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D00FC" w14:textId="7C53E130" w:rsidR="008A1CC1" w:rsidRDefault="00EB3825">
      <w:r>
        <w:t xml:space="preserve"> </w:t>
      </w:r>
    </w:p>
    <w:p w14:paraId="012D00FD" w14:textId="77777777" w:rsidR="008A1CC1" w:rsidRDefault="00EB3825">
      <w:pPr>
        <w:rPr>
          <w:vanish/>
        </w:rPr>
      </w:pPr>
      <w:r>
        <w:rPr>
          <w:rFonts w:ascii="宋体" w:eastAsia="宋体" w:hAnsi="宋体" w:cs="宋体"/>
          <w:vanish/>
        </w:rPr>
        <w:t>000009375112-312022Q1FALSE0.000255.903.1080.015.253.5974.4230.000255.353.7090.015.6252.53900000937512022-01-012022-03-310000093751us-gaap:CommonStockMember2022-01-012022-03-310000093751stt:SeriesDPreferredStockDepositoryShareMember2022-01-012022-03-3100000</w:t>
      </w:r>
      <w:r>
        <w:rPr>
          <w:rFonts w:ascii="宋体" w:eastAsia="宋体" w:hAnsi="宋体" w:cs="宋体"/>
          <w:vanish/>
        </w:rPr>
        <w:t>93751stt:SeriesGPreferredStockDepositoryShareMember2022-01-012022-03-3100000937512022-04-25xbrli:sharesiso4217:USD00000937512021-01-012021-03-31iso4217:USDxbrli:shares00000937512022-03-3100000937512021-12-310000093751us-gaap:SeriesDPreferredStockMember2021</w:t>
      </w:r>
      <w:r>
        <w:rPr>
          <w:rFonts w:ascii="宋体" w:eastAsia="宋体" w:hAnsi="宋体" w:cs="宋体"/>
          <w:vanish/>
        </w:rPr>
        <w:t>-12-310000093751us-gaap:SeriesDPreferredStockMember2022-03-310000093751us-gaap:SeriesFPreferredStockMember2021-12-310000093751us-gaap:SeriesFPreferredStockMember2022-03-310000093751us-gaap:SeriesGPreferredStockMember2022-03-310000093751us-gaap:SeriesGPrefe</w:t>
      </w:r>
      <w:r>
        <w:rPr>
          <w:rFonts w:ascii="宋体" w:eastAsia="宋体" w:hAnsi="宋体" w:cs="宋体"/>
          <w:vanish/>
        </w:rPr>
        <w:t>rredStockMember2021-12-310000093751us-gaap:SeriesHPreferredStockMember2022-03-310000093751us-gaap:SeriesHPreferredStockMember2021-12-310000093751us-gaap:PreferredStockMember2020-12-310000093751us-gaap:CommonStockMember2020-12-310000093751us-gaap:Additional</w:t>
      </w:r>
      <w:r>
        <w:rPr>
          <w:rFonts w:ascii="宋体" w:eastAsia="宋体" w:hAnsi="宋体" w:cs="宋体"/>
          <w:vanish/>
        </w:rPr>
        <w:t>PaidInCapitalMember2020-12-310000093751us-gaap:RetainedEarningsMember2020-12-310000093751us-gaap:AccumulatedOtherComprehensiveIncomeMember2020-12-310000093751us-gaap:TreasuryStockMember2020-12-3100000937512020-12-310000093751us-gaap:RetainedEarningsMember2</w:t>
      </w:r>
      <w:r>
        <w:rPr>
          <w:rFonts w:ascii="宋体" w:eastAsia="宋体" w:hAnsi="宋体" w:cs="宋体"/>
          <w:vanish/>
        </w:rPr>
        <w:t>021-01-012021-03-310000093751us-gaap:AccumulatedOtherComprehensiveIncomeMember2021-01-012021-03-310000093751us-gaap:PreferredStockMember2021-01-012021-03-310000093751us-gaap:TreasuryStockMember2021-01-012021-03-310000093751us-gaap:AdditionalPaidInCapitalMe</w:t>
      </w:r>
      <w:r>
        <w:rPr>
          <w:rFonts w:ascii="宋体" w:eastAsia="宋体" w:hAnsi="宋体" w:cs="宋体"/>
          <w:vanish/>
        </w:rPr>
        <w:t>mber2021-01-012021-03-310000093751us-gaap:PreferredStockMember2021-03-310000093751us-gaap:CommonStockMember2021-03-310000093751us-gaap:AdditionalPaidInCapitalMember2021-03-310000093751us-gaap:RetainedEarningsMember2021-03-310000093751us-gaap:AccumulatedOth</w:t>
      </w:r>
      <w:r>
        <w:rPr>
          <w:rFonts w:ascii="宋体" w:eastAsia="宋体" w:hAnsi="宋体" w:cs="宋体"/>
          <w:vanish/>
        </w:rPr>
        <w:t>erComprehensiveIncomeMember2021-03-310000093751us-gaap:TreasuryStockMember2021-03-3100000937512021-03-310000093751us-gaap:PreferredStockMember2021-12-310000093751us-gaap:CommonStockMember2021-12-310000093751us-gaap:AdditionalPaidInCapitalMember2021-12-3100</w:t>
      </w:r>
      <w:r>
        <w:rPr>
          <w:rFonts w:ascii="宋体" w:eastAsia="宋体" w:hAnsi="宋体" w:cs="宋体"/>
          <w:vanish/>
        </w:rPr>
        <w:t>00093751us-gaap:RetainedEarningsMember2021-12-310000093751us-gaap:AccumulatedOtherComprehensiveIncomeMember2021-12-310000093751us-gaap:TreasuryStockMember2021-12-310000093751us-gaap:RetainedEarningsMember2022-01-012022-03-310000093751us-gaap:AccumulatedOth</w:t>
      </w:r>
      <w:r>
        <w:rPr>
          <w:rFonts w:ascii="宋体" w:eastAsia="宋体" w:hAnsi="宋体" w:cs="宋体"/>
          <w:vanish/>
        </w:rPr>
        <w:t>erComprehensiveIncomeMember2022-01-012022-03-310000093751us-gaap:AdditionalPaidInCapitalMember2022-01-012022-03-310000093751us-gaap:TreasuryStockMember2022-01-012022-03-310000093751us-gaap:PreferredStockMember2022-03-310000093751us-gaap:CommonStockMember20</w:t>
      </w:r>
      <w:r>
        <w:rPr>
          <w:rFonts w:ascii="宋体" w:eastAsia="宋体" w:hAnsi="宋体" w:cs="宋体"/>
          <w:vanish/>
        </w:rPr>
        <w:t>22-03-310000093751us-gaap:AdditionalPaidInCapitalMember2022-03-310000093751us-gaap:RetainedEarningsMember2022-03-310000093751us-gaap:AccumulatedOtherComprehensiveIncomeMember2022-03-310000093751us-gaap:TreasuryStockMember2022-03-310000093751stt:BBHInvestor</w:t>
      </w:r>
      <w:r>
        <w:rPr>
          <w:rFonts w:ascii="宋体" w:eastAsia="宋体" w:hAnsi="宋体" w:cs="宋体"/>
          <w:vanish/>
        </w:rPr>
        <w:t>ServicesMember2021-09-012021-09-300000093751us-gaap:USGovernmentDebtSecuritiesMemberus-gaap:FairValueInputsLevel1Memberus-gaap:FairValueMeasurementsRecurringMember2022-03-310000093751us-gaap:USGovernmentDebtSecuritiesMemberus-gaap:FairValueMeasurementsRecu</w:t>
      </w:r>
      <w:r>
        <w:rPr>
          <w:rFonts w:ascii="宋体" w:eastAsia="宋体" w:hAnsi="宋体" w:cs="宋体"/>
          <w:vanish/>
        </w:rPr>
        <w:t>rringMemberus-gaap:FairValueInputsLevel2Member2022-03-310000093751us-gaap:USGovernmentDebtSecuritiesMemberus-gaap:FairValueInputsLevel3Memberus-gaap:FairValueMeasurementsRecurringMember2022-03-310000093751us-gaap:USGovernmentDebtSecuritiesMemberus-gaap:Fai</w:t>
      </w:r>
      <w:r>
        <w:rPr>
          <w:rFonts w:ascii="宋体" w:eastAsia="宋体" w:hAnsi="宋体" w:cs="宋体"/>
          <w:vanish/>
        </w:rPr>
        <w:t>rValueMeasurementsRecurringMember2022-03-310000093751us-gaap:FairValueInputsLevel1Memberus-gaap:FairValueMeasurementsRecurringMemberus-gaap:ForeignGovernmentDebtSecuritiesMember2022-03-310000093751us-gaap:FairValueMeasurementsRecurringMemberus-gaap:Foreign</w:t>
      </w:r>
      <w:r>
        <w:rPr>
          <w:rFonts w:ascii="宋体" w:eastAsia="宋体" w:hAnsi="宋体" w:cs="宋体"/>
          <w:vanish/>
        </w:rPr>
        <w:t>GovernmentDebtSecuritiesMemberus-gaap:FairValueInputsLevel2Member2022-03-310000093751us-gaap:FairValueInputsLevel3Memberus-gaap:FairValueMeasurementsRecurringMemberus-gaap:ForeignGovernmentDebtSecuritiesMember2022-03-310000093751us-gaap:FairValueMeasuremen</w:t>
      </w:r>
      <w:r>
        <w:rPr>
          <w:rFonts w:ascii="宋体" w:eastAsia="宋体" w:hAnsi="宋体" w:cs="宋体"/>
          <w:vanish/>
        </w:rPr>
        <w:t>tsRecurringMemberus-gaap:ForeignGovernmentDebtSecuritiesMember2022-03-310000093751us-gaap:OtherDebtSecuritiesMemberus-gaap:FairValueInputsLevel1Memberus-gaap:FairValueMeasurementsRecurringMember2022-03-310000093751us-gaap:OtherDebtSecuritiesMemberus-gaap:F</w:t>
      </w:r>
      <w:r>
        <w:rPr>
          <w:rFonts w:ascii="宋体" w:eastAsia="宋体" w:hAnsi="宋体" w:cs="宋体"/>
          <w:vanish/>
        </w:rPr>
        <w:t>airValueMeasurementsRecurringMemberus-gaap:FairValueInputsLevel2Member2022-03-310000093751us-gaap:OtherDebtSecuritiesMemberus-gaap:FairValueInputsLevel3Memberus-gaap:FairValueMeasurementsRecurringMember2022-03-310000093751us-gaap:OtherDebtSecuritiesMemberu</w:t>
      </w:r>
      <w:r>
        <w:rPr>
          <w:rFonts w:ascii="宋体" w:eastAsia="宋体" w:hAnsi="宋体" w:cs="宋体"/>
          <w:vanish/>
        </w:rPr>
        <w:t>s-gaap:FairValueMeasurementsRecurringMember2022-03-310000093751us-gaap:FairValueInputsLevel1Memberus-gaap:FairValueMeasurementsRecurringMember2022-03-310000093751us-gaap:FairValueMeasurementsRecurringMemberus-gaap:FairValueInputsLevel2Member2022-03-3100000</w:t>
      </w:r>
      <w:r>
        <w:rPr>
          <w:rFonts w:ascii="宋体" w:eastAsia="宋体" w:hAnsi="宋体" w:cs="宋体"/>
          <w:vanish/>
        </w:rPr>
        <w:t>93751us-gaap:FairValueInputsLevel3Memberus-gaap:FairValueMeasurementsRecurringMember2022-03-310000093751us-gaap:FairValueMeasurementsRecurringMember2022-03-310000093751us-gaap:FairValueInputsLevel1Memberus-gaap:FairValueMeasurementsRecurringMemberstt:UsTre</w:t>
      </w:r>
      <w:r>
        <w:rPr>
          <w:rFonts w:ascii="宋体" w:eastAsia="宋体" w:hAnsi="宋体" w:cs="宋体"/>
          <w:vanish/>
        </w:rPr>
        <w:t>asuryAndFederalAgenciesDirectObligationsMember2022-03-310000093751us-gaap:FairValueMeasurementsRecurringMemberstt:UsTreasuryAndFederalAgenciesDirectObligationsMemberus-gaap:FairValueInputsLevel2Member2022-03-310000093751us-gaap:FairValueInputsLevel3Memberu</w:t>
      </w:r>
      <w:r>
        <w:rPr>
          <w:rFonts w:ascii="宋体" w:eastAsia="宋体" w:hAnsi="宋体" w:cs="宋体"/>
          <w:vanish/>
        </w:rPr>
        <w:t>s-gaap:FairValueMeasurementsRecurringMemberstt:UsTreasuryAndFederalAgenciesDirectObligationsMember2022-03-310000093751us-gaap:FairValueMeasurementsRecurringMemberstt:UsTreasuryAndFederalAgenciesDirectObligationsMember2022-03-310000093751stt:UsTreasuryAndFe</w:t>
      </w:r>
      <w:r>
        <w:rPr>
          <w:rFonts w:ascii="宋体" w:eastAsia="宋体" w:hAnsi="宋体" w:cs="宋体"/>
          <w:vanish/>
        </w:rPr>
        <w:t>deralAgenciesMortgageBackedSecuritiesMemberus-gaap:FairValueInputsLevel1Memberus-gaap:FairValueMeasurementsRecurringMember2022-03-310000093751stt:UsTreasuryAndFederalAgenciesMortgageBackedSecuritiesMemberus-gaap:FairValueMeasurementsRecurringMemberus-gaap:</w:t>
      </w:r>
      <w:r>
        <w:rPr>
          <w:rFonts w:ascii="宋体" w:eastAsia="宋体" w:hAnsi="宋体" w:cs="宋体"/>
          <w:vanish/>
        </w:rPr>
        <w:t>FairValueInputsLevel2Member2022-03-310000093751stt:UsTreasuryAndFederalAgenciesMortgageBackedSecuritiesMemberus-gaap:FairValueInputsLevel3Memberus-gaap:FairValueMeasurementsRecurringMember2022-03-310000093751stt:UsTreasuryAndFederalAgenciesMortgageBackedSe</w:t>
      </w:r>
      <w:r>
        <w:rPr>
          <w:rFonts w:ascii="宋体" w:eastAsia="宋体" w:hAnsi="宋体" w:cs="宋体"/>
          <w:vanish/>
        </w:rPr>
        <w:t>curitiesMemberus-gaap:FairValueMeasurementsRecurringMember2022-03-310000093751us-gaap:USTreasuryAndGovernmentMemberus-gaap:FairValueInputsLevel1Memberus-gaap:FairValueMeasurementsRecurringMember2022-03-310000093751us-gaap:USTreasuryAndGovernmentMemberus-ga</w:t>
      </w:r>
      <w:r>
        <w:rPr>
          <w:rFonts w:ascii="宋体" w:eastAsia="宋体" w:hAnsi="宋体" w:cs="宋体"/>
          <w:vanish/>
        </w:rPr>
        <w:t>ap:FairValueMeasurementsRecurringMemberus-gaap:FairValueInputsLevel2Member2022-03-310000093751us-gaap:USTreasuryAndGovernmentMemberus-gaap:FairValueInputsLevel3Memberus-gaap:FairValueMeasurementsRecurringMember2022-03-310000093751us-gaap:USTreasuryAndGover</w:t>
      </w:r>
      <w:r>
        <w:rPr>
          <w:rFonts w:ascii="宋体" w:eastAsia="宋体" w:hAnsi="宋体" w:cs="宋体"/>
          <w:vanish/>
        </w:rPr>
        <w:t>nmentMemberus-gaap:FairValueMeasurementsRecurringMember2022-03-310000093751us-gaap:FairValueInputsLevel1Memberus-gaap:FairValueMeasurementsRecurringMemberstt:NonUsDebtSecuritiesMortgageBackedSecuritiesMember2022-03-310000093751us-gaap:FairValueMeasurements</w:t>
      </w:r>
      <w:r>
        <w:rPr>
          <w:rFonts w:ascii="宋体" w:eastAsia="宋体" w:hAnsi="宋体" w:cs="宋体"/>
          <w:vanish/>
        </w:rPr>
        <w:t>RecurringMemberus-gaap:FairValueInputsLevel2Memberstt:NonUsDebtSecuritiesMortgageBackedSecuritiesMember2022-03-310000093751us-gaap:FairValueInputsLevel3Memberus-gaap:FairValueMeasurementsRecurringMemberstt:NonUsDebtSecuritiesMortgageBackedSecuritiesMember2</w:t>
      </w:r>
      <w:r>
        <w:rPr>
          <w:rFonts w:ascii="宋体" w:eastAsia="宋体" w:hAnsi="宋体" w:cs="宋体"/>
          <w:vanish/>
        </w:rPr>
        <w:t>022-03-310000093751us-gaap:FairValueMeasurementsRecurringMemberstt:NonUsDebtSecuritiesMortgageBackedSecuritiesMember2022-03-310000093751stt:NonUsDebtSecuritiesAssetBackedSecuritiesMemberus-gaap:FairValueInputsLevel1Memberus-gaap:FairValueMeasurementsRecurr</w:t>
      </w:r>
      <w:r>
        <w:rPr>
          <w:rFonts w:ascii="宋体" w:eastAsia="宋体" w:hAnsi="宋体" w:cs="宋体"/>
          <w:vanish/>
        </w:rPr>
        <w:t>ingMember2022-03-310000093751stt:NonUsDebtSecuritiesAssetBackedSecuritiesMemberus-gaap:FairValueMeasurementsRecurringMemberus-gaap:FairValueInputsLevel2Member2022-03-310000093751stt:NonUsDebtSecuritiesAssetBackedSecuritiesMemberus-gaap:FairValueInputsLevel</w:t>
      </w:r>
      <w:r>
        <w:rPr>
          <w:rFonts w:ascii="宋体" w:eastAsia="宋体" w:hAnsi="宋体" w:cs="宋体"/>
          <w:vanish/>
        </w:rPr>
        <w:t>3Memberus-gaap:FairValueMeasurementsRecurringMember2022-03-310000093751stt:NonUsDebtSecuritiesAssetBackedSecuritiesMemberus-gaap:FairValueMeasurementsRecurringMember2022-03-310000093751stt:NonUSDebtSecuritiesForeignSovereignSupranationalAndNonAgencySecurit</w:t>
      </w:r>
      <w:r>
        <w:rPr>
          <w:rFonts w:ascii="宋体" w:eastAsia="宋体" w:hAnsi="宋体" w:cs="宋体"/>
          <w:vanish/>
        </w:rPr>
        <w:t>iesMemberus-gaap:FairValueInputsLevel1Memberus-gaap:FairValueMeasurementsRecurringMember2022-03-310000093751stt:NonUSDebtSecuritiesForeignSovereignSupranationalAndNonAgencySecuritiesMemberus-gaap:FairValueMeasurementsRecurringMemberus-gaap:FairValueInputsL</w:t>
      </w:r>
      <w:r>
        <w:rPr>
          <w:rFonts w:ascii="宋体" w:eastAsia="宋体" w:hAnsi="宋体" w:cs="宋体"/>
          <w:vanish/>
        </w:rPr>
        <w:t>evel2Member2022-03-310000093751stt:NonUSDebtSecuritiesForeignSovereignSupranationalAndNonAgencySecuritiesMemberus-gaap:FairValueInputsLevel3Memberus-gaap:FairValueMeasurementsRecurringMember2022-03-310000093751stt:NonUSDebtSecuritiesForeignSovereignSuprana</w:t>
      </w:r>
      <w:r>
        <w:rPr>
          <w:rFonts w:ascii="宋体" w:eastAsia="宋体" w:hAnsi="宋体" w:cs="宋体"/>
          <w:vanish/>
        </w:rPr>
        <w:t>tionalAndNonAgencySecuritiesMemberus-gaap:FairValueMeasurementsRecurringMember2022-03-310000093751us-gaap:FairValueInputsLevel1Memberus-gaap:FairValueMeasurementsRecurringMemberstt:NonUsDebtSecuritiesOtherMember2022-03-310000093751us-gaap:FairValueMeasurem</w:t>
      </w:r>
      <w:r>
        <w:rPr>
          <w:rFonts w:ascii="宋体" w:eastAsia="宋体" w:hAnsi="宋体" w:cs="宋体"/>
          <w:vanish/>
        </w:rPr>
        <w:t>entsRecurringMemberus-gaap:FairValueInputsLevel2Memberstt:NonUsDebtSecuritiesOtherMember2022-03-310000093751us-gaap:FairValueInputsLevel3Memberus-gaap:FairValueMeasurementsRecurringMemberstt:NonUsDebtSecuritiesOtherMember2022-03-310000093751us-gaap:FairVal</w:t>
      </w:r>
      <w:r>
        <w:rPr>
          <w:rFonts w:ascii="宋体" w:eastAsia="宋体" w:hAnsi="宋体" w:cs="宋体"/>
          <w:vanish/>
        </w:rPr>
        <w:t>ueMeasurementsRecurringMemberstt:NonUsDebtSecuritiesOtherMember2022-03-310000093751stt:NonUSDebtSecuritiesMemberus-gaap:FairValueInputsLevel1Memberus-gaap:FairValueMeasurementsRecurringMember2022-03-310000093751stt:NonUSDebtSecuritiesMemberus-gaap:FairValu</w:t>
      </w:r>
      <w:r>
        <w:rPr>
          <w:rFonts w:ascii="宋体" w:eastAsia="宋体" w:hAnsi="宋体" w:cs="宋体"/>
          <w:vanish/>
        </w:rPr>
        <w:t>eMeasurementsRecurringMemberus-gaap:FairValueInputsLevel2Member2022-03-310000093751stt:NonUSDebtSecuritiesMemberus-gaap:FairValueInputsLevel3Memberus-gaap:FairValueMeasurementsRecurringMember2022-03-310000093751stt:NonUSDebtSecuritiesMemberus-gaap:FairValu</w:t>
      </w:r>
      <w:r>
        <w:rPr>
          <w:rFonts w:ascii="宋体" w:eastAsia="宋体" w:hAnsi="宋体" w:cs="宋体"/>
          <w:vanish/>
        </w:rPr>
        <w:t>eMeasurementsRecurringMember2022-03-310000093751us-gaap:FairValueInputsLevel1Memberus-gaap:FairValueMeasurementsRecurringMemberstt:AssetBackedSecuritiesStudentLoansMember2022-03-310000093751us-gaap:FairValueMeasurementsRecurringMemberus-gaap:FairValueInput</w:t>
      </w:r>
      <w:r>
        <w:rPr>
          <w:rFonts w:ascii="宋体" w:eastAsia="宋体" w:hAnsi="宋体" w:cs="宋体"/>
          <w:vanish/>
        </w:rPr>
        <w:t>sLevel2Memberstt:AssetBackedSecuritiesStudentLoansMember2022-03-310000093751us-gaap:FairValueInputsLevel3Memberus-gaap:FairValueMeasurementsRecurringMemberstt:AssetBackedSecuritiesStudentLoansMember2022-03-310000093751us-gaap:FairValueMeasurementsRecurring</w:t>
      </w:r>
      <w:r>
        <w:rPr>
          <w:rFonts w:ascii="宋体" w:eastAsia="宋体" w:hAnsi="宋体" w:cs="宋体"/>
          <w:vanish/>
        </w:rPr>
        <w:t>Memberstt:AssetBackedSecuritiesStudentLoansMember2022-03-310000093751us-gaap:FairValueInputsLevel1Memberstt:AssetbackedSecuritiesCollateralizedLoanObligationsMemberus-gaap:FairValueMeasurementsRecurringMember2022-03-310000093751stt:AssetbackedSecuritiesCol</w:t>
      </w:r>
      <w:r>
        <w:rPr>
          <w:rFonts w:ascii="宋体" w:eastAsia="宋体" w:hAnsi="宋体" w:cs="宋体"/>
          <w:vanish/>
        </w:rPr>
        <w:t>lateralizedLoanObligationsMemberus-gaap:FairValueMeasurementsRecurringMemberus-gaap:FairValueInputsLevel2Member2022-03-310000093751us-gaap:FairValueInputsLevel3Memberstt:AssetbackedSecuritiesCollateralizedLoanObligationsMemberus-gaap:FairValueMeasurementsR</w:t>
      </w:r>
      <w:r>
        <w:rPr>
          <w:rFonts w:ascii="宋体" w:eastAsia="宋体" w:hAnsi="宋体" w:cs="宋体"/>
          <w:vanish/>
        </w:rPr>
        <w:t>ecurringMember2022-03-310000093751stt:AssetbackedSecuritiesCollateralizedLoanObligationsMemberus-gaap:FairValueMeasurementsRecurringMember2022-03-310000093751stt:NonAgencyCMBSAndRMBSMemberus-gaap:FairValueInputsLevel1Memberus-gaap:FairValueMeasurementsRecu</w:t>
      </w:r>
      <w:r>
        <w:rPr>
          <w:rFonts w:ascii="宋体" w:eastAsia="宋体" w:hAnsi="宋体" w:cs="宋体"/>
          <w:vanish/>
        </w:rPr>
        <w:t>rringMember2022-03-310000093751stt:NonAgencyCMBSAndRMBSMemberus-gaap:FairValueMeasurementsRecurringMemberus-gaap:FairValueInputsLevel2Member2022-03-310000093751stt:NonAgencyCMBSAndRMBSMemberus-gaap:FairValueInputsLevel3Memberus-gaap:FairValueMeasurementsRe</w:t>
      </w:r>
      <w:r>
        <w:rPr>
          <w:rFonts w:ascii="宋体" w:eastAsia="宋体" w:hAnsi="宋体" w:cs="宋体"/>
          <w:vanish/>
        </w:rPr>
        <w:t>curringMember2022-03-310000093751stt:NonAgencyCMBSAndRMBSMemberus-gaap:FairValueMeasurementsRecurringMember2022-03-310000093751stt:AssetBackedSecuritiesOtherMemberus-gaap:FairValueInputsLevel1Memberus-gaap:FairValueMeasurementsRecurringMember2022-03-310000</w:t>
      </w:r>
      <w:r>
        <w:rPr>
          <w:rFonts w:ascii="宋体" w:eastAsia="宋体" w:hAnsi="宋体" w:cs="宋体"/>
          <w:vanish/>
        </w:rPr>
        <w:t>093751stt:AssetBackedSecuritiesOtherMemberus-gaap:FairValueMeasurementsRecurringMemberus-gaap:FairValueInputsLevel2Member2022-03-310000093751stt:AssetBackedSecuritiesOtherMemberus-gaap:FairValueInputsLevel3Memberus-gaap:FairValueMeasurementsRecurringMember</w:t>
      </w:r>
      <w:r>
        <w:rPr>
          <w:rFonts w:ascii="宋体" w:eastAsia="宋体" w:hAnsi="宋体" w:cs="宋体"/>
          <w:vanish/>
        </w:rPr>
        <w:t>2022-03-310000093751stt:AssetBackedSecuritiesOtherMemberus-gaap:FairValueMeasurementsRecurringMember2022-03-310000093751us-gaap:AssetBackedSecuritiesMemberus-gaap:FairValueInputsLevel1Memberus-gaap:FairValueMeasurementsRecurringMember2022-03-310000093751us</w:t>
      </w:r>
      <w:r>
        <w:rPr>
          <w:rFonts w:ascii="宋体" w:eastAsia="宋体" w:hAnsi="宋体" w:cs="宋体"/>
          <w:vanish/>
        </w:rPr>
        <w:t>-gaap:AssetBackedSecuritiesMemberus-gaap:FairValueMeasurementsRecurringMemberus-gaap:FairValueInputsLevel2Member2022-03-310000093751us-gaap:AssetBackedSecuritiesMemberus-gaap:FairValueInputsLevel3Memberus-gaap:FairValueMeasurementsRecurringMember2022-03-31</w:t>
      </w:r>
      <w:r>
        <w:rPr>
          <w:rFonts w:ascii="宋体" w:eastAsia="宋体" w:hAnsi="宋体" w:cs="宋体"/>
          <w:vanish/>
        </w:rPr>
        <w:t>0000093751us-gaap:AssetBackedSecuritiesMemberus-gaap:FairValueMeasurementsRecurringMember2022-03-310000093751us-gaap:USStatesAndPoliticalSubdivisionsMemberus-gaap:FairValueInputsLevel1Memberus-gaap:FairValueMeasurementsRecurringMember2022-03-310000093751us</w:t>
      </w:r>
      <w:r>
        <w:rPr>
          <w:rFonts w:ascii="宋体" w:eastAsia="宋体" w:hAnsi="宋体" w:cs="宋体"/>
          <w:vanish/>
        </w:rPr>
        <w:t>-gaap:USStatesAndPoliticalSubdivisionsMemberus-gaap:FairValueMeasurementsRecurringMemberus-gaap:FairValueInputsLevel2Member2022-03-310000093751us-gaap:FairValueInputsLevel3Memberus-gaap:USStatesAndPoliticalSubdivisionsMemberus-gaap:FairValueMeasurementsRec</w:t>
      </w:r>
      <w:r>
        <w:rPr>
          <w:rFonts w:ascii="宋体" w:eastAsia="宋体" w:hAnsi="宋体" w:cs="宋体"/>
          <w:vanish/>
        </w:rPr>
        <w:t>urringMember2022-03-310000093751us-gaap:USStatesAndPoliticalSubdivisionsMemberus-gaap:FairValueMeasurementsRecurringMember2022-03-310000093751us-gaap:ForeignExchangeContractMemberus-gaap:FairValueInputsLevel1Memberus-gaap:FairValueMeasurementsRecurringMemb</w:t>
      </w:r>
      <w:r>
        <w:rPr>
          <w:rFonts w:ascii="宋体" w:eastAsia="宋体" w:hAnsi="宋体" w:cs="宋体"/>
          <w:vanish/>
        </w:rPr>
        <w:t>er2022-03-310000093751us-gaap:ForeignExchangeContractMemberus-gaap:FairValueMeasurementsRecurringMemberus-gaap:FairValueInputsLevel2Member2022-03-310000093751us-gaap:ForeignExchangeContractMemberus-gaap:FairValueInputsLevel3Memberus-gaap:FairValueMeasureme</w:t>
      </w:r>
      <w:r>
        <w:rPr>
          <w:rFonts w:ascii="宋体" w:eastAsia="宋体" w:hAnsi="宋体" w:cs="宋体"/>
          <w:vanish/>
        </w:rPr>
        <w:t>ntsRecurringMember2022-03-310000093751us-gaap:ForeignExchangeContractMemberus-gaap:FairValueMeasurementsRecurringMember2022-03-310000093751us-gaap:InterestRateContractMemberus-gaap:FairValueInputsLevel1Memberus-gaap:FairValueMeasurementsRecurringMember2022</w:t>
      </w:r>
      <w:r>
        <w:rPr>
          <w:rFonts w:ascii="宋体" w:eastAsia="宋体" w:hAnsi="宋体" w:cs="宋体"/>
          <w:vanish/>
        </w:rPr>
        <w:t>-03-310000093751us-gaap:InterestRateContractMemberus-gaap:FairValueMeasurementsRecurringMemberus-gaap:FairValueInputsLevel2Member2022-03-310000093751us-gaap:InterestRateContractMemberus-gaap:FairValueInputsLevel3Memberus-gaap:FairValueMeasurementsRecurring</w:t>
      </w:r>
      <w:r>
        <w:rPr>
          <w:rFonts w:ascii="宋体" w:eastAsia="宋体" w:hAnsi="宋体" w:cs="宋体"/>
          <w:vanish/>
        </w:rPr>
        <w:t>Member2022-03-310000093751us-gaap:InterestRateContractMemberus-gaap:FairValueMeasurementsRecurringMember2022-03-310000093751us-gaap:FairValueInputsLevel1Memberus-gaap:FairValueMeasurementsRecurringMemberus-gaap:OtherCreditDerivativesMember2022-03-310000093</w:t>
      </w:r>
      <w:r>
        <w:rPr>
          <w:rFonts w:ascii="宋体" w:eastAsia="宋体" w:hAnsi="宋体" w:cs="宋体"/>
          <w:vanish/>
        </w:rPr>
        <w:t>751us-gaap:FairValueMeasurementsRecurringMemberus-gaap:FairValueInputsLevel2Memberus-gaap:OtherCreditDerivativesMember2022-03-310000093751us-gaap:FairValueInputsLevel3Memberus-gaap:FairValueMeasurementsRecurringMemberus-gaap:OtherCreditDerivativesMember202</w:t>
      </w:r>
      <w:r>
        <w:rPr>
          <w:rFonts w:ascii="宋体" w:eastAsia="宋体" w:hAnsi="宋体" w:cs="宋体"/>
          <w:vanish/>
        </w:rPr>
        <w:t>2-03-310000093751us-gaap:FairValueMeasurementsRecurringMemberus-gaap:OtherCreditDerivativesMember2022-03-310000093751us-gaap:USGovernmentDebtSecuritiesMemberus-gaap:FairValueInputsLevel1Memberus-gaap:FairValueMeasurementsRecurringMember2021-12-310000093751</w:t>
      </w:r>
      <w:r>
        <w:rPr>
          <w:rFonts w:ascii="宋体" w:eastAsia="宋体" w:hAnsi="宋体" w:cs="宋体"/>
          <w:vanish/>
        </w:rPr>
        <w:t>us-gaap:USGovernmentDebtSecuritiesMemberus-gaap:FairValueMeasurementsRecurringMemberus-gaap:FairValueInputsLevel2Member2021-12-310000093751us-gaap:USGovernmentDebtSecuritiesMemberus-gaap:FairValueInputsLevel3Memberus-gaap:FairValueMeasurementsRecurringMemb</w:t>
      </w:r>
      <w:r>
        <w:rPr>
          <w:rFonts w:ascii="宋体" w:eastAsia="宋体" w:hAnsi="宋体" w:cs="宋体"/>
          <w:vanish/>
        </w:rPr>
        <w:t>er2021-12-310000093751us-gaap:USGovernmentDebtSecuritiesMemberus-gaap:FairValueMeasurementsRecurringMember2021-12-310000093751us-gaap:FairValueInputsLevel1Memberus-gaap:FairValueMeasurementsRecurringMemberus-gaap:ForeignGovernmentDebtSecuritiesMember2021-1</w:t>
      </w:r>
      <w:r>
        <w:rPr>
          <w:rFonts w:ascii="宋体" w:eastAsia="宋体" w:hAnsi="宋体" w:cs="宋体"/>
          <w:vanish/>
        </w:rPr>
        <w:t>2-310000093751us-gaap:FairValueMeasurementsRecurringMemberus-gaap:ForeignGovernmentDebtSecuritiesMemberus-gaap:FairValueInputsLevel2Member2021-12-310000093751us-gaap:FairValueInputsLevel3Memberus-gaap:FairValueMeasurementsRecurringMemberus-gaap:ForeignGove</w:t>
      </w:r>
      <w:r>
        <w:rPr>
          <w:rFonts w:ascii="宋体" w:eastAsia="宋体" w:hAnsi="宋体" w:cs="宋体"/>
          <w:vanish/>
        </w:rPr>
        <w:t>rnmentDebtSecuritiesMember2021-12-310000093751us-gaap:FairValueMeasurementsRecurringMemberus-gaap:ForeignGovernmentDebtSecuritiesMember2021-12-310000093751us-gaap:OtherDebtSecuritiesMemberus-gaap:FairValueInputsLevel1Memberus-gaap:FairValueMeasurementsRecu</w:t>
      </w:r>
      <w:r>
        <w:rPr>
          <w:rFonts w:ascii="宋体" w:eastAsia="宋体" w:hAnsi="宋体" w:cs="宋体"/>
          <w:vanish/>
        </w:rPr>
        <w:t>rringMember2021-12-310000093751us-gaap:OtherDebtSecuritiesMemberus-gaap:FairValueMeasurementsRecurringMemberus-gaap:FairValueInputsLevel2Member2021-12-310000093751us-gaap:OtherDebtSecuritiesMemberus-gaap:FairValueInputsLevel3Memberus-gaap:FairValueMeasurem</w:t>
      </w:r>
      <w:r>
        <w:rPr>
          <w:rFonts w:ascii="宋体" w:eastAsia="宋体" w:hAnsi="宋体" w:cs="宋体"/>
          <w:vanish/>
        </w:rPr>
        <w:t>entsRecurringMember2021-12-310000093751us-gaap:OtherDebtSecuritiesMemberus-gaap:FairValueMeasurementsRecurringMember2021-12-310000093751us-gaap:FairValueInputsLevel1Memberus-gaap:FairValueMeasurementsRecurringMember2021-12-310000093751us-gaap:FairValueMeas</w:t>
      </w:r>
      <w:r>
        <w:rPr>
          <w:rFonts w:ascii="宋体" w:eastAsia="宋体" w:hAnsi="宋体" w:cs="宋体"/>
          <w:vanish/>
        </w:rPr>
        <w:t>urementsRecurringMemberus-gaap:FairValueInputsLevel2Member2021-12-310000093751us-gaap:FairValueInputsLevel3Memberus-gaap:FairValueMeasurementsRecurringMember2021-12-310000093751us-gaap:FairValueMeasurementsRecurringMember2021-12-310000093751us-gaap:FairVal</w:t>
      </w:r>
      <w:r>
        <w:rPr>
          <w:rFonts w:ascii="宋体" w:eastAsia="宋体" w:hAnsi="宋体" w:cs="宋体"/>
          <w:vanish/>
        </w:rPr>
        <w:t>ueInputsLevel1Memberus-gaap:FairValueMeasurementsRecurringMemberstt:UsTreasuryAndFederalAgenciesDirectObligationsMember2021-12-310000093751us-gaap:FairValueMeasurementsRecurringMemberstt:UsTreasuryAndFederalAgenciesDirectObligationsMemberus-gaap:FairValueI</w:t>
      </w:r>
      <w:r>
        <w:rPr>
          <w:rFonts w:ascii="宋体" w:eastAsia="宋体" w:hAnsi="宋体" w:cs="宋体"/>
          <w:vanish/>
        </w:rPr>
        <w:t>nputsLevel2Member2021-12-310000093751us-gaap:FairValueInputsLevel3Memberus-gaap:FairValueMeasurementsRecurringMemberstt:UsTreasuryAndFederalAgenciesDirectObligationsMember2021-12-310000093751us-gaap:FairValueMeasurementsRecurringMemberstt:UsTreasuryAndFede</w:t>
      </w:r>
      <w:r>
        <w:rPr>
          <w:rFonts w:ascii="宋体" w:eastAsia="宋体" w:hAnsi="宋体" w:cs="宋体"/>
          <w:vanish/>
        </w:rPr>
        <w:t>ralAgenciesDirectObligationsMember2021-12-310000093751stt:UsTreasuryAndFederalAgenciesMortgageBackedSecuritiesMemberus-gaap:FairValueInputsLevel1Memberus-gaap:FairValueMeasurementsRecurringMember2021-12-310000093751stt:UsTreasuryAndFederalAgenciesMortgageB</w:t>
      </w:r>
      <w:r>
        <w:rPr>
          <w:rFonts w:ascii="宋体" w:eastAsia="宋体" w:hAnsi="宋体" w:cs="宋体"/>
          <w:vanish/>
        </w:rPr>
        <w:t>ackedSecuritiesMemberus-gaap:FairValueMeasurementsRecurringMemberus-gaap:FairValueInputsLevel2Member2021-12-310000093751stt:UsTreasuryAndFederalAgenciesMortgageBackedSecuritiesMemberus-gaap:FairValueInputsLevel3Memberus-gaap:FairValueMeasurementsRecurringM</w:t>
      </w:r>
      <w:r>
        <w:rPr>
          <w:rFonts w:ascii="宋体" w:eastAsia="宋体" w:hAnsi="宋体" w:cs="宋体"/>
          <w:vanish/>
        </w:rPr>
        <w:t>ember2021-12-310000093751stt:UsTreasuryAndFederalAgenciesMortgageBackedSecuritiesMemberus-gaap:FairValueMeasurementsRecurringMember2021-12-310000093751us-gaap:USTreasuryAndGovernmentMemberus-gaap:FairValueInputsLevel1Memberus-gaap:FairValueMeasurementsRecu</w:t>
      </w:r>
      <w:r>
        <w:rPr>
          <w:rFonts w:ascii="宋体" w:eastAsia="宋体" w:hAnsi="宋体" w:cs="宋体"/>
          <w:vanish/>
        </w:rPr>
        <w:t>rringMember2021-12-310000093751us-gaap:USTreasuryAndGovernmentMemberus-gaap:FairValueMeasurementsRecurringMemberus-gaap:FairValueInputsLevel2Member2021-12-310000093751us-gaap:USTreasuryAndGovernmentMemberus-gaap:FairValueInputsLevel3Memberus-gaap:FairValue</w:t>
      </w:r>
      <w:r>
        <w:rPr>
          <w:rFonts w:ascii="宋体" w:eastAsia="宋体" w:hAnsi="宋体" w:cs="宋体"/>
          <w:vanish/>
        </w:rPr>
        <w:t>MeasurementsRecurringMember2021-12-310000093751us-gaap:USTreasuryAndGovernmentMemberus-gaap:FairValueMeasurementsRecurringMember2021-12-310000093751us-gaap:FairValueInputsLevel1Memberus-gaap:FairValueMeasurementsRecurringMemberstt:NonUsDebtSecuritiesMortga</w:t>
      </w:r>
      <w:r>
        <w:rPr>
          <w:rFonts w:ascii="宋体" w:eastAsia="宋体" w:hAnsi="宋体" w:cs="宋体"/>
          <w:vanish/>
        </w:rPr>
        <w:t>geBackedSecuritiesMember2021-12-310000093751us-gaap:FairValueMeasurementsRecurringMemberus-gaap:FairValueInputsLevel2Memberstt:NonUsDebtSecuritiesMortgageBackedSecuritiesMember2021-12-310000093751us-gaap:FairValueInputsLevel3Memberus-gaap:FairValueMeasurem</w:t>
      </w:r>
      <w:r>
        <w:rPr>
          <w:rFonts w:ascii="宋体" w:eastAsia="宋体" w:hAnsi="宋体" w:cs="宋体"/>
          <w:vanish/>
        </w:rPr>
        <w:t>entsRecurringMemberstt:NonUsDebtSecuritiesMortgageBackedSecuritiesMember2021-12-310000093751us-gaap:FairValueMeasurementsRecurringMemberstt:NonUsDebtSecuritiesMortgageBackedSecuritiesMember2021-12-310000093751stt:NonUsDebtSecuritiesAssetBackedSecuritiesMem</w:t>
      </w:r>
      <w:r>
        <w:rPr>
          <w:rFonts w:ascii="宋体" w:eastAsia="宋体" w:hAnsi="宋体" w:cs="宋体"/>
          <w:vanish/>
        </w:rPr>
        <w:t>berus-gaap:FairValueInputsLevel1Memberus-gaap:FairValueMeasurementsRecurringMember2021-12-310000093751stt:NonUsDebtSecuritiesAssetBackedSecuritiesMemberus-gaap:FairValueMeasurementsRecurringMemberus-gaap:FairValueInputsLevel2Member2021-12-310000093751stt:N</w:t>
      </w:r>
      <w:r>
        <w:rPr>
          <w:rFonts w:ascii="宋体" w:eastAsia="宋体" w:hAnsi="宋体" w:cs="宋体"/>
          <w:vanish/>
        </w:rPr>
        <w:t>onUsDebtSecuritiesAssetBackedSecuritiesMemberus-gaap:FairValueInputsLevel3Memberus-gaap:FairValueMeasurementsRecurringMember2021-12-310000093751stt:NonUsDebtSecuritiesAssetBackedSecuritiesMemberus-gaap:FairValueMeasurementsRecurringMember2021-12-3100000937</w:t>
      </w:r>
      <w:r>
        <w:rPr>
          <w:rFonts w:ascii="宋体" w:eastAsia="宋体" w:hAnsi="宋体" w:cs="宋体"/>
          <w:vanish/>
        </w:rPr>
        <w:t>51stt:NonUSDebtSecuritiesForeignSovereignSupranationalAndNonAgencySecuritiesMemberus-gaap:FairValueInputsLevel1Memberus-gaap:FairValueMeasurementsRecurringMember2021-12-310000093751stt:NonUSDebtSecuritiesForeignSovereignSupranationalAndNonAgencySecuritiesM</w:t>
      </w:r>
      <w:r>
        <w:rPr>
          <w:rFonts w:ascii="宋体" w:eastAsia="宋体" w:hAnsi="宋体" w:cs="宋体"/>
          <w:vanish/>
        </w:rPr>
        <w:t>emberus-gaap:FairValueMeasurementsRecurringMemberus-gaap:FairValueInputsLevel2Member2021-12-310000093751stt:NonUSDebtSecuritiesForeignSovereignSupranationalAndNonAgencySecuritiesMemberus-gaap:FairValueInputsLevel3Memberus-gaap:FairValueMeasurementsRecurrin</w:t>
      </w:r>
      <w:r>
        <w:rPr>
          <w:rFonts w:ascii="宋体" w:eastAsia="宋体" w:hAnsi="宋体" w:cs="宋体"/>
          <w:vanish/>
        </w:rPr>
        <w:t>gMember2021-12-310000093751stt:NonUSDebtSecuritiesForeignSovereignSupranationalAndNonAgencySecuritiesMemberus-gaap:FairValueMeasurementsRecurringMember2021-12-310000093751us-gaap:FairValueInputsLevel1Memberus-gaap:FairValueMeasurementsRecurringMemberstt:No</w:t>
      </w:r>
      <w:r>
        <w:rPr>
          <w:rFonts w:ascii="宋体" w:eastAsia="宋体" w:hAnsi="宋体" w:cs="宋体"/>
          <w:vanish/>
        </w:rPr>
        <w:t>nUsDebtSecuritiesOtherMember2021-12-310000093751us-gaap:FairValueMeasurementsRecurringMemberus-gaap:FairValueInputsLevel2Memberstt:NonUsDebtSecuritiesOtherMember2021-12-310000093751us-gaap:FairValueInputsLevel3Memberus-gaap:FairValueMeasurementsRecurringMe</w:t>
      </w:r>
      <w:r>
        <w:rPr>
          <w:rFonts w:ascii="宋体" w:eastAsia="宋体" w:hAnsi="宋体" w:cs="宋体"/>
          <w:vanish/>
        </w:rPr>
        <w:t>mberstt:NonUsDebtSecuritiesOtherMember2021-12-310000093751us-gaap:FairValueMeasurementsRecurringMemberstt:NonUsDebtSecuritiesOtherMember2021-12-310000093751stt:NonUSDebtSecuritiesMemberus-gaap:FairValueInputsLevel1Memberus-gaap:FairValueMeasurementsRecurri</w:t>
      </w:r>
      <w:r>
        <w:rPr>
          <w:rFonts w:ascii="宋体" w:eastAsia="宋体" w:hAnsi="宋体" w:cs="宋体"/>
          <w:vanish/>
        </w:rPr>
        <w:t>ngMember2021-12-310000093751stt:NonUSDebtSecuritiesMemberus-gaap:FairValueMeasurementsRecurringMemberus-gaap:FairValueInputsLevel2Member2021-12-310000093751stt:NonUSDebtSecuritiesMemberus-gaap:FairValueInputsLevel3Memberus-gaap:FairValueMeasurementsRecurri</w:t>
      </w:r>
      <w:r>
        <w:rPr>
          <w:rFonts w:ascii="宋体" w:eastAsia="宋体" w:hAnsi="宋体" w:cs="宋体"/>
          <w:vanish/>
        </w:rPr>
        <w:t>ngMember2021-12-310000093751stt:NonUSDebtSecuritiesMemberus-gaap:FairValueMeasurementsRecurringMember2021-12-310000093751us-gaap:FairValueInputsLevel1Memberus-gaap:FairValueMeasurementsRecurringMemberstt:AssetBackedSecuritiesStudentLoansMember2021-12-31000</w:t>
      </w:r>
      <w:r>
        <w:rPr>
          <w:rFonts w:ascii="宋体" w:eastAsia="宋体" w:hAnsi="宋体" w:cs="宋体"/>
          <w:vanish/>
        </w:rPr>
        <w:t>0093751us-gaap:FairValueMeasurementsRecurringMemberus-gaap:FairValueInputsLevel2Memberstt:AssetBackedSecuritiesStudentLoansMember2021-12-310000093751us-gaap:FairValueInputsLevel3Memberus-gaap:FairValueMeasurementsRecurringMemberstt:AssetBackedSecuritiesStu</w:t>
      </w:r>
      <w:r>
        <w:rPr>
          <w:rFonts w:ascii="宋体" w:eastAsia="宋体" w:hAnsi="宋体" w:cs="宋体"/>
          <w:vanish/>
        </w:rPr>
        <w:t>dentLoansMember2021-12-310000093751us-gaap:FairValueMeasurementsRecurringMemberstt:AssetBackedSecuritiesStudentLoansMember2021-12-310000093751us-gaap:FairValueInputsLevel1Memberstt:AssetbackedSecuritiesCollateralizedLoanObligationsMemberus-gaap:FairValueMe</w:t>
      </w:r>
      <w:r>
        <w:rPr>
          <w:rFonts w:ascii="宋体" w:eastAsia="宋体" w:hAnsi="宋体" w:cs="宋体"/>
          <w:vanish/>
        </w:rPr>
        <w:t>asurementsRecurringMember2021-12-310000093751stt:AssetbackedSecuritiesCollateralizedLoanObligationsMemberus-gaap:FairValueMeasurementsRecurringMemberus-gaap:FairValueInputsLevel2Member2021-12-310000093751us-gaap:FairValueInputsLevel3Memberstt:AssetbackedSe</w:t>
      </w:r>
      <w:r>
        <w:rPr>
          <w:rFonts w:ascii="宋体" w:eastAsia="宋体" w:hAnsi="宋体" w:cs="宋体"/>
          <w:vanish/>
        </w:rPr>
        <w:t>curitiesCollateralizedLoanObligationsMemberus-gaap:FairValueMeasurementsRecurringMember2021-12-310000093751stt:AssetbackedSecuritiesCollateralizedLoanObligationsMemberus-gaap:FairValueMeasurementsRecurringMember2021-12-310000093751stt:NonAgencyCMBSAndRMBSM</w:t>
      </w:r>
      <w:r>
        <w:rPr>
          <w:rFonts w:ascii="宋体" w:eastAsia="宋体" w:hAnsi="宋体" w:cs="宋体"/>
          <w:vanish/>
        </w:rPr>
        <w:t>emberus-gaap:FairValueInputsLevel1Memberus-gaap:FairValueMeasurementsRecurringMember2021-12-310000093751stt:NonAgencyCMBSAndRMBSMemberus-gaap:FairValueMeasurementsRecurringMemberus-gaap:FairValueInputsLevel2Member2021-12-310000093751stt:NonAgencyCMBSAndRMB</w:t>
      </w:r>
      <w:r>
        <w:rPr>
          <w:rFonts w:ascii="宋体" w:eastAsia="宋体" w:hAnsi="宋体" w:cs="宋体"/>
          <w:vanish/>
        </w:rPr>
        <w:t>SMemberus-gaap:FairValueInputsLevel3Memberus-gaap:FairValueMeasurementsRecurringMember2021-12-310000093751stt:NonAgencyCMBSAndRMBSMemberus-gaap:FairValueMeasurementsRecurringMember2021-12-310000093751stt:AssetBackedSecuritiesOtherMemberus-gaap:FairValueInp</w:t>
      </w:r>
      <w:r>
        <w:rPr>
          <w:rFonts w:ascii="宋体" w:eastAsia="宋体" w:hAnsi="宋体" w:cs="宋体"/>
          <w:vanish/>
        </w:rPr>
        <w:t>utsLevel1Memberus-gaap:FairValueMeasurementsRecurringMember2021-12-310000093751stt:AssetBackedSecuritiesOtherMemberus-gaap:FairValueMeasurementsRecurringMemberus-gaap:FairValueInputsLevel2Member2021-12-310000093751stt:AssetBackedSecuritiesOtherMemberus-gaa</w:t>
      </w:r>
      <w:r>
        <w:rPr>
          <w:rFonts w:ascii="宋体" w:eastAsia="宋体" w:hAnsi="宋体" w:cs="宋体"/>
          <w:vanish/>
        </w:rPr>
        <w:t>p:FairValueInputsLevel3Memberus-gaap:FairValueMeasurementsRecurringMember2021-12-310000093751stt:AssetBackedSecuritiesOtherMemberus-gaap:FairValueMeasurementsRecurringMember2021-12-310000093751us-gaap:AssetBackedSecuritiesMemberus-gaap:FairValueInputsLevel</w:t>
      </w:r>
      <w:r>
        <w:rPr>
          <w:rFonts w:ascii="宋体" w:eastAsia="宋体" w:hAnsi="宋体" w:cs="宋体"/>
          <w:vanish/>
        </w:rPr>
        <w:t>1Memberus-gaap:FairValueMeasurementsRecurringMember2021-12-310000093751us-gaap:AssetBackedSecuritiesMemberus-gaap:FairValueMeasurementsRecurringMemberus-gaap:FairValueInputsLevel2Member2021-12-310000093751us-gaap:AssetBackedSecuritiesMemberus-gaap:FairValu</w:t>
      </w:r>
      <w:r>
        <w:rPr>
          <w:rFonts w:ascii="宋体" w:eastAsia="宋体" w:hAnsi="宋体" w:cs="宋体"/>
          <w:vanish/>
        </w:rPr>
        <w:t>eInputsLevel3Memberus-gaap:FairValueMeasurementsRecurringMember2021-12-310000093751us-gaap:AssetBackedSecuritiesMemberus-gaap:FairValueMeasurementsRecurringMember2021-12-310000093751us-gaap:USStatesAndPoliticalSubdivisionsMemberus-gaap:FairValueInputsLevel</w:t>
      </w:r>
      <w:r>
        <w:rPr>
          <w:rFonts w:ascii="宋体" w:eastAsia="宋体" w:hAnsi="宋体" w:cs="宋体"/>
          <w:vanish/>
        </w:rPr>
        <w:t>1Memberus-gaap:FairValueMeasurementsRecurringMember2021-12-310000093751us-gaap:USStatesAndPoliticalSubdivisionsMemberus-gaap:FairValueMeasurementsRecurringMemberus-gaap:FairValueInputsLevel2Member2021-12-310000093751us-gaap:FairValueInputsLevel3Memberus-ga</w:t>
      </w:r>
      <w:r>
        <w:rPr>
          <w:rFonts w:ascii="宋体" w:eastAsia="宋体" w:hAnsi="宋体" w:cs="宋体"/>
          <w:vanish/>
        </w:rPr>
        <w:t>ap:USStatesAndPoliticalSubdivisionsMemberus-gaap:FairValueMeasurementsRecurringMember2021-12-310000093751us-gaap:USStatesAndPoliticalSubdivisionsMemberus-gaap:FairValueMeasurementsRecurringMember2021-12-310000093751us-gaap:ForeignExchangeContractMemberus-g</w:t>
      </w:r>
      <w:r>
        <w:rPr>
          <w:rFonts w:ascii="宋体" w:eastAsia="宋体" w:hAnsi="宋体" w:cs="宋体"/>
          <w:vanish/>
        </w:rPr>
        <w:t>aap:FairValueInputsLevel1Memberus-gaap:FairValueMeasurementsRecurringMember2021-12-310000093751us-gaap:ForeignExchangeContractMemberus-gaap:FairValueMeasurementsRecurringMemberus-gaap:FairValueInputsLevel2Member2021-12-310000093751us-gaap:ForeignExchangeCo</w:t>
      </w:r>
      <w:r>
        <w:rPr>
          <w:rFonts w:ascii="宋体" w:eastAsia="宋体" w:hAnsi="宋体" w:cs="宋体"/>
          <w:vanish/>
        </w:rPr>
        <w:t>ntractMemberus-gaap:FairValueInputsLevel3Memberus-gaap:FairValueMeasurementsRecurringMember2021-12-310000093751us-gaap:ForeignExchangeContractMemberus-gaap:FairValueMeasurementsRecurringMember2021-12-310000093751us-gaap:InterestRateContractMemberus-gaap:Fa</w:t>
      </w:r>
      <w:r>
        <w:rPr>
          <w:rFonts w:ascii="宋体" w:eastAsia="宋体" w:hAnsi="宋体" w:cs="宋体"/>
          <w:vanish/>
        </w:rPr>
        <w:t>irValueInputsLevel1Memberus-gaap:FairValueMeasurementsRecurringMember2021-12-310000093751us-gaap:InterestRateContractMemberus-gaap:FairValueMeasurementsRecurringMemberus-gaap:FairValueInputsLevel2Member2021-12-310000093751us-gaap:InterestRateContractMember</w:t>
      </w:r>
      <w:r>
        <w:rPr>
          <w:rFonts w:ascii="宋体" w:eastAsia="宋体" w:hAnsi="宋体" w:cs="宋体"/>
          <w:vanish/>
        </w:rPr>
        <w:t>us-gaap:FairValueInputsLevel3Memberus-gaap:FairValueMeasurementsRecurringMember2021-12-310000093751us-gaap:InterestRateContractMemberus-gaap:FairValueMeasurementsRecurringMember2021-12-310000093751us-gaap:FairValueInputsLevel1Memberus-gaap:FairValueMeasure</w:t>
      </w:r>
      <w:r>
        <w:rPr>
          <w:rFonts w:ascii="宋体" w:eastAsia="宋体" w:hAnsi="宋体" w:cs="宋体"/>
          <w:vanish/>
        </w:rPr>
        <w:t>mentsRecurringMemberus-gaap:OtherCreditDerivativesMember2021-12-310000093751us-gaap:FairValueMeasurementsRecurringMemberus-gaap:FairValueInputsLevel2Memberus-gaap:OtherCreditDerivativesMember2021-12-310000093751us-gaap:FairValueInputsLevel3Memberus-gaap:Fa</w:t>
      </w:r>
      <w:r>
        <w:rPr>
          <w:rFonts w:ascii="宋体" w:eastAsia="宋体" w:hAnsi="宋体" w:cs="宋体"/>
          <w:vanish/>
        </w:rPr>
        <w:t>irValueMeasurementsRecurringMemberus-gaap:OtherCreditDerivativesMember2021-12-310000093751us-gaap:FairValueMeasurementsRecurringMemberus-gaap:OtherCreditDerivativesMember2021-12-310000093751us-gaap:ForeignExchangeContractMember2021-12-310000093751us-gaap:F</w:t>
      </w:r>
      <w:r>
        <w:rPr>
          <w:rFonts w:ascii="宋体" w:eastAsia="宋体" w:hAnsi="宋体" w:cs="宋体"/>
          <w:vanish/>
        </w:rPr>
        <w:t>oreignExchangeContractMember2022-01-012022-03-310000093751us-gaap:ForeignExchangeContractMember2022-03-310000093751us-gaap:DerivativeFinancialInstrumentsAssetsMember2021-12-310000093751us-gaap:DerivativeFinancialInstrumentsAssetsMember2022-01-012022-03-310</w:t>
      </w:r>
      <w:r>
        <w:rPr>
          <w:rFonts w:ascii="宋体" w:eastAsia="宋体" w:hAnsi="宋体" w:cs="宋体"/>
          <w:vanish/>
        </w:rPr>
        <w:t>000093751us-gaap:DerivativeFinancialInstrumentsAssetsMember2022-03-310000093751stt:AssetbackedSecuritiesCollateralizedLoanObligationsMember2020-12-310000093751stt:AssetbackedSecuritiesCollateralizedLoanObligationsMember2021-01-012021-03-310000093751stt:Ass</w:t>
      </w:r>
      <w:r>
        <w:rPr>
          <w:rFonts w:ascii="宋体" w:eastAsia="宋体" w:hAnsi="宋体" w:cs="宋体"/>
          <w:vanish/>
        </w:rPr>
        <w:t>etbackedSecuritiesCollateralizedLoanObligationsMember2021-03-310000093751us-gaap:AssetBackedSecuritiesMember2020-12-310000093751us-gaap:AssetBackedSecuritiesMember2021-01-012021-03-310000093751us-gaap:AssetBackedSecuritiesMember2021-03-310000093751us-gaap:</w:t>
      </w:r>
      <w:r>
        <w:rPr>
          <w:rFonts w:ascii="宋体" w:eastAsia="宋体" w:hAnsi="宋体" w:cs="宋体"/>
          <w:vanish/>
        </w:rPr>
        <w:t>OtherDebtSecuritiesMember2020-12-310000093751us-gaap:OtherDebtSecuritiesMember2021-01-012021-03-310000093751us-gaap:OtherDebtSecuritiesMember2021-03-310000093751us-gaap:AvailableforsaleSecuritiesMember2020-12-310000093751us-gaap:AvailableforsaleSecuritiesM</w:t>
      </w:r>
      <w:r>
        <w:rPr>
          <w:rFonts w:ascii="宋体" w:eastAsia="宋体" w:hAnsi="宋体" w:cs="宋体"/>
          <w:vanish/>
        </w:rPr>
        <w:t>ember2021-01-012021-03-310000093751us-gaap:AvailableforsaleSecuritiesMember2021-03-310000093751us-gaap:ForeignExchangeContractMember2020-12-310000093751us-gaap:ForeignExchangeContractMember2021-01-012021-03-310000093751us-gaap:ForeignExchangeContractMember</w:t>
      </w:r>
      <w:r>
        <w:rPr>
          <w:rFonts w:ascii="宋体" w:eastAsia="宋体" w:hAnsi="宋体" w:cs="宋体"/>
          <w:vanish/>
        </w:rPr>
        <w:t>2021-03-310000093751us-gaap:DerivativeFinancialInstrumentsAssetsMember2020-12-310000093751us-gaap:DerivativeFinancialInstrumentsAssetsMember2021-01-012021-03-310000093751us-gaap:DerivativeFinancialInstrumentsAssetsMember2021-03-310000093751us-gaap:Derivati</w:t>
      </w:r>
      <w:r>
        <w:rPr>
          <w:rFonts w:ascii="宋体" w:eastAsia="宋体" w:hAnsi="宋体" w:cs="宋体"/>
          <w:vanish/>
        </w:rPr>
        <w:t>veFinancialInstrumentsAssetsMemberus-gaap:FairValueInputsLevel3Memberstt:SignificantUnobservableInputsReadilyAvailableMember2022-03-310000093751us-gaap:DerivativeFinancialInstrumentsAssetsMemberus-gaap:FairValueInputsLevel3Memberstt:SignificantUnobservable</w:t>
      </w:r>
      <w:r>
        <w:rPr>
          <w:rFonts w:ascii="宋体" w:eastAsia="宋体" w:hAnsi="宋体" w:cs="宋体"/>
          <w:vanish/>
        </w:rPr>
        <w:t>InputsReadilyAvailableMember2021-12-310000093751us-gaap:MeasurementInputOptionVolatilityMembersrt:MinimumMemberus-gaap:DerivativeFinancialInstrumentsAssetsMemberus-gaap:FairValueInputsLevel3Memberus-gaap:ValuationTechniqueOptionPricingModelMember2022-03-31</w:t>
      </w:r>
      <w:r>
        <w:rPr>
          <w:rFonts w:ascii="宋体" w:eastAsia="宋体" w:hAnsi="宋体" w:cs="宋体"/>
          <w:vanish/>
        </w:rPr>
        <w:t>xbrli:pure0000093751us-gaap:MeasurementInputOptionVolatilityMemberus-gaap:DerivativeFinancialInstrumentsAssetsMemberus-gaap:FairValueInputsLevel3Memberus-gaap:ValuationTechniqueOptionPricingModelMembersrt:MaximumMember2022-03-310000093751us-gaap:Measuremen</w:t>
      </w:r>
      <w:r>
        <w:rPr>
          <w:rFonts w:ascii="宋体" w:eastAsia="宋体" w:hAnsi="宋体" w:cs="宋体"/>
          <w:vanish/>
        </w:rPr>
        <w:t>tInputOptionVolatilityMemberus-gaap:DerivativeFinancialInstrumentsAssetsMemberus-gaap:FairValueInputsLevel3Membersrt:WeightedAverageMemberus-gaap:ValuationTechniqueOptionPricingModelMember2022-03-310000093751us-gaap:MeasurementInputOptionVolatilityMemberus</w:t>
      </w:r>
      <w:r>
        <w:rPr>
          <w:rFonts w:ascii="宋体" w:eastAsia="宋体" w:hAnsi="宋体" w:cs="宋体"/>
          <w:vanish/>
        </w:rPr>
        <w:t>-gaap:DerivativeFinancialInstrumentsAssetsMemberus-gaap:FairValueInputsLevel3Membersrt:WeightedAverageMemberus-gaap:ValuationTechniqueOptionPricingModelMember2021-12-310000093751us-gaap:FairValueInputsLevel3Memberstt:SignificantUnobservableInputsReadilyAva</w:t>
      </w:r>
      <w:r>
        <w:rPr>
          <w:rFonts w:ascii="宋体" w:eastAsia="宋体" w:hAnsi="宋体" w:cs="宋体"/>
          <w:vanish/>
        </w:rPr>
        <w:t>ilableMember2022-03-310000093751us-gaap:FairValueInputsLevel3Memberstt:SignificantUnobservableInputsReadilyAvailableMember2021-12-310000093751us-gaap:FairValueInputsLevel3Memberus-gaap:DerivativeFinancialInstrumentsLiabilitiesMemberstt:SignificantUnobserva</w:t>
      </w:r>
      <w:r>
        <w:rPr>
          <w:rFonts w:ascii="宋体" w:eastAsia="宋体" w:hAnsi="宋体" w:cs="宋体"/>
          <w:vanish/>
        </w:rPr>
        <w:t>bleInputsReadilyAvailableMember2022-03-310000093751us-gaap:FairValueInputsLevel3Memberus-gaap:DerivativeFinancialInstrumentsLiabilitiesMemberstt:SignificantUnobservableInputsReadilyAvailableMember2021-12-310000093751us-gaap:MeasurementInputOptionVolatility</w:t>
      </w:r>
      <w:r>
        <w:rPr>
          <w:rFonts w:ascii="宋体" w:eastAsia="宋体" w:hAnsi="宋体" w:cs="宋体"/>
          <w:vanish/>
        </w:rPr>
        <w:t>Membersrt:MinimumMemberus-gaap:FairValueInputsLevel3Memberus-gaap:ValuationTechniqueOptionPricingModelMemberus-gaap:DerivativeFinancialInstrumentsLiabilitiesMember2022-03-310000093751us-gaap:MeasurementInputOptionVolatilityMemberus-gaap:FairValueInputsLeve</w:t>
      </w:r>
      <w:r>
        <w:rPr>
          <w:rFonts w:ascii="宋体" w:eastAsia="宋体" w:hAnsi="宋体" w:cs="宋体"/>
          <w:vanish/>
        </w:rPr>
        <w:t>l3Memberus-gaap:ValuationTechniqueOptionPricingModelMembersrt:MaximumMemberus-gaap:DerivativeFinancialInstrumentsLiabilitiesMember2022-03-310000093751us-gaap:MeasurementInputOptionVolatilityMemberus-gaap:FairValueInputsLevel3Membersrt:WeightedAverageMember</w:t>
      </w:r>
      <w:r>
        <w:rPr>
          <w:rFonts w:ascii="宋体" w:eastAsia="宋体" w:hAnsi="宋体" w:cs="宋体"/>
          <w:vanish/>
        </w:rPr>
        <w:t>us-gaap:ValuationTechniqueOptionPricingModelMemberus-gaap:DerivativeFinancialInstrumentsLiabilitiesMember2022-03-310000093751us-gaap:MeasurementInputOptionVolatilityMemberus-gaap:FairValueInputsLevel3Membersrt:WeightedAverageMemberus-gaap:ValuationTechniqu</w:t>
      </w:r>
      <w:r>
        <w:rPr>
          <w:rFonts w:ascii="宋体" w:eastAsia="宋体" w:hAnsi="宋体" w:cs="宋体"/>
          <w:vanish/>
        </w:rPr>
        <w:t>eOptionPricingModelMemberus-gaap:DerivativeFinancialInstrumentsLiabilitiesMember2021-12-310000093751us-gaap:CarryingReportedAmountFairValueDisclosureMember2022-03-310000093751us-gaap:EstimateOfFairValueFairValueDisclosureMember2022-03-310000093751us-gaap:E</w:t>
      </w:r>
      <w:r>
        <w:rPr>
          <w:rFonts w:ascii="宋体" w:eastAsia="宋体" w:hAnsi="宋体" w:cs="宋体"/>
          <w:vanish/>
        </w:rPr>
        <w:t>stimateOfFairValueFairValueDisclosureMemberus-gaap:FairValueInputsLevel1Member2022-03-310000093751us-gaap:EstimateOfFairValueFairValueDisclosureMemberus-gaap:FairValueInputsLevel2Member2022-03-310000093751us-gaap:EstimateOfFairValueFairValueDisclosureMembe</w:t>
      </w:r>
      <w:r>
        <w:rPr>
          <w:rFonts w:ascii="宋体" w:eastAsia="宋体" w:hAnsi="宋体" w:cs="宋体"/>
          <w:vanish/>
        </w:rPr>
        <w:t>rus-gaap:FairValueInputsLevel3Member2022-03-310000093751us-gaap:FairValueInputsLevel2Member2022-03-310000093751us-gaap:CarryingReportedAmountFairValueDisclosureMember2021-12-310000093751us-gaap:EstimateOfFairValueFairValueDisclosureMember2021-12-3100000937</w:t>
      </w:r>
      <w:r>
        <w:rPr>
          <w:rFonts w:ascii="宋体" w:eastAsia="宋体" w:hAnsi="宋体" w:cs="宋体"/>
          <w:vanish/>
        </w:rPr>
        <w:t>51us-gaap:EstimateOfFairValueFairValueDisclosureMemberus-gaap:FairValueInputsLevel1Member2021-12-310000093751us-gaap:EstimateOfFairValueFairValueDisclosureMemberus-gaap:FairValueInputsLevel2Member2021-12-310000093751us-gaap:EstimateOfFairValueFairValueDisc</w:t>
      </w:r>
      <w:r>
        <w:rPr>
          <w:rFonts w:ascii="宋体" w:eastAsia="宋体" w:hAnsi="宋体" w:cs="宋体"/>
          <w:vanish/>
        </w:rPr>
        <w:t>losureMemberus-gaap:FairValueInputsLevel3Member2021-12-310000093751us-gaap:FairValueInputsLevel2Member2021-12-310000093751stt:UsTreasuryAndFederalAgenciesDirectObligationsMember2022-03-310000093751stt:UsTreasuryAndFederalAgenciesDirectObligationsMember2021</w:t>
      </w:r>
      <w:r>
        <w:rPr>
          <w:rFonts w:ascii="宋体" w:eastAsia="宋体" w:hAnsi="宋体" w:cs="宋体"/>
          <w:vanish/>
        </w:rPr>
        <w:t>-12-310000093751stt:UsTreasuryAndFederalAgenciesMortgageBackedSecuritiesMember2022-03-310000093751stt:UsTreasuryAndFederalAgenciesMortgageBackedSecuritiesMember2021-12-310000093751us-gaap:USTreasuryAndGovernmentMember2022-03-310000093751us-gaap:USTreasuryA</w:t>
      </w:r>
      <w:r>
        <w:rPr>
          <w:rFonts w:ascii="宋体" w:eastAsia="宋体" w:hAnsi="宋体" w:cs="宋体"/>
          <w:vanish/>
        </w:rPr>
        <w:t>ndGovernmentMember2021-12-310000093751stt:NonUsDebtSecuritiesMortgageBackedSecuritiesMember2022-03-310000093751stt:NonUsDebtSecuritiesMortgageBackedSecuritiesMember2021-12-310000093751stt:NonUsDebtSecuritiesAssetBackedSecuritiesMember2022-03-310000093751st</w:t>
      </w:r>
      <w:r>
        <w:rPr>
          <w:rFonts w:ascii="宋体" w:eastAsia="宋体" w:hAnsi="宋体" w:cs="宋体"/>
          <w:vanish/>
        </w:rPr>
        <w:t>t:NonUsDebtSecuritiesAssetBackedSecuritiesMember2021-12-310000093751stt:NonUSDebtSecuritiesForeignSovereignSupranationalAndNonAgencySecuritiesMember2022-03-310000093751stt:NonUSDebtSecuritiesForeignSovereignSupranationalAndNonAgencySecuritiesMember2021-12-</w:t>
      </w:r>
      <w:r>
        <w:rPr>
          <w:rFonts w:ascii="宋体" w:eastAsia="宋体" w:hAnsi="宋体" w:cs="宋体"/>
          <w:vanish/>
        </w:rPr>
        <w:t>310000093751stt:NonUsDebtSecuritiesOtherMember2022-03-310000093751stt:NonUsDebtSecuritiesOtherMember2021-12-310000093751stt:NonUSDebtSecuritiesMember2022-03-310000093751stt:NonUSDebtSecuritiesMember2021-12-310000093751stt:AssetBackedSecuritiesStudentLoansM</w:t>
      </w:r>
      <w:r>
        <w:rPr>
          <w:rFonts w:ascii="宋体" w:eastAsia="宋体" w:hAnsi="宋体" w:cs="宋体"/>
          <w:vanish/>
        </w:rPr>
        <w:t>ember2022-03-310000093751stt:AssetBackedSecuritiesStudentLoansMember2021-12-310000093751stt:AssetbackedSecuritiesCollateralizedLoanObligationsMember2022-03-310000093751stt:AssetbackedSecuritiesCollateralizedLoanObligationsMember2021-12-310000093751stt:NonA</w:t>
      </w:r>
      <w:r>
        <w:rPr>
          <w:rFonts w:ascii="宋体" w:eastAsia="宋体" w:hAnsi="宋体" w:cs="宋体"/>
          <w:vanish/>
        </w:rPr>
        <w:t>gencyCMBSAndRMBSMember2022-03-310000093751stt:NonAgencyCMBSAndRMBSMember2021-12-310000093751stt:AssetBackedSecuritiesOtherMember2022-03-310000093751stt:AssetBackedSecuritiesOtherMember2021-12-310000093751us-gaap:AssetBackedSecuritiesMember2022-03-310000093</w:t>
      </w:r>
      <w:r>
        <w:rPr>
          <w:rFonts w:ascii="宋体" w:eastAsia="宋体" w:hAnsi="宋体" w:cs="宋体"/>
          <w:vanish/>
        </w:rPr>
        <w:t>751us-gaap:AssetBackedSecuritiesMember2021-12-310000093751us-gaap:USStatesAndPoliticalSubdivisionsMember2022-03-310000093751us-gaap:USStatesAndPoliticalSubdivisionsMember2021-12-310000093751us-gaap:OtherDebtSecuritiesMember2022-03-310000093751us-gaap:Other</w:t>
      </w:r>
      <w:r>
        <w:rPr>
          <w:rFonts w:ascii="宋体" w:eastAsia="宋体" w:hAnsi="宋体" w:cs="宋体"/>
          <w:vanish/>
        </w:rPr>
        <w:t>DebtSecuritiesMember2021-12-310000093751stt:IncludingMMLFMember2022-03-310000093751stt:IncludingMMLFMember2021-12-310000093751stt:NonUSCollateralizedLoanObligationsMember2022-03-310000093751stt:NonUSCollateralizedLoanObligationsMember2021-12-310000093751st</w:t>
      </w:r>
      <w:r>
        <w:rPr>
          <w:rFonts w:ascii="宋体" w:eastAsia="宋体" w:hAnsi="宋体" w:cs="宋体"/>
          <w:vanish/>
        </w:rPr>
        <w:t>t:NonUSDebtSecuritiesCorporateBondsMember2022-03-310000093751stt:NonUSDebtSecuritiesCorporateBondsMember2021-12-310000093751stt:FederalFamilyEducationLoanProgramMember2022-01-012022-03-310000093751us-gaap:DomesticCorporateDebtSecuritiesMember2022-03-310000</w:t>
      </w:r>
      <w:r>
        <w:rPr>
          <w:rFonts w:ascii="宋体" w:eastAsia="宋体" w:hAnsi="宋体" w:cs="宋体"/>
          <w:vanish/>
        </w:rPr>
        <w:t>093751us-gaap:DomesticCorporateDebtSecuritiesMember2021-12-310000093751stt:NonAgencyCMBSMember2022-03-310000093751stt:NonAgencyCMBSMember2021-12-310000093751stt:NonAgencyRMBSMember2022-03-310000093751stt:NonAgencyRMBSMember2021-12-310000093751stt:TotalHTMa</w:t>
      </w:r>
      <w:r>
        <w:rPr>
          <w:rFonts w:ascii="宋体" w:eastAsia="宋体" w:hAnsi="宋体" w:cs="宋体"/>
          <w:vanish/>
        </w:rPr>
        <w:t>ndCollateralizedObligationsMember2022-03-310000093751us-gaap:AvailableforsaleSecuritiesMember2022-01-012022-03-31stt:securitystt:loanSegment0000093751us-gaap:GeographicDistributionDomesticMemberstt:CommercialAndFinancialInvestmentFundsMember2022-03-3100000</w:t>
      </w:r>
      <w:r>
        <w:rPr>
          <w:rFonts w:ascii="宋体" w:eastAsia="宋体" w:hAnsi="宋体" w:cs="宋体"/>
          <w:vanish/>
        </w:rPr>
        <w:t>93751us-gaap:GeographicDistributionDomesticMemberstt:CommercialAndFinancialInvestmentFundsMember2021-12-310000093751us-gaap:GeographicDistributionDomesticMemberstt:CommercialAndFinancialSeniorSecuredBankLoansMember2022-03-310000093751us-gaap:GeographicDist</w:t>
      </w:r>
      <w:r>
        <w:rPr>
          <w:rFonts w:ascii="宋体" w:eastAsia="宋体" w:hAnsi="宋体" w:cs="宋体"/>
          <w:vanish/>
        </w:rPr>
        <w:t>ributionDomesticMemberstt:CommercialAndFinancialSeniorSecuredBankLoansMember2021-12-310000093751us-gaap:GeographicDistributionDomesticMemberstt:OverdraftsMember2022-03-310000093751us-gaap:GeographicDistributionDomesticMemberstt:OverdraftsMember2021-12-3100</w:t>
      </w:r>
      <w:r>
        <w:rPr>
          <w:rFonts w:ascii="宋体" w:eastAsia="宋体" w:hAnsi="宋体" w:cs="宋体"/>
          <w:vanish/>
        </w:rPr>
        <w:t>00093751us-gaap:GeographicDistributionDomesticMemberstt:CommercialAndFinancialOtherMember2022-03-310000093751us-gaap:GeographicDistributionDomesticMemberstt:CommercialAndFinancialOtherMember2021-12-310000093751us-gaap:GeographicDistributionDomesticMemberus</w:t>
      </w:r>
      <w:r>
        <w:rPr>
          <w:rFonts w:ascii="宋体" w:eastAsia="宋体" w:hAnsi="宋体" w:cs="宋体"/>
          <w:vanish/>
        </w:rPr>
        <w:t>-gaap:CommercialRealEstatePortfolioSegmentMember2022-03-310000093751us-gaap:GeographicDistributionDomesticMemberus-gaap:CommercialRealEstatePortfolioSegmentMember2021-12-310000093751us-gaap:GeographicDistributionDomesticMember2022-03-310000093751us-gaap:Ge</w:t>
      </w:r>
      <w:r>
        <w:rPr>
          <w:rFonts w:ascii="宋体" w:eastAsia="宋体" w:hAnsi="宋体" w:cs="宋体"/>
          <w:vanish/>
        </w:rPr>
        <w:t>ographicDistributionDomesticMember2021-12-310000093751us-gaap:GeographicDistributionForeignMemberstt:CommercialAndFinancialInvestmentFundsMember2022-03-310000093751us-gaap:GeographicDistributionForeignMemberstt:CommercialAndFinancialInvestmentFundsMember20</w:t>
      </w:r>
      <w:r>
        <w:rPr>
          <w:rFonts w:ascii="宋体" w:eastAsia="宋体" w:hAnsi="宋体" w:cs="宋体"/>
          <w:vanish/>
        </w:rPr>
        <w:t>21-12-310000093751us-gaap:GeographicDistributionForeignMemberstt:CommercialAndFinancialSeniorSecuredBankLoansMember2022-03-310000093751us-gaap:GeographicDistributionForeignMemberstt:CommercialAndFinancialSeniorSecuredBankLoansMember2021-12-310000093751us-g</w:t>
      </w:r>
      <w:r>
        <w:rPr>
          <w:rFonts w:ascii="宋体" w:eastAsia="宋体" w:hAnsi="宋体" w:cs="宋体"/>
          <w:vanish/>
        </w:rPr>
        <w:t>aap:GeographicDistributionForeignMemberstt:OverdraftsMember2022-03-310000093751us-gaap:GeographicDistributionForeignMemberstt:OverdraftsMember2021-12-310000093751us-gaap:GeographicDistributionForeignMember2022-03-310000093751us-gaap:GeographicDistributionF</w:t>
      </w:r>
      <w:r>
        <w:rPr>
          <w:rFonts w:ascii="宋体" w:eastAsia="宋体" w:hAnsi="宋体" w:cs="宋体"/>
          <w:vanish/>
        </w:rPr>
        <w:t>oreignMember2021-12-310000093751us-gaap:GeographicDistributionDomesticMemberstt:CommercialAndFinancialInvestmentFundsMemberstt:PrivateEquityCapitalCallFinanceLoansMember2022-03-310000093751us-gaap:GeographicDistributionDomesticMemberstt:A40ActFundsMemberst</w:t>
      </w:r>
      <w:r>
        <w:rPr>
          <w:rFonts w:ascii="宋体" w:eastAsia="宋体" w:hAnsi="宋体" w:cs="宋体"/>
          <w:vanish/>
        </w:rPr>
        <w:t>t:CommercialAndFinancialInvestmentFundsMember2022-03-310000093751us-gaap:GeographicDistributionDomesticMemberstt:CommercialAndFinancialInvestmentFundsMemberus-gaap:CollateralizedLoanObligationsMember2022-03-310000093751us-gaap:GeographicDistributionDomesti</w:t>
      </w:r>
      <w:r>
        <w:rPr>
          <w:rFonts w:ascii="宋体" w:eastAsia="宋体" w:hAnsi="宋体" w:cs="宋体"/>
          <w:vanish/>
        </w:rPr>
        <w:t>cMemberstt:BusinessDevelopmentMemberstt:CommercialAndFinancialInvestmentFundsMember2022-03-310000093751us-gaap:GeographicDistributionDomesticMemberstt:CommercialAndFinancialInvestmentFundsMemberstt:PrivateEquityCapitalCallFinanceLoansMember2021-12-31000009</w:t>
      </w:r>
      <w:r>
        <w:rPr>
          <w:rFonts w:ascii="宋体" w:eastAsia="宋体" w:hAnsi="宋体" w:cs="宋体"/>
          <w:vanish/>
        </w:rPr>
        <w:t>3751us-gaap:GeographicDistributionDomesticMemberstt:A40ActFundsMemberstt:CommercialAndFinancialInvestmentFundsMember2021-12-310000093751us-gaap:GeographicDistributionDomesticMemberstt:CommercialAndFinancialInvestmentFundsMemberus-gaap:CollateralizedLoanObl</w:t>
      </w:r>
      <w:r>
        <w:rPr>
          <w:rFonts w:ascii="宋体" w:eastAsia="宋体" w:hAnsi="宋体" w:cs="宋体"/>
          <w:vanish/>
        </w:rPr>
        <w:t>igationsMember2021-12-310000093751us-gaap:GeographicDistributionDomesticMemberstt:BusinessDevelopmentMemberstt:CommercialAndFinancialInvestmentFundsMember2021-12-310000093751stt:SecuritiesFinanceLoansMemberstt:CommercialAndFinancialOtherMember2022-03-31000</w:t>
      </w:r>
      <w:r>
        <w:rPr>
          <w:rFonts w:ascii="宋体" w:eastAsia="宋体" w:hAnsi="宋体" w:cs="宋体"/>
          <w:vanish/>
        </w:rPr>
        <w:t>0093751stt:MunicipalLoansMemberstt:CommercialAndFinancialOtherMember2022-03-310000093751stt:OtherLoansMemberstt:CommercialAndFinancialOtherMember2022-03-310000093751stt:SecuritiesFinanceLoansMemberstt:CommercialAndFinancialOtherMember2021-12-310000093751st</w:t>
      </w:r>
      <w:r>
        <w:rPr>
          <w:rFonts w:ascii="宋体" w:eastAsia="宋体" w:hAnsi="宋体" w:cs="宋体"/>
          <w:vanish/>
        </w:rPr>
        <w:t>t:MunicipalLoansMemberstt:CommercialAndFinancialOtherMember2021-12-310000093751stt:OtherLoansMemberstt:CommercialAndFinancialOtherMember2021-12-31stt:loan0000093751stt:LeveragedLoansMember2022-01-012022-03-310000093751stt:LeveragedLoansMember2022-03-310000</w:t>
      </w:r>
      <w:r>
        <w:rPr>
          <w:rFonts w:ascii="宋体" w:eastAsia="宋体" w:hAnsi="宋体" w:cs="宋体"/>
          <w:vanish/>
        </w:rPr>
        <w:t>093751stt:CommercialandFinancialPortfolioSegmentMember2022-03-310000093751us-gaap:InternalInvestmentGradeMemberstt:CommercialandFinancialPortfolioSegmentMember2022-03-310000093751us-gaap:InternalInvestmentGradeMemberus-gaap:CommercialRealEstatePortfolioSeg</w:t>
      </w:r>
      <w:r>
        <w:rPr>
          <w:rFonts w:ascii="宋体" w:eastAsia="宋体" w:hAnsi="宋体" w:cs="宋体"/>
          <w:vanish/>
        </w:rPr>
        <w:t>mentMember2022-03-310000093751us-gaap:InternalInvestmentGradeMember2022-03-310000093751stt:SpeculativeMemberstt:CommercialandFinancialPortfolioSegmentMember2022-03-310000093751stt:SpeculativeMemberus-gaap:CommercialRealEstatePortfolioSegmentMember2022-03-3</w:t>
      </w:r>
      <w:r>
        <w:rPr>
          <w:rFonts w:ascii="宋体" w:eastAsia="宋体" w:hAnsi="宋体" w:cs="宋体"/>
          <w:vanish/>
        </w:rPr>
        <w:t>10000093751stt:SpeculativeMember2022-03-310000093751us-gaap:SpecialMentionMemberstt:CommercialandFinancialPortfolioSegmentMember2022-03-310000093751us-gaap:CommercialRealEstatePortfolioSegmentMemberus-gaap:SpecialMentionMember2022-03-310000093751us-gaap:Sp</w:t>
      </w:r>
      <w:r>
        <w:rPr>
          <w:rFonts w:ascii="宋体" w:eastAsia="宋体" w:hAnsi="宋体" w:cs="宋体"/>
          <w:vanish/>
        </w:rPr>
        <w:t>ecialMentionMember2022-03-310000093751us-gaap:SubstandardMemberstt:CommercialandFinancialPortfolioSegmentMember2022-03-310000093751us-gaap:CommercialRealEstatePortfolioSegmentMemberus-gaap:SubstandardMember2022-03-310000093751us-gaap:SubstandardMember2022-</w:t>
      </w:r>
      <w:r>
        <w:rPr>
          <w:rFonts w:ascii="宋体" w:eastAsia="宋体" w:hAnsi="宋体" w:cs="宋体"/>
          <w:vanish/>
        </w:rPr>
        <w:t>03-310000093751us-gaap:CommercialRealEstatePortfolioSegmentMember2022-03-310000093751us-gaap:InternalInvestmentGradeMemberstt:CommercialandFinancialPortfolioSegmentMember2021-12-310000093751us-gaap:InternalInvestmentGradeMemberus-gaap:CommercialRealEstateP</w:t>
      </w:r>
      <w:r>
        <w:rPr>
          <w:rFonts w:ascii="宋体" w:eastAsia="宋体" w:hAnsi="宋体" w:cs="宋体"/>
          <w:vanish/>
        </w:rPr>
        <w:t>ortfolioSegmentMember2021-12-310000093751us-gaap:InternalInvestmentGradeMember2021-12-310000093751stt:SpeculativeMemberstt:CommercialandFinancialPortfolioSegmentMember2021-12-310000093751stt:SpeculativeMemberus-gaap:CommercialRealEstatePortfolioSegmentMemb</w:t>
      </w:r>
      <w:r>
        <w:rPr>
          <w:rFonts w:ascii="宋体" w:eastAsia="宋体" w:hAnsi="宋体" w:cs="宋体"/>
          <w:vanish/>
        </w:rPr>
        <w:t>er2021-12-310000093751stt:SpeculativeMember2021-12-310000093751us-gaap:SpecialMentionMemberstt:CommercialandFinancialPortfolioSegmentMember2021-12-310000093751us-gaap:CommercialRealEstatePortfolioSegmentMemberus-gaap:SpecialMentionMember2021-12-31000009375</w:t>
      </w:r>
      <w:r>
        <w:rPr>
          <w:rFonts w:ascii="宋体" w:eastAsia="宋体" w:hAnsi="宋体" w:cs="宋体"/>
          <w:vanish/>
        </w:rPr>
        <w:t>1us-gaap:SpecialMentionMember2021-12-310000093751us-gaap:SubstandardMemberstt:CommercialandFinancialPortfolioSegmentMember2021-12-310000093751us-gaap:CommercialRealEstatePortfolioSegmentMemberus-gaap:SubstandardMember2021-12-310000093751us-gaap:Substandard</w:t>
      </w:r>
      <w:r>
        <w:rPr>
          <w:rFonts w:ascii="宋体" w:eastAsia="宋体" w:hAnsi="宋体" w:cs="宋体"/>
          <w:vanish/>
        </w:rPr>
        <w:t>Member2021-12-310000093751stt:CommercialandFinancialPortfolioSegmentMember2021-12-310000093751us-gaap:CommercialRealEstatePortfolioSegmentMember2021-12-310000093751us-gaap:GeographicDistributionDomesticMemberus-gaap:InternalInvestmentGradeMemberstt:Commerc</w:t>
      </w:r>
      <w:r>
        <w:rPr>
          <w:rFonts w:ascii="宋体" w:eastAsia="宋体" w:hAnsi="宋体" w:cs="宋体"/>
          <w:vanish/>
        </w:rPr>
        <w:t>ialAndFinancialInvestmentFundsMember2022-03-310000093751us-gaap:GeographicDistributionDomesticMemberstt:SpeculativeMemberstt:CommercialAndFinancialInvestmentFundsMember2022-03-310000093751us-gaap:GeographicDistributionDomesticMemberstt:CommercialAndFinanci</w:t>
      </w:r>
      <w:r>
        <w:rPr>
          <w:rFonts w:ascii="宋体" w:eastAsia="宋体" w:hAnsi="宋体" w:cs="宋体"/>
          <w:vanish/>
        </w:rPr>
        <w:t>alInvestmentFundsMemberus-gaap:SubstandardMember2022-03-310000093751us-gaap:SubsequentEventMember2022-04-012022-04-300000093751us-gaap:GeographicDistributionDomesticMemberus-gaap:InternalInvestmentGradeMemberstt:CommercialandFinancialPortfolioSegmentMember</w:t>
      </w:r>
      <w:r>
        <w:rPr>
          <w:rFonts w:ascii="宋体" w:eastAsia="宋体" w:hAnsi="宋体" w:cs="宋体"/>
          <w:vanish/>
        </w:rPr>
        <w:t>2022-03-310000093751us-gaap:GeographicDistributionDomesticMemberstt:SpeculativeMemberstt:CommercialandFinancialPortfolioSegmentMember2022-03-310000093751us-gaap:GeographicDistributionDomesticMemberus-gaap:SpecialMentionMemberstt:CommercialandFinancialPortf</w:t>
      </w:r>
      <w:r>
        <w:rPr>
          <w:rFonts w:ascii="宋体" w:eastAsia="宋体" w:hAnsi="宋体" w:cs="宋体"/>
          <w:vanish/>
        </w:rPr>
        <w:t>olioSegmentMember2022-03-310000093751us-gaap:GeographicDistributionDomesticMemberus-gaap:SubstandardMemberstt:CommercialandFinancialPortfolioSegmentMember2022-03-310000093751us-gaap:GeographicDistributionDomesticMemberstt:CommercialandFinancialPortfolioSeg</w:t>
      </w:r>
      <w:r>
        <w:rPr>
          <w:rFonts w:ascii="宋体" w:eastAsia="宋体" w:hAnsi="宋体" w:cs="宋体"/>
          <w:vanish/>
        </w:rPr>
        <w:t>mentMember2022-03-310000093751us-gaap:GeographicDistributionDomesticMemberus-gaap:InternalInvestmentGradeMemberus-gaap:CommercialRealEstatePortfolioSegmentMember2022-03-310000093751us-gaap:GeographicDistributionDomesticMemberstt:SpeculativeMemberus-gaap:Co</w:t>
      </w:r>
      <w:r>
        <w:rPr>
          <w:rFonts w:ascii="宋体" w:eastAsia="宋体" w:hAnsi="宋体" w:cs="宋体"/>
          <w:vanish/>
        </w:rPr>
        <w:t>mmercialRealEstatePortfolioSegmentMember2022-03-310000093751us-gaap:GeographicDistributionDomesticMemberus-gaap:CommercialRealEstatePortfolioSegmentMemberus-gaap:SpecialMentionMember2022-03-310000093751us-gaap:GeographicDistributionForeignMemberus-gaap:Int</w:t>
      </w:r>
      <w:r>
        <w:rPr>
          <w:rFonts w:ascii="宋体" w:eastAsia="宋体" w:hAnsi="宋体" w:cs="宋体"/>
          <w:vanish/>
        </w:rPr>
        <w:t>ernalInvestmentGradeMemberstt:CommercialandFinancialPortfolioSegmentMember2022-03-310000093751us-gaap:GeographicDistributionForeignMemberstt:SpeculativeMemberstt:CommercialandFinancialPortfolioSegmentMember2022-03-310000093751us-gaap:GeographicDistribution</w:t>
      </w:r>
      <w:r>
        <w:rPr>
          <w:rFonts w:ascii="宋体" w:eastAsia="宋体" w:hAnsi="宋体" w:cs="宋体"/>
          <w:vanish/>
        </w:rPr>
        <w:t>ForeignMemberus-gaap:SpecialMentionMemberstt:CommercialandFinancialPortfolioSegmentMember2022-03-310000093751us-gaap:GeographicDistributionForeignMemberus-gaap:SubstandardMemberstt:CommercialandFinancialPortfolioSegmentMember2022-03-310000093751us-gaap:Geo</w:t>
      </w:r>
      <w:r>
        <w:rPr>
          <w:rFonts w:ascii="宋体" w:eastAsia="宋体" w:hAnsi="宋体" w:cs="宋体"/>
          <w:vanish/>
        </w:rPr>
        <w:t>graphicDistributionForeignMemberstt:CommercialandFinancialPortfolioSegmentMember2022-03-310000093751us-gaap:GeographicDistributionDomesticMemberus-gaap:InternalInvestmentGradeMemberstt:CommercialandFinancialPortfolioSegmentMember2021-12-310000093751us-gaap</w:t>
      </w:r>
      <w:r>
        <w:rPr>
          <w:rFonts w:ascii="宋体" w:eastAsia="宋体" w:hAnsi="宋体" w:cs="宋体"/>
          <w:vanish/>
        </w:rPr>
        <w:t>:GeographicDistributionDomesticMemberstt:SpeculativeMemberstt:CommercialandFinancialPortfolioSegmentMember2021-12-310000093751us-gaap:GeographicDistributionDomesticMemberus-gaap:SpecialMentionMemberstt:CommercialandFinancialPortfolioSegmentMember2021-12-31</w:t>
      </w:r>
      <w:r>
        <w:rPr>
          <w:rFonts w:ascii="宋体" w:eastAsia="宋体" w:hAnsi="宋体" w:cs="宋体"/>
          <w:vanish/>
        </w:rPr>
        <w:t>0000093751us-gaap:GeographicDistributionDomesticMemberus-gaap:SubstandardMemberstt:CommercialandFinancialPortfolioSegmentMember2021-12-310000093751us-gaap:GeographicDistributionDomesticMemberstt:CommercialandFinancialPortfolioSegmentMember2021-12-310000093</w:t>
      </w:r>
      <w:r>
        <w:rPr>
          <w:rFonts w:ascii="宋体" w:eastAsia="宋体" w:hAnsi="宋体" w:cs="宋体"/>
          <w:vanish/>
        </w:rPr>
        <w:t>751us-gaap:GeographicDistributionDomesticMemberus-gaap:InternalInvestmentGradeMemberus-gaap:CommercialRealEstatePortfolioSegmentMember2021-12-310000093751us-gaap:GeographicDistributionDomesticMemberstt:SpeculativeMemberus-gaap:CommercialRealEstatePortfolio</w:t>
      </w:r>
      <w:r>
        <w:rPr>
          <w:rFonts w:ascii="宋体" w:eastAsia="宋体" w:hAnsi="宋体" w:cs="宋体"/>
          <w:vanish/>
        </w:rPr>
        <w:t>SegmentMember2021-12-310000093751us-gaap:GeographicDistributionDomesticMemberus-gaap:CommercialRealEstatePortfolioSegmentMemberus-gaap:SpecialMentionMember2021-12-310000093751us-gaap:GeographicDistributionForeignMemberus-gaap:InternalInvestmentGradeMembers</w:t>
      </w:r>
      <w:r>
        <w:rPr>
          <w:rFonts w:ascii="宋体" w:eastAsia="宋体" w:hAnsi="宋体" w:cs="宋体"/>
          <w:vanish/>
        </w:rPr>
        <w:t>tt:CommercialandFinancialPortfolioSegmentMember2021-12-310000093751us-gaap:GeographicDistributionForeignMemberstt:SpeculativeMemberstt:CommercialandFinancialPortfolioSegmentMember2021-12-310000093751us-gaap:GeographicDistributionForeignMemberus-gaap:Substa</w:t>
      </w:r>
      <w:r>
        <w:rPr>
          <w:rFonts w:ascii="宋体" w:eastAsia="宋体" w:hAnsi="宋体" w:cs="宋体"/>
          <w:vanish/>
        </w:rPr>
        <w:t>ndardMemberstt:CommercialandFinancialPortfolioSegmentMember2021-12-310000093751us-gaap:GeographicDistributionForeignMemberstt:CommercialandFinancialPortfolioSegmentMember2021-12-3100000937512021-01-012021-06-300000093751us-gaap:FinancialInstitutionsBorrowe</w:t>
      </w:r>
      <w:r>
        <w:rPr>
          <w:rFonts w:ascii="宋体" w:eastAsia="宋体" w:hAnsi="宋体" w:cs="宋体"/>
          <w:vanish/>
        </w:rPr>
        <w:t>rMember2021-12-310000093751stt:InstitutionalOtherLoansMember2021-12-310000093751us-gaap:CommercialBorrowerMember2021-12-310000093751us-gaap:AvailableforsaleSecuritiesMember2021-12-310000093751stt:OffBalanceSheetCommitmentsMember2021-12-310000093751stt:AllO</w:t>
      </w:r>
      <w:r>
        <w:rPr>
          <w:rFonts w:ascii="宋体" w:eastAsia="宋体" w:hAnsi="宋体" w:cs="宋体"/>
          <w:vanish/>
        </w:rPr>
        <w:t>therMember2021-12-310000093751stt:IncludesAllowancesonUnfundedCommitmentsMember2021-12-310000093751us-gaap:FinancialInstitutionsBorrowerMember2022-01-012022-03-310000093751stt:InstitutionalOtherLoansMember2022-01-012022-03-310000093751us-gaap:CommercialBor</w:t>
      </w:r>
      <w:r>
        <w:rPr>
          <w:rFonts w:ascii="宋体" w:eastAsia="宋体" w:hAnsi="宋体" w:cs="宋体"/>
          <w:vanish/>
        </w:rPr>
        <w:t>rowerMember2022-01-012022-03-310000093751stt:OffBalanceSheetCommitmentsMember2022-01-012022-03-310000093751stt:AllOtherMember2022-01-012022-03-310000093751stt:IncludesAllowancesonUnfundedCommitmentsMember2022-01-012022-03-310000093751us-gaap:FinancialInsti</w:t>
      </w:r>
      <w:r>
        <w:rPr>
          <w:rFonts w:ascii="宋体" w:eastAsia="宋体" w:hAnsi="宋体" w:cs="宋体"/>
          <w:vanish/>
        </w:rPr>
        <w:t>tutionsBorrowerMember2022-03-310000093751stt:InstitutionalOtherLoansMember2022-03-310000093751us-gaap:CommercialBorrowerMember2022-03-310000093751us-gaap:AvailableforsaleSecuritiesMember2022-03-310000093751stt:OffBalanceSheetCommitmentsMember2022-03-310000</w:t>
      </w:r>
      <w:r>
        <w:rPr>
          <w:rFonts w:ascii="宋体" w:eastAsia="宋体" w:hAnsi="宋体" w:cs="宋体"/>
          <w:vanish/>
        </w:rPr>
        <w:t>093751stt:AllOtherMember2022-03-310000093751stt:IncludesAllowancesonUnfundedCommitmentsMember2022-03-310000093751stt:InstitutionalOtherLoansMemberstt:FundFinanceMember2022-03-310000093751stt:InstitutionalOtherLoansMemberstt:OtherLoansMember2022-03-31000009</w:t>
      </w:r>
      <w:r>
        <w:rPr>
          <w:rFonts w:ascii="宋体" w:eastAsia="宋体" w:hAnsi="宋体" w:cs="宋体"/>
          <w:vanish/>
        </w:rPr>
        <w:t>3751us-gaap:FinancialInstitutionsBorrowerMember2020-12-310000093751stt:InstitutionalOtherLoansMember2020-12-310000093751us-gaap:CommercialBorrowerMember2020-12-310000093751us-gaap:HeldtomaturitySecuritiesMember2020-12-310000093751stt:OffBalanceSheetCommitm</w:t>
      </w:r>
      <w:r>
        <w:rPr>
          <w:rFonts w:ascii="宋体" w:eastAsia="宋体" w:hAnsi="宋体" w:cs="宋体"/>
          <w:vanish/>
        </w:rPr>
        <w:t>entsMember2020-12-310000093751stt:AllOtherMember2020-12-310000093751stt:IncludesAllowancesonUnfundedCommitmentsMember2020-12-310000093751us-gaap:FinancialInstitutionsBorrowerMember2021-01-012021-03-310000093751stt:InstitutionalOtherLoansMember2021-01-01202</w:t>
      </w:r>
      <w:r>
        <w:rPr>
          <w:rFonts w:ascii="宋体" w:eastAsia="宋体" w:hAnsi="宋体" w:cs="宋体"/>
          <w:vanish/>
        </w:rPr>
        <w:t>1-03-310000093751us-gaap:CommercialBorrowerMember2021-01-012021-03-310000093751us-gaap:HeldtomaturitySecuritiesMember2021-01-012021-03-310000093751stt:OffBalanceSheetCommitmentsMember2021-01-012021-03-310000093751stt:AllOtherMember2021-01-012021-03-3100000</w:t>
      </w:r>
      <w:r>
        <w:rPr>
          <w:rFonts w:ascii="宋体" w:eastAsia="宋体" w:hAnsi="宋体" w:cs="宋体"/>
          <w:vanish/>
        </w:rPr>
        <w:t>93751stt:IncludesAllowancesonUnfundedCommitmentsMember2021-01-012021-03-310000093751us-gaap:FinancialInstitutionsBorrowerMember2021-03-310000093751stt:InstitutionalOtherLoansMember2021-03-310000093751us-gaap:CommercialBorrowerMember2021-03-310000093751us-g</w:t>
      </w:r>
      <w:r>
        <w:rPr>
          <w:rFonts w:ascii="宋体" w:eastAsia="宋体" w:hAnsi="宋体" w:cs="宋体"/>
          <w:vanish/>
        </w:rPr>
        <w:t>aap:HeldtomaturitySecuritiesMember2021-03-310000093751stt:OffBalanceSheetCommitmentsMember2021-03-310000093751stt:AllOtherMember2021-03-310000093751stt:IncludesAllowancesonUnfundedCommitmentsMember2021-03-310000093751stt:InstitutionalOtherLoansMemberstt:Fu</w:t>
      </w:r>
      <w:r>
        <w:rPr>
          <w:rFonts w:ascii="宋体" w:eastAsia="宋体" w:hAnsi="宋体" w:cs="宋体"/>
          <w:vanish/>
        </w:rPr>
        <w:t>ndFinanceMember2021-03-310000093751stt:InstitutionalOtherLoansMemberstt:OtherLoansMember2021-03-310000093751stt:InvestmentServicingMember2020-12-310000093751stt:InvestmentManagementMember2020-12-310000093751stt:InvestmentServicingMember2021-01-012021-12-31</w:t>
      </w:r>
      <w:r>
        <w:rPr>
          <w:rFonts w:ascii="宋体" w:eastAsia="宋体" w:hAnsi="宋体" w:cs="宋体"/>
          <w:vanish/>
        </w:rPr>
        <w:t>0000093751stt:InvestmentManagementMember2021-01-012021-12-3100000937512021-01-012021-12-310000093751stt:InvestmentServicingMember2021-12-310000093751stt:InvestmentManagementMember2021-12-310000093751stt:InvestmentServicingMember2022-01-012022-03-3100000937</w:t>
      </w:r>
      <w:r>
        <w:rPr>
          <w:rFonts w:ascii="宋体" w:eastAsia="宋体" w:hAnsi="宋体" w:cs="宋体"/>
          <w:vanish/>
        </w:rPr>
        <w:t>51stt:InvestmentManagementMember2022-01-012022-03-310000093751stt:InvestmentServicingMember2022-03-310000093751stt:InvestmentManagementMember2022-03-310000093751stt:InvestmentServicingMemberstt:FideuramBankLuxembourMember2021-01-012021-03-31iso4217:EUR0000</w:t>
      </w:r>
      <w:r>
        <w:rPr>
          <w:rFonts w:ascii="宋体" w:eastAsia="宋体" w:hAnsi="宋体" w:cs="宋体"/>
          <w:vanish/>
        </w:rPr>
        <w:t>093751stt:MercatusIncMemberstt:InvestmentServicingMember2021-07-012021-09-300000093751us-gaap:CustomerRelationshipsMember2022-03-310000093751us-gaap:TechnologyBasedIntangibleAssetsMember2022-03-310000093751us-gaap:CoreDepositsMember2022-03-310000093751us-g</w:t>
      </w:r>
      <w:r>
        <w:rPr>
          <w:rFonts w:ascii="宋体" w:eastAsia="宋体" w:hAnsi="宋体" w:cs="宋体"/>
          <w:vanish/>
        </w:rPr>
        <w:t>aap:OtherIntangibleAssetsMember2022-03-310000093751us-gaap:CustomerRelationshipsMember2021-12-310000093751us-gaap:TechnologyBasedIntangibleAssetsMember2021-12-310000093751us-gaap:CoreDepositsMember2021-12-310000093751us-gaap:OtherIntangibleAssetsMember2021</w:t>
      </w:r>
      <w:r>
        <w:rPr>
          <w:rFonts w:ascii="宋体" w:eastAsia="宋体" w:hAnsi="宋体" w:cs="宋体"/>
          <w:vanish/>
        </w:rPr>
        <w:t>-12-310000093751us-gaap:InterestRateContractMemberus-gaap:NondesignatedMemberus-gaap:FutureMember2022-03-310000093751us-gaap:InterestRateContractMemberus-gaap:NondesignatedMemberus-gaap:FutureMember2021-12-310000093751us-gaap:NondesignatedMemberus-gaap:For</w:t>
      </w:r>
      <w:r>
        <w:rPr>
          <w:rFonts w:ascii="宋体" w:eastAsia="宋体" w:hAnsi="宋体" w:cs="宋体"/>
          <w:vanish/>
        </w:rPr>
        <w:t>eignExchangeContractMemberstt:ForwardSwapAndSpotMember2022-03-310000093751us-gaap:NondesignatedMemberus-gaap:ForeignExchangeContractMemberstt:ForwardSwapAndSpotMember2021-12-310000093751us-gaap:NondesignatedMemberus-gaap:ForeignExchangeContractMemberstt:Op</w:t>
      </w:r>
      <w:r>
        <w:rPr>
          <w:rFonts w:ascii="宋体" w:eastAsia="宋体" w:hAnsi="宋体" w:cs="宋体"/>
          <w:vanish/>
        </w:rPr>
        <w:t>tionsPurchasedMember2022-03-310000093751us-gaap:NondesignatedMemberus-gaap:ForeignExchangeContractMemberstt:OptionsPurchasedMember2021-12-310000093751stt:OptionsWrittenMemberus-gaap:NondesignatedMemberus-gaap:ForeignExchangeContractMember2022-03-3100000937</w:t>
      </w:r>
      <w:r>
        <w:rPr>
          <w:rFonts w:ascii="宋体" w:eastAsia="宋体" w:hAnsi="宋体" w:cs="宋体"/>
          <w:vanish/>
        </w:rPr>
        <w:t>51stt:OptionsWrittenMemberus-gaap:NondesignatedMemberus-gaap:ForeignExchangeContractMember2021-12-310000093751us-gaap:NondesignatedMemberus-gaap:ForeignExchangeContractMemberus-gaap:FutureMember2022-03-310000093751us-gaap:NondesignatedMemberus-gaap:Foreign</w:t>
      </w:r>
      <w:r>
        <w:rPr>
          <w:rFonts w:ascii="宋体" w:eastAsia="宋体" w:hAnsi="宋体" w:cs="宋体"/>
          <w:vanish/>
        </w:rPr>
        <w:t>ExchangeContractMemberus-gaap:FutureMember2021-12-310000093751stt:StableValueContractsMemberus-gaap:OtherContractMemberus-gaap:NondesignatedMember2022-03-310000093751stt:StableValueContractsMemberus-gaap:OtherContractMemberus-gaap:NondesignatedMember2021-1</w:t>
      </w:r>
      <w:r>
        <w:rPr>
          <w:rFonts w:ascii="宋体" w:eastAsia="宋体" w:hAnsi="宋体" w:cs="宋体"/>
          <w:vanish/>
        </w:rPr>
        <w:t>2-310000093751us-gaap:OtherContractMemberus-gaap:NondesignatedMemberstt:DeferredValueAwardsMember2022-03-310000093751us-gaap:OtherContractMemberus-gaap:NondesignatedMemberstt:DeferredValueAwardsMember2021-12-310000093751us-gaap:SwapMemberus-gaap:InterestRa</w:t>
      </w:r>
      <w:r>
        <w:rPr>
          <w:rFonts w:ascii="宋体" w:eastAsia="宋体" w:hAnsi="宋体" w:cs="宋体"/>
          <w:vanish/>
        </w:rPr>
        <w:t>teContractMemberus-gaap:DesignatedAsHedgingInstrumentMember2022-03-310000093751us-gaap:SwapMemberus-gaap:InterestRateContractMemberus-gaap:DesignatedAsHedgingInstrumentMember2021-12-310000093751us-gaap:ForeignExchangeContractMemberstt:ForwardsMemberus-gaap</w:t>
      </w:r>
      <w:r>
        <w:rPr>
          <w:rFonts w:ascii="宋体" w:eastAsia="宋体" w:hAnsi="宋体" w:cs="宋体"/>
          <w:vanish/>
        </w:rPr>
        <w:t>:DesignatedAsHedgingInstrumentMember2022-03-310000093751us-gaap:ForeignExchangeContractMemberstt:ForwardsMemberus-gaap:DesignatedAsHedgingInstrumentMember2021-12-310000093751us-gaap:NondesignatedMemberus-gaap:ForeignExchangeContractMemberus-gaap:OtherAsset</w:t>
      </w:r>
      <w:r>
        <w:rPr>
          <w:rFonts w:ascii="宋体" w:eastAsia="宋体" w:hAnsi="宋体" w:cs="宋体"/>
          <w:vanish/>
        </w:rPr>
        <w:t>sMember2022-03-310000093751us-gaap:NondesignatedMemberus-gaap:ForeignExchangeContractMemberus-gaap:OtherAssetsMember2021-12-310000093751us-gaap:NondesignatedMemberus-gaap:ForeignExchangeContractMemberus-gaap:OtherLiabilitiesMember2022-03-310000093751us-gaa</w:t>
      </w:r>
      <w:r>
        <w:rPr>
          <w:rFonts w:ascii="宋体" w:eastAsia="宋体" w:hAnsi="宋体" w:cs="宋体"/>
          <w:vanish/>
        </w:rPr>
        <w:t>p:NondesignatedMemberus-gaap:ForeignExchangeContractMemberus-gaap:OtherLiabilitiesMember2021-12-310000093751us-gaap:OtherContractMemberus-gaap:NondesignatedMemberus-gaap:OtherAssetsMember2022-03-310000093751us-gaap:OtherContractMemberus-gaap:NondesignatedM</w:t>
      </w:r>
      <w:r>
        <w:rPr>
          <w:rFonts w:ascii="宋体" w:eastAsia="宋体" w:hAnsi="宋体" w:cs="宋体"/>
          <w:vanish/>
        </w:rPr>
        <w:t>emberus-gaap:OtherAssetsMember2021-12-310000093751us-gaap:OtherContractMemberus-gaap:NondesignatedMemberus-gaap:OtherLiabilitiesMember2022-03-310000093751us-gaap:OtherContractMemberus-gaap:NondesignatedMemberus-gaap:OtherLiabilitiesMember2021-12-3100000937</w:t>
      </w:r>
      <w:r>
        <w:rPr>
          <w:rFonts w:ascii="宋体" w:eastAsia="宋体" w:hAnsi="宋体" w:cs="宋体"/>
          <w:vanish/>
        </w:rPr>
        <w:t>51us-gaap:NondesignatedMemberus-gaap:OtherAssetsMember2022-03-310000093751us-gaap:NondesignatedMemberus-gaap:OtherAssetsMember2021-12-310000093751us-gaap:NondesignatedMemberus-gaap:OtherLiabilitiesMember2022-03-310000093751us-gaap:NondesignatedMemberus-gaa</w:t>
      </w:r>
      <w:r>
        <w:rPr>
          <w:rFonts w:ascii="宋体" w:eastAsia="宋体" w:hAnsi="宋体" w:cs="宋体"/>
          <w:vanish/>
        </w:rPr>
        <w:t>p:OtherLiabilitiesMember2021-12-310000093751us-gaap:ForeignExchangeContractMemberus-gaap:OtherAssetsMemberus-gaap:DesignatedAsHedgingInstrumentMember2022-03-310000093751us-gaap:ForeignExchangeContractMemberus-gaap:OtherAssetsMemberus-gaap:DesignatedAsHedgi</w:t>
      </w:r>
      <w:r>
        <w:rPr>
          <w:rFonts w:ascii="宋体" w:eastAsia="宋体" w:hAnsi="宋体" w:cs="宋体"/>
          <w:vanish/>
        </w:rPr>
        <w:t>ngInstrumentMember2021-12-310000093751us-gaap:ForeignExchangeContractMemberus-gaap:DesignatedAsHedgingInstrumentMemberus-gaap:OtherLiabilitiesMember2022-03-310000093751us-gaap:ForeignExchangeContractMemberus-gaap:DesignatedAsHedgingInstrumentMemberus-gaap:</w:t>
      </w:r>
      <w:r>
        <w:rPr>
          <w:rFonts w:ascii="宋体" w:eastAsia="宋体" w:hAnsi="宋体" w:cs="宋体"/>
          <w:vanish/>
        </w:rPr>
        <w:t>OtherLiabilitiesMember2021-12-310000093751us-gaap:InterestRateContractMemberus-gaap:OtherAssetsMemberus-gaap:DesignatedAsHedgingInstrumentMember2022-03-310000093751us-gaap:InterestRateContractMemberus-gaap:OtherAssetsMemberus-gaap:DesignatedAsHedgingInstru</w:t>
      </w:r>
      <w:r>
        <w:rPr>
          <w:rFonts w:ascii="宋体" w:eastAsia="宋体" w:hAnsi="宋体" w:cs="宋体"/>
          <w:vanish/>
        </w:rPr>
        <w:t>mentMember2021-12-310000093751us-gaap:InterestRateContractMemberus-gaap:DesignatedAsHedgingInstrumentMemberus-gaap:OtherLiabilitiesMember2022-03-310000093751us-gaap:InterestRateContractMemberus-gaap:DesignatedAsHedgingInstrumentMemberus-gaap:OtherLiabiliti</w:t>
      </w:r>
      <w:r>
        <w:rPr>
          <w:rFonts w:ascii="宋体" w:eastAsia="宋体" w:hAnsi="宋体" w:cs="宋体"/>
          <w:vanish/>
        </w:rPr>
        <w:t>esMember2021-12-310000093751us-gaap:OtherAssetsMemberus-gaap:DesignatedAsHedgingInstrumentMember2022-03-310000093751us-gaap:OtherAssetsMemberus-gaap:DesignatedAsHedgingInstrumentMember2021-12-310000093751us-gaap:DesignatedAsHedgingInstrumentMemberus-gaap:O</w:t>
      </w:r>
      <w:r>
        <w:rPr>
          <w:rFonts w:ascii="宋体" w:eastAsia="宋体" w:hAnsi="宋体" w:cs="宋体"/>
          <w:vanish/>
        </w:rPr>
        <w:t>therLiabilitiesMember2022-03-310000093751us-gaap:DesignatedAsHedgingInstrumentMemberus-gaap:OtherLiabilitiesMember2021-12-310000093751stt:ForeignExchangeTradingServicesMemberus-gaap:NondesignatedMemberus-gaap:ForeignExchangeContractMember2022-01-012022-03-</w:t>
      </w:r>
      <w:r>
        <w:rPr>
          <w:rFonts w:ascii="宋体" w:eastAsia="宋体" w:hAnsi="宋体" w:cs="宋体"/>
          <w:vanish/>
        </w:rPr>
        <w:t>310000093751stt:ForeignExchangeTradingServicesMemberus-gaap:NondesignatedMemberus-gaap:ForeignExchangeContractMember2021-01-012021-03-310000093751us-gaap:NondesignatedMemberus-gaap:ForeignExchangeContractMemberus-gaap:InterestExpenseMember2022-01-012022-03</w:t>
      </w:r>
      <w:r>
        <w:rPr>
          <w:rFonts w:ascii="宋体" w:eastAsia="宋体" w:hAnsi="宋体" w:cs="宋体"/>
          <w:vanish/>
        </w:rPr>
        <w:t>-310000093751us-gaap:NondesignatedMemberus-gaap:ForeignExchangeContractMemberus-gaap:InterestExpenseMember2021-01-012021-03-310000093751stt:ForeignExchangeTradingServicesMemberus-gaap:InterestRateContractMemberus-gaap:NondesignatedMember2022-01-012022-03-3</w:t>
      </w:r>
      <w:r>
        <w:rPr>
          <w:rFonts w:ascii="宋体" w:eastAsia="宋体" w:hAnsi="宋体" w:cs="宋体"/>
          <w:vanish/>
        </w:rPr>
        <w:t>10000093751stt:ForeignExchangeTradingServicesMemberus-gaap:InterestRateContractMemberus-gaap:NondesignatedMember2021-01-012021-03-310000093751us-gaap:OtherContractMemberus-gaap:NondesignatedMemberstt:CompensationandEmployeeBenefitsMember2022-01-012022-03-3</w:t>
      </w:r>
      <w:r>
        <w:rPr>
          <w:rFonts w:ascii="宋体" w:eastAsia="宋体" w:hAnsi="宋体" w:cs="宋体"/>
          <w:vanish/>
        </w:rPr>
        <w:t>10000093751us-gaap:OtherContractMemberus-gaap:NondesignatedMemberstt:CompensationandEmployeeBenefitsMember2021-01-012021-03-310000093751us-gaap:NondesignatedMember2022-01-012022-03-310000093751us-gaap:NondesignatedMember2021-01-012021-03-310000093751us-gaa</w:t>
      </w:r>
      <w:r>
        <w:rPr>
          <w:rFonts w:ascii="宋体" w:eastAsia="宋体" w:hAnsi="宋体" w:cs="宋体"/>
          <w:vanish/>
        </w:rPr>
        <w:t>p:LongTermDebtMemberus-gaap:DesignatedAsHedgingInstrumentMember2022-03-310000093751us-gaap:LongTermDebtMemberus-gaap:NondesignatedMember2022-03-310000093751us-gaap:AvailableforsaleSecuritiesMemberus-gaap:DesignatedAsHedgingInstrumentMember2022-03-310000093</w:t>
      </w:r>
      <w:r>
        <w:rPr>
          <w:rFonts w:ascii="宋体" w:eastAsia="宋体" w:hAnsi="宋体" w:cs="宋体"/>
          <w:vanish/>
        </w:rPr>
        <w:t>751us-gaap:AvailableforsaleSecuritiesMemberus-gaap:NondesignatedMember2022-03-310000093751us-gaap:LongTermDebtMemberus-gaap:DesignatedAsHedgingInstrumentMember2021-12-310000093751us-gaap:LongTermDebtMemberus-gaap:NondesignatedMember2021-12-310000093751us-g</w:t>
      </w:r>
      <w:r>
        <w:rPr>
          <w:rFonts w:ascii="宋体" w:eastAsia="宋体" w:hAnsi="宋体" w:cs="宋体"/>
          <w:vanish/>
        </w:rPr>
        <w:t>aap:AvailableforsaleSecuritiesMemberus-gaap:DesignatedAsHedgingInstrumentMember2021-12-310000093751us-gaap:AvailableforsaleSecuritiesMemberus-gaap:NondesignatedMember2021-12-310000093751us-gaap:InterestRateSwapMemberus-gaap:FairValueHedgingMember2022-03-31</w:t>
      </w:r>
      <w:r>
        <w:rPr>
          <w:rFonts w:ascii="宋体" w:eastAsia="宋体" w:hAnsi="宋体" w:cs="宋体"/>
          <w:vanish/>
        </w:rPr>
        <w:t>0000093751us-gaap:InterestRateSwapMemberus-gaap:FairValueHedgingMember2021-12-310000093751us-gaap:AvailableforsaleSecuritiesMemberstt:InterestIncomeNetMemberus-gaap:InterestRateContractMember2022-01-012022-03-310000093751us-gaap:AvailableforsaleSecuritiesM</w:t>
      </w:r>
      <w:r>
        <w:rPr>
          <w:rFonts w:ascii="宋体" w:eastAsia="宋体" w:hAnsi="宋体" w:cs="宋体"/>
          <w:vanish/>
        </w:rPr>
        <w:t>emberstt:InterestIncomeNetMemberus-gaap:InterestRateContractMember2021-01-012021-03-310000093751stt:InterestIncomeNetMemberus-gaap:InterestRateContractMemberus-gaap:LongTermDebtMember2022-01-012022-03-310000093751stt:InterestIncomeNetMemberus-gaap:Interest</w:t>
      </w:r>
      <w:r>
        <w:rPr>
          <w:rFonts w:ascii="宋体" w:eastAsia="宋体" w:hAnsi="宋体" w:cs="宋体"/>
          <w:vanish/>
        </w:rPr>
        <w:t>RateContractMemberus-gaap:LongTermDebtMember2021-01-012021-03-310000093751us-gaap:InterestRateContractMember2022-01-012022-03-310000093751us-gaap:InterestRateContractMember2021-01-012021-03-310000093751us-gaap:InterestRateContractMemberus-gaap:InterestInco</w:t>
      </w:r>
      <w:r>
        <w:rPr>
          <w:rFonts w:ascii="宋体" w:eastAsia="宋体" w:hAnsi="宋体" w:cs="宋体"/>
          <w:vanish/>
        </w:rPr>
        <w:t>meMember2022-01-012022-03-310000093751us-gaap:InterestRateContractMemberus-gaap:InterestIncomeMember2021-01-012021-03-310000093751us-gaap:ForeignExchangeContractMemberus-gaap:InterestIncomeMember2022-01-012022-03-310000093751us-gaap:ForeignExchangeContract</w:t>
      </w:r>
      <w:r>
        <w:rPr>
          <w:rFonts w:ascii="宋体" w:eastAsia="宋体" w:hAnsi="宋体" w:cs="宋体"/>
          <w:vanish/>
        </w:rPr>
        <w:t>Memberus-gaap:InterestIncomeMember2021-01-012021-03-310000093751stt:GainsLossesRelatedtoInvestmentSecuritiesNetMemberus-gaap:ForeignExchangeContractMember2022-01-012022-03-310000093751stt:GainsLossesRelatedtoInvestmentSecuritiesNetMemberus-gaap:ForeignExch</w:t>
      </w:r>
      <w:r>
        <w:rPr>
          <w:rFonts w:ascii="宋体" w:eastAsia="宋体" w:hAnsi="宋体" w:cs="宋体"/>
          <w:vanish/>
        </w:rPr>
        <w:t>angeContractMember2021-01-012021-03-310000093751stt:LIBORIndexedFloatingRateLoansMember2022-01-012022-03-310000093751us-gaap:CreditDefaultSwapMember2022-03-310000093751us-gaap:InterestRateContractMember2022-03-310000093751us-gaap:InterestRateContractMember</w:t>
      </w:r>
      <w:r>
        <w:rPr>
          <w:rFonts w:ascii="宋体" w:eastAsia="宋体" w:hAnsi="宋体" w:cs="宋体"/>
          <w:vanish/>
        </w:rPr>
        <w:t>2021-12-310000093751stt:OtherDerivativeContractsMember2022-03-310000093751stt:OtherDerivativeContractsMember2021-12-310000093751stt:AccruedExpensesAndOtherLiabilitiesMember2022-03-310000093751stt:AccruedExpensesAndOtherLiabilitiesMember2021-12-310000093751</w:t>
      </w:r>
      <w:r>
        <w:rPr>
          <w:rFonts w:ascii="宋体" w:eastAsia="宋体" w:hAnsi="宋体" w:cs="宋体"/>
          <w:vanish/>
        </w:rPr>
        <w:t>us-gaap:MaturityOvernightAndOnDemandMemberus-gaap:USTreasuryAndGovernmentMember2022-03-310000093751us-gaap:MaturityUpTo30DaysMemberus-gaap:USTreasuryAndGovernmentMember2022-03-310000093751us-gaap:Maturity30To90DaysMemberus-gaap:USTreasuryAndGovernmentMembe</w:t>
      </w:r>
      <w:r>
        <w:rPr>
          <w:rFonts w:ascii="宋体" w:eastAsia="宋体" w:hAnsi="宋体" w:cs="宋体"/>
          <w:vanish/>
        </w:rPr>
        <w:t>r2022-03-310000093751us-gaap:MaturityOver90DaysMemberus-gaap:USTreasuryAndGovernmentMember2022-03-310000093751us-gaap:MaturityOvernightAndOnDemandMemberus-gaap:USTreasuryAndGovernmentMember2021-12-310000093751us-gaap:MaturityUpTo30DaysMemberus-gaap:USTreas</w:t>
      </w:r>
      <w:r>
        <w:rPr>
          <w:rFonts w:ascii="宋体" w:eastAsia="宋体" w:hAnsi="宋体" w:cs="宋体"/>
          <w:vanish/>
        </w:rPr>
        <w:t>uryAndGovernmentMember2021-12-310000093751us-gaap:Maturity30To90DaysMemberus-gaap:USTreasuryAndGovernmentMember2021-12-310000093751us-gaap:MaturityOver90DaysMemberus-gaap:USTreasuryAndGovernmentMember2021-12-310000093751us-gaap:MaturityOvernightAndOnDemand</w:t>
      </w:r>
      <w:r>
        <w:rPr>
          <w:rFonts w:ascii="宋体" w:eastAsia="宋体" w:hAnsi="宋体" w:cs="宋体"/>
          <w:vanish/>
        </w:rPr>
        <w:t>Member2022-03-310000093751us-gaap:MaturityUpTo30DaysMember2022-03-310000093751us-gaap:Maturity30To90DaysMember2022-03-310000093751us-gaap:MaturityOver90DaysMember2022-03-310000093751us-gaap:MaturityOvernightAndOnDemandMember2021-12-310000093751us-gaap:Matu</w:t>
      </w:r>
      <w:r>
        <w:rPr>
          <w:rFonts w:ascii="宋体" w:eastAsia="宋体" w:hAnsi="宋体" w:cs="宋体"/>
          <w:vanish/>
        </w:rPr>
        <w:t>rityUpTo30DaysMember2021-12-310000093751us-gaap:Maturity30To90DaysMember2021-12-310000093751us-gaap:MaturityOver90DaysMember2021-12-310000093751us-gaap:MaturityOvernightAndOnDemandMemberus-gaap:CorporateDebtSecuritiesMember2022-03-310000093751us-gaap:Matur</w:t>
      </w:r>
      <w:r>
        <w:rPr>
          <w:rFonts w:ascii="宋体" w:eastAsia="宋体" w:hAnsi="宋体" w:cs="宋体"/>
          <w:vanish/>
        </w:rPr>
        <w:t>ityUpTo30DaysMemberus-gaap:CorporateDebtSecuritiesMember2022-03-310000093751us-gaap:Maturity30To90DaysMemberus-gaap:CorporateDebtSecuritiesMember2022-03-310000093751us-gaap:MaturityOver90DaysMemberus-gaap:CorporateDebtSecuritiesMember2022-03-310000093751us</w:t>
      </w:r>
      <w:r>
        <w:rPr>
          <w:rFonts w:ascii="宋体" w:eastAsia="宋体" w:hAnsi="宋体" w:cs="宋体"/>
          <w:vanish/>
        </w:rPr>
        <w:t>-gaap:CorporateDebtSecuritiesMember2022-03-310000093751us-gaap:MaturityOvernightAndOnDemandMemberus-gaap:CorporateDebtSecuritiesMember2021-12-310000093751us-gaap:MaturityUpTo30DaysMemberus-gaap:CorporateDebtSecuritiesMember2021-12-310000093751us-gaap:Matur</w:t>
      </w:r>
      <w:r>
        <w:rPr>
          <w:rFonts w:ascii="宋体" w:eastAsia="宋体" w:hAnsi="宋体" w:cs="宋体"/>
          <w:vanish/>
        </w:rPr>
        <w:t>ity30To90DaysMemberus-gaap:CorporateDebtSecuritiesMember2021-12-310000093751us-gaap:MaturityOver90DaysMemberus-gaap:CorporateDebtSecuritiesMember2021-12-310000093751us-gaap:CorporateDebtSecuritiesMember2021-12-310000093751us-gaap:MaturityOvernightAndOnDema</w:t>
      </w:r>
      <w:r>
        <w:rPr>
          <w:rFonts w:ascii="宋体" w:eastAsia="宋体" w:hAnsi="宋体" w:cs="宋体"/>
          <w:vanish/>
        </w:rPr>
        <w:t>ndMemberus-gaap:EquitySecuritiesMember2022-03-310000093751us-gaap:MaturityUpTo30DaysMemberus-gaap:EquitySecuritiesMember2022-03-310000093751us-gaap:Maturity30To90DaysMemberus-gaap:EquitySecuritiesMember2022-03-310000093751us-gaap:MaturityOver90DaysMemberus</w:t>
      </w:r>
      <w:r>
        <w:rPr>
          <w:rFonts w:ascii="宋体" w:eastAsia="宋体" w:hAnsi="宋体" w:cs="宋体"/>
          <w:vanish/>
        </w:rPr>
        <w:t>-gaap:EquitySecuritiesMember2022-03-310000093751us-gaap:EquitySecuritiesMember2022-03-310000093751us-gaap:MaturityOvernightAndOnDemandMemberus-gaap:EquitySecuritiesMember2021-12-310000093751us-gaap:MaturityUpTo30DaysMemberus-gaap:EquitySecuritiesMember2021</w:t>
      </w:r>
      <w:r>
        <w:rPr>
          <w:rFonts w:ascii="宋体" w:eastAsia="宋体" w:hAnsi="宋体" w:cs="宋体"/>
          <w:vanish/>
        </w:rPr>
        <w:t>-12-310000093751us-gaap:Maturity30To90DaysMemberus-gaap:EquitySecuritiesMember2021-12-310000093751us-gaap:MaturityOver90DaysMemberus-gaap:EquitySecuritiesMember2021-12-310000093751us-gaap:EquitySecuritiesMember2021-12-310000093751us-gaap:MaturityOvernightA</w:t>
      </w:r>
      <w:r>
        <w:rPr>
          <w:rFonts w:ascii="宋体" w:eastAsia="宋体" w:hAnsi="宋体" w:cs="宋体"/>
          <w:vanish/>
        </w:rPr>
        <w:t>ndOnDemandMemberus-gaap:SovereignDebtMember2022-03-310000093751us-gaap:MaturityUpTo30DaysMemberus-gaap:SovereignDebtMember2022-03-310000093751us-gaap:Maturity30To90DaysMemberus-gaap:SovereignDebtMember2022-03-310000093751us-gaap:MaturityOver90DaysMemberus-</w:t>
      </w:r>
      <w:r>
        <w:rPr>
          <w:rFonts w:ascii="宋体" w:eastAsia="宋体" w:hAnsi="宋体" w:cs="宋体"/>
          <w:vanish/>
        </w:rPr>
        <w:t>gaap:SovereignDebtMember2022-03-310000093751us-gaap:SovereignDebtMember2022-03-310000093751us-gaap:MaturityOvernightAndOnDemandMemberus-gaap:SovereignDebtMember2021-12-310000093751us-gaap:MaturityUpTo30DaysMemberus-gaap:SovereignDebtMember2021-12-310000093</w:t>
      </w:r>
      <w:r>
        <w:rPr>
          <w:rFonts w:ascii="宋体" w:eastAsia="宋体" w:hAnsi="宋体" w:cs="宋体"/>
          <w:vanish/>
        </w:rPr>
        <w:t>751us-gaap:Maturity30To90DaysMemberus-gaap:SovereignDebtMember2021-12-310000093751us-gaap:MaturityOver90DaysMemberus-gaap:SovereignDebtMember2021-12-310000093751us-gaap:SovereignDebtMember2021-12-310000093751us-gaap:LegalReserveMemberstt:InvoicingMatterMem</w:t>
      </w:r>
      <w:r>
        <w:rPr>
          <w:rFonts w:ascii="宋体" w:eastAsia="宋体" w:hAnsi="宋体" w:cs="宋体"/>
          <w:vanish/>
        </w:rPr>
        <w:t>ber2022-03-310000093751stt:InvoicingMatterMemberstt:UnitedStatesAttorneyForTheDistrictOfMassachusettsMember2021-05-012021-05-310000093751stt:USSecuritiesAndExchangeCommissionMemberstt:InvoicingMatterMember2019-06-012019-06-300000093751stt:MassachusettsAtto</w:t>
      </w:r>
      <w:r>
        <w:rPr>
          <w:rFonts w:ascii="宋体" w:eastAsia="宋体" w:hAnsi="宋体" w:cs="宋体"/>
          <w:vanish/>
        </w:rPr>
        <w:t>rneyGeneralMemberstt:InvoicingMatterMember2019-06-012019-06-300000093751stt:InvoicingMatterMember2019-06-012019-06-300000093751stt:EdmarVCurrenexMember2021-08-012021-08-31stt:plaintiff0000093751us-gaap:VariableInterestEntityPrimaryBeneficiaryMember2021-12-</w:t>
      </w:r>
      <w:r>
        <w:rPr>
          <w:rFonts w:ascii="宋体" w:eastAsia="宋体" w:hAnsi="宋体" w:cs="宋体"/>
          <w:vanish/>
        </w:rPr>
        <w:t>310000093751us-gaap:VariableInterestEntityPrimaryBeneficiaryMember2022-03-310000093751us-gaap:VariableInterestEntityNotPrimaryBeneficiaryMemberstt:UnconsolidatedFundsMember2021-12-310000093751us-gaap:VariableInterestEntityNotPrimaryBeneficiaryMemberstt:Unc</w:t>
      </w:r>
      <w:r>
        <w:rPr>
          <w:rFonts w:ascii="宋体" w:eastAsia="宋体" w:hAnsi="宋体" w:cs="宋体"/>
          <w:vanish/>
        </w:rPr>
        <w:t>onsolidatedFundsMember2022-03-310000093751us-gaap:VariableInterestEntityNotPrimaryBeneficiaryMemberstt:LowIncomeHousingProductionAndInvestmentTaxCreditEntitiesMember2022-03-310000093751us-gaap:VariableInterestEntityNotPrimaryBeneficiaryMemberstt:LowIncomeH</w:t>
      </w:r>
      <w:r>
        <w:rPr>
          <w:rFonts w:ascii="宋体" w:eastAsia="宋体" w:hAnsi="宋体" w:cs="宋体"/>
          <w:vanish/>
        </w:rPr>
        <w:t>ousingProductionAndInvestmentTaxCreditEntitiesMember2021-12-310000093751stt:SeriesDPreferredStockDepositoryShareMember2014-02-012014-02-280000093751stt:SeriesDPreferredStockDepositoryShareMember2014-02-280000093751us-gaap:SeriesDPreferredStockMember2014-02</w:t>
      </w:r>
      <w:r>
        <w:rPr>
          <w:rFonts w:ascii="宋体" w:eastAsia="宋体" w:hAnsi="宋体" w:cs="宋体"/>
          <w:vanish/>
        </w:rPr>
        <w:t>-280000093751stt:SeriesFPreferredStockDepositoryShareMember2015-05-012015-05-310000093751stt:SeriesFPreferredStockDepositoryShareMember2015-05-310000093751us-gaap:SeriesFPreferredStockMember2015-05-310000093751stt:SeriesGPreferredStockDepositoryShareMember</w:t>
      </w:r>
      <w:r>
        <w:rPr>
          <w:rFonts w:ascii="宋体" w:eastAsia="宋体" w:hAnsi="宋体" w:cs="宋体"/>
          <w:vanish/>
        </w:rPr>
        <w:t>2016-04-012016-04-300000093751stt:SeriesGPreferredStockDepositoryShareMember2016-04-300000093751us-gaap:SeriesGPreferredStockMember2016-04-300000093751stt:SeriesHPreferredStockDepositoryShareMember2018-09-012018-09-300000093751stt:SeriesHPreferredStockDepo</w:t>
      </w:r>
      <w:r>
        <w:rPr>
          <w:rFonts w:ascii="宋体" w:eastAsia="宋体" w:hAnsi="宋体" w:cs="宋体"/>
          <w:vanish/>
        </w:rPr>
        <w:t>sitoryShareMember2018-09-300000093751us-gaap:SeriesHPreferredStockMember2018-09-300000093751us-gaap:SeriesDPreferredStockMember2022-01-012022-03-310000093751us-gaap:SeriesDPreferredStockMember2021-01-012021-03-310000093751stt:SeriesDPreferredStockDepositor</w:t>
      </w:r>
      <w:r>
        <w:rPr>
          <w:rFonts w:ascii="宋体" w:eastAsia="宋体" w:hAnsi="宋体" w:cs="宋体"/>
          <w:vanish/>
        </w:rPr>
        <w:t>yShareMember2021-01-012021-03-310000093751us-gaap:SeriesFPreferredStockMember2022-01-012022-03-310000093751stt:SeriesFPreferredStockDepositoryShareMember2022-01-012022-03-310000093751us-gaap:SeriesFPreferredStockMember2021-01-012021-03-310000093751stt:Seri</w:t>
      </w:r>
      <w:r>
        <w:rPr>
          <w:rFonts w:ascii="宋体" w:eastAsia="宋体" w:hAnsi="宋体" w:cs="宋体"/>
          <w:vanish/>
        </w:rPr>
        <w:t>esFPreferredStockDepositoryShareMember2021-01-012021-03-310000093751us-gaap:SeriesGPreferredStockMember2022-01-012022-03-310000093751us-gaap:SeriesGPreferredStockMember2021-01-012021-03-310000093751stt:SeriesGPreferredStockDepositoryShareMember2021-01-0120</w:t>
      </w:r>
      <w:r>
        <w:rPr>
          <w:rFonts w:ascii="宋体" w:eastAsia="宋体" w:hAnsi="宋体" w:cs="宋体"/>
          <w:vanish/>
        </w:rPr>
        <w:t>21-03-310000093751srt:ScenarioForecastMemberus-gaap:SubsequentEventMemberus-gaap:SeriesDPreferredStockMember2022-04-012022-04-300000093751srt:ScenarioForecastMemberus-gaap:SeriesFPreferredStockMemberus-gaap:SubsequentEventMember2022-04-012022-04-3000000937</w:t>
      </w:r>
      <w:r>
        <w:rPr>
          <w:rFonts w:ascii="宋体" w:eastAsia="宋体" w:hAnsi="宋体" w:cs="宋体"/>
          <w:vanish/>
        </w:rPr>
        <w:t>51srt:ScenarioForecastMemberus-gaap:SubsequentEventMemberus-gaap:SeriesGPreferredStockMember2022-04-012022-04-300000093751srt:ScenarioForecastMemberus-gaap:SeriesHPreferredStockMemberus-gaap:SubsequentEventMember2022-04-012022-04-300000093751srt:ScenarioFo</w:t>
      </w:r>
      <w:r>
        <w:rPr>
          <w:rFonts w:ascii="宋体" w:eastAsia="宋体" w:hAnsi="宋体" w:cs="宋体"/>
          <w:vanish/>
        </w:rPr>
        <w:t>recastMemberstt:SeriesDPreferredStockDepositoryShareMemberus-gaap:SubsequentEventMember2022-04-012022-04-300000093751srt:ScenarioForecastMemberus-gaap:SubsequentEventMemberstt:SeriesFPreferredStockDepositoryShareMember2022-04-012022-04-300000093751srt:Scen</w:t>
      </w:r>
      <w:r>
        <w:rPr>
          <w:rFonts w:ascii="宋体" w:eastAsia="宋体" w:hAnsi="宋体" w:cs="宋体"/>
          <w:vanish/>
        </w:rPr>
        <w:t>arioForecastMemberstt:SeriesGPreferredStockDepositoryShareMemberus-gaap:SubsequentEventMember2022-04-012022-04-300000093751srt:ScenarioForecastMemberstt:SeriesHPreferredStockDepositoryShareMemberus-gaap:SubsequentEventMember2022-04-012022-04-300000093751us</w:t>
      </w:r>
      <w:r>
        <w:rPr>
          <w:rFonts w:ascii="宋体" w:eastAsia="宋体" w:hAnsi="宋体" w:cs="宋体"/>
          <w:vanish/>
        </w:rPr>
        <w:t>-gaap:CommonStockMember2021-09-012021-09-300000093751us-gaap:CommonStockMember2021-09-3000000937512021-09-012021-09-3000000937512021-01-3100000937512021-04-3000000937512021-07-310000093751stt:TwoThousandandNineteenShareRepurchaseProgramMember2022-01-012022</w:t>
      </w:r>
      <w:r>
        <w:rPr>
          <w:rFonts w:ascii="宋体" w:eastAsia="宋体" w:hAnsi="宋体" w:cs="宋体"/>
          <w:vanish/>
        </w:rPr>
        <w:t>-03-310000093751stt:TwoThousandandNineteenShareRepurchaseProgramMember2021-10-012021-12-310000093751stt:TwoThousandandNineteenShareRepurchaseProgramMember2021-07-012021-09-300000093751stt:TwoThousandandNineteenShareRepurchaseProgramMember2021-01-012021-03-</w:t>
      </w:r>
      <w:r>
        <w:rPr>
          <w:rFonts w:ascii="宋体" w:eastAsia="宋体" w:hAnsi="宋体" w:cs="宋体"/>
          <w:vanish/>
        </w:rPr>
        <w:t>310000093751us-gaap:AccumulatedGainLossNetCashFlowHedgeParentMember2021-12-310000093751us-gaap:AccumulatedNetUnrealizedInvestmentGainLossMember2021-12-310000093751stt:AccumulatedNetUnrealizedGainLossOnNetInvestmentHedgingMember2021-12-310000093751us-gaap:A</w:t>
      </w:r>
      <w:r>
        <w:rPr>
          <w:rFonts w:ascii="宋体" w:eastAsia="宋体" w:hAnsi="宋体" w:cs="宋体"/>
          <w:vanish/>
        </w:rPr>
        <w:t>ccumulatedOtherThanTemporaryImpairmentMember2021-12-310000093751us-gaap:AccumulatedDefinedBenefitPlansAdjustmentMember2021-12-310000093751us-gaap:AccumulatedTranslationAdjustmentMember2021-12-310000093751us-gaap:AccumulatedGainLossNetCashFlowHedgeParentMem</w:t>
      </w:r>
      <w:r>
        <w:rPr>
          <w:rFonts w:ascii="宋体" w:eastAsia="宋体" w:hAnsi="宋体" w:cs="宋体"/>
          <w:vanish/>
        </w:rPr>
        <w:t>ber2022-01-012022-03-310000093751us-gaap:AccumulatedNetUnrealizedInvestmentGainLossMember2022-01-012022-03-310000093751stt:AccumulatedNetUnrealizedGainLossOnNetInvestmentHedgingMember2022-01-012022-03-310000093751us-gaap:AccumulatedOtherThanTemporaryImpair</w:t>
      </w:r>
      <w:r>
        <w:rPr>
          <w:rFonts w:ascii="宋体" w:eastAsia="宋体" w:hAnsi="宋体" w:cs="宋体"/>
          <w:vanish/>
        </w:rPr>
        <w:t>mentMember2022-01-012022-03-310000093751us-gaap:AccumulatedDefinedBenefitPlansAdjustmentMember2022-01-012022-03-310000093751us-gaap:AccumulatedTranslationAdjustmentMember2022-01-012022-03-310000093751us-gaap:AccumulatedGainLossNetCashFlowHedgeParentMember2</w:t>
      </w:r>
      <w:r>
        <w:rPr>
          <w:rFonts w:ascii="宋体" w:eastAsia="宋体" w:hAnsi="宋体" w:cs="宋体"/>
          <w:vanish/>
        </w:rPr>
        <w:t>022-03-310000093751us-gaap:AccumulatedNetUnrealizedInvestmentGainLossMember2022-03-310000093751stt:AccumulatedNetUnrealizedGainLossOnNetInvestmentHedgingMember2022-03-310000093751us-gaap:AccumulatedOtherThanTemporaryImpairmentMember2022-03-310000093751us-g</w:t>
      </w:r>
      <w:r>
        <w:rPr>
          <w:rFonts w:ascii="宋体" w:eastAsia="宋体" w:hAnsi="宋体" w:cs="宋体"/>
          <w:vanish/>
        </w:rPr>
        <w:t>aap:AccumulatedDefinedBenefitPlansAdjustmentMember2022-03-310000093751us-gaap:AccumulatedTranslationAdjustmentMember2022-03-310000093751us-gaap:AccumulatedGainLossNetCashFlowHedgeParentMember2020-12-310000093751us-gaap:AccumulatedNetUnrealizedInvestmentGai</w:t>
      </w:r>
      <w:r>
        <w:rPr>
          <w:rFonts w:ascii="宋体" w:eastAsia="宋体" w:hAnsi="宋体" w:cs="宋体"/>
          <w:vanish/>
        </w:rPr>
        <w:t>nLossMember2020-12-310000093751stt:AccumulatedNetUnrealizedGainLossOnNetInvestmentHedgingMember2020-12-310000093751us-gaap:AccumulatedOtherThanTemporaryImpairmentMember2020-12-310000093751us-gaap:AccumulatedDefinedBenefitPlansAdjustmentMember2020-12-310000</w:t>
      </w:r>
      <w:r>
        <w:rPr>
          <w:rFonts w:ascii="宋体" w:eastAsia="宋体" w:hAnsi="宋体" w:cs="宋体"/>
          <w:vanish/>
        </w:rPr>
        <w:t>093751us-gaap:AccumulatedTranslationAdjustmentMember2020-12-310000093751us-gaap:AccumulatedGainLossNetCashFlowHedgeParentMember2021-01-012021-03-310000093751us-gaap:AccumulatedNetUnrealizedInvestmentGainLossMember2021-01-012021-03-310000093751stt:Accumulat</w:t>
      </w:r>
      <w:r>
        <w:rPr>
          <w:rFonts w:ascii="宋体" w:eastAsia="宋体" w:hAnsi="宋体" w:cs="宋体"/>
          <w:vanish/>
        </w:rPr>
        <w:t>edNetUnrealizedGainLossOnNetInvestmentHedgingMember2021-01-012021-03-310000093751us-gaap:AccumulatedOtherThanTemporaryImpairmentMember2021-01-012021-03-310000093751us-gaap:AccumulatedDefinedBenefitPlansAdjustmentMember2021-01-012021-03-310000093751us-gaap:</w:t>
      </w:r>
      <w:r>
        <w:rPr>
          <w:rFonts w:ascii="宋体" w:eastAsia="宋体" w:hAnsi="宋体" w:cs="宋体"/>
          <w:vanish/>
        </w:rPr>
        <w:t>AccumulatedTranslationAdjustmentMember2021-01-012021-03-310000093751us-gaap:AccumulatedGainLossNetCashFlowHedgeParentMember2021-03-310000093751us-gaap:AccumulatedNetUnrealizedInvestmentGainLossMember2021-03-310000093751stt:AccumulatedNetUnrealizedGainLossO</w:t>
      </w:r>
      <w:r>
        <w:rPr>
          <w:rFonts w:ascii="宋体" w:eastAsia="宋体" w:hAnsi="宋体" w:cs="宋体"/>
          <w:vanish/>
        </w:rPr>
        <w:t>nNetInvestmentHedgingMember2021-03-310000093751us-gaap:AccumulatedOtherThanTemporaryImpairmentMember2021-03-310000093751us-gaap:AccumulatedDefinedBenefitPlansAdjustmentMember2021-03-310000093751us-gaap:AccumulatedTranslationAdjustmentMember2021-03-31000009</w:t>
      </w:r>
      <w:r>
        <w:rPr>
          <w:rFonts w:ascii="宋体" w:eastAsia="宋体" w:hAnsi="宋体" w:cs="宋体"/>
          <w:vanish/>
        </w:rPr>
        <w:t>3751us-gaap:ReclassificationOutOfAccumulatedOtherComprehensiveIncomeMemberus-gaap:AccumulatedGainLossNetCashFlowHedgeParentMember2022-01-012022-03-310000093751us-gaap:ReclassificationOutOfAccumulatedOtherComprehensiveIncomeMemberus-gaap:AccumulatedGainLoss</w:t>
      </w:r>
      <w:r>
        <w:rPr>
          <w:rFonts w:ascii="宋体" w:eastAsia="宋体" w:hAnsi="宋体" w:cs="宋体"/>
          <w:vanish/>
        </w:rPr>
        <w:t>NetCashFlowHedgeParentMember2021-01-012021-03-310000093751us-gaap:AccumulatedDefinedBenefitPlansAdjustmentMemberus-gaap:ReclassificationOutOfAccumulatedOtherComprehensiveIncomeMember2022-01-012022-03-310000093751us-gaap:AccumulatedDefinedBenefitPlansAdjust</w:t>
      </w:r>
      <w:r>
        <w:rPr>
          <w:rFonts w:ascii="宋体" w:eastAsia="宋体" w:hAnsi="宋体" w:cs="宋体"/>
          <w:vanish/>
        </w:rPr>
        <w:t>mentMemberus-gaap:ReclassificationOutOfAccumulatedOtherComprehensiveIncomeMember2021-01-012021-03-310000093751us-gaap:ReclassificationOutOfAccumulatedOtherComprehensiveIncomeMember2022-01-012022-03-310000093751us-gaap:ReclassificationOutOfAccumulatedOtherC</w:t>
      </w:r>
      <w:r>
        <w:rPr>
          <w:rFonts w:ascii="宋体" w:eastAsia="宋体" w:hAnsi="宋体" w:cs="宋体"/>
          <w:vanish/>
        </w:rPr>
        <w:t>omprehensiveIncomeMember2021-01-012021-03-310000093751us-gaap:SeriesDPreferredStockMember2014-02-012014-02-280000093751srt:ScenarioForecastMemberus-gaap:SeriesDPreferredStockMember2014-02-012024-03-140000093751us-gaap:LondonInterbankOfferedRateLIBORMembers</w:t>
      </w:r>
      <w:r>
        <w:rPr>
          <w:rFonts w:ascii="宋体" w:eastAsia="宋体" w:hAnsi="宋体" w:cs="宋体"/>
          <w:vanish/>
        </w:rPr>
        <w:t>rt:ScenarioForecastMemberus-gaap:SeriesDPreferredStockMember2024-03-152024-03-150000093751us-gaap:SeriesFPreferredStockMember2015-05-012015-05-310000093751us-gaap:SeriesFPreferredStockMember2015-05-012020-09-140000093751us-gaap:LondonInterbankOfferedRateLI</w:t>
      </w:r>
      <w:r>
        <w:rPr>
          <w:rFonts w:ascii="宋体" w:eastAsia="宋体" w:hAnsi="宋体" w:cs="宋体"/>
          <w:vanish/>
        </w:rPr>
        <w:t>BORMemberus-gaap:SeriesFPreferredStockMember2020-09-152022-03-140000093751us-gaap:LondonInterbankOfferedRateLIBORMemberus-gaap:SeriesFPreferredStockMember2022-03-152022-03-310000093751us-gaap:SeriesGPreferredStockMember2016-04-012016-04-300000093751srt:Sce</w:t>
      </w:r>
      <w:r>
        <w:rPr>
          <w:rFonts w:ascii="宋体" w:eastAsia="宋体" w:hAnsi="宋体" w:cs="宋体"/>
          <w:vanish/>
        </w:rPr>
        <w:t>narioForecastMemberus-gaap:SeriesGPreferredStockMember2016-04-012026-03-140000093751us-gaap:LondonInterbankOfferedRateLIBORMembersrt:ScenarioForecastMemberus-gaap:SeriesGPreferredStockMember2026-03-152026-03-150000093751us-gaap:SeriesHPreferredStockMember2</w:t>
      </w:r>
      <w:r>
        <w:rPr>
          <w:rFonts w:ascii="宋体" w:eastAsia="宋体" w:hAnsi="宋体" w:cs="宋体"/>
          <w:vanish/>
        </w:rPr>
        <w:t>018-09-012018-09-300000093751srt:ScenarioForecastMemberus-gaap:SeriesHPreferredStockMember2018-09-012023-12-140000093751us-gaap:LondonInterbankOfferedRateLIBORMembersrt:ScenarioForecastMemberus-gaap:SeriesHPreferredStockMember2023-12-152023-12-150000093751</w:t>
      </w:r>
      <w:r>
        <w:rPr>
          <w:rFonts w:ascii="宋体" w:eastAsia="宋体" w:hAnsi="宋体" w:cs="宋体"/>
          <w:vanish/>
        </w:rPr>
        <w:t>stt:BaselIIIAdvancedApproachMember2022-03-310000093751stt:BaselIIIstandardizedApproachMember2022-03-310000093751stt:BaselIIIAdvancedApproachMember2021-12-310000093751stt:BaselIIIstandardizedApproachMember2021-12-310000093751stt:BaselIIIAdvancedApproachMemb</w:t>
      </w:r>
      <w:r>
        <w:rPr>
          <w:rFonts w:ascii="宋体" w:eastAsia="宋体" w:hAnsi="宋体" w:cs="宋体"/>
          <w:vanish/>
        </w:rPr>
        <w:t>ersrt:SubsidiariesMember2022-03-310000093751srt:SubsidiariesMemberstt:BaselIIIstandardizedApproachMember2022-03-310000093751stt:BaselIIIAdvancedApproachMembersrt:SubsidiariesMember2021-12-310000093751srt:SubsidiariesMemberstt:BaselIIIstandardizedApproachMe</w:t>
      </w:r>
      <w:r>
        <w:rPr>
          <w:rFonts w:ascii="宋体" w:eastAsia="宋体" w:hAnsi="宋体" w:cs="宋体"/>
          <w:vanish/>
        </w:rPr>
        <w:t>mber2021-12-310000093751stt:BBHInvestorServicesMember2022-01-012022-03-310000093751stt:CharlesRiverDevelopmentMember2021-01-012021-03-310000093751us-gaap:EmployeeSeveranceMember2020-12-310000093751us-gaap:FacilityClosingMember2020-12-310000093751stt:Assets</w:t>
      </w:r>
      <w:r>
        <w:rPr>
          <w:rFonts w:ascii="宋体" w:eastAsia="宋体" w:hAnsi="宋体" w:cs="宋体"/>
          <w:vanish/>
        </w:rPr>
        <w:t>AndOtherWriteOffsMember2020-12-310000093751us-gaap:EmployeeSeveranceMemberstt:StateStreetBeaconMember2021-01-012021-03-310000093751us-gaap:FacilityClosingMemberstt:StateStreetBeaconMember2021-01-012021-03-310000093751stt:StateStreetBeaconMemberstt:AssetsAn</w:t>
      </w:r>
      <w:r>
        <w:rPr>
          <w:rFonts w:ascii="宋体" w:eastAsia="宋体" w:hAnsi="宋体" w:cs="宋体"/>
          <w:vanish/>
        </w:rPr>
        <w:t>dOtherWriteOffsMember2021-01-012021-03-310000093751stt:StateStreetBeaconMember2021-01-012021-03-310000093751us-gaap:EmployeeSeveranceMember2021-01-012021-03-310000093751us-gaap:FacilityClosingMember2021-01-012021-03-310000093751stt:AssetsAndOtherWriteOffsM</w:t>
      </w:r>
      <w:r>
        <w:rPr>
          <w:rFonts w:ascii="宋体" w:eastAsia="宋体" w:hAnsi="宋体" w:cs="宋体"/>
          <w:vanish/>
        </w:rPr>
        <w:t>ember2021-01-012021-03-310000093751us-gaap:EmployeeSeveranceMember2021-03-310000093751us-gaap:FacilityClosingMember2021-03-310000093751stt:AssetsAndOtherWriteOffsMember2021-03-310000093751us-gaap:EmployeeSeveranceMember2021-12-310000093751us-gaap:FacilityC</w:t>
      </w:r>
      <w:r>
        <w:rPr>
          <w:rFonts w:ascii="宋体" w:eastAsia="宋体" w:hAnsi="宋体" w:cs="宋体"/>
          <w:vanish/>
        </w:rPr>
        <w:t>losingMember2021-12-310000093751stt:AssetsAndOtherWriteOffsMember2021-12-310000093751us-gaap:EmployeeSeveranceMember2022-01-012022-03-310000093751us-gaap:FacilityClosingMember2022-01-012022-03-310000093751stt:AssetsAndOtherWriteOffsMember2022-01-012022-03-</w:t>
      </w:r>
      <w:r>
        <w:rPr>
          <w:rFonts w:ascii="宋体" w:eastAsia="宋体" w:hAnsi="宋体" w:cs="宋体"/>
          <w:vanish/>
        </w:rPr>
        <w:t>310000093751us-gaap:EmployeeSeveranceMember2022-03-310000093751us-gaap:FacilityClosingMember2022-03-310000093751stt:AssetsAndOtherWriteOffsMember2022-03-31stt:segment0000093751us-gaap:OperatingSegmentsMemberstt:InvestmentServicingMember2022-01-012022-03-31</w:t>
      </w:r>
      <w:r>
        <w:rPr>
          <w:rFonts w:ascii="宋体" w:eastAsia="宋体" w:hAnsi="宋体" w:cs="宋体"/>
          <w:vanish/>
        </w:rPr>
        <w:t>0000093751us-gaap:OperatingSegmentsMemberstt:InvestmentServicingMember2021-01-012021-03-310000093751stt:InvestmentManagementMemberus-gaap:OperatingSegmentsMember2022-01-012022-03-310000093751stt:InvestmentManagementMemberus-gaap:OperatingSegmentsMember2021</w:t>
      </w:r>
      <w:r>
        <w:rPr>
          <w:rFonts w:ascii="宋体" w:eastAsia="宋体" w:hAnsi="宋体" w:cs="宋体"/>
          <w:vanish/>
        </w:rPr>
        <w:t>-01-012021-03-310000093751us-gaap:MaterialReconcilingItemsMember2022-01-012022-03-310000093751us-gaap:MaterialReconcilingItemsMember2021-01-012021-03-31stt:line_of_business0000093751us-gaap:OperatingSegmentsMemberstt:InvestmentServicingMemberstt:AccountSer</w:t>
      </w:r>
      <w:r>
        <w:rPr>
          <w:rFonts w:ascii="宋体" w:eastAsia="宋体" w:hAnsi="宋体" w:cs="宋体"/>
          <w:vanish/>
        </w:rPr>
        <w:t>vicingMember2022-01-012022-03-310000093751stt:InvestmentManagementMemberus-gaap:OperatingSegmentsMemberstt:AccountServicingMember2022-01-012022-03-310000093751us-gaap:MaterialReconcilingItemsMemberstt:AccountServicingMember2022-01-012022-03-310000093751stt</w:t>
      </w:r>
      <w:r>
        <w:rPr>
          <w:rFonts w:ascii="宋体" w:eastAsia="宋体" w:hAnsi="宋体" w:cs="宋体"/>
          <w:vanish/>
        </w:rPr>
        <w:t>:ManagementServicesMemberus-gaap:OperatingSegmentsMemberstt:InvestmentServicingMember2022-01-012022-03-310000093751stt:ManagementServicesMemberstt:InvestmentManagementMemberus-gaap:OperatingSegmentsMember2022-01-012022-03-310000093751stt:ManagementServices</w:t>
      </w:r>
      <w:r>
        <w:rPr>
          <w:rFonts w:ascii="宋体" w:eastAsia="宋体" w:hAnsi="宋体" w:cs="宋体"/>
          <w:vanish/>
        </w:rPr>
        <w:t>Memberus-gaap:MaterialReconcilingItemsMember2022-01-012022-03-310000093751stt:ForeignExchangeTradingServicesMemberus-gaap:OperatingSegmentsMemberstt:InvestmentServicingMember2022-01-012022-03-310000093751stt:ForeignExchangeTradingServicesMemberstt:Investme</w:t>
      </w:r>
      <w:r>
        <w:rPr>
          <w:rFonts w:ascii="宋体" w:eastAsia="宋体" w:hAnsi="宋体" w:cs="宋体"/>
          <w:vanish/>
        </w:rPr>
        <w:t>ntManagementMemberus-gaap:OperatingSegmentsMember2022-01-012022-03-310000093751us-gaap:MaterialReconcilingItemsMemberstt:ForeignExchangeTradingServicesMember2022-01-012022-03-310000093751stt:SecuritiesFinancingServicesMemberus-gaap:OperatingSegmentsMembers</w:t>
      </w:r>
      <w:r>
        <w:rPr>
          <w:rFonts w:ascii="宋体" w:eastAsia="宋体" w:hAnsi="宋体" w:cs="宋体"/>
          <w:vanish/>
        </w:rPr>
        <w:t>tt:InvestmentServicingMember2022-01-012022-03-310000093751stt:SecuritiesFinancingServicesMemberstt:InvestmentManagementMemberus-gaap:OperatingSegmentsMember2022-01-012022-03-310000093751us-gaap:MaterialReconcilingItemsMemberstt:SecuritiesFinancingServicesM</w:t>
      </w:r>
      <w:r>
        <w:rPr>
          <w:rFonts w:ascii="宋体" w:eastAsia="宋体" w:hAnsi="宋体" w:cs="宋体"/>
          <w:vanish/>
        </w:rPr>
        <w:t>ember2022-01-012022-03-310000093751us-gaap:OperatingSegmentsMemberstt:InvestmentServicingMemberstt:ProcessingServicesandOtherMember2022-01-012022-03-310000093751stt:InvestmentManagementMemberus-gaap:OperatingSegmentsMemberstt:ProcessingServicesandOtherMemb</w:t>
      </w:r>
      <w:r>
        <w:rPr>
          <w:rFonts w:ascii="宋体" w:eastAsia="宋体" w:hAnsi="宋体" w:cs="宋体"/>
          <w:vanish/>
        </w:rPr>
        <w:t>er2022-01-012022-03-310000093751us-gaap:MaterialReconcilingItemsMemberstt:ProcessingServicesandOtherMember2022-01-012022-03-310000093751us-gaap:OperatingSegmentsMemberstt:InvestmentServicingMemberstt:OtherFeeRevenueMember2022-01-012022-03-310000093751stt:I</w:t>
      </w:r>
      <w:r>
        <w:rPr>
          <w:rFonts w:ascii="宋体" w:eastAsia="宋体" w:hAnsi="宋体" w:cs="宋体"/>
          <w:vanish/>
        </w:rPr>
        <w:t>nvestmentManagementMemberus-gaap:OperatingSegmentsMemberstt:OtherFeeRevenueMember2022-01-012022-03-310000093751us-gaap:MaterialReconcilingItemsMemberstt:OtherFeeRevenueMember2022-01-012022-03-310000093751stt:RevenueFromFeesMemberus-gaap:OperatingSegmentsMe</w:t>
      </w:r>
      <w:r>
        <w:rPr>
          <w:rFonts w:ascii="宋体" w:eastAsia="宋体" w:hAnsi="宋体" w:cs="宋体"/>
          <w:vanish/>
        </w:rPr>
        <w:t>mberstt:InvestmentServicingMember2022-01-012022-03-310000093751stt:RevenueFromFeesMemberstt:InvestmentManagementMemberus-gaap:OperatingSegmentsMember2022-01-012022-03-310000093751us-gaap:MaterialReconcilingItemsMemberstt:RevenueFromFeesMember2022-01-012022</w:t>
      </w:r>
      <w:r>
        <w:rPr>
          <w:rFonts w:ascii="宋体" w:eastAsia="宋体" w:hAnsi="宋体" w:cs="宋体"/>
          <w:vanish/>
        </w:rPr>
        <w:t>-03-310000093751stt:InterestIncomeNetMemberus-gaap:OperatingSegmentsMemberstt:InvestmentServicingMember2022-01-012022-03-310000093751stt:InvestmentManagementMemberstt:InterestIncomeNetMemberus-gaap:OperatingSegmentsMember2022-01-012022-03-310000093751us-ga</w:t>
      </w:r>
      <w:r>
        <w:rPr>
          <w:rFonts w:ascii="宋体" w:eastAsia="宋体" w:hAnsi="宋体" w:cs="宋体"/>
          <w:vanish/>
        </w:rPr>
        <w:t>ap:MaterialReconcilingItemsMemberstt:InterestIncomeNetMember2022-01-012022-03-310000093751stt:TotalOtherIncomeMemberus-gaap:OperatingSegmentsMemberstt:InvestmentServicingMember2022-01-012022-03-310000093751stt:TotalOtherIncomeMemberstt:InvestmentManagement</w:t>
      </w:r>
      <w:r>
        <w:rPr>
          <w:rFonts w:ascii="宋体" w:eastAsia="宋体" w:hAnsi="宋体" w:cs="宋体"/>
          <w:vanish/>
        </w:rPr>
        <w:t>Memberus-gaap:OperatingSegmentsMember2022-01-012022-03-310000093751us-gaap:MaterialReconcilingItemsMemberstt:TotalOtherIncomeMember2022-01-012022-03-310000093751us-gaap:OperatingSegmentsMemberstt:InvestmentServicingMemberstt:AccountServicingMember2021-01-0</w:t>
      </w:r>
      <w:r>
        <w:rPr>
          <w:rFonts w:ascii="宋体" w:eastAsia="宋体" w:hAnsi="宋体" w:cs="宋体"/>
          <w:vanish/>
        </w:rPr>
        <w:t>12021-03-310000093751stt:InvestmentManagementMemberus-gaap:OperatingSegmentsMemberstt:AccountServicingMember2021-01-012021-03-310000093751us-gaap:MaterialReconcilingItemsMemberstt:AccountServicingMember2021-01-012021-03-310000093751stt:ManagementServicesMe</w:t>
      </w:r>
      <w:r>
        <w:rPr>
          <w:rFonts w:ascii="宋体" w:eastAsia="宋体" w:hAnsi="宋体" w:cs="宋体"/>
          <w:vanish/>
        </w:rPr>
        <w:t>mberus-gaap:OperatingSegmentsMemberstt:InvestmentServicingMember2021-01-012021-03-310000093751stt:ManagementServicesMemberstt:InvestmentManagementMemberus-gaap:OperatingSegmentsMember2021-01-012021-03-310000093751stt:ManagementServicesMemberus-gaap:Materia</w:t>
      </w:r>
      <w:r>
        <w:rPr>
          <w:rFonts w:ascii="宋体" w:eastAsia="宋体" w:hAnsi="宋体" w:cs="宋体"/>
          <w:vanish/>
        </w:rPr>
        <w:t>lReconcilingItemsMember2021-01-012021-03-310000093751stt:ForeignExchangeTradingServicesMemberus-gaap:OperatingSegmentsMemberstt:InvestmentServicingMember2021-01-012021-03-310000093751stt:ForeignExchangeTradingServicesMemberstt:InvestmentManagementMemberus-</w:t>
      </w:r>
      <w:r>
        <w:rPr>
          <w:rFonts w:ascii="宋体" w:eastAsia="宋体" w:hAnsi="宋体" w:cs="宋体"/>
          <w:vanish/>
        </w:rPr>
        <w:t>gaap:OperatingSegmentsMember2021-01-012021-03-310000093751us-gaap:MaterialReconcilingItemsMemberstt:ForeignExchangeTradingServicesMember2021-01-012021-03-310000093751stt:SecuritiesFinancingServicesMemberus-gaap:OperatingSegmentsMemberstt:InvestmentServicin</w:t>
      </w:r>
      <w:r>
        <w:rPr>
          <w:rFonts w:ascii="宋体" w:eastAsia="宋体" w:hAnsi="宋体" w:cs="宋体"/>
          <w:vanish/>
        </w:rPr>
        <w:t>gMember2021-01-012021-03-310000093751stt:SecuritiesFinancingServicesMemberstt:InvestmentManagementMemberus-gaap:OperatingSegmentsMember2021-01-012021-03-310000093751us-gaap:MaterialReconcilingItemsMemberstt:SecuritiesFinancingServicesMember2021-01-012021-0</w:t>
      </w:r>
      <w:r>
        <w:rPr>
          <w:rFonts w:ascii="宋体" w:eastAsia="宋体" w:hAnsi="宋体" w:cs="宋体"/>
          <w:vanish/>
        </w:rPr>
        <w:t>3-310000093751us-gaap:OperatingSegmentsMemberstt:InvestmentServicingMemberstt:ProcessingServicesandOtherMember2021-01-012021-03-310000093751stt:InvestmentManagementMemberus-gaap:OperatingSegmentsMemberstt:ProcessingServicesandOtherMember2021-01-012021-03-3</w:t>
      </w:r>
      <w:r>
        <w:rPr>
          <w:rFonts w:ascii="宋体" w:eastAsia="宋体" w:hAnsi="宋体" w:cs="宋体"/>
          <w:vanish/>
        </w:rPr>
        <w:t>10000093751us-gaap:MaterialReconcilingItemsMemberstt:ProcessingServicesandOtherMember2021-01-012021-03-310000093751us-gaap:OperatingSegmentsMemberstt:InvestmentServicingMemberstt:OtherFeeRevenueMember2021-01-012021-03-310000093751stt:InvestmentManagementMe</w:t>
      </w:r>
      <w:r>
        <w:rPr>
          <w:rFonts w:ascii="宋体" w:eastAsia="宋体" w:hAnsi="宋体" w:cs="宋体"/>
          <w:vanish/>
        </w:rPr>
        <w:t>mberus-gaap:OperatingSegmentsMemberstt:OtherFeeRevenueMember2021-01-012021-03-310000093751us-gaap:MaterialReconcilingItemsMemberstt:OtherFeeRevenueMember2021-01-012021-03-310000093751stt:RevenueFromFeesMemberus-gaap:OperatingSegmentsMemberstt:InvestmentSer</w:t>
      </w:r>
      <w:r>
        <w:rPr>
          <w:rFonts w:ascii="宋体" w:eastAsia="宋体" w:hAnsi="宋体" w:cs="宋体"/>
          <w:vanish/>
        </w:rPr>
        <w:t>vicingMember2021-01-012021-03-310000093751stt:RevenueFromFeesMemberstt:InvestmentManagementMemberus-gaap:OperatingSegmentsMember2021-01-012021-03-310000093751us-gaap:MaterialReconcilingItemsMemberstt:RevenueFromFeesMember2021-01-012021-03-310000093751stt:I</w:t>
      </w:r>
      <w:r>
        <w:rPr>
          <w:rFonts w:ascii="宋体" w:eastAsia="宋体" w:hAnsi="宋体" w:cs="宋体"/>
          <w:vanish/>
        </w:rPr>
        <w:t>nterestIncomeNetMemberus-gaap:OperatingSegmentsMemberstt:InvestmentServicingMember2021-01-012021-03-310000093751stt:InvestmentManagementMemberstt:InterestIncomeNetMemberus-gaap:OperatingSegmentsMember2021-01-012021-03-310000093751us-gaap:MaterialReconcilin</w:t>
      </w:r>
      <w:r>
        <w:rPr>
          <w:rFonts w:ascii="宋体" w:eastAsia="宋体" w:hAnsi="宋体" w:cs="宋体"/>
          <w:vanish/>
        </w:rPr>
        <w:t>gItemsMemberstt:InterestIncomeNetMember2021-01-012021-03-310000093751stt:TotalOtherIncomeMemberus-gaap:OperatingSegmentsMemberstt:InvestmentServicingMember2021-01-012021-03-310000093751stt:TotalOtherIncomeMemberstt:InvestmentManagementMemberus-gaap:Operati</w:t>
      </w:r>
      <w:r>
        <w:rPr>
          <w:rFonts w:ascii="宋体" w:eastAsia="宋体" w:hAnsi="宋体" w:cs="宋体"/>
          <w:vanish/>
        </w:rPr>
        <w:t>ngSegmentsMember2021-01-012021-03-310000093751us-gaap:MaterialReconcilingItemsMemberstt:TotalOtherIncomeMember2021-01-012021-03-310000093751stt:AccruedInterestandFeesReceivableMember2022-03-310000093751stt:AccruedInterestandFeesReceivableMember2021-12-3100</w:t>
      </w:r>
      <w:r>
        <w:rPr>
          <w:rFonts w:ascii="宋体" w:eastAsia="宋体" w:hAnsi="宋体" w:cs="宋体"/>
          <w:vanish/>
        </w:rPr>
        <w:t>00093751us-gaap:NonUsMember2022-01-012022-03-310000093751country:US2022-01-012022-03-310000093751us-gaap:NonUsMember2021-01-012021-03-310000093751country:US2021-01-012021-03-310000093751us-gaap:NonUsMember2022-03-310000093751us-gaap:NonUsMember2021-12-31</w:t>
      </w:r>
    </w:p>
    <w:p w14:paraId="012D00FE" w14:textId="77777777" w:rsidR="008A1CC1" w:rsidRDefault="008A1CC1">
      <w:pPr>
        <w:ind w:firstLine="450"/>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8231"/>
        <w:gridCol w:w="36"/>
      </w:tblGrid>
      <w:tr w:rsidR="008A1CC1" w14:paraId="012D0102" w14:textId="77777777">
        <w:trPr>
          <w:jc w:val="center"/>
        </w:trPr>
        <w:tc>
          <w:tcPr>
            <w:tcW w:w="50" w:type="pct"/>
            <w:shd w:val="clear" w:color="auto" w:fill="auto"/>
            <w:vAlign w:val="bottom"/>
          </w:tcPr>
          <w:p w14:paraId="012D00FF" w14:textId="77777777" w:rsidR="008A1CC1" w:rsidRDefault="008A1CC1">
            <w:pPr>
              <w:rPr>
                <w:rFonts w:ascii="宋体"/>
              </w:rPr>
            </w:pPr>
          </w:p>
        </w:tc>
        <w:tc>
          <w:tcPr>
            <w:tcW w:w="4945" w:type="pct"/>
            <w:shd w:val="clear" w:color="auto" w:fill="auto"/>
            <w:vAlign w:val="bottom"/>
          </w:tcPr>
          <w:p w14:paraId="012D0100" w14:textId="77777777" w:rsidR="008A1CC1" w:rsidRDefault="008A1CC1">
            <w:pPr>
              <w:rPr>
                <w:rFonts w:ascii="宋体"/>
              </w:rPr>
            </w:pPr>
          </w:p>
        </w:tc>
        <w:tc>
          <w:tcPr>
            <w:tcW w:w="5" w:type="pct"/>
            <w:shd w:val="clear" w:color="auto" w:fill="auto"/>
            <w:vAlign w:val="bottom"/>
          </w:tcPr>
          <w:p w14:paraId="012D0101" w14:textId="77777777" w:rsidR="008A1CC1" w:rsidRDefault="008A1CC1">
            <w:pPr>
              <w:rPr>
                <w:rFonts w:ascii="宋体"/>
              </w:rPr>
            </w:pPr>
          </w:p>
        </w:tc>
      </w:tr>
      <w:tr w:rsidR="008A1CC1" w14:paraId="012D0104" w14:textId="77777777">
        <w:trPr>
          <w:trHeight w:val="60"/>
          <w:jc w:val="center"/>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012D0103" w14:textId="77777777" w:rsidR="008A1CC1" w:rsidRDefault="008A1CC1">
            <w:pPr>
              <w:rPr>
                <w:rFonts w:ascii="宋体"/>
              </w:rPr>
            </w:pPr>
          </w:p>
        </w:tc>
      </w:tr>
    </w:tbl>
    <w:p w14:paraId="012D0105" w14:textId="77777777" w:rsidR="008A1CC1" w:rsidRDefault="00EB3825">
      <w:pPr>
        <w:ind w:firstLine="450"/>
        <w:jc w:val="center"/>
      </w:pPr>
      <w:r>
        <w:rPr>
          <w:rFonts w:ascii="Arial" w:eastAsia="宋体" w:hAnsi="Arial" w:cs="Arial"/>
          <w:b/>
          <w:bCs/>
          <w:color w:val="000000"/>
          <w:sz w:val="30"/>
          <w:szCs w:val="30"/>
        </w:rPr>
        <w:t>UNITED STATES</w:t>
      </w:r>
    </w:p>
    <w:p w14:paraId="012D0106" w14:textId="77777777" w:rsidR="008A1CC1" w:rsidRDefault="00EB3825">
      <w:pPr>
        <w:ind w:firstLine="450"/>
        <w:jc w:val="center"/>
      </w:pPr>
      <w:r>
        <w:rPr>
          <w:rFonts w:ascii="Arial" w:eastAsia="宋体" w:hAnsi="Arial" w:cs="Arial"/>
          <w:b/>
          <w:bCs/>
          <w:color w:val="000000"/>
          <w:sz w:val="30"/>
          <w:szCs w:val="30"/>
        </w:rPr>
        <w:t>SECURITIES AND EXCHANGE COMMISSION</w:t>
      </w:r>
    </w:p>
    <w:p w14:paraId="012D0107" w14:textId="77777777" w:rsidR="008A1CC1" w:rsidRDefault="00EB3825">
      <w:pPr>
        <w:ind w:firstLine="450"/>
        <w:jc w:val="center"/>
      </w:pPr>
      <w:r>
        <w:rPr>
          <w:rFonts w:ascii="Arial" w:eastAsia="宋体" w:hAnsi="Arial" w:cs="Arial"/>
          <w:b/>
          <w:bCs/>
          <w:color w:val="000000"/>
          <w:sz w:val="30"/>
          <w:szCs w:val="30"/>
        </w:rPr>
        <w:t>Washington, DC 20549</w:t>
      </w:r>
      <w:r>
        <w:rPr>
          <w:rFonts w:ascii="Arial" w:eastAsia="宋体" w:hAnsi="Arial" w:cs="Arial"/>
          <w:b/>
          <w:bCs/>
          <w:color w:val="FF0000"/>
          <w:sz w:val="30"/>
          <w:szCs w:val="30"/>
        </w:rPr>
        <w:t xml:space="preserve"> </w:t>
      </w:r>
    </w:p>
    <w:p w14:paraId="012D0108" w14:textId="77777777" w:rsidR="008A1CC1" w:rsidRDefault="00EB3825">
      <w:pPr>
        <w:spacing w:before="100"/>
        <w:ind w:firstLine="360"/>
        <w:jc w:val="center"/>
      </w:pPr>
      <w:r>
        <w:rPr>
          <w:rFonts w:ascii="Arial" w:eastAsia="宋体" w:hAnsi="Arial" w:cs="Arial"/>
          <w:b/>
          <w:bCs/>
          <w:color w:val="000000"/>
          <w:sz w:val="30"/>
          <w:szCs w:val="30"/>
        </w:rPr>
        <w:t xml:space="preserve">Form 10-Q </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8A1CC1" w14:paraId="012D010F" w14:textId="77777777">
        <w:trPr>
          <w:jc w:val="center"/>
        </w:trPr>
        <w:tc>
          <w:tcPr>
            <w:tcW w:w="50" w:type="pct"/>
            <w:shd w:val="clear" w:color="auto" w:fill="auto"/>
            <w:vAlign w:val="bottom"/>
          </w:tcPr>
          <w:p w14:paraId="012D0109" w14:textId="77777777" w:rsidR="008A1CC1" w:rsidRDefault="008A1CC1">
            <w:pPr>
              <w:rPr>
                <w:rFonts w:ascii="宋体"/>
              </w:rPr>
            </w:pPr>
          </w:p>
        </w:tc>
        <w:tc>
          <w:tcPr>
            <w:tcW w:w="222" w:type="pct"/>
            <w:shd w:val="clear" w:color="auto" w:fill="auto"/>
            <w:vAlign w:val="bottom"/>
          </w:tcPr>
          <w:p w14:paraId="012D010A" w14:textId="77777777" w:rsidR="008A1CC1" w:rsidRDefault="008A1CC1">
            <w:pPr>
              <w:rPr>
                <w:rFonts w:ascii="宋体"/>
              </w:rPr>
            </w:pPr>
          </w:p>
        </w:tc>
        <w:tc>
          <w:tcPr>
            <w:tcW w:w="5" w:type="pct"/>
            <w:shd w:val="clear" w:color="auto" w:fill="auto"/>
            <w:vAlign w:val="bottom"/>
          </w:tcPr>
          <w:p w14:paraId="012D010B" w14:textId="77777777" w:rsidR="008A1CC1" w:rsidRDefault="008A1CC1">
            <w:pPr>
              <w:rPr>
                <w:rFonts w:ascii="宋体"/>
              </w:rPr>
            </w:pPr>
          </w:p>
        </w:tc>
        <w:tc>
          <w:tcPr>
            <w:tcW w:w="50" w:type="pct"/>
            <w:shd w:val="clear" w:color="auto" w:fill="auto"/>
            <w:vAlign w:val="bottom"/>
          </w:tcPr>
          <w:p w14:paraId="012D010C" w14:textId="77777777" w:rsidR="008A1CC1" w:rsidRDefault="008A1CC1">
            <w:pPr>
              <w:rPr>
                <w:rFonts w:ascii="宋体"/>
              </w:rPr>
            </w:pPr>
          </w:p>
        </w:tc>
        <w:tc>
          <w:tcPr>
            <w:tcW w:w="4667" w:type="pct"/>
            <w:shd w:val="clear" w:color="auto" w:fill="auto"/>
            <w:vAlign w:val="bottom"/>
          </w:tcPr>
          <w:p w14:paraId="012D010D" w14:textId="77777777" w:rsidR="008A1CC1" w:rsidRDefault="008A1CC1">
            <w:pPr>
              <w:rPr>
                <w:rFonts w:ascii="宋体"/>
              </w:rPr>
            </w:pPr>
          </w:p>
        </w:tc>
        <w:tc>
          <w:tcPr>
            <w:tcW w:w="5" w:type="pct"/>
            <w:shd w:val="clear" w:color="auto" w:fill="auto"/>
            <w:vAlign w:val="bottom"/>
          </w:tcPr>
          <w:p w14:paraId="012D010E" w14:textId="77777777" w:rsidR="008A1CC1" w:rsidRDefault="008A1CC1">
            <w:pPr>
              <w:rPr>
                <w:rFonts w:ascii="宋体"/>
              </w:rPr>
            </w:pPr>
          </w:p>
        </w:tc>
      </w:tr>
      <w:tr w:rsidR="008A1CC1" w14:paraId="012D0112" w14:textId="77777777">
        <w:trPr>
          <w:jc w:val="center"/>
        </w:trPr>
        <w:tc>
          <w:tcPr>
            <w:tcW w:w="0" w:type="auto"/>
            <w:gridSpan w:val="3"/>
            <w:shd w:val="clear" w:color="auto" w:fill="auto"/>
            <w:tcMar>
              <w:top w:w="40" w:type="dxa"/>
              <w:left w:w="20" w:type="dxa"/>
              <w:bottom w:w="40" w:type="dxa"/>
              <w:right w:w="20" w:type="dxa"/>
            </w:tcMar>
          </w:tcPr>
          <w:p w14:paraId="012D0110" w14:textId="77777777" w:rsidR="008A1CC1" w:rsidRDefault="00EB3825">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012D0111" w14:textId="77777777" w:rsidR="008A1CC1" w:rsidRDefault="00EB3825">
            <w:pPr>
              <w:textAlignment w:val="top"/>
            </w:pPr>
            <w:r>
              <w:rPr>
                <w:rFonts w:ascii="Arial" w:eastAsia="宋体" w:hAnsi="Arial" w:cs="Arial"/>
                <w:b/>
                <w:bCs/>
                <w:color w:val="000000"/>
                <w:sz w:val="20"/>
                <w:szCs w:val="20"/>
              </w:rPr>
              <w:t>QUARTERLY REPORT PURSUANT TO SECTION 13 OR 15(d) OF THE SECURITIES EXCHANGE ACT OF 1934</w:t>
            </w:r>
          </w:p>
        </w:tc>
      </w:tr>
    </w:tbl>
    <w:p w14:paraId="012D0113" w14:textId="77777777" w:rsidR="008A1CC1" w:rsidRDefault="00EB3825">
      <w:pPr>
        <w:ind w:firstLine="450"/>
        <w:jc w:val="center"/>
      </w:pPr>
      <w:r>
        <w:rPr>
          <w:rFonts w:ascii="Arial" w:eastAsia="宋体" w:hAnsi="Arial" w:cs="Arial"/>
          <w:b/>
          <w:bCs/>
          <w:color w:val="000000"/>
          <w:sz w:val="20"/>
          <w:szCs w:val="20"/>
        </w:rPr>
        <w:t xml:space="preserve">For the quarterly period ended March 31, 2022 </w:t>
      </w:r>
    </w:p>
    <w:p w14:paraId="012D0114" w14:textId="77777777" w:rsidR="008A1CC1" w:rsidRDefault="00EB3825">
      <w:pPr>
        <w:ind w:firstLine="450"/>
        <w:jc w:val="center"/>
      </w:pPr>
      <w:r>
        <w:rPr>
          <w:rFonts w:ascii="Arial" w:eastAsia="宋体" w:hAnsi="Arial" w:cs="Arial"/>
          <w:b/>
          <w:bCs/>
          <w:color w:val="000000"/>
          <w:sz w:val="20"/>
          <w:szCs w:val="20"/>
        </w:rPr>
        <w:t>OR</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56"/>
        <w:gridCol w:w="36"/>
        <w:gridCol w:w="70"/>
        <w:gridCol w:w="7769"/>
        <w:gridCol w:w="36"/>
      </w:tblGrid>
      <w:tr w:rsidR="008A1CC1" w14:paraId="012D011B" w14:textId="77777777">
        <w:trPr>
          <w:jc w:val="center"/>
        </w:trPr>
        <w:tc>
          <w:tcPr>
            <w:tcW w:w="50" w:type="pct"/>
            <w:shd w:val="clear" w:color="auto" w:fill="auto"/>
            <w:vAlign w:val="bottom"/>
          </w:tcPr>
          <w:p w14:paraId="012D0115" w14:textId="77777777" w:rsidR="008A1CC1" w:rsidRDefault="008A1CC1">
            <w:pPr>
              <w:rPr>
                <w:rFonts w:ascii="宋体"/>
              </w:rPr>
            </w:pPr>
          </w:p>
        </w:tc>
        <w:tc>
          <w:tcPr>
            <w:tcW w:w="222" w:type="pct"/>
            <w:shd w:val="clear" w:color="auto" w:fill="auto"/>
            <w:vAlign w:val="bottom"/>
          </w:tcPr>
          <w:p w14:paraId="012D0116" w14:textId="77777777" w:rsidR="008A1CC1" w:rsidRDefault="008A1CC1">
            <w:pPr>
              <w:rPr>
                <w:rFonts w:ascii="宋体"/>
              </w:rPr>
            </w:pPr>
          </w:p>
        </w:tc>
        <w:tc>
          <w:tcPr>
            <w:tcW w:w="5" w:type="pct"/>
            <w:shd w:val="clear" w:color="auto" w:fill="auto"/>
            <w:vAlign w:val="bottom"/>
          </w:tcPr>
          <w:p w14:paraId="012D0117" w14:textId="77777777" w:rsidR="008A1CC1" w:rsidRDefault="008A1CC1">
            <w:pPr>
              <w:rPr>
                <w:rFonts w:ascii="宋体"/>
              </w:rPr>
            </w:pPr>
          </w:p>
        </w:tc>
        <w:tc>
          <w:tcPr>
            <w:tcW w:w="50" w:type="pct"/>
            <w:shd w:val="clear" w:color="auto" w:fill="auto"/>
            <w:vAlign w:val="bottom"/>
          </w:tcPr>
          <w:p w14:paraId="012D0118" w14:textId="77777777" w:rsidR="008A1CC1" w:rsidRDefault="008A1CC1">
            <w:pPr>
              <w:rPr>
                <w:rFonts w:ascii="宋体"/>
              </w:rPr>
            </w:pPr>
          </w:p>
        </w:tc>
        <w:tc>
          <w:tcPr>
            <w:tcW w:w="4667" w:type="pct"/>
            <w:shd w:val="clear" w:color="auto" w:fill="auto"/>
            <w:vAlign w:val="bottom"/>
          </w:tcPr>
          <w:p w14:paraId="012D0119" w14:textId="77777777" w:rsidR="008A1CC1" w:rsidRDefault="008A1CC1">
            <w:pPr>
              <w:rPr>
                <w:rFonts w:ascii="宋体"/>
              </w:rPr>
            </w:pPr>
          </w:p>
        </w:tc>
        <w:tc>
          <w:tcPr>
            <w:tcW w:w="5" w:type="pct"/>
            <w:shd w:val="clear" w:color="auto" w:fill="auto"/>
            <w:vAlign w:val="bottom"/>
          </w:tcPr>
          <w:p w14:paraId="012D011A" w14:textId="77777777" w:rsidR="008A1CC1" w:rsidRDefault="008A1CC1">
            <w:pPr>
              <w:rPr>
                <w:rFonts w:ascii="宋体"/>
              </w:rPr>
            </w:pPr>
          </w:p>
        </w:tc>
      </w:tr>
      <w:tr w:rsidR="008A1CC1" w14:paraId="012D011E" w14:textId="77777777">
        <w:trPr>
          <w:jc w:val="center"/>
        </w:trPr>
        <w:tc>
          <w:tcPr>
            <w:tcW w:w="0" w:type="auto"/>
            <w:gridSpan w:val="3"/>
            <w:shd w:val="clear" w:color="auto" w:fill="auto"/>
            <w:tcMar>
              <w:top w:w="40" w:type="dxa"/>
              <w:left w:w="20" w:type="dxa"/>
              <w:bottom w:w="40" w:type="dxa"/>
              <w:right w:w="20" w:type="dxa"/>
            </w:tcMar>
          </w:tcPr>
          <w:p w14:paraId="012D011C" w14:textId="77777777" w:rsidR="008A1CC1" w:rsidRDefault="00EB3825">
            <w:pPr>
              <w:textAlignment w:val="top"/>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tcPr>
          <w:p w14:paraId="012D011D" w14:textId="77777777" w:rsidR="008A1CC1" w:rsidRDefault="00EB3825">
            <w:pPr>
              <w:textAlignment w:val="top"/>
            </w:pPr>
            <w:r>
              <w:rPr>
                <w:rFonts w:ascii="Arial" w:eastAsia="宋体" w:hAnsi="Arial" w:cs="Arial"/>
                <w:b/>
                <w:bCs/>
                <w:color w:val="000000"/>
                <w:sz w:val="20"/>
                <w:szCs w:val="20"/>
              </w:rPr>
              <w:t>TRANSITION REPORT PURSUANT TO SECTION 13 OR 15(d) OF THE SECURITIES EXCHANGE ACT OF 1934</w:t>
            </w:r>
          </w:p>
        </w:tc>
      </w:tr>
    </w:tbl>
    <w:p w14:paraId="012D011F" w14:textId="77777777" w:rsidR="008A1CC1" w:rsidRDefault="00EB3825">
      <w:pPr>
        <w:ind w:firstLine="450"/>
        <w:jc w:val="center"/>
      </w:pPr>
      <w:r>
        <w:rPr>
          <w:rFonts w:ascii="Arial" w:eastAsia="宋体" w:hAnsi="Arial" w:cs="Arial"/>
          <w:b/>
          <w:bCs/>
          <w:color w:val="000000"/>
          <w:sz w:val="18"/>
          <w:szCs w:val="18"/>
        </w:rPr>
        <w:t>For the transition period from                      to                     </w:t>
      </w:r>
    </w:p>
    <w:p w14:paraId="012D0120" w14:textId="77777777" w:rsidR="008A1CC1" w:rsidRDefault="00EB3825">
      <w:pPr>
        <w:spacing w:before="100"/>
        <w:ind w:firstLine="450"/>
        <w:jc w:val="center"/>
      </w:pPr>
      <w:r>
        <w:rPr>
          <w:rFonts w:ascii="Arial" w:eastAsia="宋体" w:hAnsi="Arial" w:cs="Arial"/>
          <w:b/>
          <w:bCs/>
          <w:color w:val="000000"/>
          <w:sz w:val="18"/>
          <w:szCs w:val="18"/>
        </w:rPr>
        <w:t xml:space="preserve">Commission File No. 001-07511 </w:t>
      </w:r>
    </w:p>
    <w:p w14:paraId="012D0121" w14:textId="77777777" w:rsidR="008A1CC1" w:rsidRDefault="00EB3825">
      <w:pPr>
        <w:spacing w:before="100"/>
        <w:ind w:firstLine="450"/>
        <w:jc w:val="center"/>
      </w:pPr>
      <w:r>
        <w:rPr>
          <w:rFonts w:ascii="Arial" w:eastAsia="宋体" w:hAnsi="Arial" w:cs="Arial"/>
          <w:b/>
          <w:bCs/>
          <w:color w:val="000000"/>
          <w:sz w:val="36"/>
          <w:szCs w:val="36"/>
        </w:rPr>
        <w:t xml:space="preserve">STATE STREET CORPORATION </w:t>
      </w:r>
    </w:p>
    <w:p w14:paraId="012D0122" w14:textId="77777777" w:rsidR="008A1CC1" w:rsidRDefault="00EB3825">
      <w:pPr>
        <w:ind w:firstLine="450"/>
        <w:jc w:val="center"/>
      </w:pPr>
      <w:r>
        <w:rPr>
          <w:rFonts w:ascii="Arial" w:eastAsia="宋体" w:hAnsi="Arial" w:cs="Arial"/>
          <w:color w:val="000000"/>
          <w:sz w:val="20"/>
          <w:szCs w:val="20"/>
        </w:rPr>
        <w:t>(Exact name of registrant as specified in its charter)</w:t>
      </w:r>
    </w:p>
    <w:tbl>
      <w:tblPr>
        <w:tblW w:w="4708" w:type="pct"/>
        <w:jc w:val="center"/>
        <w:tblCellMar>
          <w:top w:w="15" w:type="dxa"/>
          <w:left w:w="15" w:type="dxa"/>
          <w:bottom w:w="15" w:type="dxa"/>
          <w:right w:w="15" w:type="dxa"/>
        </w:tblCellMar>
        <w:tblLook w:val="04A0" w:firstRow="1" w:lastRow="0" w:firstColumn="1" w:lastColumn="0" w:noHBand="0" w:noVBand="1"/>
      </w:tblPr>
      <w:tblGrid>
        <w:gridCol w:w="58"/>
        <w:gridCol w:w="1156"/>
        <w:gridCol w:w="39"/>
        <w:gridCol w:w="58"/>
        <w:gridCol w:w="1295"/>
        <w:gridCol w:w="36"/>
        <w:gridCol w:w="59"/>
        <w:gridCol w:w="1146"/>
        <w:gridCol w:w="36"/>
        <w:gridCol w:w="59"/>
        <w:gridCol w:w="461"/>
        <w:gridCol w:w="37"/>
        <w:gridCol w:w="75"/>
        <w:gridCol w:w="588"/>
        <w:gridCol w:w="37"/>
        <w:gridCol w:w="36"/>
        <w:gridCol w:w="110"/>
        <w:gridCol w:w="36"/>
        <w:gridCol w:w="59"/>
        <w:gridCol w:w="322"/>
        <w:gridCol w:w="36"/>
        <w:gridCol w:w="59"/>
        <w:gridCol w:w="1747"/>
        <w:gridCol w:w="36"/>
        <w:gridCol w:w="36"/>
        <w:gridCol w:w="196"/>
        <w:gridCol w:w="36"/>
      </w:tblGrid>
      <w:tr w:rsidR="008A1CC1" w14:paraId="012D013E" w14:textId="77777777">
        <w:trPr>
          <w:jc w:val="center"/>
        </w:trPr>
        <w:tc>
          <w:tcPr>
            <w:tcW w:w="50" w:type="pct"/>
            <w:shd w:val="clear" w:color="auto" w:fill="auto"/>
            <w:vAlign w:val="bottom"/>
          </w:tcPr>
          <w:p w14:paraId="012D0123" w14:textId="77777777" w:rsidR="008A1CC1" w:rsidRDefault="008A1CC1">
            <w:pPr>
              <w:rPr>
                <w:rFonts w:ascii="宋体"/>
              </w:rPr>
            </w:pPr>
          </w:p>
        </w:tc>
        <w:tc>
          <w:tcPr>
            <w:tcW w:w="748" w:type="pct"/>
            <w:shd w:val="clear" w:color="auto" w:fill="auto"/>
            <w:vAlign w:val="bottom"/>
          </w:tcPr>
          <w:p w14:paraId="012D0124" w14:textId="77777777" w:rsidR="008A1CC1" w:rsidRDefault="008A1CC1">
            <w:pPr>
              <w:rPr>
                <w:rFonts w:ascii="宋体"/>
              </w:rPr>
            </w:pPr>
          </w:p>
        </w:tc>
        <w:tc>
          <w:tcPr>
            <w:tcW w:w="5" w:type="pct"/>
            <w:shd w:val="clear" w:color="auto" w:fill="auto"/>
            <w:vAlign w:val="bottom"/>
          </w:tcPr>
          <w:p w14:paraId="012D0125" w14:textId="77777777" w:rsidR="008A1CC1" w:rsidRDefault="008A1CC1">
            <w:pPr>
              <w:rPr>
                <w:rFonts w:ascii="宋体"/>
              </w:rPr>
            </w:pPr>
          </w:p>
        </w:tc>
        <w:tc>
          <w:tcPr>
            <w:tcW w:w="50" w:type="pct"/>
            <w:shd w:val="clear" w:color="auto" w:fill="auto"/>
            <w:vAlign w:val="bottom"/>
          </w:tcPr>
          <w:p w14:paraId="012D0126" w14:textId="77777777" w:rsidR="008A1CC1" w:rsidRDefault="008A1CC1">
            <w:pPr>
              <w:rPr>
                <w:rFonts w:ascii="宋体"/>
              </w:rPr>
            </w:pPr>
          </w:p>
        </w:tc>
        <w:tc>
          <w:tcPr>
            <w:tcW w:w="837" w:type="pct"/>
            <w:shd w:val="clear" w:color="auto" w:fill="auto"/>
            <w:vAlign w:val="bottom"/>
          </w:tcPr>
          <w:p w14:paraId="012D0127" w14:textId="77777777" w:rsidR="008A1CC1" w:rsidRDefault="008A1CC1">
            <w:pPr>
              <w:rPr>
                <w:rFonts w:ascii="宋体"/>
              </w:rPr>
            </w:pPr>
          </w:p>
        </w:tc>
        <w:tc>
          <w:tcPr>
            <w:tcW w:w="5" w:type="pct"/>
            <w:shd w:val="clear" w:color="auto" w:fill="auto"/>
            <w:vAlign w:val="bottom"/>
          </w:tcPr>
          <w:p w14:paraId="012D0128" w14:textId="77777777" w:rsidR="008A1CC1" w:rsidRDefault="008A1CC1">
            <w:pPr>
              <w:rPr>
                <w:rFonts w:ascii="宋体"/>
              </w:rPr>
            </w:pPr>
          </w:p>
        </w:tc>
        <w:tc>
          <w:tcPr>
            <w:tcW w:w="50" w:type="pct"/>
            <w:shd w:val="clear" w:color="auto" w:fill="auto"/>
            <w:vAlign w:val="bottom"/>
          </w:tcPr>
          <w:p w14:paraId="012D0129" w14:textId="77777777" w:rsidR="008A1CC1" w:rsidRDefault="008A1CC1">
            <w:pPr>
              <w:rPr>
                <w:rFonts w:ascii="宋体"/>
              </w:rPr>
            </w:pPr>
          </w:p>
        </w:tc>
        <w:tc>
          <w:tcPr>
            <w:tcW w:w="741" w:type="pct"/>
            <w:shd w:val="clear" w:color="auto" w:fill="auto"/>
            <w:vAlign w:val="bottom"/>
          </w:tcPr>
          <w:p w14:paraId="012D012A" w14:textId="77777777" w:rsidR="008A1CC1" w:rsidRDefault="008A1CC1">
            <w:pPr>
              <w:rPr>
                <w:rFonts w:ascii="宋体"/>
              </w:rPr>
            </w:pPr>
          </w:p>
        </w:tc>
        <w:tc>
          <w:tcPr>
            <w:tcW w:w="5" w:type="pct"/>
            <w:shd w:val="clear" w:color="auto" w:fill="auto"/>
            <w:vAlign w:val="bottom"/>
          </w:tcPr>
          <w:p w14:paraId="012D012B" w14:textId="77777777" w:rsidR="008A1CC1" w:rsidRDefault="008A1CC1">
            <w:pPr>
              <w:rPr>
                <w:rFonts w:ascii="宋体"/>
              </w:rPr>
            </w:pPr>
          </w:p>
        </w:tc>
        <w:tc>
          <w:tcPr>
            <w:tcW w:w="50" w:type="pct"/>
            <w:shd w:val="clear" w:color="auto" w:fill="auto"/>
            <w:vAlign w:val="bottom"/>
          </w:tcPr>
          <w:p w14:paraId="012D012C" w14:textId="77777777" w:rsidR="008A1CC1" w:rsidRDefault="008A1CC1">
            <w:pPr>
              <w:rPr>
                <w:rFonts w:ascii="宋体"/>
              </w:rPr>
            </w:pPr>
          </w:p>
        </w:tc>
        <w:tc>
          <w:tcPr>
            <w:tcW w:w="306" w:type="pct"/>
            <w:shd w:val="clear" w:color="auto" w:fill="auto"/>
            <w:vAlign w:val="bottom"/>
          </w:tcPr>
          <w:p w14:paraId="012D012D" w14:textId="77777777" w:rsidR="008A1CC1" w:rsidRDefault="008A1CC1">
            <w:pPr>
              <w:rPr>
                <w:rFonts w:ascii="宋体"/>
              </w:rPr>
            </w:pPr>
          </w:p>
        </w:tc>
        <w:tc>
          <w:tcPr>
            <w:tcW w:w="5" w:type="pct"/>
            <w:shd w:val="clear" w:color="auto" w:fill="auto"/>
            <w:vAlign w:val="bottom"/>
          </w:tcPr>
          <w:p w14:paraId="012D012E" w14:textId="77777777" w:rsidR="008A1CC1" w:rsidRDefault="008A1CC1">
            <w:pPr>
              <w:rPr>
                <w:rFonts w:ascii="宋体"/>
              </w:rPr>
            </w:pPr>
          </w:p>
        </w:tc>
        <w:tc>
          <w:tcPr>
            <w:tcW w:w="50" w:type="pct"/>
            <w:shd w:val="clear" w:color="auto" w:fill="auto"/>
            <w:vAlign w:val="bottom"/>
          </w:tcPr>
          <w:p w14:paraId="012D012F" w14:textId="77777777" w:rsidR="008A1CC1" w:rsidRDefault="008A1CC1">
            <w:pPr>
              <w:rPr>
                <w:rFonts w:ascii="宋体"/>
              </w:rPr>
            </w:pPr>
          </w:p>
        </w:tc>
        <w:tc>
          <w:tcPr>
            <w:tcW w:w="394" w:type="pct"/>
            <w:shd w:val="clear" w:color="auto" w:fill="auto"/>
            <w:vAlign w:val="bottom"/>
          </w:tcPr>
          <w:p w14:paraId="012D0130" w14:textId="77777777" w:rsidR="008A1CC1" w:rsidRDefault="008A1CC1">
            <w:pPr>
              <w:rPr>
                <w:rFonts w:ascii="宋体"/>
              </w:rPr>
            </w:pPr>
          </w:p>
        </w:tc>
        <w:tc>
          <w:tcPr>
            <w:tcW w:w="5" w:type="pct"/>
            <w:shd w:val="clear" w:color="auto" w:fill="auto"/>
            <w:vAlign w:val="bottom"/>
          </w:tcPr>
          <w:p w14:paraId="012D0131" w14:textId="77777777" w:rsidR="008A1CC1" w:rsidRDefault="008A1CC1">
            <w:pPr>
              <w:rPr>
                <w:rFonts w:ascii="宋体"/>
              </w:rPr>
            </w:pPr>
          </w:p>
        </w:tc>
        <w:tc>
          <w:tcPr>
            <w:tcW w:w="5" w:type="pct"/>
            <w:shd w:val="clear" w:color="auto" w:fill="auto"/>
            <w:vAlign w:val="bottom"/>
          </w:tcPr>
          <w:p w14:paraId="012D0132" w14:textId="77777777" w:rsidR="008A1CC1" w:rsidRDefault="008A1CC1">
            <w:pPr>
              <w:rPr>
                <w:rFonts w:ascii="宋体"/>
              </w:rPr>
            </w:pPr>
          </w:p>
        </w:tc>
        <w:tc>
          <w:tcPr>
            <w:tcW w:w="85" w:type="pct"/>
            <w:shd w:val="clear" w:color="auto" w:fill="auto"/>
            <w:vAlign w:val="bottom"/>
          </w:tcPr>
          <w:p w14:paraId="012D0133" w14:textId="77777777" w:rsidR="008A1CC1" w:rsidRDefault="008A1CC1">
            <w:pPr>
              <w:rPr>
                <w:rFonts w:ascii="宋体"/>
              </w:rPr>
            </w:pPr>
          </w:p>
        </w:tc>
        <w:tc>
          <w:tcPr>
            <w:tcW w:w="5" w:type="pct"/>
            <w:shd w:val="clear" w:color="auto" w:fill="auto"/>
            <w:vAlign w:val="bottom"/>
          </w:tcPr>
          <w:p w14:paraId="012D0134" w14:textId="77777777" w:rsidR="008A1CC1" w:rsidRDefault="008A1CC1">
            <w:pPr>
              <w:rPr>
                <w:rFonts w:ascii="宋体"/>
              </w:rPr>
            </w:pPr>
          </w:p>
        </w:tc>
        <w:tc>
          <w:tcPr>
            <w:tcW w:w="50" w:type="pct"/>
            <w:shd w:val="clear" w:color="auto" w:fill="auto"/>
            <w:vAlign w:val="bottom"/>
          </w:tcPr>
          <w:p w14:paraId="012D0135" w14:textId="77777777" w:rsidR="008A1CC1" w:rsidRDefault="008A1CC1">
            <w:pPr>
              <w:rPr>
                <w:rFonts w:ascii="宋体"/>
              </w:rPr>
            </w:pPr>
          </w:p>
        </w:tc>
        <w:tc>
          <w:tcPr>
            <w:tcW w:w="217" w:type="pct"/>
            <w:shd w:val="clear" w:color="auto" w:fill="auto"/>
            <w:vAlign w:val="bottom"/>
          </w:tcPr>
          <w:p w14:paraId="012D0136" w14:textId="77777777" w:rsidR="008A1CC1" w:rsidRDefault="008A1CC1">
            <w:pPr>
              <w:rPr>
                <w:rFonts w:ascii="宋体"/>
              </w:rPr>
            </w:pPr>
          </w:p>
        </w:tc>
        <w:tc>
          <w:tcPr>
            <w:tcW w:w="5" w:type="pct"/>
            <w:shd w:val="clear" w:color="auto" w:fill="auto"/>
            <w:vAlign w:val="bottom"/>
          </w:tcPr>
          <w:p w14:paraId="012D0137" w14:textId="77777777" w:rsidR="008A1CC1" w:rsidRDefault="008A1CC1">
            <w:pPr>
              <w:rPr>
                <w:rFonts w:ascii="宋体"/>
              </w:rPr>
            </w:pPr>
          </w:p>
        </w:tc>
        <w:tc>
          <w:tcPr>
            <w:tcW w:w="50" w:type="pct"/>
            <w:shd w:val="clear" w:color="auto" w:fill="auto"/>
            <w:vAlign w:val="bottom"/>
          </w:tcPr>
          <w:p w14:paraId="012D0138" w14:textId="77777777" w:rsidR="008A1CC1" w:rsidRDefault="008A1CC1">
            <w:pPr>
              <w:rPr>
                <w:rFonts w:ascii="宋体"/>
              </w:rPr>
            </w:pPr>
          </w:p>
        </w:tc>
        <w:tc>
          <w:tcPr>
            <w:tcW w:w="1124" w:type="pct"/>
            <w:shd w:val="clear" w:color="auto" w:fill="auto"/>
            <w:vAlign w:val="bottom"/>
          </w:tcPr>
          <w:p w14:paraId="012D0139" w14:textId="77777777" w:rsidR="008A1CC1" w:rsidRDefault="008A1CC1">
            <w:pPr>
              <w:rPr>
                <w:rFonts w:ascii="宋体"/>
              </w:rPr>
            </w:pPr>
          </w:p>
        </w:tc>
        <w:tc>
          <w:tcPr>
            <w:tcW w:w="5" w:type="pct"/>
            <w:shd w:val="clear" w:color="auto" w:fill="auto"/>
            <w:vAlign w:val="bottom"/>
          </w:tcPr>
          <w:p w14:paraId="012D013A" w14:textId="77777777" w:rsidR="008A1CC1" w:rsidRDefault="008A1CC1">
            <w:pPr>
              <w:rPr>
                <w:rFonts w:ascii="宋体"/>
              </w:rPr>
            </w:pPr>
          </w:p>
        </w:tc>
        <w:tc>
          <w:tcPr>
            <w:tcW w:w="5" w:type="pct"/>
            <w:shd w:val="clear" w:color="auto" w:fill="auto"/>
            <w:vAlign w:val="bottom"/>
          </w:tcPr>
          <w:p w14:paraId="012D013B" w14:textId="77777777" w:rsidR="008A1CC1" w:rsidRDefault="008A1CC1">
            <w:pPr>
              <w:rPr>
                <w:rFonts w:ascii="宋体"/>
              </w:rPr>
            </w:pPr>
          </w:p>
        </w:tc>
        <w:tc>
          <w:tcPr>
            <w:tcW w:w="137" w:type="pct"/>
            <w:shd w:val="clear" w:color="auto" w:fill="auto"/>
            <w:vAlign w:val="bottom"/>
          </w:tcPr>
          <w:p w14:paraId="012D013C" w14:textId="77777777" w:rsidR="008A1CC1" w:rsidRDefault="008A1CC1">
            <w:pPr>
              <w:rPr>
                <w:rFonts w:ascii="宋体"/>
              </w:rPr>
            </w:pPr>
          </w:p>
        </w:tc>
        <w:tc>
          <w:tcPr>
            <w:tcW w:w="5" w:type="pct"/>
            <w:shd w:val="clear" w:color="auto" w:fill="auto"/>
            <w:vAlign w:val="bottom"/>
          </w:tcPr>
          <w:p w14:paraId="012D013D" w14:textId="77777777" w:rsidR="008A1CC1" w:rsidRDefault="008A1CC1">
            <w:pPr>
              <w:rPr>
                <w:rFonts w:ascii="宋体"/>
              </w:rPr>
            </w:pPr>
          </w:p>
        </w:tc>
      </w:tr>
      <w:tr w:rsidR="008A1CC1" w14:paraId="012D0147" w14:textId="77777777">
        <w:trPr>
          <w:jc w:val="center"/>
        </w:trPr>
        <w:tc>
          <w:tcPr>
            <w:tcW w:w="0" w:type="auto"/>
            <w:gridSpan w:val="6"/>
            <w:shd w:val="clear" w:color="auto" w:fill="auto"/>
            <w:tcMar>
              <w:top w:w="40" w:type="dxa"/>
              <w:left w:w="20" w:type="dxa"/>
              <w:bottom w:w="40" w:type="dxa"/>
              <w:right w:w="20" w:type="dxa"/>
            </w:tcMar>
            <w:vAlign w:val="bottom"/>
          </w:tcPr>
          <w:p w14:paraId="012D013F" w14:textId="77777777" w:rsidR="008A1CC1" w:rsidRDefault="00EB3825">
            <w:pPr>
              <w:jc w:val="center"/>
              <w:textAlignment w:val="bottom"/>
            </w:pPr>
            <w:r>
              <w:rPr>
                <w:rFonts w:ascii="Arial" w:eastAsia="宋体" w:hAnsi="Arial" w:cs="Arial"/>
                <w:b/>
                <w:bCs/>
                <w:color w:val="000000"/>
                <w:sz w:val="14"/>
                <w:szCs w:val="14"/>
              </w:rPr>
              <w:t>MA</w:t>
            </w:r>
          </w:p>
        </w:tc>
        <w:tc>
          <w:tcPr>
            <w:tcW w:w="0" w:type="auto"/>
            <w:gridSpan w:val="3"/>
            <w:shd w:val="clear" w:color="auto" w:fill="auto"/>
            <w:tcMar>
              <w:top w:w="0" w:type="dxa"/>
              <w:left w:w="20" w:type="dxa"/>
              <w:bottom w:w="0" w:type="dxa"/>
              <w:right w:w="20" w:type="dxa"/>
            </w:tcMar>
            <w:vAlign w:val="bottom"/>
          </w:tcPr>
          <w:p w14:paraId="012D014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4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4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4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4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145"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04-2456637</w:t>
            </w:r>
          </w:p>
        </w:tc>
        <w:tc>
          <w:tcPr>
            <w:tcW w:w="0" w:type="auto"/>
            <w:gridSpan w:val="3"/>
            <w:shd w:val="clear" w:color="auto" w:fill="auto"/>
            <w:tcMar>
              <w:top w:w="0" w:type="dxa"/>
              <w:left w:w="20" w:type="dxa"/>
              <w:bottom w:w="0" w:type="dxa"/>
              <w:right w:w="20" w:type="dxa"/>
            </w:tcMar>
            <w:vAlign w:val="bottom"/>
          </w:tcPr>
          <w:p w14:paraId="012D0146" w14:textId="77777777" w:rsidR="008A1CC1" w:rsidRDefault="008A1CC1">
            <w:pPr>
              <w:rPr>
                <w:rFonts w:ascii="宋体"/>
              </w:rPr>
            </w:pPr>
          </w:p>
        </w:tc>
      </w:tr>
      <w:tr w:rsidR="008A1CC1" w14:paraId="012D0150" w14:textId="77777777">
        <w:trPr>
          <w:jc w:val="center"/>
        </w:trPr>
        <w:tc>
          <w:tcPr>
            <w:tcW w:w="0" w:type="auto"/>
            <w:gridSpan w:val="6"/>
            <w:shd w:val="clear" w:color="auto" w:fill="auto"/>
            <w:tcMar>
              <w:top w:w="40" w:type="dxa"/>
              <w:left w:w="20" w:type="dxa"/>
              <w:bottom w:w="40" w:type="dxa"/>
              <w:right w:w="20" w:type="dxa"/>
            </w:tcMar>
            <w:vAlign w:val="bottom"/>
          </w:tcPr>
          <w:p w14:paraId="012D0148" w14:textId="77777777" w:rsidR="008A1CC1" w:rsidRDefault="00EB3825">
            <w:pPr>
              <w:jc w:val="center"/>
              <w:textAlignment w:val="bottom"/>
            </w:pPr>
            <w:r>
              <w:rPr>
                <w:rFonts w:ascii="Arial" w:eastAsia="宋体" w:hAnsi="Arial" w:cs="Arial"/>
                <w:color w:val="000000"/>
                <w:sz w:val="14"/>
                <w:szCs w:val="14"/>
              </w:rPr>
              <w:t>(State or other jurisdiction of incorporation)</w:t>
            </w:r>
          </w:p>
        </w:tc>
        <w:tc>
          <w:tcPr>
            <w:tcW w:w="0" w:type="auto"/>
            <w:gridSpan w:val="3"/>
            <w:shd w:val="clear" w:color="auto" w:fill="auto"/>
            <w:tcMar>
              <w:top w:w="0" w:type="dxa"/>
              <w:left w:w="20" w:type="dxa"/>
              <w:bottom w:w="0" w:type="dxa"/>
              <w:right w:w="20" w:type="dxa"/>
            </w:tcMar>
            <w:vAlign w:val="bottom"/>
          </w:tcPr>
          <w:p w14:paraId="012D014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4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4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4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4D"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14E" w14:textId="77777777" w:rsidR="008A1CC1" w:rsidRDefault="00EB3825">
            <w:pPr>
              <w:jc w:val="center"/>
              <w:textAlignment w:val="bottom"/>
            </w:pPr>
            <w:r>
              <w:rPr>
                <w:rFonts w:ascii="Arial" w:eastAsia="宋体" w:hAnsi="Arial" w:cs="Arial"/>
                <w:color w:val="000000"/>
                <w:sz w:val="14"/>
                <w:szCs w:val="14"/>
              </w:rPr>
              <w:t>(I.R.S. Employer Identification No.)</w:t>
            </w:r>
          </w:p>
        </w:tc>
        <w:tc>
          <w:tcPr>
            <w:tcW w:w="0" w:type="auto"/>
            <w:gridSpan w:val="3"/>
            <w:shd w:val="clear" w:color="auto" w:fill="auto"/>
            <w:tcMar>
              <w:top w:w="0" w:type="dxa"/>
              <w:left w:w="20" w:type="dxa"/>
              <w:bottom w:w="0" w:type="dxa"/>
              <w:right w:w="20" w:type="dxa"/>
            </w:tcMar>
            <w:vAlign w:val="bottom"/>
          </w:tcPr>
          <w:p w14:paraId="012D014F" w14:textId="77777777" w:rsidR="008A1CC1" w:rsidRDefault="008A1CC1">
            <w:pPr>
              <w:rPr>
                <w:rFonts w:ascii="宋体"/>
              </w:rPr>
            </w:pPr>
          </w:p>
        </w:tc>
      </w:tr>
      <w:tr w:rsidR="008A1CC1" w14:paraId="012D0159" w14:textId="77777777">
        <w:trPr>
          <w:jc w:val="center"/>
        </w:trPr>
        <w:tc>
          <w:tcPr>
            <w:tcW w:w="0" w:type="auto"/>
            <w:gridSpan w:val="6"/>
            <w:shd w:val="clear" w:color="auto" w:fill="auto"/>
            <w:tcMar>
              <w:top w:w="40" w:type="dxa"/>
              <w:left w:w="20" w:type="dxa"/>
              <w:bottom w:w="40" w:type="dxa"/>
              <w:right w:w="20" w:type="dxa"/>
            </w:tcMar>
            <w:vAlign w:val="bottom"/>
          </w:tcPr>
          <w:p w14:paraId="012D0151"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One Lincoln Street</w:t>
            </w:r>
          </w:p>
        </w:tc>
        <w:tc>
          <w:tcPr>
            <w:tcW w:w="0" w:type="auto"/>
            <w:gridSpan w:val="3"/>
            <w:shd w:val="clear" w:color="auto" w:fill="auto"/>
            <w:tcMar>
              <w:top w:w="0" w:type="dxa"/>
              <w:left w:w="20" w:type="dxa"/>
              <w:bottom w:w="0" w:type="dxa"/>
              <w:right w:w="20" w:type="dxa"/>
            </w:tcMar>
            <w:vAlign w:val="bottom"/>
          </w:tcPr>
          <w:p w14:paraId="012D015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5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5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5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5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5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58" w14:textId="77777777" w:rsidR="008A1CC1" w:rsidRDefault="008A1CC1">
            <w:pPr>
              <w:rPr>
                <w:rFonts w:ascii="宋体"/>
              </w:rPr>
            </w:pPr>
          </w:p>
        </w:tc>
      </w:tr>
      <w:tr w:rsidR="008A1CC1" w14:paraId="012D0162" w14:textId="77777777">
        <w:trPr>
          <w:jc w:val="center"/>
        </w:trPr>
        <w:tc>
          <w:tcPr>
            <w:tcW w:w="0" w:type="auto"/>
            <w:gridSpan w:val="3"/>
            <w:shd w:val="clear" w:color="auto" w:fill="auto"/>
            <w:tcMar>
              <w:top w:w="40" w:type="dxa"/>
              <w:left w:w="20" w:type="dxa"/>
              <w:bottom w:w="40" w:type="dxa"/>
              <w:right w:w="20" w:type="dxa"/>
            </w:tcMar>
            <w:vAlign w:val="bottom"/>
          </w:tcPr>
          <w:p w14:paraId="012D015A" w14:textId="77777777" w:rsidR="008A1CC1" w:rsidRDefault="00EB3825">
            <w:pPr>
              <w:pBdr>
                <w:top w:val="none" w:sz="0" w:space="0" w:color="auto"/>
                <w:left w:val="none" w:sz="0" w:space="0" w:color="auto"/>
                <w:bottom w:val="none" w:sz="0" w:space="0" w:color="auto"/>
                <w:right w:val="none" w:sz="0" w:space="0" w:color="auto"/>
              </w:pBdr>
              <w:jc w:val="right"/>
              <w:textAlignment w:val="bottom"/>
            </w:pPr>
            <w:r>
              <w:rPr>
                <w:rFonts w:ascii="Arial" w:eastAsia="宋体" w:hAnsi="Arial" w:cs="Arial"/>
                <w:b/>
                <w:bCs/>
                <w:color w:val="000000"/>
                <w:sz w:val="14"/>
                <w:szCs w:val="14"/>
              </w:rPr>
              <w:t>Boston,</w:t>
            </w:r>
          </w:p>
        </w:tc>
        <w:tc>
          <w:tcPr>
            <w:tcW w:w="0" w:type="auto"/>
            <w:gridSpan w:val="3"/>
            <w:shd w:val="clear" w:color="auto" w:fill="auto"/>
            <w:tcMar>
              <w:top w:w="40" w:type="dxa"/>
              <w:left w:w="20" w:type="dxa"/>
              <w:bottom w:w="40" w:type="dxa"/>
              <w:right w:w="20" w:type="dxa"/>
            </w:tcMar>
            <w:vAlign w:val="bottom"/>
          </w:tcPr>
          <w:p w14:paraId="012D015B" w14:textId="77777777" w:rsidR="008A1CC1" w:rsidRDefault="00EB3825">
            <w:pPr>
              <w:textAlignment w:val="bottom"/>
            </w:pPr>
            <w:r>
              <w:rPr>
                <w:rFonts w:ascii="Arial" w:eastAsia="宋体" w:hAnsi="Arial" w:cs="Arial"/>
                <w:b/>
                <w:bCs/>
                <w:color w:val="000000"/>
                <w:sz w:val="14"/>
                <w:szCs w:val="14"/>
              </w:rPr>
              <w:t>MA</w:t>
            </w:r>
          </w:p>
        </w:tc>
        <w:tc>
          <w:tcPr>
            <w:tcW w:w="0" w:type="auto"/>
            <w:gridSpan w:val="6"/>
            <w:shd w:val="clear" w:color="auto" w:fill="auto"/>
            <w:tcMar>
              <w:top w:w="0" w:type="dxa"/>
              <w:left w:w="20" w:type="dxa"/>
              <w:bottom w:w="0" w:type="dxa"/>
              <w:right w:w="20" w:type="dxa"/>
            </w:tcMar>
            <w:vAlign w:val="bottom"/>
          </w:tcPr>
          <w:p w14:paraId="012D015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5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5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5F"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160"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02111</w:t>
            </w:r>
          </w:p>
        </w:tc>
        <w:tc>
          <w:tcPr>
            <w:tcW w:w="0" w:type="auto"/>
            <w:gridSpan w:val="3"/>
            <w:shd w:val="clear" w:color="auto" w:fill="auto"/>
            <w:tcMar>
              <w:top w:w="0" w:type="dxa"/>
              <w:left w:w="20" w:type="dxa"/>
              <w:bottom w:w="0" w:type="dxa"/>
              <w:right w:w="20" w:type="dxa"/>
            </w:tcMar>
            <w:vAlign w:val="bottom"/>
          </w:tcPr>
          <w:p w14:paraId="012D0161" w14:textId="77777777" w:rsidR="008A1CC1" w:rsidRDefault="008A1CC1">
            <w:pPr>
              <w:rPr>
                <w:rFonts w:ascii="宋体"/>
              </w:rPr>
            </w:pPr>
          </w:p>
        </w:tc>
      </w:tr>
      <w:tr w:rsidR="008A1CC1" w14:paraId="012D016A" w14:textId="77777777">
        <w:trPr>
          <w:jc w:val="center"/>
        </w:trPr>
        <w:tc>
          <w:tcPr>
            <w:tcW w:w="0" w:type="auto"/>
            <w:gridSpan w:val="6"/>
            <w:shd w:val="clear" w:color="auto" w:fill="auto"/>
            <w:tcMar>
              <w:top w:w="40" w:type="dxa"/>
              <w:left w:w="20" w:type="dxa"/>
              <w:bottom w:w="40" w:type="dxa"/>
              <w:right w:w="20" w:type="dxa"/>
            </w:tcMar>
            <w:vAlign w:val="bottom"/>
          </w:tcPr>
          <w:p w14:paraId="012D0163" w14:textId="77777777" w:rsidR="008A1CC1" w:rsidRDefault="00EB3825">
            <w:pPr>
              <w:jc w:val="center"/>
              <w:textAlignment w:val="bottom"/>
            </w:pPr>
            <w:r>
              <w:rPr>
                <w:rFonts w:ascii="Arial" w:eastAsia="宋体" w:hAnsi="Arial" w:cs="Arial"/>
                <w:color w:val="000000"/>
                <w:sz w:val="14"/>
                <w:szCs w:val="14"/>
              </w:rPr>
              <w:t>(Address of principal executive offices)</w:t>
            </w:r>
          </w:p>
        </w:tc>
        <w:tc>
          <w:tcPr>
            <w:tcW w:w="0" w:type="auto"/>
            <w:gridSpan w:val="6"/>
            <w:shd w:val="clear" w:color="auto" w:fill="auto"/>
            <w:tcMar>
              <w:top w:w="0" w:type="dxa"/>
              <w:left w:w="20" w:type="dxa"/>
              <w:bottom w:w="0" w:type="dxa"/>
              <w:right w:w="20" w:type="dxa"/>
            </w:tcMar>
            <w:vAlign w:val="bottom"/>
          </w:tcPr>
          <w:p w14:paraId="012D016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6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6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67"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168" w14:textId="77777777" w:rsidR="008A1CC1" w:rsidRDefault="00EB3825">
            <w:pPr>
              <w:jc w:val="center"/>
              <w:textAlignment w:val="bottom"/>
            </w:pPr>
            <w:r>
              <w:rPr>
                <w:rFonts w:ascii="Arial" w:eastAsia="宋体" w:hAnsi="Arial" w:cs="Arial"/>
                <w:color w:val="000000"/>
                <w:sz w:val="14"/>
                <w:szCs w:val="14"/>
              </w:rPr>
              <w:t>(Zip Code)</w:t>
            </w:r>
          </w:p>
        </w:tc>
        <w:tc>
          <w:tcPr>
            <w:tcW w:w="0" w:type="auto"/>
            <w:gridSpan w:val="3"/>
            <w:shd w:val="clear" w:color="auto" w:fill="auto"/>
            <w:tcMar>
              <w:top w:w="0" w:type="dxa"/>
              <w:left w:w="20" w:type="dxa"/>
              <w:bottom w:w="0" w:type="dxa"/>
              <w:right w:w="20" w:type="dxa"/>
            </w:tcMar>
            <w:vAlign w:val="bottom"/>
          </w:tcPr>
          <w:p w14:paraId="012D0169" w14:textId="77777777" w:rsidR="008A1CC1" w:rsidRDefault="008A1CC1">
            <w:pPr>
              <w:rPr>
                <w:rFonts w:ascii="宋体"/>
              </w:rPr>
            </w:pPr>
          </w:p>
        </w:tc>
      </w:tr>
      <w:tr w:rsidR="008A1CC1" w14:paraId="012D0173" w14:textId="77777777">
        <w:trPr>
          <w:jc w:val="center"/>
        </w:trPr>
        <w:tc>
          <w:tcPr>
            <w:tcW w:w="0" w:type="auto"/>
            <w:gridSpan w:val="3"/>
            <w:shd w:val="clear" w:color="auto" w:fill="auto"/>
            <w:tcMar>
              <w:top w:w="0" w:type="dxa"/>
              <w:left w:w="20" w:type="dxa"/>
              <w:bottom w:w="0" w:type="dxa"/>
              <w:right w:w="20" w:type="dxa"/>
            </w:tcMar>
            <w:vAlign w:val="bottom"/>
          </w:tcPr>
          <w:p w14:paraId="012D016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6C"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16D" w14:textId="77777777" w:rsidR="008A1CC1" w:rsidRDefault="00EB3825">
            <w:pPr>
              <w:pBdr>
                <w:top w:val="none" w:sz="0" w:space="0" w:color="auto"/>
                <w:left w:val="none" w:sz="0" w:space="0" w:color="auto"/>
                <w:bottom w:val="none" w:sz="0" w:space="0" w:color="auto"/>
                <w:right w:val="none" w:sz="0" w:space="0" w:color="auto"/>
              </w:pBdr>
              <w:jc w:val="right"/>
              <w:textAlignment w:val="bottom"/>
            </w:pPr>
            <w:r>
              <w:rPr>
                <w:rFonts w:ascii="Arial" w:eastAsia="宋体" w:hAnsi="Arial" w:cs="Arial"/>
                <w:b/>
                <w:bCs/>
                <w:color w:val="000000"/>
                <w:sz w:val="14"/>
                <w:szCs w:val="14"/>
              </w:rPr>
              <w:t>(617)</w:t>
            </w:r>
          </w:p>
        </w:tc>
        <w:tc>
          <w:tcPr>
            <w:tcW w:w="0" w:type="auto"/>
            <w:gridSpan w:val="6"/>
            <w:shd w:val="clear" w:color="auto" w:fill="auto"/>
            <w:tcMar>
              <w:top w:w="40" w:type="dxa"/>
              <w:left w:w="20" w:type="dxa"/>
              <w:bottom w:w="40" w:type="dxa"/>
              <w:right w:w="20" w:type="dxa"/>
            </w:tcMar>
            <w:vAlign w:val="bottom"/>
          </w:tcPr>
          <w:p w14:paraId="012D016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4"/>
                <w:szCs w:val="14"/>
              </w:rPr>
              <w:t>786-3000</w:t>
            </w:r>
          </w:p>
        </w:tc>
        <w:tc>
          <w:tcPr>
            <w:tcW w:w="0" w:type="auto"/>
            <w:gridSpan w:val="3"/>
            <w:shd w:val="clear" w:color="auto" w:fill="auto"/>
            <w:tcMar>
              <w:top w:w="0" w:type="dxa"/>
              <w:left w:w="20" w:type="dxa"/>
              <w:bottom w:w="0" w:type="dxa"/>
              <w:right w:w="20" w:type="dxa"/>
            </w:tcMar>
            <w:vAlign w:val="bottom"/>
          </w:tcPr>
          <w:p w14:paraId="012D016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7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7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72" w14:textId="77777777" w:rsidR="008A1CC1" w:rsidRDefault="008A1CC1">
            <w:pPr>
              <w:rPr>
                <w:rFonts w:ascii="宋体"/>
              </w:rPr>
            </w:pPr>
          </w:p>
        </w:tc>
      </w:tr>
      <w:tr w:rsidR="008A1CC1" w14:paraId="012D017A" w14:textId="77777777">
        <w:trPr>
          <w:jc w:val="center"/>
        </w:trPr>
        <w:tc>
          <w:tcPr>
            <w:tcW w:w="0" w:type="auto"/>
            <w:gridSpan w:val="3"/>
            <w:shd w:val="clear" w:color="auto" w:fill="auto"/>
            <w:tcMar>
              <w:top w:w="0" w:type="dxa"/>
              <w:left w:w="20" w:type="dxa"/>
              <w:bottom w:w="0" w:type="dxa"/>
              <w:right w:w="20" w:type="dxa"/>
            </w:tcMar>
            <w:vAlign w:val="bottom"/>
          </w:tcPr>
          <w:p w14:paraId="012D017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75" w14:textId="77777777" w:rsidR="008A1CC1" w:rsidRDefault="008A1CC1">
            <w:pPr>
              <w:rPr>
                <w:rFonts w:ascii="宋体"/>
              </w:rPr>
            </w:pPr>
          </w:p>
        </w:tc>
        <w:tc>
          <w:tcPr>
            <w:tcW w:w="0" w:type="auto"/>
            <w:gridSpan w:val="12"/>
            <w:shd w:val="clear" w:color="auto" w:fill="auto"/>
            <w:tcMar>
              <w:top w:w="40" w:type="dxa"/>
              <w:left w:w="20" w:type="dxa"/>
              <w:bottom w:w="40" w:type="dxa"/>
              <w:right w:w="20" w:type="dxa"/>
            </w:tcMar>
            <w:vAlign w:val="bottom"/>
          </w:tcPr>
          <w:p w14:paraId="012D0176" w14:textId="77777777" w:rsidR="008A1CC1" w:rsidRDefault="00EB3825">
            <w:pPr>
              <w:jc w:val="center"/>
              <w:textAlignment w:val="bottom"/>
            </w:pPr>
            <w:r>
              <w:rPr>
                <w:rFonts w:ascii="Arial" w:eastAsia="宋体" w:hAnsi="Arial" w:cs="Arial"/>
                <w:color w:val="000000"/>
                <w:sz w:val="14"/>
                <w:szCs w:val="14"/>
              </w:rPr>
              <w:t>(Registrant's telephone number, including area code)</w:t>
            </w:r>
          </w:p>
        </w:tc>
        <w:tc>
          <w:tcPr>
            <w:tcW w:w="0" w:type="auto"/>
            <w:gridSpan w:val="3"/>
            <w:shd w:val="clear" w:color="auto" w:fill="auto"/>
            <w:tcMar>
              <w:top w:w="0" w:type="dxa"/>
              <w:left w:w="20" w:type="dxa"/>
              <w:bottom w:w="0" w:type="dxa"/>
              <w:right w:w="20" w:type="dxa"/>
            </w:tcMar>
            <w:vAlign w:val="bottom"/>
          </w:tcPr>
          <w:p w14:paraId="012D017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7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79" w14:textId="77777777" w:rsidR="008A1CC1" w:rsidRDefault="008A1CC1">
            <w:pPr>
              <w:rPr>
                <w:rFonts w:ascii="宋体"/>
              </w:rPr>
            </w:pPr>
          </w:p>
        </w:tc>
      </w:tr>
      <w:tr w:rsidR="008A1CC1" w14:paraId="012D017D" w14:textId="77777777">
        <w:trPr>
          <w:trHeight w:val="240"/>
          <w:jc w:val="center"/>
        </w:trPr>
        <w:tc>
          <w:tcPr>
            <w:tcW w:w="0" w:type="auto"/>
            <w:gridSpan w:val="24"/>
            <w:shd w:val="clear" w:color="auto" w:fill="auto"/>
            <w:tcMar>
              <w:top w:w="0" w:type="dxa"/>
              <w:left w:w="20" w:type="dxa"/>
              <w:bottom w:w="0" w:type="dxa"/>
              <w:right w:w="20" w:type="dxa"/>
            </w:tcMar>
            <w:vAlign w:val="bottom"/>
          </w:tcPr>
          <w:p w14:paraId="012D017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7C" w14:textId="77777777" w:rsidR="008A1CC1" w:rsidRDefault="008A1CC1">
            <w:pPr>
              <w:rPr>
                <w:rFonts w:ascii="宋体"/>
              </w:rPr>
            </w:pPr>
          </w:p>
        </w:tc>
      </w:tr>
      <w:tr w:rsidR="008A1CC1" w14:paraId="012D0180" w14:textId="77777777">
        <w:trPr>
          <w:jc w:val="center"/>
        </w:trPr>
        <w:tc>
          <w:tcPr>
            <w:tcW w:w="0" w:type="auto"/>
            <w:gridSpan w:val="24"/>
            <w:shd w:val="clear" w:color="auto" w:fill="auto"/>
            <w:tcMar>
              <w:top w:w="40" w:type="dxa"/>
              <w:left w:w="20" w:type="dxa"/>
              <w:bottom w:w="40" w:type="dxa"/>
              <w:right w:w="20" w:type="dxa"/>
            </w:tcMar>
            <w:vAlign w:val="bottom"/>
          </w:tcPr>
          <w:p w14:paraId="012D017E" w14:textId="77777777" w:rsidR="008A1CC1" w:rsidRDefault="00EB3825">
            <w:pPr>
              <w:textAlignment w:val="bottom"/>
            </w:pPr>
            <w:r>
              <w:rPr>
                <w:rFonts w:ascii="Arial" w:eastAsia="宋体" w:hAnsi="Arial" w:cs="Arial"/>
                <w:color w:val="000000"/>
                <w:sz w:val="13"/>
                <w:szCs w:val="13"/>
              </w:rPr>
              <w:t>Securities registered pursuant to Section 12(b) of the Act:</w:t>
            </w:r>
          </w:p>
        </w:tc>
        <w:tc>
          <w:tcPr>
            <w:tcW w:w="0" w:type="auto"/>
            <w:gridSpan w:val="3"/>
            <w:shd w:val="clear" w:color="auto" w:fill="auto"/>
            <w:tcMar>
              <w:top w:w="0" w:type="dxa"/>
              <w:left w:w="20" w:type="dxa"/>
              <w:bottom w:w="0" w:type="dxa"/>
              <w:right w:w="20" w:type="dxa"/>
            </w:tcMar>
            <w:vAlign w:val="bottom"/>
          </w:tcPr>
          <w:p w14:paraId="012D017F" w14:textId="77777777" w:rsidR="008A1CC1" w:rsidRDefault="008A1CC1">
            <w:pPr>
              <w:rPr>
                <w:rFonts w:ascii="宋体"/>
              </w:rPr>
            </w:pPr>
          </w:p>
        </w:tc>
      </w:tr>
      <w:tr w:rsidR="008A1CC1" w14:paraId="012D0188" w14:textId="77777777">
        <w:trPr>
          <w:jc w:val="center"/>
        </w:trPr>
        <w:tc>
          <w:tcPr>
            <w:tcW w:w="0" w:type="auto"/>
            <w:gridSpan w:val="9"/>
            <w:tcBorders>
              <w:bottom w:val="single" w:sz="8" w:space="0" w:color="000000"/>
            </w:tcBorders>
            <w:shd w:val="clear" w:color="auto" w:fill="auto"/>
            <w:tcMar>
              <w:top w:w="40" w:type="dxa"/>
              <w:left w:w="20" w:type="dxa"/>
              <w:bottom w:w="40" w:type="dxa"/>
              <w:right w:w="20" w:type="dxa"/>
            </w:tcMar>
            <w:vAlign w:val="bottom"/>
          </w:tcPr>
          <w:p w14:paraId="012D0181" w14:textId="77777777" w:rsidR="008A1CC1" w:rsidRDefault="00EB3825">
            <w:pPr>
              <w:jc w:val="center"/>
              <w:textAlignment w:val="bottom"/>
            </w:pPr>
            <w:r>
              <w:rPr>
                <w:rFonts w:ascii="Arial" w:eastAsia="宋体" w:hAnsi="Arial" w:cs="Arial"/>
                <w:b/>
                <w:bCs/>
                <w:color w:val="000000"/>
                <w:sz w:val="13"/>
                <w:szCs w:val="13"/>
              </w:rPr>
              <w:t>Title of Each Class</w:t>
            </w:r>
          </w:p>
        </w:tc>
        <w:tc>
          <w:tcPr>
            <w:tcW w:w="0" w:type="auto"/>
            <w:gridSpan w:val="3"/>
            <w:shd w:val="clear" w:color="auto" w:fill="auto"/>
            <w:tcMar>
              <w:top w:w="0" w:type="dxa"/>
              <w:left w:w="20" w:type="dxa"/>
              <w:bottom w:w="0" w:type="dxa"/>
              <w:right w:w="20" w:type="dxa"/>
            </w:tcMar>
            <w:vAlign w:val="bottom"/>
          </w:tcPr>
          <w:p w14:paraId="012D018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183" w14:textId="77777777" w:rsidR="008A1CC1" w:rsidRDefault="00EB3825">
            <w:pPr>
              <w:jc w:val="center"/>
              <w:textAlignment w:val="bottom"/>
            </w:pPr>
            <w:r>
              <w:rPr>
                <w:rFonts w:ascii="Arial" w:eastAsia="宋体" w:hAnsi="Arial" w:cs="Arial"/>
                <w:b/>
                <w:bCs/>
                <w:color w:val="000000"/>
                <w:sz w:val="13"/>
                <w:szCs w:val="13"/>
              </w:rPr>
              <w:t>Trading Symbol(s)</w:t>
            </w:r>
          </w:p>
        </w:tc>
        <w:tc>
          <w:tcPr>
            <w:tcW w:w="0" w:type="auto"/>
            <w:gridSpan w:val="3"/>
            <w:shd w:val="clear" w:color="auto" w:fill="auto"/>
            <w:tcMar>
              <w:top w:w="0" w:type="dxa"/>
              <w:left w:w="20" w:type="dxa"/>
              <w:bottom w:w="0" w:type="dxa"/>
              <w:right w:w="20" w:type="dxa"/>
            </w:tcMar>
            <w:vAlign w:val="bottom"/>
          </w:tcPr>
          <w:p w14:paraId="012D018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85"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186" w14:textId="77777777" w:rsidR="008A1CC1" w:rsidRDefault="00EB3825">
            <w:pPr>
              <w:jc w:val="center"/>
              <w:textAlignment w:val="bottom"/>
            </w:pPr>
            <w:r>
              <w:rPr>
                <w:rFonts w:ascii="Arial" w:eastAsia="宋体" w:hAnsi="Arial" w:cs="Arial"/>
                <w:b/>
                <w:bCs/>
                <w:color w:val="000000"/>
                <w:sz w:val="13"/>
                <w:szCs w:val="13"/>
              </w:rPr>
              <w:t xml:space="preserve">Name of </w:t>
            </w:r>
            <w:r>
              <w:rPr>
                <w:rFonts w:ascii="Arial" w:eastAsia="宋体" w:hAnsi="Arial" w:cs="Arial"/>
                <w:b/>
                <w:bCs/>
                <w:color w:val="000000"/>
                <w:sz w:val="13"/>
                <w:szCs w:val="13"/>
              </w:rPr>
              <w:t>each exchange on which registered</w:t>
            </w:r>
          </w:p>
        </w:tc>
        <w:tc>
          <w:tcPr>
            <w:tcW w:w="0" w:type="auto"/>
            <w:gridSpan w:val="3"/>
            <w:shd w:val="clear" w:color="auto" w:fill="auto"/>
            <w:tcMar>
              <w:top w:w="0" w:type="dxa"/>
              <w:left w:w="20" w:type="dxa"/>
              <w:bottom w:w="0" w:type="dxa"/>
              <w:right w:w="20" w:type="dxa"/>
            </w:tcMar>
            <w:vAlign w:val="bottom"/>
          </w:tcPr>
          <w:p w14:paraId="012D0187" w14:textId="77777777" w:rsidR="008A1CC1" w:rsidRDefault="008A1CC1">
            <w:pPr>
              <w:rPr>
                <w:rFonts w:ascii="宋体"/>
              </w:rPr>
            </w:pPr>
          </w:p>
        </w:tc>
      </w:tr>
      <w:tr w:rsidR="008A1CC1" w14:paraId="012D0190" w14:textId="77777777">
        <w:trPr>
          <w:jc w:val="center"/>
        </w:trPr>
        <w:tc>
          <w:tcPr>
            <w:tcW w:w="0" w:type="auto"/>
            <w:gridSpan w:val="9"/>
            <w:tcBorders>
              <w:top w:val="single" w:sz="8" w:space="0" w:color="000000"/>
            </w:tcBorders>
            <w:shd w:val="clear" w:color="auto" w:fill="auto"/>
            <w:tcMar>
              <w:top w:w="40" w:type="dxa"/>
              <w:left w:w="20" w:type="dxa"/>
              <w:bottom w:w="40" w:type="dxa"/>
              <w:right w:w="20" w:type="dxa"/>
            </w:tcMar>
          </w:tcPr>
          <w:p w14:paraId="012D0189" w14:textId="77777777" w:rsidR="008A1CC1" w:rsidRDefault="00EB3825">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0000"/>
                <w:sz w:val="13"/>
                <w:szCs w:val="13"/>
              </w:rPr>
              <w:t>Common Stock, $1 par value per share</w:t>
            </w:r>
          </w:p>
        </w:tc>
        <w:tc>
          <w:tcPr>
            <w:tcW w:w="0" w:type="auto"/>
            <w:gridSpan w:val="3"/>
            <w:shd w:val="clear" w:color="auto" w:fill="auto"/>
            <w:tcMar>
              <w:top w:w="0" w:type="dxa"/>
              <w:left w:w="20" w:type="dxa"/>
              <w:bottom w:w="0" w:type="dxa"/>
              <w:right w:w="20" w:type="dxa"/>
            </w:tcMar>
            <w:vAlign w:val="bottom"/>
          </w:tcPr>
          <w:p w14:paraId="012D018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18B"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3"/>
                <w:szCs w:val="13"/>
              </w:rPr>
              <w:t>STT</w:t>
            </w:r>
          </w:p>
        </w:tc>
        <w:tc>
          <w:tcPr>
            <w:tcW w:w="0" w:type="auto"/>
            <w:gridSpan w:val="3"/>
            <w:shd w:val="clear" w:color="auto" w:fill="auto"/>
            <w:tcMar>
              <w:top w:w="0" w:type="dxa"/>
              <w:left w:w="20" w:type="dxa"/>
              <w:bottom w:w="0" w:type="dxa"/>
              <w:right w:w="20" w:type="dxa"/>
            </w:tcMar>
            <w:vAlign w:val="bottom"/>
          </w:tcPr>
          <w:p w14:paraId="012D018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8D"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12D018E" w14:textId="77777777" w:rsidR="008A1CC1" w:rsidRDefault="00EB3825">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000000"/>
                <w:sz w:val="13"/>
                <w:szCs w:val="13"/>
              </w:rPr>
              <w:t>New York Stock Exchange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18F" w14:textId="77777777" w:rsidR="008A1CC1" w:rsidRDefault="008A1CC1">
            <w:pPr>
              <w:rPr>
                <w:rFonts w:ascii="宋体"/>
              </w:rPr>
            </w:pPr>
          </w:p>
        </w:tc>
      </w:tr>
      <w:tr w:rsidR="008A1CC1" w14:paraId="012D0198" w14:textId="77777777">
        <w:trPr>
          <w:trHeight w:val="100"/>
          <w:jc w:val="center"/>
        </w:trPr>
        <w:tc>
          <w:tcPr>
            <w:tcW w:w="0" w:type="auto"/>
            <w:gridSpan w:val="9"/>
            <w:shd w:val="clear" w:color="auto" w:fill="auto"/>
            <w:tcMar>
              <w:top w:w="0" w:type="dxa"/>
              <w:left w:w="20" w:type="dxa"/>
              <w:bottom w:w="0" w:type="dxa"/>
              <w:right w:w="20" w:type="dxa"/>
            </w:tcMar>
            <w:vAlign w:val="bottom"/>
          </w:tcPr>
          <w:p w14:paraId="012D019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9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9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9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9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9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97" w14:textId="77777777" w:rsidR="008A1CC1" w:rsidRDefault="008A1CC1">
            <w:pPr>
              <w:rPr>
                <w:rFonts w:ascii="宋体"/>
              </w:rPr>
            </w:pPr>
          </w:p>
        </w:tc>
      </w:tr>
      <w:tr w:rsidR="008A1CC1" w14:paraId="012D01A0" w14:textId="77777777">
        <w:trPr>
          <w:trHeight w:val="180"/>
          <w:jc w:val="center"/>
        </w:trPr>
        <w:tc>
          <w:tcPr>
            <w:tcW w:w="0" w:type="auto"/>
            <w:gridSpan w:val="9"/>
            <w:shd w:val="clear" w:color="auto" w:fill="auto"/>
            <w:tcMar>
              <w:top w:w="40" w:type="dxa"/>
              <w:left w:w="20" w:type="dxa"/>
              <w:bottom w:w="40" w:type="dxa"/>
              <w:right w:w="20" w:type="dxa"/>
            </w:tcMar>
          </w:tcPr>
          <w:p w14:paraId="012D0199" w14:textId="77777777" w:rsidR="008A1CC1" w:rsidRDefault="00EB3825">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012D019A"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012D019B" w14:textId="77777777" w:rsidR="008A1CC1" w:rsidRDefault="00EB3825">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000000"/>
                <w:sz w:val="13"/>
                <w:szCs w:val="13"/>
              </w:rPr>
              <w:t>STT.PRD</w:t>
            </w:r>
          </w:p>
        </w:tc>
        <w:tc>
          <w:tcPr>
            <w:tcW w:w="0" w:type="auto"/>
            <w:gridSpan w:val="3"/>
            <w:shd w:val="clear" w:color="auto" w:fill="auto"/>
            <w:tcMar>
              <w:top w:w="0" w:type="dxa"/>
              <w:left w:w="20" w:type="dxa"/>
              <w:bottom w:w="0" w:type="dxa"/>
              <w:right w:w="20" w:type="dxa"/>
            </w:tcMar>
            <w:vAlign w:val="bottom"/>
          </w:tcPr>
          <w:p w14:paraId="012D019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9D"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012D019E" w14:textId="77777777" w:rsidR="008A1CC1" w:rsidRDefault="00EB3825">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012D019F" w14:textId="77777777" w:rsidR="008A1CC1" w:rsidRDefault="008A1CC1">
            <w:pPr>
              <w:rPr>
                <w:rFonts w:ascii="宋体"/>
              </w:rPr>
            </w:pPr>
          </w:p>
        </w:tc>
      </w:tr>
      <w:tr w:rsidR="008A1CC1" w14:paraId="012D01A8" w14:textId="77777777">
        <w:trPr>
          <w:trHeight w:val="300"/>
          <w:jc w:val="center"/>
        </w:trPr>
        <w:tc>
          <w:tcPr>
            <w:tcW w:w="0" w:type="auto"/>
            <w:gridSpan w:val="9"/>
            <w:shd w:val="clear" w:color="auto" w:fill="auto"/>
            <w:tcMar>
              <w:top w:w="40" w:type="dxa"/>
              <w:left w:w="20" w:type="dxa"/>
              <w:bottom w:w="40" w:type="dxa"/>
              <w:right w:w="20" w:type="dxa"/>
            </w:tcMar>
            <w:vAlign w:val="bottom"/>
          </w:tcPr>
          <w:p w14:paraId="012D01A1"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3"/>
                <w:szCs w:val="13"/>
              </w:rPr>
              <w:lastRenderedPageBreak/>
              <w:t>Fixed-to-Floating Rate Non-Cumulative Perpetual Preferred Stock, Series D, without par value per share</w:t>
            </w:r>
          </w:p>
        </w:tc>
        <w:tc>
          <w:tcPr>
            <w:tcW w:w="0" w:type="auto"/>
            <w:gridSpan w:val="3"/>
            <w:shd w:val="clear" w:color="auto" w:fill="auto"/>
            <w:tcMar>
              <w:top w:w="0" w:type="dxa"/>
              <w:left w:w="20" w:type="dxa"/>
              <w:bottom w:w="0" w:type="dxa"/>
              <w:right w:w="20" w:type="dxa"/>
            </w:tcMar>
            <w:vAlign w:val="bottom"/>
          </w:tcPr>
          <w:p w14:paraId="012D01A2"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center"/>
          </w:tcPr>
          <w:p w14:paraId="012D01A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A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A5"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center"/>
          </w:tcPr>
          <w:p w14:paraId="012D01A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A7" w14:textId="77777777" w:rsidR="008A1CC1" w:rsidRDefault="008A1CC1">
            <w:pPr>
              <w:rPr>
                <w:rFonts w:ascii="宋体"/>
              </w:rPr>
            </w:pPr>
          </w:p>
        </w:tc>
      </w:tr>
      <w:tr w:rsidR="008A1CC1" w14:paraId="012D01B0" w14:textId="77777777">
        <w:trPr>
          <w:trHeight w:val="120"/>
          <w:jc w:val="center"/>
        </w:trPr>
        <w:tc>
          <w:tcPr>
            <w:tcW w:w="0" w:type="auto"/>
            <w:gridSpan w:val="9"/>
            <w:shd w:val="clear" w:color="auto" w:fill="auto"/>
            <w:tcMar>
              <w:top w:w="0" w:type="dxa"/>
              <w:left w:w="20" w:type="dxa"/>
              <w:bottom w:w="0" w:type="dxa"/>
              <w:right w:w="20" w:type="dxa"/>
            </w:tcMar>
            <w:vAlign w:val="bottom"/>
          </w:tcPr>
          <w:p w14:paraId="012D01A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A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A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A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A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A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AF" w14:textId="77777777" w:rsidR="008A1CC1" w:rsidRDefault="008A1CC1">
            <w:pPr>
              <w:rPr>
                <w:rFonts w:ascii="宋体"/>
              </w:rPr>
            </w:pPr>
          </w:p>
        </w:tc>
      </w:tr>
      <w:tr w:rsidR="008A1CC1" w14:paraId="012D01B8" w14:textId="77777777">
        <w:trPr>
          <w:trHeight w:val="180"/>
          <w:jc w:val="center"/>
        </w:trPr>
        <w:tc>
          <w:tcPr>
            <w:tcW w:w="0" w:type="auto"/>
            <w:gridSpan w:val="9"/>
            <w:shd w:val="clear" w:color="auto" w:fill="auto"/>
            <w:tcMar>
              <w:top w:w="40" w:type="dxa"/>
              <w:left w:w="20" w:type="dxa"/>
              <w:bottom w:w="40" w:type="dxa"/>
              <w:right w:w="20" w:type="dxa"/>
            </w:tcMar>
          </w:tcPr>
          <w:p w14:paraId="012D01B1" w14:textId="77777777" w:rsidR="008A1CC1" w:rsidRDefault="00EB3825">
            <w:pPr>
              <w:pBdr>
                <w:top w:val="none" w:sz="0" w:space="0" w:color="auto"/>
                <w:left w:val="none" w:sz="0" w:space="0" w:color="auto"/>
                <w:bottom w:val="none" w:sz="0" w:space="0" w:color="auto"/>
                <w:right w:val="none" w:sz="0" w:space="0" w:color="auto"/>
              </w:pBdr>
              <w:jc w:val="center"/>
              <w:textAlignment w:val="top"/>
            </w:pPr>
            <w:r>
              <w:rPr>
                <w:rFonts w:ascii="Arial" w:eastAsia="宋体" w:hAnsi="Arial" w:cs="Arial"/>
                <w:color w:val="000000"/>
                <w:sz w:val="13"/>
                <w:szCs w:val="13"/>
              </w:rPr>
              <w:t xml:space="preserve">Depositary Shares, each representing a 1/4,000th ownership interest in a share of </w:t>
            </w:r>
          </w:p>
        </w:tc>
        <w:tc>
          <w:tcPr>
            <w:tcW w:w="0" w:type="auto"/>
            <w:gridSpan w:val="3"/>
            <w:shd w:val="clear" w:color="auto" w:fill="auto"/>
            <w:tcMar>
              <w:top w:w="0" w:type="dxa"/>
              <w:left w:w="20" w:type="dxa"/>
              <w:bottom w:w="0" w:type="dxa"/>
              <w:right w:w="20" w:type="dxa"/>
            </w:tcMar>
            <w:vAlign w:val="bottom"/>
          </w:tcPr>
          <w:p w14:paraId="012D01B2"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012D01B3" w14:textId="77777777" w:rsidR="008A1CC1" w:rsidRDefault="00EB3825">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000000"/>
                <w:sz w:val="13"/>
                <w:szCs w:val="13"/>
              </w:rPr>
              <w:t>STT.PRG</w:t>
            </w:r>
          </w:p>
        </w:tc>
        <w:tc>
          <w:tcPr>
            <w:tcW w:w="0" w:type="auto"/>
            <w:gridSpan w:val="3"/>
            <w:shd w:val="clear" w:color="auto" w:fill="auto"/>
            <w:tcMar>
              <w:top w:w="0" w:type="dxa"/>
              <w:left w:w="20" w:type="dxa"/>
              <w:bottom w:w="0" w:type="dxa"/>
              <w:right w:w="20" w:type="dxa"/>
            </w:tcMar>
            <w:vAlign w:val="bottom"/>
          </w:tcPr>
          <w:p w14:paraId="012D01B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B5"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center"/>
          </w:tcPr>
          <w:p w14:paraId="012D01B6" w14:textId="77777777" w:rsidR="008A1CC1" w:rsidRDefault="00EB3825">
            <w:pPr>
              <w:pBdr>
                <w:top w:val="none" w:sz="0" w:space="0" w:color="auto"/>
                <w:left w:val="none" w:sz="0" w:space="0" w:color="auto"/>
                <w:bottom w:val="none" w:sz="0" w:space="0" w:color="auto"/>
                <w:right w:val="none" w:sz="0" w:space="0" w:color="auto"/>
              </w:pBdr>
              <w:jc w:val="center"/>
              <w:textAlignment w:val="center"/>
            </w:pPr>
            <w:r>
              <w:rPr>
                <w:rFonts w:ascii="Arial" w:eastAsia="宋体" w:hAnsi="Arial" w:cs="Arial"/>
                <w:color w:val="000000"/>
                <w:sz w:val="13"/>
                <w:szCs w:val="13"/>
              </w:rPr>
              <w:t>New York Stock Exchange</w:t>
            </w:r>
          </w:p>
        </w:tc>
        <w:tc>
          <w:tcPr>
            <w:tcW w:w="0" w:type="auto"/>
            <w:gridSpan w:val="3"/>
            <w:shd w:val="clear" w:color="auto" w:fill="auto"/>
            <w:tcMar>
              <w:top w:w="0" w:type="dxa"/>
              <w:left w:w="20" w:type="dxa"/>
              <w:bottom w:w="0" w:type="dxa"/>
              <w:right w:w="20" w:type="dxa"/>
            </w:tcMar>
            <w:vAlign w:val="bottom"/>
          </w:tcPr>
          <w:p w14:paraId="012D01B7" w14:textId="77777777" w:rsidR="008A1CC1" w:rsidRDefault="008A1CC1">
            <w:pPr>
              <w:rPr>
                <w:rFonts w:ascii="宋体"/>
              </w:rPr>
            </w:pPr>
          </w:p>
        </w:tc>
      </w:tr>
      <w:tr w:rsidR="008A1CC1" w14:paraId="012D01C0" w14:textId="77777777">
        <w:trPr>
          <w:trHeight w:val="300"/>
          <w:jc w:val="center"/>
        </w:trPr>
        <w:tc>
          <w:tcPr>
            <w:tcW w:w="0" w:type="auto"/>
            <w:gridSpan w:val="9"/>
            <w:shd w:val="clear" w:color="auto" w:fill="auto"/>
            <w:tcMar>
              <w:top w:w="40" w:type="dxa"/>
              <w:left w:w="20" w:type="dxa"/>
              <w:bottom w:w="40" w:type="dxa"/>
              <w:right w:w="20" w:type="dxa"/>
            </w:tcMar>
            <w:vAlign w:val="bottom"/>
          </w:tcPr>
          <w:p w14:paraId="012D01B9"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3"/>
                <w:szCs w:val="13"/>
              </w:rPr>
              <w:t>Fixed-to-Floating Rate Non-Cumulative Perpetual Preferred Stock, Series G, without par value per share</w:t>
            </w:r>
          </w:p>
        </w:tc>
        <w:tc>
          <w:tcPr>
            <w:tcW w:w="0" w:type="auto"/>
            <w:gridSpan w:val="3"/>
            <w:shd w:val="clear" w:color="auto" w:fill="auto"/>
            <w:tcMar>
              <w:top w:w="0" w:type="dxa"/>
              <w:left w:w="20" w:type="dxa"/>
              <w:bottom w:w="0" w:type="dxa"/>
              <w:right w:w="20" w:type="dxa"/>
            </w:tcMar>
            <w:vAlign w:val="bottom"/>
          </w:tcPr>
          <w:p w14:paraId="012D01BA"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center"/>
          </w:tcPr>
          <w:p w14:paraId="012D01B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B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BD"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center"/>
          </w:tcPr>
          <w:p w14:paraId="012D01B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BF" w14:textId="77777777" w:rsidR="008A1CC1" w:rsidRDefault="008A1CC1">
            <w:pPr>
              <w:rPr>
                <w:rFonts w:ascii="宋体"/>
              </w:rPr>
            </w:pPr>
          </w:p>
        </w:tc>
      </w:tr>
    </w:tbl>
    <w:p w14:paraId="012D01C1" w14:textId="77777777" w:rsidR="008A1CC1" w:rsidRDefault="008A1CC1">
      <w:pPr>
        <w:ind w:firstLine="450"/>
        <w:jc w:val="center"/>
      </w:pPr>
    </w:p>
    <w:p w14:paraId="012D01C2" w14:textId="77777777" w:rsidR="008A1CC1" w:rsidRDefault="008A1CC1">
      <w:pPr>
        <w:ind w:firstLine="450"/>
        <w:jc w:val="center"/>
      </w:pPr>
    </w:p>
    <w:p w14:paraId="012D01C3" w14:textId="77777777" w:rsidR="008A1CC1" w:rsidRDefault="00EB3825">
      <w:pPr>
        <w:spacing w:before="50"/>
        <w:ind w:firstLine="450"/>
      </w:pPr>
      <w:r>
        <w:rPr>
          <w:rFonts w:ascii="Arial" w:eastAsia="宋体" w:hAnsi="Arial" w:cs="Arial"/>
          <w:color w:val="000000"/>
          <w:sz w:val="16"/>
          <w:szCs w:val="16"/>
        </w:rPr>
        <w:t xml:space="preserve">Indicate by check </w:t>
      </w:r>
      <w:r>
        <w:rPr>
          <w:rFonts w:ascii="Arial" w:eastAsia="宋体" w:hAnsi="Arial" w:cs="Arial"/>
          <w:color w:val="000000"/>
          <w:sz w:val="16"/>
          <w:szCs w:val="16"/>
        </w:rPr>
        <w:t>mark whether the registrant (1) has filed all reports required to be filed by Section 13 or 15(d) of the Securities Exchange Act of 1934 during the preceding 12 months (or for such shorter period that the registrant was required to file such reports) and (</w:t>
      </w:r>
      <w:r>
        <w:rPr>
          <w:rFonts w:ascii="Arial" w:eastAsia="宋体" w:hAnsi="Arial" w:cs="Arial"/>
          <w:color w:val="000000"/>
          <w:sz w:val="16"/>
          <w:szCs w:val="16"/>
        </w:rPr>
        <w:t>2) has been subject to such filing requirements for the past 90 days.  Yes  </w:t>
      </w:r>
      <w:r>
        <w:rPr>
          <w:rFonts w:ascii="Arial Unicode MS" w:eastAsia="Arial Unicode MS" w:hAnsi="Arial Unicode MS" w:cs="Arial Unicode MS"/>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012D01C4" w14:textId="77777777" w:rsidR="008A1CC1" w:rsidRDefault="00EB3825">
      <w:pPr>
        <w:spacing w:before="50"/>
        <w:ind w:firstLine="450"/>
      </w:pPr>
      <w:r>
        <w:rPr>
          <w:rFonts w:ascii="Arial" w:eastAsia="宋体" w:hAnsi="Arial" w:cs="Arial"/>
          <w:color w:val="000000"/>
          <w:sz w:val="16"/>
          <w:szCs w:val="16"/>
        </w:rPr>
        <w:t>Indicate by check mark whether the registrant has submitted electronically every Interactive Data File required to be submitted pursuant to Rule 405 of Regulation S-T (§ 2</w:t>
      </w:r>
      <w:r>
        <w:rPr>
          <w:rFonts w:ascii="Arial" w:eastAsia="宋体" w:hAnsi="Arial" w:cs="Arial"/>
          <w:color w:val="000000"/>
          <w:sz w:val="16"/>
          <w:szCs w:val="16"/>
        </w:rPr>
        <w:t>32.405 of this chapter) during the preceding 12 months (or for such shorter period that the registrant was required to submit such files).  Yes  </w:t>
      </w:r>
      <w:r>
        <w:rPr>
          <w:rFonts w:ascii="Arial Unicode MS" w:eastAsia="Arial Unicode MS" w:hAnsi="Arial Unicode MS" w:cs="Arial Unicode MS" w:hint="eastAsia"/>
          <w:color w:val="000000"/>
          <w:sz w:val="16"/>
          <w:szCs w:val="16"/>
        </w:rPr>
        <w:t>☒</w:t>
      </w:r>
      <w:r>
        <w:rPr>
          <w:rFonts w:ascii="Arial" w:eastAsia="宋体" w:hAnsi="Arial" w:cs="Arial"/>
          <w:color w:val="000000"/>
          <w:sz w:val="16"/>
          <w:szCs w:val="16"/>
        </w:rPr>
        <w:t>   No </w:t>
      </w:r>
      <w:r>
        <w:rPr>
          <w:rFonts w:ascii="Arial Unicode MS" w:eastAsia="Arial Unicode MS" w:hAnsi="Arial Unicode MS" w:cs="Arial Unicode MS" w:hint="eastAsia"/>
          <w:color w:val="000000"/>
          <w:sz w:val="16"/>
          <w:szCs w:val="16"/>
        </w:rPr>
        <w:t>☐</w:t>
      </w:r>
    </w:p>
    <w:p w14:paraId="012D01C5" w14:textId="77777777" w:rsidR="008A1CC1" w:rsidRDefault="00EB3825">
      <w:pPr>
        <w:spacing w:before="50"/>
        <w:ind w:firstLine="450"/>
      </w:pPr>
      <w:r>
        <w:rPr>
          <w:rFonts w:ascii="Arial" w:eastAsia="宋体" w:hAnsi="Arial" w:cs="Arial"/>
          <w:color w:val="000000"/>
          <w:sz w:val="16"/>
          <w:szCs w:val="16"/>
        </w:rPr>
        <w:t>Indicate by check mark whether the registrant is a large accelerated filer, an accelerated filer, a no</w:t>
      </w:r>
      <w:r>
        <w:rPr>
          <w:rFonts w:ascii="Arial" w:eastAsia="宋体" w:hAnsi="Arial" w:cs="Arial"/>
          <w:color w:val="000000"/>
          <w:sz w:val="16"/>
          <w:szCs w:val="16"/>
        </w:rPr>
        <w:t xml:space="preserve">n-accelerated filer, a smaller reporting company, or an emerging growth company. See the definitions of "large accelerated filer", "accelerated filer", "smaller reporting company", and "emerging growth company" in Rule 12b-2 of the Exchange Act. </w:t>
      </w:r>
    </w:p>
    <w:tbl>
      <w:tblPr>
        <w:tblW w:w="4563" w:type="pct"/>
        <w:tblCellMar>
          <w:top w:w="15" w:type="dxa"/>
          <w:left w:w="15" w:type="dxa"/>
          <w:bottom w:w="15" w:type="dxa"/>
          <w:right w:w="15" w:type="dxa"/>
        </w:tblCellMar>
        <w:tblLook w:val="04A0" w:firstRow="1" w:lastRow="0" w:firstColumn="1" w:lastColumn="0" w:noHBand="0" w:noVBand="1"/>
      </w:tblPr>
      <w:tblGrid>
        <w:gridCol w:w="49"/>
        <w:gridCol w:w="1373"/>
        <w:gridCol w:w="36"/>
        <w:gridCol w:w="37"/>
        <w:gridCol w:w="165"/>
        <w:gridCol w:w="36"/>
        <w:gridCol w:w="36"/>
        <w:gridCol w:w="63"/>
        <w:gridCol w:w="36"/>
        <w:gridCol w:w="51"/>
        <w:gridCol w:w="1151"/>
        <w:gridCol w:w="36"/>
        <w:gridCol w:w="37"/>
        <w:gridCol w:w="159"/>
        <w:gridCol w:w="36"/>
        <w:gridCol w:w="36"/>
        <w:gridCol w:w="87"/>
        <w:gridCol w:w="36"/>
        <w:gridCol w:w="57"/>
        <w:gridCol w:w="1437"/>
        <w:gridCol w:w="36"/>
        <w:gridCol w:w="49"/>
        <w:gridCol w:w="125"/>
        <w:gridCol w:w="36"/>
        <w:gridCol w:w="36"/>
        <w:gridCol w:w="73"/>
        <w:gridCol w:w="36"/>
        <w:gridCol w:w="95"/>
        <w:gridCol w:w="1893"/>
        <w:gridCol w:w="36"/>
        <w:gridCol w:w="37"/>
        <w:gridCol w:w="165"/>
        <w:gridCol w:w="36"/>
      </w:tblGrid>
      <w:tr w:rsidR="008A1CC1" w14:paraId="012D01E7" w14:textId="77777777">
        <w:tc>
          <w:tcPr>
            <w:tcW w:w="50" w:type="pct"/>
            <w:shd w:val="clear" w:color="auto" w:fill="auto"/>
            <w:vAlign w:val="bottom"/>
          </w:tcPr>
          <w:p w14:paraId="012D01C6" w14:textId="77777777" w:rsidR="008A1CC1" w:rsidRDefault="008A1CC1">
            <w:pPr>
              <w:rPr>
                <w:rFonts w:ascii="宋体"/>
              </w:rPr>
            </w:pPr>
          </w:p>
        </w:tc>
        <w:tc>
          <w:tcPr>
            <w:tcW w:w="972" w:type="pct"/>
            <w:shd w:val="clear" w:color="auto" w:fill="auto"/>
            <w:vAlign w:val="bottom"/>
          </w:tcPr>
          <w:p w14:paraId="012D01C7" w14:textId="77777777" w:rsidR="008A1CC1" w:rsidRDefault="008A1CC1">
            <w:pPr>
              <w:rPr>
                <w:rFonts w:ascii="宋体"/>
              </w:rPr>
            </w:pPr>
          </w:p>
        </w:tc>
        <w:tc>
          <w:tcPr>
            <w:tcW w:w="5" w:type="pct"/>
            <w:shd w:val="clear" w:color="auto" w:fill="auto"/>
            <w:vAlign w:val="bottom"/>
          </w:tcPr>
          <w:p w14:paraId="012D01C8" w14:textId="77777777" w:rsidR="008A1CC1" w:rsidRDefault="008A1CC1">
            <w:pPr>
              <w:rPr>
                <w:rFonts w:ascii="宋体"/>
              </w:rPr>
            </w:pPr>
          </w:p>
        </w:tc>
        <w:tc>
          <w:tcPr>
            <w:tcW w:w="5" w:type="pct"/>
            <w:shd w:val="clear" w:color="auto" w:fill="auto"/>
            <w:vAlign w:val="bottom"/>
          </w:tcPr>
          <w:p w14:paraId="012D01C9" w14:textId="77777777" w:rsidR="008A1CC1" w:rsidRDefault="008A1CC1">
            <w:pPr>
              <w:rPr>
                <w:rFonts w:ascii="宋体"/>
              </w:rPr>
            </w:pPr>
          </w:p>
        </w:tc>
        <w:tc>
          <w:tcPr>
            <w:tcW w:w="119" w:type="pct"/>
            <w:shd w:val="clear" w:color="auto" w:fill="auto"/>
            <w:vAlign w:val="bottom"/>
          </w:tcPr>
          <w:p w14:paraId="012D01CA" w14:textId="77777777" w:rsidR="008A1CC1" w:rsidRDefault="008A1CC1">
            <w:pPr>
              <w:rPr>
                <w:rFonts w:ascii="宋体"/>
              </w:rPr>
            </w:pPr>
          </w:p>
        </w:tc>
        <w:tc>
          <w:tcPr>
            <w:tcW w:w="5" w:type="pct"/>
            <w:shd w:val="clear" w:color="auto" w:fill="auto"/>
            <w:vAlign w:val="bottom"/>
          </w:tcPr>
          <w:p w14:paraId="012D01CB" w14:textId="77777777" w:rsidR="008A1CC1" w:rsidRDefault="008A1CC1">
            <w:pPr>
              <w:rPr>
                <w:rFonts w:ascii="宋体"/>
              </w:rPr>
            </w:pPr>
          </w:p>
        </w:tc>
        <w:tc>
          <w:tcPr>
            <w:tcW w:w="5" w:type="pct"/>
            <w:shd w:val="clear" w:color="auto" w:fill="auto"/>
            <w:vAlign w:val="bottom"/>
          </w:tcPr>
          <w:p w14:paraId="012D01CC" w14:textId="77777777" w:rsidR="008A1CC1" w:rsidRDefault="008A1CC1">
            <w:pPr>
              <w:rPr>
                <w:rFonts w:ascii="宋体"/>
              </w:rPr>
            </w:pPr>
          </w:p>
        </w:tc>
        <w:tc>
          <w:tcPr>
            <w:tcW w:w="119" w:type="pct"/>
            <w:shd w:val="clear" w:color="auto" w:fill="auto"/>
            <w:vAlign w:val="bottom"/>
          </w:tcPr>
          <w:p w14:paraId="012D01CD" w14:textId="77777777" w:rsidR="008A1CC1" w:rsidRDefault="008A1CC1">
            <w:pPr>
              <w:rPr>
                <w:rFonts w:ascii="宋体"/>
              </w:rPr>
            </w:pPr>
          </w:p>
        </w:tc>
        <w:tc>
          <w:tcPr>
            <w:tcW w:w="5" w:type="pct"/>
            <w:shd w:val="clear" w:color="auto" w:fill="auto"/>
            <w:vAlign w:val="bottom"/>
          </w:tcPr>
          <w:p w14:paraId="012D01CE" w14:textId="77777777" w:rsidR="008A1CC1" w:rsidRDefault="008A1CC1">
            <w:pPr>
              <w:rPr>
                <w:rFonts w:ascii="宋体"/>
              </w:rPr>
            </w:pPr>
          </w:p>
        </w:tc>
        <w:tc>
          <w:tcPr>
            <w:tcW w:w="50" w:type="pct"/>
            <w:shd w:val="clear" w:color="auto" w:fill="auto"/>
            <w:vAlign w:val="bottom"/>
          </w:tcPr>
          <w:p w14:paraId="012D01CF" w14:textId="77777777" w:rsidR="008A1CC1" w:rsidRDefault="008A1CC1">
            <w:pPr>
              <w:rPr>
                <w:rFonts w:ascii="宋体"/>
              </w:rPr>
            </w:pPr>
          </w:p>
        </w:tc>
        <w:tc>
          <w:tcPr>
            <w:tcW w:w="827" w:type="pct"/>
            <w:shd w:val="clear" w:color="auto" w:fill="auto"/>
            <w:vAlign w:val="bottom"/>
          </w:tcPr>
          <w:p w14:paraId="012D01D0" w14:textId="77777777" w:rsidR="008A1CC1" w:rsidRDefault="008A1CC1">
            <w:pPr>
              <w:rPr>
                <w:rFonts w:ascii="宋体"/>
              </w:rPr>
            </w:pPr>
          </w:p>
        </w:tc>
        <w:tc>
          <w:tcPr>
            <w:tcW w:w="5" w:type="pct"/>
            <w:shd w:val="clear" w:color="auto" w:fill="auto"/>
            <w:vAlign w:val="bottom"/>
          </w:tcPr>
          <w:p w14:paraId="012D01D1" w14:textId="77777777" w:rsidR="008A1CC1" w:rsidRDefault="008A1CC1">
            <w:pPr>
              <w:rPr>
                <w:rFonts w:ascii="宋体"/>
              </w:rPr>
            </w:pPr>
          </w:p>
        </w:tc>
        <w:tc>
          <w:tcPr>
            <w:tcW w:w="5" w:type="pct"/>
            <w:shd w:val="clear" w:color="auto" w:fill="auto"/>
            <w:vAlign w:val="bottom"/>
          </w:tcPr>
          <w:p w14:paraId="012D01D2" w14:textId="77777777" w:rsidR="008A1CC1" w:rsidRDefault="008A1CC1">
            <w:pPr>
              <w:rPr>
                <w:rFonts w:ascii="宋体"/>
              </w:rPr>
            </w:pPr>
          </w:p>
        </w:tc>
        <w:tc>
          <w:tcPr>
            <w:tcW w:w="81" w:type="pct"/>
            <w:shd w:val="clear" w:color="auto" w:fill="auto"/>
            <w:vAlign w:val="bottom"/>
          </w:tcPr>
          <w:p w14:paraId="012D01D3" w14:textId="77777777" w:rsidR="008A1CC1" w:rsidRDefault="008A1CC1">
            <w:pPr>
              <w:rPr>
                <w:rFonts w:ascii="宋体"/>
              </w:rPr>
            </w:pPr>
          </w:p>
        </w:tc>
        <w:tc>
          <w:tcPr>
            <w:tcW w:w="5" w:type="pct"/>
            <w:shd w:val="clear" w:color="auto" w:fill="auto"/>
            <w:vAlign w:val="bottom"/>
          </w:tcPr>
          <w:p w14:paraId="012D01D4" w14:textId="77777777" w:rsidR="008A1CC1" w:rsidRDefault="008A1CC1">
            <w:pPr>
              <w:rPr>
                <w:rFonts w:ascii="宋体"/>
              </w:rPr>
            </w:pPr>
          </w:p>
        </w:tc>
        <w:tc>
          <w:tcPr>
            <w:tcW w:w="5" w:type="pct"/>
            <w:shd w:val="clear" w:color="auto" w:fill="auto"/>
            <w:vAlign w:val="bottom"/>
          </w:tcPr>
          <w:p w14:paraId="012D01D5" w14:textId="77777777" w:rsidR="008A1CC1" w:rsidRDefault="008A1CC1">
            <w:pPr>
              <w:rPr>
                <w:rFonts w:ascii="宋体"/>
              </w:rPr>
            </w:pPr>
          </w:p>
        </w:tc>
        <w:tc>
          <w:tcPr>
            <w:tcW w:w="104" w:type="pct"/>
            <w:shd w:val="clear" w:color="auto" w:fill="auto"/>
            <w:vAlign w:val="bottom"/>
          </w:tcPr>
          <w:p w14:paraId="012D01D6" w14:textId="77777777" w:rsidR="008A1CC1" w:rsidRDefault="008A1CC1">
            <w:pPr>
              <w:rPr>
                <w:rFonts w:ascii="宋体"/>
              </w:rPr>
            </w:pPr>
          </w:p>
        </w:tc>
        <w:tc>
          <w:tcPr>
            <w:tcW w:w="5" w:type="pct"/>
            <w:shd w:val="clear" w:color="auto" w:fill="auto"/>
            <w:vAlign w:val="bottom"/>
          </w:tcPr>
          <w:p w14:paraId="012D01D7" w14:textId="77777777" w:rsidR="008A1CC1" w:rsidRDefault="008A1CC1">
            <w:pPr>
              <w:rPr>
                <w:rFonts w:ascii="宋体"/>
              </w:rPr>
            </w:pPr>
          </w:p>
        </w:tc>
        <w:tc>
          <w:tcPr>
            <w:tcW w:w="50" w:type="pct"/>
            <w:shd w:val="clear" w:color="auto" w:fill="auto"/>
            <w:vAlign w:val="bottom"/>
          </w:tcPr>
          <w:p w14:paraId="012D01D8" w14:textId="77777777" w:rsidR="008A1CC1" w:rsidRDefault="008A1CC1">
            <w:pPr>
              <w:rPr>
                <w:rFonts w:ascii="宋体"/>
              </w:rPr>
            </w:pPr>
          </w:p>
        </w:tc>
        <w:tc>
          <w:tcPr>
            <w:tcW w:w="1018" w:type="pct"/>
            <w:shd w:val="clear" w:color="auto" w:fill="auto"/>
            <w:vAlign w:val="bottom"/>
          </w:tcPr>
          <w:p w14:paraId="012D01D9" w14:textId="77777777" w:rsidR="008A1CC1" w:rsidRDefault="008A1CC1">
            <w:pPr>
              <w:rPr>
                <w:rFonts w:ascii="宋体"/>
              </w:rPr>
            </w:pPr>
          </w:p>
        </w:tc>
        <w:tc>
          <w:tcPr>
            <w:tcW w:w="5" w:type="pct"/>
            <w:shd w:val="clear" w:color="auto" w:fill="auto"/>
            <w:vAlign w:val="bottom"/>
          </w:tcPr>
          <w:p w14:paraId="012D01DA" w14:textId="77777777" w:rsidR="008A1CC1" w:rsidRDefault="008A1CC1">
            <w:pPr>
              <w:rPr>
                <w:rFonts w:ascii="宋体"/>
              </w:rPr>
            </w:pPr>
          </w:p>
        </w:tc>
        <w:tc>
          <w:tcPr>
            <w:tcW w:w="50" w:type="pct"/>
            <w:shd w:val="clear" w:color="auto" w:fill="auto"/>
            <w:vAlign w:val="bottom"/>
          </w:tcPr>
          <w:p w14:paraId="012D01DB" w14:textId="77777777" w:rsidR="008A1CC1" w:rsidRDefault="008A1CC1">
            <w:pPr>
              <w:rPr>
                <w:rFonts w:ascii="宋体"/>
              </w:rPr>
            </w:pPr>
          </w:p>
        </w:tc>
        <w:tc>
          <w:tcPr>
            <w:tcW w:w="127" w:type="pct"/>
            <w:shd w:val="clear" w:color="auto" w:fill="auto"/>
            <w:vAlign w:val="bottom"/>
          </w:tcPr>
          <w:p w14:paraId="012D01DC" w14:textId="77777777" w:rsidR="008A1CC1" w:rsidRDefault="008A1CC1">
            <w:pPr>
              <w:rPr>
                <w:rFonts w:ascii="宋体"/>
              </w:rPr>
            </w:pPr>
          </w:p>
        </w:tc>
        <w:tc>
          <w:tcPr>
            <w:tcW w:w="5" w:type="pct"/>
            <w:shd w:val="clear" w:color="auto" w:fill="auto"/>
            <w:vAlign w:val="bottom"/>
          </w:tcPr>
          <w:p w14:paraId="012D01DD" w14:textId="77777777" w:rsidR="008A1CC1" w:rsidRDefault="008A1CC1">
            <w:pPr>
              <w:rPr>
                <w:rFonts w:ascii="宋体"/>
              </w:rPr>
            </w:pPr>
          </w:p>
        </w:tc>
        <w:tc>
          <w:tcPr>
            <w:tcW w:w="50" w:type="pct"/>
            <w:shd w:val="clear" w:color="auto" w:fill="auto"/>
            <w:vAlign w:val="bottom"/>
          </w:tcPr>
          <w:p w14:paraId="012D01DE" w14:textId="77777777" w:rsidR="008A1CC1" w:rsidRDefault="008A1CC1">
            <w:pPr>
              <w:rPr>
                <w:rFonts w:ascii="宋体"/>
              </w:rPr>
            </w:pPr>
          </w:p>
        </w:tc>
        <w:tc>
          <w:tcPr>
            <w:tcW w:w="127" w:type="pct"/>
            <w:shd w:val="clear" w:color="auto" w:fill="auto"/>
            <w:vAlign w:val="bottom"/>
          </w:tcPr>
          <w:p w14:paraId="012D01DF" w14:textId="77777777" w:rsidR="008A1CC1" w:rsidRDefault="008A1CC1">
            <w:pPr>
              <w:rPr>
                <w:rFonts w:ascii="宋体"/>
              </w:rPr>
            </w:pPr>
          </w:p>
        </w:tc>
        <w:tc>
          <w:tcPr>
            <w:tcW w:w="5" w:type="pct"/>
            <w:shd w:val="clear" w:color="auto" w:fill="auto"/>
            <w:vAlign w:val="bottom"/>
          </w:tcPr>
          <w:p w14:paraId="012D01E0" w14:textId="77777777" w:rsidR="008A1CC1" w:rsidRDefault="008A1CC1">
            <w:pPr>
              <w:rPr>
                <w:rFonts w:ascii="宋体"/>
              </w:rPr>
            </w:pPr>
          </w:p>
        </w:tc>
        <w:tc>
          <w:tcPr>
            <w:tcW w:w="50" w:type="pct"/>
            <w:shd w:val="clear" w:color="auto" w:fill="auto"/>
            <w:vAlign w:val="bottom"/>
          </w:tcPr>
          <w:p w14:paraId="012D01E1" w14:textId="77777777" w:rsidR="008A1CC1" w:rsidRDefault="008A1CC1">
            <w:pPr>
              <w:rPr>
                <w:rFonts w:ascii="宋体"/>
              </w:rPr>
            </w:pPr>
          </w:p>
        </w:tc>
        <w:tc>
          <w:tcPr>
            <w:tcW w:w="1002" w:type="pct"/>
            <w:shd w:val="clear" w:color="auto" w:fill="auto"/>
            <w:vAlign w:val="bottom"/>
          </w:tcPr>
          <w:p w14:paraId="012D01E2" w14:textId="77777777" w:rsidR="008A1CC1" w:rsidRDefault="008A1CC1">
            <w:pPr>
              <w:rPr>
                <w:rFonts w:ascii="宋体"/>
              </w:rPr>
            </w:pPr>
          </w:p>
        </w:tc>
        <w:tc>
          <w:tcPr>
            <w:tcW w:w="5" w:type="pct"/>
            <w:shd w:val="clear" w:color="auto" w:fill="auto"/>
            <w:vAlign w:val="bottom"/>
          </w:tcPr>
          <w:p w14:paraId="012D01E3" w14:textId="77777777" w:rsidR="008A1CC1" w:rsidRDefault="008A1CC1">
            <w:pPr>
              <w:rPr>
                <w:rFonts w:ascii="宋体"/>
              </w:rPr>
            </w:pPr>
          </w:p>
        </w:tc>
        <w:tc>
          <w:tcPr>
            <w:tcW w:w="5" w:type="pct"/>
            <w:shd w:val="clear" w:color="auto" w:fill="auto"/>
            <w:vAlign w:val="bottom"/>
          </w:tcPr>
          <w:p w14:paraId="012D01E4" w14:textId="77777777" w:rsidR="008A1CC1" w:rsidRDefault="008A1CC1">
            <w:pPr>
              <w:rPr>
                <w:rFonts w:ascii="宋体"/>
              </w:rPr>
            </w:pPr>
          </w:p>
        </w:tc>
        <w:tc>
          <w:tcPr>
            <w:tcW w:w="119" w:type="pct"/>
            <w:shd w:val="clear" w:color="auto" w:fill="auto"/>
            <w:vAlign w:val="bottom"/>
          </w:tcPr>
          <w:p w14:paraId="012D01E5" w14:textId="77777777" w:rsidR="008A1CC1" w:rsidRDefault="008A1CC1">
            <w:pPr>
              <w:rPr>
                <w:rFonts w:ascii="宋体"/>
              </w:rPr>
            </w:pPr>
          </w:p>
        </w:tc>
        <w:tc>
          <w:tcPr>
            <w:tcW w:w="5" w:type="pct"/>
            <w:shd w:val="clear" w:color="auto" w:fill="auto"/>
            <w:vAlign w:val="bottom"/>
          </w:tcPr>
          <w:p w14:paraId="012D01E6" w14:textId="77777777" w:rsidR="008A1CC1" w:rsidRDefault="008A1CC1">
            <w:pPr>
              <w:rPr>
                <w:rFonts w:ascii="宋体"/>
              </w:rPr>
            </w:pPr>
          </w:p>
        </w:tc>
      </w:tr>
      <w:tr w:rsidR="008A1CC1" w14:paraId="012D01F3" w14:textId="77777777">
        <w:tc>
          <w:tcPr>
            <w:tcW w:w="0" w:type="auto"/>
            <w:gridSpan w:val="3"/>
            <w:shd w:val="clear" w:color="auto" w:fill="auto"/>
            <w:tcMar>
              <w:top w:w="40" w:type="dxa"/>
              <w:left w:w="155" w:type="dxa"/>
              <w:bottom w:w="40" w:type="dxa"/>
              <w:right w:w="20" w:type="dxa"/>
            </w:tcMar>
            <w:vAlign w:val="bottom"/>
          </w:tcPr>
          <w:p w14:paraId="012D01E8" w14:textId="77777777" w:rsidR="008A1CC1" w:rsidRDefault="00EB3825">
            <w:pPr>
              <w:textAlignment w:val="bottom"/>
            </w:pPr>
            <w:r>
              <w:rPr>
                <w:rFonts w:ascii="Arial" w:eastAsia="宋体" w:hAnsi="Arial" w:cs="Arial"/>
                <w:color w:val="000000"/>
                <w:sz w:val="16"/>
                <w:szCs w:val="16"/>
              </w:rPr>
              <w:t>Large accelerated filer</w:t>
            </w:r>
          </w:p>
        </w:tc>
        <w:tc>
          <w:tcPr>
            <w:tcW w:w="0" w:type="auto"/>
            <w:gridSpan w:val="3"/>
            <w:shd w:val="clear" w:color="auto" w:fill="auto"/>
            <w:tcMar>
              <w:top w:w="40" w:type="dxa"/>
              <w:left w:w="20" w:type="dxa"/>
              <w:bottom w:w="40" w:type="dxa"/>
              <w:right w:w="20" w:type="dxa"/>
            </w:tcMar>
            <w:vAlign w:val="bottom"/>
          </w:tcPr>
          <w:p w14:paraId="012D01E9" w14:textId="77777777" w:rsidR="008A1CC1" w:rsidRDefault="00EB3825">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012D01EA"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1EB" w14:textId="77777777" w:rsidR="008A1CC1" w:rsidRDefault="00EB3825">
            <w:pPr>
              <w:textAlignment w:val="bottom"/>
            </w:pPr>
            <w:r>
              <w:rPr>
                <w:rFonts w:ascii="Arial" w:eastAsia="宋体" w:hAnsi="Arial" w:cs="Arial"/>
                <w:color w:val="000000"/>
                <w:sz w:val="16"/>
                <w:szCs w:val="16"/>
              </w:rPr>
              <w:t>Accelerated filer </w:t>
            </w:r>
          </w:p>
        </w:tc>
        <w:tc>
          <w:tcPr>
            <w:tcW w:w="0" w:type="auto"/>
            <w:gridSpan w:val="3"/>
            <w:shd w:val="clear" w:color="auto" w:fill="auto"/>
            <w:tcMar>
              <w:top w:w="40" w:type="dxa"/>
              <w:left w:w="20" w:type="dxa"/>
              <w:bottom w:w="40" w:type="dxa"/>
              <w:right w:w="20" w:type="dxa"/>
            </w:tcMar>
            <w:vAlign w:val="bottom"/>
          </w:tcPr>
          <w:p w14:paraId="012D01EC" w14:textId="77777777" w:rsidR="008A1CC1" w:rsidRDefault="00EB3825">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012D01ED"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1EE" w14:textId="77777777" w:rsidR="008A1CC1" w:rsidRDefault="00EB3825">
            <w:pPr>
              <w:textAlignment w:val="bottom"/>
            </w:pPr>
            <w:r>
              <w:rPr>
                <w:rFonts w:ascii="Arial" w:eastAsia="宋体" w:hAnsi="Arial" w:cs="Arial"/>
                <w:color w:val="000000"/>
                <w:sz w:val="16"/>
                <w:szCs w:val="16"/>
              </w:rPr>
              <w:t>Non-accelerated filer  </w:t>
            </w:r>
          </w:p>
        </w:tc>
        <w:tc>
          <w:tcPr>
            <w:tcW w:w="0" w:type="auto"/>
            <w:gridSpan w:val="3"/>
            <w:shd w:val="clear" w:color="auto" w:fill="auto"/>
            <w:tcMar>
              <w:top w:w="40" w:type="dxa"/>
              <w:left w:w="20" w:type="dxa"/>
              <w:bottom w:w="40" w:type="dxa"/>
              <w:right w:w="20" w:type="dxa"/>
            </w:tcMar>
            <w:vAlign w:val="bottom"/>
          </w:tcPr>
          <w:p w14:paraId="012D01EF" w14:textId="77777777" w:rsidR="008A1CC1" w:rsidRDefault="00EB3825">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012D01F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1F1" w14:textId="77777777" w:rsidR="008A1CC1" w:rsidRDefault="00EB3825">
            <w:pPr>
              <w:textAlignment w:val="bottom"/>
            </w:pPr>
            <w:r>
              <w:rPr>
                <w:rFonts w:ascii="Arial" w:eastAsia="宋体" w:hAnsi="Arial" w:cs="Arial"/>
                <w:color w:val="000000"/>
                <w:sz w:val="16"/>
                <w:szCs w:val="16"/>
              </w:rPr>
              <w:t>Smaller reporting company </w:t>
            </w:r>
          </w:p>
        </w:tc>
        <w:tc>
          <w:tcPr>
            <w:tcW w:w="0" w:type="auto"/>
            <w:gridSpan w:val="3"/>
            <w:shd w:val="clear" w:color="auto" w:fill="auto"/>
            <w:tcMar>
              <w:top w:w="40" w:type="dxa"/>
              <w:left w:w="20" w:type="dxa"/>
              <w:bottom w:w="40" w:type="dxa"/>
              <w:right w:w="20" w:type="dxa"/>
            </w:tcMar>
            <w:vAlign w:val="bottom"/>
          </w:tcPr>
          <w:p w14:paraId="012D01F2" w14:textId="77777777" w:rsidR="008A1CC1" w:rsidRDefault="00EB3825">
            <w:pPr>
              <w:textAlignment w:val="bottom"/>
            </w:pPr>
            <w:r>
              <w:rPr>
                <w:rFonts w:ascii="Arial" w:eastAsia="宋体" w:hAnsi="Arial" w:cs="Arial"/>
                <w:color w:val="000000"/>
                <w:sz w:val="16"/>
                <w:szCs w:val="16"/>
              </w:rPr>
              <w:t>☐</w:t>
            </w:r>
          </w:p>
        </w:tc>
      </w:tr>
      <w:tr w:rsidR="008A1CC1" w14:paraId="012D01FC" w14:textId="77777777">
        <w:tc>
          <w:tcPr>
            <w:tcW w:w="0" w:type="auto"/>
            <w:gridSpan w:val="3"/>
            <w:shd w:val="clear" w:color="auto" w:fill="auto"/>
            <w:tcMar>
              <w:top w:w="40" w:type="dxa"/>
              <w:left w:w="155" w:type="dxa"/>
              <w:bottom w:w="40" w:type="dxa"/>
              <w:right w:w="20" w:type="dxa"/>
            </w:tcMar>
            <w:vAlign w:val="bottom"/>
          </w:tcPr>
          <w:p w14:paraId="012D01F4" w14:textId="77777777" w:rsidR="008A1CC1" w:rsidRDefault="00EB3825">
            <w:pPr>
              <w:textAlignment w:val="bottom"/>
            </w:pPr>
            <w:r>
              <w:rPr>
                <w:rFonts w:ascii="Arial" w:eastAsia="宋体" w:hAnsi="Arial" w:cs="Arial"/>
                <w:color w:val="000000"/>
                <w:sz w:val="16"/>
                <w:szCs w:val="16"/>
              </w:rPr>
              <w:t>Emerging growth company </w:t>
            </w:r>
          </w:p>
        </w:tc>
        <w:tc>
          <w:tcPr>
            <w:tcW w:w="0" w:type="auto"/>
            <w:gridSpan w:val="3"/>
            <w:shd w:val="clear" w:color="auto" w:fill="auto"/>
            <w:tcMar>
              <w:top w:w="40" w:type="dxa"/>
              <w:left w:w="20" w:type="dxa"/>
              <w:bottom w:w="40" w:type="dxa"/>
              <w:right w:w="20" w:type="dxa"/>
            </w:tcMar>
            <w:vAlign w:val="bottom"/>
          </w:tcPr>
          <w:p w14:paraId="012D01F5" w14:textId="77777777" w:rsidR="008A1CC1" w:rsidRDefault="00EB3825">
            <w:pPr>
              <w:textAlignment w:val="bottom"/>
            </w:pPr>
            <w:r>
              <w:rPr>
                <w:rFonts w:ascii="Arial" w:eastAsia="宋体" w:hAnsi="Arial" w:cs="Arial"/>
                <w:color w:val="000000"/>
                <w:sz w:val="16"/>
                <w:szCs w:val="16"/>
              </w:rPr>
              <w:t>☐</w:t>
            </w:r>
          </w:p>
        </w:tc>
        <w:tc>
          <w:tcPr>
            <w:tcW w:w="0" w:type="auto"/>
            <w:gridSpan w:val="3"/>
            <w:shd w:val="clear" w:color="auto" w:fill="auto"/>
            <w:tcMar>
              <w:top w:w="0" w:type="dxa"/>
              <w:left w:w="20" w:type="dxa"/>
              <w:bottom w:w="0" w:type="dxa"/>
              <w:right w:w="20" w:type="dxa"/>
            </w:tcMar>
            <w:vAlign w:val="bottom"/>
          </w:tcPr>
          <w:p w14:paraId="012D01F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F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F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F9" w14:textId="77777777" w:rsidR="008A1CC1" w:rsidRDefault="008A1CC1">
            <w:pPr>
              <w:rPr>
                <w:rFonts w:ascii="宋体"/>
              </w:rPr>
            </w:pPr>
          </w:p>
        </w:tc>
        <w:tc>
          <w:tcPr>
            <w:tcW w:w="0" w:type="auto"/>
            <w:gridSpan w:val="12"/>
            <w:shd w:val="clear" w:color="auto" w:fill="auto"/>
            <w:tcMar>
              <w:top w:w="0" w:type="dxa"/>
              <w:left w:w="20" w:type="dxa"/>
              <w:bottom w:w="0" w:type="dxa"/>
              <w:right w:w="20" w:type="dxa"/>
            </w:tcMar>
            <w:vAlign w:val="bottom"/>
          </w:tcPr>
          <w:p w14:paraId="012D01F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1FB" w14:textId="77777777" w:rsidR="008A1CC1" w:rsidRDefault="008A1CC1">
            <w:pPr>
              <w:rPr>
                <w:rFonts w:ascii="宋体"/>
              </w:rPr>
            </w:pPr>
          </w:p>
        </w:tc>
      </w:tr>
    </w:tbl>
    <w:p w14:paraId="012D01FD" w14:textId="77777777" w:rsidR="008A1CC1" w:rsidRDefault="00EB3825">
      <w:pPr>
        <w:ind w:firstLine="450"/>
      </w:pPr>
      <w:r>
        <w:rPr>
          <w:rFonts w:ascii="Arial" w:eastAsia="宋体" w:hAnsi="Arial" w:cs="Arial"/>
          <w:color w:val="000000"/>
          <w:sz w:val="16"/>
          <w:szCs w:val="16"/>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6"/>
          <w:szCs w:val="16"/>
        </w:rPr>
        <w:t>¨</w:t>
      </w:r>
    </w:p>
    <w:p w14:paraId="012D01FE" w14:textId="77777777" w:rsidR="008A1CC1" w:rsidRDefault="00EB3825">
      <w:pPr>
        <w:spacing w:before="50"/>
        <w:ind w:firstLine="450"/>
        <w:jc w:val="both"/>
      </w:pPr>
      <w:r>
        <w:rPr>
          <w:rFonts w:ascii="Arial" w:eastAsia="宋体" w:hAnsi="Arial" w:cs="Arial"/>
          <w:color w:val="000000"/>
          <w:sz w:val="16"/>
          <w:szCs w:val="16"/>
        </w:rPr>
        <w:t>Indicate by check mark whether the registrant is a shell company (as defined in Rule 12b-2 of the Exchange Act).  Yes  ☐  No  </w:t>
      </w:r>
      <w:r>
        <w:rPr>
          <w:rFonts w:ascii="Arial Unicode MS" w:eastAsia="Arial Unicode MS" w:hAnsi="Arial Unicode MS" w:cs="Arial Unicode MS" w:hint="eastAsia"/>
          <w:color w:val="000000"/>
          <w:sz w:val="16"/>
          <w:szCs w:val="16"/>
        </w:rPr>
        <w:t>☒</w:t>
      </w:r>
    </w:p>
    <w:p w14:paraId="012D01FF" w14:textId="77777777" w:rsidR="008A1CC1" w:rsidRDefault="00EB3825">
      <w:pPr>
        <w:spacing w:before="50"/>
        <w:ind w:firstLine="450"/>
      </w:pPr>
      <w:r>
        <w:rPr>
          <w:rFonts w:ascii="Arial" w:eastAsia="宋体" w:hAnsi="Arial" w:cs="Arial"/>
          <w:color w:val="000000"/>
          <w:sz w:val="16"/>
          <w:szCs w:val="16"/>
        </w:rPr>
        <w:t>The number of shares of the registrant’s common stock outstanding as of April 25, 2022 was 367,115,210.</w:t>
      </w:r>
    </w:p>
    <w:tbl>
      <w:tblPr>
        <w:tblW w:w="5000" w:type="pct"/>
        <w:tblCellMar>
          <w:top w:w="15" w:type="dxa"/>
          <w:left w:w="15" w:type="dxa"/>
          <w:bottom w:w="15" w:type="dxa"/>
          <w:right w:w="15" w:type="dxa"/>
        </w:tblCellMar>
        <w:tblLook w:val="04A0" w:firstRow="1" w:lastRow="0" w:firstColumn="1" w:lastColumn="0" w:noHBand="0" w:noVBand="1"/>
      </w:tblPr>
      <w:tblGrid>
        <w:gridCol w:w="69"/>
        <w:gridCol w:w="8231"/>
        <w:gridCol w:w="36"/>
      </w:tblGrid>
      <w:tr w:rsidR="008A1CC1" w14:paraId="012D0203" w14:textId="77777777">
        <w:tc>
          <w:tcPr>
            <w:tcW w:w="50" w:type="pct"/>
            <w:shd w:val="clear" w:color="auto" w:fill="auto"/>
            <w:vAlign w:val="bottom"/>
          </w:tcPr>
          <w:p w14:paraId="012D0200" w14:textId="77777777" w:rsidR="008A1CC1" w:rsidRDefault="008A1CC1">
            <w:pPr>
              <w:rPr>
                <w:rFonts w:ascii="宋体"/>
              </w:rPr>
            </w:pPr>
          </w:p>
        </w:tc>
        <w:tc>
          <w:tcPr>
            <w:tcW w:w="4945" w:type="pct"/>
            <w:shd w:val="clear" w:color="auto" w:fill="auto"/>
            <w:vAlign w:val="bottom"/>
          </w:tcPr>
          <w:p w14:paraId="012D0201" w14:textId="77777777" w:rsidR="008A1CC1" w:rsidRDefault="008A1CC1">
            <w:pPr>
              <w:rPr>
                <w:rFonts w:ascii="宋体"/>
              </w:rPr>
            </w:pPr>
          </w:p>
        </w:tc>
        <w:tc>
          <w:tcPr>
            <w:tcW w:w="5" w:type="pct"/>
            <w:shd w:val="clear" w:color="auto" w:fill="auto"/>
            <w:vAlign w:val="bottom"/>
          </w:tcPr>
          <w:p w14:paraId="012D0202" w14:textId="77777777" w:rsidR="008A1CC1" w:rsidRDefault="008A1CC1">
            <w:pPr>
              <w:rPr>
                <w:rFonts w:ascii="宋体"/>
              </w:rPr>
            </w:pPr>
          </w:p>
        </w:tc>
      </w:tr>
      <w:tr w:rsidR="008A1CC1" w14:paraId="012D0205" w14:textId="77777777">
        <w:trPr>
          <w:trHeight w:val="60"/>
        </w:trPr>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012D0204" w14:textId="77777777" w:rsidR="008A1CC1" w:rsidRDefault="008A1CC1">
            <w:pPr>
              <w:rPr>
                <w:rFonts w:ascii="宋体"/>
              </w:rPr>
            </w:pPr>
          </w:p>
        </w:tc>
      </w:tr>
    </w:tbl>
    <w:p w14:paraId="012D0206" w14:textId="77777777" w:rsidR="008A1CC1" w:rsidRDefault="008A1CC1">
      <w:pPr>
        <w:ind w:firstLine="450"/>
      </w:pPr>
    </w:p>
    <w:p w14:paraId="012D0207" w14:textId="77777777" w:rsidR="008A1CC1" w:rsidRDefault="008A1CC1">
      <w:pPr>
        <w:ind w:firstLine="450"/>
      </w:pPr>
    </w:p>
    <w:p w14:paraId="012D0208" w14:textId="77777777" w:rsidR="008A1CC1" w:rsidRDefault="00EB3825">
      <w:r>
        <w:pict w14:anchorId="012DCCB2">
          <v:rect id="_x0000_i1025" style="width:415.3pt;height:1.5pt" o:hralign="center" o:hrstd="t" o:hr="t" fillcolor="#a0a0a0" stroked="f"/>
        </w:pict>
      </w:r>
    </w:p>
    <w:p w14:paraId="012D0209" w14:textId="77777777" w:rsidR="008A1CC1" w:rsidRDefault="008A1CC1">
      <w:pPr>
        <w:ind w:firstLine="450"/>
        <w:jc w:val="center"/>
      </w:pPr>
    </w:p>
    <w:p w14:paraId="012D020A" w14:textId="77777777" w:rsidR="008A1CC1" w:rsidRDefault="00EB3825">
      <w:pPr>
        <w:ind w:firstLine="450"/>
        <w:jc w:val="center"/>
      </w:pPr>
      <w:r>
        <w:rPr>
          <w:rFonts w:ascii="Arial" w:eastAsia="宋体" w:hAnsi="Arial" w:cs="Arial"/>
          <w:b/>
          <w:bCs/>
          <w:color w:val="000000"/>
          <w:sz w:val="20"/>
          <w:szCs w:val="20"/>
        </w:rPr>
        <w:t xml:space="preserve">STATE </w:t>
      </w:r>
      <w:r>
        <w:rPr>
          <w:rFonts w:ascii="Arial" w:eastAsia="宋体" w:hAnsi="Arial" w:cs="Arial"/>
          <w:b/>
          <w:bCs/>
          <w:color w:val="000000"/>
          <w:sz w:val="20"/>
          <w:szCs w:val="20"/>
        </w:rPr>
        <w:t>STREET CORPORATION</w:t>
      </w:r>
    </w:p>
    <w:p w14:paraId="012D020B" w14:textId="77777777" w:rsidR="008A1CC1" w:rsidRDefault="00EB3825">
      <w:pPr>
        <w:ind w:firstLine="450"/>
        <w:jc w:val="center"/>
      </w:pPr>
      <w:r>
        <w:rPr>
          <w:rFonts w:ascii="Arial" w:eastAsia="宋体" w:hAnsi="Arial" w:cs="Arial"/>
          <w:b/>
          <w:bCs/>
          <w:color w:val="000000"/>
          <w:sz w:val="20"/>
          <w:szCs w:val="20"/>
        </w:rPr>
        <w:t>QUARTERLY REPORT ON FORM 10-Q FOR THE QUARTERLY PERIOD ENDED</w:t>
      </w:r>
    </w:p>
    <w:p w14:paraId="012D020C" w14:textId="77777777" w:rsidR="008A1CC1" w:rsidRDefault="00EB3825">
      <w:pPr>
        <w:ind w:firstLine="450"/>
        <w:jc w:val="center"/>
      </w:pPr>
      <w:r>
        <w:rPr>
          <w:rFonts w:ascii="Arial" w:eastAsia="宋体" w:hAnsi="Arial" w:cs="Arial"/>
          <w:b/>
          <w:bCs/>
          <w:color w:val="000000"/>
          <w:sz w:val="20"/>
          <w:szCs w:val="20"/>
        </w:rPr>
        <w:t>March 31, 2022</w:t>
      </w:r>
    </w:p>
    <w:p w14:paraId="012D020D" w14:textId="77777777" w:rsidR="008A1CC1" w:rsidRDefault="008A1CC1">
      <w:pPr>
        <w:ind w:firstLine="450"/>
        <w:jc w:val="center"/>
      </w:pPr>
    </w:p>
    <w:p w14:paraId="012D020E" w14:textId="77777777" w:rsidR="008A1CC1" w:rsidRDefault="00EB3825">
      <w:pPr>
        <w:ind w:firstLine="450"/>
        <w:jc w:val="center"/>
      </w:pPr>
      <w:r>
        <w:rPr>
          <w:rFonts w:ascii="Arial" w:eastAsia="宋体" w:hAnsi="Arial" w:cs="Arial"/>
          <w:b/>
          <w:bCs/>
          <w:color w:val="000000"/>
          <w:sz w:val="20"/>
          <w:szCs w:val="20"/>
        </w:rPr>
        <w:t>TABLE OF CONTENTS</w:t>
      </w:r>
    </w:p>
    <w:tbl>
      <w:tblPr>
        <w:tblW w:w="4912" w:type="pct"/>
        <w:tblCellMar>
          <w:top w:w="15" w:type="dxa"/>
          <w:left w:w="15" w:type="dxa"/>
          <w:bottom w:w="15" w:type="dxa"/>
          <w:right w:w="15" w:type="dxa"/>
        </w:tblCellMar>
        <w:tblLook w:val="04A0" w:firstRow="1" w:lastRow="0" w:firstColumn="1" w:lastColumn="0" w:noHBand="0" w:noVBand="1"/>
      </w:tblPr>
      <w:tblGrid>
        <w:gridCol w:w="67"/>
        <w:gridCol w:w="1308"/>
        <w:gridCol w:w="36"/>
        <w:gridCol w:w="68"/>
        <w:gridCol w:w="5941"/>
        <w:gridCol w:w="39"/>
        <w:gridCol w:w="68"/>
        <w:gridCol w:w="626"/>
        <w:gridCol w:w="36"/>
      </w:tblGrid>
      <w:tr w:rsidR="008A1CC1" w14:paraId="012D0218" w14:textId="77777777">
        <w:tc>
          <w:tcPr>
            <w:tcW w:w="50" w:type="pct"/>
            <w:shd w:val="clear" w:color="auto" w:fill="auto"/>
            <w:vAlign w:val="bottom"/>
          </w:tcPr>
          <w:p w14:paraId="012D020F" w14:textId="77777777" w:rsidR="008A1CC1" w:rsidRDefault="008A1CC1">
            <w:pPr>
              <w:rPr>
                <w:rFonts w:ascii="宋体"/>
              </w:rPr>
            </w:pPr>
          </w:p>
        </w:tc>
        <w:tc>
          <w:tcPr>
            <w:tcW w:w="808" w:type="pct"/>
            <w:shd w:val="clear" w:color="auto" w:fill="auto"/>
            <w:vAlign w:val="bottom"/>
          </w:tcPr>
          <w:p w14:paraId="012D0210" w14:textId="77777777" w:rsidR="008A1CC1" w:rsidRDefault="008A1CC1">
            <w:pPr>
              <w:rPr>
                <w:rFonts w:ascii="宋体"/>
              </w:rPr>
            </w:pPr>
          </w:p>
        </w:tc>
        <w:tc>
          <w:tcPr>
            <w:tcW w:w="5" w:type="pct"/>
            <w:shd w:val="clear" w:color="auto" w:fill="auto"/>
            <w:vAlign w:val="bottom"/>
          </w:tcPr>
          <w:p w14:paraId="012D0211" w14:textId="77777777" w:rsidR="008A1CC1" w:rsidRDefault="008A1CC1">
            <w:pPr>
              <w:rPr>
                <w:rFonts w:ascii="宋体"/>
              </w:rPr>
            </w:pPr>
          </w:p>
        </w:tc>
        <w:tc>
          <w:tcPr>
            <w:tcW w:w="50" w:type="pct"/>
            <w:shd w:val="clear" w:color="auto" w:fill="auto"/>
            <w:vAlign w:val="bottom"/>
          </w:tcPr>
          <w:p w14:paraId="012D0212" w14:textId="77777777" w:rsidR="008A1CC1" w:rsidRDefault="008A1CC1">
            <w:pPr>
              <w:rPr>
                <w:rFonts w:ascii="宋体"/>
              </w:rPr>
            </w:pPr>
          </w:p>
        </w:tc>
        <w:tc>
          <w:tcPr>
            <w:tcW w:w="3635" w:type="pct"/>
            <w:shd w:val="clear" w:color="auto" w:fill="auto"/>
            <w:vAlign w:val="bottom"/>
          </w:tcPr>
          <w:p w14:paraId="012D0213" w14:textId="77777777" w:rsidR="008A1CC1" w:rsidRDefault="008A1CC1">
            <w:pPr>
              <w:rPr>
                <w:rFonts w:ascii="宋体"/>
              </w:rPr>
            </w:pPr>
          </w:p>
        </w:tc>
        <w:tc>
          <w:tcPr>
            <w:tcW w:w="5" w:type="pct"/>
            <w:shd w:val="clear" w:color="auto" w:fill="auto"/>
            <w:vAlign w:val="bottom"/>
          </w:tcPr>
          <w:p w14:paraId="012D0214" w14:textId="77777777" w:rsidR="008A1CC1" w:rsidRDefault="008A1CC1">
            <w:pPr>
              <w:rPr>
                <w:rFonts w:ascii="宋体"/>
              </w:rPr>
            </w:pPr>
          </w:p>
        </w:tc>
        <w:tc>
          <w:tcPr>
            <w:tcW w:w="50" w:type="pct"/>
            <w:shd w:val="clear" w:color="auto" w:fill="auto"/>
            <w:vAlign w:val="bottom"/>
          </w:tcPr>
          <w:p w14:paraId="012D0215" w14:textId="77777777" w:rsidR="008A1CC1" w:rsidRDefault="008A1CC1">
            <w:pPr>
              <w:rPr>
                <w:rFonts w:ascii="宋体"/>
              </w:rPr>
            </w:pPr>
          </w:p>
        </w:tc>
        <w:tc>
          <w:tcPr>
            <w:tcW w:w="391" w:type="pct"/>
            <w:shd w:val="clear" w:color="auto" w:fill="auto"/>
            <w:vAlign w:val="bottom"/>
          </w:tcPr>
          <w:p w14:paraId="012D0216" w14:textId="77777777" w:rsidR="008A1CC1" w:rsidRDefault="008A1CC1">
            <w:pPr>
              <w:rPr>
                <w:rFonts w:ascii="宋体"/>
              </w:rPr>
            </w:pPr>
          </w:p>
        </w:tc>
        <w:tc>
          <w:tcPr>
            <w:tcW w:w="5" w:type="pct"/>
            <w:shd w:val="clear" w:color="auto" w:fill="auto"/>
            <w:vAlign w:val="bottom"/>
          </w:tcPr>
          <w:p w14:paraId="012D0217" w14:textId="77777777" w:rsidR="008A1CC1" w:rsidRDefault="008A1CC1">
            <w:pPr>
              <w:rPr>
                <w:rFonts w:ascii="宋体"/>
              </w:rPr>
            </w:pPr>
          </w:p>
        </w:tc>
      </w:tr>
      <w:tr w:rsidR="008A1CC1" w14:paraId="012D021C" w14:textId="77777777">
        <w:tc>
          <w:tcPr>
            <w:tcW w:w="0" w:type="auto"/>
            <w:gridSpan w:val="3"/>
            <w:shd w:val="clear" w:color="auto" w:fill="auto"/>
            <w:tcMar>
              <w:top w:w="0" w:type="dxa"/>
              <w:left w:w="20" w:type="dxa"/>
              <w:bottom w:w="0" w:type="dxa"/>
              <w:right w:w="20" w:type="dxa"/>
            </w:tcMar>
            <w:vAlign w:val="bottom"/>
          </w:tcPr>
          <w:p w14:paraId="012D021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21A"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center"/>
          </w:tcPr>
          <w:p w14:paraId="012D021B" w14:textId="77777777" w:rsidR="008A1CC1" w:rsidRDefault="00EB3825">
            <w:pPr>
              <w:jc w:val="right"/>
              <w:textAlignment w:val="center"/>
            </w:pPr>
            <w:r>
              <w:rPr>
                <w:rFonts w:ascii="Arial" w:eastAsia="宋体" w:hAnsi="Arial" w:cs="Arial"/>
                <w:color w:val="000000"/>
                <w:sz w:val="18"/>
                <w:szCs w:val="18"/>
                <w:u w:val="single"/>
              </w:rPr>
              <w:t>Page</w:t>
            </w:r>
          </w:p>
        </w:tc>
      </w:tr>
      <w:tr w:rsidR="008A1CC1" w14:paraId="012D0220" w14:textId="77777777">
        <w:trPr>
          <w:trHeight w:val="280"/>
        </w:trPr>
        <w:tc>
          <w:tcPr>
            <w:tcW w:w="0" w:type="auto"/>
            <w:gridSpan w:val="3"/>
            <w:shd w:val="clear" w:color="auto" w:fill="auto"/>
            <w:tcMar>
              <w:top w:w="0" w:type="dxa"/>
              <w:left w:w="20" w:type="dxa"/>
              <w:bottom w:w="0" w:type="dxa"/>
              <w:right w:w="20" w:type="dxa"/>
            </w:tcMar>
            <w:vAlign w:val="bottom"/>
          </w:tcPr>
          <w:p w14:paraId="012D021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21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21F" w14:textId="77777777" w:rsidR="008A1CC1" w:rsidRDefault="008A1CC1">
            <w:pPr>
              <w:rPr>
                <w:rFonts w:ascii="宋体"/>
              </w:rPr>
            </w:pPr>
          </w:p>
        </w:tc>
      </w:tr>
      <w:tr w:rsidR="008A1CC1" w14:paraId="012D0224" w14:textId="77777777">
        <w:tc>
          <w:tcPr>
            <w:tcW w:w="0" w:type="auto"/>
            <w:gridSpan w:val="3"/>
            <w:shd w:val="clear" w:color="auto" w:fill="auto"/>
            <w:tcMar>
              <w:top w:w="40" w:type="dxa"/>
              <w:left w:w="155" w:type="dxa"/>
              <w:bottom w:w="40" w:type="dxa"/>
              <w:right w:w="20" w:type="dxa"/>
            </w:tcMar>
            <w:vAlign w:val="center"/>
          </w:tcPr>
          <w:p w14:paraId="012D0221" w14:textId="77777777" w:rsidR="008A1CC1" w:rsidRDefault="00EB3825">
            <w:pPr>
              <w:textAlignment w:val="center"/>
            </w:pPr>
            <w:r>
              <w:rPr>
                <w:rFonts w:ascii="Arial" w:eastAsia="宋体" w:hAnsi="Arial" w:cs="Arial"/>
                <w:b/>
                <w:bCs/>
                <w:color w:val="000000"/>
                <w:sz w:val="18"/>
                <w:szCs w:val="18"/>
              </w:rPr>
              <w:t>PART I</w:t>
            </w:r>
          </w:p>
        </w:tc>
        <w:tc>
          <w:tcPr>
            <w:tcW w:w="0" w:type="auto"/>
            <w:gridSpan w:val="3"/>
            <w:shd w:val="clear" w:color="auto" w:fill="auto"/>
            <w:tcMar>
              <w:top w:w="40" w:type="dxa"/>
              <w:left w:w="20" w:type="dxa"/>
              <w:bottom w:w="40" w:type="dxa"/>
              <w:right w:w="20" w:type="dxa"/>
            </w:tcMar>
            <w:vAlign w:val="bottom"/>
          </w:tcPr>
          <w:p w14:paraId="012D0222" w14:textId="77777777" w:rsidR="008A1CC1" w:rsidRDefault="00EB3825">
            <w:pPr>
              <w:textAlignment w:val="bottom"/>
            </w:pPr>
            <w:r>
              <w:rPr>
                <w:rFonts w:ascii="Arial" w:eastAsia="宋体" w:hAnsi="Arial" w:cs="Arial"/>
                <w:b/>
                <w:bCs/>
                <w:color w:val="000000"/>
                <w:sz w:val="18"/>
                <w:szCs w:val="18"/>
              </w:rPr>
              <w:t>FINANCIAL INFORMATION</w:t>
            </w:r>
          </w:p>
        </w:tc>
        <w:tc>
          <w:tcPr>
            <w:tcW w:w="0" w:type="auto"/>
            <w:gridSpan w:val="3"/>
            <w:shd w:val="clear" w:color="auto" w:fill="auto"/>
            <w:tcMar>
              <w:top w:w="0" w:type="dxa"/>
              <w:left w:w="20" w:type="dxa"/>
              <w:bottom w:w="0" w:type="dxa"/>
              <w:right w:w="20" w:type="dxa"/>
            </w:tcMar>
            <w:vAlign w:val="bottom"/>
          </w:tcPr>
          <w:p w14:paraId="012D0223" w14:textId="77777777" w:rsidR="008A1CC1" w:rsidRDefault="008A1CC1">
            <w:pPr>
              <w:rPr>
                <w:rFonts w:ascii="宋体"/>
              </w:rPr>
            </w:pPr>
          </w:p>
        </w:tc>
      </w:tr>
      <w:tr w:rsidR="008A1CC1" w14:paraId="012D0228" w14:textId="77777777">
        <w:tc>
          <w:tcPr>
            <w:tcW w:w="0" w:type="auto"/>
            <w:gridSpan w:val="3"/>
            <w:shd w:val="clear" w:color="auto" w:fill="auto"/>
            <w:tcMar>
              <w:top w:w="0" w:type="dxa"/>
              <w:left w:w="20" w:type="dxa"/>
              <w:bottom w:w="0" w:type="dxa"/>
              <w:right w:w="20" w:type="dxa"/>
            </w:tcMar>
            <w:vAlign w:val="bottom"/>
          </w:tcPr>
          <w:p w14:paraId="012D0225" w14:textId="77777777" w:rsidR="008A1CC1" w:rsidRDefault="008A1CC1">
            <w:pPr>
              <w:rPr>
                <w:rFonts w:ascii="宋体"/>
              </w:rPr>
            </w:pPr>
          </w:p>
        </w:tc>
        <w:tc>
          <w:tcPr>
            <w:tcW w:w="0" w:type="auto"/>
            <w:gridSpan w:val="3"/>
            <w:shd w:val="clear" w:color="auto" w:fill="auto"/>
            <w:tcMar>
              <w:top w:w="40" w:type="dxa"/>
              <w:left w:w="155" w:type="dxa"/>
              <w:bottom w:w="40" w:type="dxa"/>
              <w:right w:w="20" w:type="dxa"/>
            </w:tcMar>
            <w:vAlign w:val="center"/>
          </w:tcPr>
          <w:p w14:paraId="012D0226" w14:textId="77777777" w:rsidR="008A1CC1" w:rsidRDefault="00EB3825">
            <w:pPr>
              <w:textAlignment w:val="center"/>
            </w:pPr>
            <w:r>
              <w:rPr>
                <w:rFonts w:ascii="Arial" w:eastAsia="宋体" w:hAnsi="Arial" w:cs="Arial"/>
                <w:color w:val="000000"/>
                <w:sz w:val="18"/>
                <w:szCs w:val="18"/>
              </w:rPr>
              <w:t xml:space="preserve">Management's Discussion and Analysis of Financial Condition and Results of </w:t>
            </w:r>
            <w:r>
              <w:rPr>
                <w:rFonts w:ascii="Arial" w:eastAsia="宋体" w:hAnsi="Arial" w:cs="Arial"/>
                <w:color w:val="000000"/>
                <w:sz w:val="18"/>
                <w:szCs w:val="18"/>
              </w:rPr>
              <w:t>Operations</w:t>
            </w:r>
          </w:p>
        </w:tc>
        <w:tc>
          <w:tcPr>
            <w:tcW w:w="0" w:type="auto"/>
            <w:gridSpan w:val="3"/>
            <w:shd w:val="clear" w:color="auto" w:fill="auto"/>
            <w:tcMar>
              <w:top w:w="40" w:type="dxa"/>
              <w:left w:w="20" w:type="dxa"/>
              <w:bottom w:w="40" w:type="dxa"/>
              <w:right w:w="20" w:type="dxa"/>
            </w:tcMar>
            <w:vAlign w:val="center"/>
          </w:tcPr>
          <w:p w14:paraId="012D0227"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6" w:anchor="i8f32bac5dc1d4e73bef941a2267473bc_13" w:history="1">
              <w:r>
                <w:rPr>
                  <w:rStyle w:val="a5"/>
                  <w:rFonts w:ascii="Arial" w:eastAsia="宋体" w:hAnsi="Arial" w:cs="Arial"/>
                  <w:color w:val="000000"/>
                  <w:sz w:val="18"/>
                  <w:szCs w:val="18"/>
                  <w:u w:val="none"/>
                </w:rPr>
                <w:t>4</w:t>
              </w:r>
            </w:hyperlink>
          </w:p>
        </w:tc>
      </w:tr>
      <w:tr w:rsidR="008A1CC1" w14:paraId="012D022C" w14:textId="77777777">
        <w:tc>
          <w:tcPr>
            <w:tcW w:w="0" w:type="auto"/>
            <w:gridSpan w:val="3"/>
            <w:shd w:val="clear" w:color="auto" w:fill="auto"/>
            <w:tcMar>
              <w:top w:w="0" w:type="dxa"/>
              <w:left w:w="20" w:type="dxa"/>
              <w:bottom w:w="0" w:type="dxa"/>
              <w:right w:w="20" w:type="dxa"/>
            </w:tcMar>
            <w:vAlign w:val="bottom"/>
          </w:tcPr>
          <w:p w14:paraId="012D0229" w14:textId="77777777" w:rsidR="008A1CC1" w:rsidRDefault="008A1CC1">
            <w:pPr>
              <w:rPr>
                <w:rFonts w:ascii="宋体"/>
              </w:rPr>
            </w:pPr>
          </w:p>
        </w:tc>
        <w:tc>
          <w:tcPr>
            <w:tcW w:w="0" w:type="auto"/>
            <w:gridSpan w:val="3"/>
            <w:shd w:val="clear" w:color="auto" w:fill="auto"/>
            <w:tcMar>
              <w:top w:w="40" w:type="dxa"/>
              <w:left w:w="380" w:type="dxa"/>
              <w:bottom w:w="40" w:type="dxa"/>
              <w:right w:w="20" w:type="dxa"/>
            </w:tcMar>
            <w:vAlign w:val="center"/>
          </w:tcPr>
          <w:p w14:paraId="012D022A" w14:textId="77777777" w:rsidR="008A1CC1" w:rsidRDefault="00EB3825">
            <w:pPr>
              <w:textAlignment w:val="center"/>
            </w:pPr>
            <w:r>
              <w:rPr>
                <w:rFonts w:ascii="Arial" w:eastAsia="宋体" w:hAnsi="Arial" w:cs="Arial"/>
                <w:color w:val="000000"/>
                <w:sz w:val="18"/>
                <w:szCs w:val="18"/>
              </w:rPr>
              <w:t>General</w:t>
            </w:r>
          </w:p>
        </w:tc>
        <w:tc>
          <w:tcPr>
            <w:tcW w:w="0" w:type="auto"/>
            <w:gridSpan w:val="3"/>
            <w:shd w:val="clear" w:color="auto" w:fill="auto"/>
            <w:tcMar>
              <w:top w:w="40" w:type="dxa"/>
              <w:left w:w="20" w:type="dxa"/>
              <w:bottom w:w="40" w:type="dxa"/>
              <w:right w:w="20" w:type="dxa"/>
            </w:tcMar>
            <w:vAlign w:val="center"/>
          </w:tcPr>
          <w:p w14:paraId="012D022B"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7" w:anchor="i8f32bac5dc1d4e73bef941a2267473bc_16" w:history="1">
              <w:r>
                <w:rPr>
                  <w:rStyle w:val="a5"/>
                  <w:rFonts w:ascii="Arial" w:eastAsia="宋体" w:hAnsi="Arial" w:cs="Arial"/>
                  <w:color w:val="000000"/>
                  <w:sz w:val="18"/>
                  <w:szCs w:val="18"/>
                  <w:u w:val="none"/>
                </w:rPr>
                <w:t>4</w:t>
              </w:r>
            </w:hyperlink>
          </w:p>
        </w:tc>
      </w:tr>
      <w:tr w:rsidR="008A1CC1" w14:paraId="012D0230" w14:textId="77777777">
        <w:tc>
          <w:tcPr>
            <w:tcW w:w="0" w:type="auto"/>
            <w:gridSpan w:val="3"/>
            <w:shd w:val="clear" w:color="auto" w:fill="auto"/>
            <w:tcMar>
              <w:top w:w="0" w:type="dxa"/>
              <w:left w:w="20" w:type="dxa"/>
              <w:bottom w:w="0" w:type="dxa"/>
              <w:right w:w="20" w:type="dxa"/>
            </w:tcMar>
            <w:vAlign w:val="bottom"/>
          </w:tcPr>
          <w:p w14:paraId="012D022D" w14:textId="77777777" w:rsidR="008A1CC1" w:rsidRDefault="008A1CC1">
            <w:pPr>
              <w:rPr>
                <w:rFonts w:ascii="宋体"/>
              </w:rPr>
            </w:pPr>
          </w:p>
        </w:tc>
        <w:tc>
          <w:tcPr>
            <w:tcW w:w="0" w:type="auto"/>
            <w:gridSpan w:val="3"/>
            <w:shd w:val="clear" w:color="auto" w:fill="auto"/>
            <w:tcMar>
              <w:top w:w="40" w:type="dxa"/>
              <w:left w:w="380" w:type="dxa"/>
              <w:bottom w:w="40" w:type="dxa"/>
              <w:right w:w="20" w:type="dxa"/>
            </w:tcMar>
            <w:vAlign w:val="center"/>
          </w:tcPr>
          <w:p w14:paraId="012D022E" w14:textId="77777777" w:rsidR="008A1CC1" w:rsidRDefault="00EB3825">
            <w:pPr>
              <w:textAlignment w:val="center"/>
            </w:pPr>
            <w:r>
              <w:rPr>
                <w:rFonts w:ascii="Arial" w:eastAsia="宋体" w:hAnsi="Arial" w:cs="Arial"/>
                <w:color w:val="000000"/>
                <w:sz w:val="18"/>
                <w:szCs w:val="18"/>
              </w:rPr>
              <w:t>Overview of Financial Results</w:t>
            </w:r>
          </w:p>
        </w:tc>
        <w:tc>
          <w:tcPr>
            <w:tcW w:w="0" w:type="auto"/>
            <w:gridSpan w:val="3"/>
            <w:shd w:val="clear" w:color="auto" w:fill="auto"/>
            <w:tcMar>
              <w:top w:w="40" w:type="dxa"/>
              <w:left w:w="20" w:type="dxa"/>
              <w:bottom w:w="40" w:type="dxa"/>
              <w:right w:w="20" w:type="dxa"/>
            </w:tcMar>
            <w:vAlign w:val="center"/>
          </w:tcPr>
          <w:p w14:paraId="012D022F"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8" w:anchor="i8f32bac5dc1d4e73bef941a2267473bc_25" w:history="1">
              <w:r>
                <w:rPr>
                  <w:rStyle w:val="a5"/>
                  <w:rFonts w:ascii="Arial" w:eastAsia="宋体" w:hAnsi="Arial" w:cs="Arial"/>
                  <w:color w:val="000000"/>
                  <w:sz w:val="18"/>
                  <w:szCs w:val="18"/>
                  <w:u w:val="none"/>
                </w:rPr>
                <w:t>7</w:t>
              </w:r>
            </w:hyperlink>
          </w:p>
        </w:tc>
      </w:tr>
      <w:tr w:rsidR="008A1CC1" w14:paraId="012D0234" w14:textId="77777777">
        <w:tc>
          <w:tcPr>
            <w:tcW w:w="0" w:type="auto"/>
            <w:gridSpan w:val="3"/>
            <w:shd w:val="clear" w:color="auto" w:fill="auto"/>
            <w:tcMar>
              <w:top w:w="0" w:type="dxa"/>
              <w:left w:w="20" w:type="dxa"/>
              <w:bottom w:w="0" w:type="dxa"/>
              <w:right w:w="20" w:type="dxa"/>
            </w:tcMar>
            <w:vAlign w:val="bottom"/>
          </w:tcPr>
          <w:p w14:paraId="012D0231" w14:textId="77777777" w:rsidR="008A1CC1" w:rsidRDefault="008A1CC1">
            <w:pPr>
              <w:rPr>
                <w:rFonts w:ascii="宋体"/>
              </w:rPr>
            </w:pPr>
          </w:p>
        </w:tc>
        <w:tc>
          <w:tcPr>
            <w:tcW w:w="0" w:type="auto"/>
            <w:gridSpan w:val="3"/>
            <w:shd w:val="clear" w:color="auto" w:fill="auto"/>
            <w:tcMar>
              <w:top w:w="40" w:type="dxa"/>
              <w:left w:w="380" w:type="dxa"/>
              <w:bottom w:w="40" w:type="dxa"/>
              <w:right w:w="20" w:type="dxa"/>
            </w:tcMar>
            <w:vAlign w:val="center"/>
          </w:tcPr>
          <w:p w14:paraId="012D0232" w14:textId="77777777" w:rsidR="008A1CC1" w:rsidRDefault="00EB3825">
            <w:pPr>
              <w:textAlignment w:val="center"/>
            </w:pPr>
            <w:r>
              <w:rPr>
                <w:rFonts w:ascii="Arial" w:eastAsia="宋体" w:hAnsi="Arial" w:cs="Arial"/>
                <w:color w:val="000000"/>
                <w:sz w:val="18"/>
                <w:szCs w:val="18"/>
              </w:rPr>
              <w:t>Consolidated Results of Operations</w:t>
            </w:r>
          </w:p>
        </w:tc>
        <w:tc>
          <w:tcPr>
            <w:tcW w:w="0" w:type="auto"/>
            <w:gridSpan w:val="3"/>
            <w:shd w:val="clear" w:color="auto" w:fill="auto"/>
            <w:tcMar>
              <w:top w:w="40" w:type="dxa"/>
              <w:left w:w="20" w:type="dxa"/>
              <w:bottom w:w="40" w:type="dxa"/>
              <w:right w:w="20" w:type="dxa"/>
            </w:tcMar>
            <w:vAlign w:val="center"/>
          </w:tcPr>
          <w:p w14:paraId="012D0233"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9" w:anchor="i8f32bac5dc1d4e73bef941a2267473bc_34" w:history="1">
              <w:r>
                <w:rPr>
                  <w:rStyle w:val="a5"/>
                  <w:rFonts w:ascii="Arial" w:eastAsia="宋体" w:hAnsi="Arial" w:cs="Arial"/>
                  <w:color w:val="000000"/>
                  <w:sz w:val="18"/>
                  <w:szCs w:val="18"/>
                  <w:u w:val="none"/>
                </w:rPr>
                <w:t>10</w:t>
              </w:r>
            </w:hyperlink>
          </w:p>
        </w:tc>
      </w:tr>
      <w:tr w:rsidR="008A1CC1" w14:paraId="012D0238" w14:textId="77777777">
        <w:tc>
          <w:tcPr>
            <w:tcW w:w="0" w:type="auto"/>
            <w:gridSpan w:val="3"/>
            <w:shd w:val="clear" w:color="auto" w:fill="auto"/>
            <w:tcMar>
              <w:top w:w="0" w:type="dxa"/>
              <w:left w:w="20" w:type="dxa"/>
              <w:bottom w:w="0" w:type="dxa"/>
              <w:right w:w="20" w:type="dxa"/>
            </w:tcMar>
            <w:vAlign w:val="bottom"/>
          </w:tcPr>
          <w:p w14:paraId="012D0235"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36" w14:textId="77777777" w:rsidR="008A1CC1" w:rsidRDefault="00EB3825">
            <w:pPr>
              <w:textAlignment w:val="center"/>
            </w:pPr>
            <w:r>
              <w:rPr>
                <w:rFonts w:ascii="Arial" w:eastAsia="宋体" w:hAnsi="Arial" w:cs="Arial"/>
                <w:color w:val="000000"/>
                <w:sz w:val="18"/>
                <w:szCs w:val="18"/>
              </w:rPr>
              <w:t>Total Revenue</w:t>
            </w:r>
          </w:p>
        </w:tc>
        <w:tc>
          <w:tcPr>
            <w:tcW w:w="0" w:type="auto"/>
            <w:gridSpan w:val="3"/>
            <w:shd w:val="clear" w:color="auto" w:fill="auto"/>
            <w:tcMar>
              <w:top w:w="40" w:type="dxa"/>
              <w:left w:w="20" w:type="dxa"/>
              <w:bottom w:w="40" w:type="dxa"/>
              <w:right w:w="20" w:type="dxa"/>
            </w:tcMar>
            <w:vAlign w:val="center"/>
          </w:tcPr>
          <w:p w14:paraId="012D0237"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10" w:anchor="i8f32bac5dc1d4e73bef941a2267473bc_37" w:history="1">
              <w:r>
                <w:rPr>
                  <w:rStyle w:val="a5"/>
                  <w:rFonts w:ascii="Arial" w:eastAsia="宋体" w:hAnsi="Arial" w:cs="Arial"/>
                  <w:color w:val="000000"/>
                  <w:sz w:val="18"/>
                  <w:szCs w:val="18"/>
                  <w:u w:val="none"/>
                </w:rPr>
                <w:t>10</w:t>
              </w:r>
            </w:hyperlink>
          </w:p>
        </w:tc>
      </w:tr>
      <w:tr w:rsidR="008A1CC1" w14:paraId="012D023C" w14:textId="77777777">
        <w:tc>
          <w:tcPr>
            <w:tcW w:w="0" w:type="auto"/>
            <w:gridSpan w:val="3"/>
            <w:shd w:val="clear" w:color="auto" w:fill="auto"/>
            <w:tcMar>
              <w:top w:w="0" w:type="dxa"/>
              <w:left w:w="20" w:type="dxa"/>
              <w:bottom w:w="0" w:type="dxa"/>
              <w:right w:w="20" w:type="dxa"/>
            </w:tcMar>
            <w:vAlign w:val="bottom"/>
          </w:tcPr>
          <w:p w14:paraId="012D0239"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3A" w14:textId="77777777" w:rsidR="008A1CC1" w:rsidRDefault="00EB3825">
            <w:pPr>
              <w:textAlignment w:val="center"/>
            </w:pPr>
            <w:r>
              <w:rPr>
                <w:rFonts w:ascii="Arial" w:eastAsia="宋体" w:hAnsi="Arial" w:cs="Arial"/>
                <w:color w:val="000000"/>
                <w:sz w:val="18"/>
                <w:szCs w:val="18"/>
              </w:rPr>
              <w:t>Net Interest Income</w:t>
            </w:r>
          </w:p>
        </w:tc>
        <w:tc>
          <w:tcPr>
            <w:tcW w:w="0" w:type="auto"/>
            <w:gridSpan w:val="3"/>
            <w:shd w:val="clear" w:color="auto" w:fill="auto"/>
            <w:tcMar>
              <w:top w:w="40" w:type="dxa"/>
              <w:left w:w="20" w:type="dxa"/>
              <w:bottom w:w="40" w:type="dxa"/>
              <w:right w:w="20" w:type="dxa"/>
            </w:tcMar>
            <w:vAlign w:val="center"/>
          </w:tcPr>
          <w:p w14:paraId="012D023B"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11" w:anchor="i8f32bac5dc1d4e73bef941a2267473bc_46" w:history="1">
              <w:r>
                <w:rPr>
                  <w:rStyle w:val="a5"/>
                  <w:rFonts w:ascii="Arial" w:eastAsia="宋体" w:hAnsi="Arial" w:cs="Arial"/>
                  <w:color w:val="000000"/>
                  <w:sz w:val="18"/>
                  <w:szCs w:val="18"/>
                  <w:u w:val="none"/>
                </w:rPr>
                <w:t>18</w:t>
              </w:r>
            </w:hyperlink>
          </w:p>
        </w:tc>
      </w:tr>
      <w:tr w:rsidR="008A1CC1" w14:paraId="012D0240" w14:textId="77777777">
        <w:tc>
          <w:tcPr>
            <w:tcW w:w="0" w:type="auto"/>
            <w:gridSpan w:val="3"/>
            <w:shd w:val="clear" w:color="auto" w:fill="auto"/>
            <w:tcMar>
              <w:top w:w="0" w:type="dxa"/>
              <w:left w:w="20" w:type="dxa"/>
              <w:bottom w:w="0" w:type="dxa"/>
              <w:right w:w="20" w:type="dxa"/>
            </w:tcMar>
            <w:vAlign w:val="bottom"/>
          </w:tcPr>
          <w:p w14:paraId="012D023D"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3E" w14:textId="77777777" w:rsidR="008A1CC1" w:rsidRDefault="00EB3825">
            <w:pPr>
              <w:textAlignment w:val="center"/>
            </w:pPr>
            <w:r>
              <w:rPr>
                <w:rFonts w:ascii="Arial" w:eastAsia="宋体" w:hAnsi="Arial" w:cs="Arial"/>
                <w:color w:val="000000"/>
                <w:sz w:val="18"/>
                <w:szCs w:val="18"/>
              </w:rPr>
              <w:t>Provision for Credit Losses</w:t>
            </w:r>
          </w:p>
        </w:tc>
        <w:tc>
          <w:tcPr>
            <w:tcW w:w="0" w:type="auto"/>
            <w:gridSpan w:val="3"/>
            <w:shd w:val="clear" w:color="auto" w:fill="auto"/>
            <w:tcMar>
              <w:top w:w="40" w:type="dxa"/>
              <w:left w:w="20" w:type="dxa"/>
              <w:bottom w:w="40" w:type="dxa"/>
              <w:right w:w="20" w:type="dxa"/>
            </w:tcMar>
            <w:vAlign w:val="center"/>
          </w:tcPr>
          <w:p w14:paraId="012D023F"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12" w:anchor="i8f32bac5dc1d4e73bef941a2267473bc_58" w:history="1">
              <w:r>
                <w:rPr>
                  <w:rStyle w:val="a5"/>
                  <w:rFonts w:ascii="Arial" w:eastAsia="宋体" w:hAnsi="Arial" w:cs="Arial"/>
                  <w:color w:val="000000"/>
                  <w:sz w:val="18"/>
                  <w:szCs w:val="18"/>
                  <w:u w:val="none"/>
                </w:rPr>
                <w:t>20</w:t>
              </w:r>
            </w:hyperlink>
          </w:p>
        </w:tc>
      </w:tr>
      <w:tr w:rsidR="008A1CC1" w14:paraId="012D0244" w14:textId="77777777">
        <w:tc>
          <w:tcPr>
            <w:tcW w:w="0" w:type="auto"/>
            <w:gridSpan w:val="3"/>
            <w:shd w:val="clear" w:color="auto" w:fill="auto"/>
            <w:tcMar>
              <w:top w:w="0" w:type="dxa"/>
              <w:left w:w="20" w:type="dxa"/>
              <w:bottom w:w="0" w:type="dxa"/>
              <w:right w:w="20" w:type="dxa"/>
            </w:tcMar>
            <w:vAlign w:val="bottom"/>
          </w:tcPr>
          <w:p w14:paraId="012D0241"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42" w14:textId="77777777" w:rsidR="008A1CC1" w:rsidRDefault="00EB3825">
            <w:pPr>
              <w:textAlignment w:val="center"/>
            </w:pPr>
            <w:r>
              <w:rPr>
                <w:rFonts w:ascii="Arial" w:eastAsia="宋体" w:hAnsi="Arial" w:cs="Arial"/>
                <w:color w:val="000000"/>
                <w:sz w:val="18"/>
                <w:szCs w:val="18"/>
              </w:rPr>
              <w:t>Expenses</w:t>
            </w:r>
          </w:p>
        </w:tc>
        <w:tc>
          <w:tcPr>
            <w:tcW w:w="0" w:type="auto"/>
            <w:gridSpan w:val="3"/>
            <w:shd w:val="clear" w:color="auto" w:fill="auto"/>
            <w:tcMar>
              <w:top w:w="40" w:type="dxa"/>
              <w:left w:w="20" w:type="dxa"/>
              <w:bottom w:w="40" w:type="dxa"/>
              <w:right w:w="20" w:type="dxa"/>
            </w:tcMar>
            <w:vAlign w:val="center"/>
          </w:tcPr>
          <w:p w14:paraId="012D0243"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13" w:anchor="i8f32bac5dc1d4e73bef941a2267473bc_61" w:history="1">
              <w:r>
                <w:rPr>
                  <w:rStyle w:val="a5"/>
                  <w:rFonts w:ascii="Arial" w:eastAsia="宋体" w:hAnsi="Arial" w:cs="Arial"/>
                  <w:color w:val="000000"/>
                  <w:sz w:val="18"/>
                  <w:szCs w:val="18"/>
                  <w:u w:val="none"/>
                </w:rPr>
                <w:t>21</w:t>
              </w:r>
            </w:hyperlink>
          </w:p>
        </w:tc>
      </w:tr>
      <w:tr w:rsidR="008A1CC1" w14:paraId="012D0248" w14:textId="77777777">
        <w:tc>
          <w:tcPr>
            <w:tcW w:w="0" w:type="auto"/>
            <w:gridSpan w:val="3"/>
            <w:shd w:val="clear" w:color="auto" w:fill="auto"/>
            <w:tcMar>
              <w:top w:w="0" w:type="dxa"/>
              <w:left w:w="20" w:type="dxa"/>
              <w:bottom w:w="0" w:type="dxa"/>
              <w:right w:w="20" w:type="dxa"/>
            </w:tcMar>
            <w:vAlign w:val="bottom"/>
          </w:tcPr>
          <w:p w14:paraId="012D0245" w14:textId="77777777" w:rsidR="008A1CC1" w:rsidRDefault="008A1CC1">
            <w:pPr>
              <w:rPr>
                <w:rFonts w:ascii="宋体"/>
              </w:rPr>
            </w:pPr>
          </w:p>
        </w:tc>
        <w:tc>
          <w:tcPr>
            <w:tcW w:w="0" w:type="auto"/>
            <w:gridSpan w:val="3"/>
            <w:shd w:val="clear" w:color="auto" w:fill="auto"/>
            <w:tcMar>
              <w:top w:w="40" w:type="dxa"/>
              <w:left w:w="605" w:type="dxa"/>
              <w:bottom w:w="40" w:type="dxa"/>
              <w:right w:w="20" w:type="dxa"/>
            </w:tcMar>
            <w:vAlign w:val="center"/>
          </w:tcPr>
          <w:p w14:paraId="012D0246" w14:textId="77777777" w:rsidR="008A1CC1" w:rsidRDefault="00EB3825">
            <w:pPr>
              <w:textAlignment w:val="center"/>
            </w:pPr>
            <w:r>
              <w:rPr>
                <w:rFonts w:ascii="Arial" w:eastAsia="宋体" w:hAnsi="Arial" w:cs="Arial"/>
                <w:color w:val="000000"/>
                <w:sz w:val="18"/>
                <w:szCs w:val="18"/>
              </w:rPr>
              <w:t>Acquisition Costs</w:t>
            </w:r>
          </w:p>
        </w:tc>
        <w:tc>
          <w:tcPr>
            <w:tcW w:w="0" w:type="auto"/>
            <w:gridSpan w:val="3"/>
            <w:shd w:val="clear" w:color="auto" w:fill="auto"/>
            <w:tcMar>
              <w:top w:w="40" w:type="dxa"/>
              <w:left w:w="20" w:type="dxa"/>
              <w:bottom w:w="40" w:type="dxa"/>
              <w:right w:w="20" w:type="dxa"/>
            </w:tcMar>
            <w:vAlign w:val="center"/>
          </w:tcPr>
          <w:p w14:paraId="012D0247" w14:textId="77777777" w:rsidR="008A1CC1" w:rsidRDefault="00EB3825">
            <w:pPr>
              <w:jc w:val="right"/>
              <w:textAlignment w:val="center"/>
            </w:pPr>
            <w:r>
              <w:rPr>
                <w:rFonts w:ascii="Arial" w:eastAsia="宋体" w:hAnsi="Arial" w:cs="Arial"/>
                <w:color w:val="000000"/>
                <w:sz w:val="18"/>
                <w:szCs w:val="18"/>
              </w:rPr>
              <w:t>21</w:t>
            </w:r>
          </w:p>
        </w:tc>
      </w:tr>
      <w:tr w:rsidR="008A1CC1" w14:paraId="012D024C" w14:textId="77777777">
        <w:tc>
          <w:tcPr>
            <w:tcW w:w="0" w:type="auto"/>
            <w:gridSpan w:val="3"/>
            <w:shd w:val="clear" w:color="auto" w:fill="auto"/>
            <w:tcMar>
              <w:top w:w="0" w:type="dxa"/>
              <w:left w:w="20" w:type="dxa"/>
              <w:bottom w:w="0" w:type="dxa"/>
              <w:right w:w="20" w:type="dxa"/>
            </w:tcMar>
            <w:vAlign w:val="bottom"/>
          </w:tcPr>
          <w:p w14:paraId="012D0249" w14:textId="77777777" w:rsidR="008A1CC1" w:rsidRDefault="008A1CC1">
            <w:pPr>
              <w:rPr>
                <w:rFonts w:ascii="宋体"/>
              </w:rPr>
            </w:pPr>
          </w:p>
        </w:tc>
        <w:tc>
          <w:tcPr>
            <w:tcW w:w="0" w:type="auto"/>
            <w:gridSpan w:val="3"/>
            <w:shd w:val="clear" w:color="auto" w:fill="auto"/>
            <w:tcMar>
              <w:top w:w="40" w:type="dxa"/>
              <w:left w:w="605" w:type="dxa"/>
              <w:bottom w:w="40" w:type="dxa"/>
              <w:right w:w="20" w:type="dxa"/>
            </w:tcMar>
            <w:vAlign w:val="center"/>
          </w:tcPr>
          <w:p w14:paraId="012D024A" w14:textId="77777777" w:rsidR="008A1CC1" w:rsidRDefault="00EB3825">
            <w:pPr>
              <w:textAlignment w:val="center"/>
            </w:pPr>
            <w:r>
              <w:rPr>
                <w:rFonts w:ascii="Arial" w:eastAsia="宋体" w:hAnsi="Arial" w:cs="Arial"/>
                <w:color w:val="000000"/>
                <w:sz w:val="18"/>
                <w:szCs w:val="18"/>
              </w:rPr>
              <w:t>Restructuring and Repositioning Charges</w:t>
            </w:r>
          </w:p>
        </w:tc>
        <w:tc>
          <w:tcPr>
            <w:tcW w:w="0" w:type="auto"/>
            <w:gridSpan w:val="3"/>
            <w:shd w:val="clear" w:color="auto" w:fill="auto"/>
            <w:tcMar>
              <w:top w:w="40" w:type="dxa"/>
              <w:left w:w="20" w:type="dxa"/>
              <w:bottom w:w="40" w:type="dxa"/>
              <w:right w:w="20" w:type="dxa"/>
            </w:tcMar>
            <w:vAlign w:val="center"/>
          </w:tcPr>
          <w:p w14:paraId="012D024B" w14:textId="77777777" w:rsidR="008A1CC1" w:rsidRDefault="00EB3825">
            <w:pPr>
              <w:jc w:val="right"/>
              <w:textAlignment w:val="center"/>
            </w:pPr>
            <w:r>
              <w:rPr>
                <w:rFonts w:ascii="Arial" w:eastAsia="宋体" w:hAnsi="Arial" w:cs="Arial"/>
                <w:color w:val="000000"/>
                <w:sz w:val="18"/>
                <w:szCs w:val="18"/>
              </w:rPr>
              <w:t>21</w:t>
            </w:r>
          </w:p>
        </w:tc>
      </w:tr>
      <w:tr w:rsidR="008A1CC1" w14:paraId="012D0250" w14:textId="77777777">
        <w:tc>
          <w:tcPr>
            <w:tcW w:w="0" w:type="auto"/>
            <w:gridSpan w:val="3"/>
            <w:shd w:val="clear" w:color="auto" w:fill="auto"/>
            <w:tcMar>
              <w:top w:w="0" w:type="dxa"/>
              <w:left w:w="20" w:type="dxa"/>
              <w:bottom w:w="0" w:type="dxa"/>
              <w:right w:w="20" w:type="dxa"/>
            </w:tcMar>
            <w:vAlign w:val="bottom"/>
          </w:tcPr>
          <w:p w14:paraId="012D024D" w14:textId="77777777" w:rsidR="008A1CC1" w:rsidRDefault="008A1CC1">
            <w:pPr>
              <w:rPr>
                <w:rFonts w:ascii="宋体"/>
              </w:rPr>
            </w:pPr>
          </w:p>
        </w:tc>
        <w:tc>
          <w:tcPr>
            <w:tcW w:w="0" w:type="auto"/>
            <w:gridSpan w:val="3"/>
            <w:shd w:val="clear" w:color="auto" w:fill="auto"/>
            <w:tcMar>
              <w:top w:w="40" w:type="dxa"/>
              <w:left w:w="380" w:type="dxa"/>
              <w:bottom w:w="40" w:type="dxa"/>
              <w:right w:w="20" w:type="dxa"/>
            </w:tcMar>
            <w:vAlign w:val="center"/>
          </w:tcPr>
          <w:p w14:paraId="012D024E" w14:textId="77777777" w:rsidR="008A1CC1" w:rsidRDefault="00EB3825">
            <w:pPr>
              <w:textAlignment w:val="center"/>
            </w:pPr>
            <w:r>
              <w:rPr>
                <w:rFonts w:ascii="Arial" w:eastAsia="宋体" w:hAnsi="Arial" w:cs="Arial"/>
                <w:color w:val="000000"/>
                <w:sz w:val="18"/>
                <w:szCs w:val="18"/>
              </w:rPr>
              <w:t>  Income Tax Expense</w:t>
            </w:r>
          </w:p>
        </w:tc>
        <w:tc>
          <w:tcPr>
            <w:tcW w:w="0" w:type="auto"/>
            <w:gridSpan w:val="3"/>
            <w:shd w:val="clear" w:color="auto" w:fill="auto"/>
            <w:tcMar>
              <w:top w:w="40" w:type="dxa"/>
              <w:left w:w="20" w:type="dxa"/>
              <w:bottom w:w="40" w:type="dxa"/>
              <w:right w:w="20" w:type="dxa"/>
            </w:tcMar>
            <w:vAlign w:val="center"/>
          </w:tcPr>
          <w:p w14:paraId="012D024F"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14" w:anchor="i8f32bac5dc1d4e73bef941a2267473bc_64" w:history="1">
              <w:r>
                <w:rPr>
                  <w:rStyle w:val="a5"/>
                  <w:rFonts w:ascii="Arial" w:eastAsia="宋体" w:hAnsi="Arial" w:cs="Arial"/>
                  <w:color w:val="000000"/>
                  <w:sz w:val="18"/>
                  <w:szCs w:val="18"/>
                  <w:u w:val="none"/>
                </w:rPr>
                <w:t>21</w:t>
              </w:r>
            </w:hyperlink>
          </w:p>
        </w:tc>
      </w:tr>
      <w:tr w:rsidR="008A1CC1" w14:paraId="012D0254" w14:textId="77777777">
        <w:tc>
          <w:tcPr>
            <w:tcW w:w="0" w:type="auto"/>
            <w:gridSpan w:val="3"/>
            <w:shd w:val="clear" w:color="auto" w:fill="auto"/>
            <w:tcMar>
              <w:top w:w="0" w:type="dxa"/>
              <w:left w:w="20" w:type="dxa"/>
              <w:bottom w:w="0" w:type="dxa"/>
              <w:right w:w="20" w:type="dxa"/>
            </w:tcMar>
            <w:vAlign w:val="bottom"/>
          </w:tcPr>
          <w:p w14:paraId="012D0251" w14:textId="77777777" w:rsidR="008A1CC1" w:rsidRDefault="008A1CC1">
            <w:pPr>
              <w:rPr>
                <w:rFonts w:ascii="宋体"/>
              </w:rPr>
            </w:pPr>
          </w:p>
        </w:tc>
        <w:tc>
          <w:tcPr>
            <w:tcW w:w="0" w:type="auto"/>
            <w:gridSpan w:val="3"/>
            <w:shd w:val="clear" w:color="auto" w:fill="auto"/>
            <w:tcMar>
              <w:top w:w="40" w:type="dxa"/>
              <w:left w:w="380" w:type="dxa"/>
              <w:bottom w:w="40" w:type="dxa"/>
              <w:right w:w="20" w:type="dxa"/>
            </w:tcMar>
            <w:vAlign w:val="center"/>
          </w:tcPr>
          <w:p w14:paraId="012D0252" w14:textId="77777777" w:rsidR="008A1CC1" w:rsidRDefault="00EB3825">
            <w:pPr>
              <w:textAlignment w:val="center"/>
            </w:pPr>
            <w:r>
              <w:rPr>
                <w:rFonts w:ascii="Arial" w:eastAsia="宋体" w:hAnsi="Arial" w:cs="Arial"/>
                <w:color w:val="000000"/>
                <w:sz w:val="18"/>
                <w:szCs w:val="18"/>
              </w:rPr>
              <w:t>Line of Business Information</w:t>
            </w:r>
          </w:p>
        </w:tc>
        <w:tc>
          <w:tcPr>
            <w:tcW w:w="0" w:type="auto"/>
            <w:gridSpan w:val="3"/>
            <w:shd w:val="clear" w:color="auto" w:fill="auto"/>
            <w:tcMar>
              <w:top w:w="40" w:type="dxa"/>
              <w:left w:w="20" w:type="dxa"/>
              <w:bottom w:w="40" w:type="dxa"/>
              <w:right w:w="20" w:type="dxa"/>
            </w:tcMar>
            <w:vAlign w:val="center"/>
          </w:tcPr>
          <w:p w14:paraId="012D0253"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15" w:anchor="i8f32bac5dc1d4e73bef941a2267473bc_67" w:history="1">
              <w:r>
                <w:rPr>
                  <w:rStyle w:val="a5"/>
                  <w:rFonts w:ascii="Arial" w:eastAsia="宋体" w:hAnsi="Arial" w:cs="Arial"/>
                  <w:color w:val="000000"/>
                  <w:sz w:val="18"/>
                  <w:szCs w:val="18"/>
                  <w:u w:val="none"/>
                </w:rPr>
                <w:t>22</w:t>
              </w:r>
            </w:hyperlink>
          </w:p>
        </w:tc>
      </w:tr>
      <w:tr w:rsidR="008A1CC1" w14:paraId="012D0258" w14:textId="77777777">
        <w:tc>
          <w:tcPr>
            <w:tcW w:w="0" w:type="auto"/>
            <w:gridSpan w:val="3"/>
            <w:shd w:val="clear" w:color="auto" w:fill="auto"/>
            <w:tcMar>
              <w:top w:w="0" w:type="dxa"/>
              <w:left w:w="20" w:type="dxa"/>
              <w:bottom w:w="0" w:type="dxa"/>
              <w:right w:w="20" w:type="dxa"/>
            </w:tcMar>
            <w:vAlign w:val="bottom"/>
          </w:tcPr>
          <w:p w14:paraId="012D0255"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56" w14:textId="77777777" w:rsidR="008A1CC1" w:rsidRDefault="00EB3825">
            <w:pPr>
              <w:textAlignment w:val="center"/>
            </w:pPr>
            <w:r>
              <w:rPr>
                <w:rFonts w:ascii="Arial" w:eastAsia="宋体" w:hAnsi="Arial" w:cs="Arial"/>
                <w:color w:val="000000"/>
                <w:sz w:val="18"/>
                <w:szCs w:val="18"/>
              </w:rPr>
              <w:t>Investment Servicing</w:t>
            </w:r>
          </w:p>
        </w:tc>
        <w:tc>
          <w:tcPr>
            <w:tcW w:w="0" w:type="auto"/>
            <w:gridSpan w:val="3"/>
            <w:shd w:val="clear" w:color="auto" w:fill="auto"/>
            <w:tcMar>
              <w:top w:w="40" w:type="dxa"/>
              <w:left w:w="20" w:type="dxa"/>
              <w:bottom w:w="40" w:type="dxa"/>
              <w:right w:w="20" w:type="dxa"/>
            </w:tcMar>
            <w:vAlign w:val="center"/>
          </w:tcPr>
          <w:p w14:paraId="012D0257"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16" w:anchor="i8f32bac5dc1d4e73bef941a2267473bc_70" w:history="1">
              <w:r>
                <w:rPr>
                  <w:rStyle w:val="a5"/>
                  <w:rFonts w:ascii="Arial" w:eastAsia="宋体" w:hAnsi="Arial" w:cs="Arial"/>
                  <w:color w:val="000000"/>
                  <w:sz w:val="18"/>
                  <w:szCs w:val="18"/>
                  <w:u w:val="none"/>
                </w:rPr>
                <w:t>23</w:t>
              </w:r>
            </w:hyperlink>
          </w:p>
        </w:tc>
      </w:tr>
      <w:tr w:rsidR="008A1CC1" w14:paraId="012D025C" w14:textId="77777777">
        <w:tc>
          <w:tcPr>
            <w:tcW w:w="0" w:type="auto"/>
            <w:gridSpan w:val="3"/>
            <w:shd w:val="clear" w:color="auto" w:fill="auto"/>
            <w:tcMar>
              <w:top w:w="0" w:type="dxa"/>
              <w:left w:w="20" w:type="dxa"/>
              <w:bottom w:w="0" w:type="dxa"/>
              <w:right w:w="20" w:type="dxa"/>
            </w:tcMar>
            <w:vAlign w:val="bottom"/>
          </w:tcPr>
          <w:p w14:paraId="012D0259"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5A" w14:textId="77777777" w:rsidR="008A1CC1" w:rsidRDefault="00EB3825">
            <w:pPr>
              <w:textAlignment w:val="center"/>
            </w:pPr>
            <w:r>
              <w:rPr>
                <w:rFonts w:ascii="Arial" w:eastAsia="宋体" w:hAnsi="Arial" w:cs="Arial"/>
                <w:color w:val="000000"/>
                <w:sz w:val="18"/>
                <w:szCs w:val="18"/>
              </w:rPr>
              <w:t>Investment Management</w:t>
            </w:r>
          </w:p>
        </w:tc>
        <w:tc>
          <w:tcPr>
            <w:tcW w:w="0" w:type="auto"/>
            <w:gridSpan w:val="3"/>
            <w:shd w:val="clear" w:color="auto" w:fill="auto"/>
            <w:tcMar>
              <w:top w:w="40" w:type="dxa"/>
              <w:left w:w="20" w:type="dxa"/>
              <w:bottom w:w="40" w:type="dxa"/>
              <w:right w:w="20" w:type="dxa"/>
            </w:tcMar>
            <w:vAlign w:val="center"/>
          </w:tcPr>
          <w:p w14:paraId="012D025B"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17" w:anchor="i8f32bac5dc1d4e73bef941a2267473bc_91" w:history="1">
              <w:r>
                <w:rPr>
                  <w:rStyle w:val="a5"/>
                  <w:rFonts w:ascii="Arial" w:eastAsia="宋体" w:hAnsi="Arial" w:cs="Arial"/>
                  <w:color w:val="000000"/>
                  <w:sz w:val="18"/>
                  <w:szCs w:val="18"/>
                  <w:u w:val="none"/>
                </w:rPr>
                <w:t>23</w:t>
              </w:r>
            </w:hyperlink>
          </w:p>
        </w:tc>
      </w:tr>
      <w:tr w:rsidR="008A1CC1" w14:paraId="012D0260" w14:textId="77777777">
        <w:tc>
          <w:tcPr>
            <w:tcW w:w="0" w:type="auto"/>
            <w:gridSpan w:val="3"/>
            <w:shd w:val="clear" w:color="auto" w:fill="auto"/>
            <w:tcMar>
              <w:top w:w="0" w:type="dxa"/>
              <w:left w:w="20" w:type="dxa"/>
              <w:bottom w:w="0" w:type="dxa"/>
              <w:right w:w="20" w:type="dxa"/>
            </w:tcMar>
            <w:vAlign w:val="bottom"/>
          </w:tcPr>
          <w:p w14:paraId="012D025D" w14:textId="77777777" w:rsidR="008A1CC1" w:rsidRDefault="008A1CC1">
            <w:pPr>
              <w:rPr>
                <w:rFonts w:ascii="宋体"/>
              </w:rPr>
            </w:pPr>
          </w:p>
        </w:tc>
        <w:tc>
          <w:tcPr>
            <w:tcW w:w="0" w:type="auto"/>
            <w:gridSpan w:val="3"/>
            <w:shd w:val="clear" w:color="auto" w:fill="auto"/>
            <w:tcMar>
              <w:top w:w="40" w:type="dxa"/>
              <w:left w:w="380" w:type="dxa"/>
              <w:bottom w:w="40" w:type="dxa"/>
              <w:right w:w="20" w:type="dxa"/>
            </w:tcMar>
            <w:vAlign w:val="center"/>
          </w:tcPr>
          <w:p w14:paraId="012D025E" w14:textId="77777777" w:rsidR="008A1CC1" w:rsidRDefault="00EB3825">
            <w:pPr>
              <w:textAlignment w:val="center"/>
            </w:pPr>
            <w:r>
              <w:rPr>
                <w:rFonts w:ascii="Arial" w:eastAsia="宋体" w:hAnsi="Arial" w:cs="Arial"/>
                <w:color w:val="000000"/>
                <w:sz w:val="18"/>
                <w:szCs w:val="18"/>
              </w:rPr>
              <w:t>Financial Condition</w:t>
            </w:r>
          </w:p>
        </w:tc>
        <w:tc>
          <w:tcPr>
            <w:tcW w:w="0" w:type="auto"/>
            <w:gridSpan w:val="3"/>
            <w:shd w:val="clear" w:color="auto" w:fill="auto"/>
            <w:tcMar>
              <w:top w:w="40" w:type="dxa"/>
              <w:left w:w="20" w:type="dxa"/>
              <w:bottom w:w="40" w:type="dxa"/>
              <w:right w:w="20" w:type="dxa"/>
            </w:tcMar>
            <w:vAlign w:val="center"/>
          </w:tcPr>
          <w:p w14:paraId="012D025F"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18" w:anchor="i8f32bac5dc1d4e73bef941a2267473bc_130" w:history="1">
              <w:r>
                <w:rPr>
                  <w:rStyle w:val="a5"/>
                  <w:rFonts w:ascii="Arial" w:eastAsia="宋体" w:hAnsi="Arial" w:cs="Arial"/>
                  <w:color w:val="000000"/>
                  <w:sz w:val="18"/>
                  <w:szCs w:val="18"/>
                  <w:u w:val="none"/>
                </w:rPr>
                <w:t>24</w:t>
              </w:r>
            </w:hyperlink>
          </w:p>
        </w:tc>
      </w:tr>
      <w:tr w:rsidR="008A1CC1" w14:paraId="012D0264" w14:textId="77777777">
        <w:tc>
          <w:tcPr>
            <w:tcW w:w="0" w:type="auto"/>
            <w:gridSpan w:val="3"/>
            <w:shd w:val="clear" w:color="auto" w:fill="auto"/>
            <w:tcMar>
              <w:top w:w="0" w:type="dxa"/>
              <w:left w:w="20" w:type="dxa"/>
              <w:bottom w:w="0" w:type="dxa"/>
              <w:right w:w="20" w:type="dxa"/>
            </w:tcMar>
            <w:vAlign w:val="bottom"/>
          </w:tcPr>
          <w:p w14:paraId="012D0261"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62" w14:textId="77777777" w:rsidR="008A1CC1" w:rsidRDefault="00EB3825">
            <w:pPr>
              <w:textAlignment w:val="center"/>
            </w:pPr>
            <w:r>
              <w:rPr>
                <w:rFonts w:ascii="Arial" w:eastAsia="宋体" w:hAnsi="Arial" w:cs="Arial"/>
                <w:color w:val="000000"/>
                <w:sz w:val="18"/>
                <w:szCs w:val="18"/>
              </w:rPr>
              <w:t>Investment Securities</w:t>
            </w:r>
          </w:p>
        </w:tc>
        <w:tc>
          <w:tcPr>
            <w:tcW w:w="0" w:type="auto"/>
            <w:gridSpan w:val="3"/>
            <w:shd w:val="clear" w:color="auto" w:fill="auto"/>
            <w:tcMar>
              <w:top w:w="40" w:type="dxa"/>
              <w:left w:w="20" w:type="dxa"/>
              <w:bottom w:w="40" w:type="dxa"/>
              <w:right w:w="20" w:type="dxa"/>
            </w:tcMar>
            <w:vAlign w:val="center"/>
          </w:tcPr>
          <w:p w14:paraId="012D0263"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19" w:anchor="i8f32bac5dc1d4e73bef941a2267473bc_133" w:history="1">
              <w:r>
                <w:rPr>
                  <w:rStyle w:val="a5"/>
                  <w:rFonts w:ascii="Arial" w:eastAsia="宋体" w:hAnsi="Arial" w:cs="Arial"/>
                  <w:color w:val="000000"/>
                  <w:sz w:val="18"/>
                  <w:szCs w:val="18"/>
                  <w:u w:val="none"/>
                </w:rPr>
                <w:t>25</w:t>
              </w:r>
            </w:hyperlink>
          </w:p>
        </w:tc>
      </w:tr>
      <w:tr w:rsidR="008A1CC1" w14:paraId="012D0268" w14:textId="77777777">
        <w:tc>
          <w:tcPr>
            <w:tcW w:w="0" w:type="auto"/>
            <w:gridSpan w:val="3"/>
            <w:shd w:val="clear" w:color="auto" w:fill="auto"/>
            <w:tcMar>
              <w:top w:w="0" w:type="dxa"/>
              <w:left w:w="20" w:type="dxa"/>
              <w:bottom w:w="0" w:type="dxa"/>
              <w:right w:w="20" w:type="dxa"/>
            </w:tcMar>
            <w:vAlign w:val="bottom"/>
          </w:tcPr>
          <w:p w14:paraId="012D0265"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66" w14:textId="77777777" w:rsidR="008A1CC1" w:rsidRDefault="00EB3825">
            <w:pPr>
              <w:textAlignment w:val="center"/>
            </w:pPr>
            <w:r>
              <w:rPr>
                <w:rFonts w:ascii="Arial" w:eastAsia="宋体" w:hAnsi="Arial" w:cs="Arial"/>
                <w:color w:val="000000"/>
                <w:sz w:val="18"/>
                <w:szCs w:val="18"/>
              </w:rPr>
              <w:t xml:space="preserve">Loans </w:t>
            </w:r>
          </w:p>
        </w:tc>
        <w:tc>
          <w:tcPr>
            <w:tcW w:w="0" w:type="auto"/>
            <w:gridSpan w:val="3"/>
            <w:shd w:val="clear" w:color="auto" w:fill="auto"/>
            <w:tcMar>
              <w:top w:w="40" w:type="dxa"/>
              <w:left w:w="20" w:type="dxa"/>
              <w:bottom w:w="40" w:type="dxa"/>
              <w:right w:w="20" w:type="dxa"/>
            </w:tcMar>
            <w:vAlign w:val="center"/>
          </w:tcPr>
          <w:p w14:paraId="012D0267"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20" w:anchor="i8f32bac5dc1d4e73bef941a2267473bc_145" w:history="1">
              <w:r>
                <w:rPr>
                  <w:rStyle w:val="a5"/>
                  <w:rFonts w:ascii="Arial" w:eastAsia="宋体" w:hAnsi="Arial" w:cs="Arial"/>
                  <w:color w:val="000000"/>
                  <w:sz w:val="18"/>
                  <w:szCs w:val="18"/>
                  <w:u w:val="none"/>
                </w:rPr>
                <w:t>27</w:t>
              </w:r>
            </w:hyperlink>
          </w:p>
        </w:tc>
      </w:tr>
      <w:tr w:rsidR="008A1CC1" w14:paraId="012D026C" w14:textId="77777777">
        <w:tc>
          <w:tcPr>
            <w:tcW w:w="0" w:type="auto"/>
            <w:gridSpan w:val="3"/>
            <w:shd w:val="clear" w:color="auto" w:fill="auto"/>
            <w:tcMar>
              <w:top w:w="0" w:type="dxa"/>
              <w:left w:w="20" w:type="dxa"/>
              <w:bottom w:w="0" w:type="dxa"/>
              <w:right w:w="20" w:type="dxa"/>
            </w:tcMar>
            <w:vAlign w:val="bottom"/>
          </w:tcPr>
          <w:p w14:paraId="012D0269"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6A" w14:textId="77777777" w:rsidR="008A1CC1" w:rsidRDefault="00EB3825">
            <w:pPr>
              <w:textAlignment w:val="center"/>
            </w:pPr>
            <w:r>
              <w:rPr>
                <w:rFonts w:ascii="Arial" w:eastAsia="宋体" w:hAnsi="Arial" w:cs="Arial"/>
                <w:color w:val="000000"/>
                <w:sz w:val="18"/>
                <w:szCs w:val="18"/>
              </w:rPr>
              <w:t>Cross-Border Outstandings</w:t>
            </w:r>
          </w:p>
        </w:tc>
        <w:tc>
          <w:tcPr>
            <w:tcW w:w="0" w:type="auto"/>
            <w:gridSpan w:val="3"/>
            <w:shd w:val="clear" w:color="auto" w:fill="auto"/>
            <w:tcMar>
              <w:top w:w="40" w:type="dxa"/>
              <w:left w:w="20" w:type="dxa"/>
              <w:bottom w:w="40" w:type="dxa"/>
              <w:right w:w="20" w:type="dxa"/>
            </w:tcMar>
            <w:vAlign w:val="center"/>
          </w:tcPr>
          <w:p w14:paraId="012D026B"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21" w:anchor="i8f32bac5dc1d4e73bef941a2267473bc_148" w:history="1">
              <w:r>
                <w:rPr>
                  <w:rStyle w:val="a5"/>
                  <w:rFonts w:ascii="Arial" w:eastAsia="宋体" w:hAnsi="Arial" w:cs="Arial"/>
                  <w:color w:val="000000"/>
                  <w:sz w:val="18"/>
                  <w:szCs w:val="18"/>
                  <w:u w:val="none"/>
                </w:rPr>
                <w:t>28</w:t>
              </w:r>
            </w:hyperlink>
          </w:p>
        </w:tc>
      </w:tr>
      <w:tr w:rsidR="008A1CC1" w14:paraId="012D0270" w14:textId="77777777">
        <w:tc>
          <w:tcPr>
            <w:tcW w:w="0" w:type="auto"/>
            <w:gridSpan w:val="3"/>
            <w:shd w:val="clear" w:color="auto" w:fill="auto"/>
            <w:tcMar>
              <w:top w:w="0" w:type="dxa"/>
              <w:left w:w="20" w:type="dxa"/>
              <w:bottom w:w="0" w:type="dxa"/>
              <w:right w:w="20" w:type="dxa"/>
            </w:tcMar>
            <w:vAlign w:val="bottom"/>
          </w:tcPr>
          <w:p w14:paraId="012D026D"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6E" w14:textId="77777777" w:rsidR="008A1CC1" w:rsidRDefault="00EB3825">
            <w:pPr>
              <w:textAlignment w:val="center"/>
            </w:pPr>
            <w:r>
              <w:rPr>
                <w:rFonts w:ascii="Arial" w:eastAsia="宋体" w:hAnsi="Arial" w:cs="Arial"/>
                <w:color w:val="000000"/>
                <w:sz w:val="18"/>
                <w:szCs w:val="18"/>
              </w:rPr>
              <w:t>Risk Management</w:t>
            </w:r>
          </w:p>
        </w:tc>
        <w:tc>
          <w:tcPr>
            <w:tcW w:w="0" w:type="auto"/>
            <w:gridSpan w:val="3"/>
            <w:shd w:val="clear" w:color="auto" w:fill="auto"/>
            <w:tcMar>
              <w:top w:w="40" w:type="dxa"/>
              <w:left w:w="20" w:type="dxa"/>
              <w:bottom w:w="40" w:type="dxa"/>
              <w:right w:w="20" w:type="dxa"/>
            </w:tcMar>
            <w:vAlign w:val="center"/>
          </w:tcPr>
          <w:p w14:paraId="012D026F"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22" w:anchor="i8f32bac5dc1d4e73bef941a2267473bc_151" w:history="1">
              <w:r>
                <w:rPr>
                  <w:rStyle w:val="a5"/>
                  <w:rFonts w:ascii="Arial" w:eastAsia="宋体" w:hAnsi="Arial" w:cs="Arial"/>
                  <w:color w:val="000000"/>
                  <w:sz w:val="18"/>
                  <w:szCs w:val="18"/>
                  <w:u w:val="none"/>
                </w:rPr>
                <w:t>28</w:t>
              </w:r>
            </w:hyperlink>
          </w:p>
        </w:tc>
      </w:tr>
      <w:tr w:rsidR="008A1CC1" w14:paraId="012D0274" w14:textId="77777777">
        <w:tc>
          <w:tcPr>
            <w:tcW w:w="0" w:type="auto"/>
            <w:gridSpan w:val="3"/>
            <w:shd w:val="clear" w:color="auto" w:fill="auto"/>
            <w:tcMar>
              <w:top w:w="0" w:type="dxa"/>
              <w:left w:w="20" w:type="dxa"/>
              <w:bottom w:w="0" w:type="dxa"/>
              <w:right w:w="20" w:type="dxa"/>
            </w:tcMar>
            <w:vAlign w:val="bottom"/>
          </w:tcPr>
          <w:p w14:paraId="012D0271"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72" w14:textId="77777777" w:rsidR="008A1CC1" w:rsidRDefault="00EB3825">
            <w:pPr>
              <w:textAlignment w:val="center"/>
            </w:pPr>
            <w:r>
              <w:rPr>
                <w:rFonts w:ascii="Arial" w:eastAsia="宋体" w:hAnsi="Arial" w:cs="Arial"/>
                <w:color w:val="000000"/>
                <w:sz w:val="18"/>
                <w:szCs w:val="18"/>
              </w:rPr>
              <w:t>Credit Risk Management</w:t>
            </w:r>
          </w:p>
        </w:tc>
        <w:tc>
          <w:tcPr>
            <w:tcW w:w="0" w:type="auto"/>
            <w:gridSpan w:val="3"/>
            <w:shd w:val="clear" w:color="auto" w:fill="auto"/>
            <w:tcMar>
              <w:top w:w="40" w:type="dxa"/>
              <w:left w:w="20" w:type="dxa"/>
              <w:bottom w:w="40" w:type="dxa"/>
              <w:right w:w="20" w:type="dxa"/>
            </w:tcMar>
            <w:vAlign w:val="center"/>
          </w:tcPr>
          <w:p w14:paraId="012D0273"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23" w:anchor="i8f32bac5dc1d4e73bef941a2267473bc_154" w:history="1">
              <w:r>
                <w:rPr>
                  <w:rStyle w:val="a5"/>
                  <w:rFonts w:ascii="Arial" w:eastAsia="宋体" w:hAnsi="Arial" w:cs="Arial"/>
                  <w:color w:val="000000"/>
                  <w:sz w:val="18"/>
                  <w:szCs w:val="18"/>
                  <w:u w:val="none"/>
                </w:rPr>
                <w:t>29</w:t>
              </w:r>
            </w:hyperlink>
          </w:p>
        </w:tc>
      </w:tr>
      <w:tr w:rsidR="008A1CC1" w14:paraId="012D0278" w14:textId="77777777">
        <w:tc>
          <w:tcPr>
            <w:tcW w:w="0" w:type="auto"/>
            <w:gridSpan w:val="3"/>
            <w:shd w:val="clear" w:color="auto" w:fill="auto"/>
            <w:tcMar>
              <w:top w:w="0" w:type="dxa"/>
              <w:left w:w="20" w:type="dxa"/>
              <w:bottom w:w="0" w:type="dxa"/>
              <w:right w:w="20" w:type="dxa"/>
            </w:tcMar>
            <w:vAlign w:val="bottom"/>
          </w:tcPr>
          <w:p w14:paraId="012D0275"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76" w14:textId="77777777" w:rsidR="008A1CC1" w:rsidRDefault="00EB3825">
            <w:pPr>
              <w:textAlignment w:val="center"/>
            </w:pPr>
            <w:r>
              <w:rPr>
                <w:rFonts w:ascii="Arial" w:eastAsia="宋体" w:hAnsi="Arial" w:cs="Arial"/>
                <w:color w:val="000000"/>
                <w:sz w:val="18"/>
                <w:szCs w:val="18"/>
              </w:rPr>
              <w:t>Liquidity Risk Management</w:t>
            </w:r>
          </w:p>
        </w:tc>
        <w:tc>
          <w:tcPr>
            <w:tcW w:w="0" w:type="auto"/>
            <w:gridSpan w:val="3"/>
            <w:shd w:val="clear" w:color="auto" w:fill="auto"/>
            <w:tcMar>
              <w:top w:w="40" w:type="dxa"/>
              <w:left w:w="20" w:type="dxa"/>
              <w:bottom w:w="40" w:type="dxa"/>
              <w:right w:w="20" w:type="dxa"/>
            </w:tcMar>
            <w:vAlign w:val="center"/>
          </w:tcPr>
          <w:p w14:paraId="012D0277"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24" w:anchor="i8f32bac5dc1d4e73bef941a2267473bc_175" w:history="1">
              <w:r>
                <w:rPr>
                  <w:rStyle w:val="a5"/>
                  <w:rFonts w:ascii="Arial" w:eastAsia="宋体" w:hAnsi="Arial" w:cs="Arial"/>
                  <w:color w:val="000000"/>
                  <w:sz w:val="18"/>
                  <w:szCs w:val="18"/>
                  <w:u w:val="none"/>
                </w:rPr>
                <w:t>29</w:t>
              </w:r>
            </w:hyperlink>
          </w:p>
        </w:tc>
      </w:tr>
      <w:tr w:rsidR="008A1CC1" w14:paraId="012D027C" w14:textId="77777777">
        <w:tc>
          <w:tcPr>
            <w:tcW w:w="0" w:type="auto"/>
            <w:gridSpan w:val="3"/>
            <w:shd w:val="clear" w:color="auto" w:fill="auto"/>
            <w:tcMar>
              <w:top w:w="0" w:type="dxa"/>
              <w:left w:w="20" w:type="dxa"/>
              <w:bottom w:w="0" w:type="dxa"/>
              <w:right w:w="20" w:type="dxa"/>
            </w:tcMar>
            <w:vAlign w:val="bottom"/>
          </w:tcPr>
          <w:p w14:paraId="012D0279"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7A" w14:textId="77777777" w:rsidR="008A1CC1" w:rsidRDefault="00EB3825">
            <w:pPr>
              <w:textAlignment w:val="center"/>
            </w:pPr>
            <w:r>
              <w:rPr>
                <w:rFonts w:ascii="Arial" w:eastAsia="宋体" w:hAnsi="Arial" w:cs="Arial"/>
                <w:color w:val="000000"/>
                <w:sz w:val="18"/>
                <w:szCs w:val="18"/>
              </w:rPr>
              <w:t>Operational Risk Management</w:t>
            </w:r>
          </w:p>
        </w:tc>
        <w:tc>
          <w:tcPr>
            <w:tcW w:w="0" w:type="auto"/>
            <w:gridSpan w:val="3"/>
            <w:shd w:val="clear" w:color="auto" w:fill="auto"/>
            <w:tcMar>
              <w:top w:w="40" w:type="dxa"/>
              <w:left w:w="20" w:type="dxa"/>
              <w:bottom w:w="40" w:type="dxa"/>
              <w:right w:w="20" w:type="dxa"/>
            </w:tcMar>
            <w:vAlign w:val="center"/>
          </w:tcPr>
          <w:p w14:paraId="012D027B"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25" w:anchor="i8f32bac5dc1d4e73bef941a2267473bc_196" w:history="1">
              <w:r>
                <w:rPr>
                  <w:rStyle w:val="a5"/>
                  <w:rFonts w:ascii="Arial" w:eastAsia="宋体" w:hAnsi="Arial" w:cs="Arial"/>
                  <w:color w:val="000000"/>
                  <w:sz w:val="18"/>
                  <w:szCs w:val="18"/>
                  <w:u w:val="none"/>
                </w:rPr>
                <w:t>33</w:t>
              </w:r>
            </w:hyperlink>
          </w:p>
        </w:tc>
      </w:tr>
      <w:tr w:rsidR="008A1CC1" w14:paraId="012D0280" w14:textId="77777777">
        <w:tc>
          <w:tcPr>
            <w:tcW w:w="0" w:type="auto"/>
            <w:gridSpan w:val="3"/>
            <w:shd w:val="clear" w:color="auto" w:fill="auto"/>
            <w:tcMar>
              <w:top w:w="0" w:type="dxa"/>
              <w:left w:w="20" w:type="dxa"/>
              <w:bottom w:w="0" w:type="dxa"/>
              <w:right w:w="20" w:type="dxa"/>
            </w:tcMar>
            <w:vAlign w:val="bottom"/>
          </w:tcPr>
          <w:p w14:paraId="012D027D"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7E" w14:textId="77777777" w:rsidR="008A1CC1" w:rsidRDefault="00EB3825">
            <w:pPr>
              <w:textAlignment w:val="center"/>
            </w:pPr>
            <w:r>
              <w:rPr>
                <w:rFonts w:ascii="Arial" w:eastAsia="宋体" w:hAnsi="Arial" w:cs="Arial"/>
                <w:color w:val="000000"/>
                <w:sz w:val="18"/>
                <w:szCs w:val="18"/>
              </w:rPr>
              <w:t>Information Technology Risk Management</w:t>
            </w:r>
          </w:p>
        </w:tc>
        <w:tc>
          <w:tcPr>
            <w:tcW w:w="0" w:type="auto"/>
            <w:gridSpan w:val="3"/>
            <w:shd w:val="clear" w:color="auto" w:fill="auto"/>
            <w:tcMar>
              <w:top w:w="40" w:type="dxa"/>
              <w:left w:w="20" w:type="dxa"/>
              <w:bottom w:w="40" w:type="dxa"/>
              <w:right w:w="20" w:type="dxa"/>
            </w:tcMar>
            <w:vAlign w:val="center"/>
          </w:tcPr>
          <w:p w14:paraId="012D027F"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26" w:anchor="i8f32bac5dc1d4e73bef941a2267473bc_202" w:history="1">
              <w:r>
                <w:rPr>
                  <w:rStyle w:val="a5"/>
                  <w:rFonts w:ascii="Arial" w:eastAsia="宋体" w:hAnsi="Arial" w:cs="Arial"/>
                  <w:color w:val="000000"/>
                  <w:sz w:val="18"/>
                  <w:szCs w:val="18"/>
                  <w:u w:val="none"/>
                </w:rPr>
                <w:t>33</w:t>
              </w:r>
            </w:hyperlink>
          </w:p>
        </w:tc>
      </w:tr>
      <w:tr w:rsidR="008A1CC1" w14:paraId="012D0284" w14:textId="77777777">
        <w:tc>
          <w:tcPr>
            <w:tcW w:w="0" w:type="auto"/>
            <w:gridSpan w:val="3"/>
            <w:shd w:val="clear" w:color="auto" w:fill="auto"/>
            <w:tcMar>
              <w:top w:w="0" w:type="dxa"/>
              <w:left w:w="20" w:type="dxa"/>
              <w:bottom w:w="0" w:type="dxa"/>
              <w:right w:w="20" w:type="dxa"/>
            </w:tcMar>
            <w:vAlign w:val="bottom"/>
          </w:tcPr>
          <w:p w14:paraId="012D0281"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82" w14:textId="77777777" w:rsidR="008A1CC1" w:rsidRDefault="00EB3825">
            <w:pPr>
              <w:textAlignment w:val="center"/>
            </w:pPr>
            <w:r>
              <w:rPr>
                <w:rFonts w:ascii="Arial" w:eastAsia="宋体" w:hAnsi="Arial" w:cs="Arial"/>
                <w:color w:val="000000"/>
                <w:sz w:val="18"/>
                <w:szCs w:val="18"/>
              </w:rPr>
              <w:t>Market Risk Management</w:t>
            </w:r>
          </w:p>
        </w:tc>
        <w:tc>
          <w:tcPr>
            <w:tcW w:w="0" w:type="auto"/>
            <w:gridSpan w:val="3"/>
            <w:shd w:val="clear" w:color="auto" w:fill="auto"/>
            <w:tcMar>
              <w:top w:w="40" w:type="dxa"/>
              <w:left w:w="20" w:type="dxa"/>
              <w:bottom w:w="40" w:type="dxa"/>
              <w:right w:w="20" w:type="dxa"/>
            </w:tcMar>
            <w:vAlign w:val="center"/>
          </w:tcPr>
          <w:p w14:paraId="012D0283"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27" w:anchor="i8f32bac5dc1d4e73bef941a2267473bc_208" w:history="1">
              <w:r>
                <w:rPr>
                  <w:rStyle w:val="a5"/>
                  <w:rFonts w:ascii="Arial" w:eastAsia="宋体" w:hAnsi="Arial" w:cs="Arial"/>
                  <w:color w:val="000000"/>
                  <w:sz w:val="18"/>
                  <w:szCs w:val="18"/>
                  <w:u w:val="none"/>
                </w:rPr>
                <w:t>34</w:t>
              </w:r>
            </w:hyperlink>
          </w:p>
        </w:tc>
      </w:tr>
      <w:tr w:rsidR="008A1CC1" w14:paraId="012D0288" w14:textId="77777777">
        <w:tc>
          <w:tcPr>
            <w:tcW w:w="0" w:type="auto"/>
            <w:gridSpan w:val="3"/>
            <w:shd w:val="clear" w:color="auto" w:fill="auto"/>
            <w:tcMar>
              <w:top w:w="0" w:type="dxa"/>
              <w:left w:w="20" w:type="dxa"/>
              <w:bottom w:w="0" w:type="dxa"/>
              <w:right w:w="20" w:type="dxa"/>
            </w:tcMar>
            <w:vAlign w:val="bottom"/>
          </w:tcPr>
          <w:p w14:paraId="012D0285"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86" w14:textId="77777777" w:rsidR="008A1CC1" w:rsidRDefault="00EB3825">
            <w:pPr>
              <w:textAlignment w:val="center"/>
            </w:pPr>
            <w:r>
              <w:rPr>
                <w:rFonts w:ascii="Arial" w:eastAsia="宋体" w:hAnsi="Arial" w:cs="Arial"/>
                <w:color w:val="000000"/>
                <w:sz w:val="18"/>
                <w:szCs w:val="18"/>
              </w:rPr>
              <w:t>Model Risk Management</w:t>
            </w:r>
          </w:p>
        </w:tc>
        <w:tc>
          <w:tcPr>
            <w:tcW w:w="0" w:type="auto"/>
            <w:gridSpan w:val="3"/>
            <w:shd w:val="clear" w:color="auto" w:fill="auto"/>
            <w:tcMar>
              <w:top w:w="40" w:type="dxa"/>
              <w:left w:w="20" w:type="dxa"/>
              <w:bottom w:w="40" w:type="dxa"/>
              <w:right w:w="20" w:type="dxa"/>
            </w:tcMar>
            <w:vAlign w:val="center"/>
          </w:tcPr>
          <w:p w14:paraId="012D0287"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28" w:anchor="i8f32bac5dc1d4e73bef941a2267473bc_223" w:history="1">
              <w:r>
                <w:rPr>
                  <w:rStyle w:val="a5"/>
                  <w:rFonts w:ascii="Arial" w:eastAsia="宋体" w:hAnsi="Arial" w:cs="Arial"/>
                  <w:color w:val="000000"/>
                  <w:sz w:val="18"/>
                  <w:szCs w:val="18"/>
                  <w:u w:val="none"/>
                </w:rPr>
                <w:t>38</w:t>
              </w:r>
            </w:hyperlink>
          </w:p>
        </w:tc>
      </w:tr>
      <w:tr w:rsidR="008A1CC1" w14:paraId="012D028C" w14:textId="77777777">
        <w:tc>
          <w:tcPr>
            <w:tcW w:w="0" w:type="auto"/>
            <w:gridSpan w:val="3"/>
            <w:shd w:val="clear" w:color="auto" w:fill="auto"/>
            <w:tcMar>
              <w:top w:w="0" w:type="dxa"/>
              <w:left w:w="20" w:type="dxa"/>
              <w:bottom w:w="0" w:type="dxa"/>
              <w:right w:w="20" w:type="dxa"/>
            </w:tcMar>
            <w:vAlign w:val="bottom"/>
          </w:tcPr>
          <w:p w14:paraId="012D0289"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8A" w14:textId="77777777" w:rsidR="008A1CC1" w:rsidRDefault="00EB3825">
            <w:pPr>
              <w:textAlignment w:val="center"/>
            </w:pPr>
            <w:r>
              <w:rPr>
                <w:rFonts w:ascii="Arial" w:eastAsia="宋体" w:hAnsi="Arial" w:cs="Arial"/>
                <w:color w:val="000000"/>
                <w:sz w:val="18"/>
                <w:szCs w:val="18"/>
              </w:rPr>
              <w:t>Strategic Risk Management</w:t>
            </w:r>
          </w:p>
        </w:tc>
        <w:tc>
          <w:tcPr>
            <w:tcW w:w="0" w:type="auto"/>
            <w:gridSpan w:val="3"/>
            <w:shd w:val="clear" w:color="auto" w:fill="auto"/>
            <w:tcMar>
              <w:top w:w="40" w:type="dxa"/>
              <w:left w:w="20" w:type="dxa"/>
              <w:bottom w:w="40" w:type="dxa"/>
              <w:right w:w="20" w:type="dxa"/>
            </w:tcMar>
            <w:vAlign w:val="center"/>
          </w:tcPr>
          <w:p w14:paraId="012D028B"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29" w:anchor="i8f32bac5dc1d4e73bef941a2267473bc_226" w:history="1">
              <w:r>
                <w:rPr>
                  <w:rStyle w:val="a5"/>
                  <w:rFonts w:ascii="Arial" w:eastAsia="宋体" w:hAnsi="Arial" w:cs="Arial"/>
                  <w:color w:val="000000"/>
                  <w:sz w:val="18"/>
                  <w:szCs w:val="18"/>
                  <w:u w:val="none"/>
                </w:rPr>
                <w:t>38</w:t>
              </w:r>
            </w:hyperlink>
          </w:p>
        </w:tc>
      </w:tr>
      <w:tr w:rsidR="008A1CC1" w14:paraId="012D0290" w14:textId="77777777">
        <w:tc>
          <w:tcPr>
            <w:tcW w:w="0" w:type="auto"/>
            <w:gridSpan w:val="3"/>
            <w:shd w:val="clear" w:color="auto" w:fill="auto"/>
            <w:tcMar>
              <w:top w:w="0" w:type="dxa"/>
              <w:left w:w="20" w:type="dxa"/>
              <w:bottom w:w="0" w:type="dxa"/>
              <w:right w:w="20" w:type="dxa"/>
            </w:tcMar>
            <w:vAlign w:val="bottom"/>
          </w:tcPr>
          <w:p w14:paraId="012D028D"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8E" w14:textId="77777777" w:rsidR="008A1CC1" w:rsidRDefault="00EB3825">
            <w:pPr>
              <w:textAlignment w:val="center"/>
            </w:pPr>
            <w:r>
              <w:rPr>
                <w:rFonts w:ascii="Arial" w:eastAsia="宋体" w:hAnsi="Arial" w:cs="Arial"/>
                <w:color w:val="000000"/>
                <w:sz w:val="18"/>
                <w:szCs w:val="18"/>
              </w:rPr>
              <w:t>Capital</w:t>
            </w:r>
          </w:p>
        </w:tc>
        <w:tc>
          <w:tcPr>
            <w:tcW w:w="0" w:type="auto"/>
            <w:gridSpan w:val="3"/>
            <w:shd w:val="clear" w:color="auto" w:fill="auto"/>
            <w:tcMar>
              <w:top w:w="40" w:type="dxa"/>
              <w:left w:w="20" w:type="dxa"/>
              <w:bottom w:w="40" w:type="dxa"/>
              <w:right w:w="20" w:type="dxa"/>
            </w:tcMar>
            <w:vAlign w:val="center"/>
          </w:tcPr>
          <w:p w14:paraId="012D028F"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30" w:anchor="i8f32bac5dc1d4e73bef941a2267473bc_229" w:history="1">
              <w:r>
                <w:rPr>
                  <w:rStyle w:val="a5"/>
                  <w:rFonts w:ascii="Arial" w:eastAsia="宋体" w:hAnsi="Arial" w:cs="Arial"/>
                  <w:color w:val="000000"/>
                  <w:sz w:val="18"/>
                  <w:szCs w:val="18"/>
                  <w:u w:val="none"/>
                </w:rPr>
                <w:t>39</w:t>
              </w:r>
            </w:hyperlink>
          </w:p>
        </w:tc>
      </w:tr>
      <w:tr w:rsidR="008A1CC1" w14:paraId="012D0294" w14:textId="77777777">
        <w:tc>
          <w:tcPr>
            <w:tcW w:w="0" w:type="auto"/>
            <w:gridSpan w:val="3"/>
            <w:shd w:val="clear" w:color="auto" w:fill="auto"/>
            <w:tcMar>
              <w:top w:w="0" w:type="dxa"/>
              <w:left w:w="20" w:type="dxa"/>
              <w:bottom w:w="0" w:type="dxa"/>
              <w:right w:w="20" w:type="dxa"/>
            </w:tcMar>
            <w:vAlign w:val="bottom"/>
          </w:tcPr>
          <w:p w14:paraId="012D0291" w14:textId="77777777" w:rsidR="008A1CC1" w:rsidRDefault="008A1CC1">
            <w:pPr>
              <w:rPr>
                <w:rFonts w:ascii="宋体"/>
              </w:rPr>
            </w:pPr>
          </w:p>
        </w:tc>
        <w:tc>
          <w:tcPr>
            <w:tcW w:w="0" w:type="auto"/>
            <w:gridSpan w:val="3"/>
            <w:shd w:val="clear" w:color="auto" w:fill="auto"/>
            <w:tcMar>
              <w:top w:w="40" w:type="dxa"/>
              <w:left w:w="380" w:type="dxa"/>
              <w:bottom w:w="40" w:type="dxa"/>
              <w:right w:w="20" w:type="dxa"/>
            </w:tcMar>
            <w:vAlign w:val="center"/>
          </w:tcPr>
          <w:p w14:paraId="012D0292" w14:textId="77777777" w:rsidR="008A1CC1" w:rsidRDefault="00EB3825">
            <w:pPr>
              <w:textAlignment w:val="center"/>
            </w:pPr>
            <w:r>
              <w:rPr>
                <w:rFonts w:ascii="Arial" w:eastAsia="宋体" w:hAnsi="Arial" w:cs="Arial"/>
                <w:color w:val="000000"/>
                <w:sz w:val="18"/>
                <w:szCs w:val="18"/>
              </w:rPr>
              <w:t>Off-Balance Sheet Arrangements</w:t>
            </w:r>
          </w:p>
        </w:tc>
        <w:tc>
          <w:tcPr>
            <w:tcW w:w="0" w:type="auto"/>
            <w:gridSpan w:val="3"/>
            <w:shd w:val="clear" w:color="auto" w:fill="auto"/>
            <w:tcMar>
              <w:top w:w="40" w:type="dxa"/>
              <w:left w:w="20" w:type="dxa"/>
              <w:bottom w:w="40" w:type="dxa"/>
              <w:right w:w="20" w:type="dxa"/>
            </w:tcMar>
            <w:vAlign w:val="center"/>
          </w:tcPr>
          <w:p w14:paraId="012D0293"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31" w:anchor="i8f32bac5dc1d4e73bef941a2267473bc_250" w:history="1">
              <w:r>
                <w:rPr>
                  <w:rStyle w:val="a5"/>
                  <w:rFonts w:ascii="Arial" w:eastAsia="宋体" w:hAnsi="Arial" w:cs="Arial"/>
                  <w:color w:val="000000"/>
                  <w:sz w:val="18"/>
                  <w:szCs w:val="18"/>
                  <w:u w:val="none"/>
                </w:rPr>
                <w:t>46</w:t>
              </w:r>
            </w:hyperlink>
          </w:p>
        </w:tc>
      </w:tr>
      <w:tr w:rsidR="008A1CC1" w14:paraId="012D0298" w14:textId="77777777">
        <w:trPr>
          <w:hidden/>
        </w:trPr>
        <w:tc>
          <w:tcPr>
            <w:tcW w:w="0" w:type="auto"/>
            <w:gridSpan w:val="3"/>
            <w:shd w:val="clear" w:color="auto" w:fill="auto"/>
            <w:vAlign w:val="bottom"/>
          </w:tcPr>
          <w:p w14:paraId="012D0295" w14:textId="77777777" w:rsidR="008A1CC1" w:rsidRDefault="008A1CC1">
            <w:pPr>
              <w:rPr>
                <w:rFonts w:ascii="宋体"/>
                <w:vanish/>
              </w:rPr>
            </w:pPr>
          </w:p>
        </w:tc>
        <w:tc>
          <w:tcPr>
            <w:tcW w:w="0" w:type="auto"/>
            <w:gridSpan w:val="3"/>
            <w:shd w:val="clear" w:color="auto" w:fill="auto"/>
            <w:vAlign w:val="bottom"/>
          </w:tcPr>
          <w:p w14:paraId="012D0296" w14:textId="77777777" w:rsidR="008A1CC1" w:rsidRDefault="008A1CC1">
            <w:pPr>
              <w:rPr>
                <w:rFonts w:ascii="宋体"/>
                <w:vanish/>
              </w:rPr>
            </w:pPr>
          </w:p>
        </w:tc>
        <w:tc>
          <w:tcPr>
            <w:tcW w:w="0" w:type="auto"/>
            <w:gridSpan w:val="3"/>
            <w:shd w:val="clear" w:color="auto" w:fill="auto"/>
            <w:vAlign w:val="bottom"/>
          </w:tcPr>
          <w:p w14:paraId="012D0297" w14:textId="77777777" w:rsidR="008A1CC1" w:rsidRDefault="008A1CC1">
            <w:pPr>
              <w:rPr>
                <w:rFonts w:ascii="宋体"/>
                <w:vanish/>
              </w:rPr>
            </w:pPr>
          </w:p>
        </w:tc>
      </w:tr>
      <w:tr w:rsidR="008A1CC1" w14:paraId="012D029C" w14:textId="77777777">
        <w:tc>
          <w:tcPr>
            <w:tcW w:w="0" w:type="auto"/>
            <w:gridSpan w:val="3"/>
            <w:shd w:val="clear" w:color="auto" w:fill="auto"/>
            <w:tcMar>
              <w:top w:w="0" w:type="dxa"/>
              <w:left w:w="20" w:type="dxa"/>
              <w:bottom w:w="0" w:type="dxa"/>
              <w:right w:w="20" w:type="dxa"/>
            </w:tcMar>
            <w:vAlign w:val="bottom"/>
          </w:tcPr>
          <w:p w14:paraId="012D0299" w14:textId="77777777" w:rsidR="008A1CC1" w:rsidRDefault="008A1CC1">
            <w:pPr>
              <w:rPr>
                <w:rFonts w:ascii="宋体"/>
              </w:rPr>
            </w:pPr>
          </w:p>
        </w:tc>
        <w:tc>
          <w:tcPr>
            <w:tcW w:w="0" w:type="auto"/>
            <w:gridSpan w:val="3"/>
            <w:shd w:val="clear" w:color="auto" w:fill="auto"/>
            <w:tcMar>
              <w:top w:w="40" w:type="dxa"/>
              <w:left w:w="380" w:type="dxa"/>
              <w:bottom w:w="40" w:type="dxa"/>
              <w:right w:w="20" w:type="dxa"/>
            </w:tcMar>
            <w:vAlign w:val="center"/>
          </w:tcPr>
          <w:p w14:paraId="012D029A" w14:textId="77777777" w:rsidR="008A1CC1" w:rsidRDefault="00EB3825">
            <w:pPr>
              <w:textAlignment w:val="center"/>
            </w:pPr>
            <w:r>
              <w:rPr>
                <w:rFonts w:ascii="Arial" w:eastAsia="宋体" w:hAnsi="Arial" w:cs="Arial"/>
                <w:color w:val="000000"/>
                <w:sz w:val="18"/>
                <w:szCs w:val="18"/>
              </w:rPr>
              <w:t>Recent Accounting Developments</w:t>
            </w:r>
          </w:p>
        </w:tc>
        <w:tc>
          <w:tcPr>
            <w:tcW w:w="0" w:type="auto"/>
            <w:gridSpan w:val="3"/>
            <w:shd w:val="clear" w:color="auto" w:fill="auto"/>
            <w:tcMar>
              <w:top w:w="40" w:type="dxa"/>
              <w:left w:w="20" w:type="dxa"/>
              <w:bottom w:w="40" w:type="dxa"/>
              <w:right w:w="20" w:type="dxa"/>
            </w:tcMar>
            <w:vAlign w:val="center"/>
          </w:tcPr>
          <w:p w14:paraId="012D029B"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32" w:anchor="i8f32bac5dc1d4e73bef941a2267473bc_256" w:history="1">
              <w:r>
                <w:rPr>
                  <w:rStyle w:val="a5"/>
                  <w:rFonts w:ascii="Arial" w:eastAsia="宋体" w:hAnsi="Arial" w:cs="Arial"/>
                  <w:color w:val="000000"/>
                  <w:sz w:val="18"/>
                  <w:szCs w:val="18"/>
                  <w:u w:val="none"/>
                </w:rPr>
                <w:t>46</w:t>
              </w:r>
            </w:hyperlink>
          </w:p>
        </w:tc>
      </w:tr>
      <w:tr w:rsidR="008A1CC1" w14:paraId="012D02A0" w14:textId="77777777">
        <w:tc>
          <w:tcPr>
            <w:tcW w:w="0" w:type="auto"/>
            <w:gridSpan w:val="3"/>
            <w:shd w:val="clear" w:color="auto" w:fill="auto"/>
            <w:tcMar>
              <w:top w:w="0" w:type="dxa"/>
              <w:left w:w="20" w:type="dxa"/>
              <w:bottom w:w="0" w:type="dxa"/>
              <w:right w:w="20" w:type="dxa"/>
            </w:tcMar>
            <w:vAlign w:val="bottom"/>
          </w:tcPr>
          <w:p w14:paraId="012D029D" w14:textId="77777777" w:rsidR="008A1CC1" w:rsidRDefault="008A1CC1">
            <w:pPr>
              <w:rPr>
                <w:rFonts w:ascii="宋体"/>
              </w:rPr>
            </w:pPr>
          </w:p>
        </w:tc>
        <w:tc>
          <w:tcPr>
            <w:tcW w:w="0" w:type="auto"/>
            <w:gridSpan w:val="3"/>
            <w:shd w:val="clear" w:color="auto" w:fill="auto"/>
            <w:tcMar>
              <w:top w:w="40" w:type="dxa"/>
              <w:left w:w="155" w:type="dxa"/>
              <w:bottom w:w="40" w:type="dxa"/>
              <w:right w:w="20" w:type="dxa"/>
            </w:tcMar>
            <w:vAlign w:val="center"/>
          </w:tcPr>
          <w:p w14:paraId="012D029E" w14:textId="77777777" w:rsidR="008A1CC1" w:rsidRDefault="00EB3825">
            <w:pPr>
              <w:textAlignment w:val="center"/>
            </w:pPr>
            <w:r>
              <w:rPr>
                <w:rFonts w:ascii="Arial" w:eastAsia="宋体" w:hAnsi="Arial" w:cs="Arial"/>
                <w:color w:val="000000"/>
                <w:sz w:val="18"/>
                <w:szCs w:val="18"/>
              </w:rPr>
              <w:t>Quantitative and Qualitative Disclosures About Market Risk</w:t>
            </w:r>
          </w:p>
        </w:tc>
        <w:tc>
          <w:tcPr>
            <w:tcW w:w="0" w:type="auto"/>
            <w:gridSpan w:val="3"/>
            <w:shd w:val="clear" w:color="auto" w:fill="auto"/>
            <w:tcMar>
              <w:top w:w="40" w:type="dxa"/>
              <w:left w:w="20" w:type="dxa"/>
              <w:bottom w:w="40" w:type="dxa"/>
              <w:right w:w="20" w:type="dxa"/>
            </w:tcMar>
            <w:vAlign w:val="center"/>
          </w:tcPr>
          <w:p w14:paraId="012D029F"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33" w:anchor="i8f32bac5dc1d4e73bef941a2267473bc_259" w:history="1">
              <w:r>
                <w:rPr>
                  <w:rStyle w:val="a5"/>
                  <w:rFonts w:ascii="Arial" w:eastAsia="宋体" w:hAnsi="Arial" w:cs="Arial"/>
                  <w:color w:val="000000"/>
                  <w:sz w:val="18"/>
                  <w:szCs w:val="18"/>
                  <w:u w:val="none"/>
                </w:rPr>
                <w:t>47</w:t>
              </w:r>
            </w:hyperlink>
          </w:p>
        </w:tc>
      </w:tr>
      <w:tr w:rsidR="008A1CC1" w14:paraId="012D02A4" w14:textId="77777777">
        <w:tc>
          <w:tcPr>
            <w:tcW w:w="0" w:type="auto"/>
            <w:gridSpan w:val="3"/>
            <w:shd w:val="clear" w:color="auto" w:fill="auto"/>
            <w:tcMar>
              <w:top w:w="0" w:type="dxa"/>
              <w:left w:w="20" w:type="dxa"/>
              <w:bottom w:w="0" w:type="dxa"/>
              <w:right w:w="20" w:type="dxa"/>
            </w:tcMar>
            <w:vAlign w:val="bottom"/>
          </w:tcPr>
          <w:p w14:paraId="012D02A1" w14:textId="77777777" w:rsidR="008A1CC1" w:rsidRDefault="008A1CC1">
            <w:pPr>
              <w:rPr>
                <w:rFonts w:ascii="宋体"/>
              </w:rPr>
            </w:pPr>
          </w:p>
        </w:tc>
        <w:tc>
          <w:tcPr>
            <w:tcW w:w="0" w:type="auto"/>
            <w:gridSpan w:val="3"/>
            <w:shd w:val="clear" w:color="auto" w:fill="auto"/>
            <w:tcMar>
              <w:top w:w="40" w:type="dxa"/>
              <w:left w:w="155" w:type="dxa"/>
              <w:bottom w:w="40" w:type="dxa"/>
              <w:right w:w="20" w:type="dxa"/>
            </w:tcMar>
            <w:vAlign w:val="center"/>
          </w:tcPr>
          <w:p w14:paraId="012D02A2" w14:textId="77777777" w:rsidR="008A1CC1" w:rsidRDefault="00EB3825">
            <w:pPr>
              <w:textAlignment w:val="center"/>
            </w:pPr>
            <w:r>
              <w:rPr>
                <w:rFonts w:ascii="Arial" w:eastAsia="宋体" w:hAnsi="Arial" w:cs="Arial"/>
                <w:color w:val="000000"/>
                <w:sz w:val="18"/>
                <w:szCs w:val="18"/>
              </w:rPr>
              <w:t>Controls and Procedures</w:t>
            </w:r>
          </w:p>
        </w:tc>
        <w:tc>
          <w:tcPr>
            <w:tcW w:w="0" w:type="auto"/>
            <w:gridSpan w:val="3"/>
            <w:shd w:val="clear" w:color="auto" w:fill="auto"/>
            <w:tcMar>
              <w:top w:w="40" w:type="dxa"/>
              <w:left w:w="20" w:type="dxa"/>
              <w:bottom w:w="40" w:type="dxa"/>
              <w:right w:w="20" w:type="dxa"/>
            </w:tcMar>
            <w:vAlign w:val="center"/>
          </w:tcPr>
          <w:p w14:paraId="012D02A3"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34" w:anchor="i8f32bac5dc1d4e73bef941a2267473bc_262" w:history="1">
              <w:r>
                <w:rPr>
                  <w:rStyle w:val="a5"/>
                  <w:rFonts w:ascii="Arial" w:eastAsia="宋体" w:hAnsi="Arial" w:cs="Arial"/>
                  <w:color w:val="000000"/>
                  <w:sz w:val="18"/>
                  <w:szCs w:val="18"/>
                  <w:u w:val="none"/>
                </w:rPr>
                <w:t>47</w:t>
              </w:r>
            </w:hyperlink>
          </w:p>
        </w:tc>
      </w:tr>
      <w:tr w:rsidR="008A1CC1" w14:paraId="012D02A8" w14:textId="77777777">
        <w:tc>
          <w:tcPr>
            <w:tcW w:w="0" w:type="auto"/>
            <w:gridSpan w:val="3"/>
            <w:shd w:val="clear" w:color="auto" w:fill="auto"/>
            <w:tcMar>
              <w:top w:w="0" w:type="dxa"/>
              <w:left w:w="20" w:type="dxa"/>
              <w:bottom w:w="0" w:type="dxa"/>
              <w:right w:w="20" w:type="dxa"/>
            </w:tcMar>
            <w:vAlign w:val="bottom"/>
          </w:tcPr>
          <w:p w14:paraId="012D02A5" w14:textId="77777777" w:rsidR="008A1CC1" w:rsidRDefault="008A1CC1">
            <w:pPr>
              <w:rPr>
                <w:rFonts w:ascii="宋体"/>
              </w:rPr>
            </w:pPr>
          </w:p>
        </w:tc>
        <w:tc>
          <w:tcPr>
            <w:tcW w:w="0" w:type="auto"/>
            <w:gridSpan w:val="3"/>
            <w:shd w:val="clear" w:color="auto" w:fill="auto"/>
            <w:tcMar>
              <w:top w:w="40" w:type="dxa"/>
              <w:left w:w="155" w:type="dxa"/>
              <w:bottom w:w="40" w:type="dxa"/>
              <w:right w:w="20" w:type="dxa"/>
            </w:tcMar>
            <w:vAlign w:val="center"/>
          </w:tcPr>
          <w:p w14:paraId="012D02A6" w14:textId="77777777" w:rsidR="008A1CC1" w:rsidRDefault="00EB3825">
            <w:pPr>
              <w:textAlignment w:val="center"/>
            </w:pPr>
            <w:r>
              <w:rPr>
                <w:rFonts w:ascii="Arial" w:eastAsia="宋体" w:hAnsi="Arial" w:cs="Arial"/>
                <w:b/>
                <w:bCs/>
                <w:color w:val="000000"/>
                <w:sz w:val="18"/>
                <w:szCs w:val="18"/>
              </w:rPr>
              <w:t>Consolidated Financial Statements</w:t>
            </w:r>
          </w:p>
        </w:tc>
        <w:tc>
          <w:tcPr>
            <w:tcW w:w="0" w:type="auto"/>
            <w:gridSpan w:val="3"/>
            <w:shd w:val="clear" w:color="auto" w:fill="auto"/>
            <w:tcMar>
              <w:top w:w="40" w:type="dxa"/>
              <w:left w:w="20" w:type="dxa"/>
              <w:bottom w:w="40" w:type="dxa"/>
              <w:right w:w="20" w:type="dxa"/>
            </w:tcMar>
            <w:vAlign w:val="center"/>
          </w:tcPr>
          <w:p w14:paraId="012D02A7"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35" w:anchor="i8f32bac5dc1d4e73bef941a2267473bc_268" w:history="1">
              <w:r>
                <w:rPr>
                  <w:rStyle w:val="a5"/>
                  <w:rFonts w:ascii="Arial" w:eastAsia="宋体" w:hAnsi="Arial" w:cs="Arial"/>
                  <w:color w:val="000000"/>
                  <w:sz w:val="18"/>
                  <w:szCs w:val="18"/>
                  <w:u w:val="none"/>
                </w:rPr>
                <w:t>48</w:t>
              </w:r>
            </w:hyperlink>
          </w:p>
        </w:tc>
      </w:tr>
      <w:tr w:rsidR="008A1CC1" w14:paraId="012D02AC" w14:textId="77777777">
        <w:tc>
          <w:tcPr>
            <w:tcW w:w="0" w:type="auto"/>
            <w:gridSpan w:val="3"/>
            <w:shd w:val="clear" w:color="auto" w:fill="auto"/>
            <w:tcMar>
              <w:top w:w="0" w:type="dxa"/>
              <w:left w:w="20" w:type="dxa"/>
              <w:bottom w:w="0" w:type="dxa"/>
              <w:right w:w="20" w:type="dxa"/>
            </w:tcMar>
            <w:vAlign w:val="bottom"/>
          </w:tcPr>
          <w:p w14:paraId="012D02A9"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AA" w14:textId="77777777" w:rsidR="008A1CC1" w:rsidRDefault="00EB3825">
            <w:pPr>
              <w:textAlignment w:val="center"/>
            </w:pPr>
            <w:r>
              <w:rPr>
                <w:rFonts w:ascii="Arial" w:eastAsia="宋体" w:hAnsi="Arial" w:cs="Arial"/>
                <w:color w:val="000000"/>
                <w:sz w:val="18"/>
                <w:szCs w:val="18"/>
              </w:rPr>
              <w:t>Consolidated Statement of Income (unaudited)</w:t>
            </w:r>
          </w:p>
        </w:tc>
        <w:tc>
          <w:tcPr>
            <w:tcW w:w="0" w:type="auto"/>
            <w:gridSpan w:val="3"/>
            <w:shd w:val="clear" w:color="auto" w:fill="auto"/>
            <w:tcMar>
              <w:top w:w="40" w:type="dxa"/>
              <w:left w:w="20" w:type="dxa"/>
              <w:bottom w:w="40" w:type="dxa"/>
              <w:right w:w="20" w:type="dxa"/>
            </w:tcMar>
            <w:vAlign w:val="center"/>
          </w:tcPr>
          <w:p w14:paraId="012D02AB"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36" w:anchor="i8f32bac5dc1d4e73bef941a2267473bc_268" w:history="1">
              <w:r>
                <w:rPr>
                  <w:rStyle w:val="a5"/>
                  <w:rFonts w:ascii="Arial" w:eastAsia="宋体" w:hAnsi="Arial" w:cs="Arial"/>
                  <w:color w:val="000000"/>
                  <w:sz w:val="18"/>
                  <w:szCs w:val="18"/>
                  <w:u w:val="none"/>
                </w:rPr>
                <w:t>48</w:t>
              </w:r>
            </w:hyperlink>
          </w:p>
        </w:tc>
      </w:tr>
      <w:tr w:rsidR="008A1CC1" w14:paraId="012D02B0" w14:textId="77777777">
        <w:tc>
          <w:tcPr>
            <w:tcW w:w="0" w:type="auto"/>
            <w:gridSpan w:val="3"/>
            <w:shd w:val="clear" w:color="auto" w:fill="auto"/>
            <w:tcMar>
              <w:top w:w="0" w:type="dxa"/>
              <w:left w:w="20" w:type="dxa"/>
              <w:bottom w:w="0" w:type="dxa"/>
              <w:right w:w="20" w:type="dxa"/>
            </w:tcMar>
            <w:vAlign w:val="bottom"/>
          </w:tcPr>
          <w:p w14:paraId="012D02AD"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AE" w14:textId="77777777" w:rsidR="008A1CC1" w:rsidRDefault="00EB3825">
            <w:pPr>
              <w:textAlignment w:val="center"/>
            </w:pPr>
            <w:r>
              <w:rPr>
                <w:rFonts w:ascii="Arial" w:eastAsia="宋体" w:hAnsi="Arial" w:cs="Arial"/>
                <w:color w:val="000000"/>
                <w:sz w:val="18"/>
                <w:szCs w:val="18"/>
              </w:rPr>
              <w:t>Consolidated Statement of Comprehensive Income (loss) (unaudited)</w:t>
            </w:r>
          </w:p>
        </w:tc>
        <w:tc>
          <w:tcPr>
            <w:tcW w:w="0" w:type="auto"/>
            <w:gridSpan w:val="3"/>
            <w:shd w:val="clear" w:color="auto" w:fill="auto"/>
            <w:tcMar>
              <w:top w:w="40" w:type="dxa"/>
              <w:left w:w="20" w:type="dxa"/>
              <w:bottom w:w="40" w:type="dxa"/>
              <w:right w:w="20" w:type="dxa"/>
            </w:tcMar>
            <w:vAlign w:val="center"/>
          </w:tcPr>
          <w:p w14:paraId="012D02AF"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37" w:anchor="i8f32bac5dc1d4e73bef941a2267473bc_271" w:history="1">
              <w:r>
                <w:rPr>
                  <w:rStyle w:val="a5"/>
                  <w:rFonts w:ascii="Arial" w:eastAsia="宋体" w:hAnsi="Arial" w:cs="Arial"/>
                  <w:color w:val="000000"/>
                  <w:sz w:val="18"/>
                  <w:szCs w:val="18"/>
                  <w:u w:val="none"/>
                </w:rPr>
                <w:t>49</w:t>
              </w:r>
            </w:hyperlink>
          </w:p>
        </w:tc>
      </w:tr>
      <w:tr w:rsidR="008A1CC1" w14:paraId="012D02B4" w14:textId="77777777">
        <w:tc>
          <w:tcPr>
            <w:tcW w:w="0" w:type="auto"/>
            <w:gridSpan w:val="3"/>
            <w:shd w:val="clear" w:color="auto" w:fill="auto"/>
            <w:tcMar>
              <w:top w:w="0" w:type="dxa"/>
              <w:left w:w="20" w:type="dxa"/>
              <w:bottom w:w="0" w:type="dxa"/>
              <w:right w:w="20" w:type="dxa"/>
            </w:tcMar>
            <w:vAlign w:val="bottom"/>
          </w:tcPr>
          <w:p w14:paraId="012D02B1"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B2" w14:textId="77777777" w:rsidR="008A1CC1" w:rsidRDefault="00EB3825">
            <w:pPr>
              <w:textAlignment w:val="center"/>
            </w:pPr>
            <w:r>
              <w:rPr>
                <w:rFonts w:ascii="Arial" w:eastAsia="宋体" w:hAnsi="Arial" w:cs="Arial"/>
                <w:color w:val="000000"/>
                <w:sz w:val="18"/>
                <w:szCs w:val="18"/>
              </w:rPr>
              <w:t>Consolidated Statement of Condition</w:t>
            </w:r>
          </w:p>
        </w:tc>
        <w:tc>
          <w:tcPr>
            <w:tcW w:w="0" w:type="auto"/>
            <w:gridSpan w:val="3"/>
            <w:shd w:val="clear" w:color="auto" w:fill="auto"/>
            <w:tcMar>
              <w:top w:w="40" w:type="dxa"/>
              <w:left w:w="20" w:type="dxa"/>
              <w:bottom w:w="40" w:type="dxa"/>
              <w:right w:w="20" w:type="dxa"/>
            </w:tcMar>
            <w:vAlign w:val="center"/>
          </w:tcPr>
          <w:p w14:paraId="012D02B3"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38" w:anchor="i8f32bac5dc1d4e73bef941a2267473bc_274" w:history="1">
              <w:r>
                <w:rPr>
                  <w:rStyle w:val="a5"/>
                  <w:rFonts w:ascii="Arial" w:eastAsia="宋体" w:hAnsi="Arial" w:cs="Arial"/>
                  <w:color w:val="000000"/>
                  <w:sz w:val="18"/>
                  <w:szCs w:val="18"/>
                  <w:u w:val="none"/>
                </w:rPr>
                <w:t>50</w:t>
              </w:r>
            </w:hyperlink>
          </w:p>
        </w:tc>
      </w:tr>
      <w:tr w:rsidR="008A1CC1" w14:paraId="012D02B8" w14:textId="77777777">
        <w:tc>
          <w:tcPr>
            <w:tcW w:w="0" w:type="auto"/>
            <w:gridSpan w:val="3"/>
            <w:shd w:val="clear" w:color="auto" w:fill="auto"/>
            <w:tcMar>
              <w:top w:w="0" w:type="dxa"/>
              <w:left w:w="20" w:type="dxa"/>
              <w:bottom w:w="0" w:type="dxa"/>
              <w:right w:w="20" w:type="dxa"/>
            </w:tcMar>
            <w:vAlign w:val="bottom"/>
          </w:tcPr>
          <w:p w14:paraId="012D02B5"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B6" w14:textId="77777777" w:rsidR="008A1CC1" w:rsidRDefault="00EB3825">
            <w:pPr>
              <w:textAlignment w:val="center"/>
            </w:pPr>
            <w:r>
              <w:rPr>
                <w:rFonts w:ascii="Arial" w:eastAsia="宋体" w:hAnsi="Arial" w:cs="Arial"/>
                <w:color w:val="000000"/>
                <w:sz w:val="18"/>
                <w:szCs w:val="18"/>
              </w:rPr>
              <w:t>Consolidated Statement of Changes in Shareholders' Equity (unaudited)</w:t>
            </w:r>
          </w:p>
        </w:tc>
        <w:tc>
          <w:tcPr>
            <w:tcW w:w="0" w:type="auto"/>
            <w:gridSpan w:val="3"/>
            <w:shd w:val="clear" w:color="auto" w:fill="auto"/>
            <w:tcMar>
              <w:top w:w="40" w:type="dxa"/>
              <w:left w:w="20" w:type="dxa"/>
              <w:bottom w:w="40" w:type="dxa"/>
              <w:right w:w="20" w:type="dxa"/>
            </w:tcMar>
            <w:vAlign w:val="center"/>
          </w:tcPr>
          <w:p w14:paraId="012D02B7"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39" w:anchor="i8f32bac5dc1d4e73bef941a2267473bc_277" w:history="1">
              <w:r>
                <w:rPr>
                  <w:rStyle w:val="a5"/>
                  <w:rFonts w:ascii="Arial" w:eastAsia="宋体" w:hAnsi="Arial" w:cs="Arial"/>
                  <w:color w:val="000000"/>
                  <w:sz w:val="18"/>
                  <w:szCs w:val="18"/>
                  <w:u w:val="none"/>
                </w:rPr>
                <w:t>51</w:t>
              </w:r>
            </w:hyperlink>
          </w:p>
        </w:tc>
      </w:tr>
      <w:tr w:rsidR="008A1CC1" w14:paraId="012D02BC" w14:textId="77777777">
        <w:tc>
          <w:tcPr>
            <w:tcW w:w="0" w:type="auto"/>
            <w:gridSpan w:val="3"/>
            <w:shd w:val="clear" w:color="auto" w:fill="auto"/>
            <w:tcMar>
              <w:top w:w="0" w:type="dxa"/>
              <w:left w:w="20" w:type="dxa"/>
              <w:bottom w:w="0" w:type="dxa"/>
              <w:right w:w="20" w:type="dxa"/>
            </w:tcMar>
            <w:vAlign w:val="bottom"/>
          </w:tcPr>
          <w:p w14:paraId="012D02B9"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BA" w14:textId="77777777" w:rsidR="008A1CC1" w:rsidRDefault="00EB3825">
            <w:pPr>
              <w:textAlignment w:val="center"/>
            </w:pPr>
            <w:r>
              <w:rPr>
                <w:rFonts w:ascii="Arial" w:eastAsia="宋体" w:hAnsi="Arial" w:cs="Arial"/>
                <w:color w:val="000000"/>
                <w:sz w:val="18"/>
                <w:szCs w:val="18"/>
              </w:rPr>
              <w:t>Consolidated Statement of Cash Flows (unaudited)</w:t>
            </w:r>
          </w:p>
        </w:tc>
        <w:tc>
          <w:tcPr>
            <w:tcW w:w="0" w:type="auto"/>
            <w:gridSpan w:val="3"/>
            <w:shd w:val="clear" w:color="auto" w:fill="auto"/>
            <w:tcMar>
              <w:top w:w="40" w:type="dxa"/>
              <w:left w:w="20" w:type="dxa"/>
              <w:bottom w:w="40" w:type="dxa"/>
              <w:right w:w="20" w:type="dxa"/>
            </w:tcMar>
            <w:vAlign w:val="center"/>
          </w:tcPr>
          <w:p w14:paraId="012D02BB"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40" w:anchor="i8f32bac5dc1d4e73bef941a2267473bc_280" w:history="1">
              <w:r>
                <w:rPr>
                  <w:rStyle w:val="a5"/>
                  <w:rFonts w:ascii="Arial" w:eastAsia="宋体" w:hAnsi="Arial" w:cs="Arial"/>
                  <w:color w:val="000000"/>
                  <w:sz w:val="18"/>
                  <w:szCs w:val="18"/>
                  <w:u w:val="none"/>
                </w:rPr>
                <w:t>52</w:t>
              </w:r>
            </w:hyperlink>
          </w:p>
        </w:tc>
      </w:tr>
      <w:tr w:rsidR="008A1CC1" w14:paraId="012D02C0" w14:textId="77777777">
        <w:tc>
          <w:tcPr>
            <w:tcW w:w="0" w:type="auto"/>
            <w:gridSpan w:val="3"/>
            <w:shd w:val="clear" w:color="auto" w:fill="auto"/>
            <w:tcMar>
              <w:top w:w="0" w:type="dxa"/>
              <w:left w:w="20" w:type="dxa"/>
              <w:bottom w:w="0" w:type="dxa"/>
              <w:right w:w="20" w:type="dxa"/>
            </w:tcMar>
            <w:vAlign w:val="bottom"/>
          </w:tcPr>
          <w:p w14:paraId="012D02BD"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BE" w14:textId="77777777" w:rsidR="008A1CC1" w:rsidRDefault="00EB3825">
            <w:pPr>
              <w:textAlignment w:val="center"/>
            </w:pPr>
            <w:r>
              <w:rPr>
                <w:rFonts w:ascii="Arial" w:eastAsia="宋体" w:hAnsi="Arial" w:cs="Arial"/>
                <w:color w:val="000000"/>
                <w:sz w:val="18"/>
                <w:szCs w:val="18"/>
              </w:rPr>
              <w:t>Note 1. Summary of Significant Accounting Policies</w:t>
            </w:r>
          </w:p>
        </w:tc>
        <w:tc>
          <w:tcPr>
            <w:tcW w:w="0" w:type="auto"/>
            <w:gridSpan w:val="3"/>
            <w:shd w:val="clear" w:color="auto" w:fill="auto"/>
            <w:tcMar>
              <w:top w:w="40" w:type="dxa"/>
              <w:left w:w="20" w:type="dxa"/>
              <w:bottom w:w="40" w:type="dxa"/>
              <w:right w:w="20" w:type="dxa"/>
            </w:tcMar>
            <w:vAlign w:val="center"/>
          </w:tcPr>
          <w:p w14:paraId="012D02BF"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41" w:anchor="i8f32bac5dc1d4e73bef941a2267473bc_283" w:history="1">
              <w:r>
                <w:rPr>
                  <w:rStyle w:val="a5"/>
                  <w:rFonts w:ascii="Arial" w:eastAsia="宋体" w:hAnsi="Arial" w:cs="Arial"/>
                  <w:color w:val="000000"/>
                  <w:sz w:val="18"/>
                  <w:szCs w:val="18"/>
                  <w:u w:val="none"/>
                </w:rPr>
                <w:t>53</w:t>
              </w:r>
            </w:hyperlink>
          </w:p>
        </w:tc>
      </w:tr>
      <w:tr w:rsidR="008A1CC1" w14:paraId="012D02C4" w14:textId="77777777">
        <w:tc>
          <w:tcPr>
            <w:tcW w:w="0" w:type="auto"/>
            <w:gridSpan w:val="3"/>
            <w:shd w:val="clear" w:color="auto" w:fill="auto"/>
            <w:tcMar>
              <w:top w:w="0" w:type="dxa"/>
              <w:left w:w="20" w:type="dxa"/>
              <w:bottom w:w="0" w:type="dxa"/>
              <w:right w:w="20" w:type="dxa"/>
            </w:tcMar>
            <w:vAlign w:val="bottom"/>
          </w:tcPr>
          <w:p w14:paraId="012D02C1"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C2" w14:textId="77777777" w:rsidR="008A1CC1" w:rsidRDefault="00EB3825">
            <w:pPr>
              <w:textAlignment w:val="center"/>
            </w:pPr>
            <w:r>
              <w:rPr>
                <w:rFonts w:ascii="Arial" w:eastAsia="宋体" w:hAnsi="Arial" w:cs="Arial"/>
                <w:color w:val="000000"/>
                <w:sz w:val="18"/>
                <w:szCs w:val="18"/>
              </w:rPr>
              <w:t>Note 2. Fair Value</w:t>
            </w:r>
          </w:p>
        </w:tc>
        <w:tc>
          <w:tcPr>
            <w:tcW w:w="0" w:type="auto"/>
            <w:gridSpan w:val="3"/>
            <w:shd w:val="clear" w:color="auto" w:fill="auto"/>
            <w:tcMar>
              <w:top w:w="40" w:type="dxa"/>
              <w:left w:w="20" w:type="dxa"/>
              <w:bottom w:w="40" w:type="dxa"/>
              <w:right w:w="20" w:type="dxa"/>
            </w:tcMar>
            <w:vAlign w:val="center"/>
          </w:tcPr>
          <w:p w14:paraId="012D02C3"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42" w:anchor="i8f32bac5dc1d4e73bef941a2267473bc_286" w:history="1">
              <w:r>
                <w:rPr>
                  <w:rStyle w:val="a5"/>
                  <w:rFonts w:ascii="Arial" w:eastAsia="宋体" w:hAnsi="Arial" w:cs="Arial"/>
                  <w:color w:val="000000"/>
                  <w:sz w:val="18"/>
                  <w:szCs w:val="18"/>
                  <w:u w:val="none"/>
                </w:rPr>
                <w:t>53</w:t>
              </w:r>
            </w:hyperlink>
          </w:p>
        </w:tc>
      </w:tr>
      <w:tr w:rsidR="008A1CC1" w14:paraId="012D02C8" w14:textId="77777777">
        <w:tc>
          <w:tcPr>
            <w:tcW w:w="0" w:type="auto"/>
            <w:gridSpan w:val="3"/>
            <w:shd w:val="clear" w:color="auto" w:fill="auto"/>
            <w:tcMar>
              <w:top w:w="0" w:type="dxa"/>
              <w:left w:w="20" w:type="dxa"/>
              <w:bottom w:w="0" w:type="dxa"/>
              <w:right w:w="20" w:type="dxa"/>
            </w:tcMar>
            <w:vAlign w:val="bottom"/>
          </w:tcPr>
          <w:p w14:paraId="012D02C5"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C6" w14:textId="77777777" w:rsidR="008A1CC1" w:rsidRDefault="00EB3825">
            <w:pPr>
              <w:textAlignment w:val="center"/>
            </w:pPr>
            <w:r>
              <w:rPr>
                <w:rFonts w:ascii="Arial" w:eastAsia="宋体" w:hAnsi="Arial" w:cs="Arial"/>
                <w:color w:val="000000"/>
                <w:sz w:val="18"/>
                <w:szCs w:val="18"/>
              </w:rPr>
              <w:t>Note 3. Investment Securities</w:t>
            </w:r>
          </w:p>
        </w:tc>
        <w:tc>
          <w:tcPr>
            <w:tcW w:w="0" w:type="auto"/>
            <w:gridSpan w:val="3"/>
            <w:shd w:val="clear" w:color="auto" w:fill="auto"/>
            <w:tcMar>
              <w:top w:w="40" w:type="dxa"/>
              <w:left w:w="20" w:type="dxa"/>
              <w:bottom w:w="40" w:type="dxa"/>
              <w:right w:w="20" w:type="dxa"/>
            </w:tcMar>
            <w:vAlign w:val="center"/>
          </w:tcPr>
          <w:p w14:paraId="012D02C7"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43" w:anchor="i8f32bac5dc1d4e73bef941a2267473bc_289" w:history="1">
              <w:r>
                <w:rPr>
                  <w:rStyle w:val="a5"/>
                  <w:rFonts w:ascii="Arial" w:eastAsia="宋体" w:hAnsi="Arial" w:cs="Arial"/>
                  <w:color w:val="000000"/>
                  <w:sz w:val="18"/>
                  <w:szCs w:val="18"/>
                  <w:u w:val="none"/>
                </w:rPr>
                <w:t>58</w:t>
              </w:r>
            </w:hyperlink>
          </w:p>
        </w:tc>
      </w:tr>
      <w:tr w:rsidR="008A1CC1" w14:paraId="012D02CC" w14:textId="77777777">
        <w:tc>
          <w:tcPr>
            <w:tcW w:w="0" w:type="auto"/>
            <w:gridSpan w:val="3"/>
            <w:shd w:val="clear" w:color="auto" w:fill="auto"/>
            <w:tcMar>
              <w:top w:w="0" w:type="dxa"/>
              <w:left w:w="20" w:type="dxa"/>
              <w:bottom w:w="0" w:type="dxa"/>
              <w:right w:w="20" w:type="dxa"/>
            </w:tcMar>
            <w:vAlign w:val="bottom"/>
          </w:tcPr>
          <w:p w14:paraId="012D02C9"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CA" w14:textId="77777777" w:rsidR="008A1CC1" w:rsidRDefault="00EB3825">
            <w:pPr>
              <w:textAlignment w:val="center"/>
            </w:pPr>
            <w:r>
              <w:rPr>
                <w:rFonts w:ascii="Arial" w:eastAsia="宋体" w:hAnsi="Arial" w:cs="Arial"/>
                <w:color w:val="000000"/>
                <w:sz w:val="18"/>
                <w:szCs w:val="18"/>
              </w:rPr>
              <w:t>Note 4. Loans and Allowance for Credit Losses</w:t>
            </w:r>
          </w:p>
        </w:tc>
        <w:tc>
          <w:tcPr>
            <w:tcW w:w="0" w:type="auto"/>
            <w:gridSpan w:val="3"/>
            <w:shd w:val="clear" w:color="auto" w:fill="auto"/>
            <w:tcMar>
              <w:top w:w="40" w:type="dxa"/>
              <w:left w:w="20" w:type="dxa"/>
              <w:bottom w:w="40" w:type="dxa"/>
              <w:right w:w="20" w:type="dxa"/>
            </w:tcMar>
            <w:vAlign w:val="center"/>
          </w:tcPr>
          <w:p w14:paraId="012D02CB"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44" w:anchor="i8f32bac5dc1d4e73bef941a2267473bc_298" w:history="1">
              <w:r>
                <w:rPr>
                  <w:rStyle w:val="a5"/>
                  <w:rFonts w:ascii="Arial" w:eastAsia="宋体" w:hAnsi="Arial" w:cs="Arial"/>
                  <w:color w:val="000000"/>
                  <w:sz w:val="18"/>
                  <w:szCs w:val="18"/>
                  <w:u w:val="none"/>
                </w:rPr>
                <w:t>62</w:t>
              </w:r>
            </w:hyperlink>
          </w:p>
        </w:tc>
      </w:tr>
      <w:tr w:rsidR="008A1CC1" w14:paraId="012D02D0" w14:textId="77777777">
        <w:tc>
          <w:tcPr>
            <w:tcW w:w="0" w:type="auto"/>
            <w:gridSpan w:val="3"/>
            <w:shd w:val="clear" w:color="auto" w:fill="auto"/>
            <w:tcMar>
              <w:top w:w="0" w:type="dxa"/>
              <w:left w:w="20" w:type="dxa"/>
              <w:bottom w:w="0" w:type="dxa"/>
              <w:right w:w="20" w:type="dxa"/>
            </w:tcMar>
            <w:vAlign w:val="bottom"/>
          </w:tcPr>
          <w:p w14:paraId="012D02CD"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CE" w14:textId="77777777" w:rsidR="008A1CC1" w:rsidRDefault="00EB3825">
            <w:pPr>
              <w:textAlignment w:val="center"/>
            </w:pPr>
            <w:r>
              <w:rPr>
                <w:rFonts w:ascii="Arial" w:eastAsia="宋体" w:hAnsi="Arial" w:cs="Arial"/>
                <w:color w:val="000000"/>
                <w:sz w:val="18"/>
                <w:szCs w:val="18"/>
              </w:rPr>
              <w:t>Note 5. Goodwill and Other Intangible Assets</w:t>
            </w:r>
          </w:p>
        </w:tc>
        <w:tc>
          <w:tcPr>
            <w:tcW w:w="0" w:type="auto"/>
            <w:gridSpan w:val="3"/>
            <w:shd w:val="clear" w:color="auto" w:fill="auto"/>
            <w:tcMar>
              <w:top w:w="40" w:type="dxa"/>
              <w:left w:w="20" w:type="dxa"/>
              <w:bottom w:w="40" w:type="dxa"/>
              <w:right w:w="20" w:type="dxa"/>
            </w:tcMar>
            <w:vAlign w:val="center"/>
          </w:tcPr>
          <w:p w14:paraId="012D02CF"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45" w:anchor="i8f32bac5dc1d4e73bef941a2267473bc_301" w:history="1">
              <w:r>
                <w:rPr>
                  <w:rStyle w:val="a5"/>
                  <w:rFonts w:ascii="Arial" w:eastAsia="宋体" w:hAnsi="Arial" w:cs="Arial"/>
                  <w:color w:val="000000"/>
                  <w:sz w:val="18"/>
                  <w:szCs w:val="18"/>
                  <w:u w:val="none"/>
                </w:rPr>
                <w:t>67</w:t>
              </w:r>
            </w:hyperlink>
          </w:p>
        </w:tc>
      </w:tr>
    </w:tbl>
    <w:p w14:paraId="012D02D1" w14:textId="77777777" w:rsidR="008A1CC1" w:rsidRDefault="00EB3825">
      <w:pPr>
        <w:ind w:firstLine="450"/>
        <w:jc w:val="right"/>
      </w:pPr>
      <w:r>
        <w:rPr>
          <w:rFonts w:ascii="Arial" w:eastAsia="宋体" w:hAnsi="Arial" w:cs="Arial"/>
          <w:color w:val="000000"/>
          <w:sz w:val="18"/>
          <w:szCs w:val="18"/>
        </w:rPr>
        <w:t>State Street Corporation | 2</w:t>
      </w:r>
    </w:p>
    <w:p w14:paraId="012D02D2" w14:textId="77777777" w:rsidR="008A1CC1" w:rsidRDefault="008A1CC1">
      <w:pPr>
        <w:ind w:firstLine="450"/>
        <w:jc w:val="center"/>
      </w:pPr>
    </w:p>
    <w:p w14:paraId="012D02D3" w14:textId="77777777" w:rsidR="008A1CC1" w:rsidRDefault="00EB3825">
      <w:r>
        <w:pict w14:anchorId="012DCCB3">
          <v:rect id="_x0000_i1026" style="width:415.3pt;height:1.5pt" o:hralign="center" o:hrstd="t" o:hr="t" fillcolor="#a0a0a0" stroked="f"/>
        </w:pict>
      </w:r>
    </w:p>
    <w:p w14:paraId="012D02D4" w14:textId="77777777" w:rsidR="008A1CC1" w:rsidRDefault="008A1CC1">
      <w:pPr>
        <w:ind w:firstLine="450"/>
        <w:jc w:val="center"/>
      </w:pPr>
    </w:p>
    <w:tbl>
      <w:tblPr>
        <w:tblW w:w="4912" w:type="pct"/>
        <w:tblCellMar>
          <w:top w:w="15" w:type="dxa"/>
          <w:left w:w="15" w:type="dxa"/>
          <w:bottom w:w="15" w:type="dxa"/>
          <w:right w:w="15" w:type="dxa"/>
        </w:tblCellMar>
        <w:tblLook w:val="04A0" w:firstRow="1" w:lastRow="0" w:firstColumn="1" w:lastColumn="0" w:noHBand="0" w:noVBand="1"/>
      </w:tblPr>
      <w:tblGrid>
        <w:gridCol w:w="68"/>
        <w:gridCol w:w="1309"/>
        <w:gridCol w:w="36"/>
        <w:gridCol w:w="68"/>
        <w:gridCol w:w="5941"/>
        <w:gridCol w:w="37"/>
        <w:gridCol w:w="68"/>
        <w:gridCol w:w="626"/>
        <w:gridCol w:w="36"/>
      </w:tblGrid>
      <w:tr w:rsidR="008A1CC1" w14:paraId="012D02DE" w14:textId="77777777">
        <w:tc>
          <w:tcPr>
            <w:tcW w:w="50" w:type="pct"/>
            <w:shd w:val="clear" w:color="auto" w:fill="auto"/>
            <w:vAlign w:val="bottom"/>
          </w:tcPr>
          <w:p w14:paraId="012D02D5" w14:textId="77777777" w:rsidR="008A1CC1" w:rsidRDefault="008A1CC1">
            <w:pPr>
              <w:rPr>
                <w:rFonts w:ascii="宋体"/>
              </w:rPr>
            </w:pPr>
          </w:p>
        </w:tc>
        <w:tc>
          <w:tcPr>
            <w:tcW w:w="808" w:type="pct"/>
            <w:shd w:val="clear" w:color="auto" w:fill="auto"/>
            <w:vAlign w:val="bottom"/>
          </w:tcPr>
          <w:p w14:paraId="012D02D6" w14:textId="77777777" w:rsidR="008A1CC1" w:rsidRDefault="008A1CC1">
            <w:pPr>
              <w:rPr>
                <w:rFonts w:ascii="宋体"/>
              </w:rPr>
            </w:pPr>
          </w:p>
        </w:tc>
        <w:tc>
          <w:tcPr>
            <w:tcW w:w="5" w:type="pct"/>
            <w:shd w:val="clear" w:color="auto" w:fill="auto"/>
            <w:vAlign w:val="bottom"/>
          </w:tcPr>
          <w:p w14:paraId="012D02D7" w14:textId="77777777" w:rsidR="008A1CC1" w:rsidRDefault="008A1CC1">
            <w:pPr>
              <w:rPr>
                <w:rFonts w:ascii="宋体"/>
              </w:rPr>
            </w:pPr>
          </w:p>
        </w:tc>
        <w:tc>
          <w:tcPr>
            <w:tcW w:w="50" w:type="pct"/>
            <w:shd w:val="clear" w:color="auto" w:fill="auto"/>
            <w:vAlign w:val="bottom"/>
          </w:tcPr>
          <w:p w14:paraId="012D02D8" w14:textId="77777777" w:rsidR="008A1CC1" w:rsidRDefault="008A1CC1">
            <w:pPr>
              <w:rPr>
                <w:rFonts w:ascii="宋体"/>
              </w:rPr>
            </w:pPr>
          </w:p>
        </w:tc>
        <w:tc>
          <w:tcPr>
            <w:tcW w:w="3635" w:type="pct"/>
            <w:shd w:val="clear" w:color="auto" w:fill="auto"/>
            <w:vAlign w:val="bottom"/>
          </w:tcPr>
          <w:p w14:paraId="012D02D9" w14:textId="77777777" w:rsidR="008A1CC1" w:rsidRDefault="008A1CC1">
            <w:pPr>
              <w:rPr>
                <w:rFonts w:ascii="宋体"/>
              </w:rPr>
            </w:pPr>
          </w:p>
        </w:tc>
        <w:tc>
          <w:tcPr>
            <w:tcW w:w="5" w:type="pct"/>
            <w:shd w:val="clear" w:color="auto" w:fill="auto"/>
            <w:vAlign w:val="bottom"/>
          </w:tcPr>
          <w:p w14:paraId="012D02DA" w14:textId="77777777" w:rsidR="008A1CC1" w:rsidRDefault="008A1CC1">
            <w:pPr>
              <w:rPr>
                <w:rFonts w:ascii="宋体"/>
              </w:rPr>
            </w:pPr>
          </w:p>
        </w:tc>
        <w:tc>
          <w:tcPr>
            <w:tcW w:w="50" w:type="pct"/>
            <w:shd w:val="clear" w:color="auto" w:fill="auto"/>
            <w:vAlign w:val="bottom"/>
          </w:tcPr>
          <w:p w14:paraId="012D02DB" w14:textId="77777777" w:rsidR="008A1CC1" w:rsidRDefault="008A1CC1">
            <w:pPr>
              <w:rPr>
                <w:rFonts w:ascii="宋体"/>
              </w:rPr>
            </w:pPr>
          </w:p>
        </w:tc>
        <w:tc>
          <w:tcPr>
            <w:tcW w:w="391" w:type="pct"/>
            <w:shd w:val="clear" w:color="auto" w:fill="auto"/>
            <w:vAlign w:val="bottom"/>
          </w:tcPr>
          <w:p w14:paraId="012D02DC" w14:textId="77777777" w:rsidR="008A1CC1" w:rsidRDefault="008A1CC1">
            <w:pPr>
              <w:rPr>
                <w:rFonts w:ascii="宋体"/>
              </w:rPr>
            </w:pPr>
          </w:p>
        </w:tc>
        <w:tc>
          <w:tcPr>
            <w:tcW w:w="5" w:type="pct"/>
            <w:shd w:val="clear" w:color="auto" w:fill="auto"/>
            <w:vAlign w:val="bottom"/>
          </w:tcPr>
          <w:p w14:paraId="012D02DD" w14:textId="77777777" w:rsidR="008A1CC1" w:rsidRDefault="008A1CC1">
            <w:pPr>
              <w:rPr>
                <w:rFonts w:ascii="宋体"/>
              </w:rPr>
            </w:pPr>
          </w:p>
        </w:tc>
      </w:tr>
      <w:tr w:rsidR="008A1CC1" w14:paraId="012D02E2" w14:textId="77777777">
        <w:tc>
          <w:tcPr>
            <w:tcW w:w="0" w:type="auto"/>
            <w:gridSpan w:val="3"/>
            <w:shd w:val="clear" w:color="auto" w:fill="auto"/>
            <w:tcMar>
              <w:top w:w="0" w:type="dxa"/>
              <w:left w:w="20" w:type="dxa"/>
              <w:bottom w:w="0" w:type="dxa"/>
              <w:right w:w="20" w:type="dxa"/>
            </w:tcMar>
            <w:vAlign w:val="bottom"/>
          </w:tcPr>
          <w:p w14:paraId="012D02DF"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E0" w14:textId="77777777" w:rsidR="008A1CC1" w:rsidRDefault="00EB3825">
            <w:pPr>
              <w:textAlignment w:val="center"/>
            </w:pPr>
            <w:r>
              <w:rPr>
                <w:rFonts w:ascii="Arial" w:eastAsia="宋体" w:hAnsi="Arial" w:cs="Arial"/>
                <w:color w:val="000000"/>
                <w:sz w:val="18"/>
                <w:szCs w:val="18"/>
              </w:rPr>
              <w:t>Note 6. Other Assets</w:t>
            </w:r>
          </w:p>
        </w:tc>
        <w:tc>
          <w:tcPr>
            <w:tcW w:w="0" w:type="auto"/>
            <w:gridSpan w:val="3"/>
            <w:shd w:val="clear" w:color="auto" w:fill="auto"/>
            <w:tcMar>
              <w:top w:w="40" w:type="dxa"/>
              <w:left w:w="20" w:type="dxa"/>
              <w:bottom w:w="40" w:type="dxa"/>
              <w:right w:w="20" w:type="dxa"/>
            </w:tcMar>
            <w:vAlign w:val="center"/>
          </w:tcPr>
          <w:p w14:paraId="012D02E1"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46" w:anchor="i8f32bac5dc1d4e73bef941a2267473bc_304" w:history="1">
              <w:r>
                <w:rPr>
                  <w:rStyle w:val="a5"/>
                  <w:rFonts w:ascii="Arial" w:eastAsia="宋体" w:hAnsi="Arial" w:cs="Arial"/>
                  <w:color w:val="000000"/>
                  <w:sz w:val="18"/>
                  <w:szCs w:val="18"/>
                  <w:u w:val="none"/>
                </w:rPr>
                <w:t>68</w:t>
              </w:r>
            </w:hyperlink>
          </w:p>
        </w:tc>
      </w:tr>
      <w:tr w:rsidR="008A1CC1" w14:paraId="012D02E6" w14:textId="77777777">
        <w:tc>
          <w:tcPr>
            <w:tcW w:w="0" w:type="auto"/>
            <w:gridSpan w:val="3"/>
            <w:shd w:val="clear" w:color="auto" w:fill="auto"/>
            <w:tcMar>
              <w:top w:w="0" w:type="dxa"/>
              <w:left w:w="20" w:type="dxa"/>
              <w:bottom w:w="0" w:type="dxa"/>
              <w:right w:w="20" w:type="dxa"/>
            </w:tcMar>
            <w:vAlign w:val="bottom"/>
          </w:tcPr>
          <w:p w14:paraId="012D02E3"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E4" w14:textId="77777777" w:rsidR="008A1CC1" w:rsidRDefault="00EB3825">
            <w:pPr>
              <w:textAlignment w:val="center"/>
            </w:pPr>
            <w:r>
              <w:rPr>
                <w:rFonts w:ascii="Arial" w:eastAsia="宋体" w:hAnsi="Arial" w:cs="Arial"/>
                <w:color w:val="000000"/>
                <w:sz w:val="18"/>
                <w:szCs w:val="18"/>
              </w:rPr>
              <w:t>Note 7. Derivative Financial Instruments</w:t>
            </w:r>
          </w:p>
        </w:tc>
        <w:tc>
          <w:tcPr>
            <w:tcW w:w="0" w:type="auto"/>
            <w:gridSpan w:val="3"/>
            <w:shd w:val="clear" w:color="auto" w:fill="auto"/>
            <w:tcMar>
              <w:top w:w="40" w:type="dxa"/>
              <w:left w:w="20" w:type="dxa"/>
              <w:bottom w:w="40" w:type="dxa"/>
              <w:right w:w="20" w:type="dxa"/>
            </w:tcMar>
            <w:vAlign w:val="center"/>
          </w:tcPr>
          <w:p w14:paraId="012D02E5"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47" w:anchor="i8f32bac5dc1d4e73bef941a2267473bc_307" w:history="1">
              <w:r>
                <w:rPr>
                  <w:rStyle w:val="a5"/>
                  <w:rFonts w:ascii="Arial" w:eastAsia="宋体" w:hAnsi="Arial" w:cs="Arial"/>
                  <w:color w:val="000000"/>
                  <w:sz w:val="18"/>
                  <w:szCs w:val="18"/>
                  <w:u w:val="none"/>
                </w:rPr>
                <w:t>69</w:t>
              </w:r>
            </w:hyperlink>
          </w:p>
        </w:tc>
      </w:tr>
      <w:tr w:rsidR="008A1CC1" w14:paraId="012D02EA" w14:textId="77777777">
        <w:tc>
          <w:tcPr>
            <w:tcW w:w="0" w:type="auto"/>
            <w:gridSpan w:val="3"/>
            <w:shd w:val="clear" w:color="auto" w:fill="auto"/>
            <w:tcMar>
              <w:top w:w="0" w:type="dxa"/>
              <w:left w:w="20" w:type="dxa"/>
              <w:bottom w:w="0" w:type="dxa"/>
              <w:right w:w="20" w:type="dxa"/>
            </w:tcMar>
            <w:vAlign w:val="bottom"/>
          </w:tcPr>
          <w:p w14:paraId="012D02E7"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E8" w14:textId="77777777" w:rsidR="008A1CC1" w:rsidRDefault="00EB3825">
            <w:pPr>
              <w:textAlignment w:val="center"/>
            </w:pPr>
            <w:r>
              <w:rPr>
                <w:rFonts w:ascii="Arial" w:eastAsia="宋体" w:hAnsi="Arial" w:cs="Arial"/>
                <w:color w:val="000000"/>
                <w:sz w:val="18"/>
                <w:szCs w:val="18"/>
              </w:rPr>
              <w:t>Note 8. Offsetting Arrangements</w:t>
            </w:r>
          </w:p>
        </w:tc>
        <w:tc>
          <w:tcPr>
            <w:tcW w:w="0" w:type="auto"/>
            <w:gridSpan w:val="3"/>
            <w:shd w:val="clear" w:color="auto" w:fill="auto"/>
            <w:tcMar>
              <w:top w:w="40" w:type="dxa"/>
              <w:left w:w="20" w:type="dxa"/>
              <w:bottom w:w="40" w:type="dxa"/>
              <w:right w:w="20" w:type="dxa"/>
            </w:tcMar>
            <w:vAlign w:val="center"/>
          </w:tcPr>
          <w:p w14:paraId="012D02E9"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48" w:anchor="i8f32bac5dc1d4e73bef941a2267473bc_310" w:history="1">
              <w:r>
                <w:rPr>
                  <w:rStyle w:val="a5"/>
                  <w:rFonts w:ascii="Arial" w:eastAsia="宋体" w:hAnsi="Arial" w:cs="Arial"/>
                  <w:color w:val="000000"/>
                  <w:sz w:val="18"/>
                  <w:szCs w:val="18"/>
                  <w:u w:val="none"/>
                </w:rPr>
                <w:t>73</w:t>
              </w:r>
            </w:hyperlink>
          </w:p>
        </w:tc>
      </w:tr>
      <w:tr w:rsidR="008A1CC1" w14:paraId="012D02EE" w14:textId="77777777">
        <w:tc>
          <w:tcPr>
            <w:tcW w:w="0" w:type="auto"/>
            <w:gridSpan w:val="3"/>
            <w:shd w:val="clear" w:color="auto" w:fill="auto"/>
            <w:tcMar>
              <w:top w:w="0" w:type="dxa"/>
              <w:left w:w="20" w:type="dxa"/>
              <w:bottom w:w="0" w:type="dxa"/>
              <w:right w:w="20" w:type="dxa"/>
            </w:tcMar>
            <w:vAlign w:val="bottom"/>
          </w:tcPr>
          <w:p w14:paraId="012D02EB"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EC" w14:textId="77777777" w:rsidR="008A1CC1" w:rsidRDefault="00EB3825">
            <w:pPr>
              <w:textAlignment w:val="center"/>
            </w:pPr>
            <w:r>
              <w:rPr>
                <w:rFonts w:ascii="Arial" w:eastAsia="宋体" w:hAnsi="Arial" w:cs="Arial"/>
                <w:color w:val="000000"/>
                <w:sz w:val="18"/>
                <w:szCs w:val="18"/>
              </w:rPr>
              <w:t>Note 9. Commitments and Guarantees</w:t>
            </w:r>
          </w:p>
        </w:tc>
        <w:tc>
          <w:tcPr>
            <w:tcW w:w="0" w:type="auto"/>
            <w:gridSpan w:val="3"/>
            <w:shd w:val="clear" w:color="auto" w:fill="auto"/>
            <w:tcMar>
              <w:top w:w="40" w:type="dxa"/>
              <w:left w:w="20" w:type="dxa"/>
              <w:bottom w:w="40" w:type="dxa"/>
              <w:right w:w="20" w:type="dxa"/>
            </w:tcMar>
            <w:vAlign w:val="center"/>
          </w:tcPr>
          <w:p w14:paraId="012D02ED"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49" w:anchor="i8f32bac5dc1d4e73bef941a2267473bc_313" w:history="1">
              <w:r>
                <w:rPr>
                  <w:rStyle w:val="a5"/>
                  <w:rFonts w:ascii="Arial" w:eastAsia="宋体" w:hAnsi="Arial" w:cs="Arial"/>
                  <w:color w:val="000000"/>
                  <w:sz w:val="18"/>
                  <w:szCs w:val="18"/>
                  <w:u w:val="none"/>
                </w:rPr>
                <w:t>75</w:t>
              </w:r>
            </w:hyperlink>
          </w:p>
        </w:tc>
      </w:tr>
      <w:tr w:rsidR="008A1CC1" w14:paraId="012D02F2" w14:textId="77777777">
        <w:tc>
          <w:tcPr>
            <w:tcW w:w="0" w:type="auto"/>
            <w:gridSpan w:val="3"/>
            <w:shd w:val="clear" w:color="auto" w:fill="auto"/>
            <w:tcMar>
              <w:top w:w="0" w:type="dxa"/>
              <w:left w:w="20" w:type="dxa"/>
              <w:bottom w:w="0" w:type="dxa"/>
              <w:right w:w="20" w:type="dxa"/>
            </w:tcMar>
            <w:vAlign w:val="bottom"/>
          </w:tcPr>
          <w:p w14:paraId="012D02EF"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F0" w14:textId="77777777" w:rsidR="008A1CC1" w:rsidRDefault="00EB3825">
            <w:pPr>
              <w:textAlignment w:val="center"/>
            </w:pPr>
            <w:r>
              <w:rPr>
                <w:rFonts w:ascii="Arial" w:eastAsia="宋体" w:hAnsi="Arial" w:cs="Arial"/>
                <w:color w:val="000000"/>
                <w:sz w:val="18"/>
                <w:szCs w:val="18"/>
              </w:rPr>
              <w:t>Note 10. Contingencies</w:t>
            </w:r>
          </w:p>
        </w:tc>
        <w:tc>
          <w:tcPr>
            <w:tcW w:w="0" w:type="auto"/>
            <w:gridSpan w:val="3"/>
            <w:shd w:val="clear" w:color="auto" w:fill="auto"/>
            <w:tcMar>
              <w:top w:w="40" w:type="dxa"/>
              <w:left w:w="20" w:type="dxa"/>
              <w:bottom w:w="40" w:type="dxa"/>
              <w:right w:w="20" w:type="dxa"/>
            </w:tcMar>
            <w:vAlign w:val="center"/>
          </w:tcPr>
          <w:p w14:paraId="012D02F1"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50" w:anchor="i8f32bac5dc1d4e73bef941a2267473bc_316" w:history="1">
              <w:r>
                <w:rPr>
                  <w:rStyle w:val="a5"/>
                  <w:rFonts w:ascii="Arial" w:eastAsia="宋体" w:hAnsi="Arial" w:cs="Arial"/>
                  <w:color w:val="000000"/>
                  <w:sz w:val="18"/>
                  <w:szCs w:val="18"/>
                  <w:u w:val="none"/>
                </w:rPr>
                <w:t>76</w:t>
              </w:r>
            </w:hyperlink>
          </w:p>
        </w:tc>
      </w:tr>
      <w:tr w:rsidR="008A1CC1" w14:paraId="012D02F6" w14:textId="77777777">
        <w:tc>
          <w:tcPr>
            <w:tcW w:w="0" w:type="auto"/>
            <w:gridSpan w:val="3"/>
            <w:shd w:val="clear" w:color="auto" w:fill="auto"/>
            <w:tcMar>
              <w:top w:w="0" w:type="dxa"/>
              <w:left w:w="20" w:type="dxa"/>
              <w:bottom w:w="0" w:type="dxa"/>
              <w:right w:w="20" w:type="dxa"/>
            </w:tcMar>
            <w:vAlign w:val="bottom"/>
          </w:tcPr>
          <w:p w14:paraId="012D02F3"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F4" w14:textId="77777777" w:rsidR="008A1CC1" w:rsidRDefault="00EB3825">
            <w:pPr>
              <w:textAlignment w:val="center"/>
            </w:pPr>
            <w:r>
              <w:rPr>
                <w:rFonts w:ascii="Arial" w:eastAsia="宋体" w:hAnsi="Arial" w:cs="Arial"/>
                <w:color w:val="000000"/>
                <w:sz w:val="18"/>
                <w:szCs w:val="18"/>
              </w:rPr>
              <w:t>Note 11. Variable Interest Entities</w:t>
            </w:r>
          </w:p>
        </w:tc>
        <w:tc>
          <w:tcPr>
            <w:tcW w:w="0" w:type="auto"/>
            <w:gridSpan w:val="3"/>
            <w:shd w:val="clear" w:color="auto" w:fill="auto"/>
            <w:tcMar>
              <w:top w:w="40" w:type="dxa"/>
              <w:left w:w="20" w:type="dxa"/>
              <w:bottom w:w="40" w:type="dxa"/>
              <w:right w:w="20" w:type="dxa"/>
            </w:tcMar>
            <w:vAlign w:val="center"/>
          </w:tcPr>
          <w:p w14:paraId="012D02F5"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51" w:anchor="i8f32bac5dc1d4e73bef941a2267473bc_325" w:history="1">
              <w:r>
                <w:rPr>
                  <w:rStyle w:val="a5"/>
                  <w:rFonts w:ascii="Arial" w:eastAsia="宋体" w:hAnsi="Arial" w:cs="Arial"/>
                  <w:color w:val="000000"/>
                  <w:sz w:val="18"/>
                  <w:szCs w:val="18"/>
                  <w:u w:val="none"/>
                </w:rPr>
                <w:t>78</w:t>
              </w:r>
            </w:hyperlink>
          </w:p>
        </w:tc>
      </w:tr>
      <w:tr w:rsidR="008A1CC1" w14:paraId="012D02FA" w14:textId="77777777">
        <w:tc>
          <w:tcPr>
            <w:tcW w:w="0" w:type="auto"/>
            <w:gridSpan w:val="3"/>
            <w:shd w:val="clear" w:color="auto" w:fill="auto"/>
            <w:tcMar>
              <w:top w:w="0" w:type="dxa"/>
              <w:left w:w="20" w:type="dxa"/>
              <w:bottom w:w="0" w:type="dxa"/>
              <w:right w:w="20" w:type="dxa"/>
            </w:tcMar>
            <w:vAlign w:val="bottom"/>
          </w:tcPr>
          <w:p w14:paraId="012D02F7"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F8" w14:textId="77777777" w:rsidR="008A1CC1" w:rsidRDefault="00EB3825">
            <w:pPr>
              <w:textAlignment w:val="center"/>
            </w:pPr>
            <w:r>
              <w:rPr>
                <w:rFonts w:ascii="Arial" w:eastAsia="宋体" w:hAnsi="Arial" w:cs="Arial"/>
                <w:color w:val="000000"/>
                <w:sz w:val="18"/>
                <w:szCs w:val="18"/>
              </w:rPr>
              <w:t>Note 12. Shareholders' Equity</w:t>
            </w:r>
          </w:p>
        </w:tc>
        <w:tc>
          <w:tcPr>
            <w:tcW w:w="0" w:type="auto"/>
            <w:gridSpan w:val="3"/>
            <w:shd w:val="clear" w:color="auto" w:fill="auto"/>
            <w:tcMar>
              <w:top w:w="40" w:type="dxa"/>
              <w:left w:w="20" w:type="dxa"/>
              <w:bottom w:w="40" w:type="dxa"/>
              <w:right w:w="20" w:type="dxa"/>
            </w:tcMar>
            <w:vAlign w:val="center"/>
          </w:tcPr>
          <w:p w14:paraId="012D02F9"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52" w:anchor="i8f32bac5dc1d4e73bef941a2267473bc_331" w:history="1">
              <w:r>
                <w:rPr>
                  <w:rStyle w:val="a5"/>
                  <w:rFonts w:ascii="Arial" w:eastAsia="宋体" w:hAnsi="Arial" w:cs="Arial"/>
                  <w:color w:val="000000"/>
                  <w:sz w:val="18"/>
                  <w:szCs w:val="18"/>
                  <w:u w:val="none"/>
                </w:rPr>
                <w:t>78</w:t>
              </w:r>
            </w:hyperlink>
          </w:p>
        </w:tc>
      </w:tr>
      <w:tr w:rsidR="008A1CC1" w14:paraId="012D02FE" w14:textId="77777777">
        <w:tc>
          <w:tcPr>
            <w:tcW w:w="0" w:type="auto"/>
            <w:gridSpan w:val="3"/>
            <w:shd w:val="clear" w:color="auto" w:fill="auto"/>
            <w:tcMar>
              <w:top w:w="0" w:type="dxa"/>
              <w:left w:w="20" w:type="dxa"/>
              <w:bottom w:w="0" w:type="dxa"/>
              <w:right w:w="20" w:type="dxa"/>
            </w:tcMar>
            <w:vAlign w:val="bottom"/>
          </w:tcPr>
          <w:p w14:paraId="012D02FB"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2FC" w14:textId="77777777" w:rsidR="008A1CC1" w:rsidRDefault="00EB3825">
            <w:pPr>
              <w:textAlignment w:val="center"/>
            </w:pPr>
            <w:r>
              <w:rPr>
                <w:rFonts w:ascii="Arial" w:eastAsia="宋体" w:hAnsi="Arial" w:cs="Arial"/>
                <w:color w:val="000000"/>
                <w:sz w:val="18"/>
                <w:szCs w:val="18"/>
              </w:rPr>
              <w:t>Note 13. Regulatory Capital</w:t>
            </w:r>
          </w:p>
        </w:tc>
        <w:tc>
          <w:tcPr>
            <w:tcW w:w="0" w:type="auto"/>
            <w:gridSpan w:val="3"/>
            <w:shd w:val="clear" w:color="auto" w:fill="auto"/>
            <w:tcMar>
              <w:top w:w="40" w:type="dxa"/>
              <w:left w:w="20" w:type="dxa"/>
              <w:bottom w:w="40" w:type="dxa"/>
              <w:right w:w="20" w:type="dxa"/>
            </w:tcMar>
            <w:vAlign w:val="center"/>
          </w:tcPr>
          <w:p w14:paraId="012D02FD"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53" w:anchor="i8f32bac5dc1d4e73bef941a2267473bc_337" w:history="1">
              <w:r>
                <w:rPr>
                  <w:rStyle w:val="a5"/>
                  <w:rFonts w:ascii="Arial" w:eastAsia="宋体" w:hAnsi="Arial" w:cs="Arial"/>
                  <w:color w:val="000000"/>
                  <w:sz w:val="18"/>
                  <w:szCs w:val="18"/>
                  <w:u w:val="none"/>
                </w:rPr>
                <w:t>81</w:t>
              </w:r>
            </w:hyperlink>
          </w:p>
        </w:tc>
      </w:tr>
      <w:tr w:rsidR="008A1CC1" w14:paraId="012D0302" w14:textId="77777777">
        <w:tc>
          <w:tcPr>
            <w:tcW w:w="0" w:type="auto"/>
            <w:gridSpan w:val="3"/>
            <w:shd w:val="clear" w:color="auto" w:fill="auto"/>
            <w:tcMar>
              <w:top w:w="0" w:type="dxa"/>
              <w:left w:w="20" w:type="dxa"/>
              <w:bottom w:w="0" w:type="dxa"/>
              <w:right w:w="20" w:type="dxa"/>
            </w:tcMar>
            <w:vAlign w:val="bottom"/>
          </w:tcPr>
          <w:p w14:paraId="012D02FF"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300" w14:textId="77777777" w:rsidR="008A1CC1" w:rsidRDefault="00EB3825">
            <w:pPr>
              <w:textAlignment w:val="center"/>
            </w:pPr>
            <w:r>
              <w:rPr>
                <w:rFonts w:ascii="Arial" w:eastAsia="宋体" w:hAnsi="Arial" w:cs="Arial"/>
                <w:color w:val="000000"/>
                <w:sz w:val="18"/>
                <w:szCs w:val="18"/>
              </w:rPr>
              <w:t>Note 14. Net Interest Income</w:t>
            </w:r>
          </w:p>
        </w:tc>
        <w:tc>
          <w:tcPr>
            <w:tcW w:w="0" w:type="auto"/>
            <w:gridSpan w:val="3"/>
            <w:shd w:val="clear" w:color="auto" w:fill="auto"/>
            <w:tcMar>
              <w:top w:w="40" w:type="dxa"/>
              <w:left w:w="20" w:type="dxa"/>
              <w:bottom w:w="40" w:type="dxa"/>
              <w:right w:w="20" w:type="dxa"/>
            </w:tcMar>
            <w:vAlign w:val="center"/>
          </w:tcPr>
          <w:p w14:paraId="012D0301"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54" w:anchor="i8f32bac5dc1d4e73bef941a2267473bc_340" w:history="1">
              <w:r>
                <w:rPr>
                  <w:rStyle w:val="a5"/>
                  <w:rFonts w:ascii="Arial" w:eastAsia="宋体" w:hAnsi="Arial" w:cs="Arial"/>
                  <w:color w:val="000000"/>
                  <w:sz w:val="18"/>
                  <w:szCs w:val="18"/>
                  <w:u w:val="none"/>
                </w:rPr>
                <w:t>82</w:t>
              </w:r>
            </w:hyperlink>
          </w:p>
        </w:tc>
      </w:tr>
      <w:tr w:rsidR="008A1CC1" w14:paraId="012D0306" w14:textId="77777777">
        <w:tc>
          <w:tcPr>
            <w:tcW w:w="0" w:type="auto"/>
            <w:gridSpan w:val="3"/>
            <w:shd w:val="clear" w:color="auto" w:fill="auto"/>
            <w:tcMar>
              <w:top w:w="0" w:type="dxa"/>
              <w:left w:w="20" w:type="dxa"/>
              <w:bottom w:w="0" w:type="dxa"/>
              <w:right w:w="20" w:type="dxa"/>
            </w:tcMar>
            <w:vAlign w:val="bottom"/>
          </w:tcPr>
          <w:p w14:paraId="012D0303"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304" w14:textId="77777777" w:rsidR="008A1CC1" w:rsidRDefault="00EB3825">
            <w:pPr>
              <w:textAlignment w:val="center"/>
            </w:pPr>
            <w:r>
              <w:rPr>
                <w:rFonts w:ascii="Arial" w:eastAsia="宋体" w:hAnsi="Arial" w:cs="Arial"/>
                <w:color w:val="000000"/>
                <w:sz w:val="18"/>
                <w:szCs w:val="18"/>
              </w:rPr>
              <w:t>Note 15. Expenses</w:t>
            </w:r>
          </w:p>
        </w:tc>
        <w:tc>
          <w:tcPr>
            <w:tcW w:w="0" w:type="auto"/>
            <w:gridSpan w:val="3"/>
            <w:shd w:val="clear" w:color="auto" w:fill="auto"/>
            <w:tcMar>
              <w:top w:w="40" w:type="dxa"/>
              <w:left w:w="20" w:type="dxa"/>
              <w:bottom w:w="40" w:type="dxa"/>
              <w:right w:w="20" w:type="dxa"/>
            </w:tcMar>
            <w:vAlign w:val="center"/>
          </w:tcPr>
          <w:p w14:paraId="012D0305"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55" w:anchor="i8f32bac5dc1d4e73bef941a2267473bc_343" w:history="1">
              <w:r>
                <w:rPr>
                  <w:rStyle w:val="a5"/>
                  <w:rFonts w:ascii="Arial" w:eastAsia="宋体" w:hAnsi="Arial" w:cs="Arial"/>
                  <w:color w:val="000000"/>
                  <w:sz w:val="18"/>
                  <w:szCs w:val="18"/>
                  <w:u w:val="none"/>
                </w:rPr>
                <w:t>82</w:t>
              </w:r>
            </w:hyperlink>
          </w:p>
        </w:tc>
      </w:tr>
      <w:tr w:rsidR="008A1CC1" w14:paraId="012D030A" w14:textId="77777777">
        <w:tc>
          <w:tcPr>
            <w:tcW w:w="0" w:type="auto"/>
            <w:gridSpan w:val="3"/>
            <w:shd w:val="clear" w:color="auto" w:fill="auto"/>
            <w:tcMar>
              <w:top w:w="0" w:type="dxa"/>
              <w:left w:w="20" w:type="dxa"/>
              <w:bottom w:w="0" w:type="dxa"/>
              <w:right w:w="20" w:type="dxa"/>
            </w:tcMar>
            <w:vAlign w:val="bottom"/>
          </w:tcPr>
          <w:p w14:paraId="012D0307"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308" w14:textId="77777777" w:rsidR="008A1CC1" w:rsidRDefault="00EB3825">
            <w:pPr>
              <w:textAlignment w:val="center"/>
            </w:pPr>
            <w:r>
              <w:rPr>
                <w:rFonts w:ascii="Arial" w:eastAsia="宋体" w:hAnsi="Arial" w:cs="Arial"/>
                <w:color w:val="000000"/>
                <w:sz w:val="18"/>
                <w:szCs w:val="18"/>
              </w:rPr>
              <w:t>Note 16. Earnings Per Common Share</w:t>
            </w:r>
          </w:p>
        </w:tc>
        <w:tc>
          <w:tcPr>
            <w:tcW w:w="0" w:type="auto"/>
            <w:gridSpan w:val="3"/>
            <w:shd w:val="clear" w:color="auto" w:fill="auto"/>
            <w:tcMar>
              <w:top w:w="40" w:type="dxa"/>
              <w:left w:w="20" w:type="dxa"/>
              <w:bottom w:w="40" w:type="dxa"/>
              <w:right w:w="20" w:type="dxa"/>
            </w:tcMar>
            <w:vAlign w:val="center"/>
          </w:tcPr>
          <w:p w14:paraId="012D0309"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56" w:anchor="i8f32bac5dc1d4e73bef941a2267473bc_346" w:history="1">
              <w:r>
                <w:rPr>
                  <w:rStyle w:val="a5"/>
                  <w:rFonts w:ascii="Arial" w:eastAsia="宋体" w:hAnsi="Arial" w:cs="Arial"/>
                  <w:color w:val="000000"/>
                  <w:sz w:val="18"/>
                  <w:szCs w:val="18"/>
                  <w:u w:val="none"/>
                </w:rPr>
                <w:t>83</w:t>
              </w:r>
            </w:hyperlink>
          </w:p>
        </w:tc>
      </w:tr>
      <w:tr w:rsidR="008A1CC1" w14:paraId="012D030E" w14:textId="77777777">
        <w:tc>
          <w:tcPr>
            <w:tcW w:w="0" w:type="auto"/>
            <w:gridSpan w:val="3"/>
            <w:shd w:val="clear" w:color="auto" w:fill="auto"/>
            <w:tcMar>
              <w:top w:w="0" w:type="dxa"/>
              <w:left w:w="20" w:type="dxa"/>
              <w:bottom w:w="0" w:type="dxa"/>
              <w:right w:w="20" w:type="dxa"/>
            </w:tcMar>
            <w:vAlign w:val="bottom"/>
          </w:tcPr>
          <w:p w14:paraId="012D030B"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30C" w14:textId="77777777" w:rsidR="008A1CC1" w:rsidRDefault="00EB3825">
            <w:pPr>
              <w:textAlignment w:val="center"/>
            </w:pPr>
            <w:r>
              <w:rPr>
                <w:rFonts w:ascii="Arial" w:eastAsia="宋体" w:hAnsi="Arial" w:cs="Arial"/>
                <w:color w:val="000000"/>
                <w:sz w:val="18"/>
                <w:szCs w:val="18"/>
              </w:rPr>
              <w:t>Note 17. Line of Business Information</w:t>
            </w:r>
          </w:p>
        </w:tc>
        <w:tc>
          <w:tcPr>
            <w:tcW w:w="0" w:type="auto"/>
            <w:gridSpan w:val="3"/>
            <w:shd w:val="clear" w:color="auto" w:fill="auto"/>
            <w:tcMar>
              <w:top w:w="40" w:type="dxa"/>
              <w:left w:w="20" w:type="dxa"/>
              <w:bottom w:w="40" w:type="dxa"/>
              <w:right w:w="20" w:type="dxa"/>
            </w:tcMar>
            <w:vAlign w:val="center"/>
          </w:tcPr>
          <w:p w14:paraId="012D030D"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57" w:anchor="i8f32bac5dc1d4e73bef941a2267473bc_349" w:history="1">
              <w:r>
                <w:rPr>
                  <w:rStyle w:val="a5"/>
                  <w:rFonts w:ascii="Arial" w:eastAsia="宋体" w:hAnsi="Arial" w:cs="Arial"/>
                  <w:color w:val="000000"/>
                  <w:sz w:val="18"/>
                  <w:szCs w:val="18"/>
                  <w:u w:val="none"/>
                </w:rPr>
                <w:t>83</w:t>
              </w:r>
            </w:hyperlink>
          </w:p>
        </w:tc>
      </w:tr>
      <w:tr w:rsidR="008A1CC1" w14:paraId="012D0312" w14:textId="77777777">
        <w:tc>
          <w:tcPr>
            <w:tcW w:w="0" w:type="auto"/>
            <w:gridSpan w:val="3"/>
            <w:shd w:val="clear" w:color="auto" w:fill="auto"/>
            <w:tcMar>
              <w:top w:w="0" w:type="dxa"/>
              <w:left w:w="20" w:type="dxa"/>
              <w:bottom w:w="0" w:type="dxa"/>
              <w:right w:w="20" w:type="dxa"/>
            </w:tcMar>
            <w:vAlign w:val="bottom"/>
          </w:tcPr>
          <w:p w14:paraId="012D030F"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310" w14:textId="77777777" w:rsidR="008A1CC1" w:rsidRDefault="00EB3825">
            <w:pPr>
              <w:textAlignment w:val="center"/>
            </w:pPr>
            <w:r>
              <w:rPr>
                <w:rFonts w:ascii="Arial" w:eastAsia="宋体" w:hAnsi="Arial" w:cs="Arial"/>
                <w:color w:val="000000"/>
                <w:sz w:val="18"/>
                <w:szCs w:val="18"/>
              </w:rPr>
              <w:t>Note 18. Revenue From Contracts with Customers</w:t>
            </w:r>
          </w:p>
        </w:tc>
        <w:tc>
          <w:tcPr>
            <w:tcW w:w="0" w:type="auto"/>
            <w:gridSpan w:val="3"/>
            <w:shd w:val="clear" w:color="auto" w:fill="auto"/>
            <w:tcMar>
              <w:top w:w="40" w:type="dxa"/>
              <w:left w:w="20" w:type="dxa"/>
              <w:bottom w:w="40" w:type="dxa"/>
              <w:right w:w="20" w:type="dxa"/>
            </w:tcMar>
            <w:vAlign w:val="center"/>
          </w:tcPr>
          <w:p w14:paraId="012D0311"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58" w:anchor="i8f32bac5dc1d4e73bef941a2267473bc_355" w:history="1">
              <w:r>
                <w:rPr>
                  <w:rStyle w:val="a5"/>
                  <w:rFonts w:ascii="Arial" w:eastAsia="宋体" w:hAnsi="Arial" w:cs="Arial"/>
                  <w:color w:val="000000"/>
                  <w:sz w:val="18"/>
                  <w:szCs w:val="18"/>
                  <w:u w:val="none"/>
                </w:rPr>
                <w:t>84</w:t>
              </w:r>
            </w:hyperlink>
          </w:p>
        </w:tc>
      </w:tr>
      <w:tr w:rsidR="008A1CC1" w14:paraId="012D0316" w14:textId="77777777">
        <w:tc>
          <w:tcPr>
            <w:tcW w:w="0" w:type="auto"/>
            <w:gridSpan w:val="3"/>
            <w:shd w:val="clear" w:color="auto" w:fill="auto"/>
            <w:tcMar>
              <w:top w:w="0" w:type="dxa"/>
              <w:left w:w="20" w:type="dxa"/>
              <w:bottom w:w="0" w:type="dxa"/>
              <w:right w:w="20" w:type="dxa"/>
            </w:tcMar>
            <w:vAlign w:val="bottom"/>
          </w:tcPr>
          <w:p w14:paraId="012D0313" w14:textId="77777777" w:rsidR="008A1CC1" w:rsidRDefault="008A1CC1">
            <w:pPr>
              <w:rPr>
                <w:rFonts w:ascii="宋体"/>
              </w:rPr>
            </w:pPr>
          </w:p>
        </w:tc>
        <w:tc>
          <w:tcPr>
            <w:tcW w:w="0" w:type="auto"/>
            <w:gridSpan w:val="3"/>
            <w:shd w:val="clear" w:color="auto" w:fill="auto"/>
            <w:tcMar>
              <w:top w:w="40" w:type="dxa"/>
              <w:left w:w="515" w:type="dxa"/>
              <w:bottom w:w="40" w:type="dxa"/>
              <w:right w:w="20" w:type="dxa"/>
            </w:tcMar>
            <w:vAlign w:val="center"/>
          </w:tcPr>
          <w:p w14:paraId="012D0314" w14:textId="77777777" w:rsidR="008A1CC1" w:rsidRDefault="00EB3825">
            <w:pPr>
              <w:textAlignment w:val="center"/>
            </w:pPr>
            <w:r>
              <w:rPr>
                <w:rFonts w:ascii="Arial" w:eastAsia="宋体" w:hAnsi="Arial" w:cs="Arial"/>
                <w:color w:val="000000"/>
                <w:sz w:val="18"/>
                <w:szCs w:val="18"/>
              </w:rPr>
              <w:t>Note 19. Non-U.S. Activities</w:t>
            </w:r>
          </w:p>
        </w:tc>
        <w:tc>
          <w:tcPr>
            <w:tcW w:w="0" w:type="auto"/>
            <w:gridSpan w:val="3"/>
            <w:shd w:val="clear" w:color="auto" w:fill="auto"/>
            <w:tcMar>
              <w:top w:w="40" w:type="dxa"/>
              <w:left w:w="20" w:type="dxa"/>
              <w:bottom w:w="40" w:type="dxa"/>
              <w:right w:w="20" w:type="dxa"/>
            </w:tcMar>
            <w:vAlign w:val="center"/>
          </w:tcPr>
          <w:p w14:paraId="012D0315"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59" w:anchor="i8f32bac5dc1d4e73bef941a2267473bc_358" w:history="1">
              <w:r>
                <w:rPr>
                  <w:rStyle w:val="a5"/>
                  <w:rFonts w:ascii="Arial" w:eastAsia="宋体" w:hAnsi="Arial" w:cs="Arial"/>
                  <w:color w:val="000000"/>
                  <w:sz w:val="18"/>
                  <w:szCs w:val="18"/>
                  <w:u w:val="none"/>
                </w:rPr>
                <w:t>85</w:t>
              </w:r>
            </w:hyperlink>
          </w:p>
        </w:tc>
      </w:tr>
      <w:tr w:rsidR="008A1CC1" w14:paraId="012D031A" w14:textId="77777777">
        <w:tc>
          <w:tcPr>
            <w:tcW w:w="0" w:type="auto"/>
            <w:gridSpan w:val="3"/>
            <w:shd w:val="clear" w:color="auto" w:fill="auto"/>
            <w:tcMar>
              <w:top w:w="0" w:type="dxa"/>
              <w:left w:w="20" w:type="dxa"/>
              <w:bottom w:w="0" w:type="dxa"/>
              <w:right w:w="20" w:type="dxa"/>
            </w:tcMar>
            <w:vAlign w:val="bottom"/>
          </w:tcPr>
          <w:p w14:paraId="012D0317" w14:textId="77777777" w:rsidR="008A1CC1" w:rsidRDefault="008A1CC1">
            <w:pPr>
              <w:rPr>
                <w:rFonts w:ascii="宋体"/>
              </w:rPr>
            </w:pPr>
          </w:p>
        </w:tc>
        <w:tc>
          <w:tcPr>
            <w:tcW w:w="0" w:type="auto"/>
            <w:gridSpan w:val="3"/>
            <w:shd w:val="clear" w:color="auto" w:fill="auto"/>
            <w:tcMar>
              <w:top w:w="40" w:type="dxa"/>
              <w:left w:w="155" w:type="dxa"/>
              <w:bottom w:w="40" w:type="dxa"/>
              <w:right w:w="20" w:type="dxa"/>
            </w:tcMar>
            <w:vAlign w:val="center"/>
          </w:tcPr>
          <w:p w14:paraId="012D0318" w14:textId="77777777" w:rsidR="008A1CC1" w:rsidRDefault="00EB3825">
            <w:pPr>
              <w:textAlignment w:val="center"/>
            </w:pPr>
            <w:r>
              <w:rPr>
                <w:rFonts w:ascii="Arial" w:eastAsia="宋体" w:hAnsi="Arial" w:cs="Arial"/>
                <w:color w:val="000000"/>
                <w:sz w:val="18"/>
                <w:szCs w:val="18"/>
              </w:rPr>
              <w:t>Review Report of Independent Registered Public Accounting Firm</w:t>
            </w:r>
          </w:p>
        </w:tc>
        <w:tc>
          <w:tcPr>
            <w:tcW w:w="0" w:type="auto"/>
            <w:gridSpan w:val="3"/>
            <w:shd w:val="clear" w:color="auto" w:fill="auto"/>
            <w:tcMar>
              <w:top w:w="40" w:type="dxa"/>
              <w:left w:w="20" w:type="dxa"/>
              <w:bottom w:w="40" w:type="dxa"/>
              <w:right w:w="20" w:type="dxa"/>
            </w:tcMar>
            <w:vAlign w:val="center"/>
          </w:tcPr>
          <w:p w14:paraId="012D0319"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60" w:anchor="i8f32bac5dc1d4e73bef941a2267473bc_367" w:history="1">
              <w:r>
                <w:rPr>
                  <w:rStyle w:val="a5"/>
                  <w:rFonts w:ascii="Arial" w:eastAsia="宋体" w:hAnsi="Arial" w:cs="Arial"/>
                  <w:color w:val="000000"/>
                  <w:sz w:val="18"/>
                  <w:szCs w:val="18"/>
                  <w:u w:val="none"/>
                </w:rPr>
                <w:t>86</w:t>
              </w:r>
            </w:hyperlink>
          </w:p>
        </w:tc>
      </w:tr>
      <w:tr w:rsidR="008A1CC1" w14:paraId="012D031E" w14:textId="77777777">
        <w:trPr>
          <w:trHeight w:val="280"/>
        </w:trPr>
        <w:tc>
          <w:tcPr>
            <w:tcW w:w="0" w:type="auto"/>
            <w:gridSpan w:val="3"/>
            <w:shd w:val="clear" w:color="auto" w:fill="auto"/>
            <w:tcMar>
              <w:top w:w="0" w:type="dxa"/>
              <w:left w:w="20" w:type="dxa"/>
              <w:bottom w:w="0" w:type="dxa"/>
              <w:right w:w="20" w:type="dxa"/>
            </w:tcMar>
            <w:vAlign w:val="bottom"/>
          </w:tcPr>
          <w:p w14:paraId="012D031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31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31D" w14:textId="77777777" w:rsidR="008A1CC1" w:rsidRDefault="008A1CC1">
            <w:pPr>
              <w:rPr>
                <w:rFonts w:ascii="宋体"/>
              </w:rPr>
            </w:pPr>
          </w:p>
        </w:tc>
      </w:tr>
      <w:tr w:rsidR="008A1CC1" w14:paraId="012D0322" w14:textId="77777777">
        <w:tc>
          <w:tcPr>
            <w:tcW w:w="0" w:type="auto"/>
            <w:gridSpan w:val="3"/>
            <w:shd w:val="clear" w:color="auto" w:fill="auto"/>
            <w:tcMar>
              <w:top w:w="40" w:type="dxa"/>
              <w:left w:w="155" w:type="dxa"/>
              <w:bottom w:w="40" w:type="dxa"/>
              <w:right w:w="20" w:type="dxa"/>
            </w:tcMar>
            <w:vAlign w:val="center"/>
          </w:tcPr>
          <w:p w14:paraId="012D031F" w14:textId="77777777" w:rsidR="008A1CC1" w:rsidRDefault="00EB3825">
            <w:pPr>
              <w:textAlignment w:val="center"/>
            </w:pPr>
            <w:r>
              <w:rPr>
                <w:rFonts w:ascii="Arial" w:eastAsia="宋体" w:hAnsi="Arial" w:cs="Arial"/>
                <w:b/>
                <w:bCs/>
                <w:color w:val="000000"/>
                <w:sz w:val="18"/>
                <w:szCs w:val="18"/>
              </w:rPr>
              <w:t>PART II</w:t>
            </w:r>
          </w:p>
        </w:tc>
        <w:tc>
          <w:tcPr>
            <w:tcW w:w="0" w:type="auto"/>
            <w:gridSpan w:val="3"/>
            <w:shd w:val="clear" w:color="auto" w:fill="auto"/>
            <w:tcMar>
              <w:top w:w="40" w:type="dxa"/>
              <w:left w:w="20" w:type="dxa"/>
              <w:bottom w:w="40" w:type="dxa"/>
              <w:right w:w="20" w:type="dxa"/>
            </w:tcMar>
            <w:vAlign w:val="bottom"/>
          </w:tcPr>
          <w:p w14:paraId="012D0320" w14:textId="77777777" w:rsidR="008A1CC1" w:rsidRDefault="00EB3825">
            <w:pPr>
              <w:textAlignment w:val="bottom"/>
            </w:pPr>
            <w:r>
              <w:rPr>
                <w:rFonts w:ascii="Arial" w:eastAsia="宋体" w:hAnsi="Arial" w:cs="Arial"/>
                <w:b/>
                <w:bCs/>
                <w:color w:val="000000"/>
                <w:sz w:val="18"/>
                <w:szCs w:val="18"/>
              </w:rPr>
              <w:t>OTHER INFORMATION</w:t>
            </w:r>
          </w:p>
        </w:tc>
        <w:tc>
          <w:tcPr>
            <w:tcW w:w="0" w:type="auto"/>
            <w:gridSpan w:val="3"/>
            <w:shd w:val="clear" w:color="auto" w:fill="auto"/>
            <w:tcMar>
              <w:top w:w="0" w:type="dxa"/>
              <w:left w:w="20" w:type="dxa"/>
              <w:bottom w:w="0" w:type="dxa"/>
              <w:right w:w="20" w:type="dxa"/>
            </w:tcMar>
            <w:vAlign w:val="bottom"/>
          </w:tcPr>
          <w:p w14:paraId="012D0321" w14:textId="77777777" w:rsidR="008A1CC1" w:rsidRDefault="008A1CC1">
            <w:pPr>
              <w:rPr>
                <w:rFonts w:ascii="宋体"/>
              </w:rPr>
            </w:pPr>
          </w:p>
        </w:tc>
      </w:tr>
      <w:tr w:rsidR="008A1CC1" w14:paraId="012D0326" w14:textId="77777777">
        <w:tc>
          <w:tcPr>
            <w:tcW w:w="0" w:type="auto"/>
            <w:gridSpan w:val="3"/>
            <w:shd w:val="clear" w:color="auto" w:fill="auto"/>
            <w:tcMar>
              <w:top w:w="40" w:type="dxa"/>
              <w:left w:w="155" w:type="dxa"/>
              <w:bottom w:w="40" w:type="dxa"/>
              <w:right w:w="20" w:type="dxa"/>
            </w:tcMar>
          </w:tcPr>
          <w:p w14:paraId="012D0323" w14:textId="77777777" w:rsidR="008A1CC1" w:rsidRDefault="00EB3825">
            <w:pPr>
              <w:textAlignment w:val="top"/>
            </w:pPr>
            <w:r>
              <w:rPr>
                <w:rFonts w:ascii="Arial" w:eastAsia="宋体" w:hAnsi="Arial" w:cs="Arial"/>
                <w:color w:val="000000"/>
                <w:sz w:val="18"/>
                <w:szCs w:val="18"/>
              </w:rPr>
              <w:t>Item 2</w:t>
            </w:r>
          </w:p>
        </w:tc>
        <w:tc>
          <w:tcPr>
            <w:tcW w:w="0" w:type="auto"/>
            <w:gridSpan w:val="3"/>
            <w:shd w:val="clear" w:color="auto" w:fill="auto"/>
            <w:tcMar>
              <w:top w:w="40" w:type="dxa"/>
              <w:left w:w="155" w:type="dxa"/>
              <w:bottom w:w="40" w:type="dxa"/>
              <w:right w:w="20" w:type="dxa"/>
            </w:tcMar>
            <w:vAlign w:val="center"/>
          </w:tcPr>
          <w:p w14:paraId="012D0324" w14:textId="77777777" w:rsidR="008A1CC1" w:rsidRDefault="00EB3825">
            <w:pPr>
              <w:textAlignment w:val="center"/>
            </w:pPr>
            <w:r>
              <w:rPr>
                <w:rFonts w:ascii="Arial" w:eastAsia="宋体" w:hAnsi="Arial" w:cs="Arial"/>
                <w:color w:val="000000"/>
                <w:sz w:val="18"/>
                <w:szCs w:val="18"/>
              </w:rPr>
              <w:t xml:space="preserve">Unregistered Sales of Equity Securities and Use of </w:t>
            </w:r>
            <w:r>
              <w:rPr>
                <w:rFonts w:ascii="Arial" w:eastAsia="宋体" w:hAnsi="Arial" w:cs="Arial"/>
                <w:color w:val="000000"/>
                <w:sz w:val="18"/>
                <w:szCs w:val="18"/>
              </w:rPr>
              <w:t>Proceeds</w:t>
            </w:r>
          </w:p>
        </w:tc>
        <w:tc>
          <w:tcPr>
            <w:tcW w:w="0" w:type="auto"/>
            <w:gridSpan w:val="3"/>
            <w:shd w:val="clear" w:color="auto" w:fill="auto"/>
            <w:tcMar>
              <w:top w:w="40" w:type="dxa"/>
              <w:left w:w="20" w:type="dxa"/>
              <w:bottom w:w="40" w:type="dxa"/>
              <w:right w:w="20" w:type="dxa"/>
            </w:tcMar>
            <w:vAlign w:val="center"/>
          </w:tcPr>
          <w:p w14:paraId="012D0325"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61" w:anchor="i8f32bac5dc1d4e73bef941a2267473bc_379" w:history="1">
              <w:r>
                <w:rPr>
                  <w:rStyle w:val="a5"/>
                  <w:rFonts w:ascii="Arial" w:eastAsia="宋体" w:hAnsi="Arial" w:cs="Arial"/>
                  <w:color w:val="000000"/>
                  <w:sz w:val="18"/>
                  <w:szCs w:val="18"/>
                  <w:u w:val="none"/>
                </w:rPr>
                <w:t>89</w:t>
              </w:r>
            </w:hyperlink>
          </w:p>
        </w:tc>
      </w:tr>
      <w:tr w:rsidR="008A1CC1" w14:paraId="012D032A" w14:textId="77777777">
        <w:tc>
          <w:tcPr>
            <w:tcW w:w="0" w:type="auto"/>
            <w:gridSpan w:val="3"/>
            <w:shd w:val="clear" w:color="auto" w:fill="auto"/>
            <w:tcMar>
              <w:top w:w="40" w:type="dxa"/>
              <w:left w:w="155" w:type="dxa"/>
              <w:bottom w:w="40" w:type="dxa"/>
              <w:right w:w="20" w:type="dxa"/>
            </w:tcMar>
          </w:tcPr>
          <w:p w14:paraId="012D0327" w14:textId="77777777" w:rsidR="008A1CC1" w:rsidRDefault="00EB3825">
            <w:pPr>
              <w:textAlignment w:val="top"/>
            </w:pPr>
            <w:r>
              <w:rPr>
                <w:rFonts w:ascii="Arial" w:eastAsia="宋体" w:hAnsi="Arial" w:cs="Arial"/>
                <w:color w:val="000000"/>
                <w:sz w:val="18"/>
                <w:szCs w:val="18"/>
              </w:rPr>
              <w:t>Item 6</w:t>
            </w:r>
          </w:p>
        </w:tc>
        <w:tc>
          <w:tcPr>
            <w:tcW w:w="0" w:type="auto"/>
            <w:gridSpan w:val="3"/>
            <w:shd w:val="clear" w:color="auto" w:fill="auto"/>
            <w:tcMar>
              <w:top w:w="40" w:type="dxa"/>
              <w:left w:w="155" w:type="dxa"/>
              <w:bottom w:w="40" w:type="dxa"/>
              <w:right w:w="20" w:type="dxa"/>
            </w:tcMar>
            <w:vAlign w:val="center"/>
          </w:tcPr>
          <w:p w14:paraId="012D0328" w14:textId="77777777" w:rsidR="008A1CC1" w:rsidRDefault="00EB3825">
            <w:pPr>
              <w:textAlignment w:val="center"/>
            </w:pPr>
            <w:r>
              <w:rPr>
                <w:rFonts w:ascii="Arial" w:eastAsia="宋体" w:hAnsi="Arial" w:cs="Arial"/>
                <w:color w:val="000000"/>
                <w:sz w:val="18"/>
                <w:szCs w:val="18"/>
              </w:rPr>
              <w:t>Exhibits</w:t>
            </w:r>
          </w:p>
        </w:tc>
        <w:tc>
          <w:tcPr>
            <w:tcW w:w="0" w:type="auto"/>
            <w:gridSpan w:val="3"/>
            <w:shd w:val="clear" w:color="auto" w:fill="auto"/>
            <w:tcMar>
              <w:top w:w="40" w:type="dxa"/>
              <w:left w:w="20" w:type="dxa"/>
              <w:bottom w:w="40" w:type="dxa"/>
              <w:right w:w="20" w:type="dxa"/>
            </w:tcMar>
            <w:vAlign w:val="center"/>
          </w:tcPr>
          <w:p w14:paraId="012D0329"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62" w:anchor="i8f32bac5dc1d4e73bef941a2267473bc_382" w:history="1">
              <w:r>
                <w:rPr>
                  <w:rStyle w:val="a5"/>
                  <w:rFonts w:ascii="Arial" w:eastAsia="宋体" w:hAnsi="Arial" w:cs="Arial"/>
                  <w:color w:val="000000"/>
                  <w:sz w:val="18"/>
                  <w:szCs w:val="18"/>
                  <w:u w:val="none"/>
                </w:rPr>
                <w:t>90</w:t>
              </w:r>
            </w:hyperlink>
          </w:p>
        </w:tc>
      </w:tr>
      <w:tr w:rsidR="008A1CC1" w14:paraId="012D032E" w14:textId="77777777">
        <w:tc>
          <w:tcPr>
            <w:tcW w:w="0" w:type="auto"/>
            <w:gridSpan w:val="3"/>
            <w:shd w:val="clear" w:color="auto" w:fill="auto"/>
            <w:tcMar>
              <w:top w:w="0" w:type="dxa"/>
              <w:left w:w="155" w:type="dxa"/>
              <w:bottom w:w="0" w:type="dxa"/>
              <w:right w:w="20" w:type="dxa"/>
            </w:tcMar>
            <w:vAlign w:val="bottom"/>
          </w:tcPr>
          <w:p w14:paraId="012D032B" w14:textId="77777777" w:rsidR="008A1CC1" w:rsidRDefault="008A1CC1">
            <w:pPr>
              <w:rPr>
                <w:rFonts w:ascii="宋体"/>
              </w:rPr>
            </w:pPr>
          </w:p>
        </w:tc>
        <w:tc>
          <w:tcPr>
            <w:tcW w:w="0" w:type="auto"/>
            <w:gridSpan w:val="3"/>
            <w:shd w:val="clear" w:color="auto" w:fill="auto"/>
            <w:tcMar>
              <w:top w:w="40" w:type="dxa"/>
              <w:left w:w="155" w:type="dxa"/>
              <w:bottom w:w="40" w:type="dxa"/>
              <w:right w:w="20" w:type="dxa"/>
            </w:tcMar>
          </w:tcPr>
          <w:p w14:paraId="012D032C" w14:textId="77777777" w:rsidR="008A1CC1" w:rsidRDefault="00EB3825">
            <w:pPr>
              <w:textAlignment w:val="top"/>
            </w:pPr>
            <w:r>
              <w:rPr>
                <w:rFonts w:ascii="Arial" w:eastAsia="宋体" w:hAnsi="Arial" w:cs="Arial"/>
                <w:color w:val="000000"/>
                <w:sz w:val="18"/>
                <w:szCs w:val="18"/>
              </w:rPr>
              <w:t>Signatures</w:t>
            </w:r>
          </w:p>
        </w:tc>
        <w:tc>
          <w:tcPr>
            <w:tcW w:w="0" w:type="auto"/>
            <w:gridSpan w:val="3"/>
            <w:shd w:val="clear" w:color="auto" w:fill="auto"/>
            <w:tcMar>
              <w:top w:w="40" w:type="dxa"/>
              <w:left w:w="20" w:type="dxa"/>
              <w:bottom w:w="40" w:type="dxa"/>
              <w:right w:w="20" w:type="dxa"/>
            </w:tcMar>
            <w:vAlign w:val="center"/>
          </w:tcPr>
          <w:p w14:paraId="012D032D" w14:textId="77777777" w:rsidR="008A1CC1" w:rsidRDefault="00EB3825">
            <w:pPr>
              <w:pBdr>
                <w:top w:val="none" w:sz="0" w:space="0" w:color="auto"/>
                <w:left w:val="none" w:sz="0" w:space="0" w:color="auto"/>
                <w:bottom w:val="none" w:sz="0" w:space="0" w:color="auto"/>
                <w:right w:val="none" w:sz="0" w:space="0" w:color="auto"/>
              </w:pBdr>
              <w:jc w:val="right"/>
              <w:textAlignment w:val="center"/>
            </w:pPr>
            <w:hyperlink r:id="rId63" w:anchor="i8f32bac5dc1d4e73bef941a2267473bc_385" w:history="1">
              <w:r>
                <w:rPr>
                  <w:rStyle w:val="a5"/>
                  <w:rFonts w:ascii="Arial" w:eastAsia="宋体" w:hAnsi="Arial" w:cs="Arial"/>
                  <w:color w:val="000000"/>
                  <w:sz w:val="18"/>
                  <w:szCs w:val="18"/>
                  <w:u w:val="none"/>
                </w:rPr>
                <w:t>91</w:t>
              </w:r>
            </w:hyperlink>
          </w:p>
        </w:tc>
      </w:tr>
      <w:tr w:rsidR="008A1CC1" w14:paraId="012D0332" w14:textId="77777777">
        <w:trPr>
          <w:hidden/>
        </w:trPr>
        <w:tc>
          <w:tcPr>
            <w:tcW w:w="0" w:type="auto"/>
            <w:gridSpan w:val="3"/>
            <w:shd w:val="clear" w:color="auto" w:fill="auto"/>
            <w:vAlign w:val="bottom"/>
          </w:tcPr>
          <w:p w14:paraId="012D032F" w14:textId="77777777" w:rsidR="008A1CC1" w:rsidRDefault="008A1CC1">
            <w:pPr>
              <w:rPr>
                <w:rFonts w:ascii="宋体"/>
                <w:vanish/>
              </w:rPr>
            </w:pPr>
          </w:p>
        </w:tc>
        <w:tc>
          <w:tcPr>
            <w:tcW w:w="0" w:type="auto"/>
            <w:gridSpan w:val="3"/>
            <w:shd w:val="clear" w:color="auto" w:fill="auto"/>
            <w:vAlign w:val="bottom"/>
          </w:tcPr>
          <w:p w14:paraId="012D0330" w14:textId="77777777" w:rsidR="008A1CC1" w:rsidRDefault="008A1CC1">
            <w:pPr>
              <w:rPr>
                <w:rFonts w:ascii="宋体"/>
                <w:vanish/>
              </w:rPr>
            </w:pPr>
          </w:p>
        </w:tc>
        <w:tc>
          <w:tcPr>
            <w:tcW w:w="0" w:type="auto"/>
            <w:gridSpan w:val="3"/>
            <w:shd w:val="clear" w:color="auto" w:fill="auto"/>
            <w:vAlign w:val="bottom"/>
          </w:tcPr>
          <w:p w14:paraId="012D0331" w14:textId="77777777" w:rsidR="008A1CC1" w:rsidRDefault="008A1CC1">
            <w:pPr>
              <w:rPr>
                <w:rFonts w:ascii="宋体"/>
                <w:vanish/>
              </w:rPr>
            </w:pPr>
          </w:p>
        </w:tc>
      </w:tr>
      <w:tr w:rsidR="008A1CC1" w14:paraId="012D0336" w14:textId="77777777">
        <w:trPr>
          <w:hidden/>
        </w:trPr>
        <w:tc>
          <w:tcPr>
            <w:tcW w:w="0" w:type="auto"/>
            <w:gridSpan w:val="3"/>
            <w:shd w:val="clear" w:color="auto" w:fill="auto"/>
            <w:vAlign w:val="bottom"/>
          </w:tcPr>
          <w:p w14:paraId="012D0333" w14:textId="77777777" w:rsidR="008A1CC1" w:rsidRDefault="008A1CC1">
            <w:pPr>
              <w:rPr>
                <w:rFonts w:ascii="宋体"/>
                <w:vanish/>
              </w:rPr>
            </w:pPr>
          </w:p>
        </w:tc>
        <w:tc>
          <w:tcPr>
            <w:tcW w:w="0" w:type="auto"/>
            <w:gridSpan w:val="3"/>
            <w:shd w:val="clear" w:color="auto" w:fill="auto"/>
            <w:vAlign w:val="bottom"/>
          </w:tcPr>
          <w:p w14:paraId="012D0334" w14:textId="77777777" w:rsidR="008A1CC1" w:rsidRDefault="008A1CC1">
            <w:pPr>
              <w:rPr>
                <w:rFonts w:ascii="宋体"/>
                <w:vanish/>
              </w:rPr>
            </w:pPr>
          </w:p>
        </w:tc>
        <w:tc>
          <w:tcPr>
            <w:tcW w:w="0" w:type="auto"/>
            <w:gridSpan w:val="3"/>
            <w:shd w:val="clear" w:color="auto" w:fill="auto"/>
            <w:vAlign w:val="bottom"/>
          </w:tcPr>
          <w:p w14:paraId="012D0335" w14:textId="77777777" w:rsidR="008A1CC1" w:rsidRDefault="008A1CC1">
            <w:pPr>
              <w:rPr>
                <w:rFonts w:ascii="宋体"/>
                <w:vanish/>
              </w:rPr>
            </w:pPr>
          </w:p>
        </w:tc>
      </w:tr>
      <w:tr w:rsidR="008A1CC1" w14:paraId="012D033A" w14:textId="77777777">
        <w:trPr>
          <w:hidden/>
        </w:trPr>
        <w:tc>
          <w:tcPr>
            <w:tcW w:w="0" w:type="auto"/>
            <w:gridSpan w:val="3"/>
            <w:shd w:val="clear" w:color="auto" w:fill="auto"/>
            <w:vAlign w:val="bottom"/>
          </w:tcPr>
          <w:p w14:paraId="012D0337" w14:textId="77777777" w:rsidR="008A1CC1" w:rsidRDefault="008A1CC1">
            <w:pPr>
              <w:rPr>
                <w:rFonts w:ascii="宋体"/>
                <w:vanish/>
              </w:rPr>
            </w:pPr>
          </w:p>
        </w:tc>
        <w:tc>
          <w:tcPr>
            <w:tcW w:w="0" w:type="auto"/>
            <w:gridSpan w:val="3"/>
            <w:shd w:val="clear" w:color="auto" w:fill="auto"/>
            <w:vAlign w:val="bottom"/>
          </w:tcPr>
          <w:p w14:paraId="012D0338" w14:textId="77777777" w:rsidR="008A1CC1" w:rsidRDefault="008A1CC1">
            <w:pPr>
              <w:rPr>
                <w:rFonts w:ascii="宋体"/>
                <w:vanish/>
              </w:rPr>
            </w:pPr>
          </w:p>
        </w:tc>
        <w:tc>
          <w:tcPr>
            <w:tcW w:w="0" w:type="auto"/>
            <w:gridSpan w:val="3"/>
            <w:shd w:val="clear" w:color="auto" w:fill="auto"/>
            <w:vAlign w:val="bottom"/>
          </w:tcPr>
          <w:p w14:paraId="012D0339" w14:textId="77777777" w:rsidR="008A1CC1" w:rsidRDefault="008A1CC1">
            <w:pPr>
              <w:rPr>
                <w:rFonts w:ascii="宋体"/>
                <w:vanish/>
              </w:rPr>
            </w:pPr>
          </w:p>
        </w:tc>
      </w:tr>
      <w:tr w:rsidR="008A1CC1" w14:paraId="012D033E" w14:textId="77777777">
        <w:trPr>
          <w:hidden/>
        </w:trPr>
        <w:tc>
          <w:tcPr>
            <w:tcW w:w="0" w:type="auto"/>
            <w:gridSpan w:val="3"/>
            <w:shd w:val="clear" w:color="auto" w:fill="auto"/>
            <w:vAlign w:val="bottom"/>
          </w:tcPr>
          <w:p w14:paraId="012D033B" w14:textId="77777777" w:rsidR="008A1CC1" w:rsidRDefault="008A1CC1">
            <w:pPr>
              <w:rPr>
                <w:rFonts w:ascii="宋体"/>
                <w:vanish/>
              </w:rPr>
            </w:pPr>
          </w:p>
        </w:tc>
        <w:tc>
          <w:tcPr>
            <w:tcW w:w="0" w:type="auto"/>
            <w:gridSpan w:val="3"/>
            <w:shd w:val="clear" w:color="auto" w:fill="auto"/>
            <w:vAlign w:val="bottom"/>
          </w:tcPr>
          <w:p w14:paraId="012D033C" w14:textId="77777777" w:rsidR="008A1CC1" w:rsidRDefault="008A1CC1">
            <w:pPr>
              <w:rPr>
                <w:rFonts w:ascii="宋体"/>
                <w:vanish/>
              </w:rPr>
            </w:pPr>
          </w:p>
        </w:tc>
        <w:tc>
          <w:tcPr>
            <w:tcW w:w="0" w:type="auto"/>
            <w:gridSpan w:val="3"/>
            <w:shd w:val="clear" w:color="auto" w:fill="auto"/>
            <w:vAlign w:val="bottom"/>
          </w:tcPr>
          <w:p w14:paraId="012D033D" w14:textId="77777777" w:rsidR="008A1CC1" w:rsidRDefault="008A1CC1">
            <w:pPr>
              <w:rPr>
                <w:rFonts w:ascii="宋体"/>
                <w:vanish/>
              </w:rPr>
            </w:pPr>
          </w:p>
        </w:tc>
      </w:tr>
      <w:tr w:rsidR="008A1CC1" w14:paraId="012D0342" w14:textId="77777777">
        <w:trPr>
          <w:hidden/>
        </w:trPr>
        <w:tc>
          <w:tcPr>
            <w:tcW w:w="0" w:type="auto"/>
            <w:gridSpan w:val="3"/>
            <w:shd w:val="clear" w:color="auto" w:fill="auto"/>
            <w:vAlign w:val="bottom"/>
          </w:tcPr>
          <w:p w14:paraId="012D033F" w14:textId="77777777" w:rsidR="008A1CC1" w:rsidRDefault="008A1CC1">
            <w:pPr>
              <w:rPr>
                <w:rFonts w:ascii="宋体"/>
                <w:vanish/>
              </w:rPr>
            </w:pPr>
          </w:p>
        </w:tc>
        <w:tc>
          <w:tcPr>
            <w:tcW w:w="0" w:type="auto"/>
            <w:gridSpan w:val="3"/>
            <w:shd w:val="clear" w:color="auto" w:fill="auto"/>
            <w:vAlign w:val="bottom"/>
          </w:tcPr>
          <w:p w14:paraId="012D0340" w14:textId="77777777" w:rsidR="008A1CC1" w:rsidRDefault="008A1CC1">
            <w:pPr>
              <w:rPr>
                <w:rFonts w:ascii="宋体"/>
                <w:vanish/>
              </w:rPr>
            </w:pPr>
          </w:p>
        </w:tc>
        <w:tc>
          <w:tcPr>
            <w:tcW w:w="0" w:type="auto"/>
            <w:gridSpan w:val="3"/>
            <w:shd w:val="clear" w:color="auto" w:fill="auto"/>
            <w:vAlign w:val="bottom"/>
          </w:tcPr>
          <w:p w14:paraId="012D0341" w14:textId="77777777" w:rsidR="008A1CC1" w:rsidRDefault="008A1CC1">
            <w:pPr>
              <w:rPr>
                <w:rFonts w:ascii="宋体"/>
                <w:vanish/>
              </w:rPr>
            </w:pPr>
          </w:p>
        </w:tc>
      </w:tr>
      <w:tr w:rsidR="008A1CC1" w14:paraId="012D0346" w14:textId="77777777">
        <w:trPr>
          <w:hidden/>
        </w:trPr>
        <w:tc>
          <w:tcPr>
            <w:tcW w:w="0" w:type="auto"/>
            <w:gridSpan w:val="3"/>
            <w:shd w:val="clear" w:color="auto" w:fill="auto"/>
            <w:vAlign w:val="bottom"/>
          </w:tcPr>
          <w:p w14:paraId="012D0343" w14:textId="77777777" w:rsidR="008A1CC1" w:rsidRDefault="008A1CC1">
            <w:pPr>
              <w:rPr>
                <w:rFonts w:ascii="宋体"/>
                <w:vanish/>
              </w:rPr>
            </w:pPr>
          </w:p>
        </w:tc>
        <w:tc>
          <w:tcPr>
            <w:tcW w:w="0" w:type="auto"/>
            <w:gridSpan w:val="3"/>
            <w:shd w:val="clear" w:color="auto" w:fill="auto"/>
            <w:vAlign w:val="bottom"/>
          </w:tcPr>
          <w:p w14:paraId="012D0344" w14:textId="77777777" w:rsidR="008A1CC1" w:rsidRDefault="008A1CC1">
            <w:pPr>
              <w:rPr>
                <w:rFonts w:ascii="宋体"/>
                <w:vanish/>
              </w:rPr>
            </w:pPr>
          </w:p>
        </w:tc>
        <w:tc>
          <w:tcPr>
            <w:tcW w:w="0" w:type="auto"/>
            <w:gridSpan w:val="3"/>
            <w:shd w:val="clear" w:color="auto" w:fill="auto"/>
            <w:vAlign w:val="bottom"/>
          </w:tcPr>
          <w:p w14:paraId="012D0345" w14:textId="77777777" w:rsidR="008A1CC1" w:rsidRDefault="008A1CC1">
            <w:pPr>
              <w:rPr>
                <w:rFonts w:ascii="宋体"/>
                <w:vanish/>
              </w:rPr>
            </w:pPr>
          </w:p>
        </w:tc>
      </w:tr>
      <w:tr w:rsidR="008A1CC1" w14:paraId="012D034A" w14:textId="77777777">
        <w:trPr>
          <w:hidden/>
        </w:trPr>
        <w:tc>
          <w:tcPr>
            <w:tcW w:w="0" w:type="auto"/>
            <w:gridSpan w:val="3"/>
            <w:shd w:val="clear" w:color="auto" w:fill="auto"/>
            <w:vAlign w:val="bottom"/>
          </w:tcPr>
          <w:p w14:paraId="012D0347" w14:textId="77777777" w:rsidR="008A1CC1" w:rsidRDefault="008A1CC1">
            <w:pPr>
              <w:rPr>
                <w:rFonts w:ascii="宋体"/>
                <w:vanish/>
              </w:rPr>
            </w:pPr>
          </w:p>
        </w:tc>
        <w:tc>
          <w:tcPr>
            <w:tcW w:w="0" w:type="auto"/>
            <w:gridSpan w:val="3"/>
            <w:shd w:val="clear" w:color="auto" w:fill="auto"/>
            <w:vAlign w:val="bottom"/>
          </w:tcPr>
          <w:p w14:paraId="012D0348" w14:textId="77777777" w:rsidR="008A1CC1" w:rsidRDefault="008A1CC1">
            <w:pPr>
              <w:rPr>
                <w:rFonts w:ascii="宋体"/>
                <w:vanish/>
              </w:rPr>
            </w:pPr>
          </w:p>
        </w:tc>
        <w:tc>
          <w:tcPr>
            <w:tcW w:w="0" w:type="auto"/>
            <w:gridSpan w:val="3"/>
            <w:shd w:val="clear" w:color="auto" w:fill="auto"/>
            <w:vAlign w:val="bottom"/>
          </w:tcPr>
          <w:p w14:paraId="012D0349" w14:textId="77777777" w:rsidR="008A1CC1" w:rsidRDefault="008A1CC1">
            <w:pPr>
              <w:rPr>
                <w:rFonts w:ascii="宋体"/>
                <w:vanish/>
              </w:rPr>
            </w:pPr>
          </w:p>
        </w:tc>
      </w:tr>
      <w:tr w:rsidR="008A1CC1" w14:paraId="012D034E" w14:textId="77777777">
        <w:trPr>
          <w:hidden/>
        </w:trPr>
        <w:tc>
          <w:tcPr>
            <w:tcW w:w="0" w:type="auto"/>
            <w:gridSpan w:val="3"/>
            <w:shd w:val="clear" w:color="auto" w:fill="auto"/>
            <w:vAlign w:val="bottom"/>
          </w:tcPr>
          <w:p w14:paraId="012D034B" w14:textId="77777777" w:rsidR="008A1CC1" w:rsidRDefault="008A1CC1">
            <w:pPr>
              <w:rPr>
                <w:rFonts w:ascii="宋体"/>
                <w:vanish/>
              </w:rPr>
            </w:pPr>
          </w:p>
        </w:tc>
        <w:tc>
          <w:tcPr>
            <w:tcW w:w="0" w:type="auto"/>
            <w:gridSpan w:val="3"/>
            <w:shd w:val="clear" w:color="auto" w:fill="auto"/>
            <w:vAlign w:val="bottom"/>
          </w:tcPr>
          <w:p w14:paraId="012D034C" w14:textId="77777777" w:rsidR="008A1CC1" w:rsidRDefault="008A1CC1">
            <w:pPr>
              <w:rPr>
                <w:rFonts w:ascii="宋体"/>
                <w:vanish/>
              </w:rPr>
            </w:pPr>
          </w:p>
        </w:tc>
        <w:tc>
          <w:tcPr>
            <w:tcW w:w="0" w:type="auto"/>
            <w:gridSpan w:val="3"/>
            <w:shd w:val="clear" w:color="auto" w:fill="auto"/>
            <w:vAlign w:val="bottom"/>
          </w:tcPr>
          <w:p w14:paraId="012D034D" w14:textId="77777777" w:rsidR="008A1CC1" w:rsidRDefault="008A1CC1">
            <w:pPr>
              <w:rPr>
                <w:rFonts w:ascii="宋体"/>
                <w:vanish/>
              </w:rPr>
            </w:pPr>
          </w:p>
        </w:tc>
      </w:tr>
    </w:tbl>
    <w:p w14:paraId="012D034F" w14:textId="77777777" w:rsidR="008A1CC1" w:rsidRDefault="008A1CC1">
      <w:pPr>
        <w:ind w:firstLine="450"/>
      </w:pPr>
    </w:p>
    <w:p w14:paraId="012D0350" w14:textId="77777777" w:rsidR="008A1CC1" w:rsidRDefault="008A1CC1">
      <w:pPr>
        <w:ind w:firstLine="450"/>
      </w:pPr>
    </w:p>
    <w:p w14:paraId="012D0351" w14:textId="77777777" w:rsidR="008A1CC1" w:rsidRDefault="008A1CC1">
      <w:pPr>
        <w:ind w:firstLine="450"/>
      </w:pPr>
    </w:p>
    <w:p w14:paraId="012D0352" w14:textId="77777777" w:rsidR="008A1CC1" w:rsidRDefault="008A1CC1">
      <w:pPr>
        <w:ind w:firstLine="450"/>
      </w:pPr>
    </w:p>
    <w:p w14:paraId="012D0353" w14:textId="77777777" w:rsidR="008A1CC1" w:rsidRDefault="008A1CC1">
      <w:pPr>
        <w:ind w:firstLine="450"/>
      </w:pPr>
    </w:p>
    <w:p w14:paraId="012D0354" w14:textId="77777777" w:rsidR="008A1CC1" w:rsidRDefault="008A1CC1">
      <w:pPr>
        <w:ind w:firstLine="450"/>
      </w:pPr>
    </w:p>
    <w:p w14:paraId="012D0355" w14:textId="77777777" w:rsidR="008A1CC1" w:rsidRDefault="008A1CC1">
      <w:pPr>
        <w:ind w:firstLine="450"/>
      </w:pPr>
    </w:p>
    <w:p w14:paraId="012D0356" w14:textId="77777777" w:rsidR="008A1CC1" w:rsidRDefault="008A1CC1">
      <w:pPr>
        <w:ind w:firstLine="450"/>
      </w:pPr>
    </w:p>
    <w:p w14:paraId="012D0357" w14:textId="77777777" w:rsidR="008A1CC1" w:rsidRDefault="008A1CC1">
      <w:pPr>
        <w:ind w:firstLine="450"/>
      </w:pPr>
    </w:p>
    <w:p w14:paraId="012D0358" w14:textId="77777777" w:rsidR="008A1CC1" w:rsidRDefault="008A1CC1">
      <w:pPr>
        <w:ind w:firstLine="450"/>
      </w:pPr>
    </w:p>
    <w:p w14:paraId="012D0359" w14:textId="77777777" w:rsidR="008A1CC1" w:rsidRDefault="008A1CC1">
      <w:pPr>
        <w:ind w:firstLine="450"/>
      </w:pPr>
    </w:p>
    <w:p w14:paraId="012D035A" w14:textId="77777777" w:rsidR="008A1CC1" w:rsidRDefault="008A1CC1">
      <w:pPr>
        <w:ind w:firstLine="450"/>
      </w:pPr>
    </w:p>
    <w:p w14:paraId="012D035B" w14:textId="77777777" w:rsidR="008A1CC1" w:rsidRDefault="008A1CC1">
      <w:pPr>
        <w:ind w:firstLine="450"/>
      </w:pPr>
    </w:p>
    <w:p w14:paraId="012D035C" w14:textId="77777777" w:rsidR="008A1CC1" w:rsidRDefault="008A1CC1">
      <w:pPr>
        <w:ind w:firstLine="450"/>
      </w:pPr>
    </w:p>
    <w:p w14:paraId="012D035D" w14:textId="77777777" w:rsidR="008A1CC1" w:rsidRDefault="008A1CC1">
      <w:pPr>
        <w:ind w:firstLine="450"/>
      </w:pPr>
    </w:p>
    <w:p w14:paraId="012D035E" w14:textId="77777777" w:rsidR="008A1CC1" w:rsidRDefault="008A1CC1">
      <w:pPr>
        <w:ind w:firstLine="450"/>
      </w:pPr>
    </w:p>
    <w:p w14:paraId="012D035F" w14:textId="77777777" w:rsidR="008A1CC1" w:rsidRDefault="008A1CC1">
      <w:pPr>
        <w:ind w:firstLine="450"/>
      </w:pPr>
    </w:p>
    <w:p w14:paraId="012D0360" w14:textId="77777777" w:rsidR="008A1CC1" w:rsidRDefault="008A1CC1">
      <w:pPr>
        <w:ind w:firstLine="450"/>
      </w:pPr>
    </w:p>
    <w:p w14:paraId="012D0361" w14:textId="77777777" w:rsidR="008A1CC1" w:rsidRDefault="008A1CC1">
      <w:pPr>
        <w:ind w:firstLine="450"/>
      </w:pPr>
    </w:p>
    <w:p w14:paraId="012D0362" w14:textId="77777777" w:rsidR="008A1CC1" w:rsidRDefault="008A1CC1">
      <w:pPr>
        <w:ind w:firstLine="450"/>
      </w:pPr>
    </w:p>
    <w:p w14:paraId="012D0363" w14:textId="77777777" w:rsidR="008A1CC1" w:rsidRDefault="008A1CC1">
      <w:pPr>
        <w:ind w:firstLine="450"/>
      </w:pPr>
    </w:p>
    <w:p w14:paraId="012D0364" w14:textId="77777777" w:rsidR="008A1CC1" w:rsidRDefault="008A1CC1">
      <w:pPr>
        <w:ind w:firstLine="450"/>
      </w:pPr>
    </w:p>
    <w:p w14:paraId="012D0365" w14:textId="77777777" w:rsidR="008A1CC1" w:rsidRDefault="008A1CC1">
      <w:pPr>
        <w:ind w:firstLine="450"/>
      </w:pPr>
    </w:p>
    <w:p w14:paraId="012D0366" w14:textId="77777777" w:rsidR="008A1CC1" w:rsidRDefault="008A1CC1">
      <w:pPr>
        <w:ind w:firstLine="450"/>
      </w:pPr>
    </w:p>
    <w:p w14:paraId="012D0367" w14:textId="77777777" w:rsidR="008A1CC1" w:rsidRDefault="008A1CC1">
      <w:pPr>
        <w:ind w:firstLine="450"/>
      </w:pPr>
    </w:p>
    <w:p w14:paraId="012D0368" w14:textId="77777777" w:rsidR="008A1CC1" w:rsidRDefault="008A1CC1">
      <w:pPr>
        <w:ind w:firstLine="450"/>
      </w:pPr>
    </w:p>
    <w:p w14:paraId="012D0369" w14:textId="77777777" w:rsidR="008A1CC1" w:rsidRDefault="008A1CC1">
      <w:pPr>
        <w:ind w:firstLine="450"/>
      </w:pPr>
    </w:p>
    <w:p w14:paraId="012D036A" w14:textId="77777777" w:rsidR="008A1CC1" w:rsidRDefault="008A1CC1">
      <w:pPr>
        <w:ind w:firstLine="450"/>
      </w:pPr>
    </w:p>
    <w:p w14:paraId="012D036B" w14:textId="77777777" w:rsidR="008A1CC1" w:rsidRDefault="008A1CC1">
      <w:pPr>
        <w:ind w:firstLine="450"/>
      </w:pPr>
    </w:p>
    <w:p w14:paraId="012D036C" w14:textId="77777777" w:rsidR="008A1CC1" w:rsidRDefault="008A1CC1">
      <w:pPr>
        <w:ind w:firstLine="450"/>
      </w:pPr>
    </w:p>
    <w:p w14:paraId="012D036D" w14:textId="77777777" w:rsidR="008A1CC1" w:rsidRDefault="008A1CC1">
      <w:pPr>
        <w:pBdr>
          <w:left w:val="none" w:sz="0" w:space="0" w:color="auto"/>
        </w:pBdr>
        <w:ind w:firstLine="720"/>
        <w:jc w:val="both"/>
      </w:pPr>
    </w:p>
    <w:p w14:paraId="012D036E" w14:textId="77777777" w:rsidR="008A1CC1" w:rsidRDefault="00EB3825">
      <w:pPr>
        <w:pBdr>
          <w:left w:val="none" w:sz="0" w:space="0" w:color="auto"/>
        </w:pBdr>
        <w:ind w:firstLine="720"/>
        <w:jc w:val="both"/>
      </w:pPr>
      <w:r>
        <w:rPr>
          <w:rFonts w:ascii="Arial" w:eastAsia="宋体" w:hAnsi="Arial" w:cs="Arial"/>
          <w:color w:val="000000"/>
          <w:sz w:val="20"/>
          <w:szCs w:val="20"/>
        </w:rPr>
        <w:t xml:space="preserve">We use acronyms and other defined </w:t>
      </w:r>
      <w:r>
        <w:rPr>
          <w:rFonts w:ascii="Arial" w:eastAsia="宋体" w:hAnsi="Arial" w:cs="Arial"/>
          <w:color w:val="000000"/>
          <w:sz w:val="20"/>
          <w:szCs w:val="20"/>
        </w:rPr>
        <w:t>terms for certain business terms and abbreviations, as defined in the acronyms list and glossary following the consolidated financial statements in this Form 10-Q.</w:t>
      </w:r>
    </w:p>
    <w:p w14:paraId="012D036F" w14:textId="77777777" w:rsidR="008A1CC1" w:rsidRDefault="00EB3825">
      <w:pPr>
        <w:ind w:firstLine="450"/>
        <w:jc w:val="right"/>
      </w:pPr>
      <w:r>
        <w:rPr>
          <w:rFonts w:ascii="Arial" w:eastAsia="宋体" w:hAnsi="Arial" w:cs="Arial"/>
          <w:color w:val="000000"/>
          <w:sz w:val="18"/>
          <w:szCs w:val="18"/>
        </w:rPr>
        <w:t>State Street Corporation | 3</w:t>
      </w:r>
    </w:p>
    <w:p w14:paraId="012D0370" w14:textId="77777777" w:rsidR="008A1CC1" w:rsidRDefault="008A1CC1">
      <w:pPr>
        <w:ind w:firstLine="450"/>
        <w:jc w:val="center"/>
      </w:pPr>
    </w:p>
    <w:p w14:paraId="012D0371" w14:textId="77777777" w:rsidR="008A1CC1" w:rsidRDefault="00EB3825">
      <w:r>
        <w:pict w14:anchorId="012DCCB4">
          <v:rect id="_x0000_i1027" style="width:415.3pt;height:1.5pt" o:hralign="center" o:hrstd="t" o:hr="t" fillcolor="#a0a0a0" stroked="f"/>
        </w:pict>
      </w:r>
    </w:p>
    <w:p w14:paraId="012D0372"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0373" w14:textId="77777777" w:rsidR="008A1CC1" w:rsidRDefault="00EB3825">
      <w:pPr>
        <w:ind w:firstLine="450"/>
        <w:jc w:val="center"/>
      </w:pPr>
      <w:r>
        <w:rPr>
          <w:rFonts w:ascii="Arial" w:eastAsia="宋体" w:hAnsi="Arial" w:cs="Arial"/>
          <w:b/>
          <w:bCs/>
          <w:color w:val="000000"/>
          <w:sz w:val="20"/>
          <w:szCs w:val="20"/>
        </w:rPr>
        <w:t>AND RESULTS OF OPERATIONS</w:t>
      </w:r>
    </w:p>
    <w:p w14:paraId="012D0374" w14:textId="77777777" w:rsidR="008A1CC1" w:rsidRDefault="00EB3825">
      <w:pPr>
        <w:spacing w:before="90"/>
        <w:textAlignment w:val="top"/>
      </w:pPr>
      <w:r>
        <w:rPr>
          <w:rFonts w:ascii="Arial" w:eastAsia="宋体" w:hAnsi="Arial" w:cs="Arial"/>
          <w:b/>
          <w:bCs/>
          <w:color w:val="000000"/>
          <w:sz w:val="20"/>
          <w:szCs w:val="20"/>
        </w:rPr>
        <w:t>PART I. FINANCIAL INFORMATION</w:t>
      </w:r>
    </w:p>
    <w:p w14:paraId="012D0375" w14:textId="77777777" w:rsidR="008A1CC1" w:rsidRDefault="008A1CC1">
      <w:pPr>
        <w:textAlignment w:val="top"/>
      </w:pPr>
    </w:p>
    <w:p w14:paraId="012D0376" w14:textId="77777777" w:rsidR="008A1CC1" w:rsidRDefault="008A1CC1">
      <w:pPr>
        <w:spacing w:before="90"/>
        <w:jc w:val="both"/>
        <w:textAlignment w:val="top"/>
      </w:pPr>
    </w:p>
    <w:p w14:paraId="012D0377" w14:textId="77777777" w:rsidR="008A1CC1" w:rsidRDefault="00EB3825">
      <w:pPr>
        <w:spacing w:before="90"/>
        <w:jc w:val="both"/>
      </w:pPr>
      <w:r>
        <w:rPr>
          <w:rFonts w:ascii="Arial" w:eastAsia="宋体" w:hAnsi="Arial" w:cs="Arial"/>
          <w:b/>
          <w:bCs/>
          <w:color w:val="000000"/>
          <w:sz w:val="20"/>
          <w:szCs w:val="20"/>
        </w:rPr>
        <w:t>GENERAL</w:t>
      </w:r>
    </w:p>
    <w:p w14:paraId="012D0378" w14:textId="77777777" w:rsidR="008A1CC1" w:rsidRDefault="00EB3825">
      <w:pPr>
        <w:spacing w:before="60"/>
        <w:ind w:firstLine="450"/>
        <w:jc w:val="both"/>
        <w:textAlignment w:val="top"/>
      </w:pPr>
      <w:r>
        <w:rPr>
          <w:rFonts w:ascii="Arial" w:eastAsia="宋体" w:hAnsi="Arial" w:cs="Arial"/>
          <w:color w:val="000000"/>
          <w:sz w:val="20"/>
          <w:szCs w:val="20"/>
        </w:rPr>
        <w:t>State Street Corporation, referred to as the Parent Company, is a financial holding company organized in 1969 under the laws of the Commonwealth of Massachusetts. Our executive offices are l</w:t>
      </w:r>
      <w:r>
        <w:rPr>
          <w:rFonts w:ascii="Arial" w:eastAsia="宋体" w:hAnsi="Arial" w:cs="Arial"/>
          <w:color w:val="000000"/>
          <w:sz w:val="20"/>
          <w:szCs w:val="20"/>
        </w:rPr>
        <w:t xml:space="preserve">ocated at One Lincoln Street, Boston, Massachusetts 02111 (telephone (617) 786-3000). For purposes of this Quarterly Report on Form 10-Q for the quarter ended March 31, 2022 (Form 10-Q), unless the context requires otherwise, references to "State Street," </w:t>
      </w:r>
      <w:r>
        <w:rPr>
          <w:rFonts w:ascii="Arial" w:eastAsia="宋体" w:hAnsi="Arial" w:cs="Arial"/>
          <w:color w:val="000000"/>
          <w:sz w:val="20"/>
          <w:szCs w:val="20"/>
        </w:rPr>
        <w:t>"we," "us," "our" or similar terms mean State Street Corporation and its subsidiaries on a consolidated basis. The Parent Company is a source of financial and managerial strength to our subsidiaries. Through our subsidiaries, including our principal bankin</w:t>
      </w:r>
      <w:r>
        <w:rPr>
          <w:rFonts w:ascii="Arial" w:eastAsia="宋体" w:hAnsi="Arial" w:cs="Arial"/>
          <w:color w:val="000000"/>
          <w:sz w:val="20"/>
          <w:szCs w:val="20"/>
        </w:rPr>
        <w:t>g subsidiary, State Street Bank and Trust Company, referred to as State Street Bank, we provide a broad range of financial products and services to institutional investors worldwide, with $41.72 trillion of AUC/A and $4.02 trillion of AUM as of March 31, 2</w:t>
      </w:r>
      <w:r>
        <w:rPr>
          <w:rFonts w:ascii="Arial" w:eastAsia="宋体" w:hAnsi="Arial" w:cs="Arial"/>
          <w:color w:val="000000"/>
          <w:sz w:val="20"/>
          <w:szCs w:val="20"/>
        </w:rPr>
        <w:t>022.</w:t>
      </w:r>
    </w:p>
    <w:p w14:paraId="012D0379" w14:textId="77777777" w:rsidR="008A1CC1" w:rsidRDefault="00EB3825">
      <w:pPr>
        <w:spacing w:before="60"/>
        <w:ind w:firstLine="450"/>
        <w:jc w:val="both"/>
        <w:textAlignment w:val="top"/>
      </w:pPr>
      <w:r>
        <w:rPr>
          <w:rFonts w:ascii="Arial" w:eastAsia="宋体" w:hAnsi="Arial" w:cs="Arial"/>
          <w:color w:val="000000"/>
          <w:sz w:val="20"/>
          <w:szCs w:val="20"/>
        </w:rPr>
        <w:t>As of March 31, 2022, we had consolidated total assets of $322.35 billion, consolidated total deposits of $251.04 billion, consolidated total shareholders' equity of $26.22 billion and 39,335 employees. We operate in more than 100 geographic markets w</w:t>
      </w:r>
      <w:r>
        <w:rPr>
          <w:rFonts w:ascii="Arial" w:eastAsia="宋体" w:hAnsi="Arial" w:cs="Arial"/>
          <w:color w:val="000000"/>
          <w:sz w:val="20"/>
          <w:szCs w:val="20"/>
        </w:rPr>
        <w:t>orldwide, including in the U.S., Canada, Europe, the Middle East and Asia.</w:t>
      </w:r>
    </w:p>
    <w:p w14:paraId="012D037A" w14:textId="77777777" w:rsidR="008A1CC1" w:rsidRDefault="00EB3825">
      <w:pPr>
        <w:spacing w:before="60"/>
        <w:ind w:firstLine="450"/>
        <w:jc w:val="both"/>
        <w:textAlignment w:val="top"/>
      </w:pPr>
      <w:r>
        <w:rPr>
          <w:rFonts w:ascii="Arial" w:eastAsia="宋体" w:hAnsi="Arial" w:cs="Arial"/>
          <w:color w:val="000000"/>
          <w:sz w:val="20"/>
          <w:szCs w:val="20"/>
        </w:rPr>
        <w:t>Our operations are organized into two lines of business, Investment Servicing and Investment Management, which are defined based on products and services provided.</w:t>
      </w:r>
    </w:p>
    <w:p w14:paraId="012D037B" w14:textId="77777777" w:rsidR="008A1CC1" w:rsidRDefault="00EB3825">
      <w:pPr>
        <w:spacing w:before="60"/>
        <w:ind w:firstLine="450"/>
        <w:jc w:val="both"/>
        <w:textAlignment w:val="top"/>
      </w:pPr>
      <w:r>
        <w:rPr>
          <w:rFonts w:ascii="Arial" w:eastAsia="宋体" w:hAnsi="Arial" w:cs="Arial"/>
          <w:color w:val="000000"/>
          <w:sz w:val="20"/>
          <w:szCs w:val="20"/>
        </w:rPr>
        <w:t>Additional inform</w:t>
      </w:r>
      <w:r>
        <w:rPr>
          <w:rFonts w:ascii="Arial" w:eastAsia="宋体" w:hAnsi="Arial" w:cs="Arial"/>
          <w:color w:val="000000"/>
          <w:sz w:val="20"/>
          <w:szCs w:val="20"/>
        </w:rPr>
        <w:t>ation about our lines of business is provided in Line of Business Information in this Management's Discussion and Analysis and Note 17 to the consolidated financial statements in this Form 10-Q.</w:t>
      </w:r>
    </w:p>
    <w:p w14:paraId="012D037C" w14:textId="77777777" w:rsidR="008A1CC1" w:rsidRDefault="00EB3825">
      <w:pPr>
        <w:spacing w:before="60"/>
        <w:ind w:firstLine="450"/>
        <w:jc w:val="both"/>
        <w:textAlignment w:val="top"/>
      </w:pPr>
      <w:r>
        <w:rPr>
          <w:rFonts w:ascii="Arial" w:eastAsia="宋体" w:hAnsi="Arial" w:cs="Arial"/>
          <w:color w:val="000000"/>
          <w:sz w:val="20"/>
          <w:szCs w:val="20"/>
        </w:rPr>
        <w:t>This Management's Discussion and Analysis is part of the Form</w:t>
      </w:r>
      <w:r>
        <w:rPr>
          <w:rFonts w:ascii="Arial" w:eastAsia="宋体" w:hAnsi="Arial" w:cs="Arial"/>
          <w:color w:val="000000"/>
          <w:sz w:val="20"/>
          <w:szCs w:val="20"/>
        </w:rPr>
        <w:t xml:space="preserve"> 10-Q and updates the Management's Discussion and Analysis in our 2021 Annual Report on Form 10-K for the year ended December 31, 2021 previously filed with the SEC (2021 Form 10-K). You should read the financial information contained in this Management's </w:t>
      </w:r>
      <w:r>
        <w:rPr>
          <w:rFonts w:ascii="Arial" w:eastAsia="宋体" w:hAnsi="Arial" w:cs="Arial"/>
          <w:color w:val="000000"/>
          <w:sz w:val="20"/>
          <w:szCs w:val="20"/>
        </w:rPr>
        <w:t>Discussion and Analysis and elsewhere in this Form 10-Q in conjunction with the financial and other information contained in our 2021 Form 10-K. Certain previously reported amounts presented in this Form 10-Q have been reclassified to conform to current-pe</w:t>
      </w:r>
      <w:r>
        <w:rPr>
          <w:rFonts w:ascii="Arial" w:eastAsia="宋体" w:hAnsi="Arial" w:cs="Arial"/>
          <w:color w:val="000000"/>
          <w:sz w:val="20"/>
          <w:szCs w:val="20"/>
        </w:rPr>
        <w:t>riod presentation.</w:t>
      </w:r>
    </w:p>
    <w:p w14:paraId="012D037D" w14:textId="77777777" w:rsidR="008A1CC1" w:rsidRDefault="00EB3825">
      <w:pPr>
        <w:spacing w:before="60"/>
        <w:ind w:firstLine="450"/>
        <w:jc w:val="both"/>
        <w:textAlignment w:val="top"/>
      </w:pPr>
      <w:r>
        <w:rPr>
          <w:rFonts w:ascii="Arial" w:eastAsia="宋体" w:hAnsi="Arial" w:cs="Arial"/>
          <w:color w:val="000000"/>
          <w:sz w:val="20"/>
          <w:szCs w:val="20"/>
        </w:rPr>
        <w:t xml:space="preserve">We prepare our consolidated financial statements in conformity with U.S. GAAP. The preparation of financial statements in conformity with U.S. GAAP requires management to make estimates </w:t>
      </w:r>
    </w:p>
    <w:p w14:paraId="012D037E" w14:textId="77777777" w:rsidR="008A1CC1" w:rsidRDefault="00EB3825">
      <w:pPr>
        <w:spacing w:before="60"/>
        <w:jc w:val="both"/>
        <w:textAlignment w:val="top"/>
      </w:pPr>
      <w:r>
        <w:rPr>
          <w:rFonts w:ascii="Arial" w:eastAsia="宋体" w:hAnsi="Arial" w:cs="Arial"/>
          <w:color w:val="000000"/>
          <w:sz w:val="20"/>
          <w:szCs w:val="20"/>
        </w:rPr>
        <w:t>and assumptions in its application of certain acco</w:t>
      </w:r>
      <w:r>
        <w:rPr>
          <w:rFonts w:ascii="Arial" w:eastAsia="宋体" w:hAnsi="Arial" w:cs="Arial"/>
          <w:color w:val="000000"/>
          <w:sz w:val="20"/>
          <w:szCs w:val="20"/>
        </w:rPr>
        <w:t>unting policies that materially affect the reported amounts of assets, liabilities, equity, revenue and expenses.</w:t>
      </w:r>
    </w:p>
    <w:p w14:paraId="012D037F" w14:textId="77777777" w:rsidR="008A1CC1" w:rsidRDefault="00EB3825">
      <w:pPr>
        <w:spacing w:before="60"/>
        <w:ind w:firstLine="450"/>
        <w:jc w:val="both"/>
        <w:textAlignment w:val="top"/>
      </w:pPr>
      <w:r>
        <w:rPr>
          <w:rFonts w:ascii="Arial" w:eastAsia="宋体" w:hAnsi="Arial" w:cs="Arial"/>
          <w:color w:val="000000"/>
          <w:sz w:val="20"/>
          <w:szCs w:val="20"/>
        </w:rPr>
        <w:t>The significant accounting policies that require us to make judgments, estimates and assumptions that are difficult, subjective or complex abo</w:t>
      </w:r>
      <w:r>
        <w:rPr>
          <w:rFonts w:ascii="Arial" w:eastAsia="宋体" w:hAnsi="Arial" w:cs="Arial"/>
          <w:color w:val="000000"/>
          <w:sz w:val="20"/>
          <w:szCs w:val="20"/>
        </w:rPr>
        <w:t>ut matters that are uncertain and may change in subsequent periods include:</w:t>
      </w:r>
    </w:p>
    <w:p w14:paraId="012D0380" w14:textId="77777777" w:rsidR="008A1CC1" w:rsidRDefault="00EB3825">
      <w:pPr>
        <w:pBdr>
          <w:left w:val="none" w:sz="0" w:space="0" w:color="auto"/>
        </w:pBdr>
        <w:spacing w:before="20"/>
        <w:ind w:hanging="360"/>
        <w:textAlignment w:val="top"/>
      </w:pPr>
      <w:r>
        <w:rPr>
          <w:rFonts w:ascii="Arial" w:eastAsia="宋体" w:hAnsi="Arial" w:cs="Arial"/>
          <w:color w:val="000000"/>
          <w:sz w:val="20"/>
          <w:szCs w:val="20"/>
        </w:rPr>
        <w:t>•accounting for fair value measurements;</w:t>
      </w:r>
    </w:p>
    <w:p w14:paraId="012D0381" w14:textId="77777777" w:rsidR="008A1CC1" w:rsidRDefault="00EB3825">
      <w:pPr>
        <w:pBdr>
          <w:left w:val="none" w:sz="0" w:space="0" w:color="auto"/>
        </w:pBdr>
        <w:spacing w:before="20"/>
        <w:ind w:hanging="360"/>
        <w:textAlignment w:val="top"/>
      </w:pPr>
      <w:r>
        <w:rPr>
          <w:rFonts w:ascii="Arial" w:eastAsia="宋体" w:hAnsi="Arial" w:cs="Arial"/>
          <w:color w:val="000000"/>
          <w:sz w:val="20"/>
          <w:szCs w:val="20"/>
        </w:rPr>
        <w:t xml:space="preserve">•impairment of goodwill and other intangible assets; </w:t>
      </w:r>
    </w:p>
    <w:p w14:paraId="012D0382" w14:textId="77777777" w:rsidR="008A1CC1" w:rsidRDefault="00EB3825">
      <w:pPr>
        <w:pBdr>
          <w:left w:val="none" w:sz="0" w:space="0" w:color="auto"/>
        </w:pBdr>
        <w:spacing w:before="20"/>
        <w:ind w:hanging="360"/>
        <w:textAlignment w:val="top"/>
      </w:pPr>
      <w:r>
        <w:rPr>
          <w:rFonts w:ascii="Arial" w:eastAsia="宋体" w:hAnsi="Arial" w:cs="Arial"/>
          <w:color w:val="000000"/>
          <w:sz w:val="20"/>
          <w:szCs w:val="20"/>
        </w:rPr>
        <w:t>•contingencies; and</w:t>
      </w:r>
    </w:p>
    <w:p w14:paraId="012D0383" w14:textId="77777777" w:rsidR="008A1CC1" w:rsidRDefault="00EB3825">
      <w:pPr>
        <w:pBdr>
          <w:left w:val="none" w:sz="0" w:space="0" w:color="auto"/>
        </w:pBdr>
        <w:spacing w:before="20"/>
        <w:ind w:hanging="360"/>
        <w:textAlignment w:val="top"/>
      </w:pPr>
      <w:r>
        <w:rPr>
          <w:rFonts w:ascii="Arial" w:eastAsia="宋体" w:hAnsi="Arial" w:cs="Arial"/>
          <w:color w:val="000000"/>
          <w:sz w:val="20"/>
          <w:szCs w:val="20"/>
        </w:rPr>
        <w:t>•allowance for credit losses.</w:t>
      </w:r>
    </w:p>
    <w:p w14:paraId="012D0384" w14:textId="77777777" w:rsidR="008A1CC1" w:rsidRDefault="00EB3825">
      <w:pPr>
        <w:spacing w:before="60"/>
        <w:ind w:firstLine="450"/>
        <w:jc w:val="both"/>
        <w:textAlignment w:val="top"/>
      </w:pPr>
      <w:r>
        <w:rPr>
          <w:rFonts w:ascii="Arial" w:eastAsia="宋体" w:hAnsi="Arial" w:cs="Arial"/>
          <w:color w:val="000000"/>
          <w:sz w:val="20"/>
          <w:szCs w:val="20"/>
        </w:rPr>
        <w:t>These significant accounting polici</w:t>
      </w:r>
      <w:r>
        <w:rPr>
          <w:rFonts w:ascii="Arial" w:eastAsia="宋体" w:hAnsi="Arial" w:cs="Arial"/>
          <w:color w:val="000000"/>
          <w:sz w:val="20"/>
          <w:szCs w:val="20"/>
        </w:rPr>
        <w:t>es require the most subjective or complex judgments, and underlying estimates and assumptions could be subject to revision as new information becomes available. For additional information about these significant accounting policies refer to pages 124 to 12</w:t>
      </w:r>
      <w:r>
        <w:rPr>
          <w:rFonts w:ascii="Arial" w:eastAsia="宋体" w:hAnsi="Arial" w:cs="Arial"/>
          <w:color w:val="000000"/>
          <w:sz w:val="20"/>
          <w:szCs w:val="20"/>
        </w:rPr>
        <w:t xml:space="preserve">6, “Significant Accounting Estimates” included under Item 7, Management's Discussion and Analysis of Financial Condition and Results of Operations, in our 2021 Form 10-K. We did not change these significant accounting policies in the first three months of </w:t>
      </w:r>
      <w:r>
        <w:rPr>
          <w:rFonts w:ascii="Arial" w:eastAsia="宋体" w:hAnsi="Arial" w:cs="Arial"/>
          <w:color w:val="000000"/>
          <w:sz w:val="20"/>
          <w:szCs w:val="20"/>
        </w:rPr>
        <w:t>2022.</w:t>
      </w:r>
    </w:p>
    <w:p w14:paraId="012D0385" w14:textId="77777777" w:rsidR="008A1CC1" w:rsidRDefault="00EB3825">
      <w:pPr>
        <w:spacing w:before="60"/>
        <w:ind w:firstLine="450"/>
        <w:jc w:val="both"/>
        <w:textAlignment w:val="top"/>
      </w:pPr>
      <w:r>
        <w:rPr>
          <w:rFonts w:ascii="Arial" w:eastAsia="宋体" w:hAnsi="Arial" w:cs="Arial"/>
          <w:color w:val="000000"/>
          <w:sz w:val="20"/>
          <w:szCs w:val="20"/>
        </w:rPr>
        <w:t>Certain financial information provided in this Form 10-Q, including in this Management's Discussion and Analysis, is prepared on both a U.S. GAAP, or reported basis, and a non-GAAP basis. We measure and compare certain financial information on a non-</w:t>
      </w:r>
      <w:r>
        <w:rPr>
          <w:rFonts w:ascii="Arial" w:eastAsia="宋体" w:hAnsi="Arial" w:cs="Arial"/>
          <w:color w:val="000000"/>
          <w:sz w:val="20"/>
          <w:szCs w:val="20"/>
        </w:rPr>
        <w:t>GAAP basis, including information that management uses in evaluating our business and activities. Non-GAAP financial information should be considered in addition to, and not as a substitute for or superior to, financial information prepared in conformity w</w:t>
      </w:r>
      <w:r>
        <w:rPr>
          <w:rFonts w:ascii="Arial" w:eastAsia="宋体" w:hAnsi="Arial" w:cs="Arial"/>
          <w:color w:val="000000"/>
          <w:sz w:val="20"/>
          <w:szCs w:val="20"/>
        </w:rPr>
        <w:t>ith U.S. GAAP. Any non-GAAP financial information presented in this Form 10-Q, including this Management’s Discussion and Analysis, is reconciled to its most directly comparable U.S. GAAP-basis measure.</w:t>
      </w:r>
    </w:p>
    <w:p w14:paraId="012D0386" w14:textId="77777777" w:rsidR="008A1CC1" w:rsidRDefault="00EB3825">
      <w:pPr>
        <w:spacing w:before="60"/>
        <w:ind w:firstLine="450"/>
        <w:jc w:val="both"/>
        <w:textAlignment w:val="top"/>
      </w:pPr>
      <w:r>
        <w:rPr>
          <w:rFonts w:ascii="Arial" w:eastAsia="宋体" w:hAnsi="Arial" w:cs="Arial"/>
          <w:color w:val="000000"/>
          <w:sz w:val="20"/>
          <w:szCs w:val="20"/>
        </w:rPr>
        <w:t xml:space="preserve">We further believe that our presentation of FTE NII, </w:t>
      </w:r>
      <w:r>
        <w:rPr>
          <w:rFonts w:ascii="Arial" w:eastAsia="宋体" w:hAnsi="Arial" w:cs="Arial"/>
          <w:color w:val="000000"/>
          <w:sz w:val="20"/>
          <w:szCs w:val="20"/>
        </w:rPr>
        <w:t>a non-GAAP measure, which reports non-taxable revenue, such as interest income associated with tax-exempt investment securities, on a FTE basis, facilitates an investor's understanding and analysis of our underlying financial performance and trends.</w:t>
      </w:r>
    </w:p>
    <w:p w14:paraId="012D0387" w14:textId="77777777" w:rsidR="008A1CC1" w:rsidRDefault="00EB3825">
      <w:pPr>
        <w:spacing w:before="60"/>
        <w:ind w:firstLine="450"/>
        <w:jc w:val="both"/>
        <w:textAlignment w:val="top"/>
      </w:pPr>
      <w:r>
        <w:rPr>
          <w:rFonts w:ascii="Arial" w:eastAsia="宋体" w:hAnsi="Arial" w:cs="Arial"/>
          <w:color w:val="000000"/>
          <w:sz w:val="20"/>
          <w:szCs w:val="20"/>
        </w:rPr>
        <w:t xml:space="preserve">We </w:t>
      </w:r>
      <w:r>
        <w:rPr>
          <w:rFonts w:ascii="Arial" w:eastAsia="宋体" w:hAnsi="Arial" w:cs="Arial"/>
          <w:color w:val="000000"/>
          <w:sz w:val="20"/>
          <w:szCs w:val="20"/>
        </w:rPr>
        <w:t xml:space="preserve">provide additional disclosures required by applicable bank regulatory standards, including supplemental qualitative and quantitative information with respect to regulatory capital (including market risk associated with our trading activities) and the LCR, </w:t>
      </w:r>
      <w:r>
        <w:rPr>
          <w:rFonts w:ascii="Arial" w:eastAsia="宋体" w:hAnsi="Arial" w:cs="Arial"/>
          <w:color w:val="000000"/>
          <w:sz w:val="20"/>
          <w:szCs w:val="20"/>
        </w:rPr>
        <w:t>summary results of semi-annual State Street-</w:t>
      </w:r>
    </w:p>
    <w:p w14:paraId="012D0388" w14:textId="77777777" w:rsidR="008A1CC1" w:rsidRDefault="00EB3825">
      <w:pPr>
        <w:ind w:firstLine="450"/>
        <w:jc w:val="right"/>
      </w:pPr>
      <w:r>
        <w:rPr>
          <w:rFonts w:ascii="Arial" w:eastAsia="宋体" w:hAnsi="Arial" w:cs="Arial"/>
          <w:color w:val="000000"/>
          <w:sz w:val="18"/>
          <w:szCs w:val="18"/>
        </w:rPr>
        <w:t>State Street Corporation | 4</w:t>
      </w:r>
    </w:p>
    <w:p w14:paraId="012D0389" w14:textId="77777777" w:rsidR="008A1CC1" w:rsidRDefault="008A1CC1">
      <w:pPr>
        <w:ind w:firstLine="450"/>
        <w:jc w:val="center"/>
      </w:pPr>
    </w:p>
    <w:p w14:paraId="012D038A" w14:textId="77777777" w:rsidR="008A1CC1" w:rsidRDefault="00EB3825">
      <w:r>
        <w:pict w14:anchorId="012DCCB5">
          <v:rect id="_x0000_i1028" style="width:415.3pt;height:1.5pt" o:hralign="center" o:hrstd="t" o:hr="t" fillcolor="#a0a0a0" stroked="f"/>
        </w:pict>
      </w:r>
    </w:p>
    <w:p w14:paraId="012D038B"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038C" w14:textId="77777777" w:rsidR="008A1CC1" w:rsidRDefault="00EB3825">
      <w:pPr>
        <w:ind w:firstLine="450"/>
        <w:jc w:val="center"/>
      </w:pPr>
      <w:r>
        <w:rPr>
          <w:rFonts w:ascii="Arial" w:eastAsia="宋体" w:hAnsi="Arial" w:cs="Arial"/>
          <w:b/>
          <w:bCs/>
          <w:color w:val="000000"/>
          <w:sz w:val="20"/>
          <w:szCs w:val="20"/>
        </w:rPr>
        <w:t>AND RESULTS OF OPERATIONS</w:t>
      </w:r>
    </w:p>
    <w:p w14:paraId="012D038D" w14:textId="77777777" w:rsidR="008A1CC1" w:rsidRDefault="00EB3825">
      <w:pPr>
        <w:spacing w:before="60"/>
        <w:jc w:val="both"/>
        <w:textAlignment w:val="top"/>
      </w:pPr>
      <w:r>
        <w:rPr>
          <w:rFonts w:ascii="Arial" w:eastAsia="宋体" w:hAnsi="Arial" w:cs="Arial"/>
          <w:color w:val="000000"/>
          <w:sz w:val="20"/>
          <w:szCs w:val="20"/>
        </w:rPr>
        <w:t>run stress tests which we conduct under the Dodd-Frank Act, and resolution plan disclosures r</w:t>
      </w:r>
      <w:r>
        <w:rPr>
          <w:rFonts w:ascii="Arial" w:eastAsia="宋体" w:hAnsi="Arial" w:cs="Arial"/>
          <w:color w:val="000000"/>
          <w:sz w:val="20"/>
          <w:szCs w:val="20"/>
        </w:rPr>
        <w:t xml:space="preserve">equired under the Dodd-Frank Act. These additional disclosures are accessible on the “Investor Relations” section of our corporate website at </w:t>
      </w:r>
      <w:r>
        <w:rPr>
          <w:rFonts w:ascii="Arial" w:eastAsia="宋体" w:hAnsi="Arial" w:cs="Arial"/>
          <w:i/>
          <w:iCs/>
          <w:color w:val="000000"/>
          <w:sz w:val="20"/>
          <w:szCs w:val="20"/>
        </w:rPr>
        <w:t>www.statestreet.com</w:t>
      </w:r>
      <w:r>
        <w:rPr>
          <w:rFonts w:ascii="Arial" w:eastAsia="宋体" w:hAnsi="Arial" w:cs="Arial"/>
          <w:color w:val="000000"/>
          <w:sz w:val="20"/>
          <w:szCs w:val="20"/>
        </w:rPr>
        <w:t>.</w:t>
      </w:r>
    </w:p>
    <w:p w14:paraId="012D038E" w14:textId="77777777" w:rsidR="008A1CC1" w:rsidRDefault="00EB3825">
      <w:pPr>
        <w:spacing w:before="60"/>
        <w:ind w:firstLine="450"/>
        <w:jc w:val="both"/>
        <w:textAlignment w:val="top"/>
      </w:pPr>
      <w:r>
        <w:rPr>
          <w:rFonts w:ascii="Arial" w:eastAsia="宋体" w:hAnsi="Arial" w:cs="Arial"/>
          <w:color w:val="000000"/>
          <w:sz w:val="20"/>
          <w:szCs w:val="20"/>
        </w:rPr>
        <w:t>We have included our website address in this report as an inactive textual reference only. In</w:t>
      </w:r>
      <w:r>
        <w:rPr>
          <w:rFonts w:ascii="Arial" w:eastAsia="宋体" w:hAnsi="Arial" w:cs="Arial"/>
          <w:color w:val="000000"/>
          <w:sz w:val="20"/>
          <w:szCs w:val="20"/>
        </w:rPr>
        <w:t>formation on our website is not incorporated by reference into this Form 10-Q.</w:t>
      </w:r>
    </w:p>
    <w:p w14:paraId="012D038F" w14:textId="77777777" w:rsidR="008A1CC1" w:rsidRDefault="00EB3825">
      <w:pPr>
        <w:spacing w:before="60"/>
        <w:ind w:firstLine="450"/>
        <w:jc w:val="both"/>
        <w:textAlignment w:val="top"/>
      </w:pPr>
      <w:r>
        <w:rPr>
          <w:rFonts w:ascii="Arial" w:eastAsia="宋体" w:hAnsi="Arial" w:cs="Arial"/>
          <w:color w:val="000000"/>
          <w:sz w:val="20"/>
          <w:szCs w:val="20"/>
        </w:rPr>
        <w:t>We use acronyms and other defined terms for certain business terms and abbreviations, as defined in the acronyms list and glossary following the consolidated financial statement</w:t>
      </w:r>
      <w:r>
        <w:rPr>
          <w:rFonts w:ascii="Arial" w:eastAsia="宋体" w:hAnsi="Arial" w:cs="Arial"/>
          <w:color w:val="000000"/>
          <w:sz w:val="20"/>
          <w:szCs w:val="20"/>
        </w:rPr>
        <w:t>s in this Form 10-Q.</w:t>
      </w:r>
    </w:p>
    <w:p w14:paraId="012D0390" w14:textId="77777777" w:rsidR="008A1CC1" w:rsidRDefault="00EB3825">
      <w:pPr>
        <w:spacing w:before="90"/>
        <w:jc w:val="both"/>
        <w:textAlignment w:val="top"/>
      </w:pPr>
      <w:r>
        <w:rPr>
          <w:rFonts w:ascii="Arial" w:eastAsia="宋体" w:hAnsi="Arial" w:cs="Arial"/>
          <w:b/>
          <w:bCs/>
          <w:color w:val="000000"/>
          <w:sz w:val="20"/>
          <w:szCs w:val="20"/>
        </w:rPr>
        <w:t>Forward-Looking Statements</w:t>
      </w:r>
    </w:p>
    <w:p w14:paraId="012D0391" w14:textId="77777777" w:rsidR="008A1CC1" w:rsidRDefault="00EB3825">
      <w:pPr>
        <w:pBdr>
          <w:left w:val="none" w:sz="0" w:space="0" w:color="auto"/>
        </w:pBdr>
        <w:spacing w:before="60"/>
        <w:ind w:firstLine="450"/>
        <w:jc w:val="both"/>
        <w:textAlignment w:val="top"/>
      </w:pPr>
      <w:r>
        <w:rPr>
          <w:rFonts w:ascii="Arial" w:eastAsia="宋体" w:hAnsi="Arial" w:cs="Arial"/>
          <w:color w:val="000000"/>
          <w:sz w:val="20"/>
          <w:szCs w:val="20"/>
        </w:rPr>
        <w:t xml:space="preserve">This Form 10-Q, as well as other reports and proxy materials submitted by us under the Securities Exchange Act of 1934, registration statements filed by us under the Securities Act of 1933, our annual report </w:t>
      </w:r>
      <w:r>
        <w:rPr>
          <w:rFonts w:ascii="Arial" w:eastAsia="宋体" w:hAnsi="Arial" w:cs="Arial"/>
          <w:color w:val="000000"/>
          <w:sz w:val="20"/>
          <w:szCs w:val="20"/>
        </w:rPr>
        <w:t>to shareholders and other public statements we may make, may contain statements (including statements in our Management's Discussion and Analysis included in such reports, as applicable) that are considered “forward-looking statements” within the meaning o</w:t>
      </w:r>
      <w:r>
        <w:rPr>
          <w:rFonts w:ascii="Arial" w:eastAsia="宋体" w:hAnsi="Arial" w:cs="Arial"/>
          <w:color w:val="000000"/>
          <w:sz w:val="20"/>
          <w:szCs w:val="20"/>
        </w:rPr>
        <w:t>f U.S. securities laws, including statements about our goals and expectations regarding our business, financial and capital condition, results of operations, strategies, cost savings and transformation initiatives, investment portfolio performance, dividen</w:t>
      </w:r>
      <w:r>
        <w:rPr>
          <w:rFonts w:ascii="Arial" w:eastAsia="宋体" w:hAnsi="Arial" w:cs="Arial"/>
          <w:color w:val="000000"/>
          <w:sz w:val="20"/>
          <w:szCs w:val="20"/>
        </w:rPr>
        <w:t>d and stock purchase programs, outcomes of legal proceedings, market growth, acquisitions, joint ventures and divestitures, client growth and new technologies, services and opportunities, as well as industry, governmental, regulatory, economic and market t</w:t>
      </w:r>
      <w:r>
        <w:rPr>
          <w:rFonts w:ascii="Arial" w:eastAsia="宋体" w:hAnsi="Arial" w:cs="Arial"/>
          <w:color w:val="000000"/>
          <w:sz w:val="20"/>
          <w:szCs w:val="20"/>
        </w:rPr>
        <w:t>rends, initiatives and developments, the business environment and other matters that do not relate strictly to historical facts.</w:t>
      </w:r>
    </w:p>
    <w:p w14:paraId="012D0392" w14:textId="77777777" w:rsidR="008A1CC1" w:rsidRDefault="00EB3825">
      <w:pPr>
        <w:pBdr>
          <w:left w:val="none" w:sz="0" w:space="0" w:color="auto"/>
        </w:pBdr>
        <w:spacing w:before="60"/>
        <w:ind w:firstLine="450"/>
        <w:jc w:val="both"/>
        <w:textAlignment w:val="top"/>
      </w:pPr>
      <w:r>
        <w:rPr>
          <w:rFonts w:ascii="Arial" w:eastAsia="宋体" w:hAnsi="Arial" w:cs="Arial"/>
          <w:color w:val="000000"/>
          <w:sz w:val="20"/>
          <w:szCs w:val="20"/>
        </w:rPr>
        <w:t>Terminology such as “plan,” “expect,” “intend,” “objective,” “forecast,” “outlook,” “believe,” “priority,” “anticipate,” “estim</w:t>
      </w:r>
      <w:r>
        <w:rPr>
          <w:rFonts w:ascii="Arial" w:eastAsia="宋体" w:hAnsi="Arial" w:cs="Arial"/>
          <w:color w:val="000000"/>
          <w:sz w:val="20"/>
          <w:szCs w:val="20"/>
        </w:rPr>
        <w:t>ate,” “seek,” “may,” “will,” “trend,” “target,” “strategy” and “goal,” or similar statements or variations of such terms, are intended to identify forward-looking statements, although not all forward-looking statements contain such terms.</w:t>
      </w:r>
    </w:p>
    <w:p w14:paraId="012D0393" w14:textId="77777777" w:rsidR="008A1CC1" w:rsidRDefault="00EB3825">
      <w:pPr>
        <w:spacing w:before="60"/>
        <w:ind w:firstLine="450"/>
        <w:jc w:val="both"/>
        <w:textAlignment w:val="top"/>
      </w:pPr>
      <w:r>
        <w:rPr>
          <w:rFonts w:ascii="Arial" w:eastAsia="宋体" w:hAnsi="Arial" w:cs="Arial"/>
          <w:color w:val="000000"/>
          <w:sz w:val="20"/>
          <w:szCs w:val="20"/>
        </w:rPr>
        <w:t>Forward-looking s</w:t>
      </w:r>
      <w:r>
        <w:rPr>
          <w:rFonts w:ascii="Arial" w:eastAsia="宋体" w:hAnsi="Arial" w:cs="Arial"/>
          <w:color w:val="000000"/>
          <w:sz w:val="20"/>
          <w:szCs w:val="20"/>
        </w:rPr>
        <w:t>tatements are subject to various risks and uncertainties, which change over time, are based on management's expectations and assumptions at the time the statements are made and are not guarantees of future results. Management's expectations and assumptions</w:t>
      </w:r>
      <w:r>
        <w:rPr>
          <w:rFonts w:ascii="Arial" w:eastAsia="宋体" w:hAnsi="Arial" w:cs="Arial"/>
          <w:color w:val="000000"/>
          <w:sz w:val="20"/>
          <w:szCs w:val="20"/>
        </w:rPr>
        <w:t>, and the continued validity of the forward-looking statements, are subject to change due to a broad range of factors affecting the U.S. and global economies, regulatory environment and the equity</w:t>
      </w:r>
      <w:r>
        <w:rPr>
          <w:rFonts w:ascii="Times New Roman" w:eastAsia="宋体" w:hAnsi="Times New Roman"/>
          <w:color w:val="000000"/>
          <w:sz w:val="20"/>
          <w:szCs w:val="20"/>
        </w:rPr>
        <w:t>,</w:t>
      </w:r>
      <w:r>
        <w:rPr>
          <w:rFonts w:ascii="Arial" w:eastAsia="宋体" w:hAnsi="Arial" w:cs="Arial"/>
          <w:color w:val="000000"/>
          <w:sz w:val="20"/>
          <w:szCs w:val="20"/>
        </w:rPr>
        <w:t xml:space="preserve"> debt, currency and other financial markets, as well as factors specific to State </w:t>
      </w:r>
    </w:p>
    <w:p w14:paraId="012D0394" w14:textId="77777777" w:rsidR="008A1CC1" w:rsidRDefault="00EB3825">
      <w:pPr>
        <w:spacing w:before="60"/>
        <w:jc w:val="both"/>
        <w:textAlignment w:val="top"/>
      </w:pPr>
      <w:r>
        <w:rPr>
          <w:rFonts w:ascii="Arial" w:eastAsia="宋体" w:hAnsi="Arial" w:cs="Arial"/>
          <w:color w:val="000000"/>
          <w:sz w:val="20"/>
          <w:szCs w:val="20"/>
        </w:rPr>
        <w:t>Street and its subsidiaries, including State Street Bank. Factors that could cause changes in the expectations or assumptions on which forward-looking statements are based c</w:t>
      </w:r>
      <w:r>
        <w:rPr>
          <w:rFonts w:ascii="Arial" w:eastAsia="宋体" w:hAnsi="Arial" w:cs="Arial"/>
          <w:color w:val="000000"/>
          <w:sz w:val="20"/>
          <w:szCs w:val="20"/>
        </w:rPr>
        <w:t>annot be foreseen with certainty and include, but are not limited to:</w:t>
      </w:r>
    </w:p>
    <w:p w14:paraId="012D0395" w14:textId="77777777" w:rsidR="008A1CC1" w:rsidRDefault="00EB3825">
      <w:pPr>
        <w:spacing w:before="90"/>
        <w:textAlignment w:val="top"/>
      </w:pPr>
      <w:r>
        <w:rPr>
          <w:rFonts w:ascii="Arial" w:eastAsia="宋体" w:hAnsi="Arial" w:cs="Arial"/>
          <w:b/>
          <w:bCs/>
          <w:color w:val="000000"/>
          <w:sz w:val="20"/>
          <w:szCs w:val="20"/>
        </w:rPr>
        <w:t>Strategic Risks</w:t>
      </w:r>
    </w:p>
    <w:p w14:paraId="012D0396"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•The consummation of our proposed acquisition of the BBH Investor Services business is subject to the receipt of regulatory approvals and the satisfaction of other closin</w:t>
      </w:r>
      <w:r>
        <w:rPr>
          <w:rFonts w:ascii="Arial" w:eastAsia="宋体" w:hAnsi="Arial" w:cs="Arial"/>
          <w:color w:val="000000"/>
          <w:sz w:val="20"/>
          <w:szCs w:val="20"/>
        </w:rPr>
        <w:t xml:space="preserve">g conditions, the failure or delay of which may prevent or delay the consummation of the acquisition; while we are evaluating potential modifications to the transaction that are intended to facilitate resolution of the bank regulatory review, there can be </w:t>
      </w:r>
      <w:r>
        <w:rPr>
          <w:rFonts w:ascii="Arial" w:eastAsia="宋体" w:hAnsi="Arial" w:cs="Arial"/>
          <w:color w:val="000000"/>
          <w:sz w:val="20"/>
          <w:szCs w:val="20"/>
        </w:rPr>
        <w:t>no assurance as to the timing or outcome of that review;</w:t>
      </w:r>
    </w:p>
    <w:p w14:paraId="012D0397"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•Even if we successfully consummate our proposed acquisition of the BBH Investor Services business, we may fail to realize some or all of the anticipated benefits of the transaction or the benefits m</w:t>
      </w:r>
      <w:r>
        <w:rPr>
          <w:rFonts w:ascii="Arial" w:eastAsia="宋体" w:hAnsi="Arial" w:cs="Arial"/>
          <w:color w:val="000000"/>
          <w:sz w:val="20"/>
          <w:szCs w:val="20"/>
        </w:rPr>
        <w:t>ay take longer to realize than expected;</w:t>
      </w:r>
    </w:p>
    <w:p w14:paraId="012D0398"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•We are subject to intense competition, which could negatively affect our profitability;</w:t>
      </w:r>
    </w:p>
    <w:p w14:paraId="012D0399"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•We are subject to significant pricing pressure and variability in our financial results and our AUC/A and AUM;</w:t>
      </w:r>
    </w:p>
    <w:p w14:paraId="012D039A"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•Our </w:t>
      </w:r>
      <w:r>
        <w:rPr>
          <w:rFonts w:ascii="Arial" w:eastAsia="宋体" w:hAnsi="Arial" w:cs="Arial"/>
          <w:color w:val="000000"/>
          <w:sz w:val="20"/>
          <w:szCs w:val="20"/>
        </w:rPr>
        <w:t>development and completion of new products and services, including State Street Digital or State Street Alpha, and the enhancement of our infrastructure required to meet increased regulatory and client expectations for resiliency and the systems and proces</w:t>
      </w:r>
      <w:r>
        <w:rPr>
          <w:rFonts w:ascii="Arial" w:eastAsia="宋体" w:hAnsi="Arial" w:cs="Arial"/>
          <w:color w:val="000000"/>
          <w:sz w:val="20"/>
          <w:szCs w:val="20"/>
        </w:rPr>
        <w:t>s re-engineering necessary to achieve improved productivity and reduced operating risk, may involve costs and dependencies and expose us to increased risk;</w:t>
      </w:r>
    </w:p>
    <w:p w14:paraId="012D039B"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•Our business may be negatively affected by our failure to update and maintain our technology infras</w:t>
      </w:r>
      <w:r>
        <w:rPr>
          <w:rFonts w:ascii="Arial" w:eastAsia="宋体" w:hAnsi="Arial" w:cs="Arial"/>
          <w:color w:val="000000"/>
          <w:sz w:val="20"/>
          <w:szCs w:val="20"/>
        </w:rPr>
        <w:t>tructure;</w:t>
      </w:r>
    </w:p>
    <w:p w14:paraId="012D039C"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•The COVID-19 pandemic continues to exacerbate certain risks and uncertainties for our business;</w:t>
      </w:r>
    </w:p>
    <w:p w14:paraId="012D039D"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•Acquisitions, strategic alliances, joint ventures and divestitures, and the integration, retention and development of the benefits of our acquisitio</w:t>
      </w:r>
      <w:r>
        <w:rPr>
          <w:rFonts w:ascii="Arial" w:eastAsia="宋体" w:hAnsi="Arial" w:cs="Arial"/>
          <w:color w:val="000000"/>
          <w:sz w:val="20"/>
          <w:szCs w:val="20"/>
        </w:rPr>
        <w:t>ns, pose risks for our business; and</w:t>
      </w:r>
    </w:p>
    <w:p w14:paraId="012D039E"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•Competition for qualified members of our workforce is intense, and we may not be able to attract and retain the highly skilled people we need to support our business.</w:t>
      </w:r>
    </w:p>
    <w:p w14:paraId="012D039F" w14:textId="77777777" w:rsidR="008A1CC1" w:rsidRDefault="00EB3825">
      <w:pPr>
        <w:ind w:firstLine="450"/>
        <w:jc w:val="right"/>
      </w:pPr>
      <w:r>
        <w:rPr>
          <w:rFonts w:ascii="Arial" w:eastAsia="宋体" w:hAnsi="Arial" w:cs="Arial"/>
          <w:color w:val="000000"/>
          <w:sz w:val="18"/>
          <w:szCs w:val="18"/>
        </w:rPr>
        <w:t>State Street Corporation | 5</w:t>
      </w:r>
    </w:p>
    <w:p w14:paraId="012D03A0" w14:textId="77777777" w:rsidR="008A1CC1" w:rsidRDefault="008A1CC1">
      <w:pPr>
        <w:ind w:firstLine="450"/>
        <w:jc w:val="center"/>
      </w:pPr>
    </w:p>
    <w:p w14:paraId="012D03A1" w14:textId="77777777" w:rsidR="008A1CC1" w:rsidRDefault="00EB3825">
      <w:r>
        <w:pict w14:anchorId="012DCCB6">
          <v:rect id="_x0000_i1029" style="width:415.3pt;height:1.5pt" o:hralign="center" o:hrstd="t" o:hr="t" fillcolor="#a0a0a0" stroked="f"/>
        </w:pict>
      </w:r>
    </w:p>
    <w:p w14:paraId="012D03A2" w14:textId="77777777" w:rsidR="008A1CC1" w:rsidRDefault="00EB3825">
      <w:pPr>
        <w:ind w:firstLine="450"/>
        <w:jc w:val="center"/>
      </w:pPr>
      <w:r>
        <w:rPr>
          <w:rFonts w:ascii="Arial" w:eastAsia="宋体" w:hAnsi="Arial" w:cs="Arial"/>
          <w:b/>
          <w:bCs/>
          <w:color w:val="000000"/>
          <w:sz w:val="20"/>
          <w:szCs w:val="20"/>
        </w:rPr>
        <w:t>MANAGEMENT’S DISCUS</w:t>
      </w:r>
      <w:r>
        <w:rPr>
          <w:rFonts w:ascii="Arial" w:eastAsia="宋体" w:hAnsi="Arial" w:cs="Arial"/>
          <w:b/>
          <w:bCs/>
          <w:color w:val="000000"/>
          <w:sz w:val="20"/>
          <w:szCs w:val="20"/>
        </w:rPr>
        <w:t>SION AND ANALYSIS OF FINANCIAL CONDITION</w:t>
      </w:r>
    </w:p>
    <w:p w14:paraId="012D03A3" w14:textId="77777777" w:rsidR="008A1CC1" w:rsidRDefault="00EB3825">
      <w:pPr>
        <w:ind w:firstLine="450"/>
        <w:jc w:val="center"/>
      </w:pPr>
      <w:r>
        <w:rPr>
          <w:rFonts w:ascii="Arial" w:eastAsia="宋体" w:hAnsi="Arial" w:cs="Arial"/>
          <w:b/>
          <w:bCs/>
          <w:color w:val="000000"/>
          <w:sz w:val="20"/>
          <w:szCs w:val="20"/>
        </w:rPr>
        <w:t>AND RESULTS OF OPERATIONS</w:t>
      </w:r>
    </w:p>
    <w:p w14:paraId="012D03A4" w14:textId="77777777" w:rsidR="008A1CC1" w:rsidRDefault="00EB3825">
      <w:pPr>
        <w:spacing w:before="90"/>
        <w:textAlignment w:val="top"/>
      </w:pPr>
      <w:r>
        <w:rPr>
          <w:rFonts w:ascii="Arial" w:eastAsia="宋体" w:hAnsi="Arial" w:cs="Arial"/>
          <w:b/>
          <w:bCs/>
          <w:color w:val="000000"/>
          <w:sz w:val="20"/>
          <w:szCs w:val="20"/>
        </w:rPr>
        <w:t>Financial Market Risks</w:t>
      </w:r>
    </w:p>
    <w:p w14:paraId="012D03A5"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•We could be adversely affected by geopolitical, economic and market conditions; including, for example, as a result of the present war in Ukraine;</w:t>
      </w:r>
    </w:p>
    <w:p w14:paraId="012D03A6"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•We have significa</w:t>
      </w:r>
      <w:r>
        <w:rPr>
          <w:rFonts w:ascii="Arial" w:eastAsia="宋体" w:hAnsi="Arial" w:cs="Arial"/>
          <w:color w:val="000000"/>
          <w:sz w:val="20"/>
          <w:szCs w:val="20"/>
        </w:rPr>
        <w:t xml:space="preserve">nt International operations, and disruptions in European and Asian economies could have an adverse effect on our consolidated results of operations or financial condition; </w:t>
      </w:r>
    </w:p>
    <w:p w14:paraId="012D03A7"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•Our investment securities portfolio, consolidated financial condition and consolid</w:t>
      </w:r>
      <w:r>
        <w:rPr>
          <w:rFonts w:ascii="Arial" w:eastAsia="宋体" w:hAnsi="Arial" w:cs="Arial"/>
          <w:color w:val="000000"/>
          <w:sz w:val="20"/>
          <w:szCs w:val="20"/>
        </w:rPr>
        <w:t>ated results of operations could be adversely affected by changes in the financial markets;</w:t>
      </w:r>
    </w:p>
    <w:p w14:paraId="012D03A8"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•Our business activities expose us to interest rate risk;</w:t>
      </w:r>
    </w:p>
    <w:p w14:paraId="012D03A9"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•We assume significant credit risk to counterparties, who may also have substantial financial dependencies</w:t>
      </w:r>
      <w:r>
        <w:rPr>
          <w:rFonts w:ascii="Arial" w:eastAsia="宋体" w:hAnsi="Arial" w:cs="Arial"/>
          <w:color w:val="000000"/>
          <w:sz w:val="20"/>
          <w:szCs w:val="20"/>
        </w:rPr>
        <w:t xml:space="preserve"> with other financial institutions, and these credit exposures and concentrations could expose us to financial loss; </w:t>
      </w:r>
    </w:p>
    <w:p w14:paraId="012D03AA"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•Our fee revenue represents a significant portion of our consolidated revenue and is subject to decline based on, among other factors, mar</w:t>
      </w:r>
      <w:r>
        <w:rPr>
          <w:rFonts w:ascii="Arial" w:eastAsia="宋体" w:hAnsi="Arial" w:cs="Arial"/>
          <w:color w:val="000000"/>
          <w:sz w:val="20"/>
          <w:szCs w:val="20"/>
        </w:rPr>
        <w:t>ket and currency declines, investment activities of our clients and their business mix;</w:t>
      </w:r>
    </w:p>
    <w:p w14:paraId="012D03AB"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•If we are unable to effectively manage our capital and liquidity, our consolidated financial condition, capital ratios, results of operations and business prospects co</w:t>
      </w:r>
      <w:r>
        <w:rPr>
          <w:rFonts w:ascii="Arial" w:eastAsia="宋体" w:hAnsi="Arial" w:cs="Arial"/>
          <w:color w:val="000000"/>
          <w:sz w:val="20"/>
          <w:szCs w:val="20"/>
        </w:rPr>
        <w:t>uld be adversely affected;</w:t>
      </w:r>
    </w:p>
    <w:p w14:paraId="012D03AC"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•We may need to raise additional capital or debt in the future, which may not be available to us or may only be available on unfavorable terms; and</w:t>
      </w:r>
    </w:p>
    <w:p w14:paraId="012D03AD"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•If we experience a downgrade in our credit ratings, or an actual or perceived re</w:t>
      </w:r>
      <w:r>
        <w:rPr>
          <w:rFonts w:ascii="Arial" w:eastAsia="宋体" w:hAnsi="Arial" w:cs="Arial"/>
          <w:color w:val="000000"/>
          <w:sz w:val="20"/>
          <w:szCs w:val="20"/>
        </w:rPr>
        <w:t>duction in our financial strength, our borrowing and capital costs, liquidity and reputation could be adversely affected.</w:t>
      </w:r>
    </w:p>
    <w:p w14:paraId="012D03AE" w14:textId="77777777" w:rsidR="008A1CC1" w:rsidRDefault="00EB3825">
      <w:pPr>
        <w:spacing w:before="90"/>
        <w:ind w:firstLine="720"/>
        <w:textAlignment w:val="top"/>
      </w:pPr>
      <w:r>
        <w:rPr>
          <w:rFonts w:ascii="Arial" w:eastAsia="宋体" w:hAnsi="Arial" w:cs="Arial"/>
          <w:b/>
          <w:bCs/>
          <w:color w:val="000000"/>
          <w:sz w:val="20"/>
          <w:szCs w:val="20"/>
        </w:rPr>
        <w:t>Compliance and Regulatory Risks</w:t>
      </w:r>
    </w:p>
    <w:p w14:paraId="012D03AF"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•Our business and capital-related activities, including common share repurchases, may be adversely aff</w:t>
      </w:r>
      <w:r>
        <w:rPr>
          <w:rFonts w:ascii="Arial" w:eastAsia="宋体" w:hAnsi="Arial" w:cs="Arial"/>
          <w:color w:val="000000"/>
          <w:sz w:val="20"/>
          <w:szCs w:val="20"/>
        </w:rPr>
        <w:t>ected by capital and liquidity standards required as a result of capital stress testing;</w:t>
      </w:r>
    </w:p>
    <w:p w14:paraId="012D03B0"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•We face extensive and changing government regulation in the jurisdictions in which we operate, which may increase our costs and compliance risks;</w:t>
      </w:r>
    </w:p>
    <w:p w14:paraId="012D03B1"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•We are </w:t>
      </w:r>
      <w:r>
        <w:rPr>
          <w:rFonts w:ascii="Arial" w:eastAsia="宋体" w:hAnsi="Arial" w:cs="Arial"/>
          <w:color w:val="000000"/>
          <w:sz w:val="20"/>
          <w:szCs w:val="20"/>
        </w:rPr>
        <w:t>subject to enhanced external oversight as a result of the resolution of prior regulatory or governmental matters;</w:t>
      </w:r>
    </w:p>
    <w:p w14:paraId="012D03B2"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•Our businesses may be adversely affected by government enforcement and litigation;</w:t>
      </w:r>
    </w:p>
    <w:p w14:paraId="012D03B3"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•Any misappropriation of the confidential information we p</w:t>
      </w:r>
      <w:r>
        <w:rPr>
          <w:rFonts w:ascii="Arial" w:eastAsia="宋体" w:hAnsi="Arial" w:cs="Arial"/>
          <w:color w:val="000000"/>
          <w:sz w:val="20"/>
          <w:szCs w:val="20"/>
        </w:rPr>
        <w:t xml:space="preserve">ossess could have an adverse impact on our business and could subject us to regulatory actions, litigation and other adverse effects; </w:t>
      </w:r>
    </w:p>
    <w:p w14:paraId="012D03B4"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•Our calculations of risk exposures, total RWA and capital ratios depend on data inputs, formulae, models, </w:t>
      </w:r>
      <w:r>
        <w:rPr>
          <w:rFonts w:ascii="Arial" w:eastAsia="宋体" w:hAnsi="Arial" w:cs="Arial"/>
          <w:color w:val="000000"/>
          <w:sz w:val="20"/>
          <w:szCs w:val="20"/>
        </w:rPr>
        <w:t>correlations and assumptions that are subject to change, which could materially impact our risk exposures, our total RWA and our capital ratios from period to period;</w:t>
      </w:r>
    </w:p>
    <w:p w14:paraId="012D03B5"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•Changes in accounting standards may adversely affect our consolidated financial statemen</w:t>
      </w:r>
      <w:r>
        <w:rPr>
          <w:rFonts w:ascii="Arial" w:eastAsia="宋体" w:hAnsi="Arial" w:cs="Arial"/>
          <w:color w:val="000000"/>
          <w:sz w:val="20"/>
          <w:szCs w:val="20"/>
        </w:rPr>
        <w:t xml:space="preserve">ts; </w:t>
      </w:r>
    </w:p>
    <w:p w14:paraId="012D03B6"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•Changes in tax laws, rules or regulations, challenges to our tax positions and changes in the composition of our pre-tax earnings may increase our effective tax rate; and</w:t>
      </w:r>
    </w:p>
    <w:p w14:paraId="012D03B7"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•The transition away from LIBOR may result in additional costs and increased ri</w:t>
      </w:r>
      <w:r>
        <w:rPr>
          <w:rFonts w:ascii="Arial" w:eastAsia="宋体" w:hAnsi="Arial" w:cs="Arial"/>
          <w:color w:val="000000"/>
          <w:sz w:val="20"/>
          <w:szCs w:val="20"/>
        </w:rPr>
        <w:t>sk exposure.</w:t>
      </w:r>
    </w:p>
    <w:p w14:paraId="012D03B8" w14:textId="77777777" w:rsidR="008A1CC1" w:rsidRDefault="00EB3825">
      <w:pPr>
        <w:spacing w:before="90"/>
        <w:textAlignment w:val="top"/>
      </w:pPr>
      <w:r>
        <w:rPr>
          <w:rFonts w:ascii="Arial" w:eastAsia="宋体" w:hAnsi="Arial" w:cs="Arial"/>
          <w:b/>
          <w:bCs/>
          <w:color w:val="000000"/>
          <w:sz w:val="20"/>
          <w:szCs w:val="20"/>
        </w:rPr>
        <w:t>Operational Risks</w:t>
      </w:r>
    </w:p>
    <w:p w14:paraId="012D03B9"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•Our control environment may be inadequate, fail or be circumvented, and operational risks could adversely affect our consolidated results of operations;</w:t>
      </w:r>
    </w:p>
    <w:p w14:paraId="012D03BA"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•Cost shifting to non-U.S. jurisdictions and outsourcing may expose us </w:t>
      </w:r>
      <w:r>
        <w:rPr>
          <w:rFonts w:ascii="Arial" w:eastAsia="宋体" w:hAnsi="Arial" w:cs="Arial"/>
          <w:color w:val="000000"/>
          <w:sz w:val="20"/>
          <w:szCs w:val="20"/>
        </w:rPr>
        <w:t>to increased operational risk, geopolitical risk and reputational harm and may not result in expected cost savings;</w:t>
      </w:r>
    </w:p>
    <w:p w14:paraId="012D03BB"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•Attacks or unauthorized access to our information technology systems or facilities, or those of the third parties with which we do business</w:t>
      </w:r>
      <w:r>
        <w:rPr>
          <w:rFonts w:ascii="Arial" w:eastAsia="宋体" w:hAnsi="Arial" w:cs="Arial"/>
          <w:color w:val="000000"/>
          <w:sz w:val="20"/>
          <w:szCs w:val="20"/>
        </w:rPr>
        <w:t xml:space="preserve">, or disruptions to our or their continuous operations, could result in significant costs, reputational damage and impacts on our business activities; </w:t>
      </w:r>
    </w:p>
    <w:p w14:paraId="012D03BC"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•Long-term contracts expose us to pricing and performance risk;</w:t>
      </w:r>
    </w:p>
    <w:p w14:paraId="012D03BD"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•Our businesses may be negatively affect</w:t>
      </w:r>
      <w:r>
        <w:rPr>
          <w:rFonts w:ascii="Arial" w:eastAsia="宋体" w:hAnsi="Arial" w:cs="Arial"/>
          <w:color w:val="000000"/>
          <w:sz w:val="20"/>
          <w:szCs w:val="20"/>
        </w:rPr>
        <w:t>ed by adverse publicity or other reputational harm;</w:t>
      </w:r>
    </w:p>
    <w:p w14:paraId="012D03BE"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•We may not be able to protect our intellectual property;</w:t>
      </w:r>
    </w:p>
    <w:p w14:paraId="012D03BF"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•The quantitative models we use to manage our business may contain errors that could result in material harm;</w:t>
      </w:r>
    </w:p>
    <w:p w14:paraId="012D03C0" w14:textId="77777777" w:rsidR="008A1CC1" w:rsidRDefault="00EB3825">
      <w:pPr>
        <w:ind w:firstLine="450"/>
        <w:jc w:val="right"/>
      </w:pPr>
      <w:r>
        <w:rPr>
          <w:rFonts w:ascii="Arial" w:eastAsia="宋体" w:hAnsi="Arial" w:cs="Arial"/>
          <w:color w:val="000000"/>
          <w:sz w:val="18"/>
          <w:szCs w:val="18"/>
        </w:rPr>
        <w:t>State Street Corporation | 6</w:t>
      </w:r>
    </w:p>
    <w:p w14:paraId="012D03C1" w14:textId="77777777" w:rsidR="008A1CC1" w:rsidRDefault="008A1CC1">
      <w:pPr>
        <w:ind w:firstLine="450"/>
        <w:jc w:val="center"/>
      </w:pPr>
    </w:p>
    <w:p w14:paraId="012D03C2" w14:textId="77777777" w:rsidR="008A1CC1" w:rsidRDefault="00EB3825">
      <w:r>
        <w:pict w14:anchorId="012DCCB7">
          <v:rect id="_x0000_i1030" style="width:415.3pt;height:1.5pt" o:hralign="center" o:hrstd="t" o:hr="t" fillcolor="#a0a0a0" stroked="f"/>
        </w:pict>
      </w:r>
    </w:p>
    <w:p w14:paraId="012D03C3" w14:textId="77777777" w:rsidR="008A1CC1" w:rsidRDefault="00EB3825">
      <w:pPr>
        <w:ind w:firstLine="450"/>
        <w:jc w:val="center"/>
      </w:pPr>
      <w:r>
        <w:rPr>
          <w:rFonts w:ascii="Arial" w:eastAsia="宋体" w:hAnsi="Arial" w:cs="Arial"/>
          <w:b/>
          <w:bCs/>
          <w:color w:val="000000"/>
          <w:sz w:val="20"/>
          <w:szCs w:val="20"/>
        </w:rPr>
        <w:t>MANA</w:t>
      </w:r>
      <w:r>
        <w:rPr>
          <w:rFonts w:ascii="Arial" w:eastAsia="宋体" w:hAnsi="Arial" w:cs="Arial"/>
          <w:b/>
          <w:bCs/>
          <w:color w:val="000000"/>
          <w:sz w:val="20"/>
          <w:szCs w:val="20"/>
        </w:rPr>
        <w:t>GEMENT’S DISCUSSION AND ANALYSIS OF FINANCIAL CONDITION</w:t>
      </w:r>
    </w:p>
    <w:p w14:paraId="012D03C4" w14:textId="77777777" w:rsidR="008A1CC1" w:rsidRDefault="00EB3825">
      <w:pPr>
        <w:ind w:firstLine="450"/>
        <w:jc w:val="center"/>
      </w:pPr>
      <w:r>
        <w:rPr>
          <w:rFonts w:ascii="Arial" w:eastAsia="宋体" w:hAnsi="Arial" w:cs="Arial"/>
          <w:b/>
          <w:bCs/>
          <w:color w:val="000000"/>
          <w:sz w:val="20"/>
          <w:szCs w:val="20"/>
        </w:rPr>
        <w:t>AND RESULTS OF OPERATIONS</w:t>
      </w:r>
    </w:p>
    <w:p w14:paraId="012D03C5"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•Our reputation and business prospects may be damaged if our clients incur substantial losses or are restricted in redeeming their interests in investment pools that we spons</w:t>
      </w:r>
      <w:r>
        <w:rPr>
          <w:rFonts w:ascii="Arial" w:eastAsia="宋体" w:hAnsi="Arial" w:cs="Arial"/>
          <w:color w:val="000000"/>
          <w:sz w:val="20"/>
          <w:szCs w:val="20"/>
        </w:rPr>
        <w:t>or or manage;</w:t>
      </w:r>
    </w:p>
    <w:p w14:paraId="012D03C6"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•The impacts of climate change, and regulatory responses to such risks, could adversely affect us; and</w:t>
      </w:r>
    </w:p>
    <w:p w14:paraId="012D03C7"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•We may incur losses as a result of unforeseen events including terrorist attacks, natural disasters, the emergence of a new pandemic or ac</w:t>
      </w:r>
      <w:r>
        <w:rPr>
          <w:rFonts w:ascii="Arial" w:eastAsia="宋体" w:hAnsi="Arial" w:cs="Arial"/>
          <w:color w:val="000000"/>
          <w:sz w:val="20"/>
          <w:szCs w:val="20"/>
        </w:rPr>
        <w:t xml:space="preserve">ts of embezzlement. </w:t>
      </w:r>
    </w:p>
    <w:p w14:paraId="012D03C8" w14:textId="77777777" w:rsidR="008A1CC1" w:rsidRDefault="00EB3825">
      <w:pPr>
        <w:spacing w:before="60"/>
        <w:ind w:firstLine="360"/>
        <w:jc w:val="both"/>
        <w:textAlignment w:val="top"/>
      </w:pPr>
      <w:r>
        <w:rPr>
          <w:rFonts w:ascii="Arial" w:eastAsia="宋体" w:hAnsi="Arial" w:cs="Arial"/>
          <w:color w:val="000000"/>
          <w:sz w:val="20"/>
          <w:szCs w:val="20"/>
        </w:rPr>
        <w:t xml:space="preserve">Actual outcomes and results may differ materially from what is expressed in our forward looking statements and from our historical financial results due to the factors discussed in this section and elsewhere in this Form 10-Q or </w:t>
      </w:r>
      <w:r>
        <w:rPr>
          <w:rFonts w:ascii="Arial" w:eastAsia="宋体" w:hAnsi="Arial" w:cs="Arial"/>
          <w:color w:val="000000"/>
          <w:sz w:val="20"/>
          <w:szCs w:val="20"/>
        </w:rPr>
        <w:t xml:space="preserve">disclosed in our other SEC filings. Forward-looking statements in this Form 10-Q should not be relied on as representing our expectations or assumptions as of any time subsequent to the time this Form 10-Q is filed with the SEC. We undertake no obligation </w:t>
      </w:r>
      <w:r>
        <w:rPr>
          <w:rFonts w:ascii="Arial" w:eastAsia="宋体" w:hAnsi="Arial" w:cs="Arial"/>
          <w:color w:val="000000"/>
          <w:sz w:val="20"/>
          <w:szCs w:val="20"/>
        </w:rPr>
        <w:t>to revise our forward-looking statements after the time they are made. The factors discussed herein are not intended to be a complete statement of all risks and uncertainties that may affect our businesses. We cannot anticipate all developments that may ad</w:t>
      </w:r>
      <w:r>
        <w:rPr>
          <w:rFonts w:ascii="Arial" w:eastAsia="宋体" w:hAnsi="Arial" w:cs="Arial"/>
          <w:color w:val="000000"/>
          <w:sz w:val="20"/>
          <w:szCs w:val="20"/>
        </w:rPr>
        <w:t>versely affect our business or operations or our consolidated results of operations, financial condition or cash flows.</w:t>
      </w:r>
    </w:p>
    <w:p w14:paraId="012D03C9" w14:textId="77777777" w:rsidR="008A1CC1" w:rsidRDefault="00EB3825">
      <w:pPr>
        <w:spacing w:before="60"/>
        <w:ind w:firstLine="450"/>
        <w:jc w:val="both"/>
        <w:textAlignment w:val="top"/>
      </w:pPr>
      <w:r>
        <w:rPr>
          <w:rFonts w:ascii="Arial" w:eastAsia="宋体" w:hAnsi="Arial" w:cs="Arial"/>
          <w:color w:val="000000"/>
          <w:sz w:val="20"/>
          <w:szCs w:val="20"/>
        </w:rPr>
        <w:t>Forward-looking statements should not be viewed as predictions and should not be the primary basis on which investors evaluate State Str</w:t>
      </w:r>
      <w:r>
        <w:rPr>
          <w:rFonts w:ascii="Arial" w:eastAsia="宋体" w:hAnsi="Arial" w:cs="Arial"/>
          <w:color w:val="000000"/>
          <w:sz w:val="20"/>
          <w:szCs w:val="20"/>
        </w:rPr>
        <w:t>eet. Any investor in State Street should consider all risks and uncertainties disclosed in our SEC filings, including our filings under the Securities Exchange Act of 1934, in particular our annual reports on Form 10-K, our quarterly reports on Form 10-Q a</w:t>
      </w:r>
      <w:r>
        <w:rPr>
          <w:rFonts w:ascii="Arial" w:eastAsia="宋体" w:hAnsi="Arial" w:cs="Arial"/>
          <w:color w:val="000000"/>
          <w:sz w:val="20"/>
          <w:szCs w:val="20"/>
        </w:rPr>
        <w:t xml:space="preserve">nd our current reports on Form 8-K, and our registration statements filed under the Securities Act of 1933, all of which are accessible on the SEC's website at </w:t>
      </w:r>
      <w:r>
        <w:rPr>
          <w:rFonts w:ascii="Arial" w:eastAsia="宋体" w:hAnsi="Arial" w:cs="Arial"/>
          <w:i/>
          <w:iCs/>
          <w:color w:val="000000"/>
          <w:sz w:val="20"/>
          <w:szCs w:val="20"/>
        </w:rPr>
        <w:t>www.sec.gov</w:t>
      </w:r>
      <w:r>
        <w:rPr>
          <w:rFonts w:ascii="Arial" w:eastAsia="宋体" w:hAnsi="Arial" w:cs="Arial"/>
          <w:color w:val="000000"/>
          <w:sz w:val="20"/>
          <w:szCs w:val="20"/>
        </w:rPr>
        <w:t xml:space="preserve"> or on the “Investor Relations” section of our corporate website at </w:t>
      </w:r>
      <w:r>
        <w:rPr>
          <w:rFonts w:ascii="Arial" w:eastAsia="宋体" w:hAnsi="Arial" w:cs="Arial"/>
          <w:i/>
          <w:iCs/>
          <w:color w:val="000000"/>
          <w:sz w:val="20"/>
          <w:szCs w:val="20"/>
        </w:rPr>
        <w:t>investors.statest</w:t>
      </w:r>
      <w:r>
        <w:rPr>
          <w:rFonts w:ascii="Arial" w:eastAsia="宋体" w:hAnsi="Arial" w:cs="Arial"/>
          <w:i/>
          <w:iCs/>
          <w:color w:val="000000"/>
          <w:sz w:val="20"/>
          <w:szCs w:val="20"/>
        </w:rPr>
        <w:t>reet.com.</w:t>
      </w:r>
    </w:p>
    <w:p w14:paraId="012D03CA" w14:textId="77777777" w:rsidR="008A1CC1" w:rsidRDefault="00EB3825">
      <w:pPr>
        <w:spacing w:before="90"/>
        <w:jc w:val="both"/>
        <w:textAlignment w:val="top"/>
      </w:pPr>
      <w:r>
        <w:rPr>
          <w:rFonts w:ascii="Arial" w:eastAsia="宋体" w:hAnsi="Arial" w:cs="Arial"/>
          <w:b/>
          <w:bCs/>
          <w:color w:val="000000"/>
          <w:sz w:val="20"/>
          <w:szCs w:val="20"/>
        </w:rPr>
        <w:t>OVERVIEW OF FINANCIAL RESULTS</w:t>
      </w:r>
    </w:p>
    <w:tbl>
      <w:tblPr>
        <w:tblW w:w="5000" w:type="pct"/>
        <w:tblCellMar>
          <w:top w:w="15" w:type="dxa"/>
          <w:left w:w="15" w:type="dxa"/>
          <w:bottom w:w="15" w:type="dxa"/>
          <w:right w:w="15" w:type="dxa"/>
        </w:tblCellMar>
        <w:tblLook w:val="04A0" w:firstRow="1" w:lastRow="0" w:firstColumn="1" w:lastColumn="0" w:noHBand="0" w:noVBand="1"/>
      </w:tblPr>
      <w:tblGrid>
        <w:gridCol w:w="38"/>
        <w:gridCol w:w="3523"/>
        <w:gridCol w:w="37"/>
        <w:gridCol w:w="105"/>
        <w:gridCol w:w="1207"/>
        <w:gridCol w:w="154"/>
        <w:gridCol w:w="36"/>
        <w:gridCol w:w="36"/>
        <w:gridCol w:w="36"/>
        <w:gridCol w:w="105"/>
        <w:gridCol w:w="1174"/>
        <w:gridCol w:w="154"/>
        <w:gridCol w:w="36"/>
        <w:gridCol w:w="36"/>
        <w:gridCol w:w="36"/>
        <w:gridCol w:w="41"/>
        <w:gridCol w:w="888"/>
        <w:gridCol w:w="154"/>
        <w:gridCol w:w="36"/>
        <w:gridCol w:w="36"/>
        <w:gridCol w:w="36"/>
        <w:gridCol w:w="36"/>
        <w:gridCol w:w="36"/>
        <w:gridCol w:w="36"/>
        <w:gridCol w:w="36"/>
        <w:gridCol w:w="36"/>
        <w:gridCol w:w="36"/>
        <w:gridCol w:w="36"/>
        <w:gridCol w:w="36"/>
        <w:gridCol w:w="36"/>
        <w:gridCol w:w="36"/>
        <w:gridCol w:w="36"/>
        <w:gridCol w:w="36"/>
      </w:tblGrid>
      <w:tr w:rsidR="008A1CC1" w14:paraId="012D03E2" w14:textId="77777777">
        <w:tc>
          <w:tcPr>
            <w:tcW w:w="50" w:type="pct"/>
            <w:shd w:val="clear" w:color="auto" w:fill="auto"/>
            <w:vAlign w:val="bottom"/>
          </w:tcPr>
          <w:p w14:paraId="012D03CB" w14:textId="77777777" w:rsidR="008A1CC1" w:rsidRDefault="008A1CC1">
            <w:pPr>
              <w:rPr>
                <w:rFonts w:ascii="宋体"/>
              </w:rPr>
            </w:pPr>
          </w:p>
        </w:tc>
        <w:tc>
          <w:tcPr>
            <w:tcW w:w="2334" w:type="pct"/>
            <w:shd w:val="clear" w:color="auto" w:fill="auto"/>
            <w:vAlign w:val="bottom"/>
          </w:tcPr>
          <w:p w14:paraId="012D03CC" w14:textId="77777777" w:rsidR="008A1CC1" w:rsidRDefault="008A1CC1">
            <w:pPr>
              <w:rPr>
                <w:rFonts w:ascii="宋体"/>
              </w:rPr>
            </w:pPr>
          </w:p>
        </w:tc>
        <w:tc>
          <w:tcPr>
            <w:tcW w:w="5" w:type="pct"/>
            <w:shd w:val="clear" w:color="auto" w:fill="auto"/>
            <w:vAlign w:val="bottom"/>
          </w:tcPr>
          <w:p w14:paraId="012D03CD" w14:textId="77777777" w:rsidR="008A1CC1" w:rsidRDefault="008A1CC1">
            <w:pPr>
              <w:rPr>
                <w:rFonts w:ascii="宋体"/>
              </w:rPr>
            </w:pPr>
          </w:p>
        </w:tc>
        <w:tc>
          <w:tcPr>
            <w:tcW w:w="50" w:type="pct"/>
            <w:shd w:val="clear" w:color="auto" w:fill="auto"/>
            <w:vAlign w:val="bottom"/>
          </w:tcPr>
          <w:p w14:paraId="012D03CE" w14:textId="77777777" w:rsidR="008A1CC1" w:rsidRDefault="008A1CC1">
            <w:pPr>
              <w:rPr>
                <w:rFonts w:ascii="宋体"/>
              </w:rPr>
            </w:pPr>
          </w:p>
        </w:tc>
        <w:tc>
          <w:tcPr>
            <w:tcW w:w="825" w:type="pct"/>
            <w:shd w:val="clear" w:color="auto" w:fill="auto"/>
            <w:vAlign w:val="bottom"/>
          </w:tcPr>
          <w:p w14:paraId="012D03CF" w14:textId="77777777" w:rsidR="008A1CC1" w:rsidRDefault="008A1CC1">
            <w:pPr>
              <w:rPr>
                <w:rFonts w:ascii="宋体"/>
              </w:rPr>
            </w:pPr>
          </w:p>
        </w:tc>
        <w:tc>
          <w:tcPr>
            <w:tcW w:w="5" w:type="pct"/>
            <w:shd w:val="clear" w:color="auto" w:fill="auto"/>
            <w:vAlign w:val="bottom"/>
          </w:tcPr>
          <w:p w14:paraId="012D03D0" w14:textId="77777777" w:rsidR="008A1CC1" w:rsidRDefault="008A1CC1">
            <w:pPr>
              <w:rPr>
                <w:rFonts w:ascii="宋体"/>
              </w:rPr>
            </w:pPr>
          </w:p>
        </w:tc>
        <w:tc>
          <w:tcPr>
            <w:tcW w:w="5" w:type="pct"/>
            <w:shd w:val="clear" w:color="auto" w:fill="auto"/>
            <w:vAlign w:val="bottom"/>
          </w:tcPr>
          <w:p w14:paraId="012D03D1" w14:textId="77777777" w:rsidR="008A1CC1" w:rsidRDefault="008A1CC1">
            <w:pPr>
              <w:rPr>
                <w:rFonts w:ascii="宋体"/>
              </w:rPr>
            </w:pPr>
          </w:p>
        </w:tc>
        <w:tc>
          <w:tcPr>
            <w:tcW w:w="52" w:type="pct"/>
            <w:shd w:val="clear" w:color="auto" w:fill="auto"/>
            <w:vAlign w:val="bottom"/>
          </w:tcPr>
          <w:p w14:paraId="012D03D2" w14:textId="77777777" w:rsidR="008A1CC1" w:rsidRDefault="008A1CC1">
            <w:pPr>
              <w:rPr>
                <w:rFonts w:ascii="宋体"/>
              </w:rPr>
            </w:pPr>
          </w:p>
        </w:tc>
        <w:tc>
          <w:tcPr>
            <w:tcW w:w="5" w:type="pct"/>
            <w:shd w:val="clear" w:color="auto" w:fill="auto"/>
            <w:vAlign w:val="bottom"/>
          </w:tcPr>
          <w:p w14:paraId="012D03D3" w14:textId="77777777" w:rsidR="008A1CC1" w:rsidRDefault="008A1CC1">
            <w:pPr>
              <w:rPr>
                <w:rFonts w:ascii="宋体"/>
              </w:rPr>
            </w:pPr>
          </w:p>
        </w:tc>
        <w:tc>
          <w:tcPr>
            <w:tcW w:w="50" w:type="pct"/>
            <w:shd w:val="clear" w:color="auto" w:fill="auto"/>
            <w:vAlign w:val="bottom"/>
          </w:tcPr>
          <w:p w14:paraId="012D03D4" w14:textId="77777777" w:rsidR="008A1CC1" w:rsidRDefault="008A1CC1">
            <w:pPr>
              <w:rPr>
                <w:rFonts w:ascii="宋体"/>
              </w:rPr>
            </w:pPr>
          </w:p>
        </w:tc>
        <w:tc>
          <w:tcPr>
            <w:tcW w:w="825" w:type="pct"/>
            <w:shd w:val="clear" w:color="auto" w:fill="auto"/>
            <w:vAlign w:val="bottom"/>
          </w:tcPr>
          <w:p w14:paraId="012D03D5" w14:textId="77777777" w:rsidR="008A1CC1" w:rsidRDefault="008A1CC1">
            <w:pPr>
              <w:rPr>
                <w:rFonts w:ascii="宋体"/>
              </w:rPr>
            </w:pPr>
          </w:p>
        </w:tc>
        <w:tc>
          <w:tcPr>
            <w:tcW w:w="5" w:type="pct"/>
            <w:shd w:val="clear" w:color="auto" w:fill="auto"/>
            <w:vAlign w:val="bottom"/>
          </w:tcPr>
          <w:p w14:paraId="012D03D6" w14:textId="77777777" w:rsidR="008A1CC1" w:rsidRDefault="008A1CC1">
            <w:pPr>
              <w:rPr>
                <w:rFonts w:ascii="宋体"/>
              </w:rPr>
            </w:pPr>
          </w:p>
        </w:tc>
        <w:tc>
          <w:tcPr>
            <w:tcW w:w="5" w:type="pct"/>
            <w:shd w:val="clear" w:color="auto" w:fill="auto"/>
            <w:vAlign w:val="bottom"/>
          </w:tcPr>
          <w:p w14:paraId="012D03D7" w14:textId="77777777" w:rsidR="008A1CC1" w:rsidRDefault="008A1CC1">
            <w:pPr>
              <w:rPr>
                <w:rFonts w:ascii="宋体"/>
              </w:rPr>
            </w:pPr>
          </w:p>
        </w:tc>
        <w:tc>
          <w:tcPr>
            <w:tcW w:w="52" w:type="pct"/>
            <w:shd w:val="clear" w:color="auto" w:fill="auto"/>
            <w:vAlign w:val="bottom"/>
          </w:tcPr>
          <w:p w14:paraId="012D03D8" w14:textId="77777777" w:rsidR="008A1CC1" w:rsidRDefault="008A1CC1">
            <w:pPr>
              <w:rPr>
                <w:rFonts w:ascii="宋体"/>
              </w:rPr>
            </w:pPr>
          </w:p>
        </w:tc>
        <w:tc>
          <w:tcPr>
            <w:tcW w:w="5" w:type="pct"/>
            <w:shd w:val="clear" w:color="auto" w:fill="auto"/>
            <w:vAlign w:val="bottom"/>
          </w:tcPr>
          <w:p w14:paraId="012D03D9" w14:textId="77777777" w:rsidR="008A1CC1" w:rsidRDefault="008A1CC1">
            <w:pPr>
              <w:rPr>
                <w:rFonts w:ascii="宋体"/>
              </w:rPr>
            </w:pPr>
          </w:p>
        </w:tc>
        <w:tc>
          <w:tcPr>
            <w:tcW w:w="50" w:type="pct"/>
            <w:shd w:val="clear" w:color="auto" w:fill="auto"/>
            <w:vAlign w:val="bottom"/>
          </w:tcPr>
          <w:p w14:paraId="012D03DA" w14:textId="77777777" w:rsidR="008A1CC1" w:rsidRDefault="008A1CC1">
            <w:pPr>
              <w:rPr>
                <w:rFonts w:ascii="宋体"/>
              </w:rPr>
            </w:pPr>
          </w:p>
        </w:tc>
        <w:tc>
          <w:tcPr>
            <w:tcW w:w="668" w:type="pct"/>
            <w:shd w:val="clear" w:color="auto" w:fill="auto"/>
            <w:vAlign w:val="bottom"/>
          </w:tcPr>
          <w:p w14:paraId="012D03DB" w14:textId="77777777" w:rsidR="008A1CC1" w:rsidRDefault="008A1CC1">
            <w:pPr>
              <w:rPr>
                <w:rFonts w:ascii="宋体"/>
              </w:rPr>
            </w:pPr>
          </w:p>
        </w:tc>
        <w:tc>
          <w:tcPr>
            <w:tcW w:w="5" w:type="pct"/>
            <w:shd w:val="clear" w:color="auto" w:fill="auto"/>
            <w:vAlign w:val="bottom"/>
          </w:tcPr>
          <w:p w14:paraId="012D03DC" w14:textId="77777777" w:rsidR="008A1CC1" w:rsidRDefault="008A1CC1">
            <w:pPr>
              <w:rPr>
                <w:rFonts w:ascii="宋体"/>
              </w:rPr>
            </w:pPr>
          </w:p>
        </w:tc>
        <w:tc>
          <w:tcPr>
            <w:tcW w:w="0" w:type="auto"/>
            <w:gridSpan w:val="3"/>
            <w:shd w:val="clear" w:color="auto" w:fill="auto"/>
            <w:vAlign w:val="bottom"/>
          </w:tcPr>
          <w:p w14:paraId="012D03DD" w14:textId="77777777" w:rsidR="008A1CC1" w:rsidRDefault="008A1CC1">
            <w:pPr>
              <w:rPr>
                <w:rFonts w:ascii="宋体"/>
                <w:vanish/>
              </w:rPr>
            </w:pPr>
          </w:p>
        </w:tc>
        <w:tc>
          <w:tcPr>
            <w:tcW w:w="0" w:type="auto"/>
            <w:gridSpan w:val="3"/>
            <w:shd w:val="clear" w:color="auto" w:fill="auto"/>
            <w:vAlign w:val="bottom"/>
          </w:tcPr>
          <w:p w14:paraId="012D03DE" w14:textId="77777777" w:rsidR="008A1CC1" w:rsidRDefault="008A1CC1">
            <w:pPr>
              <w:rPr>
                <w:rFonts w:ascii="宋体"/>
                <w:vanish/>
              </w:rPr>
            </w:pPr>
          </w:p>
        </w:tc>
        <w:tc>
          <w:tcPr>
            <w:tcW w:w="0" w:type="auto"/>
            <w:gridSpan w:val="3"/>
            <w:shd w:val="clear" w:color="auto" w:fill="auto"/>
            <w:vAlign w:val="bottom"/>
          </w:tcPr>
          <w:p w14:paraId="012D03DF" w14:textId="77777777" w:rsidR="008A1CC1" w:rsidRDefault="008A1CC1">
            <w:pPr>
              <w:rPr>
                <w:rFonts w:ascii="宋体"/>
                <w:vanish/>
              </w:rPr>
            </w:pPr>
          </w:p>
        </w:tc>
        <w:tc>
          <w:tcPr>
            <w:tcW w:w="0" w:type="auto"/>
            <w:gridSpan w:val="3"/>
            <w:shd w:val="clear" w:color="auto" w:fill="auto"/>
            <w:vAlign w:val="bottom"/>
          </w:tcPr>
          <w:p w14:paraId="012D03E0" w14:textId="77777777" w:rsidR="008A1CC1" w:rsidRDefault="008A1CC1">
            <w:pPr>
              <w:rPr>
                <w:rFonts w:ascii="宋体"/>
                <w:vanish/>
              </w:rPr>
            </w:pPr>
          </w:p>
        </w:tc>
        <w:tc>
          <w:tcPr>
            <w:tcW w:w="0" w:type="auto"/>
            <w:gridSpan w:val="3"/>
            <w:shd w:val="clear" w:color="auto" w:fill="auto"/>
            <w:vAlign w:val="bottom"/>
          </w:tcPr>
          <w:p w14:paraId="012D03E1" w14:textId="77777777" w:rsidR="008A1CC1" w:rsidRDefault="008A1CC1">
            <w:pPr>
              <w:rPr>
                <w:rFonts w:ascii="宋体"/>
                <w:vanish/>
              </w:rPr>
            </w:pPr>
          </w:p>
        </w:tc>
      </w:tr>
      <w:tr w:rsidR="008A1CC1" w14:paraId="012D03F3" w14:textId="77777777">
        <w:tc>
          <w:tcPr>
            <w:tcW w:w="0" w:type="auto"/>
            <w:gridSpan w:val="18"/>
            <w:shd w:val="clear" w:color="auto" w:fill="auto"/>
            <w:tcMar>
              <w:top w:w="40" w:type="dxa"/>
              <w:left w:w="20" w:type="dxa"/>
              <w:bottom w:w="40" w:type="dxa"/>
              <w:right w:w="20" w:type="dxa"/>
            </w:tcMar>
            <w:vAlign w:val="bottom"/>
          </w:tcPr>
          <w:p w14:paraId="012D03E3" w14:textId="77777777" w:rsidR="008A1CC1" w:rsidRDefault="00EB3825">
            <w:pPr>
              <w:textAlignment w:val="bottom"/>
            </w:pPr>
            <w:r>
              <w:rPr>
                <w:rFonts w:ascii="Arial" w:eastAsia="宋体" w:hAnsi="Arial" w:cs="Arial"/>
                <w:b/>
                <w:bCs/>
                <w:color w:val="000000"/>
                <w:sz w:val="16"/>
                <w:szCs w:val="16"/>
              </w:rPr>
              <w:t>TABLE 1: OVERVIEW OF FINANCIAL RESULTS</w:t>
            </w:r>
          </w:p>
        </w:tc>
        <w:tc>
          <w:tcPr>
            <w:tcW w:w="0" w:type="auto"/>
            <w:shd w:val="clear" w:color="auto" w:fill="auto"/>
            <w:vAlign w:val="bottom"/>
          </w:tcPr>
          <w:p w14:paraId="012D03E4" w14:textId="77777777" w:rsidR="008A1CC1" w:rsidRDefault="008A1CC1">
            <w:pPr>
              <w:rPr>
                <w:rFonts w:ascii="宋体"/>
              </w:rPr>
            </w:pPr>
          </w:p>
        </w:tc>
        <w:tc>
          <w:tcPr>
            <w:tcW w:w="0" w:type="auto"/>
            <w:shd w:val="clear" w:color="auto" w:fill="auto"/>
            <w:vAlign w:val="bottom"/>
          </w:tcPr>
          <w:p w14:paraId="012D03E5" w14:textId="77777777" w:rsidR="008A1CC1" w:rsidRDefault="008A1CC1">
            <w:pPr>
              <w:rPr>
                <w:rFonts w:ascii="宋体"/>
              </w:rPr>
            </w:pPr>
          </w:p>
        </w:tc>
        <w:tc>
          <w:tcPr>
            <w:tcW w:w="0" w:type="auto"/>
            <w:shd w:val="clear" w:color="auto" w:fill="auto"/>
            <w:vAlign w:val="bottom"/>
          </w:tcPr>
          <w:p w14:paraId="012D03E6" w14:textId="77777777" w:rsidR="008A1CC1" w:rsidRDefault="008A1CC1">
            <w:pPr>
              <w:rPr>
                <w:rFonts w:ascii="宋体"/>
              </w:rPr>
            </w:pPr>
          </w:p>
        </w:tc>
        <w:tc>
          <w:tcPr>
            <w:tcW w:w="0" w:type="auto"/>
            <w:shd w:val="clear" w:color="auto" w:fill="auto"/>
            <w:vAlign w:val="bottom"/>
          </w:tcPr>
          <w:p w14:paraId="012D03E7" w14:textId="77777777" w:rsidR="008A1CC1" w:rsidRDefault="008A1CC1">
            <w:pPr>
              <w:rPr>
                <w:rFonts w:ascii="宋体"/>
              </w:rPr>
            </w:pPr>
          </w:p>
        </w:tc>
        <w:tc>
          <w:tcPr>
            <w:tcW w:w="0" w:type="auto"/>
            <w:shd w:val="clear" w:color="auto" w:fill="auto"/>
            <w:vAlign w:val="bottom"/>
          </w:tcPr>
          <w:p w14:paraId="012D03E8" w14:textId="77777777" w:rsidR="008A1CC1" w:rsidRDefault="008A1CC1">
            <w:pPr>
              <w:rPr>
                <w:rFonts w:ascii="宋体"/>
              </w:rPr>
            </w:pPr>
          </w:p>
        </w:tc>
        <w:tc>
          <w:tcPr>
            <w:tcW w:w="0" w:type="auto"/>
            <w:shd w:val="clear" w:color="auto" w:fill="auto"/>
            <w:vAlign w:val="bottom"/>
          </w:tcPr>
          <w:p w14:paraId="012D03E9" w14:textId="77777777" w:rsidR="008A1CC1" w:rsidRDefault="008A1CC1">
            <w:pPr>
              <w:rPr>
                <w:rFonts w:ascii="宋体"/>
              </w:rPr>
            </w:pPr>
          </w:p>
        </w:tc>
        <w:tc>
          <w:tcPr>
            <w:tcW w:w="0" w:type="auto"/>
            <w:shd w:val="clear" w:color="auto" w:fill="auto"/>
            <w:vAlign w:val="bottom"/>
          </w:tcPr>
          <w:p w14:paraId="012D03EA" w14:textId="77777777" w:rsidR="008A1CC1" w:rsidRDefault="008A1CC1">
            <w:pPr>
              <w:rPr>
                <w:rFonts w:ascii="宋体"/>
              </w:rPr>
            </w:pPr>
          </w:p>
        </w:tc>
        <w:tc>
          <w:tcPr>
            <w:tcW w:w="0" w:type="auto"/>
            <w:shd w:val="clear" w:color="auto" w:fill="auto"/>
            <w:vAlign w:val="bottom"/>
          </w:tcPr>
          <w:p w14:paraId="012D03EB" w14:textId="77777777" w:rsidR="008A1CC1" w:rsidRDefault="008A1CC1">
            <w:pPr>
              <w:rPr>
                <w:rFonts w:ascii="宋体"/>
              </w:rPr>
            </w:pPr>
          </w:p>
        </w:tc>
        <w:tc>
          <w:tcPr>
            <w:tcW w:w="0" w:type="auto"/>
            <w:shd w:val="clear" w:color="auto" w:fill="auto"/>
            <w:vAlign w:val="bottom"/>
          </w:tcPr>
          <w:p w14:paraId="012D03EC" w14:textId="77777777" w:rsidR="008A1CC1" w:rsidRDefault="008A1CC1">
            <w:pPr>
              <w:rPr>
                <w:rFonts w:ascii="宋体"/>
              </w:rPr>
            </w:pPr>
          </w:p>
        </w:tc>
        <w:tc>
          <w:tcPr>
            <w:tcW w:w="0" w:type="auto"/>
            <w:shd w:val="clear" w:color="auto" w:fill="auto"/>
            <w:vAlign w:val="bottom"/>
          </w:tcPr>
          <w:p w14:paraId="012D03ED" w14:textId="77777777" w:rsidR="008A1CC1" w:rsidRDefault="008A1CC1">
            <w:pPr>
              <w:rPr>
                <w:rFonts w:ascii="宋体"/>
              </w:rPr>
            </w:pPr>
          </w:p>
        </w:tc>
        <w:tc>
          <w:tcPr>
            <w:tcW w:w="0" w:type="auto"/>
            <w:shd w:val="clear" w:color="auto" w:fill="auto"/>
            <w:vAlign w:val="bottom"/>
          </w:tcPr>
          <w:p w14:paraId="012D03EE" w14:textId="77777777" w:rsidR="008A1CC1" w:rsidRDefault="008A1CC1">
            <w:pPr>
              <w:rPr>
                <w:rFonts w:ascii="宋体"/>
              </w:rPr>
            </w:pPr>
          </w:p>
        </w:tc>
        <w:tc>
          <w:tcPr>
            <w:tcW w:w="0" w:type="auto"/>
            <w:shd w:val="clear" w:color="auto" w:fill="auto"/>
            <w:vAlign w:val="bottom"/>
          </w:tcPr>
          <w:p w14:paraId="012D03EF" w14:textId="77777777" w:rsidR="008A1CC1" w:rsidRDefault="008A1CC1">
            <w:pPr>
              <w:rPr>
                <w:rFonts w:ascii="宋体"/>
              </w:rPr>
            </w:pPr>
          </w:p>
        </w:tc>
        <w:tc>
          <w:tcPr>
            <w:tcW w:w="0" w:type="auto"/>
            <w:shd w:val="clear" w:color="auto" w:fill="auto"/>
            <w:vAlign w:val="bottom"/>
          </w:tcPr>
          <w:p w14:paraId="012D03F0" w14:textId="77777777" w:rsidR="008A1CC1" w:rsidRDefault="008A1CC1">
            <w:pPr>
              <w:rPr>
                <w:rFonts w:ascii="宋体"/>
              </w:rPr>
            </w:pPr>
          </w:p>
        </w:tc>
        <w:tc>
          <w:tcPr>
            <w:tcW w:w="0" w:type="auto"/>
            <w:shd w:val="clear" w:color="auto" w:fill="auto"/>
            <w:vAlign w:val="bottom"/>
          </w:tcPr>
          <w:p w14:paraId="012D03F1" w14:textId="77777777" w:rsidR="008A1CC1" w:rsidRDefault="008A1CC1">
            <w:pPr>
              <w:rPr>
                <w:rFonts w:ascii="宋体"/>
              </w:rPr>
            </w:pPr>
          </w:p>
        </w:tc>
        <w:tc>
          <w:tcPr>
            <w:tcW w:w="0" w:type="auto"/>
            <w:shd w:val="clear" w:color="auto" w:fill="auto"/>
            <w:vAlign w:val="bottom"/>
          </w:tcPr>
          <w:p w14:paraId="012D03F2" w14:textId="77777777" w:rsidR="008A1CC1" w:rsidRDefault="008A1CC1">
            <w:pPr>
              <w:rPr>
                <w:rFonts w:ascii="宋体"/>
              </w:rPr>
            </w:pPr>
          </w:p>
        </w:tc>
      </w:tr>
      <w:tr w:rsidR="008A1CC1" w14:paraId="012D03FD" w14:textId="77777777">
        <w:trPr>
          <w:trHeight w:val="340"/>
        </w:trPr>
        <w:tc>
          <w:tcPr>
            <w:tcW w:w="0" w:type="auto"/>
            <w:gridSpan w:val="3"/>
            <w:shd w:val="clear" w:color="auto" w:fill="auto"/>
            <w:tcMar>
              <w:top w:w="0" w:type="dxa"/>
              <w:left w:w="20" w:type="dxa"/>
              <w:bottom w:w="0" w:type="dxa"/>
              <w:right w:w="20" w:type="dxa"/>
            </w:tcMar>
            <w:vAlign w:val="bottom"/>
          </w:tcPr>
          <w:p w14:paraId="012D03F4"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03F5" w14:textId="77777777" w:rsidR="008A1CC1" w:rsidRDefault="00EB3825">
            <w:pPr>
              <w:jc w:val="center"/>
              <w:textAlignment w:val="bottom"/>
            </w:pPr>
            <w:r>
              <w:rPr>
                <w:rFonts w:ascii="Arial" w:eastAsia="宋体" w:hAnsi="Arial" w:cs="Arial"/>
                <w:b/>
                <w:bCs/>
                <w:color w:val="000000"/>
                <w:sz w:val="15"/>
                <w:szCs w:val="15"/>
              </w:rPr>
              <w:t>Three Months Ended March 31,</w:t>
            </w:r>
          </w:p>
        </w:tc>
        <w:tc>
          <w:tcPr>
            <w:tcW w:w="0" w:type="auto"/>
            <w:gridSpan w:val="3"/>
            <w:shd w:val="clear" w:color="auto" w:fill="auto"/>
            <w:tcMar>
              <w:top w:w="0" w:type="dxa"/>
              <w:left w:w="20" w:type="dxa"/>
              <w:bottom w:w="0" w:type="dxa"/>
              <w:right w:w="20" w:type="dxa"/>
            </w:tcMar>
            <w:vAlign w:val="bottom"/>
          </w:tcPr>
          <w:p w14:paraId="012D03F6"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03F7" w14:textId="77777777" w:rsidR="008A1CC1" w:rsidRDefault="00EB3825">
            <w:pPr>
              <w:jc w:val="center"/>
              <w:textAlignment w:val="bottom"/>
            </w:pPr>
            <w:r>
              <w:rPr>
                <w:rFonts w:ascii="Arial" w:eastAsia="宋体" w:hAnsi="Arial" w:cs="Arial"/>
                <w:b/>
                <w:bCs/>
                <w:color w:val="000000"/>
                <w:sz w:val="15"/>
                <w:szCs w:val="15"/>
              </w:rPr>
              <w:t>% Change</w:t>
            </w:r>
          </w:p>
        </w:tc>
        <w:tc>
          <w:tcPr>
            <w:tcW w:w="0" w:type="auto"/>
            <w:gridSpan w:val="3"/>
            <w:shd w:val="clear" w:color="auto" w:fill="auto"/>
            <w:vAlign w:val="bottom"/>
          </w:tcPr>
          <w:p w14:paraId="012D03F8" w14:textId="77777777" w:rsidR="008A1CC1" w:rsidRDefault="008A1CC1">
            <w:pPr>
              <w:rPr>
                <w:rFonts w:ascii="宋体"/>
                <w:vanish/>
              </w:rPr>
            </w:pPr>
          </w:p>
        </w:tc>
        <w:tc>
          <w:tcPr>
            <w:tcW w:w="0" w:type="auto"/>
            <w:gridSpan w:val="3"/>
            <w:shd w:val="clear" w:color="auto" w:fill="auto"/>
            <w:vAlign w:val="bottom"/>
          </w:tcPr>
          <w:p w14:paraId="012D03F9" w14:textId="77777777" w:rsidR="008A1CC1" w:rsidRDefault="008A1CC1">
            <w:pPr>
              <w:rPr>
                <w:rFonts w:ascii="宋体"/>
                <w:vanish/>
              </w:rPr>
            </w:pPr>
          </w:p>
        </w:tc>
        <w:tc>
          <w:tcPr>
            <w:tcW w:w="0" w:type="auto"/>
            <w:gridSpan w:val="3"/>
            <w:shd w:val="clear" w:color="auto" w:fill="auto"/>
            <w:vAlign w:val="bottom"/>
          </w:tcPr>
          <w:p w14:paraId="012D03FA" w14:textId="77777777" w:rsidR="008A1CC1" w:rsidRDefault="008A1CC1">
            <w:pPr>
              <w:rPr>
                <w:rFonts w:ascii="宋体"/>
                <w:vanish/>
              </w:rPr>
            </w:pPr>
          </w:p>
        </w:tc>
        <w:tc>
          <w:tcPr>
            <w:tcW w:w="0" w:type="auto"/>
            <w:gridSpan w:val="3"/>
            <w:shd w:val="clear" w:color="auto" w:fill="auto"/>
            <w:vAlign w:val="bottom"/>
          </w:tcPr>
          <w:p w14:paraId="012D03FB" w14:textId="77777777" w:rsidR="008A1CC1" w:rsidRDefault="008A1CC1">
            <w:pPr>
              <w:rPr>
                <w:rFonts w:ascii="宋体"/>
                <w:vanish/>
              </w:rPr>
            </w:pPr>
          </w:p>
        </w:tc>
        <w:tc>
          <w:tcPr>
            <w:tcW w:w="0" w:type="auto"/>
            <w:gridSpan w:val="3"/>
            <w:shd w:val="clear" w:color="auto" w:fill="auto"/>
            <w:vAlign w:val="bottom"/>
          </w:tcPr>
          <w:p w14:paraId="012D03FC" w14:textId="77777777" w:rsidR="008A1CC1" w:rsidRDefault="008A1CC1">
            <w:pPr>
              <w:rPr>
                <w:rFonts w:ascii="宋体"/>
                <w:vanish/>
              </w:rPr>
            </w:pPr>
          </w:p>
        </w:tc>
      </w:tr>
      <w:tr w:rsidR="008A1CC1" w14:paraId="012D0409" w14:textId="77777777">
        <w:trPr>
          <w:trHeight w:val="340"/>
        </w:trPr>
        <w:tc>
          <w:tcPr>
            <w:tcW w:w="0" w:type="auto"/>
            <w:gridSpan w:val="3"/>
            <w:shd w:val="clear" w:color="auto" w:fill="auto"/>
            <w:tcMar>
              <w:top w:w="40" w:type="dxa"/>
              <w:left w:w="20" w:type="dxa"/>
              <w:bottom w:w="40" w:type="dxa"/>
              <w:right w:w="20" w:type="dxa"/>
            </w:tcMar>
            <w:vAlign w:val="bottom"/>
          </w:tcPr>
          <w:p w14:paraId="012D03FE" w14:textId="77777777" w:rsidR="008A1CC1" w:rsidRDefault="00EB3825">
            <w:pPr>
              <w:textAlignment w:val="bottom"/>
            </w:pPr>
            <w:r>
              <w:rPr>
                <w:rFonts w:ascii="Arial" w:eastAsia="宋体" w:hAnsi="Arial" w:cs="Arial"/>
                <w:b/>
                <w:bCs/>
                <w:color w:val="000000"/>
                <w:sz w:val="15"/>
                <w:szCs w:val="15"/>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3FF" w14:textId="77777777" w:rsidR="008A1CC1" w:rsidRDefault="00EB3825">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40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401" w14:textId="77777777" w:rsidR="008A1CC1" w:rsidRDefault="00EB3825">
            <w:pPr>
              <w:jc w:val="center"/>
              <w:textAlignment w:val="bottom"/>
            </w:pPr>
            <w:r>
              <w:rPr>
                <w:rFonts w:ascii="Arial" w:eastAsia="宋体" w:hAnsi="Arial" w:cs="Arial"/>
                <w:b/>
                <w:bCs/>
                <w:color w:val="000000"/>
                <w:sz w:val="15"/>
                <w:szCs w:val="15"/>
              </w:rPr>
              <w:t>2021</w:t>
            </w:r>
          </w:p>
        </w:tc>
        <w:tc>
          <w:tcPr>
            <w:tcW w:w="0" w:type="auto"/>
            <w:gridSpan w:val="3"/>
            <w:shd w:val="clear" w:color="auto" w:fill="auto"/>
            <w:tcMar>
              <w:top w:w="0" w:type="dxa"/>
              <w:left w:w="20" w:type="dxa"/>
              <w:bottom w:w="0" w:type="dxa"/>
              <w:right w:w="20" w:type="dxa"/>
            </w:tcMar>
            <w:vAlign w:val="bottom"/>
          </w:tcPr>
          <w:p w14:paraId="012D0402"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0403" w14:textId="77777777" w:rsidR="008A1CC1" w:rsidRDefault="008A1CC1">
            <w:pPr>
              <w:jc w:val="center"/>
              <w:rPr>
                <w:rFonts w:ascii="宋体"/>
              </w:rPr>
            </w:pPr>
          </w:p>
        </w:tc>
        <w:tc>
          <w:tcPr>
            <w:tcW w:w="0" w:type="auto"/>
            <w:gridSpan w:val="3"/>
            <w:shd w:val="clear" w:color="auto" w:fill="auto"/>
            <w:vAlign w:val="bottom"/>
          </w:tcPr>
          <w:p w14:paraId="012D0404" w14:textId="77777777" w:rsidR="008A1CC1" w:rsidRDefault="008A1CC1">
            <w:pPr>
              <w:rPr>
                <w:rFonts w:ascii="宋体"/>
                <w:vanish/>
              </w:rPr>
            </w:pPr>
          </w:p>
        </w:tc>
        <w:tc>
          <w:tcPr>
            <w:tcW w:w="0" w:type="auto"/>
            <w:gridSpan w:val="3"/>
            <w:shd w:val="clear" w:color="auto" w:fill="auto"/>
            <w:vAlign w:val="bottom"/>
          </w:tcPr>
          <w:p w14:paraId="012D0405" w14:textId="77777777" w:rsidR="008A1CC1" w:rsidRDefault="008A1CC1">
            <w:pPr>
              <w:rPr>
                <w:rFonts w:ascii="宋体"/>
                <w:vanish/>
              </w:rPr>
            </w:pPr>
          </w:p>
        </w:tc>
        <w:tc>
          <w:tcPr>
            <w:tcW w:w="0" w:type="auto"/>
            <w:gridSpan w:val="3"/>
            <w:shd w:val="clear" w:color="auto" w:fill="auto"/>
            <w:vAlign w:val="bottom"/>
          </w:tcPr>
          <w:p w14:paraId="012D0406" w14:textId="77777777" w:rsidR="008A1CC1" w:rsidRDefault="008A1CC1">
            <w:pPr>
              <w:rPr>
                <w:rFonts w:ascii="宋体"/>
                <w:vanish/>
              </w:rPr>
            </w:pPr>
          </w:p>
        </w:tc>
        <w:tc>
          <w:tcPr>
            <w:tcW w:w="0" w:type="auto"/>
            <w:gridSpan w:val="3"/>
            <w:shd w:val="clear" w:color="auto" w:fill="auto"/>
            <w:vAlign w:val="bottom"/>
          </w:tcPr>
          <w:p w14:paraId="012D0407" w14:textId="77777777" w:rsidR="008A1CC1" w:rsidRDefault="008A1CC1">
            <w:pPr>
              <w:rPr>
                <w:rFonts w:ascii="宋体"/>
                <w:vanish/>
              </w:rPr>
            </w:pPr>
          </w:p>
        </w:tc>
        <w:tc>
          <w:tcPr>
            <w:tcW w:w="0" w:type="auto"/>
            <w:gridSpan w:val="3"/>
            <w:shd w:val="clear" w:color="auto" w:fill="auto"/>
            <w:vAlign w:val="bottom"/>
          </w:tcPr>
          <w:p w14:paraId="012D0408" w14:textId="77777777" w:rsidR="008A1CC1" w:rsidRDefault="008A1CC1">
            <w:pPr>
              <w:rPr>
                <w:rFonts w:ascii="宋体"/>
                <w:vanish/>
              </w:rPr>
            </w:pPr>
          </w:p>
        </w:tc>
      </w:tr>
      <w:tr w:rsidR="008A1CC1" w14:paraId="012D041A" w14:textId="77777777">
        <w:tc>
          <w:tcPr>
            <w:tcW w:w="0" w:type="auto"/>
            <w:gridSpan w:val="3"/>
            <w:shd w:val="clear" w:color="auto" w:fill="CCEEFF"/>
            <w:tcMar>
              <w:top w:w="40" w:type="dxa"/>
              <w:left w:w="20" w:type="dxa"/>
              <w:bottom w:w="40" w:type="dxa"/>
              <w:right w:w="20" w:type="dxa"/>
            </w:tcMar>
            <w:vAlign w:val="bottom"/>
          </w:tcPr>
          <w:p w14:paraId="012D040A" w14:textId="77777777" w:rsidR="008A1CC1" w:rsidRDefault="00EB3825">
            <w:pPr>
              <w:textAlignment w:val="bottom"/>
            </w:pPr>
            <w:r>
              <w:rPr>
                <w:rFonts w:ascii="Arial" w:eastAsia="宋体" w:hAnsi="Arial" w:cs="Arial"/>
                <w:color w:val="000000"/>
                <w:sz w:val="15"/>
                <w:szCs w:val="15"/>
              </w:rPr>
              <w:t>Total fee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040B"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40C" w14:textId="77777777" w:rsidR="008A1CC1" w:rsidRDefault="00EB3825">
            <w:pPr>
              <w:jc w:val="right"/>
              <w:textAlignment w:val="bottom"/>
            </w:pPr>
            <w:r>
              <w:rPr>
                <w:rFonts w:ascii="Arial" w:eastAsia="宋体" w:hAnsi="Arial" w:cs="Arial"/>
                <w:b/>
                <w:bCs/>
                <w:color w:val="000000"/>
                <w:sz w:val="15"/>
                <w:szCs w:val="15"/>
              </w:rPr>
              <w:t>2,573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40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0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040F"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410" w14:textId="77777777" w:rsidR="008A1CC1" w:rsidRDefault="00EB3825">
            <w:pPr>
              <w:jc w:val="right"/>
              <w:textAlignment w:val="bottom"/>
            </w:pPr>
            <w:r>
              <w:rPr>
                <w:rFonts w:ascii="Arial" w:eastAsia="宋体" w:hAnsi="Arial" w:cs="Arial"/>
                <w:color w:val="000000"/>
                <w:sz w:val="15"/>
                <w:szCs w:val="15"/>
              </w:rPr>
              <w:t>2,483 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41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1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413" w14:textId="77777777" w:rsidR="008A1CC1" w:rsidRDefault="00EB3825">
            <w:pPr>
              <w:jc w:val="right"/>
              <w:textAlignment w:val="bottom"/>
            </w:pPr>
            <w:r>
              <w:rPr>
                <w:rFonts w:ascii="Arial" w:eastAsia="宋体" w:hAnsi="Arial" w:cs="Arial"/>
                <w:color w:val="000000"/>
                <w:sz w:val="15"/>
                <w:szCs w:val="15"/>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414" w14:textId="77777777" w:rsidR="008A1CC1" w:rsidRDefault="00EB3825">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012D0415" w14:textId="77777777" w:rsidR="008A1CC1" w:rsidRDefault="008A1CC1">
            <w:pPr>
              <w:rPr>
                <w:rFonts w:ascii="宋体"/>
                <w:vanish/>
              </w:rPr>
            </w:pPr>
          </w:p>
        </w:tc>
        <w:tc>
          <w:tcPr>
            <w:tcW w:w="0" w:type="auto"/>
            <w:gridSpan w:val="3"/>
            <w:shd w:val="clear" w:color="auto" w:fill="auto"/>
            <w:vAlign w:val="bottom"/>
          </w:tcPr>
          <w:p w14:paraId="012D0416" w14:textId="77777777" w:rsidR="008A1CC1" w:rsidRDefault="008A1CC1">
            <w:pPr>
              <w:rPr>
                <w:rFonts w:ascii="宋体"/>
                <w:vanish/>
              </w:rPr>
            </w:pPr>
          </w:p>
        </w:tc>
        <w:tc>
          <w:tcPr>
            <w:tcW w:w="0" w:type="auto"/>
            <w:gridSpan w:val="3"/>
            <w:shd w:val="clear" w:color="auto" w:fill="auto"/>
            <w:vAlign w:val="bottom"/>
          </w:tcPr>
          <w:p w14:paraId="012D0417" w14:textId="77777777" w:rsidR="008A1CC1" w:rsidRDefault="008A1CC1">
            <w:pPr>
              <w:rPr>
                <w:rFonts w:ascii="宋体"/>
                <w:vanish/>
              </w:rPr>
            </w:pPr>
          </w:p>
        </w:tc>
        <w:tc>
          <w:tcPr>
            <w:tcW w:w="0" w:type="auto"/>
            <w:gridSpan w:val="3"/>
            <w:shd w:val="clear" w:color="auto" w:fill="auto"/>
            <w:vAlign w:val="bottom"/>
          </w:tcPr>
          <w:p w14:paraId="012D0418" w14:textId="77777777" w:rsidR="008A1CC1" w:rsidRDefault="008A1CC1">
            <w:pPr>
              <w:rPr>
                <w:rFonts w:ascii="宋体"/>
                <w:vanish/>
              </w:rPr>
            </w:pPr>
          </w:p>
        </w:tc>
        <w:tc>
          <w:tcPr>
            <w:tcW w:w="0" w:type="auto"/>
            <w:gridSpan w:val="3"/>
            <w:shd w:val="clear" w:color="auto" w:fill="auto"/>
            <w:vAlign w:val="bottom"/>
          </w:tcPr>
          <w:p w14:paraId="012D0419" w14:textId="77777777" w:rsidR="008A1CC1" w:rsidRDefault="008A1CC1">
            <w:pPr>
              <w:rPr>
                <w:rFonts w:ascii="宋体"/>
                <w:vanish/>
              </w:rPr>
            </w:pPr>
          </w:p>
        </w:tc>
      </w:tr>
      <w:tr w:rsidR="008A1CC1" w14:paraId="012D0429" w14:textId="77777777">
        <w:tc>
          <w:tcPr>
            <w:tcW w:w="0" w:type="auto"/>
            <w:gridSpan w:val="3"/>
            <w:shd w:val="clear" w:color="auto" w:fill="FFFFFF"/>
            <w:tcMar>
              <w:top w:w="40" w:type="dxa"/>
              <w:left w:w="20" w:type="dxa"/>
              <w:bottom w:w="40" w:type="dxa"/>
              <w:right w:w="20" w:type="dxa"/>
            </w:tcMar>
            <w:vAlign w:val="bottom"/>
          </w:tcPr>
          <w:p w14:paraId="012D041B" w14:textId="77777777" w:rsidR="008A1CC1" w:rsidRDefault="00EB3825">
            <w:pPr>
              <w:textAlignment w:val="bottom"/>
            </w:pPr>
            <w:r>
              <w:rPr>
                <w:rFonts w:ascii="Arial" w:eastAsia="宋体" w:hAnsi="Arial" w:cs="Arial"/>
                <w:color w:val="000000"/>
                <w:sz w:val="15"/>
                <w:szCs w:val="15"/>
              </w:rPr>
              <w:t>Net interest income</w:t>
            </w:r>
          </w:p>
        </w:tc>
        <w:tc>
          <w:tcPr>
            <w:tcW w:w="0" w:type="auto"/>
            <w:gridSpan w:val="2"/>
            <w:shd w:val="clear" w:color="auto" w:fill="FFFFFF"/>
            <w:tcMar>
              <w:top w:w="40" w:type="dxa"/>
              <w:left w:w="20" w:type="dxa"/>
              <w:bottom w:w="40" w:type="dxa"/>
              <w:right w:w="0" w:type="dxa"/>
            </w:tcMar>
            <w:vAlign w:val="bottom"/>
          </w:tcPr>
          <w:p w14:paraId="012D041C" w14:textId="77777777" w:rsidR="008A1CC1" w:rsidRDefault="00EB3825">
            <w:pPr>
              <w:jc w:val="right"/>
              <w:textAlignment w:val="bottom"/>
            </w:pPr>
            <w:r>
              <w:rPr>
                <w:rFonts w:ascii="Arial" w:eastAsia="宋体" w:hAnsi="Arial" w:cs="Arial"/>
                <w:b/>
                <w:bCs/>
                <w:color w:val="000000"/>
                <w:sz w:val="15"/>
                <w:szCs w:val="15"/>
              </w:rPr>
              <w:t>509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41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1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41F" w14:textId="77777777" w:rsidR="008A1CC1" w:rsidRDefault="00EB3825">
            <w:pPr>
              <w:jc w:val="right"/>
              <w:textAlignment w:val="bottom"/>
            </w:pPr>
            <w:r>
              <w:rPr>
                <w:rFonts w:ascii="Arial" w:eastAsia="宋体" w:hAnsi="Arial" w:cs="Arial"/>
                <w:color w:val="000000"/>
                <w:sz w:val="15"/>
                <w:szCs w:val="15"/>
              </w:rPr>
              <w:t>467 </w:t>
            </w:r>
          </w:p>
        </w:tc>
        <w:tc>
          <w:tcPr>
            <w:tcW w:w="0" w:type="auto"/>
            <w:shd w:val="clear" w:color="auto" w:fill="FFFFFF"/>
            <w:tcMar>
              <w:top w:w="40" w:type="dxa"/>
              <w:left w:w="0" w:type="dxa"/>
              <w:bottom w:w="40" w:type="dxa"/>
              <w:right w:w="20" w:type="dxa"/>
            </w:tcMar>
            <w:vAlign w:val="bottom"/>
          </w:tcPr>
          <w:p w14:paraId="012D042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2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422" w14:textId="77777777" w:rsidR="008A1CC1" w:rsidRDefault="00EB3825">
            <w:pPr>
              <w:jc w:val="right"/>
              <w:textAlignment w:val="bottom"/>
            </w:pPr>
            <w:r>
              <w:rPr>
                <w:rFonts w:ascii="Arial" w:eastAsia="宋体" w:hAnsi="Arial" w:cs="Arial"/>
                <w:color w:val="000000"/>
                <w:sz w:val="15"/>
                <w:szCs w:val="15"/>
              </w:rPr>
              <w:t>9 </w:t>
            </w:r>
          </w:p>
        </w:tc>
        <w:tc>
          <w:tcPr>
            <w:tcW w:w="0" w:type="auto"/>
            <w:shd w:val="clear" w:color="auto" w:fill="FFFFFF"/>
            <w:tcMar>
              <w:top w:w="40" w:type="dxa"/>
              <w:left w:w="0" w:type="dxa"/>
              <w:bottom w:w="40" w:type="dxa"/>
              <w:right w:w="20" w:type="dxa"/>
            </w:tcMar>
            <w:vAlign w:val="bottom"/>
          </w:tcPr>
          <w:p w14:paraId="012D0423" w14:textId="77777777" w:rsidR="008A1CC1" w:rsidRDefault="008A1CC1">
            <w:pPr>
              <w:jc w:val="right"/>
              <w:rPr>
                <w:rFonts w:ascii="宋体"/>
              </w:rPr>
            </w:pPr>
          </w:p>
        </w:tc>
        <w:tc>
          <w:tcPr>
            <w:tcW w:w="0" w:type="auto"/>
            <w:gridSpan w:val="3"/>
            <w:shd w:val="clear" w:color="auto" w:fill="auto"/>
            <w:vAlign w:val="bottom"/>
          </w:tcPr>
          <w:p w14:paraId="012D0424" w14:textId="77777777" w:rsidR="008A1CC1" w:rsidRDefault="008A1CC1">
            <w:pPr>
              <w:rPr>
                <w:rFonts w:ascii="宋体"/>
                <w:vanish/>
              </w:rPr>
            </w:pPr>
          </w:p>
        </w:tc>
        <w:tc>
          <w:tcPr>
            <w:tcW w:w="0" w:type="auto"/>
            <w:gridSpan w:val="3"/>
            <w:shd w:val="clear" w:color="auto" w:fill="auto"/>
            <w:vAlign w:val="bottom"/>
          </w:tcPr>
          <w:p w14:paraId="012D0425" w14:textId="77777777" w:rsidR="008A1CC1" w:rsidRDefault="008A1CC1">
            <w:pPr>
              <w:rPr>
                <w:rFonts w:ascii="宋体"/>
                <w:vanish/>
              </w:rPr>
            </w:pPr>
          </w:p>
        </w:tc>
        <w:tc>
          <w:tcPr>
            <w:tcW w:w="0" w:type="auto"/>
            <w:gridSpan w:val="3"/>
            <w:shd w:val="clear" w:color="auto" w:fill="auto"/>
            <w:vAlign w:val="bottom"/>
          </w:tcPr>
          <w:p w14:paraId="012D0426" w14:textId="77777777" w:rsidR="008A1CC1" w:rsidRDefault="008A1CC1">
            <w:pPr>
              <w:rPr>
                <w:rFonts w:ascii="宋体"/>
                <w:vanish/>
              </w:rPr>
            </w:pPr>
          </w:p>
        </w:tc>
        <w:tc>
          <w:tcPr>
            <w:tcW w:w="0" w:type="auto"/>
            <w:gridSpan w:val="3"/>
            <w:shd w:val="clear" w:color="auto" w:fill="auto"/>
            <w:vAlign w:val="bottom"/>
          </w:tcPr>
          <w:p w14:paraId="012D0427" w14:textId="77777777" w:rsidR="008A1CC1" w:rsidRDefault="008A1CC1">
            <w:pPr>
              <w:rPr>
                <w:rFonts w:ascii="宋体"/>
                <w:vanish/>
              </w:rPr>
            </w:pPr>
          </w:p>
        </w:tc>
        <w:tc>
          <w:tcPr>
            <w:tcW w:w="0" w:type="auto"/>
            <w:gridSpan w:val="3"/>
            <w:shd w:val="clear" w:color="auto" w:fill="auto"/>
            <w:vAlign w:val="bottom"/>
          </w:tcPr>
          <w:p w14:paraId="012D0428" w14:textId="77777777" w:rsidR="008A1CC1" w:rsidRDefault="008A1CC1">
            <w:pPr>
              <w:rPr>
                <w:rFonts w:ascii="宋体"/>
                <w:vanish/>
              </w:rPr>
            </w:pPr>
          </w:p>
        </w:tc>
      </w:tr>
      <w:tr w:rsidR="008A1CC1" w14:paraId="012D0437" w14:textId="77777777">
        <w:tc>
          <w:tcPr>
            <w:tcW w:w="0" w:type="auto"/>
            <w:gridSpan w:val="3"/>
            <w:shd w:val="clear" w:color="auto" w:fill="CCEEFF"/>
            <w:tcMar>
              <w:top w:w="40" w:type="dxa"/>
              <w:left w:w="20" w:type="dxa"/>
              <w:bottom w:w="40" w:type="dxa"/>
              <w:right w:w="20" w:type="dxa"/>
            </w:tcMar>
            <w:vAlign w:val="bottom"/>
          </w:tcPr>
          <w:p w14:paraId="012D042A" w14:textId="77777777" w:rsidR="008A1CC1" w:rsidRDefault="00EB3825">
            <w:pPr>
              <w:textAlignment w:val="bottom"/>
            </w:pPr>
            <w:r>
              <w:rPr>
                <w:rFonts w:ascii="Arial" w:eastAsia="宋体" w:hAnsi="Arial" w:cs="Arial"/>
                <w:color w:val="000000"/>
                <w:sz w:val="15"/>
                <w:szCs w:val="15"/>
              </w:rPr>
              <w:t>Total ot</w:t>
            </w:r>
            <w:r>
              <w:rPr>
                <w:rFonts w:ascii="Arial" w:eastAsia="宋体" w:hAnsi="Arial" w:cs="Arial"/>
                <w:color w:val="000000"/>
                <w:sz w:val="15"/>
                <w:szCs w:val="15"/>
              </w:rPr>
              <w:t>her income</w:t>
            </w:r>
          </w:p>
        </w:tc>
        <w:tc>
          <w:tcPr>
            <w:tcW w:w="0" w:type="auto"/>
            <w:gridSpan w:val="2"/>
            <w:shd w:val="clear" w:color="auto" w:fill="CCEEFF"/>
            <w:tcMar>
              <w:top w:w="40" w:type="dxa"/>
              <w:left w:w="20" w:type="dxa"/>
              <w:bottom w:w="40" w:type="dxa"/>
              <w:right w:w="0" w:type="dxa"/>
            </w:tcMar>
            <w:vAlign w:val="bottom"/>
          </w:tcPr>
          <w:p w14:paraId="012D042B" w14:textId="77777777" w:rsidR="008A1CC1" w:rsidRDefault="00EB3825">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012D042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2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42E"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42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30"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0431" w14:textId="77777777" w:rsidR="008A1CC1" w:rsidRDefault="00EB3825">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012D0432" w14:textId="77777777" w:rsidR="008A1CC1" w:rsidRDefault="008A1CC1">
            <w:pPr>
              <w:rPr>
                <w:rFonts w:ascii="宋体"/>
                <w:vanish/>
              </w:rPr>
            </w:pPr>
          </w:p>
        </w:tc>
        <w:tc>
          <w:tcPr>
            <w:tcW w:w="0" w:type="auto"/>
            <w:gridSpan w:val="3"/>
            <w:shd w:val="clear" w:color="auto" w:fill="auto"/>
            <w:vAlign w:val="bottom"/>
          </w:tcPr>
          <w:p w14:paraId="012D0433" w14:textId="77777777" w:rsidR="008A1CC1" w:rsidRDefault="008A1CC1">
            <w:pPr>
              <w:rPr>
                <w:rFonts w:ascii="宋体"/>
                <w:vanish/>
              </w:rPr>
            </w:pPr>
          </w:p>
        </w:tc>
        <w:tc>
          <w:tcPr>
            <w:tcW w:w="0" w:type="auto"/>
            <w:gridSpan w:val="3"/>
            <w:shd w:val="clear" w:color="auto" w:fill="auto"/>
            <w:vAlign w:val="bottom"/>
          </w:tcPr>
          <w:p w14:paraId="012D0434" w14:textId="77777777" w:rsidR="008A1CC1" w:rsidRDefault="008A1CC1">
            <w:pPr>
              <w:rPr>
                <w:rFonts w:ascii="宋体"/>
                <w:vanish/>
              </w:rPr>
            </w:pPr>
          </w:p>
        </w:tc>
        <w:tc>
          <w:tcPr>
            <w:tcW w:w="0" w:type="auto"/>
            <w:gridSpan w:val="3"/>
            <w:shd w:val="clear" w:color="auto" w:fill="auto"/>
            <w:vAlign w:val="bottom"/>
          </w:tcPr>
          <w:p w14:paraId="012D0435" w14:textId="77777777" w:rsidR="008A1CC1" w:rsidRDefault="008A1CC1">
            <w:pPr>
              <w:rPr>
                <w:rFonts w:ascii="宋体"/>
                <w:vanish/>
              </w:rPr>
            </w:pPr>
          </w:p>
        </w:tc>
        <w:tc>
          <w:tcPr>
            <w:tcW w:w="0" w:type="auto"/>
            <w:gridSpan w:val="3"/>
            <w:shd w:val="clear" w:color="auto" w:fill="auto"/>
            <w:vAlign w:val="bottom"/>
          </w:tcPr>
          <w:p w14:paraId="012D0436" w14:textId="77777777" w:rsidR="008A1CC1" w:rsidRDefault="008A1CC1">
            <w:pPr>
              <w:rPr>
                <w:rFonts w:ascii="宋体"/>
                <w:vanish/>
              </w:rPr>
            </w:pPr>
          </w:p>
        </w:tc>
      </w:tr>
      <w:tr w:rsidR="008A1CC1" w14:paraId="012D0446" w14:textId="77777777">
        <w:tc>
          <w:tcPr>
            <w:tcW w:w="0" w:type="auto"/>
            <w:gridSpan w:val="3"/>
            <w:shd w:val="clear" w:color="auto" w:fill="FFFFFF"/>
            <w:tcMar>
              <w:top w:w="40" w:type="dxa"/>
              <w:left w:w="20" w:type="dxa"/>
              <w:bottom w:w="40" w:type="dxa"/>
              <w:right w:w="20" w:type="dxa"/>
            </w:tcMar>
            <w:vAlign w:val="bottom"/>
          </w:tcPr>
          <w:p w14:paraId="012D0438" w14:textId="77777777" w:rsidR="008A1CC1" w:rsidRDefault="00EB3825">
            <w:pPr>
              <w:textAlignment w:val="bottom"/>
            </w:pPr>
            <w:r>
              <w:rPr>
                <w:rFonts w:ascii="Arial" w:eastAsia="宋体" w:hAnsi="Arial" w:cs="Arial"/>
                <w:color w:val="000000"/>
                <w:sz w:val="15"/>
                <w:szCs w:val="15"/>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0439" w14:textId="77777777" w:rsidR="008A1CC1" w:rsidRDefault="00EB3825">
            <w:pPr>
              <w:jc w:val="right"/>
              <w:textAlignment w:val="bottom"/>
            </w:pPr>
            <w:r>
              <w:rPr>
                <w:rFonts w:ascii="Arial" w:eastAsia="宋体" w:hAnsi="Arial" w:cs="Arial"/>
                <w:b/>
                <w:bCs/>
                <w:color w:val="000000"/>
                <w:sz w:val="15"/>
                <w:szCs w:val="15"/>
              </w:rPr>
              <w:t>3,081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043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3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043C" w14:textId="77777777" w:rsidR="008A1CC1" w:rsidRDefault="00EB3825">
            <w:pPr>
              <w:jc w:val="right"/>
              <w:textAlignment w:val="bottom"/>
            </w:pPr>
            <w:r>
              <w:rPr>
                <w:rFonts w:ascii="Arial" w:eastAsia="宋体" w:hAnsi="Arial" w:cs="Arial"/>
                <w:color w:val="000000"/>
                <w:sz w:val="15"/>
                <w:szCs w:val="15"/>
              </w:rPr>
              <w:t>2,950 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043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3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43F" w14:textId="77777777" w:rsidR="008A1CC1" w:rsidRDefault="00EB3825">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012D0440" w14:textId="77777777" w:rsidR="008A1CC1" w:rsidRDefault="008A1CC1">
            <w:pPr>
              <w:jc w:val="right"/>
              <w:rPr>
                <w:rFonts w:ascii="宋体"/>
              </w:rPr>
            </w:pPr>
          </w:p>
        </w:tc>
        <w:tc>
          <w:tcPr>
            <w:tcW w:w="0" w:type="auto"/>
            <w:gridSpan w:val="3"/>
            <w:shd w:val="clear" w:color="auto" w:fill="auto"/>
            <w:vAlign w:val="bottom"/>
          </w:tcPr>
          <w:p w14:paraId="012D0441" w14:textId="77777777" w:rsidR="008A1CC1" w:rsidRDefault="008A1CC1">
            <w:pPr>
              <w:rPr>
                <w:rFonts w:ascii="宋体"/>
                <w:vanish/>
              </w:rPr>
            </w:pPr>
          </w:p>
        </w:tc>
        <w:tc>
          <w:tcPr>
            <w:tcW w:w="0" w:type="auto"/>
            <w:gridSpan w:val="3"/>
            <w:shd w:val="clear" w:color="auto" w:fill="auto"/>
            <w:vAlign w:val="bottom"/>
          </w:tcPr>
          <w:p w14:paraId="012D0442" w14:textId="77777777" w:rsidR="008A1CC1" w:rsidRDefault="008A1CC1">
            <w:pPr>
              <w:rPr>
                <w:rFonts w:ascii="宋体"/>
                <w:vanish/>
              </w:rPr>
            </w:pPr>
          </w:p>
        </w:tc>
        <w:tc>
          <w:tcPr>
            <w:tcW w:w="0" w:type="auto"/>
            <w:gridSpan w:val="3"/>
            <w:shd w:val="clear" w:color="auto" w:fill="auto"/>
            <w:vAlign w:val="bottom"/>
          </w:tcPr>
          <w:p w14:paraId="012D0443" w14:textId="77777777" w:rsidR="008A1CC1" w:rsidRDefault="008A1CC1">
            <w:pPr>
              <w:rPr>
                <w:rFonts w:ascii="宋体"/>
                <w:vanish/>
              </w:rPr>
            </w:pPr>
          </w:p>
        </w:tc>
        <w:tc>
          <w:tcPr>
            <w:tcW w:w="0" w:type="auto"/>
            <w:gridSpan w:val="3"/>
            <w:shd w:val="clear" w:color="auto" w:fill="auto"/>
            <w:vAlign w:val="bottom"/>
          </w:tcPr>
          <w:p w14:paraId="012D0444" w14:textId="77777777" w:rsidR="008A1CC1" w:rsidRDefault="008A1CC1">
            <w:pPr>
              <w:rPr>
                <w:rFonts w:ascii="宋体"/>
                <w:vanish/>
              </w:rPr>
            </w:pPr>
          </w:p>
        </w:tc>
        <w:tc>
          <w:tcPr>
            <w:tcW w:w="0" w:type="auto"/>
            <w:gridSpan w:val="3"/>
            <w:shd w:val="clear" w:color="auto" w:fill="auto"/>
            <w:vAlign w:val="bottom"/>
          </w:tcPr>
          <w:p w14:paraId="012D0445" w14:textId="77777777" w:rsidR="008A1CC1" w:rsidRDefault="008A1CC1">
            <w:pPr>
              <w:rPr>
                <w:rFonts w:ascii="宋体"/>
                <w:vanish/>
              </w:rPr>
            </w:pPr>
          </w:p>
        </w:tc>
      </w:tr>
      <w:tr w:rsidR="008A1CC1" w14:paraId="012D0454" w14:textId="77777777">
        <w:tc>
          <w:tcPr>
            <w:tcW w:w="0" w:type="auto"/>
            <w:gridSpan w:val="3"/>
            <w:shd w:val="clear" w:color="auto" w:fill="CCEEFF"/>
            <w:tcMar>
              <w:top w:w="40" w:type="dxa"/>
              <w:left w:w="20" w:type="dxa"/>
              <w:bottom w:w="40" w:type="dxa"/>
              <w:right w:w="20" w:type="dxa"/>
            </w:tcMar>
            <w:vAlign w:val="bottom"/>
          </w:tcPr>
          <w:p w14:paraId="012D0447" w14:textId="77777777" w:rsidR="008A1CC1" w:rsidRDefault="00EB3825">
            <w:pPr>
              <w:textAlignment w:val="bottom"/>
            </w:pPr>
            <w:r>
              <w:rPr>
                <w:rFonts w:ascii="Arial" w:eastAsia="宋体" w:hAnsi="Arial" w:cs="Arial"/>
                <w:color w:val="000000"/>
                <w:sz w:val="15"/>
                <w:szCs w:val="15"/>
              </w:rPr>
              <w:t>Provision for credit losses</w:t>
            </w:r>
          </w:p>
        </w:tc>
        <w:tc>
          <w:tcPr>
            <w:tcW w:w="0" w:type="auto"/>
            <w:gridSpan w:val="2"/>
            <w:shd w:val="clear" w:color="auto" w:fill="CCEEFF"/>
            <w:tcMar>
              <w:top w:w="40" w:type="dxa"/>
              <w:left w:w="20" w:type="dxa"/>
              <w:bottom w:w="40" w:type="dxa"/>
              <w:right w:w="0" w:type="dxa"/>
            </w:tcMar>
            <w:vAlign w:val="bottom"/>
          </w:tcPr>
          <w:p w14:paraId="012D0448"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44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4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44B" w14:textId="77777777" w:rsidR="008A1CC1" w:rsidRDefault="00EB3825">
            <w:pPr>
              <w:jc w:val="right"/>
              <w:textAlignment w:val="bottom"/>
            </w:pPr>
            <w:r>
              <w:rPr>
                <w:rFonts w:ascii="Arial" w:eastAsia="宋体" w:hAnsi="Arial" w:cs="Arial"/>
                <w:color w:val="000000"/>
                <w:sz w:val="15"/>
                <w:szCs w:val="15"/>
              </w:rPr>
              <w:t>(9)</w:t>
            </w:r>
          </w:p>
        </w:tc>
        <w:tc>
          <w:tcPr>
            <w:tcW w:w="0" w:type="auto"/>
            <w:shd w:val="clear" w:color="auto" w:fill="CCEEFF"/>
            <w:tcMar>
              <w:top w:w="40" w:type="dxa"/>
              <w:left w:w="0" w:type="dxa"/>
              <w:bottom w:w="40" w:type="dxa"/>
              <w:right w:w="20" w:type="dxa"/>
            </w:tcMar>
            <w:vAlign w:val="bottom"/>
          </w:tcPr>
          <w:p w14:paraId="012D04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4D"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044E" w14:textId="77777777" w:rsidR="008A1CC1" w:rsidRDefault="00EB3825">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012D044F" w14:textId="77777777" w:rsidR="008A1CC1" w:rsidRDefault="008A1CC1">
            <w:pPr>
              <w:rPr>
                <w:rFonts w:ascii="宋体"/>
                <w:vanish/>
              </w:rPr>
            </w:pPr>
          </w:p>
        </w:tc>
        <w:tc>
          <w:tcPr>
            <w:tcW w:w="0" w:type="auto"/>
            <w:gridSpan w:val="3"/>
            <w:shd w:val="clear" w:color="auto" w:fill="auto"/>
            <w:vAlign w:val="bottom"/>
          </w:tcPr>
          <w:p w14:paraId="012D0450" w14:textId="77777777" w:rsidR="008A1CC1" w:rsidRDefault="008A1CC1">
            <w:pPr>
              <w:rPr>
                <w:rFonts w:ascii="宋体"/>
                <w:vanish/>
              </w:rPr>
            </w:pPr>
          </w:p>
        </w:tc>
        <w:tc>
          <w:tcPr>
            <w:tcW w:w="0" w:type="auto"/>
            <w:gridSpan w:val="3"/>
            <w:shd w:val="clear" w:color="auto" w:fill="auto"/>
            <w:vAlign w:val="bottom"/>
          </w:tcPr>
          <w:p w14:paraId="012D0451" w14:textId="77777777" w:rsidR="008A1CC1" w:rsidRDefault="008A1CC1">
            <w:pPr>
              <w:rPr>
                <w:rFonts w:ascii="宋体"/>
                <w:vanish/>
              </w:rPr>
            </w:pPr>
          </w:p>
        </w:tc>
        <w:tc>
          <w:tcPr>
            <w:tcW w:w="0" w:type="auto"/>
            <w:gridSpan w:val="3"/>
            <w:shd w:val="clear" w:color="auto" w:fill="auto"/>
            <w:vAlign w:val="bottom"/>
          </w:tcPr>
          <w:p w14:paraId="012D0452" w14:textId="77777777" w:rsidR="008A1CC1" w:rsidRDefault="008A1CC1">
            <w:pPr>
              <w:rPr>
                <w:rFonts w:ascii="宋体"/>
                <w:vanish/>
              </w:rPr>
            </w:pPr>
          </w:p>
        </w:tc>
        <w:tc>
          <w:tcPr>
            <w:tcW w:w="0" w:type="auto"/>
            <w:gridSpan w:val="3"/>
            <w:shd w:val="clear" w:color="auto" w:fill="auto"/>
            <w:vAlign w:val="bottom"/>
          </w:tcPr>
          <w:p w14:paraId="012D0453" w14:textId="77777777" w:rsidR="008A1CC1" w:rsidRDefault="008A1CC1">
            <w:pPr>
              <w:rPr>
                <w:rFonts w:ascii="宋体"/>
                <w:vanish/>
              </w:rPr>
            </w:pPr>
          </w:p>
        </w:tc>
      </w:tr>
      <w:tr w:rsidR="008A1CC1" w14:paraId="012D0463" w14:textId="77777777">
        <w:tc>
          <w:tcPr>
            <w:tcW w:w="0" w:type="auto"/>
            <w:gridSpan w:val="3"/>
            <w:shd w:val="clear" w:color="auto" w:fill="FFFFFF"/>
            <w:tcMar>
              <w:top w:w="40" w:type="dxa"/>
              <w:left w:w="20" w:type="dxa"/>
              <w:bottom w:w="40" w:type="dxa"/>
              <w:right w:w="20" w:type="dxa"/>
            </w:tcMar>
            <w:vAlign w:val="bottom"/>
          </w:tcPr>
          <w:p w14:paraId="012D0455" w14:textId="77777777" w:rsidR="008A1CC1" w:rsidRDefault="00EB3825">
            <w:pPr>
              <w:textAlignment w:val="bottom"/>
            </w:pPr>
            <w:r>
              <w:rPr>
                <w:rFonts w:ascii="Arial" w:eastAsia="宋体" w:hAnsi="Arial" w:cs="Arial"/>
                <w:color w:val="000000"/>
                <w:sz w:val="15"/>
                <w:szCs w:val="15"/>
              </w:rPr>
              <w:t>Total expenses</w:t>
            </w:r>
          </w:p>
        </w:tc>
        <w:tc>
          <w:tcPr>
            <w:tcW w:w="0" w:type="auto"/>
            <w:gridSpan w:val="2"/>
            <w:shd w:val="clear" w:color="auto" w:fill="FFFFFF"/>
            <w:tcMar>
              <w:top w:w="40" w:type="dxa"/>
              <w:left w:w="20" w:type="dxa"/>
              <w:bottom w:w="40" w:type="dxa"/>
              <w:right w:w="0" w:type="dxa"/>
            </w:tcMar>
            <w:vAlign w:val="bottom"/>
          </w:tcPr>
          <w:p w14:paraId="012D0456" w14:textId="77777777" w:rsidR="008A1CC1" w:rsidRDefault="00EB3825">
            <w:pPr>
              <w:jc w:val="right"/>
              <w:textAlignment w:val="bottom"/>
            </w:pPr>
            <w:r>
              <w:rPr>
                <w:rFonts w:ascii="Arial" w:eastAsia="宋体" w:hAnsi="Arial" w:cs="Arial"/>
                <w:b/>
                <w:bCs/>
                <w:color w:val="000000"/>
                <w:sz w:val="15"/>
                <w:szCs w:val="15"/>
              </w:rPr>
              <w:t>2,327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45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5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459" w14:textId="77777777" w:rsidR="008A1CC1" w:rsidRDefault="00EB3825">
            <w:pPr>
              <w:jc w:val="right"/>
              <w:textAlignment w:val="bottom"/>
            </w:pPr>
            <w:r>
              <w:rPr>
                <w:rFonts w:ascii="Arial" w:eastAsia="宋体" w:hAnsi="Arial" w:cs="Arial"/>
                <w:color w:val="000000"/>
                <w:sz w:val="15"/>
                <w:szCs w:val="15"/>
              </w:rPr>
              <w:t>2,332 </w:t>
            </w:r>
          </w:p>
        </w:tc>
        <w:tc>
          <w:tcPr>
            <w:tcW w:w="0" w:type="auto"/>
            <w:shd w:val="clear" w:color="auto" w:fill="FFFFFF"/>
            <w:tcMar>
              <w:top w:w="40" w:type="dxa"/>
              <w:left w:w="0" w:type="dxa"/>
              <w:bottom w:w="40" w:type="dxa"/>
              <w:right w:w="20" w:type="dxa"/>
            </w:tcMar>
            <w:vAlign w:val="bottom"/>
          </w:tcPr>
          <w:p w14:paraId="012D045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5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45C"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45D" w14:textId="77777777" w:rsidR="008A1CC1" w:rsidRDefault="008A1CC1">
            <w:pPr>
              <w:jc w:val="right"/>
              <w:rPr>
                <w:rFonts w:ascii="宋体"/>
              </w:rPr>
            </w:pPr>
          </w:p>
        </w:tc>
        <w:tc>
          <w:tcPr>
            <w:tcW w:w="0" w:type="auto"/>
            <w:gridSpan w:val="3"/>
            <w:shd w:val="clear" w:color="auto" w:fill="auto"/>
            <w:vAlign w:val="bottom"/>
          </w:tcPr>
          <w:p w14:paraId="012D045E" w14:textId="77777777" w:rsidR="008A1CC1" w:rsidRDefault="008A1CC1">
            <w:pPr>
              <w:rPr>
                <w:rFonts w:ascii="宋体"/>
                <w:vanish/>
              </w:rPr>
            </w:pPr>
          </w:p>
        </w:tc>
        <w:tc>
          <w:tcPr>
            <w:tcW w:w="0" w:type="auto"/>
            <w:gridSpan w:val="3"/>
            <w:shd w:val="clear" w:color="auto" w:fill="auto"/>
            <w:vAlign w:val="bottom"/>
          </w:tcPr>
          <w:p w14:paraId="012D045F" w14:textId="77777777" w:rsidR="008A1CC1" w:rsidRDefault="008A1CC1">
            <w:pPr>
              <w:rPr>
                <w:rFonts w:ascii="宋体"/>
                <w:vanish/>
              </w:rPr>
            </w:pPr>
          </w:p>
        </w:tc>
        <w:tc>
          <w:tcPr>
            <w:tcW w:w="0" w:type="auto"/>
            <w:gridSpan w:val="3"/>
            <w:shd w:val="clear" w:color="auto" w:fill="auto"/>
            <w:vAlign w:val="bottom"/>
          </w:tcPr>
          <w:p w14:paraId="012D0460" w14:textId="77777777" w:rsidR="008A1CC1" w:rsidRDefault="008A1CC1">
            <w:pPr>
              <w:rPr>
                <w:rFonts w:ascii="宋体"/>
                <w:vanish/>
              </w:rPr>
            </w:pPr>
          </w:p>
        </w:tc>
        <w:tc>
          <w:tcPr>
            <w:tcW w:w="0" w:type="auto"/>
            <w:gridSpan w:val="3"/>
            <w:shd w:val="clear" w:color="auto" w:fill="auto"/>
            <w:vAlign w:val="bottom"/>
          </w:tcPr>
          <w:p w14:paraId="012D0461" w14:textId="77777777" w:rsidR="008A1CC1" w:rsidRDefault="008A1CC1">
            <w:pPr>
              <w:rPr>
                <w:rFonts w:ascii="宋体"/>
                <w:vanish/>
              </w:rPr>
            </w:pPr>
          </w:p>
        </w:tc>
        <w:tc>
          <w:tcPr>
            <w:tcW w:w="0" w:type="auto"/>
            <w:gridSpan w:val="3"/>
            <w:shd w:val="clear" w:color="auto" w:fill="auto"/>
            <w:vAlign w:val="bottom"/>
          </w:tcPr>
          <w:p w14:paraId="012D0462" w14:textId="77777777" w:rsidR="008A1CC1" w:rsidRDefault="008A1CC1">
            <w:pPr>
              <w:rPr>
                <w:rFonts w:ascii="宋体"/>
                <w:vanish/>
              </w:rPr>
            </w:pPr>
          </w:p>
        </w:tc>
      </w:tr>
      <w:tr w:rsidR="008A1CC1" w14:paraId="012D0472" w14:textId="77777777">
        <w:tc>
          <w:tcPr>
            <w:tcW w:w="0" w:type="auto"/>
            <w:gridSpan w:val="3"/>
            <w:shd w:val="clear" w:color="auto" w:fill="CCEEFF"/>
            <w:tcMar>
              <w:top w:w="40" w:type="dxa"/>
              <w:left w:w="20" w:type="dxa"/>
              <w:bottom w:w="40" w:type="dxa"/>
              <w:right w:w="20" w:type="dxa"/>
            </w:tcMar>
            <w:vAlign w:val="bottom"/>
          </w:tcPr>
          <w:p w14:paraId="012D0464" w14:textId="77777777" w:rsidR="008A1CC1" w:rsidRDefault="00EB3825">
            <w:pPr>
              <w:textAlignment w:val="bottom"/>
            </w:pPr>
            <w:r>
              <w:rPr>
                <w:rFonts w:ascii="Arial" w:eastAsia="宋体" w:hAnsi="Arial" w:cs="Arial"/>
                <w:color w:val="000000"/>
                <w:sz w:val="15"/>
                <w:szCs w:val="15"/>
              </w:rPr>
              <w:t>Income b</w:t>
            </w:r>
            <w:r>
              <w:rPr>
                <w:rFonts w:ascii="Arial" w:eastAsia="宋体" w:hAnsi="Arial" w:cs="Arial"/>
                <w:color w:val="000000"/>
                <w:sz w:val="15"/>
                <w:szCs w:val="15"/>
              </w:rPr>
              <w:t>efore income tax expense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465" w14:textId="77777777" w:rsidR="008A1CC1" w:rsidRDefault="00EB3825">
            <w:pPr>
              <w:jc w:val="right"/>
              <w:textAlignment w:val="bottom"/>
            </w:pPr>
            <w:r>
              <w:rPr>
                <w:rFonts w:ascii="Arial" w:eastAsia="宋体" w:hAnsi="Arial" w:cs="Arial"/>
                <w:b/>
                <w:bCs/>
                <w:color w:val="000000"/>
                <w:sz w:val="15"/>
                <w:szCs w:val="15"/>
              </w:rPr>
              <w:t>754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46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6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468" w14:textId="77777777" w:rsidR="008A1CC1" w:rsidRDefault="00EB3825">
            <w:pPr>
              <w:jc w:val="right"/>
              <w:textAlignment w:val="bottom"/>
            </w:pPr>
            <w:r>
              <w:rPr>
                <w:rFonts w:ascii="Arial" w:eastAsia="宋体" w:hAnsi="Arial" w:cs="Arial"/>
                <w:color w:val="000000"/>
                <w:sz w:val="15"/>
                <w:szCs w:val="15"/>
              </w:rPr>
              <w:t>627 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46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6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46B" w14:textId="77777777" w:rsidR="008A1CC1" w:rsidRDefault="00EB3825">
            <w:pPr>
              <w:jc w:val="right"/>
              <w:textAlignment w:val="bottom"/>
            </w:pPr>
            <w:r>
              <w:rPr>
                <w:rFonts w:ascii="Arial" w:eastAsia="宋体" w:hAnsi="Arial" w:cs="Arial"/>
                <w:color w:val="000000"/>
                <w:sz w:val="15"/>
                <w:szCs w:val="15"/>
              </w:rPr>
              <w:t>20 </w:t>
            </w:r>
          </w:p>
        </w:tc>
        <w:tc>
          <w:tcPr>
            <w:tcW w:w="0" w:type="auto"/>
            <w:shd w:val="clear" w:color="auto" w:fill="CCEEFF"/>
            <w:tcMar>
              <w:top w:w="40" w:type="dxa"/>
              <w:left w:w="0" w:type="dxa"/>
              <w:bottom w:w="40" w:type="dxa"/>
              <w:right w:w="20" w:type="dxa"/>
            </w:tcMar>
            <w:vAlign w:val="bottom"/>
          </w:tcPr>
          <w:p w14:paraId="012D046C" w14:textId="77777777" w:rsidR="008A1CC1" w:rsidRDefault="008A1CC1">
            <w:pPr>
              <w:jc w:val="right"/>
              <w:rPr>
                <w:rFonts w:ascii="宋体"/>
              </w:rPr>
            </w:pPr>
          </w:p>
        </w:tc>
        <w:tc>
          <w:tcPr>
            <w:tcW w:w="0" w:type="auto"/>
            <w:gridSpan w:val="3"/>
            <w:shd w:val="clear" w:color="auto" w:fill="auto"/>
            <w:vAlign w:val="bottom"/>
          </w:tcPr>
          <w:p w14:paraId="012D046D" w14:textId="77777777" w:rsidR="008A1CC1" w:rsidRDefault="008A1CC1">
            <w:pPr>
              <w:rPr>
                <w:rFonts w:ascii="宋体"/>
                <w:vanish/>
              </w:rPr>
            </w:pPr>
          </w:p>
        </w:tc>
        <w:tc>
          <w:tcPr>
            <w:tcW w:w="0" w:type="auto"/>
            <w:gridSpan w:val="3"/>
            <w:shd w:val="clear" w:color="auto" w:fill="auto"/>
            <w:vAlign w:val="bottom"/>
          </w:tcPr>
          <w:p w14:paraId="012D046E" w14:textId="77777777" w:rsidR="008A1CC1" w:rsidRDefault="008A1CC1">
            <w:pPr>
              <w:rPr>
                <w:rFonts w:ascii="宋体"/>
                <w:vanish/>
              </w:rPr>
            </w:pPr>
          </w:p>
        </w:tc>
        <w:tc>
          <w:tcPr>
            <w:tcW w:w="0" w:type="auto"/>
            <w:gridSpan w:val="3"/>
            <w:shd w:val="clear" w:color="auto" w:fill="auto"/>
            <w:vAlign w:val="bottom"/>
          </w:tcPr>
          <w:p w14:paraId="012D046F" w14:textId="77777777" w:rsidR="008A1CC1" w:rsidRDefault="008A1CC1">
            <w:pPr>
              <w:rPr>
                <w:rFonts w:ascii="宋体"/>
                <w:vanish/>
              </w:rPr>
            </w:pPr>
          </w:p>
        </w:tc>
        <w:tc>
          <w:tcPr>
            <w:tcW w:w="0" w:type="auto"/>
            <w:gridSpan w:val="3"/>
            <w:shd w:val="clear" w:color="auto" w:fill="auto"/>
            <w:vAlign w:val="bottom"/>
          </w:tcPr>
          <w:p w14:paraId="012D0470" w14:textId="77777777" w:rsidR="008A1CC1" w:rsidRDefault="008A1CC1">
            <w:pPr>
              <w:rPr>
                <w:rFonts w:ascii="宋体"/>
                <w:vanish/>
              </w:rPr>
            </w:pPr>
          </w:p>
        </w:tc>
        <w:tc>
          <w:tcPr>
            <w:tcW w:w="0" w:type="auto"/>
            <w:gridSpan w:val="3"/>
            <w:shd w:val="clear" w:color="auto" w:fill="auto"/>
            <w:vAlign w:val="bottom"/>
          </w:tcPr>
          <w:p w14:paraId="012D0471" w14:textId="77777777" w:rsidR="008A1CC1" w:rsidRDefault="008A1CC1">
            <w:pPr>
              <w:rPr>
                <w:rFonts w:ascii="宋体"/>
                <w:vanish/>
              </w:rPr>
            </w:pPr>
          </w:p>
        </w:tc>
      </w:tr>
      <w:tr w:rsidR="008A1CC1" w14:paraId="012D0481" w14:textId="77777777">
        <w:tc>
          <w:tcPr>
            <w:tcW w:w="0" w:type="auto"/>
            <w:gridSpan w:val="3"/>
            <w:shd w:val="clear" w:color="auto" w:fill="FFFFFF"/>
            <w:tcMar>
              <w:top w:w="40" w:type="dxa"/>
              <w:left w:w="20" w:type="dxa"/>
              <w:bottom w:w="40" w:type="dxa"/>
              <w:right w:w="20" w:type="dxa"/>
            </w:tcMar>
            <w:vAlign w:val="bottom"/>
          </w:tcPr>
          <w:p w14:paraId="012D0473" w14:textId="77777777" w:rsidR="008A1CC1" w:rsidRDefault="00EB3825">
            <w:pPr>
              <w:textAlignment w:val="bottom"/>
            </w:pPr>
            <w:r>
              <w:rPr>
                <w:rFonts w:ascii="Arial" w:eastAsia="宋体" w:hAnsi="Arial" w:cs="Arial"/>
                <w:color w:val="000000"/>
                <w:sz w:val="15"/>
                <w:szCs w:val="15"/>
              </w:rPr>
              <w:t xml:space="preserve">Income tax expense </w:t>
            </w:r>
          </w:p>
        </w:tc>
        <w:tc>
          <w:tcPr>
            <w:tcW w:w="0" w:type="auto"/>
            <w:gridSpan w:val="2"/>
            <w:shd w:val="clear" w:color="auto" w:fill="FFFFFF"/>
            <w:tcMar>
              <w:top w:w="40" w:type="dxa"/>
              <w:left w:w="20" w:type="dxa"/>
              <w:bottom w:w="40" w:type="dxa"/>
              <w:right w:w="0" w:type="dxa"/>
            </w:tcMar>
            <w:vAlign w:val="bottom"/>
          </w:tcPr>
          <w:p w14:paraId="012D0474" w14:textId="77777777" w:rsidR="008A1CC1" w:rsidRDefault="00EB3825">
            <w:pPr>
              <w:jc w:val="right"/>
              <w:textAlignment w:val="bottom"/>
            </w:pPr>
            <w:r>
              <w:rPr>
                <w:rFonts w:ascii="Arial" w:eastAsia="宋体" w:hAnsi="Arial" w:cs="Arial"/>
                <w:b/>
                <w:bCs/>
                <w:color w:val="000000"/>
                <w:sz w:val="15"/>
                <w:szCs w:val="15"/>
              </w:rPr>
              <w:t>150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4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7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477" w14:textId="77777777" w:rsidR="008A1CC1" w:rsidRDefault="00EB3825">
            <w:pPr>
              <w:jc w:val="right"/>
              <w:textAlignment w:val="bottom"/>
            </w:pPr>
            <w:r>
              <w:rPr>
                <w:rFonts w:ascii="Arial" w:eastAsia="宋体" w:hAnsi="Arial" w:cs="Arial"/>
                <w:color w:val="000000"/>
                <w:sz w:val="15"/>
                <w:szCs w:val="15"/>
              </w:rPr>
              <w:t>108 </w:t>
            </w:r>
          </w:p>
        </w:tc>
        <w:tc>
          <w:tcPr>
            <w:tcW w:w="0" w:type="auto"/>
            <w:shd w:val="clear" w:color="auto" w:fill="FFFFFF"/>
            <w:tcMar>
              <w:top w:w="40" w:type="dxa"/>
              <w:left w:w="0" w:type="dxa"/>
              <w:bottom w:w="40" w:type="dxa"/>
              <w:right w:w="20" w:type="dxa"/>
            </w:tcMar>
            <w:vAlign w:val="bottom"/>
          </w:tcPr>
          <w:p w14:paraId="012D047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7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47A" w14:textId="77777777" w:rsidR="008A1CC1" w:rsidRDefault="00EB3825">
            <w:pPr>
              <w:jc w:val="right"/>
              <w:textAlignment w:val="bottom"/>
            </w:pPr>
            <w:r>
              <w:rPr>
                <w:rFonts w:ascii="Arial" w:eastAsia="宋体" w:hAnsi="Arial" w:cs="Arial"/>
                <w:color w:val="000000"/>
                <w:sz w:val="15"/>
                <w:szCs w:val="15"/>
              </w:rPr>
              <w:t>39 </w:t>
            </w:r>
          </w:p>
        </w:tc>
        <w:tc>
          <w:tcPr>
            <w:tcW w:w="0" w:type="auto"/>
            <w:shd w:val="clear" w:color="auto" w:fill="FFFFFF"/>
            <w:tcMar>
              <w:top w:w="40" w:type="dxa"/>
              <w:left w:w="0" w:type="dxa"/>
              <w:bottom w:w="40" w:type="dxa"/>
              <w:right w:w="20" w:type="dxa"/>
            </w:tcMar>
            <w:vAlign w:val="bottom"/>
          </w:tcPr>
          <w:p w14:paraId="012D047B" w14:textId="77777777" w:rsidR="008A1CC1" w:rsidRDefault="008A1CC1">
            <w:pPr>
              <w:jc w:val="right"/>
              <w:rPr>
                <w:rFonts w:ascii="宋体"/>
              </w:rPr>
            </w:pPr>
          </w:p>
        </w:tc>
        <w:tc>
          <w:tcPr>
            <w:tcW w:w="0" w:type="auto"/>
            <w:gridSpan w:val="3"/>
            <w:shd w:val="clear" w:color="auto" w:fill="auto"/>
            <w:vAlign w:val="bottom"/>
          </w:tcPr>
          <w:p w14:paraId="012D047C" w14:textId="77777777" w:rsidR="008A1CC1" w:rsidRDefault="008A1CC1">
            <w:pPr>
              <w:rPr>
                <w:rFonts w:ascii="宋体"/>
                <w:vanish/>
              </w:rPr>
            </w:pPr>
          </w:p>
        </w:tc>
        <w:tc>
          <w:tcPr>
            <w:tcW w:w="0" w:type="auto"/>
            <w:gridSpan w:val="3"/>
            <w:shd w:val="clear" w:color="auto" w:fill="auto"/>
            <w:vAlign w:val="bottom"/>
          </w:tcPr>
          <w:p w14:paraId="012D047D" w14:textId="77777777" w:rsidR="008A1CC1" w:rsidRDefault="008A1CC1">
            <w:pPr>
              <w:rPr>
                <w:rFonts w:ascii="宋体"/>
                <w:vanish/>
              </w:rPr>
            </w:pPr>
          </w:p>
        </w:tc>
        <w:tc>
          <w:tcPr>
            <w:tcW w:w="0" w:type="auto"/>
            <w:gridSpan w:val="3"/>
            <w:shd w:val="clear" w:color="auto" w:fill="auto"/>
            <w:vAlign w:val="bottom"/>
          </w:tcPr>
          <w:p w14:paraId="012D047E" w14:textId="77777777" w:rsidR="008A1CC1" w:rsidRDefault="008A1CC1">
            <w:pPr>
              <w:rPr>
                <w:rFonts w:ascii="宋体"/>
                <w:vanish/>
              </w:rPr>
            </w:pPr>
          </w:p>
        </w:tc>
        <w:tc>
          <w:tcPr>
            <w:tcW w:w="0" w:type="auto"/>
            <w:gridSpan w:val="3"/>
            <w:shd w:val="clear" w:color="auto" w:fill="auto"/>
            <w:vAlign w:val="bottom"/>
          </w:tcPr>
          <w:p w14:paraId="012D047F" w14:textId="77777777" w:rsidR="008A1CC1" w:rsidRDefault="008A1CC1">
            <w:pPr>
              <w:rPr>
                <w:rFonts w:ascii="宋体"/>
                <w:vanish/>
              </w:rPr>
            </w:pPr>
          </w:p>
        </w:tc>
        <w:tc>
          <w:tcPr>
            <w:tcW w:w="0" w:type="auto"/>
            <w:gridSpan w:val="3"/>
            <w:shd w:val="clear" w:color="auto" w:fill="auto"/>
            <w:vAlign w:val="bottom"/>
          </w:tcPr>
          <w:p w14:paraId="012D0480" w14:textId="77777777" w:rsidR="008A1CC1" w:rsidRDefault="008A1CC1">
            <w:pPr>
              <w:rPr>
                <w:rFonts w:ascii="宋体"/>
                <w:vanish/>
              </w:rPr>
            </w:pPr>
          </w:p>
        </w:tc>
      </w:tr>
      <w:tr w:rsidR="008A1CC1" w14:paraId="012D048D" w14:textId="77777777">
        <w:trPr>
          <w:hidden/>
        </w:trPr>
        <w:tc>
          <w:tcPr>
            <w:tcW w:w="0" w:type="auto"/>
            <w:gridSpan w:val="3"/>
            <w:shd w:val="clear" w:color="auto" w:fill="auto"/>
            <w:vAlign w:val="bottom"/>
          </w:tcPr>
          <w:p w14:paraId="012D0482" w14:textId="77777777" w:rsidR="008A1CC1" w:rsidRDefault="008A1CC1">
            <w:pPr>
              <w:rPr>
                <w:rFonts w:ascii="宋体"/>
                <w:vanish/>
              </w:rPr>
            </w:pPr>
          </w:p>
        </w:tc>
        <w:tc>
          <w:tcPr>
            <w:tcW w:w="0" w:type="auto"/>
            <w:gridSpan w:val="3"/>
            <w:shd w:val="clear" w:color="auto" w:fill="auto"/>
            <w:vAlign w:val="bottom"/>
          </w:tcPr>
          <w:p w14:paraId="012D0483" w14:textId="77777777" w:rsidR="008A1CC1" w:rsidRDefault="008A1CC1">
            <w:pPr>
              <w:rPr>
                <w:rFonts w:ascii="宋体"/>
                <w:vanish/>
              </w:rPr>
            </w:pPr>
          </w:p>
        </w:tc>
        <w:tc>
          <w:tcPr>
            <w:tcW w:w="0" w:type="auto"/>
            <w:gridSpan w:val="3"/>
            <w:shd w:val="clear" w:color="auto" w:fill="auto"/>
            <w:vAlign w:val="bottom"/>
          </w:tcPr>
          <w:p w14:paraId="012D0484" w14:textId="77777777" w:rsidR="008A1CC1" w:rsidRDefault="008A1CC1">
            <w:pPr>
              <w:rPr>
                <w:rFonts w:ascii="宋体"/>
                <w:vanish/>
              </w:rPr>
            </w:pPr>
          </w:p>
        </w:tc>
        <w:tc>
          <w:tcPr>
            <w:tcW w:w="0" w:type="auto"/>
            <w:gridSpan w:val="3"/>
            <w:shd w:val="clear" w:color="auto" w:fill="auto"/>
            <w:vAlign w:val="bottom"/>
          </w:tcPr>
          <w:p w14:paraId="012D0485" w14:textId="77777777" w:rsidR="008A1CC1" w:rsidRDefault="008A1CC1">
            <w:pPr>
              <w:rPr>
                <w:rFonts w:ascii="宋体"/>
                <w:vanish/>
              </w:rPr>
            </w:pPr>
          </w:p>
        </w:tc>
        <w:tc>
          <w:tcPr>
            <w:tcW w:w="0" w:type="auto"/>
            <w:gridSpan w:val="3"/>
            <w:shd w:val="clear" w:color="auto" w:fill="auto"/>
            <w:vAlign w:val="bottom"/>
          </w:tcPr>
          <w:p w14:paraId="012D0486" w14:textId="77777777" w:rsidR="008A1CC1" w:rsidRDefault="008A1CC1">
            <w:pPr>
              <w:rPr>
                <w:rFonts w:ascii="宋体"/>
                <w:vanish/>
              </w:rPr>
            </w:pPr>
          </w:p>
        </w:tc>
        <w:tc>
          <w:tcPr>
            <w:tcW w:w="0" w:type="auto"/>
            <w:gridSpan w:val="3"/>
            <w:shd w:val="clear" w:color="auto" w:fill="auto"/>
            <w:vAlign w:val="bottom"/>
          </w:tcPr>
          <w:p w14:paraId="012D0487" w14:textId="77777777" w:rsidR="008A1CC1" w:rsidRDefault="008A1CC1">
            <w:pPr>
              <w:rPr>
                <w:rFonts w:ascii="宋体"/>
                <w:vanish/>
              </w:rPr>
            </w:pPr>
          </w:p>
        </w:tc>
        <w:tc>
          <w:tcPr>
            <w:tcW w:w="0" w:type="auto"/>
            <w:gridSpan w:val="3"/>
            <w:shd w:val="clear" w:color="auto" w:fill="auto"/>
            <w:vAlign w:val="bottom"/>
          </w:tcPr>
          <w:p w14:paraId="012D0488" w14:textId="77777777" w:rsidR="008A1CC1" w:rsidRDefault="008A1CC1">
            <w:pPr>
              <w:rPr>
                <w:rFonts w:ascii="宋体"/>
                <w:vanish/>
              </w:rPr>
            </w:pPr>
          </w:p>
        </w:tc>
        <w:tc>
          <w:tcPr>
            <w:tcW w:w="0" w:type="auto"/>
            <w:gridSpan w:val="3"/>
            <w:shd w:val="clear" w:color="auto" w:fill="auto"/>
            <w:vAlign w:val="bottom"/>
          </w:tcPr>
          <w:p w14:paraId="012D0489" w14:textId="77777777" w:rsidR="008A1CC1" w:rsidRDefault="008A1CC1">
            <w:pPr>
              <w:rPr>
                <w:rFonts w:ascii="宋体"/>
                <w:vanish/>
              </w:rPr>
            </w:pPr>
          </w:p>
        </w:tc>
        <w:tc>
          <w:tcPr>
            <w:tcW w:w="0" w:type="auto"/>
            <w:gridSpan w:val="3"/>
            <w:shd w:val="clear" w:color="auto" w:fill="auto"/>
            <w:vAlign w:val="bottom"/>
          </w:tcPr>
          <w:p w14:paraId="012D048A" w14:textId="77777777" w:rsidR="008A1CC1" w:rsidRDefault="008A1CC1">
            <w:pPr>
              <w:rPr>
                <w:rFonts w:ascii="宋体"/>
                <w:vanish/>
              </w:rPr>
            </w:pPr>
          </w:p>
        </w:tc>
        <w:tc>
          <w:tcPr>
            <w:tcW w:w="0" w:type="auto"/>
            <w:gridSpan w:val="3"/>
            <w:shd w:val="clear" w:color="auto" w:fill="auto"/>
            <w:vAlign w:val="bottom"/>
          </w:tcPr>
          <w:p w14:paraId="012D048B" w14:textId="77777777" w:rsidR="008A1CC1" w:rsidRDefault="008A1CC1">
            <w:pPr>
              <w:rPr>
                <w:rFonts w:ascii="宋体"/>
                <w:vanish/>
              </w:rPr>
            </w:pPr>
          </w:p>
        </w:tc>
        <w:tc>
          <w:tcPr>
            <w:tcW w:w="0" w:type="auto"/>
            <w:gridSpan w:val="3"/>
            <w:shd w:val="clear" w:color="auto" w:fill="auto"/>
            <w:vAlign w:val="bottom"/>
          </w:tcPr>
          <w:p w14:paraId="012D048C" w14:textId="77777777" w:rsidR="008A1CC1" w:rsidRDefault="008A1CC1">
            <w:pPr>
              <w:rPr>
                <w:rFonts w:ascii="宋体"/>
                <w:vanish/>
              </w:rPr>
            </w:pPr>
          </w:p>
        </w:tc>
      </w:tr>
      <w:tr w:rsidR="008A1CC1" w14:paraId="012D049E" w14:textId="77777777">
        <w:tc>
          <w:tcPr>
            <w:tcW w:w="0" w:type="auto"/>
            <w:gridSpan w:val="3"/>
            <w:shd w:val="clear" w:color="auto" w:fill="CCEEFF"/>
            <w:tcMar>
              <w:top w:w="40" w:type="dxa"/>
              <w:left w:w="20" w:type="dxa"/>
              <w:bottom w:w="40" w:type="dxa"/>
              <w:right w:w="20" w:type="dxa"/>
            </w:tcMar>
            <w:vAlign w:val="bottom"/>
          </w:tcPr>
          <w:p w14:paraId="012D048E" w14:textId="77777777" w:rsidR="008A1CC1" w:rsidRDefault="00EB3825">
            <w:pPr>
              <w:textAlignment w:val="bottom"/>
            </w:pPr>
            <w:r>
              <w:rPr>
                <w:rFonts w:ascii="Arial" w:eastAsia="宋体" w:hAnsi="Arial" w:cs="Arial"/>
                <w:color w:val="000000"/>
                <w:sz w:val="15"/>
                <w:szCs w:val="15"/>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048F"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490" w14:textId="77777777" w:rsidR="008A1CC1" w:rsidRDefault="00EB3825">
            <w:pPr>
              <w:jc w:val="right"/>
              <w:textAlignment w:val="bottom"/>
            </w:pPr>
            <w:r>
              <w:rPr>
                <w:rFonts w:ascii="Arial" w:eastAsia="宋体" w:hAnsi="Arial" w:cs="Arial"/>
                <w:b/>
                <w:bCs/>
                <w:color w:val="000000"/>
                <w:sz w:val="15"/>
                <w:szCs w:val="15"/>
              </w:rPr>
              <w:t>604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49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9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0493"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494" w14:textId="77777777" w:rsidR="008A1CC1" w:rsidRDefault="00EB3825">
            <w:pPr>
              <w:jc w:val="right"/>
              <w:textAlignment w:val="bottom"/>
            </w:pPr>
            <w:r>
              <w:rPr>
                <w:rFonts w:ascii="Arial" w:eastAsia="宋体" w:hAnsi="Arial" w:cs="Arial"/>
                <w:color w:val="000000"/>
                <w:sz w:val="15"/>
                <w:szCs w:val="15"/>
              </w:rPr>
              <w:t>519 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49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9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497" w14:textId="77777777" w:rsidR="008A1CC1" w:rsidRDefault="00EB3825">
            <w:pPr>
              <w:jc w:val="right"/>
              <w:textAlignment w:val="bottom"/>
            </w:pPr>
            <w:r>
              <w:rPr>
                <w:rFonts w:ascii="Arial" w:eastAsia="宋体" w:hAnsi="Arial" w:cs="Arial"/>
                <w:color w:val="000000"/>
                <w:sz w:val="15"/>
                <w:szCs w:val="15"/>
              </w:rPr>
              <w:t>16 </w:t>
            </w:r>
          </w:p>
        </w:tc>
        <w:tc>
          <w:tcPr>
            <w:tcW w:w="0" w:type="auto"/>
            <w:shd w:val="clear" w:color="auto" w:fill="CCEEFF"/>
            <w:tcMar>
              <w:top w:w="40" w:type="dxa"/>
              <w:left w:w="0" w:type="dxa"/>
              <w:bottom w:w="40" w:type="dxa"/>
              <w:right w:w="20" w:type="dxa"/>
            </w:tcMar>
            <w:vAlign w:val="bottom"/>
          </w:tcPr>
          <w:p w14:paraId="012D0498" w14:textId="77777777" w:rsidR="008A1CC1" w:rsidRDefault="008A1CC1">
            <w:pPr>
              <w:jc w:val="right"/>
              <w:rPr>
                <w:rFonts w:ascii="宋体"/>
              </w:rPr>
            </w:pPr>
          </w:p>
        </w:tc>
        <w:tc>
          <w:tcPr>
            <w:tcW w:w="0" w:type="auto"/>
            <w:gridSpan w:val="3"/>
            <w:shd w:val="clear" w:color="auto" w:fill="auto"/>
            <w:vAlign w:val="bottom"/>
          </w:tcPr>
          <w:p w14:paraId="012D0499" w14:textId="77777777" w:rsidR="008A1CC1" w:rsidRDefault="008A1CC1">
            <w:pPr>
              <w:rPr>
                <w:rFonts w:ascii="宋体"/>
                <w:vanish/>
              </w:rPr>
            </w:pPr>
          </w:p>
        </w:tc>
        <w:tc>
          <w:tcPr>
            <w:tcW w:w="0" w:type="auto"/>
            <w:gridSpan w:val="3"/>
            <w:shd w:val="clear" w:color="auto" w:fill="auto"/>
            <w:vAlign w:val="bottom"/>
          </w:tcPr>
          <w:p w14:paraId="012D049A" w14:textId="77777777" w:rsidR="008A1CC1" w:rsidRDefault="008A1CC1">
            <w:pPr>
              <w:rPr>
                <w:rFonts w:ascii="宋体"/>
                <w:vanish/>
              </w:rPr>
            </w:pPr>
          </w:p>
        </w:tc>
        <w:tc>
          <w:tcPr>
            <w:tcW w:w="0" w:type="auto"/>
            <w:gridSpan w:val="3"/>
            <w:shd w:val="clear" w:color="auto" w:fill="auto"/>
            <w:vAlign w:val="bottom"/>
          </w:tcPr>
          <w:p w14:paraId="012D049B" w14:textId="77777777" w:rsidR="008A1CC1" w:rsidRDefault="008A1CC1">
            <w:pPr>
              <w:rPr>
                <w:rFonts w:ascii="宋体"/>
                <w:vanish/>
              </w:rPr>
            </w:pPr>
          </w:p>
        </w:tc>
        <w:tc>
          <w:tcPr>
            <w:tcW w:w="0" w:type="auto"/>
            <w:gridSpan w:val="3"/>
            <w:shd w:val="clear" w:color="auto" w:fill="auto"/>
            <w:vAlign w:val="bottom"/>
          </w:tcPr>
          <w:p w14:paraId="012D049C" w14:textId="77777777" w:rsidR="008A1CC1" w:rsidRDefault="008A1CC1">
            <w:pPr>
              <w:rPr>
                <w:rFonts w:ascii="宋体"/>
                <w:vanish/>
              </w:rPr>
            </w:pPr>
          </w:p>
        </w:tc>
        <w:tc>
          <w:tcPr>
            <w:tcW w:w="0" w:type="auto"/>
            <w:gridSpan w:val="3"/>
            <w:shd w:val="clear" w:color="auto" w:fill="auto"/>
            <w:vAlign w:val="bottom"/>
          </w:tcPr>
          <w:p w14:paraId="012D049D" w14:textId="77777777" w:rsidR="008A1CC1" w:rsidRDefault="008A1CC1">
            <w:pPr>
              <w:rPr>
                <w:rFonts w:ascii="宋体"/>
                <w:vanish/>
              </w:rPr>
            </w:pPr>
          </w:p>
        </w:tc>
      </w:tr>
      <w:tr w:rsidR="008A1CC1" w14:paraId="012D04AA" w14:textId="77777777">
        <w:tc>
          <w:tcPr>
            <w:tcW w:w="0" w:type="auto"/>
            <w:gridSpan w:val="3"/>
            <w:shd w:val="clear" w:color="auto" w:fill="FFFFFF"/>
            <w:tcMar>
              <w:top w:w="40" w:type="dxa"/>
              <w:left w:w="20" w:type="dxa"/>
              <w:bottom w:w="40" w:type="dxa"/>
              <w:right w:w="20" w:type="dxa"/>
            </w:tcMar>
            <w:vAlign w:val="bottom"/>
          </w:tcPr>
          <w:p w14:paraId="012D049F" w14:textId="77777777" w:rsidR="008A1CC1" w:rsidRDefault="00EB3825">
            <w:pPr>
              <w:textAlignment w:val="bottom"/>
            </w:pPr>
            <w:r>
              <w:rPr>
                <w:rFonts w:ascii="Arial" w:eastAsia="宋体" w:hAnsi="Arial" w:cs="Arial"/>
                <w:color w:val="000000"/>
                <w:sz w:val="15"/>
                <w:szCs w:val="15"/>
              </w:rPr>
              <w:t>Adjustments to net income: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04A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4A1"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04A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4A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4A4" w14:textId="77777777" w:rsidR="008A1CC1" w:rsidRDefault="008A1CC1">
            <w:pPr>
              <w:rPr>
                <w:rFonts w:ascii="宋体"/>
              </w:rPr>
            </w:pPr>
          </w:p>
        </w:tc>
        <w:tc>
          <w:tcPr>
            <w:tcW w:w="0" w:type="auto"/>
            <w:gridSpan w:val="3"/>
            <w:shd w:val="clear" w:color="auto" w:fill="auto"/>
            <w:vAlign w:val="bottom"/>
          </w:tcPr>
          <w:p w14:paraId="012D04A5" w14:textId="77777777" w:rsidR="008A1CC1" w:rsidRDefault="008A1CC1">
            <w:pPr>
              <w:rPr>
                <w:rFonts w:ascii="宋体"/>
                <w:vanish/>
              </w:rPr>
            </w:pPr>
          </w:p>
        </w:tc>
        <w:tc>
          <w:tcPr>
            <w:tcW w:w="0" w:type="auto"/>
            <w:gridSpan w:val="3"/>
            <w:shd w:val="clear" w:color="auto" w:fill="auto"/>
            <w:vAlign w:val="bottom"/>
          </w:tcPr>
          <w:p w14:paraId="012D04A6" w14:textId="77777777" w:rsidR="008A1CC1" w:rsidRDefault="008A1CC1">
            <w:pPr>
              <w:rPr>
                <w:rFonts w:ascii="宋体"/>
                <w:vanish/>
              </w:rPr>
            </w:pPr>
          </w:p>
        </w:tc>
        <w:tc>
          <w:tcPr>
            <w:tcW w:w="0" w:type="auto"/>
            <w:gridSpan w:val="3"/>
            <w:shd w:val="clear" w:color="auto" w:fill="auto"/>
            <w:vAlign w:val="bottom"/>
          </w:tcPr>
          <w:p w14:paraId="012D04A7" w14:textId="77777777" w:rsidR="008A1CC1" w:rsidRDefault="008A1CC1">
            <w:pPr>
              <w:rPr>
                <w:rFonts w:ascii="宋体"/>
                <w:vanish/>
              </w:rPr>
            </w:pPr>
          </w:p>
        </w:tc>
        <w:tc>
          <w:tcPr>
            <w:tcW w:w="0" w:type="auto"/>
            <w:gridSpan w:val="3"/>
            <w:shd w:val="clear" w:color="auto" w:fill="auto"/>
            <w:vAlign w:val="bottom"/>
          </w:tcPr>
          <w:p w14:paraId="012D04A8" w14:textId="77777777" w:rsidR="008A1CC1" w:rsidRDefault="008A1CC1">
            <w:pPr>
              <w:rPr>
                <w:rFonts w:ascii="宋体"/>
                <w:vanish/>
              </w:rPr>
            </w:pPr>
          </w:p>
        </w:tc>
        <w:tc>
          <w:tcPr>
            <w:tcW w:w="0" w:type="auto"/>
            <w:gridSpan w:val="3"/>
            <w:shd w:val="clear" w:color="auto" w:fill="auto"/>
            <w:vAlign w:val="bottom"/>
          </w:tcPr>
          <w:p w14:paraId="012D04A9" w14:textId="77777777" w:rsidR="008A1CC1" w:rsidRDefault="008A1CC1">
            <w:pPr>
              <w:rPr>
                <w:rFonts w:ascii="宋体"/>
                <w:vanish/>
              </w:rPr>
            </w:pPr>
          </w:p>
        </w:tc>
      </w:tr>
      <w:tr w:rsidR="008A1CC1" w14:paraId="012D04BB" w14:textId="77777777">
        <w:tc>
          <w:tcPr>
            <w:tcW w:w="0" w:type="auto"/>
            <w:gridSpan w:val="3"/>
            <w:shd w:val="clear" w:color="auto" w:fill="CCEEFF"/>
            <w:tcMar>
              <w:top w:w="40" w:type="dxa"/>
              <w:left w:w="20" w:type="dxa"/>
              <w:bottom w:w="40" w:type="dxa"/>
              <w:right w:w="20" w:type="dxa"/>
            </w:tcMar>
            <w:vAlign w:val="bottom"/>
          </w:tcPr>
          <w:p w14:paraId="012D04A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Dividends on preferred stock</w:t>
            </w:r>
            <w:r>
              <w:rPr>
                <w:rFonts w:ascii="Arial" w:eastAsia="宋体" w:hAnsi="Arial" w:cs="Arial"/>
                <w:color w:val="000000"/>
                <w:sz w:val="9"/>
                <w:szCs w:val="9"/>
              </w:rPr>
              <w:t>(1)</w:t>
            </w:r>
          </w:p>
        </w:tc>
        <w:tc>
          <w:tcPr>
            <w:tcW w:w="0" w:type="auto"/>
            <w:shd w:val="clear" w:color="auto" w:fill="CCEEFF"/>
            <w:tcMar>
              <w:top w:w="40" w:type="dxa"/>
              <w:left w:w="20" w:type="dxa"/>
              <w:bottom w:w="40" w:type="dxa"/>
              <w:right w:w="0" w:type="dxa"/>
            </w:tcMar>
            <w:vAlign w:val="bottom"/>
          </w:tcPr>
          <w:p w14:paraId="012D04AC"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04AD" w14:textId="77777777" w:rsidR="008A1CC1" w:rsidRDefault="00EB3825">
            <w:pPr>
              <w:jc w:val="right"/>
              <w:textAlignment w:val="bottom"/>
            </w:pPr>
            <w:r>
              <w:rPr>
                <w:rFonts w:ascii="Arial" w:eastAsia="宋体" w:hAnsi="Arial" w:cs="Arial"/>
                <w:b/>
                <w:bCs/>
                <w:color w:val="000000"/>
                <w:sz w:val="15"/>
                <w:szCs w:val="15"/>
              </w:rPr>
              <w:t>(20)</w:t>
            </w:r>
          </w:p>
        </w:tc>
        <w:tc>
          <w:tcPr>
            <w:tcW w:w="0" w:type="auto"/>
            <w:shd w:val="clear" w:color="auto" w:fill="CCEEFF"/>
            <w:tcMar>
              <w:top w:w="40" w:type="dxa"/>
              <w:left w:w="0" w:type="dxa"/>
              <w:bottom w:w="40" w:type="dxa"/>
              <w:right w:w="20" w:type="dxa"/>
            </w:tcMar>
            <w:vAlign w:val="bottom"/>
          </w:tcPr>
          <w:p w14:paraId="012D04A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A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04B0"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04B1" w14:textId="77777777" w:rsidR="008A1CC1" w:rsidRDefault="00EB3825">
            <w:pPr>
              <w:jc w:val="right"/>
              <w:textAlignment w:val="bottom"/>
            </w:pPr>
            <w:r>
              <w:rPr>
                <w:rFonts w:ascii="Arial" w:eastAsia="宋体" w:hAnsi="Arial" w:cs="Arial"/>
                <w:color w:val="000000"/>
                <w:sz w:val="15"/>
                <w:szCs w:val="15"/>
              </w:rPr>
              <w:t>(30)</w:t>
            </w:r>
          </w:p>
        </w:tc>
        <w:tc>
          <w:tcPr>
            <w:tcW w:w="0" w:type="auto"/>
            <w:shd w:val="clear" w:color="auto" w:fill="CCEEFF"/>
            <w:tcMar>
              <w:top w:w="40" w:type="dxa"/>
              <w:left w:w="0" w:type="dxa"/>
              <w:bottom w:w="40" w:type="dxa"/>
              <w:right w:w="20" w:type="dxa"/>
            </w:tcMar>
            <w:vAlign w:val="bottom"/>
          </w:tcPr>
          <w:p w14:paraId="012D04B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B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4B4" w14:textId="77777777" w:rsidR="008A1CC1" w:rsidRDefault="00EB3825">
            <w:pPr>
              <w:jc w:val="right"/>
              <w:textAlignment w:val="bottom"/>
            </w:pPr>
            <w:r>
              <w:rPr>
                <w:rFonts w:ascii="Arial" w:eastAsia="宋体" w:hAnsi="Arial" w:cs="Arial"/>
                <w:color w:val="000000"/>
                <w:sz w:val="15"/>
                <w:szCs w:val="15"/>
              </w:rPr>
              <w:t>(33)</w:t>
            </w:r>
          </w:p>
        </w:tc>
        <w:tc>
          <w:tcPr>
            <w:tcW w:w="0" w:type="auto"/>
            <w:shd w:val="clear" w:color="auto" w:fill="CCEEFF"/>
            <w:tcMar>
              <w:top w:w="40" w:type="dxa"/>
              <w:left w:w="0" w:type="dxa"/>
              <w:bottom w:w="40" w:type="dxa"/>
              <w:right w:w="20" w:type="dxa"/>
            </w:tcMar>
            <w:vAlign w:val="bottom"/>
          </w:tcPr>
          <w:p w14:paraId="012D04B5" w14:textId="77777777" w:rsidR="008A1CC1" w:rsidRDefault="008A1CC1">
            <w:pPr>
              <w:jc w:val="right"/>
              <w:rPr>
                <w:rFonts w:ascii="宋体"/>
              </w:rPr>
            </w:pPr>
          </w:p>
        </w:tc>
        <w:tc>
          <w:tcPr>
            <w:tcW w:w="0" w:type="auto"/>
            <w:gridSpan w:val="3"/>
            <w:shd w:val="clear" w:color="auto" w:fill="auto"/>
            <w:vAlign w:val="bottom"/>
          </w:tcPr>
          <w:p w14:paraId="012D04B6" w14:textId="77777777" w:rsidR="008A1CC1" w:rsidRDefault="008A1CC1">
            <w:pPr>
              <w:rPr>
                <w:rFonts w:ascii="宋体"/>
                <w:vanish/>
              </w:rPr>
            </w:pPr>
          </w:p>
        </w:tc>
        <w:tc>
          <w:tcPr>
            <w:tcW w:w="0" w:type="auto"/>
            <w:gridSpan w:val="3"/>
            <w:shd w:val="clear" w:color="auto" w:fill="auto"/>
            <w:vAlign w:val="bottom"/>
          </w:tcPr>
          <w:p w14:paraId="012D04B7" w14:textId="77777777" w:rsidR="008A1CC1" w:rsidRDefault="008A1CC1">
            <w:pPr>
              <w:rPr>
                <w:rFonts w:ascii="宋体"/>
                <w:vanish/>
              </w:rPr>
            </w:pPr>
          </w:p>
        </w:tc>
        <w:tc>
          <w:tcPr>
            <w:tcW w:w="0" w:type="auto"/>
            <w:gridSpan w:val="3"/>
            <w:shd w:val="clear" w:color="auto" w:fill="auto"/>
            <w:vAlign w:val="bottom"/>
          </w:tcPr>
          <w:p w14:paraId="012D04B8" w14:textId="77777777" w:rsidR="008A1CC1" w:rsidRDefault="008A1CC1">
            <w:pPr>
              <w:rPr>
                <w:rFonts w:ascii="宋体"/>
                <w:vanish/>
              </w:rPr>
            </w:pPr>
          </w:p>
        </w:tc>
        <w:tc>
          <w:tcPr>
            <w:tcW w:w="0" w:type="auto"/>
            <w:gridSpan w:val="3"/>
            <w:shd w:val="clear" w:color="auto" w:fill="auto"/>
            <w:vAlign w:val="bottom"/>
          </w:tcPr>
          <w:p w14:paraId="012D04B9" w14:textId="77777777" w:rsidR="008A1CC1" w:rsidRDefault="008A1CC1">
            <w:pPr>
              <w:rPr>
                <w:rFonts w:ascii="宋体"/>
                <w:vanish/>
              </w:rPr>
            </w:pPr>
          </w:p>
        </w:tc>
        <w:tc>
          <w:tcPr>
            <w:tcW w:w="0" w:type="auto"/>
            <w:gridSpan w:val="3"/>
            <w:shd w:val="clear" w:color="auto" w:fill="auto"/>
            <w:vAlign w:val="bottom"/>
          </w:tcPr>
          <w:p w14:paraId="012D04BA" w14:textId="77777777" w:rsidR="008A1CC1" w:rsidRDefault="008A1CC1">
            <w:pPr>
              <w:rPr>
                <w:rFonts w:ascii="宋体"/>
                <w:vanish/>
              </w:rPr>
            </w:pPr>
          </w:p>
        </w:tc>
      </w:tr>
      <w:tr w:rsidR="008A1CC1" w14:paraId="012D04C9" w14:textId="77777777">
        <w:tc>
          <w:tcPr>
            <w:tcW w:w="0" w:type="auto"/>
            <w:gridSpan w:val="3"/>
            <w:shd w:val="clear" w:color="auto" w:fill="FFFFFF"/>
            <w:tcMar>
              <w:top w:w="40" w:type="dxa"/>
              <w:left w:w="20" w:type="dxa"/>
              <w:bottom w:w="40" w:type="dxa"/>
              <w:right w:w="20" w:type="dxa"/>
            </w:tcMar>
            <w:vAlign w:val="bottom"/>
          </w:tcPr>
          <w:p w14:paraId="012D04BC"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Earnings allocated to participating securities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012D04BD" w14:textId="77777777" w:rsidR="008A1CC1" w:rsidRDefault="00EB3825">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012D04B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B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4C0"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4C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C2" w14:textId="77777777" w:rsidR="008A1CC1" w:rsidRDefault="008A1CC1">
            <w:pPr>
              <w:rPr>
                <w:rFonts w:ascii="宋体"/>
              </w:rPr>
            </w:pPr>
          </w:p>
        </w:tc>
        <w:tc>
          <w:tcPr>
            <w:tcW w:w="0" w:type="auto"/>
            <w:gridSpan w:val="3"/>
            <w:shd w:val="clear" w:color="auto" w:fill="FFFFFF"/>
            <w:tcMar>
              <w:top w:w="40" w:type="dxa"/>
              <w:left w:w="20" w:type="dxa"/>
              <w:bottom w:w="40" w:type="dxa"/>
              <w:right w:w="140" w:type="dxa"/>
            </w:tcMar>
            <w:vAlign w:val="bottom"/>
          </w:tcPr>
          <w:p w14:paraId="012D04C3" w14:textId="77777777" w:rsidR="008A1CC1" w:rsidRDefault="00EB3825">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012D04C4" w14:textId="77777777" w:rsidR="008A1CC1" w:rsidRDefault="008A1CC1">
            <w:pPr>
              <w:rPr>
                <w:rFonts w:ascii="宋体"/>
                <w:vanish/>
              </w:rPr>
            </w:pPr>
          </w:p>
        </w:tc>
        <w:tc>
          <w:tcPr>
            <w:tcW w:w="0" w:type="auto"/>
            <w:gridSpan w:val="3"/>
            <w:shd w:val="clear" w:color="auto" w:fill="auto"/>
            <w:vAlign w:val="bottom"/>
          </w:tcPr>
          <w:p w14:paraId="012D04C5" w14:textId="77777777" w:rsidR="008A1CC1" w:rsidRDefault="008A1CC1">
            <w:pPr>
              <w:rPr>
                <w:rFonts w:ascii="宋体"/>
                <w:vanish/>
              </w:rPr>
            </w:pPr>
          </w:p>
        </w:tc>
        <w:tc>
          <w:tcPr>
            <w:tcW w:w="0" w:type="auto"/>
            <w:gridSpan w:val="3"/>
            <w:shd w:val="clear" w:color="auto" w:fill="auto"/>
            <w:vAlign w:val="bottom"/>
          </w:tcPr>
          <w:p w14:paraId="012D04C6" w14:textId="77777777" w:rsidR="008A1CC1" w:rsidRDefault="008A1CC1">
            <w:pPr>
              <w:rPr>
                <w:rFonts w:ascii="宋体"/>
                <w:vanish/>
              </w:rPr>
            </w:pPr>
          </w:p>
        </w:tc>
        <w:tc>
          <w:tcPr>
            <w:tcW w:w="0" w:type="auto"/>
            <w:gridSpan w:val="3"/>
            <w:shd w:val="clear" w:color="auto" w:fill="auto"/>
            <w:vAlign w:val="bottom"/>
          </w:tcPr>
          <w:p w14:paraId="012D04C7" w14:textId="77777777" w:rsidR="008A1CC1" w:rsidRDefault="008A1CC1">
            <w:pPr>
              <w:rPr>
                <w:rFonts w:ascii="宋体"/>
                <w:vanish/>
              </w:rPr>
            </w:pPr>
          </w:p>
        </w:tc>
        <w:tc>
          <w:tcPr>
            <w:tcW w:w="0" w:type="auto"/>
            <w:gridSpan w:val="3"/>
            <w:shd w:val="clear" w:color="auto" w:fill="auto"/>
            <w:vAlign w:val="bottom"/>
          </w:tcPr>
          <w:p w14:paraId="012D04C8" w14:textId="77777777" w:rsidR="008A1CC1" w:rsidRDefault="008A1CC1">
            <w:pPr>
              <w:rPr>
                <w:rFonts w:ascii="宋体"/>
                <w:vanish/>
              </w:rPr>
            </w:pPr>
          </w:p>
        </w:tc>
      </w:tr>
      <w:tr w:rsidR="008A1CC1" w14:paraId="012D04DA" w14:textId="77777777">
        <w:tc>
          <w:tcPr>
            <w:tcW w:w="0" w:type="auto"/>
            <w:gridSpan w:val="3"/>
            <w:shd w:val="clear" w:color="auto" w:fill="CCEEFF"/>
            <w:tcMar>
              <w:top w:w="40" w:type="dxa"/>
              <w:left w:w="20" w:type="dxa"/>
              <w:bottom w:w="40" w:type="dxa"/>
              <w:right w:w="20" w:type="dxa"/>
            </w:tcMar>
            <w:vAlign w:val="bottom"/>
          </w:tcPr>
          <w:p w14:paraId="012D04CA" w14:textId="77777777" w:rsidR="008A1CC1" w:rsidRDefault="00EB3825">
            <w:pPr>
              <w:textAlignment w:val="bottom"/>
            </w:pPr>
            <w:r>
              <w:rPr>
                <w:rFonts w:ascii="Arial" w:eastAsia="宋体" w:hAnsi="Arial" w:cs="Arial"/>
                <w:color w:val="000000"/>
                <w:sz w:val="15"/>
                <w:szCs w:val="15"/>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04CB"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4CC" w14:textId="77777777" w:rsidR="008A1CC1" w:rsidRDefault="00EB3825">
            <w:pPr>
              <w:jc w:val="right"/>
              <w:textAlignment w:val="bottom"/>
            </w:pPr>
            <w:r>
              <w:rPr>
                <w:rFonts w:ascii="Arial" w:eastAsia="宋体" w:hAnsi="Arial" w:cs="Arial"/>
                <w:b/>
                <w:bCs/>
                <w:color w:val="000000"/>
                <w:sz w:val="15"/>
                <w:szCs w:val="15"/>
              </w:rPr>
              <w:t>583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4C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C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04CF"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4D0" w14:textId="77777777" w:rsidR="008A1CC1" w:rsidRDefault="00EB3825">
            <w:pPr>
              <w:jc w:val="right"/>
              <w:textAlignment w:val="bottom"/>
            </w:pPr>
            <w:r>
              <w:rPr>
                <w:rFonts w:ascii="Arial" w:eastAsia="宋体" w:hAnsi="Arial" w:cs="Arial"/>
                <w:color w:val="000000"/>
                <w:sz w:val="15"/>
                <w:szCs w:val="15"/>
              </w:rPr>
              <w:t>489 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4D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D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4D3" w14:textId="77777777" w:rsidR="008A1CC1" w:rsidRDefault="00EB3825">
            <w:pPr>
              <w:jc w:val="right"/>
              <w:textAlignment w:val="bottom"/>
            </w:pPr>
            <w:r>
              <w:rPr>
                <w:rFonts w:ascii="Arial" w:eastAsia="宋体" w:hAnsi="Arial" w:cs="Arial"/>
                <w:color w:val="000000"/>
                <w:sz w:val="15"/>
                <w:szCs w:val="15"/>
              </w:rPr>
              <w:t>19 </w:t>
            </w:r>
          </w:p>
        </w:tc>
        <w:tc>
          <w:tcPr>
            <w:tcW w:w="0" w:type="auto"/>
            <w:shd w:val="clear" w:color="auto" w:fill="CCEEFF"/>
            <w:tcMar>
              <w:top w:w="40" w:type="dxa"/>
              <w:left w:w="0" w:type="dxa"/>
              <w:bottom w:w="40" w:type="dxa"/>
              <w:right w:w="20" w:type="dxa"/>
            </w:tcMar>
            <w:vAlign w:val="bottom"/>
          </w:tcPr>
          <w:p w14:paraId="012D04D4" w14:textId="77777777" w:rsidR="008A1CC1" w:rsidRDefault="008A1CC1">
            <w:pPr>
              <w:jc w:val="right"/>
              <w:rPr>
                <w:rFonts w:ascii="宋体"/>
              </w:rPr>
            </w:pPr>
          </w:p>
        </w:tc>
        <w:tc>
          <w:tcPr>
            <w:tcW w:w="0" w:type="auto"/>
            <w:gridSpan w:val="3"/>
            <w:shd w:val="clear" w:color="auto" w:fill="auto"/>
            <w:vAlign w:val="bottom"/>
          </w:tcPr>
          <w:p w14:paraId="012D04D5" w14:textId="77777777" w:rsidR="008A1CC1" w:rsidRDefault="008A1CC1">
            <w:pPr>
              <w:rPr>
                <w:rFonts w:ascii="宋体"/>
                <w:vanish/>
              </w:rPr>
            </w:pPr>
          </w:p>
        </w:tc>
        <w:tc>
          <w:tcPr>
            <w:tcW w:w="0" w:type="auto"/>
            <w:gridSpan w:val="3"/>
            <w:shd w:val="clear" w:color="auto" w:fill="auto"/>
            <w:vAlign w:val="bottom"/>
          </w:tcPr>
          <w:p w14:paraId="012D04D6" w14:textId="77777777" w:rsidR="008A1CC1" w:rsidRDefault="008A1CC1">
            <w:pPr>
              <w:rPr>
                <w:rFonts w:ascii="宋体"/>
                <w:vanish/>
              </w:rPr>
            </w:pPr>
          </w:p>
        </w:tc>
        <w:tc>
          <w:tcPr>
            <w:tcW w:w="0" w:type="auto"/>
            <w:gridSpan w:val="3"/>
            <w:shd w:val="clear" w:color="auto" w:fill="auto"/>
            <w:vAlign w:val="bottom"/>
          </w:tcPr>
          <w:p w14:paraId="012D04D7" w14:textId="77777777" w:rsidR="008A1CC1" w:rsidRDefault="008A1CC1">
            <w:pPr>
              <w:rPr>
                <w:rFonts w:ascii="宋体"/>
                <w:vanish/>
              </w:rPr>
            </w:pPr>
          </w:p>
        </w:tc>
        <w:tc>
          <w:tcPr>
            <w:tcW w:w="0" w:type="auto"/>
            <w:gridSpan w:val="3"/>
            <w:shd w:val="clear" w:color="auto" w:fill="auto"/>
            <w:vAlign w:val="bottom"/>
          </w:tcPr>
          <w:p w14:paraId="012D04D8" w14:textId="77777777" w:rsidR="008A1CC1" w:rsidRDefault="008A1CC1">
            <w:pPr>
              <w:rPr>
                <w:rFonts w:ascii="宋体"/>
                <w:vanish/>
              </w:rPr>
            </w:pPr>
          </w:p>
        </w:tc>
        <w:tc>
          <w:tcPr>
            <w:tcW w:w="0" w:type="auto"/>
            <w:gridSpan w:val="3"/>
            <w:shd w:val="clear" w:color="auto" w:fill="auto"/>
            <w:vAlign w:val="bottom"/>
          </w:tcPr>
          <w:p w14:paraId="012D04D9" w14:textId="77777777" w:rsidR="008A1CC1" w:rsidRDefault="008A1CC1">
            <w:pPr>
              <w:rPr>
                <w:rFonts w:ascii="宋体"/>
                <w:vanish/>
              </w:rPr>
            </w:pPr>
          </w:p>
        </w:tc>
      </w:tr>
      <w:tr w:rsidR="008A1CC1" w14:paraId="012D04E6" w14:textId="77777777">
        <w:tc>
          <w:tcPr>
            <w:tcW w:w="0" w:type="auto"/>
            <w:gridSpan w:val="3"/>
            <w:shd w:val="clear" w:color="auto" w:fill="FFFFFF"/>
            <w:tcMar>
              <w:top w:w="40" w:type="dxa"/>
              <w:left w:w="20" w:type="dxa"/>
              <w:bottom w:w="40" w:type="dxa"/>
              <w:right w:w="20" w:type="dxa"/>
            </w:tcMar>
            <w:vAlign w:val="bottom"/>
          </w:tcPr>
          <w:p w14:paraId="012D04DB" w14:textId="77777777" w:rsidR="008A1CC1" w:rsidRDefault="00EB3825">
            <w:pPr>
              <w:textAlignment w:val="bottom"/>
            </w:pPr>
            <w:r>
              <w:rPr>
                <w:rFonts w:ascii="Arial" w:eastAsia="宋体" w:hAnsi="Arial" w:cs="Arial"/>
                <w:color w:val="000000"/>
                <w:sz w:val="15"/>
                <w:szCs w:val="15"/>
              </w:rPr>
              <w:t>Earnings per common share: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04D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4DD"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04D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4D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4E0" w14:textId="77777777" w:rsidR="008A1CC1" w:rsidRDefault="008A1CC1">
            <w:pPr>
              <w:rPr>
                <w:rFonts w:ascii="宋体"/>
              </w:rPr>
            </w:pPr>
          </w:p>
        </w:tc>
        <w:tc>
          <w:tcPr>
            <w:tcW w:w="0" w:type="auto"/>
            <w:gridSpan w:val="3"/>
            <w:shd w:val="clear" w:color="auto" w:fill="auto"/>
            <w:vAlign w:val="bottom"/>
          </w:tcPr>
          <w:p w14:paraId="012D04E1" w14:textId="77777777" w:rsidR="008A1CC1" w:rsidRDefault="008A1CC1">
            <w:pPr>
              <w:rPr>
                <w:rFonts w:ascii="宋体"/>
                <w:vanish/>
              </w:rPr>
            </w:pPr>
          </w:p>
        </w:tc>
        <w:tc>
          <w:tcPr>
            <w:tcW w:w="0" w:type="auto"/>
            <w:gridSpan w:val="3"/>
            <w:shd w:val="clear" w:color="auto" w:fill="auto"/>
            <w:vAlign w:val="bottom"/>
          </w:tcPr>
          <w:p w14:paraId="012D04E2" w14:textId="77777777" w:rsidR="008A1CC1" w:rsidRDefault="008A1CC1">
            <w:pPr>
              <w:rPr>
                <w:rFonts w:ascii="宋体"/>
                <w:vanish/>
              </w:rPr>
            </w:pPr>
          </w:p>
        </w:tc>
        <w:tc>
          <w:tcPr>
            <w:tcW w:w="0" w:type="auto"/>
            <w:gridSpan w:val="3"/>
            <w:shd w:val="clear" w:color="auto" w:fill="auto"/>
            <w:vAlign w:val="bottom"/>
          </w:tcPr>
          <w:p w14:paraId="012D04E3" w14:textId="77777777" w:rsidR="008A1CC1" w:rsidRDefault="008A1CC1">
            <w:pPr>
              <w:rPr>
                <w:rFonts w:ascii="宋体"/>
                <w:vanish/>
              </w:rPr>
            </w:pPr>
          </w:p>
        </w:tc>
        <w:tc>
          <w:tcPr>
            <w:tcW w:w="0" w:type="auto"/>
            <w:gridSpan w:val="3"/>
            <w:shd w:val="clear" w:color="auto" w:fill="auto"/>
            <w:vAlign w:val="bottom"/>
          </w:tcPr>
          <w:p w14:paraId="012D04E4" w14:textId="77777777" w:rsidR="008A1CC1" w:rsidRDefault="008A1CC1">
            <w:pPr>
              <w:rPr>
                <w:rFonts w:ascii="宋体"/>
                <w:vanish/>
              </w:rPr>
            </w:pPr>
          </w:p>
        </w:tc>
        <w:tc>
          <w:tcPr>
            <w:tcW w:w="0" w:type="auto"/>
            <w:gridSpan w:val="3"/>
            <w:shd w:val="clear" w:color="auto" w:fill="auto"/>
            <w:vAlign w:val="bottom"/>
          </w:tcPr>
          <w:p w14:paraId="012D04E5" w14:textId="77777777" w:rsidR="008A1CC1" w:rsidRDefault="008A1CC1">
            <w:pPr>
              <w:rPr>
                <w:rFonts w:ascii="宋体"/>
                <w:vanish/>
              </w:rPr>
            </w:pPr>
          </w:p>
        </w:tc>
      </w:tr>
      <w:tr w:rsidR="008A1CC1" w14:paraId="012D04F7" w14:textId="77777777">
        <w:tc>
          <w:tcPr>
            <w:tcW w:w="0" w:type="auto"/>
            <w:gridSpan w:val="3"/>
            <w:shd w:val="clear" w:color="auto" w:fill="CCEEFF"/>
            <w:tcMar>
              <w:top w:w="40" w:type="dxa"/>
              <w:left w:w="245" w:type="dxa"/>
              <w:bottom w:w="40" w:type="dxa"/>
              <w:right w:w="20" w:type="dxa"/>
            </w:tcMar>
            <w:vAlign w:val="bottom"/>
          </w:tcPr>
          <w:p w14:paraId="012D04E7" w14:textId="77777777" w:rsidR="008A1CC1" w:rsidRDefault="00EB3825">
            <w:pPr>
              <w:textAlignment w:val="bottom"/>
            </w:pPr>
            <w:r>
              <w:rPr>
                <w:rFonts w:ascii="Arial" w:eastAsia="宋体" w:hAnsi="Arial" w:cs="Arial"/>
                <w:color w:val="000000"/>
                <w:sz w:val="15"/>
                <w:szCs w:val="15"/>
              </w:rPr>
              <w:t>Basic</w:t>
            </w:r>
          </w:p>
        </w:tc>
        <w:tc>
          <w:tcPr>
            <w:tcW w:w="0" w:type="auto"/>
            <w:shd w:val="clear" w:color="auto" w:fill="CCEEFF"/>
            <w:tcMar>
              <w:top w:w="40" w:type="dxa"/>
              <w:left w:w="20" w:type="dxa"/>
              <w:bottom w:w="40" w:type="dxa"/>
              <w:right w:w="0" w:type="dxa"/>
            </w:tcMar>
            <w:vAlign w:val="bottom"/>
          </w:tcPr>
          <w:p w14:paraId="012D04E8"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04E9" w14:textId="77777777" w:rsidR="008A1CC1" w:rsidRDefault="00EB3825">
            <w:pPr>
              <w:jc w:val="right"/>
              <w:textAlignment w:val="bottom"/>
            </w:pPr>
            <w:r>
              <w:rPr>
                <w:rFonts w:ascii="Arial" w:eastAsia="宋体" w:hAnsi="Arial" w:cs="Arial"/>
                <w:b/>
                <w:bCs/>
                <w:color w:val="000000"/>
                <w:sz w:val="15"/>
                <w:szCs w:val="15"/>
              </w:rPr>
              <w:t>1.59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4E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E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04EC"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04ED" w14:textId="77777777" w:rsidR="008A1CC1" w:rsidRDefault="00EB3825">
            <w:pPr>
              <w:jc w:val="right"/>
              <w:textAlignment w:val="bottom"/>
            </w:pPr>
            <w:r>
              <w:rPr>
                <w:rFonts w:ascii="Arial" w:eastAsia="宋体" w:hAnsi="Arial" w:cs="Arial"/>
                <w:color w:val="000000"/>
                <w:sz w:val="15"/>
                <w:szCs w:val="15"/>
              </w:rPr>
              <w:t>1.39 </w:t>
            </w:r>
          </w:p>
        </w:tc>
        <w:tc>
          <w:tcPr>
            <w:tcW w:w="0" w:type="auto"/>
            <w:shd w:val="clear" w:color="auto" w:fill="CCEEFF"/>
            <w:tcMar>
              <w:top w:w="40" w:type="dxa"/>
              <w:left w:w="0" w:type="dxa"/>
              <w:bottom w:w="40" w:type="dxa"/>
              <w:right w:w="20" w:type="dxa"/>
            </w:tcMar>
            <w:vAlign w:val="bottom"/>
          </w:tcPr>
          <w:p w14:paraId="012D04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4E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4F0" w14:textId="77777777" w:rsidR="008A1CC1" w:rsidRDefault="00EB3825">
            <w:pPr>
              <w:jc w:val="right"/>
              <w:textAlignment w:val="bottom"/>
            </w:pPr>
            <w:r>
              <w:rPr>
                <w:rFonts w:ascii="Arial" w:eastAsia="宋体" w:hAnsi="Arial" w:cs="Arial"/>
                <w:color w:val="000000"/>
                <w:sz w:val="15"/>
                <w:szCs w:val="15"/>
              </w:rPr>
              <w:t>14 </w:t>
            </w:r>
          </w:p>
        </w:tc>
        <w:tc>
          <w:tcPr>
            <w:tcW w:w="0" w:type="auto"/>
            <w:shd w:val="clear" w:color="auto" w:fill="CCEEFF"/>
            <w:tcMar>
              <w:top w:w="40" w:type="dxa"/>
              <w:left w:w="0" w:type="dxa"/>
              <w:bottom w:w="40" w:type="dxa"/>
              <w:right w:w="20" w:type="dxa"/>
            </w:tcMar>
            <w:vAlign w:val="bottom"/>
          </w:tcPr>
          <w:p w14:paraId="012D04F1" w14:textId="77777777" w:rsidR="008A1CC1" w:rsidRDefault="008A1CC1">
            <w:pPr>
              <w:jc w:val="right"/>
              <w:rPr>
                <w:rFonts w:ascii="宋体"/>
              </w:rPr>
            </w:pPr>
          </w:p>
        </w:tc>
        <w:tc>
          <w:tcPr>
            <w:tcW w:w="0" w:type="auto"/>
            <w:gridSpan w:val="3"/>
            <w:shd w:val="clear" w:color="auto" w:fill="auto"/>
            <w:vAlign w:val="bottom"/>
          </w:tcPr>
          <w:p w14:paraId="012D04F2" w14:textId="77777777" w:rsidR="008A1CC1" w:rsidRDefault="008A1CC1">
            <w:pPr>
              <w:rPr>
                <w:rFonts w:ascii="宋体"/>
                <w:vanish/>
              </w:rPr>
            </w:pPr>
          </w:p>
        </w:tc>
        <w:tc>
          <w:tcPr>
            <w:tcW w:w="0" w:type="auto"/>
            <w:gridSpan w:val="3"/>
            <w:shd w:val="clear" w:color="auto" w:fill="auto"/>
            <w:vAlign w:val="bottom"/>
          </w:tcPr>
          <w:p w14:paraId="012D04F3" w14:textId="77777777" w:rsidR="008A1CC1" w:rsidRDefault="008A1CC1">
            <w:pPr>
              <w:rPr>
                <w:rFonts w:ascii="宋体"/>
                <w:vanish/>
              </w:rPr>
            </w:pPr>
          </w:p>
        </w:tc>
        <w:tc>
          <w:tcPr>
            <w:tcW w:w="0" w:type="auto"/>
            <w:gridSpan w:val="3"/>
            <w:shd w:val="clear" w:color="auto" w:fill="auto"/>
            <w:vAlign w:val="bottom"/>
          </w:tcPr>
          <w:p w14:paraId="012D04F4" w14:textId="77777777" w:rsidR="008A1CC1" w:rsidRDefault="008A1CC1">
            <w:pPr>
              <w:rPr>
                <w:rFonts w:ascii="宋体"/>
                <w:vanish/>
              </w:rPr>
            </w:pPr>
          </w:p>
        </w:tc>
        <w:tc>
          <w:tcPr>
            <w:tcW w:w="0" w:type="auto"/>
            <w:gridSpan w:val="3"/>
            <w:shd w:val="clear" w:color="auto" w:fill="auto"/>
            <w:vAlign w:val="bottom"/>
          </w:tcPr>
          <w:p w14:paraId="012D04F5" w14:textId="77777777" w:rsidR="008A1CC1" w:rsidRDefault="008A1CC1">
            <w:pPr>
              <w:rPr>
                <w:rFonts w:ascii="宋体"/>
                <w:vanish/>
              </w:rPr>
            </w:pPr>
          </w:p>
        </w:tc>
        <w:tc>
          <w:tcPr>
            <w:tcW w:w="0" w:type="auto"/>
            <w:gridSpan w:val="3"/>
            <w:shd w:val="clear" w:color="auto" w:fill="auto"/>
            <w:vAlign w:val="bottom"/>
          </w:tcPr>
          <w:p w14:paraId="012D04F6" w14:textId="77777777" w:rsidR="008A1CC1" w:rsidRDefault="008A1CC1">
            <w:pPr>
              <w:rPr>
                <w:rFonts w:ascii="宋体"/>
                <w:vanish/>
              </w:rPr>
            </w:pPr>
          </w:p>
        </w:tc>
      </w:tr>
      <w:tr w:rsidR="008A1CC1" w14:paraId="012D0506" w14:textId="77777777">
        <w:tc>
          <w:tcPr>
            <w:tcW w:w="0" w:type="auto"/>
            <w:gridSpan w:val="3"/>
            <w:shd w:val="clear" w:color="auto" w:fill="FFFFFF"/>
            <w:tcMar>
              <w:top w:w="40" w:type="dxa"/>
              <w:left w:w="245" w:type="dxa"/>
              <w:bottom w:w="40" w:type="dxa"/>
              <w:right w:w="20" w:type="dxa"/>
            </w:tcMar>
            <w:vAlign w:val="bottom"/>
          </w:tcPr>
          <w:p w14:paraId="012D04F8" w14:textId="77777777" w:rsidR="008A1CC1" w:rsidRDefault="00EB3825">
            <w:pPr>
              <w:textAlignment w:val="bottom"/>
            </w:pPr>
            <w:r>
              <w:rPr>
                <w:rFonts w:ascii="Arial" w:eastAsia="宋体" w:hAnsi="Arial" w:cs="Arial"/>
                <w:color w:val="000000"/>
                <w:sz w:val="15"/>
                <w:szCs w:val="15"/>
              </w:rPr>
              <w:t>Diluted</w:t>
            </w:r>
          </w:p>
        </w:tc>
        <w:tc>
          <w:tcPr>
            <w:tcW w:w="0" w:type="auto"/>
            <w:gridSpan w:val="2"/>
            <w:shd w:val="clear" w:color="auto" w:fill="FFFFFF"/>
            <w:tcMar>
              <w:top w:w="40" w:type="dxa"/>
              <w:left w:w="20" w:type="dxa"/>
              <w:bottom w:w="40" w:type="dxa"/>
              <w:right w:w="0" w:type="dxa"/>
            </w:tcMar>
            <w:vAlign w:val="bottom"/>
          </w:tcPr>
          <w:p w14:paraId="012D04F9" w14:textId="77777777" w:rsidR="008A1CC1" w:rsidRDefault="00EB3825">
            <w:pPr>
              <w:jc w:val="right"/>
              <w:textAlignment w:val="bottom"/>
            </w:pPr>
            <w:r>
              <w:rPr>
                <w:rFonts w:ascii="Arial" w:eastAsia="宋体" w:hAnsi="Arial" w:cs="Arial"/>
                <w:b/>
                <w:bCs/>
                <w:color w:val="000000"/>
                <w:sz w:val="15"/>
                <w:szCs w:val="15"/>
              </w:rPr>
              <w:t>1.57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4F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F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4FC" w14:textId="77777777" w:rsidR="008A1CC1" w:rsidRDefault="00EB3825">
            <w:pPr>
              <w:jc w:val="right"/>
              <w:textAlignment w:val="bottom"/>
            </w:pPr>
            <w:r>
              <w:rPr>
                <w:rFonts w:ascii="Arial" w:eastAsia="宋体" w:hAnsi="Arial" w:cs="Arial"/>
                <w:color w:val="000000"/>
                <w:sz w:val="15"/>
                <w:szCs w:val="15"/>
              </w:rPr>
              <w:t>1.37 </w:t>
            </w:r>
          </w:p>
        </w:tc>
        <w:tc>
          <w:tcPr>
            <w:tcW w:w="0" w:type="auto"/>
            <w:shd w:val="clear" w:color="auto" w:fill="FFFFFF"/>
            <w:tcMar>
              <w:top w:w="40" w:type="dxa"/>
              <w:left w:w="0" w:type="dxa"/>
              <w:bottom w:w="40" w:type="dxa"/>
              <w:right w:w="20" w:type="dxa"/>
            </w:tcMar>
            <w:vAlign w:val="bottom"/>
          </w:tcPr>
          <w:p w14:paraId="012D04F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4F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4FF" w14:textId="77777777" w:rsidR="008A1CC1" w:rsidRDefault="00EB3825">
            <w:pPr>
              <w:jc w:val="right"/>
              <w:textAlignment w:val="bottom"/>
            </w:pPr>
            <w:r>
              <w:rPr>
                <w:rFonts w:ascii="Arial" w:eastAsia="宋体" w:hAnsi="Arial" w:cs="Arial"/>
                <w:color w:val="000000"/>
                <w:sz w:val="15"/>
                <w:szCs w:val="15"/>
              </w:rPr>
              <w:t>15 </w:t>
            </w:r>
          </w:p>
        </w:tc>
        <w:tc>
          <w:tcPr>
            <w:tcW w:w="0" w:type="auto"/>
            <w:shd w:val="clear" w:color="auto" w:fill="FFFFFF"/>
            <w:tcMar>
              <w:top w:w="40" w:type="dxa"/>
              <w:left w:w="0" w:type="dxa"/>
              <w:bottom w:w="40" w:type="dxa"/>
              <w:right w:w="20" w:type="dxa"/>
            </w:tcMar>
            <w:vAlign w:val="bottom"/>
          </w:tcPr>
          <w:p w14:paraId="012D0500" w14:textId="77777777" w:rsidR="008A1CC1" w:rsidRDefault="008A1CC1">
            <w:pPr>
              <w:jc w:val="right"/>
              <w:rPr>
                <w:rFonts w:ascii="宋体"/>
              </w:rPr>
            </w:pPr>
          </w:p>
        </w:tc>
        <w:tc>
          <w:tcPr>
            <w:tcW w:w="0" w:type="auto"/>
            <w:gridSpan w:val="3"/>
            <w:shd w:val="clear" w:color="auto" w:fill="auto"/>
            <w:vAlign w:val="bottom"/>
          </w:tcPr>
          <w:p w14:paraId="012D0501" w14:textId="77777777" w:rsidR="008A1CC1" w:rsidRDefault="008A1CC1">
            <w:pPr>
              <w:rPr>
                <w:rFonts w:ascii="宋体"/>
                <w:vanish/>
              </w:rPr>
            </w:pPr>
          </w:p>
        </w:tc>
        <w:tc>
          <w:tcPr>
            <w:tcW w:w="0" w:type="auto"/>
            <w:gridSpan w:val="3"/>
            <w:shd w:val="clear" w:color="auto" w:fill="auto"/>
            <w:vAlign w:val="bottom"/>
          </w:tcPr>
          <w:p w14:paraId="012D0502" w14:textId="77777777" w:rsidR="008A1CC1" w:rsidRDefault="008A1CC1">
            <w:pPr>
              <w:rPr>
                <w:rFonts w:ascii="宋体"/>
                <w:vanish/>
              </w:rPr>
            </w:pPr>
          </w:p>
        </w:tc>
        <w:tc>
          <w:tcPr>
            <w:tcW w:w="0" w:type="auto"/>
            <w:gridSpan w:val="3"/>
            <w:shd w:val="clear" w:color="auto" w:fill="auto"/>
            <w:vAlign w:val="bottom"/>
          </w:tcPr>
          <w:p w14:paraId="012D0503" w14:textId="77777777" w:rsidR="008A1CC1" w:rsidRDefault="008A1CC1">
            <w:pPr>
              <w:rPr>
                <w:rFonts w:ascii="宋体"/>
                <w:vanish/>
              </w:rPr>
            </w:pPr>
          </w:p>
        </w:tc>
        <w:tc>
          <w:tcPr>
            <w:tcW w:w="0" w:type="auto"/>
            <w:gridSpan w:val="3"/>
            <w:shd w:val="clear" w:color="auto" w:fill="auto"/>
            <w:vAlign w:val="bottom"/>
          </w:tcPr>
          <w:p w14:paraId="012D0504" w14:textId="77777777" w:rsidR="008A1CC1" w:rsidRDefault="008A1CC1">
            <w:pPr>
              <w:rPr>
                <w:rFonts w:ascii="宋体"/>
                <w:vanish/>
              </w:rPr>
            </w:pPr>
          </w:p>
        </w:tc>
        <w:tc>
          <w:tcPr>
            <w:tcW w:w="0" w:type="auto"/>
            <w:gridSpan w:val="3"/>
            <w:shd w:val="clear" w:color="auto" w:fill="auto"/>
            <w:vAlign w:val="bottom"/>
          </w:tcPr>
          <w:p w14:paraId="012D0505" w14:textId="77777777" w:rsidR="008A1CC1" w:rsidRDefault="008A1CC1">
            <w:pPr>
              <w:rPr>
                <w:rFonts w:ascii="宋体"/>
                <w:vanish/>
              </w:rPr>
            </w:pPr>
          </w:p>
        </w:tc>
      </w:tr>
      <w:tr w:rsidR="008A1CC1" w14:paraId="012D0512" w14:textId="77777777">
        <w:tc>
          <w:tcPr>
            <w:tcW w:w="0" w:type="auto"/>
            <w:gridSpan w:val="3"/>
            <w:shd w:val="clear" w:color="auto" w:fill="CCEEFF"/>
            <w:tcMar>
              <w:top w:w="40" w:type="dxa"/>
              <w:left w:w="20" w:type="dxa"/>
              <w:bottom w:w="40" w:type="dxa"/>
              <w:right w:w="20" w:type="dxa"/>
            </w:tcMar>
            <w:vAlign w:val="bottom"/>
          </w:tcPr>
          <w:p w14:paraId="012D0507" w14:textId="77777777" w:rsidR="008A1CC1" w:rsidRDefault="00EB3825">
            <w:pPr>
              <w:textAlignment w:val="bottom"/>
            </w:pPr>
            <w:r>
              <w:rPr>
                <w:rFonts w:ascii="Arial" w:eastAsia="宋体" w:hAnsi="Arial" w:cs="Arial"/>
                <w:color w:val="000000"/>
                <w:sz w:val="15"/>
                <w:szCs w:val="15"/>
              </w:rPr>
              <w:t>Ave</w:t>
            </w:r>
            <w:r>
              <w:rPr>
                <w:rFonts w:ascii="Arial" w:eastAsia="宋体" w:hAnsi="Arial" w:cs="Arial"/>
                <w:color w:val="000000"/>
                <w:sz w:val="15"/>
                <w:szCs w:val="15"/>
              </w:rPr>
              <w:t>rage common shares outstanding (in thousands):</w:t>
            </w:r>
          </w:p>
        </w:tc>
        <w:tc>
          <w:tcPr>
            <w:tcW w:w="0" w:type="auto"/>
            <w:gridSpan w:val="3"/>
            <w:shd w:val="clear" w:color="auto" w:fill="CCEEFF"/>
            <w:tcMar>
              <w:top w:w="0" w:type="dxa"/>
              <w:left w:w="20" w:type="dxa"/>
              <w:bottom w:w="0" w:type="dxa"/>
              <w:right w:w="20" w:type="dxa"/>
            </w:tcMar>
            <w:vAlign w:val="bottom"/>
          </w:tcPr>
          <w:p w14:paraId="012D050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050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050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050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050C" w14:textId="77777777" w:rsidR="008A1CC1" w:rsidRDefault="008A1CC1">
            <w:pPr>
              <w:rPr>
                <w:rFonts w:ascii="宋体"/>
              </w:rPr>
            </w:pPr>
          </w:p>
        </w:tc>
        <w:tc>
          <w:tcPr>
            <w:tcW w:w="0" w:type="auto"/>
            <w:gridSpan w:val="3"/>
            <w:shd w:val="clear" w:color="auto" w:fill="auto"/>
            <w:vAlign w:val="bottom"/>
          </w:tcPr>
          <w:p w14:paraId="012D050D" w14:textId="77777777" w:rsidR="008A1CC1" w:rsidRDefault="008A1CC1">
            <w:pPr>
              <w:rPr>
                <w:rFonts w:ascii="宋体"/>
                <w:vanish/>
              </w:rPr>
            </w:pPr>
          </w:p>
        </w:tc>
        <w:tc>
          <w:tcPr>
            <w:tcW w:w="0" w:type="auto"/>
            <w:gridSpan w:val="3"/>
            <w:shd w:val="clear" w:color="auto" w:fill="auto"/>
            <w:vAlign w:val="bottom"/>
          </w:tcPr>
          <w:p w14:paraId="012D050E" w14:textId="77777777" w:rsidR="008A1CC1" w:rsidRDefault="008A1CC1">
            <w:pPr>
              <w:rPr>
                <w:rFonts w:ascii="宋体"/>
                <w:vanish/>
              </w:rPr>
            </w:pPr>
          </w:p>
        </w:tc>
        <w:tc>
          <w:tcPr>
            <w:tcW w:w="0" w:type="auto"/>
            <w:gridSpan w:val="3"/>
            <w:shd w:val="clear" w:color="auto" w:fill="auto"/>
            <w:vAlign w:val="bottom"/>
          </w:tcPr>
          <w:p w14:paraId="012D050F" w14:textId="77777777" w:rsidR="008A1CC1" w:rsidRDefault="008A1CC1">
            <w:pPr>
              <w:rPr>
                <w:rFonts w:ascii="宋体"/>
                <w:vanish/>
              </w:rPr>
            </w:pPr>
          </w:p>
        </w:tc>
        <w:tc>
          <w:tcPr>
            <w:tcW w:w="0" w:type="auto"/>
            <w:gridSpan w:val="3"/>
            <w:shd w:val="clear" w:color="auto" w:fill="auto"/>
            <w:vAlign w:val="bottom"/>
          </w:tcPr>
          <w:p w14:paraId="012D0510" w14:textId="77777777" w:rsidR="008A1CC1" w:rsidRDefault="008A1CC1">
            <w:pPr>
              <w:rPr>
                <w:rFonts w:ascii="宋体"/>
                <w:vanish/>
              </w:rPr>
            </w:pPr>
          </w:p>
        </w:tc>
        <w:tc>
          <w:tcPr>
            <w:tcW w:w="0" w:type="auto"/>
            <w:gridSpan w:val="3"/>
            <w:shd w:val="clear" w:color="auto" w:fill="auto"/>
            <w:vAlign w:val="bottom"/>
          </w:tcPr>
          <w:p w14:paraId="012D0511" w14:textId="77777777" w:rsidR="008A1CC1" w:rsidRDefault="008A1CC1">
            <w:pPr>
              <w:rPr>
                <w:rFonts w:ascii="宋体"/>
                <w:vanish/>
              </w:rPr>
            </w:pPr>
          </w:p>
        </w:tc>
      </w:tr>
      <w:tr w:rsidR="008A1CC1" w14:paraId="012D0521" w14:textId="77777777">
        <w:tc>
          <w:tcPr>
            <w:tcW w:w="0" w:type="auto"/>
            <w:gridSpan w:val="3"/>
            <w:shd w:val="clear" w:color="auto" w:fill="FFFFFF"/>
            <w:tcMar>
              <w:top w:w="40" w:type="dxa"/>
              <w:left w:w="245" w:type="dxa"/>
              <w:bottom w:w="40" w:type="dxa"/>
              <w:right w:w="20" w:type="dxa"/>
            </w:tcMar>
            <w:vAlign w:val="bottom"/>
          </w:tcPr>
          <w:p w14:paraId="012D0513" w14:textId="77777777" w:rsidR="008A1CC1" w:rsidRDefault="00EB3825">
            <w:pPr>
              <w:textAlignment w:val="bottom"/>
            </w:pPr>
            <w:r>
              <w:rPr>
                <w:rFonts w:ascii="Arial" w:eastAsia="宋体" w:hAnsi="Arial" w:cs="Arial"/>
                <w:color w:val="000000"/>
                <w:sz w:val="15"/>
                <w:szCs w:val="15"/>
              </w:rPr>
              <w:t>Basic</w:t>
            </w:r>
          </w:p>
        </w:tc>
        <w:tc>
          <w:tcPr>
            <w:tcW w:w="0" w:type="auto"/>
            <w:gridSpan w:val="2"/>
            <w:shd w:val="clear" w:color="auto" w:fill="FFFFFF"/>
            <w:tcMar>
              <w:top w:w="40" w:type="dxa"/>
              <w:left w:w="20" w:type="dxa"/>
              <w:bottom w:w="40" w:type="dxa"/>
              <w:right w:w="0" w:type="dxa"/>
            </w:tcMar>
            <w:vAlign w:val="bottom"/>
          </w:tcPr>
          <w:p w14:paraId="012D0514" w14:textId="77777777" w:rsidR="008A1CC1" w:rsidRDefault="00EB3825">
            <w:pPr>
              <w:jc w:val="right"/>
              <w:textAlignment w:val="bottom"/>
            </w:pPr>
            <w:r>
              <w:rPr>
                <w:rFonts w:ascii="Arial" w:eastAsia="宋体" w:hAnsi="Arial" w:cs="Arial"/>
                <w:b/>
                <w:bCs/>
                <w:color w:val="000000"/>
                <w:sz w:val="15"/>
                <w:szCs w:val="15"/>
              </w:rPr>
              <w:t>366,542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51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51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517" w14:textId="77777777" w:rsidR="008A1CC1" w:rsidRDefault="00EB3825">
            <w:pPr>
              <w:jc w:val="right"/>
              <w:textAlignment w:val="bottom"/>
            </w:pPr>
            <w:r>
              <w:rPr>
                <w:rFonts w:ascii="Arial" w:eastAsia="宋体" w:hAnsi="Arial" w:cs="Arial"/>
                <w:color w:val="000000"/>
                <w:sz w:val="15"/>
                <w:szCs w:val="15"/>
              </w:rPr>
              <w:t>350,743 </w:t>
            </w:r>
          </w:p>
        </w:tc>
        <w:tc>
          <w:tcPr>
            <w:tcW w:w="0" w:type="auto"/>
            <w:shd w:val="clear" w:color="auto" w:fill="FFFFFF"/>
            <w:tcMar>
              <w:top w:w="40" w:type="dxa"/>
              <w:left w:w="0" w:type="dxa"/>
              <w:bottom w:w="40" w:type="dxa"/>
              <w:right w:w="20" w:type="dxa"/>
            </w:tcMar>
            <w:vAlign w:val="bottom"/>
          </w:tcPr>
          <w:p w14:paraId="012D051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51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51A" w14:textId="77777777" w:rsidR="008A1CC1" w:rsidRDefault="00EB3825">
            <w:pPr>
              <w:jc w:val="right"/>
              <w:textAlignment w:val="bottom"/>
            </w:pPr>
            <w:r>
              <w:rPr>
                <w:rFonts w:ascii="Arial" w:eastAsia="宋体" w:hAnsi="Arial" w:cs="Arial"/>
                <w:color w:val="000000"/>
                <w:sz w:val="15"/>
                <w:szCs w:val="15"/>
              </w:rPr>
              <w:t>5 </w:t>
            </w:r>
          </w:p>
        </w:tc>
        <w:tc>
          <w:tcPr>
            <w:tcW w:w="0" w:type="auto"/>
            <w:shd w:val="clear" w:color="auto" w:fill="FFFFFF"/>
            <w:tcMar>
              <w:top w:w="40" w:type="dxa"/>
              <w:left w:w="0" w:type="dxa"/>
              <w:bottom w:w="40" w:type="dxa"/>
              <w:right w:w="20" w:type="dxa"/>
            </w:tcMar>
            <w:vAlign w:val="bottom"/>
          </w:tcPr>
          <w:p w14:paraId="012D051B" w14:textId="77777777" w:rsidR="008A1CC1" w:rsidRDefault="008A1CC1">
            <w:pPr>
              <w:jc w:val="right"/>
              <w:rPr>
                <w:rFonts w:ascii="宋体"/>
              </w:rPr>
            </w:pPr>
          </w:p>
        </w:tc>
        <w:tc>
          <w:tcPr>
            <w:tcW w:w="0" w:type="auto"/>
            <w:gridSpan w:val="3"/>
            <w:shd w:val="clear" w:color="auto" w:fill="auto"/>
            <w:vAlign w:val="bottom"/>
          </w:tcPr>
          <w:p w14:paraId="012D051C" w14:textId="77777777" w:rsidR="008A1CC1" w:rsidRDefault="008A1CC1">
            <w:pPr>
              <w:rPr>
                <w:rFonts w:ascii="宋体"/>
                <w:vanish/>
              </w:rPr>
            </w:pPr>
          </w:p>
        </w:tc>
        <w:tc>
          <w:tcPr>
            <w:tcW w:w="0" w:type="auto"/>
            <w:gridSpan w:val="3"/>
            <w:shd w:val="clear" w:color="auto" w:fill="auto"/>
            <w:vAlign w:val="bottom"/>
          </w:tcPr>
          <w:p w14:paraId="012D051D" w14:textId="77777777" w:rsidR="008A1CC1" w:rsidRDefault="008A1CC1">
            <w:pPr>
              <w:rPr>
                <w:rFonts w:ascii="宋体"/>
                <w:vanish/>
              </w:rPr>
            </w:pPr>
          </w:p>
        </w:tc>
        <w:tc>
          <w:tcPr>
            <w:tcW w:w="0" w:type="auto"/>
            <w:gridSpan w:val="3"/>
            <w:shd w:val="clear" w:color="auto" w:fill="auto"/>
            <w:vAlign w:val="bottom"/>
          </w:tcPr>
          <w:p w14:paraId="012D051E" w14:textId="77777777" w:rsidR="008A1CC1" w:rsidRDefault="008A1CC1">
            <w:pPr>
              <w:rPr>
                <w:rFonts w:ascii="宋体"/>
                <w:vanish/>
              </w:rPr>
            </w:pPr>
          </w:p>
        </w:tc>
        <w:tc>
          <w:tcPr>
            <w:tcW w:w="0" w:type="auto"/>
            <w:gridSpan w:val="3"/>
            <w:shd w:val="clear" w:color="auto" w:fill="auto"/>
            <w:vAlign w:val="bottom"/>
          </w:tcPr>
          <w:p w14:paraId="012D051F" w14:textId="77777777" w:rsidR="008A1CC1" w:rsidRDefault="008A1CC1">
            <w:pPr>
              <w:rPr>
                <w:rFonts w:ascii="宋体"/>
                <w:vanish/>
              </w:rPr>
            </w:pPr>
          </w:p>
        </w:tc>
        <w:tc>
          <w:tcPr>
            <w:tcW w:w="0" w:type="auto"/>
            <w:gridSpan w:val="3"/>
            <w:shd w:val="clear" w:color="auto" w:fill="auto"/>
            <w:vAlign w:val="bottom"/>
          </w:tcPr>
          <w:p w14:paraId="012D0520" w14:textId="77777777" w:rsidR="008A1CC1" w:rsidRDefault="008A1CC1">
            <w:pPr>
              <w:rPr>
                <w:rFonts w:ascii="宋体"/>
                <w:vanish/>
              </w:rPr>
            </w:pPr>
          </w:p>
        </w:tc>
      </w:tr>
      <w:tr w:rsidR="008A1CC1" w14:paraId="012D0530" w14:textId="77777777">
        <w:tc>
          <w:tcPr>
            <w:tcW w:w="0" w:type="auto"/>
            <w:gridSpan w:val="3"/>
            <w:shd w:val="clear" w:color="auto" w:fill="CCEEFF"/>
            <w:tcMar>
              <w:top w:w="40" w:type="dxa"/>
              <w:left w:w="245" w:type="dxa"/>
              <w:bottom w:w="40" w:type="dxa"/>
              <w:right w:w="20" w:type="dxa"/>
            </w:tcMar>
            <w:vAlign w:val="bottom"/>
          </w:tcPr>
          <w:p w14:paraId="012D0522" w14:textId="77777777" w:rsidR="008A1CC1" w:rsidRDefault="00EB3825">
            <w:pPr>
              <w:textAlignment w:val="bottom"/>
            </w:pPr>
            <w:r>
              <w:rPr>
                <w:rFonts w:ascii="Arial" w:eastAsia="宋体" w:hAnsi="Arial" w:cs="Arial"/>
                <w:color w:val="000000"/>
                <w:sz w:val="15"/>
                <w:szCs w:val="15"/>
              </w:rPr>
              <w:t>Dil</w:t>
            </w:r>
            <w:r>
              <w:rPr>
                <w:rFonts w:ascii="Arial" w:eastAsia="宋体" w:hAnsi="Arial" w:cs="Arial"/>
                <w:color w:val="000000"/>
                <w:sz w:val="15"/>
                <w:szCs w:val="15"/>
              </w:rPr>
              <w:t>uted</w:t>
            </w:r>
          </w:p>
        </w:tc>
        <w:tc>
          <w:tcPr>
            <w:tcW w:w="0" w:type="auto"/>
            <w:gridSpan w:val="2"/>
            <w:shd w:val="clear" w:color="auto" w:fill="CCEEFF"/>
            <w:tcMar>
              <w:top w:w="40" w:type="dxa"/>
              <w:left w:w="20" w:type="dxa"/>
              <w:bottom w:w="40" w:type="dxa"/>
              <w:right w:w="0" w:type="dxa"/>
            </w:tcMar>
            <w:vAlign w:val="bottom"/>
          </w:tcPr>
          <w:p w14:paraId="012D0523" w14:textId="77777777" w:rsidR="008A1CC1" w:rsidRDefault="00EB3825">
            <w:pPr>
              <w:jc w:val="right"/>
              <w:textAlignment w:val="bottom"/>
            </w:pPr>
            <w:r>
              <w:rPr>
                <w:rFonts w:ascii="Arial" w:eastAsia="宋体" w:hAnsi="Arial" w:cs="Arial"/>
                <w:b/>
                <w:bCs/>
                <w:color w:val="000000"/>
                <w:sz w:val="15"/>
                <w:szCs w:val="15"/>
              </w:rPr>
              <w:t>372,037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52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52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526" w14:textId="77777777" w:rsidR="008A1CC1" w:rsidRDefault="00EB3825">
            <w:pPr>
              <w:jc w:val="right"/>
              <w:textAlignment w:val="bottom"/>
            </w:pPr>
            <w:r>
              <w:rPr>
                <w:rFonts w:ascii="Arial" w:eastAsia="宋体" w:hAnsi="Arial" w:cs="Arial"/>
                <w:color w:val="000000"/>
                <w:sz w:val="15"/>
                <w:szCs w:val="15"/>
              </w:rPr>
              <w:t>355,690 </w:t>
            </w:r>
          </w:p>
        </w:tc>
        <w:tc>
          <w:tcPr>
            <w:tcW w:w="0" w:type="auto"/>
            <w:shd w:val="clear" w:color="auto" w:fill="CCEEFF"/>
            <w:tcMar>
              <w:top w:w="40" w:type="dxa"/>
              <w:left w:w="0" w:type="dxa"/>
              <w:bottom w:w="40" w:type="dxa"/>
              <w:right w:w="20" w:type="dxa"/>
            </w:tcMar>
            <w:vAlign w:val="bottom"/>
          </w:tcPr>
          <w:p w14:paraId="012D052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52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529" w14:textId="77777777" w:rsidR="008A1CC1" w:rsidRDefault="00EB3825">
            <w:pPr>
              <w:jc w:val="right"/>
              <w:textAlignment w:val="bottom"/>
            </w:pPr>
            <w:r>
              <w:rPr>
                <w:rFonts w:ascii="Arial" w:eastAsia="宋体" w:hAnsi="Arial" w:cs="Arial"/>
                <w:color w:val="000000"/>
                <w:sz w:val="15"/>
                <w:szCs w:val="15"/>
              </w:rPr>
              <w:t>5 </w:t>
            </w:r>
          </w:p>
        </w:tc>
        <w:tc>
          <w:tcPr>
            <w:tcW w:w="0" w:type="auto"/>
            <w:shd w:val="clear" w:color="auto" w:fill="CCEEFF"/>
            <w:tcMar>
              <w:top w:w="40" w:type="dxa"/>
              <w:left w:w="0" w:type="dxa"/>
              <w:bottom w:w="40" w:type="dxa"/>
              <w:right w:w="20" w:type="dxa"/>
            </w:tcMar>
            <w:vAlign w:val="bottom"/>
          </w:tcPr>
          <w:p w14:paraId="012D052A" w14:textId="77777777" w:rsidR="008A1CC1" w:rsidRDefault="008A1CC1">
            <w:pPr>
              <w:jc w:val="right"/>
              <w:rPr>
                <w:rFonts w:ascii="宋体"/>
              </w:rPr>
            </w:pPr>
          </w:p>
        </w:tc>
        <w:tc>
          <w:tcPr>
            <w:tcW w:w="0" w:type="auto"/>
            <w:gridSpan w:val="3"/>
            <w:shd w:val="clear" w:color="auto" w:fill="auto"/>
            <w:vAlign w:val="bottom"/>
          </w:tcPr>
          <w:p w14:paraId="012D052B" w14:textId="77777777" w:rsidR="008A1CC1" w:rsidRDefault="008A1CC1">
            <w:pPr>
              <w:rPr>
                <w:rFonts w:ascii="宋体"/>
                <w:vanish/>
              </w:rPr>
            </w:pPr>
          </w:p>
        </w:tc>
        <w:tc>
          <w:tcPr>
            <w:tcW w:w="0" w:type="auto"/>
            <w:gridSpan w:val="3"/>
            <w:shd w:val="clear" w:color="auto" w:fill="auto"/>
            <w:vAlign w:val="bottom"/>
          </w:tcPr>
          <w:p w14:paraId="012D052C" w14:textId="77777777" w:rsidR="008A1CC1" w:rsidRDefault="008A1CC1">
            <w:pPr>
              <w:rPr>
                <w:rFonts w:ascii="宋体"/>
                <w:vanish/>
              </w:rPr>
            </w:pPr>
          </w:p>
        </w:tc>
        <w:tc>
          <w:tcPr>
            <w:tcW w:w="0" w:type="auto"/>
            <w:gridSpan w:val="3"/>
            <w:shd w:val="clear" w:color="auto" w:fill="auto"/>
            <w:vAlign w:val="bottom"/>
          </w:tcPr>
          <w:p w14:paraId="012D052D" w14:textId="77777777" w:rsidR="008A1CC1" w:rsidRDefault="008A1CC1">
            <w:pPr>
              <w:rPr>
                <w:rFonts w:ascii="宋体"/>
                <w:vanish/>
              </w:rPr>
            </w:pPr>
          </w:p>
        </w:tc>
        <w:tc>
          <w:tcPr>
            <w:tcW w:w="0" w:type="auto"/>
            <w:gridSpan w:val="3"/>
            <w:shd w:val="clear" w:color="auto" w:fill="auto"/>
            <w:vAlign w:val="bottom"/>
          </w:tcPr>
          <w:p w14:paraId="012D052E" w14:textId="77777777" w:rsidR="008A1CC1" w:rsidRDefault="008A1CC1">
            <w:pPr>
              <w:rPr>
                <w:rFonts w:ascii="宋体"/>
                <w:vanish/>
              </w:rPr>
            </w:pPr>
          </w:p>
        </w:tc>
        <w:tc>
          <w:tcPr>
            <w:tcW w:w="0" w:type="auto"/>
            <w:gridSpan w:val="3"/>
            <w:shd w:val="clear" w:color="auto" w:fill="auto"/>
            <w:vAlign w:val="bottom"/>
          </w:tcPr>
          <w:p w14:paraId="012D052F" w14:textId="77777777" w:rsidR="008A1CC1" w:rsidRDefault="008A1CC1">
            <w:pPr>
              <w:rPr>
                <w:rFonts w:ascii="宋体"/>
                <w:vanish/>
              </w:rPr>
            </w:pPr>
          </w:p>
        </w:tc>
      </w:tr>
      <w:tr w:rsidR="008A1CC1" w14:paraId="012D0541" w14:textId="77777777">
        <w:tc>
          <w:tcPr>
            <w:tcW w:w="0" w:type="auto"/>
            <w:gridSpan w:val="3"/>
            <w:shd w:val="clear" w:color="auto" w:fill="FFFFFF"/>
            <w:tcMar>
              <w:top w:w="40" w:type="dxa"/>
              <w:left w:w="20" w:type="dxa"/>
              <w:bottom w:w="40" w:type="dxa"/>
              <w:right w:w="20" w:type="dxa"/>
            </w:tcMar>
            <w:vAlign w:val="bottom"/>
          </w:tcPr>
          <w:p w14:paraId="012D0531" w14:textId="77777777" w:rsidR="008A1CC1" w:rsidRDefault="00EB3825">
            <w:pPr>
              <w:textAlignment w:val="bottom"/>
            </w:pPr>
            <w:r>
              <w:rPr>
                <w:rFonts w:ascii="Arial" w:eastAsia="宋体" w:hAnsi="Arial" w:cs="Arial"/>
                <w:color w:val="000000"/>
                <w:sz w:val="15"/>
                <w:szCs w:val="15"/>
              </w:rPr>
              <w:t>Cas</w:t>
            </w:r>
            <w:r>
              <w:rPr>
                <w:rFonts w:ascii="Arial" w:eastAsia="宋体" w:hAnsi="Arial" w:cs="Arial"/>
                <w:color w:val="000000"/>
                <w:sz w:val="15"/>
                <w:szCs w:val="15"/>
              </w:rPr>
              <w:t>h dividends declared per common share</w:t>
            </w:r>
          </w:p>
        </w:tc>
        <w:tc>
          <w:tcPr>
            <w:tcW w:w="0" w:type="auto"/>
            <w:shd w:val="clear" w:color="auto" w:fill="FFFFFF"/>
            <w:tcMar>
              <w:top w:w="40" w:type="dxa"/>
              <w:left w:w="20" w:type="dxa"/>
              <w:bottom w:w="40" w:type="dxa"/>
              <w:right w:w="0" w:type="dxa"/>
            </w:tcMar>
            <w:vAlign w:val="bottom"/>
          </w:tcPr>
          <w:p w14:paraId="012D0532"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FFFFFF"/>
            <w:tcMar>
              <w:top w:w="40" w:type="dxa"/>
              <w:left w:w="0" w:type="dxa"/>
              <w:bottom w:w="40" w:type="dxa"/>
              <w:right w:w="0" w:type="dxa"/>
            </w:tcMar>
            <w:vAlign w:val="bottom"/>
          </w:tcPr>
          <w:p w14:paraId="012D0533" w14:textId="77777777" w:rsidR="008A1CC1" w:rsidRDefault="00EB3825">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53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535"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0536" w14:textId="77777777" w:rsidR="008A1CC1" w:rsidRDefault="00EB3825">
            <w:pPr>
              <w:textAlignment w:val="bottom"/>
            </w:pPr>
            <w:r>
              <w:rPr>
                <w:rFonts w:ascii="Arial" w:eastAsia="宋体" w:hAnsi="Arial" w:cs="Arial"/>
                <w:color w:val="000000"/>
                <w:sz w:val="15"/>
                <w:szCs w:val="15"/>
              </w:rPr>
              <w:t>$</w:t>
            </w:r>
          </w:p>
        </w:tc>
        <w:tc>
          <w:tcPr>
            <w:tcW w:w="0" w:type="auto"/>
            <w:shd w:val="clear" w:color="auto" w:fill="FFFFFF"/>
            <w:tcMar>
              <w:top w:w="40" w:type="dxa"/>
              <w:left w:w="0" w:type="dxa"/>
              <w:bottom w:w="40" w:type="dxa"/>
              <w:right w:w="0" w:type="dxa"/>
            </w:tcMar>
            <w:vAlign w:val="bottom"/>
          </w:tcPr>
          <w:p w14:paraId="012D0537" w14:textId="77777777" w:rsidR="008A1CC1" w:rsidRDefault="00EB3825">
            <w:pPr>
              <w:jc w:val="right"/>
              <w:textAlignment w:val="bottom"/>
            </w:pPr>
            <w:r>
              <w:rPr>
                <w:rFonts w:ascii="Arial" w:eastAsia="宋体" w:hAnsi="Arial" w:cs="Arial"/>
                <w:color w:val="000000"/>
                <w:sz w:val="15"/>
                <w:szCs w:val="15"/>
              </w:rPr>
              <w:t>.52 </w:t>
            </w:r>
          </w:p>
        </w:tc>
        <w:tc>
          <w:tcPr>
            <w:tcW w:w="0" w:type="auto"/>
            <w:shd w:val="clear" w:color="auto" w:fill="FFFFFF"/>
            <w:tcMar>
              <w:top w:w="40" w:type="dxa"/>
              <w:left w:w="0" w:type="dxa"/>
              <w:bottom w:w="40" w:type="dxa"/>
              <w:right w:w="20" w:type="dxa"/>
            </w:tcMar>
            <w:vAlign w:val="bottom"/>
          </w:tcPr>
          <w:p w14:paraId="012D053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53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53A" w14:textId="77777777" w:rsidR="008A1CC1" w:rsidRDefault="00EB3825">
            <w:pPr>
              <w:jc w:val="right"/>
              <w:textAlignment w:val="bottom"/>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bottom"/>
          </w:tcPr>
          <w:p w14:paraId="012D053B" w14:textId="77777777" w:rsidR="008A1CC1" w:rsidRDefault="008A1CC1">
            <w:pPr>
              <w:jc w:val="right"/>
              <w:rPr>
                <w:rFonts w:ascii="宋体"/>
              </w:rPr>
            </w:pPr>
          </w:p>
        </w:tc>
        <w:tc>
          <w:tcPr>
            <w:tcW w:w="0" w:type="auto"/>
            <w:gridSpan w:val="3"/>
            <w:shd w:val="clear" w:color="auto" w:fill="auto"/>
            <w:vAlign w:val="bottom"/>
          </w:tcPr>
          <w:p w14:paraId="012D053C" w14:textId="77777777" w:rsidR="008A1CC1" w:rsidRDefault="008A1CC1">
            <w:pPr>
              <w:rPr>
                <w:rFonts w:ascii="宋体"/>
                <w:vanish/>
              </w:rPr>
            </w:pPr>
          </w:p>
        </w:tc>
        <w:tc>
          <w:tcPr>
            <w:tcW w:w="0" w:type="auto"/>
            <w:gridSpan w:val="3"/>
            <w:shd w:val="clear" w:color="auto" w:fill="auto"/>
            <w:vAlign w:val="bottom"/>
          </w:tcPr>
          <w:p w14:paraId="012D053D" w14:textId="77777777" w:rsidR="008A1CC1" w:rsidRDefault="008A1CC1">
            <w:pPr>
              <w:rPr>
                <w:rFonts w:ascii="宋体"/>
                <w:vanish/>
              </w:rPr>
            </w:pPr>
          </w:p>
        </w:tc>
        <w:tc>
          <w:tcPr>
            <w:tcW w:w="0" w:type="auto"/>
            <w:gridSpan w:val="3"/>
            <w:shd w:val="clear" w:color="auto" w:fill="auto"/>
            <w:vAlign w:val="bottom"/>
          </w:tcPr>
          <w:p w14:paraId="012D053E" w14:textId="77777777" w:rsidR="008A1CC1" w:rsidRDefault="008A1CC1">
            <w:pPr>
              <w:rPr>
                <w:rFonts w:ascii="宋体"/>
                <w:vanish/>
              </w:rPr>
            </w:pPr>
          </w:p>
        </w:tc>
        <w:tc>
          <w:tcPr>
            <w:tcW w:w="0" w:type="auto"/>
            <w:gridSpan w:val="3"/>
            <w:shd w:val="clear" w:color="auto" w:fill="auto"/>
            <w:vAlign w:val="bottom"/>
          </w:tcPr>
          <w:p w14:paraId="012D053F" w14:textId="77777777" w:rsidR="008A1CC1" w:rsidRDefault="008A1CC1">
            <w:pPr>
              <w:rPr>
                <w:rFonts w:ascii="宋体"/>
                <w:vanish/>
              </w:rPr>
            </w:pPr>
          </w:p>
        </w:tc>
        <w:tc>
          <w:tcPr>
            <w:tcW w:w="0" w:type="auto"/>
            <w:gridSpan w:val="3"/>
            <w:shd w:val="clear" w:color="auto" w:fill="auto"/>
            <w:vAlign w:val="bottom"/>
          </w:tcPr>
          <w:p w14:paraId="012D0540" w14:textId="77777777" w:rsidR="008A1CC1" w:rsidRDefault="008A1CC1">
            <w:pPr>
              <w:rPr>
                <w:rFonts w:ascii="宋体"/>
                <w:vanish/>
              </w:rPr>
            </w:pPr>
          </w:p>
        </w:tc>
      </w:tr>
      <w:tr w:rsidR="008A1CC1" w14:paraId="012D054F" w14:textId="77777777">
        <w:tc>
          <w:tcPr>
            <w:tcW w:w="0" w:type="auto"/>
            <w:gridSpan w:val="3"/>
            <w:shd w:val="clear" w:color="auto" w:fill="CCEEFF"/>
            <w:tcMar>
              <w:top w:w="40" w:type="dxa"/>
              <w:left w:w="20" w:type="dxa"/>
              <w:bottom w:w="40" w:type="dxa"/>
              <w:right w:w="20" w:type="dxa"/>
            </w:tcMar>
            <w:vAlign w:val="bottom"/>
          </w:tcPr>
          <w:p w14:paraId="012D0542" w14:textId="77777777" w:rsidR="008A1CC1" w:rsidRDefault="00EB3825">
            <w:pPr>
              <w:textAlignment w:val="bottom"/>
            </w:pPr>
            <w:r>
              <w:rPr>
                <w:rFonts w:ascii="Arial" w:eastAsia="宋体" w:hAnsi="Arial" w:cs="Arial"/>
                <w:color w:val="000000"/>
                <w:sz w:val="15"/>
                <w:szCs w:val="15"/>
              </w:rPr>
              <w:t>Return on average common equity</w:t>
            </w:r>
          </w:p>
        </w:tc>
        <w:tc>
          <w:tcPr>
            <w:tcW w:w="0" w:type="auto"/>
            <w:gridSpan w:val="2"/>
            <w:shd w:val="clear" w:color="auto" w:fill="CCEEFF"/>
            <w:tcMar>
              <w:top w:w="40" w:type="dxa"/>
              <w:left w:w="20" w:type="dxa"/>
              <w:bottom w:w="40" w:type="dxa"/>
              <w:right w:w="0" w:type="dxa"/>
            </w:tcMar>
            <w:vAlign w:val="bottom"/>
          </w:tcPr>
          <w:p w14:paraId="012D0543" w14:textId="77777777" w:rsidR="008A1CC1" w:rsidRDefault="00EB3825">
            <w:pPr>
              <w:jc w:val="right"/>
              <w:textAlignment w:val="bottom"/>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544" w14:textId="77777777" w:rsidR="008A1CC1" w:rsidRDefault="00EB3825">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012D054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546" w14:textId="77777777" w:rsidR="008A1CC1" w:rsidRDefault="00EB3825">
            <w:pPr>
              <w:jc w:val="right"/>
              <w:textAlignment w:val="bottom"/>
            </w:pPr>
            <w:r>
              <w:rPr>
                <w:rFonts w:ascii="Arial" w:eastAsia="宋体" w:hAnsi="Arial" w:cs="Arial"/>
                <w:color w:val="000000"/>
                <w:sz w:val="15"/>
                <w:szCs w:val="15"/>
              </w:rPr>
              <w:t>8.4 </w:t>
            </w:r>
          </w:p>
        </w:tc>
        <w:tc>
          <w:tcPr>
            <w:tcW w:w="0" w:type="auto"/>
            <w:shd w:val="clear" w:color="auto" w:fill="CCEEFF"/>
            <w:tcMar>
              <w:top w:w="40" w:type="dxa"/>
              <w:left w:w="0" w:type="dxa"/>
              <w:bottom w:w="40" w:type="dxa"/>
              <w:right w:w="20" w:type="dxa"/>
            </w:tcMar>
            <w:vAlign w:val="bottom"/>
          </w:tcPr>
          <w:p w14:paraId="012D0547" w14:textId="77777777" w:rsidR="008A1CC1" w:rsidRDefault="00EB3825">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012D0548"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bottom"/>
          </w:tcPr>
          <w:p w14:paraId="012D0549" w14:textId="77777777" w:rsidR="008A1CC1" w:rsidRDefault="00EB3825">
            <w:pPr>
              <w:jc w:val="right"/>
              <w:textAlignment w:val="bottom"/>
            </w:pPr>
            <w:r>
              <w:rPr>
                <w:rFonts w:ascii="Arial" w:eastAsia="宋体" w:hAnsi="Arial" w:cs="Arial"/>
                <w:color w:val="000000"/>
                <w:sz w:val="15"/>
                <w:szCs w:val="15"/>
              </w:rPr>
              <w:t>110 bps</w:t>
            </w:r>
          </w:p>
        </w:tc>
        <w:tc>
          <w:tcPr>
            <w:tcW w:w="0" w:type="auto"/>
            <w:gridSpan w:val="3"/>
            <w:shd w:val="clear" w:color="auto" w:fill="auto"/>
            <w:vAlign w:val="bottom"/>
          </w:tcPr>
          <w:p w14:paraId="012D054A" w14:textId="77777777" w:rsidR="008A1CC1" w:rsidRDefault="008A1CC1">
            <w:pPr>
              <w:rPr>
                <w:rFonts w:ascii="宋体"/>
                <w:vanish/>
              </w:rPr>
            </w:pPr>
          </w:p>
        </w:tc>
        <w:tc>
          <w:tcPr>
            <w:tcW w:w="0" w:type="auto"/>
            <w:gridSpan w:val="3"/>
            <w:shd w:val="clear" w:color="auto" w:fill="auto"/>
            <w:vAlign w:val="bottom"/>
          </w:tcPr>
          <w:p w14:paraId="012D054B" w14:textId="77777777" w:rsidR="008A1CC1" w:rsidRDefault="008A1CC1">
            <w:pPr>
              <w:rPr>
                <w:rFonts w:ascii="宋体"/>
                <w:vanish/>
              </w:rPr>
            </w:pPr>
          </w:p>
        </w:tc>
        <w:tc>
          <w:tcPr>
            <w:tcW w:w="0" w:type="auto"/>
            <w:gridSpan w:val="3"/>
            <w:shd w:val="clear" w:color="auto" w:fill="auto"/>
            <w:vAlign w:val="bottom"/>
          </w:tcPr>
          <w:p w14:paraId="012D054C" w14:textId="77777777" w:rsidR="008A1CC1" w:rsidRDefault="008A1CC1">
            <w:pPr>
              <w:rPr>
                <w:rFonts w:ascii="宋体"/>
                <w:vanish/>
              </w:rPr>
            </w:pPr>
          </w:p>
        </w:tc>
        <w:tc>
          <w:tcPr>
            <w:tcW w:w="0" w:type="auto"/>
            <w:gridSpan w:val="3"/>
            <w:shd w:val="clear" w:color="auto" w:fill="auto"/>
            <w:vAlign w:val="bottom"/>
          </w:tcPr>
          <w:p w14:paraId="012D054D" w14:textId="77777777" w:rsidR="008A1CC1" w:rsidRDefault="008A1CC1">
            <w:pPr>
              <w:rPr>
                <w:rFonts w:ascii="宋体"/>
                <w:vanish/>
              </w:rPr>
            </w:pPr>
          </w:p>
        </w:tc>
        <w:tc>
          <w:tcPr>
            <w:tcW w:w="0" w:type="auto"/>
            <w:gridSpan w:val="3"/>
            <w:shd w:val="clear" w:color="auto" w:fill="auto"/>
            <w:vAlign w:val="bottom"/>
          </w:tcPr>
          <w:p w14:paraId="012D054E" w14:textId="77777777" w:rsidR="008A1CC1" w:rsidRDefault="008A1CC1">
            <w:pPr>
              <w:rPr>
                <w:rFonts w:ascii="宋体"/>
                <w:vanish/>
              </w:rPr>
            </w:pPr>
          </w:p>
        </w:tc>
      </w:tr>
      <w:tr w:rsidR="008A1CC1" w14:paraId="012D055E" w14:textId="77777777">
        <w:tc>
          <w:tcPr>
            <w:tcW w:w="0" w:type="auto"/>
            <w:gridSpan w:val="3"/>
            <w:shd w:val="clear" w:color="auto" w:fill="FFFFFF"/>
            <w:tcMar>
              <w:top w:w="40" w:type="dxa"/>
              <w:left w:w="20" w:type="dxa"/>
              <w:bottom w:w="40" w:type="dxa"/>
              <w:right w:w="20" w:type="dxa"/>
            </w:tcMar>
            <w:vAlign w:val="bottom"/>
          </w:tcPr>
          <w:p w14:paraId="012D0550" w14:textId="77777777" w:rsidR="008A1CC1" w:rsidRDefault="00EB3825">
            <w:pPr>
              <w:textAlignment w:val="bottom"/>
            </w:pPr>
            <w:r>
              <w:rPr>
                <w:rFonts w:ascii="Arial" w:eastAsia="宋体" w:hAnsi="Arial" w:cs="Arial"/>
                <w:color w:val="000000"/>
                <w:sz w:val="15"/>
                <w:szCs w:val="15"/>
              </w:rPr>
              <w:t>Pre-tax margin</w:t>
            </w:r>
          </w:p>
        </w:tc>
        <w:tc>
          <w:tcPr>
            <w:tcW w:w="0" w:type="auto"/>
            <w:gridSpan w:val="2"/>
            <w:shd w:val="clear" w:color="auto" w:fill="FFFFFF"/>
            <w:tcMar>
              <w:top w:w="40" w:type="dxa"/>
              <w:left w:w="20" w:type="dxa"/>
              <w:bottom w:w="40" w:type="dxa"/>
              <w:right w:w="0" w:type="dxa"/>
            </w:tcMar>
            <w:vAlign w:val="bottom"/>
          </w:tcPr>
          <w:p w14:paraId="012D0551" w14:textId="77777777" w:rsidR="008A1CC1" w:rsidRDefault="00EB3825">
            <w:pPr>
              <w:jc w:val="right"/>
              <w:textAlignment w:val="bottom"/>
            </w:pPr>
            <w:r>
              <w:rPr>
                <w:rFonts w:ascii="Arial" w:eastAsia="宋体" w:hAnsi="Arial" w:cs="Arial"/>
                <w:b/>
                <w:bCs/>
                <w:color w:val="000000"/>
                <w:sz w:val="15"/>
                <w:szCs w:val="15"/>
              </w:rPr>
              <w:t>24.5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55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55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554" w14:textId="77777777" w:rsidR="008A1CC1" w:rsidRDefault="00EB3825">
            <w:pPr>
              <w:jc w:val="right"/>
              <w:textAlignment w:val="bottom"/>
            </w:pPr>
            <w:r>
              <w:rPr>
                <w:rFonts w:ascii="Arial" w:eastAsia="宋体" w:hAnsi="Arial" w:cs="Arial"/>
                <w:color w:val="000000"/>
                <w:sz w:val="15"/>
                <w:szCs w:val="15"/>
              </w:rPr>
              <w:t>21.3 </w:t>
            </w:r>
          </w:p>
        </w:tc>
        <w:tc>
          <w:tcPr>
            <w:tcW w:w="0" w:type="auto"/>
            <w:shd w:val="clear" w:color="auto" w:fill="FFFFFF"/>
            <w:tcMar>
              <w:top w:w="40" w:type="dxa"/>
              <w:left w:w="0" w:type="dxa"/>
              <w:bottom w:w="40" w:type="dxa"/>
              <w:right w:w="20" w:type="dxa"/>
            </w:tcMar>
            <w:vAlign w:val="bottom"/>
          </w:tcPr>
          <w:p w14:paraId="012D055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55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557" w14:textId="77777777" w:rsidR="008A1CC1" w:rsidRDefault="00EB3825">
            <w:pPr>
              <w:jc w:val="right"/>
              <w:textAlignment w:val="bottom"/>
            </w:pPr>
            <w:r>
              <w:rPr>
                <w:rFonts w:ascii="Arial" w:eastAsia="宋体" w:hAnsi="Arial" w:cs="Arial"/>
                <w:color w:val="000000"/>
                <w:sz w:val="15"/>
                <w:szCs w:val="15"/>
              </w:rPr>
              <w:t>320 </w:t>
            </w:r>
          </w:p>
        </w:tc>
        <w:tc>
          <w:tcPr>
            <w:tcW w:w="0" w:type="auto"/>
            <w:shd w:val="clear" w:color="auto" w:fill="FFFFFF"/>
            <w:tcMar>
              <w:top w:w="40" w:type="dxa"/>
              <w:left w:w="0" w:type="dxa"/>
              <w:bottom w:w="40" w:type="dxa"/>
              <w:right w:w="20" w:type="dxa"/>
            </w:tcMar>
            <w:vAlign w:val="bottom"/>
          </w:tcPr>
          <w:p w14:paraId="012D0558" w14:textId="77777777" w:rsidR="008A1CC1" w:rsidRDefault="008A1CC1">
            <w:pPr>
              <w:jc w:val="right"/>
              <w:rPr>
                <w:rFonts w:ascii="宋体"/>
              </w:rPr>
            </w:pPr>
          </w:p>
        </w:tc>
        <w:tc>
          <w:tcPr>
            <w:tcW w:w="0" w:type="auto"/>
            <w:gridSpan w:val="3"/>
            <w:shd w:val="clear" w:color="auto" w:fill="auto"/>
            <w:vAlign w:val="bottom"/>
          </w:tcPr>
          <w:p w14:paraId="012D0559" w14:textId="77777777" w:rsidR="008A1CC1" w:rsidRDefault="008A1CC1">
            <w:pPr>
              <w:rPr>
                <w:rFonts w:ascii="宋体"/>
                <w:vanish/>
              </w:rPr>
            </w:pPr>
          </w:p>
        </w:tc>
        <w:tc>
          <w:tcPr>
            <w:tcW w:w="0" w:type="auto"/>
            <w:gridSpan w:val="3"/>
            <w:shd w:val="clear" w:color="auto" w:fill="auto"/>
            <w:vAlign w:val="bottom"/>
          </w:tcPr>
          <w:p w14:paraId="012D055A" w14:textId="77777777" w:rsidR="008A1CC1" w:rsidRDefault="008A1CC1">
            <w:pPr>
              <w:rPr>
                <w:rFonts w:ascii="宋体"/>
                <w:vanish/>
              </w:rPr>
            </w:pPr>
          </w:p>
        </w:tc>
        <w:tc>
          <w:tcPr>
            <w:tcW w:w="0" w:type="auto"/>
            <w:gridSpan w:val="3"/>
            <w:shd w:val="clear" w:color="auto" w:fill="auto"/>
            <w:vAlign w:val="bottom"/>
          </w:tcPr>
          <w:p w14:paraId="012D055B" w14:textId="77777777" w:rsidR="008A1CC1" w:rsidRDefault="008A1CC1">
            <w:pPr>
              <w:rPr>
                <w:rFonts w:ascii="宋体"/>
                <w:vanish/>
              </w:rPr>
            </w:pPr>
          </w:p>
        </w:tc>
        <w:tc>
          <w:tcPr>
            <w:tcW w:w="0" w:type="auto"/>
            <w:gridSpan w:val="3"/>
            <w:shd w:val="clear" w:color="auto" w:fill="auto"/>
            <w:vAlign w:val="bottom"/>
          </w:tcPr>
          <w:p w14:paraId="012D055C" w14:textId="77777777" w:rsidR="008A1CC1" w:rsidRDefault="008A1CC1">
            <w:pPr>
              <w:rPr>
                <w:rFonts w:ascii="宋体"/>
                <w:vanish/>
              </w:rPr>
            </w:pPr>
          </w:p>
        </w:tc>
        <w:tc>
          <w:tcPr>
            <w:tcW w:w="0" w:type="auto"/>
            <w:gridSpan w:val="3"/>
            <w:shd w:val="clear" w:color="auto" w:fill="auto"/>
            <w:vAlign w:val="bottom"/>
          </w:tcPr>
          <w:p w14:paraId="012D055D" w14:textId="77777777" w:rsidR="008A1CC1" w:rsidRDefault="008A1CC1">
            <w:pPr>
              <w:rPr>
                <w:rFonts w:ascii="宋体"/>
                <w:vanish/>
              </w:rPr>
            </w:pPr>
          </w:p>
        </w:tc>
      </w:tr>
      <w:tr w:rsidR="008A1CC1" w14:paraId="012D056E" w14:textId="77777777">
        <w:trPr>
          <w:hidden/>
        </w:trPr>
        <w:tc>
          <w:tcPr>
            <w:tcW w:w="0" w:type="auto"/>
            <w:gridSpan w:val="3"/>
            <w:shd w:val="clear" w:color="auto" w:fill="auto"/>
            <w:vAlign w:val="bottom"/>
          </w:tcPr>
          <w:p w14:paraId="012D055F" w14:textId="77777777" w:rsidR="008A1CC1" w:rsidRDefault="008A1CC1">
            <w:pPr>
              <w:rPr>
                <w:rFonts w:ascii="宋体"/>
                <w:vanish/>
              </w:rPr>
            </w:pPr>
          </w:p>
        </w:tc>
        <w:tc>
          <w:tcPr>
            <w:tcW w:w="0" w:type="auto"/>
            <w:gridSpan w:val="3"/>
            <w:shd w:val="clear" w:color="auto" w:fill="auto"/>
            <w:vAlign w:val="bottom"/>
          </w:tcPr>
          <w:p w14:paraId="012D0560" w14:textId="77777777" w:rsidR="008A1CC1" w:rsidRDefault="008A1CC1">
            <w:pPr>
              <w:rPr>
                <w:rFonts w:ascii="宋体"/>
                <w:vanish/>
              </w:rPr>
            </w:pPr>
          </w:p>
        </w:tc>
        <w:tc>
          <w:tcPr>
            <w:tcW w:w="0" w:type="auto"/>
            <w:gridSpan w:val="3"/>
            <w:shd w:val="clear" w:color="auto" w:fill="auto"/>
            <w:vAlign w:val="bottom"/>
          </w:tcPr>
          <w:p w14:paraId="012D0561" w14:textId="77777777" w:rsidR="008A1CC1" w:rsidRDefault="008A1CC1">
            <w:pPr>
              <w:rPr>
                <w:rFonts w:ascii="宋体"/>
                <w:vanish/>
              </w:rPr>
            </w:pPr>
          </w:p>
        </w:tc>
        <w:tc>
          <w:tcPr>
            <w:tcW w:w="0" w:type="auto"/>
            <w:gridSpan w:val="3"/>
            <w:shd w:val="clear" w:color="auto" w:fill="auto"/>
            <w:vAlign w:val="bottom"/>
          </w:tcPr>
          <w:p w14:paraId="012D0562" w14:textId="77777777" w:rsidR="008A1CC1" w:rsidRDefault="008A1CC1">
            <w:pPr>
              <w:rPr>
                <w:rFonts w:ascii="宋体"/>
                <w:vanish/>
              </w:rPr>
            </w:pPr>
          </w:p>
        </w:tc>
        <w:tc>
          <w:tcPr>
            <w:tcW w:w="0" w:type="auto"/>
            <w:gridSpan w:val="3"/>
            <w:shd w:val="clear" w:color="auto" w:fill="auto"/>
            <w:vAlign w:val="bottom"/>
          </w:tcPr>
          <w:p w14:paraId="012D0563" w14:textId="77777777" w:rsidR="008A1CC1" w:rsidRDefault="008A1CC1">
            <w:pPr>
              <w:rPr>
                <w:rFonts w:ascii="宋体"/>
                <w:vanish/>
              </w:rPr>
            </w:pPr>
          </w:p>
        </w:tc>
        <w:tc>
          <w:tcPr>
            <w:tcW w:w="0" w:type="auto"/>
            <w:gridSpan w:val="3"/>
            <w:shd w:val="clear" w:color="auto" w:fill="auto"/>
            <w:vAlign w:val="bottom"/>
          </w:tcPr>
          <w:p w14:paraId="012D0564" w14:textId="77777777" w:rsidR="008A1CC1" w:rsidRDefault="008A1CC1">
            <w:pPr>
              <w:rPr>
                <w:rFonts w:ascii="宋体"/>
                <w:vanish/>
              </w:rPr>
            </w:pPr>
          </w:p>
        </w:tc>
        <w:tc>
          <w:tcPr>
            <w:tcW w:w="0" w:type="auto"/>
            <w:gridSpan w:val="3"/>
            <w:shd w:val="clear" w:color="auto" w:fill="auto"/>
            <w:vAlign w:val="bottom"/>
          </w:tcPr>
          <w:p w14:paraId="012D0565" w14:textId="77777777" w:rsidR="008A1CC1" w:rsidRDefault="008A1CC1">
            <w:pPr>
              <w:rPr>
                <w:rFonts w:ascii="宋体"/>
                <w:vanish/>
              </w:rPr>
            </w:pPr>
          </w:p>
        </w:tc>
        <w:tc>
          <w:tcPr>
            <w:tcW w:w="0" w:type="auto"/>
            <w:gridSpan w:val="3"/>
            <w:shd w:val="clear" w:color="auto" w:fill="auto"/>
            <w:vAlign w:val="bottom"/>
          </w:tcPr>
          <w:p w14:paraId="012D0566" w14:textId="77777777" w:rsidR="008A1CC1" w:rsidRDefault="008A1CC1">
            <w:pPr>
              <w:rPr>
                <w:rFonts w:ascii="宋体"/>
                <w:vanish/>
              </w:rPr>
            </w:pPr>
          </w:p>
        </w:tc>
        <w:tc>
          <w:tcPr>
            <w:tcW w:w="0" w:type="auto"/>
            <w:gridSpan w:val="3"/>
            <w:shd w:val="clear" w:color="auto" w:fill="auto"/>
            <w:vAlign w:val="bottom"/>
          </w:tcPr>
          <w:p w14:paraId="012D0567" w14:textId="77777777" w:rsidR="008A1CC1" w:rsidRDefault="008A1CC1">
            <w:pPr>
              <w:rPr>
                <w:rFonts w:ascii="宋体"/>
                <w:vanish/>
              </w:rPr>
            </w:pPr>
          </w:p>
        </w:tc>
        <w:tc>
          <w:tcPr>
            <w:tcW w:w="0" w:type="auto"/>
            <w:shd w:val="clear" w:color="auto" w:fill="auto"/>
            <w:vAlign w:val="bottom"/>
          </w:tcPr>
          <w:p w14:paraId="012D0568" w14:textId="77777777" w:rsidR="008A1CC1" w:rsidRDefault="008A1CC1">
            <w:pPr>
              <w:rPr>
                <w:rFonts w:ascii="宋体"/>
              </w:rPr>
            </w:pPr>
          </w:p>
        </w:tc>
        <w:tc>
          <w:tcPr>
            <w:tcW w:w="0" w:type="auto"/>
            <w:shd w:val="clear" w:color="auto" w:fill="auto"/>
            <w:vAlign w:val="bottom"/>
          </w:tcPr>
          <w:p w14:paraId="012D0569" w14:textId="77777777" w:rsidR="008A1CC1" w:rsidRDefault="008A1CC1">
            <w:pPr>
              <w:rPr>
                <w:rFonts w:ascii="宋体"/>
              </w:rPr>
            </w:pPr>
          </w:p>
        </w:tc>
        <w:tc>
          <w:tcPr>
            <w:tcW w:w="0" w:type="auto"/>
            <w:shd w:val="clear" w:color="auto" w:fill="auto"/>
            <w:vAlign w:val="bottom"/>
          </w:tcPr>
          <w:p w14:paraId="012D056A" w14:textId="77777777" w:rsidR="008A1CC1" w:rsidRDefault="008A1CC1">
            <w:pPr>
              <w:rPr>
                <w:rFonts w:ascii="宋体"/>
              </w:rPr>
            </w:pPr>
          </w:p>
        </w:tc>
        <w:tc>
          <w:tcPr>
            <w:tcW w:w="0" w:type="auto"/>
            <w:shd w:val="clear" w:color="auto" w:fill="auto"/>
            <w:vAlign w:val="bottom"/>
          </w:tcPr>
          <w:p w14:paraId="012D056B" w14:textId="77777777" w:rsidR="008A1CC1" w:rsidRDefault="008A1CC1">
            <w:pPr>
              <w:rPr>
                <w:rFonts w:ascii="宋体"/>
              </w:rPr>
            </w:pPr>
          </w:p>
        </w:tc>
        <w:tc>
          <w:tcPr>
            <w:tcW w:w="0" w:type="auto"/>
            <w:shd w:val="clear" w:color="auto" w:fill="auto"/>
            <w:vAlign w:val="bottom"/>
          </w:tcPr>
          <w:p w14:paraId="012D056C" w14:textId="77777777" w:rsidR="008A1CC1" w:rsidRDefault="008A1CC1">
            <w:pPr>
              <w:rPr>
                <w:rFonts w:ascii="宋体"/>
              </w:rPr>
            </w:pPr>
          </w:p>
        </w:tc>
        <w:tc>
          <w:tcPr>
            <w:tcW w:w="0" w:type="auto"/>
            <w:shd w:val="clear" w:color="auto" w:fill="auto"/>
            <w:vAlign w:val="bottom"/>
          </w:tcPr>
          <w:p w14:paraId="012D056D" w14:textId="77777777" w:rsidR="008A1CC1" w:rsidRDefault="008A1CC1">
            <w:pPr>
              <w:rPr>
                <w:rFonts w:ascii="宋体"/>
              </w:rPr>
            </w:pPr>
          </w:p>
        </w:tc>
      </w:tr>
      <w:tr w:rsidR="008A1CC1" w14:paraId="012D057C" w14:textId="77777777">
        <w:trPr>
          <w:hidden/>
        </w:trPr>
        <w:tc>
          <w:tcPr>
            <w:tcW w:w="0" w:type="auto"/>
            <w:gridSpan w:val="3"/>
            <w:shd w:val="clear" w:color="auto" w:fill="auto"/>
            <w:vAlign w:val="bottom"/>
          </w:tcPr>
          <w:p w14:paraId="012D056F" w14:textId="77777777" w:rsidR="008A1CC1" w:rsidRDefault="008A1CC1">
            <w:pPr>
              <w:rPr>
                <w:rFonts w:ascii="宋体"/>
                <w:vanish/>
              </w:rPr>
            </w:pPr>
          </w:p>
        </w:tc>
        <w:tc>
          <w:tcPr>
            <w:tcW w:w="0" w:type="auto"/>
            <w:gridSpan w:val="3"/>
            <w:shd w:val="clear" w:color="auto" w:fill="auto"/>
            <w:vAlign w:val="bottom"/>
          </w:tcPr>
          <w:p w14:paraId="012D0570" w14:textId="77777777" w:rsidR="008A1CC1" w:rsidRDefault="008A1CC1">
            <w:pPr>
              <w:rPr>
                <w:rFonts w:ascii="宋体"/>
                <w:vanish/>
              </w:rPr>
            </w:pPr>
          </w:p>
        </w:tc>
        <w:tc>
          <w:tcPr>
            <w:tcW w:w="0" w:type="auto"/>
            <w:gridSpan w:val="3"/>
            <w:shd w:val="clear" w:color="auto" w:fill="auto"/>
            <w:vAlign w:val="bottom"/>
          </w:tcPr>
          <w:p w14:paraId="012D0571" w14:textId="77777777" w:rsidR="008A1CC1" w:rsidRDefault="008A1CC1">
            <w:pPr>
              <w:rPr>
                <w:rFonts w:ascii="宋体"/>
                <w:vanish/>
              </w:rPr>
            </w:pPr>
          </w:p>
        </w:tc>
        <w:tc>
          <w:tcPr>
            <w:tcW w:w="0" w:type="auto"/>
            <w:gridSpan w:val="3"/>
            <w:shd w:val="clear" w:color="auto" w:fill="auto"/>
            <w:vAlign w:val="bottom"/>
          </w:tcPr>
          <w:p w14:paraId="012D0572" w14:textId="77777777" w:rsidR="008A1CC1" w:rsidRDefault="008A1CC1">
            <w:pPr>
              <w:rPr>
                <w:rFonts w:ascii="宋体"/>
                <w:vanish/>
              </w:rPr>
            </w:pPr>
          </w:p>
        </w:tc>
        <w:tc>
          <w:tcPr>
            <w:tcW w:w="0" w:type="auto"/>
            <w:gridSpan w:val="3"/>
            <w:shd w:val="clear" w:color="auto" w:fill="auto"/>
            <w:vAlign w:val="bottom"/>
          </w:tcPr>
          <w:p w14:paraId="012D0573" w14:textId="77777777" w:rsidR="008A1CC1" w:rsidRDefault="008A1CC1">
            <w:pPr>
              <w:rPr>
                <w:rFonts w:ascii="宋体"/>
                <w:vanish/>
              </w:rPr>
            </w:pPr>
          </w:p>
        </w:tc>
        <w:tc>
          <w:tcPr>
            <w:tcW w:w="0" w:type="auto"/>
            <w:gridSpan w:val="3"/>
            <w:shd w:val="clear" w:color="auto" w:fill="auto"/>
            <w:vAlign w:val="bottom"/>
          </w:tcPr>
          <w:p w14:paraId="012D0574" w14:textId="77777777" w:rsidR="008A1CC1" w:rsidRDefault="008A1CC1">
            <w:pPr>
              <w:rPr>
                <w:rFonts w:ascii="宋体"/>
                <w:vanish/>
              </w:rPr>
            </w:pPr>
          </w:p>
        </w:tc>
        <w:tc>
          <w:tcPr>
            <w:tcW w:w="0" w:type="auto"/>
            <w:gridSpan w:val="3"/>
            <w:shd w:val="clear" w:color="auto" w:fill="auto"/>
            <w:vAlign w:val="bottom"/>
          </w:tcPr>
          <w:p w14:paraId="012D0575" w14:textId="77777777" w:rsidR="008A1CC1" w:rsidRDefault="008A1CC1">
            <w:pPr>
              <w:rPr>
                <w:rFonts w:ascii="宋体"/>
                <w:vanish/>
              </w:rPr>
            </w:pPr>
          </w:p>
        </w:tc>
        <w:tc>
          <w:tcPr>
            <w:tcW w:w="0" w:type="auto"/>
            <w:gridSpan w:val="3"/>
            <w:shd w:val="clear" w:color="auto" w:fill="auto"/>
            <w:vAlign w:val="bottom"/>
          </w:tcPr>
          <w:p w14:paraId="012D0576" w14:textId="77777777" w:rsidR="008A1CC1" w:rsidRDefault="008A1CC1">
            <w:pPr>
              <w:rPr>
                <w:rFonts w:ascii="宋体"/>
                <w:vanish/>
              </w:rPr>
            </w:pPr>
          </w:p>
        </w:tc>
        <w:tc>
          <w:tcPr>
            <w:tcW w:w="0" w:type="auto"/>
            <w:gridSpan w:val="3"/>
            <w:shd w:val="clear" w:color="auto" w:fill="auto"/>
            <w:vAlign w:val="bottom"/>
          </w:tcPr>
          <w:p w14:paraId="012D0577" w14:textId="77777777" w:rsidR="008A1CC1" w:rsidRDefault="008A1CC1">
            <w:pPr>
              <w:rPr>
                <w:rFonts w:ascii="宋体"/>
                <w:vanish/>
              </w:rPr>
            </w:pPr>
          </w:p>
        </w:tc>
        <w:tc>
          <w:tcPr>
            <w:tcW w:w="0" w:type="auto"/>
            <w:gridSpan w:val="3"/>
            <w:shd w:val="clear" w:color="auto" w:fill="auto"/>
            <w:vAlign w:val="bottom"/>
          </w:tcPr>
          <w:p w14:paraId="012D0578" w14:textId="77777777" w:rsidR="008A1CC1" w:rsidRDefault="008A1CC1">
            <w:pPr>
              <w:rPr>
                <w:rFonts w:ascii="宋体"/>
                <w:vanish/>
              </w:rPr>
            </w:pPr>
          </w:p>
        </w:tc>
        <w:tc>
          <w:tcPr>
            <w:tcW w:w="0" w:type="auto"/>
            <w:shd w:val="clear" w:color="auto" w:fill="auto"/>
            <w:vAlign w:val="bottom"/>
          </w:tcPr>
          <w:p w14:paraId="012D0579" w14:textId="77777777" w:rsidR="008A1CC1" w:rsidRDefault="008A1CC1">
            <w:pPr>
              <w:rPr>
                <w:rFonts w:ascii="宋体"/>
              </w:rPr>
            </w:pPr>
          </w:p>
        </w:tc>
        <w:tc>
          <w:tcPr>
            <w:tcW w:w="0" w:type="auto"/>
            <w:shd w:val="clear" w:color="auto" w:fill="auto"/>
            <w:vAlign w:val="bottom"/>
          </w:tcPr>
          <w:p w14:paraId="012D057A" w14:textId="77777777" w:rsidR="008A1CC1" w:rsidRDefault="008A1CC1">
            <w:pPr>
              <w:rPr>
                <w:rFonts w:ascii="宋体"/>
              </w:rPr>
            </w:pPr>
          </w:p>
        </w:tc>
        <w:tc>
          <w:tcPr>
            <w:tcW w:w="0" w:type="auto"/>
            <w:shd w:val="clear" w:color="auto" w:fill="auto"/>
            <w:vAlign w:val="bottom"/>
          </w:tcPr>
          <w:p w14:paraId="012D057B" w14:textId="77777777" w:rsidR="008A1CC1" w:rsidRDefault="008A1CC1">
            <w:pPr>
              <w:rPr>
                <w:rFonts w:ascii="宋体"/>
              </w:rPr>
            </w:pPr>
          </w:p>
        </w:tc>
      </w:tr>
      <w:tr w:rsidR="008A1CC1" w14:paraId="012D0588" w14:textId="77777777">
        <w:trPr>
          <w:hidden/>
        </w:trPr>
        <w:tc>
          <w:tcPr>
            <w:tcW w:w="0" w:type="auto"/>
            <w:gridSpan w:val="3"/>
            <w:shd w:val="clear" w:color="auto" w:fill="auto"/>
            <w:vAlign w:val="bottom"/>
          </w:tcPr>
          <w:p w14:paraId="012D057D" w14:textId="77777777" w:rsidR="008A1CC1" w:rsidRDefault="008A1CC1">
            <w:pPr>
              <w:rPr>
                <w:rFonts w:ascii="宋体"/>
                <w:vanish/>
              </w:rPr>
            </w:pPr>
          </w:p>
        </w:tc>
        <w:tc>
          <w:tcPr>
            <w:tcW w:w="0" w:type="auto"/>
            <w:gridSpan w:val="3"/>
            <w:shd w:val="clear" w:color="auto" w:fill="auto"/>
            <w:vAlign w:val="bottom"/>
          </w:tcPr>
          <w:p w14:paraId="012D057E" w14:textId="77777777" w:rsidR="008A1CC1" w:rsidRDefault="008A1CC1">
            <w:pPr>
              <w:rPr>
                <w:rFonts w:ascii="宋体"/>
                <w:vanish/>
              </w:rPr>
            </w:pPr>
          </w:p>
        </w:tc>
        <w:tc>
          <w:tcPr>
            <w:tcW w:w="0" w:type="auto"/>
            <w:gridSpan w:val="3"/>
            <w:shd w:val="clear" w:color="auto" w:fill="auto"/>
            <w:vAlign w:val="bottom"/>
          </w:tcPr>
          <w:p w14:paraId="012D057F" w14:textId="77777777" w:rsidR="008A1CC1" w:rsidRDefault="008A1CC1">
            <w:pPr>
              <w:rPr>
                <w:rFonts w:ascii="宋体"/>
                <w:vanish/>
              </w:rPr>
            </w:pPr>
          </w:p>
        </w:tc>
        <w:tc>
          <w:tcPr>
            <w:tcW w:w="0" w:type="auto"/>
            <w:gridSpan w:val="3"/>
            <w:shd w:val="clear" w:color="auto" w:fill="auto"/>
            <w:vAlign w:val="bottom"/>
          </w:tcPr>
          <w:p w14:paraId="012D0580" w14:textId="77777777" w:rsidR="008A1CC1" w:rsidRDefault="008A1CC1">
            <w:pPr>
              <w:rPr>
                <w:rFonts w:ascii="宋体"/>
                <w:vanish/>
              </w:rPr>
            </w:pPr>
          </w:p>
        </w:tc>
        <w:tc>
          <w:tcPr>
            <w:tcW w:w="0" w:type="auto"/>
            <w:gridSpan w:val="3"/>
            <w:shd w:val="clear" w:color="auto" w:fill="auto"/>
            <w:vAlign w:val="bottom"/>
          </w:tcPr>
          <w:p w14:paraId="012D0581" w14:textId="77777777" w:rsidR="008A1CC1" w:rsidRDefault="008A1CC1">
            <w:pPr>
              <w:rPr>
                <w:rFonts w:ascii="宋体"/>
                <w:vanish/>
              </w:rPr>
            </w:pPr>
          </w:p>
        </w:tc>
        <w:tc>
          <w:tcPr>
            <w:tcW w:w="0" w:type="auto"/>
            <w:gridSpan w:val="3"/>
            <w:shd w:val="clear" w:color="auto" w:fill="auto"/>
            <w:vAlign w:val="bottom"/>
          </w:tcPr>
          <w:p w14:paraId="012D0582" w14:textId="77777777" w:rsidR="008A1CC1" w:rsidRDefault="008A1CC1">
            <w:pPr>
              <w:rPr>
                <w:rFonts w:ascii="宋体"/>
                <w:vanish/>
              </w:rPr>
            </w:pPr>
          </w:p>
        </w:tc>
        <w:tc>
          <w:tcPr>
            <w:tcW w:w="0" w:type="auto"/>
            <w:gridSpan w:val="3"/>
            <w:shd w:val="clear" w:color="auto" w:fill="auto"/>
            <w:vAlign w:val="bottom"/>
          </w:tcPr>
          <w:p w14:paraId="012D0583" w14:textId="77777777" w:rsidR="008A1CC1" w:rsidRDefault="008A1CC1">
            <w:pPr>
              <w:rPr>
                <w:rFonts w:ascii="宋体"/>
                <w:vanish/>
              </w:rPr>
            </w:pPr>
          </w:p>
        </w:tc>
        <w:tc>
          <w:tcPr>
            <w:tcW w:w="0" w:type="auto"/>
            <w:gridSpan w:val="3"/>
            <w:shd w:val="clear" w:color="auto" w:fill="auto"/>
            <w:vAlign w:val="bottom"/>
          </w:tcPr>
          <w:p w14:paraId="012D0584" w14:textId="77777777" w:rsidR="008A1CC1" w:rsidRDefault="008A1CC1">
            <w:pPr>
              <w:rPr>
                <w:rFonts w:ascii="宋体"/>
                <w:vanish/>
              </w:rPr>
            </w:pPr>
          </w:p>
        </w:tc>
        <w:tc>
          <w:tcPr>
            <w:tcW w:w="0" w:type="auto"/>
            <w:gridSpan w:val="3"/>
            <w:shd w:val="clear" w:color="auto" w:fill="auto"/>
            <w:vAlign w:val="bottom"/>
          </w:tcPr>
          <w:p w14:paraId="012D0585" w14:textId="77777777" w:rsidR="008A1CC1" w:rsidRDefault="008A1CC1">
            <w:pPr>
              <w:rPr>
                <w:rFonts w:ascii="宋体"/>
                <w:vanish/>
              </w:rPr>
            </w:pPr>
          </w:p>
        </w:tc>
        <w:tc>
          <w:tcPr>
            <w:tcW w:w="0" w:type="auto"/>
            <w:gridSpan w:val="3"/>
            <w:shd w:val="clear" w:color="auto" w:fill="auto"/>
            <w:vAlign w:val="bottom"/>
          </w:tcPr>
          <w:p w14:paraId="012D0586" w14:textId="77777777" w:rsidR="008A1CC1" w:rsidRDefault="008A1CC1">
            <w:pPr>
              <w:rPr>
                <w:rFonts w:ascii="宋体"/>
                <w:vanish/>
              </w:rPr>
            </w:pPr>
          </w:p>
        </w:tc>
        <w:tc>
          <w:tcPr>
            <w:tcW w:w="0" w:type="auto"/>
            <w:gridSpan w:val="3"/>
            <w:shd w:val="clear" w:color="auto" w:fill="auto"/>
            <w:vAlign w:val="bottom"/>
          </w:tcPr>
          <w:p w14:paraId="012D0587" w14:textId="77777777" w:rsidR="008A1CC1" w:rsidRDefault="008A1CC1">
            <w:pPr>
              <w:rPr>
                <w:rFonts w:ascii="宋体"/>
                <w:vanish/>
              </w:rPr>
            </w:pPr>
          </w:p>
        </w:tc>
      </w:tr>
      <w:tr w:rsidR="008A1CC1" w14:paraId="012D0594" w14:textId="77777777">
        <w:trPr>
          <w:hidden/>
        </w:trPr>
        <w:tc>
          <w:tcPr>
            <w:tcW w:w="0" w:type="auto"/>
            <w:gridSpan w:val="3"/>
            <w:shd w:val="clear" w:color="auto" w:fill="auto"/>
            <w:vAlign w:val="bottom"/>
          </w:tcPr>
          <w:p w14:paraId="012D0589" w14:textId="77777777" w:rsidR="008A1CC1" w:rsidRDefault="008A1CC1">
            <w:pPr>
              <w:rPr>
                <w:rFonts w:ascii="宋体"/>
                <w:vanish/>
              </w:rPr>
            </w:pPr>
          </w:p>
        </w:tc>
        <w:tc>
          <w:tcPr>
            <w:tcW w:w="0" w:type="auto"/>
            <w:gridSpan w:val="3"/>
            <w:shd w:val="clear" w:color="auto" w:fill="auto"/>
            <w:vAlign w:val="bottom"/>
          </w:tcPr>
          <w:p w14:paraId="012D058A" w14:textId="77777777" w:rsidR="008A1CC1" w:rsidRDefault="008A1CC1">
            <w:pPr>
              <w:rPr>
                <w:rFonts w:ascii="宋体"/>
                <w:vanish/>
              </w:rPr>
            </w:pPr>
          </w:p>
        </w:tc>
        <w:tc>
          <w:tcPr>
            <w:tcW w:w="0" w:type="auto"/>
            <w:gridSpan w:val="3"/>
            <w:shd w:val="clear" w:color="auto" w:fill="auto"/>
            <w:vAlign w:val="bottom"/>
          </w:tcPr>
          <w:p w14:paraId="012D058B" w14:textId="77777777" w:rsidR="008A1CC1" w:rsidRDefault="008A1CC1">
            <w:pPr>
              <w:rPr>
                <w:rFonts w:ascii="宋体"/>
                <w:vanish/>
              </w:rPr>
            </w:pPr>
          </w:p>
        </w:tc>
        <w:tc>
          <w:tcPr>
            <w:tcW w:w="0" w:type="auto"/>
            <w:gridSpan w:val="3"/>
            <w:shd w:val="clear" w:color="auto" w:fill="auto"/>
            <w:vAlign w:val="bottom"/>
          </w:tcPr>
          <w:p w14:paraId="012D058C" w14:textId="77777777" w:rsidR="008A1CC1" w:rsidRDefault="008A1CC1">
            <w:pPr>
              <w:rPr>
                <w:rFonts w:ascii="宋体"/>
                <w:vanish/>
              </w:rPr>
            </w:pPr>
          </w:p>
        </w:tc>
        <w:tc>
          <w:tcPr>
            <w:tcW w:w="0" w:type="auto"/>
            <w:gridSpan w:val="3"/>
            <w:shd w:val="clear" w:color="auto" w:fill="auto"/>
            <w:vAlign w:val="bottom"/>
          </w:tcPr>
          <w:p w14:paraId="012D058D" w14:textId="77777777" w:rsidR="008A1CC1" w:rsidRDefault="008A1CC1">
            <w:pPr>
              <w:rPr>
                <w:rFonts w:ascii="宋体"/>
                <w:vanish/>
              </w:rPr>
            </w:pPr>
          </w:p>
        </w:tc>
        <w:tc>
          <w:tcPr>
            <w:tcW w:w="0" w:type="auto"/>
            <w:gridSpan w:val="3"/>
            <w:shd w:val="clear" w:color="auto" w:fill="auto"/>
            <w:vAlign w:val="bottom"/>
          </w:tcPr>
          <w:p w14:paraId="012D058E" w14:textId="77777777" w:rsidR="008A1CC1" w:rsidRDefault="008A1CC1">
            <w:pPr>
              <w:rPr>
                <w:rFonts w:ascii="宋体"/>
                <w:vanish/>
              </w:rPr>
            </w:pPr>
          </w:p>
        </w:tc>
        <w:tc>
          <w:tcPr>
            <w:tcW w:w="0" w:type="auto"/>
            <w:gridSpan w:val="3"/>
            <w:shd w:val="clear" w:color="auto" w:fill="auto"/>
            <w:vAlign w:val="bottom"/>
          </w:tcPr>
          <w:p w14:paraId="012D058F" w14:textId="77777777" w:rsidR="008A1CC1" w:rsidRDefault="008A1CC1">
            <w:pPr>
              <w:rPr>
                <w:rFonts w:ascii="宋体"/>
                <w:vanish/>
              </w:rPr>
            </w:pPr>
          </w:p>
        </w:tc>
        <w:tc>
          <w:tcPr>
            <w:tcW w:w="0" w:type="auto"/>
            <w:gridSpan w:val="3"/>
            <w:shd w:val="clear" w:color="auto" w:fill="auto"/>
            <w:vAlign w:val="bottom"/>
          </w:tcPr>
          <w:p w14:paraId="012D0590" w14:textId="77777777" w:rsidR="008A1CC1" w:rsidRDefault="008A1CC1">
            <w:pPr>
              <w:rPr>
                <w:rFonts w:ascii="宋体"/>
                <w:vanish/>
              </w:rPr>
            </w:pPr>
          </w:p>
        </w:tc>
        <w:tc>
          <w:tcPr>
            <w:tcW w:w="0" w:type="auto"/>
            <w:gridSpan w:val="3"/>
            <w:shd w:val="clear" w:color="auto" w:fill="auto"/>
            <w:vAlign w:val="bottom"/>
          </w:tcPr>
          <w:p w14:paraId="012D0591" w14:textId="77777777" w:rsidR="008A1CC1" w:rsidRDefault="008A1CC1">
            <w:pPr>
              <w:rPr>
                <w:rFonts w:ascii="宋体"/>
                <w:vanish/>
              </w:rPr>
            </w:pPr>
          </w:p>
        </w:tc>
        <w:tc>
          <w:tcPr>
            <w:tcW w:w="0" w:type="auto"/>
            <w:gridSpan w:val="3"/>
            <w:shd w:val="clear" w:color="auto" w:fill="auto"/>
            <w:vAlign w:val="bottom"/>
          </w:tcPr>
          <w:p w14:paraId="012D0592" w14:textId="77777777" w:rsidR="008A1CC1" w:rsidRDefault="008A1CC1">
            <w:pPr>
              <w:rPr>
                <w:rFonts w:ascii="宋体"/>
                <w:vanish/>
              </w:rPr>
            </w:pPr>
          </w:p>
        </w:tc>
        <w:tc>
          <w:tcPr>
            <w:tcW w:w="0" w:type="auto"/>
            <w:gridSpan w:val="3"/>
            <w:shd w:val="clear" w:color="auto" w:fill="auto"/>
            <w:vAlign w:val="bottom"/>
          </w:tcPr>
          <w:p w14:paraId="012D0593" w14:textId="77777777" w:rsidR="008A1CC1" w:rsidRDefault="008A1CC1">
            <w:pPr>
              <w:rPr>
                <w:rFonts w:ascii="宋体"/>
                <w:vanish/>
              </w:rPr>
            </w:pPr>
          </w:p>
        </w:tc>
      </w:tr>
      <w:tr w:rsidR="008A1CC1" w14:paraId="012D05A0" w14:textId="77777777">
        <w:trPr>
          <w:hidden/>
        </w:trPr>
        <w:tc>
          <w:tcPr>
            <w:tcW w:w="0" w:type="auto"/>
            <w:gridSpan w:val="3"/>
            <w:shd w:val="clear" w:color="auto" w:fill="auto"/>
            <w:vAlign w:val="bottom"/>
          </w:tcPr>
          <w:p w14:paraId="012D0595" w14:textId="77777777" w:rsidR="008A1CC1" w:rsidRDefault="008A1CC1">
            <w:pPr>
              <w:rPr>
                <w:rFonts w:ascii="宋体"/>
                <w:vanish/>
              </w:rPr>
            </w:pPr>
          </w:p>
        </w:tc>
        <w:tc>
          <w:tcPr>
            <w:tcW w:w="0" w:type="auto"/>
            <w:gridSpan w:val="3"/>
            <w:shd w:val="clear" w:color="auto" w:fill="auto"/>
            <w:vAlign w:val="bottom"/>
          </w:tcPr>
          <w:p w14:paraId="012D0596" w14:textId="77777777" w:rsidR="008A1CC1" w:rsidRDefault="008A1CC1">
            <w:pPr>
              <w:rPr>
                <w:rFonts w:ascii="宋体"/>
                <w:vanish/>
              </w:rPr>
            </w:pPr>
          </w:p>
        </w:tc>
        <w:tc>
          <w:tcPr>
            <w:tcW w:w="0" w:type="auto"/>
            <w:gridSpan w:val="3"/>
            <w:shd w:val="clear" w:color="auto" w:fill="auto"/>
            <w:vAlign w:val="bottom"/>
          </w:tcPr>
          <w:p w14:paraId="012D0597" w14:textId="77777777" w:rsidR="008A1CC1" w:rsidRDefault="008A1CC1">
            <w:pPr>
              <w:rPr>
                <w:rFonts w:ascii="宋体"/>
                <w:vanish/>
              </w:rPr>
            </w:pPr>
          </w:p>
        </w:tc>
        <w:tc>
          <w:tcPr>
            <w:tcW w:w="0" w:type="auto"/>
            <w:gridSpan w:val="3"/>
            <w:shd w:val="clear" w:color="auto" w:fill="auto"/>
            <w:vAlign w:val="bottom"/>
          </w:tcPr>
          <w:p w14:paraId="012D0598" w14:textId="77777777" w:rsidR="008A1CC1" w:rsidRDefault="008A1CC1">
            <w:pPr>
              <w:rPr>
                <w:rFonts w:ascii="宋体"/>
                <w:vanish/>
              </w:rPr>
            </w:pPr>
          </w:p>
        </w:tc>
        <w:tc>
          <w:tcPr>
            <w:tcW w:w="0" w:type="auto"/>
            <w:gridSpan w:val="3"/>
            <w:shd w:val="clear" w:color="auto" w:fill="auto"/>
            <w:vAlign w:val="bottom"/>
          </w:tcPr>
          <w:p w14:paraId="012D0599" w14:textId="77777777" w:rsidR="008A1CC1" w:rsidRDefault="008A1CC1">
            <w:pPr>
              <w:rPr>
                <w:rFonts w:ascii="宋体"/>
                <w:vanish/>
              </w:rPr>
            </w:pPr>
          </w:p>
        </w:tc>
        <w:tc>
          <w:tcPr>
            <w:tcW w:w="0" w:type="auto"/>
            <w:gridSpan w:val="3"/>
            <w:shd w:val="clear" w:color="auto" w:fill="auto"/>
            <w:vAlign w:val="bottom"/>
          </w:tcPr>
          <w:p w14:paraId="012D059A" w14:textId="77777777" w:rsidR="008A1CC1" w:rsidRDefault="008A1CC1">
            <w:pPr>
              <w:rPr>
                <w:rFonts w:ascii="宋体"/>
                <w:vanish/>
              </w:rPr>
            </w:pPr>
          </w:p>
        </w:tc>
        <w:tc>
          <w:tcPr>
            <w:tcW w:w="0" w:type="auto"/>
            <w:gridSpan w:val="3"/>
            <w:shd w:val="clear" w:color="auto" w:fill="auto"/>
            <w:vAlign w:val="bottom"/>
          </w:tcPr>
          <w:p w14:paraId="012D059B" w14:textId="77777777" w:rsidR="008A1CC1" w:rsidRDefault="008A1CC1">
            <w:pPr>
              <w:rPr>
                <w:rFonts w:ascii="宋体"/>
                <w:vanish/>
              </w:rPr>
            </w:pPr>
          </w:p>
        </w:tc>
        <w:tc>
          <w:tcPr>
            <w:tcW w:w="0" w:type="auto"/>
            <w:gridSpan w:val="3"/>
            <w:shd w:val="clear" w:color="auto" w:fill="auto"/>
            <w:vAlign w:val="bottom"/>
          </w:tcPr>
          <w:p w14:paraId="012D059C" w14:textId="77777777" w:rsidR="008A1CC1" w:rsidRDefault="008A1CC1">
            <w:pPr>
              <w:rPr>
                <w:rFonts w:ascii="宋体"/>
                <w:vanish/>
              </w:rPr>
            </w:pPr>
          </w:p>
        </w:tc>
        <w:tc>
          <w:tcPr>
            <w:tcW w:w="0" w:type="auto"/>
            <w:gridSpan w:val="3"/>
            <w:shd w:val="clear" w:color="auto" w:fill="auto"/>
            <w:vAlign w:val="bottom"/>
          </w:tcPr>
          <w:p w14:paraId="012D059D" w14:textId="77777777" w:rsidR="008A1CC1" w:rsidRDefault="008A1CC1">
            <w:pPr>
              <w:rPr>
                <w:rFonts w:ascii="宋体"/>
                <w:vanish/>
              </w:rPr>
            </w:pPr>
          </w:p>
        </w:tc>
        <w:tc>
          <w:tcPr>
            <w:tcW w:w="0" w:type="auto"/>
            <w:gridSpan w:val="3"/>
            <w:shd w:val="clear" w:color="auto" w:fill="auto"/>
            <w:vAlign w:val="bottom"/>
          </w:tcPr>
          <w:p w14:paraId="012D059E" w14:textId="77777777" w:rsidR="008A1CC1" w:rsidRDefault="008A1CC1">
            <w:pPr>
              <w:rPr>
                <w:rFonts w:ascii="宋体"/>
                <w:vanish/>
              </w:rPr>
            </w:pPr>
          </w:p>
        </w:tc>
        <w:tc>
          <w:tcPr>
            <w:tcW w:w="0" w:type="auto"/>
            <w:gridSpan w:val="3"/>
            <w:shd w:val="clear" w:color="auto" w:fill="auto"/>
            <w:vAlign w:val="bottom"/>
          </w:tcPr>
          <w:p w14:paraId="012D059F" w14:textId="77777777" w:rsidR="008A1CC1" w:rsidRDefault="008A1CC1">
            <w:pPr>
              <w:rPr>
                <w:rFonts w:ascii="宋体"/>
                <w:vanish/>
              </w:rPr>
            </w:pPr>
          </w:p>
        </w:tc>
      </w:tr>
      <w:tr w:rsidR="008A1CC1" w14:paraId="012D05AC" w14:textId="77777777">
        <w:trPr>
          <w:hidden/>
        </w:trPr>
        <w:tc>
          <w:tcPr>
            <w:tcW w:w="0" w:type="auto"/>
            <w:gridSpan w:val="3"/>
            <w:shd w:val="clear" w:color="auto" w:fill="auto"/>
            <w:vAlign w:val="bottom"/>
          </w:tcPr>
          <w:p w14:paraId="012D05A1" w14:textId="77777777" w:rsidR="008A1CC1" w:rsidRDefault="008A1CC1">
            <w:pPr>
              <w:rPr>
                <w:rFonts w:ascii="宋体"/>
                <w:vanish/>
              </w:rPr>
            </w:pPr>
          </w:p>
        </w:tc>
        <w:tc>
          <w:tcPr>
            <w:tcW w:w="0" w:type="auto"/>
            <w:gridSpan w:val="3"/>
            <w:shd w:val="clear" w:color="auto" w:fill="auto"/>
            <w:vAlign w:val="bottom"/>
          </w:tcPr>
          <w:p w14:paraId="012D05A2" w14:textId="77777777" w:rsidR="008A1CC1" w:rsidRDefault="008A1CC1">
            <w:pPr>
              <w:rPr>
                <w:rFonts w:ascii="宋体"/>
                <w:vanish/>
              </w:rPr>
            </w:pPr>
          </w:p>
        </w:tc>
        <w:tc>
          <w:tcPr>
            <w:tcW w:w="0" w:type="auto"/>
            <w:gridSpan w:val="3"/>
            <w:shd w:val="clear" w:color="auto" w:fill="auto"/>
            <w:vAlign w:val="bottom"/>
          </w:tcPr>
          <w:p w14:paraId="012D05A3" w14:textId="77777777" w:rsidR="008A1CC1" w:rsidRDefault="008A1CC1">
            <w:pPr>
              <w:rPr>
                <w:rFonts w:ascii="宋体"/>
                <w:vanish/>
              </w:rPr>
            </w:pPr>
          </w:p>
        </w:tc>
        <w:tc>
          <w:tcPr>
            <w:tcW w:w="0" w:type="auto"/>
            <w:gridSpan w:val="3"/>
            <w:shd w:val="clear" w:color="auto" w:fill="auto"/>
            <w:vAlign w:val="bottom"/>
          </w:tcPr>
          <w:p w14:paraId="012D05A4" w14:textId="77777777" w:rsidR="008A1CC1" w:rsidRDefault="008A1CC1">
            <w:pPr>
              <w:rPr>
                <w:rFonts w:ascii="宋体"/>
                <w:vanish/>
              </w:rPr>
            </w:pPr>
          </w:p>
        </w:tc>
        <w:tc>
          <w:tcPr>
            <w:tcW w:w="0" w:type="auto"/>
            <w:gridSpan w:val="3"/>
            <w:shd w:val="clear" w:color="auto" w:fill="auto"/>
            <w:vAlign w:val="bottom"/>
          </w:tcPr>
          <w:p w14:paraId="012D05A5" w14:textId="77777777" w:rsidR="008A1CC1" w:rsidRDefault="008A1CC1">
            <w:pPr>
              <w:rPr>
                <w:rFonts w:ascii="宋体"/>
                <w:vanish/>
              </w:rPr>
            </w:pPr>
          </w:p>
        </w:tc>
        <w:tc>
          <w:tcPr>
            <w:tcW w:w="0" w:type="auto"/>
            <w:gridSpan w:val="3"/>
            <w:shd w:val="clear" w:color="auto" w:fill="auto"/>
            <w:vAlign w:val="bottom"/>
          </w:tcPr>
          <w:p w14:paraId="012D05A6" w14:textId="77777777" w:rsidR="008A1CC1" w:rsidRDefault="008A1CC1">
            <w:pPr>
              <w:rPr>
                <w:rFonts w:ascii="宋体"/>
                <w:vanish/>
              </w:rPr>
            </w:pPr>
          </w:p>
        </w:tc>
        <w:tc>
          <w:tcPr>
            <w:tcW w:w="0" w:type="auto"/>
            <w:gridSpan w:val="3"/>
            <w:shd w:val="clear" w:color="auto" w:fill="auto"/>
            <w:vAlign w:val="bottom"/>
          </w:tcPr>
          <w:p w14:paraId="012D05A7" w14:textId="77777777" w:rsidR="008A1CC1" w:rsidRDefault="008A1CC1">
            <w:pPr>
              <w:rPr>
                <w:rFonts w:ascii="宋体"/>
                <w:vanish/>
              </w:rPr>
            </w:pPr>
          </w:p>
        </w:tc>
        <w:tc>
          <w:tcPr>
            <w:tcW w:w="0" w:type="auto"/>
            <w:gridSpan w:val="3"/>
            <w:shd w:val="clear" w:color="auto" w:fill="auto"/>
            <w:vAlign w:val="bottom"/>
          </w:tcPr>
          <w:p w14:paraId="012D05A8" w14:textId="77777777" w:rsidR="008A1CC1" w:rsidRDefault="008A1CC1">
            <w:pPr>
              <w:rPr>
                <w:rFonts w:ascii="宋体"/>
                <w:vanish/>
              </w:rPr>
            </w:pPr>
          </w:p>
        </w:tc>
        <w:tc>
          <w:tcPr>
            <w:tcW w:w="0" w:type="auto"/>
            <w:gridSpan w:val="3"/>
            <w:shd w:val="clear" w:color="auto" w:fill="auto"/>
            <w:vAlign w:val="bottom"/>
          </w:tcPr>
          <w:p w14:paraId="012D05A9" w14:textId="77777777" w:rsidR="008A1CC1" w:rsidRDefault="008A1CC1">
            <w:pPr>
              <w:rPr>
                <w:rFonts w:ascii="宋体"/>
                <w:vanish/>
              </w:rPr>
            </w:pPr>
          </w:p>
        </w:tc>
        <w:tc>
          <w:tcPr>
            <w:tcW w:w="0" w:type="auto"/>
            <w:gridSpan w:val="3"/>
            <w:shd w:val="clear" w:color="auto" w:fill="auto"/>
            <w:vAlign w:val="bottom"/>
          </w:tcPr>
          <w:p w14:paraId="012D05AA" w14:textId="77777777" w:rsidR="008A1CC1" w:rsidRDefault="008A1CC1">
            <w:pPr>
              <w:rPr>
                <w:rFonts w:ascii="宋体"/>
                <w:vanish/>
              </w:rPr>
            </w:pPr>
          </w:p>
        </w:tc>
        <w:tc>
          <w:tcPr>
            <w:tcW w:w="0" w:type="auto"/>
            <w:gridSpan w:val="3"/>
            <w:shd w:val="clear" w:color="auto" w:fill="auto"/>
            <w:vAlign w:val="bottom"/>
          </w:tcPr>
          <w:p w14:paraId="012D05AB" w14:textId="77777777" w:rsidR="008A1CC1" w:rsidRDefault="008A1CC1">
            <w:pPr>
              <w:rPr>
                <w:rFonts w:ascii="宋体"/>
                <w:vanish/>
              </w:rPr>
            </w:pPr>
          </w:p>
        </w:tc>
      </w:tr>
      <w:tr w:rsidR="008A1CC1" w14:paraId="012D05B8" w14:textId="77777777">
        <w:trPr>
          <w:hidden/>
        </w:trPr>
        <w:tc>
          <w:tcPr>
            <w:tcW w:w="0" w:type="auto"/>
            <w:gridSpan w:val="3"/>
            <w:shd w:val="clear" w:color="auto" w:fill="auto"/>
            <w:vAlign w:val="bottom"/>
          </w:tcPr>
          <w:p w14:paraId="012D05AD" w14:textId="77777777" w:rsidR="008A1CC1" w:rsidRDefault="008A1CC1">
            <w:pPr>
              <w:rPr>
                <w:rFonts w:ascii="宋体"/>
                <w:vanish/>
              </w:rPr>
            </w:pPr>
          </w:p>
        </w:tc>
        <w:tc>
          <w:tcPr>
            <w:tcW w:w="0" w:type="auto"/>
            <w:gridSpan w:val="3"/>
            <w:shd w:val="clear" w:color="auto" w:fill="auto"/>
            <w:vAlign w:val="bottom"/>
          </w:tcPr>
          <w:p w14:paraId="012D05AE" w14:textId="77777777" w:rsidR="008A1CC1" w:rsidRDefault="008A1CC1">
            <w:pPr>
              <w:rPr>
                <w:rFonts w:ascii="宋体"/>
                <w:vanish/>
              </w:rPr>
            </w:pPr>
          </w:p>
        </w:tc>
        <w:tc>
          <w:tcPr>
            <w:tcW w:w="0" w:type="auto"/>
            <w:gridSpan w:val="3"/>
            <w:shd w:val="clear" w:color="auto" w:fill="auto"/>
            <w:vAlign w:val="bottom"/>
          </w:tcPr>
          <w:p w14:paraId="012D05AF" w14:textId="77777777" w:rsidR="008A1CC1" w:rsidRDefault="008A1CC1">
            <w:pPr>
              <w:rPr>
                <w:rFonts w:ascii="宋体"/>
                <w:vanish/>
              </w:rPr>
            </w:pPr>
          </w:p>
        </w:tc>
        <w:tc>
          <w:tcPr>
            <w:tcW w:w="0" w:type="auto"/>
            <w:gridSpan w:val="3"/>
            <w:shd w:val="clear" w:color="auto" w:fill="auto"/>
            <w:vAlign w:val="bottom"/>
          </w:tcPr>
          <w:p w14:paraId="012D05B0" w14:textId="77777777" w:rsidR="008A1CC1" w:rsidRDefault="008A1CC1">
            <w:pPr>
              <w:rPr>
                <w:rFonts w:ascii="宋体"/>
                <w:vanish/>
              </w:rPr>
            </w:pPr>
          </w:p>
        </w:tc>
        <w:tc>
          <w:tcPr>
            <w:tcW w:w="0" w:type="auto"/>
            <w:gridSpan w:val="3"/>
            <w:shd w:val="clear" w:color="auto" w:fill="auto"/>
            <w:vAlign w:val="bottom"/>
          </w:tcPr>
          <w:p w14:paraId="012D05B1" w14:textId="77777777" w:rsidR="008A1CC1" w:rsidRDefault="008A1CC1">
            <w:pPr>
              <w:rPr>
                <w:rFonts w:ascii="宋体"/>
                <w:vanish/>
              </w:rPr>
            </w:pPr>
          </w:p>
        </w:tc>
        <w:tc>
          <w:tcPr>
            <w:tcW w:w="0" w:type="auto"/>
            <w:gridSpan w:val="3"/>
            <w:shd w:val="clear" w:color="auto" w:fill="auto"/>
            <w:vAlign w:val="bottom"/>
          </w:tcPr>
          <w:p w14:paraId="012D05B2" w14:textId="77777777" w:rsidR="008A1CC1" w:rsidRDefault="008A1CC1">
            <w:pPr>
              <w:rPr>
                <w:rFonts w:ascii="宋体"/>
                <w:vanish/>
              </w:rPr>
            </w:pPr>
          </w:p>
        </w:tc>
        <w:tc>
          <w:tcPr>
            <w:tcW w:w="0" w:type="auto"/>
            <w:gridSpan w:val="3"/>
            <w:shd w:val="clear" w:color="auto" w:fill="auto"/>
            <w:vAlign w:val="bottom"/>
          </w:tcPr>
          <w:p w14:paraId="012D05B3" w14:textId="77777777" w:rsidR="008A1CC1" w:rsidRDefault="008A1CC1">
            <w:pPr>
              <w:rPr>
                <w:rFonts w:ascii="宋体"/>
                <w:vanish/>
              </w:rPr>
            </w:pPr>
          </w:p>
        </w:tc>
        <w:tc>
          <w:tcPr>
            <w:tcW w:w="0" w:type="auto"/>
            <w:gridSpan w:val="3"/>
            <w:shd w:val="clear" w:color="auto" w:fill="auto"/>
            <w:vAlign w:val="bottom"/>
          </w:tcPr>
          <w:p w14:paraId="012D05B4" w14:textId="77777777" w:rsidR="008A1CC1" w:rsidRDefault="008A1CC1">
            <w:pPr>
              <w:rPr>
                <w:rFonts w:ascii="宋体"/>
                <w:vanish/>
              </w:rPr>
            </w:pPr>
          </w:p>
        </w:tc>
        <w:tc>
          <w:tcPr>
            <w:tcW w:w="0" w:type="auto"/>
            <w:gridSpan w:val="3"/>
            <w:shd w:val="clear" w:color="auto" w:fill="auto"/>
            <w:vAlign w:val="bottom"/>
          </w:tcPr>
          <w:p w14:paraId="012D05B5" w14:textId="77777777" w:rsidR="008A1CC1" w:rsidRDefault="008A1CC1">
            <w:pPr>
              <w:rPr>
                <w:rFonts w:ascii="宋体"/>
                <w:vanish/>
              </w:rPr>
            </w:pPr>
          </w:p>
        </w:tc>
        <w:tc>
          <w:tcPr>
            <w:tcW w:w="0" w:type="auto"/>
            <w:gridSpan w:val="3"/>
            <w:shd w:val="clear" w:color="auto" w:fill="auto"/>
            <w:vAlign w:val="bottom"/>
          </w:tcPr>
          <w:p w14:paraId="012D05B6" w14:textId="77777777" w:rsidR="008A1CC1" w:rsidRDefault="008A1CC1">
            <w:pPr>
              <w:rPr>
                <w:rFonts w:ascii="宋体"/>
                <w:vanish/>
              </w:rPr>
            </w:pPr>
          </w:p>
        </w:tc>
        <w:tc>
          <w:tcPr>
            <w:tcW w:w="0" w:type="auto"/>
            <w:gridSpan w:val="3"/>
            <w:shd w:val="clear" w:color="auto" w:fill="auto"/>
            <w:vAlign w:val="bottom"/>
          </w:tcPr>
          <w:p w14:paraId="012D05B7" w14:textId="77777777" w:rsidR="008A1CC1" w:rsidRDefault="008A1CC1">
            <w:pPr>
              <w:rPr>
                <w:rFonts w:ascii="宋体"/>
                <w:vanish/>
              </w:rPr>
            </w:pPr>
          </w:p>
        </w:tc>
      </w:tr>
      <w:tr w:rsidR="008A1CC1" w14:paraId="012D05C4" w14:textId="77777777">
        <w:trPr>
          <w:hidden/>
        </w:trPr>
        <w:tc>
          <w:tcPr>
            <w:tcW w:w="0" w:type="auto"/>
            <w:gridSpan w:val="3"/>
            <w:shd w:val="clear" w:color="auto" w:fill="auto"/>
            <w:vAlign w:val="bottom"/>
          </w:tcPr>
          <w:p w14:paraId="012D05B9" w14:textId="77777777" w:rsidR="008A1CC1" w:rsidRDefault="008A1CC1">
            <w:pPr>
              <w:rPr>
                <w:rFonts w:ascii="宋体"/>
                <w:vanish/>
              </w:rPr>
            </w:pPr>
          </w:p>
        </w:tc>
        <w:tc>
          <w:tcPr>
            <w:tcW w:w="0" w:type="auto"/>
            <w:gridSpan w:val="3"/>
            <w:shd w:val="clear" w:color="auto" w:fill="auto"/>
            <w:vAlign w:val="bottom"/>
          </w:tcPr>
          <w:p w14:paraId="012D05BA" w14:textId="77777777" w:rsidR="008A1CC1" w:rsidRDefault="008A1CC1">
            <w:pPr>
              <w:rPr>
                <w:rFonts w:ascii="宋体"/>
                <w:vanish/>
              </w:rPr>
            </w:pPr>
          </w:p>
        </w:tc>
        <w:tc>
          <w:tcPr>
            <w:tcW w:w="0" w:type="auto"/>
            <w:gridSpan w:val="3"/>
            <w:shd w:val="clear" w:color="auto" w:fill="auto"/>
            <w:vAlign w:val="bottom"/>
          </w:tcPr>
          <w:p w14:paraId="012D05BB" w14:textId="77777777" w:rsidR="008A1CC1" w:rsidRDefault="008A1CC1">
            <w:pPr>
              <w:rPr>
                <w:rFonts w:ascii="宋体"/>
                <w:vanish/>
              </w:rPr>
            </w:pPr>
          </w:p>
        </w:tc>
        <w:tc>
          <w:tcPr>
            <w:tcW w:w="0" w:type="auto"/>
            <w:gridSpan w:val="3"/>
            <w:shd w:val="clear" w:color="auto" w:fill="auto"/>
            <w:vAlign w:val="bottom"/>
          </w:tcPr>
          <w:p w14:paraId="012D05BC" w14:textId="77777777" w:rsidR="008A1CC1" w:rsidRDefault="008A1CC1">
            <w:pPr>
              <w:rPr>
                <w:rFonts w:ascii="宋体"/>
                <w:vanish/>
              </w:rPr>
            </w:pPr>
          </w:p>
        </w:tc>
        <w:tc>
          <w:tcPr>
            <w:tcW w:w="0" w:type="auto"/>
            <w:gridSpan w:val="3"/>
            <w:shd w:val="clear" w:color="auto" w:fill="auto"/>
            <w:vAlign w:val="bottom"/>
          </w:tcPr>
          <w:p w14:paraId="012D05BD" w14:textId="77777777" w:rsidR="008A1CC1" w:rsidRDefault="008A1CC1">
            <w:pPr>
              <w:rPr>
                <w:rFonts w:ascii="宋体"/>
                <w:vanish/>
              </w:rPr>
            </w:pPr>
          </w:p>
        </w:tc>
        <w:tc>
          <w:tcPr>
            <w:tcW w:w="0" w:type="auto"/>
            <w:gridSpan w:val="3"/>
            <w:shd w:val="clear" w:color="auto" w:fill="auto"/>
            <w:vAlign w:val="bottom"/>
          </w:tcPr>
          <w:p w14:paraId="012D05BE" w14:textId="77777777" w:rsidR="008A1CC1" w:rsidRDefault="008A1CC1">
            <w:pPr>
              <w:rPr>
                <w:rFonts w:ascii="宋体"/>
                <w:vanish/>
              </w:rPr>
            </w:pPr>
          </w:p>
        </w:tc>
        <w:tc>
          <w:tcPr>
            <w:tcW w:w="0" w:type="auto"/>
            <w:gridSpan w:val="3"/>
            <w:shd w:val="clear" w:color="auto" w:fill="auto"/>
            <w:vAlign w:val="bottom"/>
          </w:tcPr>
          <w:p w14:paraId="012D05BF" w14:textId="77777777" w:rsidR="008A1CC1" w:rsidRDefault="008A1CC1">
            <w:pPr>
              <w:rPr>
                <w:rFonts w:ascii="宋体"/>
                <w:vanish/>
              </w:rPr>
            </w:pPr>
          </w:p>
        </w:tc>
        <w:tc>
          <w:tcPr>
            <w:tcW w:w="0" w:type="auto"/>
            <w:gridSpan w:val="3"/>
            <w:shd w:val="clear" w:color="auto" w:fill="auto"/>
            <w:vAlign w:val="bottom"/>
          </w:tcPr>
          <w:p w14:paraId="012D05C0" w14:textId="77777777" w:rsidR="008A1CC1" w:rsidRDefault="008A1CC1">
            <w:pPr>
              <w:rPr>
                <w:rFonts w:ascii="宋体"/>
                <w:vanish/>
              </w:rPr>
            </w:pPr>
          </w:p>
        </w:tc>
        <w:tc>
          <w:tcPr>
            <w:tcW w:w="0" w:type="auto"/>
            <w:gridSpan w:val="3"/>
            <w:shd w:val="clear" w:color="auto" w:fill="auto"/>
            <w:vAlign w:val="bottom"/>
          </w:tcPr>
          <w:p w14:paraId="012D05C1" w14:textId="77777777" w:rsidR="008A1CC1" w:rsidRDefault="008A1CC1">
            <w:pPr>
              <w:rPr>
                <w:rFonts w:ascii="宋体"/>
                <w:vanish/>
              </w:rPr>
            </w:pPr>
          </w:p>
        </w:tc>
        <w:tc>
          <w:tcPr>
            <w:tcW w:w="0" w:type="auto"/>
            <w:gridSpan w:val="3"/>
            <w:shd w:val="clear" w:color="auto" w:fill="auto"/>
            <w:vAlign w:val="bottom"/>
          </w:tcPr>
          <w:p w14:paraId="012D05C2" w14:textId="77777777" w:rsidR="008A1CC1" w:rsidRDefault="008A1CC1">
            <w:pPr>
              <w:rPr>
                <w:rFonts w:ascii="宋体"/>
                <w:vanish/>
              </w:rPr>
            </w:pPr>
          </w:p>
        </w:tc>
        <w:tc>
          <w:tcPr>
            <w:tcW w:w="0" w:type="auto"/>
            <w:gridSpan w:val="3"/>
            <w:shd w:val="clear" w:color="auto" w:fill="auto"/>
            <w:vAlign w:val="bottom"/>
          </w:tcPr>
          <w:p w14:paraId="012D05C3" w14:textId="77777777" w:rsidR="008A1CC1" w:rsidRDefault="008A1CC1">
            <w:pPr>
              <w:rPr>
                <w:rFonts w:ascii="宋体"/>
                <w:vanish/>
              </w:rPr>
            </w:pPr>
          </w:p>
        </w:tc>
      </w:tr>
      <w:tr w:rsidR="008A1CC1" w14:paraId="012D05D0" w14:textId="77777777">
        <w:trPr>
          <w:hidden/>
        </w:trPr>
        <w:tc>
          <w:tcPr>
            <w:tcW w:w="0" w:type="auto"/>
            <w:gridSpan w:val="3"/>
            <w:shd w:val="clear" w:color="auto" w:fill="auto"/>
            <w:vAlign w:val="bottom"/>
          </w:tcPr>
          <w:p w14:paraId="012D05C5" w14:textId="77777777" w:rsidR="008A1CC1" w:rsidRDefault="008A1CC1">
            <w:pPr>
              <w:rPr>
                <w:rFonts w:ascii="宋体"/>
                <w:vanish/>
              </w:rPr>
            </w:pPr>
          </w:p>
        </w:tc>
        <w:tc>
          <w:tcPr>
            <w:tcW w:w="0" w:type="auto"/>
            <w:gridSpan w:val="3"/>
            <w:shd w:val="clear" w:color="auto" w:fill="auto"/>
            <w:vAlign w:val="bottom"/>
          </w:tcPr>
          <w:p w14:paraId="012D05C6" w14:textId="77777777" w:rsidR="008A1CC1" w:rsidRDefault="008A1CC1">
            <w:pPr>
              <w:rPr>
                <w:rFonts w:ascii="宋体"/>
                <w:vanish/>
              </w:rPr>
            </w:pPr>
          </w:p>
        </w:tc>
        <w:tc>
          <w:tcPr>
            <w:tcW w:w="0" w:type="auto"/>
            <w:gridSpan w:val="3"/>
            <w:shd w:val="clear" w:color="auto" w:fill="auto"/>
            <w:vAlign w:val="bottom"/>
          </w:tcPr>
          <w:p w14:paraId="012D05C7" w14:textId="77777777" w:rsidR="008A1CC1" w:rsidRDefault="008A1CC1">
            <w:pPr>
              <w:rPr>
                <w:rFonts w:ascii="宋体"/>
                <w:vanish/>
              </w:rPr>
            </w:pPr>
          </w:p>
        </w:tc>
        <w:tc>
          <w:tcPr>
            <w:tcW w:w="0" w:type="auto"/>
            <w:gridSpan w:val="3"/>
            <w:shd w:val="clear" w:color="auto" w:fill="auto"/>
            <w:vAlign w:val="bottom"/>
          </w:tcPr>
          <w:p w14:paraId="012D05C8" w14:textId="77777777" w:rsidR="008A1CC1" w:rsidRDefault="008A1CC1">
            <w:pPr>
              <w:rPr>
                <w:rFonts w:ascii="宋体"/>
                <w:vanish/>
              </w:rPr>
            </w:pPr>
          </w:p>
        </w:tc>
        <w:tc>
          <w:tcPr>
            <w:tcW w:w="0" w:type="auto"/>
            <w:gridSpan w:val="3"/>
            <w:shd w:val="clear" w:color="auto" w:fill="auto"/>
            <w:vAlign w:val="bottom"/>
          </w:tcPr>
          <w:p w14:paraId="012D05C9" w14:textId="77777777" w:rsidR="008A1CC1" w:rsidRDefault="008A1CC1">
            <w:pPr>
              <w:rPr>
                <w:rFonts w:ascii="宋体"/>
                <w:vanish/>
              </w:rPr>
            </w:pPr>
          </w:p>
        </w:tc>
        <w:tc>
          <w:tcPr>
            <w:tcW w:w="0" w:type="auto"/>
            <w:gridSpan w:val="3"/>
            <w:shd w:val="clear" w:color="auto" w:fill="auto"/>
            <w:vAlign w:val="bottom"/>
          </w:tcPr>
          <w:p w14:paraId="012D05CA" w14:textId="77777777" w:rsidR="008A1CC1" w:rsidRDefault="008A1CC1">
            <w:pPr>
              <w:rPr>
                <w:rFonts w:ascii="宋体"/>
                <w:vanish/>
              </w:rPr>
            </w:pPr>
          </w:p>
        </w:tc>
        <w:tc>
          <w:tcPr>
            <w:tcW w:w="0" w:type="auto"/>
            <w:gridSpan w:val="3"/>
            <w:shd w:val="clear" w:color="auto" w:fill="auto"/>
            <w:vAlign w:val="bottom"/>
          </w:tcPr>
          <w:p w14:paraId="012D05CB" w14:textId="77777777" w:rsidR="008A1CC1" w:rsidRDefault="008A1CC1">
            <w:pPr>
              <w:rPr>
                <w:rFonts w:ascii="宋体"/>
                <w:vanish/>
              </w:rPr>
            </w:pPr>
          </w:p>
        </w:tc>
        <w:tc>
          <w:tcPr>
            <w:tcW w:w="0" w:type="auto"/>
            <w:gridSpan w:val="3"/>
            <w:shd w:val="clear" w:color="auto" w:fill="auto"/>
            <w:vAlign w:val="bottom"/>
          </w:tcPr>
          <w:p w14:paraId="012D05CC" w14:textId="77777777" w:rsidR="008A1CC1" w:rsidRDefault="008A1CC1">
            <w:pPr>
              <w:rPr>
                <w:rFonts w:ascii="宋体"/>
                <w:vanish/>
              </w:rPr>
            </w:pPr>
          </w:p>
        </w:tc>
        <w:tc>
          <w:tcPr>
            <w:tcW w:w="0" w:type="auto"/>
            <w:gridSpan w:val="3"/>
            <w:shd w:val="clear" w:color="auto" w:fill="auto"/>
            <w:vAlign w:val="bottom"/>
          </w:tcPr>
          <w:p w14:paraId="012D05CD" w14:textId="77777777" w:rsidR="008A1CC1" w:rsidRDefault="008A1CC1">
            <w:pPr>
              <w:rPr>
                <w:rFonts w:ascii="宋体"/>
                <w:vanish/>
              </w:rPr>
            </w:pPr>
          </w:p>
        </w:tc>
        <w:tc>
          <w:tcPr>
            <w:tcW w:w="0" w:type="auto"/>
            <w:gridSpan w:val="3"/>
            <w:shd w:val="clear" w:color="auto" w:fill="auto"/>
            <w:vAlign w:val="bottom"/>
          </w:tcPr>
          <w:p w14:paraId="012D05CE" w14:textId="77777777" w:rsidR="008A1CC1" w:rsidRDefault="008A1CC1">
            <w:pPr>
              <w:rPr>
                <w:rFonts w:ascii="宋体"/>
                <w:vanish/>
              </w:rPr>
            </w:pPr>
          </w:p>
        </w:tc>
        <w:tc>
          <w:tcPr>
            <w:tcW w:w="0" w:type="auto"/>
            <w:gridSpan w:val="3"/>
            <w:shd w:val="clear" w:color="auto" w:fill="auto"/>
            <w:vAlign w:val="bottom"/>
          </w:tcPr>
          <w:p w14:paraId="012D05CF" w14:textId="77777777" w:rsidR="008A1CC1" w:rsidRDefault="008A1CC1">
            <w:pPr>
              <w:rPr>
                <w:rFonts w:ascii="宋体"/>
                <w:vanish/>
              </w:rPr>
            </w:pPr>
          </w:p>
        </w:tc>
      </w:tr>
      <w:tr w:rsidR="008A1CC1" w14:paraId="012D05DC" w14:textId="77777777">
        <w:trPr>
          <w:hidden/>
        </w:trPr>
        <w:tc>
          <w:tcPr>
            <w:tcW w:w="0" w:type="auto"/>
            <w:gridSpan w:val="3"/>
            <w:shd w:val="clear" w:color="auto" w:fill="auto"/>
            <w:vAlign w:val="bottom"/>
          </w:tcPr>
          <w:p w14:paraId="012D05D1" w14:textId="77777777" w:rsidR="008A1CC1" w:rsidRDefault="008A1CC1">
            <w:pPr>
              <w:rPr>
                <w:rFonts w:ascii="宋体"/>
                <w:vanish/>
              </w:rPr>
            </w:pPr>
          </w:p>
        </w:tc>
        <w:tc>
          <w:tcPr>
            <w:tcW w:w="0" w:type="auto"/>
            <w:gridSpan w:val="3"/>
            <w:shd w:val="clear" w:color="auto" w:fill="auto"/>
            <w:vAlign w:val="bottom"/>
          </w:tcPr>
          <w:p w14:paraId="012D05D2" w14:textId="77777777" w:rsidR="008A1CC1" w:rsidRDefault="008A1CC1">
            <w:pPr>
              <w:rPr>
                <w:rFonts w:ascii="宋体"/>
                <w:vanish/>
              </w:rPr>
            </w:pPr>
          </w:p>
        </w:tc>
        <w:tc>
          <w:tcPr>
            <w:tcW w:w="0" w:type="auto"/>
            <w:gridSpan w:val="3"/>
            <w:shd w:val="clear" w:color="auto" w:fill="auto"/>
            <w:vAlign w:val="bottom"/>
          </w:tcPr>
          <w:p w14:paraId="012D05D3" w14:textId="77777777" w:rsidR="008A1CC1" w:rsidRDefault="008A1CC1">
            <w:pPr>
              <w:rPr>
                <w:rFonts w:ascii="宋体"/>
                <w:vanish/>
              </w:rPr>
            </w:pPr>
          </w:p>
        </w:tc>
        <w:tc>
          <w:tcPr>
            <w:tcW w:w="0" w:type="auto"/>
            <w:gridSpan w:val="3"/>
            <w:shd w:val="clear" w:color="auto" w:fill="auto"/>
            <w:vAlign w:val="bottom"/>
          </w:tcPr>
          <w:p w14:paraId="012D05D4" w14:textId="77777777" w:rsidR="008A1CC1" w:rsidRDefault="008A1CC1">
            <w:pPr>
              <w:rPr>
                <w:rFonts w:ascii="宋体"/>
                <w:vanish/>
              </w:rPr>
            </w:pPr>
          </w:p>
        </w:tc>
        <w:tc>
          <w:tcPr>
            <w:tcW w:w="0" w:type="auto"/>
            <w:gridSpan w:val="3"/>
            <w:shd w:val="clear" w:color="auto" w:fill="auto"/>
            <w:vAlign w:val="bottom"/>
          </w:tcPr>
          <w:p w14:paraId="012D05D5" w14:textId="77777777" w:rsidR="008A1CC1" w:rsidRDefault="008A1CC1">
            <w:pPr>
              <w:rPr>
                <w:rFonts w:ascii="宋体"/>
                <w:vanish/>
              </w:rPr>
            </w:pPr>
          </w:p>
        </w:tc>
        <w:tc>
          <w:tcPr>
            <w:tcW w:w="0" w:type="auto"/>
            <w:gridSpan w:val="3"/>
            <w:shd w:val="clear" w:color="auto" w:fill="auto"/>
            <w:vAlign w:val="bottom"/>
          </w:tcPr>
          <w:p w14:paraId="012D05D6" w14:textId="77777777" w:rsidR="008A1CC1" w:rsidRDefault="008A1CC1">
            <w:pPr>
              <w:rPr>
                <w:rFonts w:ascii="宋体"/>
                <w:vanish/>
              </w:rPr>
            </w:pPr>
          </w:p>
        </w:tc>
        <w:tc>
          <w:tcPr>
            <w:tcW w:w="0" w:type="auto"/>
            <w:gridSpan w:val="3"/>
            <w:shd w:val="clear" w:color="auto" w:fill="auto"/>
            <w:vAlign w:val="bottom"/>
          </w:tcPr>
          <w:p w14:paraId="012D05D7" w14:textId="77777777" w:rsidR="008A1CC1" w:rsidRDefault="008A1CC1">
            <w:pPr>
              <w:rPr>
                <w:rFonts w:ascii="宋体"/>
                <w:vanish/>
              </w:rPr>
            </w:pPr>
          </w:p>
        </w:tc>
        <w:tc>
          <w:tcPr>
            <w:tcW w:w="0" w:type="auto"/>
            <w:gridSpan w:val="3"/>
            <w:shd w:val="clear" w:color="auto" w:fill="auto"/>
            <w:vAlign w:val="bottom"/>
          </w:tcPr>
          <w:p w14:paraId="012D05D8" w14:textId="77777777" w:rsidR="008A1CC1" w:rsidRDefault="008A1CC1">
            <w:pPr>
              <w:rPr>
                <w:rFonts w:ascii="宋体"/>
                <w:vanish/>
              </w:rPr>
            </w:pPr>
          </w:p>
        </w:tc>
        <w:tc>
          <w:tcPr>
            <w:tcW w:w="0" w:type="auto"/>
            <w:gridSpan w:val="3"/>
            <w:shd w:val="clear" w:color="auto" w:fill="auto"/>
            <w:vAlign w:val="bottom"/>
          </w:tcPr>
          <w:p w14:paraId="012D05D9" w14:textId="77777777" w:rsidR="008A1CC1" w:rsidRDefault="008A1CC1">
            <w:pPr>
              <w:rPr>
                <w:rFonts w:ascii="宋体"/>
                <w:vanish/>
              </w:rPr>
            </w:pPr>
          </w:p>
        </w:tc>
        <w:tc>
          <w:tcPr>
            <w:tcW w:w="0" w:type="auto"/>
            <w:gridSpan w:val="3"/>
            <w:shd w:val="clear" w:color="auto" w:fill="auto"/>
            <w:vAlign w:val="bottom"/>
          </w:tcPr>
          <w:p w14:paraId="012D05DA" w14:textId="77777777" w:rsidR="008A1CC1" w:rsidRDefault="008A1CC1">
            <w:pPr>
              <w:rPr>
                <w:rFonts w:ascii="宋体"/>
                <w:vanish/>
              </w:rPr>
            </w:pPr>
          </w:p>
        </w:tc>
        <w:tc>
          <w:tcPr>
            <w:tcW w:w="0" w:type="auto"/>
            <w:gridSpan w:val="3"/>
            <w:shd w:val="clear" w:color="auto" w:fill="auto"/>
            <w:vAlign w:val="bottom"/>
          </w:tcPr>
          <w:p w14:paraId="012D05DB" w14:textId="77777777" w:rsidR="008A1CC1" w:rsidRDefault="008A1CC1">
            <w:pPr>
              <w:rPr>
                <w:rFonts w:ascii="宋体"/>
                <w:vanish/>
              </w:rPr>
            </w:pPr>
          </w:p>
        </w:tc>
      </w:tr>
      <w:tr w:rsidR="008A1CC1" w14:paraId="012D05E8" w14:textId="77777777">
        <w:trPr>
          <w:hidden/>
        </w:trPr>
        <w:tc>
          <w:tcPr>
            <w:tcW w:w="0" w:type="auto"/>
            <w:gridSpan w:val="3"/>
            <w:shd w:val="clear" w:color="auto" w:fill="auto"/>
            <w:vAlign w:val="bottom"/>
          </w:tcPr>
          <w:p w14:paraId="012D05DD" w14:textId="77777777" w:rsidR="008A1CC1" w:rsidRDefault="008A1CC1">
            <w:pPr>
              <w:rPr>
                <w:rFonts w:ascii="宋体"/>
                <w:vanish/>
              </w:rPr>
            </w:pPr>
          </w:p>
        </w:tc>
        <w:tc>
          <w:tcPr>
            <w:tcW w:w="0" w:type="auto"/>
            <w:gridSpan w:val="3"/>
            <w:shd w:val="clear" w:color="auto" w:fill="auto"/>
            <w:vAlign w:val="bottom"/>
          </w:tcPr>
          <w:p w14:paraId="012D05DE" w14:textId="77777777" w:rsidR="008A1CC1" w:rsidRDefault="008A1CC1">
            <w:pPr>
              <w:rPr>
                <w:rFonts w:ascii="宋体"/>
                <w:vanish/>
              </w:rPr>
            </w:pPr>
          </w:p>
        </w:tc>
        <w:tc>
          <w:tcPr>
            <w:tcW w:w="0" w:type="auto"/>
            <w:gridSpan w:val="3"/>
            <w:shd w:val="clear" w:color="auto" w:fill="auto"/>
            <w:vAlign w:val="bottom"/>
          </w:tcPr>
          <w:p w14:paraId="012D05DF" w14:textId="77777777" w:rsidR="008A1CC1" w:rsidRDefault="008A1CC1">
            <w:pPr>
              <w:rPr>
                <w:rFonts w:ascii="宋体"/>
                <w:vanish/>
              </w:rPr>
            </w:pPr>
          </w:p>
        </w:tc>
        <w:tc>
          <w:tcPr>
            <w:tcW w:w="0" w:type="auto"/>
            <w:gridSpan w:val="3"/>
            <w:shd w:val="clear" w:color="auto" w:fill="auto"/>
            <w:vAlign w:val="bottom"/>
          </w:tcPr>
          <w:p w14:paraId="012D05E0" w14:textId="77777777" w:rsidR="008A1CC1" w:rsidRDefault="008A1CC1">
            <w:pPr>
              <w:rPr>
                <w:rFonts w:ascii="宋体"/>
                <w:vanish/>
              </w:rPr>
            </w:pPr>
          </w:p>
        </w:tc>
        <w:tc>
          <w:tcPr>
            <w:tcW w:w="0" w:type="auto"/>
            <w:gridSpan w:val="3"/>
            <w:shd w:val="clear" w:color="auto" w:fill="auto"/>
            <w:vAlign w:val="bottom"/>
          </w:tcPr>
          <w:p w14:paraId="012D05E1" w14:textId="77777777" w:rsidR="008A1CC1" w:rsidRDefault="008A1CC1">
            <w:pPr>
              <w:rPr>
                <w:rFonts w:ascii="宋体"/>
                <w:vanish/>
              </w:rPr>
            </w:pPr>
          </w:p>
        </w:tc>
        <w:tc>
          <w:tcPr>
            <w:tcW w:w="0" w:type="auto"/>
            <w:gridSpan w:val="3"/>
            <w:shd w:val="clear" w:color="auto" w:fill="auto"/>
            <w:vAlign w:val="bottom"/>
          </w:tcPr>
          <w:p w14:paraId="012D05E2" w14:textId="77777777" w:rsidR="008A1CC1" w:rsidRDefault="008A1CC1">
            <w:pPr>
              <w:rPr>
                <w:rFonts w:ascii="宋体"/>
                <w:vanish/>
              </w:rPr>
            </w:pPr>
          </w:p>
        </w:tc>
        <w:tc>
          <w:tcPr>
            <w:tcW w:w="0" w:type="auto"/>
            <w:gridSpan w:val="3"/>
            <w:shd w:val="clear" w:color="auto" w:fill="auto"/>
            <w:vAlign w:val="bottom"/>
          </w:tcPr>
          <w:p w14:paraId="012D05E3" w14:textId="77777777" w:rsidR="008A1CC1" w:rsidRDefault="008A1CC1">
            <w:pPr>
              <w:rPr>
                <w:rFonts w:ascii="宋体"/>
                <w:vanish/>
              </w:rPr>
            </w:pPr>
          </w:p>
        </w:tc>
        <w:tc>
          <w:tcPr>
            <w:tcW w:w="0" w:type="auto"/>
            <w:gridSpan w:val="3"/>
            <w:shd w:val="clear" w:color="auto" w:fill="auto"/>
            <w:vAlign w:val="bottom"/>
          </w:tcPr>
          <w:p w14:paraId="012D05E4" w14:textId="77777777" w:rsidR="008A1CC1" w:rsidRDefault="008A1CC1">
            <w:pPr>
              <w:rPr>
                <w:rFonts w:ascii="宋体"/>
                <w:vanish/>
              </w:rPr>
            </w:pPr>
          </w:p>
        </w:tc>
        <w:tc>
          <w:tcPr>
            <w:tcW w:w="0" w:type="auto"/>
            <w:gridSpan w:val="3"/>
            <w:shd w:val="clear" w:color="auto" w:fill="auto"/>
            <w:vAlign w:val="bottom"/>
          </w:tcPr>
          <w:p w14:paraId="012D05E5" w14:textId="77777777" w:rsidR="008A1CC1" w:rsidRDefault="008A1CC1">
            <w:pPr>
              <w:rPr>
                <w:rFonts w:ascii="宋体"/>
                <w:vanish/>
              </w:rPr>
            </w:pPr>
          </w:p>
        </w:tc>
        <w:tc>
          <w:tcPr>
            <w:tcW w:w="0" w:type="auto"/>
            <w:gridSpan w:val="3"/>
            <w:shd w:val="clear" w:color="auto" w:fill="auto"/>
            <w:vAlign w:val="bottom"/>
          </w:tcPr>
          <w:p w14:paraId="012D05E6" w14:textId="77777777" w:rsidR="008A1CC1" w:rsidRDefault="008A1CC1">
            <w:pPr>
              <w:rPr>
                <w:rFonts w:ascii="宋体"/>
                <w:vanish/>
              </w:rPr>
            </w:pPr>
          </w:p>
        </w:tc>
        <w:tc>
          <w:tcPr>
            <w:tcW w:w="0" w:type="auto"/>
            <w:gridSpan w:val="3"/>
            <w:shd w:val="clear" w:color="auto" w:fill="auto"/>
            <w:vAlign w:val="bottom"/>
          </w:tcPr>
          <w:p w14:paraId="012D05E7" w14:textId="77777777" w:rsidR="008A1CC1" w:rsidRDefault="008A1CC1">
            <w:pPr>
              <w:rPr>
                <w:rFonts w:ascii="宋体"/>
                <w:vanish/>
              </w:rPr>
            </w:pPr>
          </w:p>
        </w:tc>
      </w:tr>
      <w:tr w:rsidR="008A1CC1" w14:paraId="012D05F4" w14:textId="77777777">
        <w:trPr>
          <w:hidden/>
        </w:trPr>
        <w:tc>
          <w:tcPr>
            <w:tcW w:w="0" w:type="auto"/>
            <w:gridSpan w:val="3"/>
            <w:shd w:val="clear" w:color="auto" w:fill="auto"/>
            <w:vAlign w:val="bottom"/>
          </w:tcPr>
          <w:p w14:paraId="012D05E9" w14:textId="77777777" w:rsidR="008A1CC1" w:rsidRDefault="008A1CC1">
            <w:pPr>
              <w:rPr>
                <w:rFonts w:ascii="宋体"/>
                <w:vanish/>
              </w:rPr>
            </w:pPr>
          </w:p>
        </w:tc>
        <w:tc>
          <w:tcPr>
            <w:tcW w:w="0" w:type="auto"/>
            <w:gridSpan w:val="3"/>
            <w:shd w:val="clear" w:color="auto" w:fill="auto"/>
            <w:vAlign w:val="bottom"/>
          </w:tcPr>
          <w:p w14:paraId="012D05EA" w14:textId="77777777" w:rsidR="008A1CC1" w:rsidRDefault="008A1CC1">
            <w:pPr>
              <w:rPr>
                <w:rFonts w:ascii="宋体"/>
                <w:vanish/>
              </w:rPr>
            </w:pPr>
          </w:p>
        </w:tc>
        <w:tc>
          <w:tcPr>
            <w:tcW w:w="0" w:type="auto"/>
            <w:gridSpan w:val="3"/>
            <w:shd w:val="clear" w:color="auto" w:fill="auto"/>
            <w:vAlign w:val="bottom"/>
          </w:tcPr>
          <w:p w14:paraId="012D05EB" w14:textId="77777777" w:rsidR="008A1CC1" w:rsidRDefault="008A1CC1">
            <w:pPr>
              <w:rPr>
                <w:rFonts w:ascii="宋体"/>
                <w:vanish/>
              </w:rPr>
            </w:pPr>
          </w:p>
        </w:tc>
        <w:tc>
          <w:tcPr>
            <w:tcW w:w="0" w:type="auto"/>
            <w:gridSpan w:val="3"/>
            <w:shd w:val="clear" w:color="auto" w:fill="auto"/>
            <w:vAlign w:val="bottom"/>
          </w:tcPr>
          <w:p w14:paraId="012D05EC" w14:textId="77777777" w:rsidR="008A1CC1" w:rsidRDefault="008A1CC1">
            <w:pPr>
              <w:rPr>
                <w:rFonts w:ascii="宋体"/>
                <w:vanish/>
              </w:rPr>
            </w:pPr>
          </w:p>
        </w:tc>
        <w:tc>
          <w:tcPr>
            <w:tcW w:w="0" w:type="auto"/>
            <w:gridSpan w:val="3"/>
            <w:shd w:val="clear" w:color="auto" w:fill="auto"/>
            <w:vAlign w:val="bottom"/>
          </w:tcPr>
          <w:p w14:paraId="012D05ED" w14:textId="77777777" w:rsidR="008A1CC1" w:rsidRDefault="008A1CC1">
            <w:pPr>
              <w:rPr>
                <w:rFonts w:ascii="宋体"/>
                <w:vanish/>
              </w:rPr>
            </w:pPr>
          </w:p>
        </w:tc>
        <w:tc>
          <w:tcPr>
            <w:tcW w:w="0" w:type="auto"/>
            <w:gridSpan w:val="3"/>
            <w:shd w:val="clear" w:color="auto" w:fill="auto"/>
            <w:vAlign w:val="bottom"/>
          </w:tcPr>
          <w:p w14:paraId="012D05EE" w14:textId="77777777" w:rsidR="008A1CC1" w:rsidRDefault="008A1CC1">
            <w:pPr>
              <w:rPr>
                <w:rFonts w:ascii="宋体"/>
                <w:vanish/>
              </w:rPr>
            </w:pPr>
          </w:p>
        </w:tc>
        <w:tc>
          <w:tcPr>
            <w:tcW w:w="0" w:type="auto"/>
            <w:gridSpan w:val="3"/>
            <w:shd w:val="clear" w:color="auto" w:fill="auto"/>
            <w:vAlign w:val="bottom"/>
          </w:tcPr>
          <w:p w14:paraId="012D05EF" w14:textId="77777777" w:rsidR="008A1CC1" w:rsidRDefault="008A1CC1">
            <w:pPr>
              <w:rPr>
                <w:rFonts w:ascii="宋体"/>
                <w:vanish/>
              </w:rPr>
            </w:pPr>
          </w:p>
        </w:tc>
        <w:tc>
          <w:tcPr>
            <w:tcW w:w="0" w:type="auto"/>
            <w:gridSpan w:val="3"/>
            <w:shd w:val="clear" w:color="auto" w:fill="auto"/>
            <w:vAlign w:val="bottom"/>
          </w:tcPr>
          <w:p w14:paraId="012D05F0" w14:textId="77777777" w:rsidR="008A1CC1" w:rsidRDefault="008A1CC1">
            <w:pPr>
              <w:rPr>
                <w:rFonts w:ascii="宋体"/>
                <w:vanish/>
              </w:rPr>
            </w:pPr>
          </w:p>
        </w:tc>
        <w:tc>
          <w:tcPr>
            <w:tcW w:w="0" w:type="auto"/>
            <w:gridSpan w:val="3"/>
            <w:shd w:val="clear" w:color="auto" w:fill="auto"/>
            <w:vAlign w:val="bottom"/>
          </w:tcPr>
          <w:p w14:paraId="012D05F1" w14:textId="77777777" w:rsidR="008A1CC1" w:rsidRDefault="008A1CC1">
            <w:pPr>
              <w:rPr>
                <w:rFonts w:ascii="宋体"/>
                <w:vanish/>
              </w:rPr>
            </w:pPr>
          </w:p>
        </w:tc>
        <w:tc>
          <w:tcPr>
            <w:tcW w:w="0" w:type="auto"/>
            <w:gridSpan w:val="3"/>
            <w:shd w:val="clear" w:color="auto" w:fill="auto"/>
            <w:vAlign w:val="bottom"/>
          </w:tcPr>
          <w:p w14:paraId="012D05F2" w14:textId="77777777" w:rsidR="008A1CC1" w:rsidRDefault="008A1CC1">
            <w:pPr>
              <w:rPr>
                <w:rFonts w:ascii="宋体"/>
                <w:vanish/>
              </w:rPr>
            </w:pPr>
          </w:p>
        </w:tc>
        <w:tc>
          <w:tcPr>
            <w:tcW w:w="0" w:type="auto"/>
            <w:gridSpan w:val="3"/>
            <w:shd w:val="clear" w:color="auto" w:fill="auto"/>
            <w:vAlign w:val="bottom"/>
          </w:tcPr>
          <w:p w14:paraId="012D05F3" w14:textId="77777777" w:rsidR="008A1CC1" w:rsidRDefault="008A1CC1">
            <w:pPr>
              <w:rPr>
                <w:rFonts w:ascii="宋体"/>
                <w:vanish/>
              </w:rPr>
            </w:pPr>
          </w:p>
        </w:tc>
      </w:tr>
      <w:tr w:rsidR="008A1CC1" w14:paraId="012D0600" w14:textId="77777777">
        <w:trPr>
          <w:hidden/>
        </w:trPr>
        <w:tc>
          <w:tcPr>
            <w:tcW w:w="0" w:type="auto"/>
            <w:gridSpan w:val="3"/>
            <w:shd w:val="clear" w:color="auto" w:fill="auto"/>
            <w:vAlign w:val="bottom"/>
          </w:tcPr>
          <w:p w14:paraId="012D05F5" w14:textId="77777777" w:rsidR="008A1CC1" w:rsidRDefault="008A1CC1">
            <w:pPr>
              <w:rPr>
                <w:rFonts w:ascii="宋体"/>
                <w:vanish/>
              </w:rPr>
            </w:pPr>
          </w:p>
        </w:tc>
        <w:tc>
          <w:tcPr>
            <w:tcW w:w="0" w:type="auto"/>
            <w:gridSpan w:val="3"/>
            <w:shd w:val="clear" w:color="auto" w:fill="auto"/>
            <w:vAlign w:val="bottom"/>
          </w:tcPr>
          <w:p w14:paraId="012D05F6" w14:textId="77777777" w:rsidR="008A1CC1" w:rsidRDefault="008A1CC1">
            <w:pPr>
              <w:rPr>
                <w:rFonts w:ascii="宋体"/>
                <w:vanish/>
              </w:rPr>
            </w:pPr>
          </w:p>
        </w:tc>
        <w:tc>
          <w:tcPr>
            <w:tcW w:w="0" w:type="auto"/>
            <w:gridSpan w:val="3"/>
            <w:shd w:val="clear" w:color="auto" w:fill="auto"/>
            <w:vAlign w:val="bottom"/>
          </w:tcPr>
          <w:p w14:paraId="012D05F7" w14:textId="77777777" w:rsidR="008A1CC1" w:rsidRDefault="008A1CC1">
            <w:pPr>
              <w:rPr>
                <w:rFonts w:ascii="宋体"/>
                <w:vanish/>
              </w:rPr>
            </w:pPr>
          </w:p>
        </w:tc>
        <w:tc>
          <w:tcPr>
            <w:tcW w:w="0" w:type="auto"/>
            <w:gridSpan w:val="3"/>
            <w:shd w:val="clear" w:color="auto" w:fill="auto"/>
            <w:vAlign w:val="bottom"/>
          </w:tcPr>
          <w:p w14:paraId="012D05F8" w14:textId="77777777" w:rsidR="008A1CC1" w:rsidRDefault="008A1CC1">
            <w:pPr>
              <w:rPr>
                <w:rFonts w:ascii="宋体"/>
                <w:vanish/>
              </w:rPr>
            </w:pPr>
          </w:p>
        </w:tc>
        <w:tc>
          <w:tcPr>
            <w:tcW w:w="0" w:type="auto"/>
            <w:gridSpan w:val="3"/>
            <w:shd w:val="clear" w:color="auto" w:fill="auto"/>
            <w:vAlign w:val="bottom"/>
          </w:tcPr>
          <w:p w14:paraId="012D05F9" w14:textId="77777777" w:rsidR="008A1CC1" w:rsidRDefault="008A1CC1">
            <w:pPr>
              <w:rPr>
                <w:rFonts w:ascii="宋体"/>
                <w:vanish/>
              </w:rPr>
            </w:pPr>
          </w:p>
        </w:tc>
        <w:tc>
          <w:tcPr>
            <w:tcW w:w="0" w:type="auto"/>
            <w:gridSpan w:val="3"/>
            <w:shd w:val="clear" w:color="auto" w:fill="auto"/>
            <w:vAlign w:val="bottom"/>
          </w:tcPr>
          <w:p w14:paraId="012D05FA" w14:textId="77777777" w:rsidR="008A1CC1" w:rsidRDefault="008A1CC1">
            <w:pPr>
              <w:rPr>
                <w:rFonts w:ascii="宋体"/>
                <w:vanish/>
              </w:rPr>
            </w:pPr>
          </w:p>
        </w:tc>
        <w:tc>
          <w:tcPr>
            <w:tcW w:w="0" w:type="auto"/>
            <w:gridSpan w:val="3"/>
            <w:shd w:val="clear" w:color="auto" w:fill="auto"/>
            <w:vAlign w:val="bottom"/>
          </w:tcPr>
          <w:p w14:paraId="012D05FB" w14:textId="77777777" w:rsidR="008A1CC1" w:rsidRDefault="008A1CC1">
            <w:pPr>
              <w:rPr>
                <w:rFonts w:ascii="宋体"/>
                <w:vanish/>
              </w:rPr>
            </w:pPr>
          </w:p>
        </w:tc>
        <w:tc>
          <w:tcPr>
            <w:tcW w:w="0" w:type="auto"/>
            <w:gridSpan w:val="3"/>
            <w:shd w:val="clear" w:color="auto" w:fill="auto"/>
            <w:vAlign w:val="bottom"/>
          </w:tcPr>
          <w:p w14:paraId="012D05FC" w14:textId="77777777" w:rsidR="008A1CC1" w:rsidRDefault="008A1CC1">
            <w:pPr>
              <w:rPr>
                <w:rFonts w:ascii="宋体"/>
                <w:vanish/>
              </w:rPr>
            </w:pPr>
          </w:p>
        </w:tc>
        <w:tc>
          <w:tcPr>
            <w:tcW w:w="0" w:type="auto"/>
            <w:gridSpan w:val="3"/>
            <w:shd w:val="clear" w:color="auto" w:fill="auto"/>
            <w:vAlign w:val="bottom"/>
          </w:tcPr>
          <w:p w14:paraId="012D05FD" w14:textId="77777777" w:rsidR="008A1CC1" w:rsidRDefault="008A1CC1">
            <w:pPr>
              <w:rPr>
                <w:rFonts w:ascii="宋体"/>
                <w:vanish/>
              </w:rPr>
            </w:pPr>
          </w:p>
        </w:tc>
        <w:tc>
          <w:tcPr>
            <w:tcW w:w="0" w:type="auto"/>
            <w:gridSpan w:val="3"/>
            <w:shd w:val="clear" w:color="auto" w:fill="auto"/>
            <w:vAlign w:val="bottom"/>
          </w:tcPr>
          <w:p w14:paraId="012D05FE" w14:textId="77777777" w:rsidR="008A1CC1" w:rsidRDefault="008A1CC1">
            <w:pPr>
              <w:rPr>
                <w:rFonts w:ascii="宋体"/>
                <w:vanish/>
              </w:rPr>
            </w:pPr>
          </w:p>
        </w:tc>
        <w:tc>
          <w:tcPr>
            <w:tcW w:w="0" w:type="auto"/>
            <w:gridSpan w:val="3"/>
            <w:shd w:val="clear" w:color="auto" w:fill="auto"/>
            <w:vAlign w:val="bottom"/>
          </w:tcPr>
          <w:p w14:paraId="012D05FF" w14:textId="77777777" w:rsidR="008A1CC1" w:rsidRDefault="008A1CC1">
            <w:pPr>
              <w:rPr>
                <w:rFonts w:ascii="宋体"/>
                <w:vanish/>
              </w:rPr>
            </w:pPr>
          </w:p>
        </w:tc>
      </w:tr>
      <w:tr w:rsidR="008A1CC1" w14:paraId="012D060C" w14:textId="77777777">
        <w:trPr>
          <w:hidden/>
        </w:trPr>
        <w:tc>
          <w:tcPr>
            <w:tcW w:w="0" w:type="auto"/>
            <w:gridSpan w:val="3"/>
            <w:shd w:val="clear" w:color="auto" w:fill="auto"/>
            <w:vAlign w:val="bottom"/>
          </w:tcPr>
          <w:p w14:paraId="012D0601" w14:textId="77777777" w:rsidR="008A1CC1" w:rsidRDefault="008A1CC1">
            <w:pPr>
              <w:rPr>
                <w:rFonts w:ascii="宋体"/>
                <w:vanish/>
              </w:rPr>
            </w:pPr>
          </w:p>
        </w:tc>
        <w:tc>
          <w:tcPr>
            <w:tcW w:w="0" w:type="auto"/>
            <w:gridSpan w:val="3"/>
            <w:shd w:val="clear" w:color="auto" w:fill="auto"/>
            <w:vAlign w:val="bottom"/>
          </w:tcPr>
          <w:p w14:paraId="012D0602" w14:textId="77777777" w:rsidR="008A1CC1" w:rsidRDefault="008A1CC1">
            <w:pPr>
              <w:rPr>
                <w:rFonts w:ascii="宋体"/>
                <w:vanish/>
              </w:rPr>
            </w:pPr>
          </w:p>
        </w:tc>
        <w:tc>
          <w:tcPr>
            <w:tcW w:w="0" w:type="auto"/>
            <w:gridSpan w:val="3"/>
            <w:shd w:val="clear" w:color="auto" w:fill="auto"/>
            <w:vAlign w:val="bottom"/>
          </w:tcPr>
          <w:p w14:paraId="012D0603" w14:textId="77777777" w:rsidR="008A1CC1" w:rsidRDefault="008A1CC1">
            <w:pPr>
              <w:rPr>
                <w:rFonts w:ascii="宋体"/>
                <w:vanish/>
              </w:rPr>
            </w:pPr>
          </w:p>
        </w:tc>
        <w:tc>
          <w:tcPr>
            <w:tcW w:w="0" w:type="auto"/>
            <w:gridSpan w:val="3"/>
            <w:shd w:val="clear" w:color="auto" w:fill="auto"/>
            <w:vAlign w:val="bottom"/>
          </w:tcPr>
          <w:p w14:paraId="012D0604" w14:textId="77777777" w:rsidR="008A1CC1" w:rsidRDefault="008A1CC1">
            <w:pPr>
              <w:rPr>
                <w:rFonts w:ascii="宋体"/>
                <w:vanish/>
              </w:rPr>
            </w:pPr>
          </w:p>
        </w:tc>
        <w:tc>
          <w:tcPr>
            <w:tcW w:w="0" w:type="auto"/>
            <w:gridSpan w:val="3"/>
            <w:shd w:val="clear" w:color="auto" w:fill="auto"/>
            <w:vAlign w:val="bottom"/>
          </w:tcPr>
          <w:p w14:paraId="012D0605" w14:textId="77777777" w:rsidR="008A1CC1" w:rsidRDefault="008A1CC1">
            <w:pPr>
              <w:rPr>
                <w:rFonts w:ascii="宋体"/>
                <w:vanish/>
              </w:rPr>
            </w:pPr>
          </w:p>
        </w:tc>
        <w:tc>
          <w:tcPr>
            <w:tcW w:w="0" w:type="auto"/>
            <w:gridSpan w:val="3"/>
            <w:shd w:val="clear" w:color="auto" w:fill="auto"/>
            <w:vAlign w:val="bottom"/>
          </w:tcPr>
          <w:p w14:paraId="012D0606" w14:textId="77777777" w:rsidR="008A1CC1" w:rsidRDefault="008A1CC1">
            <w:pPr>
              <w:rPr>
                <w:rFonts w:ascii="宋体"/>
                <w:vanish/>
              </w:rPr>
            </w:pPr>
          </w:p>
        </w:tc>
        <w:tc>
          <w:tcPr>
            <w:tcW w:w="0" w:type="auto"/>
            <w:gridSpan w:val="3"/>
            <w:shd w:val="clear" w:color="auto" w:fill="auto"/>
            <w:vAlign w:val="bottom"/>
          </w:tcPr>
          <w:p w14:paraId="012D0607" w14:textId="77777777" w:rsidR="008A1CC1" w:rsidRDefault="008A1CC1">
            <w:pPr>
              <w:rPr>
                <w:rFonts w:ascii="宋体"/>
                <w:vanish/>
              </w:rPr>
            </w:pPr>
          </w:p>
        </w:tc>
        <w:tc>
          <w:tcPr>
            <w:tcW w:w="0" w:type="auto"/>
            <w:gridSpan w:val="3"/>
            <w:shd w:val="clear" w:color="auto" w:fill="auto"/>
            <w:vAlign w:val="bottom"/>
          </w:tcPr>
          <w:p w14:paraId="012D0608" w14:textId="77777777" w:rsidR="008A1CC1" w:rsidRDefault="008A1CC1">
            <w:pPr>
              <w:rPr>
                <w:rFonts w:ascii="宋体"/>
                <w:vanish/>
              </w:rPr>
            </w:pPr>
          </w:p>
        </w:tc>
        <w:tc>
          <w:tcPr>
            <w:tcW w:w="0" w:type="auto"/>
            <w:gridSpan w:val="3"/>
            <w:shd w:val="clear" w:color="auto" w:fill="auto"/>
            <w:vAlign w:val="bottom"/>
          </w:tcPr>
          <w:p w14:paraId="012D0609" w14:textId="77777777" w:rsidR="008A1CC1" w:rsidRDefault="008A1CC1">
            <w:pPr>
              <w:rPr>
                <w:rFonts w:ascii="宋体"/>
                <w:vanish/>
              </w:rPr>
            </w:pPr>
          </w:p>
        </w:tc>
        <w:tc>
          <w:tcPr>
            <w:tcW w:w="0" w:type="auto"/>
            <w:gridSpan w:val="3"/>
            <w:shd w:val="clear" w:color="auto" w:fill="auto"/>
            <w:vAlign w:val="bottom"/>
          </w:tcPr>
          <w:p w14:paraId="012D060A" w14:textId="77777777" w:rsidR="008A1CC1" w:rsidRDefault="008A1CC1">
            <w:pPr>
              <w:rPr>
                <w:rFonts w:ascii="宋体"/>
                <w:vanish/>
              </w:rPr>
            </w:pPr>
          </w:p>
        </w:tc>
        <w:tc>
          <w:tcPr>
            <w:tcW w:w="0" w:type="auto"/>
            <w:gridSpan w:val="3"/>
            <w:shd w:val="clear" w:color="auto" w:fill="auto"/>
            <w:vAlign w:val="bottom"/>
          </w:tcPr>
          <w:p w14:paraId="012D060B" w14:textId="77777777" w:rsidR="008A1CC1" w:rsidRDefault="008A1CC1">
            <w:pPr>
              <w:rPr>
                <w:rFonts w:ascii="宋体"/>
                <w:vanish/>
              </w:rPr>
            </w:pPr>
          </w:p>
        </w:tc>
      </w:tr>
      <w:tr w:rsidR="008A1CC1" w14:paraId="012D0618" w14:textId="77777777">
        <w:trPr>
          <w:hidden/>
        </w:trPr>
        <w:tc>
          <w:tcPr>
            <w:tcW w:w="0" w:type="auto"/>
            <w:gridSpan w:val="3"/>
            <w:shd w:val="clear" w:color="auto" w:fill="auto"/>
            <w:vAlign w:val="bottom"/>
          </w:tcPr>
          <w:p w14:paraId="012D060D" w14:textId="77777777" w:rsidR="008A1CC1" w:rsidRDefault="008A1CC1">
            <w:pPr>
              <w:rPr>
                <w:rFonts w:ascii="宋体"/>
                <w:vanish/>
              </w:rPr>
            </w:pPr>
          </w:p>
        </w:tc>
        <w:tc>
          <w:tcPr>
            <w:tcW w:w="0" w:type="auto"/>
            <w:gridSpan w:val="3"/>
            <w:shd w:val="clear" w:color="auto" w:fill="auto"/>
            <w:vAlign w:val="bottom"/>
          </w:tcPr>
          <w:p w14:paraId="012D060E" w14:textId="77777777" w:rsidR="008A1CC1" w:rsidRDefault="008A1CC1">
            <w:pPr>
              <w:rPr>
                <w:rFonts w:ascii="宋体"/>
                <w:vanish/>
              </w:rPr>
            </w:pPr>
          </w:p>
        </w:tc>
        <w:tc>
          <w:tcPr>
            <w:tcW w:w="0" w:type="auto"/>
            <w:gridSpan w:val="3"/>
            <w:shd w:val="clear" w:color="auto" w:fill="auto"/>
            <w:vAlign w:val="bottom"/>
          </w:tcPr>
          <w:p w14:paraId="012D060F" w14:textId="77777777" w:rsidR="008A1CC1" w:rsidRDefault="008A1CC1">
            <w:pPr>
              <w:rPr>
                <w:rFonts w:ascii="宋体"/>
                <w:vanish/>
              </w:rPr>
            </w:pPr>
          </w:p>
        </w:tc>
        <w:tc>
          <w:tcPr>
            <w:tcW w:w="0" w:type="auto"/>
            <w:gridSpan w:val="3"/>
            <w:shd w:val="clear" w:color="auto" w:fill="auto"/>
            <w:vAlign w:val="bottom"/>
          </w:tcPr>
          <w:p w14:paraId="012D0610" w14:textId="77777777" w:rsidR="008A1CC1" w:rsidRDefault="008A1CC1">
            <w:pPr>
              <w:rPr>
                <w:rFonts w:ascii="宋体"/>
                <w:vanish/>
              </w:rPr>
            </w:pPr>
          </w:p>
        </w:tc>
        <w:tc>
          <w:tcPr>
            <w:tcW w:w="0" w:type="auto"/>
            <w:gridSpan w:val="3"/>
            <w:shd w:val="clear" w:color="auto" w:fill="auto"/>
            <w:vAlign w:val="bottom"/>
          </w:tcPr>
          <w:p w14:paraId="012D0611" w14:textId="77777777" w:rsidR="008A1CC1" w:rsidRDefault="008A1CC1">
            <w:pPr>
              <w:rPr>
                <w:rFonts w:ascii="宋体"/>
                <w:vanish/>
              </w:rPr>
            </w:pPr>
          </w:p>
        </w:tc>
        <w:tc>
          <w:tcPr>
            <w:tcW w:w="0" w:type="auto"/>
            <w:gridSpan w:val="3"/>
            <w:shd w:val="clear" w:color="auto" w:fill="auto"/>
            <w:vAlign w:val="bottom"/>
          </w:tcPr>
          <w:p w14:paraId="012D0612" w14:textId="77777777" w:rsidR="008A1CC1" w:rsidRDefault="008A1CC1">
            <w:pPr>
              <w:rPr>
                <w:rFonts w:ascii="宋体"/>
                <w:vanish/>
              </w:rPr>
            </w:pPr>
          </w:p>
        </w:tc>
        <w:tc>
          <w:tcPr>
            <w:tcW w:w="0" w:type="auto"/>
            <w:gridSpan w:val="3"/>
            <w:shd w:val="clear" w:color="auto" w:fill="auto"/>
            <w:vAlign w:val="bottom"/>
          </w:tcPr>
          <w:p w14:paraId="012D0613" w14:textId="77777777" w:rsidR="008A1CC1" w:rsidRDefault="008A1CC1">
            <w:pPr>
              <w:rPr>
                <w:rFonts w:ascii="宋体"/>
                <w:vanish/>
              </w:rPr>
            </w:pPr>
          </w:p>
        </w:tc>
        <w:tc>
          <w:tcPr>
            <w:tcW w:w="0" w:type="auto"/>
            <w:gridSpan w:val="3"/>
            <w:shd w:val="clear" w:color="auto" w:fill="auto"/>
            <w:vAlign w:val="bottom"/>
          </w:tcPr>
          <w:p w14:paraId="012D0614" w14:textId="77777777" w:rsidR="008A1CC1" w:rsidRDefault="008A1CC1">
            <w:pPr>
              <w:rPr>
                <w:rFonts w:ascii="宋体"/>
                <w:vanish/>
              </w:rPr>
            </w:pPr>
          </w:p>
        </w:tc>
        <w:tc>
          <w:tcPr>
            <w:tcW w:w="0" w:type="auto"/>
            <w:gridSpan w:val="3"/>
            <w:shd w:val="clear" w:color="auto" w:fill="auto"/>
            <w:vAlign w:val="bottom"/>
          </w:tcPr>
          <w:p w14:paraId="012D0615" w14:textId="77777777" w:rsidR="008A1CC1" w:rsidRDefault="008A1CC1">
            <w:pPr>
              <w:rPr>
                <w:rFonts w:ascii="宋体"/>
                <w:vanish/>
              </w:rPr>
            </w:pPr>
          </w:p>
        </w:tc>
        <w:tc>
          <w:tcPr>
            <w:tcW w:w="0" w:type="auto"/>
            <w:gridSpan w:val="3"/>
            <w:shd w:val="clear" w:color="auto" w:fill="auto"/>
            <w:vAlign w:val="bottom"/>
          </w:tcPr>
          <w:p w14:paraId="012D0616" w14:textId="77777777" w:rsidR="008A1CC1" w:rsidRDefault="008A1CC1">
            <w:pPr>
              <w:rPr>
                <w:rFonts w:ascii="宋体"/>
                <w:vanish/>
              </w:rPr>
            </w:pPr>
          </w:p>
        </w:tc>
        <w:tc>
          <w:tcPr>
            <w:tcW w:w="0" w:type="auto"/>
            <w:gridSpan w:val="3"/>
            <w:shd w:val="clear" w:color="auto" w:fill="auto"/>
            <w:vAlign w:val="bottom"/>
          </w:tcPr>
          <w:p w14:paraId="012D0617" w14:textId="77777777" w:rsidR="008A1CC1" w:rsidRDefault="008A1CC1">
            <w:pPr>
              <w:rPr>
                <w:rFonts w:ascii="宋体"/>
                <w:vanish/>
              </w:rPr>
            </w:pPr>
          </w:p>
        </w:tc>
      </w:tr>
      <w:tr w:rsidR="008A1CC1" w14:paraId="012D0624" w14:textId="77777777">
        <w:trPr>
          <w:hidden/>
        </w:trPr>
        <w:tc>
          <w:tcPr>
            <w:tcW w:w="0" w:type="auto"/>
            <w:gridSpan w:val="3"/>
            <w:shd w:val="clear" w:color="auto" w:fill="auto"/>
            <w:vAlign w:val="bottom"/>
          </w:tcPr>
          <w:p w14:paraId="012D0619" w14:textId="77777777" w:rsidR="008A1CC1" w:rsidRDefault="008A1CC1">
            <w:pPr>
              <w:rPr>
                <w:rFonts w:ascii="宋体"/>
                <w:vanish/>
              </w:rPr>
            </w:pPr>
          </w:p>
        </w:tc>
        <w:tc>
          <w:tcPr>
            <w:tcW w:w="0" w:type="auto"/>
            <w:gridSpan w:val="3"/>
            <w:shd w:val="clear" w:color="auto" w:fill="auto"/>
            <w:vAlign w:val="bottom"/>
          </w:tcPr>
          <w:p w14:paraId="012D061A" w14:textId="77777777" w:rsidR="008A1CC1" w:rsidRDefault="008A1CC1">
            <w:pPr>
              <w:rPr>
                <w:rFonts w:ascii="宋体"/>
                <w:vanish/>
              </w:rPr>
            </w:pPr>
          </w:p>
        </w:tc>
        <w:tc>
          <w:tcPr>
            <w:tcW w:w="0" w:type="auto"/>
            <w:gridSpan w:val="3"/>
            <w:shd w:val="clear" w:color="auto" w:fill="auto"/>
            <w:vAlign w:val="bottom"/>
          </w:tcPr>
          <w:p w14:paraId="012D061B" w14:textId="77777777" w:rsidR="008A1CC1" w:rsidRDefault="008A1CC1">
            <w:pPr>
              <w:rPr>
                <w:rFonts w:ascii="宋体"/>
                <w:vanish/>
              </w:rPr>
            </w:pPr>
          </w:p>
        </w:tc>
        <w:tc>
          <w:tcPr>
            <w:tcW w:w="0" w:type="auto"/>
            <w:gridSpan w:val="3"/>
            <w:shd w:val="clear" w:color="auto" w:fill="auto"/>
            <w:vAlign w:val="bottom"/>
          </w:tcPr>
          <w:p w14:paraId="012D061C" w14:textId="77777777" w:rsidR="008A1CC1" w:rsidRDefault="008A1CC1">
            <w:pPr>
              <w:rPr>
                <w:rFonts w:ascii="宋体"/>
                <w:vanish/>
              </w:rPr>
            </w:pPr>
          </w:p>
        </w:tc>
        <w:tc>
          <w:tcPr>
            <w:tcW w:w="0" w:type="auto"/>
            <w:gridSpan w:val="3"/>
            <w:shd w:val="clear" w:color="auto" w:fill="auto"/>
            <w:vAlign w:val="bottom"/>
          </w:tcPr>
          <w:p w14:paraId="012D061D" w14:textId="77777777" w:rsidR="008A1CC1" w:rsidRDefault="008A1CC1">
            <w:pPr>
              <w:rPr>
                <w:rFonts w:ascii="宋体"/>
                <w:vanish/>
              </w:rPr>
            </w:pPr>
          </w:p>
        </w:tc>
        <w:tc>
          <w:tcPr>
            <w:tcW w:w="0" w:type="auto"/>
            <w:gridSpan w:val="3"/>
            <w:shd w:val="clear" w:color="auto" w:fill="auto"/>
            <w:vAlign w:val="bottom"/>
          </w:tcPr>
          <w:p w14:paraId="012D061E" w14:textId="77777777" w:rsidR="008A1CC1" w:rsidRDefault="008A1CC1">
            <w:pPr>
              <w:rPr>
                <w:rFonts w:ascii="宋体"/>
                <w:vanish/>
              </w:rPr>
            </w:pPr>
          </w:p>
        </w:tc>
        <w:tc>
          <w:tcPr>
            <w:tcW w:w="0" w:type="auto"/>
            <w:gridSpan w:val="3"/>
            <w:shd w:val="clear" w:color="auto" w:fill="auto"/>
            <w:vAlign w:val="bottom"/>
          </w:tcPr>
          <w:p w14:paraId="012D061F" w14:textId="77777777" w:rsidR="008A1CC1" w:rsidRDefault="008A1CC1">
            <w:pPr>
              <w:rPr>
                <w:rFonts w:ascii="宋体"/>
                <w:vanish/>
              </w:rPr>
            </w:pPr>
          </w:p>
        </w:tc>
        <w:tc>
          <w:tcPr>
            <w:tcW w:w="0" w:type="auto"/>
            <w:gridSpan w:val="3"/>
            <w:shd w:val="clear" w:color="auto" w:fill="auto"/>
            <w:vAlign w:val="bottom"/>
          </w:tcPr>
          <w:p w14:paraId="012D0620" w14:textId="77777777" w:rsidR="008A1CC1" w:rsidRDefault="008A1CC1">
            <w:pPr>
              <w:rPr>
                <w:rFonts w:ascii="宋体"/>
                <w:vanish/>
              </w:rPr>
            </w:pPr>
          </w:p>
        </w:tc>
        <w:tc>
          <w:tcPr>
            <w:tcW w:w="0" w:type="auto"/>
            <w:gridSpan w:val="3"/>
            <w:shd w:val="clear" w:color="auto" w:fill="auto"/>
            <w:vAlign w:val="bottom"/>
          </w:tcPr>
          <w:p w14:paraId="012D0621" w14:textId="77777777" w:rsidR="008A1CC1" w:rsidRDefault="008A1CC1">
            <w:pPr>
              <w:rPr>
                <w:rFonts w:ascii="宋体"/>
                <w:vanish/>
              </w:rPr>
            </w:pPr>
          </w:p>
        </w:tc>
        <w:tc>
          <w:tcPr>
            <w:tcW w:w="0" w:type="auto"/>
            <w:gridSpan w:val="3"/>
            <w:shd w:val="clear" w:color="auto" w:fill="auto"/>
            <w:vAlign w:val="bottom"/>
          </w:tcPr>
          <w:p w14:paraId="012D0622" w14:textId="77777777" w:rsidR="008A1CC1" w:rsidRDefault="008A1CC1">
            <w:pPr>
              <w:rPr>
                <w:rFonts w:ascii="宋体"/>
                <w:vanish/>
              </w:rPr>
            </w:pPr>
          </w:p>
        </w:tc>
        <w:tc>
          <w:tcPr>
            <w:tcW w:w="0" w:type="auto"/>
            <w:gridSpan w:val="3"/>
            <w:shd w:val="clear" w:color="auto" w:fill="auto"/>
            <w:vAlign w:val="bottom"/>
          </w:tcPr>
          <w:p w14:paraId="012D0623" w14:textId="77777777" w:rsidR="008A1CC1" w:rsidRDefault="008A1CC1">
            <w:pPr>
              <w:rPr>
                <w:rFonts w:ascii="宋体"/>
                <w:vanish/>
              </w:rPr>
            </w:pPr>
          </w:p>
        </w:tc>
      </w:tr>
      <w:tr w:rsidR="008A1CC1" w14:paraId="012D0630" w14:textId="77777777">
        <w:trPr>
          <w:hidden/>
        </w:trPr>
        <w:tc>
          <w:tcPr>
            <w:tcW w:w="0" w:type="auto"/>
            <w:gridSpan w:val="3"/>
            <w:shd w:val="clear" w:color="auto" w:fill="auto"/>
            <w:vAlign w:val="bottom"/>
          </w:tcPr>
          <w:p w14:paraId="012D0625" w14:textId="77777777" w:rsidR="008A1CC1" w:rsidRDefault="008A1CC1">
            <w:pPr>
              <w:rPr>
                <w:rFonts w:ascii="宋体"/>
                <w:vanish/>
              </w:rPr>
            </w:pPr>
          </w:p>
        </w:tc>
        <w:tc>
          <w:tcPr>
            <w:tcW w:w="0" w:type="auto"/>
            <w:gridSpan w:val="3"/>
            <w:shd w:val="clear" w:color="auto" w:fill="auto"/>
            <w:vAlign w:val="bottom"/>
          </w:tcPr>
          <w:p w14:paraId="012D0626" w14:textId="77777777" w:rsidR="008A1CC1" w:rsidRDefault="008A1CC1">
            <w:pPr>
              <w:rPr>
                <w:rFonts w:ascii="宋体"/>
                <w:vanish/>
              </w:rPr>
            </w:pPr>
          </w:p>
        </w:tc>
        <w:tc>
          <w:tcPr>
            <w:tcW w:w="0" w:type="auto"/>
            <w:gridSpan w:val="3"/>
            <w:shd w:val="clear" w:color="auto" w:fill="auto"/>
            <w:vAlign w:val="bottom"/>
          </w:tcPr>
          <w:p w14:paraId="012D0627" w14:textId="77777777" w:rsidR="008A1CC1" w:rsidRDefault="008A1CC1">
            <w:pPr>
              <w:rPr>
                <w:rFonts w:ascii="宋体"/>
                <w:vanish/>
              </w:rPr>
            </w:pPr>
          </w:p>
        </w:tc>
        <w:tc>
          <w:tcPr>
            <w:tcW w:w="0" w:type="auto"/>
            <w:gridSpan w:val="3"/>
            <w:shd w:val="clear" w:color="auto" w:fill="auto"/>
            <w:vAlign w:val="bottom"/>
          </w:tcPr>
          <w:p w14:paraId="012D0628" w14:textId="77777777" w:rsidR="008A1CC1" w:rsidRDefault="008A1CC1">
            <w:pPr>
              <w:rPr>
                <w:rFonts w:ascii="宋体"/>
                <w:vanish/>
              </w:rPr>
            </w:pPr>
          </w:p>
        </w:tc>
        <w:tc>
          <w:tcPr>
            <w:tcW w:w="0" w:type="auto"/>
            <w:gridSpan w:val="3"/>
            <w:shd w:val="clear" w:color="auto" w:fill="auto"/>
            <w:vAlign w:val="bottom"/>
          </w:tcPr>
          <w:p w14:paraId="012D0629" w14:textId="77777777" w:rsidR="008A1CC1" w:rsidRDefault="008A1CC1">
            <w:pPr>
              <w:rPr>
                <w:rFonts w:ascii="宋体"/>
                <w:vanish/>
              </w:rPr>
            </w:pPr>
          </w:p>
        </w:tc>
        <w:tc>
          <w:tcPr>
            <w:tcW w:w="0" w:type="auto"/>
            <w:gridSpan w:val="3"/>
            <w:shd w:val="clear" w:color="auto" w:fill="auto"/>
            <w:vAlign w:val="bottom"/>
          </w:tcPr>
          <w:p w14:paraId="012D062A" w14:textId="77777777" w:rsidR="008A1CC1" w:rsidRDefault="008A1CC1">
            <w:pPr>
              <w:rPr>
                <w:rFonts w:ascii="宋体"/>
                <w:vanish/>
              </w:rPr>
            </w:pPr>
          </w:p>
        </w:tc>
        <w:tc>
          <w:tcPr>
            <w:tcW w:w="0" w:type="auto"/>
            <w:gridSpan w:val="3"/>
            <w:shd w:val="clear" w:color="auto" w:fill="auto"/>
            <w:vAlign w:val="bottom"/>
          </w:tcPr>
          <w:p w14:paraId="012D062B" w14:textId="77777777" w:rsidR="008A1CC1" w:rsidRDefault="008A1CC1">
            <w:pPr>
              <w:rPr>
                <w:rFonts w:ascii="宋体"/>
                <w:vanish/>
              </w:rPr>
            </w:pPr>
          </w:p>
        </w:tc>
        <w:tc>
          <w:tcPr>
            <w:tcW w:w="0" w:type="auto"/>
            <w:gridSpan w:val="3"/>
            <w:shd w:val="clear" w:color="auto" w:fill="auto"/>
            <w:vAlign w:val="bottom"/>
          </w:tcPr>
          <w:p w14:paraId="012D062C" w14:textId="77777777" w:rsidR="008A1CC1" w:rsidRDefault="008A1CC1">
            <w:pPr>
              <w:rPr>
                <w:rFonts w:ascii="宋体"/>
                <w:vanish/>
              </w:rPr>
            </w:pPr>
          </w:p>
        </w:tc>
        <w:tc>
          <w:tcPr>
            <w:tcW w:w="0" w:type="auto"/>
            <w:gridSpan w:val="3"/>
            <w:shd w:val="clear" w:color="auto" w:fill="auto"/>
            <w:vAlign w:val="bottom"/>
          </w:tcPr>
          <w:p w14:paraId="012D062D" w14:textId="77777777" w:rsidR="008A1CC1" w:rsidRDefault="008A1CC1">
            <w:pPr>
              <w:rPr>
                <w:rFonts w:ascii="宋体"/>
                <w:vanish/>
              </w:rPr>
            </w:pPr>
          </w:p>
        </w:tc>
        <w:tc>
          <w:tcPr>
            <w:tcW w:w="0" w:type="auto"/>
            <w:gridSpan w:val="3"/>
            <w:shd w:val="clear" w:color="auto" w:fill="auto"/>
            <w:vAlign w:val="bottom"/>
          </w:tcPr>
          <w:p w14:paraId="012D062E" w14:textId="77777777" w:rsidR="008A1CC1" w:rsidRDefault="008A1CC1">
            <w:pPr>
              <w:rPr>
                <w:rFonts w:ascii="宋体"/>
                <w:vanish/>
              </w:rPr>
            </w:pPr>
          </w:p>
        </w:tc>
        <w:tc>
          <w:tcPr>
            <w:tcW w:w="0" w:type="auto"/>
            <w:gridSpan w:val="3"/>
            <w:shd w:val="clear" w:color="auto" w:fill="auto"/>
            <w:vAlign w:val="bottom"/>
          </w:tcPr>
          <w:p w14:paraId="012D062F" w14:textId="77777777" w:rsidR="008A1CC1" w:rsidRDefault="008A1CC1">
            <w:pPr>
              <w:rPr>
                <w:rFonts w:ascii="宋体"/>
                <w:vanish/>
              </w:rPr>
            </w:pPr>
          </w:p>
        </w:tc>
      </w:tr>
      <w:tr w:rsidR="008A1CC1" w14:paraId="012D063C" w14:textId="77777777">
        <w:trPr>
          <w:hidden/>
        </w:trPr>
        <w:tc>
          <w:tcPr>
            <w:tcW w:w="0" w:type="auto"/>
            <w:gridSpan w:val="3"/>
            <w:shd w:val="clear" w:color="auto" w:fill="auto"/>
            <w:vAlign w:val="bottom"/>
          </w:tcPr>
          <w:p w14:paraId="012D0631" w14:textId="77777777" w:rsidR="008A1CC1" w:rsidRDefault="008A1CC1">
            <w:pPr>
              <w:rPr>
                <w:rFonts w:ascii="宋体"/>
                <w:vanish/>
              </w:rPr>
            </w:pPr>
          </w:p>
        </w:tc>
        <w:tc>
          <w:tcPr>
            <w:tcW w:w="0" w:type="auto"/>
            <w:gridSpan w:val="3"/>
            <w:shd w:val="clear" w:color="auto" w:fill="auto"/>
            <w:vAlign w:val="bottom"/>
          </w:tcPr>
          <w:p w14:paraId="012D0632" w14:textId="77777777" w:rsidR="008A1CC1" w:rsidRDefault="008A1CC1">
            <w:pPr>
              <w:rPr>
                <w:rFonts w:ascii="宋体"/>
                <w:vanish/>
              </w:rPr>
            </w:pPr>
          </w:p>
        </w:tc>
        <w:tc>
          <w:tcPr>
            <w:tcW w:w="0" w:type="auto"/>
            <w:gridSpan w:val="3"/>
            <w:shd w:val="clear" w:color="auto" w:fill="auto"/>
            <w:vAlign w:val="bottom"/>
          </w:tcPr>
          <w:p w14:paraId="012D0633" w14:textId="77777777" w:rsidR="008A1CC1" w:rsidRDefault="008A1CC1">
            <w:pPr>
              <w:rPr>
                <w:rFonts w:ascii="宋体"/>
                <w:vanish/>
              </w:rPr>
            </w:pPr>
          </w:p>
        </w:tc>
        <w:tc>
          <w:tcPr>
            <w:tcW w:w="0" w:type="auto"/>
            <w:gridSpan w:val="3"/>
            <w:shd w:val="clear" w:color="auto" w:fill="auto"/>
            <w:vAlign w:val="bottom"/>
          </w:tcPr>
          <w:p w14:paraId="012D0634" w14:textId="77777777" w:rsidR="008A1CC1" w:rsidRDefault="008A1CC1">
            <w:pPr>
              <w:rPr>
                <w:rFonts w:ascii="宋体"/>
                <w:vanish/>
              </w:rPr>
            </w:pPr>
          </w:p>
        </w:tc>
        <w:tc>
          <w:tcPr>
            <w:tcW w:w="0" w:type="auto"/>
            <w:gridSpan w:val="3"/>
            <w:shd w:val="clear" w:color="auto" w:fill="auto"/>
            <w:vAlign w:val="bottom"/>
          </w:tcPr>
          <w:p w14:paraId="012D0635" w14:textId="77777777" w:rsidR="008A1CC1" w:rsidRDefault="008A1CC1">
            <w:pPr>
              <w:rPr>
                <w:rFonts w:ascii="宋体"/>
                <w:vanish/>
              </w:rPr>
            </w:pPr>
          </w:p>
        </w:tc>
        <w:tc>
          <w:tcPr>
            <w:tcW w:w="0" w:type="auto"/>
            <w:gridSpan w:val="3"/>
            <w:shd w:val="clear" w:color="auto" w:fill="auto"/>
            <w:vAlign w:val="bottom"/>
          </w:tcPr>
          <w:p w14:paraId="012D0636" w14:textId="77777777" w:rsidR="008A1CC1" w:rsidRDefault="008A1CC1">
            <w:pPr>
              <w:rPr>
                <w:rFonts w:ascii="宋体"/>
                <w:vanish/>
              </w:rPr>
            </w:pPr>
          </w:p>
        </w:tc>
        <w:tc>
          <w:tcPr>
            <w:tcW w:w="0" w:type="auto"/>
            <w:gridSpan w:val="3"/>
            <w:shd w:val="clear" w:color="auto" w:fill="auto"/>
            <w:vAlign w:val="bottom"/>
          </w:tcPr>
          <w:p w14:paraId="012D0637" w14:textId="77777777" w:rsidR="008A1CC1" w:rsidRDefault="008A1CC1">
            <w:pPr>
              <w:rPr>
                <w:rFonts w:ascii="宋体"/>
                <w:vanish/>
              </w:rPr>
            </w:pPr>
          </w:p>
        </w:tc>
        <w:tc>
          <w:tcPr>
            <w:tcW w:w="0" w:type="auto"/>
            <w:gridSpan w:val="3"/>
            <w:shd w:val="clear" w:color="auto" w:fill="auto"/>
            <w:vAlign w:val="bottom"/>
          </w:tcPr>
          <w:p w14:paraId="012D0638" w14:textId="77777777" w:rsidR="008A1CC1" w:rsidRDefault="008A1CC1">
            <w:pPr>
              <w:rPr>
                <w:rFonts w:ascii="宋体"/>
                <w:vanish/>
              </w:rPr>
            </w:pPr>
          </w:p>
        </w:tc>
        <w:tc>
          <w:tcPr>
            <w:tcW w:w="0" w:type="auto"/>
            <w:gridSpan w:val="3"/>
            <w:shd w:val="clear" w:color="auto" w:fill="auto"/>
            <w:vAlign w:val="bottom"/>
          </w:tcPr>
          <w:p w14:paraId="012D0639" w14:textId="77777777" w:rsidR="008A1CC1" w:rsidRDefault="008A1CC1">
            <w:pPr>
              <w:rPr>
                <w:rFonts w:ascii="宋体"/>
                <w:vanish/>
              </w:rPr>
            </w:pPr>
          </w:p>
        </w:tc>
        <w:tc>
          <w:tcPr>
            <w:tcW w:w="0" w:type="auto"/>
            <w:gridSpan w:val="3"/>
            <w:shd w:val="clear" w:color="auto" w:fill="auto"/>
            <w:vAlign w:val="bottom"/>
          </w:tcPr>
          <w:p w14:paraId="012D063A" w14:textId="77777777" w:rsidR="008A1CC1" w:rsidRDefault="008A1CC1">
            <w:pPr>
              <w:rPr>
                <w:rFonts w:ascii="宋体"/>
                <w:vanish/>
              </w:rPr>
            </w:pPr>
          </w:p>
        </w:tc>
        <w:tc>
          <w:tcPr>
            <w:tcW w:w="0" w:type="auto"/>
            <w:gridSpan w:val="3"/>
            <w:shd w:val="clear" w:color="auto" w:fill="auto"/>
            <w:vAlign w:val="bottom"/>
          </w:tcPr>
          <w:p w14:paraId="012D063B" w14:textId="77777777" w:rsidR="008A1CC1" w:rsidRDefault="008A1CC1">
            <w:pPr>
              <w:rPr>
                <w:rFonts w:ascii="宋体"/>
                <w:vanish/>
              </w:rPr>
            </w:pPr>
          </w:p>
        </w:tc>
      </w:tr>
      <w:tr w:rsidR="008A1CC1" w14:paraId="012D0648" w14:textId="77777777">
        <w:trPr>
          <w:hidden/>
        </w:trPr>
        <w:tc>
          <w:tcPr>
            <w:tcW w:w="0" w:type="auto"/>
            <w:gridSpan w:val="3"/>
            <w:shd w:val="clear" w:color="auto" w:fill="auto"/>
            <w:vAlign w:val="bottom"/>
          </w:tcPr>
          <w:p w14:paraId="012D063D" w14:textId="77777777" w:rsidR="008A1CC1" w:rsidRDefault="008A1CC1">
            <w:pPr>
              <w:rPr>
                <w:rFonts w:ascii="宋体"/>
                <w:vanish/>
              </w:rPr>
            </w:pPr>
          </w:p>
        </w:tc>
        <w:tc>
          <w:tcPr>
            <w:tcW w:w="0" w:type="auto"/>
            <w:gridSpan w:val="3"/>
            <w:shd w:val="clear" w:color="auto" w:fill="auto"/>
            <w:vAlign w:val="bottom"/>
          </w:tcPr>
          <w:p w14:paraId="012D063E" w14:textId="77777777" w:rsidR="008A1CC1" w:rsidRDefault="008A1CC1">
            <w:pPr>
              <w:rPr>
                <w:rFonts w:ascii="宋体"/>
                <w:vanish/>
              </w:rPr>
            </w:pPr>
          </w:p>
        </w:tc>
        <w:tc>
          <w:tcPr>
            <w:tcW w:w="0" w:type="auto"/>
            <w:gridSpan w:val="3"/>
            <w:shd w:val="clear" w:color="auto" w:fill="auto"/>
            <w:vAlign w:val="bottom"/>
          </w:tcPr>
          <w:p w14:paraId="012D063F" w14:textId="77777777" w:rsidR="008A1CC1" w:rsidRDefault="008A1CC1">
            <w:pPr>
              <w:rPr>
                <w:rFonts w:ascii="宋体"/>
                <w:vanish/>
              </w:rPr>
            </w:pPr>
          </w:p>
        </w:tc>
        <w:tc>
          <w:tcPr>
            <w:tcW w:w="0" w:type="auto"/>
            <w:gridSpan w:val="3"/>
            <w:shd w:val="clear" w:color="auto" w:fill="auto"/>
            <w:vAlign w:val="bottom"/>
          </w:tcPr>
          <w:p w14:paraId="012D0640" w14:textId="77777777" w:rsidR="008A1CC1" w:rsidRDefault="008A1CC1">
            <w:pPr>
              <w:rPr>
                <w:rFonts w:ascii="宋体"/>
                <w:vanish/>
              </w:rPr>
            </w:pPr>
          </w:p>
        </w:tc>
        <w:tc>
          <w:tcPr>
            <w:tcW w:w="0" w:type="auto"/>
            <w:gridSpan w:val="3"/>
            <w:shd w:val="clear" w:color="auto" w:fill="auto"/>
            <w:vAlign w:val="bottom"/>
          </w:tcPr>
          <w:p w14:paraId="012D0641" w14:textId="77777777" w:rsidR="008A1CC1" w:rsidRDefault="008A1CC1">
            <w:pPr>
              <w:rPr>
                <w:rFonts w:ascii="宋体"/>
                <w:vanish/>
              </w:rPr>
            </w:pPr>
          </w:p>
        </w:tc>
        <w:tc>
          <w:tcPr>
            <w:tcW w:w="0" w:type="auto"/>
            <w:gridSpan w:val="3"/>
            <w:shd w:val="clear" w:color="auto" w:fill="auto"/>
            <w:vAlign w:val="bottom"/>
          </w:tcPr>
          <w:p w14:paraId="012D0642" w14:textId="77777777" w:rsidR="008A1CC1" w:rsidRDefault="008A1CC1">
            <w:pPr>
              <w:rPr>
                <w:rFonts w:ascii="宋体"/>
                <w:vanish/>
              </w:rPr>
            </w:pPr>
          </w:p>
        </w:tc>
        <w:tc>
          <w:tcPr>
            <w:tcW w:w="0" w:type="auto"/>
            <w:gridSpan w:val="3"/>
            <w:shd w:val="clear" w:color="auto" w:fill="auto"/>
            <w:vAlign w:val="bottom"/>
          </w:tcPr>
          <w:p w14:paraId="012D0643" w14:textId="77777777" w:rsidR="008A1CC1" w:rsidRDefault="008A1CC1">
            <w:pPr>
              <w:rPr>
                <w:rFonts w:ascii="宋体"/>
                <w:vanish/>
              </w:rPr>
            </w:pPr>
          </w:p>
        </w:tc>
        <w:tc>
          <w:tcPr>
            <w:tcW w:w="0" w:type="auto"/>
            <w:gridSpan w:val="3"/>
            <w:shd w:val="clear" w:color="auto" w:fill="auto"/>
            <w:vAlign w:val="bottom"/>
          </w:tcPr>
          <w:p w14:paraId="012D0644" w14:textId="77777777" w:rsidR="008A1CC1" w:rsidRDefault="008A1CC1">
            <w:pPr>
              <w:rPr>
                <w:rFonts w:ascii="宋体"/>
                <w:vanish/>
              </w:rPr>
            </w:pPr>
          </w:p>
        </w:tc>
        <w:tc>
          <w:tcPr>
            <w:tcW w:w="0" w:type="auto"/>
            <w:gridSpan w:val="3"/>
            <w:shd w:val="clear" w:color="auto" w:fill="auto"/>
            <w:vAlign w:val="bottom"/>
          </w:tcPr>
          <w:p w14:paraId="012D0645" w14:textId="77777777" w:rsidR="008A1CC1" w:rsidRDefault="008A1CC1">
            <w:pPr>
              <w:rPr>
                <w:rFonts w:ascii="宋体"/>
                <w:vanish/>
              </w:rPr>
            </w:pPr>
          </w:p>
        </w:tc>
        <w:tc>
          <w:tcPr>
            <w:tcW w:w="0" w:type="auto"/>
            <w:gridSpan w:val="3"/>
            <w:shd w:val="clear" w:color="auto" w:fill="auto"/>
            <w:vAlign w:val="bottom"/>
          </w:tcPr>
          <w:p w14:paraId="012D0646" w14:textId="77777777" w:rsidR="008A1CC1" w:rsidRDefault="008A1CC1">
            <w:pPr>
              <w:rPr>
                <w:rFonts w:ascii="宋体"/>
                <w:vanish/>
              </w:rPr>
            </w:pPr>
          </w:p>
        </w:tc>
        <w:tc>
          <w:tcPr>
            <w:tcW w:w="0" w:type="auto"/>
            <w:gridSpan w:val="3"/>
            <w:shd w:val="clear" w:color="auto" w:fill="auto"/>
            <w:vAlign w:val="bottom"/>
          </w:tcPr>
          <w:p w14:paraId="012D0647" w14:textId="77777777" w:rsidR="008A1CC1" w:rsidRDefault="008A1CC1">
            <w:pPr>
              <w:rPr>
                <w:rFonts w:ascii="宋体"/>
                <w:vanish/>
              </w:rPr>
            </w:pPr>
          </w:p>
        </w:tc>
      </w:tr>
      <w:tr w:rsidR="008A1CC1" w14:paraId="012D0654" w14:textId="77777777">
        <w:trPr>
          <w:hidden/>
        </w:trPr>
        <w:tc>
          <w:tcPr>
            <w:tcW w:w="0" w:type="auto"/>
            <w:gridSpan w:val="3"/>
            <w:shd w:val="clear" w:color="auto" w:fill="auto"/>
            <w:vAlign w:val="bottom"/>
          </w:tcPr>
          <w:p w14:paraId="012D0649" w14:textId="77777777" w:rsidR="008A1CC1" w:rsidRDefault="008A1CC1">
            <w:pPr>
              <w:rPr>
                <w:rFonts w:ascii="宋体"/>
                <w:vanish/>
              </w:rPr>
            </w:pPr>
          </w:p>
        </w:tc>
        <w:tc>
          <w:tcPr>
            <w:tcW w:w="0" w:type="auto"/>
            <w:gridSpan w:val="3"/>
            <w:shd w:val="clear" w:color="auto" w:fill="auto"/>
            <w:vAlign w:val="bottom"/>
          </w:tcPr>
          <w:p w14:paraId="012D064A" w14:textId="77777777" w:rsidR="008A1CC1" w:rsidRDefault="008A1CC1">
            <w:pPr>
              <w:rPr>
                <w:rFonts w:ascii="宋体"/>
                <w:vanish/>
              </w:rPr>
            </w:pPr>
          </w:p>
        </w:tc>
        <w:tc>
          <w:tcPr>
            <w:tcW w:w="0" w:type="auto"/>
            <w:gridSpan w:val="3"/>
            <w:shd w:val="clear" w:color="auto" w:fill="auto"/>
            <w:vAlign w:val="bottom"/>
          </w:tcPr>
          <w:p w14:paraId="012D064B" w14:textId="77777777" w:rsidR="008A1CC1" w:rsidRDefault="008A1CC1">
            <w:pPr>
              <w:rPr>
                <w:rFonts w:ascii="宋体"/>
                <w:vanish/>
              </w:rPr>
            </w:pPr>
          </w:p>
        </w:tc>
        <w:tc>
          <w:tcPr>
            <w:tcW w:w="0" w:type="auto"/>
            <w:gridSpan w:val="3"/>
            <w:shd w:val="clear" w:color="auto" w:fill="auto"/>
            <w:vAlign w:val="bottom"/>
          </w:tcPr>
          <w:p w14:paraId="012D064C" w14:textId="77777777" w:rsidR="008A1CC1" w:rsidRDefault="008A1CC1">
            <w:pPr>
              <w:rPr>
                <w:rFonts w:ascii="宋体"/>
                <w:vanish/>
              </w:rPr>
            </w:pPr>
          </w:p>
        </w:tc>
        <w:tc>
          <w:tcPr>
            <w:tcW w:w="0" w:type="auto"/>
            <w:gridSpan w:val="3"/>
            <w:shd w:val="clear" w:color="auto" w:fill="auto"/>
            <w:vAlign w:val="bottom"/>
          </w:tcPr>
          <w:p w14:paraId="012D064D" w14:textId="77777777" w:rsidR="008A1CC1" w:rsidRDefault="008A1CC1">
            <w:pPr>
              <w:rPr>
                <w:rFonts w:ascii="宋体"/>
                <w:vanish/>
              </w:rPr>
            </w:pPr>
          </w:p>
        </w:tc>
        <w:tc>
          <w:tcPr>
            <w:tcW w:w="0" w:type="auto"/>
            <w:gridSpan w:val="3"/>
            <w:shd w:val="clear" w:color="auto" w:fill="auto"/>
            <w:vAlign w:val="bottom"/>
          </w:tcPr>
          <w:p w14:paraId="012D064E" w14:textId="77777777" w:rsidR="008A1CC1" w:rsidRDefault="008A1CC1">
            <w:pPr>
              <w:rPr>
                <w:rFonts w:ascii="宋体"/>
                <w:vanish/>
              </w:rPr>
            </w:pPr>
          </w:p>
        </w:tc>
        <w:tc>
          <w:tcPr>
            <w:tcW w:w="0" w:type="auto"/>
            <w:gridSpan w:val="3"/>
            <w:shd w:val="clear" w:color="auto" w:fill="auto"/>
            <w:vAlign w:val="bottom"/>
          </w:tcPr>
          <w:p w14:paraId="012D064F" w14:textId="77777777" w:rsidR="008A1CC1" w:rsidRDefault="008A1CC1">
            <w:pPr>
              <w:rPr>
                <w:rFonts w:ascii="宋体"/>
                <w:vanish/>
              </w:rPr>
            </w:pPr>
          </w:p>
        </w:tc>
        <w:tc>
          <w:tcPr>
            <w:tcW w:w="0" w:type="auto"/>
            <w:gridSpan w:val="3"/>
            <w:shd w:val="clear" w:color="auto" w:fill="auto"/>
            <w:vAlign w:val="bottom"/>
          </w:tcPr>
          <w:p w14:paraId="012D0650" w14:textId="77777777" w:rsidR="008A1CC1" w:rsidRDefault="008A1CC1">
            <w:pPr>
              <w:rPr>
                <w:rFonts w:ascii="宋体"/>
                <w:vanish/>
              </w:rPr>
            </w:pPr>
          </w:p>
        </w:tc>
        <w:tc>
          <w:tcPr>
            <w:tcW w:w="0" w:type="auto"/>
            <w:gridSpan w:val="3"/>
            <w:shd w:val="clear" w:color="auto" w:fill="auto"/>
            <w:vAlign w:val="bottom"/>
          </w:tcPr>
          <w:p w14:paraId="012D0651" w14:textId="77777777" w:rsidR="008A1CC1" w:rsidRDefault="008A1CC1">
            <w:pPr>
              <w:rPr>
                <w:rFonts w:ascii="宋体"/>
                <w:vanish/>
              </w:rPr>
            </w:pPr>
          </w:p>
        </w:tc>
        <w:tc>
          <w:tcPr>
            <w:tcW w:w="0" w:type="auto"/>
            <w:gridSpan w:val="3"/>
            <w:shd w:val="clear" w:color="auto" w:fill="auto"/>
            <w:vAlign w:val="bottom"/>
          </w:tcPr>
          <w:p w14:paraId="012D0652" w14:textId="77777777" w:rsidR="008A1CC1" w:rsidRDefault="008A1CC1">
            <w:pPr>
              <w:rPr>
                <w:rFonts w:ascii="宋体"/>
                <w:vanish/>
              </w:rPr>
            </w:pPr>
          </w:p>
        </w:tc>
        <w:tc>
          <w:tcPr>
            <w:tcW w:w="0" w:type="auto"/>
            <w:gridSpan w:val="3"/>
            <w:shd w:val="clear" w:color="auto" w:fill="auto"/>
            <w:vAlign w:val="bottom"/>
          </w:tcPr>
          <w:p w14:paraId="012D0653" w14:textId="77777777" w:rsidR="008A1CC1" w:rsidRDefault="008A1CC1">
            <w:pPr>
              <w:rPr>
                <w:rFonts w:ascii="宋体"/>
                <w:vanish/>
              </w:rPr>
            </w:pPr>
          </w:p>
        </w:tc>
      </w:tr>
      <w:tr w:rsidR="008A1CC1" w14:paraId="012D0660" w14:textId="77777777">
        <w:trPr>
          <w:hidden/>
        </w:trPr>
        <w:tc>
          <w:tcPr>
            <w:tcW w:w="0" w:type="auto"/>
            <w:gridSpan w:val="3"/>
            <w:shd w:val="clear" w:color="auto" w:fill="auto"/>
            <w:vAlign w:val="bottom"/>
          </w:tcPr>
          <w:p w14:paraId="012D0655" w14:textId="77777777" w:rsidR="008A1CC1" w:rsidRDefault="008A1CC1">
            <w:pPr>
              <w:rPr>
                <w:rFonts w:ascii="宋体"/>
                <w:vanish/>
              </w:rPr>
            </w:pPr>
          </w:p>
        </w:tc>
        <w:tc>
          <w:tcPr>
            <w:tcW w:w="0" w:type="auto"/>
            <w:gridSpan w:val="3"/>
            <w:shd w:val="clear" w:color="auto" w:fill="auto"/>
            <w:vAlign w:val="bottom"/>
          </w:tcPr>
          <w:p w14:paraId="012D0656" w14:textId="77777777" w:rsidR="008A1CC1" w:rsidRDefault="008A1CC1">
            <w:pPr>
              <w:rPr>
                <w:rFonts w:ascii="宋体"/>
                <w:vanish/>
              </w:rPr>
            </w:pPr>
          </w:p>
        </w:tc>
        <w:tc>
          <w:tcPr>
            <w:tcW w:w="0" w:type="auto"/>
            <w:gridSpan w:val="3"/>
            <w:shd w:val="clear" w:color="auto" w:fill="auto"/>
            <w:vAlign w:val="bottom"/>
          </w:tcPr>
          <w:p w14:paraId="012D0657" w14:textId="77777777" w:rsidR="008A1CC1" w:rsidRDefault="008A1CC1">
            <w:pPr>
              <w:rPr>
                <w:rFonts w:ascii="宋体"/>
                <w:vanish/>
              </w:rPr>
            </w:pPr>
          </w:p>
        </w:tc>
        <w:tc>
          <w:tcPr>
            <w:tcW w:w="0" w:type="auto"/>
            <w:gridSpan w:val="3"/>
            <w:shd w:val="clear" w:color="auto" w:fill="auto"/>
            <w:vAlign w:val="bottom"/>
          </w:tcPr>
          <w:p w14:paraId="012D0658" w14:textId="77777777" w:rsidR="008A1CC1" w:rsidRDefault="008A1CC1">
            <w:pPr>
              <w:rPr>
                <w:rFonts w:ascii="宋体"/>
                <w:vanish/>
              </w:rPr>
            </w:pPr>
          </w:p>
        </w:tc>
        <w:tc>
          <w:tcPr>
            <w:tcW w:w="0" w:type="auto"/>
            <w:gridSpan w:val="3"/>
            <w:shd w:val="clear" w:color="auto" w:fill="auto"/>
            <w:vAlign w:val="bottom"/>
          </w:tcPr>
          <w:p w14:paraId="012D0659" w14:textId="77777777" w:rsidR="008A1CC1" w:rsidRDefault="008A1CC1">
            <w:pPr>
              <w:rPr>
                <w:rFonts w:ascii="宋体"/>
                <w:vanish/>
              </w:rPr>
            </w:pPr>
          </w:p>
        </w:tc>
        <w:tc>
          <w:tcPr>
            <w:tcW w:w="0" w:type="auto"/>
            <w:gridSpan w:val="3"/>
            <w:shd w:val="clear" w:color="auto" w:fill="auto"/>
            <w:vAlign w:val="bottom"/>
          </w:tcPr>
          <w:p w14:paraId="012D065A" w14:textId="77777777" w:rsidR="008A1CC1" w:rsidRDefault="008A1CC1">
            <w:pPr>
              <w:rPr>
                <w:rFonts w:ascii="宋体"/>
                <w:vanish/>
              </w:rPr>
            </w:pPr>
          </w:p>
        </w:tc>
        <w:tc>
          <w:tcPr>
            <w:tcW w:w="0" w:type="auto"/>
            <w:gridSpan w:val="3"/>
            <w:shd w:val="clear" w:color="auto" w:fill="auto"/>
            <w:vAlign w:val="bottom"/>
          </w:tcPr>
          <w:p w14:paraId="012D065B" w14:textId="77777777" w:rsidR="008A1CC1" w:rsidRDefault="008A1CC1">
            <w:pPr>
              <w:rPr>
                <w:rFonts w:ascii="宋体"/>
                <w:vanish/>
              </w:rPr>
            </w:pPr>
          </w:p>
        </w:tc>
        <w:tc>
          <w:tcPr>
            <w:tcW w:w="0" w:type="auto"/>
            <w:gridSpan w:val="3"/>
            <w:shd w:val="clear" w:color="auto" w:fill="auto"/>
            <w:vAlign w:val="bottom"/>
          </w:tcPr>
          <w:p w14:paraId="012D065C" w14:textId="77777777" w:rsidR="008A1CC1" w:rsidRDefault="008A1CC1">
            <w:pPr>
              <w:rPr>
                <w:rFonts w:ascii="宋体"/>
                <w:vanish/>
              </w:rPr>
            </w:pPr>
          </w:p>
        </w:tc>
        <w:tc>
          <w:tcPr>
            <w:tcW w:w="0" w:type="auto"/>
            <w:gridSpan w:val="3"/>
            <w:shd w:val="clear" w:color="auto" w:fill="auto"/>
            <w:vAlign w:val="bottom"/>
          </w:tcPr>
          <w:p w14:paraId="012D065D" w14:textId="77777777" w:rsidR="008A1CC1" w:rsidRDefault="008A1CC1">
            <w:pPr>
              <w:rPr>
                <w:rFonts w:ascii="宋体"/>
                <w:vanish/>
              </w:rPr>
            </w:pPr>
          </w:p>
        </w:tc>
        <w:tc>
          <w:tcPr>
            <w:tcW w:w="0" w:type="auto"/>
            <w:gridSpan w:val="3"/>
            <w:shd w:val="clear" w:color="auto" w:fill="auto"/>
            <w:vAlign w:val="bottom"/>
          </w:tcPr>
          <w:p w14:paraId="012D065E" w14:textId="77777777" w:rsidR="008A1CC1" w:rsidRDefault="008A1CC1">
            <w:pPr>
              <w:rPr>
                <w:rFonts w:ascii="宋体"/>
                <w:vanish/>
              </w:rPr>
            </w:pPr>
          </w:p>
        </w:tc>
        <w:tc>
          <w:tcPr>
            <w:tcW w:w="0" w:type="auto"/>
            <w:gridSpan w:val="3"/>
            <w:shd w:val="clear" w:color="auto" w:fill="auto"/>
            <w:vAlign w:val="bottom"/>
          </w:tcPr>
          <w:p w14:paraId="012D065F" w14:textId="77777777" w:rsidR="008A1CC1" w:rsidRDefault="008A1CC1">
            <w:pPr>
              <w:rPr>
                <w:rFonts w:ascii="宋体"/>
                <w:vanish/>
              </w:rPr>
            </w:pPr>
          </w:p>
        </w:tc>
      </w:tr>
      <w:tr w:rsidR="008A1CC1" w14:paraId="012D066C" w14:textId="77777777">
        <w:trPr>
          <w:hidden/>
        </w:trPr>
        <w:tc>
          <w:tcPr>
            <w:tcW w:w="0" w:type="auto"/>
            <w:gridSpan w:val="3"/>
            <w:shd w:val="clear" w:color="auto" w:fill="auto"/>
            <w:vAlign w:val="bottom"/>
          </w:tcPr>
          <w:p w14:paraId="012D0661" w14:textId="77777777" w:rsidR="008A1CC1" w:rsidRDefault="008A1CC1">
            <w:pPr>
              <w:rPr>
                <w:rFonts w:ascii="宋体"/>
                <w:vanish/>
              </w:rPr>
            </w:pPr>
          </w:p>
        </w:tc>
        <w:tc>
          <w:tcPr>
            <w:tcW w:w="0" w:type="auto"/>
            <w:gridSpan w:val="3"/>
            <w:shd w:val="clear" w:color="auto" w:fill="auto"/>
            <w:vAlign w:val="bottom"/>
          </w:tcPr>
          <w:p w14:paraId="012D0662" w14:textId="77777777" w:rsidR="008A1CC1" w:rsidRDefault="008A1CC1">
            <w:pPr>
              <w:rPr>
                <w:rFonts w:ascii="宋体"/>
                <w:vanish/>
              </w:rPr>
            </w:pPr>
          </w:p>
        </w:tc>
        <w:tc>
          <w:tcPr>
            <w:tcW w:w="0" w:type="auto"/>
            <w:gridSpan w:val="3"/>
            <w:shd w:val="clear" w:color="auto" w:fill="auto"/>
            <w:vAlign w:val="bottom"/>
          </w:tcPr>
          <w:p w14:paraId="012D0663" w14:textId="77777777" w:rsidR="008A1CC1" w:rsidRDefault="008A1CC1">
            <w:pPr>
              <w:rPr>
                <w:rFonts w:ascii="宋体"/>
                <w:vanish/>
              </w:rPr>
            </w:pPr>
          </w:p>
        </w:tc>
        <w:tc>
          <w:tcPr>
            <w:tcW w:w="0" w:type="auto"/>
            <w:gridSpan w:val="3"/>
            <w:shd w:val="clear" w:color="auto" w:fill="auto"/>
            <w:vAlign w:val="bottom"/>
          </w:tcPr>
          <w:p w14:paraId="012D0664" w14:textId="77777777" w:rsidR="008A1CC1" w:rsidRDefault="008A1CC1">
            <w:pPr>
              <w:rPr>
                <w:rFonts w:ascii="宋体"/>
                <w:vanish/>
              </w:rPr>
            </w:pPr>
          </w:p>
        </w:tc>
        <w:tc>
          <w:tcPr>
            <w:tcW w:w="0" w:type="auto"/>
            <w:gridSpan w:val="3"/>
            <w:shd w:val="clear" w:color="auto" w:fill="auto"/>
            <w:vAlign w:val="bottom"/>
          </w:tcPr>
          <w:p w14:paraId="012D0665" w14:textId="77777777" w:rsidR="008A1CC1" w:rsidRDefault="008A1CC1">
            <w:pPr>
              <w:rPr>
                <w:rFonts w:ascii="宋体"/>
                <w:vanish/>
              </w:rPr>
            </w:pPr>
          </w:p>
        </w:tc>
        <w:tc>
          <w:tcPr>
            <w:tcW w:w="0" w:type="auto"/>
            <w:gridSpan w:val="3"/>
            <w:shd w:val="clear" w:color="auto" w:fill="auto"/>
            <w:vAlign w:val="bottom"/>
          </w:tcPr>
          <w:p w14:paraId="012D0666" w14:textId="77777777" w:rsidR="008A1CC1" w:rsidRDefault="008A1CC1">
            <w:pPr>
              <w:rPr>
                <w:rFonts w:ascii="宋体"/>
                <w:vanish/>
              </w:rPr>
            </w:pPr>
          </w:p>
        </w:tc>
        <w:tc>
          <w:tcPr>
            <w:tcW w:w="0" w:type="auto"/>
            <w:gridSpan w:val="3"/>
            <w:shd w:val="clear" w:color="auto" w:fill="auto"/>
            <w:vAlign w:val="bottom"/>
          </w:tcPr>
          <w:p w14:paraId="012D0667" w14:textId="77777777" w:rsidR="008A1CC1" w:rsidRDefault="008A1CC1">
            <w:pPr>
              <w:rPr>
                <w:rFonts w:ascii="宋体"/>
                <w:vanish/>
              </w:rPr>
            </w:pPr>
          </w:p>
        </w:tc>
        <w:tc>
          <w:tcPr>
            <w:tcW w:w="0" w:type="auto"/>
            <w:gridSpan w:val="3"/>
            <w:shd w:val="clear" w:color="auto" w:fill="auto"/>
            <w:vAlign w:val="bottom"/>
          </w:tcPr>
          <w:p w14:paraId="012D0668" w14:textId="77777777" w:rsidR="008A1CC1" w:rsidRDefault="008A1CC1">
            <w:pPr>
              <w:rPr>
                <w:rFonts w:ascii="宋体"/>
                <w:vanish/>
              </w:rPr>
            </w:pPr>
          </w:p>
        </w:tc>
        <w:tc>
          <w:tcPr>
            <w:tcW w:w="0" w:type="auto"/>
            <w:gridSpan w:val="3"/>
            <w:shd w:val="clear" w:color="auto" w:fill="auto"/>
            <w:vAlign w:val="bottom"/>
          </w:tcPr>
          <w:p w14:paraId="012D0669" w14:textId="77777777" w:rsidR="008A1CC1" w:rsidRDefault="008A1CC1">
            <w:pPr>
              <w:rPr>
                <w:rFonts w:ascii="宋体"/>
                <w:vanish/>
              </w:rPr>
            </w:pPr>
          </w:p>
        </w:tc>
        <w:tc>
          <w:tcPr>
            <w:tcW w:w="0" w:type="auto"/>
            <w:gridSpan w:val="3"/>
            <w:shd w:val="clear" w:color="auto" w:fill="auto"/>
            <w:vAlign w:val="bottom"/>
          </w:tcPr>
          <w:p w14:paraId="012D066A" w14:textId="77777777" w:rsidR="008A1CC1" w:rsidRDefault="008A1CC1">
            <w:pPr>
              <w:rPr>
                <w:rFonts w:ascii="宋体"/>
                <w:vanish/>
              </w:rPr>
            </w:pPr>
          </w:p>
        </w:tc>
        <w:tc>
          <w:tcPr>
            <w:tcW w:w="0" w:type="auto"/>
            <w:gridSpan w:val="3"/>
            <w:shd w:val="clear" w:color="auto" w:fill="auto"/>
            <w:vAlign w:val="bottom"/>
          </w:tcPr>
          <w:p w14:paraId="012D066B" w14:textId="77777777" w:rsidR="008A1CC1" w:rsidRDefault="008A1CC1">
            <w:pPr>
              <w:rPr>
                <w:rFonts w:ascii="宋体"/>
                <w:vanish/>
              </w:rPr>
            </w:pPr>
          </w:p>
        </w:tc>
      </w:tr>
      <w:tr w:rsidR="008A1CC1" w14:paraId="012D0678" w14:textId="77777777">
        <w:trPr>
          <w:hidden/>
        </w:trPr>
        <w:tc>
          <w:tcPr>
            <w:tcW w:w="0" w:type="auto"/>
            <w:gridSpan w:val="3"/>
            <w:shd w:val="clear" w:color="auto" w:fill="auto"/>
            <w:vAlign w:val="bottom"/>
          </w:tcPr>
          <w:p w14:paraId="012D066D" w14:textId="77777777" w:rsidR="008A1CC1" w:rsidRDefault="008A1CC1">
            <w:pPr>
              <w:rPr>
                <w:rFonts w:ascii="宋体"/>
                <w:vanish/>
              </w:rPr>
            </w:pPr>
          </w:p>
        </w:tc>
        <w:tc>
          <w:tcPr>
            <w:tcW w:w="0" w:type="auto"/>
            <w:gridSpan w:val="3"/>
            <w:shd w:val="clear" w:color="auto" w:fill="auto"/>
            <w:vAlign w:val="bottom"/>
          </w:tcPr>
          <w:p w14:paraId="012D066E" w14:textId="77777777" w:rsidR="008A1CC1" w:rsidRDefault="008A1CC1">
            <w:pPr>
              <w:rPr>
                <w:rFonts w:ascii="宋体"/>
                <w:vanish/>
              </w:rPr>
            </w:pPr>
          </w:p>
        </w:tc>
        <w:tc>
          <w:tcPr>
            <w:tcW w:w="0" w:type="auto"/>
            <w:gridSpan w:val="3"/>
            <w:shd w:val="clear" w:color="auto" w:fill="auto"/>
            <w:vAlign w:val="bottom"/>
          </w:tcPr>
          <w:p w14:paraId="012D066F" w14:textId="77777777" w:rsidR="008A1CC1" w:rsidRDefault="008A1CC1">
            <w:pPr>
              <w:rPr>
                <w:rFonts w:ascii="宋体"/>
                <w:vanish/>
              </w:rPr>
            </w:pPr>
          </w:p>
        </w:tc>
        <w:tc>
          <w:tcPr>
            <w:tcW w:w="0" w:type="auto"/>
            <w:gridSpan w:val="3"/>
            <w:shd w:val="clear" w:color="auto" w:fill="auto"/>
            <w:vAlign w:val="bottom"/>
          </w:tcPr>
          <w:p w14:paraId="012D0670" w14:textId="77777777" w:rsidR="008A1CC1" w:rsidRDefault="008A1CC1">
            <w:pPr>
              <w:rPr>
                <w:rFonts w:ascii="宋体"/>
                <w:vanish/>
              </w:rPr>
            </w:pPr>
          </w:p>
        </w:tc>
        <w:tc>
          <w:tcPr>
            <w:tcW w:w="0" w:type="auto"/>
            <w:gridSpan w:val="3"/>
            <w:shd w:val="clear" w:color="auto" w:fill="auto"/>
            <w:vAlign w:val="bottom"/>
          </w:tcPr>
          <w:p w14:paraId="012D0671" w14:textId="77777777" w:rsidR="008A1CC1" w:rsidRDefault="008A1CC1">
            <w:pPr>
              <w:rPr>
                <w:rFonts w:ascii="宋体"/>
                <w:vanish/>
              </w:rPr>
            </w:pPr>
          </w:p>
        </w:tc>
        <w:tc>
          <w:tcPr>
            <w:tcW w:w="0" w:type="auto"/>
            <w:gridSpan w:val="3"/>
            <w:shd w:val="clear" w:color="auto" w:fill="auto"/>
            <w:vAlign w:val="bottom"/>
          </w:tcPr>
          <w:p w14:paraId="012D0672" w14:textId="77777777" w:rsidR="008A1CC1" w:rsidRDefault="008A1CC1">
            <w:pPr>
              <w:rPr>
                <w:rFonts w:ascii="宋体"/>
                <w:vanish/>
              </w:rPr>
            </w:pPr>
          </w:p>
        </w:tc>
        <w:tc>
          <w:tcPr>
            <w:tcW w:w="0" w:type="auto"/>
            <w:gridSpan w:val="3"/>
            <w:shd w:val="clear" w:color="auto" w:fill="auto"/>
            <w:vAlign w:val="bottom"/>
          </w:tcPr>
          <w:p w14:paraId="012D0673" w14:textId="77777777" w:rsidR="008A1CC1" w:rsidRDefault="008A1CC1">
            <w:pPr>
              <w:rPr>
                <w:rFonts w:ascii="宋体"/>
                <w:vanish/>
              </w:rPr>
            </w:pPr>
          </w:p>
        </w:tc>
        <w:tc>
          <w:tcPr>
            <w:tcW w:w="0" w:type="auto"/>
            <w:gridSpan w:val="3"/>
            <w:shd w:val="clear" w:color="auto" w:fill="auto"/>
            <w:vAlign w:val="bottom"/>
          </w:tcPr>
          <w:p w14:paraId="012D0674" w14:textId="77777777" w:rsidR="008A1CC1" w:rsidRDefault="008A1CC1">
            <w:pPr>
              <w:rPr>
                <w:rFonts w:ascii="宋体"/>
                <w:vanish/>
              </w:rPr>
            </w:pPr>
          </w:p>
        </w:tc>
        <w:tc>
          <w:tcPr>
            <w:tcW w:w="0" w:type="auto"/>
            <w:gridSpan w:val="3"/>
            <w:shd w:val="clear" w:color="auto" w:fill="auto"/>
            <w:vAlign w:val="bottom"/>
          </w:tcPr>
          <w:p w14:paraId="012D0675" w14:textId="77777777" w:rsidR="008A1CC1" w:rsidRDefault="008A1CC1">
            <w:pPr>
              <w:rPr>
                <w:rFonts w:ascii="宋体"/>
                <w:vanish/>
              </w:rPr>
            </w:pPr>
          </w:p>
        </w:tc>
        <w:tc>
          <w:tcPr>
            <w:tcW w:w="0" w:type="auto"/>
            <w:gridSpan w:val="3"/>
            <w:shd w:val="clear" w:color="auto" w:fill="auto"/>
            <w:vAlign w:val="bottom"/>
          </w:tcPr>
          <w:p w14:paraId="012D0676" w14:textId="77777777" w:rsidR="008A1CC1" w:rsidRDefault="008A1CC1">
            <w:pPr>
              <w:rPr>
                <w:rFonts w:ascii="宋体"/>
                <w:vanish/>
              </w:rPr>
            </w:pPr>
          </w:p>
        </w:tc>
        <w:tc>
          <w:tcPr>
            <w:tcW w:w="0" w:type="auto"/>
            <w:gridSpan w:val="3"/>
            <w:shd w:val="clear" w:color="auto" w:fill="auto"/>
            <w:vAlign w:val="bottom"/>
          </w:tcPr>
          <w:p w14:paraId="012D0677" w14:textId="77777777" w:rsidR="008A1CC1" w:rsidRDefault="008A1CC1">
            <w:pPr>
              <w:rPr>
                <w:rFonts w:ascii="宋体"/>
                <w:vanish/>
              </w:rPr>
            </w:pPr>
          </w:p>
        </w:tc>
      </w:tr>
      <w:tr w:rsidR="008A1CC1" w14:paraId="012D0684" w14:textId="77777777">
        <w:trPr>
          <w:hidden/>
        </w:trPr>
        <w:tc>
          <w:tcPr>
            <w:tcW w:w="0" w:type="auto"/>
            <w:gridSpan w:val="3"/>
            <w:shd w:val="clear" w:color="auto" w:fill="auto"/>
            <w:vAlign w:val="bottom"/>
          </w:tcPr>
          <w:p w14:paraId="012D0679" w14:textId="77777777" w:rsidR="008A1CC1" w:rsidRDefault="008A1CC1">
            <w:pPr>
              <w:rPr>
                <w:rFonts w:ascii="宋体"/>
                <w:vanish/>
              </w:rPr>
            </w:pPr>
          </w:p>
        </w:tc>
        <w:tc>
          <w:tcPr>
            <w:tcW w:w="0" w:type="auto"/>
            <w:gridSpan w:val="3"/>
            <w:shd w:val="clear" w:color="auto" w:fill="auto"/>
            <w:vAlign w:val="bottom"/>
          </w:tcPr>
          <w:p w14:paraId="012D067A" w14:textId="77777777" w:rsidR="008A1CC1" w:rsidRDefault="008A1CC1">
            <w:pPr>
              <w:rPr>
                <w:rFonts w:ascii="宋体"/>
                <w:vanish/>
              </w:rPr>
            </w:pPr>
          </w:p>
        </w:tc>
        <w:tc>
          <w:tcPr>
            <w:tcW w:w="0" w:type="auto"/>
            <w:gridSpan w:val="3"/>
            <w:shd w:val="clear" w:color="auto" w:fill="auto"/>
            <w:vAlign w:val="bottom"/>
          </w:tcPr>
          <w:p w14:paraId="012D067B" w14:textId="77777777" w:rsidR="008A1CC1" w:rsidRDefault="008A1CC1">
            <w:pPr>
              <w:rPr>
                <w:rFonts w:ascii="宋体"/>
                <w:vanish/>
              </w:rPr>
            </w:pPr>
          </w:p>
        </w:tc>
        <w:tc>
          <w:tcPr>
            <w:tcW w:w="0" w:type="auto"/>
            <w:gridSpan w:val="3"/>
            <w:shd w:val="clear" w:color="auto" w:fill="auto"/>
            <w:vAlign w:val="bottom"/>
          </w:tcPr>
          <w:p w14:paraId="012D067C" w14:textId="77777777" w:rsidR="008A1CC1" w:rsidRDefault="008A1CC1">
            <w:pPr>
              <w:rPr>
                <w:rFonts w:ascii="宋体"/>
                <w:vanish/>
              </w:rPr>
            </w:pPr>
          </w:p>
        </w:tc>
        <w:tc>
          <w:tcPr>
            <w:tcW w:w="0" w:type="auto"/>
            <w:gridSpan w:val="3"/>
            <w:shd w:val="clear" w:color="auto" w:fill="auto"/>
            <w:vAlign w:val="bottom"/>
          </w:tcPr>
          <w:p w14:paraId="012D067D" w14:textId="77777777" w:rsidR="008A1CC1" w:rsidRDefault="008A1CC1">
            <w:pPr>
              <w:rPr>
                <w:rFonts w:ascii="宋体"/>
                <w:vanish/>
              </w:rPr>
            </w:pPr>
          </w:p>
        </w:tc>
        <w:tc>
          <w:tcPr>
            <w:tcW w:w="0" w:type="auto"/>
            <w:gridSpan w:val="3"/>
            <w:shd w:val="clear" w:color="auto" w:fill="auto"/>
            <w:vAlign w:val="bottom"/>
          </w:tcPr>
          <w:p w14:paraId="012D067E" w14:textId="77777777" w:rsidR="008A1CC1" w:rsidRDefault="008A1CC1">
            <w:pPr>
              <w:rPr>
                <w:rFonts w:ascii="宋体"/>
                <w:vanish/>
              </w:rPr>
            </w:pPr>
          </w:p>
        </w:tc>
        <w:tc>
          <w:tcPr>
            <w:tcW w:w="0" w:type="auto"/>
            <w:gridSpan w:val="3"/>
            <w:shd w:val="clear" w:color="auto" w:fill="auto"/>
            <w:vAlign w:val="bottom"/>
          </w:tcPr>
          <w:p w14:paraId="012D067F" w14:textId="77777777" w:rsidR="008A1CC1" w:rsidRDefault="008A1CC1">
            <w:pPr>
              <w:rPr>
                <w:rFonts w:ascii="宋体"/>
                <w:vanish/>
              </w:rPr>
            </w:pPr>
          </w:p>
        </w:tc>
        <w:tc>
          <w:tcPr>
            <w:tcW w:w="0" w:type="auto"/>
            <w:gridSpan w:val="3"/>
            <w:shd w:val="clear" w:color="auto" w:fill="auto"/>
            <w:vAlign w:val="bottom"/>
          </w:tcPr>
          <w:p w14:paraId="012D0680" w14:textId="77777777" w:rsidR="008A1CC1" w:rsidRDefault="008A1CC1">
            <w:pPr>
              <w:rPr>
                <w:rFonts w:ascii="宋体"/>
                <w:vanish/>
              </w:rPr>
            </w:pPr>
          </w:p>
        </w:tc>
        <w:tc>
          <w:tcPr>
            <w:tcW w:w="0" w:type="auto"/>
            <w:gridSpan w:val="3"/>
            <w:shd w:val="clear" w:color="auto" w:fill="auto"/>
            <w:vAlign w:val="bottom"/>
          </w:tcPr>
          <w:p w14:paraId="012D0681" w14:textId="77777777" w:rsidR="008A1CC1" w:rsidRDefault="008A1CC1">
            <w:pPr>
              <w:rPr>
                <w:rFonts w:ascii="宋体"/>
                <w:vanish/>
              </w:rPr>
            </w:pPr>
          </w:p>
        </w:tc>
        <w:tc>
          <w:tcPr>
            <w:tcW w:w="0" w:type="auto"/>
            <w:gridSpan w:val="3"/>
            <w:shd w:val="clear" w:color="auto" w:fill="auto"/>
            <w:vAlign w:val="bottom"/>
          </w:tcPr>
          <w:p w14:paraId="012D0682" w14:textId="77777777" w:rsidR="008A1CC1" w:rsidRDefault="008A1CC1">
            <w:pPr>
              <w:rPr>
                <w:rFonts w:ascii="宋体"/>
                <w:vanish/>
              </w:rPr>
            </w:pPr>
          </w:p>
        </w:tc>
        <w:tc>
          <w:tcPr>
            <w:tcW w:w="0" w:type="auto"/>
            <w:gridSpan w:val="3"/>
            <w:shd w:val="clear" w:color="auto" w:fill="auto"/>
            <w:vAlign w:val="bottom"/>
          </w:tcPr>
          <w:p w14:paraId="012D0683" w14:textId="77777777" w:rsidR="008A1CC1" w:rsidRDefault="008A1CC1">
            <w:pPr>
              <w:rPr>
                <w:rFonts w:ascii="宋体"/>
                <w:vanish/>
              </w:rPr>
            </w:pPr>
          </w:p>
        </w:tc>
      </w:tr>
      <w:tr w:rsidR="008A1CC1" w14:paraId="012D0690" w14:textId="77777777">
        <w:trPr>
          <w:hidden/>
        </w:trPr>
        <w:tc>
          <w:tcPr>
            <w:tcW w:w="0" w:type="auto"/>
            <w:gridSpan w:val="3"/>
            <w:shd w:val="clear" w:color="auto" w:fill="auto"/>
            <w:vAlign w:val="bottom"/>
          </w:tcPr>
          <w:p w14:paraId="012D0685" w14:textId="77777777" w:rsidR="008A1CC1" w:rsidRDefault="008A1CC1">
            <w:pPr>
              <w:rPr>
                <w:rFonts w:ascii="宋体"/>
                <w:vanish/>
              </w:rPr>
            </w:pPr>
          </w:p>
        </w:tc>
        <w:tc>
          <w:tcPr>
            <w:tcW w:w="0" w:type="auto"/>
            <w:gridSpan w:val="3"/>
            <w:shd w:val="clear" w:color="auto" w:fill="auto"/>
            <w:vAlign w:val="bottom"/>
          </w:tcPr>
          <w:p w14:paraId="012D0686" w14:textId="77777777" w:rsidR="008A1CC1" w:rsidRDefault="008A1CC1">
            <w:pPr>
              <w:rPr>
                <w:rFonts w:ascii="宋体"/>
                <w:vanish/>
              </w:rPr>
            </w:pPr>
          </w:p>
        </w:tc>
        <w:tc>
          <w:tcPr>
            <w:tcW w:w="0" w:type="auto"/>
            <w:gridSpan w:val="3"/>
            <w:shd w:val="clear" w:color="auto" w:fill="auto"/>
            <w:vAlign w:val="bottom"/>
          </w:tcPr>
          <w:p w14:paraId="012D0687" w14:textId="77777777" w:rsidR="008A1CC1" w:rsidRDefault="008A1CC1">
            <w:pPr>
              <w:rPr>
                <w:rFonts w:ascii="宋体"/>
                <w:vanish/>
              </w:rPr>
            </w:pPr>
          </w:p>
        </w:tc>
        <w:tc>
          <w:tcPr>
            <w:tcW w:w="0" w:type="auto"/>
            <w:gridSpan w:val="3"/>
            <w:shd w:val="clear" w:color="auto" w:fill="auto"/>
            <w:vAlign w:val="bottom"/>
          </w:tcPr>
          <w:p w14:paraId="012D0688" w14:textId="77777777" w:rsidR="008A1CC1" w:rsidRDefault="008A1CC1">
            <w:pPr>
              <w:rPr>
                <w:rFonts w:ascii="宋体"/>
                <w:vanish/>
              </w:rPr>
            </w:pPr>
          </w:p>
        </w:tc>
        <w:tc>
          <w:tcPr>
            <w:tcW w:w="0" w:type="auto"/>
            <w:gridSpan w:val="3"/>
            <w:shd w:val="clear" w:color="auto" w:fill="auto"/>
            <w:vAlign w:val="bottom"/>
          </w:tcPr>
          <w:p w14:paraId="012D0689" w14:textId="77777777" w:rsidR="008A1CC1" w:rsidRDefault="008A1CC1">
            <w:pPr>
              <w:rPr>
                <w:rFonts w:ascii="宋体"/>
                <w:vanish/>
              </w:rPr>
            </w:pPr>
          </w:p>
        </w:tc>
        <w:tc>
          <w:tcPr>
            <w:tcW w:w="0" w:type="auto"/>
            <w:gridSpan w:val="3"/>
            <w:shd w:val="clear" w:color="auto" w:fill="auto"/>
            <w:vAlign w:val="bottom"/>
          </w:tcPr>
          <w:p w14:paraId="012D068A" w14:textId="77777777" w:rsidR="008A1CC1" w:rsidRDefault="008A1CC1">
            <w:pPr>
              <w:rPr>
                <w:rFonts w:ascii="宋体"/>
                <w:vanish/>
              </w:rPr>
            </w:pPr>
          </w:p>
        </w:tc>
        <w:tc>
          <w:tcPr>
            <w:tcW w:w="0" w:type="auto"/>
            <w:gridSpan w:val="3"/>
            <w:shd w:val="clear" w:color="auto" w:fill="auto"/>
            <w:vAlign w:val="bottom"/>
          </w:tcPr>
          <w:p w14:paraId="012D068B" w14:textId="77777777" w:rsidR="008A1CC1" w:rsidRDefault="008A1CC1">
            <w:pPr>
              <w:rPr>
                <w:rFonts w:ascii="宋体"/>
                <w:vanish/>
              </w:rPr>
            </w:pPr>
          </w:p>
        </w:tc>
        <w:tc>
          <w:tcPr>
            <w:tcW w:w="0" w:type="auto"/>
            <w:gridSpan w:val="3"/>
            <w:shd w:val="clear" w:color="auto" w:fill="auto"/>
            <w:vAlign w:val="bottom"/>
          </w:tcPr>
          <w:p w14:paraId="012D068C" w14:textId="77777777" w:rsidR="008A1CC1" w:rsidRDefault="008A1CC1">
            <w:pPr>
              <w:rPr>
                <w:rFonts w:ascii="宋体"/>
                <w:vanish/>
              </w:rPr>
            </w:pPr>
          </w:p>
        </w:tc>
        <w:tc>
          <w:tcPr>
            <w:tcW w:w="0" w:type="auto"/>
            <w:gridSpan w:val="3"/>
            <w:shd w:val="clear" w:color="auto" w:fill="auto"/>
            <w:vAlign w:val="bottom"/>
          </w:tcPr>
          <w:p w14:paraId="012D068D" w14:textId="77777777" w:rsidR="008A1CC1" w:rsidRDefault="008A1CC1">
            <w:pPr>
              <w:rPr>
                <w:rFonts w:ascii="宋体"/>
                <w:vanish/>
              </w:rPr>
            </w:pPr>
          </w:p>
        </w:tc>
        <w:tc>
          <w:tcPr>
            <w:tcW w:w="0" w:type="auto"/>
            <w:gridSpan w:val="3"/>
            <w:shd w:val="clear" w:color="auto" w:fill="auto"/>
            <w:vAlign w:val="bottom"/>
          </w:tcPr>
          <w:p w14:paraId="012D068E" w14:textId="77777777" w:rsidR="008A1CC1" w:rsidRDefault="008A1CC1">
            <w:pPr>
              <w:rPr>
                <w:rFonts w:ascii="宋体"/>
                <w:vanish/>
              </w:rPr>
            </w:pPr>
          </w:p>
        </w:tc>
        <w:tc>
          <w:tcPr>
            <w:tcW w:w="0" w:type="auto"/>
            <w:gridSpan w:val="3"/>
            <w:shd w:val="clear" w:color="auto" w:fill="auto"/>
            <w:vAlign w:val="bottom"/>
          </w:tcPr>
          <w:p w14:paraId="012D068F" w14:textId="77777777" w:rsidR="008A1CC1" w:rsidRDefault="008A1CC1">
            <w:pPr>
              <w:rPr>
                <w:rFonts w:ascii="宋体"/>
                <w:vanish/>
              </w:rPr>
            </w:pPr>
          </w:p>
        </w:tc>
      </w:tr>
      <w:tr w:rsidR="008A1CC1" w14:paraId="012D06A0" w14:textId="77777777">
        <w:trPr>
          <w:hidden/>
        </w:trPr>
        <w:tc>
          <w:tcPr>
            <w:tcW w:w="0" w:type="auto"/>
            <w:gridSpan w:val="3"/>
            <w:shd w:val="clear" w:color="auto" w:fill="auto"/>
            <w:vAlign w:val="bottom"/>
          </w:tcPr>
          <w:p w14:paraId="012D0691" w14:textId="77777777" w:rsidR="008A1CC1" w:rsidRDefault="008A1CC1">
            <w:pPr>
              <w:rPr>
                <w:rFonts w:ascii="宋体"/>
                <w:vanish/>
              </w:rPr>
            </w:pPr>
          </w:p>
        </w:tc>
        <w:tc>
          <w:tcPr>
            <w:tcW w:w="0" w:type="auto"/>
            <w:gridSpan w:val="3"/>
            <w:shd w:val="clear" w:color="auto" w:fill="auto"/>
            <w:vAlign w:val="bottom"/>
          </w:tcPr>
          <w:p w14:paraId="012D0692" w14:textId="77777777" w:rsidR="008A1CC1" w:rsidRDefault="008A1CC1">
            <w:pPr>
              <w:rPr>
                <w:rFonts w:ascii="宋体"/>
                <w:vanish/>
              </w:rPr>
            </w:pPr>
          </w:p>
        </w:tc>
        <w:tc>
          <w:tcPr>
            <w:tcW w:w="0" w:type="auto"/>
            <w:gridSpan w:val="3"/>
            <w:shd w:val="clear" w:color="auto" w:fill="auto"/>
            <w:vAlign w:val="bottom"/>
          </w:tcPr>
          <w:p w14:paraId="012D0693" w14:textId="77777777" w:rsidR="008A1CC1" w:rsidRDefault="008A1CC1">
            <w:pPr>
              <w:rPr>
                <w:rFonts w:ascii="宋体"/>
                <w:vanish/>
              </w:rPr>
            </w:pPr>
          </w:p>
        </w:tc>
        <w:tc>
          <w:tcPr>
            <w:tcW w:w="0" w:type="auto"/>
            <w:gridSpan w:val="3"/>
            <w:shd w:val="clear" w:color="auto" w:fill="auto"/>
            <w:vAlign w:val="bottom"/>
          </w:tcPr>
          <w:p w14:paraId="012D0694" w14:textId="77777777" w:rsidR="008A1CC1" w:rsidRDefault="008A1CC1">
            <w:pPr>
              <w:rPr>
                <w:rFonts w:ascii="宋体"/>
                <w:vanish/>
              </w:rPr>
            </w:pPr>
          </w:p>
        </w:tc>
        <w:tc>
          <w:tcPr>
            <w:tcW w:w="0" w:type="auto"/>
            <w:gridSpan w:val="3"/>
            <w:shd w:val="clear" w:color="auto" w:fill="auto"/>
            <w:vAlign w:val="bottom"/>
          </w:tcPr>
          <w:p w14:paraId="012D0695" w14:textId="77777777" w:rsidR="008A1CC1" w:rsidRDefault="008A1CC1">
            <w:pPr>
              <w:rPr>
                <w:rFonts w:ascii="宋体"/>
                <w:vanish/>
              </w:rPr>
            </w:pPr>
          </w:p>
        </w:tc>
        <w:tc>
          <w:tcPr>
            <w:tcW w:w="0" w:type="auto"/>
            <w:gridSpan w:val="3"/>
            <w:shd w:val="clear" w:color="auto" w:fill="auto"/>
            <w:vAlign w:val="bottom"/>
          </w:tcPr>
          <w:p w14:paraId="012D0696" w14:textId="77777777" w:rsidR="008A1CC1" w:rsidRDefault="008A1CC1">
            <w:pPr>
              <w:rPr>
                <w:rFonts w:ascii="宋体"/>
                <w:vanish/>
              </w:rPr>
            </w:pPr>
          </w:p>
        </w:tc>
        <w:tc>
          <w:tcPr>
            <w:tcW w:w="0" w:type="auto"/>
            <w:gridSpan w:val="3"/>
            <w:shd w:val="clear" w:color="auto" w:fill="auto"/>
            <w:vAlign w:val="bottom"/>
          </w:tcPr>
          <w:p w14:paraId="012D0697" w14:textId="77777777" w:rsidR="008A1CC1" w:rsidRDefault="008A1CC1">
            <w:pPr>
              <w:rPr>
                <w:rFonts w:ascii="宋体"/>
                <w:vanish/>
              </w:rPr>
            </w:pPr>
          </w:p>
        </w:tc>
        <w:tc>
          <w:tcPr>
            <w:tcW w:w="0" w:type="auto"/>
            <w:gridSpan w:val="3"/>
            <w:shd w:val="clear" w:color="auto" w:fill="auto"/>
            <w:vAlign w:val="bottom"/>
          </w:tcPr>
          <w:p w14:paraId="012D0698" w14:textId="77777777" w:rsidR="008A1CC1" w:rsidRDefault="008A1CC1">
            <w:pPr>
              <w:rPr>
                <w:rFonts w:ascii="宋体"/>
                <w:vanish/>
              </w:rPr>
            </w:pPr>
          </w:p>
        </w:tc>
        <w:tc>
          <w:tcPr>
            <w:tcW w:w="0" w:type="auto"/>
            <w:gridSpan w:val="3"/>
            <w:shd w:val="clear" w:color="auto" w:fill="auto"/>
            <w:vAlign w:val="bottom"/>
          </w:tcPr>
          <w:p w14:paraId="012D0699" w14:textId="77777777" w:rsidR="008A1CC1" w:rsidRDefault="008A1CC1">
            <w:pPr>
              <w:rPr>
                <w:rFonts w:ascii="宋体"/>
                <w:vanish/>
              </w:rPr>
            </w:pPr>
          </w:p>
        </w:tc>
        <w:tc>
          <w:tcPr>
            <w:tcW w:w="0" w:type="auto"/>
            <w:shd w:val="clear" w:color="auto" w:fill="auto"/>
            <w:vAlign w:val="bottom"/>
          </w:tcPr>
          <w:p w14:paraId="012D069A" w14:textId="77777777" w:rsidR="008A1CC1" w:rsidRDefault="008A1CC1">
            <w:pPr>
              <w:rPr>
                <w:rFonts w:ascii="宋体"/>
              </w:rPr>
            </w:pPr>
          </w:p>
        </w:tc>
        <w:tc>
          <w:tcPr>
            <w:tcW w:w="0" w:type="auto"/>
            <w:shd w:val="clear" w:color="auto" w:fill="auto"/>
            <w:vAlign w:val="bottom"/>
          </w:tcPr>
          <w:p w14:paraId="012D069B" w14:textId="77777777" w:rsidR="008A1CC1" w:rsidRDefault="008A1CC1">
            <w:pPr>
              <w:rPr>
                <w:rFonts w:ascii="宋体"/>
              </w:rPr>
            </w:pPr>
          </w:p>
        </w:tc>
        <w:tc>
          <w:tcPr>
            <w:tcW w:w="0" w:type="auto"/>
            <w:shd w:val="clear" w:color="auto" w:fill="auto"/>
            <w:vAlign w:val="bottom"/>
          </w:tcPr>
          <w:p w14:paraId="012D069C" w14:textId="77777777" w:rsidR="008A1CC1" w:rsidRDefault="008A1CC1">
            <w:pPr>
              <w:rPr>
                <w:rFonts w:ascii="宋体"/>
              </w:rPr>
            </w:pPr>
          </w:p>
        </w:tc>
        <w:tc>
          <w:tcPr>
            <w:tcW w:w="0" w:type="auto"/>
            <w:shd w:val="clear" w:color="auto" w:fill="auto"/>
            <w:vAlign w:val="bottom"/>
          </w:tcPr>
          <w:p w14:paraId="012D069D" w14:textId="77777777" w:rsidR="008A1CC1" w:rsidRDefault="008A1CC1">
            <w:pPr>
              <w:rPr>
                <w:rFonts w:ascii="宋体"/>
              </w:rPr>
            </w:pPr>
          </w:p>
        </w:tc>
        <w:tc>
          <w:tcPr>
            <w:tcW w:w="0" w:type="auto"/>
            <w:shd w:val="clear" w:color="auto" w:fill="auto"/>
            <w:vAlign w:val="bottom"/>
          </w:tcPr>
          <w:p w14:paraId="012D069E" w14:textId="77777777" w:rsidR="008A1CC1" w:rsidRDefault="008A1CC1">
            <w:pPr>
              <w:rPr>
                <w:rFonts w:ascii="宋体"/>
              </w:rPr>
            </w:pPr>
          </w:p>
        </w:tc>
        <w:tc>
          <w:tcPr>
            <w:tcW w:w="0" w:type="auto"/>
            <w:shd w:val="clear" w:color="auto" w:fill="auto"/>
            <w:vAlign w:val="bottom"/>
          </w:tcPr>
          <w:p w14:paraId="012D069F" w14:textId="77777777" w:rsidR="008A1CC1" w:rsidRDefault="008A1CC1">
            <w:pPr>
              <w:rPr>
                <w:rFonts w:ascii="宋体"/>
              </w:rPr>
            </w:pPr>
          </w:p>
        </w:tc>
      </w:tr>
      <w:tr w:rsidR="008A1CC1" w14:paraId="012D06AC" w14:textId="77777777">
        <w:trPr>
          <w:hidden/>
        </w:trPr>
        <w:tc>
          <w:tcPr>
            <w:tcW w:w="0" w:type="auto"/>
            <w:gridSpan w:val="3"/>
            <w:shd w:val="clear" w:color="auto" w:fill="auto"/>
            <w:vAlign w:val="bottom"/>
          </w:tcPr>
          <w:p w14:paraId="012D06A1" w14:textId="77777777" w:rsidR="008A1CC1" w:rsidRDefault="008A1CC1">
            <w:pPr>
              <w:rPr>
                <w:rFonts w:ascii="宋体"/>
                <w:vanish/>
              </w:rPr>
            </w:pPr>
          </w:p>
        </w:tc>
        <w:tc>
          <w:tcPr>
            <w:tcW w:w="0" w:type="auto"/>
            <w:gridSpan w:val="3"/>
            <w:shd w:val="clear" w:color="auto" w:fill="auto"/>
            <w:vAlign w:val="bottom"/>
          </w:tcPr>
          <w:p w14:paraId="012D06A2" w14:textId="77777777" w:rsidR="008A1CC1" w:rsidRDefault="008A1CC1">
            <w:pPr>
              <w:rPr>
                <w:rFonts w:ascii="宋体"/>
                <w:vanish/>
              </w:rPr>
            </w:pPr>
          </w:p>
        </w:tc>
        <w:tc>
          <w:tcPr>
            <w:tcW w:w="0" w:type="auto"/>
            <w:gridSpan w:val="3"/>
            <w:shd w:val="clear" w:color="auto" w:fill="auto"/>
            <w:vAlign w:val="bottom"/>
          </w:tcPr>
          <w:p w14:paraId="012D06A3" w14:textId="77777777" w:rsidR="008A1CC1" w:rsidRDefault="008A1CC1">
            <w:pPr>
              <w:rPr>
                <w:rFonts w:ascii="宋体"/>
                <w:vanish/>
              </w:rPr>
            </w:pPr>
          </w:p>
        </w:tc>
        <w:tc>
          <w:tcPr>
            <w:tcW w:w="0" w:type="auto"/>
            <w:gridSpan w:val="3"/>
            <w:shd w:val="clear" w:color="auto" w:fill="auto"/>
            <w:vAlign w:val="bottom"/>
          </w:tcPr>
          <w:p w14:paraId="012D06A4" w14:textId="77777777" w:rsidR="008A1CC1" w:rsidRDefault="008A1CC1">
            <w:pPr>
              <w:rPr>
                <w:rFonts w:ascii="宋体"/>
                <w:vanish/>
              </w:rPr>
            </w:pPr>
          </w:p>
        </w:tc>
        <w:tc>
          <w:tcPr>
            <w:tcW w:w="0" w:type="auto"/>
            <w:gridSpan w:val="3"/>
            <w:shd w:val="clear" w:color="auto" w:fill="auto"/>
            <w:vAlign w:val="bottom"/>
          </w:tcPr>
          <w:p w14:paraId="012D06A5" w14:textId="77777777" w:rsidR="008A1CC1" w:rsidRDefault="008A1CC1">
            <w:pPr>
              <w:rPr>
                <w:rFonts w:ascii="宋体"/>
                <w:vanish/>
              </w:rPr>
            </w:pPr>
          </w:p>
        </w:tc>
        <w:tc>
          <w:tcPr>
            <w:tcW w:w="0" w:type="auto"/>
            <w:gridSpan w:val="3"/>
            <w:shd w:val="clear" w:color="auto" w:fill="auto"/>
            <w:vAlign w:val="bottom"/>
          </w:tcPr>
          <w:p w14:paraId="012D06A6" w14:textId="77777777" w:rsidR="008A1CC1" w:rsidRDefault="008A1CC1">
            <w:pPr>
              <w:rPr>
                <w:rFonts w:ascii="宋体"/>
                <w:vanish/>
              </w:rPr>
            </w:pPr>
          </w:p>
        </w:tc>
        <w:tc>
          <w:tcPr>
            <w:tcW w:w="0" w:type="auto"/>
            <w:gridSpan w:val="3"/>
            <w:shd w:val="clear" w:color="auto" w:fill="auto"/>
            <w:vAlign w:val="bottom"/>
          </w:tcPr>
          <w:p w14:paraId="012D06A7" w14:textId="77777777" w:rsidR="008A1CC1" w:rsidRDefault="008A1CC1">
            <w:pPr>
              <w:rPr>
                <w:rFonts w:ascii="宋体"/>
                <w:vanish/>
              </w:rPr>
            </w:pPr>
          </w:p>
        </w:tc>
        <w:tc>
          <w:tcPr>
            <w:tcW w:w="0" w:type="auto"/>
            <w:gridSpan w:val="3"/>
            <w:shd w:val="clear" w:color="auto" w:fill="auto"/>
            <w:vAlign w:val="bottom"/>
          </w:tcPr>
          <w:p w14:paraId="012D06A8" w14:textId="77777777" w:rsidR="008A1CC1" w:rsidRDefault="008A1CC1">
            <w:pPr>
              <w:rPr>
                <w:rFonts w:ascii="宋体"/>
                <w:vanish/>
              </w:rPr>
            </w:pPr>
          </w:p>
        </w:tc>
        <w:tc>
          <w:tcPr>
            <w:tcW w:w="0" w:type="auto"/>
            <w:gridSpan w:val="3"/>
            <w:shd w:val="clear" w:color="auto" w:fill="auto"/>
            <w:vAlign w:val="bottom"/>
          </w:tcPr>
          <w:p w14:paraId="012D06A9" w14:textId="77777777" w:rsidR="008A1CC1" w:rsidRDefault="008A1CC1">
            <w:pPr>
              <w:rPr>
                <w:rFonts w:ascii="宋体"/>
                <w:vanish/>
              </w:rPr>
            </w:pPr>
          </w:p>
        </w:tc>
        <w:tc>
          <w:tcPr>
            <w:tcW w:w="0" w:type="auto"/>
            <w:gridSpan w:val="3"/>
            <w:shd w:val="clear" w:color="auto" w:fill="auto"/>
            <w:vAlign w:val="bottom"/>
          </w:tcPr>
          <w:p w14:paraId="012D06AA" w14:textId="77777777" w:rsidR="008A1CC1" w:rsidRDefault="008A1CC1">
            <w:pPr>
              <w:rPr>
                <w:rFonts w:ascii="宋体"/>
                <w:vanish/>
              </w:rPr>
            </w:pPr>
          </w:p>
        </w:tc>
        <w:tc>
          <w:tcPr>
            <w:tcW w:w="0" w:type="auto"/>
            <w:gridSpan w:val="3"/>
            <w:shd w:val="clear" w:color="auto" w:fill="auto"/>
            <w:vAlign w:val="bottom"/>
          </w:tcPr>
          <w:p w14:paraId="012D06AB" w14:textId="77777777" w:rsidR="008A1CC1" w:rsidRDefault="008A1CC1">
            <w:pPr>
              <w:rPr>
                <w:rFonts w:ascii="宋体"/>
                <w:vanish/>
              </w:rPr>
            </w:pPr>
          </w:p>
        </w:tc>
      </w:tr>
      <w:tr w:rsidR="008A1CC1" w14:paraId="012D06B8" w14:textId="77777777">
        <w:trPr>
          <w:hidden/>
        </w:trPr>
        <w:tc>
          <w:tcPr>
            <w:tcW w:w="0" w:type="auto"/>
            <w:gridSpan w:val="3"/>
            <w:shd w:val="clear" w:color="auto" w:fill="auto"/>
            <w:vAlign w:val="bottom"/>
          </w:tcPr>
          <w:p w14:paraId="012D06AD" w14:textId="77777777" w:rsidR="008A1CC1" w:rsidRDefault="008A1CC1">
            <w:pPr>
              <w:rPr>
                <w:rFonts w:ascii="宋体"/>
                <w:vanish/>
              </w:rPr>
            </w:pPr>
          </w:p>
        </w:tc>
        <w:tc>
          <w:tcPr>
            <w:tcW w:w="0" w:type="auto"/>
            <w:gridSpan w:val="3"/>
            <w:shd w:val="clear" w:color="auto" w:fill="auto"/>
            <w:vAlign w:val="bottom"/>
          </w:tcPr>
          <w:p w14:paraId="012D06AE" w14:textId="77777777" w:rsidR="008A1CC1" w:rsidRDefault="008A1CC1">
            <w:pPr>
              <w:rPr>
                <w:rFonts w:ascii="宋体"/>
                <w:vanish/>
              </w:rPr>
            </w:pPr>
          </w:p>
        </w:tc>
        <w:tc>
          <w:tcPr>
            <w:tcW w:w="0" w:type="auto"/>
            <w:gridSpan w:val="3"/>
            <w:shd w:val="clear" w:color="auto" w:fill="auto"/>
            <w:vAlign w:val="bottom"/>
          </w:tcPr>
          <w:p w14:paraId="012D06AF" w14:textId="77777777" w:rsidR="008A1CC1" w:rsidRDefault="008A1CC1">
            <w:pPr>
              <w:rPr>
                <w:rFonts w:ascii="宋体"/>
                <w:vanish/>
              </w:rPr>
            </w:pPr>
          </w:p>
        </w:tc>
        <w:tc>
          <w:tcPr>
            <w:tcW w:w="0" w:type="auto"/>
            <w:gridSpan w:val="3"/>
            <w:shd w:val="clear" w:color="auto" w:fill="auto"/>
            <w:vAlign w:val="bottom"/>
          </w:tcPr>
          <w:p w14:paraId="012D06B0" w14:textId="77777777" w:rsidR="008A1CC1" w:rsidRDefault="008A1CC1">
            <w:pPr>
              <w:rPr>
                <w:rFonts w:ascii="宋体"/>
                <w:vanish/>
              </w:rPr>
            </w:pPr>
          </w:p>
        </w:tc>
        <w:tc>
          <w:tcPr>
            <w:tcW w:w="0" w:type="auto"/>
            <w:gridSpan w:val="3"/>
            <w:shd w:val="clear" w:color="auto" w:fill="auto"/>
            <w:vAlign w:val="bottom"/>
          </w:tcPr>
          <w:p w14:paraId="012D06B1" w14:textId="77777777" w:rsidR="008A1CC1" w:rsidRDefault="008A1CC1">
            <w:pPr>
              <w:rPr>
                <w:rFonts w:ascii="宋体"/>
                <w:vanish/>
              </w:rPr>
            </w:pPr>
          </w:p>
        </w:tc>
        <w:tc>
          <w:tcPr>
            <w:tcW w:w="0" w:type="auto"/>
            <w:gridSpan w:val="3"/>
            <w:shd w:val="clear" w:color="auto" w:fill="auto"/>
            <w:vAlign w:val="bottom"/>
          </w:tcPr>
          <w:p w14:paraId="012D06B2" w14:textId="77777777" w:rsidR="008A1CC1" w:rsidRDefault="008A1CC1">
            <w:pPr>
              <w:rPr>
                <w:rFonts w:ascii="宋体"/>
                <w:vanish/>
              </w:rPr>
            </w:pPr>
          </w:p>
        </w:tc>
        <w:tc>
          <w:tcPr>
            <w:tcW w:w="0" w:type="auto"/>
            <w:gridSpan w:val="3"/>
            <w:shd w:val="clear" w:color="auto" w:fill="auto"/>
            <w:vAlign w:val="bottom"/>
          </w:tcPr>
          <w:p w14:paraId="012D06B3" w14:textId="77777777" w:rsidR="008A1CC1" w:rsidRDefault="008A1CC1">
            <w:pPr>
              <w:rPr>
                <w:rFonts w:ascii="宋体"/>
                <w:vanish/>
              </w:rPr>
            </w:pPr>
          </w:p>
        </w:tc>
        <w:tc>
          <w:tcPr>
            <w:tcW w:w="0" w:type="auto"/>
            <w:gridSpan w:val="3"/>
            <w:shd w:val="clear" w:color="auto" w:fill="auto"/>
            <w:vAlign w:val="bottom"/>
          </w:tcPr>
          <w:p w14:paraId="012D06B4" w14:textId="77777777" w:rsidR="008A1CC1" w:rsidRDefault="008A1CC1">
            <w:pPr>
              <w:rPr>
                <w:rFonts w:ascii="宋体"/>
                <w:vanish/>
              </w:rPr>
            </w:pPr>
          </w:p>
        </w:tc>
        <w:tc>
          <w:tcPr>
            <w:tcW w:w="0" w:type="auto"/>
            <w:gridSpan w:val="3"/>
            <w:shd w:val="clear" w:color="auto" w:fill="auto"/>
            <w:vAlign w:val="bottom"/>
          </w:tcPr>
          <w:p w14:paraId="012D06B5" w14:textId="77777777" w:rsidR="008A1CC1" w:rsidRDefault="008A1CC1">
            <w:pPr>
              <w:rPr>
                <w:rFonts w:ascii="宋体"/>
                <w:vanish/>
              </w:rPr>
            </w:pPr>
          </w:p>
        </w:tc>
        <w:tc>
          <w:tcPr>
            <w:tcW w:w="0" w:type="auto"/>
            <w:gridSpan w:val="3"/>
            <w:shd w:val="clear" w:color="auto" w:fill="auto"/>
            <w:vAlign w:val="bottom"/>
          </w:tcPr>
          <w:p w14:paraId="012D06B6" w14:textId="77777777" w:rsidR="008A1CC1" w:rsidRDefault="008A1CC1">
            <w:pPr>
              <w:rPr>
                <w:rFonts w:ascii="宋体"/>
                <w:vanish/>
              </w:rPr>
            </w:pPr>
          </w:p>
        </w:tc>
        <w:tc>
          <w:tcPr>
            <w:tcW w:w="0" w:type="auto"/>
            <w:gridSpan w:val="3"/>
            <w:shd w:val="clear" w:color="auto" w:fill="auto"/>
            <w:vAlign w:val="bottom"/>
          </w:tcPr>
          <w:p w14:paraId="012D06B7" w14:textId="77777777" w:rsidR="008A1CC1" w:rsidRDefault="008A1CC1">
            <w:pPr>
              <w:rPr>
                <w:rFonts w:ascii="宋体"/>
                <w:vanish/>
              </w:rPr>
            </w:pPr>
          </w:p>
        </w:tc>
      </w:tr>
      <w:tr w:rsidR="008A1CC1" w14:paraId="012D06C4" w14:textId="77777777">
        <w:trPr>
          <w:hidden/>
        </w:trPr>
        <w:tc>
          <w:tcPr>
            <w:tcW w:w="0" w:type="auto"/>
            <w:gridSpan w:val="3"/>
            <w:shd w:val="clear" w:color="auto" w:fill="auto"/>
            <w:vAlign w:val="bottom"/>
          </w:tcPr>
          <w:p w14:paraId="012D06B9" w14:textId="77777777" w:rsidR="008A1CC1" w:rsidRDefault="008A1CC1">
            <w:pPr>
              <w:rPr>
                <w:rFonts w:ascii="宋体"/>
                <w:vanish/>
              </w:rPr>
            </w:pPr>
          </w:p>
        </w:tc>
        <w:tc>
          <w:tcPr>
            <w:tcW w:w="0" w:type="auto"/>
            <w:gridSpan w:val="3"/>
            <w:shd w:val="clear" w:color="auto" w:fill="auto"/>
            <w:vAlign w:val="bottom"/>
          </w:tcPr>
          <w:p w14:paraId="012D06BA" w14:textId="77777777" w:rsidR="008A1CC1" w:rsidRDefault="008A1CC1">
            <w:pPr>
              <w:rPr>
                <w:rFonts w:ascii="宋体"/>
                <w:vanish/>
              </w:rPr>
            </w:pPr>
          </w:p>
        </w:tc>
        <w:tc>
          <w:tcPr>
            <w:tcW w:w="0" w:type="auto"/>
            <w:gridSpan w:val="3"/>
            <w:shd w:val="clear" w:color="auto" w:fill="auto"/>
            <w:vAlign w:val="bottom"/>
          </w:tcPr>
          <w:p w14:paraId="012D06BB" w14:textId="77777777" w:rsidR="008A1CC1" w:rsidRDefault="008A1CC1">
            <w:pPr>
              <w:rPr>
                <w:rFonts w:ascii="宋体"/>
                <w:vanish/>
              </w:rPr>
            </w:pPr>
          </w:p>
        </w:tc>
        <w:tc>
          <w:tcPr>
            <w:tcW w:w="0" w:type="auto"/>
            <w:gridSpan w:val="3"/>
            <w:shd w:val="clear" w:color="auto" w:fill="auto"/>
            <w:vAlign w:val="bottom"/>
          </w:tcPr>
          <w:p w14:paraId="012D06BC" w14:textId="77777777" w:rsidR="008A1CC1" w:rsidRDefault="008A1CC1">
            <w:pPr>
              <w:rPr>
                <w:rFonts w:ascii="宋体"/>
                <w:vanish/>
              </w:rPr>
            </w:pPr>
          </w:p>
        </w:tc>
        <w:tc>
          <w:tcPr>
            <w:tcW w:w="0" w:type="auto"/>
            <w:gridSpan w:val="3"/>
            <w:shd w:val="clear" w:color="auto" w:fill="auto"/>
            <w:vAlign w:val="bottom"/>
          </w:tcPr>
          <w:p w14:paraId="012D06BD" w14:textId="77777777" w:rsidR="008A1CC1" w:rsidRDefault="008A1CC1">
            <w:pPr>
              <w:rPr>
                <w:rFonts w:ascii="宋体"/>
                <w:vanish/>
              </w:rPr>
            </w:pPr>
          </w:p>
        </w:tc>
        <w:tc>
          <w:tcPr>
            <w:tcW w:w="0" w:type="auto"/>
            <w:gridSpan w:val="3"/>
            <w:shd w:val="clear" w:color="auto" w:fill="auto"/>
            <w:vAlign w:val="bottom"/>
          </w:tcPr>
          <w:p w14:paraId="012D06BE" w14:textId="77777777" w:rsidR="008A1CC1" w:rsidRDefault="008A1CC1">
            <w:pPr>
              <w:rPr>
                <w:rFonts w:ascii="宋体"/>
                <w:vanish/>
              </w:rPr>
            </w:pPr>
          </w:p>
        </w:tc>
        <w:tc>
          <w:tcPr>
            <w:tcW w:w="0" w:type="auto"/>
            <w:gridSpan w:val="3"/>
            <w:shd w:val="clear" w:color="auto" w:fill="auto"/>
            <w:vAlign w:val="bottom"/>
          </w:tcPr>
          <w:p w14:paraId="012D06BF" w14:textId="77777777" w:rsidR="008A1CC1" w:rsidRDefault="008A1CC1">
            <w:pPr>
              <w:rPr>
                <w:rFonts w:ascii="宋体"/>
                <w:vanish/>
              </w:rPr>
            </w:pPr>
          </w:p>
        </w:tc>
        <w:tc>
          <w:tcPr>
            <w:tcW w:w="0" w:type="auto"/>
            <w:gridSpan w:val="3"/>
            <w:shd w:val="clear" w:color="auto" w:fill="auto"/>
            <w:vAlign w:val="bottom"/>
          </w:tcPr>
          <w:p w14:paraId="012D06C0" w14:textId="77777777" w:rsidR="008A1CC1" w:rsidRDefault="008A1CC1">
            <w:pPr>
              <w:rPr>
                <w:rFonts w:ascii="宋体"/>
                <w:vanish/>
              </w:rPr>
            </w:pPr>
          </w:p>
        </w:tc>
        <w:tc>
          <w:tcPr>
            <w:tcW w:w="0" w:type="auto"/>
            <w:gridSpan w:val="3"/>
            <w:shd w:val="clear" w:color="auto" w:fill="auto"/>
            <w:vAlign w:val="bottom"/>
          </w:tcPr>
          <w:p w14:paraId="012D06C1" w14:textId="77777777" w:rsidR="008A1CC1" w:rsidRDefault="008A1CC1">
            <w:pPr>
              <w:rPr>
                <w:rFonts w:ascii="宋体"/>
                <w:vanish/>
              </w:rPr>
            </w:pPr>
          </w:p>
        </w:tc>
        <w:tc>
          <w:tcPr>
            <w:tcW w:w="0" w:type="auto"/>
            <w:gridSpan w:val="3"/>
            <w:shd w:val="clear" w:color="auto" w:fill="auto"/>
            <w:vAlign w:val="bottom"/>
          </w:tcPr>
          <w:p w14:paraId="012D06C2" w14:textId="77777777" w:rsidR="008A1CC1" w:rsidRDefault="008A1CC1">
            <w:pPr>
              <w:rPr>
                <w:rFonts w:ascii="宋体"/>
                <w:vanish/>
              </w:rPr>
            </w:pPr>
          </w:p>
        </w:tc>
        <w:tc>
          <w:tcPr>
            <w:tcW w:w="0" w:type="auto"/>
            <w:gridSpan w:val="3"/>
            <w:shd w:val="clear" w:color="auto" w:fill="auto"/>
            <w:vAlign w:val="bottom"/>
          </w:tcPr>
          <w:p w14:paraId="012D06C3" w14:textId="77777777" w:rsidR="008A1CC1" w:rsidRDefault="008A1CC1">
            <w:pPr>
              <w:rPr>
                <w:rFonts w:ascii="宋体"/>
                <w:vanish/>
              </w:rPr>
            </w:pPr>
          </w:p>
        </w:tc>
      </w:tr>
      <w:tr w:rsidR="008A1CC1" w14:paraId="012D06D0" w14:textId="77777777">
        <w:trPr>
          <w:hidden/>
        </w:trPr>
        <w:tc>
          <w:tcPr>
            <w:tcW w:w="0" w:type="auto"/>
            <w:gridSpan w:val="3"/>
            <w:shd w:val="clear" w:color="auto" w:fill="auto"/>
            <w:vAlign w:val="bottom"/>
          </w:tcPr>
          <w:p w14:paraId="012D06C5" w14:textId="77777777" w:rsidR="008A1CC1" w:rsidRDefault="008A1CC1">
            <w:pPr>
              <w:rPr>
                <w:rFonts w:ascii="宋体"/>
                <w:vanish/>
              </w:rPr>
            </w:pPr>
          </w:p>
        </w:tc>
        <w:tc>
          <w:tcPr>
            <w:tcW w:w="0" w:type="auto"/>
            <w:gridSpan w:val="3"/>
            <w:shd w:val="clear" w:color="auto" w:fill="auto"/>
            <w:vAlign w:val="bottom"/>
          </w:tcPr>
          <w:p w14:paraId="012D06C6" w14:textId="77777777" w:rsidR="008A1CC1" w:rsidRDefault="008A1CC1">
            <w:pPr>
              <w:rPr>
                <w:rFonts w:ascii="宋体"/>
                <w:vanish/>
              </w:rPr>
            </w:pPr>
          </w:p>
        </w:tc>
        <w:tc>
          <w:tcPr>
            <w:tcW w:w="0" w:type="auto"/>
            <w:gridSpan w:val="3"/>
            <w:shd w:val="clear" w:color="auto" w:fill="auto"/>
            <w:vAlign w:val="bottom"/>
          </w:tcPr>
          <w:p w14:paraId="012D06C7" w14:textId="77777777" w:rsidR="008A1CC1" w:rsidRDefault="008A1CC1">
            <w:pPr>
              <w:rPr>
                <w:rFonts w:ascii="宋体"/>
                <w:vanish/>
              </w:rPr>
            </w:pPr>
          </w:p>
        </w:tc>
        <w:tc>
          <w:tcPr>
            <w:tcW w:w="0" w:type="auto"/>
            <w:gridSpan w:val="3"/>
            <w:shd w:val="clear" w:color="auto" w:fill="auto"/>
            <w:vAlign w:val="bottom"/>
          </w:tcPr>
          <w:p w14:paraId="012D06C8" w14:textId="77777777" w:rsidR="008A1CC1" w:rsidRDefault="008A1CC1">
            <w:pPr>
              <w:rPr>
                <w:rFonts w:ascii="宋体"/>
                <w:vanish/>
              </w:rPr>
            </w:pPr>
          </w:p>
        </w:tc>
        <w:tc>
          <w:tcPr>
            <w:tcW w:w="0" w:type="auto"/>
            <w:gridSpan w:val="3"/>
            <w:shd w:val="clear" w:color="auto" w:fill="auto"/>
            <w:vAlign w:val="bottom"/>
          </w:tcPr>
          <w:p w14:paraId="012D06C9" w14:textId="77777777" w:rsidR="008A1CC1" w:rsidRDefault="008A1CC1">
            <w:pPr>
              <w:rPr>
                <w:rFonts w:ascii="宋体"/>
                <w:vanish/>
              </w:rPr>
            </w:pPr>
          </w:p>
        </w:tc>
        <w:tc>
          <w:tcPr>
            <w:tcW w:w="0" w:type="auto"/>
            <w:gridSpan w:val="3"/>
            <w:shd w:val="clear" w:color="auto" w:fill="auto"/>
            <w:vAlign w:val="bottom"/>
          </w:tcPr>
          <w:p w14:paraId="012D06CA" w14:textId="77777777" w:rsidR="008A1CC1" w:rsidRDefault="008A1CC1">
            <w:pPr>
              <w:rPr>
                <w:rFonts w:ascii="宋体"/>
                <w:vanish/>
              </w:rPr>
            </w:pPr>
          </w:p>
        </w:tc>
        <w:tc>
          <w:tcPr>
            <w:tcW w:w="0" w:type="auto"/>
            <w:gridSpan w:val="3"/>
            <w:shd w:val="clear" w:color="auto" w:fill="auto"/>
            <w:vAlign w:val="bottom"/>
          </w:tcPr>
          <w:p w14:paraId="012D06CB" w14:textId="77777777" w:rsidR="008A1CC1" w:rsidRDefault="008A1CC1">
            <w:pPr>
              <w:rPr>
                <w:rFonts w:ascii="宋体"/>
                <w:vanish/>
              </w:rPr>
            </w:pPr>
          </w:p>
        </w:tc>
        <w:tc>
          <w:tcPr>
            <w:tcW w:w="0" w:type="auto"/>
            <w:gridSpan w:val="3"/>
            <w:shd w:val="clear" w:color="auto" w:fill="auto"/>
            <w:vAlign w:val="bottom"/>
          </w:tcPr>
          <w:p w14:paraId="012D06CC" w14:textId="77777777" w:rsidR="008A1CC1" w:rsidRDefault="008A1CC1">
            <w:pPr>
              <w:rPr>
                <w:rFonts w:ascii="宋体"/>
                <w:vanish/>
              </w:rPr>
            </w:pPr>
          </w:p>
        </w:tc>
        <w:tc>
          <w:tcPr>
            <w:tcW w:w="0" w:type="auto"/>
            <w:gridSpan w:val="3"/>
            <w:shd w:val="clear" w:color="auto" w:fill="auto"/>
            <w:vAlign w:val="bottom"/>
          </w:tcPr>
          <w:p w14:paraId="012D06CD" w14:textId="77777777" w:rsidR="008A1CC1" w:rsidRDefault="008A1CC1">
            <w:pPr>
              <w:rPr>
                <w:rFonts w:ascii="宋体"/>
                <w:vanish/>
              </w:rPr>
            </w:pPr>
          </w:p>
        </w:tc>
        <w:tc>
          <w:tcPr>
            <w:tcW w:w="0" w:type="auto"/>
            <w:gridSpan w:val="3"/>
            <w:shd w:val="clear" w:color="auto" w:fill="auto"/>
            <w:vAlign w:val="bottom"/>
          </w:tcPr>
          <w:p w14:paraId="012D06CE" w14:textId="77777777" w:rsidR="008A1CC1" w:rsidRDefault="008A1CC1">
            <w:pPr>
              <w:rPr>
                <w:rFonts w:ascii="宋体"/>
                <w:vanish/>
              </w:rPr>
            </w:pPr>
          </w:p>
        </w:tc>
        <w:tc>
          <w:tcPr>
            <w:tcW w:w="0" w:type="auto"/>
            <w:gridSpan w:val="3"/>
            <w:shd w:val="clear" w:color="auto" w:fill="auto"/>
            <w:vAlign w:val="bottom"/>
          </w:tcPr>
          <w:p w14:paraId="012D06CF" w14:textId="77777777" w:rsidR="008A1CC1" w:rsidRDefault="008A1CC1">
            <w:pPr>
              <w:rPr>
                <w:rFonts w:ascii="宋体"/>
                <w:vanish/>
              </w:rPr>
            </w:pPr>
          </w:p>
        </w:tc>
      </w:tr>
      <w:tr w:rsidR="008A1CC1" w14:paraId="012D06DC" w14:textId="77777777">
        <w:trPr>
          <w:hidden/>
        </w:trPr>
        <w:tc>
          <w:tcPr>
            <w:tcW w:w="0" w:type="auto"/>
            <w:gridSpan w:val="3"/>
            <w:shd w:val="clear" w:color="auto" w:fill="auto"/>
            <w:vAlign w:val="bottom"/>
          </w:tcPr>
          <w:p w14:paraId="012D06D1" w14:textId="77777777" w:rsidR="008A1CC1" w:rsidRDefault="008A1CC1">
            <w:pPr>
              <w:rPr>
                <w:rFonts w:ascii="宋体"/>
                <w:vanish/>
              </w:rPr>
            </w:pPr>
          </w:p>
        </w:tc>
        <w:tc>
          <w:tcPr>
            <w:tcW w:w="0" w:type="auto"/>
            <w:gridSpan w:val="3"/>
            <w:shd w:val="clear" w:color="auto" w:fill="auto"/>
            <w:vAlign w:val="bottom"/>
          </w:tcPr>
          <w:p w14:paraId="012D06D2" w14:textId="77777777" w:rsidR="008A1CC1" w:rsidRDefault="008A1CC1">
            <w:pPr>
              <w:rPr>
                <w:rFonts w:ascii="宋体"/>
                <w:vanish/>
              </w:rPr>
            </w:pPr>
          </w:p>
        </w:tc>
        <w:tc>
          <w:tcPr>
            <w:tcW w:w="0" w:type="auto"/>
            <w:gridSpan w:val="3"/>
            <w:shd w:val="clear" w:color="auto" w:fill="auto"/>
            <w:vAlign w:val="bottom"/>
          </w:tcPr>
          <w:p w14:paraId="012D06D3" w14:textId="77777777" w:rsidR="008A1CC1" w:rsidRDefault="008A1CC1">
            <w:pPr>
              <w:rPr>
                <w:rFonts w:ascii="宋体"/>
                <w:vanish/>
              </w:rPr>
            </w:pPr>
          </w:p>
        </w:tc>
        <w:tc>
          <w:tcPr>
            <w:tcW w:w="0" w:type="auto"/>
            <w:gridSpan w:val="3"/>
            <w:shd w:val="clear" w:color="auto" w:fill="auto"/>
            <w:vAlign w:val="bottom"/>
          </w:tcPr>
          <w:p w14:paraId="012D06D4" w14:textId="77777777" w:rsidR="008A1CC1" w:rsidRDefault="008A1CC1">
            <w:pPr>
              <w:rPr>
                <w:rFonts w:ascii="宋体"/>
                <w:vanish/>
              </w:rPr>
            </w:pPr>
          </w:p>
        </w:tc>
        <w:tc>
          <w:tcPr>
            <w:tcW w:w="0" w:type="auto"/>
            <w:gridSpan w:val="3"/>
            <w:shd w:val="clear" w:color="auto" w:fill="auto"/>
            <w:vAlign w:val="bottom"/>
          </w:tcPr>
          <w:p w14:paraId="012D06D5" w14:textId="77777777" w:rsidR="008A1CC1" w:rsidRDefault="008A1CC1">
            <w:pPr>
              <w:rPr>
                <w:rFonts w:ascii="宋体"/>
                <w:vanish/>
              </w:rPr>
            </w:pPr>
          </w:p>
        </w:tc>
        <w:tc>
          <w:tcPr>
            <w:tcW w:w="0" w:type="auto"/>
            <w:gridSpan w:val="3"/>
            <w:shd w:val="clear" w:color="auto" w:fill="auto"/>
            <w:vAlign w:val="bottom"/>
          </w:tcPr>
          <w:p w14:paraId="012D06D6" w14:textId="77777777" w:rsidR="008A1CC1" w:rsidRDefault="008A1CC1">
            <w:pPr>
              <w:rPr>
                <w:rFonts w:ascii="宋体"/>
                <w:vanish/>
              </w:rPr>
            </w:pPr>
          </w:p>
        </w:tc>
        <w:tc>
          <w:tcPr>
            <w:tcW w:w="0" w:type="auto"/>
            <w:gridSpan w:val="3"/>
            <w:shd w:val="clear" w:color="auto" w:fill="auto"/>
            <w:vAlign w:val="bottom"/>
          </w:tcPr>
          <w:p w14:paraId="012D06D7" w14:textId="77777777" w:rsidR="008A1CC1" w:rsidRDefault="008A1CC1">
            <w:pPr>
              <w:rPr>
                <w:rFonts w:ascii="宋体"/>
                <w:vanish/>
              </w:rPr>
            </w:pPr>
          </w:p>
        </w:tc>
        <w:tc>
          <w:tcPr>
            <w:tcW w:w="0" w:type="auto"/>
            <w:gridSpan w:val="3"/>
            <w:shd w:val="clear" w:color="auto" w:fill="auto"/>
            <w:vAlign w:val="bottom"/>
          </w:tcPr>
          <w:p w14:paraId="012D06D8" w14:textId="77777777" w:rsidR="008A1CC1" w:rsidRDefault="008A1CC1">
            <w:pPr>
              <w:rPr>
                <w:rFonts w:ascii="宋体"/>
                <w:vanish/>
              </w:rPr>
            </w:pPr>
          </w:p>
        </w:tc>
        <w:tc>
          <w:tcPr>
            <w:tcW w:w="0" w:type="auto"/>
            <w:gridSpan w:val="3"/>
            <w:shd w:val="clear" w:color="auto" w:fill="auto"/>
            <w:vAlign w:val="bottom"/>
          </w:tcPr>
          <w:p w14:paraId="012D06D9" w14:textId="77777777" w:rsidR="008A1CC1" w:rsidRDefault="008A1CC1">
            <w:pPr>
              <w:rPr>
                <w:rFonts w:ascii="宋体"/>
                <w:vanish/>
              </w:rPr>
            </w:pPr>
          </w:p>
        </w:tc>
        <w:tc>
          <w:tcPr>
            <w:tcW w:w="0" w:type="auto"/>
            <w:gridSpan w:val="3"/>
            <w:shd w:val="clear" w:color="auto" w:fill="auto"/>
            <w:vAlign w:val="bottom"/>
          </w:tcPr>
          <w:p w14:paraId="012D06DA" w14:textId="77777777" w:rsidR="008A1CC1" w:rsidRDefault="008A1CC1">
            <w:pPr>
              <w:rPr>
                <w:rFonts w:ascii="宋体"/>
                <w:vanish/>
              </w:rPr>
            </w:pPr>
          </w:p>
        </w:tc>
        <w:tc>
          <w:tcPr>
            <w:tcW w:w="0" w:type="auto"/>
            <w:gridSpan w:val="3"/>
            <w:shd w:val="clear" w:color="auto" w:fill="auto"/>
            <w:vAlign w:val="bottom"/>
          </w:tcPr>
          <w:p w14:paraId="012D06DB" w14:textId="77777777" w:rsidR="008A1CC1" w:rsidRDefault="008A1CC1">
            <w:pPr>
              <w:rPr>
                <w:rFonts w:ascii="宋体"/>
                <w:vanish/>
              </w:rPr>
            </w:pPr>
          </w:p>
        </w:tc>
      </w:tr>
      <w:tr w:rsidR="008A1CC1" w14:paraId="012D06E8" w14:textId="77777777">
        <w:trPr>
          <w:hidden/>
        </w:trPr>
        <w:tc>
          <w:tcPr>
            <w:tcW w:w="0" w:type="auto"/>
            <w:gridSpan w:val="3"/>
            <w:shd w:val="clear" w:color="auto" w:fill="auto"/>
            <w:vAlign w:val="bottom"/>
          </w:tcPr>
          <w:p w14:paraId="012D06DD" w14:textId="77777777" w:rsidR="008A1CC1" w:rsidRDefault="008A1CC1">
            <w:pPr>
              <w:rPr>
                <w:rFonts w:ascii="宋体"/>
                <w:vanish/>
              </w:rPr>
            </w:pPr>
          </w:p>
        </w:tc>
        <w:tc>
          <w:tcPr>
            <w:tcW w:w="0" w:type="auto"/>
            <w:gridSpan w:val="3"/>
            <w:shd w:val="clear" w:color="auto" w:fill="auto"/>
            <w:vAlign w:val="bottom"/>
          </w:tcPr>
          <w:p w14:paraId="012D06DE" w14:textId="77777777" w:rsidR="008A1CC1" w:rsidRDefault="008A1CC1">
            <w:pPr>
              <w:rPr>
                <w:rFonts w:ascii="宋体"/>
                <w:vanish/>
              </w:rPr>
            </w:pPr>
          </w:p>
        </w:tc>
        <w:tc>
          <w:tcPr>
            <w:tcW w:w="0" w:type="auto"/>
            <w:gridSpan w:val="3"/>
            <w:shd w:val="clear" w:color="auto" w:fill="auto"/>
            <w:vAlign w:val="bottom"/>
          </w:tcPr>
          <w:p w14:paraId="012D06DF" w14:textId="77777777" w:rsidR="008A1CC1" w:rsidRDefault="008A1CC1">
            <w:pPr>
              <w:rPr>
                <w:rFonts w:ascii="宋体"/>
                <w:vanish/>
              </w:rPr>
            </w:pPr>
          </w:p>
        </w:tc>
        <w:tc>
          <w:tcPr>
            <w:tcW w:w="0" w:type="auto"/>
            <w:gridSpan w:val="3"/>
            <w:shd w:val="clear" w:color="auto" w:fill="auto"/>
            <w:vAlign w:val="bottom"/>
          </w:tcPr>
          <w:p w14:paraId="012D06E0" w14:textId="77777777" w:rsidR="008A1CC1" w:rsidRDefault="008A1CC1">
            <w:pPr>
              <w:rPr>
                <w:rFonts w:ascii="宋体"/>
                <w:vanish/>
              </w:rPr>
            </w:pPr>
          </w:p>
        </w:tc>
        <w:tc>
          <w:tcPr>
            <w:tcW w:w="0" w:type="auto"/>
            <w:gridSpan w:val="3"/>
            <w:shd w:val="clear" w:color="auto" w:fill="auto"/>
            <w:vAlign w:val="bottom"/>
          </w:tcPr>
          <w:p w14:paraId="012D06E1" w14:textId="77777777" w:rsidR="008A1CC1" w:rsidRDefault="008A1CC1">
            <w:pPr>
              <w:rPr>
                <w:rFonts w:ascii="宋体"/>
                <w:vanish/>
              </w:rPr>
            </w:pPr>
          </w:p>
        </w:tc>
        <w:tc>
          <w:tcPr>
            <w:tcW w:w="0" w:type="auto"/>
            <w:gridSpan w:val="3"/>
            <w:shd w:val="clear" w:color="auto" w:fill="auto"/>
            <w:vAlign w:val="bottom"/>
          </w:tcPr>
          <w:p w14:paraId="012D06E2" w14:textId="77777777" w:rsidR="008A1CC1" w:rsidRDefault="008A1CC1">
            <w:pPr>
              <w:rPr>
                <w:rFonts w:ascii="宋体"/>
                <w:vanish/>
              </w:rPr>
            </w:pPr>
          </w:p>
        </w:tc>
        <w:tc>
          <w:tcPr>
            <w:tcW w:w="0" w:type="auto"/>
            <w:gridSpan w:val="3"/>
            <w:shd w:val="clear" w:color="auto" w:fill="auto"/>
            <w:vAlign w:val="bottom"/>
          </w:tcPr>
          <w:p w14:paraId="012D06E3" w14:textId="77777777" w:rsidR="008A1CC1" w:rsidRDefault="008A1CC1">
            <w:pPr>
              <w:rPr>
                <w:rFonts w:ascii="宋体"/>
                <w:vanish/>
              </w:rPr>
            </w:pPr>
          </w:p>
        </w:tc>
        <w:tc>
          <w:tcPr>
            <w:tcW w:w="0" w:type="auto"/>
            <w:gridSpan w:val="3"/>
            <w:shd w:val="clear" w:color="auto" w:fill="auto"/>
            <w:vAlign w:val="bottom"/>
          </w:tcPr>
          <w:p w14:paraId="012D06E4" w14:textId="77777777" w:rsidR="008A1CC1" w:rsidRDefault="008A1CC1">
            <w:pPr>
              <w:rPr>
                <w:rFonts w:ascii="宋体"/>
                <w:vanish/>
              </w:rPr>
            </w:pPr>
          </w:p>
        </w:tc>
        <w:tc>
          <w:tcPr>
            <w:tcW w:w="0" w:type="auto"/>
            <w:gridSpan w:val="3"/>
            <w:shd w:val="clear" w:color="auto" w:fill="auto"/>
            <w:vAlign w:val="bottom"/>
          </w:tcPr>
          <w:p w14:paraId="012D06E5" w14:textId="77777777" w:rsidR="008A1CC1" w:rsidRDefault="008A1CC1">
            <w:pPr>
              <w:rPr>
                <w:rFonts w:ascii="宋体"/>
                <w:vanish/>
              </w:rPr>
            </w:pPr>
          </w:p>
        </w:tc>
        <w:tc>
          <w:tcPr>
            <w:tcW w:w="0" w:type="auto"/>
            <w:gridSpan w:val="3"/>
            <w:shd w:val="clear" w:color="auto" w:fill="auto"/>
            <w:vAlign w:val="bottom"/>
          </w:tcPr>
          <w:p w14:paraId="012D06E6" w14:textId="77777777" w:rsidR="008A1CC1" w:rsidRDefault="008A1CC1">
            <w:pPr>
              <w:rPr>
                <w:rFonts w:ascii="宋体"/>
                <w:vanish/>
              </w:rPr>
            </w:pPr>
          </w:p>
        </w:tc>
        <w:tc>
          <w:tcPr>
            <w:tcW w:w="0" w:type="auto"/>
            <w:gridSpan w:val="3"/>
            <w:shd w:val="clear" w:color="auto" w:fill="auto"/>
            <w:vAlign w:val="bottom"/>
          </w:tcPr>
          <w:p w14:paraId="012D06E7" w14:textId="77777777" w:rsidR="008A1CC1" w:rsidRDefault="008A1CC1">
            <w:pPr>
              <w:rPr>
                <w:rFonts w:ascii="宋体"/>
                <w:vanish/>
              </w:rPr>
            </w:pPr>
          </w:p>
        </w:tc>
      </w:tr>
      <w:tr w:rsidR="008A1CC1" w14:paraId="012D06F4" w14:textId="77777777">
        <w:trPr>
          <w:hidden/>
        </w:trPr>
        <w:tc>
          <w:tcPr>
            <w:tcW w:w="0" w:type="auto"/>
            <w:gridSpan w:val="3"/>
            <w:shd w:val="clear" w:color="auto" w:fill="auto"/>
            <w:vAlign w:val="bottom"/>
          </w:tcPr>
          <w:p w14:paraId="012D06E9" w14:textId="77777777" w:rsidR="008A1CC1" w:rsidRDefault="008A1CC1">
            <w:pPr>
              <w:rPr>
                <w:rFonts w:ascii="宋体"/>
                <w:vanish/>
              </w:rPr>
            </w:pPr>
          </w:p>
        </w:tc>
        <w:tc>
          <w:tcPr>
            <w:tcW w:w="0" w:type="auto"/>
            <w:gridSpan w:val="3"/>
            <w:shd w:val="clear" w:color="auto" w:fill="auto"/>
            <w:vAlign w:val="bottom"/>
          </w:tcPr>
          <w:p w14:paraId="012D06EA" w14:textId="77777777" w:rsidR="008A1CC1" w:rsidRDefault="008A1CC1">
            <w:pPr>
              <w:rPr>
                <w:rFonts w:ascii="宋体"/>
                <w:vanish/>
              </w:rPr>
            </w:pPr>
          </w:p>
        </w:tc>
        <w:tc>
          <w:tcPr>
            <w:tcW w:w="0" w:type="auto"/>
            <w:gridSpan w:val="3"/>
            <w:shd w:val="clear" w:color="auto" w:fill="auto"/>
            <w:vAlign w:val="bottom"/>
          </w:tcPr>
          <w:p w14:paraId="012D06EB" w14:textId="77777777" w:rsidR="008A1CC1" w:rsidRDefault="008A1CC1">
            <w:pPr>
              <w:rPr>
                <w:rFonts w:ascii="宋体"/>
                <w:vanish/>
              </w:rPr>
            </w:pPr>
          </w:p>
        </w:tc>
        <w:tc>
          <w:tcPr>
            <w:tcW w:w="0" w:type="auto"/>
            <w:gridSpan w:val="3"/>
            <w:shd w:val="clear" w:color="auto" w:fill="auto"/>
            <w:vAlign w:val="bottom"/>
          </w:tcPr>
          <w:p w14:paraId="012D06EC" w14:textId="77777777" w:rsidR="008A1CC1" w:rsidRDefault="008A1CC1">
            <w:pPr>
              <w:rPr>
                <w:rFonts w:ascii="宋体"/>
                <w:vanish/>
              </w:rPr>
            </w:pPr>
          </w:p>
        </w:tc>
        <w:tc>
          <w:tcPr>
            <w:tcW w:w="0" w:type="auto"/>
            <w:gridSpan w:val="3"/>
            <w:shd w:val="clear" w:color="auto" w:fill="auto"/>
            <w:vAlign w:val="bottom"/>
          </w:tcPr>
          <w:p w14:paraId="012D06ED" w14:textId="77777777" w:rsidR="008A1CC1" w:rsidRDefault="008A1CC1">
            <w:pPr>
              <w:rPr>
                <w:rFonts w:ascii="宋体"/>
                <w:vanish/>
              </w:rPr>
            </w:pPr>
          </w:p>
        </w:tc>
        <w:tc>
          <w:tcPr>
            <w:tcW w:w="0" w:type="auto"/>
            <w:gridSpan w:val="3"/>
            <w:shd w:val="clear" w:color="auto" w:fill="auto"/>
            <w:vAlign w:val="bottom"/>
          </w:tcPr>
          <w:p w14:paraId="012D06EE" w14:textId="77777777" w:rsidR="008A1CC1" w:rsidRDefault="008A1CC1">
            <w:pPr>
              <w:rPr>
                <w:rFonts w:ascii="宋体"/>
                <w:vanish/>
              </w:rPr>
            </w:pPr>
          </w:p>
        </w:tc>
        <w:tc>
          <w:tcPr>
            <w:tcW w:w="0" w:type="auto"/>
            <w:gridSpan w:val="3"/>
            <w:shd w:val="clear" w:color="auto" w:fill="auto"/>
            <w:vAlign w:val="bottom"/>
          </w:tcPr>
          <w:p w14:paraId="012D06EF" w14:textId="77777777" w:rsidR="008A1CC1" w:rsidRDefault="008A1CC1">
            <w:pPr>
              <w:rPr>
                <w:rFonts w:ascii="宋体"/>
                <w:vanish/>
              </w:rPr>
            </w:pPr>
          </w:p>
        </w:tc>
        <w:tc>
          <w:tcPr>
            <w:tcW w:w="0" w:type="auto"/>
            <w:gridSpan w:val="3"/>
            <w:shd w:val="clear" w:color="auto" w:fill="auto"/>
            <w:vAlign w:val="bottom"/>
          </w:tcPr>
          <w:p w14:paraId="012D06F0" w14:textId="77777777" w:rsidR="008A1CC1" w:rsidRDefault="008A1CC1">
            <w:pPr>
              <w:rPr>
                <w:rFonts w:ascii="宋体"/>
                <w:vanish/>
              </w:rPr>
            </w:pPr>
          </w:p>
        </w:tc>
        <w:tc>
          <w:tcPr>
            <w:tcW w:w="0" w:type="auto"/>
            <w:gridSpan w:val="3"/>
            <w:shd w:val="clear" w:color="auto" w:fill="auto"/>
            <w:vAlign w:val="bottom"/>
          </w:tcPr>
          <w:p w14:paraId="012D06F1" w14:textId="77777777" w:rsidR="008A1CC1" w:rsidRDefault="008A1CC1">
            <w:pPr>
              <w:rPr>
                <w:rFonts w:ascii="宋体"/>
                <w:vanish/>
              </w:rPr>
            </w:pPr>
          </w:p>
        </w:tc>
        <w:tc>
          <w:tcPr>
            <w:tcW w:w="0" w:type="auto"/>
            <w:gridSpan w:val="3"/>
            <w:shd w:val="clear" w:color="auto" w:fill="auto"/>
            <w:vAlign w:val="bottom"/>
          </w:tcPr>
          <w:p w14:paraId="012D06F2" w14:textId="77777777" w:rsidR="008A1CC1" w:rsidRDefault="008A1CC1">
            <w:pPr>
              <w:rPr>
                <w:rFonts w:ascii="宋体"/>
                <w:vanish/>
              </w:rPr>
            </w:pPr>
          </w:p>
        </w:tc>
        <w:tc>
          <w:tcPr>
            <w:tcW w:w="0" w:type="auto"/>
            <w:gridSpan w:val="3"/>
            <w:shd w:val="clear" w:color="auto" w:fill="auto"/>
            <w:vAlign w:val="bottom"/>
          </w:tcPr>
          <w:p w14:paraId="012D06F3" w14:textId="77777777" w:rsidR="008A1CC1" w:rsidRDefault="008A1CC1">
            <w:pPr>
              <w:rPr>
                <w:rFonts w:ascii="宋体"/>
                <w:vanish/>
              </w:rPr>
            </w:pPr>
          </w:p>
        </w:tc>
      </w:tr>
      <w:tr w:rsidR="008A1CC1" w14:paraId="012D0700" w14:textId="77777777">
        <w:trPr>
          <w:hidden/>
        </w:trPr>
        <w:tc>
          <w:tcPr>
            <w:tcW w:w="0" w:type="auto"/>
            <w:gridSpan w:val="3"/>
            <w:shd w:val="clear" w:color="auto" w:fill="auto"/>
            <w:vAlign w:val="bottom"/>
          </w:tcPr>
          <w:p w14:paraId="012D06F5" w14:textId="77777777" w:rsidR="008A1CC1" w:rsidRDefault="008A1CC1">
            <w:pPr>
              <w:rPr>
                <w:rFonts w:ascii="宋体"/>
                <w:vanish/>
              </w:rPr>
            </w:pPr>
          </w:p>
        </w:tc>
        <w:tc>
          <w:tcPr>
            <w:tcW w:w="0" w:type="auto"/>
            <w:gridSpan w:val="3"/>
            <w:shd w:val="clear" w:color="auto" w:fill="auto"/>
            <w:vAlign w:val="bottom"/>
          </w:tcPr>
          <w:p w14:paraId="012D06F6" w14:textId="77777777" w:rsidR="008A1CC1" w:rsidRDefault="008A1CC1">
            <w:pPr>
              <w:rPr>
                <w:rFonts w:ascii="宋体"/>
                <w:vanish/>
              </w:rPr>
            </w:pPr>
          </w:p>
        </w:tc>
        <w:tc>
          <w:tcPr>
            <w:tcW w:w="0" w:type="auto"/>
            <w:gridSpan w:val="3"/>
            <w:shd w:val="clear" w:color="auto" w:fill="auto"/>
            <w:vAlign w:val="bottom"/>
          </w:tcPr>
          <w:p w14:paraId="012D06F7" w14:textId="77777777" w:rsidR="008A1CC1" w:rsidRDefault="008A1CC1">
            <w:pPr>
              <w:rPr>
                <w:rFonts w:ascii="宋体"/>
                <w:vanish/>
              </w:rPr>
            </w:pPr>
          </w:p>
        </w:tc>
        <w:tc>
          <w:tcPr>
            <w:tcW w:w="0" w:type="auto"/>
            <w:gridSpan w:val="3"/>
            <w:shd w:val="clear" w:color="auto" w:fill="auto"/>
            <w:vAlign w:val="bottom"/>
          </w:tcPr>
          <w:p w14:paraId="012D06F8" w14:textId="77777777" w:rsidR="008A1CC1" w:rsidRDefault="008A1CC1">
            <w:pPr>
              <w:rPr>
                <w:rFonts w:ascii="宋体"/>
                <w:vanish/>
              </w:rPr>
            </w:pPr>
          </w:p>
        </w:tc>
        <w:tc>
          <w:tcPr>
            <w:tcW w:w="0" w:type="auto"/>
            <w:gridSpan w:val="3"/>
            <w:shd w:val="clear" w:color="auto" w:fill="auto"/>
            <w:vAlign w:val="bottom"/>
          </w:tcPr>
          <w:p w14:paraId="012D06F9" w14:textId="77777777" w:rsidR="008A1CC1" w:rsidRDefault="008A1CC1">
            <w:pPr>
              <w:rPr>
                <w:rFonts w:ascii="宋体"/>
                <w:vanish/>
              </w:rPr>
            </w:pPr>
          </w:p>
        </w:tc>
        <w:tc>
          <w:tcPr>
            <w:tcW w:w="0" w:type="auto"/>
            <w:gridSpan w:val="3"/>
            <w:shd w:val="clear" w:color="auto" w:fill="auto"/>
            <w:vAlign w:val="bottom"/>
          </w:tcPr>
          <w:p w14:paraId="012D06FA" w14:textId="77777777" w:rsidR="008A1CC1" w:rsidRDefault="008A1CC1">
            <w:pPr>
              <w:rPr>
                <w:rFonts w:ascii="宋体"/>
                <w:vanish/>
              </w:rPr>
            </w:pPr>
          </w:p>
        </w:tc>
        <w:tc>
          <w:tcPr>
            <w:tcW w:w="0" w:type="auto"/>
            <w:gridSpan w:val="3"/>
            <w:shd w:val="clear" w:color="auto" w:fill="auto"/>
            <w:vAlign w:val="bottom"/>
          </w:tcPr>
          <w:p w14:paraId="012D06FB" w14:textId="77777777" w:rsidR="008A1CC1" w:rsidRDefault="008A1CC1">
            <w:pPr>
              <w:rPr>
                <w:rFonts w:ascii="宋体"/>
                <w:vanish/>
              </w:rPr>
            </w:pPr>
          </w:p>
        </w:tc>
        <w:tc>
          <w:tcPr>
            <w:tcW w:w="0" w:type="auto"/>
            <w:gridSpan w:val="3"/>
            <w:shd w:val="clear" w:color="auto" w:fill="auto"/>
            <w:vAlign w:val="bottom"/>
          </w:tcPr>
          <w:p w14:paraId="012D06FC" w14:textId="77777777" w:rsidR="008A1CC1" w:rsidRDefault="008A1CC1">
            <w:pPr>
              <w:rPr>
                <w:rFonts w:ascii="宋体"/>
                <w:vanish/>
              </w:rPr>
            </w:pPr>
          </w:p>
        </w:tc>
        <w:tc>
          <w:tcPr>
            <w:tcW w:w="0" w:type="auto"/>
            <w:gridSpan w:val="3"/>
            <w:shd w:val="clear" w:color="auto" w:fill="auto"/>
            <w:vAlign w:val="bottom"/>
          </w:tcPr>
          <w:p w14:paraId="012D06FD" w14:textId="77777777" w:rsidR="008A1CC1" w:rsidRDefault="008A1CC1">
            <w:pPr>
              <w:rPr>
                <w:rFonts w:ascii="宋体"/>
                <w:vanish/>
              </w:rPr>
            </w:pPr>
          </w:p>
        </w:tc>
        <w:tc>
          <w:tcPr>
            <w:tcW w:w="0" w:type="auto"/>
            <w:gridSpan w:val="3"/>
            <w:shd w:val="clear" w:color="auto" w:fill="auto"/>
            <w:vAlign w:val="bottom"/>
          </w:tcPr>
          <w:p w14:paraId="012D06FE" w14:textId="77777777" w:rsidR="008A1CC1" w:rsidRDefault="008A1CC1">
            <w:pPr>
              <w:rPr>
                <w:rFonts w:ascii="宋体"/>
                <w:vanish/>
              </w:rPr>
            </w:pPr>
          </w:p>
        </w:tc>
        <w:tc>
          <w:tcPr>
            <w:tcW w:w="0" w:type="auto"/>
            <w:gridSpan w:val="3"/>
            <w:shd w:val="clear" w:color="auto" w:fill="auto"/>
            <w:vAlign w:val="bottom"/>
          </w:tcPr>
          <w:p w14:paraId="012D06FF" w14:textId="77777777" w:rsidR="008A1CC1" w:rsidRDefault="008A1CC1">
            <w:pPr>
              <w:rPr>
                <w:rFonts w:ascii="宋体"/>
                <w:vanish/>
              </w:rPr>
            </w:pPr>
          </w:p>
        </w:tc>
      </w:tr>
      <w:tr w:rsidR="008A1CC1" w14:paraId="012D070C" w14:textId="77777777">
        <w:trPr>
          <w:hidden/>
        </w:trPr>
        <w:tc>
          <w:tcPr>
            <w:tcW w:w="0" w:type="auto"/>
            <w:gridSpan w:val="3"/>
            <w:shd w:val="clear" w:color="auto" w:fill="auto"/>
            <w:vAlign w:val="bottom"/>
          </w:tcPr>
          <w:p w14:paraId="012D0701" w14:textId="77777777" w:rsidR="008A1CC1" w:rsidRDefault="008A1CC1">
            <w:pPr>
              <w:rPr>
                <w:rFonts w:ascii="宋体"/>
                <w:vanish/>
              </w:rPr>
            </w:pPr>
          </w:p>
        </w:tc>
        <w:tc>
          <w:tcPr>
            <w:tcW w:w="0" w:type="auto"/>
            <w:gridSpan w:val="3"/>
            <w:shd w:val="clear" w:color="auto" w:fill="auto"/>
            <w:vAlign w:val="bottom"/>
          </w:tcPr>
          <w:p w14:paraId="012D0702" w14:textId="77777777" w:rsidR="008A1CC1" w:rsidRDefault="008A1CC1">
            <w:pPr>
              <w:rPr>
                <w:rFonts w:ascii="宋体"/>
                <w:vanish/>
              </w:rPr>
            </w:pPr>
          </w:p>
        </w:tc>
        <w:tc>
          <w:tcPr>
            <w:tcW w:w="0" w:type="auto"/>
            <w:gridSpan w:val="3"/>
            <w:shd w:val="clear" w:color="auto" w:fill="auto"/>
            <w:vAlign w:val="bottom"/>
          </w:tcPr>
          <w:p w14:paraId="012D0703" w14:textId="77777777" w:rsidR="008A1CC1" w:rsidRDefault="008A1CC1">
            <w:pPr>
              <w:rPr>
                <w:rFonts w:ascii="宋体"/>
                <w:vanish/>
              </w:rPr>
            </w:pPr>
          </w:p>
        </w:tc>
        <w:tc>
          <w:tcPr>
            <w:tcW w:w="0" w:type="auto"/>
            <w:gridSpan w:val="3"/>
            <w:shd w:val="clear" w:color="auto" w:fill="auto"/>
            <w:vAlign w:val="bottom"/>
          </w:tcPr>
          <w:p w14:paraId="012D0704" w14:textId="77777777" w:rsidR="008A1CC1" w:rsidRDefault="008A1CC1">
            <w:pPr>
              <w:rPr>
                <w:rFonts w:ascii="宋体"/>
                <w:vanish/>
              </w:rPr>
            </w:pPr>
          </w:p>
        </w:tc>
        <w:tc>
          <w:tcPr>
            <w:tcW w:w="0" w:type="auto"/>
            <w:gridSpan w:val="3"/>
            <w:shd w:val="clear" w:color="auto" w:fill="auto"/>
            <w:vAlign w:val="bottom"/>
          </w:tcPr>
          <w:p w14:paraId="012D0705" w14:textId="77777777" w:rsidR="008A1CC1" w:rsidRDefault="008A1CC1">
            <w:pPr>
              <w:rPr>
                <w:rFonts w:ascii="宋体"/>
                <w:vanish/>
              </w:rPr>
            </w:pPr>
          </w:p>
        </w:tc>
        <w:tc>
          <w:tcPr>
            <w:tcW w:w="0" w:type="auto"/>
            <w:gridSpan w:val="3"/>
            <w:shd w:val="clear" w:color="auto" w:fill="auto"/>
            <w:vAlign w:val="bottom"/>
          </w:tcPr>
          <w:p w14:paraId="012D0706" w14:textId="77777777" w:rsidR="008A1CC1" w:rsidRDefault="008A1CC1">
            <w:pPr>
              <w:rPr>
                <w:rFonts w:ascii="宋体"/>
                <w:vanish/>
              </w:rPr>
            </w:pPr>
          </w:p>
        </w:tc>
        <w:tc>
          <w:tcPr>
            <w:tcW w:w="0" w:type="auto"/>
            <w:gridSpan w:val="3"/>
            <w:shd w:val="clear" w:color="auto" w:fill="auto"/>
            <w:vAlign w:val="bottom"/>
          </w:tcPr>
          <w:p w14:paraId="012D0707" w14:textId="77777777" w:rsidR="008A1CC1" w:rsidRDefault="008A1CC1">
            <w:pPr>
              <w:rPr>
                <w:rFonts w:ascii="宋体"/>
                <w:vanish/>
              </w:rPr>
            </w:pPr>
          </w:p>
        </w:tc>
        <w:tc>
          <w:tcPr>
            <w:tcW w:w="0" w:type="auto"/>
            <w:gridSpan w:val="3"/>
            <w:shd w:val="clear" w:color="auto" w:fill="auto"/>
            <w:vAlign w:val="bottom"/>
          </w:tcPr>
          <w:p w14:paraId="012D0708" w14:textId="77777777" w:rsidR="008A1CC1" w:rsidRDefault="008A1CC1">
            <w:pPr>
              <w:rPr>
                <w:rFonts w:ascii="宋体"/>
                <w:vanish/>
              </w:rPr>
            </w:pPr>
          </w:p>
        </w:tc>
        <w:tc>
          <w:tcPr>
            <w:tcW w:w="0" w:type="auto"/>
            <w:gridSpan w:val="3"/>
            <w:shd w:val="clear" w:color="auto" w:fill="auto"/>
            <w:vAlign w:val="bottom"/>
          </w:tcPr>
          <w:p w14:paraId="012D0709" w14:textId="77777777" w:rsidR="008A1CC1" w:rsidRDefault="008A1CC1">
            <w:pPr>
              <w:rPr>
                <w:rFonts w:ascii="宋体"/>
                <w:vanish/>
              </w:rPr>
            </w:pPr>
          </w:p>
        </w:tc>
        <w:tc>
          <w:tcPr>
            <w:tcW w:w="0" w:type="auto"/>
            <w:gridSpan w:val="3"/>
            <w:shd w:val="clear" w:color="auto" w:fill="auto"/>
            <w:vAlign w:val="bottom"/>
          </w:tcPr>
          <w:p w14:paraId="012D070A" w14:textId="77777777" w:rsidR="008A1CC1" w:rsidRDefault="008A1CC1">
            <w:pPr>
              <w:rPr>
                <w:rFonts w:ascii="宋体"/>
                <w:vanish/>
              </w:rPr>
            </w:pPr>
          </w:p>
        </w:tc>
        <w:tc>
          <w:tcPr>
            <w:tcW w:w="0" w:type="auto"/>
            <w:gridSpan w:val="3"/>
            <w:shd w:val="clear" w:color="auto" w:fill="auto"/>
            <w:vAlign w:val="bottom"/>
          </w:tcPr>
          <w:p w14:paraId="012D070B" w14:textId="77777777" w:rsidR="008A1CC1" w:rsidRDefault="008A1CC1">
            <w:pPr>
              <w:rPr>
                <w:rFonts w:ascii="宋体"/>
                <w:vanish/>
              </w:rPr>
            </w:pPr>
          </w:p>
        </w:tc>
      </w:tr>
      <w:tr w:rsidR="008A1CC1" w14:paraId="012D0718" w14:textId="77777777">
        <w:trPr>
          <w:hidden/>
        </w:trPr>
        <w:tc>
          <w:tcPr>
            <w:tcW w:w="0" w:type="auto"/>
            <w:gridSpan w:val="3"/>
            <w:shd w:val="clear" w:color="auto" w:fill="auto"/>
            <w:vAlign w:val="bottom"/>
          </w:tcPr>
          <w:p w14:paraId="012D070D" w14:textId="77777777" w:rsidR="008A1CC1" w:rsidRDefault="008A1CC1">
            <w:pPr>
              <w:rPr>
                <w:rFonts w:ascii="宋体"/>
                <w:vanish/>
              </w:rPr>
            </w:pPr>
          </w:p>
        </w:tc>
        <w:tc>
          <w:tcPr>
            <w:tcW w:w="0" w:type="auto"/>
            <w:gridSpan w:val="3"/>
            <w:shd w:val="clear" w:color="auto" w:fill="auto"/>
            <w:vAlign w:val="bottom"/>
          </w:tcPr>
          <w:p w14:paraId="012D070E" w14:textId="77777777" w:rsidR="008A1CC1" w:rsidRDefault="008A1CC1">
            <w:pPr>
              <w:rPr>
                <w:rFonts w:ascii="宋体"/>
                <w:vanish/>
              </w:rPr>
            </w:pPr>
          </w:p>
        </w:tc>
        <w:tc>
          <w:tcPr>
            <w:tcW w:w="0" w:type="auto"/>
            <w:gridSpan w:val="3"/>
            <w:shd w:val="clear" w:color="auto" w:fill="auto"/>
            <w:vAlign w:val="bottom"/>
          </w:tcPr>
          <w:p w14:paraId="012D070F" w14:textId="77777777" w:rsidR="008A1CC1" w:rsidRDefault="008A1CC1">
            <w:pPr>
              <w:rPr>
                <w:rFonts w:ascii="宋体"/>
                <w:vanish/>
              </w:rPr>
            </w:pPr>
          </w:p>
        </w:tc>
        <w:tc>
          <w:tcPr>
            <w:tcW w:w="0" w:type="auto"/>
            <w:gridSpan w:val="3"/>
            <w:shd w:val="clear" w:color="auto" w:fill="auto"/>
            <w:vAlign w:val="bottom"/>
          </w:tcPr>
          <w:p w14:paraId="012D0710" w14:textId="77777777" w:rsidR="008A1CC1" w:rsidRDefault="008A1CC1">
            <w:pPr>
              <w:rPr>
                <w:rFonts w:ascii="宋体"/>
                <w:vanish/>
              </w:rPr>
            </w:pPr>
          </w:p>
        </w:tc>
        <w:tc>
          <w:tcPr>
            <w:tcW w:w="0" w:type="auto"/>
            <w:gridSpan w:val="3"/>
            <w:shd w:val="clear" w:color="auto" w:fill="auto"/>
            <w:vAlign w:val="bottom"/>
          </w:tcPr>
          <w:p w14:paraId="012D0711" w14:textId="77777777" w:rsidR="008A1CC1" w:rsidRDefault="008A1CC1">
            <w:pPr>
              <w:rPr>
                <w:rFonts w:ascii="宋体"/>
                <w:vanish/>
              </w:rPr>
            </w:pPr>
          </w:p>
        </w:tc>
        <w:tc>
          <w:tcPr>
            <w:tcW w:w="0" w:type="auto"/>
            <w:gridSpan w:val="3"/>
            <w:shd w:val="clear" w:color="auto" w:fill="auto"/>
            <w:vAlign w:val="bottom"/>
          </w:tcPr>
          <w:p w14:paraId="012D0712" w14:textId="77777777" w:rsidR="008A1CC1" w:rsidRDefault="008A1CC1">
            <w:pPr>
              <w:rPr>
                <w:rFonts w:ascii="宋体"/>
                <w:vanish/>
              </w:rPr>
            </w:pPr>
          </w:p>
        </w:tc>
        <w:tc>
          <w:tcPr>
            <w:tcW w:w="0" w:type="auto"/>
            <w:gridSpan w:val="3"/>
            <w:shd w:val="clear" w:color="auto" w:fill="auto"/>
            <w:vAlign w:val="bottom"/>
          </w:tcPr>
          <w:p w14:paraId="012D0713" w14:textId="77777777" w:rsidR="008A1CC1" w:rsidRDefault="008A1CC1">
            <w:pPr>
              <w:rPr>
                <w:rFonts w:ascii="宋体"/>
                <w:vanish/>
              </w:rPr>
            </w:pPr>
          </w:p>
        </w:tc>
        <w:tc>
          <w:tcPr>
            <w:tcW w:w="0" w:type="auto"/>
            <w:gridSpan w:val="3"/>
            <w:shd w:val="clear" w:color="auto" w:fill="auto"/>
            <w:vAlign w:val="bottom"/>
          </w:tcPr>
          <w:p w14:paraId="012D0714" w14:textId="77777777" w:rsidR="008A1CC1" w:rsidRDefault="008A1CC1">
            <w:pPr>
              <w:rPr>
                <w:rFonts w:ascii="宋体"/>
                <w:vanish/>
              </w:rPr>
            </w:pPr>
          </w:p>
        </w:tc>
        <w:tc>
          <w:tcPr>
            <w:tcW w:w="0" w:type="auto"/>
            <w:gridSpan w:val="3"/>
            <w:shd w:val="clear" w:color="auto" w:fill="auto"/>
            <w:vAlign w:val="bottom"/>
          </w:tcPr>
          <w:p w14:paraId="012D0715" w14:textId="77777777" w:rsidR="008A1CC1" w:rsidRDefault="008A1CC1">
            <w:pPr>
              <w:rPr>
                <w:rFonts w:ascii="宋体"/>
                <w:vanish/>
              </w:rPr>
            </w:pPr>
          </w:p>
        </w:tc>
        <w:tc>
          <w:tcPr>
            <w:tcW w:w="0" w:type="auto"/>
            <w:gridSpan w:val="3"/>
            <w:shd w:val="clear" w:color="auto" w:fill="auto"/>
            <w:vAlign w:val="bottom"/>
          </w:tcPr>
          <w:p w14:paraId="012D0716" w14:textId="77777777" w:rsidR="008A1CC1" w:rsidRDefault="008A1CC1">
            <w:pPr>
              <w:rPr>
                <w:rFonts w:ascii="宋体"/>
                <w:vanish/>
              </w:rPr>
            </w:pPr>
          </w:p>
        </w:tc>
        <w:tc>
          <w:tcPr>
            <w:tcW w:w="0" w:type="auto"/>
            <w:gridSpan w:val="3"/>
            <w:shd w:val="clear" w:color="auto" w:fill="auto"/>
            <w:vAlign w:val="bottom"/>
          </w:tcPr>
          <w:p w14:paraId="012D0717" w14:textId="77777777" w:rsidR="008A1CC1" w:rsidRDefault="008A1CC1">
            <w:pPr>
              <w:rPr>
                <w:rFonts w:ascii="宋体"/>
                <w:vanish/>
              </w:rPr>
            </w:pPr>
          </w:p>
        </w:tc>
      </w:tr>
      <w:tr w:rsidR="008A1CC1" w14:paraId="012D0724" w14:textId="77777777">
        <w:trPr>
          <w:hidden/>
        </w:trPr>
        <w:tc>
          <w:tcPr>
            <w:tcW w:w="0" w:type="auto"/>
            <w:gridSpan w:val="3"/>
            <w:shd w:val="clear" w:color="auto" w:fill="auto"/>
            <w:vAlign w:val="bottom"/>
          </w:tcPr>
          <w:p w14:paraId="012D0719" w14:textId="77777777" w:rsidR="008A1CC1" w:rsidRDefault="008A1CC1">
            <w:pPr>
              <w:rPr>
                <w:rFonts w:ascii="宋体"/>
                <w:vanish/>
              </w:rPr>
            </w:pPr>
          </w:p>
        </w:tc>
        <w:tc>
          <w:tcPr>
            <w:tcW w:w="0" w:type="auto"/>
            <w:gridSpan w:val="3"/>
            <w:shd w:val="clear" w:color="auto" w:fill="auto"/>
            <w:vAlign w:val="bottom"/>
          </w:tcPr>
          <w:p w14:paraId="012D071A" w14:textId="77777777" w:rsidR="008A1CC1" w:rsidRDefault="008A1CC1">
            <w:pPr>
              <w:rPr>
                <w:rFonts w:ascii="宋体"/>
                <w:vanish/>
              </w:rPr>
            </w:pPr>
          </w:p>
        </w:tc>
        <w:tc>
          <w:tcPr>
            <w:tcW w:w="0" w:type="auto"/>
            <w:gridSpan w:val="3"/>
            <w:shd w:val="clear" w:color="auto" w:fill="auto"/>
            <w:vAlign w:val="bottom"/>
          </w:tcPr>
          <w:p w14:paraId="012D071B" w14:textId="77777777" w:rsidR="008A1CC1" w:rsidRDefault="008A1CC1">
            <w:pPr>
              <w:rPr>
                <w:rFonts w:ascii="宋体"/>
                <w:vanish/>
              </w:rPr>
            </w:pPr>
          </w:p>
        </w:tc>
        <w:tc>
          <w:tcPr>
            <w:tcW w:w="0" w:type="auto"/>
            <w:gridSpan w:val="3"/>
            <w:shd w:val="clear" w:color="auto" w:fill="auto"/>
            <w:vAlign w:val="bottom"/>
          </w:tcPr>
          <w:p w14:paraId="012D071C" w14:textId="77777777" w:rsidR="008A1CC1" w:rsidRDefault="008A1CC1">
            <w:pPr>
              <w:rPr>
                <w:rFonts w:ascii="宋体"/>
                <w:vanish/>
              </w:rPr>
            </w:pPr>
          </w:p>
        </w:tc>
        <w:tc>
          <w:tcPr>
            <w:tcW w:w="0" w:type="auto"/>
            <w:gridSpan w:val="3"/>
            <w:shd w:val="clear" w:color="auto" w:fill="auto"/>
            <w:vAlign w:val="bottom"/>
          </w:tcPr>
          <w:p w14:paraId="012D071D" w14:textId="77777777" w:rsidR="008A1CC1" w:rsidRDefault="008A1CC1">
            <w:pPr>
              <w:rPr>
                <w:rFonts w:ascii="宋体"/>
                <w:vanish/>
              </w:rPr>
            </w:pPr>
          </w:p>
        </w:tc>
        <w:tc>
          <w:tcPr>
            <w:tcW w:w="0" w:type="auto"/>
            <w:gridSpan w:val="3"/>
            <w:shd w:val="clear" w:color="auto" w:fill="auto"/>
            <w:vAlign w:val="bottom"/>
          </w:tcPr>
          <w:p w14:paraId="012D071E" w14:textId="77777777" w:rsidR="008A1CC1" w:rsidRDefault="008A1CC1">
            <w:pPr>
              <w:rPr>
                <w:rFonts w:ascii="宋体"/>
                <w:vanish/>
              </w:rPr>
            </w:pPr>
          </w:p>
        </w:tc>
        <w:tc>
          <w:tcPr>
            <w:tcW w:w="0" w:type="auto"/>
            <w:gridSpan w:val="3"/>
            <w:shd w:val="clear" w:color="auto" w:fill="auto"/>
            <w:vAlign w:val="bottom"/>
          </w:tcPr>
          <w:p w14:paraId="012D071F" w14:textId="77777777" w:rsidR="008A1CC1" w:rsidRDefault="008A1CC1">
            <w:pPr>
              <w:rPr>
                <w:rFonts w:ascii="宋体"/>
                <w:vanish/>
              </w:rPr>
            </w:pPr>
          </w:p>
        </w:tc>
        <w:tc>
          <w:tcPr>
            <w:tcW w:w="0" w:type="auto"/>
            <w:gridSpan w:val="3"/>
            <w:shd w:val="clear" w:color="auto" w:fill="auto"/>
            <w:vAlign w:val="bottom"/>
          </w:tcPr>
          <w:p w14:paraId="012D0720" w14:textId="77777777" w:rsidR="008A1CC1" w:rsidRDefault="008A1CC1">
            <w:pPr>
              <w:rPr>
                <w:rFonts w:ascii="宋体"/>
                <w:vanish/>
              </w:rPr>
            </w:pPr>
          </w:p>
        </w:tc>
        <w:tc>
          <w:tcPr>
            <w:tcW w:w="0" w:type="auto"/>
            <w:gridSpan w:val="3"/>
            <w:shd w:val="clear" w:color="auto" w:fill="auto"/>
            <w:vAlign w:val="bottom"/>
          </w:tcPr>
          <w:p w14:paraId="012D0721" w14:textId="77777777" w:rsidR="008A1CC1" w:rsidRDefault="008A1CC1">
            <w:pPr>
              <w:rPr>
                <w:rFonts w:ascii="宋体"/>
                <w:vanish/>
              </w:rPr>
            </w:pPr>
          </w:p>
        </w:tc>
        <w:tc>
          <w:tcPr>
            <w:tcW w:w="0" w:type="auto"/>
            <w:gridSpan w:val="3"/>
            <w:shd w:val="clear" w:color="auto" w:fill="auto"/>
            <w:vAlign w:val="bottom"/>
          </w:tcPr>
          <w:p w14:paraId="012D0722" w14:textId="77777777" w:rsidR="008A1CC1" w:rsidRDefault="008A1CC1">
            <w:pPr>
              <w:rPr>
                <w:rFonts w:ascii="宋体"/>
                <w:vanish/>
              </w:rPr>
            </w:pPr>
          </w:p>
        </w:tc>
        <w:tc>
          <w:tcPr>
            <w:tcW w:w="0" w:type="auto"/>
            <w:gridSpan w:val="3"/>
            <w:shd w:val="clear" w:color="auto" w:fill="auto"/>
            <w:vAlign w:val="bottom"/>
          </w:tcPr>
          <w:p w14:paraId="012D0723" w14:textId="77777777" w:rsidR="008A1CC1" w:rsidRDefault="008A1CC1">
            <w:pPr>
              <w:rPr>
                <w:rFonts w:ascii="宋体"/>
                <w:vanish/>
              </w:rPr>
            </w:pPr>
          </w:p>
        </w:tc>
      </w:tr>
      <w:tr w:rsidR="008A1CC1" w14:paraId="012D0730" w14:textId="77777777">
        <w:trPr>
          <w:hidden/>
        </w:trPr>
        <w:tc>
          <w:tcPr>
            <w:tcW w:w="0" w:type="auto"/>
            <w:gridSpan w:val="3"/>
            <w:shd w:val="clear" w:color="auto" w:fill="auto"/>
            <w:vAlign w:val="bottom"/>
          </w:tcPr>
          <w:p w14:paraId="012D0725" w14:textId="77777777" w:rsidR="008A1CC1" w:rsidRDefault="008A1CC1">
            <w:pPr>
              <w:rPr>
                <w:rFonts w:ascii="宋体"/>
                <w:vanish/>
              </w:rPr>
            </w:pPr>
          </w:p>
        </w:tc>
        <w:tc>
          <w:tcPr>
            <w:tcW w:w="0" w:type="auto"/>
            <w:gridSpan w:val="3"/>
            <w:shd w:val="clear" w:color="auto" w:fill="auto"/>
            <w:vAlign w:val="bottom"/>
          </w:tcPr>
          <w:p w14:paraId="012D0726" w14:textId="77777777" w:rsidR="008A1CC1" w:rsidRDefault="008A1CC1">
            <w:pPr>
              <w:rPr>
                <w:rFonts w:ascii="宋体"/>
                <w:vanish/>
              </w:rPr>
            </w:pPr>
          </w:p>
        </w:tc>
        <w:tc>
          <w:tcPr>
            <w:tcW w:w="0" w:type="auto"/>
            <w:gridSpan w:val="3"/>
            <w:shd w:val="clear" w:color="auto" w:fill="auto"/>
            <w:vAlign w:val="bottom"/>
          </w:tcPr>
          <w:p w14:paraId="012D0727" w14:textId="77777777" w:rsidR="008A1CC1" w:rsidRDefault="008A1CC1">
            <w:pPr>
              <w:rPr>
                <w:rFonts w:ascii="宋体"/>
                <w:vanish/>
              </w:rPr>
            </w:pPr>
          </w:p>
        </w:tc>
        <w:tc>
          <w:tcPr>
            <w:tcW w:w="0" w:type="auto"/>
            <w:gridSpan w:val="3"/>
            <w:shd w:val="clear" w:color="auto" w:fill="auto"/>
            <w:vAlign w:val="bottom"/>
          </w:tcPr>
          <w:p w14:paraId="012D0728" w14:textId="77777777" w:rsidR="008A1CC1" w:rsidRDefault="008A1CC1">
            <w:pPr>
              <w:rPr>
                <w:rFonts w:ascii="宋体"/>
                <w:vanish/>
              </w:rPr>
            </w:pPr>
          </w:p>
        </w:tc>
        <w:tc>
          <w:tcPr>
            <w:tcW w:w="0" w:type="auto"/>
            <w:gridSpan w:val="3"/>
            <w:shd w:val="clear" w:color="auto" w:fill="auto"/>
            <w:vAlign w:val="bottom"/>
          </w:tcPr>
          <w:p w14:paraId="012D0729" w14:textId="77777777" w:rsidR="008A1CC1" w:rsidRDefault="008A1CC1">
            <w:pPr>
              <w:rPr>
                <w:rFonts w:ascii="宋体"/>
                <w:vanish/>
              </w:rPr>
            </w:pPr>
          </w:p>
        </w:tc>
        <w:tc>
          <w:tcPr>
            <w:tcW w:w="0" w:type="auto"/>
            <w:gridSpan w:val="3"/>
            <w:shd w:val="clear" w:color="auto" w:fill="auto"/>
            <w:vAlign w:val="bottom"/>
          </w:tcPr>
          <w:p w14:paraId="012D072A" w14:textId="77777777" w:rsidR="008A1CC1" w:rsidRDefault="008A1CC1">
            <w:pPr>
              <w:rPr>
                <w:rFonts w:ascii="宋体"/>
                <w:vanish/>
              </w:rPr>
            </w:pPr>
          </w:p>
        </w:tc>
        <w:tc>
          <w:tcPr>
            <w:tcW w:w="0" w:type="auto"/>
            <w:gridSpan w:val="3"/>
            <w:shd w:val="clear" w:color="auto" w:fill="auto"/>
            <w:vAlign w:val="bottom"/>
          </w:tcPr>
          <w:p w14:paraId="012D072B" w14:textId="77777777" w:rsidR="008A1CC1" w:rsidRDefault="008A1CC1">
            <w:pPr>
              <w:rPr>
                <w:rFonts w:ascii="宋体"/>
                <w:vanish/>
              </w:rPr>
            </w:pPr>
          </w:p>
        </w:tc>
        <w:tc>
          <w:tcPr>
            <w:tcW w:w="0" w:type="auto"/>
            <w:gridSpan w:val="3"/>
            <w:shd w:val="clear" w:color="auto" w:fill="auto"/>
            <w:vAlign w:val="bottom"/>
          </w:tcPr>
          <w:p w14:paraId="012D072C" w14:textId="77777777" w:rsidR="008A1CC1" w:rsidRDefault="008A1CC1">
            <w:pPr>
              <w:rPr>
                <w:rFonts w:ascii="宋体"/>
                <w:vanish/>
              </w:rPr>
            </w:pPr>
          </w:p>
        </w:tc>
        <w:tc>
          <w:tcPr>
            <w:tcW w:w="0" w:type="auto"/>
            <w:gridSpan w:val="3"/>
            <w:shd w:val="clear" w:color="auto" w:fill="auto"/>
            <w:vAlign w:val="bottom"/>
          </w:tcPr>
          <w:p w14:paraId="012D072D" w14:textId="77777777" w:rsidR="008A1CC1" w:rsidRDefault="008A1CC1">
            <w:pPr>
              <w:rPr>
                <w:rFonts w:ascii="宋体"/>
                <w:vanish/>
              </w:rPr>
            </w:pPr>
          </w:p>
        </w:tc>
        <w:tc>
          <w:tcPr>
            <w:tcW w:w="0" w:type="auto"/>
            <w:gridSpan w:val="3"/>
            <w:shd w:val="clear" w:color="auto" w:fill="auto"/>
            <w:vAlign w:val="bottom"/>
          </w:tcPr>
          <w:p w14:paraId="012D072E" w14:textId="77777777" w:rsidR="008A1CC1" w:rsidRDefault="008A1CC1">
            <w:pPr>
              <w:rPr>
                <w:rFonts w:ascii="宋体"/>
                <w:vanish/>
              </w:rPr>
            </w:pPr>
          </w:p>
        </w:tc>
        <w:tc>
          <w:tcPr>
            <w:tcW w:w="0" w:type="auto"/>
            <w:gridSpan w:val="3"/>
            <w:shd w:val="clear" w:color="auto" w:fill="auto"/>
            <w:vAlign w:val="bottom"/>
          </w:tcPr>
          <w:p w14:paraId="012D072F" w14:textId="77777777" w:rsidR="008A1CC1" w:rsidRDefault="008A1CC1">
            <w:pPr>
              <w:rPr>
                <w:rFonts w:ascii="宋体"/>
                <w:vanish/>
              </w:rPr>
            </w:pPr>
          </w:p>
        </w:tc>
      </w:tr>
      <w:tr w:rsidR="008A1CC1" w14:paraId="012D073C" w14:textId="77777777">
        <w:trPr>
          <w:hidden/>
        </w:trPr>
        <w:tc>
          <w:tcPr>
            <w:tcW w:w="0" w:type="auto"/>
            <w:gridSpan w:val="3"/>
            <w:shd w:val="clear" w:color="auto" w:fill="auto"/>
            <w:vAlign w:val="bottom"/>
          </w:tcPr>
          <w:p w14:paraId="012D0731" w14:textId="77777777" w:rsidR="008A1CC1" w:rsidRDefault="008A1CC1">
            <w:pPr>
              <w:rPr>
                <w:rFonts w:ascii="宋体"/>
                <w:vanish/>
              </w:rPr>
            </w:pPr>
          </w:p>
        </w:tc>
        <w:tc>
          <w:tcPr>
            <w:tcW w:w="0" w:type="auto"/>
            <w:gridSpan w:val="3"/>
            <w:shd w:val="clear" w:color="auto" w:fill="auto"/>
            <w:vAlign w:val="bottom"/>
          </w:tcPr>
          <w:p w14:paraId="012D0732" w14:textId="77777777" w:rsidR="008A1CC1" w:rsidRDefault="008A1CC1">
            <w:pPr>
              <w:rPr>
                <w:rFonts w:ascii="宋体"/>
                <w:vanish/>
              </w:rPr>
            </w:pPr>
          </w:p>
        </w:tc>
        <w:tc>
          <w:tcPr>
            <w:tcW w:w="0" w:type="auto"/>
            <w:gridSpan w:val="3"/>
            <w:shd w:val="clear" w:color="auto" w:fill="auto"/>
            <w:vAlign w:val="bottom"/>
          </w:tcPr>
          <w:p w14:paraId="012D0733" w14:textId="77777777" w:rsidR="008A1CC1" w:rsidRDefault="008A1CC1">
            <w:pPr>
              <w:rPr>
                <w:rFonts w:ascii="宋体"/>
                <w:vanish/>
              </w:rPr>
            </w:pPr>
          </w:p>
        </w:tc>
        <w:tc>
          <w:tcPr>
            <w:tcW w:w="0" w:type="auto"/>
            <w:gridSpan w:val="3"/>
            <w:shd w:val="clear" w:color="auto" w:fill="auto"/>
            <w:vAlign w:val="bottom"/>
          </w:tcPr>
          <w:p w14:paraId="012D0734" w14:textId="77777777" w:rsidR="008A1CC1" w:rsidRDefault="008A1CC1">
            <w:pPr>
              <w:rPr>
                <w:rFonts w:ascii="宋体"/>
                <w:vanish/>
              </w:rPr>
            </w:pPr>
          </w:p>
        </w:tc>
        <w:tc>
          <w:tcPr>
            <w:tcW w:w="0" w:type="auto"/>
            <w:gridSpan w:val="3"/>
            <w:shd w:val="clear" w:color="auto" w:fill="auto"/>
            <w:vAlign w:val="bottom"/>
          </w:tcPr>
          <w:p w14:paraId="012D0735" w14:textId="77777777" w:rsidR="008A1CC1" w:rsidRDefault="008A1CC1">
            <w:pPr>
              <w:rPr>
                <w:rFonts w:ascii="宋体"/>
                <w:vanish/>
              </w:rPr>
            </w:pPr>
          </w:p>
        </w:tc>
        <w:tc>
          <w:tcPr>
            <w:tcW w:w="0" w:type="auto"/>
            <w:gridSpan w:val="3"/>
            <w:shd w:val="clear" w:color="auto" w:fill="auto"/>
            <w:vAlign w:val="bottom"/>
          </w:tcPr>
          <w:p w14:paraId="012D0736" w14:textId="77777777" w:rsidR="008A1CC1" w:rsidRDefault="008A1CC1">
            <w:pPr>
              <w:rPr>
                <w:rFonts w:ascii="宋体"/>
                <w:vanish/>
              </w:rPr>
            </w:pPr>
          </w:p>
        </w:tc>
        <w:tc>
          <w:tcPr>
            <w:tcW w:w="0" w:type="auto"/>
            <w:gridSpan w:val="3"/>
            <w:shd w:val="clear" w:color="auto" w:fill="auto"/>
            <w:vAlign w:val="bottom"/>
          </w:tcPr>
          <w:p w14:paraId="012D0737" w14:textId="77777777" w:rsidR="008A1CC1" w:rsidRDefault="008A1CC1">
            <w:pPr>
              <w:rPr>
                <w:rFonts w:ascii="宋体"/>
                <w:vanish/>
              </w:rPr>
            </w:pPr>
          </w:p>
        </w:tc>
        <w:tc>
          <w:tcPr>
            <w:tcW w:w="0" w:type="auto"/>
            <w:gridSpan w:val="3"/>
            <w:shd w:val="clear" w:color="auto" w:fill="auto"/>
            <w:vAlign w:val="bottom"/>
          </w:tcPr>
          <w:p w14:paraId="012D0738" w14:textId="77777777" w:rsidR="008A1CC1" w:rsidRDefault="008A1CC1">
            <w:pPr>
              <w:rPr>
                <w:rFonts w:ascii="宋体"/>
                <w:vanish/>
              </w:rPr>
            </w:pPr>
          </w:p>
        </w:tc>
        <w:tc>
          <w:tcPr>
            <w:tcW w:w="0" w:type="auto"/>
            <w:gridSpan w:val="3"/>
            <w:shd w:val="clear" w:color="auto" w:fill="auto"/>
            <w:vAlign w:val="bottom"/>
          </w:tcPr>
          <w:p w14:paraId="012D0739" w14:textId="77777777" w:rsidR="008A1CC1" w:rsidRDefault="008A1CC1">
            <w:pPr>
              <w:rPr>
                <w:rFonts w:ascii="宋体"/>
                <w:vanish/>
              </w:rPr>
            </w:pPr>
          </w:p>
        </w:tc>
        <w:tc>
          <w:tcPr>
            <w:tcW w:w="0" w:type="auto"/>
            <w:gridSpan w:val="3"/>
            <w:shd w:val="clear" w:color="auto" w:fill="auto"/>
            <w:vAlign w:val="bottom"/>
          </w:tcPr>
          <w:p w14:paraId="012D073A" w14:textId="77777777" w:rsidR="008A1CC1" w:rsidRDefault="008A1CC1">
            <w:pPr>
              <w:rPr>
                <w:rFonts w:ascii="宋体"/>
                <w:vanish/>
              </w:rPr>
            </w:pPr>
          </w:p>
        </w:tc>
        <w:tc>
          <w:tcPr>
            <w:tcW w:w="0" w:type="auto"/>
            <w:gridSpan w:val="3"/>
            <w:shd w:val="clear" w:color="auto" w:fill="auto"/>
            <w:vAlign w:val="bottom"/>
          </w:tcPr>
          <w:p w14:paraId="012D073B" w14:textId="77777777" w:rsidR="008A1CC1" w:rsidRDefault="008A1CC1">
            <w:pPr>
              <w:rPr>
                <w:rFonts w:ascii="宋体"/>
                <w:vanish/>
              </w:rPr>
            </w:pPr>
          </w:p>
        </w:tc>
      </w:tr>
      <w:tr w:rsidR="008A1CC1" w14:paraId="012D0748" w14:textId="77777777">
        <w:trPr>
          <w:hidden/>
        </w:trPr>
        <w:tc>
          <w:tcPr>
            <w:tcW w:w="0" w:type="auto"/>
            <w:gridSpan w:val="3"/>
            <w:shd w:val="clear" w:color="auto" w:fill="auto"/>
            <w:vAlign w:val="bottom"/>
          </w:tcPr>
          <w:p w14:paraId="012D073D" w14:textId="77777777" w:rsidR="008A1CC1" w:rsidRDefault="008A1CC1">
            <w:pPr>
              <w:rPr>
                <w:rFonts w:ascii="宋体"/>
                <w:vanish/>
              </w:rPr>
            </w:pPr>
          </w:p>
        </w:tc>
        <w:tc>
          <w:tcPr>
            <w:tcW w:w="0" w:type="auto"/>
            <w:gridSpan w:val="3"/>
            <w:shd w:val="clear" w:color="auto" w:fill="auto"/>
            <w:vAlign w:val="bottom"/>
          </w:tcPr>
          <w:p w14:paraId="012D073E" w14:textId="77777777" w:rsidR="008A1CC1" w:rsidRDefault="008A1CC1">
            <w:pPr>
              <w:rPr>
                <w:rFonts w:ascii="宋体"/>
                <w:vanish/>
              </w:rPr>
            </w:pPr>
          </w:p>
        </w:tc>
        <w:tc>
          <w:tcPr>
            <w:tcW w:w="0" w:type="auto"/>
            <w:gridSpan w:val="3"/>
            <w:shd w:val="clear" w:color="auto" w:fill="auto"/>
            <w:vAlign w:val="bottom"/>
          </w:tcPr>
          <w:p w14:paraId="012D073F" w14:textId="77777777" w:rsidR="008A1CC1" w:rsidRDefault="008A1CC1">
            <w:pPr>
              <w:rPr>
                <w:rFonts w:ascii="宋体"/>
                <w:vanish/>
              </w:rPr>
            </w:pPr>
          </w:p>
        </w:tc>
        <w:tc>
          <w:tcPr>
            <w:tcW w:w="0" w:type="auto"/>
            <w:gridSpan w:val="3"/>
            <w:shd w:val="clear" w:color="auto" w:fill="auto"/>
            <w:vAlign w:val="bottom"/>
          </w:tcPr>
          <w:p w14:paraId="012D0740" w14:textId="77777777" w:rsidR="008A1CC1" w:rsidRDefault="008A1CC1">
            <w:pPr>
              <w:rPr>
                <w:rFonts w:ascii="宋体"/>
                <w:vanish/>
              </w:rPr>
            </w:pPr>
          </w:p>
        </w:tc>
        <w:tc>
          <w:tcPr>
            <w:tcW w:w="0" w:type="auto"/>
            <w:gridSpan w:val="3"/>
            <w:shd w:val="clear" w:color="auto" w:fill="auto"/>
            <w:vAlign w:val="bottom"/>
          </w:tcPr>
          <w:p w14:paraId="012D0741" w14:textId="77777777" w:rsidR="008A1CC1" w:rsidRDefault="008A1CC1">
            <w:pPr>
              <w:rPr>
                <w:rFonts w:ascii="宋体"/>
                <w:vanish/>
              </w:rPr>
            </w:pPr>
          </w:p>
        </w:tc>
        <w:tc>
          <w:tcPr>
            <w:tcW w:w="0" w:type="auto"/>
            <w:gridSpan w:val="3"/>
            <w:shd w:val="clear" w:color="auto" w:fill="auto"/>
            <w:vAlign w:val="bottom"/>
          </w:tcPr>
          <w:p w14:paraId="012D0742" w14:textId="77777777" w:rsidR="008A1CC1" w:rsidRDefault="008A1CC1">
            <w:pPr>
              <w:rPr>
                <w:rFonts w:ascii="宋体"/>
                <w:vanish/>
              </w:rPr>
            </w:pPr>
          </w:p>
        </w:tc>
        <w:tc>
          <w:tcPr>
            <w:tcW w:w="0" w:type="auto"/>
            <w:gridSpan w:val="3"/>
            <w:shd w:val="clear" w:color="auto" w:fill="auto"/>
            <w:vAlign w:val="bottom"/>
          </w:tcPr>
          <w:p w14:paraId="012D0743" w14:textId="77777777" w:rsidR="008A1CC1" w:rsidRDefault="008A1CC1">
            <w:pPr>
              <w:rPr>
                <w:rFonts w:ascii="宋体"/>
                <w:vanish/>
              </w:rPr>
            </w:pPr>
          </w:p>
        </w:tc>
        <w:tc>
          <w:tcPr>
            <w:tcW w:w="0" w:type="auto"/>
            <w:gridSpan w:val="3"/>
            <w:shd w:val="clear" w:color="auto" w:fill="auto"/>
            <w:vAlign w:val="bottom"/>
          </w:tcPr>
          <w:p w14:paraId="012D0744" w14:textId="77777777" w:rsidR="008A1CC1" w:rsidRDefault="008A1CC1">
            <w:pPr>
              <w:rPr>
                <w:rFonts w:ascii="宋体"/>
                <w:vanish/>
              </w:rPr>
            </w:pPr>
          </w:p>
        </w:tc>
        <w:tc>
          <w:tcPr>
            <w:tcW w:w="0" w:type="auto"/>
            <w:gridSpan w:val="3"/>
            <w:shd w:val="clear" w:color="auto" w:fill="auto"/>
            <w:vAlign w:val="bottom"/>
          </w:tcPr>
          <w:p w14:paraId="012D0745" w14:textId="77777777" w:rsidR="008A1CC1" w:rsidRDefault="008A1CC1">
            <w:pPr>
              <w:rPr>
                <w:rFonts w:ascii="宋体"/>
                <w:vanish/>
              </w:rPr>
            </w:pPr>
          </w:p>
        </w:tc>
        <w:tc>
          <w:tcPr>
            <w:tcW w:w="0" w:type="auto"/>
            <w:gridSpan w:val="3"/>
            <w:shd w:val="clear" w:color="auto" w:fill="auto"/>
            <w:vAlign w:val="bottom"/>
          </w:tcPr>
          <w:p w14:paraId="012D0746" w14:textId="77777777" w:rsidR="008A1CC1" w:rsidRDefault="008A1CC1">
            <w:pPr>
              <w:rPr>
                <w:rFonts w:ascii="宋体"/>
                <w:vanish/>
              </w:rPr>
            </w:pPr>
          </w:p>
        </w:tc>
        <w:tc>
          <w:tcPr>
            <w:tcW w:w="0" w:type="auto"/>
            <w:gridSpan w:val="3"/>
            <w:shd w:val="clear" w:color="auto" w:fill="auto"/>
            <w:vAlign w:val="bottom"/>
          </w:tcPr>
          <w:p w14:paraId="012D0747" w14:textId="77777777" w:rsidR="008A1CC1" w:rsidRDefault="008A1CC1">
            <w:pPr>
              <w:rPr>
                <w:rFonts w:ascii="宋体"/>
                <w:vanish/>
              </w:rPr>
            </w:pPr>
          </w:p>
        </w:tc>
      </w:tr>
      <w:tr w:rsidR="008A1CC1" w14:paraId="012D0754" w14:textId="77777777">
        <w:trPr>
          <w:hidden/>
        </w:trPr>
        <w:tc>
          <w:tcPr>
            <w:tcW w:w="0" w:type="auto"/>
            <w:gridSpan w:val="3"/>
            <w:shd w:val="clear" w:color="auto" w:fill="auto"/>
            <w:vAlign w:val="bottom"/>
          </w:tcPr>
          <w:p w14:paraId="012D0749" w14:textId="77777777" w:rsidR="008A1CC1" w:rsidRDefault="008A1CC1">
            <w:pPr>
              <w:rPr>
                <w:rFonts w:ascii="宋体"/>
                <w:vanish/>
              </w:rPr>
            </w:pPr>
          </w:p>
        </w:tc>
        <w:tc>
          <w:tcPr>
            <w:tcW w:w="0" w:type="auto"/>
            <w:gridSpan w:val="3"/>
            <w:shd w:val="clear" w:color="auto" w:fill="auto"/>
            <w:vAlign w:val="bottom"/>
          </w:tcPr>
          <w:p w14:paraId="012D074A" w14:textId="77777777" w:rsidR="008A1CC1" w:rsidRDefault="008A1CC1">
            <w:pPr>
              <w:rPr>
                <w:rFonts w:ascii="宋体"/>
                <w:vanish/>
              </w:rPr>
            </w:pPr>
          </w:p>
        </w:tc>
        <w:tc>
          <w:tcPr>
            <w:tcW w:w="0" w:type="auto"/>
            <w:gridSpan w:val="3"/>
            <w:shd w:val="clear" w:color="auto" w:fill="auto"/>
            <w:vAlign w:val="bottom"/>
          </w:tcPr>
          <w:p w14:paraId="012D074B" w14:textId="77777777" w:rsidR="008A1CC1" w:rsidRDefault="008A1CC1">
            <w:pPr>
              <w:rPr>
                <w:rFonts w:ascii="宋体"/>
                <w:vanish/>
              </w:rPr>
            </w:pPr>
          </w:p>
        </w:tc>
        <w:tc>
          <w:tcPr>
            <w:tcW w:w="0" w:type="auto"/>
            <w:gridSpan w:val="3"/>
            <w:shd w:val="clear" w:color="auto" w:fill="auto"/>
            <w:vAlign w:val="bottom"/>
          </w:tcPr>
          <w:p w14:paraId="012D074C" w14:textId="77777777" w:rsidR="008A1CC1" w:rsidRDefault="008A1CC1">
            <w:pPr>
              <w:rPr>
                <w:rFonts w:ascii="宋体"/>
                <w:vanish/>
              </w:rPr>
            </w:pPr>
          </w:p>
        </w:tc>
        <w:tc>
          <w:tcPr>
            <w:tcW w:w="0" w:type="auto"/>
            <w:gridSpan w:val="3"/>
            <w:shd w:val="clear" w:color="auto" w:fill="auto"/>
            <w:vAlign w:val="bottom"/>
          </w:tcPr>
          <w:p w14:paraId="012D074D" w14:textId="77777777" w:rsidR="008A1CC1" w:rsidRDefault="008A1CC1">
            <w:pPr>
              <w:rPr>
                <w:rFonts w:ascii="宋体"/>
                <w:vanish/>
              </w:rPr>
            </w:pPr>
          </w:p>
        </w:tc>
        <w:tc>
          <w:tcPr>
            <w:tcW w:w="0" w:type="auto"/>
            <w:gridSpan w:val="3"/>
            <w:shd w:val="clear" w:color="auto" w:fill="auto"/>
            <w:vAlign w:val="bottom"/>
          </w:tcPr>
          <w:p w14:paraId="012D074E" w14:textId="77777777" w:rsidR="008A1CC1" w:rsidRDefault="008A1CC1">
            <w:pPr>
              <w:rPr>
                <w:rFonts w:ascii="宋体"/>
                <w:vanish/>
              </w:rPr>
            </w:pPr>
          </w:p>
        </w:tc>
        <w:tc>
          <w:tcPr>
            <w:tcW w:w="0" w:type="auto"/>
            <w:gridSpan w:val="3"/>
            <w:shd w:val="clear" w:color="auto" w:fill="auto"/>
            <w:vAlign w:val="bottom"/>
          </w:tcPr>
          <w:p w14:paraId="012D074F" w14:textId="77777777" w:rsidR="008A1CC1" w:rsidRDefault="008A1CC1">
            <w:pPr>
              <w:rPr>
                <w:rFonts w:ascii="宋体"/>
                <w:vanish/>
              </w:rPr>
            </w:pPr>
          </w:p>
        </w:tc>
        <w:tc>
          <w:tcPr>
            <w:tcW w:w="0" w:type="auto"/>
            <w:gridSpan w:val="3"/>
            <w:shd w:val="clear" w:color="auto" w:fill="auto"/>
            <w:vAlign w:val="bottom"/>
          </w:tcPr>
          <w:p w14:paraId="012D0750" w14:textId="77777777" w:rsidR="008A1CC1" w:rsidRDefault="008A1CC1">
            <w:pPr>
              <w:rPr>
                <w:rFonts w:ascii="宋体"/>
                <w:vanish/>
              </w:rPr>
            </w:pPr>
          </w:p>
        </w:tc>
        <w:tc>
          <w:tcPr>
            <w:tcW w:w="0" w:type="auto"/>
            <w:gridSpan w:val="3"/>
            <w:shd w:val="clear" w:color="auto" w:fill="auto"/>
            <w:vAlign w:val="bottom"/>
          </w:tcPr>
          <w:p w14:paraId="012D0751" w14:textId="77777777" w:rsidR="008A1CC1" w:rsidRDefault="008A1CC1">
            <w:pPr>
              <w:rPr>
                <w:rFonts w:ascii="宋体"/>
                <w:vanish/>
              </w:rPr>
            </w:pPr>
          </w:p>
        </w:tc>
        <w:tc>
          <w:tcPr>
            <w:tcW w:w="0" w:type="auto"/>
            <w:gridSpan w:val="3"/>
            <w:shd w:val="clear" w:color="auto" w:fill="auto"/>
            <w:vAlign w:val="bottom"/>
          </w:tcPr>
          <w:p w14:paraId="012D0752" w14:textId="77777777" w:rsidR="008A1CC1" w:rsidRDefault="008A1CC1">
            <w:pPr>
              <w:rPr>
                <w:rFonts w:ascii="宋体"/>
                <w:vanish/>
              </w:rPr>
            </w:pPr>
          </w:p>
        </w:tc>
        <w:tc>
          <w:tcPr>
            <w:tcW w:w="0" w:type="auto"/>
            <w:gridSpan w:val="3"/>
            <w:shd w:val="clear" w:color="auto" w:fill="auto"/>
            <w:vAlign w:val="bottom"/>
          </w:tcPr>
          <w:p w14:paraId="012D0753" w14:textId="77777777" w:rsidR="008A1CC1" w:rsidRDefault="008A1CC1">
            <w:pPr>
              <w:rPr>
                <w:rFonts w:ascii="宋体"/>
                <w:vanish/>
              </w:rPr>
            </w:pPr>
          </w:p>
        </w:tc>
      </w:tr>
      <w:tr w:rsidR="008A1CC1" w14:paraId="012D0760" w14:textId="77777777">
        <w:trPr>
          <w:hidden/>
        </w:trPr>
        <w:tc>
          <w:tcPr>
            <w:tcW w:w="0" w:type="auto"/>
            <w:gridSpan w:val="3"/>
            <w:shd w:val="clear" w:color="auto" w:fill="auto"/>
            <w:vAlign w:val="bottom"/>
          </w:tcPr>
          <w:p w14:paraId="012D0755" w14:textId="77777777" w:rsidR="008A1CC1" w:rsidRDefault="008A1CC1">
            <w:pPr>
              <w:rPr>
                <w:rFonts w:ascii="宋体"/>
                <w:vanish/>
              </w:rPr>
            </w:pPr>
          </w:p>
        </w:tc>
        <w:tc>
          <w:tcPr>
            <w:tcW w:w="0" w:type="auto"/>
            <w:gridSpan w:val="3"/>
            <w:shd w:val="clear" w:color="auto" w:fill="auto"/>
            <w:vAlign w:val="bottom"/>
          </w:tcPr>
          <w:p w14:paraId="012D0756" w14:textId="77777777" w:rsidR="008A1CC1" w:rsidRDefault="008A1CC1">
            <w:pPr>
              <w:rPr>
                <w:rFonts w:ascii="宋体"/>
                <w:vanish/>
              </w:rPr>
            </w:pPr>
          </w:p>
        </w:tc>
        <w:tc>
          <w:tcPr>
            <w:tcW w:w="0" w:type="auto"/>
            <w:gridSpan w:val="3"/>
            <w:shd w:val="clear" w:color="auto" w:fill="auto"/>
            <w:vAlign w:val="bottom"/>
          </w:tcPr>
          <w:p w14:paraId="012D0757" w14:textId="77777777" w:rsidR="008A1CC1" w:rsidRDefault="008A1CC1">
            <w:pPr>
              <w:rPr>
                <w:rFonts w:ascii="宋体"/>
                <w:vanish/>
              </w:rPr>
            </w:pPr>
          </w:p>
        </w:tc>
        <w:tc>
          <w:tcPr>
            <w:tcW w:w="0" w:type="auto"/>
            <w:gridSpan w:val="3"/>
            <w:shd w:val="clear" w:color="auto" w:fill="auto"/>
            <w:vAlign w:val="bottom"/>
          </w:tcPr>
          <w:p w14:paraId="012D0758" w14:textId="77777777" w:rsidR="008A1CC1" w:rsidRDefault="008A1CC1">
            <w:pPr>
              <w:rPr>
                <w:rFonts w:ascii="宋体"/>
                <w:vanish/>
              </w:rPr>
            </w:pPr>
          </w:p>
        </w:tc>
        <w:tc>
          <w:tcPr>
            <w:tcW w:w="0" w:type="auto"/>
            <w:gridSpan w:val="3"/>
            <w:shd w:val="clear" w:color="auto" w:fill="auto"/>
            <w:vAlign w:val="bottom"/>
          </w:tcPr>
          <w:p w14:paraId="012D0759" w14:textId="77777777" w:rsidR="008A1CC1" w:rsidRDefault="008A1CC1">
            <w:pPr>
              <w:rPr>
                <w:rFonts w:ascii="宋体"/>
                <w:vanish/>
              </w:rPr>
            </w:pPr>
          </w:p>
        </w:tc>
        <w:tc>
          <w:tcPr>
            <w:tcW w:w="0" w:type="auto"/>
            <w:gridSpan w:val="3"/>
            <w:shd w:val="clear" w:color="auto" w:fill="auto"/>
            <w:vAlign w:val="bottom"/>
          </w:tcPr>
          <w:p w14:paraId="012D075A" w14:textId="77777777" w:rsidR="008A1CC1" w:rsidRDefault="008A1CC1">
            <w:pPr>
              <w:rPr>
                <w:rFonts w:ascii="宋体"/>
                <w:vanish/>
              </w:rPr>
            </w:pPr>
          </w:p>
        </w:tc>
        <w:tc>
          <w:tcPr>
            <w:tcW w:w="0" w:type="auto"/>
            <w:gridSpan w:val="3"/>
            <w:shd w:val="clear" w:color="auto" w:fill="auto"/>
            <w:vAlign w:val="bottom"/>
          </w:tcPr>
          <w:p w14:paraId="012D075B" w14:textId="77777777" w:rsidR="008A1CC1" w:rsidRDefault="008A1CC1">
            <w:pPr>
              <w:rPr>
                <w:rFonts w:ascii="宋体"/>
                <w:vanish/>
              </w:rPr>
            </w:pPr>
          </w:p>
        </w:tc>
        <w:tc>
          <w:tcPr>
            <w:tcW w:w="0" w:type="auto"/>
            <w:gridSpan w:val="3"/>
            <w:shd w:val="clear" w:color="auto" w:fill="auto"/>
            <w:vAlign w:val="bottom"/>
          </w:tcPr>
          <w:p w14:paraId="012D075C" w14:textId="77777777" w:rsidR="008A1CC1" w:rsidRDefault="008A1CC1">
            <w:pPr>
              <w:rPr>
                <w:rFonts w:ascii="宋体"/>
                <w:vanish/>
              </w:rPr>
            </w:pPr>
          </w:p>
        </w:tc>
        <w:tc>
          <w:tcPr>
            <w:tcW w:w="0" w:type="auto"/>
            <w:gridSpan w:val="3"/>
            <w:shd w:val="clear" w:color="auto" w:fill="auto"/>
            <w:vAlign w:val="bottom"/>
          </w:tcPr>
          <w:p w14:paraId="012D075D" w14:textId="77777777" w:rsidR="008A1CC1" w:rsidRDefault="008A1CC1">
            <w:pPr>
              <w:rPr>
                <w:rFonts w:ascii="宋体"/>
                <w:vanish/>
              </w:rPr>
            </w:pPr>
          </w:p>
        </w:tc>
        <w:tc>
          <w:tcPr>
            <w:tcW w:w="0" w:type="auto"/>
            <w:gridSpan w:val="3"/>
            <w:shd w:val="clear" w:color="auto" w:fill="auto"/>
            <w:vAlign w:val="bottom"/>
          </w:tcPr>
          <w:p w14:paraId="012D075E" w14:textId="77777777" w:rsidR="008A1CC1" w:rsidRDefault="008A1CC1">
            <w:pPr>
              <w:rPr>
                <w:rFonts w:ascii="宋体"/>
                <w:vanish/>
              </w:rPr>
            </w:pPr>
          </w:p>
        </w:tc>
        <w:tc>
          <w:tcPr>
            <w:tcW w:w="0" w:type="auto"/>
            <w:gridSpan w:val="3"/>
            <w:shd w:val="clear" w:color="auto" w:fill="auto"/>
            <w:vAlign w:val="bottom"/>
          </w:tcPr>
          <w:p w14:paraId="012D075F" w14:textId="77777777" w:rsidR="008A1CC1" w:rsidRDefault="008A1CC1">
            <w:pPr>
              <w:rPr>
                <w:rFonts w:ascii="宋体"/>
                <w:vanish/>
              </w:rPr>
            </w:pPr>
          </w:p>
        </w:tc>
      </w:tr>
      <w:tr w:rsidR="008A1CC1" w14:paraId="012D076C" w14:textId="77777777">
        <w:trPr>
          <w:hidden/>
        </w:trPr>
        <w:tc>
          <w:tcPr>
            <w:tcW w:w="0" w:type="auto"/>
            <w:gridSpan w:val="3"/>
            <w:shd w:val="clear" w:color="auto" w:fill="auto"/>
            <w:vAlign w:val="bottom"/>
          </w:tcPr>
          <w:p w14:paraId="012D0761" w14:textId="77777777" w:rsidR="008A1CC1" w:rsidRDefault="008A1CC1">
            <w:pPr>
              <w:rPr>
                <w:rFonts w:ascii="宋体"/>
                <w:vanish/>
              </w:rPr>
            </w:pPr>
          </w:p>
        </w:tc>
        <w:tc>
          <w:tcPr>
            <w:tcW w:w="0" w:type="auto"/>
            <w:gridSpan w:val="3"/>
            <w:shd w:val="clear" w:color="auto" w:fill="auto"/>
            <w:vAlign w:val="bottom"/>
          </w:tcPr>
          <w:p w14:paraId="012D0762" w14:textId="77777777" w:rsidR="008A1CC1" w:rsidRDefault="008A1CC1">
            <w:pPr>
              <w:rPr>
                <w:rFonts w:ascii="宋体"/>
                <w:vanish/>
              </w:rPr>
            </w:pPr>
          </w:p>
        </w:tc>
        <w:tc>
          <w:tcPr>
            <w:tcW w:w="0" w:type="auto"/>
            <w:gridSpan w:val="3"/>
            <w:shd w:val="clear" w:color="auto" w:fill="auto"/>
            <w:vAlign w:val="bottom"/>
          </w:tcPr>
          <w:p w14:paraId="012D0763" w14:textId="77777777" w:rsidR="008A1CC1" w:rsidRDefault="008A1CC1">
            <w:pPr>
              <w:rPr>
                <w:rFonts w:ascii="宋体"/>
                <w:vanish/>
              </w:rPr>
            </w:pPr>
          </w:p>
        </w:tc>
        <w:tc>
          <w:tcPr>
            <w:tcW w:w="0" w:type="auto"/>
            <w:gridSpan w:val="3"/>
            <w:shd w:val="clear" w:color="auto" w:fill="auto"/>
            <w:vAlign w:val="bottom"/>
          </w:tcPr>
          <w:p w14:paraId="012D0764" w14:textId="77777777" w:rsidR="008A1CC1" w:rsidRDefault="008A1CC1">
            <w:pPr>
              <w:rPr>
                <w:rFonts w:ascii="宋体"/>
                <w:vanish/>
              </w:rPr>
            </w:pPr>
          </w:p>
        </w:tc>
        <w:tc>
          <w:tcPr>
            <w:tcW w:w="0" w:type="auto"/>
            <w:gridSpan w:val="3"/>
            <w:shd w:val="clear" w:color="auto" w:fill="auto"/>
            <w:vAlign w:val="bottom"/>
          </w:tcPr>
          <w:p w14:paraId="012D0765" w14:textId="77777777" w:rsidR="008A1CC1" w:rsidRDefault="008A1CC1">
            <w:pPr>
              <w:rPr>
                <w:rFonts w:ascii="宋体"/>
                <w:vanish/>
              </w:rPr>
            </w:pPr>
          </w:p>
        </w:tc>
        <w:tc>
          <w:tcPr>
            <w:tcW w:w="0" w:type="auto"/>
            <w:gridSpan w:val="3"/>
            <w:shd w:val="clear" w:color="auto" w:fill="auto"/>
            <w:vAlign w:val="bottom"/>
          </w:tcPr>
          <w:p w14:paraId="012D0766" w14:textId="77777777" w:rsidR="008A1CC1" w:rsidRDefault="008A1CC1">
            <w:pPr>
              <w:rPr>
                <w:rFonts w:ascii="宋体"/>
                <w:vanish/>
              </w:rPr>
            </w:pPr>
          </w:p>
        </w:tc>
        <w:tc>
          <w:tcPr>
            <w:tcW w:w="0" w:type="auto"/>
            <w:gridSpan w:val="3"/>
            <w:shd w:val="clear" w:color="auto" w:fill="auto"/>
            <w:vAlign w:val="bottom"/>
          </w:tcPr>
          <w:p w14:paraId="012D0767" w14:textId="77777777" w:rsidR="008A1CC1" w:rsidRDefault="008A1CC1">
            <w:pPr>
              <w:rPr>
                <w:rFonts w:ascii="宋体"/>
                <w:vanish/>
              </w:rPr>
            </w:pPr>
          </w:p>
        </w:tc>
        <w:tc>
          <w:tcPr>
            <w:tcW w:w="0" w:type="auto"/>
            <w:gridSpan w:val="3"/>
            <w:shd w:val="clear" w:color="auto" w:fill="auto"/>
            <w:vAlign w:val="bottom"/>
          </w:tcPr>
          <w:p w14:paraId="012D0768" w14:textId="77777777" w:rsidR="008A1CC1" w:rsidRDefault="008A1CC1">
            <w:pPr>
              <w:rPr>
                <w:rFonts w:ascii="宋体"/>
                <w:vanish/>
              </w:rPr>
            </w:pPr>
          </w:p>
        </w:tc>
        <w:tc>
          <w:tcPr>
            <w:tcW w:w="0" w:type="auto"/>
            <w:gridSpan w:val="3"/>
            <w:shd w:val="clear" w:color="auto" w:fill="auto"/>
            <w:vAlign w:val="bottom"/>
          </w:tcPr>
          <w:p w14:paraId="012D0769" w14:textId="77777777" w:rsidR="008A1CC1" w:rsidRDefault="008A1CC1">
            <w:pPr>
              <w:rPr>
                <w:rFonts w:ascii="宋体"/>
                <w:vanish/>
              </w:rPr>
            </w:pPr>
          </w:p>
        </w:tc>
        <w:tc>
          <w:tcPr>
            <w:tcW w:w="0" w:type="auto"/>
            <w:gridSpan w:val="3"/>
            <w:shd w:val="clear" w:color="auto" w:fill="auto"/>
            <w:vAlign w:val="bottom"/>
          </w:tcPr>
          <w:p w14:paraId="012D076A" w14:textId="77777777" w:rsidR="008A1CC1" w:rsidRDefault="008A1CC1">
            <w:pPr>
              <w:rPr>
                <w:rFonts w:ascii="宋体"/>
                <w:vanish/>
              </w:rPr>
            </w:pPr>
          </w:p>
        </w:tc>
        <w:tc>
          <w:tcPr>
            <w:tcW w:w="0" w:type="auto"/>
            <w:gridSpan w:val="3"/>
            <w:shd w:val="clear" w:color="auto" w:fill="auto"/>
            <w:vAlign w:val="bottom"/>
          </w:tcPr>
          <w:p w14:paraId="012D076B" w14:textId="77777777" w:rsidR="008A1CC1" w:rsidRDefault="008A1CC1">
            <w:pPr>
              <w:rPr>
                <w:rFonts w:ascii="宋体"/>
                <w:vanish/>
              </w:rPr>
            </w:pPr>
          </w:p>
        </w:tc>
      </w:tr>
      <w:tr w:rsidR="008A1CC1" w14:paraId="012D0778" w14:textId="77777777">
        <w:trPr>
          <w:hidden/>
        </w:trPr>
        <w:tc>
          <w:tcPr>
            <w:tcW w:w="0" w:type="auto"/>
            <w:gridSpan w:val="3"/>
            <w:shd w:val="clear" w:color="auto" w:fill="auto"/>
            <w:vAlign w:val="bottom"/>
          </w:tcPr>
          <w:p w14:paraId="012D076D" w14:textId="77777777" w:rsidR="008A1CC1" w:rsidRDefault="008A1CC1">
            <w:pPr>
              <w:rPr>
                <w:rFonts w:ascii="宋体"/>
                <w:vanish/>
              </w:rPr>
            </w:pPr>
          </w:p>
        </w:tc>
        <w:tc>
          <w:tcPr>
            <w:tcW w:w="0" w:type="auto"/>
            <w:gridSpan w:val="3"/>
            <w:shd w:val="clear" w:color="auto" w:fill="auto"/>
            <w:vAlign w:val="bottom"/>
          </w:tcPr>
          <w:p w14:paraId="012D076E" w14:textId="77777777" w:rsidR="008A1CC1" w:rsidRDefault="008A1CC1">
            <w:pPr>
              <w:rPr>
                <w:rFonts w:ascii="宋体"/>
                <w:vanish/>
              </w:rPr>
            </w:pPr>
          </w:p>
        </w:tc>
        <w:tc>
          <w:tcPr>
            <w:tcW w:w="0" w:type="auto"/>
            <w:gridSpan w:val="3"/>
            <w:shd w:val="clear" w:color="auto" w:fill="auto"/>
            <w:vAlign w:val="bottom"/>
          </w:tcPr>
          <w:p w14:paraId="012D076F" w14:textId="77777777" w:rsidR="008A1CC1" w:rsidRDefault="008A1CC1">
            <w:pPr>
              <w:rPr>
                <w:rFonts w:ascii="宋体"/>
                <w:vanish/>
              </w:rPr>
            </w:pPr>
          </w:p>
        </w:tc>
        <w:tc>
          <w:tcPr>
            <w:tcW w:w="0" w:type="auto"/>
            <w:gridSpan w:val="3"/>
            <w:shd w:val="clear" w:color="auto" w:fill="auto"/>
            <w:vAlign w:val="bottom"/>
          </w:tcPr>
          <w:p w14:paraId="012D0770" w14:textId="77777777" w:rsidR="008A1CC1" w:rsidRDefault="008A1CC1">
            <w:pPr>
              <w:rPr>
                <w:rFonts w:ascii="宋体"/>
                <w:vanish/>
              </w:rPr>
            </w:pPr>
          </w:p>
        </w:tc>
        <w:tc>
          <w:tcPr>
            <w:tcW w:w="0" w:type="auto"/>
            <w:gridSpan w:val="3"/>
            <w:shd w:val="clear" w:color="auto" w:fill="auto"/>
            <w:vAlign w:val="bottom"/>
          </w:tcPr>
          <w:p w14:paraId="012D0771" w14:textId="77777777" w:rsidR="008A1CC1" w:rsidRDefault="008A1CC1">
            <w:pPr>
              <w:rPr>
                <w:rFonts w:ascii="宋体"/>
                <w:vanish/>
              </w:rPr>
            </w:pPr>
          </w:p>
        </w:tc>
        <w:tc>
          <w:tcPr>
            <w:tcW w:w="0" w:type="auto"/>
            <w:gridSpan w:val="3"/>
            <w:shd w:val="clear" w:color="auto" w:fill="auto"/>
            <w:vAlign w:val="bottom"/>
          </w:tcPr>
          <w:p w14:paraId="012D0772" w14:textId="77777777" w:rsidR="008A1CC1" w:rsidRDefault="008A1CC1">
            <w:pPr>
              <w:rPr>
                <w:rFonts w:ascii="宋体"/>
                <w:vanish/>
              </w:rPr>
            </w:pPr>
          </w:p>
        </w:tc>
        <w:tc>
          <w:tcPr>
            <w:tcW w:w="0" w:type="auto"/>
            <w:gridSpan w:val="3"/>
            <w:shd w:val="clear" w:color="auto" w:fill="auto"/>
            <w:vAlign w:val="bottom"/>
          </w:tcPr>
          <w:p w14:paraId="012D0773" w14:textId="77777777" w:rsidR="008A1CC1" w:rsidRDefault="008A1CC1">
            <w:pPr>
              <w:rPr>
                <w:rFonts w:ascii="宋体"/>
                <w:vanish/>
              </w:rPr>
            </w:pPr>
          </w:p>
        </w:tc>
        <w:tc>
          <w:tcPr>
            <w:tcW w:w="0" w:type="auto"/>
            <w:gridSpan w:val="3"/>
            <w:shd w:val="clear" w:color="auto" w:fill="auto"/>
            <w:vAlign w:val="bottom"/>
          </w:tcPr>
          <w:p w14:paraId="012D0774" w14:textId="77777777" w:rsidR="008A1CC1" w:rsidRDefault="008A1CC1">
            <w:pPr>
              <w:rPr>
                <w:rFonts w:ascii="宋体"/>
                <w:vanish/>
              </w:rPr>
            </w:pPr>
          </w:p>
        </w:tc>
        <w:tc>
          <w:tcPr>
            <w:tcW w:w="0" w:type="auto"/>
            <w:gridSpan w:val="3"/>
            <w:shd w:val="clear" w:color="auto" w:fill="auto"/>
            <w:vAlign w:val="bottom"/>
          </w:tcPr>
          <w:p w14:paraId="012D0775" w14:textId="77777777" w:rsidR="008A1CC1" w:rsidRDefault="008A1CC1">
            <w:pPr>
              <w:rPr>
                <w:rFonts w:ascii="宋体"/>
                <w:vanish/>
              </w:rPr>
            </w:pPr>
          </w:p>
        </w:tc>
        <w:tc>
          <w:tcPr>
            <w:tcW w:w="0" w:type="auto"/>
            <w:gridSpan w:val="3"/>
            <w:shd w:val="clear" w:color="auto" w:fill="auto"/>
            <w:vAlign w:val="bottom"/>
          </w:tcPr>
          <w:p w14:paraId="012D0776" w14:textId="77777777" w:rsidR="008A1CC1" w:rsidRDefault="008A1CC1">
            <w:pPr>
              <w:rPr>
                <w:rFonts w:ascii="宋体"/>
                <w:vanish/>
              </w:rPr>
            </w:pPr>
          </w:p>
        </w:tc>
        <w:tc>
          <w:tcPr>
            <w:tcW w:w="0" w:type="auto"/>
            <w:gridSpan w:val="3"/>
            <w:shd w:val="clear" w:color="auto" w:fill="auto"/>
            <w:vAlign w:val="bottom"/>
          </w:tcPr>
          <w:p w14:paraId="012D0777" w14:textId="77777777" w:rsidR="008A1CC1" w:rsidRDefault="008A1CC1">
            <w:pPr>
              <w:rPr>
                <w:rFonts w:ascii="宋体"/>
                <w:vanish/>
              </w:rPr>
            </w:pPr>
          </w:p>
        </w:tc>
      </w:tr>
      <w:tr w:rsidR="008A1CC1" w14:paraId="012D0784" w14:textId="77777777">
        <w:trPr>
          <w:hidden/>
        </w:trPr>
        <w:tc>
          <w:tcPr>
            <w:tcW w:w="0" w:type="auto"/>
            <w:gridSpan w:val="3"/>
            <w:shd w:val="clear" w:color="auto" w:fill="auto"/>
            <w:vAlign w:val="bottom"/>
          </w:tcPr>
          <w:p w14:paraId="012D0779" w14:textId="77777777" w:rsidR="008A1CC1" w:rsidRDefault="008A1CC1">
            <w:pPr>
              <w:rPr>
                <w:rFonts w:ascii="宋体"/>
                <w:vanish/>
              </w:rPr>
            </w:pPr>
          </w:p>
        </w:tc>
        <w:tc>
          <w:tcPr>
            <w:tcW w:w="0" w:type="auto"/>
            <w:gridSpan w:val="3"/>
            <w:shd w:val="clear" w:color="auto" w:fill="auto"/>
            <w:vAlign w:val="bottom"/>
          </w:tcPr>
          <w:p w14:paraId="012D077A" w14:textId="77777777" w:rsidR="008A1CC1" w:rsidRDefault="008A1CC1">
            <w:pPr>
              <w:rPr>
                <w:rFonts w:ascii="宋体"/>
                <w:vanish/>
              </w:rPr>
            </w:pPr>
          </w:p>
        </w:tc>
        <w:tc>
          <w:tcPr>
            <w:tcW w:w="0" w:type="auto"/>
            <w:gridSpan w:val="3"/>
            <w:shd w:val="clear" w:color="auto" w:fill="auto"/>
            <w:vAlign w:val="bottom"/>
          </w:tcPr>
          <w:p w14:paraId="012D077B" w14:textId="77777777" w:rsidR="008A1CC1" w:rsidRDefault="008A1CC1">
            <w:pPr>
              <w:rPr>
                <w:rFonts w:ascii="宋体"/>
                <w:vanish/>
              </w:rPr>
            </w:pPr>
          </w:p>
        </w:tc>
        <w:tc>
          <w:tcPr>
            <w:tcW w:w="0" w:type="auto"/>
            <w:gridSpan w:val="3"/>
            <w:shd w:val="clear" w:color="auto" w:fill="auto"/>
            <w:vAlign w:val="bottom"/>
          </w:tcPr>
          <w:p w14:paraId="012D077C" w14:textId="77777777" w:rsidR="008A1CC1" w:rsidRDefault="008A1CC1">
            <w:pPr>
              <w:rPr>
                <w:rFonts w:ascii="宋体"/>
                <w:vanish/>
              </w:rPr>
            </w:pPr>
          </w:p>
        </w:tc>
        <w:tc>
          <w:tcPr>
            <w:tcW w:w="0" w:type="auto"/>
            <w:gridSpan w:val="3"/>
            <w:shd w:val="clear" w:color="auto" w:fill="auto"/>
            <w:vAlign w:val="bottom"/>
          </w:tcPr>
          <w:p w14:paraId="012D077D" w14:textId="77777777" w:rsidR="008A1CC1" w:rsidRDefault="008A1CC1">
            <w:pPr>
              <w:rPr>
                <w:rFonts w:ascii="宋体"/>
                <w:vanish/>
              </w:rPr>
            </w:pPr>
          </w:p>
        </w:tc>
        <w:tc>
          <w:tcPr>
            <w:tcW w:w="0" w:type="auto"/>
            <w:gridSpan w:val="3"/>
            <w:shd w:val="clear" w:color="auto" w:fill="auto"/>
            <w:vAlign w:val="bottom"/>
          </w:tcPr>
          <w:p w14:paraId="012D077E" w14:textId="77777777" w:rsidR="008A1CC1" w:rsidRDefault="008A1CC1">
            <w:pPr>
              <w:rPr>
                <w:rFonts w:ascii="宋体"/>
                <w:vanish/>
              </w:rPr>
            </w:pPr>
          </w:p>
        </w:tc>
        <w:tc>
          <w:tcPr>
            <w:tcW w:w="0" w:type="auto"/>
            <w:gridSpan w:val="3"/>
            <w:shd w:val="clear" w:color="auto" w:fill="auto"/>
            <w:vAlign w:val="bottom"/>
          </w:tcPr>
          <w:p w14:paraId="012D077F" w14:textId="77777777" w:rsidR="008A1CC1" w:rsidRDefault="008A1CC1">
            <w:pPr>
              <w:rPr>
                <w:rFonts w:ascii="宋体"/>
                <w:vanish/>
              </w:rPr>
            </w:pPr>
          </w:p>
        </w:tc>
        <w:tc>
          <w:tcPr>
            <w:tcW w:w="0" w:type="auto"/>
            <w:gridSpan w:val="3"/>
            <w:shd w:val="clear" w:color="auto" w:fill="auto"/>
            <w:vAlign w:val="bottom"/>
          </w:tcPr>
          <w:p w14:paraId="012D0780" w14:textId="77777777" w:rsidR="008A1CC1" w:rsidRDefault="008A1CC1">
            <w:pPr>
              <w:rPr>
                <w:rFonts w:ascii="宋体"/>
                <w:vanish/>
              </w:rPr>
            </w:pPr>
          </w:p>
        </w:tc>
        <w:tc>
          <w:tcPr>
            <w:tcW w:w="0" w:type="auto"/>
            <w:gridSpan w:val="3"/>
            <w:shd w:val="clear" w:color="auto" w:fill="auto"/>
            <w:vAlign w:val="bottom"/>
          </w:tcPr>
          <w:p w14:paraId="012D0781" w14:textId="77777777" w:rsidR="008A1CC1" w:rsidRDefault="008A1CC1">
            <w:pPr>
              <w:rPr>
                <w:rFonts w:ascii="宋体"/>
                <w:vanish/>
              </w:rPr>
            </w:pPr>
          </w:p>
        </w:tc>
        <w:tc>
          <w:tcPr>
            <w:tcW w:w="0" w:type="auto"/>
            <w:gridSpan w:val="3"/>
            <w:shd w:val="clear" w:color="auto" w:fill="auto"/>
            <w:vAlign w:val="bottom"/>
          </w:tcPr>
          <w:p w14:paraId="012D0782" w14:textId="77777777" w:rsidR="008A1CC1" w:rsidRDefault="008A1CC1">
            <w:pPr>
              <w:rPr>
                <w:rFonts w:ascii="宋体"/>
                <w:vanish/>
              </w:rPr>
            </w:pPr>
          </w:p>
        </w:tc>
        <w:tc>
          <w:tcPr>
            <w:tcW w:w="0" w:type="auto"/>
            <w:gridSpan w:val="3"/>
            <w:shd w:val="clear" w:color="auto" w:fill="auto"/>
            <w:vAlign w:val="bottom"/>
          </w:tcPr>
          <w:p w14:paraId="012D0783" w14:textId="77777777" w:rsidR="008A1CC1" w:rsidRDefault="008A1CC1">
            <w:pPr>
              <w:rPr>
                <w:rFonts w:ascii="宋体"/>
                <w:vanish/>
              </w:rPr>
            </w:pPr>
          </w:p>
        </w:tc>
      </w:tr>
      <w:tr w:rsidR="008A1CC1" w14:paraId="012D0790" w14:textId="77777777">
        <w:trPr>
          <w:hidden/>
        </w:trPr>
        <w:tc>
          <w:tcPr>
            <w:tcW w:w="0" w:type="auto"/>
            <w:gridSpan w:val="3"/>
            <w:shd w:val="clear" w:color="auto" w:fill="auto"/>
            <w:vAlign w:val="bottom"/>
          </w:tcPr>
          <w:p w14:paraId="012D0785" w14:textId="77777777" w:rsidR="008A1CC1" w:rsidRDefault="008A1CC1">
            <w:pPr>
              <w:rPr>
                <w:rFonts w:ascii="宋体"/>
                <w:vanish/>
              </w:rPr>
            </w:pPr>
          </w:p>
        </w:tc>
        <w:tc>
          <w:tcPr>
            <w:tcW w:w="0" w:type="auto"/>
            <w:gridSpan w:val="3"/>
            <w:shd w:val="clear" w:color="auto" w:fill="auto"/>
            <w:vAlign w:val="bottom"/>
          </w:tcPr>
          <w:p w14:paraId="012D0786" w14:textId="77777777" w:rsidR="008A1CC1" w:rsidRDefault="008A1CC1">
            <w:pPr>
              <w:rPr>
                <w:rFonts w:ascii="宋体"/>
                <w:vanish/>
              </w:rPr>
            </w:pPr>
          </w:p>
        </w:tc>
        <w:tc>
          <w:tcPr>
            <w:tcW w:w="0" w:type="auto"/>
            <w:gridSpan w:val="3"/>
            <w:shd w:val="clear" w:color="auto" w:fill="auto"/>
            <w:vAlign w:val="bottom"/>
          </w:tcPr>
          <w:p w14:paraId="012D0787" w14:textId="77777777" w:rsidR="008A1CC1" w:rsidRDefault="008A1CC1">
            <w:pPr>
              <w:rPr>
                <w:rFonts w:ascii="宋体"/>
                <w:vanish/>
              </w:rPr>
            </w:pPr>
          </w:p>
        </w:tc>
        <w:tc>
          <w:tcPr>
            <w:tcW w:w="0" w:type="auto"/>
            <w:gridSpan w:val="3"/>
            <w:shd w:val="clear" w:color="auto" w:fill="auto"/>
            <w:vAlign w:val="bottom"/>
          </w:tcPr>
          <w:p w14:paraId="012D0788" w14:textId="77777777" w:rsidR="008A1CC1" w:rsidRDefault="008A1CC1">
            <w:pPr>
              <w:rPr>
                <w:rFonts w:ascii="宋体"/>
                <w:vanish/>
              </w:rPr>
            </w:pPr>
          </w:p>
        </w:tc>
        <w:tc>
          <w:tcPr>
            <w:tcW w:w="0" w:type="auto"/>
            <w:gridSpan w:val="3"/>
            <w:shd w:val="clear" w:color="auto" w:fill="auto"/>
            <w:vAlign w:val="bottom"/>
          </w:tcPr>
          <w:p w14:paraId="012D0789" w14:textId="77777777" w:rsidR="008A1CC1" w:rsidRDefault="008A1CC1">
            <w:pPr>
              <w:rPr>
                <w:rFonts w:ascii="宋体"/>
                <w:vanish/>
              </w:rPr>
            </w:pPr>
          </w:p>
        </w:tc>
        <w:tc>
          <w:tcPr>
            <w:tcW w:w="0" w:type="auto"/>
            <w:gridSpan w:val="3"/>
            <w:shd w:val="clear" w:color="auto" w:fill="auto"/>
            <w:vAlign w:val="bottom"/>
          </w:tcPr>
          <w:p w14:paraId="012D078A" w14:textId="77777777" w:rsidR="008A1CC1" w:rsidRDefault="008A1CC1">
            <w:pPr>
              <w:rPr>
                <w:rFonts w:ascii="宋体"/>
                <w:vanish/>
              </w:rPr>
            </w:pPr>
          </w:p>
        </w:tc>
        <w:tc>
          <w:tcPr>
            <w:tcW w:w="0" w:type="auto"/>
            <w:gridSpan w:val="3"/>
            <w:shd w:val="clear" w:color="auto" w:fill="auto"/>
            <w:vAlign w:val="bottom"/>
          </w:tcPr>
          <w:p w14:paraId="012D078B" w14:textId="77777777" w:rsidR="008A1CC1" w:rsidRDefault="008A1CC1">
            <w:pPr>
              <w:rPr>
                <w:rFonts w:ascii="宋体"/>
                <w:vanish/>
              </w:rPr>
            </w:pPr>
          </w:p>
        </w:tc>
        <w:tc>
          <w:tcPr>
            <w:tcW w:w="0" w:type="auto"/>
            <w:gridSpan w:val="3"/>
            <w:shd w:val="clear" w:color="auto" w:fill="auto"/>
            <w:vAlign w:val="bottom"/>
          </w:tcPr>
          <w:p w14:paraId="012D078C" w14:textId="77777777" w:rsidR="008A1CC1" w:rsidRDefault="008A1CC1">
            <w:pPr>
              <w:rPr>
                <w:rFonts w:ascii="宋体"/>
                <w:vanish/>
              </w:rPr>
            </w:pPr>
          </w:p>
        </w:tc>
        <w:tc>
          <w:tcPr>
            <w:tcW w:w="0" w:type="auto"/>
            <w:gridSpan w:val="3"/>
            <w:shd w:val="clear" w:color="auto" w:fill="auto"/>
            <w:vAlign w:val="bottom"/>
          </w:tcPr>
          <w:p w14:paraId="012D078D" w14:textId="77777777" w:rsidR="008A1CC1" w:rsidRDefault="008A1CC1">
            <w:pPr>
              <w:rPr>
                <w:rFonts w:ascii="宋体"/>
                <w:vanish/>
              </w:rPr>
            </w:pPr>
          </w:p>
        </w:tc>
        <w:tc>
          <w:tcPr>
            <w:tcW w:w="0" w:type="auto"/>
            <w:gridSpan w:val="3"/>
            <w:shd w:val="clear" w:color="auto" w:fill="auto"/>
            <w:vAlign w:val="bottom"/>
          </w:tcPr>
          <w:p w14:paraId="012D078E" w14:textId="77777777" w:rsidR="008A1CC1" w:rsidRDefault="008A1CC1">
            <w:pPr>
              <w:rPr>
                <w:rFonts w:ascii="宋体"/>
                <w:vanish/>
              </w:rPr>
            </w:pPr>
          </w:p>
        </w:tc>
        <w:tc>
          <w:tcPr>
            <w:tcW w:w="0" w:type="auto"/>
            <w:gridSpan w:val="3"/>
            <w:shd w:val="clear" w:color="auto" w:fill="auto"/>
            <w:vAlign w:val="bottom"/>
          </w:tcPr>
          <w:p w14:paraId="012D078F" w14:textId="77777777" w:rsidR="008A1CC1" w:rsidRDefault="008A1CC1">
            <w:pPr>
              <w:rPr>
                <w:rFonts w:ascii="宋体"/>
                <w:vanish/>
              </w:rPr>
            </w:pPr>
          </w:p>
        </w:tc>
      </w:tr>
      <w:tr w:rsidR="008A1CC1" w14:paraId="012D079C" w14:textId="77777777">
        <w:trPr>
          <w:hidden/>
        </w:trPr>
        <w:tc>
          <w:tcPr>
            <w:tcW w:w="0" w:type="auto"/>
            <w:gridSpan w:val="3"/>
            <w:shd w:val="clear" w:color="auto" w:fill="auto"/>
            <w:vAlign w:val="bottom"/>
          </w:tcPr>
          <w:p w14:paraId="012D0791" w14:textId="77777777" w:rsidR="008A1CC1" w:rsidRDefault="008A1CC1">
            <w:pPr>
              <w:rPr>
                <w:rFonts w:ascii="宋体"/>
                <w:vanish/>
              </w:rPr>
            </w:pPr>
          </w:p>
        </w:tc>
        <w:tc>
          <w:tcPr>
            <w:tcW w:w="0" w:type="auto"/>
            <w:gridSpan w:val="3"/>
            <w:shd w:val="clear" w:color="auto" w:fill="auto"/>
            <w:vAlign w:val="bottom"/>
          </w:tcPr>
          <w:p w14:paraId="012D0792" w14:textId="77777777" w:rsidR="008A1CC1" w:rsidRDefault="008A1CC1">
            <w:pPr>
              <w:rPr>
                <w:rFonts w:ascii="宋体"/>
                <w:vanish/>
              </w:rPr>
            </w:pPr>
          </w:p>
        </w:tc>
        <w:tc>
          <w:tcPr>
            <w:tcW w:w="0" w:type="auto"/>
            <w:gridSpan w:val="3"/>
            <w:shd w:val="clear" w:color="auto" w:fill="auto"/>
            <w:vAlign w:val="bottom"/>
          </w:tcPr>
          <w:p w14:paraId="012D0793" w14:textId="77777777" w:rsidR="008A1CC1" w:rsidRDefault="008A1CC1">
            <w:pPr>
              <w:rPr>
                <w:rFonts w:ascii="宋体"/>
                <w:vanish/>
              </w:rPr>
            </w:pPr>
          </w:p>
        </w:tc>
        <w:tc>
          <w:tcPr>
            <w:tcW w:w="0" w:type="auto"/>
            <w:gridSpan w:val="3"/>
            <w:shd w:val="clear" w:color="auto" w:fill="auto"/>
            <w:vAlign w:val="bottom"/>
          </w:tcPr>
          <w:p w14:paraId="012D0794" w14:textId="77777777" w:rsidR="008A1CC1" w:rsidRDefault="008A1CC1">
            <w:pPr>
              <w:rPr>
                <w:rFonts w:ascii="宋体"/>
                <w:vanish/>
              </w:rPr>
            </w:pPr>
          </w:p>
        </w:tc>
        <w:tc>
          <w:tcPr>
            <w:tcW w:w="0" w:type="auto"/>
            <w:gridSpan w:val="3"/>
            <w:shd w:val="clear" w:color="auto" w:fill="auto"/>
            <w:vAlign w:val="bottom"/>
          </w:tcPr>
          <w:p w14:paraId="012D0795" w14:textId="77777777" w:rsidR="008A1CC1" w:rsidRDefault="008A1CC1">
            <w:pPr>
              <w:rPr>
                <w:rFonts w:ascii="宋体"/>
                <w:vanish/>
              </w:rPr>
            </w:pPr>
          </w:p>
        </w:tc>
        <w:tc>
          <w:tcPr>
            <w:tcW w:w="0" w:type="auto"/>
            <w:gridSpan w:val="3"/>
            <w:shd w:val="clear" w:color="auto" w:fill="auto"/>
            <w:vAlign w:val="bottom"/>
          </w:tcPr>
          <w:p w14:paraId="012D0796" w14:textId="77777777" w:rsidR="008A1CC1" w:rsidRDefault="008A1CC1">
            <w:pPr>
              <w:rPr>
                <w:rFonts w:ascii="宋体"/>
                <w:vanish/>
              </w:rPr>
            </w:pPr>
          </w:p>
        </w:tc>
        <w:tc>
          <w:tcPr>
            <w:tcW w:w="0" w:type="auto"/>
            <w:gridSpan w:val="3"/>
            <w:shd w:val="clear" w:color="auto" w:fill="auto"/>
            <w:vAlign w:val="bottom"/>
          </w:tcPr>
          <w:p w14:paraId="012D0797" w14:textId="77777777" w:rsidR="008A1CC1" w:rsidRDefault="008A1CC1">
            <w:pPr>
              <w:rPr>
                <w:rFonts w:ascii="宋体"/>
                <w:vanish/>
              </w:rPr>
            </w:pPr>
          </w:p>
        </w:tc>
        <w:tc>
          <w:tcPr>
            <w:tcW w:w="0" w:type="auto"/>
            <w:gridSpan w:val="3"/>
            <w:shd w:val="clear" w:color="auto" w:fill="auto"/>
            <w:vAlign w:val="bottom"/>
          </w:tcPr>
          <w:p w14:paraId="012D0798" w14:textId="77777777" w:rsidR="008A1CC1" w:rsidRDefault="008A1CC1">
            <w:pPr>
              <w:rPr>
                <w:rFonts w:ascii="宋体"/>
                <w:vanish/>
              </w:rPr>
            </w:pPr>
          </w:p>
        </w:tc>
        <w:tc>
          <w:tcPr>
            <w:tcW w:w="0" w:type="auto"/>
            <w:gridSpan w:val="3"/>
            <w:shd w:val="clear" w:color="auto" w:fill="auto"/>
            <w:vAlign w:val="bottom"/>
          </w:tcPr>
          <w:p w14:paraId="012D0799" w14:textId="77777777" w:rsidR="008A1CC1" w:rsidRDefault="008A1CC1">
            <w:pPr>
              <w:rPr>
                <w:rFonts w:ascii="宋体"/>
                <w:vanish/>
              </w:rPr>
            </w:pPr>
          </w:p>
        </w:tc>
        <w:tc>
          <w:tcPr>
            <w:tcW w:w="0" w:type="auto"/>
            <w:gridSpan w:val="3"/>
            <w:shd w:val="clear" w:color="auto" w:fill="auto"/>
            <w:vAlign w:val="bottom"/>
          </w:tcPr>
          <w:p w14:paraId="012D079A" w14:textId="77777777" w:rsidR="008A1CC1" w:rsidRDefault="008A1CC1">
            <w:pPr>
              <w:rPr>
                <w:rFonts w:ascii="宋体"/>
                <w:vanish/>
              </w:rPr>
            </w:pPr>
          </w:p>
        </w:tc>
        <w:tc>
          <w:tcPr>
            <w:tcW w:w="0" w:type="auto"/>
            <w:gridSpan w:val="3"/>
            <w:shd w:val="clear" w:color="auto" w:fill="auto"/>
            <w:vAlign w:val="bottom"/>
          </w:tcPr>
          <w:p w14:paraId="012D079B" w14:textId="77777777" w:rsidR="008A1CC1" w:rsidRDefault="008A1CC1">
            <w:pPr>
              <w:rPr>
                <w:rFonts w:ascii="宋体"/>
                <w:vanish/>
              </w:rPr>
            </w:pPr>
          </w:p>
        </w:tc>
      </w:tr>
      <w:tr w:rsidR="008A1CC1" w14:paraId="012D07A8" w14:textId="77777777">
        <w:trPr>
          <w:hidden/>
        </w:trPr>
        <w:tc>
          <w:tcPr>
            <w:tcW w:w="0" w:type="auto"/>
            <w:gridSpan w:val="3"/>
            <w:shd w:val="clear" w:color="auto" w:fill="auto"/>
            <w:vAlign w:val="bottom"/>
          </w:tcPr>
          <w:p w14:paraId="012D079D" w14:textId="77777777" w:rsidR="008A1CC1" w:rsidRDefault="008A1CC1">
            <w:pPr>
              <w:rPr>
                <w:rFonts w:ascii="宋体"/>
                <w:vanish/>
              </w:rPr>
            </w:pPr>
          </w:p>
        </w:tc>
        <w:tc>
          <w:tcPr>
            <w:tcW w:w="0" w:type="auto"/>
            <w:gridSpan w:val="3"/>
            <w:shd w:val="clear" w:color="auto" w:fill="auto"/>
            <w:vAlign w:val="bottom"/>
          </w:tcPr>
          <w:p w14:paraId="012D079E" w14:textId="77777777" w:rsidR="008A1CC1" w:rsidRDefault="008A1CC1">
            <w:pPr>
              <w:rPr>
                <w:rFonts w:ascii="宋体"/>
                <w:vanish/>
              </w:rPr>
            </w:pPr>
          </w:p>
        </w:tc>
        <w:tc>
          <w:tcPr>
            <w:tcW w:w="0" w:type="auto"/>
            <w:gridSpan w:val="3"/>
            <w:shd w:val="clear" w:color="auto" w:fill="auto"/>
            <w:vAlign w:val="bottom"/>
          </w:tcPr>
          <w:p w14:paraId="012D079F" w14:textId="77777777" w:rsidR="008A1CC1" w:rsidRDefault="008A1CC1">
            <w:pPr>
              <w:rPr>
                <w:rFonts w:ascii="宋体"/>
                <w:vanish/>
              </w:rPr>
            </w:pPr>
          </w:p>
        </w:tc>
        <w:tc>
          <w:tcPr>
            <w:tcW w:w="0" w:type="auto"/>
            <w:gridSpan w:val="3"/>
            <w:shd w:val="clear" w:color="auto" w:fill="auto"/>
            <w:vAlign w:val="bottom"/>
          </w:tcPr>
          <w:p w14:paraId="012D07A0" w14:textId="77777777" w:rsidR="008A1CC1" w:rsidRDefault="008A1CC1">
            <w:pPr>
              <w:rPr>
                <w:rFonts w:ascii="宋体"/>
                <w:vanish/>
              </w:rPr>
            </w:pPr>
          </w:p>
        </w:tc>
        <w:tc>
          <w:tcPr>
            <w:tcW w:w="0" w:type="auto"/>
            <w:gridSpan w:val="3"/>
            <w:shd w:val="clear" w:color="auto" w:fill="auto"/>
            <w:vAlign w:val="bottom"/>
          </w:tcPr>
          <w:p w14:paraId="012D07A1" w14:textId="77777777" w:rsidR="008A1CC1" w:rsidRDefault="008A1CC1">
            <w:pPr>
              <w:rPr>
                <w:rFonts w:ascii="宋体"/>
                <w:vanish/>
              </w:rPr>
            </w:pPr>
          </w:p>
        </w:tc>
        <w:tc>
          <w:tcPr>
            <w:tcW w:w="0" w:type="auto"/>
            <w:gridSpan w:val="3"/>
            <w:shd w:val="clear" w:color="auto" w:fill="auto"/>
            <w:vAlign w:val="bottom"/>
          </w:tcPr>
          <w:p w14:paraId="012D07A2" w14:textId="77777777" w:rsidR="008A1CC1" w:rsidRDefault="008A1CC1">
            <w:pPr>
              <w:rPr>
                <w:rFonts w:ascii="宋体"/>
                <w:vanish/>
              </w:rPr>
            </w:pPr>
          </w:p>
        </w:tc>
        <w:tc>
          <w:tcPr>
            <w:tcW w:w="0" w:type="auto"/>
            <w:gridSpan w:val="3"/>
            <w:shd w:val="clear" w:color="auto" w:fill="auto"/>
            <w:vAlign w:val="bottom"/>
          </w:tcPr>
          <w:p w14:paraId="012D07A3" w14:textId="77777777" w:rsidR="008A1CC1" w:rsidRDefault="008A1CC1">
            <w:pPr>
              <w:rPr>
                <w:rFonts w:ascii="宋体"/>
                <w:vanish/>
              </w:rPr>
            </w:pPr>
          </w:p>
        </w:tc>
        <w:tc>
          <w:tcPr>
            <w:tcW w:w="0" w:type="auto"/>
            <w:gridSpan w:val="3"/>
            <w:shd w:val="clear" w:color="auto" w:fill="auto"/>
            <w:vAlign w:val="bottom"/>
          </w:tcPr>
          <w:p w14:paraId="012D07A4" w14:textId="77777777" w:rsidR="008A1CC1" w:rsidRDefault="008A1CC1">
            <w:pPr>
              <w:rPr>
                <w:rFonts w:ascii="宋体"/>
                <w:vanish/>
              </w:rPr>
            </w:pPr>
          </w:p>
        </w:tc>
        <w:tc>
          <w:tcPr>
            <w:tcW w:w="0" w:type="auto"/>
            <w:gridSpan w:val="3"/>
            <w:shd w:val="clear" w:color="auto" w:fill="auto"/>
            <w:vAlign w:val="bottom"/>
          </w:tcPr>
          <w:p w14:paraId="012D07A5" w14:textId="77777777" w:rsidR="008A1CC1" w:rsidRDefault="008A1CC1">
            <w:pPr>
              <w:rPr>
                <w:rFonts w:ascii="宋体"/>
                <w:vanish/>
              </w:rPr>
            </w:pPr>
          </w:p>
        </w:tc>
        <w:tc>
          <w:tcPr>
            <w:tcW w:w="0" w:type="auto"/>
            <w:gridSpan w:val="3"/>
            <w:shd w:val="clear" w:color="auto" w:fill="auto"/>
            <w:vAlign w:val="bottom"/>
          </w:tcPr>
          <w:p w14:paraId="012D07A6" w14:textId="77777777" w:rsidR="008A1CC1" w:rsidRDefault="008A1CC1">
            <w:pPr>
              <w:rPr>
                <w:rFonts w:ascii="宋体"/>
                <w:vanish/>
              </w:rPr>
            </w:pPr>
          </w:p>
        </w:tc>
        <w:tc>
          <w:tcPr>
            <w:tcW w:w="0" w:type="auto"/>
            <w:gridSpan w:val="3"/>
            <w:shd w:val="clear" w:color="auto" w:fill="auto"/>
            <w:vAlign w:val="bottom"/>
          </w:tcPr>
          <w:p w14:paraId="012D07A7" w14:textId="77777777" w:rsidR="008A1CC1" w:rsidRDefault="008A1CC1">
            <w:pPr>
              <w:rPr>
                <w:rFonts w:ascii="宋体"/>
                <w:vanish/>
              </w:rPr>
            </w:pPr>
          </w:p>
        </w:tc>
      </w:tr>
      <w:tr w:rsidR="008A1CC1" w14:paraId="012D07B4" w14:textId="77777777">
        <w:trPr>
          <w:hidden/>
        </w:trPr>
        <w:tc>
          <w:tcPr>
            <w:tcW w:w="0" w:type="auto"/>
            <w:gridSpan w:val="3"/>
            <w:shd w:val="clear" w:color="auto" w:fill="auto"/>
            <w:vAlign w:val="bottom"/>
          </w:tcPr>
          <w:p w14:paraId="012D07A9" w14:textId="77777777" w:rsidR="008A1CC1" w:rsidRDefault="008A1CC1">
            <w:pPr>
              <w:rPr>
                <w:rFonts w:ascii="宋体"/>
                <w:vanish/>
              </w:rPr>
            </w:pPr>
          </w:p>
        </w:tc>
        <w:tc>
          <w:tcPr>
            <w:tcW w:w="0" w:type="auto"/>
            <w:gridSpan w:val="3"/>
            <w:shd w:val="clear" w:color="auto" w:fill="auto"/>
            <w:vAlign w:val="bottom"/>
          </w:tcPr>
          <w:p w14:paraId="012D07AA" w14:textId="77777777" w:rsidR="008A1CC1" w:rsidRDefault="008A1CC1">
            <w:pPr>
              <w:rPr>
                <w:rFonts w:ascii="宋体"/>
                <w:vanish/>
              </w:rPr>
            </w:pPr>
          </w:p>
        </w:tc>
        <w:tc>
          <w:tcPr>
            <w:tcW w:w="0" w:type="auto"/>
            <w:gridSpan w:val="3"/>
            <w:shd w:val="clear" w:color="auto" w:fill="auto"/>
            <w:vAlign w:val="bottom"/>
          </w:tcPr>
          <w:p w14:paraId="012D07AB" w14:textId="77777777" w:rsidR="008A1CC1" w:rsidRDefault="008A1CC1">
            <w:pPr>
              <w:rPr>
                <w:rFonts w:ascii="宋体"/>
                <w:vanish/>
              </w:rPr>
            </w:pPr>
          </w:p>
        </w:tc>
        <w:tc>
          <w:tcPr>
            <w:tcW w:w="0" w:type="auto"/>
            <w:gridSpan w:val="3"/>
            <w:shd w:val="clear" w:color="auto" w:fill="auto"/>
            <w:vAlign w:val="bottom"/>
          </w:tcPr>
          <w:p w14:paraId="012D07AC" w14:textId="77777777" w:rsidR="008A1CC1" w:rsidRDefault="008A1CC1">
            <w:pPr>
              <w:rPr>
                <w:rFonts w:ascii="宋体"/>
                <w:vanish/>
              </w:rPr>
            </w:pPr>
          </w:p>
        </w:tc>
        <w:tc>
          <w:tcPr>
            <w:tcW w:w="0" w:type="auto"/>
            <w:gridSpan w:val="3"/>
            <w:shd w:val="clear" w:color="auto" w:fill="auto"/>
            <w:vAlign w:val="bottom"/>
          </w:tcPr>
          <w:p w14:paraId="012D07AD" w14:textId="77777777" w:rsidR="008A1CC1" w:rsidRDefault="008A1CC1">
            <w:pPr>
              <w:rPr>
                <w:rFonts w:ascii="宋体"/>
                <w:vanish/>
              </w:rPr>
            </w:pPr>
          </w:p>
        </w:tc>
        <w:tc>
          <w:tcPr>
            <w:tcW w:w="0" w:type="auto"/>
            <w:gridSpan w:val="3"/>
            <w:shd w:val="clear" w:color="auto" w:fill="auto"/>
            <w:vAlign w:val="bottom"/>
          </w:tcPr>
          <w:p w14:paraId="012D07AE" w14:textId="77777777" w:rsidR="008A1CC1" w:rsidRDefault="008A1CC1">
            <w:pPr>
              <w:rPr>
                <w:rFonts w:ascii="宋体"/>
                <w:vanish/>
              </w:rPr>
            </w:pPr>
          </w:p>
        </w:tc>
        <w:tc>
          <w:tcPr>
            <w:tcW w:w="0" w:type="auto"/>
            <w:gridSpan w:val="3"/>
            <w:shd w:val="clear" w:color="auto" w:fill="auto"/>
            <w:vAlign w:val="bottom"/>
          </w:tcPr>
          <w:p w14:paraId="012D07AF" w14:textId="77777777" w:rsidR="008A1CC1" w:rsidRDefault="008A1CC1">
            <w:pPr>
              <w:rPr>
                <w:rFonts w:ascii="宋体"/>
                <w:vanish/>
              </w:rPr>
            </w:pPr>
          </w:p>
        </w:tc>
        <w:tc>
          <w:tcPr>
            <w:tcW w:w="0" w:type="auto"/>
            <w:gridSpan w:val="3"/>
            <w:shd w:val="clear" w:color="auto" w:fill="auto"/>
            <w:vAlign w:val="bottom"/>
          </w:tcPr>
          <w:p w14:paraId="012D07B0" w14:textId="77777777" w:rsidR="008A1CC1" w:rsidRDefault="008A1CC1">
            <w:pPr>
              <w:rPr>
                <w:rFonts w:ascii="宋体"/>
                <w:vanish/>
              </w:rPr>
            </w:pPr>
          </w:p>
        </w:tc>
        <w:tc>
          <w:tcPr>
            <w:tcW w:w="0" w:type="auto"/>
            <w:gridSpan w:val="3"/>
            <w:shd w:val="clear" w:color="auto" w:fill="auto"/>
            <w:vAlign w:val="bottom"/>
          </w:tcPr>
          <w:p w14:paraId="012D07B1" w14:textId="77777777" w:rsidR="008A1CC1" w:rsidRDefault="008A1CC1">
            <w:pPr>
              <w:rPr>
                <w:rFonts w:ascii="宋体"/>
                <w:vanish/>
              </w:rPr>
            </w:pPr>
          </w:p>
        </w:tc>
        <w:tc>
          <w:tcPr>
            <w:tcW w:w="0" w:type="auto"/>
            <w:gridSpan w:val="3"/>
            <w:shd w:val="clear" w:color="auto" w:fill="auto"/>
            <w:vAlign w:val="bottom"/>
          </w:tcPr>
          <w:p w14:paraId="012D07B2" w14:textId="77777777" w:rsidR="008A1CC1" w:rsidRDefault="008A1CC1">
            <w:pPr>
              <w:rPr>
                <w:rFonts w:ascii="宋体"/>
                <w:vanish/>
              </w:rPr>
            </w:pPr>
          </w:p>
        </w:tc>
        <w:tc>
          <w:tcPr>
            <w:tcW w:w="0" w:type="auto"/>
            <w:gridSpan w:val="3"/>
            <w:shd w:val="clear" w:color="auto" w:fill="auto"/>
            <w:vAlign w:val="bottom"/>
          </w:tcPr>
          <w:p w14:paraId="012D07B3" w14:textId="77777777" w:rsidR="008A1CC1" w:rsidRDefault="008A1CC1">
            <w:pPr>
              <w:rPr>
                <w:rFonts w:ascii="宋体"/>
                <w:vanish/>
              </w:rPr>
            </w:pPr>
          </w:p>
        </w:tc>
      </w:tr>
      <w:tr w:rsidR="008A1CC1" w14:paraId="012D07C0" w14:textId="77777777">
        <w:trPr>
          <w:hidden/>
        </w:trPr>
        <w:tc>
          <w:tcPr>
            <w:tcW w:w="0" w:type="auto"/>
            <w:gridSpan w:val="3"/>
            <w:shd w:val="clear" w:color="auto" w:fill="auto"/>
            <w:vAlign w:val="bottom"/>
          </w:tcPr>
          <w:p w14:paraId="012D07B5" w14:textId="77777777" w:rsidR="008A1CC1" w:rsidRDefault="008A1CC1">
            <w:pPr>
              <w:rPr>
                <w:rFonts w:ascii="宋体"/>
                <w:vanish/>
              </w:rPr>
            </w:pPr>
          </w:p>
        </w:tc>
        <w:tc>
          <w:tcPr>
            <w:tcW w:w="0" w:type="auto"/>
            <w:gridSpan w:val="3"/>
            <w:shd w:val="clear" w:color="auto" w:fill="auto"/>
            <w:vAlign w:val="bottom"/>
          </w:tcPr>
          <w:p w14:paraId="012D07B6" w14:textId="77777777" w:rsidR="008A1CC1" w:rsidRDefault="008A1CC1">
            <w:pPr>
              <w:rPr>
                <w:rFonts w:ascii="宋体"/>
                <w:vanish/>
              </w:rPr>
            </w:pPr>
          </w:p>
        </w:tc>
        <w:tc>
          <w:tcPr>
            <w:tcW w:w="0" w:type="auto"/>
            <w:gridSpan w:val="3"/>
            <w:shd w:val="clear" w:color="auto" w:fill="auto"/>
            <w:vAlign w:val="bottom"/>
          </w:tcPr>
          <w:p w14:paraId="012D07B7" w14:textId="77777777" w:rsidR="008A1CC1" w:rsidRDefault="008A1CC1">
            <w:pPr>
              <w:rPr>
                <w:rFonts w:ascii="宋体"/>
                <w:vanish/>
              </w:rPr>
            </w:pPr>
          </w:p>
        </w:tc>
        <w:tc>
          <w:tcPr>
            <w:tcW w:w="0" w:type="auto"/>
            <w:gridSpan w:val="3"/>
            <w:shd w:val="clear" w:color="auto" w:fill="auto"/>
            <w:vAlign w:val="bottom"/>
          </w:tcPr>
          <w:p w14:paraId="012D07B8" w14:textId="77777777" w:rsidR="008A1CC1" w:rsidRDefault="008A1CC1">
            <w:pPr>
              <w:rPr>
                <w:rFonts w:ascii="宋体"/>
                <w:vanish/>
              </w:rPr>
            </w:pPr>
          </w:p>
        </w:tc>
        <w:tc>
          <w:tcPr>
            <w:tcW w:w="0" w:type="auto"/>
            <w:gridSpan w:val="3"/>
            <w:shd w:val="clear" w:color="auto" w:fill="auto"/>
            <w:vAlign w:val="bottom"/>
          </w:tcPr>
          <w:p w14:paraId="012D07B9" w14:textId="77777777" w:rsidR="008A1CC1" w:rsidRDefault="008A1CC1">
            <w:pPr>
              <w:rPr>
                <w:rFonts w:ascii="宋体"/>
                <w:vanish/>
              </w:rPr>
            </w:pPr>
          </w:p>
        </w:tc>
        <w:tc>
          <w:tcPr>
            <w:tcW w:w="0" w:type="auto"/>
            <w:gridSpan w:val="3"/>
            <w:shd w:val="clear" w:color="auto" w:fill="auto"/>
            <w:vAlign w:val="bottom"/>
          </w:tcPr>
          <w:p w14:paraId="012D07BA" w14:textId="77777777" w:rsidR="008A1CC1" w:rsidRDefault="008A1CC1">
            <w:pPr>
              <w:rPr>
                <w:rFonts w:ascii="宋体"/>
                <w:vanish/>
              </w:rPr>
            </w:pPr>
          </w:p>
        </w:tc>
        <w:tc>
          <w:tcPr>
            <w:tcW w:w="0" w:type="auto"/>
            <w:gridSpan w:val="3"/>
            <w:shd w:val="clear" w:color="auto" w:fill="auto"/>
            <w:vAlign w:val="bottom"/>
          </w:tcPr>
          <w:p w14:paraId="012D07BB" w14:textId="77777777" w:rsidR="008A1CC1" w:rsidRDefault="008A1CC1">
            <w:pPr>
              <w:rPr>
                <w:rFonts w:ascii="宋体"/>
                <w:vanish/>
              </w:rPr>
            </w:pPr>
          </w:p>
        </w:tc>
        <w:tc>
          <w:tcPr>
            <w:tcW w:w="0" w:type="auto"/>
            <w:gridSpan w:val="3"/>
            <w:shd w:val="clear" w:color="auto" w:fill="auto"/>
            <w:vAlign w:val="bottom"/>
          </w:tcPr>
          <w:p w14:paraId="012D07BC" w14:textId="77777777" w:rsidR="008A1CC1" w:rsidRDefault="008A1CC1">
            <w:pPr>
              <w:rPr>
                <w:rFonts w:ascii="宋体"/>
                <w:vanish/>
              </w:rPr>
            </w:pPr>
          </w:p>
        </w:tc>
        <w:tc>
          <w:tcPr>
            <w:tcW w:w="0" w:type="auto"/>
            <w:gridSpan w:val="3"/>
            <w:shd w:val="clear" w:color="auto" w:fill="auto"/>
            <w:vAlign w:val="bottom"/>
          </w:tcPr>
          <w:p w14:paraId="012D07BD" w14:textId="77777777" w:rsidR="008A1CC1" w:rsidRDefault="008A1CC1">
            <w:pPr>
              <w:rPr>
                <w:rFonts w:ascii="宋体"/>
                <w:vanish/>
              </w:rPr>
            </w:pPr>
          </w:p>
        </w:tc>
        <w:tc>
          <w:tcPr>
            <w:tcW w:w="0" w:type="auto"/>
            <w:gridSpan w:val="3"/>
            <w:shd w:val="clear" w:color="auto" w:fill="auto"/>
            <w:vAlign w:val="bottom"/>
          </w:tcPr>
          <w:p w14:paraId="012D07BE" w14:textId="77777777" w:rsidR="008A1CC1" w:rsidRDefault="008A1CC1">
            <w:pPr>
              <w:rPr>
                <w:rFonts w:ascii="宋体"/>
                <w:vanish/>
              </w:rPr>
            </w:pPr>
          </w:p>
        </w:tc>
        <w:tc>
          <w:tcPr>
            <w:tcW w:w="0" w:type="auto"/>
            <w:gridSpan w:val="3"/>
            <w:shd w:val="clear" w:color="auto" w:fill="auto"/>
            <w:vAlign w:val="bottom"/>
          </w:tcPr>
          <w:p w14:paraId="012D07BF" w14:textId="77777777" w:rsidR="008A1CC1" w:rsidRDefault="008A1CC1">
            <w:pPr>
              <w:rPr>
                <w:rFonts w:ascii="宋体"/>
                <w:vanish/>
              </w:rPr>
            </w:pPr>
          </w:p>
        </w:tc>
      </w:tr>
    </w:tbl>
    <w:p w14:paraId="012D07C1" w14:textId="77777777" w:rsidR="008A1CC1" w:rsidRDefault="008A1CC1">
      <w:pPr>
        <w:rPr>
          <w:vanish/>
        </w:rPr>
      </w:pPr>
    </w:p>
    <w:tbl>
      <w:tblPr>
        <w:tblW w:w="4009" w:type="pct"/>
        <w:tblCellMar>
          <w:top w:w="15" w:type="dxa"/>
          <w:left w:w="15" w:type="dxa"/>
          <w:bottom w:w="15" w:type="dxa"/>
          <w:right w:w="15" w:type="dxa"/>
        </w:tblCellMar>
        <w:tblLook w:val="04A0" w:firstRow="1" w:lastRow="0" w:firstColumn="1" w:lastColumn="0" w:noHBand="0" w:noVBand="1"/>
      </w:tblPr>
      <w:tblGrid>
        <w:gridCol w:w="52"/>
        <w:gridCol w:w="3975"/>
        <w:gridCol w:w="36"/>
        <w:gridCol w:w="52"/>
        <w:gridCol w:w="2533"/>
        <w:gridCol w:w="36"/>
      </w:tblGrid>
      <w:tr w:rsidR="008A1CC1" w14:paraId="012D07C8" w14:textId="77777777">
        <w:tc>
          <w:tcPr>
            <w:tcW w:w="50" w:type="pct"/>
            <w:shd w:val="clear" w:color="auto" w:fill="auto"/>
            <w:vAlign w:val="bottom"/>
          </w:tcPr>
          <w:p w14:paraId="012D07C2" w14:textId="77777777" w:rsidR="008A1CC1" w:rsidRDefault="008A1CC1">
            <w:pPr>
              <w:rPr>
                <w:rFonts w:ascii="宋体"/>
              </w:rPr>
            </w:pPr>
          </w:p>
        </w:tc>
        <w:tc>
          <w:tcPr>
            <w:tcW w:w="2984" w:type="pct"/>
            <w:shd w:val="clear" w:color="auto" w:fill="auto"/>
            <w:vAlign w:val="bottom"/>
          </w:tcPr>
          <w:p w14:paraId="012D07C3" w14:textId="77777777" w:rsidR="008A1CC1" w:rsidRDefault="008A1CC1">
            <w:pPr>
              <w:rPr>
                <w:rFonts w:ascii="宋体"/>
              </w:rPr>
            </w:pPr>
          </w:p>
        </w:tc>
        <w:tc>
          <w:tcPr>
            <w:tcW w:w="5" w:type="pct"/>
            <w:shd w:val="clear" w:color="auto" w:fill="auto"/>
            <w:vAlign w:val="bottom"/>
          </w:tcPr>
          <w:p w14:paraId="012D07C4" w14:textId="77777777" w:rsidR="008A1CC1" w:rsidRDefault="008A1CC1">
            <w:pPr>
              <w:rPr>
                <w:rFonts w:ascii="宋体"/>
              </w:rPr>
            </w:pPr>
          </w:p>
        </w:tc>
        <w:tc>
          <w:tcPr>
            <w:tcW w:w="50" w:type="pct"/>
            <w:shd w:val="clear" w:color="auto" w:fill="auto"/>
            <w:vAlign w:val="bottom"/>
          </w:tcPr>
          <w:p w14:paraId="012D07C5" w14:textId="77777777" w:rsidR="008A1CC1" w:rsidRDefault="008A1CC1">
            <w:pPr>
              <w:rPr>
                <w:rFonts w:ascii="宋体"/>
              </w:rPr>
            </w:pPr>
          </w:p>
        </w:tc>
        <w:tc>
          <w:tcPr>
            <w:tcW w:w="1905" w:type="pct"/>
            <w:shd w:val="clear" w:color="auto" w:fill="auto"/>
            <w:vAlign w:val="bottom"/>
          </w:tcPr>
          <w:p w14:paraId="012D07C6" w14:textId="77777777" w:rsidR="008A1CC1" w:rsidRDefault="008A1CC1">
            <w:pPr>
              <w:rPr>
                <w:rFonts w:ascii="宋体"/>
              </w:rPr>
            </w:pPr>
          </w:p>
        </w:tc>
        <w:tc>
          <w:tcPr>
            <w:tcW w:w="5" w:type="pct"/>
            <w:shd w:val="clear" w:color="auto" w:fill="auto"/>
            <w:vAlign w:val="bottom"/>
          </w:tcPr>
          <w:p w14:paraId="012D07C7" w14:textId="77777777" w:rsidR="008A1CC1" w:rsidRDefault="008A1CC1">
            <w:pPr>
              <w:rPr>
                <w:rFonts w:ascii="宋体"/>
              </w:rPr>
            </w:pPr>
          </w:p>
        </w:tc>
      </w:tr>
      <w:tr w:rsidR="008A1CC1" w14:paraId="012D07C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07C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7CA" w14:textId="77777777" w:rsidR="008A1CC1" w:rsidRDefault="008A1CC1">
            <w:pPr>
              <w:rPr>
                <w:rFonts w:ascii="宋体"/>
              </w:rPr>
            </w:pPr>
          </w:p>
        </w:tc>
      </w:tr>
      <w:tr w:rsidR="008A1CC1" w14:paraId="012D07CE" w14:textId="77777777">
        <w:trPr>
          <w:hidden/>
        </w:trPr>
        <w:tc>
          <w:tcPr>
            <w:tcW w:w="0" w:type="auto"/>
            <w:gridSpan w:val="3"/>
            <w:shd w:val="clear" w:color="auto" w:fill="auto"/>
            <w:vAlign w:val="bottom"/>
          </w:tcPr>
          <w:p w14:paraId="012D07CC" w14:textId="77777777" w:rsidR="008A1CC1" w:rsidRDefault="008A1CC1">
            <w:pPr>
              <w:rPr>
                <w:rFonts w:ascii="宋体"/>
                <w:vanish/>
              </w:rPr>
            </w:pPr>
          </w:p>
        </w:tc>
        <w:tc>
          <w:tcPr>
            <w:tcW w:w="0" w:type="auto"/>
            <w:gridSpan w:val="3"/>
            <w:shd w:val="clear" w:color="auto" w:fill="auto"/>
            <w:vAlign w:val="bottom"/>
          </w:tcPr>
          <w:p w14:paraId="012D07CD" w14:textId="77777777" w:rsidR="008A1CC1" w:rsidRDefault="008A1CC1">
            <w:pPr>
              <w:rPr>
                <w:rFonts w:ascii="宋体"/>
                <w:vanish/>
              </w:rPr>
            </w:pPr>
          </w:p>
        </w:tc>
      </w:tr>
    </w:tbl>
    <w:p w14:paraId="012D07CF" w14:textId="77777777" w:rsidR="008A1CC1" w:rsidRDefault="00EB3825">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Additional information about our preferred stock dividends is provided in Note 12 to the consolidated financial statements in this Form 10-Q.</w:t>
      </w:r>
    </w:p>
    <w:p w14:paraId="012D07D0" w14:textId="77777777" w:rsidR="008A1CC1" w:rsidRDefault="00EB3825">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Represents the portion of net income available to common equity allocated to participating securities, composed of unvested and fully vested SERP (Supplemental executive retirement plans) shares and fully vested deferred director stock awards, which ar</w:t>
      </w:r>
      <w:r>
        <w:rPr>
          <w:rFonts w:ascii="Arial" w:eastAsia="宋体" w:hAnsi="Arial" w:cs="Arial"/>
          <w:color w:val="000000"/>
          <w:sz w:val="13"/>
          <w:szCs w:val="13"/>
        </w:rPr>
        <w:t>e equity-based awards that contain non-forfeitable rights to dividends, and are considered to participate with the common stock in undistributed earnings.</w:t>
      </w:r>
    </w:p>
    <w:p w14:paraId="012D07D1" w14:textId="77777777" w:rsidR="008A1CC1" w:rsidRDefault="00EB3825">
      <w:pPr>
        <w:spacing w:before="60"/>
        <w:jc w:val="both"/>
        <w:textAlignment w:val="top"/>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012D07D2" w14:textId="77777777" w:rsidR="008A1CC1" w:rsidRDefault="00EB3825">
      <w:pPr>
        <w:spacing w:before="60"/>
        <w:ind w:firstLine="450"/>
        <w:jc w:val="both"/>
        <w:textAlignment w:val="top"/>
      </w:pPr>
      <w:r>
        <w:rPr>
          <w:rFonts w:ascii="Arial" w:eastAsia="宋体" w:hAnsi="Arial" w:cs="Arial"/>
          <w:color w:val="000000"/>
          <w:sz w:val="20"/>
          <w:szCs w:val="20"/>
        </w:rPr>
        <w:t>The following “Financial Results and Highlights” section provides information relat</w:t>
      </w:r>
      <w:r>
        <w:rPr>
          <w:rFonts w:ascii="Arial" w:eastAsia="宋体" w:hAnsi="Arial" w:cs="Arial"/>
          <w:color w:val="000000"/>
          <w:sz w:val="20"/>
          <w:szCs w:val="20"/>
        </w:rPr>
        <w:t>ed to significant events, as well as highlights of our consolidated financial results for the first quarter of 2022 presented in Table 1: Overview of Financial Results. More detailed information about our consolidated financial results, including the compa</w:t>
      </w:r>
      <w:r>
        <w:rPr>
          <w:rFonts w:ascii="Arial" w:eastAsia="宋体" w:hAnsi="Arial" w:cs="Arial"/>
          <w:color w:val="000000"/>
          <w:sz w:val="20"/>
          <w:szCs w:val="20"/>
        </w:rPr>
        <w:t>rison of our financial results for the first quarter of 2022 compared to the same period in 2021, is provided under “Consolidated Results of Operations”, "Line of Business Information" and "Capital" which follows these sections, as well as in our consolida</w:t>
      </w:r>
      <w:r>
        <w:rPr>
          <w:rFonts w:ascii="Arial" w:eastAsia="宋体" w:hAnsi="Arial" w:cs="Arial"/>
          <w:color w:val="000000"/>
          <w:sz w:val="20"/>
          <w:szCs w:val="20"/>
        </w:rPr>
        <w:t>ted financial statements in this Form 10-Q. In this Management’s Discussion and Analysis, where we describe the effects of changes in foreign currency translation, those effects are determined by applying applicable weighted average FX rates from the relev</w:t>
      </w:r>
      <w:r>
        <w:rPr>
          <w:rFonts w:ascii="Arial" w:eastAsia="宋体" w:hAnsi="Arial" w:cs="Arial"/>
          <w:color w:val="000000"/>
          <w:sz w:val="20"/>
          <w:szCs w:val="20"/>
        </w:rPr>
        <w:t>ant 2021 period to the relevant 2022 period results.</w:t>
      </w:r>
    </w:p>
    <w:p w14:paraId="012D07D3" w14:textId="77777777" w:rsidR="008A1CC1" w:rsidRDefault="00EB3825">
      <w:pPr>
        <w:ind w:firstLine="450"/>
        <w:jc w:val="right"/>
      </w:pPr>
      <w:r>
        <w:rPr>
          <w:rFonts w:ascii="Arial" w:eastAsia="宋体" w:hAnsi="Arial" w:cs="Arial"/>
          <w:color w:val="000000"/>
          <w:sz w:val="18"/>
          <w:szCs w:val="18"/>
        </w:rPr>
        <w:t>State Street Corporation | 7</w:t>
      </w:r>
    </w:p>
    <w:p w14:paraId="012D07D4" w14:textId="77777777" w:rsidR="008A1CC1" w:rsidRDefault="008A1CC1">
      <w:pPr>
        <w:ind w:firstLine="450"/>
        <w:jc w:val="center"/>
      </w:pPr>
    </w:p>
    <w:p w14:paraId="012D07D5" w14:textId="77777777" w:rsidR="008A1CC1" w:rsidRDefault="00EB3825">
      <w:r>
        <w:pict w14:anchorId="012DCCB8">
          <v:rect id="_x0000_i1031" style="width:415.3pt;height:1.5pt" o:hralign="center" o:hrstd="t" o:hr="t" fillcolor="#a0a0a0" stroked="f"/>
        </w:pict>
      </w:r>
    </w:p>
    <w:p w14:paraId="012D07D6"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07D7" w14:textId="77777777" w:rsidR="008A1CC1" w:rsidRDefault="00EB3825">
      <w:pPr>
        <w:ind w:firstLine="450"/>
        <w:jc w:val="center"/>
      </w:pPr>
      <w:r>
        <w:rPr>
          <w:rFonts w:ascii="Arial" w:eastAsia="宋体" w:hAnsi="Arial" w:cs="Arial"/>
          <w:b/>
          <w:bCs/>
          <w:color w:val="000000"/>
          <w:sz w:val="20"/>
          <w:szCs w:val="20"/>
        </w:rPr>
        <w:t>AND RESULTS OF OPERATIONS</w:t>
      </w:r>
    </w:p>
    <w:p w14:paraId="012D07D8" w14:textId="77777777" w:rsidR="008A1CC1" w:rsidRDefault="00EB3825">
      <w:pPr>
        <w:spacing w:before="90"/>
        <w:jc w:val="both"/>
        <w:textAlignment w:val="top"/>
      </w:pPr>
      <w:r>
        <w:rPr>
          <w:rFonts w:ascii="Arial" w:eastAsia="宋体" w:hAnsi="Arial" w:cs="Arial"/>
          <w:b/>
          <w:bCs/>
          <w:color w:val="000000"/>
          <w:sz w:val="20"/>
          <w:szCs w:val="20"/>
        </w:rPr>
        <w:t>Financial Results and Highlights</w:t>
      </w:r>
    </w:p>
    <w:p w14:paraId="012D07D9"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•First quarter of 2022 financial </w:t>
      </w:r>
      <w:r>
        <w:rPr>
          <w:rFonts w:ascii="Arial" w:eastAsia="宋体" w:hAnsi="Arial" w:cs="Arial"/>
          <w:color w:val="000000"/>
          <w:sz w:val="20"/>
          <w:szCs w:val="20"/>
        </w:rPr>
        <w:t>performance:</w:t>
      </w:r>
    </w:p>
    <w:p w14:paraId="012D07DA"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Earnings per share of </w:t>
      </w:r>
      <w:r>
        <w:rPr>
          <w:rFonts w:ascii="Arial" w:eastAsia="宋体" w:hAnsi="Arial" w:cs="Arial"/>
          <w:color w:val="000000"/>
          <w:sz w:val="20"/>
          <w:szCs w:val="20"/>
          <w:shd w:val="clear" w:color="auto" w:fill="FFFFFF"/>
        </w:rPr>
        <w:t xml:space="preserve">$1.57 </w:t>
      </w:r>
      <w:r>
        <w:rPr>
          <w:rFonts w:ascii="Arial" w:eastAsia="宋体" w:hAnsi="Arial" w:cs="Arial"/>
          <w:color w:val="000000"/>
          <w:sz w:val="20"/>
          <w:szCs w:val="20"/>
        </w:rPr>
        <w:t xml:space="preserve">in the first quarter of 2022, </w:t>
      </w:r>
      <w:r>
        <w:rPr>
          <w:rFonts w:ascii="Arial" w:eastAsia="宋体" w:hAnsi="Arial" w:cs="Arial"/>
          <w:color w:val="000000"/>
          <w:sz w:val="20"/>
          <w:szCs w:val="20"/>
          <w:shd w:val="clear" w:color="auto" w:fill="FFFFFF"/>
        </w:rPr>
        <w:t>increased</w:t>
      </w:r>
      <w:r>
        <w:rPr>
          <w:rFonts w:ascii="Arial" w:eastAsia="宋体" w:hAnsi="Arial" w:cs="Arial"/>
          <w:color w:val="000000"/>
          <w:sz w:val="20"/>
          <w:szCs w:val="20"/>
        </w:rPr>
        <w:t xml:space="preserve"> </w:t>
      </w:r>
      <w:r>
        <w:rPr>
          <w:rFonts w:ascii="Arial" w:eastAsia="宋体" w:hAnsi="Arial" w:cs="Arial"/>
          <w:color w:val="000000"/>
          <w:sz w:val="20"/>
          <w:szCs w:val="20"/>
          <w:shd w:val="clear" w:color="auto" w:fill="FFFFFF"/>
        </w:rPr>
        <w:t xml:space="preserve">15% </w:t>
      </w:r>
      <w:r>
        <w:rPr>
          <w:rFonts w:ascii="Arial" w:eastAsia="宋体" w:hAnsi="Arial" w:cs="Arial"/>
          <w:color w:val="000000"/>
          <w:sz w:val="20"/>
          <w:szCs w:val="20"/>
        </w:rPr>
        <w:t>compared to $1.37 in the same period in 2021.</w:t>
      </w:r>
    </w:p>
    <w:p w14:paraId="012D07DB"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Total fee revenue and total revenue were both</w:t>
      </w:r>
      <w:r>
        <w:rPr>
          <w:rFonts w:ascii="Arial" w:eastAsia="宋体" w:hAnsi="Arial" w:cs="Arial"/>
          <w:color w:val="000000"/>
          <w:sz w:val="20"/>
          <w:szCs w:val="20"/>
          <w:shd w:val="clear" w:color="auto" w:fill="FFFFFF"/>
        </w:rPr>
        <w:t xml:space="preserve"> up 4% i</w:t>
      </w:r>
      <w:r>
        <w:rPr>
          <w:rFonts w:ascii="Arial" w:eastAsia="宋体" w:hAnsi="Arial" w:cs="Arial"/>
          <w:color w:val="000000"/>
          <w:sz w:val="20"/>
          <w:szCs w:val="20"/>
        </w:rPr>
        <w:t>n the first quarter of 2022, compared to the same period in 2021.</w:t>
      </w:r>
    </w:p>
    <w:p w14:paraId="012D07DC"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Ser</w:t>
      </w:r>
      <w:r>
        <w:rPr>
          <w:rFonts w:ascii="Arial" w:eastAsia="宋体" w:hAnsi="Arial" w:cs="Arial"/>
          <w:color w:val="000000"/>
          <w:sz w:val="20"/>
          <w:szCs w:val="20"/>
        </w:rPr>
        <w:t>vicing and management fee revenues were flat and increased 5%, respectively, in the first quarter of 2022, compared to the same period in 2021.</w:t>
      </w:r>
    </w:p>
    <w:p w14:paraId="012D07DD"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 xml:space="preserve">In the first quarter of 2022, return on equity of </w:t>
      </w:r>
      <w:r>
        <w:rPr>
          <w:rFonts w:ascii="Arial" w:eastAsia="宋体" w:hAnsi="Arial" w:cs="Arial"/>
          <w:color w:val="000000"/>
          <w:sz w:val="20"/>
          <w:szCs w:val="20"/>
          <w:shd w:val="clear" w:color="auto" w:fill="FFFFFF"/>
        </w:rPr>
        <w:t xml:space="preserve">9.5% increased from 8.4% in the same period in 2021, </w:t>
      </w:r>
      <w:r>
        <w:rPr>
          <w:rFonts w:ascii="Arial" w:eastAsia="宋体" w:hAnsi="Arial" w:cs="Arial"/>
          <w:color w:val="000000"/>
          <w:sz w:val="20"/>
          <w:szCs w:val="20"/>
          <w:shd w:val="clear" w:color="auto" w:fill="FFFFFF"/>
        </w:rPr>
        <w:t>primarily due to an increase in net income available to common shareholders. Pre-tax margin of 24.5% in the first quarter of 2022, increased from 21.3% in the same period in 2021, primarily due to an increase in total revenue.</w:t>
      </w:r>
    </w:p>
    <w:p w14:paraId="012D07DE"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shd w:val="clear" w:color="auto" w:fill="FFFFFF"/>
        </w:rPr>
        <w:t xml:space="preserve">Positive operating leverage </w:t>
      </w:r>
      <w:r>
        <w:rPr>
          <w:rFonts w:ascii="Arial" w:eastAsia="宋体" w:hAnsi="Arial" w:cs="Arial"/>
          <w:color w:val="000000"/>
          <w:sz w:val="20"/>
          <w:szCs w:val="20"/>
          <w:shd w:val="clear" w:color="auto" w:fill="FFFFFF"/>
        </w:rPr>
        <w:t xml:space="preserve">of 4.6% </w:t>
      </w:r>
      <w:r>
        <w:rPr>
          <w:rFonts w:ascii="Arial" w:eastAsia="宋体" w:hAnsi="Arial" w:cs="Arial"/>
          <w:color w:val="000000"/>
          <w:sz w:val="20"/>
          <w:szCs w:val="20"/>
        </w:rPr>
        <w:t>points in the first quarter of 2022. Operating leverage represents the difference between the percentage change in total revenue and the percentage change in total expenses, in each case relative to the prior year period.</w:t>
      </w:r>
    </w:p>
    <w:p w14:paraId="012D07DF"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Positive fee operating le</w:t>
      </w:r>
      <w:r>
        <w:rPr>
          <w:rFonts w:ascii="Arial" w:eastAsia="宋体" w:hAnsi="Arial" w:cs="Arial"/>
          <w:color w:val="000000"/>
          <w:sz w:val="20"/>
          <w:szCs w:val="20"/>
        </w:rPr>
        <w:t>verage of 3.8% points in the first quarter of 2022. Fee operating leverage represents the difference between the percentage change in total fee revenue and the percentage change in total expenses, in each case relative to the prior year period.</w:t>
      </w:r>
    </w:p>
    <w:p w14:paraId="012D07E0"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•While the </w:t>
      </w:r>
      <w:r>
        <w:rPr>
          <w:rFonts w:ascii="Arial" w:eastAsia="宋体" w:hAnsi="Arial" w:cs="Arial"/>
          <w:color w:val="000000"/>
          <w:sz w:val="20"/>
          <w:szCs w:val="20"/>
        </w:rPr>
        <w:t>ongoing war in Ukraine caused considerable challenges for global markets in the first quarter of 2022, our direct financial exposure to Russia is very low, with less than $25 million of deposits denominated in Russian roubles, and with less than 0.1% of ou</w:t>
      </w:r>
      <w:r>
        <w:rPr>
          <w:rFonts w:ascii="Arial" w:eastAsia="宋体" w:hAnsi="Arial" w:cs="Arial"/>
          <w:color w:val="000000"/>
          <w:sz w:val="20"/>
          <w:szCs w:val="20"/>
        </w:rPr>
        <w:t>r AUC/A and less than 0.01% of our AUM consisting of Russian securities, as of March 31, 2022. As of March 31, 2022, we had no direct credit exposures to Russian-domiciled entities, including the Russian central bank, other than our subcustodian in Russia,</w:t>
      </w:r>
      <w:r>
        <w:rPr>
          <w:rFonts w:ascii="Arial" w:eastAsia="宋体" w:hAnsi="Arial" w:cs="Arial"/>
          <w:color w:val="000000"/>
          <w:sz w:val="20"/>
          <w:szCs w:val="20"/>
        </w:rPr>
        <w:t xml:space="preserve"> which is an affiliate of a large multinational bank.</w:t>
      </w:r>
    </w:p>
    <w:p w14:paraId="012D07E1"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•Approximately 73% of our employees globally continued to work remotely as of March 31, 2022, compared to approximately 79% as of December 31, 2021, primarily due to the transition to hybrid working in </w:t>
      </w:r>
      <w:r>
        <w:rPr>
          <w:rFonts w:ascii="Arial" w:eastAsia="宋体" w:hAnsi="Arial" w:cs="Arial"/>
          <w:color w:val="000000"/>
          <w:sz w:val="20"/>
          <w:szCs w:val="20"/>
        </w:rPr>
        <w:t>many locations worldwide.</w:t>
      </w:r>
    </w:p>
    <w:p w14:paraId="012D07E2" w14:textId="77777777" w:rsidR="008A1CC1" w:rsidRDefault="00EB3825">
      <w:pPr>
        <w:spacing w:before="60"/>
        <w:jc w:val="both"/>
        <w:textAlignment w:val="top"/>
      </w:pPr>
      <w:r>
        <w:rPr>
          <w:rFonts w:ascii="Arial" w:eastAsia="宋体" w:hAnsi="Arial" w:cs="Arial"/>
          <w:b/>
          <w:bCs/>
          <w:i/>
          <w:iCs/>
          <w:color w:val="000000"/>
          <w:sz w:val="20"/>
          <w:szCs w:val="20"/>
        </w:rPr>
        <w:t>Revenue</w:t>
      </w:r>
    </w:p>
    <w:p w14:paraId="012D07E3"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•Total fee revenue and total revenue both </w:t>
      </w:r>
      <w:r>
        <w:rPr>
          <w:rFonts w:ascii="Arial" w:eastAsia="宋体" w:hAnsi="Arial" w:cs="Arial"/>
          <w:color w:val="000000"/>
          <w:sz w:val="20"/>
          <w:szCs w:val="20"/>
          <w:shd w:val="clear" w:color="auto" w:fill="FFFFFF"/>
        </w:rPr>
        <w:t xml:space="preserve">increased 4% in the first quarter of 2022, compared </w:t>
      </w:r>
      <w:r>
        <w:rPr>
          <w:rFonts w:ascii="Arial" w:eastAsia="宋体" w:hAnsi="Arial" w:cs="Arial"/>
          <w:color w:val="000000"/>
          <w:sz w:val="20"/>
          <w:szCs w:val="20"/>
        </w:rPr>
        <w:t>to the same period in 2021, primarily driven by increases across management fees, foreign exchange trading services, software an</w:t>
      </w:r>
      <w:r>
        <w:rPr>
          <w:rFonts w:ascii="Arial" w:eastAsia="宋体" w:hAnsi="Arial" w:cs="Arial"/>
          <w:color w:val="000000"/>
          <w:sz w:val="20"/>
          <w:szCs w:val="20"/>
        </w:rPr>
        <w:t>d processing fees and other fee revenue.</w:t>
      </w:r>
    </w:p>
    <w:p w14:paraId="012D07E4"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•Servicing fee revenue was flat in the first quarter of 2022, compared to the same period in 2021, as higher client activity and flows, average equity market levels, and net new business were offset by normal pricin</w:t>
      </w:r>
      <w:r>
        <w:rPr>
          <w:rFonts w:ascii="Arial" w:eastAsia="宋体" w:hAnsi="Arial" w:cs="Arial"/>
          <w:color w:val="000000"/>
          <w:sz w:val="20"/>
          <w:szCs w:val="20"/>
        </w:rPr>
        <w:t xml:space="preserve">g headwinds and the impact of currency translation. Currency translation negatively impacted servicing fees by 2% in the first quarter of 2022, compared to the same period in 2021. </w:t>
      </w:r>
    </w:p>
    <w:p w14:paraId="012D07E5"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•Management fee revenue increased 5% in the first quarter of 2022, compare</w:t>
      </w:r>
      <w:r>
        <w:rPr>
          <w:rFonts w:ascii="Arial" w:eastAsia="宋体" w:hAnsi="Arial" w:cs="Arial"/>
          <w:color w:val="000000"/>
          <w:sz w:val="20"/>
          <w:szCs w:val="20"/>
        </w:rPr>
        <w:t xml:space="preserve">d to the same period in 2021, primarily due to higher average equity market levels and net inflows from ETFs. </w:t>
      </w:r>
    </w:p>
    <w:p w14:paraId="012D07E6"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•Foreign exchange trading services revenue increased 4% in the first quarter of 2022, compared to the same period in 2021, primarily due to highe</w:t>
      </w:r>
      <w:r>
        <w:rPr>
          <w:rFonts w:ascii="Arial" w:eastAsia="宋体" w:hAnsi="Arial" w:cs="Arial"/>
          <w:color w:val="000000"/>
          <w:sz w:val="20"/>
          <w:szCs w:val="20"/>
        </w:rPr>
        <w:t>r FX volatility, partially offset by lower client FX volumes.</w:t>
      </w:r>
    </w:p>
    <w:p w14:paraId="012D07E7"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•Securities finance revenue decreased 3% in the first quarter of 2022, compared to the same period in 2021, reflecting lower average agency assets on loan, partially offset by new </w:t>
      </w:r>
      <w:r>
        <w:rPr>
          <w:rFonts w:ascii="Arial" w:eastAsia="宋体" w:hAnsi="Arial" w:cs="Arial"/>
          <w:color w:val="000000"/>
          <w:sz w:val="20"/>
          <w:szCs w:val="20"/>
        </w:rPr>
        <w:t>business wins in enhanced custody.</w:t>
      </w:r>
    </w:p>
    <w:p w14:paraId="012D07E8"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•Software and processing fees revenue increased 26% in the first quarter of 2022, compared to the same period in 2021, primarily due to higher front-office servicing revenues.</w:t>
      </w:r>
    </w:p>
    <w:p w14:paraId="012D07E9"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•Other fee revenue increased 81% in the first</w:t>
      </w:r>
      <w:r>
        <w:rPr>
          <w:rFonts w:ascii="Arial" w:eastAsia="宋体" w:hAnsi="Arial" w:cs="Arial"/>
          <w:color w:val="000000"/>
          <w:sz w:val="20"/>
          <w:szCs w:val="20"/>
        </w:rPr>
        <w:t xml:space="preserve"> quarter of 2022, compared to the same period in 2021, primarily due to fair value adjustments on equity investments.</w:t>
      </w:r>
    </w:p>
    <w:p w14:paraId="012D07EA"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•NII increased 9% in the first quarter of 2022, compared to the same period in 2021, primarily due to growth in the investment portfolio a</w:t>
      </w:r>
      <w:r>
        <w:rPr>
          <w:rFonts w:ascii="Arial" w:eastAsia="宋体" w:hAnsi="Arial" w:cs="Arial"/>
          <w:color w:val="000000"/>
          <w:sz w:val="20"/>
          <w:szCs w:val="20"/>
        </w:rPr>
        <w:t>nd higher loan balances, as well as higher market interest rates.</w:t>
      </w:r>
    </w:p>
    <w:p w14:paraId="012D07EB" w14:textId="77777777" w:rsidR="008A1CC1" w:rsidRDefault="00EB3825">
      <w:pPr>
        <w:ind w:firstLine="450"/>
        <w:jc w:val="right"/>
      </w:pPr>
      <w:r>
        <w:rPr>
          <w:rFonts w:ascii="Arial" w:eastAsia="宋体" w:hAnsi="Arial" w:cs="Arial"/>
          <w:color w:val="000000"/>
          <w:sz w:val="18"/>
          <w:szCs w:val="18"/>
        </w:rPr>
        <w:t>State Street Corporation | 8</w:t>
      </w:r>
    </w:p>
    <w:p w14:paraId="012D07EC" w14:textId="77777777" w:rsidR="008A1CC1" w:rsidRDefault="008A1CC1">
      <w:pPr>
        <w:ind w:firstLine="450"/>
        <w:jc w:val="center"/>
      </w:pPr>
    </w:p>
    <w:p w14:paraId="012D07ED" w14:textId="77777777" w:rsidR="008A1CC1" w:rsidRDefault="00EB3825">
      <w:r>
        <w:pict w14:anchorId="012DCCB9">
          <v:rect id="_x0000_i1032" style="width:415.3pt;height:1.5pt" o:hralign="center" o:hrstd="t" o:hr="t" fillcolor="#a0a0a0" stroked="f"/>
        </w:pict>
      </w:r>
    </w:p>
    <w:p w14:paraId="012D07EE"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07EF" w14:textId="77777777" w:rsidR="008A1CC1" w:rsidRDefault="00EB3825">
      <w:pPr>
        <w:ind w:firstLine="450"/>
        <w:jc w:val="center"/>
      </w:pPr>
      <w:r>
        <w:rPr>
          <w:rFonts w:ascii="Arial" w:eastAsia="宋体" w:hAnsi="Arial" w:cs="Arial"/>
          <w:b/>
          <w:bCs/>
          <w:color w:val="000000"/>
          <w:sz w:val="20"/>
          <w:szCs w:val="20"/>
        </w:rPr>
        <w:t>AND RESULTS OF OPERATIONS</w:t>
      </w:r>
    </w:p>
    <w:p w14:paraId="012D07F0" w14:textId="77777777" w:rsidR="008A1CC1" w:rsidRDefault="00EB3825">
      <w:pPr>
        <w:spacing w:before="60"/>
        <w:jc w:val="both"/>
        <w:textAlignment w:val="top"/>
      </w:pPr>
      <w:r>
        <w:rPr>
          <w:rFonts w:ascii="Arial" w:eastAsia="宋体" w:hAnsi="Arial" w:cs="Arial"/>
          <w:b/>
          <w:bCs/>
          <w:i/>
          <w:iCs/>
          <w:color w:val="000000"/>
          <w:sz w:val="20"/>
          <w:szCs w:val="20"/>
        </w:rPr>
        <w:t>Provision for Credit Losses</w:t>
      </w:r>
    </w:p>
    <w:p w14:paraId="012D07F1"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•We recorded no provision for credit losses </w:t>
      </w:r>
      <w:r>
        <w:rPr>
          <w:rFonts w:ascii="Arial" w:eastAsia="宋体" w:hAnsi="Arial" w:cs="Arial"/>
          <w:color w:val="000000"/>
          <w:sz w:val="20"/>
          <w:szCs w:val="20"/>
        </w:rPr>
        <w:t>in the first quarter of 2022, compared to a $9 million reserve release in the same period in 2021, as positive changes in the mix of loans in our portfolio were offset by a downward shift in management's economic outlook.</w:t>
      </w:r>
    </w:p>
    <w:p w14:paraId="012D07F2" w14:textId="77777777" w:rsidR="008A1CC1" w:rsidRDefault="00EB3825">
      <w:pPr>
        <w:spacing w:before="60"/>
        <w:jc w:val="both"/>
        <w:textAlignment w:val="top"/>
      </w:pPr>
      <w:r>
        <w:rPr>
          <w:rFonts w:ascii="Arial" w:eastAsia="宋体" w:hAnsi="Arial" w:cs="Arial"/>
          <w:b/>
          <w:bCs/>
          <w:i/>
          <w:iCs/>
          <w:color w:val="000000"/>
          <w:sz w:val="20"/>
          <w:szCs w:val="20"/>
        </w:rPr>
        <w:t>Expenses</w:t>
      </w:r>
    </w:p>
    <w:p w14:paraId="012D07F3"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•Total expenses were flat</w:t>
      </w:r>
      <w:r>
        <w:rPr>
          <w:rFonts w:ascii="Arial" w:eastAsia="宋体" w:hAnsi="Arial" w:cs="Arial"/>
          <w:color w:val="000000"/>
          <w:sz w:val="20"/>
          <w:szCs w:val="20"/>
        </w:rPr>
        <w:t xml:space="preserve"> in the first quarter of 2022, compared to the same period in 2021, as higher targeted business investments and seasonal expenses were offset by productivity savings, ongoing disciplined expense management and lower notable items.</w:t>
      </w:r>
    </w:p>
    <w:p w14:paraId="012D07F4" w14:textId="77777777" w:rsidR="008A1CC1" w:rsidRDefault="00EB3825">
      <w:pPr>
        <w:spacing w:before="60"/>
        <w:jc w:val="both"/>
        <w:textAlignment w:val="top"/>
      </w:pPr>
      <w:r>
        <w:rPr>
          <w:rFonts w:ascii="Arial" w:eastAsia="宋体" w:hAnsi="Arial" w:cs="Arial"/>
          <w:b/>
          <w:bCs/>
          <w:i/>
          <w:iCs/>
          <w:color w:val="000000"/>
          <w:sz w:val="20"/>
          <w:szCs w:val="20"/>
        </w:rPr>
        <w:t>Notable items</w:t>
      </w:r>
    </w:p>
    <w:p w14:paraId="012D07F5"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•The </w:t>
      </w:r>
      <w:r>
        <w:rPr>
          <w:rFonts w:ascii="Arial" w:eastAsia="宋体" w:hAnsi="Arial" w:cs="Arial"/>
          <w:color w:val="000000"/>
          <w:sz w:val="20"/>
          <w:szCs w:val="20"/>
        </w:rPr>
        <w:t>impact of notable items in the first quarter of 2022 includes acquisition and restructuring costs of approximately $9 million related to our proposed acquisition of the BBH Investor Services business, which is subject to regulatory review and other closing</w:t>
      </w:r>
      <w:r>
        <w:rPr>
          <w:rFonts w:ascii="Arial" w:eastAsia="宋体" w:hAnsi="Arial" w:cs="Arial"/>
          <w:color w:val="000000"/>
          <w:sz w:val="20"/>
          <w:szCs w:val="20"/>
        </w:rPr>
        <w:t xml:space="preserve"> conditions.</w:t>
      </w:r>
    </w:p>
    <w:p w14:paraId="012D07F6"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•The impact of notable items in the first quarter of 2021 includes:</w:t>
      </w:r>
    </w:p>
    <w:p w14:paraId="012D07F7"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legal and other expenses of approximately $29 million, including $20 million in information systems and communications, $8 million in transaction processing services and $1 m</w:t>
      </w:r>
      <w:r>
        <w:rPr>
          <w:rFonts w:ascii="Arial" w:eastAsia="宋体" w:hAnsi="Arial" w:cs="Arial"/>
          <w:color w:val="000000"/>
          <w:sz w:val="20"/>
          <w:szCs w:val="20"/>
        </w:rPr>
        <w:t>illion in other expenses;</w:t>
      </w:r>
    </w:p>
    <w:p w14:paraId="012D07F8"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acquisition and restructuring costs of approximately $10 million, primarily related to our 2018 acquisition of CRD;</w:t>
      </w:r>
    </w:p>
    <w:p w14:paraId="012D07F9"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t>
      </w:r>
      <w:r>
        <w:rPr>
          <w:rFonts w:ascii="Arial" w:eastAsia="宋体" w:hAnsi="Arial" w:cs="Arial"/>
          <w:color w:val="000000"/>
          <w:sz w:val="20"/>
          <w:szCs w:val="20"/>
        </w:rPr>
        <w:t>costs of $5 million due to the partial redemption of outstanding Series F non-cumulative perpetual preferred sto</w:t>
      </w:r>
      <w:r>
        <w:rPr>
          <w:rFonts w:ascii="Arial" w:eastAsia="宋体" w:hAnsi="Arial" w:cs="Arial"/>
          <w:color w:val="000000"/>
          <w:sz w:val="20"/>
          <w:szCs w:val="20"/>
        </w:rPr>
        <w:t>ck representing the difference between the redemption value and the net carrying value of the preferred stock.</w:t>
      </w:r>
    </w:p>
    <w:p w14:paraId="012D07FA" w14:textId="77777777" w:rsidR="008A1CC1" w:rsidRDefault="00EB3825">
      <w:pPr>
        <w:spacing w:before="60"/>
        <w:jc w:val="both"/>
        <w:textAlignment w:val="top"/>
      </w:pPr>
      <w:r>
        <w:rPr>
          <w:rFonts w:ascii="Arial" w:eastAsia="宋体" w:hAnsi="Arial" w:cs="Arial"/>
          <w:b/>
          <w:bCs/>
          <w:i/>
          <w:iCs/>
          <w:color w:val="000000"/>
          <w:sz w:val="20"/>
          <w:szCs w:val="20"/>
        </w:rPr>
        <w:t>AUC/A and AUM</w:t>
      </w:r>
    </w:p>
    <w:p w14:paraId="012D07FB"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•AUC/A of $41.72 trillion increased 4% as of March 31, 2022, compared to March 31, 2021, primarily due to higher equity market leve</w:t>
      </w:r>
      <w:r>
        <w:rPr>
          <w:rFonts w:ascii="Arial" w:eastAsia="宋体" w:hAnsi="Arial" w:cs="Arial"/>
          <w:color w:val="000000"/>
          <w:sz w:val="20"/>
          <w:szCs w:val="20"/>
        </w:rPr>
        <w:t xml:space="preserve">ls, client flows and net new business growth. In the first quarter of 2022, newly announced asset servicing mandates totaled approximately $302 billion. Servicing assets remaining to be installed in future period totaled approximately $2.91 trillion as of </w:t>
      </w:r>
      <w:r>
        <w:rPr>
          <w:rFonts w:ascii="Arial" w:eastAsia="宋体" w:hAnsi="Arial" w:cs="Arial"/>
          <w:color w:val="000000"/>
          <w:sz w:val="20"/>
          <w:szCs w:val="20"/>
        </w:rPr>
        <w:t>March 31, 2022.</w:t>
      </w:r>
    </w:p>
    <w:p w14:paraId="012D07FC"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•AUM of $4.02 trillion increased 12% as of March 31, 2022, compared to March 31, 2021, primarily due to higher market levels and net inflows across our ETF, Institutional and Cash businesses.</w:t>
      </w:r>
    </w:p>
    <w:p w14:paraId="012D07FD" w14:textId="77777777" w:rsidR="008A1CC1" w:rsidRDefault="00EB3825">
      <w:pPr>
        <w:spacing w:before="60"/>
        <w:jc w:val="both"/>
        <w:textAlignment w:val="top"/>
      </w:pPr>
      <w:r>
        <w:rPr>
          <w:rFonts w:ascii="Arial" w:eastAsia="宋体" w:hAnsi="Arial" w:cs="Arial"/>
          <w:b/>
          <w:bCs/>
          <w:i/>
          <w:iCs/>
          <w:color w:val="000000"/>
          <w:sz w:val="20"/>
          <w:szCs w:val="20"/>
        </w:rPr>
        <w:t xml:space="preserve">Capital </w:t>
      </w:r>
    </w:p>
    <w:p w14:paraId="012D07FE"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•We declared aggregate common stock div</w:t>
      </w:r>
      <w:r>
        <w:rPr>
          <w:rFonts w:ascii="Arial" w:eastAsia="宋体" w:hAnsi="Arial" w:cs="Arial"/>
          <w:color w:val="000000"/>
          <w:sz w:val="20"/>
          <w:szCs w:val="20"/>
        </w:rPr>
        <w:t>idends of $0.57 per share, totaling $209 million in the first quarter of 2022, compared to $0.52 per share, totaling $182 million in the same period in 2021.</w:t>
      </w:r>
    </w:p>
    <w:p w14:paraId="012D07FF"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•In July 2021, our Board authorized a common share repurchase plan of up to $3.0 billion of our co</w:t>
      </w:r>
      <w:r>
        <w:rPr>
          <w:rFonts w:ascii="Arial" w:eastAsia="宋体" w:hAnsi="Arial" w:cs="Arial"/>
          <w:color w:val="000000"/>
          <w:sz w:val="20"/>
          <w:szCs w:val="20"/>
        </w:rPr>
        <w:t>mmon stock through the end of 2022; however, in connection with our proposed acquisition of the BBH Investor Services business, we did not repurchase any common stock during the third and fourth quarters of 2021, as well as the first quarter of 2022. We no</w:t>
      </w:r>
      <w:r>
        <w:rPr>
          <w:rFonts w:ascii="Arial" w:eastAsia="宋体" w:hAnsi="Arial" w:cs="Arial"/>
          <w:color w:val="000000"/>
          <w:sz w:val="20"/>
          <w:szCs w:val="20"/>
        </w:rPr>
        <w:t xml:space="preserve"> longer expect to resume our share repurchase program in the second and third quarter of 2022 due primarily to net unrealized losses on AFS securities reported in Other Comprehensive Income for the first quarter of 2022 related to higher interest rates (de</w:t>
      </w:r>
      <w:r>
        <w:rPr>
          <w:rFonts w:ascii="Arial" w:eastAsia="宋体" w:hAnsi="Arial" w:cs="Arial"/>
          <w:color w:val="000000"/>
          <w:sz w:val="20"/>
          <w:szCs w:val="20"/>
        </w:rPr>
        <w:t xml:space="preserve">scribed below). </w:t>
      </w:r>
    </w:p>
    <w:p w14:paraId="012D0800"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•Our standardized CET1 capital ratio decreased to 11.9% as of March 31, 2022, compared to 14.3% as of December 31, 2021, primarily reflecting lower AOCI related to AFS securities driven by the significant increase in rates across the yield</w:t>
      </w:r>
      <w:r>
        <w:rPr>
          <w:rFonts w:ascii="Arial" w:eastAsia="宋体" w:hAnsi="Arial" w:cs="Arial"/>
          <w:color w:val="000000"/>
          <w:sz w:val="20"/>
          <w:szCs w:val="20"/>
        </w:rPr>
        <w:t xml:space="preserve"> curve, the implementation of the standardized approach for counterparty credit risk (SA-CCR), as well as the temporary deployment of RWA capital for revenue generating activities in our markets businesses. Our Tier 1 leverage ratio decreased to 5.9% as of</w:t>
      </w:r>
      <w:r>
        <w:rPr>
          <w:rFonts w:ascii="Arial" w:eastAsia="宋体" w:hAnsi="Arial" w:cs="Arial"/>
          <w:color w:val="000000"/>
          <w:sz w:val="20"/>
          <w:szCs w:val="20"/>
        </w:rPr>
        <w:t xml:space="preserve"> March 31, 2022 compared to 6.1% as of December 31, 2021, primarily driven by lower AOCI. Actions are underway that are intended to mitigate additional AOCI risk in the current environment, including, but not limited to, transfers of securities from AFS to</w:t>
      </w:r>
      <w:r>
        <w:rPr>
          <w:rFonts w:ascii="Arial" w:eastAsia="宋体" w:hAnsi="Arial" w:cs="Arial"/>
          <w:color w:val="000000"/>
          <w:sz w:val="20"/>
          <w:szCs w:val="20"/>
        </w:rPr>
        <w:t xml:space="preserve"> HTM, and shortening the portfolio duration through hedging activities and portfolio runoff. There can be no assurance that such measures will be sufficient if the pace of rate increases continues at a historical level. We expect both our CET1 and Tier 1 l</w:t>
      </w:r>
      <w:r>
        <w:rPr>
          <w:rFonts w:ascii="Arial" w:eastAsia="宋体" w:hAnsi="Arial" w:cs="Arial"/>
          <w:color w:val="000000"/>
          <w:sz w:val="20"/>
          <w:szCs w:val="20"/>
        </w:rPr>
        <w:t>everage capital ratios to be at or near the lower end of our target ranges of 10-11% and 5.25-5.75%, respectively, during the quarter within which the proposed acquisition of the BBH Investor Services business closes.</w:t>
      </w:r>
    </w:p>
    <w:p w14:paraId="012D0801" w14:textId="77777777" w:rsidR="008A1CC1" w:rsidRDefault="00EB3825">
      <w:pPr>
        <w:spacing w:before="60"/>
        <w:ind w:firstLine="720"/>
        <w:jc w:val="both"/>
        <w:textAlignment w:val="top"/>
      </w:pPr>
      <w:r>
        <w:rPr>
          <w:rFonts w:ascii="Arial" w:eastAsia="宋体" w:hAnsi="Arial" w:cs="Arial"/>
          <w:b/>
          <w:bCs/>
          <w:i/>
          <w:iCs/>
          <w:color w:val="000000"/>
          <w:sz w:val="20"/>
          <w:szCs w:val="20"/>
        </w:rPr>
        <w:t>Debt Issuances and Redemptions</w:t>
      </w:r>
    </w:p>
    <w:p w14:paraId="012D0802"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•On Feb</w:t>
      </w:r>
      <w:r>
        <w:rPr>
          <w:rFonts w:ascii="Arial" w:eastAsia="宋体" w:hAnsi="Arial" w:cs="Arial"/>
          <w:color w:val="000000"/>
          <w:sz w:val="20"/>
          <w:szCs w:val="20"/>
        </w:rPr>
        <w:t>ruary 7, 2022, we issued $300 million aggregate principal amount of fixed-to-</w:t>
      </w:r>
    </w:p>
    <w:p w14:paraId="012D0803" w14:textId="77777777" w:rsidR="008A1CC1" w:rsidRDefault="00EB3825">
      <w:pPr>
        <w:ind w:firstLine="450"/>
        <w:jc w:val="right"/>
      </w:pPr>
      <w:r>
        <w:rPr>
          <w:rFonts w:ascii="Arial" w:eastAsia="宋体" w:hAnsi="Arial" w:cs="Arial"/>
          <w:color w:val="000000"/>
          <w:sz w:val="18"/>
          <w:szCs w:val="18"/>
        </w:rPr>
        <w:t>State Street Corporation | 9</w:t>
      </w:r>
    </w:p>
    <w:p w14:paraId="012D0804" w14:textId="77777777" w:rsidR="008A1CC1" w:rsidRDefault="008A1CC1">
      <w:pPr>
        <w:ind w:firstLine="450"/>
        <w:jc w:val="center"/>
      </w:pPr>
    </w:p>
    <w:p w14:paraId="012D0805" w14:textId="77777777" w:rsidR="008A1CC1" w:rsidRDefault="00EB3825">
      <w:r>
        <w:pict w14:anchorId="012DCCBA">
          <v:rect id="_x0000_i1033" style="width:415.3pt;height:1.5pt" o:hralign="center" o:hrstd="t" o:hr="t" fillcolor="#a0a0a0" stroked="f"/>
        </w:pict>
      </w:r>
    </w:p>
    <w:p w14:paraId="012D0806"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0807" w14:textId="77777777" w:rsidR="008A1CC1" w:rsidRDefault="00EB3825">
      <w:pPr>
        <w:ind w:firstLine="450"/>
        <w:jc w:val="center"/>
      </w:pPr>
      <w:r>
        <w:rPr>
          <w:rFonts w:ascii="Arial" w:eastAsia="宋体" w:hAnsi="Arial" w:cs="Arial"/>
          <w:b/>
          <w:bCs/>
          <w:color w:val="000000"/>
          <w:sz w:val="20"/>
          <w:szCs w:val="20"/>
        </w:rPr>
        <w:t>AND RESULTS OF OPERATIONS</w:t>
      </w:r>
    </w:p>
    <w:p w14:paraId="012D0808" w14:textId="77777777" w:rsidR="008A1CC1" w:rsidRDefault="00EB3825">
      <w:pPr>
        <w:pBdr>
          <w:left w:val="none" w:sz="0" w:space="0" w:color="auto"/>
        </w:pBdr>
        <w:spacing w:before="60"/>
        <w:jc w:val="both"/>
        <w:textAlignment w:val="top"/>
      </w:pPr>
      <w:r>
        <w:rPr>
          <w:rFonts w:ascii="Arial" w:eastAsia="宋体" w:hAnsi="Arial" w:cs="Arial"/>
          <w:color w:val="000000"/>
          <w:sz w:val="20"/>
          <w:szCs w:val="20"/>
        </w:rPr>
        <w:t xml:space="preserve">floating rate senior notes due 2026, </w:t>
      </w:r>
      <w:r>
        <w:rPr>
          <w:rFonts w:ascii="Arial" w:eastAsia="宋体" w:hAnsi="Arial" w:cs="Arial"/>
          <w:color w:val="000000"/>
          <w:sz w:val="20"/>
          <w:szCs w:val="20"/>
        </w:rPr>
        <w:t>$650 million aggregate principal amount of fixed-to-floating rate senior notes due 2028 and $550 million aggregate principal amount of fixed-to-floating rate senior notes due 2033.</w:t>
      </w:r>
    </w:p>
    <w:p w14:paraId="012D0809"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•On March 30, 2022, we redeemed $750 million aggregate principal amount of </w:t>
      </w:r>
      <w:r>
        <w:rPr>
          <w:rFonts w:ascii="Arial" w:eastAsia="宋体" w:hAnsi="Arial" w:cs="Arial"/>
          <w:color w:val="000000"/>
          <w:sz w:val="20"/>
          <w:szCs w:val="20"/>
        </w:rPr>
        <w:t>2.825% Fixed-to-Floating Rate Senior Notes due 2023.</w:t>
      </w:r>
    </w:p>
    <w:p w14:paraId="012D080A"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•On April 14, 2022, we notified the holders of our $750 million aggregate principal amount of 2.653% Fixed-to-Floating Rate Senior Notes due 2023 that we will redeem all of the Notes on May 15, 2022.</w:t>
      </w:r>
    </w:p>
    <w:p w14:paraId="012D080B" w14:textId="77777777" w:rsidR="008A1CC1" w:rsidRDefault="00EB3825">
      <w:pPr>
        <w:spacing w:before="90"/>
        <w:jc w:val="both"/>
        <w:textAlignment w:val="top"/>
      </w:pPr>
      <w:r>
        <w:rPr>
          <w:rFonts w:ascii="Arial" w:eastAsia="宋体" w:hAnsi="Arial" w:cs="Arial"/>
          <w:b/>
          <w:bCs/>
          <w:color w:val="000000"/>
          <w:sz w:val="20"/>
          <w:szCs w:val="20"/>
        </w:rPr>
        <w:t>CON</w:t>
      </w:r>
      <w:r>
        <w:rPr>
          <w:rFonts w:ascii="Arial" w:eastAsia="宋体" w:hAnsi="Arial" w:cs="Arial"/>
          <w:b/>
          <w:bCs/>
          <w:color w:val="000000"/>
          <w:sz w:val="20"/>
          <w:szCs w:val="20"/>
        </w:rPr>
        <w:t>SOLIDATED RESULTS OF OPERATIONS</w:t>
      </w:r>
    </w:p>
    <w:p w14:paraId="012D080C" w14:textId="77777777" w:rsidR="008A1CC1" w:rsidRDefault="00EB3825">
      <w:pPr>
        <w:spacing w:before="60"/>
        <w:ind w:firstLine="450"/>
        <w:jc w:val="both"/>
        <w:textAlignment w:val="top"/>
      </w:pPr>
      <w:r>
        <w:rPr>
          <w:rFonts w:ascii="Arial" w:eastAsia="宋体" w:hAnsi="Arial" w:cs="Arial"/>
          <w:color w:val="000000"/>
          <w:sz w:val="20"/>
          <w:szCs w:val="20"/>
        </w:rPr>
        <w:t xml:space="preserve">This section discusses our consolidated results of operations for the first quarter of 2022, compared to the same period in 2021, and should be read in conjunction with the consolidated financial statements and accompanying </w:t>
      </w:r>
      <w:r>
        <w:rPr>
          <w:rFonts w:ascii="Arial" w:eastAsia="宋体" w:hAnsi="Arial" w:cs="Arial"/>
          <w:color w:val="000000"/>
          <w:sz w:val="20"/>
          <w:szCs w:val="20"/>
        </w:rPr>
        <w:t>notes to the consolidated financial statements in this Form 10-Q.</w:t>
      </w:r>
    </w:p>
    <w:p w14:paraId="012D080D" w14:textId="77777777" w:rsidR="008A1CC1" w:rsidRDefault="00EB3825">
      <w:pPr>
        <w:spacing w:before="90"/>
        <w:textAlignment w:val="top"/>
      </w:pPr>
      <w:r>
        <w:rPr>
          <w:rFonts w:ascii="Arial" w:eastAsia="宋体" w:hAnsi="Arial" w:cs="Arial"/>
          <w:b/>
          <w:bCs/>
          <w:color w:val="000000"/>
          <w:sz w:val="20"/>
          <w:szCs w:val="20"/>
        </w:rPr>
        <w:t>Total Revenue</w:t>
      </w:r>
    </w:p>
    <w:tbl>
      <w:tblPr>
        <w:tblW w:w="5000" w:type="pct"/>
        <w:tblCellMar>
          <w:top w:w="15" w:type="dxa"/>
          <w:left w:w="15" w:type="dxa"/>
          <w:bottom w:w="15" w:type="dxa"/>
          <w:right w:w="15" w:type="dxa"/>
        </w:tblCellMar>
        <w:tblLook w:val="04A0" w:firstRow="1" w:lastRow="0" w:firstColumn="1" w:lastColumn="0" w:noHBand="0" w:noVBand="1"/>
      </w:tblPr>
      <w:tblGrid>
        <w:gridCol w:w="39"/>
        <w:gridCol w:w="4048"/>
        <w:gridCol w:w="38"/>
        <w:gridCol w:w="104"/>
        <w:gridCol w:w="866"/>
        <w:gridCol w:w="36"/>
        <w:gridCol w:w="36"/>
        <w:gridCol w:w="36"/>
        <w:gridCol w:w="36"/>
        <w:gridCol w:w="104"/>
        <w:gridCol w:w="856"/>
        <w:gridCol w:w="36"/>
        <w:gridCol w:w="46"/>
        <w:gridCol w:w="591"/>
        <w:gridCol w:w="36"/>
        <w:gridCol w:w="36"/>
        <w:gridCol w:w="36"/>
        <w:gridCol w:w="37"/>
        <w:gridCol w:w="841"/>
        <w:gridCol w:w="154"/>
        <w:gridCol w:w="36"/>
        <w:gridCol w:w="36"/>
        <w:gridCol w:w="36"/>
        <w:gridCol w:w="36"/>
        <w:gridCol w:w="36"/>
        <w:gridCol w:w="36"/>
        <w:gridCol w:w="36"/>
        <w:gridCol w:w="36"/>
        <w:gridCol w:w="36"/>
      </w:tblGrid>
      <w:tr w:rsidR="008A1CC1" w14:paraId="012D0825" w14:textId="77777777">
        <w:tc>
          <w:tcPr>
            <w:tcW w:w="50" w:type="pct"/>
            <w:shd w:val="clear" w:color="auto" w:fill="auto"/>
            <w:vAlign w:val="bottom"/>
          </w:tcPr>
          <w:p w14:paraId="012D080E" w14:textId="77777777" w:rsidR="008A1CC1" w:rsidRDefault="008A1CC1">
            <w:pPr>
              <w:rPr>
                <w:rFonts w:ascii="宋体"/>
              </w:rPr>
            </w:pPr>
          </w:p>
        </w:tc>
        <w:tc>
          <w:tcPr>
            <w:tcW w:w="2790" w:type="pct"/>
            <w:shd w:val="clear" w:color="auto" w:fill="auto"/>
            <w:vAlign w:val="bottom"/>
          </w:tcPr>
          <w:p w14:paraId="012D080F" w14:textId="77777777" w:rsidR="008A1CC1" w:rsidRDefault="008A1CC1">
            <w:pPr>
              <w:rPr>
                <w:rFonts w:ascii="宋体"/>
              </w:rPr>
            </w:pPr>
          </w:p>
        </w:tc>
        <w:tc>
          <w:tcPr>
            <w:tcW w:w="5" w:type="pct"/>
            <w:shd w:val="clear" w:color="auto" w:fill="auto"/>
            <w:vAlign w:val="bottom"/>
          </w:tcPr>
          <w:p w14:paraId="012D0810" w14:textId="77777777" w:rsidR="008A1CC1" w:rsidRDefault="008A1CC1">
            <w:pPr>
              <w:rPr>
                <w:rFonts w:ascii="宋体"/>
              </w:rPr>
            </w:pPr>
          </w:p>
        </w:tc>
        <w:tc>
          <w:tcPr>
            <w:tcW w:w="50" w:type="pct"/>
            <w:shd w:val="clear" w:color="auto" w:fill="auto"/>
            <w:vAlign w:val="bottom"/>
          </w:tcPr>
          <w:p w14:paraId="012D0811" w14:textId="77777777" w:rsidR="008A1CC1" w:rsidRDefault="008A1CC1">
            <w:pPr>
              <w:rPr>
                <w:rFonts w:ascii="宋体"/>
              </w:rPr>
            </w:pPr>
          </w:p>
        </w:tc>
        <w:tc>
          <w:tcPr>
            <w:tcW w:w="621" w:type="pct"/>
            <w:shd w:val="clear" w:color="auto" w:fill="auto"/>
            <w:vAlign w:val="bottom"/>
          </w:tcPr>
          <w:p w14:paraId="012D0812" w14:textId="77777777" w:rsidR="008A1CC1" w:rsidRDefault="008A1CC1">
            <w:pPr>
              <w:rPr>
                <w:rFonts w:ascii="宋体"/>
              </w:rPr>
            </w:pPr>
          </w:p>
        </w:tc>
        <w:tc>
          <w:tcPr>
            <w:tcW w:w="5" w:type="pct"/>
            <w:shd w:val="clear" w:color="auto" w:fill="auto"/>
            <w:vAlign w:val="bottom"/>
          </w:tcPr>
          <w:p w14:paraId="012D0813" w14:textId="77777777" w:rsidR="008A1CC1" w:rsidRDefault="008A1CC1">
            <w:pPr>
              <w:rPr>
                <w:rFonts w:ascii="宋体"/>
              </w:rPr>
            </w:pPr>
          </w:p>
        </w:tc>
        <w:tc>
          <w:tcPr>
            <w:tcW w:w="5" w:type="pct"/>
            <w:shd w:val="clear" w:color="auto" w:fill="auto"/>
            <w:vAlign w:val="bottom"/>
          </w:tcPr>
          <w:p w14:paraId="012D0814" w14:textId="77777777" w:rsidR="008A1CC1" w:rsidRDefault="008A1CC1">
            <w:pPr>
              <w:rPr>
                <w:rFonts w:ascii="宋体"/>
              </w:rPr>
            </w:pPr>
          </w:p>
        </w:tc>
        <w:tc>
          <w:tcPr>
            <w:tcW w:w="52" w:type="pct"/>
            <w:shd w:val="clear" w:color="auto" w:fill="auto"/>
            <w:vAlign w:val="bottom"/>
          </w:tcPr>
          <w:p w14:paraId="012D0815" w14:textId="77777777" w:rsidR="008A1CC1" w:rsidRDefault="008A1CC1">
            <w:pPr>
              <w:rPr>
                <w:rFonts w:ascii="宋体"/>
              </w:rPr>
            </w:pPr>
          </w:p>
        </w:tc>
        <w:tc>
          <w:tcPr>
            <w:tcW w:w="5" w:type="pct"/>
            <w:shd w:val="clear" w:color="auto" w:fill="auto"/>
            <w:vAlign w:val="bottom"/>
          </w:tcPr>
          <w:p w14:paraId="012D0816" w14:textId="77777777" w:rsidR="008A1CC1" w:rsidRDefault="008A1CC1">
            <w:pPr>
              <w:rPr>
                <w:rFonts w:ascii="宋体"/>
              </w:rPr>
            </w:pPr>
          </w:p>
        </w:tc>
        <w:tc>
          <w:tcPr>
            <w:tcW w:w="50" w:type="pct"/>
            <w:shd w:val="clear" w:color="auto" w:fill="auto"/>
            <w:vAlign w:val="bottom"/>
          </w:tcPr>
          <w:p w14:paraId="012D0817" w14:textId="77777777" w:rsidR="008A1CC1" w:rsidRDefault="008A1CC1">
            <w:pPr>
              <w:rPr>
                <w:rFonts w:ascii="宋体"/>
              </w:rPr>
            </w:pPr>
          </w:p>
        </w:tc>
        <w:tc>
          <w:tcPr>
            <w:tcW w:w="621" w:type="pct"/>
            <w:shd w:val="clear" w:color="auto" w:fill="auto"/>
            <w:vAlign w:val="bottom"/>
          </w:tcPr>
          <w:p w14:paraId="012D0818" w14:textId="77777777" w:rsidR="008A1CC1" w:rsidRDefault="008A1CC1">
            <w:pPr>
              <w:rPr>
                <w:rFonts w:ascii="宋体"/>
              </w:rPr>
            </w:pPr>
          </w:p>
        </w:tc>
        <w:tc>
          <w:tcPr>
            <w:tcW w:w="5" w:type="pct"/>
            <w:shd w:val="clear" w:color="auto" w:fill="auto"/>
            <w:vAlign w:val="bottom"/>
          </w:tcPr>
          <w:p w14:paraId="012D0819" w14:textId="77777777" w:rsidR="008A1CC1" w:rsidRDefault="008A1CC1">
            <w:pPr>
              <w:rPr>
                <w:rFonts w:ascii="宋体"/>
              </w:rPr>
            </w:pPr>
          </w:p>
        </w:tc>
        <w:tc>
          <w:tcPr>
            <w:tcW w:w="0" w:type="auto"/>
            <w:shd w:val="clear" w:color="auto" w:fill="auto"/>
            <w:vAlign w:val="bottom"/>
          </w:tcPr>
          <w:p w14:paraId="012D081A" w14:textId="77777777" w:rsidR="008A1CC1" w:rsidRDefault="008A1CC1">
            <w:pPr>
              <w:rPr>
                <w:rFonts w:ascii="宋体"/>
                <w:vanish/>
              </w:rPr>
            </w:pPr>
          </w:p>
        </w:tc>
        <w:tc>
          <w:tcPr>
            <w:tcW w:w="0" w:type="auto"/>
            <w:shd w:val="clear" w:color="auto" w:fill="auto"/>
            <w:vAlign w:val="bottom"/>
          </w:tcPr>
          <w:p w14:paraId="012D081B" w14:textId="77777777" w:rsidR="008A1CC1" w:rsidRDefault="008A1CC1">
            <w:pPr>
              <w:rPr>
                <w:rFonts w:ascii="宋体"/>
                <w:vanish/>
              </w:rPr>
            </w:pPr>
          </w:p>
        </w:tc>
        <w:tc>
          <w:tcPr>
            <w:tcW w:w="5" w:type="pct"/>
            <w:shd w:val="clear" w:color="auto" w:fill="auto"/>
            <w:vAlign w:val="bottom"/>
          </w:tcPr>
          <w:p w14:paraId="012D081C" w14:textId="77777777" w:rsidR="008A1CC1" w:rsidRDefault="008A1CC1">
            <w:pPr>
              <w:rPr>
                <w:rFonts w:ascii="宋体"/>
              </w:rPr>
            </w:pPr>
          </w:p>
        </w:tc>
        <w:tc>
          <w:tcPr>
            <w:tcW w:w="52" w:type="pct"/>
            <w:shd w:val="clear" w:color="auto" w:fill="auto"/>
            <w:vAlign w:val="bottom"/>
          </w:tcPr>
          <w:p w14:paraId="012D081D" w14:textId="77777777" w:rsidR="008A1CC1" w:rsidRDefault="008A1CC1">
            <w:pPr>
              <w:rPr>
                <w:rFonts w:ascii="宋体"/>
              </w:rPr>
            </w:pPr>
          </w:p>
        </w:tc>
        <w:tc>
          <w:tcPr>
            <w:tcW w:w="5" w:type="pct"/>
            <w:shd w:val="clear" w:color="auto" w:fill="auto"/>
            <w:vAlign w:val="bottom"/>
          </w:tcPr>
          <w:p w14:paraId="012D081E" w14:textId="77777777" w:rsidR="008A1CC1" w:rsidRDefault="008A1CC1">
            <w:pPr>
              <w:rPr>
                <w:rFonts w:ascii="宋体"/>
              </w:rPr>
            </w:pPr>
          </w:p>
        </w:tc>
        <w:tc>
          <w:tcPr>
            <w:tcW w:w="50" w:type="pct"/>
            <w:shd w:val="clear" w:color="auto" w:fill="auto"/>
            <w:vAlign w:val="bottom"/>
          </w:tcPr>
          <w:p w14:paraId="012D081F" w14:textId="77777777" w:rsidR="008A1CC1" w:rsidRDefault="008A1CC1">
            <w:pPr>
              <w:rPr>
                <w:rFonts w:ascii="宋体"/>
              </w:rPr>
            </w:pPr>
          </w:p>
        </w:tc>
        <w:tc>
          <w:tcPr>
            <w:tcW w:w="621" w:type="pct"/>
            <w:shd w:val="clear" w:color="auto" w:fill="auto"/>
            <w:vAlign w:val="bottom"/>
          </w:tcPr>
          <w:p w14:paraId="012D0820" w14:textId="77777777" w:rsidR="008A1CC1" w:rsidRDefault="008A1CC1">
            <w:pPr>
              <w:rPr>
                <w:rFonts w:ascii="宋体"/>
              </w:rPr>
            </w:pPr>
          </w:p>
        </w:tc>
        <w:tc>
          <w:tcPr>
            <w:tcW w:w="5" w:type="pct"/>
            <w:shd w:val="clear" w:color="auto" w:fill="auto"/>
            <w:vAlign w:val="bottom"/>
          </w:tcPr>
          <w:p w14:paraId="012D0821" w14:textId="77777777" w:rsidR="008A1CC1" w:rsidRDefault="008A1CC1">
            <w:pPr>
              <w:rPr>
                <w:rFonts w:ascii="宋体"/>
              </w:rPr>
            </w:pPr>
          </w:p>
        </w:tc>
        <w:tc>
          <w:tcPr>
            <w:tcW w:w="0" w:type="auto"/>
            <w:gridSpan w:val="3"/>
            <w:shd w:val="clear" w:color="auto" w:fill="auto"/>
            <w:vAlign w:val="bottom"/>
          </w:tcPr>
          <w:p w14:paraId="012D0822" w14:textId="77777777" w:rsidR="008A1CC1" w:rsidRDefault="008A1CC1">
            <w:pPr>
              <w:rPr>
                <w:rFonts w:ascii="宋体"/>
                <w:vanish/>
              </w:rPr>
            </w:pPr>
          </w:p>
        </w:tc>
        <w:tc>
          <w:tcPr>
            <w:tcW w:w="0" w:type="auto"/>
            <w:gridSpan w:val="3"/>
            <w:shd w:val="clear" w:color="auto" w:fill="auto"/>
            <w:vAlign w:val="bottom"/>
          </w:tcPr>
          <w:p w14:paraId="012D0823" w14:textId="77777777" w:rsidR="008A1CC1" w:rsidRDefault="008A1CC1">
            <w:pPr>
              <w:rPr>
                <w:rFonts w:ascii="宋体"/>
                <w:vanish/>
              </w:rPr>
            </w:pPr>
          </w:p>
        </w:tc>
        <w:tc>
          <w:tcPr>
            <w:tcW w:w="0" w:type="auto"/>
            <w:gridSpan w:val="3"/>
            <w:shd w:val="clear" w:color="auto" w:fill="auto"/>
            <w:vAlign w:val="bottom"/>
          </w:tcPr>
          <w:p w14:paraId="012D0824" w14:textId="77777777" w:rsidR="008A1CC1" w:rsidRDefault="008A1CC1">
            <w:pPr>
              <w:rPr>
                <w:rFonts w:ascii="宋体"/>
                <w:vanish/>
              </w:rPr>
            </w:pPr>
          </w:p>
        </w:tc>
      </w:tr>
      <w:tr w:rsidR="008A1CC1" w14:paraId="012D0836" w14:textId="77777777">
        <w:tc>
          <w:tcPr>
            <w:tcW w:w="0" w:type="auto"/>
            <w:gridSpan w:val="14"/>
            <w:shd w:val="clear" w:color="auto" w:fill="auto"/>
            <w:tcMar>
              <w:top w:w="40" w:type="dxa"/>
              <w:left w:w="20" w:type="dxa"/>
              <w:bottom w:w="40" w:type="dxa"/>
              <w:right w:w="20" w:type="dxa"/>
            </w:tcMar>
            <w:vAlign w:val="bottom"/>
          </w:tcPr>
          <w:p w14:paraId="012D0826" w14:textId="77777777" w:rsidR="008A1CC1" w:rsidRDefault="00EB3825">
            <w:pPr>
              <w:textAlignment w:val="bottom"/>
            </w:pPr>
            <w:r>
              <w:rPr>
                <w:rFonts w:ascii="Arial" w:eastAsia="宋体" w:hAnsi="Arial" w:cs="Arial"/>
                <w:b/>
                <w:bCs/>
                <w:color w:val="000000"/>
                <w:sz w:val="16"/>
                <w:szCs w:val="16"/>
              </w:rPr>
              <w:t>TABLE 2: TOTAL REVENUE</w:t>
            </w:r>
          </w:p>
        </w:tc>
        <w:tc>
          <w:tcPr>
            <w:tcW w:w="0" w:type="auto"/>
            <w:shd w:val="clear" w:color="auto" w:fill="auto"/>
            <w:vAlign w:val="bottom"/>
          </w:tcPr>
          <w:p w14:paraId="012D0827" w14:textId="77777777" w:rsidR="008A1CC1" w:rsidRDefault="008A1CC1">
            <w:pPr>
              <w:rPr>
                <w:rFonts w:ascii="宋体"/>
              </w:rPr>
            </w:pPr>
          </w:p>
        </w:tc>
        <w:tc>
          <w:tcPr>
            <w:tcW w:w="0" w:type="auto"/>
            <w:shd w:val="clear" w:color="auto" w:fill="auto"/>
            <w:vAlign w:val="bottom"/>
          </w:tcPr>
          <w:p w14:paraId="012D0828" w14:textId="77777777" w:rsidR="008A1CC1" w:rsidRDefault="008A1CC1">
            <w:pPr>
              <w:rPr>
                <w:rFonts w:ascii="宋体"/>
              </w:rPr>
            </w:pPr>
          </w:p>
        </w:tc>
        <w:tc>
          <w:tcPr>
            <w:tcW w:w="0" w:type="auto"/>
            <w:shd w:val="clear" w:color="auto" w:fill="auto"/>
            <w:vAlign w:val="bottom"/>
          </w:tcPr>
          <w:p w14:paraId="012D0829" w14:textId="77777777" w:rsidR="008A1CC1" w:rsidRDefault="008A1CC1">
            <w:pPr>
              <w:rPr>
                <w:rFonts w:ascii="宋体"/>
              </w:rPr>
            </w:pPr>
          </w:p>
        </w:tc>
        <w:tc>
          <w:tcPr>
            <w:tcW w:w="0" w:type="auto"/>
            <w:shd w:val="clear" w:color="auto" w:fill="auto"/>
            <w:vAlign w:val="bottom"/>
          </w:tcPr>
          <w:p w14:paraId="012D082A" w14:textId="77777777" w:rsidR="008A1CC1" w:rsidRDefault="008A1CC1">
            <w:pPr>
              <w:rPr>
                <w:rFonts w:ascii="宋体"/>
              </w:rPr>
            </w:pPr>
          </w:p>
        </w:tc>
        <w:tc>
          <w:tcPr>
            <w:tcW w:w="0" w:type="auto"/>
            <w:shd w:val="clear" w:color="auto" w:fill="auto"/>
            <w:vAlign w:val="bottom"/>
          </w:tcPr>
          <w:p w14:paraId="012D082B" w14:textId="77777777" w:rsidR="008A1CC1" w:rsidRDefault="008A1CC1">
            <w:pPr>
              <w:rPr>
                <w:rFonts w:ascii="宋体"/>
              </w:rPr>
            </w:pPr>
          </w:p>
        </w:tc>
        <w:tc>
          <w:tcPr>
            <w:tcW w:w="0" w:type="auto"/>
            <w:shd w:val="clear" w:color="auto" w:fill="auto"/>
            <w:vAlign w:val="bottom"/>
          </w:tcPr>
          <w:p w14:paraId="012D082C" w14:textId="77777777" w:rsidR="008A1CC1" w:rsidRDefault="008A1CC1">
            <w:pPr>
              <w:rPr>
                <w:rFonts w:ascii="宋体"/>
              </w:rPr>
            </w:pPr>
          </w:p>
        </w:tc>
        <w:tc>
          <w:tcPr>
            <w:tcW w:w="0" w:type="auto"/>
            <w:shd w:val="clear" w:color="auto" w:fill="auto"/>
            <w:vAlign w:val="bottom"/>
          </w:tcPr>
          <w:p w14:paraId="012D082D" w14:textId="77777777" w:rsidR="008A1CC1" w:rsidRDefault="008A1CC1">
            <w:pPr>
              <w:rPr>
                <w:rFonts w:ascii="宋体"/>
              </w:rPr>
            </w:pPr>
          </w:p>
        </w:tc>
        <w:tc>
          <w:tcPr>
            <w:tcW w:w="0" w:type="auto"/>
            <w:shd w:val="clear" w:color="auto" w:fill="auto"/>
            <w:vAlign w:val="bottom"/>
          </w:tcPr>
          <w:p w14:paraId="012D082E" w14:textId="77777777" w:rsidR="008A1CC1" w:rsidRDefault="008A1CC1">
            <w:pPr>
              <w:rPr>
                <w:rFonts w:ascii="宋体"/>
              </w:rPr>
            </w:pPr>
          </w:p>
        </w:tc>
        <w:tc>
          <w:tcPr>
            <w:tcW w:w="0" w:type="auto"/>
            <w:shd w:val="clear" w:color="auto" w:fill="auto"/>
            <w:vAlign w:val="bottom"/>
          </w:tcPr>
          <w:p w14:paraId="012D082F" w14:textId="77777777" w:rsidR="008A1CC1" w:rsidRDefault="008A1CC1">
            <w:pPr>
              <w:rPr>
                <w:rFonts w:ascii="宋体"/>
              </w:rPr>
            </w:pPr>
          </w:p>
        </w:tc>
        <w:tc>
          <w:tcPr>
            <w:tcW w:w="0" w:type="auto"/>
            <w:shd w:val="clear" w:color="auto" w:fill="auto"/>
            <w:vAlign w:val="bottom"/>
          </w:tcPr>
          <w:p w14:paraId="012D0830" w14:textId="77777777" w:rsidR="008A1CC1" w:rsidRDefault="008A1CC1">
            <w:pPr>
              <w:rPr>
                <w:rFonts w:ascii="宋体"/>
              </w:rPr>
            </w:pPr>
          </w:p>
        </w:tc>
        <w:tc>
          <w:tcPr>
            <w:tcW w:w="0" w:type="auto"/>
            <w:shd w:val="clear" w:color="auto" w:fill="auto"/>
            <w:vAlign w:val="bottom"/>
          </w:tcPr>
          <w:p w14:paraId="012D0831" w14:textId="77777777" w:rsidR="008A1CC1" w:rsidRDefault="008A1CC1">
            <w:pPr>
              <w:rPr>
                <w:rFonts w:ascii="宋体"/>
              </w:rPr>
            </w:pPr>
          </w:p>
        </w:tc>
        <w:tc>
          <w:tcPr>
            <w:tcW w:w="0" w:type="auto"/>
            <w:shd w:val="clear" w:color="auto" w:fill="auto"/>
            <w:vAlign w:val="bottom"/>
          </w:tcPr>
          <w:p w14:paraId="012D0832" w14:textId="77777777" w:rsidR="008A1CC1" w:rsidRDefault="008A1CC1">
            <w:pPr>
              <w:rPr>
                <w:rFonts w:ascii="宋体"/>
              </w:rPr>
            </w:pPr>
          </w:p>
        </w:tc>
        <w:tc>
          <w:tcPr>
            <w:tcW w:w="0" w:type="auto"/>
            <w:shd w:val="clear" w:color="auto" w:fill="auto"/>
            <w:vAlign w:val="bottom"/>
          </w:tcPr>
          <w:p w14:paraId="012D0833" w14:textId="77777777" w:rsidR="008A1CC1" w:rsidRDefault="008A1CC1">
            <w:pPr>
              <w:rPr>
                <w:rFonts w:ascii="宋体"/>
              </w:rPr>
            </w:pPr>
          </w:p>
        </w:tc>
        <w:tc>
          <w:tcPr>
            <w:tcW w:w="0" w:type="auto"/>
            <w:shd w:val="clear" w:color="auto" w:fill="auto"/>
            <w:vAlign w:val="bottom"/>
          </w:tcPr>
          <w:p w14:paraId="012D0834" w14:textId="77777777" w:rsidR="008A1CC1" w:rsidRDefault="008A1CC1">
            <w:pPr>
              <w:rPr>
                <w:rFonts w:ascii="宋体"/>
              </w:rPr>
            </w:pPr>
          </w:p>
        </w:tc>
        <w:tc>
          <w:tcPr>
            <w:tcW w:w="0" w:type="auto"/>
            <w:shd w:val="clear" w:color="auto" w:fill="auto"/>
            <w:vAlign w:val="bottom"/>
          </w:tcPr>
          <w:p w14:paraId="012D0835" w14:textId="77777777" w:rsidR="008A1CC1" w:rsidRDefault="008A1CC1">
            <w:pPr>
              <w:rPr>
                <w:rFonts w:ascii="宋体"/>
              </w:rPr>
            </w:pPr>
          </w:p>
        </w:tc>
      </w:tr>
      <w:tr w:rsidR="008A1CC1" w14:paraId="012D0844" w14:textId="77777777">
        <w:trPr>
          <w:trHeight w:val="360"/>
        </w:trPr>
        <w:tc>
          <w:tcPr>
            <w:tcW w:w="0" w:type="auto"/>
            <w:gridSpan w:val="3"/>
            <w:shd w:val="clear" w:color="auto" w:fill="auto"/>
            <w:tcMar>
              <w:top w:w="0" w:type="dxa"/>
              <w:left w:w="20" w:type="dxa"/>
              <w:bottom w:w="0" w:type="dxa"/>
              <w:right w:w="20" w:type="dxa"/>
            </w:tcMar>
            <w:vAlign w:val="bottom"/>
          </w:tcPr>
          <w:p w14:paraId="012D0837"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0838" w14:textId="77777777" w:rsidR="008A1CC1" w:rsidRDefault="00EB3825">
            <w:pPr>
              <w:jc w:val="center"/>
              <w:textAlignment w:val="bottom"/>
            </w:pPr>
            <w:r>
              <w:rPr>
                <w:rFonts w:ascii="Arial" w:eastAsia="宋体" w:hAnsi="Arial" w:cs="Arial"/>
                <w:b/>
                <w:bCs/>
                <w:color w:val="000000"/>
                <w:sz w:val="15"/>
                <w:szCs w:val="15"/>
              </w:rPr>
              <w:t>Three Months Ended March 31,</w:t>
            </w:r>
          </w:p>
        </w:tc>
        <w:tc>
          <w:tcPr>
            <w:tcW w:w="0" w:type="auto"/>
            <w:shd w:val="clear" w:color="auto" w:fill="auto"/>
            <w:tcMar>
              <w:top w:w="0" w:type="dxa"/>
              <w:left w:w="20" w:type="dxa"/>
              <w:bottom w:w="0" w:type="dxa"/>
              <w:right w:w="20" w:type="dxa"/>
            </w:tcMar>
            <w:vAlign w:val="bottom"/>
          </w:tcPr>
          <w:p w14:paraId="012D0839" w14:textId="77777777" w:rsidR="008A1CC1" w:rsidRDefault="008A1CC1">
            <w:pPr>
              <w:rPr>
                <w:rFonts w:ascii="宋体"/>
              </w:rPr>
            </w:pPr>
          </w:p>
        </w:tc>
        <w:tc>
          <w:tcPr>
            <w:tcW w:w="0" w:type="auto"/>
            <w:vMerge w:val="restart"/>
            <w:shd w:val="clear" w:color="auto" w:fill="auto"/>
            <w:tcMar>
              <w:top w:w="40" w:type="dxa"/>
              <w:left w:w="20" w:type="dxa"/>
              <w:bottom w:w="40" w:type="dxa"/>
              <w:right w:w="20" w:type="dxa"/>
            </w:tcMar>
            <w:vAlign w:val="bottom"/>
          </w:tcPr>
          <w:p w14:paraId="012D083A" w14:textId="77777777" w:rsidR="008A1CC1" w:rsidRDefault="00EB3825">
            <w:pPr>
              <w:jc w:val="center"/>
              <w:textAlignment w:val="bottom"/>
            </w:pPr>
            <w:r>
              <w:rPr>
                <w:rFonts w:ascii="Arial" w:eastAsia="宋体" w:hAnsi="Arial" w:cs="Arial"/>
                <w:b/>
                <w:bCs/>
                <w:color w:val="000000"/>
                <w:sz w:val="15"/>
                <w:szCs w:val="15"/>
              </w:rPr>
              <w:t>% Change</w:t>
            </w:r>
          </w:p>
        </w:tc>
        <w:tc>
          <w:tcPr>
            <w:tcW w:w="0" w:type="auto"/>
            <w:gridSpan w:val="3"/>
            <w:shd w:val="clear" w:color="auto" w:fill="auto"/>
            <w:vAlign w:val="bottom"/>
          </w:tcPr>
          <w:p w14:paraId="012D083B" w14:textId="77777777" w:rsidR="008A1CC1" w:rsidRDefault="008A1CC1">
            <w:pPr>
              <w:rPr>
                <w:rFonts w:ascii="宋体"/>
                <w:vanish/>
              </w:rPr>
            </w:pPr>
          </w:p>
        </w:tc>
        <w:tc>
          <w:tcPr>
            <w:tcW w:w="0" w:type="auto"/>
            <w:gridSpan w:val="3"/>
            <w:shd w:val="clear" w:color="auto" w:fill="auto"/>
            <w:vAlign w:val="bottom"/>
          </w:tcPr>
          <w:p w14:paraId="012D083C" w14:textId="77777777" w:rsidR="008A1CC1" w:rsidRDefault="008A1CC1">
            <w:pPr>
              <w:rPr>
                <w:rFonts w:ascii="宋体"/>
                <w:vanish/>
              </w:rPr>
            </w:pPr>
          </w:p>
        </w:tc>
        <w:tc>
          <w:tcPr>
            <w:tcW w:w="0" w:type="auto"/>
            <w:gridSpan w:val="3"/>
            <w:shd w:val="clear" w:color="auto" w:fill="auto"/>
            <w:vAlign w:val="bottom"/>
          </w:tcPr>
          <w:p w14:paraId="012D083D" w14:textId="77777777" w:rsidR="008A1CC1" w:rsidRDefault="008A1CC1">
            <w:pPr>
              <w:rPr>
                <w:rFonts w:ascii="宋体"/>
                <w:vanish/>
              </w:rPr>
            </w:pPr>
          </w:p>
        </w:tc>
        <w:tc>
          <w:tcPr>
            <w:tcW w:w="0" w:type="auto"/>
            <w:shd w:val="clear" w:color="auto" w:fill="auto"/>
            <w:vAlign w:val="bottom"/>
          </w:tcPr>
          <w:p w14:paraId="012D083E" w14:textId="77777777" w:rsidR="008A1CC1" w:rsidRDefault="008A1CC1">
            <w:pPr>
              <w:rPr>
                <w:rFonts w:ascii="宋体"/>
              </w:rPr>
            </w:pPr>
          </w:p>
        </w:tc>
        <w:tc>
          <w:tcPr>
            <w:tcW w:w="0" w:type="auto"/>
            <w:shd w:val="clear" w:color="auto" w:fill="auto"/>
            <w:vAlign w:val="bottom"/>
          </w:tcPr>
          <w:p w14:paraId="012D083F" w14:textId="77777777" w:rsidR="008A1CC1" w:rsidRDefault="008A1CC1">
            <w:pPr>
              <w:rPr>
                <w:rFonts w:ascii="宋体"/>
              </w:rPr>
            </w:pPr>
          </w:p>
        </w:tc>
        <w:tc>
          <w:tcPr>
            <w:tcW w:w="0" w:type="auto"/>
            <w:shd w:val="clear" w:color="auto" w:fill="auto"/>
            <w:vAlign w:val="bottom"/>
          </w:tcPr>
          <w:p w14:paraId="012D0840" w14:textId="77777777" w:rsidR="008A1CC1" w:rsidRDefault="008A1CC1">
            <w:pPr>
              <w:rPr>
                <w:rFonts w:ascii="宋体"/>
              </w:rPr>
            </w:pPr>
          </w:p>
        </w:tc>
        <w:tc>
          <w:tcPr>
            <w:tcW w:w="0" w:type="auto"/>
            <w:shd w:val="clear" w:color="auto" w:fill="auto"/>
            <w:vAlign w:val="bottom"/>
          </w:tcPr>
          <w:p w14:paraId="012D0841" w14:textId="77777777" w:rsidR="008A1CC1" w:rsidRDefault="008A1CC1">
            <w:pPr>
              <w:rPr>
                <w:rFonts w:ascii="宋体"/>
              </w:rPr>
            </w:pPr>
          </w:p>
        </w:tc>
        <w:tc>
          <w:tcPr>
            <w:tcW w:w="0" w:type="auto"/>
            <w:shd w:val="clear" w:color="auto" w:fill="auto"/>
            <w:vAlign w:val="bottom"/>
          </w:tcPr>
          <w:p w14:paraId="012D0842" w14:textId="77777777" w:rsidR="008A1CC1" w:rsidRDefault="008A1CC1">
            <w:pPr>
              <w:rPr>
                <w:rFonts w:ascii="宋体"/>
              </w:rPr>
            </w:pPr>
          </w:p>
        </w:tc>
        <w:tc>
          <w:tcPr>
            <w:tcW w:w="0" w:type="auto"/>
            <w:shd w:val="clear" w:color="auto" w:fill="auto"/>
            <w:vAlign w:val="bottom"/>
          </w:tcPr>
          <w:p w14:paraId="012D0843" w14:textId="77777777" w:rsidR="008A1CC1" w:rsidRDefault="008A1CC1">
            <w:pPr>
              <w:rPr>
                <w:rFonts w:ascii="宋体"/>
              </w:rPr>
            </w:pPr>
          </w:p>
        </w:tc>
      </w:tr>
      <w:tr w:rsidR="008A1CC1" w14:paraId="012D0850" w14:textId="77777777">
        <w:trPr>
          <w:trHeight w:val="240"/>
        </w:trPr>
        <w:tc>
          <w:tcPr>
            <w:tcW w:w="0" w:type="auto"/>
            <w:gridSpan w:val="3"/>
            <w:shd w:val="clear" w:color="auto" w:fill="auto"/>
            <w:tcMar>
              <w:top w:w="40" w:type="dxa"/>
              <w:left w:w="20" w:type="dxa"/>
              <w:bottom w:w="40" w:type="dxa"/>
              <w:right w:w="20" w:type="dxa"/>
            </w:tcMar>
            <w:vAlign w:val="bottom"/>
          </w:tcPr>
          <w:p w14:paraId="012D0845" w14:textId="77777777" w:rsidR="008A1CC1" w:rsidRDefault="00EB3825">
            <w:pPr>
              <w:textAlignment w:val="bottom"/>
            </w:pPr>
            <w:r>
              <w:rPr>
                <w:rFonts w:ascii="Arial" w:eastAsia="宋体" w:hAnsi="Arial" w:cs="Arial"/>
                <w:b/>
                <w:bCs/>
                <w:color w:val="000000"/>
                <w:sz w:val="15"/>
                <w:szCs w:val="15"/>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846" w14:textId="77777777" w:rsidR="008A1CC1" w:rsidRDefault="00EB3825">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84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848" w14:textId="77777777" w:rsidR="008A1CC1" w:rsidRDefault="00EB3825">
            <w:pPr>
              <w:jc w:val="center"/>
              <w:textAlignment w:val="bottom"/>
            </w:pPr>
            <w:r>
              <w:rPr>
                <w:rFonts w:ascii="Arial" w:eastAsia="宋体" w:hAnsi="Arial" w:cs="Arial"/>
                <w:b/>
                <w:bCs/>
                <w:color w:val="000000"/>
                <w:sz w:val="15"/>
                <w:szCs w:val="15"/>
              </w:rPr>
              <w:t>2021</w:t>
            </w:r>
          </w:p>
        </w:tc>
        <w:tc>
          <w:tcPr>
            <w:tcW w:w="0" w:type="auto"/>
            <w:shd w:val="clear" w:color="auto" w:fill="auto"/>
            <w:vAlign w:val="bottom"/>
          </w:tcPr>
          <w:p w14:paraId="012D0849" w14:textId="77777777" w:rsidR="008A1CC1" w:rsidRDefault="008A1CC1">
            <w:pPr>
              <w:rPr>
                <w:rFonts w:ascii="宋体"/>
                <w:vanish/>
              </w:rPr>
            </w:pPr>
          </w:p>
        </w:tc>
        <w:tc>
          <w:tcPr>
            <w:tcW w:w="0" w:type="auto"/>
            <w:vMerge/>
            <w:shd w:val="clear" w:color="auto" w:fill="auto"/>
            <w:tcMar>
              <w:top w:w="40" w:type="dxa"/>
              <w:left w:w="20" w:type="dxa"/>
              <w:bottom w:w="40" w:type="dxa"/>
              <w:right w:w="20" w:type="dxa"/>
            </w:tcMar>
            <w:vAlign w:val="bottom"/>
          </w:tcPr>
          <w:p w14:paraId="012D084A" w14:textId="77777777" w:rsidR="008A1CC1" w:rsidRDefault="008A1CC1">
            <w:pPr>
              <w:jc w:val="center"/>
              <w:rPr>
                <w:rFonts w:ascii="宋体"/>
              </w:rPr>
            </w:pPr>
          </w:p>
        </w:tc>
        <w:tc>
          <w:tcPr>
            <w:tcW w:w="0" w:type="auto"/>
            <w:gridSpan w:val="3"/>
            <w:shd w:val="clear" w:color="auto" w:fill="auto"/>
            <w:vAlign w:val="bottom"/>
          </w:tcPr>
          <w:p w14:paraId="012D084B"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084C" w14:textId="77777777" w:rsidR="008A1CC1" w:rsidRDefault="008A1CC1">
            <w:pPr>
              <w:rPr>
                <w:rFonts w:ascii="宋体"/>
              </w:rPr>
            </w:pPr>
          </w:p>
        </w:tc>
        <w:tc>
          <w:tcPr>
            <w:tcW w:w="0" w:type="auto"/>
            <w:gridSpan w:val="3"/>
            <w:shd w:val="clear" w:color="auto" w:fill="auto"/>
            <w:vAlign w:val="bottom"/>
          </w:tcPr>
          <w:p w14:paraId="012D084D" w14:textId="77777777" w:rsidR="008A1CC1" w:rsidRDefault="008A1CC1">
            <w:pPr>
              <w:rPr>
                <w:rFonts w:ascii="宋体"/>
                <w:vanish/>
              </w:rPr>
            </w:pPr>
          </w:p>
        </w:tc>
        <w:tc>
          <w:tcPr>
            <w:tcW w:w="0" w:type="auto"/>
            <w:gridSpan w:val="3"/>
            <w:shd w:val="clear" w:color="auto" w:fill="auto"/>
            <w:vAlign w:val="bottom"/>
          </w:tcPr>
          <w:p w14:paraId="012D084E" w14:textId="77777777" w:rsidR="008A1CC1" w:rsidRDefault="008A1CC1">
            <w:pPr>
              <w:rPr>
                <w:rFonts w:ascii="宋体"/>
                <w:vanish/>
              </w:rPr>
            </w:pPr>
          </w:p>
        </w:tc>
        <w:tc>
          <w:tcPr>
            <w:tcW w:w="0" w:type="auto"/>
            <w:gridSpan w:val="3"/>
            <w:shd w:val="clear" w:color="auto" w:fill="auto"/>
            <w:vAlign w:val="bottom"/>
          </w:tcPr>
          <w:p w14:paraId="012D084F" w14:textId="77777777" w:rsidR="008A1CC1" w:rsidRDefault="008A1CC1">
            <w:pPr>
              <w:rPr>
                <w:rFonts w:ascii="宋体"/>
                <w:vanish/>
              </w:rPr>
            </w:pPr>
          </w:p>
        </w:tc>
      </w:tr>
      <w:tr w:rsidR="008A1CC1" w14:paraId="012D085C" w14:textId="77777777">
        <w:tc>
          <w:tcPr>
            <w:tcW w:w="0" w:type="auto"/>
            <w:gridSpan w:val="3"/>
            <w:shd w:val="clear" w:color="auto" w:fill="auto"/>
            <w:tcMar>
              <w:top w:w="40" w:type="dxa"/>
              <w:left w:w="20" w:type="dxa"/>
              <w:bottom w:w="40" w:type="dxa"/>
              <w:right w:w="20" w:type="dxa"/>
            </w:tcMar>
            <w:vAlign w:val="bottom"/>
          </w:tcPr>
          <w:p w14:paraId="012D0851" w14:textId="77777777" w:rsidR="008A1CC1" w:rsidRDefault="00EB3825">
            <w:pPr>
              <w:textAlignment w:val="bottom"/>
            </w:pPr>
            <w:r>
              <w:rPr>
                <w:rFonts w:ascii="Arial" w:eastAsia="宋体" w:hAnsi="Arial" w:cs="Arial"/>
                <w:color w:val="000000"/>
                <w:sz w:val="15"/>
                <w:szCs w:val="15"/>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85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85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854" w14:textId="77777777" w:rsidR="008A1CC1" w:rsidRDefault="008A1CC1">
            <w:pPr>
              <w:rPr>
                <w:rFonts w:ascii="宋体"/>
              </w:rPr>
            </w:pPr>
          </w:p>
        </w:tc>
        <w:tc>
          <w:tcPr>
            <w:tcW w:w="0" w:type="auto"/>
            <w:shd w:val="clear" w:color="auto" w:fill="auto"/>
            <w:vAlign w:val="bottom"/>
          </w:tcPr>
          <w:p w14:paraId="012D0855" w14:textId="77777777" w:rsidR="008A1CC1" w:rsidRDefault="008A1CC1">
            <w:pPr>
              <w:rPr>
                <w:rFonts w:ascii="宋体"/>
                <w:vanish/>
              </w:rPr>
            </w:pPr>
          </w:p>
        </w:tc>
        <w:tc>
          <w:tcPr>
            <w:tcW w:w="0" w:type="auto"/>
            <w:shd w:val="clear" w:color="auto" w:fill="auto"/>
            <w:vAlign w:val="bottom"/>
          </w:tcPr>
          <w:p w14:paraId="012D0856"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085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858" w14:textId="77777777" w:rsidR="008A1CC1" w:rsidRDefault="008A1CC1">
            <w:pPr>
              <w:rPr>
                <w:rFonts w:ascii="宋体"/>
              </w:rPr>
            </w:pPr>
          </w:p>
        </w:tc>
        <w:tc>
          <w:tcPr>
            <w:tcW w:w="0" w:type="auto"/>
            <w:gridSpan w:val="3"/>
            <w:shd w:val="clear" w:color="auto" w:fill="auto"/>
            <w:vAlign w:val="bottom"/>
          </w:tcPr>
          <w:p w14:paraId="012D0859" w14:textId="77777777" w:rsidR="008A1CC1" w:rsidRDefault="008A1CC1">
            <w:pPr>
              <w:rPr>
                <w:rFonts w:ascii="宋体"/>
                <w:vanish/>
              </w:rPr>
            </w:pPr>
          </w:p>
        </w:tc>
        <w:tc>
          <w:tcPr>
            <w:tcW w:w="0" w:type="auto"/>
            <w:gridSpan w:val="3"/>
            <w:shd w:val="clear" w:color="auto" w:fill="auto"/>
            <w:vAlign w:val="bottom"/>
          </w:tcPr>
          <w:p w14:paraId="012D085A" w14:textId="77777777" w:rsidR="008A1CC1" w:rsidRDefault="008A1CC1">
            <w:pPr>
              <w:rPr>
                <w:rFonts w:ascii="宋体"/>
                <w:vanish/>
              </w:rPr>
            </w:pPr>
          </w:p>
        </w:tc>
        <w:tc>
          <w:tcPr>
            <w:tcW w:w="0" w:type="auto"/>
            <w:gridSpan w:val="3"/>
            <w:shd w:val="clear" w:color="auto" w:fill="auto"/>
            <w:vAlign w:val="bottom"/>
          </w:tcPr>
          <w:p w14:paraId="012D085B" w14:textId="77777777" w:rsidR="008A1CC1" w:rsidRDefault="008A1CC1">
            <w:pPr>
              <w:rPr>
                <w:rFonts w:ascii="宋体"/>
                <w:vanish/>
              </w:rPr>
            </w:pPr>
          </w:p>
        </w:tc>
      </w:tr>
      <w:tr w:rsidR="008A1CC1" w14:paraId="012D086D" w14:textId="77777777">
        <w:tc>
          <w:tcPr>
            <w:tcW w:w="0" w:type="auto"/>
            <w:gridSpan w:val="3"/>
            <w:shd w:val="clear" w:color="auto" w:fill="CCEEFF"/>
            <w:tcMar>
              <w:top w:w="40" w:type="dxa"/>
              <w:left w:w="20" w:type="dxa"/>
              <w:bottom w:w="40" w:type="dxa"/>
              <w:right w:w="20" w:type="dxa"/>
            </w:tcMar>
          </w:tcPr>
          <w:p w14:paraId="012D085D" w14:textId="77777777" w:rsidR="008A1CC1" w:rsidRDefault="00EB3825">
            <w:pPr>
              <w:textAlignment w:val="top"/>
            </w:pPr>
            <w:r>
              <w:rPr>
                <w:rFonts w:ascii="Arial" w:eastAsia="宋体" w:hAnsi="Arial" w:cs="Arial"/>
                <w:color w:val="000000"/>
                <w:sz w:val="15"/>
                <w:szCs w:val="15"/>
              </w:rPr>
              <w:t>      Back office services</w:t>
            </w:r>
          </w:p>
        </w:tc>
        <w:tc>
          <w:tcPr>
            <w:tcW w:w="0" w:type="auto"/>
            <w:shd w:val="clear" w:color="auto" w:fill="CCEEFF"/>
            <w:tcMar>
              <w:top w:w="40" w:type="dxa"/>
              <w:left w:w="20" w:type="dxa"/>
              <w:bottom w:w="40" w:type="dxa"/>
              <w:right w:w="0" w:type="dxa"/>
            </w:tcMar>
            <w:vAlign w:val="bottom"/>
          </w:tcPr>
          <w:p w14:paraId="012D085E"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085F" w14:textId="77777777" w:rsidR="008A1CC1" w:rsidRDefault="00EB3825">
            <w:pPr>
              <w:jc w:val="right"/>
              <w:textAlignment w:val="bottom"/>
            </w:pPr>
            <w:r>
              <w:rPr>
                <w:rFonts w:ascii="Arial" w:eastAsia="宋体" w:hAnsi="Arial" w:cs="Arial"/>
                <w:b/>
                <w:bCs/>
                <w:color w:val="000000"/>
                <w:sz w:val="15"/>
                <w:szCs w:val="15"/>
              </w:rPr>
              <w:t>1,268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86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86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0862"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0863" w14:textId="77777777" w:rsidR="008A1CC1" w:rsidRDefault="00EB3825">
            <w:pPr>
              <w:jc w:val="right"/>
              <w:textAlignment w:val="bottom"/>
            </w:pPr>
            <w:r>
              <w:rPr>
                <w:rFonts w:ascii="Arial" w:eastAsia="宋体" w:hAnsi="Arial" w:cs="Arial"/>
                <w:color w:val="000000"/>
                <w:sz w:val="15"/>
                <w:szCs w:val="15"/>
              </w:rPr>
              <w:t>1,266 </w:t>
            </w:r>
          </w:p>
        </w:tc>
        <w:tc>
          <w:tcPr>
            <w:tcW w:w="0" w:type="auto"/>
            <w:shd w:val="clear" w:color="auto" w:fill="CCEEFF"/>
            <w:tcMar>
              <w:top w:w="40" w:type="dxa"/>
              <w:left w:w="0" w:type="dxa"/>
              <w:bottom w:w="40" w:type="dxa"/>
              <w:right w:w="20" w:type="dxa"/>
            </w:tcMar>
            <w:vAlign w:val="bottom"/>
          </w:tcPr>
          <w:p w14:paraId="012D0864" w14:textId="77777777" w:rsidR="008A1CC1" w:rsidRDefault="008A1CC1">
            <w:pPr>
              <w:jc w:val="right"/>
              <w:rPr>
                <w:rFonts w:ascii="宋体"/>
              </w:rPr>
            </w:pPr>
          </w:p>
        </w:tc>
        <w:tc>
          <w:tcPr>
            <w:tcW w:w="0" w:type="auto"/>
            <w:shd w:val="clear" w:color="auto" w:fill="auto"/>
            <w:vAlign w:val="bottom"/>
          </w:tcPr>
          <w:p w14:paraId="012D0865" w14:textId="77777777" w:rsidR="008A1CC1" w:rsidRDefault="008A1CC1">
            <w:pPr>
              <w:rPr>
                <w:rFonts w:ascii="宋体"/>
                <w:vanish/>
              </w:rPr>
            </w:pPr>
          </w:p>
        </w:tc>
        <w:tc>
          <w:tcPr>
            <w:tcW w:w="0" w:type="auto"/>
            <w:shd w:val="clear" w:color="auto" w:fill="auto"/>
            <w:vAlign w:val="bottom"/>
          </w:tcPr>
          <w:p w14:paraId="012D0866"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086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868"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869" w14:textId="77777777" w:rsidR="008A1CC1" w:rsidRDefault="00EB3825">
            <w:pPr>
              <w:jc w:val="right"/>
              <w:textAlignment w:val="bottom"/>
            </w:pPr>
            <w:r>
              <w:rPr>
                <w:rFonts w:ascii="Arial" w:eastAsia="宋体" w:hAnsi="Arial" w:cs="Arial"/>
                <w:color w:val="000000"/>
                <w:sz w:val="15"/>
                <w:szCs w:val="15"/>
              </w:rPr>
              <w:t>%</w:t>
            </w:r>
          </w:p>
        </w:tc>
        <w:tc>
          <w:tcPr>
            <w:tcW w:w="0" w:type="auto"/>
            <w:gridSpan w:val="3"/>
            <w:shd w:val="clear" w:color="auto" w:fill="auto"/>
            <w:vAlign w:val="bottom"/>
          </w:tcPr>
          <w:p w14:paraId="012D086A" w14:textId="77777777" w:rsidR="008A1CC1" w:rsidRDefault="008A1CC1">
            <w:pPr>
              <w:rPr>
                <w:rFonts w:ascii="宋体"/>
                <w:vanish/>
              </w:rPr>
            </w:pPr>
          </w:p>
        </w:tc>
        <w:tc>
          <w:tcPr>
            <w:tcW w:w="0" w:type="auto"/>
            <w:gridSpan w:val="3"/>
            <w:shd w:val="clear" w:color="auto" w:fill="auto"/>
            <w:vAlign w:val="bottom"/>
          </w:tcPr>
          <w:p w14:paraId="012D086B" w14:textId="77777777" w:rsidR="008A1CC1" w:rsidRDefault="008A1CC1">
            <w:pPr>
              <w:rPr>
                <w:rFonts w:ascii="宋体"/>
                <w:vanish/>
              </w:rPr>
            </w:pPr>
          </w:p>
        </w:tc>
        <w:tc>
          <w:tcPr>
            <w:tcW w:w="0" w:type="auto"/>
            <w:gridSpan w:val="3"/>
            <w:shd w:val="clear" w:color="auto" w:fill="auto"/>
            <w:vAlign w:val="bottom"/>
          </w:tcPr>
          <w:p w14:paraId="012D086C" w14:textId="77777777" w:rsidR="008A1CC1" w:rsidRDefault="008A1CC1">
            <w:pPr>
              <w:rPr>
                <w:rFonts w:ascii="宋体"/>
                <w:vanish/>
              </w:rPr>
            </w:pPr>
          </w:p>
        </w:tc>
      </w:tr>
      <w:tr w:rsidR="008A1CC1" w14:paraId="012D087C" w14:textId="77777777">
        <w:tc>
          <w:tcPr>
            <w:tcW w:w="0" w:type="auto"/>
            <w:gridSpan w:val="3"/>
            <w:shd w:val="clear" w:color="auto" w:fill="FFFFFF"/>
            <w:tcMar>
              <w:top w:w="40" w:type="dxa"/>
              <w:left w:w="20" w:type="dxa"/>
              <w:bottom w:w="40" w:type="dxa"/>
              <w:right w:w="20" w:type="dxa"/>
            </w:tcMar>
          </w:tcPr>
          <w:p w14:paraId="012D086E" w14:textId="77777777" w:rsidR="008A1CC1" w:rsidRDefault="00EB3825">
            <w:pPr>
              <w:textAlignment w:val="top"/>
            </w:pPr>
            <w:r>
              <w:rPr>
                <w:rFonts w:ascii="Arial" w:eastAsia="宋体" w:hAnsi="Arial" w:cs="Arial"/>
                <w:color w:val="000000"/>
                <w:sz w:val="15"/>
                <w:szCs w:val="15"/>
              </w:rPr>
              <w:t>      Middle office services</w:t>
            </w:r>
          </w:p>
        </w:tc>
        <w:tc>
          <w:tcPr>
            <w:tcW w:w="0" w:type="auto"/>
            <w:gridSpan w:val="2"/>
            <w:shd w:val="clear" w:color="auto" w:fill="FFFFFF"/>
            <w:tcMar>
              <w:top w:w="40" w:type="dxa"/>
              <w:left w:w="20" w:type="dxa"/>
              <w:bottom w:w="40" w:type="dxa"/>
              <w:right w:w="0" w:type="dxa"/>
            </w:tcMar>
            <w:vAlign w:val="bottom"/>
          </w:tcPr>
          <w:p w14:paraId="012D086F" w14:textId="77777777" w:rsidR="008A1CC1" w:rsidRDefault="00EB3825">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87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87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872" w14:textId="77777777" w:rsidR="008A1CC1" w:rsidRDefault="00EB3825">
            <w:pPr>
              <w:jc w:val="right"/>
              <w:textAlignment w:val="bottom"/>
            </w:pPr>
            <w:r>
              <w:rPr>
                <w:rFonts w:ascii="Arial" w:eastAsia="宋体" w:hAnsi="Arial" w:cs="Arial"/>
                <w:color w:val="000000"/>
                <w:sz w:val="15"/>
                <w:szCs w:val="15"/>
              </w:rPr>
              <w:t>103 </w:t>
            </w:r>
          </w:p>
        </w:tc>
        <w:tc>
          <w:tcPr>
            <w:tcW w:w="0" w:type="auto"/>
            <w:shd w:val="clear" w:color="auto" w:fill="FFFFFF"/>
            <w:tcMar>
              <w:top w:w="40" w:type="dxa"/>
              <w:left w:w="0" w:type="dxa"/>
              <w:bottom w:w="40" w:type="dxa"/>
              <w:right w:w="20" w:type="dxa"/>
            </w:tcMar>
            <w:vAlign w:val="bottom"/>
          </w:tcPr>
          <w:p w14:paraId="012D0873" w14:textId="77777777" w:rsidR="008A1CC1" w:rsidRDefault="008A1CC1">
            <w:pPr>
              <w:jc w:val="right"/>
              <w:rPr>
                <w:rFonts w:ascii="宋体"/>
              </w:rPr>
            </w:pPr>
          </w:p>
        </w:tc>
        <w:tc>
          <w:tcPr>
            <w:tcW w:w="0" w:type="auto"/>
            <w:shd w:val="clear" w:color="auto" w:fill="auto"/>
            <w:vAlign w:val="bottom"/>
          </w:tcPr>
          <w:p w14:paraId="012D0874" w14:textId="77777777" w:rsidR="008A1CC1" w:rsidRDefault="008A1CC1">
            <w:pPr>
              <w:rPr>
                <w:rFonts w:ascii="宋体"/>
                <w:vanish/>
              </w:rPr>
            </w:pPr>
          </w:p>
        </w:tc>
        <w:tc>
          <w:tcPr>
            <w:tcW w:w="0" w:type="auto"/>
            <w:shd w:val="clear" w:color="auto" w:fill="auto"/>
            <w:vAlign w:val="bottom"/>
          </w:tcPr>
          <w:p w14:paraId="012D0875"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087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877" w14:textId="77777777" w:rsidR="008A1CC1" w:rsidRDefault="00EB3825">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012D0878" w14:textId="77777777" w:rsidR="008A1CC1" w:rsidRDefault="008A1CC1">
            <w:pPr>
              <w:jc w:val="right"/>
              <w:rPr>
                <w:rFonts w:ascii="宋体"/>
              </w:rPr>
            </w:pPr>
          </w:p>
        </w:tc>
        <w:tc>
          <w:tcPr>
            <w:tcW w:w="0" w:type="auto"/>
            <w:gridSpan w:val="3"/>
            <w:shd w:val="clear" w:color="auto" w:fill="auto"/>
            <w:vAlign w:val="bottom"/>
          </w:tcPr>
          <w:p w14:paraId="012D0879" w14:textId="77777777" w:rsidR="008A1CC1" w:rsidRDefault="008A1CC1">
            <w:pPr>
              <w:rPr>
                <w:rFonts w:ascii="宋体"/>
                <w:vanish/>
              </w:rPr>
            </w:pPr>
          </w:p>
        </w:tc>
        <w:tc>
          <w:tcPr>
            <w:tcW w:w="0" w:type="auto"/>
            <w:gridSpan w:val="3"/>
            <w:shd w:val="clear" w:color="auto" w:fill="auto"/>
            <w:vAlign w:val="bottom"/>
          </w:tcPr>
          <w:p w14:paraId="012D087A" w14:textId="77777777" w:rsidR="008A1CC1" w:rsidRDefault="008A1CC1">
            <w:pPr>
              <w:rPr>
                <w:rFonts w:ascii="宋体"/>
                <w:vanish/>
              </w:rPr>
            </w:pPr>
          </w:p>
        </w:tc>
        <w:tc>
          <w:tcPr>
            <w:tcW w:w="0" w:type="auto"/>
            <w:gridSpan w:val="3"/>
            <w:shd w:val="clear" w:color="auto" w:fill="auto"/>
            <w:vAlign w:val="bottom"/>
          </w:tcPr>
          <w:p w14:paraId="012D087B" w14:textId="77777777" w:rsidR="008A1CC1" w:rsidRDefault="008A1CC1">
            <w:pPr>
              <w:rPr>
                <w:rFonts w:ascii="宋体"/>
                <w:vanish/>
              </w:rPr>
            </w:pPr>
          </w:p>
        </w:tc>
      </w:tr>
      <w:tr w:rsidR="008A1CC1" w14:paraId="012D088B" w14:textId="77777777">
        <w:tc>
          <w:tcPr>
            <w:tcW w:w="0" w:type="auto"/>
            <w:gridSpan w:val="3"/>
            <w:shd w:val="clear" w:color="auto" w:fill="CCEEFF"/>
            <w:tcMar>
              <w:top w:w="40" w:type="dxa"/>
              <w:left w:w="20" w:type="dxa"/>
              <w:bottom w:w="40" w:type="dxa"/>
              <w:right w:w="20" w:type="dxa"/>
            </w:tcMar>
            <w:vAlign w:val="bottom"/>
          </w:tcPr>
          <w:p w14:paraId="012D087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Se</w:t>
            </w:r>
            <w:r>
              <w:rPr>
                <w:rFonts w:ascii="Arial" w:eastAsia="宋体" w:hAnsi="Arial" w:cs="Arial"/>
                <w:color w:val="000000"/>
                <w:sz w:val="15"/>
                <w:szCs w:val="15"/>
              </w:rPr>
              <w:t>rvicing fees</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87E" w14:textId="77777777" w:rsidR="008A1CC1" w:rsidRDefault="00EB3825">
            <w:pPr>
              <w:jc w:val="right"/>
              <w:textAlignment w:val="bottom"/>
            </w:pPr>
            <w:r>
              <w:rPr>
                <w:rFonts w:ascii="Arial" w:eastAsia="宋体" w:hAnsi="Arial" w:cs="Arial"/>
                <w:b/>
                <w:bCs/>
                <w:color w:val="000000"/>
                <w:sz w:val="15"/>
                <w:szCs w:val="15"/>
              </w:rPr>
              <w:t>1,368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87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880"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881" w14:textId="77777777" w:rsidR="008A1CC1" w:rsidRDefault="00EB3825">
            <w:pPr>
              <w:jc w:val="right"/>
              <w:textAlignment w:val="bottom"/>
            </w:pPr>
            <w:r>
              <w:rPr>
                <w:rFonts w:ascii="Arial" w:eastAsia="宋体" w:hAnsi="Arial" w:cs="Arial"/>
                <w:color w:val="000000"/>
                <w:sz w:val="15"/>
                <w:szCs w:val="15"/>
              </w:rPr>
              <w:t>1,369 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882" w14:textId="77777777" w:rsidR="008A1CC1" w:rsidRDefault="008A1CC1">
            <w:pPr>
              <w:jc w:val="right"/>
              <w:rPr>
                <w:rFonts w:ascii="宋体"/>
              </w:rPr>
            </w:pPr>
          </w:p>
        </w:tc>
        <w:tc>
          <w:tcPr>
            <w:tcW w:w="0" w:type="auto"/>
            <w:shd w:val="clear" w:color="auto" w:fill="auto"/>
            <w:vAlign w:val="bottom"/>
          </w:tcPr>
          <w:p w14:paraId="012D0883" w14:textId="77777777" w:rsidR="008A1CC1" w:rsidRDefault="008A1CC1">
            <w:pPr>
              <w:rPr>
                <w:rFonts w:ascii="宋体"/>
                <w:vanish/>
              </w:rPr>
            </w:pPr>
          </w:p>
        </w:tc>
        <w:tc>
          <w:tcPr>
            <w:tcW w:w="0" w:type="auto"/>
            <w:shd w:val="clear" w:color="auto" w:fill="auto"/>
            <w:vAlign w:val="bottom"/>
          </w:tcPr>
          <w:p w14:paraId="012D0884"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088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886"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887" w14:textId="77777777" w:rsidR="008A1CC1" w:rsidRDefault="008A1CC1">
            <w:pPr>
              <w:jc w:val="right"/>
              <w:rPr>
                <w:rFonts w:ascii="宋体"/>
              </w:rPr>
            </w:pPr>
          </w:p>
        </w:tc>
        <w:tc>
          <w:tcPr>
            <w:tcW w:w="0" w:type="auto"/>
            <w:gridSpan w:val="3"/>
            <w:shd w:val="clear" w:color="auto" w:fill="auto"/>
            <w:vAlign w:val="bottom"/>
          </w:tcPr>
          <w:p w14:paraId="012D0888" w14:textId="77777777" w:rsidR="008A1CC1" w:rsidRDefault="008A1CC1">
            <w:pPr>
              <w:rPr>
                <w:rFonts w:ascii="宋体"/>
                <w:vanish/>
              </w:rPr>
            </w:pPr>
          </w:p>
        </w:tc>
        <w:tc>
          <w:tcPr>
            <w:tcW w:w="0" w:type="auto"/>
            <w:gridSpan w:val="3"/>
            <w:shd w:val="clear" w:color="auto" w:fill="auto"/>
            <w:vAlign w:val="bottom"/>
          </w:tcPr>
          <w:p w14:paraId="012D0889" w14:textId="77777777" w:rsidR="008A1CC1" w:rsidRDefault="008A1CC1">
            <w:pPr>
              <w:rPr>
                <w:rFonts w:ascii="宋体"/>
                <w:vanish/>
              </w:rPr>
            </w:pPr>
          </w:p>
        </w:tc>
        <w:tc>
          <w:tcPr>
            <w:tcW w:w="0" w:type="auto"/>
            <w:gridSpan w:val="3"/>
            <w:shd w:val="clear" w:color="auto" w:fill="auto"/>
            <w:vAlign w:val="bottom"/>
          </w:tcPr>
          <w:p w14:paraId="012D088A" w14:textId="77777777" w:rsidR="008A1CC1" w:rsidRDefault="008A1CC1">
            <w:pPr>
              <w:rPr>
                <w:rFonts w:ascii="宋体"/>
                <w:vanish/>
              </w:rPr>
            </w:pPr>
          </w:p>
        </w:tc>
      </w:tr>
      <w:tr w:rsidR="008A1CC1" w14:paraId="012D089A" w14:textId="77777777">
        <w:tc>
          <w:tcPr>
            <w:tcW w:w="0" w:type="auto"/>
            <w:gridSpan w:val="3"/>
            <w:shd w:val="clear" w:color="auto" w:fill="FFFFFF"/>
            <w:tcMar>
              <w:top w:w="40" w:type="dxa"/>
              <w:left w:w="140" w:type="dxa"/>
              <w:bottom w:w="40" w:type="dxa"/>
              <w:right w:w="20" w:type="dxa"/>
            </w:tcMar>
            <w:vAlign w:val="bottom"/>
          </w:tcPr>
          <w:p w14:paraId="012D088C" w14:textId="77777777" w:rsidR="008A1CC1" w:rsidRDefault="00EB3825">
            <w:pPr>
              <w:textAlignment w:val="bottom"/>
            </w:pPr>
            <w:r>
              <w:rPr>
                <w:rFonts w:ascii="Arial" w:eastAsia="宋体" w:hAnsi="Arial" w:cs="Arial"/>
                <w:color w:val="000000"/>
                <w:sz w:val="15"/>
                <w:szCs w:val="15"/>
              </w:rPr>
              <w:t>Management fees</w:t>
            </w:r>
          </w:p>
        </w:tc>
        <w:tc>
          <w:tcPr>
            <w:tcW w:w="0" w:type="auto"/>
            <w:gridSpan w:val="2"/>
            <w:shd w:val="clear" w:color="auto" w:fill="FFFFFF"/>
            <w:tcMar>
              <w:top w:w="40" w:type="dxa"/>
              <w:left w:w="20" w:type="dxa"/>
              <w:bottom w:w="40" w:type="dxa"/>
              <w:right w:w="0" w:type="dxa"/>
            </w:tcMar>
            <w:vAlign w:val="bottom"/>
          </w:tcPr>
          <w:p w14:paraId="012D088D" w14:textId="77777777" w:rsidR="008A1CC1" w:rsidRDefault="00EB3825">
            <w:pPr>
              <w:jc w:val="right"/>
              <w:textAlignment w:val="bottom"/>
            </w:pPr>
            <w:r>
              <w:rPr>
                <w:rFonts w:ascii="Arial" w:eastAsia="宋体" w:hAnsi="Arial" w:cs="Arial"/>
                <w:b/>
                <w:bCs/>
                <w:color w:val="000000"/>
                <w:sz w:val="15"/>
                <w:szCs w:val="15"/>
              </w:rPr>
              <w:t>520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88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88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890" w14:textId="77777777" w:rsidR="008A1CC1" w:rsidRDefault="00EB3825">
            <w:pPr>
              <w:jc w:val="right"/>
              <w:textAlignment w:val="bottom"/>
            </w:pPr>
            <w:r>
              <w:rPr>
                <w:rFonts w:ascii="Arial" w:eastAsia="宋体" w:hAnsi="Arial" w:cs="Arial"/>
                <w:color w:val="000000"/>
                <w:sz w:val="15"/>
                <w:szCs w:val="15"/>
              </w:rPr>
              <w:t>493 </w:t>
            </w:r>
          </w:p>
        </w:tc>
        <w:tc>
          <w:tcPr>
            <w:tcW w:w="0" w:type="auto"/>
            <w:shd w:val="clear" w:color="auto" w:fill="FFFFFF"/>
            <w:tcMar>
              <w:top w:w="40" w:type="dxa"/>
              <w:left w:w="0" w:type="dxa"/>
              <w:bottom w:w="40" w:type="dxa"/>
              <w:right w:w="20" w:type="dxa"/>
            </w:tcMar>
            <w:vAlign w:val="bottom"/>
          </w:tcPr>
          <w:p w14:paraId="012D0891" w14:textId="77777777" w:rsidR="008A1CC1" w:rsidRDefault="008A1CC1">
            <w:pPr>
              <w:jc w:val="right"/>
              <w:rPr>
                <w:rFonts w:ascii="宋体"/>
              </w:rPr>
            </w:pPr>
          </w:p>
        </w:tc>
        <w:tc>
          <w:tcPr>
            <w:tcW w:w="0" w:type="auto"/>
            <w:shd w:val="clear" w:color="auto" w:fill="auto"/>
            <w:vAlign w:val="bottom"/>
          </w:tcPr>
          <w:p w14:paraId="012D0892" w14:textId="77777777" w:rsidR="008A1CC1" w:rsidRDefault="008A1CC1">
            <w:pPr>
              <w:rPr>
                <w:rFonts w:ascii="宋体"/>
                <w:vanish/>
              </w:rPr>
            </w:pPr>
          </w:p>
        </w:tc>
        <w:tc>
          <w:tcPr>
            <w:tcW w:w="0" w:type="auto"/>
            <w:shd w:val="clear" w:color="auto" w:fill="auto"/>
            <w:vAlign w:val="bottom"/>
          </w:tcPr>
          <w:p w14:paraId="012D0893"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089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895" w14:textId="77777777" w:rsidR="008A1CC1" w:rsidRDefault="00EB3825">
            <w:pPr>
              <w:jc w:val="right"/>
              <w:textAlignment w:val="bottom"/>
            </w:pPr>
            <w:r>
              <w:rPr>
                <w:rFonts w:ascii="Arial" w:eastAsia="宋体" w:hAnsi="Arial" w:cs="Arial"/>
                <w:color w:val="000000"/>
                <w:sz w:val="15"/>
                <w:szCs w:val="15"/>
              </w:rPr>
              <w:t>5 </w:t>
            </w:r>
          </w:p>
        </w:tc>
        <w:tc>
          <w:tcPr>
            <w:tcW w:w="0" w:type="auto"/>
            <w:shd w:val="clear" w:color="auto" w:fill="FFFFFF"/>
            <w:tcMar>
              <w:top w:w="40" w:type="dxa"/>
              <w:left w:w="0" w:type="dxa"/>
              <w:bottom w:w="40" w:type="dxa"/>
              <w:right w:w="20" w:type="dxa"/>
            </w:tcMar>
            <w:vAlign w:val="bottom"/>
          </w:tcPr>
          <w:p w14:paraId="012D0896" w14:textId="77777777" w:rsidR="008A1CC1" w:rsidRDefault="008A1CC1">
            <w:pPr>
              <w:jc w:val="right"/>
              <w:rPr>
                <w:rFonts w:ascii="宋体"/>
              </w:rPr>
            </w:pPr>
          </w:p>
        </w:tc>
        <w:tc>
          <w:tcPr>
            <w:tcW w:w="0" w:type="auto"/>
            <w:gridSpan w:val="3"/>
            <w:shd w:val="clear" w:color="auto" w:fill="auto"/>
            <w:vAlign w:val="bottom"/>
          </w:tcPr>
          <w:p w14:paraId="012D0897" w14:textId="77777777" w:rsidR="008A1CC1" w:rsidRDefault="008A1CC1">
            <w:pPr>
              <w:rPr>
                <w:rFonts w:ascii="宋体"/>
                <w:vanish/>
              </w:rPr>
            </w:pPr>
          </w:p>
        </w:tc>
        <w:tc>
          <w:tcPr>
            <w:tcW w:w="0" w:type="auto"/>
            <w:gridSpan w:val="3"/>
            <w:shd w:val="clear" w:color="auto" w:fill="auto"/>
            <w:vAlign w:val="bottom"/>
          </w:tcPr>
          <w:p w14:paraId="012D0898" w14:textId="77777777" w:rsidR="008A1CC1" w:rsidRDefault="008A1CC1">
            <w:pPr>
              <w:rPr>
                <w:rFonts w:ascii="宋体"/>
                <w:vanish/>
              </w:rPr>
            </w:pPr>
          </w:p>
        </w:tc>
        <w:tc>
          <w:tcPr>
            <w:tcW w:w="0" w:type="auto"/>
            <w:gridSpan w:val="3"/>
            <w:shd w:val="clear" w:color="auto" w:fill="auto"/>
            <w:vAlign w:val="bottom"/>
          </w:tcPr>
          <w:p w14:paraId="012D0899" w14:textId="77777777" w:rsidR="008A1CC1" w:rsidRDefault="008A1CC1">
            <w:pPr>
              <w:rPr>
                <w:rFonts w:ascii="宋体"/>
                <w:vanish/>
              </w:rPr>
            </w:pPr>
          </w:p>
        </w:tc>
      </w:tr>
      <w:tr w:rsidR="008A1CC1" w14:paraId="012D08A9" w14:textId="77777777">
        <w:tc>
          <w:tcPr>
            <w:tcW w:w="0" w:type="auto"/>
            <w:gridSpan w:val="3"/>
            <w:shd w:val="clear" w:color="auto" w:fill="CCEEFF"/>
            <w:tcMar>
              <w:top w:w="40" w:type="dxa"/>
              <w:left w:w="140" w:type="dxa"/>
              <w:bottom w:w="40" w:type="dxa"/>
              <w:right w:w="20" w:type="dxa"/>
            </w:tcMar>
            <w:vAlign w:val="bottom"/>
          </w:tcPr>
          <w:p w14:paraId="012D089B" w14:textId="77777777" w:rsidR="008A1CC1" w:rsidRDefault="00EB3825">
            <w:pPr>
              <w:textAlignment w:val="bottom"/>
            </w:pPr>
            <w:r>
              <w:rPr>
                <w:rFonts w:ascii="Arial" w:eastAsia="宋体" w:hAnsi="Arial" w:cs="Arial"/>
                <w:color w:val="000000"/>
                <w:sz w:val="15"/>
                <w:szCs w:val="15"/>
              </w:rPr>
              <w:t>Foreign exchange trading services</w:t>
            </w:r>
          </w:p>
        </w:tc>
        <w:tc>
          <w:tcPr>
            <w:tcW w:w="0" w:type="auto"/>
            <w:gridSpan w:val="2"/>
            <w:shd w:val="clear" w:color="auto" w:fill="CCEEFF"/>
            <w:tcMar>
              <w:top w:w="40" w:type="dxa"/>
              <w:left w:w="20" w:type="dxa"/>
              <w:bottom w:w="40" w:type="dxa"/>
              <w:right w:w="0" w:type="dxa"/>
            </w:tcMar>
            <w:vAlign w:val="bottom"/>
          </w:tcPr>
          <w:p w14:paraId="012D089C" w14:textId="77777777" w:rsidR="008A1CC1" w:rsidRDefault="00EB3825">
            <w:pPr>
              <w:jc w:val="right"/>
              <w:textAlignment w:val="bottom"/>
            </w:pPr>
            <w:r>
              <w:rPr>
                <w:rFonts w:ascii="Arial" w:eastAsia="宋体" w:hAnsi="Arial" w:cs="Arial"/>
                <w:b/>
                <w:bCs/>
                <w:color w:val="000000"/>
                <w:sz w:val="15"/>
                <w:szCs w:val="15"/>
              </w:rPr>
              <w:t>359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8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89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89F" w14:textId="77777777" w:rsidR="008A1CC1" w:rsidRDefault="00EB3825">
            <w:pPr>
              <w:jc w:val="right"/>
              <w:textAlignment w:val="bottom"/>
            </w:pPr>
            <w:r>
              <w:rPr>
                <w:rFonts w:ascii="Arial" w:eastAsia="宋体" w:hAnsi="Arial" w:cs="Arial"/>
                <w:color w:val="000000"/>
                <w:sz w:val="15"/>
                <w:szCs w:val="15"/>
              </w:rPr>
              <w:t>346 </w:t>
            </w:r>
          </w:p>
        </w:tc>
        <w:tc>
          <w:tcPr>
            <w:tcW w:w="0" w:type="auto"/>
            <w:shd w:val="clear" w:color="auto" w:fill="CCEEFF"/>
            <w:tcMar>
              <w:top w:w="40" w:type="dxa"/>
              <w:left w:w="0" w:type="dxa"/>
              <w:bottom w:w="40" w:type="dxa"/>
              <w:right w:w="20" w:type="dxa"/>
            </w:tcMar>
            <w:vAlign w:val="bottom"/>
          </w:tcPr>
          <w:p w14:paraId="012D08A0" w14:textId="77777777" w:rsidR="008A1CC1" w:rsidRDefault="008A1CC1">
            <w:pPr>
              <w:jc w:val="right"/>
              <w:rPr>
                <w:rFonts w:ascii="宋体"/>
              </w:rPr>
            </w:pPr>
          </w:p>
        </w:tc>
        <w:tc>
          <w:tcPr>
            <w:tcW w:w="0" w:type="auto"/>
            <w:shd w:val="clear" w:color="auto" w:fill="auto"/>
            <w:vAlign w:val="bottom"/>
          </w:tcPr>
          <w:p w14:paraId="012D08A1" w14:textId="77777777" w:rsidR="008A1CC1" w:rsidRDefault="008A1CC1">
            <w:pPr>
              <w:rPr>
                <w:rFonts w:ascii="宋体"/>
                <w:vanish/>
              </w:rPr>
            </w:pPr>
          </w:p>
        </w:tc>
        <w:tc>
          <w:tcPr>
            <w:tcW w:w="0" w:type="auto"/>
            <w:shd w:val="clear" w:color="auto" w:fill="auto"/>
            <w:vAlign w:val="bottom"/>
          </w:tcPr>
          <w:p w14:paraId="012D08A2"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08A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8A4" w14:textId="77777777" w:rsidR="008A1CC1" w:rsidRDefault="00EB3825">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012D08A5" w14:textId="77777777" w:rsidR="008A1CC1" w:rsidRDefault="008A1CC1">
            <w:pPr>
              <w:jc w:val="right"/>
              <w:rPr>
                <w:rFonts w:ascii="宋体"/>
              </w:rPr>
            </w:pPr>
          </w:p>
        </w:tc>
        <w:tc>
          <w:tcPr>
            <w:tcW w:w="0" w:type="auto"/>
            <w:gridSpan w:val="3"/>
            <w:shd w:val="clear" w:color="auto" w:fill="auto"/>
            <w:vAlign w:val="bottom"/>
          </w:tcPr>
          <w:p w14:paraId="012D08A6" w14:textId="77777777" w:rsidR="008A1CC1" w:rsidRDefault="008A1CC1">
            <w:pPr>
              <w:rPr>
                <w:rFonts w:ascii="宋体"/>
                <w:vanish/>
              </w:rPr>
            </w:pPr>
          </w:p>
        </w:tc>
        <w:tc>
          <w:tcPr>
            <w:tcW w:w="0" w:type="auto"/>
            <w:gridSpan w:val="3"/>
            <w:shd w:val="clear" w:color="auto" w:fill="auto"/>
            <w:vAlign w:val="bottom"/>
          </w:tcPr>
          <w:p w14:paraId="012D08A7" w14:textId="77777777" w:rsidR="008A1CC1" w:rsidRDefault="008A1CC1">
            <w:pPr>
              <w:rPr>
                <w:rFonts w:ascii="宋体"/>
                <w:vanish/>
              </w:rPr>
            </w:pPr>
          </w:p>
        </w:tc>
        <w:tc>
          <w:tcPr>
            <w:tcW w:w="0" w:type="auto"/>
            <w:gridSpan w:val="3"/>
            <w:shd w:val="clear" w:color="auto" w:fill="auto"/>
            <w:vAlign w:val="bottom"/>
          </w:tcPr>
          <w:p w14:paraId="012D08A8" w14:textId="77777777" w:rsidR="008A1CC1" w:rsidRDefault="008A1CC1">
            <w:pPr>
              <w:rPr>
                <w:rFonts w:ascii="宋体"/>
                <w:vanish/>
              </w:rPr>
            </w:pPr>
          </w:p>
        </w:tc>
      </w:tr>
      <w:tr w:rsidR="008A1CC1" w14:paraId="012D08B8" w14:textId="77777777">
        <w:tc>
          <w:tcPr>
            <w:tcW w:w="0" w:type="auto"/>
            <w:gridSpan w:val="3"/>
            <w:shd w:val="clear" w:color="auto" w:fill="FFFFFF"/>
            <w:tcMar>
              <w:top w:w="40" w:type="dxa"/>
              <w:left w:w="140" w:type="dxa"/>
              <w:bottom w:w="40" w:type="dxa"/>
              <w:right w:w="20" w:type="dxa"/>
            </w:tcMar>
            <w:vAlign w:val="bottom"/>
          </w:tcPr>
          <w:p w14:paraId="012D08AA" w14:textId="77777777" w:rsidR="008A1CC1" w:rsidRDefault="00EB3825">
            <w:pPr>
              <w:textAlignment w:val="bottom"/>
            </w:pPr>
            <w:r>
              <w:rPr>
                <w:rFonts w:ascii="Arial" w:eastAsia="宋体" w:hAnsi="Arial" w:cs="Arial"/>
                <w:color w:val="000000"/>
                <w:sz w:val="15"/>
                <w:szCs w:val="15"/>
              </w:rPr>
              <w:t>Securities finance</w:t>
            </w:r>
          </w:p>
        </w:tc>
        <w:tc>
          <w:tcPr>
            <w:tcW w:w="0" w:type="auto"/>
            <w:gridSpan w:val="2"/>
            <w:shd w:val="clear" w:color="auto" w:fill="FFFFFF"/>
            <w:tcMar>
              <w:top w:w="40" w:type="dxa"/>
              <w:left w:w="20" w:type="dxa"/>
              <w:bottom w:w="40" w:type="dxa"/>
              <w:right w:w="0" w:type="dxa"/>
            </w:tcMar>
            <w:vAlign w:val="bottom"/>
          </w:tcPr>
          <w:p w14:paraId="012D08AB" w14:textId="77777777" w:rsidR="008A1CC1" w:rsidRDefault="00EB3825">
            <w:pPr>
              <w:jc w:val="right"/>
              <w:textAlignment w:val="bottom"/>
            </w:pPr>
            <w:r>
              <w:rPr>
                <w:rFonts w:ascii="Arial" w:eastAsia="宋体" w:hAnsi="Arial" w:cs="Arial"/>
                <w:b/>
                <w:bCs/>
                <w:color w:val="000000"/>
                <w:sz w:val="15"/>
                <w:szCs w:val="15"/>
              </w:rPr>
              <w:t>96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8A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8A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8AE" w14:textId="77777777" w:rsidR="008A1CC1" w:rsidRDefault="00EB3825">
            <w:pPr>
              <w:jc w:val="right"/>
              <w:textAlignment w:val="bottom"/>
            </w:pPr>
            <w:r>
              <w:rPr>
                <w:rFonts w:ascii="Arial" w:eastAsia="宋体" w:hAnsi="Arial" w:cs="Arial"/>
                <w:color w:val="000000"/>
                <w:sz w:val="15"/>
                <w:szCs w:val="15"/>
              </w:rPr>
              <w:t>99 </w:t>
            </w:r>
          </w:p>
        </w:tc>
        <w:tc>
          <w:tcPr>
            <w:tcW w:w="0" w:type="auto"/>
            <w:shd w:val="clear" w:color="auto" w:fill="FFFFFF"/>
            <w:tcMar>
              <w:top w:w="40" w:type="dxa"/>
              <w:left w:w="0" w:type="dxa"/>
              <w:bottom w:w="40" w:type="dxa"/>
              <w:right w:w="20" w:type="dxa"/>
            </w:tcMar>
            <w:vAlign w:val="bottom"/>
          </w:tcPr>
          <w:p w14:paraId="012D08AF" w14:textId="77777777" w:rsidR="008A1CC1" w:rsidRDefault="008A1CC1">
            <w:pPr>
              <w:jc w:val="right"/>
              <w:rPr>
                <w:rFonts w:ascii="宋体"/>
              </w:rPr>
            </w:pPr>
          </w:p>
        </w:tc>
        <w:tc>
          <w:tcPr>
            <w:tcW w:w="0" w:type="auto"/>
            <w:shd w:val="clear" w:color="auto" w:fill="auto"/>
            <w:vAlign w:val="bottom"/>
          </w:tcPr>
          <w:p w14:paraId="012D08B0" w14:textId="77777777" w:rsidR="008A1CC1" w:rsidRDefault="008A1CC1">
            <w:pPr>
              <w:rPr>
                <w:rFonts w:ascii="宋体"/>
                <w:vanish/>
              </w:rPr>
            </w:pPr>
          </w:p>
        </w:tc>
        <w:tc>
          <w:tcPr>
            <w:tcW w:w="0" w:type="auto"/>
            <w:shd w:val="clear" w:color="auto" w:fill="auto"/>
            <w:vAlign w:val="bottom"/>
          </w:tcPr>
          <w:p w14:paraId="012D08B1"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08B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8B3" w14:textId="77777777" w:rsidR="008A1CC1" w:rsidRDefault="00EB3825">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012D08B4" w14:textId="77777777" w:rsidR="008A1CC1" w:rsidRDefault="008A1CC1">
            <w:pPr>
              <w:jc w:val="right"/>
              <w:rPr>
                <w:rFonts w:ascii="宋体"/>
              </w:rPr>
            </w:pPr>
          </w:p>
        </w:tc>
        <w:tc>
          <w:tcPr>
            <w:tcW w:w="0" w:type="auto"/>
            <w:gridSpan w:val="3"/>
            <w:shd w:val="clear" w:color="auto" w:fill="auto"/>
            <w:vAlign w:val="bottom"/>
          </w:tcPr>
          <w:p w14:paraId="012D08B5" w14:textId="77777777" w:rsidR="008A1CC1" w:rsidRDefault="008A1CC1">
            <w:pPr>
              <w:rPr>
                <w:rFonts w:ascii="宋体"/>
                <w:vanish/>
              </w:rPr>
            </w:pPr>
          </w:p>
        </w:tc>
        <w:tc>
          <w:tcPr>
            <w:tcW w:w="0" w:type="auto"/>
            <w:gridSpan w:val="3"/>
            <w:shd w:val="clear" w:color="auto" w:fill="auto"/>
            <w:vAlign w:val="bottom"/>
          </w:tcPr>
          <w:p w14:paraId="012D08B6" w14:textId="77777777" w:rsidR="008A1CC1" w:rsidRDefault="008A1CC1">
            <w:pPr>
              <w:rPr>
                <w:rFonts w:ascii="宋体"/>
                <w:vanish/>
              </w:rPr>
            </w:pPr>
          </w:p>
        </w:tc>
        <w:tc>
          <w:tcPr>
            <w:tcW w:w="0" w:type="auto"/>
            <w:gridSpan w:val="3"/>
            <w:shd w:val="clear" w:color="auto" w:fill="auto"/>
            <w:vAlign w:val="bottom"/>
          </w:tcPr>
          <w:p w14:paraId="012D08B7" w14:textId="77777777" w:rsidR="008A1CC1" w:rsidRDefault="008A1CC1">
            <w:pPr>
              <w:rPr>
                <w:rFonts w:ascii="宋体"/>
                <w:vanish/>
              </w:rPr>
            </w:pPr>
          </w:p>
        </w:tc>
      </w:tr>
      <w:tr w:rsidR="008A1CC1" w14:paraId="012D08C7" w14:textId="77777777">
        <w:tc>
          <w:tcPr>
            <w:tcW w:w="0" w:type="auto"/>
            <w:gridSpan w:val="3"/>
            <w:shd w:val="clear" w:color="auto" w:fill="CCEEFF"/>
            <w:tcMar>
              <w:top w:w="40" w:type="dxa"/>
              <w:left w:w="20" w:type="dxa"/>
              <w:bottom w:w="40" w:type="dxa"/>
              <w:right w:w="20" w:type="dxa"/>
            </w:tcMar>
          </w:tcPr>
          <w:p w14:paraId="012D08B9" w14:textId="77777777" w:rsidR="008A1CC1" w:rsidRDefault="00EB3825">
            <w:pPr>
              <w:textAlignment w:val="top"/>
            </w:pPr>
            <w:r>
              <w:rPr>
                <w:rFonts w:ascii="Arial" w:eastAsia="宋体" w:hAnsi="Arial" w:cs="Arial"/>
                <w:color w:val="000000"/>
                <w:sz w:val="15"/>
                <w:szCs w:val="15"/>
              </w:rPr>
              <w:t>      Front office software and data</w:t>
            </w:r>
          </w:p>
        </w:tc>
        <w:tc>
          <w:tcPr>
            <w:tcW w:w="0" w:type="auto"/>
            <w:gridSpan w:val="2"/>
            <w:shd w:val="clear" w:color="auto" w:fill="CCEEFF"/>
            <w:tcMar>
              <w:top w:w="40" w:type="dxa"/>
              <w:left w:w="20" w:type="dxa"/>
              <w:bottom w:w="40" w:type="dxa"/>
              <w:right w:w="0" w:type="dxa"/>
            </w:tcMar>
            <w:vAlign w:val="bottom"/>
          </w:tcPr>
          <w:p w14:paraId="012D08BA" w14:textId="77777777" w:rsidR="008A1CC1" w:rsidRDefault="00EB3825">
            <w:pPr>
              <w:jc w:val="right"/>
              <w:textAlignment w:val="bottom"/>
            </w:pPr>
            <w:r>
              <w:rPr>
                <w:rFonts w:ascii="Arial" w:eastAsia="宋体" w:hAnsi="Arial" w:cs="Arial"/>
                <w:b/>
                <w:bCs/>
                <w:color w:val="000000"/>
                <w:sz w:val="15"/>
                <w:szCs w:val="15"/>
              </w:rPr>
              <w:t>138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8B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8B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8BD" w14:textId="77777777" w:rsidR="008A1CC1" w:rsidRDefault="00EB3825">
            <w:pPr>
              <w:jc w:val="right"/>
              <w:textAlignment w:val="bottom"/>
            </w:pPr>
            <w:r>
              <w:rPr>
                <w:rFonts w:ascii="Arial" w:eastAsia="宋体" w:hAnsi="Arial" w:cs="Arial"/>
                <w:color w:val="000000"/>
                <w:sz w:val="15"/>
                <w:szCs w:val="15"/>
              </w:rPr>
              <w:t>96 </w:t>
            </w:r>
          </w:p>
        </w:tc>
        <w:tc>
          <w:tcPr>
            <w:tcW w:w="0" w:type="auto"/>
            <w:shd w:val="clear" w:color="auto" w:fill="CCEEFF"/>
            <w:tcMar>
              <w:top w:w="40" w:type="dxa"/>
              <w:left w:w="0" w:type="dxa"/>
              <w:bottom w:w="40" w:type="dxa"/>
              <w:right w:w="20" w:type="dxa"/>
            </w:tcMar>
            <w:vAlign w:val="bottom"/>
          </w:tcPr>
          <w:p w14:paraId="012D08BE" w14:textId="77777777" w:rsidR="008A1CC1" w:rsidRDefault="008A1CC1">
            <w:pPr>
              <w:jc w:val="right"/>
              <w:rPr>
                <w:rFonts w:ascii="宋体"/>
              </w:rPr>
            </w:pPr>
          </w:p>
        </w:tc>
        <w:tc>
          <w:tcPr>
            <w:tcW w:w="0" w:type="auto"/>
            <w:shd w:val="clear" w:color="auto" w:fill="auto"/>
            <w:vAlign w:val="bottom"/>
          </w:tcPr>
          <w:p w14:paraId="012D08BF" w14:textId="77777777" w:rsidR="008A1CC1" w:rsidRDefault="008A1CC1">
            <w:pPr>
              <w:rPr>
                <w:rFonts w:ascii="宋体"/>
                <w:vanish/>
              </w:rPr>
            </w:pPr>
          </w:p>
        </w:tc>
        <w:tc>
          <w:tcPr>
            <w:tcW w:w="0" w:type="auto"/>
            <w:shd w:val="clear" w:color="auto" w:fill="auto"/>
            <w:vAlign w:val="bottom"/>
          </w:tcPr>
          <w:p w14:paraId="012D08C0"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08C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8C2" w14:textId="77777777" w:rsidR="008A1CC1" w:rsidRDefault="00EB3825">
            <w:pPr>
              <w:jc w:val="right"/>
              <w:textAlignment w:val="bottom"/>
            </w:pPr>
            <w:r>
              <w:rPr>
                <w:rFonts w:ascii="Arial" w:eastAsia="宋体" w:hAnsi="Arial" w:cs="Arial"/>
                <w:color w:val="000000"/>
                <w:sz w:val="15"/>
                <w:szCs w:val="15"/>
              </w:rPr>
              <w:t>44 </w:t>
            </w:r>
          </w:p>
        </w:tc>
        <w:tc>
          <w:tcPr>
            <w:tcW w:w="0" w:type="auto"/>
            <w:shd w:val="clear" w:color="auto" w:fill="CCEEFF"/>
            <w:tcMar>
              <w:top w:w="40" w:type="dxa"/>
              <w:left w:w="0" w:type="dxa"/>
              <w:bottom w:w="40" w:type="dxa"/>
              <w:right w:w="20" w:type="dxa"/>
            </w:tcMar>
            <w:vAlign w:val="bottom"/>
          </w:tcPr>
          <w:p w14:paraId="012D08C3" w14:textId="77777777" w:rsidR="008A1CC1" w:rsidRDefault="008A1CC1">
            <w:pPr>
              <w:jc w:val="right"/>
              <w:rPr>
                <w:rFonts w:ascii="宋体"/>
              </w:rPr>
            </w:pPr>
          </w:p>
        </w:tc>
        <w:tc>
          <w:tcPr>
            <w:tcW w:w="0" w:type="auto"/>
            <w:gridSpan w:val="3"/>
            <w:shd w:val="clear" w:color="auto" w:fill="auto"/>
            <w:vAlign w:val="bottom"/>
          </w:tcPr>
          <w:p w14:paraId="012D08C4" w14:textId="77777777" w:rsidR="008A1CC1" w:rsidRDefault="008A1CC1">
            <w:pPr>
              <w:rPr>
                <w:rFonts w:ascii="宋体"/>
                <w:vanish/>
              </w:rPr>
            </w:pPr>
          </w:p>
        </w:tc>
        <w:tc>
          <w:tcPr>
            <w:tcW w:w="0" w:type="auto"/>
            <w:gridSpan w:val="3"/>
            <w:shd w:val="clear" w:color="auto" w:fill="auto"/>
            <w:vAlign w:val="bottom"/>
          </w:tcPr>
          <w:p w14:paraId="012D08C5" w14:textId="77777777" w:rsidR="008A1CC1" w:rsidRDefault="008A1CC1">
            <w:pPr>
              <w:rPr>
                <w:rFonts w:ascii="宋体"/>
                <w:vanish/>
              </w:rPr>
            </w:pPr>
          </w:p>
        </w:tc>
        <w:tc>
          <w:tcPr>
            <w:tcW w:w="0" w:type="auto"/>
            <w:gridSpan w:val="3"/>
            <w:shd w:val="clear" w:color="auto" w:fill="auto"/>
            <w:vAlign w:val="bottom"/>
          </w:tcPr>
          <w:p w14:paraId="012D08C6" w14:textId="77777777" w:rsidR="008A1CC1" w:rsidRDefault="008A1CC1">
            <w:pPr>
              <w:rPr>
                <w:rFonts w:ascii="宋体"/>
                <w:vanish/>
              </w:rPr>
            </w:pPr>
          </w:p>
        </w:tc>
      </w:tr>
      <w:tr w:rsidR="008A1CC1" w14:paraId="012D08D6" w14:textId="77777777">
        <w:tc>
          <w:tcPr>
            <w:tcW w:w="0" w:type="auto"/>
            <w:gridSpan w:val="3"/>
            <w:shd w:val="clear" w:color="auto" w:fill="FFFFFF"/>
            <w:tcMar>
              <w:top w:w="40" w:type="dxa"/>
              <w:left w:w="20" w:type="dxa"/>
              <w:bottom w:w="40" w:type="dxa"/>
              <w:right w:w="20" w:type="dxa"/>
            </w:tcMar>
          </w:tcPr>
          <w:p w14:paraId="012D08C8" w14:textId="77777777" w:rsidR="008A1CC1" w:rsidRDefault="00EB3825">
            <w:pPr>
              <w:textAlignment w:val="top"/>
            </w:pPr>
            <w:r>
              <w:rPr>
                <w:rFonts w:ascii="Arial" w:eastAsia="宋体" w:hAnsi="Arial" w:cs="Arial"/>
                <w:color w:val="000000"/>
                <w:sz w:val="15"/>
                <w:szCs w:val="15"/>
              </w:rPr>
              <w:t>  </w:t>
            </w:r>
            <w:r>
              <w:rPr>
                <w:rFonts w:ascii="Arial" w:eastAsia="宋体" w:hAnsi="Arial" w:cs="Arial"/>
                <w:color w:val="000000"/>
                <w:sz w:val="15"/>
                <w:szCs w:val="15"/>
              </w:rPr>
              <w:t>    Lending related and other fees</w:t>
            </w:r>
          </w:p>
        </w:tc>
        <w:tc>
          <w:tcPr>
            <w:tcW w:w="0" w:type="auto"/>
            <w:gridSpan w:val="2"/>
            <w:shd w:val="clear" w:color="auto" w:fill="FFFFFF"/>
            <w:tcMar>
              <w:top w:w="40" w:type="dxa"/>
              <w:left w:w="20" w:type="dxa"/>
              <w:bottom w:w="40" w:type="dxa"/>
              <w:right w:w="0" w:type="dxa"/>
            </w:tcMar>
            <w:vAlign w:val="bottom"/>
          </w:tcPr>
          <w:p w14:paraId="012D08C9" w14:textId="77777777" w:rsidR="008A1CC1" w:rsidRDefault="00EB3825">
            <w:pPr>
              <w:jc w:val="right"/>
              <w:textAlignment w:val="bottom"/>
            </w:pPr>
            <w:r>
              <w:rPr>
                <w:rFonts w:ascii="Arial" w:eastAsia="宋体" w:hAnsi="Arial" w:cs="Arial"/>
                <w:b/>
                <w:bCs/>
                <w:color w:val="000000"/>
                <w:sz w:val="15"/>
                <w:szCs w:val="15"/>
              </w:rPr>
              <w:t>63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8C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8C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8CC" w14:textId="77777777" w:rsidR="008A1CC1" w:rsidRDefault="00EB3825">
            <w:pPr>
              <w:jc w:val="right"/>
              <w:textAlignment w:val="bottom"/>
            </w:pPr>
            <w:r>
              <w:rPr>
                <w:rFonts w:ascii="Arial" w:eastAsia="宋体" w:hAnsi="Arial" w:cs="Arial"/>
                <w:color w:val="000000"/>
                <w:sz w:val="15"/>
                <w:szCs w:val="15"/>
              </w:rPr>
              <w:t>64 </w:t>
            </w:r>
          </w:p>
        </w:tc>
        <w:tc>
          <w:tcPr>
            <w:tcW w:w="0" w:type="auto"/>
            <w:shd w:val="clear" w:color="auto" w:fill="FFFFFF"/>
            <w:tcMar>
              <w:top w:w="40" w:type="dxa"/>
              <w:left w:w="0" w:type="dxa"/>
              <w:bottom w:w="40" w:type="dxa"/>
              <w:right w:w="20" w:type="dxa"/>
            </w:tcMar>
            <w:vAlign w:val="bottom"/>
          </w:tcPr>
          <w:p w14:paraId="012D08CD" w14:textId="77777777" w:rsidR="008A1CC1" w:rsidRDefault="008A1CC1">
            <w:pPr>
              <w:jc w:val="right"/>
              <w:rPr>
                <w:rFonts w:ascii="宋体"/>
              </w:rPr>
            </w:pPr>
          </w:p>
        </w:tc>
        <w:tc>
          <w:tcPr>
            <w:tcW w:w="0" w:type="auto"/>
            <w:shd w:val="clear" w:color="auto" w:fill="auto"/>
            <w:vAlign w:val="bottom"/>
          </w:tcPr>
          <w:p w14:paraId="012D08CE" w14:textId="77777777" w:rsidR="008A1CC1" w:rsidRDefault="008A1CC1">
            <w:pPr>
              <w:rPr>
                <w:rFonts w:ascii="宋体"/>
                <w:vanish/>
              </w:rPr>
            </w:pPr>
          </w:p>
        </w:tc>
        <w:tc>
          <w:tcPr>
            <w:tcW w:w="0" w:type="auto"/>
            <w:shd w:val="clear" w:color="auto" w:fill="auto"/>
            <w:vAlign w:val="bottom"/>
          </w:tcPr>
          <w:p w14:paraId="012D08CF"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08D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8D1" w14:textId="77777777" w:rsidR="008A1CC1" w:rsidRDefault="00EB3825">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012D08D2" w14:textId="77777777" w:rsidR="008A1CC1" w:rsidRDefault="008A1CC1">
            <w:pPr>
              <w:jc w:val="right"/>
              <w:rPr>
                <w:rFonts w:ascii="宋体"/>
              </w:rPr>
            </w:pPr>
          </w:p>
        </w:tc>
        <w:tc>
          <w:tcPr>
            <w:tcW w:w="0" w:type="auto"/>
            <w:gridSpan w:val="3"/>
            <w:shd w:val="clear" w:color="auto" w:fill="auto"/>
            <w:vAlign w:val="bottom"/>
          </w:tcPr>
          <w:p w14:paraId="012D08D3" w14:textId="77777777" w:rsidR="008A1CC1" w:rsidRDefault="008A1CC1">
            <w:pPr>
              <w:rPr>
                <w:rFonts w:ascii="宋体"/>
                <w:vanish/>
              </w:rPr>
            </w:pPr>
          </w:p>
        </w:tc>
        <w:tc>
          <w:tcPr>
            <w:tcW w:w="0" w:type="auto"/>
            <w:gridSpan w:val="3"/>
            <w:shd w:val="clear" w:color="auto" w:fill="auto"/>
            <w:vAlign w:val="bottom"/>
          </w:tcPr>
          <w:p w14:paraId="012D08D4" w14:textId="77777777" w:rsidR="008A1CC1" w:rsidRDefault="008A1CC1">
            <w:pPr>
              <w:rPr>
                <w:rFonts w:ascii="宋体"/>
                <w:vanish/>
              </w:rPr>
            </w:pPr>
          </w:p>
        </w:tc>
        <w:tc>
          <w:tcPr>
            <w:tcW w:w="0" w:type="auto"/>
            <w:gridSpan w:val="3"/>
            <w:shd w:val="clear" w:color="auto" w:fill="auto"/>
            <w:vAlign w:val="bottom"/>
          </w:tcPr>
          <w:p w14:paraId="012D08D5" w14:textId="77777777" w:rsidR="008A1CC1" w:rsidRDefault="008A1CC1">
            <w:pPr>
              <w:rPr>
                <w:rFonts w:ascii="宋体"/>
                <w:vanish/>
              </w:rPr>
            </w:pPr>
          </w:p>
        </w:tc>
      </w:tr>
      <w:tr w:rsidR="008A1CC1" w14:paraId="012D08E5" w14:textId="77777777">
        <w:tc>
          <w:tcPr>
            <w:tcW w:w="0" w:type="auto"/>
            <w:gridSpan w:val="3"/>
            <w:shd w:val="clear" w:color="auto" w:fill="CCEEFF"/>
            <w:tcMar>
              <w:top w:w="40" w:type="dxa"/>
              <w:left w:w="20" w:type="dxa"/>
              <w:bottom w:w="40" w:type="dxa"/>
              <w:right w:w="20" w:type="dxa"/>
            </w:tcMar>
            <w:vAlign w:val="bottom"/>
          </w:tcPr>
          <w:p w14:paraId="012D08D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Software and processing fees</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8D8" w14:textId="77777777" w:rsidR="008A1CC1" w:rsidRDefault="00EB3825">
            <w:pPr>
              <w:jc w:val="right"/>
              <w:textAlignment w:val="bottom"/>
            </w:pPr>
            <w:r>
              <w:rPr>
                <w:rFonts w:ascii="Arial" w:eastAsia="宋体" w:hAnsi="Arial" w:cs="Arial"/>
                <w:b/>
                <w:bCs/>
                <w:color w:val="000000"/>
                <w:sz w:val="15"/>
                <w:szCs w:val="15"/>
              </w:rPr>
              <w:t>201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8D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8D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8DB" w14:textId="77777777" w:rsidR="008A1CC1" w:rsidRDefault="00EB3825">
            <w:pPr>
              <w:jc w:val="right"/>
              <w:textAlignment w:val="bottom"/>
            </w:pPr>
            <w:r>
              <w:rPr>
                <w:rFonts w:ascii="Arial" w:eastAsia="宋体" w:hAnsi="Arial" w:cs="Arial"/>
                <w:color w:val="000000"/>
                <w:sz w:val="15"/>
                <w:szCs w:val="15"/>
              </w:rPr>
              <w:t>160 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8DC" w14:textId="77777777" w:rsidR="008A1CC1" w:rsidRDefault="008A1CC1">
            <w:pPr>
              <w:jc w:val="right"/>
              <w:rPr>
                <w:rFonts w:ascii="宋体"/>
              </w:rPr>
            </w:pPr>
          </w:p>
        </w:tc>
        <w:tc>
          <w:tcPr>
            <w:tcW w:w="0" w:type="auto"/>
            <w:shd w:val="clear" w:color="auto" w:fill="auto"/>
            <w:vAlign w:val="bottom"/>
          </w:tcPr>
          <w:p w14:paraId="012D08DD" w14:textId="77777777" w:rsidR="008A1CC1" w:rsidRDefault="008A1CC1">
            <w:pPr>
              <w:rPr>
                <w:rFonts w:ascii="宋体"/>
                <w:vanish/>
              </w:rPr>
            </w:pPr>
          </w:p>
        </w:tc>
        <w:tc>
          <w:tcPr>
            <w:tcW w:w="0" w:type="auto"/>
            <w:shd w:val="clear" w:color="auto" w:fill="auto"/>
            <w:vAlign w:val="bottom"/>
          </w:tcPr>
          <w:p w14:paraId="012D08DE"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08D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8E0" w14:textId="77777777" w:rsidR="008A1CC1" w:rsidRDefault="00EB3825">
            <w:pPr>
              <w:jc w:val="right"/>
              <w:textAlignment w:val="bottom"/>
            </w:pPr>
            <w:r>
              <w:rPr>
                <w:rFonts w:ascii="Arial" w:eastAsia="宋体" w:hAnsi="Arial" w:cs="Arial"/>
                <w:color w:val="000000"/>
                <w:sz w:val="15"/>
                <w:szCs w:val="15"/>
              </w:rPr>
              <w:t>26 </w:t>
            </w:r>
          </w:p>
        </w:tc>
        <w:tc>
          <w:tcPr>
            <w:tcW w:w="0" w:type="auto"/>
            <w:shd w:val="clear" w:color="auto" w:fill="CCEEFF"/>
            <w:tcMar>
              <w:top w:w="40" w:type="dxa"/>
              <w:left w:w="0" w:type="dxa"/>
              <w:bottom w:w="40" w:type="dxa"/>
              <w:right w:w="20" w:type="dxa"/>
            </w:tcMar>
            <w:vAlign w:val="bottom"/>
          </w:tcPr>
          <w:p w14:paraId="012D08E1" w14:textId="77777777" w:rsidR="008A1CC1" w:rsidRDefault="008A1CC1">
            <w:pPr>
              <w:jc w:val="right"/>
              <w:rPr>
                <w:rFonts w:ascii="宋体"/>
              </w:rPr>
            </w:pPr>
          </w:p>
        </w:tc>
        <w:tc>
          <w:tcPr>
            <w:tcW w:w="0" w:type="auto"/>
            <w:gridSpan w:val="3"/>
            <w:shd w:val="clear" w:color="auto" w:fill="auto"/>
            <w:vAlign w:val="bottom"/>
          </w:tcPr>
          <w:p w14:paraId="012D08E2" w14:textId="77777777" w:rsidR="008A1CC1" w:rsidRDefault="008A1CC1">
            <w:pPr>
              <w:rPr>
                <w:rFonts w:ascii="宋体"/>
                <w:vanish/>
              </w:rPr>
            </w:pPr>
          </w:p>
        </w:tc>
        <w:tc>
          <w:tcPr>
            <w:tcW w:w="0" w:type="auto"/>
            <w:gridSpan w:val="3"/>
            <w:shd w:val="clear" w:color="auto" w:fill="auto"/>
            <w:vAlign w:val="bottom"/>
          </w:tcPr>
          <w:p w14:paraId="012D08E3" w14:textId="77777777" w:rsidR="008A1CC1" w:rsidRDefault="008A1CC1">
            <w:pPr>
              <w:rPr>
                <w:rFonts w:ascii="宋体"/>
                <w:vanish/>
              </w:rPr>
            </w:pPr>
          </w:p>
        </w:tc>
        <w:tc>
          <w:tcPr>
            <w:tcW w:w="0" w:type="auto"/>
            <w:gridSpan w:val="3"/>
            <w:shd w:val="clear" w:color="auto" w:fill="auto"/>
            <w:vAlign w:val="bottom"/>
          </w:tcPr>
          <w:p w14:paraId="012D08E4" w14:textId="77777777" w:rsidR="008A1CC1" w:rsidRDefault="008A1CC1">
            <w:pPr>
              <w:rPr>
                <w:rFonts w:ascii="宋体"/>
                <w:vanish/>
              </w:rPr>
            </w:pPr>
          </w:p>
        </w:tc>
      </w:tr>
      <w:tr w:rsidR="008A1CC1" w14:paraId="012D08F4" w14:textId="77777777">
        <w:tc>
          <w:tcPr>
            <w:tcW w:w="0" w:type="auto"/>
            <w:gridSpan w:val="3"/>
            <w:shd w:val="clear" w:color="auto" w:fill="FFFFFF"/>
            <w:tcMar>
              <w:top w:w="40" w:type="dxa"/>
              <w:left w:w="20" w:type="dxa"/>
              <w:bottom w:w="40" w:type="dxa"/>
              <w:right w:w="20" w:type="dxa"/>
            </w:tcMar>
          </w:tcPr>
          <w:p w14:paraId="012D08E6" w14:textId="77777777" w:rsidR="008A1CC1" w:rsidRDefault="00EB3825">
            <w:pPr>
              <w:pBdr>
                <w:top w:val="none" w:sz="0" w:space="0" w:color="auto"/>
                <w:left w:val="none" w:sz="0" w:space="0" w:color="auto"/>
                <w:bottom w:val="none" w:sz="0" w:space="0" w:color="auto"/>
                <w:right w:val="none" w:sz="0" w:space="0" w:color="auto"/>
              </w:pBdr>
              <w:textAlignment w:val="top"/>
            </w:pPr>
            <w:r>
              <w:rPr>
                <w:rFonts w:ascii="Arial" w:eastAsia="宋体" w:hAnsi="Arial" w:cs="Arial"/>
                <w:color w:val="000000"/>
                <w:sz w:val="15"/>
                <w:szCs w:val="15"/>
              </w:rPr>
              <w:t>Other fee revenue</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012D08E7" w14:textId="77777777" w:rsidR="008A1CC1" w:rsidRDefault="00EB3825">
            <w:pPr>
              <w:jc w:val="right"/>
              <w:textAlignment w:val="bottom"/>
            </w:pPr>
            <w:r>
              <w:rPr>
                <w:rFonts w:ascii="Arial" w:eastAsia="宋体" w:hAnsi="Arial" w:cs="Arial"/>
                <w:b/>
                <w:bCs/>
                <w:color w:val="000000"/>
                <w:sz w:val="15"/>
                <w:szCs w:val="15"/>
              </w:rPr>
              <w:t>29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8E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8E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8EA" w14:textId="77777777" w:rsidR="008A1CC1" w:rsidRDefault="00EB3825">
            <w:pPr>
              <w:jc w:val="right"/>
              <w:textAlignment w:val="bottom"/>
            </w:pPr>
            <w:r>
              <w:rPr>
                <w:rFonts w:ascii="Arial" w:eastAsia="宋体" w:hAnsi="Arial" w:cs="Arial"/>
                <w:color w:val="000000"/>
                <w:sz w:val="15"/>
                <w:szCs w:val="15"/>
              </w:rPr>
              <w:t>16 </w:t>
            </w:r>
          </w:p>
        </w:tc>
        <w:tc>
          <w:tcPr>
            <w:tcW w:w="0" w:type="auto"/>
            <w:shd w:val="clear" w:color="auto" w:fill="FFFFFF"/>
            <w:tcMar>
              <w:top w:w="40" w:type="dxa"/>
              <w:left w:w="0" w:type="dxa"/>
              <w:bottom w:w="40" w:type="dxa"/>
              <w:right w:w="20" w:type="dxa"/>
            </w:tcMar>
            <w:vAlign w:val="bottom"/>
          </w:tcPr>
          <w:p w14:paraId="012D08EB" w14:textId="77777777" w:rsidR="008A1CC1" w:rsidRDefault="008A1CC1">
            <w:pPr>
              <w:jc w:val="right"/>
              <w:rPr>
                <w:rFonts w:ascii="宋体"/>
              </w:rPr>
            </w:pPr>
          </w:p>
        </w:tc>
        <w:tc>
          <w:tcPr>
            <w:tcW w:w="0" w:type="auto"/>
            <w:shd w:val="clear" w:color="auto" w:fill="auto"/>
            <w:vAlign w:val="bottom"/>
          </w:tcPr>
          <w:p w14:paraId="012D08EC" w14:textId="77777777" w:rsidR="008A1CC1" w:rsidRDefault="008A1CC1">
            <w:pPr>
              <w:rPr>
                <w:rFonts w:ascii="宋体"/>
                <w:vanish/>
              </w:rPr>
            </w:pPr>
          </w:p>
        </w:tc>
        <w:tc>
          <w:tcPr>
            <w:tcW w:w="0" w:type="auto"/>
            <w:shd w:val="clear" w:color="auto" w:fill="auto"/>
            <w:vAlign w:val="bottom"/>
          </w:tcPr>
          <w:p w14:paraId="012D08ED"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08E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8EF" w14:textId="77777777" w:rsidR="008A1CC1" w:rsidRDefault="00EB3825">
            <w:pPr>
              <w:jc w:val="right"/>
              <w:textAlignment w:val="bottom"/>
            </w:pPr>
            <w:r>
              <w:rPr>
                <w:rFonts w:ascii="Arial" w:eastAsia="宋体" w:hAnsi="Arial" w:cs="Arial"/>
                <w:color w:val="000000"/>
                <w:sz w:val="15"/>
                <w:szCs w:val="15"/>
              </w:rPr>
              <w:t>81 </w:t>
            </w:r>
          </w:p>
        </w:tc>
        <w:tc>
          <w:tcPr>
            <w:tcW w:w="0" w:type="auto"/>
            <w:shd w:val="clear" w:color="auto" w:fill="FFFFFF"/>
            <w:tcMar>
              <w:top w:w="40" w:type="dxa"/>
              <w:left w:w="0" w:type="dxa"/>
              <w:bottom w:w="40" w:type="dxa"/>
              <w:right w:w="20" w:type="dxa"/>
            </w:tcMar>
            <w:vAlign w:val="bottom"/>
          </w:tcPr>
          <w:p w14:paraId="012D08F0" w14:textId="77777777" w:rsidR="008A1CC1" w:rsidRDefault="008A1CC1">
            <w:pPr>
              <w:jc w:val="right"/>
              <w:rPr>
                <w:rFonts w:ascii="宋体"/>
              </w:rPr>
            </w:pPr>
          </w:p>
        </w:tc>
        <w:tc>
          <w:tcPr>
            <w:tcW w:w="0" w:type="auto"/>
            <w:gridSpan w:val="3"/>
            <w:shd w:val="clear" w:color="auto" w:fill="auto"/>
            <w:vAlign w:val="bottom"/>
          </w:tcPr>
          <w:p w14:paraId="012D08F1" w14:textId="77777777" w:rsidR="008A1CC1" w:rsidRDefault="008A1CC1">
            <w:pPr>
              <w:rPr>
                <w:rFonts w:ascii="宋体"/>
                <w:vanish/>
              </w:rPr>
            </w:pPr>
          </w:p>
        </w:tc>
        <w:tc>
          <w:tcPr>
            <w:tcW w:w="0" w:type="auto"/>
            <w:gridSpan w:val="3"/>
            <w:shd w:val="clear" w:color="auto" w:fill="auto"/>
            <w:vAlign w:val="bottom"/>
          </w:tcPr>
          <w:p w14:paraId="012D08F2" w14:textId="77777777" w:rsidR="008A1CC1" w:rsidRDefault="008A1CC1">
            <w:pPr>
              <w:rPr>
                <w:rFonts w:ascii="宋体"/>
                <w:vanish/>
              </w:rPr>
            </w:pPr>
          </w:p>
        </w:tc>
        <w:tc>
          <w:tcPr>
            <w:tcW w:w="0" w:type="auto"/>
            <w:gridSpan w:val="3"/>
            <w:shd w:val="clear" w:color="auto" w:fill="auto"/>
            <w:vAlign w:val="bottom"/>
          </w:tcPr>
          <w:p w14:paraId="012D08F3" w14:textId="77777777" w:rsidR="008A1CC1" w:rsidRDefault="008A1CC1">
            <w:pPr>
              <w:rPr>
                <w:rFonts w:ascii="宋体"/>
                <w:vanish/>
              </w:rPr>
            </w:pPr>
          </w:p>
        </w:tc>
      </w:tr>
      <w:tr w:rsidR="008A1CC1" w14:paraId="012D0903" w14:textId="77777777">
        <w:tc>
          <w:tcPr>
            <w:tcW w:w="0" w:type="auto"/>
            <w:gridSpan w:val="3"/>
            <w:shd w:val="clear" w:color="auto" w:fill="CCEEFF"/>
            <w:tcMar>
              <w:top w:w="40" w:type="dxa"/>
              <w:left w:w="20" w:type="dxa"/>
              <w:bottom w:w="40" w:type="dxa"/>
              <w:right w:w="20" w:type="dxa"/>
            </w:tcMar>
            <w:vAlign w:val="bottom"/>
          </w:tcPr>
          <w:p w14:paraId="012D08F5" w14:textId="77777777" w:rsidR="008A1CC1" w:rsidRDefault="00EB3825">
            <w:pPr>
              <w:textAlignment w:val="bottom"/>
            </w:pPr>
            <w:r>
              <w:rPr>
                <w:rFonts w:ascii="Arial" w:eastAsia="宋体" w:hAnsi="Arial" w:cs="Arial"/>
                <w:color w:val="000000"/>
                <w:sz w:val="15"/>
                <w:szCs w:val="15"/>
              </w:rPr>
              <w:t>To</w:t>
            </w:r>
            <w:r>
              <w:rPr>
                <w:rFonts w:ascii="Arial" w:eastAsia="宋体" w:hAnsi="Arial" w:cs="Arial"/>
                <w:color w:val="000000"/>
                <w:sz w:val="15"/>
                <w:szCs w:val="15"/>
              </w:rPr>
              <w:t>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8F6" w14:textId="77777777" w:rsidR="008A1CC1" w:rsidRDefault="00EB3825">
            <w:pPr>
              <w:jc w:val="right"/>
              <w:textAlignment w:val="bottom"/>
            </w:pPr>
            <w:r>
              <w:rPr>
                <w:rFonts w:ascii="Arial" w:eastAsia="宋体" w:hAnsi="Arial" w:cs="Arial"/>
                <w:b/>
                <w:bCs/>
                <w:color w:val="000000"/>
                <w:sz w:val="15"/>
                <w:szCs w:val="15"/>
              </w:rPr>
              <w:t>2,573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8F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8F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8F9" w14:textId="77777777" w:rsidR="008A1CC1" w:rsidRDefault="00EB3825">
            <w:pPr>
              <w:jc w:val="right"/>
              <w:textAlignment w:val="bottom"/>
            </w:pPr>
            <w:r>
              <w:rPr>
                <w:rFonts w:ascii="Arial" w:eastAsia="宋体" w:hAnsi="Arial" w:cs="Arial"/>
                <w:color w:val="000000"/>
                <w:sz w:val="15"/>
                <w:szCs w:val="15"/>
              </w:rPr>
              <w:t>2,483 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8FA" w14:textId="77777777" w:rsidR="008A1CC1" w:rsidRDefault="008A1CC1">
            <w:pPr>
              <w:jc w:val="right"/>
              <w:rPr>
                <w:rFonts w:ascii="宋体"/>
              </w:rPr>
            </w:pPr>
          </w:p>
        </w:tc>
        <w:tc>
          <w:tcPr>
            <w:tcW w:w="0" w:type="auto"/>
            <w:shd w:val="clear" w:color="auto" w:fill="auto"/>
            <w:vAlign w:val="bottom"/>
          </w:tcPr>
          <w:p w14:paraId="012D08FB" w14:textId="77777777" w:rsidR="008A1CC1" w:rsidRDefault="008A1CC1">
            <w:pPr>
              <w:rPr>
                <w:rFonts w:ascii="宋体"/>
                <w:vanish/>
              </w:rPr>
            </w:pPr>
          </w:p>
        </w:tc>
        <w:tc>
          <w:tcPr>
            <w:tcW w:w="0" w:type="auto"/>
            <w:shd w:val="clear" w:color="auto" w:fill="auto"/>
            <w:vAlign w:val="bottom"/>
          </w:tcPr>
          <w:p w14:paraId="012D08FC"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08F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8FE" w14:textId="77777777" w:rsidR="008A1CC1" w:rsidRDefault="00EB3825">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012D08FF" w14:textId="77777777" w:rsidR="008A1CC1" w:rsidRDefault="008A1CC1">
            <w:pPr>
              <w:jc w:val="right"/>
              <w:rPr>
                <w:rFonts w:ascii="宋体"/>
              </w:rPr>
            </w:pPr>
          </w:p>
        </w:tc>
        <w:tc>
          <w:tcPr>
            <w:tcW w:w="0" w:type="auto"/>
            <w:gridSpan w:val="3"/>
            <w:shd w:val="clear" w:color="auto" w:fill="auto"/>
            <w:vAlign w:val="bottom"/>
          </w:tcPr>
          <w:p w14:paraId="012D0900" w14:textId="77777777" w:rsidR="008A1CC1" w:rsidRDefault="008A1CC1">
            <w:pPr>
              <w:rPr>
                <w:rFonts w:ascii="宋体"/>
                <w:vanish/>
              </w:rPr>
            </w:pPr>
          </w:p>
        </w:tc>
        <w:tc>
          <w:tcPr>
            <w:tcW w:w="0" w:type="auto"/>
            <w:gridSpan w:val="3"/>
            <w:shd w:val="clear" w:color="auto" w:fill="auto"/>
            <w:vAlign w:val="bottom"/>
          </w:tcPr>
          <w:p w14:paraId="012D0901" w14:textId="77777777" w:rsidR="008A1CC1" w:rsidRDefault="008A1CC1">
            <w:pPr>
              <w:rPr>
                <w:rFonts w:ascii="宋体"/>
                <w:vanish/>
              </w:rPr>
            </w:pPr>
          </w:p>
        </w:tc>
        <w:tc>
          <w:tcPr>
            <w:tcW w:w="0" w:type="auto"/>
            <w:gridSpan w:val="3"/>
            <w:shd w:val="clear" w:color="auto" w:fill="auto"/>
            <w:vAlign w:val="bottom"/>
          </w:tcPr>
          <w:p w14:paraId="012D0902" w14:textId="77777777" w:rsidR="008A1CC1" w:rsidRDefault="008A1CC1">
            <w:pPr>
              <w:rPr>
                <w:rFonts w:ascii="宋体"/>
                <w:vanish/>
              </w:rPr>
            </w:pPr>
          </w:p>
        </w:tc>
      </w:tr>
      <w:tr w:rsidR="008A1CC1" w14:paraId="012D090F" w14:textId="77777777">
        <w:tc>
          <w:tcPr>
            <w:tcW w:w="0" w:type="auto"/>
            <w:gridSpan w:val="3"/>
            <w:shd w:val="clear" w:color="auto" w:fill="FFFFFF"/>
            <w:tcMar>
              <w:top w:w="40" w:type="dxa"/>
              <w:left w:w="20" w:type="dxa"/>
              <w:bottom w:w="40" w:type="dxa"/>
              <w:right w:w="20" w:type="dxa"/>
            </w:tcMar>
            <w:vAlign w:val="bottom"/>
          </w:tcPr>
          <w:p w14:paraId="012D0904" w14:textId="77777777" w:rsidR="008A1CC1" w:rsidRDefault="00EB3825">
            <w:pPr>
              <w:textAlignment w:val="bottom"/>
            </w:pPr>
            <w:r>
              <w:rPr>
                <w:rFonts w:ascii="Arial" w:eastAsia="宋体" w:hAnsi="Arial" w:cs="Arial"/>
                <w:color w:val="000000"/>
                <w:sz w:val="15"/>
                <w:szCs w:val="15"/>
              </w:rPr>
              <w:t>Net interest income:</w:t>
            </w:r>
          </w:p>
        </w:tc>
        <w:tc>
          <w:tcPr>
            <w:tcW w:w="0" w:type="auto"/>
            <w:gridSpan w:val="3"/>
            <w:shd w:val="clear" w:color="auto" w:fill="FFFFFF"/>
            <w:tcMar>
              <w:top w:w="0" w:type="dxa"/>
              <w:left w:w="20" w:type="dxa"/>
              <w:bottom w:w="0" w:type="dxa"/>
              <w:right w:w="20" w:type="dxa"/>
            </w:tcMar>
            <w:vAlign w:val="bottom"/>
          </w:tcPr>
          <w:p w14:paraId="012D090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90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907" w14:textId="77777777" w:rsidR="008A1CC1" w:rsidRDefault="008A1CC1">
            <w:pPr>
              <w:rPr>
                <w:rFonts w:ascii="宋体"/>
              </w:rPr>
            </w:pPr>
          </w:p>
        </w:tc>
        <w:tc>
          <w:tcPr>
            <w:tcW w:w="0" w:type="auto"/>
            <w:shd w:val="clear" w:color="auto" w:fill="auto"/>
            <w:vAlign w:val="bottom"/>
          </w:tcPr>
          <w:p w14:paraId="012D0908" w14:textId="77777777" w:rsidR="008A1CC1" w:rsidRDefault="008A1CC1">
            <w:pPr>
              <w:rPr>
                <w:rFonts w:ascii="宋体"/>
                <w:vanish/>
              </w:rPr>
            </w:pPr>
          </w:p>
        </w:tc>
        <w:tc>
          <w:tcPr>
            <w:tcW w:w="0" w:type="auto"/>
            <w:shd w:val="clear" w:color="auto" w:fill="auto"/>
            <w:vAlign w:val="bottom"/>
          </w:tcPr>
          <w:p w14:paraId="012D0909"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090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90B" w14:textId="77777777" w:rsidR="008A1CC1" w:rsidRDefault="008A1CC1">
            <w:pPr>
              <w:rPr>
                <w:rFonts w:ascii="宋体"/>
              </w:rPr>
            </w:pPr>
          </w:p>
        </w:tc>
        <w:tc>
          <w:tcPr>
            <w:tcW w:w="0" w:type="auto"/>
            <w:gridSpan w:val="3"/>
            <w:shd w:val="clear" w:color="auto" w:fill="auto"/>
            <w:vAlign w:val="bottom"/>
          </w:tcPr>
          <w:p w14:paraId="012D090C" w14:textId="77777777" w:rsidR="008A1CC1" w:rsidRDefault="008A1CC1">
            <w:pPr>
              <w:rPr>
                <w:rFonts w:ascii="宋体"/>
                <w:vanish/>
              </w:rPr>
            </w:pPr>
          </w:p>
        </w:tc>
        <w:tc>
          <w:tcPr>
            <w:tcW w:w="0" w:type="auto"/>
            <w:gridSpan w:val="3"/>
            <w:shd w:val="clear" w:color="auto" w:fill="auto"/>
            <w:vAlign w:val="bottom"/>
          </w:tcPr>
          <w:p w14:paraId="012D090D" w14:textId="77777777" w:rsidR="008A1CC1" w:rsidRDefault="008A1CC1">
            <w:pPr>
              <w:rPr>
                <w:rFonts w:ascii="宋体"/>
                <w:vanish/>
              </w:rPr>
            </w:pPr>
          </w:p>
        </w:tc>
        <w:tc>
          <w:tcPr>
            <w:tcW w:w="0" w:type="auto"/>
            <w:gridSpan w:val="3"/>
            <w:shd w:val="clear" w:color="auto" w:fill="auto"/>
            <w:vAlign w:val="bottom"/>
          </w:tcPr>
          <w:p w14:paraId="012D090E" w14:textId="77777777" w:rsidR="008A1CC1" w:rsidRDefault="008A1CC1">
            <w:pPr>
              <w:rPr>
                <w:rFonts w:ascii="宋体"/>
                <w:vanish/>
              </w:rPr>
            </w:pPr>
          </w:p>
        </w:tc>
      </w:tr>
      <w:tr w:rsidR="008A1CC1" w14:paraId="012D091E" w14:textId="77777777">
        <w:tc>
          <w:tcPr>
            <w:tcW w:w="0" w:type="auto"/>
            <w:gridSpan w:val="3"/>
            <w:shd w:val="clear" w:color="auto" w:fill="CCEEFF"/>
            <w:tcMar>
              <w:top w:w="40" w:type="dxa"/>
              <w:left w:w="20" w:type="dxa"/>
              <w:bottom w:w="40" w:type="dxa"/>
              <w:right w:w="20" w:type="dxa"/>
            </w:tcMar>
            <w:vAlign w:val="bottom"/>
          </w:tcPr>
          <w:p w14:paraId="012D0910" w14:textId="77777777" w:rsidR="008A1CC1" w:rsidRDefault="00EB3825">
            <w:pPr>
              <w:textAlignment w:val="bottom"/>
            </w:pPr>
            <w:r>
              <w:rPr>
                <w:rFonts w:ascii="Arial" w:eastAsia="宋体" w:hAnsi="Arial" w:cs="Arial"/>
                <w:color w:val="000000"/>
                <w:sz w:val="15"/>
                <w:szCs w:val="15"/>
              </w:rPr>
              <w:t>   Interest income</w:t>
            </w:r>
          </w:p>
        </w:tc>
        <w:tc>
          <w:tcPr>
            <w:tcW w:w="0" w:type="auto"/>
            <w:gridSpan w:val="2"/>
            <w:shd w:val="clear" w:color="auto" w:fill="CCEEFF"/>
            <w:tcMar>
              <w:top w:w="40" w:type="dxa"/>
              <w:left w:w="20" w:type="dxa"/>
              <w:bottom w:w="40" w:type="dxa"/>
              <w:right w:w="0" w:type="dxa"/>
            </w:tcMar>
            <w:vAlign w:val="bottom"/>
          </w:tcPr>
          <w:p w14:paraId="012D0911" w14:textId="77777777" w:rsidR="008A1CC1" w:rsidRDefault="00EB3825">
            <w:pPr>
              <w:jc w:val="right"/>
              <w:textAlignment w:val="bottom"/>
            </w:pPr>
            <w:r>
              <w:rPr>
                <w:rFonts w:ascii="Arial" w:eastAsia="宋体" w:hAnsi="Arial" w:cs="Arial"/>
                <w:b/>
                <w:bCs/>
                <w:color w:val="000000"/>
                <w:sz w:val="15"/>
                <w:szCs w:val="15"/>
              </w:rPr>
              <w:t>521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91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91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914" w14:textId="77777777" w:rsidR="008A1CC1" w:rsidRDefault="00EB3825">
            <w:pPr>
              <w:jc w:val="right"/>
              <w:textAlignment w:val="bottom"/>
            </w:pPr>
            <w:r>
              <w:rPr>
                <w:rFonts w:ascii="Arial" w:eastAsia="宋体" w:hAnsi="Arial" w:cs="Arial"/>
                <w:color w:val="000000"/>
                <w:sz w:val="15"/>
                <w:szCs w:val="15"/>
              </w:rPr>
              <w:t>471 </w:t>
            </w:r>
          </w:p>
        </w:tc>
        <w:tc>
          <w:tcPr>
            <w:tcW w:w="0" w:type="auto"/>
            <w:shd w:val="clear" w:color="auto" w:fill="CCEEFF"/>
            <w:tcMar>
              <w:top w:w="40" w:type="dxa"/>
              <w:left w:w="0" w:type="dxa"/>
              <w:bottom w:w="40" w:type="dxa"/>
              <w:right w:w="20" w:type="dxa"/>
            </w:tcMar>
            <w:vAlign w:val="bottom"/>
          </w:tcPr>
          <w:p w14:paraId="012D0915" w14:textId="77777777" w:rsidR="008A1CC1" w:rsidRDefault="008A1CC1">
            <w:pPr>
              <w:jc w:val="right"/>
              <w:rPr>
                <w:rFonts w:ascii="宋体"/>
              </w:rPr>
            </w:pPr>
          </w:p>
        </w:tc>
        <w:tc>
          <w:tcPr>
            <w:tcW w:w="0" w:type="auto"/>
            <w:shd w:val="clear" w:color="auto" w:fill="auto"/>
            <w:vAlign w:val="bottom"/>
          </w:tcPr>
          <w:p w14:paraId="012D0916" w14:textId="77777777" w:rsidR="008A1CC1" w:rsidRDefault="008A1CC1">
            <w:pPr>
              <w:rPr>
                <w:rFonts w:ascii="宋体"/>
                <w:vanish/>
              </w:rPr>
            </w:pPr>
          </w:p>
        </w:tc>
        <w:tc>
          <w:tcPr>
            <w:tcW w:w="0" w:type="auto"/>
            <w:shd w:val="clear" w:color="auto" w:fill="auto"/>
            <w:vAlign w:val="bottom"/>
          </w:tcPr>
          <w:p w14:paraId="012D0917"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091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919" w14:textId="77777777" w:rsidR="008A1CC1" w:rsidRDefault="00EB3825">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012D091A" w14:textId="77777777" w:rsidR="008A1CC1" w:rsidRDefault="008A1CC1">
            <w:pPr>
              <w:jc w:val="right"/>
              <w:rPr>
                <w:rFonts w:ascii="宋体"/>
              </w:rPr>
            </w:pPr>
          </w:p>
        </w:tc>
        <w:tc>
          <w:tcPr>
            <w:tcW w:w="0" w:type="auto"/>
            <w:gridSpan w:val="3"/>
            <w:shd w:val="clear" w:color="auto" w:fill="auto"/>
            <w:vAlign w:val="bottom"/>
          </w:tcPr>
          <w:p w14:paraId="012D091B" w14:textId="77777777" w:rsidR="008A1CC1" w:rsidRDefault="008A1CC1">
            <w:pPr>
              <w:rPr>
                <w:rFonts w:ascii="宋体"/>
                <w:vanish/>
              </w:rPr>
            </w:pPr>
          </w:p>
        </w:tc>
        <w:tc>
          <w:tcPr>
            <w:tcW w:w="0" w:type="auto"/>
            <w:gridSpan w:val="3"/>
            <w:shd w:val="clear" w:color="auto" w:fill="auto"/>
            <w:vAlign w:val="bottom"/>
          </w:tcPr>
          <w:p w14:paraId="012D091C" w14:textId="77777777" w:rsidR="008A1CC1" w:rsidRDefault="008A1CC1">
            <w:pPr>
              <w:rPr>
                <w:rFonts w:ascii="宋体"/>
                <w:vanish/>
              </w:rPr>
            </w:pPr>
          </w:p>
        </w:tc>
        <w:tc>
          <w:tcPr>
            <w:tcW w:w="0" w:type="auto"/>
            <w:gridSpan w:val="3"/>
            <w:shd w:val="clear" w:color="auto" w:fill="auto"/>
            <w:vAlign w:val="bottom"/>
          </w:tcPr>
          <w:p w14:paraId="012D091D" w14:textId="77777777" w:rsidR="008A1CC1" w:rsidRDefault="008A1CC1">
            <w:pPr>
              <w:rPr>
                <w:rFonts w:ascii="宋体"/>
                <w:vanish/>
              </w:rPr>
            </w:pPr>
          </w:p>
        </w:tc>
      </w:tr>
      <w:tr w:rsidR="008A1CC1" w14:paraId="012D092C" w14:textId="77777777">
        <w:tc>
          <w:tcPr>
            <w:tcW w:w="0" w:type="auto"/>
            <w:gridSpan w:val="3"/>
            <w:shd w:val="clear" w:color="auto" w:fill="FFFFFF"/>
            <w:tcMar>
              <w:top w:w="40" w:type="dxa"/>
              <w:left w:w="20" w:type="dxa"/>
              <w:bottom w:w="40" w:type="dxa"/>
              <w:right w:w="20" w:type="dxa"/>
            </w:tcMar>
            <w:vAlign w:val="bottom"/>
          </w:tcPr>
          <w:p w14:paraId="012D091F" w14:textId="77777777" w:rsidR="008A1CC1" w:rsidRDefault="00EB3825">
            <w:pPr>
              <w:textAlignment w:val="bottom"/>
            </w:pPr>
            <w:r>
              <w:rPr>
                <w:rFonts w:ascii="Arial" w:eastAsia="宋体" w:hAnsi="Arial" w:cs="Arial"/>
                <w:color w:val="000000"/>
                <w:sz w:val="15"/>
                <w:szCs w:val="15"/>
              </w:rPr>
              <w:t>  </w:t>
            </w:r>
            <w:r>
              <w:rPr>
                <w:rFonts w:ascii="Arial" w:eastAsia="宋体" w:hAnsi="Arial" w:cs="Arial"/>
                <w:color w:val="000000"/>
                <w:sz w:val="15"/>
                <w:szCs w:val="15"/>
              </w:rPr>
              <w:t> Interest expense</w:t>
            </w:r>
          </w:p>
        </w:tc>
        <w:tc>
          <w:tcPr>
            <w:tcW w:w="0" w:type="auto"/>
            <w:gridSpan w:val="2"/>
            <w:shd w:val="clear" w:color="auto" w:fill="FFFFFF"/>
            <w:tcMar>
              <w:top w:w="40" w:type="dxa"/>
              <w:left w:w="20" w:type="dxa"/>
              <w:bottom w:w="40" w:type="dxa"/>
              <w:right w:w="0" w:type="dxa"/>
            </w:tcMar>
            <w:vAlign w:val="bottom"/>
          </w:tcPr>
          <w:p w14:paraId="012D0920" w14:textId="77777777" w:rsidR="008A1CC1" w:rsidRDefault="00EB3825">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92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92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923" w14:textId="77777777" w:rsidR="008A1CC1" w:rsidRDefault="00EB3825">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012D0924" w14:textId="77777777" w:rsidR="008A1CC1" w:rsidRDefault="008A1CC1">
            <w:pPr>
              <w:jc w:val="right"/>
              <w:rPr>
                <w:rFonts w:ascii="宋体"/>
              </w:rPr>
            </w:pPr>
          </w:p>
        </w:tc>
        <w:tc>
          <w:tcPr>
            <w:tcW w:w="0" w:type="auto"/>
            <w:shd w:val="clear" w:color="auto" w:fill="auto"/>
            <w:vAlign w:val="bottom"/>
          </w:tcPr>
          <w:p w14:paraId="012D0925" w14:textId="77777777" w:rsidR="008A1CC1" w:rsidRDefault="008A1CC1">
            <w:pPr>
              <w:rPr>
                <w:rFonts w:ascii="宋体"/>
                <w:vanish/>
              </w:rPr>
            </w:pPr>
          </w:p>
        </w:tc>
        <w:tc>
          <w:tcPr>
            <w:tcW w:w="0" w:type="auto"/>
            <w:shd w:val="clear" w:color="auto" w:fill="auto"/>
            <w:vAlign w:val="bottom"/>
          </w:tcPr>
          <w:p w14:paraId="012D0926"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0927" w14:textId="77777777" w:rsidR="008A1CC1" w:rsidRDefault="008A1CC1">
            <w:pPr>
              <w:rPr>
                <w:rFonts w:ascii="宋体"/>
              </w:rPr>
            </w:pPr>
          </w:p>
        </w:tc>
        <w:tc>
          <w:tcPr>
            <w:tcW w:w="0" w:type="auto"/>
            <w:gridSpan w:val="3"/>
            <w:shd w:val="clear" w:color="auto" w:fill="FFFFFF"/>
            <w:tcMar>
              <w:top w:w="40" w:type="dxa"/>
              <w:left w:w="20" w:type="dxa"/>
              <w:bottom w:w="40" w:type="dxa"/>
              <w:right w:w="140" w:type="dxa"/>
            </w:tcMar>
            <w:vAlign w:val="bottom"/>
          </w:tcPr>
          <w:p w14:paraId="012D0928" w14:textId="77777777" w:rsidR="008A1CC1" w:rsidRDefault="00EB3825">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012D0929" w14:textId="77777777" w:rsidR="008A1CC1" w:rsidRDefault="008A1CC1">
            <w:pPr>
              <w:rPr>
                <w:rFonts w:ascii="宋体"/>
                <w:vanish/>
              </w:rPr>
            </w:pPr>
          </w:p>
        </w:tc>
        <w:tc>
          <w:tcPr>
            <w:tcW w:w="0" w:type="auto"/>
            <w:gridSpan w:val="3"/>
            <w:shd w:val="clear" w:color="auto" w:fill="auto"/>
            <w:vAlign w:val="bottom"/>
          </w:tcPr>
          <w:p w14:paraId="012D092A" w14:textId="77777777" w:rsidR="008A1CC1" w:rsidRDefault="008A1CC1">
            <w:pPr>
              <w:rPr>
                <w:rFonts w:ascii="宋体"/>
                <w:vanish/>
              </w:rPr>
            </w:pPr>
          </w:p>
        </w:tc>
        <w:tc>
          <w:tcPr>
            <w:tcW w:w="0" w:type="auto"/>
            <w:gridSpan w:val="3"/>
            <w:shd w:val="clear" w:color="auto" w:fill="auto"/>
            <w:vAlign w:val="bottom"/>
          </w:tcPr>
          <w:p w14:paraId="012D092B" w14:textId="77777777" w:rsidR="008A1CC1" w:rsidRDefault="008A1CC1">
            <w:pPr>
              <w:rPr>
                <w:rFonts w:ascii="宋体"/>
                <w:vanish/>
              </w:rPr>
            </w:pPr>
          </w:p>
        </w:tc>
      </w:tr>
      <w:tr w:rsidR="008A1CC1" w14:paraId="012D093B" w14:textId="77777777">
        <w:tc>
          <w:tcPr>
            <w:tcW w:w="0" w:type="auto"/>
            <w:gridSpan w:val="3"/>
            <w:shd w:val="clear" w:color="auto" w:fill="CCEEFF"/>
            <w:tcMar>
              <w:top w:w="40" w:type="dxa"/>
              <w:left w:w="20" w:type="dxa"/>
              <w:bottom w:w="40" w:type="dxa"/>
              <w:right w:w="20" w:type="dxa"/>
            </w:tcMar>
            <w:vAlign w:val="bottom"/>
          </w:tcPr>
          <w:p w14:paraId="012D092D" w14:textId="77777777" w:rsidR="008A1CC1" w:rsidRDefault="00EB3825">
            <w:pPr>
              <w:textAlignment w:val="bottom"/>
            </w:pPr>
            <w:r>
              <w:rPr>
                <w:rFonts w:ascii="Arial" w:eastAsia="宋体" w:hAnsi="Arial" w:cs="Arial"/>
                <w:color w:val="000000"/>
                <w:sz w:val="15"/>
                <w:szCs w:val="15"/>
              </w:rPr>
              <w:t>Net interest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92E" w14:textId="77777777" w:rsidR="008A1CC1" w:rsidRDefault="00EB3825">
            <w:pPr>
              <w:jc w:val="right"/>
              <w:textAlignment w:val="bottom"/>
            </w:pPr>
            <w:r>
              <w:rPr>
                <w:rFonts w:ascii="Arial" w:eastAsia="宋体" w:hAnsi="Arial" w:cs="Arial"/>
                <w:b/>
                <w:bCs/>
                <w:color w:val="000000"/>
                <w:sz w:val="15"/>
                <w:szCs w:val="15"/>
              </w:rPr>
              <w:t>509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92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930"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931" w14:textId="77777777" w:rsidR="008A1CC1" w:rsidRDefault="00EB3825">
            <w:pPr>
              <w:jc w:val="right"/>
              <w:textAlignment w:val="bottom"/>
            </w:pPr>
            <w:r>
              <w:rPr>
                <w:rFonts w:ascii="Arial" w:eastAsia="宋体" w:hAnsi="Arial" w:cs="Arial"/>
                <w:color w:val="000000"/>
                <w:sz w:val="15"/>
                <w:szCs w:val="15"/>
              </w:rPr>
              <w:t>467 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932" w14:textId="77777777" w:rsidR="008A1CC1" w:rsidRDefault="008A1CC1">
            <w:pPr>
              <w:jc w:val="right"/>
              <w:rPr>
                <w:rFonts w:ascii="宋体"/>
              </w:rPr>
            </w:pPr>
          </w:p>
        </w:tc>
        <w:tc>
          <w:tcPr>
            <w:tcW w:w="0" w:type="auto"/>
            <w:shd w:val="clear" w:color="auto" w:fill="auto"/>
            <w:vAlign w:val="bottom"/>
          </w:tcPr>
          <w:p w14:paraId="012D0933" w14:textId="77777777" w:rsidR="008A1CC1" w:rsidRDefault="008A1CC1">
            <w:pPr>
              <w:rPr>
                <w:rFonts w:ascii="宋体"/>
                <w:vanish/>
              </w:rPr>
            </w:pPr>
          </w:p>
        </w:tc>
        <w:tc>
          <w:tcPr>
            <w:tcW w:w="0" w:type="auto"/>
            <w:shd w:val="clear" w:color="auto" w:fill="auto"/>
            <w:vAlign w:val="bottom"/>
          </w:tcPr>
          <w:p w14:paraId="012D0934"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093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936" w14:textId="77777777" w:rsidR="008A1CC1" w:rsidRDefault="00EB3825">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012D0937" w14:textId="77777777" w:rsidR="008A1CC1" w:rsidRDefault="008A1CC1">
            <w:pPr>
              <w:jc w:val="right"/>
              <w:rPr>
                <w:rFonts w:ascii="宋体"/>
              </w:rPr>
            </w:pPr>
          </w:p>
        </w:tc>
        <w:tc>
          <w:tcPr>
            <w:tcW w:w="0" w:type="auto"/>
            <w:gridSpan w:val="3"/>
            <w:shd w:val="clear" w:color="auto" w:fill="auto"/>
            <w:vAlign w:val="bottom"/>
          </w:tcPr>
          <w:p w14:paraId="012D0938" w14:textId="77777777" w:rsidR="008A1CC1" w:rsidRDefault="008A1CC1">
            <w:pPr>
              <w:rPr>
                <w:rFonts w:ascii="宋体"/>
                <w:vanish/>
              </w:rPr>
            </w:pPr>
          </w:p>
        </w:tc>
        <w:tc>
          <w:tcPr>
            <w:tcW w:w="0" w:type="auto"/>
            <w:gridSpan w:val="3"/>
            <w:shd w:val="clear" w:color="auto" w:fill="auto"/>
            <w:vAlign w:val="bottom"/>
          </w:tcPr>
          <w:p w14:paraId="012D0939" w14:textId="77777777" w:rsidR="008A1CC1" w:rsidRDefault="008A1CC1">
            <w:pPr>
              <w:rPr>
                <w:rFonts w:ascii="宋体"/>
                <w:vanish/>
              </w:rPr>
            </w:pPr>
          </w:p>
        </w:tc>
        <w:tc>
          <w:tcPr>
            <w:tcW w:w="0" w:type="auto"/>
            <w:gridSpan w:val="3"/>
            <w:shd w:val="clear" w:color="auto" w:fill="auto"/>
            <w:vAlign w:val="bottom"/>
          </w:tcPr>
          <w:p w14:paraId="012D093A" w14:textId="77777777" w:rsidR="008A1CC1" w:rsidRDefault="008A1CC1">
            <w:pPr>
              <w:rPr>
                <w:rFonts w:ascii="宋体"/>
                <w:vanish/>
              </w:rPr>
            </w:pPr>
          </w:p>
        </w:tc>
      </w:tr>
      <w:tr w:rsidR="008A1CC1" w14:paraId="012D0947" w14:textId="77777777">
        <w:tc>
          <w:tcPr>
            <w:tcW w:w="0" w:type="auto"/>
            <w:gridSpan w:val="3"/>
            <w:shd w:val="clear" w:color="auto" w:fill="FFFFFF"/>
            <w:tcMar>
              <w:top w:w="40" w:type="dxa"/>
              <w:left w:w="20" w:type="dxa"/>
              <w:bottom w:w="40" w:type="dxa"/>
              <w:right w:w="20" w:type="dxa"/>
            </w:tcMar>
            <w:vAlign w:val="bottom"/>
          </w:tcPr>
          <w:p w14:paraId="012D093C" w14:textId="77777777" w:rsidR="008A1CC1" w:rsidRDefault="00EB3825">
            <w:pPr>
              <w:textAlignment w:val="bottom"/>
            </w:pPr>
            <w:r>
              <w:rPr>
                <w:rFonts w:ascii="Arial" w:eastAsia="宋体" w:hAnsi="Arial" w:cs="Arial"/>
                <w:color w:val="000000"/>
                <w:sz w:val="15"/>
                <w:szCs w:val="15"/>
              </w:rPr>
              <w:t>Other income:</w:t>
            </w:r>
          </w:p>
        </w:tc>
        <w:tc>
          <w:tcPr>
            <w:tcW w:w="0" w:type="auto"/>
            <w:gridSpan w:val="3"/>
            <w:shd w:val="clear" w:color="auto" w:fill="FFFFFF"/>
            <w:tcMar>
              <w:top w:w="0" w:type="dxa"/>
              <w:left w:w="20" w:type="dxa"/>
              <w:bottom w:w="0" w:type="dxa"/>
              <w:right w:w="20" w:type="dxa"/>
            </w:tcMar>
            <w:vAlign w:val="bottom"/>
          </w:tcPr>
          <w:p w14:paraId="012D093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93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93F" w14:textId="77777777" w:rsidR="008A1CC1" w:rsidRDefault="008A1CC1">
            <w:pPr>
              <w:rPr>
                <w:rFonts w:ascii="宋体"/>
              </w:rPr>
            </w:pPr>
          </w:p>
        </w:tc>
        <w:tc>
          <w:tcPr>
            <w:tcW w:w="0" w:type="auto"/>
            <w:shd w:val="clear" w:color="auto" w:fill="auto"/>
            <w:vAlign w:val="bottom"/>
          </w:tcPr>
          <w:p w14:paraId="012D0940" w14:textId="77777777" w:rsidR="008A1CC1" w:rsidRDefault="008A1CC1">
            <w:pPr>
              <w:rPr>
                <w:rFonts w:ascii="宋体"/>
                <w:vanish/>
              </w:rPr>
            </w:pPr>
          </w:p>
        </w:tc>
        <w:tc>
          <w:tcPr>
            <w:tcW w:w="0" w:type="auto"/>
            <w:shd w:val="clear" w:color="auto" w:fill="auto"/>
            <w:vAlign w:val="bottom"/>
          </w:tcPr>
          <w:p w14:paraId="012D0941"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094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943" w14:textId="77777777" w:rsidR="008A1CC1" w:rsidRDefault="008A1CC1">
            <w:pPr>
              <w:rPr>
                <w:rFonts w:ascii="宋体"/>
              </w:rPr>
            </w:pPr>
          </w:p>
        </w:tc>
        <w:tc>
          <w:tcPr>
            <w:tcW w:w="0" w:type="auto"/>
            <w:gridSpan w:val="3"/>
            <w:shd w:val="clear" w:color="auto" w:fill="auto"/>
            <w:vAlign w:val="bottom"/>
          </w:tcPr>
          <w:p w14:paraId="012D0944" w14:textId="77777777" w:rsidR="008A1CC1" w:rsidRDefault="008A1CC1">
            <w:pPr>
              <w:rPr>
                <w:rFonts w:ascii="宋体"/>
                <w:vanish/>
              </w:rPr>
            </w:pPr>
          </w:p>
        </w:tc>
        <w:tc>
          <w:tcPr>
            <w:tcW w:w="0" w:type="auto"/>
            <w:gridSpan w:val="3"/>
            <w:shd w:val="clear" w:color="auto" w:fill="auto"/>
            <w:vAlign w:val="bottom"/>
          </w:tcPr>
          <w:p w14:paraId="012D0945" w14:textId="77777777" w:rsidR="008A1CC1" w:rsidRDefault="008A1CC1">
            <w:pPr>
              <w:rPr>
                <w:rFonts w:ascii="宋体"/>
                <w:vanish/>
              </w:rPr>
            </w:pPr>
          </w:p>
        </w:tc>
        <w:tc>
          <w:tcPr>
            <w:tcW w:w="0" w:type="auto"/>
            <w:gridSpan w:val="3"/>
            <w:shd w:val="clear" w:color="auto" w:fill="auto"/>
            <w:vAlign w:val="bottom"/>
          </w:tcPr>
          <w:p w14:paraId="012D0946" w14:textId="77777777" w:rsidR="008A1CC1" w:rsidRDefault="008A1CC1">
            <w:pPr>
              <w:rPr>
                <w:rFonts w:ascii="宋体"/>
                <w:vanish/>
              </w:rPr>
            </w:pPr>
          </w:p>
        </w:tc>
      </w:tr>
      <w:tr w:rsidR="008A1CC1" w14:paraId="012D0955" w14:textId="77777777">
        <w:tc>
          <w:tcPr>
            <w:tcW w:w="0" w:type="auto"/>
            <w:gridSpan w:val="3"/>
            <w:shd w:val="clear" w:color="auto" w:fill="CCEEFF"/>
            <w:tcMar>
              <w:top w:w="40" w:type="dxa"/>
              <w:left w:w="140" w:type="dxa"/>
              <w:bottom w:w="40" w:type="dxa"/>
              <w:right w:w="20" w:type="dxa"/>
            </w:tcMar>
            <w:vAlign w:val="bottom"/>
          </w:tcPr>
          <w:p w14:paraId="012D0948" w14:textId="77777777" w:rsidR="008A1CC1" w:rsidRDefault="00EB3825">
            <w:pPr>
              <w:textAlignment w:val="bottom"/>
            </w:pPr>
            <w:r>
              <w:rPr>
                <w:rFonts w:ascii="Arial" w:eastAsia="宋体" w:hAnsi="Arial" w:cs="Arial"/>
                <w:color w:val="000000"/>
                <w:sz w:val="15"/>
                <w:szCs w:val="15"/>
              </w:rPr>
              <w:t>Gains (losses) related to investment securities, net</w:t>
            </w:r>
          </w:p>
        </w:tc>
        <w:tc>
          <w:tcPr>
            <w:tcW w:w="0" w:type="auto"/>
            <w:gridSpan w:val="2"/>
            <w:shd w:val="clear" w:color="auto" w:fill="CCEEFF"/>
            <w:tcMar>
              <w:top w:w="40" w:type="dxa"/>
              <w:left w:w="20" w:type="dxa"/>
              <w:bottom w:w="40" w:type="dxa"/>
              <w:right w:w="0" w:type="dxa"/>
            </w:tcMar>
            <w:vAlign w:val="bottom"/>
          </w:tcPr>
          <w:p w14:paraId="012D0949" w14:textId="77777777" w:rsidR="008A1CC1" w:rsidRDefault="00EB3825">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012D094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94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94C"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94D" w14:textId="77777777" w:rsidR="008A1CC1" w:rsidRDefault="008A1CC1">
            <w:pPr>
              <w:jc w:val="right"/>
              <w:rPr>
                <w:rFonts w:ascii="宋体"/>
              </w:rPr>
            </w:pPr>
          </w:p>
        </w:tc>
        <w:tc>
          <w:tcPr>
            <w:tcW w:w="0" w:type="auto"/>
            <w:shd w:val="clear" w:color="auto" w:fill="auto"/>
            <w:vAlign w:val="bottom"/>
          </w:tcPr>
          <w:p w14:paraId="012D094E" w14:textId="77777777" w:rsidR="008A1CC1" w:rsidRDefault="008A1CC1">
            <w:pPr>
              <w:rPr>
                <w:rFonts w:ascii="宋体"/>
                <w:vanish/>
              </w:rPr>
            </w:pPr>
          </w:p>
        </w:tc>
        <w:tc>
          <w:tcPr>
            <w:tcW w:w="0" w:type="auto"/>
            <w:shd w:val="clear" w:color="auto" w:fill="auto"/>
            <w:vAlign w:val="bottom"/>
          </w:tcPr>
          <w:p w14:paraId="012D094F"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0950"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0951" w14:textId="77777777" w:rsidR="008A1CC1" w:rsidRDefault="00EB3825">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012D0952" w14:textId="77777777" w:rsidR="008A1CC1" w:rsidRDefault="008A1CC1">
            <w:pPr>
              <w:rPr>
                <w:rFonts w:ascii="宋体"/>
                <w:vanish/>
              </w:rPr>
            </w:pPr>
          </w:p>
        </w:tc>
        <w:tc>
          <w:tcPr>
            <w:tcW w:w="0" w:type="auto"/>
            <w:gridSpan w:val="3"/>
            <w:shd w:val="clear" w:color="auto" w:fill="auto"/>
            <w:vAlign w:val="bottom"/>
          </w:tcPr>
          <w:p w14:paraId="012D0953" w14:textId="77777777" w:rsidR="008A1CC1" w:rsidRDefault="008A1CC1">
            <w:pPr>
              <w:rPr>
                <w:rFonts w:ascii="宋体"/>
                <w:vanish/>
              </w:rPr>
            </w:pPr>
          </w:p>
        </w:tc>
        <w:tc>
          <w:tcPr>
            <w:tcW w:w="0" w:type="auto"/>
            <w:gridSpan w:val="3"/>
            <w:shd w:val="clear" w:color="auto" w:fill="auto"/>
            <w:vAlign w:val="bottom"/>
          </w:tcPr>
          <w:p w14:paraId="012D0954" w14:textId="77777777" w:rsidR="008A1CC1" w:rsidRDefault="008A1CC1">
            <w:pPr>
              <w:rPr>
                <w:rFonts w:ascii="宋体"/>
                <w:vanish/>
              </w:rPr>
            </w:pPr>
          </w:p>
        </w:tc>
      </w:tr>
      <w:tr w:rsidR="008A1CC1" w14:paraId="012D0961" w14:textId="77777777">
        <w:trPr>
          <w:hidden/>
        </w:trPr>
        <w:tc>
          <w:tcPr>
            <w:tcW w:w="0" w:type="auto"/>
            <w:gridSpan w:val="3"/>
            <w:shd w:val="clear" w:color="auto" w:fill="auto"/>
            <w:vAlign w:val="bottom"/>
          </w:tcPr>
          <w:p w14:paraId="012D0956" w14:textId="77777777" w:rsidR="008A1CC1" w:rsidRDefault="008A1CC1">
            <w:pPr>
              <w:rPr>
                <w:rFonts w:ascii="宋体"/>
                <w:vanish/>
              </w:rPr>
            </w:pPr>
          </w:p>
        </w:tc>
        <w:tc>
          <w:tcPr>
            <w:tcW w:w="0" w:type="auto"/>
            <w:gridSpan w:val="3"/>
            <w:shd w:val="clear" w:color="auto" w:fill="auto"/>
            <w:vAlign w:val="bottom"/>
          </w:tcPr>
          <w:p w14:paraId="012D0957" w14:textId="77777777" w:rsidR="008A1CC1" w:rsidRDefault="008A1CC1">
            <w:pPr>
              <w:rPr>
                <w:rFonts w:ascii="宋体"/>
                <w:vanish/>
              </w:rPr>
            </w:pPr>
          </w:p>
        </w:tc>
        <w:tc>
          <w:tcPr>
            <w:tcW w:w="0" w:type="auto"/>
            <w:gridSpan w:val="3"/>
            <w:shd w:val="clear" w:color="auto" w:fill="auto"/>
            <w:vAlign w:val="bottom"/>
          </w:tcPr>
          <w:p w14:paraId="012D0958" w14:textId="77777777" w:rsidR="008A1CC1" w:rsidRDefault="008A1CC1">
            <w:pPr>
              <w:rPr>
                <w:rFonts w:ascii="宋体"/>
                <w:vanish/>
              </w:rPr>
            </w:pPr>
          </w:p>
        </w:tc>
        <w:tc>
          <w:tcPr>
            <w:tcW w:w="0" w:type="auto"/>
            <w:gridSpan w:val="3"/>
            <w:shd w:val="clear" w:color="auto" w:fill="auto"/>
            <w:vAlign w:val="bottom"/>
          </w:tcPr>
          <w:p w14:paraId="012D0959" w14:textId="77777777" w:rsidR="008A1CC1" w:rsidRDefault="008A1CC1">
            <w:pPr>
              <w:rPr>
                <w:rFonts w:ascii="宋体"/>
                <w:vanish/>
              </w:rPr>
            </w:pPr>
          </w:p>
        </w:tc>
        <w:tc>
          <w:tcPr>
            <w:tcW w:w="0" w:type="auto"/>
            <w:shd w:val="clear" w:color="auto" w:fill="auto"/>
            <w:vAlign w:val="bottom"/>
          </w:tcPr>
          <w:p w14:paraId="012D095A" w14:textId="77777777" w:rsidR="008A1CC1" w:rsidRDefault="008A1CC1">
            <w:pPr>
              <w:rPr>
                <w:rFonts w:ascii="宋体"/>
                <w:vanish/>
              </w:rPr>
            </w:pPr>
          </w:p>
        </w:tc>
        <w:tc>
          <w:tcPr>
            <w:tcW w:w="0" w:type="auto"/>
            <w:shd w:val="clear" w:color="auto" w:fill="auto"/>
            <w:vAlign w:val="bottom"/>
          </w:tcPr>
          <w:p w14:paraId="012D095B" w14:textId="77777777" w:rsidR="008A1CC1" w:rsidRDefault="008A1CC1">
            <w:pPr>
              <w:rPr>
                <w:rFonts w:ascii="宋体"/>
                <w:vanish/>
              </w:rPr>
            </w:pPr>
          </w:p>
        </w:tc>
        <w:tc>
          <w:tcPr>
            <w:tcW w:w="0" w:type="auto"/>
            <w:gridSpan w:val="3"/>
            <w:shd w:val="clear" w:color="auto" w:fill="auto"/>
            <w:vAlign w:val="bottom"/>
          </w:tcPr>
          <w:p w14:paraId="012D095C" w14:textId="77777777" w:rsidR="008A1CC1" w:rsidRDefault="008A1CC1">
            <w:pPr>
              <w:rPr>
                <w:rFonts w:ascii="宋体"/>
                <w:vanish/>
              </w:rPr>
            </w:pPr>
          </w:p>
        </w:tc>
        <w:tc>
          <w:tcPr>
            <w:tcW w:w="0" w:type="auto"/>
            <w:gridSpan w:val="3"/>
            <w:shd w:val="clear" w:color="auto" w:fill="auto"/>
            <w:vAlign w:val="bottom"/>
          </w:tcPr>
          <w:p w14:paraId="012D095D" w14:textId="77777777" w:rsidR="008A1CC1" w:rsidRDefault="008A1CC1">
            <w:pPr>
              <w:rPr>
                <w:rFonts w:ascii="宋体"/>
                <w:vanish/>
              </w:rPr>
            </w:pPr>
          </w:p>
        </w:tc>
        <w:tc>
          <w:tcPr>
            <w:tcW w:w="0" w:type="auto"/>
            <w:gridSpan w:val="3"/>
            <w:shd w:val="clear" w:color="auto" w:fill="auto"/>
            <w:vAlign w:val="bottom"/>
          </w:tcPr>
          <w:p w14:paraId="012D095E" w14:textId="77777777" w:rsidR="008A1CC1" w:rsidRDefault="008A1CC1">
            <w:pPr>
              <w:rPr>
                <w:rFonts w:ascii="宋体"/>
                <w:vanish/>
              </w:rPr>
            </w:pPr>
          </w:p>
        </w:tc>
        <w:tc>
          <w:tcPr>
            <w:tcW w:w="0" w:type="auto"/>
            <w:gridSpan w:val="3"/>
            <w:shd w:val="clear" w:color="auto" w:fill="auto"/>
            <w:vAlign w:val="bottom"/>
          </w:tcPr>
          <w:p w14:paraId="012D095F" w14:textId="77777777" w:rsidR="008A1CC1" w:rsidRDefault="008A1CC1">
            <w:pPr>
              <w:rPr>
                <w:rFonts w:ascii="宋体"/>
                <w:vanish/>
              </w:rPr>
            </w:pPr>
          </w:p>
        </w:tc>
        <w:tc>
          <w:tcPr>
            <w:tcW w:w="0" w:type="auto"/>
            <w:gridSpan w:val="3"/>
            <w:shd w:val="clear" w:color="auto" w:fill="auto"/>
            <w:vAlign w:val="bottom"/>
          </w:tcPr>
          <w:p w14:paraId="012D0960" w14:textId="77777777" w:rsidR="008A1CC1" w:rsidRDefault="008A1CC1">
            <w:pPr>
              <w:rPr>
                <w:rFonts w:ascii="宋体"/>
                <w:vanish/>
              </w:rPr>
            </w:pPr>
          </w:p>
        </w:tc>
      </w:tr>
      <w:tr w:rsidR="008A1CC1" w14:paraId="012D096F" w14:textId="77777777">
        <w:tc>
          <w:tcPr>
            <w:tcW w:w="0" w:type="auto"/>
            <w:gridSpan w:val="3"/>
            <w:shd w:val="clear" w:color="auto" w:fill="FFFFFF"/>
            <w:tcMar>
              <w:top w:w="40" w:type="dxa"/>
              <w:left w:w="20" w:type="dxa"/>
              <w:bottom w:w="40" w:type="dxa"/>
              <w:right w:w="20" w:type="dxa"/>
            </w:tcMar>
            <w:vAlign w:val="bottom"/>
          </w:tcPr>
          <w:p w14:paraId="012D0962" w14:textId="77777777" w:rsidR="008A1CC1" w:rsidRDefault="00EB3825">
            <w:pPr>
              <w:textAlignment w:val="bottom"/>
            </w:pPr>
            <w:r>
              <w:rPr>
                <w:rFonts w:ascii="Arial" w:eastAsia="宋体" w:hAnsi="Arial" w:cs="Arial"/>
                <w:color w:val="000000"/>
                <w:sz w:val="15"/>
                <w:szCs w:val="15"/>
              </w:rPr>
              <w:t>Total other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0963" w14:textId="77777777" w:rsidR="008A1CC1" w:rsidRDefault="00EB3825">
            <w:pPr>
              <w:jc w:val="right"/>
              <w:textAlignment w:val="bottom"/>
            </w:pPr>
            <w:r>
              <w:rPr>
                <w:rFonts w:ascii="Arial" w:eastAsia="宋体" w:hAnsi="Arial" w:cs="Arial"/>
                <w:b/>
                <w:bCs/>
                <w:color w:val="000000"/>
                <w:sz w:val="15"/>
                <w:szCs w:val="15"/>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096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96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0966" w14:textId="77777777" w:rsidR="008A1CC1" w:rsidRDefault="00EB3825">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0967" w14:textId="77777777" w:rsidR="008A1CC1" w:rsidRDefault="008A1CC1">
            <w:pPr>
              <w:jc w:val="right"/>
              <w:rPr>
                <w:rFonts w:ascii="宋体"/>
              </w:rPr>
            </w:pPr>
          </w:p>
        </w:tc>
        <w:tc>
          <w:tcPr>
            <w:tcW w:w="0" w:type="auto"/>
            <w:shd w:val="clear" w:color="auto" w:fill="auto"/>
            <w:vAlign w:val="bottom"/>
          </w:tcPr>
          <w:p w14:paraId="012D0968" w14:textId="77777777" w:rsidR="008A1CC1" w:rsidRDefault="008A1CC1">
            <w:pPr>
              <w:rPr>
                <w:rFonts w:ascii="宋体"/>
                <w:vanish/>
              </w:rPr>
            </w:pPr>
          </w:p>
        </w:tc>
        <w:tc>
          <w:tcPr>
            <w:tcW w:w="0" w:type="auto"/>
            <w:shd w:val="clear" w:color="auto" w:fill="auto"/>
            <w:vAlign w:val="bottom"/>
          </w:tcPr>
          <w:p w14:paraId="012D0969"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096A" w14:textId="77777777" w:rsidR="008A1CC1" w:rsidRDefault="008A1CC1">
            <w:pPr>
              <w:rPr>
                <w:rFonts w:ascii="宋体"/>
              </w:rPr>
            </w:pPr>
          </w:p>
        </w:tc>
        <w:tc>
          <w:tcPr>
            <w:tcW w:w="0" w:type="auto"/>
            <w:gridSpan w:val="3"/>
            <w:shd w:val="clear" w:color="auto" w:fill="FFFFFF"/>
            <w:tcMar>
              <w:top w:w="40" w:type="dxa"/>
              <w:left w:w="20" w:type="dxa"/>
              <w:bottom w:w="40" w:type="dxa"/>
              <w:right w:w="140" w:type="dxa"/>
            </w:tcMar>
            <w:vAlign w:val="bottom"/>
          </w:tcPr>
          <w:p w14:paraId="012D096B" w14:textId="77777777" w:rsidR="008A1CC1" w:rsidRDefault="00EB3825">
            <w:pPr>
              <w:jc w:val="right"/>
              <w:textAlignment w:val="bottom"/>
            </w:pPr>
            <w:r>
              <w:rPr>
                <w:rFonts w:ascii="Arial" w:eastAsia="宋体" w:hAnsi="Arial" w:cs="Arial"/>
                <w:color w:val="000000"/>
                <w:sz w:val="15"/>
                <w:szCs w:val="15"/>
              </w:rPr>
              <w:t>nm</w:t>
            </w:r>
          </w:p>
        </w:tc>
        <w:tc>
          <w:tcPr>
            <w:tcW w:w="0" w:type="auto"/>
            <w:gridSpan w:val="3"/>
            <w:shd w:val="clear" w:color="auto" w:fill="auto"/>
            <w:vAlign w:val="bottom"/>
          </w:tcPr>
          <w:p w14:paraId="012D096C" w14:textId="77777777" w:rsidR="008A1CC1" w:rsidRDefault="008A1CC1">
            <w:pPr>
              <w:rPr>
                <w:rFonts w:ascii="宋体"/>
                <w:vanish/>
              </w:rPr>
            </w:pPr>
          </w:p>
        </w:tc>
        <w:tc>
          <w:tcPr>
            <w:tcW w:w="0" w:type="auto"/>
            <w:gridSpan w:val="3"/>
            <w:shd w:val="clear" w:color="auto" w:fill="auto"/>
            <w:vAlign w:val="bottom"/>
          </w:tcPr>
          <w:p w14:paraId="012D096D" w14:textId="77777777" w:rsidR="008A1CC1" w:rsidRDefault="008A1CC1">
            <w:pPr>
              <w:rPr>
                <w:rFonts w:ascii="宋体"/>
                <w:vanish/>
              </w:rPr>
            </w:pPr>
          </w:p>
        </w:tc>
        <w:tc>
          <w:tcPr>
            <w:tcW w:w="0" w:type="auto"/>
            <w:gridSpan w:val="3"/>
            <w:shd w:val="clear" w:color="auto" w:fill="auto"/>
            <w:vAlign w:val="bottom"/>
          </w:tcPr>
          <w:p w14:paraId="012D096E" w14:textId="77777777" w:rsidR="008A1CC1" w:rsidRDefault="008A1CC1">
            <w:pPr>
              <w:rPr>
                <w:rFonts w:ascii="宋体"/>
                <w:vanish/>
              </w:rPr>
            </w:pPr>
          </w:p>
        </w:tc>
      </w:tr>
      <w:tr w:rsidR="008A1CC1" w14:paraId="012D0980" w14:textId="77777777">
        <w:tc>
          <w:tcPr>
            <w:tcW w:w="0" w:type="auto"/>
            <w:gridSpan w:val="3"/>
            <w:shd w:val="clear" w:color="auto" w:fill="CCEEFF"/>
            <w:tcMar>
              <w:top w:w="40" w:type="dxa"/>
              <w:left w:w="20" w:type="dxa"/>
              <w:bottom w:w="40" w:type="dxa"/>
              <w:right w:w="20" w:type="dxa"/>
            </w:tcMar>
            <w:vAlign w:val="bottom"/>
          </w:tcPr>
          <w:p w14:paraId="012D0970" w14:textId="77777777" w:rsidR="008A1CC1" w:rsidRDefault="00EB3825">
            <w:pPr>
              <w:textAlignment w:val="bottom"/>
            </w:pPr>
            <w:r>
              <w:rPr>
                <w:rFonts w:ascii="Arial" w:eastAsia="宋体" w:hAnsi="Arial" w:cs="Arial"/>
                <w:color w:val="000000"/>
                <w:sz w:val="15"/>
                <w:szCs w:val="15"/>
              </w:rPr>
              <w:t>Total rev</w:t>
            </w:r>
            <w:r>
              <w:rPr>
                <w:rFonts w:ascii="Arial" w:eastAsia="宋体" w:hAnsi="Arial" w:cs="Arial"/>
                <w:color w:val="000000"/>
                <w:sz w:val="15"/>
                <w:szCs w:val="15"/>
              </w:rPr>
              <w:t>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0971"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0972" w14:textId="77777777" w:rsidR="008A1CC1" w:rsidRDefault="00EB3825">
            <w:pPr>
              <w:jc w:val="right"/>
              <w:textAlignment w:val="bottom"/>
            </w:pPr>
            <w:r>
              <w:rPr>
                <w:rFonts w:ascii="Arial" w:eastAsia="宋体" w:hAnsi="Arial" w:cs="Arial"/>
                <w:b/>
                <w:bCs/>
                <w:color w:val="000000"/>
                <w:sz w:val="15"/>
                <w:szCs w:val="15"/>
              </w:rPr>
              <w:t>3,081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097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97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0975"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0976" w14:textId="77777777" w:rsidR="008A1CC1" w:rsidRDefault="00EB3825">
            <w:pPr>
              <w:jc w:val="right"/>
              <w:textAlignment w:val="bottom"/>
            </w:pPr>
            <w:r>
              <w:rPr>
                <w:rFonts w:ascii="Arial" w:eastAsia="宋体" w:hAnsi="Arial" w:cs="Arial"/>
                <w:color w:val="000000"/>
                <w:sz w:val="15"/>
                <w:szCs w:val="15"/>
              </w:rPr>
              <w:t>2,950 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0977" w14:textId="77777777" w:rsidR="008A1CC1" w:rsidRDefault="008A1CC1">
            <w:pPr>
              <w:jc w:val="right"/>
              <w:rPr>
                <w:rFonts w:ascii="宋体"/>
              </w:rPr>
            </w:pPr>
          </w:p>
        </w:tc>
        <w:tc>
          <w:tcPr>
            <w:tcW w:w="0" w:type="auto"/>
            <w:shd w:val="clear" w:color="auto" w:fill="auto"/>
            <w:vAlign w:val="bottom"/>
          </w:tcPr>
          <w:p w14:paraId="012D0978" w14:textId="77777777" w:rsidR="008A1CC1" w:rsidRDefault="008A1CC1">
            <w:pPr>
              <w:rPr>
                <w:rFonts w:ascii="宋体"/>
                <w:vanish/>
              </w:rPr>
            </w:pPr>
          </w:p>
        </w:tc>
        <w:tc>
          <w:tcPr>
            <w:tcW w:w="0" w:type="auto"/>
            <w:shd w:val="clear" w:color="auto" w:fill="auto"/>
            <w:vAlign w:val="bottom"/>
          </w:tcPr>
          <w:p w14:paraId="012D0979"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097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97B" w14:textId="77777777" w:rsidR="008A1CC1" w:rsidRDefault="00EB3825">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012D097C" w14:textId="77777777" w:rsidR="008A1CC1" w:rsidRDefault="008A1CC1">
            <w:pPr>
              <w:jc w:val="right"/>
              <w:rPr>
                <w:rFonts w:ascii="宋体"/>
              </w:rPr>
            </w:pPr>
          </w:p>
        </w:tc>
        <w:tc>
          <w:tcPr>
            <w:tcW w:w="0" w:type="auto"/>
            <w:gridSpan w:val="3"/>
            <w:shd w:val="clear" w:color="auto" w:fill="auto"/>
            <w:vAlign w:val="bottom"/>
          </w:tcPr>
          <w:p w14:paraId="012D097D" w14:textId="77777777" w:rsidR="008A1CC1" w:rsidRDefault="008A1CC1">
            <w:pPr>
              <w:rPr>
                <w:rFonts w:ascii="宋体"/>
                <w:vanish/>
              </w:rPr>
            </w:pPr>
          </w:p>
        </w:tc>
        <w:tc>
          <w:tcPr>
            <w:tcW w:w="0" w:type="auto"/>
            <w:gridSpan w:val="3"/>
            <w:shd w:val="clear" w:color="auto" w:fill="auto"/>
            <w:vAlign w:val="bottom"/>
          </w:tcPr>
          <w:p w14:paraId="012D097E" w14:textId="77777777" w:rsidR="008A1CC1" w:rsidRDefault="008A1CC1">
            <w:pPr>
              <w:rPr>
                <w:rFonts w:ascii="宋体"/>
                <w:vanish/>
              </w:rPr>
            </w:pPr>
          </w:p>
        </w:tc>
        <w:tc>
          <w:tcPr>
            <w:tcW w:w="0" w:type="auto"/>
            <w:gridSpan w:val="3"/>
            <w:shd w:val="clear" w:color="auto" w:fill="auto"/>
            <w:vAlign w:val="bottom"/>
          </w:tcPr>
          <w:p w14:paraId="012D097F" w14:textId="77777777" w:rsidR="008A1CC1" w:rsidRDefault="008A1CC1">
            <w:pPr>
              <w:rPr>
                <w:rFonts w:ascii="宋体"/>
                <w:vanish/>
              </w:rPr>
            </w:pPr>
          </w:p>
        </w:tc>
      </w:tr>
      <w:tr w:rsidR="008A1CC1" w14:paraId="012D098C" w14:textId="77777777">
        <w:trPr>
          <w:hidden/>
        </w:trPr>
        <w:tc>
          <w:tcPr>
            <w:tcW w:w="0" w:type="auto"/>
            <w:gridSpan w:val="3"/>
            <w:shd w:val="clear" w:color="auto" w:fill="auto"/>
            <w:vAlign w:val="bottom"/>
          </w:tcPr>
          <w:p w14:paraId="012D0981" w14:textId="77777777" w:rsidR="008A1CC1" w:rsidRDefault="008A1CC1">
            <w:pPr>
              <w:rPr>
                <w:rFonts w:ascii="宋体"/>
                <w:vanish/>
              </w:rPr>
            </w:pPr>
          </w:p>
        </w:tc>
        <w:tc>
          <w:tcPr>
            <w:tcW w:w="0" w:type="auto"/>
            <w:gridSpan w:val="3"/>
            <w:shd w:val="clear" w:color="auto" w:fill="auto"/>
            <w:vAlign w:val="bottom"/>
          </w:tcPr>
          <w:p w14:paraId="012D0982" w14:textId="77777777" w:rsidR="008A1CC1" w:rsidRDefault="008A1CC1">
            <w:pPr>
              <w:rPr>
                <w:rFonts w:ascii="宋体"/>
                <w:vanish/>
              </w:rPr>
            </w:pPr>
          </w:p>
        </w:tc>
        <w:tc>
          <w:tcPr>
            <w:tcW w:w="0" w:type="auto"/>
            <w:gridSpan w:val="3"/>
            <w:shd w:val="clear" w:color="auto" w:fill="auto"/>
            <w:vAlign w:val="bottom"/>
          </w:tcPr>
          <w:p w14:paraId="012D0983" w14:textId="77777777" w:rsidR="008A1CC1" w:rsidRDefault="008A1CC1">
            <w:pPr>
              <w:rPr>
                <w:rFonts w:ascii="宋体"/>
                <w:vanish/>
              </w:rPr>
            </w:pPr>
          </w:p>
        </w:tc>
        <w:tc>
          <w:tcPr>
            <w:tcW w:w="0" w:type="auto"/>
            <w:gridSpan w:val="3"/>
            <w:shd w:val="clear" w:color="auto" w:fill="auto"/>
            <w:vAlign w:val="bottom"/>
          </w:tcPr>
          <w:p w14:paraId="012D0984" w14:textId="77777777" w:rsidR="008A1CC1" w:rsidRDefault="008A1CC1">
            <w:pPr>
              <w:rPr>
                <w:rFonts w:ascii="宋体"/>
                <w:vanish/>
              </w:rPr>
            </w:pPr>
          </w:p>
        </w:tc>
        <w:tc>
          <w:tcPr>
            <w:tcW w:w="0" w:type="auto"/>
            <w:shd w:val="clear" w:color="auto" w:fill="auto"/>
            <w:vAlign w:val="bottom"/>
          </w:tcPr>
          <w:p w14:paraId="012D0985" w14:textId="77777777" w:rsidR="008A1CC1" w:rsidRDefault="008A1CC1">
            <w:pPr>
              <w:rPr>
                <w:rFonts w:ascii="宋体"/>
                <w:vanish/>
              </w:rPr>
            </w:pPr>
          </w:p>
        </w:tc>
        <w:tc>
          <w:tcPr>
            <w:tcW w:w="0" w:type="auto"/>
            <w:shd w:val="clear" w:color="auto" w:fill="auto"/>
            <w:vAlign w:val="bottom"/>
          </w:tcPr>
          <w:p w14:paraId="012D0986" w14:textId="77777777" w:rsidR="008A1CC1" w:rsidRDefault="008A1CC1">
            <w:pPr>
              <w:rPr>
                <w:rFonts w:ascii="宋体"/>
                <w:vanish/>
              </w:rPr>
            </w:pPr>
          </w:p>
        </w:tc>
        <w:tc>
          <w:tcPr>
            <w:tcW w:w="0" w:type="auto"/>
            <w:gridSpan w:val="3"/>
            <w:shd w:val="clear" w:color="auto" w:fill="auto"/>
            <w:vAlign w:val="bottom"/>
          </w:tcPr>
          <w:p w14:paraId="012D0987" w14:textId="77777777" w:rsidR="008A1CC1" w:rsidRDefault="008A1CC1">
            <w:pPr>
              <w:rPr>
                <w:rFonts w:ascii="宋体"/>
                <w:vanish/>
              </w:rPr>
            </w:pPr>
          </w:p>
        </w:tc>
        <w:tc>
          <w:tcPr>
            <w:tcW w:w="0" w:type="auto"/>
            <w:gridSpan w:val="3"/>
            <w:shd w:val="clear" w:color="auto" w:fill="auto"/>
            <w:vAlign w:val="bottom"/>
          </w:tcPr>
          <w:p w14:paraId="012D0988" w14:textId="77777777" w:rsidR="008A1CC1" w:rsidRDefault="008A1CC1">
            <w:pPr>
              <w:rPr>
                <w:rFonts w:ascii="宋体"/>
                <w:vanish/>
              </w:rPr>
            </w:pPr>
          </w:p>
        </w:tc>
        <w:tc>
          <w:tcPr>
            <w:tcW w:w="0" w:type="auto"/>
            <w:gridSpan w:val="3"/>
            <w:shd w:val="clear" w:color="auto" w:fill="auto"/>
            <w:vAlign w:val="bottom"/>
          </w:tcPr>
          <w:p w14:paraId="012D0989" w14:textId="77777777" w:rsidR="008A1CC1" w:rsidRDefault="008A1CC1">
            <w:pPr>
              <w:rPr>
                <w:rFonts w:ascii="宋体"/>
                <w:vanish/>
              </w:rPr>
            </w:pPr>
          </w:p>
        </w:tc>
        <w:tc>
          <w:tcPr>
            <w:tcW w:w="0" w:type="auto"/>
            <w:gridSpan w:val="3"/>
            <w:shd w:val="clear" w:color="auto" w:fill="auto"/>
            <w:vAlign w:val="bottom"/>
          </w:tcPr>
          <w:p w14:paraId="012D098A" w14:textId="77777777" w:rsidR="008A1CC1" w:rsidRDefault="008A1CC1">
            <w:pPr>
              <w:rPr>
                <w:rFonts w:ascii="宋体"/>
                <w:vanish/>
              </w:rPr>
            </w:pPr>
          </w:p>
        </w:tc>
        <w:tc>
          <w:tcPr>
            <w:tcW w:w="0" w:type="auto"/>
            <w:gridSpan w:val="3"/>
            <w:shd w:val="clear" w:color="auto" w:fill="auto"/>
            <w:vAlign w:val="bottom"/>
          </w:tcPr>
          <w:p w14:paraId="012D098B" w14:textId="77777777" w:rsidR="008A1CC1" w:rsidRDefault="008A1CC1">
            <w:pPr>
              <w:rPr>
                <w:rFonts w:ascii="宋体"/>
                <w:vanish/>
              </w:rPr>
            </w:pPr>
          </w:p>
        </w:tc>
      </w:tr>
      <w:tr w:rsidR="008A1CC1" w14:paraId="012D099C" w14:textId="77777777">
        <w:trPr>
          <w:hidden/>
        </w:trPr>
        <w:tc>
          <w:tcPr>
            <w:tcW w:w="0" w:type="auto"/>
            <w:gridSpan w:val="3"/>
            <w:shd w:val="clear" w:color="auto" w:fill="auto"/>
            <w:vAlign w:val="bottom"/>
          </w:tcPr>
          <w:p w14:paraId="012D098D" w14:textId="77777777" w:rsidR="008A1CC1" w:rsidRDefault="008A1CC1">
            <w:pPr>
              <w:rPr>
                <w:rFonts w:ascii="宋体"/>
                <w:vanish/>
              </w:rPr>
            </w:pPr>
          </w:p>
        </w:tc>
        <w:tc>
          <w:tcPr>
            <w:tcW w:w="0" w:type="auto"/>
            <w:gridSpan w:val="3"/>
            <w:shd w:val="clear" w:color="auto" w:fill="auto"/>
            <w:vAlign w:val="bottom"/>
          </w:tcPr>
          <w:p w14:paraId="012D098E" w14:textId="77777777" w:rsidR="008A1CC1" w:rsidRDefault="008A1CC1">
            <w:pPr>
              <w:rPr>
                <w:rFonts w:ascii="宋体"/>
                <w:vanish/>
              </w:rPr>
            </w:pPr>
          </w:p>
        </w:tc>
        <w:tc>
          <w:tcPr>
            <w:tcW w:w="0" w:type="auto"/>
            <w:gridSpan w:val="3"/>
            <w:shd w:val="clear" w:color="auto" w:fill="auto"/>
            <w:vAlign w:val="bottom"/>
          </w:tcPr>
          <w:p w14:paraId="012D098F" w14:textId="77777777" w:rsidR="008A1CC1" w:rsidRDefault="008A1CC1">
            <w:pPr>
              <w:rPr>
                <w:rFonts w:ascii="宋体"/>
                <w:vanish/>
              </w:rPr>
            </w:pPr>
          </w:p>
        </w:tc>
        <w:tc>
          <w:tcPr>
            <w:tcW w:w="0" w:type="auto"/>
            <w:gridSpan w:val="3"/>
            <w:shd w:val="clear" w:color="auto" w:fill="auto"/>
            <w:vAlign w:val="bottom"/>
          </w:tcPr>
          <w:p w14:paraId="012D0990" w14:textId="77777777" w:rsidR="008A1CC1" w:rsidRDefault="008A1CC1">
            <w:pPr>
              <w:rPr>
                <w:rFonts w:ascii="宋体"/>
                <w:vanish/>
              </w:rPr>
            </w:pPr>
          </w:p>
        </w:tc>
        <w:tc>
          <w:tcPr>
            <w:tcW w:w="0" w:type="auto"/>
            <w:shd w:val="clear" w:color="auto" w:fill="auto"/>
            <w:vAlign w:val="bottom"/>
          </w:tcPr>
          <w:p w14:paraId="012D0991" w14:textId="77777777" w:rsidR="008A1CC1" w:rsidRDefault="008A1CC1">
            <w:pPr>
              <w:rPr>
                <w:rFonts w:ascii="宋体"/>
                <w:vanish/>
              </w:rPr>
            </w:pPr>
          </w:p>
        </w:tc>
        <w:tc>
          <w:tcPr>
            <w:tcW w:w="0" w:type="auto"/>
            <w:shd w:val="clear" w:color="auto" w:fill="auto"/>
            <w:vAlign w:val="bottom"/>
          </w:tcPr>
          <w:p w14:paraId="012D0992" w14:textId="77777777" w:rsidR="008A1CC1" w:rsidRDefault="008A1CC1">
            <w:pPr>
              <w:rPr>
                <w:rFonts w:ascii="宋体"/>
                <w:vanish/>
              </w:rPr>
            </w:pPr>
          </w:p>
        </w:tc>
        <w:tc>
          <w:tcPr>
            <w:tcW w:w="0" w:type="auto"/>
            <w:gridSpan w:val="3"/>
            <w:shd w:val="clear" w:color="auto" w:fill="auto"/>
            <w:vAlign w:val="bottom"/>
          </w:tcPr>
          <w:p w14:paraId="012D0993" w14:textId="77777777" w:rsidR="008A1CC1" w:rsidRDefault="008A1CC1">
            <w:pPr>
              <w:rPr>
                <w:rFonts w:ascii="宋体"/>
                <w:vanish/>
              </w:rPr>
            </w:pPr>
          </w:p>
        </w:tc>
        <w:tc>
          <w:tcPr>
            <w:tcW w:w="0" w:type="auto"/>
            <w:gridSpan w:val="3"/>
            <w:shd w:val="clear" w:color="auto" w:fill="auto"/>
            <w:vAlign w:val="bottom"/>
          </w:tcPr>
          <w:p w14:paraId="012D0994" w14:textId="77777777" w:rsidR="008A1CC1" w:rsidRDefault="008A1CC1">
            <w:pPr>
              <w:rPr>
                <w:rFonts w:ascii="宋体"/>
                <w:vanish/>
              </w:rPr>
            </w:pPr>
          </w:p>
        </w:tc>
        <w:tc>
          <w:tcPr>
            <w:tcW w:w="0" w:type="auto"/>
            <w:gridSpan w:val="3"/>
            <w:shd w:val="clear" w:color="auto" w:fill="auto"/>
            <w:vAlign w:val="bottom"/>
          </w:tcPr>
          <w:p w14:paraId="012D0995" w14:textId="77777777" w:rsidR="008A1CC1" w:rsidRDefault="008A1CC1">
            <w:pPr>
              <w:rPr>
                <w:rFonts w:ascii="宋体"/>
                <w:vanish/>
              </w:rPr>
            </w:pPr>
          </w:p>
        </w:tc>
        <w:tc>
          <w:tcPr>
            <w:tcW w:w="0" w:type="auto"/>
            <w:shd w:val="clear" w:color="auto" w:fill="auto"/>
            <w:vAlign w:val="bottom"/>
          </w:tcPr>
          <w:p w14:paraId="012D0996" w14:textId="77777777" w:rsidR="008A1CC1" w:rsidRDefault="008A1CC1">
            <w:pPr>
              <w:rPr>
                <w:rFonts w:ascii="宋体"/>
              </w:rPr>
            </w:pPr>
          </w:p>
        </w:tc>
        <w:tc>
          <w:tcPr>
            <w:tcW w:w="0" w:type="auto"/>
            <w:shd w:val="clear" w:color="auto" w:fill="auto"/>
            <w:vAlign w:val="bottom"/>
          </w:tcPr>
          <w:p w14:paraId="012D0997" w14:textId="77777777" w:rsidR="008A1CC1" w:rsidRDefault="008A1CC1">
            <w:pPr>
              <w:rPr>
                <w:rFonts w:ascii="宋体"/>
              </w:rPr>
            </w:pPr>
          </w:p>
        </w:tc>
        <w:tc>
          <w:tcPr>
            <w:tcW w:w="0" w:type="auto"/>
            <w:shd w:val="clear" w:color="auto" w:fill="auto"/>
            <w:vAlign w:val="bottom"/>
          </w:tcPr>
          <w:p w14:paraId="012D0998" w14:textId="77777777" w:rsidR="008A1CC1" w:rsidRDefault="008A1CC1">
            <w:pPr>
              <w:rPr>
                <w:rFonts w:ascii="宋体"/>
              </w:rPr>
            </w:pPr>
          </w:p>
        </w:tc>
        <w:tc>
          <w:tcPr>
            <w:tcW w:w="0" w:type="auto"/>
            <w:shd w:val="clear" w:color="auto" w:fill="auto"/>
            <w:vAlign w:val="bottom"/>
          </w:tcPr>
          <w:p w14:paraId="012D0999" w14:textId="77777777" w:rsidR="008A1CC1" w:rsidRDefault="008A1CC1">
            <w:pPr>
              <w:rPr>
                <w:rFonts w:ascii="宋体"/>
              </w:rPr>
            </w:pPr>
          </w:p>
        </w:tc>
        <w:tc>
          <w:tcPr>
            <w:tcW w:w="0" w:type="auto"/>
            <w:shd w:val="clear" w:color="auto" w:fill="auto"/>
            <w:vAlign w:val="bottom"/>
          </w:tcPr>
          <w:p w14:paraId="012D099A" w14:textId="77777777" w:rsidR="008A1CC1" w:rsidRDefault="008A1CC1">
            <w:pPr>
              <w:rPr>
                <w:rFonts w:ascii="宋体"/>
              </w:rPr>
            </w:pPr>
          </w:p>
        </w:tc>
        <w:tc>
          <w:tcPr>
            <w:tcW w:w="0" w:type="auto"/>
            <w:shd w:val="clear" w:color="auto" w:fill="auto"/>
            <w:vAlign w:val="bottom"/>
          </w:tcPr>
          <w:p w14:paraId="012D099B" w14:textId="77777777" w:rsidR="008A1CC1" w:rsidRDefault="008A1CC1">
            <w:pPr>
              <w:rPr>
                <w:rFonts w:ascii="宋体"/>
              </w:rPr>
            </w:pPr>
          </w:p>
        </w:tc>
      </w:tr>
      <w:tr w:rsidR="008A1CC1" w14:paraId="012D09AC" w14:textId="77777777">
        <w:trPr>
          <w:hidden/>
        </w:trPr>
        <w:tc>
          <w:tcPr>
            <w:tcW w:w="0" w:type="auto"/>
            <w:gridSpan w:val="3"/>
            <w:shd w:val="clear" w:color="auto" w:fill="auto"/>
            <w:vAlign w:val="bottom"/>
          </w:tcPr>
          <w:p w14:paraId="012D099D" w14:textId="77777777" w:rsidR="008A1CC1" w:rsidRDefault="008A1CC1">
            <w:pPr>
              <w:rPr>
                <w:rFonts w:ascii="宋体"/>
                <w:vanish/>
              </w:rPr>
            </w:pPr>
          </w:p>
        </w:tc>
        <w:tc>
          <w:tcPr>
            <w:tcW w:w="0" w:type="auto"/>
            <w:gridSpan w:val="3"/>
            <w:shd w:val="clear" w:color="auto" w:fill="auto"/>
            <w:vAlign w:val="bottom"/>
          </w:tcPr>
          <w:p w14:paraId="012D099E" w14:textId="77777777" w:rsidR="008A1CC1" w:rsidRDefault="008A1CC1">
            <w:pPr>
              <w:rPr>
                <w:rFonts w:ascii="宋体"/>
                <w:vanish/>
              </w:rPr>
            </w:pPr>
          </w:p>
        </w:tc>
        <w:tc>
          <w:tcPr>
            <w:tcW w:w="0" w:type="auto"/>
            <w:gridSpan w:val="3"/>
            <w:shd w:val="clear" w:color="auto" w:fill="auto"/>
            <w:vAlign w:val="bottom"/>
          </w:tcPr>
          <w:p w14:paraId="012D099F" w14:textId="77777777" w:rsidR="008A1CC1" w:rsidRDefault="008A1CC1">
            <w:pPr>
              <w:rPr>
                <w:rFonts w:ascii="宋体"/>
                <w:vanish/>
              </w:rPr>
            </w:pPr>
          </w:p>
        </w:tc>
        <w:tc>
          <w:tcPr>
            <w:tcW w:w="0" w:type="auto"/>
            <w:gridSpan w:val="3"/>
            <w:shd w:val="clear" w:color="auto" w:fill="auto"/>
            <w:vAlign w:val="bottom"/>
          </w:tcPr>
          <w:p w14:paraId="012D09A0" w14:textId="77777777" w:rsidR="008A1CC1" w:rsidRDefault="008A1CC1">
            <w:pPr>
              <w:rPr>
                <w:rFonts w:ascii="宋体"/>
                <w:vanish/>
              </w:rPr>
            </w:pPr>
          </w:p>
        </w:tc>
        <w:tc>
          <w:tcPr>
            <w:tcW w:w="0" w:type="auto"/>
            <w:shd w:val="clear" w:color="auto" w:fill="auto"/>
            <w:vAlign w:val="bottom"/>
          </w:tcPr>
          <w:p w14:paraId="012D09A1" w14:textId="77777777" w:rsidR="008A1CC1" w:rsidRDefault="008A1CC1">
            <w:pPr>
              <w:rPr>
                <w:rFonts w:ascii="宋体"/>
                <w:vanish/>
              </w:rPr>
            </w:pPr>
          </w:p>
        </w:tc>
        <w:tc>
          <w:tcPr>
            <w:tcW w:w="0" w:type="auto"/>
            <w:shd w:val="clear" w:color="auto" w:fill="auto"/>
            <w:vAlign w:val="bottom"/>
          </w:tcPr>
          <w:p w14:paraId="012D09A2" w14:textId="77777777" w:rsidR="008A1CC1" w:rsidRDefault="008A1CC1">
            <w:pPr>
              <w:rPr>
                <w:rFonts w:ascii="宋体"/>
                <w:vanish/>
              </w:rPr>
            </w:pPr>
          </w:p>
        </w:tc>
        <w:tc>
          <w:tcPr>
            <w:tcW w:w="0" w:type="auto"/>
            <w:gridSpan w:val="3"/>
            <w:shd w:val="clear" w:color="auto" w:fill="auto"/>
            <w:vAlign w:val="bottom"/>
          </w:tcPr>
          <w:p w14:paraId="012D09A3" w14:textId="77777777" w:rsidR="008A1CC1" w:rsidRDefault="008A1CC1">
            <w:pPr>
              <w:rPr>
                <w:rFonts w:ascii="宋体"/>
                <w:vanish/>
              </w:rPr>
            </w:pPr>
          </w:p>
        </w:tc>
        <w:tc>
          <w:tcPr>
            <w:tcW w:w="0" w:type="auto"/>
            <w:gridSpan w:val="3"/>
            <w:shd w:val="clear" w:color="auto" w:fill="auto"/>
            <w:vAlign w:val="bottom"/>
          </w:tcPr>
          <w:p w14:paraId="012D09A4" w14:textId="77777777" w:rsidR="008A1CC1" w:rsidRDefault="008A1CC1">
            <w:pPr>
              <w:rPr>
                <w:rFonts w:ascii="宋体"/>
                <w:vanish/>
              </w:rPr>
            </w:pPr>
          </w:p>
        </w:tc>
        <w:tc>
          <w:tcPr>
            <w:tcW w:w="0" w:type="auto"/>
            <w:gridSpan w:val="3"/>
            <w:shd w:val="clear" w:color="auto" w:fill="auto"/>
            <w:vAlign w:val="bottom"/>
          </w:tcPr>
          <w:p w14:paraId="012D09A5" w14:textId="77777777" w:rsidR="008A1CC1" w:rsidRDefault="008A1CC1">
            <w:pPr>
              <w:rPr>
                <w:rFonts w:ascii="宋体"/>
                <w:vanish/>
              </w:rPr>
            </w:pPr>
          </w:p>
        </w:tc>
        <w:tc>
          <w:tcPr>
            <w:tcW w:w="0" w:type="auto"/>
            <w:shd w:val="clear" w:color="auto" w:fill="auto"/>
            <w:vAlign w:val="bottom"/>
          </w:tcPr>
          <w:p w14:paraId="012D09A6" w14:textId="77777777" w:rsidR="008A1CC1" w:rsidRDefault="008A1CC1">
            <w:pPr>
              <w:rPr>
                <w:rFonts w:ascii="宋体"/>
              </w:rPr>
            </w:pPr>
          </w:p>
        </w:tc>
        <w:tc>
          <w:tcPr>
            <w:tcW w:w="0" w:type="auto"/>
            <w:shd w:val="clear" w:color="auto" w:fill="auto"/>
            <w:vAlign w:val="bottom"/>
          </w:tcPr>
          <w:p w14:paraId="012D09A7" w14:textId="77777777" w:rsidR="008A1CC1" w:rsidRDefault="008A1CC1">
            <w:pPr>
              <w:rPr>
                <w:rFonts w:ascii="宋体"/>
              </w:rPr>
            </w:pPr>
          </w:p>
        </w:tc>
        <w:tc>
          <w:tcPr>
            <w:tcW w:w="0" w:type="auto"/>
            <w:shd w:val="clear" w:color="auto" w:fill="auto"/>
            <w:vAlign w:val="bottom"/>
          </w:tcPr>
          <w:p w14:paraId="012D09A8" w14:textId="77777777" w:rsidR="008A1CC1" w:rsidRDefault="008A1CC1">
            <w:pPr>
              <w:rPr>
                <w:rFonts w:ascii="宋体"/>
              </w:rPr>
            </w:pPr>
          </w:p>
        </w:tc>
        <w:tc>
          <w:tcPr>
            <w:tcW w:w="0" w:type="auto"/>
            <w:shd w:val="clear" w:color="auto" w:fill="auto"/>
            <w:vAlign w:val="bottom"/>
          </w:tcPr>
          <w:p w14:paraId="012D09A9" w14:textId="77777777" w:rsidR="008A1CC1" w:rsidRDefault="008A1CC1">
            <w:pPr>
              <w:rPr>
                <w:rFonts w:ascii="宋体"/>
              </w:rPr>
            </w:pPr>
          </w:p>
        </w:tc>
        <w:tc>
          <w:tcPr>
            <w:tcW w:w="0" w:type="auto"/>
            <w:shd w:val="clear" w:color="auto" w:fill="auto"/>
            <w:vAlign w:val="bottom"/>
          </w:tcPr>
          <w:p w14:paraId="012D09AA" w14:textId="77777777" w:rsidR="008A1CC1" w:rsidRDefault="008A1CC1">
            <w:pPr>
              <w:rPr>
                <w:rFonts w:ascii="宋体"/>
              </w:rPr>
            </w:pPr>
          </w:p>
        </w:tc>
        <w:tc>
          <w:tcPr>
            <w:tcW w:w="0" w:type="auto"/>
            <w:shd w:val="clear" w:color="auto" w:fill="auto"/>
            <w:vAlign w:val="bottom"/>
          </w:tcPr>
          <w:p w14:paraId="012D09AB" w14:textId="77777777" w:rsidR="008A1CC1" w:rsidRDefault="008A1CC1">
            <w:pPr>
              <w:rPr>
                <w:rFonts w:ascii="宋体"/>
              </w:rPr>
            </w:pPr>
          </w:p>
        </w:tc>
      </w:tr>
      <w:tr w:rsidR="008A1CC1" w14:paraId="012D09B8" w14:textId="77777777">
        <w:trPr>
          <w:hidden/>
        </w:trPr>
        <w:tc>
          <w:tcPr>
            <w:tcW w:w="0" w:type="auto"/>
            <w:gridSpan w:val="3"/>
            <w:shd w:val="clear" w:color="auto" w:fill="auto"/>
            <w:vAlign w:val="bottom"/>
          </w:tcPr>
          <w:p w14:paraId="012D09AD" w14:textId="77777777" w:rsidR="008A1CC1" w:rsidRDefault="008A1CC1">
            <w:pPr>
              <w:rPr>
                <w:rFonts w:ascii="宋体"/>
                <w:vanish/>
              </w:rPr>
            </w:pPr>
          </w:p>
        </w:tc>
        <w:tc>
          <w:tcPr>
            <w:tcW w:w="0" w:type="auto"/>
            <w:gridSpan w:val="3"/>
            <w:shd w:val="clear" w:color="auto" w:fill="auto"/>
            <w:vAlign w:val="bottom"/>
          </w:tcPr>
          <w:p w14:paraId="012D09AE" w14:textId="77777777" w:rsidR="008A1CC1" w:rsidRDefault="008A1CC1">
            <w:pPr>
              <w:rPr>
                <w:rFonts w:ascii="宋体"/>
                <w:vanish/>
              </w:rPr>
            </w:pPr>
          </w:p>
        </w:tc>
        <w:tc>
          <w:tcPr>
            <w:tcW w:w="0" w:type="auto"/>
            <w:gridSpan w:val="3"/>
            <w:shd w:val="clear" w:color="auto" w:fill="auto"/>
            <w:vAlign w:val="bottom"/>
          </w:tcPr>
          <w:p w14:paraId="012D09AF" w14:textId="77777777" w:rsidR="008A1CC1" w:rsidRDefault="008A1CC1">
            <w:pPr>
              <w:rPr>
                <w:rFonts w:ascii="宋体"/>
                <w:vanish/>
              </w:rPr>
            </w:pPr>
          </w:p>
        </w:tc>
        <w:tc>
          <w:tcPr>
            <w:tcW w:w="0" w:type="auto"/>
            <w:gridSpan w:val="3"/>
            <w:shd w:val="clear" w:color="auto" w:fill="auto"/>
            <w:vAlign w:val="bottom"/>
          </w:tcPr>
          <w:p w14:paraId="012D09B0" w14:textId="77777777" w:rsidR="008A1CC1" w:rsidRDefault="008A1CC1">
            <w:pPr>
              <w:rPr>
                <w:rFonts w:ascii="宋体"/>
                <w:vanish/>
              </w:rPr>
            </w:pPr>
          </w:p>
        </w:tc>
        <w:tc>
          <w:tcPr>
            <w:tcW w:w="0" w:type="auto"/>
            <w:shd w:val="clear" w:color="auto" w:fill="auto"/>
            <w:vAlign w:val="bottom"/>
          </w:tcPr>
          <w:p w14:paraId="012D09B1" w14:textId="77777777" w:rsidR="008A1CC1" w:rsidRDefault="008A1CC1">
            <w:pPr>
              <w:rPr>
                <w:rFonts w:ascii="宋体"/>
                <w:vanish/>
              </w:rPr>
            </w:pPr>
          </w:p>
        </w:tc>
        <w:tc>
          <w:tcPr>
            <w:tcW w:w="0" w:type="auto"/>
            <w:shd w:val="clear" w:color="auto" w:fill="auto"/>
            <w:vAlign w:val="bottom"/>
          </w:tcPr>
          <w:p w14:paraId="012D09B2" w14:textId="77777777" w:rsidR="008A1CC1" w:rsidRDefault="008A1CC1">
            <w:pPr>
              <w:rPr>
                <w:rFonts w:ascii="宋体"/>
                <w:vanish/>
              </w:rPr>
            </w:pPr>
          </w:p>
        </w:tc>
        <w:tc>
          <w:tcPr>
            <w:tcW w:w="0" w:type="auto"/>
            <w:gridSpan w:val="3"/>
            <w:shd w:val="clear" w:color="auto" w:fill="auto"/>
            <w:vAlign w:val="bottom"/>
          </w:tcPr>
          <w:p w14:paraId="012D09B3" w14:textId="77777777" w:rsidR="008A1CC1" w:rsidRDefault="008A1CC1">
            <w:pPr>
              <w:rPr>
                <w:rFonts w:ascii="宋体"/>
                <w:vanish/>
              </w:rPr>
            </w:pPr>
          </w:p>
        </w:tc>
        <w:tc>
          <w:tcPr>
            <w:tcW w:w="0" w:type="auto"/>
            <w:gridSpan w:val="3"/>
            <w:shd w:val="clear" w:color="auto" w:fill="auto"/>
            <w:vAlign w:val="bottom"/>
          </w:tcPr>
          <w:p w14:paraId="012D09B4" w14:textId="77777777" w:rsidR="008A1CC1" w:rsidRDefault="008A1CC1">
            <w:pPr>
              <w:rPr>
                <w:rFonts w:ascii="宋体"/>
                <w:vanish/>
              </w:rPr>
            </w:pPr>
          </w:p>
        </w:tc>
        <w:tc>
          <w:tcPr>
            <w:tcW w:w="0" w:type="auto"/>
            <w:gridSpan w:val="3"/>
            <w:shd w:val="clear" w:color="auto" w:fill="auto"/>
            <w:vAlign w:val="bottom"/>
          </w:tcPr>
          <w:p w14:paraId="012D09B5" w14:textId="77777777" w:rsidR="008A1CC1" w:rsidRDefault="008A1CC1">
            <w:pPr>
              <w:rPr>
                <w:rFonts w:ascii="宋体"/>
                <w:vanish/>
              </w:rPr>
            </w:pPr>
          </w:p>
        </w:tc>
        <w:tc>
          <w:tcPr>
            <w:tcW w:w="0" w:type="auto"/>
            <w:gridSpan w:val="3"/>
            <w:shd w:val="clear" w:color="auto" w:fill="auto"/>
            <w:vAlign w:val="bottom"/>
          </w:tcPr>
          <w:p w14:paraId="012D09B6" w14:textId="77777777" w:rsidR="008A1CC1" w:rsidRDefault="008A1CC1">
            <w:pPr>
              <w:rPr>
                <w:rFonts w:ascii="宋体"/>
                <w:vanish/>
              </w:rPr>
            </w:pPr>
          </w:p>
        </w:tc>
        <w:tc>
          <w:tcPr>
            <w:tcW w:w="0" w:type="auto"/>
            <w:gridSpan w:val="3"/>
            <w:shd w:val="clear" w:color="auto" w:fill="auto"/>
            <w:vAlign w:val="bottom"/>
          </w:tcPr>
          <w:p w14:paraId="012D09B7" w14:textId="77777777" w:rsidR="008A1CC1" w:rsidRDefault="008A1CC1">
            <w:pPr>
              <w:rPr>
                <w:rFonts w:ascii="宋体"/>
                <w:vanish/>
              </w:rPr>
            </w:pPr>
          </w:p>
        </w:tc>
      </w:tr>
      <w:tr w:rsidR="008A1CC1" w14:paraId="012D09C4" w14:textId="77777777">
        <w:trPr>
          <w:hidden/>
        </w:trPr>
        <w:tc>
          <w:tcPr>
            <w:tcW w:w="0" w:type="auto"/>
            <w:gridSpan w:val="3"/>
            <w:shd w:val="clear" w:color="auto" w:fill="auto"/>
            <w:vAlign w:val="bottom"/>
          </w:tcPr>
          <w:p w14:paraId="012D09B9" w14:textId="77777777" w:rsidR="008A1CC1" w:rsidRDefault="008A1CC1">
            <w:pPr>
              <w:rPr>
                <w:rFonts w:ascii="宋体"/>
                <w:vanish/>
              </w:rPr>
            </w:pPr>
          </w:p>
        </w:tc>
        <w:tc>
          <w:tcPr>
            <w:tcW w:w="0" w:type="auto"/>
            <w:gridSpan w:val="3"/>
            <w:shd w:val="clear" w:color="auto" w:fill="auto"/>
            <w:vAlign w:val="bottom"/>
          </w:tcPr>
          <w:p w14:paraId="012D09BA" w14:textId="77777777" w:rsidR="008A1CC1" w:rsidRDefault="008A1CC1">
            <w:pPr>
              <w:rPr>
                <w:rFonts w:ascii="宋体"/>
                <w:vanish/>
              </w:rPr>
            </w:pPr>
          </w:p>
        </w:tc>
        <w:tc>
          <w:tcPr>
            <w:tcW w:w="0" w:type="auto"/>
            <w:gridSpan w:val="3"/>
            <w:shd w:val="clear" w:color="auto" w:fill="auto"/>
            <w:vAlign w:val="bottom"/>
          </w:tcPr>
          <w:p w14:paraId="012D09BB" w14:textId="77777777" w:rsidR="008A1CC1" w:rsidRDefault="008A1CC1">
            <w:pPr>
              <w:rPr>
                <w:rFonts w:ascii="宋体"/>
                <w:vanish/>
              </w:rPr>
            </w:pPr>
          </w:p>
        </w:tc>
        <w:tc>
          <w:tcPr>
            <w:tcW w:w="0" w:type="auto"/>
            <w:gridSpan w:val="3"/>
            <w:shd w:val="clear" w:color="auto" w:fill="auto"/>
            <w:vAlign w:val="bottom"/>
          </w:tcPr>
          <w:p w14:paraId="012D09BC" w14:textId="77777777" w:rsidR="008A1CC1" w:rsidRDefault="008A1CC1">
            <w:pPr>
              <w:rPr>
                <w:rFonts w:ascii="宋体"/>
                <w:vanish/>
              </w:rPr>
            </w:pPr>
          </w:p>
        </w:tc>
        <w:tc>
          <w:tcPr>
            <w:tcW w:w="0" w:type="auto"/>
            <w:shd w:val="clear" w:color="auto" w:fill="auto"/>
            <w:vAlign w:val="bottom"/>
          </w:tcPr>
          <w:p w14:paraId="012D09BD" w14:textId="77777777" w:rsidR="008A1CC1" w:rsidRDefault="008A1CC1">
            <w:pPr>
              <w:rPr>
                <w:rFonts w:ascii="宋体"/>
                <w:vanish/>
              </w:rPr>
            </w:pPr>
          </w:p>
        </w:tc>
        <w:tc>
          <w:tcPr>
            <w:tcW w:w="0" w:type="auto"/>
            <w:shd w:val="clear" w:color="auto" w:fill="auto"/>
            <w:vAlign w:val="bottom"/>
          </w:tcPr>
          <w:p w14:paraId="012D09BE" w14:textId="77777777" w:rsidR="008A1CC1" w:rsidRDefault="008A1CC1">
            <w:pPr>
              <w:rPr>
                <w:rFonts w:ascii="宋体"/>
                <w:vanish/>
              </w:rPr>
            </w:pPr>
          </w:p>
        </w:tc>
        <w:tc>
          <w:tcPr>
            <w:tcW w:w="0" w:type="auto"/>
            <w:gridSpan w:val="3"/>
            <w:shd w:val="clear" w:color="auto" w:fill="auto"/>
            <w:vAlign w:val="bottom"/>
          </w:tcPr>
          <w:p w14:paraId="012D09BF" w14:textId="77777777" w:rsidR="008A1CC1" w:rsidRDefault="008A1CC1">
            <w:pPr>
              <w:rPr>
                <w:rFonts w:ascii="宋体"/>
                <w:vanish/>
              </w:rPr>
            </w:pPr>
          </w:p>
        </w:tc>
        <w:tc>
          <w:tcPr>
            <w:tcW w:w="0" w:type="auto"/>
            <w:gridSpan w:val="3"/>
            <w:shd w:val="clear" w:color="auto" w:fill="auto"/>
            <w:vAlign w:val="bottom"/>
          </w:tcPr>
          <w:p w14:paraId="012D09C0" w14:textId="77777777" w:rsidR="008A1CC1" w:rsidRDefault="008A1CC1">
            <w:pPr>
              <w:rPr>
                <w:rFonts w:ascii="宋体"/>
                <w:vanish/>
              </w:rPr>
            </w:pPr>
          </w:p>
        </w:tc>
        <w:tc>
          <w:tcPr>
            <w:tcW w:w="0" w:type="auto"/>
            <w:gridSpan w:val="3"/>
            <w:shd w:val="clear" w:color="auto" w:fill="auto"/>
            <w:vAlign w:val="bottom"/>
          </w:tcPr>
          <w:p w14:paraId="012D09C1" w14:textId="77777777" w:rsidR="008A1CC1" w:rsidRDefault="008A1CC1">
            <w:pPr>
              <w:rPr>
                <w:rFonts w:ascii="宋体"/>
                <w:vanish/>
              </w:rPr>
            </w:pPr>
          </w:p>
        </w:tc>
        <w:tc>
          <w:tcPr>
            <w:tcW w:w="0" w:type="auto"/>
            <w:gridSpan w:val="3"/>
            <w:shd w:val="clear" w:color="auto" w:fill="auto"/>
            <w:vAlign w:val="bottom"/>
          </w:tcPr>
          <w:p w14:paraId="012D09C2" w14:textId="77777777" w:rsidR="008A1CC1" w:rsidRDefault="008A1CC1">
            <w:pPr>
              <w:rPr>
                <w:rFonts w:ascii="宋体"/>
                <w:vanish/>
              </w:rPr>
            </w:pPr>
          </w:p>
        </w:tc>
        <w:tc>
          <w:tcPr>
            <w:tcW w:w="0" w:type="auto"/>
            <w:gridSpan w:val="3"/>
            <w:shd w:val="clear" w:color="auto" w:fill="auto"/>
            <w:vAlign w:val="bottom"/>
          </w:tcPr>
          <w:p w14:paraId="012D09C3" w14:textId="77777777" w:rsidR="008A1CC1" w:rsidRDefault="008A1CC1">
            <w:pPr>
              <w:rPr>
                <w:rFonts w:ascii="宋体"/>
                <w:vanish/>
              </w:rPr>
            </w:pPr>
          </w:p>
        </w:tc>
      </w:tr>
      <w:tr w:rsidR="008A1CC1" w14:paraId="012D09D0" w14:textId="77777777">
        <w:trPr>
          <w:hidden/>
        </w:trPr>
        <w:tc>
          <w:tcPr>
            <w:tcW w:w="0" w:type="auto"/>
            <w:gridSpan w:val="3"/>
            <w:shd w:val="clear" w:color="auto" w:fill="auto"/>
            <w:vAlign w:val="bottom"/>
          </w:tcPr>
          <w:p w14:paraId="012D09C5" w14:textId="77777777" w:rsidR="008A1CC1" w:rsidRDefault="008A1CC1">
            <w:pPr>
              <w:rPr>
                <w:rFonts w:ascii="宋体"/>
                <w:vanish/>
              </w:rPr>
            </w:pPr>
          </w:p>
        </w:tc>
        <w:tc>
          <w:tcPr>
            <w:tcW w:w="0" w:type="auto"/>
            <w:gridSpan w:val="3"/>
            <w:shd w:val="clear" w:color="auto" w:fill="auto"/>
            <w:vAlign w:val="bottom"/>
          </w:tcPr>
          <w:p w14:paraId="012D09C6" w14:textId="77777777" w:rsidR="008A1CC1" w:rsidRDefault="008A1CC1">
            <w:pPr>
              <w:rPr>
                <w:rFonts w:ascii="宋体"/>
                <w:vanish/>
              </w:rPr>
            </w:pPr>
          </w:p>
        </w:tc>
        <w:tc>
          <w:tcPr>
            <w:tcW w:w="0" w:type="auto"/>
            <w:gridSpan w:val="3"/>
            <w:shd w:val="clear" w:color="auto" w:fill="auto"/>
            <w:vAlign w:val="bottom"/>
          </w:tcPr>
          <w:p w14:paraId="012D09C7" w14:textId="77777777" w:rsidR="008A1CC1" w:rsidRDefault="008A1CC1">
            <w:pPr>
              <w:rPr>
                <w:rFonts w:ascii="宋体"/>
                <w:vanish/>
              </w:rPr>
            </w:pPr>
          </w:p>
        </w:tc>
        <w:tc>
          <w:tcPr>
            <w:tcW w:w="0" w:type="auto"/>
            <w:gridSpan w:val="3"/>
            <w:shd w:val="clear" w:color="auto" w:fill="auto"/>
            <w:vAlign w:val="bottom"/>
          </w:tcPr>
          <w:p w14:paraId="012D09C8" w14:textId="77777777" w:rsidR="008A1CC1" w:rsidRDefault="008A1CC1">
            <w:pPr>
              <w:rPr>
                <w:rFonts w:ascii="宋体"/>
                <w:vanish/>
              </w:rPr>
            </w:pPr>
          </w:p>
        </w:tc>
        <w:tc>
          <w:tcPr>
            <w:tcW w:w="0" w:type="auto"/>
            <w:shd w:val="clear" w:color="auto" w:fill="auto"/>
            <w:vAlign w:val="bottom"/>
          </w:tcPr>
          <w:p w14:paraId="012D09C9" w14:textId="77777777" w:rsidR="008A1CC1" w:rsidRDefault="008A1CC1">
            <w:pPr>
              <w:rPr>
                <w:rFonts w:ascii="宋体"/>
                <w:vanish/>
              </w:rPr>
            </w:pPr>
          </w:p>
        </w:tc>
        <w:tc>
          <w:tcPr>
            <w:tcW w:w="0" w:type="auto"/>
            <w:shd w:val="clear" w:color="auto" w:fill="auto"/>
            <w:vAlign w:val="bottom"/>
          </w:tcPr>
          <w:p w14:paraId="012D09CA" w14:textId="77777777" w:rsidR="008A1CC1" w:rsidRDefault="008A1CC1">
            <w:pPr>
              <w:rPr>
                <w:rFonts w:ascii="宋体"/>
                <w:vanish/>
              </w:rPr>
            </w:pPr>
          </w:p>
        </w:tc>
        <w:tc>
          <w:tcPr>
            <w:tcW w:w="0" w:type="auto"/>
            <w:gridSpan w:val="3"/>
            <w:shd w:val="clear" w:color="auto" w:fill="auto"/>
            <w:vAlign w:val="bottom"/>
          </w:tcPr>
          <w:p w14:paraId="012D09CB" w14:textId="77777777" w:rsidR="008A1CC1" w:rsidRDefault="008A1CC1">
            <w:pPr>
              <w:rPr>
                <w:rFonts w:ascii="宋体"/>
                <w:vanish/>
              </w:rPr>
            </w:pPr>
          </w:p>
        </w:tc>
        <w:tc>
          <w:tcPr>
            <w:tcW w:w="0" w:type="auto"/>
            <w:gridSpan w:val="3"/>
            <w:shd w:val="clear" w:color="auto" w:fill="auto"/>
            <w:vAlign w:val="bottom"/>
          </w:tcPr>
          <w:p w14:paraId="012D09CC" w14:textId="77777777" w:rsidR="008A1CC1" w:rsidRDefault="008A1CC1">
            <w:pPr>
              <w:rPr>
                <w:rFonts w:ascii="宋体"/>
                <w:vanish/>
              </w:rPr>
            </w:pPr>
          </w:p>
        </w:tc>
        <w:tc>
          <w:tcPr>
            <w:tcW w:w="0" w:type="auto"/>
            <w:gridSpan w:val="3"/>
            <w:shd w:val="clear" w:color="auto" w:fill="auto"/>
            <w:vAlign w:val="bottom"/>
          </w:tcPr>
          <w:p w14:paraId="012D09CD" w14:textId="77777777" w:rsidR="008A1CC1" w:rsidRDefault="008A1CC1">
            <w:pPr>
              <w:rPr>
                <w:rFonts w:ascii="宋体"/>
                <w:vanish/>
              </w:rPr>
            </w:pPr>
          </w:p>
        </w:tc>
        <w:tc>
          <w:tcPr>
            <w:tcW w:w="0" w:type="auto"/>
            <w:gridSpan w:val="3"/>
            <w:shd w:val="clear" w:color="auto" w:fill="auto"/>
            <w:vAlign w:val="bottom"/>
          </w:tcPr>
          <w:p w14:paraId="012D09CE" w14:textId="77777777" w:rsidR="008A1CC1" w:rsidRDefault="008A1CC1">
            <w:pPr>
              <w:rPr>
                <w:rFonts w:ascii="宋体"/>
                <w:vanish/>
              </w:rPr>
            </w:pPr>
          </w:p>
        </w:tc>
        <w:tc>
          <w:tcPr>
            <w:tcW w:w="0" w:type="auto"/>
            <w:gridSpan w:val="3"/>
            <w:shd w:val="clear" w:color="auto" w:fill="auto"/>
            <w:vAlign w:val="bottom"/>
          </w:tcPr>
          <w:p w14:paraId="012D09CF" w14:textId="77777777" w:rsidR="008A1CC1" w:rsidRDefault="008A1CC1">
            <w:pPr>
              <w:rPr>
                <w:rFonts w:ascii="宋体"/>
                <w:vanish/>
              </w:rPr>
            </w:pPr>
          </w:p>
        </w:tc>
      </w:tr>
      <w:tr w:rsidR="008A1CC1" w14:paraId="012D09DC" w14:textId="77777777">
        <w:trPr>
          <w:hidden/>
        </w:trPr>
        <w:tc>
          <w:tcPr>
            <w:tcW w:w="0" w:type="auto"/>
            <w:gridSpan w:val="3"/>
            <w:shd w:val="clear" w:color="auto" w:fill="auto"/>
            <w:vAlign w:val="bottom"/>
          </w:tcPr>
          <w:p w14:paraId="012D09D1" w14:textId="77777777" w:rsidR="008A1CC1" w:rsidRDefault="008A1CC1">
            <w:pPr>
              <w:rPr>
                <w:rFonts w:ascii="宋体"/>
                <w:vanish/>
              </w:rPr>
            </w:pPr>
          </w:p>
        </w:tc>
        <w:tc>
          <w:tcPr>
            <w:tcW w:w="0" w:type="auto"/>
            <w:gridSpan w:val="3"/>
            <w:shd w:val="clear" w:color="auto" w:fill="auto"/>
            <w:vAlign w:val="bottom"/>
          </w:tcPr>
          <w:p w14:paraId="012D09D2" w14:textId="77777777" w:rsidR="008A1CC1" w:rsidRDefault="008A1CC1">
            <w:pPr>
              <w:rPr>
                <w:rFonts w:ascii="宋体"/>
                <w:vanish/>
              </w:rPr>
            </w:pPr>
          </w:p>
        </w:tc>
        <w:tc>
          <w:tcPr>
            <w:tcW w:w="0" w:type="auto"/>
            <w:gridSpan w:val="3"/>
            <w:shd w:val="clear" w:color="auto" w:fill="auto"/>
            <w:vAlign w:val="bottom"/>
          </w:tcPr>
          <w:p w14:paraId="012D09D3" w14:textId="77777777" w:rsidR="008A1CC1" w:rsidRDefault="008A1CC1">
            <w:pPr>
              <w:rPr>
                <w:rFonts w:ascii="宋体"/>
                <w:vanish/>
              </w:rPr>
            </w:pPr>
          </w:p>
        </w:tc>
        <w:tc>
          <w:tcPr>
            <w:tcW w:w="0" w:type="auto"/>
            <w:gridSpan w:val="3"/>
            <w:shd w:val="clear" w:color="auto" w:fill="auto"/>
            <w:vAlign w:val="bottom"/>
          </w:tcPr>
          <w:p w14:paraId="012D09D4" w14:textId="77777777" w:rsidR="008A1CC1" w:rsidRDefault="008A1CC1">
            <w:pPr>
              <w:rPr>
                <w:rFonts w:ascii="宋体"/>
                <w:vanish/>
              </w:rPr>
            </w:pPr>
          </w:p>
        </w:tc>
        <w:tc>
          <w:tcPr>
            <w:tcW w:w="0" w:type="auto"/>
            <w:shd w:val="clear" w:color="auto" w:fill="auto"/>
            <w:vAlign w:val="bottom"/>
          </w:tcPr>
          <w:p w14:paraId="012D09D5" w14:textId="77777777" w:rsidR="008A1CC1" w:rsidRDefault="008A1CC1">
            <w:pPr>
              <w:rPr>
                <w:rFonts w:ascii="宋体"/>
                <w:vanish/>
              </w:rPr>
            </w:pPr>
          </w:p>
        </w:tc>
        <w:tc>
          <w:tcPr>
            <w:tcW w:w="0" w:type="auto"/>
            <w:shd w:val="clear" w:color="auto" w:fill="auto"/>
            <w:vAlign w:val="bottom"/>
          </w:tcPr>
          <w:p w14:paraId="012D09D6" w14:textId="77777777" w:rsidR="008A1CC1" w:rsidRDefault="008A1CC1">
            <w:pPr>
              <w:rPr>
                <w:rFonts w:ascii="宋体"/>
                <w:vanish/>
              </w:rPr>
            </w:pPr>
          </w:p>
        </w:tc>
        <w:tc>
          <w:tcPr>
            <w:tcW w:w="0" w:type="auto"/>
            <w:gridSpan w:val="3"/>
            <w:shd w:val="clear" w:color="auto" w:fill="auto"/>
            <w:vAlign w:val="bottom"/>
          </w:tcPr>
          <w:p w14:paraId="012D09D7" w14:textId="77777777" w:rsidR="008A1CC1" w:rsidRDefault="008A1CC1">
            <w:pPr>
              <w:rPr>
                <w:rFonts w:ascii="宋体"/>
                <w:vanish/>
              </w:rPr>
            </w:pPr>
          </w:p>
        </w:tc>
        <w:tc>
          <w:tcPr>
            <w:tcW w:w="0" w:type="auto"/>
            <w:gridSpan w:val="3"/>
            <w:shd w:val="clear" w:color="auto" w:fill="auto"/>
            <w:vAlign w:val="bottom"/>
          </w:tcPr>
          <w:p w14:paraId="012D09D8" w14:textId="77777777" w:rsidR="008A1CC1" w:rsidRDefault="008A1CC1">
            <w:pPr>
              <w:rPr>
                <w:rFonts w:ascii="宋体"/>
                <w:vanish/>
              </w:rPr>
            </w:pPr>
          </w:p>
        </w:tc>
        <w:tc>
          <w:tcPr>
            <w:tcW w:w="0" w:type="auto"/>
            <w:gridSpan w:val="3"/>
            <w:shd w:val="clear" w:color="auto" w:fill="auto"/>
            <w:vAlign w:val="bottom"/>
          </w:tcPr>
          <w:p w14:paraId="012D09D9" w14:textId="77777777" w:rsidR="008A1CC1" w:rsidRDefault="008A1CC1">
            <w:pPr>
              <w:rPr>
                <w:rFonts w:ascii="宋体"/>
                <w:vanish/>
              </w:rPr>
            </w:pPr>
          </w:p>
        </w:tc>
        <w:tc>
          <w:tcPr>
            <w:tcW w:w="0" w:type="auto"/>
            <w:gridSpan w:val="3"/>
            <w:shd w:val="clear" w:color="auto" w:fill="auto"/>
            <w:vAlign w:val="bottom"/>
          </w:tcPr>
          <w:p w14:paraId="012D09DA" w14:textId="77777777" w:rsidR="008A1CC1" w:rsidRDefault="008A1CC1">
            <w:pPr>
              <w:rPr>
                <w:rFonts w:ascii="宋体"/>
                <w:vanish/>
              </w:rPr>
            </w:pPr>
          </w:p>
        </w:tc>
        <w:tc>
          <w:tcPr>
            <w:tcW w:w="0" w:type="auto"/>
            <w:gridSpan w:val="3"/>
            <w:shd w:val="clear" w:color="auto" w:fill="auto"/>
            <w:vAlign w:val="bottom"/>
          </w:tcPr>
          <w:p w14:paraId="012D09DB" w14:textId="77777777" w:rsidR="008A1CC1" w:rsidRDefault="008A1CC1">
            <w:pPr>
              <w:rPr>
                <w:rFonts w:ascii="宋体"/>
                <w:vanish/>
              </w:rPr>
            </w:pPr>
          </w:p>
        </w:tc>
      </w:tr>
      <w:tr w:rsidR="008A1CC1" w14:paraId="012D09E8" w14:textId="77777777">
        <w:trPr>
          <w:hidden/>
        </w:trPr>
        <w:tc>
          <w:tcPr>
            <w:tcW w:w="0" w:type="auto"/>
            <w:gridSpan w:val="3"/>
            <w:shd w:val="clear" w:color="auto" w:fill="auto"/>
            <w:vAlign w:val="bottom"/>
          </w:tcPr>
          <w:p w14:paraId="012D09DD" w14:textId="77777777" w:rsidR="008A1CC1" w:rsidRDefault="008A1CC1">
            <w:pPr>
              <w:rPr>
                <w:rFonts w:ascii="宋体"/>
                <w:vanish/>
              </w:rPr>
            </w:pPr>
          </w:p>
        </w:tc>
        <w:tc>
          <w:tcPr>
            <w:tcW w:w="0" w:type="auto"/>
            <w:gridSpan w:val="3"/>
            <w:shd w:val="clear" w:color="auto" w:fill="auto"/>
            <w:vAlign w:val="bottom"/>
          </w:tcPr>
          <w:p w14:paraId="012D09DE" w14:textId="77777777" w:rsidR="008A1CC1" w:rsidRDefault="008A1CC1">
            <w:pPr>
              <w:rPr>
                <w:rFonts w:ascii="宋体"/>
                <w:vanish/>
              </w:rPr>
            </w:pPr>
          </w:p>
        </w:tc>
        <w:tc>
          <w:tcPr>
            <w:tcW w:w="0" w:type="auto"/>
            <w:gridSpan w:val="3"/>
            <w:shd w:val="clear" w:color="auto" w:fill="auto"/>
            <w:vAlign w:val="bottom"/>
          </w:tcPr>
          <w:p w14:paraId="012D09DF" w14:textId="77777777" w:rsidR="008A1CC1" w:rsidRDefault="008A1CC1">
            <w:pPr>
              <w:rPr>
                <w:rFonts w:ascii="宋体"/>
                <w:vanish/>
              </w:rPr>
            </w:pPr>
          </w:p>
        </w:tc>
        <w:tc>
          <w:tcPr>
            <w:tcW w:w="0" w:type="auto"/>
            <w:gridSpan w:val="3"/>
            <w:shd w:val="clear" w:color="auto" w:fill="auto"/>
            <w:vAlign w:val="bottom"/>
          </w:tcPr>
          <w:p w14:paraId="012D09E0" w14:textId="77777777" w:rsidR="008A1CC1" w:rsidRDefault="008A1CC1">
            <w:pPr>
              <w:rPr>
                <w:rFonts w:ascii="宋体"/>
                <w:vanish/>
              </w:rPr>
            </w:pPr>
          </w:p>
        </w:tc>
        <w:tc>
          <w:tcPr>
            <w:tcW w:w="0" w:type="auto"/>
            <w:shd w:val="clear" w:color="auto" w:fill="auto"/>
            <w:vAlign w:val="bottom"/>
          </w:tcPr>
          <w:p w14:paraId="012D09E1" w14:textId="77777777" w:rsidR="008A1CC1" w:rsidRDefault="008A1CC1">
            <w:pPr>
              <w:rPr>
                <w:rFonts w:ascii="宋体"/>
                <w:vanish/>
              </w:rPr>
            </w:pPr>
          </w:p>
        </w:tc>
        <w:tc>
          <w:tcPr>
            <w:tcW w:w="0" w:type="auto"/>
            <w:shd w:val="clear" w:color="auto" w:fill="auto"/>
            <w:vAlign w:val="bottom"/>
          </w:tcPr>
          <w:p w14:paraId="012D09E2" w14:textId="77777777" w:rsidR="008A1CC1" w:rsidRDefault="008A1CC1">
            <w:pPr>
              <w:rPr>
                <w:rFonts w:ascii="宋体"/>
                <w:vanish/>
              </w:rPr>
            </w:pPr>
          </w:p>
        </w:tc>
        <w:tc>
          <w:tcPr>
            <w:tcW w:w="0" w:type="auto"/>
            <w:gridSpan w:val="3"/>
            <w:shd w:val="clear" w:color="auto" w:fill="auto"/>
            <w:vAlign w:val="bottom"/>
          </w:tcPr>
          <w:p w14:paraId="012D09E3" w14:textId="77777777" w:rsidR="008A1CC1" w:rsidRDefault="008A1CC1">
            <w:pPr>
              <w:rPr>
                <w:rFonts w:ascii="宋体"/>
                <w:vanish/>
              </w:rPr>
            </w:pPr>
          </w:p>
        </w:tc>
        <w:tc>
          <w:tcPr>
            <w:tcW w:w="0" w:type="auto"/>
            <w:gridSpan w:val="3"/>
            <w:shd w:val="clear" w:color="auto" w:fill="auto"/>
            <w:vAlign w:val="bottom"/>
          </w:tcPr>
          <w:p w14:paraId="012D09E4" w14:textId="77777777" w:rsidR="008A1CC1" w:rsidRDefault="008A1CC1">
            <w:pPr>
              <w:rPr>
                <w:rFonts w:ascii="宋体"/>
                <w:vanish/>
              </w:rPr>
            </w:pPr>
          </w:p>
        </w:tc>
        <w:tc>
          <w:tcPr>
            <w:tcW w:w="0" w:type="auto"/>
            <w:gridSpan w:val="3"/>
            <w:shd w:val="clear" w:color="auto" w:fill="auto"/>
            <w:vAlign w:val="bottom"/>
          </w:tcPr>
          <w:p w14:paraId="012D09E5" w14:textId="77777777" w:rsidR="008A1CC1" w:rsidRDefault="008A1CC1">
            <w:pPr>
              <w:rPr>
                <w:rFonts w:ascii="宋体"/>
                <w:vanish/>
              </w:rPr>
            </w:pPr>
          </w:p>
        </w:tc>
        <w:tc>
          <w:tcPr>
            <w:tcW w:w="0" w:type="auto"/>
            <w:gridSpan w:val="3"/>
            <w:shd w:val="clear" w:color="auto" w:fill="auto"/>
            <w:vAlign w:val="bottom"/>
          </w:tcPr>
          <w:p w14:paraId="012D09E6" w14:textId="77777777" w:rsidR="008A1CC1" w:rsidRDefault="008A1CC1">
            <w:pPr>
              <w:rPr>
                <w:rFonts w:ascii="宋体"/>
                <w:vanish/>
              </w:rPr>
            </w:pPr>
          </w:p>
        </w:tc>
        <w:tc>
          <w:tcPr>
            <w:tcW w:w="0" w:type="auto"/>
            <w:gridSpan w:val="3"/>
            <w:shd w:val="clear" w:color="auto" w:fill="auto"/>
            <w:vAlign w:val="bottom"/>
          </w:tcPr>
          <w:p w14:paraId="012D09E7" w14:textId="77777777" w:rsidR="008A1CC1" w:rsidRDefault="008A1CC1">
            <w:pPr>
              <w:rPr>
                <w:rFonts w:ascii="宋体"/>
                <w:vanish/>
              </w:rPr>
            </w:pPr>
          </w:p>
        </w:tc>
      </w:tr>
      <w:tr w:rsidR="008A1CC1" w14:paraId="012D09F4" w14:textId="77777777">
        <w:trPr>
          <w:hidden/>
        </w:trPr>
        <w:tc>
          <w:tcPr>
            <w:tcW w:w="0" w:type="auto"/>
            <w:gridSpan w:val="3"/>
            <w:shd w:val="clear" w:color="auto" w:fill="auto"/>
            <w:vAlign w:val="bottom"/>
          </w:tcPr>
          <w:p w14:paraId="012D09E9" w14:textId="77777777" w:rsidR="008A1CC1" w:rsidRDefault="008A1CC1">
            <w:pPr>
              <w:rPr>
                <w:rFonts w:ascii="宋体"/>
                <w:vanish/>
              </w:rPr>
            </w:pPr>
          </w:p>
        </w:tc>
        <w:tc>
          <w:tcPr>
            <w:tcW w:w="0" w:type="auto"/>
            <w:gridSpan w:val="3"/>
            <w:shd w:val="clear" w:color="auto" w:fill="auto"/>
            <w:vAlign w:val="bottom"/>
          </w:tcPr>
          <w:p w14:paraId="012D09EA" w14:textId="77777777" w:rsidR="008A1CC1" w:rsidRDefault="008A1CC1">
            <w:pPr>
              <w:rPr>
                <w:rFonts w:ascii="宋体"/>
                <w:vanish/>
              </w:rPr>
            </w:pPr>
          </w:p>
        </w:tc>
        <w:tc>
          <w:tcPr>
            <w:tcW w:w="0" w:type="auto"/>
            <w:gridSpan w:val="3"/>
            <w:shd w:val="clear" w:color="auto" w:fill="auto"/>
            <w:vAlign w:val="bottom"/>
          </w:tcPr>
          <w:p w14:paraId="012D09EB" w14:textId="77777777" w:rsidR="008A1CC1" w:rsidRDefault="008A1CC1">
            <w:pPr>
              <w:rPr>
                <w:rFonts w:ascii="宋体"/>
                <w:vanish/>
              </w:rPr>
            </w:pPr>
          </w:p>
        </w:tc>
        <w:tc>
          <w:tcPr>
            <w:tcW w:w="0" w:type="auto"/>
            <w:gridSpan w:val="3"/>
            <w:shd w:val="clear" w:color="auto" w:fill="auto"/>
            <w:vAlign w:val="bottom"/>
          </w:tcPr>
          <w:p w14:paraId="012D09EC" w14:textId="77777777" w:rsidR="008A1CC1" w:rsidRDefault="008A1CC1">
            <w:pPr>
              <w:rPr>
                <w:rFonts w:ascii="宋体"/>
                <w:vanish/>
              </w:rPr>
            </w:pPr>
          </w:p>
        </w:tc>
        <w:tc>
          <w:tcPr>
            <w:tcW w:w="0" w:type="auto"/>
            <w:shd w:val="clear" w:color="auto" w:fill="auto"/>
            <w:vAlign w:val="bottom"/>
          </w:tcPr>
          <w:p w14:paraId="012D09ED" w14:textId="77777777" w:rsidR="008A1CC1" w:rsidRDefault="008A1CC1">
            <w:pPr>
              <w:rPr>
                <w:rFonts w:ascii="宋体"/>
                <w:vanish/>
              </w:rPr>
            </w:pPr>
          </w:p>
        </w:tc>
        <w:tc>
          <w:tcPr>
            <w:tcW w:w="0" w:type="auto"/>
            <w:shd w:val="clear" w:color="auto" w:fill="auto"/>
            <w:vAlign w:val="bottom"/>
          </w:tcPr>
          <w:p w14:paraId="012D09EE" w14:textId="77777777" w:rsidR="008A1CC1" w:rsidRDefault="008A1CC1">
            <w:pPr>
              <w:rPr>
                <w:rFonts w:ascii="宋体"/>
                <w:vanish/>
              </w:rPr>
            </w:pPr>
          </w:p>
        </w:tc>
        <w:tc>
          <w:tcPr>
            <w:tcW w:w="0" w:type="auto"/>
            <w:gridSpan w:val="3"/>
            <w:shd w:val="clear" w:color="auto" w:fill="auto"/>
            <w:vAlign w:val="bottom"/>
          </w:tcPr>
          <w:p w14:paraId="012D09EF" w14:textId="77777777" w:rsidR="008A1CC1" w:rsidRDefault="008A1CC1">
            <w:pPr>
              <w:rPr>
                <w:rFonts w:ascii="宋体"/>
                <w:vanish/>
              </w:rPr>
            </w:pPr>
          </w:p>
        </w:tc>
        <w:tc>
          <w:tcPr>
            <w:tcW w:w="0" w:type="auto"/>
            <w:gridSpan w:val="3"/>
            <w:shd w:val="clear" w:color="auto" w:fill="auto"/>
            <w:vAlign w:val="bottom"/>
          </w:tcPr>
          <w:p w14:paraId="012D09F0" w14:textId="77777777" w:rsidR="008A1CC1" w:rsidRDefault="008A1CC1">
            <w:pPr>
              <w:rPr>
                <w:rFonts w:ascii="宋体"/>
                <w:vanish/>
              </w:rPr>
            </w:pPr>
          </w:p>
        </w:tc>
        <w:tc>
          <w:tcPr>
            <w:tcW w:w="0" w:type="auto"/>
            <w:gridSpan w:val="3"/>
            <w:shd w:val="clear" w:color="auto" w:fill="auto"/>
            <w:vAlign w:val="bottom"/>
          </w:tcPr>
          <w:p w14:paraId="012D09F1" w14:textId="77777777" w:rsidR="008A1CC1" w:rsidRDefault="008A1CC1">
            <w:pPr>
              <w:rPr>
                <w:rFonts w:ascii="宋体"/>
                <w:vanish/>
              </w:rPr>
            </w:pPr>
          </w:p>
        </w:tc>
        <w:tc>
          <w:tcPr>
            <w:tcW w:w="0" w:type="auto"/>
            <w:gridSpan w:val="3"/>
            <w:shd w:val="clear" w:color="auto" w:fill="auto"/>
            <w:vAlign w:val="bottom"/>
          </w:tcPr>
          <w:p w14:paraId="012D09F2" w14:textId="77777777" w:rsidR="008A1CC1" w:rsidRDefault="008A1CC1">
            <w:pPr>
              <w:rPr>
                <w:rFonts w:ascii="宋体"/>
                <w:vanish/>
              </w:rPr>
            </w:pPr>
          </w:p>
        </w:tc>
        <w:tc>
          <w:tcPr>
            <w:tcW w:w="0" w:type="auto"/>
            <w:gridSpan w:val="3"/>
            <w:shd w:val="clear" w:color="auto" w:fill="auto"/>
            <w:vAlign w:val="bottom"/>
          </w:tcPr>
          <w:p w14:paraId="012D09F3" w14:textId="77777777" w:rsidR="008A1CC1" w:rsidRDefault="008A1CC1">
            <w:pPr>
              <w:rPr>
                <w:rFonts w:ascii="宋体"/>
                <w:vanish/>
              </w:rPr>
            </w:pPr>
          </w:p>
        </w:tc>
      </w:tr>
      <w:tr w:rsidR="008A1CC1" w14:paraId="012D0A00" w14:textId="77777777">
        <w:trPr>
          <w:hidden/>
        </w:trPr>
        <w:tc>
          <w:tcPr>
            <w:tcW w:w="0" w:type="auto"/>
            <w:gridSpan w:val="3"/>
            <w:shd w:val="clear" w:color="auto" w:fill="auto"/>
            <w:vAlign w:val="bottom"/>
          </w:tcPr>
          <w:p w14:paraId="012D09F5" w14:textId="77777777" w:rsidR="008A1CC1" w:rsidRDefault="008A1CC1">
            <w:pPr>
              <w:rPr>
                <w:rFonts w:ascii="宋体"/>
                <w:vanish/>
              </w:rPr>
            </w:pPr>
          </w:p>
        </w:tc>
        <w:tc>
          <w:tcPr>
            <w:tcW w:w="0" w:type="auto"/>
            <w:gridSpan w:val="3"/>
            <w:shd w:val="clear" w:color="auto" w:fill="auto"/>
            <w:vAlign w:val="bottom"/>
          </w:tcPr>
          <w:p w14:paraId="012D09F6" w14:textId="77777777" w:rsidR="008A1CC1" w:rsidRDefault="008A1CC1">
            <w:pPr>
              <w:rPr>
                <w:rFonts w:ascii="宋体"/>
                <w:vanish/>
              </w:rPr>
            </w:pPr>
          </w:p>
        </w:tc>
        <w:tc>
          <w:tcPr>
            <w:tcW w:w="0" w:type="auto"/>
            <w:gridSpan w:val="3"/>
            <w:shd w:val="clear" w:color="auto" w:fill="auto"/>
            <w:vAlign w:val="bottom"/>
          </w:tcPr>
          <w:p w14:paraId="012D09F7" w14:textId="77777777" w:rsidR="008A1CC1" w:rsidRDefault="008A1CC1">
            <w:pPr>
              <w:rPr>
                <w:rFonts w:ascii="宋体"/>
                <w:vanish/>
              </w:rPr>
            </w:pPr>
          </w:p>
        </w:tc>
        <w:tc>
          <w:tcPr>
            <w:tcW w:w="0" w:type="auto"/>
            <w:gridSpan w:val="3"/>
            <w:shd w:val="clear" w:color="auto" w:fill="auto"/>
            <w:vAlign w:val="bottom"/>
          </w:tcPr>
          <w:p w14:paraId="012D09F8" w14:textId="77777777" w:rsidR="008A1CC1" w:rsidRDefault="008A1CC1">
            <w:pPr>
              <w:rPr>
                <w:rFonts w:ascii="宋体"/>
                <w:vanish/>
              </w:rPr>
            </w:pPr>
          </w:p>
        </w:tc>
        <w:tc>
          <w:tcPr>
            <w:tcW w:w="0" w:type="auto"/>
            <w:shd w:val="clear" w:color="auto" w:fill="auto"/>
            <w:vAlign w:val="bottom"/>
          </w:tcPr>
          <w:p w14:paraId="012D09F9" w14:textId="77777777" w:rsidR="008A1CC1" w:rsidRDefault="008A1CC1">
            <w:pPr>
              <w:rPr>
                <w:rFonts w:ascii="宋体"/>
                <w:vanish/>
              </w:rPr>
            </w:pPr>
          </w:p>
        </w:tc>
        <w:tc>
          <w:tcPr>
            <w:tcW w:w="0" w:type="auto"/>
            <w:shd w:val="clear" w:color="auto" w:fill="auto"/>
            <w:vAlign w:val="bottom"/>
          </w:tcPr>
          <w:p w14:paraId="012D09FA" w14:textId="77777777" w:rsidR="008A1CC1" w:rsidRDefault="008A1CC1">
            <w:pPr>
              <w:rPr>
                <w:rFonts w:ascii="宋体"/>
                <w:vanish/>
              </w:rPr>
            </w:pPr>
          </w:p>
        </w:tc>
        <w:tc>
          <w:tcPr>
            <w:tcW w:w="0" w:type="auto"/>
            <w:gridSpan w:val="3"/>
            <w:shd w:val="clear" w:color="auto" w:fill="auto"/>
            <w:vAlign w:val="bottom"/>
          </w:tcPr>
          <w:p w14:paraId="012D09FB" w14:textId="77777777" w:rsidR="008A1CC1" w:rsidRDefault="008A1CC1">
            <w:pPr>
              <w:rPr>
                <w:rFonts w:ascii="宋体"/>
                <w:vanish/>
              </w:rPr>
            </w:pPr>
          </w:p>
        </w:tc>
        <w:tc>
          <w:tcPr>
            <w:tcW w:w="0" w:type="auto"/>
            <w:gridSpan w:val="3"/>
            <w:shd w:val="clear" w:color="auto" w:fill="auto"/>
            <w:vAlign w:val="bottom"/>
          </w:tcPr>
          <w:p w14:paraId="012D09FC" w14:textId="77777777" w:rsidR="008A1CC1" w:rsidRDefault="008A1CC1">
            <w:pPr>
              <w:rPr>
                <w:rFonts w:ascii="宋体"/>
                <w:vanish/>
              </w:rPr>
            </w:pPr>
          </w:p>
        </w:tc>
        <w:tc>
          <w:tcPr>
            <w:tcW w:w="0" w:type="auto"/>
            <w:gridSpan w:val="3"/>
            <w:shd w:val="clear" w:color="auto" w:fill="auto"/>
            <w:vAlign w:val="bottom"/>
          </w:tcPr>
          <w:p w14:paraId="012D09FD" w14:textId="77777777" w:rsidR="008A1CC1" w:rsidRDefault="008A1CC1">
            <w:pPr>
              <w:rPr>
                <w:rFonts w:ascii="宋体"/>
                <w:vanish/>
              </w:rPr>
            </w:pPr>
          </w:p>
        </w:tc>
        <w:tc>
          <w:tcPr>
            <w:tcW w:w="0" w:type="auto"/>
            <w:gridSpan w:val="3"/>
            <w:shd w:val="clear" w:color="auto" w:fill="auto"/>
            <w:vAlign w:val="bottom"/>
          </w:tcPr>
          <w:p w14:paraId="012D09FE" w14:textId="77777777" w:rsidR="008A1CC1" w:rsidRDefault="008A1CC1">
            <w:pPr>
              <w:rPr>
                <w:rFonts w:ascii="宋体"/>
                <w:vanish/>
              </w:rPr>
            </w:pPr>
          </w:p>
        </w:tc>
        <w:tc>
          <w:tcPr>
            <w:tcW w:w="0" w:type="auto"/>
            <w:gridSpan w:val="3"/>
            <w:shd w:val="clear" w:color="auto" w:fill="auto"/>
            <w:vAlign w:val="bottom"/>
          </w:tcPr>
          <w:p w14:paraId="012D09FF" w14:textId="77777777" w:rsidR="008A1CC1" w:rsidRDefault="008A1CC1">
            <w:pPr>
              <w:rPr>
                <w:rFonts w:ascii="宋体"/>
                <w:vanish/>
              </w:rPr>
            </w:pPr>
          </w:p>
        </w:tc>
      </w:tr>
      <w:tr w:rsidR="008A1CC1" w14:paraId="012D0A0C" w14:textId="77777777">
        <w:trPr>
          <w:hidden/>
        </w:trPr>
        <w:tc>
          <w:tcPr>
            <w:tcW w:w="0" w:type="auto"/>
            <w:gridSpan w:val="3"/>
            <w:shd w:val="clear" w:color="auto" w:fill="auto"/>
            <w:vAlign w:val="bottom"/>
          </w:tcPr>
          <w:p w14:paraId="012D0A01" w14:textId="77777777" w:rsidR="008A1CC1" w:rsidRDefault="008A1CC1">
            <w:pPr>
              <w:rPr>
                <w:rFonts w:ascii="宋体"/>
                <w:vanish/>
              </w:rPr>
            </w:pPr>
          </w:p>
        </w:tc>
        <w:tc>
          <w:tcPr>
            <w:tcW w:w="0" w:type="auto"/>
            <w:gridSpan w:val="3"/>
            <w:shd w:val="clear" w:color="auto" w:fill="auto"/>
            <w:vAlign w:val="bottom"/>
          </w:tcPr>
          <w:p w14:paraId="012D0A02" w14:textId="77777777" w:rsidR="008A1CC1" w:rsidRDefault="008A1CC1">
            <w:pPr>
              <w:rPr>
                <w:rFonts w:ascii="宋体"/>
                <w:vanish/>
              </w:rPr>
            </w:pPr>
          </w:p>
        </w:tc>
        <w:tc>
          <w:tcPr>
            <w:tcW w:w="0" w:type="auto"/>
            <w:gridSpan w:val="3"/>
            <w:shd w:val="clear" w:color="auto" w:fill="auto"/>
            <w:vAlign w:val="bottom"/>
          </w:tcPr>
          <w:p w14:paraId="012D0A03" w14:textId="77777777" w:rsidR="008A1CC1" w:rsidRDefault="008A1CC1">
            <w:pPr>
              <w:rPr>
                <w:rFonts w:ascii="宋体"/>
                <w:vanish/>
              </w:rPr>
            </w:pPr>
          </w:p>
        </w:tc>
        <w:tc>
          <w:tcPr>
            <w:tcW w:w="0" w:type="auto"/>
            <w:gridSpan w:val="3"/>
            <w:shd w:val="clear" w:color="auto" w:fill="auto"/>
            <w:vAlign w:val="bottom"/>
          </w:tcPr>
          <w:p w14:paraId="012D0A04" w14:textId="77777777" w:rsidR="008A1CC1" w:rsidRDefault="008A1CC1">
            <w:pPr>
              <w:rPr>
                <w:rFonts w:ascii="宋体"/>
                <w:vanish/>
              </w:rPr>
            </w:pPr>
          </w:p>
        </w:tc>
        <w:tc>
          <w:tcPr>
            <w:tcW w:w="0" w:type="auto"/>
            <w:shd w:val="clear" w:color="auto" w:fill="auto"/>
            <w:vAlign w:val="bottom"/>
          </w:tcPr>
          <w:p w14:paraId="012D0A05" w14:textId="77777777" w:rsidR="008A1CC1" w:rsidRDefault="008A1CC1">
            <w:pPr>
              <w:rPr>
                <w:rFonts w:ascii="宋体"/>
                <w:vanish/>
              </w:rPr>
            </w:pPr>
          </w:p>
        </w:tc>
        <w:tc>
          <w:tcPr>
            <w:tcW w:w="0" w:type="auto"/>
            <w:shd w:val="clear" w:color="auto" w:fill="auto"/>
            <w:vAlign w:val="bottom"/>
          </w:tcPr>
          <w:p w14:paraId="012D0A06" w14:textId="77777777" w:rsidR="008A1CC1" w:rsidRDefault="008A1CC1">
            <w:pPr>
              <w:rPr>
                <w:rFonts w:ascii="宋体"/>
                <w:vanish/>
              </w:rPr>
            </w:pPr>
          </w:p>
        </w:tc>
        <w:tc>
          <w:tcPr>
            <w:tcW w:w="0" w:type="auto"/>
            <w:gridSpan w:val="3"/>
            <w:shd w:val="clear" w:color="auto" w:fill="auto"/>
            <w:vAlign w:val="bottom"/>
          </w:tcPr>
          <w:p w14:paraId="012D0A07" w14:textId="77777777" w:rsidR="008A1CC1" w:rsidRDefault="008A1CC1">
            <w:pPr>
              <w:rPr>
                <w:rFonts w:ascii="宋体"/>
                <w:vanish/>
              </w:rPr>
            </w:pPr>
          </w:p>
        </w:tc>
        <w:tc>
          <w:tcPr>
            <w:tcW w:w="0" w:type="auto"/>
            <w:gridSpan w:val="3"/>
            <w:shd w:val="clear" w:color="auto" w:fill="auto"/>
            <w:vAlign w:val="bottom"/>
          </w:tcPr>
          <w:p w14:paraId="012D0A08" w14:textId="77777777" w:rsidR="008A1CC1" w:rsidRDefault="008A1CC1">
            <w:pPr>
              <w:rPr>
                <w:rFonts w:ascii="宋体"/>
                <w:vanish/>
              </w:rPr>
            </w:pPr>
          </w:p>
        </w:tc>
        <w:tc>
          <w:tcPr>
            <w:tcW w:w="0" w:type="auto"/>
            <w:gridSpan w:val="3"/>
            <w:shd w:val="clear" w:color="auto" w:fill="auto"/>
            <w:vAlign w:val="bottom"/>
          </w:tcPr>
          <w:p w14:paraId="012D0A09" w14:textId="77777777" w:rsidR="008A1CC1" w:rsidRDefault="008A1CC1">
            <w:pPr>
              <w:rPr>
                <w:rFonts w:ascii="宋体"/>
                <w:vanish/>
              </w:rPr>
            </w:pPr>
          </w:p>
        </w:tc>
        <w:tc>
          <w:tcPr>
            <w:tcW w:w="0" w:type="auto"/>
            <w:gridSpan w:val="3"/>
            <w:shd w:val="clear" w:color="auto" w:fill="auto"/>
            <w:vAlign w:val="bottom"/>
          </w:tcPr>
          <w:p w14:paraId="012D0A0A" w14:textId="77777777" w:rsidR="008A1CC1" w:rsidRDefault="008A1CC1">
            <w:pPr>
              <w:rPr>
                <w:rFonts w:ascii="宋体"/>
                <w:vanish/>
              </w:rPr>
            </w:pPr>
          </w:p>
        </w:tc>
        <w:tc>
          <w:tcPr>
            <w:tcW w:w="0" w:type="auto"/>
            <w:gridSpan w:val="3"/>
            <w:shd w:val="clear" w:color="auto" w:fill="auto"/>
            <w:vAlign w:val="bottom"/>
          </w:tcPr>
          <w:p w14:paraId="012D0A0B" w14:textId="77777777" w:rsidR="008A1CC1" w:rsidRDefault="008A1CC1">
            <w:pPr>
              <w:rPr>
                <w:rFonts w:ascii="宋体"/>
                <w:vanish/>
              </w:rPr>
            </w:pPr>
          </w:p>
        </w:tc>
      </w:tr>
      <w:tr w:rsidR="008A1CC1" w14:paraId="012D0A18" w14:textId="77777777">
        <w:trPr>
          <w:hidden/>
        </w:trPr>
        <w:tc>
          <w:tcPr>
            <w:tcW w:w="0" w:type="auto"/>
            <w:gridSpan w:val="3"/>
            <w:shd w:val="clear" w:color="auto" w:fill="auto"/>
            <w:vAlign w:val="bottom"/>
          </w:tcPr>
          <w:p w14:paraId="012D0A0D" w14:textId="77777777" w:rsidR="008A1CC1" w:rsidRDefault="008A1CC1">
            <w:pPr>
              <w:rPr>
                <w:rFonts w:ascii="宋体"/>
                <w:vanish/>
              </w:rPr>
            </w:pPr>
          </w:p>
        </w:tc>
        <w:tc>
          <w:tcPr>
            <w:tcW w:w="0" w:type="auto"/>
            <w:gridSpan w:val="3"/>
            <w:shd w:val="clear" w:color="auto" w:fill="auto"/>
            <w:vAlign w:val="bottom"/>
          </w:tcPr>
          <w:p w14:paraId="012D0A0E" w14:textId="77777777" w:rsidR="008A1CC1" w:rsidRDefault="008A1CC1">
            <w:pPr>
              <w:rPr>
                <w:rFonts w:ascii="宋体"/>
                <w:vanish/>
              </w:rPr>
            </w:pPr>
          </w:p>
        </w:tc>
        <w:tc>
          <w:tcPr>
            <w:tcW w:w="0" w:type="auto"/>
            <w:gridSpan w:val="3"/>
            <w:shd w:val="clear" w:color="auto" w:fill="auto"/>
            <w:vAlign w:val="bottom"/>
          </w:tcPr>
          <w:p w14:paraId="012D0A0F" w14:textId="77777777" w:rsidR="008A1CC1" w:rsidRDefault="008A1CC1">
            <w:pPr>
              <w:rPr>
                <w:rFonts w:ascii="宋体"/>
                <w:vanish/>
              </w:rPr>
            </w:pPr>
          </w:p>
        </w:tc>
        <w:tc>
          <w:tcPr>
            <w:tcW w:w="0" w:type="auto"/>
            <w:gridSpan w:val="3"/>
            <w:shd w:val="clear" w:color="auto" w:fill="auto"/>
            <w:vAlign w:val="bottom"/>
          </w:tcPr>
          <w:p w14:paraId="012D0A10" w14:textId="77777777" w:rsidR="008A1CC1" w:rsidRDefault="008A1CC1">
            <w:pPr>
              <w:rPr>
                <w:rFonts w:ascii="宋体"/>
                <w:vanish/>
              </w:rPr>
            </w:pPr>
          </w:p>
        </w:tc>
        <w:tc>
          <w:tcPr>
            <w:tcW w:w="0" w:type="auto"/>
            <w:shd w:val="clear" w:color="auto" w:fill="auto"/>
            <w:vAlign w:val="bottom"/>
          </w:tcPr>
          <w:p w14:paraId="012D0A11" w14:textId="77777777" w:rsidR="008A1CC1" w:rsidRDefault="008A1CC1">
            <w:pPr>
              <w:rPr>
                <w:rFonts w:ascii="宋体"/>
                <w:vanish/>
              </w:rPr>
            </w:pPr>
          </w:p>
        </w:tc>
        <w:tc>
          <w:tcPr>
            <w:tcW w:w="0" w:type="auto"/>
            <w:shd w:val="clear" w:color="auto" w:fill="auto"/>
            <w:vAlign w:val="bottom"/>
          </w:tcPr>
          <w:p w14:paraId="012D0A12" w14:textId="77777777" w:rsidR="008A1CC1" w:rsidRDefault="008A1CC1">
            <w:pPr>
              <w:rPr>
                <w:rFonts w:ascii="宋体"/>
                <w:vanish/>
              </w:rPr>
            </w:pPr>
          </w:p>
        </w:tc>
        <w:tc>
          <w:tcPr>
            <w:tcW w:w="0" w:type="auto"/>
            <w:gridSpan w:val="3"/>
            <w:shd w:val="clear" w:color="auto" w:fill="auto"/>
            <w:vAlign w:val="bottom"/>
          </w:tcPr>
          <w:p w14:paraId="012D0A13" w14:textId="77777777" w:rsidR="008A1CC1" w:rsidRDefault="008A1CC1">
            <w:pPr>
              <w:rPr>
                <w:rFonts w:ascii="宋体"/>
                <w:vanish/>
              </w:rPr>
            </w:pPr>
          </w:p>
        </w:tc>
        <w:tc>
          <w:tcPr>
            <w:tcW w:w="0" w:type="auto"/>
            <w:gridSpan w:val="3"/>
            <w:shd w:val="clear" w:color="auto" w:fill="auto"/>
            <w:vAlign w:val="bottom"/>
          </w:tcPr>
          <w:p w14:paraId="012D0A14" w14:textId="77777777" w:rsidR="008A1CC1" w:rsidRDefault="008A1CC1">
            <w:pPr>
              <w:rPr>
                <w:rFonts w:ascii="宋体"/>
                <w:vanish/>
              </w:rPr>
            </w:pPr>
          </w:p>
        </w:tc>
        <w:tc>
          <w:tcPr>
            <w:tcW w:w="0" w:type="auto"/>
            <w:gridSpan w:val="3"/>
            <w:shd w:val="clear" w:color="auto" w:fill="auto"/>
            <w:vAlign w:val="bottom"/>
          </w:tcPr>
          <w:p w14:paraId="012D0A15" w14:textId="77777777" w:rsidR="008A1CC1" w:rsidRDefault="008A1CC1">
            <w:pPr>
              <w:rPr>
                <w:rFonts w:ascii="宋体"/>
                <w:vanish/>
              </w:rPr>
            </w:pPr>
          </w:p>
        </w:tc>
        <w:tc>
          <w:tcPr>
            <w:tcW w:w="0" w:type="auto"/>
            <w:gridSpan w:val="3"/>
            <w:shd w:val="clear" w:color="auto" w:fill="auto"/>
            <w:vAlign w:val="bottom"/>
          </w:tcPr>
          <w:p w14:paraId="012D0A16" w14:textId="77777777" w:rsidR="008A1CC1" w:rsidRDefault="008A1CC1">
            <w:pPr>
              <w:rPr>
                <w:rFonts w:ascii="宋体"/>
                <w:vanish/>
              </w:rPr>
            </w:pPr>
          </w:p>
        </w:tc>
        <w:tc>
          <w:tcPr>
            <w:tcW w:w="0" w:type="auto"/>
            <w:gridSpan w:val="3"/>
            <w:shd w:val="clear" w:color="auto" w:fill="auto"/>
            <w:vAlign w:val="bottom"/>
          </w:tcPr>
          <w:p w14:paraId="012D0A17" w14:textId="77777777" w:rsidR="008A1CC1" w:rsidRDefault="008A1CC1">
            <w:pPr>
              <w:rPr>
                <w:rFonts w:ascii="宋体"/>
                <w:vanish/>
              </w:rPr>
            </w:pPr>
          </w:p>
        </w:tc>
      </w:tr>
      <w:tr w:rsidR="008A1CC1" w14:paraId="012D0A24" w14:textId="77777777">
        <w:trPr>
          <w:hidden/>
        </w:trPr>
        <w:tc>
          <w:tcPr>
            <w:tcW w:w="0" w:type="auto"/>
            <w:gridSpan w:val="3"/>
            <w:shd w:val="clear" w:color="auto" w:fill="auto"/>
            <w:vAlign w:val="bottom"/>
          </w:tcPr>
          <w:p w14:paraId="012D0A19" w14:textId="77777777" w:rsidR="008A1CC1" w:rsidRDefault="008A1CC1">
            <w:pPr>
              <w:rPr>
                <w:rFonts w:ascii="宋体"/>
                <w:vanish/>
              </w:rPr>
            </w:pPr>
          </w:p>
        </w:tc>
        <w:tc>
          <w:tcPr>
            <w:tcW w:w="0" w:type="auto"/>
            <w:gridSpan w:val="3"/>
            <w:shd w:val="clear" w:color="auto" w:fill="auto"/>
            <w:vAlign w:val="bottom"/>
          </w:tcPr>
          <w:p w14:paraId="012D0A1A" w14:textId="77777777" w:rsidR="008A1CC1" w:rsidRDefault="008A1CC1">
            <w:pPr>
              <w:rPr>
                <w:rFonts w:ascii="宋体"/>
                <w:vanish/>
              </w:rPr>
            </w:pPr>
          </w:p>
        </w:tc>
        <w:tc>
          <w:tcPr>
            <w:tcW w:w="0" w:type="auto"/>
            <w:gridSpan w:val="3"/>
            <w:shd w:val="clear" w:color="auto" w:fill="auto"/>
            <w:vAlign w:val="bottom"/>
          </w:tcPr>
          <w:p w14:paraId="012D0A1B" w14:textId="77777777" w:rsidR="008A1CC1" w:rsidRDefault="008A1CC1">
            <w:pPr>
              <w:rPr>
                <w:rFonts w:ascii="宋体"/>
                <w:vanish/>
              </w:rPr>
            </w:pPr>
          </w:p>
        </w:tc>
        <w:tc>
          <w:tcPr>
            <w:tcW w:w="0" w:type="auto"/>
            <w:gridSpan w:val="3"/>
            <w:shd w:val="clear" w:color="auto" w:fill="auto"/>
            <w:vAlign w:val="bottom"/>
          </w:tcPr>
          <w:p w14:paraId="012D0A1C" w14:textId="77777777" w:rsidR="008A1CC1" w:rsidRDefault="008A1CC1">
            <w:pPr>
              <w:rPr>
                <w:rFonts w:ascii="宋体"/>
                <w:vanish/>
              </w:rPr>
            </w:pPr>
          </w:p>
        </w:tc>
        <w:tc>
          <w:tcPr>
            <w:tcW w:w="0" w:type="auto"/>
            <w:shd w:val="clear" w:color="auto" w:fill="auto"/>
            <w:vAlign w:val="bottom"/>
          </w:tcPr>
          <w:p w14:paraId="012D0A1D" w14:textId="77777777" w:rsidR="008A1CC1" w:rsidRDefault="008A1CC1">
            <w:pPr>
              <w:rPr>
                <w:rFonts w:ascii="宋体"/>
                <w:vanish/>
              </w:rPr>
            </w:pPr>
          </w:p>
        </w:tc>
        <w:tc>
          <w:tcPr>
            <w:tcW w:w="0" w:type="auto"/>
            <w:shd w:val="clear" w:color="auto" w:fill="auto"/>
            <w:vAlign w:val="bottom"/>
          </w:tcPr>
          <w:p w14:paraId="012D0A1E" w14:textId="77777777" w:rsidR="008A1CC1" w:rsidRDefault="008A1CC1">
            <w:pPr>
              <w:rPr>
                <w:rFonts w:ascii="宋体"/>
                <w:vanish/>
              </w:rPr>
            </w:pPr>
          </w:p>
        </w:tc>
        <w:tc>
          <w:tcPr>
            <w:tcW w:w="0" w:type="auto"/>
            <w:gridSpan w:val="3"/>
            <w:shd w:val="clear" w:color="auto" w:fill="auto"/>
            <w:vAlign w:val="bottom"/>
          </w:tcPr>
          <w:p w14:paraId="012D0A1F" w14:textId="77777777" w:rsidR="008A1CC1" w:rsidRDefault="008A1CC1">
            <w:pPr>
              <w:rPr>
                <w:rFonts w:ascii="宋体"/>
                <w:vanish/>
              </w:rPr>
            </w:pPr>
          </w:p>
        </w:tc>
        <w:tc>
          <w:tcPr>
            <w:tcW w:w="0" w:type="auto"/>
            <w:gridSpan w:val="3"/>
            <w:shd w:val="clear" w:color="auto" w:fill="auto"/>
            <w:vAlign w:val="bottom"/>
          </w:tcPr>
          <w:p w14:paraId="012D0A20" w14:textId="77777777" w:rsidR="008A1CC1" w:rsidRDefault="008A1CC1">
            <w:pPr>
              <w:rPr>
                <w:rFonts w:ascii="宋体"/>
                <w:vanish/>
              </w:rPr>
            </w:pPr>
          </w:p>
        </w:tc>
        <w:tc>
          <w:tcPr>
            <w:tcW w:w="0" w:type="auto"/>
            <w:gridSpan w:val="3"/>
            <w:shd w:val="clear" w:color="auto" w:fill="auto"/>
            <w:vAlign w:val="bottom"/>
          </w:tcPr>
          <w:p w14:paraId="012D0A21" w14:textId="77777777" w:rsidR="008A1CC1" w:rsidRDefault="008A1CC1">
            <w:pPr>
              <w:rPr>
                <w:rFonts w:ascii="宋体"/>
                <w:vanish/>
              </w:rPr>
            </w:pPr>
          </w:p>
        </w:tc>
        <w:tc>
          <w:tcPr>
            <w:tcW w:w="0" w:type="auto"/>
            <w:gridSpan w:val="3"/>
            <w:shd w:val="clear" w:color="auto" w:fill="auto"/>
            <w:vAlign w:val="bottom"/>
          </w:tcPr>
          <w:p w14:paraId="012D0A22" w14:textId="77777777" w:rsidR="008A1CC1" w:rsidRDefault="008A1CC1">
            <w:pPr>
              <w:rPr>
                <w:rFonts w:ascii="宋体"/>
                <w:vanish/>
              </w:rPr>
            </w:pPr>
          </w:p>
        </w:tc>
        <w:tc>
          <w:tcPr>
            <w:tcW w:w="0" w:type="auto"/>
            <w:gridSpan w:val="3"/>
            <w:shd w:val="clear" w:color="auto" w:fill="auto"/>
            <w:vAlign w:val="bottom"/>
          </w:tcPr>
          <w:p w14:paraId="012D0A23" w14:textId="77777777" w:rsidR="008A1CC1" w:rsidRDefault="008A1CC1">
            <w:pPr>
              <w:rPr>
                <w:rFonts w:ascii="宋体"/>
                <w:vanish/>
              </w:rPr>
            </w:pPr>
          </w:p>
        </w:tc>
      </w:tr>
      <w:tr w:rsidR="008A1CC1" w14:paraId="012D0A30" w14:textId="77777777">
        <w:trPr>
          <w:hidden/>
        </w:trPr>
        <w:tc>
          <w:tcPr>
            <w:tcW w:w="0" w:type="auto"/>
            <w:gridSpan w:val="3"/>
            <w:shd w:val="clear" w:color="auto" w:fill="auto"/>
            <w:vAlign w:val="bottom"/>
          </w:tcPr>
          <w:p w14:paraId="012D0A25" w14:textId="77777777" w:rsidR="008A1CC1" w:rsidRDefault="008A1CC1">
            <w:pPr>
              <w:rPr>
                <w:rFonts w:ascii="宋体"/>
                <w:vanish/>
              </w:rPr>
            </w:pPr>
          </w:p>
        </w:tc>
        <w:tc>
          <w:tcPr>
            <w:tcW w:w="0" w:type="auto"/>
            <w:gridSpan w:val="3"/>
            <w:shd w:val="clear" w:color="auto" w:fill="auto"/>
            <w:vAlign w:val="bottom"/>
          </w:tcPr>
          <w:p w14:paraId="012D0A26" w14:textId="77777777" w:rsidR="008A1CC1" w:rsidRDefault="008A1CC1">
            <w:pPr>
              <w:rPr>
                <w:rFonts w:ascii="宋体"/>
                <w:vanish/>
              </w:rPr>
            </w:pPr>
          </w:p>
        </w:tc>
        <w:tc>
          <w:tcPr>
            <w:tcW w:w="0" w:type="auto"/>
            <w:gridSpan w:val="3"/>
            <w:shd w:val="clear" w:color="auto" w:fill="auto"/>
            <w:vAlign w:val="bottom"/>
          </w:tcPr>
          <w:p w14:paraId="012D0A27" w14:textId="77777777" w:rsidR="008A1CC1" w:rsidRDefault="008A1CC1">
            <w:pPr>
              <w:rPr>
                <w:rFonts w:ascii="宋体"/>
                <w:vanish/>
              </w:rPr>
            </w:pPr>
          </w:p>
        </w:tc>
        <w:tc>
          <w:tcPr>
            <w:tcW w:w="0" w:type="auto"/>
            <w:gridSpan w:val="3"/>
            <w:shd w:val="clear" w:color="auto" w:fill="auto"/>
            <w:vAlign w:val="bottom"/>
          </w:tcPr>
          <w:p w14:paraId="012D0A28" w14:textId="77777777" w:rsidR="008A1CC1" w:rsidRDefault="008A1CC1">
            <w:pPr>
              <w:rPr>
                <w:rFonts w:ascii="宋体"/>
                <w:vanish/>
              </w:rPr>
            </w:pPr>
          </w:p>
        </w:tc>
        <w:tc>
          <w:tcPr>
            <w:tcW w:w="0" w:type="auto"/>
            <w:shd w:val="clear" w:color="auto" w:fill="auto"/>
            <w:vAlign w:val="bottom"/>
          </w:tcPr>
          <w:p w14:paraId="012D0A29" w14:textId="77777777" w:rsidR="008A1CC1" w:rsidRDefault="008A1CC1">
            <w:pPr>
              <w:rPr>
                <w:rFonts w:ascii="宋体"/>
                <w:vanish/>
              </w:rPr>
            </w:pPr>
          </w:p>
        </w:tc>
        <w:tc>
          <w:tcPr>
            <w:tcW w:w="0" w:type="auto"/>
            <w:shd w:val="clear" w:color="auto" w:fill="auto"/>
            <w:vAlign w:val="bottom"/>
          </w:tcPr>
          <w:p w14:paraId="012D0A2A" w14:textId="77777777" w:rsidR="008A1CC1" w:rsidRDefault="008A1CC1">
            <w:pPr>
              <w:rPr>
                <w:rFonts w:ascii="宋体"/>
                <w:vanish/>
              </w:rPr>
            </w:pPr>
          </w:p>
        </w:tc>
        <w:tc>
          <w:tcPr>
            <w:tcW w:w="0" w:type="auto"/>
            <w:gridSpan w:val="3"/>
            <w:shd w:val="clear" w:color="auto" w:fill="auto"/>
            <w:vAlign w:val="bottom"/>
          </w:tcPr>
          <w:p w14:paraId="012D0A2B" w14:textId="77777777" w:rsidR="008A1CC1" w:rsidRDefault="008A1CC1">
            <w:pPr>
              <w:rPr>
                <w:rFonts w:ascii="宋体"/>
                <w:vanish/>
              </w:rPr>
            </w:pPr>
          </w:p>
        </w:tc>
        <w:tc>
          <w:tcPr>
            <w:tcW w:w="0" w:type="auto"/>
            <w:gridSpan w:val="3"/>
            <w:shd w:val="clear" w:color="auto" w:fill="auto"/>
            <w:vAlign w:val="bottom"/>
          </w:tcPr>
          <w:p w14:paraId="012D0A2C" w14:textId="77777777" w:rsidR="008A1CC1" w:rsidRDefault="008A1CC1">
            <w:pPr>
              <w:rPr>
                <w:rFonts w:ascii="宋体"/>
                <w:vanish/>
              </w:rPr>
            </w:pPr>
          </w:p>
        </w:tc>
        <w:tc>
          <w:tcPr>
            <w:tcW w:w="0" w:type="auto"/>
            <w:gridSpan w:val="3"/>
            <w:shd w:val="clear" w:color="auto" w:fill="auto"/>
            <w:vAlign w:val="bottom"/>
          </w:tcPr>
          <w:p w14:paraId="012D0A2D" w14:textId="77777777" w:rsidR="008A1CC1" w:rsidRDefault="008A1CC1">
            <w:pPr>
              <w:rPr>
                <w:rFonts w:ascii="宋体"/>
                <w:vanish/>
              </w:rPr>
            </w:pPr>
          </w:p>
        </w:tc>
        <w:tc>
          <w:tcPr>
            <w:tcW w:w="0" w:type="auto"/>
            <w:gridSpan w:val="3"/>
            <w:shd w:val="clear" w:color="auto" w:fill="auto"/>
            <w:vAlign w:val="bottom"/>
          </w:tcPr>
          <w:p w14:paraId="012D0A2E" w14:textId="77777777" w:rsidR="008A1CC1" w:rsidRDefault="008A1CC1">
            <w:pPr>
              <w:rPr>
                <w:rFonts w:ascii="宋体"/>
                <w:vanish/>
              </w:rPr>
            </w:pPr>
          </w:p>
        </w:tc>
        <w:tc>
          <w:tcPr>
            <w:tcW w:w="0" w:type="auto"/>
            <w:gridSpan w:val="3"/>
            <w:shd w:val="clear" w:color="auto" w:fill="auto"/>
            <w:vAlign w:val="bottom"/>
          </w:tcPr>
          <w:p w14:paraId="012D0A2F" w14:textId="77777777" w:rsidR="008A1CC1" w:rsidRDefault="008A1CC1">
            <w:pPr>
              <w:rPr>
                <w:rFonts w:ascii="宋体"/>
                <w:vanish/>
              </w:rPr>
            </w:pPr>
          </w:p>
        </w:tc>
      </w:tr>
      <w:tr w:rsidR="008A1CC1" w14:paraId="012D0A3C" w14:textId="77777777">
        <w:trPr>
          <w:hidden/>
        </w:trPr>
        <w:tc>
          <w:tcPr>
            <w:tcW w:w="0" w:type="auto"/>
            <w:gridSpan w:val="3"/>
            <w:shd w:val="clear" w:color="auto" w:fill="auto"/>
            <w:vAlign w:val="bottom"/>
          </w:tcPr>
          <w:p w14:paraId="012D0A31" w14:textId="77777777" w:rsidR="008A1CC1" w:rsidRDefault="008A1CC1">
            <w:pPr>
              <w:rPr>
                <w:rFonts w:ascii="宋体"/>
                <w:vanish/>
              </w:rPr>
            </w:pPr>
          </w:p>
        </w:tc>
        <w:tc>
          <w:tcPr>
            <w:tcW w:w="0" w:type="auto"/>
            <w:gridSpan w:val="3"/>
            <w:shd w:val="clear" w:color="auto" w:fill="auto"/>
            <w:vAlign w:val="bottom"/>
          </w:tcPr>
          <w:p w14:paraId="012D0A32" w14:textId="77777777" w:rsidR="008A1CC1" w:rsidRDefault="008A1CC1">
            <w:pPr>
              <w:rPr>
                <w:rFonts w:ascii="宋体"/>
                <w:vanish/>
              </w:rPr>
            </w:pPr>
          </w:p>
        </w:tc>
        <w:tc>
          <w:tcPr>
            <w:tcW w:w="0" w:type="auto"/>
            <w:gridSpan w:val="3"/>
            <w:shd w:val="clear" w:color="auto" w:fill="auto"/>
            <w:vAlign w:val="bottom"/>
          </w:tcPr>
          <w:p w14:paraId="012D0A33" w14:textId="77777777" w:rsidR="008A1CC1" w:rsidRDefault="008A1CC1">
            <w:pPr>
              <w:rPr>
                <w:rFonts w:ascii="宋体"/>
                <w:vanish/>
              </w:rPr>
            </w:pPr>
          </w:p>
        </w:tc>
        <w:tc>
          <w:tcPr>
            <w:tcW w:w="0" w:type="auto"/>
            <w:gridSpan w:val="3"/>
            <w:shd w:val="clear" w:color="auto" w:fill="auto"/>
            <w:vAlign w:val="bottom"/>
          </w:tcPr>
          <w:p w14:paraId="012D0A34" w14:textId="77777777" w:rsidR="008A1CC1" w:rsidRDefault="008A1CC1">
            <w:pPr>
              <w:rPr>
                <w:rFonts w:ascii="宋体"/>
                <w:vanish/>
              </w:rPr>
            </w:pPr>
          </w:p>
        </w:tc>
        <w:tc>
          <w:tcPr>
            <w:tcW w:w="0" w:type="auto"/>
            <w:shd w:val="clear" w:color="auto" w:fill="auto"/>
            <w:vAlign w:val="bottom"/>
          </w:tcPr>
          <w:p w14:paraId="012D0A35" w14:textId="77777777" w:rsidR="008A1CC1" w:rsidRDefault="008A1CC1">
            <w:pPr>
              <w:rPr>
                <w:rFonts w:ascii="宋体"/>
                <w:vanish/>
              </w:rPr>
            </w:pPr>
          </w:p>
        </w:tc>
        <w:tc>
          <w:tcPr>
            <w:tcW w:w="0" w:type="auto"/>
            <w:shd w:val="clear" w:color="auto" w:fill="auto"/>
            <w:vAlign w:val="bottom"/>
          </w:tcPr>
          <w:p w14:paraId="012D0A36" w14:textId="77777777" w:rsidR="008A1CC1" w:rsidRDefault="008A1CC1">
            <w:pPr>
              <w:rPr>
                <w:rFonts w:ascii="宋体"/>
                <w:vanish/>
              </w:rPr>
            </w:pPr>
          </w:p>
        </w:tc>
        <w:tc>
          <w:tcPr>
            <w:tcW w:w="0" w:type="auto"/>
            <w:gridSpan w:val="3"/>
            <w:shd w:val="clear" w:color="auto" w:fill="auto"/>
            <w:vAlign w:val="bottom"/>
          </w:tcPr>
          <w:p w14:paraId="012D0A37" w14:textId="77777777" w:rsidR="008A1CC1" w:rsidRDefault="008A1CC1">
            <w:pPr>
              <w:rPr>
                <w:rFonts w:ascii="宋体"/>
                <w:vanish/>
              </w:rPr>
            </w:pPr>
          </w:p>
        </w:tc>
        <w:tc>
          <w:tcPr>
            <w:tcW w:w="0" w:type="auto"/>
            <w:gridSpan w:val="3"/>
            <w:shd w:val="clear" w:color="auto" w:fill="auto"/>
            <w:vAlign w:val="bottom"/>
          </w:tcPr>
          <w:p w14:paraId="012D0A38" w14:textId="77777777" w:rsidR="008A1CC1" w:rsidRDefault="008A1CC1">
            <w:pPr>
              <w:rPr>
                <w:rFonts w:ascii="宋体"/>
                <w:vanish/>
              </w:rPr>
            </w:pPr>
          </w:p>
        </w:tc>
        <w:tc>
          <w:tcPr>
            <w:tcW w:w="0" w:type="auto"/>
            <w:gridSpan w:val="3"/>
            <w:shd w:val="clear" w:color="auto" w:fill="auto"/>
            <w:vAlign w:val="bottom"/>
          </w:tcPr>
          <w:p w14:paraId="012D0A39" w14:textId="77777777" w:rsidR="008A1CC1" w:rsidRDefault="008A1CC1">
            <w:pPr>
              <w:rPr>
                <w:rFonts w:ascii="宋体"/>
                <w:vanish/>
              </w:rPr>
            </w:pPr>
          </w:p>
        </w:tc>
        <w:tc>
          <w:tcPr>
            <w:tcW w:w="0" w:type="auto"/>
            <w:gridSpan w:val="3"/>
            <w:shd w:val="clear" w:color="auto" w:fill="auto"/>
            <w:vAlign w:val="bottom"/>
          </w:tcPr>
          <w:p w14:paraId="012D0A3A" w14:textId="77777777" w:rsidR="008A1CC1" w:rsidRDefault="008A1CC1">
            <w:pPr>
              <w:rPr>
                <w:rFonts w:ascii="宋体"/>
                <w:vanish/>
              </w:rPr>
            </w:pPr>
          </w:p>
        </w:tc>
        <w:tc>
          <w:tcPr>
            <w:tcW w:w="0" w:type="auto"/>
            <w:gridSpan w:val="3"/>
            <w:shd w:val="clear" w:color="auto" w:fill="auto"/>
            <w:vAlign w:val="bottom"/>
          </w:tcPr>
          <w:p w14:paraId="012D0A3B" w14:textId="77777777" w:rsidR="008A1CC1" w:rsidRDefault="008A1CC1">
            <w:pPr>
              <w:rPr>
                <w:rFonts w:ascii="宋体"/>
                <w:vanish/>
              </w:rPr>
            </w:pPr>
          </w:p>
        </w:tc>
      </w:tr>
      <w:tr w:rsidR="008A1CC1" w14:paraId="012D0A48" w14:textId="77777777">
        <w:trPr>
          <w:hidden/>
        </w:trPr>
        <w:tc>
          <w:tcPr>
            <w:tcW w:w="0" w:type="auto"/>
            <w:gridSpan w:val="3"/>
            <w:shd w:val="clear" w:color="auto" w:fill="auto"/>
            <w:vAlign w:val="bottom"/>
          </w:tcPr>
          <w:p w14:paraId="012D0A3D" w14:textId="77777777" w:rsidR="008A1CC1" w:rsidRDefault="008A1CC1">
            <w:pPr>
              <w:rPr>
                <w:rFonts w:ascii="宋体"/>
                <w:vanish/>
              </w:rPr>
            </w:pPr>
          </w:p>
        </w:tc>
        <w:tc>
          <w:tcPr>
            <w:tcW w:w="0" w:type="auto"/>
            <w:gridSpan w:val="3"/>
            <w:shd w:val="clear" w:color="auto" w:fill="auto"/>
            <w:vAlign w:val="bottom"/>
          </w:tcPr>
          <w:p w14:paraId="012D0A3E" w14:textId="77777777" w:rsidR="008A1CC1" w:rsidRDefault="008A1CC1">
            <w:pPr>
              <w:rPr>
                <w:rFonts w:ascii="宋体"/>
                <w:vanish/>
              </w:rPr>
            </w:pPr>
          </w:p>
        </w:tc>
        <w:tc>
          <w:tcPr>
            <w:tcW w:w="0" w:type="auto"/>
            <w:gridSpan w:val="3"/>
            <w:shd w:val="clear" w:color="auto" w:fill="auto"/>
            <w:vAlign w:val="bottom"/>
          </w:tcPr>
          <w:p w14:paraId="012D0A3F" w14:textId="77777777" w:rsidR="008A1CC1" w:rsidRDefault="008A1CC1">
            <w:pPr>
              <w:rPr>
                <w:rFonts w:ascii="宋体"/>
                <w:vanish/>
              </w:rPr>
            </w:pPr>
          </w:p>
        </w:tc>
        <w:tc>
          <w:tcPr>
            <w:tcW w:w="0" w:type="auto"/>
            <w:gridSpan w:val="3"/>
            <w:shd w:val="clear" w:color="auto" w:fill="auto"/>
            <w:vAlign w:val="bottom"/>
          </w:tcPr>
          <w:p w14:paraId="012D0A40" w14:textId="77777777" w:rsidR="008A1CC1" w:rsidRDefault="008A1CC1">
            <w:pPr>
              <w:rPr>
                <w:rFonts w:ascii="宋体"/>
                <w:vanish/>
              </w:rPr>
            </w:pPr>
          </w:p>
        </w:tc>
        <w:tc>
          <w:tcPr>
            <w:tcW w:w="0" w:type="auto"/>
            <w:shd w:val="clear" w:color="auto" w:fill="auto"/>
            <w:vAlign w:val="bottom"/>
          </w:tcPr>
          <w:p w14:paraId="012D0A41" w14:textId="77777777" w:rsidR="008A1CC1" w:rsidRDefault="008A1CC1">
            <w:pPr>
              <w:rPr>
                <w:rFonts w:ascii="宋体"/>
                <w:vanish/>
              </w:rPr>
            </w:pPr>
          </w:p>
        </w:tc>
        <w:tc>
          <w:tcPr>
            <w:tcW w:w="0" w:type="auto"/>
            <w:shd w:val="clear" w:color="auto" w:fill="auto"/>
            <w:vAlign w:val="bottom"/>
          </w:tcPr>
          <w:p w14:paraId="012D0A42" w14:textId="77777777" w:rsidR="008A1CC1" w:rsidRDefault="008A1CC1">
            <w:pPr>
              <w:rPr>
                <w:rFonts w:ascii="宋体"/>
                <w:vanish/>
              </w:rPr>
            </w:pPr>
          </w:p>
        </w:tc>
        <w:tc>
          <w:tcPr>
            <w:tcW w:w="0" w:type="auto"/>
            <w:gridSpan w:val="3"/>
            <w:shd w:val="clear" w:color="auto" w:fill="auto"/>
            <w:vAlign w:val="bottom"/>
          </w:tcPr>
          <w:p w14:paraId="012D0A43" w14:textId="77777777" w:rsidR="008A1CC1" w:rsidRDefault="008A1CC1">
            <w:pPr>
              <w:rPr>
                <w:rFonts w:ascii="宋体"/>
                <w:vanish/>
              </w:rPr>
            </w:pPr>
          </w:p>
        </w:tc>
        <w:tc>
          <w:tcPr>
            <w:tcW w:w="0" w:type="auto"/>
            <w:gridSpan w:val="3"/>
            <w:shd w:val="clear" w:color="auto" w:fill="auto"/>
            <w:vAlign w:val="bottom"/>
          </w:tcPr>
          <w:p w14:paraId="012D0A44" w14:textId="77777777" w:rsidR="008A1CC1" w:rsidRDefault="008A1CC1">
            <w:pPr>
              <w:rPr>
                <w:rFonts w:ascii="宋体"/>
                <w:vanish/>
              </w:rPr>
            </w:pPr>
          </w:p>
        </w:tc>
        <w:tc>
          <w:tcPr>
            <w:tcW w:w="0" w:type="auto"/>
            <w:gridSpan w:val="3"/>
            <w:shd w:val="clear" w:color="auto" w:fill="auto"/>
            <w:vAlign w:val="bottom"/>
          </w:tcPr>
          <w:p w14:paraId="012D0A45" w14:textId="77777777" w:rsidR="008A1CC1" w:rsidRDefault="008A1CC1">
            <w:pPr>
              <w:rPr>
                <w:rFonts w:ascii="宋体"/>
                <w:vanish/>
              </w:rPr>
            </w:pPr>
          </w:p>
        </w:tc>
        <w:tc>
          <w:tcPr>
            <w:tcW w:w="0" w:type="auto"/>
            <w:gridSpan w:val="3"/>
            <w:shd w:val="clear" w:color="auto" w:fill="auto"/>
            <w:vAlign w:val="bottom"/>
          </w:tcPr>
          <w:p w14:paraId="012D0A46" w14:textId="77777777" w:rsidR="008A1CC1" w:rsidRDefault="008A1CC1">
            <w:pPr>
              <w:rPr>
                <w:rFonts w:ascii="宋体"/>
                <w:vanish/>
              </w:rPr>
            </w:pPr>
          </w:p>
        </w:tc>
        <w:tc>
          <w:tcPr>
            <w:tcW w:w="0" w:type="auto"/>
            <w:gridSpan w:val="3"/>
            <w:shd w:val="clear" w:color="auto" w:fill="auto"/>
            <w:vAlign w:val="bottom"/>
          </w:tcPr>
          <w:p w14:paraId="012D0A47" w14:textId="77777777" w:rsidR="008A1CC1" w:rsidRDefault="008A1CC1">
            <w:pPr>
              <w:rPr>
                <w:rFonts w:ascii="宋体"/>
                <w:vanish/>
              </w:rPr>
            </w:pPr>
          </w:p>
        </w:tc>
      </w:tr>
      <w:tr w:rsidR="008A1CC1" w14:paraId="012D0A54" w14:textId="77777777">
        <w:trPr>
          <w:hidden/>
        </w:trPr>
        <w:tc>
          <w:tcPr>
            <w:tcW w:w="0" w:type="auto"/>
            <w:gridSpan w:val="3"/>
            <w:shd w:val="clear" w:color="auto" w:fill="auto"/>
            <w:vAlign w:val="bottom"/>
          </w:tcPr>
          <w:p w14:paraId="012D0A49" w14:textId="77777777" w:rsidR="008A1CC1" w:rsidRDefault="008A1CC1">
            <w:pPr>
              <w:rPr>
                <w:rFonts w:ascii="宋体"/>
                <w:vanish/>
              </w:rPr>
            </w:pPr>
          </w:p>
        </w:tc>
        <w:tc>
          <w:tcPr>
            <w:tcW w:w="0" w:type="auto"/>
            <w:gridSpan w:val="3"/>
            <w:shd w:val="clear" w:color="auto" w:fill="auto"/>
            <w:vAlign w:val="bottom"/>
          </w:tcPr>
          <w:p w14:paraId="012D0A4A" w14:textId="77777777" w:rsidR="008A1CC1" w:rsidRDefault="008A1CC1">
            <w:pPr>
              <w:rPr>
                <w:rFonts w:ascii="宋体"/>
                <w:vanish/>
              </w:rPr>
            </w:pPr>
          </w:p>
        </w:tc>
        <w:tc>
          <w:tcPr>
            <w:tcW w:w="0" w:type="auto"/>
            <w:gridSpan w:val="3"/>
            <w:shd w:val="clear" w:color="auto" w:fill="auto"/>
            <w:vAlign w:val="bottom"/>
          </w:tcPr>
          <w:p w14:paraId="012D0A4B" w14:textId="77777777" w:rsidR="008A1CC1" w:rsidRDefault="008A1CC1">
            <w:pPr>
              <w:rPr>
                <w:rFonts w:ascii="宋体"/>
                <w:vanish/>
              </w:rPr>
            </w:pPr>
          </w:p>
        </w:tc>
        <w:tc>
          <w:tcPr>
            <w:tcW w:w="0" w:type="auto"/>
            <w:gridSpan w:val="3"/>
            <w:shd w:val="clear" w:color="auto" w:fill="auto"/>
            <w:vAlign w:val="bottom"/>
          </w:tcPr>
          <w:p w14:paraId="012D0A4C" w14:textId="77777777" w:rsidR="008A1CC1" w:rsidRDefault="008A1CC1">
            <w:pPr>
              <w:rPr>
                <w:rFonts w:ascii="宋体"/>
                <w:vanish/>
              </w:rPr>
            </w:pPr>
          </w:p>
        </w:tc>
        <w:tc>
          <w:tcPr>
            <w:tcW w:w="0" w:type="auto"/>
            <w:shd w:val="clear" w:color="auto" w:fill="auto"/>
            <w:vAlign w:val="bottom"/>
          </w:tcPr>
          <w:p w14:paraId="012D0A4D" w14:textId="77777777" w:rsidR="008A1CC1" w:rsidRDefault="008A1CC1">
            <w:pPr>
              <w:rPr>
                <w:rFonts w:ascii="宋体"/>
                <w:vanish/>
              </w:rPr>
            </w:pPr>
          </w:p>
        </w:tc>
        <w:tc>
          <w:tcPr>
            <w:tcW w:w="0" w:type="auto"/>
            <w:shd w:val="clear" w:color="auto" w:fill="auto"/>
            <w:vAlign w:val="bottom"/>
          </w:tcPr>
          <w:p w14:paraId="012D0A4E" w14:textId="77777777" w:rsidR="008A1CC1" w:rsidRDefault="008A1CC1">
            <w:pPr>
              <w:rPr>
                <w:rFonts w:ascii="宋体"/>
                <w:vanish/>
              </w:rPr>
            </w:pPr>
          </w:p>
        </w:tc>
        <w:tc>
          <w:tcPr>
            <w:tcW w:w="0" w:type="auto"/>
            <w:gridSpan w:val="3"/>
            <w:shd w:val="clear" w:color="auto" w:fill="auto"/>
            <w:vAlign w:val="bottom"/>
          </w:tcPr>
          <w:p w14:paraId="012D0A4F" w14:textId="77777777" w:rsidR="008A1CC1" w:rsidRDefault="008A1CC1">
            <w:pPr>
              <w:rPr>
                <w:rFonts w:ascii="宋体"/>
                <w:vanish/>
              </w:rPr>
            </w:pPr>
          </w:p>
        </w:tc>
        <w:tc>
          <w:tcPr>
            <w:tcW w:w="0" w:type="auto"/>
            <w:gridSpan w:val="3"/>
            <w:shd w:val="clear" w:color="auto" w:fill="auto"/>
            <w:vAlign w:val="bottom"/>
          </w:tcPr>
          <w:p w14:paraId="012D0A50" w14:textId="77777777" w:rsidR="008A1CC1" w:rsidRDefault="008A1CC1">
            <w:pPr>
              <w:rPr>
                <w:rFonts w:ascii="宋体"/>
                <w:vanish/>
              </w:rPr>
            </w:pPr>
          </w:p>
        </w:tc>
        <w:tc>
          <w:tcPr>
            <w:tcW w:w="0" w:type="auto"/>
            <w:gridSpan w:val="3"/>
            <w:shd w:val="clear" w:color="auto" w:fill="auto"/>
            <w:vAlign w:val="bottom"/>
          </w:tcPr>
          <w:p w14:paraId="012D0A51" w14:textId="77777777" w:rsidR="008A1CC1" w:rsidRDefault="008A1CC1">
            <w:pPr>
              <w:rPr>
                <w:rFonts w:ascii="宋体"/>
                <w:vanish/>
              </w:rPr>
            </w:pPr>
          </w:p>
        </w:tc>
        <w:tc>
          <w:tcPr>
            <w:tcW w:w="0" w:type="auto"/>
            <w:gridSpan w:val="3"/>
            <w:shd w:val="clear" w:color="auto" w:fill="auto"/>
            <w:vAlign w:val="bottom"/>
          </w:tcPr>
          <w:p w14:paraId="012D0A52" w14:textId="77777777" w:rsidR="008A1CC1" w:rsidRDefault="008A1CC1">
            <w:pPr>
              <w:rPr>
                <w:rFonts w:ascii="宋体"/>
                <w:vanish/>
              </w:rPr>
            </w:pPr>
          </w:p>
        </w:tc>
        <w:tc>
          <w:tcPr>
            <w:tcW w:w="0" w:type="auto"/>
            <w:gridSpan w:val="3"/>
            <w:shd w:val="clear" w:color="auto" w:fill="auto"/>
            <w:vAlign w:val="bottom"/>
          </w:tcPr>
          <w:p w14:paraId="012D0A53" w14:textId="77777777" w:rsidR="008A1CC1" w:rsidRDefault="008A1CC1">
            <w:pPr>
              <w:rPr>
                <w:rFonts w:ascii="宋体"/>
                <w:vanish/>
              </w:rPr>
            </w:pPr>
          </w:p>
        </w:tc>
      </w:tr>
      <w:tr w:rsidR="008A1CC1" w14:paraId="012D0A60" w14:textId="77777777">
        <w:trPr>
          <w:hidden/>
        </w:trPr>
        <w:tc>
          <w:tcPr>
            <w:tcW w:w="0" w:type="auto"/>
            <w:gridSpan w:val="3"/>
            <w:shd w:val="clear" w:color="auto" w:fill="auto"/>
            <w:vAlign w:val="bottom"/>
          </w:tcPr>
          <w:p w14:paraId="012D0A55" w14:textId="77777777" w:rsidR="008A1CC1" w:rsidRDefault="008A1CC1">
            <w:pPr>
              <w:rPr>
                <w:rFonts w:ascii="宋体"/>
                <w:vanish/>
              </w:rPr>
            </w:pPr>
          </w:p>
        </w:tc>
        <w:tc>
          <w:tcPr>
            <w:tcW w:w="0" w:type="auto"/>
            <w:gridSpan w:val="3"/>
            <w:shd w:val="clear" w:color="auto" w:fill="auto"/>
            <w:vAlign w:val="bottom"/>
          </w:tcPr>
          <w:p w14:paraId="012D0A56" w14:textId="77777777" w:rsidR="008A1CC1" w:rsidRDefault="008A1CC1">
            <w:pPr>
              <w:rPr>
                <w:rFonts w:ascii="宋体"/>
                <w:vanish/>
              </w:rPr>
            </w:pPr>
          </w:p>
        </w:tc>
        <w:tc>
          <w:tcPr>
            <w:tcW w:w="0" w:type="auto"/>
            <w:gridSpan w:val="3"/>
            <w:shd w:val="clear" w:color="auto" w:fill="auto"/>
            <w:vAlign w:val="bottom"/>
          </w:tcPr>
          <w:p w14:paraId="012D0A57" w14:textId="77777777" w:rsidR="008A1CC1" w:rsidRDefault="008A1CC1">
            <w:pPr>
              <w:rPr>
                <w:rFonts w:ascii="宋体"/>
                <w:vanish/>
              </w:rPr>
            </w:pPr>
          </w:p>
        </w:tc>
        <w:tc>
          <w:tcPr>
            <w:tcW w:w="0" w:type="auto"/>
            <w:gridSpan w:val="3"/>
            <w:shd w:val="clear" w:color="auto" w:fill="auto"/>
            <w:vAlign w:val="bottom"/>
          </w:tcPr>
          <w:p w14:paraId="012D0A58" w14:textId="77777777" w:rsidR="008A1CC1" w:rsidRDefault="008A1CC1">
            <w:pPr>
              <w:rPr>
                <w:rFonts w:ascii="宋体"/>
                <w:vanish/>
              </w:rPr>
            </w:pPr>
          </w:p>
        </w:tc>
        <w:tc>
          <w:tcPr>
            <w:tcW w:w="0" w:type="auto"/>
            <w:shd w:val="clear" w:color="auto" w:fill="auto"/>
            <w:vAlign w:val="bottom"/>
          </w:tcPr>
          <w:p w14:paraId="012D0A59" w14:textId="77777777" w:rsidR="008A1CC1" w:rsidRDefault="008A1CC1">
            <w:pPr>
              <w:rPr>
                <w:rFonts w:ascii="宋体"/>
                <w:vanish/>
              </w:rPr>
            </w:pPr>
          </w:p>
        </w:tc>
        <w:tc>
          <w:tcPr>
            <w:tcW w:w="0" w:type="auto"/>
            <w:shd w:val="clear" w:color="auto" w:fill="auto"/>
            <w:vAlign w:val="bottom"/>
          </w:tcPr>
          <w:p w14:paraId="012D0A5A" w14:textId="77777777" w:rsidR="008A1CC1" w:rsidRDefault="008A1CC1">
            <w:pPr>
              <w:rPr>
                <w:rFonts w:ascii="宋体"/>
                <w:vanish/>
              </w:rPr>
            </w:pPr>
          </w:p>
        </w:tc>
        <w:tc>
          <w:tcPr>
            <w:tcW w:w="0" w:type="auto"/>
            <w:gridSpan w:val="3"/>
            <w:shd w:val="clear" w:color="auto" w:fill="auto"/>
            <w:vAlign w:val="bottom"/>
          </w:tcPr>
          <w:p w14:paraId="012D0A5B" w14:textId="77777777" w:rsidR="008A1CC1" w:rsidRDefault="008A1CC1">
            <w:pPr>
              <w:rPr>
                <w:rFonts w:ascii="宋体"/>
                <w:vanish/>
              </w:rPr>
            </w:pPr>
          </w:p>
        </w:tc>
        <w:tc>
          <w:tcPr>
            <w:tcW w:w="0" w:type="auto"/>
            <w:gridSpan w:val="3"/>
            <w:shd w:val="clear" w:color="auto" w:fill="auto"/>
            <w:vAlign w:val="bottom"/>
          </w:tcPr>
          <w:p w14:paraId="012D0A5C" w14:textId="77777777" w:rsidR="008A1CC1" w:rsidRDefault="008A1CC1">
            <w:pPr>
              <w:rPr>
                <w:rFonts w:ascii="宋体"/>
                <w:vanish/>
              </w:rPr>
            </w:pPr>
          </w:p>
        </w:tc>
        <w:tc>
          <w:tcPr>
            <w:tcW w:w="0" w:type="auto"/>
            <w:gridSpan w:val="3"/>
            <w:shd w:val="clear" w:color="auto" w:fill="auto"/>
            <w:vAlign w:val="bottom"/>
          </w:tcPr>
          <w:p w14:paraId="012D0A5D" w14:textId="77777777" w:rsidR="008A1CC1" w:rsidRDefault="008A1CC1">
            <w:pPr>
              <w:rPr>
                <w:rFonts w:ascii="宋体"/>
                <w:vanish/>
              </w:rPr>
            </w:pPr>
          </w:p>
        </w:tc>
        <w:tc>
          <w:tcPr>
            <w:tcW w:w="0" w:type="auto"/>
            <w:gridSpan w:val="3"/>
            <w:shd w:val="clear" w:color="auto" w:fill="auto"/>
            <w:vAlign w:val="bottom"/>
          </w:tcPr>
          <w:p w14:paraId="012D0A5E" w14:textId="77777777" w:rsidR="008A1CC1" w:rsidRDefault="008A1CC1">
            <w:pPr>
              <w:rPr>
                <w:rFonts w:ascii="宋体"/>
                <w:vanish/>
              </w:rPr>
            </w:pPr>
          </w:p>
        </w:tc>
        <w:tc>
          <w:tcPr>
            <w:tcW w:w="0" w:type="auto"/>
            <w:gridSpan w:val="3"/>
            <w:shd w:val="clear" w:color="auto" w:fill="auto"/>
            <w:vAlign w:val="bottom"/>
          </w:tcPr>
          <w:p w14:paraId="012D0A5F" w14:textId="77777777" w:rsidR="008A1CC1" w:rsidRDefault="008A1CC1">
            <w:pPr>
              <w:rPr>
                <w:rFonts w:ascii="宋体"/>
                <w:vanish/>
              </w:rPr>
            </w:pPr>
          </w:p>
        </w:tc>
      </w:tr>
      <w:tr w:rsidR="008A1CC1" w14:paraId="012D0A6C" w14:textId="77777777">
        <w:trPr>
          <w:hidden/>
        </w:trPr>
        <w:tc>
          <w:tcPr>
            <w:tcW w:w="0" w:type="auto"/>
            <w:gridSpan w:val="3"/>
            <w:shd w:val="clear" w:color="auto" w:fill="auto"/>
            <w:vAlign w:val="bottom"/>
          </w:tcPr>
          <w:p w14:paraId="012D0A61" w14:textId="77777777" w:rsidR="008A1CC1" w:rsidRDefault="008A1CC1">
            <w:pPr>
              <w:rPr>
                <w:rFonts w:ascii="宋体"/>
                <w:vanish/>
              </w:rPr>
            </w:pPr>
          </w:p>
        </w:tc>
        <w:tc>
          <w:tcPr>
            <w:tcW w:w="0" w:type="auto"/>
            <w:gridSpan w:val="3"/>
            <w:shd w:val="clear" w:color="auto" w:fill="auto"/>
            <w:vAlign w:val="bottom"/>
          </w:tcPr>
          <w:p w14:paraId="012D0A62" w14:textId="77777777" w:rsidR="008A1CC1" w:rsidRDefault="008A1CC1">
            <w:pPr>
              <w:rPr>
                <w:rFonts w:ascii="宋体"/>
                <w:vanish/>
              </w:rPr>
            </w:pPr>
          </w:p>
        </w:tc>
        <w:tc>
          <w:tcPr>
            <w:tcW w:w="0" w:type="auto"/>
            <w:gridSpan w:val="3"/>
            <w:shd w:val="clear" w:color="auto" w:fill="auto"/>
            <w:vAlign w:val="bottom"/>
          </w:tcPr>
          <w:p w14:paraId="012D0A63" w14:textId="77777777" w:rsidR="008A1CC1" w:rsidRDefault="008A1CC1">
            <w:pPr>
              <w:rPr>
                <w:rFonts w:ascii="宋体"/>
                <w:vanish/>
              </w:rPr>
            </w:pPr>
          </w:p>
        </w:tc>
        <w:tc>
          <w:tcPr>
            <w:tcW w:w="0" w:type="auto"/>
            <w:gridSpan w:val="3"/>
            <w:shd w:val="clear" w:color="auto" w:fill="auto"/>
            <w:vAlign w:val="bottom"/>
          </w:tcPr>
          <w:p w14:paraId="012D0A64" w14:textId="77777777" w:rsidR="008A1CC1" w:rsidRDefault="008A1CC1">
            <w:pPr>
              <w:rPr>
                <w:rFonts w:ascii="宋体"/>
                <w:vanish/>
              </w:rPr>
            </w:pPr>
          </w:p>
        </w:tc>
        <w:tc>
          <w:tcPr>
            <w:tcW w:w="0" w:type="auto"/>
            <w:shd w:val="clear" w:color="auto" w:fill="auto"/>
            <w:vAlign w:val="bottom"/>
          </w:tcPr>
          <w:p w14:paraId="012D0A65" w14:textId="77777777" w:rsidR="008A1CC1" w:rsidRDefault="008A1CC1">
            <w:pPr>
              <w:rPr>
                <w:rFonts w:ascii="宋体"/>
                <w:vanish/>
              </w:rPr>
            </w:pPr>
          </w:p>
        </w:tc>
        <w:tc>
          <w:tcPr>
            <w:tcW w:w="0" w:type="auto"/>
            <w:shd w:val="clear" w:color="auto" w:fill="auto"/>
            <w:vAlign w:val="bottom"/>
          </w:tcPr>
          <w:p w14:paraId="012D0A66" w14:textId="77777777" w:rsidR="008A1CC1" w:rsidRDefault="008A1CC1">
            <w:pPr>
              <w:rPr>
                <w:rFonts w:ascii="宋体"/>
                <w:vanish/>
              </w:rPr>
            </w:pPr>
          </w:p>
        </w:tc>
        <w:tc>
          <w:tcPr>
            <w:tcW w:w="0" w:type="auto"/>
            <w:gridSpan w:val="3"/>
            <w:shd w:val="clear" w:color="auto" w:fill="auto"/>
            <w:vAlign w:val="bottom"/>
          </w:tcPr>
          <w:p w14:paraId="012D0A67" w14:textId="77777777" w:rsidR="008A1CC1" w:rsidRDefault="008A1CC1">
            <w:pPr>
              <w:rPr>
                <w:rFonts w:ascii="宋体"/>
                <w:vanish/>
              </w:rPr>
            </w:pPr>
          </w:p>
        </w:tc>
        <w:tc>
          <w:tcPr>
            <w:tcW w:w="0" w:type="auto"/>
            <w:gridSpan w:val="3"/>
            <w:shd w:val="clear" w:color="auto" w:fill="auto"/>
            <w:vAlign w:val="bottom"/>
          </w:tcPr>
          <w:p w14:paraId="012D0A68" w14:textId="77777777" w:rsidR="008A1CC1" w:rsidRDefault="008A1CC1">
            <w:pPr>
              <w:rPr>
                <w:rFonts w:ascii="宋体"/>
                <w:vanish/>
              </w:rPr>
            </w:pPr>
          </w:p>
        </w:tc>
        <w:tc>
          <w:tcPr>
            <w:tcW w:w="0" w:type="auto"/>
            <w:gridSpan w:val="3"/>
            <w:shd w:val="clear" w:color="auto" w:fill="auto"/>
            <w:vAlign w:val="bottom"/>
          </w:tcPr>
          <w:p w14:paraId="012D0A69" w14:textId="77777777" w:rsidR="008A1CC1" w:rsidRDefault="008A1CC1">
            <w:pPr>
              <w:rPr>
                <w:rFonts w:ascii="宋体"/>
                <w:vanish/>
              </w:rPr>
            </w:pPr>
          </w:p>
        </w:tc>
        <w:tc>
          <w:tcPr>
            <w:tcW w:w="0" w:type="auto"/>
            <w:gridSpan w:val="3"/>
            <w:shd w:val="clear" w:color="auto" w:fill="auto"/>
            <w:vAlign w:val="bottom"/>
          </w:tcPr>
          <w:p w14:paraId="012D0A6A" w14:textId="77777777" w:rsidR="008A1CC1" w:rsidRDefault="008A1CC1">
            <w:pPr>
              <w:rPr>
                <w:rFonts w:ascii="宋体"/>
                <w:vanish/>
              </w:rPr>
            </w:pPr>
          </w:p>
        </w:tc>
        <w:tc>
          <w:tcPr>
            <w:tcW w:w="0" w:type="auto"/>
            <w:gridSpan w:val="3"/>
            <w:shd w:val="clear" w:color="auto" w:fill="auto"/>
            <w:vAlign w:val="bottom"/>
          </w:tcPr>
          <w:p w14:paraId="012D0A6B" w14:textId="77777777" w:rsidR="008A1CC1" w:rsidRDefault="008A1CC1">
            <w:pPr>
              <w:rPr>
                <w:rFonts w:ascii="宋体"/>
                <w:vanish/>
              </w:rPr>
            </w:pPr>
          </w:p>
        </w:tc>
      </w:tr>
    </w:tbl>
    <w:p w14:paraId="012D0A6D"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928"/>
        <w:gridCol w:w="36"/>
        <w:gridCol w:w="69"/>
        <w:gridCol w:w="3198"/>
        <w:gridCol w:w="36"/>
      </w:tblGrid>
      <w:tr w:rsidR="008A1CC1" w14:paraId="012D0A74" w14:textId="77777777">
        <w:tc>
          <w:tcPr>
            <w:tcW w:w="50" w:type="pct"/>
            <w:shd w:val="clear" w:color="auto" w:fill="auto"/>
            <w:vAlign w:val="bottom"/>
          </w:tcPr>
          <w:p w14:paraId="012D0A6E" w14:textId="77777777" w:rsidR="008A1CC1" w:rsidRDefault="008A1CC1">
            <w:pPr>
              <w:rPr>
                <w:rFonts w:ascii="宋体"/>
              </w:rPr>
            </w:pPr>
          </w:p>
        </w:tc>
        <w:tc>
          <w:tcPr>
            <w:tcW w:w="2963" w:type="pct"/>
            <w:shd w:val="clear" w:color="auto" w:fill="auto"/>
            <w:vAlign w:val="bottom"/>
          </w:tcPr>
          <w:p w14:paraId="012D0A6F" w14:textId="77777777" w:rsidR="008A1CC1" w:rsidRDefault="008A1CC1">
            <w:pPr>
              <w:rPr>
                <w:rFonts w:ascii="宋体"/>
              </w:rPr>
            </w:pPr>
          </w:p>
        </w:tc>
        <w:tc>
          <w:tcPr>
            <w:tcW w:w="5" w:type="pct"/>
            <w:shd w:val="clear" w:color="auto" w:fill="auto"/>
            <w:vAlign w:val="bottom"/>
          </w:tcPr>
          <w:p w14:paraId="012D0A70" w14:textId="77777777" w:rsidR="008A1CC1" w:rsidRDefault="008A1CC1">
            <w:pPr>
              <w:rPr>
                <w:rFonts w:ascii="宋体"/>
              </w:rPr>
            </w:pPr>
          </w:p>
        </w:tc>
        <w:tc>
          <w:tcPr>
            <w:tcW w:w="50" w:type="pct"/>
            <w:shd w:val="clear" w:color="auto" w:fill="auto"/>
            <w:vAlign w:val="bottom"/>
          </w:tcPr>
          <w:p w14:paraId="012D0A71" w14:textId="77777777" w:rsidR="008A1CC1" w:rsidRDefault="008A1CC1">
            <w:pPr>
              <w:rPr>
                <w:rFonts w:ascii="宋体"/>
              </w:rPr>
            </w:pPr>
          </w:p>
        </w:tc>
        <w:tc>
          <w:tcPr>
            <w:tcW w:w="1926" w:type="pct"/>
            <w:shd w:val="clear" w:color="auto" w:fill="auto"/>
            <w:vAlign w:val="bottom"/>
          </w:tcPr>
          <w:p w14:paraId="012D0A72" w14:textId="77777777" w:rsidR="008A1CC1" w:rsidRDefault="008A1CC1">
            <w:pPr>
              <w:rPr>
                <w:rFonts w:ascii="宋体"/>
              </w:rPr>
            </w:pPr>
          </w:p>
        </w:tc>
        <w:tc>
          <w:tcPr>
            <w:tcW w:w="5" w:type="pct"/>
            <w:shd w:val="clear" w:color="auto" w:fill="auto"/>
            <w:vAlign w:val="bottom"/>
          </w:tcPr>
          <w:p w14:paraId="012D0A73" w14:textId="77777777" w:rsidR="008A1CC1" w:rsidRDefault="008A1CC1">
            <w:pPr>
              <w:rPr>
                <w:rFonts w:ascii="宋体"/>
              </w:rPr>
            </w:pPr>
          </w:p>
        </w:tc>
      </w:tr>
      <w:tr w:rsidR="008A1CC1" w14:paraId="012D0A7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0A7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A76" w14:textId="77777777" w:rsidR="008A1CC1" w:rsidRDefault="008A1CC1">
            <w:pPr>
              <w:rPr>
                <w:rFonts w:ascii="宋体"/>
              </w:rPr>
            </w:pPr>
          </w:p>
        </w:tc>
      </w:tr>
    </w:tbl>
    <w:p w14:paraId="012D0A78" w14:textId="77777777" w:rsidR="008A1CC1" w:rsidRDefault="00EB3825">
      <w:pPr>
        <w:jc w:val="both"/>
        <w:textAlignment w:val="top"/>
      </w:pPr>
      <w:r>
        <w:rPr>
          <w:rFonts w:ascii="Arial" w:eastAsia="宋体" w:hAnsi="Arial" w:cs="Arial"/>
          <w:color w:val="000000"/>
          <w:sz w:val="9"/>
          <w:szCs w:val="9"/>
        </w:rPr>
        <w:t>(1)</w:t>
      </w:r>
      <w:r>
        <w:rPr>
          <w:rFonts w:ascii="Arial" w:eastAsia="宋体" w:hAnsi="Arial" w:cs="Arial"/>
          <w:color w:val="000000"/>
          <w:sz w:val="14"/>
          <w:szCs w:val="14"/>
        </w:rPr>
        <w:t xml:space="preserve"> In the first quarter of 2022, we reclassified certain fee revenue in our Consolidated Statement of Operations, primarily moving revenues that are not directly associated with software and processing fees to a new Other fee revenue line item. In addition, </w:t>
      </w:r>
      <w:r>
        <w:rPr>
          <w:rFonts w:ascii="Arial" w:eastAsia="宋体" w:hAnsi="Arial" w:cs="Arial"/>
          <w:color w:val="000000"/>
          <w:sz w:val="14"/>
          <w:szCs w:val="14"/>
        </w:rPr>
        <w:t>we provided a disaggregation of servicing fees into Back office services and Middle office services and of software and processing fees into Front office software and data and Lending related and other fees. Prior periods were revised to reflect these chan</w:t>
      </w:r>
      <w:r>
        <w:rPr>
          <w:rFonts w:ascii="Arial" w:eastAsia="宋体" w:hAnsi="Arial" w:cs="Arial"/>
          <w:color w:val="000000"/>
          <w:sz w:val="14"/>
          <w:szCs w:val="14"/>
        </w:rPr>
        <w:t>ges.</w:t>
      </w:r>
    </w:p>
    <w:p w14:paraId="012D0A79" w14:textId="77777777" w:rsidR="008A1CC1" w:rsidRDefault="00EB3825">
      <w:pPr>
        <w:jc w:val="both"/>
        <w:textAlignment w:val="top"/>
      </w:pPr>
      <w:r>
        <w:rPr>
          <w:rFonts w:ascii="Arial" w:eastAsia="宋体" w:hAnsi="Arial" w:cs="Arial"/>
          <w:color w:val="000000"/>
          <w:sz w:val="9"/>
          <w:szCs w:val="9"/>
        </w:rPr>
        <w:t>nm</w:t>
      </w:r>
      <w:r>
        <w:rPr>
          <w:rFonts w:ascii="Arial" w:eastAsia="宋体" w:hAnsi="Arial" w:cs="Arial"/>
          <w:color w:val="000000"/>
          <w:sz w:val="14"/>
          <w:szCs w:val="14"/>
        </w:rPr>
        <w:t xml:space="preserve"> Not meaningful</w:t>
      </w:r>
    </w:p>
    <w:p w14:paraId="012D0A7A" w14:textId="77777777" w:rsidR="008A1CC1" w:rsidRDefault="00EB3825">
      <w:pPr>
        <w:spacing w:before="60"/>
        <w:textAlignment w:val="top"/>
      </w:pPr>
      <w:r>
        <w:rPr>
          <w:rFonts w:ascii="Arial" w:eastAsia="宋体" w:hAnsi="Arial" w:cs="Arial"/>
          <w:b/>
          <w:bCs/>
          <w:i/>
          <w:iCs/>
          <w:color w:val="000000"/>
          <w:sz w:val="20"/>
          <w:szCs w:val="20"/>
        </w:rPr>
        <w:t>Fee Revenue</w:t>
      </w:r>
    </w:p>
    <w:p w14:paraId="012D0A7B" w14:textId="77777777" w:rsidR="008A1CC1" w:rsidRDefault="00EB3825">
      <w:pPr>
        <w:spacing w:before="60"/>
        <w:ind w:firstLine="450"/>
        <w:jc w:val="both"/>
        <w:textAlignment w:val="top"/>
      </w:pPr>
      <w:r>
        <w:rPr>
          <w:rFonts w:ascii="Arial" w:eastAsia="宋体" w:hAnsi="Arial" w:cs="Arial"/>
          <w:color w:val="000000"/>
          <w:sz w:val="20"/>
          <w:szCs w:val="20"/>
        </w:rPr>
        <w:t xml:space="preserve">Table 2: Total Revenue, provides the breakout of fee revenue for the first quarter of 2022 and 2021. Servicing and management fees collectively made up approximately 73% and 75% of the total fee revenue in the first </w:t>
      </w:r>
      <w:r>
        <w:rPr>
          <w:rFonts w:ascii="Arial" w:eastAsia="宋体" w:hAnsi="Arial" w:cs="Arial"/>
          <w:color w:val="000000"/>
          <w:sz w:val="20"/>
          <w:szCs w:val="20"/>
        </w:rPr>
        <w:t>quarter of 2022 and 2021, respectively.</w:t>
      </w:r>
    </w:p>
    <w:p w14:paraId="012D0A7C" w14:textId="77777777" w:rsidR="008A1CC1" w:rsidRDefault="00EB3825">
      <w:pPr>
        <w:spacing w:before="60"/>
        <w:textAlignment w:val="top"/>
      </w:pPr>
      <w:r>
        <w:rPr>
          <w:rFonts w:ascii="Arial" w:eastAsia="宋体" w:hAnsi="Arial" w:cs="Arial"/>
          <w:b/>
          <w:bCs/>
          <w:i/>
          <w:iCs/>
          <w:color w:val="000000"/>
          <w:sz w:val="20"/>
          <w:szCs w:val="20"/>
        </w:rPr>
        <w:t>Servicing Fee Revenue</w:t>
      </w:r>
    </w:p>
    <w:p w14:paraId="012D0A7D" w14:textId="77777777" w:rsidR="008A1CC1" w:rsidRDefault="00EB3825">
      <w:pPr>
        <w:spacing w:before="60"/>
        <w:ind w:firstLine="450"/>
        <w:jc w:val="both"/>
        <w:textAlignment w:val="top"/>
      </w:pPr>
      <w:r>
        <w:rPr>
          <w:rFonts w:ascii="Arial" w:eastAsia="宋体" w:hAnsi="Arial" w:cs="Arial"/>
          <w:color w:val="000000"/>
          <w:sz w:val="20"/>
          <w:szCs w:val="20"/>
        </w:rPr>
        <w:t>Servicing fee revenue comprises revenue from both back office and middle office services. Generally, our servicing fee revenues are affected by several factors including changes in market valuat</w:t>
      </w:r>
      <w:r>
        <w:rPr>
          <w:rFonts w:ascii="Arial" w:eastAsia="宋体" w:hAnsi="Arial" w:cs="Arial"/>
          <w:color w:val="000000"/>
          <w:sz w:val="20"/>
          <w:szCs w:val="20"/>
        </w:rPr>
        <w:t xml:space="preserve">ions, client activity and asset flows, net new business and the manner in which we price our services. We provide a range of services to our clients, including core custody services, accounting, reporting and administration, which we refer to collectively </w:t>
      </w:r>
      <w:r>
        <w:rPr>
          <w:rFonts w:ascii="Arial" w:eastAsia="宋体" w:hAnsi="Arial" w:cs="Arial"/>
          <w:color w:val="000000"/>
          <w:sz w:val="20"/>
          <w:szCs w:val="20"/>
        </w:rPr>
        <w:t xml:space="preserve">as back office services, and middle office services. The nature and mix of services provided affects our servicing fees. The basis for fees will differ across regions and clients. </w:t>
      </w:r>
    </w:p>
    <w:p w14:paraId="012D0A7E" w14:textId="77777777" w:rsidR="008A1CC1" w:rsidRDefault="00EB3825">
      <w:pPr>
        <w:spacing w:before="60"/>
        <w:textAlignment w:val="top"/>
      </w:pPr>
      <w:r>
        <w:rPr>
          <w:rFonts w:ascii="Arial" w:eastAsia="宋体" w:hAnsi="Arial" w:cs="Arial"/>
          <w:i/>
          <w:iCs/>
          <w:color w:val="000000"/>
          <w:sz w:val="20"/>
          <w:szCs w:val="20"/>
        </w:rPr>
        <w:t>Changes in Market Valuations</w:t>
      </w:r>
    </w:p>
    <w:p w14:paraId="012D0A7F" w14:textId="77777777" w:rsidR="008A1CC1" w:rsidRDefault="00EB3825">
      <w:pPr>
        <w:spacing w:before="60"/>
        <w:ind w:firstLine="450"/>
        <w:jc w:val="both"/>
        <w:textAlignment w:val="top"/>
      </w:pPr>
      <w:r>
        <w:rPr>
          <w:rFonts w:ascii="Arial" w:eastAsia="宋体" w:hAnsi="Arial" w:cs="Arial"/>
          <w:color w:val="000000"/>
          <w:sz w:val="20"/>
          <w:szCs w:val="20"/>
        </w:rPr>
        <w:t xml:space="preserve">Our servicing fee revenue is impacted by both </w:t>
      </w:r>
      <w:r>
        <w:rPr>
          <w:rFonts w:ascii="Arial" w:eastAsia="宋体" w:hAnsi="Arial" w:cs="Arial"/>
          <w:color w:val="000000"/>
          <w:sz w:val="20"/>
          <w:szCs w:val="20"/>
        </w:rPr>
        <w:t>our levels and the geographic and product mix of our AUC/A. Increases or decreases in market valuations have a corresponding impact on the level of our AUC/A and servicing fee revenues, though the degree of impact will vary depending on asset types and cla</w:t>
      </w:r>
      <w:r>
        <w:rPr>
          <w:rFonts w:ascii="Arial" w:eastAsia="宋体" w:hAnsi="Arial" w:cs="Arial"/>
          <w:color w:val="000000"/>
          <w:sz w:val="20"/>
          <w:szCs w:val="20"/>
        </w:rPr>
        <w:t>sses and geography of assets held within our clients’ portfolios. For certain asset classes where the valuation process is more complex, including alternative investments, or where our valuation is dependent on third party information, AUC/A is reported on</w:t>
      </w:r>
      <w:r>
        <w:rPr>
          <w:rFonts w:ascii="Arial" w:eastAsia="宋体" w:hAnsi="Arial" w:cs="Arial"/>
          <w:color w:val="000000"/>
          <w:sz w:val="20"/>
          <w:szCs w:val="20"/>
        </w:rPr>
        <w:t xml:space="preserve"> a lag, typically one-month. For those asset classes, the impact of market levels on our reported AUC/A does not reflect current period-end market levels.</w:t>
      </w:r>
    </w:p>
    <w:p w14:paraId="012D0A80" w14:textId="77777777" w:rsidR="008A1CC1" w:rsidRDefault="00EB3825">
      <w:pPr>
        <w:spacing w:before="60"/>
        <w:ind w:firstLine="450"/>
        <w:jc w:val="both"/>
        <w:textAlignment w:val="top"/>
      </w:pPr>
      <w:r>
        <w:rPr>
          <w:rFonts w:ascii="Arial" w:eastAsia="宋体" w:hAnsi="Arial" w:cs="Arial"/>
          <w:color w:val="000000"/>
          <w:sz w:val="20"/>
          <w:szCs w:val="20"/>
        </w:rPr>
        <w:t>Over the five years ended December 31, 2021, we estimate that worldwide market valuations impacted ou</w:t>
      </w:r>
      <w:r>
        <w:rPr>
          <w:rFonts w:ascii="Arial" w:eastAsia="宋体" w:hAnsi="Arial" w:cs="Arial"/>
          <w:color w:val="000000"/>
          <w:sz w:val="20"/>
          <w:szCs w:val="20"/>
        </w:rPr>
        <w:t>r servicing fee revenues by approximately 3% on average with a range of 0% to 7% annually and approximately 7% and 2% in 2021 and 2020, respectively. See Table 3: Daily Averages, Month-End Averages and Quarter-End Equity Indices for selected indices. While</w:t>
      </w:r>
      <w:r>
        <w:rPr>
          <w:rFonts w:ascii="Arial" w:eastAsia="宋体" w:hAnsi="Arial" w:cs="Arial"/>
          <w:color w:val="000000"/>
          <w:sz w:val="20"/>
          <w:szCs w:val="20"/>
        </w:rPr>
        <w:t xml:space="preserve"> the specific indices presented are indicative of general market trends, the asset types and classes relevant to individual client portfolios can and do differ, and the performance of associated relevant indices and of client portfolios can therefore diffe</w:t>
      </w:r>
      <w:r>
        <w:rPr>
          <w:rFonts w:ascii="Arial" w:eastAsia="宋体" w:hAnsi="Arial" w:cs="Arial"/>
          <w:color w:val="000000"/>
          <w:sz w:val="20"/>
          <w:szCs w:val="20"/>
        </w:rPr>
        <w:t>r from the performance of the indices presented. In addition, our asset classifications may differ from those industry classifications presented.</w:t>
      </w:r>
    </w:p>
    <w:p w14:paraId="012D0A81" w14:textId="77777777" w:rsidR="008A1CC1" w:rsidRDefault="00EB3825">
      <w:pPr>
        <w:ind w:firstLine="450"/>
        <w:jc w:val="right"/>
      </w:pPr>
      <w:r>
        <w:rPr>
          <w:rFonts w:ascii="Arial" w:eastAsia="宋体" w:hAnsi="Arial" w:cs="Arial"/>
          <w:color w:val="000000"/>
          <w:sz w:val="18"/>
          <w:szCs w:val="18"/>
        </w:rPr>
        <w:t>State Street Corporation | 10</w:t>
      </w:r>
    </w:p>
    <w:p w14:paraId="012D0A82" w14:textId="77777777" w:rsidR="008A1CC1" w:rsidRDefault="008A1CC1">
      <w:pPr>
        <w:ind w:firstLine="450"/>
        <w:jc w:val="center"/>
      </w:pPr>
    </w:p>
    <w:p w14:paraId="012D0A83" w14:textId="77777777" w:rsidR="008A1CC1" w:rsidRDefault="00EB3825">
      <w:r>
        <w:pict w14:anchorId="012DCCBB">
          <v:rect id="_x0000_i1034" style="width:415.3pt;height:1.5pt" o:hralign="center" o:hrstd="t" o:hr="t" fillcolor="#a0a0a0" stroked="f"/>
        </w:pict>
      </w:r>
    </w:p>
    <w:p w14:paraId="012D0A84"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0A85" w14:textId="77777777" w:rsidR="008A1CC1" w:rsidRDefault="00EB3825">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012D0A86" w14:textId="77777777" w:rsidR="008A1CC1" w:rsidRDefault="00EB3825">
      <w:pPr>
        <w:spacing w:before="60"/>
        <w:ind w:firstLine="450"/>
        <w:jc w:val="both"/>
      </w:pPr>
      <w:r>
        <w:rPr>
          <w:rFonts w:ascii="Arial" w:eastAsia="宋体" w:hAnsi="Arial" w:cs="Arial"/>
          <w:color w:val="000000"/>
          <w:sz w:val="20"/>
          <w:szCs w:val="20"/>
        </w:rPr>
        <w:t>Assuming that all other factors remain constant, including client activity, asset flows and pricing, we estimate, using relevant information as of March 31, 2022 that a 10% increase or decrease in worldwide equity valuations, on a wei</w:t>
      </w:r>
      <w:r>
        <w:rPr>
          <w:rFonts w:ascii="Arial" w:eastAsia="宋体" w:hAnsi="Arial" w:cs="Arial"/>
          <w:color w:val="000000"/>
          <w:sz w:val="20"/>
          <w:szCs w:val="20"/>
        </w:rPr>
        <w:t>ghted average basis, over the relevant periods for which our servicing fees are calculated, would result in a corresponding change in our total servicing fee revenues, on average and over multiple quarters, of approximately 3%. We estimate, similarly assum</w:t>
      </w:r>
      <w:r>
        <w:rPr>
          <w:rFonts w:ascii="Arial" w:eastAsia="宋体" w:hAnsi="Arial" w:cs="Arial"/>
          <w:color w:val="000000"/>
          <w:sz w:val="20"/>
          <w:szCs w:val="20"/>
        </w:rPr>
        <w:t>ing all other factors remain constant and using relevant information as of March 31, 2022, that changes in worldwide fixed income markets, which on a weighted average basis and over time are typically less volatile than worldwide equity markets, have a sig</w:t>
      </w:r>
      <w:r>
        <w:rPr>
          <w:rFonts w:ascii="Arial" w:eastAsia="宋体" w:hAnsi="Arial" w:cs="Arial"/>
          <w:color w:val="000000"/>
          <w:sz w:val="20"/>
          <w:szCs w:val="20"/>
        </w:rPr>
        <w:t>nificantly smaller impact on our servicing fee revenues on average and over time.</w:t>
      </w:r>
    </w:p>
    <w:tbl>
      <w:tblPr>
        <w:tblW w:w="4956" w:type="pct"/>
        <w:tblCellMar>
          <w:top w:w="15" w:type="dxa"/>
          <w:left w:w="15" w:type="dxa"/>
          <w:bottom w:w="15" w:type="dxa"/>
          <w:right w:w="15" w:type="dxa"/>
        </w:tblCellMar>
        <w:tblLook w:val="04A0" w:firstRow="1" w:lastRow="0" w:firstColumn="1" w:lastColumn="0" w:noHBand="0" w:noVBand="1"/>
      </w:tblPr>
      <w:tblGrid>
        <w:gridCol w:w="37"/>
        <w:gridCol w:w="1380"/>
        <w:gridCol w:w="36"/>
        <w:gridCol w:w="53"/>
        <w:gridCol w:w="439"/>
        <w:gridCol w:w="38"/>
        <w:gridCol w:w="37"/>
        <w:gridCol w:w="37"/>
        <w:gridCol w:w="37"/>
        <w:gridCol w:w="53"/>
        <w:gridCol w:w="440"/>
        <w:gridCol w:w="38"/>
        <w:gridCol w:w="37"/>
        <w:gridCol w:w="37"/>
        <w:gridCol w:w="37"/>
        <w:gridCol w:w="92"/>
        <w:gridCol w:w="665"/>
        <w:gridCol w:w="156"/>
        <w:gridCol w:w="36"/>
        <w:gridCol w:w="36"/>
        <w:gridCol w:w="36"/>
        <w:gridCol w:w="53"/>
        <w:gridCol w:w="441"/>
        <w:gridCol w:w="38"/>
        <w:gridCol w:w="37"/>
        <w:gridCol w:w="37"/>
        <w:gridCol w:w="37"/>
        <w:gridCol w:w="53"/>
        <w:gridCol w:w="441"/>
        <w:gridCol w:w="38"/>
        <w:gridCol w:w="37"/>
        <w:gridCol w:w="37"/>
        <w:gridCol w:w="37"/>
        <w:gridCol w:w="92"/>
        <w:gridCol w:w="665"/>
        <w:gridCol w:w="156"/>
        <w:gridCol w:w="36"/>
        <w:gridCol w:w="36"/>
        <w:gridCol w:w="36"/>
        <w:gridCol w:w="53"/>
        <w:gridCol w:w="441"/>
        <w:gridCol w:w="38"/>
        <w:gridCol w:w="37"/>
        <w:gridCol w:w="37"/>
        <w:gridCol w:w="37"/>
        <w:gridCol w:w="53"/>
        <w:gridCol w:w="441"/>
        <w:gridCol w:w="38"/>
        <w:gridCol w:w="37"/>
        <w:gridCol w:w="37"/>
        <w:gridCol w:w="37"/>
        <w:gridCol w:w="92"/>
        <w:gridCol w:w="665"/>
        <w:gridCol w:w="156"/>
      </w:tblGrid>
      <w:tr w:rsidR="008A1CC1" w14:paraId="012D0ABD" w14:textId="77777777">
        <w:tc>
          <w:tcPr>
            <w:tcW w:w="50" w:type="pct"/>
            <w:shd w:val="clear" w:color="auto" w:fill="auto"/>
            <w:vAlign w:val="bottom"/>
          </w:tcPr>
          <w:p w14:paraId="012D0A87" w14:textId="77777777" w:rsidR="008A1CC1" w:rsidRDefault="008A1CC1">
            <w:pPr>
              <w:rPr>
                <w:rFonts w:ascii="宋体"/>
              </w:rPr>
            </w:pPr>
          </w:p>
        </w:tc>
        <w:tc>
          <w:tcPr>
            <w:tcW w:w="925" w:type="pct"/>
            <w:shd w:val="clear" w:color="auto" w:fill="auto"/>
            <w:vAlign w:val="bottom"/>
          </w:tcPr>
          <w:p w14:paraId="012D0A88" w14:textId="77777777" w:rsidR="008A1CC1" w:rsidRDefault="008A1CC1">
            <w:pPr>
              <w:rPr>
                <w:rFonts w:ascii="宋体"/>
              </w:rPr>
            </w:pPr>
          </w:p>
        </w:tc>
        <w:tc>
          <w:tcPr>
            <w:tcW w:w="5" w:type="pct"/>
            <w:shd w:val="clear" w:color="auto" w:fill="auto"/>
            <w:vAlign w:val="bottom"/>
          </w:tcPr>
          <w:p w14:paraId="012D0A89" w14:textId="77777777" w:rsidR="008A1CC1" w:rsidRDefault="008A1CC1">
            <w:pPr>
              <w:rPr>
                <w:rFonts w:ascii="宋体"/>
              </w:rPr>
            </w:pPr>
          </w:p>
        </w:tc>
        <w:tc>
          <w:tcPr>
            <w:tcW w:w="50" w:type="pct"/>
            <w:shd w:val="clear" w:color="auto" w:fill="auto"/>
            <w:vAlign w:val="bottom"/>
          </w:tcPr>
          <w:p w14:paraId="012D0A8A" w14:textId="77777777" w:rsidR="008A1CC1" w:rsidRDefault="008A1CC1">
            <w:pPr>
              <w:rPr>
                <w:rFonts w:ascii="宋体"/>
              </w:rPr>
            </w:pPr>
          </w:p>
        </w:tc>
        <w:tc>
          <w:tcPr>
            <w:tcW w:w="365" w:type="pct"/>
            <w:shd w:val="clear" w:color="auto" w:fill="auto"/>
            <w:vAlign w:val="bottom"/>
          </w:tcPr>
          <w:p w14:paraId="012D0A8B" w14:textId="77777777" w:rsidR="008A1CC1" w:rsidRDefault="008A1CC1">
            <w:pPr>
              <w:rPr>
                <w:rFonts w:ascii="宋体"/>
              </w:rPr>
            </w:pPr>
          </w:p>
        </w:tc>
        <w:tc>
          <w:tcPr>
            <w:tcW w:w="5" w:type="pct"/>
            <w:shd w:val="clear" w:color="auto" w:fill="auto"/>
            <w:vAlign w:val="bottom"/>
          </w:tcPr>
          <w:p w14:paraId="012D0A8C" w14:textId="77777777" w:rsidR="008A1CC1" w:rsidRDefault="008A1CC1">
            <w:pPr>
              <w:rPr>
                <w:rFonts w:ascii="宋体"/>
              </w:rPr>
            </w:pPr>
          </w:p>
        </w:tc>
        <w:tc>
          <w:tcPr>
            <w:tcW w:w="5" w:type="pct"/>
            <w:shd w:val="clear" w:color="auto" w:fill="auto"/>
            <w:vAlign w:val="bottom"/>
          </w:tcPr>
          <w:p w14:paraId="012D0A8D" w14:textId="77777777" w:rsidR="008A1CC1" w:rsidRDefault="008A1CC1">
            <w:pPr>
              <w:rPr>
                <w:rFonts w:ascii="宋体"/>
              </w:rPr>
            </w:pPr>
          </w:p>
        </w:tc>
        <w:tc>
          <w:tcPr>
            <w:tcW w:w="19" w:type="pct"/>
            <w:shd w:val="clear" w:color="auto" w:fill="auto"/>
            <w:vAlign w:val="bottom"/>
          </w:tcPr>
          <w:p w14:paraId="012D0A8E" w14:textId="77777777" w:rsidR="008A1CC1" w:rsidRDefault="008A1CC1">
            <w:pPr>
              <w:rPr>
                <w:rFonts w:ascii="宋体"/>
              </w:rPr>
            </w:pPr>
          </w:p>
        </w:tc>
        <w:tc>
          <w:tcPr>
            <w:tcW w:w="5" w:type="pct"/>
            <w:shd w:val="clear" w:color="auto" w:fill="auto"/>
            <w:vAlign w:val="bottom"/>
          </w:tcPr>
          <w:p w14:paraId="012D0A8F" w14:textId="77777777" w:rsidR="008A1CC1" w:rsidRDefault="008A1CC1">
            <w:pPr>
              <w:rPr>
                <w:rFonts w:ascii="宋体"/>
              </w:rPr>
            </w:pPr>
          </w:p>
        </w:tc>
        <w:tc>
          <w:tcPr>
            <w:tcW w:w="50" w:type="pct"/>
            <w:shd w:val="clear" w:color="auto" w:fill="auto"/>
            <w:vAlign w:val="bottom"/>
          </w:tcPr>
          <w:p w14:paraId="012D0A90" w14:textId="77777777" w:rsidR="008A1CC1" w:rsidRDefault="008A1CC1">
            <w:pPr>
              <w:rPr>
                <w:rFonts w:ascii="宋体"/>
              </w:rPr>
            </w:pPr>
          </w:p>
        </w:tc>
        <w:tc>
          <w:tcPr>
            <w:tcW w:w="365" w:type="pct"/>
            <w:shd w:val="clear" w:color="auto" w:fill="auto"/>
            <w:vAlign w:val="bottom"/>
          </w:tcPr>
          <w:p w14:paraId="012D0A91" w14:textId="77777777" w:rsidR="008A1CC1" w:rsidRDefault="008A1CC1">
            <w:pPr>
              <w:rPr>
                <w:rFonts w:ascii="宋体"/>
              </w:rPr>
            </w:pPr>
          </w:p>
        </w:tc>
        <w:tc>
          <w:tcPr>
            <w:tcW w:w="5" w:type="pct"/>
            <w:shd w:val="clear" w:color="auto" w:fill="auto"/>
            <w:vAlign w:val="bottom"/>
          </w:tcPr>
          <w:p w14:paraId="012D0A92" w14:textId="77777777" w:rsidR="008A1CC1" w:rsidRDefault="008A1CC1">
            <w:pPr>
              <w:rPr>
                <w:rFonts w:ascii="宋体"/>
              </w:rPr>
            </w:pPr>
          </w:p>
        </w:tc>
        <w:tc>
          <w:tcPr>
            <w:tcW w:w="5" w:type="pct"/>
            <w:shd w:val="clear" w:color="auto" w:fill="auto"/>
            <w:vAlign w:val="bottom"/>
          </w:tcPr>
          <w:p w14:paraId="012D0A93" w14:textId="77777777" w:rsidR="008A1CC1" w:rsidRDefault="008A1CC1">
            <w:pPr>
              <w:rPr>
                <w:rFonts w:ascii="宋体"/>
              </w:rPr>
            </w:pPr>
          </w:p>
        </w:tc>
        <w:tc>
          <w:tcPr>
            <w:tcW w:w="19" w:type="pct"/>
            <w:shd w:val="clear" w:color="auto" w:fill="auto"/>
            <w:vAlign w:val="bottom"/>
          </w:tcPr>
          <w:p w14:paraId="012D0A94" w14:textId="77777777" w:rsidR="008A1CC1" w:rsidRDefault="008A1CC1">
            <w:pPr>
              <w:rPr>
                <w:rFonts w:ascii="宋体"/>
              </w:rPr>
            </w:pPr>
          </w:p>
        </w:tc>
        <w:tc>
          <w:tcPr>
            <w:tcW w:w="5" w:type="pct"/>
            <w:shd w:val="clear" w:color="auto" w:fill="auto"/>
            <w:vAlign w:val="bottom"/>
          </w:tcPr>
          <w:p w14:paraId="012D0A95" w14:textId="77777777" w:rsidR="008A1CC1" w:rsidRDefault="008A1CC1">
            <w:pPr>
              <w:rPr>
                <w:rFonts w:ascii="宋体"/>
              </w:rPr>
            </w:pPr>
          </w:p>
        </w:tc>
        <w:tc>
          <w:tcPr>
            <w:tcW w:w="50" w:type="pct"/>
            <w:shd w:val="clear" w:color="auto" w:fill="auto"/>
            <w:vAlign w:val="bottom"/>
          </w:tcPr>
          <w:p w14:paraId="012D0A96" w14:textId="77777777" w:rsidR="008A1CC1" w:rsidRDefault="008A1CC1">
            <w:pPr>
              <w:rPr>
                <w:rFonts w:ascii="宋体"/>
              </w:rPr>
            </w:pPr>
          </w:p>
        </w:tc>
        <w:tc>
          <w:tcPr>
            <w:tcW w:w="365" w:type="pct"/>
            <w:shd w:val="clear" w:color="auto" w:fill="auto"/>
            <w:vAlign w:val="bottom"/>
          </w:tcPr>
          <w:p w14:paraId="012D0A97" w14:textId="77777777" w:rsidR="008A1CC1" w:rsidRDefault="008A1CC1">
            <w:pPr>
              <w:rPr>
                <w:rFonts w:ascii="宋体"/>
              </w:rPr>
            </w:pPr>
          </w:p>
        </w:tc>
        <w:tc>
          <w:tcPr>
            <w:tcW w:w="5" w:type="pct"/>
            <w:shd w:val="clear" w:color="auto" w:fill="auto"/>
            <w:vAlign w:val="bottom"/>
          </w:tcPr>
          <w:p w14:paraId="012D0A98" w14:textId="77777777" w:rsidR="008A1CC1" w:rsidRDefault="008A1CC1">
            <w:pPr>
              <w:rPr>
                <w:rFonts w:ascii="宋体"/>
              </w:rPr>
            </w:pPr>
          </w:p>
        </w:tc>
        <w:tc>
          <w:tcPr>
            <w:tcW w:w="5" w:type="pct"/>
            <w:shd w:val="clear" w:color="auto" w:fill="auto"/>
            <w:vAlign w:val="bottom"/>
          </w:tcPr>
          <w:p w14:paraId="012D0A99" w14:textId="77777777" w:rsidR="008A1CC1" w:rsidRDefault="008A1CC1">
            <w:pPr>
              <w:rPr>
                <w:rFonts w:ascii="宋体"/>
              </w:rPr>
            </w:pPr>
          </w:p>
        </w:tc>
        <w:tc>
          <w:tcPr>
            <w:tcW w:w="19" w:type="pct"/>
            <w:shd w:val="clear" w:color="auto" w:fill="auto"/>
            <w:vAlign w:val="bottom"/>
          </w:tcPr>
          <w:p w14:paraId="012D0A9A" w14:textId="77777777" w:rsidR="008A1CC1" w:rsidRDefault="008A1CC1">
            <w:pPr>
              <w:rPr>
                <w:rFonts w:ascii="宋体"/>
              </w:rPr>
            </w:pPr>
          </w:p>
        </w:tc>
        <w:tc>
          <w:tcPr>
            <w:tcW w:w="5" w:type="pct"/>
            <w:shd w:val="clear" w:color="auto" w:fill="auto"/>
            <w:vAlign w:val="bottom"/>
          </w:tcPr>
          <w:p w14:paraId="012D0A9B" w14:textId="77777777" w:rsidR="008A1CC1" w:rsidRDefault="008A1CC1">
            <w:pPr>
              <w:rPr>
                <w:rFonts w:ascii="宋体"/>
              </w:rPr>
            </w:pPr>
          </w:p>
        </w:tc>
        <w:tc>
          <w:tcPr>
            <w:tcW w:w="50" w:type="pct"/>
            <w:shd w:val="clear" w:color="auto" w:fill="auto"/>
            <w:vAlign w:val="bottom"/>
          </w:tcPr>
          <w:p w14:paraId="012D0A9C" w14:textId="77777777" w:rsidR="008A1CC1" w:rsidRDefault="008A1CC1">
            <w:pPr>
              <w:rPr>
                <w:rFonts w:ascii="宋体"/>
              </w:rPr>
            </w:pPr>
          </w:p>
        </w:tc>
        <w:tc>
          <w:tcPr>
            <w:tcW w:w="365" w:type="pct"/>
            <w:shd w:val="clear" w:color="auto" w:fill="auto"/>
            <w:vAlign w:val="bottom"/>
          </w:tcPr>
          <w:p w14:paraId="012D0A9D" w14:textId="77777777" w:rsidR="008A1CC1" w:rsidRDefault="008A1CC1">
            <w:pPr>
              <w:rPr>
                <w:rFonts w:ascii="宋体"/>
              </w:rPr>
            </w:pPr>
          </w:p>
        </w:tc>
        <w:tc>
          <w:tcPr>
            <w:tcW w:w="5" w:type="pct"/>
            <w:shd w:val="clear" w:color="auto" w:fill="auto"/>
            <w:vAlign w:val="bottom"/>
          </w:tcPr>
          <w:p w14:paraId="012D0A9E" w14:textId="77777777" w:rsidR="008A1CC1" w:rsidRDefault="008A1CC1">
            <w:pPr>
              <w:rPr>
                <w:rFonts w:ascii="宋体"/>
              </w:rPr>
            </w:pPr>
          </w:p>
        </w:tc>
        <w:tc>
          <w:tcPr>
            <w:tcW w:w="5" w:type="pct"/>
            <w:shd w:val="clear" w:color="auto" w:fill="auto"/>
            <w:vAlign w:val="bottom"/>
          </w:tcPr>
          <w:p w14:paraId="012D0A9F" w14:textId="77777777" w:rsidR="008A1CC1" w:rsidRDefault="008A1CC1">
            <w:pPr>
              <w:rPr>
                <w:rFonts w:ascii="宋体"/>
              </w:rPr>
            </w:pPr>
          </w:p>
        </w:tc>
        <w:tc>
          <w:tcPr>
            <w:tcW w:w="19" w:type="pct"/>
            <w:shd w:val="clear" w:color="auto" w:fill="auto"/>
            <w:vAlign w:val="bottom"/>
          </w:tcPr>
          <w:p w14:paraId="012D0AA0" w14:textId="77777777" w:rsidR="008A1CC1" w:rsidRDefault="008A1CC1">
            <w:pPr>
              <w:rPr>
                <w:rFonts w:ascii="宋体"/>
              </w:rPr>
            </w:pPr>
          </w:p>
        </w:tc>
        <w:tc>
          <w:tcPr>
            <w:tcW w:w="5" w:type="pct"/>
            <w:shd w:val="clear" w:color="auto" w:fill="auto"/>
            <w:vAlign w:val="bottom"/>
          </w:tcPr>
          <w:p w14:paraId="012D0AA1" w14:textId="77777777" w:rsidR="008A1CC1" w:rsidRDefault="008A1CC1">
            <w:pPr>
              <w:rPr>
                <w:rFonts w:ascii="宋体"/>
              </w:rPr>
            </w:pPr>
          </w:p>
        </w:tc>
        <w:tc>
          <w:tcPr>
            <w:tcW w:w="50" w:type="pct"/>
            <w:shd w:val="clear" w:color="auto" w:fill="auto"/>
            <w:vAlign w:val="bottom"/>
          </w:tcPr>
          <w:p w14:paraId="012D0AA2" w14:textId="77777777" w:rsidR="008A1CC1" w:rsidRDefault="008A1CC1">
            <w:pPr>
              <w:rPr>
                <w:rFonts w:ascii="宋体"/>
              </w:rPr>
            </w:pPr>
          </w:p>
        </w:tc>
        <w:tc>
          <w:tcPr>
            <w:tcW w:w="365" w:type="pct"/>
            <w:shd w:val="clear" w:color="auto" w:fill="auto"/>
            <w:vAlign w:val="bottom"/>
          </w:tcPr>
          <w:p w14:paraId="012D0AA3" w14:textId="77777777" w:rsidR="008A1CC1" w:rsidRDefault="008A1CC1">
            <w:pPr>
              <w:rPr>
                <w:rFonts w:ascii="宋体"/>
              </w:rPr>
            </w:pPr>
          </w:p>
        </w:tc>
        <w:tc>
          <w:tcPr>
            <w:tcW w:w="5" w:type="pct"/>
            <w:shd w:val="clear" w:color="auto" w:fill="auto"/>
            <w:vAlign w:val="bottom"/>
          </w:tcPr>
          <w:p w14:paraId="012D0AA4" w14:textId="77777777" w:rsidR="008A1CC1" w:rsidRDefault="008A1CC1">
            <w:pPr>
              <w:rPr>
                <w:rFonts w:ascii="宋体"/>
              </w:rPr>
            </w:pPr>
          </w:p>
        </w:tc>
        <w:tc>
          <w:tcPr>
            <w:tcW w:w="5" w:type="pct"/>
            <w:shd w:val="clear" w:color="auto" w:fill="auto"/>
            <w:vAlign w:val="bottom"/>
          </w:tcPr>
          <w:p w14:paraId="012D0AA5" w14:textId="77777777" w:rsidR="008A1CC1" w:rsidRDefault="008A1CC1">
            <w:pPr>
              <w:rPr>
                <w:rFonts w:ascii="宋体"/>
              </w:rPr>
            </w:pPr>
          </w:p>
        </w:tc>
        <w:tc>
          <w:tcPr>
            <w:tcW w:w="19" w:type="pct"/>
            <w:shd w:val="clear" w:color="auto" w:fill="auto"/>
            <w:vAlign w:val="bottom"/>
          </w:tcPr>
          <w:p w14:paraId="012D0AA6" w14:textId="77777777" w:rsidR="008A1CC1" w:rsidRDefault="008A1CC1">
            <w:pPr>
              <w:rPr>
                <w:rFonts w:ascii="宋体"/>
              </w:rPr>
            </w:pPr>
          </w:p>
        </w:tc>
        <w:tc>
          <w:tcPr>
            <w:tcW w:w="5" w:type="pct"/>
            <w:shd w:val="clear" w:color="auto" w:fill="auto"/>
            <w:vAlign w:val="bottom"/>
          </w:tcPr>
          <w:p w14:paraId="012D0AA7" w14:textId="77777777" w:rsidR="008A1CC1" w:rsidRDefault="008A1CC1">
            <w:pPr>
              <w:rPr>
                <w:rFonts w:ascii="宋体"/>
              </w:rPr>
            </w:pPr>
          </w:p>
        </w:tc>
        <w:tc>
          <w:tcPr>
            <w:tcW w:w="50" w:type="pct"/>
            <w:shd w:val="clear" w:color="auto" w:fill="auto"/>
            <w:vAlign w:val="bottom"/>
          </w:tcPr>
          <w:p w14:paraId="012D0AA8" w14:textId="77777777" w:rsidR="008A1CC1" w:rsidRDefault="008A1CC1">
            <w:pPr>
              <w:rPr>
                <w:rFonts w:ascii="宋体"/>
              </w:rPr>
            </w:pPr>
          </w:p>
        </w:tc>
        <w:tc>
          <w:tcPr>
            <w:tcW w:w="365" w:type="pct"/>
            <w:shd w:val="clear" w:color="auto" w:fill="auto"/>
            <w:vAlign w:val="bottom"/>
          </w:tcPr>
          <w:p w14:paraId="012D0AA9" w14:textId="77777777" w:rsidR="008A1CC1" w:rsidRDefault="008A1CC1">
            <w:pPr>
              <w:rPr>
                <w:rFonts w:ascii="宋体"/>
              </w:rPr>
            </w:pPr>
          </w:p>
        </w:tc>
        <w:tc>
          <w:tcPr>
            <w:tcW w:w="5" w:type="pct"/>
            <w:shd w:val="clear" w:color="auto" w:fill="auto"/>
            <w:vAlign w:val="bottom"/>
          </w:tcPr>
          <w:p w14:paraId="012D0AAA" w14:textId="77777777" w:rsidR="008A1CC1" w:rsidRDefault="008A1CC1">
            <w:pPr>
              <w:rPr>
                <w:rFonts w:ascii="宋体"/>
              </w:rPr>
            </w:pPr>
          </w:p>
        </w:tc>
        <w:tc>
          <w:tcPr>
            <w:tcW w:w="5" w:type="pct"/>
            <w:shd w:val="clear" w:color="auto" w:fill="auto"/>
            <w:vAlign w:val="bottom"/>
          </w:tcPr>
          <w:p w14:paraId="012D0AAB" w14:textId="77777777" w:rsidR="008A1CC1" w:rsidRDefault="008A1CC1">
            <w:pPr>
              <w:rPr>
                <w:rFonts w:ascii="宋体"/>
              </w:rPr>
            </w:pPr>
          </w:p>
        </w:tc>
        <w:tc>
          <w:tcPr>
            <w:tcW w:w="19" w:type="pct"/>
            <w:shd w:val="clear" w:color="auto" w:fill="auto"/>
            <w:vAlign w:val="bottom"/>
          </w:tcPr>
          <w:p w14:paraId="012D0AAC" w14:textId="77777777" w:rsidR="008A1CC1" w:rsidRDefault="008A1CC1">
            <w:pPr>
              <w:rPr>
                <w:rFonts w:ascii="宋体"/>
              </w:rPr>
            </w:pPr>
          </w:p>
        </w:tc>
        <w:tc>
          <w:tcPr>
            <w:tcW w:w="5" w:type="pct"/>
            <w:shd w:val="clear" w:color="auto" w:fill="auto"/>
            <w:vAlign w:val="bottom"/>
          </w:tcPr>
          <w:p w14:paraId="012D0AAD" w14:textId="77777777" w:rsidR="008A1CC1" w:rsidRDefault="008A1CC1">
            <w:pPr>
              <w:rPr>
                <w:rFonts w:ascii="宋体"/>
              </w:rPr>
            </w:pPr>
          </w:p>
        </w:tc>
        <w:tc>
          <w:tcPr>
            <w:tcW w:w="50" w:type="pct"/>
            <w:shd w:val="clear" w:color="auto" w:fill="auto"/>
            <w:vAlign w:val="bottom"/>
          </w:tcPr>
          <w:p w14:paraId="012D0AAE" w14:textId="77777777" w:rsidR="008A1CC1" w:rsidRDefault="008A1CC1">
            <w:pPr>
              <w:rPr>
                <w:rFonts w:ascii="宋体"/>
              </w:rPr>
            </w:pPr>
          </w:p>
        </w:tc>
        <w:tc>
          <w:tcPr>
            <w:tcW w:w="365" w:type="pct"/>
            <w:shd w:val="clear" w:color="auto" w:fill="auto"/>
            <w:vAlign w:val="bottom"/>
          </w:tcPr>
          <w:p w14:paraId="012D0AAF" w14:textId="77777777" w:rsidR="008A1CC1" w:rsidRDefault="008A1CC1">
            <w:pPr>
              <w:rPr>
                <w:rFonts w:ascii="宋体"/>
              </w:rPr>
            </w:pPr>
          </w:p>
        </w:tc>
        <w:tc>
          <w:tcPr>
            <w:tcW w:w="5" w:type="pct"/>
            <w:shd w:val="clear" w:color="auto" w:fill="auto"/>
            <w:vAlign w:val="bottom"/>
          </w:tcPr>
          <w:p w14:paraId="012D0AB0" w14:textId="77777777" w:rsidR="008A1CC1" w:rsidRDefault="008A1CC1">
            <w:pPr>
              <w:rPr>
                <w:rFonts w:ascii="宋体"/>
              </w:rPr>
            </w:pPr>
          </w:p>
        </w:tc>
        <w:tc>
          <w:tcPr>
            <w:tcW w:w="5" w:type="pct"/>
            <w:shd w:val="clear" w:color="auto" w:fill="auto"/>
            <w:vAlign w:val="bottom"/>
          </w:tcPr>
          <w:p w14:paraId="012D0AB1" w14:textId="77777777" w:rsidR="008A1CC1" w:rsidRDefault="008A1CC1">
            <w:pPr>
              <w:rPr>
                <w:rFonts w:ascii="宋体"/>
              </w:rPr>
            </w:pPr>
          </w:p>
        </w:tc>
        <w:tc>
          <w:tcPr>
            <w:tcW w:w="19" w:type="pct"/>
            <w:shd w:val="clear" w:color="auto" w:fill="auto"/>
            <w:vAlign w:val="bottom"/>
          </w:tcPr>
          <w:p w14:paraId="012D0AB2" w14:textId="77777777" w:rsidR="008A1CC1" w:rsidRDefault="008A1CC1">
            <w:pPr>
              <w:rPr>
                <w:rFonts w:ascii="宋体"/>
              </w:rPr>
            </w:pPr>
          </w:p>
        </w:tc>
        <w:tc>
          <w:tcPr>
            <w:tcW w:w="5" w:type="pct"/>
            <w:shd w:val="clear" w:color="auto" w:fill="auto"/>
            <w:vAlign w:val="bottom"/>
          </w:tcPr>
          <w:p w14:paraId="012D0AB3" w14:textId="77777777" w:rsidR="008A1CC1" w:rsidRDefault="008A1CC1">
            <w:pPr>
              <w:rPr>
                <w:rFonts w:ascii="宋体"/>
              </w:rPr>
            </w:pPr>
          </w:p>
        </w:tc>
        <w:tc>
          <w:tcPr>
            <w:tcW w:w="50" w:type="pct"/>
            <w:shd w:val="clear" w:color="auto" w:fill="auto"/>
            <w:vAlign w:val="bottom"/>
          </w:tcPr>
          <w:p w14:paraId="012D0AB4" w14:textId="77777777" w:rsidR="008A1CC1" w:rsidRDefault="008A1CC1">
            <w:pPr>
              <w:rPr>
                <w:rFonts w:ascii="宋体"/>
              </w:rPr>
            </w:pPr>
          </w:p>
        </w:tc>
        <w:tc>
          <w:tcPr>
            <w:tcW w:w="365" w:type="pct"/>
            <w:shd w:val="clear" w:color="auto" w:fill="auto"/>
            <w:vAlign w:val="bottom"/>
          </w:tcPr>
          <w:p w14:paraId="012D0AB5" w14:textId="77777777" w:rsidR="008A1CC1" w:rsidRDefault="008A1CC1">
            <w:pPr>
              <w:rPr>
                <w:rFonts w:ascii="宋体"/>
              </w:rPr>
            </w:pPr>
          </w:p>
        </w:tc>
        <w:tc>
          <w:tcPr>
            <w:tcW w:w="5" w:type="pct"/>
            <w:shd w:val="clear" w:color="auto" w:fill="auto"/>
            <w:vAlign w:val="bottom"/>
          </w:tcPr>
          <w:p w14:paraId="012D0AB6" w14:textId="77777777" w:rsidR="008A1CC1" w:rsidRDefault="008A1CC1">
            <w:pPr>
              <w:rPr>
                <w:rFonts w:ascii="宋体"/>
              </w:rPr>
            </w:pPr>
          </w:p>
        </w:tc>
        <w:tc>
          <w:tcPr>
            <w:tcW w:w="5" w:type="pct"/>
            <w:shd w:val="clear" w:color="auto" w:fill="auto"/>
            <w:vAlign w:val="bottom"/>
          </w:tcPr>
          <w:p w14:paraId="012D0AB7" w14:textId="77777777" w:rsidR="008A1CC1" w:rsidRDefault="008A1CC1">
            <w:pPr>
              <w:rPr>
                <w:rFonts w:ascii="宋体"/>
              </w:rPr>
            </w:pPr>
          </w:p>
        </w:tc>
        <w:tc>
          <w:tcPr>
            <w:tcW w:w="19" w:type="pct"/>
            <w:shd w:val="clear" w:color="auto" w:fill="auto"/>
            <w:vAlign w:val="bottom"/>
          </w:tcPr>
          <w:p w14:paraId="012D0AB8" w14:textId="77777777" w:rsidR="008A1CC1" w:rsidRDefault="008A1CC1">
            <w:pPr>
              <w:rPr>
                <w:rFonts w:ascii="宋体"/>
              </w:rPr>
            </w:pPr>
          </w:p>
        </w:tc>
        <w:tc>
          <w:tcPr>
            <w:tcW w:w="5" w:type="pct"/>
            <w:shd w:val="clear" w:color="auto" w:fill="auto"/>
            <w:vAlign w:val="bottom"/>
          </w:tcPr>
          <w:p w14:paraId="012D0AB9" w14:textId="77777777" w:rsidR="008A1CC1" w:rsidRDefault="008A1CC1">
            <w:pPr>
              <w:rPr>
                <w:rFonts w:ascii="宋体"/>
              </w:rPr>
            </w:pPr>
          </w:p>
        </w:tc>
        <w:tc>
          <w:tcPr>
            <w:tcW w:w="50" w:type="pct"/>
            <w:shd w:val="clear" w:color="auto" w:fill="auto"/>
            <w:vAlign w:val="bottom"/>
          </w:tcPr>
          <w:p w14:paraId="012D0ABA" w14:textId="77777777" w:rsidR="008A1CC1" w:rsidRDefault="008A1CC1">
            <w:pPr>
              <w:rPr>
                <w:rFonts w:ascii="宋体"/>
              </w:rPr>
            </w:pPr>
          </w:p>
        </w:tc>
        <w:tc>
          <w:tcPr>
            <w:tcW w:w="365" w:type="pct"/>
            <w:shd w:val="clear" w:color="auto" w:fill="auto"/>
            <w:vAlign w:val="bottom"/>
          </w:tcPr>
          <w:p w14:paraId="012D0ABB" w14:textId="77777777" w:rsidR="008A1CC1" w:rsidRDefault="008A1CC1">
            <w:pPr>
              <w:rPr>
                <w:rFonts w:ascii="宋体"/>
              </w:rPr>
            </w:pPr>
          </w:p>
        </w:tc>
        <w:tc>
          <w:tcPr>
            <w:tcW w:w="5" w:type="pct"/>
            <w:shd w:val="clear" w:color="auto" w:fill="auto"/>
            <w:vAlign w:val="bottom"/>
          </w:tcPr>
          <w:p w14:paraId="012D0ABC" w14:textId="77777777" w:rsidR="008A1CC1" w:rsidRDefault="008A1CC1">
            <w:pPr>
              <w:rPr>
                <w:rFonts w:ascii="宋体"/>
              </w:rPr>
            </w:pPr>
          </w:p>
        </w:tc>
      </w:tr>
      <w:tr w:rsidR="008A1CC1" w14:paraId="012D0ABF" w14:textId="77777777">
        <w:tc>
          <w:tcPr>
            <w:tcW w:w="0" w:type="auto"/>
            <w:gridSpan w:val="54"/>
            <w:shd w:val="clear" w:color="auto" w:fill="auto"/>
            <w:tcMar>
              <w:top w:w="40" w:type="dxa"/>
              <w:left w:w="20" w:type="dxa"/>
              <w:bottom w:w="40" w:type="dxa"/>
              <w:right w:w="20" w:type="dxa"/>
            </w:tcMar>
            <w:vAlign w:val="bottom"/>
          </w:tcPr>
          <w:p w14:paraId="012D0AB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6"/>
                <w:szCs w:val="16"/>
              </w:rPr>
              <w:t>TABLE 3: DAILY AVERAGES, MONTH-END AVERAGES AND QUARTER-END EQUITY INDICES</w:t>
            </w:r>
            <w:r>
              <w:rPr>
                <w:rFonts w:ascii="Arial" w:eastAsia="宋体" w:hAnsi="Arial" w:cs="Arial"/>
                <w:b/>
                <w:bCs/>
                <w:color w:val="000000"/>
                <w:sz w:val="10"/>
                <w:szCs w:val="10"/>
              </w:rPr>
              <w:t>(1)</w:t>
            </w:r>
          </w:p>
        </w:tc>
      </w:tr>
      <w:tr w:rsidR="008A1CC1" w14:paraId="012D0AC6" w14:textId="77777777">
        <w:tc>
          <w:tcPr>
            <w:tcW w:w="0" w:type="auto"/>
            <w:gridSpan w:val="3"/>
            <w:shd w:val="clear" w:color="auto" w:fill="auto"/>
            <w:tcMar>
              <w:top w:w="0" w:type="dxa"/>
              <w:left w:w="20" w:type="dxa"/>
              <w:bottom w:w="0" w:type="dxa"/>
              <w:right w:w="20" w:type="dxa"/>
            </w:tcMar>
            <w:vAlign w:val="bottom"/>
          </w:tcPr>
          <w:p w14:paraId="012D0AC0" w14:textId="77777777" w:rsidR="008A1CC1" w:rsidRDefault="008A1CC1">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012D0AC1" w14:textId="77777777" w:rsidR="008A1CC1" w:rsidRDefault="00EB3825">
            <w:pPr>
              <w:jc w:val="center"/>
              <w:textAlignment w:val="bottom"/>
            </w:pPr>
            <w:r>
              <w:rPr>
                <w:rFonts w:ascii="Arial" w:eastAsia="宋体" w:hAnsi="Arial" w:cs="Arial"/>
                <w:b/>
                <w:bCs/>
                <w:color w:val="000000"/>
                <w:sz w:val="15"/>
                <w:szCs w:val="15"/>
              </w:rPr>
              <w:t>Daily Averages of Indices</w:t>
            </w:r>
          </w:p>
        </w:tc>
        <w:tc>
          <w:tcPr>
            <w:tcW w:w="0" w:type="auto"/>
            <w:gridSpan w:val="3"/>
            <w:shd w:val="clear" w:color="auto" w:fill="auto"/>
            <w:tcMar>
              <w:top w:w="0" w:type="dxa"/>
              <w:left w:w="20" w:type="dxa"/>
              <w:bottom w:w="0" w:type="dxa"/>
              <w:right w:w="20" w:type="dxa"/>
            </w:tcMar>
            <w:vAlign w:val="bottom"/>
          </w:tcPr>
          <w:p w14:paraId="012D0AC2" w14:textId="77777777" w:rsidR="008A1CC1" w:rsidRDefault="008A1CC1">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012D0AC3" w14:textId="77777777" w:rsidR="008A1CC1" w:rsidRDefault="00EB3825">
            <w:pPr>
              <w:jc w:val="center"/>
              <w:textAlignment w:val="bottom"/>
            </w:pPr>
            <w:r>
              <w:rPr>
                <w:rFonts w:ascii="Arial" w:eastAsia="宋体" w:hAnsi="Arial" w:cs="Arial"/>
                <w:b/>
                <w:bCs/>
                <w:color w:val="000000"/>
                <w:sz w:val="15"/>
                <w:szCs w:val="15"/>
              </w:rPr>
              <w:t>Month-End Averages of Indices</w:t>
            </w:r>
          </w:p>
        </w:tc>
        <w:tc>
          <w:tcPr>
            <w:tcW w:w="0" w:type="auto"/>
            <w:gridSpan w:val="3"/>
            <w:shd w:val="clear" w:color="auto" w:fill="auto"/>
            <w:tcMar>
              <w:top w:w="0" w:type="dxa"/>
              <w:left w:w="20" w:type="dxa"/>
              <w:bottom w:w="0" w:type="dxa"/>
              <w:right w:w="20" w:type="dxa"/>
            </w:tcMar>
            <w:vAlign w:val="bottom"/>
          </w:tcPr>
          <w:p w14:paraId="012D0AC4" w14:textId="77777777" w:rsidR="008A1CC1" w:rsidRDefault="008A1CC1">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012D0AC5" w14:textId="77777777" w:rsidR="008A1CC1" w:rsidRDefault="00EB3825">
            <w:pPr>
              <w:jc w:val="center"/>
              <w:textAlignment w:val="bottom"/>
            </w:pPr>
            <w:r>
              <w:rPr>
                <w:rFonts w:ascii="Arial" w:eastAsia="宋体" w:hAnsi="Arial" w:cs="Arial"/>
                <w:b/>
                <w:bCs/>
                <w:color w:val="000000"/>
                <w:sz w:val="15"/>
                <w:szCs w:val="15"/>
              </w:rPr>
              <w:t>Quarter-End Indices</w:t>
            </w:r>
          </w:p>
        </w:tc>
      </w:tr>
      <w:tr w:rsidR="008A1CC1" w14:paraId="012D0ACD" w14:textId="77777777">
        <w:tc>
          <w:tcPr>
            <w:tcW w:w="0" w:type="auto"/>
            <w:gridSpan w:val="3"/>
            <w:shd w:val="clear" w:color="auto" w:fill="auto"/>
            <w:tcMar>
              <w:top w:w="0" w:type="dxa"/>
              <w:left w:w="20" w:type="dxa"/>
              <w:bottom w:w="0" w:type="dxa"/>
              <w:right w:w="20" w:type="dxa"/>
            </w:tcMar>
            <w:vAlign w:val="bottom"/>
          </w:tcPr>
          <w:p w14:paraId="012D0AC7"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0AC8" w14:textId="77777777" w:rsidR="008A1CC1" w:rsidRDefault="00EB3825">
            <w:pPr>
              <w:jc w:val="center"/>
              <w:textAlignment w:val="bottom"/>
            </w:pPr>
            <w:r>
              <w:rPr>
                <w:rFonts w:ascii="Arial" w:eastAsia="宋体" w:hAnsi="Arial" w:cs="Arial"/>
                <w:b/>
                <w:bCs/>
                <w:color w:val="000000"/>
                <w:sz w:val="15"/>
                <w:szCs w:val="15"/>
              </w:rPr>
              <w:t xml:space="preserve">Three Months </w:t>
            </w:r>
            <w:r>
              <w:rPr>
                <w:rFonts w:ascii="Arial" w:eastAsia="宋体" w:hAnsi="Arial" w:cs="Arial"/>
                <w:b/>
                <w:bCs/>
                <w:color w:val="000000"/>
                <w:sz w:val="15"/>
                <w:szCs w:val="15"/>
              </w:rPr>
              <w:t>Ended March 31,</w:t>
            </w:r>
          </w:p>
        </w:tc>
        <w:tc>
          <w:tcPr>
            <w:tcW w:w="0" w:type="auto"/>
            <w:gridSpan w:val="3"/>
            <w:shd w:val="clear" w:color="auto" w:fill="auto"/>
            <w:tcMar>
              <w:top w:w="0" w:type="dxa"/>
              <w:left w:w="20" w:type="dxa"/>
              <w:bottom w:w="0" w:type="dxa"/>
              <w:right w:w="20" w:type="dxa"/>
            </w:tcMar>
            <w:vAlign w:val="bottom"/>
          </w:tcPr>
          <w:p w14:paraId="012D0AC9"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0ACA" w14:textId="77777777" w:rsidR="008A1CC1" w:rsidRDefault="00EB3825">
            <w:pPr>
              <w:jc w:val="center"/>
              <w:textAlignment w:val="bottom"/>
            </w:pPr>
            <w:r>
              <w:rPr>
                <w:rFonts w:ascii="Arial" w:eastAsia="宋体" w:hAnsi="Arial" w:cs="Arial"/>
                <w:b/>
                <w:bCs/>
                <w:color w:val="000000"/>
                <w:sz w:val="15"/>
                <w:szCs w:val="15"/>
              </w:rPr>
              <w:t>Three Months Ended March 31,</w:t>
            </w:r>
          </w:p>
        </w:tc>
        <w:tc>
          <w:tcPr>
            <w:tcW w:w="0" w:type="auto"/>
            <w:gridSpan w:val="3"/>
            <w:shd w:val="clear" w:color="auto" w:fill="auto"/>
            <w:tcMar>
              <w:top w:w="0" w:type="dxa"/>
              <w:left w:w="20" w:type="dxa"/>
              <w:bottom w:w="0" w:type="dxa"/>
              <w:right w:w="20" w:type="dxa"/>
            </w:tcMar>
            <w:vAlign w:val="bottom"/>
          </w:tcPr>
          <w:p w14:paraId="012D0ACB"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0ACC" w14:textId="77777777" w:rsidR="008A1CC1" w:rsidRDefault="00EB3825">
            <w:pPr>
              <w:jc w:val="center"/>
              <w:textAlignment w:val="bottom"/>
            </w:pPr>
            <w:r>
              <w:rPr>
                <w:rFonts w:ascii="Arial" w:eastAsia="宋体" w:hAnsi="Arial" w:cs="Arial"/>
                <w:b/>
                <w:bCs/>
                <w:color w:val="000000"/>
                <w:sz w:val="15"/>
                <w:szCs w:val="15"/>
              </w:rPr>
              <w:t>As of March 31,</w:t>
            </w:r>
          </w:p>
        </w:tc>
      </w:tr>
      <w:tr w:rsidR="008A1CC1" w14:paraId="012D0AE0" w14:textId="77777777">
        <w:tc>
          <w:tcPr>
            <w:tcW w:w="0" w:type="auto"/>
            <w:gridSpan w:val="3"/>
            <w:shd w:val="clear" w:color="auto" w:fill="auto"/>
            <w:tcMar>
              <w:top w:w="0" w:type="dxa"/>
              <w:left w:w="20" w:type="dxa"/>
              <w:bottom w:w="0" w:type="dxa"/>
              <w:right w:w="20" w:type="dxa"/>
            </w:tcMar>
            <w:vAlign w:val="bottom"/>
          </w:tcPr>
          <w:p w14:paraId="012D0AC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ACF" w14:textId="77777777" w:rsidR="008A1CC1" w:rsidRDefault="00EB3825">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AD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AD1" w14:textId="77777777" w:rsidR="008A1CC1" w:rsidRDefault="00EB3825">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AD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AD3" w14:textId="77777777" w:rsidR="008A1CC1" w:rsidRDefault="00EB3825">
            <w:pPr>
              <w:jc w:val="center"/>
              <w:textAlignment w:val="bottom"/>
            </w:pPr>
            <w:r>
              <w:rPr>
                <w:rFonts w:ascii="Arial" w:eastAsia="宋体" w:hAnsi="Arial" w:cs="Arial"/>
                <w:b/>
                <w:bCs/>
                <w:color w:val="000000"/>
                <w:sz w:val="15"/>
                <w:szCs w:val="15"/>
              </w:rPr>
              <w:t>% Change</w:t>
            </w:r>
          </w:p>
        </w:tc>
        <w:tc>
          <w:tcPr>
            <w:tcW w:w="0" w:type="auto"/>
            <w:gridSpan w:val="3"/>
            <w:shd w:val="clear" w:color="auto" w:fill="auto"/>
            <w:tcMar>
              <w:top w:w="0" w:type="dxa"/>
              <w:left w:w="20" w:type="dxa"/>
              <w:bottom w:w="0" w:type="dxa"/>
              <w:right w:w="20" w:type="dxa"/>
            </w:tcMar>
            <w:vAlign w:val="bottom"/>
          </w:tcPr>
          <w:p w14:paraId="012D0AD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AD5" w14:textId="77777777" w:rsidR="008A1CC1" w:rsidRDefault="00EB3825">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AD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AD7" w14:textId="77777777" w:rsidR="008A1CC1" w:rsidRDefault="00EB3825">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AD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AD9" w14:textId="77777777" w:rsidR="008A1CC1" w:rsidRDefault="00EB3825">
            <w:pPr>
              <w:jc w:val="center"/>
              <w:textAlignment w:val="bottom"/>
            </w:pPr>
            <w:r>
              <w:rPr>
                <w:rFonts w:ascii="Arial" w:eastAsia="宋体" w:hAnsi="Arial" w:cs="Arial"/>
                <w:b/>
                <w:bCs/>
                <w:color w:val="000000"/>
                <w:sz w:val="15"/>
                <w:szCs w:val="15"/>
              </w:rPr>
              <w:t>% Change</w:t>
            </w:r>
          </w:p>
        </w:tc>
        <w:tc>
          <w:tcPr>
            <w:tcW w:w="0" w:type="auto"/>
            <w:gridSpan w:val="3"/>
            <w:shd w:val="clear" w:color="auto" w:fill="auto"/>
            <w:tcMar>
              <w:top w:w="0" w:type="dxa"/>
              <w:left w:w="20" w:type="dxa"/>
              <w:bottom w:w="0" w:type="dxa"/>
              <w:right w:w="20" w:type="dxa"/>
            </w:tcMar>
            <w:vAlign w:val="bottom"/>
          </w:tcPr>
          <w:p w14:paraId="012D0AD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ADB" w14:textId="77777777" w:rsidR="008A1CC1" w:rsidRDefault="00EB3825">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AD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ADD" w14:textId="77777777" w:rsidR="008A1CC1" w:rsidRDefault="00EB3825">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AD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ADF" w14:textId="77777777" w:rsidR="008A1CC1" w:rsidRDefault="00EB3825">
            <w:pPr>
              <w:jc w:val="center"/>
              <w:textAlignment w:val="bottom"/>
            </w:pPr>
            <w:r>
              <w:rPr>
                <w:rFonts w:ascii="Arial" w:eastAsia="宋体" w:hAnsi="Arial" w:cs="Arial"/>
                <w:b/>
                <w:bCs/>
                <w:color w:val="000000"/>
                <w:sz w:val="15"/>
                <w:szCs w:val="15"/>
              </w:rPr>
              <w:t>% Change</w:t>
            </w:r>
          </w:p>
        </w:tc>
      </w:tr>
      <w:tr w:rsidR="008A1CC1" w14:paraId="012D0AFC" w14:textId="77777777">
        <w:tc>
          <w:tcPr>
            <w:tcW w:w="0" w:type="auto"/>
            <w:gridSpan w:val="3"/>
            <w:shd w:val="clear" w:color="auto" w:fill="CCEEFF"/>
            <w:tcMar>
              <w:top w:w="40" w:type="dxa"/>
              <w:left w:w="20" w:type="dxa"/>
              <w:bottom w:w="40" w:type="dxa"/>
              <w:right w:w="20" w:type="dxa"/>
            </w:tcMar>
            <w:vAlign w:val="center"/>
          </w:tcPr>
          <w:p w14:paraId="012D0AE1"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5"/>
                <w:szCs w:val="15"/>
              </w:rPr>
              <w:t>S&amp;P 500</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AE2" w14:textId="77777777" w:rsidR="008A1CC1" w:rsidRDefault="00EB3825">
            <w:pPr>
              <w:jc w:val="right"/>
              <w:textAlignment w:val="center"/>
            </w:pPr>
            <w:r>
              <w:rPr>
                <w:rFonts w:ascii="Arial" w:eastAsia="宋体" w:hAnsi="Arial" w:cs="Arial"/>
                <w:b/>
                <w:bCs/>
                <w:color w:val="000000"/>
                <w:sz w:val="15"/>
                <w:szCs w:val="15"/>
              </w:rPr>
              <w:t>4,464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AE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AE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AE5" w14:textId="77777777" w:rsidR="008A1CC1" w:rsidRDefault="00EB3825">
            <w:pPr>
              <w:jc w:val="right"/>
              <w:textAlignment w:val="center"/>
            </w:pPr>
            <w:r>
              <w:rPr>
                <w:rFonts w:ascii="Arial" w:eastAsia="宋体" w:hAnsi="Arial" w:cs="Arial"/>
                <w:color w:val="000000"/>
                <w:sz w:val="15"/>
                <w:szCs w:val="15"/>
              </w:rPr>
              <w:t>3,866 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AE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AE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AE8" w14:textId="77777777" w:rsidR="008A1CC1" w:rsidRDefault="00EB3825">
            <w:pPr>
              <w:jc w:val="right"/>
              <w:textAlignment w:val="center"/>
            </w:pPr>
            <w:r>
              <w:rPr>
                <w:rFonts w:ascii="Arial" w:eastAsia="宋体" w:hAnsi="Arial" w:cs="Arial"/>
                <w:color w:val="000000"/>
                <w:sz w:val="15"/>
                <w:szCs w:val="15"/>
              </w:rPr>
              <w:t>15 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AE9" w14:textId="77777777" w:rsidR="008A1CC1" w:rsidRDefault="00EB3825">
            <w:pPr>
              <w:jc w:val="right"/>
              <w:textAlignment w:val="center"/>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012D0AE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AEB" w14:textId="77777777" w:rsidR="008A1CC1" w:rsidRDefault="00EB3825">
            <w:pPr>
              <w:jc w:val="right"/>
              <w:textAlignment w:val="center"/>
            </w:pPr>
            <w:r>
              <w:rPr>
                <w:rFonts w:ascii="Arial" w:eastAsia="宋体" w:hAnsi="Arial" w:cs="Arial"/>
                <w:b/>
                <w:bCs/>
                <w:color w:val="000000"/>
                <w:sz w:val="15"/>
                <w:szCs w:val="15"/>
              </w:rPr>
              <w:t>4,473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AE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AE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AEE" w14:textId="77777777" w:rsidR="008A1CC1" w:rsidRDefault="00EB3825">
            <w:pPr>
              <w:jc w:val="right"/>
              <w:textAlignment w:val="center"/>
            </w:pPr>
            <w:r>
              <w:rPr>
                <w:rFonts w:ascii="Arial" w:eastAsia="宋体" w:hAnsi="Arial" w:cs="Arial"/>
                <w:color w:val="000000"/>
                <w:sz w:val="15"/>
                <w:szCs w:val="15"/>
              </w:rPr>
              <w:t>3,833 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AE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AF0"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AF1" w14:textId="77777777" w:rsidR="008A1CC1" w:rsidRDefault="00EB3825">
            <w:pPr>
              <w:jc w:val="right"/>
              <w:textAlignment w:val="center"/>
            </w:pPr>
            <w:r>
              <w:rPr>
                <w:rFonts w:ascii="Arial" w:eastAsia="宋体" w:hAnsi="Arial" w:cs="Arial"/>
                <w:color w:val="000000"/>
                <w:sz w:val="15"/>
                <w:szCs w:val="15"/>
              </w:rPr>
              <w:t>17 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AF2" w14:textId="77777777" w:rsidR="008A1CC1" w:rsidRDefault="00EB3825">
            <w:pPr>
              <w:jc w:val="right"/>
              <w:textAlignment w:val="center"/>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012D0AF3"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AF4" w14:textId="77777777" w:rsidR="008A1CC1" w:rsidRDefault="00EB3825">
            <w:pPr>
              <w:jc w:val="right"/>
              <w:textAlignment w:val="center"/>
            </w:pPr>
            <w:r>
              <w:rPr>
                <w:rFonts w:ascii="Arial" w:eastAsia="宋体" w:hAnsi="Arial" w:cs="Arial"/>
                <w:b/>
                <w:bCs/>
                <w:color w:val="000000"/>
                <w:sz w:val="15"/>
                <w:szCs w:val="15"/>
              </w:rPr>
              <w:t>4,530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AF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AF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AF7" w14:textId="77777777" w:rsidR="008A1CC1" w:rsidRDefault="00EB3825">
            <w:pPr>
              <w:jc w:val="right"/>
              <w:textAlignment w:val="center"/>
            </w:pPr>
            <w:r>
              <w:rPr>
                <w:rFonts w:ascii="Arial" w:eastAsia="宋体" w:hAnsi="Arial" w:cs="Arial"/>
                <w:color w:val="000000"/>
                <w:sz w:val="15"/>
                <w:szCs w:val="15"/>
              </w:rPr>
              <w:t>3,973 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AF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AF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AFA" w14:textId="77777777" w:rsidR="008A1CC1" w:rsidRDefault="00EB3825">
            <w:pPr>
              <w:jc w:val="right"/>
              <w:textAlignment w:val="center"/>
            </w:pPr>
            <w:r>
              <w:rPr>
                <w:rFonts w:ascii="Arial" w:eastAsia="宋体" w:hAnsi="Arial" w:cs="Arial"/>
                <w:color w:val="000000"/>
                <w:sz w:val="15"/>
                <w:szCs w:val="15"/>
              </w:rPr>
              <w:t>14 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AFB" w14:textId="77777777" w:rsidR="008A1CC1" w:rsidRDefault="00EB3825">
            <w:pPr>
              <w:jc w:val="right"/>
              <w:textAlignment w:val="center"/>
            </w:pPr>
            <w:r>
              <w:rPr>
                <w:rFonts w:ascii="Arial" w:eastAsia="宋体" w:hAnsi="Arial" w:cs="Arial"/>
                <w:color w:val="000000"/>
                <w:sz w:val="15"/>
                <w:szCs w:val="15"/>
              </w:rPr>
              <w:t>%</w:t>
            </w:r>
          </w:p>
        </w:tc>
      </w:tr>
      <w:tr w:rsidR="008A1CC1" w14:paraId="012D0B18" w14:textId="77777777">
        <w:tc>
          <w:tcPr>
            <w:tcW w:w="0" w:type="auto"/>
            <w:gridSpan w:val="3"/>
            <w:shd w:val="clear" w:color="auto" w:fill="FFFFFF"/>
            <w:tcMar>
              <w:top w:w="40" w:type="dxa"/>
              <w:left w:w="20" w:type="dxa"/>
              <w:bottom w:w="40" w:type="dxa"/>
              <w:right w:w="20" w:type="dxa"/>
            </w:tcMar>
            <w:vAlign w:val="center"/>
          </w:tcPr>
          <w:p w14:paraId="012D0AFD"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5"/>
                <w:szCs w:val="15"/>
              </w:rPr>
              <w:t>MSCI EAFE</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012D0AFE" w14:textId="77777777" w:rsidR="008A1CC1" w:rsidRDefault="00EB3825">
            <w:pPr>
              <w:jc w:val="right"/>
              <w:textAlignment w:val="center"/>
            </w:pPr>
            <w:r>
              <w:rPr>
                <w:rFonts w:ascii="Arial" w:eastAsia="宋体" w:hAnsi="Arial" w:cs="Arial"/>
                <w:b/>
                <w:bCs/>
                <w:color w:val="000000"/>
                <w:sz w:val="15"/>
                <w:szCs w:val="15"/>
              </w:rPr>
              <w:t>2,212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0AF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B0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0B01" w14:textId="77777777" w:rsidR="008A1CC1" w:rsidRDefault="00EB3825">
            <w:pPr>
              <w:jc w:val="right"/>
              <w:textAlignment w:val="center"/>
            </w:pPr>
            <w:r>
              <w:rPr>
                <w:rFonts w:ascii="Arial" w:eastAsia="宋体" w:hAnsi="Arial" w:cs="Arial"/>
                <w:color w:val="000000"/>
                <w:sz w:val="15"/>
                <w:szCs w:val="15"/>
              </w:rPr>
              <w:t>2,201 </w:t>
            </w:r>
          </w:p>
        </w:tc>
        <w:tc>
          <w:tcPr>
            <w:tcW w:w="0" w:type="auto"/>
            <w:shd w:val="clear" w:color="auto" w:fill="FFFFFF"/>
            <w:tcMar>
              <w:top w:w="40" w:type="dxa"/>
              <w:left w:w="0" w:type="dxa"/>
              <w:bottom w:w="40" w:type="dxa"/>
              <w:right w:w="20" w:type="dxa"/>
            </w:tcMar>
            <w:vAlign w:val="center"/>
          </w:tcPr>
          <w:p w14:paraId="012D0B0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B0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0B04" w14:textId="77777777" w:rsidR="008A1CC1" w:rsidRDefault="00EB3825">
            <w:pPr>
              <w:jc w:val="right"/>
              <w:textAlignment w:val="center"/>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0B0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B0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0B07" w14:textId="77777777" w:rsidR="008A1CC1" w:rsidRDefault="00EB3825">
            <w:pPr>
              <w:jc w:val="right"/>
              <w:textAlignment w:val="center"/>
            </w:pPr>
            <w:r>
              <w:rPr>
                <w:rFonts w:ascii="Arial" w:eastAsia="宋体" w:hAnsi="Arial" w:cs="Arial"/>
                <w:b/>
                <w:bCs/>
                <w:color w:val="000000"/>
                <w:sz w:val="15"/>
                <w:szCs w:val="15"/>
              </w:rPr>
              <w:t>2,194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0B0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B0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0B0A" w14:textId="77777777" w:rsidR="008A1CC1" w:rsidRDefault="00EB3825">
            <w:pPr>
              <w:jc w:val="right"/>
              <w:textAlignment w:val="center"/>
            </w:pPr>
            <w:r>
              <w:rPr>
                <w:rFonts w:ascii="Arial" w:eastAsia="宋体" w:hAnsi="Arial" w:cs="Arial"/>
                <w:color w:val="000000"/>
                <w:sz w:val="15"/>
                <w:szCs w:val="15"/>
              </w:rPr>
              <w:t>2,167 </w:t>
            </w:r>
          </w:p>
        </w:tc>
        <w:tc>
          <w:tcPr>
            <w:tcW w:w="0" w:type="auto"/>
            <w:shd w:val="clear" w:color="auto" w:fill="FFFFFF"/>
            <w:tcMar>
              <w:top w:w="40" w:type="dxa"/>
              <w:left w:w="0" w:type="dxa"/>
              <w:bottom w:w="40" w:type="dxa"/>
              <w:right w:w="20" w:type="dxa"/>
            </w:tcMar>
            <w:vAlign w:val="center"/>
          </w:tcPr>
          <w:p w14:paraId="012D0B0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B0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0B0D" w14:textId="77777777" w:rsidR="008A1CC1" w:rsidRDefault="00EB3825">
            <w:pPr>
              <w:jc w:val="right"/>
              <w:textAlignment w:val="center"/>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center"/>
          </w:tcPr>
          <w:p w14:paraId="012D0B0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B0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0B10" w14:textId="77777777" w:rsidR="008A1CC1" w:rsidRDefault="00EB3825">
            <w:pPr>
              <w:jc w:val="right"/>
              <w:textAlignment w:val="center"/>
            </w:pPr>
            <w:r>
              <w:rPr>
                <w:rFonts w:ascii="Arial" w:eastAsia="宋体" w:hAnsi="Arial" w:cs="Arial"/>
                <w:b/>
                <w:bCs/>
                <w:color w:val="000000"/>
                <w:sz w:val="15"/>
                <w:szCs w:val="15"/>
              </w:rPr>
              <w:t>2,182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0B1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B1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0B13" w14:textId="77777777" w:rsidR="008A1CC1" w:rsidRDefault="00EB3825">
            <w:pPr>
              <w:jc w:val="right"/>
              <w:textAlignment w:val="center"/>
            </w:pPr>
            <w:r>
              <w:rPr>
                <w:rFonts w:ascii="Arial" w:eastAsia="宋体" w:hAnsi="Arial" w:cs="Arial"/>
                <w:color w:val="000000"/>
                <w:sz w:val="15"/>
                <w:szCs w:val="15"/>
              </w:rPr>
              <w:t>2,208 </w:t>
            </w:r>
          </w:p>
        </w:tc>
        <w:tc>
          <w:tcPr>
            <w:tcW w:w="0" w:type="auto"/>
            <w:shd w:val="clear" w:color="auto" w:fill="FFFFFF"/>
            <w:tcMar>
              <w:top w:w="40" w:type="dxa"/>
              <w:left w:w="0" w:type="dxa"/>
              <w:bottom w:w="40" w:type="dxa"/>
              <w:right w:w="20" w:type="dxa"/>
            </w:tcMar>
            <w:vAlign w:val="center"/>
          </w:tcPr>
          <w:p w14:paraId="012D0B1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B1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0B16" w14:textId="77777777" w:rsidR="008A1CC1" w:rsidRDefault="00EB3825">
            <w:pPr>
              <w:jc w:val="right"/>
              <w:textAlignment w:val="center"/>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center"/>
          </w:tcPr>
          <w:p w14:paraId="012D0B17" w14:textId="77777777" w:rsidR="008A1CC1" w:rsidRDefault="008A1CC1">
            <w:pPr>
              <w:jc w:val="right"/>
              <w:rPr>
                <w:rFonts w:ascii="宋体"/>
              </w:rPr>
            </w:pPr>
          </w:p>
        </w:tc>
      </w:tr>
      <w:tr w:rsidR="008A1CC1" w14:paraId="012D0B34" w14:textId="77777777">
        <w:tc>
          <w:tcPr>
            <w:tcW w:w="0" w:type="auto"/>
            <w:gridSpan w:val="3"/>
            <w:shd w:val="clear" w:color="auto" w:fill="CCEEFF"/>
            <w:tcMar>
              <w:top w:w="40" w:type="dxa"/>
              <w:left w:w="20" w:type="dxa"/>
              <w:bottom w:w="40" w:type="dxa"/>
              <w:right w:w="20" w:type="dxa"/>
            </w:tcMar>
            <w:vAlign w:val="center"/>
          </w:tcPr>
          <w:p w14:paraId="012D0B19"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5"/>
                <w:szCs w:val="15"/>
              </w:rPr>
              <w:t>MSCI</w:t>
            </w:r>
            <w:r>
              <w:rPr>
                <w:rFonts w:ascii="Arial" w:eastAsia="宋体" w:hAnsi="Arial" w:cs="Arial"/>
                <w:color w:val="000000"/>
                <w:sz w:val="9"/>
                <w:szCs w:val="9"/>
              </w:rPr>
              <w:t>®</w:t>
            </w:r>
            <w:r>
              <w:rPr>
                <w:rFonts w:ascii="Arial" w:eastAsia="宋体" w:hAnsi="Arial" w:cs="Arial"/>
                <w:color w:val="000000"/>
                <w:sz w:val="15"/>
                <w:szCs w:val="15"/>
              </w:rPr>
              <w:t xml:space="preserve"> Emerging Markets</w:t>
            </w:r>
          </w:p>
        </w:tc>
        <w:tc>
          <w:tcPr>
            <w:tcW w:w="0" w:type="auto"/>
            <w:gridSpan w:val="2"/>
            <w:shd w:val="clear" w:color="auto" w:fill="CCEEFF"/>
            <w:tcMar>
              <w:top w:w="40" w:type="dxa"/>
              <w:left w:w="20" w:type="dxa"/>
              <w:bottom w:w="40" w:type="dxa"/>
              <w:right w:w="0" w:type="dxa"/>
            </w:tcMar>
            <w:vAlign w:val="center"/>
          </w:tcPr>
          <w:p w14:paraId="012D0B1A" w14:textId="77777777" w:rsidR="008A1CC1" w:rsidRDefault="00EB3825">
            <w:pPr>
              <w:jc w:val="right"/>
              <w:textAlignment w:val="center"/>
            </w:pPr>
            <w:r>
              <w:rPr>
                <w:rFonts w:ascii="Arial" w:eastAsia="宋体" w:hAnsi="Arial" w:cs="Arial"/>
                <w:b/>
                <w:bCs/>
                <w:color w:val="000000"/>
                <w:sz w:val="15"/>
                <w:szCs w:val="15"/>
              </w:rPr>
              <w:t>1,187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0B1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B1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0B1D" w14:textId="77777777" w:rsidR="008A1CC1" w:rsidRDefault="00EB3825">
            <w:pPr>
              <w:jc w:val="right"/>
              <w:textAlignment w:val="center"/>
            </w:pPr>
            <w:r>
              <w:rPr>
                <w:rFonts w:ascii="Arial" w:eastAsia="宋体" w:hAnsi="Arial" w:cs="Arial"/>
                <w:color w:val="000000"/>
                <w:sz w:val="15"/>
                <w:szCs w:val="15"/>
              </w:rPr>
              <w:t>1,363 </w:t>
            </w:r>
          </w:p>
        </w:tc>
        <w:tc>
          <w:tcPr>
            <w:tcW w:w="0" w:type="auto"/>
            <w:shd w:val="clear" w:color="auto" w:fill="CCEEFF"/>
            <w:tcMar>
              <w:top w:w="40" w:type="dxa"/>
              <w:left w:w="0" w:type="dxa"/>
              <w:bottom w:w="40" w:type="dxa"/>
              <w:right w:w="20" w:type="dxa"/>
            </w:tcMar>
            <w:vAlign w:val="center"/>
          </w:tcPr>
          <w:p w14:paraId="012D0B1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B1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0B20" w14:textId="77777777" w:rsidR="008A1CC1" w:rsidRDefault="00EB3825">
            <w:pPr>
              <w:jc w:val="right"/>
              <w:textAlignment w:val="center"/>
            </w:pPr>
            <w:r>
              <w:rPr>
                <w:rFonts w:ascii="Arial" w:eastAsia="宋体" w:hAnsi="Arial" w:cs="Arial"/>
                <w:color w:val="000000"/>
                <w:sz w:val="15"/>
                <w:szCs w:val="15"/>
              </w:rPr>
              <w:t>(13)</w:t>
            </w:r>
          </w:p>
        </w:tc>
        <w:tc>
          <w:tcPr>
            <w:tcW w:w="0" w:type="auto"/>
            <w:shd w:val="clear" w:color="auto" w:fill="CCEEFF"/>
            <w:tcMar>
              <w:top w:w="40" w:type="dxa"/>
              <w:left w:w="0" w:type="dxa"/>
              <w:bottom w:w="40" w:type="dxa"/>
              <w:right w:w="20" w:type="dxa"/>
            </w:tcMar>
            <w:vAlign w:val="center"/>
          </w:tcPr>
          <w:p w14:paraId="012D0B2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B2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0B23" w14:textId="77777777" w:rsidR="008A1CC1" w:rsidRDefault="00EB3825">
            <w:pPr>
              <w:jc w:val="right"/>
              <w:textAlignment w:val="center"/>
            </w:pPr>
            <w:r>
              <w:rPr>
                <w:rFonts w:ascii="Arial" w:eastAsia="宋体" w:hAnsi="Arial" w:cs="Arial"/>
                <w:b/>
                <w:bCs/>
                <w:color w:val="000000"/>
                <w:sz w:val="15"/>
                <w:szCs w:val="15"/>
              </w:rPr>
              <w:t>1,174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0B2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B2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0B26" w14:textId="77777777" w:rsidR="008A1CC1" w:rsidRDefault="00EB3825">
            <w:pPr>
              <w:jc w:val="right"/>
              <w:textAlignment w:val="center"/>
            </w:pPr>
            <w:r>
              <w:rPr>
                <w:rFonts w:ascii="Arial" w:eastAsia="宋体" w:hAnsi="Arial" w:cs="Arial"/>
                <w:color w:val="000000"/>
                <w:sz w:val="15"/>
                <w:szCs w:val="15"/>
              </w:rPr>
              <w:t>1,328 </w:t>
            </w:r>
          </w:p>
        </w:tc>
        <w:tc>
          <w:tcPr>
            <w:tcW w:w="0" w:type="auto"/>
            <w:shd w:val="clear" w:color="auto" w:fill="CCEEFF"/>
            <w:tcMar>
              <w:top w:w="40" w:type="dxa"/>
              <w:left w:w="0" w:type="dxa"/>
              <w:bottom w:w="40" w:type="dxa"/>
              <w:right w:w="20" w:type="dxa"/>
            </w:tcMar>
            <w:vAlign w:val="center"/>
          </w:tcPr>
          <w:p w14:paraId="012D0B2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B2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0B29" w14:textId="77777777" w:rsidR="008A1CC1" w:rsidRDefault="00EB3825">
            <w:pPr>
              <w:jc w:val="right"/>
              <w:textAlignment w:val="center"/>
            </w:pPr>
            <w:r>
              <w:rPr>
                <w:rFonts w:ascii="Arial" w:eastAsia="宋体" w:hAnsi="Arial" w:cs="Arial"/>
                <w:color w:val="000000"/>
                <w:sz w:val="15"/>
                <w:szCs w:val="15"/>
              </w:rPr>
              <w:t>(12)</w:t>
            </w:r>
          </w:p>
        </w:tc>
        <w:tc>
          <w:tcPr>
            <w:tcW w:w="0" w:type="auto"/>
            <w:shd w:val="clear" w:color="auto" w:fill="CCEEFF"/>
            <w:tcMar>
              <w:top w:w="40" w:type="dxa"/>
              <w:left w:w="0" w:type="dxa"/>
              <w:bottom w:w="40" w:type="dxa"/>
              <w:right w:w="20" w:type="dxa"/>
            </w:tcMar>
            <w:vAlign w:val="center"/>
          </w:tcPr>
          <w:p w14:paraId="012D0B2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B2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0B2C" w14:textId="77777777" w:rsidR="008A1CC1" w:rsidRDefault="00EB3825">
            <w:pPr>
              <w:jc w:val="right"/>
              <w:textAlignment w:val="center"/>
            </w:pPr>
            <w:r>
              <w:rPr>
                <w:rFonts w:ascii="Arial" w:eastAsia="宋体" w:hAnsi="Arial" w:cs="Arial"/>
                <w:b/>
                <w:bCs/>
                <w:color w:val="000000"/>
                <w:sz w:val="15"/>
                <w:szCs w:val="15"/>
              </w:rPr>
              <w:t>1,142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0B2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B2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0B2F" w14:textId="77777777" w:rsidR="008A1CC1" w:rsidRDefault="00EB3825">
            <w:pPr>
              <w:jc w:val="right"/>
              <w:textAlignment w:val="center"/>
            </w:pPr>
            <w:r>
              <w:rPr>
                <w:rFonts w:ascii="Arial" w:eastAsia="宋体" w:hAnsi="Arial" w:cs="Arial"/>
                <w:color w:val="000000"/>
                <w:sz w:val="15"/>
                <w:szCs w:val="15"/>
              </w:rPr>
              <w:t>1,316 </w:t>
            </w:r>
          </w:p>
        </w:tc>
        <w:tc>
          <w:tcPr>
            <w:tcW w:w="0" w:type="auto"/>
            <w:shd w:val="clear" w:color="auto" w:fill="CCEEFF"/>
            <w:tcMar>
              <w:top w:w="40" w:type="dxa"/>
              <w:left w:w="0" w:type="dxa"/>
              <w:bottom w:w="40" w:type="dxa"/>
              <w:right w:w="20" w:type="dxa"/>
            </w:tcMar>
            <w:vAlign w:val="center"/>
          </w:tcPr>
          <w:p w14:paraId="012D0B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B3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0B32" w14:textId="77777777" w:rsidR="008A1CC1" w:rsidRDefault="00EB3825">
            <w:pPr>
              <w:jc w:val="right"/>
              <w:textAlignment w:val="center"/>
            </w:pPr>
            <w:r>
              <w:rPr>
                <w:rFonts w:ascii="Arial" w:eastAsia="宋体" w:hAnsi="Arial" w:cs="Arial"/>
                <w:color w:val="000000"/>
                <w:sz w:val="15"/>
                <w:szCs w:val="15"/>
              </w:rPr>
              <w:t>(13)</w:t>
            </w:r>
          </w:p>
        </w:tc>
        <w:tc>
          <w:tcPr>
            <w:tcW w:w="0" w:type="auto"/>
            <w:shd w:val="clear" w:color="auto" w:fill="CCEEFF"/>
            <w:tcMar>
              <w:top w:w="40" w:type="dxa"/>
              <w:left w:w="0" w:type="dxa"/>
              <w:bottom w:w="40" w:type="dxa"/>
              <w:right w:w="20" w:type="dxa"/>
            </w:tcMar>
            <w:vAlign w:val="center"/>
          </w:tcPr>
          <w:p w14:paraId="012D0B33" w14:textId="77777777" w:rsidR="008A1CC1" w:rsidRDefault="008A1CC1">
            <w:pPr>
              <w:jc w:val="right"/>
              <w:rPr>
                <w:rFonts w:ascii="宋体"/>
              </w:rPr>
            </w:pPr>
          </w:p>
        </w:tc>
      </w:tr>
      <w:tr w:rsidR="008A1CC1" w14:paraId="012D0B47" w14:textId="77777777">
        <w:trPr>
          <w:trHeight w:val="60"/>
        </w:trPr>
        <w:tc>
          <w:tcPr>
            <w:tcW w:w="0" w:type="auto"/>
            <w:gridSpan w:val="3"/>
            <w:shd w:val="clear" w:color="auto" w:fill="FFFFFF"/>
            <w:tcMar>
              <w:top w:w="0" w:type="dxa"/>
              <w:left w:w="20" w:type="dxa"/>
              <w:bottom w:w="0" w:type="dxa"/>
              <w:right w:w="20" w:type="dxa"/>
            </w:tcMar>
            <w:vAlign w:val="bottom"/>
          </w:tcPr>
          <w:p w14:paraId="012D0B3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3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3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3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3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3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3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3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3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3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3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4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4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4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4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4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4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B46" w14:textId="77777777" w:rsidR="008A1CC1" w:rsidRDefault="008A1CC1">
            <w:pPr>
              <w:rPr>
                <w:rFonts w:ascii="宋体"/>
              </w:rPr>
            </w:pPr>
          </w:p>
        </w:tc>
      </w:tr>
      <w:tr w:rsidR="008A1CC1" w14:paraId="012D0B72" w14:textId="77777777">
        <w:trPr>
          <w:hidden/>
        </w:trPr>
        <w:tc>
          <w:tcPr>
            <w:tcW w:w="0" w:type="auto"/>
            <w:gridSpan w:val="3"/>
            <w:shd w:val="clear" w:color="auto" w:fill="auto"/>
            <w:vAlign w:val="bottom"/>
          </w:tcPr>
          <w:p w14:paraId="012D0B48" w14:textId="77777777" w:rsidR="008A1CC1" w:rsidRDefault="008A1CC1">
            <w:pPr>
              <w:rPr>
                <w:rFonts w:ascii="宋体"/>
                <w:vanish/>
              </w:rPr>
            </w:pPr>
          </w:p>
        </w:tc>
        <w:tc>
          <w:tcPr>
            <w:tcW w:w="0" w:type="auto"/>
            <w:gridSpan w:val="3"/>
            <w:shd w:val="clear" w:color="auto" w:fill="auto"/>
            <w:vAlign w:val="bottom"/>
          </w:tcPr>
          <w:p w14:paraId="012D0B49" w14:textId="77777777" w:rsidR="008A1CC1" w:rsidRDefault="008A1CC1">
            <w:pPr>
              <w:rPr>
                <w:rFonts w:ascii="宋体"/>
                <w:vanish/>
              </w:rPr>
            </w:pPr>
          </w:p>
        </w:tc>
        <w:tc>
          <w:tcPr>
            <w:tcW w:w="0" w:type="auto"/>
            <w:gridSpan w:val="3"/>
            <w:shd w:val="clear" w:color="auto" w:fill="auto"/>
            <w:vAlign w:val="bottom"/>
          </w:tcPr>
          <w:p w14:paraId="012D0B4A" w14:textId="77777777" w:rsidR="008A1CC1" w:rsidRDefault="008A1CC1">
            <w:pPr>
              <w:rPr>
                <w:rFonts w:ascii="宋体"/>
                <w:vanish/>
              </w:rPr>
            </w:pPr>
          </w:p>
        </w:tc>
        <w:tc>
          <w:tcPr>
            <w:tcW w:w="0" w:type="auto"/>
            <w:gridSpan w:val="3"/>
            <w:shd w:val="clear" w:color="auto" w:fill="auto"/>
            <w:vAlign w:val="bottom"/>
          </w:tcPr>
          <w:p w14:paraId="012D0B4B" w14:textId="77777777" w:rsidR="008A1CC1" w:rsidRDefault="008A1CC1">
            <w:pPr>
              <w:rPr>
                <w:rFonts w:ascii="宋体"/>
                <w:vanish/>
              </w:rPr>
            </w:pPr>
          </w:p>
        </w:tc>
        <w:tc>
          <w:tcPr>
            <w:tcW w:w="0" w:type="auto"/>
            <w:gridSpan w:val="3"/>
            <w:shd w:val="clear" w:color="auto" w:fill="auto"/>
            <w:vAlign w:val="bottom"/>
          </w:tcPr>
          <w:p w14:paraId="012D0B4C" w14:textId="77777777" w:rsidR="008A1CC1" w:rsidRDefault="008A1CC1">
            <w:pPr>
              <w:rPr>
                <w:rFonts w:ascii="宋体"/>
                <w:vanish/>
              </w:rPr>
            </w:pPr>
          </w:p>
        </w:tc>
        <w:tc>
          <w:tcPr>
            <w:tcW w:w="0" w:type="auto"/>
            <w:gridSpan w:val="3"/>
            <w:shd w:val="clear" w:color="auto" w:fill="auto"/>
            <w:vAlign w:val="bottom"/>
          </w:tcPr>
          <w:p w14:paraId="012D0B4D" w14:textId="77777777" w:rsidR="008A1CC1" w:rsidRDefault="008A1CC1">
            <w:pPr>
              <w:rPr>
                <w:rFonts w:ascii="宋体"/>
                <w:vanish/>
              </w:rPr>
            </w:pPr>
          </w:p>
        </w:tc>
        <w:tc>
          <w:tcPr>
            <w:tcW w:w="0" w:type="auto"/>
            <w:shd w:val="clear" w:color="auto" w:fill="auto"/>
            <w:vAlign w:val="bottom"/>
          </w:tcPr>
          <w:p w14:paraId="012D0B4E" w14:textId="77777777" w:rsidR="008A1CC1" w:rsidRDefault="008A1CC1">
            <w:pPr>
              <w:rPr>
                <w:rFonts w:ascii="宋体"/>
              </w:rPr>
            </w:pPr>
          </w:p>
        </w:tc>
        <w:tc>
          <w:tcPr>
            <w:tcW w:w="0" w:type="auto"/>
            <w:shd w:val="clear" w:color="auto" w:fill="auto"/>
            <w:vAlign w:val="bottom"/>
          </w:tcPr>
          <w:p w14:paraId="012D0B4F" w14:textId="77777777" w:rsidR="008A1CC1" w:rsidRDefault="008A1CC1">
            <w:pPr>
              <w:rPr>
                <w:rFonts w:ascii="宋体"/>
              </w:rPr>
            </w:pPr>
          </w:p>
        </w:tc>
        <w:tc>
          <w:tcPr>
            <w:tcW w:w="0" w:type="auto"/>
            <w:shd w:val="clear" w:color="auto" w:fill="auto"/>
            <w:vAlign w:val="bottom"/>
          </w:tcPr>
          <w:p w14:paraId="012D0B50" w14:textId="77777777" w:rsidR="008A1CC1" w:rsidRDefault="008A1CC1">
            <w:pPr>
              <w:rPr>
                <w:rFonts w:ascii="宋体"/>
              </w:rPr>
            </w:pPr>
          </w:p>
        </w:tc>
        <w:tc>
          <w:tcPr>
            <w:tcW w:w="0" w:type="auto"/>
            <w:shd w:val="clear" w:color="auto" w:fill="auto"/>
            <w:vAlign w:val="bottom"/>
          </w:tcPr>
          <w:p w14:paraId="012D0B51" w14:textId="77777777" w:rsidR="008A1CC1" w:rsidRDefault="008A1CC1">
            <w:pPr>
              <w:rPr>
                <w:rFonts w:ascii="宋体"/>
              </w:rPr>
            </w:pPr>
          </w:p>
        </w:tc>
        <w:tc>
          <w:tcPr>
            <w:tcW w:w="0" w:type="auto"/>
            <w:shd w:val="clear" w:color="auto" w:fill="auto"/>
            <w:vAlign w:val="bottom"/>
          </w:tcPr>
          <w:p w14:paraId="012D0B52" w14:textId="77777777" w:rsidR="008A1CC1" w:rsidRDefault="008A1CC1">
            <w:pPr>
              <w:rPr>
                <w:rFonts w:ascii="宋体"/>
              </w:rPr>
            </w:pPr>
          </w:p>
        </w:tc>
        <w:tc>
          <w:tcPr>
            <w:tcW w:w="0" w:type="auto"/>
            <w:shd w:val="clear" w:color="auto" w:fill="auto"/>
            <w:vAlign w:val="bottom"/>
          </w:tcPr>
          <w:p w14:paraId="012D0B53" w14:textId="77777777" w:rsidR="008A1CC1" w:rsidRDefault="008A1CC1">
            <w:pPr>
              <w:rPr>
                <w:rFonts w:ascii="宋体"/>
              </w:rPr>
            </w:pPr>
          </w:p>
        </w:tc>
        <w:tc>
          <w:tcPr>
            <w:tcW w:w="0" w:type="auto"/>
            <w:shd w:val="clear" w:color="auto" w:fill="auto"/>
            <w:vAlign w:val="bottom"/>
          </w:tcPr>
          <w:p w14:paraId="012D0B54" w14:textId="77777777" w:rsidR="008A1CC1" w:rsidRDefault="008A1CC1">
            <w:pPr>
              <w:rPr>
                <w:rFonts w:ascii="宋体"/>
              </w:rPr>
            </w:pPr>
          </w:p>
        </w:tc>
        <w:tc>
          <w:tcPr>
            <w:tcW w:w="0" w:type="auto"/>
            <w:shd w:val="clear" w:color="auto" w:fill="auto"/>
            <w:vAlign w:val="bottom"/>
          </w:tcPr>
          <w:p w14:paraId="012D0B55" w14:textId="77777777" w:rsidR="008A1CC1" w:rsidRDefault="008A1CC1">
            <w:pPr>
              <w:rPr>
                <w:rFonts w:ascii="宋体"/>
              </w:rPr>
            </w:pPr>
          </w:p>
        </w:tc>
        <w:tc>
          <w:tcPr>
            <w:tcW w:w="0" w:type="auto"/>
            <w:shd w:val="clear" w:color="auto" w:fill="auto"/>
            <w:vAlign w:val="bottom"/>
          </w:tcPr>
          <w:p w14:paraId="012D0B56" w14:textId="77777777" w:rsidR="008A1CC1" w:rsidRDefault="008A1CC1">
            <w:pPr>
              <w:rPr>
                <w:rFonts w:ascii="宋体"/>
              </w:rPr>
            </w:pPr>
          </w:p>
        </w:tc>
        <w:tc>
          <w:tcPr>
            <w:tcW w:w="0" w:type="auto"/>
            <w:shd w:val="clear" w:color="auto" w:fill="auto"/>
            <w:vAlign w:val="bottom"/>
          </w:tcPr>
          <w:p w14:paraId="012D0B57" w14:textId="77777777" w:rsidR="008A1CC1" w:rsidRDefault="008A1CC1">
            <w:pPr>
              <w:rPr>
                <w:rFonts w:ascii="宋体"/>
              </w:rPr>
            </w:pPr>
          </w:p>
        </w:tc>
        <w:tc>
          <w:tcPr>
            <w:tcW w:w="0" w:type="auto"/>
            <w:shd w:val="clear" w:color="auto" w:fill="auto"/>
            <w:vAlign w:val="bottom"/>
          </w:tcPr>
          <w:p w14:paraId="012D0B58" w14:textId="77777777" w:rsidR="008A1CC1" w:rsidRDefault="008A1CC1">
            <w:pPr>
              <w:rPr>
                <w:rFonts w:ascii="宋体"/>
              </w:rPr>
            </w:pPr>
          </w:p>
        </w:tc>
        <w:tc>
          <w:tcPr>
            <w:tcW w:w="0" w:type="auto"/>
            <w:shd w:val="clear" w:color="auto" w:fill="auto"/>
            <w:vAlign w:val="bottom"/>
          </w:tcPr>
          <w:p w14:paraId="012D0B59" w14:textId="77777777" w:rsidR="008A1CC1" w:rsidRDefault="008A1CC1">
            <w:pPr>
              <w:rPr>
                <w:rFonts w:ascii="宋体"/>
              </w:rPr>
            </w:pPr>
          </w:p>
        </w:tc>
        <w:tc>
          <w:tcPr>
            <w:tcW w:w="0" w:type="auto"/>
            <w:shd w:val="clear" w:color="auto" w:fill="auto"/>
            <w:vAlign w:val="bottom"/>
          </w:tcPr>
          <w:p w14:paraId="012D0B5A" w14:textId="77777777" w:rsidR="008A1CC1" w:rsidRDefault="008A1CC1">
            <w:pPr>
              <w:rPr>
                <w:rFonts w:ascii="宋体"/>
              </w:rPr>
            </w:pPr>
          </w:p>
        </w:tc>
        <w:tc>
          <w:tcPr>
            <w:tcW w:w="0" w:type="auto"/>
            <w:shd w:val="clear" w:color="auto" w:fill="auto"/>
            <w:vAlign w:val="bottom"/>
          </w:tcPr>
          <w:p w14:paraId="012D0B5B" w14:textId="77777777" w:rsidR="008A1CC1" w:rsidRDefault="008A1CC1">
            <w:pPr>
              <w:rPr>
                <w:rFonts w:ascii="宋体"/>
              </w:rPr>
            </w:pPr>
          </w:p>
        </w:tc>
        <w:tc>
          <w:tcPr>
            <w:tcW w:w="0" w:type="auto"/>
            <w:shd w:val="clear" w:color="auto" w:fill="auto"/>
            <w:vAlign w:val="bottom"/>
          </w:tcPr>
          <w:p w14:paraId="012D0B5C" w14:textId="77777777" w:rsidR="008A1CC1" w:rsidRDefault="008A1CC1">
            <w:pPr>
              <w:rPr>
                <w:rFonts w:ascii="宋体"/>
              </w:rPr>
            </w:pPr>
          </w:p>
        </w:tc>
        <w:tc>
          <w:tcPr>
            <w:tcW w:w="0" w:type="auto"/>
            <w:shd w:val="clear" w:color="auto" w:fill="auto"/>
            <w:vAlign w:val="bottom"/>
          </w:tcPr>
          <w:p w14:paraId="012D0B5D" w14:textId="77777777" w:rsidR="008A1CC1" w:rsidRDefault="008A1CC1">
            <w:pPr>
              <w:rPr>
                <w:rFonts w:ascii="宋体"/>
              </w:rPr>
            </w:pPr>
          </w:p>
        </w:tc>
        <w:tc>
          <w:tcPr>
            <w:tcW w:w="0" w:type="auto"/>
            <w:shd w:val="clear" w:color="auto" w:fill="auto"/>
            <w:vAlign w:val="bottom"/>
          </w:tcPr>
          <w:p w14:paraId="012D0B5E" w14:textId="77777777" w:rsidR="008A1CC1" w:rsidRDefault="008A1CC1">
            <w:pPr>
              <w:rPr>
                <w:rFonts w:ascii="宋体"/>
              </w:rPr>
            </w:pPr>
          </w:p>
        </w:tc>
        <w:tc>
          <w:tcPr>
            <w:tcW w:w="0" w:type="auto"/>
            <w:shd w:val="clear" w:color="auto" w:fill="auto"/>
            <w:vAlign w:val="bottom"/>
          </w:tcPr>
          <w:p w14:paraId="012D0B5F" w14:textId="77777777" w:rsidR="008A1CC1" w:rsidRDefault="008A1CC1">
            <w:pPr>
              <w:rPr>
                <w:rFonts w:ascii="宋体"/>
              </w:rPr>
            </w:pPr>
          </w:p>
        </w:tc>
        <w:tc>
          <w:tcPr>
            <w:tcW w:w="0" w:type="auto"/>
            <w:shd w:val="clear" w:color="auto" w:fill="auto"/>
            <w:vAlign w:val="bottom"/>
          </w:tcPr>
          <w:p w14:paraId="012D0B60" w14:textId="77777777" w:rsidR="008A1CC1" w:rsidRDefault="008A1CC1">
            <w:pPr>
              <w:rPr>
                <w:rFonts w:ascii="宋体"/>
              </w:rPr>
            </w:pPr>
          </w:p>
        </w:tc>
        <w:tc>
          <w:tcPr>
            <w:tcW w:w="0" w:type="auto"/>
            <w:shd w:val="clear" w:color="auto" w:fill="auto"/>
            <w:vAlign w:val="bottom"/>
          </w:tcPr>
          <w:p w14:paraId="012D0B61" w14:textId="77777777" w:rsidR="008A1CC1" w:rsidRDefault="008A1CC1">
            <w:pPr>
              <w:rPr>
                <w:rFonts w:ascii="宋体"/>
              </w:rPr>
            </w:pPr>
          </w:p>
        </w:tc>
        <w:tc>
          <w:tcPr>
            <w:tcW w:w="0" w:type="auto"/>
            <w:shd w:val="clear" w:color="auto" w:fill="auto"/>
            <w:vAlign w:val="bottom"/>
          </w:tcPr>
          <w:p w14:paraId="012D0B62" w14:textId="77777777" w:rsidR="008A1CC1" w:rsidRDefault="008A1CC1">
            <w:pPr>
              <w:rPr>
                <w:rFonts w:ascii="宋体"/>
              </w:rPr>
            </w:pPr>
          </w:p>
        </w:tc>
        <w:tc>
          <w:tcPr>
            <w:tcW w:w="0" w:type="auto"/>
            <w:shd w:val="clear" w:color="auto" w:fill="auto"/>
            <w:vAlign w:val="bottom"/>
          </w:tcPr>
          <w:p w14:paraId="012D0B63" w14:textId="77777777" w:rsidR="008A1CC1" w:rsidRDefault="008A1CC1">
            <w:pPr>
              <w:rPr>
                <w:rFonts w:ascii="宋体"/>
              </w:rPr>
            </w:pPr>
          </w:p>
        </w:tc>
        <w:tc>
          <w:tcPr>
            <w:tcW w:w="0" w:type="auto"/>
            <w:shd w:val="clear" w:color="auto" w:fill="auto"/>
            <w:vAlign w:val="bottom"/>
          </w:tcPr>
          <w:p w14:paraId="012D0B64" w14:textId="77777777" w:rsidR="008A1CC1" w:rsidRDefault="008A1CC1">
            <w:pPr>
              <w:rPr>
                <w:rFonts w:ascii="宋体"/>
              </w:rPr>
            </w:pPr>
          </w:p>
        </w:tc>
        <w:tc>
          <w:tcPr>
            <w:tcW w:w="0" w:type="auto"/>
            <w:shd w:val="clear" w:color="auto" w:fill="auto"/>
            <w:vAlign w:val="bottom"/>
          </w:tcPr>
          <w:p w14:paraId="012D0B65" w14:textId="77777777" w:rsidR="008A1CC1" w:rsidRDefault="008A1CC1">
            <w:pPr>
              <w:rPr>
                <w:rFonts w:ascii="宋体"/>
              </w:rPr>
            </w:pPr>
          </w:p>
        </w:tc>
        <w:tc>
          <w:tcPr>
            <w:tcW w:w="0" w:type="auto"/>
            <w:shd w:val="clear" w:color="auto" w:fill="auto"/>
            <w:vAlign w:val="bottom"/>
          </w:tcPr>
          <w:p w14:paraId="012D0B66" w14:textId="77777777" w:rsidR="008A1CC1" w:rsidRDefault="008A1CC1">
            <w:pPr>
              <w:rPr>
                <w:rFonts w:ascii="宋体"/>
              </w:rPr>
            </w:pPr>
          </w:p>
        </w:tc>
        <w:tc>
          <w:tcPr>
            <w:tcW w:w="0" w:type="auto"/>
            <w:shd w:val="clear" w:color="auto" w:fill="auto"/>
            <w:vAlign w:val="bottom"/>
          </w:tcPr>
          <w:p w14:paraId="012D0B67" w14:textId="77777777" w:rsidR="008A1CC1" w:rsidRDefault="008A1CC1">
            <w:pPr>
              <w:rPr>
                <w:rFonts w:ascii="宋体"/>
              </w:rPr>
            </w:pPr>
          </w:p>
        </w:tc>
        <w:tc>
          <w:tcPr>
            <w:tcW w:w="0" w:type="auto"/>
            <w:shd w:val="clear" w:color="auto" w:fill="auto"/>
            <w:vAlign w:val="bottom"/>
          </w:tcPr>
          <w:p w14:paraId="012D0B68" w14:textId="77777777" w:rsidR="008A1CC1" w:rsidRDefault="008A1CC1">
            <w:pPr>
              <w:rPr>
                <w:rFonts w:ascii="宋体"/>
              </w:rPr>
            </w:pPr>
          </w:p>
        </w:tc>
        <w:tc>
          <w:tcPr>
            <w:tcW w:w="0" w:type="auto"/>
            <w:shd w:val="clear" w:color="auto" w:fill="auto"/>
            <w:vAlign w:val="bottom"/>
          </w:tcPr>
          <w:p w14:paraId="012D0B69" w14:textId="77777777" w:rsidR="008A1CC1" w:rsidRDefault="008A1CC1">
            <w:pPr>
              <w:rPr>
                <w:rFonts w:ascii="宋体"/>
              </w:rPr>
            </w:pPr>
          </w:p>
        </w:tc>
        <w:tc>
          <w:tcPr>
            <w:tcW w:w="0" w:type="auto"/>
            <w:shd w:val="clear" w:color="auto" w:fill="auto"/>
            <w:vAlign w:val="bottom"/>
          </w:tcPr>
          <w:p w14:paraId="012D0B6A" w14:textId="77777777" w:rsidR="008A1CC1" w:rsidRDefault="008A1CC1">
            <w:pPr>
              <w:rPr>
                <w:rFonts w:ascii="宋体"/>
              </w:rPr>
            </w:pPr>
          </w:p>
        </w:tc>
        <w:tc>
          <w:tcPr>
            <w:tcW w:w="0" w:type="auto"/>
            <w:shd w:val="clear" w:color="auto" w:fill="auto"/>
            <w:vAlign w:val="bottom"/>
          </w:tcPr>
          <w:p w14:paraId="012D0B6B" w14:textId="77777777" w:rsidR="008A1CC1" w:rsidRDefault="008A1CC1">
            <w:pPr>
              <w:rPr>
                <w:rFonts w:ascii="宋体"/>
              </w:rPr>
            </w:pPr>
          </w:p>
        </w:tc>
        <w:tc>
          <w:tcPr>
            <w:tcW w:w="0" w:type="auto"/>
            <w:shd w:val="clear" w:color="auto" w:fill="auto"/>
            <w:vAlign w:val="bottom"/>
          </w:tcPr>
          <w:p w14:paraId="012D0B6C" w14:textId="77777777" w:rsidR="008A1CC1" w:rsidRDefault="008A1CC1">
            <w:pPr>
              <w:rPr>
                <w:rFonts w:ascii="宋体"/>
              </w:rPr>
            </w:pPr>
          </w:p>
        </w:tc>
        <w:tc>
          <w:tcPr>
            <w:tcW w:w="0" w:type="auto"/>
            <w:shd w:val="clear" w:color="auto" w:fill="auto"/>
            <w:vAlign w:val="bottom"/>
          </w:tcPr>
          <w:p w14:paraId="012D0B6D" w14:textId="77777777" w:rsidR="008A1CC1" w:rsidRDefault="008A1CC1">
            <w:pPr>
              <w:rPr>
                <w:rFonts w:ascii="宋体"/>
              </w:rPr>
            </w:pPr>
          </w:p>
        </w:tc>
        <w:tc>
          <w:tcPr>
            <w:tcW w:w="0" w:type="auto"/>
            <w:shd w:val="clear" w:color="auto" w:fill="auto"/>
            <w:vAlign w:val="bottom"/>
          </w:tcPr>
          <w:p w14:paraId="012D0B6E" w14:textId="77777777" w:rsidR="008A1CC1" w:rsidRDefault="008A1CC1">
            <w:pPr>
              <w:rPr>
                <w:rFonts w:ascii="宋体"/>
              </w:rPr>
            </w:pPr>
          </w:p>
        </w:tc>
        <w:tc>
          <w:tcPr>
            <w:tcW w:w="0" w:type="auto"/>
            <w:shd w:val="clear" w:color="auto" w:fill="auto"/>
            <w:vAlign w:val="bottom"/>
          </w:tcPr>
          <w:p w14:paraId="012D0B6F" w14:textId="77777777" w:rsidR="008A1CC1" w:rsidRDefault="008A1CC1">
            <w:pPr>
              <w:rPr>
                <w:rFonts w:ascii="宋体"/>
              </w:rPr>
            </w:pPr>
          </w:p>
        </w:tc>
        <w:tc>
          <w:tcPr>
            <w:tcW w:w="0" w:type="auto"/>
            <w:shd w:val="clear" w:color="auto" w:fill="auto"/>
            <w:vAlign w:val="bottom"/>
          </w:tcPr>
          <w:p w14:paraId="012D0B70" w14:textId="77777777" w:rsidR="008A1CC1" w:rsidRDefault="008A1CC1">
            <w:pPr>
              <w:rPr>
                <w:rFonts w:ascii="宋体"/>
              </w:rPr>
            </w:pPr>
          </w:p>
        </w:tc>
        <w:tc>
          <w:tcPr>
            <w:tcW w:w="0" w:type="auto"/>
            <w:shd w:val="clear" w:color="auto" w:fill="auto"/>
            <w:vAlign w:val="bottom"/>
          </w:tcPr>
          <w:p w14:paraId="012D0B71" w14:textId="77777777" w:rsidR="008A1CC1" w:rsidRDefault="008A1CC1">
            <w:pPr>
              <w:rPr>
                <w:rFonts w:ascii="宋体"/>
              </w:rPr>
            </w:pPr>
          </w:p>
        </w:tc>
      </w:tr>
      <w:tr w:rsidR="008A1CC1" w14:paraId="012D0B9D" w14:textId="77777777">
        <w:trPr>
          <w:hidden/>
        </w:trPr>
        <w:tc>
          <w:tcPr>
            <w:tcW w:w="0" w:type="auto"/>
            <w:gridSpan w:val="3"/>
            <w:shd w:val="clear" w:color="auto" w:fill="auto"/>
            <w:vAlign w:val="bottom"/>
          </w:tcPr>
          <w:p w14:paraId="012D0B73" w14:textId="77777777" w:rsidR="008A1CC1" w:rsidRDefault="008A1CC1">
            <w:pPr>
              <w:rPr>
                <w:rFonts w:ascii="宋体"/>
                <w:vanish/>
              </w:rPr>
            </w:pPr>
          </w:p>
        </w:tc>
        <w:tc>
          <w:tcPr>
            <w:tcW w:w="0" w:type="auto"/>
            <w:gridSpan w:val="3"/>
            <w:shd w:val="clear" w:color="auto" w:fill="auto"/>
            <w:vAlign w:val="bottom"/>
          </w:tcPr>
          <w:p w14:paraId="012D0B74" w14:textId="77777777" w:rsidR="008A1CC1" w:rsidRDefault="008A1CC1">
            <w:pPr>
              <w:rPr>
                <w:rFonts w:ascii="宋体"/>
                <w:vanish/>
              </w:rPr>
            </w:pPr>
          </w:p>
        </w:tc>
        <w:tc>
          <w:tcPr>
            <w:tcW w:w="0" w:type="auto"/>
            <w:gridSpan w:val="3"/>
            <w:shd w:val="clear" w:color="auto" w:fill="auto"/>
            <w:vAlign w:val="bottom"/>
          </w:tcPr>
          <w:p w14:paraId="012D0B75" w14:textId="77777777" w:rsidR="008A1CC1" w:rsidRDefault="008A1CC1">
            <w:pPr>
              <w:rPr>
                <w:rFonts w:ascii="宋体"/>
                <w:vanish/>
              </w:rPr>
            </w:pPr>
          </w:p>
        </w:tc>
        <w:tc>
          <w:tcPr>
            <w:tcW w:w="0" w:type="auto"/>
            <w:gridSpan w:val="3"/>
            <w:shd w:val="clear" w:color="auto" w:fill="auto"/>
            <w:vAlign w:val="bottom"/>
          </w:tcPr>
          <w:p w14:paraId="012D0B76" w14:textId="77777777" w:rsidR="008A1CC1" w:rsidRDefault="008A1CC1">
            <w:pPr>
              <w:rPr>
                <w:rFonts w:ascii="宋体"/>
                <w:vanish/>
              </w:rPr>
            </w:pPr>
          </w:p>
        </w:tc>
        <w:tc>
          <w:tcPr>
            <w:tcW w:w="0" w:type="auto"/>
            <w:gridSpan w:val="3"/>
            <w:shd w:val="clear" w:color="auto" w:fill="auto"/>
            <w:vAlign w:val="bottom"/>
          </w:tcPr>
          <w:p w14:paraId="012D0B77" w14:textId="77777777" w:rsidR="008A1CC1" w:rsidRDefault="008A1CC1">
            <w:pPr>
              <w:rPr>
                <w:rFonts w:ascii="宋体"/>
                <w:vanish/>
              </w:rPr>
            </w:pPr>
          </w:p>
        </w:tc>
        <w:tc>
          <w:tcPr>
            <w:tcW w:w="0" w:type="auto"/>
            <w:gridSpan w:val="3"/>
            <w:shd w:val="clear" w:color="auto" w:fill="auto"/>
            <w:vAlign w:val="bottom"/>
          </w:tcPr>
          <w:p w14:paraId="012D0B78" w14:textId="77777777" w:rsidR="008A1CC1" w:rsidRDefault="008A1CC1">
            <w:pPr>
              <w:rPr>
                <w:rFonts w:ascii="宋体"/>
                <w:vanish/>
              </w:rPr>
            </w:pPr>
          </w:p>
        </w:tc>
        <w:tc>
          <w:tcPr>
            <w:tcW w:w="0" w:type="auto"/>
            <w:shd w:val="clear" w:color="auto" w:fill="auto"/>
            <w:vAlign w:val="bottom"/>
          </w:tcPr>
          <w:p w14:paraId="012D0B79" w14:textId="77777777" w:rsidR="008A1CC1" w:rsidRDefault="008A1CC1">
            <w:pPr>
              <w:rPr>
                <w:rFonts w:ascii="宋体"/>
              </w:rPr>
            </w:pPr>
          </w:p>
        </w:tc>
        <w:tc>
          <w:tcPr>
            <w:tcW w:w="0" w:type="auto"/>
            <w:shd w:val="clear" w:color="auto" w:fill="auto"/>
            <w:vAlign w:val="bottom"/>
          </w:tcPr>
          <w:p w14:paraId="012D0B7A" w14:textId="77777777" w:rsidR="008A1CC1" w:rsidRDefault="008A1CC1">
            <w:pPr>
              <w:rPr>
                <w:rFonts w:ascii="宋体"/>
              </w:rPr>
            </w:pPr>
          </w:p>
        </w:tc>
        <w:tc>
          <w:tcPr>
            <w:tcW w:w="0" w:type="auto"/>
            <w:shd w:val="clear" w:color="auto" w:fill="auto"/>
            <w:vAlign w:val="bottom"/>
          </w:tcPr>
          <w:p w14:paraId="012D0B7B" w14:textId="77777777" w:rsidR="008A1CC1" w:rsidRDefault="008A1CC1">
            <w:pPr>
              <w:rPr>
                <w:rFonts w:ascii="宋体"/>
              </w:rPr>
            </w:pPr>
          </w:p>
        </w:tc>
        <w:tc>
          <w:tcPr>
            <w:tcW w:w="0" w:type="auto"/>
            <w:shd w:val="clear" w:color="auto" w:fill="auto"/>
            <w:vAlign w:val="bottom"/>
          </w:tcPr>
          <w:p w14:paraId="012D0B7C" w14:textId="77777777" w:rsidR="008A1CC1" w:rsidRDefault="008A1CC1">
            <w:pPr>
              <w:rPr>
                <w:rFonts w:ascii="宋体"/>
              </w:rPr>
            </w:pPr>
          </w:p>
        </w:tc>
        <w:tc>
          <w:tcPr>
            <w:tcW w:w="0" w:type="auto"/>
            <w:shd w:val="clear" w:color="auto" w:fill="auto"/>
            <w:vAlign w:val="bottom"/>
          </w:tcPr>
          <w:p w14:paraId="012D0B7D" w14:textId="77777777" w:rsidR="008A1CC1" w:rsidRDefault="008A1CC1">
            <w:pPr>
              <w:rPr>
                <w:rFonts w:ascii="宋体"/>
              </w:rPr>
            </w:pPr>
          </w:p>
        </w:tc>
        <w:tc>
          <w:tcPr>
            <w:tcW w:w="0" w:type="auto"/>
            <w:shd w:val="clear" w:color="auto" w:fill="auto"/>
            <w:vAlign w:val="bottom"/>
          </w:tcPr>
          <w:p w14:paraId="012D0B7E" w14:textId="77777777" w:rsidR="008A1CC1" w:rsidRDefault="008A1CC1">
            <w:pPr>
              <w:rPr>
                <w:rFonts w:ascii="宋体"/>
              </w:rPr>
            </w:pPr>
          </w:p>
        </w:tc>
        <w:tc>
          <w:tcPr>
            <w:tcW w:w="0" w:type="auto"/>
            <w:shd w:val="clear" w:color="auto" w:fill="auto"/>
            <w:vAlign w:val="bottom"/>
          </w:tcPr>
          <w:p w14:paraId="012D0B7F" w14:textId="77777777" w:rsidR="008A1CC1" w:rsidRDefault="008A1CC1">
            <w:pPr>
              <w:rPr>
                <w:rFonts w:ascii="宋体"/>
              </w:rPr>
            </w:pPr>
          </w:p>
        </w:tc>
        <w:tc>
          <w:tcPr>
            <w:tcW w:w="0" w:type="auto"/>
            <w:shd w:val="clear" w:color="auto" w:fill="auto"/>
            <w:vAlign w:val="bottom"/>
          </w:tcPr>
          <w:p w14:paraId="012D0B80" w14:textId="77777777" w:rsidR="008A1CC1" w:rsidRDefault="008A1CC1">
            <w:pPr>
              <w:rPr>
                <w:rFonts w:ascii="宋体"/>
              </w:rPr>
            </w:pPr>
          </w:p>
        </w:tc>
        <w:tc>
          <w:tcPr>
            <w:tcW w:w="0" w:type="auto"/>
            <w:shd w:val="clear" w:color="auto" w:fill="auto"/>
            <w:vAlign w:val="bottom"/>
          </w:tcPr>
          <w:p w14:paraId="012D0B81" w14:textId="77777777" w:rsidR="008A1CC1" w:rsidRDefault="008A1CC1">
            <w:pPr>
              <w:rPr>
                <w:rFonts w:ascii="宋体"/>
              </w:rPr>
            </w:pPr>
          </w:p>
        </w:tc>
        <w:tc>
          <w:tcPr>
            <w:tcW w:w="0" w:type="auto"/>
            <w:shd w:val="clear" w:color="auto" w:fill="auto"/>
            <w:vAlign w:val="bottom"/>
          </w:tcPr>
          <w:p w14:paraId="012D0B82" w14:textId="77777777" w:rsidR="008A1CC1" w:rsidRDefault="008A1CC1">
            <w:pPr>
              <w:rPr>
                <w:rFonts w:ascii="宋体"/>
              </w:rPr>
            </w:pPr>
          </w:p>
        </w:tc>
        <w:tc>
          <w:tcPr>
            <w:tcW w:w="0" w:type="auto"/>
            <w:shd w:val="clear" w:color="auto" w:fill="auto"/>
            <w:vAlign w:val="bottom"/>
          </w:tcPr>
          <w:p w14:paraId="012D0B83" w14:textId="77777777" w:rsidR="008A1CC1" w:rsidRDefault="008A1CC1">
            <w:pPr>
              <w:rPr>
                <w:rFonts w:ascii="宋体"/>
              </w:rPr>
            </w:pPr>
          </w:p>
        </w:tc>
        <w:tc>
          <w:tcPr>
            <w:tcW w:w="0" w:type="auto"/>
            <w:shd w:val="clear" w:color="auto" w:fill="auto"/>
            <w:vAlign w:val="bottom"/>
          </w:tcPr>
          <w:p w14:paraId="012D0B84" w14:textId="77777777" w:rsidR="008A1CC1" w:rsidRDefault="008A1CC1">
            <w:pPr>
              <w:rPr>
                <w:rFonts w:ascii="宋体"/>
              </w:rPr>
            </w:pPr>
          </w:p>
        </w:tc>
        <w:tc>
          <w:tcPr>
            <w:tcW w:w="0" w:type="auto"/>
            <w:shd w:val="clear" w:color="auto" w:fill="auto"/>
            <w:vAlign w:val="bottom"/>
          </w:tcPr>
          <w:p w14:paraId="012D0B85" w14:textId="77777777" w:rsidR="008A1CC1" w:rsidRDefault="008A1CC1">
            <w:pPr>
              <w:rPr>
                <w:rFonts w:ascii="宋体"/>
              </w:rPr>
            </w:pPr>
          </w:p>
        </w:tc>
        <w:tc>
          <w:tcPr>
            <w:tcW w:w="0" w:type="auto"/>
            <w:shd w:val="clear" w:color="auto" w:fill="auto"/>
            <w:vAlign w:val="bottom"/>
          </w:tcPr>
          <w:p w14:paraId="012D0B86" w14:textId="77777777" w:rsidR="008A1CC1" w:rsidRDefault="008A1CC1">
            <w:pPr>
              <w:rPr>
                <w:rFonts w:ascii="宋体"/>
              </w:rPr>
            </w:pPr>
          </w:p>
        </w:tc>
        <w:tc>
          <w:tcPr>
            <w:tcW w:w="0" w:type="auto"/>
            <w:shd w:val="clear" w:color="auto" w:fill="auto"/>
            <w:vAlign w:val="bottom"/>
          </w:tcPr>
          <w:p w14:paraId="012D0B87" w14:textId="77777777" w:rsidR="008A1CC1" w:rsidRDefault="008A1CC1">
            <w:pPr>
              <w:rPr>
                <w:rFonts w:ascii="宋体"/>
              </w:rPr>
            </w:pPr>
          </w:p>
        </w:tc>
        <w:tc>
          <w:tcPr>
            <w:tcW w:w="0" w:type="auto"/>
            <w:shd w:val="clear" w:color="auto" w:fill="auto"/>
            <w:vAlign w:val="bottom"/>
          </w:tcPr>
          <w:p w14:paraId="012D0B88" w14:textId="77777777" w:rsidR="008A1CC1" w:rsidRDefault="008A1CC1">
            <w:pPr>
              <w:rPr>
                <w:rFonts w:ascii="宋体"/>
              </w:rPr>
            </w:pPr>
          </w:p>
        </w:tc>
        <w:tc>
          <w:tcPr>
            <w:tcW w:w="0" w:type="auto"/>
            <w:shd w:val="clear" w:color="auto" w:fill="auto"/>
            <w:vAlign w:val="bottom"/>
          </w:tcPr>
          <w:p w14:paraId="012D0B89" w14:textId="77777777" w:rsidR="008A1CC1" w:rsidRDefault="008A1CC1">
            <w:pPr>
              <w:rPr>
                <w:rFonts w:ascii="宋体"/>
              </w:rPr>
            </w:pPr>
          </w:p>
        </w:tc>
        <w:tc>
          <w:tcPr>
            <w:tcW w:w="0" w:type="auto"/>
            <w:shd w:val="clear" w:color="auto" w:fill="auto"/>
            <w:vAlign w:val="bottom"/>
          </w:tcPr>
          <w:p w14:paraId="012D0B8A" w14:textId="77777777" w:rsidR="008A1CC1" w:rsidRDefault="008A1CC1">
            <w:pPr>
              <w:rPr>
                <w:rFonts w:ascii="宋体"/>
              </w:rPr>
            </w:pPr>
          </w:p>
        </w:tc>
        <w:tc>
          <w:tcPr>
            <w:tcW w:w="0" w:type="auto"/>
            <w:shd w:val="clear" w:color="auto" w:fill="auto"/>
            <w:vAlign w:val="bottom"/>
          </w:tcPr>
          <w:p w14:paraId="012D0B8B" w14:textId="77777777" w:rsidR="008A1CC1" w:rsidRDefault="008A1CC1">
            <w:pPr>
              <w:rPr>
                <w:rFonts w:ascii="宋体"/>
              </w:rPr>
            </w:pPr>
          </w:p>
        </w:tc>
        <w:tc>
          <w:tcPr>
            <w:tcW w:w="0" w:type="auto"/>
            <w:shd w:val="clear" w:color="auto" w:fill="auto"/>
            <w:vAlign w:val="bottom"/>
          </w:tcPr>
          <w:p w14:paraId="012D0B8C" w14:textId="77777777" w:rsidR="008A1CC1" w:rsidRDefault="008A1CC1">
            <w:pPr>
              <w:rPr>
                <w:rFonts w:ascii="宋体"/>
              </w:rPr>
            </w:pPr>
          </w:p>
        </w:tc>
        <w:tc>
          <w:tcPr>
            <w:tcW w:w="0" w:type="auto"/>
            <w:shd w:val="clear" w:color="auto" w:fill="auto"/>
            <w:vAlign w:val="bottom"/>
          </w:tcPr>
          <w:p w14:paraId="012D0B8D" w14:textId="77777777" w:rsidR="008A1CC1" w:rsidRDefault="008A1CC1">
            <w:pPr>
              <w:rPr>
                <w:rFonts w:ascii="宋体"/>
              </w:rPr>
            </w:pPr>
          </w:p>
        </w:tc>
        <w:tc>
          <w:tcPr>
            <w:tcW w:w="0" w:type="auto"/>
            <w:shd w:val="clear" w:color="auto" w:fill="auto"/>
            <w:vAlign w:val="bottom"/>
          </w:tcPr>
          <w:p w14:paraId="012D0B8E" w14:textId="77777777" w:rsidR="008A1CC1" w:rsidRDefault="008A1CC1">
            <w:pPr>
              <w:rPr>
                <w:rFonts w:ascii="宋体"/>
              </w:rPr>
            </w:pPr>
          </w:p>
        </w:tc>
        <w:tc>
          <w:tcPr>
            <w:tcW w:w="0" w:type="auto"/>
            <w:shd w:val="clear" w:color="auto" w:fill="auto"/>
            <w:vAlign w:val="bottom"/>
          </w:tcPr>
          <w:p w14:paraId="012D0B8F" w14:textId="77777777" w:rsidR="008A1CC1" w:rsidRDefault="008A1CC1">
            <w:pPr>
              <w:rPr>
                <w:rFonts w:ascii="宋体"/>
              </w:rPr>
            </w:pPr>
          </w:p>
        </w:tc>
        <w:tc>
          <w:tcPr>
            <w:tcW w:w="0" w:type="auto"/>
            <w:shd w:val="clear" w:color="auto" w:fill="auto"/>
            <w:vAlign w:val="bottom"/>
          </w:tcPr>
          <w:p w14:paraId="012D0B90" w14:textId="77777777" w:rsidR="008A1CC1" w:rsidRDefault="008A1CC1">
            <w:pPr>
              <w:rPr>
                <w:rFonts w:ascii="宋体"/>
              </w:rPr>
            </w:pPr>
          </w:p>
        </w:tc>
        <w:tc>
          <w:tcPr>
            <w:tcW w:w="0" w:type="auto"/>
            <w:shd w:val="clear" w:color="auto" w:fill="auto"/>
            <w:vAlign w:val="bottom"/>
          </w:tcPr>
          <w:p w14:paraId="012D0B91" w14:textId="77777777" w:rsidR="008A1CC1" w:rsidRDefault="008A1CC1">
            <w:pPr>
              <w:rPr>
                <w:rFonts w:ascii="宋体"/>
              </w:rPr>
            </w:pPr>
          </w:p>
        </w:tc>
        <w:tc>
          <w:tcPr>
            <w:tcW w:w="0" w:type="auto"/>
            <w:shd w:val="clear" w:color="auto" w:fill="auto"/>
            <w:vAlign w:val="bottom"/>
          </w:tcPr>
          <w:p w14:paraId="012D0B92" w14:textId="77777777" w:rsidR="008A1CC1" w:rsidRDefault="008A1CC1">
            <w:pPr>
              <w:rPr>
                <w:rFonts w:ascii="宋体"/>
              </w:rPr>
            </w:pPr>
          </w:p>
        </w:tc>
        <w:tc>
          <w:tcPr>
            <w:tcW w:w="0" w:type="auto"/>
            <w:shd w:val="clear" w:color="auto" w:fill="auto"/>
            <w:vAlign w:val="bottom"/>
          </w:tcPr>
          <w:p w14:paraId="012D0B93" w14:textId="77777777" w:rsidR="008A1CC1" w:rsidRDefault="008A1CC1">
            <w:pPr>
              <w:rPr>
                <w:rFonts w:ascii="宋体"/>
              </w:rPr>
            </w:pPr>
          </w:p>
        </w:tc>
        <w:tc>
          <w:tcPr>
            <w:tcW w:w="0" w:type="auto"/>
            <w:shd w:val="clear" w:color="auto" w:fill="auto"/>
            <w:vAlign w:val="bottom"/>
          </w:tcPr>
          <w:p w14:paraId="012D0B94" w14:textId="77777777" w:rsidR="008A1CC1" w:rsidRDefault="008A1CC1">
            <w:pPr>
              <w:rPr>
                <w:rFonts w:ascii="宋体"/>
              </w:rPr>
            </w:pPr>
          </w:p>
        </w:tc>
        <w:tc>
          <w:tcPr>
            <w:tcW w:w="0" w:type="auto"/>
            <w:shd w:val="clear" w:color="auto" w:fill="auto"/>
            <w:vAlign w:val="bottom"/>
          </w:tcPr>
          <w:p w14:paraId="012D0B95" w14:textId="77777777" w:rsidR="008A1CC1" w:rsidRDefault="008A1CC1">
            <w:pPr>
              <w:rPr>
                <w:rFonts w:ascii="宋体"/>
              </w:rPr>
            </w:pPr>
          </w:p>
        </w:tc>
        <w:tc>
          <w:tcPr>
            <w:tcW w:w="0" w:type="auto"/>
            <w:shd w:val="clear" w:color="auto" w:fill="auto"/>
            <w:vAlign w:val="bottom"/>
          </w:tcPr>
          <w:p w14:paraId="012D0B96" w14:textId="77777777" w:rsidR="008A1CC1" w:rsidRDefault="008A1CC1">
            <w:pPr>
              <w:rPr>
                <w:rFonts w:ascii="宋体"/>
              </w:rPr>
            </w:pPr>
          </w:p>
        </w:tc>
        <w:tc>
          <w:tcPr>
            <w:tcW w:w="0" w:type="auto"/>
            <w:shd w:val="clear" w:color="auto" w:fill="auto"/>
            <w:vAlign w:val="bottom"/>
          </w:tcPr>
          <w:p w14:paraId="012D0B97" w14:textId="77777777" w:rsidR="008A1CC1" w:rsidRDefault="008A1CC1">
            <w:pPr>
              <w:rPr>
                <w:rFonts w:ascii="宋体"/>
              </w:rPr>
            </w:pPr>
          </w:p>
        </w:tc>
        <w:tc>
          <w:tcPr>
            <w:tcW w:w="0" w:type="auto"/>
            <w:shd w:val="clear" w:color="auto" w:fill="auto"/>
            <w:vAlign w:val="bottom"/>
          </w:tcPr>
          <w:p w14:paraId="012D0B98" w14:textId="77777777" w:rsidR="008A1CC1" w:rsidRDefault="008A1CC1">
            <w:pPr>
              <w:rPr>
                <w:rFonts w:ascii="宋体"/>
              </w:rPr>
            </w:pPr>
          </w:p>
        </w:tc>
        <w:tc>
          <w:tcPr>
            <w:tcW w:w="0" w:type="auto"/>
            <w:shd w:val="clear" w:color="auto" w:fill="auto"/>
            <w:vAlign w:val="bottom"/>
          </w:tcPr>
          <w:p w14:paraId="012D0B99" w14:textId="77777777" w:rsidR="008A1CC1" w:rsidRDefault="008A1CC1">
            <w:pPr>
              <w:rPr>
                <w:rFonts w:ascii="宋体"/>
              </w:rPr>
            </w:pPr>
          </w:p>
        </w:tc>
        <w:tc>
          <w:tcPr>
            <w:tcW w:w="0" w:type="auto"/>
            <w:shd w:val="clear" w:color="auto" w:fill="auto"/>
            <w:vAlign w:val="bottom"/>
          </w:tcPr>
          <w:p w14:paraId="012D0B9A" w14:textId="77777777" w:rsidR="008A1CC1" w:rsidRDefault="008A1CC1">
            <w:pPr>
              <w:rPr>
                <w:rFonts w:ascii="宋体"/>
              </w:rPr>
            </w:pPr>
          </w:p>
        </w:tc>
        <w:tc>
          <w:tcPr>
            <w:tcW w:w="0" w:type="auto"/>
            <w:shd w:val="clear" w:color="auto" w:fill="auto"/>
            <w:vAlign w:val="bottom"/>
          </w:tcPr>
          <w:p w14:paraId="012D0B9B" w14:textId="77777777" w:rsidR="008A1CC1" w:rsidRDefault="008A1CC1">
            <w:pPr>
              <w:rPr>
                <w:rFonts w:ascii="宋体"/>
              </w:rPr>
            </w:pPr>
          </w:p>
        </w:tc>
        <w:tc>
          <w:tcPr>
            <w:tcW w:w="0" w:type="auto"/>
            <w:shd w:val="clear" w:color="auto" w:fill="auto"/>
            <w:vAlign w:val="bottom"/>
          </w:tcPr>
          <w:p w14:paraId="012D0B9C" w14:textId="77777777" w:rsidR="008A1CC1" w:rsidRDefault="008A1CC1">
            <w:pPr>
              <w:rPr>
                <w:rFonts w:ascii="宋体"/>
              </w:rPr>
            </w:pPr>
          </w:p>
        </w:tc>
      </w:tr>
      <w:tr w:rsidR="008A1CC1" w14:paraId="012D0BB0" w14:textId="77777777">
        <w:trPr>
          <w:hidden/>
        </w:trPr>
        <w:tc>
          <w:tcPr>
            <w:tcW w:w="0" w:type="auto"/>
            <w:gridSpan w:val="3"/>
            <w:shd w:val="clear" w:color="auto" w:fill="auto"/>
            <w:vAlign w:val="bottom"/>
          </w:tcPr>
          <w:p w14:paraId="012D0B9E" w14:textId="77777777" w:rsidR="008A1CC1" w:rsidRDefault="008A1CC1">
            <w:pPr>
              <w:rPr>
                <w:rFonts w:ascii="宋体"/>
                <w:vanish/>
              </w:rPr>
            </w:pPr>
          </w:p>
        </w:tc>
        <w:tc>
          <w:tcPr>
            <w:tcW w:w="0" w:type="auto"/>
            <w:gridSpan w:val="3"/>
            <w:shd w:val="clear" w:color="auto" w:fill="auto"/>
            <w:vAlign w:val="bottom"/>
          </w:tcPr>
          <w:p w14:paraId="012D0B9F" w14:textId="77777777" w:rsidR="008A1CC1" w:rsidRDefault="008A1CC1">
            <w:pPr>
              <w:rPr>
                <w:rFonts w:ascii="宋体"/>
                <w:vanish/>
              </w:rPr>
            </w:pPr>
          </w:p>
        </w:tc>
        <w:tc>
          <w:tcPr>
            <w:tcW w:w="0" w:type="auto"/>
            <w:gridSpan w:val="3"/>
            <w:shd w:val="clear" w:color="auto" w:fill="auto"/>
            <w:vAlign w:val="bottom"/>
          </w:tcPr>
          <w:p w14:paraId="012D0BA0" w14:textId="77777777" w:rsidR="008A1CC1" w:rsidRDefault="008A1CC1">
            <w:pPr>
              <w:rPr>
                <w:rFonts w:ascii="宋体"/>
                <w:vanish/>
              </w:rPr>
            </w:pPr>
          </w:p>
        </w:tc>
        <w:tc>
          <w:tcPr>
            <w:tcW w:w="0" w:type="auto"/>
            <w:gridSpan w:val="3"/>
            <w:shd w:val="clear" w:color="auto" w:fill="auto"/>
            <w:vAlign w:val="bottom"/>
          </w:tcPr>
          <w:p w14:paraId="012D0BA1" w14:textId="77777777" w:rsidR="008A1CC1" w:rsidRDefault="008A1CC1">
            <w:pPr>
              <w:rPr>
                <w:rFonts w:ascii="宋体"/>
                <w:vanish/>
              </w:rPr>
            </w:pPr>
          </w:p>
        </w:tc>
        <w:tc>
          <w:tcPr>
            <w:tcW w:w="0" w:type="auto"/>
            <w:gridSpan w:val="3"/>
            <w:shd w:val="clear" w:color="auto" w:fill="auto"/>
            <w:vAlign w:val="bottom"/>
          </w:tcPr>
          <w:p w14:paraId="012D0BA2" w14:textId="77777777" w:rsidR="008A1CC1" w:rsidRDefault="008A1CC1">
            <w:pPr>
              <w:rPr>
                <w:rFonts w:ascii="宋体"/>
                <w:vanish/>
              </w:rPr>
            </w:pPr>
          </w:p>
        </w:tc>
        <w:tc>
          <w:tcPr>
            <w:tcW w:w="0" w:type="auto"/>
            <w:gridSpan w:val="3"/>
            <w:shd w:val="clear" w:color="auto" w:fill="auto"/>
            <w:vAlign w:val="bottom"/>
          </w:tcPr>
          <w:p w14:paraId="012D0BA3" w14:textId="77777777" w:rsidR="008A1CC1" w:rsidRDefault="008A1CC1">
            <w:pPr>
              <w:rPr>
                <w:rFonts w:ascii="宋体"/>
                <w:vanish/>
              </w:rPr>
            </w:pPr>
          </w:p>
        </w:tc>
        <w:tc>
          <w:tcPr>
            <w:tcW w:w="0" w:type="auto"/>
            <w:gridSpan w:val="3"/>
            <w:shd w:val="clear" w:color="auto" w:fill="auto"/>
            <w:vAlign w:val="bottom"/>
          </w:tcPr>
          <w:p w14:paraId="012D0BA4" w14:textId="77777777" w:rsidR="008A1CC1" w:rsidRDefault="008A1CC1">
            <w:pPr>
              <w:rPr>
                <w:rFonts w:ascii="宋体"/>
                <w:vanish/>
              </w:rPr>
            </w:pPr>
          </w:p>
        </w:tc>
        <w:tc>
          <w:tcPr>
            <w:tcW w:w="0" w:type="auto"/>
            <w:gridSpan w:val="3"/>
            <w:shd w:val="clear" w:color="auto" w:fill="auto"/>
            <w:vAlign w:val="bottom"/>
          </w:tcPr>
          <w:p w14:paraId="012D0BA5" w14:textId="77777777" w:rsidR="008A1CC1" w:rsidRDefault="008A1CC1">
            <w:pPr>
              <w:rPr>
                <w:rFonts w:ascii="宋体"/>
                <w:vanish/>
              </w:rPr>
            </w:pPr>
          </w:p>
        </w:tc>
        <w:tc>
          <w:tcPr>
            <w:tcW w:w="0" w:type="auto"/>
            <w:gridSpan w:val="3"/>
            <w:shd w:val="clear" w:color="auto" w:fill="auto"/>
            <w:vAlign w:val="bottom"/>
          </w:tcPr>
          <w:p w14:paraId="012D0BA6" w14:textId="77777777" w:rsidR="008A1CC1" w:rsidRDefault="008A1CC1">
            <w:pPr>
              <w:rPr>
                <w:rFonts w:ascii="宋体"/>
                <w:vanish/>
              </w:rPr>
            </w:pPr>
          </w:p>
        </w:tc>
        <w:tc>
          <w:tcPr>
            <w:tcW w:w="0" w:type="auto"/>
            <w:gridSpan w:val="3"/>
            <w:shd w:val="clear" w:color="auto" w:fill="auto"/>
            <w:vAlign w:val="bottom"/>
          </w:tcPr>
          <w:p w14:paraId="012D0BA7" w14:textId="77777777" w:rsidR="008A1CC1" w:rsidRDefault="008A1CC1">
            <w:pPr>
              <w:rPr>
                <w:rFonts w:ascii="宋体"/>
                <w:vanish/>
              </w:rPr>
            </w:pPr>
          </w:p>
        </w:tc>
        <w:tc>
          <w:tcPr>
            <w:tcW w:w="0" w:type="auto"/>
            <w:gridSpan w:val="3"/>
            <w:shd w:val="clear" w:color="auto" w:fill="auto"/>
            <w:vAlign w:val="bottom"/>
          </w:tcPr>
          <w:p w14:paraId="012D0BA8" w14:textId="77777777" w:rsidR="008A1CC1" w:rsidRDefault="008A1CC1">
            <w:pPr>
              <w:rPr>
                <w:rFonts w:ascii="宋体"/>
                <w:vanish/>
              </w:rPr>
            </w:pPr>
          </w:p>
        </w:tc>
        <w:tc>
          <w:tcPr>
            <w:tcW w:w="0" w:type="auto"/>
            <w:gridSpan w:val="3"/>
            <w:shd w:val="clear" w:color="auto" w:fill="auto"/>
            <w:vAlign w:val="bottom"/>
          </w:tcPr>
          <w:p w14:paraId="012D0BA9" w14:textId="77777777" w:rsidR="008A1CC1" w:rsidRDefault="008A1CC1">
            <w:pPr>
              <w:rPr>
                <w:rFonts w:ascii="宋体"/>
                <w:vanish/>
              </w:rPr>
            </w:pPr>
          </w:p>
        </w:tc>
        <w:tc>
          <w:tcPr>
            <w:tcW w:w="0" w:type="auto"/>
            <w:gridSpan w:val="3"/>
            <w:shd w:val="clear" w:color="auto" w:fill="auto"/>
            <w:vAlign w:val="bottom"/>
          </w:tcPr>
          <w:p w14:paraId="012D0BAA" w14:textId="77777777" w:rsidR="008A1CC1" w:rsidRDefault="008A1CC1">
            <w:pPr>
              <w:rPr>
                <w:rFonts w:ascii="宋体"/>
                <w:vanish/>
              </w:rPr>
            </w:pPr>
          </w:p>
        </w:tc>
        <w:tc>
          <w:tcPr>
            <w:tcW w:w="0" w:type="auto"/>
            <w:gridSpan w:val="3"/>
            <w:shd w:val="clear" w:color="auto" w:fill="auto"/>
            <w:vAlign w:val="bottom"/>
          </w:tcPr>
          <w:p w14:paraId="012D0BAB" w14:textId="77777777" w:rsidR="008A1CC1" w:rsidRDefault="008A1CC1">
            <w:pPr>
              <w:rPr>
                <w:rFonts w:ascii="宋体"/>
                <w:vanish/>
              </w:rPr>
            </w:pPr>
          </w:p>
        </w:tc>
        <w:tc>
          <w:tcPr>
            <w:tcW w:w="0" w:type="auto"/>
            <w:gridSpan w:val="3"/>
            <w:shd w:val="clear" w:color="auto" w:fill="auto"/>
            <w:vAlign w:val="bottom"/>
          </w:tcPr>
          <w:p w14:paraId="012D0BAC" w14:textId="77777777" w:rsidR="008A1CC1" w:rsidRDefault="008A1CC1">
            <w:pPr>
              <w:rPr>
                <w:rFonts w:ascii="宋体"/>
                <w:vanish/>
              </w:rPr>
            </w:pPr>
          </w:p>
        </w:tc>
        <w:tc>
          <w:tcPr>
            <w:tcW w:w="0" w:type="auto"/>
            <w:gridSpan w:val="3"/>
            <w:shd w:val="clear" w:color="auto" w:fill="auto"/>
            <w:vAlign w:val="bottom"/>
          </w:tcPr>
          <w:p w14:paraId="012D0BAD" w14:textId="77777777" w:rsidR="008A1CC1" w:rsidRDefault="008A1CC1">
            <w:pPr>
              <w:rPr>
                <w:rFonts w:ascii="宋体"/>
                <w:vanish/>
              </w:rPr>
            </w:pPr>
          </w:p>
        </w:tc>
        <w:tc>
          <w:tcPr>
            <w:tcW w:w="0" w:type="auto"/>
            <w:gridSpan w:val="3"/>
            <w:shd w:val="clear" w:color="auto" w:fill="auto"/>
            <w:vAlign w:val="bottom"/>
          </w:tcPr>
          <w:p w14:paraId="012D0BAE" w14:textId="77777777" w:rsidR="008A1CC1" w:rsidRDefault="008A1CC1">
            <w:pPr>
              <w:rPr>
                <w:rFonts w:ascii="宋体"/>
                <w:vanish/>
              </w:rPr>
            </w:pPr>
          </w:p>
        </w:tc>
        <w:tc>
          <w:tcPr>
            <w:tcW w:w="0" w:type="auto"/>
            <w:gridSpan w:val="3"/>
            <w:shd w:val="clear" w:color="auto" w:fill="auto"/>
            <w:vAlign w:val="bottom"/>
          </w:tcPr>
          <w:p w14:paraId="012D0BAF" w14:textId="77777777" w:rsidR="008A1CC1" w:rsidRDefault="008A1CC1">
            <w:pPr>
              <w:rPr>
                <w:rFonts w:ascii="宋体"/>
                <w:vanish/>
              </w:rPr>
            </w:pPr>
          </w:p>
        </w:tc>
      </w:tr>
      <w:tr w:rsidR="008A1CC1" w14:paraId="012D0BC5" w14:textId="77777777">
        <w:trPr>
          <w:hidden/>
        </w:trPr>
        <w:tc>
          <w:tcPr>
            <w:tcW w:w="0" w:type="auto"/>
            <w:gridSpan w:val="3"/>
            <w:shd w:val="clear" w:color="auto" w:fill="auto"/>
            <w:vAlign w:val="bottom"/>
          </w:tcPr>
          <w:p w14:paraId="012D0BB1" w14:textId="77777777" w:rsidR="008A1CC1" w:rsidRDefault="008A1CC1">
            <w:pPr>
              <w:rPr>
                <w:rFonts w:ascii="宋体"/>
                <w:vanish/>
              </w:rPr>
            </w:pPr>
          </w:p>
        </w:tc>
        <w:tc>
          <w:tcPr>
            <w:tcW w:w="0" w:type="auto"/>
            <w:gridSpan w:val="3"/>
            <w:shd w:val="clear" w:color="auto" w:fill="auto"/>
            <w:vAlign w:val="bottom"/>
          </w:tcPr>
          <w:p w14:paraId="012D0BB2" w14:textId="77777777" w:rsidR="008A1CC1" w:rsidRDefault="008A1CC1">
            <w:pPr>
              <w:rPr>
                <w:rFonts w:ascii="宋体"/>
                <w:vanish/>
              </w:rPr>
            </w:pPr>
          </w:p>
        </w:tc>
        <w:tc>
          <w:tcPr>
            <w:tcW w:w="0" w:type="auto"/>
            <w:gridSpan w:val="3"/>
            <w:shd w:val="clear" w:color="auto" w:fill="auto"/>
            <w:vAlign w:val="bottom"/>
          </w:tcPr>
          <w:p w14:paraId="012D0BB3" w14:textId="77777777" w:rsidR="008A1CC1" w:rsidRDefault="008A1CC1">
            <w:pPr>
              <w:rPr>
                <w:rFonts w:ascii="宋体"/>
                <w:vanish/>
              </w:rPr>
            </w:pPr>
          </w:p>
        </w:tc>
        <w:tc>
          <w:tcPr>
            <w:tcW w:w="0" w:type="auto"/>
            <w:gridSpan w:val="3"/>
            <w:shd w:val="clear" w:color="auto" w:fill="auto"/>
            <w:vAlign w:val="bottom"/>
          </w:tcPr>
          <w:p w14:paraId="012D0BB4" w14:textId="77777777" w:rsidR="008A1CC1" w:rsidRDefault="008A1CC1">
            <w:pPr>
              <w:rPr>
                <w:rFonts w:ascii="宋体"/>
                <w:vanish/>
              </w:rPr>
            </w:pPr>
          </w:p>
        </w:tc>
        <w:tc>
          <w:tcPr>
            <w:tcW w:w="0" w:type="auto"/>
            <w:gridSpan w:val="3"/>
            <w:shd w:val="clear" w:color="auto" w:fill="auto"/>
            <w:vAlign w:val="bottom"/>
          </w:tcPr>
          <w:p w14:paraId="012D0BB5" w14:textId="77777777" w:rsidR="008A1CC1" w:rsidRDefault="008A1CC1">
            <w:pPr>
              <w:rPr>
                <w:rFonts w:ascii="宋体"/>
                <w:vanish/>
              </w:rPr>
            </w:pPr>
          </w:p>
        </w:tc>
        <w:tc>
          <w:tcPr>
            <w:tcW w:w="0" w:type="auto"/>
            <w:gridSpan w:val="3"/>
            <w:shd w:val="clear" w:color="auto" w:fill="auto"/>
            <w:vAlign w:val="bottom"/>
          </w:tcPr>
          <w:p w14:paraId="012D0BB6" w14:textId="77777777" w:rsidR="008A1CC1" w:rsidRDefault="008A1CC1">
            <w:pPr>
              <w:rPr>
                <w:rFonts w:ascii="宋体"/>
                <w:vanish/>
              </w:rPr>
            </w:pPr>
          </w:p>
        </w:tc>
        <w:tc>
          <w:tcPr>
            <w:tcW w:w="0" w:type="auto"/>
            <w:gridSpan w:val="3"/>
            <w:shd w:val="clear" w:color="auto" w:fill="auto"/>
            <w:vAlign w:val="bottom"/>
          </w:tcPr>
          <w:p w14:paraId="012D0BB7" w14:textId="77777777" w:rsidR="008A1CC1" w:rsidRDefault="008A1CC1">
            <w:pPr>
              <w:rPr>
                <w:rFonts w:ascii="宋体"/>
                <w:vanish/>
              </w:rPr>
            </w:pPr>
          </w:p>
        </w:tc>
        <w:tc>
          <w:tcPr>
            <w:tcW w:w="0" w:type="auto"/>
            <w:gridSpan w:val="3"/>
            <w:shd w:val="clear" w:color="auto" w:fill="auto"/>
            <w:vAlign w:val="bottom"/>
          </w:tcPr>
          <w:p w14:paraId="012D0BB8" w14:textId="77777777" w:rsidR="008A1CC1" w:rsidRDefault="008A1CC1">
            <w:pPr>
              <w:rPr>
                <w:rFonts w:ascii="宋体"/>
                <w:vanish/>
              </w:rPr>
            </w:pPr>
          </w:p>
        </w:tc>
        <w:tc>
          <w:tcPr>
            <w:tcW w:w="0" w:type="auto"/>
            <w:gridSpan w:val="3"/>
            <w:shd w:val="clear" w:color="auto" w:fill="auto"/>
            <w:vAlign w:val="bottom"/>
          </w:tcPr>
          <w:p w14:paraId="012D0BB9" w14:textId="77777777" w:rsidR="008A1CC1" w:rsidRDefault="008A1CC1">
            <w:pPr>
              <w:rPr>
                <w:rFonts w:ascii="宋体"/>
                <w:vanish/>
              </w:rPr>
            </w:pPr>
          </w:p>
        </w:tc>
        <w:tc>
          <w:tcPr>
            <w:tcW w:w="0" w:type="auto"/>
            <w:gridSpan w:val="3"/>
            <w:shd w:val="clear" w:color="auto" w:fill="auto"/>
            <w:vAlign w:val="bottom"/>
          </w:tcPr>
          <w:p w14:paraId="012D0BBA" w14:textId="77777777" w:rsidR="008A1CC1" w:rsidRDefault="008A1CC1">
            <w:pPr>
              <w:rPr>
                <w:rFonts w:ascii="宋体"/>
                <w:vanish/>
              </w:rPr>
            </w:pPr>
          </w:p>
        </w:tc>
        <w:tc>
          <w:tcPr>
            <w:tcW w:w="0" w:type="auto"/>
            <w:gridSpan w:val="3"/>
            <w:shd w:val="clear" w:color="auto" w:fill="auto"/>
            <w:vAlign w:val="bottom"/>
          </w:tcPr>
          <w:p w14:paraId="012D0BBB" w14:textId="77777777" w:rsidR="008A1CC1" w:rsidRDefault="008A1CC1">
            <w:pPr>
              <w:rPr>
                <w:rFonts w:ascii="宋体"/>
                <w:vanish/>
              </w:rPr>
            </w:pPr>
          </w:p>
        </w:tc>
        <w:tc>
          <w:tcPr>
            <w:tcW w:w="0" w:type="auto"/>
            <w:gridSpan w:val="3"/>
            <w:shd w:val="clear" w:color="auto" w:fill="auto"/>
            <w:vAlign w:val="bottom"/>
          </w:tcPr>
          <w:p w14:paraId="012D0BBC" w14:textId="77777777" w:rsidR="008A1CC1" w:rsidRDefault="008A1CC1">
            <w:pPr>
              <w:rPr>
                <w:rFonts w:ascii="宋体"/>
                <w:vanish/>
              </w:rPr>
            </w:pPr>
          </w:p>
        </w:tc>
        <w:tc>
          <w:tcPr>
            <w:tcW w:w="0" w:type="auto"/>
            <w:gridSpan w:val="3"/>
            <w:shd w:val="clear" w:color="auto" w:fill="auto"/>
            <w:vAlign w:val="bottom"/>
          </w:tcPr>
          <w:p w14:paraId="012D0BBD" w14:textId="77777777" w:rsidR="008A1CC1" w:rsidRDefault="008A1CC1">
            <w:pPr>
              <w:rPr>
                <w:rFonts w:ascii="宋体"/>
                <w:vanish/>
              </w:rPr>
            </w:pPr>
          </w:p>
        </w:tc>
        <w:tc>
          <w:tcPr>
            <w:tcW w:w="0" w:type="auto"/>
            <w:gridSpan w:val="3"/>
            <w:shd w:val="clear" w:color="auto" w:fill="auto"/>
            <w:vAlign w:val="bottom"/>
          </w:tcPr>
          <w:p w14:paraId="012D0BBE" w14:textId="77777777" w:rsidR="008A1CC1" w:rsidRDefault="008A1CC1">
            <w:pPr>
              <w:rPr>
                <w:rFonts w:ascii="宋体"/>
                <w:vanish/>
              </w:rPr>
            </w:pPr>
          </w:p>
        </w:tc>
        <w:tc>
          <w:tcPr>
            <w:tcW w:w="0" w:type="auto"/>
            <w:gridSpan w:val="3"/>
            <w:shd w:val="clear" w:color="auto" w:fill="auto"/>
            <w:vAlign w:val="bottom"/>
          </w:tcPr>
          <w:p w14:paraId="012D0BBF" w14:textId="77777777" w:rsidR="008A1CC1" w:rsidRDefault="008A1CC1">
            <w:pPr>
              <w:rPr>
                <w:rFonts w:ascii="宋体"/>
                <w:vanish/>
              </w:rPr>
            </w:pPr>
          </w:p>
        </w:tc>
        <w:tc>
          <w:tcPr>
            <w:tcW w:w="0" w:type="auto"/>
            <w:gridSpan w:val="3"/>
            <w:shd w:val="clear" w:color="auto" w:fill="auto"/>
            <w:vAlign w:val="bottom"/>
          </w:tcPr>
          <w:p w14:paraId="012D0BC0" w14:textId="77777777" w:rsidR="008A1CC1" w:rsidRDefault="008A1CC1">
            <w:pPr>
              <w:rPr>
                <w:rFonts w:ascii="宋体"/>
                <w:vanish/>
              </w:rPr>
            </w:pPr>
          </w:p>
        </w:tc>
        <w:tc>
          <w:tcPr>
            <w:tcW w:w="0" w:type="auto"/>
            <w:gridSpan w:val="3"/>
            <w:shd w:val="clear" w:color="auto" w:fill="auto"/>
            <w:vAlign w:val="bottom"/>
          </w:tcPr>
          <w:p w14:paraId="012D0BC1" w14:textId="77777777" w:rsidR="008A1CC1" w:rsidRDefault="008A1CC1">
            <w:pPr>
              <w:rPr>
                <w:rFonts w:ascii="宋体"/>
                <w:vanish/>
              </w:rPr>
            </w:pPr>
          </w:p>
        </w:tc>
        <w:tc>
          <w:tcPr>
            <w:tcW w:w="0" w:type="auto"/>
            <w:shd w:val="clear" w:color="auto" w:fill="auto"/>
            <w:vAlign w:val="bottom"/>
          </w:tcPr>
          <w:p w14:paraId="012D0BC2" w14:textId="77777777" w:rsidR="008A1CC1" w:rsidRDefault="008A1CC1">
            <w:pPr>
              <w:rPr>
                <w:rFonts w:ascii="宋体"/>
              </w:rPr>
            </w:pPr>
          </w:p>
        </w:tc>
        <w:tc>
          <w:tcPr>
            <w:tcW w:w="0" w:type="auto"/>
            <w:shd w:val="clear" w:color="auto" w:fill="auto"/>
            <w:vAlign w:val="bottom"/>
          </w:tcPr>
          <w:p w14:paraId="012D0BC3" w14:textId="77777777" w:rsidR="008A1CC1" w:rsidRDefault="008A1CC1">
            <w:pPr>
              <w:rPr>
                <w:rFonts w:ascii="宋体"/>
              </w:rPr>
            </w:pPr>
          </w:p>
        </w:tc>
        <w:tc>
          <w:tcPr>
            <w:tcW w:w="0" w:type="auto"/>
            <w:shd w:val="clear" w:color="auto" w:fill="auto"/>
            <w:vAlign w:val="bottom"/>
          </w:tcPr>
          <w:p w14:paraId="012D0BC4" w14:textId="77777777" w:rsidR="008A1CC1" w:rsidRDefault="008A1CC1">
            <w:pPr>
              <w:rPr>
                <w:rFonts w:ascii="宋体"/>
              </w:rPr>
            </w:pPr>
          </w:p>
        </w:tc>
      </w:tr>
      <w:tr w:rsidR="008A1CC1" w14:paraId="012D0BDA" w14:textId="77777777">
        <w:trPr>
          <w:hidden/>
        </w:trPr>
        <w:tc>
          <w:tcPr>
            <w:tcW w:w="0" w:type="auto"/>
            <w:gridSpan w:val="3"/>
            <w:shd w:val="clear" w:color="auto" w:fill="auto"/>
            <w:vAlign w:val="bottom"/>
          </w:tcPr>
          <w:p w14:paraId="012D0BC6" w14:textId="77777777" w:rsidR="008A1CC1" w:rsidRDefault="008A1CC1">
            <w:pPr>
              <w:rPr>
                <w:rFonts w:ascii="宋体"/>
                <w:vanish/>
              </w:rPr>
            </w:pPr>
          </w:p>
        </w:tc>
        <w:tc>
          <w:tcPr>
            <w:tcW w:w="0" w:type="auto"/>
            <w:gridSpan w:val="3"/>
            <w:shd w:val="clear" w:color="auto" w:fill="auto"/>
            <w:vAlign w:val="bottom"/>
          </w:tcPr>
          <w:p w14:paraId="012D0BC7" w14:textId="77777777" w:rsidR="008A1CC1" w:rsidRDefault="008A1CC1">
            <w:pPr>
              <w:rPr>
                <w:rFonts w:ascii="宋体"/>
                <w:vanish/>
              </w:rPr>
            </w:pPr>
          </w:p>
        </w:tc>
        <w:tc>
          <w:tcPr>
            <w:tcW w:w="0" w:type="auto"/>
            <w:gridSpan w:val="3"/>
            <w:shd w:val="clear" w:color="auto" w:fill="auto"/>
            <w:vAlign w:val="bottom"/>
          </w:tcPr>
          <w:p w14:paraId="012D0BC8" w14:textId="77777777" w:rsidR="008A1CC1" w:rsidRDefault="008A1CC1">
            <w:pPr>
              <w:rPr>
                <w:rFonts w:ascii="宋体"/>
                <w:vanish/>
              </w:rPr>
            </w:pPr>
          </w:p>
        </w:tc>
        <w:tc>
          <w:tcPr>
            <w:tcW w:w="0" w:type="auto"/>
            <w:gridSpan w:val="3"/>
            <w:shd w:val="clear" w:color="auto" w:fill="auto"/>
            <w:vAlign w:val="bottom"/>
          </w:tcPr>
          <w:p w14:paraId="012D0BC9" w14:textId="77777777" w:rsidR="008A1CC1" w:rsidRDefault="008A1CC1">
            <w:pPr>
              <w:rPr>
                <w:rFonts w:ascii="宋体"/>
                <w:vanish/>
              </w:rPr>
            </w:pPr>
          </w:p>
        </w:tc>
        <w:tc>
          <w:tcPr>
            <w:tcW w:w="0" w:type="auto"/>
            <w:gridSpan w:val="3"/>
            <w:shd w:val="clear" w:color="auto" w:fill="auto"/>
            <w:vAlign w:val="bottom"/>
          </w:tcPr>
          <w:p w14:paraId="012D0BCA" w14:textId="77777777" w:rsidR="008A1CC1" w:rsidRDefault="008A1CC1">
            <w:pPr>
              <w:rPr>
                <w:rFonts w:ascii="宋体"/>
                <w:vanish/>
              </w:rPr>
            </w:pPr>
          </w:p>
        </w:tc>
        <w:tc>
          <w:tcPr>
            <w:tcW w:w="0" w:type="auto"/>
            <w:gridSpan w:val="3"/>
            <w:shd w:val="clear" w:color="auto" w:fill="auto"/>
            <w:vAlign w:val="bottom"/>
          </w:tcPr>
          <w:p w14:paraId="012D0BCB" w14:textId="77777777" w:rsidR="008A1CC1" w:rsidRDefault="008A1CC1">
            <w:pPr>
              <w:rPr>
                <w:rFonts w:ascii="宋体"/>
                <w:vanish/>
              </w:rPr>
            </w:pPr>
          </w:p>
        </w:tc>
        <w:tc>
          <w:tcPr>
            <w:tcW w:w="0" w:type="auto"/>
            <w:gridSpan w:val="3"/>
            <w:shd w:val="clear" w:color="auto" w:fill="auto"/>
            <w:vAlign w:val="bottom"/>
          </w:tcPr>
          <w:p w14:paraId="012D0BCC" w14:textId="77777777" w:rsidR="008A1CC1" w:rsidRDefault="008A1CC1">
            <w:pPr>
              <w:rPr>
                <w:rFonts w:ascii="宋体"/>
                <w:vanish/>
              </w:rPr>
            </w:pPr>
          </w:p>
        </w:tc>
        <w:tc>
          <w:tcPr>
            <w:tcW w:w="0" w:type="auto"/>
            <w:gridSpan w:val="3"/>
            <w:shd w:val="clear" w:color="auto" w:fill="auto"/>
            <w:vAlign w:val="bottom"/>
          </w:tcPr>
          <w:p w14:paraId="012D0BCD" w14:textId="77777777" w:rsidR="008A1CC1" w:rsidRDefault="008A1CC1">
            <w:pPr>
              <w:rPr>
                <w:rFonts w:ascii="宋体"/>
                <w:vanish/>
              </w:rPr>
            </w:pPr>
          </w:p>
        </w:tc>
        <w:tc>
          <w:tcPr>
            <w:tcW w:w="0" w:type="auto"/>
            <w:gridSpan w:val="3"/>
            <w:shd w:val="clear" w:color="auto" w:fill="auto"/>
            <w:vAlign w:val="bottom"/>
          </w:tcPr>
          <w:p w14:paraId="012D0BCE" w14:textId="77777777" w:rsidR="008A1CC1" w:rsidRDefault="008A1CC1">
            <w:pPr>
              <w:rPr>
                <w:rFonts w:ascii="宋体"/>
                <w:vanish/>
              </w:rPr>
            </w:pPr>
          </w:p>
        </w:tc>
        <w:tc>
          <w:tcPr>
            <w:tcW w:w="0" w:type="auto"/>
            <w:gridSpan w:val="3"/>
            <w:shd w:val="clear" w:color="auto" w:fill="auto"/>
            <w:vAlign w:val="bottom"/>
          </w:tcPr>
          <w:p w14:paraId="012D0BCF" w14:textId="77777777" w:rsidR="008A1CC1" w:rsidRDefault="008A1CC1">
            <w:pPr>
              <w:rPr>
                <w:rFonts w:ascii="宋体"/>
                <w:vanish/>
              </w:rPr>
            </w:pPr>
          </w:p>
        </w:tc>
        <w:tc>
          <w:tcPr>
            <w:tcW w:w="0" w:type="auto"/>
            <w:gridSpan w:val="3"/>
            <w:shd w:val="clear" w:color="auto" w:fill="auto"/>
            <w:vAlign w:val="bottom"/>
          </w:tcPr>
          <w:p w14:paraId="012D0BD0" w14:textId="77777777" w:rsidR="008A1CC1" w:rsidRDefault="008A1CC1">
            <w:pPr>
              <w:rPr>
                <w:rFonts w:ascii="宋体"/>
                <w:vanish/>
              </w:rPr>
            </w:pPr>
          </w:p>
        </w:tc>
        <w:tc>
          <w:tcPr>
            <w:tcW w:w="0" w:type="auto"/>
            <w:gridSpan w:val="3"/>
            <w:shd w:val="clear" w:color="auto" w:fill="auto"/>
            <w:vAlign w:val="bottom"/>
          </w:tcPr>
          <w:p w14:paraId="012D0BD1" w14:textId="77777777" w:rsidR="008A1CC1" w:rsidRDefault="008A1CC1">
            <w:pPr>
              <w:rPr>
                <w:rFonts w:ascii="宋体"/>
                <w:vanish/>
              </w:rPr>
            </w:pPr>
          </w:p>
        </w:tc>
        <w:tc>
          <w:tcPr>
            <w:tcW w:w="0" w:type="auto"/>
            <w:gridSpan w:val="3"/>
            <w:shd w:val="clear" w:color="auto" w:fill="auto"/>
            <w:vAlign w:val="bottom"/>
          </w:tcPr>
          <w:p w14:paraId="012D0BD2" w14:textId="77777777" w:rsidR="008A1CC1" w:rsidRDefault="008A1CC1">
            <w:pPr>
              <w:rPr>
                <w:rFonts w:ascii="宋体"/>
                <w:vanish/>
              </w:rPr>
            </w:pPr>
          </w:p>
        </w:tc>
        <w:tc>
          <w:tcPr>
            <w:tcW w:w="0" w:type="auto"/>
            <w:gridSpan w:val="3"/>
            <w:shd w:val="clear" w:color="auto" w:fill="auto"/>
            <w:vAlign w:val="bottom"/>
          </w:tcPr>
          <w:p w14:paraId="012D0BD3" w14:textId="77777777" w:rsidR="008A1CC1" w:rsidRDefault="008A1CC1">
            <w:pPr>
              <w:rPr>
                <w:rFonts w:ascii="宋体"/>
                <w:vanish/>
              </w:rPr>
            </w:pPr>
          </w:p>
        </w:tc>
        <w:tc>
          <w:tcPr>
            <w:tcW w:w="0" w:type="auto"/>
            <w:gridSpan w:val="3"/>
            <w:shd w:val="clear" w:color="auto" w:fill="auto"/>
            <w:vAlign w:val="bottom"/>
          </w:tcPr>
          <w:p w14:paraId="012D0BD4" w14:textId="77777777" w:rsidR="008A1CC1" w:rsidRDefault="008A1CC1">
            <w:pPr>
              <w:rPr>
                <w:rFonts w:ascii="宋体"/>
                <w:vanish/>
              </w:rPr>
            </w:pPr>
          </w:p>
        </w:tc>
        <w:tc>
          <w:tcPr>
            <w:tcW w:w="0" w:type="auto"/>
            <w:gridSpan w:val="3"/>
            <w:shd w:val="clear" w:color="auto" w:fill="auto"/>
            <w:vAlign w:val="bottom"/>
          </w:tcPr>
          <w:p w14:paraId="012D0BD5" w14:textId="77777777" w:rsidR="008A1CC1" w:rsidRDefault="008A1CC1">
            <w:pPr>
              <w:rPr>
                <w:rFonts w:ascii="宋体"/>
                <w:vanish/>
              </w:rPr>
            </w:pPr>
          </w:p>
        </w:tc>
        <w:tc>
          <w:tcPr>
            <w:tcW w:w="0" w:type="auto"/>
            <w:gridSpan w:val="3"/>
            <w:shd w:val="clear" w:color="auto" w:fill="auto"/>
            <w:vAlign w:val="bottom"/>
          </w:tcPr>
          <w:p w14:paraId="012D0BD6" w14:textId="77777777" w:rsidR="008A1CC1" w:rsidRDefault="008A1CC1">
            <w:pPr>
              <w:rPr>
                <w:rFonts w:ascii="宋体"/>
                <w:vanish/>
              </w:rPr>
            </w:pPr>
          </w:p>
        </w:tc>
        <w:tc>
          <w:tcPr>
            <w:tcW w:w="0" w:type="auto"/>
            <w:shd w:val="clear" w:color="auto" w:fill="auto"/>
            <w:vAlign w:val="bottom"/>
          </w:tcPr>
          <w:p w14:paraId="012D0BD7" w14:textId="77777777" w:rsidR="008A1CC1" w:rsidRDefault="008A1CC1">
            <w:pPr>
              <w:rPr>
                <w:rFonts w:ascii="宋体"/>
              </w:rPr>
            </w:pPr>
          </w:p>
        </w:tc>
        <w:tc>
          <w:tcPr>
            <w:tcW w:w="0" w:type="auto"/>
            <w:shd w:val="clear" w:color="auto" w:fill="auto"/>
            <w:vAlign w:val="bottom"/>
          </w:tcPr>
          <w:p w14:paraId="012D0BD8" w14:textId="77777777" w:rsidR="008A1CC1" w:rsidRDefault="008A1CC1">
            <w:pPr>
              <w:rPr>
                <w:rFonts w:ascii="宋体"/>
              </w:rPr>
            </w:pPr>
          </w:p>
        </w:tc>
        <w:tc>
          <w:tcPr>
            <w:tcW w:w="0" w:type="auto"/>
            <w:shd w:val="clear" w:color="auto" w:fill="auto"/>
            <w:vAlign w:val="bottom"/>
          </w:tcPr>
          <w:p w14:paraId="012D0BD9" w14:textId="77777777" w:rsidR="008A1CC1" w:rsidRDefault="008A1CC1">
            <w:pPr>
              <w:rPr>
                <w:rFonts w:ascii="宋体"/>
              </w:rPr>
            </w:pPr>
          </w:p>
        </w:tc>
      </w:tr>
      <w:tr w:rsidR="008A1CC1" w14:paraId="012D0BEF" w14:textId="77777777">
        <w:trPr>
          <w:hidden/>
        </w:trPr>
        <w:tc>
          <w:tcPr>
            <w:tcW w:w="0" w:type="auto"/>
            <w:gridSpan w:val="3"/>
            <w:shd w:val="clear" w:color="auto" w:fill="auto"/>
            <w:vAlign w:val="bottom"/>
          </w:tcPr>
          <w:p w14:paraId="012D0BDB" w14:textId="77777777" w:rsidR="008A1CC1" w:rsidRDefault="008A1CC1">
            <w:pPr>
              <w:rPr>
                <w:rFonts w:ascii="宋体"/>
                <w:vanish/>
              </w:rPr>
            </w:pPr>
          </w:p>
        </w:tc>
        <w:tc>
          <w:tcPr>
            <w:tcW w:w="0" w:type="auto"/>
            <w:gridSpan w:val="3"/>
            <w:shd w:val="clear" w:color="auto" w:fill="auto"/>
            <w:vAlign w:val="bottom"/>
          </w:tcPr>
          <w:p w14:paraId="012D0BDC" w14:textId="77777777" w:rsidR="008A1CC1" w:rsidRDefault="008A1CC1">
            <w:pPr>
              <w:rPr>
                <w:rFonts w:ascii="宋体"/>
                <w:vanish/>
              </w:rPr>
            </w:pPr>
          </w:p>
        </w:tc>
        <w:tc>
          <w:tcPr>
            <w:tcW w:w="0" w:type="auto"/>
            <w:gridSpan w:val="3"/>
            <w:shd w:val="clear" w:color="auto" w:fill="auto"/>
            <w:vAlign w:val="bottom"/>
          </w:tcPr>
          <w:p w14:paraId="012D0BDD" w14:textId="77777777" w:rsidR="008A1CC1" w:rsidRDefault="008A1CC1">
            <w:pPr>
              <w:rPr>
                <w:rFonts w:ascii="宋体"/>
                <w:vanish/>
              </w:rPr>
            </w:pPr>
          </w:p>
        </w:tc>
        <w:tc>
          <w:tcPr>
            <w:tcW w:w="0" w:type="auto"/>
            <w:gridSpan w:val="3"/>
            <w:shd w:val="clear" w:color="auto" w:fill="auto"/>
            <w:vAlign w:val="bottom"/>
          </w:tcPr>
          <w:p w14:paraId="012D0BDE" w14:textId="77777777" w:rsidR="008A1CC1" w:rsidRDefault="008A1CC1">
            <w:pPr>
              <w:rPr>
                <w:rFonts w:ascii="宋体"/>
                <w:vanish/>
              </w:rPr>
            </w:pPr>
          </w:p>
        </w:tc>
        <w:tc>
          <w:tcPr>
            <w:tcW w:w="0" w:type="auto"/>
            <w:gridSpan w:val="3"/>
            <w:shd w:val="clear" w:color="auto" w:fill="auto"/>
            <w:vAlign w:val="bottom"/>
          </w:tcPr>
          <w:p w14:paraId="012D0BDF" w14:textId="77777777" w:rsidR="008A1CC1" w:rsidRDefault="008A1CC1">
            <w:pPr>
              <w:rPr>
                <w:rFonts w:ascii="宋体"/>
                <w:vanish/>
              </w:rPr>
            </w:pPr>
          </w:p>
        </w:tc>
        <w:tc>
          <w:tcPr>
            <w:tcW w:w="0" w:type="auto"/>
            <w:gridSpan w:val="3"/>
            <w:shd w:val="clear" w:color="auto" w:fill="auto"/>
            <w:vAlign w:val="bottom"/>
          </w:tcPr>
          <w:p w14:paraId="012D0BE0" w14:textId="77777777" w:rsidR="008A1CC1" w:rsidRDefault="008A1CC1">
            <w:pPr>
              <w:rPr>
                <w:rFonts w:ascii="宋体"/>
                <w:vanish/>
              </w:rPr>
            </w:pPr>
          </w:p>
        </w:tc>
        <w:tc>
          <w:tcPr>
            <w:tcW w:w="0" w:type="auto"/>
            <w:gridSpan w:val="3"/>
            <w:shd w:val="clear" w:color="auto" w:fill="auto"/>
            <w:vAlign w:val="bottom"/>
          </w:tcPr>
          <w:p w14:paraId="012D0BE1" w14:textId="77777777" w:rsidR="008A1CC1" w:rsidRDefault="008A1CC1">
            <w:pPr>
              <w:rPr>
                <w:rFonts w:ascii="宋体"/>
                <w:vanish/>
              </w:rPr>
            </w:pPr>
          </w:p>
        </w:tc>
        <w:tc>
          <w:tcPr>
            <w:tcW w:w="0" w:type="auto"/>
            <w:gridSpan w:val="3"/>
            <w:shd w:val="clear" w:color="auto" w:fill="auto"/>
            <w:vAlign w:val="bottom"/>
          </w:tcPr>
          <w:p w14:paraId="012D0BE2" w14:textId="77777777" w:rsidR="008A1CC1" w:rsidRDefault="008A1CC1">
            <w:pPr>
              <w:rPr>
                <w:rFonts w:ascii="宋体"/>
                <w:vanish/>
              </w:rPr>
            </w:pPr>
          </w:p>
        </w:tc>
        <w:tc>
          <w:tcPr>
            <w:tcW w:w="0" w:type="auto"/>
            <w:gridSpan w:val="3"/>
            <w:shd w:val="clear" w:color="auto" w:fill="auto"/>
            <w:vAlign w:val="bottom"/>
          </w:tcPr>
          <w:p w14:paraId="012D0BE3" w14:textId="77777777" w:rsidR="008A1CC1" w:rsidRDefault="008A1CC1">
            <w:pPr>
              <w:rPr>
                <w:rFonts w:ascii="宋体"/>
                <w:vanish/>
              </w:rPr>
            </w:pPr>
          </w:p>
        </w:tc>
        <w:tc>
          <w:tcPr>
            <w:tcW w:w="0" w:type="auto"/>
            <w:gridSpan w:val="3"/>
            <w:shd w:val="clear" w:color="auto" w:fill="auto"/>
            <w:vAlign w:val="bottom"/>
          </w:tcPr>
          <w:p w14:paraId="012D0BE4" w14:textId="77777777" w:rsidR="008A1CC1" w:rsidRDefault="008A1CC1">
            <w:pPr>
              <w:rPr>
                <w:rFonts w:ascii="宋体"/>
                <w:vanish/>
              </w:rPr>
            </w:pPr>
          </w:p>
        </w:tc>
        <w:tc>
          <w:tcPr>
            <w:tcW w:w="0" w:type="auto"/>
            <w:gridSpan w:val="3"/>
            <w:shd w:val="clear" w:color="auto" w:fill="auto"/>
            <w:vAlign w:val="bottom"/>
          </w:tcPr>
          <w:p w14:paraId="012D0BE5" w14:textId="77777777" w:rsidR="008A1CC1" w:rsidRDefault="008A1CC1">
            <w:pPr>
              <w:rPr>
                <w:rFonts w:ascii="宋体"/>
                <w:vanish/>
              </w:rPr>
            </w:pPr>
          </w:p>
        </w:tc>
        <w:tc>
          <w:tcPr>
            <w:tcW w:w="0" w:type="auto"/>
            <w:gridSpan w:val="3"/>
            <w:shd w:val="clear" w:color="auto" w:fill="auto"/>
            <w:vAlign w:val="bottom"/>
          </w:tcPr>
          <w:p w14:paraId="012D0BE6" w14:textId="77777777" w:rsidR="008A1CC1" w:rsidRDefault="008A1CC1">
            <w:pPr>
              <w:rPr>
                <w:rFonts w:ascii="宋体"/>
                <w:vanish/>
              </w:rPr>
            </w:pPr>
          </w:p>
        </w:tc>
        <w:tc>
          <w:tcPr>
            <w:tcW w:w="0" w:type="auto"/>
            <w:gridSpan w:val="3"/>
            <w:shd w:val="clear" w:color="auto" w:fill="auto"/>
            <w:vAlign w:val="bottom"/>
          </w:tcPr>
          <w:p w14:paraId="012D0BE7" w14:textId="77777777" w:rsidR="008A1CC1" w:rsidRDefault="008A1CC1">
            <w:pPr>
              <w:rPr>
                <w:rFonts w:ascii="宋体"/>
                <w:vanish/>
              </w:rPr>
            </w:pPr>
          </w:p>
        </w:tc>
        <w:tc>
          <w:tcPr>
            <w:tcW w:w="0" w:type="auto"/>
            <w:gridSpan w:val="3"/>
            <w:shd w:val="clear" w:color="auto" w:fill="auto"/>
            <w:vAlign w:val="bottom"/>
          </w:tcPr>
          <w:p w14:paraId="012D0BE8" w14:textId="77777777" w:rsidR="008A1CC1" w:rsidRDefault="008A1CC1">
            <w:pPr>
              <w:rPr>
                <w:rFonts w:ascii="宋体"/>
                <w:vanish/>
              </w:rPr>
            </w:pPr>
          </w:p>
        </w:tc>
        <w:tc>
          <w:tcPr>
            <w:tcW w:w="0" w:type="auto"/>
            <w:gridSpan w:val="3"/>
            <w:shd w:val="clear" w:color="auto" w:fill="auto"/>
            <w:vAlign w:val="bottom"/>
          </w:tcPr>
          <w:p w14:paraId="012D0BE9" w14:textId="77777777" w:rsidR="008A1CC1" w:rsidRDefault="008A1CC1">
            <w:pPr>
              <w:rPr>
                <w:rFonts w:ascii="宋体"/>
                <w:vanish/>
              </w:rPr>
            </w:pPr>
          </w:p>
        </w:tc>
        <w:tc>
          <w:tcPr>
            <w:tcW w:w="0" w:type="auto"/>
            <w:gridSpan w:val="3"/>
            <w:shd w:val="clear" w:color="auto" w:fill="auto"/>
            <w:vAlign w:val="bottom"/>
          </w:tcPr>
          <w:p w14:paraId="012D0BEA" w14:textId="77777777" w:rsidR="008A1CC1" w:rsidRDefault="008A1CC1">
            <w:pPr>
              <w:rPr>
                <w:rFonts w:ascii="宋体"/>
                <w:vanish/>
              </w:rPr>
            </w:pPr>
          </w:p>
        </w:tc>
        <w:tc>
          <w:tcPr>
            <w:tcW w:w="0" w:type="auto"/>
            <w:gridSpan w:val="3"/>
            <w:shd w:val="clear" w:color="auto" w:fill="auto"/>
            <w:vAlign w:val="bottom"/>
          </w:tcPr>
          <w:p w14:paraId="012D0BEB" w14:textId="77777777" w:rsidR="008A1CC1" w:rsidRDefault="008A1CC1">
            <w:pPr>
              <w:rPr>
                <w:rFonts w:ascii="宋体"/>
                <w:vanish/>
              </w:rPr>
            </w:pPr>
          </w:p>
        </w:tc>
        <w:tc>
          <w:tcPr>
            <w:tcW w:w="0" w:type="auto"/>
            <w:shd w:val="clear" w:color="auto" w:fill="auto"/>
            <w:vAlign w:val="bottom"/>
          </w:tcPr>
          <w:p w14:paraId="012D0BEC" w14:textId="77777777" w:rsidR="008A1CC1" w:rsidRDefault="008A1CC1">
            <w:pPr>
              <w:rPr>
                <w:rFonts w:ascii="宋体"/>
              </w:rPr>
            </w:pPr>
          </w:p>
        </w:tc>
        <w:tc>
          <w:tcPr>
            <w:tcW w:w="0" w:type="auto"/>
            <w:shd w:val="clear" w:color="auto" w:fill="auto"/>
            <w:vAlign w:val="bottom"/>
          </w:tcPr>
          <w:p w14:paraId="012D0BED" w14:textId="77777777" w:rsidR="008A1CC1" w:rsidRDefault="008A1CC1">
            <w:pPr>
              <w:rPr>
                <w:rFonts w:ascii="宋体"/>
              </w:rPr>
            </w:pPr>
          </w:p>
        </w:tc>
        <w:tc>
          <w:tcPr>
            <w:tcW w:w="0" w:type="auto"/>
            <w:shd w:val="clear" w:color="auto" w:fill="auto"/>
            <w:vAlign w:val="bottom"/>
          </w:tcPr>
          <w:p w14:paraId="012D0BEE" w14:textId="77777777" w:rsidR="008A1CC1" w:rsidRDefault="008A1CC1">
            <w:pPr>
              <w:rPr>
                <w:rFonts w:ascii="宋体"/>
              </w:rPr>
            </w:pPr>
          </w:p>
        </w:tc>
      </w:tr>
    </w:tbl>
    <w:p w14:paraId="012D0BF0"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A1CC1" w14:paraId="012D0BF7" w14:textId="77777777">
        <w:tc>
          <w:tcPr>
            <w:tcW w:w="50" w:type="pct"/>
            <w:shd w:val="clear" w:color="auto" w:fill="auto"/>
            <w:vAlign w:val="bottom"/>
          </w:tcPr>
          <w:p w14:paraId="012D0BF1" w14:textId="77777777" w:rsidR="008A1CC1" w:rsidRDefault="008A1CC1">
            <w:pPr>
              <w:rPr>
                <w:rFonts w:ascii="宋体"/>
              </w:rPr>
            </w:pPr>
          </w:p>
        </w:tc>
        <w:tc>
          <w:tcPr>
            <w:tcW w:w="1348" w:type="pct"/>
            <w:shd w:val="clear" w:color="auto" w:fill="auto"/>
            <w:vAlign w:val="bottom"/>
          </w:tcPr>
          <w:p w14:paraId="012D0BF2" w14:textId="77777777" w:rsidR="008A1CC1" w:rsidRDefault="008A1CC1">
            <w:pPr>
              <w:rPr>
                <w:rFonts w:ascii="宋体"/>
              </w:rPr>
            </w:pPr>
          </w:p>
        </w:tc>
        <w:tc>
          <w:tcPr>
            <w:tcW w:w="5" w:type="pct"/>
            <w:shd w:val="clear" w:color="auto" w:fill="auto"/>
            <w:vAlign w:val="bottom"/>
          </w:tcPr>
          <w:p w14:paraId="012D0BF3" w14:textId="77777777" w:rsidR="008A1CC1" w:rsidRDefault="008A1CC1">
            <w:pPr>
              <w:rPr>
                <w:rFonts w:ascii="宋体"/>
              </w:rPr>
            </w:pPr>
          </w:p>
        </w:tc>
        <w:tc>
          <w:tcPr>
            <w:tcW w:w="50" w:type="pct"/>
            <w:shd w:val="clear" w:color="auto" w:fill="auto"/>
            <w:vAlign w:val="bottom"/>
          </w:tcPr>
          <w:p w14:paraId="012D0BF4" w14:textId="77777777" w:rsidR="008A1CC1" w:rsidRDefault="008A1CC1">
            <w:pPr>
              <w:rPr>
                <w:rFonts w:ascii="宋体"/>
              </w:rPr>
            </w:pPr>
          </w:p>
        </w:tc>
        <w:tc>
          <w:tcPr>
            <w:tcW w:w="3541" w:type="pct"/>
            <w:shd w:val="clear" w:color="auto" w:fill="auto"/>
            <w:vAlign w:val="bottom"/>
          </w:tcPr>
          <w:p w14:paraId="012D0BF5" w14:textId="77777777" w:rsidR="008A1CC1" w:rsidRDefault="008A1CC1">
            <w:pPr>
              <w:rPr>
                <w:rFonts w:ascii="宋体"/>
              </w:rPr>
            </w:pPr>
          </w:p>
        </w:tc>
        <w:tc>
          <w:tcPr>
            <w:tcW w:w="5" w:type="pct"/>
            <w:shd w:val="clear" w:color="auto" w:fill="auto"/>
            <w:vAlign w:val="bottom"/>
          </w:tcPr>
          <w:p w14:paraId="012D0BF6" w14:textId="77777777" w:rsidR="008A1CC1" w:rsidRDefault="008A1CC1">
            <w:pPr>
              <w:rPr>
                <w:rFonts w:ascii="宋体"/>
              </w:rPr>
            </w:pPr>
          </w:p>
        </w:tc>
      </w:tr>
      <w:tr w:rsidR="008A1CC1" w14:paraId="012D0BF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0BF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BF9" w14:textId="77777777" w:rsidR="008A1CC1" w:rsidRDefault="008A1CC1">
            <w:pPr>
              <w:rPr>
                <w:rFonts w:ascii="宋体"/>
              </w:rPr>
            </w:pPr>
          </w:p>
        </w:tc>
      </w:tr>
      <w:tr w:rsidR="008A1CC1" w14:paraId="012D0BFD" w14:textId="77777777">
        <w:trPr>
          <w:hidden/>
        </w:trPr>
        <w:tc>
          <w:tcPr>
            <w:tcW w:w="0" w:type="auto"/>
            <w:gridSpan w:val="3"/>
            <w:shd w:val="clear" w:color="auto" w:fill="auto"/>
            <w:vAlign w:val="bottom"/>
          </w:tcPr>
          <w:p w14:paraId="012D0BFB" w14:textId="77777777" w:rsidR="008A1CC1" w:rsidRDefault="008A1CC1">
            <w:pPr>
              <w:rPr>
                <w:rFonts w:ascii="宋体"/>
                <w:vanish/>
              </w:rPr>
            </w:pPr>
          </w:p>
        </w:tc>
        <w:tc>
          <w:tcPr>
            <w:tcW w:w="0" w:type="auto"/>
            <w:gridSpan w:val="3"/>
            <w:shd w:val="clear" w:color="auto" w:fill="auto"/>
            <w:vAlign w:val="bottom"/>
          </w:tcPr>
          <w:p w14:paraId="012D0BFC" w14:textId="77777777" w:rsidR="008A1CC1" w:rsidRDefault="008A1CC1">
            <w:pPr>
              <w:rPr>
                <w:rFonts w:ascii="宋体"/>
                <w:vanish/>
              </w:rPr>
            </w:pPr>
          </w:p>
        </w:tc>
      </w:tr>
    </w:tbl>
    <w:p w14:paraId="012D0BFE" w14:textId="77777777" w:rsidR="008A1CC1" w:rsidRDefault="00EB3825">
      <w:pPr>
        <w:spacing w:before="60"/>
      </w:pPr>
      <w:r>
        <w:rPr>
          <w:rFonts w:ascii="Arial" w:eastAsia="宋体" w:hAnsi="Arial" w:cs="Arial"/>
          <w:color w:val="000000"/>
          <w:sz w:val="9"/>
          <w:szCs w:val="9"/>
        </w:rPr>
        <w:t xml:space="preserve">(1) </w:t>
      </w:r>
      <w:r>
        <w:rPr>
          <w:rFonts w:ascii="Arial" w:eastAsia="宋体" w:hAnsi="Arial" w:cs="Arial"/>
          <w:color w:val="000000"/>
          <w:sz w:val="14"/>
          <w:szCs w:val="14"/>
        </w:rPr>
        <w:t xml:space="preserve">The index names listed in the table are service marks of their respective </w:t>
      </w:r>
      <w:r>
        <w:rPr>
          <w:rFonts w:ascii="Arial" w:eastAsia="宋体" w:hAnsi="Arial" w:cs="Arial"/>
          <w:color w:val="000000"/>
          <w:sz w:val="14"/>
          <w:szCs w:val="14"/>
        </w:rPr>
        <w:t>owners.</w:t>
      </w:r>
    </w:p>
    <w:tbl>
      <w:tblPr>
        <w:tblW w:w="5000" w:type="pct"/>
        <w:tblCellMar>
          <w:top w:w="15" w:type="dxa"/>
          <w:left w:w="15" w:type="dxa"/>
          <w:bottom w:w="15" w:type="dxa"/>
          <w:right w:w="15" w:type="dxa"/>
        </w:tblCellMar>
        <w:tblLook w:val="04A0" w:firstRow="1" w:lastRow="0" w:firstColumn="1" w:lastColumn="0" w:noHBand="0" w:noVBand="1"/>
      </w:tblPr>
      <w:tblGrid>
        <w:gridCol w:w="48"/>
        <w:gridCol w:w="4177"/>
        <w:gridCol w:w="38"/>
        <w:gridCol w:w="49"/>
        <w:gridCol w:w="1178"/>
        <w:gridCol w:w="38"/>
        <w:gridCol w:w="37"/>
        <w:gridCol w:w="36"/>
        <w:gridCol w:w="36"/>
        <w:gridCol w:w="38"/>
        <w:gridCol w:w="1162"/>
        <w:gridCol w:w="37"/>
        <w:gridCol w:w="36"/>
        <w:gridCol w:w="36"/>
        <w:gridCol w:w="36"/>
        <w:gridCol w:w="49"/>
        <w:gridCol w:w="1151"/>
        <w:gridCol w:w="154"/>
      </w:tblGrid>
      <w:tr w:rsidR="008A1CC1" w14:paraId="012D0C11" w14:textId="77777777">
        <w:tc>
          <w:tcPr>
            <w:tcW w:w="50" w:type="pct"/>
            <w:shd w:val="clear" w:color="auto" w:fill="auto"/>
            <w:vAlign w:val="bottom"/>
          </w:tcPr>
          <w:p w14:paraId="012D0BFF" w14:textId="77777777" w:rsidR="008A1CC1" w:rsidRDefault="008A1CC1">
            <w:pPr>
              <w:rPr>
                <w:rFonts w:ascii="宋体"/>
              </w:rPr>
            </w:pPr>
          </w:p>
        </w:tc>
        <w:tc>
          <w:tcPr>
            <w:tcW w:w="2525" w:type="pct"/>
            <w:shd w:val="clear" w:color="auto" w:fill="auto"/>
            <w:vAlign w:val="bottom"/>
          </w:tcPr>
          <w:p w14:paraId="012D0C00" w14:textId="77777777" w:rsidR="008A1CC1" w:rsidRDefault="008A1CC1">
            <w:pPr>
              <w:rPr>
                <w:rFonts w:ascii="宋体"/>
              </w:rPr>
            </w:pPr>
          </w:p>
        </w:tc>
        <w:tc>
          <w:tcPr>
            <w:tcW w:w="5" w:type="pct"/>
            <w:shd w:val="clear" w:color="auto" w:fill="auto"/>
            <w:vAlign w:val="bottom"/>
          </w:tcPr>
          <w:p w14:paraId="012D0C01" w14:textId="77777777" w:rsidR="008A1CC1" w:rsidRDefault="008A1CC1">
            <w:pPr>
              <w:rPr>
                <w:rFonts w:ascii="宋体"/>
              </w:rPr>
            </w:pPr>
          </w:p>
        </w:tc>
        <w:tc>
          <w:tcPr>
            <w:tcW w:w="50" w:type="pct"/>
            <w:shd w:val="clear" w:color="auto" w:fill="auto"/>
            <w:vAlign w:val="bottom"/>
          </w:tcPr>
          <w:p w14:paraId="012D0C02" w14:textId="77777777" w:rsidR="008A1CC1" w:rsidRDefault="008A1CC1">
            <w:pPr>
              <w:rPr>
                <w:rFonts w:ascii="宋体"/>
              </w:rPr>
            </w:pPr>
          </w:p>
        </w:tc>
        <w:tc>
          <w:tcPr>
            <w:tcW w:w="727" w:type="pct"/>
            <w:shd w:val="clear" w:color="auto" w:fill="auto"/>
            <w:vAlign w:val="bottom"/>
          </w:tcPr>
          <w:p w14:paraId="012D0C03" w14:textId="77777777" w:rsidR="008A1CC1" w:rsidRDefault="008A1CC1">
            <w:pPr>
              <w:rPr>
                <w:rFonts w:ascii="宋体"/>
              </w:rPr>
            </w:pPr>
          </w:p>
        </w:tc>
        <w:tc>
          <w:tcPr>
            <w:tcW w:w="5" w:type="pct"/>
            <w:shd w:val="clear" w:color="auto" w:fill="auto"/>
            <w:vAlign w:val="bottom"/>
          </w:tcPr>
          <w:p w14:paraId="012D0C04" w14:textId="77777777" w:rsidR="008A1CC1" w:rsidRDefault="008A1CC1">
            <w:pPr>
              <w:rPr>
                <w:rFonts w:ascii="宋体"/>
              </w:rPr>
            </w:pPr>
          </w:p>
        </w:tc>
        <w:tc>
          <w:tcPr>
            <w:tcW w:w="5" w:type="pct"/>
            <w:shd w:val="clear" w:color="auto" w:fill="auto"/>
            <w:vAlign w:val="bottom"/>
          </w:tcPr>
          <w:p w14:paraId="012D0C05" w14:textId="77777777" w:rsidR="008A1CC1" w:rsidRDefault="008A1CC1">
            <w:pPr>
              <w:rPr>
                <w:rFonts w:ascii="宋体"/>
              </w:rPr>
            </w:pPr>
          </w:p>
        </w:tc>
        <w:tc>
          <w:tcPr>
            <w:tcW w:w="26" w:type="pct"/>
            <w:shd w:val="clear" w:color="auto" w:fill="auto"/>
            <w:vAlign w:val="bottom"/>
          </w:tcPr>
          <w:p w14:paraId="012D0C06" w14:textId="77777777" w:rsidR="008A1CC1" w:rsidRDefault="008A1CC1">
            <w:pPr>
              <w:rPr>
                <w:rFonts w:ascii="宋体"/>
              </w:rPr>
            </w:pPr>
          </w:p>
        </w:tc>
        <w:tc>
          <w:tcPr>
            <w:tcW w:w="5" w:type="pct"/>
            <w:shd w:val="clear" w:color="auto" w:fill="auto"/>
            <w:vAlign w:val="bottom"/>
          </w:tcPr>
          <w:p w14:paraId="012D0C07" w14:textId="77777777" w:rsidR="008A1CC1" w:rsidRDefault="008A1CC1">
            <w:pPr>
              <w:rPr>
                <w:rFonts w:ascii="宋体"/>
              </w:rPr>
            </w:pPr>
          </w:p>
        </w:tc>
        <w:tc>
          <w:tcPr>
            <w:tcW w:w="50" w:type="pct"/>
            <w:shd w:val="clear" w:color="auto" w:fill="auto"/>
            <w:vAlign w:val="bottom"/>
          </w:tcPr>
          <w:p w14:paraId="012D0C08" w14:textId="77777777" w:rsidR="008A1CC1" w:rsidRDefault="008A1CC1">
            <w:pPr>
              <w:rPr>
                <w:rFonts w:ascii="宋体"/>
              </w:rPr>
            </w:pPr>
          </w:p>
        </w:tc>
        <w:tc>
          <w:tcPr>
            <w:tcW w:w="727" w:type="pct"/>
            <w:shd w:val="clear" w:color="auto" w:fill="auto"/>
            <w:vAlign w:val="bottom"/>
          </w:tcPr>
          <w:p w14:paraId="012D0C09" w14:textId="77777777" w:rsidR="008A1CC1" w:rsidRDefault="008A1CC1">
            <w:pPr>
              <w:rPr>
                <w:rFonts w:ascii="宋体"/>
              </w:rPr>
            </w:pPr>
          </w:p>
        </w:tc>
        <w:tc>
          <w:tcPr>
            <w:tcW w:w="5" w:type="pct"/>
            <w:shd w:val="clear" w:color="auto" w:fill="auto"/>
            <w:vAlign w:val="bottom"/>
          </w:tcPr>
          <w:p w14:paraId="012D0C0A" w14:textId="77777777" w:rsidR="008A1CC1" w:rsidRDefault="008A1CC1">
            <w:pPr>
              <w:rPr>
                <w:rFonts w:ascii="宋体"/>
              </w:rPr>
            </w:pPr>
          </w:p>
        </w:tc>
        <w:tc>
          <w:tcPr>
            <w:tcW w:w="5" w:type="pct"/>
            <w:shd w:val="clear" w:color="auto" w:fill="auto"/>
            <w:vAlign w:val="bottom"/>
          </w:tcPr>
          <w:p w14:paraId="012D0C0B" w14:textId="77777777" w:rsidR="008A1CC1" w:rsidRDefault="008A1CC1">
            <w:pPr>
              <w:rPr>
                <w:rFonts w:ascii="宋体"/>
              </w:rPr>
            </w:pPr>
          </w:p>
        </w:tc>
        <w:tc>
          <w:tcPr>
            <w:tcW w:w="26" w:type="pct"/>
            <w:shd w:val="clear" w:color="auto" w:fill="auto"/>
            <w:vAlign w:val="bottom"/>
          </w:tcPr>
          <w:p w14:paraId="012D0C0C" w14:textId="77777777" w:rsidR="008A1CC1" w:rsidRDefault="008A1CC1">
            <w:pPr>
              <w:rPr>
                <w:rFonts w:ascii="宋体"/>
              </w:rPr>
            </w:pPr>
          </w:p>
        </w:tc>
        <w:tc>
          <w:tcPr>
            <w:tcW w:w="5" w:type="pct"/>
            <w:shd w:val="clear" w:color="auto" w:fill="auto"/>
            <w:vAlign w:val="bottom"/>
          </w:tcPr>
          <w:p w14:paraId="012D0C0D" w14:textId="77777777" w:rsidR="008A1CC1" w:rsidRDefault="008A1CC1">
            <w:pPr>
              <w:rPr>
                <w:rFonts w:ascii="宋体"/>
              </w:rPr>
            </w:pPr>
          </w:p>
        </w:tc>
        <w:tc>
          <w:tcPr>
            <w:tcW w:w="50" w:type="pct"/>
            <w:shd w:val="clear" w:color="auto" w:fill="auto"/>
            <w:vAlign w:val="bottom"/>
          </w:tcPr>
          <w:p w14:paraId="012D0C0E" w14:textId="77777777" w:rsidR="008A1CC1" w:rsidRDefault="008A1CC1">
            <w:pPr>
              <w:rPr>
                <w:rFonts w:ascii="宋体"/>
              </w:rPr>
            </w:pPr>
          </w:p>
        </w:tc>
        <w:tc>
          <w:tcPr>
            <w:tcW w:w="727" w:type="pct"/>
            <w:shd w:val="clear" w:color="auto" w:fill="auto"/>
            <w:vAlign w:val="bottom"/>
          </w:tcPr>
          <w:p w14:paraId="012D0C0F" w14:textId="77777777" w:rsidR="008A1CC1" w:rsidRDefault="008A1CC1">
            <w:pPr>
              <w:rPr>
                <w:rFonts w:ascii="宋体"/>
              </w:rPr>
            </w:pPr>
          </w:p>
        </w:tc>
        <w:tc>
          <w:tcPr>
            <w:tcW w:w="5" w:type="pct"/>
            <w:shd w:val="clear" w:color="auto" w:fill="auto"/>
            <w:vAlign w:val="bottom"/>
          </w:tcPr>
          <w:p w14:paraId="012D0C10" w14:textId="77777777" w:rsidR="008A1CC1" w:rsidRDefault="008A1CC1">
            <w:pPr>
              <w:rPr>
                <w:rFonts w:ascii="宋体"/>
              </w:rPr>
            </w:pPr>
          </w:p>
        </w:tc>
      </w:tr>
      <w:tr w:rsidR="008A1CC1" w14:paraId="012D0C13" w14:textId="77777777">
        <w:tc>
          <w:tcPr>
            <w:tcW w:w="0" w:type="auto"/>
            <w:gridSpan w:val="18"/>
            <w:shd w:val="clear" w:color="auto" w:fill="auto"/>
            <w:tcMar>
              <w:top w:w="40" w:type="dxa"/>
              <w:left w:w="20" w:type="dxa"/>
              <w:bottom w:w="40" w:type="dxa"/>
              <w:right w:w="20" w:type="dxa"/>
            </w:tcMar>
            <w:vAlign w:val="bottom"/>
          </w:tcPr>
          <w:p w14:paraId="012D0C12"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6"/>
                <w:szCs w:val="16"/>
              </w:rPr>
              <w:t>TABLE 4: QUARTER-END DEBT INDICES</w:t>
            </w:r>
            <w:r>
              <w:rPr>
                <w:rFonts w:ascii="Arial" w:eastAsia="宋体" w:hAnsi="Arial" w:cs="Arial"/>
                <w:b/>
                <w:bCs/>
                <w:color w:val="000000"/>
                <w:sz w:val="10"/>
                <w:szCs w:val="10"/>
              </w:rPr>
              <w:t>(1)</w:t>
            </w:r>
          </w:p>
        </w:tc>
      </w:tr>
      <w:tr w:rsidR="008A1CC1" w14:paraId="012D0C16" w14:textId="77777777">
        <w:tc>
          <w:tcPr>
            <w:tcW w:w="0" w:type="auto"/>
            <w:gridSpan w:val="3"/>
            <w:shd w:val="clear" w:color="auto" w:fill="auto"/>
            <w:tcMar>
              <w:top w:w="0" w:type="dxa"/>
              <w:left w:w="20" w:type="dxa"/>
              <w:bottom w:w="0" w:type="dxa"/>
              <w:right w:w="20" w:type="dxa"/>
            </w:tcMar>
            <w:vAlign w:val="bottom"/>
          </w:tcPr>
          <w:p w14:paraId="012D0C14" w14:textId="77777777" w:rsidR="008A1CC1" w:rsidRDefault="008A1CC1">
            <w:pPr>
              <w:rPr>
                <w:rFonts w:ascii="宋体"/>
              </w:rPr>
            </w:pPr>
          </w:p>
        </w:tc>
        <w:tc>
          <w:tcPr>
            <w:tcW w:w="0" w:type="auto"/>
            <w:gridSpan w:val="15"/>
            <w:shd w:val="clear" w:color="auto" w:fill="auto"/>
            <w:tcMar>
              <w:top w:w="40" w:type="dxa"/>
              <w:left w:w="20" w:type="dxa"/>
              <w:bottom w:w="40" w:type="dxa"/>
              <w:right w:w="20" w:type="dxa"/>
            </w:tcMar>
            <w:vAlign w:val="bottom"/>
          </w:tcPr>
          <w:p w14:paraId="012D0C15" w14:textId="77777777" w:rsidR="008A1CC1" w:rsidRDefault="00EB3825">
            <w:pPr>
              <w:jc w:val="center"/>
              <w:textAlignment w:val="bottom"/>
            </w:pPr>
            <w:r>
              <w:rPr>
                <w:rFonts w:ascii="Arial" w:eastAsia="宋体" w:hAnsi="Arial" w:cs="Arial"/>
                <w:b/>
                <w:bCs/>
                <w:color w:val="000000"/>
                <w:sz w:val="15"/>
                <w:szCs w:val="15"/>
              </w:rPr>
              <w:t>As of March 31,</w:t>
            </w:r>
          </w:p>
        </w:tc>
      </w:tr>
      <w:tr w:rsidR="008A1CC1" w14:paraId="012D0C1D" w14:textId="77777777">
        <w:tc>
          <w:tcPr>
            <w:tcW w:w="0" w:type="auto"/>
            <w:gridSpan w:val="3"/>
            <w:shd w:val="clear" w:color="auto" w:fill="auto"/>
            <w:tcMar>
              <w:top w:w="0" w:type="dxa"/>
              <w:left w:w="20" w:type="dxa"/>
              <w:bottom w:w="0" w:type="dxa"/>
              <w:right w:w="20" w:type="dxa"/>
            </w:tcMar>
            <w:vAlign w:val="bottom"/>
          </w:tcPr>
          <w:p w14:paraId="012D0C1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C18" w14:textId="77777777" w:rsidR="008A1CC1" w:rsidRDefault="00EB3825">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C19"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C1A" w14:textId="77777777" w:rsidR="008A1CC1" w:rsidRDefault="00EB3825">
            <w:pPr>
              <w:jc w:val="center"/>
              <w:textAlignment w:val="bottom"/>
            </w:pPr>
            <w:r>
              <w:rPr>
                <w:rFonts w:ascii="Arial" w:eastAsia="宋体" w:hAnsi="Arial" w:cs="Arial"/>
                <w:b/>
                <w:bCs/>
                <w:color w:val="000000"/>
                <w:sz w:val="15"/>
                <w:szCs w:val="15"/>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C1B"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C1C" w14:textId="77777777" w:rsidR="008A1CC1" w:rsidRDefault="00EB3825">
            <w:pPr>
              <w:jc w:val="center"/>
              <w:textAlignment w:val="bottom"/>
            </w:pPr>
            <w:r>
              <w:rPr>
                <w:rFonts w:ascii="Arial" w:eastAsia="宋体" w:hAnsi="Arial" w:cs="Arial"/>
                <w:b/>
                <w:bCs/>
                <w:color w:val="000000"/>
                <w:sz w:val="15"/>
                <w:szCs w:val="15"/>
              </w:rPr>
              <w:t>% Change</w:t>
            </w:r>
          </w:p>
        </w:tc>
      </w:tr>
      <w:tr w:rsidR="008A1CC1" w14:paraId="012D0C27" w14:textId="77777777">
        <w:tc>
          <w:tcPr>
            <w:tcW w:w="0" w:type="auto"/>
            <w:gridSpan w:val="3"/>
            <w:shd w:val="clear" w:color="auto" w:fill="CCEEFF"/>
            <w:tcMar>
              <w:top w:w="40" w:type="dxa"/>
              <w:left w:w="20" w:type="dxa"/>
              <w:bottom w:w="40" w:type="dxa"/>
              <w:right w:w="20" w:type="dxa"/>
            </w:tcMar>
            <w:vAlign w:val="center"/>
          </w:tcPr>
          <w:p w14:paraId="012D0C1E"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5"/>
                <w:szCs w:val="15"/>
              </w:rPr>
              <w:t>Barclays Capital U.S. Aggregate Bond Index</w:t>
            </w:r>
            <w:r>
              <w:rPr>
                <w:rFonts w:ascii="Arial" w:eastAsia="宋体" w:hAnsi="Arial" w:cs="Arial"/>
                <w:color w:val="000000"/>
                <w:sz w:val="9"/>
                <w:szCs w:val="9"/>
              </w:rPr>
              <w: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C1F" w14:textId="77777777" w:rsidR="008A1CC1" w:rsidRDefault="00EB3825">
            <w:pPr>
              <w:jc w:val="right"/>
              <w:textAlignment w:val="center"/>
            </w:pPr>
            <w:r>
              <w:rPr>
                <w:rFonts w:ascii="Arial" w:eastAsia="宋体" w:hAnsi="Arial" w:cs="Arial"/>
                <w:b/>
                <w:bCs/>
                <w:color w:val="000000"/>
                <w:sz w:val="15"/>
                <w:szCs w:val="15"/>
              </w:rPr>
              <w:t>2,215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C2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C2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C22" w14:textId="77777777" w:rsidR="008A1CC1" w:rsidRDefault="00EB3825">
            <w:pPr>
              <w:jc w:val="right"/>
              <w:textAlignment w:val="center"/>
            </w:pPr>
            <w:r>
              <w:rPr>
                <w:rFonts w:ascii="Arial" w:eastAsia="宋体" w:hAnsi="Arial" w:cs="Arial"/>
                <w:color w:val="000000"/>
                <w:sz w:val="15"/>
                <w:szCs w:val="15"/>
              </w:rPr>
              <w:t>2,311 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C2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C2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0C25" w14:textId="77777777" w:rsidR="008A1CC1" w:rsidRDefault="00EB3825">
            <w:pPr>
              <w:jc w:val="right"/>
              <w:textAlignment w:val="center"/>
            </w:pPr>
            <w:r>
              <w:rPr>
                <w:rFonts w:ascii="Arial" w:eastAsia="宋体" w:hAnsi="Arial" w:cs="Arial"/>
                <w:color w:val="000000"/>
                <w:sz w:val="15"/>
                <w:szCs w:val="15"/>
              </w:rPr>
              <w:t>(4)</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0C26" w14:textId="77777777" w:rsidR="008A1CC1" w:rsidRDefault="00EB3825">
            <w:pPr>
              <w:jc w:val="right"/>
              <w:textAlignment w:val="center"/>
            </w:pPr>
            <w:r>
              <w:rPr>
                <w:rFonts w:ascii="Arial" w:eastAsia="宋体" w:hAnsi="Arial" w:cs="Arial"/>
                <w:color w:val="000000"/>
                <w:sz w:val="15"/>
                <w:szCs w:val="15"/>
              </w:rPr>
              <w:t>%</w:t>
            </w:r>
          </w:p>
        </w:tc>
      </w:tr>
      <w:tr w:rsidR="008A1CC1" w14:paraId="012D0C31" w14:textId="77777777">
        <w:tc>
          <w:tcPr>
            <w:tcW w:w="0" w:type="auto"/>
            <w:gridSpan w:val="3"/>
            <w:shd w:val="clear" w:color="auto" w:fill="FFFFFF"/>
            <w:tcMar>
              <w:top w:w="40" w:type="dxa"/>
              <w:left w:w="20" w:type="dxa"/>
              <w:bottom w:w="40" w:type="dxa"/>
              <w:right w:w="20" w:type="dxa"/>
            </w:tcMar>
            <w:vAlign w:val="center"/>
          </w:tcPr>
          <w:p w14:paraId="012D0C28"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5"/>
                <w:szCs w:val="15"/>
              </w:rPr>
              <w:t>Barcla</w:t>
            </w:r>
            <w:r>
              <w:rPr>
                <w:rFonts w:ascii="Arial" w:eastAsia="宋体" w:hAnsi="Arial" w:cs="Arial"/>
                <w:color w:val="000000"/>
                <w:sz w:val="15"/>
                <w:szCs w:val="15"/>
              </w:rPr>
              <w:t>ys Capital Global Aggregate Bond Index</w:t>
            </w:r>
            <w:r>
              <w:rPr>
                <w:rFonts w:ascii="Arial" w:eastAsia="宋体" w:hAnsi="Arial" w:cs="Arial"/>
                <w:color w:val="000000"/>
                <w:sz w:val="9"/>
                <w:szCs w:val="9"/>
              </w:rPr>
              <w:t>®</w:t>
            </w:r>
          </w:p>
        </w:tc>
        <w:tc>
          <w:tcPr>
            <w:tcW w:w="0" w:type="auto"/>
            <w:gridSpan w:val="2"/>
            <w:shd w:val="clear" w:color="auto" w:fill="FFFFFF"/>
            <w:tcMar>
              <w:top w:w="40" w:type="dxa"/>
              <w:left w:w="20" w:type="dxa"/>
              <w:bottom w:w="40" w:type="dxa"/>
              <w:right w:w="0" w:type="dxa"/>
            </w:tcMar>
            <w:vAlign w:val="center"/>
          </w:tcPr>
          <w:p w14:paraId="012D0C29" w14:textId="77777777" w:rsidR="008A1CC1" w:rsidRDefault="00EB3825">
            <w:pPr>
              <w:jc w:val="right"/>
              <w:textAlignment w:val="center"/>
            </w:pPr>
            <w:r>
              <w:rPr>
                <w:rFonts w:ascii="Arial" w:eastAsia="宋体" w:hAnsi="Arial" w:cs="Arial"/>
                <w:b/>
                <w:bCs/>
                <w:color w:val="000000"/>
                <w:sz w:val="15"/>
                <w:szCs w:val="15"/>
              </w:rPr>
              <w:t>500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0C2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C2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0C2C" w14:textId="77777777" w:rsidR="008A1CC1" w:rsidRDefault="00EB3825">
            <w:pPr>
              <w:jc w:val="right"/>
              <w:textAlignment w:val="center"/>
            </w:pPr>
            <w:r>
              <w:rPr>
                <w:rFonts w:ascii="Arial" w:eastAsia="宋体" w:hAnsi="Arial" w:cs="Arial"/>
                <w:color w:val="000000"/>
                <w:sz w:val="15"/>
                <w:szCs w:val="15"/>
              </w:rPr>
              <w:t>534 </w:t>
            </w:r>
          </w:p>
        </w:tc>
        <w:tc>
          <w:tcPr>
            <w:tcW w:w="0" w:type="auto"/>
            <w:shd w:val="clear" w:color="auto" w:fill="FFFFFF"/>
            <w:tcMar>
              <w:top w:w="40" w:type="dxa"/>
              <w:left w:w="0" w:type="dxa"/>
              <w:bottom w:w="40" w:type="dxa"/>
              <w:right w:w="20" w:type="dxa"/>
            </w:tcMar>
            <w:vAlign w:val="center"/>
          </w:tcPr>
          <w:p w14:paraId="012D0C2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C2E" w14:textId="77777777" w:rsidR="008A1CC1" w:rsidRDefault="008A1CC1">
            <w:pPr>
              <w:rPr>
                <w:rFonts w:ascii="宋体"/>
              </w:rPr>
            </w:pPr>
          </w:p>
        </w:tc>
        <w:tc>
          <w:tcPr>
            <w:tcW w:w="0" w:type="auto"/>
            <w:gridSpan w:val="2"/>
            <w:shd w:val="clear" w:color="auto" w:fill="auto"/>
            <w:tcMar>
              <w:top w:w="40" w:type="dxa"/>
              <w:left w:w="20" w:type="dxa"/>
              <w:bottom w:w="40" w:type="dxa"/>
              <w:right w:w="0" w:type="dxa"/>
            </w:tcMar>
            <w:vAlign w:val="center"/>
          </w:tcPr>
          <w:p w14:paraId="012D0C2F" w14:textId="77777777" w:rsidR="008A1CC1" w:rsidRDefault="00EB3825">
            <w:pPr>
              <w:jc w:val="right"/>
              <w:textAlignment w:val="center"/>
            </w:pPr>
            <w:r>
              <w:rPr>
                <w:rFonts w:ascii="Arial" w:eastAsia="宋体" w:hAnsi="Arial" w:cs="Arial"/>
                <w:color w:val="000000"/>
                <w:sz w:val="15"/>
                <w:szCs w:val="15"/>
              </w:rPr>
              <w:t>(6)</w:t>
            </w:r>
          </w:p>
        </w:tc>
        <w:tc>
          <w:tcPr>
            <w:tcW w:w="0" w:type="auto"/>
            <w:shd w:val="clear" w:color="auto" w:fill="auto"/>
            <w:tcMar>
              <w:top w:w="40" w:type="dxa"/>
              <w:left w:w="0" w:type="dxa"/>
              <w:bottom w:w="40" w:type="dxa"/>
              <w:right w:w="20" w:type="dxa"/>
            </w:tcMar>
            <w:vAlign w:val="center"/>
          </w:tcPr>
          <w:p w14:paraId="012D0C30" w14:textId="77777777" w:rsidR="008A1CC1" w:rsidRDefault="008A1CC1">
            <w:pPr>
              <w:jc w:val="right"/>
              <w:rPr>
                <w:rFonts w:ascii="宋体"/>
              </w:rPr>
            </w:pPr>
          </w:p>
        </w:tc>
      </w:tr>
    </w:tbl>
    <w:p w14:paraId="012D0C32"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A1CC1" w14:paraId="012D0C39" w14:textId="77777777">
        <w:tc>
          <w:tcPr>
            <w:tcW w:w="50" w:type="pct"/>
            <w:shd w:val="clear" w:color="auto" w:fill="auto"/>
            <w:vAlign w:val="bottom"/>
          </w:tcPr>
          <w:p w14:paraId="012D0C33" w14:textId="77777777" w:rsidR="008A1CC1" w:rsidRDefault="008A1CC1">
            <w:pPr>
              <w:rPr>
                <w:rFonts w:ascii="宋体"/>
              </w:rPr>
            </w:pPr>
          </w:p>
        </w:tc>
        <w:tc>
          <w:tcPr>
            <w:tcW w:w="1348" w:type="pct"/>
            <w:shd w:val="clear" w:color="auto" w:fill="auto"/>
            <w:vAlign w:val="bottom"/>
          </w:tcPr>
          <w:p w14:paraId="012D0C34" w14:textId="77777777" w:rsidR="008A1CC1" w:rsidRDefault="008A1CC1">
            <w:pPr>
              <w:rPr>
                <w:rFonts w:ascii="宋体"/>
              </w:rPr>
            </w:pPr>
          </w:p>
        </w:tc>
        <w:tc>
          <w:tcPr>
            <w:tcW w:w="5" w:type="pct"/>
            <w:shd w:val="clear" w:color="auto" w:fill="auto"/>
            <w:vAlign w:val="bottom"/>
          </w:tcPr>
          <w:p w14:paraId="012D0C35" w14:textId="77777777" w:rsidR="008A1CC1" w:rsidRDefault="008A1CC1">
            <w:pPr>
              <w:rPr>
                <w:rFonts w:ascii="宋体"/>
              </w:rPr>
            </w:pPr>
          </w:p>
        </w:tc>
        <w:tc>
          <w:tcPr>
            <w:tcW w:w="50" w:type="pct"/>
            <w:shd w:val="clear" w:color="auto" w:fill="auto"/>
            <w:vAlign w:val="bottom"/>
          </w:tcPr>
          <w:p w14:paraId="012D0C36" w14:textId="77777777" w:rsidR="008A1CC1" w:rsidRDefault="008A1CC1">
            <w:pPr>
              <w:rPr>
                <w:rFonts w:ascii="宋体"/>
              </w:rPr>
            </w:pPr>
          </w:p>
        </w:tc>
        <w:tc>
          <w:tcPr>
            <w:tcW w:w="3541" w:type="pct"/>
            <w:shd w:val="clear" w:color="auto" w:fill="auto"/>
            <w:vAlign w:val="bottom"/>
          </w:tcPr>
          <w:p w14:paraId="012D0C37" w14:textId="77777777" w:rsidR="008A1CC1" w:rsidRDefault="008A1CC1">
            <w:pPr>
              <w:rPr>
                <w:rFonts w:ascii="宋体"/>
              </w:rPr>
            </w:pPr>
          </w:p>
        </w:tc>
        <w:tc>
          <w:tcPr>
            <w:tcW w:w="5" w:type="pct"/>
            <w:shd w:val="clear" w:color="auto" w:fill="auto"/>
            <w:vAlign w:val="bottom"/>
          </w:tcPr>
          <w:p w14:paraId="012D0C38" w14:textId="77777777" w:rsidR="008A1CC1" w:rsidRDefault="008A1CC1">
            <w:pPr>
              <w:rPr>
                <w:rFonts w:ascii="宋体"/>
              </w:rPr>
            </w:pPr>
          </w:p>
        </w:tc>
      </w:tr>
      <w:tr w:rsidR="008A1CC1" w14:paraId="012D0C3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0C3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C3B" w14:textId="77777777" w:rsidR="008A1CC1" w:rsidRDefault="008A1CC1">
            <w:pPr>
              <w:rPr>
                <w:rFonts w:ascii="宋体"/>
              </w:rPr>
            </w:pPr>
          </w:p>
        </w:tc>
      </w:tr>
    </w:tbl>
    <w:p w14:paraId="012D0C3D" w14:textId="77777777" w:rsidR="008A1CC1" w:rsidRDefault="00EB3825">
      <w:pPr>
        <w:spacing w:before="60"/>
      </w:pPr>
      <w:r>
        <w:rPr>
          <w:rFonts w:ascii="Arial" w:eastAsia="宋体" w:hAnsi="Arial" w:cs="Arial"/>
          <w:color w:val="000000"/>
          <w:sz w:val="9"/>
          <w:szCs w:val="9"/>
        </w:rPr>
        <w:t xml:space="preserve">(1) </w:t>
      </w:r>
      <w:r>
        <w:rPr>
          <w:rFonts w:ascii="Arial" w:eastAsia="宋体" w:hAnsi="Arial" w:cs="Arial"/>
          <w:color w:val="000000"/>
          <w:sz w:val="14"/>
          <w:szCs w:val="14"/>
        </w:rPr>
        <w:t>The index names listed in the table are service marks of their respective owners.</w:t>
      </w:r>
    </w:p>
    <w:p w14:paraId="012D0C3E" w14:textId="77777777" w:rsidR="008A1CC1" w:rsidRDefault="00EB3825">
      <w:pPr>
        <w:spacing w:before="60"/>
      </w:pPr>
      <w:r>
        <w:rPr>
          <w:rFonts w:ascii="Arial" w:eastAsia="宋体" w:hAnsi="Arial" w:cs="Arial"/>
          <w:i/>
          <w:iCs/>
          <w:color w:val="000000"/>
          <w:sz w:val="20"/>
          <w:szCs w:val="20"/>
        </w:rPr>
        <w:t>Client Activity and Asset Flows</w:t>
      </w:r>
    </w:p>
    <w:p w14:paraId="012D0C3F" w14:textId="77777777" w:rsidR="008A1CC1" w:rsidRDefault="00EB3825">
      <w:pPr>
        <w:spacing w:before="60"/>
        <w:ind w:firstLine="450"/>
        <w:jc w:val="both"/>
      </w:pPr>
      <w:r>
        <w:rPr>
          <w:rFonts w:ascii="Arial" w:eastAsia="宋体" w:hAnsi="Arial" w:cs="Arial"/>
          <w:color w:val="000000"/>
          <w:sz w:val="20"/>
          <w:szCs w:val="20"/>
        </w:rPr>
        <w:t xml:space="preserve">Client activity and asset flows are impacted by the number of </w:t>
      </w:r>
      <w:r>
        <w:rPr>
          <w:rFonts w:ascii="Arial" w:eastAsia="宋体" w:hAnsi="Arial" w:cs="Arial"/>
          <w:color w:val="000000"/>
          <w:sz w:val="20"/>
          <w:szCs w:val="20"/>
        </w:rPr>
        <w:t>transactions we execute on behalf of our clients, including FX settlements, equity and derivative trades, and wire transfer activity, as well as actions by our clients to change the asset class in which their assets are invested. Our servicing fee revenues</w:t>
      </w:r>
      <w:r>
        <w:rPr>
          <w:rFonts w:ascii="Arial" w:eastAsia="宋体" w:hAnsi="Arial" w:cs="Arial"/>
          <w:color w:val="000000"/>
          <w:sz w:val="20"/>
          <w:szCs w:val="20"/>
        </w:rPr>
        <w:t xml:space="preserve"> are impacted by a number of factors, including transaction volumes, asset levels and asset classes in which funds are invested, as well as industry trends associated with these client-related activities.</w:t>
      </w:r>
    </w:p>
    <w:p w14:paraId="012D0C40" w14:textId="77777777" w:rsidR="008A1CC1" w:rsidRDefault="00EB3825">
      <w:pPr>
        <w:spacing w:before="60"/>
        <w:ind w:firstLine="450"/>
        <w:jc w:val="both"/>
      </w:pPr>
      <w:r>
        <w:rPr>
          <w:rFonts w:ascii="Arial" w:eastAsia="宋体" w:hAnsi="Arial" w:cs="Arial"/>
          <w:color w:val="000000"/>
          <w:sz w:val="20"/>
          <w:szCs w:val="20"/>
        </w:rPr>
        <w:t>Our clients may change the asset classes in which t</w:t>
      </w:r>
      <w:r>
        <w:rPr>
          <w:rFonts w:ascii="Arial" w:eastAsia="宋体" w:hAnsi="Arial" w:cs="Arial"/>
          <w:color w:val="000000"/>
          <w:sz w:val="20"/>
          <w:szCs w:val="20"/>
        </w:rPr>
        <w:t>heir assets are invested, based on their market outlook, risk acceptance tolerance or other considerations. Over the five years ended December 31, 2021, we estimate that client activity and asset flows, together, impacted our servicing fee revenues by appr</w:t>
      </w:r>
      <w:r>
        <w:rPr>
          <w:rFonts w:ascii="Arial" w:eastAsia="宋体" w:hAnsi="Arial" w:cs="Arial"/>
          <w:color w:val="000000"/>
          <w:sz w:val="20"/>
          <w:szCs w:val="20"/>
        </w:rPr>
        <w:t xml:space="preserve">oximately 0% on average with a range of (1)% to 2% annually and approximately 0% and 2% in 2021 and 2020, respectively. See Table 5: Industry Asset Flows for selected asset flow information. While the asset flows presented are indicative of general market </w:t>
      </w:r>
      <w:r>
        <w:rPr>
          <w:rFonts w:ascii="Arial" w:eastAsia="宋体" w:hAnsi="Arial" w:cs="Arial"/>
          <w:color w:val="000000"/>
          <w:sz w:val="20"/>
          <w:szCs w:val="20"/>
        </w:rPr>
        <w:t>trends, the asset types and classes relevant to individual client portfolios can and do differ, and our flows may differ from those market trends. In addition, our asset classifications may differ from those industry classifications presented.</w:t>
      </w:r>
    </w:p>
    <w:p w14:paraId="012D0C41" w14:textId="77777777" w:rsidR="008A1CC1" w:rsidRDefault="00EB3825">
      <w:pPr>
        <w:ind w:firstLine="450"/>
        <w:jc w:val="right"/>
      </w:pPr>
      <w:r>
        <w:rPr>
          <w:rFonts w:ascii="Arial" w:eastAsia="宋体" w:hAnsi="Arial" w:cs="Arial"/>
          <w:color w:val="000000"/>
          <w:sz w:val="18"/>
          <w:szCs w:val="18"/>
        </w:rPr>
        <w:t>State Street</w:t>
      </w:r>
      <w:r>
        <w:rPr>
          <w:rFonts w:ascii="Arial" w:eastAsia="宋体" w:hAnsi="Arial" w:cs="Arial"/>
          <w:color w:val="000000"/>
          <w:sz w:val="18"/>
          <w:szCs w:val="18"/>
        </w:rPr>
        <w:t xml:space="preserve"> Corporation | 11</w:t>
      </w:r>
    </w:p>
    <w:p w14:paraId="012D0C42" w14:textId="77777777" w:rsidR="008A1CC1" w:rsidRDefault="008A1CC1">
      <w:pPr>
        <w:ind w:firstLine="450"/>
        <w:jc w:val="center"/>
      </w:pPr>
    </w:p>
    <w:p w14:paraId="012D0C43" w14:textId="77777777" w:rsidR="008A1CC1" w:rsidRDefault="00EB3825">
      <w:r>
        <w:pict w14:anchorId="012DCCBC">
          <v:rect id="_x0000_i1035" style="width:415.3pt;height:1.5pt" o:hralign="center" o:hrstd="t" o:hr="t" fillcolor="#a0a0a0" stroked="f"/>
        </w:pict>
      </w:r>
    </w:p>
    <w:p w14:paraId="012D0C44"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0C45" w14:textId="77777777" w:rsidR="008A1CC1" w:rsidRDefault="00EB3825">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47"/>
        <w:gridCol w:w="4175"/>
        <w:gridCol w:w="37"/>
        <w:gridCol w:w="104"/>
        <w:gridCol w:w="1858"/>
        <w:gridCol w:w="36"/>
        <w:gridCol w:w="36"/>
        <w:gridCol w:w="36"/>
        <w:gridCol w:w="36"/>
        <w:gridCol w:w="104"/>
        <w:gridCol w:w="1831"/>
        <w:gridCol w:w="36"/>
      </w:tblGrid>
      <w:tr w:rsidR="008A1CC1" w14:paraId="012D0C52" w14:textId="77777777">
        <w:tc>
          <w:tcPr>
            <w:tcW w:w="50" w:type="pct"/>
            <w:shd w:val="clear" w:color="auto" w:fill="auto"/>
            <w:vAlign w:val="bottom"/>
          </w:tcPr>
          <w:p w14:paraId="012D0C46" w14:textId="77777777" w:rsidR="008A1CC1" w:rsidRDefault="008A1CC1">
            <w:pPr>
              <w:rPr>
                <w:rFonts w:ascii="宋体"/>
              </w:rPr>
            </w:pPr>
          </w:p>
        </w:tc>
        <w:tc>
          <w:tcPr>
            <w:tcW w:w="2525" w:type="pct"/>
            <w:shd w:val="clear" w:color="auto" w:fill="auto"/>
            <w:vAlign w:val="bottom"/>
          </w:tcPr>
          <w:p w14:paraId="012D0C47" w14:textId="77777777" w:rsidR="008A1CC1" w:rsidRDefault="008A1CC1">
            <w:pPr>
              <w:rPr>
                <w:rFonts w:ascii="宋体"/>
              </w:rPr>
            </w:pPr>
          </w:p>
        </w:tc>
        <w:tc>
          <w:tcPr>
            <w:tcW w:w="5" w:type="pct"/>
            <w:shd w:val="clear" w:color="auto" w:fill="auto"/>
            <w:vAlign w:val="bottom"/>
          </w:tcPr>
          <w:p w14:paraId="012D0C48" w14:textId="77777777" w:rsidR="008A1CC1" w:rsidRDefault="008A1CC1">
            <w:pPr>
              <w:rPr>
                <w:rFonts w:ascii="宋体"/>
              </w:rPr>
            </w:pPr>
          </w:p>
        </w:tc>
        <w:tc>
          <w:tcPr>
            <w:tcW w:w="50" w:type="pct"/>
            <w:shd w:val="clear" w:color="auto" w:fill="auto"/>
            <w:vAlign w:val="bottom"/>
          </w:tcPr>
          <w:p w14:paraId="012D0C49" w14:textId="77777777" w:rsidR="008A1CC1" w:rsidRDefault="008A1CC1">
            <w:pPr>
              <w:rPr>
                <w:rFonts w:ascii="宋体"/>
              </w:rPr>
            </w:pPr>
          </w:p>
        </w:tc>
        <w:tc>
          <w:tcPr>
            <w:tcW w:w="1136" w:type="pct"/>
            <w:shd w:val="clear" w:color="auto" w:fill="auto"/>
            <w:vAlign w:val="bottom"/>
          </w:tcPr>
          <w:p w14:paraId="012D0C4A" w14:textId="77777777" w:rsidR="008A1CC1" w:rsidRDefault="008A1CC1">
            <w:pPr>
              <w:rPr>
                <w:rFonts w:ascii="宋体"/>
              </w:rPr>
            </w:pPr>
          </w:p>
        </w:tc>
        <w:tc>
          <w:tcPr>
            <w:tcW w:w="5" w:type="pct"/>
            <w:shd w:val="clear" w:color="auto" w:fill="auto"/>
            <w:vAlign w:val="bottom"/>
          </w:tcPr>
          <w:p w14:paraId="012D0C4B" w14:textId="77777777" w:rsidR="008A1CC1" w:rsidRDefault="008A1CC1">
            <w:pPr>
              <w:rPr>
                <w:rFonts w:ascii="宋体"/>
              </w:rPr>
            </w:pPr>
          </w:p>
        </w:tc>
        <w:tc>
          <w:tcPr>
            <w:tcW w:w="5" w:type="pct"/>
            <w:shd w:val="clear" w:color="auto" w:fill="auto"/>
            <w:vAlign w:val="bottom"/>
          </w:tcPr>
          <w:p w14:paraId="012D0C4C" w14:textId="77777777" w:rsidR="008A1CC1" w:rsidRDefault="008A1CC1">
            <w:pPr>
              <w:rPr>
                <w:rFonts w:ascii="宋体"/>
              </w:rPr>
            </w:pPr>
          </w:p>
        </w:tc>
        <w:tc>
          <w:tcPr>
            <w:tcW w:w="26" w:type="pct"/>
            <w:shd w:val="clear" w:color="auto" w:fill="auto"/>
            <w:vAlign w:val="bottom"/>
          </w:tcPr>
          <w:p w14:paraId="012D0C4D" w14:textId="77777777" w:rsidR="008A1CC1" w:rsidRDefault="008A1CC1">
            <w:pPr>
              <w:rPr>
                <w:rFonts w:ascii="宋体"/>
              </w:rPr>
            </w:pPr>
          </w:p>
        </w:tc>
        <w:tc>
          <w:tcPr>
            <w:tcW w:w="5" w:type="pct"/>
            <w:shd w:val="clear" w:color="auto" w:fill="auto"/>
            <w:vAlign w:val="bottom"/>
          </w:tcPr>
          <w:p w14:paraId="012D0C4E" w14:textId="77777777" w:rsidR="008A1CC1" w:rsidRDefault="008A1CC1">
            <w:pPr>
              <w:rPr>
                <w:rFonts w:ascii="宋体"/>
              </w:rPr>
            </w:pPr>
          </w:p>
        </w:tc>
        <w:tc>
          <w:tcPr>
            <w:tcW w:w="50" w:type="pct"/>
            <w:shd w:val="clear" w:color="auto" w:fill="auto"/>
            <w:vAlign w:val="bottom"/>
          </w:tcPr>
          <w:p w14:paraId="012D0C4F" w14:textId="77777777" w:rsidR="008A1CC1" w:rsidRDefault="008A1CC1">
            <w:pPr>
              <w:rPr>
                <w:rFonts w:ascii="宋体"/>
              </w:rPr>
            </w:pPr>
          </w:p>
        </w:tc>
        <w:tc>
          <w:tcPr>
            <w:tcW w:w="1136" w:type="pct"/>
            <w:shd w:val="clear" w:color="auto" w:fill="auto"/>
            <w:vAlign w:val="bottom"/>
          </w:tcPr>
          <w:p w14:paraId="012D0C50" w14:textId="77777777" w:rsidR="008A1CC1" w:rsidRDefault="008A1CC1">
            <w:pPr>
              <w:rPr>
                <w:rFonts w:ascii="宋体"/>
              </w:rPr>
            </w:pPr>
          </w:p>
        </w:tc>
        <w:tc>
          <w:tcPr>
            <w:tcW w:w="5" w:type="pct"/>
            <w:shd w:val="clear" w:color="auto" w:fill="auto"/>
            <w:vAlign w:val="bottom"/>
          </w:tcPr>
          <w:p w14:paraId="012D0C51" w14:textId="77777777" w:rsidR="008A1CC1" w:rsidRDefault="008A1CC1">
            <w:pPr>
              <w:rPr>
                <w:rFonts w:ascii="宋体"/>
              </w:rPr>
            </w:pPr>
          </w:p>
        </w:tc>
      </w:tr>
      <w:tr w:rsidR="008A1CC1" w14:paraId="012D0C54" w14:textId="77777777">
        <w:tc>
          <w:tcPr>
            <w:tcW w:w="0" w:type="auto"/>
            <w:gridSpan w:val="12"/>
            <w:shd w:val="clear" w:color="auto" w:fill="auto"/>
            <w:tcMar>
              <w:top w:w="40" w:type="dxa"/>
              <w:left w:w="20" w:type="dxa"/>
              <w:bottom w:w="40" w:type="dxa"/>
              <w:right w:w="20" w:type="dxa"/>
            </w:tcMar>
            <w:vAlign w:val="bottom"/>
          </w:tcPr>
          <w:p w14:paraId="012D0C53" w14:textId="77777777" w:rsidR="008A1CC1" w:rsidRDefault="00EB3825">
            <w:pPr>
              <w:textAlignment w:val="bottom"/>
            </w:pPr>
            <w:r>
              <w:rPr>
                <w:rFonts w:ascii="Arial" w:eastAsia="宋体" w:hAnsi="Arial" w:cs="Arial"/>
                <w:b/>
                <w:bCs/>
                <w:color w:val="000000"/>
                <w:sz w:val="16"/>
                <w:szCs w:val="16"/>
              </w:rPr>
              <w:t>TABLE 5: INDUSTRY ASSET FLOWS</w:t>
            </w:r>
          </w:p>
        </w:tc>
      </w:tr>
      <w:tr w:rsidR="008A1CC1" w14:paraId="012D0C57" w14:textId="77777777">
        <w:tc>
          <w:tcPr>
            <w:tcW w:w="0" w:type="auto"/>
            <w:gridSpan w:val="3"/>
            <w:shd w:val="clear" w:color="auto" w:fill="auto"/>
            <w:tcMar>
              <w:top w:w="0" w:type="dxa"/>
              <w:left w:w="20" w:type="dxa"/>
              <w:bottom w:w="0" w:type="dxa"/>
              <w:right w:w="20" w:type="dxa"/>
            </w:tcMar>
            <w:vAlign w:val="bottom"/>
          </w:tcPr>
          <w:p w14:paraId="012D0C55"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0C56" w14:textId="77777777" w:rsidR="008A1CC1" w:rsidRDefault="00EB3825">
            <w:pPr>
              <w:jc w:val="center"/>
              <w:textAlignment w:val="bottom"/>
            </w:pPr>
            <w:r>
              <w:rPr>
                <w:rFonts w:ascii="Arial" w:eastAsia="宋体" w:hAnsi="Arial" w:cs="Arial"/>
                <w:b/>
                <w:bCs/>
                <w:color w:val="000000"/>
                <w:sz w:val="15"/>
                <w:szCs w:val="15"/>
              </w:rPr>
              <w:t>Three Months Ended March 31,</w:t>
            </w:r>
          </w:p>
        </w:tc>
      </w:tr>
      <w:tr w:rsidR="008A1CC1" w14:paraId="012D0C5C" w14:textId="77777777">
        <w:tc>
          <w:tcPr>
            <w:tcW w:w="0" w:type="auto"/>
            <w:gridSpan w:val="3"/>
            <w:shd w:val="clear" w:color="auto" w:fill="auto"/>
            <w:tcMar>
              <w:top w:w="40" w:type="dxa"/>
              <w:left w:w="20" w:type="dxa"/>
              <w:bottom w:w="40" w:type="dxa"/>
              <w:right w:w="20" w:type="dxa"/>
            </w:tcMar>
            <w:vAlign w:val="bottom"/>
          </w:tcPr>
          <w:p w14:paraId="012D0C58" w14:textId="77777777" w:rsidR="008A1CC1" w:rsidRDefault="00EB3825">
            <w:pPr>
              <w:textAlignment w:val="bottom"/>
            </w:pPr>
            <w:r>
              <w:rPr>
                <w:rFonts w:ascii="Arial" w:eastAsia="宋体" w:hAnsi="Arial" w:cs="Arial"/>
                <w:b/>
                <w:bCs/>
                <w:color w:val="000000"/>
                <w:sz w:val="15"/>
                <w:szCs w:val="15"/>
              </w:rPr>
              <w:t>(In billions)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C59" w14:textId="77777777" w:rsidR="008A1CC1" w:rsidRDefault="00EB3825">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C5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0C5B" w14:textId="77777777" w:rsidR="008A1CC1" w:rsidRDefault="00EB3825">
            <w:pPr>
              <w:jc w:val="center"/>
              <w:textAlignment w:val="bottom"/>
            </w:pPr>
            <w:r>
              <w:rPr>
                <w:rFonts w:ascii="Arial" w:eastAsia="宋体" w:hAnsi="Arial" w:cs="Arial"/>
                <w:b/>
                <w:bCs/>
                <w:color w:val="000000"/>
                <w:sz w:val="15"/>
                <w:szCs w:val="15"/>
              </w:rPr>
              <w:t>2021</w:t>
            </w:r>
          </w:p>
        </w:tc>
      </w:tr>
      <w:tr w:rsidR="008A1CC1" w14:paraId="012D0C61" w14:textId="77777777">
        <w:tc>
          <w:tcPr>
            <w:tcW w:w="0" w:type="auto"/>
            <w:gridSpan w:val="3"/>
            <w:shd w:val="clear" w:color="auto" w:fill="auto"/>
            <w:tcMar>
              <w:top w:w="40" w:type="dxa"/>
              <w:left w:w="20" w:type="dxa"/>
              <w:bottom w:w="40" w:type="dxa"/>
              <w:right w:w="20" w:type="dxa"/>
            </w:tcMar>
            <w:vAlign w:val="bottom"/>
          </w:tcPr>
          <w:p w14:paraId="012D0C5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5"/>
                <w:szCs w:val="15"/>
              </w:rPr>
              <w:t xml:space="preserve">North America - (US Domiciled) - </w:t>
            </w:r>
            <w:r>
              <w:rPr>
                <w:rFonts w:ascii="Arial" w:eastAsia="宋体" w:hAnsi="Arial" w:cs="Arial"/>
                <w:b/>
                <w:bCs/>
                <w:color w:val="000000"/>
                <w:sz w:val="15"/>
                <w:szCs w:val="15"/>
              </w:rPr>
              <w:t>Morningstar Direct Market Data</w:t>
            </w:r>
            <w:r>
              <w:rPr>
                <w:rFonts w:ascii="Arial" w:eastAsia="宋体" w:hAnsi="Arial" w:cs="Arial"/>
                <w:b/>
                <w:bCs/>
                <w:color w:val="000000"/>
                <w:sz w:val="9"/>
                <w:szCs w:val="9"/>
              </w:rPr>
              <w:t>(1)(2)(3)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C5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C5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0C60" w14:textId="77777777" w:rsidR="008A1CC1" w:rsidRDefault="008A1CC1">
            <w:pPr>
              <w:rPr>
                <w:rFonts w:ascii="宋体"/>
              </w:rPr>
            </w:pPr>
          </w:p>
        </w:tc>
      </w:tr>
      <w:tr w:rsidR="008A1CC1" w14:paraId="012D0C6A" w14:textId="77777777">
        <w:tc>
          <w:tcPr>
            <w:tcW w:w="0" w:type="auto"/>
            <w:gridSpan w:val="3"/>
            <w:shd w:val="clear" w:color="auto" w:fill="CCEEFF"/>
            <w:tcMar>
              <w:top w:w="40" w:type="dxa"/>
              <w:left w:w="20" w:type="dxa"/>
              <w:bottom w:w="40" w:type="dxa"/>
              <w:right w:w="20" w:type="dxa"/>
            </w:tcMar>
            <w:vAlign w:val="bottom"/>
          </w:tcPr>
          <w:p w14:paraId="012D0C62"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012D0C63"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0C64" w14:textId="77777777" w:rsidR="008A1CC1" w:rsidRDefault="00EB3825">
            <w:pPr>
              <w:jc w:val="right"/>
              <w:textAlignment w:val="bottom"/>
            </w:pPr>
            <w:r>
              <w:rPr>
                <w:rFonts w:ascii="Arial" w:eastAsia="宋体" w:hAnsi="Arial" w:cs="Arial"/>
                <w:b/>
                <w:bCs/>
                <w:color w:val="000000"/>
                <w:sz w:val="15"/>
                <w:szCs w:val="15"/>
              </w:rPr>
              <w:t>(65.6)</w:t>
            </w:r>
          </w:p>
        </w:tc>
        <w:tc>
          <w:tcPr>
            <w:tcW w:w="0" w:type="auto"/>
            <w:shd w:val="clear" w:color="auto" w:fill="CCEEFF"/>
            <w:tcMar>
              <w:top w:w="40" w:type="dxa"/>
              <w:left w:w="0" w:type="dxa"/>
              <w:bottom w:w="40" w:type="dxa"/>
              <w:right w:w="20" w:type="dxa"/>
            </w:tcMar>
            <w:vAlign w:val="bottom"/>
          </w:tcPr>
          <w:p w14:paraId="012D0C6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C6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0C67"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0C68" w14:textId="77777777" w:rsidR="008A1CC1" w:rsidRDefault="00EB3825">
            <w:pPr>
              <w:jc w:val="right"/>
              <w:textAlignment w:val="bottom"/>
            </w:pPr>
            <w:r>
              <w:rPr>
                <w:rFonts w:ascii="Arial" w:eastAsia="宋体" w:hAnsi="Arial" w:cs="Arial"/>
                <w:color w:val="000000"/>
                <w:sz w:val="15"/>
                <w:szCs w:val="15"/>
              </w:rPr>
              <w:t>165.2 </w:t>
            </w:r>
          </w:p>
        </w:tc>
        <w:tc>
          <w:tcPr>
            <w:tcW w:w="0" w:type="auto"/>
            <w:shd w:val="clear" w:color="auto" w:fill="CCEEFF"/>
            <w:tcMar>
              <w:top w:w="40" w:type="dxa"/>
              <w:left w:w="0" w:type="dxa"/>
              <w:bottom w:w="40" w:type="dxa"/>
              <w:right w:w="20" w:type="dxa"/>
            </w:tcMar>
            <w:vAlign w:val="bottom"/>
          </w:tcPr>
          <w:p w14:paraId="012D0C69" w14:textId="77777777" w:rsidR="008A1CC1" w:rsidRDefault="008A1CC1">
            <w:pPr>
              <w:jc w:val="right"/>
              <w:rPr>
                <w:rFonts w:ascii="宋体"/>
              </w:rPr>
            </w:pPr>
          </w:p>
        </w:tc>
      </w:tr>
      <w:tr w:rsidR="008A1CC1" w14:paraId="012D0C71" w14:textId="77777777">
        <w:tc>
          <w:tcPr>
            <w:tcW w:w="0" w:type="auto"/>
            <w:gridSpan w:val="3"/>
            <w:shd w:val="clear" w:color="auto" w:fill="FFFFFF"/>
            <w:tcMar>
              <w:top w:w="40" w:type="dxa"/>
              <w:left w:w="155" w:type="dxa"/>
              <w:bottom w:w="40" w:type="dxa"/>
              <w:right w:w="20" w:type="dxa"/>
            </w:tcMar>
            <w:vAlign w:val="bottom"/>
          </w:tcPr>
          <w:p w14:paraId="012D0C6B" w14:textId="77777777" w:rsidR="008A1CC1" w:rsidRDefault="00EB3825">
            <w:pPr>
              <w:textAlignment w:val="bottom"/>
            </w:pPr>
            <w:r>
              <w:rPr>
                <w:rFonts w:ascii="Arial" w:eastAsia="宋体" w:hAnsi="Arial" w:cs="Arial"/>
                <w:color w:val="000000"/>
                <w:sz w:val="15"/>
                <w:szCs w:val="15"/>
              </w:rPr>
              <w:t>Money Market</w:t>
            </w:r>
          </w:p>
        </w:tc>
        <w:tc>
          <w:tcPr>
            <w:tcW w:w="0" w:type="auto"/>
            <w:gridSpan w:val="2"/>
            <w:shd w:val="clear" w:color="auto" w:fill="FFFFFF"/>
            <w:tcMar>
              <w:top w:w="40" w:type="dxa"/>
              <w:left w:w="20" w:type="dxa"/>
              <w:bottom w:w="40" w:type="dxa"/>
              <w:right w:w="0" w:type="dxa"/>
            </w:tcMar>
            <w:vAlign w:val="bottom"/>
          </w:tcPr>
          <w:p w14:paraId="012D0C6C" w14:textId="77777777" w:rsidR="008A1CC1" w:rsidRDefault="00EB3825">
            <w:pPr>
              <w:jc w:val="right"/>
              <w:textAlignment w:val="bottom"/>
            </w:pPr>
            <w:r>
              <w:rPr>
                <w:rFonts w:ascii="Arial" w:eastAsia="宋体" w:hAnsi="Arial" w:cs="Arial"/>
                <w:b/>
                <w:bCs/>
                <w:color w:val="000000"/>
                <w:sz w:val="15"/>
                <w:szCs w:val="15"/>
              </w:rPr>
              <w:t>(133.7)</w:t>
            </w:r>
          </w:p>
        </w:tc>
        <w:tc>
          <w:tcPr>
            <w:tcW w:w="0" w:type="auto"/>
            <w:shd w:val="clear" w:color="auto" w:fill="FFFFFF"/>
            <w:tcMar>
              <w:top w:w="40" w:type="dxa"/>
              <w:left w:w="0" w:type="dxa"/>
              <w:bottom w:w="40" w:type="dxa"/>
              <w:right w:w="20" w:type="dxa"/>
            </w:tcMar>
            <w:vAlign w:val="bottom"/>
          </w:tcPr>
          <w:p w14:paraId="012D0C6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C6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C6F" w14:textId="77777777" w:rsidR="008A1CC1" w:rsidRDefault="00EB3825">
            <w:pPr>
              <w:jc w:val="right"/>
              <w:textAlignment w:val="bottom"/>
            </w:pPr>
            <w:r>
              <w:rPr>
                <w:rFonts w:ascii="Arial" w:eastAsia="宋体" w:hAnsi="Arial" w:cs="Arial"/>
                <w:color w:val="000000"/>
                <w:sz w:val="15"/>
                <w:szCs w:val="15"/>
              </w:rPr>
              <w:t>156.4 </w:t>
            </w:r>
          </w:p>
        </w:tc>
        <w:tc>
          <w:tcPr>
            <w:tcW w:w="0" w:type="auto"/>
            <w:shd w:val="clear" w:color="auto" w:fill="FFFFFF"/>
            <w:tcMar>
              <w:top w:w="40" w:type="dxa"/>
              <w:left w:w="0" w:type="dxa"/>
              <w:bottom w:w="40" w:type="dxa"/>
              <w:right w:w="20" w:type="dxa"/>
            </w:tcMar>
            <w:vAlign w:val="bottom"/>
          </w:tcPr>
          <w:p w14:paraId="012D0C70" w14:textId="77777777" w:rsidR="008A1CC1" w:rsidRDefault="008A1CC1">
            <w:pPr>
              <w:jc w:val="right"/>
              <w:rPr>
                <w:rFonts w:ascii="宋体"/>
              </w:rPr>
            </w:pPr>
          </w:p>
        </w:tc>
      </w:tr>
      <w:tr w:rsidR="008A1CC1" w14:paraId="012D0C78" w14:textId="77777777">
        <w:tc>
          <w:tcPr>
            <w:tcW w:w="0" w:type="auto"/>
            <w:gridSpan w:val="3"/>
            <w:shd w:val="clear" w:color="auto" w:fill="CCEEFF"/>
            <w:tcMar>
              <w:top w:w="40" w:type="dxa"/>
              <w:left w:w="155" w:type="dxa"/>
              <w:bottom w:w="40" w:type="dxa"/>
              <w:right w:w="20" w:type="dxa"/>
            </w:tcMar>
            <w:vAlign w:val="bottom"/>
          </w:tcPr>
          <w:p w14:paraId="012D0C72" w14:textId="77777777" w:rsidR="008A1CC1" w:rsidRDefault="00EB3825">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012D0C73" w14:textId="77777777" w:rsidR="008A1CC1" w:rsidRDefault="00EB3825">
            <w:pPr>
              <w:jc w:val="right"/>
              <w:textAlignment w:val="bottom"/>
            </w:pPr>
            <w:r>
              <w:rPr>
                <w:rFonts w:ascii="Arial" w:eastAsia="宋体" w:hAnsi="Arial" w:cs="Arial"/>
                <w:b/>
                <w:bCs/>
                <w:color w:val="000000"/>
                <w:sz w:val="15"/>
                <w:szCs w:val="15"/>
              </w:rPr>
              <w:t>181.2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C7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C7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C76" w14:textId="77777777" w:rsidR="008A1CC1" w:rsidRDefault="00EB3825">
            <w:pPr>
              <w:jc w:val="right"/>
              <w:textAlignment w:val="bottom"/>
            </w:pPr>
            <w:r>
              <w:rPr>
                <w:rFonts w:ascii="Arial" w:eastAsia="宋体" w:hAnsi="Arial" w:cs="Arial"/>
                <w:color w:val="000000"/>
                <w:sz w:val="15"/>
                <w:szCs w:val="15"/>
              </w:rPr>
              <w:t>148.4 </w:t>
            </w:r>
          </w:p>
        </w:tc>
        <w:tc>
          <w:tcPr>
            <w:tcW w:w="0" w:type="auto"/>
            <w:shd w:val="clear" w:color="auto" w:fill="CCEEFF"/>
            <w:tcMar>
              <w:top w:w="40" w:type="dxa"/>
              <w:left w:w="0" w:type="dxa"/>
              <w:bottom w:w="40" w:type="dxa"/>
              <w:right w:w="20" w:type="dxa"/>
            </w:tcMar>
            <w:vAlign w:val="bottom"/>
          </w:tcPr>
          <w:p w14:paraId="012D0C77" w14:textId="77777777" w:rsidR="008A1CC1" w:rsidRDefault="008A1CC1">
            <w:pPr>
              <w:jc w:val="right"/>
              <w:rPr>
                <w:rFonts w:ascii="宋体"/>
              </w:rPr>
            </w:pPr>
          </w:p>
        </w:tc>
      </w:tr>
      <w:tr w:rsidR="008A1CC1" w14:paraId="012D0C81" w14:textId="77777777">
        <w:tc>
          <w:tcPr>
            <w:tcW w:w="0" w:type="auto"/>
            <w:gridSpan w:val="3"/>
            <w:shd w:val="clear" w:color="auto" w:fill="FFFFFF"/>
            <w:tcMar>
              <w:top w:w="40" w:type="dxa"/>
              <w:left w:w="20" w:type="dxa"/>
              <w:bottom w:w="40" w:type="dxa"/>
              <w:right w:w="20" w:type="dxa"/>
            </w:tcMar>
            <w:vAlign w:val="bottom"/>
          </w:tcPr>
          <w:p w14:paraId="012D0C79" w14:textId="77777777" w:rsidR="008A1CC1" w:rsidRDefault="00EB3825">
            <w:pPr>
              <w:textAlignment w:val="bottom"/>
            </w:pPr>
            <w:r>
              <w:rPr>
                <w:rFonts w:ascii="Arial" w:eastAsia="宋体" w:hAnsi="Arial" w:cs="Arial"/>
                <w:b/>
                <w:bCs/>
                <w:color w:val="000000"/>
                <w:sz w:val="15"/>
                <w:szCs w:val="15"/>
              </w:rPr>
              <w:t>Total Flows</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0C7A"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0C7B" w14:textId="77777777" w:rsidR="008A1CC1" w:rsidRDefault="00EB3825">
            <w:pPr>
              <w:jc w:val="right"/>
              <w:textAlignment w:val="bottom"/>
            </w:pPr>
            <w:r>
              <w:rPr>
                <w:rFonts w:ascii="Arial" w:eastAsia="宋体" w:hAnsi="Arial" w:cs="Arial"/>
                <w:b/>
                <w:bCs/>
                <w:color w:val="000000"/>
                <w:sz w:val="15"/>
                <w:szCs w:val="15"/>
              </w:rPr>
              <w:t>(18.1)</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0C7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C7D"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0C7E"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0C7F" w14:textId="77777777" w:rsidR="008A1CC1" w:rsidRDefault="00EB3825">
            <w:pPr>
              <w:jc w:val="right"/>
              <w:textAlignment w:val="bottom"/>
            </w:pPr>
            <w:r>
              <w:rPr>
                <w:rFonts w:ascii="Arial" w:eastAsia="宋体" w:hAnsi="Arial" w:cs="Arial"/>
                <w:color w:val="000000"/>
                <w:sz w:val="15"/>
                <w:szCs w:val="15"/>
              </w:rPr>
              <w:t>470.0 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0C80" w14:textId="77777777" w:rsidR="008A1CC1" w:rsidRDefault="008A1CC1">
            <w:pPr>
              <w:jc w:val="right"/>
              <w:rPr>
                <w:rFonts w:ascii="宋体"/>
              </w:rPr>
            </w:pPr>
          </w:p>
        </w:tc>
      </w:tr>
      <w:tr w:rsidR="008A1CC1" w14:paraId="012D0C86" w14:textId="77777777">
        <w:trPr>
          <w:trHeight w:val="60"/>
        </w:trPr>
        <w:tc>
          <w:tcPr>
            <w:tcW w:w="0" w:type="auto"/>
            <w:gridSpan w:val="3"/>
            <w:shd w:val="clear" w:color="auto" w:fill="auto"/>
            <w:tcMar>
              <w:top w:w="0" w:type="dxa"/>
              <w:left w:w="20" w:type="dxa"/>
              <w:bottom w:w="0" w:type="dxa"/>
              <w:right w:w="20" w:type="dxa"/>
            </w:tcMar>
            <w:vAlign w:val="bottom"/>
          </w:tcPr>
          <w:p w14:paraId="012D0C82"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0C8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C84"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0C85" w14:textId="77777777" w:rsidR="008A1CC1" w:rsidRDefault="008A1CC1">
            <w:pPr>
              <w:rPr>
                <w:rFonts w:ascii="宋体"/>
              </w:rPr>
            </w:pPr>
          </w:p>
        </w:tc>
      </w:tr>
      <w:tr w:rsidR="008A1CC1" w14:paraId="012D0C8B" w14:textId="77777777">
        <w:tc>
          <w:tcPr>
            <w:tcW w:w="0" w:type="auto"/>
            <w:gridSpan w:val="3"/>
            <w:shd w:val="clear" w:color="auto" w:fill="FFFFFF"/>
            <w:tcMar>
              <w:top w:w="40" w:type="dxa"/>
              <w:left w:w="20" w:type="dxa"/>
              <w:bottom w:w="40" w:type="dxa"/>
              <w:right w:w="20" w:type="dxa"/>
            </w:tcMar>
            <w:vAlign w:val="bottom"/>
          </w:tcPr>
          <w:p w14:paraId="012D0C8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5"/>
                <w:szCs w:val="15"/>
              </w:rPr>
              <w:t>Europe - Morningstar Direct Market Data</w:t>
            </w:r>
            <w:r>
              <w:rPr>
                <w:rFonts w:ascii="Arial" w:eastAsia="宋体" w:hAnsi="Arial" w:cs="Arial"/>
                <w:b/>
                <w:bCs/>
                <w:color w:val="000000"/>
                <w:sz w:val="9"/>
                <w:szCs w:val="9"/>
              </w:rPr>
              <w:t>(1)(2)(5)</w:t>
            </w:r>
          </w:p>
        </w:tc>
        <w:tc>
          <w:tcPr>
            <w:tcW w:w="0" w:type="auto"/>
            <w:gridSpan w:val="3"/>
            <w:shd w:val="clear" w:color="auto" w:fill="FFFFFF"/>
            <w:tcMar>
              <w:top w:w="0" w:type="dxa"/>
              <w:left w:w="20" w:type="dxa"/>
              <w:bottom w:w="0" w:type="dxa"/>
              <w:right w:w="20" w:type="dxa"/>
            </w:tcMar>
            <w:vAlign w:val="bottom"/>
          </w:tcPr>
          <w:p w14:paraId="012D0C8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0C8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C8A" w14:textId="77777777" w:rsidR="008A1CC1" w:rsidRDefault="008A1CC1">
            <w:pPr>
              <w:rPr>
                <w:rFonts w:ascii="宋体"/>
              </w:rPr>
            </w:pPr>
          </w:p>
        </w:tc>
      </w:tr>
      <w:tr w:rsidR="008A1CC1" w14:paraId="012D0C94" w14:textId="77777777">
        <w:tc>
          <w:tcPr>
            <w:tcW w:w="0" w:type="auto"/>
            <w:gridSpan w:val="3"/>
            <w:shd w:val="clear" w:color="auto" w:fill="CCEEFF"/>
            <w:tcMar>
              <w:top w:w="40" w:type="dxa"/>
              <w:left w:w="20" w:type="dxa"/>
              <w:bottom w:w="40" w:type="dxa"/>
              <w:right w:w="20" w:type="dxa"/>
            </w:tcMar>
            <w:vAlign w:val="bottom"/>
          </w:tcPr>
          <w:p w14:paraId="012D0C8C"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Long-Term Funds</w:t>
            </w:r>
            <w:r>
              <w:rPr>
                <w:rFonts w:ascii="Arial" w:eastAsia="宋体" w:hAnsi="Arial" w:cs="Arial"/>
                <w:color w:val="000000"/>
                <w:sz w:val="9"/>
                <w:szCs w:val="9"/>
              </w:rPr>
              <w:t>(4)</w:t>
            </w:r>
          </w:p>
        </w:tc>
        <w:tc>
          <w:tcPr>
            <w:tcW w:w="0" w:type="auto"/>
            <w:shd w:val="clear" w:color="auto" w:fill="CCEEFF"/>
            <w:tcMar>
              <w:top w:w="40" w:type="dxa"/>
              <w:left w:w="20" w:type="dxa"/>
              <w:bottom w:w="40" w:type="dxa"/>
              <w:right w:w="0" w:type="dxa"/>
            </w:tcMar>
            <w:vAlign w:val="bottom"/>
          </w:tcPr>
          <w:p w14:paraId="012D0C8D"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0C8E" w14:textId="77777777" w:rsidR="008A1CC1" w:rsidRDefault="00EB3825">
            <w:pPr>
              <w:jc w:val="right"/>
              <w:textAlignment w:val="bottom"/>
            </w:pPr>
            <w:r>
              <w:rPr>
                <w:rFonts w:ascii="Arial" w:eastAsia="宋体" w:hAnsi="Arial" w:cs="Arial"/>
                <w:b/>
                <w:bCs/>
                <w:color w:val="000000"/>
                <w:sz w:val="15"/>
                <w:szCs w:val="15"/>
              </w:rPr>
              <w:t>76.1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C8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C9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0C91"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0C92" w14:textId="77777777" w:rsidR="008A1CC1" w:rsidRDefault="00EB3825">
            <w:pPr>
              <w:jc w:val="right"/>
              <w:textAlignment w:val="bottom"/>
            </w:pPr>
            <w:r>
              <w:rPr>
                <w:rFonts w:ascii="Arial" w:eastAsia="宋体" w:hAnsi="Arial" w:cs="Arial"/>
                <w:color w:val="000000"/>
                <w:sz w:val="15"/>
                <w:szCs w:val="15"/>
              </w:rPr>
              <w:t>237.0 </w:t>
            </w:r>
          </w:p>
        </w:tc>
        <w:tc>
          <w:tcPr>
            <w:tcW w:w="0" w:type="auto"/>
            <w:shd w:val="clear" w:color="auto" w:fill="CCEEFF"/>
            <w:tcMar>
              <w:top w:w="40" w:type="dxa"/>
              <w:left w:w="0" w:type="dxa"/>
              <w:bottom w:w="40" w:type="dxa"/>
              <w:right w:w="20" w:type="dxa"/>
            </w:tcMar>
            <w:vAlign w:val="bottom"/>
          </w:tcPr>
          <w:p w14:paraId="012D0C93" w14:textId="77777777" w:rsidR="008A1CC1" w:rsidRDefault="008A1CC1">
            <w:pPr>
              <w:jc w:val="right"/>
              <w:rPr>
                <w:rFonts w:ascii="宋体"/>
              </w:rPr>
            </w:pPr>
          </w:p>
        </w:tc>
      </w:tr>
      <w:tr w:rsidR="008A1CC1" w14:paraId="012D0C9B" w14:textId="77777777">
        <w:tc>
          <w:tcPr>
            <w:tcW w:w="0" w:type="auto"/>
            <w:gridSpan w:val="3"/>
            <w:shd w:val="clear" w:color="auto" w:fill="FFFFFF"/>
            <w:tcMar>
              <w:top w:w="40" w:type="dxa"/>
              <w:left w:w="155" w:type="dxa"/>
              <w:bottom w:w="40" w:type="dxa"/>
              <w:right w:w="20" w:type="dxa"/>
            </w:tcMar>
            <w:vAlign w:val="bottom"/>
          </w:tcPr>
          <w:p w14:paraId="012D0C95" w14:textId="77777777" w:rsidR="008A1CC1" w:rsidRDefault="00EB3825">
            <w:pPr>
              <w:textAlignment w:val="bottom"/>
            </w:pPr>
            <w:r>
              <w:rPr>
                <w:rFonts w:ascii="Arial" w:eastAsia="宋体" w:hAnsi="Arial" w:cs="Arial"/>
                <w:color w:val="000000"/>
                <w:sz w:val="15"/>
                <w:szCs w:val="15"/>
              </w:rPr>
              <w:t>Money Market</w:t>
            </w:r>
          </w:p>
        </w:tc>
        <w:tc>
          <w:tcPr>
            <w:tcW w:w="0" w:type="auto"/>
            <w:gridSpan w:val="2"/>
            <w:shd w:val="clear" w:color="auto" w:fill="FFFFFF"/>
            <w:tcMar>
              <w:top w:w="40" w:type="dxa"/>
              <w:left w:w="20" w:type="dxa"/>
              <w:bottom w:w="40" w:type="dxa"/>
              <w:right w:w="0" w:type="dxa"/>
            </w:tcMar>
            <w:vAlign w:val="bottom"/>
          </w:tcPr>
          <w:p w14:paraId="012D0C96" w14:textId="77777777" w:rsidR="008A1CC1" w:rsidRDefault="00EB3825">
            <w:pPr>
              <w:jc w:val="right"/>
              <w:textAlignment w:val="bottom"/>
            </w:pPr>
            <w:r>
              <w:rPr>
                <w:rFonts w:ascii="Arial" w:eastAsia="宋体" w:hAnsi="Arial" w:cs="Arial"/>
                <w:b/>
                <w:bCs/>
                <w:color w:val="000000"/>
                <w:sz w:val="15"/>
                <w:szCs w:val="15"/>
              </w:rPr>
              <w:t>(70.6)</w:t>
            </w:r>
          </w:p>
        </w:tc>
        <w:tc>
          <w:tcPr>
            <w:tcW w:w="0" w:type="auto"/>
            <w:shd w:val="clear" w:color="auto" w:fill="FFFFFF"/>
            <w:tcMar>
              <w:top w:w="40" w:type="dxa"/>
              <w:left w:w="0" w:type="dxa"/>
              <w:bottom w:w="40" w:type="dxa"/>
              <w:right w:w="20" w:type="dxa"/>
            </w:tcMar>
            <w:vAlign w:val="bottom"/>
          </w:tcPr>
          <w:p w14:paraId="012D0C9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C9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C99" w14:textId="77777777" w:rsidR="008A1CC1" w:rsidRDefault="00EB3825">
            <w:pPr>
              <w:jc w:val="right"/>
              <w:textAlignment w:val="bottom"/>
            </w:pPr>
            <w:r>
              <w:rPr>
                <w:rFonts w:ascii="Arial" w:eastAsia="宋体" w:hAnsi="Arial" w:cs="Arial"/>
                <w:color w:val="000000"/>
                <w:sz w:val="15"/>
                <w:szCs w:val="15"/>
              </w:rPr>
              <w:t>(91.0)</w:t>
            </w:r>
          </w:p>
        </w:tc>
        <w:tc>
          <w:tcPr>
            <w:tcW w:w="0" w:type="auto"/>
            <w:shd w:val="clear" w:color="auto" w:fill="FFFFFF"/>
            <w:tcMar>
              <w:top w:w="40" w:type="dxa"/>
              <w:left w:w="0" w:type="dxa"/>
              <w:bottom w:w="40" w:type="dxa"/>
              <w:right w:w="20" w:type="dxa"/>
            </w:tcMar>
            <w:vAlign w:val="bottom"/>
          </w:tcPr>
          <w:p w14:paraId="012D0C9A" w14:textId="77777777" w:rsidR="008A1CC1" w:rsidRDefault="008A1CC1">
            <w:pPr>
              <w:jc w:val="right"/>
              <w:rPr>
                <w:rFonts w:ascii="宋体"/>
              </w:rPr>
            </w:pPr>
          </w:p>
        </w:tc>
      </w:tr>
      <w:tr w:rsidR="008A1CC1" w14:paraId="012D0CA2" w14:textId="77777777">
        <w:tc>
          <w:tcPr>
            <w:tcW w:w="0" w:type="auto"/>
            <w:gridSpan w:val="3"/>
            <w:shd w:val="clear" w:color="auto" w:fill="CCEEFF"/>
            <w:tcMar>
              <w:top w:w="40" w:type="dxa"/>
              <w:left w:w="155" w:type="dxa"/>
              <w:bottom w:w="40" w:type="dxa"/>
              <w:right w:w="20" w:type="dxa"/>
            </w:tcMar>
            <w:vAlign w:val="bottom"/>
          </w:tcPr>
          <w:p w14:paraId="012D0C9C" w14:textId="77777777" w:rsidR="008A1CC1" w:rsidRDefault="00EB3825">
            <w:pPr>
              <w:textAlignment w:val="bottom"/>
            </w:pPr>
            <w:r>
              <w:rPr>
                <w:rFonts w:ascii="Arial" w:eastAsia="宋体" w:hAnsi="Arial" w:cs="Arial"/>
                <w:color w:val="000000"/>
                <w:sz w:val="15"/>
                <w:szCs w:val="15"/>
              </w:rPr>
              <w:t>Exchange-Traded Fund</w:t>
            </w:r>
          </w:p>
        </w:tc>
        <w:tc>
          <w:tcPr>
            <w:tcW w:w="0" w:type="auto"/>
            <w:gridSpan w:val="2"/>
            <w:shd w:val="clear" w:color="auto" w:fill="CCEEFF"/>
            <w:tcMar>
              <w:top w:w="40" w:type="dxa"/>
              <w:left w:w="20" w:type="dxa"/>
              <w:bottom w:w="40" w:type="dxa"/>
              <w:right w:w="0" w:type="dxa"/>
            </w:tcMar>
            <w:vAlign w:val="bottom"/>
          </w:tcPr>
          <w:p w14:paraId="012D0C9D" w14:textId="77777777" w:rsidR="008A1CC1" w:rsidRDefault="00EB3825">
            <w:pPr>
              <w:jc w:val="right"/>
              <w:textAlignment w:val="bottom"/>
            </w:pPr>
            <w:r>
              <w:rPr>
                <w:rFonts w:ascii="Arial" w:eastAsia="宋体" w:hAnsi="Arial" w:cs="Arial"/>
                <w:b/>
                <w:bCs/>
                <w:color w:val="000000"/>
                <w:sz w:val="15"/>
                <w:szCs w:val="15"/>
              </w:rPr>
              <w:t>47.0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C9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C9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CA0" w14:textId="77777777" w:rsidR="008A1CC1" w:rsidRDefault="00EB3825">
            <w:pPr>
              <w:jc w:val="right"/>
              <w:textAlignment w:val="bottom"/>
            </w:pPr>
            <w:r>
              <w:rPr>
                <w:rFonts w:ascii="Arial" w:eastAsia="宋体" w:hAnsi="Arial" w:cs="Arial"/>
                <w:color w:val="000000"/>
                <w:sz w:val="15"/>
                <w:szCs w:val="15"/>
              </w:rPr>
              <w:t>54.2 </w:t>
            </w:r>
          </w:p>
        </w:tc>
        <w:tc>
          <w:tcPr>
            <w:tcW w:w="0" w:type="auto"/>
            <w:shd w:val="clear" w:color="auto" w:fill="CCEEFF"/>
            <w:tcMar>
              <w:top w:w="40" w:type="dxa"/>
              <w:left w:w="0" w:type="dxa"/>
              <w:bottom w:w="40" w:type="dxa"/>
              <w:right w:w="20" w:type="dxa"/>
            </w:tcMar>
            <w:vAlign w:val="bottom"/>
          </w:tcPr>
          <w:p w14:paraId="012D0CA1" w14:textId="77777777" w:rsidR="008A1CC1" w:rsidRDefault="008A1CC1">
            <w:pPr>
              <w:jc w:val="right"/>
              <w:rPr>
                <w:rFonts w:ascii="宋体"/>
              </w:rPr>
            </w:pPr>
          </w:p>
        </w:tc>
      </w:tr>
      <w:tr w:rsidR="008A1CC1" w14:paraId="012D0CA7" w14:textId="77777777">
        <w:trPr>
          <w:hidden/>
        </w:trPr>
        <w:tc>
          <w:tcPr>
            <w:tcW w:w="0" w:type="auto"/>
            <w:gridSpan w:val="3"/>
            <w:shd w:val="clear" w:color="auto" w:fill="auto"/>
            <w:vAlign w:val="bottom"/>
          </w:tcPr>
          <w:p w14:paraId="012D0CA3" w14:textId="77777777" w:rsidR="008A1CC1" w:rsidRDefault="008A1CC1">
            <w:pPr>
              <w:rPr>
                <w:rFonts w:ascii="宋体"/>
                <w:vanish/>
              </w:rPr>
            </w:pPr>
          </w:p>
        </w:tc>
        <w:tc>
          <w:tcPr>
            <w:tcW w:w="0" w:type="auto"/>
            <w:gridSpan w:val="3"/>
            <w:shd w:val="clear" w:color="auto" w:fill="auto"/>
            <w:vAlign w:val="bottom"/>
          </w:tcPr>
          <w:p w14:paraId="012D0CA4" w14:textId="77777777" w:rsidR="008A1CC1" w:rsidRDefault="008A1CC1">
            <w:pPr>
              <w:rPr>
                <w:rFonts w:ascii="宋体"/>
                <w:vanish/>
              </w:rPr>
            </w:pPr>
          </w:p>
        </w:tc>
        <w:tc>
          <w:tcPr>
            <w:tcW w:w="0" w:type="auto"/>
            <w:gridSpan w:val="3"/>
            <w:shd w:val="clear" w:color="auto" w:fill="auto"/>
            <w:vAlign w:val="bottom"/>
          </w:tcPr>
          <w:p w14:paraId="012D0CA5" w14:textId="77777777" w:rsidR="008A1CC1" w:rsidRDefault="008A1CC1">
            <w:pPr>
              <w:rPr>
                <w:rFonts w:ascii="宋体"/>
                <w:vanish/>
              </w:rPr>
            </w:pPr>
          </w:p>
        </w:tc>
        <w:tc>
          <w:tcPr>
            <w:tcW w:w="0" w:type="auto"/>
            <w:gridSpan w:val="3"/>
            <w:shd w:val="clear" w:color="auto" w:fill="auto"/>
            <w:vAlign w:val="bottom"/>
          </w:tcPr>
          <w:p w14:paraId="012D0CA6" w14:textId="77777777" w:rsidR="008A1CC1" w:rsidRDefault="008A1CC1">
            <w:pPr>
              <w:rPr>
                <w:rFonts w:ascii="宋体"/>
                <w:vanish/>
              </w:rPr>
            </w:pPr>
          </w:p>
        </w:tc>
      </w:tr>
      <w:tr w:rsidR="008A1CC1" w14:paraId="012D0CAC" w14:textId="77777777">
        <w:trPr>
          <w:hidden/>
        </w:trPr>
        <w:tc>
          <w:tcPr>
            <w:tcW w:w="0" w:type="auto"/>
            <w:gridSpan w:val="3"/>
            <w:shd w:val="clear" w:color="auto" w:fill="auto"/>
            <w:vAlign w:val="bottom"/>
          </w:tcPr>
          <w:p w14:paraId="012D0CA8" w14:textId="77777777" w:rsidR="008A1CC1" w:rsidRDefault="008A1CC1">
            <w:pPr>
              <w:rPr>
                <w:rFonts w:ascii="宋体"/>
                <w:vanish/>
              </w:rPr>
            </w:pPr>
          </w:p>
        </w:tc>
        <w:tc>
          <w:tcPr>
            <w:tcW w:w="0" w:type="auto"/>
            <w:gridSpan w:val="3"/>
            <w:shd w:val="clear" w:color="auto" w:fill="auto"/>
            <w:vAlign w:val="bottom"/>
          </w:tcPr>
          <w:p w14:paraId="012D0CA9" w14:textId="77777777" w:rsidR="008A1CC1" w:rsidRDefault="008A1CC1">
            <w:pPr>
              <w:rPr>
                <w:rFonts w:ascii="宋体"/>
                <w:vanish/>
              </w:rPr>
            </w:pPr>
          </w:p>
        </w:tc>
        <w:tc>
          <w:tcPr>
            <w:tcW w:w="0" w:type="auto"/>
            <w:gridSpan w:val="3"/>
            <w:shd w:val="clear" w:color="auto" w:fill="auto"/>
            <w:vAlign w:val="bottom"/>
          </w:tcPr>
          <w:p w14:paraId="012D0CAA" w14:textId="77777777" w:rsidR="008A1CC1" w:rsidRDefault="008A1CC1">
            <w:pPr>
              <w:rPr>
                <w:rFonts w:ascii="宋体"/>
                <w:vanish/>
              </w:rPr>
            </w:pPr>
          </w:p>
        </w:tc>
        <w:tc>
          <w:tcPr>
            <w:tcW w:w="0" w:type="auto"/>
            <w:gridSpan w:val="3"/>
            <w:shd w:val="clear" w:color="auto" w:fill="auto"/>
            <w:vAlign w:val="bottom"/>
          </w:tcPr>
          <w:p w14:paraId="012D0CAB" w14:textId="77777777" w:rsidR="008A1CC1" w:rsidRDefault="008A1CC1">
            <w:pPr>
              <w:rPr>
                <w:rFonts w:ascii="宋体"/>
                <w:vanish/>
              </w:rPr>
            </w:pPr>
          </w:p>
        </w:tc>
      </w:tr>
      <w:tr w:rsidR="008A1CC1" w14:paraId="012D0CB5" w14:textId="77777777">
        <w:tc>
          <w:tcPr>
            <w:tcW w:w="0" w:type="auto"/>
            <w:gridSpan w:val="3"/>
            <w:shd w:val="clear" w:color="auto" w:fill="FFFFFF"/>
            <w:tcMar>
              <w:top w:w="40" w:type="dxa"/>
              <w:left w:w="20" w:type="dxa"/>
              <w:bottom w:w="40" w:type="dxa"/>
              <w:right w:w="20" w:type="dxa"/>
            </w:tcMar>
            <w:vAlign w:val="bottom"/>
          </w:tcPr>
          <w:p w14:paraId="012D0CAD" w14:textId="77777777" w:rsidR="008A1CC1" w:rsidRDefault="00EB3825">
            <w:pPr>
              <w:textAlignment w:val="bottom"/>
            </w:pPr>
            <w:r>
              <w:rPr>
                <w:rFonts w:ascii="Arial" w:eastAsia="宋体" w:hAnsi="Arial" w:cs="Arial"/>
                <w:b/>
                <w:bCs/>
                <w:color w:val="000000"/>
                <w:sz w:val="15"/>
                <w:szCs w:val="15"/>
              </w:rPr>
              <w:t>Total Flows</w:t>
            </w: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012D0CAE"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012D0CAF" w14:textId="77777777" w:rsidR="008A1CC1" w:rsidRDefault="00EB3825">
            <w:pPr>
              <w:jc w:val="right"/>
              <w:textAlignment w:val="bottom"/>
            </w:pPr>
            <w:r>
              <w:rPr>
                <w:rFonts w:ascii="Arial" w:eastAsia="宋体" w:hAnsi="Arial" w:cs="Arial"/>
                <w:b/>
                <w:bCs/>
                <w:color w:val="000000"/>
                <w:sz w:val="15"/>
                <w:szCs w:val="15"/>
              </w:rPr>
              <w:t>52.5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012D0CB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CB1"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0CB2"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0CB3" w14:textId="77777777" w:rsidR="008A1CC1" w:rsidRDefault="00EB3825">
            <w:pPr>
              <w:jc w:val="right"/>
              <w:textAlignment w:val="bottom"/>
            </w:pPr>
            <w:r>
              <w:rPr>
                <w:rFonts w:ascii="Arial" w:eastAsia="宋体" w:hAnsi="Arial" w:cs="Arial"/>
                <w:color w:val="000000"/>
                <w:sz w:val="15"/>
                <w:szCs w:val="15"/>
              </w:rPr>
              <w:t>200.2 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0CB4" w14:textId="77777777" w:rsidR="008A1CC1" w:rsidRDefault="008A1CC1">
            <w:pPr>
              <w:jc w:val="right"/>
              <w:rPr>
                <w:rFonts w:ascii="宋体"/>
              </w:rPr>
            </w:pPr>
          </w:p>
        </w:tc>
      </w:tr>
    </w:tbl>
    <w:p w14:paraId="012D0CB6"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1"/>
        <w:gridCol w:w="2225"/>
        <w:gridCol w:w="36"/>
        <w:gridCol w:w="36"/>
        <w:gridCol w:w="36"/>
        <w:gridCol w:w="36"/>
        <w:gridCol w:w="46"/>
        <w:gridCol w:w="5824"/>
        <w:gridCol w:w="36"/>
      </w:tblGrid>
      <w:tr w:rsidR="008A1CC1" w14:paraId="012D0CC0" w14:textId="77777777">
        <w:tc>
          <w:tcPr>
            <w:tcW w:w="50" w:type="pct"/>
            <w:shd w:val="clear" w:color="auto" w:fill="auto"/>
            <w:vAlign w:val="bottom"/>
          </w:tcPr>
          <w:p w14:paraId="012D0CB7" w14:textId="77777777" w:rsidR="008A1CC1" w:rsidRDefault="008A1CC1">
            <w:pPr>
              <w:rPr>
                <w:rFonts w:ascii="宋体"/>
              </w:rPr>
            </w:pPr>
          </w:p>
        </w:tc>
        <w:tc>
          <w:tcPr>
            <w:tcW w:w="1348" w:type="pct"/>
            <w:shd w:val="clear" w:color="auto" w:fill="auto"/>
            <w:vAlign w:val="bottom"/>
          </w:tcPr>
          <w:p w14:paraId="012D0CB8" w14:textId="77777777" w:rsidR="008A1CC1" w:rsidRDefault="008A1CC1">
            <w:pPr>
              <w:rPr>
                <w:rFonts w:ascii="宋体"/>
              </w:rPr>
            </w:pPr>
          </w:p>
        </w:tc>
        <w:tc>
          <w:tcPr>
            <w:tcW w:w="5" w:type="pct"/>
            <w:shd w:val="clear" w:color="auto" w:fill="auto"/>
            <w:vAlign w:val="bottom"/>
          </w:tcPr>
          <w:p w14:paraId="012D0CB9" w14:textId="77777777" w:rsidR="008A1CC1" w:rsidRDefault="008A1CC1">
            <w:pPr>
              <w:rPr>
                <w:rFonts w:ascii="宋体"/>
              </w:rPr>
            </w:pPr>
          </w:p>
        </w:tc>
        <w:tc>
          <w:tcPr>
            <w:tcW w:w="5" w:type="pct"/>
            <w:shd w:val="clear" w:color="auto" w:fill="auto"/>
            <w:vAlign w:val="bottom"/>
          </w:tcPr>
          <w:p w14:paraId="012D0CBA" w14:textId="77777777" w:rsidR="008A1CC1" w:rsidRDefault="008A1CC1">
            <w:pPr>
              <w:rPr>
                <w:rFonts w:ascii="宋体"/>
              </w:rPr>
            </w:pPr>
          </w:p>
        </w:tc>
        <w:tc>
          <w:tcPr>
            <w:tcW w:w="26" w:type="pct"/>
            <w:shd w:val="clear" w:color="auto" w:fill="auto"/>
            <w:vAlign w:val="bottom"/>
          </w:tcPr>
          <w:p w14:paraId="012D0CBB" w14:textId="77777777" w:rsidR="008A1CC1" w:rsidRDefault="008A1CC1">
            <w:pPr>
              <w:rPr>
                <w:rFonts w:ascii="宋体"/>
              </w:rPr>
            </w:pPr>
          </w:p>
        </w:tc>
        <w:tc>
          <w:tcPr>
            <w:tcW w:w="5" w:type="pct"/>
            <w:shd w:val="clear" w:color="auto" w:fill="auto"/>
            <w:vAlign w:val="bottom"/>
          </w:tcPr>
          <w:p w14:paraId="012D0CBC" w14:textId="77777777" w:rsidR="008A1CC1" w:rsidRDefault="008A1CC1">
            <w:pPr>
              <w:rPr>
                <w:rFonts w:ascii="宋体"/>
              </w:rPr>
            </w:pPr>
          </w:p>
        </w:tc>
        <w:tc>
          <w:tcPr>
            <w:tcW w:w="50" w:type="pct"/>
            <w:shd w:val="clear" w:color="auto" w:fill="auto"/>
            <w:vAlign w:val="bottom"/>
          </w:tcPr>
          <w:p w14:paraId="012D0CBD" w14:textId="77777777" w:rsidR="008A1CC1" w:rsidRDefault="008A1CC1">
            <w:pPr>
              <w:rPr>
                <w:rFonts w:ascii="宋体"/>
              </w:rPr>
            </w:pPr>
          </w:p>
        </w:tc>
        <w:tc>
          <w:tcPr>
            <w:tcW w:w="3505" w:type="pct"/>
            <w:shd w:val="clear" w:color="auto" w:fill="auto"/>
            <w:vAlign w:val="bottom"/>
          </w:tcPr>
          <w:p w14:paraId="012D0CBE" w14:textId="77777777" w:rsidR="008A1CC1" w:rsidRDefault="008A1CC1">
            <w:pPr>
              <w:rPr>
                <w:rFonts w:ascii="宋体"/>
              </w:rPr>
            </w:pPr>
          </w:p>
        </w:tc>
        <w:tc>
          <w:tcPr>
            <w:tcW w:w="5" w:type="pct"/>
            <w:shd w:val="clear" w:color="auto" w:fill="auto"/>
            <w:vAlign w:val="bottom"/>
          </w:tcPr>
          <w:p w14:paraId="012D0CBF" w14:textId="77777777" w:rsidR="008A1CC1" w:rsidRDefault="008A1CC1">
            <w:pPr>
              <w:rPr>
                <w:rFonts w:ascii="宋体"/>
              </w:rPr>
            </w:pPr>
          </w:p>
        </w:tc>
      </w:tr>
      <w:tr w:rsidR="008A1CC1" w14:paraId="012D0CC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0CC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CC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CC3" w14:textId="77777777" w:rsidR="008A1CC1" w:rsidRDefault="008A1CC1">
            <w:pPr>
              <w:rPr>
                <w:rFonts w:ascii="宋体"/>
              </w:rPr>
            </w:pPr>
          </w:p>
        </w:tc>
      </w:tr>
    </w:tbl>
    <w:p w14:paraId="012D0CC5" w14:textId="77777777" w:rsidR="008A1CC1" w:rsidRDefault="00EB3825">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Industry data is provided for illustrative purposes only. It is not intended to </w:t>
      </w:r>
      <w:r>
        <w:rPr>
          <w:rFonts w:ascii="Arial" w:eastAsia="宋体" w:hAnsi="Arial" w:cs="Arial"/>
          <w:color w:val="000000"/>
          <w:sz w:val="14"/>
          <w:szCs w:val="14"/>
        </w:rPr>
        <w:t>reflect our activity or our clients' activity and is indicative of only segments of the entire industry.</w:t>
      </w:r>
    </w:p>
    <w:p w14:paraId="012D0CC6" w14:textId="77777777" w:rsidR="008A1CC1" w:rsidRDefault="00EB3825">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Source: Morningstar. The data includes long-term mutual funds, ETFs and money market funds. Mutual fund data represents estimates of net new cash f</w:t>
      </w:r>
      <w:r>
        <w:rPr>
          <w:rFonts w:ascii="Arial" w:eastAsia="宋体" w:hAnsi="Arial" w:cs="Arial"/>
          <w:color w:val="000000"/>
          <w:sz w:val="14"/>
          <w:szCs w:val="14"/>
        </w:rPr>
        <w:t xml:space="preserve">low, which is new sales minus redemptions combined with net exchanges, while ETF data represents net issuance, which is gross issuance less gross redemptions. Data for Fund of Funds, Feeder funds and Obsolete funds were excluded from the series to prevent </w:t>
      </w:r>
      <w:r>
        <w:rPr>
          <w:rFonts w:ascii="Arial" w:eastAsia="宋体" w:hAnsi="Arial" w:cs="Arial"/>
          <w:color w:val="000000"/>
          <w:sz w:val="14"/>
          <w:szCs w:val="14"/>
        </w:rPr>
        <w:t>double counting. Data is from the Morningstar Direct Asset Flows database.</w:t>
      </w:r>
    </w:p>
    <w:p w14:paraId="012D0CC7" w14:textId="77777777" w:rsidR="008A1CC1" w:rsidRDefault="00EB3825">
      <w:pPr>
        <w:spacing w:before="60"/>
        <w:jc w:val="both"/>
      </w:pPr>
      <w:r>
        <w:rPr>
          <w:rFonts w:ascii="Arial" w:eastAsia="宋体" w:hAnsi="Arial" w:cs="Arial"/>
          <w:color w:val="000000"/>
          <w:sz w:val="9"/>
          <w:szCs w:val="9"/>
        </w:rPr>
        <w:t>(3)</w:t>
      </w:r>
      <w:r>
        <w:rPr>
          <w:rFonts w:ascii="Arial" w:eastAsia="宋体" w:hAnsi="Arial" w:cs="Arial"/>
          <w:color w:val="000000"/>
          <w:sz w:val="14"/>
          <w:szCs w:val="14"/>
        </w:rPr>
        <w:t xml:space="preserve"> The first quarter of 2022 data for North America (U.S. domiciled) includes Morningstar direct actuals for January and February 2022 and Morningstar direct estimates for March 20</w:t>
      </w:r>
      <w:r>
        <w:rPr>
          <w:rFonts w:ascii="Arial" w:eastAsia="宋体" w:hAnsi="Arial" w:cs="Arial"/>
          <w:color w:val="000000"/>
          <w:sz w:val="14"/>
          <w:szCs w:val="14"/>
        </w:rPr>
        <w:t xml:space="preserve">22. </w:t>
      </w:r>
    </w:p>
    <w:p w14:paraId="012D0CC8" w14:textId="77777777" w:rsidR="008A1CC1" w:rsidRDefault="00EB3825">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 xml:space="preserve">The long-term fund flows reported by Morningstar direct in North America are composed of U.S. domiciled market flows mainly in Equities, Allocation and Fixed-Income asset classes. The long-term fund flows reported by Morningstar direct in Europe, </w:t>
      </w:r>
      <w:r>
        <w:rPr>
          <w:rFonts w:ascii="Arial" w:eastAsia="宋体" w:hAnsi="Arial" w:cs="Arial"/>
          <w:color w:val="000000"/>
          <w:sz w:val="14"/>
          <w:szCs w:val="14"/>
        </w:rPr>
        <w:t>Middle East, and Africa are composed of the European market flows mainly in Equities, Allocation and Fixed-Income asset classes.</w:t>
      </w:r>
    </w:p>
    <w:p w14:paraId="012D0CC9" w14:textId="77777777" w:rsidR="008A1CC1" w:rsidRDefault="00EB3825">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The first quarter of 2022 data for Europe is on a rolling three month basis for December 2021 through February 2022, source</w:t>
      </w:r>
      <w:r>
        <w:rPr>
          <w:rFonts w:ascii="Arial" w:eastAsia="宋体" w:hAnsi="Arial" w:cs="Arial"/>
          <w:color w:val="000000"/>
          <w:sz w:val="14"/>
          <w:szCs w:val="14"/>
        </w:rPr>
        <w:t>d by Morningstar.</w:t>
      </w:r>
    </w:p>
    <w:p w14:paraId="012D0CCA" w14:textId="77777777" w:rsidR="008A1CC1" w:rsidRDefault="00EB3825">
      <w:pPr>
        <w:spacing w:before="60"/>
        <w:jc w:val="both"/>
      </w:pPr>
      <w:r>
        <w:rPr>
          <w:rFonts w:ascii="Arial" w:eastAsia="宋体" w:hAnsi="Arial" w:cs="Arial"/>
          <w:i/>
          <w:iCs/>
          <w:color w:val="000000"/>
          <w:sz w:val="20"/>
          <w:szCs w:val="20"/>
        </w:rPr>
        <w:t>Net New Business</w:t>
      </w:r>
    </w:p>
    <w:p w14:paraId="012D0CCB" w14:textId="77777777" w:rsidR="008A1CC1" w:rsidRDefault="00EB3825">
      <w:pPr>
        <w:spacing w:before="60"/>
        <w:ind w:firstLine="450"/>
        <w:jc w:val="both"/>
      </w:pPr>
      <w:r>
        <w:rPr>
          <w:rFonts w:ascii="Arial" w:eastAsia="宋体" w:hAnsi="Arial" w:cs="Arial"/>
          <w:color w:val="000000"/>
          <w:sz w:val="20"/>
          <w:szCs w:val="20"/>
        </w:rPr>
        <w:t>Over the five years ended December 31, 2021, net new business, which includes business both won and lost, has affected our servicing fee revenues by approximately 1% on average with a range of 0% to 3% annually and approx</w:t>
      </w:r>
      <w:r>
        <w:rPr>
          <w:rFonts w:ascii="Arial" w:eastAsia="宋体" w:hAnsi="Arial" w:cs="Arial"/>
          <w:color w:val="000000"/>
          <w:sz w:val="20"/>
          <w:szCs w:val="20"/>
        </w:rPr>
        <w:t>imately 1% and 0% in 2021 and 2020, respectively. Gross investment servicing mandates were $302 billion in the first quarter of 2022 and $1.8 trillion per year on average over the past five years. Over the five years ended December 31, 2021, gross annual i</w:t>
      </w:r>
      <w:r>
        <w:rPr>
          <w:rFonts w:ascii="Arial" w:eastAsia="宋体" w:hAnsi="Arial" w:cs="Arial"/>
          <w:color w:val="000000"/>
          <w:sz w:val="20"/>
          <w:szCs w:val="20"/>
        </w:rPr>
        <w:t xml:space="preserve">nvestment servicing mandates ranged from $750 billion to $3.5 trillion. </w:t>
      </w:r>
    </w:p>
    <w:p w14:paraId="012D0CCC" w14:textId="77777777" w:rsidR="008A1CC1" w:rsidRDefault="00EB3825">
      <w:pPr>
        <w:spacing w:before="60"/>
        <w:ind w:firstLine="450"/>
        <w:jc w:val="both"/>
      </w:pPr>
      <w:r>
        <w:rPr>
          <w:rFonts w:ascii="Arial" w:eastAsia="宋体" w:hAnsi="Arial" w:cs="Arial"/>
          <w:color w:val="000000"/>
          <w:sz w:val="20"/>
          <w:szCs w:val="20"/>
        </w:rPr>
        <w:t>Servicing fee revenue associated with new servicing mandates may vary based on the breadth of services provided, the time required to install the assets, and the types of assets insta</w:t>
      </w:r>
      <w:r>
        <w:rPr>
          <w:rFonts w:ascii="Arial" w:eastAsia="宋体" w:hAnsi="Arial" w:cs="Arial"/>
          <w:color w:val="000000"/>
          <w:sz w:val="20"/>
          <w:szCs w:val="20"/>
        </w:rPr>
        <w:t>lled.</w:t>
      </w:r>
    </w:p>
    <w:p w14:paraId="012D0CCD" w14:textId="77777777" w:rsidR="008A1CC1" w:rsidRDefault="00EB3825">
      <w:pPr>
        <w:spacing w:before="60"/>
        <w:ind w:firstLine="450"/>
        <w:jc w:val="both"/>
      </w:pPr>
      <w:r>
        <w:rPr>
          <w:rFonts w:ascii="Arial" w:eastAsia="宋体" w:hAnsi="Arial" w:cs="Arial"/>
          <w:color w:val="000000"/>
          <w:sz w:val="20"/>
          <w:szCs w:val="20"/>
        </w:rPr>
        <w:t>Revenues associated with new mandates are not reflected in our servicing fee revenue until the assets have been installed. Our installation timeline, in general, can range from 6 to 36 months, with the average installation timeline being approximatel</w:t>
      </w:r>
      <w:r>
        <w:rPr>
          <w:rFonts w:ascii="Arial" w:eastAsia="宋体" w:hAnsi="Arial" w:cs="Arial"/>
          <w:color w:val="000000"/>
          <w:sz w:val="20"/>
          <w:szCs w:val="20"/>
        </w:rPr>
        <w:t>y 9 to 12 months over the past 2 years. Our more complex installations, including new State Street Alpha mandates, will generally be on the longer end of that range. With respect to the current asset mandates of approximately $2.91 trillion that are yet to</w:t>
      </w:r>
      <w:r>
        <w:rPr>
          <w:rFonts w:ascii="Arial" w:eastAsia="宋体" w:hAnsi="Arial" w:cs="Arial"/>
          <w:color w:val="000000"/>
          <w:sz w:val="20"/>
          <w:szCs w:val="20"/>
        </w:rPr>
        <w:t xml:space="preserve"> be installed as of March 31, 2022, we expect the conversion will occur over the coming 24 months.</w:t>
      </w:r>
    </w:p>
    <w:p w14:paraId="012D0CCE" w14:textId="77777777" w:rsidR="008A1CC1" w:rsidRDefault="00EB3825">
      <w:pPr>
        <w:spacing w:before="60"/>
      </w:pPr>
      <w:r>
        <w:rPr>
          <w:rFonts w:ascii="Arial" w:eastAsia="宋体" w:hAnsi="Arial" w:cs="Arial"/>
          <w:i/>
          <w:iCs/>
          <w:color w:val="000000"/>
          <w:sz w:val="20"/>
          <w:szCs w:val="20"/>
        </w:rPr>
        <w:t>Pricing</w:t>
      </w:r>
    </w:p>
    <w:p w14:paraId="012D0CCF" w14:textId="77777777" w:rsidR="008A1CC1" w:rsidRDefault="00EB3825">
      <w:pPr>
        <w:spacing w:before="60"/>
        <w:ind w:firstLine="450"/>
        <w:jc w:val="both"/>
      </w:pPr>
      <w:r>
        <w:rPr>
          <w:rFonts w:ascii="Arial" w:eastAsia="宋体" w:hAnsi="Arial" w:cs="Arial"/>
          <w:color w:val="000000"/>
          <w:sz w:val="20"/>
          <w:szCs w:val="20"/>
        </w:rPr>
        <w:t>The industry in which we operate has historically faced pricing pressure, and our servicing fee revenues are also affected by such pressures today. C</w:t>
      </w:r>
      <w:r>
        <w:rPr>
          <w:rFonts w:ascii="Arial" w:eastAsia="宋体" w:hAnsi="Arial" w:cs="Arial"/>
          <w:color w:val="000000"/>
          <w:sz w:val="20"/>
          <w:szCs w:val="20"/>
        </w:rPr>
        <w:t>onsequently, no assumption should be drawn as to future revenue run rate from announced servicing wins, as the amount of revenue associated with AUC/A can vary materially. On average, over the five years ended December 31, 2021, we estimate that pricing pr</w:t>
      </w:r>
      <w:r>
        <w:rPr>
          <w:rFonts w:ascii="Arial" w:eastAsia="宋体" w:hAnsi="Arial" w:cs="Arial"/>
          <w:color w:val="000000"/>
          <w:sz w:val="20"/>
          <w:szCs w:val="20"/>
        </w:rPr>
        <w:t>essure with respect to existing clients has impacted our servicing fees by approximately (2)% annually, with the impact ranging from (1)% to (4)% in any given year, and approximately (2)% in both 2021 and 2020. Pricing concessions can be a part of a contra</w:t>
      </w:r>
      <w:r>
        <w:rPr>
          <w:rFonts w:ascii="Arial" w:eastAsia="宋体" w:hAnsi="Arial" w:cs="Arial"/>
          <w:color w:val="000000"/>
          <w:sz w:val="20"/>
          <w:szCs w:val="20"/>
        </w:rPr>
        <w:t>ct renegotiation with a client including terms that may benefit us, such as extending the term of our relationship with the client, expanding the scope of services that we provide or reducing our dependency on manual processes through the standardization o</w:t>
      </w:r>
      <w:r>
        <w:rPr>
          <w:rFonts w:ascii="Arial" w:eastAsia="宋体" w:hAnsi="Arial" w:cs="Arial"/>
          <w:color w:val="000000"/>
          <w:sz w:val="20"/>
          <w:szCs w:val="20"/>
        </w:rPr>
        <w:t>f the services we provide. The timing of the impact of additional revenue generated by anticipated additional services, and the amount of revenue generated, may differ from expectations due to the impact of pricing concessions on existing services due to t</w:t>
      </w:r>
      <w:r>
        <w:rPr>
          <w:rFonts w:ascii="Arial" w:eastAsia="宋体" w:hAnsi="Arial" w:cs="Arial"/>
          <w:color w:val="000000"/>
          <w:sz w:val="20"/>
          <w:szCs w:val="20"/>
        </w:rPr>
        <w:t>he necessary time required to onboard those new services, the nature of those services and client investment practices and other factors. These same market pressures also impact the fees we negotiate when we win business from new clients.</w:t>
      </w:r>
    </w:p>
    <w:p w14:paraId="012D0CD0" w14:textId="77777777" w:rsidR="008A1CC1" w:rsidRDefault="00EB3825">
      <w:pPr>
        <w:ind w:firstLine="450"/>
        <w:jc w:val="right"/>
      </w:pPr>
      <w:r>
        <w:rPr>
          <w:rFonts w:ascii="Arial" w:eastAsia="宋体" w:hAnsi="Arial" w:cs="Arial"/>
          <w:color w:val="000000"/>
          <w:sz w:val="18"/>
          <w:szCs w:val="18"/>
        </w:rPr>
        <w:t>State Street Corp</w:t>
      </w:r>
      <w:r>
        <w:rPr>
          <w:rFonts w:ascii="Arial" w:eastAsia="宋体" w:hAnsi="Arial" w:cs="Arial"/>
          <w:color w:val="000000"/>
          <w:sz w:val="18"/>
          <w:szCs w:val="18"/>
        </w:rPr>
        <w:t>oration | 12</w:t>
      </w:r>
    </w:p>
    <w:p w14:paraId="012D0CD1" w14:textId="77777777" w:rsidR="008A1CC1" w:rsidRDefault="008A1CC1">
      <w:pPr>
        <w:ind w:firstLine="450"/>
        <w:jc w:val="center"/>
      </w:pPr>
    </w:p>
    <w:p w14:paraId="012D0CD2" w14:textId="77777777" w:rsidR="008A1CC1" w:rsidRDefault="00EB3825">
      <w:r>
        <w:pict w14:anchorId="012DCCBD">
          <v:rect id="_x0000_i1036" style="width:415.3pt;height:1.5pt" o:hralign="center" o:hrstd="t" o:hr="t" fillcolor="#a0a0a0" stroked="f"/>
        </w:pict>
      </w:r>
    </w:p>
    <w:p w14:paraId="012D0CD3"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0CD4" w14:textId="77777777" w:rsidR="008A1CC1" w:rsidRDefault="00EB3825">
      <w:pPr>
        <w:ind w:firstLine="450"/>
        <w:jc w:val="center"/>
      </w:pPr>
      <w:r>
        <w:rPr>
          <w:rFonts w:ascii="Arial" w:eastAsia="宋体" w:hAnsi="Arial" w:cs="Arial"/>
          <w:b/>
          <w:bCs/>
          <w:color w:val="000000"/>
          <w:sz w:val="20"/>
          <w:szCs w:val="20"/>
        </w:rPr>
        <w:t>AND RESULTS OF OPERATIONS</w:t>
      </w:r>
    </w:p>
    <w:p w14:paraId="012D0CD5" w14:textId="77777777" w:rsidR="008A1CC1" w:rsidRDefault="00EB3825">
      <w:pPr>
        <w:spacing w:before="60"/>
        <w:ind w:firstLine="450"/>
        <w:jc w:val="both"/>
        <w:textAlignment w:val="top"/>
      </w:pPr>
      <w:r>
        <w:rPr>
          <w:rFonts w:ascii="Arial" w:eastAsia="宋体" w:hAnsi="Arial" w:cs="Arial"/>
          <w:color w:val="000000"/>
          <w:sz w:val="20"/>
          <w:szCs w:val="20"/>
        </w:rPr>
        <w:t xml:space="preserve">In order to offset the typical client attrition and normal pricing headwinds, we estimate that we need at least $1.5 trillion of new AUC/A per year; </w:t>
      </w:r>
      <w:r>
        <w:rPr>
          <w:rFonts w:ascii="Arial" w:eastAsia="宋体" w:hAnsi="Arial" w:cs="Arial"/>
          <w:color w:val="000000"/>
          <w:sz w:val="20"/>
          <w:szCs w:val="20"/>
        </w:rPr>
        <w:t xml:space="preserve">although, notwithstanding increases in AUC/A, servicing fees remain subject to several factors, including changes in market valuations, client activity and asset flows, the manner in which we price our services, the nature of the assets being serviced and </w:t>
      </w:r>
      <w:r>
        <w:rPr>
          <w:rFonts w:ascii="Arial" w:eastAsia="宋体" w:hAnsi="Arial" w:cs="Arial"/>
          <w:color w:val="000000"/>
          <w:sz w:val="20"/>
          <w:szCs w:val="20"/>
        </w:rPr>
        <w:t>the type of services and the other factors described in this Form 10-Q.</w:t>
      </w:r>
    </w:p>
    <w:p w14:paraId="012D0CD6" w14:textId="77777777" w:rsidR="008A1CC1" w:rsidRDefault="00EB3825">
      <w:pPr>
        <w:spacing w:before="60"/>
        <w:ind w:firstLine="450"/>
        <w:jc w:val="both"/>
        <w:textAlignment w:val="top"/>
      </w:pPr>
      <w:r>
        <w:rPr>
          <w:rFonts w:ascii="Arial" w:eastAsia="宋体" w:hAnsi="Arial" w:cs="Arial"/>
          <w:color w:val="000000"/>
          <w:sz w:val="20"/>
          <w:szCs w:val="20"/>
        </w:rPr>
        <w:t>Historically, and based on an indicative sample of revenue, we estimate that approximately 55%, on average, of our servicing fee revenues have been variable due to changes in asset val</w:t>
      </w:r>
      <w:r>
        <w:rPr>
          <w:rFonts w:ascii="Arial" w:eastAsia="宋体" w:hAnsi="Arial" w:cs="Arial"/>
          <w:color w:val="000000"/>
          <w:sz w:val="20"/>
          <w:szCs w:val="20"/>
        </w:rPr>
        <w:t>uations including changes in daily average valuations of AUC/A; another 15%, on average, of our servicing fees are impacted by the volume of activity in the funds we serve; and the remaining approximately 30% of our servicing fees tend not to be variable i</w:t>
      </w:r>
      <w:r>
        <w:rPr>
          <w:rFonts w:ascii="Arial" w:eastAsia="宋体" w:hAnsi="Arial" w:cs="Arial"/>
          <w:color w:val="000000"/>
          <w:sz w:val="20"/>
          <w:szCs w:val="20"/>
        </w:rPr>
        <w:t xml:space="preserve">n nature nor impacted by market fluctuations or values. </w:t>
      </w:r>
    </w:p>
    <w:p w14:paraId="012D0CD7" w14:textId="77777777" w:rsidR="008A1CC1" w:rsidRDefault="00EB3825">
      <w:pPr>
        <w:spacing w:before="60"/>
        <w:ind w:firstLine="450"/>
        <w:jc w:val="both"/>
        <w:textAlignment w:val="top"/>
      </w:pPr>
      <w:r>
        <w:rPr>
          <w:rFonts w:ascii="Arial" w:eastAsia="宋体" w:hAnsi="Arial" w:cs="Arial"/>
          <w:color w:val="000000"/>
          <w:sz w:val="20"/>
          <w:szCs w:val="20"/>
        </w:rPr>
        <w:t xml:space="preserve">Based on the impact of the above, client activity and asset flows, net new business and pricing, noted drivers of our servicing fee revenue will vary depending on the mix of products and services we </w:t>
      </w:r>
      <w:r>
        <w:rPr>
          <w:rFonts w:ascii="Arial" w:eastAsia="宋体" w:hAnsi="Arial" w:cs="Arial"/>
          <w:color w:val="000000"/>
          <w:sz w:val="20"/>
          <w:szCs w:val="20"/>
        </w:rPr>
        <w:t>provide to our clients. The full impact of changes in market valuations and the volume of activity in the funds may not be fully reflected in our servicing fee revenues in the periods in which the changes occur, particularly in periods of higher volatility</w:t>
      </w:r>
      <w:r>
        <w:rPr>
          <w:rFonts w:ascii="Arial" w:eastAsia="宋体" w:hAnsi="Arial" w:cs="Arial"/>
          <w:color w:val="000000"/>
          <w:sz w:val="20"/>
          <w:szCs w:val="20"/>
        </w:rPr>
        <w:t>.</w:t>
      </w:r>
    </w:p>
    <w:p w14:paraId="012D0CD8" w14:textId="77777777" w:rsidR="008A1CC1" w:rsidRDefault="00EB3825">
      <w:pPr>
        <w:spacing w:before="60"/>
        <w:ind w:firstLine="450"/>
        <w:jc w:val="both"/>
        <w:textAlignment w:val="top"/>
      </w:pPr>
      <w:r>
        <w:rPr>
          <w:rFonts w:ascii="Arial" w:eastAsia="宋体" w:hAnsi="Arial" w:cs="Arial"/>
          <w:color w:val="000000"/>
          <w:sz w:val="20"/>
          <w:szCs w:val="20"/>
        </w:rPr>
        <w:t>Servicing fees, as presented in Table 2: Total Revenue, were flat in the first quarter of 2022 compared to the same period in 2021, as higher client activity and flows, average equity market levels, and net new business were offset by normal pricing head</w:t>
      </w:r>
      <w:r>
        <w:rPr>
          <w:rFonts w:ascii="Arial" w:eastAsia="宋体" w:hAnsi="Arial" w:cs="Arial"/>
          <w:color w:val="000000"/>
          <w:sz w:val="20"/>
          <w:szCs w:val="20"/>
        </w:rPr>
        <w:t xml:space="preserve">winds and the impact of currency translation. Currency translation negatively impacted servicing fees by 2% in the first quarter of 2022, compared to the same period in 2021. </w:t>
      </w:r>
    </w:p>
    <w:p w14:paraId="012D0CD9" w14:textId="77777777" w:rsidR="008A1CC1" w:rsidRDefault="00EB3825">
      <w:pPr>
        <w:spacing w:before="60"/>
        <w:ind w:firstLine="450"/>
        <w:jc w:val="both"/>
        <w:textAlignment w:val="top"/>
      </w:pPr>
      <w:r>
        <w:rPr>
          <w:rFonts w:ascii="Arial" w:eastAsia="宋体" w:hAnsi="Arial" w:cs="Arial"/>
          <w:color w:val="000000"/>
          <w:sz w:val="20"/>
          <w:szCs w:val="20"/>
        </w:rPr>
        <w:t>Servicing fees generated outside the U.S. were approximately 47% of total servic</w:t>
      </w:r>
      <w:r>
        <w:rPr>
          <w:rFonts w:ascii="Arial" w:eastAsia="宋体" w:hAnsi="Arial" w:cs="Arial"/>
          <w:color w:val="000000"/>
          <w:sz w:val="20"/>
          <w:szCs w:val="20"/>
        </w:rPr>
        <w:t>ing fees in both the first quarter of 2022 and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2053"/>
        <w:gridCol w:w="37"/>
        <w:gridCol w:w="98"/>
        <w:gridCol w:w="1552"/>
        <w:gridCol w:w="36"/>
        <w:gridCol w:w="36"/>
        <w:gridCol w:w="36"/>
        <w:gridCol w:w="36"/>
        <w:gridCol w:w="99"/>
        <w:gridCol w:w="1549"/>
        <w:gridCol w:w="37"/>
        <w:gridCol w:w="36"/>
        <w:gridCol w:w="36"/>
        <w:gridCol w:w="36"/>
        <w:gridCol w:w="98"/>
        <w:gridCol w:w="155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0CF6" w14:textId="77777777">
        <w:tc>
          <w:tcPr>
            <w:tcW w:w="50" w:type="pct"/>
            <w:shd w:val="clear" w:color="auto" w:fill="auto"/>
            <w:vAlign w:val="bottom"/>
          </w:tcPr>
          <w:p w14:paraId="012D0CDA" w14:textId="77777777" w:rsidR="008A1CC1" w:rsidRDefault="008A1CC1">
            <w:pPr>
              <w:rPr>
                <w:rFonts w:ascii="宋体"/>
              </w:rPr>
            </w:pPr>
          </w:p>
        </w:tc>
        <w:tc>
          <w:tcPr>
            <w:tcW w:w="1422" w:type="pct"/>
            <w:shd w:val="clear" w:color="auto" w:fill="auto"/>
            <w:vAlign w:val="bottom"/>
          </w:tcPr>
          <w:p w14:paraId="012D0CDB" w14:textId="77777777" w:rsidR="008A1CC1" w:rsidRDefault="008A1CC1">
            <w:pPr>
              <w:rPr>
                <w:rFonts w:ascii="宋体"/>
              </w:rPr>
            </w:pPr>
          </w:p>
        </w:tc>
        <w:tc>
          <w:tcPr>
            <w:tcW w:w="5" w:type="pct"/>
            <w:shd w:val="clear" w:color="auto" w:fill="auto"/>
            <w:vAlign w:val="bottom"/>
          </w:tcPr>
          <w:p w14:paraId="012D0CDC" w14:textId="77777777" w:rsidR="008A1CC1" w:rsidRDefault="008A1CC1">
            <w:pPr>
              <w:rPr>
                <w:rFonts w:ascii="宋体"/>
              </w:rPr>
            </w:pPr>
          </w:p>
        </w:tc>
        <w:tc>
          <w:tcPr>
            <w:tcW w:w="50" w:type="pct"/>
            <w:shd w:val="clear" w:color="auto" w:fill="auto"/>
            <w:vAlign w:val="bottom"/>
          </w:tcPr>
          <w:p w14:paraId="012D0CDD" w14:textId="77777777" w:rsidR="008A1CC1" w:rsidRDefault="008A1CC1">
            <w:pPr>
              <w:rPr>
                <w:rFonts w:ascii="宋体"/>
              </w:rPr>
            </w:pPr>
          </w:p>
        </w:tc>
        <w:tc>
          <w:tcPr>
            <w:tcW w:w="1077" w:type="pct"/>
            <w:shd w:val="clear" w:color="auto" w:fill="auto"/>
            <w:vAlign w:val="bottom"/>
          </w:tcPr>
          <w:p w14:paraId="012D0CDE" w14:textId="77777777" w:rsidR="008A1CC1" w:rsidRDefault="008A1CC1">
            <w:pPr>
              <w:rPr>
                <w:rFonts w:ascii="宋体"/>
              </w:rPr>
            </w:pPr>
          </w:p>
        </w:tc>
        <w:tc>
          <w:tcPr>
            <w:tcW w:w="5" w:type="pct"/>
            <w:shd w:val="clear" w:color="auto" w:fill="auto"/>
            <w:vAlign w:val="bottom"/>
          </w:tcPr>
          <w:p w14:paraId="012D0CDF" w14:textId="77777777" w:rsidR="008A1CC1" w:rsidRDefault="008A1CC1">
            <w:pPr>
              <w:rPr>
                <w:rFonts w:ascii="宋体"/>
              </w:rPr>
            </w:pPr>
          </w:p>
        </w:tc>
        <w:tc>
          <w:tcPr>
            <w:tcW w:w="5" w:type="pct"/>
            <w:shd w:val="clear" w:color="auto" w:fill="auto"/>
            <w:vAlign w:val="bottom"/>
          </w:tcPr>
          <w:p w14:paraId="012D0CE0" w14:textId="77777777" w:rsidR="008A1CC1" w:rsidRDefault="008A1CC1">
            <w:pPr>
              <w:rPr>
                <w:rFonts w:ascii="宋体"/>
              </w:rPr>
            </w:pPr>
          </w:p>
        </w:tc>
        <w:tc>
          <w:tcPr>
            <w:tcW w:w="52" w:type="pct"/>
            <w:shd w:val="clear" w:color="auto" w:fill="auto"/>
            <w:vAlign w:val="bottom"/>
          </w:tcPr>
          <w:p w14:paraId="012D0CE1" w14:textId="77777777" w:rsidR="008A1CC1" w:rsidRDefault="008A1CC1">
            <w:pPr>
              <w:rPr>
                <w:rFonts w:ascii="宋体"/>
              </w:rPr>
            </w:pPr>
          </w:p>
        </w:tc>
        <w:tc>
          <w:tcPr>
            <w:tcW w:w="5" w:type="pct"/>
            <w:shd w:val="clear" w:color="auto" w:fill="auto"/>
            <w:vAlign w:val="bottom"/>
          </w:tcPr>
          <w:p w14:paraId="012D0CE2" w14:textId="77777777" w:rsidR="008A1CC1" w:rsidRDefault="008A1CC1">
            <w:pPr>
              <w:rPr>
                <w:rFonts w:ascii="宋体"/>
              </w:rPr>
            </w:pPr>
          </w:p>
        </w:tc>
        <w:tc>
          <w:tcPr>
            <w:tcW w:w="50" w:type="pct"/>
            <w:shd w:val="clear" w:color="auto" w:fill="auto"/>
            <w:vAlign w:val="bottom"/>
          </w:tcPr>
          <w:p w14:paraId="012D0CE3" w14:textId="77777777" w:rsidR="008A1CC1" w:rsidRDefault="008A1CC1">
            <w:pPr>
              <w:rPr>
                <w:rFonts w:ascii="宋体"/>
              </w:rPr>
            </w:pPr>
          </w:p>
        </w:tc>
        <w:tc>
          <w:tcPr>
            <w:tcW w:w="1077" w:type="pct"/>
            <w:shd w:val="clear" w:color="auto" w:fill="auto"/>
            <w:vAlign w:val="bottom"/>
          </w:tcPr>
          <w:p w14:paraId="012D0CE4" w14:textId="77777777" w:rsidR="008A1CC1" w:rsidRDefault="008A1CC1">
            <w:pPr>
              <w:rPr>
                <w:rFonts w:ascii="宋体"/>
              </w:rPr>
            </w:pPr>
          </w:p>
        </w:tc>
        <w:tc>
          <w:tcPr>
            <w:tcW w:w="5" w:type="pct"/>
            <w:shd w:val="clear" w:color="auto" w:fill="auto"/>
            <w:vAlign w:val="bottom"/>
          </w:tcPr>
          <w:p w14:paraId="012D0CE5" w14:textId="77777777" w:rsidR="008A1CC1" w:rsidRDefault="008A1CC1">
            <w:pPr>
              <w:rPr>
                <w:rFonts w:ascii="宋体"/>
              </w:rPr>
            </w:pPr>
          </w:p>
        </w:tc>
        <w:tc>
          <w:tcPr>
            <w:tcW w:w="5" w:type="pct"/>
            <w:shd w:val="clear" w:color="auto" w:fill="auto"/>
            <w:vAlign w:val="bottom"/>
          </w:tcPr>
          <w:p w14:paraId="012D0CE6" w14:textId="77777777" w:rsidR="008A1CC1" w:rsidRDefault="008A1CC1">
            <w:pPr>
              <w:rPr>
                <w:rFonts w:ascii="宋体"/>
              </w:rPr>
            </w:pPr>
          </w:p>
        </w:tc>
        <w:tc>
          <w:tcPr>
            <w:tcW w:w="52" w:type="pct"/>
            <w:shd w:val="clear" w:color="auto" w:fill="auto"/>
            <w:vAlign w:val="bottom"/>
          </w:tcPr>
          <w:p w14:paraId="012D0CE7" w14:textId="77777777" w:rsidR="008A1CC1" w:rsidRDefault="008A1CC1">
            <w:pPr>
              <w:rPr>
                <w:rFonts w:ascii="宋体"/>
              </w:rPr>
            </w:pPr>
          </w:p>
        </w:tc>
        <w:tc>
          <w:tcPr>
            <w:tcW w:w="5" w:type="pct"/>
            <w:shd w:val="clear" w:color="auto" w:fill="auto"/>
            <w:vAlign w:val="bottom"/>
          </w:tcPr>
          <w:p w14:paraId="012D0CE8" w14:textId="77777777" w:rsidR="008A1CC1" w:rsidRDefault="008A1CC1">
            <w:pPr>
              <w:rPr>
                <w:rFonts w:ascii="宋体"/>
              </w:rPr>
            </w:pPr>
          </w:p>
        </w:tc>
        <w:tc>
          <w:tcPr>
            <w:tcW w:w="50" w:type="pct"/>
            <w:shd w:val="clear" w:color="auto" w:fill="auto"/>
            <w:vAlign w:val="bottom"/>
          </w:tcPr>
          <w:p w14:paraId="012D0CE9" w14:textId="77777777" w:rsidR="008A1CC1" w:rsidRDefault="008A1CC1">
            <w:pPr>
              <w:rPr>
                <w:rFonts w:ascii="宋体"/>
              </w:rPr>
            </w:pPr>
          </w:p>
        </w:tc>
        <w:tc>
          <w:tcPr>
            <w:tcW w:w="1077" w:type="pct"/>
            <w:shd w:val="clear" w:color="auto" w:fill="auto"/>
            <w:vAlign w:val="bottom"/>
          </w:tcPr>
          <w:p w14:paraId="012D0CEA" w14:textId="77777777" w:rsidR="008A1CC1" w:rsidRDefault="008A1CC1">
            <w:pPr>
              <w:rPr>
                <w:rFonts w:ascii="宋体"/>
              </w:rPr>
            </w:pPr>
          </w:p>
        </w:tc>
        <w:tc>
          <w:tcPr>
            <w:tcW w:w="5" w:type="pct"/>
            <w:shd w:val="clear" w:color="auto" w:fill="auto"/>
            <w:vAlign w:val="bottom"/>
          </w:tcPr>
          <w:p w14:paraId="012D0CEB" w14:textId="77777777" w:rsidR="008A1CC1" w:rsidRDefault="008A1CC1">
            <w:pPr>
              <w:rPr>
                <w:rFonts w:ascii="宋体"/>
              </w:rPr>
            </w:pPr>
          </w:p>
        </w:tc>
        <w:tc>
          <w:tcPr>
            <w:tcW w:w="0" w:type="auto"/>
            <w:shd w:val="clear" w:color="auto" w:fill="auto"/>
            <w:vAlign w:val="bottom"/>
          </w:tcPr>
          <w:p w14:paraId="012D0CEC" w14:textId="77777777" w:rsidR="008A1CC1" w:rsidRDefault="008A1CC1">
            <w:pPr>
              <w:rPr>
                <w:rFonts w:ascii="宋体"/>
                <w:vanish/>
              </w:rPr>
            </w:pPr>
          </w:p>
        </w:tc>
        <w:tc>
          <w:tcPr>
            <w:tcW w:w="0" w:type="auto"/>
            <w:shd w:val="clear" w:color="auto" w:fill="auto"/>
            <w:vAlign w:val="bottom"/>
          </w:tcPr>
          <w:p w14:paraId="012D0CED" w14:textId="77777777" w:rsidR="008A1CC1" w:rsidRDefault="008A1CC1">
            <w:pPr>
              <w:rPr>
                <w:rFonts w:ascii="宋体"/>
                <w:vanish/>
              </w:rPr>
            </w:pPr>
          </w:p>
        </w:tc>
        <w:tc>
          <w:tcPr>
            <w:tcW w:w="0" w:type="auto"/>
            <w:gridSpan w:val="3"/>
            <w:shd w:val="clear" w:color="auto" w:fill="auto"/>
            <w:vAlign w:val="bottom"/>
          </w:tcPr>
          <w:p w14:paraId="012D0CEE" w14:textId="77777777" w:rsidR="008A1CC1" w:rsidRDefault="008A1CC1">
            <w:pPr>
              <w:rPr>
                <w:rFonts w:ascii="宋体"/>
                <w:vanish/>
              </w:rPr>
            </w:pPr>
          </w:p>
        </w:tc>
        <w:tc>
          <w:tcPr>
            <w:tcW w:w="0" w:type="auto"/>
            <w:gridSpan w:val="3"/>
            <w:shd w:val="clear" w:color="auto" w:fill="auto"/>
            <w:vAlign w:val="bottom"/>
          </w:tcPr>
          <w:p w14:paraId="012D0CEF" w14:textId="77777777" w:rsidR="008A1CC1" w:rsidRDefault="008A1CC1">
            <w:pPr>
              <w:rPr>
                <w:rFonts w:ascii="宋体"/>
                <w:vanish/>
              </w:rPr>
            </w:pPr>
          </w:p>
        </w:tc>
        <w:tc>
          <w:tcPr>
            <w:tcW w:w="0" w:type="auto"/>
            <w:gridSpan w:val="3"/>
            <w:shd w:val="clear" w:color="auto" w:fill="auto"/>
            <w:vAlign w:val="bottom"/>
          </w:tcPr>
          <w:p w14:paraId="012D0CF0" w14:textId="77777777" w:rsidR="008A1CC1" w:rsidRDefault="008A1CC1">
            <w:pPr>
              <w:rPr>
                <w:rFonts w:ascii="宋体"/>
                <w:vanish/>
              </w:rPr>
            </w:pPr>
          </w:p>
        </w:tc>
        <w:tc>
          <w:tcPr>
            <w:tcW w:w="0" w:type="auto"/>
            <w:gridSpan w:val="3"/>
            <w:shd w:val="clear" w:color="auto" w:fill="auto"/>
            <w:vAlign w:val="bottom"/>
          </w:tcPr>
          <w:p w14:paraId="012D0CF1" w14:textId="77777777" w:rsidR="008A1CC1" w:rsidRDefault="008A1CC1">
            <w:pPr>
              <w:rPr>
                <w:rFonts w:ascii="宋体"/>
                <w:vanish/>
              </w:rPr>
            </w:pPr>
          </w:p>
        </w:tc>
        <w:tc>
          <w:tcPr>
            <w:tcW w:w="0" w:type="auto"/>
            <w:gridSpan w:val="3"/>
            <w:shd w:val="clear" w:color="auto" w:fill="auto"/>
            <w:vAlign w:val="bottom"/>
          </w:tcPr>
          <w:p w14:paraId="012D0CF2" w14:textId="77777777" w:rsidR="008A1CC1" w:rsidRDefault="008A1CC1">
            <w:pPr>
              <w:rPr>
                <w:rFonts w:ascii="宋体"/>
                <w:vanish/>
              </w:rPr>
            </w:pPr>
          </w:p>
        </w:tc>
        <w:tc>
          <w:tcPr>
            <w:tcW w:w="0" w:type="auto"/>
            <w:gridSpan w:val="3"/>
            <w:shd w:val="clear" w:color="auto" w:fill="auto"/>
            <w:vAlign w:val="bottom"/>
          </w:tcPr>
          <w:p w14:paraId="012D0CF3" w14:textId="77777777" w:rsidR="008A1CC1" w:rsidRDefault="008A1CC1">
            <w:pPr>
              <w:rPr>
                <w:rFonts w:ascii="宋体"/>
                <w:vanish/>
              </w:rPr>
            </w:pPr>
          </w:p>
        </w:tc>
        <w:tc>
          <w:tcPr>
            <w:tcW w:w="0" w:type="auto"/>
            <w:gridSpan w:val="3"/>
            <w:shd w:val="clear" w:color="auto" w:fill="auto"/>
            <w:vAlign w:val="bottom"/>
          </w:tcPr>
          <w:p w14:paraId="012D0CF4" w14:textId="77777777" w:rsidR="008A1CC1" w:rsidRDefault="008A1CC1">
            <w:pPr>
              <w:rPr>
                <w:rFonts w:ascii="宋体"/>
                <w:vanish/>
              </w:rPr>
            </w:pPr>
          </w:p>
        </w:tc>
        <w:tc>
          <w:tcPr>
            <w:tcW w:w="0" w:type="auto"/>
            <w:gridSpan w:val="3"/>
            <w:shd w:val="clear" w:color="auto" w:fill="auto"/>
            <w:vAlign w:val="bottom"/>
          </w:tcPr>
          <w:p w14:paraId="012D0CF5" w14:textId="77777777" w:rsidR="008A1CC1" w:rsidRDefault="008A1CC1">
            <w:pPr>
              <w:rPr>
                <w:rFonts w:ascii="宋体"/>
                <w:vanish/>
              </w:rPr>
            </w:pPr>
          </w:p>
        </w:tc>
      </w:tr>
      <w:tr w:rsidR="008A1CC1" w14:paraId="012D0D12" w14:textId="77777777">
        <w:tc>
          <w:tcPr>
            <w:tcW w:w="0" w:type="auto"/>
            <w:gridSpan w:val="18"/>
            <w:shd w:val="clear" w:color="auto" w:fill="auto"/>
            <w:tcMar>
              <w:top w:w="40" w:type="dxa"/>
              <w:left w:w="20" w:type="dxa"/>
              <w:bottom w:w="40" w:type="dxa"/>
              <w:right w:w="20" w:type="dxa"/>
            </w:tcMar>
            <w:vAlign w:val="bottom"/>
          </w:tcPr>
          <w:p w14:paraId="012D0CF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6"/>
                <w:szCs w:val="16"/>
              </w:rPr>
              <w:t>TABLE 6: ASSETS UNDER CUSTODY AND/OR ADMINISTRATION BY PRODUCT</w:t>
            </w:r>
            <w:r>
              <w:rPr>
                <w:rFonts w:ascii="Arial" w:eastAsia="宋体" w:hAnsi="Arial" w:cs="Arial"/>
                <w:b/>
                <w:bCs/>
                <w:color w:val="000000"/>
                <w:sz w:val="10"/>
                <w:szCs w:val="10"/>
              </w:rPr>
              <w:t>(1)</w:t>
            </w:r>
          </w:p>
        </w:tc>
        <w:tc>
          <w:tcPr>
            <w:tcW w:w="0" w:type="auto"/>
            <w:shd w:val="clear" w:color="auto" w:fill="auto"/>
            <w:vAlign w:val="bottom"/>
          </w:tcPr>
          <w:p w14:paraId="012D0CF8" w14:textId="77777777" w:rsidR="008A1CC1" w:rsidRDefault="008A1CC1">
            <w:pPr>
              <w:rPr>
                <w:rFonts w:ascii="宋体"/>
                <w:vanish/>
              </w:rPr>
            </w:pPr>
          </w:p>
        </w:tc>
        <w:tc>
          <w:tcPr>
            <w:tcW w:w="0" w:type="auto"/>
            <w:shd w:val="clear" w:color="auto" w:fill="auto"/>
            <w:vAlign w:val="bottom"/>
          </w:tcPr>
          <w:p w14:paraId="012D0CF9" w14:textId="77777777" w:rsidR="008A1CC1" w:rsidRDefault="008A1CC1">
            <w:pPr>
              <w:rPr>
                <w:rFonts w:ascii="宋体"/>
                <w:vanish/>
              </w:rPr>
            </w:pPr>
          </w:p>
        </w:tc>
        <w:tc>
          <w:tcPr>
            <w:tcW w:w="0" w:type="auto"/>
            <w:shd w:val="clear" w:color="auto" w:fill="auto"/>
            <w:vAlign w:val="bottom"/>
          </w:tcPr>
          <w:p w14:paraId="012D0CFA" w14:textId="77777777" w:rsidR="008A1CC1" w:rsidRDefault="008A1CC1">
            <w:pPr>
              <w:rPr>
                <w:rFonts w:ascii="宋体"/>
              </w:rPr>
            </w:pPr>
          </w:p>
        </w:tc>
        <w:tc>
          <w:tcPr>
            <w:tcW w:w="0" w:type="auto"/>
            <w:shd w:val="clear" w:color="auto" w:fill="auto"/>
            <w:vAlign w:val="bottom"/>
          </w:tcPr>
          <w:p w14:paraId="012D0CFB" w14:textId="77777777" w:rsidR="008A1CC1" w:rsidRDefault="008A1CC1">
            <w:pPr>
              <w:rPr>
                <w:rFonts w:ascii="宋体"/>
              </w:rPr>
            </w:pPr>
          </w:p>
        </w:tc>
        <w:tc>
          <w:tcPr>
            <w:tcW w:w="0" w:type="auto"/>
            <w:shd w:val="clear" w:color="auto" w:fill="auto"/>
            <w:vAlign w:val="bottom"/>
          </w:tcPr>
          <w:p w14:paraId="012D0CFC" w14:textId="77777777" w:rsidR="008A1CC1" w:rsidRDefault="008A1CC1">
            <w:pPr>
              <w:rPr>
                <w:rFonts w:ascii="宋体"/>
              </w:rPr>
            </w:pPr>
          </w:p>
        </w:tc>
        <w:tc>
          <w:tcPr>
            <w:tcW w:w="0" w:type="auto"/>
            <w:shd w:val="clear" w:color="auto" w:fill="auto"/>
            <w:vAlign w:val="bottom"/>
          </w:tcPr>
          <w:p w14:paraId="012D0CFD" w14:textId="77777777" w:rsidR="008A1CC1" w:rsidRDefault="008A1CC1">
            <w:pPr>
              <w:rPr>
                <w:rFonts w:ascii="宋体"/>
              </w:rPr>
            </w:pPr>
          </w:p>
        </w:tc>
        <w:tc>
          <w:tcPr>
            <w:tcW w:w="0" w:type="auto"/>
            <w:shd w:val="clear" w:color="auto" w:fill="auto"/>
            <w:vAlign w:val="bottom"/>
          </w:tcPr>
          <w:p w14:paraId="012D0CFE" w14:textId="77777777" w:rsidR="008A1CC1" w:rsidRDefault="008A1CC1">
            <w:pPr>
              <w:rPr>
                <w:rFonts w:ascii="宋体"/>
              </w:rPr>
            </w:pPr>
          </w:p>
        </w:tc>
        <w:tc>
          <w:tcPr>
            <w:tcW w:w="0" w:type="auto"/>
            <w:shd w:val="clear" w:color="auto" w:fill="auto"/>
            <w:vAlign w:val="bottom"/>
          </w:tcPr>
          <w:p w14:paraId="012D0CFF" w14:textId="77777777" w:rsidR="008A1CC1" w:rsidRDefault="008A1CC1">
            <w:pPr>
              <w:rPr>
                <w:rFonts w:ascii="宋体"/>
              </w:rPr>
            </w:pPr>
          </w:p>
        </w:tc>
        <w:tc>
          <w:tcPr>
            <w:tcW w:w="0" w:type="auto"/>
            <w:shd w:val="clear" w:color="auto" w:fill="auto"/>
            <w:vAlign w:val="bottom"/>
          </w:tcPr>
          <w:p w14:paraId="012D0D00" w14:textId="77777777" w:rsidR="008A1CC1" w:rsidRDefault="008A1CC1">
            <w:pPr>
              <w:rPr>
                <w:rFonts w:ascii="宋体"/>
              </w:rPr>
            </w:pPr>
          </w:p>
        </w:tc>
        <w:tc>
          <w:tcPr>
            <w:tcW w:w="0" w:type="auto"/>
            <w:shd w:val="clear" w:color="auto" w:fill="auto"/>
            <w:vAlign w:val="bottom"/>
          </w:tcPr>
          <w:p w14:paraId="012D0D01" w14:textId="77777777" w:rsidR="008A1CC1" w:rsidRDefault="008A1CC1">
            <w:pPr>
              <w:rPr>
                <w:rFonts w:ascii="宋体"/>
              </w:rPr>
            </w:pPr>
          </w:p>
        </w:tc>
        <w:tc>
          <w:tcPr>
            <w:tcW w:w="0" w:type="auto"/>
            <w:shd w:val="clear" w:color="auto" w:fill="auto"/>
            <w:vAlign w:val="bottom"/>
          </w:tcPr>
          <w:p w14:paraId="012D0D02" w14:textId="77777777" w:rsidR="008A1CC1" w:rsidRDefault="008A1CC1">
            <w:pPr>
              <w:rPr>
                <w:rFonts w:ascii="宋体"/>
              </w:rPr>
            </w:pPr>
          </w:p>
        </w:tc>
        <w:tc>
          <w:tcPr>
            <w:tcW w:w="0" w:type="auto"/>
            <w:shd w:val="clear" w:color="auto" w:fill="auto"/>
            <w:vAlign w:val="bottom"/>
          </w:tcPr>
          <w:p w14:paraId="012D0D03" w14:textId="77777777" w:rsidR="008A1CC1" w:rsidRDefault="008A1CC1">
            <w:pPr>
              <w:rPr>
                <w:rFonts w:ascii="宋体"/>
              </w:rPr>
            </w:pPr>
          </w:p>
        </w:tc>
        <w:tc>
          <w:tcPr>
            <w:tcW w:w="0" w:type="auto"/>
            <w:shd w:val="clear" w:color="auto" w:fill="auto"/>
            <w:vAlign w:val="bottom"/>
          </w:tcPr>
          <w:p w14:paraId="012D0D04" w14:textId="77777777" w:rsidR="008A1CC1" w:rsidRDefault="008A1CC1">
            <w:pPr>
              <w:rPr>
                <w:rFonts w:ascii="宋体"/>
              </w:rPr>
            </w:pPr>
          </w:p>
        </w:tc>
        <w:tc>
          <w:tcPr>
            <w:tcW w:w="0" w:type="auto"/>
            <w:shd w:val="clear" w:color="auto" w:fill="auto"/>
            <w:vAlign w:val="bottom"/>
          </w:tcPr>
          <w:p w14:paraId="012D0D05" w14:textId="77777777" w:rsidR="008A1CC1" w:rsidRDefault="008A1CC1">
            <w:pPr>
              <w:rPr>
                <w:rFonts w:ascii="宋体"/>
              </w:rPr>
            </w:pPr>
          </w:p>
        </w:tc>
        <w:tc>
          <w:tcPr>
            <w:tcW w:w="0" w:type="auto"/>
            <w:shd w:val="clear" w:color="auto" w:fill="auto"/>
            <w:vAlign w:val="bottom"/>
          </w:tcPr>
          <w:p w14:paraId="012D0D06" w14:textId="77777777" w:rsidR="008A1CC1" w:rsidRDefault="008A1CC1">
            <w:pPr>
              <w:rPr>
                <w:rFonts w:ascii="宋体"/>
              </w:rPr>
            </w:pPr>
          </w:p>
        </w:tc>
        <w:tc>
          <w:tcPr>
            <w:tcW w:w="0" w:type="auto"/>
            <w:shd w:val="clear" w:color="auto" w:fill="auto"/>
            <w:vAlign w:val="bottom"/>
          </w:tcPr>
          <w:p w14:paraId="012D0D07" w14:textId="77777777" w:rsidR="008A1CC1" w:rsidRDefault="008A1CC1">
            <w:pPr>
              <w:rPr>
                <w:rFonts w:ascii="宋体"/>
              </w:rPr>
            </w:pPr>
          </w:p>
        </w:tc>
        <w:tc>
          <w:tcPr>
            <w:tcW w:w="0" w:type="auto"/>
            <w:shd w:val="clear" w:color="auto" w:fill="auto"/>
            <w:vAlign w:val="bottom"/>
          </w:tcPr>
          <w:p w14:paraId="012D0D08" w14:textId="77777777" w:rsidR="008A1CC1" w:rsidRDefault="008A1CC1">
            <w:pPr>
              <w:rPr>
                <w:rFonts w:ascii="宋体"/>
              </w:rPr>
            </w:pPr>
          </w:p>
        </w:tc>
        <w:tc>
          <w:tcPr>
            <w:tcW w:w="0" w:type="auto"/>
            <w:shd w:val="clear" w:color="auto" w:fill="auto"/>
            <w:vAlign w:val="bottom"/>
          </w:tcPr>
          <w:p w14:paraId="012D0D09" w14:textId="77777777" w:rsidR="008A1CC1" w:rsidRDefault="008A1CC1">
            <w:pPr>
              <w:rPr>
                <w:rFonts w:ascii="宋体"/>
              </w:rPr>
            </w:pPr>
          </w:p>
        </w:tc>
        <w:tc>
          <w:tcPr>
            <w:tcW w:w="0" w:type="auto"/>
            <w:shd w:val="clear" w:color="auto" w:fill="auto"/>
            <w:vAlign w:val="bottom"/>
          </w:tcPr>
          <w:p w14:paraId="012D0D0A" w14:textId="77777777" w:rsidR="008A1CC1" w:rsidRDefault="008A1CC1">
            <w:pPr>
              <w:rPr>
                <w:rFonts w:ascii="宋体"/>
              </w:rPr>
            </w:pPr>
          </w:p>
        </w:tc>
        <w:tc>
          <w:tcPr>
            <w:tcW w:w="0" w:type="auto"/>
            <w:shd w:val="clear" w:color="auto" w:fill="auto"/>
            <w:vAlign w:val="bottom"/>
          </w:tcPr>
          <w:p w14:paraId="012D0D0B" w14:textId="77777777" w:rsidR="008A1CC1" w:rsidRDefault="008A1CC1">
            <w:pPr>
              <w:rPr>
                <w:rFonts w:ascii="宋体"/>
              </w:rPr>
            </w:pPr>
          </w:p>
        </w:tc>
        <w:tc>
          <w:tcPr>
            <w:tcW w:w="0" w:type="auto"/>
            <w:shd w:val="clear" w:color="auto" w:fill="auto"/>
            <w:vAlign w:val="bottom"/>
          </w:tcPr>
          <w:p w14:paraId="012D0D0C" w14:textId="77777777" w:rsidR="008A1CC1" w:rsidRDefault="008A1CC1">
            <w:pPr>
              <w:rPr>
                <w:rFonts w:ascii="宋体"/>
              </w:rPr>
            </w:pPr>
          </w:p>
        </w:tc>
        <w:tc>
          <w:tcPr>
            <w:tcW w:w="0" w:type="auto"/>
            <w:shd w:val="clear" w:color="auto" w:fill="auto"/>
            <w:vAlign w:val="bottom"/>
          </w:tcPr>
          <w:p w14:paraId="012D0D0D" w14:textId="77777777" w:rsidR="008A1CC1" w:rsidRDefault="008A1CC1">
            <w:pPr>
              <w:rPr>
                <w:rFonts w:ascii="宋体"/>
              </w:rPr>
            </w:pPr>
          </w:p>
        </w:tc>
        <w:tc>
          <w:tcPr>
            <w:tcW w:w="0" w:type="auto"/>
            <w:shd w:val="clear" w:color="auto" w:fill="auto"/>
            <w:vAlign w:val="bottom"/>
          </w:tcPr>
          <w:p w14:paraId="012D0D0E" w14:textId="77777777" w:rsidR="008A1CC1" w:rsidRDefault="008A1CC1">
            <w:pPr>
              <w:rPr>
                <w:rFonts w:ascii="宋体"/>
              </w:rPr>
            </w:pPr>
          </w:p>
        </w:tc>
        <w:tc>
          <w:tcPr>
            <w:tcW w:w="0" w:type="auto"/>
            <w:shd w:val="clear" w:color="auto" w:fill="auto"/>
            <w:vAlign w:val="bottom"/>
          </w:tcPr>
          <w:p w14:paraId="012D0D0F" w14:textId="77777777" w:rsidR="008A1CC1" w:rsidRDefault="008A1CC1">
            <w:pPr>
              <w:rPr>
                <w:rFonts w:ascii="宋体"/>
              </w:rPr>
            </w:pPr>
          </w:p>
        </w:tc>
        <w:tc>
          <w:tcPr>
            <w:tcW w:w="0" w:type="auto"/>
            <w:shd w:val="clear" w:color="auto" w:fill="auto"/>
            <w:vAlign w:val="bottom"/>
          </w:tcPr>
          <w:p w14:paraId="012D0D10" w14:textId="77777777" w:rsidR="008A1CC1" w:rsidRDefault="008A1CC1">
            <w:pPr>
              <w:rPr>
                <w:rFonts w:ascii="宋体"/>
              </w:rPr>
            </w:pPr>
          </w:p>
        </w:tc>
        <w:tc>
          <w:tcPr>
            <w:tcW w:w="0" w:type="auto"/>
            <w:shd w:val="clear" w:color="auto" w:fill="auto"/>
            <w:vAlign w:val="bottom"/>
          </w:tcPr>
          <w:p w14:paraId="012D0D11" w14:textId="77777777" w:rsidR="008A1CC1" w:rsidRDefault="008A1CC1">
            <w:pPr>
              <w:rPr>
                <w:rFonts w:ascii="宋体"/>
              </w:rPr>
            </w:pPr>
          </w:p>
        </w:tc>
      </w:tr>
      <w:tr w:rsidR="008A1CC1" w14:paraId="012D0D23" w14:textId="77777777">
        <w:tc>
          <w:tcPr>
            <w:tcW w:w="0" w:type="auto"/>
            <w:gridSpan w:val="3"/>
            <w:shd w:val="clear" w:color="auto" w:fill="auto"/>
            <w:tcMar>
              <w:top w:w="40" w:type="dxa"/>
              <w:left w:w="20" w:type="dxa"/>
              <w:bottom w:w="40" w:type="dxa"/>
              <w:right w:w="20" w:type="dxa"/>
            </w:tcMar>
            <w:vAlign w:val="bottom"/>
          </w:tcPr>
          <w:p w14:paraId="012D0D13" w14:textId="77777777" w:rsidR="008A1CC1" w:rsidRDefault="00EB3825">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012D0D14" w14:textId="77777777" w:rsidR="008A1CC1" w:rsidRDefault="00EB3825">
            <w:pPr>
              <w:jc w:val="center"/>
              <w:textAlignment w:val="bottom"/>
            </w:pPr>
            <w:r>
              <w:rPr>
                <w:rFonts w:ascii="Arial" w:eastAsia="宋体" w:hAnsi="Arial" w:cs="Arial"/>
                <w:b/>
                <w:bCs/>
                <w:color w:val="000000"/>
                <w:sz w:val="14"/>
                <w:szCs w:val="14"/>
              </w:rPr>
              <w:t>March 31, 2022</w:t>
            </w:r>
          </w:p>
        </w:tc>
        <w:tc>
          <w:tcPr>
            <w:tcW w:w="0" w:type="auto"/>
            <w:gridSpan w:val="3"/>
            <w:shd w:val="clear" w:color="auto" w:fill="auto"/>
            <w:tcMar>
              <w:top w:w="0" w:type="dxa"/>
              <w:left w:w="20" w:type="dxa"/>
              <w:bottom w:w="0" w:type="dxa"/>
              <w:right w:w="20" w:type="dxa"/>
            </w:tcMar>
            <w:vAlign w:val="bottom"/>
          </w:tcPr>
          <w:p w14:paraId="012D0D15"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D16" w14:textId="77777777" w:rsidR="008A1CC1" w:rsidRDefault="00EB3825">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012D0D17"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D18" w14:textId="77777777" w:rsidR="008A1CC1" w:rsidRDefault="00EB3825">
            <w:pPr>
              <w:jc w:val="center"/>
              <w:textAlignment w:val="bottom"/>
            </w:pPr>
            <w:r>
              <w:rPr>
                <w:rFonts w:ascii="Arial" w:eastAsia="宋体" w:hAnsi="Arial" w:cs="Arial"/>
                <w:b/>
                <w:bCs/>
                <w:color w:val="000000"/>
                <w:sz w:val="14"/>
                <w:szCs w:val="14"/>
              </w:rPr>
              <w:t>March 31, 2021</w:t>
            </w:r>
          </w:p>
        </w:tc>
        <w:tc>
          <w:tcPr>
            <w:tcW w:w="0" w:type="auto"/>
            <w:shd w:val="clear" w:color="auto" w:fill="auto"/>
            <w:vAlign w:val="bottom"/>
          </w:tcPr>
          <w:p w14:paraId="012D0D19" w14:textId="77777777" w:rsidR="008A1CC1" w:rsidRDefault="008A1CC1">
            <w:pPr>
              <w:rPr>
                <w:rFonts w:ascii="宋体"/>
                <w:vanish/>
              </w:rPr>
            </w:pPr>
          </w:p>
        </w:tc>
        <w:tc>
          <w:tcPr>
            <w:tcW w:w="0" w:type="auto"/>
            <w:shd w:val="clear" w:color="auto" w:fill="auto"/>
            <w:vAlign w:val="bottom"/>
          </w:tcPr>
          <w:p w14:paraId="012D0D1A" w14:textId="77777777" w:rsidR="008A1CC1" w:rsidRDefault="008A1CC1">
            <w:pPr>
              <w:rPr>
                <w:rFonts w:ascii="宋体"/>
                <w:vanish/>
              </w:rPr>
            </w:pPr>
          </w:p>
        </w:tc>
        <w:tc>
          <w:tcPr>
            <w:tcW w:w="0" w:type="auto"/>
            <w:gridSpan w:val="3"/>
            <w:shd w:val="clear" w:color="auto" w:fill="auto"/>
            <w:vAlign w:val="bottom"/>
          </w:tcPr>
          <w:p w14:paraId="012D0D1B" w14:textId="77777777" w:rsidR="008A1CC1" w:rsidRDefault="008A1CC1">
            <w:pPr>
              <w:rPr>
                <w:rFonts w:ascii="宋体"/>
                <w:vanish/>
              </w:rPr>
            </w:pPr>
          </w:p>
        </w:tc>
        <w:tc>
          <w:tcPr>
            <w:tcW w:w="0" w:type="auto"/>
            <w:gridSpan w:val="3"/>
            <w:shd w:val="clear" w:color="auto" w:fill="auto"/>
            <w:vAlign w:val="bottom"/>
          </w:tcPr>
          <w:p w14:paraId="012D0D1C" w14:textId="77777777" w:rsidR="008A1CC1" w:rsidRDefault="008A1CC1">
            <w:pPr>
              <w:rPr>
                <w:rFonts w:ascii="宋体"/>
                <w:vanish/>
              </w:rPr>
            </w:pPr>
          </w:p>
        </w:tc>
        <w:tc>
          <w:tcPr>
            <w:tcW w:w="0" w:type="auto"/>
            <w:gridSpan w:val="3"/>
            <w:shd w:val="clear" w:color="auto" w:fill="auto"/>
            <w:vAlign w:val="bottom"/>
          </w:tcPr>
          <w:p w14:paraId="012D0D1D" w14:textId="77777777" w:rsidR="008A1CC1" w:rsidRDefault="008A1CC1">
            <w:pPr>
              <w:rPr>
                <w:rFonts w:ascii="宋体"/>
                <w:vanish/>
              </w:rPr>
            </w:pPr>
          </w:p>
        </w:tc>
        <w:tc>
          <w:tcPr>
            <w:tcW w:w="0" w:type="auto"/>
            <w:gridSpan w:val="3"/>
            <w:shd w:val="clear" w:color="auto" w:fill="auto"/>
            <w:vAlign w:val="bottom"/>
          </w:tcPr>
          <w:p w14:paraId="012D0D1E" w14:textId="77777777" w:rsidR="008A1CC1" w:rsidRDefault="008A1CC1">
            <w:pPr>
              <w:rPr>
                <w:rFonts w:ascii="宋体"/>
                <w:vanish/>
              </w:rPr>
            </w:pPr>
          </w:p>
        </w:tc>
        <w:tc>
          <w:tcPr>
            <w:tcW w:w="0" w:type="auto"/>
            <w:gridSpan w:val="3"/>
            <w:shd w:val="clear" w:color="auto" w:fill="auto"/>
            <w:vAlign w:val="bottom"/>
          </w:tcPr>
          <w:p w14:paraId="012D0D1F" w14:textId="77777777" w:rsidR="008A1CC1" w:rsidRDefault="008A1CC1">
            <w:pPr>
              <w:rPr>
                <w:rFonts w:ascii="宋体"/>
                <w:vanish/>
              </w:rPr>
            </w:pPr>
          </w:p>
        </w:tc>
        <w:tc>
          <w:tcPr>
            <w:tcW w:w="0" w:type="auto"/>
            <w:gridSpan w:val="3"/>
            <w:shd w:val="clear" w:color="auto" w:fill="auto"/>
            <w:vAlign w:val="bottom"/>
          </w:tcPr>
          <w:p w14:paraId="012D0D20" w14:textId="77777777" w:rsidR="008A1CC1" w:rsidRDefault="008A1CC1">
            <w:pPr>
              <w:rPr>
                <w:rFonts w:ascii="宋体"/>
                <w:vanish/>
              </w:rPr>
            </w:pPr>
          </w:p>
        </w:tc>
        <w:tc>
          <w:tcPr>
            <w:tcW w:w="0" w:type="auto"/>
            <w:gridSpan w:val="3"/>
            <w:shd w:val="clear" w:color="auto" w:fill="auto"/>
            <w:vAlign w:val="bottom"/>
          </w:tcPr>
          <w:p w14:paraId="012D0D21" w14:textId="77777777" w:rsidR="008A1CC1" w:rsidRDefault="008A1CC1">
            <w:pPr>
              <w:rPr>
                <w:rFonts w:ascii="宋体"/>
                <w:vanish/>
              </w:rPr>
            </w:pPr>
          </w:p>
        </w:tc>
        <w:tc>
          <w:tcPr>
            <w:tcW w:w="0" w:type="auto"/>
            <w:gridSpan w:val="3"/>
            <w:shd w:val="clear" w:color="auto" w:fill="auto"/>
            <w:vAlign w:val="bottom"/>
          </w:tcPr>
          <w:p w14:paraId="012D0D22" w14:textId="77777777" w:rsidR="008A1CC1" w:rsidRDefault="008A1CC1">
            <w:pPr>
              <w:rPr>
                <w:rFonts w:ascii="宋体"/>
                <w:vanish/>
              </w:rPr>
            </w:pPr>
          </w:p>
        </w:tc>
      </w:tr>
      <w:tr w:rsidR="008A1CC1" w14:paraId="012D0D3A" w14:textId="77777777">
        <w:tc>
          <w:tcPr>
            <w:tcW w:w="0" w:type="auto"/>
            <w:gridSpan w:val="3"/>
            <w:shd w:val="clear" w:color="auto" w:fill="CCEEFF"/>
            <w:tcMar>
              <w:top w:w="40" w:type="dxa"/>
              <w:left w:w="20" w:type="dxa"/>
              <w:bottom w:w="40" w:type="dxa"/>
              <w:right w:w="20" w:type="dxa"/>
            </w:tcMar>
            <w:vAlign w:val="bottom"/>
          </w:tcPr>
          <w:p w14:paraId="012D0D24" w14:textId="77777777" w:rsidR="008A1CC1" w:rsidRDefault="00EB3825">
            <w:pPr>
              <w:textAlignment w:val="bottom"/>
            </w:pPr>
            <w:r>
              <w:rPr>
                <w:rFonts w:ascii="Arial" w:eastAsia="宋体" w:hAnsi="Arial" w:cs="Arial"/>
                <w:color w:val="000000"/>
                <w:sz w:val="14"/>
                <w:szCs w:val="14"/>
              </w:rPr>
              <w:t>Collective funds, including ETFs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0D25"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D26" w14:textId="77777777" w:rsidR="008A1CC1" w:rsidRDefault="00EB3825">
            <w:pPr>
              <w:jc w:val="right"/>
              <w:textAlignment w:val="bottom"/>
            </w:pPr>
            <w:r>
              <w:rPr>
                <w:rFonts w:ascii="Arial" w:eastAsia="宋体" w:hAnsi="Arial" w:cs="Arial"/>
                <w:b/>
                <w:bCs/>
                <w:color w:val="000000"/>
                <w:sz w:val="14"/>
                <w:szCs w:val="14"/>
              </w:rPr>
              <w:t>15,140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D2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D28"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0D29"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D2A" w14:textId="77777777" w:rsidR="008A1CC1" w:rsidRDefault="00EB3825">
            <w:pPr>
              <w:jc w:val="right"/>
              <w:textAlignment w:val="bottom"/>
            </w:pPr>
            <w:r>
              <w:rPr>
                <w:rFonts w:ascii="Arial" w:eastAsia="宋体" w:hAnsi="Arial" w:cs="Arial"/>
                <w:color w:val="000000"/>
                <w:sz w:val="14"/>
                <w:szCs w:val="14"/>
              </w:rPr>
              <w:t>15,722 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D2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D2C"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0D2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D2E" w14:textId="77777777" w:rsidR="008A1CC1" w:rsidRDefault="00EB3825">
            <w:pPr>
              <w:jc w:val="right"/>
              <w:textAlignment w:val="bottom"/>
            </w:pPr>
            <w:r>
              <w:rPr>
                <w:rFonts w:ascii="Arial" w:eastAsia="宋体" w:hAnsi="Arial" w:cs="Arial"/>
                <w:color w:val="000000"/>
                <w:sz w:val="14"/>
                <w:szCs w:val="14"/>
              </w:rPr>
              <w:t>14,052 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D2F" w14:textId="77777777" w:rsidR="008A1CC1" w:rsidRDefault="008A1CC1">
            <w:pPr>
              <w:jc w:val="right"/>
              <w:rPr>
                <w:rFonts w:ascii="宋体"/>
              </w:rPr>
            </w:pPr>
          </w:p>
        </w:tc>
        <w:tc>
          <w:tcPr>
            <w:tcW w:w="0" w:type="auto"/>
            <w:shd w:val="clear" w:color="auto" w:fill="auto"/>
            <w:vAlign w:val="bottom"/>
          </w:tcPr>
          <w:p w14:paraId="012D0D30" w14:textId="77777777" w:rsidR="008A1CC1" w:rsidRDefault="008A1CC1">
            <w:pPr>
              <w:rPr>
                <w:rFonts w:ascii="宋体"/>
                <w:vanish/>
              </w:rPr>
            </w:pPr>
          </w:p>
        </w:tc>
        <w:tc>
          <w:tcPr>
            <w:tcW w:w="0" w:type="auto"/>
            <w:shd w:val="clear" w:color="auto" w:fill="auto"/>
            <w:vAlign w:val="bottom"/>
          </w:tcPr>
          <w:p w14:paraId="012D0D31" w14:textId="77777777" w:rsidR="008A1CC1" w:rsidRDefault="008A1CC1">
            <w:pPr>
              <w:rPr>
                <w:rFonts w:ascii="宋体"/>
                <w:vanish/>
              </w:rPr>
            </w:pPr>
          </w:p>
        </w:tc>
        <w:tc>
          <w:tcPr>
            <w:tcW w:w="0" w:type="auto"/>
            <w:gridSpan w:val="3"/>
            <w:shd w:val="clear" w:color="auto" w:fill="auto"/>
            <w:vAlign w:val="bottom"/>
          </w:tcPr>
          <w:p w14:paraId="012D0D32" w14:textId="77777777" w:rsidR="008A1CC1" w:rsidRDefault="008A1CC1">
            <w:pPr>
              <w:rPr>
                <w:rFonts w:ascii="宋体"/>
                <w:vanish/>
              </w:rPr>
            </w:pPr>
          </w:p>
        </w:tc>
        <w:tc>
          <w:tcPr>
            <w:tcW w:w="0" w:type="auto"/>
            <w:gridSpan w:val="3"/>
            <w:shd w:val="clear" w:color="auto" w:fill="auto"/>
            <w:vAlign w:val="bottom"/>
          </w:tcPr>
          <w:p w14:paraId="012D0D33" w14:textId="77777777" w:rsidR="008A1CC1" w:rsidRDefault="008A1CC1">
            <w:pPr>
              <w:rPr>
                <w:rFonts w:ascii="宋体"/>
                <w:vanish/>
              </w:rPr>
            </w:pPr>
          </w:p>
        </w:tc>
        <w:tc>
          <w:tcPr>
            <w:tcW w:w="0" w:type="auto"/>
            <w:gridSpan w:val="3"/>
            <w:shd w:val="clear" w:color="auto" w:fill="auto"/>
            <w:vAlign w:val="bottom"/>
          </w:tcPr>
          <w:p w14:paraId="012D0D34" w14:textId="77777777" w:rsidR="008A1CC1" w:rsidRDefault="008A1CC1">
            <w:pPr>
              <w:rPr>
                <w:rFonts w:ascii="宋体"/>
                <w:vanish/>
              </w:rPr>
            </w:pPr>
          </w:p>
        </w:tc>
        <w:tc>
          <w:tcPr>
            <w:tcW w:w="0" w:type="auto"/>
            <w:gridSpan w:val="3"/>
            <w:shd w:val="clear" w:color="auto" w:fill="auto"/>
            <w:vAlign w:val="bottom"/>
          </w:tcPr>
          <w:p w14:paraId="012D0D35" w14:textId="77777777" w:rsidR="008A1CC1" w:rsidRDefault="008A1CC1">
            <w:pPr>
              <w:rPr>
                <w:rFonts w:ascii="宋体"/>
                <w:vanish/>
              </w:rPr>
            </w:pPr>
          </w:p>
        </w:tc>
        <w:tc>
          <w:tcPr>
            <w:tcW w:w="0" w:type="auto"/>
            <w:gridSpan w:val="3"/>
            <w:shd w:val="clear" w:color="auto" w:fill="auto"/>
            <w:vAlign w:val="bottom"/>
          </w:tcPr>
          <w:p w14:paraId="012D0D36" w14:textId="77777777" w:rsidR="008A1CC1" w:rsidRDefault="008A1CC1">
            <w:pPr>
              <w:rPr>
                <w:rFonts w:ascii="宋体"/>
                <w:vanish/>
              </w:rPr>
            </w:pPr>
          </w:p>
        </w:tc>
        <w:tc>
          <w:tcPr>
            <w:tcW w:w="0" w:type="auto"/>
            <w:gridSpan w:val="3"/>
            <w:shd w:val="clear" w:color="auto" w:fill="auto"/>
            <w:vAlign w:val="bottom"/>
          </w:tcPr>
          <w:p w14:paraId="012D0D37" w14:textId="77777777" w:rsidR="008A1CC1" w:rsidRDefault="008A1CC1">
            <w:pPr>
              <w:rPr>
                <w:rFonts w:ascii="宋体"/>
                <w:vanish/>
              </w:rPr>
            </w:pPr>
          </w:p>
        </w:tc>
        <w:tc>
          <w:tcPr>
            <w:tcW w:w="0" w:type="auto"/>
            <w:gridSpan w:val="3"/>
            <w:shd w:val="clear" w:color="auto" w:fill="auto"/>
            <w:vAlign w:val="bottom"/>
          </w:tcPr>
          <w:p w14:paraId="012D0D38" w14:textId="77777777" w:rsidR="008A1CC1" w:rsidRDefault="008A1CC1">
            <w:pPr>
              <w:rPr>
                <w:rFonts w:ascii="宋体"/>
                <w:vanish/>
              </w:rPr>
            </w:pPr>
          </w:p>
        </w:tc>
        <w:tc>
          <w:tcPr>
            <w:tcW w:w="0" w:type="auto"/>
            <w:gridSpan w:val="3"/>
            <w:shd w:val="clear" w:color="auto" w:fill="auto"/>
            <w:vAlign w:val="bottom"/>
          </w:tcPr>
          <w:p w14:paraId="012D0D39" w14:textId="77777777" w:rsidR="008A1CC1" w:rsidRDefault="008A1CC1">
            <w:pPr>
              <w:rPr>
                <w:rFonts w:ascii="宋体"/>
                <w:vanish/>
              </w:rPr>
            </w:pPr>
          </w:p>
        </w:tc>
      </w:tr>
      <w:tr w:rsidR="008A1CC1" w14:paraId="012D0D4E" w14:textId="77777777">
        <w:tc>
          <w:tcPr>
            <w:tcW w:w="0" w:type="auto"/>
            <w:gridSpan w:val="3"/>
            <w:shd w:val="clear" w:color="auto" w:fill="FFFFFF"/>
            <w:tcMar>
              <w:top w:w="40" w:type="dxa"/>
              <w:left w:w="20" w:type="dxa"/>
              <w:bottom w:w="40" w:type="dxa"/>
              <w:right w:w="20" w:type="dxa"/>
            </w:tcMar>
            <w:vAlign w:val="bottom"/>
          </w:tcPr>
          <w:p w14:paraId="012D0D3B" w14:textId="77777777" w:rsidR="008A1CC1" w:rsidRDefault="00EB3825">
            <w:pPr>
              <w:textAlignment w:val="bottom"/>
            </w:pPr>
            <w:r>
              <w:rPr>
                <w:rFonts w:ascii="Arial" w:eastAsia="宋体" w:hAnsi="Arial" w:cs="Arial"/>
                <w:color w:val="000000"/>
                <w:sz w:val="14"/>
                <w:szCs w:val="14"/>
              </w:rPr>
              <w:t>Mutual funds</w:t>
            </w:r>
          </w:p>
        </w:tc>
        <w:tc>
          <w:tcPr>
            <w:tcW w:w="0" w:type="auto"/>
            <w:gridSpan w:val="2"/>
            <w:shd w:val="clear" w:color="auto" w:fill="FFFFFF"/>
            <w:tcMar>
              <w:top w:w="40" w:type="dxa"/>
              <w:left w:w="20" w:type="dxa"/>
              <w:bottom w:w="40" w:type="dxa"/>
              <w:right w:w="0" w:type="dxa"/>
            </w:tcMar>
            <w:vAlign w:val="bottom"/>
          </w:tcPr>
          <w:p w14:paraId="012D0D3C" w14:textId="77777777" w:rsidR="008A1CC1" w:rsidRDefault="00EB3825">
            <w:pPr>
              <w:jc w:val="right"/>
              <w:textAlignment w:val="bottom"/>
            </w:pPr>
            <w:r>
              <w:rPr>
                <w:rFonts w:ascii="Arial" w:eastAsia="宋体" w:hAnsi="Arial" w:cs="Arial"/>
                <w:b/>
                <w:bCs/>
                <w:color w:val="000000"/>
                <w:sz w:val="14"/>
                <w:szCs w:val="14"/>
              </w:rPr>
              <w:t>10,825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0D3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D3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D3F" w14:textId="77777777" w:rsidR="008A1CC1" w:rsidRDefault="00EB3825">
            <w:pPr>
              <w:jc w:val="right"/>
              <w:textAlignment w:val="bottom"/>
            </w:pPr>
            <w:r>
              <w:rPr>
                <w:rFonts w:ascii="Arial" w:eastAsia="宋体" w:hAnsi="Arial" w:cs="Arial"/>
                <w:color w:val="000000"/>
                <w:sz w:val="14"/>
                <w:szCs w:val="14"/>
              </w:rPr>
              <w:t>11,575 </w:t>
            </w:r>
          </w:p>
        </w:tc>
        <w:tc>
          <w:tcPr>
            <w:tcW w:w="0" w:type="auto"/>
            <w:shd w:val="clear" w:color="auto" w:fill="FFFFFF"/>
            <w:tcMar>
              <w:top w:w="40" w:type="dxa"/>
              <w:left w:w="0" w:type="dxa"/>
              <w:bottom w:w="40" w:type="dxa"/>
              <w:right w:w="20" w:type="dxa"/>
            </w:tcMar>
            <w:vAlign w:val="bottom"/>
          </w:tcPr>
          <w:p w14:paraId="012D0D4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D4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D42" w14:textId="77777777" w:rsidR="008A1CC1" w:rsidRDefault="00EB3825">
            <w:pPr>
              <w:jc w:val="right"/>
              <w:textAlignment w:val="bottom"/>
            </w:pPr>
            <w:r>
              <w:rPr>
                <w:rFonts w:ascii="Arial" w:eastAsia="宋体" w:hAnsi="Arial" w:cs="Arial"/>
                <w:color w:val="000000"/>
                <w:sz w:val="14"/>
                <w:szCs w:val="14"/>
              </w:rPr>
              <w:t>10,439 </w:t>
            </w:r>
          </w:p>
        </w:tc>
        <w:tc>
          <w:tcPr>
            <w:tcW w:w="0" w:type="auto"/>
            <w:shd w:val="clear" w:color="auto" w:fill="FFFFFF"/>
            <w:tcMar>
              <w:top w:w="40" w:type="dxa"/>
              <w:left w:w="0" w:type="dxa"/>
              <w:bottom w:w="40" w:type="dxa"/>
              <w:right w:w="20" w:type="dxa"/>
            </w:tcMar>
            <w:vAlign w:val="bottom"/>
          </w:tcPr>
          <w:p w14:paraId="012D0D43" w14:textId="77777777" w:rsidR="008A1CC1" w:rsidRDefault="008A1CC1">
            <w:pPr>
              <w:jc w:val="right"/>
              <w:rPr>
                <w:rFonts w:ascii="宋体"/>
              </w:rPr>
            </w:pPr>
          </w:p>
        </w:tc>
        <w:tc>
          <w:tcPr>
            <w:tcW w:w="0" w:type="auto"/>
            <w:shd w:val="clear" w:color="auto" w:fill="auto"/>
            <w:vAlign w:val="bottom"/>
          </w:tcPr>
          <w:p w14:paraId="012D0D44" w14:textId="77777777" w:rsidR="008A1CC1" w:rsidRDefault="008A1CC1">
            <w:pPr>
              <w:rPr>
                <w:rFonts w:ascii="宋体"/>
                <w:vanish/>
              </w:rPr>
            </w:pPr>
          </w:p>
        </w:tc>
        <w:tc>
          <w:tcPr>
            <w:tcW w:w="0" w:type="auto"/>
            <w:shd w:val="clear" w:color="auto" w:fill="auto"/>
            <w:vAlign w:val="bottom"/>
          </w:tcPr>
          <w:p w14:paraId="012D0D45" w14:textId="77777777" w:rsidR="008A1CC1" w:rsidRDefault="008A1CC1">
            <w:pPr>
              <w:rPr>
                <w:rFonts w:ascii="宋体"/>
                <w:vanish/>
              </w:rPr>
            </w:pPr>
          </w:p>
        </w:tc>
        <w:tc>
          <w:tcPr>
            <w:tcW w:w="0" w:type="auto"/>
            <w:gridSpan w:val="3"/>
            <w:shd w:val="clear" w:color="auto" w:fill="auto"/>
            <w:vAlign w:val="bottom"/>
          </w:tcPr>
          <w:p w14:paraId="012D0D46" w14:textId="77777777" w:rsidR="008A1CC1" w:rsidRDefault="008A1CC1">
            <w:pPr>
              <w:rPr>
                <w:rFonts w:ascii="宋体"/>
                <w:vanish/>
              </w:rPr>
            </w:pPr>
          </w:p>
        </w:tc>
        <w:tc>
          <w:tcPr>
            <w:tcW w:w="0" w:type="auto"/>
            <w:gridSpan w:val="3"/>
            <w:shd w:val="clear" w:color="auto" w:fill="auto"/>
            <w:vAlign w:val="bottom"/>
          </w:tcPr>
          <w:p w14:paraId="012D0D47" w14:textId="77777777" w:rsidR="008A1CC1" w:rsidRDefault="008A1CC1">
            <w:pPr>
              <w:rPr>
                <w:rFonts w:ascii="宋体"/>
                <w:vanish/>
              </w:rPr>
            </w:pPr>
          </w:p>
        </w:tc>
        <w:tc>
          <w:tcPr>
            <w:tcW w:w="0" w:type="auto"/>
            <w:gridSpan w:val="3"/>
            <w:shd w:val="clear" w:color="auto" w:fill="auto"/>
            <w:vAlign w:val="bottom"/>
          </w:tcPr>
          <w:p w14:paraId="012D0D48" w14:textId="77777777" w:rsidR="008A1CC1" w:rsidRDefault="008A1CC1">
            <w:pPr>
              <w:rPr>
                <w:rFonts w:ascii="宋体"/>
                <w:vanish/>
              </w:rPr>
            </w:pPr>
          </w:p>
        </w:tc>
        <w:tc>
          <w:tcPr>
            <w:tcW w:w="0" w:type="auto"/>
            <w:gridSpan w:val="3"/>
            <w:shd w:val="clear" w:color="auto" w:fill="auto"/>
            <w:vAlign w:val="bottom"/>
          </w:tcPr>
          <w:p w14:paraId="012D0D49" w14:textId="77777777" w:rsidR="008A1CC1" w:rsidRDefault="008A1CC1">
            <w:pPr>
              <w:rPr>
                <w:rFonts w:ascii="宋体"/>
                <w:vanish/>
              </w:rPr>
            </w:pPr>
          </w:p>
        </w:tc>
        <w:tc>
          <w:tcPr>
            <w:tcW w:w="0" w:type="auto"/>
            <w:gridSpan w:val="3"/>
            <w:shd w:val="clear" w:color="auto" w:fill="auto"/>
            <w:vAlign w:val="bottom"/>
          </w:tcPr>
          <w:p w14:paraId="012D0D4A" w14:textId="77777777" w:rsidR="008A1CC1" w:rsidRDefault="008A1CC1">
            <w:pPr>
              <w:rPr>
                <w:rFonts w:ascii="宋体"/>
                <w:vanish/>
              </w:rPr>
            </w:pPr>
          </w:p>
        </w:tc>
        <w:tc>
          <w:tcPr>
            <w:tcW w:w="0" w:type="auto"/>
            <w:gridSpan w:val="3"/>
            <w:shd w:val="clear" w:color="auto" w:fill="auto"/>
            <w:vAlign w:val="bottom"/>
          </w:tcPr>
          <w:p w14:paraId="012D0D4B" w14:textId="77777777" w:rsidR="008A1CC1" w:rsidRDefault="008A1CC1">
            <w:pPr>
              <w:rPr>
                <w:rFonts w:ascii="宋体"/>
                <w:vanish/>
              </w:rPr>
            </w:pPr>
          </w:p>
        </w:tc>
        <w:tc>
          <w:tcPr>
            <w:tcW w:w="0" w:type="auto"/>
            <w:gridSpan w:val="3"/>
            <w:shd w:val="clear" w:color="auto" w:fill="auto"/>
            <w:vAlign w:val="bottom"/>
          </w:tcPr>
          <w:p w14:paraId="012D0D4C" w14:textId="77777777" w:rsidR="008A1CC1" w:rsidRDefault="008A1CC1">
            <w:pPr>
              <w:rPr>
                <w:rFonts w:ascii="宋体"/>
                <w:vanish/>
              </w:rPr>
            </w:pPr>
          </w:p>
        </w:tc>
        <w:tc>
          <w:tcPr>
            <w:tcW w:w="0" w:type="auto"/>
            <w:gridSpan w:val="3"/>
            <w:shd w:val="clear" w:color="auto" w:fill="auto"/>
            <w:vAlign w:val="bottom"/>
          </w:tcPr>
          <w:p w14:paraId="012D0D4D" w14:textId="77777777" w:rsidR="008A1CC1" w:rsidRDefault="008A1CC1">
            <w:pPr>
              <w:rPr>
                <w:rFonts w:ascii="宋体"/>
                <w:vanish/>
              </w:rPr>
            </w:pPr>
          </w:p>
        </w:tc>
      </w:tr>
      <w:tr w:rsidR="008A1CC1" w14:paraId="012D0D62" w14:textId="77777777">
        <w:tc>
          <w:tcPr>
            <w:tcW w:w="0" w:type="auto"/>
            <w:gridSpan w:val="3"/>
            <w:shd w:val="clear" w:color="auto" w:fill="CCEEFF"/>
            <w:tcMar>
              <w:top w:w="40" w:type="dxa"/>
              <w:left w:w="20" w:type="dxa"/>
              <w:bottom w:w="40" w:type="dxa"/>
              <w:right w:w="20" w:type="dxa"/>
            </w:tcMar>
            <w:vAlign w:val="bottom"/>
          </w:tcPr>
          <w:p w14:paraId="012D0D4F" w14:textId="77777777" w:rsidR="008A1CC1" w:rsidRDefault="00EB3825">
            <w:pPr>
              <w:textAlignment w:val="bottom"/>
            </w:pPr>
            <w:r>
              <w:rPr>
                <w:rFonts w:ascii="Arial" w:eastAsia="宋体" w:hAnsi="Arial" w:cs="Arial"/>
                <w:color w:val="000000"/>
                <w:sz w:val="14"/>
                <w:szCs w:val="14"/>
              </w:rPr>
              <w:t>Pension products</w:t>
            </w:r>
          </w:p>
        </w:tc>
        <w:tc>
          <w:tcPr>
            <w:tcW w:w="0" w:type="auto"/>
            <w:gridSpan w:val="2"/>
            <w:shd w:val="clear" w:color="auto" w:fill="CCEEFF"/>
            <w:tcMar>
              <w:top w:w="40" w:type="dxa"/>
              <w:left w:w="20" w:type="dxa"/>
              <w:bottom w:w="40" w:type="dxa"/>
              <w:right w:w="0" w:type="dxa"/>
            </w:tcMar>
            <w:vAlign w:val="bottom"/>
          </w:tcPr>
          <w:p w14:paraId="012D0D50" w14:textId="77777777" w:rsidR="008A1CC1" w:rsidRDefault="00EB3825">
            <w:pPr>
              <w:jc w:val="right"/>
              <w:textAlignment w:val="bottom"/>
            </w:pPr>
            <w:r>
              <w:rPr>
                <w:rFonts w:ascii="Arial" w:eastAsia="宋体" w:hAnsi="Arial" w:cs="Arial"/>
                <w:b/>
                <w:bCs/>
                <w:color w:val="000000"/>
                <w:sz w:val="14"/>
                <w:szCs w:val="14"/>
              </w:rPr>
              <w:t>8,191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0D5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D5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D53" w14:textId="77777777" w:rsidR="008A1CC1" w:rsidRDefault="00EB3825">
            <w:pPr>
              <w:jc w:val="right"/>
              <w:textAlignment w:val="bottom"/>
            </w:pPr>
            <w:r>
              <w:rPr>
                <w:rFonts w:ascii="Arial" w:eastAsia="宋体" w:hAnsi="Arial" w:cs="Arial"/>
                <w:color w:val="000000"/>
                <w:sz w:val="14"/>
                <w:szCs w:val="14"/>
              </w:rPr>
              <w:t>8,443 </w:t>
            </w:r>
          </w:p>
        </w:tc>
        <w:tc>
          <w:tcPr>
            <w:tcW w:w="0" w:type="auto"/>
            <w:shd w:val="clear" w:color="auto" w:fill="CCEEFF"/>
            <w:tcMar>
              <w:top w:w="40" w:type="dxa"/>
              <w:left w:w="0" w:type="dxa"/>
              <w:bottom w:w="40" w:type="dxa"/>
              <w:right w:w="20" w:type="dxa"/>
            </w:tcMar>
            <w:vAlign w:val="bottom"/>
          </w:tcPr>
          <w:p w14:paraId="012D0D5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D5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D56" w14:textId="77777777" w:rsidR="008A1CC1" w:rsidRDefault="00EB3825">
            <w:pPr>
              <w:jc w:val="right"/>
              <w:textAlignment w:val="bottom"/>
            </w:pPr>
            <w:r>
              <w:rPr>
                <w:rFonts w:ascii="Arial" w:eastAsia="宋体" w:hAnsi="Arial" w:cs="Arial"/>
                <w:color w:val="000000"/>
                <w:sz w:val="14"/>
                <w:szCs w:val="14"/>
              </w:rPr>
              <w:t>7,843 </w:t>
            </w:r>
          </w:p>
        </w:tc>
        <w:tc>
          <w:tcPr>
            <w:tcW w:w="0" w:type="auto"/>
            <w:shd w:val="clear" w:color="auto" w:fill="CCEEFF"/>
            <w:tcMar>
              <w:top w:w="40" w:type="dxa"/>
              <w:left w:w="0" w:type="dxa"/>
              <w:bottom w:w="40" w:type="dxa"/>
              <w:right w:w="20" w:type="dxa"/>
            </w:tcMar>
            <w:vAlign w:val="bottom"/>
          </w:tcPr>
          <w:p w14:paraId="012D0D57" w14:textId="77777777" w:rsidR="008A1CC1" w:rsidRDefault="008A1CC1">
            <w:pPr>
              <w:jc w:val="right"/>
              <w:rPr>
                <w:rFonts w:ascii="宋体"/>
              </w:rPr>
            </w:pPr>
          </w:p>
        </w:tc>
        <w:tc>
          <w:tcPr>
            <w:tcW w:w="0" w:type="auto"/>
            <w:shd w:val="clear" w:color="auto" w:fill="auto"/>
            <w:vAlign w:val="bottom"/>
          </w:tcPr>
          <w:p w14:paraId="012D0D58" w14:textId="77777777" w:rsidR="008A1CC1" w:rsidRDefault="008A1CC1">
            <w:pPr>
              <w:rPr>
                <w:rFonts w:ascii="宋体"/>
                <w:vanish/>
              </w:rPr>
            </w:pPr>
          </w:p>
        </w:tc>
        <w:tc>
          <w:tcPr>
            <w:tcW w:w="0" w:type="auto"/>
            <w:shd w:val="clear" w:color="auto" w:fill="auto"/>
            <w:vAlign w:val="bottom"/>
          </w:tcPr>
          <w:p w14:paraId="012D0D59" w14:textId="77777777" w:rsidR="008A1CC1" w:rsidRDefault="008A1CC1">
            <w:pPr>
              <w:rPr>
                <w:rFonts w:ascii="宋体"/>
                <w:vanish/>
              </w:rPr>
            </w:pPr>
          </w:p>
        </w:tc>
        <w:tc>
          <w:tcPr>
            <w:tcW w:w="0" w:type="auto"/>
            <w:gridSpan w:val="3"/>
            <w:shd w:val="clear" w:color="auto" w:fill="auto"/>
            <w:vAlign w:val="bottom"/>
          </w:tcPr>
          <w:p w14:paraId="012D0D5A" w14:textId="77777777" w:rsidR="008A1CC1" w:rsidRDefault="008A1CC1">
            <w:pPr>
              <w:rPr>
                <w:rFonts w:ascii="宋体"/>
                <w:vanish/>
              </w:rPr>
            </w:pPr>
          </w:p>
        </w:tc>
        <w:tc>
          <w:tcPr>
            <w:tcW w:w="0" w:type="auto"/>
            <w:gridSpan w:val="3"/>
            <w:shd w:val="clear" w:color="auto" w:fill="auto"/>
            <w:vAlign w:val="bottom"/>
          </w:tcPr>
          <w:p w14:paraId="012D0D5B" w14:textId="77777777" w:rsidR="008A1CC1" w:rsidRDefault="008A1CC1">
            <w:pPr>
              <w:rPr>
                <w:rFonts w:ascii="宋体"/>
                <w:vanish/>
              </w:rPr>
            </w:pPr>
          </w:p>
        </w:tc>
        <w:tc>
          <w:tcPr>
            <w:tcW w:w="0" w:type="auto"/>
            <w:gridSpan w:val="3"/>
            <w:shd w:val="clear" w:color="auto" w:fill="auto"/>
            <w:vAlign w:val="bottom"/>
          </w:tcPr>
          <w:p w14:paraId="012D0D5C" w14:textId="77777777" w:rsidR="008A1CC1" w:rsidRDefault="008A1CC1">
            <w:pPr>
              <w:rPr>
                <w:rFonts w:ascii="宋体"/>
                <w:vanish/>
              </w:rPr>
            </w:pPr>
          </w:p>
        </w:tc>
        <w:tc>
          <w:tcPr>
            <w:tcW w:w="0" w:type="auto"/>
            <w:gridSpan w:val="3"/>
            <w:shd w:val="clear" w:color="auto" w:fill="auto"/>
            <w:vAlign w:val="bottom"/>
          </w:tcPr>
          <w:p w14:paraId="012D0D5D" w14:textId="77777777" w:rsidR="008A1CC1" w:rsidRDefault="008A1CC1">
            <w:pPr>
              <w:rPr>
                <w:rFonts w:ascii="宋体"/>
                <w:vanish/>
              </w:rPr>
            </w:pPr>
          </w:p>
        </w:tc>
        <w:tc>
          <w:tcPr>
            <w:tcW w:w="0" w:type="auto"/>
            <w:gridSpan w:val="3"/>
            <w:shd w:val="clear" w:color="auto" w:fill="auto"/>
            <w:vAlign w:val="bottom"/>
          </w:tcPr>
          <w:p w14:paraId="012D0D5E" w14:textId="77777777" w:rsidR="008A1CC1" w:rsidRDefault="008A1CC1">
            <w:pPr>
              <w:rPr>
                <w:rFonts w:ascii="宋体"/>
                <w:vanish/>
              </w:rPr>
            </w:pPr>
          </w:p>
        </w:tc>
        <w:tc>
          <w:tcPr>
            <w:tcW w:w="0" w:type="auto"/>
            <w:gridSpan w:val="3"/>
            <w:shd w:val="clear" w:color="auto" w:fill="auto"/>
            <w:vAlign w:val="bottom"/>
          </w:tcPr>
          <w:p w14:paraId="012D0D5F" w14:textId="77777777" w:rsidR="008A1CC1" w:rsidRDefault="008A1CC1">
            <w:pPr>
              <w:rPr>
                <w:rFonts w:ascii="宋体"/>
                <w:vanish/>
              </w:rPr>
            </w:pPr>
          </w:p>
        </w:tc>
        <w:tc>
          <w:tcPr>
            <w:tcW w:w="0" w:type="auto"/>
            <w:gridSpan w:val="3"/>
            <w:shd w:val="clear" w:color="auto" w:fill="auto"/>
            <w:vAlign w:val="bottom"/>
          </w:tcPr>
          <w:p w14:paraId="012D0D60" w14:textId="77777777" w:rsidR="008A1CC1" w:rsidRDefault="008A1CC1">
            <w:pPr>
              <w:rPr>
                <w:rFonts w:ascii="宋体"/>
                <w:vanish/>
              </w:rPr>
            </w:pPr>
          </w:p>
        </w:tc>
        <w:tc>
          <w:tcPr>
            <w:tcW w:w="0" w:type="auto"/>
            <w:gridSpan w:val="3"/>
            <w:shd w:val="clear" w:color="auto" w:fill="auto"/>
            <w:vAlign w:val="bottom"/>
          </w:tcPr>
          <w:p w14:paraId="012D0D61" w14:textId="77777777" w:rsidR="008A1CC1" w:rsidRDefault="008A1CC1">
            <w:pPr>
              <w:rPr>
                <w:rFonts w:ascii="宋体"/>
                <w:vanish/>
              </w:rPr>
            </w:pPr>
          </w:p>
        </w:tc>
      </w:tr>
      <w:tr w:rsidR="008A1CC1" w14:paraId="012D0D76" w14:textId="77777777">
        <w:tc>
          <w:tcPr>
            <w:tcW w:w="0" w:type="auto"/>
            <w:gridSpan w:val="3"/>
            <w:shd w:val="clear" w:color="auto" w:fill="FFFFFF"/>
            <w:tcMar>
              <w:top w:w="40" w:type="dxa"/>
              <w:left w:w="20" w:type="dxa"/>
              <w:bottom w:w="40" w:type="dxa"/>
              <w:right w:w="20" w:type="dxa"/>
            </w:tcMar>
            <w:vAlign w:val="bottom"/>
          </w:tcPr>
          <w:p w14:paraId="012D0D63" w14:textId="77777777" w:rsidR="008A1CC1" w:rsidRDefault="00EB3825">
            <w:pPr>
              <w:textAlignment w:val="bottom"/>
            </w:pPr>
            <w:r>
              <w:rPr>
                <w:rFonts w:ascii="Arial" w:eastAsia="宋体" w:hAnsi="Arial" w:cs="Arial"/>
                <w:color w:val="000000"/>
                <w:sz w:val="14"/>
                <w:szCs w:val="14"/>
              </w:rPr>
              <w:t>Insurance and other products</w:t>
            </w:r>
          </w:p>
        </w:tc>
        <w:tc>
          <w:tcPr>
            <w:tcW w:w="0" w:type="auto"/>
            <w:gridSpan w:val="2"/>
            <w:shd w:val="clear" w:color="auto" w:fill="FFFFFF"/>
            <w:tcMar>
              <w:top w:w="40" w:type="dxa"/>
              <w:left w:w="20" w:type="dxa"/>
              <w:bottom w:w="40" w:type="dxa"/>
              <w:right w:w="0" w:type="dxa"/>
            </w:tcMar>
            <w:vAlign w:val="bottom"/>
          </w:tcPr>
          <w:p w14:paraId="012D0D64" w14:textId="77777777" w:rsidR="008A1CC1" w:rsidRDefault="00EB3825">
            <w:pPr>
              <w:jc w:val="right"/>
              <w:textAlignment w:val="bottom"/>
            </w:pPr>
            <w:r>
              <w:rPr>
                <w:rFonts w:ascii="Arial" w:eastAsia="宋体" w:hAnsi="Arial" w:cs="Arial"/>
                <w:b/>
                <w:bCs/>
                <w:color w:val="000000"/>
                <w:sz w:val="14"/>
                <w:szCs w:val="14"/>
              </w:rPr>
              <w:t>7,568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0D6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D6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D67" w14:textId="77777777" w:rsidR="008A1CC1" w:rsidRDefault="00EB3825">
            <w:pPr>
              <w:jc w:val="right"/>
              <w:textAlignment w:val="bottom"/>
            </w:pPr>
            <w:r>
              <w:rPr>
                <w:rFonts w:ascii="Arial" w:eastAsia="宋体" w:hAnsi="Arial" w:cs="Arial"/>
                <w:color w:val="000000"/>
                <w:sz w:val="14"/>
                <w:szCs w:val="14"/>
              </w:rPr>
              <w:t>7,938 </w:t>
            </w:r>
          </w:p>
        </w:tc>
        <w:tc>
          <w:tcPr>
            <w:tcW w:w="0" w:type="auto"/>
            <w:shd w:val="clear" w:color="auto" w:fill="FFFFFF"/>
            <w:tcMar>
              <w:top w:w="40" w:type="dxa"/>
              <w:left w:w="0" w:type="dxa"/>
              <w:bottom w:w="40" w:type="dxa"/>
              <w:right w:w="20" w:type="dxa"/>
            </w:tcMar>
            <w:vAlign w:val="bottom"/>
          </w:tcPr>
          <w:p w14:paraId="012D0D6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D6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D6A" w14:textId="77777777" w:rsidR="008A1CC1" w:rsidRDefault="00EB3825">
            <w:pPr>
              <w:jc w:val="right"/>
              <w:textAlignment w:val="bottom"/>
            </w:pPr>
            <w:r>
              <w:rPr>
                <w:rFonts w:ascii="Arial" w:eastAsia="宋体" w:hAnsi="Arial" w:cs="Arial"/>
                <w:color w:val="000000"/>
                <w:sz w:val="14"/>
                <w:szCs w:val="14"/>
              </w:rPr>
              <w:t>7,929 </w:t>
            </w:r>
          </w:p>
        </w:tc>
        <w:tc>
          <w:tcPr>
            <w:tcW w:w="0" w:type="auto"/>
            <w:shd w:val="clear" w:color="auto" w:fill="FFFFFF"/>
            <w:tcMar>
              <w:top w:w="40" w:type="dxa"/>
              <w:left w:w="0" w:type="dxa"/>
              <w:bottom w:w="40" w:type="dxa"/>
              <w:right w:w="20" w:type="dxa"/>
            </w:tcMar>
            <w:vAlign w:val="bottom"/>
          </w:tcPr>
          <w:p w14:paraId="012D0D6B" w14:textId="77777777" w:rsidR="008A1CC1" w:rsidRDefault="008A1CC1">
            <w:pPr>
              <w:jc w:val="right"/>
              <w:rPr>
                <w:rFonts w:ascii="宋体"/>
              </w:rPr>
            </w:pPr>
          </w:p>
        </w:tc>
        <w:tc>
          <w:tcPr>
            <w:tcW w:w="0" w:type="auto"/>
            <w:shd w:val="clear" w:color="auto" w:fill="auto"/>
            <w:vAlign w:val="bottom"/>
          </w:tcPr>
          <w:p w14:paraId="012D0D6C" w14:textId="77777777" w:rsidR="008A1CC1" w:rsidRDefault="008A1CC1">
            <w:pPr>
              <w:rPr>
                <w:rFonts w:ascii="宋体"/>
                <w:vanish/>
              </w:rPr>
            </w:pPr>
          </w:p>
        </w:tc>
        <w:tc>
          <w:tcPr>
            <w:tcW w:w="0" w:type="auto"/>
            <w:shd w:val="clear" w:color="auto" w:fill="auto"/>
            <w:vAlign w:val="bottom"/>
          </w:tcPr>
          <w:p w14:paraId="012D0D6D" w14:textId="77777777" w:rsidR="008A1CC1" w:rsidRDefault="008A1CC1">
            <w:pPr>
              <w:rPr>
                <w:rFonts w:ascii="宋体"/>
                <w:vanish/>
              </w:rPr>
            </w:pPr>
          </w:p>
        </w:tc>
        <w:tc>
          <w:tcPr>
            <w:tcW w:w="0" w:type="auto"/>
            <w:gridSpan w:val="3"/>
            <w:shd w:val="clear" w:color="auto" w:fill="auto"/>
            <w:vAlign w:val="bottom"/>
          </w:tcPr>
          <w:p w14:paraId="012D0D6E" w14:textId="77777777" w:rsidR="008A1CC1" w:rsidRDefault="008A1CC1">
            <w:pPr>
              <w:rPr>
                <w:rFonts w:ascii="宋体"/>
                <w:vanish/>
              </w:rPr>
            </w:pPr>
          </w:p>
        </w:tc>
        <w:tc>
          <w:tcPr>
            <w:tcW w:w="0" w:type="auto"/>
            <w:gridSpan w:val="3"/>
            <w:shd w:val="clear" w:color="auto" w:fill="auto"/>
            <w:vAlign w:val="bottom"/>
          </w:tcPr>
          <w:p w14:paraId="012D0D6F" w14:textId="77777777" w:rsidR="008A1CC1" w:rsidRDefault="008A1CC1">
            <w:pPr>
              <w:rPr>
                <w:rFonts w:ascii="宋体"/>
                <w:vanish/>
              </w:rPr>
            </w:pPr>
          </w:p>
        </w:tc>
        <w:tc>
          <w:tcPr>
            <w:tcW w:w="0" w:type="auto"/>
            <w:gridSpan w:val="3"/>
            <w:shd w:val="clear" w:color="auto" w:fill="auto"/>
            <w:vAlign w:val="bottom"/>
          </w:tcPr>
          <w:p w14:paraId="012D0D70" w14:textId="77777777" w:rsidR="008A1CC1" w:rsidRDefault="008A1CC1">
            <w:pPr>
              <w:rPr>
                <w:rFonts w:ascii="宋体"/>
                <w:vanish/>
              </w:rPr>
            </w:pPr>
          </w:p>
        </w:tc>
        <w:tc>
          <w:tcPr>
            <w:tcW w:w="0" w:type="auto"/>
            <w:gridSpan w:val="3"/>
            <w:shd w:val="clear" w:color="auto" w:fill="auto"/>
            <w:vAlign w:val="bottom"/>
          </w:tcPr>
          <w:p w14:paraId="012D0D71" w14:textId="77777777" w:rsidR="008A1CC1" w:rsidRDefault="008A1CC1">
            <w:pPr>
              <w:rPr>
                <w:rFonts w:ascii="宋体"/>
                <w:vanish/>
              </w:rPr>
            </w:pPr>
          </w:p>
        </w:tc>
        <w:tc>
          <w:tcPr>
            <w:tcW w:w="0" w:type="auto"/>
            <w:gridSpan w:val="3"/>
            <w:shd w:val="clear" w:color="auto" w:fill="auto"/>
            <w:vAlign w:val="bottom"/>
          </w:tcPr>
          <w:p w14:paraId="012D0D72" w14:textId="77777777" w:rsidR="008A1CC1" w:rsidRDefault="008A1CC1">
            <w:pPr>
              <w:rPr>
                <w:rFonts w:ascii="宋体"/>
                <w:vanish/>
              </w:rPr>
            </w:pPr>
          </w:p>
        </w:tc>
        <w:tc>
          <w:tcPr>
            <w:tcW w:w="0" w:type="auto"/>
            <w:gridSpan w:val="3"/>
            <w:shd w:val="clear" w:color="auto" w:fill="auto"/>
            <w:vAlign w:val="bottom"/>
          </w:tcPr>
          <w:p w14:paraId="012D0D73" w14:textId="77777777" w:rsidR="008A1CC1" w:rsidRDefault="008A1CC1">
            <w:pPr>
              <w:rPr>
                <w:rFonts w:ascii="宋体"/>
                <w:vanish/>
              </w:rPr>
            </w:pPr>
          </w:p>
        </w:tc>
        <w:tc>
          <w:tcPr>
            <w:tcW w:w="0" w:type="auto"/>
            <w:gridSpan w:val="3"/>
            <w:shd w:val="clear" w:color="auto" w:fill="auto"/>
            <w:vAlign w:val="bottom"/>
          </w:tcPr>
          <w:p w14:paraId="012D0D74" w14:textId="77777777" w:rsidR="008A1CC1" w:rsidRDefault="008A1CC1">
            <w:pPr>
              <w:rPr>
                <w:rFonts w:ascii="宋体"/>
                <w:vanish/>
              </w:rPr>
            </w:pPr>
          </w:p>
        </w:tc>
        <w:tc>
          <w:tcPr>
            <w:tcW w:w="0" w:type="auto"/>
            <w:gridSpan w:val="3"/>
            <w:shd w:val="clear" w:color="auto" w:fill="auto"/>
            <w:vAlign w:val="bottom"/>
          </w:tcPr>
          <w:p w14:paraId="012D0D75" w14:textId="77777777" w:rsidR="008A1CC1" w:rsidRDefault="008A1CC1">
            <w:pPr>
              <w:rPr>
                <w:rFonts w:ascii="宋体"/>
                <w:vanish/>
              </w:rPr>
            </w:pPr>
          </w:p>
        </w:tc>
      </w:tr>
      <w:tr w:rsidR="008A1CC1" w14:paraId="012D0D8D" w14:textId="77777777">
        <w:tc>
          <w:tcPr>
            <w:tcW w:w="0" w:type="auto"/>
            <w:gridSpan w:val="3"/>
            <w:shd w:val="clear" w:color="auto" w:fill="CCEEFF"/>
            <w:tcMar>
              <w:top w:w="40" w:type="dxa"/>
              <w:left w:w="20" w:type="dxa"/>
              <w:bottom w:w="40" w:type="dxa"/>
              <w:right w:w="20" w:type="dxa"/>
            </w:tcMar>
            <w:vAlign w:val="bottom"/>
          </w:tcPr>
          <w:p w14:paraId="012D0D77" w14:textId="77777777" w:rsidR="008A1CC1" w:rsidRDefault="00EB3825">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0D7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0D79" w14:textId="77777777" w:rsidR="008A1CC1" w:rsidRDefault="00EB3825">
            <w:pPr>
              <w:jc w:val="right"/>
              <w:textAlignment w:val="bottom"/>
            </w:pPr>
            <w:r>
              <w:rPr>
                <w:rFonts w:ascii="Arial" w:eastAsia="宋体" w:hAnsi="Arial" w:cs="Arial"/>
                <w:b/>
                <w:bCs/>
                <w:color w:val="000000"/>
                <w:sz w:val="14"/>
                <w:szCs w:val="14"/>
              </w:rPr>
              <w:t>41,724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0D7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D7B"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0D7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0D7D" w14:textId="77777777" w:rsidR="008A1CC1" w:rsidRDefault="00EB3825">
            <w:pPr>
              <w:jc w:val="right"/>
              <w:textAlignment w:val="bottom"/>
            </w:pPr>
            <w:r>
              <w:rPr>
                <w:rFonts w:ascii="Arial" w:eastAsia="宋体" w:hAnsi="Arial" w:cs="Arial"/>
                <w:color w:val="000000"/>
                <w:sz w:val="14"/>
                <w:szCs w:val="14"/>
              </w:rPr>
              <w:t>43,678 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0D7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D7F"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0D8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0D81" w14:textId="77777777" w:rsidR="008A1CC1" w:rsidRDefault="00EB3825">
            <w:pPr>
              <w:jc w:val="right"/>
              <w:textAlignment w:val="bottom"/>
            </w:pPr>
            <w:r>
              <w:rPr>
                <w:rFonts w:ascii="Arial" w:eastAsia="宋体" w:hAnsi="Arial" w:cs="Arial"/>
                <w:color w:val="000000"/>
                <w:sz w:val="14"/>
                <w:szCs w:val="14"/>
              </w:rPr>
              <w:t>40,263 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0D82" w14:textId="77777777" w:rsidR="008A1CC1" w:rsidRDefault="008A1CC1">
            <w:pPr>
              <w:jc w:val="right"/>
              <w:rPr>
                <w:rFonts w:ascii="宋体"/>
              </w:rPr>
            </w:pPr>
          </w:p>
        </w:tc>
        <w:tc>
          <w:tcPr>
            <w:tcW w:w="0" w:type="auto"/>
            <w:shd w:val="clear" w:color="auto" w:fill="auto"/>
            <w:vAlign w:val="bottom"/>
          </w:tcPr>
          <w:p w14:paraId="012D0D83" w14:textId="77777777" w:rsidR="008A1CC1" w:rsidRDefault="008A1CC1">
            <w:pPr>
              <w:rPr>
                <w:rFonts w:ascii="宋体"/>
                <w:vanish/>
              </w:rPr>
            </w:pPr>
          </w:p>
        </w:tc>
        <w:tc>
          <w:tcPr>
            <w:tcW w:w="0" w:type="auto"/>
            <w:shd w:val="clear" w:color="auto" w:fill="auto"/>
            <w:vAlign w:val="bottom"/>
          </w:tcPr>
          <w:p w14:paraId="012D0D84" w14:textId="77777777" w:rsidR="008A1CC1" w:rsidRDefault="008A1CC1">
            <w:pPr>
              <w:rPr>
                <w:rFonts w:ascii="宋体"/>
                <w:vanish/>
              </w:rPr>
            </w:pPr>
          </w:p>
        </w:tc>
        <w:tc>
          <w:tcPr>
            <w:tcW w:w="0" w:type="auto"/>
            <w:gridSpan w:val="3"/>
            <w:shd w:val="clear" w:color="auto" w:fill="auto"/>
            <w:vAlign w:val="bottom"/>
          </w:tcPr>
          <w:p w14:paraId="012D0D85" w14:textId="77777777" w:rsidR="008A1CC1" w:rsidRDefault="008A1CC1">
            <w:pPr>
              <w:rPr>
                <w:rFonts w:ascii="宋体"/>
                <w:vanish/>
              </w:rPr>
            </w:pPr>
          </w:p>
        </w:tc>
        <w:tc>
          <w:tcPr>
            <w:tcW w:w="0" w:type="auto"/>
            <w:gridSpan w:val="3"/>
            <w:shd w:val="clear" w:color="auto" w:fill="auto"/>
            <w:vAlign w:val="bottom"/>
          </w:tcPr>
          <w:p w14:paraId="012D0D86" w14:textId="77777777" w:rsidR="008A1CC1" w:rsidRDefault="008A1CC1">
            <w:pPr>
              <w:rPr>
                <w:rFonts w:ascii="宋体"/>
                <w:vanish/>
              </w:rPr>
            </w:pPr>
          </w:p>
        </w:tc>
        <w:tc>
          <w:tcPr>
            <w:tcW w:w="0" w:type="auto"/>
            <w:gridSpan w:val="3"/>
            <w:shd w:val="clear" w:color="auto" w:fill="auto"/>
            <w:vAlign w:val="bottom"/>
          </w:tcPr>
          <w:p w14:paraId="012D0D87" w14:textId="77777777" w:rsidR="008A1CC1" w:rsidRDefault="008A1CC1">
            <w:pPr>
              <w:rPr>
                <w:rFonts w:ascii="宋体"/>
                <w:vanish/>
              </w:rPr>
            </w:pPr>
          </w:p>
        </w:tc>
        <w:tc>
          <w:tcPr>
            <w:tcW w:w="0" w:type="auto"/>
            <w:gridSpan w:val="3"/>
            <w:shd w:val="clear" w:color="auto" w:fill="auto"/>
            <w:vAlign w:val="bottom"/>
          </w:tcPr>
          <w:p w14:paraId="012D0D88" w14:textId="77777777" w:rsidR="008A1CC1" w:rsidRDefault="008A1CC1">
            <w:pPr>
              <w:rPr>
                <w:rFonts w:ascii="宋体"/>
                <w:vanish/>
              </w:rPr>
            </w:pPr>
          </w:p>
        </w:tc>
        <w:tc>
          <w:tcPr>
            <w:tcW w:w="0" w:type="auto"/>
            <w:gridSpan w:val="3"/>
            <w:shd w:val="clear" w:color="auto" w:fill="auto"/>
            <w:vAlign w:val="bottom"/>
          </w:tcPr>
          <w:p w14:paraId="012D0D89" w14:textId="77777777" w:rsidR="008A1CC1" w:rsidRDefault="008A1CC1">
            <w:pPr>
              <w:rPr>
                <w:rFonts w:ascii="宋体"/>
                <w:vanish/>
              </w:rPr>
            </w:pPr>
          </w:p>
        </w:tc>
        <w:tc>
          <w:tcPr>
            <w:tcW w:w="0" w:type="auto"/>
            <w:gridSpan w:val="3"/>
            <w:shd w:val="clear" w:color="auto" w:fill="auto"/>
            <w:vAlign w:val="bottom"/>
          </w:tcPr>
          <w:p w14:paraId="012D0D8A" w14:textId="77777777" w:rsidR="008A1CC1" w:rsidRDefault="008A1CC1">
            <w:pPr>
              <w:rPr>
                <w:rFonts w:ascii="宋体"/>
                <w:vanish/>
              </w:rPr>
            </w:pPr>
          </w:p>
        </w:tc>
        <w:tc>
          <w:tcPr>
            <w:tcW w:w="0" w:type="auto"/>
            <w:gridSpan w:val="3"/>
            <w:shd w:val="clear" w:color="auto" w:fill="auto"/>
            <w:vAlign w:val="bottom"/>
          </w:tcPr>
          <w:p w14:paraId="012D0D8B" w14:textId="77777777" w:rsidR="008A1CC1" w:rsidRDefault="008A1CC1">
            <w:pPr>
              <w:rPr>
                <w:rFonts w:ascii="宋体"/>
                <w:vanish/>
              </w:rPr>
            </w:pPr>
          </w:p>
        </w:tc>
        <w:tc>
          <w:tcPr>
            <w:tcW w:w="0" w:type="auto"/>
            <w:gridSpan w:val="3"/>
            <w:shd w:val="clear" w:color="auto" w:fill="auto"/>
            <w:vAlign w:val="bottom"/>
          </w:tcPr>
          <w:p w14:paraId="012D0D8C" w14:textId="77777777" w:rsidR="008A1CC1" w:rsidRDefault="008A1CC1">
            <w:pPr>
              <w:rPr>
                <w:rFonts w:ascii="宋体"/>
                <w:vanish/>
              </w:rPr>
            </w:pPr>
          </w:p>
        </w:tc>
      </w:tr>
    </w:tbl>
    <w:p w14:paraId="012D0D8E"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1988"/>
        <w:gridCol w:w="36"/>
        <w:gridCol w:w="98"/>
        <w:gridCol w:w="1504"/>
        <w:gridCol w:w="36"/>
        <w:gridCol w:w="36"/>
        <w:gridCol w:w="36"/>
        <w:gridCol w:w="36"/>
        <w:gridCol w:w="99"/>
        <w:gridCol w:w="1498"/>
        <w:gridCol w:w="37"/>
        <w:gridCol w:w="36"/>
        <w:gridCol w:w="36"/>
        <w:gridCol w:w="36"/>
        <w:gridCol w:w="98"/>
        <w:gridCol w:w="150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0DAD" w14:textId="77777777">
        <w:tc>
          <w:tcPr>
            <w:tcW w:w="50" w:type="pct"/>
            <w:shd w:val="clear" w:color="auto" w:fill="auto"/>
            <w:vAlign w:val="bottom"/>
          </w:tcPr>
          <w:p w14:paraId="012D0D8F" w14:textId="77777777" w:rsidR="008A1CC1" w:rsidRDefault="008A1CC1">
            <w:pPr>
              <w:rPr>
                <w:rFonts w:ascii="宋体"/>
              </w:rPr>
            </w:pPr>
          </w:p>
        </w:tc>
        <w:tc>
          <w:tcPr>
            <w:tcW w:w="1422" w:type="pct"/>
            <w:shd w:val="clear" w:color="auto" w:fill="auto"/>
            <w:vAlign w:val="bottom"/>
          </w:tcPr>
          <w:p w14:paraId="012D0D90" w14:textId="77777777" w:rsidR="008A1CC1" w:rsidRDefault="008A1CC1">
            <w:pPr>
              <w:rPr>
                <w:rFonts w:ascii="宋体"/>
              </w:rPr>
            </w:pPr>
          </w:p>
        </w:tc>
        <w:tc>
          <w:tcPr>
            <w:tcW w:w="5" w:type="pct"/>
            <w:shd w:val="clear" w:color="auto" w:fill="auto"/>
            <w:vAlign w:val="bottom"/>
          </w:tcPr>
          <w:p w14:paraId="012D0D91" w14:textId="77777777" w:rsidR="008A1CC1" w:rsidRDefault="008A1CC1">
            <w:pPr>
              <w:rPr>
                <w:rFonts w:ascii="宋体"/>
              </w:rPr>
            </w:pPr>
          </w:p>
        </w:tc>
        <w:tc>
          <w:tcPr>
            <w:tcW w:w="50" w:type="pct"/>
            <w:shd w:val="clear" w:color="auto" w:fill="auto"/>
            <w:vAlign w:val="bottom"/>
          </w:tcPr>
          <w:p w14:paraId="012D0D92" w14:textId="77777777" w:rsidR="008A1CC1" w:rsidRDefault="008A1CC1">
            <w:pPr>
              <w:rPr>
                <w:rFonts w:ascii="宋体"/>
              </w:rPr>
            </w:pPr>
          </w:p>
        </w:tc>
        <w:tc>
          <w:tcPr>
            <w:tcW w:w="1077" w:type="pct"/>
            <w:shd w:val="clear" w:color="auto" w:fill="auto"/>
            <w:vAlign w:val="bottom"/>
          </w:tcPr>
          <w:p w14:paraId="012D0D93" w14:textId="77777777" w:rsidR="008A1CC1" w:rsidRDefault="008A1CC1">
            <w:pPr>
              <w:rPr>
                <w:rFonts w:ascii="宋体"/>
              </w:rPr>
            </w:pPr>
          </w:p>
        </w:tc>
        <w:tc>
          <w:tcPr>
            <w:tcW w:w="5" w:type="pct"/>
            <w:shd w:val="clear" w:color="auto" w:fill="auto"/>
            <w:vAlign w:val="bottom"/>
          </w:tcPr>
          <w:p w14:paraId="012D0D94" w14:textId="77777777" w:rsidR="008A1CC1" w:rsidRDefault="008A1CC1">
            <w:pPr>
              <w:rPr>
                <w:rFonts w:ascii="宋体"/>
              </w:rPr>
            </w:pPr>
          </w:p>
        </w:tc>
        <w:tc>
          <w:tcPr>
            <w:tcW w:w="5" w:type="pct"/>
            <w:shd w:val="clear" w:color="auto" w:fill="auto"/>
            <w:vAlign w:val="bottom"/>
          </w:tcPr>
          <w:p w14:paraId="012D0D95" w14:textId="77777777" w:rsidR="008A1CC1" w:rsidRDefault="008A1CC1">
            <w:pPr>
              <w:rPr>
                <w:rFonts w:ascii="宋体"/>
              </w:rPr>
            </w:pPr>
          </w:p>
        </w:tc>
        <w:tc>
          <w:tcPr>
            <w:tcW w:w="52" w:type="pct"/>
            <w:shd w:val="clear" w:color="auto" w:fill="auto"/>
            <w:vAlign w:val="bottom"/>
          </w:tcPr>
          <w:p w14:paraId="012D0D96" w14:textId="77777777" w:rsidR="008A1CC1" w:rsidRDefault="008A1CC1">
            <w:pPr>
              <w:rPr>
                <w:rFonts w:ascii="宋体"/>
              </w:rPr>
            </w:pPr>
          </w:p>
        </w:tc>
        <w:tc>
          <w:tcPr>
            <w:tcW w:w="5" w:type="pct"/>
            <w:shd w:val="clear" w:color="auto" w:fill="auto"/>
            <w:vAlign w:val="bottom"/>
          </w:tcPr>
          <w:p w14:paraId="012D0D97" w14:textId="77777777" w:rsidR="008A1CC1" w:rsidRDefault="008A1CC1">
            <w:pPr>
              <w:rPr>
                <w:rFonts w:ascii="宋体"/>
              </w:rPr>
            </w:pPr>
          </w:p>
        </w:tc>
        <w:tc>
          <w:tcPr>
            <w:tcW w:w="50" w:type="pct"/>
            <w:shd w:val="clear" w:color="auto" w:fill="auto"/>
            <w:vAlign w:val="bottom"/>
          </w:tcPr>
          <w:p w14:paraId="012D0D98" w14:textId="77777777" w:rsidR="008A1CC1" w:rsidRDefault="008A1CC1">
            <w:pPr>
              <w:rPr>
                <w:rFonts w:ascii="宋体"/>
              </w:rPr>
            </w:pPr>
          </w:p>
        </w:tc>
        <w:tc>
          <w:tcPr>
            <w:tcW w:w="1077" w:type="pct"/>
            <w:shd w:val="clear" w:color="auto" w:fill="auto"/>
            <w:vAlign w:val="bottom"/>
          </w:tcPr>
          <w:p w14:paraId="012D0D99" w14:textId="77777777" w:rsidR="008A1CC1" w:rsidRDefault="008A1CC1">
            <w:pPr>
              <w:rPr>
                <w:rFonts w:ascii="宋体"/>
              </w:rPr>
            </w:pPr>
          </w:p>
        </w:tc>
        <w:tc>
          <w:tcPr>
            <w:tcW w:w="5" w:type="pct"/>
            <w:shd w:val="clear" w:color="auto" w:fill="auto"/>
            <w:vAlign w:val="bottom"/>
          </w:tcPr>
          <w:p w14:paraId="012D0D9A" w14:textId="77777777" w:rsidR="008A1CC1" w:rsidRDefault="008A1CC1">
            <w:pPr>
              <w:rPr>
                <w:rFonts w:ascii="宋体"/>
              </w:rPr>
            </w:pPr>
          </w:p>
        </w:tc>
        <w:tc>
          <w:tcPr>
            <w:tcW w:w="5" w:type="pct"/>
            <w:shd w:val="clear" w:color="auto" w:fill="auto"/>
            <w:vAlign w:val="bottom"/>
          </w:tcPr>
          <w:p w14:paraId="012D0D9B" w14:textId="77777777" w:rsidR="008A1CC1" w:rsidRDefault="008A1CC1">
            <w:pPr>
              <w:rPr>
                <w:rFonts w:ascii="宋体"/>
              </w:rPr>
            </w:pPr>
          </w:p>
        </w:tc>
        <w:tc>
          <w:tcPr>
            <w:tcW w:w="52" w:type="pct"/>
            <w:shd w:val="clear" w:color="auto" w:fill="auto"/>
            <w:vAlign w:val="bottom"/>
          </w:tcPr>
          <w:p w14:paraId="012D0D9C" w14:textId="77777777" w:rsidR="008A1CC1" w:rsidRDefault="008A1CC1">
            <w:pPr>
              <w:rPr>
                <w:rFonts w:ascii="宋体"/>
              </w:rPr>
            </w:pPr>
          </w:p>
        </w:tc>
        <w:tc>
          <w:tcPr>
            <w:tcW w:w="5" w:type="pct"/>
            <w:shd w:val="clear" w:color="auto" w:fill="auto"/>
            <w:vAlign w:val="bottom"/>
          </w:tcPr>
          <w:p w14:paraId="012D0D9D" w14:textId="77777777" w:rsidR="008A1CC1" w:rsidRDefault="008A1CC1">
            <w:pPr>
              <w:rPr>
                <w:rFonts w:ascii="宋体"/>
              </w:rPr>
            </w:pPr>
          </w:p>
        </w:tc>
        <w:tc>
          <w:tcPr>
            <w:tcW w:w="50" w:type="pct"/>
            <w:shd w:val="clear" w:color="auto" w:fill="auto"/>
            <w:vAlign w:val="bottom"/>
          </w:tcPr>
          <w:p w14:paraId="012D0D9E" w14:textId="77777777" w:rsidR="008A1CC1" w:rsidRDefault="008A1CC1">
            <w:pPr>
              <w:rPr>
                <w:rFonts w:ascii="宋体"/>
              </w:rPr>
            </w:pPr>
          </w:p>
        </w:tc>
        <w:tc>
          <w:tcPr>
            <w:tcW w:w="1077" w:type="pct"/>
            <w:shd w:val="clear" w:color="auto" w:fill="auto"/>
            <w:vAlign w:val="bottom"/>
          </w:tcPr>
          <w:p w14:paraId="012D0D9F" w14:textId="77777777" w:rsidR="008A1CC1" w:rsidRDefault="008A1CC1">
            <w:pPr>
              <w:rPr>
                <w:rFonts w:ascii="宋体"/>
              </w:rPr>
            </w:pPr>
          </w:p>
        </w:tc>
        <w:tc>
          <w:tcPr>
            <w:tcW w:w="5" w:type="pct"/>
            <w:shd w:val="clear" w:color="auto" w:fill="auto"/>
            <w:vAlign w:val="bottom"/>
          </w:tcPr>
          <w:p w14:paraId="012D0DA0" w14:textId="77777777" w:rsidR="008A1CC1" w:rsidRDefault="008A1CC1">
            <w:pPr>
              <w:rPr>
                <w:rFonts w:ascii="宋体"/>
              </w:rPr>
            </w:pPr>
          </w:p>
        </w:tc>
        <w:tc>
          <w:tcPr>
            <w:tcW w:w="0" w:type="auto"/>
            <w:shd w:val="clear" w:color="auto" w:fill="auto"/>
            <w:vAlign w:val="bottom"/>
          </w:tcPr>
          <w:p w14:paraId="012D0DA1" w14:textId="77777777" w:rsidR="008A1CC1" w:rsidRDefault="008A1CC1">
            <w:pPr>
              <w:rPr>
                <w:rFonts w:ascii="宋体"/>
                <w:vanish/>
              </w:rPr>
            </w:pPr>
          </w:p>
        </w:tc>
        <w:tc>
          <w:tcPr>
            <w:tcW w:w="0" w:type="auto"/>
            <w:shd w:val="clear" w:color="auto" w:fill="auto"/>
            <w:vAlign w:val="bottom"/>
          </w:tcPr>
          <w:p w14:paraId="012D0DA2" w14:textId="77777777" w:rsidR="008A1CC1" w:rsidRDefault="008A1CC1">
            <w:pPr>
              <w:rPr>
                <w:rFonts w:ascii="宋体"/>
                <w:vanish/>
              </w:rPr>
            </w:pPr>
          </w:p>
        </w:tc>
        <w:tc>
          <w:tcPr>
            <w:tcW w:w="0" w:type="auto"/>
            <w:gridSpan w:val="3"/>
            <w:shd w:val="clear" w:color="auto" w:fill="auto"/>
            <w:vAlign w:val="bottom"/>
          </w:tcPr>
          <w:p w14:paraId="012D0DA3" w14:textId="77777777" w:rsidR="008A1CC1" w:rsidRDefault="008A1CC1">
            <w:pPr>
              <w:rPr>
                <w:rFonts w:ascii="宋体"/>
                <w:vanish/>
              </w:rPr>
            </w:pPr>
          </w:p>
        </w:tc>
        <w:tc>
          <w:tcPr>
            <w:tcW w:w="0" w:type="auto"/>
            <w:gridSpan w:val="3"/>
            <w:shd w:val="clear" w:color="auto" w:fill="auto"/>
            <w:vAlign w:val="bottom"/>
          </w:tcPr>
          <w:p w14:paraId="012D0DA4" w14:textId="77777777" w:rsidR="008A1CC1" w:rsidRDefault="008A1CC1">
            <w:pPr>
              <w:rPr>
                <w:rFonts w:ascii="宋体"/>
                <w:vanish/>
              </w:rPr>
            </w:pPr>
          </w:p>
        </w:tc>
        <w:tc>
          <w:tcPr>
            <w:tcW w:w="0" w:type="auto"/>
            <w:gridSpan w:val="3"/>
            <w:shd w:val="clear" w:color="auto" w:fill="auto"/>
            <w:vAlign w:val="bottom"/>
          </w:tcPr>
          <w:p w14:paraId="012D0DA5" w14:textId="77777777" w:rsidR="008A1CC1" w:rsidRDefault="008A1CC1">
            <w:pPr>
              <w:rPr>
                <w:rFonts w:ascii="宋体"/>
                <w:vanish/>
              </w:rPr>
            </w:pPr>
          </w:p>
        </w:tc>
        <w:tc>
          <w:tcPr>
            <w:tcW w:w="0" w:type="auto"/>
            <w:gridSpan w:val="3"/>
            <w:shd w:val="clear" w:color="auto" w:fill="auto"/>
            <w:vAlign w:val="bottom"/>
          </w:tcPr>
          <w:p w14:paraId="012D0DA6" w14:textId="77777777" w:rsidR="008A1CC1" w:rsidRDefault="008A1CC1">
            <w:pPr>
              <w:rPr>
                <w:rFonts w:ascii="宋体"/>
                <w:vanish/>
              </w:rPr>
            </w:pPr>
          </w:p>
        </w:tc>
        <w:tc>
          <w:tcPr>
            <w:tcW w:w="0" w:type="auto"/>
            <w:gridSpan w:val="3"/>
            <w:shd w:val="clear" w:color="auto" w:fill="auto"/>
            <w:vAlign w:val="bottom"/>
          </w:tcPr>
          <w:p w14:paraId="012D0DA7" w14:textId="77777777" w:rsidR="008A1CC1" w:rsidRDefault="008A1CC1">
            <w:pPr>
              <w:rPr>
                <w:rFonts w:ascii="宋体"/>
                <w:vanish/>
              </w:rPr>
            </w:pPr>
          </w:p>
        </w:tc>
        <w:tc>
          <w:tcPr>
            <w:tcW w:w="0" w:type="auto"/>
            <w:gridSpan w:val="3"/>
            <w:shd w:val="clear" w:color="auto" w:fill="auto"/>
            <w:vAlign w:val="bottom"/>
          </w:tcPr>
          <w:p w14:paraId="012D0DA8" w14:textId="77777777" w:rsidR="008A1CC1" w:rsidRDefault="008A1CC1">
            <w:pPr>
              <w:rPr>
                <w:rFonts w:ascii="宋体"/>
                <w:vanish/>
              </w:rPr>
            </w:pPr>
          </w:p>
        </w:tc>
        <w:tc>
          <w:tcPr>
            <w:tcW w:w="0" w:type="auto"/>
            <w:gridSpan w:val="3"/>
            <w:shd w:val="clear" w:color="auto" w:fill="auto"/>
            <w:vAlign w:val="bottom"/>
          </w:tcPr>
          <w:p w14:paraId="012D0DA9" w14:textId="77777777" w:rsidR="008A1CC1" w:rsidRDefault="008A1CC1">
            <w:pPr>
              <w:rPr>
                <w:rFonts w:ascii="宋体"/>
                <w:vanish/>
              </w:rPr>
            </w:pPr>
          </w:p>
        </w:tc>
        <w:tc>
          <w:tcPr>
            <w:tcW w:w="0" w:type="auto"/>
            <w:gridSpan w:val="3"/>
            <w:shd w:val="clear" w:color="auto" w:fill="auto"/>
            <w:vAlign w:val="bottom"/>
          </w:tcPr>
          <w:p w14:paraId="012D0DAA" w14:textId="77777777" w:rsidR="008A1CC1" w:rsidRDefault="008A1CC1">
            <w:pPr>
              <w:rPr>
                <w:rFonts w:ascii="宋体"/>
                <w:vanish/>
              </w:rPr>
            </w:pPr>
          </w:p>
        </w:tc>
        <w:tc>
          <w:tcPr>
            <w:tcW w:w="0" w:type="auto"/>
            <w:gridSpan w:val="3"/>
            <w:shd w:val="clear" w:color="auto" w:fill="auto"/>
            <w:vAlign w:val="bottom"/>
          </w:tcPr>
          <w:p w14:paraId="012D0DAB" w14:textId="77777777" w:rsidR="008A1CC1" w:rsidRDefault="008A1CC1">
            <w:pPr>
              <w:rPr>
                <w:rFonts w:ascii="宋体"/>
                <w:vanish/>
              </w:rPr>
            </w:pPr>
          </w:p>
        </w:tc>
        <w:tc>
          <w:tcPr>
            <w:tcW w:w="0" w:type="auto"/>
            <w:gridSpan w:val="3"/>
            <w:shd w:val="clear" w:color="auto" w:fill="auto"/>
            <w:vAlign w:val="bottom"/>
          </w:tcPr>
          <w:p w14:paraId="012D0DAC" w14:textId="77777777" w:rsidR="008A1CC1" w:rsidRDefault="008A1CC1">
            <w:pPr>
              <w:rPr>
                <w:rFonts w:ascii="宋体"/>
                <w:vanish/>
              </w:rPr>
            </w:pPr>
          </w:p>
        </w:tc>
      </w:tr>
      <w:tr w:rsidR="008A1CC1" w14:paraId="012D0DCF" w14:textId="77777777">
        <w:tc>
          <w:tcPr>
            <w:tcW w:w="0" w:type="auto"/>
            <w:gridSpan w:val="18"/>
            <w:shd w:val="clear" w:color="auto" w:fill="auto"/>
            <w:tcMar>
              <w:top w:w="40" w:type="dxa"/>
              <w:left w:w="20" w:type="dxa"/>
              <w:bottom w:w="40" w:type="dxa"/>
              <w:right w:w="20" w:type="dxa"/>
            </w:tcMar>
            <w:vAlign w:val="bottom"/>
          </w:tcPr>
          <w:p w14:paraId="012D0DA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6"/>
                <w:szCs w:val="16"/>
              </w:rPr>
              <w:t>TABLE 7: ASSETS UNDER CUSTODY AND/OR ADMINISTRATION BY ASSET CLASS</w:t>
            </w:r>
            <w:r>
              <w:rPr>
                <w:rFonts w:ascii="Arial" w:eastAsia="宋体" w:hAnsi="Arial" w:cs="Arial"/>
                <w:b/>
                <w:bCs/>
                <w:color w:val="000000"/>
                <w:sz w:val="10"/>
                <w:szCs w:val="10"/>
              </w:rPr>
              <w:t>(1)</w:t>
            </w:r>
          </w:p>
        </w:tc>
        <w:tc>
          <w:tcPr>
            <w:tcW w:w="0" w:type="auto"/>
            <w:shd w:val="clear" w:color="auto" w:fill="auto"/>
            <w:vAlign w:val="bottom"/>
          </w:tcPr>
          <w:p w14:paraId="012D0DAF" w14:textId="77777777" w:rsidR="008A1CC1" w:rsidRDefault="008A1CC1">
            <w:pPr>
              <w:rPr>
                <w:rFonts w:ascii="宋体"/>
                <w:vanish/>
              </w:rPr>
            </w:pPr>
          </w:p>
        </w:tc>
        <w:tc>
          <w:tcPr>
            <w:tcW w:w="0" w:type="auto"/>
            <w:shd w:val="clear" w:color="auto" w:fill="auto"/>
            <w:vAlign w:val="bottom"/>
          </w:tcPr>
          <w:p w14:paraId="012D0DB0" w14:textId="77777777" w:rsidR="008A1CC1" w:rsidRDefault="008A1CC1">
            <w:pPr>
              <w:rPr>
                <w:rFonts w:ascii="宋体"/>
                <w:vanish/>
              </w:rPr>
            </w:pPr>
          </w:p>
        </w:tc>
        <w:tc>
          <w:tcPr>
            <w:tcW w:w="0" w:type="auto"/>
            <w:shd w:val="clear" w:color="auto" w:fill="auto"/>
            <w:vAlign w:val="bottom"/>
          </w:tcPr>
          <w:p w14:paraId="012D0DB1" w14:textId="77777777" w:rsidR="008A1CC1" w:rsidRDefault="008A1CC1">
            <w:pPr>
              <w:rPr>
                <w:rFonts w:ascii="宋体"/>
              </w:rPr>
            </w:pPr>
          </w:p>
        </w:tc>
        <w:tc>
          <w:tcPr>
            <w:tcW w:w="0" w:type="auto"/>
            <w:shd w:val="clear" w:color="auto" w:fill="auto"/>
            <w:vAlign w:val="bottom"/>
          </w:tcPr>
          <w:p w14:paraId="012D0DB2" w14:textId="77777777" w:rsidR="008A1CC1" w:rsidRDefault="008A1CC1">
            <w:pPr>
              <w:rPr>
                <w:rFonts w:ascii="宋体"/>
              </w:rPr>
            </w:pPr>
          </w:p>
        </w:tc>
        <w:tc>
          <w:tcPr>
            <w:tcW w:w="0" w:type="auto"/>
            <w:shd w:val="clear" w:color="auto" w:fill="auto"/>
            <w:vAlign w:val="bottom"/>
          </w:tcPr>
          <w:p w14:paraId="012D0DB3" w14:textId="77777777" w:rsidR="008A1CC1" w:rsidRDefault="008A1CC1">
            <w:pPr>
              <w:rPr>
                <w:rFonts w:ascii="宋体"/>
              </w:rPr>
            </w:pPr>
          </w:p>
        </w:tc>
        <w:tc>
          <w:tcPr>
            <w:tcW w:w="0" w:type="auto"/>
            <w:shd w:val="clear" w:color="auto" w:fill="auto"/>
            <w:vAlign w:val="bottom"/>
          </w:tcPr>
          <w:p w14:paraId="012D0DB4" w14:textId="77777777" w:rsidR="008A1CC1" w:rsidRDefault="008A1CC1">
            <w:pPr>
              <w:rPr>
                <w:rFonts w:ascii="宋体"/>
              </w:rPr>
            </w:pPr>
          </w:p>
        </w:tc>
        <w:tc>
          <w:tcPr>
            <w:tcW w:w="0" w:type="auto"/>
            <w:shd w:val="clear" w:color="auto" w:fill="auto"/>
            <w:vAlign w:val="bottom"/>
          </w:tcPr>
          <w:p w14:paraId="012D0DB5" w14:textId="77777777" w:rsidR="008A1CC1" w:rsidRDefault="008A1CC1">
            <w:pPr>
              <w:rPr>
                <w:rFonts w:ascii="宋体"/>
              </w:rPr>
            </w:pPr>
          </w:p>
        </w:tc>
        <w:tc>
          <w:tcPr>
            <w:tcW w:w="0" w:type="auto"/>
            <w:shd w:val="clear" w:color="auto" w:fill="auto"/>
            <w:vAlign w:val="bottom"/>
          </w:tcPr>
          <w:p w14:paraId="012D0DB6" w14:textId="77777777" w:rsidR="008A1CC1" w:rsidRDefault="008A1CC1">
            <w:pPr>
              <w:rPr>
                <w:rFonts w:ascii="宋体"/>
              </w:rPr>
            </w:pPr>
          </w:p>
        </w:tc>
        <w:tc>
          <w:tcPr>
            <w:tcW w:w="0" w:type="auto"/>
            <w:shd w:val="clear" w:color="auto" w:fill="auto"/>
            <w:vAlign w:val="bottom"/>
          </w:tcPr>
          <w:p w14:paraId="012D0DB7" w14:textId="77777777" w:rsidR="008A1CC1" w:rsidRDefault="008A1CC1">
            <w:pPr>
              <w:rPr>
                <w:rFonts w:ascii="宋体"/>
              </w:rPr>
            </w:pPr>
          </w:p>
        </w:tc>
        <w:tc>
          <w:tcPr>
            <w:tcW w:w="0" w:type="auto"/>
            <w:shd w:val="clear" w:color="auto" w:fill="auto"/>
            <w:vAlign w:val="bottom"/>
          </w:tcPr>
          <w:p w14:paraId="012D0DB8" w14:textId="77777777" w:rsidR="008A1CC1" w:rsidRDefault="008A1CC1">
            <w:pPr>
              <w:rPr>
                <w:rFonts w:ascii="宋体"/>
              </w:rPr>
            </w:pPr>
          </w:p>
        </w:tc>
        <w:tc>
          <w:tcPr>
            <w:tcW w:w="0" w:type="auto"/>
            <w:shd w:val="clear" w:color="auto" w:fill="auto"/>
            <w:vAlign w:val="bottom"/>
          </w:tcPr>
          <w:p w14:paraId="012D0DB9" w14:textId="77777777" w:rsidR="008A1CC1" w:rsidRDefault="008A1CC1">
            <w:pPr>
              <w:rPr>
                <w:rFonts w:ascii="宋体"/>
              </w:rPr>
            </w:pPr>
          </w:p>
        </w:tc>
        <w:tc>
          <w:tcPr>
            <w:tcW w:w="0" w:type="auto"/>
            <w:shd w:val="clear" w:color="auto" w:fill="auto"/>
            <w:vAlign w:val="bottom"/>
          </w:tcPr>
          <w:p w14:paraId="012D0DBA" w14:textId="77777777" w:rsidR="008A1CC1" w:rsidRDefault="008A1CC1">
            <w:pPr>
              <w:rPr>
                <w:rFonts w:ascii="宋体"/>
              </w:rPr>
            </w:pPr>
          </w:p>
        </w:tc>
        <w:tc>
          <w:tcPr>
            <w:tcW w:w="0" w:type="auto"/>
            <w:shd w:val="clear" w:color="auto" w:fill="auto"/>
            <w:vAlign w:val="bottom"/>
          </w:tcPr>
          <w:p w14:paraId="012D0DBB" w14:textId="77777777" w:rsidR="008A1CC1" w:rsidRDefault="008A1CC1">
            <w:pPr>
              <w:rPr>
                <w:rFonts w:ascii="宋体"/>
              </w:rPr>
            </w:pPr>
          </w:p>
        </w:tc>
        <w:tc>
          <w:tcPr>
            <w:tcW w:w="0" w:type="auto"/>
            <w:shd w:val="clear" w:color="auto" w:fill="auto"/>
            <w:vAlign w:val="bottom"/>
          </w:tcPr>
          <w:p w14:paraId="012D0DBC" w14:textId="77777777" w:rsidR="008A1CC1" w:rsidRDefault="008A1CC1">
            <w:pPr>
              <w:rPr>
                <w:rFonts w:ascii="宋体"/>
              </w:rPr>
            </w:pPr>
          </w:p>
        </w:tc>
        <w:tc>
          <w:tcPr>
            <w:tcW w:w="0" w:type="auto"/>
            <w:shd w:val="clear" w:color="auto" w:fill="auto"/>
            <w:vAlign w:val="bottom"/>
          </w:tcPr>
          <w:p w14:paraId="012D0DBD" w14:textId="77777777" w:rsidR="008A1CC1" w:rsidRDefault="008A1CC1">
            <w:pPr>
              <w:rPr>
                <w:rFonts w:ascii="宋体"/>
              </w:rPr>
            </w:pPr>
          </w:p>
        </w:tc>
        <w:tc>
          <w:tcPr>
            <w:tcW w:w="0" w:type="auto"/>
            <w:shd w:val="clear" w:color="auto" w:fill="auto"/>
            <w:vAlign w:val="bottom"/>
          </w:tcPr>
          <w:p w14:paraId="012D0DBE" w14:textId="77777777" w:rsidR="008A1CC1" w:rsidRDefault="008A1CC1">
            <w:pPr>
              <w:rPr>
                <w:rFonts w:ascii="宋体"/>
              </w:rPr>
            </w:pPr>
          </w:p>
        </w:tc>
        <w:tc>
          <w:tcPr>
            <w:tcW w:w="0" w:type="auto"/>
            <w:shd w:val="clear" w:color="auto" w:fill="auto"/>
            <w:vAlign w:val="bottom"/>
          </w:tcPr>
          <w:p w14:paraId="012D0DBF" w14:textId="77777777" w:rsidR="008A1CC1" w:rsidRDefault="008A1CC1">
            <w:pPr>
              <w:rPr>
                <w:rFonts w:ascii="宋体"/>
              </w:rPr>
            </w:pPr>
          </w:p>
        </w:tc>
        <w:tc>
          <w:tcPr>
            <w:tcW w:w="0" w:type="auto"/>
            <w:shd w:val="clear" w:color="auto" w:fill="auto"/>
            <w:vAlign w:val="bottom"/>
          </w:tcPr>
          <w:p w14:paraId="012D0DC0" w14:textId="77777777" w:rsidR="008A1CC1" w:rsidRDefault="008A1CC1">
            <w:pPr>
              <w:rPr>
                <w:rFonts w:ascii="宋体"/>
              </w:rPr>
            </w:pPr>
          </w:p>
        </w:tc>
        <w:tc>
          <w:tcPr>
            <w:tcW w:w="0" w:type="auto"/>
            <w:shd w:val="clear" w:color="auto" w:fill="auto"/>
            <w:vAlign w:val="bottom"/>
          </w:tcPr>
          <w:p w14:paraId="012D0DC1" w14:textId="77777777" w:rsidR="008A1CC1" w:rsidRDefault="008A1CC1">
            <w:pPr>
              <w:rPr>
                <w:rFonts w:ascii="宋体"/>
              </w:rPr>
            </w:pPr>
          </w:p>
        </w:tc>
        <w:tc>
          <w:tcPr>
            <w:tcW w:w="0" w:type="auto"/>
            <w:shd w:val="clear" w:color="auto" w:fill="auto"/>
            <w:vAlign w:val="bottom"/>
          </w:tcPr>
          <w:p w14:paraId="012D0DC2" w14:textId="77777777" w:rsidR="008A1CC1" w:rsidRDefault="008A1CC1">
            <w:pPr>
              <w:rPr>
                <w:rFonts w:ascii="宋体"/>
              </w:rPr>
            </w:pPr>
          </w:p>
        </w:tc>
        <w:tc>
          <w:tcPr>
            <w:tcW w:w="0" w:type="auto"/>
            <w:shd w:val="clear" w:color="auto" w:fill="auto"/>
            <w:vAlign w:val="bottom"/>
          </w:tcPr>
          <w:p w14:paraId="012D0DC3" w14:textId="77777777" w:rsidR="008A1CC1" w:rsidRDefault="008A1CC1">
            <w:pPr>
              <w:rPr>
                <w:rFonts w:ascii="宋体"/>
              </w:rPr>
            </w:pPr>
          </w:p>
        </w:tc>
        <w:tc>
          <w:tcPr>
            <w:tcW w:w="0" w:type="auto"/>
            <w:shd w:val="clear" w:color="auto" w:fill="auto"/>
            <w:vAlign w:val="bottom"/>
          </w:tcPr>
          <w:p w14:paraId="012D0DC4" w14:textId="77777777" w:rsidR="008A1CC1" w:rsidRDefault="008A1CC1">
            <w:pPr>
              <w:rPr>
                <w:rFonts w:ascii="宋体"/>
              </w:rPr>
            </w:pPr>
          </w:p>
        </w:tc>
        <w:tc>
          <w:tcPr>
            <w:tcW w:w="0" w:type="auto"/>
            <w:shd w:val="clear" w:color="auto" w:fill="auto"/>
            <w:vAlign w:val="bottom"/>
          </w:tcPr>
          <w:p w14:paraId="012D0DC5" w14:textId="77777777" w:rsidR="008A1CC1" w:rsidRDefault="008A1CC1">
            <w:pPr>
              <w:rPr>
                <w:rFonts w:ascii="宋体"/>
              </w:rPr>
            </w:pPr>
          </w:p>
        </w:tc>
        <w:tc>
          <w:tcPr>
            <w:tcW w:w="0" w:type="auto"/>
            <w:shd w:val="clear" w:color="auto" w:fill="auto"/>
            <w:vAlign w:val="bottom"/>
          </w:tcPr>
          <w:p w14:paraId="012D0DC6" w14:textId="77777777" w:rsidR="008A1CC1" w:rsidRDefault="008A1CC1">
            <w:pPr>
              <w:rPr>
                <w:rFonts w:ascii="宋体"/>
              </w:rPr>
            </w:pPr>
          </w:p>
        </w:tc>
        <w:tc>
          <w:tcPr>
            <w:tcW w:w="0" w:type="auto"/>
            <w:shd w:val="clear" w:color="auto" w:fill="auto"/>
            <w:vAlign w:val="bottom"/>
          </w:tcPr>
          <w:p w14:paraId="012D0DC7" w14:textId="77777777" w:rsidR="008A1CC1" w:rsidRDefault="008A1CC1">
            <w:pPr>
              <w:rPr>
                <w:rFonts w:ascii="宋体"/>
              </w:rPr>
            </w:pPr>
          </w:p>
        </w:tc>
        <w:tc>
          <w:tcPr>
            <w:tcW w:w="0" w:type="auto"/>
            <w:shd w:val="clear" w:color="auto" w:fill="auto"/>
            <w:vAlign w:val="bottom"/>
          </w:tcPr>
          <w:p w14:paraId="012D0DC8" w14:textId="77777777" w:rsidR="008A1CC1" w:rsidRDefault="008A1CC1">
            <w:pPr>
              <w:rPr>
                <w:rFonts w:ascii="宋体"/>
              </w:rPr>
            </w:pPr>
          </w:p>
        </w:tc>
        <w:tc>
          <w:tcPr>
            <w:tcW w:w="0" w:type="auto"/>
            <w:shd w:val="clear" w:color="auto" w:fill="auto"/>
            <w:vAlign w:val="bottom"/>
          </w:tcPr>
          <w:p w14:paraId="012D0DC9" w14:textId="77777777" w:rsidR="008A1CC1" w:rsidRDefault="008A1CC1">
            <w:pPr>
              <w:rPr>
                <w:rFonts w:ascii="宋体"/>
              </w:rPr>
            </w:pPr>
          </w:p>
        </w:tc>
        <w:tc>
          <w:tcPr>
            <w:tcW w:w="0" w:type="auto"/>
            <w:shd w:val="clear" w:color="auto" w:fill="auto"/>
            <w:vAlign w:val="bottom"/>
          </w:tcPr>
          <w:p w14:paraId="012D0DCA" w14:textId="77777777" w:rsidR="008A1CC1" w:rsidRDefault="008A1CC1">
            <w:pPr>
              <w:rPr>
                <w:rFonts w:ascii="宋体"/>
              </w:rPr>
            </w:pPr>
          </w:p>
        </w:tc>
        <w:tc>
          <w:tcPr>
            <w:tcW w:w="0" w:type="auto"/>
            <w:shd w:val="clear" w:color="auto" w:fill="auto"/>
            <w:vAlign w:val="bottom"/>
          </w:tcPr>
          <w:p w14:paraId="012D0DCB" w14:textId="77777777" w:rsidR="008A1CC1" w:rsidRDefault="008A1CC1">
            <w:pPr>
              <w:rPr>
                <w:rFonts w:ascii="宋体"/>
              </w:rPr>
            </w:pPr>
          </w:p>
        </w:tc>
        <w:tc>
          <w:tcPr>
            <w:tcW w:w="0" w:type="auto"/>
            <w:shd w:val="clear" w:color="auto" w:fill="auto"/>
            <w:vAlign w:val="bottom"/>
          </w:tcPr>
          <w:p w14:paraId="012D0DCC" w14:textId="77777777" w:rsidR="008A1CC1" w:rsidRDefault="008A1CC1">
            <w:pPr>
              <w:rPr>
                <w:rFonts w:ascii="宋体"/>
              </w:rPr>
            </w:pPr>
          </w:p>
        </w:tc>
        <w:tc>
          <w:tcPr>
            <w:tcW w:w="0" w:type="auto"/>
            <w:shd w:val="clear" w:color="auto" w:fill="auto"/>
            <w:vAlign w:val="bottom"/>
          </w:tcPr>
          <w:p w14:paraId="012D0DCD" w14:textId="77777777" w:rsidR="008A1CC1" w:rsidRDefault="008A1CC1">
            <w:pPr>
              <w:rPr>
                <w:rFonts w:ascii="宋体"/>
              </w:rPr>
            </w:pPr>
          </w:p>
        </w:tc>
        <w:tc>
          <w:tcPr>
            <w:tcW w:w="0" w:type="auto"/>
            <w:shd w:val="clear" w:color="auto" w:fill="auto"/>
            <w:vAlign w:val="bottom"/>
          </w:tcPr>
          <w:p w14:paraId="012D0DCE" w14:textId="77777777" w:rsidR="008A1CC1" w:rsidRDefault="008A1CC1">
            <w:pPr>
              <w:rPr>
                <w:rFonts w:ascii="宋体"/>
              </w:rPr>
            </w:pPr>
          </w:p>
        </w:tc>
      </w:tr>
      <w:tr w:rsidR="008A1CC1" w14:paraId="012D0DE2" w14:textId="77777777">
        <w:tc>
          <w:tcPr>
            <w:tcW w:w="0" w:type="auto"/>
            <w:gridSpan w:val="3"/>
            <w:shd w:val="clear" w:color="auto" w:fill="auto"/>
            <w:tcMar>
              <w:top w:w="40" w:type="dxa"/>
              <w:left w:w="20" w:type="dxa"/>
              <w:bottom w:w="40" w:type="dxa"/>
              <w:right w:w="20" w:type="dxa"/>
            </w:tcMar>
            <w:vAlign w:val="bottom"/>
          </w:tcPr>
          <w:p w14:paraId="012D0DD0" w14:textId="77777777" w:rsidR="008A1CC1" w:rsidRDefault="00EB3825">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012D0DD1" w14:textId="77777777" w:rsidR="008A1CC1" w:rsidRDefault="00EB3825">
            <w:pPr>
              <w:jc w:val="center"/>
              <w:textAlignment w:val="bottom"/>
            </w:pPr>
            <w:r>
              <w:rPr>
                <w:rFonts w:ascii="Arial" w:eastAsia="宋体" w:hAnsi="Arial" w:cs="Arial"/>
                <w:b/>
                <w:bCs/>
                <w:color w:val="000000"/>
                <w:sz w:val="14"/>
                <w:szCs w:val="14"/>
              </w:rPr>
              <w:t>March 31, 2022</w:t>
            </w:r>
          </w:p>
        </w:tc>
        <w:tc>
          <w:tcPr>
            <w:tcW w:w="0" w:type="auto"/>
            <w:gridSpan w:val="3"/>
            <w:shd w:val="clear" w:color="auto" w:fill="auto"/>
            <w:tcMar>
              <w:top w:w="0" w:type="dxa"/>
              <w:left w:w="20" w:type="dxa"/>
              <w:bottom w:w="0" w:type="dxa"/>
              <w:right w:w="20" w:type="dxa"/>
            </w:tcMar>
            <w:vAlign w:val="bottom"/>
          </w:tcPr>
          <w:p w14:paraId="012D0DD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DD3" w14:textId="77777777" w:rsidR="008A1CC1" w:rsidRDefault="00EB3825">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012D0DD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DD5" w14:textId="77777777" w:rsidR="008A1CC1" w:rsidRDefault="00EB3825">
            <w:pPr>
              <w:jc w:val="center"/>
              <w:textAlignment w:val="bottom"/>
            </w:pPr>
            <w:r>
              <w:rPr>
                <w:rFonts w:ascii="Arial" w:eastAsia="宋体" w:hAnsi="Arial" w:cs="Arial"/>
                <w:b/>
                <w:bCs/>
                <w:color w:val="000000"/>
                <w:sz w:val="14"/>
                <w:szCs w:val="14"/>
              </w:rPr>
              <w:t>March 31, 2021</w:t>
            </w:r>
          </w:p>
        </w:tc>
        <w:tc>
          <w:tcPr>
            <w:tcW w:w="0" w:type="auto"/>
            <w:shd w:val="clear" w:color="auto" w:fill="auto"/>
            <w:vAlign w:val="bottom"/>
          </w:tcPr>
          <w:p w14:paraId="012D0DD6" w14:textId="77777777" w:rsidR="008A1CC1" w:rsidRDefault="008A1CC1">
            <w:pPr>
              <w:rPr>
                <w:rFonts w:ascii="宋体"/>
                <w:vanish/>
              </w:rPr>
            </w:pPr>
          </w:p>
        </w:tc>
        <w:tc>
          <w:tcPr>
            <w:tcW w:w="0" w:type="auto"/>
            <w:shd w:val="clear" w:color="auto" w:fill="auto"/>
            <w:vAlign w:val="bottom"/>
          </w:tcPr>
          <w:p w14:paraId="012D0DD7" w14:textId="77777777" w:rsidR="008A1CC1" w:rsidRDefault="008A1CC1">
            <w:pPr>
              <w:rPr>
                <w:rFonts w:ascii="宋体"/>
                <w:vanish/>
              </w:rPr>
            </w:pPr>
          </w:p>
        </w:tc>
        <w:tc>
          <w:tcPr>
            <w:tcW w:w="0" w:type="auto"/>
            <w:gridSpan w:val="3"/>
            <w:shd w:val="clear" w:color="auto" w:fill="auto"/>
            <w:vAlign w:val="bottom"/>
          </w:tcPr>
          <w:p w14:paraId="012D0DD8" w14:textId="77777777" w:rsidR="008A1CC1" w:rsidRDefault="008A1CC1">
            <w:pPr>
              <w:rPr>
                <w:rFonts w:ascii="宋体"/>
                <w:vanish/>
              </w:rPr>
            </w:pPr>
          </w:p>
        </w:tc>
        <w:tc>
          <w:tcPr>
            <w:tcW w:w="0" w:type="auto"/>
            <w:gridSpan w:val="3"/>
            <w:shd w:val="clear" w:color="auto" w:fill="auto"/>
            <w:vAlign w:val="bottom"/>
          </w:tcPr>
          <w:p w14:paraId="012D0DD9" w14:textId="77777777" w:rsidR="008A1CC1" w:rsidRDefault="008A1CC1">
            <w:pPr>
              <w:rPr>
                <w:rFonts w:ascii="宋体"/>
                <w:vanish/>
              </w:rPr>
            </w:pPr>
          </w:p>
        </w:tc>
        <w:tc>
          <w:tcPr>
            <w:tcW w:w="0" w:type="auto"/>
            <w:gridSpan w:val="3"/>
            <w:shd w:val="clear" w:color="auto" w:fill="auto"/>
            <w:vAlign w:val="bottom"/>
          </w:tcPr>
          <w:p w14:paraId="012D0DDA" w14:textId="77777777" w:rsidR="008A1CC1" w:rsidRDefault="008A1CC1">
            <w:pPr>
              <w:rPr>
                <w:rFonts w:ascii="宋体"/>
                <w:vanish/>
              </w:rPr>
            </w:pPr>
          </w:p>
        </w:tc>
        <w:tc>
          <w:tcPr>
            <w:tcW w:w="0" w:type="auto"/>
            <w:gridSpan w:val="3"/>
            <w:shd w:val="clear" w:color="auto" w:fill="auto"/>
            <w:vAlign w:val="bottom"/>
          </w:tcPr>
          <w:p w14:paraId="012D0DDB" w14:textId="77777777" w:rsidR="008A1CC1" w:rsidRDefault="008A1CC1">
            <w:pPr>
              <w:rPr>
                <w:rFonts w:ascii="宋体"/>
                <w:vanish/>
              </w:rPr>
            </w:pPr>
          </w:p>
        </w:tc>
        <w:tc>
          <w:tcPr>
            <w:tcW w:w="0" w:type="auto"/>
            <w:gridSpan w:val="3"/>
            <w:shd w:val="clear" w:color="auto" w:fill="auto"/>
            <w:vAlign w:val="bottom"/>
          </w:tcPr>
          <w:p w14:paraId="012D0DDC" w14:textId="77777777" w:rsidR="008A1CC1" w:rsidRDefault="008A1CC1">
            <w:pPr>
              <w:rPr>
                <w:rFonts w:ascii="宋体"/>
                <w:vanish/>
              </w:rPr>
            </w:pPr>
          </w:p>
        </w:tc>
        <w:tc>
          <w:tcPr>
            <w:tcW w:w="0" w:type="auto"/>
            <w:gridSpan w:val="3"/>
            <w:shd w:val="clear" w:color="auto" w:fill="auto"/>
            <w:vAlign w:val="bottom"/>
          </w:tcPr>
          <w:p w14:paraId="012D0DDD" w14:textId="77777777" w:rsidR="008A1CC1" w:rsidRDefault="008A1CC1">
            <w:pPr>
              <w:rPr>
                <w:rFonts w:ascii="宋体"/>
                <w:vanish/>
              </w:rPr>
            </w:pPr>
          </w:p>
        </w:tc>
        <w:tc>
          <w:tcPr>
            <w:tcW w:w="0" w:type="auto"/>
            <w:gridSpan w:val="3"/>
            <w:shd w:val="clear" w:color="auto" w:fill="auto"/>
            <w:vAlign w:val="bottom"/>
          </w:tcPr>
          <w:p w14:paraId="012D0DDE" w14:textId="77777777" w:rsidR="008A1CC1" w:rsidRDefault="008A1CC1">
            <w:pPr>
              <w:rPr>
                <w:rFonts w:ascii="宋体"/>
                <w:vanish/>
              </w:rPr>
            </w:pPr>
          </w:p>
        </w:tc>
        <w:tc>
          <w:tcPr>
            <w:tcW w:w="0" w:type="auto"/>
            <w:gridSpan w:val="3"/>
            <w:shd w:val="clear" w:color="auto" w:fill="auto"/>
            <w:vAlign w:val="bottom"/>
          </w:tcPr>
          <w:p w14:paraId="012D0DDF" w14:textId="77777777" w:rsidR="008A1CC1" w:rsidRDefault="008A1CC1">
            <w:pPr>
              <w:rPr>
                <w:rFonts w:ascii="宋体"/>
                <w:vanish/>
              </w:rPr>
            </w:pPr>
          </w:p>
        </w:tc>
        <w:tc>
          <w:tcPr>
            <w:tcW w:w="0" w:type="auto"/>
            <w:gridSpan w:val="3"/>
            <w:shd w:val="clear" w:color="auto" w:fill="auto"/>
            <w:vAlign w:val="bottom"/>
          </w:tcPr>
          <w:p w14:paraId="012D0DE0" w14:textId="77777777" w:rsidR="008A1CC1" w:rsidRDefault="008A1CC1">
            <w:pPr>
              <w:rPr>
                <w:rFonts w:ascii="宋体"/>
                <w:vanish/>
              </w:rPr>
            </w:pPr>
          </w:p>
        </w:tc>
        <w:tc>
          <w:tcPr>
            <w:tcW w:w="0" w:type="auto"/>
            <w:gridSpan w:val="3"/>
            <w:shd w:val="clear" w:color="auto" w:fill="auto"/>
            <w:vAlign w:val="bottom"/>
          </w:tcPr>
          <w:p w14:paraId="012D0DE1" w14:textId="77777777" w:rsidR="008A1CC1" w:rsidRDefault="008A1CC1">
            <w:pPr>
              <w:rPr>
                <w:rFonts w:ascii="宋体"/>
                <w:vanish/>
              </w:rPr>
            </w:pPr>
          </w:p>
        </w:tc>
      </w:tr>
      <w:tr w:rsidR="008A1CC1" w14:paraId="012D0DFB" w14:textId="77777777">
        <w:tc>
          <w:tcPr>
            <w:tcW w:w="0" w:type="auto"/>
            <w:gridSpan w:val="3"/>
            <w:shd w:val="clear" w:color="auto" w:fill="CCEEFF"/>
            <w:tcMar>
              <w:top w:w="40" w:type="dxa"/>
              <w:left w:w="20" w:type="dxa"/>
              <w:bottom w:w="40" w:type="dxa"/>
              <w:right w:w="20" w:type="dxa"/>
            </w:tcMar>
            <w:vAlign w:val="bottom"/>
          </w:tcPr>
          <w:p w14:paraId="012D0DE3" w14:textId="77777777" w:rsidR="008A1CC1" w:rsidRDefault="00EB3825">
            <w:pPr>
              <w:textAlignment w:val="bottom"/>
            </w:pPr>
            <w:r>
              <w:rPr>
                <w:rFonts w:ascii="Arial" w:eastAsia="宋体" w:hAnsi="Arial" w:cs="Arial"/>
                <w:color w:val="000000"/>
                <w:sz w:val="14"/>
                <w:szCs w:val="14"/>
              </w:rPr>
              <w:t>Equities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0DE4"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DE5" w14:textId="77777777" w:rsidR="008A1CC1" w:rsidRDefault="00EB3825">
            <w:pPr>
              <w:jc w:val="right"/>
              <w:textAlignment w:val="bottom"/>
            </w:pPr>
            <w:r>
              <w:rPr>
                <w:rFonts w:ascii="Arial" w:eastAsia="宋体" w:hAnsi="Arial" w:cs="Arial"/>
                <w:b/>
                <w:bCs/>
                <w:color w:val="000000"/>
                <w:sz w:val="14"/>
                <w:szCs w:val="14"/>
              </w:rPr>
              <w:t>25,249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DE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DE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0DE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DE9" w14:textId="77777777" w:rsidR="008A1CC1" w:rsidRDefault="00EB3825">
            <w:pPr>
              <w:jc w:val="right"/>
              <w:textAlignment w:val="bottom"/>
            </w:pPr>
            <w:r>
              <w:rPr>
                <w:rFonts w:ascii="Arial" w:eastAsia="宋体" w:hAnsi="Arial" w:cs="Arial"/>
                <w:color w:val="000000"/>
                <w:sz w:val="14"/>
                <w:szCs w:val="14"/>
              </w:rPr>
              <w:t>25,974 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DE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DE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0DE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DED" w14:textId="77777777" w:rsidR="008A1CC1" w:rsidRDefault="00EB3825">
            <w:pPr>
              <w:jc w:val="right"/>
              <w:textAlignment w:val="bottom"/>
            </w:pPr>
            <w:r>
              <w:rPr>
                <w:rFonts w:ascii="Arial" w:eastAsia="宋体" w:hAnsi="Arial" w:cs="Arial"/>
                <w:color w:val="000000"/>
                <w:sz w:val="14"/>
                <w:szCs w:val="14"/>
              </w:rPr>
              <w:t>22,825 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DEE" w14:textId="77777777" w:rsidR="008A1CC1" w:rsidRDefault="008A1CC1">
            <w:pPr>
              <w:jc w:val="right"/>
              <w:rPr>
                <w:rFonts w:ascii="宋体"/>
              </w:rPr>
            </w:pPr>
          </w:p>
        </w:tc>
        <w:tc>
          <w:tcPr>
            <w:tcW w:w="0" w:type="auto"/>
            <w:shd w:val="clear" w:color="auto" w:fill="auto"/>
            <w:vAlign w:val="bottom"/>
          </w:tcPr>
          <w:p w14:paraId="012D0DEF" w14:textId="77777777" w:rsidR="008A1CC1" w:rsidRDefault="008A1CC1">
            <w:pPr>
              <w:rPr>
                <w:rFonts w:ascii="宋体"/>
                <w:vanish/>
              </w:rPr>
            </w:pPr>
          </w:p>
        </w:tc>
        <w:tc>
          <w:tcPr>
            <w:tcW w:w="0" w:type="auto"/>
            <w:shd w:val="clear" w:color="auto" w:fill="auto"/>
            <w:vAlign w:val="bottom"/>
          </w:tcPr>
          <w:p w14:paraId="012D0DF0" w14:textId="77777777" w:rsidR="008A1CC1" w:rsidRDefault="008A1CC1">
            <w:pPr>
              <w:rPr>
                <w:rFonts w:ascii="宋体"/>
                <w:vanish/>
              </w:rPr>
            </w:pPr>
          </w:p>
        </w:tc>
        <w:tc>
          <w:tcPr>
            <w:tcW w:w="0" w:type="auto"/>
            <w:gridSpan w:val="3"/>
            <w:shd w:val="clear" w:color="auto" w:fill="auto"/>
            <w:vAlign w:val="bottom"/>
          </w:tcPr>
          <w:p w14:paraId="012D0DF1" w14:textId="77777777" w:rsidR="008A1CC1" w:rsidRDefault="008A1CC1">
            <w:pPr>
              <w:rPr>
                <w:rFonts w:ascii="宋体"/>
                <w:vanish/>
              </w:rPr>
            </w:pPr>
          </w:p>
        </w:tc>
        <w:tc>
          <w:tcPr>
            <w:tcW w:w="0" w:type="auto"/>
            <w:gridSpan w:val="3"/>
            <w:shd w:val="clear" w:color="auto" w:fill="auto"/>
            <w:vAlign w:val="bottom"/>
          </w:tcPr>
          <w:p w14:paraId="012D0DF2" w14:textId="77777777" w:rsidR="008A1CC1" w:rsidRDefault="008A1CC1">
            <w:pPr>
              <w:rPr>
                <w:rFonts w:ascii="宋体"/>
                <w:vanish/>
              </w:rPr>
            </w:pPr>
          </w:p>
        </w:tc>
        <w:tc>
          <w:tcPr>
            <w:tcW w:w="0" w:type="auto"/>
            <w:gridSpan w:val="3"/>
            <w:shd w:val="clear" w:color="auto" w:fill="auto"/>
            <w:vAlign w:val="bottom"/>
          </w:tcPr>
          <w:p w14:paraId="012D0DF3" w14:textId="77777777" w:rsidR="008A1CC1" w:rsidRDefault="008A1CC1">
            <w:pPr>
              <w:rPr>
                <w:rFonts w:ascii="宋体"/>
                <w:vanish/>
              </w:rPr>
            </w:pPr>
          </w:p>
        </w:tc>
        <w:tc>
          <w:tcPr>
            <w:tcW w:w="0" w:type="auto"/>
            <w:gridSpan w:val="3"/>
            <w:shd w:val="clear" w:color="auto" w:fill="auto"/>
            <w:vAlign w:val="bottom"/>
          </w:tcPr>
          <w:p w14:paraId="012D0DF4" w14:textId="77777777" w:rsidR="008A1CC1" w:rsidRDefault="008A1CC1">
            <w:pPr>
              <w:rPr>
                <w:rFonts w:ascii="宋体"/>
                <w:vanish/>
              </w:rPr>
            </w:pPr>
          </w:p>
        </w:tc>
        <w:tc>
          <w:tcPr>
            <w:tcW w:w="0" w:type="auto"/>
            <w:gridSpan w:val="3"/>
            <w:shd w:val="clear" w:color="auto" w:fill="auto"/>
            <w:vAlign w:val="bottom"/>
          </w:tcPr>
          <w:p w14:paraId="012D0DF5" w14:textId="77777777" w:rsidR="008A1CC1" w:rsidRDefault="008A1CC1">
            <w:pPr>
              <w:rPr>
                <w:rFonts w:ascii="宋体"/>
                <w:vanish/>
              </w:rPr>
            </w:pPr>
          </w:p>
        </w:tc>
        <w:tc>
          <w:tcPr>
            <w:tcW w:w="0" w:type="auto"/>
            <w:gridSpan w:val="3"/>
            <w:shd w:val="clear" w:color="auto" w:fill="auto"/>
            <w:vAlign w:val="bottom"/>
          </w:tcPr>
          <w:p w14:paraId="012D0DF6" w14:textId="77777777" w:rsidR="008A1CC1" w:rsidRDefault="008A1CC1">
            <w:pPr>
              <w:rPr>
                <w:rFonts w:ascii="宋体"/>
                <w:vanish/>
              </w:rPr>
            </w:pPr>
          </w:p>
        </w:tc>
        <w:tc>
          <w:tcPr>
            <w:tcW w:w="0" w:type="auto"/>
            <w:gridSpan w:val="3"/>
            <w:shd w:val="clear" w:color="auto" w:fill="auto"/>
            <w:vAlign w:val="bottom"/>
          </w:tcPr>
          <w:p w14:paraId="012D0DF7" w14:textId="77777777" w:rsidR="008A1CC1" w:rsidRDefault="008A1CC1">
            <w:pPr>
              <w:rPr>
                <w:rFonts w:ascii="宋体"/>
                <w:vanish/>
              </w:rPr>
            </w:pPr>
          </w:p>
        </w:tc>
        <w:tc>
          <w:tcPr>
            <w:tcW w:w="0" w:type="auto"/>
            <w:gridSpan w:val="3"/>
            <w:shd w:val="clear" w:color="auto" w:fill="auto"/>
            <w:vAlign w:val="bottom"/>
          </w:tcPr>
          <w:p w14:paraId="012D0DF8" w14:textId="77777777" w:rsidR="008A1CC1" w:rsidRDefault="008A1CC1">
            <w:pPr>
              <w:rPr>
                <w:rFonts w:ascii="宋体"/>
                <w:vanish/>
              </w:rPr>
            </w:pPr>
          </w:p>
        </w:tc>
        <w:tc>
          <w:tcPr>
            <w:tcW w:w="0" w:type="auto"/>
            <w:gridSpan w:val="3"/>
            <w:shd w:val="clear" w:color="auto" w:fill="auto"/>
            <w:vAlign w:val="bottom"/>
          </w:tcPr>
          <w:p w14:paraId="012D0DF9" w14:textId="77777777" w:rsidR="008A1CC1" w:rsidRDefault="008A1CC1">
            <w:pPr>
              <w:rPr>
                <w:rFonts w:ascii="宋体"/>
                <w:vanish/>
              </w:rPr>
            </w:pPr>
          </w:p>
        </w:tc>
        <w:tc>
          <w:tcPr>
            <w:tcW w:w="0" w:type="auto"/>
            <w:gridSpan w:val="3"/>
            <w:shd w:val="clear" w:color="auto" w:fill="auto"/>
            <w:vAlign w:val="bottom"/>
          </w:tcPr>
          <w:p w14:paraId="012D0DFA" w14:textId="77777777" w:rsidR="008A1CC1" w:rsidRDefault="008A1CC1">
            <w:pPr>
              <w:rPr>
                <w:rFonts w:ascii="宋体"/>
                <w:vanish/>
              </w:rPr>
            </w:pPr>
          </w:p>
        </w:tc>
      </w:tr>
      <w:tr w:rsidR="008A1CC1" w14:paraId="012D0E11" w14:textId="77777777">
        <w:tc>
          <w:tcPr>
            <w:tcW w:w="0" w:type="auto"/>
            <w:gridSpan w:val="3"/>
            <w:shd w:val="clear" w:color="auto" w:fill="FFFFFF"/>
            <w:tcMar>
              <w:top w:w="40" w:type="dxa"/>
              <w:left w:w="20" w:type="dxa"/>
              <w:bottom w:w="40" w:type="dxa"/>
              <w:right w:w="20" w:type="dxa"/>
            </w:tcMar>
            <w:vAlign w:val="bottom"/>
          </w:tcPr>
          <w:p w14:paraId="012D0DFC" w14:textId="77777777" w:rsidR="008A1CC1" w:rsidRDefault="00EB3825">
            <w:pPr>
              <w:textAlignment w:val="bottom"/>
            </w:pPr>
            <w:r>
              <w:rPr>
                <w:rFonts w:ascii="Arial" w:eastAsia="宋体" w:hAnsi="Arial" w:cs="Arial"/>
                <w:color w:val="000000"/>
                <w:sz w:val="14"/>
                <w:szCs w:val="14"/>
              </w:rPr>
              <w:t>Fixed-income</w:t>
            </w:r>
          </w:p>
        </w:tc>
        <w:tc>
          <w:tcPr>
            <w:tcW w:w="0" w:type="auto"/>
            <w:gridSpan w:val="2"/>
            <w:shd w:val="clear" w:color="auto" w:fill="FFFFFF"/>
            <w:tcMar>
              <w:top w:w="40" w:type="dxa"/>
              <w:left w:w="20" w:type="dxa"/>
              <w:bottom w:w="40" w:type="dxa"/>
              <w:right w:w="0" w:type="dxa"/>
            </w:tcMar>
            <w:vAlign w:val="bottom"/>
          </w:tcPr>
          <w:p w14:paraId="012D0DFD" w14:textId="77777777" w:rsidR="008A1CC1" w:rsidRDefault="00EB3825">
            <w:pPr>
              <w:jc w:val="right"/>
              <w:textAlignment w:val="bottom"/>
            </w:pPr>
            <w:r>
              <w:rPr>
                <w:rFonts w:ascii="Arial" w:eastAsia="宋体" w:hAnsi="Arial" w:cs="Arial"/>
                <w:b/>
                <w:bCs/>
                <w:color w:val="000000"/>
                <w:sz w:val="14"/>
                <w:szCs w:val="14"/>
              </w:rPr>
              <w:t>11,303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0DF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DF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E00" w14:textId="77777777" w:rsidR="008A1CC1" w:rsidRDefault="00EB3825">
            <w:pPr>
              <w:jc w:val="right"/>
              <w:textAlignment w:val="bottom"/>
            </w:pPr>
            <w:r>
              <w:rPr>
                <w:rFonts w:ascii="Arial" w:eastAsia="宋体" w:hAnsi="Arial" w:cs="Arial"/>
                <w:color w:val="000000"/>
                <w:sz w:val="14"/>
                <w:szCs w:val="14"/>
              </w:rPr>
              <w:t>12,587 </w:t>
            </w:r>
          </w:p>
        </w:tc>
        <w:tc>
          <w:tcPr>
            <w:tcW w:w="0" w:type="auto"/>
            <w:shd w:val="clear" w:color="auto" w:fill="FFFFFF"/>
            <w:tcMar>
              <w:top w:w="40" w:type="dxa"/>
              <w:left w:w="0" w:type="dxa"/>
              <w:bottom w:w="40" w:type="dxa"/>
              <w:right w:w="20" w:type="dxa"/>
            </w:tcMar>
            <w:vAlign w:val="bottom"/>
          </w:tcPr>
          <w:p w14:paraId="012D0E0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E0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E03" w14:textId="77777777" w:rsidR="008A1CC1" w:rsidRDefault="00EB3825">
            <w:pPr>
              <w:jc w:val="right"/>
              <w:textAlignment w:val="bottom"/>
            </w:pPr>
            <w:r>
              <w:rPr>
                <w:rFonts w:ascii="Arial" w:eastAsia="宋体" w:hAnsi="Arial" w:cs="Arial"/>
                <w:color w:val="000000"/>
                <w:sz w:val="14"/>
                <w:szCs w:val="14"/>
              </w:rPr>
              <w:t>13,022 </w:t>
            </w:r>
          </w:p>
        </w:tc>
        <w:tc>
          <w:tcPr>
            <w:tcW w:w="0" w:type="auto"/>
            <w:shd w:val="clear" w:color="auto" w:fill="FFFFFF"/>
            <w:tcMar>
              <w:top w:w="40" w:type="dxa"/>
              <w:left w:w="0" w:type="dxa"/>
              <w:bottom w:w="40" w:type="dxa"/>
              <w:right w:w="20" w:type="dxa"/>
            </w:tcMar>
            <w:vAlign w:val="bottom"/>
          </w:tcPr>
          <w:p w14:paraId="012D0E04" w14:textId="77777777" w:rsidR="008A1CC1" w:rsidRDefault="008A1CC1">
            <w:pPr>
              <w:jc w:val="right"/>
              <w:rPr>
                <w:rFonts w:ascii="宋体"/>
              </w:rPr>
            </w:pPr>
          </w:p>
        </w:tc>
        <w:tc>
          <w:tcPr>
            <w:tcW w:w="0" w:type="auto"/>
            <w:shd w:val="clear" w:color="auto" w:fill="auto"/>
            <w:vAlign w:val="bottom"/>
          </w:tcPr>
          <w:p w14:paraId="012D0E05" w14:textId="77777777" w:rsidR="008A1CC1" w:rsidRDefault="008A1CC1">
            <w:pPr>
              <w:rPr>
                <w:rFonts w:ascii="宋体"/>
                <w:vanish/>
              </w:rPr>
            </w:pPr>
          </w:p>
        </w:tc>
        <w:tc>
          <w:tcPr>
            <w:tcW w:w="0" w:type="auto"/>
            <w:shd w:val="clear" w:color="auto" w:fill="auto"/>
            <w:vAlign w:val="bottom"/>
          </w:tcPr>
          <w:p w14:paraId="012D0E06" w14:textId="77777777" w:rsidR="008A1CC1" w:rsidRDefault="008A1CC1">
            <w:pPr>
              <w:rPr>
                <w:rFonts w:ascii="宋体"/>
                <w:vanish/>
              </w:rPr>
            </w:pPr>
          </w:p>
        </w:tc>
        <w:tc>
          <w:tcPr>
            <w:tcW w:w="0" w:type="auto"/>
            <w:gridSpan w:val="3"/>
            <w:shd w:val="clear" w:color="auto" w:fill="auto"/>
            <w:vAlign w:val="bottom"/>
          </w:tcPr>
          <w:p w14:paraId="012D0E07" w14:textId="77777777" w:rsidR="008A1CC1" w:rsidRDefault="008A1CC1">
            <w:pPr>
              <w:rPr>
                <w:rFonts w:ascii="宋体"/>
                <w:vanish/>
              </w:rPr>
            </w:pPr>
          </w:p>
        </w:tc>
        <w:tc>
          <w:tcPr>
            <w:tcW w:w="0" w:type="auto"/>
            <w:gridSpan w:val="3"/>
            <w:shd w:val="clear" w:color="auto" w:fill="auto"/>
            <w:vAlign w:val="bottom"/>
          </w:tcPr>
          <w:p w14:paraId="012D0E08" w14:textId="77777777" w:rsidR="008A1CC1" w:rsidRDefault="008A1CC1">
            <w:pPr>
              <w:rPr>
                <w:rFonts w:ascii="宋体"/>
                <w:vanish/>
              </w:rPr>
            </w:pPr>
          </w:p>
        </w:tc>
        <w:tc>
          <w:tcPr>
            <w:tcW w:w="0" w:type="auto"/>
            <w:gridSpan w:val="3"/>
            <w:shd w:val="clear" w:color="auto" w:fill="auto"/>
            <w:vAlign w:val="bottom"/>
          </w:tcPr>
          <w:p w14:paraId="012D0E09" w14:textId="77777777" w:rsidR="008A1CC1" w:rsidRDefault="008A1CC1">
            <w:pPr>
              <w:rPr>
                <w:rFonts w:ascii="宋体"/>
                <w:vanish/>
              </w:rPr>
            </w:pPr>
          </w:p>
        </w:tc>
        <w:tc>
          <w:tcPr>
            <w:tcW w:w="0" w:type="auto"/>
            <w:gridSpan w:val="3"/>
            <w:shd w:val="clear" w:color="auto" w:fill="auto"/>
            <w:vAlign w:val="bottom"/>
          </w:tcPr>
          <w:p w14:paraId="012D0E0A" w14:textId="77777777" w:rsidR="008A1CC1" w:rsidRDefault="008A1CC1">
            <w:pPr>
              <w:rPr>
                <w:rFonts w:ascii="宋体"/>
                <w:vanish/>
              </w:rPr>
            </w:pPr>
          </w:p>
        </w:tc>
        <w:tc>
          <w:tcPr>
            <w:tcW w:w="0" w:type="auto"/>
            <w:gridSpan w:val="3"/>
            <w:shd w:val="clear" w:color="auto" w:fill="auto"/>
            <w:vAlign w:val="bottom"/>
          </w:tcPr>
          <w:p w14:paraId="012D0E0B" w14:textId="77777777" w:rsidR="008A1CC1" w:rsidRDefault="008A1CC1">
            <w:pPr>
              <w:rPr>
                <w:rFonts w:ascii="宋体"/>
                <w:vanish/>
              </w:rPr>
            </w:pPr>
          </w:p>
        </w:tc>
        <w:tc>
          <w:tcPr>
            <w:tcW w:w="0" w:type="auto"/>
            <w:gridSpan w:val="3"/>
            <w:shd w:val="clear" w:color="auto" w:fill="auto"/>
            <w:vAlign w:val="bottom"/>
          </w:tcPr>
          <w:p w14:paraId="012D0E0C" w14:textId="77777777" w:rsidR="008A1CC1" w:rsidRDefault="008A1CC1">
            <w:pPr>
              <w:rPr>
                <w:rFonts w:ascii="宋体"/>
                <w:vanish/>
              </w:rPr>
            </w:pPr>
          </w:p>
        </w:tc>
        <w:tc>
          <w:tcPr>
            <w:tcW w:w="0" w:type="auto"/>
            <w:gridSpan w:val="3"/>
            <w:shd w:val="clear" w:color="auto" w:fill="auto"/>
            <w:vAlign w:val="bottom"/>
          </w:tcPr>
          <w:p w14:paraId="012D0E0D" w14:textId="77777777" w:rsidR="008A1CC1" w:rsidRDefault="008A1CC1">
            <w:pPr>
              <w:rPr>
                <w:rFonts w:ascii="宋体"/>
                <w:vanish/>
              </w:rPr>
            </w:pPr>
          </w:p>
        </w:tc>
        <w:tc>
          <w:tcPr>
            <w:tcW w:w="0" w:type="auto"/>
            <w:gridSpan w:val="3"/>
            <w:shd w:val="clear" w:color="auto" w:fill="auto"/>
            <w:vAlign w:val="bottom"/>
          </w:tcPr>
          <w:p w14:paraId="012D0E0E" w14:textId="77777777" w:rsidR="008A1CC1" w:rsidRDefault="008A1CC1">
            <w:pPr>
              <w:rPr>
                <w:rFonts w:ascii="宋体"/>
                <w:vanish/>
              </w:rPr>
            </w:pPr>
          </w:p>
        </w:tc>
        <w:tc>
          <w:tcPr>
            <w:tcW w:w="0" w:type="auto"/>
            <w:gridSpan w:val="3"/>
            <w:shd w:val="clear" w:color="auto" w:fill="auto"/>
            <w:vAlign w:val="bottom"/>
          </w:tcPr>
          <w:p w14:paraId="012D0E0F" w14:textId="77777777" w:rsidR="008A1CC1" w:rsidRDefault="008A1CC1">
            <w:pPr>
              <w:rPr>
                <w:rFonts w:ascii="宋体"/>
                <w:vanish/>
              </w:rPr>
            </w:pPr>
          </w:p>
        </w:tc>
        <w:tc>
          <w:tcPr>
            <w:tcW w:w="0" w:type="auto"/>
            <w:gridSpan w:val="3"/>
            <w:shd w:val="clear" w:color="auto" w:fill="auto"/>
            <w:vAlign w:val="bottom"/>
          </w:tcPr>
          <w:p w14:paraId="012D0E10" w14:textId="77777777" w:rsidR="008A1CC1" w:rsidRDefault="008A1CC1">
            <w:pPr>
              <w:rPr>
                <w:rFonts w:ascii="宋体"/>
                <w:vanish/>
              </w:rPr>
            </w:pPr>
          </w:p>
        </w:tc>
      </w:tr>
      <w:tr w:rsidR="008A1CC1" w14:paraId="012D0E27" w14:textId="77777777">
        <w:tc>
          <w:tcPr>
            <w:tcW w:w="0" w:type="auto"/>
            <w:gridSpan w:val="3"/>
            <w:shd w:val="clear" w:color="auto" w:fill="CCEEFF"/>
            <w:tcMar>
              <w:top w:w="40" w:type="dxa"/>
              <w:left w:w="20" w:type="dxa"/>
              <w:bottom w:w="40" w:type="dxa"/>
              <w:right w:w="20" w:type="dxa"/>
            </w:tcMar>
            <w:vAlign w:val="bottom"/>
          </w:tcPr>
          <w:p w14:paraId="012D0E12" w14:textId="77777777" w:rsidR="008A1CC1" w:rsidRDefault="00EB3825">
            <w:pPr>
              <w:textAlignment w:val="bottom"/>
            </w:pPr>
            <w:r>
              <w:rPr>
                <w:rFonts w:ascii="Arial" w:eastAsia="宋体" w:hAnsi="Arial" w:cs="Arial"/>
                <w:color w:val="000000"/>
                <w:sz w:val="14"/>
                <w:szCs w:val="14"/>
              </w:rPr>
              <w:t>Short-term and other investments</w:t>
            </w:r>
          </w:p>
        </w:tc>
        <w:tc>
          <w:tcPr>
            <w:tcW w:w="0" w:type="auto"/>
            <w:gridSpan w:val="2"/>
            <w:shd w:val="clear" w:color="auto" w:fill="CCEEFF"/>
            <w:tcMar>
              <w:top w:w="40" w:type="dxa"/>
              <w:left w:w="20" w:type="dxa"/>
              <w:bottom w:w="40" w:type="dxa"/>
              <w:right w:w="0" w:type="dxa"/>
            </w:tcMar>
            <w:vAlign w:val="bottom"/>
          </w:tcPr>
          <w:p w14:paraId="012D0E13" w14:textId="77777777" w:rsidR="008A1CC1" w:rsidRDefault="00EB3825">
            <w:pPr>
              <w:jc w:val="right"/>
              <w:textAlignment w:val="bottom"/>
            </w:pPr>
            <w:r>
              <w:rPr>
                <w:rFonts w:ascii="Arial" w:eastAsia="宋体" w:hAnsi="Arial" w:cs="Arial"/>
                <w:b/>
                <w:bCs/>
                <w:color w:val="000000"/>
                <w:sz w:val="14"/>
                <w:szCs w:val="14"/>
              </w:rPr>
              <w:t>5,172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0E1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E1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E16" w14:textId="77777777" w:rsidR="008A1CC1" w:rsidRDefault="00EB3825">
            <w:pPr>
              <w:jc w:val="right"/>
              <w:textAlignment w:val="bottom"/>
            </w:pPr>
            <w:r>
              <w:rPr>
                <w:rFonts w:ascii="Arial" w:eastAsia="宋体" w:hAnsi="Arial" w:cs="Arial"/>
                <w:color w:val="000000"/>
                <w:sz w:val="14"/>
                <w:szCs w:val="14"/>
              </w:rPr>
              <w:t>5,117 </w:t>
            </w:r>
          </w:p>
        </w:tc>
        <w:tc>
          <w:tcPr>
            <w:tcW w:w="0" w:type="auto"/>
            <w:shd w:val="clear" w:color="auto" w:fill="CCEEFF"/>
            <w:tcMar>
              <w:top w:w="40" w:type="dxa"/>
              <w:left w:w="0" w:type="dxa"/>
              <w:bottom w:w="40" w:type="dxa"/>
              <w:right w:w="20" w:type="dxa"/>
            </w:tcMar>
            <w:vAlign w:val="bottom"/>
          </w:tcPr>
          <w:p w14:paraId="012D0E1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E1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E19" w14:textId="77777777" w:rsidR="008A1CC1" w:rsidRDefault="00EB3825">
            <w:pPr>
              <w:jc w:val="right"/>
              <w:textAlignment w:val="bottom"/>
            </w:pPr>
            <w:r>
              <w:rPr>
                <w:rFonts w:ascii="Arial" w:eastAsia="宋体" w:hAnsi="Arial" w:cs="Arial"/>
                <w:color w:val="000000"/>
                <w:sz w:val="14"/>
                <w:szCs w:val="14"/>
              </w:rPr>
              <w:t>4,416 </w:t>
            </w:r>
          </w:p>
        </w:tc>
        <w:tc>
          <w:tcPr>
            <w:tcW w:w="0" w:type="auto"/>
            <w:shd w:val="clear" w:color="auto" w:fill="CCEEFF"/>
            <w:tcMar>
              <w:top w:w="40" w:type="dxa"/>
              <w:left w:w="0" w:type="dxa"/>
              <w:bottom w:w="40" w:type="dxa"/>
              <w:right w:w="20" w:type="dxa"/>
            </w:tcMar>
            <w:vAlign w:val="bottom"/>
          </w:tcPr>
          <w:p w14:paraId="012D0E1A" w14:textId="77777777" w:rsidR="008A1CC1" w:rsidRDefault="008A1CC1">
            <w:pPr>
              <w:jc w:val="right"/>
              <w:rPr>
                <w:rFonts w:ascii="宋体"/>
              </w:rPr>
            </w:pPr>
          </w:p>
        </w:tc>
        <w:tc>
          <w:tcPr>
            <w:tcW w:w="0" w:type="auto"/>
            <w:shd w:val="clear" w:color="auto" w:fill="auto"/>
            <w:vAlign w:val="bottom"/>
          </w:tcPr>
          <w:p w14:paraId="012D0E1B" w14:textId="77777777" w:rsidR="008A1CC1" w:rsidRDefault="008A1CC1">
            <w:pPr>
              <w:rPr>
                <w:rFonts w:ascii="宋体"/>
                <w:vanish/>
              </w:rPr>
            </w:pPr>
          </w:p>
        </w:tc>
        <w:tc>
          <w:tcPr>
            <w:tcW w:w="0" w:type="auto"/>
            <w:shd w:val="clear" w:color="auto" w:fill="auto"/>
            <w:vAlign w:val="bottom"/>
          </w:tcPr>
          <w:p w14:paraId="012D0E1C" w14:textId="77777777" w:rsidR="008A1CC1" w:rsidRDefault="008A1CC1">
            <w:pPr>
              <w:rPr>
                <w:rFonts w:ascii="宋体"/>
                <w:vanish/>
              </w:rPr>
            </w:pPr>
          </w:p>
        </w:tc>
        <w:tc>
          <w:tcPr>
            <w:tcW w:w="0" w:type="auto"/>
            <w:gridSpan w:val="3"/>
            <w:shd w:val="clear" w:color="auto" w:fill="auto"/>
            <w:vAlign w:val="bottom"/>
          </w:tcPr>
          <w:p w14:paraId="012D0E1D" w14:textId="77777777" w:rsidR="008A1CC1" w:rsidRDefault="008A1CC1">
            <w:pPr>
              <w:rPr>
                <w:rFonts w:ascii="宋体"/>
                <w:vanish/>
              </w:rPr>
            </w:pPr>
          </w:p>
        </w:tc>
        <w:tc>
          <w:tcPr>
            <w:tcW w:w="0" w:type="auto"/>
            <w:gridSpan w:val="3"/>
            <w:shd w:val="clear" w:color="auto" w:fill="auto"/>
            <w:vAlign w:val="bottom"/>
          </w:tcPr>
          <w:p w14:paraId="012D0E1E" w14:textId="77777777" w:rsidR="008A1CC1" w:rsidRDefault="008A1CC1">
            <w:pPr>
              <w:rPr>
                <w:rFonts w:ascii="宋体"/>
                <w:vanish/>
              </w:rPr>
            </w:pPr>
          </w:p>
        </w:tc>
        <w:tc>
          <w:tcPr>
            <w:tcW w:w="0" w:type="auto"/>
            <w:gridSpan w:val="3"/>
            <w:shd w:val="clear" w:color="auto" w:fill="auto"/>
            <w:vAlign w:val="bottom"/>
          </w:tcPr>
          <w:p w14:paraId="012D0E1F" w14:textId="77777777" w:rsidR="008A1CC1" w:rsidRDefault="008A1CC1">
            <w:pPr>
              <w:rPr>
                <w:rFonts w:ascii="宋体"/>
                <w:vanish/>
              </w:rPr>
            </w:pPr>
          </w:p>
        </w:tc>
        <w:tc>
          <w:tcPr>
            <w:tcW w:w="0" w:type="auto"/>
            <w:gridSpan w:val="3"/>
            <w:shd w:val="clear" w:color="auto" w:fill="auto"/>
            <w:vAlign w:val="bottom"/>
          </w:tcPr>
          <w:p w14:paraId="012D0E20" w14:textId="77777777" w:rsidR="008A1CC1" w:rsidRDefault="008A1CC1">
            <w:pPr>
              <w:rPr>
                <w:rFonts w:ascii="宋体"/>
                <w:vanish/>
              </w:rPr>
            </w:pPr>
          </w:p>
        </w:tc>
        <w:tc>
          <w:tcPr>
            <w:tcW w:w="0" w:type="auto"/>
            <w:gridSpan w:val="3"/>
            <w:shd w:val="clear" w:color="auto" w:fill="auto"/>
            <w:vAlign w:val="bottom"/>
          </w:tcPr>
          <w:p w14:paraId="012D0E21" w14:textId="77777777" w:rsidR="008A1CC1" w:rsidRDefault="008A1CC1">
            <w:pPr>
              <w:rPr>
                <w:rFonts w:ascii="宋体"/>
                <w:vanish/>
              </w:rPr>
            </w:pPr>
          </w:p>
        </w:tc>
        <w:tc>
          <w:tcPr>
            <w:tcW w:w="0" w:type="auto"/>
            <w:gridSpan w:val="3"/>
            <w:shd w:val="clear" w:color="auto" w:fill="auto"/>
            <w:vAlign w:val="bottom"/>
          </w:tcPr>
          <w:p w14:paraId="012D0E22" w14:textId="77777777" w:rsidR="008A1CC1" w:rsidRDefault="008A1CC1">
            <w:pPr>
              <w:rPr>
                <w:rFonts w:ascii="宋体"/>
                <w:vanish/>
              </w:rPr>
            </w:pPr>
          </w:p>
        </w:tc>
        <w:tc>
          <w:tcPr>
            <w:tcW w:w="0" w:type="auto"/>
            <w:gridSpan w:val="3"/>
            <w:shd w:val="clear" w:color="auto" w:fill="auto"/>
            <w:vAlign w:val="bottom"/>
          </w:tcPr>
          <w:p w14:paraId="012D0E23" w14:textId="77777777" w:rsidR="008A1CC1" w:rsidRDefault="008A1CC1">
            <w:pPr>
              <w:rPr>
                <w:rFonts w:ascii="宋体"/>
                <w:vanish/>
              </w:rPr>
            </w:pPr>
          </w:p>
        </w:tc>
        <w:tc>
          <w:tcPr>
            <w:tcW w:w="0" w:type="auto"/>
            <w:gridSpan w:val="3"/>
            <w:shd w:val="clear" w:color="auto" w:fill="auto"/>
            <w:vAlign w:val="bottom"/>
          </w:tcPr>
          <w:p w14:paraId="012D0E24" w14:textId="77777777" w:rsidR="008A1CC1" w:rsidRDefault="008A1CC1">
            <w:pPr>
              <w:rPr>
                <w:rFonts w:ascii="宋体"/>
                <w:vanish/>
              </w:rPr>
            </w:pPr>
          </w:p>
        </w:tc>
        <w:tc>
          <w:tcPr>
            <w:tcW w:w="0" w:type="auto"/>
            <w:gridSpan w:val="3"/>
            <w:shd w:val="clear" w:color="auto" w:fill="auto"/>
            <w:vAlign w:val="bottom"/>
          </w:tcPr>
          <w:p w14:paraId="012D0E25" w14:textId="77777777" w:rsidR="008A1CC1" w:rsidRDefault="008A1CC1">
            <w:pPr>
              <w:rPr>
                <w:rFonts w:ascii="宋体"/>
                <w:vanish/>
              </w:rPr>
            </w:pPr>
          </w:p>
        </w:tc>
        <w:tc>
          <w:tcPr>
            <w:tcW w:w="0" w:type="auto"/>
            <w:gridSpan w:val="3"/>
            <w:shd w:val="clear" w:color="auto" w:fill="auto"/>
            <w:vAlign w:val="bottom"/>
          </w:tcPr>
          <w:p w14:paraId="012D0E26" w14:textId="77777777" w:rsidR="008A1CC1" w:rsidRDefault="008A1CC1">
            <w:pPr>
              <w:rPr>
                <w:rFonts w:ascii="宋体"/>
                <w:vanish/>
              </w:rPr>
            </w:pPr>
          </w:p>
        </w:tc>
      </w:tr>
      <w:tr w:rsidR="008A1CC1" w14:paraId="012D0E40" w14:textId="77777777">
        <w:tc>
          <w:tcPr>
            <w:tcW w:w="0" w:type="auto"/>
            <w:gridSpan w:val="3"/>
            <w:shd w:val="clear" w:color="auto" w:fill="FFFFFF"/>
            <w:tcMar>
              <w:top w:w="40" w:type="dxa"/>
              <w:left w:w="20" w:type="dxa"/>
              <w:bottom w:w="40" w:type="dxa"/>
              <w:right w:w="20" w:type="dxa"/>
            </w:tcMar>
            <w:vAlign w:val="bottom"/>
          </w:tcPr>
          <w:p w14:paraId="012D0E28" w14:textId="77777777" w:rsidR="008A1CC1" w:rsidRDefault="00EB3825">
            <w:pPr>
              <w:textAlignment w:val="bottom"/>
            </w:pPr>
            <w:r>
              <w:rPr>
                <w:rFonts w:ascii="Arial" w:eastAsia="宋体" w:hAnsi="Arial" w:cs="Arial"/>
                <w:b/>
                <w:bCs/>
                <w:color w:val="000000"/>
                <w:sz w:val="14"/>
                <w:szCs w:val="14"/>
              </w:rPr>
              <w:t xml:space="preserve">Total </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0E29"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0E2A" w14:textId="77777777" w:rsidR="008A1CC1" w:rsidRDefault="00EB3825">
            <w:pPr>
              <w:jc w:val="right"/>
              <w:textAlignment w:val="bottom"/>
            </w:pPr>
            <w:r>
              <w:rPr>
                <w:rFonts w:ascii="Arial" w:eastAsia="宋体" w:hAnsi="Arial" w:cs="Arial"/>
                <w:b/>
                <w:bCs/>
                <w:color w:val="000000"/>
                <w:sz w:val="14"/>
                <w:szCs w:val="14"/>
              </w:rPr>
              <w:t>41,724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0E2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E2C"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0E2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0E2E" w14:textId="77777777" w:rsidR="008A1CC1" w:rsidRDefault="00EB3825">
            <w:pPr>
              <w:jc w:val="right"/>
              <w:textAlignment w:val="bottom"/>
            </w:pPr>
            <w:r>
              <w:rPr>
                <w:rFonts w:ascii="Arial" w:eastAsia="宋体" w:hAnsi="Arial" w:cs="Arial"/>
                <w:color w:val="000000"/>
                <w:sz w:val="14"/>
                <w:szCs w:val="14"/>
              </w:rPr>
              <w:t>43,678 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0E2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E30"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0E31"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0E32" w14:textId="77777777" w:rsidR="008A1CC1" w:rsidRDefault="00EB3825">
            <w:pPr>
              <w:jc w:val="right"/>
              <w:textAlignment w:val="bottom"/>
            </w:pPr>
            <w:r>
              <w:rPr>
                <w:rFonts w:ascii="Arial" w:eastAsia="宋体" w:hAnsi="Arial" w:cs="Arial"/>
                <w:color w:val="000000"/>
                <w:sz w:val="14"/>
                <w:szCs w:val="14"/>
              </w:rPr>
              <w:t>40,263 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0E33" w14:textId="77777777" w:rsidR="008A1CC1" w:rsidRDefault="008A1CC1">
            <w:pPr>
              <w:jc w:val="right"/>
              <w:rPr>
                <w:rFonts w:ascii="宋体"/>
              </w:rPr>
            </w:pPr>
          </w:p>
        </w:tc>
        <w:tc>
          <w:tcPr>
            <w:tcW w:w="0" w:type="auto"/>
            <w:shd w:val="clear" w:color="auto" w:fill="auto"/>
            <w:vAlign w:val="bottom"/>
          </w:tcPr>
          <w:p w14:paraId="012D0E34" w14:textId="77777777" w:rsidR="008A1CC1" w:rsidRDefault="008A1CC1">
            <w:pPr>
              <w:rPr>
                <w:rFonts w:ascii="宋体"/>
                <w:vanish/>
              </w:rPr>
            </w:pPr>
          </w:p>
        </w:tc>
        <w:tc>
          <w:tcPr>
            <w:tcW w:w="0" w:type="auto"/>
            <w:shd w:val="clear" w:color="auto" w:fill="auto"/>
            <w:vAlign w:val="bottom"/>
          </w:tcPr>
          <w:p w14:paraId="012D0E35" w14:textId="77777777" w:rsidR="008A1CC1" w:rsidRDefault="008A1CC1">
            <w:pPr>
              <w:rPr>
                <w:rFonts w:ascii="宋体"/>
                <w:vanish/>
              </w:rPr>
            </w:pPr>
          </w:p>
        </w:tc>
        <w:tc>
          <w:tcPr>
            <w:tcW w:w="0" w:type="auto"/>
            <w:gridSpan w:val="3"/>
            <w:shd w:val="clear" w:color="auto" w:fill="auto"/>
            <w:vAlign w:val="bottom"/>
          </w:tcPr>
          <w:p w14:paraId="012D0E36" w14:textId="77777777" w:rsidR="008A1CC1" w:rsidRDefault="008A1CC1">
            <w:pPr>
              <w:rPr>
                <w:rFonts w:ascii="宋体"/>
                <w:vanish/>
              </w:rPr>
            </w:pPr>
          </w:p>
        </w:tc>
        <w:tc>
          <w:tcPr>
            <w:tcW w:w="0" w:type="auto"/>
            <w:gridSpan w:val="3"/>
            <w:shd w:val="clear" w:color="auto" w:fill="auto"/>
            <w:vAlign w:val="bottom"/>
          </w:tcPr>
          <w:p w14:paraId="012D0E37" w14:textId="77777777" w:rsidR="008A1CC1" w:rsidRDefault="008A1CC1">
            <w:pPr>
              <w:rPr>
                <w:rFonts w:ascii="宋体"/>
                <w:vanish/>
              </w:rPr>
            </w:pPr>
          </w:p>
        </w:tc>
        <w:tc>
          <w:tcPr>
            <w:tcW w:w="0" w:type="auto"/>
            <w:gridSpan w:val="3"/>
            <w:shd w:val="clear" w:color="auto" w:fill="auto"/>
            <w:vAlign w:val="bottom"/>
          </w:tcPr>
          <w:p w14:paraId="012D0E38" w14:textId="77777777" w:rsidR="008A1CC1" w:rsidRDefault="008A1CC1">
            <w:pPr>
              <w:rPr>
                <w:rFonts w:ascii="宋体"/>
                <w:vanish/>
              </w:rPr>
            </w:pPr>
          </w:p>
        </w:tc>
        <w:tc>
          <w:tcPr>
            <w:tcW w:w="0" w:type="auto"/>
            <w:gridSpan w:val="3"/>
            <w:shd w:val="clear" w:color="auto" w:fill="auto"/>
            <w:vAlign w:val="bottom"/>
          </w:tcPr>
          <w:p w14:paraId="012D0E39" w14:textId="77777777" w:rsidR="008A1CC1" w:rsidRDefault="008A1CC1">
            <w:pPr>
              <w:rPr>
                <w:rFonts w:ascii="宋体"/>
                <w:vanish/>
              </w:rPr>
            </w:pPr>
          </w:p>
        </w:tc>
        <w:tc>
          <w:tcPr>
            <w:tcW w:w="0" w:type="auto"/>
            <w:gridSpan w:val="3"/>
            <w:shd w:val="clear" w:color="auto" w:fill="auto"/>
            <w:vAlign w:val="bottom"/>
          </w:tcPr>
          <w:p w14:paraId="012D0E3A" w14:textId="77777777" w:rsidR="008A1CC1" w:rsidRDefault="008A1CC1">
            <w:pPr>
              <w:rPr>
                <w:rFonts w:ascii="宋体"/>
                <w:vanish/>
              </w:rPr>
            </w:pPr>
          </w:p>
        </w:tc>
        <w:tc>
          <w:tcPr>
            <w:tcW w:w="0" w:type="auto"/>
            <w:gridSpan w:val="3"/>
            <w:shd w:val="clear" w:color="auto" w:fill="auto"/>
            <w:vAlign w:val="bottom"/>
          </w:tcPr>
          <w:p w14:paraId="012D0E3B" w14:textId="77777777" w:rsidR="008A1CC1" w:rsidRDefault="008A1CC1">
            <w:pPr>
              <w:rPr>
                <w:rFonts w:ascii="宋体"/>
                <w:vanish/>
              </w:rPr>
            </w:pPr>
          </w:p>
        </w:tc>
        <w:tc>
          <w:tcPr>
            <w:tcW w:w="0" w:type="auto"/>
            <w:gridSpan w:val="3"/>
            <w:shd w:val="clear" w:color="auto" w:fill="auto"/>
            <w:vAlign w:val="bottom"/>
          </w:tcPr>
          <w:p w14:paraId="012D0E3C" w14:textId="77777777" w:rsidR="008A1CC1" w:rsidRDefault="008A1CC1">
            <w:pPr>
              <w:rPr>
                <w:rFonts w:ascii="宋体"/>
                <w:vanish/>
              </w:rPr>
            </w:pPr>
          </w:p>
        </w:tc>
        <w:tc>
          <w:tcPr>
            <w:tcW w:w="0" w:type="auto"/>
            <w:gridSpan w:val="3"/>
            <w:shd w:val="clear" w:color="auto" w:fill="auto"/>
            <w:vAlign w:val="bottom"/>
          </w:tcPr>
          <w:p w14:paraId="012D0E3D" w14:textId="77777777" w:rsidR="008A1CC1" w:rsidRDefault="008A1CC1">
            <w:pPr>
              <w:rPr>
                <w:rFonts w:ascii="宋体"/>
                <w:vanish/>
              </w:rPr>
            </w:pPr>
          </w:p>
        </w:tc>
        <w:tc>
          <w:tcPr>
            <w:tcW w:w="0" w:type="auto"/>
            <w:gridSpan w:val="3"/>
            <w:shd w:val="clear" w:color="auto" w:fill="auto"/>
            <w:vAlign w:val="bottom"/>
          </w:tcPr>
          <w:p w14:paraId="012D0E3E" w14:textId="77777777" w:rsidR="008A1CC1" w:rsidRDefault="008A1CC1">
            <w:pPr>
              <w:rPr>
                <w:rFonts w:ascii="宋体"/>
                <w:vanish/>
              </w:rPr>
            </w:pPr>
          </w:p>
        </w:tc>
        <w:tc>
          <w:tcPr>
            <w:tcW w:w="0" w:type="auto"/>
            <w:gridSpan w:val="3"/>
            <w:shd w:val="clear" w:color="auto" w:fill="auto"/>
            <w:vAlign w:val="bottom"/>
          </w:tcPr>
          <w:p w14:paraId="012D0E3F" w14:textId="77777777" w:rsidR="008A1CC1" w:rsidRDefault="008A1CC1">
            <w:pPr>
              <w:rPr>
                <w:rFonts w:ascii="宋体"/>
                <w:vanish/>
              </w:rPr>
            </w:pPr>
          </w:p>
        </w:tc>
      </w:tr>
    </w:tbl>
    <w:p w14:paraId="012D0E41"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8"/>
        <w:gridCol w:w="2167"/>
        <w:gridCol w:w="36"/>
        <w:gridCol w:w="98"/>
        <w:gridCol w:w="1631"/>
        <w:gridCol w:w="36"/>
        <w:gridCol w:w="36"/>
        <w:gridCol w:w="39"/>
        <w:gridCol w:w="36"/>
        <w:gridCol w:w="99"/>
        <w:gridCol w:w="1631"/>
        <w:gridCol w:w="37"/>
        <w:gridCol w:w="36"/>
        <w:gridCol w:w="39"/>
        <w:gridCol w:w="36"/>
        <w:gridCol w:w="98"/>
        <w:gridCol w:w="1631"/>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0E5C" w14:textId="77777777">
        <w:tc>
          <w:tcPr>
            <w:tcW w:w="50" w:type="pct"/>
            <w:shd w:val="clear" w:color="auto" w:fill="auto"/>
            <w:vAlign w:val="bottom"/>
          </w:tcPr>
          <w:p w14:paraId="012D0E42" w14:textId="77777777" w:rsidR="008A1CC1" w:rsidRDefault="008A1CC1">
            <w:pPr>
              <w:rPr>
                <w:rFonts w:ascii="宋体"/>
              </w:rPr>
            </w:pPr>
          </w:p>
        </w:tc>
        <w:tc>
          <w:tcPr>
            <w:tcW w:w="1422" w:type="pct"/>
            <w:shd w:val="clear" w:color="auto" w:fill="auto"/>
            <w:vAlign w:val="bottom"/>
          </w:tcPr>
          <w:p w14:paraId="012D0E43" w14:textId="77777777" w:rsidR="008A1CC1" w:rsidRDefault="008A1CC1">
            <w:pPr>
              <w:rPr>
                <w:rFonts w:ascii="宋体"/>
              </w:rPr>
            </w:pPr>
          </w:p>
        </w:tc>
        <w:tc>
          <w:tcPr>
            <w:tcW w:w="5" w:type="pct"/>
            <w:shd w:val="clear" w:color="auto" w:fill="auto"/>
            <w:vAlign w:val="bottom"/>
          </w:tcPr>
          <w:p w14:paraId="012D0E44" w14:textId="77777777" w:rsidR="008A1CC1" w:rsidRDefault="008A1CC1">
            <w:pPr>
              <w:rPr>
                <w:rFonts w:ascii="宋体"/>
              </w:rPr>
            </w:pPr>
          </w:p>
        </w:tc>
        <w:tc>
          <w:tcPr>
            <w:tcW w:w="50" w:type="pct"/>
            <w:shd w:val="clear" w:color="auto" w:fill="auto"/>
            <w:vAlign w:val="bottom"/>
          </w:tcPr>
          <w:p w14:paraId="012D0E45" w14:textId="77777777" w:rsidR="008A1CC1" w:rsidRDefault="008A1CC1">
            <w:pPr>
              <w:rPr>
                <w:rFonts w:ascii="宋体"/>
              </w:rPr>
            </w:pPr>
          </w:p>
        </w:tc>
        <w:tc>
          <w:tcPr>
            <w:tcW w:w="1077" w:type="pct"/>
            <w:shd w:val="clear" w:color="auto" w:fill="auto"/>
            <w:vAlign w:val="bottom"/>
          </w:tcPr>
          <w:p w14:paraId="012D0E46" w14:textId="77777777" w:rsidR="008A1CC1" w:rsidRDefault="008A1CC1">
            <w:pPr>
              <w:rPr>
                <w:rFonts w:ascii="宋体"/>
              </w:rPr>
            </w:pPr>
          </w:p>
        </w:tc>
        <w:tc>
          <w:tcPr>
            <w:tcW w:w="5" w:type="pct"/>
            <w:shd w:val="clear" w:color="auto" w:fill="auto"/>
            <w:vAlign w:val="bottom"/>
          </w:tcPr>
          <w:p w14:paraId="012D0E47" w14:textId="77777777" w:rsidR="008A1CC1" w:rsidRDefault="008A1CC1">
            <w:pPr>
              <w:rPr>
                <w:rFonts w:ascii="宋体"/>
              </w:rPr>
            </w:pPr>
          </w:p>
        </w:tc>
        <w:tc>
          <w:tcPr>
            <w:tcW w:w="5" w:type="pct"/>
            <w:shd w:val="clear" w:color="auto" w:fill="auto"/>
            <w:vAlign w:val="bottom"/>
          </w:tcPr>
          <w:p w14:paraId="012D0E48" w14:textId="77777777" w:rsidR="008A1CC1" w:rsidRDefault="008A1CC1">
            <w:pPr>
              <w:rPr>
                <w:rFonts w:ascii="宋体"/>
              </w:rPr>
            </w:pPr>
          </w:p>
        </w:tc>
        <w:tc>
          <w:tcPr>
            <w:tcW w:w="52" w:type="pct"/>
            <w:shd w:val="clear" w:color="auto" w:fill="auto"/>
            <w:vAlign w:val="bottom"/>
          </w:tcPr>
          <w:p w14:paraId="012D0E49" w14:textId="77777777" w:rsidR="008A1CC1" w:rsidRDefault="008A1CC1">
            <w:pPr>
              <w:rPr>
                <w:rFonts w:ascii="宋体"/>
              </w:rPr>
            </w:pPr>
          </w:p>
        </w:tc>
        <w:tc>
          <w:tcPr>
            <w:tcW w:w="5" w:type="pct"/>
            <w:shd w:val="clear" w:color="auto" w:fill="auto"/>
            <w:vAlign w:val="bottom"/>
          </w:tcPr>
          <w:p w14:paraId="012D0E4A" w14:textId="77777777" w:rsidR="008A1CC1" w:rsidRDefault="008A1CC1">
            <w:pPr>
              <w:rPr>
                <w:rFonts w:ascii="宋体"/>
              </w:rPr>
            </w:pPr>
          </w:p>
        </w:tc>
        <w:tc>
          <w:tcPr>
            <w:tcW w:w="50" w:type="pct"/>
            <w:shd w:val="clear" w:color="auto" w:fill="auto"/>
            <w:vAlign w:val="bottom"/>
          </w:tcPr>
          <w:p w14:paraId="012D0E4B" w14:textId="77777777" w:rsidR="008A1CC1" w:rsidRDefault="008A1CC1">
            <w:pPr>
              <w:rPr>
                <w:rFonts w:ascii="宋体"/>
              </w:rPr>
            </w:pPr>
          </w:p>
        </w:tc>
        <w:tc>
          <w:tcPr>
            <w:tcW w:w="1077" w:type="pct"/>
            <w:shd w:val="clear" w:color="auto" w:fill="auto"/>
            <w:vAlign w:val="bottom"/>
          </w:tcPr>
          <w:p w14:paraId="012D0E4C" w14:textId="77777777" w:rsidR="008A1CC1" w:rsidRDefault="008A1CC1">
            <w:pPr>
              <w:rPr>
                <w:rFonts w:ascii="宋体"/>
              </w:rPr>
            </w:pPr>
          </w:p>
        </w:tc>
        <w:tc>
          <w:tcPr>
            <w:tcW w:w="5" w:type="pct"/>
            <w:shd w:val="clear" w:color="auto" w:fill="auto"/>
            <w:vAlign w:val="bottom"/>
          </w:tcPr>
          <w:p w14:paraId="012D0E4D" w14:textId="77777777" w:rsidR="008A1CC1" w:rsidRDefault="008A1CC1">
            <w:pPr>
              <w:rPr>
                <w:rFonts w:ascii="宋体"/>
              </w:rPr>
            </w:pPr>
          </w:p>
        </w:tc>
        <w:tc>
          <w:tcPr>
            <w:tcW w:w="5" w:type="pct"/>
            <w:shd w:val="clear" w:color="auto" w:fill="auto"/>
            <w:vAlign w:val="bottom"/>
          </w:tcPr>
          <w:p w14:paraId="012D0E4E" w14:textId="77777777" w:rsidR="008A1CC1" w:rsidRDefault="008A1CC1">
            <w:pPr>
              <w:rPr>
                <w:rFonts w:ascii="宋体"/>
              </w:rPr>
            </w:pPr>
          </w:p>
        </w:tc>
        <w:tc>
          <w:tcPr>
            <w:tcW w:w="52" w:type="pct"/>
            <w:shd w:val="clear" w:color="auto" w:fill="auto"/>
            <w:vAlign w:val="bottom"/>
          </w:tcPr>
          <w:p w14:paraId="012D0E4F" w14:textId="77777777" w:rsidR="008A1CC1" w:rsidRDefault="008A1CC1">
            <w:pPr>
              <w:rPr>
                <w:rFonts w:ascii="宋体"/>
              </w:rPr>
            </w:pPr>
          </w:p>
        </w:tc>
        <w:tc>
          <w:tcPr>
            <w:tcW w:w="5" w:type="pct"/>
            <w:shd w:val="clear" w:color="auto" w:fill="auto"/>
            <w:vAlign w:val="bottom"/>
          </w:tcPr>
          <w:p w14:paraId="012D0E50" w14:textId="77777777" w:rsidR="008A1CC1" w:rsidRDefault="008A1CC1">
            <w:pPr>
              <w:rPr>
                <w:rFonts w:ascii="宋体"/>
              </w:rPr>
            </w:pPr>
          </w:p>
        </w:tc>
        <w:tc>
          <w:tcPr>
            <w:tcW w:w="50" w:type="pct"/>
            <w:shd w:val="clear" w:color="auto" w:fill="auto"/>
            <w:vAlign w:val="bottom"/>
          </w:tcPr>
          <w:p w14:paraId="012D0E51" w14:textId="77777777" w:rsidR="008A1CC1" w:rsidRDefault="008A1CC1">
            <w:pPr>
              <w:rPr>
                <w:rFonts w:ascii="宋体"/>
              </w:rPr>
            </w:pPr>
          </w:p>
        </w:tc>
        <w:tc>
          <w:tcPr>
            <w:tcW w:w="1077" w:type="pct"/>
            <w:shd w:val="clear" w:color="auto" w:fill="auto"/>
            <w:vAlign w:val="bottom"/>
          </w:tcPr>
          <w:p w14:paraId="012D0E52" w14:textId="77777777" w:rsidR="008A1CC1" w:rsidRDefault="008A1CC1">
            <w:pPr>
              <w:rPr>
                <w:rFonts w:ascii="宋体"/>
              </w:rPr>
            </w:pPr>
          </w:p>
        </w:tc>
        <w:tc>
          <w:tcPr>
            <w:tcW w:w="5" w:type="pct"/>
            <w:shd w:val="clear" w:color="auto" w:fill="auto"/>
            <w:vAlign w:val="bottom"/>
          </w:tcPr>
          <w:p w14:paraId="012D0E53" w14:textId="77777777" w:rsidR="008A1CC1" w:rsidRDefault="008A1CC1">
            <w:pPr>
              <w:rPr>
                <w:rFonts w:ascii="宋体"/>
              </w:rPr>
            </w:pPr>
          </w:p>
        </w:tc>
        <w:tc>
          <w:tcPr>
            <w:tcW w:w="0" w:type="auto"/>
            <w:shd w:val="clear" w:color="auto" w:fill="auto"/>
            <w:vAlign w:val="bottom"/>
          </w:tcPr>
          <w:p w14:paraId="012D0E54" w14:textId="77777777" w:rsidR="008A1CC1" w:rsidRDefault="008A1CC1">
            <w:pPr>
              <w:rPr>
                <w:rFonts w:ascii="宋体"/>
                <w:vanish/>
              </w:rPr>
            </w:pPr>
          </w:p>
        </w:tc>
        <w:tc>
          <w:tcPr>
            <w:tcW w:w="0" w:type="auto"/>
            <w:shd w:val="clear" w:color="auto" w:fill="auto"/>
            <w:vAlign w:val="bottom"/>
          </w:tcPr>
          <w:p w14:paraId="012D0E55" w14:textId="77777777" w:rsidR="008A1CC1" w:rsidRDefault="008A1CC1">
            <w:pPr>
              <w:rPr>
                <w:rFonts w:ascii="宋体"/>
                <w:vanish/>
              </w:rPr>
            </w:pPr>
          </w:p>
        </w:tc>
        <w:tc>
          <w:tcPr>
            <w:tcW w:w="0" w:type="auto"/>
            <w:shd w:val="clear" w:color="auto" w:fill="auto"/>
            <w:vAlign w:val="bottom"/>
          </w:tcPr>
          <w:p w14:paraId="012D0E56" w14:textId="77777777" w:rsidR="008A1CC1" w:rsidRDefault="008A1CC1">
            <w:pPr>
              <w:rPr>
                <w:rFonts w:ascii="宋体"/>
                <w:vanish/>
              </w:rPr>
            </w:pPr>
          </w:p>
        </w:tc>
        <w:tc>
          <w:tcPr>
            <w:tcW w:w="0" w:type="auto"/>
            <w:shd w:val="clear" w:color="auto" w:fill="auto"/>
            <w:vAlign w:val="bottom"/>
          </w:tcPr>
          <w:p w14:paraId="012D0E57" w14:textId="77777777" w:rsidR="008A1CC1" w:rsidRDefault="008A1CC1">
            <w:pPr>
              <w:rPr>
                <w:rFonts w:ascii="宋体"/>
                <w:vanish/>
              </w:rPr>
            </w:pPr>
          </w:p>
        </w:tc>
        <w:tc>
          <w:tcPr>
            <w:tcW w:w="0" w:type="auto"/>
            <w:gridSpan w:val="3"/>
            <w:shd w:val="clear" w:color="auto" w:fill="auto"/>
            <w:vAlign w:val="bottom"/>
          </w:tcPr>
          <w:p w14:paraId="012D0E58" w14:textId="77777777" w:rsidR="008A1CC1" w:rsidRDefault="008A1CC1">
            <w:pPr>
              <w:rPr>
                <w:rFonts w:ascii="宋体"/>
                <w:vanish/>
              </w:rPr>
            </w:pPr>
          </w:p>
        </w:tc>
        <w:tc>
          <w:tcPr>
            <w:tcW w:w="0" w:type="auto"/>
            <w:gridSpan w:val="3"/>
            <w:shd w:val="clear" w:color="auto" w:fill="auto"/>
            <w:vAlign w:val="bottom"/>
          </w:tcPr>
          <w:p w14:paraId="012D0E59" w14:textId="77777777" w:rsidR="008A1CC1" w:rsidRDefault="008A1CC1">
            <w:pPr>
              <w:rPr>
                <w:rFonts w:ascii="宋体"/>
                <w:vanish/>
              </w:rPr>
            </w:pPr>
          </w:p>
        </w:tc>
        <w:tc>
          <w:tcPr>
            <w:tcW w:w="0" w:type="auto"/>
            <w:gridSpan w:val="3"/>
            <w:shd w:val="clear" w:color="auto" w:fill="auto"/>
            <w:vAlign w:val="bottom"/>
          </w:tcPr>
          <w:p w14:paraId="012D0E5A" w14:textId="77777777" w:rsidR="008A1CC1" w:rsidRDefault="008A1CC1">
            <w:pPr>
              <w:rPr>
                <w:rFonts w:ascii="宋体"/>
                <w:vanish/>
              </w:rPr>
            </w:pPr>
          </w:p>
        </w:tc>
        <w:tc>
          <w:tcPr>
            <w:tcW w:w="0" w:type="auto"/>
            <w:gridSpan w:val="3"/>
            <w:shd w:val="clear" w:color="auto" w:fill="auto"/>
            <w:vAlign w:val="bottom"/>
          </w:tcPr>
          <w:p w14:paraId="012D0E5B" w14:textId="77777777" w:rsidR="008A1CC1" w:rsidRDefault="008A1CC1">
            <w:pPr>
              <w:rPr>
                <w:rFonts w:ascii="宋体"/>
                <w:vanish/>
              </w:rPr>
            </w:pPr>
          </w:p>
        </w:tc>
      </w:tr>
      <w:tr w:rsidR="008A1CC1" w14:paraId="012D0E6E" w14:textId="77777777">
        <w:tc>
          <w:tcPr>
            <w:tcW w:w="0" w:type="auto"/>
            <w:gridSpan w:val="18"/>
            <w:shd w:val="clear" w:color="auto" w:fill="auto"/>
            <w:tcMar>
              <w:top w:w="40" w:type="dxa"/>
              <w:left w:w="20" w:type="dxa"/>
              <w:bottom w:w="40" w:type="dxa"/>
              <w:right w:w="20" w:type="dxa"/>
            </w:tcMar>
            <w:vAlign w:val="bottom"/>
          </w:tcPr>
          <w:p w14:paraId="012D0E5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6"/>
                <w:szCs w:val="16"/>
              </w:rPr>
              <w:t>TABLE 8: ASSETS UNDER CUSTODY AND/OR ADMINISTRATION BY GEOGRAPHY</w:t>
            </w:r>
            <w:r>
              <w:rPr>
                <w:rFonts w:ascii="Arial" w:eastAsia="宋体" w:hAnsi="Arial" w:cs="Arial"/>
                <w:b/>
                <w:bCs/>
                <w:color w:val="000000"/>
                <w:sz w:val="10"/>
                <w:szCs w:val="10"/>
              </w:rPr>
              <w:t>(1)(2)</w:t>
            </w:r>
          </w:p>
        </w:tc>
        <w:tc>
          <w:tcPr>
            <w:tcW w:w="0" w:type="auto"/>
            <w:shd w:val="clear" w:color="auto" w:fill="auto"/>
            <w:vAlign w:val="bottom"/>
          </w:tcPr>
          <w:p w14:paraId="012D0E5E" w14:textId="77777777" w:rsidR="008A1CC1" w:rsidRDefault="008A1CC1">
            <w:pPr>
              <w:rPr>
                <w:rFonts w:ascii="宋体"/>
                <w:vanish/>
              </w:rPr>
            </w:pPr>
          </w:p>
        </w:tc>
        <w:tc>
          <w:tcPr>
            <w:tcW w:w="0" w:type="auto"/>
            <w:shd w:val="clear" w:color="auto" w:fill="auto"/>
            <w:vAlign w:val="bottom"/>
          </w:tcPr>
          <w:p w14:paraId="012D0E5F" w14:textId="77777777" w:rsidR="008A1CC1" w:rsidRDefault="008A1CC1">
            <w:pPr>
              <w:rPr>
                <w:rFonts w:ascii="宋体"/>
                <w:vanish/>
              </w:rPr>
            </w:pPr>
          </w:p>
        </w:tc>
        <w:tc>
          <w:tcPr>
            <w:tcW w:w="0" w:type="auto"/>
            <w:shd w:val="clear" w:color="auto" w:fill="auto"/>
            <w:vAlign w:val="bottom"/>
          </w:tcPr>
          <w:p w14:paraId="012D0E60" w14:textId="77777777" w:rsidR="008A1CC1" w:rsidRDefault="008A1CC1">
            <w:pPr>
              <w:rPr>
                <w:rFonts w:ascii="宋体"/>
                <w:vanish/>
              </w:rPr>
            </w:pPr>
          </w:p>
        </w:tc>
        <w:tc>
          <w:tcPr>
            <w:tcW w:w="0" w:type="auto"/>
            <w:shd w:val="clear" w:color="auto" w:fill="auto"/>
            <w:vAlign w:val="bottom"/>
          </w:tcPr>
          <w:p w14:paraId="012D0E61" w14:textId="77777777" w:rsidR="008A1CC1" w:rsidRDefault="008A1CC1">
            <w:pPr>
              <w:rPr>
                <w:rFonts w:ascii="宋体"/>
                <w:vanish/>
              </w:rPr>
            </w:pPr>
          </w:p>
        </w:tc>
        <w:tc>
          <w:tcPr>
            <w:tcW w:w="0" w:type="auto"/>
            <w:shd w:val="clear" w:color="auto" w:fill="auto"/>
            <w:vAlign w:val="bottom"/>
          </w:tcPr>
          <w:p w14:paraId="012D0E62" w14:textId="77777777" w:rsidR="008A1CC1" w:rsidRDefault="008A1CC1">
            <w:pPr>
              <w:rPr>
                <w:rFonts w:ascii="宋体"/>
              </w:rPr>
            </w:pPr>
          </w:p>
        </w:tc>
        <w:tc>
          <w:tcPr>
            <w:tcW w:w="0" w:type="auto"/>
            <w:shd w:val="clear" w:color="auto" w:fill="auto"/>
            <w:vAlign w:val="bottom"/>
          </w:tcPr>
          <w:p w14:paraId="012D0E63" w14:textId="77777777" w:rsidR="008A1CC1" w:rsidRDefault="008A1CC1">
            <w:pPr>
              <w:rPr>
                <w:rFonts w:ascii="宋体"/>
              </w:rPr>
            </w:pPr>
          </w:p>
        </w:tc>
        <w:tc>
          <w:tcPr>
            <w:tcW w:w="0" w:type="auto"/>
            <w:shd w:val="clear" w:color="auto" w:fill="auto"/>
            <w:vAlign w:val="bottom"/>
          </w:tcPr>
          <w:p w14:paraId="012D0E64" w14:textId="77777777" w:rsidR="008A1CC1" w:rsidRDefault="008A1CC1">
            <w:pPr>
              <w:rPr>
                <w:rFonts w:ascii="宋体"/>
              </w:rPr>
            </w:pPr>
          </w:p>
        </w:tc>
        <w:tc>
          <w:tcPr>
            <w:tcW w:w="0" w:type="auto"/>
            <w:shd w:val="clear" w:color="auto" w:fill="auto"/>
            <w:vAlign w:val="bottom"/>
          </w:tcPr>
          <w:p w14:paraId="012D0E65" w14:textId="77777777" w:rsidR="008A1CC1" w:rsidRDefault="008A1CC1">
            <w:pPr>
              <w:rPr>
                <w:rFonts w:ascii="宋体"/>
              </w:rPr>
            </w:pPr>
          </w:p>
        </w:tc>
        <w:tc>
          <w:tcPr>
            <w:tcW w:w="0" w:type="auto"/>
            <w:shd w:val="clear" w:color="auto" w:fill="auto"/>
            <w:vAlign w:val="bottom"/>
          </w:tcPr>
          <w:p w14:paraId="012D0E66" w14:textId="77777777" w:rsidR="008A1CC1" w:rsidRDefault="008A1CC1">
            <w:pPr>
              <w:rPr>
                <w:rFonts w:ascii="宋体"/>
              </w:rPr>
            </w:pPr>
          </w:p>
        </w:tc>
        <w:tc>
          <w:tcPr>
            <w:tcW w:w="0" w:type="auto"/>
            <w:shd w:val="clear" w:color="auto" w:fill="auto"/>
            <w:vAlign w:val="bottom"/>
          </w:tcPr>
          <w:p w14:paraId="012D0E67" w14:textId="77777777" w:rsidR="008A1CC1" w:rsidRDefault="008A1CC1">
            <w:pPr>
              <w:rPr>
                <w:rFonts w:ascii="宋体"/>
              </w:rPr>
            </w:pPr>
          </w:p>
        </w:tc>
        <w:tc>
          <w:tcPr>
            <w:tcW w:w="0" w:type="auto"/>
            <w:shd w:val="clear" w:color="auto" w:fill="auto"/>
            <w:vAlign w:val="bottom"/>
          </w:tcPr>
          <w:p w14:paraId="012D0E68" w14:textId="77777777" w:rsidR="008A1CC1" w:rsidRDefault="008A1CC1">
            <w:pPr>
              <w:rPr>
                <w:rFonts w:ascii="宋体"/>
              </w:rPr>
            </w:pPr>
          </w:p>
        </w:tc>
        <w:tc>
          <w:tcPr>
            <w:tcW w:w="0" w:type="auto"/>
            <w:shd w:val="clear" w:color="auto" w:fill="auto"/>
            <w:vAlign w:val="bottom"/>
          </w:tcPr>
          <w:p w14:paraId="012D0E69" w14:textId="77777777" w:rsidR="008A1CC1" w:rsidRDefault="008A1CC1">
            <w:pPr>
              <w:rPr>
                <w:rFonts w:ascii="宋体"/>
              </w:rPr>
            </w:pPr>
          </w:p>
        </w:tc>
        <w:tc>
          <w:tcPr>
            <w:tcW w:w="0" w:type="auto"/>
            <w:shd w:val="clear" w:color="auto" w:fill="auto"/>
            <w:vAlign w:val="bottom"/>
          </w:tcPr>
          <w:p w14:paraId="012D0E6A" w14:textId="77777777" w:rsidR="008A1CC1" w:rsidRDefault="008A1CC1">
            <w:pPr>
              <w:rPr>
                <w:rFonts w:ascii="宋体"/>
              </w:rPr>
            </w:pPr>
          </w:p>
        </w:tc>
        <w:tc>
          <w:tcPr>
            <w:tcW w:w="0" w:type="auto"/>
            <w:shd w:val="clear" w:color="auto" w:fill="auto"/>
            <w:vAlign w:val="bottom"/>
          </w:tcPr>
          <w:p w14:paraId="012D0E6B" w14:textId="77777777" w:rsidR="008A1CC1" w:rsidRDefault="008A1CC1">
            <w:pPr>
              <w:rPr>
                <w:rFonts w:ascii="宋体"/>
              </w:rPr>
            </w:pPr>
          </w:p>
        </w:tc>
        <w:tc>
          <w:tcPr>
            <w:tcW w:w="0" w:type="auto"/>
            <w:shd w:val="clear" w:color="auto" w:fill="auto"/>
            <w:vAlign w:val="bottom"/>
          </w:tcPr>
          <w:p w14:paraId="012D0E6C" w14:textId="77777777" w:rsidR="008A1CC1" w:rsidRDefault="008A1CC1">
            <w:pPr>
              <w:rPr>
                <w:rFonts w:ascii="宋体"/>
              </w:rPr>
            </w:pPr>
          </w:p>
        </w:tc>
        <w:tc>
          <w:tcPr>
            <w:tcW w:w="0" w:type="auto"/>
            <w:shd w:val="clear" w:color="auto" w:fill="auto"/>
            <w:vAlign w:val="bottom"/>
          </w:tcPr>
          <w:p w14:paraId="012D0E6D" w14:textId="77777777" w:rsidR="008A1CC1" w:rsidRDefault="008A1CC1">
            <w:pPr>
              <w:rPr>
                <w:rFonts w:ascii="宋体"/>
              </w:rPr>
            </w:pPr>
          </w:p>
        </w:tc>
      </w:tr>
      <w:tr w:rsidR="008A1CC1" w14:paraId="012D0E7D" w14:textId="77777777">
        <w:tc>
          <w:tcPr>
            <w:tcW w:w="0" w:type="auto"/>
            <w:gridSpan w:val="3"/>
            <w:shd w:val="clear" w:color="auto" w:fill="auto"/>
            <w:tcMar>
              <w:top w:w="40" w:type="dxa"/>
              <w:left w:w="20" w:type="dxa"/>
              <w:bottom w:w="40" w:type="dxa"/>
              <w:right w:w="20" w:type="dxa"/>
            </w:tcMar>
            <w:vAlign w:val="bottom"/>
          </w:tcPr>
          <w:p w14:paraId="012D0E6F" w14:textId="77777777" w:rsidR="008A1CC1" w:rsidRDefault="00EB3825">
            <w:pPr>
              <w:textAlignment w:val="bottom"/>
            </w:pPr>
            <w:r>
              <w:rPr>
                <w:rFonts w:ascii="Arial" w:eastAsia="宋体" w:hAnsi="Arial" w:cs="Arial"/>
                <w:b/>
                <w:bCs/>
                <w:color w:val="000000"/>
                <w:sz w:val="14"/>
                <w:szCs w:val="14"/>
              </w:rPr>
              <w:t>(In billions)</w:t>
            </w:r>
          </w:p>
        </w:tc>
        <w:tc>
          <w:tcPr>
            <w:tcW w:w="0" w:type="auto"/>
            <w:gridSpan w:val="3"/>
            <w:shd w:val="clear" w:color="auto" w:fill="auto"/>
            <w:tcMar>
              <w:top w:w="40" w:type="dxa"/>
              <w:left w:w="20" w:type="dxa"/>
              <w:bottom w:w="40" w:type="dxa"/>
              <w:right w:w="20" w:type="dxa"/>
            </w:tcMar>
            <w:vAlign w:val="bottom"/>
          </w:tcPr>
          <w:p w14:paraId="012D0E70" w14:textId="77777777" w:rsidR="008A1CC1" w:rsidRDefault="00EB3825">
            <w:pPr>
              <w:jc w:val="center"/>
              <w:textAlignment w:val="bottom"/>
            </w:pPr>
            <w:r>
              <w:rPr>
                <w:rFonts w:ascii="Arial" w:eastAsia="宋体" w:hAnsi="Arial" w:cs="Arial"/>
                <w:b/>
                <w:bCs/>
                <w:color w:val="000000"/>
                <w:sz w:val="14"/>
                <w:szCs w:val="14"/>
              </w:rPr>
              <w:t>March 31, 2022</w:t>
            </w:r>
          </w:p>
        </w:tc>
        <w:tc>
          <w:tcPr>
            <w:tcW w:w="0" w:type="auto"/>
            <w:gridSpan w:val="3"/>
            <w:shd w:val="clear" w:color="auto" w:fill="auto"/>
            <w:tcMar>
              <w:top w:w="0" w:type="dxa"/>
              <w:left w:w="20" w:type="dxa"/>
              <w:bottom w:w="0" w:type="dxa"/>
              <w:right w:w="20" w:type="dxa"/>
            </w:tcMar>
            <w:vAlign w:val="bottom"/>
          </w:tcPr>
          <w:p w14:paraId="012D0E71"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E72" w14:textId="77777777" w:rsidR="008A1CC1" w:rsidRDefault="00EB3825">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tcMar>
              <w:top w:w="0" w:type="dxa"/>
              <w:left w:w="20" w:type="dxa"/>
              <w:bottom w:w="0" w:type="dxa"/>
              <w:right w:w="20" w:type="dxa"/>
            </w:tcMar>
            <w:vAlign w:val="bottom"/>
          </w:tcPr>
          <w:p w14:paraId="012D0E73"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0E74" w14:textId="77777777" w:rsidR="008A1CC1" w:rsidRDefault="00EB3825">
            <w:pPr>
              <w:jc w:val="center"/>
              <w:textAlignment w:val="bottom"/>
            </w:pPr>
            <w:r>
              <w:rPr>
                <w:rFonts w:ascii="Arial" w:eastAsia="宋体" w:hAnsi="Arial" w:cs="Arial"/>
                <w:b/>
                <w:bCs/>
                <w:color w:val="000000"/>
                <w:sz w:val="14"/>
                <w:szCs w:val="14"/>
              </w:rPr>
              <w:t>March 31, 2021</w:t>
            </w:r>
          </w:p>
        </w:tc>
        <w:tc>
          <w:tcPr>
            <w:tcW w:w="0" w:type="auto"/>
            <w:shd w:val="clear" w:color="auto" w:fill="auto"/>
            <w:vAlign w:val="bottom"/>
          </w:tcPr>
          <w:p w14:paraId="012D0E75" w14:textId="77777777" w:rsidR="008A1CC1" w:rsidRDefault="008A1CC1">
            <w:pPr>
              <w:rPr>
                <w:rFonts w:ascii="宋体"/>
                <w:vanish/>
              </w:rPr>
            </w:pPr>
          </w:p>
        </w:tc>
        <w:tc>
          <w:tcPr>
            <w:tcW w:w="0" w:type="auto"/>
            <w:shd w:val="clear" w:color="auto" w:fill="auto"/>
            <w:vAlign w:val="bottom"/>
          </w:tcPr>
          <w:p w14:paraId="012D0E76" w14:textId="77777777" w:rsidR="008A1CC1" w:rsidRDefault="008A1CC1">
            <w:pPr>
              <w:rPr>
                <w:rFonts w:ascii="宋体"/>
                <w:vanish/>
              </w:rPr>
            </w:pPr>
          </w:p>
        </w:tc>
        <w:tc>
          <w:tcPr>
            <w:tcW w:w="0" w:type="auto"/>
            <w:shd w:val="clear" w:color="auto" w:fill="auto"/>
            <w:vAlign w:val="bottom"/>
          </w:tcPr>
          <w:p w14:paraId="012D0E77" w14:textId="77777777" w:rsidR="008A1CC1" w:rsidRDefault="008A1CC1">
            <w:pPr>
              <w:rPr>
                <w:rFonts w:ascii="宋体"/>
                <w:vanish/>
              </w:rPr>
            </w:pPr>
          </w:p>
        </w:tc>
        <w:tc>
          <w:tcPr>
            <w:tcW w:w="0" w:type="auto"/>
            <w:shd w:val="clear" w:color="auto" w:fill="auto"/>
            <w:vAlign w:val="bottom"/>
          </w:tcPr>
          <w:p w14:paraId="012D0E78" w14:textId="77777777" w:rsidR="008A1CC1" w:rsidRDefault="008A1CC1">
            <w:pPr>
              <w:rPr>
                <w:rFonts w:ascii="宋体"/>
                <w:vanish/>
              </w:rPr>
            </w:pPr>
          </w:p>
        </w:tc>
        <w:tc>
          <w:tcPr>
            <w:tcW w:w="0" w:type="auto"/>
            <w:gridSpan w:val="3"/>
            <w:shd w:val="clear" w:color="auto" w:fill="auto"/>
            <w:vAlign w:val="bottom"/>
          </w:tcPr>
          <w:p w14:paraId="012D0E79" w14:textId="77777777" w:rsidR="008A1CC1" w:rsidRDefault="008A1CC1">
            <w:pPr>
              <w:rPr>
                <w:rFonts w:ascii="宋体"/>
                <w:vanish/>
              </w:rPr>
            </w:pPr>
          </w:p>
        </w:tc>
        <w:tc>
          <w:tcPr>
            <w:tcW w:w="0" w:type="auto"/>
            <w:gridSpan w:val="3"/>
            <w:shd w:val="clear" w:color="auto" w:fill="auto"/>
            <w:vAlign w:val="bottom"/>
          </w:tcPr>
          <w:p w14:paraId="012D0E7A" w14:textId="77777777" w:rsidR="008A1CC1" w:rsidRDefault="008A1CC1">
            <w:pPr>
              <w:rPr>
                <w:rFonts w:ascii="宋体"/>
                <w:vanish/>
              </w:rPr>
            </w:pPr>
          </w:p>
        </w:tc>
        <w:tc>
          <w:tcPr>
            <w:tcW w:w="0" w:type="auto"/>
            <w:gridSpan w:val="3"/>
            <w:shd w:val="clear" w:color="auto" w:fill="auto"/>
            <w:vAlign w:val="bottom"/>
          </w:tcPr>
          <w:p w14:paraId="012D0E7B" w14:textId="77777777" w:rsidR="008A1CC1" w:rsidRDefault="008A1CC1">
            <w:pPr>
              <w:rPr>
                <w:rFonts w:ascii="宋体"/>
                <w:vanish/>
              </w:rPr>
            </w:pPr>
          </w:p>
        </w:tc>
        <w:tc>
          <w:tcPr>
            <w:tcW w:w="0" w:type="auto"/>
            <w:gridSpan w:val="3"/>
            <w:shd w:val="clear" w:color="auto" w:fill="auto"/>
            <w:vAlign w:val="bottom"/>
          </w:tcPr>
          <w:p w14:paraId="012D0E7C" w14:textId="77777777" w:rsidR="008A1CC1" w:rsidRDefault="008A1CC1">
            <w:pPr>
              <w:rPr>
                <w:rFonts w:ascii="宋体"/>
                <w:vanish/>
              </w:rPr>
            </w:pPr>
          </w:p>
        </w:tc>
      </w:tr>
      <w:tr w:rsidR="008A1CC1" w14:paraId="012D0E92" w14:textId="77777777">
        <w:tc>
          <w:tcPr>
            <w:tcW w:w="0" w:type="auto"/>
            <w:gridSpan w:val="3"/>
            <w:shd w:val="clear" w:color="auto" w:fill="CCEEFF"/>
            <w:tcMar>
              <w:top w:w="40" w:type="dxa"/>
              <w:left w:w="20" w:type="dxa"/>
              <w:bottom w:w="40" w:type="dxa"/>
              <w:right w:w="20" w:type="dxa"/>
            </w:tcMar>
            <w:vAlign w:val="bottom"/>
          </w:tcPr>
          <w:p w14:paraId="012D0E7E" w14:textId="77777777" w:rsidR="008A1CC1" w:rsidRDefault="00EB3825">
            <w:pPr>
              <w:textAlignment w:val="bottom"/>
            </w:pPr>
            <w:r>
              <w:rPr>
                <w:rFonts w:ascii="Arial" w:eastAsia="宋体" w:hAnsi="Arial" w:cs="Arial"/>
                <w:color w:val="000000"/>
                <w:sz w:val="14"/>
                <w:szCs w:val="14"/>
              </w:rPr>
              <w:t>Americas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0E7F"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E80" w14:textId="77777777" w:rsidR="008A1CC1" w:rsidRDefault="00EB3825">
            <w:pPr>
              <w:jc w:val="right"/>
              <w:textAlignment w:val="bottom"/>
            </w:pPr>
            <w:r>
              <w:rPr>
                <w:rFonts w:ascii="Arial" w:eastAsia="宋体" w:hAnsi="Arial" w:cs="Arial"/>
                <w:b/>
                <w:bCs/>
                <w:color w:val="000000"/>
                <w:sz w:val="14"/>
                <w:szCs w:val="14"/>
              </w:rPr>
              <w:t>31,027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E8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E8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0E83"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E84" w14:textId="77777777" w:rsidR="008A1CC1" w:rsidRDefault="00EB3825">
            <w:pPr>
              <w:jc w:val="right"/>
              <w:textAlignment w:val="bottom"/>
            </w:pPr>
            <w:r>
              <w:rPr>
                <w:rFonts w:ascii="Arial" w:eastAsia="宋体" w:hAnsi="Arial" w:cs="Arial"/>
                <w:color w:val="000000"/>
                <w:sz w:val="14"/>
                <w:szCs w:val="14"/>
              </w:rPr>
              <w:t>32,427 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E8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E86"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0E87"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0E88" w14:textId="77777777" w:rsidR="008A1CC1" w:rsidRDefault="00EB3825">
            <w:pPr>
              <w:jc w:val="right"/>
              <w:textAlignment w:val="bottom"/>
            </w:pPr>
            <w:r>
              <w:rPr>
                <w:rFonts w:ascii="Arial" w:eastAsia="宋体" w:hAnsi="Arial" w:cs="Arial"/>
                <w:color w:val="000000"/>
                <w:sz w:val="14"/>
                <w:szCs w:val="14"/>
              </w:rPr>
              <w:t>29,530 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E89" w14:textId="77777777" w:rsidR="008A1CC1" w:rsidRDefault="008A1CC1">
            <w:pPr>
              <w:jc w:val="right"/>
              <w:rPr>
                <w:rFonts w:ascii="宋体"/>
              </w:rPr>
            </w:pPr>
          </w:p>
        </w:tc>
        <w:tc>
          <w:tcPr>
            <w:tcW w:w="0" w:type="auto"/>
            <w:shd w:val="clear" w:color="auto" w:fill="auto"/>
            <w:vAlign w:val="bottom"/>
          </w:tcPr>
          <w:p w14:paraId="012D0E8A" w14:textId="77777777" w:rsidR="008A1CC1" w:rsidRDefault="008A1CC1">
            <w:pPr>
              <w:rPr>
                <w:rFonts w:ascii="宋体"/>
                <w:vanish/>
              </w:rPr>
            </w:pPr>
          </w:p>
        </w:tc>
        <w:tc>
          <w:tcPr>
            <w:tcW w:w="0" w:type="auto"/>
            <w:shd w:val="clear" w:color="auto" w:fill="auto"/>
            <w:vAlign w:val="bottom"/>
          </w:tcPr>
          <w:p w14:paraId="012D0E8B" w14:textId="77777777" w:rsidR="008A1CC1" w:rsidRDefault="008A1CC1">
            <w:pPr>
              <w:rPr>
                <w:rFonts w:ascii="宋体"/>
                <w:vanish/>
              </w:rPr>
            </w:pPr>
          </w:p>
        </w:tc>
        <w:tc>
          <w:tcPr>
            <w:tcW w:w="0" w:type="auto"/>
            <w:shd w:val="clear" w:color="auto" w:fill="auto"/>
            <w:vAlign w:val="bottom"/>
          </w:tcPr>
          <w:p w14:paraId="012D0E8C" w14:textId="77777777" w:rsidR="008A1CC1" w:rsidRDefault="008A1CC1">
            <w:pPr>
              <w:rPr>
                <w:rFonts w:ascii="宋体"/>
                <w:vanish/>
              </w:rPr>
            </w:pPr>
          </w:p>
        </w:tc>
        <w:tc>
          <w:tcPr>
            <w:tcW w:w="0" w:type="auto"/>
            <w:shd w:val="clear" w:color="auto" w:fill="auto"/>
            <w:vAlign w:val="bottom"/>
          </w:tcPr>
          <w:p w14:paraId="012D0E8D" w14:textId="77777777" w:rsidR="008A1CC1" w:rsidRDefault="008A1CC1">
            <w:pPr>
              <w:rPr>
                <w:rFonts w:ascii="宋体"/>
                <w:vanish/>
              </w:rPr>
            </w:pPr>
          </w:p>
        </w:tc>
        <w:tc>
          <w:tcPr>
            <w:tcW w:w="0" w:type="auto"/>
            <w:gridSpan w:val="3"/>
            <w:shd w:val="clear" w:color="auto" w:fill="auto"/>
            <w:vAlign w:val="bottom"/>
          </w:tcPr>
          <w:p w14:paraId="012D0E8E" w14:textId="77777777" w:rsidR="008A1CC1" w:rsidRDefault="008A1CC1">
            <w:pPr>
              <w:rPr>
                <w:rFonts w:ascii="宋体"/>
                <w:vanish/>
              </w:rPr>
            </w:pPr>
          </w:p>
        </w:tc>
        <w:tc>
          <w:tcPr>
            <w:tcW w:w="0" w:type="auto"/>
            <w:gridSpan w:val="3"/>
            <w:shd w:val="clear" w:color="auto" w:fill="auto"/>
            <w:vAlign w:val="bottom"/>
          </w:tcPr>
          <w:p w14:paraId="012D0E8F" w14:textId="77777777" w:rsidR="008A1CC1" w:rsidRDefault="008A1CC1">
            <w:pPr>
              <w:rPr>
                <w:rFonts w:ascii="宋体"/>
                <w:vanish/>
              </w:rPr>
            </w:pPr>
          </w:p>
        </w:tc>
        <w:tc>
          <w:tcPr>
            <w:tcW w:w="0" w:type="auto"/>
            <w:gridSpan w:val="3"/>
            <w:shd w:val="clear" w:color="auto" w:fill="auto"/>
            <w:vAlign w:val="bottom"/>
          </w:tcPr>
          <w:p w14:paraId="012D0E90" w14:textId="77777777" w:rsidR="008A1CC1" w:rsidRDefault="008A1CC1">
            <w:pPr>
              <w:rPr>
                <w:rFonts w:ascii="宋体"/>
                <w:vanish/>
              </w:rPr>
            </w:pPr>
          </w:p>
        </w:tc>
        <w:tc>
          <w:tcPr>
            <w:tcW w:w="0" w:type="auto"/>
            <w:gridSpan w:val="3"/>
            <w:shd w:val="clear" w:color="auto" w:fill="auto"/>
            <w:vAlign w:val="bottom"/>
          </w:tcPr>
          <w:p w14:paraId="012D0E91" w14:textId="77777777" w:rsidR="008A1CC1" w:rsidRDefault="008A1CC1">
            <w:pPr>
              <w:rPr>
                <w:rFonts w:ascii="宋体"/>
                <w:vanish/>
              </w:rPr>
            </w:pPr>
          </w:p>
        </w:tc>
      </w:tr>
      <w:tr w:rsidR="008A1CC1" w14:paraId="012D0EA4" w14:textId="77777777">
        <w:tc>
          <w:tcPr>
            <w:tcW w:w="0" w:type="auto"/>
            <w:gridSpan w:val="3"/>
            <w:shd w:val="clear" w:color="auto" w:fill="FFFFFF"/>
            <w:tcMar>
              <w:top w:w="40" w:type="dxa"/>
              <w:left w:w="20" w:type="dxa"/>
              <w:bottom w:w="40" w:type="dxa"/>
              <w:right w:w="20" w:type="dxa"/>
            </w:tcMar>
            <w:vAlign w:val="bottom"/>
          </w:tcPr>
          <w:p w14:paraId="012D0E93" w14:textId="77777777" w:rsidR="008A1CC1" w:rsidRDefault="00EB3825">
            <w:pPr>
              <w:textAlignment w:val="bottom"/>
            </w:pPr>
            <w:r>
              <w:rPr>
                <w:rFonts w:ascii="Arial" w:eastAsia="宋体" w:hAnsi="Arial" w:cs="Arial"/>
                <w:color w:val="000000"/>
                <w:sz w:val="14"/>
                <w:szCs w:val="14"/>
              </w:rPr>
              <w:t>Europe/Middle East/Africa</w:t>
            </w:r>
          </w:p>
        </w:tc>
        <w:tc>
          <w:tcPr>
            <w:tcW w:w="0" w:type="auto"/>
            <w:gridSpan w:val="2"/>
            <w:shd w:val="clear" w:color="auto" w:fill="FFFFFF"/>
            <w:tcMar>
              <w:top w:w="40" w:type="dxa"/>
              <w:left w:w="20" w:type="dxa"/>
              <w:bottom w:w="40" w:type="dxa"/>
              <w:right w:w="0" w:type="dxa"/>
            </w:tcMar>
            <w:vAlign w:val="bottom"/>
          </w:tcPr>
          <w:p w14:paraId="012D0E94" w14:textId="77777777" w:rsidR="008A1CC1" w:rsidRDefault="00EB3825">
            <w:pPr>
              <w:jc w:val="right"/>
              <w:textAlignment w:val="bottom"/>
            </w:pPr>
            <w:r>
              <w:rPr>
                <w:rFonts w:ascii="Arial" w:eastAsia="宋体" w:hAnsi="Arial" w:cs="Arial"/>
                <w:b/>
                <w:bCs/>
                <w:color w:val="000000"/>
                <w:sz w:val="14"/>
                <w:szCs w:val="14"/>
              </w:rPr>
              <w:t>8,103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0E9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E9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E97" w14:textId="77777777" w:rsidR="008A1CC1" w:rsidRDefault="00EB3825">
            <w:pPr>
              <w:jc w:val="right"/>
              <w:textAlignment w:val="bottom"/>
            </w:pPr>
            <w:r>
              <w:rPr>
                <w:rFonts w:ascii="Arial" w:eastAsia="宋体" w:hAnsi="Arial" w:cs="Arial"/>
                <w:color w:val="000000"/>
                <w:sz w:val="14"/>
                <w:szCs w:val="14"/>
              </w:rPr>
              <w:t>8,599 </w:t>
            </w:r>
          </w:p>
        </w:tc>
        <w:tc>
          <w:tcPr>
            <w:tcW w:w="0" w:type="auto"/>
            <w:shd w:val="clear" w:color="auto" w:fill="FFFFFF"/>
            <w:tcMar>
              <w:top w:w="40" w:type="dxa"/>
              <w:left w:w="0" w:type="dxa"/>
              <w:bottom w:w="40" w:type="dxa"/>
              <w:right w:w="20" w:type="dxa"/>
            </w:tcMar>
            <w:vAlign w:val="bottom"/>
          </w:tcPr>
          <w:p w14:paraId="012D0E9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E9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E9A" w14:textId="77777777" w:rsidR="008A1CC1" w:rsidRDefault="00EB3825">
            <w:pPr>
              <w:jc w:val="right"/>
              <w:textAlignment w:val="bottom"/>
            </w:pPr>
            <w:r>
              <w:rPr>
                <w:rFonts w:ascii="Arial" w:eastAsia="宋体" w:hAnsi="Arial" w:cs="Arial"/>
                <w:color w:val="000000"/>
                <w:sz w:val="14"/>
                <w:szCs w:val="14"/>
              </w:rPr>
              <w:t>8,256 </w:t>
            </w:r>
          </w:p>
        </w:tc>
        <w:tc>
          <w:tcPr>
            <w:tcW w:w="0" w:type="auto"/>
            <w:shd w:val="clear" w:color="auto" w:fill="FFFFFF"/>
            <w:tcMar>
              <w:top w:w="40" w:type="dxa"/>
              <w:left w:w="0" w:type="dxa"/>
              <w:bottom w:w="40" w:type="dxa"/>
              <w:right w:w="20" w:type="dxa"/>
            </w:tcMar>
            <w:vAlign w:val="bottom"/>
          </w:tcPr>
          <w:p w14:paraId="012D0E9B" w14:textId="77777777" w:rsidR="008A1CC1" w:rsidRDefault="008A1CC1">
            <w:pPr>
              <w:jc w:val="right"/>
              <w:rPr>
                <w:rFonts w:ascii="宋体"/>
              </w:rPr>
            </w:pPr>
          </w:p>
        </w:tc>
        <w:tc>
          <w:tcPr>
            <w:tcW w:w="0" w:type="auto"/>
            <w:shd w:val="clear" w:color="auto" w:fill="auto"/>
            <w:vAlign w:val="bottom"/>
          </w:tcPr>
          <w:p w14:paraId="012D0E9C" w14:textId="77777777" w:rsidR="008A1CC1" w:rsidRDefault="008A1CC1">
            <w:pPr>
              <w:rPr>
                <w:rFonts w:ascii="宋体"/>
                <w:vanish/>
              </w:rPr>
            </w:pPr>
          </w:p>
        </w:tc>
        <w:tc>
          <w:tcPr>
            <w:tcW w:w="0" w:type="auto"/>
            <w:shd w:val="clear" w:color="auto" w:fill="auto"/>
            <w:vAlign w:val="bottom"/>
          </w:tcPr>
          <w:p w14:paraId="012D0E9D" w14:textId="77777777" w:rsidR="008A1CC1" w:rsidRDefault="008A1CC1">
            <w:pPr>
              <w:rPr>
                <w:rFonts w:ascii="宋体"/>
                <w:vanish/>
              </w:rPr>
            </w:pPr>
          </w:p>
        </w:tc>
        <w:tc>
          <w:tcPr>
            <w:tcW w:w="0" w:type="auto"/>
            <w:shd w:val="clear" w:color="auto" w:fill="auto"/>
            <w:vAlign w:val="bottom"/>
          </w:tcPr>
          <w:p w14:paraId="012D0E9E" w14:textId="77777777" w:rsidR="008A1CC1" w:rsidRDefault="008A1CC1">
            <w:pPr>
              <w:rPr>
                <w:rFonts w:ascii="宋体"/>
                <w:vanish/>
              </w:rPr>
            </w:pPr>
          </w:p>
        </w:tc>
        <w:tc>
          <w:tcPr>
            <w:tcW w:w="0" w:type="auto"/>
            <w:shd w:val="clear" w:color="auto" w:fill="auto"/>
            <w:vAlign w:val="bottom"/>
          </w:tcPr>
          <w:p w14:paraId="012D0E9F" w14:textId="77777777" w:rsidR="008A1CC1" w:rsidRDefault="008A1CC1">
            <w:pPr>
              <w:rPr>
                <w:rFonts w:ascii="宋体"/>
                <w:vanish/>
              </w:rPr>
            </w:pPr>
          </w:p>
        </w:tc>
        <w:tc>
          <w:tcPr>
            <w:tcW w:w="0" w:type="auto"/>
            <w:gridSpan w:val="3"/>
            <w:shd w:val="clear" w:color="auto" w:fill="auto"/>
            <w:vAlign w:val="bottom"/>
          </w:tcPr>
          <w:p w14:paraId="012D0EA0" w14:textId="77777777" w:rsidR="008A1CC1" w:rsidRDefault="008A1CC1">
            <w:pPr>
              <w:rPr>
                <w:rFonts w:ascii="宋体"/>
                <w:vanish/>
              </w:rPr>
            </w:pPr>
          </w:p>
        </w:tc>
        <w:tc>
          <w:tcPr>
            <w:tcW w:w="0" w:type="auto"/>
            <w:gridSpan w:val="3"/>
            <w:shd w:val="clear" w:color="auto" w:fill="auto"/>
            <w:vAlign w:val="bottom"/>
          </w:tcPr>
          <w:p w14:paraId="012D0EA1" w14:textId="77777777" w:rsidR="008A1CC1" w:rsidRDefault="008A1CC1">
            <w:pPr>
              <w:rPr>
                <w:rFonts w:ascii="宋体"/>
                <w:vanish/>
              </w:rPr>
            </w:pPr>
          </w:p>
        </w:tc>
        <w:tc>
          <w:tcPr>
            <w:tcW w:w="0" w:type="auto"/>
            <w:gridSpan w:val="3"/>
            <w:shd w:val="clear" w:color="auto" w:fill="auto"/>
            <w:vAlign w:val="bottom"/>
          </w:tcPr>
          <w:p w14:paraId="012D0EA2" w14:textId="77777777" w:rsidR="008A1CC1" w:rsidRDefault="008A1CC1">
            <w:pPr>
              <w:rPr>
                <w:rFonts w:ascii="宋体"/>
                <w:vanish/>
              </w:rPr>
            </w:pPr>
          </w:p>
        </w:tc>
        <w:tc>
          <w:tcPr>
            <w:tcW w:w="0" w:type="auto"/>
            <w:gridSpan w:val="3"/>
            <w:shd w:val="clear" w:color="auto" w:fill="auto"/>
            <w:vAlign w:val="bottom"/>
          </w:tcPr>
          <w:p w14:paraId="012D0EA3" w14:textId="77777777" w:rsidR="008A1CC1" w:rsidRDefault="008A1CC1">
            <w:pPr>
              <w:rPr>
                <w:rFonts w:ascii="宋体"/>
                <w:vanish/>
              </w:rPr>
            </w:pPr>
          </w:p>
        </w:tc>
      </w:tr>
      <w:tr w:rsidR="008A1CC1" w14:paraId="012D0EB6" w14:textId="77777777">
        <w:tc>
          <w:tcPr>
            <w:tcW w:w="0" w:type="auto"/>
            <w:gridSpan w:val="3"/>
            <w:shd w:val="clear" w:color="auto" w:fill="CCEEFF"/>
            <w:tcMar>
              <w:top w:w="40" w:type="dxa"/>
              <w:left w:w="20" w:type="dxa"/>
              <w:bottom w:w="40" w:type="dxa"/>
              <w:right w:w="20" w:type="dxa"/>
            </w:tcMar>
            <w:vAlign w:val="bottom"/>
          </w:tcPr>
          <w:p w14:paraId="012D0EA5" w14:textId="77777777" w:rsidR="008A1CC1" w:rsidRDefault="00EB3825">
            <w:pPr>
              <w:textAlignment w:val="bottom"/>
            </w:pPr>
            <w:r>
              <w:rPr>
                <w:rFonts w:ascii="Arial" w:eastAsia="宋体" w:hAnsi="Arial" w:cs="Arial"/>
                <w:color w:val="000000"/>
                <w:sz w:val="14"/>
                <w:szCs w:val="14"/>
              </w:rPr>
              <w:t>Asia/Pacific</w:t>
            </w:r>
          </w:p>
        </w:tc>
        <w:tc>
          <w:tcPr>
            <w:tcW w:w="0" w:type="auto"/>
            <w:gridSpan w:val="2"/>
            <w:shd w:val="clear" w:color="auto" w:fill="CCEEFF"/>
            <w:tcMar>
              <w:top w:w="40" w:type="dxa"/>
              <w:left w:w="20" w:type="dxa"/>
              <w:bottom w:w="40" w:type="dxa"/>
              <w:right w:w="0" w:type="dxa"/>
            </w:tcMar>
            <w:vAlign w:val="bottom"/>
          </w:tcPr>
          <w:p w14:paraId="012D0EA6" w14:textId="77777777" w:rsidR="008A1CC1" w:rsidRDefault="00EB3825">
            <w:pPr>
              <w:jc w:val="right"/>
              <w:textAlignment w:val="bottom"/>
            </w:pPr>
            <w:r>
              <w:rPr>
                <w:rFonts w:ascii="Arial" w:eastAsia="宋体" w:hAnsi="Arial" w:cs="Arial"/>
                <w:b/>
                <w:bCs/>
                <w:color w:val="000000"/>
                <w:sz w:val="14"/>
                <w:szCs w:val="14"/>
              </w:rPr>
              <w:t>2,594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0EA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EA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EA9" w14:textId="77777777" w:rsidR="008A1CC1" w:rsidRDefault="00EB3825">
            <w:pPr>
              <w:jc w:val="right"/>
              <w:textAlignment w:val="bottom"/>
            </w:pPr>
            <w:r>
              <w:rPr>
                <w:rFonts w:ascii="Arial" w:eastAsia="宋体" w:hAnsi="Arial" w:cs="Arial"/>
                <w:color w:val="000000"/>
                <w:sz w:val="14"/>
                <w:szCs w:val="14"/>
              </w:rPr>
              <w:t>2,652 </w:t>
            </w:r>
          </w:p>
        </w:tc>
        <w:tc>
          <w:tcPr>
            <w:tcW w:w="0" w:type="auto"/>
            <w:shd w:val="clear" w:color="auto" w:fill="CCEEFF"/>
            <w:tcMar>
              <w:top w:w="40" w:type="dxa"/>
              <w:left w:w="0" w:type="dxa"/>
              <w:bottom w:w="40" w:type="dxa"/>
              <w:right w:w="20" w:type="dxa"/>
            </w:tcMar>
            <w:vAlign w:val="bottom"/>
          </w:tcPr>
          <w:p w14:paraId="012D0EA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EA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EAC" w14:textId="77777777" w:rsidR="008A1CC1" w:rsidRDefault="00EB3825">
            <w:pPr>
              <w:jc w:val="right"/>
              <w:textAlignment w:val="bottom"/>
            </w:pPr>
            <w:r>
              <w:rPr>
                <w:rFonts w:ascii="Arial" w:eastAsia="宋体" w:hAnsi="Arial" w:cs="Arial"/>
                <w:color w:val="000000"/>
                <w:sz w:val="14"/>
                <w:szCs w:val="14"/>
              </w:rPr>
              <w:t>2,477 </w:t>
            </w:r>
          </w:p>
        </w:tc>
        <w:tc>
          <w:tcPr>
            <w:tcW w:w="0" w:type="auto"/>
            <w:shd w:val="clear" w:color="auto" w:fill="CCEEFF"/>
            <w:tcMar>
              <w:top w:w="40" w:type="dxa"/>
              <w:left w:w="0" w:type="dxa"/>
              <w:bottom w:w="40" w:type="dxa"/>
              <w:right w:w="20" w:type="dxa"/>
            </w:tcMar>
            <w:vAlign w:val="bottom"/>
          </w:tcPr>
          <w:p w14:paraId="012D0EAD" w14:textId="77777777" w:rsidR="008A1CC1" w:rsidRDefault="008A1CC1">
            <w:pPr>
              <w:jc w:val="right"/>
              <w:rPr>
                <w:rFonts w:ascii="宋体"/>
              </w:rPr>
            </w:pPr>
          </w:p>
        </w:tc>
        <w:tc>
          <w:tcPr>
            <w:tcW w:w="0" w:type="auto"/>
            <w:shd w:val="clear" w:color="auto" w:fill="auto"/>
            <w:vAlign w:val="bottom"/>
          </w:tcPr>
          <w:p w14:paraId="012D0EAE" w14:textId="77777777" w:rsidR="008A1CC1" w:rsidRDefault="008A1CC1">
            <w:pPr>
              <w:rPr>
                <w:rFonts w:ascii="宋体"/>
                <w:vanish/>
              </w:rPr>
            </w:pPr>
          </w:p>
        </w:tc>
        <w:tc>
          <w:tcPr>
            <w:tcW w:w="0" w:type="auto"/>
            <w:shd w:val="clear" w:color="auto" w:fill="auto"/>
            <w:vAlign w:val="bottom"/>
          </w:tcPr>
          <w:p w14:paraId="012D0EAF" w14:textId="77777777" w:rsidR="008A1CC1" w:rsidRDefault="008A1CC1">
            <w:pPr>
              <w:rPr>
                <w:rFonts w:ascii="宋体"/>
                <w:vanish/>
              </w:rPr>
            </w:pPr>
          </w:p>
        </w:tc>
        <w:tc>
          <w:tcPr>
            <w:tcW w:w="0" w:type="auto"/>
            <w:shd w:val="clear" w:color="auto" w:fill="auto"/>
            <w:vAlign w:val="bottom"/>
          </w:tcPr>
          <w:p w14:paraId="012D0EB0" w14:textId="77777777" w:rsidR="008A1CC1" w:rsidRDefault="008A1CC1">
            <w:pPr>
              <w:rPr>
                <w:rFonts w:ascii="宋体"/>
                <w:vanish/>
              </w:rPr>
            </w:pPr>
          </w:p>
        </w:tc>
        <w:tc>
          <w:tcPr>
            <w:tcW w:w="0" w:type="auto"/>
            <w:shd w:val="clear" w:color="auto" w:fill="auto"/>
            <w:vAlign w:val="bottom"/>
          </w:tcPr>
          <w:p w14:paraId="012D0EB1" w14:textId="77777777" w:rsidR="008A1CC1" w:rsidRDefault="008A1CC1">
            <w:pPr>
              <w:rPr>
                <w:rFonts w:ascii="宋体"/>
                <w:vanish/>
              </w:rPr>
            </w:pPr>
          </w:p>
        </w:tc>
        <w:tc>
          <w:tcPr>
            <w:tcW w:w="0" w:type="auto"/>
            <w:gridSpan w:val="3"/>
            <w:shd w:val="clear" w:color="auto" w:fill="auto"/>
            <w:vAlign w:val="bottom"/>
          </w:tcPr>
          <w:p w14:paraId="012D0EB2" w14:textId="77777777" w:rsidR="008A1CC1" w:rsidRDefault="008A1CC1">
            <w:pPr>
              <w:rPr>
                <w:rFonts w:ascii="宋体"/>
                <w:vanish/>
              </w:rPr>
            </w:pPr>
          </w:p>
        </w:tc>
        <w:tc>
          <w:tcPr>
            <w:tcW w:w="0" w:type="auto"/>
            <w:gridSpan w:val="3"/>
            <w:shd w:val="clear" w:color="auto" w:fill="auto"/>
            <w:vAlign w:val="bottom"/>
          </w:tcPr>
          <w:p w14:paraId="012D0EB3" w14:textId="77777777" w:rsidR="008A1CC1" w:rsidRDefault="008A1CC1">
            <w:pPr>
              <w:rPr>
                <w:rFonts w:ascii="宋体"/>
                <w:vanish/>
              </w:rPr>
            </w:pPr>
          </w:p>
        </w:tc>
        <w:tc>
          <w:tcPr>
            <w:tcW w:w="0" w:type="auto"/>
            <w:gridSpan w:val="3"/>
            <w:shd w:val="clear" w:color="auto" w:fill="auto"/>
            <w:vAlign w:val="bottom"/>
          </w:tcPr>
          <w:p w14:paraId="012D0EB4" w14:textId="77777777" w:rsidR="008A1CC1" w:rsidRDefault="008A1CC1">
            <w:pPr>
              <w:rPr>
                <w:rFonts w:ascii="宋体"/>
                <w:vanish/>
              </w:rPr>
            </w:pPr>
          </w:p>
        </w:tc>
        <w:tc>
          <w:tcPr>
            <w:tcW w:w="0" w:type="auto"/>
            <w:gridSpan w:val="3"/>
            <w:shd w:val="clear" w:color="auto" w:fill="auto"/>
            <w:vAlign w:val="bottom"/>
          </w:tcPr>
          <w:p w14:paraId="012D0EB5" w14:textId="77777777" w:rsidR="008A1CC1" w:rsidRDefault="008A1CC1">
            <w:pPr>
              <w:rPr>
                <w:rFonts w:ascii="宋体"/>
                <w:vanish/>
              </w:rPr>
            </w:pPr>
          </w:p>
        </w:tc>
      </w:tr>
      <w:tr w:rsidR="008A1CC1" w14:paraId="012D0ECB" w14:textId="77777777">
        <w:tc>
          <w:tcPr>
            <w:tcW w:w="0" w:type="auto"/>
            <w:gridSpan w:val="3"/>
            <w:shd w:val="clear" w:color="auto" w:fill="FFFFFF"/>
            <w:tcMar>
              <w:top w:w="40" w:type="dxa"/>
              <w:left w:w="20" w:type="dxa"/>
              <w:bottom w:w="40" w:type="dxa"/>
              <w:right w:w="20" w:type="dxa"/>
            </w:tcMar>
            <w:vAlign w:val="bottom"/>
          </w:tcPr>
          <w:p w14:paraId="012D0EB7" w14:textId="77777777" w:rsidR="008A1CC1" w:rsidRDefault="00EB3825">
            <w:pPr>
              <w:textAlignment w:val="bottom"/>
            </w:pPr>
            <w:r>
              <w:rPr>
                <w:rFonts w:ascii="Arial" w:eastAsia="宋体" w:hAnsi="Arial" w:cs="Arial"/>
                <w:b/>
                <w:bCs/>
                <w:color w:val="000000"/>
                <w:sz w:val="14"/>
                <w:szCs w:val="14"/>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0EB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0EB9" w14:textId="77777777" w:rsidR="008A1CC1" w:rsidRDefault="00EB3825">
            <w:pPr>
              <w:jc w:val="right"/>
              <w:textAlignment w:val="bottom"/>
            </w:pPr>
            <w:r>
              <w:rPr>
                <w:rFonts w:ascii="Arial" w:eastAsia="宋体" w:hAnsi="Arial" w:cs="Arial"/>
                <w:b/>
                <w:bCs/>
                <w:color w:val="000000"/>
                <w:sz w:val="14"/>
                <w:szCs w:val="14"/>
              </w:rPr>
              <w:t>41,724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0EB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EBB"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0EB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0EBD" w14:textId="77777777" w:rsidR="008A1CC1" w:rsidRDefault="00EB3825">
            <w:pPr>
              <w:jc w:val="right"/>
              <w:textAlignment w:val="bottom"/>
            </w:pPr>
            <w:r>
              <w:rPr>
                <w:rFonts w:ascii="Arial" w:eastAsia="宋体" w:hAnsi="Arial" w:cs="Arial"/>
                <w:color w:val="000000"/>
                <w:sz w:val="14"/>
                <w:szCs w:val="14"/>
              </w:rPr>
              <w:t>43,678 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0EB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EBF"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0EC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0EC1" w14:textId="77777777" w:rsidR="008A1CC1" w:rsidRDefault="00EB3825">
            <w:pPr>
              <w:jc w:val="right"/>
              <w:textAlignment w:val="bottom"/>
            </w:pPr>
            <w:r>
              <w:rPr>
                <w:rFonts w:ascii="Arial" w:eastAsia="宋体" w:hAnsi="Arial" w:cs="Arial"/>
                <w:color w:val="000000"/>
                <w:sz w:val="14"/>
                <w:szCs w:val="14"/>
              </w:rPr>
              <w:t>40,263 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0EC2" w14:textId="77777777" w:rsidR="008A1CC1" w:rsidRDefault="008A1CC1">
            <w:pPr>
              <w:jc w:val="right"/>
              <w:rPr>
                <w:rFonts w:ascii="宋体"/>
              </w:rPr>
            </w:pPr>
          </w:p>
        </w:tc>
        <w:tc>
          <w:tcPr>
            <w:tcW w:w="0" w:type="auto"/>
            <w:shd w:val="clear" w:color="auto" w:fill="auto"/>
            <w:vAlign w:val="bottom"/>
          </w:tcPr>
          <w:p w14:paraId="012D0EC3" w14:textId="77777777" w:rsidR="008A1CC1" w:rsidRDefault="008A1CC1">
            <w:pPr>
              <w:rPr>
                <w:rFonts w:ascii="宋体"/>
                <w:vanish/>
              </w:rPr>
            </w:pPr>
          </w:p>
        </w:tc>
        <w:tc>
          <w:tcPr>
            <w:tcW w:w="0" w:type="auto"/>
            <w:shd w:val="clear" w:color="auto" w:fill="auto"/>
            <w:vAlign w:val="bottom"/>
          </w:tcPr>
          <w:p w14:paraId="012D0EC4" w14:textId="77777777" w:rsidR="008A1CC1" w:rsidRDefault="008A1CC1">
            <w:pPr>
              <w:rPr>
                <w:rFonts w:ascii="宋体"/>
                <w:vanish/>
              </w:rPr>
            </w:pPr>
          </w:p>
        </w:tc>
        <w:tc>
          <w:tcPr>
            <w:tcW w:w="0" w:type="auto"/>
            <w:shd w:val="clear" w:color="auto" w:fill="auto"/>
            <w:vAlign w:val="bottom"/>
          </w:tcPr>
          <w:p w14:paraId="012D0EC5" w14:textId="77777777" w:rsidR="008A1CC1" w:rsidRDefault="008A1CC1">
            <w:pPr>
              <w:rPr>
                <w:rFonts w:ascii="宋体"/>
                <w:vanish/>
              </w:rPr>
            </w:pPr>
          </w:p>
        </w:tc>
        <w:tc>
          <w:tcPr>
            <w:tcW w:w="0" w:type="auto"/>
            <w:shd w:val="clear" w:color="auto" w:fill="auto"/>
            <w:vAlign w:val="bottom"/>
          </w:tcPr>
          <w:p w14:paraId="012D0EC6" w14:textId="77777777" w:rsidR="008A1CC1" w:rsidRDefault="008A1CC1">
            <w:pPr>
              <w:rPr>
                <w:rFonts w:ascii="宋体"/>
                <w:vanish/>
              </w:rPr>
            </w:pPr>
          </w:p>
        </w:tc>
        <w:tc>
          <w:tcPr>
            <w:tcW w:w="0" w:type="auto"/>
            <w:gridSpan w:val="3"/>
            <w:shd w:val="clear" w:color="auto" w:fill="auto"/>
            <w:vAlign w:val="bottom"/>
          </w:tcPr>
          <w:p w14:paraId="012D0EC7" w14:textId="77777777" w:rsidR="008A1CC1" w:rsidRDefault="008A1CC1">
            <w:pPr>
              <w:rPr>
                <w:rFonts w:ascii="宋体"/>
                <w:vanish/>
              </w:rPr>
            </w:pPr>
          </w:p>
        </w:tc>
        <w:tc>
          <w:tcPr>
            <w:tcW w:w="0" w:type="auto"/>
            <w:gridSpan w:val="3"/>
            <w:shd w:val="clear" w:color="auto" w:fill="auto"/>
            <w:vAlign w:val="bottom"/>
          </w:tcPr>
          <w:p w14:paraId="012D0EC8" w14:textId="77777777" w:rsidR="008A1CC1" w:rsidRDefault="008A1CC1">
            <w:pPr>
              <w:rPr>
                <w:rFonts w:ascii="宋体"/>
                <w:vanish/>
              </w:rPr>
            </w:pPr>
          </w:p>
        </w:tc>
        <w:tc>
          <w:tcPr>
            <w:tcW w:w="0" w:type="auto"/>
            <w:gridSpan w:val="3"/>
            <w:shd w:val="clear" w:color="auto" w:fill="auto"/>
            <w:vAlign w:val="bottom"/>
          </w:tcPr>
          <w:p w14:paraId="012D0EC9" w14:textId="77777777" w:rsidR="008A1CC1" w:rsidRDefault="008A1CC1">
            <w:pPr>
              <w:rPr>
                <w:rFonts w:ascii="宋体"/>
                <w:vanish/>
              </w:rPr>
            </w:pPr>
          </w:p>
        </w:tc>
        <w:tc>
          <w:tcPr>
            <w:tcW w:w="0" w:type="auto"/>
            <w:gridSpan w:val="3"/>
            <w:shd w:val="clear" w:color="auto" w:fill="auto"/>
            <w:vAlign w:val="bottom"/>
          </w:tcPr>
          <w:p w14:paraId="012D0ECA" w14:textId="77777777" w:rsidR="008A1CC1" w:rsidRDefault="008A1CC1">
            <w:pPr>
              <w:rPr>
                <w:rFonts w:ascii="宋体"/>
                <w:vanish/>
              </w:rPr>
            </w:pPr>
          </w:p>
        </w:tc>
      </w:tr>
    </w:tbl>
    <w:p w14:paraId="012D0ECC"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A1CC1" w14:paraId="012D0ED3" w14:textId="77777777">
        <w:tc>
          <w:tcPr>
            <w:tcW w:w="50" w:type="pct"/>
            <w:shd w:val="clear" w:color="auto" w:fill="auto"/>
            <w:vAlign w:val="bottom"/>
          </w:tcPr>
          <w:p w14:paraId="012D0ECD" w14:textId="77777777" w:rsidR="008A1CC1" w:rsidRDefault="008A1CC1">
            <w:pPr>
              <w:rPr>
                <w:rFonts w:ascii="宋体"/>
              </w:rPr>
            </w:pPr>
          </w:p>
        </w:tc>
        <w:tc>
          <w:tcPr>
            <w:tcW w:w="1348" w:type="pct"/>
            <w:shd w:val="clear" w:color="auto" w:fill="auto"/>
            <w:vAlign w:val="bottom"/>
          </w:tcPr>
          <w:p w14:paraId="012D0ECE" w14:textId="77777777" w:rsidR="008A1CC1" w:rsidRDefault="008A1CC1">
            <w:pPr>
              <w:rPr>
                <w:rFonts w:ascii="宋体"/>
              </w:rPr>
            </w:pPr>
          </w:p>
        </w:tc>
        <w:tc>
          <w:tcPr>
            <w:tcW w:w="5" w:type="pct"/>
            <w:shd w:val="clear" w:color="auto" w:fill="auto"/>
            <w:vAlign w:val="bottom"/>
          </w:tcPr>
          <w:p w14:paraId="012D0ECF" w14:textId="77777777" w:rsidR="008A1CC1" w:rsidRDefault="008A1CC1">
            <w:pPr>
              <w:rPr>
                <w:rFonts w:ascii="宋体"/>
              </w:rPr>
            </w:pPr>
          </w:p>
        </w:tc>
        <w:tc>
          <w:tcPr>
            <w:tcW w:w="50" w:type="pct"/>
            <w:shd w:val="clear" w:color="auto" w:fill="auto"/>
            <w:vAlign w:val="bottom"/>
          </w:tcPr>
          <w:p w14:paraId="012D0ED0" w14:textId="77777777" w:rsidR="008A1CC1" w:rsidRDefault="008A1CC1">
            <w:pPr>
              <w:rPr>
                <w:rFonts w:ascii="宋体"/>
              </w:rPr>
            </w:pPr>
          </w:p>
        </w:tc>
        <w:tc>
          <w:tcPr>
            <w:tcW w:w="3541" w:type="pct"/>
            <w:shd w:val="clear" w:color="auto" w:fill="auto"/>
            <w:vAlign w:val="bottom"/>
          </w:tcPr>
          <w:p w14:paraId="012D0ED1" w14:textId="77777777" w:rsidR="008A1CC1" w:rsidRDefault="008A1CC1">
            <w:pPr>
              <w:rPr>
                <w:rFonts w:ascii="宋体"/>
              </w:rPr>
            </w:pPr>
          </w:p>
        </w:tc>
        <w:tc>
          <w:tcPr>
            <w:tcW w:w="5" w:type="pct"/>
            <w:shd w:val="clear" w:color="auto" w:fill="auto"/>
            <w:vAlign w:val="bottom"/>
          </w:tcPr>
          <w:p w14:paraId="012D0ED2" w14:textId="77777777" w:rsidR="008A1CC1" w:rsidRDefault="008A1CC1">
            <w:pPr>
              <w:rPr>
                <w:rFonts w:ascii="宋体"/>
              </w:rPr>
            </w:pPr>
          </w:p>
        </w:tc>
      </w:tr>
      <w:tr w:rsidR="008A1CC1" w14:paraId="012D0ED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0ED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0ED5" w14:textId="77777777" w:rsidR="008A1CC1" w:rsidRDefault="008A1CC1">
            <w:pPr>
              <w:rPr>
                <w:rFonts w:ascii="宋体"/>
              </w:rPr>
            </w:pPr>
          </w:p>
        </w:tc>
      </w:tr>
    </w:tbl>
    <w:p w14:paraId="012D0ED7" w14:textId="77777777" w:rsidR="008A1CC1" w:rsidRDefault="00EB3825">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Consistent with past practice, AUC/A values for certain asset classes are based on a lag, typically one-month.</w:t>
      </w:r>
    </w:p>
    <w:p w14:paraId="012D0ED8" w14:textId="77777777" w:rsidR="008A1CC1" w:rsidRDefault="00EB3825">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Geographic mix is generally based on the domicile of the entity servicing the funds and is not necessarily representative of the </w:t>
      </w:r>
      <w:r>
        <w:rPr>
          <w:rFonts w:ascii="Arial" w:eastAsia="宋体" w:hAnsi="Arial" w:cs="Arial"/>
          <w:color w:val="000000"/>
          <w:sz w:val="13"/>
          <w:szCs w:val="13"/>
        </w:rPr>
        <w:t>underlying asset mix.</w:t>
      </w:r>
    </w:p>
    <w:p w14:paraId="012D0ED9" w14:textId="77777777" w:rsidR="008A1CC1" w:rsidRDefault="00EB3825">
      <w:pPr>
        <w:spacing w:before="60"/>
        <w:ind w:firstLine="450"/>
        <w:jc w:val="both"/>
        <w:textAlignment w:val="top"/>
      </w:pPr>
      <w:r>
        <w:rPr>
          <w:rFonts w:ascii="Arial" w:eastAsia="宋体" w:hAnsi="Arial" w:cs="Arial"/>
          <w:color w:val="000000"/>
          <w:sz w:val="20"/>
          <w:szCs w:val="20"/>
        </w:rPr>
        <w:t>Asset servicing mandates newly announced in the first quarter of 2022 totaled approximately $302 billion. Servicing assets remaining to be installed in future periods totaled approximately $2.91 trillion as of March 31, 2022, which will be reflected in AUC</w:t>
      </w:r>
      <w:r>
        <w:rPr>
          <w:rFonts w:ascii="Arial" w:eastAsia="宋体" w:hAnsi="Arial" w:cs="Arial"/>
          <w:color w:val="000000"/>
          <w:sz w:val="20"/>
          <w:szCs w:val="20"/>
        </w:rPr>
        <w:t xml:space="preserve">/A in future periods after installation and will generate servicing fee revenue in subsequent periods. The full revenue impact of such mandates will be realized as the assets are installed and additional services are added over that period. </w:t>
      </w:r>
    </w:p>
    <w:p w14:paraId="012D0EDA" w14:textId="77777777" w:rsidR="008A1CC1" w:rsidRDefault="00EB3825">
      <w:pPr>
        <w:spacing w:before="60"/>
        <w:ind w:firstLine="450"/>
        <w:jc w:val="both"/>
        <w:textAlignment w:val="top"/>
      </w:pPr>
      <w:r>
        <w:rPr>
          <w:rFonts w:ascii="Arial" w:eastAsia="宋体" w:hAnsi="Arial" w:cs="Arial"/>
          <w:color w:val="000000"/>
          <w:sz w:val="20"/>
          <w:szCs w:val="20"/>
        </w:rPr>
        <w:t>New asset serv</w:t>
      </w:r>
      <w:r>
        <w:rPr>
          <w:rFonts w:ascii="Arial" w:eastAsia="宋体" w:hAnsi="Arial" w:cs="Arial"/>
          <w:color w:val="000000"/>
          <w:sz w:val="20"/>
          <w:szCs w:val="20"/>
        </w:rPr>
        <w:t>icing mandates may be subject to completion of definitive agreements, approval of applicable boards and shareholders and customary regulatory approvals. New asset servicing mandates and servicing assets remaining to be installed in future periods exclude c</w:t>
      </w:r>
      <w:r>
        <w:rPr>
          <w:rFonts w:ascii="Arial" w:eastAsia="宋体" w:hAnsi="Arial" w:cs="Arial"/>
          <w:color w:val="000000"/>
          <w:sz w:val="20"/>
          <w:szCs w:val="20"/>
        </w:rPr>
        <w:t>ertain new business which has been contracted, but for which the client has not yet provided permission to publicly disclose and the expected installation date extends beyond one quarter. These excluded assets, which from time to time may be significant, w</w:t>
      </w:r>
      <w:r>
        <w:rPr>
          <w:rFonts w:ascii="Arial" w:eastAsia="宋体" w:hAnsi="Arial" w:cs="Arial"/>
          <w:color w:val="000000"/>
          <w:sz w:val="20"/>
          <w:szCs w:val="20"/>
        </w:rPr>
        <w:t>ill be included in new asset servicing mandates and reflected in servicing assets remaining to be installed in the period in which the client provides its permission. Servicing mandates and servicing assets remaining to be installed in future periods are p</w:t>
      </w:r>
      <w:r>
        <w:rPr>
          <w:rFonts w:ascii="Arial" w:eastAsia="宋体" w:hAnsi="Arial" w:cs="Arial"/>
          <w:color w:val="000000"/>
          <w:sz w:val="20"/>
          <w:szCs w:val="20"/>
        </w:rPr>
        <w:t xml:space="preserve">resented on a gross basis and therefore also do not include the impact of clients who have notified us during the period of their intent to terminate or reduce their relationship with us, which may from time to time be significant. </w:t>
      </w:r>
    </w:p>
    <w:p w14:paraId="012D0EDB" w14:textId="77777777" w:rsidR="008A1CC1" w:rsidRDefault="00EB3825">
      <w:pPr>
        <w:ind w:firstLine="450"/>
        <w:jc w:val="right"/>
      </w:pPr>
      <w:r>
        <w:rPr>
          <w:rFonts w:ascii="Arial" w:eastAsia="宋体" w:hAnsi="Arial" w:cs="Arial"/>
          <w:color w:val="000000"/>
          <w:sz w:val="18"/>
          <w:szCs w:val="18"/>
        </w:rPr>
        <w:t>State Street Corporatio</w:t>
      </w:r>
      <w:r>
        <w:rPr>
          <w:rFonts w:ascii="Arial" w:eastAsia="宋体" w:hAnsi="Arial" w:cs="Arial"/>
          <w:color w:val="000000"/>
          <w:sz w:val="18"/>
          <w:szCs w:val="18"/>
        </w:rPr>
        <w:t>n | 13</w:t>
      </w:r>
    </w:p>
    <w:p w14:paraId="012D0EDC" w14:textId="77777777" w:rsidR="008A1CC1" w:rsidRDefault="008A1CC1">
      <w:pPr>
        <w:ind w:firstLine="450"/>
        <w:jc w:val="center"/>
      </w:pPr>
    </w:p>
    <w:p w14:paraId="012D0EDD" w14:textId="77777777" w:rsidR="008A1CC1" w:rsidRDefault="00EB3825">
      <w:r>
        <w:pict w14:anchorId="012DCCBE">
          <v:rect id="_x0000_i1037" style="width:415.3pt;height:1.5pt" o:hralign="center" o:hrstd="t" o:hr="t" fillcolor="#a0a0a0" stroked="f"/>
        </w:pict>
      </w:r>
    </w:p>
    <w:p w14:paraId="012D0EDE"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0EDF" w14:textId="77777777" w:rsidR="008A1CC1" w:rsidRDefault="00EB3825">
      <w:pPr>
        <w:ind w:firstLine="450"/>
        <w:jc w:val="center"/>
      </w:pPr>
      <w:r>
        <w:rPr>
          <w:rFonts w:ascii="Arial" w:eastAsia="宋体" w:hAnsi="Arial" w:cs="Arial"/>
          <w:b/>
          <w:bCs/>
          <w:color w:val="000000"/>
          <w:sz w:val="20"/>
          <w:szCs w:val="20"/>
        </w:rPr>
        <w:t>AND RESULTS OF OPERATIONS</w:t>
      </w:r>
    </w:p>
    <w:p w14:paraId="012D0EE0" w14:textId="77777777" w:rsidR="008A1CC1" w:rsidRDefault="00EB3825">
      <w:pPr>
        <w:spacing w:before="60"/>
        <w:ind w:firstLine="450"/>
        <w:jc w:val="both"/>
        <w:textAlignment w:val="top"/>
      </w:pPr>
      <w:r>
        <w:rPr>
          <w:rFonts w:ascii="Arial" w:eastAsia="宋体" w:hAnsi="Arial" w:cs="Arial"/>
          <w:color w:val="000000"/>
          <w:sz w:val="20"/>
          <w:szCs w:val="20"/>
        </w:rPr>
        <w:t>With respect to these new servicing mandates, once installed we may provide various services, including back office services such as custody and safekeeping, tr</w:t>
      </w:r>
      <w:r>
        <w:rPr>
          <w:rFonts w:ascii="Arial" w:eastAsia="宋体" w:hAnsi="Arial" w:cs="Arial"/>
          <w:color w:val="000000"/>
          <w:sz w:val="20"/>
          <w:szCs w:val="20"/>
        </w:rPr>
        <w:t>ansaction processing and trade settlement, fund administration, reporting and record keeping, security servicing, fund accounting, middle office services such as investment book of records (IBOR), transaction management, loans, cash, derivatives and collat</w:t>
      </w:r>
      <w:r>
        <w:rPr>
          <w:rFonts w:ascii="Arial" w:eastAsia="宋体" w:hAnsi="Arial" w:cs="Arial"/>
          <w:color w:val="000000"/>
          <w:sz w:val="20"/>
          <w:szCs w:val="20"/>
        </w:rPr>
        <w:t>eral services, recordkeeping, client reporting and investment analytics, markets services such as FX trading services, liquidity solutions, currency and collateral management, securities finance, and front office services such as portfolio management solut</w:t>
      </w:r>
      <w:r>
        <w:rPr>
          <w:rFonts w:ascii="Arial" w:eastAsia="宋体" w:hAnsi="Arial" w:cs="Arial"/>
          <w:color w:val="000000"/>
          <w:sz w:val="20"/>
          <w:szCs w:val="20"/>
        </w:rPr>
        <w:t>ions, risk analytics, scenario analysis, performance and attribution, trade order and execution management, pre-trade compliance and ESG investment tools. Revenues associated with new servicing mandates may vary based on the breadth of services provided an</w:t>
      </w:r>
      <w:r>
        <w:rPr>
          <w:rFonts w:ascii="Arial" w:eastAsia="宋体" w:hAnsi="Arial" w:cs="Arial"/>
          <w:color w:val="000000"/>
          <w:sz w:val="20"/>
          <w:szCs w:val="20"/>
        </w:rPr>
        <w:t>d the timing of installation, and the types of assets.</w:t>
      </w:r>
    </w:p>
    <w:p w14:paraId="012D0EE1" w14:textId="77777777" w:rsidR="008A1CC1" w:rsidRDefault="00EB3825">
      <w:pPr>
        <w:spacing w:before="60"/>
        <w:ind w:firstLine="450"/>
        <w:jc w:val="both"/>
        <w:textAlignment w:val="top"/>
      </w:pPr>
      <w:r>
        <w:rPr>
          <w:rFonts w:ascii="Arial" w:eastAsia="宋体" w:hAnsi="Arial" w:cs="Arial"/>
          <w:color w:val="000000"/>
          <w:sz w:val="20"/>
          <w:szCs w:val="20"/>
        </w:rPr>
        <w:t>As a result of a decision to diversify providers, one of our large asset servicing clients has advised us it expects to move a significant portion of its ETF assets currently with State Street to one o</w:t>
      </w:r>
      <w:r>
        <w:rPr>
          <w:rFonts w:ascii="Arial" w:eastAsia="宋体" w:hAnsi="Arial" w:cs="Arial"/>
          <w:color w:val="000000"/>
          <w:sz w:val="20"/>
          <w:szCs w:val="20"/>
        </w:rPr>
        <w:t>r more other providers, pending necessary approvals. We expect to continue as a significant service provider for this client after this transition and for the client to continue to be meaningful to our business. The transition is expected to begin in 2022,</w:t>
      </w:r>
      <w:r>
        <w:rPr>
          <w:rFonts w:ascii="Arial" w:eastAsia="宋体" w:hAnsi="Arial" w:cs="Arial"/>
          <w:color w:val="000000"/>
          <w:sz w:val="20"/>
          <w:szCs w:val="20"/>
        </w:rPr>
        <w:t xml:space="preserve"> but will principally occur in 2023 and 2024. For the year ended December 31, 2021, the fee revenue associated with the transitioning assets represented approximately 1.9% of our total 2021 fee revenue. The actual total revenue and income impact of this tr</w:t>
      </w:r>
      <w:r>
        <w:rPr>
          <w:rFonts w:ascii="Arial" w:eastAsia="宋体" w:hAnsi="Arial" w:cs="Arial"/>
          <w:color w:val="000000"/>
          <w:sz w:val="20"/>
          <w:szCs w:val="20"/>
        </w:rPr>
        <w:t>ansition will reflect a range of factors, including potential growth in our continuing business with the client and expense reductions associated with the transition.</w:t>
      </w:r>
    </w:p>
    <w:p w14:paraId="012D0EE2" w14:textId="77777777" w:rsidR="008A1CC1" w:rsidRDefault="00EB3825">
      <w:pPr>
        <w:spacing w:before="60"/>
        <w:textAlignment w:val="top"/>
      </w:pPr>
      <w:r>
        <w:rPr>
          <w:rFonts w:ascii="Arial" w:eastAsia="宋体" w:hAnsi="Arial" w:cs="Arial"/>
          <w:b/>
          <w:bCs/>
          <w:i/>
          <w:iCs/>
          <w:color w:val="000000"/>
          <w:sz w:val="20"/>
          <w:szCs w:val="20"/>
        </w:rPr>
        <w:t>Management Fee Revenue</w:t>
      </w:r>
    </w:p>
    <w:p w14:paraId="012D0EE3" w14:textId="77777777" w:rsidR="008A1CC1" w:rsidRDefault="00EB3825">
      <w:pPr>
        <w:spacing w:before="60"/>
        <w:ind w:firstLine="450"/>
        <w:jc w:val="both"/>
        <w:textAlignment w:val="top"/>
      </w:pPr>
      <w:r>
        <w:rPr>
          <w:rFonts w:ascii="Arial" w:eastAsia="宋体" w:hAnsi="Arial" w:cs="Arial"/>
          <w:color w:val="000000"/>
          <w:sz w:val="20"/>
          <w:szCs w:val="20"/>
        </w:rPr>
        <w:t xml:space="preserve">Management fees generally are affected by our level of AUM, which </w:t>
      </w:r>
      <w:r>
        <w:rPr>
          <w:rFonts w:ascii="Arial" w:eastAsia="宋体" w:hAnsi="Arial" w:cs="Arial"/>
          <w:color w:val="000000"/>
          <w:sz w:val="20"/>
          <w:szCs w:val="20"/>
        </w:rPr>
        <w:t>we report based on month-end valuations. Management fees for certain components of managed assets, such as ETFs, mutual funds and Undertakings for Collective Investments in Transferable Securities, are affected by daily average valuations of AUM. Managemen</w:t>
      </w:r>
      <w:r>
        <w:rPr>
          <w:rFonts w:ascii="Arial" w:eastAsia="宋体" w:hAnsi="Arial" w:cs="Arial"/>
          <w:color w:val="000000"/>
          <w:sz w:val="20"/>
          <w:szCs w:val="20"/>
        </w:rPr>
        <w:t>t fee revenue is more sensitive to market valuations than servicing fee revenue, as a higher proportion of the underlying services provided, and the associated management fees earned, are dependent on equity and fixed-income security valuations. Additional</w:t>
      </w:r>
      <w:r>
        <w:rPr>
          <w:rFonts w:ascii="Arial" w:eastAsia="宋体" w:hAnsi="Arial" w:cs="Arial"/>
          <w:color w:val="000000"/>
          <w:sz w:val="20"/>
          <w:szCs w:val="20"/>
        </w:rPr>
        <w:t xml:space="preserve"> factors, such as the relative mix of assets managed, may have a significant effect on our management fee revenue. While certain management fees are directly determined by the values of AUM and the investment strategies employed, management fees may reflec</w:t>
      </w:r>
      <w:r>
        <w:rPr>
          <w:rFonts w:ascii="Arial" w:eastAsia="宋体" w:hAnsi="Arial" w:cs="Arial"/>
          <w:color w:val="000000"/>
          <w:sz w:val="20"/>
          <w:szCs w:val="20"/>
        </w:rPr>
        <w:t xml:space="preserve">t other factors, including performance fee </w:t>
      </w:r>
    </w:p>
    <w:p w14:paraId="012D0EE4" w14:textId="77777777" w:rsidR="008A1CC1" w:rsidRDefault="00EB3825">
      <w:pPr>
        <w:spacing w:before="60"/>
        <w:jc w:val="both"/>
        <w:textAlignment w:val="top"/>
      </w:pPr>
      <w:r>
        <w:rPr>
          <w:rFonts w:ascii="Arial" w:eastAsia="宋体" w:hAnsi="Arial" w:cs="Arial"/>
          <w:color w:val="000000"/>
          <w:sz w:val="20"/>
          <w:szCs w:val="20"/>
        </w:rPr>
        <w:t>arrangements, as well as our relationship pricing for clients. In addition, in a prolonged low-interest rate environment, we have waived and may in the future waive certain fees for our clients for money market p</w:t>
      </w:r>
      <w:r>
        <w:rPr>
          <w:rFonts w:ascii="Arial" w:eastAsia="宋体" w:hAnsi="Arial" w:cs="Arial"/>
          <w:color w:val="000000"/>
          <w:sz w:val="20"/>
          <w:szCs w:val="20"/>
        </w:rPr>
        <w:t>roducts.</w:t>
      </w:r>
    </w:p>
    <w:p w14:paraId="012D0EE5" w14:textId="77777777" w:rsidR="008A1CC1" w:rsidRDefault="00EB3825">
      <w:pPr>
        <w:spacing w:before="60"/>
        <w:ind w:firstLine="450"/>
        <w:jc w:val="both"/>
        <w:textAlignment w:val="top"/>
      </w:pPr>
      <w:r>
        <w:rPr>
          <w:rFonts w:ascii="Arial" w:eastAsia="宋体" w:hAnsi="Arial" w:cs="Arial"/>
          <w:color w:val="000000"/>
          <w:sz w:val="20"/>
          <w:szCs w:val="20"/>
        </w:rPr>
        <w:t xml:space="preserve">The impact of State Street Global Advisors gross money market fund fee waivers on total management fee revenue was approximately $10 million in the first quarter of 2022, down from levels in prior quarters. Following the Federal Reserve rate hike </w:t>
      </w:r>
      <w:r>
        <w:rPr>
          <w:rFonts w:ascii="Arial" w:eastAsia="宋体" w:hAnsi="Arial" w:cs="Arial"/>
          <w:color w:val="000000"/>
          <w:sz w:val="20"/>
          <w:szCs w:val="20"/>
        </w:rPr>
        <w:t>in March 2022, we do not expect money market fund fee waivers to materially impact subsequent quarters in 2022.</w:t>
      </w:r>
    </w:p>
    <w:p w14:paraId="012D0EE6" w14:textId="77777777" w:rsidR="008A1CC1" w:rsidRDefault="00EB3825">
      <w:pPr>
        <w:spacing w:before="60"/>
        <w:ind w:firstLine="450"/>
        <w:jc w:val="both"/>
        <w:textAlignment w:val="top"/>
      </w:pPr>
      <w:r>
        <w:rPr>
          <w:rFonts w:ascii="Arial" w:eastAsia="宋体" w:hAnsi="Arial" w:cs="Arial"/>
          <w:color w:val="000000"/>
          <w:sz w:val="20"/>
          <w:szCs w:val="20"/>
        </w:rPr>
        <w:t>Asset-based management fees for passively managed products, to which our AUM is currently primarily weighted, are generally charged at a lower f</w:t>
      </w:r>
      <w:r>
        <w:rPr>
          <w:rFonts w:ascii="Arial" w:eastAsia="宋体" w:hAnsi="Arial" w:cs="Arial"/>
          <w:color w:val="000000"/>
          <w:sz w:val="20"/>
          <w:szCs w:val="20"/>
        </w:rPr>
        <w:t xml:space="preserve">ee on AUM than for actively managed products. Actively managed products may also include performance fee arrangements which are recorded when the fee is earned, based on predetermined benchmarks associated with the applicable account's performance. </w:t>
      </w:r>
    </w:p>
    <w:p w14:paraId="012D0EE7" w14:textId="77777777" w:rsidR="008A1CC1" w:rsidRDefault="00EB3825">
      <w:pPr>
        <w:spacing w:before="60"/>
        <w:ind w:firstLine="450"/>
        <w:jc w:val="both"/>
        <w:textAlignment w:val="top"/>
      </w:pPr>
      <w:r>
        <w:rPr>
          <w:rFonts w:ascii="Arial" w:eastAsia="宋体" w:hAnsi="Arial" w:cs="Arial"/>
          <w:color w:val="000000"/>
          <w:sz w:val="20"/>
          <w:szCs w:val="20"/>
        </w:rPr>
        <w:t>In lig</w:t>
      </w:r>
      <w:r>
        <w:rPr>
          <w:rFonts w:ascii="Arial" w:eastAsia="宋体" w:hAnsi="Arial" w:cs="Arial"/>
          <w:color w:val="000000"/>
          <w:sz w:val="20"/>
          <w:szCs w:val="20"/>
        </w:rPr>
        <w:t>ht of the above, we estimate, using relevant information as of March 31, 2022, and assuming that all other factors remain constant, including the impact of business won and lost and client flows, that:</w:t>
      </w:r>
    </w:p>
    <w:p w14:paraId="012D0EE8"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•A 10% increase or decrease in worldwide equity valuat</w:t>
      </w:r>
      <w:r>
        <w:rPr>
          <w:rFonts w:ascii="Arial" w:eastAsia="宋体" w:hAnsi="Arial" w:cs="Arial"/>
          <w:color w:val="000000"/>
          <w:sz w:val="20"/>
          <w:szCs w:val="20"/>
        </w:rPr>
        <w:t>ions, on a weighted average basis, over the relevant periods for which our management fees are calculated, would result in a corresponding change in our total management fee revenues, on average and over multiple quarters, of approximately 5%; and</w:t>
      </w:r>
    </w:p>
    <w:p w14:paraId="012D0EE9" w14:textId="77777777" w:rsidR="008A1CC1" w:rsidRDefault="00EB3825">
      <w:pPr>
        <w:pBdr>
          <w:left w:val="none" w:sz="0" w:space="0" w:color="auto"/>
        </w:pBdr>
        <w:ind w:hanging="360"/>
        <w:jc w:val="both"/>
        <w:textAlignment w:val="top"/>
      </w:pPr>
      <w:r>
        <w:rPr>
          <w:rFonts w:ascii="Arial" w:eastAsia="宋体" w:hAnsi="Arial" w:cs="Arial"/>
          <w:color w:val="000000"/>
          <w:sz w:val="20"/>
          <w:szCs w:val="20"/>
        </w:rPr>
        <w:t>•changes</w:t>
      </w:r>
      <w:r>
        <w:rPr>
          <w:rFonts w:ascii="Arial" w:eastAsia="宋体" w:hAnsi="Arial" w:cs="Arial"/>
          <w:color w:val="000000"/>
          <w:sz w:val="20"/>
          <w:szCs w:val="20"/>
        </w:rPr>
        <w:t xml:space="preserve"> in worldwide fixed income markets, which on a weighted average basis and over time are typically less volatile than worldwide equity markets, will have a significantly smaller impact on our management fee revenues on average and over time.</w:t>
      </w:r>
    </w:p>
    <w:p w14:paraId="012D0EEA" w14:textId="77777777" w:rsidR="008A1CC1" w:rsidRDefault="00EB3825">
      <w:pPr>
        <w:spacing w:before="60"/>
        <w:ind w:firstLine="450"/>
        <w:jc w:val="both"/>
        <w:textAlignment w:val="top"/>
      </w:pPr>
      <w:r>
        <w:rPr>
          <w:rFonts w:ascii="Arial" w:eastAsia="宋体" w:hAnsi="Arial" w:cs="Arial"/>
          <w:color w:val="000000"/>
          <w:sz w:val="20"/>
          <w:szCs w:val="20"/>
        </w:rPr>
        <w:t>Daily averages,</w:t>
      </w:r>
      <w:r>
        <w:rPr>
          <w:rFonts w:ascii="Arial" w:eastAsia="宋体" w:hAnsi="Arial" w:cs="Arial"/>
          <w:color w:val="000000"/>
          <w:sz w:val="20"/>
          <w:szCs w:val="20"/>
        </w:rPr>
        <w:t xml:space="preserve"> month-end averages and year-end indices demonstrate worldwide changes in equity and debt markets that affect our management fee revenue. Year-end indices affect the values of AUM as of those dates. See Table 3: Daily Averages, Month-End Averages and Quart</w:t>
      </w:r>
      <w:r>
        <w:rPr>
          <w:rFonts w:ascii="Arial" w:eastAsia="宋体" w:hAnsi="Arial" w:cs="Arial"/>
          <w:color w:val="000000"/>
          <w:sz w:val="20"/>
          <w:szCs w:val="20"/>
        </w:rPr>
        <w:t>er-End Equity Indices for selected indices. While the specific indices presented are indicative of general market trends, the asset types and classes relevant to individual client portfolios can and do differ, and the performance of associated relevant ind</w:t>
      </w:r>
      <w:r>
        <w:rPr>
          <w:rFonts w:ascii="Arial" w:eastAsia="宋体" w:hAnsi="Arial" w:cs="Arial"/>
          <w:color w:val="000000"/>
          <w:sz w:val="20"/>
          <w:szCs w:val="20"/>
        </w:rPr>
        <w:t>ices and of client portfolios can therefore differ from the performance of the indices presented. In addition, our asset classifications may differ from those industry classifications presented.</w:t>
      </w:r>
    </w:p>
    <w:p w14:paraId="012D0EEB" w14:textId="77777777" w:rsidR="008A1CC1" w:rsidRDefault="00EB3825">
      <w:pPr>
        <w:ind w:firstLine="450"/>
        <w:jc w:val="right"/>
      </w:pPr>
      <w:r>
        <w:rPr>
          <w:rFonts w:ascii="Arial" w:eastAsia="宋体" w:hAnsi="Arial" w:cs="Arial"/>
          <w:color w:val="000000"/>
          <w:sz w:val="18"/>
          <w:szCs w:val="18"/>
        </w:rPr>
        <w:t>State Street Corporation | 14</w:t>
      </w:r>
    </w:p>
    <w:p w14:paraId="012D0EEC" w14:textId="77777777" w:rsidR="008A1CC1" w:rsidRDefault="008A1CC1">
      <w:pPr>
        <w:ind w:firstLine="450"/>
        <w:jc w:val="center"/>
      </w:pPr>
    </w:p>
    <w:p w14:paraId="012D0EED" w14:textId="77777777" w:rsidR="008A1CC1" w:rsidRDefault="00EB3825">
      <w:r>
        <w:pict w14:anchorId="012DCCBF">
          <v:rect id="_x0000_i1038" style="width:415.3pt;height:1.5pt" o:hralign="center" o:hrstd="t" o:hr="t" fillcolor="#a0a0a0" stroked="f"/>
        </w:pict>
      </w:r>
    </w:p>
    <w:p w14:paraId="012D0EEE" w14:textId="77777777" w:rsidR="008A1CC1" w:rsidRDefault="00EB3825">
      <w:pPr>
        <w:ind w:firstLine="450"/>
        <w:jc w:val="center"/>
      </w:pPr>
      <w:r>
        <w:rPr>
          <w:rFonts w:ascii="Arial" w:eastAsia="宋体" w:hAnsi="Arial" w:cs="Arial"/>
          <w:b/>
          <w:bCs/>
          <w:color w:val="000000"/>
          <w:sz w:val="20"/>
          <w:szCs w:val="20"/>
        </w:rPr>
        <w:t xml:space="preserve">MANAGEMENT’S </w:t>
      </w:r>
      <w:r>
        <w:rPr>
          <w:rFonts w:ascii="Arial" w:eastAsia="宋体" w:hAnsi="Arial" w:cs="Arial"/>
          <w:b/>
          <w:bCs/>
          <w:color w:val="000000"/>
          <w:sz w:val="20"/>
          <w:szCs w:val="20"/>
        </w:rPr>
        <w:t>DISCUSSION AND ANALYSIS OF FINANCIAL CONDITION</w:t>
      </w:r>
    </w:p>
    <w:p w14:paraId="012D0EEF" w14:textId="77777777" w:rsidR="008A1CC1" w:rsidRDefault="00EB3825">
      <w:pPr>
        <w:ind w:firstLine="450"/>
        <w:jc w:val="center"/>
      </w:pPr>
      <w:r>
        <w:rPr>
          <w:rFonts w:ascii="Arial" w:eastAsia="宋体" w:hAnsi="Arial" w:cs="Arial"/>
          <w:b/>
          <w:bCs/>
          <w:color w:val="000000"/>
          <w:sz w:val="20"/>
          <w:szCs w:val="20"/>
        </w:rPr>
        <w:t>AND RESULTS OF OPERATIONS</w:t>
      </w:r>
    </w:p>
    <w:p w14:paraId="012D0EF0" w14:textId="77777777" w:rsidR="008A1CC1" w:rsidRDefault="00EB3825">
      <w:pPr>
        <w:spacing w:before="60"/>
        <w:ind w:firstLine="450"/>
        <w:jc w:val="both"/>
      </w:pPr>
      <w:r>
        <w:rPr>
          <w:rFonts w:ascii="Arial" w:eastAsia="宋体" w:hAnsi="Arial" w:cs="Arial"/>
          <w:color w:val="000000"/>
          <w:sz w:val="20"/>
          <w:szCs w:val="20"/>
        </w:rPr>
        <w:t>Management fees increased 5% in the first quarter of 2022 compared to the same period in 2021, primarily due to higher average equity market levels and net inflows from ETFs.</w:t>
      </w:r>
    </w:p>
    <w:p w14:paraId="012D0EF1" w14:textId="77777777" w:rsidR="008A1CC1" w:rsidRDefault="00EB3825">
      <w:pPr>
        <w:spacing w:before="60"/>
        <w:ind w:firstLine="450"/>
        <w:jc w:val="both"/>
      </w:pPr>
      <w:r>
        <w:rPr>
          <w:rFonts w:ascii="Arial" w:eastAsia="宋体" w:hAnsi="Arial" w:cs="Arial"/>
          <w:color w:val="000000"/>
          <w:sz w:val="20"/>
          <w:szCs w:val="20"/>
        </w:rPr>
        <w:t>Management fees generated outside the U.S. were approximately 27% of total management fees in both the first quarter of 2022 and 2021.</w:t>
      </w:r>
    </w:p>
    <w:tbl>
      <w:tblPr>
        <w:tblW w:w="4985" w:type="pct"/>
        <w:tblCellMar>
          <w:top w:w="15" w:type="dxa"/>
          <w:left w:w="15" w:type="dxa"/>
          <w:bottom w:w="15" w:type="dxa"/>
          <w:right w:w="15" w:type="dxa"/>
        </w:tblCellMar>
        <w:tblLook w:val="04A0" w:firstRow="1" w:lastRow="0" w:firstColumn="1" w:lastColumn="0" w:noHBand="0" w:noVBand="1"/>
      </w:tblPr>
      <w:tblGrid>
        <w:gridCol w:w="39"/>
        <w:gridCol w:w="2791"/>
        <w:gridCol w:w="37"/>
        <w:gridCol w:w="104"/>
        <w:gridCol w:w="1290"/>
        <w:gridCol w:w="36"/>
        <w:gridCol w:w="36"/>
        <w:gridCol w:w="36"/>
        <w:gridCol w:w="36"/>
        <w:gridCol w:w="105"/>
        <w:gridCol w:w="1290"/>
        <w:gridCol w:w="37"/>
        <w:gridCol w:w="36"/>
        <w:gridCol w:w="36"/>
        <w:gridCol w:w="36"/>
        <w:gridCol w:w="104"/>
        <w:gridCol w:w="1290"/>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0F0E" w14:textId="77777777">
        <w:tc>
          <w:tcPr>
            <w:tcW w:w="50" w:type="pct"/>
            <w:shd w:val="clear" w:color="auto" w:fill="auto"/>
            <w:vAlign w:val="bottom"/>
          </w:tcPr>
          <w:p w14:paraId="012D0EF2" w14:textId="77777777" w:rsidR="008A1CC1" w:rsidRDefault="008A1CC1">
            <w:pPr>
              <w:rPr>
                <w:rFonts w:ascii="宋体"/>
              </w:rPr>
            </w:pPr>
          </w:p>
        </w:tc>
        <w:tc>
          <w:tcPr>
            <w:tcW w:w="1961" w:type="pct"/>
            <w:shd w:val="clear" w:color="auto" w:fill="auto"/>
            <w:vAlign w:val="bottom"/>
          </w:tcPr>
          <w:p w14:paraId="012D0EF3" w14:textId="77777777" w:rsidR="008A1CC1" w:rsidRDefault="008A1CC1">
            <w:pPr>
              <w:rPr>
                <w:rFonts w:ascii="宋体"/>
              </w:rPr>
            </w:pPr>
          </w:p>
        </w:tc>
        <w:tc>
          <w:tcPr>
            <w:tcW w:w="5" w:type="pct"/>
            <w:shd w:val="clear" w:color="auto" w:fill="auto"/>
            <w:vAlign w:val="bottom"/>
          </w:tcPr>
          <w:p w14:paraId="012D0EF4" w14:textId="77777777" w:rsidR="008A1CC1" w:rsidRDefault="008A1CC1">
            <w:pPr>
              <w:rPr>
                <w:rFonts w:ascii="宋体"/>
              </w:rPr>
            </w:pPr>
          </w:p>
        </w:tc>
        <w:tc>
          <w:tcPr>
            <w:tcW w:w="50" w:type="pct"/>
            <w:shd w:val="clear" w:color="auto" w:fill="auto"/>
            <w:vAlign w:val="bottom"/>
          </w:tcPr>
          <w:p w14:paraId="012D0EF5" w14:textId="77777777" w:rsidR="008A1CC1" w:rsidRDefault="008A1CC1">
            <w:pPr>
              <w:rPr>
                <w:rFonts w:ascii="宋体"/>
              </w:rPr>
            </w:pPr>
          </w:p>
        </w:tc>
        <w:tc>
          <w:tcPr>
            <w:tcW w:w="920" w:type="pct"/>
            <w:shd w:val="clear" w:color="auto" w:fill="auto"/>
            <w:vAlign w:val="bottom"/>
          </w:tcPr>
          <w:p w14:paraId="012D0EF6" w14:textId="77777777" w:rsidR="008A1CC1" w:rsidRDefault="008A1CC1">
            <w:pPr>
              <w:rPr>
                <w:rFonts w:ascii="宋体"/>
              </w:rPr>
            </w:pPr>
          </w:p>
        </w:tc>
        <w:tc>
          <w:tcPr>
            <w:tcW w:w="5" w:type="pct"/>
            <w:shd w:val="clear" w:color="auto" w:fill="auto"/>
            <w:vAlign w:val="bottom"/>
          </w:tcPr>
          <w:p w14:paraId="012D0EF7" w14:textId="77777777" w:rsidR="008A1CC1" w:rsidRDefault="008A1CC1">
            <w:pPr>
              <w:rPr>
                <w:rFonts w:ascii="宋体"/>
              </w:rPr>
            </w:pPr>
          </w:p>
        </w:tc>
        <w:tc>
          <w:tcPr>
            <w:tcW w:w="5" w:type="pct"/>
            <w:shd w:val="clear" w:color="auto" w:fill="auto"/>
            <w:vAlign w:val="bottom"/>
          </w:tcPr>
          <w:p w14:paraId="012D0EF8" w14:textId="77777777" w:rsidR="008A1CC1" w:rsidRDefault="008A1CC1">
            <w:pPr>
              <w:rPr>
                <w:rFonts w:ascii="宋体"/>
              </w:rPr>
            </w:pPr>
          </w:p>
        </w:tc>
        <w:tc>
          <w:tcPr>
            <w:tcW w:w="19" w:type="pct"/>
            <w:shd w:val="clear" w:color="auto" w:fill="auto"/>
            <w:vAlign w:val="bottom"/>
          </w:tcPr>
          <w:p w14:paraId="012D0EF9" w14:textId="77777777" w:rsidR="008A1CC1" w:rsidRDefault="008A1CC1">
            <w:pPr>
              <w:rPr>
                <w:rFonts w:ascii="宋体"/>
              </w:rPr>
            </w:pPr>
          </w:p>
        </w:tc>
        <w:tc>
          <w:tcPr>
            <w:tcW w:w="5" w:type="pct"/>
            <w:shd w:val="clear" w:color="auto" w:fill="auto"/>
            <w:vAlign w:val="bottom"/>
          </w:tcPr>
          <w:p w14:paraId="012D0EFA" w14:textId="77777777" w:rsidR="008A1CC1" w:rsidRDefault="008A1CC1">
            <w:pPr>
              <w:rPr>
                <w:rFonts w:ascii="宋体"/>
              </w:rPr>
            </w:pPr>
          </w:p>
        </w:tc>
        <w:tc>
          <w:tcPr>
            <w:tcW w:w="50" w:type="pct"/>
            <w:shd w:val="clear" w:color="auto" w:fill="auto"/>
            <w:vAlign w:val="bottom"/>
          </w:tcPr>
          <w:p w14:paraId="012D0EFB" w14:textId="77777777" w:rsidR="008A1CC1" w:rsidRDefault="008A1CC1">
            <w:pPr>
              <w:rPr>
                <w:rFonts w:ascii="宋体"/>
              </w:rPr>
            </w:pPr>
          </w:p>
        </w:tc>
        <w:tc>
          <w:tcPr>
            <w:tcW w:w="920" w:type="pct"/>
            <w:shd w:val="clear" w:color="auto" w:fill="auto"/>
            <w:vAlign w:val="bottom"/>
          </w:tcPr>
          <w:p w14:paraId="012D0EFC" w14:textId="77777777" w:rsidR="008A1CC1" w:rsidRDefault="008A1CC1">
            <w:pPr>
              <w:rPr>
                <w:rFonts w:ascii="宋体"/>
              </w:rPr>
            </w:pPr>
          </w:p>
        </w:tc>
        <w:tc>
          <w:tcPr>
            <w:tcW w:w="5" w:type="pct"/>
            <w:shd w:val="clear" w:color="auto" w:fill="auto"/>
            <w:vAlign w:val="bottom"/>
          </w:tcPr>
          <w:p w14:paraId="012D0EFD" w14:textId="77777777" w:rsidR="008A1CC1" w:rsidRDefault="008A1CC1">
            <w:pPr>
              <w:rPr>
                <w:rFonts w:ascii="宋体"/>
              </w:rPr>
            </w:pPr>
          </w:p>
        </w:tc>
        <w:tc>
          <w:tcPr>
            <w:tcW w:w="5" w:type="pct"/>
            <w:shd w:val="clear" w:color="auto" w:fill="auto"/>
            <w:vAlign w:val="bottom"/>
          </w:tcPr>
          <w:p w14:paraId="012D0EFE" w14:textId="77777777" w:rsidR="008A1CC1" w:rsidRDefault="008A1CC1">
            <w:pPr>
              <w:rPr>
                <w:rFonts w:ascii="宋体"/>
              </w:rPr>
            </w:pPr>
          </w:p>
        </w:tc>
        <w:tc>
          <w:tcPr>
            <w:tcW w:w="19" w:type="pct"/>
            <w:shd w:val="clear" w:color="auto" w:fill="auto"/>
            <w:vAlign w:val="bottom"/>
          </w:tcPr>
          <w:p w14:paraId="012D0EFF" w14:textId="77777777" w:rsidR="008A1CC1" w:rsidRDefault="008A1CC1">
            <w:pPr>
              <w:rPr>
                <w:rFonts w:ascii="宋体"/>
              </w:rPr>
            </w:pPr>
          </w:p>
        </w:tc>
        <w:tc>
          <w:tcPr>
            <w:tcW w:w="5" w:type="pct"/>
            <w:shd w:val="clear" w:color="auto" w:fill="auto"/>
            <w:vAlign w:val="bottom"/>
          </w:tcPr>
          <w:p w14:paraId="012D0F00" w14:textId="77777777" w:rsidR="008A1CC1" w:rsidRDefault="008A1CC1">
            <w:pPr>
              <w:rPr>
                <w:rFonts w:ascii="宋体"/>
              </w:rPr>
            </w:pPr>
          </w:p>
        </w:tc>
        <w:tc>
          <w:tcPr>
            <w:tcW w:w="50" w:type="pct"/>
            <w:shd w:val="clear" w:color="auto" w:fill="auto"/>
            <w:vAlign w:val="bottom"/>
          </w:tcPr>
          <w:p w14:paraId="012D0F01" w14:textId="77777777" w:rsidR="008A1CC1" w:rsidRDefault="008A1CC1">
            <w:pPr>
              <w:rPr>
                <w:rFonts w:ascii="宋体"/>
              </w:rPr>
            </w:pPr>
          </w:p>
        </w:tc>
        <w:tc>
          <w:tcPr>
            <w:tcW w:w="920" w:type="pct"/>
            <w:shd w:val="clear" w:color="auto" w:fill="auto"/>
            <w:vAlign w:val="bottom"/>
          </w:tcPr>
          <w:p w14:paraId="012D0F02" w14:textId="77777777" w:rsidR="008A1CC1" w:rsidRDefault="008A1CC1">
            <w:pPr>
              <w:rPr>
                <w:rFonts w:ascii="宋体"/>
              </w:rPr>
            </w:pPr>
          </w:p>
        </w:tc>
        <w:tc>
          <w:tcPr>
            <w:tcW w:w="5" w:type="pct"/>
            <w:shd w:val="clear" w:color="auto" w:fill="auto"/>
            <w:vAlign w:val="bottom"/>
          </w:tcPr>
          <w:p w14:paraId="012D0F03" w14:textId="77777777" w:rsidR="008A1CC1" w:rsidRDefault="008A1CC1">
            <w:pPr>
              <w:rPr>
                <w:rFonts w:ascii="宋体"/>
              </w:rPr>
            </w:pPr>
          </w:p>
        </w:tc>
        <w:tc>
          <w:tcPr>
            <w:tcW w:w="0" w:type="auto"/>
            <w:shd w:val="clear" w:color="auto" w:fill="auto"/>
            <w:vAlign w:val="bottom"/>
          </w:tcPr>
          <w:p w14:paraId="012D0F04" w14:textId="77777777" w:rsidR="008A1CC1" w:rsidRDefault="008A1CC1">
            <w:pPr>
              <w:rPr>
                <w:rFonts w:ascii="宋体"/>
                <w:vanish/>
              </w:rPr>
            </w:pPr>
          </w:p>
        </w:tc>
        <w:tc>
          <w:tcPr>
            <w:tcW w:w="0" w:type="auto"/>
            <w:shd w:val="clear" w:color="auto" w:fill="auto"/>
            <w:vAlign w:val="bottom"/>
          </w:tcPr>
          <w:p w14:paraId="012D0F05" w14:textId="77777777" w:rsidR="008A1CC1" w:rsidRDefault="008A1CC1">
            <w:pPr>
              <w:rPr>
                <w:rFonts w:ascii="宋体"/>
                <w:vanish/>
              </w:rPr>
            </w:pPr>
          </w:p>
        </w:tc>
        <w:tc>
          <w:tcPr>
            <w:tcW w:w="0" w:type="auto"/>
            <w:gridSpan w:val="3"/>
            <w:shd w:val="clear" w:color="auto" w:fill="auto"/>
            <w:vAlign w:val="bottom"/>
          </w:tcPr>
          <w:p w14:paraId="012D0F06" w14:textId="77777777" w:rsidR="008A1CC1" w:rsidRDefault="008A1CC1">
            <w:pPr>
              <w:rPr>
                <w:rFonts w:ascii="宋体"/>
                <w:vanish/>
              </w:rPr>
            </w:pPr>
          </w:p>
        </w:tc>
        <w:tc>
          <w:tcPr>
            <w:tcW w:w="0" w:type="auto"/>
            <w:gridSpan w:val="3"/>
            <w:shd w:val="clear" w:color="auto" w:fill="auto"/>
            <w:vAlign w:val="bottom"/>
          </w:tcPr>
          <w:p w14:paraId="012D0F07" w14:textId="77777777" w:rsidR="008A1CC1" w:rsidRDefault="008A1CC1">
            <w:pPr>
              <w:rPr>
                <w:rFonts w:ascii="宋体"/>
                <w:vanish/>
              </w:rPr>
            </w:pPr>
          </w:p>
        </w:tc>
        <w:tc>
          <w:tcPr>
            <w:tcW w:w="0" w:type="auto"/>
            <w:gridSpan w:val="3"/>
            <w:shd w:val="clear" w:color="auto" w:fill="auto"/>
            <w:vAlign w:val="bottom"/>
          </w:tcPr>
          <w:p w14:paraId="012D0F08" w14:textId="77777777" w:rsidR="008A1CC1" w:rsidRDefault="008A1CC1">
            <w:pPr>
              <w:rPr>
                <w:rFonts w:ascii="宋体"/>
                <w:vanish/>
              </w:rPr>
            </w:pPr>
          </w:p>
        </w:tc>
        <w:tc>
          <w:tcPr>
            <w:tcW w:w="0" w:type="auto"/>
            <w:gridSpan w:val="3"/>
            <w:shd w:val="clear" w:color="auto" w:fill="auto"/>
            <w:vAlign w:val="bottom"/>
          </w:tcPr>
          <w:p w14:paraId="012D0F09" w14:textId="77777777" w:rsidR="008A1CC1" w:rsidRDefault="008A1CC1">
            <w:pPr>
              <w:rPr>
                <w:rFonts w:ascii="宋体"/>
                <w:vanish/>
              </w:rPr>
            </w:pPr>
          </w:p>
        </w:tc>
        <w:tc>
          <w:tcPr>
            <w:tcW w:w="0" w:type="auto"/>
            <w:gridSpan w:val="3"/>
            <w:shd w:val="clear" w:color="auto" w:fill="auto"/>
            <w:vAlign w:val="bottom"/>
          </w:tcPr>
          <w:p w14:paraId="012D0F0A" w14:textId="77777777" w:rsidR="008A1CC1" w:rsidRDefault="008A1CC1">
            <w:pPr>
              <w:rPr>
                <w:rFonts w:ascii="宋体"/>
                <w:vanish/>
              </w:rPr>
            </w:pPr>
          </w:p>
        </w:tc>
        <w:tc>
          <w:tcPr>
            <w:tcW w:w="0" w:type="auto"/>
            <w:gridSpan w:val="3"/>
            <w:shd w:val="clear" w:color="auto" w:fill="auto"/>
            <w:vAlign w:val="bottom"/>
          </w:tcPr>
          <w:p w14:paraId="012D0F0B" w14:textId="77777777" w:rsidR="008A1CC1" w:rsidRDefault="008A1CC1">
            <w:pPr>
              <w:rPr>
                <w:rFonts w:ascii="宋体"/>
                <w:vanish/>
              </w:rPr>
            </w:pPr>
          </w:p>
        </w:tc>
        <w:tc>
          <w:tcPr>
            <w:tcW w:w="0" w:type="auto"/>
            <w:gridSpan w:val="3"/>
            <w:shd w:val="clear" w:color="auto" w:fill="auto"/>
            <w:vAlign w:val="bottom"/>
          </w:tcPr>
          <w:p w14:paraId="012D0F0C" w14:textId="77777777" w:rsidR="008A1CC1" w:rsidRDefault="008A1CC1">
            <w:pPr>
              <w:rPr>
                <w:rFonts w:ascii="宋体"/>
                <w:vanish/>
              </w:rPr>
            </w:pPr>
          </w:p>
        </w:tc>
        <w:tc>
          <w:tcPr>
            <w:tcW w:w="0" w:type="auto"/>
            <w:gridSpan w:val="3"/>
            <w:shd w:val="clear" w:color="auto" w:fill="auto"/>
            <w:vAlign w:val="bottom"/>
          </w:tcPr>
          <w:p w14:paraId="012D0F0D" w14:textId="77777777" w:rsidR="008A1CC1" w:rsidRDefault="008A1CC1">
            <w:pPr>
              <w:rPr>
                <w:rFonts w:ascii="宋体"/>
                <w:vanish/>
              </w:rPr>
            </w:pPr>
          </w:p>
        </w:tc>
      </w:tr>
      <w:tr w:rsidR="008A1CC1" w14:paraId="012D0F1A" w14:textId="77777777">
        <w:tc>
          <w:tcPr>
            <w:tcW w:w="0" w:type="auto"/>
            <w:gridSpan w:val="18"/>
            <w:shd w:val="clear" w:color="auto" w:fill="auto"/>
            <w:tcMar>
              <w:top w:w="40" w:type="dxa"/>
              <w:left w:w="20" w:type="dxa"/>
              <w:bottom w:w="40" w:type="dxa"/>
              <w:right w:w="20" w:type="dxa"/>
            </w:tcMar>
            <w:vAlign w:val="bottom"/>
          </w:tcPr>
          <w:p w14:paraId="012D0F0F" w14:textId="77777777" w:rsidR="008A1CC1" w:rsidRDefault="00EB3825">
            <w:pPr>
              <w:textAlignment w:val="bottom"/>
            </w:pPr>
            <w:r>
              <w:rPr>
                <w:rFonts w:ascii="Arial" w:eastAsia="宋体" w:hAnsi="Arial" w:cs="Arial"/>
                <w:b/>
                <w:bCs/>
                <w:color w:val="000000"/>
                <w:sz w:val="16"/>
                <w:szCs w:val="16"/>
              </w:rPr>
              <w:t>TABLE 9: ASSETS UNDER MANAGEMENT BY ASSET CLASS AND INVESTMENT APPROACH</w:t>
            </w:r>
          </w:p>
        </w:tc>
        <w:tc>
          <w:tcPr>
            <w:tcW w:w="0" w:type="auto"/>
            <w:shd w:val="clear" w:color="auto" w:fill="auto"/>
            <w:vAlign w:val="bottom"/>
          </w:tcPr>
          <w:p w14:paraId="012D0F10" w14:textId="77777777" w:rsidR="008A1CC1" w:rsidRDefault="008A1CC1">
            <w:pPr>
              <w:rPr>
                <w:rFonts w:ascii="宋体"/>
                <w:vanish/>
              </w:rPr>
            </w:pPr>
          </w:p>
        </w:tc>
        <w:tc>
          <w:tcPr>
            <w:tcW w:w="0" w:type="auto"/>
            <w:shd w:val="clear" w:color="auto" w:fill="auto"/>
            <w:vAlign w:val="bottom"/>
          </w:tcPr>
          <w:p w14:paraId="012D0F11" w14:textId="77777777" w:rsidR="008A1CC1" w:rsidRDefault="008A1CC1">
            <w:pPr>
              <w:rPr>
                <w:rFonts w:ascii="宋体"/>
                <w:vanish/>
              </w:rPr>
            </w:pPr>
          </w:p>
        </w:tc>
        <w:tc>
          <w:tcPr>
            <w:tcW w:w="0" w:type="auto"/>
            <w:gridSpan w:val="3"/>
            <w:shd w:val="clear" w:color="auto" w:fill="auto"/>
            <w:vAlign w:val="bottom"/>
          </w:tcPr>
          <w:p w14:paraId="012D0F12" w14:textId="77777777" w:rsidR="008A1CC1" w:rsidRDefault="008A1CC1">
            <w:pPr>
              <w:rPr>
                <w:rFonts w:ascii="宋体"/>
                <w:vanish/>
              </w:rPr>
            </w:pPr>
          </w:p>
        </w:tc>
        <w:tc>
          <w:tcPr>
            <w:tcW w:w="0" w:type="auto"/>
            <w:gridSpan w:val="3"/>
            <w:shd w:val="clear" w:color="auto" w:fill="auto"/>
            <w:vAlign w:val="bottom"/>
          </w:tcPr>
          <w:p w14:paraId="012D0F13" w14:textId="77777777" w:rsidR="008A1CC1" w:rsidRDefault="008A1CC1">
            <w:pPr>
              <w:rPr>
                <w:rFonts w:ascii="宋体"/>
                <w:vanish/>
              </w:rPr>
            </w:pPr>
          </w:p>
        </w:tc>
        <w:tc>
          <w:tcPr>
            <w:tcW w:w="0" w:type="auto"/>
            <w:gridSpan w:val="3"/>
            <w:shd w:val="clear" w:color="auto" w:fill="auto"/>
            <w:vAlign w:val="bottom"/>
          </w:tcPr>
          <w:p w14:paraId="012D0F14" w14:textId="77777777" w:rsidR="008A1CC1" w:rsidRDefault="008A1CC1">
            <w:pPr>
              <w:rPr>
                <w:rFonts w:ascii="宋体"/>
                <w:vanish/>
              </w:rPr>
            </w:pPr>
          </w:p>
        </w:tc>
        <w:tc>
          <w:tcPr>
            <w:tcW w:w="0" w:type="auto"/>
            <w:gridSpan w:val="3"/>
            <w:shd w:val="clear" w:color="auto" w:fill="auto"/>
            <w:vAlign w:val="bottom"/>
          </w:tcPr>
          <w:p w14:paraId="012D0F15" w14:textId="77777777" w:rsidR="008A1CC1" w:rsidRDefault="008A1CC1">
            <w:pPr>
              <w:rPr>
                <w:rFonts w:ascii="宋体"/>
                <w:vanish/>
              </w:rPr>
            </w:pPr>
          </w:p>
        </w:tc>
        <w:tc>
          <w:tcPr>
            <w:tcW w:w="0" w:type="auto"/>
            <w:gridSpan w:val="3"/>
            <w:shd w:val="clear" w:color="auto" w:fill="auto"/>
            <w:vAlign w:val="bottom"/>
          </w:tcPr>
          <w:p w14:paraId="012D0F16" w14:textId="77777777" w:rsidR="008A1CC1" w:rsidRDefault="008A1CC1">
            <w:pPr>
              <w:rPr>
                <w:rFonts w:ascii="宋体"/>
                <w:vanish/>
              </w:rPr>
            </w:pPr>
          </w:p>
        </w:tc>
        <w:tc>
          <w:tcPr>
            <w:tcW w:w="0" w:type="auto"/>
            <w:gridSpan w:val="3"/>
            <w:shd w:val="clear" w:color="auto" w:fill="auto"/>
            <w:vAlign w:val="bottom"/>
          </w:tcPr>
          <w:p w14:paraId="012D0F17" w14:textId="77777777" w:rsidR="008A1CC1" w:rsidRDefault="008A1CC1">
            <w:pPr>
              <w:rPr>
                <w:rFonts w:ascii="宋体"/>
                <w:vanish/>
              </w:rPr>
            </w:pPr>
          </w:p>
        </w:tc>
        <w:tc>
          <w:tcPr>
            <w:tcW w:w="0" w:type="auto"/>
            <w:gridSpan w:val="3"/>
            <w:shd w:val="clear" w:color="auto" w:fill="auto"/>
            <w:vAlign w:val="bottom"/>
          </w:tcPr>
          <w:p w14:paraId="012D0F18" w14:textId="77777777" w:rsidR="008A1CC1" w:rsidRDefault="008A1CC1">
            <w:pPr>
              <w:rPr>
                <w:rFonts w:ascii="宋体"/>
                <w:vanish/>
              </w:rPr>
            </w:pPr>
          </w:p>
        </w:tc>
        <w:tc>
          <w:tcPr>
            <w:tcW w:w="0" w:type="auto"/>
            <w:gridSpan w:val="3"/>
            <w:shd w:val="clear" w:color="auto" w:fill="auto"/>
            <w:vAlign w:val="bottom"/>
          </w:tcPr>
          <w:p w14:paraId="012D0F19" w14:textId="77777777" w:rsidR="008A1CC1" w:rsidRDefault="008A1CC1">
            <w:pPr>
              <w:rPr>
                <w:rFonts w:ascii="宋体"/>
                <w:vanish/>
              </w:rPr>
            </w:pPr>
          </w:p>
        </w:tc>
      </w:tr>
      <w:tr w:rsidR="008A1CC1" w14:paraId="012D0F2B" w14:textId="77777777">
        <w:tc>
          <w:tcPr>
            <w:tcW w:w="0" w:type="auto"/>
            <w:gridSpan w:val="3"/>
            <w:shd w:val="clear" w:color="auto" w:fill="auto"/>
            <w:tcMar>
              <w:top w:w="40" w:type="dxa"/>
              <w:left w:w="20" w:type="dxa"/>
              <w:bottom w:w="40" w:type="dxa"/>
              <w:right w:w="20" w:type="dxa"/>
            </w:tcMar>
            <w:vAlign w:val="bottom"/>
          </w:tcPr>
          <w:p w14:paraId="012D0F1B" w14:textId="77777777" w:rsidR="008A1CC1" w:rsidRDefault="00EB3825">
            <w:pPr>
              <w:textAlignment w:val="bottom"/>
            </w:pPr>
            <w:r>
              <w:rPr>
                <w:rFonts w:ascii="Arial" w:eastAsia="宋体" w:hAnsi="Arial" w:cs="Arial"/>
                <w:b/>
                <w:bCs/>
                <w:color w:val="000000"/>
                <w:sz w:val="15"/>
                <w:szCs w:val="15"/>
              </w:rPr>
              <w:t>(In billions)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12D0F1C"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shd w:val="clear" w:color="auto" w:fill="auto"/>
            <w:tcMar>
              <w:top w:w="0" w:type="dxa"/>
              <w:left w:w="20" w:type="dxa"/>
              <w:bottom w:w="0" w:type="dxa"/>
              <w:right w:w="20" w:type="dxa"/>
            </w:tcMar>
            <w:vAlign w:val="bottom"/>
          </w:tcPr>
          <w:p w14:paraId="012D0F1D" w14:textId="77777777" w:rsidR="008A1CC1" w:rsidRDefault="008A1CC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12D0F1E" w14:textId="77777777" w:rsidR="008A1CC1" w:rsidRDefault="00EB3825">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012D0F1F" w14:textId="77777777" w:rsidR="008A1CC1" w:rsidRDefault="008A1CC1">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12D0F20" w14:textId="77777777" w:rsidR="008A1CC1" w:rsidRDefault="00EB3825">
            <w:pPr>
              <w:jc w:val="center"/>
              <w:textAlignment w:val="bottom"/>
            </w:pPr>
            <w:r>
              <w:rPr>
                <w:rFonts w:ascii="Arial" w:eastAsia="宋体" w:hAnsi="Arial" w:cs="Arial"/>
                <w:b/>
                <w:bCs/>
                <w:color w:val="000000"/>
                <w:sz w:val="15"/>
                <w:szCs w:val="15"/>
              </w:rPr>
              <w:t> March 31, 2021</w:t>
            </w:r>
          </w:p>
        </w:tc>
        <w:tc>
          <w:tcPr>
            <w:tcW w:w="0" w:type="auto"/>
            <w:shd w:val="clear" w:color="auto" w:fill="auto"/>
            <w:vAlign w:val="bottom"/>
          </w:tcPr>
          <w:p w14:paraId="012D0F21" w14:textId="77777777" w:rsidR="008A1CC1" w:rsidRDefault="008A1CC1">
            <w:pPr>
              <w:rPr>
                <w:rFonts w:ascii="宋体"/>
                <w:vanish/>
              </w:rPr>
            </w:pPr>
          </w:p>
        </w:tc>
        <w:tc>
          <w:tcPr>
            <w:tcW w:w="0" w:type="auto"/>
            <w:shd w:val="clear" w:color="auto" w:fill="auto"/>
            <w:vAlign w:val="bottom"/>
          </w:tcPr>
          <w:p w14:paraId="012D0F22" w14:textId="77777777" w:rsidR="008A1CC1" w:rsidRDefault="008A1CC1">
            <w:pPr>
              <w:rPr>
                <w:rFonts w:ascii="宋体"/>
                <w:vanish/>
              </w:rPr>
            </w:pPr>
          </w:p>
        </w:tc>
        <w:tc>
          <w:tcPr>
            <w:tcW w:w="0" w:type="auto"/>
            <w:gridSpan w:val="3"/>
            <w:shd w:val="clear" w:color="auto" w:fill="auto"/>
            <w:vAlign w:val="bottom"/>
          </w:tcPr>
          <w:p w14:paraId="012D0F23" w14:textId="77777777" w:rsidR="008A1CC1" w:rsidRDefault="008A1CC1">
            <w:pPr>
              <w:rPr>
                <w:rFonts w:ascii="宋体"/>
                <w:vanish/>
              </w:rPr>
            </w:pPr>
          </w:p>
        </w:tc>
        <w:tc>
          <w:tcPr>
            <w:tcW w:w="0" w:type="auto"/>
            <w:gridSpan w:val="3"/>
            <w:shd w:val="clear" w:color="auto" w:fill="auto"/>
            <w:vAlign w:val="bottom"/>
          </w:tcPr>
          <w:p w14:paraId="012D0F24" w14:textId="77777777" w:rsidR="008A1CC1" w:rsidRDefault="008A1CC1">
            <w:pPr>
              <w:rPr>
                <w:rFonts w:ascii="宋体"/>
                <w:vanish/>
              </w:rPr>
            </w:pPr>
          </w:p>
        </w:tc>
        <w:tc>
          <w:tcPr>
            <w:tcW w:w="0" w:type="auto"/>
            <w:gridSpan w:val="3"/>
            <w:shd w:val="clear" w:color="auto" w:fill="auto"/>
            <w:vAlign w:val="bottom"/>
          </w:tcPr>
          <w:p w14:paraId="012D0F25" w14:textId="77777777" w:rsidR="008A1CC1" w:rsidRDefault="008A1CC1">
            <w:pPr>
              <w:rPr>
                <w:rFonts w:ascii="宋体"/>
                <w:vanish/>
              </w:rPr>
            </w:pPr>
          </w:p>
        </w:tc>
        <w:tc>
          <w:tcPr>
            <w:tcW w:w="0" w:type="auto"/>
            <w:gridSpan w:val="3"/>
            <w:shd w:val="clear" w:color="auto" w:fill="auto"/>
            <w:vAlign w:val="bottom"/>
          </w:tcPr>
          <w:p w14:paraId="012D0F26" w14:textId="77777777" w:rsidR="008A1CC1" w:rsidRDefault="008A1CC1">
            <w:pPr>
              <w:rPr>
                <w:rFonts w:ascii="宋体"/>
                <w:vanish/>
              </w:rPr>
            </w:pPr>
          </w:p>
        </w:tc>
        <w:tc>
          <w:tcPr>
            <w:tcW w:w="0" w:type="auto"/>
            <w:gridSpan w:val="3"/>
            <w:shd w:val="clear" w:color="auto" w:fill="auto"/>
            <w:vAlign w:val="bottom"/>
          </w:tcPr>
          <w:p w14:paraId="012D0F27" w14:textId="77777777" w:rsidR="008A1CC1" w:rsidRDefault="008A1CC1">
            <w:pPr>
              <w:rPr>
                <w:rFonts w:ascii="宋体"/>
                <w:vanish/>
              </w:rPr>
            </w:pPr>
          </w:p>
        </w:tc>
        <w:tc>
          <w:tcPr>
            <w:tcW w:w="0" w:type="auto"/>
            <w:gridSpan w:val="3"/>
            <w:shd w:val="clear" w:color="auto" w:fill="auto"/>
            <w:vAlign w:val="bottom"/>
          </w:tcPr>
          <w:p w14:paraId="012D0F28" w14:textId="77777777" w:rsidR="008A1CC1" w:rsidRDefault="008A1CC1">
            <w:pPr>
              <w:rPr>
                <w:rFonts w:ascii="宋体"/>
                <w:vanish/>
              </w:rPr>
            </w:pPr>
          </w:p>
        </w:tc>
        <w:tc>
          <w:tcPr>
            <w:tcW w:w="0" w:type="auto"/>
            <w:gridSpan w:val="3"/>
            <w:shd w:val="clear" w:color="auto" w:fill="auto"/>
            <w:vAlign w:val="bottom"/>
          </w:tcPr>
          <w:p w14:paraId="012D0F29" w14:textId="77777777" w:rsidR="008A1CC1" w:rsidRDefault="008A1CC1">
            <w:pPr>
              <w:rPr>
                <w:rFonts w:ascii="宋体"/>
                <w:vanish/>
              </w:rPr>
            </w:pPr>
          </w:p>
        </w:tc>
        <w:tc>
          <w:tcPr>
            <w:tcW w:w="0" w:type="auto"/>
            <w:gridSpan w:val="3"/>
            <w:shd w:val="clear" w:color="auto" w:fill="auto"/>
            <w:vAlign w:val="bottom"/>
          </w:tcPr>
          <w:p w14:paraId="012D0F2A" w14:textId="77777777" w:rsidR="008A1CC1" w:rsidRDefault="008A1CC1">
            <w:pPr>
              <w:rPr>
                <w:rFonts w:ascii="宋体"/>
                <w:vanish/>
              </w:rPr>
            </w:pPr>
          </w:p>
        </w:tc>
      </w:tr>
      <w:tr w:rsidR="008A1CC1" w14:paraId="012D0F47" w14:textId="77777777">
        <w:tc>
          <w:tcPr>
            <w:tcW w:w="0" w:type="auto"/>
            <w:gridSpan w:val="18"/>
            <w:shd w:val="clear" w:color="auto" w:fill="auto"/>
            <w:tcMar>
              <w:top w:w="40" w:type="dxa"/>
              <w:left w:w="20" w:type="dxa"/>
              <w:bottom w:w="40" w:type="dxa"/>
              <w:right w:w="20" w:type="dxa"/>
            </w:tcMar>
            <w:vAlign w:val="bottom"/>
          </w:tcPr>
          <w:p w14:paraId="012D0F2C" w14:textId="77777777" w:rsidR="008A1CC1" w:rsidRDefault="00EB3825">
            <w:pPr>
              <w:textAlignment w:val="bottom"/>
            </w:pPr>
            <w:r>
              <w:rPr>
                <w:rFonts w:ascii="Arial" w:eastAsia="宋体" w:hAnsi="Arial" w:cs="Arial"/>
                <w:color w:val="000000"/>
                <w:sz w:val="15"/>
                <w:szCs w:val="15"/>
              </w:rPr>
              <w:t>Equity:</w:t>
            </w:r>
          </w:p>
        </w:tc>
        <w:tc>
          <w:tcPr>
            <w:tcW w:w="0" w:type="auto"/>
            <w:shd w:val="clear" w:color="auto" w:fill="auto"/>
            <w:vAlign w:val="bottom"/>
          </w:tcPr>
          <w:p w14:paraId="012D0F2D" w14:textId="77777777" w:rsidR="008A1CC1" w:rsidRDefault="008A1CC1">
            <w:pPr>
              <w:rPr>
                <w:rFonts w:ascii="宋体"/>
                <w:vanish/>
              </w:rPr>
            </w:pPr>
          </w:p>
        </w:tc>
        <w:tc>
          <w:tcPr>
            <w:tcW w:w="0" w:type="auto"/>
            <w:shd w:val="clear" w:color="auto" w:fill="auto"/>
            <w:vAlign w:val="bottom"/>
          </w:tcPr>
          <w:p w14:paraId="012D0F2E" w14:textId="77777777" w:rsidR="008A1CC1" w:rsidRDefault="008A1CC1">
            <w:pPr>
              <w:rPr>
                <w:rFonts w:ascii="宋体"/>
                <w:vanish/>
              </w:rPr>
            </w:pPr>
          </w:p>
        </w:tc>
        <w:tc>
          <w:tcPr>
            <w:tcW w:w="0" w:type="auto"/>
            <w:shd w:val="clear" w:color="auto" w:fill="auto"/>
            <w:vAlign w:val="bottom"/>
          </w:tcPr>
          <w:p w14:paraId="012D0F2F" w14:textId="77777777" w:rsidR="008A1CC1" w:rsidRDefault="008A1CC1">
            <w:pPr>
              <w:rPr>
                <w:rFonts w:ascii="宋体"/>
              </w:rPr>
            </w:pPr>
          </w:p>
        </w:tc>
        <w:tc>
          <w:tcPr>
            <w:tcW w:w="0" w:type="auto"/>
            <w:shd w:val="clear" w:color="auto" w:fill="auto"/>
            <w:vAlign w:val="bottom"/>
          </w:tcPr>
          <w:p w14:paraId="012D0F30" w14:textId="77777777" w:rsidR="008A1CC1" w:rsidRDefault="008A1CC1">
            <w:pPr>
              <w:rPr>
                <w:rFonts w:ascii="宋体"/>
              </w:rPr>
            </w:pPr>
          </w:p>
        </w:tc>
        <w:tc>
          <w:tcPr>
            <w:tcW w:w="0" w:type="auto"/>
            <w:shd w:val="clear" w:color="auto" w:fill="auto"/>
            <w:vAlign w:val="bottom"/>
          </w:tcPr>
          <w:p w14:paraId="012D0F31" w14:textId="77777777" w:rsidR="008A1CC1" w:rsidRDefault="008A1CC1">
            <w:pPr>
              <w:rPr>
                <w:rFonts w:ascii="宋体"/>
              </w:rPr>
            </w:pPr>
          </w:p>
        </w:tc>
        <w:tc>
          <w:tcPr>
            <w:tcW w:w="0" w:type="auto"/>
            <w:shd w:val="clear" w:color="auto" w:fill="auto"/>
            <w:vAlign w:val="bottom"/>
          </w:tcPr>
          <w:p w14:paraId="012D0F32" w14:textId="77777777" w:rsidR="008A1CC1" w:rsidRDefault="008A1CC1">
            <w:pPr>
              <w:rPr>
                <w:rFonts w:ascii="宋体"/>
              </w:rPr>
            </w:pPr>
          </w:p>
        </w:tc>
        <w:tc>
          <w:tcPr>
            <w:tcW w:w="0" w:type="auto"/>
            <w:shd w:val="clear" w:color="auto" w:fill="auto"/>
            <w:vAlign w:val="bottom"/>
          </w:tcPr>
          <w:p w14:paraId="012D0F33" w14:textId="77777777" w:rsidR="008A1CC1" w:rsidRDefault="008A1CC1">
            <w:pPr>
              <w:rPr>
                <w:rFonts w:ascii="宋体"/>
              </w:rPr>
            </w:pPr>
          </w:p>
        </w:tc>
        <w:tc>
          <w:tcPr>
            <w:tcW w:w="0" w:type="auto"/>
            <w:shd w:val="clear" w:color="auto" w:fill="auto"/>
            <w:vAlign w:val="bottom"/>
          </w:tcPr>
          <w:p w14:paraId="012D0F34" w14:textId="77777777" w:rsidR="008A1CC1" w:rsidRDefault="008A1CC1">
            <w:pPr>
              <w:rPr>
                <w:rFonts w:ascii="宋体"/>
              </w:rPr>
            </w:pPr>
          </w:p>
        </w:tc>
        <w:tc>
          <w:tcPr>
            <w:tcW w:w="0" w:type="auto"/>
            <w:shd w:val="clear" w:color="auto" w:fill="auto"/>
            <w:vAlign w:val="bottom"/>
          </w:tcPr>
          <w:p w14:paraId="012D0F35" w14:textId="77777777" w:rsidR="008A1CC1" w:rsidRDefault="008A1CC1">
            <w:pPr>
              <w:rPr>
                <w:rFonts w:ascii="宋体"/>
              </w:rPr>
            </w:pPr>
          </w:p>
        </w:tc>
        <w:tc>
          <w:tcPr>
            <w:tcW w:w="0" w:type="auto"/>
            <w:shd w:val="clear" w:color="auto" w:fill="auto"/>
            <w:vAlign w:val="bottom"/>
          </w:tcPr>
          <w:p w14:paraId="012D0F36" w14:textId="77777777" w:rsidR="008A1CC1" w:rsidRDefault="008A1CC1">
            <w:pPr>
              <w:rPr>
                <w:rFonts w:ascii="宋体"/>
              </w:rPr>
            </w:pPr>
          </w:p>
        </w:tc>
        <w:tc>
          <w:tcPr>
            <w:tcW w:w="0" w:type="auto"/>
            <w:shd w:val="clear" w:color="auto" w:fill="auto"/>
            <w:vAlign w:val="bottom"/>
          </w:tcPr>
          <w:p w14:paraId="012D0F37" w14:textId="77777777" w:rsidR="008A1CC1" w:rsidRDefault="008A1CC1">
            <w:pPr>
              <w:rPr>
                <w:rFonts w:ascii="宋体"/>
              </w:rPr>
            </w:pPr>
          </w:p>
        </w:tc>
        <w:tc>
          <w:tcPr>
            <w:tcW w:w="0" w:type="auto"/>
            <w:shd w:val="clear" w:color="auto" w:fill="auto"/>
            <w:vAlign w:val="bottom"/>
          </w:tcPr>
          <w:p w14:paraId="012D0F38" w14:textId="77777777" w:rsidR="008A1CC1" w:rsidRDefault="008A1CC1">
            <w:pPr>
              <w:rPr>
                <w:rFonts w:ascii="宋体"/>
              </w:rPr>
            </w:pPr>
          </w:p>
        </w:tc>
        <w:tc>
          <w:tcPr>
            <w:tcW w:w="0" w:type="auto"/>
            <w:shd w:val="clear" w:color="auto" w:fill="auto"/>
            <w:vAlign w:val="bottom"/>
          </w:tcPr>
          <w:p w14:paraId="012D0F39" w14:textId="77777777" w:rsidR="008A1CC1" w:rsidRDefault="008A1CC1">
            <w:pPr>
              <w:rPr>
                <w:rFonts w:ascii="宋体"/>
              </w:rPr>
            </w:pPr>
          </w:p>
        </w:tc>
        <w:tc>
          <w:tcPr>
            <w:tcW w:w="0" w:type="auto"/>
            <w:shd w:val="clear" w:color="auto" w:fill="auto"/>
            <w:vAlign w:val="bottom"/>
          </w:tcPr>
          <w:p w14:paraId="012D0F3A" w14:textId="77777777" w:rsidR="008A1CC1" w:rsidRDefault="008A1CC1">
            <w:pPr>
              <w:rPr>
                <w:rFonts w:ascii="宋体"/>
              </w:rPr>
            </w:pPr>
          </w:p>
        </w:tc>
        <w:tc>
          <w:tcPr>
            <w:tcW w:w="0" w:type="auto"/>
            <w:shd w:val="clear" w:color="auto" w:fill="auto"/>
            <w:vAlign w:val="bottom"/>
          </w:tcPr>
          <w:p w14:paraId="012D0F3B" w14:textId="77777777" w:rsidR="008A1CC1" w:rsidRDefault="008A1CC1">
            <w:pPr>
              <w:rPr>
                <w:rFonts w:ascii="宋体"/>
              </w:rPr>
            </w:pPr>
          </w:p>
        </w:tc>
        <w:tc>
          <w:tcPr>
            <w:tcW w:w="0" w:type="auto"/>
            <w:shd w:val="clear" w:color="auto" w:fill="auto"/>
            <w:vAlign w:val="bottom"/>
          </w:tcPr>
          <w:p w14:paraId="012D0F3C" w14:textId="77777777" w:rsidR="008A1CC1" w:rsidRDefault="008A1CC1">
            <w:pPr>
              <w:rPr>
                <w:rFonts w:ascii="宋体"/>
              </w:rPr>
            </w:pPr>
          </w:p>
        </w:tc>
        <w:tc>
          <w:tcPr>
            <w:tcW w:w="0" w:type="auto"/>
            <w:shd w:val="clear" w:color="auto" w:fill="auto"/>
            <w:vAlign w:val="bottom"/>
          </w:tcPr>
          <w:p w14:paraId="012D0F3D" w14:textId="77777777" w:rsidR="008A1CC1" w:rsidRDefault="008A1CC1">
            <w:pPr>
              <w:rPr>
                <w:rFonts w:ascii="宋体"/>
              </w:rPr>
            </w:pPr>
          </w:p>
        </w:tc>
        <w:tc>
          <w:tcPr>
            <w:tcW w:w="0" w:type="auto"/>
            <w:shd w:val="clear" w:color="auto" w:fill="auto"/>
            <w:vAlign w:val="bottom"/>
          </w:tcPr>
          <w:p w14:paraId="012D0F3E" w14:textId="77777777" w:rsidR="008A1CC1" w:rsidRDefault="008A1CC1">
            <w:pPr>
              <w:rPr>
                <w:rFonts w:ascii="宋体"/>
              </w:rPr>
            </w:pPr>
          </w:p>
        </w:tc>
        <w:tc>
          <w:tcPr>
            <w:tcW w:w="0" w:type="auto"/>
            <w:shd w:val="clear" w:color="auto" w:fill="auto"/>
            <w:vAlign w:val="bottom"/>
          </w:tcPr>
          <w:p w14:paraId="012D0F3F" w14:textId="77777777" w:rsidR="008A1CC1" w:rsidRDefault="008A1CC1">
            <w:pPr>
              <w:rPr>
                <w:rFonts w:ascii="宋体"/>
              </w:rPr>
            </w:pPr>
          </w:p>
        </w:tc>
        <w:tc>
          <w:tcPr>
            <w:tcW w:w="0" w:type="auto"/>
            <w:shd w:val="clear" w:color="auto" w:fill="auto"/>
            <w:vAlign w:val="bottom"/>
          </w:tcPr>
          <w:p w14:paraId="012D0F40" w14:textId="77777777" w:rsidR="008A1CC1" w:rsidRDefault="008A1CC1">
            <w:pPr>
              <w:rPr>
                <w:rFonts w:ascii="宋体"/>
              </w:rPr>
            </w:pPr>
          </w:p>
        </w:tc>
        <w:tc>
          <w:tcPr>
            <w:tcW w:w="0" w:type="auto"/>
            <w:shd w:val="clear" w:color="auto" w:fill="auto"/>
            <w:vAlign w:val="bottom"/>
          </w:tcPr>
          <w:p w14:paraId="012D0F41" w14:textId="77777777" w:rsidR="008A1CC1" w:rsidRDefault="008A1CC1">
            <w:pPr>
              <w:rPr>
                <w:rFonts w:ascii="宋体"/>
              </w:rPr>
            </w:pPr>
          </w:p>
        </w:tc>
        <w:tc>
          <w:tcPr>
            <w:tcW w:w="0" w:type="auto"/>
            <w:shd w:val="clear" w:color="auto" w:fill="auto"/>
            <w:vAlign w:val="bottom"/>
          </w:tcPr>
          <w:p w14:paraId="012D0F42" w14:textId="77777777" w:rsidR="008A1CC1" w:rsidRDefault="008A1CC1">
            <w:pPr>
              <w:rPr>
                <w:rFonts w:ascii="宋体"/>
              </w:rPr>
            </w:pPr>
          </w:p>
        </w:tc>
        <w:tc>
          <w:tcPr>
            <w:tcW w:w="0" w:type="auto"/>
            <w:shd w:val="clear" w:color="auto" w:fill="auto"/>
            <w:vAlign w:val="bottom"/>
          </w:tcPr>
          <w:p w14:paraId="012D0F43" w14:textId="77777777" w:rsidR="008A1CC1" w:rsidRDefault="008A1CC1">
            <w:pPr>
              <w:rPr>
                <w:rFonts w:ascii="宋体"/>
              </w:rPr>
            </w:pPr>
          </w:p>
        </w:tc>
        <w:tc>
          <w:tcPr>
            <w:tcW w:w="0" w:type="auto"/>
            <w:shd w:val="clear" w:color="auto" w:fill="auto"/>
            <w:vAlign w:val="bottom"/>
          </w:tcPr>
          <w:p w14:paraId="012D0F44" w14:textId="77777777" w:rsidR="008A1CC1" w:rsidRDefault="008A1CC1">
            <w:pPr>
              <w:rPr>
                <w:rFonts w:ascii="宋体"/>
              </w:rPr>
            </w:pPr>
          </w:p>
        </w:tc>
        <w:tc>
          <w:tcPr>
            <w:tcW w:w="0" w:type="auto"/>
            <w:shd w:val="clear" w:color="auto" w:fill="auto"/>
            <w:vAlign w:val="bottom"/>
          </w:tcPr>
          <w:p w14:paraId="012D0F45" w14:textId="77777777" w:rsidR="008A1CC1" w:rsidRDefault="008A1CC1">
            <w:pPr>
              <w:rPr>
                <w:rFonts w:ascii="宋体"/>
              </w:rPr>
            </w:pPr>
          </w:p>
        </w:tc>
        <w:tc>
          <w:tcPr>
            <w:tcW w:w="0" w:type="auto"/>
            <w:shd w:val="clear" w:color="auto" w:fill="auto"/>
            <w:vAlign w:val="bottom"/>
          </w:tcPr>
          <w:p w14:paraId="012D0F46" w14:textId="77777777" w:rsidR="008A1CC1" w:rsidRDefault="008A1CC1">
            <w:pPr>
              <w:rPr>
                <w:rFonts w:ascii="宋体"/>
              </w:rPr>
            </w:pPr>
          </w:p>
        </w:tc>
      </w:tr>
      <w:tr w:rsidR="008A1CC1" w14:paraId="012D0F5E" w14:textId="77777777">
        <w:tc>
          <w:tcPr>
            <w:tcW w:w="0" w:type="auto"/>
            <w:gridSpan w:val="3"/>
            <w:shd w:val="clear" w:color="auto" w:fill="CCEEFF"/>
            <w:tcMar>
              <w:top w:w="40" w:type="dxa"/>
              <w:left w:w="20" w:type="dxa"/>
              <w:bottom w:w="40" w:type="dxa"/>
              <w:right w:w="20" w:type="dxa"/>
            </w:tcMar>
            <w:vAlign w:val="bottom"/>
          </w:tcPr>
          <w:p w14:paraId="012D0F48" w14:textId="77777777" w:rsidR="008A1CC1" w:rsidRDefault="00EB3825">
            <w:pPr>
              <w:textAlignment w:val="bottom"/>
            </w:pPr>
            <w:r>
              <w:rPr>
                <w:rFonts w:ascii="Arial" w:eastAsia="宋体" w:hAnsi="Arial" w:cs="Arial"/>
                <w:color w:val="000000"/>
                <w:sz w:val="15"/>
                <w:szCs w:val="15"/>
              </w:rPr>
              <w:t>  Active</w:t>
            </w:r>
          </w:p>
        </w:tc>
        <w:tc>
          <w:tcPr>
            <w:tcW w:w="0" w:type="auto"/>
            <w:shd w:val="clear" w:color="auto" w:fill="CCEEFF"/>
            <w:tcMar>
              <w:top w:w="40" w:type="dxa"/>
              <w:left w:w="20" w:type="dxa"/>
              <w:bottom w:w="40" w:type="dxa"/>
              <w:right w:w="0" w:type="dxa"/>
            </w:tcMar>
            <w:vAlign w:val="bottom"/>
          </w:tcPr>
          <w:p w14:paraId="012D0F49"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0F4A" w14:textId="77777777" w:rsidR="008A1CC1" w:rsidRDefault="00EB3825">
            <w:pPr>
              <w:jc w:val="right"/>
              <w:textAlignment w:val="bottom"/>
            </w:pPr>
            <w:r>
              <w:rPr>
                <w:rFonts w:ascii="Arial" w:eastAsia="宋体" w:hAnsi="Arial" w:cs="Arial"/>
                <w:b/>
                <w:bCs/>
                <w:color w:val="000000"/>
                <w:sz w:val="15"/>
                <w:szCs w:val="15"/>
              </w:rPr>
              <w:t>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F4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F4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0F4D"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0F4E" w14:textId="77777777" w:rsidR="008A1CC1" w:rsidRDefault="00EB3825">
            <w:pPr>
              <w:jc w:val="right"/>
              <w:textAlignment w:val="bottom"/>
            </w:pPr>
            <w:r>
              <w:rPr>
                <w:rFonts w:ascii="Arial" w:eastAsia="宋体" w:hAnsi="Arial" w:cs="Arial"/>
                <w:color w:val="000000"/>
                <w:sz w:val="15"/>
                <w:szCs w:val="15"/>
              </w:rPr>
              <w:t>80 </w:t>
            </w:r>
          </w:p>
        </w:tc>
        <w:tc>
          <w:tcPr>
            <w:tcW w:w="0" w:type="auto"/>
            <w:shd w:val="clear" w:color="auto" w:fill="CCEEFF"/>
            <w:tcMar>
              <w:top w:w="40" w:type="dxa"/>
              <w:left w:w="0" w:type="dxa"/>
              <w:bottom w:w="40" w:type="dxa"/>
              <w:right w:w="20" w:type="dxa"/>
            </w:tcMar>
            <w:vAlign w:val="bottom"/>
          </w:tcPr>
          <w:p w14:paraId="012D0F4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F5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0F51"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0F52" w14:textId="77777777" w:rsidR="008A1CC1" w:rsidRDefault="00EB3825">
            <w:pPr>
              <w:jc w:val="right"/>
              <w:textAlignment w:val="bottom"/>
            </w:pPr>
            <w:r>
              <w:rPr>
                <w:rFonts w:ascii="Arial" w:eastAsia="宋体" w:hAnsi="Arial" w:cs="Arial"/>
                <w:color w:val="000000"/>
                <w:sz w:val="15"/>
                <w:szCs w:val="15"/>
              </w:rPr>
              <w:t>84 </w:t>
            </w:r>
          </w:p>
        </w:tc>
        <w:tc>
          <w:tcPr>
            <w:tcW w:w="0" w:type="auto"/>
            <w:shd w:val="clear" w:color="auto" w:fill="CCEEFF"/>
            <w:tcMar>
              <w:top w:w="40" w:type="dxa"/>
              <w:left w:w="0" w:type="dxa"/>
              <w:bottom w:w="40" w:type="dxa"/>
              <w:right w:w="20" w:type="dxa"/>
            </w:tcMar>
            <w:vAlign w:val="bottom"/>
          </w:tcPr>
          <w:p w14:paraId="012D0F53" w14:textId="77777777" w:rsidR="008A1CC1" w:rsidRDefault="008A1CC1">
            <w:pPr>
              <w:jc w:val="right"/>
              <w:rPr>
                <w:rFonts w:ascii="宋体"/>
              </w:rPr>
            </w:pPr>
          </w:p>
        </w:tc>
        <w:tc>
          <w:tcPr>
            <w:tcW w:w="0" w:type="auto"/>
            <w:shd w:val="clear" w:color="auto" w:fill="auto"/>
            <w:vAlign w:val="bottom"/>
          </w:tcPr>
          <w:p w14:paraId="012D0F54" w14:textId="77777777" w:rsidR="008A1CC1" w:rsidRDefault="008A1CC1">
            <w:pPr>
              <w:rPr>
                <w:rFonts w:ascii="宋体"/>
                <w:vanish/>
              </w:rPr>
            </w:pPr>
          </w:p>
        </w:tc>
        <w:tc>
          <w:tcPr>
            <w:tcW w:w="0" w:type="auto"/>
            <w:shd w:val="clear" w:color="auto" w:fill="auto"/>
            <w:vAlign w:val="bottom"/>
          </w:tcPr>
          <w:p w14:paraId="012D0F55" w14:textId="77777777" w:rsidR="008A1CC1" w:rsidRDefault="008A1CC1">
            <w:pPr>
              <w:rPr>
                <w:rFonts w:ascii="宋体"/>
                <w:vanish/>
              </w:rPr>
            </w:pPr>
          </w:p>
        </w:tc>
        <w:tc>
          <w:tcPr>
            <w:tcW w:w="0" w:type="auto"/>
            <w:gridSpan w:val="3"/>
            <w:shd w:val="clear" w:color="auto" w:fill="auto"/>
            <w:vAlign w:val="bottom"/>
          </w:tcPr>
          <w:p w14:paraId="012D0F56" w14:textId="77777777" w:rsidR="008A1CC1" w:rsidRDefault="008A1CC1">
            <w:pPr>
              <w:rPr>
                <w:rFonts w:ascii="宋体"/>
                <w:vanish/>
              </w:rPr>
            </w:pPr>
          </w:p>
        </w:tc>
        <w:tc>
          <w:tcPr>
            <w:tcW w:w="0" w:type="auto"/>
            <w:gridSpan w:val="3"/>
            <w:shd w:val="clear" w:color="auto" w:fill="auto"/>
            <w:vAlign w:val="bottom"/>
          </w:tcPr>
          <w:p w14:paraId="012D0F57" w14:textId="77777777" w:rsidR="008A1CC1" w:rsidRDefault="008A1CC1">
            <w:pPr>
              <w:rPr>
                <w:rFonts w:ascii="宋体"/>
                <w:vanish/>
              </w:rPr>
            </w:pPr>
          </w:p>
        </w:tc>
        <w:tc>
          <w:tcPr>
            <w:tcW w:w="0" w:type="auto"/>
            <w:gridSpan w:val="3"/>
            <w:shd w:val="clear" w:color="auto" w:fill="auto"/>
            <w:vAlign w:val="bottom"/>
          </w:tcPr>
          <w:p w14:paraId="012D0F58" w14:textId="77777777" w:rsidR="008A1CC1" w:rsidRDefault="008A1CC1">
            <w:pPr>
              <w:rPr>
                <w:rFonts w:ascii="宋体"/>
                <w:vanish/>
              </w:rPr>
            </w:pPr>
          </w:p>
        </w:tc>
        <w:tc>
          <w:tcPr>
            <w:tcW w:w="0" w:type="auto"/>
            <w:gridSpan w:val="3"/>
            <w:shd w:val="clear" w:color="auto" w:fill="auto"/>
            <w:vAlign w:val="bottom"/>
          </w:tcPr>
          <w:p w14:paraId="012D0F59" w14:textId="77777777" w:rsidR="008A1CC1" w:rsidRDefault="008A1CC1">
            <w:pPr>
              <w:rPr>
                <w:rFonts w:ascii="宋体"/>
                <w:vanish/>
              </w:rPr>
            </w:pPr>
          </w:p>
        </w:tc>
        <w:tc>
          <w:tcPr>
            <w:tcW w:w="0" w:type="auto"/>
            <w:gridSpan w:val="3"/>
            <w:shd w:val="clear" w:color="auto" w:fill="auto"/>
            <w:vAlign w:val="bottom"/>
          </w:tcPr>
          <w:p w14:paraId="012D0F5A" w14:textId="77777777" w:rsidR="008A1CC1" w:rsidRDefault="008A1CC1">
            <w:pPr>
              <w:rPr>
                <w:rFonts w:ascii="宋体"/>
                <w:vanish/>
              </w:rPr>
            </w:pPr>
          </w:p>
        </w:tc>
        <w:tc>
          <w:tcPr>
            <w:tcW w:w="0" w:type="auto"/>
            <w:gridSpan w:val="3"/>
            <w:shd w:val="clear" w:color="auto" w:fill="auto"/>
            <w:vAlign w:val="bottom"/>
          </w:tcPr>
          <w:p w14:paraId="012D0F5B" w14:textId="77777777" w:rsidR="008A1CC1" w:rsidRDefault="008A1CC1">
            <w:pPr>
              <w:rPr>
                <w:rFonts w:ascii="宋体"/>
                <w:vanish/>
              </w:rPr>
            </w:pPr>
          </w:p>
        </w:tc>
        <w:tc>
          <w:tcPr>
            <w:tcW w:w="0" w:type="auto"/>
            <w:gridSpan w:val="3"/>
            <w:shd w:val="clear" w:color="auto" w:fill="auto"/>
            <w:vAlign w:val="bottom"/>
          </w:tcPr>
          <w:p w14:paraId="012D0F5C" w14:textId="77777777" w:rsidR="008A1CC1" w:rsidRDefault="008A1CC1">
            <w:pPr>
              <w:rPr>
                <w:rFonts w:ascii="宋体"/>
                <w:vanish/>
              </w:rPr>
            </w:pPr>
          </w:p>
        </w:tc>
        <w:tc>
          <w:tcPr>
            <w:tcW w:w="0" w:type="auto"/>
            <w:gridSpan w:val="3"/>
            <w:shd w:val="clear" w:color="auto" w:fill="auto"/>
            <w:vAlign w:val="bottom"/>
          </w:tcPr>
          <w:p w14:paraId="012D0F5D" w14:textId="77777777" w:rsidR="008A1CC1" w:rsidRDefault="008A1CC1">
            <w:pPr>
              <w:rPr>
                <w:rFonts w:ascii="宋体"/>
                <w:vanish/>
              </w:rPr>
            </w:pPr>
          </w:p>
        </w:tc>
      </w:tr>
      <w:tr w:rsidR="008A1CC1" w14:paraId="012D0F72" w14:textId="77777777">
        <w:tc>
          <w:tcPr>
            <w:tcW w:w="0" w:type="auto"/>
            <w:gridSpan w:val="3"/>
            <w:shd w:val="clear" w:color="auto" w:fill="FFFFFF"/>
            <w:tcMar>
              <w:top w:w="40" w:type="dxa"/>
              <w:left w:w="20" w:type="dxa"/>
              <w:bottom w:w="40" w:type="dxa"/>
              <w:right w:w="20" w:type="dxa"/>
            </w:tcMar>
            <w:vAlign w:val="bottom"/>
          </w:tcPr>
          <w:p w14:paraId="012D0F5F" w14:textId="77777777" w:rsidR="008A1CC1" w:rsidRDefault="00EB3825">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012D0F60" w14:textId="77777777" w:rsidR="008A1CC1" w:rsidRDefault="00EB3825">
            <w:pPr>
              <w:jc w:val="right"/>
              <w:textAlignment w:val="bottom"/>
            </w:pPr>
            <w:r>
              <w:rPr>
                <w:rFonts w:ascii="Arial" w:eastAsia="宋体" w:hAnsi="Arial" w:cs="Arial"/>
                <w:b/>
                <w:bCs/>
                <w:color w:val="000000"/>
                <w:sz w:val="15"/>
                <w:szCs w:val="15"/>
              </w:rPr>
              <w:t>2,463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F6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F6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F63" w14:textId="77777777" w:rsidR="008A1CC1" w:rsidRDefault="00EB3825">
            <w:pPr>
              <w:jc w:val="right"/>
              <w:textAlignment w:val="bottom"/>
            </w:pPr>
            <w:r>
              <w:rPr>
                <w:rFonts w:ascii="Arial" w:eastAsia="宋体" w:hAnsi="Arial" w:cs="Arial"/>
                <w:color w:val="000000"/>
                <w:sz w:val="15"/>
                <w:szCs w:val="15"/>
              </w:rPr>
              <w:t>2,594 </w:t>
            </w:r>
          </w:p>
        </w:tc>
        <w:tc>
          <w:tcPr>
            <w:tcW w:w="0" w:type="auto"/>
            <w:shd w:val="clear" w:color="auto" w:fill="FFFFFF"/>
            <w:tcMar>
              <w:top w:w="40" w:type="dxa"/>
              <w:left w:w="0" w:type="dxa"/>
              <w:bottom w:w="40" w:type="dxa"/>
              <w:right w:w="20" w:type="dxa"/>
            </w:tcMar>
            <w:vAlign w:val="bottom"/>
          </w:tcPr>
          <w:p w14:paraId="012D0F6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F6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F66" w14:textId="77777777" w:rsidR="008A1CC1" w:rsidRDefault="00EB3825">
            <w:pPr>
              <w:jc w:val="right"/>
              <w:textAlignment w:val="bottom"/>
            </w:pPr>
            <w:r>
              <w:rPr>
                <w:rFonts w:ascii="Arial" w:eastAsia="宋体" w:hAnsi="Arial" w:cs="Arial"/>
                <w:color w:val="000000"/>
                <w:sz w:val="15"/>
                <w:szCs w:val="15"/>
              </w:rPr>
              <w:t>2,198 </w:t>
            </w:r>
          </w:p>
        </w:tc>
        <w:tc>
          <w:tcPr>
            <w:tcW w:w="0" w:type="auto"/>
            <w:shd w:val="clear" w:color="auto" w:fill="FFFFFF"/>
            <w:tcMar>
              <w:top w:w="40" w:type="dxa"/>
              <w:left w:w="0" w:type="dxa"/>
              <w:bottom w:w="40" w:type="dxa"/>
              <w:right w:w="20" w:type="dxa"/>
            </w:tcMar>
            <w:vAlign w:val="bottom"/>
          </w:tcPr>
          <w:p w14:paraId="012D0F67" w14:textId="77777777" w:rsidR="008A1CC1" w:rsidRDefault="008A1CC1">
            <w:pPr>
              <w:jc w:val="right"/>
              <w:rPr>
                <w:rFonts w:ascii="宋体"/>
              </w:rPr>
            </w:pPr>
          </w:p>
        </w:tc>
        <w:tc>
          <w:tcPr>
            <w:tcW w:w="0" w:type="auto"/>
            <w:shd w:val="clear" w:color="auto" w:fill="auto"/>
            <w:vAlign w:val="bottom"/>
          </w:tcPr>
          <w:p w14:paraId="012D0F68" w14:textId="77777777" w:rsidR="008A1CC1" w:rsidRDefault="008A1CC1">
            <w:pPr>
              <w:rPr>
                <w:rFonts w:ascii="宋体"/>
                <w:vanish/>
              </w:rPr>
            </w:pPr>
          </w:p>
        </w:tc>
        <w:tc>
          <w:tcPr>
            <w:tcW w:w="0" w:type="auto"/>
            <w:shd w:val="clear" w:color="auto" w:fill="auto"/>
            <w:vAlign w:val="bottom"/>
          </w:tcPr>
          <w:p w14:paraId="012D0F69" w14:textId="77777777" w:rsidR="008A1CC1" w:rsidRDefault="008A1CC1">
            <w:pPr>
              <w:rPr>
                <w:rFonts w:ascii="宋体"/>
                <w:vanish/>
              </w:rPr>
            </w:pPr>
          </w:p>
        </w:tc>
        <w:tc>
          <w:tcPr>
            <w:tcW w:w="0" w:type="auto"/>
            <w:gridSpan w:val="3"/>
            <w:shd w:val="clear" w:color="auto" w:fill="auto"/>
            <w:vAlign w:val="bottom"/>
          </w:tcPr>
          <w:p w14:paraId="012D0F6A" w14:textId="77777777" w:rsidR="008A1CC1" w:rsidRDefault="008A1CC1">
            <w:pPr>
              <w:rPr>
                <w:rFonts w:ascii="宋体"/>
                <w:vanish/>
              </w:rPr>
            </w:pPr>
          </w:p>
        </w:tc>
        <w:tc>
          <w:tcPr>
            <w:tcW w:w="0" w:type="auto"/>
            <w:gridSpan w:val="3"/>
            <w:shd w:val="clear" w:color="auto" w:fill="auto"/>
            <w:vAlign w:val="bottom"/>
          </w:tcPr>
          <w:p w14:paraId="012D0F6B" w14:textId="77777777" w:rsidR="008A1CC1" w:rsidRDefault="008A1CC1">
            <w:pPr>
              <w:rPr>
                <w:rFonts w:ascii="宋体"/>
                <w:vanish/>
              </w:rPr>
            </w:pPr>
          </w:p>
        </w:tc>
        <w:tc>
          <w:tcPr>
            <w:tcW w:w="0" w:type="auto"/>
            <w:gridSpan w:val="3"/>
            <w:shd w:val="clear" w:color="auto" w:fill="auto"/>
            <w:vAlign w:val="bottom"/>
          </w:tcPr>
          <w:p w14:paraId="012D0F6C" w14:textId="77777777" w:rsidR="008A1CC1" w:rsidRDefault="008A1CC1">
            <w:pPr>
              <w:rPr>
                <w:rFonts w:ascii="宋体"/>
                <w:vanish/>
              </w:rPr>
            </w:pPr>
          </w:p>
        </w:tc>
        <w:tc>
          <w:tcPr>
            <w:tcW w:w="0" w:type="auto"/>
            <w:gridSpan w:val="3"/>
            <w:shd w:val="clear" w:color="auto" w:fill="auto"/>
            <w:vAlign w:val="bottom"/>
          </w:tcPr>
          <w:p w14:paraId="012D0F6D" w14:textId="77777777" w:rsidR="008A1CC1" w:rsidRDefault="008A1CC1">
            <w:pPr>
              <w:rPr>
                <w:rFonts w:ascii="宋体"/>
                <w:vanish/>
              </w:rPr>
            </w:pPr>
          </w:p>
        </w:tc>
        <w:tc>
          <w:tcPr>
            <w:tcW w:w="0" w:type="auto"/>
            <w:gridSpan w:val="3"/>
            <w:shd w:val="clear" w:color="auto" w:fill="auto"/>
            <w:vAlign w:val="bottom"/>
          </w:tcPr>
          <w:p w14:paraId="012D0F6E" w14:textId="77777777" w:rsidR="008A1CC1" w:rsidRDefault="008A1CC1">
            <w:pPr>
              <w:rPr>
                <w:rFonts w:ascii="宋体"/>
                <w:vanish/>
              </w:rPr>
            </w:pPr>
          </w:p>
        </w:tc>
        <w:tc>
          <w:tcPr>
            <w:tcW w:w="0" w:type="auto"/>
            <w:gridSpan w:val="3"/>
            <w:shd w:val="clear" w:color="auto" w:fill="auto"/>
            <w:vAlign w:val="bottom"/>
          </w:tcPr>
          <w:p w14:paraId="012D0F6F" w14:textId="77777777" w:rsidR="008A1CC1" w:rsidRDefault="008A1CC1">
            <w:pPr>
              <w:rPr>
                <w:rFonts w:ascii="宋体"/>
                <w:vanish/>
              </w:rPr>
            </w:pPr>
          </w:p>
        </w:tc>
        <w:tc>
          <w:tcPr>
            <w:tcW w:w="0" w:type="auto"/>
            <w:gridSpan w:val="3"/>
            <w:shd w:val="clear" w:color="auto" w:fill="auto"/>
            <w:vAlign w:val="bottom"/>
          </w:tcPr>
          <w:p w14:paraId="012D0F70" w14:textId="77777777" w:rsidR="008A1CC1" w:rsidRDefault="008A1CC1">
            <w:pPr>
              <w:rPr>
                <w:rFonts w:ascii="宋体"/>
                <w:vanish/>
              </w:rPr>
            </w:pPr>
          </w:p>
        </w:tc>
        <w:tc>
          <w:tcPr>
            <w:tcW w:w="0" w:type="auto"/>
            <w:gridSpan w:val="3"/>
            <w:shd w:val="clear" w:color="auto" w:fill="auto"/>
            <w:vAlign w:val="bottom"/>
          </w:tcPr>
          <w:p w14:paraId="012D0F71" w14:textId="77777777" w:rsidR="008A1CC1" w:rsidRDefault="008A1CC1">
            <w:pPr>
              <w:rPr>
                <w:rFonts w:ascii="宋体"/>
                <w:vanish/>
              </w:rPr>
            </w:pPr>
          </w:p>
        </w:tc>
      </w:tr>
      <w:tr w:rsidR="008A1CC1" w14:paraId="012D0F86" w14:textId="77777777">
        <w:tc>
          <w:tcPr>
            <w:tcW w:w="0" w:type="auto"/>
            <w:gridSpan w:val="3"/>
            <w:shd w:val="clear" w:color="auto" w:fill="CCEEFF"/>
            <w:tcMar>
              <w:top w:w="40" w:type="dxa"/>
              <w:left w:w="20" w:type="dxa"/>
              <w:bottom w:w="40" w:type="dxa"/>
              <w:right w:w="20" w:type="dxa"/>
            </w:tcMar>
            <w:vAlign w:val="bottom"/>
          </w:tcPr>
          <w:p w14:paraId="012D0F7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Total equity</w:t>
            </w:r>
            <w:r>
              <w:rPr>
                <w:rFonts w:ascii="Arial" w:eastAsia="宋体" w:hAnsi="Arial" w:cs="Arial"/>
                <w:color w:val="000000"/>
                <w:sz w:val="9"/>
                <w:szCs w:val="9"/>
              </w:rPr>
              <w:t xml:space="preserve">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F74" w14:textId="77777777" w:rsidR="008A1CC1" w:rsidRDefault="00EB3825">
            <w:pPr>
              <w:jc w:val="right"/>
              <w:textAlignment w:val="bottom"/>
            </w:pPr>
            <w:r>
              <w:rPr>
                <w:rFonts w:ascii="Arial" w:eastAsia="宋体" w:hAnsi="Arial" w:cs="Arial"/>
                <w:b/>
                <w:bCs/>
                <w:color w:val="000000"/>
                <w:sz w:val="15"/>
                <w:szCs w:val="15"/>
              </w:rPr>
              <w:t>2,530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F7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F7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F77" w14:textId="77777777" w:rsidR="008A1CC1" w:rsidRDefault="00EB3825">
            <w:pPr>
              <w:jc w:val="right"/>
              <w:textAlignment w:val="bottom"/>
            </w:pPr>
            <w:r>
              <w:rPr>
                <w:rFonts w:ascii="Arial" w:eastAsia="宋体" w:hAnsi="Arial" w:cs="Arial"/>
                <w:color w:val="000000"/>
                <w:sz w:val="15"/>
                <w:szCs w:val="15"/>
              </w:rPr>
              <w:t>2,674 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F7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F7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F7A" w14:textId="77777777" w:rsidR="008A1CC1" w:rsidRDefault="00EB3825">
            <w:pPr>
              <w:jc w:val="right"/>
              <w:textAlignment w:val="bottom"/>
            </w:pPr>
            <w:r>
              <w:rPr>
                <w:rFonts w:ascii="Arial" w:eastAsia="宋体" w:hAnsi="Arial" w:cs="Arial"/>
                <w:color w:val="000000"/>
                <w:sz w:val="15"/>
                <w:szCs w:val="15"/>
              </w:rPr>
              <w:t>2,282 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F7B" w14:textId="77777777" w:rsidR="008A1CC1" w:rsidRDefault="008A1CC1">
            <w:pPr>
              <w:jc w:val="right"/>
              <w:rPr>
                <w:rFonts w:ascii="宋体"/>
              </w:rPr>
            </w:pPr>
          </w:p>
        </w:tc>
        <w:tc>
          <w:tcPr>
            <w:tcW w:w="0" w:type="auto"/>
            <w:shd w:val="clear" w:color="auto" w:fill="auto"/>
            <w:vAlign w:val="bottom"/>
          </w:tcPr>
          <w:p w14:paraId="012D0F7C" w14:textId="77777777" w:rsidR="008A1CC1" w:rsidRDefault="008A1CC1">
            <w:pPr>
              <w:rPr>
                <w:rFonts w:ascii="宋体"/>
                <w:vanish/>
              </w:rPr>
            </w:pPr>
          </w:p>
        </w:tc>
        <w:tc>
          <w:tcPr>
            <w:tcW w:w="0" w:type="auto"/>
            <w:shd w:val="clear" w:color="auto" w:fill="auto"/>
            <w:vAlign w:val="bottom"/>
          </w:tcPr>
          <w:p w14:paraId="012D0F7D" w14:textId="77777777" w:rsidR="008A1CC1" w:rsidRDefault="008A1CC1">
            <w:pPr>
              <w:rPr>
                <w:rFonts w:ascii="宋体"/>
                <w:vanish/>
              </w:rPr>
            </w:pPr>
          </w:p>
        </w:tc>
        <w:tc>
          <w:tcPr>
            <w:tcW w:w="0" w:type="auto"/>
            <w:gridSpan w:val="3"/>
            <w:shd w:val="clear" w:color="auto" w:fill="auto"/>
            <w:vAlign w:val="bottom"/>
          </w:tcPr>
          <w:p w14:paraId="012D0F7E" w14:textId="77777777" w:rsidR="008A1CC1" w:rsidRDefault="008A1CC1">
            <w:pPr>
              <w:rPr>
                <w:rFonts w:ascii="宋体"/>
                <w:vanish/>
              </w:rPr>
            </w:pPr>
          </w:p>
        </w:tc>
        <w:tc>
          <w:tcPr>
            <w:tcW w:w="0" w:type="auto"/>
            <w:gridSpan w:val="3"/>
            <w:shd w:val="clear" w:color="auto" w:fill="auto"/>
            <w:vAlign w:val="bottom"/>
          </w:tcPr>
          <w:p w14:paraId="012D0F7F" w14:textId="77777777" w:rsidR="008A1CC1" w:rsidRDefault="008A1CC1">
            <w:pPr>
              <w:rPr>
                <w:rFonts w:ascii="宋体"/>
                <w:vanish/>
              </w:rPr>
            </w:pPr>
          </w:p>
        </w:tc>
        <w:tc>
          <w:tcPr>
            <w:tcW w:w="0" w:type="auto"/>
            <w:gridSpan w:val="3"/>
            <w:shd w:val="clear" w:color="auto" w:fill="auto"/>
            <w:vAlign w:val="bottom"/>
          </w:tcPr>
          <w:p w14:paraId="012D0F80" w14:textId="77777777" w:rsidR="008A1CC1" w:rsidRDefault="008A1CC1">
            <w:pPr>
              <w:rPr>
                <w:rFonts w:ascii="宋体"/>
                <w:vanish/>
              </w:rPr>
            </w:pPr>
          </w:p>
        </w:tc>
        <w:tc>
          <w:tcPr>
            <w:tcW w:w="0" w:type="auto"/>
            <w:gridSpan w:val="3"/>
            <w:shd w:val="clear" w:color="auto" w:fill="auto"/>
            <w:vAlign w:val="bottom"/>
          </w:tcPr>
          <w:p w14:paraId="012D0F81" w14:textId="77777777" w:rsidR="008A1CC1" w:rsidRDefault="008A1CC1">
            <w:pPr>
              <w:rPr>
                <w:rFonts w:ascii="宋体"/>
                <w:vanish/>
              </w:rPr>
            </w:pPr>
          </w:p>
        </w:tc>
        <w:tc>
          <w:tcPr>
            <w:tcW w:w="0" w:type="auto"/>
            <w:gridSpan w:val="3"/>
            <w:shd w:val="clear" w:color="auto" w:fill="auto"/>
            <w:vAlign w:val="bottom"/>
          </w:tcPr>
          <w:p w14:paraId="012D0F82" w14:textId="77777777" w:rsidR="008A1CC1" w:rsidRDefault="008A1CC1">
            <w:pPr>
              <w:rPr>
                <w:rFonts w:ascii="宋体"/>
                <w:vanish/>
              </w:rPr>
            </w:pPr>
          </w:p>
        </w:tc>
        <w:tc>
          <w:tcPr>
            <w:tcW w:w="0" w:type="auto"/>
            <w:gridSpan w:val="3"/>
            <w:shd w:val="clear" w:color="auto" w:fill="auto"/>
            <w:vAlign w:val="bottom"/>
          </w:tcPr>
          <w:p w14:paraId="012D0F83" w14:textId="77777777" w:rsidR="008A1CC1" w:rsidRDefault="008A1CC1">
            <w:pPr>
              <w:rPr>
                <w:rFonts w:ascii="宋体"/>
                <w:vanish/>
              </w:rPr>
            </w:pPr>
          </w:p>
        </w:tc>
        <w:tc>
          <w:tcPr>
            <w:tcW w:w="0" w:type="auto"/>
            <w:gridSpan w:val="3"/>
            <w:shd w:val="clear" w:color="auto" w:fill="auto"/>
            <w:vAlign w:val="bottom"/>
          </w:tcPr>
          <w:p w14:paraId="012D0F84" w14:textId="77777777" w:rsidR="008A1CC1" w:rsidRDefault="008A1CC1">
            <w:pPr>
              <w:rPr>
                <w:rFonts w:ascii="宋体"/>
                <w:vanish/>
              </w:rPr>
            </w:pPr>
          </w:p>
        </w:tc>
        <w:tc>
          <w:tcPr>
            <w:tcW w:w="0" w:type="auto"/>
            <w:gridSpan w:val="3"/>
            <w:shd w:val="clear" w:color="auto" w:fill="auto"/>
            <w:vAlign w:val="bottom"/>
          </w:tcPr>
          <w:p w14:paraId="012D0F85" w14:textId="77777777" w:rsidR="008A1CC1" w:rsidRDefault="008A1CC1">
            <w:pPr>
              <w:rPr>
                <w:rFonts w:ascii="宋体"/>
                <w:vanish/>
              </w:rPr>
            </w:pPr>
          </w:p>
        </w:tc>
      </w:tr>
      <w:tr w:rsidR="008A1CC1" w14:paraId="012D0FA2" w14:textId="77777777">
        <w:tc>
          <w:tcPr>
            <w:tcW w:w="0" w:type="auto"/>
            <w:gridSpan w:val="18"/>
            <w:shd w:val="clear" w:color="auto" w:fill="FFFFFF"/>
            <w:tcMar>
              <w:top w:w="40" w:type="dxa"/>
              <w:left w:w="20" w:type="dxa"/>
              <w:bottom w:w="40" w:type="dxa"/>
              <w:right w:w="20" w:type="dxa"/>
            </w:tcMar>
            <w:vAlign w:val="bottom"/>
          </w:tcPr>
          <w:p w14:paraId="012D0F87" w14:textId="77777777" w:rsidR="008A1CC1" w:rsidRDefault="00EB3825">
            <w:pPr>
              <w:textAlignment w:val="bottom"/>
            </w:pPr>
            <w:r>
              <w:rPr>
                <w:rFonts w:ascii="Arial" w:eastAsia="宋体" w:hAnsi="Arial" w:cs="Arial"/>
                <w:color w:val="000000"/>
                <w:sz w:val="15"/>
                <w:szCs w:val="15"/>
              </w:rPr>
              <w:t>Fixed-income:</w:t>
            </w:r>
          </w:p>
        </w:tc>
        <w:tc>
          <w:tcPr>
            <w:tcW w:w="0" w:type="auto"/>
            <w:shd w:val="clear" w:color="auto" w:fill="auto"/>
            <w:vAlign w:val="bottom"/>
          </w:tcPr>
          <w:p w14:paraId="012D0F88" w14:textId="77777777" w:rsidR="008A1CC1" w:rsidRDefault="008A1CC1">
            <w:pPr>
              <w:rPr>
                <w:rFonts w:ascii="宋体"/>
                <w:vanish/>
              </w:rPr>
            </w:pPr>
          </w:p>
        </w:tc>
        <w:tc>
          <w:tcPr>
            <w:tcW w:w="0" w:type="auto"/>
            <w:shd w:val="clear" w:color="auto" w:fill="auto"/>
            <w:vAlign w:val="bottom"/>
          </w:tcPr>
          <w:p w14:paraId="012D0F89" w14:textId="77777777" w:rsidR="008A1CC1" w:rsidRDefault="008A1CC1">
            <w:pPr>
              <w:rPr>
                <w:rFonts w:ascii="宋体"/>
                <w:vanish/>
              </w:rPr>
            </w:pPr>
          </w:p>
        </w:tc>
        <w:tc>
          <w:tcPr>
            <w:tcW w:w="0" w:type="auto"/>
            <w:shd w:val="clear" w:color="auto" w:fill="auto"/>
            <w:vAlign w:val="bottom"/>
          </w:tcPr>
          <w:p w14:paraId="012D0F8A" w14:textId="77777777" w:rsidR="008A1CC1" w:rsidRDefault="008A1CC1">
            <w:pPr>
              <w:rPr>
                <w:rFonts w:ascii="宋体"/>
              </w:rPr>
            </w:pPr>
          </w:p>
        </w:tc>
        <w:tc>
          <w:tcPr>
            <w:tcW w:w="0" w:type="auto"/>
            <w:shd w:val="clear" w:color="auto" w:fill="auto"/>
            <w:vAlign w:val="bottom"/>
          </w:tcPr>
          <w:p w14:paraId="012D0F8B" w14:textId="77777777" w:rsidR="008A1CC1" w:rsidRDefault="008A1CC1">
            <w:pPr>
              <w:rPr>
                <w:rFonts w:ascii="宋体"/>
              </w:rPr>
            </w:pPr>
          </w:p>
        </w:tc>
        <w:tc>
          <w:tcPr>
            <w:tcW w:w="0" w:type="auto"/>
            <w:shd w:val="clear" w:color="auto" w:fill="auto"/>
            <w:vAlign w:val="bottom"/>
          </w:tcPr>
          <w:p w14:paraId="012D0F8C" w14:textId="77777777" w:rsidR="008A1CC1" w:rsidRDefault="008A1CC1">
            <w:pPr>
              <w:rPr>
                <w:rFonts w:ascii="宋体"/>
              </w:rPr>
            </w:pPr>
          </w:p>
        </w:tc>
        <w:tc>
          <w:tcPr>
            <w:tcW w:w="0" w:type="auto"/>
            <w:shd w:val="clear" w:color="auto" w:fill="auto"/>
            <w:vAlign w:val="bottom"/>
          </w:tcPr>
          <w:p w14:paraId="012D0F8D" w14:textId="77777777" w:rsidR="008A1CC1" w:rsidRDefault="008A1CC1">
            <w:pPr>
              <w:rPr>
                <w:rFonts w:ascii="宋体"/>
              </w:rPr>
            </w:pPr>
          </w:p>
        </w:tc>
        <w:tc>
          <w:tcPr>
            <w:tcW w:w="0" w:type="auto"/>
            <w:shd w:val="clear" w:color="auto" w:fill="auto"/>
            <w:vAlign w:val="bottom"/>
          </w:tcPr>
          <w:p w14:paraId="012D0F8E" w14:textId="77777777" w:rsidR="008A1CC1" w:rsidRDefault="008A1CC1">
            <w:pPr>
              <w:rPr>
                <w:rFonts w:ascii="宋体"/>
              </w:rPr>
            </w:pPr>
          </w:p>
        </w:tc>
        <w:tc>
          <w:tcPr>
            <w:tcW w:w="0" w:type="auto"/>
            <w:shd w:val="clear" w:color="auto" w:fill="auto"/>
            <w:vAlign w:val="bottom"/>
          </w:tcPr>
          <w:p w14:paraId="012D0F8F" w14:textId="77777777" w:rsidR="008A1CC1" w:rsidRDefault="008A1CC1">
            <w:pPr>
              <w:rPr>
                <w:rFonts w:ascii="宋体"/>
              </w:rPr>
            </w:pPr>
          </w:p>
        </w:tc>
        <w:tc>
          <w:tcPr>
            <w:tcW w:w="0" w:type="auto"/>
            <w:shd w:val="clear" w:color="auto" w:fill="auto"/>
            <w:vAlign w:val="bottom"/>
          </w:tcPr>
          <w:p w14:paraId="012D0F90" w14:textId="77777777" w:rsidR="008A1CC1" w:rsidRDefault="008A1CC1">
            <w:pPr>
              <w:rPr>
                <w:rFonts w:ascii="宋体"/>
              </w:rPr>
            </w:pPr>
          </w:p>
        </w:tc>
        <w:tc>
          <w:tcPr>
            <w:tcW w:w="0" w:type="auto"/>
            <w:shd w:val="clear" w:color="auto" w:fill="auto"/>
            <w:vAlign w:val="bottom"/>
          </w:tcPr>
          <w:p w14:paraId="012D0F91" w14:textId="77777777" w:rsidR="008A1CC1" w:rsidRDefault="008A1CC1">
            <w:pPr>
              <w:rPr>
                <w:rFonts w:ascii="宋体"/>
              </w:rPr>
            </w:pPr>
          </w:p>
        </w:tc>
        <w:tc>
          <w:tcPr>
            <w:tcW w:w="0" w:type="auto"/>
            <w:shd w:val="clear" w:color="auto" w:fill="auto"/>
            <w:vAlign w:val="bottom"/>
          </w:tcPr>
          <w:p w14:paraId="012D0F92" w14:textId="77777777" w:rsidR="008A1CC1" w:rsidRDefault="008A1CC1">
            <w:pPr>
              <w:rPr>
                <w:rFonts w:ascii="宋体"/>
              </w:rPr>
            </w:pPr>
          </w:p>
        </w:tc>
        <w:tc>
          <w:tcPr>
            <w:tcW w:w="0" w:type="auto"/>
            <w:shd w:val="clear" w:color="auto" w:fill="auto"/>
            <w:vAlign w:val="bottom"/>
          </w:tcPr>
          <w:p w14:paraId="012D0F93" w14:textId="77777777" w:rsidR="008A1CC1" w:rsidRDefault="008A1CC1">
            <w:pPr>
              <w:rPr>
                <w:rFonts w:ascii="宋体"/>
              </w:rPr>
            </w:pPr>
          </w:p>
        </w:tc>
        <w:tc>
          <w:tcPr>
            <w:tcW w:w="0" w:type="auto"/>
            <w:shd w:val="clear" w:color="auto" w:fill="auto"/>
            <w:vAlign w:val="bottom"/>
          </w:tcPr>
          <w:p w14:paraId="012D0F94" w14:textId="77777777" w:rsidR="008A1CC1" w:rsidRDefault="008A1CC1">
            <w:pPr>
              <w:rPr>
                <w:rFonts w:ascii="宋体"/>
              </w:rPr>
            </w:pPr>
          </w:p>
        </w:tc>
        <w:tc>
          <w:tcPr>
            <w:tcW w:w="0" w:type="auto"/>
            <w:shd w:val="clear" w:color="auto" w:fill="auto"/>
            <w:vAlign w:val="bottom"/>
          </w:tcPr>
          <w:p w14:paraId="012D0F95" w14:textId="77777777" w:rsidR="008A1CC1" w:rsidRDefault="008A1CC1">
            <w:pPr>
              <w:rPr>
                <w:rFonts w:ascii="宋体"/>
              </w:rPr>
            </w:pPr>
          </w:p>
        </w:tc>
        <w:tc>
          <w:tcPr>
            <w:tcW w:w="0" w:type="auto"/>
            <w:shd w:val="clear" w:color="auto" w:fill="auto"/>
            <w:vAlign w:val="bottom"/>
          </w:tcPr>
          <w:p w14:paraId="012D0F96" w14:textId="77777777" w:rsidR="008A1CC1" w:rsidRDefault="008A1CC1">
            <w:pPr>
              <w:rPr>
                <w:rFonts w:ascii="宋体"/>
              </w:rPr>
            </w:pPr>
          </w:p>
        </w:tc>
        <w:tc>
          <w:tcPr>
            <w:tcW w:w="0" w:type="auto"/>
            <w:shd w:val="clear" w:color="auto" w:fill="auto"/>
            <w:vAlign w:val="bottom"/>
          </w:tcPr>
          <w:p w14:paraId="012D0F97" w14:textId="77777777" w:rsidR="008A1CC1" w:rsidRDefault="008A1CC1">
            <w:pPr>
              <w:rPr>
                <w:rFonts w:ascii="宋体"/>
              </w:rPr>
            </w:pPr>
          </w:p>
        </w:tc>
        <w:tc>
          <w:tcPr>
            <w:tcW w:w="0" w:type="auto"/>
            <w:shd w:val="clear" w:color="auto" w:fill="auto"/>
            <w:vAlign w:val="bottom"/>
          </w:tcPr>
          <w:p w14:paraId="012D0F98" w14:textId="77777777" w:rsidR="008A1CC1" w:rsidRDefault="008A1CC1">
            <w:pPr>
              <w:rPr>
                <w:rFonts w:ascii="宋体"/>
              </w:rPr>
            </w:pPr>
          </w:p>
        </w:tc>
        <w:tc>
          <w:tcPr>
            <w:tcW w:w="0" w:type="auto"/>
            <w:shd w:val="clear" w:color="auto" w:fill="auto"/>
            <w:vAlign w:val="bottom"/>
          </w:tcPr>
          <w:p w14:paraId="012D0F99" w14:textId="77777777" w:rsidR="008A1CC1" w:rsidRDefault="008A1CC1">
            <w:pPr>
              <w:rPr>
                <w:rFonts w:ascii="宋体"/>
              </w:rPr>
            </w:pPr>
          </w:p>
        </w:tc>
        <w:tc>
          <w:tcPr>
            <w:tcW w:w="0" w:type="auto"/>
            <w:shd w:val="clear" w:color="auto" w:fill="auto"/>
            <w:vAlign w:val="bottom"/>
          </w:tcPr>
          <w:p w14:paraId="012D0F9A" w14:textId="77777777" w:rsidR="008A1CC1" w:rsidRDefault="008A1CC1">
            <w:pPr>
              <w:rPr>
                <w:rFonts w:ascii="宋体"/>
              </w:rPr>
            </w:pPr>
          </w:p>
        </w:tc>
        <w:tc>
          <w:tcPr>
            <w:tcW w:w="0" w:type="auto"/>
            <w:shd w:val="clear" w:color="auto" w:fill="auto"/>
            <w:vAlign w:val="bottom"/>
          </w:tcPr>
          <w:p w14:paraId="012D0F9B" w14:textId="77777777" w:rsidR="008A1CC1" w:rsidRDefault="008A1CC1">
            <w:pPr>
              <w:rPr>
                <w:rFonts w:ascii="宋体"/>
              </w:rPr>
            </w:pPr>
          </w:p>
        </w:tc>
        <w:tc>
          <w:tcPr>
            <w:tcW w:w="0" w:type="auto"/>
            <w:shd w:val="clear" w:color="auto" w:fill="auto"/>
            <w:vAlign w:val="bottom"/>
          </w:tcPr>
          <w:p w14:paraId="012D0F9C" w14:textId="77777777" w:rsidR="008A1CC1" w:rsidRDefault="008A1CC1">
            <w:pPr>
              <w:rPr>
                <w:rFonts w:ascii="宋体"/>
              </w:rPr>
            </w:pPr>
          </w:p>
        </w:tc>
        <w:tc>
          <w:tcPr>
            <w:tcW w:w="0" w:type="auto"/>
            <w:shd w:val="clear" w:color="auto" w:fill="auto"/>
            <w:vAlign w:val="bottom"/>
          </w:tcPr>
          <w:p w14:paraId="012D0F9D" w14:textId="77777777" w:rsidR="008A1CC1" w:rsidRDefault="008A1CC1">
            <w:pPr>
              <w:rPr>
                <w:rFonts w:ascii="宋体"/>
              </w:rPr>
            </w:pPr>
          </w:p>
        </w:tc>
        <w:tc>
          <w:tcPr>
            <w:tcW w:w="0" w:type="auto"/>
            <w:shd w:val="clear" w:color="auto" w:fill="auto"/>
            <w:vAlign w:val="bottom"/>
          </w:tcPr>
          <w:p w14:paraId="012D0F9E" w14:textId="77777777" w:rsidR="008A1CC1" w:rsidRDefault="008A1CC1">
            <w:pPr>
              <w:rPr>
                <w:rFonts w:ascii="宋体"/>
              </w:rPr>
            </w:pPr>
          </w:p>
        </w:tc>
        <w:tc>
          <w:tcPr>
            <w:tcW w:w="0" w:type="auto"/>
            <w:shd w:val="clear" w:color="auto" w:fill="auto"/>
            <w:vAlign w:val="bottom"/>
          </w:tcPr>
          <w:p w14:paraId="012D0F9F" w14:textId="77777777" w:rsidR="008A1CC1" w:rsidRDefault="008A1CC1">
            <w:pPr>
              <w:rPr>
                <w:rFonts w:ascii="宋体"/>
              </w:rPr>
            </w:pPr>
          </w:p>
        </w:tc>
        <w:tc>
          <w:tcPr>
            <w:tcW w:w="0" w:type="auto"/>
            <w:shd w:val="clear" w:color="auto" w:fill="auto"/>
            <w:vAlign w:val="bottom"/>
          </w:tcPr>
          <w:p w14:paraId="012D0FA0" w14:textId="77777777" w:rsidR="008A1CC1" w:rsidRDefault="008A1CC1">
            <w:pPr>
              <w:rPr>
                <w:rFonts w:ascii="宋体"/>
              </w:rPr>
            </w:pPr>
          </w:p>
        </w:tc>
        <w:tc>
          <w:tcPr>
            <w:tcW w:w="0" w:type="auto"/>
            <w:shd w:val="clear" w:color="auto" w:fill="auto"/>
            <w:vAlign w:val="bottom"/>
          </w:tcPr>
          <w:p w14:paraId="012D0FA1" w14:textId="77777777" w:rsidR="008A1CC1" w:rsidRDefault="008A1CC1">
            <w:pPr>
              <w:rPr>
                <w:rFonts w:ascii="宋体"/>
              </w:rPr>
            </w:pPr>
          </w:p>
        </w:tc>
      </w:tr>
      <w:tr w:rsidR="008A1CC1" w14:paraId="012D0FB6" w14:textId="77777777">
        <w:tc>
          <w:tcPr>
            <w:tcW w:w="0" w:type="auto"/>
            <w:gridSpan w:val="3"/>
            <w:shd w:val="clear" w:color="auto" w:fill="CCEEFF"/>
            <w:tcMar>
              <w:top w:w="40" w:type="dxa"/>
              <w:left w:w="20" w:type="dxa"/>
              <w:bottom w:w="40" w:type="dxa"/>
              <w:right w:w="20" w:type="dxa"/>
            </w:tcMar>
            <w:vAlign w:val="bottom"/>
          </w:tcPr>
          <w:p w14:paraId="012D0FA3" w14:textId="77777777" w:rsidR="008A1CC1" w:rsidRDefault="00EB3825">
            <w:pPr>
              <w:textAlignment w:val="bottom"/>
            </w:pPr>
            <w:r>
              <w:rPr>
                <w:rFonts w:ascii="Arial" w:eastAsia="宋体" w:hAnsi="Arial" w:cs="Arial"/>
                <w:color w:val="000000"/>
                <w:sz w:val="15"/>
                <w:szCs w:val="15"/>
              </w:rPr>
              <w:t>  Active</w:t>
            </w:r>
          </w:p>
        </w:tc>
        <w:tc>
          <w:tcPr>
            <w:tcW w:w="0" w:type="auto"/>
            <w:gridSpan w:val="2"/>
            <w:shd w:val="clear" w:color="auto" w:fill="CCEEFF"/>
            <w:tcMar>
              <w:top w:w="40" w:type="dxa"/>
              <w:left w:w="20" w:type="dxa"/>
              <w:bottom w:w="40" w:type="dxa"/>
              <w:right w:w="0" w:type="dxa"/>
            </w:tcMar>
            <w:vAlign w:val="bottom"/>
          </w:tcPr>
          <w:p w14:paraId="012D0FA4" w14:textId="77777777" w:rsidR="008A1CC1" w:rsidRDefault="00EB3825">
            <w:pPr>
              <w:jc w:val="right"/>
              <w:textAlignment w:val="bottom"/>
            </w:pPr>
            <w:r>
              <w:rPr>
                <w:rFonts w:ascii="Arial" w:eastAsia="宋体" w:hAnsi="Arial" w:cs="Arial"/>
                <w:b/>
                <w:bCs/>
                <w:color w:val="000000"/>
                <w:sz w:val="15"/>
                <w:szCs w:val="15"/>
              </w:rPr>
              <w:t>98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0FA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FA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FA7" w14:textId="77777777" w:rsidR="008A1CC1" w:rsidRDefault="00EB3825">
            <w:pPr>
              <w:jc w:val="right"/>
              <w:textAlignment w:val="bottom"/>
            </w:pPr>
            <w:r>
              <w:rPr>
                <w:rFonts w:ascii="Arial" w:eastAsia="宋体" w:hAnsi="Arial" w:cs="Arial"/>
                <w:color w:val="000000"/>
                <w:sz w:val="15"/>
                <w:szCs w:val="15"/>
              </w:rPr>
              <w:t>103 </w:t>
            </w:r>
          </w:p>
        </w:tc>
        <w:tc>
          <w:tcPr>
            <w:tcW w:w="0" w:type="auto"/>
            <w:shd w:val="clear" w:color="auto" w:fill="CCEEFF"/>
            <w:tcMar>
              <w:top w:w="40" w:type="dxa"/>
              <w:left w:w="0" w:type="dxa"/>
              <w:bottom w:w="40" w:type="dxa"/>
              <w:right w:w="20" w:type="dxa"/>
            </w:tcMar>
            <w:vAlign w:val="bottom"/>
          </w:tcPr>
          <w:p w14:paraId="012D0FA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FA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0FAA" w14:textId="77777777" w:rsidR="008A1CC1" w:rsidRDefault="00EB3825">
            <w:pPr>
              <w:jc w:val="right"/>
              <w:textAlignment w:val="bottom"/>
            </w:pPr>
            <w:r>
              <w:rPr>
                <w:rFonts w:ascii="Arial" w:eastAsia="宋体" w:hAnsi="Arial" w:cs="Arial"/>
                <w:color w:val="000000"/>
                <w:sz w:val="15"/>
                <w:szCs w:val="15"/>
              </w:rPr>
              <w:t>91 </w:t>
            </w:r>
          </w:p>
        </w:tc>
        <w:tc>
          <w:tcPr>
            <w:tcW w:w="0" w:type="auto"/>
            <w:shd w:val="clear" w:color="auto" w:fill="CCEEFF"/>
            <w:tcMar>
              <w:top w:w="40" w:type="dxa"/>
              <w:left w:w="0" w:type="dxa"/>
              <w:bottom w:w="40" w:type="dxa"/>
              <w:right w:w="20" w:type="dxa"/>
            </w:tcMar>
            <w:vAlign w:val="bottom"/>
          </w:tcPr>
          <w:p w14:paraId="012D0FAB" w14:textId="77777777" w:rsidR="008A1CC1" w:rsidRDefault="008A1CC1">
            <w:pPr>
              <w:jc w:val="right"/>
              <w:rPr>
                <w:rFonts w:ascii="宋体"/>
              </w:rPr>
            </w:pPr>
          </w:p>
        </w:tc>
        <w:tc>
          <w:tcPr>
            <w:tcW w:w="0" w:type="auto"/>
            <w:shd w:val="clear" w:color="auto" w:fill="auto"/>
            <w:vAlign w:val="bottom"/>
          </w:tcPr>
          <w:p w14:paraId="012D0FAC" w14:textId="77777777" w:rsidR="008A1CC1" w:rsidRDefault="008A1CC1">
            <w:pPr>
              <w:rPr>
                <w:rFonts w:ascii="宋体"/>
                <w:vanish/>
              </w:rPr>
            </w:pPr>
          </w:p>
        </w:tc>
        <w:tc>
          <w:tcPr>
            <w:tcW w:w="0" w:type="auto"/>
            <w:shd w:val="clear" w:color="auto" w:fill="auto"/>
            <w:vAlign w:val="bottom"/>
          </w:tcPr>
          <w:p w14:paraId="012D0FAD" w14:textId="77777777" w:rsidR="008A1CC1" w:rsidRDefault="008A1CC1">
            <w:pPr>
              <w:rPr>
                <w:rFonts w:ascii="宋体"/>
                <w:vanish/>
              </w:rPr>
            </w:pPr>
          </w:p>
        </w:tc>
        <w:tc>
          <w:tcPr>
            <w:tcW w:w="0" w:type="auto"/>
            <w:gridSpan w:val="3"/>
            <w:shd w:val="clear" w:color="auto" w:fill="auto"/>
            <w:vAlign w:val="bottom"/>
          </w:tcPr>
          <w:p w14:paraId="012D0FAE" w14:textId="77777777" w:rsidR="008A1CC1" w:rsidRDefault="008A1CC1">
            <w:pPr>
              <w:rPr>
                <w:rFonts w:ascii="宋体"/>
                <w:vanish/>
              </w:rPr>
            </w:pPr>
          </w:p>
        </w:tc>
        <w:tc>
          <w:tcPr>
            <w:tcW w:w="0" w:type="auto"/>
            <w:gridSpan w:val="3"/>
            <w:shd w:val="clear" w:color="auto" w:fill="auto"/>
            <w:vAlign w:val="bottom"/>
          </w:tcPr>
          <w:p w14:paraId="012D0FAF" w14:textId="77777777" w:rsidR="008A1CC1" w:rsidRDefault="008A1CC1">
            <w:pPr>
              <w:rPr>
                <w:rFonts w:ascii="宋体"/>
                <w:vanish/>
              </w:rPr>
            </w:pPr>
          </w:p>
        </w:tc>
        <w:tc>
          <w:tcPr>
            <w:tcW w:w="0" w:type="auto"/>
            <w:gridSpan w:val="3"/>
            <w:shd w:val="clear" w:color="auto" w:fill="auto"/>
            <w:vAlign w:val="bottom"/>
          </w:tcPr>
          <w:p w14:paraId="012D0FB0" w14:textId="77777777" w:rsidR="008A1CC1" w:rsidRDefault="008A1CC1">
            <w:pPr>
              <w:rPr>
                <w:rFonts w:ascii="宋体"/>
                <w:vanish/>
              </w:rPr>
            </w:pPr>
          </w:p>
        </w:tc>
        <w:tc>
          <w:tcPr>
            <w:tcW w:w="0" w:type="auto"/>
            <w:gridSpan w:val="3"/>
            <w:shd w:val="clear" w:color="auto" w:fill="auto"/>
            <w:vAlign w:val="bottom"/>
          </w:tcPr>
          <w:p w14:paraId="012D0FB1" w14:textId="77777777" w:rsidR="008A1CC1" w:rsidRDefault="008A1CC1">
            <w:pPr>
              <w:rPr>
                <w:rFonts w:ascii="宋体"/>
                <w:vanish/>
              </w:rPr>
            </w:pPr>
          </w:p>
        </w:tc>
        <w:tc>
          <w:tcPr>
            <w:tcW w:w="0" w:type="auto"/>
            <w:gridSpan w:val="3"/>
            <w:shd w:val="clear" w:color="auto" w:fill="auto"/>
            <w:vAlign w:val="bottom"/>
          </w:tcPr>
          <w:p w14:paraId="012D0FB2" w14:textId="77777777" w:rsidR="008A1CC1" w:rsidRDefault="008A1CC1">
            <w:pPr>
              <w:rPr>
                <w:rFonts w:ascii="宋体"/>
                <w:vanish/>
              </w:rPr>
            </w:pPr>
          </w:p>
        </w:tc>
        <w:tc>
          <w:tcPr>
            <w:tcW w:w="0" w:type="auto"/>
            <w:gridSpan w:val="3"/>
            <w:shd w:val="clear" w:color="auto" w:fill="auto"/>
            <w:vAlign w:val="bottom"/>
          </w:tcPr>
          <w:p w14:paraId="012D0FB3" w14:textId="77777777" w:rsidR="008A1CC1" w:rsidRDefault="008A1CC1">
            <w:pPr>
              <w:rPr>
                <w:rFonts w:ascii="宋体"/>
                <w:vanish/>
              </w:rPr>
            </w:pPr>
          </w:p>
        </w:tc>
        <w:tc>
          <w:tcPr>
            <w:tcW w:w="0" w:type="auto"/>
            <w:gridSpan w:val="3"/>
            <w:shd w:val="clear" w:color="auto" w:fill="auto"/>
            <w:vAlign w:val="bottom"/>
          </w:tcPr>
          <w:p w14:paraId="012D0FB4" w14:textId="77777777" w:rsidR="008A1CC1" w:rsidRDefault="008A1CC1">
            <w:pPr>
              <w:rPr>
                <w:rFonts w:ascii="宋体"/>
                <w:vanish/>
              </w:rPr>
            </w:pPr>
          </w:p>
        </w:tc>
        <w:tc>
          <w:tcPr>
            <w:tcW w:w="0" w:type="auto"/>
            <w:gridSpan w:val="3"/>
            <w:shd w:val="clear" w:color="auto" w:fill="auto"/>
            <w:vAlign w:val="bottom"/>
          </w:tcPr>
          <w:p w14:paraId="012D0FB5" w14:textId="77777777" w:rsidR="008A1CC1" w:rsidRDefault="008A1CC1">
            <w:pPr>
              <w:rPr>
                <w:rFonts w:ascii="宋体"/>
                <w:vanish/>
              </w:rPr>
            </w:pPr>
          </w:p>
        </w:tc>
      </w:tr>
      <w:tr w:rsidR="008A1CC1" w14:paraId="012D0FCA" w14:textId="77777777">
        <w:tc>
          <w:tcPr>
            <w:tcW w:w="0" w:type="auto"/>
            <w:gridSpan w:val="3"/>
            <w:shd w:val="clear" w:color="auto" w:fill="FFFFFF"/>
            <w:tcMar>
              <w:top w:w="40" w:type="dxa"/>
              <w:left w:w="20" w:type="dxa"/>
              <w:bottom w:w="40" w:type="dxa"/>
              <w:right w:w="20" w:type="dxa"/>
            </w:tcMar>
            <w:vAlign w:val="bottom"/>
          </w:tcPr>
          <w:p w14:paraId="012D0FB7" w14:textId="77777777" w:rsidR="008A1CC1" w:rsidRDefault="00EB3825">
            <w:pPr>
              <w:textAlignment w:val="bottom"/>
            </w:pPr>
            <w:r>
              <w:rPr>
                <w:rFonts w:ascii="Arial" w:eastAsia="宋体" w:hAnsi="Arial" w:cs="Arial"/>
                <w:color w:val="000000"/>
                <w:sz w:val="15"/>
                <w:szCs w:val="15"/>
              </w:rPr>
              <w:t>  Passive</w:t>
            </w:r>
          </w:p>
        </w:tc>
        <w:tc>
          <w:tcPr>
            <w:tcW w:w="0" w:type="auto"/>
            <w:gridSpan w:val="2"/>
            <w:shd w:val="clear" w:color="auto" w:fill="FFFFFF"/>
            <w:tcMar>
              <w:top w:w="40" w:type="dxa"/>
              <w:left w:w="20" w:type="dxa"/>
              <w:bottom w:w="40" w:type="dxa"/>
              <w:right w:w="0" w:type="dxa"/>
            </w:tcMar>
            <w:vAlign w:val="bottom"/>
          </w:tcPr>
          <w:p w14:paraId="012D0FB8" w14:textId="77777777" w:rsidR="008A1CC1" w:rsidRDefault="00EB3825">
            <w:pPr>
              <w:jc w:val="right"/>
              <w:textAlignment w:val="bottom"/>
            </w:pPr>
            <w:r>
              <w:rPr>
                <w:rFonts w:ascii="Arial" w:eastAsia="宋体" w:hAnsi="Arial" w:cs="Arial"/>
                <w:b/>
                <w:bCs/>
                <w:color w:val="000000"/>
                <w:sz w:val="15"/>
                <w:szCs w:val="15"/>
              </w:rPr>
              <w:t>503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FB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FB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FBB" w14:textId="77777777" w:rsidR="008A1CC1" w:rsidRDefault="00EB3825">
            <w:pPr>
              <w:jc w:val="right"/>
              <w:textAlignment w:val="bottom"/>
            </w:pPr>
            <w:r>
              <w:rPr>
                <w:rFonts w:ascii="Arial" w:eastAsia="宋体" w:hAnsi="Arial" w:cs="Arial"/>
                <w:color w:val="000000"/>
                <w:sz w:val="15"/>
                <w:szCs w:val="15"/>
              </w:rPr>
              <w:t>520 </w:t>
            </w:r>
          </w:p>
        </w:tc>
        <w:tc>
          <w:tcPr>
            <w:tcW w:w="0" w:type="auto"/>
            <w:shd w:val="clear" w:color="auto" w:fill="FFFFFF"/>
            <w:tcMar>
              <w:top w:w="40" w:type="dxa"/>
              <w:left w:w="0" w:type="dxa"/>
              <w:bottom w:w="40" w:type="dxa"/>
              <w:right w:w="20" w:type="dxa"/>
            </w:tcMar>
            <w:vAlign w:val="bottom"/>
          </w:tcPr>
          <w:p w14:paraId="012D0FB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FB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FBE" w14:textId="77777777" w:rsidR="008A1CC1" w:rsidRDefault="00EB3825">
            <w:pPr>
              <w:jc w:val="right"/>
              <w:textAlignment w:val="bottom"/>
            </w:pPr>
            <w:r>
              <w:rPr>
                <w:rFonts w:ascii="Arial" w:eastAsia="宋体" w:hAnsi="Arial" w:cs="Arial"/>
                <w:color w:val="000000"/>
                <w:sz w:val="15"/>
                <w:szCs w:val="15"/>
              </w:rPr>
              <w:t>463 </w:t>
            </w:r>
          </w:p>
        </w:tc>
        <w:tc>
          <w:tcPr>
            <w:tcW w:w="0" w:type="auto"/>
            <w:shd w:val="clear" w:color="auto" w:fill="FFFFFF"/>
            <w:tcMar>
              <w:top w:w="40" w:type="dxa"/>
              <w:left w:w="0" w:type="dxa"/>
              <w:bottom w:w="40" w:type="dxa"/>
              <w:right w:w="20" w:type="dxa"/>
            </w:tcMar>
            <w:vAlign w:val="bottom"/>
          </w:tcPr>
          <w:p w14:paraId="012D0FBF" w14:textId="77777777" w:rsidR="008A1CC1" w:rsidRDefault="008A1CC1">
            <w:pPr>
              <w:jc w:val="right"/>
              <w:rPr>
                <w:rFonts w:ascii="宋体"/>
              </w:rPr>
            </w:pPr>
          </w:p>
        </w:tc>
        <w:tc>
          <w:tcPr>
            <w:tcW w:w="0" w:type="auto"/>
            <w:shd w:val="clear" w:color="auto" w:fill="auto"/>
            <w:vAlign w:val="bottom"/>
          </w:tcPr>
          <w:p w14:paraId="012D0FC0" w14:textId="77777777" w:rsidR="008A1CC1" w:rsidRDefault="008A1CC1">
            <w:pPr>
              <w:rPr>
                <w:rFonts w:ascii="宋体"/>
                <w:vanish/>
              </w:rPr>
            </w:pPr>
          </w:p>
        </w:tc>
        <w:tc>
          <w:tcPr>
            <w:tcW w:w="0" w:type="auto"/>
            <w:shd w:val="clear" w:color="auto" w:fill="auto"/>
            <w:vAlign w:val="bottom"/>
          </w:tcPr>
          <w:p w14:paraId="012D0FC1" w14:textId="77777777" w:rsidR="008A1CC1" w:rsidRDefault="008A1CC1">
            <w:pPr>
              <w:rPr>
                <w:rFonts w:ascii="宋体"/>
                <w:vanish/>
              </w:rPr>
            </w:pPr>
          </w:p>
        </w:tc>
        <w:tc>
          <w:tcPr>
            <w:tcW w:w="0" w:type="auto"/>
            <w:gridSpan w:val="3"/>
            <w:shd w:val="clear" w:color="auto" w:fill="auto"/>
            <w:vAlign w:val="bottom"/>
          </w:tcPr>
          <w:p w14:paraId="012D0FC2" w14:textId="77777777" w:rsidR="008A1CC1" w:rsidRDefault="008A1CC1">
            <w:pPr>
              <w:rPr>
                <w:rFonts w:ascii="宋体"/>
                <w:vanish/>
              </w:rPr>
            </w:pPr>
          </w:p>
        </w:tc>
        <w:tc>
          <w:tcPr>
            <w:tcW w:w="0" w:type="auto"/>
            <w:gridSpan w:val="3"/>
            <w:shd w:val="clear" w:color="auto" w:fill="auto"/>
            <w:vAlign w:val="bottom"/>
          </w:tcPr>
          <w:p w14:paraId="012D0FC3" w14:textId="77777777" w:rsidR="008A1CC1" w:rsidRDefault="008A1CC1">
            <w:pPr>
              <w:rPr>
                <w:rFonts w:ascii="宋体"/>
                <w:vanish/>
              </w:rPr>
            </w:pPr>
          </w:p>
        </w:tc>
        <w:tc>
          <w:tcPr>
            <w:tcW w:w="0" w:type="auto"/>
            <w:gridSpan w:val="3"/>
            <w:shd w:val="clear" w:color="auto" w:fill="auto"/>
            <w:vAlign w:val="bottom"/>
          </w:tcPr>
          <w:p w14:paraId="012D0FC4" w14:textId="77777777" w:rsidR="008A1CC1" w:rsidRDefault="008A1CC1">
            <w:pPr>
              <w:rPr>
                <w:rFonts w:ascii="宋体"/>
                <w:vanish/>
              </w:rPr>
            </w:pPr>
          </w:p>
        </w:tc>
        <w:tc>
          <w:tcPr>
            <w:tcW w:w="0" w:type="auto"/>
            <w:gridSpan w:val="3"/>
            <w:shd w:val="clear" w:color="auto" w:fill="auto"/>
            <w:vAlign w:val="bottom"/>
          </w:tcPr>
          <w:p w14:paraId="012D0FC5" w14:textId="77777777" w:rsidR="008A1CC1" w:rsidRDefault="008A1CC1">
            <w:pPr>
              <w:rPr>
                <w:rFonts w:ascii="宋体"/>
                <w:vanish/>
              </w:rPr>
            </w:pPr>
          </w:p>
        </w:tc>
        <w:tc>
          <w:tcPr>
            <w:tcW w:w="0" w:type="auto"/>
            <w:gridSpan w:val="3"/>
            <w:shd w:val="clear" w:color="auto" w:fill="auto"/>
            <w:vAlign w:val="bottom"/>
          </w:tcPr>
          <w:p w14:paraId="012D0FC6" w14:textId="77777777" w:rsidR="008A1CC1" w:rsidRDefault="008A1CC1">
            <w:pPr>
              <w:rPr>
                <w:rFonts w:ascii="宋体"/>
                <w:vanish/>
              </w:rPr>
            </w:pPr>
          </w:p>
        </w:tc>
        <w:tc>
          <w:tcPr>
            <w:tcW w:w="0" w:type="auto"/>
            <w:gridSpan w:val="3"/>
            <w:shd w:val="clear" w:color="auto" w:fill="auto"/>
            <w:vAlign w:val="bottom"/>
          </w:tcPr>
          <w:p w14:paraId="012D0FC7" w14:textId="77777777" w:rsidR="008A1CC1" w:rsidRDefault="008A1CC1">
            <w:pPr>
              <w:rPr>
                <w:rFonts w:ascii="宋体"/>
                <w:vanish/>
              </w:rPr>
            </w:pPr>
          </w:p>
        </w:tc>
        <w:tc>
          <w:tcPr>
            <w:tcW w:w="0" w:type="auto"/>
            <w:gridSpan w:val="3"/>
            <w:shd w:val="clear" w:color="auto" w:fill="auto"/>
            <w:vAlign w:val="bottom"/>
          </w:tcPr>
          <w:p w14:paraId="012D0FC8" w14:textId="77777777" w:rsidR="008A1CC1" w:rsidRDefault="008A1CC1">
            <w:pPr>
              <w:rPr>
                <w:rFonts w:ascii="宋体"/>
                <w:vanish/>
              </w:rPr>
            </w:pPr>
          </w:p>
        </w:tc>
        <w:tc>
          <w:tcPr>
            <w:tcW w:w="0" w:type="auto"/>
            <w:gridSpan w:val="3"/>
            <w:shd w:val="clear" w:color="auto" w:fill="auto"/>
            <w:vAlign w:val="bottom"/>
          </w:tcPr>
          <w:p w14:paraId="012D0FC9" w14:textId="77777777" w:rsidR="008A1CC1" w:rsidRDefault="008A1CC1">
            <w:pPr>
              <w:rPr>
                <w:rFonts w:ascii="宋体"/>
                <w:vanish/>
              </w:rPr>
            </w:pPr>
          </w:p>
        </w:tc>
      </w:tr>
      <w:tr w:rsidR="008A1CC1" w14:paraId="012D0FDE" w14:textId="77777777">
        <w:tc>
          <w:tcPr>
            <w:tcW w:w="0" w:type="auto"/>
            <w:gridSpan w:val="3"/>
            <w:shd w:val="clear" w:color="auto" w:fill="CCEEFF"/>
            <w:tcMar>
              <w:top w:w="40" w:type="dxa"/>
              <w:left w:w="20" w:type="dxa"/>
              <w:bottom w:w="40" w:type="dxa"/>
              <w:right w:w="20" w:type="dxa"/>
            </w:tcMar>
            <w:vAlign w:val="bottom"/>
          </w:tcPr>
          <w:p w14:paraId="012D0FCB" w14:textId="77777777" w:rsidR="008A1CC1" w:rsidRDefault="00EB3825">
            <w:pPr>
              <w:textAlignment w:val="bottom"/>
            </w:pPr>
            <w:r>
              <w:rPr>
                <w:rFonts w:ascii="Arial" w:eastAsia="宋体" w:hAnsi="Arial" w:cs="Arial"/>
                <w:color w:val="000000"/>
                <w:sz w:val="15"/>
                <w:szCs w:val="15"/>
              </w:rPr>
              <w:t>Total fixed-income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FCC" w14:textId="77777777" w:rsidR="008A1CC1" w:rsidRDefault="00EB3825">
            <w:pPr>
              <w:jc w:val="right"/>
              <w:textAlignment w:val="bottom"/>
            </w:pPr>
            <w:r>
              <w:rPr>
                <w:rFonts w:ascii="Arial" w:eastAsia="宋体" w:hAnsi="Arial" w:cs="Arial"/>
                <w:b/>
                <w:bCs/>
                <w:color w:val="000000"/>
                <w:sz w:val="15"/>
                <w:szCs w:val="15"/>
              </w:rPr>
              <w:t>601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FC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FC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FCF" w14:textId="77777777" w:rsidR="008A1CC1" w:rsidRDefault="00EB3825">
            <w:pPr>
              <w:jc w:val="right"/>
              <w:textAlignment w:val="bottom"/>
            </w:pPr>
            <w:r>
              <w:rPr>
                <w:rFonts w:ascii="Arial" w:eastAsia="宋体" w:hAnsi="Arial" w:cs="Arial"/>
                <w:color w:val="000000"/>
                <w:sz w:val="15"/>
                <w:szCs w:val="15"/>
              </w:rPr>
              <w:t>623 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FD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0FD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0FD2" w14:textId="77777777" w:rsidR="008A1CC1" w:rsidRDefault="00EB3825">
            <w:pPr>
              <w:jc w:val="right"/>
              <w:textAlignment w:val="bottom"/>
            </w:pPr>
            <w:r>
              <w:rPr>
                <w:rFonts w:ascii="Arial" w:eastAsia="宋体" w:hAnsi="Arial" w:cs="Arial"/>
                <w:color w:val="000000"/>
                <w:sz w:val="15"/>
                <w:szCs w:val="15"/>
              </w:rPr>
              <w:t>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0FD3" w14:textId="77777777" w:rsidR="008A1CC1" w:rsidRDefault="008A1CC1">
            <w:pPr>
              <w:jc w:val="right"/>
              <w:rPr>
                <w:rFonts w:ascii="宋体"/>
              </w:rPr>
            </w:pPr>
          </w:p>
        </w:tc>
        <w:tc>
          <w:tcPr>
            <w:tcW w:w="0" w:type="auto"/>
            <w:shd w:val="clear" w:color="auto" w:fill="auto"/>
            <w:vAlign w:val="bottom"/>
          </w:tcPr>
          <w:p w14:paraId="012D0FD4" w14:textId="77777777" w:rsidR="008A1CC1" w:rsidRDefault="008A1CC1">
            <w:pPr>
              <w:rPr>
                <w:rFonts w:ascii="宋体"/>
                <w:vanish/>
              </w:rPr>
            </w:pPr>
          </w:p>
        </w:tc>
        <w:tc>
          <w:tcPr>
            <w:tcW w:w="0" w:type="auto"/>
            <w:shd w:val="clear" w:color="auto" w:fill="auto"/>
            <w:vAlign w:val="bottom"/>
          </w:tcPr>
          <w:p w14:paraId="012D0FD5" w14:textId="77777777" w:rsidR="008A1CC1" w:rsidRDefault="008A1CC1">
            <w:pPr>
              <w:rPr>
                <w:rFonts w:ascii="宋体"/>
                <w:vanish/>
              </w:rPr>
            </w:pPr>
          </w:p>
        </w:tc>
        <w:tc>
          <w:tcPr>
            <w:tcW w:w="0" w:type="auto"/>
            <w:gridSpan w:val="3"/>
            <w:shd w:val="clear" w:color="auto" w:fill="auto"/>
            <w:vAlign w:val="bottom"/>
          </w:tcPr>
          <w:p w14:paraId="012D0FD6" w14:textId="77777777" w:rsidR="008A1CC1" w:rsidRDefault="008A1CC1">
            <w:pPr>
              <w:rPr>
                <w:rFonts w:ascii="宋体"/>
                <w:vanish/>
              </w:rPr>
            </w:pPr>
          </w:p>
        </w:tc>
        <w:tc>
          <w:tcPr>
            <w:tcW w:w="0" w:type="auto"/>
            <w:gridSpan w:val="3"/>
            <w:shd w:val="clear" w:color="auto" w:fill="auto"/>
            <w:vAlign w:val="bottom"/>
          </w:tcPr>
          <w:p w14:paraId="012D0FD7" w14:textId="77777777" w:rsidR="008A1CC1" w:rsidRDefault="008A1CC1">
            <w:pPr>
              <w:rPr>
                <w:rFonts w:ascii="宋体"/>
                <w:vanish/>
              </w:rPr>
            </w:pPr>
          </w:p>
        </w:tc>
        <w:tc>
          <w:tcPr>
            <w:tcW w:w="0" w:type="auto"/>
            <w:gridSpan w:val="3"/>
            <w:shd w:val="clear" w:color="auto" w:fill="auto"/>
            <w:vAlign w:val="bottom"/>
          </w:tcPr>
          <w:p w14:paraId="012D0FD8" w14:textId="77777777" w:rsidR="008A1CC1" w:rsidRDefault="008A1CC1">
            <w:pPr>
              <w:rPr>
                <w:rFonts w:ascii="宋体"/>
                <w:vanish/>
              </w:rPr>
            </w:pPr>
          </w:p>
        </w:tc>
        <w:tc>
          <w:tcPr>
            <w:tcW w:w="0" w:type="auto"/>
            <w:gridSpan w:val="3"/>
            <w:shd w:val="clear" w:color="auto" w:fill="auto"/>
            <w:vAlign w:val="bottom"/>
          </w:tcPr>
          <w:p w14:paraId="012D0FD9" w14:textId="77777777" w:rsidR="008A1CC1" w:rsidRDefault="008A1CC1">
            <w:pPr>
              <w:rPr>
                <w:rFonts w:ascii="宋体"/>
                <w:vanish/>
              </w:rPr>
            </w:pPr>
          </w:p>
        </w:tc>
        <w:tc>
          <w:tcPr>
            <w:tcW w:w="0" w:type="auto"/>
            <w:gridSpan w:val="3"/>
            <w:shd w:val="clear" w:color="auto" w:fill="auto"/>
            <w:vAlign w:val="bottom"/>
          </w:tcPr>
          <w:p w14:paraId="012D0FDA" w14:textId="77777777" w:rsidR="008A1CC1" w:rsidRDefault="008A1CC1">
            <w:pPr>
              <w:rPr>
                <w:rFonts w:ascii="宋体"/>
                <w:vanish/>
              </w:rPr>
            </w:pPr>
          </w:p>
        </w:tc>
        <w:tc>
          <w:tcPr>
            <w:tcW w:w="0" w:type="auto"/>
            <w:gridSpan w:val="3"/>
            <w:shd w:val="clear" w:color="auto" w:fill="auto"/>
            <w:vAlign w:val="bottom"/>
          </w:tcPr>
          <w:p w14:paraId="012D0FDB" w14:textId="77777777" w:rsidR="008A1CC1" w:rsidRDefault="008A1CC1">
            <w:pPr>
              <w:rPr>
                <w:rFonts w:ascii="宋体"/>
                <w:vanish/>
              </w:rPr>
            </w:pPr>
          </w:p>
        </w:tc>
        <w:tc>
          <w:tcPr>
            <w:tcW w:w="0" w:type="auto"/>
            <w:gridSpan w:val="3"/>
            <w:shd w:val="clear" w:color="auto" w:fill="auto"/>
            <w:vAlign w:val="bottom"/>
          </w:tcPr>
          <w:p w14:paraId="012D0FDC" w14:textId="77777777" w:rsidR="008A1CC1" w:rsidRDefault="008A1CC1">
            <w:pPr>
              <w:rPr>
                <w:rFonts w:ascii="宋体"/>
                <w:vanish/>
              </w:rPr>
            </w:pPr>
          </w:p>
        </w:tc>
        <w:tc>
          <w:tcPr>
            <w:tcW w:w="0" w:type="auto"/>
            <w:gridSpan w:val="3"/>
            <w:shd w:val="clear" w:color="auto" w:fill="auto"/>
            <w:vAlign w:val="bottom"/>
          </w:tcPr>
          <w:p w14:paraId="012D0FDD" w14:textId="77777777" w:rsidR="008A1CC1" w:rsidRDefault="008A1CC1">
            <w:pPr>
              <w:rPr>
                <w:rFonts w:ascii="宋体"/>
                <w:vanish/>
              </w:rPr>
            </w:pPr>
          </w:p>
        </w:tc>
      </w:tr>
      <w:tr w:rsidR="008A1CC1" w14:paraId="012D0FF2" w14:textId="77777777">
        <w:tc>
          <w:tcPr>
            <w:tcW w:w="0" w:type="auto"/>
            <w:gridSpan w:val="3"/>
            <w:shd w:val="clear" w:color="auto" w:fill="FFFFFF"/>
            <w:tcMar>
              <w:top w:w="40" w:type="dxa"/>
              <w:left w:w="20" w:type="dxa"/>
              <w:bottom w:w="40" w:type="dxa"/>
              <w:right w:w="20" w:type="dxa"/>
            </w:tcMar>
            <w:vAlign w:val="bottom"/>
          </w:tcPr>
          <w:p w14:paraId="012D0FDF"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Cash</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012D0FE0" w14:textId="77777777" w:rsidR="008A1CC1" w:rsidRDefault="00EB3825">
            <w:pPr>
              <w:jc w:val="right"/>
              <w:textAlignment w:val="bottom"/>
            </w:pPr>
            <w:r>
              <w:rPr>
                <w:rFonts w:ascii="Arial" w:eastAsia="宋体" w:hAnsi="Arial" w:cs="Arial"/>
                <w:b/>
                <w:bCs/>
                <w:color w:val="000000"/>
                <w:sz w:val="15"/>
                <w:szCs w:val="15"/>
              </w:rPr>
              <w:t>393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0FE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FE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FE3" w14:textId="77777777" w:rsidR="008A1CC1" w:rsidRDefault="00EB3825">
            <w:pPr>
              <w:jc w:val="right"/>
              <w:textAlignment w:val="bottom"/>
            </w:pPr>
            <w:r>
              <w:rPr>
                <w:rFonts w:ascii="Arial" w:eastAsia="宋体" w:hAnsi="Arial" w:cs="Arial"/>
                <w:color w:val="000000"/>
                <w:sz w:val="15"/>
                <w:szCs w:val="15"/>
              </w:rPr>
              <w:t>368 </w:t>
            </w:r>
          </w:p>
        </w:tc>
        <w:tc>
          <w:tcPr>
            <w:tcW w:w="0" w:type="auto"/>
            <w:shd w:val="clear" w:color="auto" w:fill="FFFFFF"/>
            <w:tcMar>
              <w:top w:w="40" w:type="dxa"/>
              <w:left w:w="0" w:type="dxa"/>
              <w:bottom w:w="40" w:type="dxa"/>
              <w:right w:w="20" w:type="dxa"/>
            </w:tcMar>
            <w:vAlign w:val="bottom"/>
          </w:tcPr>
          <w:p w14:paraId="012D0FE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0FE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0FE6" w14:textId="77777777" w:rsidR="008A1CC1" w:rsidRDefault="00EB3825">
            <w:pPr>
              <w:jc w:val="right"/>
              <w:textAlignment w:val="bottom"/>
            </w:pPr>
            <w:r>
              <w:rPr>
                <w:rFonts w:ascii="Arial" w:eastAsia="宋体" w:hAnsi="Arial" w:cs="Arial"/>
                <w:color w:val="000000"/>
                <w:sz w:val="15"/>
                <w:szCs w:val="15"/>
              </w:rPr>
              <w:t>372 </w:t>
            </w:r>
          </w:p>
        </w:tc>
        <w:tc>
          <w:tcPr>
            <w:tcW w:w="0" w:type="auto"/>
            <w:shd w:val="clear" w:color="auto" w:fill="FFFFFF"/>
            <w:tcMar>
              <w:top w:w="40" w:type="dxa"/>
              <w:left w:w="0" w:type="dxa"/>
              <w:bottom w:w="40" w:type="dxa"/>
              <w:right w:w="20" w:type="dxa"/>
            </w:tcMar>
            <w:vAlign w:val="bottom"/>
          </w:tcPr>
          <w:p w14:paraId="012D0FE7" w14:textId="77777777" w:rsidR="008A1CC1" w:rsidRDefault="008A1CC1">
            <w:pPr>
              <w:jc w:val="right"/>
              <w:rPr>
                <w:rFonts w:ascii="宋体"/>
              </w:rPr>
            </w:pPr>
          </w:p>
        </w:tc>
        <w:tc>
          <w:tcPr>
            <w:tcW w:w="0" w:type="auto"/>
            <w:shd w:val="clear" w:color="auto" w:fill="auto"/>
            <w:vAlign w:val="bottom"/>
          </w:tcPr>
          <w:p w14:paraId="012D0FE8" w14:textId="77777777" w:rsidR="008A1CC1" w:rsidRDefault="008A1CC1">
            <w:pPr>
              <w:rPr>
                <w:rFonts w:ascii="宋体"/>
                <w:vanish/>
              </w:rPr>
            </w:pPr>
          </w:p>
        </w:tc>
        <w:tc>
          <w:tcPr>
            <w:tcW w:w="0" w:type="auto"/>
            <w:shd w:val="clear" w:color="auto" w:fill="auto"/>
            <w:vAlign w:val="bottom"/>
          </w:tcPr>
          <w:p w14:paraId="012D0FE9" w14:textId="77777777" w:rsidR="008A1CC1" w:rsidRDefault="008A1CC1">
            <w:pPr>
              <w:rPr>
                <w:rFonts w:ascii="宋体"/>
                <w:vanish/>
              </w:rPr>
            </w:pPr>
          </w:p>
        </w:tc>
        <w:tc>
          <w:tcPr>
            <w:tcW w:w="0" w:type="auto"/>
            <w:gridSpan w:val="3"/>
            <w:shd w:val="clear" w:color="auto" w:fill="auto"/>
            <w:vAlign w:val="bottom"/>
          </w:tcPr>
          <w:p w14:paraId="012D0FEA" w14:textId="77777777" w:rsidR="008A1CC1" w:rsidRDefault="008A1CC1">
            <w:pPr>
              <w:rPr>
                <w:rFonts w:ascii="宋体"/>
                <w:vanish/>
              </w:rPr>
            </w:pPr>
          </w:p>
        </w:tc>
        <w:tc>
          <w:tcPr>
            <w:tcW w:w="0" w:type="auto"/>
            <w:gridSpan w:val="3"/>
            <w:shd w:val="clear" w:color="auto" w:fill="auto"/>
            <w:vAlign w:val="bottom"/>
          </w:tcPr>
          <w:p w14:paraId="012D0FEB" w14:textId="77777777" w:rsidR="008A1CC1" w:rsidRDefault="008A1CC1">
            <w:pPr>
              <w:rPr>
                <w:rFonts w:ascii="宋体"/>
                <w:vanish/>
              </w:rPr>
            </w:pPr>
          </w:p>
        </w:tc>
        <w:tc>
          <w:tcPr>
            <w:tcW w:w="0" w:type="auto"/>
            <w:gridSpan w:val="3"/>
            <w:shd w:val="clear" w:color="auto" w:fill="auto"/>
            <w:vAlign w:val="bottom"/>
          </w:tcPr>
          <w:p w14:paraId="012D0FEC" w14:textId="77777777" w:rsidR="008A1CC1" w:rsidRDefault="008A1CC1">
            <w:pPr>
              <w:rPr>
                <w:rFonts w:ascii="宋体"/>
                <w:vanish/>
              </w:rPr>
            </w:pPr>
          </w:p>
        </w:tc>
        <w:tc>
          <w:tcPr>
            <w:tcW w:w="0" w:type="auto"/>
            <w:gridSpan w:val="3"/>
            <w:shd w:val="clear" w:color="auto" w:fill="auto"/>
            <w:vAlign w:val="bottom"/>
          </w:tcPr>
          <w:p w14:paraId="012D0FED" w14:textId="77777777" w:rsidR="008A1CC1" w:rsidRDefault="008A1CC1">
            <w:pPr>
              <w:rPr>
                <w:rFonts w:ascii="宋体"/>
                <w:vanish/>
              </w:rPr>
            </w:pPr>
          </w:p>
        </w:tc>
        <w:tc>
          <w:tcPr>
            <w:tcW w:w="0" w:type="auto"/>
            <w:gridSpan w:val="3"/>
            <w:shd w:val="clear" w:color="auto" w:fill="auto"/>
            <w:vAlign w:val="bottom"/>
          </w:tcPr>
          <w:p w14:paraId="012D0FEE" w14:textId="77777777" w:rsidR="008A1CC1" w:rsidRDefault="008A1CC1">
            <w:pPr>
              <w:rPr>
                <w:rFonts w:ascii="宋体"/>
                <w:vanish/>
              </w:rPr>
            </w:pPr>
          </w:p>
        </w:tc>
        <w:tc>
          <w:tcPr>
            <w:tcW w:w="0" w:type="auto"/>
            <w:gridSpan w:val="3"/>
            <w:shd w:val="clear" w:color="auto" w:fill="auto"/>
            <w:vAlign w:val="bottom"/>
          </w:tcPr>
          <w:p w14:paraId="012D0FEF" w14:textId="77777777" w:rsidR="008A1CC1" w:rsidRDefault="008A1CC1">
            <w:pPr>
              <w:rPr>
                <w:rFonts w:ascii="宋体"/>
                <w:vanish/>
              </w:rPr>
            </w:pPr>
          </w:p>
        </w:tc>
        <w:tc>
          <w:tcPr>
            <w:tcW w:w="0" w:type="auto"/>
            <w:gridSpan w:val="3"/>
            <w:shd w:val="clear" w:color="auto" w:fill="auto"/>
            <w:vAlign w:val="bottom"/>
          </w:tcPr>
          <w:p w14:paraId="012D0FF0" w14:textId="77777777" w:rsidR="008A1CC1" w:rsidRDefault="008A1CC1">
            <w:pPr>
              <w:rPr>
                <w:rFonts w:ascii="宋体"/>
                <w:vanish/>
              </w:rPr>
            </w:pPr>
          </w:p>
        </w:tc>
        <w:tc>
          <w:tcPr>
            <w:tcW w:w="0" w:type="auto"/>
            <w:gridSpan w:val="3"/>
            <w:shd w:val="clear" w:color="auto" w:fill="auto"/>
            <w:vAlign w:val="bottom"/>
          </w:tcPr>
          <w:p w14:paraId="012D0FF1" w14:textId="77777777" w:rsidR="008A1CC1" w:rsidRDefault="008A1CC1">
            <w:pPr>
              <w:rPr>
                <w:rFonts w:ascii="宋体"/>
                <w:vanish/>
              </w:rPr>
            </w:pPr>
          </w:p>
        </w:tc>
      </w:tr>
      <w:tr w:rsidR="008A1CC1" w14:paraId="012D100E" w14:textId="77777777">
        <w:tc>
          <w:tcPr>
            <w:tcW w:w="0" w:type="auto"/>
            <w:gridSpan w:val="18"/>
            <w:shd w:val="clear" w:color="auto" w:fill="CCEEFF"/>
            <w:tcMar>
              <w:top w:w="40" w:type="dxa"/>
              <w:left w:w="20" w:type="dxa"/>
              <w:bottom w:w="40" w:type="dxa"/>
              <w:right w:w="20" w:type="dxa"/>
            </w:tcMar>
            <w:vAlign w:val="bottom"/>
          </w:tcPr>
          <w:p w14:paraId="012D0FF3" w14:textId="77777777" w:rsidR="008A1CC1" w:rsidRDefault="00EB3825">
            <w:pPr>
              <w:textAlignment w:val="bottom"/>
            </w:pPr>
            <w:r>
              <w:rPr>
                <w:rFonts w:ascii="Arial" w:eastAsia="宋体" w:hAnsi="Arial" w:cs="Arial"/>
                <w:color w:val="000000"/>
                <w:sz w:val="15"/>
                <w:szCs w:val="15"/>
              </w:rPr>
              <w:t>Multi-asset-class solutions:</w:t>
            </w:r>
          </w:p>
        </w:tc>
        <w:tc>
          <w:tcPr>
            <w:tcW w:w="0" w:type="auto"/>
            <w:shd w:val="clear" w:color="auto" w:fill="auto"/>
            <w:vAlign w:val="bottom"/>
          </w:tcPr>
          <w:p w14:paraId="012D0FF4" w14:textId="77777777" w:rsidR="008A1CC1" w:rsidRDefault="008A1CC1">
            <w:pPr>
              <w:rPr>
                <w:rFonts w:ascii="宋体"/>
                <w:vanish/>
              </w:rPr>
            </w:pPr>
          </w:p>
        </w:tc>
        <w:tc>
          <w:tcPr>
            <w:tcW w:w="0" w:type="auto"/>
            <w:shd w:val="clear" w:color="auto" w:fill="auto"/>
            <w:vAlign w:val="bottom"/>
          </w:tcPr>
          <w:p w14:paraId="012D0FF5" w14:textId="77777777" w:rsidR="008A1CC1" w:rsidRDefault="008A1CC1">
            <w:pPr>
              <w:rPr>
                <w:rFonts w:ascii="宋体"/>
                <w:vanish/>
              </w:rPr>
            </w:pPr>
          </w:p>
        </w:tc>
        <w:tc>
          <w:tcPr>
            <w:tcW w:w="0" w:type="auto"/>
            <w:shd w:val="clear" w:color="auto" w:fill="auto"/>
            <w:vAlign w:val="bottom"/>
          </w:tcPr>
          <w:p w14:paraId="012D0FF6" w14:textId="77777777" w:rsidR="008A1CC1" w:rsidRDefault="008A1CC1">
            <w:pPr>
              <w:rPr>
                <w:rFonts w:ascii="宋体"/>
              </w:rPr>
            </w:pPr>
          </w:p>
        </w:tc>
        <w:tc>
          <w:tcPr>
            <w:tcW w:w="0" w:type="auto"/>
            <w:shd w:val="clear" w:color="auto" w:fill="auto"/>
            <w:vAlign w:val="bottom"/>
          </w:tcPr>
          <w:p w14:paraId="012D0FF7" w14:textId="77777777" w:rsidR="008A1CC1" w:rsidRDefault="008A1CC1">
            <w:pPr>
              <w:rPr>
                <w:rFonts w:ascii="宋体"/>
              </w:rPr>
            </w:pPr>
          </w:p>
        </w:tc>
        <w:tc>
          <w:tcPr>
            <w:tcW w:w="0" w:type="auto"/>
            <w:shd w:val="clear" w:color="auto" w:fill="auto"/>
            <w:vAlign w:val="bottom"/>
          </w:tcPr>
          <w:p w14:paraId="012D0FF8" w14:textId="77777777" w:rsidR="008A1CC1" w:rsidRDefault="008A1CC1">
            <w:pPr>
              <w:rPr>
                <w:rFonts w:ascii="宋体"/>
              </w:rPr>
            </w:pPr>
          </w:p>
        </w:tc>
        <w:tc>
          <w:tcPr>
            <w:tcW w:w="0" w:type="auto"/>
            <w:shd w:val="clear" w:color="auto" w:fill="auto"/>
            <w:vAlign w:val="bottom"/>
          </w:tcPr>
          <w:p w14:paraId="012D0FF9" w14:textId="77777777" w:rsidR="008A1CC1" w:rsidRDefault="008A1CC1">
            <w:pPr>
              <w:rPr>
                <w:rFonts w:ascii="宋体"/>
              </w:rPr>
            </w:pPr>
          </w:p>
        </w:tc>
        <w:tc>
          <w:tcPr>
            <w:tcW w:w="0" w:type="auto"/>
            <w:shd w:val="clear" w:color="auto" w:fill="auto"/>
            <w:vAlign w:val="bottom"/>
          </w:tcPr>
          <w:p w14:paraId="012D0FFA" w14:textId="77777777" w:rsidR="008A1CC1" w:rsidRDefault="008A1CC1">
            <w:pPr>
              <w:rPr>
                <w:rFonts w:ascii="宋体"/>
              </w:rPr>
            </w:pPr>
          </w:p>
        </w:tc>
        <w:tc>
          <w:tcPr>
            <w:tcW w:w="0" w:type="auto"/>
            <w:shd w:val="clear" w:color="auto" w:fill="auto"/>
            <w:vAlign w:val="bottom"/>
          </w:tcPr>
          <w:p w14:paraId="012D0FFB" w14:textId="77777777" w:rsidR="008A1CC1" w:rsidRDefault="008A1CC1">
            <w:pPr>
              <w:rPr>
                <w:rFonts w:ascii="宋体"/>
              </w:rPr>
            </w:pPr>
          </w:p>
        </w:tc>
        <w:tc>
          <w:tcPr>
            <w:tcW w:w="0" w:type="auto"/>
            <w:shd w:val="clear" w:color="auto" w:fill="auto"/>
            <w:vAlign w:val="bottom"/>
          </w:tcPr>
          <w:p w14:paraId="012D0FFC" w14:textId="77777777" w:rsidR="008A1CC1" w:rsidRDefault="008A1CC1">
            <w:pPr>
              <w:rPr>
                <w:rFonts w:ascii="宋体"/>
              </w:rPr>
            </w:pPr>
          </w:p>
        </w:tc>
        <w:tc>
          <w:tcPr>
            <w:tcW w:w="0" w:type="auto"/>
            <w:shd w:val="clear" w:color="auto" w:fill="auto"/>
            <w:vAlign w:val="bottom"/>
          </w:tcPr>
          <w:p w14:paraId="012D0FFD" w14:textId="77777777" w:rsidR="008A1CC1" w:rsidRDefault="008A1CC1">
            <w:pPr>
              <w:rPr>
                <w:rFonts w:ascii="宋体"/>
              </w:rPr>
            </w:pPr>
          </w:p>
        </w:tc>
        <w:tc>
          <w:tcPr>
            <w:tcW w:w="0" w:type="auto"/>
            <w:shd w:val="clear" w:color="auto" w:fill="auto"/>
            <w:vAlign w:val="bottom"/>
          </w:tcPr>
          <w:p w14:paraId="012D0FFE" w14:textId="77777777" w:rsidR="008A1CC1" w:rsidRDefault="008A1CC1">
            <w:pPr>
              <w:rPr>
                <w:rFonts w:ascii="宋体"/>
              </w:rPr>
            </w:pPr>
          </w:p>
        </w:tc>
        <w:tc>
          <w:tcPr>
            <w:tcW w:w="0" w:type="auto"/>
            <w:shd w:val="clear" w:color="auto" w:fill="auto"/>
            <w:vAlign w:val="bottom"/>
          </w:tcPr>
          <w:p w14:paraId="012D0FFF" w14:textId="77777777" w:rsidR="008A1CC1" w:rsidRDefault="008A1CC1">
            <w:pPr>
              <w:rPr>
                <w:rFonts w:ascii="宋体"/>
              </w:rPr>
            </w:pPr>
          </w:p>
        </w:tc>
        <w:tc>
          <w:tcPr>
            <w:tcW w:w="0" w:type="auto"/>
            <w:shd w:val="clear" w:color="auto" w:fill="auto"/>
            <w:vAlign w:val="bottom"/>
          </w:tcPr>
          <w:p w14:paraId="012D1000" w14:textId="77777777" w:rsidR="008A1CC1" w:rsidRDefault="008A1CC1">
            <w:pPr>
              <w:rPr>
                <w:rFonts w:ascii="宋体"/>
              </w:rPr>
            </w:pPr>
          </w:p>
        </w:tc>
        <w:tc>
          <w:tcPr>
            <w:tcW w:w="0" w:type="auto"/>
            <w:shd w:val="clear" w:color="auto" w:fill="auto"/>
            <w:vAlign w:val="bottom"/>
          </w:tcPr>
          <w:p w14:paraId="012D1001" w14:textId="77777777" w:rsidR="008A1CC1" w:rsidRDefault="008A1CC1">
            <w:pPr>
              <w:rPr>
                <w:rFonts w:ascii="宋体"/>
              </w:rPr>
            </w:pPr>
          </w:p>
        </w:tc>
        <w:tc>
          <w:tcPr>
            <w:tcW w:w="0" w:type="auto"/>
            <w:shd w:val="clear" w:color="auto" w:fill="auto"/>
            <w:vAlign w:val="bottom"/>
          </w:tcPr>
          <w:p w14:paraId="012D1002" w14:textId="77777777" w:rsidR="008A1CC1" w:rsidRDefault="008A1CC1">
            <w:pPr>
              <w:rPr>
                <w:rFonts w:ascii="宋体"/>
              </w:rPr>
            </w:pPr>
          </w:p>
        </w:tc>
        <w:tc>
          <w:tcPr>
            <w:tcW w:w="0" w:type="auto"/>
            <w:shd w:val="clear" w:color="auto" w:fill="auto"/>
            <w:vAlign w:val="bottom"/>
          </w:tcPr>
          <w:p w14:paraId="012D1003" w14:textId="77777777" w:rsidR="008A1CC1" w:rsidRDefault="008A1CC1">
            <w:pPr>
              <w:rPr>
                <w:rFonts w:ascii="宋体"/>
              </w:rPr>
            </w:pPr>
          </w:p>
        </w:tc>
        <w:tc>
          <w:tcPr>
            <w:tcW w:w="0" w:type="auto"/>
            <w:shd w:val="clear" w:color="auto" w:fill="auto"/>
            <w:vAlign w:val="bottom"/>
          </w:tcPr>
          <w:p w14:paraId="012D1004" w14:textId="77777777" w:rsidR="008A1CC1" w:rsidRDefault="008A1CC1">
            <w:pPr>
              <w:rPr>
                <w:rFonts w:ascii="宋体"/>
              </w:rPr>
            </w:pPr>
          </w:p>
        </w:tc>
        <w:tc>
          <w:tcPr>
            <w:tcW w:w="0" w:type="auto"/>
            <w:shd w:val="clear" w:color="auto" w:fill="auto"/>
            <w:vAlign w:val="bottom"/>
          </w:tcPr>
          <w:p w14:paraId="012D1005" w14:textId="77777777" w:rsidR="008A1CC1" w:rsidRDefault="008A1CC1">
            <w:pPr>
              <w:rPr>
                <w:rFonts w:ascii="宋体"/>
              </w:rPr>
            </w:pPr>
          </w:p>
        </w:tc>
        <w:tc>
          <w:tcPr>
            <w:tcW w:w="0" w:type="auto"/>
            <w:shd w:val="clear" w:color="auto" w:fill="auto"/>
            <w:vAlign w:val="bottom"/>
          </w:tcPr>
          <w:p w14:paraId="012D1006" w14:textId="77777777" w:rsidR="008A1CC1" w:rsidRDefault="008A1CC1">
            <w:pPr>
              <w:rPr>
                <w:rFonts w:ascii="宋体"/>
              </w:rPr>
            </w:pPr>
          </w:p>
        </w:tc>
        <w:tc>
          <w:tcPr>
            <w:tcW w:w="0" w:type="auto"/>
            <w:shd w:val="clear" w:color="auto" w:fill="auto"/>
            <w:vAlign w:val="bottom"/>
          </w:tcPr>
          <w:p w14:paraId="012D1007" w14:textId="77777777" w:rsidR="008A1CC1" w:rsidRDefault="008A1CC1">
            <w:pPr>
              <w:rPr>
                <w:rFonts w:ascii="宋体"/>
              </w:rPr>
            </w:pPr>
          </w:p>
        </w:tc>
        <w:tc>
          <w:tcPr>
            <w:tcW w:w="0" w:type="auto"/>
            <w:shd w:val="clear" w:color="auto" w:fill="auto"/>
            <w:vAlign w:val="bottom"/>
          </w:tcPr>
          <w:p w14:paraId="012D1008" w14:textId="77777777" w:rsidR="008A1CC1" w:rsidRDefault="008A1CC1">
            <w:pPr>
              <w:rPr>
                <w:rFonts w:ascii="宋体"/>
              </w:rPr>
            </w:pPr>
          </w:p>
        </w:tc>
        <w:tc>
          <w:tcPr>
            <w:tcW w:w="0" w:type="auto"/>
            <w:shd w:val="clear" w:color="auto" w:fill="auto"/>
            <w:vAlign w:val="bottom"/>
          </w:tcPr>
          <w:p w14:paraId="012D1009" w14:textId="77777777" w:rsidR="008A1CC1" w:rsidRDefault="008A1CC1">
            <w:pPr>
              <w:rPr>
                <w:rFonts w:ascii="宋体"/>
              </w:rPr>
            </w:pPr>
          </w:p>
        </w:tc>
        <w:tc>
          <w:tcPr>
            <w:tcW w:w="0" w:type="auto"/>
            <w:shd w:val="clear" w:color="auto" w:fill="auto"/>
            <w:vAlign w:val="bottom"/>
          </w:tcPr>
          <w:p w14:paraId="012D100A" w14:textId="77777777" w:rsidR="008A1CC1" w:rsidRDefault="008A1CC1">
            <w:pPr>
              <w:rPr>
                <w:rFonts w:ascii="宋体"/>
              </w:rPr>
            </w:pPr>
          </w:p>
        </w:tc>
        <w:tc>
          <w:tcPr>
            <w:tcW w:w="0" w:type="auto"/>
            <w:shd w:val="clear" w:color="auto" w:fill="auto"/>
            <w:vAlign w:val="bottom"/>
          </w:tcPr>
          <w:p w14:paraId="012D100B" w14:textId="77777777" w:rsidR="008A1CC1" w:rsidRDefault="008A1CC1">
            <w:pPr>
              <w:rPr>
                <w:rFonts w:ascii="宋体"/>
              </w:rPr>
            </w:pPr>
          </w:p>
        </w:tc>
        <w:tc>
          <w:tcPr>
            <w:tcW w:w="0" w:type="auto"/>
            <w:shd w:val="clear" w:color="auto" w:fill="auto"/>
            <w:vAlign w:val="bottom"/>
          </w:tcPr>
          <w:p w14:paraId="012D100C" w14:textId="77777777" w:rsidR="008A1CC1" w:rsidRDefault="008A1CC1">
            <w:pPr>
              <w:rPr>
                <w:rFonts w:ascii="宋体"/>
              </w:rPr>
            </w:pPr>
          </w:p>
        </w:tc>
        <w:tc>
          <w:tcPr>
            <w:tcW w:w="0" w:type="auto"/>
            <w:shd w:val="clear" w:color="auto" w:fill="auto"/>
            <w:vAlign w:val="bottom"/>
          </w:tcPr>
          <w:p w14:paraId="012D100D" w14:textId="77777777" w:rsidR="008A1CC1" w:rsidRDefault="008A1CC1">
            <w:pPr>
              <w:rPr>
                <w:rFonts w:ascii="宋体"/>
              </w:rPr>
            </w:pPr>
          </w:p>
        </w:tc>
      </w:tr>
      <w:tr w:rsidR="008A1CC1" w14:paraId="012D1022" w14:textId="77777777">
        <w:tc>
          <w:tcPr>
            <w:tcW w:w="0" w:type="auto"/>
            <w:gridSpan w:val="3"/>
            <w:shd w:val="clear" w:color="auto" w:fill="FFFFFF"/>
            <w:tcMar>
              <w:top w:w="40" w:type="dxa"/>
              <w:left w:w="20" w:type="dxa"/>
              <w:bottom w:w="40" w:type="dxa"/>
              <w:right w:w="20" w:type="dxa"/>
            </w:tcMar>
            <w:vAlign w:val="bottom"/>
          </w:tcPr>
          <w:p w14:paraId="012D100F" w14:textId="77777777" w:rsidR="008A1CC1" w:rsidRDefault="00EB3825">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012D1010" w14:textId="77777777" w:rsidR="008A1CC1" w:rsidRDefault="00EB3825">
            <w:pPr>
              <w:jc w:val="right"/>
              <w:textAlignment w:val="bottom"/>
            </w:pPr>
            <w:r>
              <w:rPr>
                <w:rFonts w:ascii="Arial" w:eastAsia="宋体" w:hAnsi="Arial" w:cs="Arial"/>
                <w:b/>
                <w:bCs/>
                <w:color w:val="000000"/>
                <w:sz w:val="15"/>
                <w:szCs w:val="15"/>
              </w:rPr>
              <w:t>33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01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01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013" w14:textId="77777777" w:rsidR="008A1CC1" w:rsidRDefault="00EB3825">
            <w:pPr>
              <w:jc w:val="right"/>
              <w:textAlignment w:val="bottom"/>
            </w:pPr>
            <w:r>
              <w:rPr>
                <w:rFonts w:ascii="Arial" w:eastAsia="宋体" w:hAnsi="Arial" w:cs="Arial"/>
                <w:color w:val="000000"/>
                <w:sz w:val="15"/>
                <w:szCs w:val="15"/>
              </w:rPr>
              <w:t>34 </w:t>
            </w:r>
          </w:p>
        </w:tc>
        <w:tc>
          <w:tcPr>
            <w:tcW w:w="0" w:type="auto"/>
            <w:shd w:val="clear" w:color="auto" w:fill="FFFFFF"/>
            <w:tcMar>
              <w:top w:w="40" w:type="dxa"/>
              <w:left w:w="0" w:type="dxa"/>
              <w:bottom w:w="40" w:type="dxa"/>
              <w:right w:w="20" w:type="dxa"/>
            </w:tcMar>
            <w:vAlign w:val="bottom"/>
          </w:tcPr>
          <w:p w14:paraId="012D101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01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016" w14:textId="77777777" w:rsidR="008A1CC1" w:rsidRDefault="00EB3825">
            <w:pPr>
              <w:jc w:val="right"/>
              <w:textAlignment w:val="bottom"/>
            </w:pPr>
            <w:r>
              <w:rPr>
                <w:rFonts w:ascii="Arial" w:eastAsia="宋体" w:hAnsi="Arial" w:cs="Arial"/>
                <w:color w:val="000000"/>
                <w:sz w:val="15"/>
                <w:szCs w:val="15"/>
              </w:rPr>
              <w:t>34 </w:t>
            </w:r>
          </w:p>
        </w:tc>
        <w:tc>
          <w:tcPr>
            <w:tcW w:w="0" w:type="auto"/>
            <w:shd w:val="clear" w:color="auto" w:fill="FFFFFF"/>
            <w:tcMar>
              <w:top w:w="40" w:type="dxa"/>
              <w:left w:w="0" w:type="dxa"/>
              <w:bottom w:w="40" w:type="dxa"/>
              <w:right w:w="20" w:type="dxa"/>
            </w:tcMar>
            <w:vAlign w:val="bottom"/>
          </w:tcPr>
          <w:p w14:paraId="012D1017" w14:textId="77777777" w:rsidR="008A1CC1" w:rsidRDefault="008A1CC1">
            <w:pPr>
              <w:jc w:val="right"/>
              <w:rPr>
                <w:rFonts w:ascii="宋体"/>
              </w:rPr>
            </w:pPr>
          </w:p>
        </w:tc>
        <w:tc>
          <w:tcPr>
            <w:tcW w:w="0" w:type="auto"/>
            <w:shd w:val="clear" w:color="auto" w:fill="auto"/>
            <w:vAlign w:val="bottom"/>
          </w:tcPr>
          <w:p w14:paraId="012D1018" w14:textId="77777777" w:rsidR="008A1CC1" w:rsidRDefault="008A1CC1">
            <w:pPr>
              <w:rPr>
                <w:rFonts w:ascii="宋体"/>
                <w:vanish/>
              </w:rPr>
            </w:pPr>
          </w:p>
        </w:tc>
        <w:tc>
          <w:tcPr>
            <w:tcW w:w="0" w:type="auto"/>
            <w:shd w:val="clear" w:color="auto" w:fill="auto"/>
            <w:vAlign w:val="bottom"/>
          </w:tcPr>
          <w:p w14:paraId="012D1019" w14:textId="77777777" w:rsidR="008A1CC1" w:rsidRDefault="008A1CC1">
            <w:pPr>
              <w:rPr>
                <w:rFonts w:ascii="宋体"/>
                <w:vanish/>
              </w:rPr>
            </w:pPr>
          </w:p>
        </w:tc>
        <w:tc>
          <w:tcPr>
            <w:tcW w:w="0" w:type="auto"/>
            <w:gridSpan w:val="3"/>
            <w:shd w:val="clear" w:color="auto" w:fill="auto"/>
            <w:vAlign w:val="bottom"/>
          </w:tcPr>
          <w:p w14:paraId="012D101A" w14:textId="77777777" w:rsidR="008A1CC1" w:rsidRDefault="008A1CC1">
            <w:pPr>
              <w:rPr>
                <w:rFonts w:ascii="宋体"/>
                <w:vanish/>
              </w:rPr>
            </w:pPr>
          </w:p>
        </w:tc>
        <w:tc>
          <w:tcPr>
            <w:tcW w:w="0" w:type="auto"/>
            <w:gridSpan w:val="3"/>
            <w:shd w:val="clear" w:color="auto" w:fill="auto"/>
            <w:vAlign w:val="bottom"/>
          </w:tcPr>
          <w:p w14:paraId="012D101B" w14:textId="77777777" w:rsidR="008A1CC1" w:rsidRDefault="008A1CC1">
            <w:pPr>
              <w:rPr>
                <w:rFonts w:ascii="宋体"/>
                <w:vanish/>
              </w:rPr>
            </w:pPr>
          </w:p>
        </w:tc>
        <w:tc>
          <w:tcPr>
            <w:tcW w:w="0" w:type="auto"/>
            <w:gridSpan w:val="3"/>
            <w:shd w:val="clear" w:color="auto" w:fill="auto"/>
            <w:vAlign w:val="bottom"/>
          </w:tcPr>
          <w:p w14:paraId="012D101C" w14:textId="77777777" w:rsidR="008A1CC1" w:rsidRDefault="008A1CC1">
            <w:pPr>
              <w:rPr>
                <w:rFonts w:ascii="宋体"/>
                <w:vanish/>
              </w:rPr>
            </w:pPr>
          </w:p>
        </w:tc>
        <w:tc>
          <w:tcPr>
            <w:tcW w:w="0" w:type="auto"/>
            <w:gridSpan w:val="3"/>
            <w:shd w:val="clear" w:color="auto" w:fill="auto"/>
            <w:vAlign w:val="bottom"/>
          </w:tcPr>
          <w:p w14:paraId="012D101D" w14:textId="77777777" w:rsidR="008A1CC1" w:rsidRDefault="008A1CC1">
            <w:pPr>
              <w:rPr>
                <w:rFonts w:ascii="宋体"/>
                <w:vanish/>
              </w:rPr>
            </w:pPr>
          </w:p>
        </w:tc>
        <w:tc>
          <w:tcPr>
            <w:tcW w:w="0" w:type="auto"/>
            <w:gridSpan w:val="3"/>
            <w:shd w:val="clear" w:color="auto" w:fill="auto"/>
            <w:vAlign w:val="bottom"/>
          </w:tcPr>
          <w:p w14:paraId="012D101E" w14:textId="77777777" w:rsidR="008A1CC1" w:rsidRDefault="008A1CC1">
            <w:pPr>
              <w:rPr>
                <w:rFonts w:ascii="宋体"/>
                <w:vanish/>
              </w:rPr>
            </w:pPr>
          </w:p>
        </w:tc>
        <w:tc>
          <w:tcPr>
            <w:tcW w:w="0" w:type="auto"/>
            <w:gridSpan w:val="3"/>
            <w:shd w:val="clear" w:color="auto" w:fill="auto"/>
            <w:vAlign w:val="bottom"/>
          </w:tcPr>
          <w:p w14:paraId="012D101F" w14:textId="77777777" w:rsidR="008A1CC1" w:rsidRDefault="008A1CC1">
            <w:pPr>
              <w:rPr>
                <w:rFonts w:ascii="宋体"/>
                <w:vanish/>
              </w:rPr>
            </w:pPr>
          </w:p>
        </w:tc>
        <w:tc>
          <w:tcPr>
            <w:tcW w:w="0" w:type="auto"/>
            <w:gridSpan w:val="3"/>
            <w:shd w:val="clear" w:color="auto" w:fill="auto"/>
            <w:vAlign w:val="bottom"/>
          </w:tcPr>
          <w:p w14:paraId="012D1020" w14:textId="77777777" w:rsidR="008A1CC1" w:rsidRDefault="008A1CC1">
            <w:pPr>
              <w:rPr>
                <w:rFonts w:ascii="宋体"/>
                <w:vanish/>
              </w:rPr>
            </w:pPr>
          </w:p>
        </w:tc>
        <w:tc>
          <w:tcPr>
            <w:tcW w:w="0" w:type="auto"/>
            <w:gridSpan w:val="3"/>
            <w:shd w:val="clear" w:color="auto" w:fill="auto"/>
            <w:vAlign w:val="bottom"/>
          </w:tcPr>
          <w:p w14:paraId="012D1021" w14:textId="77777777" w:rsidR="008A1CC1" w:rsidRDefault="008A1CC1">
            <w:pPr>
              <w:rPr>
                <w:rFonts w:ascii="宋体"/>
                <w:vanish/>
              </w:rPr>
            </w:pPr>
          </w:p>
        </w:tc>
      </w:tr>
      <w:tr w:rsidR="008A1CC1" w14:paraId="012D1036" w14:textId="77777777">
        <w:tc>
          <w:tcPr>
            <w:tcW w:w="0" w:type="auto"/>
            <w:gridSpan w:val="3"/>
            <w:shd w:val="clear" w:color="auto" w:fill="CCEEFF"/>
            <w:tcMar>
              <w:top w:w="40" w:type="dxa"/>
              <w:left w:w="20" w:type="dxa"/>
              <w:bottom w:w="40" w:type="dxa"/>
              <w:right w:w="20" w:type="dxa"/>
            </w:tcMar>
            <w:vAlign w:val="bottom"/>
          </w:tcPr>
          <w:p w14:paraId="012D1023" w14:textId="77777777" w:rsidR="008A1CC1" w:rsidRDefault="00EB3825">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012D1024" w14:textId="77777777" w:rsidR="008A1CC1" w:rsidRDefault="00EB3825">
            <w:pPr>
              <w:jc w:val="right"/>
              <w:textAlignment w:val="bottom"/>
            </w:pPr>
            <w:r>
              <w:rPr>
                <w:rFonts w:ascii="Arial" w:eastAsia="宋体" w:hAnsi="Arial" w:cs="Arial"/>
                <w:b/>
                <w:bCs/>
                <w:color w:val="000000"/>
                <w:sz w:val="15"/>
                <w:szCs w:val="15"/>
              </w:rPr>
              <w:t>196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02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02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027" w14:textId="77777777" w:rsidR="008A1CC1" w:rsidRDefault="00EB3825">
            <w:pPr>
              <w:jc w:val="right"/>
              <w:textAlignment w:val="bottom"/>
            </w:pPr>
            <w:r>
              <w:rPr>
                <w:rFonts w:ascii="Arial" w:eastAsia="宋体" w:hAnsi="Arial" w:cs="Arial"/>
                <w:color w:val="000000"/>
                <w:sz w:val="15"/>
                <w:szCs w:val="15"/>
              </w:rPr>
              <w:t>188 </w:t>
            </w:r>
          </w:p>
        </w:tc>
        <w:tc>
          <w:tcPr>
            <w:tcW w:w="0" w:type="auto"/>
            <w:shd w:val="clear" w:color="auto" w:fill="CCEEFF"/>
            <w:tcMar>
              <w:top w:w="40" w:type="dxa"/>
              <w:left w:w="0" w:type="dxa"/>
              <w:bottom w:w="40" w:type="dxa"/>
              <w:right w:w="20" w:type="dxa"/>
            </w:tcMar>
            <w:vAlign w:val="bottom"/>
          </w:tcPr>
          <w:p w14:paraId="012D102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02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02A" w14:textId="77777777" w:rsidR="008A1CC1" w:rsidRDefault="00EB3825">
            <w:pPr>
              <w:jc w:val="right"/>
              <w:textAlignment w:val="bottom"/>
            </w:pPr>
            <w:r>
              <w:rPr>
                <w:rFonts w:ascii="Arial" w:eastAsia="宋体" w:hAnsi="Arial" w:cs="Arial"/>
                <w:color w:val="000000"/>
                <w:sz w:val="15"/>
                <w:szCs w:val="15"/>
              </w:rPr>
              <w:t>155 </w:t>
            </w:r>
          </w:p>
        </w:tc>
        <w:tc>
          <w:tcPr>
            <w:tcW w:w="0" w:type="auto"/>
            <w:shd w:val="clear" w:color="auto" w:fill="CCEEFF"/>
            <w:tcMar>
              <w:top w:w="40" w:type="dxa"/>
              <w:left w:w="0" w:type="dxa"/>
              <w:bottom w:w="40" w:type="dxa"/>
              <w:right w:w="20" w:type="dxa"/>
            </w:tcMar>
            <w:vAlign w:val="bottom"/>
          </w:tcPr>
          <w:p w14:paraId="012D102B" w14:textId="77777777" w:rsidR="008A1CC1" w:rsidRDefault="008A1CC1">
            <w:pPr>
              <w:jc w:val="right"/>
              <w:rPr>
                <w:rFonts w:ascii="宋体"/>
              </w:rPr>
            </w:pPr>
          </w:p>
        </w:tc>
        <w:tc>
          <w:tcPr>
            <w:tcW w:w="0" w:type="auto"/>
            <w:shd w:val="clear" w:color="auto" w:fill="auto"/>
            <w:vAlign w:val="bottom"/>
          </w:tcPr>
          <w:p w14:paraId="012D102C" w14:textId="77777777" w:rsidR="008A1CC1" w:rsidRDefault="008A1CC1">
            <w:pPr>
              <w:rPr>
                <w:rFonts w:ascii="宋体"/>
                <w:vanish/>
              </w:rPr>
            </w:pPr>
          </w:p>
        </w:tc>
        <w:tc>
          <w:tcPr>
            <w:tcW w:w="0" w:type="auto"/>
            <w:shd w:val="clear" w:color="auto" w:fill="auto"/>
            <w:vAlign w:val="bottom"/>
          </w:tcPr>
          <w:p w14:paraId="012D102D" w14:textId="77777777" w:rsidR="008A1CC1" w:rsidRDefault="008A1CC1">
            <w:pPr>
              <w:rPr>
                <w:rFonts w:ascii="宋体"/>
                <w:vanish/>
              </w:rPr>
            </w:pPr>
          </w:p>
        </w:tc>
        <w:tc>
          <w:tcPr>
            <w:tcW w:w="0" w:type="auto"/>
            <w:gridSpan w:val="3"/>
            <w:shd w:val="clear" w:color="auto" w:fill="auto"/>
            <w:vAlign w:val="bottom"/>
          </w:tcPr>
          <w:p w14:paraId="012D102E" w14:textId="77777777" w:rsidR="008A1CC1" w:rsidRDefault="008A1CC1">
            <w:pPr>
              <w:rPr>
                <w:rFonts w:ascii="宋体"/>
                <w:vanish/>
              </w:rPr>
            </w:pPr>
          </w:p>
        </w:tc>
        <w:tc>
          <w:tcPr>
            <w:tcW w:w="0" w:type="auto"/>
            <w:gridSpan w:val="3"/>
            <w:shd w:val="clear" w:color="auto" w:fill="auto"/>
            <w:vAlign w:val="bottom"/>
          </w:tcPr>
          <w:p w14:paraId="012D102F" w14:textId="77777777" w:rsidR="008A1CC1" w:rsidRDefault="008A1CC1">
            <w:pPr>
              <w:rPr>
                <w:rFonts w:ascii="宋体"/>
                <w:vanish/>
              </w:rPr>
            </w:pPr>
          </w:p>
        </w:tc>
        <w:tc>
          <w:tcPr>
            <w:tcW w:w="0" w:type="auto"/>
            <w:gridSpan w:val="3"/>
            <w:shd w:val="clear" w:color="auto" w:fill="auto"/>
            <w:vAlign w:val="bottom"/>
          </w:tcPr>
          <w:p w14:paraId="012D1030" w14:textId="77777777" w:rsidR="008A1CC1" w:rsidRDefault="008A1CC1">
            <w:pPr>
              <w:rPr>
                <w:rFonts w:ascii="宋体"/>
                <w:vanish/>
              </w:rPr>
            </w:pPr>
          </w:p>
        </w:tc>
        <w:tc>
          <w:tcPr>
            <w:tcW w:w="0" w:type="auto"/>
            <w:gridSpan w:val="3"/>
            <w:shd w:val="clear" w:color="auto" w:fill="auto"/>
            <w:vAlign w:val="bottom"/>
          </w:tcPr>
          <w:p w14:paraId="012D1031" w14:textId="77777777" w:rsidR="008A1CC1" w:rsidRDefault="008A1CC1">
            <w:pPr>
              <w:rPr>
                <w:rFonts w:ascii="宋体"/>
                <w:vanish/>
              </w:rPr>
            </w:pPr>
          </w:p>
        </w:tc>
        <w:tc>
          <w:tcPr>
            <w:tcW w:w="0" w:type="auto"/>
            <w:gridSpan w:val="3"/>
            <w:shd w:val="clear" w:color="auto" w:fill="auto"/>
            <w:vAlign w:val="bottom"/>
          </w:tcPr>
          <w:p w14:paraId="012D1032" w14:textId="77777777" w:rsidR="008A1CC1" w:rsidRDefault="008A1CC1">
            <w:pPr>
              <w:rPr>
                <w:rFonts w:ascii="宋体"/>
                <w:vanish/>
              </w:rPr>
            </w:pPr>
          </w:p>
        </w:tc>
        <w:tc>
          <w:tcPr>
            <w:tcW w:w="0" w:type="auto"/>
            <w:gridSpan w:val="3"/>
            <w:shd w:val="clear" w:color="auto" w:fill="auto"/>
            <w:vAlign w:val="bottom"/>
          </w:tcPr>
          <w:p w14:paraId="012D1033" w14:textId="77777777" w:rsidR="008A1CC1" w:rsidRDefault="008A1CC1">
            <w:pPr>
              <w:rPr>
                <w:rFonts w:ascii="宋体"/>
                <w:vanish/>
              </w:rPr>
            </w:pPr>
          </w:p>
        </w:tc>
        <w:tc>
          <w:tcPr>
            <w:tcW w:w="0" w:type="auto"/>
            <w:gridSpan w:val="3"/>
            <w:shd w:val="clear" w:color="auto" w:fill="auto"/>
            <w:vAlign w:val="bottom"/>
          </w:tcPr>
          <w:p w14:paraId="012D1034" w14:textId="77777777" w:rsidR="008A1CC1" w:rsidRDefault="008A1CC1">
            <w:pPr>
              <w:rPr>
                <w:rFonts w:ascii="宋体"/>
                <w:vanish/>
              </w:rPr>
            </w:pPr>
          </w:p>
        </w:tc>
        <w:tc>
          <w:tcPr>
            <w:tcW w:w="0" w:type="auto"/>
            <w:gridSpan w:val="3"/>
            <w:shd w:val="clear" w:color="auto" w:fill="auto"/>
            <w:vAlign w:val="bottom"/>
          </w:tcPr>
          <w:p w14:paraId="012D1035" w14:textId="77777777" w:rsidR="008A1CC1" w:rsidRDefault="008A1CC1">
            <w:pPr>
              <w:rPr>
                <w:rFonts w:ascii="宋体"/>
                <w:vanish/>
              </w:rPr>
            </w:pPr>
          </w:p>
        </w:tc>
      </w:tr>
      <w:tr w:rsidR="008A1CC1" w14:paraId="012D104A" w14:textId="77777777">
        <w:tc>
          <w:tcPr>
            <w:tcW w:w="0" w:type="auto"/>
            <w:gridSpan w:val="3"/>
            <w:shd w:val="clear" w:color="auto" w:fill="FFFFFF"/>
            <w:tcMar>
              <w:top w:w="40" w:type="dxa"/>
              <w:left w:w="20" w:type="dxa"/>
              <w:bottom w:w="40" w:type="dxa"/>
              <w:right w:w="20" w:type="dxa"/>
            </w:tcMar>
            <w:vAlign w:val="bottom"/>
          </w:tcPr>
          <w:p w14:paraId="012D1037" w14:textId="77777777" w:rsidR="008A1CC1" w:rsidRDefault="00EB3825">
            <w:pPr>
              <w:textAlignment w:val="bottom"/>
            </w:pPr>
            <w:r>
              <w:rPr>
                <w:rFonts w:ascii="Arial" w:eastAsia="宋体" w:hAnsi="Arial" w:cs="Arial"/>
                <w:color w:val="000000"/>
                <w:sz w:val="15"/>
                <w:szCs w:val="15"/>
              </w:rPr>
              <w:t>Total multi-asset-class solutions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038" w14:textId="77777777" w:rsidR="008A1CC1" w:rsidRDefault="00EB3825">
            <w:pPr>
              <w:jc w:val="right"/>
              <w:textAlignment w:val="bottom"/>
            </w:pPr>
            <w:r>
              <w:rPr>
                <w:rFonts w:ascii="Arial" w:eastAsia="宋体" w:hAnsi="Arial" w:cs="Arial"/>
                <w:b/>
                <w:bCs/>
                <w:color w:val="000000"/>
                <w:sz w:val="15"/>
                <w:szCs w:val="15"/>
              </w:rPr>
              <w:t>229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03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03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03B" w14:textId="77777777" w:rsidR="008A1CC1" w:rsidRDefault="00EB3825">
            <w:pPr>
              <w:jc w:val="right"/>
              <w:textAlignment w:val="bottom"/>
            </w:pPr>
            <w:r>
              <w:rPr>
                <w:rFonts w:ascii="Arial" w:eastAsia="宋体" w:hAnsi="Arial" w:cs="Arial"/>
                <w:color w:val="000000"/>
                <w:sz w:val="15"/>
                <w:szCs w:val="15"/>
              </w:rPr>
              <w:t>222 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03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03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03E" w14:textId="77777777" w:rsidR="008A1CC1" w:rsidRDefault="00EB3825">
            <w:pPr>
              <w:jc w:val="right"/>
              <w:textAlignment w:val="bottom"/>
            </w:pPr>
            <w:r>
              <w:rPr>
                <w:rFonts w:ascii="Arial" w:eastAsia="宋体" w:hAnsi="Arial" w:cs="Arial"/>
                <w:color w:val="000000"/>
                <w:sz w:val="15"/>
                <w:szCs w:val="15"/>
              </w:rPr>
              <w:t>189 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03F" w14:textId="77777777" w:rsidR="008A1CC1" w:rsidRDefault="008A1CC1">
            <w:pPr>
              <w:jc w:val="right"/>
              <w:rPr>
                <w:rFonts w:ascii="宋体"/>
              </w:rPr>
            </w:pPr>
          </w:p>
        </w:tc>
        <w:tc>
          <w:tcPr>
            <w:tcW w:w="0" w:type="auto"/>
            <w:shd w:val="clear" w:color="auto" w:fill="auto"/>
            <w:vAlign w:val="bottom"/>
          </w:tcPr>
          <w:p w14:paraId="012D1040" w14:textId="77777777" w:rsidR="008A1CC1" w:rsidRDefault="008A1CC1">
            <w:pPr>
              <w:rPr>
                <w:rFonts w:ascii="宋体"/>
                <w:vanish/>
              </w:rPr>
            </w:pPr>
          </w:p>
        </w:tc>
        <w:tc>
          <w:tcPr>
            <w:tcW w:w="0" w:type="auto"/>
            <w:shd w:val="clear" w:color="auto" w:fill="auto"/>
            <w:vAlign w:val="bottom"/>
          </w:tcPr>
          <w:p w14:paraId="012D1041" w14:textId="77777777" w:rsidR="008A1CC1" w:rsidRDefault="008A1CC1">
            <w:pPr>
              <w:rPr>
                <w:rFonts w:ascii="宋体"/>
                <w:vanish/>
              </w:rPr>
            </w:pPr>
          </w:p>
        </w:tc>
        <w:tc>
          <w:tcPr>
            <w:tcW w:w="0" w:type="auto"/>
            <w:gridSpan w:val="3"/>
            <w:shd w:val="clear" w:color="auto" w:fill="auto"/>
            <w:vAlign w:val="bottom"/>
          </w:tcPr>
          <w:p w14:paraId="012D1042" w14:textId="77777777" w:rsidR="008A1CC1" w:rsidRDefault="008A1CC1">
            <w:pPr>
              <w:rPr>
                <w:rFonts w:ascii="宋体"/>
                <w:vanish/>
              </w:rPr>
            </w:pPr>
          </w:p>
        </w:tc>
        <w:tc>
          <w:tcPr>
            <w:tcW w:w="0" w:type="auto"/>
            <w:gridSpan w:val="3"/>
            <w:shd w:val="clear" w:color="auto" w:fill="auto"/>
            <w:vAlign w:val="bottom"/>
          </w:tcPr>
          <w:p w14:paraId="012D1043" w14:textId="77777777" w:rsidR="008A1CC1" w:rsidRDefault="008A1CC1">
            <w:pPr>
              <w:rPr>
                <w:rFonts w:ascii="宋体"/>
                <w:vanish/>
              </w:rPr>
            </w:pPr>
          </w:p>
        </w:tc>
        <w:tc>
          <w:tcPr>
            <w:tcW w:w="0" w:type="auto"/>
            <w:gridSpan w:val="3"/>
            <w:shd w:val="clear" w:color="auto" w:fill="auto"/>
            <w:vAlign w:val="bottom"/>
          </w:tcPr>
          <w:p w14:paraId="012D1044" w14:textId="77777777" w:rsidR="008A1CC1" w:rsidRDefault="008A1CC1">
            <w:pPr>
              <w:rPr>
                <w:rFonts w:ascii="宋体"/>
                <w:vanish/>
              </w:rPr>
            </w:pPr>
          </w:p>
        </w:tc>
        <w:tc>
          <w:tcPr>
            <w:tcW w:w="0" w:type="auto"/>
            <w:gridSpan w:val="3"/>
            <w:shd w:val="clear" w:color="auto" w:fill="auto"/>
            <w:vAlign w:val="bottom"/>
          </w:tcPr>
          <w:p w14:paraId="012D1045" w14:textId="77777777" w:rsidR="008A1CC1" w:rsidRDefault="008A1CC1">
            <w:pPr>
              <w:rPr>
                <w:rFonts w:ascii="宋体"/>
                <w:vanish/>
              </w:rPr>
            </w:pPr>
          </w:p>
        </w:tc>
        <w:tc>
          <w:tcPr>
            <w:tcW w:w="0" w:type="auto"/>
            <w:gridSpan w:val="3"/>
            <w:shd w:val="clear" w:color="auto" w:fill="auto"/>
            <w:vAlign w:val="bottom"/>
          </w:tcPr>
          <w:p w14:paraId="012D1046" w14:textId="77777777" w:rsidR="008A1CC1" w:rsidRDefault="008A1CC1">
            <w:pPr>
              <w:rPr>
                <w:rFonts w:ascii="宋体"/>
                <w:vanish/>
              </w:rPr>
            </w:pPr>
          </w:p>
        </w:tc>
        <w:tc>
          <w:tcPr>
            <w:tcW w:w="0" w:type="auto"/>
            <w:gridSpan w:val="3"/>
            <w:shd w:val="clear" w:color="auto" w:fill="auto"/>
            <w:vAlign w:val="bottom"/>
          </w:tcPr>
          <w:p w14:paraId="012D1047" w14:textId="77777777" w:rsidR="008A1CC1" w:rsidRDefault="008A1CC1">
            <w:pPr>
              <w:rPr>
                <w:rFonts w:ascii="宋体"/>
                <w:vanish/>
              </w:rPr>
            </w:pPr>
          </w:p>
        </w:tc>
        <w:tc>
          <w:tcPr>
            <w:tcW w:w="0" w:type="auto"/>
            <w:gridSpan w:val="3"/>
            <w:shd w:val="clear" w:color="auto" w:fill="auto"/>
            <w:vAlign w:val="bottom"/>
          </w:tcPr>
          <w:p w14:paraId="012D1048" w14:textId="77777777" w:rsidR="008A1CC1" w:rsidRDefault="008A1CC1">
            <w:pPr>
              <w:rPr>
                <w:rFonts w:ascii="宋体"/>
                <w:vanish/>
              </w:rPr>
            </w:pPr>
          </w:p>
        </w:tc>
        <w:tc>
          <w:tcPr>
            <w:tcW w:w="0" w:type="auto"/>
            <w:gridSpan w:val="3"/>
            <w:shd w:val="clear" w:color="auto" w:fill="auto"/>
            <w:vAlign w:val="bottom"/>
          </w:tcPr>
          <w:p w14:paraId="012D1049" w14:textId="77777777" w:rsidR="008A1CC1" w:rsidRDefault="008A1CC1">
            <w:pPr>
              <w:rPr>
                <w:rFonts w:ascii="宋体"/>
                <w:vanish/>
              </w:rPr>
            </w:pPr>
          </w:p>
        </w:tc>
      </w:tr>
      <w:tr w:rsidR="008A1CC1" w14:paraId="012D1066" w14:textId="77777777">
        <w:tc>
          <w:tcPr>
            <w:tcW w:w="0" w:type="auto"/>
            <w:gridSpan w:val="18"/>
            <w:shd w:val="clear" w:color="auto" w:fill="CCEEFF"/>
            <w:tcMar>
              <w:top w:w="40" w:type="dxa"/>
              <w:left w:w="20" w:type="dxa"/>
              <w:bottom w:w="40" w:type="dxa"/>
              <w:right w:w="20" w:type="dxa"/>
            </w:tcMar>
            <w:vAlign w:val="bottom"/>
          </w:tcPr>
          <w:p w14:paraId="012D104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w:t>
            </w:r>
            <w:r>
              <w:rPr>
                <w:rFonts w:ascii="Arial" w:eastAsia="宋体" w:hAnsi="Arial" w:cs="Arial"/>
                <w:color w:val="000000"/>
                <w:sz w:val="15"/>
                <w:szCs w:val="15"/>
              </w:rPr>
              <w:t>:</w:t>
            </w:r>
          </w:p>
        </w:tc>
        <w:tc>
          <w:tcPr>
            <w:tcW w:w="0" w:type="auto"/>
            <w:shd w:val="clear" w:color="auto" w:fill="auto"/>
            <w:vAlign w:val="bottom"/>
          </w:tcPr>
          <w:p w14:paraId="012D104C" w14:textId="77777777" w:rsidR="008A1CC1" w:rsidRDefault="008A1CC1">
            <w:pPr>
              <w:rPr>
                <w:rFonts w:ascii="宋体"/>
                <w:vanish/>
              </w:rPr>
            </w:pPr>
          </w:p>
        </w:tc>
        <w:tc>
          <w:tcPr>
            <w:tcW w:w="0" w:type="auto"/>
            <w:shd w:val="clear" w:color="auto" w:fill="auto"/>
            <w:vAlign w:val="bottom"/>
          </w:tcPr>
          <w:p w14:paraId="012D104D" w14:textId="77777777" w:rsidR="008A1CC1" w:rsidRDefault="008A1CC1">
            <w:pPr>
              <w:rPr>
                <w:rFonts w:ascii="宋体"/>
                <w:vanish/>
              </w:rPr>
            </w:pPr>
          </w:p>
        </w:tc>
        <w:tc>
          <w:tcPr>
            <w:tcW w:w="0" w:type="auto"/>
            <w:shd w:val="clear" w:color="auto" w:fill="auto"/>
            <w:vAlign w:val="bottom"/>
          </w:tcPr>
          <w:p w14:paraId="012D104E" w14:textId="77777777" w:rsidR="008A1CC1" w:rsidRDefault="008A1CC1">
            <w:pPr>
              <w:rPr>
                <w:rFonts w:ascii="宋体"/>
              </w:rPr>
            </w:pPr>
          </w:p>
        </w:tc>
        <w:tc>
          <w:tcPr>
            <w:tcW w:w="0" w:type="auto"/>
            <w:shd w:val="clear" w:color="auto" w:fill="auto"/>
            <w:vAlign w:val="bottom"/>
          </w:tcPr>
          <w:p w14:paraId="012D104F" w14:textId="77777777" w:rsidR="008A1CC1" w:rsidRDefault="008A1CC1">
            <w:pPr>
              <w:rPr>
                <w:rFonts w:ascii="宋体"/>
              </w:rPr>
            </w:pPr>
          </w:p>
        </w:tc>
        <w:tc>
          <w:tcPr>
            <w:tcW w:w="0" w:type="auto"/>
            <w:shd w:val="clear" w:color="auto" w:fill="auto"/>
            <w:vAlign w:val="bottom"/>
          </w:tcPr>
          <w:p w14:paraId="012D1050" w14:textId="77777777" w:rsidR="008A1CC1" w:rsidRDefault="008A1CC1">
            <w:pPr>
              <w:rPr>
                <w:rFonts w:ascii="宋体"/>
              </w:rPr>
            </w:pPr>
          </w:p>
        </w:tc>
        <w:tc>
          <w:tcPr>
            <w:tcW w:w="0" w:type="auto"/>
            <w:shd w:val="clear" w:color="auto" w:fill="auto"/>
            <w:vAlign w:val="bottom"/>
          </w:tcPr>
          <w:p w14:paraId="012D1051" w14:textId="77777777" w:rsidR="008A1CC1" w:rsidRDefault="008A1CC1">
            <w:pPr>
              <w:rPr>
                <w:rFonts w:ascii="宋体"/>
              </w:rPr>
            </w:pPr>
          </w:p>
        </w:tc>
        <w:tc>
          <w:tcPr>
            <w:tcW w:w="0" w:type="auto"/>
            <w:shd w:val="clear" w:color="auto" w:fill="auto"/>
            <w:vAlign w:val="bottom"/>
          </w:tcPr>
          <w:p w14:paraId="012D1052" w14:textId="77777777" w:rsidR="008A1CC1" w:rsidRDefault="008A1CC1">
            <w:pPr>
              <w:rPr>
                <w:rFonts w:ascii="宋体"/>
              </w:rPr>
            </w:pPr>
          </w:p>
        </w:tc>
        <w:tc>
          <w:tcPr>
            <w:tcW w:w="0" w:type="auto"/>
            <w:shd w:val="clear" w:color="auto" w:fill="auto"/>
            <w:vAlign w:val="bottom"/>
          </w:tcPr>
          <w:p w14:paraId="012D1053" w14:textId="77777777" w:rsidR="008A1CC1" w:rsidRDefault="008A1CC1">
            <w:pPr>
              <w:rPr>
                <w:rFonts w:ascii="宋体"/>
              </w:rPr>
            </w:pPr>
          </w:p>
        </w:tc>
        <w:tc>
          <w:tcPr>
            <w:tcW w:w="0" w:type="auto"/>
            <w:shd w:val="clear" w:color="auto" w:fill="auto"/>
            <w:vAlign w:val="bottom"/>
          </w:tcPr>
          <w:p w14:paraId="012D1054" w14:textId="77777777" w:rsidR="008A1CC1" w:rsidRDefault="008A1CC1">
            <w:pPr>
              <w:rPr>
                <w:rFonts w:ascii="宋体"/>
              </w:rPr>
            </w:pPr>
          </w:p>
        </w:tc>
        <w:tc>
          <w:tcPr>
            <w:tcW w:w="0" w:type="auto"/>
            <w:shd w:val="clear" w:color="auto" w:fill="auto"/>
            <w:vAlign w:val="bottom"/>
          </w:tcPr>
          <w:p w14:paraId="012D1055" w14:textId="77777777" w:rsidR="008A1CC1" w:rsidRDefault="008A1CC1">
            <w:pPr>
              <w:rPr>
                <w:rFonts w:ascii="宋体"/>
              </w:rPr>
            </w:pPr>
          </w:p>
        </w:tc>
        <w:tc>
          <w:tcPr>
            <w:tcW w:w="0" w:type="auto"/>
            <w:shd w:val="clear" w:color="auto" w:fill="auto"/>
            <w:vAlign w:val="bottom"/>
          </w:tcPr>
          <w:p w14:paraId="012D1056" w14:textId="77777777" w:rsidR="008A1CC1" w:rsidRDefault="008A1CC1">
            <w:pPr>
              <w:rPr>
                <w:rFonts w:ascii="宋体"/>
              </w:rPr>
            </w:pPr>
          </w:p>
        </w:tc>
        <w:tc>
          <w:tcPr>
            <w:tcW w:w="0" w:type="auto"/>
            <w:shd w:val="clear" w:color="auto" w:fill="auto"/>
            <w:vAlign w:val="bottom"/>
          </w:tcPr>
          <w:p w14:paraId="012D1057" w14:textId="77777777" w:rsidR="008A1CC1" w:rsidRDefault="008A1CC1">
            <w:pPr>
              <w:rPr>
                <w:rFonts w:ascii="宋体"/>
              </w:rPr>
            </w:pPr>
          </w:p>
        </w:tc>
        <w:tc>
          <w:tcPr>
            <w:tcW w:w="0" w:type="auto"/>
            <w:shd w:val="clear" w:color="auto" w:fill="auto"/>
            <w:vAlign w:val="bottom"/>
          </w:tcPr>
          <w:p w14:paraId="012D1058" w14:textId="77777777" w:rsidR="008A1CC1" w:rsidRDefault="008A1CC1">
            <w:pPr>
              <w:rPr>
                <w:rFonts w:ascii="宋体"/>
              </w:rPr>
            </w:pPr>
          </w:p>
        </w:tc>
        <w:tc>
          <w:tcPr>
            <w:tcW w:w="0" w:type="auto"/>
            <w:shd w:val="clear" w:color="auto" w:fill="auto"/>
            <w:vAlign w:val="bottom"/>
          </w:tcPr>
          <w:p w14:paraId="012D1059" w14:textId="77777777" w:rsidR="008A1CC1" w:rsidRDefault="008A1CC1">
            <w:pPr>
              <w:rPr>
                <w:rFonts w:ascii="宋体"/>
              </w:rPr>
            </w:pPr>
          </w:p>
        </w:tc>
        <w:tc>
          <w:tcPr>
            <w:tcW w:w="0" w:type="auto"/>
            <w:shd w:val="clear" w:color="auto" w:fill="auto"/>
            <w:vAlign w:val="bottom"/>
          </w:tcPr>
          <w:p w14:paraId="012D105A" w14:textId="77777777" w:rsidR="008A1CC1" w:rsidRDefault="008A1CC1">
            <w:pPr>
              <w:rPr>
                <w:rFonts w:ascii="宋体"/>
              </w:rPr>
            </w:pPr>
          </w:p>
        </w:tc>
        <w:tc>
          <w:tcPr>
            <w:tcW w:w="0" w:type="auto"/>
            <w:shd w:val="clear" w:color="auto" w:fill="auto"/>
            <w:vAlign w:val="bottom"/>
          </w:tcPr>
          <w:p w14:paraId="012D105B" w14:textId="77777777" w:rsidR="008A1CC1" w:rsidRDefault="008A1CC1">
            <w:pPr>
              <w:rPr>
                <w:rFonts w:ascii="宋体"/>
              </w:rPr>
            </w:pPr>
          </w:p>
        </w:tc>
        <w:tc>
          <w:tcPr>
            <w:tcW w:w="0" w:type="auto"/>
            <w:shd w:val="clear" w:color="auto" w:fill="auto"/>
            <w:vAlign w:val="bottom"/>
          </w:tcPr>
          <w:p w14:paraId="012D105C" w14:textId="77777777" w:rsidR="008A1CC1" w:rsidRDefault="008A1CC1">
            <w:pPr>
              <w:rPr>
                <w:rFonts w:ascii="宋体"/>
              </w:rPr>
            </w:pPr>
          </w:p>
        </w:tc>
        <w:tc>
          <w:tcPr>
            <w:tcW w:w="0" w:type="auto"/>
            <w:shd w:val="clear" w:color="auto" w:fill="auto"/>
            <w:vAlign w:val="bottom"/>
          </w:tcPr>
          <w:p w14:paraId="012D105D" w14:textId="77777777" w:rsidR="008A1CC1" w:rsidRDefault="008A1CC1">
            <w:pPr>
              <w:rPr>
                <w:rFonts w:ascii="宋体"/>
              </w:rPr>
            </w:pPr>
          </w:p>
        </w:tc>
        <w:tc>
          <w:tcPr>
            <w:tcW w:w="0" w:type="auto"/>
            <w:shd w:val="clear" w:color="auto" w:fill="auto"/>
            <w:vAlign w:val="bottom"/>
          </w:tcPr>
          <w:p w14:paraId="012D105E" w14:textId="77777777" w:rsidR="008A1CC1" w:rsidRDefault="008A1CC1">
            <w:pPr>
              <w:rPr>
                <w:rFonts w:ascii="宋体"/>
              </w:rPr>
            </w:pPr>
          </w:p>
        </w:tc>
        <w:tc>
          <w:tcPr>
            <w:tcW w:w="0" w:type="auto"/>
            <w:shd w:val="clear" w:color="auto" w:fill="auto"/>
            <w:vAlign w:val="bottom"/>
          </w:tcPr>
          <w:p w14:paraId="012D105F" w14:textId="77777777" w:rsidR="008A1CC1" w:rsidRDefault="008A1CC1">
            <w:pPr>
              <w:rPr>
                <w:rFonts w:ascii="宋体"/>
              </w:rPr>
            </w:pPr>
          </w:p>
        </w:tc>
        <w:tc>
          <w:tcPr>
            <w:tcW w:w="0" w:type="auto"/>
            <w:shd w:val="clear" w:color="auto" w:fill="auto"/>
            <w:vAlign w:val="bottom"/>
          </w:tcPr>
          <w:p w14:paraId="012D1060" w14:textId="77777777" w:rsidR="008A1CC1" w:rsidRDefault="008A1CC1">
            <w:pPr>
              <w:rPr>
                <w:rFonts w:ascii="宋体"/>
              </w:rPr>
            </w:pPr>
          </w:p>
        </w:tc>
        <w:tc>
          <w:tcPr>
            <w:tcW w:w="0" w:type="auto"/>
            <w:shd w:val="clear" w:color="auto" w:fill="auto"/>
            <w:vAlign w:val="bottom"/>
          </w:tcPr>
          <w:p w14:paraId="012D1061" w14:textId="77777777" w:rsidR="008A1CC1" w:rsidRDefault="008A1CC1">
            <w:pPr>
              <w:rPr>
                <w:rFonts w:ascii="宋体"/>
              </w:rPr>
            </w:pPr>
          </w:p>
        </w:tc>
        <w:tc>
          <w:tcPr>
            <w:tcW w:w="0" w:type="auto"/>
            <w:shd w:val="clear" w:color="auto" w:fill="auto"/>
            <w:vAlign w:val="bottom"/>
          </w:tcPr>
          <w:p w14:paraId="012D1062" w14:textId="77777777" w:rsidR="008A1CC1" w:rsidRDefault="008A1CC1">
            <w:pPr>
              <w:rPr>
                <w:rFonts w:ascii="宋体"/>
              </w:rPr>
            </w:pPr>
          </w:p>
        </w:tc>
        <w:tc>
          <w:tcPr>
            <w:tcW w:w="0" w:type="auto"/>
            <w:shd w:val="clear" w:color="auto" w:fill="auto"/>
            <w:vAlign w:val="bottom"/>
          </w:tcPr>
          <w:p w14:paraId="012D1063" w14:textId="77777777" w:rsidR="008A1CC1" w:rsidRDefault="008A1CC1">
            <w:pPr>
              <w:rPr>
                <w:rFonts w:ascii="宋体"/>
              </w:rPr>
            </w:pPr>
          </w:p>
        </w:tc>
        <w:tc>
          <w:tcPr>
            <w:tcW w:w="0" w:type="auto"/>
            <w:shd w:val="clear" w:color="auto" w:fill="auto"/>
            <w:vAlign w:val="bottom"/>
          </w:tcPr>
          <w:p w14:paraId="012D1064" w14:textId="77777777" w:rsidR="008A1CC1" w:rsidRDefault="008A1CC1">
            <w:pPr>
              <w:rPr>
                <w:rFonts w:ascii="宋体"/>
              </w:rPr>
            </w:pPr>
          </w:p>
        </w:tc>
        <w:tc>
          <w:tcPr>
            <w:tcW w:w="0" w:type="auto"/>
            <w:shd w:val="clear" w:color="auto" w:fill="auto"/>
            <w:vAlign w:val="bottom"/>
          </w:tcPr>
          <w:p w14:paraId="012D1065" w14:textId="77777777" w:rsidR="008A1CC1" w:rsidRDefault="008A1CC1">
            <w:pPr>
              <w:rPr>
                <w:rFonts w:ascii="宋体"/>
              </w:rPr>
            </w:pPr>
          </w:p>
        </w:tc>
      </w:tr>
      <w:tr w:rsidR="008A1CC1" w14:paraId="012D107A" w14:textId="77777777">
        <w:tc>
          <w:tcPr>
            <w:tcW w:w="0" w:type="auto"/>
            <w:gridSpan w:val="3"/>
            <w:shd w:val="clear" w:color="auto" w:fill="FFFFFF"/>
            <w:tcMar>
              <w:top w:w="40" w:type="dxa"/>
              <w:left w:w="20" w:type="dxa"/>
              <w:bottom w:w="40" w:type="dxa"/>
              <w:right w:w="20" w:type="dxa"/>
            </w:tcMar>
            <w:vAlign w:val="bottom"/>
          </w:tcPr>
          <w:p w14:paraId="012D1067" w14:textId="77777777" w:rsidR="008A1CC1" w:rsidRDefault="00EB3825">
            <w:pPr>
              <w:textAlignment w:val="bottom"/>
            </w:pPr>
            <w:r>
              <w:rPr>
                <w:rFonts w:ascii="Arial" w:eastAsia="宋体" w:hAnsi="Arial" w:cs="Arial"/>
                <w:color w:val="000000"/>
                <w:sz w:val="15"/>
                <w:szCs w:val="15"/>
              </w:rPr>
              <w:t>  Active</w:t>
            </w:r>
          </w:p>
        </w:tc>
        <w:tc>
          <w:tcPr>
            <w:tcW w:w="0" w:type="auto"/>
            <w:gridSpan w:val="2"/>
            <w:shd w:val="clear" w:color="auto" w:fill="FFFFFF"/>
            <w:tcMar>
              <w:top w:w="40" w:type="dxa"/>
              <w:left w:w="20" w:type="dxa"/>
              <w:bottom w:w="40" w:type="dxa"/>
              <w:right w:w="0" w:type="dxa"/>
            </w:tcMar>
            <w:vAlign w:val="bottom"/>
          </w:tcPr>
          <w:p w14:paraId="012D1068" w14:textId="77777777" w:rsidR="008A1CC1" w:rsidRDefault="00EB3825">
            <w:pPr>
              <w:jc w:val="right"/>
              <w:textAlignment w:val="bottom"/>
            </w:pPr>
            <w:r>
              <w:rPr>
                <w:rFonts w:ascii="Arial" w:eastAsia="宋体" w:hAnsi="Arial" w:cs="Arial"/>
                <w:b/>
                <w:bCs/>
                <w:color w:val="000000"/>
                <w:sz w:val="15"/>
                <w:szCs w:val="15"/>
              </w:rPr>
              <w:t>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06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06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06B" w14:textId="77777777" w:rsidR="008A1CC1" w:rsidRDefault="00EB3825">
            <w:pPr>
              <w:jc w:val="right"/>
              <w:textAlignment w:val="bottom"/>
            </w:pPr>
            <w:r>
              <w:rPr>
                <w:rFonts w:ascii="Arial" w:eastAsia="宋体" w:hAnsi="Arial" w:cs="Arial"/>
                <w:color w:val="000000"/>
                <w:sz w:val="15"/>
                <w:szCs w:val="15"/>
              </w:rPr>
              <w:t>56 </w:t>
            </w:r>
          </w:p>
        </w:tc>
        <w:tc>
          <w:tcPr>
            <w:tcW w:w="0" w:type="auto"/>
            <w:shd w:val="clear" w:color="auto" w:fill="FFFFFF"/>
            <w:tcMar>
              <w:top w:w="40" w:type="dxa"/>
              <w:left w:w="0" w:type="dxa"/>
              <w:bottom w:w="40" w:type="dxa"/>
              <w:right w:w="20" w:type="dxa"/>
            </w:tcMar>
            <w:vAlign w:val="bottom"/>
          </w:tcPr>
          <w:p w14:paraId="012D106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06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06E" w14:textId="77777777" w:rsidR="008A1CC1" w:rsidRDefault="00EB3825">
            <w:pPr>
              <w:jc w:val="right"/>
              <w:textAlignment w:val="bottom"/>
            </w:pPr>
            <w:r>
              <w:rPr>
                <w:rFonts w:ascii="Arial" w:eastAsia="宋体" w:hAnsi="Arial" w:cs="Arial"/>
                <w:color w:val="000000"/>
                <w:sz w:val="15"/>
                <w:szCs w:val="15"/>
              </w:rPr>
              <w:t>27 </w:t>
            </w:r>
          </w:p>
        </w:tc>
        <w:tc>
          <w:tcPr>
            <w:tcW w:w="0" w:type="auto"/>
            <w:shd w:val="clear" w:color="auto" w:fill="FFFFFF"/>
            <w:tcMar>
              <w:top w:w="40" w:type="dxa"/>
              <w:left w:w="0" w:type="dxa"/>
              <w:bottom w:w="40" w:type="dxa"/>
              <w:right w:w="20" w:type="dxa"/>
            </w:tcMar>
            <w:vAlign w:val="bottom"/>
          </w:tcPr>
          <w:p w14:paraId="012D106F" w14:textId="77777777" w:rsidR="008A1CC1" w:rsidRDefault="008A1CC1">
            <w:pPr>
              <w:jc w:val="right"/>
              <w:rPr>
                <w:rFonts w:ascii="宋体"/>
              </w:rPr>
            </w:pPr>
          </w:p>
        </w:tc>
        <w:tc>
          <w:tcPr>
            <w:tcW w:w="0" w:type="auto"/>
            <w:shd w:val="clear" w:color="auto" w:fill="auto"/>
            <w:vAlign w:val="bottom"/>
          </w:tcPr>
          <w:p w14:paraId="012D1070" w14:textId="77777777" w:rsidR="008A1CC1" w:rsidRDefault="008A1CC1">
            <w:pPr>
              <w:rPr>
                <w:rFonts w:ascii="宋体"/>
                <w:vanish/>
              </w:rPr>
            </w:pPr>
          </w:p>
        </w:tc>
        <w:tc>
          <w:tcPr>
            <w:tcW w:w="0" w:type="auto"/>
            <w:shd w:val="clear" w:color="auto" w:fill="auto"/>
            <w:vAlign w:val="bottom"/>
          </w:tcPr>
          <w:p w14:paraId="012D1071" w14:textId="77777777" w:rsidR="008A1CC1" w:rsidRDefault="008A1CC1">
            <w:pPr>
              <w:rPr>
                <w:rFonts w:ascii="宋体"/>
                <w:vanish/>
              </w:rPr>
            </w:pPr>
          </w:p>
        </w:tc>
        <w:tc>
          <w:tcPr>
            <w:tcW w:w="0" w:type="auto"/>
            <w:gridSpan w:val="3"/>
            <w:shd w:val="clear" w:color="auto" w:fill="auto"/>
            <w:vAlign w:val="bottom"/>
          </w:tcPr>
          <w:p w14:paraId="012D1072" w14:textId="77777777" w:rsidR="008A1CC1" w:rsidRDefault="008A1CC1">
            <w:pPr>
              <w:rPr>
                <w:rFonts w:ascii="宋体"/>
                <w:vanish/>
              </w:rPr>
            </w:pPr>
          </w:p>
        </w:tc>
        <w:tc>
          <w:tcPr>
            <w:tcW w:w="0" w:type="auto"/>
            <w:gridSpan w:val="3"/>
            <w:shd w:val="clear" w:color="auto" w:fill="auto"/>
            <w:vAlign w:val="bottom"/>
          </w:tcPr>
          <w:p w14:paraId="012D1073" w14:textId="77777777" w:rsidR="008A1CC1" w:rsidRDefault="008A1CC1">
            <w:pPr>
              <w:rPr>
                <w:rFonts w:ascii="宋体"/>
                <w:vanish/>
              </w:rPr>
            </w:pPr>
          </w:p>
        </w:tc>
        <w:tc>
          <w:tcPr>
            <w:tcW w:w="0" w:type="auto"/>
            <w:gridSpan w:val="3"/>
            <w:shd w:val="clear" w:color="auto" w:fill="auto"/>
            <w:vAlign w:val="bottom"/>
          </w:tcPr>
          <w:p w14:paraId="012D1074" w14:textId="77777777" w:rsidR="008A1CC1" w:rsidRDefault="008A1CC1">
            <w:pPr>
              <w:rPr>
                <w:rFonts w:ascii="宋体"/>
                <w:vanish/>
              </w:rPr>
            </w:pPr>
          </w:p>
        </w:tc>
        <w:tc>
          <w:tcPr>
            <w:tcW w:w="0" w:type="auto"/>
            <w:gridSpan w:val="3"/>
            <w:shd w:val="clear" w:color="auto" w:fill="auto"/>
            <w:vAlign w:val="bottom"/>
          </w:tcPr>
          <w:p w14:paraId="012D1075" w14:textId="77777777" w:rsidR="008A1CC1" w:rsidRDefault="008A1CC1">
            <w:pPr>
              <w:rPr>
                <w:rFonts w:ascii="宋体"/>
                <w:vanish/>
              </w:rPr>
            </w:pPr>
          </w:p>
        </w:tc>
        <w:tc>
          <w:tcPr>
            <w:tcW w:w="0" w:type="auto"/>
            <w:gridSpan w:val="3"/>
            <w:shd w:val="clear" w:color="auto" w:fill="auto"/>
            <w:vAlign w:val="bottom"/>
          </w:tcPr>
          <w:p w14:paraId="012D1076" w14:textId="77777777" w:rsidR="008A1CC1" w:rsidRDefault="008A1CC1">
            <w:pPr>
              <w:rPr>
                <w:rFonts w:ascii="宋体"/>
                <w:vanish/>
              </w:rPr>
            </w:pPr>
          </w:p>
        </w:tc>
        <w:tc>
          <w:tcPr>
            <w:tcW w:w="0" w:type="auto"/>
            <w:gridSpan w:val="3"/>
            <w:shd w:val="clear" w:color="auto" w:fill="auto"/>
            <w:vAlign w:val="bottom"/>
          </w:tcPr>
          <w:p w14:paraId="012D1077" w14:textId="77777777" w:rsidR="008A1CC1" w:rsidRDefault="008A1CC1">
            <w:pPr>
              <w:rPr>
                <w:rFonts w:ascii="宋体"/>
                <w:vanish/>
              </w:rPr>
            </w:pPr>
          </w:p>
        </w:tc>
        <w:tc>
          <w:tcPr>
            <w:tcW w:w="0" w:type="auto"/>
            <w:gridSpan w:val="3"/>
            <w:shd w:val="clear" w:color="auto" w:fill="auto"/>
            <w:vAlign w:val="bottom"/>
          </w:tcPr>
          <w:p w14:paraId="012D1078" w14:textId="77777777" w:rsidR="008A1CC1" w:rsidRDefault="008A1CC1">
            <w:pPr>
              <w:rPr>
                <w:rFonts w:ascii="宋体"/>
                <w:vanish/>
              </w:rPr>
            </w:pPr>
          </w:p>
        </w:tc>
        <w:tc>
          <w:tcPr>
            <w:tcW w:w="0" w:type="auto"/>
            <w:gridSpan w:val="3"/>
            <w:shd w:val="clear" w:color="auto" w:fill="auto"/>
            <w:vAlign w:val="bottom"/>
          </w:tcPr>
          <w:p w14:paraId="012D1079" w14:textId="77777777" w:rsidR="008A1CC1" w:rsidRDefault="008A1CC1">
            <w:pPr>
              <w:rPr>
                <w:rFonts w:ascii="宋体"/>
                <w:vanish/>
              </w:rPr>
            </w:pPr>
          </w:p>
        </w:tc>
      </w:tr>
      <w:tr w:rsidR="008A1CC1" w14:paraId="012D108E" w14:textId="77777777">
        <w:tc>
          <w:tcPr>
            <w:tcW w:w="0" w:type="auto"/>
            <w:gridSpan w:val="3"/>
            <w:shd w:val="clear" w:color="auto" w:fill="CCEEFF"/>
            <w:tcMar>
              <w:top w:w="40" w:type="dxa"/>
              <w:left w:w="20" w:type="dxa"/>
              <w:bottom w:w="40" w:type="dxa"/>
              <w:right w:w="20" w:type="dxa"/>
            </w:tcMar>
            <w:vAlign w:val="bottom"/>
          </w:tcPr>
          <w:p w14:paraId="012D107B" w14:textId="77777777" w:rsidR="008A1CC1" w:rsidRDefault="00EB3825">
            <w:pPr>
              <w:textAlignment w:val="bottom"/>
            </w:pPr>
            <w:r>
              <w:rPr>
                <w:rFonts w:ascii="Arial" w:eastAsia="宋体" w:hAnsi="Arial" w:cs="Arial"/>
                <w:color w:val="000000"/>
                <w:sz w:val="15"/>
                <w:szCs w:val="15"/>
              </w:rPr>
              <w:t>  Passive</w:t>
            </w:r>
          </w:p>
        </w:tc>
        <w:tc>
          <w:tcPr>
            <w:tcW w:w="0" w:type="auto"/>
            <w:gridSpan w:val="2"/>
            <w:shd w:val="clear" w:color="auto" w:fill="CCEEFF"/>
            <w:tcMar>
              <w:top w:w="40" w:type="dxa"/>
              <w:left w:w="20" w:type="dxa"/>
              <w:bottom w:w="40" w:type="dxa"/>
              <w:right w:w="0" w:type="dxa"/>
            </w:tcMar>
            <w:vAlign w:val="bottom"/>
          </w:tcPr>
          <w:p w14:paraId="012D107C" w14:textId="77777777" w:rsidR="008A1CC1" w:rsidRDefault="00EB3825">
            <w:pPr>
              <w:jc w:val="right"/>
              <w:textAlignment w:val="bottom"/>
            </w:pPr>
            <w:r>
              <w:rPr>
                <w:rFonts w:ascii="Arial" w:eastAsia="宋体" w:hAnsi="Arial" w:cs="Arial"/>
                <w:b/>
                <w:bCs/>
                <w:color w:val="000000"/>
                <w:sz w:val="15"/>
                <w:szCs w:val="15"/>
              </w:rPr>
              <w:t>218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07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07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07F" w14:textId="77777777" w:rsidR="008A1CC1" w:rsidRDefault="00EB3825">
            <w:pPr>
              <w:jc w:val="right"/>
              <w:textAlignment w:val="bottom"/>
            </w:pPr>
            <w:r>
              <w:rPr>
                <w:rFonts w:ascii="Arial" w:eastAsia="宋体" w:hAnsi="Arial" w:cs="Arial"/>
                <w:color w:val="000000"/>
                <w:sz w:val="15"/>
                <w:szCs w:val="15"/>
              </w:rPr>
              <w:t>195 </w:t>
            </w:r>
          </w:p>
        </w:tc>
        <w:tc>
          <w:tcPr>
            <w:tcW w:w="0" w:type="auto"/>
            <w:shd w:val="clear" w:color="auto" w:fill="CCEEFF"/>
            <w:tcMar>
              <w:top w:w="40" w:type="dxa"/>
              <w:left w:w="0" w:type="dxa"/>
              <w:bottom w:w="40" w:type="dxa"/>
              <w:right w:w="20" w:type="dxa"/>
            </w:tcMar>
            <w:vAlign w:val="bottom"/>
          </w:tcPr>
          <w:p w14:paraId="012D10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08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082" w14:textId="77777777" w:rsidR="008A1CC1" w:rsidRDefault="00EB3825">
            <w:pPr>
              <w:jc w:val="right"/>
              <w:textAlignment w:val="bottom"/>
            </w:pPr>
            <w:r>
              <w:rPr>
                <w:rFonts w:ascii="Arial" w:eastAsia="宋体" w:hAnsi="Arial" w:cs="Arial"/>
                <w:color w:val="000000"/>
                <w:sz w:val="15"/>
                <w:szCs w:val="15"/>
              </w:rPr>
              <w:t>167 </w:t>
            </w:r>
          </w:p>
        </w:tc>
        <w:tc>
          <w:tcPr>
            <w:tcW w:w="0" w:type="auto"/>
            <w:shd w:val="clear" w:color="auto" w:fill="CCEEFF"/>
            <w:tcMar>
              <w:top w:w="40" w:type="dxa"/>
              <w:left w:w="0" w:type="dxa"/>
              <w:bottom w:w="40" w:type="dxa"/>
              <w:right w:w="20" w:type="dxa"/>
            </w:tcMar>
            <w:vAlign w:val="bottom"/>
          </w:tcPr>
          <w:p w14:paraId="012D1083" w14:textId="77777777" w:rsidR="008A1CC1" w:rsidRDefault="008A1CC1">
            <w:pPr>
              <w:jc w:val="right"/>
              <w:rPr>
                <w:rFonts w:ascii="宋体"/>
              </w:rPr>
            </w:pPr>
          </w:p>
        </w:tc>
        <w:tc>
          <w:tcPr>
            <w:tcW w:w="0" w:type="auto"/>
            <w:shd w:val="clear" w:color="auto" w:fill="auto"/>
            <w:vAlign w:val="bottom"/>
          </w:tcPr>
          <w:p w14:paraId="012D1084" w14:textId="77777777" w:rsidR="008A1CC1" w:rsidRDefault="008A1CC1">
            <w:pPr>
              <w:rPr>
                <w:rFonts w:ascii="宋体"/>
                <w:vanish/>
              </w:rPr>
            </w:pPr>
          </w:p>
        </w:tc>
        <w:tc>
          <w:tcPr>
            <w:tcW w:w="0" w:type="auto"/>
            <w:shd w:val="clear" w:color="auto" w:fill="auto"/>
            <w:vAlign w:val="bottom"/>
          </w:tcPr>
          <w:p w14:paraId="012D1085" w14:textId="77777777" w:rsidR="008A1CC1" w:rsidRDefault="008A1CC1">
            <w:pPr>
              <w:rPr>
                <w:rFonts w:ascii="宋体"/>
                <w:vanish/>
              </w:rPr>
            </w:pPr>
          </w:p>
        </w:tc>
        <w:tc>
          <w:tcPr>
            <w:tcW w:w="0" w:type="auto"/>
            <w:gridSpan w:val="3"/>
            <w:shd w:val="clear" w:color="auto" w:fill="auto"/>
            <w:vAlign w:val="bottom"/>
          </w:tcPr>
          <w:p w14:paraId="012D1086" w14:textId="77777777" w:rsidR="008A1CC1" w:rsidRDefault="008A1CC1">
            <w:pPr>
              <w:rPr>
                <w:rFonts w:ascii="宋体"/>
                <w:vanish/>
              </w:rPr>
            </w:pPr>
          </w:p>
        </w:tc>
        <w:tc>
          <w:tcPr>
            <w:tcW w:w="0" w:type="auto"/>
            <w:gridSpan w:val="3"/>
            <w:shd w:val="clear" w:color="auto" w:fill="auto"/>
            <w:vAlign w:val="bottom"/>
          </w:tcPr>
          <w:p w14:paraId="012D1087" w14:textId="77777777" w:rsidR="008A1CC1" w:rsidRDefault="008A1CC1">
            <w:pPr>
              <w:rPr>
                <w:rFonts w:ascii="宋体"/>
                <w:vanish/>
              </w:rPr>
            </w:pPr>
          </w:p>
        </w:tc>
        <w:tc>
          <w:tcPr>
            <w:tcW w:w="0" w:type="auto"/>
            <w:gridSpan w:val="3"/>
            <w:shd w:val="clear" w:color="auto" w:fill="auto"/>
            <w:vAlign w:val="bottom"/>
          </w:tcPr>
          <w:p w14:paraId="012D1088" w14:textId="77777777" w:rsidR="008A1CC1" w:rsidRDefault="008A1CC1">
            <w:pPr>
              <w:rPr>
                <w:rFonts w:ascii="宋体"/>
                <w:vanish/>
              </w:rPr>
            </w:pPr>
          </w:p>
        </w:tc>
        <w:tc>
          <w:tcPr>
            <w:tcW w:w="0" w:type="auto"/>
            <w:gridSpan w:val="3"/>
            <w:shd w:val="clear" w:color="auto" w:fill="auto"/>
            <w:vAlign w:val="bottom"/>
          </w:tcPr>
          <w:p w14:paraId="012D1089" w14:textId="77777777" w:rsidR="008A1CC1" w:rsidRDefault="008A1CC1">
            <w:pPr>
              <w:rPr>
                <w:rFonts w:ascii="宋体"/>
                <w:vanish/>
              </w:rPr>
            </w:pPr>
          </w:p>
        </w:tc>
        <w:tc>
          <w:tcPr>
            <w:tcW w:w="0" w:type="auto"/>
            <w:gridSpan w:val="3"/>
            <w:shd w:val="clear" w:color="auto" w:fill="auto"/>
            <w:vAlign w:val="bottom"/>
          </w:tcPr>
          <w:p w14:paraId="012D108A" w14:textId="77777777" w:rsidR="008A1CC1" w:rsidRDefault="008A1CC1">
            <w:pPr>
              <w:rPr>
                <w:rFonts w:ascii="宋体"/>
                <w:vanish/>
              </w:rPr>
            </w:pPr>
          </w:p>
        </w:tc>
        <w:tc>
          <w:tcPr>
            <w:tcW w:w="0" w:type="auto"/>
            <w:gridSpan w:val="3"/>
            <w:shd w:val="clear" w:color="auto" w:fill="auto"/>
            <w:vAlign w:val="bottom"/>
          </w:tcPr>
          <w:p w14:paraId="012D108B" w14:textId="77777777" w:rsidR="008A1CC1" w:rsidRDefault="008A1CC1">
            <w:pPr>
              <w:rPr>
                <w:rFonts w:ascii="宋体"/>
                <w:vanish/>
              </w:rPr>
            </w:pPr>
          </w:p>
        </w:tc>
        <w:tc>
          <w:tcPr>
            <w:tcW w:w="0" w:type="auto"/>
            <w:gridSpan w:val="3"/>
            <w:shd w:val="clear" w:color="auto" w:fill="auto"/>
            <w:vAlign w:val="bottom"/>
          </w:tcPr>
          <w:p w14:paraId="012D108C" w14:textId="77777777" w:rsidR="008A1CC1" w:rsidRDefault="008A1CC1">
            <w:pPr>
              <w:rPr>
                <w:rFonts w:ascii="宋体"/>
                <w:vanish/>
              </w:rPr>
            </w:pPr>
          </w:p>
        </w:tc>
        <w:tc>
          <w:tcPr>
            <w:tcW w:w="0" w:type="auto"/>
            <w:gridSpan w:val="3"/>
            <w:shd w:val="clear" w:color="auto" w:fill="auto"/>
            <w:vAlign w:val="bottom"/>
          </w:tcPr>
          <w:p w14:paraId="012D108D" w14:textId="77777777" w:rsidR="008A1CC1" w:rsidRDefault="008A1CC1">
            <w:pPr>
              <w:rPr>
                <w:rFonts w:ascii="宋体"/>
                <w:vanish/>
              </w:rPr>
            </w:pPr>
          </w:p>
        </w:tc>
      </w:tr>
      <w:tr w:rsidR="008A1CC1" w14:paraId="012D10A2" w14:textId="77777777">
        <w:tc>
          <w:tcPr>
            <w:tcW w:w="0" w:type="auto"/>
            <w:gridSpan w:val="3"/>
            <w:shd w:val="clear" w:color="auto" w:fill="FFFFFF"/>
            <w:tcMar>
              <w:top w:w="40" w:type="dxa"/>
              <w:left w:w="20" w:type="dxa"/>
              <w:bottom w:w="40" w:type="dxa"/>
              <w:right w:w="20" w:type="dxa"/>
            </w:tcMar>
            <w:vAlign w:val="bottom"/>
          </w:tcPr>
          <w:p w14:paraId="012D108F" w14:textId="77777777" w:rsidR="008A1CC1" w:rsidRDefault="00EB3825">
            <w:pPr>
              <w:textAlignment w:val="bottom"/>
            </w:pPr>
            <w:r>
              <w:rPr>
                <w:rFonts w:ascii="Arial" w:eastAsia="宋体" w:hAnsi="Arial" w:cs="Arial"/>
                <w:color w:val="000000"/>
                <w:sz w:val="15"/>
                <w:szCs w:val="15"/>
              </w:rPr>
              <w:t>Total alternative investments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090" w14:textId="77777777" w:rsidR="008A1CC1" w:rsidRDefault="00EB3825">
            <w:pPr>
              <w:jc w:val="right"/>
              <w:textAlignment w:val="bottom"/>
            </w:pPr>
            <w:r>
              <w:rPr>
                <w:rFonts w:ascii="Arial" w:eastAsia="宋体" w:hAnsi="Arial" w:cs="Arial"/>
                <w:b/>
                <w:bCs/>
                <w:color w:val="000000"/>
                <w:sz w:val="15"/>
                <w:szCs w:val="15"/>
              </w:rPr>
              <w:t>269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09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092"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093" w14:textId="77777777" w:rsidR="008A1CC1" w:rsidRDefault="00EB3825">
            <w:pPr>
              <w:jc w:val="right"/>
              <w:textAlignment w:val="bottom"/>
            </w:pPr>
            <w:r>
              <w:rPr>
                <w:rFonts w:ascii="Arial" w:eastAsia="宋体" w:hAnsi="Arial" w:cs="Arial"/>
                <w:color w:val="000000"/>
                <w:sz w:val="15"/>
                <w:szCs w:val="15"/>
              </w:rPr>
              <w:t>251 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09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09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096" w14:textId="77777777" w:rsidR="008A1CC1" w:rsidRDefault="00EB3825">
            <w:pPr>
              <w:jc w:val="right"/>
              <w:textAlignment w:val="bottom"/>
            </w:pPr>
            <w:r>
              <w:rPr>
                <w:rFonts w:ascii="Arial" w:eastAsia="宋体" w:hAnsi="Arial" w:cs="Arial"/>
                <w:color w:val="000000"/>
                <w:sz w:val="15"/>
                <w:szCs w:val="15"/>
              </w:rPr>
              <w:t>194 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097" w14:textId="77777777" w:rsidR="008A1CC1" w:rsidRDefault="008A1CC1">
            <w:pPr>
              <w:jc w:val="right"/>
              <w:rPr>
                <w:rFonts w:ascii="宋体"/>
              </w:rPr>
            </w:pPr>
          </w:p>
        </w:tc>
        <w:tc>
          <w:tcPr>
            <w:tcW w:w="0" w:type="auto"/>
            <w:shd w:val="clear" w:color="auto" w:fill="auto"/>
            <w:vAlign w:val="bottom"/>
          </w:tcPr>
          <w:p w14:paraId="012D1098" w14:textId="77777777" w:rsidR="008A1CC1" w:rsidRDefault="008A1CC1">
            <w:pPr>
              <w:rPr>
                <w:rFonts w:ascii="宋体"/>
                <w:vanish/>
              </w:rPr>
            </w:pPr>
          </w:p>
        </w:tc>
        <w:tc>
          <w:tcPr>
            <w:tcW w:w="0" w:type="auto"/>
            <w:shd w:val="clear" w:color="auto" w:fill="auto"/>
            <w:vAlign w:val="bottom"/>
          </w:tcPr>
          <w:p w14:paraId="012D1099" w14:textId="77777777" w:rsidR="008A1CC1" w:rsidRDefault="008A1CC1">
            <w:pPr>
              <w:rPr>
                <w:rFonts w:ascii="宋体"/>
                <w:vanish/>
              </w:rPr>
            </w:pPr>
          </w:p>
        </w:tc>
        <w:tc>
          <w:tcPr>
            <w:tcW w:w="0" w:type="auto"/>
            <w:gridSpan w:val="3"/>
            <w:shd w:val="clear" w:color="auto" w:fill="auto"/>
            <w:vAlign w:val="bottom"/>
          </w:tcPr>
          <w:p w14:paraId="012D109A" w14:textId="77777777" w:rsidR="008A1CC1" w:rsidRDefault="008A1CC1">
            <w:pPr>
              <w:rPr>
                <w:rFonts w:ascii="宋体"/>
                <w:vanish/>
              </w:rPr>
            </w:pPr>
          </w:p>
        </w:tc>
        <w:tc>
          <w:tcPr>
            <w:tcW w:w="0" w:type="auto"/>
            <w:gridSpan w:val="3"/>
            <w:shd w:val="clear" w:color="auto" w:fill="auto"/>
            <w:vAlign w:val="bottom"/>
          </w:tcPr>
          <w:p w14:paraId="012D109B" w14:textId="77777777" w:rsidR="008A1CC1" w:rsidRDefault="008A1CC1">
            <w:pPr>
              <w:rPr>
                <w:rFonts w:ascii="宋体"/>
                <w:vanish/>
              </w:rPr>
            </w:pPr>
          </w:p>
        </w:tc>
        <w:tc>
          <w:tcPr>
            <w:tcW w:w="0" w:type="auto"/>
            <w:gridSpan w:val="3"/>
            <w:shd w:val="clear" w:color="auto" w:fill="auto"/>
            <w:vAlign w:val="bottom"/>
          </w:tcPr>
          <w:p w14:paraId="012D109C" w14:textId="77777777" w:rsidR="008A1CC1" w:rsidRDefault="008A1CC1">
            <w:pPr>
              <w:rPr>
                <w:rFonts w:ascii="宋体"/>
                <w:vanish/>
              </w:rPr>
            </w:pPr>
          </w:p>
        </w:tc>
        <w:tc>
          <w:tcPr>
            <w:tcW w:w="0" w:type="auto"/>
            <w:gridSpan w:val="3"/>
            <w:shd w:val="clear" w:color="auto" w:fill="auto"/>
            <w:vAlign w:val="bottom"/>
          </w:tcPr>
          <w:p w14:paraId="012D109D" w14:textId="77777777" w:rsidR="008A1CC1" w:rsidRDefault="008A1CC1">
            <w:pPr>
              <w:rPr>
                <w:rFonts w:ascii="宋体"/>
                <w:vanish/>
              </w:rPr>
            </w:pPr>
          </w:p>
        </w:tc>
        <w:tc>
          <w:tcPr>
            <w:tcW w:w="0" w:type="auto"/>
            <w:gridSpan w:val="3"/>
            <w:shd w:val="clear" w:color="auto" w:fill="auto"/>
            <w:vAlign w:val="bottom"/>
          </w:tcPr>
          <w:p w14:paraId="012D109E" w14:textId="77777777" w:rsidR="008A1CC1" w:rsidRDefault="008A1CC1">
            <w:pPr>
              <w:rPr>
                <w:rFonts w:ascii="宋体"/>
                <w:vanish/>
              </w:rPr>
            </w:pPr>
          </w:p>
        </w:tc>
        <w:tc>
          <w:tcPr>
            <w:tcW w:w="0" w:type="auto"/>
            <w:gridSpan w:val="3"/>
            <w:shd w:val="clear" w:color="auto" w:fill="auto"/>
            <w:vAlign w:val="bottom"/>
          </w:tcPr>
          <w:p w14:paraId="012D109F" w14:textId="77777777" w:rsidR="008A1CC1" w:rsidRDefault="008A1CC1">
            <w:pPr>
              <w:rPr>
                <w:rFonts w:ascii="宋体"/>
                <w:vanish/>
              </w:rPr>
            </w:pPr>
          </w:p>
        </w:tc>
        <w:tc>
          <w:tcPr>
            <w:tcW w:w="0" w:type="auto"/>
            <w:gridSpan w:val="3"/>
            <w:shd w:val="clear" w:color="auto" w:fill="auto"/>
            <w:vAlign w:val="bottom"/>
          </w:tcPr>
          <w:p w14:paraId="012D10A0" w14:textId="77777777" w:rsidR="008A1CC1" w:rsidRDefault="008A1CC1">
            <w:pPr>
              <w:rPr>
                <w:rFonts w:ascii="宋体"/>
                <w:vanish/>
              </w:rPr>
            </w:pPr>
          </w:p>
        </w:tc>
        <w:tc>
          <w:tcPr>
            <w:tcW w:w="0" w:type="auto"/>
            <w:gridSpan w:val="3"/>
            <w:shd w:val="clear" w:color="auto" w:fill="auto"/>
            <w:vAlign w:val="bottom"/>
          </w:tcPr>
          <w:p w14:paraId="012D10A1" w14:textId="77777777" w:rsidR="008A1CC1" w:rsidRDefault="008A1CC1">
            <w:pPr>
              <w:rPr>
                <w:rFonts w:ascii="宋体"/>
                <w:vanish/>
              </w:rPr>
            </w:pPr>
          </w:p>
        </w:tc>
      </w:tr>
      <w:tr w:rsidR="008A1CC1" w14:paraId="012D10B9" w14:textId="77777777">
        <w:tc>
          <w:tcPr>
            <w:tcW w:w="0" w:type="auto"/>
            <w:gridSpan w:val="3"/>
            <w:shd w:val="clear" w:color="auto" w:fill="CCEEFF"/>
            <w:tcMar>
              <w:top w:w="40" w:type="dxa"/>
              <w:left w:w="20" w:type="dxa"/>
              <w:bottom w:w="40" w:type="dxa"/>
              <w:right w:w="20" w:type="dxa"/>
            </w:tcMar>
            <w:vAlign w:val="bottom"/>
          </w:tcPr>
          <w:p w14:paraId="012D10A3" w14:textId="77777777" w:rsidR="008A1CC1" w:rsidRDefault="00EB3825">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10A4"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10A5" w14:textId="77777777" w:rsidR="008A1CC1" w:rsidRDefault="00EB3825">
            <w:pPr>
              <w:jc w:val="right"/>
              <w:textAlignment w:val="bottom"/>
            </w:pPr>
            <w:r>
              <w:rPr>
                <w:rFonts w:ascii="Arial" w:eastAsia="宋体" w:hAnsi="Arial" w:cs="Arial"/>
                <w:b/>
                <w:bCs/>
                <w:color w:val="000000"/>
                <w:sz w:val="15"/>
                <w:szCs w:val="15"/>
              </w:rPr>
              <w:t>4,022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10A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0A7"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10A8"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10A9" w14:textId="77777777" w:rsidR="008A1CC1" w:rsidRDefault="00EB3825">
            <w:pPr>
              <w:jc w:val="right"/>
              <w:textAlignment w:val="bottom"/>
            </w:pPr>
            <w:r>
              <w:rPr>
                <w:rFonts w:ascii="Arial" w:eastAsia="宋体" w:hAnsi="Arial" w:cs="Arial"/>
                <w:color w:val="000000"/>
                <w:sz w:val="15"/>
                <w:szCs w:val="15"/>
              </w:rPr>
              <w:t>4,138 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10A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0AB"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10AC"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10AD" w14:textId="77777777" w:rsidR="008A1CC1" w:rsidRDefault="00EB3825">
            <w:pPr>
              <w:jc w:val="right"/>
              <w:textAlignment w:val="bottom"/>
            </w:pPr>
            <w:r>
              <w:rPr>
                <w:rFonts w:ascii="Arial" w:eastAsia="宋体" w:hAnsi="Arial" w:cs="Arial"/>
                <w:color w:val="000000"/>
                <w:sz w:val="15"/>
                <w:szCs w:val="15"/>
              </w:rPr>
              <w:t>3,591 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10AE" w14:textId="77777777" w:rsidR="008A1CC1" w:rsidRDefault="008A1CC1">
            <w:pPr>
              <w:jc w:val="right"/>
              <w:rPr>
                <w:rFonts w:ascii="宋体"/>
              </w:rPr>
            </w:pPr>
          </w:p>
        </w:tc>
        <w:tc>
          <w:tcPr>
            <w:tcW w:w="0" w:type="auto"/>
            <w:shd w:val="clear" w:color="auto" w:fill="auto"/>
            <w:vAlign w:val="bottom"/>
          </w:tcPr>
          <w:p w14:paraId="012D10AF" w14:textId="77777777" w:rsidR="008A1CC1" w:rsidRDefault="008A1CC1">
            <w:pPr>
              <w:rPr>
                <w:rFonts w:ascii="宋体"/>
                <w:vanish/>
              </w:rPr>
            </w:pPr>
          </w:p>
        </w:tc>
        <w:tc>
          <w:tcPr>
            <w:tcW w:w="0" w:type="auto"/>
            <w:shd w:val="clear" w:color="auto" w:fill="auto"/>
            <w:vAlign w:val="bottom"/>
          </w:tcPr>
          <w:p w14:paraId="012D10B0" w14:textId="77777777" w:rsidR="008A1CC1" w:rsidRDefault="008A1CC1">
            <w:pPr>
              <w:rPr>
                <w:rFonts w:ascii="宋体"/>
                <w:vanish/>
              </w:rPr>
            </w:pPr>
          </w:p>
        </w:tc>
        <w:tc>
          <w:tcPr>
            <w:tcW w:w="0" w:type="auto"/>
            <w:gridSpan w:val="3"/>
            <w:shd w:val="clear" w:color="auto" w:fill="auto"/>
            <w:vAlign w:val="bottom"/>
          </w:tcPr>
          <w:p w14:paraId="012D10B1" w14:textId="77777777" w:rsidR="008A1CC1" w:rsidRDefault="008A1CC1">
            <w:pPr>
              <w:rPr>
                <w:rFonts w:ascii="宋体"/>
                <w:vanish/>
              </w:rPr>
            </w:pPr>
          </w:p>
        </w:tc>
        <w:tc>
          <w:tcPr>
            <w:tcW w:w="0" w:type="auto"/>
            <w:gridSpan w:val="3"/>
            <w:shd w:val="clear" w:color="auto" w:fill="auto"/>
            <w:vAlign w:val="bottom"/>
          </w:tcPr>
          <w:p w14:paraId="012D10B2" w14:textId="77777777" w:rsidR="008A1CC1" w:rsidRDefault="008A1CC1">
            <w:pPr>
              <w:rPr>
                <w:rFonts w:ascii="宋体"/>
                <w:vanish/>
              </w:rPr>
            </w:pPr>
          </w:p>
        </w:tc>
        <w:tc>
          <w:tcPr>
            <w:tcW w:w="0" w:type="auto"/>
            <w:gridSpan w:val="3"/>
            <w:shd w:val="clear" w:color="auto" w:fill="auto"/>
            <w:vAlign w:val="bottom"/>
          </w:tcPr>
          <w:p w14:paraId="012D10B3" w14:textId="77777777" w:rsidR="008A1CC1" w:rsidRDefault="008A1CC1">
            <w:pPr>
              <w:rPr>
                <w:rFonts w:ascii="宋体"/>
                <w:vanish/>
              </w:rPr>
            </w:pPr>
          </w:p>
        </w:tc>
        <w:tc>
          <w:tcPr>
            <w:tcW w:w="0" w:type="auto"/>
            <w:gridSpan w:val="3"/>
            <w:shd w:val="clear" w:color="auto" w:fill="auto"/>
            <w:vAlign w:val="bottom"/>
          </w:tcPr>
          <w:p w14:paraId="012D10B4" w14:textId="77777777" w:rsidR="008A1CC1" w:rsidRDefault="008A1CC1">
            <w:pPr>
              <w:rPr>
                <w:rFonts w:ascii="宋体"/>
                <w:vanish/>
              </w:rPr>
            </w:pPr>
          </w:p>
        </w:tc>
        <w:tc>
          <w:tcPr>
            <w:tcW w:w="0" w:type="auto"/>
            <w:gridSpan w:val="3"/>
            <w:shd w:val="clear" w:color="auto" w:fill="auto"/>
            <w:vAlign w:val="bottom"/>
          </w:tcPr>
          <w:p w14:paraId="012D10B5" w14:textId="77777777" w:rsidR="008A1CC1" w:rsidRDefault="008A1CC1">
            <w:pPr>
              <w:rPr>
                <w:rFonts w:ascii="宋体"/>
                <w:vanish/>
              </w:rPr>
            </w:pPr>
          </w:p>
        </w:tc>
        <w:tc>
          <w:tcPr>
            <w:tcW w:w="0" w:type="auto"/>
            <w:gridSpan w:val="3"/>
            <w:shd w:val="clear" w:color="auto" w:fill="auto"/>
            <w:vAlign w:val="bottom"/>
          </w:tcPr>
          <w:p w14:paraId="012D10B6" w14:textId="77777777" w:rsidR="008A1CC1" w:rsidRDefault="008A1CC1">
            <w:pPr>
              <w:rPr>
                <w:rFonts w:ascii="宋体"/>
                <w:vanish/>
              </w:rPr>
            </w:pPr>
          </w:p>
        </w:tc>
        <w:tc>
          <w:tcPr>
            <w:tcW w:w="0" w:type="auto"/>
            <w:gridSpan w:val="3"/>
            <w:shd w:val="clear" w:color="auto" w:fill="auto"/>
            <w:vAlign w:val="bottom"/>
          </w:tcPr>
          <w:p w14:paraId="012D10B7" w14:textId="77777777" w:rsidR="008A1CC1" w:rsidRDefault="008A1CC1">
            <w:pPr>
              <w:rPr>
                <w:rFonts w:ascii="宋体"/>
                <w:vanish/>
              </w:rPr>
            </w:pPr>
          </w:p>
        </w:tc>
        <w:tc>
          <w:tcPr>
            <w:tcW w:w="0" w:type="auto"/>
            <w:gridSpan w:val="3"/>
            <w:shd w:val="clear" w:color="auto" w:fill="auto"/>
            <w:vAlign w:val="bottom"/>
          </w:tcPr>
          <w:p w14:paraId="012D10B8" w14:textId="77777777" w:rsidR="008A1CC1" w:rsidRDefault="008A1CC1">
            <w:pPr>
              <w:rPr>
                <w:rFonts w:ascii="宋体"/>
                <w:vanish/>
              </w:rPr>
            </w:pPr>
          </w:p>
        </w:tc>
      </w:tr>
    </w:tbl>
    <w:p w14:paraId="012D10BA" w14:textId="77777777" w:rsidR="008A1CC1" w:rsidRDefault="008A1CC1">
      <w:pPr>
        <w:rPr>
          <w:vanish/>
        </w:rPr>
      </w:pPr>
    </w:p>
    <w:tbl>
      <w:tblPr>
        <w:tblW w:w="5000" w:type="pct"/>
        <w:tblInd w:w="-75" w:type="dxa"/>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A1CC1" w14:paraId="012D10C1" w14:textId="77777777">
        <w:tc>
          <w:tcPr>
            <w:tcW w:w="50" w:type="pct"/>
            <w:shd w:val="clear" w:color="auto" w:fill="auto"/>
            <w:vAlign w:val="bottom"/>
          </w:tcPr>
          <w:p w14:paraId="012D10BB" w14:textId="77777777" w:rsidR="008A1CC1" w:rsidRDefault="008A1CC1">
            <w:pPr>
              <w:rPr>
                <w:rFonts w:ascii="宋体"/>
              </w:rPr>
            </w:pPr>
          </w:p>
        </w:tc>
        <w:tc>
          <w:tcPr>
            <w:tcW w:w="1348" w:type="pct"/>
            <w:shd w:val="clear" w:color="auto" w:fill="auto"/>
            <w:vAlign w:val="bottom"/>
          </w:tcPr>
          <w:p w14:paraId="012D10BC" w14:textId="77777777" w:rsidR="008A1CC1" w:rsidRDefault="008A1CC1">
            <w:pPr>
              <w:rPr>
                <w:rFonts w:ascii="宋体"/>
              </w:rPr>
            </w:pPr>
          </w:p>
        </w:tc>
        <w:tc>
          <w:tcPr>
            <w:tcW w:w="5" w:type="pct"/>
            <w:shd w:val="clear" w:color="auto" w:fill="auto"/>
            <w:vAlign w:val="bottom"/>
          </w:tcPr>
          <w:p w14:paraId="012D10BD" w14:textId="77777777" w:rsidR="008A1CC1" w:rsidRDefault="008A1CC1">
            <w:pPr>
              <w:rPr>
                <w:rFonts w:ascii="宋体"/>
              </w:rPr>
            </w:pPr>
          </w:p>
        </w:tc>
        <w:tc>
          <w:tcPr>
            <w:tcW w:w="50" w:type="pct"/>
            <w:shd w:val="clear" w:color="auto" w:fill="auto"/>
            <w:vAlign w:val="bottom"/>
          </w:tcPr>
          <w:p w14:paraId="012D10BE" w14:textId="77777777" w:rsidR="008A1CC1" w:rsidRDefault="008A1CC1">
            <w:pPr>
              <w:rPr>
                <w:rFonts w:ascii="宋体"/>
              </w:rPr>
            </w:pPr>
          </w:p>
        </w:tc>
        <w:tc>
          <w:tcPr>
            <w:tcW w:w="3541" w:type="pct"/>
            <w:shd w:val="clear" w:color="auto" w:fill="auto"/>
            <w:vAlign w:val="bottom"/>
          </w:tcPr>
          <w:p w14:paraId="012D10BF" w14:textId="77777777" w:rsidR="008A1CC1" w:rsidRDefault="008A1CC1">
            <w:pPr>
              <w:rPr>
                <w:rFonts w:ascii="宋体"/>
              </w:rPr>
            </w:pPr>
          </w:p>
        </w:tc>
        <w:tc>
          <w:tcPr>
            <w:tcW w:w="5" w:type="pct"/>
            <w:shd w:val="clear" w:color="auto" w:fill="auto"/>
            <w:vAlign w:val="bottom"/>
          </w:tcPr>
          <w:p w14:paraId="012D10C0" w14:textId="77777777" w:rsidR="008A1CC1" w:rsidRDefault="008A1CC1">
            <w:pPr>
              <w:rPr>
                <w:rFonts w:ascii="宋体"/>
              </w:rPr>
            </w:pPr>
          </w:p>
        </w:tc>
      </w:tr>
      <w:tr w:rsidR="008A1CC1" w14:paraId="012D10C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10C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10C3" w14:textId="77777777" w:rsidR="008A1CC1" w:rsidRDefault="008A1CC1">
            <w:pPr>
              <w:rPr>
                <w:rFonts w:ascii="宋体"/>
              </w:rPr>
            </w:pPr>
          </w:p>
        </w:tc>
      </w:tr>
    </w:tbl>
    <w:p w14:paraId="012D10C5" w14:textId="77777777" w:rsidR="008A1CC1" w:rsidRDefault="00EB3825">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Includes both floating- and constant-net-asset-value portfolios held in commingled structures or separate accounts.</w:t>
      </w:r>
    </w:p>
    <w:p w14:paraId="012D10C6" w14:textId="77777777" w:rsidR="008A1CC1" w:rsidRDefault="00EB3825">
      <w:pPr>
        <w:spacing w:before="60"/>
        <w:jc w:val="both"/>
      </w:pPr>
      <w:r>
        <w:rPr>
          <w:rFonts w:ascii="Arial" w:eastAsia="宋体" w:hAnsi="Arial" w:cs="Arial"/>
          <w:color w:val="000000"/>
          <w:sz w:val="8"/>
          <w:szCs w:val="8"/>
        </w:rPr>
        <w:t>(2)</w:t>
      </w:r>
      <w:r>
        <w:rPr>
          <w:rFonts w:ascii="Arial" w:eastAsia="宋体" w:hAnsi="Arial" w:cs="Arial"/>
          <w:color w:val="000000"/>
          <w:sz w:val="20"/>
          <w:szCs w:val="20"/>
        </w:rPr>
        <w:t xml:space="preserve">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tbl>
      <w:tblPr>
        <w:tblW w:w="5000" w:type="pct"/>
        <w:tblCellMar>
          <w:top w:w="15" w:type="dxa"/>
          <w:left w:w="15" w:type="dxa"/>
          <w:bottom w:w="15" w:type="dxa"/>
          <w:right w:w="15" w:type="dxa"/>
        </w:tblCellMar>
        <w:tblLook w:val="04A0" w:firstRow="1" w:lastRow="0" w:firstColumn="1" w:lastColumn="0" w:noHBand="0" w:noVBand="1"/>
      </w:tblPr>
      <w:tblGrid>
        <w:gridCol w:w="39"/>
        <w:gridCol w:w="3070"/>
        <w:gridCol w:w="39"/>
        <w:gridCol w:w="106"/>
        <w:gridCol w:w="1419"/>
        <w:gridCol w:w="39"/>
        <w:gridCol w:w="37"/>
        <w:gridCol w:w="37"/>
        <w:gridCol w:w="37"/>
        <w:gridCol w:w="106"/>
        <w:gridCol w:w="1379"/>
        <w:gridCol w:w="38"/>
        <w:gridCol w:w="36"/>
        <w:gridCol w:w="36"/>
        <w:gridCol w:w="36"/>
        <w:gridCol w:w="105"/>
        <w:gridCol w:w="1380"/>
        <w:gridCol w:w="37"/>
        <w:gridCol w:w="36"/>
        <w:gridCol w:w="36"/>
        <w:gridCol w:w="36"/>
        <w:gridCol w:w="36"/>
        <w:gridCol w:w="36"/>
        <w:gridCol w:w="36"/>
        <w:gridCol w:w="36"/>
        <w:gridCol w:w="36"/>
        <w:gridCol w:w="36"/>
        <w:gridCol w:w="36"/>
      </w:tblGrid>
      <w:tr w:rsidR="008A1CC1" w14:paraId="012D10E3" w14:textId="77777777">
        <w:tc>
          <w:tcPr>
            <w:tcW w:w="50" w:type="pct"/>
            <w:shd w:val="clear" w:color="auto" w:fill="auto"/>
            <w:vAlign w:val="bottom"/>
          </w:tcPr>
          <w:p w14:paraId="012D10C7" w14:textId="77777777" w:rsidR="008A1CC1" w:rsidRDefault="008A1CC1">
            <w:pPr>
              <w:rPr>
                <w:rFonts w:ascii="宋体"/>
              </w:rPr>
            </w:pPr>
          </w:p>
        </w:tc>
        <w:tc>
          <w:tcPr>
            <w:tcW w:w="1955" w:type="pct"/>
            <w:shd w:val="clear" w:color="auto" w:fill="auto"/>
            <w:vAlign w:val="bottom"/>
          </w:tcPr>
          <w:p w14:paraId="012D10C8" w14:textId="77777777" w:rsidR="008A1CC1" w:rsidRDefault="008A1CC1">
            <w:pPr>
              <w:rPr>
                <w:rFonts w:ascii="宋体"/>
              </w:rPr>
            </w:pPr>
          </w:p>
        </w:tc>
        <w:tc>
          <w:tcPr>
            <w:tcW w:w="5" w:type="pct"/>
            <w:shd w:val="clear" w:color="auto" w:fill="auto"/>
            <w:vAlign w:val="bottom"/>
          </w:tcPr>
          <w:p w14:paraId="012D10C9" w14:textId="77777777" w:rsidR="008A1CC1" w:rsidRDefault="008A1CC1">
            <w:pPr>
              <w:rPr>
                <w:rFonts w:ascii="宋体"/>
              </w:rPr>
            </w:pPr>
          </w:p>
        </w:tc>
        <w:tc>
          <w:tcPr>
            <w:tcW w:w="50" w:type="pct"/>
            <w:shd w:val="clear" w:color="auto" w:fill="auto"/>
            <w:vAlign w:val="bottom"/>
          </w:tcPr>
          <w:p w14:paraId="012D10CA" w14:textId="77777777" w:rsidR="008A1CC1" w:rsidRDefault="008A1CC1">
            <w:pPr>
              <w:rPr>
                <w:rFonts w:ascii="宋体"/>
              </w:rPr>
            </w:pPr>
          </w:p>
        </w:tc>
        <w:tc>
          <w:tcPr>
            <w:tcW w:w="917" w:type="pct"/>
            <w:shd w:val="clear" w:color="auto" w:fill="auto"/>
            <w:vAlign w:val="bottom"/>
          </w:tcPr>
          <w:p w14:paraId="012D10CB" w14:textId="77777777" w:rsidR="008A1CC1" w:rsidRDefault="008A1CC1">
            <w:pPr>
              <w:rPr>
                <w:rFonts w:ascii="宋体"/>
              </w:rPr>
            </w:pPr>
          </w:p>
        </w:tc>
        <w:tc>
          <w:tcPr>
            <w:tcW w:w="5" w:type="pct"/>
            <w:shd w:val="clear" w:color="auto" w:fill="auto"/>
            <w:vAlign w:val="bottom"/>
          </w:tcPr>
          <w:p w14:paraId="012D10CC" w14:textId="77777777" w:rsidR="008A1CC1" w:rsidRDefault="008A1CC1">
            <w:pPr>
              <w:rPr>
                <w:rFonts w:ascii="宋体"/>
              </w:rPr>
            </w:pPr>
          </w:p>
        </w:tc>
        <w:tc>
          <w:tcPr>
            <w:tcW w:w="5" w:type="pct"/>
            <w:shd w:val="clear" w:color="auto" w:fill="auto"/>
            <w:vAlign w:val="bottom"/>
          </w:tcPr>
          <w:p w14:paraId="012D10CD" w14:textId="77777777" w:rsidR="008A1CC1" w:rsidRDefault="008A1CC1">
            <w:pPr>
              <w:rPr>
                <w:rFonts w:ascii="宋体"/>
              </w:rPr>
            </w:pPr>
          </w:p>
        </w:tc>
        <w:tc>
          <w:tcPr>
            <w:tcW w:w="26" w:type="pct"/>
            <w:shd w:val="clear" w:color="auto" w:fill="auto"/>
            <w:vAlign w:val="bottom"/>
          </w:tcPr>
          <w:p w14:paraId="012D10CE" w14:textId="77777777" w:rsidR="008A1CC1" w:rsidRDefault="008A1CC1">
            <w:pPr>
              <w:rPr>
                <w:rFonts w:ascii="宋体"/>
              </w:rPr>
            </w:pPr>
          </w:p>
        </w:tc>
        <w:tc>
          <w:tcPr>
            <w:tcW w:w="5" w:type="pct"/>
            <w:shd w:val="clear" w:color="auto" w:fill="auto"/>
            <w:vAlign w:val="bottom"/>
          </w:tcPr>
          <w:p w14:paraId="012D10CF" w14:textId="77777777" w:rsidR="008A1CC1" w:rsidRDefault="008A1CC1">
            <w:pPr>
              <w:rPr>
                <w:rFonts w:ascii="宋体"/>
              </w:rPr>
            </w:pPr>
          </w:p>
        </w:tc>
        <w:tc>
          <w:tcPr>
            <w:tcW w:w="50" w:type="pct"/>
            <w:shd w:val="clear" w:color="auto" w:fill="auto"/>
            <w:vAlign w:val="bottom"/>
          </w:tcPr>
          <w:p w14:paraId="012D10D0" w14:textId="77777777" w:rsidR="008A1CC1" w:rsidRDefault="008A1CC1">
            <w:pPr>
              <w:rPr>
                <w:rFonts w:ascii="宋体"/>
              </w:rPr>
            </w:pPr>
          </w:p>
        </w:tc>
        <w:tc>
          <w:tcPr>
            <w:tcW w:w="917" w:type="pct"/>
            <w:shd w:val="clear" w:color="auto" w:fill="auto"/>
            <w:vAlign w:val="bottom"/>
          </w:tcPr>
          <w:p w14:paraId="012D10D1" w14:textId="77777777" w:rsidR="008A1CC1" w:rsidRDefault="008A1CC1">
            <w:pPr>
              <w:rPr>
                <w:rFonts w:ascii="宋体"/>
              </w:rPr>
            </w:pPr>
          </w:p>
        </w:tc>
        <w:tc>
          <w:tcPr>
            <w:tcW w:w="5" w:type="pct"/>
            <w:shd w:val="clear" w:color="auto" w:fill="auto"/>
            <w:vAlign w:val="bottom"/>
          </w:tcPr>
          <w:p w14:paraId="012D10D2" w14:textId="77777777" w:rsidR="008A1CC1" w:rsidRDefault="008A1CC1">
            <w:pPr>
              <w:rPr>
                <w:rFonts w:ascii="宋体"/>
              </w:rPr>
            </w:pPr>
          </w:p>
        </w:tc>
        <w:tc>
          <w:tcPr>
            <w:tcW w:w="5" w:type="pct"/>
            <w:shd w:val="clear" w:color="auto" w:fill="auto"/>
            <w:vAlign w:val="bottom"/>
          </w:tcPr>
          <w:p w14:paraId="012D10D3" w14:textId="77777777" w:rsidR="008A1CC1" w:rsidRDefault="008A1CC1">
            <w:pPr>
              <w:rPr>
                <w:rFonts w:ascii="宋体"/>
              </w:rPr>
            </w:pPr>
          </w:p>
        </w:tc>
        <w:tc>
          <w:tcPr>
            <w:tcW w:w="26" w:type="pct"/>
            <w:shd w:val="clear" w:color="auto" w:fill="auto"/>
            <w:vAlign w:val="bottom"/>
          </w:tcPr>
          <w:p w14:paraId="012D10D4" w14:textId="77777777" w:rsidR="008A1CC1" w:rsidRDefault="008A1CC1">
            <w:pPr>
              <w:rPr>
                <w:rFonts w:ascii="宋体"/>
              </w:rPr>
            </w:pPr>
          </w:p>
        </w:tc>
        <w:tc>
          <w:tcPr>
            <w:tcW w:w="5" w:type="pct"/>
            <w:shd w:val="clear" w:color="auto" w:fill="auto"/>
            <w:vAlign w:val="bottom"/>
          </w:tcPr>
          <w:p w14:paraId="012D10D5" w14:textId="77777777" w:rsidR="008A1CC1" w:rsidRDefault="008A1CC1">
            <w:pPr>
              <w:rPr>
                <w:rFonts w:ascii="宋体"/>
              </w:rPr>
            </w:pPr>
          </w:p>
        </w:tc>
        <w:tc>
          <w:tcPr>
            <w:tcW w:w="50" w:type="pct"/>
            <w:shd w:val="clear" w:color="auto" w:fill="auto"/>
            <w:vAlign w:val="bottom"/>
          </w:tcPr>
          <w:p w14:paraId="012D10D6" w14:textId="77777777" w:rsidR="008A1CC1" w:rsidRDefault="008A1CC1">
            <w:pPr>
              <w:rPr>
                <w:rFonts w:ascii="宋体"/>
              </w:rPr>
            </w:pPr>
          </w:p>
        </w:tc>
        <w:tc>
          <w:tcPr>
            <w:tcW w:w="917" w:type="pct"/>
            <w:shd w:val="clear" w:color="auto" w:fill="auto"/>
            <w:vAlign w:val="bottom"/>
          </w:tcPr>
          <w:p w14:paraId="012D10D7" w14:textId="77777777" w:rsidR="008A1CC1" w:rsidRDefault="008A1CC1">
            <w:pPr>
              <w:rPr>
                <w:rFonts w:ascii="宋体"/>
              </w:rPr>
            </w:pPr>
          </w:p>
        </w:tc>
        <w:tc>
          <w:tcPr>
            <w:tcW w:w="5" w:type="pct"/>
            <w:shd w:val="clear" w:color="auto" w:fill="auto"/>
            <w:vAlign w:val="bottom"/>
          </w:tcPr>
          <w:p w14:paraId="012D10D8" w14:textId="77777777" w:rsidR="008A1CC1" w:rsidRDefault="008A1CC1">
            <w:pPr>
              <w:rPr>
                <w:rFonts w:ascii="宋体"/>
              </w:rPr>
            </w:pPr>
          </w:p>
        </w:tc>
        <w:tc>
          <w:tcPr>
            <w:tcW w:w="0" w:type="auto"/>
            <w:shd w:val="clear" w:color="auto" w:fill="auto"/>
            <w:vAlign w:val="bottom"/>
          </w:tcPr>
          <w:p w14:paraId="012D10D9" w14:textId="77777777" w:rsidR="008A1CC1" w:rsidRDefault="008A1CC1">
            <w:pPr>
              <w:rPr>
                <w:rFonts w:ascii="宋体"/>
                <w:vanish/>
              </w:rPr>
            </w:pPr>
          </w:p>
        </w:tc>
        <w:tc>
          <w:tcPr>
            <w:tcW w:w="0" w:type="auto"/>
            <w:shd w:val="clear" w:color="auto" w:fill="auto"/>
            <w:vAlign w:val="bottom"/>
          </w:tcPr>
          <w:p w14:paraId="012D10DA" w14:textId="77777777" w:rsidR="008A1CC1" w:rsidRDefault="008A1CC1">
            <w:pPr>
              <w:rPr>
                <w:rFonts w:ascii="宋体"/>
                <w:vanish/>
              </w:rPr>
            </w:pPr>
          </w:p>
        </w:tc>
        <w:tc>
          <w:tcPr>
            <w:tcW w:w="0" w:type="auto"/>
            <w:shd w:val="clear" w:color="auto" w:fill="auto"/>
            <w:vAlign w:val="bottom"/>
          </w:tcPr>
          <w:p w14:paraId="012D10DB" w14:textId="77777777" w:rsidR="008A1CC1" w:rsidRDefault="008A1CC1">
            <w:pPr>
              <w:rPr>
                <w:rFonts w:ascii="宋体"/>
                <w:vanish/>
              </w:rPr>
            </w:pPr>
          </w:p>
        </w:tc>
        <w:tc>
          <w:tcPr>
            <w:tcW w:w="0" w:type="auto"/>
            <w:shd w:val="clear" w:color="auto" w:fill="auto"/>
            <w:vAlign w:val="bottom"/>
          </w:tcPr>
          <w:p w14:paraId="012D10DC" w14:textId="77777777" w:rsidR="008A1CC1" w:rsidRDefault="008A1CC1">
            <w:pPr>
              <w:rPr>
                <w:rFonts w:ascii="宋体"/>
                <w:vanish/>
              </w:rPr>
            </w:pPr>
          </w:p>
        </w:tc>
        <w:tc>
          <w:tcPr>
            <w:tcW w:w="0" w:type="auto"/>
            <w:shd w:val="clear" w:color="auto" w:fill="auto"/>
            <w:vAlign w:val="bottom"/>
          </w:tcPr>
          <w:p w14:paraId="012D10DD" w14:textId="77777777" w:rsidR="008A1CC1" w:rsidRDefault="008A1CC1">
            <w:pPr>
              <w:rPr>
                <w:rFonts w:ascii="宋体"/>
                <w:vanish/>
              </w:rPr>
            </w:pPr>
          </w:p>
        </w:tc>
        <w:tc>
          <w:tcPr>
            <w:tcW w:w="0" w:type="auto"/>
            <w:shd w:val="clear" w:color="auto" w:fill="auto"/>
            <w:vAlign w:val="bottom"/>
          </w:tcPr>
          <w:p w14:paraId="012D10DE" w14:textId="77777777" w:rsidR="008A1CC1" w:rsidRDefault="008A1CC1">
            <w:pPr>
              <w:rPr>
                <w:rFonts w:ascii="宋体"/>
                <w:vanish/>
              </w:rPr>
            </w:pPr>
          </w:p>
        </w:tc>
        <w:tc>
          <w:tcPr>
            <w:tcW w:w="0" w:type="auto"/>
            <w:shd w:val="clear" w:color="auto" w:fill="auto"/>
            <w:vAlign w:val="bottom"/>
          </w:tcPr>
          <w:p w14:paraId="012D10DF" w14:textId="77777777" w:rsidR="008A1CC1" w:rsidRDefault="008A1CC1">
            <w:pPr>
              <w:rPr>
                <w:rFonts w:ascii="宋体"/>
                <w:vanish/>
              </w:rPr>
            </w:pPr>
          </w:p>
        </w:tc>
        <w:tc>
          <w:tcPr>
            <w:tcW w:w="0" w:type="auto"/>
            <w:shd w:val="clear" w:color="auto" w:fill="auto"/>
            <w:vAlign w:val="bottom"/>
          </w:tcPr>
          <w:p w14:paraId="012D10E0" w14:textId="77777777" w:rsidR="008A1CC1" w:rsidRDefault="008A1CC1">
            <w:pPr>
              <w:rPr>
                <w:rFonts w:ascii="宋体"/>
                <w:vanish/>
              </w:rPr>
            </w:pPr>
          </w:p>
        </w:tc>
        <w:tc>
          <w:tcPr>
            <w:tcW w:w="0" w:type="auto"/>
            <w:shd w:val="clear" w:color="auto" w:fill="auto"/>
            <w:vAlign w:val="bottom"/>
          </w:tcPr>
          <w:p w14:paraId="012D10E1" w14:textId="77777777" w:rsidR="008A1CC1" w:rsidRDefault="008A1CC1">
            <w:pPr>
              <w:rPr>
                <w:rFonts w:ascii="宋体"/>
                <w:vanish/>
              </w:rPr>
            </w:pPr>
          </w:p>
        </w:tc>
        <w:tc>
          <w:tcPr>
            <w:tcW w:w="0" w:type="auto"/>
            <w:shd w:val="clear" w:color="auto" w:fill="auto"/>
            <w:vAlign w:val="bottom"/>
          </w:tcPr>
          <w:p w14:paraId="012D10E2" w14:textId="77777777" w:rsidR="008A1CC1" w:rsidRDefault="008A1CC1">
            <w:pPr>
              <w:rPr>
                <w:rFonts w:ascii="宋体"/>
                <w:vanish/>
              </w:rPr>
            </w:pPr>
          </w:p>
        </w:tc>
      </w:tr>
      <w:tr w:rsidR="008A1CC1" w14:paraId="012D10EF" w14:textId="77777777">
        <w:tc>
          <w:tcPr>
            <w:tcW w:w="0" w:type="auto"/>
            <w:gridSpan w:val="18"/>
            <w:shd w:val="clear" w:color="auto" w:fill="auto"/>
            <w:tcMar>
              <w:top w:w="40" w:type="dxa"/>
              <w:left w:w="20" w:type="dxa"/>
              <w:bottom w:w="40" w:type="dxa"/>
              <w:right w:w="20" w:type="dxa"/>
            </w:tcMar>
            <w:vAlign w:val="center"/>
          </w:tcPr>
          <w:p w14:paraId="012D10E4"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b/>
                <w:bCs/>
                <w:color w:val="000000"/>
                <w:sz w:val="16"/>
                <w:szCs w:val="16"/>
              </w:rPr>
              <w:t>TABLE 10: EXCHANGE-TRADED FUNDS BY ASSET CLASS</w:t>
            </w:r>
            <w:r>
              <w:rPr>
                <w:rFonts w:ascii="Arial" w:eastAsia="宋体" w:hAnsi="Arial" w:cs="Arial"/>
                <w:b/>
                <w:bCs/>
                <w:color w:val="000000"/>
                <w:sz w:val="10"/>
                <w:szCs w:val="10"/>
              </w:rPr>
              <w:t>(1)</w:t>
            </w:r>
          </w:p>
        </w:tc>
        <w:tc>
          <w:tcPr>
            <w:tcW w:w="0" w:type="auto"/>
            <w:shd w:val="clear" w:color="auto" w:fill="auto"/>
            <w:vAlign w:val="bottom"/>
          </w:tcPr>
          <w:p w14:paraId="012D10E5" w14:textId="77777777" w:rsidR="008A1CC1" w:rsidRDefault="008A1CC1">
            <w:pPr>
              <w:rPr>
                <w:rFonts w:ascii="宋体"/>
                <w:vanish/>
              </w:rPr>
            </w:pPr>
          </w:p>
        </w:tc>
        <w:tc>
          <w:tcPr>
            <w:tcW w:w="0" w:type="auto"/>
            <w:shd w:val="clear" w:color="auto" w:fill="auto"/>
            <w:vAlign w:val="bottom"/>
          </w:tcPr>
          <w:p w14:paraId="012D10E6" w14:textId="77777777" w:rsidR="008A1CC1" w:rsidRDefault="008A1CC1">
            <w:pPr>
              <w:rPr>
                <w:rFonts w:ascii="宋体"/>
                <w:vanish/>
              </w:rPr>
            </w:pPr>
          </w:p>
        </w:tc>
        <w:tc>
          <w:tcPr>
            <w:tcW w:w="0" w:type="auto"/>
            <w:shd w:val="clear" w:color="auto" w:fill="auto"/>
            <w:vAlign w:val="bottom"/>
          </w:tcPr>
          <w:p w14:paraId="012D10E7" w14:textId="77777777" w:rsidR="008A1CC1" w:rsidRDefault="008A1CC1">
            <w:pPr>
              <w:rPr>
                <w:rFonts w:ascii="宋体"/>
                <w:vanish/>
              </w:rPr>
            </w:pPr>
          </w:p>
        </w:tc>
        <w:tc>
          <w:tcPr>
            <w:tcW w:w="0" w:type="auto"/>
            <w:shd w:val="clear" w:color="auto" w:fill="auto"/>
            <w:vAlign w:val="bottom"/>
          </w:tcPr>
          <w:p w14:paraId="012D10E8" w14:textId="77777777" w:rsidR="008A1CC1" w:rsidRDefault="008A1CC1">
            <w:pPr>
              <w:rPr>
                <w:rFonts w:ascii="宋体"/>
                <w:vanish/>
              </w:rPr>
            </w:pPr>
          </w:p>
        </w:tc>
        <w:tc>
          <w:tcPr>
            <w:tcW w:w="0" w:type="auto"/>
            <w:shd w:val="clear" w:color="auto" w:fill="auto"/>
            <w:vAlign w:val="bottom"/>
          </w:tcPr>
          <w:p w14:paraId="012D10E9" w14:textId="77777777" w:rsidR="008A1CC1" w:rsidRDefault="008A1CC1">
            <w:pPr>
              <w:rPr>
                <w:rFonts w:ascii="宋体"/>
                <w:vanish/>
              </w:rPr>
            </w:pPr>
          </w:p>
        </w:tc>
        <w:tc>
          <w:tcPr>
            <w:tcW w:w="0" w:type="auto"/>
            <w:shd w:val="clear" w:color="auto" w:fill="auto"/>
            <w:vAlign w:val="bottom"/>
          </w:tcPr>
          <w:p w14:paraId="012D10EA" w14:textId="77777777" w:rsidR="008A1CC1" w:rsidRDefault="008A1CC1">
            <w:pPr>
              <w:rPr>
                <w:rFonts w:ascii="宋体"/>
                <w:vanish/>
              </w:rPr>
            </w:pPr>
          </w:p>
        </w:tc>
        <w:tc>
          <w:tcPr>
            <w:tcW w:w="0" w:type="auto"/>
            <w:shd w:val="clear" w:color="auto" w:fill="auto"/>
            <w:vAlign w:val="bottom"/>
          </w:tcPr>
          <w:p w14:paraId="012D10EB" w14:textId="77777777" w:rsidR="008A1CC1" w:rsidRDefault="008A1CC1">
            <w:pPr>
              <w:rPr>
                <w:rFonts w:ascii="宋体"/>
                <w:vanish/>
              </w:rPr>
            </w:pPr>
          </w:p>
        </w:tc>
        <w:tc>
          <w:tcPr>
            <w:tcW w:w="0" w:type="auto"/>
            <w:shd w:val="clear" w:color="auto" w:fill="auto"/>
            <w:vAlign w:val="bottom"/>
          </w:tcPr>
          <w:p w14:paraId="012D10EC" w14:textId="77777777" w:rsidR="008A1CC1" w:rsidRDefault="008A1CC1">
            <w:pPr>
              <w:rPr>
                <w:rFonts w:ascii="宋体"/>
                <w:vanish/>
              </w:rPr>
            </w:pPr>
          </w:p>
        </w:tc>
        <w:tc>
          <w:tcPr>
            <w:tcW w:w="0" w:type="auto"/>
            <w:shd w:val="clear" w:color="auto" w:fill="auto"/>
            <w:vAlign w:val="bottom"/>
          </w:tcPr>
          <w:p w14:paraId="012D10ED" w14:textId="77777777" w:rsidR="008A1CC1" w:rsidRDefault="008A1CC1">
            <w:pPr>
              <w:rPr>
                <w:rFonts w:ascii="宋体"/>
                <w:vanish/>
              </w:rPr>
            </w:pPr>
          </w:p>
        </w:tc>
        <w:tc>
          <w:tcPr>
            <w:tcW w:w="0" w:type="auto"/>
            <w:shd w:val="clear" w:color="auto" w:fill="auto"/>
            <w:vAlign w:val="bottom"/>
          </w:tcPr>
          <w:p w14:paraId="012D10EE" w14:textId="77777777" w:rsidR="008A1CC1" w:rsidRDefault="008A1CC1">
            <w:pPr>
              <w:rPr>
                <w:rFonts w:ascii="宋体"/>
                <w:vanish/>
              </w:rPr>
            </w:pPr>
          </w:p>
        </w:tc>
      </w:tr>
      <w:tr w:rsidR="008A1CC1" w14:paraId="012D1100" w14:textId="77777777">
        <w:tc>
          <w:tcPr>
            <w:tcW w:w="0" w:type="auto"/>
            <w:gridSpan w:val="3"/>
            <w:shd w:val="clear" w:color="auto" w:fill="auto"/>
            <w:tcMar>
              <w:top w:w="40" w:type="dxa"/>
              <w:left w:w="380" w:type="dxa"/>
              <w:bottom w:w="40" w:type="dxa"/>
              <w:right w:w="20" w:type="dxa"/>
            </w:tcMar>
            <w:vAlign w:val="bottom"/>
          </w:tcPr>
          <w:p w14:paraId="012D10F0" w14:textId="77777777" w:rsidR="008A1CC1" w:rsidRDefault="00EB3825">
            <w:pPr>
              <w:ind w:hanging="360"/>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012D10F1"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shd w:val="clear" w:color="auto" w:fill="auto"/>
            <w:tcMar>
              <w:top w:w="0" w:type="dxa"/>
              <w:left w:w="20" w:type="dxa"/>
              <w:bottom w:w="0" w:type="dxa"/>
              <w:right w:w="20" w:type="dxa"/>
            </w:tcMar>
            <w:vAlign w:val="bottom"/>
          </w:tcPr>
          <w:p w14:paraId="012D10F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10F3" w14:textId="77777777" w:rsidR="008A1CC1" w:rsidRDefault="00EB3825">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012D10F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10F5" w14:textId="77777777" w:rsidR="008A1CC1" w:rsidRDefault="00EB3825">
            <w:pPr>
              <w:jc w:val="center"/>
              <w:textAlignment w:val="bottom"/>
            </w:pPr>
            <w:r>
              <w:rPr>
                <w:rFonts w:ascii="Arial" w:eastAsia="宋体" w:hAnsi="Arial" w:cs="Arial"/>
                <w:b/>
                <w:bCs/>
                <w:color w:val="000000"/>
                <w:sz w:val="15"/>
                <w:szCs w:val="15"/>
              </w:rPr>
              <w:t> March 31, 2021</w:t>
            </w:r>
          </w:p>
        </w:tc>
        <w:tc>
          <w:tcPr>
            <w:tcW w:w="0" w:type="auto"/>
            <w:shd w:val="clear" w:color="auto" w:fill="auto"/>
            <w:vAlign w:val="bottom"/>
          </w:tcPr>
          <w:p w14:paraId="012D10F6" w14:textId="77777777" w:rsidR="008A1CC1" w:rsidRDefault="008A1CC1">
            <w:pPr>
              <w:rPr>
                <w:rFonts w:ascii="宋体"/>
                <w:vanish/>
              </w:rPr>
            </w:pPr>
          </w:p>
        </w:tc>
        <w:tc>
          <w:tcPr>
            <w:tcW w:w="0" w:type="auto"/>
            <w:shd w:val="clear" w:color="auto" w:fill="auto"/>
            <w:vAlign w:val="bottom"/>
          </w:tcPr>
          <w:p w14:paraId="012D10F7" w14:textId="77777777" w:rsidR="008A1CC1" w:rsidRDefault="008A1CC1">
            <w:pPr>
              <w:rPr>
                <w:rFonts w:ascii="宋体"/>
                <w:vanish/>
              </w:rPr>
            </w:pPr>
          </w:p>
        </w:tc>
        <w:tc>
          <w:tcPr>
            <w:tcW w:w="0" w:type="auto"/>
            <w:shd w:val="clear" w:color="auto" w:fill="auto"/>
            <w:vAlign w:val="bottom"/>
          </w:tcPr>
          <w:p w14:paraId="012D10F8" w14:textId="77777777" w:rsidR="008A1CC1" w:rsidRDefault="008A1CC1">
            <w:pPr>
              <w:rPr>
                <w:rFonts w:ascii="宋体"/>
                <w:vanish/>
              </w:rPr>
            </w:pPr>
          </w:p>
        </w:tc>
        <w:tc>
          <w:tcPr>
            <w:tcW w:w="0" w:type="auto"/>
            <w:shd w:val="clear" w:color="auto" w:fill="auto"/>
            <w:vAlign w:val="bottom"/>
          </w:tcPr>
          <w:p w14:paraId="012D10F9" w14:textId="77777777" w:rsidR="008A1CC1" w:rsidRDefault="008A1CC1">
            <w:pPr>
              <w:rPr>
                <w:rFonts w:ascii="宋体"/>
                <w:vanish/>
              </w:rPr>
            </w:pPr>
          </w:p>
        </w:tc>
        <w:tc>
          <w:tcPr>
            <w:tcW w:w="0" w:type="auto"/>
            <w:shd w:val="clear" w:color="auto" w:fill="auto"/>
            <w:vAlign w:val="bottom"/>
          </w:tcPr>
          <w:p w14:paraId="012D10FA" w14:textId="77777777" w:rsidR="008A1CC1" w:rsidRDefault="008A1CC1">
            <w:pPr>
              <w:rPr>
                <w:rFonts w:ascii="宋体"/>
                <w:vanish/>
              </w:rPr>
            </w:pPr>
          </w:p>
        </w:tc>
        <w:tc>
          <w:tcPr>
            <w:tcW w:w="0" w:type="auto"/>
            <w:shd w:val="clear" w:color="auto" w:fill="auto"/>
            <w:vAlign w:val="bottom"/>
          </w:tcPr>
          <w:p w14:paraId="012D10FB" w14:textId="77777777" w:rsidR="008A1CC1" w:rsidRDefault="008A1CC1">
            <w:pPr>
              <w:rPr>
                <w:rFonts w:ascii="宋体"/>
                <w:vanish/>
              </w:rPr>
            </w:pPr>
          </w:p>
        </w:tc>
        <w:tc>
          <w:tcPr>
            <w:tcW w:w="0" w:type="auto"/>
            <w:shd w:val="clear" w:color="auto" w:fill="auto"/>
            <w:vAlign w:val="bottom"/>
          </w:tcPr>
          <w:p w14:paraId="012D10FC" w14:textId="77777777" w:rsidR="008A1CC1" w:rsidRDefault="008A1CC1">
            <w:pPr>
              <w:rPr>
                <w:rFonts w:ascii="宋体"/>
                <w:vanish/>
              </w:rPr>
            </w:pPr>
          </w:p>
        </w:tc>
        <w:tc>
          <w:tcPr>
            <w:tcW w:w="0" w:type="auto"/>
            <w:shd w:val="clear" w:color="auto" w:fill="auto"/>
            <w:vAlign w:val="bottom"/>
          </w:tcPr>
          <w:p w14:paraId="012D10FD" w14:textId="77777777" w:rsidR="008A1CC1" w:rsidRDefault="008A1CC1">
            <w:pPr>
              <w:rPr>
                <w:rFonts w:ascii="宋体"/>
                <w:vanish/>
              </w:rPr>
            </w:pPr>
          </w:p>
        </w:tc>
        <w:tc>
          <w:tcPr>
            <w:tcW w:w="0" w:type="auto"/>
            <w:shd w:val="clear" w:color="auto" w:fill="auto"/>
            <w:vAlign w:val="bottom"/>
          </w:tcPr>
          <w:p w14:paraId="012D10FE" w14:textId="77777777" w:rsidR="008A1CC1" w:rsidRDefault="008A1CC1">
            <w:pPr>
              <w:rPr>
                <w:rFonts w:ascii="宋体"/>
                <w:vanish/>
              </w:rPr>
            </w:pPr>
          </w:p>
        </w:tc>
        <w:tc>
          <w:tcPr>
            <w:tcW w:w="0" w:type="auto"/>
            <w:shd w:val="clear" w:color="auto" w:fill="auto"/>
            <w:vAlign w:val="bottom"/>
          </w:tcPr>
          <w:p w14:paraId="012D10FF" w14:textId="77777777" w:rsidR="008A1CC1" w:rsidRDefault="008A1CC1">
            <w:pPr>
              <w:rPr>
                <w:rFonts w:ascii="宋体"/>
                <w:vanish/>
              </w:rPr>
            </w:pPr>
          </w:p>
        </w:tc>
      </w:tr>
      <w:tr w:rsidR="008A1CC1" w14:paraId="012D1114" w14:textId="77777777">
        <w:tc>
          <w:tcPr>
            <w:tcW w:w="0" w:type="auto"/>
            <w:gridSpan w:val="3"/>
            <w:shd w:val="clear" w:color="auto" w:fill="CCEEFF"/>
            <w:tcMar>
              <w:top w:w="40" w:type="dxa"/>
              <w:left w:w="20" w:type="dxa"/>
              <w:bottom w:w="40" w:type="dxa"/>
              <w:right w:w="20" w:type="dxa"/>
            </w:tcMar>
            <w:vAlign w:val="bottom"/>
          </w:tcPr>
          <w:p w14:paraId="012D1101" w14:textId="77777777" w:rsidR="008A1CC1" w:rsidRDefault="00EB3825">
            <w:pPr>
              <w:pBdr>
                <w:top w:val="none" w:sz="0" w:space="0" w:color="auto"/>
                <w:left w:val="none" w:sz="0" w:space="0" w:color="auto"/>
                <w:bottom w:val="none" w:sz="0" w:space="0" w:color="auto"/>
                <w:right w:val="none" w:sz="0" w:space="0" w:color="auto"/>
              </w:pBdr>
              <w:ind w:hanging="360"/>
              <w:textAlignment w:val="bottom"/>
            </w:pPr>
            <w:r>
              <w:rPr>
                <w:rFonts w:ascii="Arial" w:eastAsia="宋体" w:hAnsi="Arial" w:cs="Arial"/>
                <w:color w:val="000000"/>
                <w:sz w:val="15"/>
                <w:szCs w:val="15"/>
              </w:rPr>
              <w:t>Alternative Investments</w:t>
            </w:r>
            <w:r>
              <w:rPr>
                <w:rFonts w:ascii="Arial" w:eastAsia="宋体" w:hAnsi="Arial" w:cs="Arial"/>
                <w:color w:val="000000"/>
                <w:sz w:val="9"/>
                <w:szCs w:val="9"/>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1102" w14:textId="77777777" w:rsidR="008A1CC1" w:rsidRDefault="00EB3825">
            <w:pPr>
              <w:textAlignment w:val="bottom"/>
            </w:pPr>
            <w:r>
              <w:rPr>
                <w:rFonts w:ascii="Arial" w:eastAsia="宋体" w:hAnsi="Arial" w:cs="Arial"/>
                <w:b/>
                <w:bCs/>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12D1103" w14:textId="77777777" w:rsidR="008A1CC1" w:rsidRDefault="00EB3825">
            <w:pPr>
              <w:jc w:val="right"/>
              <w:textAlignment w:val="bottom"/>
            </w:pPr>
            <w:r>
              <w:rPr>
                <w:rFonts w:ascii="Arial" w:eastAsia="宋体" w:hAnsi="Arial" w:cs="Arial"/>
                <w:b/>
                <w:bCs/>
                <w:color w:val="000000"/>
                <w:sz w:val="15"/>
                <w:szCs w:val="15"/>
              </w:rPr>
              <w:t>84</w:t>
            </w:r>
          </w:p>
        </w:tc>
        <w:tc>
          <w:tcPr>
            <w:tcW w:w="0" w:type="auto"/>
            <w:gridSpan w:val="3"/>
            <w:shd w:val="clear" w:color="auto" w:fill="CCEEFF"/>
            <w:tcMar>
              <w:top w:w="0" w:type="dxa"/>
              <w:left w:w="20" w:type="dxa"/>
              <w:bottom w:w="0" w:type="dxa"/>
              <w:right w:w="20" w:type="dxa"/>
            </w:tcMar>
            <w:vAlign w:val="bottom"/>
          </w:tcPr>
          <w:p w14:paraId="012D110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105" w14:textId="77777777" w:rsidR="008A1CC1" w:rsidRDefault="00EB3825">
            <w:pPr>
              <w:textAlignment w:val="bottom"/>
            </w:pPr>
            <w:r>
              <w:rPr>
                <w:rFonts w:ascii="Arial" w:eastAsia="宋体" w:hAnsi="Arial" w:cs="Arial"/>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12D1106" w14:textId="77777777" w:rsidR="008A1CC1" w:rsidRDefault="00EB3825">
            <w:pPr>
              <w:jc w:val="right"/>
              <w:textAlignment w:val="bottom"/>
            </w:pPr>
            <w:r>
              <w:rPr>
                <w:rFonts w:ascii="Arial" w:eastAsia="宋体" w:hAnsi="Arial" w:cs="Arial"/>
                <w:color w:val="000000"/>
                <w:sz w:val="15"/>
                <w:szCs w:val="15"/>
              </w:rPr>
              <w:t>72</w:t>
            </w:r>
          </w:p>
        </w:tc>
        <w:tc>
          <w:tcPr>
            <w:tcW w:w="0" w:type="auto"/>
            <w:gridSpan w:val="3"/>
            <w:shd w:val="clear" w:color="auto" w:fill="CCEEFF"/>
            <w:tcMar>
              <w:top w:w="0" w:type="dxa"/>
              <w:left w:w="20" w:type="dxa"/>
              <w:bottom w:w="0" w:type="dxa"/>
              <w:right w:w="20" w:type="dxa"/>
            </w:tcMar>
            <w:vAlign w:val="bottom"/>
          </w:tcPr>
          <w:p w14:paraId="012D110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108" w14:textId="77777777" w:rsidR="008A1CC1" w:rsidRDefault="00EB3825">
            <w:pPr>
              <w:textAlignment w:val="bottom"/>
            </w:pPr>
            <w:r>
              <w:rPr>
                <w:rFonts w:ascii="Arial" w:eastAsia="宋体" w:hAnsi="Arial" w:cs="Arial"/>
                <w:color w:val="000000"/>
                <w:sz w:val="15"/>
                <w:szCs w:val="15"/>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12D1109" w14:textId="77777777" w:rsidR="008A1CC1" w:rsidRDefault="00EB3825">
            <w:pPr>
              <w:jc w:val="right"/>
              <w:textAlignment w:val="bottom"/>
            </w:pPr>
            <w:r>
              <w:rPr>
                <w:rFonts w:ascii="Arial" w:eastAsia="宋体" w:hAnsi="Arial" w:cs="Arial"/>
                <w:color w:val="000000"/>
                <w:sz w:val="15"/>
                <w:szCs w:val="15"/>
              </w:rPr>
              <w:t>69</w:t>
            </w:r>
          </w:p>
        </w:tc>
        <w:tc>
          <w:tcPr>
            <w:tcW w:w="0" w:type="auto"/>
            <w:shd w:val="clear" w:color="auto" w:fill="auto"/>
            <w:vAlign w:val="bottom"/>
          </w:tcPr>
          <w:p w14:paraId="012D110A" w14:textId="77777777" w:rsidR="008A1CC1" w:rsidRDefault="008A1CC1">
            <w:pPr>
              <w:rPr>
                <w:rFonts w:ascii="宋体"/>
                <w:vanish/>
              </w:rPr>
            </w:pPr>
          </w:p>
        </w:tc>
        <w:tc>
          <w:tcPr>
            <w:tcW w:w="0" w:type="auto"/>
            <w:shd w:val="clear" w:color="auto" w:fill="auto"/>
            <w:vAlign w:val="bottom"/>
          </w:tcPr>
          <w:p w14:paraId="012D110B" w14:textId="77777777" w:rsidR="008A1CC1" w:rsidRDefault="008A1CC1">
            <w:pPr>
              <w:rPr>
                <w:rFonts w:ascii="宋体"/>
                <w:vanish/>
              </w:rPr>
            </w:pPr>
          </w:p>
        </w:tc>
        <w:tc>
          <w:tcPr>
            <w:tcW w:w="0" w:type="auto"/>
            <w:shd w:val="clear" w:color="auto" w:fill="auto"/>
            <w:vAlign w:val="bottom"/>
          </w:tcPr>
          <w:p w14:paraId="012D110C" w14:textId="77777777" w:rsidR="008A1CC1" w:rsidRDefault="008A1CC1">
            <w:pPr>
              <w:rPr>
                <w:rFonts w:ascii="宋体"/>
                <w:vanish/>
              </w:rPr>
            </w:pPr>
          </w:p>
        </w:tc>
        <w:tc>
          <w:tcPr>
            <w:tcW w:w="0" w:type="auto"/>
            <w:shd w:val="clear" w:color="auto" w:fill="auto"/>
            <w:vAlign w:val="bottom"/>
          </w:tcPr>
          <w:p w14:paraId="012D110D" w14:textId="77777777" w:rsidR="008A1CC1" w:rsidRDefault="008A1CC1">
            <w:pPr>
              <w:rPr>
                <w:rFonts w:ascii="宋体"/>
                <w:vanish/>
              </w:rPr>
            </w:pPr>
          </w:p>
        </w:tc>
        <w:tc>
          <w:tcPr>
            <w:tcW w:w="0" w:type="auto"/>
            <w:shd w:val="clear" w:color="auto" w:fill="auto"/>
            <w:vAlign w:val="bottom"/>
          </w:tcPr>
          <w:p w14:paraId="012D110E" w14:textId="77777777" w:rsidR="008A1CC1" w:rsidRDefault="008A1CC1">
            <w:pPr>
              <w:rPr>
                <w:rFonts w:ascii="宋体"/>
                <w:vanish/>
              </w:rPr>
            </w:pPr>
          </w:p>
        </w:tc>
        <w:tc>
          <w:tcPr>
            <w:tcW w:w="0" w:type="auto"/>
            <w:shd w:val="clear" w:color="auto" w:fill="auto"/>
            <w:vAlign w:val="bottom"/>
          </w:tcPr>
          <w:p w14:paraId="012D110F" w14:textId="77777777" w:rsidR="008A1CC1" w:rsidRDefault="008A1CC1">
            <w:pPr>
              <w:rPr>
                <w:rFonts w:ascii="宋体"/>
                <w:vanish/>
              </w:rPr>
            </w:pPr>
          </w:p>
        </w:tc>
        <w:tc>
          <w:tcPr>
            <w:tcW w:w="0" w:type="auto"/>
            <w:shd w:val="clear" w:color="auto" w:fill="auto"/>
            <w:vAlign w:val="bottom"/>
          </w:tcPr>
          <w:p w14:paraId="012D1110" w14:textId="77777777" w:rsidR="008A1CC1" w:rsidRDefault="008A1CC1">
            <w:pPr>
              <w:rPr>
                <w:rFonts w:ascii="宋体"/>
                <w:vanish/>
              </w:rPr>
            </w:pPr>
          </w:p>
        </w:tc>
        <w:tc>
          <w:tcPr>
            <w:tcW w:w="0" w:type="auto"/>
            <w:shd w:val="clear" w:color="auto" w:fill="auto"/>
            <w:vAlign w:val="bottom"/>
          </w:tcPr>
          <w:p w14:paraId="012D1111" w14:textId="77777777" w:rsidR="008A1CC1" w:rsidRDefault="008A1CC1">
            <w:pPr>
              <w:rPr>
                <w:rFonts w:ascii="宋体"/>
                <w:vanish/>
              </w:rPr>
            </w:pPr>
          </w:p>
        </w:tc>
        <w:tc>
          <w:tcPr>
            <w:tcW w:w="0" w:type="auto"/>
            <w:shd w:val="clear" w:color="auto" w:fill="auto"/>
            <w:vAlign w:val="bottom"/>
          </w:tcPr>
          <w:p w14:paraId="012D1112" w14:textId="77777777" w:rsidR="008A1CC1" w:rsidRDefault="008A1CC1">
            <w:pPr>
              <w:rPr>
                <w:rFonts w:ascii="宋体"/>
                <w:vanish/>
              </w:rPr>
            </w:pPr>
          </w:p>
        </w:tc>
        <w:tc>
          <w:tcPr>
            <w:tcW w:w="0" w:type="auto"/>
            <w:shd w:val="clear" w:color="auto" w:fill="auto"/>
            <w:vAlign w:val="bottom"/>
          </w:tcPr>
          <w:p w14:paraId="012D1113" w14:textId="77777777" w:rsidR="008A1CC1" w:rsidRDefault="008A1CC1">
            <w:pPr>
              <w:rPr>
                <w:rFonts w:ascii="宋体"/>
                <w:vanish/>
              </w:rPr>
            </w:pPr>
          </w:p>
        </w:tc>
      </w:tr>
      <w:tr w:rsidR="008A1CC1" w14:paraId="012D1125" w14:textId="77777777">
        <w:trPr>
          <w:hidden/>
        </w:trPr>
        <w:tc>
          <w:tcPr>
            <w:tcW w:w="0" w:type="auto"/>
            <w:gridSpan w:val="3"/>
            <w:shd w:val="clear" w:color="auto" w:fill="auto"/>
            <w:vAlign w:val="bottom"/>
          </w:tcPr>
          <w:p w14:paraId="012D1115" w14:textId="77777777" w:rsidR="008A1CC1" w:rsidRDefault="008A1CC1">
            <w:pPr>
              <w:rPr>
                <w:rFonts w:ascii="宋体"/>
                <w:vanish/>
              </w:rPr>
            </w:pPr>
          </w:p>
        </w:tc>
        <w:tc>
          <w:tcPr>
            <w:tcW w:w="0" w:type="auto"/>
            <w:gridSpan w:val="3"/>
            <w:shd w:val="clear" w:color="auto" w:fill="auto"/>
            <w:vAlign w:val="bottom"/>
          </w:tcPr>
          <w:p w14:paraId="012D1116" w14:textId="77777777" w:rsidR="008A1CC1" w:rsidRDefault="008A1CC1">
            <w:pPr>
              <w:rPr>
                <w:rFonts w:ascii="宋体"/>
                <w:vanish/>
              </w:rPr>
            </w:pPr>
          </w:p>
        </w:tc>
        <w:tc>
          <w:tcPr>
            <w:tcW w:w="0" w:type="auto"/>
            <w:gridSpan w:val="3"/>
            <w:shd w:val="clear" w:color="auto" w:fill="auto"/>
            <w:vAlign w:val="bottom"/>
          </w:tcPr>
          <w:p w14:paraId="012D1117" w14:textId="77777777" w:rsidR="008A1CC1" w:rsidRDefault="008A1CC1">
            <w:pPr>
              <w:rPr>
                <w:rFonts w:ascii="宋体"/>
                <w:vanish/>
              </w:rPr>
            </w:pPr>
          </w:p>
        </w:tc>
        <w:tc>
          <w:tcPr>
            <w:tcW w:w="0" w:type="auto"/>
            <w:gridSpan w:val="3"/>
            <w:shd w:val="clear" w:color="auto" w:fill="auto"/>
            <w:vAlign w:val="bottom"/>
          </w:tcPr>
          <w:p w14:paraId="012D1118" w14:textId="77777777" w:rsidR="008A1CC1" w:rsidRDefault="008A1CC1">
            <w:pPr>
              <w:rPr>
                <w:rFonts w:ascii="宋体"/>
                <w:vanish/>
              </w:rPr>
            </w:pPr>
          </w:p>
        </w:tc>
        <w:tc>
          <w:tcPr>
            <w:tcW w:w="0" w:type="auto"/>
            <w:gridSpan w:val="3"/>
            <w:shd w:val="clear" w:color="auto" w:fill="auto"/>
            <w:vAlign w:val="bottom"/>
          </w:tcPr>
          <w:p w14:paraId="012D1119" w14:textId="77777777" w:rsidR="008A1CC1" w:rsidRDefault="008A1CC1">
            <w:pPr>
              <w:rPr>
                <w:rFonts w:ascii="宋体"/>
                <w:vanish/>
              </w:rPr>
            </w:pPr>
          </w:p>
        </w:tc>
        <w:tc>
          <w:tcPr>
            <w:tcW w:w="0" w:type="auto"/>
            <w:gridSpan w:val="3"/>
            <w:shd w:val="clear" w:color="auto" w:fill="auto"/>
            <w:vAlign w:val="bottom"/>
          </w:tcPr>
          <w:p w14:paraId="012D111A" w14:textId="77777777" w:rsidR="008A1CC1" w:rsidRDefault="008A1CC1">
            <w:pPr>
              <w:rPr>
                <w:rFonts w:ascii="宋体"/>
                <w:vanish/>
              </w:rPr>
            </w:pPr>
          </w:p>
        </w:tc>
        <w:tc>
          <w:tcPr>
            <w:tcW w:w="0" w:type="auto"/>
            <w:shd w:val="clear" w:color="auto" w:fill="auto"/>
            <w:vAlign w:val="bottom"/>
          </w:tcPr>
          <w:p w14:paraId="012D111B" w14:textId="77777777" w:rsidR="008A1CC1" w:rsidRDefault="008A1CC1">
            <w:pPr>
              <w:rPr>
                <w:rFonts w:ascii="宋体"/>
                <w:vanish/>
              </w:rPr>
            </w:pPr>
          </w:p>
        </w:tc>
        <w:tc>
          <w:tcPr>
            <w:tcW w:w="0" w:type="auto"/>
            <w:shd w:val="clear" w:color="auto" w:fill="auto"/>
            <w:vAlign w:val="bottom"/>
          </w:tcPr>
          <w:p w14:paraId="012D111C" w14:textId="77777777" w:rsidR="008A1CC1" w:rsidRDefault="008A1CC1">
            <w:pPr>
              <w:rPr>
                <w:rFonts w:ascii="宋体"/>
                <w:vanish/>
              </w:rPr>
            </w:pPr>
          </w:p>
        </w:tc>
        <w:tc>
          <w:tcPr>
            <w:tcW w:w="0" w:type="auto"/>
            <w:shd w:val="clear" w:color="auto" w:fill="auto"/>
            <w:vAlign w:val="bottom"/>
          </w:tcPr>
          <w:p w14:paraId="012D111D" w14:textId="77777777" w:rsidR="008A1CC1" w:rsidRDefault="008A1CC1">
            <w:pPr>
              <w:rPr>
                <w:rFonts w:ascii="宋体"/>
                <w:vanish/>
              </w:rPr>
            </w:pPr>
          </w:p>
        </w:tc>
        <w:tc>
          <w:tcPr>
            <w:tcW w:w="0" w:type="auto"/>
            <w:shd w:val="clear" w:color="auto" w:fill="auto"/>
            <w:vAlign w:val="bottom"/>
          </w:tcPr>
          <w:p w14:paraId="012D111E" w14:textId="77777777" w:rsidR="008A1CC1" w:rsidRDefault="008A1CC1">
            <w:pPr>
              <w:rPr>
                <w:rFonts w:ascii="宋体"/>
                <w:vanish/>
              </w:rPr>
            </w:pPr>
          </w:p>
        </w:tc>
        <w:tc>
          <w:tcPr>
            <w:tcW w:w="0" w:type="auto"/>
            <w:shd w:val="clear" w:color="auto" w:fill="auto"/>
            <w:vAlign w:val="bottom"/>
          </w:tcPr>
          <w:p w14:paraId="012D111F" w14:textId="77777777" w:rsidR="008A1CC1" w:rsidRDefault="008A1CC1">
            <w:pPr>
              <w:rPr>
                <w:rFonts w:ascii="宋体"/>
                <w:vanish/>
              </w:rPr>
            </w:pPr>
          </w:p>
        </w:tc>
        <w:tc>
          <w:tcPr>
            <w:tcW w:w="0" w:type="auto"/>
            <w:shd w:val="clear" w:color="auto" w:fill="auto"/>
            <w:vAlign w:val="bottom"/>
          </w:tcPr>
          <w:p w14:paraId="012D1120" w14:textId="77777777" w:rsidR="008A1CC1" w:rsidRDefault="008A1CC1">
            <w:pPr>
              <w:rPr>
                <w:rFonts w:ascii="宋体"/>
                <w:vanish/>
              </w:rPr>
            </w:pPr>
          </w:p>
        </w:tc>
        <w:tc>
          <w:tcPr>
            <w:tcW w:w="0" w:type="auto"/>
            <w:shd w:val="clear" w:color="auto" w:fill="auto"/>
            <w:vAlign w:val="bottom"/>
          </w:tcPr>
          <w:p w14:paraId="012D1121" w14:textId="77777777" w:rsidR="008A1CC1" w:rsidRDefault="008A1CC1">
            <w:pPr>
              <w:rPr>
                <w:rFonts w:ascii="宋体"/>
                <w:vanish/>
              </w:rPr>
            </w:pPr>
          </w:p>
        </w:tc>
        <w:tc>
          <w:tcPr>
            <w:tcW w:w="0" w:type="auto"/>
            <w:shd w:val="clear" w:color="auto" w:fill="auto"/>
            <w:vAlign w:val="bottom"/>
          </w:tcPr>
          <w:p w14:paraId="012D1122" w14:textId="77777777" w:rsidR="008A1CC1" w:rsidRDefault="008A1CC1">
            <w:pPr>
              <w:rPr>
                <w:rFonts w:ascii="宋体"/>
                <w:vanish/>
              </w:rPr>
            </w:pPr>
          </w:p>
        </w:tc>
        <w:tc>
          <w:tcPr>
            <w:tcW w:w="0" w:type="auto"/>
            <w:shd w:val="clear" w:color="auto" w:fill="auto"/>
            <w:vAlign w:val="bottom"/>
          </w:tcPr>
          <w:p w14:paraId="012D1123" w14:textId="77777777" w:rsidR="008A1CC1" w:rsidRDefault="008A1CC1">
            <w:pPr>
              <w:rPr>
                <w:rFonts w:ascii="宋体"/>
                <w:vanish/>
              </w:rPr>
            </w:pPr>
          </w:p>
        </w:tc>
        <w:tc>
          <w:tcPr>
            <w:tcW w:w="0" w:type="auto"/>
            <w:shd w:val="clear" w:color="auto" w:fill="auto"/>
            <w:vAlign w:val="bottom"/>
          </w:tcPr>
          <w:p w14:paraId="012D1124" w14:textId="77777777" w:rsidR="008A1CC1" w:rsidRDefault="008A1CC1">
            <w:pPr>
              <w:rPr>
                <w:rFonts w:ascii="宋体"/>
                <w:vanish/>
              </w:rPr>
            </w:pPr>
          </w:p>
        </w:tc>
      </w:tr>
      <w:tr w:rsidR="008A1CC1" w14:paraId="012D1136" w14:textId="77777777">
        <w:tc>
          <w:tcPr>
            <w:tcW w:w="0" w:type="auto"/>
            <w:gridSpan w:val="3"/>
            <w:shd w:val="clear" w:color="auto" w:fill="FFFFFF"/>
            <w:tcMar>
              <w:top w:w="40" w:type="dxa"/>
              <w:left w:w="380" w:type="dxa"/>
              <w:bottom w:w="40" w:type="dxa"/>
              <w:right w:w="20" w:type="dxa"/>
            </w:tcMar>
            <w:vAlign w:val="bottom"/>
          </w:tcPr>
          <w:p w14:paraId="012D1126" w14:textId="77777777" w:rsidR="008A1CC1" w:rsidRDefault="00EB3825">
            <w:pPr>
              <w:ind w:hanging="360"/>
              <w:textAlignment w:val="bottom"/>
            </w:pPr>
            <w:r>
              <w:rPr>
                <w:rFonts w:ascii="Arial" w:eastAsia="宋体" w:hAnsi="Arial" w:cs="Arial"/>
                <w:color w:val="000000"/>
                <w:sz w:val="15"/>
                <w:szCs w:val="15"/>
              </w:rPr>
              <w:t>Equity</w:t>
            </w:r>
          </w:p>
        </w:tc>
        <w:tc>
          <w:tcPr>
            <w:tcW w:w="0" w:type="auto"/>
            <w:gridSpan w:val="3"/>
            <w:shd w:val="clear" w:color="auto" w:fill="FFFFFF"/>
            <w:tcMar>
              <w:top w:w="40" w:type="dxa"/>
              <w:left w:w="20" w:type="dxa"/>
              <w:bottom w:w="40" w:type="dxa"/>
              <w:right w:w="140" w:type="dxa"/>
            </w:tcMar>
            <w:vAlign w:val="bottom"/>
          </w:tcPr>
          <w:p w14:paraId="012D1127" w14:textId="77777777" w:rsidR="008A1CC1" w:rsidRDefault="00EB3825">
            <w:pPr>
              <w:jc w:val="right"/>
              <w:textAlignment w:val="bottom"/>
            </w:pPr>
            <w:r>
              <w:rPr>
                <w:rFonts w:ascii="Arial" w:eastAsia="宋体" w:hAnsi="Arial" w:cs="Arial"/>
                <w:b/>
                <w:bCs/>
                <w:color w:val="000000"/>
                <w:sz w:val="15"/>
                <w:szCs w:val="15"/>
              </w:rPr>
              <w:t>940</w:t>
            </w:r>
          </w:p>
        </w:tc>
        <w:tc>
          <w:tcPr>
            <w:tcW w:w="0" w:type="auto"/>
            <w:gridSpan w:val="3"/>
            <w:shd w:val="clear" w:color="auto" w:fill="FFFFFF"/>
            <w:tcMar>
              <w:top w:w="0" w:type="dxa"/>
              <w:left w:w="20" w:type="dxa"/>
              <w:bottom w:w="0" w:type="dxa"/>
              <w:right w:w="20" w:type="dxa"/>
            </w:tcMar>
            <w:vAlign w:val="bottom"/>
          </w:tcPr>
          <w:p w14:paraId="012D1128" w14:textId="77777777" w:rsidR="008A1CC1" w:rsidRDefault="008A1CC1">
            <w:pPr>
              <w:rPr>
                <w:rFonts w:ascii="宋体"/>
              </w:rPr>
            </w:pPr>
          </w:p>
        </w:tc>
        <w:tc>
          <w:tcPr>
            <w:tcW w:w="0" w:type="auto"/>
            <w:gridSpan w:val="3"/>
            <w:shd w:val="clear" w:color="auto" w:fill="FFFFFF"/>
            <w:tcMar>
              <w:top w:w="40" w:type="dxa"/>
              <w:left w:w="20" w:type="dxa"/>
              <w:bottom w:w="40" w:type="dxa"/>
              <w:right w:w="140" w:type="dxa"/>
            </w:tcMar>
            <w:vAlign w:val="bottom"/>
          </w:tcPr>
          <w:p w14:paraId="012D1129" w14:textId="77777777" w:rsidR="008A1CC1" w:rsidRDefault="00EB3825">
            <w:pPr>
              <w:jc w:val="right"/>
              <w:textAlignment w:val="bottom"/>
            </w:pPr>
            <w:r>
              <w:rPr>
                <w:rFonts w:ascii="Arial" w:eastAsia="宋体" w:hAnsi="Arial" w:cs="Arial"/>
                <w:color w:val="000000"/>
                <w:sz w:val="15"/>
                <w:szCs w:val="15"/>
              </w:rPr>
              <w:t>970</w:t>
            </w:r>
          </w:p>
        </w:tc>
        <w:tc>
          <w:tcPr>
            <w:tcW w:w="0" w:type="auto"/>
            <w:gridSpan w:val="3"/>
            <w:shd w:val="clear" w:color="auto" w:fill="FFFFFF"/>
            <w:tcMar>
              <w:top w:w="0" w:type="dxa"/>
              <w:left w:w="20" w:type="dxa"/>
              <w:bottom w:w="0" w:type="dxa"/>
              <w:right w:w="20" w:type="dxa"/>
            </w:tcMar>
            <w:vAlign w:val="bottom"/>
          </w:tcPr>
          <w:p w14:paraId="012D112A" w14:textId="77777777" w:rsidR="008A1CC1" w:rsidRDefault="008A1CC1">
            <w:pPr>
              <w:rPr>
                <w:rFonts w:ascii="宋体"/>
              </w:rPr>
            </w:pPr>
          </w:p>
        </w:tc>
        <w:tc>
          <w:tcPr>
            <w:tcW w:w="0" w:type="auto"/>
            <w:gridSpan w:val="3"/>
            <w:shd w:val="clear" w:color="auto" w:fill="FFFFFF"/>
            <w:tcMar>
              <w:top w:w="40" w:type="dxa"/>
              <w:left w:w="20" w:type="dxa"/>
              <w:bottom w:w="40" w:type="dxa"/>
              <w:right w:w="140" w:type="dxa"/>
            </w:tcMar>
            <w:vAlign w:val="bottom"/>
          </w:tcPr>
          <w:p w14:paraId="012D112B" w14:textId="77777777" w:rsidR="008A1CC1" w:rsidRDefault="00EB3825">
            <w:pPr>
              <w:jc w:val="right"/>
              <w:textAlignment w:val="bottom"/>
            </w:pPr>
            <w:r>
              <w:rPr>
                <w:rFonts w:ascii="Arial" w:eastAsia="宋体" w:hAnsi="Arial" w:cs="Arial"/>
                <w:color w:val="000000"/>
                <w:sz w:val="15"/>
                <w:szCs w:val="15"/>
              </w:rPr>
              <w:t>777</w:t>
            </w:r>
          </w:p>
        </w:tc>
        <w:tc>
          <w:tcPr>
            <w:tcW w:w="0" w:type="auto"/>
            <w:shd w:val="clear" w:color="auto" w:fill="auto"/>
            <w:vAlign w:val="bottom"/>
          </w:tcPr>
          <w:p w14:paraId="012D112C" w14:textId="77777777" w:rsidR="008A1CC1" w:rsidRDefault="008A1CC1">
            <w:pPr>
              <w:rPr>
                <w:rFonts w:ascii="宋体"/>
                <w:vanish/>
              </w:rPr>
            </w:pPr>
          </w:p>
        </w:tc>
        <w:tc>
          <w:tcPr>
            <w:tcW w:w="0" w:type="auto"/>
            <w:shd w:val="clear" w:color="auto" w:fill="auto"/>
            <w:vAlign w:val="bottom"/>
          </w:tcPr>
          <w:p w14:paraId="012D112D" w14:textId="77777777" w:rsidR="008A1CC1" w:rsidRDefault="008A1CC1">
            <w:pPr>
              <w:rPr>
                <w:rFonts w:ascii="宋体"/>
                <w:vanish/>
              </w:rPr>
            </w:pPr>
          </w:p>
        </w:tc>
        <w:tc>
          <w:tcPr>
            <w:tcW w:w="0" w:type="auto"/>
            <w:shd w:val="clear" w:color="auto" w:fill="auto"/>
            <w:vAlign w:val="bottom"/>
          </w:tcPr>
          <w:p w14:paraId="012D112E" w14:textId="77777777" w:rsidR="008A1CC1" w:rsidRDefault="008A1CC1">
            <w:pPr>
              <w:rPr>
                <w:rFonts w:ascii="宋体"/>
                <w:vanish/>
              </w:rPr>
            </w:pPr>
          </w:p>
        </w:tc>
        <w:tc>
          <w:tcPr>
            <w:tcW w:w="0" w:type="auto"/>
            <w:shd w:val="clear" w:color="auto" w:fill="auto"/>
            <w:vAlign w:val="bottom"/>
          </w:tcPr>
          <w:p w14:paraId="012D112F" w14:textId="77777777" w:rsidR="008A1CC1" w:rsidRDefault="008A1CC1">
            <w:pPr>
              <w:rPr>
                <w:rFonts w:ascii="宋体"/>
                <w:vanish/>
              </w:rPr>
            </w:pPr>
          </w:p>
        </w:tc>
        <w:tc>
          <w:tcPr>
            <w:tcW w:w="0" w:type="auto"/>
            <w:shd w:val="clear" w:color="auto" w:fill="auto"/>
            <w:vAlign w:val="bottom"/>
          </w:tcPr>
          <w:p w14:paraId="012D1130" w14:textId="77777777" w:rsidR="008A1CC1" w:rsidRDefault="008A1CC1">
            <w:pPr>
              <w:rPr>
                <w:rFonts w:ascii="宋体"/>
                <w:vanish/>
              </w:rPr>
            </w:pPr>
          </w:p>
        </w:tc>
        <w:tc>
          <w:tcPr>
            <w:tcW w:w="0" w:type="auto"/>
            <w:shd w:val="clear" w:color="auto" w:fill="auto"/>
            <w:vAlign w:val="bottom"/>
          </w:tcPr>
          <w:p w14:paraId="012D1131" w14:textId="77777777" w:rsidR="008A1CC1" w:rsidRDefault="008A1CC1">
            <w:pPr>
              <w:rPr>
                <w:rFonts w:ascii="宋体"/>
                <w:vanish/>
              </w:rPr>
            </w:pPr>
          </w:p>
        </w:tc>
        <w:tc>
          <w:tcPr>
            <w:tcW w:w="0" w:type="auto"/>
            <w:shd w:val="clear" w:color="auto" w:fill="auto"/>
            <w:vAlign w:val="bottom"/>
          </w:tcPr>
          <w:p w14:paraId="012D1132" w14:textId="77777777" w:rsidR="008A1CC1" w:rsidRDefault="008A1CC1">
            <w:pPr>
              <w:rPr>
                <w:rFonts w:ascii="宋体"/>
                <w:vanish/>
              </w:rPr>
            </w:pPr>
          </w:p>
        </w:tc>
        <w:tc>
          <w:tcPr>
            <w:tcW w:w="0" w:type="auto"/>
            <w:shd w:val="clear" w:color="auto" w:fill="auto"/>
            <w:vAlign w:val="bottom"/>
          </w:tcPr>
          <w:p w14:paraId="012D1133" w14:textId="77777777" w:rsidR="008A1CC1" w:rsidRDefault="008A1CC1">
            <w:pPr>
              <w:rPr>
                <w:rFonts w:ascii="宋体"/>
                <w:vanish/>
              </w:rPr>
            </w:pPr>
          </w:p>
        </w:tc>
        <w:tc>
          <w:tcPr>
            <w:tcW w:w="0" w:type="auto"/>
            <w:shd w:val="clear" w:color="auto" w:fill="auto"/>
            <w:vAlign w:val="bottom"/>
          </w:tcPr>
          <w:p w14:paraId="012D1134" w14:textId="77777777" w:rsidR="008A1CC1" w:rsidRDefault="008A1CC1">
            <w:pPr>
              <w:rPr>
                <w:rFonts w:ascii="宋体"/>
                <w:vanish/>
              </w:rPr>
            </w:pPr>
          </w:p>
        </w:tc>
        <w:tc>
          <w:tcPr>
            <w:tcW w:w="0" w:type="auto"/>
            <w:shd w:val="clear" w:color="auto" w:fill="auto"/>
            <w:vAlign w:val="bottom"/>
          </w:tcPr>
          <w:p w14:paraId="012D1135" w14:textId="77777777" w:rsidR="008A1CC1" w:rsidRDefault="008A1CC1">
            <w:pPr>
              <w:rPr>
                <w:rFonts w:ascii="宋体"/>
                <w:vanish/>
              </w:rPr>
            </w:pPr>
          </w:p>
        </w:tc>
      </w:tr>
      <w:tr w:rsidR="008A1CC1" w14:paraId="012D1147" w14:textId="77777777">
        <w:tc>
          <w:tcPr>
            <w:tcW w:w="0" w:type="auto"/>
            <w:gridSpan w:val="3"/>
            <w:shd w:val="clear" w:color="auto" w:fill="CCEEFF"/>
            <w:tcMar>
              <w:top w:w="40" w:type="dxa"/>
              <w:left w:w="380" w:type="dxa"/>
              <w:bottom w:w="40" w:type="dxa"/>
              <w:right w:w="20" w:type="dxa"/>
            </w:tcMar>
            <w:vAlign w:val="bottom"/>
          </w:tcPr>
          <w:p w14:paraId="012D1137" w14:textId="77777777" w:rsidR="008A1CC1" w:rsidRDefault="00EB3825">
            <w:pPr>
              <w:ind w:hanging="360"/>
              <w:textAlignment w:val="bottom"/>
            </w:pPr>
            <w:r>
              <w:rPr>
                <w:rFonts w:ascii="Arial" w:eastAsia="宋体" w:hAnsi="Arial" w:cs="Arial"/>
                <w:color w:val="000000"/>
                <w:sz w:val="15"/>
                <w:szCs w:val="15"/>
              </w:rPr>
              <w:t>Multi Asset</w:t>
            </w:r>
          </w:p>
        </w:tc>
        <w:tc>
          <w:tcPr>
            <w:tcW w:w="0" w:type="auto"/>
            <w:gridSpan w:val="3"/>
            <w:shd w:val="clear" w:color="auto" w:fill="CCEEFF"/>
            <w:tcMar>
              <w:top w:w="40" w:type="dxa"/>
              <w:left w:w="20" w:type="dxa"/>
              <w:bottom w:w="40" w:type="dxa"/>
              <w:right w:w="140" w:type="dxa"/>
            </w:tcMar>
            <w:vAlign w:val="bottom"/>
          </w:tcPr>
          <w:p w14:paraId="012D1138" w14:textId="77777777" w:rsidR="008A1CC1" w:rsidRDefault="00EB3825">
            <w:pPr>
              <w:jc w:val="right"/>
              <w:textAlignment w:val="bottom"/>
            </w:pPr>
            <w:r>
              <w:rPr>
                <w:rFonts w:ascii="Arial" w:eastAsia="宋体" w:hAnsi="Arial" w:cs="Arial"/>
                <w:b/>
                <w:bCs/>
                <w:color w:val="000000"/>
                <w:sz w:val="15"/>
                <w:szCs w:val="15"/>
              </w:rPr>
              <w:t>1</w:t>
            </w:r>
          </w:p>
        </w:tc>
        <w:tc>
          <w:tcPr>
            <w:tcW w:w="0" w:type="auto"/>
            <w:gridSpan w:val="3"/>
            <w:shd w:val="clear" w:color="auto" w:fill="CCEEFF"/>
            <w:tcMar>
              <w:top w:w="0" w:type="dxa"/>
              <w:left w:w="20" w:type="dxa"/>
              <w:bottom w:w="0" w:type="dxa"/>
              <w:right w:w="20" w:type="dxa"/>
            </w:tcMar>
            <w:vAlign w:val="bottom"/>
          </w:tcPr>
          <w:p w14:paraId="012D1139"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113A" w14:textId="77777777" w:rsidR="008A1CC1" w:rsidRDefault="00EB3825">
            <w:pPr>
              <w:jc w:val="right"/>
              <w:textAlignment w:val="bottom"/>
            </w:pPr>
            <w:r>
              <w:rPr>
                <w:rFonts w:ascii="Arial" w:eastAsia="宋体" w:hAnsi="Arial" w:cs="Arial"/>
                <w:color w:val="000000"/>
                <w:sz w:val="15"/>
                <w:szCs w:val="15"/>
              </w:rPr>
              <w:t>1</w:t>
            </w:r>
          </w:p>
        </w:tc>
        <w:tc>
          <w:tcPr>
            <w:tcW w:w="0" w:type="auto"/>
            <w:gridSpan w:val="3"/>
            <w:shd w:val="clear" w:color="auto" w:fill="CCEEFF"/>
            <w:tcMar>
              <w:top w:w="0" w:type="dxa"/>
              <w:left w:w="20" w:type="dxa"/>
              <w:bottom w:w="0" w:type="dxa"/>
              <w:right w:w="20" w:type="dxa"/>
            </w:tcMar>
            <w:vAlign w:val="bottom"/>
          </w:tcPr>
          <w:p w14:paraId="012D113B"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113C" w14:textId="77777777" w:rsidR="008A1CC1" w:rsidRDefault="00EB3825">
            <w:pPr>
              <w:jc w:val="right"/>
              <w:textAlignment w:val="bottom"/>
            </w:pPr>
            <w:r>
              <w:rPr>
                <w:rFonts w:ascii="Arial" w:eastAsia="宋体" w:hAnsi="Arial" w:cs="Arial"/>
                <w:color w:val="000000"/>
                <w:sz w:val="15"/>
                <w:szCs w:val="15"/>
              </w:rPr>
              <w:t>—</w:t>
            </w:r>
          </w:p>
        </w:tc>
        <w:tc>
          <w:tcPr>
            <w:tcW w:w="0" w:type="auto"/>
            <w:shd w:val="clear" w:color="auto" w:fill="auto"/>
            <w:vAlign w:val="bottom"/>
          </w:tcPr>
          <w:p w14:paraId="012D113D" w14:textId="77777777" w:rsidR="008A1CC1" w:rsidRDefault="008A1CC1">
            <w:pPr>
              <w:rPr>
                <w:rFonts w:ascii="宋体"/>
                <w:vanish/>
              </w:rPr>
            </w:pPr>
          </w:p>
        </w:tc>
        <w:tc>
          <w:tcPr>
            <w:tcW w:w="0" w:type="auto"/>
            <w:shd w:val="clear" w:color="auto" w:fill="auto"/>
            <w:vAlign w:val="bottom"/>
          </w:tcPr>
          <w:p w14:paraId="012D113E" w14:textId="77777777" w:rsidR="008A1CC1" w:rsidRDefault="008A1CC1">
            <w:pPr>
              <w:rPr>
                <w:rFonts w:ascii="宋体"/>
                <w:vanish/>
              </w:rPr>
            </w:pPr>
          </w:p>
        </w:tc>
        <w:tc>
          <w:tcPr>
            <w:tcW w:w="0" w:type="auto"/>
            <w:shd w:val="clear" w:color="auto" w:fill="auto"/>
            <w:vAlign w:val="bottom"/>
          </w:tcPr>
          <w:p w14:paraId="012D113F" w14:textId="77777777" w:rsidR="008A1CC1" w:rsidRDefault="008A1CC1">
            <w:pPr>
              <w:rPr>
                <w:rFonts w:ascii="宋体"/>
                <w:vanish/>
              </w:rPr>
            </w:pPr>
          </w:p>
        </w:tc>
        <w:tc>
          <w:tcPr>
            <w:tcW w:w="0" w:type="auto"/>
            <w:shd w:val="clear" w:color="auto" w:fill="auto"/>
            <w:vAlign w:val="bottom"/>
          </w:tcPr>
          <w:p w14:paraId="012D1140" w14:textId="77777777" w:rsidR="008A1CC1" w:rsidRDefault="008A1CC1">
            <w:pPr>
              <w:rPr>
                <w:rFonts w:ascii="宋体"/>
                <w:vanish/>
              </w:rPr>
            </w:pPr>
          </w:p>
        </w:tc>
        <w:tc>
          <w:tcPr>
            <w:tcW w:w="0" w:type="auto"/>
            <w:shd w:val="clear" w:color="auto" w:fill="auto"/>
            <w:vAlign w:val="bottom"/>
          </w:tcPr>
          <w:p w14:paraId="012D1141" w14:textId="77777777" w:rsidR="008A1CC1" w:rsidRDefault="008A1CC1">
            <w:pPr>
              <w:rPr>
                <w:rFonts w:ascii="宋体"/>
                <w:vanish/>
              </w:rPr>
            </w:pPr>
          </w:p>
        </w:tc>
        <w:tc>
          <w:tcPr>
            <w:tcW w:w="0" w:type="auto"/>
            <w:shd w:val="clear" w:color="auto" w:fill="auto"/>
            <w:vAlign w:val="bottom"/>
          </w:tcPr>
          <w:p w14:paraId="012D1142" w14:textId="77777777" w:rsidR="008A1CC1" w:rsidRDefault="008A1CC1">
            <w:pPr>
              <w:rPr>
                <w:rFonts w:ascii="宋体"/>
                <w:vanish/>
              </w:rPr>
            </w:pPr>
          </w:p>
        </w:tc>
        <w:tc>
          <w:tcPr>
            <w:tcW w:w="0" w:type="auto"/>
            <w:shd w:val="clear" w:color="auto" w:fill="auto"/>
            <w:vAlign w:val="bottom"/>
          </w:tcPr>
          <w:p w14:paraId="012D1143" w14:textId="77777777" w:rsidR="008A1CC1" w:rsidRDefault="008A1CC1">
            <w:pPr>
              <w:rPr>
                <w:rFonts w:ascii="宋体"/>
                <w:vanish/>
              </w:rPr>
            </w:pPr>
          </w:p>
        </w:tc>
        <w:tc>
          <w:tcPr>
            <w:tcW w:w="0" w:type="auto"/>
            <w:shd w:val="clear" w:color="auto" w:fill="auto"/>
            <w:vAlign w:val="bottom"/>
          </w:tcPr>
          <w:p w14:paraId="012D1144" w14:textId="77777777" w:rsidR="008A1CC1" w:rsidRDefault="008A1CC1">
            <w:pPr>
              <w:rPr>
                <w:rFonts w:ascii="宋体"/>
                <w:vanish/>
              </w:rPr>
            </w:pPr>
          </w:p>
        </w:tc>
        <w:tc>
          <w:tcPr>
            <w:tcW w:w="0" w:type="auto"/>
            <w:shd w:val="clear" w:color="auto" w:fill="auto"/>
            <w:vAlign w:val="bottom"/>
          </w:tcPr>
          <w:p w14:paraId="012D1145" w14:textId="77777777" w:rsidR="008A1CC1" w:rsidRDefault="008A1CC1">
            <w:pPr>
              <w:rPr>
                <w:rFonts w:ascii="宋体"/>
                <w:vanish/>
              </w:rPr>
            </w:pPr>
          </w:p>
        </w:tc>
        <w:tc>
          <w:tcPr>
            <w:tcW w:w="0" w:type="auto"/>
            <w:shd w:val="clear" w:color="auto" w:fill="auto"/>
            <w:vAlign w:val="bottom"/>
          </w:tcPr>
          <w:p w14:paraId="012D1146" w14:textId="77777777" w:rsidR="008A1CC1" w:rsidRDefault="008A1CC1">
            <w:pPr>
              <w:rPr>
                <w:rFonts w:ascii="宋体"/>
                <w:vanish/>
              </w:rPr>
            </w:pPr>
          </w:p>
        </w:tc>
      </w:tr>
      <w:tr w:rsidR="008A1CC1" w14:paraId="012D1158" w14:textId="77777777">
        <w:tc>
          <w:tcPr>
            <w:tcW w:w="0" w:type="auto"/>
            <w:gridSpan w:val="3"/>
            <w:shd w:val="clear" w:color="auto" w:fill="FFFFFF"/>
            <w:tcMar>
              <w:top w:w="40" w:type="dxa"/>
              <w:left w:w="380" w:type="dxa"/>
              <w:bottom w:w="40" w:type="dxa"/>
              <w:right w:w="20" w:type="dxa"/>
            </w:tcMar>
            <w:vAlign w:val="bottom"/>
          </w:tcPr>
          <w:p w14:paraId="012D1148" w14:textId="77777777" w:rsidR="008A1CC1" w:rsidRDefault="00EB3825">
            <w:pPr>
              <w:ind w:hanging="360"/>
              <w:textAlignment w:val="bottom"/>
            </w:pPr>
            <w:r>
              <w:rPr>
                <w:rFonts w:ascii="Arial" w:eastAsia="宋体" w:hAnsi="Arial" w:cs="Arial"/>
                <w:color w:val="000000"/>
                <w:sz w:val="15"/>
                <w:szCs w:val="15"/>
              </w:rPr>
              <w:t>Fixed-Income</w:t>
            </w:r>
          </w:p>
        </w:tc>
        <w:tc>
          <w:tcPr>
            <w:tcW w:w="0" w:type="auto"/>
            <w:gridSpan w:val="3"/>
            <w:shd w:val="clear" w:color="auto" w:fill="FFFFFF"/>
            <w:tcMar>
              <w:top w:w="40" w:type="dxa"/>
              <w:left w:w="20" w:type="dxa"/>
              <w:bottom w:w="40" w:type="dxa"/>
              <w:right w:w="140" w:type="dxa"/>
            </w:tcMar>
            <w:vAlign w:val="bottom"/>
          </w:tcPr>
          <w:p w14:paraId="012D1149" w14:textId="77777777" w:rsidR="008A1CC1" w:rsidRDefault="00EB3825">
            <w:pPr>
              <w:jc w:val="right"/>
              <w:textAlignment w:val="bottom"/>
            </w:pPr>
            <w:r>
              <w:rPr>
                <w:rFonts w:ascii="Arial" w:eastAsia="宋体" w:hAnsi="Arial" w:cs="Arial"/>
                <w:b/>
                <w:bCs/>
                <w:color w:val="000000"/>
                <w:sz w:val="15"/>
                <w:szCs w:val="15"/>
              </w:rPr>
              <w:t>134</w:t>
            </w:r>
          </w:p>
        </w:tc>
        <w:tc>
          <w:tcPr>
            <w:tcW w:w="0" w:type="auto"/>
            <w:gridSpan w:val="3"/>
            <w:shd w:val="clear" w:color="auto" w:fill="FFFFFF"/>
            <w:tcMar>
              <w:top w:w="0" w:type="dxa"/>
              <w:left w:w="20" w:type="dxa"/>
              <w:bottom w:w="0" w:type="dxa"/>
              <w:right w:w="20" w:type="dxa"/>
            </w:tcMar>
            <w:vAlign w:val="bottom"/>
          </w:tcPr>
          <w:p w14:paraId="012D114A" w14:textId="77777777" w:rsidR="008A1CC1" w:rsidRDefault="008A1CC1">
            <w:pPr>
              <w:rPr>
                <w:rFonts w:ascii="宋体"/>
              </w:rPr>
            </w:pPr>
          </w:p>
        </w:tc>
        <w:tc>
          <w:tcPr>
            <w:tcW w:w="0" w:type="auto"/>
            <w:gridSpan w:val="3"/>
            <w:shd w:val="clear" w:color="auto" w:fill="FFFFFF"/>
            <w:tcMar>
              <w:top w:w="40" w:type="dxa"/>
              <w:left w:w="20" w:type="dxa"/>
              <w:bottom w:w="40" w:type="dxa"/>
              <w:right w:w="140" w:type="dxa"/>
            </w:tcMar>
            <w:vAlign w:val="bottom"/>
          </w:tcPr>
          <w:p w14:paraId="012D114B" w14:textId="77777777" w:rsidR="008A1CC1" w:rsidRDefault="00EB3825">
            <w:pPr>
              <w:jc w:val="right"/>
              <w:textAlignment w:val="bottom"/>
            </w:pPr>
            <w:r>
              <w:rPr>
                <w:rFonts w:ascii="Arial" w:eastAsia="宋体" w:hAnsi="Arial" w:cs="Arial"/>
                <w:color w:val="000000"/>
                <w:sz w:val="15"/>
                <w:szCs w:val="15"/>
              </w:rPr>
              <w:t>135</w:t>
            </w:r>
          </w:p>
        </w:tc>
        <w:tc>
          <w:tcPr>
            <w:tcW w:w="0" w:type="auto"/>
            <w:gridSpan w:val="3"/>
            <w:shd w:val="clear" w:color="auto" w:fill="FFFFFF"/>
            <w:tcMar>
              <w:top w:w="0" w:type="dxa"/>
              <w:left w:w="20" w:type="dxa"/>
              <w:bottom w:w="0" w:type="dxa"/>
              <w:right w:w="20" w:type="dxa"/>
            </w:tcMar>
            <w:vAlign w:val="bottom"/>
          </w:tcPr>
          <w:p w14:paraId="012D114C" w14:textId="77777777" w:rsidR="008A1CC1" w:rsidRDefault="008A1CC1">
            <w:pPr>
              <w:rPr>
                <w:rFonts w:ascii="宋体"/>
              </w:rPr>
            </w:pPr>
          </w:p>
        </w:tc>
        <w:tc>
          <w:tcPr>
            <w:tcW w:w="0" w:type="auto"/>
            <w:gridSpan w:val="3"/>
            <w:shd w:val="clear" w:color="auto" w:fill="FFFFFF"/>
            <w:tcMar>
              <w:top w:w="40" w:type="dxa"/>
              <w:left w:w="20" w:type="dxa"/>
              <w:bottom w:w="40" w:type="dxa"/>
              <w:right w:w="140" w:type="dxa"/>
            </w:tcMar>
            <w:vAlign w:val="bottom"/>
          </w:tcPr>
          <w:p w14:paraId="012D114D" w14:textId="77777777" w:rsidR="008A1CC1" w:rsidRDefault="00EB3825">
            <w:pPr>
              <w:jc w:val="right"/>
              <w:textAlignment w:val="bottom"/>
            </w:pPr>
            <w:r>
              <w:rPr>
                <w:rFonts w:ascii="Arial" w:eastAsia="宋体" w:hAnsi="Arial" w:cs="Arial"/>
                <w:color w:val="000000"/>
                <w:sz w:val="15"/>
                <w:szCs w:val="15"/>
              </w:rPr>
              <w:t>122</w:t>
            </w:r>
          </w:p>
        </w:tc>
        <w:tc>
          <w:tcPr>
            <w:tcW w:w="0" w:type="auto"/>
            <w:shd w:val="clear" w:color="auto" w:fill="auto"/>
            <w:vAlign w:val="bottom"/>
          </w:tcPr>
          <w:p w14:paraId="012D114E" w14:textId="77777777" w:rsidR="008A1CC1" w:rsidRDefault="008A1CC1">
            <w:pPr>
              <w:rPr>
                <w:rFonts w:ascii="宋体"/>
                <w:vanish/>
              </w:rPr>
            </w:pPr>
          </w:p>
        </w:tc>
        <w:tc>
          <w:tcPr>
            <w:tcW w:w="0" w:type="auto"/>
            <w:shd w:val="clear" w:color="auto" w:fill="auto"/>
            <w:vAlign w:val="bottom"/>
          </w:tcPr>
          <w:p w14:paraId="012D114F" w14:textId="77777777" w:rsidR="008A1CC1" w:rsidRDefault="008A1CC1">
            <w:pPr>
              <w:rPr>
                <w:rFonts w:ascii="宋体"/>
                <w:vanish/>
              </w:rPr>
            </w:pPr>
          </w:p>
        </w:tc>
        <w:tc>
          <w:tcPr>
            <w:tcW w:w="0" w:type="auto"/>
            <w:shd w:val="clear" w:color="auto" w:fill="auto"/>
            <w:vAlign w:val="bottom"/>
          </w:tcPr>
          <w:p w14:paraId="012D1150" w14:textId="77777777" w:rsidR="008A1CC1" w:rsidRDefault="008A1CC1">
            <w:pPr>
              <w:rPr>
                <w:rFonts w:ascii="宋体"/>
                <w:vanish/>
              </w:rPr>
            </w:pPr>
          </w:p>
        </w:tc>
        <w:tc>
          <w:tcPr>
            <w:tcW w:w="0" w:type="auto"/>
            <w:shd w:val="clear" w:color="auto" w:fill="auto"/>
            <w:vAlign w:val="bottom"/>
          </w:tcPr>
          <w:p w14:paraId="012D1151" w14:textId="77777777" w:rsidR="008A1CC1" w:rsidRDefault="008A1CC1">
            <w:pPr>
              <w:rPr>
                <w:rFonts w:ascii="宋体"/>
                <w:vanish/>
              </w:rPr>
            </w:pPr>
          </w:p>
        </w:tc>
        <w:tc>
          <w:tcPr>
            <w:tcW w:w="0" w:type="auto"/>
            <w:shd w:val="clear" w:color="auto" w:fill="auto"/>
            <w:vAlign w:val="bottom"/>
          </w:tcPr>
          <w:p w14:paraId="012D1152" w14:textId="77777777" w:rsidR="008A1CC1" w:rsidRDefault="008A1CC1">
            <w:pPr>
              <w:rPr>
                <w:rFonts w:ascii="宋体"/>
                <w:vanish/>
              </w:rPr>
            </w:pPr>
          </w:p>
        </w:tc>
        <w:tc>
          <w:tcPr>
            <w:tcW w:w="0" w:type="auto"/>
            <w:shd w:val="clear" w:color="auto" w:fill="auto"/>
            <w:vAlign w:val="bottom"/>
          </w:tcPr>
          <w:p w14:paraId="012D1153" w14:textId="77777777" w:rsidR="008A1CC1" w:rsidRDefault="008A1CC1">
            <w:pPr>
              <w:rPr>
                <w:rFonts w:ascii="宋体"/>
                <w:vanish/>
              </w:rPr>
            </w:pPr>
          </w:p>
        </w:tc>
        <w:tc>
          <w:tcPr>
            <w:tcW w:w="0" w:type="auto"/>
            <w:shd w:val="clear" w:color="auto" w:fill="auto"/>
            <w:vAlign w:val="bottom"/>
          </w:tcPr>
          <w:p w14:paraId="012D1154" w14:textId="77777777" w:rsidR="008A1CC1" w:rsidRDefault="008A1CC1">
            <w:pPr>
              <w:rPr>
                <w:rFonts w:ascii="宋体"/>
                <w:vanish/>
              </w:rPr>
            </w:pPr>
          </w:p>
        </w:tc>
        <w:tc>
          <w:tcPr>
            <w:tcW w:w="0" w:type="auto"/>
            <w:shd w:val="clear" w:color="auto" w:fill="auto"/>
            <w:vAlign w:val="bottom"/>
          </w:tcPr>
          <w:p w14:paraId="012D1155" w14:textId="77777777" w:rsidR="008A1CC1" w:rsidRDefault="008A1CC1">
            <w:pPr>
              <w:rPr>
                <w:rFonts w:ascii="宋体"/>
                <w:vanish/>
              </w:rPr>
            </w:pPr>
          </w:p>
        </w:tc>
        <w:tc>
          <w:tcPr>
            <w:tcW w:w="0" w:type="auto"/>
            <w:shd w:val="clear" w:color="auto" w:fill="auto"/>
            <w:vAlign w:val="bottom"/>
          </w:tcPr>
          <w:p w14:paraId="012D1156" w14:textId="77777777" w:rsidR="008A1CC1" w:rsidRDefault="008A1CC1">
            <w:pPr>
              <w:rPr>
                <w:rFonts w:ascii="宋体"/>
                <w:vanish/>
              </w:rPr>
            </w:pPr>
          </w:p>
        </w:tc>
        <w:tc>
          <w:tcPr>
            <w:tcW w:w="0" w:type="auto"/>
            <w:shd w:val="clear" w:color="auto" w:fill="auto"/>
            <w:vAlign w:val="bottom"/>
          </w:tcPr>
          <w:p w14:paraId="012D1157" w14:textId="77777777" w:rsidR="008A1CC1" w:rsidRDefault="008A1CC1">
            <w:pPr>
              <w:rPr>
                <w:rFonts w:ascii="宋体"/>
                <w:vanish/>
              </w:rPr>
            </w:pPr>
          </w:p>
        </w:tc>
      </w:tr>
      <w:tr w:rsidR="008A1CC1" w14:paraId="012D116C" w14:textId="77777777">
        <w:tc>
          <w:tcPr>
            <w:tcW w:w="0" w:type="auto"/>
            <w:gridSpan w:val="3"/>
            <w:shd w:val="clear" w:color="auto" w:fill="CCEEFF"/>
            <w:tcMar>
              <w:top w:w="40" w:type="dxa"/>
              <w:left w:w="380" w:type="dxa"/>
              <w:bottom w:w="40" w:type="dxa"/>
              <w:right w:w="20" w:type="dxa"/>
            </w:tcMar>
            <w:vAlign w:val="bottom"/>
          </w:tcPr>
          <w:p w14:paraId="012D1159" w14:textId="77777777" w:rsidR="008A1CC1" w:rsidRDefault="00EB3825">
            <w:pPr>
              <w:ind w:hanging="360"/>
              <w:textAlignment w:val="bottom"/>
            </w:pPr>
            <w:r>
              <w:rPr>
                <w:rFonts w:ascii="Arial" w:eastAsia="宋体" w:hAnsi="Arial" w:cs="Arial"/>
                <w:b/>
                <w:bCs/>
                <w:color w:val="000000"/>
                <w:sz w:val="15"/>
                <w:szCs w:val="15"/>
              </w:rPr>
              <w:t>Total Exchange-Traded Funds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115A" w14:textId="77777777" w:rsidR="008A1CC1" w:rsidRDefault="00EB3825">
            <w:pPr>
              <w:textAlignment w:val="bottom"/>
            </w:pPr>
            <w:r>
              <w:rPr>
                <w:rFonts w:ascii="Arial" w:eastAsia="宋体" w:hAnsi="Arial" w:cs="Arial"/>
                <w:b/>
                <w:bCs/>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012D115B" w14:textId="77777777" w:rsidR="008A1CC1" w:rsidRDefault="00EB3825">
            <w:pPr>
              <w:jc w:val="right"/>
              <w:textAlignment w:val="bottom"/>
            </w:pPr>
            <w:r>
              <w:rPr>
                <w:rFonts w:ascii="Arial" w:eastAsia="宋体" w:hAnsi="Arial" w:cs="Arial"/>
                <w:b/>
                <w:bCs/>
                <w:color w:val="000000"/>
                <w:sz w:val="15"/>
                <w:szCs w:val="15"/>
              </w:rPr>
              <w:t>1,159</w:t>
            </w:r>
          </w:p>
        </w:tc>
        <w:tc>
          <w:tcPr>
            <w:tcW w:w="0" w:type="auto"/>
            <w:gridSpan w:val="3"/>
            <w:shd w:val="clear" w:color="auto" w:fill="CCEEFF"/>
            <w:tcMar>
              <w:top w:w="0" w:type="dxa"/>
              <w:left w:w="20" w:type="dxa"/>
              <w:bottom w:w="0" w:type="dxa"/>
              <w:right w:w="20" w:type="dxa"/>
            </w:tcMar>
            <w:vAlign w:val="bottom"/>
          </w:tcPr>
          <w:p w14:paraId="012D115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115D" w14:textId="77777777" w:rsidR="008A1CC1" w:rsidRDefault="00EB3825">
            <w:pPr>
              <w:textAlignment w:val="bottom"/>
            </w:pPr>
            <w:r>
              <w:rPr>
                <w:rFonts w:ascii="Arial" w:eastAsia="宋体" w:hAnsi="Arial" w:cs="Arial"/>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012D115E" w14:textId="77777777" w:rsidR="008A1CC1" w:rsidRDefault="00EB3825">
            <w:pPr>
              <w:jc w:val="right"/>
              <w:textAlignment w:val="bottom"/>
            </w:pPr>
            <w:r>
              <w:rPr>
                <w:rFonts w:ascii="Arial" w:eastAsia="宋体" w:hAnsi="Arial" w:cs="Arial"/>
                <w:color w:val="000000"/>
                <w:sz w:val="15"/>
                <w:szCs w:val="15"/>
              </w:rPr>
              <w:t>1,178</w:t>
            </w:r>
          </w:p>
        </w:tc>
        <w:tc>
          <w:tcPr>
            <w:tcW w:w="0" w:type="auto"/>
            <w:gridSpan w:val="3"/>
            <w:shd w:val="clear" w:color="auto" w:fill="CCEEFF"/>
            <w:tcMar>
              <w:top w:w="0" w:type="dxa"/>
              <w:left w:w="20" w:type="dxa"/>
              <w:bottom w:w="0" w:type="dxa"/>
              <w:right w:w="20" w:type="dxa"/>
            </w:tcMar>
            <w:vAlign w:val="bottom"/>
          </w:tcPr>
          <w:p w14:paraId="012D115F"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1160" w14:textId="77777777" w:rsidR="008A1CC1" w:rsidRDefault="00EB3825">
            <w:pPr>
              <w:textAlignment w:val="bottom"/>
            </w:pPr>
            <w:r>
              <w:rPr>
                <w:rFonts w:ascii="Arial" w:eastAsia="宋体" w:hAnsi="Arial" w:cs="Arial"/>
                <w:color w:val="000000"/>
                <w:sz w:val="15"/>
                <w:szCs w:val="15"/>
              </w:rPr>
              <w:t>$</w:t>
            </w:r>
          </w:p>
        </w:tc>
        <w:tc>
          <w:tcPr>
            <w:tcW w:w="0" w:type="auto"/>
            <w:gridSpan w:val="2"/>
            <w:tcBorders>
              <w:top w:val="single" w:sz="8" w:space="0" w:color="000000"/>
              <w:bottom w:val="double" w:sz="6" w:space="0" w:color="000000"/>
            </w:tcBorders>
            <w:shd w:val="clear" w:color="auto" w:fill="CCEEFF"/>
            <w:tcMar>
              <w:top w:w="40" w:type="dxa"/>
              <w:left w:w="0" w:type="dxa"/>
              <w:bottom w:w="40" w:type="dxa"/>
              <w:right w:w="140" w:type="dxa"/>
            </w:tcMar>
            <w:vAlign w:val="bottom"/>
          </w:tcPr>
          <w:p w14:paraId="012D1161" w14:textId="77777777" w:rsidR="008A1CC1" w:rsidRDefault="00EB3825">
            <w:pPr>
              <w:jc w:val="right"/>
              <w:textAlignment w:val="bottom"/>
            </w:pPr>
            <w:r>
              <w:rPr>
                <w:rFonts w:ascii="Arial" w:eastAsia="宋体" w:hAnsi="Arial" w:cs="Arial"/>
                <w:color w:val="000000"/>
                <w:sz w:val="15"/>
                <w:szCs w:val="15"/>
              </w:rPr>
              <w:t>968</w:t>
            </w:r>
          </w:p>
        </w:tc>
        <w:tc>
          <w:tcPr>
            <w:tcW w:w="0" w:type="auto"/>
            <w:shd w:val="clear" w:color="auto" w:fill="auto"/>
            <w:vAlign w:val="bottom"/>
          </w:tcPr>
          <w:p w14:paraId="012D1162" w14:textId="77777777" w:rsidR="008A1CC1" w:rsidRDefault="008A1CC1">
            <w:pPr>
              <w:rPr>
                <w:rFonts w:ascii="宋体"/>
                <w:vanish/>
              </w:rPr>
            </w:pPr>
          </w:p>
        </w:tc>
        <w:tc>
          <w:tcPr>
            <w:tcW w:w="0" w:type="auto"/>
            <w:shd w:val="clear" w:color="auto" w:fill="auto"/>
            <w:vAlign w:val="bottom"/>
          </w:tcPr>
          <w:p w14:paraId="012D1163" w14:textId="77777777" w:rsidR="008A1CC1" w:rsidRDefault="008A1CC1">
            <w:pPr>
              <w:rPr>
                <w:rFonts w:ascii="宋体"/>
                <w:vanish/>
              </w:rPr>
            </w:pPr>
          </w:p>
        </w:tc>
        <w:tc>
          <w:tcPr>
            <w:tcW w:w="0" w:type="auto"/>
            <w:shd w:val="clear" w:color="auto" w:fill="auto"/>
            <w:vAlign w:val="bottom"/>
          </w:tcPr>
          <w:p w14:paraId="012D1164" w14:textId="77777777" w:rsidR="008A1CC1" w:rsidRDefault="008A1CC1">
            <w:pPr>
              <w:rPr>
                <w:rFonts w:ascii="宋体"/>
                <w:vanish/>
              </w:rPr>
            </w:pPr>
          </w:p>
        </w:tc>
        <w:tc>
          <w:tcPr>
            <w:tcW w:w="0" w:type="auto"/>
            <w:shd w:val="clear" w:color="auto" w:fill="auto"/>
            <w:vAlign w:val="bottom"/>
          </w:tcPr>
          <w:p w14:paraId="012D1165" w14:textId="77777777" w:rsidR="008A1CC1" w:rsidRDefault="008A1CC1">
            <w:pPr>
              <w:rPr>
                <w:rFonts w:ascii="宋体"/>
                <w:vanish/>
              </w:rPr>
            </w:pPr>
          </w:p>
        </w:tc>
        <w:tc>
          <w:tcPr>
            <w:tcW w:w="0" w:type="auto"/>
            <w:shd w:val="clear" w:color="auto" w:fill="auto"/>
            <w:vAlign w:val="bottom"/>
          </w:tcPr>
          <w:p w14:paraId="012D1166" w14:textId="77777777" w:rsidR="008A1CC1" w:rsidRDefault="008A1CC1">
            <w:pPr>
              <w:rPr>
                <w:rFonts w:ascii="宋体"/>
                <w:vanish/>
              </w:rPr>
            </w:pPr>
          </w:p>
        </w:tc>
        <w:tc>
          <w:tcPr>
            <w:tcW w:w="0" w:type="auto"/>
            <w:shd w:val="clear" w:color="auto" w:fill="auto"/>
            <w:vAlign w:val="bottom"/>
          </w:tcPr>
          <w:p w14:paraId="012D1167" w14:textId="77777777" w:rsidR="008A1CC1" w:rsidRDefault="008A1CC1">
            <w:pPr>
              <w:rPr>
                <w:rFonts w:ascii="宋体"/>
                <w:vanish/>
              </w:rPr>
            </w:pPr>
          </w:p>
        </w:tc>
        <w:tc>
          <w:tcPr>
            <w:tcW w:w="0" w:type="auto"/>
            <w:shd w:val="clear" w:color="auto" w:fill="auto"/>
            <w:vAlign w:val="bottom"/>
          </w:tcPr>
          <w:p w14:paraId="012D1168" w14:textId="77777777" w:rsidR="008A1CC1" w:rsidRDefault="008A1CC1">
            <w:pPr>
              <w:rPr>
                <w:rFonts w:ascii="宋体"/>
                <w:vanish/>
              </w:rPr>
            </w:pPr>
          </w:p>
        </w:tc>
        <w:tc>
          <w:tcPr>
            <w:tcW w:w="0" w:type="auto"/>
            <w:shd w:val="clear" w:color="auto" w:fill="auto"/>
            <w:vAlign w:val="bottom"/>
          </w:tcPr>
          <w:p w14:paraId="012D1169" w14:textId="77777777" w:rsidR="008A1CC1" w:rsidRDefault="008A1CC1">
            <w:pPr>
              <w:rPr>
                <w:rFonts w:ascii="宋体"/>
                <w:vanish/>
              </w:rPr>
            </w:pPr>
          </w:p>
        </w:tc>
        <w:tc>
          <w:tcPr>
            <w:tcW w:w="0" w:type="auto"/>
            <w:shd w:val="clear" w:color="auto" w:fill="auto"/>
            <w:vAlign w:val="bottom"/>
          </w:tcPr>
          <w:p w14:paraId="012D116A" w14:textId="77777777" w:rsidR="008A1CC1" w:rsidRDefault="008A1CC1">
            <w:pPr>
              <w:rPr>
                <w:rFonts w:ascii="宋体"/>
                <w:vanish/>
              </w:rPr>
            </w:pPr>
          </w:p>
        </w:tc>
        <w:tc>
          <w:tcPr>
            <w:tcW w:w="0" w:type="auto"/>
            <w:shd w:val="clear" w:color="auto" w:fill="auto"/>
            <w:vAlign w:val="bottom"/>
          </w:tcPr>
          <w:p w14:paraId="012D116B" w14:textId="77777777" w:rsidR="008A1CC1" w:rsidRDefault="008A1CC1">
            <w:pPr>
              <w:rPr>
                <w:rFonts w:ascii="宋体"/>
                <w:vanish/>
              </w:rPr>
            </w:pPr>
          </w:p>
        </w:tc>
      </w:tr>
    </w:tbl>
    <w:p w14:paraId="012D116D"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A1CC1" w14:paraId="012D1174" w14:textId="77777777">
        <w:tc>
          <w:tcPr>
            <w:tcW w:w="50" w:type="pct"/>
            <w:shd w:val="clear" w:color="auto" w:fill="auto"/>
            <w:vAlign w:val="bottom"/>
          </w:tcPr>
          <w:p w14:paraId="012D116E" w14:textId="77777777" w:rsidR="008A1CC1" w:rsidRDefault="008A1CC1">
            <w:pPr>
              <w:rPr>
                <w:rFonts w:ascii="宋体"/>
              </w:rPr>
            </w:pPr>
          </w:p>
        </w:tc>
        <w:tc>
          <w:tcPr>
            <w:tcW w:w="1348" w:type="pct"/>
            <w:shd w:val="clear" w:color="auto" w:fill="auto"/>
            <w:vAlign w:val="bottom"/>
          </w:tcPr>
          <w:p w14:paraId="012D116F" w14:textId="77777777" w:rsidR="008A1CC1" w:rsidRDefault="008A1CC1">
            <w:pPr>
              <w:rPr>
                <w:rFonts w:ascii="宋体"/>
              </w:rPr>
            </w:pPr>
          </w:p>
        </w:tc>
        <w:tc>
          <w:tcPr>
            <w:tcW w:w="5" w:type="pct"/>
            <w:shd w:val="clear" w:color="auto" w:fill="auto"/>
            <w:vAlign w:val="bottom"/>
          </w:tcPr>
          <w:p w14:paraId="012D1170" w14:textId="77777777" w:rsidR="008A1CC1" w:rsidRDefault="008A1CC1">
            <w:pPr>
              <w:rPr>
                <w:rFonts w:ascii="宋体"/>
              </w:rPr>
            </w:pPr>
          </w:p>
        </w:tc>
        <w:tc>
          <w:tcPr>
            <w:tcW w:w="50" w:type="pct"/>
            <w:shd w:val="clear" w:color="auto" w:fill="auto"/>
            <w:vAlign w:val="bottom"/>
          </w:tcPr>
          <w:p w14:paraId="012D1171" w14:textId="77777777" w:rsidR="008A1CC1" w:rsidRDefault="008A1CC1">
            <w:pPr>
              <w:rPr>
                <w:rFonts w:ascii="宋体"/>
              </w:rPr>
            </w:pPr>
          </w:p>
        </w:tc>
        <w:tc>
          <w:tcPr>
            <w:tcW w:w="3541" w:type="pct"/>
            <w:shd w:val="clear" w:color="auto" w:fill="auto"/>
            <w:vAlign w:val="bottom"/>
          </w:tcPr>
          <w:p w14:paraId="012D1172" w14:textId="77777777" w:rsidR="008A1CC1" w:rsidRDefault="008A1CC1">
            <w:pPr>
              <w:rPr>
                <w:rFonts w:ascii="宋体"/>
              </w:rPr>
            </w:pPr>
          </w:p>
        </w:tc>
        <w:tc>
          <w:tcPr>
            <w:tcW w:w="5" w:type="pct"/>
            <w:shd w:val="clear" w:color="auto" w:fill="auto"/>
            <w:vAlign w:val="bottom"/>
          </w:tcPr>
          <w:p w14:paraId="012D1173" w14:textId="77777777" w:rsidR="008A1CC1" w:rsidRDefault="008A1CC1">
            <w:pPr>
              <w:rPr>
                <w:rFonts w:ascii="宋体"/>
              </w:rPr>
            </w:pPr>
          </w:p>
        </w:tc>
      </w:tr>
      <w:tr w:rsidR="008A1CC1" w14:paraId="012D117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117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1176" w14:textId="77777777" w:rsidR="008A1CC1" w:rsidRDefault="008A1CC1">
            <w:pPr>
              <w:rPr>
                <w:rFonts w:ascii="宋体"/>
              </w:rPr>
            </w:pPr>
          </w:p>
        </w:tc>
      </w:tr>
    </w:tbl>
    <w:p w14:paraId="012D1178" w14:textId="77777777" w:rsidR="008A1CC1" w:rsidRDefault="00EB3825">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ETFs are a component of AUM presented in the preceding table.</w:t>
      </w:r>
    </w:p>
    <w:p w14:paraId="012D1179" w14:textId="77777777" w:rsidR="008A1CC1" w:rsidRDefault="00EB3825">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Includes real estate investment trusts, currency and commodities, including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 xml:space="preserve"> Gold MiniSharesSM Trust. We are not the investment manager for the SPDR</w:t>
      </w:r>
      <w:r>
        <w:rPr>
          <w:rFonts w:ascii="Arial" w:eastAsia="宋体" w:hAnsi="Arial" w:cs="Arial"/>
          <w:color w:val="000000"/>
          <w:sz w:val="8"/>
          <w:szCs w:val="8"/>
        </w:rPr>
        <w:t xml:space="preserve">® </w:t>
      </w:r>
      <w:r>
        <w:rPr>
          <w:rFonts w:ascii="Arial" w:eastAsia="宋体" w:hAnsi="Arial" w:cs="Arial"/>
          <w:color w:val="000000"/>
          <w:sz w:val="13"/>
          <w:szCs w:val="13"/>
        </w:rPr>
        <w:t>Gold Shares and SPDR</w:t>
      </w:r>
      <w:r>
        <w:rPr>
          <w:rFonts w:ascii="Arial" w:eastAsia="宋体" w:hAnsi="Arial" w:cs="Arial"/>
          <w:color w:val="000000"/>
          <w:sz w:val="8"/>
          <w:szCs w:val="8"/>
        </w:rPr>
        <w:t>®</w:t>
      </w:r>
      <w:r>
        <w:rPr>
          <w:rFonts w:ascii="Arial" w:eastAsia="宋体" w:hAnsi="Arial" w:cs="Arial"/>
          <w:color w:val="000000"/>
          <w:sz w:val="13"/>
          <w:szCs w:val="13"/>
        </w:rPr>
        <w:t>Gold</w:t>
      </w:r>
      <w:r>
        <w:rPr>
          <w:rFonts w:ascii="Arial" w:eastAsia="宋体" w:hAnsi="Arial" w:cs="Arial"/>
          <w:color w:val="000000"/>
          <w:sz w:val="8"/>
          <w:szCs w:val="8"/>
        </w:rPr>
        <w:t xml:space="preserve"> </w:t>
      </w:r>
      <w:r>
        <w:rPr>
          <w:rFonts w:ascii="Arial" w:eastAsia="宋体" w:hAnsi="Arial" w:cs="Arial"/>
          <w:color w:val="000000"/>
          <w:sz w:val="13"/>
          <w:szCs w:val="13"/>
        </w:rPr>
        <w:t xml:space="preserve">MiniSharesSM Trust, but act as the marketing agent. </w:t>
      </w:r>
    </w:p>
    <w:p w14:paraId="012D117A" w14:textId="77777777" w:rsidR="008A1CC1" w:rsidRDefault="008A1CC1">
      <w:pPr>
        <w:spacing w:before="60"/>
        <w:jc w:val="both"/>
      </w:pPr>
    </w:p>
    <w:tbl>
      <w:tblPr>
        <w:tblW w:w="5000" w:type="pct"/>
        <w:tblCellMar>
          <w:top w:w="15" w:type="dxa"/>
          <w:left w:w="15" w:type="dxa"/>
          <w:bottom w:w="15" w:type="dxa"/>
          <w:right w:w="15" w:type="dxa"/>
        </w:tblCellMar>
        <w:tblLook w:val="04A0" w:firstRow="1" w:lastRow="0" w:firstColumn="1" w:lastColumn="0" w:noHBand="0" w:noVBand="1"/>
      </w:tblPr>
      <w:tblGrid>
        <w:gridCol w:w="38"/>
        <w:gridCol w:w="3104"/>
        <w:gridCol w:w="36"/>
        <w:gridCol w:w="104"/>
        <w:gridCol w:w="1434"/>
        <w:gridCol w:w="36"/>
        <w:gridCol w:w="36"/>
        <w:gridCol w:w="36"/>
        <w:gridCol w:w="36"/>
        <w:gridCol w:w="105"/>
        <w:gridCol w:w="1399"/>
        <w:gridCol w:w="37"/>
        <w:gridCol w:w="36"/>
        <w:gridCol w:w="36"/>
        <w:gridCol w:w="36"/>
        <w:gridCol w:w="104"/>
        <w:gridCol w:w="1399"/>
        <w:gridCol w:w="36"/>
        <w:gridCol w:w="36"/>
        <w:gridCol w:w="36"/>
        <w:gridCol w:w="36"/>
        <w:gridCol w:w="36"/>
        <w:gridCol w:w="36"/>
        <w:gridCol w:w="36"/>
        <w:gridCol w:w="36"/>
        <w:gridCol w:w="36"/>
      </w:tblGrid>
      <w:tr w:rsidR="008A1CC1" w14:paraId="012D1195" w14:textId="77777777">
        <w:tc>
          <w:tcPr>
            <w:tcW w:w="50" w:type="pct"/>
            <w:shd w:val="clear" w:color="auto" w:fill="auto"/>
            <w:vAlign w:val="bottom"/>
          </w:tcPr>
          <w:p w14:paraId="012D117B" w14:textId="77777777" w:rsidR="008A1CC1" w:rsidRDefault="008A1CC1">
            <w:pPr>
              <w:rPr>
                <w:rFonts w:ascii="宋体"/>
              </w:rPr>
            </w:pPr>
          </w:p>
        </w:tc>
        <w:tc>
          <w:tcPr>
            <w:tcW w:w="1955" w:type="pct"/>
            <w:shd w:val="clear" w:color="auto" w:fill="auto"/>
            <w:vAlign w:val="bottom"/>
          </w:tcPr>
          <w:p w14:paraId="012D117C" w14:textId="77777777" w:rsidR="008A1CC1" w:rsidRDefault="008A1CC1">
            <w:pPr>
              <w:rPr>
                <w:rFonts w:ascii="宋体"/>
              </w:rPr>
            </w:pPr>
          </w:p>
        </w:tc>
        <w:tc>
          <w:tcPr>
            <w:tcW w:w="5" w:type="pct"/>
            <w:shd w:val="clear" w:color="auto" w:fill="auto"/>
            <w:vAlign w:val="bottom"/>
          </w:tcPr>
          <w:p w14:paraId="012D117D" w14:textId="77777777" w:rsidR="008A1CC1" w:rsidRDefault="008A1CC1">
            <w:pPr>
              <w:rPr>
                <w:rFonts w:ascii="宋体"/>
              </w:rPr>
            </w:pPr>
          </w:p>
        </w:tc>
        <w:tc>
          <w:tcPr>
            <w:tcW w:w="50" w:type="pct"/>
            <w:shd w:val="clear" w:color="auto" w:fill="auto"/>
            <w:vAlign w:val="bottom"/>
          </w:tcPr>
          <w:p w14:paraId="012D117E" w14:textId="77777777" w:rsidR="008A1CC1" w:rsidRDefault="008A1CC1">
            <w:pPr>
              <w:rPr>
                <w:rFonts w:ascii="宋体"/>
              </w:rPr>
            </w:pPr>
          </w:p>
        </w:tc>
        <w:tc>
          <w:tcPr>
            <w:tcW w:w="917" w:type="pct"/>
            <w:shd w:val="clear" w:color="auto" w:fill="auto"/>
            <w:vAlign w:val="bottom"/>
          </w:tcPr>
          <w:p w14:paraId="012D117F" w14:textId="77777777" w:rsidR="008A1CC1" w:rsidRDefault="008A1CC1">
            <w:pPr>
              <w:rPr>
                <w:rFonts w:ascii="宋体"/>
              </w:rPr>
            </w:pPr>
          </w:p>
        </w:tc>
        <w:tc>
          <w:tcPr>
            <w:tcW w:w="5" w:type="pct"/>
            <w:shd w:val="clear" w:color="auto" w:fill="auto"/>
            <w:vAlign w:val="bottom"/>
          </w:tcPr>
          <w:p w14:paraId="012D1180" w14:textId="77777777" w:rsidR="008A1CC1" w:rsidRDefault="008A1CC1">
            <w:pPr>
              <w:rPr>
                <w:rFonts w:ascii="宋体"/>
              </w:rPr>
            </w:pPr>
          </w:p>
        </w:tc>
        <w:tc>
          <w:tcPr>
            <w:tcW w:w="5" w:type="pct"/>
            <w:shd w:val="clear" w:color="auto" w:fill="auto"/>
            <w:vAlign w:val="bottom"/>
          </w:tcPr>
          <w:p w14:paraId="012D1181" w14:textId="77777777" w:rsidR="008A1CC1" w:rsidRDefault="008A1CC1">
            <w:pPr>
              <w:rPr>
                <w:rFonts w:ascii="宋体"/>
              </w:rPr>
            </w:pPr>
          </w:p>
        </w:tc>
        <w:tc>
          <w:tcPr>
            <w:tcW w:w="26" w:type="pct"/>
            <w:shd w:val="clear" w:color="auto" w:fill="auto"/>
            <w:vAlign w:val="bottom"/>
          </w:tcPr>
          <w:p w14:paraId="012D1182" w14:textId="77777777" w:rsidR="008A1CC1" w:rsidRDefault="008A1CC1">
            <w:pPr>
              <w:rPr>
                <w:rFonts w:ascii="宋体"/>
              </w:rPr>
            </w:pPr>
          </w:p>
        </w:tc>
        <w:tc>
          <w:tcPr>
            <w:tcW w:w="5" w:type="pct"/>
            <w:shd w:val="clear" w:color="auto" w:fill="auto"/>
            <w:vAlign w:val="bottom"/>
          </w:tcPr>
          <w:p w14:paraId="012D1183" w14:textId="77777777" w:rsidR="008A1CC1" w:rsidRDefault="008A1CC1">
            <w:pPr>
              <w:rPr>
                <w:rFonts w:ascii="宋体"/>
              </w:rPr>
            </w:pPr>
          </w:p>
        </w:tc>
        <w:tc>
          <w:tcPr>
            <w:tcW w:w="50" w:type="pct"/>
            <w:shd w:val="clear" w:color="auto" w:fill="auto"/>
            <w:vAlign w:val="bottom"/>
          </w:tcPr>
          <w:p w14:paraId="012D1184" w14:textId="77777777" w:rsidR="008A1CC1" w:rsidRDefault="008A1CC1">
            <w:pPr>
              <w:rPr>
                <w:rFonts w:ascii="宋体"/>
              </w:rPr>
            </w:pPr>
          </w:p>
        </w:tc>
        <w:tc>
          <w:tcPr>
            <w:tcW w:w="917" w:type="pct"/>
            <w:shd w:val="clear" w:color="auto" w:fill="auto"/>
            <w:vAlign w:val="bottom"/>
          </w:tcPr>
          <w:p w14:paraId="012D1185" w14:textId="77777777" w:rsidR="008A1CC1" w:rsidRDefault="008A1CC1">
            <w:pPr>
              <w:rPr>
                <w:rFonts w:ascii="宋体"/>
              </w:rPr>
            </w:pPr>
          </w:p>
        </w:tc>
        <w:tc>
          <w:tcPr>
            <w:tcW w:w="5" w:type="pct"/>
            <w:shd w:val="clear" w:color="auto" w:fill="auto"/>
            <w:vAlign w:val="bottom"/>
          </w:tcPr>
          <w:p w14:paraId="012D1186" w14:textId="77777777" w:rsidR="008A1CC1" w:rsidRDefault="008A1CC1">
            <w:pPr>
              <w:rPr>
                <w:rFonts w:ascii="宋体"/>
              </w:rPr>
            </w:pPr>
          </w:p>
        </w:tc>
        <w:tc>
          <w:tcPr>
            <w:tcW w:w="5" w:type="pct"/>
            <w:shd w:val="clear" w:color="auto" w:fill="auto"/>
            <w:vAlign w:val="bottom"/>
          </w:tcPr>
          <w:p w14:paraId="012D1187" w14:textId="77777777" w:rsidR="008A1CC1" w:rsidRDefault="008A1CC1">
            <w:pPr>
              <w:rPr>
                <w:rFonts w:ascii="宋体"/>
              </w:rPr>
            </w:pPr>
          </w:p>
        </w:tc>
        <w:tc>
          <w:tcPr>
            <w:tcW w:w="26" w:type="pct"/>
            <w:shd w:val="clear" w:color="auto" w:fill="auto"/>
            <w:vAlign w:val="bottom"/>
          </w:tcPr>
          <w:p w14:paraId="012D1188" w14:textId="77777777" w:rsidR="008A1CC1" w:rsidRDefault="008A1CC1">
            <w:pPr>
              <w:rPr>
                <w:rFonts w:ascii="宋体"/>
              </w:rPr>
            </w:pPr>
          </w:p>
        </w:tc>
        <w:tc>
          <w:tcPr>
            <w:tcW w:w="5" w:type="pct"/>
            <w:shd w:val="clear" w:color="auto" w:fill="auto"/>
            <w:vAlign w:val="bottom"/>
          </w:tcPr>
          <w:p w14:paraId="012D1189" w14:textId="77777777" w:rsidR="008A1CC1" w:rsidRDefault="008A1CC1">
            <w:pPr>
              <w:rPr>
                <w:rFonts w:ascii="宋体"/>
              </w:rPr>
            </w:pPr>
          </w:p>
        </w:tc>
        <w:tc>
          <w:tcPr>
            <w:tcW w:w="50" w:type="pct"/>
            <w:shd w:val="clear" w:color="auto" w:fill="auto"/>
            <w:vAlign w:val="bottom"/>
          </w:tcPr>
          <w:p w14:paraId="012D118A" w14:textId="77777777" w:rsidR="008A1CC1" w:rsidRDefault="008A1CC1">
            <w:pPr>
              <w:rPr>
                <w:rFonts w:ascii="宋体"/>
              </w:rPr>
            </w:pPr>
          </w:p>
        </w:tc>
        <w:tc>
          <w:tcPr>
            <w:tcW w:w="917" w:type="pct"/>
            <w:shd w:val="clear" w:color="auto" w:fill="auto"/>
            <w:vAlign w:val="bottom"/>
          </w:tcPr>
          <w:p w14:paraId="012D118B" w14:textId="77777777" w:rsidR="008A1CC1" w:rsidRDefault="008A1CC1">
            <w:pPr>
              <w:rPr>
                <w:rFonts w:ascii="宋体"/>
              </w:rPr>
            </w:pPr>
          </w:p>
        </w:tc>
        <w:tc>
          <w:tcPr>
            <w:tcW w:w="5" w:type="pct"/>
            <w:shd w:val="clear" w:color="auto" w:fill="auto"/>
            <w:vAlign w:val="bottom"/>
          </w:tcPr>
          <w:p w14:paraId="012D118C" w14:textId="77777777" w:rsidR="008A1CC1" w:rsidRDefault="008A1CC1">
            <w:pPr>
              <w:rPr>
                <w:rFonts w:ascii="宋体"/>
              </w:rPr>
            </w:pPr>
          </w:p>
        </w:tc>
        <w:tc>
          <w:tcPr>
            <w:tcW w:w="0" w:type="auto"/>
            <w:shd w:val="clear" w:color="auto" w:fill="auto"/>
            <w:vAlign w:val="bottom"/>
          </w:tcPr>
          <w:p w14:paraId="012D118D" w14:textId="77777777" w:rsidR="008A1CC1" w:rsidRDefault="008A1CC1">
            <w:pPr>
              <w:rPr>
                <w:rFonts w:ascii="宋体"/>
                <w:vanish/>
              </w:rPr>
            </w:pPr>
          </w:p>
        </w:tc>
        <w:tc>
          <w:tcPr>
            <w:tcW w:w="0" w:type="auto"/>
            <w:shd w:val="clear" w:color="auto" w:fill="auto"/>
            <w:vAlign w:val="bottom"/>
          </w:tcPr>
          <w:p w14:paraId="012D118E" w14:textId="77777777" w:rsidR="008A1CC1" w:rsidRDefault="008A1CC1">
            <w:pPr>
              <w:rPr>
                <w:rFonts w:ascii="宋体"/>
                <w:vanish/>
              </w:rPr>
            </w:pPr>
          </w:p>
        </w:tc>
        <w:tc>
          <w:tcPr>
            <w:tcW w:w="0" w:type="auto"/>
            <w:shd w:val="clear" w:color="auto" w:fill="auto"/>
            <w:vAlign w:val="bottom"/>
          </w:tcPr>
          <w:p w14:paraId="012D118F" w14:textId="77777777" w:rsidR="008A1CC1" w:rsidRDefault="008A1CC1">
            <w:pPr>
              <w:rPr>
                <w:rFonts w:ascii="宋体"/>
                <w:vanish/>
              </w:rPr>
            </w:pPr>
          </w:p>
        </w:tc>
        <w:tc>
          <w:tcPr>
            <w:tcW w:w="0" w:type="auto"/>
            <w:shd w:val="clear" w:color="auto" w:fill="auto"/>
            <w:vAlign w:val="bottom"/>
          </w:tcPr>
          <w:p w14:paraId="012D1190" w14:textId="77777777" w:rsidR="008A1CC1" w:rsidRDefault="008A1CC1">
            <w:pPr>
              <w:rPr>
                <w:rFonts w:ascii="宋体"/>
                <w:vanish/>
              </w:rPr>
            </w:pPr>
          </w:p>
        </w:tc>
        <w:tc>
          <w:tcPr>
            <w:tcW w:w="0" w:type="auto"/>
            <w:shd w:val="clear" w:color="auto" w:fill="auto"/>
            <w:vAlign w:val="bottom"/>
          </w:tcPr>
          <w:p w14:paraId="012D1191" w14:textId="77777777" w:rsidR="008A1CC1" w:rsidRDefault="008A1CC1">
            <w:pPr>
              <w:rPr>
                <w:rFonts w:ascii="宋体"/>
                <w:vanish/>
              </w:rPr>
            </w:pPr>
          </w:p>
        </w:tc>
        <w:tc>
          <w:tcPr>
            <w:tcW w:w="0" w:type="auto"/>
            <w:shd w:val="clear" w:color="auto" w:fill="auto"/>
            <w:vAlign w:val="bottom"/>
          </w:tcPr>
          <w:p w14:paraId="012D1192" w14:textId="77777777" w:rsidR="008A1CC1" w:rsidRDefault="008A1CC1">
            <w:pPr>
              <w:rPr>
                <w:rFonts w:ascii="宋体"/>
                <w:vanish/>
              </w:rPr>
            </w:pPr>
          </w:p>
        </w:tc>
        <w:tc>
          <w:tcPr>
            <w:tcW w:w="0" w:type="auto"/>
            <w:shd w:val="clear" w:color="auto" w:fill="auto"/>
            <w:vAlign w:val="bottom"/>
          </w:tcPr>
          <w:p w14:paraId="012D1193" w14:textId="77777777" w:rsidR="008A1CC1" w:rsidRDefault="008A1CC1">
            <w:pPr>
              <w:rPr>
                <w:rFonts w:ascii="宋体"/>
                <w:vanish/>
              </w:rPr>
            </w:pPr>
          </w:p>
        </w:tc>
        <w:tc>
          <w:tcPr>
            <w:tcW w:w="0" w:type="auto"/>
            <w:shd w:val="clear" w:color="auto" w:fill="auto"/>
            <w:vAlign w:val="bottom"/>
          </w:tcPr>
          <w:p w14:paraId="012D1194" w14:textId="77777777" w:rsidR="008A1CC1" w:rsidRDefault="008A1CC1">
            <w:pPr>
              <w:rPr>
                <w:rFonts w:ascii="宋体"/>
                <w:vanish/>
              </w:rPr>
            </w:pPr>
          </w:p>
        </w:tc>
      </w:tr>
      <w:tr w:rsidR="008A1CC1" w14:paraId="012D119F" w14:textId="77777777">
        <w:tc>
          <w:tcPr>
            <w:tcW w:w="0" w:type="auto"/>
            <w:gridSpan w:val="18"/>
            <w:shd w:val="clear" w:color="auto" w:fill="auto"/>
            <w:tcMar>
              <w:top w:w="40" w:type="dxa"/>
              <w:left w:w="20" w:type="dxa"/>
              <w:bottom w:w="40" w:type="dxa"/>
              <w:right w:w="20" w:type="dxa"/>
            </w:tcMar>
            <w:vAlign w:val="center"/>
          </w:tcPr>
          <w:p w14:paraId="012D1196"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b/>
                <w:bCs/>
                <w:color w:val="000000"/>
                <w:sz w:val="16"/>
                <w:szCs w:val="16"/>
              </w:rPr>
              <w:t>TABLE 11: GEOGRAPHIC MIX OF ASSETS UNDER MANAGEMENT</w:t>
            </w:r>
            <w:r>
              <w:rPr>
                <w:rFonts w:ascii="Arial" w:eastAsia="宋体" w:hAnsi="Arial" w:cs="Arial"/>
                <w:b/>
                <w:bCs/>
                <w:color w:val="000000"/>
                <w:sz w:val="10"/>
                <w:szCs w:val="10"/>
              </w:rPr>
              <w:t>(1)</w:t>
            </w:r>
          </w:p>
        </w:tc>
        <w:tc>
          <w:tcPr>
            <w:tcW w:w="0" w:type="auto"/>
            <w:shd w:val="clear" w:color="auto" w:fill="auto"/>
            <w:vAlign w:val="bottom"/>
          </w:tcPr>
          <w:p w14:paraId="012D1197" w14:textId="77777777" w:rsidR="008A1CC1" w:rsidRDefault="008A1CC1">
            <w:pPr>
              <w:rPr>
                <w:rFonts w:ascii="宋体"/>
                <w:vanish/>
              </w:rPr>
            </w:pPr>
          </w:p>
        </w:tc>
        <w:tc>
          <w:tcPr>
            <w:tcW w:w="0" w:type="auto"/>
            <w:shd w:val="clear" w:color="auto" w:fill="auto"/>
            <w:vAlign w:val="bottom"/>
          </w:tcPr>
          <w:p w14:paraId="012D1198" w14:textId="77777777" w:rsidR="008A1CC1" w:rsidRDefault="008A1CC1">
            <w:pPr>
              <w:rPr>
                <w:rFonts w:ascii="宋体"/>
                <w:vanish/>
              </w:rPr>
            </w:pPr>
          </w:p>
        </w:tc>
        <w:tc>
          <w:tcPr>
            <w:tcW w:w="0" w:type="auto"/>
            <w:shd w:val="clear" w:color="auto" w:fill="auto"/>
            <w:vAlign w:val="bottom"/>
          </w:tcPr>
          <w:p w14:paraId="012D1199" w14:textId="77777777" w:rsidR="008A1CC1" w:rsidRDefault="008A1CC1">
            <w:pPr>
              <w:rPr>
                <w:rFonts w:ascii="宋体"/>
                <w:vanish/>
              </w:rPr>
            </w:pPr>
          </w:p>
        </w:tc>
        <w:tc>
          <w:tcPr>
            <w:tcW w:w="0" w:type="auto"/>
            <w:shd w:val="clear" w:color="auto" w:fill="auto"/>
            <w:vAlign w:val="bottom"/>
          </w:tcPr>
          <w:p w14:paraId="012D119A" w14:textId="77777777" w:rsidR="008A1CC1" w:rsidRDefault="008A1CC1">
            <w:pPr>
              <w:rPr>
                <w:rFonts w:ascii="宋体"/>
                <w:vanish/>
              </w:rPr>
            </w:pPr>
          </w:p>
        </w:tc>
        <w:tc>
          <w:tcPr>
            <w:tcW w:w="0" w:type="auto"/>
            <w:shd w:val="clear" w:color="auto" w:fill="auto"/>
            <w:vAlign w:val="bottom"/>
          </w:tcPr>
          <w:p w14:paraId="012D119B" w14:textId="77777777" w:rsidR="008A1CC1" w:rsidRDefault="008A1CC1">
            <w:pPr>
              <w:rPr>
                <w:rFonts w:ascii="宋体"/>
                <w:vanish/>
              </w:rPr>
            </w:pPr>
          </w:p>
        </w:tc>
        <w:tc>
          <w:tcPr>
            <w:tcW w:w="0" w:type="auto"/>
            <w:shd w:val="clear" w:color="auto" w:fill="auto"/>
            <w:vAlign w:val="bottom"/>
          </w:tcPr>
          <w:p w14:paraId="012D119C" w14:textId="77777777" w:rsidR="008A1CC1" w:rsidRDefault="008A1CC1">
            <w:pPr>
              <w:rPr>
                <w:rFonts w:ascii="宋体"/>
                <w:vanish/>
              </w:rPr>
            </w:pPr>
          </w:p>
        </w:tc>
        <w:tc>
          <w:tcPr>
            <w:tcW w:w="0" w:type="auto"/>
            <w:shd w:val="clear" w:color="auto" w:fill="auto"/>
            <w:vAlign w:val="bottom"/>
          </w:tcPr>
          <w:p w14:paraId="012D119D" w14:textId="77777777" w:rsidR="008A1CC1" w:rsidRDefault="008A1CC1">
            <w:pPr>
              <w:rPr>
                <w:rFonts w:ascii="宋体"/>
                <w:vanish/>
              </w:rPr>
            </w:pPr>
          </w:p>
        </w:tc>
        <w:tc>
          <w:tcPr>
            <w:tcW w:w="0" w:type="auto"/>
            <w:shd w:val="clear" w:color="auto" w:fill="auto"/>
            <w:vAlign w:val="bottom"/>
          </w:tcPr>
          <w:p w14:paraId="012D119E" w14:textId="77777777" w:rsidR="008A1CC1" w:rsidRDefault="008A1CC1">
            <w:pPr>
              <w:rPr>
                <w:rFonts w:ascii="宋体"/>
                <w:vanish/>
              </w:rPr>
            </w:pPr>
          </w:p>
        </w:tc>
      </w:tr>
      <w:tr w:rsidR="008A1CC1" w14:paraId="012D11AE" w14:textId="77777777">
        <w:tc>
          <w:tcPr>
            <w:tcW w:w="0" w:type="auto"/>
            <w:gridSpan w:val="3"/>
            <w:shd w:val="clear" w:color="auto" w:fill="auto"/>
            <w:tcMar>
              <w:top w:w="40" w:type="dxa"/>
              <w:left w:w="20" w:type="dxa"/>
              <w:bottom w:w="40" w:type="dxa"/>
              <w:right w:w="20" w:type="dxa"/>
            </w:tcMar>
            <w:vAlign w:val="bottom"/>
          </w:tcPr>
          <w:p w14:paraId="012D11A0" w14:textId="77777777" w:rsidR="008A1CC1" w:rsidRDefault="00EB3825">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012D11A1"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shd w:val="clear" w:color="auto" w:fill="auto"/>
            <w:tcMar>
              <w:top w:w="0" w:type="dxa"/>
              <w:left w:w="20" w:type="dxa"/>
              <w:bottom w:w="0" w:type="dxa"/>
              <w:right w:w="20" w:type="dxa"/>
            </w:tcMar>
            <w:vAlign w:val="bottom"/>
          </w:tcPr>
          <w:p w14:paraId="012D11A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11A3" w14:textId="77777777" w:rsidR="008A1CC1" w:rsidRDefault="00EB3825">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012D11A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11A5" w14:textId="77777777" w:rsidR="008A1CC1" w:rsidRDefault="00EB3825">
            <w:pPr>
              <w:jc w:val="center"/>
              <w:textAlignment w:val="bottom"/>
            </w:pPr>
            <w:r>
              <w:rPr>
                <w:rFonts w:ascii="Arial" w:eastAsia="宋体" w:hAnsi="Arial" w:cs="Arial"/>
                <w:b/>
                <w:bCs/>
                <w:color w:val="000000"/>
                <w:sz w:val="15"/>
                <w:szCs w:val="15"/>
              </w:rPr>
              <w:t> March 31, 2021</w:t>
            </w:r>
          </w:p>
        </w:tc>
        <w:tc>
          <w:tcPr>
            <w:tcW w:w="0" w:type="auto"/>
            <w:shd w:val="clear" w:color="auto" w:fill="auto"/>
            <w:vAlign w:val="bottom"/>
          </w:tcPr>
          <w:p w14:paraId="012D11A6" w14:textId="77777777" w:rsidR="008A1CC1" w:rsidRDefault="008A1CC1">
            <w:pPr>
              <w:rPr>
                <w:rFonts w:ascii="宋体"/>
                <w:vanish/>
              </w:rPr>
            </w:pPr>
          </w:p>
        </w:tc>
        <w:tc>
          <w:tcPr>
            <w:tcW w:w="0" w:type="auto"/>
            <w:shd w:val="clear" w:color="auto" w:fill="auto"/>
            <w:vAlign w:val="bottom"/>
          </w:tcPr>
          <w:p w14:paraId="012D11A7" w14:textId="77777777" w:rsidR="008A1CC1" w:rsidRDefault="008A1CC1">
            <w:pPr>
              <w:rPr>
                <w:rFonts w:ascii="宋体"/>
                <w:vanish/>
              </w:rPr>
            </w:pPr>
          </w:p>
        </w:tc>
        <w:tc>
          <w:tcPr>
            <w:tcW w:w="0" w:type="auto"/>
            <w:shd w:val="clear" w:color="auto" w:fill="auto"/>
            <w:vAlign w:val="bottom"/>
          </w:tcPr>
          <w:p w14:paraId="012D11A8" w14:textId="77777777" w:rsidR="008A1CC1" w:rsidRDefault="008A1CC1">
            <w:pPr>
              <w:rPr>
                <w:rFonts w:ascii="宋体"/>
                <w:vanish/>
              </w:rPr>
            </w:pPr>
          </w:p>
        </w:tc>
        <w:tc>
          <w:tcPr>
            <w:tcW w:w="0" w:type="auto"/>
            <w:shd w:val="clear" w:color="auto" w:fill="auto"/>
            <w:vAlign w:val="bottom"/>
          </w:tcPr>
          <w:p w14:paraId="012D11A9" w14:textId="77777777" w:rsidR="008A1CC1" w:rsidRDefault="008A1CC1">
            <w:pPr>
              <w:rPr>
                <w:rFonts w:ascii="宋体"/>
                <w:vanish/>
              </w:rPr>
            </w:pPr>
          </w:p>
        </w:tc>
        <w:tc>
          <w:tcPr>
            <w:tcW w:w="0" w:type="auto"/>
            <w:shd w:val="clear" w:color="auto" w:fill="auto"/>
            <w:vAlign w:val="bottom"/>
          </w:tcPr>
          <w:p w14:paraId="012D11AA" w14:textId="77777777" w:rsidR="008A1CC1" w:rsidRDefault="008A1CC1">
            <w:pPr>
              <w:rPr>
                <w:rFonts w:ascii="宋体"/>
                <w:vanish/>
              </w:rPr>
            </w:pPr>
          </w:p>
        </w:tc>
        <w:tc>
          <w:tcPr>
            <w:tcW w:w="0" w:type="auto"/>
            <w:shd w:val="clear" w:color="auto" w:fill="auto"/>
            <w:vAlign w:val="bottom"/>
          </w:tcPr>
          <w:p w14:paraId="012D11AB" w14:textId="77777777" w:rsidR="008A1CC1" w:rsidRDefault="008A1CC1">
            <w:pPr>
              <w:rPr>
                <w:rFonts w:ascii="宋体"/>
                <w:vanish/>
              </w:rPr>
            </w:pPr>
          </w:p>
        </w:tc>
        <w:tc>
          <w:tcPr>
            <w:tcW w:w="0" w:type="auto"/>
            <w:shd w:val="clear" w:color="auto" w:fill="auto"/>
            <w:vAlign w:val="bottom"/>
          </w:tcPr>
          <w:p w14:paraId="012D11AC" w14:textId="77777777" w:rsidR="008A1CC1" w:rsidRDefault="008A1CC1">
            <w:pPr>
              <w:rPr>
                <w:rFonts w:ascii="宋体"/>
                <w:vanish/>
              </w:rPr>
            </w:pPr>
          </w:p>
        </w:tc>
        <w:tc>
          <w:tcPr>
            <w:tcW w:w="0" w:type="auto"/>
            <w:shd w:val="clear" w:color="auto" w:fill="auto"/>
            <w:vAlign w:val="bottom"/>
          </w:tcPr>
          <w:p w14:paraId="012D11AD" w14:textId="77777777" w:rsidR="008A1CC1" w:rsidRDefault="008A1CC1">
            <w:pPr>
              <w:rPr>
                <w:rFonts w:ascii="宋体"/>
                <w:vanish/>
              </w:rPr>
            </w:pPr>
          </w:p>
        </w:tc>
      </w:tr>
      <w:tr w:rsidR="008A1CC1" w14:paraId="012D11C3" w14:textId="77777777">
        <w:tc>
          <w:tcPr>
            <w:tcW w:w="0" w:type="auto"/>
            <w:gridSpan w:val="3"/>
            <w:shd w:val="clear" w:color="auto" w:fill="CCEEFF"/>
            <w:tcMar>
              <w:top w:w="40" w:type="dxa"/>
              <w:left w:w="20" w:type="dxa"/>
              <w:bottom w:w="40" w:type="dxa"/>
              <w:right w:w="20" w:type="dxa"/>
            </w:tcMar>
            <w:vAlign w:val="bottom"/>
          </w:tcPr>
          <w:p w14:paraId="012D11AF" w14:textId="77777777" w:rsidR="008A1CC1" w:rsidRDefault="00EB3825">
            <w:pPr>
              <w:textAlignment w:val="bottom"/>
            </w:pPr>
            <w:r>
              <w:rPr>
                <w:rFonts w:ascii="Arial" w:eastAsia="宋体" w:hAnsi="Arial" w:cs="Arial"/>
                <w:color w:val="000000"/>
                <w:sz w:val="15"/>
                <w:szCs w:val="15"/>
              </w:rPr>
              <w:t>North America</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11B0"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1B1" w14:textId="77777777" w:rsidR="008A1CC1" w:rsidRDefault="00EB3825">
            <w:pPr>
              <w:jc w:val="right"/>
              <w:textAlignment w:val="bottom"/>
            </w:pPr>
            <w:r>
              <w:rPr>
                <w:rFonts w:ascii="Arial" w:eastAsia="宋体" w:hAnsi="Arial" w:cs="Arial"/>
                <w:b/>
                <w:bCs/>
                <w:color w:val="000000"/>
                <w:sz w:val="15"/>
                <w:szCs w:val="15"/>
              </w:rPr>
              <w:t>2,878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1B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1B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1B4"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1B5" w14:textId="77777777" w:rsidR="008A1CC1" w:rsidRDefault="00EB3825">
            <w:pPr>
              <w:jc w:val="right"/>
              <w:textAlignment w:val="bottom"/>
            </w:pPr>
            <w:r>
              <w:rPr>
                <w:rFonts w:ascii="Arial" w:eastAsia="宋体" w:hAnsi="Arial" w:cs="Arial"/>
                <w:color w:val="000000"/>
                <w:sz w:val="15"/>
                <w:szCs w:val="15"/>
              </w:rPr>
              <w:t>2,931 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1B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1B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1B8"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1B9" w14:textId="77777777" w:rsidR="008A1CC1" w:rsidRDefault="00EB3825">
            <w:pPr>
              <w:jc w:val="right"/>
              <w:textAlignment w:val="bottom"/>
            </w:pPr>
            <w:r>
              <w:rPr>
                <w:rFonts w:ascii="Arial" w:eastAsia="宋体" w:hAnsi="Arial" w:cs="Arial"/>
                <w:color w:val="000000"/>
                <w:sz w:val="15"/>
                <w:szCs w:val="15"/>
              </w:rPr>
              <w:t>2,512 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1BA" w14:textId="77777777" w:rsidR="008A1CC1" w:rsidRDefault="008A1CC1">
            <w:pPr>
              <w:jc w:val="right"/>
              <w:rPr>
                <w:rFonts w:ascii="宋体"/>
              </w:rPr>
            </w:pPr>
          </w:p>
        </w:tc>
        <w:tc>
          <w:tcPr>
            <w:tcW w:w="0" w:type="auto"/>
            <w:shd w:val="clear" w:color="auto" w:fill="auto"/>
            <w:vAlign w:val="bottom"/>
          </w:tcPr>
          <w:p w14:paraId="012D11BB" w14:textId="77777777" w:rsidR="008A1CC1" w:rsidRDefault="008A1CC1">
            <w:pPr>
              <w:rPr>
                <w:rFonts w:ascii="宋体"/>
                <w:vanish/>
              </w:rPr>
            </w:pPr>
          </w:p>
        </w:tc>
        <w:tc>
          <w:tcPr>
            <w:tcW w:w="0" w:type="auto"/>
            <w:shd w:val="clear" w:color="auto" w:fill="auto"/>
            <w:vAlign w:val="bottom"/>
          </w:tcPr>
          <w:p w14:paraId="012D11BC" w14:textId="77777777" w:rsidR="008A1CC1" w:rsidRDefault="008A1CC1">
            <w:pPr>
              <w:rPr>
                <w:rFonts w:ascii="宋体"/>
                <w:vanish/>
              </w:rPr>
            </w:pPr>
          </w:p>
        </w:tc>
        <w:tc>
          <w:tcPr>
            <w:tcW w:w="0" w:type="auto"/>
            <w:shd w:val="clear" w:color="auto" w:fill="auto"/>
            <w:vAlign w:val="bottom"/>
          </w:tcPr>
          <w:p w14:paraId="012D11BD" w14:textId="77777777" w:rsidR="008A1CC1" w:rsidRDefault="008A1CC1">
            <w:pPr>
              <w:rPr>
                <w:rFonts w:ascii="宋体"/>
                <w:vanish/>
              </w:rPr>
            </w:pPr>
          </w:p>
        </w:tc>
        <w:tc>
          <w:tcPr>
            <w:tcW w:w="0" w:type="auto"/>
            <w:shd w:val="clear" w:color="auto" w:fill="auto"/>
            <w:vAlign w:val="bottom"/>
          </w:tcPr>
          <w:p w14:paraId="012D11BE" w14:textId="77777777" w:rsidR="008A1CC1" w:rsidRDefault="008A1CC1">
            <w:pPr>
              <w:rPr>
                <w:rFonts w:ascii="宋体"/>
                <w:vanish/>
              </w:rPr>
            </w:pPr>
          </w:p>
        </w:tc>
        <w:tc>
          <w:tcPr>
            <w:tcW w:w="0" w:type="auto"/>
            <w:shd w:val="clear" w:color="auto" w:fill="auto"/>
            <w:vAlign w:val="bottom"/>
          </w:tcPr>
          <w:p w14:paraId="012D11BF" w14:textId="77777777" w:rsidR="008A1CC1" w:rsidRDefault="008A1CC1">
            <w:pPr>
              <w:rPr>
                <w:rFonts w:ascii="宋体"/>
                <w:vanish/>
              </w:rPr>
            </w:pPr>
          </w:p>
        </w:tc>
        <w:tc>
          <w:tcPr>
            <w:tcW w:w="0" w:type="auto"/>
            <w:shd w:val="clear" w:color="auto" w:fill="auto"/>
            <w:vAlign w:val="bottom"/>
          </w:tcPr>
          <w:p w14:paraId="012D11C0" w14:textId="77777777" w:rsidR="008A1CC1" w:rsidRDefault="008A1CC1">
            <w:pPr>
              <w:rPr>
                <w:rFonts w:ascii="宋体"/>
                <w:vanish/>
              </w:rPr>
            </w:pPr>
          </w:p>
        </w:tc>
        <w:tc>
          <w:tcPr>
            <w:tcW w:w="0" w:type="auto"/>
            <w:shd w:val="clear" w:color="auto" w:fill="auto"/>
            <w:vAlign w:val="bottom"/>
          </w:tcPr>
          <w:p w14:paraId="012D11C1" w14:textId="77777777" w:rsidR="008A1CC1" w:rsidRDefault="008A1CC1">
            <w:pPr>
              <w:rPr>
                <w:rFonts w:ascii="宋体"/>
                <w:vanish/>
              </w:rPr>
            </w:pPr>
          </w:p>
        </w:tc>
        <w:tc>
          <w:tcPr>
            <w:tcW w:w="0" w:type="auto"/>
            <w:shd w:val="clear" w:color="auto" w:fill="auto"/>
            <w:vAlign w:val="bottom"/>
          </w:tcPr>
          <w:p w14:paraId="012D11C2" w14:textId="77777777" w:rsidR="008A1CC1" w:rsidRDefault="008A1CC1">
            <w:pPr>
              <w:rPr>
                <w:rFonts w:ascii="宋体"/>
                <w:vanish/>
              </w:rPr>
            </w:pPr>
          </w:p>
        </w:tc>
      </w:tr>
      <w:tr w:rsidR="008A1CC1" w14:paraId="012D11D5" w14:textId="77777777">
        <w:tc>
          <w:tcPr>
            <w:tcW w:w="0" w:type="auto"/>
            <w:gridSpan w:val="3"/>
            <w:shd w:val="clear" w:color="auto" w:fill="FFFFFF"/>
            <w:tcMar>
              <w:top w:w="40" w:type="dxa"/>
              <w:left w:w="20" w:type="dxa"/>
              <w:bottom w:w="40" w:type="dxa"/>
              <w:right w:w="20" w:type="dxa"/>
            </w:tcMar>
            <w:vAlign w:val="bottom"/>
          </w:tcPr>
          <w:p w14:paraId="012D11C4" w14:textId="77777777" w:rsidR="008A1CC1" w:rsidRDefault="00EB3825">
            <w:pPr>
              <w:textAlignment w:val="bottom"/>
            </w:pPr>
            <w:r>
              <w:rPr>
                <w:rFonts w:ascii="Arial" w:eastAsia="宋体" w:hAnsi="Arial" w:cs="Arial"/>
                <w:color w:val="000000"/>
                <w:sz w:val="15"/>
                <w:szCs w:val="15"/>
              </w:rPr>
              <w:t>Europe/Middle East/Africa</w:t>
            </w:r>
          </w:p>
        </w:tc>
        <w:tc>
          <w:tcPr>
            <w:tcW w:w="0" w:type="auto"/>
            <w:gridSpan w:val="2"/>
            <w:shd w:val="clear" w:color="auto" w:fill="FFFFFF"/>
            <w:tcMar>
              <w:top w:w="40" w:type="dxa"/>
              <w:left w:w="20" w:type="dxa"/>
              <w:bottom w:w="40" w:type="dxa"/>
              <w:right w:w="0" w:type="dxa"/>
            </w:tcMar>
            <w:vAlign w:val="bottom"/>
          </w:tcPr>
          <w:p w14:paraId="012D11C5" w14:textId="77777777" w:rsidR="008A1CC1" w:rsidRDefault="00EB3825">
            <w:pPr>
              <w:jc w:val="right"/>
              <w:textAlignment w:val="bottom"/>
            </w:pPr>
            <w:r>
              <w:rPr>
                <w:rFonts w:ascii="Arial" w:eastAsia="宋体" w:hAnsi="Arial" w:cs="Arial"/>
                <w:b/>
                <w:bCs/>
                <w:color w:val="000000"/>
                <w:sz w:val="15"/>
                <w:szCs w:val="15"/>
              </w:rPr>
              <w:t>593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1C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1C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1C8" w14:textId="77777777" w:rsidR="008A1CC1" w:rsidRDefault="00EB3825">
            <w:pPr>
              <w:jc w:val="right"/>
              <w:textAlignment w:val="bottom"/>
            </w:pPr>
            <w:r>
              <w:rPr>
                <w:rFonts w:ascii="Arial" w:eastAsia="宋体" w:hAnsi="Arial" w:cs="Arial"/>
                <w:color w:val="000000"/>
                <w:sz w:val="15"/>
                <w:szCs w:val="15"/>
              </w:rPr>
              <w:t>592 </w:t>
            </w:r>
          </w:p>
        </w:tc>
        <w:tc>
          <w:tcPr>
            <w:tcW w:w="0" w:type="auto"/>
            <w:shd w:val="clear" w:color="auto" w:fill="FFFFFF"/>
            <w:tcMar>
              <w:top w:w="40" w:type="dxa"/>
              <w:left w:w="0" w:type="dxa"/>
              <w:bottom w:w="40" w:type="dxa"/>
              <w:right w:w="20" w:type="dxa"/>
            </w:tcMar>
            <w:vAlign w:val="bottom"/>
          </w:tcPr>
          <w:p w14:paraId="012D11C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1C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1CB" w14:textId="77777777" w:rsidR="008A1CC1" w:rsidRDefault="00EB3825">
            <w:pPr>
              <w:jc w:val="right"/>
              <w:textAlignment w:val="bottom"/>
            </w:pPr>
            <w:r>
              <w:rPr>
                <w:rFonts w:ascii="Arial" w:eastAsia="宋体" w:hAnsi="Arial" w:cs="Arial"/>
                <w:color w:val="000000"/>
                <w:sz w:val="15"/>
                <w:szCs w:val="15"/>
              </w:rPr>
              <w:t>530 </w:t>
            </w:r>
          </w:p>
        </w:tc>
        <w:tc>
          <w:tcPr>
            <w:tcW w:w="0" w:type="auto"/>
            <w:shd w:val="clear" w:color="auto" w:fill="FFFFFF"/>
            <w:tcMar>
              <w:top w:w="40" w:type="dxa"/>
              <w:left w:w="0" w:type="dxa"/>
              <w:bottom w:w="40" w:type="dxa"/>
              <w:right w:w="20" w:type="dxa"/>
            </w:tcMar>
            <w:vAlign w:val="bottom"/>
          </w:tcPr>
          <w:p w14:paraId="012D11CC" w14:textId="77777777" w:rsidR="008A1CC1" w:rsidRDefault="008A1CC1">
            <w:pPr>
              <w:jc w:val="right"/>
              <w:rPr>
                <w:rFonts w:ascii="宋体"/>
              </w:rPr>
            </w:pPr>
          </w:p>
        </w:tc>
        <w:tc>
          <w:tcPr>
            <w:tcW w:w="0" w:type="auto"/>
            <w:shd w:val="clear" w:color="auto" w:fill="auto"/>
            <w:vAlign w:val="bottom"/>
          </w:tcPr>
          <w:p w14:paraId="012D11CD" w14:textId="77777777" w:rsidR="008A1CC1" w:rsidRDefault="008A1CC1">
            <w:pPr>
              <w:rPr>
                <w:rFonts w:ascii="宋体"/>
                <w:vanish/>
              </w:rPr>
            </w:pPr>
          </w:p>
        </w:tc>
        <w:tc>
          <w:tcPr>
            <w:tcW w:w="0" w:type="auto"/>
            <w:shd w:val="clear" w:color="auto" w:fill="auto"/>
            <w:vAlign w:val="bottom"/>
          </w:tcPr>
          <w:p w14:paraId="012D11CE" w14:textId="77777777" w:rsidR="008A1CC1" w:rsidRDefault="008A1CC1">
            <w:pPr>
              <w:rPr>
                <w:rFonts w:ascii="宋体"/>
                <w:vanish/>
              </w:rPr>
            </w:pPr>
          </w:p>
        </w:tc>
        <w:tc>
          <w:tcPr>
            <w:tcW w:w="0" w:type="auto"/>
            <w:shd w:val="clear" w:color="auto" w:fill="auto"/>
            <w:vAlign w:val="bottom"/>
          </w:tcPr>
          <w:p w14:paraId="012D11CF" w14:textId="77777777" w:rsidR="008A1CC1" w:rsidRDefault="008A1CC1">
            <w:pPr>
              <w:rPr>
                <w:rFonts w:ascii="宋体"/>
                <w:vanish/>
              </w:rPr>
            </w:pPr>
          </w:p>
        </w:tc>
        <w:tc>
          <w:tcPr>
            <w:tcW w:w="0" w:type="auto"/>
            <w:shd w:val="clear" w:color="auto" w:fill="auto"/>
            <w:vAlign w:val="bottom"/>
          </w:tcPr>
          <w:p w14:paraId="012D11D0" w14:textId="77777777" w:rsidR="008A1CC1" w:rsidRDefault="008A1CC1">
            <w:pPr>
              <w:rPr>
                <w:rFonts w:ascii="宋体"/>
                <w:vanish/>
              </w:rPr>
            </w:pPr>
          </w:p>
        </w:tc>
        <w:tc>
          <w:tcPr>
            <w:tcW w:w="0" w:type="auto"/>
            <w:shd w:val="clear" w:color="auto" w:fill="auto"/>
            <w:vAlign w:val="bottom"/>
          </w:tcPr>
          <w:p w14:paraId="012D11D1" w14:textId="77777777" w:rsidR="008A1CC1" w:rsidRDefault="008A1CC1">
            <w:pPr>
              <w:rPr>
                <w:rFonts w:ascii="宋体"/>
                <w:vanish/>
              </w:rPr>
            </w:pPr>
          </w:p>
        </w:tc>
        <w:tc>
          <w:tcPr>
            <w:tcW w:w="0" w:type="auto"/>
            <w:shd w:val="clear" w:color="auto" w:fill="auto"/>
            <w:vAlign w:val="bottom"/>
          </w:tcPr>
          <w:p w14:paraId="012D11D2" w14:textId="77777777" w:rsidR="008A1CC1" w:rsidRDefault="008A1CC1">
            <w:pPr>
              <w:rPr>
                <w:rFonts w:ascii="宋体"/>
                <w:vanish/>
              </w:rPr>
            </w:pPr>
          </w:p>
        </w:tc>
        <w:tc>
          <w:tcPr>
            <w:tcW w:w="0" w:type="auto"/>
            <w:shd w:val="clear" w:color="auto" w:fill="auto"/>
            <w:vAlign w:val="bottom"/>
          </w:tcPr>
          <w:p w14:paraId="012D11D3" w14:textId="77777777" w:rsidR="008A1CC1" w:rsidRDefault="008A1CC1">
            <w:pPr>
              <w:rPr>
                <w:rFonts w:ascii="宋体"/>
                <w:vanish/>
              </w:rPr>
            </w:pPr>
          </w:p>
        </w:tc>
        <w:tc>
          <w:tcPr>
            <w:tcW w:w="0" w:type="auto"/>
            <w:shd w:val="clear" w:color="auto" w:fill="auto"/>
            <w:vAlign w:val="bottom"/>
          </w:tcPr>
          <w:p w14:paraId="012D11D4" w14:textId="77777777" w:rsidR="008A1CC1" w:rsidRDefault="008A1CC1">
            <w:pPr>
              <w:rPr>
                <w:rFonts w:ascii="宋体"/>
                <w:vanish/>
              </w:rPr>
            </w:pPr>
          </w:p>
        </w:tc>
      </w:tr>
      <w:tr w:rsidR="008A1CC1" w14:paraId="012D11E7" w14:textId="77777777">
        <w:tc>
          <w:tcPr>
            <w:tcW w:w="0" w:type="auto"/>
            <w:gridSpan w:val="3"/>
            <w:shd w:val="clear" w:color="auto" w:fill="CCEEFF"/>
            <w:tcMar>
              <w:top w:w="40" w:type="dxa"/>
              <w:left w:w="20" w:type="dxa"/>
              <w:bottom w:w="40" w:type="dxa"/>
              <w:right w:w="20" w:type="dxa"/>
            </w:tcMar>
            <w:vAlign w:val="bottom"/>
          </w:tcPr>
          <w:p w14:paraId="012D11D6" w14:textId="77777777" w:rsidR="008A1CC1" w:rsidRDefault="00EB3825">
            <w:pPr>
              <w:textAlignment w:val="bottom"/>
            </w:pPr>
            <w:r>
              <w:rPr>
                <w:rFonts w:ascii="Arial" w:eastAsia="宋体" w:hAnsi="Arial" w:cs="Arial"/>
                <w:color w:val="000000"/>
                <w:sz w:val="15"/>
                <w:szCs w:val="15"/>
              </w:rPr>
              <w:t>Asia/Pacific</w:t>
            </w:r>
          </w:p>
        </w:tc>
        <w:tc>
          <w:tcPr>
            <w:tcW w:w="0" w:type="auto"/>
            <w:gridSpan w:val="2"/>
            <w:shd w:val="clear" w:color="auto" w:fill="CCEEFF"/>
            <w:tcMar>
              <w:top w:w="40" w:type="dxa"/>
              <w:left w:w="20" w:type="dxa"/>
              <w:bottom w:w="40" w:type="dxa"/>
              <w:right w:w="0" w:type="dxa"/>
            </w:tcMar>
            <w:vAlign w:val="bottom"/>
          </w:tcPr>
          <w:p w14:paraId="012D11D7" w14:textId="77777777" w:rsidR="008A1CC1" w:rsidRDefault="00EB3825">
            <w:pPr>
              <w:jc w:val="right"/>
              <w:textAlignment w:val="bottom"/>
            </w:pPr>
            <w:r>
              <w:rPr>
                <w:rFonts w:ascii="Arial" w:eastAsia="宋体" w:hAnsi="Arial" w:cs="Arial"/>
                <w:b/>
                <w:bCs/>
                <w:color w:val="000000"/>
                <w:sz w:val="15"/>
                <w:szCs w:val="15"/>
              </w:rPr>
              <w:t>551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1D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1D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1DA" w14:textId="77777777" w:rsidR="008A1CC1" w:rsidRDefault="00EB3825">
            <w:pPr>
              <w:jc w:val="right"/>
              <w:textAlignment w:val="bottom"/>
            </w:pPr>
            <w:r>
              <w:rPr>
                <w:rFonts w:ascii="Arial" w:eastAsia="宋体" w:hAnsi="Arial" w:cs="Arial"/>
                <w:color w:val="000000"/>
                <w:sz w:val="15"/>
                <w:szCs w:val="15"/>
              </w:rPr>
              <w:t>615 </w:t>
            </w:r>
          </w:p>
        </w:tc>
        <w:tc>
          <w:tcPr>
            <w:tcW w:w="0" w:type="auto"/>
            <w:shd w:val="clear" w:color="auto" w:fill="CCEEFF"/>
            <w:tcMar>
              <w:top w:w="40" w:type="dxa"/>
              <w:left w:w="0" w:type="dxa"/>
              <w:bottom w:w="40" w:type="dxa"/>
              <w:right w:w="20" w:type="dxa"/>
            </w:tcMar>
            <w:vAlign w:val="bottom"/>
          </w:tcPr>
          <w:p w14:paraId="012D11D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1D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1DD" w14:textId="77777777" w:rsidR="008A1CC1" w:rsidRDefault="00EB3825">
            <w:pPr>
              <w:jc w:val="right"/>
              <w:textAlignment w:val="bottom"/>
            </w:pPr>
            <w:r>
              <w:rPr>
                <w:rFonts w:ascii="Arial" w:eastAsia="宋体" w:hAnsi="Arial" w:cs="Arial"/>
                <w:color w:val="000000"/>
                <w:sz w:val="15"/>
                <w:szCs w:val="15"/>
              </w:rPr>
              <w:t>549 </w:t>
            </w:r>
          </w:p>
        </w:tc>
        <w:tc>
          <w:tcPr>
            <w:tcW w:w="0" w:type="auto"/>
            <w:shd w:val="clear" w:color="auto" w:fill="CCEEFF"/>
            <w:tcMar>
              <w:top w:w="40" w:type="dxa"/>
              <w:left w:w="0" w:type="dxa"/>
              <w:bottom w:w="40" w:type="dxa"/>
              <w:right w:w="20" w:type="dxa"/>
            </w:tcMar>
            <w:vAlign w:val="bottom"/>
          </w:tcPr>
          <w:p w14:paraId="012D11DE" w14:textId="77777777" w:rsidR="008A1CC1" w:rsidRDefault="008A1CC1">
            <w:pPr>
              <w:jc w:val="right"/>
              <w:rPr>
                <w:rFonts w:ascii="宋体"/>
              </w:rPr>
            </w:pPr>
          </w:p>
        </w:tc>
        <w:tc>
          <w:tcPr>
            <w:tcW w:w="0" w:type="auto"/>
            <w:shd w:val="clear" w:color="auto" w:fill="auto"/>
            <w:vAlign w:val="bottom"/>
          </w:tcPr>
          <w:p w14:paraId="012D11DF" w14:textId="77777777" w:rsidR="008A1CC1" w:rsidRDefault="008A1CC1">
            <w:pPr>
              <w:rPr>
                <w:rFonts w:ascii="宋体"/>
                <w:vanish/>
              </w:rPr>
            </w:pPr>
          </w:p>
        </w:tc>
        <w:tc>
          <w:tcPr>
            <w:tcW w:w="0" w:type="auto"/>
            <w:shd w:val="clear" w:color="auto" w:fill="auto"/>
            <w:vAlign w:val="bottom"/>
          </w:tcPr>
          <w:p w14:paraId="012D11E0" w14:textId="77777777" w:rsidR="008A1CC1" w:rsidRDefault="008A1CC1">
            <w:pPr>
              <w:rPr>
                <w:rFonts w:ascii="宋体"/>
                <w:vanish/>
              </w:rPr>
            </w:pPr>
          </w:p>
        </w:tc>
        <w:tc>
          <w:tcPr>
            <w:tcW w:w="0" w:type="auto"/>
            <w:shd w:val="clear" w:color="auto" w:fill="auto"/>
            <w:vAlign w:val="bottom"/>
          </w:tcPr>
          <w:p w14:paraId="012D11E1" w14:textId="77777777" w:rsidR="008A1CC1" w:rsidRDefault="008A1CC1">
            <w:pPr>
              <w:rPr>
                <w:rFonts w:ascii="宋体"/>
                <w:vanish/>
              </w:rPr>
            </w:pPr>
          </w:p>
        </w:tc>
        <w:tc>
          <w:tcPr>
            <w:tcW w:w="0" w:type="auto"/>
            <w:shd w:val="clear" w:color="auto" w:fill="auto"/>
            <w:vAlign w:val="bottom"/>
          </w:tcPr>
          <w:p w14:paraId="012D11E2" w14:textId="77777777" w:rsidR="008A1CC1" w:rsidRDefault="008A1CC1">
            <w:pPr>
              <w:rPr>
                <w:rFonts w:ascii="宋体"/>
                <w:vanish/>
              </w:rPr>
            </w:pPr>
          </w:p>
        </w:tc>
        <w:tc>
          <w:tcPr>
            <w:tcW w:w="0" w:type="auto"/>
            <w:shd w:val="clear" w:color="auto" w:fill="auto"/>
            <w:vAlign w:val="bottom"/>
          </w:tcPr>
          <w:p w14:paraId="012D11E3" w14:textId="77777777" w:rsidR="008A1CC1" w:rsidRDefault="008A1CC1">
            <w:pPr>
              <w:rPr>
                <w:rFonts w:ascii="宋体"/>
                <w:vanish/>
              </w:rPr>
            </w:pPr>
          </w:p>
        </w:tc>
        <w:tc>
          <w:tcPr>
            <w:tcW w:w="0" w:type="auto"/>
            <w:shd w:val="clear" w:color="auto" w:fill="auto"/>
            <w:vAlign w:val="bottom"/>
          </w:tcPr>
          <w:p w14:paraId="012D11E4" w14:textId="77777777" w:rsidR="008A1CC1" w:rsidRDefault="008A1CC1">
            <w:pPr>
              <w:rPr>
                <w:rFonts w:ascii="宋体"/>
                <w:vanish/>
              </w:rPr>
            </w:pPr>
          </w:p>
        </w:tc>
        <w:tc>
          <w:tcPr>
            <w:tcW w:w="0" w:type="auto"/>
            <w:shd w:val="clear" w:color="auto" w:fill="auto"/>
            <w:vAlign w:val="bottom"/>
          </w:tcPr>
          <w:p w14:paraId="012D11E5" w14:textId="77777777" w:rsidR="008A1CC1" w:rsidRDefault="008A1CC1">
            <w:pPr>
              <w:rPr>
                <w:rFonts w:ascii="宋体"/>
                <w:vanish/>
              </w:rPr>
            </w:pPr>
          </w:p>
        </w:tc>
        <w:tc>
          <w:tcPr>
            <w:tcW w:w="0" w:type="auto"/>
            <w:shd w:val="clear" w:color="auto" w:fill="auto"/>
            <w:vAlign w:val="bottom"/>
          </w:tcPr>
          <w:p w14:paraId="012D11E6" w14:textId="77777777" w:rsidR="008A1CC1" w:rsidRDefault="008A1CC1">
            <w:pPr>
              <w:rPr>
                <w:rFonts w:ascii="宋体"/>
                <w:vanish/>
              </w:rPr>
            </w:pPr>
          </w:p>
        </w:tc>
      </w:tr>
      <w:tr w:rsidR="008A1CC1" w14:paraId="012D11FC" w14:textId="77777777">
        <w:tc>
          <w:tcPr>
            <w:tcW w:w="0" w:type="auto"/>
            <w:gridSpan w:val="3"/>
            <w:shd w:val="clear" w:color="auto" w:fill="FFFFFF"/>
            <w:tcMar>
              <w:top w:w="40" w:type="dxa"/>
              <w:left w:w="20" w:type="dxa"/>
              <w:bottom w:w="40" w:type="dxa"/>
              <w:right w:w="20" w:type="dxa"/>
            </w:tcMar>
            <w:vAlign w:val="bottom"/>
          </w:tcPr>
          <w:p w14:paraId="012D11E8" w14:textId="77777777" w:rsidR="008A1CC1" w:rsidRDefault="00EB3825">
            <w:pPr>
              <w:textAlignment w:val="bottom"/>
            </w:pPr>
            <w:r>
              <w:rPr>
                <w:rFonts w:ascii="Arial" w:eastAsia="宋体" w:hAnsi="Arial" w:cs="Arial"/>
                <w:b/>
                <w:bCs/>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11E9"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11EA" w14:textId="77777777" w:rsidR="008A1CC1" w:rsidRDefault="00EB3825">
            <w:pPr>
              <w:jc w:val="right"/>
              <w:textAlignment w:val="bottom"/>
            </w:pPr>
            <w:r>
              <w:rPr>
                <w:rFonts w:ascii="Arial" w:eastAsia="宋体" w:hAnsi="Arial" w:cs="Arial"/>
                <w:b/>
                <w:bCs/>
                <w:color w:val="000000"/>
                <w:sz w:val="15"/>
                <w:szCs w:val="15"/>
              </w:rPr>
              <w:t>4,022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11E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1EC"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11ED"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11EE" w14:textId="77777777" w:rsidR="008A1CC1" w:rsidRDefault="00EB3825">
            <w:pPr>
              <w:jc w:val="right"/>
              <w:textAlignment w:val="bottom"/>
            </w:pPr>
            <w:r>
              <w:rPr>
                <w:rFonts w:ascii="Arial" w:eastAsia="宋体" w:hAnsi="Arial" w:cs="Arial"/>
                <w:color w:val="000000"/>
                <w:sz w:val="15"/>
                <w:szCs w:val="15"/>
              </w:rPr>
              <w:t>4,138 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11E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1F0"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11F1"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11F2" w14:textId="77777777" w:rsidR="008A1CC1" w:rsidRDefault="00EB3825">
            <w:pPr>
              <w:jc w:val="right"/>
              <w:textAlignment w:val="bottom"/>
            </w:pPr>
            <w:r>
              <w:rPr>
                <w:rFonts w:ascii="Arial" w:eastAsia="宋体" w:hAnsi="Arial" w:cs="Arial"/>
                <w:color w:val="000000"/>
                <w:sz w:val="15"/>
                <w:szCs w:val="15"/>
              </w:rPr>
              <w:t>3,591 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11F3" w14:textId="77777777" w:rsidR="008A1CC1" w:rsidRDefault="008A1CC1">
            <w:pPr>
              <w:jc w:val="right"/>
              <w:rPr>
                <w:rFonts w:ascii="宋体"/>
              </w:rPr>
            </w:pPr>
          </w:p>
        </w:tc>
        <w:tc>
          <w:tcPr>
            <w:tcW w:w="0" w:type="auto"/>
            <w:shd w:val="clear" w:color="auto" w:fill="auto"/>
            <w:vAlign w:val="bottom"/>
          </w:tcPr>
          <w:p w14:paraId="012D11F4" w14:textId="77777777" w:rsidR="008A1CC1" w:rsidRDefault="008A1CC1">
            <w:pPr>
              <w:rPr>
                <w:rFonts w:ascii="宋体"/>
                <w:vanish/>
              </w:rPr>
            </w:pPr>
          </w:p>
        </w:tc>
        <w:tc>
          <w:tcPr>
            <w:tcW w:w="0" w:type="auto"/>
            <w:shd w:val="clear" w:color="auto" w:fill="auto"/>
            <w:vAlign w:val="bottom"/>
          </w:tcPr>
          <w:p w14:paraId="012D11F5" w14:textId="77777777" w:rsidR="008A1CC1" w:rsidRDefault="008A1CC1">
            <w:pPr>
              <w:rPr>
                <w:rFonts w:ascii="宋体"/>
                <w:vanish/>
              </w:rPr>
            </w:pPr>
          </w:p>
        </w:tc>
        <w:tc>
          <w:tcPr>
            <w:tcW w:w="0" w:type="auto"/>
            <w:shd w:val="clear" w:color="auto" w:fill="auto"/>
            <w:vAlign w:val="bottom"/>
          </w:tcPr>
          <w:p w14:paraId="012D11F6" w14:textId="77777777" w:rsidR="008A1CC1" w:rsidRDefault="008A1CC1">
            <w:pPr>
              <w:rPr>
                <w:rFonts w:ascii="宋体"/>
                <w:vanish/>
              </w:rPr>
            </w:pPr>
          </w:p>
        </w:tc>
        <w:tc>
          <w:tcPr>
            <w:tcW w:w="0" w:type="auto"/>
            <w:shd w:val="clear" w:color="auto" w:fill="auto"/>
            <w:vAlign w:val="bottom"/>
          </w:tcPr>
          <w:p w14:paraId="012D11F7" w14:textId="77777777" w:rsidR="008A1CC1" w:rsidRDefault="008A1CC1">
            <w:pPr>
              <w:rPr>
                <w:rFonts w:ascii="宋体"/>
                <w:vanish/>
              </w:rPr>
            </w:pPr>
          </w:p>
        </w:tc>
        <w:tc>
          <w:tcPr>
            <w:tcW w:w="0" w:type="auto"/>
            <w:shd w:val="clear" w:color="auto" w:fill="auto"/>
            <w:vAlign w:val="bottom"/>
          </w:tcPr>
          <w:p w14:paraId="012D11F8" w14:textId="77777777" w:rsidR="008A1CC1" w:rsidRDefault="008A1CC1">
            <w:pPr>
              <w:rPr>
                <w:rFonts w:ascii="宋体"/>
                <w:vanish/>
              </w:rPr>
            </w:pPr>
          </w:p>
        </w:tc>
        <w:tc>
          <w:tcPr>
            <w:tcW w:w="0" w:type="auto"/>
            <w:shd w:val="clear" w:color="auto" w:fill="auto"/>
            <w:vAlign w:val="bottom"/>
          </w:tcPr>
          <w:p w14:paraId="012D11F9" w14:textId="77777777" w:rsidR="008A1CC1" w:rsidRDefault="008A1CC1">
            <w:pPr>
              <w:rPr>
                <w:rFonts w:ascii="宋体"/>
                <w:vanish/>
              </w:rPr>
            </w:pPr>
          </w:p>
        </w:tc>
        <w:tc>
          <w:tcPr>
            <w:tcW w:w="0" w:type="auto"/>
            <w:shd w:val="clear" w:color="auto" w:fill="auto"/>
            <w:vAlign w:val="bottom"/>
          </w:tcPr>
          <w:p w14:paraId="012D11FA" w14:textId="77777777" w:rsidR="008A1CC1" w:rsidRDefault="008A1CC1">
            <w:pPr>
              <w:rPr>
                <w:rFonts w:ascii="宋体"/>
                <w:vanish/>
              </w:rPr>
            </w:pPr>
          </w:p>
        </w:tc>
        <w:tc>
          <w:tcPr>
            <w:tcW w:w="0" w:type="auto"/>
            <w:shd w:val="clear" w:color="auto" w:fill="auto"/>
            <w:vAlign w:val="bottom"/>
          </w:tcPr>
          <w:p w14:paraId="012D11FB" w14:textId="77777777" w:rsidR="008A1CC1" w:rsidRDefault="008A1CC1">
            <w:pPr>
              <w:rPr>
                <w:rFonts w:ascii="宋体"/>
                <w:vanish/>
              </w:rPr>
            </w:pPr>
          </w:p>
        </w:tc>
      </w:tr>
    </w:tbl>
    <w:p w14:paraId="012D11FD"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A1CC1" w14:paraId="012D1204" w14:textId="77777777">
        <w:tc>
          <w:tcPr>
            <w:tcW w:w="50" w:type="pct"/>
            <w:shd w:val="clear" w:color="auto" w:fill="auto"/>
            <w:vAlign w:val="bottom"/>
          </w:tcPr>
          <w:p w14:paraId="012D11FE" w14:textId="77777777" w:rsidR="008A1CC1" w:rsidRDefault="008A1CC1">
            <w:pPr>
              <w:rPr>
                <w:rFonts w:ascii="宋体"/>
              </w:rPr>
            </w:pPr>
          </w:p>
        </w:tc>
        <w:tc>
          <w:tcPr>
            <w:tcW w:w="1348" w:type="pct"/>
            <w:shd w:val="clear" w:color="auto" w:fill="auto"/>
            <w:vAlign w:val="bottom"/>
          </w:tcPr>
          <w:p w14:paraId="012D11FF" w14:textId="77777777" w:rsidR="008A1CC1" w:rsidRDefault="008A1CC1">
            <w:pPr>
              <w:rPr>
                <w:rFonts w:ascii="宋体"/>
              </w:rPr>
            </w:pPr>
          </w:p>
        </w:tc>
        <w:tc>
          <w:tcPr>
            <w:tcW w:w="5" w:type="pct"/>
            <w:shd w:val="clear" w:color="auto" w:fill="auto"/>
            <w:vAlign w:val="bottom"/>
          </w:tcPr>
          <w:p w14:paraId="012D1200" w14:textId="77777777" w:rsidR="008A1CC1" w:rsidRDefault="008A1CC1">
            <w:pPr>
              <w:rPr>
                <w:rFonts w:ascii="宋体"/>
              </w:rPr>
            </w:pPr>
          </w:p>
        </w:tc>
        <w:tc>
          <w:tcPr>
            <w:tcW w:w="50" w:type="pct"/>
            <w:shd w:val="clear" w:color="auto" w:fill="auto"/>
            <w:vAlign w:val="bottom"/>
          </w:tcPr>
          <w:p w14:paraId="012D1201" w14:textId="77777777" w:rsidR="008A1CC1" w:rsidRDefault="008A1CC1">
            <w:pPr>
              <w:rPr>
                <w:rFonts w:ascii="宋体"/>
              </w:rPr>
            </w:pPr>
          </w:p>
        </w:tc>
        <w:tc>
          <w:tcPr>
            <w:tcW w:w="3541" w:type="pct"/>
            <w:shd w:val="clear" w:color="auto" w:fill="auto"/>
            <w:vAlign w:val="bottom"/>
          </w:tcPr>
          <w:p w14:paraId="012D1202" w14:textId="77777777" w:rsidR="008A1CC1" w:rsidRDefault="008A1CC1">
            <w:pPr>
              <w:rPr>
                <w:rFonts w:ascii="宋体"/>
              </w:rPr>
            </w:pPr>
          </w:p>
        </w:tc>
        <w:tc>
          <w:tcPr>
            <w:tcW w:w="5" w:type="pct"/>
            <w:shd w:val="clear" w:color="auto" w:fill="auto"/>
            <w:vAlign w:val="bottom"/>
          </w:tcPr>
          <w:p w14:paraId="012D1203" w14:textId="77777777" w:rsidR="008A1CC1" w:rsidRDefault="008A1CC1">
            <w:pPr>
              <w:rPr>
                <w:rFonts w:ascii="宋体"/>
              </w:rPr>
            </w:pPr>
          </w:p>
        </w:tc>
      </w:tr>
      <w:tr w:rsidR="008A1CC1" w14:paraId="012D120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120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1206" w14:textId="77777777" w:rsidR="008A1CC1" w:rsidRDefault="008A1CC1">
            <w:pPr>
              <w:rPr>
                <w:rFonts w:ascii="宋体"/>
              </w:rPr>
            </w:pPr>
          </w:p>
        </w:tc>
      </w:tr>
    </w:tbl>
    <w:p w14:paraId="012D1208" w14:textId="77777777" w:rsidR="008A1CC1" w:rsidRDefault="00EB3825">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Geographic mix is based on client location or fund management location.</w:t>
      </w:r>
    </w:p>
    <w:p w14:paraId="012D1209" w14:textId="77777777" w:rsidR="008A1CC1" w:rsidRDefault="00EB3825">
      <w:pPr>
        <w:ind w:firstLine="450"/>
        <w:jc w:val="right"/>
      </w:pPr>
      <w:r>
        <w:rPr>
          <w:rFonts w:ascii="Arial" w:eastAsia="宋体" w:hAnsi="Arial" w:cs="Arial"/>
          <w:color w:val="000000"/>
          <w:sz w:val="18"/>
          <w:szCs w:val="18"/>
        </w:rPr>
        <w:t>State Street Corporation | 15</w:t>
      </w:r>
    </w:p>
    <w:p w14:paraId="012D120A" w14:textId="77777777" w:rsidR="008A1CC1" w:rsidRDefault="008A1CC1">
      <w:pPr>
        <w:ind w:firstLine="450"/>
        <w:jc w:val="center"/>
      </w:pPr>
    </w:p>
    <w:p w14:paraId="012D120B" w14:textId="77777777" w:rsidR="008A1CC1" w:rsidRDefault="00EB3825">
      <w:r>
        <w:pict w14:anchorId="012DCCC0">
          <v:rect id="_x0000_i1039" style="width:415.3pt;height:1.5pt" o:hralign="center" o:hrstd="t" o:hr="t" fillcolor="#a0a0a0" stroked="f"/>
        </w:pict>
      </w:r>
    </w:p>
    <w:p w14:paraId="012D120C" w14:textId="77777777" w:rsidR="008A1CC1" w:rsidRDefault="00EB3825">
      <w:pPr>
        <w:ind w:firstLine="450"/>
        <w:jc w:val="center"/>
      </w:pPr>
      <w:r>
        <w:rPr>
          <w:rFonts w:ascii="Arial" w:eastAsia="宋体" w:hAnsi="Arial" w:cs="Arial"/>
          <w:b/>
          <w:bCs/>
          <w:color w:val="000000"/>
          <w:sz w:val="20"/>
          <w:szCs w:val="20"/>
        </w:rPr>
        <w:t xml:space="preserve">MANAGEMENT’S DISCUSSION AND </w:t>
      </w:r>
      <w:r>
        <w:rPr>
          <w:rFonts w:ascii="Arial" w:eastAsia="宋体" w:hAnsi="Arial" w:cs="Arial"/>
          <w:b/>
          <w:bCs/>
          <w:color w:val="000000"/>
          <w:sz w:val="20"/>
          <w:szCs w:val="20"/>
        </w:rPr>
        <w:t>ANALYSIS OF FINANCIAL CONDITION</w:t>
      </w:r>
    </w:p>
    <w:p w14:paraId="012D120D" w14:textId="77777777" w:rsidR="008A1CC1" w:rsidRDefault="00EB3825">
      <w:pPr>
        <w:ind w:firstLine="450"/>
        <w:jc w:val="center"/>
      </w:pPr>
      <w:r>
        <w:rPr>
          <w:rFonts w:ascii="Arial" w:eastAsia="宋体" w:hAnsi="Arial" w:cs="Arial"/>
          <w:b/>
          <w:bCs/>
          <w:color w:val="000000"/>
          <w:sz w:val="20"/>
          <w:szCs w:val="20"/>
        </w:rPr>
        <w:t>AND RESULTS OF OPERATIONS</w:t>
      </w:r>
    </w:p>
    <w:tbl>
      <w:tblPr>
        <w:tblW w:w="5000" w:type="pct"/>
        <w:tblCellMar>
          <w:top w:w="15" w:type="dxa"/>
          <w:left w:w="15" w:type="dxa"/>
          <w:bottom w:w="15" w:type="dxa"/>
          <w:right w:w="15" w:type="dxa"/>
        </w:tblCellMar>
        <w:tblLook w:val="04A0" w:firstRow="1" w:lastRow="0" w:firstColumn="1" w:lastColumn="0" w:noHBand="0" w:noVBand="1"/>
      </w:tblPr>
      <w:tblGrid>
        <w:gridCol w:w="40"/>
        <w:gridCol w:w="2081"/>
        <w:gridCol w:w="38"/>
        <w:gridCol w:w="105"/>
        <w:gridCol w:w="534"/>
        <w:gridCol w:w="37"/>
        <w:gridCol w:w="36"/>
        <w:gridCol w:w="36"/>
        <w:gridCol w:w="36"/>
        <w:gridCol w:w="105"/>
        <w:gridCol w:w="1015"/>
        <w:gridCol w:w="36"/>
        <w:gridCol w:w="36"/>
        <w:gridCol w:w="36"/>
        <w:gridCol w:w="36"/>
        <w:gridCol w:w="105"/>
        <w:gridCol w:w="549"/>
        <w:gridCol w:w="37"/>
        <w:gridCol w:w="36"/>
        <w:gridCol w:w="36"/>
        <w:gridCol w:w="36"/>
        <w:gridCol w:w="105"/>
        <w:gridCol w:w="1194"/>
        <w:gridCol w:w="36"/>
        <w:gridCol w:w="36"/>
        <w:gridCol w:w="36"/>
        <w:gridCol w:w="36"/>
        <w:gridCol w:w="105"/>
        <w:gridCol w:w="1044"/>
        <w:gridCol w:w="36"/>
        <w:gridCol w:w="36"/>
        <w:gridCol w:w="36"/>
        <w:gridCol w:w="36"/>
        <w:gridCol w:w="104"/>
        <w:gridCol w:w="418"/>
        <w:gridCol w:w="36"/>
        <w:gridCol w:w="36"/>
      </w:tblGrid>
      <w:tr w:rsidR="008A1CC1" w14:paraId="012D1233" w14:textId="77777777">
        <w:tc>
          <w:tcPr>
            <w:tcW w:w="50" w:type="pct"/>
            <w:shd w:val="clear" w:color="auto" w:fill="auto"/>
            <w:vAlign w:val="bottom"/>
          </w:tcPr>
          <w:p w14:paraId="012D120E" w14:textId="77777777" w:rsidR="008A1CC1" w:rsidRDefault="008A1CC1">
            <w:pPr>
              <w:rPr>
                <w:rFonts w:ascii="宋体"/>
              </w:rPr>
            </w:pPr>
          </w:p>
        </w:tc>
        <w:tc>
          <w:tcPr>
            <w:tcW w:w="1458" w:type="pct"/>
            <w:shd w:val="clear" w:color="auto" w:fill="auto"/>
            <w:vAlign w:val="bottom"/>
          </w:tcPr>
          <w:p w14:paraId="012D120F" w14:textId="77777777" w:rsidR="008A1CC1" w:rsidRDefault="008A1CC1">
            <w:pPr>
              <w:rPr>
                <w:rFonts w:ascii="宋体"/>
              </w:rPr>
            </w:pPr>
          </w:p>
        </w:tc>
        <w:tc>
          <w:tcPr>
            <w:tcW w:w="5" w:type="pct"/>
            <w:shd w:val="clear" w:color="auto" w:fill="auto"/>
            <w:vAlign w:val="bottom"/>
          </w:tcPr>
          <w:p w14:paraId="012D1210" w14:textId="77777777" w:rsidR="008A1CC1" w:rsidRDefault="008A1CC1">
            <w:pPr>
              <w:rPr>
                <w:rFonts w:ascii="宋体"/>
              </w:rPr>
            </w:pPr>
          </w:p>
        </w:tc>
        <w:tc>
          <w:tcPr>
            <w:tcW w:w="50" w:type="pct"/>
            <w:shd w:val="clear" w:color="auto" w:fill="auto"/>
            <w:vAlign w:val="bottom"/>
          </w:tcPr>
          <w:p w14:paraId="012D1211" w14:textId="77777777" w:rsidR="008A1CC1" w:rsidRDefault="008A1CC1">
            <w:pPr>
              <w:rPr>
                <w:rFonts w:ascii="宋体"/>
              </w:rPr>
            </w:pPr>
          </w:p>
        </w:tc>
        <w:tc>
          <w:tcPr>
            <w:tcW w:w="390" w:type="pct"/>
            <w:shd w:val="clear" w:color="auto" w:fill="auto"/>
            <w:vAlign w:val="bottom"/>
          </w:tcPr>
          <w:p w14:paraId="012D1212" w14:textId="77777777" w:rsidR="008A1CC1" w:rsidRDefault="008A1CC1">
            <w:pPr>
              <w:rPr>
                <w:rFonts w:ascii="宋体"/>
              </w:rPr>
            </w:pPr>
          </w:p>
        </w:tc>
        <w:tc>
          <w:tcPr>
            <w:tcW w:w="5" w:type="pct"/>
            <w:shd w:val="clear" w:color="auto" w:fill="auto"/>
            <w:vAlign w:val="bottom"/>
          </w:tcPr>
          <w:p w14:paraId="012D1213" w14:textId="77777777" w:rsidR="008A1CC1" w:rsidRDefault="008A1CC1">
            <w:pPr>
              <w:rPr>
                <w:rFonts w:ascii="宋体"/>
              </w:rPr>
            </w:pPr>
          </w:p>
        </w:tc>
        <w:tc>
          <w:tcPr>
            <w:tcW w:w="5" w:type="pct"/>
            <w:shd w:val="clear" w:color="auto" w:fill="auto"/>
            <w:vAlign w:val="bottom"/>
          </w:tcPr>
          <w:p w14:paraId="012D1214" w14:textId="77777777" w:rsidR="008A1CC1" w:rsidRDefault="008A1CC1">
            <w:pPr>
              <w:rPr>
                <w:rFonts w:ascii="宋体"/>
              </w:rPr>
            </w:pPr>
          </w:p>
        </w:tc>
        <w:tc>
          <w:tcPr>
            <w:tcW w:w="26" w:type="pct"/>
            <w:shd w:val="clear" w:color="auto" w:fill="auto"/>
            <w:vAlign w:val="bottom"/>
          </w:tcPr>
          <w:p w14:paraId="012D1215" w14:textId="77777777" w:rsidR="008A1CC1" w:rsidRDefault="008A1CC1">
            <w:pPr>
              <w:rPr>
                <w:rFonts w:ascii="宋体"/>
              </w:rPr>
            </w:pPr>
          </w:p>
        </w:tc>
        <w:tc>
          <w:tcPr>
            <w:tcW w:w="5" w:type="pct"/>
            <w:shd w:val="clear" w:color="auto" w:fill="auto"/>
            <w:vAlign w:val="bottom"/>
          </w:tcPr>
          <w:p w14:paraId="012D1216" w14:textId="77777777" w:rsidR="008A1CC1" w:rsidRDefault="008A1CC1">
            <w:pPr>
              <w:rPr>
                <w:rFonts w:ascii="宋体"/>
              </w:rPr>
            </w:pPr>
          </w:p>
        </w:tc>
        <w:tc>
          <w:tcPr>
            <w:tcW w:w="50" w:type="pct"/>
            <w:shd w:val="clear" w:color="auto" w:fill="auto"/>
            <w:vAlign w:val="bottom"/>
          </w:tcPr>
          <w:p w14:paraId="012D1217" w14:textId="77777777" w:rsidR="008A1CC1" w:rsidRDefault="008A1CC1">
            <w:pPr>
              <w:rPr>
                <w:rFonts w:ascii="宋体"/>
              </w:rPr>
            </w:pPr>
          </w:p>
        </w:tc>
        <w:tc>
          <w:tcPr>
            <w:tcW w:w="551" w:type="pct"/>
            <w:shd w:val="clear" w:color="auto" w:fill="auto"/>
            <w:vAlign w:val="bottom"/>
          </w:tcPr>
          <w:p w14:paraId="012D1218" w14:textId="77777777" w:rsidR="008A1CC1" w:rsidRDefault="008A1CC1">
            <w:pPr>
              <w:rPr>
                <w:rFonts w:ascii="宋体"/>
              </w:rPr>
            </w:pPr>
          </w:p>
        </w:tc>
        <w:tc>
          <w:tcPr>
            <w:tcW w:w="5" w:type="pct"/>
            <w:shd w:val="clear" w:color="auto" w:fill="auto"/>
            <w:vAlign w:val="bottom"/>
          </w:tcPr>
          <w:p w14:paraId="012D1219" w14:textId="77777777" w:rsidR="008A1CC1" w:rsidRDefault="008A1CC1">
            <w:pPr>
              <w:rPr>
                <w:rFonts w:ascii="宋体"/>
              </w:rPr>
            </w:pPr>
          </w:p>
        </w:tc>
        <w:tc>
          <w:tcPr>
            <w:tcW w:w="5" w:type="pct"/>
            <w:shd w:val="clear" w:color="auto" w:fill="auto"/>
            <w:vAlign w:val="bottom"/>
          </w:tcPr>
          <w:p w14:paraId="012D121A" w14:textId="77777777" w:rsidR="008A1CC1" w:rsidRDefault="008A1CC1">
            <w:pPr>
              <w:rPr>
                <w:rFonts w:ascii="宋体"/>
              </w:rPr>
            </w:pPr>
          </w:p>
        </w:tc>
        <w:tc>
          <w:tcPr>
            <w:tcW w:w="26" w:type="pct"/>
            <w:shd w:val="clear" w:color="auto" w:fill="auto"/>
            <w:vAlign w:val="bottom"/>
          </w:tcPr>
          <w:p w14:paraId="012D121B" w14:textId="77777777" w:rsidR="008A1CC1" w:rsidRDefault="008A1CC1">
            <w:pPr>
              <w:rPr>
                <w:rFonts w:ascii="宋体"/>
              </w:rPr>
            </w:pPr>
          </w:p>
        </w:tc>
        <w:tc>
          <w:tcPr>
            <w:tcW w:w="5" w:type="pct"/>
            <w:shd w:val="clear" w:color="auto" w:fill="auto"/>
            <w:vAlign w:val="bottom"/>
          </w:tcPr>
          <w:p w14:paraId="012D121C" w14:textId="77777777" w:rsidR="008A1CC1" w:rsidRDefault="008A1CC1">
            <w:pPr>
              <w:rPr>
                <w:rFonts w:ascii="宋体"/>
              </w:rPr>
            </w:pPr>
          </w:p>
        </w:tc>
        <w:tc>
          <w:tcPr>
            <w:tcW w:w="50" w:type="pct"/>
            <w:shd w:val="clear" w:color="auto" w:fill="auto"/>
            <w:vAlign w:val="bottom"/>
          </w:tcPr>
          <w:p w14:paraId="012D121D" w14:textId="77777777" w:rsidR="008A1CC1" w:rsidRDefault="008A1CC1">
            <w:pPr>
              <w:rPr>
                <w:rFonts w:ascii="宋体"/>
              </w:rPr>
            </w:pPr>
          </w:p>
        </w:tc>
        <w:tc>
          <w:tcPr>
            <w:tcW w:w="390" w:type="pct"/>
            <w:shd w:val="clear" w:color="auto" w:fill="auto"/>
            <w:vAlign w:val="bottom"/>
          </w:tcPr>
          <w:p w14:paraId="012D121E" w14:textId="77777777" w:rsidR="008A1CC1" w:rsidRDefault="008A1CC1">
            <w:pPr>
              <w:rPr>
                <w:rFonts w:ascii="宋体"/>
              </w:rPr>
            </w:pPr>
          </w:p>
        </w:tc>
        <w:tc>
          <w:tcPr>
            <w:tcW w:w="5" w:type="pct"/>
            <w:shd w:val="clear" w:color="auto" w:fill="auto"/>
            <w:vAlign w:val="bottom"/>
          </w:tcPr>
          <w:p w14:paraId="012D121F" w14:textId="77777777" w:rsidR="008A1CC1" w:rsidRDefault="008A1CC1">
            <w:pPr>
              <w:rPr>
                <w:rFonts w:ascii="宋体"/>
              </w:rPr>
            </w:pPr>
          </w:p>
        </w:tc>
        <w:tc>
          <w:tcPr>
            <w:tcW w:w="5" w:type="pct"/>
            <w:shd w:val="clear" w:color="auto" w:fill="auto"/>
            <w:vAlign w:val="bottom"/>
          </w:tcPr>
          <w:p w14:paraId="012D1220" w14:textId="77777777" w:rsidR="008A1CC1" w:rsidRDefault="008A1CC1">
            <w:pPr>
              <w:rPr>
                <w:rFonts w:ascii="宋体"/>
              </w:rPr>
            </w:pPr>
          </w:p>
        </w:tc>
        <w:tc>
          <w:tcPr>
            <w:tcW w:w="26" w:type="pct"/>
            <w:shd w:val="clear" w:color="auto" w:fill="auto"/>
            <w:vAlign w:val="bottom"/>
          </w:tcPr>
          <w:p w14:paraId="012D1221" w14:textId="77777777" w:rsidR="008A1CC1" w:rsidRDefault="008A1CC1">
            <w:pPr>
              <w:rPr>
                <w:rFonts w:ascii="宋体"/>
              </w:rPr>
            </w:pPr>
          </w:p>
        </w:tc>
        <w:tc>
          <w:tcPr>
            <w:tcW w:w="5" w:type="pct"/>
            <w:shd w:val="clear" w:color="auto" w:fill="auto"/>
            <w:vAlign w:val="bottom"/>
          </w:tcPr>
          <w:p w14:paraId="012D1222" w14:textId="77777777" w:rsidR="008A1CC1" w:rsidRDefault="008A1CC1">
            <w:pPr>
              <w:rPr>
                <w:rFonts w:ascii="宋体"/>
              </w:rPr>
            </w:pPr>
          </w:p>
        </w:tc>
        <w:tc>
          <w:tcPr>
            <w:tcW w:w="50" w:type="pct"/>
            <w:shd w:val="clear" w:color="auto" w:fill="auto"/>
            <w:vAlign w:val="bottom"/>
          </w:tcPr>
          <w:p w14:paraId="012D1223" w14:textId="77777777" w:rsidR="008A1CC1" w:rsidRDefault="008A1CC1">
            <w:pPr>
              <w:rPr>
                <w:rFonts w:ascii="宋体"/>
              </w:rPr>
            </w:pPr>
          </w:p>
        </w:tc>
        <w:tc>
          <w:tcPr>
            <w:tcW w:w="624" w:type="pct"/>
            <w:shd w:val="clear" w:color="auto" w:fill="auto"/>
            <w:vAlign w:val="bottom"/>
          </w:tcPr>
          <w:p w14:paraId="012D1224" w14:textId="77777777" w:rsidR="008A1CC1" w:rsidRDefault="008A1CC1">
            <w:pPr>
              <w:rPr>
                <w:rFonts w:ascii="宋体"/>
              </w:rPr>
            </w:pPr>
          </w:p>
        </w:tc>
        <w:tc>
          <w:tcPr>
            <w:tcW w:w="5" w:type="pct"/>
            <w:shd w:val="clear" w:color="auto" w:fill="auto"/>
            <w:vAlign w:val="bottom"/>
          </w:tcPr>
          <w:p w14:paraId="012D1225" w14:textId="77777777" w:rsidR="008A1CC1" w:rsidRDefault="008A1CC1">
            <w:pPr>
              <w:rPr>
                <w:rFonts w:ascii="宋体"/>
              </w:rPr>
            </w:pPr>
          </w:p>
        </w:tc>
        <w:tc>
          <w:tcPr>
            <w:tcW w:w="5" w:type="pct"/>
            <w:shd w:val="clear" w:color="auto" w:fill="auto"/>
            <w:vAlign w:val="bottom"/>
          </w:tcPr>
          <w:p w14:paraId="012D1226" w14:textId="77777777" w:rsidR="008A1CC1" w:rsidRDefault="008A1CC1">
            <w:pPr>
              <w:rPr>
                <w:rFonts w:ascii="宋体"/>
              </w:rPr>
            </w:pPr>
          </w:p>
        </w:tc>
        <w:tc>
          <w:tcPr>
            <w:tcW w:w="26" w:type="pct"/>
            <w:shd w:val="clear" w:color="auto" w:fill="auto"/>
            <w:vAlign w:val="bottom"/>
          </w:tcPr>
          <w:p w14:paraId="012D1227" w14:textId="77777777" w:rsidR="008A1CC1" w:rsidRDefault="008A1CC1">
            <w:pPr>
              <w:rPr>
                <w:rFonts w:ascii="宋体"/>
              </w:rPr>
            </w:pPr>
          </w:p>
        </w:tc>
        <w:tc>
          <w:tcPr>
            <w:tcW w:w="5" w:type="pct"/>
            <w:shd w:val="clear" w:color="auto" w:fill="auto"/>
            <w:vAlign w:val="bottom"/>
          </w:tcPr>
          <w:p w14:paraId="012D1228" w14:textId="77777777" w:rsidR="008A1CC1" w:rsidRDefault="008A1CC1">
            <w:pPr>
              <w:rPr>
                <w:rFonts w:ascii="宋体"/>
              </w:rPr>
            </w:pPr>
          </w:p>
        </w:tc>
        <w:tc>
          <w:tcPr>
            <w:tcW w:w="50" w:type="pct"/>
            <w:shd w:val="clear" w:color="auto" w:fill="auto"/>
            <w:vAlign w:val="bottom"/>
          </w:tcPr>
          <w:p w14:paraId="012D1229" w14:textId="77777777" w:rsidR="008A1CC1" w:rsidRDefault="008A1CC1">
            <w:pPr>
              <w:rPr>
                <w:rFonts w:ascii="宋体"/>
              </w:rPr>
            </w:pPr>
          </w:p>
        </w:tc>
        <w:tc>
          <w:tcPr>
            <w:tcW w:w="624" w:type="pct"/>
            <w:shd w:val="clear" w:color="auto" w:fill="auto"/>
            <w:vAlign w:val="bottom"/>
          </w:tcPr>
          <w:p w14:paraId="012D122A" w14:textId="77777777" w:rsidR="008A1CC1" w:rsidRDefault="008A1CC1">
            <w:pPr>
              <w:rPr>
                <w:rFonts w:ascii="宋体"/>
              </w:rPr>
            </w:pPr>
          </w:p>
        </w:tc>
        <w:tc>
          <w:tcPr>
            <w:tcW w:w="5" w:type="pct"/>
            <w:shd w:val="clear" w:color="auto" w:fill="auto"/>
            <w:vAlign w:val="bottom"/>
          </w:tcPr>
          <w:p w14:paraId="012D122B" w14:textId="77777777" w:rsidR="008A1CC1" w:rsidRDefault="008A1CC1">
            <w:pPr>
              <w:rPr>
                <w:rFonts w:ascii="宋体"/>
              </w:rPr>
            </w:pPr>
          </w:p>
        </w:tc>
        <w:tc>
          <w:tcPr>
            <w:tcW w:w="5" w:type="pct"/>
            <w:shd w:val="clear" w:color="auto" w:fill="auto"/>
            <w:vAlign w:val="bottom"/>
          </w:tcPr>
          <w:p w14:paraId="012D122C" w14:textId="77777777" w:rsidR="008A1CC1" w:rsidRDefault="008A1CC1">
            <w:pPr>
              <w:rPr>
                <w:rFonts w:ascii="宋体"/>
              </w:rPr>
            </w:pPr>
          </w:p>
        </w:tc>
        <w:tc>
          <w:tcPr>
            <w:tcW w:w="26" w:type="pct"/>
            <w:shd w:val="clear" w:color="auto" w:fill="auto"/>
            <w:vAlign w:val="bottom"/>
          </w:tcPr>
          <w:p w14:paraId="012D122D" w14:textId="77777777" w:rsidR="008A1CC1" w:rsidRDefault="008A1CC1">
            <w:pPr>
              <w:rPr>
                <w:rFonts w:ascii="宋体"/>
              </w:rPr>
            </w:pPr>
          </w:p>
        </w:tc>
        <w:tc>
          <w:tcPr>
            <w:tcW w:w="5" w:type="pct"/>
            <w:shd w:val="clear" w:color="auto" w:fill="auto"/>
            <w:vAlign w:val="bottom"/>
          </w:tcPr>
          <w:p w14:paraId="012D122E" w14:textId="77777777" w:rsidR="008A1CC1" w:rsidRDefault="008A1CC1">
            <w:pPr>
              <w:rPr>
                <w:rFonts w:ascii="宋体"/>
              </w:rPr>
            </w:pPr>
          </w:p>
        </w:tc>
        <w:tc>
          <w:tcPr>
            <w:tcW w:w="50" w:type="pct"/>
            <w:shd w:val="clear" w:color="auto" w:fill="auto"/>
            <w:vAlign w:val="bottom"/>
          </w:tcPr>
          <w:p w14:paraId="012D122F" w14:textId="77777777" w:rsidR="008A1CC1" w:rsidRDefault="008A1CC1">
            <w:pPr>
              <w:rPr>
                <w:rFonts w:ascii="宋体"/>
              </w:rPr>
            </w:pPr>
          </w:p>
        </w:tc>
        <w:tc>
          <w:tcPr>
            <w:tcW w:w="391" w:type="pct"/>
            <w:shd w:val="clear" w:color="auto" w:fill="auto"/>
            <w:vAlign w:val="bottom"/>
          </w:tcPr>
          <w:p w14:paraId="012D1230" w14:textId="77777777" w:rsidR="008A1CC1" w:rsidRDefault="008A1CC1">
            <w:pPr>
              <w:rPr>
                <w:rFonts w:ascii="宋体"/>
              </w:rPr>
            </w:pPr>
          </w:p>
        </w:tc>
        <w:tc>
          <w:tcPr>
            <w:tcW w:w="5" w:type="pct"/>
            <w:shd w:val="clear" w:color="auto" w:fill="auto"/>
            <w:vAlign w:val="bottom"/>
          </w:tcPr>
          <w:p w14:paraId="012D1231" w14:textId="77777777" w:rsidR="008A1CC1" w:rsidRDefault="008A1CC1">
            <w:pPr>
              <w:rPr>
                <w:rFonts w:ascii="宋体"/>
              </w:rPr>
            </w:pPr>
          </w:p>
        </w:tc>
        <w:tc>
          <w:tcPr>
            <w:tcW w:w="0" w:type="auto"/>
            <w:shd w:val="clear" w:color="auto" w:fill="auto"/>
            <w:vAlign w:val="bottom"/>
          </w:tcPr>
          <w:p w14:paraId="012D1232" w14:textId="77777777" w:rsidR="008A1CC1" w:rsidRDefault="008A1CC1">
            <w:pPr>
              <w:rPr>
                <w:rFonts w:ascii="宋体"/>
                <w:vanish/>
              </w:rPr>
            </w:pPr>
          </w:p>
        </w:tc>
      </w:tr>
      <w:tr w:rsidR="008A1CC1" w14:paraId="012D1236" w14:textId="77777777">
        <w:tc>
          <w:tcPr>
            <w:tcW w:w="0" w:type="auto"/>
            <w:gridSpan w:val="36"/>
            <w:shd w:val="clear" w:color="auto" w:fill="auto"/>
            <w:tcMar>
              <w:top w:w="40" w:type="dxa"/>
              <w:left w:w="20" w:type="dxa"/>
              <w:bottom w:w="40" w:type="dxa"/>
              <w:right w:w="20" w:type="dxa"/>
            </w:tcMar>
            <w:vAlign w:val="bottom"/>
          </w:tcPr>
          <w:p w14:paraId="012D1234" w14:textId="77777777" w:rsidR="008A1CC1" w:rsidRDefault="00EB3825">
            <w:pPr>
              <w:textAlignment w:val="bottom"/>
            </w:pPr>
            <w:r>
              <w:rPr>
                <w:rFonts w:ascii="Arial" w:eastAsia="宋体" w:hAnsi="Arial" w:cs="Arial"/>
                <w:b/>
                <w:bCs/>
                <w:color w:val="000000"/>
                <w:sz w:val="16"/>
                <w:szCs w:val="16"/>
              </w:rPr>
              <w:t>TABLE 12: ACTIVITY IN ASSETS UNDER MANAGEMENT BY PRODUCT CATEGORY</w:t>
            </w:r>
          </w:p>
        </w:tc>
        <w:tc>
          <w:tcPr>
            <w:tcW w:w="0" w:type="auto"/>
            <w:shd w:val="clear" w:color="auto" w:fill="auto"/>
            <w:vAlign w:val="bottom"/>
          </w:tcPr>
          <w:p w14:paraId="012D1235" w14:textId="77777777" w:rsidR="008A1CC1" w:rsidRDefault="008A1CC1">
            <w:pPr>
              <w:rPr>
                <w:rFonts w:ascii="宋体"/>
                <w:vanish/>
              </w:rPr>
            </w:pPr>
          </w:p>
        </w:tc>
      </w:tr>
      <w:tr w:rsidR="008A1CC1" w14:paraId="012D1244" w14:textId="77777777">
        <w:tc>
          <w:tcPr>
            <w:tcW w:w="0" w:type="auto"/>
            <w:gridSpan w:val="3"/>
            <w:shd w:val="clear" w:color="auto" w:fill="auto"/>
            <w:tcMar>
              <w:top w:w="40" w:type="dxa"/>
              <w:left w:w="20" w:type="dxa"/>
              <w:bottom w:w="40" w:type="dxa"/>
              <w:right w:w="20" w:type="dxa"/>
            </w:tcMar>
            <w:vAlign w:val="bottom"/>
          </w:tcPr>
          <w:p w14:paraId="012D1237" w14:textId="77777777" w:rsidR="008A1CC1" w:rsidRDefault="00EB3825">
            <w:pPr>
              <w:textAlignment w:val="bottom"/>
            </w:pPr>
            <w:r>
              <w:rPr>
                <w:rFonts w:ascii="Arial" w:eastAsia="宋体" w:hAnsi="Arial" w:cs="Arial"/>
                <w:b/>
                <w:bCs/>
                <w:color w:val="000000"/>
                <w:sz w:val="15"/>
                <w:szCs w:val="15"/>
              </w:rPr>
              <w:t>(In billions)</w:t>
            </w:r>
          </w:p>
        </w:tc>
        <w:tc>
          <w:tcPr>
            <w:tcW w:w="0" w:type="auto"/>
            <w:gridSpan w:val="3"/>
            <w:shd w:val="clear" w:color="auto" w:fill="auto"/>
            <w:tcMar>
              <w:top w:w="40" w:type="dxa"/>
              <w:left w:w="20" w:type="dxa"/>
              <w:bottom w:w="40" w:type="dxa"/>
              <w:right w:w="20" w:type="dxa"/>
            </w:tcMar>
            <w:vAlign w:val="bottom"/>
          </w:tcPr>
          <w:p w14:paraId="012D1238"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Equity</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012D1239"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123A"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Fixed-Income</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012D123B"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123C"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Cash</w:t>
            </w:r>
            <w:r>
              <w:rPr>
                <w:rFonts w:ascii="Arial" w:eastAsia="宋体" w:hAnsi="Arial" w:cs="Arial"/>
                <w:b/>
                <w:bCs/>
                <w:color w:val="000000"/>
                <w:sz w:val="9"/>
                <w:szCs w:val="9"/>
              </w:rPr>
              <w:t>(1)(2)</w:t>
            </w:r>
          </w:p>
        </w:tc>
        <w:tc>
          <w:tcPr>
            <w:tcW w:w="0" w:type="auto"/>
            <w:gridSpan w:val="3"/>
            <w:shd w:val="clear" w:color="auto" w:fill="auto"/>
            <w:tcMar>
              <w:top w:w="0" w:type="dxa"/>
              <w:left w:w="20" w:type="dxa"/>
              <w:bottom w:w="0" w:type="dxa"/>
              <w:right w:w="20" w:type="dxa"/>
            </w:tcMar>
            <w:vAlign w:val="bottom"/>
          </w:tcPr>
          <w:p w14:paraId="012D123D"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123E"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Multi-Asset-Class Solutions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012D123F"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1240"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Alternative Investments</w:t>
            </w:r>
            <w:r>
              <w:rPr>
                <w:rFonts w:ascii="Arial" w:eastAsia="宋体" w:hAnsi="Arial" w:cs="Arial"/>
                <w:b/>
                <w:bCs/>
                <w:color w:val="000000"/>
                <w:sz w:val="9"/>
                <w:szCs w:val="9"/>
              </w:rPr>
              <w:t>(1)(3)</w:t>
            </w:r>
          </w:p>
        </w:tc>
        <w:tc>
          <w:tcPr>
            <w:tcW w:w="0" w:type="auto"/>
            <w:gridSpan w:val="3"/>
            <w:shd w:val="clear" w:color="auto" w:fill="auto"/>
            <w:tcMar>
              <w:top w:w="0" w:type="dxa"/>
              <w:left w:w="20" w:type="dxa"/>
              <w:bottom w:w="0" w:type="dxa"/>
              <w:right w:w="20" w:type="dxa"/>
            </w:tcMar>
            <w:vAlign w:val="bottom"/>
          </w:tcPr>
          <w:p w14:paraId="012D1241"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1242" w14:textId="77777777" w:rsidR="008A1CC1" w:rsidRDefault="00EB3825">
            <w:pPr>
              <w:jc w:val="center"/>
              <w:textAlignment w:val="bottom"/>
            </w:pPr>
            <w:r>
              <w:rPr>
                <w:rFonts w:ascii="Arial" w:eastAsia="宋体" w:hAnsi="Arial" w:cs="Arial"/>
                <w:b/>
                <w:bCs/>
                <w:color w:val="000000"/>
                <w:sz w:val="15"/>
                <w:szCs w:val="15"/>
              </w:rPr>
              <w:t>Total</w:t>
            </w:r>
          </w:p>
        </w:tc>
        <w:tc>
          <w:tcPr>
            <w:tcW w:w="0" w:type="auto"/>
            <w:shd w:val="clear" w:color="auto" w:fill="auto"/>
            <w:vAlign w:val="bottom"/>
          </w:tcPr>
          <w:p w14:paraId="012D1243" w14:textId="77777777" w:rsidR="008A1CC1" w:rsidRDefault="008A1CC1">
            <w:pPr>
              <w:rPr>
                <w:rFonts w:ascii="宋体"/>
                <w:vanish/>
              </w:rPr>
            </w:pPr>
          </w:p>
        </w:tc>
      </w:tr>
      <w:tr w:rsidR="008A1CC1" w14:paraId="012D125E" w14:textId="77777777">
        <w:tc>
          <w:tcPr>
            <w:tcW w:w="0" w:type="auto"/>
            <w:gridSpan w:val="3"/>
            <w:shd w:val="clear" w:color="auto" w:fill="CCEEFF"/>
            <w:tcMar>
              <w:top w:w="40" w:type="dxa"/>
              <w:left w:w="20" w:type="dxa"/>
              <w:bottom w:w="40" w:type="dxa"/>
              <w:right w:w="20" w:type="dxa"/>
            </w:tcMar>
            <w:vAlign w:val="bottom"/>
          </w:tcPr>
          <w:p w14:paraId="012D1245" w14:textId="77777777" w:rsidR="008A1CC1" w:rsidRDefault="00EB3825">
            <w:pPr>
              <w:textAlignment w:val="bottom"/>
            </w:pPr>
            <w:r>
              <w:rPr>
                <w:rFonts w:ascii="Arial" w:eastAsia="宋体" w:hAnsi="Arial" w:cs="Arial"/>
                <w:b/>
                <w:bCs/>
                <w:color w:val="000000"/>
                <w:sz w:val="15"/>
                <w:szCs w:val="15"/>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1246"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247" w14:textId="77777777" w:rsidR="008A1CC1" w:rsidRDefault="00EB3825">
            <w:pPr>
              <w:jc w:val="right"/>
              <w:textAlignment w:val="bottom"/>
            </w:pPr>
            <w:r>
              <w:rPr>
                <w:rFonts w:ascii="Arial" w:eastAsia="宋体" w:hAnsi="Arial" w:cs="Arial"/>
                <w:color w:val="000000"/>
                <w:sz w:val="15"/>
                <w:szCs w:val="15"/>
              </w:rPr>
              <w:t>2,171 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4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4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24A"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24B" w14:textId="77777777" w:rsidR="008A1CC1" w:rsidRDefault="00EB3825">
            <w:pPr>
              <w:jc w:val="right"/>
              <w:textAlignment w:val="bottom"/>
            </w:pPr>
            <w:r>
              <w:rPr>
                <w:rFonts w:ascii="Arial" w:eastAsia="宋体" w:hAnsi="Arial" w:cs="Arial"/>
                <w:color w:val="000000"/>
                <w:sz w:val="15"/>
                <w:szCs w:val="15"/>
              </w:rPr>
              <w:t>549 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4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24E"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24F" w14:textId="77777777" w:rsidR="008A1CC1" w:rsidRDefault="00EB3825">
            <w:pPr>
              <w:jc w:val="right"/>
              <w:textAlignment w:val="bottom"/>
            </w:pPr>
            <w:r>
              <w:rPr>
                <w:rFonts w:ascii="Arial" w:eastAsia="宋体" w:hAnsi="Arial" w:cs="Arial"/>
                <w:color w:val="000000"/>
                <w:sz w:val="15"/>
                <w:szCs w:val="15"/>
              </w:rPr>
              <w:t>349 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5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5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252"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253" w14:textId="77777777" w:rsidR="008A1CC1" w:rsidRDefault="00EB3825">
            <w:pPr>
              <w:jc w:val="right"/>
              <w:textAlignment w:val="bottom"/>
            </w:pPr>
            <w:r>
              <w:rPr>
                <w:rFonts w:ascii="Arial" w:eastAsia="宋体" w:hAnsi="Arial" w:cs="Arial"/>
                <w:color w:val="000000"/>
                <w:sz w:val="15"/>
                <w:szCs w:val="15"/>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5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5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256"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257" w14:textId="77777777" w:rsidR="008A1CC1" w:rsidRDefault="00EB3825">
            <w:pPr>
              <w:jc w:val="right"/>
              <w:textAlignment w:val="bottom"/>
            </w:pPr>
            <w:r>
              <w:rPr>
                <w:rFonts w:ascii="Arial" w:eastAsia="宋体" w:hAnsi="Arial" w:cs="Arial"/>
                <w:color w:val="000000"/>
                <w:sz w:val="15"/>
                <w:szCs w:val="15"/>
              </w:rPr>
              <w:t>212 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5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5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25A"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25B" w14:textId="77777777" w:rsidR="008A1CC1" w:rsidRDefault="00EB3825">
            <w:pPr>
              <w:jc w:val="right"/>
              <w:textAlignment w:val="bottom"/>
            </w:pPr>
            <w:r>
              <w:rPr>
                <w:rFonts w:ascii="Arial" w:eastAsia="宋体" w:hAnsi="Arial" w:cs="Arial"/>
                <w:color w:val="000000"/>
                <w:sz w:val="15"/>
                <w:szCs w:val="15"/>
              </w:rPr>
              <w:t>3,467 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5C" w14:textId="77777777" w:rsidR="008A1CC1" w:rsidRDefault="008A1CC1">
            <w:pPr>
              <w:jc w:val="right"/>
              <w:rPr>
                <w:rFonts w:ascii="宋体"/>
              </w:rPr>
            </w:pPr>
          </w:p>
        </w:tc>
        <w:tc>
          <w:tcPr>
            <w:tcW w:w="0" w:type="auto"/>
            <w:shd w:val="clear" w:color="auto" w:fill="auto"/>
            <w:vAlign w:val="bottom"/>
          </w:tcPr>
          <w:p w14:paraId="012D125D" w14:textId="77777777" w:rsidR="008A1CC1" w:rsidRDefault="008A1CC1">
            <w:pPr>
              <w:rPr>
                <w:rFonts w:ascii="宋体"/>
                <w:vanish/>
              </w:rPr>
            </w:pPr>
          </w:p>
        </w:tc>
      </w:tr>
      <w:tr w:rsidR="008A1CC1" w14:paraId="012D1272" w14:textId="77777777">
        <w:tc>
          <w:tcPr>
            <w:tcW w:w="0" w:type="auto"/>
            <w:gridSpan w:val="3"/>
            <w:shd w:val="clear" w:color="auto" w:fill="FFFFFF"/>
            <w:tcMar>
              <w:top w:w="40" w:type="dxa"/>
              <w:left w:w="20" w:type="dxa"/>
              <w:bottom w:w="40" w:type="dxa"/>
              <w:right w:w="20" w:type="dxa"/>
            </w:tcMar>
            <w:vAlign w:val="bottom"/>
          </w:tcPr>
          <w:p w14:paraId="012D125F"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012D1260" w14:textId="77777777" w:rsidR="008A1CC1" w:rsidRDefault="00EB3825">
            <w:pPr>
              <w:jc w:val="right"/>
              <w:textAlignment w:val="bottom"/>
            </w:pPr>
            <w:r>
              <w:rPr>
                <w:rFonts w:ascii="Arial" w:eastAsia="宋体" w:hAnsi="Arial" w:cs="Arial"/>
                <w:color w:val="000000"/>
                <w:sz w:val="15"/>
                <w:szCs w:val="15"/>
              </w:rPr>
              <w:t>(35)</w:t>
            </w:r>
          </w:p>
        </w:tc>
        <w:tc>
          <w:tcPr>
            <w:tcW w:w="0" w:type="auto"/>
            <w:shd w:val="clear" w:color="auto" w:fill="FFFFFF"/>
            <w:tcMar>
              <w:top w:w="40" w:type="dxa"/>
              <w:left w:w="0" w:type="dxa"/>
              <w:bottom w:w="40" w:type="dxa"/>
              <w:right w:w="20" w:type="dxa"/>
            </w:tcMar>
            <w:vAlign w:val="bottom"/>
          </w:tcPr>
          <w:p w14:paraId="012D126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6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63" w14:textId="77777777" w:rsidR="008A1CC1" w:rsidRDefault="00EB3825">
            <w:pPr>
              <w:jc w:val="right"/>
              <w:textAlignment w:val="bottom"/>
            </w:pPr>
            <w:r>
              <w:rPr>
                <w:rFonts w:ascii="Arial" w:eastAsia="宋体" w:hAnsi="Arial" w:cs="Arial"/>
                <w:color w:val="000000"/>
                <w:sz w:val="15"/>
                <w:szCs w:val="15"/>
              </w:rPr>
              <w:t>26 </w:t>
            </w:r>
          </w:p>
        </w:tc>
        <w:tc>
          <w:tcPr>
            <w:tcW w:w="0" w:type="auto"/>
            <w:shd w:val="clear" w:color="auto" w:fill="FFFFFF"/>
            <w:tcMar>
              <w:top w:w="40" w:type="dxa"/>
              <w:left w:w="0" w:type="dxa"/>
              <w:bottom w:w="40" w:type="dxa"/>
              <w:right w:w="20" w:type="dxa"/>
            </w:tcMar>
            <w:vAlign w:val="bottom"/>
          </w:tcPr>
          <w:p w14:paraId="012D126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6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66" w14:textId="77777777" w:rsidR="008A1CC1" w:rsidRDefault="00EB3825">
            <w:pPr>
              <w:jc w:val="right"/>
              <w:textAlignment w:val="bottom"/>
            </w:pPr>
            <w:r>
              <w:rPr>
                <w:rFonts w:ascii="Arial" w:eastAsia="宋体" w:hAnsi="Arial" w:cs="Arial"/>
                <w:color w:val="000000"/>
                <w:sz w:val="15"/>
                <w:szCs w:val="15"/>
              </w:rPr>
              <w:t>(1)</w:t>
            </w:r>
          </w:p>
        </w:tc>
        <w:tc>
          <w:tcPr>
            <w:tcW w:w="0" w:type="auto"/>
            <w:shd w:val="clear" w:color="auto" w:fill="FFFFFF"/>
            <w:tcMar>
              <w:top w:w="40" w:type="dxa"/>
              <w:left w:w="0" w:type="dxa"/>
              <w:bottom w:w="40" w:type="dxa"/>
              <w:right w:w="20" w:type="dxa"/>
            </w:tcMar>
            <w:vAlign w:val="bottom"/>
          </w:tcPr>
          <w:p w14:paraId="012D126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6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69" w14:textId="77777777" w:rsidR="008A1CC1" w:rsidRDefault="00EB3825">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012D126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6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6C" w14:textId="77777777" w:rsidR="008A1CC1" w:rsidRDefault="00EB3825">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012D126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6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6F" w14:textId="77777777" w:rsidR="008A1CC1" w:rsidRDefault="00EB3825">
            <w:pPr>
              <w:jc w:val="right"/>
              <w:textAlignment w:val="bottom"/>
            </w:pPr>
            <w:r>
              <w:rPr>
                <w:rFonts w:ascii="Arial" w:eastAsia="宋体" w:hAnsi="Arial" w:cs="Arial"/>
                <w:color w:val="000000"/>
                <w:sz w:val="15"/>
                <w:szCs w:val="15"/>
              </w:rPr>
              <w:t>(8)</w:t>
            </w:r>
          </w:p>
        </w:tc>
        <w:tc>
          <w:tcPr>
            <w:tcW w:w="0" w:type="auto"/>
            <w:shd w:val="clear" w:color="auto" w:fill="FFFFFF"/>
            <w:tcMar>
              <w:top w:w="40" w:type="dxa"/>
              <w:left w:w="0" w:type="dxa"/>
              <w:bottom w:w="40" w:type="dxa"/>
              <w:right w:w="20" w:type="dxa"/>
            </w:tcMar>
            <w:vAlign w:val="bottom"/>
          </w:tcPr>
          <w:p w14:paraId="012D1270" w14:textId="77777777" w:rsidR="008A1CC1" w:rsidRDefault="008A1CC1">
            <w:pPr>
              <w:jc w:val="right"/>
              <w:rPr>
                <w:rFonts w:ascii="宋体"/>
              </w:rPr>
            </w:pPr>
          </w:p>
        </w:tc>
        <w:tc>
          <w:tcPr>
            <w:tcW w:w="0" w:type="auto"/>
            <w:shd w:val="clear" w:color="auto" w:fill="auto"/>
            <w:vAlign w:val="bottom"/>
          </w:tcPr>
          <w:p w14:paraId="012D1271" w14:textId="77777777" w:rsidR="008A1CC1" w:rsidRDefault="008A1CC1">
            <w:pPr>
              <w:rPr>
                <w:rFonts w:ascii="宋体"/>
                <w:vanish/>
              </w:rPr>
            </w:pPr>
          </w:p>
        </w:tc>
      </w:tr>
      <w:tr w:rsidR="008A1CC1" w14:paraId="012D1286" w14:textId="77777777">
        <w:tc>
          <w:tcPr>
            <w:tcW w:w="0" w:type="auto"/>
            <w:gridSpan w:val="3"/>
            <w:shd w:val="clear" w:color="auto" w:fill="CCEEFF"/>
            <w:tcMar>
              <w:top w:w="40" w:type="dxa"/>
              <w:left w:w="20" w:type="dxa"/>
              <w:bottom w:w="40" w:type="dxa"/>
              <w:right w:w="20" w:type="dxa"/>
            </w:tcMar>
            <w:vAlign w:val="bottom"/>
          </w:tcPr>
          <w:p w14:paraId="012D1273" w14:textId="77777777" w:rsidR="008A1CC1" w:rsidRDefault="00EB3825">
            <w:pPr>
              <w:textAlignment w:val="bottom"/>
            </w:pPr>
            <w:r>
              <w:rPr>
                <w:rFonts w:ascii="Arial" w:eastAsia="宋体" w:hAnsi="Arial" w:cs="Arial"/>
                <w:color w:val="000000"/>
                <w:sz w:val="15"/>
                <w:szCs w:val="15"/>
              </w:rPr>
              <w:t>Exchange-traded fund flows, net</w:t>
            </w:r>
          </w:p>
        </w:tc>
        <w:tc>
          <w:tcPr>
            <w:tcW w:w="0" w:type="auto"/>
            <w:gridSpan w:val="2"/>
            <w:shd w:val="clear" w:color="auto" w:fill="CCEEFF"/>
            <w:tcMar>
              <w:top w:w="40" w:type="dxa"/>
              <w:left w:w="20" w:type="dxa"/>
              <w:bottom w:w="40" w:type="dxa"/>
              <w:right w:w="0" w:type="dxa"/>
            </w:tcMar>
            <w:vAlign w:val="bottom"/>
          </w:tcPr>
          <w:p w14:paraId="012D1274" w14:textId="77777777" w:rsidR="008A1CC1" w:rsidRDefault="00EB3825">
            <w:pPr>
              <w:jc w:val="right"/>
              <w:textAlignment w:val="bottom"/>
            </w:pPr>
            <w:r>
              <w:rPr>
                <w:rFonts w:ascii="Arial" w:eastAsia="宋体" w:hAnsi="Arial" w:cs="Arial"/>
                <w:color w:val="000000"/>
                <w:sz w:val="15"/>
                <w:szCs w:val="15"/>
              </w:rPr>
              <w:t>21 </w:t>
            </w:r>
          </w:p>
        </w:tc>
        <w:tc>
          <w:tcPr>
            <w:tcW w:w="0" w:type="auto"/>
            <w:shd w:val="clear" w:color="auto" w:fill="CCEEFF"/>
            <w:tcMar>
              <w:top w:w="40" w:type="dxa"/>
              <w:left w:w="0" w:type="dxa"/>
              <w:bottom w:w="40" w:type="dxa"/>
              <w:right w:w="20" w:type="dxa"/>
            </w:tcMar>
            <w:vAlign w:val="bottom"/>
          </w:tcPr>
          <w:p w14:paraId="012D127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7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277" w14:textId="77777777" w:rsidR="008A1CC1" w:rsidRDefault="00EB3825">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012D127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7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27A"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27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7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27D"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27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7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280" w14:textId="77777777" w:rsidR="008A1CC1" w:rsidRDefault="00EB3825">
            <w:pPr>
              <w:jc w:val="right"/>
              <w:textAlignment w:val="bottom"/>
            </w:pPr>
            <w:r>
              <w:rPr>
                <w:rFonts w:ascii="Arial" w:eastAsia="宋体" w:hAnsi="Arial" w:cs="Arial"/>
                <w:color w:val="000000"/>
                <w:sz w:val="15"/>
                <w:szCs w:val="15"/>
              </w:rPr>
              <w:t>(7)</w:t>
            </w:r>
          </w:p>
        </w:tc>
        <w:tc>
          <w:tcPr>
            <w:tcW w:w="0" w:type="auto"/>
            <w:shd w:val="clear" w:color="auto" w:fill="CCEEFF"/>
            <w:tcMar>
              <w:top w:w="40" w:type="dxa"/>
              <w:left w:w="0" w:type="dxa"/>
              <w:bottom w:w="40" w:type="dxa"/>
              <w:right w:w="20" w:type="dxa"/>
            </w:tcMar>
            <w:vAlign w:val="bottom"/>
          </w:tcPr>
          <w:p w14:paraId="012D128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8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283" w14:textId="77777777" w:rsidR="008A1CC1" w:rsidRDefault="00EB3825">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012D1284" w14:textId="77777777" w:rsidR="008A1CC1" w:rsidRDefault="008A1CC1">
            <w:pPr>
              <w:jc w:val="right"/>
              <w:rPr>
                <w:rFonts w:ascii="宋体"/>
              </w:rPr>
            </w:pPr>
          </w:p>
        </w:tc>
        <w:tc>
          <w:tcPr>
            <w:tcW w:w="0" w:type="auto"/>
            <w:shd w:val="clear" w:color="auto" w:fill="auto"/>
            <w:vAlign w:val="bottom"/>
          </w:tcPr>
          <w:p w14:paraId="012D1285" w14:textId="77777777" w:rsidR="008A1CC1" w:rsidRDefault="008A1CC1">
            <w:pPr>
              <w:rPr>
                <w:rFonts w:ascii="宋体"/>
                <w:vanish/>
              </w:rPr>
            </w:pPr>
          </w:p>
        </w:tc>
      </w:tr>
      <w:tr w:rsidR="008A1CC1" w14:paraId="012D129A" w14:textId="77777777">
        <w:tc>
          <w:tcPr>
            <w:tcW w:w="0" w:type="auto"/>
            <w:gridSpan w:val="3"/>
            <w:shd w:val="clear" w:color="auto" w:fill="FFFFFF"/>
            <w:tcMar>
              <w:top w:w="40" w:type="dxa"/>
              <w:left w:w="20" w:type="dxa"/>
              <w:bottom w:w="40" w:type="dxa"/>
              <w:right w:w="20" w:type="dxa"/>
            </w:tcMar>
            <w:vAlign w:val="bottom"/>
          </w:tcPr>
          <w:p w14:paraId="012D1287" w14:textId="77777777" w:rsidR="008A1CC1" w:rsidRDefault="00EB3825">
            <w:pPr>
              <w:textAlignment w:val="bottom"/>
            </w:pPr>
            <w:r>
              <w:rPr>
                <w:rFonts w:ascii="Arial" w:eastAsia="宋体" w:hAnsi="Arial" w:cs="Arial"/>
                <w:color w:val="000000"/>
                <w:sz w:val="15"/>
                <w:szCs w:val="15"/>
              </w:rPr>
              <w:t>Cash fund flows, net</w:t>
            </w:r>
          </w:p>
        </w:tc>
        <w:tc>
          <w:tcPr>
            <w:tcW w:w="0" w:type="auto"/>
            <w:gridSpan w:val="2"/>
            <w:shd w:val="clear" w:color="auto" w:fill="FFFFFF"/>
            <w:tcMar>
              <w:top w:w="40" w:type="dxa"/>
              <w:left w:w="20" w:type="dxa"/>
              <w:bottom w:w="40" w:type="dxa"/>
              <w:right w:w="0" w:type="dxa"/>
            </w:tcMar>
            <w:vAlign w:val="bottom"/>
          </w:tcPr>
          <w:p w14:paraId="012D1288"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28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8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8B"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28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8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8E" w14:textId="77777777" w:rsidR="008A1CC1" w:rsidRDefault="00EB3825">
            <w:pPr>
              <w:jc w:val="right"/>
              <w:textAlignment w:val="bottom"/>
            </w:pPr>
            <w:r>
              <w:rPr>
                <w:rFonts w:ascii="Arial" w:eastAsia="宋体" w:hAnsi="Arial" w:cs="Arial"/>
                <w:color w:val="000000"/>
                <w:sz w:val="15"/>
                <w:szCs w:val="15"/>
              </w:rPr>
              <w:t>24 </w:t>
            </w:r>
          </w:p>
        </w:tc>
        <w:tc>
          <w:tcPr>
            <w:tcW w:w="0" w:type="auto"/>
            <w:shd w:val="clear" w:color="auto" w:fill="FFFFFF"/>
            <w:tcMar>
              <w:top w:w="40" w:type="dxa"/>
              <w:left w:w="0" w:type="dxa"/>
              <w:bottom w:w="40" w:type="dxa"/>
              <w:right w:w="20" w:type="dxa"/>
            </w:tcMar>
            <w:vAlign w:val="bottom"/>
          </w:tcPr>
          <w:p w14:paraId="012D128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9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91"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29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9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94"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29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9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97" w14:textId="77777777" w:rsidR="008A1CC1" w:rsidRDefault="00EB3825">
            <w:pPr>
              <w:jc w:val="right"/>
              <w:textAlignment w:val="bottom"/>
            </w:pPr>
            <w:r>
              <w:rPr>
                <w:rFonts w:ascii="Arial" w:eastAsia="宋体" w:hAnsi="Arial" w:cs="Arial"/>
                <w:color w:val="000000"/>
                <w:sz w:val="15"/>
                <w:szCs w:val="15"/>
              </w:rPr>
              <w:t>24 </w:t>
            </w:r>
          </w:p>
        </w:tc>
        <w:tc>
          <w:tcPr>
            <w:tcW w:w="0" w:type="auto"/>
            <w:shd w:val="clear" w:color="auto" w:fill="FFFFFF"/>
            <w:tcMar>
              <w:top w:w="40" w:type="dxa"/>
              <w:left w:w="0" w:type="dxa"/>
              <w:bottom w:w="40" w:type="dxa"/>
              <w:right w:w="20" w:type="dxa"/>
            </w:tcMar>
            <w:vAlign w:val="bottom"/>
          </w:tcPr>
          <w:p w14:paraId="012D1298" w14:textId="77777777" w:rsidR="008A1CC1" w:rsidRDefault="008A1CC1">
            <w:pPr>
              <w:jc w:val="right"/>
              <w:rPr>
                <w:rFonts w:ascii="宋体"/>
              </w:rPr>
            </w:pPr>
          </w:p>
        </w:tc>
        <w:tc>
          <w:tcPr>
            <w:tcW w:w="0" w:type="auto"/>
            <w:shd w:val="clear" w:color="auto" w:fill="auto"/>
            <w:vAlign w:val="bottom"/>
          </w:tcPr>
          <w:p w14:paraId="012D1299" w14:textId="77777777" w:rsidR="008A1CC1" w:rsidRDefault="008A1CC1">
            <w:pPr>
              <w:rPr>
                <w:rFonts w:ascii="宋体"/>
                <w:vanish/>
              </w:rPr>
            </w:pPr>
          </w:p>
        </w:tc>
      </w:tr>
      <w:tr w:rsidR="008A1CC1" w14:paraId="012D12AE" w14:textId="77777777">
        <w:tc>
          <w:tcPr>
            <w:tcW w:w="0" w:type="auto"/>
            <w:gridSpan w:val="3"/>
            <w:shd w:val="clear" w:color="auto" w:fill="CCEEFF"/>
            <w:tcMar>
              <w:top w:w="40" w:type="dxa"/>
              <w:left w:w="20" w:type="dxa"/>
              <w:bottom w:w="40" w:type="dxa"/>
              <w:right w:w="20" w:type="dxa"/>
            </w:tcMar>
            <w:vAlign w:val="bottom"/>
          </w:tcPr>
          <w:p w14:paraId="012D129B" w14:textId="77777777" w:rsidR="008A1CC1" w:rsidRDefault="00EB3825">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29C" w14:textId="77777777" w:rsidR="008A1CC1" w:rsidRDefault="00EB3825">
            <w:pPr>
              <w:jc w:val="right"/>
              <w:textAlignment w:val="bottom"/>
            </w:pPr>
            <w:r>
              <w:rPr>
                <w:rFonts w:ascii="Arial" w:eastAsia="宋体" w:hAnsi="Arial" w:cs="Arial"/>
                <w:color w:val="000000"/>
                <w:sz w:val="15"/>
                <w:szCs w:val="15"/>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9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29F" w14:textId="77777777" w:rsidR="008A1CC1" w:rsidRDefault="00EB3825">
            <w:pPr>
              <w:jc w:val="right"/>
              <w:textAlignment w:val="bottom"/>
            </w:pPr>
            <w:r>
              <w:rPr>
                <w:rFonts w:ascii="Arial" w:eastAsia="宋体" w:hAnsi="Arial" w:cs="Arial"/>
                <w:color w:val="000000"/>
                <w:sz w:val="15"/>
                <w:szCs w:val="15"/>
              </w:rPr>
              <w:t>35 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A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2A2" w14:textId="77777777" w:rsidR="008A1CC1" w:rsidRDefault="00EB3825">
            <w:pPr>
              <w:jc w:val="right"/>
              <w:textAlignment w:val="bottom"/>
            </w:pPr>
            <w:r>
              <w:rPr>
                <w:rFonts w:ascii="Arial" w:eastAsia="宋体" w:hAnsi="Arial" w:cs="Arial"/>
                <w:color w:val="000000"/>
                <w:sz w:val="15"/>
                <w:szCs w:val="15"/>
              </w:rPr>
              <w:t>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A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A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2A5" w14:textId="77777777" w:rsidR="008A1CC1" w:rsidRDefault="00EB3825">
            <w:pPr>
              <w:jc w:val="right"/>
              <w:textAlignment w:val="bottom"/>
            </w:pPr>
            <w:r>
              <w:rPr>
                <w:rFonts w:ascii="Arial" w:eastAsia="宋体" w:hAnsi="Arial" w:cs="Arial"/>
                <w:color w:val="000000"/>
                <w:sz w:val="15"/>
                <w:szCs w:val="15"/>
              </w:rPr>
              <w:t>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A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A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2A8" w14:textId="77777777" w:rsidR="008A1CC1" w:rsidRDefault="00EB3825">
            <w:pPr>
              <w:jc w:val="right"/>
              <w:textAlignment w:val="bottom"/>
            </w:pPr>
            <w:r>
              <w:rPr>
                <w:rFonts w:ascii="Arial" w:eastAsia="宋体" w:hAnsi="Arial" w:cs="Arial"/>
                <w:color w:val="000000"/>
                <w:sz w:val="15"/>
                <w:szCs w:val="15"/>
              </w:rPr>
              <w:t>(6)</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A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A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2AB" w14:textId="77777777" w:rsidR="008A1CC1" w:rsidRDefault="00EB3825">
            <w:pPr>
              <w:jc w:val="right"/>
              <w:textAlignment w:val="bottom"/>
            </w:pPr>
            <w:r>
              <w:rPr>
                <w:rFonts w:ascii="Arial" w:eastAsia="宋体" w:hAnsi="Arial" w:cs="Arial"/>
                <w:color w:val="000000"/>
                <w:sz w:val="15"/>
                <w:szCs w:val="15"/>
              </w:rPr>
              <w:t>39 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AC" w14:textId="77777777" w:rsidR="008A1CC1" w:rsidRDefault="008A1CC1">
            <w:pPr>
              <w:jc w:val="right"/>
              <w:rPr>
                <w:rFonts w:ascii="宋体"/>
              </w:rPr>
            </w:pPr>
          </w:p>
        </w:tc>
        <w:tc>
          <w:tcPr>
            <w:tcW w:w="0" w:type="auto"/>
            <w:shd w:val="clear" w:color="auto" w:fill="auto"/>
            <w:vAlign w:val="bottom"/>
          </w:tcPr>
          <w:p w14:paraId="012D12AD" w14:textId="77777777" w:rsidR="008A1CC1" w:rsidRDefault="008A1CC1">
            <w:pPr>
              <w:rPr>
                <w:rFonts w:ascii="宋体"/>
                <w:vanish/>
              </w:rPr>
            </w:pPr>
          </w:p>
        </w:tc>
      </w:tr>
      <w:tr w:rsidR="008A1CC1" w14:paraId="012D12C2" w14:textId="77777777">
        <w:tc>
          <w:tcPr>
            <w:tcW w:w="0" w:type="auto"/>
            <w:gridSpan w:val="3"/>
            <w:shd w:val="clear" w:color="auto" w:fill="FFFFFF"/>
            <w:tcMar>
              <w:top w:w="40" w:type="dxa"/>
              <w:left w:w="155" w:type="dxa"/>
              <w:bottom w:w="40" w:type="dxa"/>
              <w:right w:w="20" w:type="dxa"/>
            </w:tcMar>
            <w:vAlign w:val="bottom"/>
          </w:tcPr>
          <w:p w14:paraId="012D12AF" w14:textId="77777777" w:rsidR="008A1CC1" w:rsidRDefault="00EB3825">
            <w:pPr>
              <w:textAlignment w:val="bottom"/>
            </w:pPr>
            <w:r>
              <w:rPr>
                <w:rFonts w:ascii="Arial" w:eastAsia="宋体" w:hAnsi="Arial" w:cs="Arial"/>
                <w:color w:val="000000"/>
                <w:sz w:val="15"/>
                <w:szCs w:val="15"/>
              </w:rPr>
              <w:t>Market appreciation (depreciation)</w:t>
            </w:r>
          </w:p>
        </w:tc>
        <w:tc>
          <w:tcPr>
            <w:tcW w:w="0" w:type="auto"/>
            <w:gridSpan w:val="2"/>
            <w:shd w:val="clear" w:color="auto" w:fill="FFFFFF"/>
            <w:tcMar>
              <w:top w:w="40" w:type="dxa"/>
              <w:left w:w="20" w:type="dxa"/>
              <w:bottom w:w="40" w:type="dxa"/>
              <w:right w:w="0" w:type="dxa"/>
            </w:tcMar>
            <w:vAlign w:val="bottom"/>
          </w:tcPr>
          <w:p w14:paraId="012D12B0" w14:textId="77777777" w:rsidR="008A1CC1" w:rsidRDefault="00EB3825">
            <w:pPr>
              <w:jc w:val="right"/>
              <w:textAlignment w:val="bottom"/>
            </w:pPr>
            <w:r>
              <w:rPr>
                <w:rFonts w:ascii="Arial" w:eastAsia="宋体" w:hAnsi="Arial" w:cs="Arial"/>
                <w:color w:val="000000"/>
                <w:sz w:val="15"/>
                <w:szCs w:val="15"/>
              </w:rPr>
              <w:t>148 </w:t>
            </w:r>
          </w:p>
        </w:tc>
        <w:tc>
          <w:tcPr>
            <w:tcW w:w="0" w:type="auto"/>
            <w:shd w:val="clear" w:color="auto" w:fill="FFFFFF"/>
            <w:tcMar>
              <w:top w:w="40" w:type="dxa"/>
              <w:left w:w="0" w:type="dxa"/>
              <w:bottom w:w="40" w:type="dxa"/>
              <w:right w:w="20" w:type="dxa"/>
            </w:tcMar>
            <w:vAlign w:val="bottom"/>
          </w:tcPr>
          <w:p w14:paraId="012D12B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B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B3" w14:textId="77777777" w:rsidR="008A1CC1" w:rsidRDefault="00EB3825">
            <w:pPr>
              <w:jc w:val="right"/>
              <w:textAlignment w:val="bottom"/>
            </w:pPr>
            <w:r>
              <w:rPr>
                <w:rFonts w:ascii="Arial" w:eastAsia="宋体" w:hAnsi="Arial" w:cs="Arial"/>
                <w:color w:val="000000"/>
                <w:sz w:val="15"/>
                <w:szCs w:val="15"/>
              </w:rPr>
              <w:t>(24)</w:t>
            </w:r>
          </w:p>
        </w:tc>
        <w:tc>
          <w:tcPr>
            <w:tcW w:w="0" w:type="auto"/>
            <w:shd w:val="clear" w:color="auto" w:fill="FFFFFF"/>
            <w:tcMar>
              <w:top w:w="40" w:type="dxa"/>
              <w:left w:w="0" w:type="dxa"/>
              <w:bottom w:w="40" w:type="dxa"/>
              <w:right w:w="20" w:type="dxa"/>
            </w:tcMar>
            <w:vAlign w:val="bottom"/>
          </w:tcPr>
          <w:p w14:paraId="012D12B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B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B6"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2B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B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B9" w14:textId="77777777" w:rsidR="008A1CC1" w:rsidRDefault="00EB3825">
            <w:pPr>
              <w:jc w:val="right"/>
              <w:textAlignment w:val="bottom"/>
            </w:pPr>
            <w:r>
              <w:rPr>
                <w:rFonts w:ascii="Arial" w:eastAsia="宋体" w:hAnsi="Arial" w:cs="Arial"/>
                <w:color w:val="000000"/>
                <w:sz w:val="15"/>
                <w:szCs w:val="15"/>
              </w:rPr>
              <w:t>3 </w:t>
            </w:r>
          </w:p>
        </w:tc>
        <w:tc>
          <w:tcPr>
            <w:tcW w:w="0" w:type="auto"/>
            <w:shd w:val="clear" w:color="auto" w:fill="FFFFFF"/>
            <w:tcMar>
              <w:top w:w="40" w:type="dxa"/>
              <w:left w:w="0" w:type="dxa"/>
              <w:bottom w:w="40" w:type="dxa"/>
              <w:right w:w="20" w:type="dxa"/>
            </w:tcMar>
            <w:vAlign w:val="bottom"/>
          </w:tcPr>
          <w:p w14:paraId="012D12B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B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BC" w14:textId="77777777" w:rsidR="008A1CC1" w:rsidRDefault="00EB3825">
            <w:pPr>
              <w:jc w:val="right"/>
              <w:textAlignment w:val="bottom"/>
            </w:pPr>
            <w:r>
              <w:rPr>
                <w:rFonts w:ascii="Arial" w:eastAsia="宋体" w:hAnsi="Arial" w:cs="Arial"/>
                <w:color w:val="000000"/>
                <w:sz w:val="15"/>
                <w:szCs w:val="15"/>
              </w:rPr>
              <w:t>(11)</w:t>
            </w:r>
          </w:p>
        </w:tc>
        <w:tc>
          <w:tcPr>
            <w:tcW w:w="0" w:type="auto"/>
            <w:shd w:val="clear" w:color="auto" w:fill="FFFFFF"/>
            <w:tcMar>
              <w:top w:w="40" w:type="dxa"/>
              <w:left w:w="0" w:type="dxa"/>
              <w:bottom w:w="40" w:type="dxa"/>
              <w:right w:w="20" w:type="dxa"/>
            </w:tcMar>
            <w:vAlign w:val="bottom"/>
          </w:tcPr>
          <w:p w14:paraId="012D12B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B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2BF" w14:textId="77777777" w:rsidR="008A1CC1" w:rsidRDefault="00EB3825">
            <w:pPr>
              <w:jc w:val="right"/>
              <w:textAlignment w:val="bottom"/>
            </w:pPr>
            <w:r>
              <w:rPr>
                <w:rFonts w:ascii="Arial" w:eastAsia="宋体" w:hAnsi="Arial" w:cs="Arial"/>
                <w:color w:val="000000"/>
                <w:sz w:val="15"/>
                <w:szCs w:val="15"/>
              </w:rPr>
              <w:t>116 </w:t>
            </w:r>
          </w:p>
        </w:tc>
        <w:tc>
          <w:tcPr>
            <w:tcW w:w="0" w:type="auto"/>
            <w:shd w:val="clear" w:color="auto" w:fill="FFFFFF"/>
            <w:tcMar>
              <w:top w:w="40" w:type="dxa"/>
              <w:left w:w="0" w:type="dxa"/>
              <w:bottom w:w="40" w:type="dxa"/>
              <w:right w:w="20" w:type="dxa"/>
            </w:tcMar>
            <w:vAlign w:val="bottom"/>
          </w:tcPr>
          <w:p w14:paraId="012D12C0" w14:textId="77777777" w:rsidR="008A1CC1" w:rsidRDefault="008A1CC1">
            <w:pPr>
              <w:jc w:val="right"/>
              <w:rPr>
                <w:rFonts w:ascii="宋体"/>
              </w:rPr>
            </w:pPr>
          </w:p>
        </w:tc>
        <w:tc>
          <w:tcPr>
            <w:tcW w:w="0" w:type="auto"/>
            <w:shd w:val="clear" w:color="auto" w:fill="auto"/>
            <w:vAlign w:val="bottom"/>
          </w:tcPr>
          <w:p w14:paraId="012D12C1" w14:textId="77777777" w:rsidR="008A1CC1" w:rsidRDefault="008A1CC1">
            <w:pPr>
              <w:rPr>
                <w:rFonts w:ascii="宋体"/>
                <w:vanish/>
              </w:rPr>
            </w:pPr>
          </w:p>
        </w:tc>
      </w:tr>
      <w:tr w:rsidR="008A1CC1" w14:paraId="012D12D6" w14:textId="77777777">
        <w:tc>
          <w:tcPr>
            <w:tcW w:w="0" w:type="auto"/>
            <w:gridSpan w:val="3"/>
            <w:shd w:val="clear" w:color="auto" w:fill="CCEEFF"/>
            <w:tcMar>
              <w:top w:w="40" w:type="dxa"/>
              <w:left w:w="155" w:type="dxa"/>
              <w:bottom w:w="40" w:type="dxa"/>
              <w:right w:w="20" w:type="dxa"/>
            </w:tcMar>
            <w:vAlign w:val="bottom"/>
          </w:tcPr>
          <w:p w14:paraId="012D12C3" w14:textId="77777777" w:rsidR="008A1CC1" w:rsidRDefault="00EB3825">
            <w:pPr>
              <w:textAlignment w:val="bottom"/>
            </w:pPr>
            <w:r>
              <w:rPr>
                <w:rFonts w:ascii="Arial" w:eastAsia="宋体" w:hAnsi="Arial" w:cs="Arial"/>
                <w:color w:val="000000"/>
                <w:sz w:val="15"/>
                <w:szCs w:val="15"/>
              </w:rPr>
              <w:t>Foreign exchange impact</w:t>
            </w:r>
          </w:p>
        </w:tc>
        <w:tc>
          <w:tcPr>
            <w:tcW w:w="0" w:type="auto"/>
            <w:gridSpan w:val="2"/>
            <w:shd w:val="clear" w:color="auto" w:fill="CCEEFF"/>
            <w:tcMar>
              <w:top w:w="40" w:type="dxa"/>
              <w:left w:w="20" w:type="dxa"/>
              <w:bottom w:w="40" w:type="dxa"/>
              <w:right w:w="0" w:type="dxa"/>
            </w:tcMar>
            <w:vAlign w:val="bottom"/>
          </w:tcPr>
          <w:p w14:paraId="012D12C4" w14:textId="77777777" w:rsidR="008A1CC1" w:rsidRDefault="00EB3825">
            <w:pPr>
              <w:jc w:val="right"/>
              <w:textAlignment w:val="bottom"/>
            </w:pPr>
            <w:r>
              <w:rPr>
                <w:rFonts w:ascii="Arial" w:eastAsia="宋体" w:hAnsi="Arial" w:cs="Arial"/>
                <w:color w:val="000000"/>
                <w:sz w:val="15"/>
                <w:szCs w:val="15"/>
              </w:rPr>
              <w:t>(23)</w:t>
            </w:r>
          </w:p>
        </w:tc>
        <w:tc>
          <w:tcPr>
            <w:tcW w:w="0" w:type="auto"/>
            <w:shd w:val="clear" w:color="auto" w:fill="CCEEFF"/>
            <w:tcMar>
              <w:top w:w="40" w:type="dxa"/>
              <w:left w:w="0" w:type="dxa"/>
              <w:bottom w:w="40" w:type="dxa"/>
              <w:right w:w="20" w:type="dxa"/>
            </w:tcMar>
            <w:vAlign w:val="bottom"/>
          </w:tcPr>
          <w:p w14:paraId="012D12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C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2C7" w14:textId="77777777" w:rsidR="008A1CC1" w:rsidRDefault="00EB3825">
            <w:pPr>
              <w:jc w:val="right"/>
              <w:textAlignment w:val="bottom"/>
            </w:pPr>
            <w:r>
              <w:rPr>
                <w:rFonts w:ascii="Arial" w:eastAsia="宋体" w:hAnsi="Arial" w:cs="Arial"/>
                <w:color w:val="000000"/>
                <w:sz w:val="15"/>
                <w:szCs w:val="15"/>
              </w:rPr>
              <w:t>(6)</w:t>
            </w:r>
          </w:p>
        </w:tc>
        <w:tc>
          <w:tcPr>
            <w:tcW w:w="0" w:type="auto"/>
            <w:shd w:val="clear" w:color="auto" w:fill="CCEEFF"/>
            <w:tcMar>
              <w:top w:w="40" w:type="dxa"/>
              <w:left w:w="0" w:type="dxa"/>
              <w:bottom w:w="40" w:type="dxa"/>
              <w:right w:w="20" w:type="dxa"/>
            </w:tcMar>
            <w:vAlign w:val="bottom"/>
          </w:tcPr>
          <w:p w14:paraId="012D12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C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2CA"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2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C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2CD" w14:textId="77777777" w:rsidR="008A1CC1" w:rsidRDefault="00EB3825">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012D12C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C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2D0" w14:textId="77777777" w:rsidR="008A1CC1" w:rsidRDefault="00EB3825">
            <w:pPr>
              <w:jc w:val="right"/>
              <w:textAlignment w:val="bottom"/>
            </w:pPr>
            <w:r>
              <w:rPr>
                <w:rFonts w:ascii="Arial" w:eastAsia="宋体" w:hAnsi="Arial" w:cs="Arial"/>
                <w:color w:val="000000"/>
                <w:sz w:val="15"/>
                <w:szCs w:val="15"/>
              </w:rPr>
              <w:t>(1)</w:t>
            </w:r>
          </w:p>
        </w:tc>
        <w:tc>
          <w:tcPr>
            <w:tcW w:w="0" w:type="auto"/>
            <w:shd w:val="clear" w:color="auto" w:fill="CCEEFF"/>
            <w:tcMar>
              <w:top w:w="40" w:type="dxa"/>
              <w:left w:w="0" w:type="dxa"/>
              <w:bottom w:w="40" w:type="dxa"/>
              <w:right w:w="20" w:type="dxa"/>
            </w:tcMar>
            <w:vAlign w:val="bottom"/>
          </w:tcPr>
          <w:p w14:paraId="012D12D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D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2D3" w14:textId="77777777" w:rsidR="008A1CC1" w:rsidRDefault="00EB3825">
            <w:pPr>
              <w:jc w:val="right"/>
              <w:textAlignment w:val="bottom"/>
            </w:pPr>
            <w:r>
              <w:rPr>
                <w:rFonts w:ascii="Arial" w:eastAsia="宋体" w:hAnsi="Arial" w:cs="Arial"/>
                <w:color w:val="000000"/>
                <w:sz w:val="15"/>
                <w:szCs w:val="15"/>
              </w:rPr>
              <w:t>(31)</w:t>
            </w:r>
          </w:p>
        </w:tc>
        <w:tc>
          <w:tcPr>
            <w:tcW w:w="0" w:type="auto"/>
            <w:shd w:val="clear" w:color="auto" w:fill="CCEEFF"/>
            <w:tcMar>
              <w:top w:w="40" w:type="dxa"/>
              <w:left w:w="0" w:type="dxa"/>
              <w:bottom w:w="40" w:type="dxa"/>
              <w:right w:w="20" w:type="dxa"/>
            </w:tcMar>
            <w:vAlign w:val="bottom"/>
          </w:tcPr>
          <w:p w14:paraId="012D12D4" w14:textId="77777777" w:rsidR="008A1CC1" w:rsidRDefault="008A1CC1">
            <w:pPr>
              <w:jc w:val="right"/>
              <w:rPr>
                <w:rFonts w:ascii="宋体"/>
              </w:rPr>
            </w:pPr>
          </w:p>
        </w:tc>
        <w:tc>
          <w:tcPr>
            <w:tcW w:w="0" w:type="auto"/>
            <w:shd w:val="clear" w:color="auto" w:fill="auto"/>
            <w:vAlign w:val="bottom"/>
          </w:tcPr>
          <w:p w14:paraId="012D12D5" w14:textId="77777777" w:rsidR="008A1CC1" w:rsidRDefault="008A1CC1">
            <w:pPr>
              <w:rPr>
                <w:rFonts w:ascii="宋体"/>
                <w:vanish/>
              </w:rPr>
            </w:pPr>
          </w:p>
        </w:tc>
      </w:tr>
      <w:tr w:rsidR="008A1CC1" w14:paraId="012D12EA" w14:textId="77777777">
        <w:tc>
          <w:tcPr>
            <w:tcW w:w="0" w:type="auto"/>
            <w:gridSpan w:val="3"/>
            <w:shd w:val="clear" w:color="auto" w:fill="FFFFFF"/>
            <w:tcMar>
              <w:top w:w="40" w:type="dxa"/>
              <w:left w:w="20" w:type="dxa"/>
              <w:bottom w:w="40" w:type="dxa"/>
              <w:right w:w="20" w:type="dxa"/>
            </w:tcMar>
            <w:vAlign w:val="bottom"/>
          </w:tcPr>
          <w:p w14:paraId="012D12D7" w14:textId="77777777" w:rsidR="008A1CC1" w:rsidRDefault="00EB3825">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2D8" w14:textId="77777777" w:rsidR="008A1CC1" w:rsidRDefault="00EB3825">
            <w:pPr>
              <w:jc w:val="right"/>
              <w:textAlignment w:val="bottom"/>
            </w:pPr>
            <w:r>
              <w:rPr>
                <w:rFonts w:ascii="Arial" w:eastAsia="宋体" w:hAnsi="Arial" w:cs="Arial"/>
                <w:color w:val="000000"/>
                <w:sz w:val="15"/>
                <w:szCs w:val="15"/>
              </w:rPr>
              <w:t>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2D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D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2DB" w14:textId="77777777" w:rsidR="008A1CC1" w:rsidRDefault="00EB3825">
            <w:pPr>
              <w:jc w:val="right"/>
              <w:textAlignment w:val="bottom"/>
            </w:pPr>
            <w:r>
              <w:rPr>
                <w:rFonts w:ascii="Arial" w:eastAsia="宋体" w:hAnsi="Arial" w:cs="Arial"/>
                <w:color w:val="000000"/>
                <w:sz w:val="15"/>
                <w:szCs w:val="15"/>
              </w:rPr>
              <w:t>(30)</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2D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D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2DE" w14:textId="77777777" w:rsidR="008A1CC1" w:rsidRDefault="00EB3825">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2D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E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2E1" w14:textId="77777777" w:rsidR="008A1CC1" w:rsidRDefault="00EB3825">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2E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E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2E4" w14:textId="77777777" w:rsidR="008A1CC1" w:rsidRDefault="00EB3825">
            <w:pPr>
              <w:jc w:val="right"/>
              <w:textAlignment w:val="bottom"/>
            </w:pPr>
            <w:r>
              <w:rPr>
                <w:rFonts w:ascii="Arial" w:eastAsia="宋体" w:hAnsi="Arial" w:cs="Arial"/>
                <w:color w:val="000000"/>
                <w:sz w:val="15"/>
                <w:szCs w:val="15"/>
              </w:rPr>
              <w:t>(12)</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2E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2E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2E7" w14:textId="77777777" w:rsidR="008A1CC1" w:rsidRDefault="00EB3825">
            <w:pPr>
              <w:jc w:val="right"/>
              <w:textAlignment w:val="bottom"/>
            </w:pPr>
            <w:r>
              <w:rPr>
                <w:rFonts w:ascii="Arial" w:eastAsia="宋体" w:hAnsi="Arial" w:cs="Arial"/>
                <w:color w:val="000000"/>
                <w:sz w:val="15"/>
                <w:szCs w:val="15"/>
              </w:rPr>
              <w:t>85 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2E8" w14:textId="77777777" w:rsidR="008A1CC1" w:rsidRDefault="008A1CC1">
            <w:pPr>
              <w:jc w:val="right"/>
              <w:rPr>
                <w:rFonts w:ascii="宋体"/>
              </w:rPr>
            </w:pPr>
          </w:p>
        </w:tc>
        <w:tc>
          <w:tcPr>
            <w:tcW w:w="0" w:type="auto"/>
            <w:shd w:val="clear" w:color="auto" w:fill="auto"/>
            <w:vAlign w:val="bottom"/>
          </w:tcPr>
          <w:p w14:paraId="012D12E9" w14:textId="77777777" w:rsidR="008A1CC1" w:rsidRDefault="008A1CC1">
            <w:pPr>
              <w:rPr>
                <w:rFonts w:ascii="宋体"/>
                <w:vanish/>
              </w:rPr>
            </w:pPr>
          </w:p>
        </w:tc>
      </w:tr>
      <w:tr w:rsidR="008A1CC1" w14:paraId="012D1304" w14:textId="77777777">
        <w:tc>
          <w:tcPr>
            <w:tcW w:w="0" w:type="auto"/>
            <w:gridSpan w:val="3"/>
            <w:shd w:val="clear" w:color="auto" w:fill="CCEEFF"/>
            <w:tcMar>
              <w:top w:w="40" w:type="dxa"/>
              <w:left w:w="20" w:type="dxa"/>
              <w:bottom w:w="40" w:type="dxa"/>
              <w:right w:w="20" w:type="dxa"/>
            </w:tcMar>
            <w:vAlign w:val="bottom"/>
          </w:tcPr>
          <w:p w14:paraId="012D12EB" w14:textId="77777777" w:rsidR="008A1CC1" w:rsidRDefault="00EB3825">
            <w:pPr>
              <w:textAlignment w:val="bottom"/>
            </w:pPr>
            <w:r>
              <w:rPr>
                <w:rFonts w:ascii="Arial" w:eastAsia="宋体" w:hAnsi="Arial" w:cs="Arial"/>
                <w:b/>
                <w:bCs/>
                <w:color w:val="000000"/>
                <w:sz w:val="15"/>
                <w:szCs w:val="15"/>
              </w:rPr>
              <w:t>Balance as of March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12EC"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2ED" w14:textId="77777777" w:rsidR="008A1CC1" w:rsidRDefault="00EB3825">
            <w:pPr>
              <w:jc w:val="right"/>
              <w:textAlignment w:val="bottom"/>
            </w:pPr>
            <w:r>
              <w:rPr>
                <w:rFonts w:ascii="Arial" w:eastAsia="宋体" w:hAnsi="Arial" w:cs="Arial"/>
                <w:color w:val="000000"/>
                <w:sz w:val="15"/>
                <w:szCs w:val="15"/>
              </w:rPr>
              <w:t>2,282 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E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2F0"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2F1" w14:textId="77777777" w:rsidR="008A1CC1" w:rsidRDefault="00EB3825">
            <w:pPr>
              <w:jc w:val="right"/>
              <w:textAlignment w:val="bottom"/>
            </w:pPr>
            <w:r>
              <w:rPr>
                <w:rFonts w:ascii="Arial" w:eastAsia="宋体" w:hAnsi="Arial" w:cs="Arial"/>
                <w:color w:val="000000"/>
                <w:sz w:val="15"/>
                <w:szCs w:val="15"/>
              </w:rPr>
              <w:t>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F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2F4"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2F5" w14:textId="77777777" w:rsidR="008A1CC1" w:rsidRDefault="00EB3825">
            <w:pPr>
              <w:jc w:val="right"/>
              <w:textAlignment w:val="bottom"/>
            </w:pPr>
            <w:r>
              <w:rPr>
                <w:rFonts w:ascii="Arial" w:eastAsia="宋体" w:hAnsi="Arial" w:cs="Arial"/>
                <w:color w:val="000000"/>
                <w:sz w:val="15"/>
                <w:szCs w:val="15"/>
              </w:rPr>
              <w:t>372 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F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F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2F8"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2F9" w14:textId="77777777" w:rsidR="008A1CC1" w:rsidRDefault="00EB3825">
            <w:pPr>
              <w:jc w:val="right"/>
              <w:textAlignment w:val="bottom"/>
            </w:pPr>
            <w:r>
              <w:rPr>
                <w:rFonts w:ascii="Arial" w:eastAsia="宋体" w:hAnsi="Arial" w:cs="Arial"/>
                <w:color w:val="000000"/>
                <w:sz w:val="15"/>
                <w:szCs w:val="15"/>
              </w:rPr>
              <w:t>189 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F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F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2FC"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2FD" w14:textId="77777777" w:rsidR="008A1CC1" w:rsidRDefault="00EB3825">
            <w:pPr>
              <w:jc w:val="right"/>
              <w:textAlignment w:val="bottom"/>
            </w:pPr>
            <w:r>
              <w:rPr>
                <w:rFonts w:ascii="Arial" w:eastAsia="宋体" w:hAnsi="Arial" w:cs="Arial"/>
                <w:color w:val="000000"/>
                <w:sz w:val="15"/>
                <w:szCs w:val="15"/>
              </w:rPr>
              <w:t>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2F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2F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300"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301" w14:textId="77777777" w:rsidR="008A1CC1" w:rsidRDefault="00EB3825">
            <w:pPr>
              <w:jc w:val="right"/>
              <w:textAlignment w:val="bottom"/>
            </w:pPr>
            <w:r>
              <w:rPr>
                <w:rFonts w:ascii="Arial" w:eastAsia="宋体" w:hAnsi="Arial" w:cs="Arial"/>
                <w:color w:val="000000"/>
                <w:sz w:val="15"/>
                <w:szCs w:val="15"/>
              </w:rPr>
              <w:t>3,591 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302" w14:textId="77777777" w:rsidR="008A1CC1" w:rsidRDefault="008A1CC1">
            <w:pPr>
              <w:jc w:val="right"/>
              <w:rPr>
                <w:rFonts w:ascii="宋体"/>
              </w:rPr>
            </w:pPr>
          </w:p>
        </w:tc>
        <w:tc>
          <w:tcPr>
            <w:tcW w:w="0" w:type="auto"/>
            <w:shd w:val="clear" w:color="auto" w:fill="auto"/>
            <w:vAlign w:val="bottom"/>
          </w:tcPr>
          <w:p w14:paraId="012D1303" w14:textId="77777777" w:rsidR="008A1CC1" w:rsidRDefault="008A1CC1">
            <w:pPr>
              <w:rPr>
                <w:rFonts w:ascii="宋体"/>
                <w:vanish/>
              </w:rPr>
            </w:pPr>
          </w:p>
        </w:tc>
      </w:tr>
      <w:tr w:rsidR="008A1CC1" w14:paraId="012D1312" w14:textId="77777777">
        <w:trPr>
          <w:hidden/>
        </w:trPr>
        <w:tc>
          <w:tcPr>
            <w:tcW w:w="0" w:type="auto"/>
            <w:gridSpan w:val="3"/>
            <w:shd w:val="clear" w:color="auto" w:fill="auto"/>
            <w:vAlign w:val="bottom"/>
          </w:tcPr>
          <w:p w14:paraId="012D1305" w14:textId="77777777" w:rsidR="008A1CC1" w:rsidRDefault="008A1CC1">
            <w:pPr>
              <w:rPr>
                <w:rFonts w:ascii="宋体"/>
                <w:vanish/>
              </w:rPr>
            </w:pPr>
          </w:p>
        </w:tc>
        <w:tc>
          <w:tcPr>
            <w:tcW w:w="0" w:type="auto"/>
            <w:gridSpan w:val="3"/>
            <w:shd w:val="clear" w:color="auto" w:fill="auto"/>
            <w:vAlign w:val="bottom"/>
          </w:tcPr>
          <w:p w14:paraId="012D1306" w14:textId="77777777" w:rsidR="008A1CC1" w:rsidRDefault="008A1CC1">
            <w:pPr>
              <w:rPr>
                <w:rFonts w:ascii="宋体"/>
                <w:vanish/>
              </w:rPr>
            </w:pPr>
          </w:p>
        </w:tc>
        <w:tc>
          <w:tcPr>
            <w:tcW w:w="0" w:type="auto"/>
            <w:gridSpan w:val="3"/>
            <w:shd w:val="clear" w:color="auto" w:fill="auto"/>
            <w:vAlign w:val="bottom"/>
          </w:tcPr>
          <w:p w14:paraId="012D1307" w14:textId="77777777" w:rsidR="008A1CC1" w:rsidRDefault="008A1CC1">
            <w:pPr>
              <w:rPr>
                <w:rFonts w:ascii="宋体"/>
                <w:vanish/>
              </w:rPr>
            </w:pPr>
          </w:p>
        </w:tc>
        <w:tc>
          <w:tcPr>
            <w:tcW w:w="0" w:type="auto"/>
            <w:gridSpan w:val="3"/>
            <w:shd w:val="clear" w:color="auto" w:fill="auto"/>
            <w:vAlign w:val="bottom"/>
          </w:tcPr>
          <w:p w14:paraId="012D1308" w14:textId="77777777" w:rsidR="008A1CC1" w:rsidRDefault="008A1CC1">
            <w:pPr>
              <w:rPr>
                <w:rFonts w:ascii="宋体"/>
                <w:vanish/>
              </w:rPr>
            </w:pPr>
          </w:p>
        </w:tc>
        <w:tc>
          <w:tcPr>
            <w:tcW w:w="0" w:type="auto"/>
            <w:gridSpan w:val="3"/>
            <w:shd w:val="clear" w:color="auto" w:fill="auto"/>
            <w:vAlign w:val="bottom"/>
          </w:tcPr>
          <w:p w14:paraId="012D1309" w14:textId="77777777" w:rsidR="008A1CC1" w:rsidRDefault="008A1CC1">
            <w:pPr>
              <w:rPr>
                <w:rFonts w:ascii="宋体"/>
                <w:vanish/>
              </w:rPr>
            </w:pPr>
          </w:p>
        </w:tc>
        <w:tc>
          <w:tcPr>
            <w:tcW w:w="0" w:type="auto"/>
            <w:gridSpan w:val="3"/>
            <w:shd w:val="clear" w:color="auto" w:fill="auto"/>
            <w:vAlign w:val="bottom"/>
          </w:tcPr>
          <w:p w14:paraId="012D130A" w14:textId="77777777" w:rsidR="008A1CC1" w:rsidRDefault="008A1CC1">
            <w:pPr>
              <w:rPr>
                <w:rFonts w:ascii="宋体"/>
                <w:vanish/>
              </w:rPr>
            </w:pPr>
          </w:p>
        </w:tc>
        <w:tc>
          <w:tcPr>
            <w:tcW w:w="0" w:type="auto"/>
            <w:gridSpan w:val="3"/>
            <w:shd w:val="clear" w:color="auto" w:fill="auto"/>
            <w:vAlign w:val="bottom"/>
          </w:tcPr>
          <w:p w14:paraId="012D130B" w14:textId="77777777" w:rsidR="008A1CC1" w:rsidRDefault="008A1CC1">
            <w:pPr>
              <w:rPr>
                <w:rFonts w:ascii="宋体"/>
                <w:vanish/>
              </w:rPr>
            </w:pPr>
          </w:p>
        </w:tc>
        <w:tc>
          <w:tcPr>
            <w:tcW w:w="0" w:type="auto"/>
            <w:gridSpan w:val="3"/>
            <w:shd w:val="clear" w:color="auto" w:fill="auto"/>
            <w:vAlign w:val="bottom"/>
          </w:tcPr>
          <w:p w14:paraId="012D130C" w14:textId="77777777" w:rsidR="008A1CC1" w:rsidRDefault="008A1CC1">
            <w:pPr>
              <w:rPr>
                <w:rFonts w:ascii="宋体"/>
                <w:vanish/>
              </w:rPr>
            </w:pPr>
          </w:p>
        </w:tc>
        <w:tc>
          <w:tcPr>
            <w:tcW w:w="0" w:type="auto"/>
            <w:gridSpan w:val="3"/>
            <w:shd w:val="clear" w:color="auto" w:fill="auto"/>
            <w:vAlign w:val="bottom"/>
          </w:tcPr>
          <w:p w14:paraId="012D130D" w14:textId="77777777" w:rsidR="008A1CC1" w:rsidRDefault="008A1CC1">
            <w:pPr>
              <w:rPr>
                <w:rFonts w:ascii="宋体"/>
                <w:vanish/>
              </w:rPr>
            </w:pPr>
          </w:p>
        </w:tc>
        <w:tc>
          <w:tcPr>
            <w:tcW w:w="0" w:type="auto"/>
            <w:gridSpan w:val="3"/>
            <w:shd w:val="clear" w:color="auto" w:fill="auto"/>
            <w:vAlign w:val="bottom"/>
          </w:tcPr>
          <w:p w14:paraId="012D130E" w14:textId="77777777" w:rsidR="008A1CC1" w:rsidRDefault="008A1CC1">
            <w:pPr>
              <w:rPr>
                <w:rFonts w:ascii="宋体"/>
                <w:vanish/>
              </w:rPr>
            </w:pPr>
          </w:p>
        </w:tc>
        <w:tc>
          <w:tcPr>
            <w:tcW w:w="0" w:type="auto"/>
            <w:gridSpan w:val="3"/>
            <w:shd w:val="clear" w:color="auto" w:fill="auto"/>
            <w:vAlign w:val="bottom"/>
          </w:tcPr>
          <w:p w14:paraId="012D130F" w14:textId="77777777" w:rsidR="008A1CC1" w:rsidRDefault="008A1CC1">
            <w:pPr>
              <w:rPr>
                <w:rFonts w:ascii="宋体"/>
                <w:vanish/>
              </w:rPr>
            </w:pPr>
          </w:p>
        </w:tc>
        <w:tc>
          <w:tcPr>
            <w:tcW w:w="0" w:type="auto"/>
            <w:gridSpan w:val="3"/>
            <w:shd w:val="clear" w:color="auto" w:fill="auto"/>
            <w:vAlign w:val="bottom"/>
          </w:tcPr>
          <w:p w14:paraId="012D1310" w14:textId="77777777" w:rsidR="008A1CC1" w:rsidRDefault="008A1CC1">
            <w:pPr>
              <w:rPr>
                <w:rFonts w:ascii="宋体"/>
                <w:vanish/>
              </w:rPr>
            </w:pPr>
          </w:p>
        </w:tc>
        <w:tc>
          <w:tcPr>
            <w:tcW w:w="0" w:type="auto"/>
            <w:shd w:val="clear" w:color="auto" w:fill="auto"/>
            <w:vAlign w:val="bottom"/>
          </w:tcPr>
          <w:p w14:paraId="012D1311" w14:textId="77777777" w:rsidR="008A1CC1" w:rsidRDefault="008A1CC1">
            <w:pPr>
              <w:rPr>
                <w:rFonts w:ascii="宋体"/>
                <w:vanish/>
              </w:rPr>
            </w:pPr>
          </w:p>
        </w:tc>
      </w:tr>
      <w:tr w:rsidR="008A1CC1" w14:paraId="012D1320" w14:textId="77777777">
        <w:trPr>
          <w:hidden/>
        </w:trPr>
        <w:tc>
          <w:tcPr>
            <w:tcW w:w="0" w:type="auto"/>
            <w:gridSpan w:val="3"/>
            <w:shd w:val="clear" w:color="auto" w:fill="auto"/>
            <w:vAlign w:val="bottom"/>
          </w:tcPr>
          <w:p w14:paraId="012D1313" w14:textId="77777777" w:rsidR="008A1CC1" w:rsidRDefault="008A1CC1">
            <w:pPr>
              <w:rPr>
                <w:rFonts w:ascii="宋体"/>
                <w:vanish/>
              </w:rPr>
            </w:pPr>
          </w:p>
        </w:tc>
        <w:tc>
          <w:tcPr>
            <w:tcW w:w="0" w:type="auto"/>
            <w:gridSpan w:val="3"/>
            <w:shd w:val="clear" w:color="auto" w:fill="auto"/>
            <w:vAlign w:val="bottom"/>
          </w:tcPr>
          <w:p w14:paraId="012D1314" w14:textId="77777777" w:rsidR="008A1CC1" w:rsidRDefault="008A1CC1">
            <w:pPr>
              <w:rPr>
                <w:rFonts w:ascii="宋体"/>
                <w:vanish/>
              </w:rPr>
            </w:pPr>
          </w:p>
        </w:tc>
        <w:tc>
          <w:tcPr>
            <w:tcW w:w="0" w:type="auto"/>
            <w:gridSpan w:val="3"/>
            <w:shd w:val="clear" w:color="auto" w:fill="auto"/>
            <w:vAlign w:val="bottom"/>
          </w:tcPr>
          <w:p w14:paraId="012D1315" w14:textId="77777777" w:rsidR="008A1CC1" w:rsidRDefault="008A1CC1">
            <w:pPr>
              <w:rPr>
                <w:rFonts w:ascii="宋体"/>
                <w:vanish/>
              </w:rPr>
            </w:pPr>
          </w:p>
        </w:tc>
        <w:tc>
          <w:tcPr>
            <w:tcW w:w="0" w:type="auto"/>
            <w:gridSpan w:val="3"/>
            <w:shd w:val="clear" w:color="auto" w:fill="auto"/>
            <w:vAlign w:val="bottom"/>
          </w:tcPr>
          <w:p w14:paraId="012D1316" w14:textId="77777777" w:rsidR="008A1CC1" w:rsidRDefault="008A1CC1">
            <w:pPr>
              <w:rPr>
                <w:rFonts w:ascii="宋体"/>
                <w:vanish/>
              </w:rPr>
            </w:pPr>
          </w:p>
        </w:tc>
        <w:tc>
          <w:tcPr>
            <w:tcW w:w="0" w:type="auto"/>
            <w:gridSpan w:val="3"/>
            <w:shd w:val="clear" w:color="auto" w:fill="auto"/>
            <w:vAlign w:val="bottom"/>
          </w:tcPr>
          <w:p w14:paraId="012D1317" w14:textId="77777777" w:rsidR="008A1CC1" w:rsidRDefault="008A1CC1">
            <w:pPr>
              <w:rPr>
                <w:rFonts w:ascii="宋体"/>
                <w:vanish/>
              </w:rPr>
            </w:pPr>
          </w:p>
        </w:tc>
        <w:tc>
          <w:tcPr>
            <w:tcW w:w="0" w:type="auto"/>
            <w:gridSpan w:val="3"/>
            <w:shd w:val="clear" w:color="auto" w:fill="auto"/>
            <w:vAlign w:val="bottom"/>
          </w:tcPr>
          <w:p w14:paraId="012D1318" w14:textId="77777777" w:rsidR="008A1CC1" w:rsidRDefault="008A1CC1">
            <w:pPr>
              <w:rPr>
                <w:rFonts w:ascii="宋体"/>
                <w:vanish/>
              </w:rPr>
            </w:pPr>
          </w:p>
        </w:tc>
        <w:tc>
          <w:tcPr>
            <w:tcW w:w="0" w:type="auto"/>
            <w:gridSpan w:val="3"/>
            <w:shd w:val="clear" w:color="auto" w:fill="auto"/>
            <w:vAlign w:val="bottom"/>
          </w:tcPr>
          <w:p w14:paraId="012D1319" w14:textId="77777777" w:rsidR="008A1CC1" w:rsidRDefault="008A1CC1">
            <w:pPr>
              <w:rPr>
                <w:rFonts w:ascii="宋体"/>
                <w:vanish/>
              </w:rPr>
            </w:pPr>
          </w:p>
        </w:tc>
        <w:tc>
          <w:tcPr>
            <w:tcW w:w="0" w:type="auto"/>
            <w:gridSpan w:val="3"/>
            <w:shd w:val="clear" w:color="auto" w:fill="auto"/>
            <w:vAlign w:val="bottom"/>
          </w:tcPr>
          <w:p w14:paraId="012D131A" w14:textId="77777777" w:rsidR="008A1CC1" w:rsidRDefault="008A1CC1">
            <w:pPr>
              <w:rPr>
                <w:rFonts w:ascii="宋体"/>
                <w:vanish/>
              </w:rPr>
            </w:pPr>
          </w:p>
        </w:tc>
        <w:tc>
          <w:tcPr>
            <w:tcW w:w="0" w:type="auto"/>
            <w:gridSpan w:val="3"/>
            <w:shd w:val="clear" w:color="auto" w:fill="auto"/>
            <w:vAlign w:val="bottom"/>
          </w:tcPr>
          <w:p w14:paraId="012D131B" w14:textId="77777777" w:rsidR="008A1CC1" w:rsidRDefault="008A1CC1">
            <w:pPr>
              <w:rPr>
                <w:rFonts w:ascii="宋体"/>
                <w:vanish/>
              </w:rPr>
            </w:pPr>
          </w:p>
        </w:tc>
        <w:tc>
          <w:tcPr>
            <w:tcW w:w="0" w:type="auto"/>
            <w:gridSpan w:val="3"/>
            <w:shd w:val="clear" w:color="auto" w:fill="auto"/>
            <w:vAlign w:val="bottom"/>
          </w:tcPr>
          <w:p w14:paraId="012D131C" w14:textId="77777777" w:rsidR="008A1CC1" w:rsidRDefault="008A1CC1">
            <w:pPr>
              <w:rPr>
                <w:rFonts w:ascii="宋体"/>
                <w:vanish/>
              </w:rPr>
            </w:pPr>
          </w:p>
        </w:tc>
        <w:tc>
          <w:tcPr>
            <w:tcW w:w="0" w:type="auto"/>
            <w:gridSpan w:val="3"/>
            <w:shd w:val="clear" w:color="auto" w:fill="auto"/>
            <w:vAlign w:val="bottom"/>
          </w:tcPr>
          <w:p w14:paraId="012D131D" w14:textId="77777777" w:rsidR="008A1CC1" w:rsidRDefault="008A1CC1">
            <w:pPr>
              <w:rPr>
                <w:rFonts w:ascii="宋体"/>
                <w:vanish/>
              </w:rPr>
            </w:pPr>
          </w:p>
        </w:tc>
        <w:tc>
          <w:tcPr>
            <w:tcW w:w="0" w:type="auto"/>
            <w:gridSpan w:val="3"/>
            <w:shd w:val="clear" w:color="auto" w:fill="auto"/>
            <w:vAlign w:val="bottom"/>
          </w:tcPr>
          <w:p w14:paraId="012D131E" w14:textId="77777777" w:rsidR="008A1CC1" w:rsidRDefault="008A1CC1">
            <w:pPr>
              <w:rPr>
                <w:rFonts w:ascii="宋体"/>
                <w:vanish/>
              </w:rPr>
            </w:pPr>
          </w:p>
        </w:tc>
        <w:tc>
          <w:tcPr>
            <w:tcW w:w="0" w:type="auto"/>
            <w:shd w:val="clear" w:color="auto" w:fill="auto"/>
            <w:vAlign w:val="bottom"/>
          </w:tcPr>
          <w:p w14:paraId="012D131F" w14:textId="77777777" w:rsidR="008A1CC1" w:rsidRDefault="008A1CC1">
            <w:pPr>
              <w:rPr>
                <w:rFonts w:ascii="宋体"/>
                <w:vanish/>
              </w:rPr>
            </w:pPr>
          </w:p>
        </w:tc>
      </w:tr>
      <w:tr w:rsidR="008A1CC1" w14:paraId="012D132E" w14:textId="77777777">
        <w:trPr>
          <w:hidden/>
        </w:trPr>
        <w:tc>
          <w:tcPr>
            <w:tcW w:w="0" w:type="auto"/>
            <w:gridSpan w:val="3"/>
            <w:shd w:val="clear" w:color="auto" w:fill="auto"/>
            <w:vAlign w:val="bottom"/>
          </w:tcPr>
          <w:p w14:paraId="012D1321" w14:textId="77777777" w:rsidR="008A1CC1" w:rsidRDefault="008A1CC1">
            <w:pPr>
              <w:rPr>
                <w:rFonts w:ascii="宋体"/>
                <w:vanish/>
              </w:rPr>
            </w:pPr>
          </w:p>
        </w:tc>
        <w:tc>
          <w:tcPr>
            <w:tcW w:w="0" w:type="auto"/>
            <w:gridSpan w:val="3"/>
            <w:shd w:val="clear" w:color="auto" w:fill="auto"/>
            <w:vAlign w:val="bottom"/>
          </w:tcPr>
          <w:p w14:paraId="012D1322" w14:textId="77777777" w:rsidR="008A1CC1" w:rsidRDefault="008A1CC1">
            <w:pPr>
              <w:rPr>
                <w:rFonts w:ascii="宋体"/>
                <w:vanish/>
              </w:rPr>
            </w:pPr>
          </w:p>
        </w:tc>
        <w:tc>
          <w:tcPr>
            <w:tcW w:w="0" w:type="auto"/>
            <w:gridSpan w:val="3"/>
            <w:shd w:val="clear" w:color="auto" w:fill="auto"/>
            <w:vAlign w:val="bottom"/>
          </w:tcPr>
          <w:p w14:paraId="012D1323" w14:textId="77777777" w:rsidR="008A1CC1" w:rsidRDefault="008A1CC1">
            <w:pPr>
              <w:rPr>
                <w:rFonts w:ascii="宋体"/>
                <w:vanish/>
              </w:rPr>
            </w:pPr>
          </w:p>
        </w:tc>
        <w:tc>
          <w:tcPr>
            <w:tcW w:w="0" w:type="auto"/>
            <w:gridSpan w:val="3"/>
            <w:shd w:val="clear" w:color="auto" w:fill="auto"/>
            <w:vAlign w:val="bottom"/>
          </w:tcPr>
          <w:p w14:paraId="012D1324" w14:textId="77777777" w:rsidR="008A1CC1" w:rsidRDefault="008A1CC1">
            <w:pPr>
              <w:rPr>
                <w:rFonts w:ascii="宋体"/>
                <w:vanish/>
              </w:rPr>
            </w:pPr>
          </w:p>
        </w:tc>
        <w:tc>
          <w:tcPr>
            <w:tcW w:w="0" w:type="auto"/>
            <w:gridSpan w:val="3"/>
            <w:shd w:val="clear" w:color="auto" w:fill="auto"/>
            <w:vAlign w:val="bottom"/>
          </w:tcPr>
          <w:p w14:paraId="012D1325" w14:textId="77777777" w:rsidR="008A1CC1" w:rsidRDefault="008A1CC1">
            <w:pPr>
              <w:rPr>
                <w:rFonts w:ascii="宋体"/>
                <w:vanish/>
              </w:rPr>
            </w:pPr>
          </w:p>
        </w:tc>
        <w:tc>
          <w:tcPr>
            <w:tcW w:w="0" w:type="auto"/>
            <w:gridSpan w:val="3"/>
            <w:shd w:val="clear" w:color="auto" w:fill="auto"/>
            <w:vAlign w:val="bottom"/>
          </w:tcPr>
          <w:p w14:paraId="012D1326" w14:textId="77777777" w:rsidR="008A1CC1" w:rsidRDefault="008A1CC1">
            <w:pPr>
              <w:rPr>
                <w:rFonts w:ascii="宋体"/>
                <w:vanish/>
              </w:rPr>
            </w:pPr>
          </w:p>
        </w:tc>
        <w:tc>
          <w:tcPr>
            <w:tcW w:w="0" w:type="auto"/>
            <w:gridSpan w:val="3"/>
            <w:shd w:val="clear" w:color="auto" w:fill="auto"/>
            <w:vAlign w:val="bottom"/>
          </w:tcPr>
          <w:p w14:paraId="012D1327" w14:textId="77777777" w:rsidR="008A1CC1" w:rsidRDefault="008A1CC1">
            <w:pPr>
              <w:rPr>
                <w:rFonts w:ascii="宋体"/>
                <w:vanish/>
              </w:rPr>
            </w:pPr>
          </w:p>
        </w:tc>
        <w:tc>
          <w:tcPr>
            <w:tcW w:w="0" w:type="auto"/>
            <w:gridSpan w:val="3"/>
            <w:shd w:val="clear" w:color="auto" w:fill="auto"/>
            <w:vAlign w:val="bottom"/>
          </w:tcPr>
          <w:p w14:paraId="012D1328" w14:textId="77777777" w:rsidR="008A1CC1" w:rsidRDefault="008A1CC1">
            <w:pPr>
              <w:rPr>
                <w:rFonts w:ascii="宋体"/>
                <w:vanish/>
              </w:rPr>
            </w:pPr>
          </w:p>
        </w:tc>
        <w:tc>
          <w:tcPr>
            <w:tcW w:w="0" w:type="auto"/>
            <w:gridSpan w:val="3"/>
            <w:shd w:val="clear" w:color="auto" w:fill="auto"/>
            <w:vAlign w:val="bottom"/>
          </w:tcPr>
          <w:p w14:paraId="012D1329" w14:textId="77777777" w:rsidR="008A1CC1" w:rsidRDefault="008A1CC1">
            <w:pPr>
              <w:rPr>
                <w:rFonts w:ascii="宋体"/>
                <w:vanish/>
              </w:rPr>
            </w:pPr>
          </w:p>
        </w:tc>
        <w:tc>
          <w:tcPr>
            <w:tcW w:w="0" w:type="auto"/>
            <w:gridSpan w:val="3"/>
            <w:shd w:val="clear" w:color="auto" w:fill="auto"/>
            <w:vAlign w:val="bottom"/>
          </w:tcPr>
          <w:p w14:paraId="012D132A" w14:textId="77777777" w:rsidR="008A1CC1" w:rsidRDefault="008A1CC1">
            <w:pPr>
              <w:rPr>
                <w:rFonts w:ascii="宋体"/>
                <w:vanish/>
              </w:rPr>
            </w:pPr>
          </w:p>
        </w:tc>
        <w:tc>
          <w:tcPr>
            <w:tcW w:w="0" w:type="auto"/>
            <w:gridSpan w:val="3"/>
            <w:shd w:val="clear" w:color="auto" w:fill="auto"/>
            <w:vAlign w:val="bottom"/>
          </w:tcPr>
          <w:p w14:paraId="012D132B" w14:textId="77777777" w:rsidR="008A1CC1" w:rsidRDefault="008A1CC1">
            <w:pPr>
              <w:rPr>
                <w:rFonts w:ascii="宋体"/>
                <w:vanish/>
              </w:rPr>
            </w:pPr>
          </w:p>
        </w:tc>
        <w:tc>
          <w:tcPr>
            <w:tcW w:w="0" w:type="auto"/>
            <w:gridSpan w:val="3"/>
            <w:shd w:val="clear" w:color="auto" w:fill="auto"/>
            <w:vAlign w:val="bottom"/>
          </w:tcPr>
          <w:p w14:paraId="012D132C" w14:textId="77777777" w:rsidR="008A1CC1" w:rsidRDefault="008A1CC1">
            <w:pPr>
              <w:rPr>
                <w:rFonts w:ascii="宋体"/>
                <w:vanish/>
              </w:rPr>
            </w:pPr>
          </w:p>
        </w:tc>
        <w:tc>
          <w:tcPr>
            <w:tcW w:w="0" w:type="auto"/>
            <w:shd w:val="clear" w:color="auto" w:fill="auto"/>
            <w:vAlign w:val="bottom"/>
          </w:tcPr>
          <w:p w14:paraId="012D132D" w14:textId="77777777" w:rsidR="008A1CC1" w:rsidRDefault="008A1CC1">
            <w:pPr>
              <w:rPr>
                <w:rFonts w:ascii="宋体"/>
                <w:vanish/>
              </w:rPr>
            </w:pPr>
          </w:p>
        </w:tc>
      </w:tr>
      <w:tr w:rsidR="008A1CC1" w14:paraId="012D133C" w14:textId="77777777">
        <w:trPr>
          <w:hidden/>
        </w:trPr>
        <w:tc>
          <w:tcPr>
            <w:tcW w:w="0" w:type="auto"/>
            <w:gridSpan w:val="3"/>
            <w:shd w:val="clear" w:color="auto" w:fill="auto"/>
            <w:vAlign w:val="bottom"/>
          </w:tcPr>
          <w:p w14:paraId="012D132F" w14:textId="77777777" w:rsidR="008A1CC1" w:rsidRDefault="008A1CC1">
            <w:pPr>
              <w:rPr>
                <w:rFonts w:ascii="宋体"/>
                <w:vanish/>
              </w:rPr>
            </w:pPr>
          </w:p>
        </w:tc>
        <w:tc>
          <w:tcPr>
            <w:tcW w:w="0" w:type="auto"/>
            <w:gridSpan w:val="3"/>
            <w:shd w:val="clear" w:color="auto" w:fill="auto"/>
            <w:vAlign w:val="bottom"/>
          </w:tcPr>
          <w:p w14:paraId="012D1330" w14:textId="77777777" w:rsidR="008A1CC1" w:rsidRDefault="008A1CC1">
            <w:pPr>
              <w:rPr>
                <w:rFonts w:ascii="宋体"/>
                <w:vanish/>
              </w:rPr>
            </w:pPr>
          </w:p>
        </w:tc>
        <w:tc>
          <w:tcPr>
            <w:tcW w:w="0" w:type="auto"/>
            <w:gridSpan w:val="3"/>
            <w:shd w:val="clear" w:color="auto" w:fill="auto"/>
            <w:vAlign w:val="bottom"/>
          </w:tcPr>
          <w:p w14:paraId="012D1331" w14:textId="77777777" w:rsidR="008A1CC1" w:rsidRDefault="008A1CC1">
            <w:pPr>
              <w:rPr>
                <w:rFonts w:ascii="宋体"/>
                <w:vanish/>
              </w:rPr>
            </w:pPr>
          </w:p>
        </w:tc>
        <w:tc>
          <w:tcPr>
            <w:tcW w:w="0" w:type="auto"/>
            <w:gridSpan w:val="3"/>
            <w:shd w:val="clear" w:color="auto" w:fill="auto"/>
            <w:vAlign w:val="bottom"/>
          </w:tcPr>
          <w:p w14:paraId="012D1332" w14:textId="77777777" w:rsidR="008A1CC1" w:rsidRDefault="008A1CC1">
            <w:pPr>
              <w:rPr>
                <w:rFonts w:ascii="宋体"/>
                <w:vanish/>
              </w:rPr>
            </w:pPr>
          </w:p>
        </w:tc>
        <w:tc>
          <w:tcPr>
            <w:tcW w:w="0" w:type="auto"/>
            <w:gridSpan w:val="3"/>
            <w:shd w:val="clear" w:color="auto" w:fill="auto"/>
            <w:vAlign w:val="bottom"/>
          </w:tcPr>
          <w:p w14:paraId="012D1333" w14:textId="77777777" w:rsidR="008A1CC1" w:rsidRDefault="008A1CC1">
            <w:pPr>
              <w:rPr>
                <w:rFonts w:ascii="宋体"/>
                <w:vanish/>
              </w:rPr>
            </w:pPr>
          </w:p>
        </w:tc>
        <w:tc>
          <w:tcPr>
            <w:tcW w:w="0" w:type="auto"/>
            <w:gridSpan w:val="3"/>
            <w:shd w:val="clear" w:color="auto" w:fill="auto"/>
            <w:vAlign w:val="bottom"/>
          </w:tcPr>
          <w:p w14:paraId="012D1334" w14:textId="77777777" w:rsidR="008A1CC1" w:rsidRDefault="008A1CC1">
            <w:pPr>
              <w:rPr>
                <w:rFonts w:ascii="宋体"/>
                <w:vanish/>
              </w:rPr>
            </w:pPr>
          </w:p>
        </w:tc>
        <w:tc>
          <w:tcPr>
            <w:tcW w:w="0" w:type="auto"/>
            <w:gridSpan w:val="3"/>
            <w:shd w:val="clear" w:color="auto" w:fill="auto"/>
            <w:vAlign w:val="bottom"/>
          </w:tcPr>
          <w:p w14:paraId="012D1335" w14:textId="77777777" w:rsidR="008A1CC1" w:rsidRDefault="008A1CC1">
            <w:pPr>
              <w:rPr>
                <w:rFonts w:ascii="宋体"/>
                <w:vanish/>
              </w:rPr>
            </w:pPr>
          </w:p>
        </w:tc>
        <w:tc>
          <w:tcPr>
            <w:tcW w:w="0" w:type="auto"/>
            <w:gridSpan w:val="3"/>
            <w:shd w:val="clear" w:color="auto" w:fill="auto"/>
            <w:vAlign w:val="bottom"/>
          </w:tcPr>
          <w:p w14:paraId="012D1336" w14:textId="77777777" w:rsidR="008A1CC1" w:rsidRDefault="008A1CC1">
            <w:pPr>
              <w:rPr>
                <w:rFonts w:ascii="宋体"/>
                <w:vanish/>
              </w:rPr>
            </w:pPr>
          </w:p>
        </w:tc>
        <w:tc>
          <w:tcPr>
            <w:tcW w:w="0" w:type="auto"/>
            <w:gridSpan w:val="3"/>
            <w:shd w:val="clear" w:color="auto" w:fill="auto"/>
            <w:vAlign w:val="bottom"/>
          </w:tcPr>
          <w:p w14:paraId="012D1337" w14:textId="77777777" w:rsidR="008A1CC1" w:rsidRDefault="008A1CC1">
            <w:pPr>
              <w:rPr>
                <w:rFonts w:ascii="宋体"/>
                <w:vanish/>
              </w:rPr>
            </w:pPr>
          </w:p>
        </w:tc>
        <w:tc>
          <w:tcPr>
            <w:tcW w:w="0" w:type="auto"/>
            <w:gridSpan w:val="3"/>
            <w:shd w:val="clear" w:color="auto" w:fill="auto"/>
            <w:vAlign w:val="bottom"/>
          </w:tcPr>
          <w:p w14:paraId="012D1338" w14:textId="77777777" w:rsidR="008A1CC1" w:rsidRDefault="008A1CC1">
            <w:pPr>
              <w:rPr>
                <w:rFonts w:ascii="宋体"/>
                <w:vanish/>
              </w:rPr>
            </w:pPr>
          </w:p>
        </w:tc>
        <w:tc>
          <w:tcPr>
            <w:tcW w:w="0" w:type="auto"/>
            <w:gridSpan w:val="3"/>
            <w:shd w:val="clear" w:color="auto" w:fill="auto"/>
            <w:vAlign w:val="bottom"/>
          </w:tcPr>
          <w:p w14:paraId="012D1339" w14:textId="77777777" w:rsidR="008A1CC1" w:rsidRDefault="008A1CC1">
            <w:pPr>
              <w:rPr>
                <w:rFonts w:ascii="宋体"/>
                <w:vanish/>
              </w:rPr>
            </w:pPr>
          </w:p>
        </w:tc>
        <w:tc>
          <w:tcPr>
            <w:tcW w:w="0" w:type="auto"/>
            <w:gridSpan w:val="3"/>
            <w:shd w:val="clear" w:color="auto" w:fill="auto"/>
            <w:vAlign w:val="bottom"/>
          </w:tcPr>
          <w:p w14:paraId="012D133A" w14:textId="77777777" w:rsidR="008A1CC1" w:rsidRDefault="008A1CC1">
            <w:pPr>
              <w:rPr>
                <w:rFonts w:ascii="宋体"/>
                <w:vanish/>
              </w:rPr>
            </w:pPr>
          </w:p>
        </w:tc>
        <w:tc>
          <w:tcPr>
            <w:tcW w:w="0" w:type="auto"/>
            <w:shd w:val="clear" w:color="auto" w:fill="auto"/>
            <w:vAlign w:val="bottom"/>
          </w:tcPr>
          <w:p w14:paraId="012D133B" w14:textId="77777777" w:rsidR="008A1CC1" w:rsidRDefault="008A1CC1">
            <w:pPr>
              <w:rPr>
                <w:rFonts w:ascii="宋体"/>
                <w:vanish/>
              </w:rPr>
            </w:pPr>
          </w:p>
        </w:tc>
      </w:tr>
      <w:tr w:rsidR="008A1CC1" w14:paraId="012D134A" w14:textId="77777777">
        <w:trPr>
          <w:hidden/>
        </w:trPr>
        <w:tc>
          <w:tcPr>
            <w:tcW w:w="0" w:type="auto"/>
            <w:gridSpan w:val="3"/>
            <w:shd w:val="clear" w:color="auto" w:fill="auto"/>
            <w:vAlign w:val="bottom"/>
          </w:tcPr>
          <w:p w14:paraId="012D133D" w14:textId="77777777" w:rsidR="008A1CC1" w:rsidRDefault="008A1CC1">
            <w:pPr>
              <w:rPr>
                <w:rFonts w:ascii="宋体"/>
                <w:vanish/>
              </w:rPr>
            </w:pPr>
          </w:p>
        </w:tc>
        <w:tc>
          <w:tcPr>
            <w:tcW w:w="0" w:type="auto"/>
            <w:gridSpan w:val="3"/>
            <w:shd w:val="clear" w:color="auto" w:fill="auto"/>
            <w:vAlign w:val="bottom"/>
          </w:tcPr>
          <w:p w14:paraId="012D133E" w14:textId="77777777" w:rsidR="008A1CC1" w:rsidRDefault="008A1CC1">
            <w:pPr>
              <w:rPr>
                <w:rFonts w:ascii="宋体"/>
                <w:vanish/>
              </w:rPr>
            </w:pPr>
          </w:p>
        </w:tc>
        <w:tc>
          <w:tcPr>
            <w:tcW w:w="0" w:type="auto"/>
            <w:gridSpan w:val="3"/>
            <w:shd w:val="clear" w:color="auto" w:fill="auto"/>
            <w:vAlign w:val="bottom"/>
          </w:tcPr>
          <w:p w14:paraId="012D133F" w14:textId="77777777" w:rsidR="008A1CC1" w:rsidRDefault="008A1CC1">
            <w:pPr>
              <w:rPr>
                <w:rFonts w:ascii="宋体"/>
                <w:vanish/>
              </w:rPr>
            </w:pPr>
          </w:p>
        </w:tc>
        <w:tc>
          <w:tcPr>
            <w:tcW w:w="0" w:type="auto"/>
            <w:gridSpan w:val="3"/>
            <w:shd w:val="clear" w:color="auto" w:fill="auto"/>
            <w:vAlign w:val="bottom"/>
          </w:tcPr>
          <w:p w14:paraId="012D1340" w14:textId="77777777" w:rsidR="008A1CC1" w:rsidRDefault="008A1CC1">
            <w:pPr>
              <w:rPr>
                <w:rFonts w:ascii="宋体"/>
                <w:vanish/>
              </w:rPr>
            </w:pPr>
          </w:p>
        </w:tc>
        <w:tc>
          <w:tcPr>
            <w:tcW w:w="0" w:type="auto"/>
            <w:gridSpan w:val="3"/>
            <w:shd w:val="clear" w:color="auto" w:fill="auto"/>
            <w:vAlign w:val="bottom"/>
          </w:tcPr>
          <w:p w14:paraId="012D1341" w14:textId="77777777" w:rsidR="008A1CC1" w:rsidRDefault="008A1CC1">
            <w:pPr>
              <w:rPr>
                <w:rFonts w:ascii="宋体"/>
                <w:vanish/>
              </w:rPr>
            </w:pPr>
          </w:p>
        </w:tc>
        <w:tc>
          <w:tcPr>
            <w:tcW w:w="0" w:type="auto"/>
            <w:gridSpan w:val="3"/>
            <w:shd w:val="clear" w:color="auto" w:fill="auto"/>
            <w:vAlign w:val="bottom"/>
          </w:tcPr>
          <w:p w14:paraId="012D1342" w14:textId="77777777" w:rsidR="008A1CC1" w:rsidRDefault="008A1CC1">
            <w:pPr>
              <w:rPr>
                <w:rFonts w:ascii="宋体"/>
                <w:vanish/>
              </w:rPr>
            </w:pPr>
          </w:p>
        </w:tc>
        <w:tc>
          <w:tcPr>
            <w:tcW w:w="0" w:type="auto"/>
            <w:gridSpan w:val="3"/>
            <w:shd w:val="clear" w:color="auto" w:fill="auto"/>
            <w:vAlign w:val="bottom"/>
          </w:tcPr>
          <w:p w14:paraId="012D1343" w14:textId="77777777" w:rsidR="008A1CC1" w:rsidRDefault="008A1CC1">
            <w:pPr>
              <w:rPr>
                <w:rFonts w:ascii="宋体"/>
                <w:vanish/>
              </w:rPr>
            </w:pPr>
          </w:p>
        </w:tc>
        <w:tc>
          <w:tcPr>
            <w:tcW w:w="0" w:type="auto"/>
            <w:gridSpan w:val="3"/>
            <w:shd w:val="clear" w:color="auto" w:fill="auto"/>
            <w:vAlign w:val="bottom"/>
          </w:tcPr>
          <w:p w14:paraId="012D1344" w14:textId="77777777" w:rsidR="008A1CC1" w:rsidRDefault="008A1CC1">
            <w:pPr>
              <w:rPr>
                <w:rFonts w:ascii="宋体"/>
                <w:vanish/>
              </w:rPr>
            </w:pPr>
          </w:p>
        </w:tc>
        <w:tc>
          <w:tcPr>
            <w:tcW w:w="0" w:type="auto"/>
            <w:gridSpan w:val="3"/>
            <w:shd w:val="clear" w:color="auto" w:fill="auto"/>
            <w:vAlign w:val="bottom"/>
          </w:tcPr>
          <w:p w14:paraId="012D1345" w14:textId="77777777" w:rsidR="008A1CC1" w:rsidRDefault="008A1CC1">
            <w:pPr>
              <w:rPr>
                <w:rFonts w:ascii="宋体"/>
                <w:vanish/>
              </w:rPr>
            </w:pPr>
          </w:p>
        </w:tc>
        <w:tc>
          <w:tcPr>
            <w:tcW w:w="0" w:type="auto"/>
            <w:gridSpan w:val="3"/>
            <w:shd w:val="clear" w:color="auto" w:fill="auto"/>
            <w:vAlign w:val="bottom"/>
          </w:tcPr>
          <w:p w14:paraId="012D1346" w14:textId="77777777" w:rsidR="008A1CC1" w:rsidRDefault="008A1CC1">
            <w:pPr>
              <w:rPr>
                <w:rFonts w:ascii="宋体"/>
                <w:vanish/>
              </w:rPr>
            </w:pPr>
          </w:p>
        </w:tc>
        <w:tc>
          <w:tcPr>
            <w:tcW w:w="0" w:type="auto"/>
            <w:gridSpan w:val="3"/>
            <w:shd w:val="clear" w:color="auto" w:fill="auto"/>
            <w:vAlign w:val="bottom"/>
          </w:tcPr>
          <w:p w14:paraId="012D1347" w14:textId="77777777" w:rsidR="008A1CC1" w:rsidRDefault="008A1CC1">
            <w:pPr>
              <w:rPr>
                <w:rFonts w:ascii="宋体"/>
                <w:vanish/>
              </w:rPr>
            </w:pPr>
          </w:p>
        </w:tc>
        <w:tc>
          <w:tcPr>
            <w:tcW w:w="0" w:type="auto"/>
            <w:gridSpan w:val="3"/>
            <w:shd w:val="clear" w:color="auto" w:fill="auto"/>
            <w:vAlign w:val="bottom"/>
          </w:tcPr>
          <w:p w14:paraId="012D1348" w14:textId="77777777" w:rsidR="008A1CC1" w:rsidRDefault="008A1CC1">
            <w:pPr>
              <w:rPr>
                <w:rFonts w:ascii="宋体"/>
                <w:vanish/>
              </w:rPr>
            </w:pPr>
          </w:p>
        </w:tc>
        <w:tc>
          <w:tcPr>
            <w:tcW w:w="0" w:type="auto"/>
            <w:shd w:val="clear" w:color="auto" w:fill="auto"/>
            <w:vAlign w:val="bottom"/>
          </w:tcPr>
          <w:p w14:paraId="012D1349" w14:textId="77777777" w:rsidR="008A1CC1" w:rsidRDefault="008A1CC1">
            <w:pPr>
              <w:rPr>
                <w:rFonts w:ascii="宋体"/>
                <w:vanish/>
              </w:rPr>
            </w:pPr>
          </w:p>
        </w:tc>
      </w:tr>
      <w:tr w:rsidR="008A1CC1" w14:paraId="012D1358" w14:textId="77777777">
        <w:trPr>
          <w:hidden/>
        </w:trPr>
        <w:tc>
          <w:tcPr>
            <w:tcW w:w="0" w:type="auto"/>
            <w:gridSpan w:val="3"/>
            <w:shd w:val="clear" w:color="auto" w:fill="auto"/>
            <w:vAlign w:val="bottom"/>
          </w:tcPr>
          <w:p w14:paraId="012D134B" w14:textId="77777777" w:rsidR="008A1CC1" w:rsidRDefault="008A1CC1">
            <w:pPr>
              <w:rPr>
                <w:rFonts w:ascii="宋体"/>
                <w:vanish/>
              </w:rPr>
            </w:pPr>
          </w:p>
        </w:tc>
        <w:tc>
          <w:tcPr>
            <w:tcW w:w="0" w:type="auto"/>
            <w:gridSpan w:val="3"/>
            <w:shd w:val="clear" w:color="auto" w:fill="auto"/>
            <w:vAlign w:val="bottom"/>
          </w:tcPr>
          <w:p w14:paraId="012D134C" w14:textId="77777777" w:rsidR="008A1CC1" w:rsidRDefault="008A1CC1">
            <w:pPr>
              <w:rPr>
                <w:rFonts w:ascii="宋体"/>
                <w:vanish/>
              </w:rPr>
            </w:pPr>
          </w:p>
        </w:tc>
        <w:tc>
          <w:tcPr>
            <w:tcW w:w="0" w:type="auto"/>
            <w:gridSpan w:val="3"/>
            <w:shd w:val="clear" w:color="auto" w:fill="auto"/>
            <w:vAlign w:val="bottom"/>
          </w:tcPr>
          <w:p w14:paraId="012D134D" w14:textId="77777777" w:rsidR="008A1CC1" w:rsidRDefault="008A1CC1">
            <w:pPr>
              <w:rPr>
                <w:rFonts w:ascii="宋体"/>
                <w:vanish/>
              </w:rPr>
            </w:pPr>
          </w:p>
        </w:tc>
        <w:tc>
          <w:tcPr>
            <w:tcW w:w="0" w:type="auto"/>
            <w:gridSpan w:val="3"/>
            <w:shd w:val="clear" w:color="auto" w:fill="auto"/>
            <w:vAlign w:val="bottom"/>
          </w:tcPr>
          <w:p w14:paraId="012D134E" w14:textId="77777777" w:rsidR="008A1CC1" w:rsidRDefault="008A1CC1">
            <w:pPr>
              <w:rPr>
                <w:rFonts w:ascii="宋体"/>
                <w:vanish/>
              </w:rPr>
            </w:pPr>
          </w:p>
        </w:tc>
        <w:tc>
          <w:tcPr>
            <w:tcW w:w="0" w:type="auto"/>
            <w:gridSpan w:val="3"/>
            <w:shd w:val="clear" w:color="auto" w:fill="auto"/>
            <w:vAlign w:val="bottom"/>
          </w:tcPr>
          <w:p w14:paraId="012D134F" w14:textId="77777777" w:rsidR="008A1CC1" w:rsidRDefault="008A1CC1">
            <w:pPr>
              <w:rPr>
                <w:rFonts w:ascii="宋体"/>
                <w:vanish/>
              </w:rPr>
            </w:pPr>
          </w:p>
        </w:tc>
        <w:tc>
          <w:tcPr>
            <w:tcW w:w="0" w:type="auto"/>
            <w:gridSpan w:val="3"/>
            <w:shd w:val="clear" w:color="auto" w:fill="auto"/>
            <w:vAlign w:val="bottom"/>
          </w:tcPr>
          <w:p w14:paraId="012D1350" w14:textId="77777777" w:rsidR="008A1CC1" w:rsidRDefault="008A1CC1">
            <w:pPr>
              <w:rPr>
                <w:rFonts w:ascii="宋体"/>
                <w:vanish/>
              </w:rPr>
            </w:pPr>
          </w:p>
        </w:tc>
        <w:tc>
          <w:tcPr>
            <w:tcW w:w="0" w:type="auto"/>
            <w:gridSpan w:val="3"/>
            <w:shd w:val="clear" w:color="auto" w:fill="auto"/>
            <w:vAlign w:val="bottom"/>
          </w:tcPr>
          <w:p w14:paraId="012D1351" w14:textId="77777777" w:rsidR="008A1CC1" w:rsidRDefault="008A1CC1">
            <w:pPr>
              <w:rPr>
                <w:rFonts w:ascii="宋体"/>
                <w:vanish/>
              </w:rPr>
            </w:pPr>
          </w:p>
        </w:tc>
        <w:tc>
          <w:tcPr>
            <w:tcW w:w="0" w:type="auto"/>
            <w:gridSpan w:val="3"/>
            <w:shd w:val="clear" w:color="auto" w:fill="auto"/>
            <w:vAlign w:val="bottom"/>
          </w:tcPr>
          <w:p w14:paraId="012D1352" w14:textId="77777777" w:rsidR="008A1CC1" w:rsidRDefault="008A1CC1">
            <w:pPr>
              <w:rPr>
                <w:rFonts w:ascii="宋体"/>
                <w:vanish/>
              </w:rPr>
            </w:pPr>
          </w:p>
        </w:tc>
        <w:tc>
          <w:tcPr>
            <w:tcW w:w="0" w:type="auto"/>
            <w:gridSpan w:val="3"/>
            <w:shd w:val="clear" w:color="auto" w:fill="auto"/>
            <w:vAlign w:val="bottom"/>
          </w:tcPr>
          <w:p w14:paraId="012D1353" w14:textId="77777777" w:rsidR="008A1CC1" w:rsidRDefault="008A1CC1">
            <w:pPr>
              <w:rPr>
                <w:rFonts w:ascii="宋体"/>
                <w:vanish/>
              </w:rPr>
            </w:pPr>
          </w:p>
        </w:tc>
        <w:tc>
          <w:tcPr>
            <w:tcW w:w="0" w:type="auto"/>
            <w:gridSpan w:val="3"/>
            <w:shd w:val="clear" w:color="auto" w:fill="auto"/>
            <w:vAlign w:val="bottom"/>
          </w:tcPr>
          <w:p w14:paraId="012D1354" w14:textId="77777777" w:rsidR="008A1CC1" w:rsidRDefault="008A1CC1">
            <w:pPr>
              <w:rPr>
                <w:rFonts w:ascii="宋体"/>
                <w:vanish/>
              </w:rPr>
            </w:pPr>
          </w:p>
        </w:tc>
        <w:tc>
          <w:tcPr>
            <w:tcW w:w="0" w:type="auto"/>
            <w:gridSpan w:val="3"/>
            <w:shd w:val="clear" w:color="auto" w:fill="auto"/>
            <w:vAlign w:val="bottom"/>
          </w:tcPr>
          <w:p w14:paraId="012D1355" w14:textId="77777777" w:rsidR="008A1CC1" w:rsidRDefault="008A1CC1">
            <w:pPr>
              <w:rPr>
                <w:rFonts w:ascii="宋体"/>
                <w:vanish/>
              </w:rPr>
            </w:pPr>
          </w:p>
        </w:tc>
        <w:tc>
          <w:tcPr>
            <w:tcW w:w="0" w:type="auto"/>
            <w:gridSpan w:val="3"/>
            <w:shd w:val="clear" w:color="auto" w:fill="auto"/>
            <w:vAlign w:val="bottom"/>
          </w:tcPr>
          <w:p w14:paraId="012D1356" w14:textId="77777777" w:rsidR="008A1CC1" w:rsidRDefault="008A1CC1">
            <w:pPr>
              <w:rPr>
                <w:rFonts w:ascii="宋体"/>
                <w:vanish/>
              </w:rPr>
            </w:pPr>
          </w:p>
        </w:tc>
        <w:tc>
          <w:tcPr>
            <w:tcW w:w="0" w:type="auto"/>
            <w:shd w:val="clear" w:color="auto" w:fill="auto"/>
            <w:vAlign w:val="bottom"/>
          </w:tcPr>
          <w:p w14:paraId="012D1357" w14:textId="77777777" w:rsidR="008A1CC1" w:rsidRDefault="008A1CC1">
            <w:pPr>
              <w:rPr>
                <w:rFonts w:ascii="宋体"/>
                <w:vanish/>
              </w:rPr>
            </w:pPr>
          </w:p>
        </w:tc>
      </w:tr>
      <w:tr w:rsidR="008A1CC1" w14:paraId="012D1366" w14:textId="77777777">
        <w:trPr>
          <w:hidden/>
        </w:trPr>
        <w:tc>
          <w:tcPr>
            <w:tcW w:w="0" w:type="auto"/>
            <w:gridSpan w:val="3"/>
            <w:shd w:val="clear" w:color="auto" w:fill="auto"/>
            <w:vAlign w:val="bottom"/>
          </w:tcPr>
          <w:p w14:paraId="012D1359" w14:textId="77777777" w:rsidR="008A1CC1" w:rsidRDefault="008A1CC1">
            <w:pPr>
              <w:rPr>
                <w:rFonts w:ascii="宋体"/>
                <w:vanish/>
              </w:rPr>
            </w:pPr>
          </w:p>
        </w:tc>
        <w:tc>
          <w:tcPr>
            <w:tcW w:w="0" w:type="auto"/>
            <w:gridSpan w:val="3"/>
            <w:shd w:val="clear" w:color="auto" w:fill="auto"/>
            <w:vAlign w:val="bottom"/>
          </w:tcPr>
          <w:p w14:paraId="012D135A" w14:textId="77777777" w:rsidR="008A1CC1" w:rsidRDefault="008A1CC1">
            <w:pPr>
              <w:rPr>
                <w:rFonts w:ascii="宋体"/>
                <w:vanish/>
              </w:rPr>
            </w:pPr>
          </w:p>
        </w:tc>
        <w:tc>
          <w:tcPr>
            <w:tcW w:w="0" w:type="auto"/>
            <w:gridSpan w:val="3"/>
            <w:shd w:val="clear" w:color="auto" w:fill="auto"/>
            <w:vAlign w:val="bottom"/>
          </w:tcPr>
          <w:p w14:paraId="012D135B" w14:textId="77777777" w:rsidR="008A1CC1" w:rsidRDefault="008A1CC1">
            <w:pPr>
              <w:rPr>
                <w:rFonts w:ascii="宋体"/>
                <w:vanish/>
              </w:rPr>
            </w:pPr>
          </w:p>
        </w:tc>
        <w:tc>
          <w:tcPr>
            <w:tcW w:w="0" w:type="auto"/>
            <w:gridSpan w:val="3"/>
            <w:shd w:val="clear" w:color="auto" w:fill="auto"/>
            <w:vAlign w:val="bottom"/>
          </w:tcPr>
          <w:p w14:paraId="012D135C" w14:textId="77777777" w:rsidR="008A1CC1" w:rsidRDefault="008A1CC1">
            <w:pPr>
              <w:rPr>
                <w:rFonts w:ascii="宋体"/>
                <w:vanish/>
              </w:rPr>
            </w:pPr>
          </w:p>
        </w:tc>
        <w:tc>
          <w:tcPr>
            <w:tcW w:w="0" w:type="auto"/>
            <w:gridSpan w:val="3"/>
            <w:shd w:val="clear" w:color="auto" w:fill="auto"/>
            <w:vAlign w:val="bottom"/>
          </w:tcPr>
          <w:p w14:paraId="012D135D" w14:textId="77777777" w:rsidR="008A1CC1" w:rsidRDefault="008A1CC1">
            <w:pPr>
              <w:rPr>
                <w:rFonts w:ascii="宋体"/>
                <w:vanish/>
              </w:rPr>
            </w:pPr>
          </w:p>
        </w:tc>
        <w:tc>
          <w:tcPr>
            <w:tcW w:w="0" w:type="auto"/>
            <w:gridSpan w:val="3"/>
            <w:shd w:val="clear" w:color="auto" w:fill="auto"/>
            <w:vAlign w:val="bottom"/>
          </w:tcPr>
          <w:p w14:paraId="012D135E" w14:textId="77777777" w:rsidR="008A1CC1" w:rsidRDefault="008A1CC1">
            <w:pPr>
              <w:rPr>
                <w:rFonts w:ascii="宋体"/>
                <w:vanish/>
              </w:rPr>
            </w:pPr>
          </w:p>
        </w:tc>
        <w:tc>
          <w:tcPr>
            <w:tcW w:w="0" w:type="auto"/>
            <w:gridSpan w:val="3"/>
            <w:shd w:val="clear" w:color="auto" w:fill="auto"/>
            <w:vAlign w:val="bottom"/>
          </w:tcPr>
          <w:p w14:paraId="012D135F" w14:textId="77777777" w:rsidR="008A1CC1" w:rsidRDefault="008A1CC1">
            <w:pPr>
              <w:rPr>
                <w:rFonts w:ascii="宋体"/>
                <w:vanish/>
              </w:rPr>
            </w:pPr>
          </w:p>
        </w:tc>
        <w:tc>
          <w:tcPr>
            <w:tcW w:w="0" w:type="auto"/>
            <w:gridSpan w:val="3"/>
            <w:shd w:val="clear" w:color="auto" w:fill="auto"/>
            <w:vAlign w:val="bottom"/>
          </w:tcPr>
          <w:p w14:paraId="012D1360" w14:textId="77777777" w:rsidR="008A1CC1" w:rsidRDefault="008A1CC1">
            <w:pPr>
              <w:rPr>
                <w:rFonts w:ascii="宋体"/>
                <w:vanish/>
              </w:rPr>
            </w:pPr>
          </w:p>
        </w:tc>
        <w:tc>
          <w:tcPr>
            <w:tcW w:w="0" w:type="auto"/>
            <w:gridSpan w:val="3"/>
            <w:shd w:val="clear" w:color="auto" w:fill="auto"/>
            <w:vAlign w:val="bottom"/>
          </w:tcPr>
          <w:p w14:paraId="012D1361" w14:textId="77777777" w:rsidR="008A1CC1" w:rsidRDefault="008A1CC1">
            <w:pPr>
              <w:rPr>
                <w:rFonts w:ascii="宋体"/>
                <w:vanish/>
              </w:rPr>
            </w:pPr>
          </w:p>
        </w:tc>
        <w:tc>
          <w:tcPr>
            <w:tcW w:w="0" w:type="auto"/>
            <w:gridSpan w:val="3"/>
            <w:shd w:val="clear" w:color="auto" w:fill="auto"/>
            <w:vAlign w:val="bottom"/>
          </w:tcPr>
          <w:p w14:paraId="012D1362" w14:textId="77777777" w:rsidR="008A1CC1" w:rsidRDefault="008A1CC1">
            <w:pPr>
              <w:rPr>
                <w:rFonts w:ascii="宋体"/>
                <w:vanish/>
              </w:rPr>
            </w:pPr>
          </w:p>
        </w:tc>
        <w:tc>
          <w:tcPr>
            <w:tcW w:w="0" w:type="auto"/>
            <w:gridSpan w:val="3"/>
            <w:shd w:val="clear" w:color="auto" w:fill="auto"/>
            <w:vAlign w:val="bottom"/>
          </w:tcPr>
          <w:p w14:paraId="012D1363" w14:textId="77777777" w:rsidR="008A1CC1" w:rsidRDefault="008A1CC1">
            <w:pPr>
              <w:rPr>
                <w:rFonts w:ascii="宋体"/>
                <w:vanish/>
              </w:rPr>
            </w:pPr>
          </w:p>
        </w:tc>
        <w:tc>
          <w:tcPr>
            <w:tcW w:w="0" w:type="auto"/>
            <w:gridSpan w:val="3"/>
            <w:shd w:val="clear" w:color="auto" w:fill="auto"/>
            <w:vAlign w:val="bottom"/>
          </w:tcPr>
          <w:p w14:paraId="012D1364" w14:textId="77777777" w:rsidR="008A1CC1" w:rsidRDefault="008A1CC1">
            <w:pPr>
              <w:rPr>
                <w:rFonts w:ascii="宋体"/>
                <w:vanish/>
              </w:rPr>
            </w:pPr>
          </w:p>
        </w:tc>
        <w:tc>
          <w:tcPr>
            <w:tcW w:w="0" w:type="auto"/>
            <w:shd w:val="clear" w:color="auto" w:fill="auto"/>
            <w:vAlign w:val="bottom"/>
          </w:tcPr>
          <w:p w14:paraId="012D1365" w14:textId="77777777" w:rsidR="008A1CC1" w:rsidRDefault="008A1CC1">
            <w:pPr>
              <w:rPr>
                <w:rFonts w:ascii="宋体"/>
                <w:vanish/>
              </w:rPr>
            </w:pPr>
          </w:p>
        </w:tc>
      </w:tr>
      <w:tr w:rsidR="008A1CC1" w14:paraId="012D1374" w14:textId="77777777">
        <w:trPr>
          <w:hidden/>
        </w:trPr>
        <w:tc>
          <w:tcPr>
            <w:tcW w:w="0" w:type="auto"/>
            <w:gridSpan w:val="3"/>
            <w:shd w:val="clear" w:color="auto" w:fill="auto"/>
            <w:vAlign w:val="bottom"/>
          </w:tcPr>
          <w:p w14:paraId="012D1367" w14:textId="77777777" w:rsidR="008A1CC1" w:rsidRDefault="008A1CC1">
            <w:pPr>
              <w:rPr>
                <w:rFonts w:ascii="宋体"/>
                <w:vanish/>
              </w:rPr>
            </w:pPr>
          </w:p>
        </w:tc>
        <w:tc>
          <w:tcPr>
            <w:tcW w:w="0" w:type="auto"/>
            <w:gridSpan w:val="3"/>
            <w:shd w:val="clear" w:color="auto" w:fill="auto"/>
            <w:vAlign w:val="bottom"/>
          </w:tcPr>
          <w:p w14:paraId="012D1368" w14:textId="77777777" w:rsidR="008A1CC1" w:rsidRDefault="008A1CC1">
            <w:pPr>
              <w:rPr>
                <w:rFonts w:ascii="宋体"/>
                <w:vanish/>
              </w:rPr>
            </w:pPr>
          </w:p>
        </w:tc>
        <w:tc>
          <w:tcPr>
            <w:tcW w:w="0" w:type="auto"/>
            <w:gridSpan w:val="3"/>
            <w:shd w:val="clear" w:color="auto" w:fill="auto"/>
            <w:vAlign w:val="bottom"/>
          </w:tcPr>
          <w:p w14:paraId="012D1369" w14:textId="77777777" w:rsidR="008A1CC1" w:rsidRDefault="008A1CC1">
            <w:pPr>
              <w:rPr>
                <w:rFonts w:ascii="宋体"/>
                <w:vanish/>
              </w:rPr>
            </w:pPr>
          </w:p>
        </w:tc>
        <w:tc>
          <w:tcPr>
            <w:tcW w:w="0" w:type="auto"/>
            <w:gridSpan w:val="3"/>
            <w:shd w:val="clear" w:color="auto" w:fill="auto"/>
            <w:vAlign w:val="bottom"/>
          </w:tcPr>
          <w:p w14:paraId="012D136A" w14:textId="77777777" w:rsidR="008A1CC1" w:rsidRDefault="008A1CC1">
            <w:pPr>
              <w:rPr>
                <w:rFonts w:ascii="宋体"/>
                <w:vanish/>
              </w:rPr>
            </w:pPr>
          </w:p>
        </w:tc>
        <w:tc>
          <w:tcPr>
            <w:tcW w:w="0" w:type="auto"/>
            <w:gridSpan w:val="3"/>
            <w:shd w:val="clear" w:color="auto" w:fill="auto"/>
            <w:vAlign w:val="bottom"/>
          </w:tcPr>
          <w:p w14:paraId="012D136B" w14:textId="77777777" w:rsidR="008A1CC1" w:rsidRDefault="008A1CC1">
            <w:pPr>
              <w:rPr>
                <w:rFonts w:ascii="宋体"/>
                <w:vanish/>
              </w:rPr>
            </w:pPr>
          </w:p>
        </w:tc>
        <w:tc>
          <w:tcPr>
            <w:tcW w:w="0" w:type="auto"/>
            <w:gridSpan w:val="3"/>
            <w:shd w:val="clear" w:color="auto" w:fill="auto"/>
            <w:vAlign w:val="bottom"/>
          </w:tcPr>
          <w:p w14:paraId="012D136C" w14:textId="77777777" w:rsidR="008A1CC1" w:rsidRDefault="008A1CC1">
            <w:pPr>
              <w:rPr>
                <w:rFonts w:ascii="宋体"/>
                <w:vanish/>
              </w:rPr>
            </w:pPr>
          </w:p>
        </w:tc>
        <w:tc>
          <w:tcPr>
            <w:tcW w:w="0" w:type="auto"/>
            <w:gridSpan w:val="3"/>
            <w:shd w:val="clear" w:color="auto" w:fill="auto"/>
            <w:vAlign w:val="bottom"/>
          </w:tcPr>
          <w:p w14:paraId="012D136D" w14:textId="77777777" w:rsidR="008A1CC1" w:rsidRDefault="008A1CC1">
            <w:pPr>
              <w:rPr>
                <w:rFonts w:ascii="宋体"/>
                <w:vanish/>
              </w:rPr>
            </w:pPr>
          </w:p>
        </w:tc>
        <w:tc>
          <w:tcPr>
            <w:tcW w:w="0" w:type="auto"/>
            <w:gridSpan w:val="3"/>
            <w:shd w:val="clear" w:color="auto" w:fill="auto"/>
            <w:vAlign w:val="bottom"/>
          </w:tcPr>
          <w:p w14:paraId="012D136E" w14:textId="77777777" w:rsidR="008A1CC1" w:rsidRDefault="008A1CC1">
            <w:pPr>
              <w:rPr>
                <w:rFonts w:ascii="宋体"/>
                <w:vanish/>
              </w:rPr>
            </w:pPr>
          </w:p>
        </w:tc>
        <w:tc>
          <w:tcPr>
            <w:tcW w:w="0" w:type="auto"/>
            <w:gridSpan w:val="3"/>
            <w:shd w:val="clear" w:color="auto" w:fill="auto"/>
            <w:vAlign w:val="bottom"/>
          </w:tcPr>
          <w:p w14:paraId="012D136F" w14:textId="77777777" w:rsidR="008A1CC1" w:rsidRDefault="008A1CC1">
            <w:pPr>
              <w:rPr>
                <w:rFonts w:ascii="宋体"/>
                <w:vanish/>
              </w:rPr>
            </w:pPr>
          </w:p>
        </w:tc>
        <w:tc>
          <w:tcPr>
            <w:tcW w:w="0" w:type="auto"/>
            <w:gridSpan w:val="3"/>
            <w:shd w:val="clear" w:color="auto" w:fill="auto"/>
            <w:vAlign w:val="bottom"/>
          </w:tcPr>
          <w:p w14:paraId="012D1370" w14:textId="77777777" w:rsidR="008A1CC1" w:rsidRDefault="008A1CC1">
            <w:pPr>
              <w:rPr>
                <w:rFonts w:ascii="宋体"/>
                <w:vanish/>
              </w:rPr>
            </w:pPr>
          </w:p>
        </w:tc>
        <w:tc>
          <w:tcPr>
            <w:tcW w:w="0" w:type="auto"/>
            <w:gridSpan w:val="3"/>
            <w:shd w:val="clear" w:color="auto" w:fill="auto"/>
            <w:vAlign w:val="bottom"/>
          </w:tcPr>
          <w:p w14:paraId="012D1371" w14:textId="77777777" w:rsidR="008A1CC1" w:rsidRDefault="008A1CC1">
            <w:pPr>
              <w:rPr>
                <w:rFonts w:ascii="宋体"/>
                <w:vanish/>
              </w:rPr>
            </w:pPr>
          </w:p>
        </w:tc>
        <w:tc>
          <w:tcPr>
            <w:tcW w:w="0" w:type="auto"/>
            <w:gridSpan w:val="3"/>
            <w:shd w:val="clear" w:color="auto" w:fill="auto"/>
            <w:vAlign w:val="bottom"/>
          </w:tcPr>
          <w:p w14:paraId="012D1372" w14:textId="77777777" w:rsidR="008A1CC1" w:rsidRDefault="008A1CC1">
            <w:pPr>
              <w:rPr>
                <w:rFonts w:ascii="宋体"/>
                <w:vanish/>
              </w:rPr>
            </w:pPr>
          </w:p>
        </w:tc>
        <w:tc>
          <w:tcPr>
            <w:tcW w:w="0" w:type="auto"/>
            <w:shd w:val="clear" w:color="auto" w:fill="auto"/>
            <w:vAlign w:val="bottom"/>
          </w:tcPr>
          <w:p w14:paraId="012D1373" w14:textId="77777777" w:rsidR="008A1CC1" w:rsidRDefault="008A1CC1">
            <w:pPr>
              <w:rPr>
                <w:rFonts w:ascii="宋体"/>
                <w:vanish/>
              </w:rPr>
            </w:pPr>
          </w:p>
        </w:tc>
      </w:tr>
      <w:tr w:rsidR="008A1CC1" w14:paraId="012D1382" w14:textId="77777777">
        <w:trPr>
          <w:hidden/>
        </w:trPr>
        <w:tc>
          <w:tcPr>
            <w:tcW w:w="0" w:type="auto"/>
            <w:gridSpan w:val="3"/>
            <w:shd w:val="clear" w:color="auto" w:fill="auto"/>
            <w:vAlign w:val="bottom"/>
          </w:tcPr>
          <w:p w14:paraId="012D1375" w14:textId="77777777" w:rsidR="008A1CC1" w:rsidRDefault="008A1CC1">
            <w:pPr>
              <w:rPr>
                <w:rFonts w:ascii="宋体"/>
                <w:vanish/>
              </w:rPr>
            </w:pPr>
          </w:p>
        </w:tc>
        <w:tc>
          <w:tcPr>
            <w:tcW w:w="0" w:type="auto"/>
            <w:gridSpan w:val="3"/>
            <w:shd w:val="clear" w:color="auto" w:fill="auto"/>
            <w:vAlign w:val="bottom"/>
          </w:tcPr>
          <w:p w14:paraId="012D1376" w14:textId="77777777" w:rsidR="008A1CC1" w:rsidRDefault="008A1CC1">
            <w:pPr>
              <w:rPr>
                <w:rFonts w:ascii="宋体"/>
                <w:vanish/>
              </w:rPr>
            </w:pPr>
          </w:p>
        </w:tc>
        <w:tc>
          <w:tcPr>
            <w:tcW w:w="0" w:type="auto"/>
            <w:gridSpan w:val="3"/>
            <w:shd w:val="clear" w:color="auto" w:fill="auto"/>
            <w:vAlign w:val="bottom"/>
          </w:tcPr>
          <w:p w14:paraId="012D1377" w14:textId="77777777" w:rsidR="008A1CC1" w:rsidRDefault="008A1CC1">
            <w:pPr>
              <w:rPr>
                <w:rFonts w:ascii="宋体"/>
                <w:vanish/>
              </w:rPr>
            </w:pPr>
          </w:p>
        </w:tc>
        <w:tc>
          <w:tcPr>
            <w:tcW w:w="0" w:type="auto"/>
            <w:gridSpan w:val="3"/>
            <w:shd w:val="clear" w:color="auto" w:fill="auto"/>
            <w:vAlign w:val="bottom"/>
          </w:tcPr>
          <w:p w14:paraId="012D1378" w14:textId="77777777" w:rsidR="008A1CC1" w:rsidRDefault="008A1CC1">
            <w:pPr>
              <w:rPr>
                <w:rFonts w:ascii="宋体"/>
                <w:vanish/>
              </w:rPr>
            </w:pPr>
          </w:p>
        </w:tc>
        <w:tc>
          <w:tcPr>
            <w:tcW w:w="0" w:type="auto"/>
            <w:gridSpan w:val="3"/>
            <w:shd w:val="clear" w:color="auto" w:fill="auto"/>
            <w:vAlign w:val="bottom"/>
          </w:tcPr>
          <w:p w14:paraId="012D1379" w14:textId="77777777" w:rsidR="008A1CC1" w:rsidRDefault="008A1CC1">
            <w:pPr>
              <w:rPr>
                <w:rFonts w:ascii="宋体"/>
                <w:vanish/>
              </w:rPr>
            </w:pPr>
          </w:p>
        </w:tc>
        <w:tc>
          <w:tcPr>
            <w:tcW w:w="0" w:type="auto"/>
            <w:gridSpan w:val="3"/>
            <w:shd w:val="clear" w:color="auto" w:fill="auto"/>
            <w:vAlign w:val="bottom"/>
          </w:tcPr>
          <w:p w14:paraId="012D137A" w14:textId="77777777" w:rsidR="008A1CC1" w:rsidRDefault="008A1CC1">
            <w:pPr>
              <w:rPr>
                <w:rFonts w:ascii="宋体"/>
                <w:vanish/>
              </w:rPr>
            </w:pPr>
          </w:p>
        </w:tc>
        <w:tc>
          <w:tcPr>
            <w:tcW w:w="0" w:type="auto"/>
            <w:gridSpan w:val="3"/>
            <w:shd w:val="clear" w:color="auto" w:fill="auto"/>
            <w:vAlign w:val="bottom"/>
          </w:tcPr>
          <w:p w14:paraId="012D137B" w14:textId="77777777" w:rsidR="008A1CC1" w:rsidRDefault="008A1CC1">
            <w:pPr>
              <w:rPr>
                <w:rFonts w:ascii="宋体"/>
                <w:vanish/>
              </w:rPr>
            </w:pPr>
          </w:p>
        </w:tc>
        <w:tc>
          <w:tcPr>
            <w:tcW w:w="0" w:type="auto"/>
            <w:gridSpan w:val="3"/>
            <w:shd w:val="clear" w:color="auto" w:fill="auto"/>
            <w:vAlign w:val="bottom"/>
          </w:tcPr>
          <w:p w14:paraId="012D137C" w14:textId="77777777" w:rsidR="008A1CC1" w:rsidRDefault="008A1CC1">
            <w:pPr>
              <w:rPr>
                <w:rFonts w:ascii="宋体"/>
                <w:vanish/>
              </w:rPr>
            </w:pPr>
          </w:p>
        </w:tc>
        <w:tc>
          <w:tcPr>
            <w:tcW w:w="0" w:type="auto"/>
            <w:gridSpan w:val="3"/>
            <w:shd w:val="clear" w:color="auto" w:fill="auto"/>
            <w:vAlign w:val="bottom"/>
          </w:tcPr>
          <w:p w14:paraId="012D137D" w14:textId="77777777" w:rsidR="008A1CC1" w:rsidRDefault="008A1CC1">
            <w:pPr>
              <w:rPr>
                <w:rFonts w:ascii="宋体"/>
                <w:vanish/>
              </w:rPr>
            </w:pPr>
          </w:p>
        </w:tc>
        <w:tc>
          <w:tcPr>
            <w:tcW w:w="0" w:type="auto"/>
            <w:gridSpan w:val="3"/>
            <w:shd w:val="clear" w:color="auto" w:fill="auto"/>
            <w:vAlign w:val="bottom"/>
          </w:tcPr>
          <w:p w14:paraId="012D137E" w14:textId="77777777" w:rsidR="008A1CC1" w:rsidRDefault="008A1CC1">
            <w:pPr>
              <w:rPr>
                <w:rFonts w:ascii="宋体"/>
                <w:vanish/>
              </w:rPr>
            </w:pPr>
          </w:p>
        </w:tc>
        <w:tc>
          <w:tcPr>
            <w:tcW w:w="0" w:type="auto"/>
            <w:gridSpan w:val="3"/>
            <w:shd w:val="clear" w:color="auto" w:fill="auto"/>
            <w:vAlign w:val="bottom"/>
          </w:tcPr>
          <w:p w14:paraId="012D137F" w14:textId="77777777" w:rsidR="008A1CC1" w:rsidRDefault="008A1CC1">
            <w:pPr>
              <w:rPr>
                <w:rFonts w:ascii="宋体"/>
                <w:vanish/>
              </w:rPr>
            </w:pPr>
          </w:p>
        </w:tc>
        <w:tc>
          <w:tcPr>
            <w:tcW w:w="0" w:type="auto"/>
            <w:gridSpan w:val="3"/>
            <w:shd w:val="clear" w:color="auto" w:fill="auto"/>
            <w:vAlign w:val="bottom"/>
          </w:tcPr>
          <w:p w14:paraId="012D1380" w14:textId="77777777" w:rsidR="008A1CC1" w:rsidRDefault="008A1CC1">
            <w:pPr>
              <w:rPr>
                <w:rFonts w:ascii="宋体"/>
                <w:vanish/>
              </w:rPr>
            </w:pPr>
          </w:p>
        </w:tc>
        <w:tc>
          <w:tcPr>
            <w:tcW w:w="0" w:type="auto"/>
            <w:shd w:val="clear" w:color="auto" w:fill="auto"/>
            <w:vAlign w:val="bottom"/>
          </w:tcPr>
          <w:p w14:paraId="012D1381" w14:textId="77777777" w:rsidR="008A1CC1" w:rsidRDefault="008A1CC1">
            <w:pPr>
              <w:rPr>
                <w:rFonts w:ascii="宋体"/>
                <w:vanish/>
              </w:rPr>
            </w:pPr>
          </w:p>
        </w:tc>
      </w:tr>
      <w:tr w:rsidR="008A1CC1" w14:paraId="012D1390" w14:textId="77777777">
        <w:trPr>
          <w:hidden/>
        </w:trPr>
        <w:tc>
          <w:tcPr>
            <w:tcW w:w="0" w:type="auto"/>
            <w:gridSpan w:val="3"/>
            <w:shd w:val="clear" w:color="auto" w:fill="auto"/>
            <w:vAlign w:val="bottom"/>
          </w:tcPr>
          <w:p w14:paraId="012D1383" w14:textId="77777777" w:rsidR="008A1CC1" w:rsidRDefault="008A1CC1">
            <w:pPr>
              <w:rPr>
                <w:rFonts w:ascii="宋体"/>
                <w:vanish/>
              </w:rPr>
            </w:pPr>
          </w:p>
        </w:tc>
        <w:tc>
          <w:tcPr>
            <w:tcW w:w="0" w:type="auto"/>
            <w:gridSpan w:val="3"/>
            <w:shd w:val="clear" w:color="auto" w:fill="auto"/>
            <w:vAlign w:val="bottom"/>
          </w:tcPr>
          <w:p w14:paraId="012D1384" w14:textId="77777777" w:rsidR="008A1CC1" w:rsidRDefault="008A1CC1">
            <w:pPr>
              <w:rPr>
                <w:rFonts w:ascii="宋体"/>
                <w:vanish/>
              </w:rPr>
            </w:pPr>
          </w:p>
        </w:tc>
        <w:tc>
          <w:tcPr>
            <w:tcW w:w="0" w:type="auto"/>
            <w:gridSpan w:val="3"/>
            <w:shd w:val="clear" w:color="auto" w:fill="auto"/>
            <w:vAlign w:val="bottom"/>
          </w:tcPr>
          <w:p w14:paraId="012D1385" w14:textId="77777777" w:rsidR="008A1CC1" w:rsidRDefault="008A1CC1">
            <w:pPr>
              <w:rPr>
                <w:rFonts w:ascii="宋体"/>
                <w:vanish/>
              </w:rPr>
            </w:pPr>
          </w:p>
        </w:tc>
        <w:tc>
          <w:tcPr>
            <w:tcW w:w="0" w:type="auto"/>
            <w:gridSpan w:val="3"/>
            <w:shd w:val="clear" w:color="auto" w:fill="auto"/>
            <w:vAlign w:val="bottom"/>
          </w:tcPr>
          <w:p w14:paraId="012D1386" w14:textId="77777777" w:rsidR="008A1CC1" w:rsidRDefault="008A1CC1">
            <w:pPr>
              <w:rPr>
                <w:rFonts w:ascii="宋体"/>
                <w:vanish/>
              </w:rPr>
            </w:pPr>
          </w:p>
        </w:tc>
        <w:tc>
          <w:tcPr>
            <w:tcW w:w="0" w:type="auto"/>
            <w:gridSpan w:val="3"/>
            <w:shd w:val="clear" w:color="auto" w:fill="auto"/>
            <w:vAlign w:val="bottom"/>
          </w:tcPr>
          <w:p w14:paraId="012D1387" w14:textId="77777777" w:rsidR="008A1CC1" w:rsidRDefault="008A1CC1">
            <w:pPr>
              <w:rPr>
                <w:rFonts w:ascii="宋体"/>
                <w:vanish/>
              </w:rPr>
            </w:pPr>
          </w:p>
        </w:tc>
        <w:tc>
          <w:tcPr>
            <w:tcW w:w="0" w:type="auto"/>
            <w:gridSpan w:val="3"/>
            <w:shd w:val="clear" w:color="auto" w:fill="auto"/>
            <w:vAlign w:val="bottom"/>
          </w:tcPr>
          <w:p w14:paraId="012D1388" w14:textId="77777777" w:rsidR="008A1CC1" w:rsidRDefault="008A1CC1">
            <w:pPr>
              <w:rPr>
                <w:rFonts w:ascii="宋体"/>
                <w:vanish/>
              </w:rPr>
            </w:pPr>
          </w:p>
        </w:tc>
        <w:tc>
          <w:tcPr>
            <w:tcW w:w="0" w:type="auto"/>
            <w:gridSpan w:val="3"/>
            <w:shd w:val="clear" w:color="auto" w:fill="auto"/>
            <w:vAlign w:val="bottom"/>
          </w:tcPr>
          <w:p w14:paraId="012D1389" w14:textId="77777777" w:rsidR="008A1CC1" w:rsidRDefault="008A1CC1">
            <w:pPr>
              <w:rPr>
                <w:rFonts w:ascii="宋体"/>
                <w:vanish/>
              </w:rPr>
            </w:pPr>
          </w:p>
        </w:tc>
        <w:tc>
          <w:tcPr>
            <w:tcW w:w="0" w:type="auto"/>
            <w:gridSpan w:val="3"/>
            <w:shd w:val="clear" w:color="auto" w:fill="auto"/>
            <w:vAlign w:val="bottom"/>
          </w:tcPr>
          <w:p w14:paraId="012D138A" w14:textId="77777777" w:rsidR="008A1CC1" w:rsidRDefault="008A1CC1">
            <w:pPr>
              <w:rPr>
                <w:rFonts w:ascii="宋体"/>
                <w:vanish/>
              </w:rPr>
            </w:pPr>
          </w:p>
        </w:tc>
        <w:tc>
          <w:tcPr>
            <w:tcW w:w="0" w:type="auto"/>
            <w:gridSpan w:val="3"/>
            <w:shd w:val="clear" w:color="auto" w:fill="auto"/>
            <w:vAlign w:val="bottom"/>
          </w:tcPr>
          <w:p w14:paraId="012D138B" w14:textId="77777777" w:rsidR="008A1CC1" w:rsidRDefault="008A1CC1">
            <w:pPr>
              <w:rPr>
                <w:rFonts w:ascii="宋体"/>
                <w:vanish/>
              </w:rPr>
            </w:pPr>
          </w:p>
        </w:tc>
        <w:tc>
          <w:tcPr>
            <w:tcW w:w="0" w:type="auto"/>
            <w:gridSpan w:val="3"/>
            <w:shd w:val="clear" w:color="auto" w:fill="auto"/>
            <w:vAlign w:val="bottom"/>
          </w:tcPr>
          <w:p w14:paraId="012D138C" w14:textId="77777777" w:rsidR="008A1CC1" w:rsidRDefault="008A1CC1">
            <w:pPr>
              <w:rPr>
                <w:rFonts w:ascii="宋体"/>
                <w:vanish/>
              </w:rPr>
            </w:pPr>
          </w:p>
        </w:tc>
        <w:tc>
          <w:tcPr>
            <w:tcW w:w="0" w:type="auto"/>
            <w:gridSpan w:val="3"/>
            <w:shd w:val="clear" w:color="auto" w:fill="auto"/>
            <w:vAlign w:val="bottom"/>
          </w:tcPr>
          <w:p w14:paraId="012D138D" w14:textId="77777777" w:rsidR="008A1CC1" w:rsidRDefault="008A1CC1">
            <w:pPr>
              <w:rPr>
                <w:rFonts w:ascii="宋体"/>
                <w:vanish/>
              </w:rPr>
            </w:pPr>
          </w:p>
        </w:tc>
        <w:tc>
          <w:tcPr>
            <w:tcW w:w="0" w:type="auto"/>
            <w:gridSpan w:val="3"/>
            <w:shd w:val="clear" w:color="auto" w:fill="auto"/>
            <w:vAlign w:val="bottom"/>
          </w:tcPr>
          <w:p w14:paraId="012D138E" w14:textId="77777777" w:rsidR="008A1CC1" w:rsidRDefault="008A1CC1">
            <w:pPr>
              <w:rPr>
                <w:rFonts w:ascii="宋体"/>
                <w:vanish/>
              </w:rPr>
            </w:pPr>
          </w:p>
        </w:tc>
        <w:tc>
          <w:tcPr>
            <w:tcW w:w="0" w:type="auto"/>
            <w:shd w:val="clear" w:color="auto" w:fill="auto"/>
            <w:vAlign w:val="bottom"/>
          </w:tcPr>
          <w:p w14:paraId="012D138F" w14:textId="77777777" w:rsidR="008A1CC1" w:rsidRDefault="008A1CC1">
            <w:pPr>
              <w:rPr>
                <w:rFonts w:ascii="宋体"/>
                <w:vanish/>
              </w:rPr>
            </w:pPr>
          </w:p>
        </w:tc>
      </w:tr>
      <w:tr w:rsidR="008A1CC1" w14:paraId="012D139E" w14:textId="77777777">
        <w:trPr>
          <w:hidden/>
        </w:trPr>
        <w:tc>
          <w:tcPr>
            <w:tcW w:w="0" w:type="auto"/>
            <w:gridSpan w:val="3"/>
            <w:shd w:val="clear" w:color="auto" w:fill="auto"/>
            <w:vAlign w:val="bottom"/>
          </w:tcPr>
          <w:p w14:paraId="012D1391" w14:textId="77777777" w:rsidR="008A1CC1" w:rsidRDefault="008A1CC1">
            <w:pPr>
              <w:rPr>
                <w:rFonts w:ascii="宋体"/>
                <w:vanish/>
              </w:rPr>
            </w:pPr>
          </w:p>
        </w:tc>
        <w:tc>
          <w:tcPr>
            <w:tcW w:w="0" w:type="auto"/>
            <w:gridSpan w:val="3"/>
            <w:shd w:val="clear" w:color="auto" w:fill="auto"/>
            <w:vAlign w:val="bottom"/>
          </w:tcPr>
          <w:p w14:paraId="012D1392" w14:textId="77777777" w:rsidR="008A1CC1" w:rsidRDefault="008A1CC1">
            <w:pPr>
              <w:rPr>
                <w:rFonts w:ascii="宋体"/>
                <w:vanish/>
              </w:rPr>
            </w:pPr>
          </w:p>
        </w:tc>
        <w:tc>
          <w:tcPr>
            <w:tcW w:w="0" w:type="auto"/>
            <w:gridSpan w:val="3"/>
            <w:shd w:val="clear" w:color="auto" w:fill="auto"/>
            <w:vAlign w:val="bottom"/>
          </w:tcPr>
          <w:p w14:paraId="012D1393" w14:textId="77777777" w:rsidR="008A1CC1" w:rsidRDefault="008A1CC1">
            <w:pPr>
              <w:rPr>
                <w:rFonts w:ascii="宋体"/>
                <w:vanish/>
              </w:rPr>
            </w:pPr>
          </w:p>
        </w:tc>
        <w:tc>
          <w:tcPr>
            <w:tcW w:w="0" w:type="auto"/>
            <w:gridSpan w:val="3"/>
            <w:shd w:val="clear" w:color="auto" w:fill="auto"/>
            <w:vAlign w:val="bottom"/>
          </w:tcPr>
          <w:p w14:paraId="012D1394" w14:textId="77777777" w:rsidR="008A1CC1" w:rsidRDefault="008A1CC1">
            <w:pPr>
              <w:rPr>
                <w:rFonts w:ascii="宋体"/>
                <w:vanish/>
              </w:rPr>
            </w:pPr>
          </w:p>
        </w:tc>
        <w:tc>
          <w:tcPr>
            <w:tcW w:w="0" w:type="auto"/>
            <w:gridSpan w:val="3"/>
            <w:shd w:val="clear" w:color="auto" w:fill="auto"/>
            <w:vAlign w:val="bottom"/>
          </w:tcPr>
          <w:p w14:paraId="012D1395" w14:textId="77777777" w:rsidR="008A1CC1" w:rsidRDefault="008A1CC1">
            <w:pPr>
              <w:rPr>
                <w:rFonts w:ascii="宋体"/>
                <w:vanish/>
              </w:rPr>
            </w:pPr>
          </w:p>
        </w:tc>
        <w:tc>
          <w:tcPr>
            <w:tcW w:w="0" w:type="auto"/>
            <w:gridSpan w:val="3"/>
            <w:shd w:val="clear" w:color="auto" w:fill="auto"/>
            <w:vAlign w:val="bottom"/>
          </w:tcPr>
          <w:p w14:paraId="012D1396" w14:textId="77777777" w:rsidR="008A1CC1" w:rsidRDefault="008A1CC1">
            <w:pPr>
              <w:rPr>
                <w:rFonts w:ascii="宋体"/>
                <w:vanish/>
              </w:rPr>
            </w:pPr>
          </w:p>
        </w:tc>
        <w:tc>
          <w:tcPr>
            <w:tcW w:w="0" w:type="auto"/>
            <w:gridSpan w:val="3"/>
            <w:shd w:val="clear" w:color="auto" w:fill="auto"/>
            <w:vAlign w:val="bottom"/>
          </w:tcPr>
          <w:p w14:paraId="012D1397" w14:textId="77777777" w:rsidR="008A1CC1" w:rsidRDefault="008A1CC1">
            <w:pPr>
              <w:rPr>
                <w:rFonts w:ascii="宋体"/>
                <w:vanish/>
              </w:rPr>
            </w:pPr>
          </w:p>
        </w:tc>
        <w:tc>
          <w:tcPr>
            <w:tcW w:w="0" w:type="auto"/>
            <w:gridSpan w:val="3"/>
            <w:shd w:val="clear" w:color="auto" w:fill="auto"/>
            <w:vAlign w:val="bottom"/>
          </w:tcPr>
          <w:p w14:paraId="012D1398" w14:textId="77777777" w:rsidR="008A1CC1" w:rsidRDefault="008A1CC1">
            <w:pPr>
              <w:rPr>
                <w:rFonts w:ascii="宋体"/>
                <w:vanish/>
              </w:rPr>
            </w:pPr>
          </w:p>
        </w:tc>
        <w:tc>
          <w:tcPr>
            <w:tcW w:w="0" w:type="auto"/>
            <w:gridSpan w:val="3"/>
            <w:shd w:val="clear" w:color="auto" w:fill="auto"/>
            <w:vAlign w:val="bottom"/>
          </w:tcPr>
          <w:p w14:paraId="012D1399" w14:textId="77777777" w:rsidR="008A1CC1" w:rsidRDefault="008A1CC1">
            <w:pPr>
              <w:rPr>
                <w:rFonts w:ascii="宋体"/>
                <w:vanish/>
              </w:rPr>
            </w:pPr>
          </w:p>
        </w:tc>
        <w:tc>
          <w:tcPr>
            <w:tcW w:w="0" w:type="auto"/>
            <w:gridSpan w:val="3"/>
            <w:shd w:val="clear" w:color="auto" w:fill="auto"/>
            <w:vAlign w:val="bottom"/>
          </w:tcPr>
          <w:p w14:paraId="012D139A" w14:textId="77777777" w:rsidR="008A1CC1" w:rsidRDefault="008A1CC1">
            <w:pPr>
              <w:rPr>
                <w:rFonts w:ascii="宋体"/>
                <w:vanish/>
              </w:rPr>
            </w:pPr>
          </w:p>
        </w:tc>
        <w:tc>
          <w:tcPr>
            <w:tcW w:w="0" w:type="auto"/>
            <w:gridSpan w:val="3"/>
            <w:shd w:val="clear" w:color="auto" w:fill="auto"/>
            <w:vAlign w:val="bottom"/>
          </w:tcPr>
          <w:p w14:paraId="012D139B" w14:textId="77777777" w:rsidR="008A1CC1" w:rsidRDefault="008A1CC1">
            <w:pPr>
              <w:rPr>
                <w:rFonts w:ascii="宋体"/>
                <w:vanish/>
              </w:rPr>
            </w:pPr>
          </w:p>
        </w:tc>
        <w:tc>
          <w:tcPr>
            <w:tcW w:w="0" w:type="auto"/>
            <w:gridSpan w:val="3"/>
            <w:shd w:val="clear" w:color="auto" w:fill="auto"/>
            <w:vAlign w:val="bottom"/>
          </w:tcPr>
          <w:p w14:paraId="012D139C" w14:textId="77777777" w:rsidR="008A1CC1" w:rsidRDefault="008A1CC1">
            <w:pPr>
              <w:rPr>
                <w:rFonts w:ascii="宋体"/>
                <w:vanish/>
              </w:rPr>
            </w:pPr>
          </w:p>
        </w:tc>
        <w:tc>
          <w:tcPr>
            <w:tcW w:w="0" w:type="auto"/>
            <w:shd w:val="clear" w:color="auto" w:fill="auto"/>
            <w:vAlign w:val="bottom"/>
          </w:tcPr>
          <w:p w14:paraId="012D139D" w14:textId="77777777" w:rsidR="008A1CC1" w:rsidRDefault="008A1CC1">
            <w:pPr>
              <w:rPr>
                <w:rFonts w:ascii="宋体"/>
                <w:vanish/>
              </w:rPr>
            </w:pPr>
          </w:p>
        </w:tc>
      </w:tr>
      <w:tr w:rsidR="008A1CC1" w14:paraId="012D13AC" w14:textId="77777777">
        <w:trPr>
          <w:hidden/>
        </w:trPr>
        <w:tc>
          <w:tcPr>
            <w:tcW w:w="0" w:type="auto"/>
            <w:gridSpan w:val="3"/>
            <w:shd w:val="clear" w:color="auto" w:fill="auto"/>
            <w:vAlign w:val="bottom"/>
          </w:tcPr>
          <w:p w14:paraId="012D139F" w14:textId="77777777" w:rsidR="008A1CC1" w:rsidRDefault="008A1CC1">
            <w:pPr>
              <w:rPr>
                <w:rFonts w:ascii="宋体"/>
                <w:vanish/>
              </w:rPr>
            </w:pPr>
          </w:p>
        </w:tc>
        <w:tc>
          <w:tcPr>
            <w:tcW w:w="0" w:type="auto"/>
            <w:gridSpan w:val="3"/>
            <w:shd w:val="clear" w:color="auto" w:fill="auto"/>
            <w:vAlign w:val="bottom"/>
          </w:tcPr>
          <w:p w14:paraId="012D13A0" w14:textId="77777777" w:rsidR="008A1CC1" w:rsidRDefault="008A1CC1">
            <w:pPr>
              <w:rPr>
                <w:rFonts w:ascii="宋体"/>
                <w:vanish/>
              </w:rPr>
            </w:pPr>
          </w:p>
        </w:tc>
        <w:tc>
          <w:tcPr>
            <w:tcW w:w="0" w:type="auto"/>
            <w:gridSpan w:val="3"/>
            <w:shd w:val="clear" w:color="auto" w:fill="auto"/>
            <w:vAlign w:val="bottom"/>
          </w:tcPr>
          <w:p w14:paraId="012D13A1" w14:textId="77777777" w:rsidR="008A1CC1" w:rsidRDefault="008A1CC1">
            <w:pPr>
              <w:rPr>
                <w:rFonts w:ascii="宋体"/>
                <w:vanish/>
              </w:rPr>
            </w:pPr>
          </w:p>
        </w:tc>
        <w:tc>
          <w:tcPr>
            <w:tcW w:w="0" w:type="auto"/>
            <w:gridSpan w:val="3"/>
            <w:shd w:val="clear" w:color="auto" w:fill="auto"/>
            <w:vAlign w:val="bottom"/>
          </w:tcPr>
          <w:p w14:paraId="012D13A2" w14:textId="77777777" w:rsidR="008A1CC1" w:rsidRDefault="008A1CC1">
            <w:pPr>
              <w:rPr>
                <w:rFonts w:ascii="宋体"/>
                <w:vanish/>
              </w:rPr>
            </w:pPr>
          </w:p>
        </w:tc>
        <w:tc>
          <w:tcPr>
            <w:tcW w:w="0" w:type="auto"/>
            <w:gridSpan w:val="3"/>
            <w:shd w:val="clear" w:color="auto" w:fill="auto"/>
            <w:vAlign w:val="bottom"/>
          </w:tcPr>
          <w:p w14:paraId="012D13A3" w14:textId="77777777" w:rsidR="008A1CC1" w:rsidRDefault="008A1CC1">
            <w:pPr>
              <w:rPr>
                <w:rFonts w:ascii="宋体"/>
                <w:vanish/>
              </w:rPr>
            </w:pPr>
          </w:p>
        </w:tc>
        <w:tc>
          <w:tcPr>
            <w:tcW w:w="0" w:type="auto"/>
            <w:gridSpan w:val="3"/>
            <w:shd w:val="clear" w:color="auto" w:fill="auto"/>
            <w:vAlign w:val="bottom"/>
          </w:tcPr>
          <w:p w14:paraId="012D13A4" w14:textId="77777777" w:rsidR="008A1CC1" w:rsidRDefault="008A1CC1">
            <w:pPr>
              <w:rPr>
                <w:rFonts w:ascii="宋体"/>
                <w:vanish/>
              </w:rPr>
            </w:pPr>
          </w:p>
        </w:tc>
        <w:tc>
          <w:tcPr>
            <w:tcW w:w="0" w:type="auto"/>
            <w:gridSpan w:val="3"/>
            <w:shd w:val="clear" w:color="auto" w:fill="auto"/>
            <w:vAlign w:val="bottom"/>
          </w:tcPr>
          <w:p w14:paraId="012D13A5" w14:textId="77777777" w:rsidR="008A1CC1" w:rsidRDefault="008A1CC1">
            <w:pPr>
              <w:rPr>
                <w:rFonts w:ascii="宋体"/>
                <w:vanish/>
              </w:rPr>
            </w:pPr>
          </w:p>
        </w:tc>
        <w:tc>
          <w:tcPr>
            <w:tcW w:w="0" w:type="auto"/>
            <w:gridSpan w:val="3"/>
            <w:shd w:val="clear" w:color="auto" w:fill="auto"/>
            <w:vAlign w:val="bottom"/>
          </w:tcPr>
          <w:p w14:paraId="012D13A6" w14:textId="77777777" w:rsidR="008A1CC1" w:rsidRDefault="008A1CC1">
            <w:pPr>
              <w:rPr>
                <w:rFonts w:ascii="宋体"/>
                <w:vanish/>
              </w:rPr>
            </w:pPr>
          </w:p>
        </w:tc>
        <w:tc>
          <w:tcPr>
            <w:tcW w:w="0" w:type="auto"/>
            <w:gridSpan w:val="3"/>
            <w:shd w:val="clear" w:color="auto" w:fill="auto"/>
            <w:vAlign w:val="bottom"/>
          </w:tcPr>
          <w:p w14:paraId="012D13A7" w14:textId="77777777" w:rsidR="008A1CC1" w:rsidRDefault="008A1CC1">
            <w:pPr>
              <w:rPr>
                <w:rFonts w:ascii="宋体"/>
                <w:vanish/>
              </w:rPr>
            </w:pPr>
          </w:p>
        </w:tc>
        <w:tc>
          <w:tcPr>
            <w:tcW w:w="0" w:type="auto"/>
            <w:gridSpan w:val="3"/>
            <w:shd w:val="clear" w:color="auto" w:fill="auto"/>
            <w:vAlign w:val="bottom"/>
          </w:tcPr>
          <w:p w14:paraId="012D13A8" w14:textId="77777777" w:rsidR="008A1CC1" w:rsidRDefault="008A1CC1">
            <w:pPr>
              <w:rPr>
                <w:rFonts w:ascii="宋体"/>
                <w:vanish/>
              </w:rPr>
            </w:pPr>
          </w:p>
        </w:tc>
        <w:tc>
          <w:tcPr>
            <w:tcW w:w="0" w:type="auto"/>
            <w:gridSpan w:val="3"/>
            <w:shd w:val="clear" w:color="auto" w:fill="auto"/>
            <w:vAlign w:val="bottom"/>
          </w:tcPr>
          <w:p w14:paraId="012D13A9" w14:textId="77777777" w:rsidR="008A1CC1" w:rsidRDefault="008A1CC1">
            <w:pPr>
              <w:rPr>
                <w:rFonts w:ascii="宋体"/>
                <w:vanish/>
              </w:rPr>
            </w:pPr>
          </w:p>
        </w:tc>
        <w:tc>
          <w:tcPr>
            <w:tcW w:w="0" w:type="auto"/>
            <w:gridSpan w:val="3"/>
            <w:shd w:val="clear" w:color="auto" w:fill="auto"/>
            <w:vAlign w:val="bottom"/>
          </w:tcPr>
          <w:p w14:paraId="012D13AA" w14:textId="77777777" w:rsidR="008A1CC1" w:rsidRDefault="008A1CC1">
            <w:pPr>
              <w:rPr>
                <w:rFonts w:ascii="宋体"/>
                <w:vanish/>
              </w:rPr>
            </w:pPr>
          </w:p>
        </w:tc>
        <w:tc>
          <w:tcPr>
            <w:tcW w:w="0" w:type="auto"/>
            <w:shd w:val="clear" w:color="auto" w:fill="auto"/>
            <w:vAlign w:val="bottom"/>
          </w:tcPr>
          <w:p w14:paraId="012D13AB" w14:textId="77777777" w:rsidR="008A1CC1" w:rsidRDefault="008A1CC1">
            <w:pPr>
              <w:rPr>
                <w:rFonts w:ascii="宋体"/>
                <w:vanish/>
              </w:rPr>
            </w:pPr>
          </w:p>
        </w:tc>
      </w:tr>
      <w:tr w:rsidR="008A1CC1" w14:paraId="012D13BA" w14:textId="77777777">
        <w:trPr>
          <w:hidden/>
        </w:trPr>
        <w:tc>
          <w:tcPr>
            <w:tcW w:w="0" w:type="auto"/>
            <w:gridSpan w:val="3"/>
            <w:shd w:val="clear" w:color="auto" w:fill="auto"/>
            <w:vAlign w:val="bottom"/>
          </w:tcPr>
          <w:p w14:paraId="012D13AD" w14:textId="77777777" w:rsidR="008A1CC1" w:rsidRDefault="008A1CC1">
            <w:pPr>
              <w:rPr>
                <w:rFonts w:ascii="宋体"/>
                <w:vanish/>
              </w:rPr>
            </w:pPr>
          </w:p>
        </w:tc>
        <w:tc>
          <w:tcPr>
            <w:tcW w:w="0" w:type="auto"/>
            <w:gridSpan w:val="3"/>
            <w:shd w:val="clear" w:color="auto" w:fill="auto"/>
            <w:vAlign w:val="bottom"/>
          </w:tcPr>
          <w:p w14:paraId="012D13AE" w14:textId="77777777" w:rsidR="008A1CC1" w:rsidRDefault="008A1CC1">
            <w:pPr>
              <w:rPr>
                <w:rFonts w:ascii="宋体"/>
                <w:vanish/>
              </w:rPr>
            </w:pPr>
          </w:p>
        </w:tc>
        <w:tc>
          <w:tcPr>
            <w:tcW w:w="0" w:type="auto"/>
            <w:gridSpan w:val="3"/>
            <w:shd w:val="clear" w:color="auto" w:fill="auto"/>
            <w:vAlign w:val="bottom"/>
          </w:tcPr>
          <w:p w14:paraId="012D13AF" w14:textId="77777777" w:rsidR="008A1CC1" w:rsidRDefault="008A1CC1">
            <w:pPr>
              <w:rPr>
                <w:rFonts w:ascii="宋体"/>
                <w:vanish/>
              </w:rPr>
            </w:pPr>
          </w:p>
        </w:tc>
        <w:tc>
          <w:tcPr>
            <w:tcW w:w="0" w:type="auto"/>
            <w:gridSpan w:val="3"/>
            <w:shd w:val="clear" w:color="auto" w:fill="auto"/>
            <w:vAlign w:val="bottom"/>
          </w:tcPr>
          <w:p w14:paraId="012D13B0" w14:textId="77777777" w:rsidR="008A1CC1" w:rsidRDefault="008A1CC1">
            <w:pPr>
              <w:rPr>
                <w:rFonts w:ascii="宋体"/>
                <w:vanish/>
              </w:rPr>
            </w:pPr>
          </w:p>
        </w:tc>
        <w:tc>
          <w:tcPr>
            <w:tcW w:w="0" w:type="auto"/>
            <w:gridSpan w:val="3"/>
            <w:shd w:val="clear" w:color="auto" w:fill="auto"/>
            <w:vAlign w:val="bottom"/>
          </w:tcPr>
          <w:p w14:paraId="012D13B1" w14:textId="77777777" w:rsidR="008A1CC1" w:rsidRDefault="008A1CC1">
            <w:pPr>
              <w:rPr>
                <w:rFonts w:ascii="宋体"/>
                <w:vanish/>
              </w:rPr>
            </w:pPr>
          </w:p>
        </w:tc>
        <w:tc>
          <w:tcPr>
            <w:tcW w:w="0" w:type="auto"/>
            <w:gridSpan w:val="3"/>
            <w:shd w:val="clear" w:color="auto" w:fill="auto"/>
            <w:vAlign w:val="bottom"/>
          </w:tcPr>
          <w:p w14:paraId="012D13B2" w14:textId="77777777" w:rsidR="008A1CC1" w:rsidRDefault="008A1CC1">
            <w:pPr>
              <w:rPr>
                <w:rFonts w:ascii="宋体"/>
                <w:vanish/>
              </w:rPr>
            </w:pPr>
          </w:p>
        </w:tc>
        <w:tc>
          <w:tcPr>
            <w:tcW w:w="0" w:type="auto"/>
            <w:gridSpan w:val="3"/>
            <w:shd w:val="clear" w:color="auto" w:fill="auto"/>
            <w:vAlign w:val="bottom"/>
          </w:tcPr>
          <w:p w14:paraId="012D13B3" w14:textId="77777777" w:rsidR="008A1CC1" w:rsidRDefault="008A1CC1">
            <w:pPr>
              <w:rPr>
                <w:rFonts w:ascii="宋体"/>
                <w:vanish/>
              </w:rPr>
            </w:pPr>
          </w:p>
        </w:tc>
        <w:tc>
          <w:tcPr>
            <w:tcW w:w="0" w:type="auto"/>
            <w:gridSpan w:val="3"/>
            <w:shd w:val="clear" w:color="auto" w:fill="auto"/>
            <w:vAlign w:val="bottom"/>
          </w:tcPr>
          <w:p w14:paraId="012D13B4" w14:textId="77777777" w:rsidR="008A1CC1" w:rsidRDefault="008A1CC1">
            <w:pPr>
              <w:rPr>
                <w:rFonts w:ascii="宋体"/>
                <w:vanish/>
              </w:rPr>
            </w:pPr>
          </w:p>
        </w:tc>
        <w:tc>
          <w:tcPr>
            <w:tcW w:w="0" w:type="auto"/>
            <w:gridSpan w:val="3"/>
            <w:shd w:val="clear" w:color="auto" w:fill="auto"/>
            <w:vAlign w:val="bottom"/>
          </w:tcPr>
          <w:p w14:paraId="012D13B5" w14:textId="77777777" w:rsidR="008A1CC1" w:rsidRDefault="008A1CC1">
            <w:pPr>
              <w:rPr>
                <w:rFonts w:ascii="宋体"/>
                <w:vanish/>
              </w:rPr>
            </w:pPr>
          </w:p>
        </w:tc>
        <w:tc>
          <w:tcPr>
            <w:tcW w:w="0" w:type="auto"/>
            <w:gridSpan w:val="3"/>
            <w:shd w:val="clear" w:color="auto" w:fill="auto"/>
            <w:vAlign w:val="bottom"/>
          </w:tcPr>
          <w:p w14:paraId="012D13B6" w14:textId="77777777" w:rsidR="008A1CC1" w:rsidRDefault="008A1CC1">
            <w:pPr>
              <w:rPr>
                <w:rFonts w:ascii="宋体"/>
                <w:vanish/>
              </w:rPr>
            </w:pPr>
          </w:p>
        </w:tc>
        <w:tc>
          <w:tcPr>
            <w:tcW w:w="0" w:type="auto"/>
            <w:gridSpan w:val="3"/>
            <w:shd w:val="clear" w:color="auto" w:fill="auto"/>
            <w:vAlign w:val="bottom"/>
          </w:tcPr>
          <w:p w14:paraId="012D13B7" w14:textId="77777777" w:rsidR="008A1CC1" w:rsidRDefault="008A1CC1">
            <w:pPr>
              <w:rPr>
                <w:rFonts w:ascii="宋体"/>
                <w:vanish/>
              </w:rPr>
            </w:pPr>
          </w:p>
        </w:tc>
        <w:tc>
          <w:tcPr>
            <w:tcW w:w="0" w:type="auto"/>
            <w:gridSpan w:val="3"/>
            <w:shd w:val="clear" w:color="auto" w:fill="auto"/>
            <w:vAlign w:val="bottom"/>
          </w:tcPr>
          <w:p w14:paraId="012D13B8" w14:textId="77777777" w:rsidR="008A1CC1" w:rsidRDefault="008A1CC1">
            <w:pPr>
              <w:rPr>
                <w:rFonts w:ascii="宋体"/>
                <w:vanish/>
              </w:rPr>
            </w:pPr>
          </w:p>
        </w:tc>
        <w:tc>
          <w:tcPr>
            <w:tcW w:w="0" w:type="auto"/>
            <w:shd w:val="clear" w:color="auto" w:fill="auto"/>
            <w:vAlign w:val="bottom"/>
          </w:tcPr>
          <w:p w14:paraId="012D13B9" w14:textId="77777777" w:rsidR="008A1CC1" w:rsidRDefault="008A1CC1">
            <w:pPr>
              <w:rPr>
                <w:rFonts w:ascii="宋体"/>
                <w:vanish/>
              </w:rPr>
            </w:pPr>
          </w:p>
        </w:tc>
      </w:tr>
      <w:tr w:rsidR="008A1CC1" w14:paraId="012D13C8" w14:textId="77777777">
        <w:trPr>
          <w:hidden/>
        </w:trPr>
        <w:tc>
          <w:tcPr>
            <w:tcW w:w="0" w:type="auto"/>
            <w:gridSpan w:val="3"/>
            <w:shd w:val="clear" w:color="auto" w:fill="auto"/>
            <w:vAlign w:val="bottom"/>
          </w:tcPr>
          <w:p w14:paraId="012D13BB" w14:textId="77777777" w:rsidR="008A1CC1" w:rsidRDefault="008A1CC1">
            <w:pPr>
              <w:rPr>
                <w:rFonts w:ascii="宋体"/>
                <w:vanish/>
              </w:rPr>
            </w:pPr>
          </w:p>
        </w:tc>
        <w:tc>
          <w:tcPr>
            <w:tcW w:w="0" w:type="auto"/>
            <w:gridSpan w:val="3"/>
            <w:shd w:val="clear" w:color="auto" w:fill="auto"/>
            <w:vAlign w:val="bottom"/>
          </w:tcPr>
          <w:p w14:paraId="012D13BC" w14:textId="77777777" w:rsidR="008A1CC1" w:rsidRDefault="008A1CC1">
            <w:pPr>
              <w:rPr>
                <w:rFonts w:ascii="宋体"/>
                <w:vanish/>
              </w:rPr>
            </w:pPr>
          </w:p>
        </w:tc>
        <w:tc>
          <w:tcPr>
            <w:tcW w:w="0" w:type="auto"/>
            <w:gridSpan w:val="3"/>
            <w:shd w:val="clear" w:color="auto" w:fill="auto"/>
            <w:vAlign w:val="bottom"/>
          </w:tcPr>
          <w:p w14:paraId="012D13BD" w14:textId="77777777" w:rsidR="008A1CC1" w:rsidRDefault="008A1CC1">
            <w:pPr>
              <w:rPr>
                <w:rFonts w:ascii="宋体"/>
                <w:vanish/>
              </w:rPr>
            </w:pPr>
          </w:p>
        </w:tc>
        <w:tc>
          <w:tcPr>
            <w:tcW w:w="0" w:type="auto"/>
            <w:gridSpan w:val="3"/>
            <w:shd w:val="clear" w:color="auto" w:fill="auto"/>
            <w:vAlign w:val="bottom"/>
          </w:tcPr>
          <w:p w14:paraId="012D13BE" w14:textId="77777777" w:rsidR="008A1CC1" w:rsidRDefault="008A1CC1">
            <w:pPr>
              <w:rPr>
                <w:rFonts w:ascii="宋体"/>
                <w:vanish/>
              </w:rPr>
            </w:pPr>
          </w:p>
        </w:tc>
        <w:tc>
          <w:tcPr>
            <w:tcW w:w="0" w:type="auto"/>
            <w:gridSpan w:val="3"/>
            <w:shd w:val="clear" w:color="auto" w:fill="auto"/>
            <w:vAlign w:val="bottom"/>
          </w:tcPr>
          <w:p w14:paraId="012D13BF" w14:textId="77777777" w:rsidR="008A1CC1" w:rsidRDefault="008A1CC1">
            <w:pPr>
              <w:rPr>
                <w:rFonts w:ascii="宋体"/>
                <w:vanish/>
              </w:rPr>
            </w:pPr>
          </w:p>
        </w:tc>
        <w:tc>
          <w:tcPr>
            <w:tcW w:w="0" w:type="auto"/>
            <w:gridSpan w:val="3"/>
            <w:shd w:val="clear" w:color="auto" w:fill="auto"/>
            <w:vAlign w:val="bottom"/>
          </w:tcPr>
          <w:p w14:paraId="012D13C0" w14:textId="77777777" w:rsidR="008A1CC1" w:rsidRDefault="008A1CC1">
            <w:pPr>
              <w:rPr>
                <w:rFonts w:ascii="宋体"/>
                <w:vanish/>
              </w:rPr>
            </w:pPr>
          </w:p>
        </w:tc>
        <w:tc>
          <w:tcPr>
            <w:tcW w:w="0" w:type="auto"/>
            <w:gridSpan w:val="3"/>
            <w:shd w:val="clear" w:color="auto" w:fill="auto"/>
            <w:vAlign w:val="bottom"/>
          </w:tcPr>
          <w:p w14:paraId="012D13C1" w14:textId="77777777" w:rsidR="008A1CC1" w:rsidRDefault="008A1CC1">
            <w:pPr>
              <w:rPr>
                <w:rFonts w:ascii="宋体"/>
                <w:vanish/>
              </w:rPr>
            </w:pPr>
          </w:p>
        </w:tc>
        <w:tc>
          <w:tcPr>
            <w:tcW w:w="0" w:type="auto"/>
            <w:gridSpan w:val="3"/>
            <w:shd w:val="clear" w:color="auto" w:fill="auto"/>
            <w:vAlign w:val="bottom"/>
          </w:tcPr>
          <w:p w14:paraId="012D13C2" w14:textId="77777777" w:rsidR="008A1CC1" w:rsidRDefault="008A1CC1">
            <w:pPr>
              <w:rPr>
                <w:rFonts w:ascii="宋体"/>
                <w:vanish/>
              </w:rPr>
            </w:pPr>
          </w:p>
        </w:tc>
        <w:tc>
          <w:tcPr>
            <w:tcW w:w="0" w:type="auto"/>
            <w:gridSpan w:val="3"/>
            <w:shd w:val="clear" w:color="auto" w:fill="auto"/>
            <w:vAlign w:val="bottom"/>
          </w:tcPr>
          <w:p w14:paraId="012D13C3" w14:textId="77777777" w:rsidR="008A1CC1" w:rsidRDefault="008A1CC1">
            <w:pPr>
              <w:rPr>
                <w:rFonts w:ascii="宋体"/>
                <w:vanish/>
              </w:rPr>
            </w:pPr>
          </w:p>
        </w:tc>
        <w:tc>
          <w:tcPr>
            <w:tcW w:w="0" w:type="auto"/>
            <w:gridSpan w:val="3"/>
            <w:shd w:val="clear" w:color="auto" w:fill="auto"/>
            <w:vAlign w:val="bottom"/>
          </w:tcPr>
          <w:p w14:paraId="012D13C4" w14:textId="77777777" w:rsidR="008A1CC1" w:rsidRDefault="008A1CC1">
            <w:pPr>
              <w:rPr>
                <w:rFonts w:ascii="宋体"/>
                <w:vanish/>
              </w:rPr>
            </w:pPr>
          </w:p>
        </w:tc>
        <w:tc>
          <w:tcPr>
            <w:tcW w:w="0" w:type="auto"/>
            <w:gridSpan w:val="3"/>
            <w:shd w:val="clear" w:color="auto" w:fill="auto"/>
            <w:vAlign w:val="bottom"/>
          </w:tcPr>
          <w:p w14:paraId="012D13C5" w14:textId="77777777" w:rsidR="008A1CC1" w:rsidRDefault="008A1CC1">
            <w:pPr>
              <w:rPr>
                <w:rFonts w:ascii="宋体"/>
                <w:vanish/>
              </w:rPr>
            </w:pPr>
          </w:p>
        </w:tc>
        <w:tc>
          <w:tcPr>
            <w:tcW w:w="0" w:type="auto"/>
            <w:gridSpan w:val="3"/>
            <w:shd w:val="clear" w:color="auto" w:fill="auto"/>
            <w:vAlign w:val="bottom"/>
          </w:tcPr>
          <w:p w14:paraId="012D13C6" w14:textId="77777777" w:rsidR="008A1CC1" w:rsidRDefault="008A1CC1">
            <w:pPr>
              <w:rPr>
                <w:rFonts w:ascii="宋体"/>
                <w:vanish/>
              </w:rPr>
            </w:pPr>
          </w:p>
        </w:tc>
        <w:tc>
          <w:tcPr>
            <w:tcW w:w="0" w:type="auto"/>
            <w:shd w:val="clear" w:color="auto" w:fill="auto"/>
            <w:vAlign w:val="bottom"/>
          </w:tcPr>
          <w:p w14:paraId="012D13C7" w14:textId="77777777" w:rsidR="008A1CC1" w:rsidRDefault="008A1CC1">
            <w:pPr>
              <w:rPr>
                <w:rFonts w:ascii="宋体"/>
                <w:vanish/>
              </w:rPr>
            </w:pPr>
          </w:p>
        </w:tc>
      </w:tr>
      <w:tr w:rsidR="008A1CC1" w14:paraId="012D13D6" w14:textId="77777777">
        <w:trPr>
          <w:hidden/>
        </w:trPr>
        <w:tc>
          <w:tcPr>
            <w:tcW w:w="0" w:type="auto"/>
            <w:gridSpan w:val="3"/>
            <w:shd w:val="clear" w:color="auto" w:fill="auto"/>
            <w:vAlign w:val="bottom"/>
          </w:tcPr>
          <w:p w14:paraId="012D13C9" w14:textId="77777777" w:rsidR="008A1CC1" w:rsidRDefault="008A1CC1">
            <w:pPr>
              <w:rPr>
                <w:rFonts w:ascii="宋体"/>
                <w:vanish/>
              </w:rPr>
            </w:pPr>
          </w:p>
        </w:tc>
        <w:tc>
          <w:tcPr>
            <w:tcW w:w="0" w:type="auto"/>
            <w:gridSpan w:val="3"/>
            <w:shd w:val="clear" w:color="auto" w:fill="auto"/>
            <w:vAlign w:val="bottom"/>
          </w:tcPr>
          <w:p w14:paraId="012D13CA" w14:textId="77777777" w:rsidR="008A1CC1" w:rsidRDefault="008A1CC1">
            <w:pPr>
              <w:rPr>
                <w:rFonts w:ascii="宋体"/>
                <w:vanish/>
              </w:rPr>
            </w:pPr>
          </w:p>
        </w:tc>
        <w:tc>
          <w:tcPr>
            <w:tcW w:w="0" w:type="auto"/>
            <w:gridSpan w:val="3"/>
            <w:shd w:val="clear" w:color="auto" w:fill="auto"/>
            <w:vAlign w:val="bottom"/>
          </w:tcPr>
          <w:p w14:paraId="012D13CB" w14:textId="77777777" w:rsidR="008A1CC1" w:rsidRDefault="008A1CC1">
            <w:pPr>
              <w:rPr>
                <w:rFonts w:ascii="宋体"/>
                <w:vanish/>
              </w:rPr>
            </w:pPr>
          </w:p>
        </w:tc>
        <w:tc>
          <w:tcPr>
            <w:tcW w:w="0" w:type="auto"/>
            <w:gridSpan w:val="3"/>
            <w:shd w:val="clear" w:color="auto" w:fill="auto"/>
            <w:vAlign w:val="bottom"/>
          </w:tcPr>
          <w:p w14:paraId="012D13CC" w14:textId="77777777" w:rsidR="008A1CC1" w:rsidRDefault="008A1CC1">
            <w:pPr>
              <w:rPr>
                <w:rFonts w:ascii="宋体"/>
                <w:vanish/>
              </w:rPr>
            </w:pPr>
          </w:p>
        </w:tc>
        <w:tc>
          <w:tcPr>
            <w:tcW w:w="0" w:type="auto"/>
            <w:gridSpan w:val="3"/>
            <w:shd w:val="clear" w:color="auto" w:fill="auto"/>
            <w:vAlign w:val="bottom"/>
          </w:tcPr>
          <w:p w14:paraId="012D13CD" w14:textId="77777777" w:rsidR="008A1CC1" w:rsidRDefault="008A1CC1">
            <w:pPr>
              <w:rPr>
                <w:rFonts w:ascii="宋体"/>
                <w:vanish/>
              </w:rPr>
            </w:pPr>
          </w:p>
        </w:tc>
        <w:tc>
          <w:tcPr>
            <w:tcW w:w="0" w:type="auto"/>
            <w:gridSpan w:val="3"/>
            <w:shd w:val="clear" w:color="auto" w:fill="auto"/>
            <w:vAlign w:val="bottom"/>
          </w:tcPr>
          <w:p w14:paraId="012D13CE" w14:textId="77777777" w:rsidR="008A1CC1" w:rsidRDefault="008A1CC1">
            <w:pPr>
              <w:rPr>
                <w:rFonts w:ascii="宋体"/>
                <w:vanish/>
              </w:rPr>
            </w:pPr>
          </w:p>
        </w:tc>
        <w:tc>
          <w:tcPr>
            <w:tcW w:w="0" w:type="auto"/>
            <w:gridSpan w:val="3"/>
            <w:shd w:val="clear" w:color="auto" w:fill="auto"/>
            <w:vAlign w:val="bottom"/>
          </w:tcPr>
          <w:p w14:paraId="012D13CF" w14:textId="77777777" w:rsidR="008A1CC1" w:rsidRDefault="008A1CC1">
            <w:pPr>
              <w:rPr>
                <w:rFonts w:ascii="宋体"/>
                <w:vanish/>
              </w:rPr>
            </w:pPr>
          </w:p>
        </w:tc>
        <w:tc>
          <w:tcPr>
            <w:tcW w:w="0" w:type="auto"/>
            <w:gridSpan w:val="3"/>
            <w:shd w:val="clear" w:color="auto" w:fill="auto"/>
            <w:vAlign w:val="bottom"/>
          </w:tcPr>
          <w:p w14:paraId="012D13D0" w14:textId="77777777" w:rsidR="008A1CC1" w:rsidRDefault="008A1CC1">
            <w:pPr>
              <w:rPr>
                <w:rFonts w:ascii="宋体"/>
                <w:vanish/>
              </w:rPr>
            </w:pPr>
          </w:p>
        </w:tc>
        <w:tc>
          <w:tcPr>
            <w:tcW w:w="0" w:type="auto"/>
            <w:gridSpan w:val="3"/>
            <w:shd w:val="clear" w:color="auto" w:fill="auto"/>
            <w:vAlign w:val="bottom"/>
          </w:tcPr>
          <w:p w14:paraId="012D13D1" w14:textId="77777777" w:rsidR="008A1CC1" w:rsidRDefault="008A1CC1">
            <w:pPr>
              <w:rPr>
                <w:rFonts w:ascii="宋体"/>
                <w:vanish/>
              </w:rPr>
            </w:pPr>
          </w:p>
        </w:tc>
        <w:tc>
          <w:tcPr>
            <w:tcW w:w="0" w:type="auto"/>
            <w:gridSpan w:val="3"/>
            <w:shd w:val="clear" w:color="auto" w:fill="auto"/>
            <w:vAlign w:val="bottom"/>
          </w:tcPr>
          <w:p w14:paraId="012D13D2" w14:textId="77777777" w:rsidR="008A1CC1" w:rsidRDefault="008A1CC1">
            <w:pPr>
              <w:rPr>
                <w:rFonts w:ascii="宋体"/>
                <w:vanish/>
              </w:rPr>
            </w:pPr>
          </w:p>
        </w:tc>
        <w:tc>
          <w:tcPr>
            <w:tcW w:w="0" w:type="auto"/>
            <w:gridSpan w:val="3"/>
            <w:shd w:val="clear" w:color="auto" w:fill="auto"/>
            <w:vAlign w:val="bottom"/>
          </w:tcPr>
          <w:p w14:paraId="012D13D3" w14:textId="77777777" w:rsidR="008A1CC1" w:rsidRDefault="008A1CC1">
            <w:pPr>
              <w:rPr>
                <w:rFonts w:ascii="宋体"/>
                <w:vanish/>
              </w:rPr>
            </w:pPr>
          </w:p>
        </w:tc>
        <w:tc>
          <w:tcPr>
            <w:tcW w:w="0" w:type="auto"/>
            <w:gridSpan w:val="3"/>
            <w:shd w:val="clear" w:color="auto" w:fill="auto"/>
            <w:vAlign w:val="bottom"/>
          </w:tcPr>
          <w:p w14:paraId="012D13D4" w14:textId="77777777" w:rsidR="008A1CC1" w:rsidRDefault="008A1CC1">
            <w:pPr>
              <w:rPr>
                <w:rFonts w:ascii="宋体"/>
                <w:vanish/>
              </w:rPr>
            </w:pPr>
          </w:p>
        </w:tc>
        <w:tc>
          <w:tcPr>
            <w:tcW w:w="0" w:type="auto"/>
            <w:shd w:val="clear" w:color="auto" w:fill="auto"/>
            <w:vAlign w:val="bottom"/>
          </w:tcPr>
          <w:p w14:paraId="012D13D5" w14:textId="77777777" w:rsidR="008A1CC1" w:rsidRDefault="008A1CC1">
            <w:pPr>
              <w:rPr>
                <w:rFonts w:ascii="宋体"/>
                <w:vanish/>
              </w:rPr>
            </w:pPr>
          </w:p>
        </w:tc>
      </w:tr>
      <w:tr w:rsidR="008A1CC1" w14:paraId="012D13E4" w14:textId="77777777">
        <w:trPr>
          <w:hidden/>
        </w:trPr>
        <w:tc>
          <w:tcPr>
            <w:tcW w:w="0" w:type="auto"/>
            <w:gridSpan w:val="3"/>
            <w:shd w:val="clear" w:color="auto" w:fill="auto"/>
            <w:vAlign w:val="bottom"/>
          </w:tcPr>
          <w:p w14:paraId="012D13D7" w14:textId="77777777" w:rsidR="008A1CC1" w:rsidRDefault="008A1CC1">
            <w:pPr>
              <w:rPr>
                <w:rFonts w:ascii="宋体"/>
                <w:vanish/>
              </w:rPr>
            </w:pPr>
          </w:p>
        </w:tc>
        <w:tc>
          <w:tcPr>
            <w:tcW w:w="0" w:type="auto"/>
            <w:gridSpan w:val="3"/>
            <w:shd w:val="clear" w:color="auto" w:fill="auto"/>
            <w:vAlign w:val="bottom"/>
          </w:tcPr>
          <w:p w14:paraId="012D13D8" w14:textId="77777777" w:rsidR="008A1CC1" w:rsidRDefault="008A1CC1">
            <w:pPr>
              <w:rPr>
                <w:rFonts w:ascii="宋体"/>
                <w:vanish/>
              </w:rPr>
            </w:pPr>
          </w:p>
        </w:tc>
        <w:tc>
          <w:tcPr>
            <w:tcW w:w="0" w:type="auto"/>
            <w:gridSpan w:val="3"/>
            <w:shd w:val="clear" w:color="auto" w:fill="auto"/>
            <w:vAlign w:val="bottom"/>
          </w:tcPr>
          <w:p w14:paraId="012D13D9" w14:textId="77777777" w:rsidR="008A1CC1" w:rsidRDefault="008A1CC1">
            <w:pPr>
              <w:rPr>
                <w:rFonts w:ascii="宋体"/>
                <w:vanish/>
              </w:rPr>
            </w:pPr>
          </w:p>
        </w:tc>
        <w:tc>
          <w:tcPr>
            <w:tcW w:w="0" w:type="auto"/>
            <w:gridSpan w:val="3"/>
            <w:shd w:val="clear" w:color="auto" w:fill="auto"/>
            <w:vAlign w:val="bottom"/>
          </w:tcPr>
          <w:p w14:paraId="012D13DA" w14:textId="77777777" w:rsidR="008A1CC1" w:rsidRDefault="008A1CC1">
            <w:pPr>
              <w:rPr>
                <w:rFonts w:ascii="宋体"/>
                <w:vanish/>
              </w:rPr>
            </w:pPr>
          </w:p>
        </w:tc>
        <w:tc>
          <w:tcPr>
            <w:tcW w:w="0" w:type="auto"/>
            <w:gridSpan w:val="3"/>
            <w:shd w:val="clear" w:color="auto" w:fill="auto"/>
            <w:vAlign w:val="bottom"/>
          </w:tcPr>
          <w:p w14:paraId="012D13DB" w14:textId="77777777" w:rsidR="008A1CC1" w:rsidRDefault="008A1CC1">
            <w:pPr>
              <w:rPr>
                <w:rFonts w:ascii="宋体"/>
                <w:vanish/>
              </w:rPr>
            </w:pPr>
          </w:p>
        </w:tc>
        <w:tc>
          <w:tcPr>
            <w:tcW w:w="0" w:type="auto"/>
            <w:gridSpan w:val="3"/>
            <w:shd w:val="clear" w:color="auto" w:fill="auto"/>
            <w:vAlign w:val="bottom"/>
          </w:tcPr>
          <w:p w14:paraId="012D13DC" w14:textId="77777777" w:rsidR="008A1CC1" w:rsidRDefault="008A1CC1">
            <w:pPr>
              <w:rPr>
                <w:rFonts w:ascii="宋体"/>
                <w:vanish/>
              </w:rPr>
            </w:pPr>
          </w:p>
        </w:tc>
        <w:tc>
          <w:tcPr>
            <w:tcW w:w="0" w:type="auto"/>
            <w:gridSpan w:val="3"/>
            <w:shd w:val="clear" w:color="auto" w:fill="auto"/>
            <w:vAlign w:val="bottom"/>
          </w:tcPr>
          <w:p w14:paraId="012D13DD" w14:textId="77777777" w:rsidR="008A1CC1" w:rsidRDefault="008A1CC1">
            <w:pPr>
              <w:rPr>
                <w:rFonts w:ascii="宋体"/>
                <w:vanish/>
              </w:rPr>
            </w:pPr>
          </w:p>
        </w:tc>
        <w:tc>
          <w:tcPr>
            <w:tcW w:w="0" w:type="auto"/>
            <w:gridSpan w:val="3"/>
            <w:shd w:val="clear" w:color="auto" w:fill="auto"/>
            <w:vAlign w:val="bottom"/>
          </w:tcPr>
          <w:p w14:paraId="012D13DE" w14:textId="77777777" w:rsidR="008A1CC1" w:rsidRDefault="008A1CC1">
            <w:pPr>
              <w:rPr>
                <w:rFonts w:ascii="宋体"/>
                <w:vanish/>
              </w:rPr>
            </w:pPr>
          </w:p>
        </w:tc>
        <w:tc>
          <w:tcPr>
            <w:tcW w:w="0" w:type="auto"/>
            <w:gridSpan w:val="3"/>
            <w:shd w:val="clear" w:color="auto" w:fill="auto"/>
            <w:vAlign w:val="bottom"/>
          </w:tcPr>
          <w:p w14:paraId="012D13DF" w14:textId="77777777" w:rsidR="008A1CC1" w:rsidRDefault="008A1CC1">
            <w:pPr>
              <w:rPr>
                <w:rFonts w:ascii="宋体"/>
                <w:vanish/>
              </w:rPr>
            </w:pPr>
          </w:p>
        </w:tc>
        <w:tc>
          <w:tcPr>
            <w:tcW w:w="0" w:type="auto"/>
            <w:gridSpan w:val="3"/>
            <w:shd w:val="clear" w:color="auto" w:fill="auto"/>
            <w:vAlign w:val="bottom"/>
          </w:tcPr>
          <w:p w14:paraId="012D13E0" w14:textId="77777777" w:rsidR="008A1CC1" w:rsidRDefault="008A1CC1">
            <w:pPr>
              <w:rPr>
                <w:rFonts w:ascii="宋体"/>
                <w:vanish/>
              </w:rPr>
            </w:pPr>
          </w:p>
        </w:tc>
        <w:tc>
          <w:tcPr>
            <w:tcW w:w="0" w:type="auto"/>
            <w:gridSpan w:val="3"/>
            <w:shd w:val="clear" w:color="auto" w:fill="auto"/>
            <w:vAlign w:val="bottom"/>
          </w:tcPr>
          <w:p w14:paraId="012D13E1" w14:textId="77777777" w:rsidR="008A1CC1" w:rsidRDefault="008A1CC1">
            <w:pPr>
              <w:rPr>
                <w:rFonts w:ascii="宋体"/>
                <w:vanish/>
              </w:rPr>
            </w:pPr>
          </w:p>
        </w:tc>
        <w:tc>
          <w:tcPr>
            <w:tcW w:w="0" w:type="auto"/>
            <w:gridSpan w:val="3"/>
            <w:shd w:val="clear" w:color="auto" w:fill="auto"/>
            <w:vAlign w:val="bottom"/>
          </w:tcPr>
          <w:p w14:paraId="012D13E2" w14:textId="77777777" w:rsidR="008A1CC1" w:rsidRDefault="008A1CC1">
            <w:pPr>
              <w:rPr>
                <w:rFonts w:ascii="宋体"/>
                <w:vanish/>
              </w:rPr>
            </w:pPr>
          </w:p>
        </w:tc>
        <w:tc>
          <w:tcPr>
            <w:tcW w:w="0" w:type="auto"/>
            <w:shd w:val="clear" w:color="auto" w:fill="auto"/>
            <w:vAlign w:val="bottom"/>
          </w:tcPr>
          <w:p w14:paraId="012D13E3" w14:textId="77777777" w:rsidR="008A1CC1" w:rsidRDefault="008A1CC1">
            <w:pPr>
              <w:rPr>
                <w:rFonts w:ascii="宋体"/>
                <w:vanish/>
              </w:rPr>
            </w:pPr>
          </w:p>
        </w:tc>
      </w:tr>
      <w:tr w:rsidR="008A1CC1" w14:paraId="012D13FE" w14:textId="77777777">
        <w:tc>
          <w:tcPr>
            <w:tcW w:w="0" w:type="auto"/>
            <w:gridSpan w:val="3"/>
            <w:shd w:val="clear" w:color="auto" w:fill="FFFFFF"/>
            <w:tcMar>
              <w:top w:w="40" w:type="dxa"/>
              <w:left w:w="20" w:type="dxa"/>
              <w:bottom w:w="40" w:type="dxa"/>
              <w:right w:w="20" w:type="dxa"/>
            </w:tcMar>
            <w:vAlign w:val="bottom"/>
          </w:tcPr>
          <w:p w14:paraId="012D13E5" w14:textId="77777777" w:rsidR="008A1CC1" w:rsidRDefault="00EB3825">
            <w:pPr>
              <w:textAlignment w:val="bottom"/>
            </w:pPr>
            <w:r>
              <w:rPr>
                <w:rFonts w:ascii="Arial" w:eastAsia="宋体" w:hAnsi="Arial" w:cs="Arial"/>
                <w:b/>
                <w:bCs/>
                <w:color w:val="000000"/>
                <w:sz w:val="15"/>
                <w:szCs w:val="15"/>
              </w:rPr>
              <w:t>Balance as of December 31, 2021</w:t>
            </w:r>
          </w:p>
        </w:tc>
        <w:tc>
          <w:tcPr>
            <w:tcW w:w="0" w:type="auto"/>
            <w:tcBorders>
              <w:top w:val="double" w:sz="6" w:space="0" w:color="000000"/>
            </w:tcBorders>
            <w:shd w:val="clear" w:color="auto" w:fill="FFFFFF"/>
            <w:tcMar>
              <w:top w:w="40" w:type="dxa"/>
              <w:left w:w="20" w:type="dxa"/>
              <w:bottom w:w="40" w:type="dxa"/>
              <w:right w:w="0" w:type="dxa"/>
            </w:tcMar>
            <w:vAlign w:val="bottom"/>
          </w:tcPr>
          <w:p w14:paraId="012D13E6" w14:textId="77777777" w:rsidR="008A1CC1" w:rsidRDefault="00EB3825">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13E7" w14:textId="77777777" w:rsidR="008A1CC1" w:rsidRDefault="00EB3825">
            <w:pPr>
              <w:jc w:val="right"/>
              <w:textAlignment w:val="bottom"/>
            </w:pPr>
            <w:r>
              <w:rPr>
                <w:rFonts w:ascii="Arial" w:eastAsia="宋体" w:hAnsi="Arial" w:cs="Arial"/>
                <w:color w:val="000000"/>
                <w:sz w:val="15"/>
                <w:szCs w:val="15"/>
              </w:rPr>
              <w:t>2,674 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13E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3E9" w14:textId="77777777" w:rsidR="008A1CC1" w:rsidRDefault="008A1C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12D13EA" w14:textId="77777777" w:rsidR="008A1CC1" w:rsidRDefault="00EB3825">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13EB" w14:textId="77777777" w:rsidR="008A1CC1" w:rsidRDefault="00EB3825">
            <w:pPr>
              <w:jc w:val="right"/>
              <w:textAlignment w:val="bottom"/>
            </w:pPr>
            <w:r>
              <w:rPr>
                <w:rFonts w:ascii="Arial" w:eastAsia="宋体" w:hAnsi="Arial" w:cs="Arial"/>
                <w:color w:val="000000"/>
                <w:sz w:val="15"/>
                <w:szCs w:val="15"/>
              </w:rPr>
              <w:t>623 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13E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3ED" w14:textId="77777777" w:rsidR="008A1CC1" w:rsidRDefault="008A1C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12D13EE" w14:textId="77777777" w:rsidR="008A1CC1" w:rsidRDefault="00EB3825">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13EF" w14:textId="77777777" w:rsidR="008A1CC1" w:rsidRDefault="00EB3825">
            <w:pPr>
              <w:jc w:val="right"/>
              <w:textAlignment w:val="bottom"/>
            </w:pPr>
            <w:r>
              <w:rPr>
                <w:rFonts w:ascii="Arial" w:eastAsia="宋体" w:hAnsi="Arial" w:cs="Arial"/>
                <w:color w:val="000000"/>
                <w:sz w:val="15"/>
                <w:szCs w:val="15"/>
              </w:rPr>
              <w:t>368 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13F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3F1" w14:textId="77777777" w:rsidR="008A1CC1" w:rsidRDefault="008A1C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12D13F2" w14:textId="77777777" w:rsidR="008A1CC1" w:rsidRDefault="00EB3825">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13F3" w14:textId="77777777" w:rsidR="008A1CC1" w:rsidRDefault="00EB3825">
            <w:pPr>
              <w:jc w:val="right"/>
              <w:textAlignment w:val="bottom"/>
            </w:pPr>
            <w:r>
              <w:rPr>
                <w:rFonts w:ascii="Arial" w:eastAsia="宋体" w:hAnsi="Arial" w:cs="Arial"/>
                <w:color w:val="000000"/>
                <w:sz w:val="15"/>
                <w:szCs w:val="15"/>
              </w:rPr>
              <w:t>222 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13F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3F5" w14:textId="77777777" w:rsidR="008A1CC1" w:rsidRDefault="008A1C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12D13F6" w14:textId="77777777" w:rsidR="008A1CC1" w:rsidRDefault="00EB3825">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13F7" w14:textId="77777777" w:rsidR="008A1CC1" w:rsidRDefault="00EB3825">
            <w:pPr>
              <w:jc w:val="right"/>
              <w:textAlignment w:val="bottom"/>
            </w:pPr>
            <w:r>
              <w:rPr>
                <w:rFonts w:ascii="Arial" w:eastAsia="宋体" w:hAnsi="Arial" w:cs="Arial"/>
                <w:color w:val="000000"/>
                <w:sz w:val="15"/>
                <w:szCs w:val="15"/>
              </w:rPr>
              <w:t>251 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13F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3F9" w14:textId="77777777" w:rsidR="008A1CC1" w:rsidRDefault="008A1C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12D13FA" w14:textId="77777777" w:rsidR="008A1CC1" w:rsidRDefault="00EB3825">
            <w:pPr>
              <w:textAlignment w:val="bottom"/>
            </w:pPr>
            <w:r>
              <w:rPr>
                <w:rFonts w:ascii="Arial" w:eastAsia="宋体" w:hAnsi="Arial" w:cs="Arial"/>
                <w:color w:val="000000"/>
                <w:sz w:val="15"/>
                <w:szCs w:val="15"/>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13FB" w14:textId="77777777" w:rsidR="008A1CC1" w:rsidRDefault="00EB3825">
            <w:pPr>
              <w:jc w:val="right"/>
              <w:textAlignment w:val="bottom"/>
            </w:pPr>
            <w:r>
              <w:rPr>
                <w:rFonts w:ascii="Arial" w:eastAsia="宋体" w:hAnsi="Arial" w:cs="Arial"/>
                <w:color w:val="000000"/>
                <w:sz w:val="15"/>
                <w:szCs w:val="15"/>
              </w:rPr>
              <w:t>4,138 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13FC" w14:textId="77777777" w:rsidR="008A1CC1" w:rsidRDefault="008A1CC1">
            <w:pPr>
              <w:jc w:val="right"/>
              <w:rPr>
                <w:rFonts w:ascii="宋体"/>
              </w:rPr>
            </w:pPr>
          </w:p>
        </w:tc>
        <w:tc>
          <w:tcPr>
            <w:tcW w:w="0" w:type="auto"/>
            <w:shd w:val="clear" w:color="auto" w:fill="auto"/>
            <w:vAlign w:val="bottom"/>
          </w:tcPr>
          <w:p w14:paraId="012D13FD" w14:textId="77777777" w:rsidR="008A1CC1" w:rsidRDefault="008A1CC1">
            <w:pPr>
              <w:rPr>
                <w:rFonts w:ascii="宋体"/>
                <w:vanish/>
              </w:rPr>
            </w:pPr>
          </w:p>
        </w:tc>
      </w:tr>
      <w:tr w:rsidR="008A1CC1" w14:paraId="012D1412" w14:textId="77777777">
        <w:tc>
          <w:tcPr>
            <w:tcW w:w="0" w:type="auto"/>
            <w:gridSpan w:val="3"/>
            <w:shd w:val="clear" w:color="auto" w:fill="CCEEFF"/>
            <w:tcMar>
              <w:top w:w="40" w:type="dxa"/>
              <w:left w:w="20" w:type="dxa"/>
              <w:bottom w:w="40" w:type="dxa"/>
              <w:right w:w="20" w:type="dxa"/>
            </w:tcMar>
            <w:vAlign w:val="bottom"/>
          </w:tcPr>
          <w:p w14:paraId="012D13FF"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Long-term institutional flows, net</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012D1400" w14:textId="77777777" w:rsidR="008A1CC1" w:rsidRDefault="00EB3825">
            <w:pPr>
              <w:jc w:val="right"/>
              <w:textAlignment w:val="bottom"/>
            </w:pPr>
            <w:r>
              <w:rPr>
                <w:rFonts w:ascii="Arial" w:eastAsia="宋体" w:hAnsi="Arial" w:cs="Arial"/>
                <w:b/>
                <w:bCs/>
                <w:color w:val="000000"/>
                <w:sz w:val="15"/>
                <w:szCs w:val="15"/>
              </w:rPr>
              <w:t>(25)</w:t>
            </w:r>
          </w:p>
        </w:tc>
        <w:tc>
          <w:tcPr>
            <w:tcW w:w="0" w:type="auto"/>
            <w:shd w:val="clear" w:color="auto" w:fill="CCEEFF"/>
            <w:tcMar>
              <w:top w:w="40" w:type="dxa"/>
              <w:left w:w="0" w:type="dxa"/>
              <w:bottom w:w="40" w:type="dxa"/>
              <w:right w:w="20" w:type="dxa"/>
            </w:tcMar>
            <w:vAlign w:val="bottom"/>
          </w:tcPr>
          <w:p w14:paraId="012D140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0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03" w14:textId="77777777" w:rsidR="008A1CC1" w:rsidRDefault="00EB3825">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0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0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06" w14:textId="77777777" w:rsidR="008A1CC1" w:rsidRDefault="00EB3825">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0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0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09" w14:textId="77777777" w:rsidR="008A1CC1" w:rsidRDefault="00EB3825">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0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0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0C" w14:textId="77777777" w:rsidR="008A1CC1" w:rsidRDefault="00EB3825">
            <w:pPr>
              <w:jc w:val="right"/>
              <w:textAlignment w:val="bottom"/>
            </w:pPr>
            <w:r>
              <w:rPr>
                <w:rFonts w:ascii="Arial" w:eastAsia="宋体" w:hAnsi="Arial" w:cs="Arial"/>
                <w:b/>
                <w:bCs/>
                <w:color w:val="000000"/>
                <w:sz w:val="15"/>
                <w:szCs w:val="15"/>
              </w:rPr>
              <w:t>13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0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0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0F" w14:textId="77777777" w:rsidR="008A1CC1" w:rsidRDefault="00EB3825">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10" w14:textId="77777777" w:rsidR="008A1CC1" w:rsidRDefault="008A1CC1">
            <w:pPr>
              <w:jc w:val="right"/>
              <w:rPr>
                <w:rFonts w:ascii="宋体"/>
              </w:rPr>
            </w:pPr>
          </w:p>
        </w:tc>
        <w:tc>
          <w:tcPr>
            <w:tcW w:w="0" w:type="auto"/>
            <w:shd w:val="clear" w:color="auto" w:fill="auto"/>
            <w:vAlign w:val="bottom"/>
          </w:tcPr>
          <w:p w14:paraId="012D1411" w14:textId="77777777" w:rsidR="008A1CC1" w:rsidRDefault="008A1CC1">
            <w:pPr>
              <w:rPr>
                <w:rFonts w:ascii="宋体"/>
                <w:vanish/>
              </w:rPr>
            </w:pPr>
          </w:p>
        </w:tc>
      </w:tr>
      <w:tr w:rsidR="008A1CC1" w14:paraId="012D1426" w14:textId="77777777">
        <w:tc>
          <w:tcPr>
            <w:tcW w:w="0" w:type="auto"/>
            <w:gridSpan w:val="3"/>
            <w:shd w:val="clear" w:color="auto" w:fill="FFFFFF"/>
            <w:tcMar>
              <w:top w:w="40" w:type="dxa"/>
              <w:left w:w="20" w:type="dxa"/>
              <w:bottom w:w="40" w:type="dxa"/>
              <w:right w:w="20" w:type="dxa"/>
            </w:tcMar>
            <w:vAlign w:val="bottom"/>
          </w:tcPr>
          <w:p w14:paraId="012D1413" w14:textId="77777777" w:rsidR="008A1CC1" w:rsidRDefault="00EB3825">
            <w:pPr>
              <w:textAlignment w:val="bottom"/>
            </w:pPr>
            <w:r>
              <w:rPr>
                <w:rFonts w:ascii="Arial" w:eastAsia="宋体" w:hAnsi="Arial" w:cs="Arial"/>
                <w:color w:val="000000"/>
                <w:sz w:val="15"/>
                <w:szCs w:val="15"/>
              </w:rPr>
              <w:t>Exchange-traded fund flows, net</w:t>
            </w:r>
          </w:p>
        </w:tc>
        <w:tc>
          <w:tcPr>
            <w:tcW w:w="0" w:type="auto"/>
            <w:gridSpan w:val="2"/>
            <w:shd w:val="clear" w:color="auto" w:fill="FFFFFF"/>
            <w:tcMar>
              <w:top w:w="40" w:type="dxa"/>
              <w:left w:w="20" w:type="dxa"/>
              <w:bottom w:w="40" w:type="dxa"/>
              <w:right w:w="0" w:type="dxa"/>
            </w:tcMar>
            <w:vAlign w:val="bottom"/>
          </w:tcPr>
          <w:p w14:paraId="012D1414" w14:textId="77777777" w:rsidR="008A1CC1" w:rsidRDefault="00EB3825">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41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1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417" w14:textId="77777777" w:rsidR="008A1CC1" w:rsidRDefault="00EB3825">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41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1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41A"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41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1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41D"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41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1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420" w14:textId="77777777" w:rsidR="008A1CC1" w:rsidRDefault="00EB3825">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42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2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423" w14:textId="77777777" w:rsidR="008A1CC1" w:rsidRDefault="00EB3825">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424" w14:textId="77777777" w:rsidR="008A1CC1" w:rsidRDefault="008A1CC1">
            <w:pPr>
              <w:jc w:val="right"/>
              <w:rPr>
                <w:rFonts w:ascii="宋体"/>
              </w:rPr>
            </w:pPr>
          </w:p>
        </w:tc>
        <w:tc>
          <w:tcPr>
            <w:tcW w:w="0" w:type="auto"/>
            <w:shd w:val="clear" w:color="auto" w:fill="auto"/>
            <w:vAlign w:val="bottom"/>
          </w:tcPr>
          <w:p w14:paraId="012D1425" w14:textId="77777777" w:rsidR="008A1CC1" w:rsidRDefault="008A1CC1">
            <w:pPr>
              <w:rPr>
                <w:rFonts w:ascii="宋体"/>
                <w:vanish/>
              </w:rPr>
            </w:pPr>
          </w:p>
        </w:tc>
      </w:tr>
      <w:tr w:rsidR="008A1CC1" w14:paraId="012D143A" w14:textId="77777777">
        <w:tc>
          <w:tcPr>
            <w:tcW w:w="0" w:type="auto"/>
            <w:gridSpan w:val="3"/>
            <w:shd w:val="clear" w:color="auto" w:fill="CCEEFF"/>
            <w:tcMar>
              <w:top w:w="40" w:type="dxa"/>
              <w:left w:w="20" w:type="dxa"/>
              <w:bottom w:w="40" w:type="dxa"/>
              <w:right w:w="20" w:type="dxa"/>
            </w:tcMar>
            <w:vAlign w:val="bottom"/>
          </w:tcPr>
          <w:p w14:paraId="012D1427" w14:textId="77777777" w:rsidR="008A1CC1" w:rsidRDefault="00EB3825">
            <w:pPr>
              <w:textAlignment w:val="bottom"/>
            </w:pPr>
            <w:r>
              <w:rPr>
                <w:rFonts w:ascii="Arial" w:eastAsia="宋体" w:hAnsi="Arial" w:cs="Arial"/>
                <w:color w:val="000000"/>
                <w:sz w:val="15"/>
                <w:szCs w:val="15"/>
              </w:rPr>
              <w:t>Cash fund flows, net</w:t>
            </w:r>
          </w:p>
        </w:tc>
        <w:tc>
          <w:tcPr>
            <w:tcW w:w="0" w:type="auto"/>
            <w:gridSpan w:val="2"/>
            <w:shd w:val="clear" w:color="auto" w:fill="CCEEFF"/>
            <w:tcMar>
              <w:top w:w="40" w:type="dxa"/>
              <w:left w:w="20" w:type="dxa"/>
              <w:bottom w:w="40" w:type="dxa"/>
              <w:right w:w="0" w:type="dxa"/>
            </w:tcMar>
            <w:vAlign w:val="bottom"/>
          </w:tcPr>
          <w:p w14:paraId="012D1428"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2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2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2B"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2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2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2E" w14:textId="77777777" w:rsidR="008A1CC1" w:rsidRDefault="00EB3825">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2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3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31"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3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3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34"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3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3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37" w14:textId="77777777" w:rsidR="008A1CC1" w:rsidRDefault="00EB3825">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38" w14:textId="77777777" w:rsidR="008A1CC1" w:rsidRDefault="008A1CC1">
            <w:pPr>
              <w:jc w:val="right"/>
              <w:rPr>
                <w:rFonts w:ascii="宋体"/>
              </w:rPr>
            </w:pPr>
          </w:p>
        </w:tc>
        <w:tc>
          <w:tcPr>
            <w:tcW w:w="0" w:type="auto"/>
            <w:shd w:val="clear" w:color="auto" w:fill="auto"/>
            <w:vAlign w:val="bottom"/>
          </w:tcPr>
          <w:p w14:paraId="012D1439" w14:textId="77777777" w:rsidR="008A1CC1" w:rsidRDefault="008A1CC1">
            <w:pPr>
              <w:rPr>
                <w:rFonts w:ascii="宋体"/>
                <w:vanish/>
              </w:rPr>
            </w:pPr>
          </w:p>
        </w:tc>
      </w:tr>
      <w:tr w:rsidR="008A1CC1" w14:paraId="012D144E" w14:textId="77777777">
        <w:tc>
          <w:tcPr>
            <w:tcW w:w="0" w:type="auto"/>
            <w:gridSpan w:val="3"/>
            <w:shd w:val="clear" w:color="auto" w:fill="FFFFFF"/>
            <w:tcMar>
              <w:top w:w="40" w:type="dxa"/>
              <w:left w:w="20" w:type="dxa"/>
              <w:bottom w:w="40" w:type="dxa"/>
              <w:right w:w="20" w:type="dxa"/>
            </w:tcMar>
            <w:vAlign w:val="bottom"/>
          </w:tcPr>
          <w:p w14:paraId="012D143B" w14:textId="77777777" w:rsidR="008A1CC1" w:rsidRDefault="00EB3825">
            <w:pPr>
              <w:textAlignment w:val="bottom"/>
            </w:pPr>
            <w:r>
              <w:rPr>
                <w:rFonts w:ascii="Arial" w:eastAsia="宋体" w:hAnsi="Arial" w:cs="Arial"/>
                <w:color w:val="000000"/>
                <w:sz w:val="15"/>
                <w:szCs w:val="15"/>
              </w:rPr>
              <w:t>Total flows,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43C" w14:textId="77777777" w:rsidR="008A1CC1" w:rsidRDefault="00EB3825">
            <w:pPr>
              <w:jc w:val="right"/>
              <w:textAlignment w:val="bottom"/>
            </w:pPr>
            <w:r>
              <w:rPr>
                <w:rFonts w:ascii="Arial" w:eastAsia="宋体" w:hAnsi="Arial" w:cs="Arial"/>
                <w:b/>
                <w:bCs/>
                <w:color w:val="000000"/>
                <w:sz w:val="15"/>
                <w:szCs w:val="15"/>
              </w:rPr>
              <w:t>(21)</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43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3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43F" w14:textId="77777777" w:rsidR="008A1CC1" w:rsidRDefault="00EB3825">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44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4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442" w14:textId="77777777" w:rsidR="008A1CC1" w:rsidRDefault="00EB3825">
            <w:pPr>
              <w:jc w:val="right"/>
              <w:textAlignment w:val="bottom"/>
            </w:pPr>
            <w:r>
              <w:rPr>
                <w:rFonts w:ascii="Arial" w:eastAsia="宋体" w:hAnsi="Arial" w:cs="Arial"/>
                <w:b/>
                <w:bCs/>
                <w:color w:val="000000"/>
                <w:sz w:val="15"/>
                <w:szCs w:val="15"/>
              </w:rPr>
              <w:t>24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44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4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445" w14:textId="77777777" w:rsidR="008A1CC1" w:rsidRDefault="00EB3825">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44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4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448" w14:textId="77777777" w:rsidR="008A1CC1" w:rsidRDefault="00EB3825">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44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4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44B" w14:textId="77777777" w:rsidR="008A1CC1" w:rsidRDefault="00EB3825">
            <w:pPr>
              <w:jc w:val="right"/>
              <w:textAlignment w:val="bottom"/>
            </w:pPr>
            <w:r>
              <w:rPr>
                <w:rFonts w:ascii="Arial" w:eastAsia="宋体" w:hAnsi="Arial" w:cs="Arial"/>
                <w:b/>
                <w:bCs/>
                <w:color w:val="000000"/>
                <w:sz w:val="15"/>
                <w:szCs w:val="15"/>
              </w:rPr>
              <w:t>51</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44C" w14:textId="77777777" w:rsidR="008A1CC1" w:rsidRDefault="008A1CC1">
            <w:pPr>
              <w:jc w:val="right"/>
              <w:rPr>
                <w:rFonts w:ascii="宋体"/>
              </w:rPr>
            </w:pPr>
          </w:p>
        </w:tc>
        <w:tc>
          <w:tcPr>
            <w:tcW w:w="0" w:type="auto"/>
            <w:shd w:val="clear" w:color="auto" w:fill="auto"/>
            <w:vAlign w:val="bottom"/>
          </w:tcPr>
          <w:p w14:paraId="012D144D" w14:textId="77777777" w:rsidR="008A1CC1" w:rsidRDefault="008A1CC1">
            <w:pPr>
              <w:rPr>
                <w:rFonts w:ascii="宋体"/>
                <w:vanish/>
              </w:rPr>
            </w:pPr>
          </w:p>
        </w:tc>
      </w:tr>
      <w:tr w:rsidR="008A1CC1" w14:paraId="012D1462" w14:textId="77777777">
        <w:tc>
          <w:tcPr>
            <w:tcW w:w="0" w:type="auto"/>
            <w:gridSpan w:val="3"/>
            <w:shd w:val="clear" w:color="auto" w:fill="CCEEFF"/>
            <w:tcMar>
              <w:top w:w="40" w:type="dxa"/>
              <w:left w:w="155" w:type="dxa"/>
              <w:bottom w:w="40" w:type="dxa"/>
              <w:right w:w="20" w:type="dxa"/>
            </w:tcMar>
            <w:vAlign w:val="bottom"/>
          </w:tcPr>
          <w:p w14:paraId="012D144F" w14:textId="77777777" w:rsidR="008A1CC1" w:rsidRDefault="00EB3825">
            <w:pPr>
              <w:textAlignment w:val="bottom"/>
            </w:pPr>
            <w:r>
              <w:rPr>
                <w:rFonts w:ascii="Arial" w:eastAsia="宋体" w:hAnsi="Arial" w:cs="Arial"/>
                <w:color w:val="000000"/>
                <w:sz w:val="15"/>
                <w:szCs w:val="15"/>
              </w:rPr>
              <w:t>Market appreciation (depreciation)</w:t>
            </w:r>
          </w:p>
        </w:tc>
        <w:tc>
          <w:tcPr>
            <w:tcW w:w="0" w:type="auto"/>
            <w:gridSpan w:val="2"/>
            <w:shd w:val="clear" w:color="auto" w:fill="CCEEFF"/>
            <w:tcMar>
              <w:top w:w="40" w:type="dxa"/>
              <w:left w:w="20" w:type="dxa"/>
              <w:bottom w:w="40" w:type="dxa"/>
              <w:right w:w="0" w:type="dxa"/>
            </w:tcMar>
            <w:vAlign w:val="bottom"/>
          </w:tcPr>
          <w:p w14:paraId="012D1450" w14:textId="77777777" w:rsidR="008A1CC1" w:rsidRDefault="00EB3825">
            <w:pPr>
              <w:jc w:val="right"/>
              <w:textAlignment w:val="bottom"/>
            </w:pPr>
            <w:r>
              <w:rPr>
                <w:rFonts w:ascii="Arial" w:eastAsia="宋体" w:hAnsi="Arial" w:cs="Arial"/>
                <w:b/>
                <w:bCs/>
                <w:color w:val="000000"/>
                <w:sz w:val="15"/>
                <w:szCs w:val="15"/>
              </w:rPr>
              <w:t>(113)</w:t>
            </w:r>
          </w:p>
        </w:tc>
        <w:tc>
          <w:tcPr>
            <w:tcW w:w="0" w:type="auto"/>
            <w:shd w:val="clear" w:color="auto" w:fill="CCEEFF"/>
            <w:tcMar>
              <w:top w:w="40" w:type="dxa"/>
              <w:left w:w="0" w:type="dxa"/>
              <w:bottom w:w="40" w:type="dxa"/>
              <w:right w:w="20" w:type="dxa"/>
            </w:tcMar>
            <w:vAlign w:val="bottom"/>
          </w:tcPr>
          <w:p w14:paraId="012D145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5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53" w14:textId="77777777" w:rsidR="008A1CC1" w:rsidRDefault="00EB3825">
            <w:pPr>
              <w:jc w:val="right"/>
              <w:textAlignment w:val="bottom"/>
            </w:pPr>
            <w:r>
              <w:rPr>
                <w:rFonts w:ascii="Arial" w:eastAsia="宋体" w:hAnsi="Arial" w:cs="Arial"/>
                <w:b/>
                <w:bCs/>
                <w:color w:val="000000"/>
                <w:sz w:val="15"/>
                <w:szCs w:val="15"/>
              </w:rPr>
              <w:t>(34)</w:t>
            </w:r>
          </w:p>
        </w:tc>
        <w:tc>
          <w:tcPr>
            <w:tcW w:w="0" w:type="auto"/>
            <w:shd w:val="clear" w:color="auto" w:fill="CCEEFF"/>
            <w:tcMar>
              <w:top w:w="40" w:type="dxa"/>
              <w:left w:w="0" w:type="dxa"/>
              <w:bottom w:w="40" w:type="dxa"/>
              <w:right w:w="20" w:type="dxa"/>
            </w:tcMar>
            <w:vAlign w:val="bottom"/>
          </w:tcPr>
          <w:p w14:paraId="012D145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5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56" w14:textId="77777777" w:rsidR="008A1CC1" w:rsidRDefault="00EB3825">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145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5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59" w14:textId="77777777" w:rsidR="008A1CC1" w:rsidRDefault="00EB3825">
            <w:pPr>
              <w:jc w:val="right"/>
              <w:textAlignment w:val="bottom"/>
            </w:pPr>
            <w:r>
              <w:rPr>
                <w:rFonts w:ascii="Arial" w:eastAsia="宋体" w:hAnsi="Arial" w:cs="Arial"/>
                <w:b/>
                <w:bCs/>
                <w:color w:val="000000"/>
                <w:sz w:val="15"/>
                <w:szCs w:val="15"/>
              </w:rPr>
              <w:t>(3)</w:t>
            </w:r>
          </w:p>
        </w:tc>
        <w:tc>
          <w:tcPr>
            <w:tcW w:w="0" w:type="auto"/>
            <w:shd w:val="clear" w:color="auto" w:fill="CCEEFF"/>
            <w:tcMar>
              <w:top w:w="40" w:type="dxa"/>
              <w:left w:w="0" w:type="dxa"/>
              <w:bottom w:w="40" w:type="dxa"/>
              <w:right w:w="20" w:type="dxa"/>
            </w:tcMar>
            <w:vAlign w:val="bottom"/>
          </w:tcPr>
          <w:p w14:paraId="012D145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5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5C" w14:textId="77777777" w:rsidR="008A1CC1" w:rsidRDefault="00EB3825">
            <w:pPr>
              <w:jc w:val="right"/>
              <w:textAlignment w:val="bottom"/>
            </w:pPr>
            <w:r>
              <w:rPr>
                <w:rFonts w:ascii="Arial" w:eastAsia="宋体" w:hAnsi="Arial" w:cs="Arial"/>
                <w:b/>
                <w:bCs/>
                <w:color w:val="000000"/>
                <w:sz w:val="15"/>
                <w:szCs w:val="15"/>
              </w:rPr>
              <w:t>(4)</w:t>
            </w:r>
          </w:p>
        </w:tc>
        <w:tc>
          <w:tcPr>
            <w:tcW w:w="0" w:type="auto"/>
            <w:shd w:val="clear" w:color="auto" w:fill="CCEEFF"/>
            <w:tcMar>
              <w:top w:w="40" w:type="dxa"/>
              <w:left w:w="0" w:type="dxa"/>
              <w:bottom w:w="40" w:type="dxa"/>
              <w:right w:w="20" w:type="dxa"/>
            </w:tcMar>
            <w:vAlign w:val="bottom"/>
          </w:tcPr>
          <w:p w14:paraId="012D145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5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45F" w14:textId="77777777" w:rsidR="008A1CC1" w:rsidRDefault="00EB3825">
            <w:pPr>
              <w:jc w:val="right"/>
              <w:textAlignment w:val="bottom"/>
            </w:pPr>
            <w:r>
              <w:rPr>
                <w:rFonts w:ascii="Arial" w:eastAsia="宋体" w:hAnsi="Arial" w:cs="Arial"/>
                <w:b/>
                <w:bCs/>
                <w:color w:val="000000"/>
                <w:sz w:val="15"/>
                <w:szCs w:val="15"/>
              </w:rPr>
              <w:t>(153)</w:t>
            </w:r>
          </w:p>
        </w:tc>
        <w:tc>
          <w:tcPr>
            <w:tcW w:w="0" w:type="auto"/>
            <w:shd w:val="clear" w:color="auto" w:fill="CCEEFF"/>
            <w:tcMar>
              <w:top w:w="40" w:type="dxa"/>
              <w:left w:w="0" w:type="dxa"/>
              <w:bottom w:w="40" w:type="dxa"/>
              <w:right w:w="20" w:type="dxa"/>
            </w:tcMar>
            <w:vAlign w:val="bottom"/>
          </w:tcPr>
          <w:p w14:paraId="012D1460" w14:textId="77777777" w:rsidR="008A1CC1" w:rsidRDefault="008A1CC1">
            <w:pPr>
              <w:jc w:val="right"/>
              <w:rPr>
                <w:rFonts w:ascii="宋体"/>
              </w:rPr>
            </w:pPr>
          </w:p>
        </w:tc>
        <w:tc>
          <w:tcPr>
            <w:tcW w:w="0" w:type="auto"/>
            <w:shd w:val="clear" w:color="auto" w:fill="auto"/>
            <w:vAlign w:val="bottom"/>
          </w:tcPr>
          <w:p w14:paraId="012D1461" w14:textId="77777777" w:rsidR="008A1CC1" w:rsidRDefault="008A1CC1">
            <w:pPr>
              <w:rPr>
                <w:rFonts w:ascii="宋体"/>
                <w:vanish/>
              </w:rPr>
            </w:pPr>
          </w:p>
        </w:tc>
      </w:tr>
      <w:tr w:rsidR="008A1CC1" w14:paraId="012D1476" w14:textId="77777777">
        <w:tc>
          <w:tcPr>
            <w:tcW w:w="0" w:type="auto"/>
            <w:gridSpan w:val="3"/>
            <w:shd w:val="clear" w:color="auto" w:fill="FFFFFF"/>
            <w:tcMar>
              <w:top w:w="40" w:type="dxa"/>
              <w:left w:w="155" w:type="dxa"/>
              <w:bottom w:w="40" w:type="dxa"/>
              <w:right w:w="20" w:type="dxa"/>
            </w:tcMar>
            <w:vAlign w:val="bottom"/>
          </w:tcPr>
          <w:p w14:paraId="012D1463" w14:textId="77777777" w:rsidR="008A1CC1" w:rsidRDefault="00EB3825">
            <w:pPr>
              <w:textAlignment w:val="bottom"/>
            </w:pPr>
            <w:r>
              <w:rPr>
                <w:rFonts w:ascii="Arial" w:eastAsia="宋体" w:hAnsi="Arial" w:cs="Arial"/>
                <w:color w:val="000000"/>
                <w:sz w:val="15"/>
                <w:szCs w:val="15"/>
              </w:rPr>
              <w:t>Foreign exchange impact</w:t>
            </w:r>
          </w:p>
        </w:tc>
        <w:tc>
          <w:tcPr>
            <w:tcW w:w="0" w:type="auto"/>
            <w:gridSpan w:val="2"/>
            <w:shd w:val="clear" w:color="auto" w:fill="FFFFFF"/>
            <w:tcMar>
              <w:top w:w="40" w:type="dxa"/>
              <w:left w:w="20" w:type="dxa"/>
              <w:bottom w:w="40" w:type="dxa"/>
              <w:right w:w="0" w:type="dxa"/>
            </w:tcMar>
            <w:vAlign w:val="bottom"/>
          </w:tcPr>
          <w:p w14:paraId="012D1464" w14:textId="77777777" w:rsidR="008A1CC1" w:rsidRDefault="00EB3825">
            <w:pPr>
              <w:jc w:val="right"/>
              <w:textAlignment w:val="bottom"/>
            </w:pPr>
            <w:r>
              <w:rPr>
                <w:rFonts w:ascii="Arial" w:eastAsia="宋体" w:hAnsi="Arial" w:cs="Arial"/>
                <w:b/>
                <w:bCs/>
                <w:color w:val="000000"/>
                <w:sz w:val="15"/>
                <w:szCs w:val="15"/>
              </w:rPr>
              <w:t>(10)</w:t>
            </w:r>
          </w:p>
        </w:tc>
        <w:tc>
          <w:tcPr>
            <w:tcW w:w="0" w:type="auto"/>
            <w:shd w:val="clear" w:color="auto" w:fill="FFFFFF"/>
            <w:tcMar>
              <w:top w:w="40" w:type="dxa"/>
              <w:left w:w="0" w:type="dxa"/>
              <w:bottom w:w="40" w:type="dxa"/>
              <w:right w:w="20" w:type="dxa"/>
            </w:tcMar>
            <w:vAlign w:val="bottom"/>
          </w:tcPr>
          <w:p w14:paraId="012D146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6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467" w14:textId="77777777" w:rsidR="008A1CC1" w:rsidRDefault="00EB3825">
            <w:pPr>
              <w:jc w:val="right"/>
              <w:textAlignment w:val="bottom"/>
            </w:pPr>
            <w:r>
              <w:rPr>
                <w:rFonts w:ascii="Arial" w:eastAsia="宋体" w:hAnsi="Arial" w:cs="Arial"/>
                <w:b/>
                <w:bCs/>
                <w:color w:val="000000"/>
                <w:sz w:val="15"/>
                <w:szCs w:val="15"/>
              </w:rPr>
              <w:t>(4)</w:t>
            </w:r>
          </w:p>
        </w:tc>
        <w:tc>
          <w:tcPr>
            <w:tcW w:w="0" w:type="auto"/>
            <w:shd w:val="clear" w:color="auto" w:fill="FFFFFF"/>
            <w:tcMar>
              <w:top w:w="40" w:type="dxa"/>
              <w:left w:w="0" w:type="dxa"/>
              <w:bottom w:w="40" w:type="dxa"/>
              <w:right w:w="20" w:type="dxa"/>
            </w:tcMar>
            <w:vAlign w:val="bottom"/>
          </w:tcPr>
          <w:p w14:paraId="012D146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6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46A"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46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6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46D" w14:textId="77777777" w:rsidR="008A1CC1" w:rsidRDefault="00EB3825">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012D146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6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470" w14:textId="77777777" w:rsidR="008A1CC1" w:rsidRDefault="00EB3825">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147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7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473" w14:textId="77777777" w:rsidR="008A1CC1" w:rsidRDefault="00EB3825">
            <w:pPr>
              <w:jc w:val="right"/>
              <w:textAlignment w:val="bottom"/>
            </w:pPr>
            <w:r>
              <w:rPr>
                <w:rFonts w:ascii="Arial" w:eastAsia="宋体" w:hAnsi="Arial" w:cs="Arial"/>
                <w:b/>
                <w:bCs/>
                <w:color w:val="000000"/>
                <w:sz w:val="15"/>
                <w:szCs w:val="15"/>
              </w:rPr>
              <w:t>(14)</w:t>
            </w:r>
          </w:p>
        </w:tc>
        <w:tc>
          <w:tcPr>
            <w:tcW w:w="0" w:type="auto"/>
            <w:shd w:val="clear" w:color="auto" w:fill="FFFFFF"/>
            <w:tcMar>
              <w:top w:w="40" w:type="dxa"/>
              <w:left w:w="0" w:type="dxa"/>
              <w:bottom w:w="40" w:type="dxa"/>
              <w:right w:w="20" w:type="dxa"/>
            </w:tcMar>
            <w:vAlign w:val="bottom"/>
          </w:tcPr>
          <w:p w14:paraId="012D1474" w14:textId="77777777" w:rsidR="008A1CC1" w:rsidRDefault="008A1CC1">
            <w:pPr>
              <w:jc w:val="right"/>
              <w:rPr>
                <w:rFonts w:ascii="宋体"/>
              </w:rPr>
            </w:pPr>
          </w:p>
        </w:tc>
        <w:tc>
          <w:tcPr>
            <w:tcW w:w="0" w:type="auto"/>
            <w:shd w:val="clear" w:color="auto" w:fill="auto"/>
            <w:vAlign w:val="bottom"/>
          </w:tcPr>
          <w:p w14:paraId="012D1475" w14:textId="77777777" w:rsidR="008A1CC1" w:rsidRDefault="008A1CC1">
            <w:pPr>
              <w:rPr>
                <w:rFonts w:ascii="宋体"/>
                <w:vanish/>
              </w:rPr>
            </w:pPr>
          </w:p>
        </w:tc>
      </w:tr>
      <w:tr w:rsidR="008A1CC1" w14:paraId="012D148A" w14:textId="77777777">
        <w:tc>
          <w:tcPr>
            <w:tcW w:w="0" w:type="auto"/>
            <w:gridSpan w:val="3"/>
            <w:shd w:val="clear" w:color="auto" w:fill="CCEEFF"/>
            <w:tcMar>
              <w:top w:w="40" w:type="dxa"/>
              <w:left w:w="20" w:type="dxa"/>
              <w:bottom w:w="40" w:type="dxa"/>
              <w:right w:w="20" w:type="dxa"/>
            </w:tcMar>
            <w:vAlign w:val="bottom"/>
          </w:tcPr>
          <w:p w14:paraId="012D1477" w14:textId="77777777" w:rsidR="008A1CC1" w:rsidRDefault="00EB3825">
            <w:pPr>
              <w:textAlignment w:val="bottom"/>
            </w:pPr>
            <w:r>
              <w:rPr>
                <w:rFonts w:ascii="Arial" w:eastAsia="宋体" w:hAnsi="Arial" w:cs="Arial"/>
                <w:color w:val="000000"/>
                <w:sz w:val="15"/>
                <w:szCs w:val="15"/>
              </w:rPr>
              <w:t>Total market/foreign exchange impact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478" w14:textId="77777777" w:rsidR="008A1CC1" w:rsidRDefault="00EB3825">
            <w:pPr>
              <w:jc w:val="right"/>
              <w:textAlignment w:val="bottom"/>
            </w:pPr>
            <w:r>
              <w:rPr>
                <w:rFonts w:ascii="Arial" w:eastAsia="宋体" w:hAnsi="Arial" w:cs="Arial"/>
                <w:b/>
                <w:bCs/>
                <w:color w:val="000000"/>
                <w:sz w:val="15"/>
                <w:szCs w:val="15"/>
              </w:rPr>
              <w:t>(123)</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47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7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47B" w14:textId="77777777" w:rsidR="008A1CC1" w:rsidRDefault="00EB3825">
            <w:pPr>
              <w:jc w:val="right"/>
              <w:textAlignment w:val="bottom"/>
            </w:pPr>
            <w:r>
              <w:rPr>
                <w:rFonts w:ascii="Arial" w:eastAsia="宋体" w:hAnsi="Arial" w:cs="Arial"/>
                <w:b/>
                <w:bCs/>
                <w:color w:val="000000"/>
                <w:sz w:val="15"/>
                <w:szCs w:val="15"/>
              </w:rPr>
              <w:t>(38)</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47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7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47E" w14:textId="77777777" w:rsidR="008A1CC1" w:rsidRDefault="00EB3825">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47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80"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481" w14:textId="77777777" w:rsidR="008A1CC1" w:rsidRDefault="00EB3825">
            <w:pPr>
              <w:jc w:val="right"/>
              <w:textAlignment w:val="bottom"/>
            </w:pPr>
            <w:r>
              <w:rPr>
                <w:rFonts w:ascii="Arial" w:eastAsia="宋体" w:hAnsi="Arial" w:cs="Arial"/>
                <w:b/>
                <w:bCs/>
                <w:color w:val="000000"/>
                <w:sz w:val="15"/>
                <w:szCs w:val="15"/>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48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83"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484" w14:textId="77777777" w:rsidR="008A1CC1" w:rsidRDefault="00EB3825">
            <w:pPr>
              <w:jc w:val="right"/>
              <w:textAlignment w:val="bottom"/>
            </w:pPr>
            <w:r>
              <w:rPr>
                <w:rFonts w:ascii="Arial" w:eastAsia="宋体" w:hAnsi="Arial" w:cs="Arial"/>
                <w:b/>
                <w:bCs/>
                <w:color w:val="000000"/>
                <w:sz w:val="15"/>
                <w:szCs w:val="15"/>
              </w:rPr>
              <w:t>(3)</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48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48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487" w14:textId="77777777" w:rsidR="008A1CC1" w:rsidRDefault="00EB3825">
            <w:pPr>
              <w:jc w:val="right"/>
              <w:textAlignment w:val="bottom"/>
            </w:pPr>
            <w:r>
              <w:rPr>
                <w:rFonts w:ascii="Arial" w:eastAsia="宋体" w:hAnsi="Arial" w:cs="Arial"/>
                <w:b/>
                <w:bCs/>
                <w:color w:val="000000"/>
                <w:sz w:val="15"/>
                <w:szCs w:val="15"/>
              </w:rPr>
              <w:t>(167)</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488" w14:textId="77777777" w:rsidR="008A1CC1" w:rsidRDefault="008A1CC1">
            <w:pPr>
              <w:jc w:val="right"/>
              <w:rPr>
                <w:rFonts w:ascii="宋体"/>
              </w:rPr>
            </w:pPr>
          </w:p>
        </w:tc>
        <w:tc>
          <w:tcPr>
            <w:tcW w:w="0" w:type="auto"/>
            <w:shd w:val="clear" w:color="auto" w:fill="auto"/>
            <w:vAlign w:val="bottom"/>
          </w:tcPr>
          <w:p w14:paraId="012D1489" w14:textId="77777777" w:rsidR="008A1CC1" w:rsidRDefault="008A1CC1">
            <w:pPr>
              <w:rPr>
                <w:rFonts w:ascii="宋体"/>
                <w:vanish/>
              </w:rPr>
            </w:pPr>
          </w:p>
        </w:tc>
      </w:tr>
      <w:tr w:rsidR="008A1CC1" w14:paraId="012D14A4" w14:textId="77777777">
        <w:tc>
          <w:tcPr>
            <w:tcW w:w="0" w:type="auto"/>
            <w:gridSpan w:val="3"/>
            <w:shd w:val="clear" w:color="auto" w:fill="FFFFFF"/>
            <w:tcMar>
              <w:top w:w="40" w:type="dxa"/>
              <w:left w:w="20" w:type="dxa"/>
              <w:bottom w:w="40" w:type="dxa"/>
              <w:right w:w="20" w:type="dxa"/>
            </w:tcMar>
            <w:vAlign w:val="bottom"/>
          </w:tcPr>
          <w:p w14:paraId="012D148B" w14:textId="77777777" w:rsidR="008A1CC1" w:rsidRDefault="00EB3825">
            <w:pPr>
              <w:textAlignment w:val="bottom"/>
            </w:pPr>
            <w:r>
              <w:rPr>
                <w:rFonts w:ascii="Arial" w:eastAsia="宋体" w:hAnsi="Arial" w:cs="Arial"/>
                <w:b/>
                <w:bCs/>
                <w:color w:val="000000"/>
                <w:sz w:val="15"/>
                <w:szCs w:val="15"/>
              </w:rPr>
              <w:t>Balance as of March 31,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148C"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148D" w14:textId="77777777" w:rsidR="008A1CC1" w:rsidRDefault="00EB3825">
            <w:pPr>
              <w:jc w:val="right"/>
              <w:textAlignment w:val="bottom"/>
            </w:pPr>
            <w:r>
              <w:rPr>
                <w:rFonts w:ascii="Arial" w:eastAsia="宋体" w:hAnsi="Arial" w:cs="Arial"/>
                <w:b/>
                <w:bCs/>
                <w:color w:val="000000"/>
                <w:sz w:val="15"/>
                <w:szCs w:val="15"/>
              </w:rPr>
              <w:t>2,530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148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8F"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1490"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1491" w14:textId="77777777" w:rsidR="008A1CC1" w:rsidRDefault="00EB3825">
            <w:pPr>
              <w:jc w:val="right"/>
              <w:textAlignment w:val="bottom"/>
            </w:pPr>
            <w:r>
              <w:rPr>
                <w:rFonts w:ascii="Arial" w:eastAsia="宋体" w:hAnsi="Arial" w:cs="Arial"/>
                <w:b/>
                <w:bCs/>
                <w:color w:val="000000"/>
                <w:sz w:val="15"/>
                <w:szCs w:val="15"/>
              </w:rPr>
              <w:t>601</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149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93"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1494"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1495" w14:textId="77777777" w:rsidR="008A1CC1" w:rsidRDefault="00EB3825">
            <w:pPr>
              <w:jc w:val="right"/>
              <w:textAlignment w:val="bottom"/>
            </w:pPr>
            <w:r>
              <w:rPr>
                <w:rFonts w:ascii="Arial" w:eastAsia="宋体" w:hAnsi="Arial" w:cs="Arial"/>
                <w:b/>
                <w:bCs/>
                <w:color w:val="000000"/>
                <w:sz w:val="15"/>
                <w:szCs w:val="15"/>
              </w:rPr>
              <w:t>393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149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97"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1498"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1499" w14:textId="77777777" w:rsidR="008A1CC1" w:rsidRDefault="00EB3825">
            <w:pPr>
              <w:jc w:val="right"/>
              <w:textAlignment w:val="bottom"/>
            </w:pPr>
            <w:r>
              <w:rPr>
                <w:rFonts w:ascii="Arial" w:eastAsia="宋体" w:hAnsi="Arial" w:cs="Arial"/>
                <w:b/>
                <w:bCs/>
                <w:color w:val="000000"/>
                <w:sz w:val="15"/>
                <w:szCs w:val="15"/>
              </w:rPr>
              <w:t>229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149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9B"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149C"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149D" w14:textId="77777777" w:rsidR="008A1CC1" w:rsidRDefault="00EB3825">
            <w:pPr>
              <w:jc w:val="right"/>
              <w:textAlignment w:val="bottom"/>
            </w:pPr>
            <w:r>
              <w:rPr>
                <w:rFonts w:ascii="Arial" w:eastAsia="宋体" w:hAnsi="Arial" w:cs="Arial"/>
                <w:b/>
                <w:bCs/>
                <w:color w:val="000000"/>
                <w:sz w:val="15"/>
                <w:szCs w:val="15"/>
              </w:rPr>
              <w:t>269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149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49F"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14A0"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14A1" w14:textId="77777777" w:rsidR="008A1CC1" w:rsidRDefault="00EB3825">
            <w:pPr>
              <w:jc w:val="right"/>
              <w:textAlignment w:val="bottom"/>
            </w:pPr>
            <w:r>
              <w:rPr>
                <w:rFonts w:ascii="Arial" w:eastAsia="宋体" w:hAnsi="Arial" w:cs="Arial"/>
                <w:b/>
                <w:bCs/>
                <w:color w:val="000000"/>
                <w:sz w:val="15"/>
                <w:szCs w:val="15"/>
              </w:rPr>
              <w:t>4,022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14A2" w14:textId="77777777" w:rsidR="008A1CC1" w:rsidRDefault="008A1CC1">
            <w:pPr>
              <w:jc w:val="right"/>
              <w:rPr>
                <w:rFonts w:ascii="宋体"/>
              </w:rPr>
            </w:pPr>
          </w:p>
        </w:tc>
        <w:tc>
          <w:tcPr>
            <w:tcW w:w="0" w:type="auto"/>
            <w:shd w:val="clear" w:color="auto" w:fill="auto"/>
            <w:vAlign w:val="bottom"/>
          </w:tcPr>
          <w:p w14:paraId="012D14A3" w14:textId="77777777" w:rsidR="008A1CC1" w:rsidRDefault="008A1CC1">
            <w:pPr>
              <w:rPr>
                <w:rFonts w:ascii="宋体"/>
                <w:vanish/>
              </w:rPr>
            </w:pPr>
          </w:p>
        </w:tc>
      </w:tr>
      <w:tr w:rsidR="008A1CC1" w14:paraId="012D14B2" w14:textId="77777777">
        <w:trPr>
          <w:hidden/>
        </w:trPr>
        <w:tc>
          <w:tcPr>
            <w:tcW w:w="0" w:type="auto"/>
            <w:gridSpan w:val="3"/>
            <w:shd w:val="clear" w:color="auto" w:fill="auto"/>
            <w:vAlign w:val="bottom"/>
          </w:tcPr>
          <w:p w14:paraId="012D14A5" w14:textId="77777777" w:rsidR="008A1CC1" w:rsidRDefault="008A1CC1">
            <w:pPr>
              <w:rPr>
                <w:rFonts w:ascii="宋体"/>
                <w:vanish/>
              </w:rPr>
            </w:pPr>
          </w:p>
        </w:tc>
        <w:tc>
          <w:tcPr>
            <w:tcW w:w="0" w:type="auto"/>
            <w:gridSpan w:val="3"/>
            <w:shd w:val="clear" w:color="auto" w:fill="auto"/>
            <w:vAlign w:val="bottom"/>
          </w:tcPr>
          <w:p w14:paraId="012D14A6" w14:textId="77777777" w:rsidR="008A1CC1" w:rsidRDefault="008A1CC1">
            <w:pPr>
              <w:rPr>
                <w:rFonts w:ascii="宋体"/>
                <w:vanish/>
              </w:rPr>
            </w:pPr>
          </w:p>
        </w:tc>
        <w:tc>
          <w:tcPr>
            <w:tcW w:w="0" w:type="auto"/>
            <w:gridSpan w:val="3"/>
            <w:shd w:val="clear" w:color="auto" w:fill="auto"/>
            <w:vAlign w:val="bottom"/>
          </w:tcPr>
          <w:p w14:paraId="012D14A7" w14:textId="77777777" w:rsidR="008A1CC1" w:rsidRDefault="008A1CC1">
            <w:pPr>
              <w:rPr>
                <w:rFonts w:ascii="宋体"/>
                <w:vanish/>
              </w:rPr>
            </w:pPr>
          </w:p>
        </w:tc>
        <w:tc>
          <w:tcPr>
            <w:tcW w:w="0" w:type="auto"/>
            <w:gridSpan w:val="3"/>
            <w:shd w:val="clear" w:color="auto" w:fill="auto"/>
            <w:vAlign w:val="bottom"/>
          </w:tcPr>
          <w:p w14:paraId="012D14A8" w14:textId="77777777" w:rsidR="008A1CC1" w:rsidRDefault="008A1CC1">
            <w:pPr>
              <w:rPr>
                <w:rFonts w:ascii="宋体"/>
                <w:vanish/>
              </w:rPr>
            </w:pPr>
          </w:p>
        </w:tc>
        <w:tc>
          <w:tcPr>
            <w:tcW w:w="0" w:type="auto"/>
            <w:gridSpan w:val="3"/>
            <w:shd w:val="clear" w:color="auto" w:fill="auto"/>
            <w:vAlign w:val="bottom"/>
          </w:tcPr>
          <w:p w14:paraId="012D14A9" w14:textId="77777777" w:rsidR="008A1CC1" w:rsidRDefault="008A1CC1">
            <w:pPr>
              <w:rPr>
                <w:rFonts w:ascii="宋体"/>
                <w:vanish/>
              </w:rPr>
            </w:pPr>
          </w:p>
        </w:tc>
        <w:tc>
          <w:tcPr>
            <w:tcW w:w="0" w:type="auto"/>
            <w:gridSpan w:val="3"/>
            <w:shd w:val="clear" w:color="auto" w:fill="auto"/>
            <w:vAlign w:val="bottom"/>
          </w:tcPr>
          <w:p w14:paraId="012D14AA" w14:textId="77777777" w:rsidR="008A1CC1" w:rsidRDefault="008A1CC1">
            <w:pPr>
              <w:rPr>
                <w:rFonts w:ascii="宋体"/>
                <w:vanish/>
              </w:rPr>
            </w:pPr>
          </w:p>
        </w:tc>
        <w:tc>
          <w:tcPr>
            <w:tcW w:w="0" w:type="auto"/>
            <w:gridSpan w:val="3"/>
            <w:shd w:val="clear" w:color="auto" w:fill="auto"/>
            <w:vAlign w:val="bottom"/>
          </w:tcPr>
          <w:p w14:paraId="012D14AB" w14:textId="77777777" w:rsidR="008A1CC1" w:rsidRDefault="008A1CC1">
            <w:pPr>
              <w:rPr>
                <w:rFonts w:ascii="宋体"/>
                <w:vanish/>
              </w:rPr>
            </w:pPr>
          </w:p>
        </w:tc>
        <w:tc>
          <w:tcPr>
            <w:tcW w:w="0" w:type="auto"/>
            <w:gridSpan w:val="3"/>
            <w:shd w:val="clear" w:color="auto" w:fill="auto"/>
            <w:vAlign w:val="bottom"/>
          </w:tcPr>
          <w:p w14:paraId="012D14AC" w14:textId="77777777" w:rsidR="008A1CC1" w:rsidRDefault="008A1CC1">
            <w:pPr>
              <w:rPr>
                <w:rFonts w:ascii="宋体"/>
                <w:vanish/>
              </w:rPr>
            </w:pPr>
          </w:p>
        </w:tc>
        <w:tc>
          <w:tcPr>
            <w:tcW w:w="0" w:type="auto"/>
            <w:gridSpan w:val="3"/>
            <w:shd w:val="clear" w:color="auto" w:fill="auto"/>
            <w:vAlign w:val="bottom"/>
          </w:tcPr>
          <w:p w14:paraId="012D14AD" w14:textId="77777777" w:rsidR="008A1CC1" w:rsidRDefault="008A1CC1">
            <w:pPr>
              <w:rPr>
                <w:rFonts w:ascii="宋体"/>
                <w:vanish/>
              </w:rPr>
            </w:pPr>
          </w:p>
        </w:tc>
        <w:tc>
          <w:tcPr>
            <w:tcW w:w="0" w:type="auto"/>
            <w:gridSpan w:val="3"/>
            <w:shd w:val="clear" w:color="auto" w:fill="auto"/>
            <w:vAlign w:val="bottom"/>
          </w:tcPr>
          <w:p w14:paraId="012D14AE" w14:textId="77777777" w:rsidR="008A1CC1" w:rsidRDefault="008A1CC1">
            <w:pPr>
              <w:rPr>
                <w:rFonts w:ascii="宋体"/>
                <w:vanish/>
              </w:rPr>
            </w:pPr>
          </w:p>
        </w:tc>
        <w:tc>
          <w:tcPr>
            <w:tcW w:w="0" w:type="auto"/>
            <w:gridSpan w:val="3"/>
            <w:shd w:val="clear" w:color="auto" w:fill="auto"/>
            <w:vAlign w:val="bottom"/>
          </w:tcPr>
          <w:p w14:paraId="012D14AF" w14:textId="77777777" w:rsidR="008A1CC1" w:rsidRDefault="008A1CC1">
            <w:pPr>
              <w:rPr>
                <w:rFonts w:ascii="宋体"/>
                <w:vanish/>
              </w:rPr>
            </w:pPr>
          </w:p>
        </w:tc>
        <w:tc>
          <w:tcPr>
            <w:tcW w:w="0" w:type="auto"/>
            <w:gridSpan w:val="3"/>
            <w:shd w:val="clear" w:color="auto" w:fill="auto"/>
            <w:vAlign w:val="bottom"/>
          </w:tcPr>
          <w:p w14:paraId="012D14B0" w14:textId="77777777" w:rsidR="008A1CC1" w:rsidRDefault="008A1CC1">
            <w:pPr>
              <w:rPr>
                <w:rFonts w:ascii="宋体"/>
                <w:vanish/>
              </w:rPr>
            </w:pPr>
          </w:p>
        </w:tc>
        <w:tc>
          <w:tcPr>
            <w:tcW w:w="0" w:type="auto"/>
            <w:shd w:val="clear" w:color="auto" w:fill="auto"/>
            <w:vAlign w:val="bottom"/>
          </w:tcPr>
          <w:p w14:paraId="012D14B1" w14:textId="77777777" w:rsidR="008A1CC1" w:rsidRDefault="008A1CC1">
            <w:pPr>
              <w:rPr>
                <w:rFonts w:ascii="宋体"/>
                <w:vanish/>
              </w:rPr>
            </w:pPr>
          </w:p>
        </w:tc>
      </w:tr>
      <w:tr w:rsidR="008A1CC1" w14:paraId="012D14C0" w14:textId="77777777">
        <w:trPr>
          <w:hidden/>
        </w:trPr>
        <w:tc>
          <w:tcPr>
            <w:tcW w:w="0" w:type="auto"/>
            <w:gridSpan w:val="3"/>
            <w:shd w:val="clear" w:color="auto" w:fill="auto"/>
            <w:vAlign w:val="bottom"/>
          </w:tcPr>
          <w:p w14:paraId="012D14B3" w14:textId="77777777" w:rsidR="008A1CC1" w:rsidRDefault="008A1CC1">
            <w:pPr>
              <w:rPr>
                <w:rFonts w:ascii="宋体"/>
                <w:vanish/>
              </w:rPr>
            </w:pPr>
          </w:p>
        </w:tc>
        <w:tc>
          <w:tcPr>
            <w:tcW w:w="0" w:type="auto"/>
            <w:gridSpan w:val="3"/>
            <w:shd w:val="clear" w:color="auto" w:fill="auto"/>
            <w:vAlign w:val="bottom"/>
          </w:tcPr>
          <w:p w14:paraId="012D14B4" w14:textId="77777777" w:rsidR="008A1CC1" w:rsidRDefault="008A1CC1">
            <w:pPr>
              <w:rPr>
                <w:rFonts w:ascii="宋体"/>
                <w:vanish/>
              </w:rPr>
            </w:pPr>
          </w:p>
        </w:tc>
        <w:tc>
          <w:tcPr>
            <w:tcW w:w="0" w:type="auto"/>
            <w:gridSpan w:val="3"/>
            <w:shd w:val="clear" w:color="auto" w:fill="auto"/>
            <w:vAlign w:val="bottom"/>
          </w:tcPr>
          <w:p w14:paraId="012D14B5" w14:textId="77777777" w:rsidR="008A1CC1" w:rsidRDefault="008A1CC1">
            <w:pPr>
              <w:rPr>
                <w:rFonts w:ascii="宋体"/>
                <w:vanish/>
              </w:rPr>
            </w:pPr>
          </w:p>
        </w:tc>
        <w:tc>
          <w:tcPr>
            <w:tcW w:w="0" w:type="auto"/>
            <w:gridSpan w:val="3"/>
            <w:shd w:val="clear" w:color="auto" w:fill="auto"/>
            <w:vAlign w:val="bottom"/>
          </w:tcPr>
          <w:p w14:paraId="012D14B6" w14:textId="77777777" w:rsidR="008A1CC1" w:rsidRDefault="008A1CC1">
            <w:pPr>
              <w:rPr>
                <w:rFonts w:ascii="宋体"/>
                <w:vanish/>
              </w:rPr>
            </w:pPr>
          </w:p>
        </w:tc>
        <w:tc>
          <w:tcPr>
            <w:tcW w:w="0" w:type="auto"/>
            <w:gridSpan w:val="3"/>
            <w:shd w:val="clear" w:color="auto" w:fill="auto"/>
            <w:vAlign w:val="bottom"/>
          </w:tcPr>
          <w:p w14:paraId="012D14B7" w14:textId="77777777" w:rsidR="008A1CC1" w:rsidRDefault="008A1CC1">
            <w:pPr>
              <w:rPr>
                <w:rFonts w:ascii="宋体"/>
                <w:vanish/>
              </w:rPr>
            </w:pPr>
          </w:p>
        </w:tc>
        <w:tc>
          <w:tcPr>
            <w:tcW w:w="0" w:type="auto"/>
            <w:gridSpan w:val="3"/>
            <w:shd w:val="clear" w:color="auto" w:fill="auto"/>
            <w:vAlign w:val="bottom"/>
          </w:tcPr>
          <w:p w14:paraId="012D14B8" w14:textId="77777777" w:rsidR="008A1CC1" w:rsidRDefault="008A1CC1">
            <w:pPr>
              <w:rPr>
                <w:rFonts w:ascii="宋体"/>
                <w:vanish/>
              </w:rPr>
            </w:pPr>
          </w:p>
        </w:tc>
        <w:tc>
          <w:tcPr>
            <w:tcW w:w="0" w:type="auto"/>
            <w:gridSpan w:val="3"/>
            <w:shd w:val="clear" w:color="auto" w:fill="auto"/>
            <w:vAlign w:val="bottom"/>
          </w:tcPr>
          <w:p w14:paraId="012D14B9" w14:textId="77777777" w:rsidR="008A1CC1" w:rsidRDefault="008A1CC1">
            <w:pPr>
              <w:rPr>
                <w:rFonts w:ascii="宋体"/>
                <w:vanish/>
              </w:rPr>
            </w:pPr>
          </w:p>
        </w:tc>
        <w:tc>
          <w:tcPr>
            <w:tcW w:w="0" w:type="auto"/>
            <w:gridSpan w:val="3"/>
            <w:shd w:val="clear" w:color="auto" w:fill="auto"/>
            <w:vAlign w:val="bottom"/>
          </w:tcPr>
          <w:p w14:paraId="012D14BA" w14:textId="77777777" w:rsidR="008A1CC1" w:rsidRDefault="008A1CC1">
            <w:pPr>
              <w:rPr>
                <w:rFonts w:ascii="宋体"/>
                <w:vanish/>
              </w:rPr>
            </w:pPr>
          </w:p>
        </w:tc>
        <w:tc>
          <w:tcPr>
            <w:tcW w:w="0" w:type="auto"/>
            <w:gridSpan w:val="3"/>
            <w:shd w:val="clear" w:color="auto" w:fill="auto"/>
            <w:vAlign w:val="bottom"/>
          </w:tcPr>
          <w:p w14:paraId="012D14BB" w14:textId="77777777" w:rsidR="008A1CC1" w:rsidRDefault="008A1CC1">
            <w:pPr>
              <w:rPr>
                <w:rFonts w:ascii="宋体"/>
                <w:vanish/>
              </w:rPr>
            </w:pPr>
          </w:p>
        </w:tc>
        <w:tc>
          <w:tcPr>
            <w:tcW w:w="0" w:type="auto"/>
            <w:gridSpan w:val="3"/>
            <w:shd w:val="clear" w:color="auto" w:fill="auto"/>
            <w:vAlign w:val="bottom"/>
          </w:tcPr>
          <w:p w14:paraId="012D14BC" w14:textId="77777777" w:rsidR="008A1CC1" w:rsidRDefault="008A1CC1">
            <w:pPr>
              <w:rPr>
                <w:rFonts w:ascii="宋体"/>
                <w:vanish/>
              </w:rPr>
            </w:pPr>
          </w:p>
        </w:tc>
        <w:tc>
          <w:tcPr>
            <w:tcW w:w="0" w:type="auto"/>
            <w:gridSpan w:val="3"/>
            <w:shd w:val="clear" w:color="auto" w:fill="auto"/>
            <w:vAlign w:val="bottom"/>
          </w:tcPr>
          <w:p w14:paraId="012D14BD" w14:textId="77777777" w:rsidR="008A1CC1" w:rsidRDefault="008A1CC1">
            <w:pPr>
              <w:rPr>
                <w:rFonts w:ascii="宋体"/>
                <w:vanish/>
              </w:rPr>
            </w:pPr>
          </w:p>
        </w:tc>
        <w:tc>
          <w:tcPr>
            <w:tcW w:w="0" w:type="auto"/>
            <w:gridSpan w:val="3"/>
            <w:shd w:val="clear" w:color="auto" w:fill="auto"/>
            <w:vAlign w:val="bottom"/>
          </w:tcPr>
          <w:p w14:paraId="012D14BE" w14:textId="77777777" w:rsidR="008A1CC1" w:rsidRDefault="008A1CC1">
            <w:pPr>
              <w:rPr>
                <w:rFonts w:ascii="宋体"/>
                <w:vanish/>
              </w:rPr>
            </w:pPr>
          </w:p>
        </w:tc>
        <w:tc>
          <w:tcPr>
            <w:tcW w:w="0" w:type="auto"/>
            <w:shd w:val="clear" w:color="auto" w:fill="auto"/>
            <w:vAlign w:val="bottom"/>
          </w:tcPr>
          <w:p w14:paraId="012D14BF" w14:textId="77777777" w:rsidR="008A1CC1" w:rsidRDefault="008A1CC1">
            <w:pPr>
              <w:rPr>
                <w:rFonts w:ascii="宋体"/>
                <w:vanish/>
              </w:rPr>
            </w:pPr>
          </w:p>
        </w:tc>
      </w:tr>
      <w:tr w:rsidR="008A1CC1" w14:paraId="012D14CE" w14:textId="77777777">
        <w:trPr>
          <w:hidden/>
        </w:trPr>
        <w:tc>
          <w:tcPr>
            <w:tcW w:w="0" w:type="auto"/>
            <w:gridSpan w:val="3"/>
            <w:shd w:val="clear" w:color="auto" w:fill="auto"/>
            <w:vAlign w:val="bottom"/>
          </w:tcPr>
          <w:p w14:paraId="012D14C1" w14:textId="77777777" w:rsidR="008A1CC1" w:rsidRDefault="008A1CC1">
            <w:pPr>
              <w:rPr>
                <w:rFonts w:ascii="宋体"/>
                <w:vanish/>
              </w:rPr>
            </w:pPr>
          </w:p>
        </w:tc>
        <w:tc>
          <w:tcPr>
            <w:tcW w:w="0" w:type="auto"/>
            <w:gridSpan w:val="3"/>
            <w:shd w:val="clear" w:color="auto" w:fill="auto"/>
            <w:vAlign w:val="bottom"/>
          </w:tcPr>
          <w:p w14:paraId="012D14C2" w14:textId="77777777" w:rsidR="008A1CC1" w:rsidRDefault="008A1CC1">
            <w:pPr>
              <w:rPr>
                <w:rFonts w:ascii="宋体"/>
                <w:vanish/>
              </w:rPr>
            </w:pPr>
          </w:p>
        </w:tc>
        <w:tc>
          <w:tcPr>
            <w:tcW w:w="0" w:type="auto"/>
            <w:gridSpan w:val="3"/>
            <w:shd w:val="clear" w:color="auto" w:fill="auto"/>
            <w:vAlign w:val="bottom"/>
          </w:tcPr>
          <w:p w14:paraId="012D14C3" w14:textId="77777777" w:rsidR="008A1CC1" w:rsidRDefault="008A1CC1">
            <w:pPr>
              <w:rPr>
                <w:rFonts w:ascii="宋体"/>
                <w:vanish/>
              </w:rPr>
            </w:pPr>
          </w:p>
        </w:tc>
        <w:tc>
          <w:tcPr>
            <w:tcW w:w="0" w:type="auto"/>
            <w:gridSpan w:val="3"/>
            <w:shd w:val="clear" w:color="auto" w:fill="auto"/>
            <w:vAlign w:val="bottom"/>
          </w:tcPr>
          <w:p w14:paraId="012D14C4" w14:textId="77777777" w:rsidR="008A1CC1" w:rsidRDefault="008A1CC1">
            <w:pPr>
              <w:rPr>
                <w:rFonts w:ascii="宋体"/>
                <w:vanish/>
              </w:rPr>
            </w:pPr>
          </w:p>
        </w:tc>
        <w:tc>
          <w:tcPr>
            <w:tcW w:w="0" w:type="auto"/>
            <w:gridSpan w:val="3"/>
            <w:shd w:val="clear" w:color="auto" w:fill="auto"/>
            <w:vAlign w:val="bottom"/>
          </w:tcPr>
          <w:p w14:paraId="012D14C5" w14:textId="77777777" w:rsidR="008A1CC1" w:rsidRDefault="008A1CC1">
            <w:pPr>
              <w:rPr>
                <w:rFonts w:ascii="宋体"/>
                <w:vanish/>
              </w:rPr>
            </w:pPr>
          </w:p>
        </w:tc>
        <w:tc>
          <w:tcPr>
            <w:tcW w:w="0" w:type="auto"/>
            <w:gridSpan w:val="3"/>
            <w:shd w:val="clear" w:color="auto" w:fill="auto"/>
            <w:vAlign w:val="bottom"/>
          </w:tcPr>
          <w:p w14:paraId="012D14C6" w14:textId="77777777" w:rsidR="008A1CC1" w:rsidRDefault="008A1CC1">
            <w:pPr>
              <w:rPr>
                <w:rFonts w:ascii="宋体"/>
                <w:vanish/>
              </w:rPr>
            </w:pPr>
          </w:p>
        </w:tc>
        <w:tc>
          <w:tcPr>
            <w:tcW w:w="0" w:type="auto"/>
            <w:gridSpan w:val="3"/>
            <w:shd w:val="clear" w:color="auto" w:fill="auto"/>
            <w:vAlign w:val="bottom"/>
          </w:tcPr>
          <w:p w14:paraId="012D14C7" w14:textId="77777777" w:rsidR="008A1CC1" w:rsidRDefault="008A1CC1">
            <w:pPr>
              <w:rPr>
                <w:rFonts w:ascii="宋体"/>
                <w:vanish/>
              </w:rPr>
            </w:pPr>
          </w:p>
        </w:tc>
        <w:tc>
          <w:tcPr>
            <w:tcW w:w="0" w:type="auto"/>
            <w:gridSpan w:val="3"/>
            <w:shd w:val="clear" w:color="auto" w:fill="auto"/>
            <w:vAlign w:val="bottom"/>
          </w:tcPr>
          <w:p w14:paraId="012D14C8" w14:textId="77777777" w:rsidR="008A1CC1" w:rsidRDefault="008A1CC1">
            <w:pPr>
              <w:rPr>
                <w:rFonts w:ascii="宋体"/>
                <w:vanish/>
              </w:rPr>
            </w:pPr>
          </w:p>
        </w:tc>
        <w:tc>
          <w:tcPr>
            <w:tcW w:w="0" w:type="auto"/>
            <w:gridSpan w:val="3"/>
            <w:shd w:val="clear" w:color="auto" w:fill="auto"/>
            <w:vAlign w:val="bottom"/>
          </w:tcPr>
          <w:p w14:paraId="012D14C9" w14:textId="77777777" w:rsidR="008A1CC1" w:rsidRDefault="008A1CC1">
            <w:pPr>
              <w:rPr>
                <w:rFonts w:ascii="宋体"/>
                <w:vanish/>
              </w:rPr>
            </w:pPr>
          </w:p>
        </w:tc>
        <w:tc>
          <w:tcPr>
            <w:tcW w:w="0" w:type="auto"/>
            <w:gridSpan w:val="3"/>
            <w:shd w:val="clear" w:color="auto" w:fill="auto"/>
            <w:vAlign w:val="bottom"/>
          </w:tcPr>
          <w:p w14:paraId="012D14CA" w14:textId="77777777" w:rsidR="008A1CC1" w:rsidRDefault="008A1CC1">
            <w:pPr>
              <w:rPr>
                <w:rFonts w:ascii="宋体"/>
                <w:vanish/>
              </w:rPr>
            </w:pPr>
          </w:p>
        </w:tc>
        <w:tc>
          <w:tcPr>
            <w:tcW w:w="0" w:type="auto"/>
            <w:gridSpan w:val="3"/>
            <w:shd w:val="clear" w:color="auto" w:fill="auto"/>
            <w:vAlign w:val="bottom"/>
          </w:tcPr>
          <w:p w14:paraId="012D14CB" w14:textId="77777777" w:rsidR="008A1CC1" w:rsidRDefault="008A1CC1">
            <w:pPr>
              <w:rPr>
                <w:rFonts w:ascii="宋体"/>
                <w:vanish/>
              </w:rPr>
            </w:pPr>
          </w:p>
        </w:tc>
        <w:tc>
          <w:tcPr>
            <w:tcW w:w="0" w:type="auto"/>
            <w:gridSpan w:val="3"/>
            <w:shd w:val="clear" w:color="auto" w:fill="auto"/>
            <w:vAlign w:val="bottom"/>
          </w:tcPr>
          <w:p w14:paraId="012D14CC" w14:textId="77777777" w:rsidR="008A1CC1" w:rsidRDefault="008A1CC1">
            <w:pPr>
              <w:rPr>
                <w:rFonts w:ascii="宋体"/>
                <w:vanish/>
              </w:rPr>
            </w:pPr>
          </w:p>
        </w:tc>
        <w:tc>
          <w:tcPr>
            <w:tcW w:w="0" w:type="auto"/>
            <w:shd w:val="clear" w:color="auto" w:fill="auto"/>
            <w:vAlign w:val="bottom"/>
          </w:tcPr>
          <w:p w14:paraId="012D14CD" w14:textId="77777777" w:rsidR="008A1CC1" w:rsidRDefault="008A1CC1">
            <w:pPr>
              <w:rPr>
                <w:rFonts w:ascii="宋体"/>
                <w:vanish/>
              </w:rPr>
            </w:pPr>
          </w:p>
        </w:tc>
      </w:tr>
      <w:tr w:rsidR="008A1CC1" w14:paraId="012D14DC" w14:textId="77777777">
        <w:trPr>
          <w:hidden/>
        </w:trPr>
        <w:tc>
          <w:tcPr>
            <w:tcW w:w="0" w:type="auto"/>
            <w:gridSpan w:val="3"/>
            <w:shd w:val="clear" w:color="auto" w:fill="auto"/>
            <w:vAlign w:val="bottom"/>
          </w:tcPr>
          <w:p w14:paraId="012D14CF" w14:textId="77777777" w:rsidR="008A1CC1" w:rsidRDefault="008A1CC1">
            <w:pPr>
              <w:rPr>
                <w:rFonts w:ascii="宋体"/>
                <w:vanish/>
              </w:rPr>
            </w:pPr>
          </w:p>
        </w:tc>
        <w:tc>
          <w:tcPr>
            <w:tcW w:w="0" w:type="auto"/>
            <w:gridSpan w:val="3"/>
            <w:shd w:val="clear" w:color="auto" w:fill="auto"/>
            <w:vAlign w:val="bottom"/>
          </w:tcPr>
          <w:p w14:paraId="012D14D0" w14:textId="77777777" w:rsidR="008A1CC1" w:rsidRDefault="008A1CC1">
            <w:pPr>
              <w:rPr>
                <w:rFonts w:ascii="宋体"/>
                <w:vanish/>
              </w:rPr>
            </w:pPr>
          </w:p>
        </w:tc>
        <w:tc>
          <w:tcPr>
            <w:tcW w:w="0" w:type="auto"/>
            <w:gridSpan w:val="3"/>
            <w:shd w:val="clear" w:color="auto" w:fill="auto"/>
            <w:vAlign w:val="bottom"/>
          </w:tcPr>
          <w:p w14:paraId="012D14D1" w14:textId="77777777" w:rsidR="008A1CC1" w:rsidRDefault="008A1CC1">
            <w:pPr>
              <w:rPr>
                <w:rFonts w:ascii="宋体"/>
                <w:vanish/>
              </w:rPr>
            </w:pPr>
          </w:p>
        </w:tc>
        <w:tc>
          <w:tcPr>
            <w:tcW w:w="0" w:type="auto"/>
            <w:gridSpan w:val="3"/>
            <w:shd w:val="clear" w:color="auto" w:fill="auto"/>
            <w:vAlign w:val="bottom"/>
          </w:tcPr>
          <w:p w14:paraId="012D14D2" w14:textId="77777777" w:rsidR="008A1CC1" w:rsidRDefault="008A1CC1">
            <w:pPr>
              <w:rPr>
                <w:rFonts w:ascii="宋体"/>
                <w:vanish/>
              </w:rPr>
            </w:pPr>
          </w:p>
        </w:tc>
        <w:tc>
          <w:tcPr>
            <w:tcW w:w="0" w:type="auto"/>
            <w:gridSpan w:val="3"/>
            <w:shd w:val="clear" w:color="auto" w:fill="auto"/>
            <w:vAlign w:val="bottom"/>
          </w:tcPr>
          <w:p w14:paraId="012D14D3" w14:textId="77777777" w:rsidR="008A1CC1" w:rsidRDefault="008A1CC1">
            <w:pPr>
              <w:rPr>
                <w:rFonts w:ascii="宋体"/>
                <w:vanish/>
              </w:rPr>
            </w:pPr>
          </w:p>
        </w:tc>
        <w:tc>
          <w:tcPr>
            <w:tcW w:w="0" w:type="auto"/>
            <w:gridSpan w:val="3"/>
            <w:shd w:val="clear" w:color="auto" w:fill="auto"/>
            <w:vAlign w:val="bottom"/>
          </w:tcPr>
          <w:p w14:paraId="012D14D4" w14:textId="77777777" w:rsidR="008A1CC1" w:rsidRDefault="008A1CC1">
            <w:pPr>
              <w:rPr>
                <w:rFonts w:ascii="宋体"/>
                <w:vanish/>
              </w:rPr>
            </w:pPr>
          </w:p>
        </w:tc>
        <w:tc>
          <w:tcPr>
            <w:tcW w:w="0" w:type="auto"/>
            <w:gridSpan w:val="3"/>
            <w:shd w:val="clear" w:color="auto" w:fill="auto"/>
            <w:vAlign w:val="bottom"/>
          </w:tcPr>
          <w:p w14:paraId="012D14D5" w14:textId="77777777" w:rsidR="008A1CC1" w:rsidRDefault="008A1CC1">
            <w:pPr>
              <w:rPr>
                <w:rFonts w:ascii="宋体"/>
                <w:vanish/>
              </w:rPr>
            </w:pPr>
          </w:p>
        </w:tc>
        <w:tc>
          <w:tcPr>
            <w:tcW w:w="0" w:type="auto"/>
            <w:gridSpan w:val="3"/>
            <w:shd w:val="clear" w:color="auto" w:fill="auto"/>
            <w:vAlign w:val="bottom"/>
          </w:tcPr>
          <w:p w14:paraId="012D14D6" w14:textId="77777777" w:rsidR="008A1CC1" w:rsidRDefault="008A1CC1">
            <w:pPr>
              <w:rPr>
                <w:rFonts w:ascii="宋体"/>
                <w:vanish/>
              </w:rPr>
            </w:pPr>
          </w:p>
        </w:tc>
        <w:tc>
          <w:tcPr>
            <w:tcW w:w="0" w:type="auto"/>
            <w:gridSpan w:val="3"/>
            <w:shd w:val="clear" w:color="auto" w:fill="auto"/>
            <w:vAlign w:val="bottom"/>
          </w:tcPr>
          <w:p w14:paraId="012D14D7" w14:textId="77777777" w:rsidR="008A1CC1" w:rsidRDefault="008A1CC1">
            <w:pPr>
              <w:rPr>
                <w:rFonts w:ascii="宋体"/>
                <w:vanish/>
              </w:rPr>
            </w:pPr>
          </w:p>
        </w:tc>
        <w:tc>
          <w:tcPr>
            <w:tcW w:w="0" w:type="auto"/>
            <w:gridSpan w:val="3"/>
            <w:shd w:val="clear" w:color="auto" w:fill="auto"/>
            <w:vAlign w:val="bottom"/>
          </w:tcPr>
          <w:p w14:paraId="012D14D8" w14:textId="77777777" w:rsidR="008A1CC1" w:rsidRDefault="008A1CC1">
            <w:pPr>
              <w:rPr>
                <w:rFonts w:ascii="宋体"/>
                <w:vanish/>
              </w:rPr>
            </w:pPr>
          </w:p>
        </w:tc>
        <w:tc>
          <w:tcPr>
            <w:tcW w:w="0" w:type="auto"/>
            <w:gridSpan w:val="3"/>
            <w:shd w:val="clear" w:color="auto" w:fill="auto"/>
            <w:vAlign w:val="bottom"/>
          </w:tcPr>
          <w:p w14:paraId="012D14D9" w14:textId="77777777" w:rsidR="008A1CC1" w:rsidRDefault="008A1CC1">
            <w:pPr>
              <w:rPr>
                <w:rFonts w:ascii="宋体"/>
                <w:vanish/>
              </w:rPr>
            </w:pPr>
          </w:p>
        </w:tc>
        <w:tc>
          <w:tcPr>
            <w:tcW w:w="0" w:type="auto"/>
            <w:gridSpan w:val="3"/>
            <w:shd w:val="clear" w:color="auto" w:fill="auto"/>
            <w:vAlign w:val="bottom"/>
          </w:tcPr>
          <w:p w14:paraId="012D14DA" w14:textId="77777777" w:rsidR="008A1CC1" w:rsidRDefault="008A1CC1">
            <w:pPr>
              <w:rPr>
                <w:rFonts w:ascii="宋体"/>
                <w:vanish/>
              </w:rPr>
            </w:pPr>
          </w:p>
        </w:tc>
        <w:tc>
          <w:tcPr>
            <w:tcW w:w="0" w:type="auto"/>
            <w:shd w:val="clear" w:color="auto" w:fill="auto"/>
            <w:vAlign w:val="bottom"/>
          </w:tcPr>
          <w:p w14:paraId="012D14DB" w14:textId="77777777" w:rsidR="008A1CC1" w:rsidRDefault="008A1CC1">
            <w:pPr>
              <w:rPr>
                <w:rFonts w:ascii="宋体"/>
                <w:vanish/>
              </w:rPr>
            </w:pPr>
          </w:p>
        </w:tc>
      </w:tr>
      <w:tr w:rsidR="008A1CC1" w14:paraId="012D14EA" w14:textId="77777777">
        <w:trPr>
          <w:hidden/>
        </w:trPr>
        <w:tc>
          <w:tcPr>
            <w:tcW w:w="0" w:type="auto"/>
            <w:gridSpan w:val="3"/>
            <w:shd w:val="clear" w:color="auto" w:fill="auto"/>
            <w:vAlign w:val="bottom"/>
          </w:tcPr>
          <w:p w14:paraId="012D14DD" w14:textId="77777777" w:rsidR="008A1CC1" w:rsidRDefault="008A1CC1">
            <w:pPr>
              <w:rPr>
                <w:rFonts w:ascii="宋体"/>
                <w:vanish/>
              </w:rPr>
            </w:pPr>
          </w:p>
        </w:tc>
        <w:tc>
          <w:tcPr>
            <w:tcW w:w="0" w:type="auto"/>
            <w:gridSpan w:val="3"/>
            <w:shd w:val="clear" w:color="auto" w:fill="auto"/>
            <w:vAlign w:val="bottom"/>
          </w:tcPr>
          <w:p w14:paraId="012D14DE" w14:textId="77777777" w:rsidR="008A1CC1" w:rsidRDefault="008A1CC1">
            <w:pPr>
              <w:rPr>
                <w:rFonts w:ascii="宋体"/>
                <w:vanish/>
              </w:rPr>
            </w:pPr>
          </w:p>
        </w:tc>
        <w:tc>
          <w:tcPr>
            <w:tcW w:w="0" w:type="auto"/>
            <w:gridSpan w:val="3"/>
            <w:shd w:val="clear" w:color="auto" w:fill="auto"/>
            <w:vAlign w:val="bottom"/>
          </w:tcPr>
          <w:p w14:paraId="012D14DF" w14:textId="77777777" w:rsidR="008A1CC1" w:rsidRDefault="008A1CC1">
            <w:pPr>
              <w:rPr>
                <w:rFonts w:ascii="宋体"/>
                <w:vanish/>
              </w:rPr>
            </w:pPr>
          </w:p>
        </w:tc>
        <w:tc>
          <w:tcPr>
            <w:tcW w:w="0" w:type="auto"/>
            <w:gridSpan w:val="3"/>
            <w:shd w:val="clear" w:color="auto" w:fill="auto"/>
            <w:vAlign w:val="bottom"/>
          </w:tcPr>
          <w:p w14:paraId="012D14E0" w14:textId="77777777" w:rsidR="008A1CC1" w:rsidRDefault="008A1CC1">
            <w:pPr>
              <w:rPr>
                <w:rFonts w:ascii="宋体"/>
                <w:vanish/>
              </w:rPr>
            </w:pPr>
          </w:p>
        </w:tc>
        <w:tc>
          <w:tcPr>
            <w:tcW w:w="0" w:type="auto"/>
            <w:gridSpan w:val="3"/>
            <w:shd w:val="clear" w:color="auto" w:fill="auto"/>
            <w:vAlign w:val="bottom"/>
          </w:tcPr>
          <w:p w14:paraId="012D14E1" w14:textId="77777777" w:rsidR="008A1CC1" w:rsidRDefault="008A1CC1">
            <w:pPr>
              <w:rPr>
                <w:rFonts w:ascii="宋体"/>
                <w:vanish/>
              </w:rPr>
            </w:pPr>
          </w:p>
        </w:tc>
        <w:tc>
          <w:tcPr>
            <w:tcW w:w="0" w:type="auto"/>
            <w:gridSpan w:val="3"/>
            <w:shd w:val="clear" w:color="auto" w:fill="auto"/>
            <w:vAlign w:val="bottom"/>
          </w:tcPr>
          <w:p w14:paraId="012D14E2" w14:textId="77777777" w:rsidR="008A1CC1" w:rsidRDefault="008A1CC1">
            <w:pPr>
              <w:rPr>
                <w:rFonts w:ascii="宋体"/>
                <w:vanish/>
              </w:rPr>
            </w:pPr>
          </w:p>
        </w:tc>
        <w:tc>
          <w:tcPr>
            <w:tcW w:w="0" w:type="auto"/>
            <w:gridSpan w:val="3"/>
            <w:shd w:val="clear" w:color="auto" w:fill="auto"/>
            <w:vAlign w:val="bottom"/>
          </w:tcPr>
          <w:p w14:paraId="012D14E3" w14:textId="77777777" w:rsidR="008A1CC1" w:rsidRDefault="008A1CC1">
            <w:pPr>
              <w:rPr>
                <w:rFonts w:ascii="宋体"/>
                <w:vanish/>
              </w:rPr>
            </w:pPr>
          </w:p>
        </w:tc>
        <w:tc>
          <w:tcPr>
            <w:tcW w:w="0" w:type="auto"/>
            <w:gridSpan w:val="3"/>
            <w:shd w:val="clear" w:color="auto" w:fill="auto"/>
            <w:vAlign w:val="bottom"/>
          </w:tcPr>
          <w:p w14:paraId="012D14E4" w14:textId="77777777" w:rsidR="008A1CC1" w:rsidRDefault="008A1CC1">
            <w:pPr>
              <w:rPr>
                <w:rFonts w:ascii="宋体"/>
                <w:vanish/>
              </w:rPr>
            </w:pPr>
          </w:p>
        </w:tc>
        <w:tc>
          <w:tcPr>
            <w:tcW w:w="0" w:type="auto"/>
            <w:gridSpan w:val="3"/>
            <w:shd w:val="clear" w:color="auto" w:fill="auto"/>
            <w:vAlign w:val="bottom"/>
          </w:tcPr>
          <w:p w14:paraId="012D14E5" w14:textId="77777777" w:rsidR="008A1CC1" w:rsidRDefault="008A1CC1">
            <w:pPr>
              <w:rPr>
                <w:rFonts w:ascii="宋体"/>
                <w:vanish/>
              </w:rPr>
            </w:pPr>
          </w:p>
        </w:tc>
        <w:tc>
          <w:tcPr>
            <w:tcW w:w="0" w:type="auto"/>
            <w:gridSpan w:val="3"/>
            <w:shd w:val="clear" w:color="auto" w:fill="auto"/>
            <w:vAlign w:val="bottom"/>
          </w:tcPr>
          <w:p w14:paraId="012D14E6" w14:textId="77777777" w:rsidR="008A1CC1" w:rsidRDefault="008A1CC1">
            <w:pPr>
              <w:rPr>
                <w:rFonts w:ascii="宋体"/>
                <w:vanish/>
              </w:rPr>
            </w:pPr>
          </w:p>
        </w:tc>
        <w:tc>
          <w:tcPr>
            <w:tcW w:w="0" w:type="auto"/>
            <w:gridSpan w:val="3"/>
            <w:shd w:val="clear" w:color="auto" w:fill="auto"/>
            <w:vAlign w:val="bottom"/>
          </w:tcPr>
          <w:p w14:paraId="012D14E7" w14:textId="77777777" w:rsidR="008A1CC1" w:rsidRDefault="008A1CC1">
            <w:pPr>
              <w:rPr>
                <w:rFonts w:ascii="宋体"/>
                <w:vanish/>
              </w:rPr>
            </w:pPr>
          </w:p>
        </w:tc>
        <w:tc>
          <w:tcPr>
            <w:tcW w:w="0" w:type="auto"/>
            <w:gridSpan w:val="3"/>
            <w:shd w:val="clear" w:color="auto" w:fill="auto"/>
            <w:vAlign w:val="bottom"/>
          </w:tcPr>
          <w:p w14:paraId="012D14E8" w14:textId="77777777" w:rsidR="008A1CC1" w:rsidRDefault="008A1CC1">
            <w:pPr>
              <w:rPr>
                <w:rFonts w:ascii="宋体"/>
                <w:vanish/>
              </w:rPr>
            </w:pPr>
          </w:p>
        </w:tc>
        <w:tc>
          <w:tcPr>
            <w:tcW w:w="0" w:type="auto"/>
            <w:shd w:val="clear" w:color="auto" w:fill="auto"/>
            <w:vAlign w:val="bottom"/>
          </w:tcPr>
          <w:p w14:paraId="012D14E9" w14:textId="77777777" w:rsidR="008A1CC1" w:rsidRDefault="008A1CC1">
            <w:pPr>
              <w:rPr>
                <w:rFonts w:ascii="宋体"/>
                <w:vanish/>
              </w:rPr>
            </w:pPr>
          </w:p>
        </w:tc>
      </w:tr>
      <w:tr w:rsidR="008A1CC1" w14:paraId="012D14F8" w14:textId="77777777">
        <w:trPr>
          <w:hidden/>
        </w:trPr>
        <w:tc>
          <w:tcPr>
            <w:tcW w:w="0" w:type="auto"/>
            <w:gridSpan w:val="3"/>
            <w:shd w:val="clear" w:color="auto" w:fill="auto"/>
            <w:vAlign w:val="bottom"/>
          </w:tcPr>
          <w:p w14:paraId="012D14EB" w14:textId="77777777" w:rsidR="008A1CC1" w:rsidRDefault="008A1CC1">
            <w:pPr>
              <w:rPr>
                <w:rFonts w:ascii="宋体"/>
                <w:vanish/>
              </w:rPr>
            </w:pPr>
          </w:p>
        </w:tc>
        <w:tc>
          <w:tcPr>
            <w:tcW w:w="0" w:type="auto"/>
            <w:gridSpan w:val="3"/>
            <w:shd w:val="clear" w:color="auto" w:fill="auto"/>
            <w:vAlign w:val="bottom"/>
          </w:tcPr>
          <w:p w14:paraId="012D14EC" w14:textId="77777777" w:rsidR="008A1CC1" w:rsidRDefault="008A1CC1">
            <w:pPr>
              <w:rPr>
                <w:rFonts w:ascii="宋体"/>
                <w:vanish/>
              </w:rPr>
            </w:pPr>
          </w:p>
        </w:tc>
        <w:tc>
          <w:tcPr>
            <w:tcW w:w="0" w:type="auto"/>
            <w:gridSpan w:val="3"/>
            <w:shd w:val="clear" w:color="auto" w:fill="auto"/>
            <w:vAlign w:val="bottom"/>
          </w:tcPr>
          <w:p w14:paraId="012D14ED" w14:textId="77777777" w:rsidR="008A1CC1" w:rsidRDefault="008A1CC1">
            <w:pPr>
              <w:rPr>
                <w:rFonts w:ascii="宋体"/>
                <w:vanish/>
              </w:rPr>
            </w:pPr>
          </w:p>
        </w:tc>
        <w:tc>
          <w:tcPr>
            <w:tcW w:w="0" w:type="auto"/>
            <w:gridSpan w:val="3"/>
            <w:shd w:val="clear" w:color="auto" w:fill="auto"/>
            <w:vAlign w:val="bottom"/>
          </w:tcPr>
          <w:p w14:paraId="012D14EE" w14:textId="77777777" w:rsidR="008A1CC1" w:rsidRDefault="008A1CC1">
            <w:pPr>
              <w:rPr>
                <w:rFonts w:ascii="宋体"/>
                <w:vanish/>
              </w:rPr>
            </w:pPr>
          </w:p>
        </w:tc>
        <w:tc>
          <w:tcPr>
            <w:tcW w:w="0" w:type="auto"/>
            <w:gridSpan w:val="3"/>
            <w:shd w:val="clear" w:color="auto" w:fill="auto"/>
            <w:vAlign w:val="bottom"/>
          </w:tcPr>
          <w:p w14:paraId="012D14EF" w14:textId="77777777" w:rsidR="008A1CC1" w:rsidRDefault="008A1CC1">
            <w:pPr>
              <w:rPr>
                <w:rFonts w:ascii="宋体"/>
                <w:vanish/>
              </w:rPr>
            </w:pPr>
          </w:p>
        </w:tc>
        <w:tc>
          <w:tcPr>
            <w:tcW w:w="0" w:type="auto"/>
            <w:gridSpan w:val="3"/>
            <w:shd w:val="clear" w:color="auto" w:fill="auto"/>
            <w:vAlign w:val="bottom"/>
          </w:tcPr>
          <w:p w14:paraId="012D14F0" w14:textId="77777777" w:rsidR="008A1CC1" w:rsidRDefault="008A1CC1">
            <w:pPr>
              <w:rPr>
                <w:rFonts w:ascii="宋体"/>
                <w:vanish/>
              </w:rPr>
            </w:pPr>
          </w:p>
        </w:tc>
        <w:tc>
          <w:tcPr>
            <w:tcW w:w="0" w:type="auto"/>
            <w:gridSpan w:val="3"/>
            <w:shd w:val="clear" w:color="auto" w:fill="auto"/>
            <w:vAlign w:val="bottom"/>
          </w:tcPr>
          <w:p w14:paraId="012D14F1" w14:textId="77777777" w:rsidR="008A1CC1" w:rsidRDefault="008A1CC1">
            <w:pPr>
              <w:rPr>
                <w:rFonts w:ascii="宋体"/>
                <w:vanish/>
              </w:rPr>
            </w:pPr>
          </w:p>
        </w:tc>
        <w:tc>
          <w:tcPr>
            <w:tcW w:w="0" w:type="auto"/>
            <w:gridSpan w:val="3"/>
            <w:shd w:val="clear" w:color="auto" w:fill="auto"/>
            <w:vAlign w:val="bottom"/>
          </w:tcPr>
          <w:p w14:paraId="012D14F2" w14:textId="77777777" w:rsidR="008A1CC1" w:rsidRDefault="008A1CC1">
            <w:pPr>
              <w:rPr>
                <w:rFonts w:ascii="宋体"/>
                <w:vanish/>
              </w:rPr>
            </w:pPr>
          </w:p>
        </w:tc>
        <w:tc>
          <w:tcPr>
            <w:tcW w:w="0" w:type="auto"/>
            <w:gridSpan w:val="3"/>
            <w:shd w:val="clear" w:color="auto" w:fill="auto"/>
            <w:vAlign w:val="bottom"/>
          </w:tcPr>
          <w:p w14:paraId="012D14F3" w14:textId="77777777" w:rsidR="008A1CC1" w:rsidRDefault="008A1CC1">
            <w:pPr>
              <w:rPr>
                <w:rFonts w:ascii="宋体"/>
                <w:vanish/>
              </w:rPr>
            </w:pPr>
          </w:p>
        </w:tc>
        <w:tc>
          <w:tcPr>
            <w:tcW w:w="0" w:type="auto"/>
            <w:gridSpan w:val="3"/>
            <w:shd w:val="clear" w:color="auto" w:fill="auto"/>
            <w:vAlign w:val="bottom"/>
          </w:tcPr>
          <w:p w14:paraId="012D14F4" w14:textId="77777777" w:rsidR="008A1CC1" w:rsidRDefault="008A1CC1">
            <w:pPr>
              <w:rPr>
                <w:rFonts w:ascii="宋体"/>
                <w:vanish/>
              </w:rPr>
            </w:pPr>
          </w:p>
        </w:tc>
        <w:tc>
          <w:tcPr>
            <w:tcW w:w="0" w:type="auto"/>
            <w:gridSpan w:val="3"/>
            <w:shd w:val="clear" w:color="auto" w:fill="auto"/>
            <w:vAlign w:val="bottom"/>
          </w:tcPr>
          <w:p w14:paraId="012D14F5" w14:textId="77777777" w:rsidR="008A1CC1" w:rsidRDefault="008A1CC1">
            <w:pPr>
              <w:rPr>
                <w:rFonts w:ascii="宋体"/>
                <w:vanish/>
              </w:rPr>
            </w:pPr>
          </w:p>
        </w:tc>
        <w:tc>
          <w:tcPr>
            <w:tcW w:w="0" w:type="auto"/>
            <w:gridSpan w:val="3"/>
            <w:shd w:val="clear" w:color="auto" w:fill="auto"/>
            <w:vAlign w:val="bottom"/>
          </w:tcPr>
          <w:p w14:paraId="012D14F6" w14:textId="77777777" w:rsidR="008A1CC1" w:rsidRDefault="008A1CC1">
            <w:pPr>
              <w:rPr>
                <w:rFonts w:ascii="宋体"/>
                <w:vanish/>
              </w:rPr>
            </w:pPr>
          </w:p>
        </w:tc>
        <w:tc>
          <w:tcPr>
            <w:tcW w:w="0" w:type="auto"/>
            <w:shd w:val="clear" w:color="auto" w:fill="auto"/>
            <w:vAlign w:val="bottom"/>
          </w:tcPr>
          <w:p w14:paraId="012D14F7" w14:textId="77777777" w:rsidR="008A1CC1" w:rsidRDefault="008A1CC1">
            <w:pPr>
              <w:rPr>
                <w:rFonts w:ascii="宋体"/>
                <w:vanish/>
              </w:rPr>
            </w:pPr>
          </w:p>
        </w:tc>
      </w:tr>
      <w:tr w:rsidR="008A1CC1" w14:paraId="012D1506" w14:textId="77777777">
        <w:trPr>
          <w:hidden/>
        </w:trPr>
        <w:tc>
          <w:tcPr>
            <w:tcW w:w="0" w:type="auto"/>
            <w:gridSpan w:val="3"/>
            <w:shd w:val="clear" w:color="auto" w:fill="auto"/>
            <w:vAlign w:val="bottom"/>
          </w:tcPr>
          <w:p w14:paraId="012D14F9" w14:textId="77777777" w:rsidR="008A1CC1" w:rsidRDefault="008A1CC1">
            <w:pPr>
              <w:rPr>
                <w:rFonts w:ascii="宋体"/>
                <w:vanish/>
              </w:rPr>
            </w:pPr>
          </w:p>
        </w:tc>
        <w:tc>
          <w:tcPr>
            <w:tcW w:w="0" w:type="auto"/>
            <w:gridSpan w:val="3"/>
            <w:shd w:val="clear" w:color="auto" w:fill="auto"/>
            <w:vAlign w:val="bottom"/>
          </w:tcPr>
          <w:p w14:paraId="012D14FA" w14:textId="77777777" w:rsidR="008A1CC1" w:rsidRDefault="008A1CC1">
            <w:pPr>
              <w:rPr>
                <w:rFonts w:ascii="宋体"/>
                <w:vanish/>
              </w:rPr>
            </w:pPr>
          </w:p>
        </w:tc>
        <w:tc>
          <w:tcPr>
            <w:tcW w:w="0" w:type="auto"/>
            <w:gridSpan w:val="3"/>
            <w:shd w:val="clear" w:color="auto" w:fill="auto"/>
            <w:vAlign w:val="bottom"/>
          </w:tcPr>
          <w:p w14:paraId="012D14FB" w14:textId="77777777" w:rsidR="008A1CC1" w:rsidRDefault="008A1CC1">
            <w:pPr>
              <w:rPr>
                <w:rFonts w:ascii="宋体"/>
                <w:vanish/>
              </w:rPr>
            </w:pPr>
          </w:p>
        </w:tc>
        <w:tc>
          <w:tcPr>
            <w:tcW w:w="0" w:type="auto"/>
            <w:gridSpan w:val="3"/>
            <w:shd w:val="clear" w:color="auto" w:fill="auto"/>
            <w:vAlign w:val="bottom"/>
          </w:tcPr>
          <w:p w14:paraId="012D14FC" w14:textId="77777777" w:rsidR="008A1CC1" w:rsidRDefault="008A1CC1">
            <w:pPr>
              <w:rPr>
                <w:rFonts w:ascii="宋体"/>
                <w:vanish/>
              </w:rPr>
            </w:pPr>
          </w:p>
        </w:tc>
        <w:tc>
          <w:tcPr>
            <w:tcW w:w="0" w:type="auto"/>
            <w:gridSpan w:val="3"/>
            <w:shd w:val="clear" w:color="auto" w:fill="auto"/>
            <w:vAlign w:val="bottom"/>
          </w:tcPr>
          <w:p w14:paraId="012D14FD" w14:textId="77777777" w:rsidR="008A1CC1" w:rsidRDefault="008A1CC1">
            <w:pPr>
              <w:rPr>
                <w:rFonts w:ascii="宋体"/>
                <w:vanish/>
              </w:rPr>
            </w:pPr>
          </w:p>
        </w:tc>
        <w:tc>
          <w:tcPr>
            <w:tcW w:w="0" w:type="auto"/>
            <w:gridSpan w:val="3"/>
            <w:shd w:val="clear" w:color="auto" w:fill="auto"/>
            <w:vAlign w:val="bottom"/>
          </w:tcPr>
          <w:p w14:paraId="012D14FE" w14:textId="77777777" w:rsidR="008A1CC1" w:rsidRDefault="008A1CC1">
            <w:pPr>
              <w:rPr>
                <w:rFonts w:ascii="宋体"/>
                <w:vanish/>
              </w:rPr>
            </w:pPr>
          </w:p>
        </w:tc>
        <w:tc>
          <w:tcPr>
            <w:tcW w:w="0" w:type="auto"/>
            <w:gridSpan w:val="3"/>
            <w:shd w:val="clear" w:color="auto" w:fill="auto"/>
            <w:vAlign w:val="bottom"/>
          </w:tcPr>
          <w:p w14:paraId="012D14FF" w14:textId="77777777" w:rsidR="008A1CC1" w:rsidRDefault="008A1CC1">
            <w:pPr>
              <w:rPr>
                <w:rFonts w:ascii="宋体"/>
                <w:vanish/>
              </w:rPr>
            </w:pPr>
          </w:p>
        </w:tc>
        <w:tc>
          <w:tcPr>
            <w:tcW w:w="0" w:type="auto"/>
            <w:gridSpan w:val="3"/>
            <w:shd w:val="clear" w:color="auto" w:fill="auto"/>
            <w:vAlign w:val="bottom"/>
          </w:tcPr>
          <w:p w14:paraId="012D1500" w14:textId="77777777" w:rsidR="008A1CC1" w:rsidRDefault="008A1CC1">
            <w:pPr>
              <w:rPr>
                <w:rFonts w:ascii="宋体"/>
                <w:vanish/>
              </w:rPr>
            </w:pPr>
          </w:p>
        </w:tc>
        <w:tc>
          <w:tcPr>
            <w:tcW w:w="0" w:type="auto"/>
            <w:gridSpan w:val="3"/>
            <w:shd w:val="clear" w:color="auto" w:fill="auto"/>
            <w:vAlign w:val="bottom"/>
          </w:tcPr>
          <w:p w14:paraId="012D1501" w14:textId="77777777" w:rsidR="008A1CC1" w:rsidRDefault="008A1CC1">
            <w:pPr>
              <w:rPr>
                <w:rFonts w:ascii="宋体"/>
                <w:vanish/>
              </w:rPr>
            </w:pPr>
          </w:p>
        </w:tc>
        <w:tc>
          <w:tcPr>
            <w:tcW w:w="0" w:type="auto"/>
            <w:gridSpan w:val="3"/>
            <w:shd w:val="clear" w:color="auto" w:fill="auto"/>
            <w:vAlign w:val="bottom"/>
          </w:tcPr>
          <w:p w14:paraId="012D1502" w14:textId="77777777" w:rsidR="008A1CC1" w:rsidRDefault="008A1CC1">
            <w:pPr>
              <w:rPr>
                <w:rFonts w:ascii="宋体"/>
                <w:vanish/>
              </w:rPr>
            </w:pPr>
          </w:p>
        </w:tc>
        <w:tc>
          <w:tcPr>
            <w:tcW w:w="0" w:type="auto"/>
            <w:gridSpan w:val="3"/>
            <w:shd w:val="clear" w:color="auto" w:fill="auto"/>
            <w:vAlign w:val="bottom"/>
          </w:tcPr>
          <w:p w14:paraId="012D1503" w14:textId="77777777" w:rsidR="008A1CC1" w:rsidRDefault="008A1CC1">
            <w:pPr>
              <w:rPr>
                <w:rFonts w:ascii="宋体"/>
                <w:vanish/>
              </w:rPr>
            </w:pPr>
          </w:p>
        </w:tc>
        <w:tc>
          <w:tcPr>
            <w:tcW w:w="0" w:type="auto"/>
            <w:gridSpan w:val="3"/>
            <w:shd w:val="clear" w:color="auto" w:fill="auto"/>
            <w:vAlign w:val="bottom"/>
          </w:tcPr>
          <w:p w14:paraId="012D1504" w14:textId="77777777" w:rsidR="008A1CC1" w:rsidRDefault="008A1CC1">
            <w:pPr>
              <w:rPr>
                <w:rFonts w:ascii="宋体"/>
                <w:vanish/>
              </w:rPr>
            </w:pPr>
          </w:p>
        </w:tc>
        <w:tc>
          <w:tcPr>
            <w:tcW w:w="0" w:type="auto"/>
            <w:shd w:val="clear" w:color="auto" w:fill="auto"/>
            <w:vAlign w:val="bottom"/>
          </w:tcPr>
          <w:p w14:paraId="012D1505" w14:textId="77777777" w:rsidR="008A1CC1" w:rsidRDefault="008A1CC1">
            <w:pPr>
              <w:rPr>
                <w:rFonts w:ascii="宋体"/>
                <w:vanish/>
              </w:rPr>
            </w:pPr>
          </w:p>
        </w:tc>
      </w:tr>
      <w:tr w:rsidR="008A1CC1" w14:paraId="012D1514" w14:textId="77777777">
        <w:trPr>
          <w:hidden/>
        </w:trPr>
        <w:tc>
          <w:tcPr>
            <w:tcW w:w="0" w:type="auto"/>
            <w:gridSpan w:val="3"/>
            <w:shd w:val="clear" w:color="auto" w:fill="auto"/>
            <w:vAlign w:val="bottom"/>
          </w:tcPr>
          <w:p w14:paraId="012D1507" w14:textId="77777777" w:rsidR="008A1CC1" w:rsidRDefault="008A1CC1">
            <w:pPr>
              <w:rPr>
                <w:rFonts w:ascii="宋体"/>
                <w:vanish/>
              </w:rPr>
            </w:pPr>
          </w:p>
        </w:tc>
        <w:tc>
          <w:tcPr>
            <w:tcW w:w="0" w:type="auto"/>
            <w:gridSpan w:val="3"/>
            <w:shd w:val="clear" w:color="auto" w:fill="auto"/>
            <w:vAlign w:val="bottom"/>
          </w:tcPr>
          <w:p w14:paraId="012D1508" w14:textId="77777777" w:rsidR="008A1CC1" w:rsidRDefault="008A1CC1">
            <w:pPr>
              <w:rPr>
                <w:rFonts w:ascii="宋体"/>
                <w:vanish/>
              </w:rPr>
            </w:pPr>
          </w:p>
        </w:tc>
        <w:tc>
          <w:tcPr>
            <w:tcW w:w="0" w:type="auto"/>
            <w:gridSpan w:val="3"/>
            <w:shd w:val="clear" w:color="auto" w:fill="auto"/>
            <w:vAlign w:val="bottom"/>
          </w:tcPr>
          <w:p w14:paraId="012D1509" w14:textId="77777777" w:rsidR="008A1CC1" w:rsidRDefault="008A1CC1">
            <w:pPr>
              <w:rPr>
                <w:rFonts w:ascii="宋体"/>
                <w:vanish/>
              </w:rPr>
            </w:pPr>
          </w:p>
        </w:tc>
        <w:tc>
          <w:tcPr>
            <w:tcW w:w="0" w:type="auto"/>
            <w:gridSpan w:val="3"/>
            <w:shd w:val="clear" w:color="auto" w:fill="auto"/>
            <w:vAlign w:val="bottom"/>
          </w:tcPr>
          <w:p w14:paraId="012D150A" w14:textId="77777777" w:rsidR="008A1CC1" w:rsidRDefault="008A1CC1">
            <w:pPr>
              <w:rPr>
                <w:rFonts w:ascii="宋体"/>
                <w:vanish/>
              </w:rPr>
            </w:pPr>
          </w:p>
        </w:tc>
        <w:tc>
          <w:tcPr>
            <w:tcW w:w="0" w:type="auto"/>
            <w:gridSpan w:val="3"/>
            <w:shd w:val="clear" w:color="auto" w:fill="auto"/>
            <w:vAlign w:val="bottom"/>
          </w:tcPr>
          <w:p w14:paraId="012D150B" w14:textId="77777777" w:rsidR="008A1CC1" w:rsidRDefault="008A1CC1">
            <w:pPr>
              <w:rPr>
                <w:rFonts w:ascii="宋体"/>
                <w:vanish/>
              </w:rPr>
            </w:pPr>
          </w:p>
        </w:tc>
        <w:tc>
          <w:tcPr>
            <w:tcW w:w="0" w:type="auto"/>
            <w:gridSpan w:val="3"/>
            <w:shd w:val="clear" w:color="auto" w:fill="auto"/>
            <w:vAlign w:val="bottom"/>
          </w:tcPr>
          <w:p w14:paraId="012D150C" w14:textId="77777777" w:rsidR="008A1CC1" w:rsidRDefault="008A1CC1">
            <w:pPr>
              <w:rPr>
                <w:rFonts w:ascii="宋体"/>
                <w:vanish/>
              </w:rPr>
            </w:pPr>
          </w:p>
        </w:tc>
        <w:tc>
          <w:tcPr>
            <w:tcW w:w="0" w:type="auto"/>
            <w:gridSpan w:val="3"/>
            <w:shd w:val="clear" w:color="auto" w:fill="auto"/>
            <w:vAlign w:val="bottom"/>
          </w:tcPr>
          <w:p w14:paraId="012D150D" w14:textId="77777777" w:rsidR="008A1CC1" w:rsidRDefault="008A1CC1">
            <w:pPr>
              <w:rPr>
                <w:rFonts w:ascii="宋体"/>
                <w:vanish/>
              </w:rPr>
            </w:pPr>
          </w:p>
        </w:tc>
        <w:tc>
          <w:tcPr>
            <w:tcW w:w="0" w:type="auto"/>
            <w:gridSpan w:val="3"/>
            <w:shd w:val="clear" w:color="auto" w:fill="auto"/>
            <w:vAlign w:val="bottom"/>
          </w:tcPr>
          <w:p w14:paraId="012D150E" w14:textId="77777777" w:rsidR="008A1CC1" w:rsidRDefault="008A1CC1">
            <w:pPr>
              <w:rPr>
                <w:rFonts w:ascii="宋体"/>
                <w:vanish/>
              </w:rPr>
            </w:pPr>
          </w:p>
        </w:tc>
        <w:tc>
          <w:tcPr>
            <w:tcW w:w="0" w:type="auto"/>
            <w:gridSpan w:val="3"/>
            <w:shd w:val="clear" w:color="auto" w:fill="auto"/>
            <w:vAlign w:val="bottom"/>
          </w:tcPr>
          <w:p w14:paraId="012D150F" w14:textId="77777777" w:rsidR="008A1CC1" w:rsidRDefault="008A1CC1">
            <w:pPr>
              <w:rPr>
                <w:rFonts w:ascii="宋体"/>
                <w:vanish/>
              </w:rPr>
            </w:pPr>
          </w:p>
        </w:tc>
        <w:tc>
          <w:tcPr>
            <w:tcW w:w="0" w:type="auto"/>
            <w:gridSpan w:val="3"/>
            <w:shd w:val="clear" w:color="auto" w:fill="auto"/>
            <w:vAlign w:val="bottom"/>
          </w:tcPr>
          <w:p w14:paraId="012D1510" w14:textId="77777777" w:rsidR="008A1CC1" w:rsidRDefault="008A1CC1">
            <w:pPr>
              <w:rPr>
                <w:rFonts w:ascii="宋体"/>
                <w:vanish/>
              </w:rPr>
            </w:pPr>
          </w:p>
        </w:tc>
        <w:tc>
          <w:tcPr>
            <w:tcW w:w="0" w:type="auto"/>
            <w:gridSpan w:val="3"/>
            <w:shd w:val="clear" w:color="auto" w:fill="auto"/>
            <w:vAlign w:val="bottom"/>
          </w:tcPr>
          <w:p w14:paraId="012D1511" w14:textId="77777777" w:rsidR="008A1CC1" w:rsidRDefault="008A1CC1">
            <w:pPr>
              <w:rPr>
                <w:rFonts w:ascii="宋体"/>
                <w:vanish/>
              </w:rPr>
            </w:pPr>
          </w:p>
        </w:tc>
        <w:tc>
          <w:tcPr>
            <w:tcW w:w="0" w:type="auto"/>
            <w:gridSpan w:val="3"/>
            <w:shd w:val="clear" w:color="auto" w:fill="auto"/>
            <w:vAlign w:val="bottom"/>
          </w:tcPr>
          <w:p w14:paraId="012D1512" w14:textId="77777777" w:rsidR="008A1CC1" w:rsidRDefault="008A1CC1">
            <w:pPr>
              <w:rPr>
                <w:rFonts w:ascii="宋体"/>
                <w:vanish/>
              </w:rPr>
            </w:pPr>
          </w:p>
        </w:tc>
        <w:tc>
          <w:tcPr>
            <w:tcW w:w="0" w:type="auto"/>
            <w:shd w:val="clear" w:color="auto" w:fill="auto"/>
            <w:vAlign w:val="bottom"/>
          </w:tcPr>
          <w:p w14:paraId="012D1513" w14:textId="77777777" w:rsidR="008A1CC1" w:rsidRDefault="008A1CC1">
            <w:pPr>
              <w:rPr>
                <w:rFonts w:ascii="宋体"/>
                <w:vanish/>
              </w:rPr>
            </w:pPr>
          </w:p>
        </w:tc>
      </w:tr>
      <w:tr w:rsidR="008A1CC1" w14:paraId="012D1522" w14:textId="77777777">
        <w:trPr>
          <w:hidden/>
        </w:trPr>
        <w:tc>
          <w:tcPr>
            <w:tcW w:w="0" w:type="auto"/>
            <w:gridSpan w:val="3"/>
            <w:shd w:val="clear" w:color="auto" w:fill="auto"/>
            <w:vAlign w:val="bottom"/>
          </w:tcPr>
          <w:p w14:paraId="012D1515" w14:textId="77777777" w:rsidR="008A1CC1" w:rsidRDefault="008A1CC1">
            <w:pPr>
              <w:rPr>
                <w:rFonts w:ascii="宋体"/>
                <w:vanish/>
              </w:rPr>
            </w:pPr>
          </w:p>
        </w:tc>
        <w:tc>
          <w:tcPr>
            <w:tcW w:w="0" w:type="auto"/>
            <w:gridSpan w:val="3"/>
            <w:shd w:val="clear" w:color="auto" w:fill="auto"/>
            <w:vAlign w:val="bottom"/>
          </w:tcPr>
          <w:p w14:paraId="012D1516" w14:textId="77777777" w:rsidR="008A1CC1" w:rsidRDefault="008A1CC1">
            <w:pPr>
              <w:rPr>
                <w:rFonts w:ascii="宋体"/>
                <w:vanish/>
              </w:rPr>
            </w:pPr>
          </w:p>
        </w:tc>
        <w:tc>
          <w:tcPr>
            <w:tcW w:w="0" w:type="auto"/>
            <w:gridSpan w:val="3"/>
            <w:shd w:val="clear" w:color="auto" w:fill="auto"/>
            <w:vAlign w:val="bottom"/>
          </w:tcPr>
          <w:p w14:paraId="012D1517" w14:textId="77777777" w:rsidR="008A1CC1" w:rsidRDefault="008A1CC1">
            <w:pPr>
              <w:rPr>
                <w:rFonts w:ascii="宋体"/>
                <w:vanish/>
              </w:rPr>
            </w:pPr>
          </w:p>
        </w:tc>
        <w:tc>
          <w:tcPr>
            <w:tcW w:w="0" w:type="auto"/>
            <w:gridSpan w:val="3"/>
            <w:shd w:val="clear" w:color="auto" w:fill="auto"/>
            <w:vAlign w:val="bottom"/>
          </w:tcPr>
          <w:p w14:paraId="012D1518" w14:textId="77777777" w:rsidR="008A1CC1" w:rsidRDefault="008A1CC1">
            <w:pPr>
              <w:rPr>
                <w:rFonts w:ascii="宋体"/>
                <w:vanish/>
              </w:rPr>
            </w:pPr>
          </w:p>
        </w:tc>
        <w:tc>
          <w:tcPr>
            <w:tcW w:w="0" w:type="auto"/>
            <w:gridSpan w:val="3"/>
            <w:shd w:val="clear" w:color="auto" w:fill="auto"/>
            <w:vAlign w:val="bottom"/>
          </w:tcPr>
          <w:p w14:paraId="012D1519" w14:textId="77777777" w:rsidR="008A1CC1" w:rsidRDefault="008A1CC1">
            <w:pPr>
              <w:rPr>
                <w:rFonts w:ascii="宋体"/>
                <w:vanish/>
              </w:rPr>
            </w:pPr>
          </w:p>
        </w:tc>
        <w:tc>
          <w:tcPr>
            <w:tcW w:w="0" w:type="auto"/>
            <w:gridSpan w:val="3"/>
            <w:shd w:val="clear" w:color="auto" w:fill="auto"/>
            <w:vAlign w:val="bottom"/>
          </w:tcPr>
          <w:p w14:paraId="012D151A" w14:textId="77777777" w:rsidR="008A1CC1" w:rsidRDefault="008A1CC1">
            <w:pPr>
              <w:rPr>
                <w:rFonts w:ascii="宋体"/>
                <w:vanish/>
              </w:rPr>
            </w:pPr>
          </w:p>
        </w:tc>
        <w:tc>
          <w:tcPr>
            <w:tcW w:w="0" w:type="auto"/>
            <w:gridSpan w:val="3"/>
            <w:shd w:val="clear" w:color="auto" w:fill="auto"/>
            <w:vAlign w:val="bottom"/>
          </w:tcPr>
          <w:p w14:paraId="012D151B" w14:textId="77777777" w:rsidR="008A1CC1" w:rsidRDefault="008A1CC1">
            <w:pPr>
              <w:rPr>
                <w:rFonts w:ascii="宋体"/>
                <w:vanish/>
              </w:rPr>
            </w:pPr>
          </w:p>
        </w:tc>
        <w:tc>
          <w:tcPr>
            <w:tcW w:w="0" w:type="auto"/>
            <w:gridSpan w:val="3"/>
            <w:shd w:val="clear" w:color="auto" w:fill="auto"/>
            <w:vAlign w:val="bottom"/>
          </w:tcPr>
          <w:p w14:paraId="012D151C" w14:textId="77777777" w:rsidR="008A1CC1" w:rsidRDefault="008A1CC1">
            <w:pPr>
              <w:rPr>
                <w:rFonts w:ascii="宋体"/>
                <w:vanish/>
              </w:rPr>
            </w:pPr>
          </w:p>
        </w:tc>
        <w:tc>
          <w:tcPr>
            <w:tcW w:w="0" w:type="auto"/>
            <w:gridSpan w:val="3"/>
            <w:shd w:val="clear" w:color="auto" w:fill="auto"/>
            <w:vAlign w:val="bottom"/>
          </w:tcPr>
          <w:p w14:paraId="012D151D" w14:textId="77777777" w:rsidR="008A1CC1" w:rsidRDefault="008A1CC1">
            <w:pPr>
              <w:rPr>
                <w:rFonts w:ascii="宋体"/>
                <w:vanish/>
              </w:rPr>
            </w:pPr>
          </w:p>
        </w:tc>
        <w:tc>
          <w:tcPr>
            <w:tcW w:w="0" w:type="auto"/>
            <w:gridSpan w:val="3"/>
            <w:shd w:val="clear" w:color="auto" w:fill="auto"/>
            <w:vAlign w:val="bottom"/>
          </w:tcPr>
          <w:p w14:paraId="012D151E" w14:textId="77777777" w:rsidR="008A1CC1" w:rsidRDefault="008A1CC1">
            <w:pPr>
              <w:rPr>
                <w:rFonts w:ascii="宋体"/>
                <w:vanish/>
              </w:rPr>
            </w:pPr>
          </w:p>
        </w:tc>
        <w:tc>
          <w:tcPr>
            <w:tcW w:w="0" w:type="auto"/>
            <w:gridSpan w:val="3"/>
            <w:shd w:val="clear" w:color="auto" w:fill="auto"/>
            <w:vAlign w:val="bottom"/>
          </w:tcPr>
          <w:p w14:paraId="012D151F" w14:textId="77777777" w:rsidR="008A1CC1" w:rsidRDefault="008A1CC1">
            <w:pPr>
              <w:rPr>
                <w:rFonts w:ascii="宋体"/>
                <w:vanish/>
              </w:rPr>
            </w:pPr>
          </w:p>
        </w:tc>
        <w:tc>
          <w:tcPr>
            <w:tcW w:w="0" w:type="auto"/>
            <w:gridSpan w:val="3"/>
            <w:shd w:val="clear" w:color="auto" w:fill="auto"/>
            <w:vAlign w:val="bottom"/>
          </w:tcPr>
          <w:p w14:paraId="012D1520" w14:textId="77777777" w:rsidR="008A1CC1" w:rsidRDefault="008A1CC1">
            <w:pPr>
              <w:rPr>
                <w:rFonts w:ascii="宋体"/>
                <w:vanish/>
              </w:rPr>
            </w:pPr>
          </w:p>
        </w:tc>
        <w:tc>
          <w:tcPr>
            <w:tcW w:w="0" w:type="auto"/>
            <w:shd w:val="clear" w:color="auto" w:fill="auto"/>
            <w:vAlign w:val="bottom"/>
          </w:tcPr>
          <w:p w14:paraId="012D1521" w14:textId="77777777" w:rsidR="008A1CC1" w:rsidRDefault="008A1CC1">
            <w:pPr>
              <w:rPr>
                <w:rFonts w:ascii="宋体"/>
                <w:vanish/>
              </w:rPr>
            </w:pPr>
          </w:p>
        </w:tc>
      </w:tr>
      <w:tr w:rsidR="008A1CC1" w14:paraId="012D1530" w14:textId="77777777">
        <w:trPr>
          <w:hidden/>
        </w:trPr>
        <w:tc>
          <w:tcPr>
            <w:tcW w:w="0" w:type="auto"/>
            <w:gridSpan w:val="3"/>
            <w:shd w:val="clear" w:color="auto" w:fill="auto"/>
            <w:vAlign w:val="bottom"/>
          </w:tcPr>
          <w:p w14:paraId="012D1523" w14:textId="77777777" w:rsidR="008A1CC1" w:rsidRDefault="008A1CC1">
            <w:pPr>
              <w:rPr>
                <w:rFonts w:ascii="宋体"/>
                <w:vanish/>
              </w:rPr>
            </w:pPr>
          </w:p>
        </w:tc>
        <w:tc>
          <w:tcPr>
            <w:tcW w:w="0" w:type="auto"/>
            <w:gridSpan w:val="3"/>
            <w:shd w:val="clear" w:color="auto" w:fill="auto"/>
            <w:vAlign w:val="bottom"/>
          </w:tcPr>
          <w:p w14:paraId="012D1524" w14:textId="77777777" w:rsidR="008A1CC1" w:rsidRDefault="008A1CC1">
            <w:pPr>
              <w:rPr>
                <w:rFonts w:ascii="宋体"/>
                <w:vanish/>
              </w:rPr>
            </w:pPr>
          </w:p>
        </w:tc>
        <w:tc>
          <w:tcPr>
            <w:tcW w:w="0" w:type="auto"/>
            <w:gridSpan w:val="3"/>
            <w:shd w:val="clear" w:color="auto" w:fill="auto"/>
            <w:vAlign w:val="bottom"/>
          </w:tcPr>
          <w:p w14:paraId="012D1525" w14:textId="77777777" w:rsidR="008A1CC1" w:rsidRDefault="008A1CC1">
            <w:pPr>
              <w:rPr>
                <w:rFonts w:ascii="宋体"/>
                <w:vanish/>
              </w:rPr>
            </w:pPr>
          </w:p>
        </w:tc>
        <w:tc>
          <w:tcPr>
            <w:tcW w:w="0" w:type="auto"/>
            <w:gridSpan w:val="3"/>
            <w:shd w:val="clear" w:color="auto" w:fill="auto"/>
            <w:vAlign w:val="bottom"/>
          </w:tcPr>
          <w:p w14:paraId="012D1526" w14:textId="77777777" w:rsidR="008A1CC1" w:rsidRDefault="008A1CC1">
            <w:pPr>
              <w:rPr>
                <w:rFonts w:ascii="宋体"/>
                <w:vanish/>
              </w:rPr>
            </w:pPr>
          </w:p>
        </w:tc>
        <w:tc>
          <w:tcPr>
            <w:tcW w:w="0" w:type="auto"/>
            <w:gridSpan w:val="3"/>
            <w:shd w:val="clear" w:color="auto" w:fill="auto"/>
            <w:vAlign w:val="bottom"/>
          </w:tcPr>
          <w:p w14:paraId="012D1527" w14:textId="77777777" w:rsidR="008A1CC1" w:rsidRDefault="008A1CC1">
            <w:pPr>
              <w:rPr>
                <w:rFonts w:ascii="宋体"/>
                <w:vanish/>
              </w:rPr>
            </w:pPr>
          </w:p>
        </w:tc>
        <w:tc>
          <w:tcPr>
            <w:tcW w:w="0" w:type="auto"/>
            <w:gridSpan w:val="3"/>
            <w:shd w:val="clear" w:color="auto" w:fill="auto"/>
            <w:vAlign w:val="bottom"/>
          </w:tcPr>
          <w:p w14:paraId="012D1528" w14:textId="77777777" w:rsidR="008A1CC1" w:rsidRDefault="008A1CC1">
            <w:pPr>
              <w:rPr>
                <w:rFonts w:ascii="宋体"/>
                <w:vanish/>
              </w:rPr>
            </w:pPr>
          </w:p>
        </w:tc>
        <w:tc>
          <w:tcPr>
            <w:tcW w:w="0" w:type="auto"/>
            <w:gridSpan w:val="3"/>
            <w:shd w:val="clear" w:color="auto" w:fill="auto"/>
            <w:vAlign w:val="bottom"/>
          </w:tcPr>
          <w:p w14:paraId="012D1529" w14:textId="77777777" w:rsidR="008A1CC1" w:rsidRDefault="008A1CC1">
            <w:pPr>
              <w:rPr>
                <w:rFonts w:ascii="宋体"/>
                <w:vanish/>
              </w:rPr>
            </w:pPr>
          </w:p>
        </w:tc>
        <w:tc>
          <w:tcPr>
            <w:tcW w:w="0" w:type="auto"/>
            <w:gridSpan w:val="3"/>
            <w:shd w:val="clear" w:color="auto" w:fill="auto"/>
            <w:vAlign w:val="bottom"/>
          </w:tcPr>
          <w:p w14:paraId="012D152A" w14:textId="77777777" w:rsidR="008A1CC1" w:rsidRDefault="008A1CC1">
            <w:pPr>
              <w:rPr>
                <w:rFonts w:ascii="宋体"/>
                <w:vanish/>
              </w:rPr>
            </w:pPr>
          </w:p>
        </w:tc>
        <w:tc>
          <w:tcPr>
            <w:tcW w:w="0" w:type="auto"/>
            <w:gridSpan w:val="3"/>
            <w:shd w:val="clear" w:color="auto" w:fill="auto"/>
            <w:vAlign w:val="bottom"/>
          </w:tcPr>
          <w:p w14:paraId="012D152B" w14:textId="77777777" w:rsidR="008A1CC1" w:rsidRDefault="008A1CC1">
            <w:pPr>
              <w:rPr>
                <w:rFonts w:ascii="宋体"/>
                <w:vanish/>
              </w:rPr>
            </w:pPr>
          </w:p>
        </w:tc>
        <w:tc>
          <w:tcPr>
            <w:tcW w:w="0" w:type="auto"/>
            <w:gridSpan w:val="3"/>
            <w:shd w:val="clear" w:color="auto" w:fill="auto"/>
            <w:vAlign w:val="bottom"/>
          </w:tcPr>
          <w:p w14:paraId="012D152C" w14:textId="77777777" w:rsidR="008A1CC1" w:rsidRDefault="008A1CC1">
            <w:pPr>
              <w:rPr>
                <w:rFonts w:ascii="宋体"/>
                <w:vanish/>
              </w:rPr>
            </w:pPr>
          </w:p>
        </w:tc>
        <w:tc>
          <w:tcPr>
            <w:tcW w:w="0" w:type="auto"/>
            <w:gridSpan w:val="3"/>
            <w:shd w:val="clear" w:color="auto" w:fill="auto"/>
            <w:vAlign w:val="bottom"/>
          </w:tcPr>
          <w:p w14:paraId="012D152D" w14:textId="77777777" w:rsidR="008A1CC1" w:rsidRDefault="008A1CC1">
            <w:pPr>
              <w:rPr>
                <w:rFonts w:ascii="宋体"/>
                <w:vanish/>
              </w:rPr>
            </w:pPr>
          </w:p>
        </w:tc>
        <w:tc>
          <w:tcPr>
            <w:tcW w:w="0" w:type="auto"/>
            <w:gridSpan w:val="3"/>
            <w:shd w:val="clear" w:color="auto" w:fill="auto"/>
            <w:vAlign w:val="bottom"/>
          </w:tcPr>
          <w:p w14:paraId="012D152E" w14:textId="77777777" w:rsidR="008A1CC1" w:rsidRDefault="008A1CC1">
            <w:pPr>
              <w:rPr>
                <w:rFonts w:ascii="宋体"/>
                <w:vanish/>
              </w:rPr>
            </w:pPr>
          </w:p>
        </w:tc>
        <w:tc>
          <w:tcPr>
            <w:tcW w:w="0" w:type="auto"/>
            <w:shd w:val="clear" w:color="auto" w:fill="auto"/>
            <w:vAlign w:val="bottom"/>
          </w:tcPr>
          <w:p w14:paraId="012D152F" w14:textId="77777777" w:rsidR="008A1CC1" w:rsidRDefault="008A1CC1">
            <w:pPr>
              <w:rPr>
                <w:rFonts w:ascii="宋体"/>
                <w:vanish/>
              </w:rPr>
            </w:pPr>
          </w:p>
        </w:tc>
      </w:tr>
      <w:tr w:rsidR="008A1CC1" w14:paraId="012D153E" w14:textId="77777777">
        <w:trPr>
          <w:hidden/>
        </w:trPr>
        <w:tc>
          <w:tcPr>
            <w:tcW w:w="0" w:type="auto"/>
            <w:gridSpan w:val="3"/>
            <w:shd w:val="clear" w:color="auto" w:fill="auto"/>
            <w:vAlign w:val="bottom"/>
          </w:tcPr>
          <w:p w14:paraId="012D1531" w14:textId="77777777" w:rsidR="008A1CC1" w:rsidRDefault="008A1CC1">
            <w:pPr>
              <w:rPr>
                <w:rFonts w:ascii="宋体"/>
                <w:vanish/>
              </w:rPr>
            </w:pPr>
          </w:p>
        </w:tc>
        <w:tc>
          <w:tcPr>
            <w:tcW w:w="0" w:type="auto"/>
            <w:gridSpan w:val="3"/>
            <w:shd w:val="clear" w:color="auto" w:fill="auto"/>
            <w:vAlign w:val="bottom"/>
          </w:tcPr>
          <w:p w14:paraId="012D1532" w14:textId="77777777" w:rsidR="008A1CC1" w:rsidRDefault="008A1CC1">
            <w:pPr>
              <w:rPr>
                <w:rFonts w:ascii="宋体"/>
                <w:vanish/>
              </w:rPr>
            </w:pPr>
          </w:p>
        </w:tc>
        <w:tc>
          <w:tcPr>
            <w:tcW w:w="0" w:type="auto"/>
            <w:gridSpan w:val="3"/>
            <w:shd w:val="clear" w:color="auto" w:fill="auto"/>
            <w:vAlign w:val="bottom"/>
          </w:tcPr>
          <w:p w14:paraId="012D1533" w14:textId="77777777" w:rsidR="008A1CC1" w:rsidRDefault="008A1CC1">
            <w:pPr>
              <w:rPr>
                <w:rFonts w:ascii="宋体"/>
                <w:vanish/>
              </w:rPr>
            </w:pPr>
          </w:p>
        </w:tc>
        <w:tc>
          <w:tcPr>
            <w:tcW w:w="0" w:type="auto"/>
            <w:gridSpan w:val="3"/>
            <w:shd w:val="clear" w:color="auto" w:fill="auto"/>
            <w:vAlign w:val="bottom"/>
          </w:tcPr>
          <w:p w14:paraId="012D1534" w14:textId="77777777" w:rsidR="008A1CC1" w:rsidRDefault="008A1CC1">
            <w:pPr>
              <w:rPr>
                <w:rFonts w:ascii="宋体"/>
                <w:vanish/>
              </w:rPr>
            </w:pPr>
          </w:p>
        </w:tc>
        <w:tc>
          <w:tcPr>
            <w:tcW w:w="0" w:type="auto"/>
            <w:gridSpan w:val="3"/>
            <w:shd w:val="clear" w:color="auto" w:fill="auto"/>
            <w:vAlign w:val="bottom"/>
          </w:tcPr>
          <w:p w14:paraId="012D1535" w14:textId="77777777" w:rsidR="008A1CC1" w:rsidRDefault="008A1CC1">
            <w:pPr>
              <w:rPr>
                <w:rFonts w:ascii="宋体"/>
                <w:vanish/>
              </w:rPr>
            </w:pPr>
          </w:p>
        </w:tc>
        <w:tc>
          <w:tcPr>
            <w:tcW w:w="0" w:type="auto"/>
            <w:gridSpan w:val="3"/>
            <w:shd w:val="clear" w:color="auto" w:fill="auto"/>
            <w:vAlign w:val="bottom"/>
          </w:tcPr>
          <w:p w14:paraId="012D1536" w14:textId="77777777" w:rsidR="008A1CC1" w:rsidRDefault="008A1CC1">
            <w:pPr>
              <w:rPr>
                <w:rFonts w:ascii="宋体"/>
                <w:vanish/>
              </w:rPr>
            </w:pPr>
          </w:p>
        </w:tc>
        <w:tc>
          <w:tcPr>
            <w:tcW w:w="0" w:type="auto"/>
            <w:gridSpan w:val="3"/>
            <w:shd w:val="clear" w:color="auto" w:fill="auto"/>
            <w:vAlign w:val="bottom"/>
          </w:tcPr>
          <w:p w14:paraId="012D1537" w14:textId="77777777" w:rsidR="008A1CC1" w:rsidRDefault="008A1CC1">
            <w:pPr>
              <w:rPr>
                <w:rFonts w:ascii="宋体"/>
                <w:vanish/>
              </w:rPr>
            </w:pPr>
          </w:p>
        </w:tc>
        <w:tc>
          <w:tcPr>
            <w:tcW w:w="0" w:type="auto"/>
            <w:gridSpan w:val="3"/>
            <w:shd w:val="clear" w:color="auto" w:fill="auto"/>
            <w:vAlign w:val="bottom"/>
          </w:tcPr>
          <w:p w14:paraId="012D1538" w14:textId="77777777" w:rsidR="008A1CC1" w:rsidRDefault="008A1CC1">
            <w:pPr>
              <w:rPr>
                <w:rFonts w:ascii="宋体"/>
                <w:vanish/>
              </w:rPr>
            </w:pPr>
          </w:p>
        </w:tc>
        <w:tc>
          <w:tcPr>
            <w:tcW w:w="0" w:type="auto"/>
            <w:gridSpan w:val="3"/>
            <w:shd w:val="clear" w:color="auto" w:fill="auto"/>
            <w:vAlign w:val="bottom"/>
          </w:tcPr>
          <w:p w14:paraId="012D1539" w14:textId="77777777" w:rsidR="008A1CC1" w:rsidRDefault="008A1CC1">
            <w:pPr>
              <w:rPr>
                <w:rFonts w:ascii="宋体"/>
                <w:vanish/>
              </w:rPr>
            </w:pPr>
          </w:p>
        </w:tc>
        <w:tc>
          <w:tcPr>
            <w:tcW w:w="0" w:type="auto"/>
            <w:gridSpan w:val="3"/>
            <w:shd w:val="clear" w:color="auto" w:fill="auto"/>
            <w:vAlign w:val="bottom"/>
          </w:tcPr>
          <w:p w14:paraId="012D153A" w14:textId="77777777" w:rsidR="008A1CC1" w:rsidRDefault="008A1CC1">
            <w:pPr>
              <w:rPr>
                <w:rFonts w:ascii="宋体"/>
                <w:vanish/>
              </w:rPr>
            </w:pPr>
          </w:p>
        </w:tc>
        <w:tc>
          <w:tcPr>
            <w:tcW w:w="0" w:type="auto"/>
            <w:gridSpan w:val="3"/>
            <w:shd w:val="clear" w:color="auto" w:fill="auto"/>
            <w:vAlign w:val="bottom"/>
          </w:tcPr>
          <w:p w14:paraId="012D153B" w14:textId="77777777" w:rsidR="008A1CC1" w:rsidRDefault="008A1CC1">
            <w:pPr>
              <w:rPr>
                <w:rFonts w:ascii="宋体"/>
                <w:vanish/>
              </w:rPr>
            </w:pPr>
          </w:p>
        </w:tc>
        <w:tc>
          <w:tcPr>
            <w:tcW w:w="0" w:type="auto"/>
            <w:gridSpan w:val="3"/>
            <w:shd w:val="clear" w:color="auto" w:fill="auto"/>
            <w:vAlign w:val="bottom"/>
          </w:tcPr>
          <w:p w14:paraId="012D153C" w14:textId="77777777" w:rsidR="008A1CC1" w:rsidRDefault="008A1CC1">
            <w:pPr>
              <w:rPr>
                <w:rFonts w:ascii="宋体"/>
                <w:vanish/>
              </w:rPr>
            </w:pPr>
          </w:p>
        </w:tc>
        <w:tc>
          <w:tcPr>
            <w:tcW w:w="0" w:type="auto"/>
            <w:shd w:val="clear" w:color="auto" w:fill="auto"/>
            <w:vAlign w:val="bottom"/>
          </w:tcPr>
          <w:p w14:paraId="012D153D" w14:textId="77777777" w:rsidR="008A1CC1" w:rsidRDefault="008A1CC1">
            <w:pPr>
              <w:rPr>
                <w:rFonts w:ascii="宋体"/>
                <w:vanish/>
              </w:rPr>
            </w:pPr>
          </w:p>
        </w:tc>
      </w:tr>
      <w:tr w:rsidR="008A1CC1" w14:paraId="012D154C" w14:textId="77777777">
        <w:trPr>
          <w:hidden/>
        </w:trPr>
        <w:tc>
          <w:tcPr>
            <w:tcW w:w="0" w:type="auto"/>
            <w:gridSpan w:val="3"/>
            <w:shd w:val="clear" w:color="auto" w:fill="auto"/>
            <w:vAlign w:val="bottom"/>
          </w:tcPr>
          <w:p w14:paraId="012D153F" w14:textId="77777777" w:rsidR="008A1CC1" w:rsidRDefault="008A1CC1">
            <w:pPr>
              <w:rPr>
                <w:rFonts w:ascii="宋体"/>
                <w:vanish/>
              </w:rPr>
            </w:pPr>
          </w:p>
        </w:tc>
        <w:tc>
          <w:tcPr>
            <w:tcW w:w="0" w:type="auto"/>
            <w:gridSpan w:val="3"/>
            <w:shd w:val="clear" w:color="auto" w:fill="auto"/>
            <w:vAlign w:val="bottom"/>
          </w:tcPr>
          <w:p w14:paraId="012D1540" w14:textId="77777777" w:rsidR="008A1CC1" w:rsidRDefault="008A1CC1">
            <w:pPr>
              <w:rPr>
                <w:rFonts w:ascii="宋体"/>
                <w:vanish/>
              </w:rPr>
            </w:pPr>
          </w:p>
        </w:tc>
        <w:tc>
          <w:tcPr>
            <w:tcW w:w="0" w:type="auto"/>
            <w:gridSpan w:val="3"/>
            <w:shd w:val="clear" w:color="auto" w:fill="auto"/>
            <w:vAlign w:val="bottom"/>
          </w:tcPr>
          <w:p w14:paraId="012D1541" w14:textId="77777777" w:rsidR="008A1CC1" w:rsidRDefault="008A1CC1">
            <w:pPr>
              <w:rPr>
                <w:rFonts w:ascii="宋体"/>
                <w:vanish/>
              </w:rPr>
            </w:pPr>
          </w:p>
        </w:tc>
        <w:tc>
          <w:tcPr>
            <w:tcW w:w="0" w:type="auto"/>
            <w:gridSpan w:val="3"/>
            <w:shd w:val="clear" w:color="auto" w:fill="auto"/>
            <w:vAlign w:val="bottom"/>
          </w:tcPr>
          <w:p w14:paraId="012D1542" w14:textId="77777777" w:rsidR="008A1CC1" w:rsidRDefault="008A1CC1">
            <w:pPr>
              <w:rPr>
                <w:rFonts w:ascii="宋体"/>
                <w:vanish/>
              </w:rPr>
            </w:pPr>
          </w:p>
        </w:tc>
        <w:tc>
          <w:tcPr>
            <w:tcW w:w="0" w:type="auto"/>
            <w:gridSpan w:val="3"/>
            <w:shd w:val="clear" w:color="auto" w:fill="auto"/>
            <w:vAlign w:val="bottom"/>
          </w:tcPr>
          <w:p w14:paraId="012D1543" w14:textId="77777777" w:rsidR="008A1CC1" w:rsidRDefault="008A1CC1">
            <w:pPr>
              <w:rPr>
                <w:rFonts w:ascii="宋体"/>
                <w:vanish/>
              </w:rPr>
            </w:pPr>
          </w:p>
        </w:tc>
        <w:tc>
          <w:tcPr>
            <w:tcW w:w="0" w:type="auto"/>
            <w:gridSpan w:val="3"/>
            <w:shd w:val="clear" w:color="auto" w:fill="auto"/>
            <w:vAlign w:val="bottom"/>
          </w:tcPr>
          <w:p w14:paraId="012D1544" w14:textId="77777777" w:rsidR="008A1CC1" w:rsidRDefault="008A1CC1">
            <w:pPr>
              <w:rPr>
                <w:rFonts w:ascii="宋体"/>
                <w:vanish/>
              </w:rPr>
            </w:pPr>
          </w:p>
        </w:tc>
        <w:tc>
          <w:tcPr>
            <w:tcW w:w="0" w:type="auto"/>
            <w:gridSpan w:val="3"/>
            <w:shd w:val="clear" w:color="auto" w:fill="auto"/>
            <w:vAlign w:val="bottom"/>
          </w:tcPr>
          <w:p w14:paraId="012D1545" w14:textId="77777777" w:rsidR="008A1CC1" w:rsidRDefault="008A1CC1">
            <w:pPr>
              <w:rPr>
                <w:rFonts w:ascii="宋体"/>
                <w:vanish/>
              </w:rPr>
            </w:pPr>
          </w:p>
        </w:tc>
        <w:tc>
          <w:tcPr>
            <w:tcW w:w="0" w:type="auto"/>
            <w:gridSpan w:val="3"/>
            <w:shd w:val="clear" w:color="auto" w:fill="auto"/>
            <w:vAlign w:val="bottom"/>
          </w:tcPr>
          <w:p w14:paraId="012D1546" w14:textId="77777777" w:rsidR="008A1CC1" w:rsidRDefault="008A1CC1">
            <w:pPr>
              <w:rPr>
                <w:rFonts w:ascii="宋体"/>
                <w:vanish/>
              </w:rPr>
            </w:pPr>
          </w:p>
        </w:tc>
        <w:tc>
          <w:tcPr>
            <w:tcW w:w="0" w:type="auto"/>
            <w:gridSpan w:val="3"/>
            <w:shd w:val="clear" w:color="auto" w:fill="auto"/>
            <w:vAlign w:val="bottom"/>
          </w:tcPr>
          <w:p w14:paraId="012D1547" w14:textId="77777777" w:rsidR="008A1CC1" w:rsidRDefault="008A1CC1">
            <w:pPr>
              <w:rPr>
                <w:rFonts w:ascii="宋体"/>
                <w:vanish/>
              </w:rPr>
            </w:pPr>
          </w:p>
        </w:tc>
        <w:tc>
          <w:tcPr>
            <w:tcW w:w="0" w:type="auto"/>
            <w:gridSpan w:val="3"/>
            <w:shd w:val="clear" w:color="auto" w:fill="auto"/>
            <w:vAlign w:val="bottom"/>
          </w:tcPr>
          <w:p w14:paraId="012D1548" w14:textId="77777777" w:rsidR="008A1CC1" w:rsidRDefault="008A1CC1">
            <w:pPr>
              <w:rPr>
                <w:rFonts w:ascii="宋体"/>
                <w:vanish/>
              </w:rPr>
            </w:pPr>
          </w:p>
        </w:tc>
        <w:tc>
          <w:tcPr>
            <w:tcW w:w="0" w:type="auto"/>
            <w:gridSpan w:val="3"/>
            <w:shd w:val="clear" w:color="auto" w:fill="auto"/>
            <w:vAlign w:val="bottom"/>
          </w:tcPr>
          <w:p w14:paraId="012D1549" w14:textId="77777777" w:rsidR="008A1CC1" w:rsidRDefault="008A1CC1">
            <w:pPr>
              <w:rPr>
                <w:rFonts w:ascii="宋体"/>
                <w:vanish/>
              </w:rPr>
            </w:pPr>
          </w:p>
        </w:tc>
        <w:tc>
          <w:tcPr>
            <w:tcW w:w="0" w:type="auto"/>
            <w:gridSpan w:val="3"/>
            <w:shd w:val="clear" w:color="auto" w:fill="auto"/>
            <w:vAlign w:val="bottom"/>
          </w:tcPr>
          <w:p w14:paraId="012D154A" w14:textId="77777777" w:rsidR="008A1CC1" w:rsidRDefault="008A1CC1">
            <w:pPr>
              <w:rPr>
                <w:rFonts w:ascii="宋体"/>
                <w:vanish/>
              </w:rPr>
            </w:pPr>
          </w:p>
        </w:tc>
        <w:tc>
          <w:tcPr>
            <w:tcW w:w="0" w:type="auto"/>
            <w:shd w:val="clear" w:color="auto" w:fill="auto"/>
            <w:vAlign w:val="bottom"/>
          </w:tcPr>
          <w:p w14:paraId="012D154B" w14:textId="77777777" w:rsidR="008A1CC1" w:rsidRDefault="008A1CC1">
            <w:pPr>
              <w:rPr>
                <w:rFonts w:ascii="宋体"/>
                <w:vanish/>
              </w:rPr>
            </w:pPr>
          </w:p>
        </w:tc>
      </w:tr>
      <w:tr w:rsidR="008A1CC1" w14:paraId="012D155A" w14:textId="77777777">
        <w:trPr>
          <w:hidden/>
        </w:trPr>
        <w:tc>
          <w:tcPr>
            <w:tcW w:w="0" w:type="auto"/>
            <w:gridSpan w:val="3"/>
            <w:shd w:val="clear" w:color="auto" w:fill="auto"/>
            <w:vAlign w:val="bottom"/>
          </w:tcPr>
          <w:p w14:paraId="012D154D" w14:textId="77777777" w:rsidR="008A1CC1" w:rsidRDefault="008A1CC1">
            <w:pPr>
              <w:rPr>
                <w:rFonts w:ascii="宋体"/>
                <w:vanish/>
              </w:rPr>
            </w:pPr>
          </w:p>
        </w:tc>
        <w:tc>
          <w:tcPr>
            <w:tcW w:w="0" w:type="auto"/>
            <w:gridSpan w:val="3"/>
            <w:shd w:val="clear" w:color="auto" w:fill="auto"/>
            <w:vAlign w:val="bottom"/>
          </w:tcPr>
          <w:p w14:paraId="012D154E" w14:textId="77777777" w:rsidR="008A1CC1" w:rsidRDefault="008A1CC1">
            <w:pPr>
              <w:rPr>
                <w:rFonts w:ascii="宋体"/>
                <w:vanish/>
              </w:rPr>
            </w:pPr>
          </w:p>
        </w:tc>
        <w:tc>
          <w:tcPr>
            <w:tcW w:w="0" w:type="auto"/>
            <w:gridSpan w:val="3"/>
            <w:shd w:val="clear" w:color="auto" w:fill="auto"/>
            <w:vAlign w:val="bottom"/>
          </w:tcPr>
          <w:p w14:paraId="012D154F" w14:textId="77777777" w:rsidR="008A1CC1" w:rsidRDefault="008A1CC1">
            <w:pPr>
              <w:rPr>
                <w:rFonts w:ascii="宋体"/>
                <w:vanish/>
              </w:rPr>
            </w:pPr>
          </w:p>
        </w:tc>
        <w:tc>
          <w:tcPr>
            <w:tcW w:w="0" w:type="auto"/>
            <w:gridSpan w:val="3"/>
            <w:shd w:val="clear" w:color="auto" w:fill="auto"/>
            <w:vAlign w:val="bottom"/>
          </w:tcPr>
          <w:p w14:paraId="012D1550" w14:textId="77777777" w:rsidR="008A1CC1" w:rsidRDefault="008A1CC1">
            <w:pPr>
              <w:rPr>
                <w:rFonts w:ascii="宋体"/>
                <w:vanish/>
              </w:rPr>
            </w:pPr>
          </w:p>
        </w:tc>
        <w:tc>
          <w:tcPr>
            <w:tcW w:w="0" w:type="auto"/>
            <w:gridSpan w:val="3"/>
            <w:shd w:val="clear" w:color="auto" w:fill="auto"/>
            <w:vAlign w:val="bottom"/>
          </w:tcPr>
          <w:p w14:paraId="012D1551" w14:textId="77777777" w:rsidR="008A1CC1" w:rsidRDefault="008A1CC1">
            <w:pPr>
              <w:rPr>
                <w:rFonts w:ascii="宋体"/>
                <w:vanish/>
              </w:rPr>
            </w:pPr>
          </w:p>
        </w:tc>
        <w:tc>
          <w:tcPr>
            <w:tcW w:w="0" w:type="auto"/>
            <w:gridSpan w:val="3"/>
            <w:shd w:val="clear" w:color="auto" w:fill="auto"/>
            <w:vAlign w:val="bottom"/>
          </w:tcPr>
          <w:p w14:paraId="012D1552" w14:textId="77777777" w:rsidR="008A1CC1" w:rsidRDefault="008A1CC1">
            <w:pPr>
              <w:rPr>
                <w:rFonts w:ascii="宋体"/>
                <w:vanish/>
              </w:rPr>
            </w:pPr>
          </w:p>
        </w:tc>
        <w:tc>
          <w:tcPr>
            <w:tcW w:w="0" w:type="auto"/>
            <w:gridSpan w:val="3"/>
            <w:shd w:val="clear" w:color="auto" w:fill="auto"/>
            <w:vAlign w:val="bottom"/>
          </w:tcPr>
          <w:p w14:paraId="012D1553" w14:textId="77777777" w:rsidR="008A1CC1" w:rsidRDefault="008A1CC1">
            <w:pPr>
              <w:rPr>
                <w:rFonts w:ascii="宋体"/>
                <w:vanish/>
              </w:rPr>
            </w:pPr>
          </w:p>
        </w:tc>
        <w:tc>
          <w:tcPr>
            <w:tcW w:w="0" w:type="auto"/>
            <w:gridSpan w:val="3"/>
            <w:shd w:val="clear" w:color="auto" w:fill="auto"/>
            <w:vAlign w:val="bottom"/>
          </w:tcPr>
          <w:p w14:paraId="012D1554" w14:textId="77777777" w:rsidR="008A1CC1" w:rsidRDefault="008A1CC1">
            <w:pPr>
              <w:rPr>
                <w:rFonts w:ascii="宋体"/>
                <w:vanish/>
              </w:rPr>
            </w:pPr>
          </w:p>
        </w:tc>
        <w:tc>
          <w:tcPr>
            <w:tcW w:w="0" w:type="auto"/>
            <w:gridSpan w:val="3"/>
            <w:shd w:val="clear" w:color="auto" w:fill="auto"/>
            <w:vAlign w:val="bottom"/>
          </w:tcPr>
          <w:p w14:paraId="012D1555" w14:textId="77777777" w:rsidR="008A1CC1" w:rsidRDefault="008A1CC1">
            <w:pPr>
              <w:rPr>
                <w:rFonts w:ascii="宋体"/>
                <w:vanish/>
              </w:rPr>
            </w:pPr>
          </w:p>
        </w:tc>
        <w:tc>
          <w:tcPr>
            <w:tcW w:w="0" w:type="auto"/>
            <w:gridSpan w:val="3"/>
            <w:shd w:val="clear" w:color="auto" w:fill="auto"/>
            <w:vAlign w:val="bottom"/>
          </w:tcPr>
          <w:p w14:paraId="012D1556" w14:textId="77777777" w:rsidR="008A1CC1" w:rsidRDefault="008A1CC1">
            <w:pPr>
              <w:rPr>
                <w:rFonts w:ascii="宋体"/>
                <w:vanish/>
              </w:rPr>
            </w:pPr>
          </w:p>
        </w:tc>
        <w:tc>
          <w:tcPr>
            <w:tcW w:w="0" w:type="auto"/>
            <w:gridSpan w:val="3"/>
            <w:shd w:val="clear" w:color="auto" w:fill="auto"/>
            <w:vAlign w:val="bottom"/>
          </w:tcPr>
          <w:p w14:paraId="012D1557" w14:textId="77777777" w:rsidR="008A1CC1" w:rsidRDefault="008A1CC1">
            <w:pPr>
              <w:rPr>
                <w:rFonts w:ascii="宋体"/>
                <w:vanish/>
              </w:rPr>
            </w:pPr>
          </w:p>
        </w:tc>
        <w:tc>
          <w:tcPr>
            <w:tcW w:w="0" w:type="auto"/>
            <w:gridSpan w:val="3"/>
            <w:shd w:val="clear" w:color="auto" w:fill="auto"/>
            <w:vAlign w:val="bottom"/>
          </w:tcPr>
          <w:p w14:paraId="012D1558" w14:textId="77777777" w:rsidR="008A1CC1" w:rsidRDefault="008A1CC1">
            <w:pPr>
              <w:rPr>
                <w:rFonts w:ascii="宋体"/>
                <w:vanish/>
              </w:rPr>
            </w:pPr>
          </w:p>
        </w:tc>
        <w:tc>
          <w:tcPr>
            <w:tcW w:w="0" w:type="auto"/>
            <w:shd w:val="clear" w:color="auto" w:fill="auto"/>
            <w:vAlign w:val="bottom"/>
          </w:tcPr>
          <w:p w14:paraId="012D1559" w14:textId="77777777" w:rsidR="008A1CC1" w:rsidRDefault="008A1CC1">
            <w:pPr>
              <w:rPr>
                <w:rFonts w:ascii="宋体"/>
                <w:vanish/>
              </w:rPr>
            </w:pPr>
          </w:p>
        </w:tc>
      </w:tr>
      <w:tr w:rsidR="008A1CC1" w14:paraId="012D1568" w14:textId="77777777">
        <w:trPr>
          <w:hidden/>
        </w:trPr>
        <w:tc>
          <w:tcPr>
            <w:tcW w:w="0" w:type="auto"/>
            <w:gridSpan w:val="3"/>
            <w:shd w:val="clear" w:color="auto" w:fill="auto"/>
            <w:vAlign w:val="bottom"/>
          </w:tcPr>
          <w:p w14:paraId="012D155B" w14:textId="77777777" w:rsidR="008A1CC1" w:rsidRDefault="008A1CC1">
            <w:pPr>
              <w:rPr>
                <w:rFonts w:ascii="宋体"/>
                <w:vanish/>
              </w:rPr>
            </w:pPr>
          </w:p>
        </w:tc>
        <w:tc>
          <w:tcPr>
            <w:tcW w:w="0" w:type="auto"/>
            <w:gridSpan w:val="3"/>
            <w:shd w:val="clear" w:color="auto" w:fill="auto"/>
            <w:vAlign w:val="bottom"/>
          </w:tcPr>
          <w:p w14:paraId="012D155C" w14:textId="77777777" w:rsidR="008A1CC1" w:rsidRDefault="008A1CC1">
            <w:pPr>
              <w:rPr>
                <w:rFonts w:ascii="宋体"/>
                <w:vanish/>
              </w:rPr>
            </w:pPr>
          </w:p>
        </w:tc>
        <w:tc>
          <w:tcPr>
            <w:tcW w:w="0" w:type="auto"/>
            <w:gridSpan w:val="3"/>
            <w:shd w:val="clear" w:color="auto" w:fill="auto"/>
            <w:vAlign w:val="bottom"/>
          </w:tcPr>
          <w:p w14:paraId="012D155D" w14:textId="77777777" w:rsidR="008A1CC1" w:rsidRDefault="008A1CC1">
            <w:pPr>
              <w:rPr>
                <w:rFonts w:ascii="宋体"/>
                <w:vanish/>
              </w:rPr>
            </w:pPr>
          </w:p>
        </w:tc>
        <w:tc>
          <w:tcPr>
            <w:tcW w:w="0" w:type="auto"/>
            <w:gridSpan w:val="3"/>
            <w:shd w:val="clear" w:color="auto" w:fill="auto"/>
            <w:vAlign w:val="bottom"/>
          </w:tcPr>
          <w:p w14:paraId="012D155E" w14:textId="77777777" w:rsidR="008A1CC1" w:rsidRDefault="008A1CC1">
            <w:pPr>
              <w:rPr>
                <w:rFonts w:ascii="宋体"/>
                <w:vanish/>
              </w:rPr>
            </w:pPr>
          </w:p>
        </w:tc>
        <w:tc>
          <w:tcPr>
            <w:tcW w:w="0" w:type="auto"/>
            <w:gridSpan w:val="3"/>
            <w:shd w:val="clear" w:color="auto" w:fill="auto"/>
            <w:vAlign w:val="bottom"/>
          </w:tcPr>
          <w:p w14:paraId="012D155F" w14:textId="77777777" w:rsidR="008A1CC1" w:rsidRDefault="008A1CC1">
            <w:pPr>
              <w:rPr>
                <w:rFonts w:ascii="宋体"/>
                <w:vanish/>
              </w:rPr>
            </w:pPr>
          </w:p>
        </w:tc>
        <w:tc>
          <w:tcPr>
            <w:tcW w:w="0" w:type="auto"/>
            <w:gridSpan w:val="3"/>
            <w:shd w:val="clear" w:color="auto" w:fill="auto"/>
            <w:vAlign w:val="bottom"/>
          </w:tcPr>
          <w:p w14:paraId="012D1560" w14:textId="77777777" w:rsidR="008A1CC1" w:rsidRDefault="008A1CC1">
            <w:pPr>
              <w:rPr>
                <w:rFonts w:ascii="宋体"/>
                <w:vanish/>
              </w:rPr>
            </w:pPr>
          </w:p>
        </w:tc>
        <w:tc>
          <w:tcPr>
            <w:tcW w:w="0" w:type="auto"/>
            <w:gridSpan w:val="3"/>
            <w:shd w:val="clear" w:color="auto" w:fill="auto"/>
            <w:vAlign w:val="bottom"/>
          </w:tcPr>
          <w:p w14:paraId="012D1561" w14:textId="77777777" w:rsidR="008A1CC1" w:rsidRDefault="008A1CC1">
            <w:pPr>
              <w:rPr>
                <w:rFonts w:ascii="宋体"/>
                <w:vanish/>
              </w:rPr>
            </w:pPr>
          </w:p>
        </w:tc>
        <w:tc>
          <w:tcPr>
            <w:tcW w:w="0" w:type="auto"/>
            <w:gridSpan w:val="3"/>
            <w:shd w:val="clear" w:color="auto" w:fill="auto"/>
            <w:vAlign w:val="bottom"/>
          </w:tcPr>
          <w:p w14:paraId="012D1562" w14:textId="77777777" w:rsidR="008A1CC1" w:rsidRDefault="008A1CC1">
            <w:pPr>
              <w:rPr>
                <w:rFonts w:ascii="宋体"/>
                <w:vanish/>
              </w:rPr>
            </w:pPr>
          </w:p>
        </w:tc>
        <w:tc>
          <w:tcPr>
            <w:tcW w:w="0" w:type="auto"/>
            <w:gridSpan w:val="3"/>
            <w:shd w:val="clear" w:color="auto" w:fill="auto"/>
            <w:vAlign w:val="bottom"/>
          </w:tcPr>
          <w:p w14:paraId="012D1563" w14:textId="77777777" w:rsidR="008A1CC1" w:rsidRDefault="008A1CC1">
            <w:pPr>
              <w:rPr>
                <w:rFonts w:ascii="宋体"/>
                <w:vanish/>
              </w:rPr>
            </w:pPr>
          </w:p>
        </w:tc>
        <w:tc>
          <w:tcPr>
            <w:tcW w:w="0" w:type="auto"/>
            <w:gridSpan w:val="3"/>
            <w:shd w:val="clear" w:color="auto" w:fill="auto"/>
            <w:vAlign w:val="bottom"/>
          </w:tcPr>
          <w:p w14:paraId="012D1564" w14:textId="77777777" w:rsidR="008A1CC1" w:rsidRDefault="008A1CC1">
            <w:pPr>
              <w:rPr>
                <w:rFonts w:ascii="宋体"/>
                <w:vanish/>
              </w:rPr>
            </w:pPr>
          </w:p>
        </w:tc>
        <w:tc>
          <w:tcPr>
            <w:tcW w:w="0" w:type="auto"/>
            <w:gridSpan w:val="3"/>
            <w:shd w:val="clear" w:color="auto" w:fill="auto"/>
            <w:vAlign w:val="bottom"/>
          </w:tcPr>
          <w:p w14:paraId="012D1565" w14:textId="77777777" w:rsidR="008A1CC1" w:rsidRDefault="008A1CC1">
            <w:pPr>
              <w:rPr>
                <w:rFonts w:ascii="宋体"/>
                <w:vanish/>
              </w:rPr>
            </w:pPr>
          </w:p>
        </w:tc>
        <w:tc>
          <w:tcPr>
            <w:tcW w:w="0" w:type="auto"/>
            <w:gridSpan w:val="3"/>
            <w:shd w:val="clear" w:color="auto" w:fill="auto"/>
            <w:vAlign w:val="bottom"/>
          </w:tcPr>
          <w:p w14:paraId="012D1566" w14:textId="77777777" w:rsidR="008A1CC1" w:rsidRDefault="008A1CC1">
            <w:pPr>
              <w:rPr>
                <w:rFonts w:ascii="宋体"/>
                <w:vanish/>
              </w:rPr>
            </w:pPr>
          </w:p>
        </w:tc>
        <w:tc>
          <w:tcPr>
            <w:tcW w:w="0" w:type="auto"/>
            <w:shd w:val="clear" w:color="auto" w:fill="auto"/>
            <w:vAlign w:val="bottom"/>
          </w:tcPr>
          <w:p w14:paraId="012D1567" w14:textId="77777777" w:rsidR="008A1CC1" w:rsidRDefault="008A1CC1">
            <w:pPr>
              <w:rPr>
                <w:rFonts w:ascii="宋体"/>
                <w:vanish/>
              </w:rPr>
            </w:pPr>
          </w:p>
        </w:tc>
      </w:tr>
      <w:tr w:rsidR="008A1CC1" w14:paraId="012D1576" w14:textId="77777777">
        <w:trPr>
          <w:hidden/>
        </w:trPr>
        <w:tc>
          <w:tcPr>
            <w:tcW w:w="0" w:type="auto"/>
            <w:gridSpan w:val="3"/>
            <w:shd w:val="clear" w:color="auto" w:fill="auto"/>
            <w:vAlign w:val="bottom"/>
          </w:tcPr>
          <w:p w14:paraId="012D1569" w14:textId="77777777" w:rsidR="008A1CC1" w:rsidRDefault="008A1CC1">
            <w:pPr>
              <w:rPr>
                <w:rFonts w:ascii="宋体"/>
                <w:vanish/>
              </w:rPr>
            </w:pPr>
          </w:p>
        </w:tc>
        <w:tc>
          <w:tcPr>
            <w:tcW w:w="0" w:type="auto"/>
            <w:gridSpan w:val="3"/>
            <w:shd w:val="clear" w:color="auto" w:fill="auto"/>
            <w:vAlign w:val="bottom"/>
          </w:tcPr>
          <w:p w14:paraId="012D156A" w14:textId="77777777" w:rsidR="008A1CC1" w:rsidRDefault="008A1CC1">
            <w:pPr>
              <w:rPr>
                <w:rFonts w:ascii="宋体"/>
                <w:vanish/>
              </w:rPr>
            </w:pPr>
          </w:p>
        </w:tc>
        <w:tc>
          <w:tcPr>
            <w:tcW w:w="0" w:type="auto"/>
            <w:gridSpan w:val="3"/>
            <w:shd w:val="clear" w:color="auto" w:fill="auto"/>
            <w:vAlign w:val="bottom"/>
          </w:tcPr>
          <w:p w14:paraId="012D156B" w14:textId="77777777" w:rsidR="008A1CC1" w:rsidRDefault="008A1CC1">
            <w:pPr>
              <w:rPr>
                <w:rFonts w:ascii="宋体"/>
                <w:vanish/>
              </w:rPr>
            </w:pPr>
          </w:p>
        </w:tc>
        <w:tc>
          <w:tcPr>
            <w:tcW w:w="0" w:type="auto"/>
            <w:gridSpan w:val="3"/>
            <w:shd w:val="clear" w:color="auto" w:fill="auto"/>
            <w:vAlign w:val="bottom"/>
          </w:tcPr>
          <w:p w14:paraId="012D156C" w14:textId="77777777" w:rsidR="008A1CC1" w:rsidRDefault="008A1CC1">
            <w:pPr>
              <w:rPr>
                <w:rFonts w:ascii="宋体"/>
                <w:vanish/>
              </w:rPr>
            </w:pPr>
          </w:p>
        </w:tc>
        <w:tc>
          <w:tcPr>
            <w:tcW w:w="0" w:type="auto"/>
            <w:gridSpan w:val="3"/>
            <w:shd w:val="clear" w:color="auto" w:fill="auto"/>
            <w:vAlign w:val="bottom"/>
          </w:tcPr>
          <w:p w14:paraId="012D156D" w14:textId="77777777" w:rsidR="008A1CC1" w:rsidRDefault="008A1CC1">
            <w:pPr>
              <w:rPr>
                <w:rFonts w:ascii="宋体"/>
                <w:vanish/>
              </w:rPr>
            </w:pPr>
          </w:p>
        </w:tc>
        <w:tc>
          <w:tcPr>
            <w:tcW w:w="0" w:type="auto"/>
            <w:gridSpan w:val="3"/>
            <w:shd w:val="clear" w:color="auto" w:fill="auto"/>
            <w:vAlign w:val="bottom"/>
          </w:tcPr>
          <w:p w14:paraId="012D156E" w14:textId="77777777" w:rsidR="008A1CC1" w:rsidRDefault="008A1CC1">
            <w:pPr>
              <w:rPr>
                <w:rFonts w:ascii="宋体"/>
                <w:vanish/>
              </w:rPr>
            </w:pPr>
          </w:p>
        </w:tc>
        <w:tc>
          <w:tcPr>
            <w:tcW w:w="0" w:type="auto"/>
            <w:gridSpan w:val="3"/>
            <w:shd w:val="clear" w:color="auto" w:fill="auto"/>
            <w:vAlign w:val="bottom"/>
          </w:tcPr>
          <w:p w14:paraId="012D156F" w14:textId="77777777" w:rsidR="008A1CC1" w:rsidRDefault="008A1CC1">
            <w:pPr>
              <w:rPr>
                <w:rFonts w:ascii="宋体"/>
                <w:vanish/>
              </w:rPr>
            </w:pPr>
          </w:p>
        </w:tc>
        <w:tc>
          <w:tcPr>
            <w:tcW w:w="0" w:type="auto"/>
            <w:gridSpan w:val="3"/>
            <w:shd w:val="clear" w:color="auto" w:fill="auto"/>
            <w:vAlign w:val="bottom"/>
          </w:tcPr>
          <w:p w14:paraId="012D1570" w14:textId="77777777" w:rsidR="008A1CC1" w:rsidRDefault="008A1CC1">
            <w:pPr>
              <w:rPr>
                <w:rFonts w:ascii="宋体"/>
                <w:vanish/>
              </w:rPr>
            </w:pPr>
          </w:p>
        </w:tc>
        <w:tc>
          <w:tcPr>
            <w:tcW w:w="0" w:type="auto"/>
            <w:gridSpan w:val="3"/>
            <w:shd w:val="clear" w:color="auto" w:fill="auto"/>
            <w:vAlign w:val="bottom"/>
          </w:tcPr>
          <w:p w14:paraId="012D1571" w14:textId="77777777" w:rsidR="008A1CC1" w:rsidRDefault="008A1CC1">
            <w:pPr>
              <w:rPr>
                <w:rFonts w:ascii="宋体"/>
                <w:vanish/>
              </w:rPr>
            </w:pPr>
          </w:p>
        </w:tc>
        <w:tc>
          <w:tcPr>
            <w:tcW w:w="0" w:type="auto"/>
            <w:gridSpan w:val="3"/>
            <w:shd w:val="clear" w:color="auto" w:fill="auto"/>
            <w:vAlign w:val="bottom"/>
          </w:tcPr>
          <w:p w14:paraId="012D1572" w14:textId="77777777" w:rsidR="008A1CC1" w:rsidRDefault="008A1CC1">
            <w:pPr>
              <w:rPr>
                <w:rFonts w:ascii="宋体"/>
                <w:vanish/>
              </w:rPr>
            </w:pPr>
          </w:p>
        </w:tc>
        <w:tc>
          <w:tcPr>
            <w:tcW w:w="0" w:type="auto"/>
            <w:gridSpan w:val="3"/>
            <w:shd w:val="clear" w:color="auto" w:fill="auto"/>
            <w:vAlign w:val="bottom"/>
          </w:tcPr>
          <w:p w14:paraId="012D1573" w14:textId="77777777" w:rsidR="008A1CC1" w:rsidRDefault="008A1CC1">
            <w:pPr>
              <w:rPr>
                <w:rFonts w:ascii="宋体"/>
                <w:vanish/>
              </w:rPr>
            </w:pPr>
          </w:p>
        </w:tc>
        <w:tc>
          <w:tcPr>
            <w:tcW w:w="0" w:type="auto"/>
            <w:gridSpan w:val="3"/>
            <w:shd w:val="clear" w:color="auto" w:fill="auto"/>
            <w:vAlign w:val="bottom"/>
          </w:tcPr>
          <w:p w14:paraId="012D1574" w14:textId="77777777" w:rsidR="008A1CC1" w:rsidRDefault="008A1CC1">
            <w:pPr>
              <w:rPr>
                <w:rFonts w:ascii="宋体"/>
                <w:vanish/>
              </w:rPr>
            </w:pPr>
          </w:p>
        </w:tc>
        <w:tc>
          <w:tcPr>
            <w:tcW w:w="0" w:type="auto"/>
            <w:shd w:val="clear" w:color="auto" w:fill="auto"/>
            <w:vAlign w:val="bottom"/>
          </w:tcPr>
          <w:p w14:paraId="012D1575" w14:textId="77777777" w:rsidR="008A1CC1" w:rsidRDefault="008A1CC1">
            <w:pPr>
              <w:rPr>
                <w:rFonts w:ascii="宋体"/>
                <w:vanish/>
              </w:rPr>
            </w:pPr>
          </w:p>
        </w:tc>
      </w:tr>
      <w:tr w:rsidR="008A1CC1" w14:paraId="012D1584" w14:textId="77777777">
        <w:trPr>
          <w:hidden/>
        </w:trPr>
        <w:tc>
          <w:tcPr>
            <w:tcW w:w="0" w:type="auto"/>
            <w:gridSpan w:val="3"/>
            <w:shd w:val="clear" w:color="auto" w:fill="auto"/>
            <w:vAlign w:val="bottom"/>
          </w:tcPr>
          <w:p w14:paraId="012D1577" w14:textId="77777777" w:rsidR="008A1CC1" w:rsidRDefault="008A1CC1">
            <w:pPr>
              <w:rPr>
                <w:rFonts w:ascii="宋体"/>
                <w:vanish/>
              </w:rPr>
            </w:pPr>
          </w:p>
        </w:tc>
        <w:tc>
          <w:tcPr>
            <w:tcW w:w="0" w:type="auto"/>
            <w:gridSpan w:val="3"/>
            <w:shd w:val="clear" w:color="auto" w:fill="auto"/>
            <w:vAlign w:val="bottom"/>
          </w:tcPr>
          <w:p w14:paraId="012D1578" w14:textId="77777777" w:rsidR="008A1CC1" w:rsidRDefault="008A1CC1">
            <w:pPr>
              <w:rPr>
                <w:rFonts w:ascii="宋体"/>
                <w:vanish/>
              </w:rPr>
            </w:pPr>
          </w:p>
        </w:tc>
        <w:tc>
          <w:tcPr>
            <w:tcW w:w="0" w:type="auto"/>
            <w:gridSpan w:val="3"/>
            <w:shd w:val="clear" w:color="auto" w:fill="auto"/>
            <w:vAlign w:val="bottom"/>
          </w:tcPr>
          <w:p w14:paraId="012D1579" w14:textId="77777777" w:rsidR="008A1CC1" w:rsidRDefault="008A1CC1">
            <w:pPr>
              <w:rPr>
                <w:rFonts w:ascii="宋体"/>
                <w:vanish/>
              </w:rPr>
            </w:pPr>
          </w:p>
        </w:tc>
        <w:tc>
          <w:tcPr>
            <w:tcW w:w="0" w:type="auto"/>
            <w:gridSpan w:val="3"/>
            <w:shd w:val="clear" w:color="auto" w:fill="auto"/>
            <w:vAlign w:val="bottom"/>
          </w:tcPr>
          <w:p w14:paraId="012D157A" w14:textId="77777777" w:rsidR="008A1CC1" w:rsidRDefault="008A1CC1">
            <w:pPr>
              <w:rPr>
                <w:rFonts w:ascii="宋体"/>
                <w:vanish/>
              </w:rPr>
            </w:pPr>
          </w:p>
        </w:tc>
        <w:tc>
          <w:tcPr>
            <w:tcW w:w="0" w:type="auto"/>
            <w:gridSpan w:val="3"/>
            <w:shd w:val="clear" w:color="auto" w:fill="auto"/>
            <w:vAlign w:val="bottom"/>
          </w:tcPr>
          <w:p w14:paraId="012D157B" w14:textId="77777777" w:rsidR="008A1CC1" w:rsidRDefault="008A1CC1">
            <w:pPr>
              <w:rPr>
                <w:rFonts w:ascii="宋体"/>
                <w:vanish/>
              </w:rPr>
            </w:pPr>
          </w:p>
        </w:tc>
        <w:tc>
          <w:tcPr>
            <w:tcW w:w="0" w:type="auto"/>
            <w:gridSpan w:val="3"/>
            <w:shd w:val="clear" w:color="auto" w:fill="auto"/>
            <w:vAlign w:val="bottom"/>
          </w:tcPr>
          <w:p w14:paraId="012D157C" w14:textId="77777777" w:rsidR="008A1CC1" w:rsidRDefault="008A1CC1">
            <w:pPr>
              <w:rPr>
                <w:rFonts w:ascii="宋体"/>
                <w:vanish/>
              </w:rPr>
            </w:pPr>
          </w:p>
        </w:tc>
        <w:tc>
          <w:tcPr>
            <w:tcW w:w="0" w:type="auto"/>
            <w:gridSpan w:val="3"/>
            <w:shd w:val="clear" w:color="auto" w:fill="auto"/>
            <w:vAlign w:val="bottom"/>
          </w:tcPr>
          <w:p w14:paraId="012D157D" w14:textId="77777777" w:rsidR="008A1CC1" w:rsidRDefault="008A1CC1">
            <w:pPr>
              <w:rPr>
                <w:rFonts w:ascii="宋体"/>
                <w:vanish/>
              </w:rPr>
            </w:pPr>
          </w:p>
        </w:tc>
        <w:tc>
          <w:tcPr>
            <w:tcW w:w="0" w:type="auto"/>
            <w:gridSpan w:val="3"/>
            <w:shd w:val="clear" w:color="auto" w:fill="auto"/>
            <w:vAlign w:val="bottom"/>
          </w:tcPr>
          <w:p w14:paraId="012D157E" w14:textId="77777777" w:rsidR="008A1CC1" w:rsidRDefault="008A1CC1">
            <w:pPr>
              <w:rPr>
                <w:rFonts w:ascii="宋体"/>
                <w:vanish/>
              </w:rPr>
            </w:pPr>
          </w:p>
        </w:tc>
        <w:tc>
          <w:tcPr>
            <w:tcW w:w="0" w:type="auto"/>
            <w:gridSpan w:val="3"/>
            <w:shd w:val="clear" w:color="auto" w:fill="auto"/>
            <w:vAlign w:val="bottom"/>
          </w:tcPr>
          <w:p w14:paraId="012D157F" w14:textId="77777777" w:rsidR="008A1CC1" w:rsidRDefault="008A1CC1">
            <w:pPr>
              <w:rPr>
                <w:rFonts w:ascii="宋体"/>
                <w:vanish/>
              </w:rPr>
            </w:pPr>
          </w:p>
        </w:tc>
        <w:tc>
          <w:tcPr>
            <w:tcW w:w="0" w:type="auto"/>
            <w:gridSpan w:val="3"/>
            <w:shd w:val="clear" w:color="auto" w:fill="auto"/>
            <w:vAlign w:val="bottom"/>
          </w:tcPr>
          <w:p w14:paraId="012D1580" w14:textId="77777777" w:rsidR="008A1CC1" w:rsidRDefault="008A1CC1">
            <w:pPr>
              <w:rPr>
                <w:rFonts w:ascii="宋体"/>
                <w:vanish/>
              </w:rPr>
            </w:pPr>
          </w:p>
        </w:tc>
        <w:tc>
          <w:tcPr>
            <w:tcW w:w="0" w:type="auto"/>
            <w:gridSpan w:val="3"/>
            <w:shd w:val="clear" w:color="auto" w:fill="auto"/>
            <w:vAlign w:val="bottom"/>
          </w:tcPr>
          <w:p w14:paraId="012D1581" w14:textId="77777777" w:rsidR="008A1CC1" w:rsidRDefault="008A1CC1">
            <w:pPr>
              <w:rPr>
                <w:rFonts w:ascii="宋体"/>
                <w:vanish/>
              </w:rPr>
            </w:pPr>
          </w:p>
        </w:tc>
        <w:tc>
          <w:tcPr>
            <w:tcW w:w="0" w:type="auto"/>
            <w:gridSpan w:val="3"/>
            <w:shd w:val="clear" w:color="auto" w:fill="auto"/>
            <w:vAlign w:val="bottom"/>
          </w:tcPr>
          <w:p w14:paraId="012D1582" w14:textId="77777777" w:rsidR="008A1CC1" w:rsidRDefault="008A1CC1">
            <w:pPr>
              <w:rPr>
                <w:rFonts w:ascii="宋体"/>
                <w:vanish/>
              </w:rPr>
            </w:pPr>
          </w:p>
        </w:tc>
        <w:tc>
          <w:tcPr>
            <w:tcW w:w="0" w:type="auto"/>
            <w:shd w:val="clear" w:color="auto" w:fill="auto"/>
            <w:vAlign w:val="bottom"/>
          </w:tcPr>
          <w:p w14:paraId="012D1583" w14:textId="77777777" w:rsidR="008A1CC1" w:rsidRDefault="008A1CC1">
            <w:pPr>
              <w:rPr>
                <w:rFonts w:ascii="宋体"/>
                <w:vanish/>
              </w:rPr>
            </w:pPr>
          </w:p>
        </w:tc>
      </w:tr>
      <w:tr w:rsidR="008A1CC1" w14:paraId="012D1592" w14:textId="77777777">
        <w:trPr>
          <w:hidden/>
        </w:trPr>
        <w:tc>
          <w:tcPr>
            <w:tcW w:w="0" w:type="auto"/>
            <w:gridSpan w:val="3"/>
            <w:shd w:val="clear" w:color="auto" w:fill="auto"/>
            <w:vAlign w:val="bottom"/>
          </w:tcPr>
          <w:p w14:paraId="012D1585" w14:textId="77777777" w:rsidR="008A1CC1" w:rsidRDefault="008A1CC1">
            <w:pPr>
              <w:rPr>
                <w:rFonts w:ascii="宋体"/>
                <w:vanish/>
              </w:rPr>
            </w:pPr>
          </w:p>
        </w:tc>
        <w:tc>
          <w:tcPr>
            <w:tcW w:w="0" w:type="auto"/>
            <w:gridSpan w:val="3"/>
            <w:shd w:val="clear" w:color="auto" w:fill="auto"/>
            <w:vAlign w:val="bottom"/>
          </w:tcPr>
          <w:p w14:paraId="012D1586" w14:textId="77777777" w:rsidR="008A1CC1" w:rsidRDefault="008A1CC1">
            <w:pPr>
              <w:rPr>
                <w:rFonts w:ascii="宋体"/>
                <w:vanish/>
              </w:rPr>
            </w:pPr>
          </w:p>
        </w:tc>
        <w:tc>
          <w:tcPr>
            <w:tcW w:w="0" w:type="auto"/>
            <w:gridSpan w:val="3"/>
            <w:shd w:val="clear" w:color="auto" w:fill="auto"/>
            <w:vAlign w:val="bottom"/>
          </w:tcPr>
          <w:p w14:paraId="012D1587" w14:textId="77777777" w:rsidR="008A1CC1" w:rsidRDefault="008A1CC1">
            <w:pPr>
              <w:rPr>
                <w:rFonts w:ascii="宋体"/>
                <w:vanish/>
              </w:rPr>
            </w:pPr>
          </w:p>
        </w:tc>
        <w:tc>
          <w:tcPr>
            <w:tcW w:w="0" w:type="auto"/>
            <w:gridSpan w:val="3"/>
            <w:shd w:val="clear" w:color="auto" w:fill="auto"/>
            <w:vAlign w:val="bottom"/>
          </w:tcPr>
          <w:p w14:paraId="012D1588" w14:textId="77777777" w:rsidR="008A1CC1" w:rsidRDefault="008A1CC1">
            <w:pPr>
              <w:rPr>
                <w:rFonts w:ascii="宋体"/>
                <w:vanish/>
              </w:rPr>
            </w:pPr>
          </w:p>
        </w:tc>
        <w:tc>
          <w:tcPr>
            <w:tcW w:w="0" w:type="auto"/>
            <w:gridSpan w:val="3"/>
            <w:shd w:val="clear" w:color="auto" w:fill="auto"/>
            <w:vAlign w:val="bottom"/>
          </w:tcPr>
          <w:p w14:paraId="012D1589" w14:textId="77777777" w:rsidR="008A1CC1" w:rsidRDefault="008A1CC1">
            <w:pPr>
              <w:rPr>
                <w:rFonts w:ascii="宋体"/>
                <w:vanish/>
              </w:rPr>
            </w:pPr>
          </w:p>
        </w:tc>
        <w:tc>
          <w:tcPr>
            <w:tcW w:w="0" w:type="auto"/>
            <w:gridSpan w:val="3"/>
            <w:shd w:val="clear" w:color="auto" w:fill="auto"/>
            <w:vAlign w:val="bottom"/>
          </w:tcPr>
          <w:p w14:paraId="012D158A" w14:textId="77777777" w:rsidR="008A1CC1" w:rsidRDefault="008A1CC1">
            <w:pPr>
              <w:rPr>
                <w:rFonts w:ascii="宋体"/>
                <w:vanish/>
              </w:rPr>
            </w:pPr>
          </w:p>
        </w:tc>
        <w:tc>
          <w:tcPr>
            <w:tcW w:w="0" w:type="auto"/>
            <w:gridSpan w:val="3"/>
            <w:shd w:val="clear" w:color="auto" w:fill="auto"/>
            <w:vAlign w:val="bottom"/>
          </w:tcPr>
          <w:p w14:paraId="012D158B" w14:textId="77777777" w:rsidR="008A1CC1" w:rsidRDefault="008A1CC1">
            <w:pPr>
              <w:rPr>
                <w:rFonts w:ascii="宋体"/>
                <w:vanish/>
              </w:rPr>
            </w:pPr>
          </w:p>
        </w:tc>
        <w:tc>
          <w:tcPr>
            <w:tcW w:w="0" w:type="auto"/>
            <w:gridSpan w:val="3"/>
            <w:shd w:val="clear" w:color="auto" w:fill="auto"/>
            <w:vAlign w:val="bottom"/>
          </w:tcPr>
          <w:p w14:paraId="012D158C" w14:textId="77777777" w:rsidR="008A1CC1" w:rsidRDefault="008A1CC1">
            <w:pPr>
              <w:rPr>
                <w:rFonts w:ascii="宋体"/>
                <w:vanish/>
              </w:rPr>
            </w:pPr>
          </w:p>
        </w:tc>
        <w:tc>
          <w:tcPr>
            <w:tcW w:w="0" w:type="auto"/>
            <w:gridSpan w:val="3"/>
            <w:shd w:val="clear" w:color="auto" w:fill="auto"/>
            <w:vAlign w:val="bottom"/>
          </w:tcPr>
          <w:p w14:paraId="012D158D" w14:textId="77777777" w:rsidR="008A1CC1" w:rsidRDefault="008A1CC1">
            <w:pPr>
              <w:rPr>
                <w:rFonts w:ascii="宋体"/>
                <w:vanish/>
              </w:rPr>
            </w:pPr>
          </w:p>
        </w:tc>
        <w:tc>
          <w:tcPr>
            <w:tcW w:w="0" w:type="auto"/>
            <w:gridSpan w:val="3"/>
            <w:shd w:val="clear" w:color="auto" w:fill="auto"/>
            <w:vAlign w:val="bottom"/>
          </w:tcPr>
          <w:p w14:paraId="012D158E" w14:textId="77777777" w:rsidR="008A1CC1" w:rsidRDefault="008A1CC1">
            <w:pPr>
              <w:rPr>
                <w:rFonts w:ascii="宋体"/>
                <w:vanish/>
              </w:rPr>
            </w:pPr>
          </w:p>
        </w:tc>
        <w:tc>
          <w:tcPr>
            <w:tcW w:w="0" w:type="auto"/>
            <w:gridSpan w:val="3"/>
            <w:shd w:val="clear" w:color="auto" w:fill="auto"/>
            <w:vAlign w:val="bottom"/>
          </w:tcPr>
          <w:p w14:paraId="012D158F" w14:textId="77777777" w:rsidR="008A1CC1" w:rsidRDefault="008A1CC1">
            <w:pPr>
              <w:rPr>
                <w:rFonts w:ascii="宋体"/>
                <w:vanish/>
              </w:rPr>
            </w:pPr>
          </w:p>
        </w:tc>
        <w:tc>
          <w:tcPr>
            <w:tcW w:w="0" w:type="auto"/>
            <w:gridSpan w:val="3"/>
            <w:shd w:val="clear" w:color="auto" w:fill="auto"/>
            <w:vAlign w:val="bottom"/>
          </w:tcPr>
          <w:p w14:paraId="012D1590" w14:textId="77777777" w:rsidR="008A1CC1" w:rsidRDefault="008A1CC1">
            <w:pPr>
              <w:rPr>
                <w:rFonts w:ascii="宋体"/>
                <w:vanish/>
              </w:rPr>
            </w:pPr>
          </w:p>
        </w:tc>
        <w:tc>
          <w:tcPr>
            <w:tcW w:w="0" w:type="auto"/>
            <w:shd w:val="clear" w:color="auto" w:fill="auto"/>
            <w:vAlign w:val="bottom"/>
          </w:tcPr>
          <w:p w14:paraId="012D1591" w14:textId="77777777" w:rsidR="008A1CC1" w:rsidRDefault="008A1CC1">
            <w:pPr>
              <w:rPr>
                <w:rFonts w:ascii="宋体"/>
                <w:vanish/>
              </w:rPr>
            </w:pPr>
          </w:p>
        </w:tc>
      </w:tr>
      <w:tr w:rsidR="008A1CC1" w14:paraId="012D15A0" w14:textId="77777777">
        <w:trPr>
          <w:hidden/>
        </w:trPr>
        <w:tc>
          <w:tcPr>
            <w:tcW w:w="0" w:type="auto"/>
            <w:gridSpan w:val="3"/>
            <w:shd w:val="clear" w:color="auto" w:fill="auto"/>
            <w:vAlign w:val="bottom"/>
          </w:tcPr>
          <w:p w14:paraId="012D1593" w14:textId="77777777" w:rsidR="008A1CC1" w:rsidRDefault="008A1CC1">
            <w:pPr>
              <w:rPr>
                <w:rFonts w:ascii="宋体"/>
                <w:vanish/>
              </w:rPr>
            </w:pPr>
          </w:p>
        </w:tc>
        <w:tc>
          <w:tcPr>
            <w:tcW w:w="0" w:type="auto"/>
            <w:gridSpan w:val="3"/>
            <w:shd w:val="clear" w:color="auto" w:fill="auto"/>
            <w:vAlign w:val="bottom"/>
          </w:tcPr>
          <w:p w14:paraId="012D1594" w14:textId="77777777" w:rsidR="008A1CC1" w:rsidRDefault="008A1CC1">
            <w:pPr>
              <w:rPr>
                <w:rFonts w:ascii="宋体"/>
                <w:vanish/>
              </w:rPr>
            </w:pPr>
          </w:p>
        </w:tc>
        <w:tc>
          <w:tcPr>
            <w:tcW w:w="0" w:type="auto"/>
            <w:gridSpan w:val="3"/>
            <w:shd w:val="clear" w:color="auto" w:fill="auto"/>
            <w:vAlign w:val="bottom"/>
          </w:tcPr>
          <w:p w14:paraId="012D1595" w14:textId="77777777" w:rsidR="008A1CC1" w:rsidRDefault="008A1CC1">
            <w:pPr>
              <w:rPr>
                <w:rFonts w:ascii="宋体"/>
                <w:vanish/>
              </w:rPr>
            </w:pPr>
          </w:p>
        </w:tc>
        <w:tc>
          <w:tcPr>
            <w:tcW w:w="0" w:type="auto"/>
            <w:gridSpan w:val="3"/>
            <w:shd w:val="clear" w:color="auto" w:fill="auto"/>
            <w:vAlign w:val="bottom"/>
          </w:tcPr>
          <w:p w14:paraId="012D1596" w14:textId="77777777" w:rsidR="008A1CC1" w:rsidRDefault="008A1CC1">
            <w:pPr>
              <w:rPr>
                <w:rFonts w:ascii="宋体"/>
                <w:vanish/>
              </w:rPr>
            </w:pPr>
          </w:p>
        </w:tc>
        <w:tc>
          <w:tcPr>
            <w:tcW w:w="0" w:type="auto"/>
            <w:gridSpan w:val="3"/>
            <w:shd w:val="clear" w:color="auto" w:fill="auto"/>
            <w:vAlign w:val="bottom"/>
          </w:tcPr>
          <w:p w14:paraId="012D1597" w14:textId="77777777" w:rsidR="008A1CC1" w:rsidRDefault="008A1CC1">
            <w:pPr>
              <w:rPr>
                <w:rFonts w:ascii="宋体"/>
                <w:vanish/>
              </w:rPr>
            </w:pPr>
          </w:p>
        </w:tc>
        <w:tc>
          <w:tcPr>
            <w:tcW w:w="0" w:type="auto"/>
            <w:gridSpan w:val="3"/>
            <w:shd w:val="clear" w:color="auto" w:fill="auto"/>
            <w:vAlign w:val="bottom"/>
          </w:tcPr>
          <w:p w14:paraId="012D1598" w14:textId="77777777" w:rsidR="008A1CC1" w:rsidRDefault="008A1CC1">
            <w:pPr>
              <w:rPr>
                <w:rFonts w:ascii="宋体"/>
                <w:vanish/>
              </w:rPr>
            </w:pPr>
          </w:p>
        </w:tc>
        <w:tc>
          <w:tcPr>
            <w:tcW w:w="0" w:type="auto"/>
            <w:gridSpan w:val="3"/>
            <w:shd w:val="clear" w:color="auto" w:fill="auto"/>
            <w:vAlign w:val="bottom"/>
          </w:tcPr>
          <w:p w14:paraId="012D1599" w14:textId="77777777" w:rsidR="008A1CC1" w:rsidRDefault="008A1CC1">
            <w:pPr>
              <w:rPr>
                <w:rFonts w:ascii="宋体"/>
                <w:vanish/>
              </w:rPr>
            </w:pPr>
          </w:p>
        </w:tc>
        <w:tc>
          <w:tcPr>
            <w:tcW w:w="0" w:type="auto"/>
            <w:gridSpan w:val="3"/>
            <w:shd w:val="clear" w:color="auto" w:fill="auto"/>
            <w:vAlign w:val="bottom"/>
          </w:tcPr>
          <w:p w14:paraId="012D159A" w14:textId="77777777" w:rsidR="008A1CC1" w:rsidRDefault="008A1CC1">
            <w:pPr>
              <w:rPr>
                <w:rFonts w:ascii="宋体"/>
                <w:vanish/>
              </w:rPr>
            </w:pPr>
          </w:p>
        </w:tc>
        <w:tc>
          <w:tcPr>
            <w:tcW w:w="0" w:type="auto"/>
            <w:gridSpan w:val="3"/>
            <w:shd w:val="clear" w:color="auto" w:fill="auto"/>
            <w:vAlign w:val="bottom"/>
          </w:tcPr>
          <w:p w14:paraId="012D159B" w14:textId="77777777" w:rsidR="008A1CC1" w:rsidRDefault="008A1CC1">
            <w:pPr>
              <w:rPr>
                <w:rFonts w:ascii="宋体"/>
                <w:vanish/>
              </w:rPr>
            </w:pPr>
          </w:p>
        </w:tc>
        <w:tc>
          <w:tcPr>
            <w:tcW w:w="0" w:type="auto"/>
            <w:gridSpan w:val="3"/>
            <w:shd w:val="clear" w:color="auto" w:fill="auto"/>
            <w:vAlign w:val="bottom"/>
          </w:tcPr>
          <w:p w14:paraId="012D159C" w14:textId="77777777" w:rsidR="008A1CC1" w:rsidRDefault="008A1CC1">
            <w:pPr>
              <w:rPr>
                <w:rFonts w:ascii="宋体"/>
                <w:vanish/>
              </w:rPr>
            </w:pPr>
          </w:p>
        </w:tc>
        <w:tc>
          <w:tcPr>
            <w:tcW w:w="0" w:type="auto"/>
            <w:gridSpan w:val="3"/>
            <w:shd w:val="clear" w:color="auto" w:fill="auto"/>
            <w:vAlign w:val="bottom"/>
          </w:tcPr>
          <w:p w14:paraId="012D159D" w14:textId="77777777" w:rsidR="008A1CC1" w:rsidRDefault="008A1CC1">
            <w:pPr>
              <w:rPr>
                <w:rFonts w:ascii="宋体"/>
                <w:vanish/>
              </w:rPr>
            </w:pPr>
          </w:p>
        </w:tc>
        <w:tc>
          <w:tcPr>
            <w:tcW w:w="0" w:type="auto"/>
            <w:gridSpan w:val="3"/>
            <w:shd w:val="clear" w:color="auto" w:fill="auto"/>
            <w:vAlign w:val="bottom"/>
          </w:tcPr>
          <w:p w14:paraId="012D159E" w14:textId="77777777" w:rsidR="008A1CC1" w:rsidRDefault="008A1CC1">
            <w:pPr>
              <w:rPr>
                <w:rFonts w:ascii="宋体"/>
                <w:vanish/>
              </w:rPr>
            </w:pPr>
          </w:p>
        </w:tc>
        <w:tc>
          <w:tcPr>
            <w:tcW w:w="0" w:type="auto"/>
            <w:shd w:val="clear" w:color="auto" w:fill="auto"/>
            <w:vAlign w:val="bottom"/>
          </w:tcPr>
          <w:p w14:paraId="012D159F" w14:textId="77777777" w:rsidR="008A1CC1" w:rsidRDefault="008A1CC1">
            <w:pPr>
              <w:rPr>
                <w:rFonts w:ascii="宋体"/>
                <w:vanish/>
              </w:rPr>
            </w:pPr>
          </w:p>
        </w:tc>
      </w:tr>
      <w:tr w:rsidR="008A1CC1" w14:paraId="012D15AE" w14:textId="77777777">
        <w:trPr>
          <w:hidden/>
        </w:trPr>
        <w:tc>
          <w:tcPr>
            <w:tcW w:w="0" w:type="auto"/>
            <w:gridSpan w:val="3"/>
            <w:shd w:val="clear" w:color="auto" w:fill="auto"/>
            <w:vAlign w:val="bottom"/>
          </w:tcPr>
          <w:p w14:paraId="012D15A1" w14:textId="77777777" w:rsidR="008A1CC1" w:rsidRDefault="008A1CC1">
            <w:pPr>
              <w:rPr>
                <w:rFonts w:ascii="宋体"/>
                <w:vanish/>
              </w:rPr>
            </w:pPr>
          </w:p>
        </w:tc>
        <w:tc>
          <w:tcPr>
            <w:tcW w:w="0" w:type="auto"/>
            <w:gridSpan w:val="3"/>
            <w:shd w:val="clear" w:color="auto" w:fill="auto"/>
            <w:vAlign w:val="bottom"/>
          </w:tcPr>
          <w:p w14:paraId="012D15A2" w14:textId="77777777" w:rsidR="008A1CC1" w:rsidRDefault="008A1CC1">
            <w:pPr>
              <w:rPr>
                <w:rFonts w:ascii="宋体"/>
                <w:vanish/>
              </w:rPr>
            </w:pPr>
          </w:p>
        </w:tc>
        <w:tc>
          <w:tcPr>
            <w:tcW w:w="0" w:type="auto"/>
            <w:gridSpan w:val="3"/>
            <w:shd w:val="clear" w:color="auto" w:fill="auto"/>
            <w:vAlign w:val="bottom"/>
          </w:tcPr>
          <w:p w14:paraId="012D15A3" w14:textId="77777777" w:rsidR="008A1CC1" w:rsidRDefault="008A1CC1">
            <w:pPr>
              <w:rPr>
                <w:rFonts w:ascii="宋体"/>
                <w:vanish/>
              </w:rPr>
            </w:pPr>
          </w:p>
        </w:tc>
        <w:tc>
          <w:tcPr>
            <w:tcW w:w="0" w:type="auto"/>
            <w:gridSpan w:val="3"/>
            <w:shd w:val="clear" w:color="auto" w:fill="auto"/>
            <w:vAlign w:val="bottom"/>
          </w:tcPr>
          <w:p w14:paraId="012D15A4" w14:textId="77777777" w:rsidR="008A1CC1" w:rsidRDefault="008A1CC1">
            <w:pPr>
              <w:rPr>
                <w:rFonts w:ascii="宋体"/>
                <w:vanish/>
              </w:rPr>
            </w:pPr>
          </w:p>
        </w:tc>
        <w:tc>
          <w:tcPr>
            <w:tcW w:w="0" w:type="auto"/>
            <w:gridSpan w:val="3"/>
            <w:shd w:val="clear" w:color="auto" w:fill="auto"/>
            <w:vAlign w:val="bottom"/>
          </w:tcPr>
          <w:p w14:paraId="012D15A5" w14:textId="77777777" w:rsidR="008A1CC1" w:rsidRDefault="008A1CC1">
            <w:pPr>
              <w:rPr>
                <w:rFonts w:ascii="宋体"/>
                <w:vanish/>
              </w:rPr>
            </w:pPr>
          </w:p>
        </w:tc>
        <w:tc>
          <w:tcPr>
            <w:tcW w:w="0" w:type="auto"/>
            <w:gridSpan w:val="3"/>
            <w:shd w:val="clear" w:color="auto" w:fill="auto"/>
            <w:vAlign w:val="bottom"/>
          </w:tcPr>
          <w:p w14:paraId="012D15A6" w14:textId="77777777" w:rsidR="008A1CC1" w:rsidRDefault="008A1CC1">
            <w:pPr>
              <w:rPr>
                <w:rFonts w:ascii="宋体"/>
                <w:vanish/>
              </w:rPr>
            </w:pPr>
          </w:p>
        </w:tc>
        <w:tc>
          <w:tcPr>
            <w:tcW w:w="0" w:type="auto"/>
            <w:gridSpan w:val="3"/>
            <w:shd w:val="clear" w:color="auto" w:fill="auto"/>
            <w:vAlign w:val="bottom"/>
          </w:tcPr>
          <w:p w14:paraId="012D15A7" w14:textId="77777777" w:rsidR="008A1CC1" w:rsidRDefault="008A1CC1">
            <w:pPr>
              <w:rPr>
                <w:rFonts w:ascii="宋体"/>
                <w:vanish/>
              </w:rPr>
            </w:pPr>
          </w:p>
        </w:tc>
        <w:tc>
          <w:tcPr>
            <w:tcW w:w="0" w:type="auto"/>
            <w:gridSpan w:val="3"/>
            <w:shd w:val="clear" w:color="auto" w:fill="auto"/>
            <w:vAlign w:val="bottom"/>
          </w:tcPr>
          <w:p w14:paraId="012D15A8" w14:textId="77777777" w:rsidR="008A1CC1" w:rsidRDefault="008A1CC1">
            <w:pPr>
              <w:rPr>
                <w:rFonts w:ascii="宋体"/>
                <w:vanish/>
              </w:rPr>
            </w:pPr>
          </w:p>
        </w:tc>
        <w:tc>
          <w:tcPr>
            <w:tcW w:w="0" w:type="auto"/>
            <w:gridSpan w:val="3"/>
            <w:shd w:val="clear" w:color="auto" w:fill="auto"/>
            <w:vAlign w:val="bottom"/>
          </w:tcPr>
          <w:p w14:paraId="012D15A9" w14:textId="77777777" w:rsidR="008A1CC1" w:rsidRDefault="008A1CC1">
            <w:pPr>
              <w:rPr>
                <w:rFonts w:ascii="宋体"/>
                <w:vanish/>
              </w:rPr>
            </w:pPr>
          </w:p>
        </w:tc>
        <w:tc>
          <w:tcPr>
            <w:tcW w:w="0" w:type="auto"/>
            <w:gridSpan w:val="3"/>
            <w:shd w:val="clear" w:color="auto" w:fill="auto"/>
            <w:vAlign w:val="bottom"/>
          </w:tcPr>
          <w:p w14:paraId="012D15AA" w14:textId="77777777" w:rsidR="008A1CC1" w:rsidRDefault="008A1CC1">
            <w:pPr>
              <w:rPr>
                <w:rFonts w:ascii="宋体"/>
                <w:vanish/>
              </w:rPr>
            </w:pPr>
          </w:p>
        </w:tc>
        <w:tc>
          <w:tcPr>
            <w:tcW w:w="0" w:type="auto"/>
            <w:gridSpan w:val="3"/>
            <w:shd w:val="clear" w:color="auto" w:fill="auto"/>
            <w:vAlign w:val="bottom"/>
          </w:tcPr>
          <w:p w14:paraId="012D15AB" w14:textId="77777777" w:rsidR="008A1CC1" w:rsidRDefault="008A1CC1">
            <w:pPr>
              <w:rPr>
                <w:rFonts w:ascii="宋体"/>
                <w:vanish/>
              </w:rPr>
            </w:pPr>
          </w:p>
        </w:tc>
        <w:tc>
          <w:tcPr>
            <w:tcW w:w="0" w:type="auto"/>
            <w:gridSpan w:val="3"/>
            <w:shd w:val="clear" w:color="auto" w:fill="auto"/>
            <w:vAlign w:val="bottom"/>
          </w:tcPr>
          <w:p w14:paraId="012D15AC" w14:textId="77777777" w:rsidR="008A1CC1" w:rsidRDefault="008A1CC1">
            <w:pPr>
              <w:rPr>
                <w:rFonts w:ascii="宋体"/>
                <w:vanish/>
              </w:rPr>
            </w:pPr>
          </w:p>
        </w:tc>
        <w:tc>
          <w:tcPr>
            <w:tcW w:w="0" w:type="auto"/>
            <w:shd w:val="clear" w:color="auto" w:fill="auto"/>
            <w:vAlign w:val="bottom"/>
          </w:tcPr>
          <w:p w14:paraId="012D15AD" w14:textId="77777777" w:rsidR="008A1CC1" w:rsidRDefault="008A1CC1">
            <w:pPr>
              <w:rPr>
                <w:rFonts w:ascii="宋体"/>
                <w:vanish/>
              </w:rPr>
            </w:pPr>
          </w:p>
        </w:tc>
      </w:tr>
      <w:tr w:rsidR="008A1CC1" w14:paraId="012D15BC" w14:textId="77777777">
        <w:trPr>
          <w:hidden/>
        </w:trPr>
        <w:tc>
          <w:tcPr>
            <w:tcW w:w="0" w:type="auto"/>
            <w:gridSpan w:val="3"/>
            <w:shd w:val="clear" w:color="auto" w:fill="auto"/>
            <w:vAlign w:val="bottom"/>
          </w:tcPr>
          <w:p w14:paraId="012D15AF" w14:textId="77777777" w:rsidR="008A1CC1" w:rsidRDefault="008A1CC1">
            <w:pPr>
              <w:rPr>
                <w:rFonts w:ascii="宋体"/>
                <w:vanish/>
              </w:rPr>
            </w:pPr>
          </w:p>
        </w:tc>
        <w:tc>
          <w:tcPr>
            <w:tcW w:w="0" w:type="auto"/>
            <w:gridSpan w:val="3"/>
            <w:shd w:val="clear" w:color="auto" w:fill="auto"/>
            <w:vAlign w:val="bottom"/>
          </w:tcPr>
          <w:p w14:paraId="012D15B0" w14:textId="77777777" w:rsidR="008A1CC1" w:rsidRDefault="008A1CC1">
            <w:pPr>
              <w:rPr>
                <w:rFonts w:ascii="宋体"/>
                <w:vanish/>
              </w:rPr>
            </w:pPr>
          </w:p>
        </w:tc>
        <w:tc>
          <w:tcPr>
            <w:tcW w:w="0" w:type="auto"/>
            <w:gridSpan w:val="3"/>
            <w:shd w:val="clear" w:color="auto" w:fill="auto"/>
            <w:vAlign w:val="bottom"/>
          </w:tcPr>
          <w:p w14:paraId="012D15B1" w14:textId="77777777" w:rsidR="008A1CC1" w:rsidRDefault="008A1CC1">
            <w:pPr>
              <w:rPr>
                <w:rFonts w:ascii="宋体"/>
                <w:vanish/>
              </w:rPr>
            </w:pPr>
          </w:p>
        </w:tc>
        <w:tc>
          <w:tcPr>
            <w:tcW w:w="0" w:type="auto"/>
            <w:gridSpan w:val="3"/>
            <w:shd w:val="clear" w:color="auto" w:fill="auto"/>
            <w:vAlign w:val="bottom"/>
          </w:tcPr>
          <w:p w14:paraId="012D15B2" w14:textId="77777777" w:rsidR="008A1CC1" w:rsidRDefault="008A1CC1">
            <w:pPr>
              <w:rPr>
                <w:rFonts w:ascii="宋体"/>
                <w:vanish/>
              </w:rPr>
            </w:pPr>
          </w:p>
        </w:tc>
        <w:tc>
          <w:tcPr>
            <w:tcW w:w="0" w:type="auto"/>
            <w:gridSpan w:val="3"/>
            <w:shd w:val="clear" w:color="auto" w:fill="auto"/>
            <w:vAlign w:val="bottom"/>
          </w:tcPr>
          <w:p w14:paraId="012D15B3" w14:textId="77777777" w:rsidR="008A1CC1" w:rsidRDefault="008A1CC1">
            <w:pPr>
              <w:rPr>
                <w:rFonts w:ascii="宋体"/>
                <w:vanish/>
              </w:rPr>
            </w:pPr>
          </w:p>
        </w:tc>
        <w:tc>
          <w:tcPr>
            <w:tcW w:w="0" w:type="auto"/>
            <w:gridSpan w:val="3"/>
            <w:shd w:val="clear" w:color="auto" w:fill="auto"/>
            <w:vAlign w:val="bottom"/>
          </w:tcPr>
          <w:p w14:paraId="012D15B4" w14:textId="77777777" w:rsidR="008A1CC1" w:rsidRDefault="008A1CC1">
            <w:pPr>
              <w:rPr>
                <w:rFonts w:ascii="宋体"/>
                <w:vanish/>
              </w:rPr>
            </w:pPr>
          </w:p>
        </w:tc>
        <w:tc>
          <w:tcPr>
            <w:tcW w:w="0" w:type="auto"/>
            <w:gridSpan w:val="3"/>
            <w:shd w:val="clear" w:color="auto" w:fill="auto"/>
            <w:vAlign w:val="bottom"/>
          </w:tcPr>
          <w:p w14:paraId="012D15B5" w14:textId="77777777" w:rsidR="008A1CC1" w:rsidRDefault="008A1CC1">
            <w:pPr>
              <w:rPr>
                <w:rFonts w:ascii="宋体"/>
                <w:vanish/>
              </w:rPr>
            </w:pPr>
          </w:p>
        </w:tc>
        <w:tc>
          <w:tcPr>
            <w:tcW w:w="0" w:type="auto"/>
            <w:gridSpan w:val="3"/>
            <w:shd w:val="clear" w:color="auto" w:fill="auto"/>
            <w:vAlign w:val="bottom"/>
          </w:tcPr>
          <w:p w14:paraId="012D15B6" w14:textId="77777777" w:rsidR="008A1CC1" w:rsidRDefault="008A1CC1">
            <w:pPr>
              <w:rPr>
                <w:rFonts w:ascii="宋体"/>
                <w:vanish/>
              </w:rPr>
            </w:pPr>
          </w:p>
        </w:tc>
        <w:tc>
          <w:tcPr>
            <w:tcW w:w="0" w:type="auto"/>
            <w:gridSpan w:val="3"/>
            <w:shd w:val="clear" w:color="auto" w:fill="auto"/>
            <w:vAlign w:val="bottom"/>
          </w:tcPr>
          <w:p w14:paraId="012D15B7" w14:textId="77777777" w:rsidR="008A1CC1" w:rsidRDefault="008A1CC1">
            <w:pPr>
              <w:rPr>
                <w:rFonts w:ascii="宋体"/>
                <w:vanish/>
              </w:rPr>
            </w:pPr>
          </w:p>
        </w:tc>
        <w:tc>
          <w:tcPr>
            <w:tcW w:w="0" w:type="auto"/>
            <w:gridSpan w:val="3"/>
            <w:shd w:val="clear" w:color="auto" w:fill="auto"/>
            <w:vAlign w:val="bottom"/>
          </w:tcPr>
          <w:p w14:paraId="012D15B8" w14:textId="77777777" w:rsidR="008A1CC1" w:rsidRDefault="008A1CC1">
            <w:pPr>
              <w:rPr>
                <w:rFonts w:ascii="宋体"/>
                <w:vanish/>
              </w:rPr>
            </w:pPr>
          </w:p>
        </w:tc>
        <w:tc>
          <w:tcPr>
            <w:tcW w:w="0" w:type="auto"/>
            <w:gridSpan w:val="3"/>
            <w:shd w:val="clear" w:color="auto" w:fill="auto"/>
            <w:vAlign w:val="bottom"/>
          </w:tcPr>
          <w:p w14:paraId="012D15B9" w14:textId="77777777" w:rsidR="008A1CC1" w:rsidRDefault="008A1CC1">
            <w:pPr>
              <w:rPr>
                <w:rFonts w:ascii="宋体"/>
                <w:vanish/>
              </w:rPr>
            </w:pPr>
          </w:p>
        </w:tc>
        <w:tc>
          <w:tcPr>
            <w:tcW w:w="0" w:type="auto"/>
            <w:gridSpan w:val="3"/>
            <w:shd w:val="clear" w:color="auto" w:fill="auto"/>
            <w:vAlign w:val="bottom"/>
          </w:tcPr>
          <w:p w14:paraId="012D15BA" w14:textId="77777777" w:rsidR="008A1CC1" w:rsidRDefault="008A1CC1">
            <w:pPr>
              <w:rPr>
                <w:rFonts w:ascii="宋体"/>
                <w:vanish/>
              </w:rPr>
            </w:pPr>
          </w:p>
        </w:tc>
        <w:tc>
          <w:tcPr>
            <w:tcW w:w="0" w:type="auto"/>
            <w:shd w:val="clear" w:color="auto" w:fill="auto"/>
            <w:vAlign w:val="bottom"/>
          </w:tcPr>
          <w:p w14:paraId="012D15BB" w14:textId="77777777" w:rsidR="008A1CC1" w:rsidRDefault="008A1CC1">
            <w:pPr>
              <w:rPr>
                <w:rFonts w:ascii="宋体"/>
                <w:vanish/>
              </w:rPr>
            </w:pPr>
          </w:p>
        </w:tc>
      </w:tr>
      <w:tr w:rsidR="008A1CC1" w14:paraId="012D15CA" w14:textId="77777777">
        <w:trPr>
          <w:hidden/>
        </w:trPr>
        <w:tc>
          <w:tcPr>
            <w:tcW w:w="0" w:type="auto"/>
            <w:gridSpan w:val="3"/>
            <w:shd w:val="clear" w:color="auto" w:fill="auto"/>
            <w:vAlign w:val="bottom"/>
          </w:tcPr>
          <w:p w14:paraId="012D15BD" w14:textId="77777777" w:rsidR="008A1CC1" w:rsidRDefault="008A1CC1">
            <w:pPr>
              <w:rPr>
                <w:rFonts w:ascii="宋体"/>
                <w:vanish/>
              </w:rPr>
            </w:pPr>
          </w:p>
        </w:tc>
        <w:tc>
          <w:tcPr>
            <w:tcW w:w="0" w:type="auto"/>
            <w:gridSpan w:val="3"/>
            <w:shd w:val="clear" w:color="auto" w:fill="auto"/>
            <w:vAlign w:val="bottom"/>
          </w:tcPr>
          <w:p w14:paraId="012D15BE" w14:textId="77777777" w:rsidR="008A1CC1" w:rsidRDefault="008A1CC1">
            <w:pPr>
              <w:rPr>
                <w:rFonts w:ascii="宋体"/>
                <w:vanish/>
              </w:rPr>
            </w:pPr>
          </w:p>
        </w:tc>
        <w:tc>
          <w:tcPr>
            <w:tcW w:w="0" w:type="auto"/>
            <w:gridSpan w:val="3"/>
            <w:shd w:val="clear" w:color="auto" w:fill="auto"/>
            <w:vAlign w:val="bottom"/>
          </w:tcPr>
          <w:p w14:paraId="012D15BF" w14:textId="77777777" w:rsidR="008A1CC1" w:rsidRDefault="008A1CC1">
            <w:pPr>
              <w:rPr>
                <w:rFonts w:ascii="宋体"/>
                <w:vanish/>
              </w:rPr>
            </w:pPr>
          </w:p>
        </w:tc>
        <w:tc>
          <w:tcPr>
            <w:tcW w:w="0" w:type="auto"/>
            <w:gridSpan w:val="3"/>
            <w:shd w:val="clear" w:color="auto" w:fill="auto"/>
            <w:vAlign w:val="bottom"/>
          </w:tcPr>
          <w:p w14:paraId="012D15C0" w14:textId="77777777" w:rsidR="008A1CC1" w:rsidRDefault="008A1CC1">
            <w:pPr>
              <w:rPr>
                <w:rFonts w:ascii="宋体"/>
                <w:vanish/>
              </w:rPr>
            </w:pPr>
          </w:p>
        </w:tc>
        <w:tc>
          <w:tcPr>
            <w:tcW w:w="0" w:type="auto"/>
            <w:gridSpan w:val="3"/>
            <w:shd w:val="clear" w:color="auto" w:fill="auto"/>
            <w:vAlign w:val="bottom"/>
          </w:tcPr>
          <w:p w14:paraId="012D15C1" w14:textId="77777777" w:rsidR="008A1CC1" w:rsidRDefault="008A1CC1">
            <w:pPr>
              <w:rPr>
                <w:rFonts w:ascii="宋体"/>
                <w:vanish/>
              </w:rPr>
            </w:pPr>
          </w:p>
        </w:tc>
        <w:tc>
          <w:tcPr>
            <w:tcW w:w="0" w:type="auto"/>
            <w:gridSpan w:val="3"/>
            <w:shd w:val="clear" w:color="auto" w:fill="auto"/>
            <w:vAlign w:val="bottom"/>
          </w:tcPr>
          <w:p w14:paraId="012D15C2" w14:textId="77777777" w:rsidR="008A1CC1" w:rsidRDefault="008A1CC1">
            <w:pPr>
              <w:rPr>
                <w:rFonts w:ascii="宋体"/>
                <w:vanish/>
              </w:rPr>
            </w:pPr>
          </w:p>
        </w:tc>
        <w:tc>
          <w:tcPr>
            <w:tcW w:w="0" w:type="auto"/>
            <w:gridSpan w:val="3"/>
            <w:shd w:val="clear" w:color="auto" w:fill="auto"/>
            <w:vAlign w:val="bottom"/>
          </w:tcPr>
          <w:p w14:paraId="012D15C3" w14:textId="77777777" w:rsidR="008A1CC1" w:rsidRDefault="008A1CC1">
            <w:pPr>
              <w:rPr>
                <w:rFonts w:ascii="宋体"/>
                <w:vanish/>
              </w:rPr>
            </w:pPr>
          </w:p>
        </w:tc>
        <w:tc>
          <w:tcPr>
            <w:tcW w:w="0" w:type="auto"/>
            <w:gridSpan w:val="3"/>
            <w:shd w:val="clear" w:color="auto" w:fill="auto"/>
            <w:vAlign w:val="bottom"/>
          </w:tcPr>
          <w:p w14:paraId="012D15C4" w14:textId="77777777" w:rsidR="008A1CC1" w:rsidRDefault="008A1CC1">
            <w:pPr>
              <w:rPr>
                <w:rFonts w:ascii="宋体"/>
                <w:vanish/>
              </w:rPr>
            </w:pPr>
          </w:p>
        </w:tc>
        <w:tc>
          <w:tcPr>
            <w:tcW w:w="0" w:type="auto"/>
            <w:gridSpan w:val="3"/>
            <w:shd w:val="clear" w:color="auto" w:fill="auto"/>
            <w:vAlign w:val="bottom"/>
          </w:tcPr>
          <w:p w14:paraId="012D15C5" w14:textId="77777777" w:rsidR="008A1CC1" w:rsidRDefault="008A1CC1">
            <w:pPr>
              <w:rPr>
                <w:rFonts w:ascii="宋体"/>
                <w:vanish/>
              </w:rPr>
            </w:pPr>
          </w:p>
        </w:tc>
        <w:tc>
          <w:tcPr>
            <w:tcW w:w="0" w:type="auto"/>
            <w:gridSpan w:val="3"/>
            <w:shd w:val="clear" w:color="auto" w:fill="auto"/>
            <w:vAlign w:val="bottom"/>
          </w:tcPr>
          <w:p w14:paraId="012D15C6" w14:textId="77777777" w:rsidR="008A1CC1" w:rsidRDefault="008A1CC1">
            <w:pPr>
              <w:rPr>
                <w:rFonts w:ascii="宋体"/>
                <w:vanish/>
              </w:rPr>
            </w:pPr>
          </w:p>
        </w:tc>
        <w:tc>
          <w:tcPr>
            <w:tcW w:w="0" w:type="auto"/>
            <w:gridSpan w:val="3"/>
            <w:shd w:val="clear" w:color="auto" w:fill="auto"/>
            <w:vAlign w:val="bottom"/>
          </w:tcPr>
          <w:p w14:paraId="012D15C7" w14:textId="77777777" w:rsidR="008A1CC1" w:rsidRDefault="008A1CC1">
            <w:pPr>
              <w:rPr>
                <w:rFonts w:ascii="宋体"/>
                <w:vanish/>
              </w:rPr>
            </w:pPr>
          </w:p>
        </w:tc>
        <w:tc>
          <w:tcPr>
            <w:tcW w:w="0" w:type="auto"/>
            <w:gridSpan w:val="3"/>
            <w:shd w:val="clear" w:color="auto" w:fill="auto"/>
            <w:vAlign w:val="bottom"/>
          </w:tcPr>
          <w:p w14:paraId="012D15C8" w14:textId="77777777" w:rsidR="008A1CC1" w:rsidRDefault="008A1CC1">
            <w:pPr>
              <w:rPr>
                <w:rFonts w:ascii="宋体"/>
                <w:vanish/>
              </w:rPr>
            </w:pPr>
          </w:p>
        </w:tc>
        <w:tc>
          <w:tcPr>
            <w:tcW w:w="0" w:type="auto"/>
            <w:shd w:val="clear" w:color="auto" w:fill="auto"/>
            <w:vAlign w:val="bottom"/>
          </w:tcPr>
          <w:p w14:paraId="012D15C9" w14:textId="77777777" w:rsidR="008A1CC1" w:rsidRDefault="008A1CC1">
            <w:pPr>
              <w:rPr>
                <w:rFonts w:ascii="宋体"/>
                <w:vanish/>
              </w:rPr>
            </w:pPr>
          </w:p>
        </w:tc>
      </w:tr>
      <w:tr w:rsidR="008A1CC1" w14:paraId="012D15D8" w14:textId="77777777">
        <w:trPr>
          <w:hidden/>
        </w:trPr>
        <w:tc>
          <w:tcPr>
            <w:tcW w:w="0" w:type="auto"/>
            <w:gridSpan w:val="3"/>
            <w:shd w:val="clear" w:color="auto" w:fill="auto"/>
            <w:vAlign w:val="bottom"/>
          </w:tcPr>
          <w:p w14:paraId="012D15CB" w14:textId="77777777" w:rsidR="008A1CC1" w:rsidRDefault="008A1CC1">
            <w:pPr>
              <w:rPr>
                <w:rFonts w:ascii="宋体"/>
                <w:vanish/>
              </w:rPr>
            </w:pPr>
          </w:p>
        </w:tc>
        <w:tc>
          <w:tcPr>
            <w:tcW w:w="0" w:type="auto"/>
            <w:gridSpan w:val="3"/>
            <w:shd w:val="clear" w:color="auto" w:fill="auto"/>
            <w:vAlign w:val="bottom"/>
          </w:tcPr>
          <w:p w14:paraId="012D15CC" w14:textId="77777777" w:rsidR="008A1CC1" w:rsidRDefault="008A1CC1">
            <w:pPr>
              <w:rPr>
                <w:rFonts w:ascii="宋体"/>
                <w:vanish/>
              </w:rPr>
            </w:pPr>
          </w:p>
        </w:tc>
        <w:tc>
          <w:tcPr>
            <w:tcW w:w="0" w:type="auto"/>
            <w:gridSpan w:val="3"/>
            <w:shd w:val="clear" w:color="auto" w:fill="auto"/>
            <w:vAlign w:val="bottom"/>
          </w:tcPr>
          <w:p w14:paraId="012D15CD" w14:textId="77777777" w:rsidR="008A1CC1" w:rsidRDefault="008A1CC1">
            <w:pPr>
              <w:rPr>
                <w:rFonts w:ascii="宋体"/>
                <w:vanish/>
              </w:rPr>
            </w:pPr>
          </w:p>
        </w:tc>
        <w:tc>
          <w:tcPr>
            <w:tcW w:w="0" w:type="auto"/>
            <w:gridSpan w:val="3"/>
            <w:shd w:val="clear" w:color="auto" w:fill="auto"/>
            <w:vAlign w:val="bottom"/>
          </w:tcPr>
          <w:p w14:paraId="012D15CE" w14:textId="77777777" w:rsidR="008A1CC1" w:rsidRDefault="008A1CC1">
            <w:pPr>
              <w:rPr>
                <w:rFonts w:ascii="宋体"/>
                <w:vanish/>
              </w:rPr>
            </w:pPr>
          </w:p>
        </w:tc>
        <w:tc>
          <w:tcPr>
            <w:tcW w:w="0" w:type="auto"/>
            <w:gridSpan w:val="3"/>
            <w:shd w:val="clear" w:color="auto" w:fill="auto"/>
            <w:vAlign w:val="bottom"/>
          </w:tcPr>
          <w:p w14:paraId="012D15CF" w14:textId="77777777" w:rsidR="008A1CC1" w:rsidRDefault="008A1CC1">
            <w:pPr>
              <w:rPr>
                <w:rFonts w:ascii="宋体"/>
                <w:vanish/>
              </w:rPr>
            </w:pPr>
          </w:p>
        </w:tc>
        <w:tc>
          <w:tcPr>
            <w:tcW w:w="0" w:type="auto"/>
            <w:gridSpan w:val="3"/>
            <w:shd w:val="clear" w:color="auto" w:fill="auto"/>
            <w:vAlign w:val="bottom"/>
          </w:tcPr>
          <w:p w14:paraId="012D15D0" w14:textId="77777777" w:rsidR="008A1CC1" w:rsidRDefault="008A1CC1">
            <w:pPr>
              <w:rPr>
                <w:rFonts w:ascii="宋体"/>
                <w:vanish/>
              </w:rPr>
            </w:pPr>
          </w:p>
        </w:tc>
        <w:tc>
          <w:tcPr>
            <w:tcW w:w="0" w:type="auto"/>
            <w:gridSpan w:val="3"/>
            <w:shd w:val="clear" w:color="auto" w:fill="auto"/>
            <w:vAlign w:val="bottom"/>
          </w:tcPr>
          <w:p w14:paraId="012D15D1" w14:textId="77777777" w:rsidR="008A1CC1" w:rsidRDefault="008A1CC1">
            <w:pPr>
              <w:rPr>
                <w:rFonts w:ascii="宋体"/>
                <w:vanish/>
              </w:rPr>
            </w:pPr>
          </w:p>
        </w:tc>
        <w:tc>
          <w:tcPr>
            <w:tcW w:w="0" w:type="auto"/>
            <w:gridSpan w:val="3"/>
            <w:shd w:val="clear" w:color="auto" w:fill="auto"/>
            <w:vAlign w:val="bottom"/>
          </w:tcPr>
          <w:p w14:paraId="012D15D2" w14:textId="77777777" w:rsidR="008A1CC1" w:rsidRDefault="008A1CC1">
            <w:pPr>
              <w:rPr>
                <w:rFonts w:ascii="宋体"/>
                <w:vanish/>
              </w:rPr>
            </w:pPr>
          </w:p>
        </w:tc>
        <w:tc>
          <w:tcPr>
            <w:tcW w:w="0" w:type="auto"/>
            <w:gridSpan w:val="3"/>
            <w:shd w:val="clear" w:color="auto" w:fill="auto"/>
            <w:vAlign w:val="bottom"/>
          </w:tcPr>
          <w:p w14:paraId="012D15D3" w14:textId="77777777" w:rsidR="008A1CC1" w:rsidRDefault="008A1CC1">
            <w:pPr>
              <w:rPr>
                <w:rFonts w:ascii="宋体"/>
                <w:vanish/>
              </w:rPr>
            </w:pPr>
          </w:p>
        </w:tc>
        <w:tc>
          <w:tcPr>
            <w:tcW w:w="0" w:type="auto"/>
            <w:gridSpan w:val="3"/>
            <w:shd w:val="clear" w:color="auto" w:fill="auto"/>
            <w:vAlign w:val="bottom"/>
          </w:tcPr>
          <w:p w14:paraId="012D15D4" w14:textId="77777777" w:rsidR="008A1CC1" w:rsidRDefault="008A1CC1">
            <w:pPr>
              <w:rPr>
                <w:rFonts w:ascii="宋体"/>
                <w:vanish/>
              </w:rPr>
            </w:pPr>
          </w:p>
        </w:tc>
        <w:tc>
          <w:tcPr>
            <w:tcW w:w="0" w:type="auto"/>
            <w:gridSpan w:val="3"/>
            <w:shd w:val="clear" w:color="auto" w:fill="auto"/>
            <w:vAlign w:val="bottom"/>
          </w:tcPr>
          <w:p w14:paraId="012D15D5" w14:textId="77777777" w:rsidR="008A1CC1" w:rsidRDefault="008A1CC1">
            <w:pPr>
              <w:rPr>
                <w:rFonts w:ascii="宋体"/>
                <w:vanish/>
              </w:rPr>
            </w:pPr>
          </w:p>
        </w:tc>
        <w:tc>
          <w:tcPr>
            <w:tcW w:w="0" w:type="auto"/>
            <w:gridSpan w:val="3"/>
            <w:shd w:val="clear" w:color="auto" w:fill="auto"/>
            <w:vAlign w:val="bottom"/>
          </w:tcPr>
          <w:p w14:paraId="012D15D6" w14:textId="77777777" w:rsidR="008A1CC1" w:rsidRDefault="008A1CC1">
            <w:pPr>
              <w:rPr>
                <w:rFonts w:ascii="宋体"/>
                <w:vanish/>
              </w:rPr>
            </w:pPr>
          </w:p>
        </w:tc>
        <w:tc>
          <w:tcPr>
            <w:tcW w:w="0" w:type="auto"/>
            <w:shd w:val="clear" w:color="auto" w:fill="auto"/>
            <w:vAlign w:val="bottom"/>
          </w:tcPr>
          <w:p w14:paraId="012D15D7" w14:textId="77777777" w:rsidR="008A1CC1" w:rsidRDefault="008A1CC1">
            <w:pPr>
              <w:rPr>
                <w:rFonts w:ascii="宋体"/>
                <w:vanish/>
              </w:rPr>
            </w:pPr>
          </w:p>
        </w:tc>
      </w:tr>
      <w:tr w:rsidR="008A1CC1" w14:paraId="012D15E6" w14:textId="77777777">
        <w:trPr>
          <w:hidden/>
        </w:trPr>
        <w:tc>
          <w:tcPr>
            <w:tcW w:w="0" w:type="auto"/>
            <w:gridSpan w:val="3"/>
            <w:shd w:val="clear" w:color="auto" w:fill="auto"/>
            <w:vAlign w:val="bottom"/>
          </w:tcPr>
          <w:p w14:paraId="012D15D9" w14:textId="77777777" w:rsidR="008A1CC1" w:rsidRDefault="008A1CC1">
            <w:pPr>
              <w:rPr>
                <w:rFonts w:ascii="宋体"/>
                <w:vanish/>
              </w:rPr>
            </w:pPr>
          </w:p>
        </w:tc>
        <w:tc>
          <w:tcPr>
            <w:tcW w:w="0" w:type="auto"/>
            <w:gridSpan w:val="3"/>
            <w:shd w:val="clear" w:color="auto" w:fill="auto"/>
            <w:vAlign w:val="bottom"/>
          </w:tcPr>
          <w:p w14:paraId="012D15DA" w14:textId="77777777" w:rsidR="008A1CC1" w:rsidRDefault="008A1CC1">
            <w:pPr>
              <w:rPr>
                <w:rFonts w:ascii="宋体"/>
                <w:vanish/>
              </w:rPr>
            </w:pPr>
          </w:p>
        </w:tc>
        <w:tc>
          <w:tcPr>
            <w:tcW w:w="0" w:type="auto"/>
            <w:gridSpan w:val="3"/>
            <w:shd w:val="clear" w:color="auto" w:fill="auto"/>
            <w:vAlign w:val="bottom"/>
          </w:tcPr>
          <w:p w14:paraId="012D15DB" w14:textId="77777777" w:rsidR="008A1CC1" w:rsidRDefault="008A1CC1">
            <w:pPr>
              <w:rPr>
                <w:rFonts w:ascii="宋体"/>
                <w:vanish/>
              </w:rPr>
            </w:pPr>
          </w:p>
        </w:tc>
        <w:tc>
          <w:tcPr>
            <w:tcW w:w="0" w:type="auto"/>
            <w:gridSpan w:val="3"/>
            <w:shd w:val="clear" w:color="auto" w:fill="auto"/>
            <w:vAlign w:val="bottom"/>
          </w:tcPr>
          <w:p w14:paraId="012D15DC" w14:textId="77777777" w:rsidR="008A1CC1" w:rsidRDefault="008A1CC1">
            <w:pPr>
              <w:rPr>
                <w:rFonts w:ascii="宋体"/>
                <w:vanish/>
              </w:rPr>
            </w:pPr>
          </w:p>
        </w:tc>
        <w:tc>
          <w:tcPr>
            <w:tcW w:w="0" w:type="auto"/>
            <w:gridSpan w:val="3"/>
            <w:shd w:val="clear" w:color="auto" w:fill="auto"/>
            <w:vAlign w:val="bottom"/>
          </w:tcPr>
          <w:p w14:paraId="012D15DD" w14:textId="77777777" w:rsidR="008A1CC1" w:rsidRDefault="008A1CC1">
            <w:pPr>
              <w:rPr>
                <w:rFonts w:ascii="宋体"/>
                <w:vanish/>
              </w:rPr>
            </w:pPr>
          </w:p>
        </w:tc>
        <w:tc>
          <w:tcPr>
            <w:tcW w:w="0" w:type="auto"/>
            <w:gridSpan w:val="3"/>
            <w:shd w:val="clear" w:color="auto" w:fill="auto"/>
            <w:vAlign w:val="bottom"/>
          </w:tcPr>
          <w:p w14:paraId="012D15DE" w14:textId="77777777" w:rsidR="008A1CC1" w:rsidRDefault="008A1CC1">
            <w:pPr>
              <w:rPr>
                <w:rFonts w:ascii="宋体"/>
                <w:vanish/>
              </w:rPr>
            </w:pPr>
          </w:p>
        </w:tc>
        <w:tc>
          <w:tcPr>
            <w:tcW w:w="0" w:type="auto"/>
            <w:gridSpan w:val="3"/>
            <w:shd w:val="clear" w:color="auto" w:fill="auto"/>
            <w:vAlign w:val="bottom"/>
          </w:tcPr>
          <w:p w14:paraId="012D15DF" w14:textId="77777777" w:rsidR="008A1CC1" w:rsidRDefault="008A1CC1">
            <w:pPr>
              <w:rPr>
                <w:rFonts w:ascii="宋体"/>
                <w:vanish/>
              </w:rPr>
            </w:pPr>
          </w:p>
        </w:tc>
        <w:tc>
          <w:tcPr>
            <w:tcW w:w="0" w:type="auto"/>
            <w:gridSpan w:val="3"/>
            <w:shd w:val="clear" w:color="auto" w:fill="auto"/>
            <w:vAlign w:val="bottom"/>
          </w:tcPr>
          <w:p w14:paraId="012D15E0" w14:textId="77777777" w:rsidR="008A1CC1" w:rsidRDefault="008A1CC1">
            <w:pPr>
              <w:rPr>
                <w:rFonts w:ascii="宋体"/>
                <w:vanish/>
              </w:rPr>
            </w:pPr>
          </w:p>
        </w:tc>
        <w:tc>
          <w:tcPr>
            <w:tcW w:w="0" w:type="auto"/>
            <w:gridSpan w:val="3"/>
            <w:shd w:val="clear" w:color="auto" w:fill="auto"/>
            <w:vAlign w:val="bottom"/>
          </w:tcPr>
          <w:p w14:paraId="012D15E1" w14:textId="77777777" w:rsidR="008A1CC1" w:rsidRDefault="008A1CC1">
            <w:pPr>
              <w:rPr>
                <w:rFonts w:ascii="宋体"/>
                <w:vanish/>
              </w:rPr>
            </w:pPr>
          </w:p>
        </w:tc>
        <w:tc>
          <w:tcPr>
            <w:tcW w:w="0" w:type="auto"/>
            <w:gridSpan w:val="3"/>
            <w:shd w:val="clear" w:color="auto" w:fill="auto"/>
            <w:vAlign w:val="bottom"/>
          </w:tcPr>
          <w:p w14:paraId="012D15E2" w14:textId="77777777" w:rsidR="008A1CC1" w:rsidRDefault="008A1CC1">
            <w:pPr>
              <w:rPr>
                <w:rFonts w:ascii="宋体"/>
                <w:vanish/>
              </w:rPr>
            </w:pPr>
          </w:p>
        </w:tc>
        <w:tc>
          <w:tcPr>
            <w:tcW w:w="0" w:type="auto"/>
            <w:gridSpan w:val="3"/>
            <w:shd w:val="clear" w:color="auto" w:fill="auto"/>
            <w:vAlign w:val="bottom"/>
          </w:tcPr>
          <w:p w14:paraId="012D15E3" w14:textId="77777777" w:rsidR="008A1CC1" w:rsidRDefault="008A1CC1">
            <w:pPr>
              <w:rPr>
                <w:rFonts w:ascii="宋体"/>
                <w:vanish/>
              </w:rPr>
            </w:pPr>
          </w:p>
        </w:tc>
        <w:tc>
          <w:tcPr>
            <w:tcW w:w="0" w:type="auto"/>
            <w:gridSpan w:val="3"/>
            <w:shd w:val="clear" w:color="auto" w:fill="auto"/>
            <w:vAlign w:val="bottom"/>
          </w:tcPr>
          <w:p w14:paraId="012D15E4" w14:textId="77777777" w:rsidR="008A1CC1" w:rsidRDefault="008A1CC1">
            <w:pPr>
              <w:rPr>
                <w:rFonts w:ascii="宋体"/>
                <w:vanish/>
              </w:rPr>
            </w:pPr>
          </w:p>
        </w:tc>
        <w:tc>
          <w:tcPr>
            <w:tcW w:w="0" w:type="auto"/>
            <w:shd w:val="clear" w:color="auto" w:fill="auto"/>
            <w:vAlign w:val="bottom"/>
          </w:tcPr>
          <w:p w14:paraId="012D15E5" w14:textId="77777777" w:rsidR="008A1CC1" w:rsidRDefault="008A1CC1">
            <w:pPr>
              <w:rPr>
                <w:rFonts w:ascii="宋体"/>
                <w:vanish/>
              </w:rPr>
            </w:pPr>
          </w:p>
        </w:tc>
      </w:tr>
      <w:tr w:rsidR="008A1CC1" w14:paraId="012D15F4" w14:textId="77777777">
        <w:trPr>
          <w:hidden/>
        </w:trPr>
        <w:tc>
          <w:tcPr>
            <w:tcW w:w="0" w:type="auto"/>
            <w:gridSpan w:val="3"/>
            <w:shd w:val="clear" w:color="auto" w:fill="auto"/>
            <w:vAlign w:val="bottom"/>
          </w:tcPr>
          <w:p w14:paraId="012D15E7" w14:textId="77777777" w:rsidR="008A1CC1" w:rsidRDefault="008A1CC1">
            <w:pPr>
              <w:rPr>
                <w:rFonts w:ascii="宋体"/>
                <w:vanish/>
              </w:rPr>
            </w:pPr>
          </w:p>
        </w:tc>
        <w:tc>
          <w:tcPr>
            <w:tcW w:w="0" w:type="auto"/>
            <w:gridSpan w:val="3"/>
            <w:shd w:val="clear" w:color="auto" w:fill="auto"/>
            <w:vAlign w:val="bottom"/>
          </w:tcPr>
          <w:p w14:paraId="012D15E8" w14:textId="77777777" w:rsidR="008A1CC1" w:rsidRDefault="008A1CC1">
            <w:pPr>
              <w:rPr>
                <w:rFonts w:ascii="宋体"/>
                <w:vanish/>
              </w:rPr>
            </w:pPr>
          </w:p>
        </w:tc>
        <w:tc>
          <w:tcPr>
            <w:tcW w:w="0" w:type="auto"/>
            <w:gridSpan w:val="3"/>
            <w:shd w:val="clear" w:color="auto" w:fill="auto"/>
            <w:vAlign w:val="bottom"/>
          </w:tcPr>
          <w:p w14:paraId="012D15E9" w14:textId="77777777" w:rsidR="008A1CC1" w:rsidRDefault="008A1CC1">
            <w:pPr>
              <w:rPr>
                <w:rFonts w:ascii="宋体"/>
                <w:vanish/>
              </w:rPr>
            </w:pPr>
          </w:p>
        </w:tc>
        <w:tc>
          <w:tcPr>
            <w:tcW w:w="0" w:type="auto"/>
            <w:gridSpan w:val="3"/>
            <w:shd w:val="clear" w:color="auto" w:fill="auto"/>
            <w:vAlign w:val="bottom"/>
          </w:tcPr>
          <w:p w14:paraId="012D15EA" w14:textId="77777777" w:rsidR="008A1CC1" w:rsidRDefault="008A1CC1">
            <w:pPr>
              <w:rPr>
                <w:rFonts w:ascii="宋体"/>
                <w:vanish/>
              </w:rPr>
            </w:pPr>
          </w:p>
        </w:tc>
        <w:tc>
          <w:tcPr>
            <w:tcW w:w="0" w:type="auto"/>
            <w:gridSpan w:val="3"/>
            <w:shd w:val="clear" w:color="auto" w:fill="auto"/>
            <w:vAlign w:val="bottom"/>
          </w:tcPr>
          <w:p w14:paraId="012D15EB" w14:textId="77777777" w:rsidR="008A1CC1" w:rsidRDefault="008A1CC1">
            <w:pPr>
              <w:rPr>
                <w:rFonts w:ascii="宋体"/>
                <w:vanish/>
              </w:rPr>
            </w:pPr>
          </w:p>
        </w:tc>
        <w:tc>
          <w:tcPr>
            <w:tcW w:w="0" w:type="auto"/>
            <w:gridSpan w:val="3"/>
            <w:shd w:val="clear" w:color="auto" w:fill="auto"/>
            <w:vAlign w:val="bottom"/>
          </w:tcPr>
          <w:p w14:paraId="012D15EC" w14:textId="77777777" w:rsidR="008A1CC1" w:rsidRDefault="008A1CC1">
            <w:pPr>
              <w:rPr>
                <w:rFonts w:ascii="宋体"/>
                <w:vanish/>
              </w:rPr>
            </w:pPr>
          </w:p>
        </w:tc>
        <w:tc>
          <w:tcPr>
            <w:tcW w:w="0" w:type="auto"/>
            <w:gridSpan w:val="3"/>
            <w:shd w:val="clear" w:color="auto" w:fill="auto"/>
            <w:vAlign w:val="bottom"/>
          </w:tcPr>
          <w:p w14:paraId="012D15ED" w14:textId="77777777" w:rsidR="008A1CC1" w:rsidRDefault="008A1CC1">
            <w:pPr>
              <w:rPr>
                <w:rFonts w:ascii="宋体"/>
                <w:vanish/>
              </w:rPr>
            </w:pPr>
          </w:p>
        </w:tc>
        <w:tc>
          <w:tcPr>
            <w:tcW w:w="0" w:type="auto"/>
            <w:gridSpan w:val="3"/>
            <w:shd w:val="clear" w:color="auto" w:fill="auto"/>
            <w:vAlign w:val="bottom"/>
          </w:tcPr>
          <w:p w14:paraId="012D15EE" w14:textId="77777777" w:rsidR="008A1CC1" w:rsidRDefault="008A1CC1">
            <w:pPr>
              <w:rPr>
                <w:rFonts w:ascii="宋体"/>
                <w:vanish/>
              </w:rPr>
            </w:pPr>
          </w:p>
        </w:tc>
        <w:tc>
          <w:tcPr>
            <w:tcW w:w="0" w:type="auto"/>
            <w:gridSpan w:val="3"/>
            <w:shd w:val="clear" w:color="auto" w:fill="auto"/>
            <w:vAlign w:val="bottom"/>
          </w:tcPr>
          <w:p w14:paraId="012D15EF" w14:textId="77777777" w:rsidR="008A1CC1" w:rsidRDefault="008A1CC1">
            <w:pPr>
              <w:rPr>
                <w:rFonts w:ascii="宋体"/>
                <w:vanish/>
              </w:rPr>
            </w:pPr>
          </w:p>
        </w:tc>
        <w:tc>
          <w:tcPr>
            <w:tcW w:w="0" w:type="auto"/>
            <w:gridSpan w:val="3"/>
            <w:shd w:val="clear" w:color="auto" w:fill="auto"/>
            <w:vAlign w:val="bottom"/>
          </w:tcPr>
          <w:p w14:paraId="012D15F0" w14:textId="77777777" w:rsidR="008A1CC1" w:rsidRDefault="008A1CC1">
            <w:pPr>
              <w:rPr>
                <w:rFonts w:ascii="宋体"/>
                <w:vanish/>
              </w:rPr>
            </w:pPr>
          </w:p>
        </w:tc>
        <w:tc>
          <w:tcPr>
            <w:tcW w:w="0" w:type="auto"/>
            <w:gridSpan w:val="3"/>
            <w:shd w:val="clear" w:color="auto" w:fill="auto"/>
            <w:vAlign w:val="bottom"/>
          </w:tcPr>
          <w:p w14:paraId="012D15F1" w14:textId="77777777" w:rsidR="008A1CC1" w:rsidRDefault="008A1CC1">
            <w:pPr>
              <w:rPr>
                <w:rFonts w:ascii="宋体"/>
                <w:vanish/>
              </w:rPr>
            </w:pPr>
          </w:p>
        </w:tc>
        <w:tc>
          <w:tcPr>
            <w:tcW w:w="0" w:type="auto"/>
            <w:gridSpan w:val="3"/>
            <w:shd w:val="clear" w:color="auto" w:fill="auto"/>
            <w:vAlign w:val="bottom"/>
          </w:tcPr>
          <w:p w14:paraId="012D15F2" w14:textId="77777777" w:rsidR="008A1CC1" w:rsidRDefault="008A1CC1">
            <w:pPr>
              <w:rPr>
                <w:rFonts w:ascii="宋体"/>
                <w:vanish/>
              </w:rPr>
            </w:pPr>
          </w:p>
        </w:tc>
        <w:tc>
          <w:tcPr>
            <w:tcW w:w="0" w:type="auto"/>
            <w:shd w:val="clear" w:color="auto" w:fill="auto"/>
            <w:vAlign w:val="bottom"/>
          </w:tcPr>
          <w:p w14:paraId="012D15F3" w14:textId="77777777" w:rsidR="008A1CC1" w:rsidRDefault="008A1CC1">
            <w:pPr>
              <w:rPr>
                <w:rFonts w:ascii="宋体"/>
                <w:vanish/>
              </w:rPr>
            </w:pPr>
          </w:p>
        </w:tc>
      </w:tr>
      <w:tr w:rsidR="008A1CC1" w14:paraId="012D1602" w14:textId="77777777">
        <w:trPr>
          <w:hidden/>
        </w:trPr>
        <w:tc>
          <w:tcPr>
            <w:tcW w:w="0" w:type="auto"/>
            <w:gridSpan w:val="3"/>
            <w:shd w:val="clear" w:color="auto" w:fill="auto"/>
            <w:vAlign w:val="bottom"/>
          </w:tcPr>
          <w:p w14:paraId="012D15F5" w14:textId="77777777" w:rsidR="008A1CC1" w:rsidRDefault="008A1CC1">
            <w:pPr>
              <w:rPr>
                <w:rFonts w:ascii="宋体"/>
                <w:vanish/>
              </w:rPr>
            </w:pPr>
          </w:p>
        </w:tc>
        <w:tc>
          <w:tcPr>
            <w:tcW w:w="0" w:type="auto"/>
            <w:gridSpan w:val="3"/>
            <w:shd w:val="clear" w:color="auto" w:fill="auto"/>
            <w:vAlign w:val="bottom"/>
          </w:tcPr>
          <w:p w14:paraId="012D15F6" w14:textId="77777777" w:rsidR="008A1CC1" w:rsidRDefault="008A1CC1">
            <w:pPr>
              <w:rPr>
                <w:rFonts w:ascii="宋体"/>
                <w:vanish/>
              </w:rPr>
            </w:pPr>
          </w:p>
        </w:tc>
        <w:tc>
          <w:tcPr>
            <w:tcW w:w="0" w:type="auto"/>
            <w:gridSpan w:val="3"/>
            <w:shd w:val="clear" w:color="auto" w:fill="auto"/>
            <w:vAlign w:val="bottom"/>
          </w:tcPr>
          <w:p w14:paraId="012D15F7" w14:textId="77777777" w:rsidR="008A1CC1" w:rsidRDefault="008A1CC1">
            <w:pPr>
              <w:rPr>
                <w:rFonts w:ascii="宋体"/>
                <w:vanish/>
              </w:rPr>
            </w:pPr>
          </w:p>
        </w:tc>
        <w:tc>
          <w:tcPr>
            <w:tcW w:w="0" w:type="auto"/>
            <w:gridSpan w:val="3"/>
            <w:shd w:val="clear" w:color="auto" w:fill="auto"/>
            <w:vAlign w:val="bottom"/>
          </w:tcPr>
          <w:p w14:paraId="012D15F8" w14:textId="77777777" w:rsidR="008A1CC1" w:rsidRDefault="008A1CC1">
            <w:pPr>
              <w:rPr>
                <w:rFonts w:ascii="宋体"/>
                <w:vanish/>
              </w:rPr>
            </w:pPr>
          </w:p>
        </w:tc>
        <w:tc>
          <w:tcPr>
            <w:tcW w:w="0" w:type="auto"/>
            <w:gridSpan w:val="3"/>
            <w:shd w:val="clear" w:color="auto" w:fill="auto"/>
            <w:vAlign w:val="bottom"/>
          </w:tcPr>
          <w:p w14:paraId="012D15F9" w14:textId="77777777" w:rsidR="008A1CC1" w:rsidRDefault="008A1CC1">
            <w:pPr>
              <w:rPr>
                <w:rFonts w:ascii="宋体"/>
                <w:vanish/>
              </w:rPr>
            </w:pPr>
          </w:p>
        </w:tc>
        <w:tc>
          <w:tcPr>
            <w:tcW w:w="0" w:type="auto"/>
            <w:gridSpan w:val="3"/>
            <w:shd w:val="clear" w:color="auto" w:fill="auto"/>
            <w:vAlign w:val="bottom"/>
          </w:tcPr>
          <w:p w14:paraId="012D15FA" w14:textId="77777777" w:rsidR="008A1CC1" w:rsidRDefault="008A1CC1">
            <w:pPr>
              <w:rPr>
                <w:rFonts w:ascii="宋体"/>
                <w:vanish/>
              </w:rPr>
            </w:pPr>
          </w:p>
        </w:tc>
        <w:tc>
          <w:tcPr>
            <w:tcW w:w="0" w:type="auto"/>
            <w:gridSpan w:val="3"/>
            <w:shd w:val="clear" w:color="auto" w:fill="auto"/>
            <w:vAlign w:val="bottom"/>
          </w:tcPr>
          <w:p w14:paraId="012D15FB" w14:textId="77777777" w:rsidR="008A1CC1" w:rsidRDefault="008A1CC1">
            <w:pPr>
              <w:rPr>
                <w:rFonts w:ascii="宋体"/>
                <w:vanish/>
              </w:rPr>
            </w:pPr>
          </w:p>
        </w:tc>
        <w:tc>
          <w:tcPr>
            <w:tcW w:w="0" w:type="auto"/>
            <w:gridSpan w:val="3"/>
            <w:shd w:val="clear" w:color="auto" w:fill="auto"/>
            <w:vAlign w:val="bottom"/>
          </w:tcPr>
          <w:p w14:paraId="012D15FC" w14:textId="77777777" w:rsidR="008A1CC1" w:rsidRDefault="008A1CC1">
            <w:pPr>
              <w:rPr>
                <w:rFonts w:ascii="宋体"/>
                <w:vanish/>
              </w:rPr>
            </w:pPr>
          </w:p>
        </w:tc>
        <w:tc>
          <w:tcPr>
            <w:tcW w:w="0" w:type="auto"/>
            <w:gridSpan w:val="3"/>
            <w:shd w:val="clear" w:color="auto" w:fill="auto"/>
            <w:vAlign w:val="bottom"/>
          </w:tcPr>
          <w:p w14:paraId="012D15FD" w14:textId="77777777" w:rsidR="008A1CC1" w:rsidRDefault="008A1CC1">
            <w:pPr>
              <w:rPr>
                <w:rFonts w:ascii="宋体"/>
                <w:vanish/>
              </w:rPr>
            </w:pPr>
          </w:p>
        </w:tc>
        <w:tc>
          <w:tcPr>
            <w:tcW w:w="0" w:type="auto"/>
            <w:gridSpan w:val="3"/>
            <w:shd w:val="clear" w:color="auto" w:fill="auto"/>
            <w:vAlign w:val="bottom"/>
          </w:tcPr>
          <w:p w14:paraId="012D15FE" w14:textId="77777777" w:rsidR="008A1CC1" w:rsidRDefault="008A1CC1">
            <w:pPr>
              <w:rPr>
                <w:rFonts w:ascii="宋体"/>
                <w:vanish/>
              </w:rPr>
            </w:pPr>
          </w:p>
        </w:tc>
        <w:tc>
          <w:tcPr>
            <w:tcW w:w="0" w:type="auto"/>
            <w:gridSpan w:val="3"/>
            <w:shd w:val="clear" w:color="auto" w:fill="auto"/>
            <w:vAlign w:val="bottom"/>
          </w:tcPr>
          <w:p w14:paraId="012D15FF" w14:textId="77777777" w:rsidR="008A1CC1" w:rsidRDefault="008A1CC1">
            <w:pPr>
              <w:rPr>
                <w:rFonts w:ascii="宋体"/>
                <w:vanish/>
              </w:rPr>
            </w:pPr>
          </w:p>
        </w:tc>
        <w:tc>
          <w:tcPr>
            <w:tcW w:w="0" w:type="auto"/>
            <w:gridSpan w:val="3"/>
            <w:shd w:val="clear" w:color="auto" w:fill="auto"/>
            <w:vAlign w:val="bottom"/>
          </w:tcPr>
          <w:p w14:paraId="012D1600" w14:textId="77777777" w:rsidR="008A1CC1" w:rsidRDefault="008A1CC1">
            <w:pPr>
              <w:rPr>
                <w:rFonts w:ascii="宋体"/>
                <w:vanish/>
              </w:rPr>
            </w:pPr>
          </w:p>
        </w:tc>
        <w:tc>
          <w:tcPr>
            <w:tcW w:w="0" w:type="auto"/>
            <w:shd w:val="clear" w:color="auto" w:fill="auto"/>
            <w:vAlign w:val="bottom"/>
          </w:tcPr>
          <w:p w14:paraId="012D1601" w14:textId="77777777" w:rsidR="008A1CC1" w:rsidRDefault="008A1CC1">
            <w:pPr>
              <w:rPr>
                <w:rFonts w:ascii="宋体"/>
                <w:vanish/>
              </w:rPr>
            </w:pPr>
          </w:p>
        </w:tc>
      </w:tr>
      <w:tr w:rsidR="008A1CC1" w14:paraId="012D1610" w14:textId="77777777">
        <w:trPr>
          <w:hidden/>
        </w:trPr>
        <w:tc>
          <w:tcPr>
            <w:tcW w:w="0" w:type="auto"/>
            <w:gridSpan w:val="3"/>
            <w:shd w:val="clear" w:color="auto" w:fill="auto"/>
            <w:vAlign w:val="bottom"/>
          </w:tcPr>
          <w:p w14:paraId="012D1603" w14:textId="77777777" w:rsidR="008A1CC1" w:rsidRDefault="008A1CC1">
            <w:pPr>
              <w:rPr>
                <w:rFonts w:ascii="宋体"/>
                <w:vanish/>
              </w:rPr>
            </w:pPr>
          </w:p>
        </w:tc>
        <w:tc>
          <w:tcPr>
            <w:tcW w:w="0" w:type="auto"/>
            <w:gridSpan w:val="3"/>
            <w:shd w:val="clear" w:color="auto" w:fill="auto"/>
            <w:vAlign w:val="bottom"/>
          </w:tcPr>
          <w:p w14:paraId="012D1604" w14:textId="77777777" w:rsidR="008A1CC1" w:rsidRDefault="008A1CC1">
            <w:pPr>
              <w:rPr>
                <w:rFonts w:ascii="宋体"/>
                <w:vanish/>
              </w:rPr>
            </w:pPr>
          </w:p>
        </w:tc>
        <w:tc>
          <w:tcPr>
            <w:tcW w:w="0" w:type="auto"/>
            <w:gridSpan w:val="3"/>
            <w:shd w:val="clear" w:color="auto" w:fill="auto"/>
            <w:vAlign w:val="bottom"/>
          </w:tcPr>
          <w:p w14:paraId="012D1605" w14:textId="77777777" w:rsidR="008A1CC1" w:rsidRDefault="008A1CC1">
            <w:pPr>
              <w:rPr>
                <w:rFonts w:ascii="宋体"/>
                <w:vanish/>
              </w:rPr>
            </w:pPr>
          </w:p>
        </w:tc>
        <w:tc>
          <w:tcPr>
            <w:tcW w:w="0" w:type="auto"/>
            <w:gridSpan w:val="3"/>
            <w:shd w:val="clear" w:color="auto" w:fill="auto"/>
            <w:vAlign w:val="bottom"/>
          </w:tcPr>
          <w:p w14:paraId="012D1606" w14:textId="77777777" w:rsidR="008A1CC1" w:rsidRDefault="008A1CC1">
            <w:pPr>
              <w:rPr>
                <w:rFonts w:ascii="宋体"/>
                <w:vanish/>
              </w:rPr>
            </w:pPr>
          </w:p>
        </w:tc>
        <w:tc>
          <w:tcPr>
            <w:tcW w:w="0" w:type="auto"/>
            <w:gridSpan w:val="3"/>
            <w:shd w:val="clear" w:color="auto" w:fill="auto"/>
            <w:vAlign w:val="bottom"/>
          </w:tcPr>
          <w:p w14:paraId="012D1607" w14:textId="77777777" w:rsidR="008A1CC1" w:rsidRDefault="008A1CC1">
            <w:pPr>
              <w:rPr>
                <w:rFonts w:ascii="宋体"/>
                <w:vanish/>
              </w:rPr>
            </w:pPr>
          </w:p>
        </w:tc>
        <w:tc>
          <w:tcPr>
            <w:tcW w:w="0" w:type="auto"/>
            <w:gridSpan w:val="3"/>
            <w:shd w:val="clear" w:color="auto" w:fill="auto"/>
            <w:vAlign w:val="bottom"/>
          </w:tcPr>
          <w:p w14:paraId="012D1608" w14:textId="77777777" w:rsidR="008A1CC1" w:rsidRDefault="008A1CC1">
            <w:pPr>
              <w:rPr>
                <w:rFonts w:ascii="宋体"/>
                <w:vanish/>
              </w:rPr>
            </w:pPr>
          </w:p>
        </w:tc>
        <w:tc>
          <w:tcPr>
            <w:tcW w:w="0" w:type="auto"/>
            <w:gridSpan w:val="3"/>
            <w:shd w:val="clear" w:color="auto" w:fill="auto"/>
            <w:vAlign w:val="bottom"/>
          </w:tcPr>
          <w:p w14:paraId="012D1609" w14:textId="77777777" w:rsidR="008A1CC1" w:rsidRDefault="008A1CC1">
            <w:pPr>
              <w:rPr>
                <w:rFonts w:ascii="宋体"/>
                <w:vanish/>
              </w:rPr>
            </w:pPr>
          </w:p>
        </w:tc>
        <w:tc>
          <w:tcPr>
            <w:tcW w:w="0" w:type="auto"/>
            <w:gridSpan w:val="3"/>
            <w:shd w:val="clear" w:color="auto" w:fill="auto"/>
            <w:vAlign w:val="bottom"/>
          </w:tcPr>
          <w:p w14:paraId="012D160A" w14:textId="77777777" w:rsidR="008A1CC1" w:rsidRDefault="008A1CC1">
            <w:pPr>
              <w:rPr>
                <w:rFonts w:ascii="宋体"/>
                <w:vanish/>
              </w:rPr>
            </w:pPr>
          </w:p>
        </w:tc>
        <w:tc>
          <w:tcPr>
            <w:tcW w:w="0" w:type="auto"/>
            <w:gridSpan w:val="3"/>
            <w:shd w:val="clear" w:color="auto" w:fill="auto"/>
            <w:vAlign w:val="bottom"/>
          </w:tcPr>
          <w:p w14:paraId="012D160B" w14:textId="77777777" w:rsidR="008A1CC1" w:rsidRDefault="008A1CC1">
            <w:pPr>
              <w:rPr>
                <w:rFonts w:ascii="宋体"/>
                <w:vanish/>
              </w:rPr>
            </w:pPr>
          </w:p>
        </w:tc>
        <w:tc>
          <w:tcPr>
            <w:tcW w:w="0" w:type="auto"/>
            <w:gridSpan w:val="3"/>
            <w:shd w:val="clear" w:color="auto" w:fill="auto"/>
            <w:vAlign w:val="bottom"/>
          </w:tcPr>
          <w:p w14:paraId="012D160C" w14:textId="77777777" w:rsidR="008A1CC1" w:rsidRDefault="008A1CC1">
            <w:pPr>
              <w:rPr>
                <w:rFonts w:ascii="宋体"/>
                <w:vanish/>
              </w:rPr>
            </w:pPr>
          </w:p>
        </w:tc>
        <w:tc>
          <w:tcPr>
            <w:tcW w:w="0" w:type="auto"/>
            <w:gridSpan w:val="3"/>
            <w:shd w:val="clear" w:color="auto" w:fill="auto"/>
            <w:vAlign w:val="bottom"/>
          </w:tcPr>
          <w:p w14:paraId="012D160D" w14:textId="77777777" w:rsidR="008A1CC1" w:rsidRDefault="008A1CC1">
            <w:pPr>
              <w:rPr>
                <w:rFonts w:ascii="宋体"/>
                <w:vanish/>
              </w:rPr>
            </w:pPr>
          </w:p>
        </w:tc>
        <w:tc>
          <w:tcPr>
            <w:tcW w:w="0" w:type="auto"/>
            <w:gridSpan w:val="3"/>
            <w:shd w:val="clear" w:color="auto" w:fill="auto"/>
            <w:vAlign w:val="bottom"/>
          </w:tcPr>
          <w:p w14:paraId="012D160E" w14:textId="77777777" w:rsidR="008A1CC1" w:rsidRDefault="008A1CC1">
            <w:pPr>
              <w:rPr>
                <w:rFonts w:ascii="宋体"/>
                <w:vanish/>
              </w:rPr>
            </w:pPr>
          </w:p>
        </w:tc>
        <w:tc>
          <w:tcPr>
            <w:tcW w:w="0" w:type="auto"/>
            <w:shd w:val="clear" w:color="auto" w:fill="auto"/>
            <w:vAlign w:val="bottom"/>
          </w:tcPr>
          <w:p w14:paraId="012D160F" w14:textId="77777777" w:rsidR="008A1CC1" w:rsidRDefault="008A1CC1">
            <w:pPr>
              <w:rPr>
                <w:rFonts w:ascii="宋体"/>
                <w:vanish/>
              </w:rPr>
            </w:pPr>
          </w:p>
        </w:tc>
      </w:tr>
      <w:tr w:rsidR="008A1CC1" w14:paraId="012D161E" w14:textId="77777777">
        <w:trPr>
          <w:hidden/>
        </w:trPr>
        <w:tc>
          <w:tcPr>
            <w:tcW w:w="0" w:type="auto"/>
            <w:gridSpan w:val="3"/>
            <w:shd w:val="clear" w:color="auto" w:fill="auto"/>
            <w:vAlign w:val="bottom"/>
          </w:tcPr>
          <w:p w14:paraId="012D1611" w14:textId="77777777" w:rsidR="008A1CC1" w:rsidRDefault="008A1CC1">
            <w:pPr>
              <w:rPr>
                <w:rFonts w:ascii="宋体"/>
                <w:vanish/>
              </w:rPr>
            </w:pPr>
          </w:p>
        </w:tc>
        <w:tc>
          <w:tcPr>
            <w:tcW w:w="0" w:type="auto"/>
            <w:gridSpan w:val="3"/>
            <w:shd w:val="clear" w:color="auto" w:fill="auto"/>
            <w:vAlign w:val="bottom"/>
          </w:tcPr>
          <w:p w14:paraId="012D1612" w14:textId="77777777" w:rsidR="008A1CC1" w:rsidRDefault="008A1CC1">
            <w:pPr>
              <w:rPr>
                <w:rFonts w:ascii="宋体"/>
                <w:vanish/>
              </w:rPr>
            </w:pPr>
          </w:p>
        </w:tc>
        <w:tc>
          <w:tcPr>
            <w:tcW w:w="0" w:type="auto"/>
            <w:gridSpan w:val="3"/>
            <w:shd w:val="clear" w:color="auto" w:fill="auto"/>
            <w:vAlign w:val="bottom"/>
          </w:tcPr>
          <w:p w14:paraId="012D1613" w14:textId="77777777" w:rsidR="008A1CC1" w:rsidRDefault="008A1CC1">
            <w:pPr>
              <w:rPr>
                <w:rFonts w:ascii="宋体"/>
                <w:vanish/>
              </w:rPr>
            </w:pPr>
          </w:p>
        </w:tc>
        <w:tc>
          <w:tcPr>
            <w:tcW w:w="0" w:type="auto"/>
            <w:gridSpan w:val="3"/>
            <w:shd w:val="clear" w:color="auto" w:fill="auto"/>
            <w:vAlign w:val="bottom"/>
          </w:tcPr>
          <w:p w14:paraId="012D1614" w14:textId="77777777" w:rsidR="008A1CC1" w:rsidRDefault="008A1CC1">
            <w:pPr>
              <w:rPr>
                <w:rFonts w:ascii="宋体"/>
                <w:vanish/>
              </w:rPr>
            </w:pPr>
          </w:p>
        </w:tc>
        <w:tc>
          <w:tcPr>
            <w:tcW w:w="0" w:type="auto"/>
            <w:gridSpan w:val="3"/>
            <w:shd w:val="clear" w:color="auto" w:fill="auto"/>
            <w:vAlign w:val="bottom"/>
          </w:tcPr>
          <w:p w14:paraId="012D1615" w14:textId="77777777" w:rsidR="008A1CC1" w:rsidRDefault="008A1CC1">
            <w:pPr>
              <w:rPr>
                <w:rFonts w:ascii="宋体"/>
                <w:vanish/>
              </w:rPr>
            </w:pPr>
          </w:p>
        </w:tc>
        <w:tc>
          <w:tcPr>
            <w:tcW w:w="0" w:type="auto"/>
            <w:gridSpan w:val="3"/>
            <w:shd w:val="clear" w:color="auto" w:fill="auto"/>
            <w:vAlign w:val="bottom"/>
          </w:tcPr>
          <w:p w14:paraId="012D1616" w14:textId="77777777" w:rsidR="008A1CC1" w:rsidRDefault="008A1CC1">
            <w:pPr>
              <w:rPr>
                <w:rFonts w:ascii="宋体"/>
                <w:vanish/>
              </w:rPr>
            </w:pPr>
          </w:p>
        </w:tc>
        <w:tc>
          <w:tcPr>
            <w:tcW w:w="0" w:type="auto"/>
            <w:gridSpan w:val="3"/>
            <w:shd w:val="clear" w:color="auto" w:fill="auto"/>
            <w:vAlign w:val="bottom"/>
          </w:tcPr>
          <w:p w14:paraId="012D1617" w14:textId="77777777" w:rsidR="008A1CC1" w:rsidRDefault="008A1CC1">
            <w:pPr>
              <w:rPr>
                <w:rFonts w:ascii="宋体"/>
                <w:vanish/>
              </w:rPr>
            </w:pPr>
          </w:p>
        </w:tc>
        <w:tc>
          <w:tcPr>
            <w:tcW w:w="0" w:type="auto"/>
            <w:gridSpan w:val="3"/>
            <w:shd w:val="clear" w:color="auto" w:fill="auto"/>
            <w:vAlign w:val="bottom"/>
          </w:tcPr>
          <w:p w14:paraId="012D1618" w14:textId="77777777" w:rsidR="008A1CC1" w:rsidRDefault="008A1CC1">
            <w:pPr>
              <w:rPr>
                <w:rFonts w:ascii="宋体"/>
                <w:vanish/>
              </w:rPr>
            </w:pPr>
          </w:p>
        </w:tc>
        <w:tc>
          <w:tcPr>
            <w:tcW w:w="0" w:type="auto"/>
            <w:gridSpan w:val="3"/>
            <w:shd w:val="clear" w:color="auto" w:fill="auto"/>
            <w:vAlign w:val="bottom"/>
          </w:tcPr>
          <w:p w14:paraId="012D1619" w14:textId="77777777" w:rsidR="008A1CC1" w:rsidRDefault="008A1CC1">
            <w:pPr>
              <w:rPr>
                <w:rFonts w:ascii="宋体"/>
                <w:vanish/>
              </w:rPr>
            </w:pPr>
          </w:p>
        </w:tc>
        <w:tc>
          <w:tcPr>
            <w:tcW w:w="0" w:type="auto"/>
            <w:gridSpan w:val="3"/>
            <w:shd w:val="clear" w:color="auto" w:fill="auto"/>
            <w:vAlign w:val="bottom"/>
          </w:tcPr>
          <w:p w14:paraId="012D161A" w14:textId="77777777" w:rsidR="008A1CC1" w:rsidRDefault="008A1CC1">
            <w:pPr>
              <w:rPr>
                <w:rFonts w:ascii="宋体"/>
                <w:vanish/>
              </w:rPr>
            </w:pPr>
          </w:p>
        </w:tc>
        <w:tc>
          <w:tcPr>
            <w:tcW w:w="0" w:type="auto"/>
            <w:gridSpan w:val="3"/>
            <w:shd w:val="clear" w:color="auto" w:fill="auto"/>
            <w:vAlign w:val="bottom"/>
          </w:tcPr>
          <w:p w14:paraId="012D161B" w14:textId="77777777" w:rsidR="008A1CC1" w:rsidRDefault="008A1CC1">
            <w:pPr>
              <w:rPr>
                <w:rFonts w:ascii="宋体"/>
                <w:vanish/>
              </w:rPr>
            </w:pPr>
          </w:p>
        </w:tc>
        <w:tc>
          <w:tcPr>
            <w:tcW w:w="0" w:type="auto"/>
            <w:gridSpan w:val="3"/>
            <w:shd w:val="clear" w:color="auto" w:fill="auto"/>
            <w:vAlign w:val="bottom"/>
          </w:tcPr>
          <w:p w14:paraId="012D161C" w14:textId="77777777" w:rsidR="008A1CC1" w:rsidRDefault="008A1CC1">
            <w:pPr>
              <w:rPr>
                <w:rFonts w:ascii="宋体"/>
                <w:vanish/>
              </w:rPr>
            </w:pPr>
          </w:p>
        </w:tc>
        <w:tc>
          <w:tcPr>
            <w:tcW w:w="0" w:type="auto"/>
            <w:shd w:val="clear" w:color="auto" w:fill="auto"/>
            <w:vAlign w:val="bottom"/>
          </w:tcPr>
          <w:p w14:paraId="012D161D" w14:textId="77777777" w:rsidR="008A1CC1" w:rsidRDefault="008A1CC1">
            <w:pPr>
              <w:rPr>
                <w:rFonts w:ascii="宋体"/>
                <w:vanish/>
              </w:rPr>
            </w:pPr>
          </w:p>
        </w:tc>
      </w:tr>
      <w:tr w:rsidR="008A1CC1" w14:paraId="012D162C" w14:textId="77777777">
        <w:trPr>
          <w:hidden/>
        </w:trPr>
        <w:tc>
          <w:tcPr>
            <w:tcW w:w="0" w:type="auto"/>
            <w:gridSpan w:val="3"/>
            <w:shd w:val="clear" w:color="auto" w:fill="auto"/>
            <w:vAlign w:val="bottom"/>
          </w:tcPr>
          <w:p w14:paraId="012D161F" w14:textId="77777777" w:rsidR="008A1CC1" w:rsidRDefault="008A1CC1">
            <w:pPr>
              <w:rPr>
                <w:rFonts w:ascii="宋体"/>
                <w:vanish/>
              </w:rPr>
            </w:pPr>
          </w:p>
        </w:tc>
        <w:tc>
          <w:tcPr>
            <w:tcW w:w="0" w:type="auto"/>
            <w:gridSpan w:val="3"/>
            <w:shd w:val="clear" w:color="auto" w:fill="auto"/>
            <w:vAlign w:val="bottom"/>
          </w:tcPr>
          <w:p w14:paraId="012D1620" w14:textId="77777777" w:rsidR="008A1CC1" w:rsidRDefault="008A1CC1">
            <w:pPr>
              <w:rPr>
                <w:rFonts w:ascii="宋体"/>
                <w:vanish/>
              </w:rPr>
            </w:pPr>
          </w:p>
        </w:tc>
        <w:tc>
          <w:tcPr>
            <w:tcW w:w="0" w:type="auto"/>
            <w:gridSpan w:val="3"/>
            <w:shd w:val="clear" w:color="auto" w:fill="auto"/>
            <w:vAlign w:val="bottom"/>
          </w:tcPr>
          <w:p w14:paraId="012D1621" w14:textId="77777777" w:rsidR="008A1CC1" w:rsidRDefault="008A1CC1">
            <w:pPr>
              <w:rPr>
                <w:rFonts w:ascii="宋体"/>
                <w:vanish/>
              </w:rPr>
            </w:pPr>
          </w:p>
        </w:tc>
        <w:tc>
          <w:tcPr>
            <w:tcW w:w="0" w:type="auto"/>
            <w:gridSpan w:val="3"/>
            <w:shd w:val="clear" w:color="auto" w:fill="auto"/>
            <w:vAlign w:val="bottom"/>
          </w:tcPr>
          <w:p w14:paraId="012D1622" w14:textId="77777777" w:rsidR="008A1CC1" w:rsidRDefault="008A1CC1">
            <w:pPr>
              <w:rPr>
                <w:rFonts w:ascii="宋体"/>
                <w:vanish/>
              </w:rPr>
            </w:pPr>
          </w:p>
        </w:tc>
        <w:tc>
          <w:tcPr>
            <w:tcW w:w="0" w:type="auto"/>
            <w:gridSpan w:val="3"/>
            <w:shd w:val="clear" w:color="auto" w:fill="auto"/>
            <w:vAlign w:val="bottom"/>
          </w:tcPr>
          <w:p w14:paraId="012D1623" w14:textId="77777777" w:rsidR="008A1CC1" w:rsidRDefault="008A1CC1">
            <w:pPr>
              <w:rPr>
                <w:rFonts w:ascii="宋体"/>
                <w:vanish/>
              </w:rPr>
            </w:pPr>
          </w:p>
        </w:tc>
        <w:tc>
          <w:tcPr>
            <w:tcW w:w="0" w:type="auto"/>
            <w:gridSpan w:val="3"/>
            <w:shd w:val="clear" w:color="auto" w:fill="auto"/>
            <w:vAlign w:val="bottom"/>
          </w:tcPr>
          <w:p w14:paraId="012D1624" w14:textId="77777777" w:rsidR="008A1CC1" w:rsidRDefault="008A1CC1">
            <w:pPr>
              <w:rPr>
                <w:rFonts w:ascii="宋体"/>
                <w:vanish/>
              </w:rPr>
            </w:pPr>
          </w:p>
        </w:tc>
        <w:tc>
          <w:tcPr>
            <w:tcW w:w="0" w:type="auto"/>
            <w:gridSpan w:val="3"/>
            <w:shd w:val="clear" w:color="auto" w:fill="auto"/>
            <w:vAlign w:val="bottom"/>
          </w:tcPr>
          <w:p w14:paraId="012D1625" w14:textId="77777777" w:rsidR="008A1CC1" w:rsidRDefault="008A1CC1">
            <w:pPr>
              <w:rPr>
                <w:rFonts w:ascii="宋体"/>
                <w:vanish/>
              </w:rPr>
            </w:pPr>
          </w:p>
        </w:tc>
        <w:tc>
          <w:tcPr>
            <w:tcW w:w="0" w:type="auto"/>
            <w:gridSpan w:val="3"/>
            <w:shd w:val="clear" w:color="auto" w:fill="auto"/>
            <w:vAlign w:val="bottom"/>
          </w:tcPr>
          <w:p w14:paraId="012D1626" w14:textId="77777777" w:rsidR="008A1CC1" w:rsidRDefault="008A1CC1">
            <w:pPr>
              <w:rPr>
                <w:rFonts w:ascii="宋体"/>
                <w:vanish/>
              </w:rPr>
            </w:pPr>
          </w:p>
        </w:tc>
        <w:tc>
          <w:tcPr>
            <w:tcW w:w="0" w:type="auto"/>
            <w:gridSpan w:val="3"/>
            <w:shd w:val="clear" w:color="auto" w:fill="auto"/>
            <w:vAlign w:val="bottom"/>
          </w:tcPr>
          <w:p w14:paraId="012D1627" w14:textId="77777777" w:rsidR="008A1CC1" w:rsidRDefault="008A1CC1">
            <w:pPr>
              <w:rPr>
                <w:rFonts w:ascii="宋体"/>
                <w:vanish/>
              </w:rPr>
            </w:pPr>
          </w:p>
        </w:tc>
        <w:tc>
          <w:tcPr>
            <w:tcW w:w="0" w:type="auto"/>
            <w:gridSpan w:val="3"/>
            <w:shd w:val="clear" w:color="auto" w:fill="auto"/>
            <w:vAlign w:val="bottom"/>
          </w:tcPr>
          <w:p w14:paraId="012D1628" w14:textId="77777777" w:rsidR="008A1CC1" w:rsidRDefault="008A1CC1">
            <w:pPr>
              <w:rPr>
                <w:rFonts w:ascii="宋体"/>
                <w:vanish/>
              </w:rPr>
            </w:pPr>
          </w:p>
        </w:tc>
        <w:tc>
          <w:tcPr>
            <w:tcW w:w="0" w:type="auto"/>
            <w:gridSpan w:val="3"/>
            <w:shd w:val="clear" w:color="auto" w:fill="auto"/>
            <w:vAlign w:val="bottom"/>
          </w:tcPr>
          <w:p w14:paraId="012D1629" w14:textId="77777777" w:rsidR="008A1CC1" w:rsidRDefault="008A1CC1">
            <w:pPr>
              <w:rPr>
                <w:rFonts w:ascii="宋体"/>
                <w:vanish/>
              </w:rPr>
            </w:pPr>
          </w:p>
        </w:tc>
        <w:tc>
          <w:tcPr>
            <w:tcW w:w="0" w:type="auto"/>
            <w:gridSpan w:val="3"/>
            <w:shd w:val="clear" w:color="auto" w:fill="auto"/>
            <w:vAlign w:val="bottom"/>
          </w:tcPr>
          <w:p w14:paraId="012D162A" w14:textId="77777777" w:rsidR="008A1CC1" w:rsidRDefault="008A1CC1">
            <w:pPr>
              <w:rPr>
                <w:rFonts w:ascii="宋体"/>
                <w:vanish/>
              </w:rPr>
            </w:pPr>
          </w:p>
        </w:tc>
        <w:tc>
          <w:tcPr>
            <w:tcW w:w="0" w:type="auto"/>
            <w:shd w:val="clear" w:color="auto" w:fill="auto"/>
            <w:vAlign w:val="bottom"/>
          </w:tcPr>
          <w:p w14:paraId="012D162B" w14:textId="77777777" w:rsidR="008A1CC1" w:rsidRDefault="008A1CC1">
            <w:pPr>
              <w:rPr>
                <w:rFonts w:ascii="宋体"/>
                <w:vanish/>
              </w:rPr>
            </w:pPr>
          </w:p>
        </w:tc>
      </w:tr>
      <w:tr w:rsidR="008A1CC1" w14:paraId="012D163A" w14:textId="77777777">
        <w:trPr>
          <w:hidden/>
        </w:trPr>
        <w:tc>
          <w:tcPr>
            <w:tcW w:w="0" w:type="auto"/>
            <w:gridSpan w:val="3"/>
            <w:shd w:val="clear" w:color="auto" w:fill="auto"/>
            <w:vAlign w:val="bottom"/>
          </w:tcPr>
          <w:p w14:paraId="012D162D" w14:textId="77777777" w:rsidR="008A1CC1" w:rsidRDefault="008A1CC1">
            <w:pPr>
              <w:rPr>
                <w:rFonts w:ascii="宋体"/>
                <w:vanish/>
              </w:rPr>
            </w:pPr>
          </w:p>
        </w:tc>
        <w:tc>
          <w:tcPr>
            <w:tcW w:w="0" w:type="auto"/>
            <w:gridSpan w:val="3"/>
            <w:shd w:val="clear" w:color="auto" w:fill="auto"/>
            <w:vAlign w:val="bottom"/>
          </w:tcPr>
          <w:p w14:paraId="012D162E" w14:textId="77777777" w:rsidR="008A1CC1" w:rsidRDefault="008A1CC1">
            <w:pPr>
              <w:rPr>
                <w:rFonts w:ascii="宋体"/>
                <w:vanish/>
              </w:rPr>
            </w:pPr>
          </w:p>
        </w:tc>
        <w:tc>
          <w:tcPr>
            <w:tcW w:w="0" w:type="auto"/>
            <w:gridSpan w:val="3"/>
            <w:shd w:val="clear" w:color="auto" w:fill="auto"/>
            <w:vAlign w:val="bottom"/>
          </w:tcPr>
          <w:p w14:paraId="012D162F" w14:textId="77777777" w:rsidR="008A1CC1" w:rsidRDefault="008A1CC1">
            <w:pPr>
              <w:rPr>
                <w:rFonts w:ascii="宋体"/>
                <w:vanish/>
              </w:rPr>
            </w:pPr>
          </w:p>
        </w:tc>
        <w:tc>
          <w:tcPr>
            <w:tcW w:w="0" w:type="auto"/>
            <w:gridSpan w:val="3"/>
            <w:shd w:val="clear" w:color="auto" w:fill="auto"/>
            <w:vAlign w:val="bottom"/>
          </w:tcPr>
          <w:p w14:paraId="012D1630" w14:textId="77777777" w:rsidR="008A1CC1" w:rsidRDefault="008A1CC1">
            <w:pPr>
              <w:rPr>
                <w:rFonts w:ascii="宋体"/>
                <w:vanish/>
              </w:rPr>
            </w:pPr>
          </w:p>
        </w:tc>
        <w:tc>
          <w:tcPr>
            <w:tcW w:w="0" w:type="auto"/>
            <w:gridSpan w:val="3"/>
            <w:shd w:val="clear" w:color="auto" w:fill="auto"/>
            <w:vAlign w:val="bottom"/>
          </w:tcPr>
          <w:p w14:paraId="012D1631" w14:textId="77777777" w:rsidR="008A1CC1" w:rsidRDefault="008A1CC1">
            <w:pPr>
              <w:rPr>
                <w:rFonts w:ascii="宋体"/>
                <w:vanish/>
              </w:rPr>
            </w:pPr>
          </w:p>
        </w:tc>
        <w:tc>
          <w:tcPr>
            <w:tcW w:w="0" w:type="auto"/>
            <w:gridSpan w:val="3"/>
            <w:shd w:val="clear" w:color="auto" w:fill="auto"/>
            <w:vAlign w:val="bottom"/>
          </w:tcPr>
          <w:p w14:paraId="012D1632" w14:textId="77777777" w:rsidR="008A1CC1" w:rsidRDefault="008A1CC1">
            <w:pPr>
              <w:rPr>
                <w:rFonts w:ascii="宋体"/>
                <w:vanish/>
              </w:rPr>
            </w:pPr>
          </w:p>
        </w:tc>
        <w:tc>
          <w:tcPr>
            <w:tcW w:w="0" w:type="auto"/>
            <w:gridSpan w:val="3"/>
            <w:shd w:val="clear" w:color="auto" w:fill="auto"/>
            <w:vAlign w:val="bottom"/>
          </w:tcPr>
          <w:p w14:paraId="012D1633" w14:textId="77777777" w:rsidR="008A1CC1" w:rsidRDefault="008A1CC1">
            <w:pPr>
              <w:rPr>
                <w:rFonts w:ascii="宋体"/>
                <w:vanish/>
              </w:rPr>
            </w:pPr>
          </w:p>
        </w:tc>
        <w:tc>
          <w:tcPr>
            <w:tcW w:w="0" w:type="auto"/>
            <w:gridSpan w:val="3"/>
            <w:shd w:val="clear" w:color="auto" w:fill="auto"/>
            <w:vAlign w:val="bottom"/>
          </w:tcPr>
          <w:p w14:paraId="012D1634" w14:textId="77777777" w:rsidR="008A1CC1" w:rsidRDefault="008A1CC1">
            <w:pPr>
              <w:rPr>
                <w:rFonts w:ascii="宋体"/>
                <w:vanish/>
              </w:rPr>
            </w:pPr>
          </w:p>
        </w:tc>
        <w:tc>
          <w:tcPr>
            <w:tcW w:w="0" w:type="auto"/>
            <w:gridSpan w:val="3"/>
            <w:shd w:val="clear" w:color="auto" w:fill="auto"/>
            <w:vAlign w:val="bottom"/>
          </w:tcPr>
          <w:p w14:paraId="012D1635" w14:textId="77777777" w:rsidR="008A1CC1" w:rsidRDefault="008A1CC1">
            <w:pPr>
              <w:rPr>
                <w:rFonts w:ascii="宋体"/>
                <w:vanish/>
              </w:rPr>
            </w:pPr>
          </w:p>
        </w:tc>
        <w:tc>
          <w:tcPr>
            <w:tcW w:w="0" w:type="auto"/>
            <w:gridSpan w:val="3"/>
            <w:shd w:val="clear" w:color="auto" w:fill="auto"/>
            <w:vAlign w:val="bottom"/>
          </w:tcPr>
          <w:p w14:paraId="012D1636" w14:textId="77777777" w:rsidR="008A1CC1" w:rsidRDefault="008A1CC1">
            <w:pPr>
              <w:rPr>
                <w:rFonts w:ascii="宋体"/>
                <w:vanish/>
              </w:rPr>
            </w:pPr>
          </w:p>
        </w:tc>
        <w:tc>
          <w:tcPr>
            <w:tcW w:w="0" w:type="auto"/>
            <w:gridSpan w:val="3"/>
            <w:shd w:val="clear" w:color="auto" w:fill="auto"/>
            <w:vAlign w:val="bottom"/>
          </w:tcPr>
          <w:p w14:paraId="012D1637" w14:textId="77777777" w:rsidR="008A1CC1" w:rsidRDefault="008A1CC1">
            <w:pPr>
              <w:rPr>
                <w:rFonts w:ascii="宋体"/>
                <w:vanish/>
              </w:rPr>
            </w:pPr>
          </w:p>
        </w:tc>
        <w:tc>
          <w:tcPr>
            <w:tcW w:w="0" w:type="auto"/>
            <w:gridSpan w:val="3"/>
            <w:shd w:val="clear" w:color="auto" w:fill="auto"/>
            <w:vAlign w:val="bottom"/>
          </w:tcPr>
          <w:p w14:paraId="012D1638" w14:textId="77777777" w:rsidR="008A1CC1" w:rsidRDefault="008A1CC1">
            <w:pPr>
              <w:rPr>
                <w:rFonts w:ascii="宋体"/>
                <w:vanish/>
              </w:rPr>
            </w:pPr>
          </w:p>
        </w:tc>
        <w:tc>
          <w:tcPr>
            <w:tcW w:w="0" w:type="auto"/>
            <w:shd w:val="clear" w:color="auto" w:fill="auto"/>
            <w:vAlign w:val="bottom"/>
          </w:tcPr>
          <w:p w14:paraId="012D1639" w14:textId="77777777" w:rsidR="008A1CC1" w:rsidRDefault="008A1CC1">
            <w:pPr>
              <w:rPr>
                <w:rFonts w:ascii="宋体"/>
                <w:vanish/>
              </w:rPr>
            </w:pPr>
          </w:p>
        </w:tc>
      </w:tr>
      <w:tr w:rsidR="008A1CC1" w14:paraId="012D1648" w14:textId="77777777">
        <w:trPr>
          <w:hidden/>
        </w:trPr>
        <w:tc>
          <w:tcPr>
            <w:tcW w:w="0" w:type="auto"/>
            <w:gridSpan w:val="3"/>
            <w:shd w:val="clear" w:color="auto" w:fill="auto"/>
            <w:vAlign w:val="bottom"/>
          </w:tcPr>
          <w:p w14:paraId="012D163B" w14:textId="77777777" w:rsidR="008A1CC1" w:rsidRDefault="008A1CC1">
            <w:pPr>
              <w:rPr>
                <w:rFonts w:ascii="宋体"/>
                <w:vanish/>
              </w:rPr>
            </w:pPr>
          </w:p>
        </w:tc>
        <w:tc>
          <w:tcPr>
            <w:tcW w:w="0" w:type="auto"/>
            <w:gridSpan w:val="3"/>
            <w:shd w:val="clear" w:color="auto" w:fill="auto"/>
            <w:vAlign w:val="bottom"/>
          </w:tcPr>
          <w:p w14:paraId="012D163C" w14:textId="77777777" w:rsidR="008A1CC1" w:rsidRDefault="008A1CC1">
            <w:pPr>
              <w:rPr>
                <w:rFonts w:ascii="宋体"/>
                <w:vanish/>
              </w:rPr>
            </w:pPr>
          </w:p>
        </w:tc>
        <w:tc>
          <w:tcPr>
            <w:tcW w:w="0" w:type="auto"/>
            <w:gridSpan w:val="3"/>
            <w:shd w:val="clear" w:color="auto" w:fill="auto"/>
            <w:vAlign w:val="bottom"/>
          </w:tcPr>
          <w:p w14:paraId="012D163D" w14:textId="77777777" w:rsidR="008A1CC1" w:rsidRDefault="008A1CC1">
            <w:pPr>
              <w:rPr>
                <w:rFonts w:ascii="宋体"/>
                <w:vanish/>
              </w:rPr>
            </w:pPr>
          </w:p>
        </w:tc>
        <w:tc>
          <w:tcPr>
            <w:tcW w:w="0" w:type="auto"/>
            <w:gridSpan w:val="3"/>
            <w:shd w:val="clear" w:color="auto" w:fill="auto"/>
            <w:vAlign w:val="bottom"/>
          </w:tcPr>
          <w:p w14:paraId="012D163E" w14:textId="77777777" w:rsidR="008A1CC1" w:rsidRDefault="008A1CC1">
            <w:pPr>
              <w:rPr>
                <w:rFonts w:ascii="宋体"/>
                <w:vanish/>
              </w:rPr>
            </w:pPr>
          </w:p>
        </w:tc>
        <w:tc>
          <w:tcPr>
            <w:tcW w:w="0" w:type="auto"/>
            <w:gridSpan w:val="3"/>
            <w:shd w:val="clear" w:color="auto" w:fill="auto"/>
            <w:vAlign w:val="bottom"/>
          </w:tcPr>
          <w:p w14:paraId="012D163F" w14:textId="77777777" w:rsidR="008A1CC1" w:rsidRDefault="008A1CC1">
            <w:pPr>
              <w:rPr>
                <w:rFonts w:ascii="宋体"/>
                <w:vanish/>
              </w:rPr>
            </w:pPr>
          </w:p>
        </w:tc>
        <w:tc>
          <w:tcPr>
            <w:tcW w:w="0" w:type="auto"/>
            <w:gridSpan w:val="3"/>
            <w:shd w:val="clear" w:color="auto" w:fill="auto"/>
            <w:vAlign w:val="bottom"/>
          </w:tcPr>
          <w:p w14:paraId="012D1640" w14:textId="77777777" w:rsidR="008A1CC1" w:rsidRDefault="008A1CC1">
            <w:pPr>
              <w:rPr>
                <w:rFonts w:ascii="宋体"/>
                <w:vanish/>
              </w:rPr>
            </w:pPr>
          </w:p>
        </w:tc>
        <w:tc>
          <w:tcPr>
            <w:tcW w:w="0" w:type="auto"/>
            <w:gridSpan w:val="3"/>
            <w:shd w:val="clear" w:color="auto" w:fill="auto"/>
            <w:vAlign w:val="bottom"/>
          </w:tcPr>
          <w:p w14:paraId="012D1641" w14:textId="77777777" w:rsidR="008A1CC1" w:rsidRDefault="008A1CC1">
            <w:pPr>
              <w:rPr>
                <w:rFonts w:ascii="宋体"/>
                <w:vanish/>
              </w:rPr>
            </w:pPr>
          </w:p>
        </w:tc>
        <w:tc>
          <w:tcPr>
            <w:tcW w:w="0" w:type="auto"/>
            <w:gridSpan w:val="3"/>
            <w:shd w:val="clear" w:color="auto" w:fill="auto"/>
            <w:vAlign w:val="bottom"/>
          </w:tcPr>
          <w:p w14:paraId="012D1642" w14:textId="77777777" w:rsidR="008A1CC1" w:rsidRDefault="008A1CC1">
            <w:pPr>
              <w:rPr>
                <w:rFonts w:ascii="宋体"/>
                <w:vanish/>
              </w:rPr>
            </w:pPr>
          </w:p>
        </w:tc>
        <w:tc>
          <w:tcPr>
            <w:tcW w:w="0" w:type="auto"/>
            <w:gridSpan w:val="3"/>
            <w:shd w:val="clear" w:color="auto" w:fill="auto"/>
            <w:vAlign w:val="bottom"/>
          </w:tcPr>
          <w:p w14:paraId="012D1643" w14:textId="77777777" w:rsidR="008A1CC1" w:rsidRDefault="008A1CC1">
            <w:pPr>
              <w:rPr>
                <w:rFonts w:ascii="宋体"/>
                <w:vanish/>
              </w:rPr>
            </w:pPr>
          </w:p>
        </w:tc>
        <w:tc>
          <w:tcPr>
            <w:tcW w:w="0" w:type="auto"/>
            <w:gridSpan w:val="3"/>
            <w:shd w:val="clear" w:color="auto" w:fill="auto"/>
            <w:vAlign w:val="bottom"/>
          </w:tcPr>
          <w:p w14:paraId="012D1644" w14:textId="77777777" w:rsidR="008A1CC1" w:rsidRDefault="008A1CC1">
            <w:pPr>
              <w:rPr>
                <w:rFonts w:ascii="宋体"/>
                <w:vanish/>
              </w:rPr>
            </w:pPr>
          </w:p>
        </w:tc>
        <w:tc>
          <w:tcPr>
            <w:tcW w:w="0" w:type="auto"/>
            <w:gridSpan w:val="3"/>
            <w:shd w:val="clear" w:color="auto" w:fill="auto"/>
            <w:vAlign w:val="bottom"/>
          </w:tcPr>
          <w:p w14:paraId="012D1645" w14:textId="77777777" w:rsidR="008A1CC1" w:rsidRDefault="008A1CC1">
            <w:pPr>
              <w:rPr>
                <w:rFonts w:ascii="宋体"/>
                <w:vanish/>
              </w:rPr>
            </w:pPr>
          </w:p>
        </w:tc>
        <w:tc>
          <w:tcPr>
            <w:tcW w:w="0" w:type="auto"/>
            <w:gridSpan w:val="3"/>
            <w:shd w:val="clear" w:color="auto" w:fill="auto"/>
            <w:vAlign w:val="bottom"/>
          </w:tcPr>
          <w:p w14:paraId="012D1646" w14:textId="77777777" w:rsidR="008A1CC1" w:rsidRDefault="008A1CC1">
            <w:pPr>
              <w:rPr>
                <w:rFonts w:ascii="宋体"/>
                <w:vanish/>
              </w:rPr>
            </w:pPr>
          </w:p>
        </w:tc>
        <w:tc>
          <w:tcPr>
            <w:tcW w:w="0" w:type="auto"/>
            <w:shd w:val="clear" w:color="auto" w:fill="auto"/>
            <w:vAlign w:val="bottom"/>
          </w:tcPr>
          <w:p w14:paraId="012D1647" w14:textId="77777777" w:rsidR="008A1CC1" w:rsidRDefault="008A1CC1">
            <w:pPr>
              <w:rPr>
                <w:rFonts w:ascii="宋体"/>
                <w:vanish/>
              </w:rPr>
            </w:pPr>
          </w:p>
        </w:tc>
      </w:tr>
      <w:tr w:rsidR="008A1CC1" w14:paraId="012D1656" w14:textId="77777777">
        <w:trPr>
          <w:hidden/>
        </w:trPr>
        <w:tc>
          <w:tcPr>
            <w:tcW w:w="0" w:type="auto"/>
            <w:gridSpan w:val="3"/>
            <w:shd w:val="clear" w:color="auto" w:fill="auto"/>
            <w:vAlign w:val="bottom"/>
          </w:tcPr>
          <w:p w14:paraId="012D1649" w14:textId="77777777" w:rsidR="008A1CC1" w:rsidRDefault="008A1CC1">
            <w:pPr>
              <w:rPr>
                <w:rFonts w:ascii="宋体"/>
                <w:vanish/>
              </w:rPr>
            </w:pPr>
          </w:p>
        </w:tc>
        <w:tc>
          <w:tcPr>
            <w:tcW w:w="0" w:type="auto"/>
            <w:gridSpan w:val="3"/>
            <w:shd w:val="clear" w:color="auto" w:fill="auto"/>
            <w:vAlign w:val="bottom"/>
          </w:tcPr>
          <w:p w14:paraId="012D164A" w14:textId="77777777" w:rsidR="008A1CC1" w:rsidRDefault="008A1CC1">
            <w:pPr>
              <w:rPr>
                <w:rFonts w:ascii="宋体"/>
                <w:vanish/>
              </w:rPr>
            </w:pPr>
          </w:p>
        </w:tc>
        <w:tc>
          <w:tcPr>
            <w:tcW w:w="0" w:type="auto"/>
            <w:gridSpan w:val="3"/>
            <w:shd w:val="clear" w:color="auto" w:fill="auto"/>
            <w:vAlign w:val="bottom"/>
          </w:tcPr>
          <w:p w14:paraId="012D164B" w14:textId="77777777" w:rsidR="008A1CC1" w:rsidRDefault="008A1CC1">
            <w:pPr>
              <w:rPr>
                <w:rFonts w:ascii="宋体"/>
                <w:vanish/>
              </w:rPr>
            </w:pPr>
          </w:p>
        </w:tc>
        <w:tc>
          <w:tcPr>
            <w:tcW w:w="0" w:type="auto"/>
            <w:gridSpan w:val="3"/>
            <w:shd w:val="clear" w:color="auto" w:fill="auto"/>
            <w:vAlign w:val="bottom"/>
          </w:tcPr>
          <w:p w14:paraId="012D164C" w14:textId="77777777" w:rsidR="008A1CC1" w:rsidRDefault="008A1CC1">
            <w:pPr>
              <w:rPr>
                <w:rFonts w:ascii="宋体"/>
                <w:vanish/>
              </w:rPr>
            </w:pPr>
          </w:p>
        </w:tc>
        <w:tc>
          <w:tcPr>
            <w:tcW w:w="0" w:type="auto"/>
            <w:gridSpan w:val="3"/>
            <w:shd w:val="clear" w:color="auto" w:fill="auto"/>
            <w:vAlign w:val="bottom"/>
          </w:tcPr>
          <w:p w14:paraId="012D164D" w14:textId="77777777" w:rsidR="008A1CC1" w:rsidRDefault="008A1CC1">
            <w:pPr>
              <w:rPr>
                <w:rFonts w:ascii="宋体"/>
                <w:vanish/>
              </w:rPr>
            </w:pPr>
          </w:p>
        </w:tc>
        <w:tc>
          <w:tcPr>
            <w:tcW w:w="0" w:type="auto"/>
            <w:gridSpan w:val="3"/>
            <w:shd w:val="clear" w:color="auto" w:fill="auto"/>
            <w:vAlign w:val="bottom"/>
          </w:tcPr>
          <w:p w14:paraId="012D164E" w14:textId="77777777" w:rsidR="008A1CC1" w:rsidRDefault="008A1CC1">
            <w:pPr>
              <w:rPr>
                <w:rFonts w:ascii="宋体"/>
                <w:vanish/>
              </w:rPr>
            </w:pPr>
          </w:p>
        </w:tc>
        <w:tc>
          <w:tcPr>
            <w:tcW w:w="0" w:type="auto"/>
            <w:gridSpan w:val="3"/>
            <w:shd w:val="clear" w:color="auto" w:fill="auto"/>
            <w:vAlign w:val="bottom"/>
          </w:tcPr>
          <w:p w14:paraId="012D164F" w14:textId="77777777" w:rsidR="008A1CC1" w:rsidRDefault="008A1CC1">
            <w:pPr>
              <w:rPr>
                <w:rFonts w:ascii="宋体"/>
                <w:vanish/>
              </w:rPr>
            </w:pPr>
          </w:p>
        </w:tc>
        <w:tc>
          <w:tcPr>
            <w:tcW w:w="0" w:type="auto"/>
            <w:gridSpan w:val="3"/>
            <w:shd w:val="clear" w:color="auto" w:fill="auto"/>
            <w:vAlign w:val="bottom"/>
          </w:tcPr>
          <w:p w14:paraId="012D1650" w14:textId="77777777" w:rsidR="008A1CC1" w:rsidRDefault="008A1CC1">
            <w:pPr>
              <w:rPr>
                <w:rFonts w:ascii="宋体"/>
                <w:vanish/>
              </w:rPr>
            </w:pPr>
          </w:p>
        </w:tc>
        <w:tc>
          <w:tcPr>
            <w:tcW w:w="0" w:type="auto"/>
            <w:gridSpan w:val="3"/>
            <w:shd w:val="clear" w:color="auto" w:fill="auto"/>
            <w:vAlign w:val="bottom"/>
          </w:tcPr>
          <w:p w14:paraId="012D1651" w14:textId="77777777" w:rsidR="008A1CC1" w:rsidRDefault="008A1CC1">
            <w:pPr>
              <w:rPr>
                <w:rFonts w:ascii="宋体"/>
                <w:vanish/>
              </w:rPr>
            </w:pPr>
          </w:p>
        </w:tc>
        <w:tc>
          <w:tcPr>
            <w:tcW w:w="0" w:type="auto"/>
            <w:gridSpan w:val="3"/>
            <w:shd w:val="clear" w:color="auto" w:fill="auto"/>
            <w:vAlign w:val="bottom"/>
          </w:tcPr>
          <w:p w14:paraId="012D1652" w14:textId="77777777" w:rsidR="008A1CC1" w:rsidRDefault="008A1CC1">
            <w:pPr>
              <w:rPr>
                <w:rFonts w:ascii="宋体"/>
                <w:vanish/>
              </w:rPr>
            </w:pPr>
          </w:p>
        </w:tc>
        <w:tc>
          <w:tcPr>
            <w:tcW w:w="0" w:type="auto"/>
            <w:gridSpan w:val="3"/>
            <w:shd w:val="clear" w:color="auto" w:fill="auto"/>
            <w:vAlign w:val="bottom"/>
          </w:tcPr>
          <w:p w14:paraId="012D1653" w14:textId="77777777" w:rsidR="008A1CC1" w:rsidRDefault="008A1CC1">
            <w:pPr>
              <w:rPr>
                <w:rFonts w:ascii="宋体"/>
                <w:vanish/>
              </w:rPr>
            </w:pPr>
          </w:p>
        </w:tc>
        <w:tc>
          <w:tcPr>
            <w:tcW w:w="0" w:type="auto"/>
            <w:gridSpan w:val="3"/>
            <w:shd w:val="clear" w:color="auto" w:fill="auto"/>
            <w:vAlign w:val="bottom"/>
          </w:tcPr>
          <w:p w14:paraId="012D1654" w14:textId="77777777" w:rsidR="008A1CC1" w:rsidRDefault="008A1CC1">
            <w:pPr>
              <w:rPr>
                <w:rFonts w:ascii="宋体"/>
                <w:vanish/>
              </w:rPr>
            </w:pPr>
          </w:p>
        </w:tc>
        <w:tc>
          <w:tcPr>
            <w:tcW w:w="0" w:type="auto"/>
            <w:shd w:val="clear" w:color="auto" w:fill="auto"/>
            <w:vAlign w:val="bottom"/>
          </w:tcPr>
          <w:p w14:paraId="012D1655" w14:textId="77777777" w:rsidR="008A1CC1" w:rsidRDefault="008A1CC1">
            <w:pPr>
              <w:rPr>
                <w:rFonts w:ascii="宋体"/>
                <w:vanish/>
              </w:rPr>
            </w:pPr>
          </w:p>
        </w:tc>
      </w:tr>
      <w:tr w:rsidR="008A1CC1" w14:paraId="012D1664" w14:textId="77777777">
        <w:trPr>
          <w:hidden/>
        </w:trPr>
        <w:tc>
          <w:tcPr>
            <w:tcW w:w="0" w:type="auto"/>
            <w:gridSpan w:val="3"/>
            <w:shd w:val="clear" w:color="auto" w:fill="auto"/>
            <w:vAlign w:val="bottom"/>
          </w:tcPr>
          <w:p w14:paraId="012D1657" w14:textId="77777777" w:rsidR="008A1CC1" w:rsidRDefault="008A1CC1">
            <w:pPr>
              <w:rPr>
                <w:rFonts w:ascii="宋体"/>
                <w:vanish/>
              </w:rPr>
            </w:pPr>
          </w:p>
        </w:tc>
        <w:tc>
          <w:tcPr>
            <w:tcW w:w="0" w:type="auto"/>
            <w:gridSpan w:val="3"/>
            <w:shd w:val="clear" w:color="auto" w:fill="auto"/>
            <w:vAlign w:val="bottom"/>
          </w:tcPr>
          <w:p w14:paraId="012D1658" w14:textId="77777777" w:rsidR="008A1CC1" w:rsidRDefault="008A1CC1">
            <w:pPr>
              <w:rPr>
                <w:rFonts w:ascii="宋体"/>
                <w:vanish/>
              </w:rPr>
            </w:pPr>
          </w:p>
        </w:tc>
        <w:tc>
          <w:tcPr>
            <w:tcW w:w="0" w:type="auto"/>
            <w:gridSpan w:val="3"/>
            <w:shd w:val="clear" w:color="auto" w:fill="auto"/>
            <w:vAlign w:val="bottom"/>
          </w:tcPr>
          <w:p w14:paraId="012D1659" w14:textId="77777777" w:rsidR="008A1CC1" w:rsidRDefault="008A1CC1">
            <w:pPr>
              <w:rPr>
                <w:rFonts w:ascii="宋体"/>
                <w:vanish/>
              </w:rPr>
            </w:pPr>
          </w:p>
        </w:tc>
        <w:tc>
          <w:tcPr>
            <w:tcW w:w="0" w:type="auto"/>
            <w:gridSpan w:val="3"/>
            <w:shd w:val="clear" w:color="auto" w:fill="auto"/>
            <w:vAlign w:val="bottom"/>
          </w:tcPr>
          <w:p w14:paraId="012D165A" w14:textId="77777777" w:rsidR="008A1CC1" w:rsidRDefault="008A1CC1">
            <w:pPr>
              <w:rPr>
                <w:rFonts w:ascii="宋体"/>
                <w:vanish/>
              </w:rPr>
            </w:pPr>
          </w:p>
        </w:tc>
        <w:tc>
          <w:tcPr>
            <w:tcW w:w="0" w:type="auto"/>
            <w:gridSpan w:val="3"/>
            <w:shd w:val="clear" w:color="auto" w:fill="auto"/>
            <w:vAlign w:val="bottom"/>
          </w:tcPr>
          <w:p w14:paraId="012D165B" w14:textId="77777777" w:rsidR="008A1CC1" w:rsidRDefault="008A1CC1">
            <w:pPr>
              <w:rPr>
                <w:rFonts w:ascii="宋体"/>
                <w:vanish/>
              </w:rPr>
            </w:pPr>
          </w:p>
        </w:tc>
        <w:tc>
          <w:tcPr>
            <w:tcW w:w="0" w:type="auto"/>
            <w:gridSpan w:val="3"/>
            <w:shd w:val="clear" w:color="auto" w:fill="auto"/>
            <w:vAlign w:val="bottom"/>
          </w:tcPr>
          <w:p w14:paraId="012D165C" w14:textId="77777777" w:rsidR="008A1CC1" w:rsidRDefault="008A1CC1">
            <w:pPr>
              <w:rPr>
                <w:rFonts w:ascii="宋体"/>
                <w:vanish/>
              </w:rPr>
            </w:pPr>
          </w:p>
        </w:tc>
        <w:tc>
          <w:tcPr>
            <w:tcW w:w="0" w:type="auto"/>
            <w:gridSpan w:val="3"/>
            <w:shd w:val="clear" w:color="auto" w:fill="auto"/>
            <w:vAlign w:val="bottom"/>
          </w:tcPr>
          <w:p w14:paraId="012D165D" w14:textId="77777777" w:rsidR="008A1CC1" w:rsidRDefault="008A1CC1">
            <w:pPr>
              <w:rPr>
                <w:rFonts w:ascii="宋体"/>
                <w:vanish/>
              </w:rPr>
            </w:pPr>
          </w:p>
        </w:tc>
        <w:tc>
          <w:tcPr>
            <w:tcW w:w="0" w:type="auto"/>
            <w:gridSpan w:val="3"/>
            <w:shd w:val="clear" w:color="auto" w:fill="auto"/>
            <w:vAlign w:val="bottom"/>
          </w:tcPr>
          <w:p w14:paraId="012D165E" w14:textId="77777777" w:rsidR="008A1CC1" w:rsidRDefault="008A1CC1">
            <w:pPr>
              <w:rPr>
                <w:rFonts w:ascii="宋体"/>
                <w:vanish/>
              </w:rPr>
            </w:pPr>
          </w:p>
        </w:tc>
        <w:tc>
          <w:tcPr>
            <w:tcW w:w="0" w:type="auto"/>
            <w:gridSpan w:val="3"/>
            <w:shd w:val="clear" w:color="auto" w:fill="auto"/>
            <w:vAlign w:val="bottom"/>
          </w:tcPr>
          <w:p w14:paraId="012D165F" w14:textId="77777777" w:rsidR="008A1CC1" w:rsidRDefault="008A1CC1">
            <w:pPr>
              <w:rPr>
                <w:rFonts w:ascii="宋体"/>
                <w:vanish/>
              </w:rPr>
            </w:pPr>
          </w:p>
        </w:tc>
        <w:tc>
          <w:tcPr>
            <w:tcW w:w="0" w:type="auto"/>
            <w:gridSpan w:val="3"/>
            <w:shd w:val="clear" w:color="auto" w:fill="auto"/>
            <w:vAlign w:val="bottom"/>
          </w:tcPr>
          <w:p w14:paraId="012D1660" w14:textId="77777777" w:rsidR="008A1CC1" w:rsidRDefault="008A1CC1">
            <w:pPr>
              <w:rPr>
                <w:rFonts w:ascii="宋体"/>
                <w:vanish/>
              </w:rPr>
            </w:pPr>
          </w:p>
        </w:tc>
        <w:tc>
          <w:tcPr>
            <w:tcW w:w="0" w:type="auto"/>
            <w:gridSpan w:val="3"/>
            <w:shd w:val="clear" w:color="auto" w:fill="auto"/>
            <w:vAlign w:val="bottom"/>
          </w:tcPr>
          <w:p w14:paraId="012D1661" w14:textId="77777777" w:rsidR="008A1CC1" w:rsidRDefault="008A1CC1">
            <w:pPr>
              <w:rPr>
                <w:rFonts w:ascii="宋体"/>
                <w:vanish/>
              </w:rPr>
            </w:pPr>
          </w:p>
        </w:tc>
        <w:tc>
          <w:tcPr>
            <w:tcW w:w="0" w:type="auto"/>
            <w:gridSpan w:val="3"/>
            <w:shd w:val="clear" w:color="auto" w:fill="auto"/>
            <w:vAlign w:val="bottom"/>
          </w:tcPr>
          <w:p w14:paraId="012D1662" w14:textId="77777777" w:rsidR="008A1CC1" w:rsidRDefault="008A1CC1">
            <w:pPr>
              <w:rPr>
                <w:rFonts w:ascii="宋体"/>
                <w:vanish/>
              </w:rPr>
            </w:pPr>
          </w:p>
        </w:tc>
        <w:tc>
          <w:tcPr>
            <w:tcW w:w="0" w:type="auto"/>
            <w:shd w:val="clear" w:color="auto" w:fill="auto"/>
            <w:vAlign w:val="bottom"/>
          </w:tcPr>
          <w:p w14:paraId="012D1663" w14:textId="77777777" w:rsidR="008A1CC1" w:rsidRDefault="008A1CC1">
            <w:pPr>
              <w:rPr>
                <w:rFonts w:ascii="宋体"/>
                <w:vanish/>
              </w:rPr>
            </w:pPr>
          </w:p>
        </w:tc>
      </w:tr>
      <w:tr w:rsidR="008A1CC1" w14:paraId="012D1672" w14:textId="77777777">
        <w:trPr>
          <w:hidden/>
        </w:trPr>
        <w:tc>
          <w:tcPr>
            <w:tcW w:w="0" w:type="auto"/>
            <w:gridSpan w:val="3"/>
            <w:shd w:val="clear" w:color="auto" w:fill="auto"/>
            <w:vAlign w:val="bottom"/>
          </w:tcPr>
          <w:p w14:paraId="012D1665" w14:textId="77777777" w:rsidR="008A1CC1" w:rsidRDefault="008A1CC1">
            <w:pPr>
              <w:rPr>
                <w:rFonts w:ascii="宋体"/>
                <w:vanish/>
              </w:rPr>
            </w:pPr>
          </w:p>
        </w:tc>
        <w:tc>
          <w:tcPr>
            <w:tcW w:w="0" w:type="auto"/>
            <w:gridSpan w:val="3"/>
            <w:shd w:val="clear" w:color="auto" w:fill="auto"/>
            <w:vAlign w:val="bottom"/>
          </w:tcPr>
          <w:p w14:paraId="012D1666" w14:textId="77777777" w:rsidR="008A1CC1" w:rsidRDefault="008A1CC1">
            <w:pPr>
              <w:rPr>
                <w:rFonts w:ascii="宋体"/>
                <w:vanish/>
              </w:rPr>
            </w:pPr>
          </w:p>
        </w:tc>
        <w:tc>
          <w:tcPr>
            <w:tcW w:w="0" w:type="auto"/>
            <w:gridSpan w:val="3"/>
            <w:shd w:val="clear" w:color="auto" w:fill="auto"/>
            <w:vAlign w:val="bottom"/>
          </w:tcPr>
          <w:p w14:paraId="012D1667" w14:textId="77777777" w:rsidR="008A1CC1" w:rsidRDefault="008A1CC1">
            <w:pPr>
              <w:rPr>
                <w:rFonts w:ascii="宋体"/>
                <w:vanish/>
              </w:rPr>
            </w:pPr>
          </w:p>
        </w:tc>
        <w:tc>
          <w:tcPr>
            <w:tcW w:w="0" w:type="auto"/>
            <w:gridSpan w:val="3"/>
            <w:shd w:val="clear" w:color="auto" w:fill="auto"/>
            <w:vAlign w:val="bottom"/>
          </w:tcPr>
          <w:p w14:paraId="012D1668" w14:textId="77777777" w:rsidR="008A1CC1" w:rsidRDefault="008A1CC1">
            <w:pPr>
              <w:rPr>
                <w:rFonts w:ascii="宋体"/>
                <w:vanish/>
              </w:rPr>
            </w:pPr>
          </w:p>
        </w:tc>
        <w:tc>
          <w:tcPr>
            <w:tcW w:w="0" w:type="auto"/>
            <w:gridSpan w:val="3"/>
            <w:shd w:val="clear" w:color="auto" w:fill="auto"/>
            <w:vAlign w:val="bottom"/>
          </w:tcPr>
          <w:p w14:paraId="012D1669" w14:textId="77777777" w:rsidR="008A1CC1" w:rsidRDefault="008A1CC1">
            <w:pPr>
              <w:rPr>
                <w:rFonts w:ascii="宋体"/>
                <w:vanish/>
              </w:rPr>
            </w:pPr>
          </w:p>
        </w:tc>
        <w:tc>
          <w:tcPr>
            <w:tcW w:w="0" w:type="auto"/>
            <w:gridSpan w:val="3"/>
            <w:shd w:val="clear" w:color="auto" w:fill="auto"/>
            <w:vAlign w:val="bottom"/>
          </w:tcPr>
          <w:p w14:paraId="012D166A" w14:textId="77777777" w:rsidR="008A1CC1" w:rsidRDefault="008A1CC1">
            <w:pPr>
              <w:rPr>
                <w:rFonts w:ascii="宋体"/>
                <w:vanish/>
              </w:rPr>
            </w:pPr>
          </w:p>
        </w:tc>
        <w:tc>
          <w:tcPr>
            <w:tcW w:w="0" w:type="auto"/>
            <w:gridSpan w:val="3"/>
            <w:shd w:val="clear" w:color="auto" w:fill="auto"/>
            <w:vAlign w:val="bottom"/>
          </w:tcPr>
          <w:p w14:paraId="012D166B" w14:textId="77777777" w:rsidR="008A1CC1" w:rsidRDefault="008A1CC1">
            <w:pPr>
              <w:rPr>
                <w:rFonts w:ascii="宋体"/>
                <w:vanish/>
              </w:rPr>
            </w:pPr>
          </w:p>
        </w:tc>
        <w:tc>
          <w:tcPr>
            <w:tcW w:w="0" w:type="auto"/>
            <w:gridSpan w:val="3"/>
            <w:shd w:val="clear" w:color="auto" w:fill="auto"/>
            <w:vAlign w:val="bottom"/>
          </w:tcPr>
          <w:p w14:paraId="012D166C" w14:textId="77777777" w:rsidR="008A1CC1" w:rsidRDefault="008A1CC1">
            <w:pPr>
              <w:rPr>
                <w:rFonts w:ascii="宋体"/>
                <w:vanish/>
              </w:rPr>
            </w:pPr>
          </w:p>
        </w:tc>
        <w:tc>
          <w:tcPr>
            <w:tcW w:w="0" w:type="auto"/>
            <w:gridSpan w:val="3"/>
            <w:shd w:val="clear" w:color="auto" w:fill="auto"/>
            <w:vAlign w:val="bottom"/>
          </w:tcPr>
          <w:p w14:paraId="012D166D" w14:textId="77777777" w:rsidR="008A1CC1" w:rsidRDefault="008A1CC1">
            <w:pPr>
              <w:rPr>
                <w:rFonts w:ascii="宋体"/>
                <w:vanish/>
              </w:rPr>
            </w:pPr>
          </w:p>
        </w:tc>
        <w:tc>
          <w:tcPr>
            <w:tcW w:w="0" w:type="auto"/>
            <w:gridSpan w:val="3"/>
            <w:shd w:val="clear" w:color="auto" w:fill="auto"/>
            <w:vAlign w:val="bottom"/>
          </w:tcPr>
          <w:p w14:paraId="012D166E" w14:textId="77777777" w:rsidR="008A1CC1" w:rsidRDefault="008A1CC1">
            <w:pPr>
              <w:rPr>
                <w:rFonts w:ascii="宋体"/>
                <w:vanish/>
              </w:rPr>
            </w:pPr>
          </w:p>
        </w:tc>
        <w:tc>
          <w:tcPr>
            <w:tcW w:w="0" w:type="auto"/>
            <w:gridSpan w:val="3"/>
            <w:shd w:val="clear" w:color="auto" w:fill="auto"/>
            <w:vAlign w:val="bottom"/>
          </w:tcPr>
          <w:p w14:paraId="012D166F" w14:textId="77777777" w:rsidR="008A1CC1" w:rsidRDefault="008A1CC1">
            <w:pPr>
              <w:rPr>
                <w:rFonts w:ascii="宋体"/>
                <w:vanish/>
              </w:rPr>
            </w:pPr>
          </w:p>
        </w:tc>
        <w:tc>
          <w:tcPr>
            <w:tcW w:w="0" w:type="auto"/>
            <w:gridSpan w:val="3"/>
            <w:shd w:val="clear" w:color="auto" w:fill="auto"/>
            <w:vAlign w:val="bottom"/>
          </w:tcPr>
          <w:p w14:paraId="012D1670" w14:textId="77777777" w:rsidR="008A1CC1" w:rsidRDefault="008A1CC1">
            <w:pPr>
              <w:rPr>
                <w:rFonts w:ascii="宋体"/>
                <w:vanish/>
              </w:rPr>
            </w:pPr>
          </w:p>
        </w:tc>
        <w:tc>
          <w:tcPr>
            <w:tcW w:w="0" w:type="auto"/>
            <w:shd w:val="clear" w:color="auto" w:fill="auto"/>
            <w:vAlign w:val="bottom"/>
          </w:tcPr>
          <w:p w14:paraId="012D1671" w14:textId="77777777" w:rsidR="008A1CC1" w:rsidRDefault="008A1CC1">
            <w:pPr>
              <w:rPr>
                <w:rFonts w:ascii="宋体"/>
                <w:vanish/>
              </w:rPr>
            </w:pPr>
          </w:p>
        </w:tc>
      </w:tr>
      <w:tr w:rsidR="008A1CC1" w14:paraId="012D1680" w14:textId="77777777">
        <w:trPr>
          <w:hidden/>
        </w:trPr>
        <w:tc>
          <w:tcPr>
            <w:tcW w:w="0" w:type="auto"/>
            <w:gridSpan w:val="3"/>
            <w:shd w:val="clear" w:color="auto" w:fill="auto"/>
            <w:vAlign w:val="bottom"/>
          </w:tcPr>
          <w:p w14:paraId="012D1673" w14:textId="77777777" w:rsidR="008A1CC1" w:rsidRDefault="008A1CC1">
            <w:pPr>
              <w:rPr>
                <w:rFonts w:ascii="宋体"/>
                <w:vanish/>
              </w:rPr>
            </w:pPr>
          </w:p>
        </w:tc>
        <w:tc>
          <w:tcPr>
            <w:tcW w:w="0" w:type="auto"/>
            <w:gridSpan w:val="3"/>
            <w:shd w:val="clear" w:color="auto" w:fill="auto"/>
            <w:vAlign w:val="bottom"/>
          </w:tcPr>
          <w:p w14:paraId="012D1674" w14:textId="77777777" w:rsidR="008A1CC1" w:rsidRDefault="008A1CC1">
            <w:pPr>
              <w:rPr>
                <w:rFonts w:ascii="宋体"/>
                <w:vanish/>
              </w:rPr>
            </w:pPr>
          </w:p>
        </w:tc>
        <w:tc>
          <w:tcPr>
            <w:tcW w:w="0" w:type="auto"/>
            <w:gridSpan w:val="3"/>
            <w:shd w:val="clear" w:color="auto" w:fill="auto"/>
            <w:vAlign w:val="bottom"/>
          </w:tcPr>
          <w:p w14:paraId="012D1675" w14:textId="77777777" w:rsidR="008A1CC1" w:rsidRDefault="008A1CC1">
            <w:pPr>
              <w:rPr>
                <w:rFonts w:ascii="宋体"/>
                <w:vanish/>
              </w:rPr>
            </w:pPr>
          </w:p>
        </w:tc>
        <w:tc>
          <w:tcPr>
            <w:tcW w:w="0" w:type="auto"/>
            <w:gridSpan w:val="3"/>
            <w:shd w:val="clear" w:color="auto" w:fill="auto"/>
            <w:vAlign w:val="bottom"/>
          </w:tcPr>
          <w:p w14:paraId="012D1676" w14:textId="77777777" w:rsidR="008A1CC1" w:rsidRDefault="008A1CC1">
            <w:pPr>
              <w:rPr>
                <w:rFonts w:ascii="宋体"/>
                <w:vanish/>
              </w:rPr>
            </w:pPr>
          </w:p>
        </w:tc>
        <w:tc>
          <w:tcPr>
            <w:tcW w:w="0" w:type="auto"/>
            <w:gridSpan w:val="3"/>
            <w:shd w:val="clear" w:color="auto" w:fill="auto"/>
            <w:vAlign w:val="bottom"/>
          </w:tcPr>
          <w:p w14:paraId="012D1677" w14:textId="77777777" w:rsidR="008A1CC1" w:rsidRDefault="008A1CC1">
            <w:pPr>
              <w:rPr>
                <w:rFonts w:ascii="宋体"/>
                <w:vanish/>
              </w:rPr>
            </w:pPr>
          </w:p>
        </w:tc>
        <w:tc>
          <w:tcPr>
            <w:tcW w:w="0" w:type="auto"/>
            <w:gridSpan w:val="3"/>
            <w:shd w:val="clear" w:color="auto" w:fill="auto"/>
            <w:vAlign w:val="bottom"/>
          </w:tcPr>
          <w:p w14:paraId="012D1678" w14:textId="77777777" w:rsidR="008A1CC1" w:rsidRDefault="008A1CC1">
            <w:pPr>
              <w:rPr>
                <w:rFonts w:ascii="宋体"/>
                <w:vanish/>
              </w:rPr>
            </w:pPr>
          </w:p>
        </w:tc>
        <w:tc>
          <w:tcPr>
            <w:tcW w:w="0" w:type="auto"/>
            <w:gridSpan w:val="3"/>
            <w:shd w:val="clear" w:color="auto" w:fill="auto"/>
            <w:vAlign w:val="bottom"/>
          </w:tcPr>
          <w:p w14:paraId="012D1679" w14:textId="77777777" w:rsidR="008A1CC1" w:rsidRDefault="008A1CC1">
            <w:pPr>
              <w:rPr>
                <w:rFonts w:ascii="宋体"/>
                <w:vanish/>
              </w:rPr>
            </w:pPr>
          </w:p>
        </w:tc>
        <w:tc>
          <w:tcPr>
            <w:tcW w:w="0" w:type="auto"/>
            <w:gridSpan w:val="3"/>
            <w:shd w:val="clear" w:color="auto" w:fill="auto"/>
            <w:vAlign w:val="bottom"/>
          </w:tcPr>
          <w:p w14:paraId="012D167A" w14:textId="77777777" w:rsidR="008A1CC1" w:rsidRDefault="008A1CC1">
            <w:pPr>
              <w:rPr>
                <w:rFonts w:ascii="宋体"/>
                <w:vanish/>
              </w:rPr>
            </w:pPr>
          </w:p>
        </w:tc>
        <w:tc>
          <w:tcPr>
            <w:tcW w:w="0" w:type="auto"/>
            <w:gridSpan w:val="3"/>
            <w:shd w:val="clear" w:color="auto" w:fill="auto"/>
            <w:vAlign w:val="bottom"/>
          </w:tcPr>
          <w:p w14:paraId="012D167B" w14:textId="77777777" w:rsidR="008A1CC1" w:rsidRDefault="008A1CC1">
            <w:pPr>
              <w:rPr>
                <w:rFonts w:ascii="宋体"/>
                <w:vanish/>
              </w:rPr>
            </w:pPr>
          </w:p>
        </w:tc>
        <w:tc>
          <w:tcPr>
            <w:tcW w:w="0" w:type="auto"/>
            <w:gridSpan w:val="3"/>
            <w:shd w:val="clear" w:color="auto" w:fill="auto"/>
            <w:vAlign w:val="bottom"/>
          </w:tcPr>
          <w:p w14:paraId="012D167C" w14:textId="77777777" w:rsidR="008A1CC1" w:rsidRDefault="008A1CC1">
            <w:pPr>
              <w:rPr>
                <w:rFonts w:ascii="宋体"/>
                <w:vanish/>
              </w:rPr>
            </w:pPr>
          </w:p>
        </w:tc>
        <w:tc>
          <w:tcPr>
            <w:tcW w:w="0" w:type="auto"/>
            <w:gridSpan w:val="3"/>
            <w:shd w:val="clear" w:color="auto" w:fill="auto"/>
            <w:vAlign w:val="bottom"/>
          </w:tcPr>
          <w:p w14:paraId="012D167D" w14:textId="77777777" w:rsidR="008A1CC1" w:rsidRDefault="008A1CC1">
            <w:pPr>
              <w:rPr>
                <w:rFonts w:ascii="宋体"/>
                <w:vanish/>
              </w:rPr>
            </w:pPr>
          </w:p>
        </w:tc>
        <w:tc>
          <w:tcPr>
            <w:tcW w:w="0" w:type="auto"/>
            <w:gridSpan w:val="3"/>
            <w:shd w:val="clear" w:color="auto" w:fill="auto"/>
            <w:vAlign w:val="bottom"/>
          </w:tcPr>
          <w:p w14:paraId="012D167E" w14:textId="77777777" w:rsidR="008A1CC1" w:rsidRDefault="008A1CC1">
            <w:pPr>
              <w:rPr>
                <w:rFonts w:ascii="宋体"/>
                <w:vanish/>
              </w:rPr>
            </w:pPr>
          </w:p>
        </w:tc>
        <w:tc>
          <w:tcPr>
            <w:tcW w:w="0" w:type="auto"/>
            <w:shd w:val="clear" w:color="auto" w:fill="auto"/>
            <w:vAlign w:val="bottom"/>
          </w:tcPr>
          <w:p w14:paraId="012D167F" w14:textId="77777777" w:rsidR="008A1CC1" w:rsidRDefault="008A1CC1">
            <w:pPr>
              <w:rPr>
                <w:rFonts w:ascii="宋体"/>
                <w:vanish/>
              </w:rPr>
            </w:pPr>
          </w:p>
        </w:tc>
      </w:tr>
      <w:tr w:rsidR="008A1CC1" w14:paraId="012D168E" w14:textId="77777777">
        <w:trPr>
          <w:hidden/>
        </w:trPr>
        <w:tc>
          <w:tcPr>
            <w:tcW w:w="0" w:type="auto"/>
            <w:gridSpan w:val="3"/>
            <w:shd w:val="clear" w:color="auto" w:fill="auto"/>
            <w:vAlign w:val="bottom"/>
          </w:tcPr>
          <w:p w14:paraId="012D1681" w14:textId="77777777" w:rsidR="008A1CC1" w:rsidRDefault="008A1CC1">
            <w:pPr>
              <w:rPr>
                <w:rFonts w:ascii="宋体"/>
                <w:vanish/>
              </w:rPr>
            </w:pPr>
          </w:p>
        </w:tc>
        <w:tc>
          <w:tcPr>
            <w:tcW w:w="0" w:type="auto"/>
            <w:gridSpan w:val="3"/>
            <w:shd w:val="clear" w:color="auto" w:fill="auto"/>
            <w:vAlign w:val="bottom"/>
          </w:tcPr>
          <w:p w14:paraId="012D1682" w14:textId="77777777" w:rsidR="008A1CC1" w:rsidRDefault="008A1CC1">
            <w:pPr>
              <w:rPr>
                <w:rFonts w:ascii="宋体"/>
                <w:vanish/>
              </w:rPr>
            </w:pPr>
          </w:p>
        </w:tc>
        <w:tc>
          <w:tcPr>
            <w:tcW w:w="0" w:type="auto"/>
            <w:gridSpan w:val="3"/>
            <w:shd w:val="clear" w:color="auto" w:fill="auto"/>
            <w:vAlign w:val="bottom"/>
          </w:tcPr>
          <w:p w14:paraId="012D1683" w14:textId="77777777" w:rsidR="008A1CC1" w:rsidRDefault="008A1CC1">
            <w:pPr>
              <w:rPr>
                <w:rFonts w:ascii="宋体"/>
                <w:vanish/>
              </w:rPr>
            </w:pPr>
          </w:p>
        </w:tc>
        <w:tc>
          <w:tcPr>
            <w:tcW w:w="0" w:type="auto"/>
            <w:gridSpan w:val="3"/>
            <w:shd w:val="clear" w:color="auto" w:fill="auto"/>
            <w:vAlign w:val="bottom"/>
          </w:tcPr>
          <w:p w14:paraId="012D1684" w14:textId="77777777" w:rsidR="008A1CC1" w:rsidRDefault="008A1CC1">
            <w:pPr>
              <w:rPr>
                <w:rFonts w:ascii="宋体"/>
                <w:vanish/>
              </w:rPr>
            </w:pPr>
          </w:p>
        </w:tc>
        <w:tc>
          <w:tcPr>
            <w:tcW w:w="0" w:type="auto"/>
            <w:gridSpan w:val="3"/>
            <w:shd w:val="clear" w:color="auto" w:fill="auto"/>
            <w:vAlign w:val="bottom"/>
          </w:tcPr>
          <w:p w14:paraId="012D1685" w14:textId="77777777" w:rsidR="008A1CC1" w:rsidRDefault="008A1CC1">
            <w:pPr>
              <w:rPr>
                <w:rFonts w:ascii="宋体"/>
                <w:vanish/>
              </w:rPr>
            </w:pPr>
          </w:p>
        </w:tc>
        <w:tc>
          <w:tcPr>
            <w:tcW w:w="0" w:type="auto"/>
            <w:gridSpan w:val="3"/>
            <w:shd w:val="clear" w:color="auto" w:fill="auto"/>
            <w:vAlign w:val="bottom"/>
          </w:tcPr>
          <w:p w14:paraId="012D1686" w14:textId="77777777" w:rsidR="008A1CC1" w:rsidRDefault="008A1CC1">
            <w:pPr>
              <w:rPr>
                <w:rFonts w:ascii="宋体"/>
                <w:vanish/>
              </w:rPr>
            </w:pPr>
          </w:p>
        </w:tc>
        <w:tc>
          <w:tcPr>
            <w:tcW w:w="0" w:type="auto"/>
            <w:gridSpan w:val="3"/>
            <w:shd w:val="clear" w:color="auto" w:fill="auto"/>
            <w:vAlign w:val="bottom"/>
          </w:tcPr>
          <w:p w14:paraId="012D1687" w14:textId="77777777" w:rsidR="008A1CC1" w:rsidRDefault="008A1CC1">
            <w:pPr>
              <w:rPr>
                <w:rFonts w:ascii="宋体"/>
                <w:vanish/>
              </w:rPr>
            </w:pPr>
          </w:p>
        </w:tc>
        <w:tc>
          <w:tcPr>
            <w:tcW w:w="0" w:type="auto"/>
            <w:gridSpan w:val="3"/>
            <w:shd w:val="clear" w:color="auto" w:fill="auto"/>
            <w:vAlign w:val="bottom"/>
          </w:tcPr>
          <w:p w14:paraId="012D1688" w14:textId="77777777" w:rsidR="008A1CC1" w:rsidRDefault="008A1CC1">
            <w:pPr>
              <w:rPr>
                <w:rFonts w:ascii="宋体"/>
                <w:vanish/>
              </w:rPr>
            </w:pPr>
          </w:p>
        </w:tc>
        <w:tc>
          <w:tcPr>
            <w:tcW w:w="0" w:type="auto"/>
            <w:gridSpan w:val="3"/>
            <w:shd w:val="clear" w:color="auto" w:fill="auto"/>
            <w:vAlign w:val="bottom"/>
          </w:tcPr>
          <w:p w14:paraId="012D1689" w14:textId="77777777" w:rsidR="008A1CC1" w:rsidRDefault="008A1CC1">
            <w:pPr>
              <w:rPr>
                <w:rFonts w:ascii="宋体"/>
                <w:vanish/>
              </w:rPr>
            </w:pPr>
          </w:p>
        </w:tc>
        <w:tc>
          <w:tcPr>
            <w:tcW w:w="0" w:type="auto"/>
            <w:gridSpan w:val="3"/>
            <w:shd w:val="clear" w:color="auto" w:fill="auto"/>
            <w:vAlign w:val="bottom"/>
          </w:tcPr>
          <w:p w14:paraId="012D168A" w14:textId="77777777" w:rsidR="008A1CC1" w:rsidRDefault="008A1CC1">
            <w:pPr>
              <w:rPr>
                <w:rFonts w:ascii="宋体"/>
                <w:vanish/>
              </w:rPr>
            </w:pPr>
          </w:p>
        </w:tc>
        <w:tc>
          <w:tcPr>
            <w:tcW w:w="0" w:type="auto"/>
            <w:gridSpan w:val="3"/>
            <w:shd w:val="clear" w:color="auto" w:fill="auto"/>
            <w:vAlign w:val="bottom"/>
          </w:tcPr>
          <w:p w14:paraId="012D168B" w14:textId="77777777" w:rsidR="008A1CC1" w:rsidRDefault="008A1CC1">
            <w:pPr>
              <w:rPr>
                <w:rFonts w:ascii="宋体"/>
                <w:vanish/>
              </w:rPr>
            </w:pPr>
          </w:p>
        </w:tc>
        <w:tc>
          <w:tcPr>
            <w:tcW w:w="0" w:type="auto"/>
            <w:gridSpan w:val="3"/>
            <w:shd w:val="clear" w:color="auto" w:fill="auto"/>
            <w:vAlign w:val="bottom"/>
          </w:tcPr>
          <w:p w14:paraId="012D168C" w14:textId="77777777" w:rsidR="008A1CC1" w:rsidRDefault="008A1CC1">
            <w:pPr>
              <w:rPr>
                <w:rFonts w:ascii="宋体"/>
                <w:vanish/>
              </w:rPr>
            </w:pPr>
          </w:p>
        </w:tc>
        <w:tc>
          <w:tcPr>
            <w:tcW w:w="0" w:type="auto"/>
            <w:shd w:val="clear" w:color="auto" w:fill="auto"/>
            <w:vAlign w:val="bottom"/>
          </w:tcPr>
          <w:p w14:paraId="012D168D" w14:textId="77777777" w:rsidR="008A1CC1" w:rsidRDefault="008A1CC1">
            <w:pPr>
              <w:rPr>
                <w:rFonts w:ascii="宋体"/>
                <w:vanish/>
              </w:rPr>
            </w:pPr>
          </w:p>
        </w:tc>
      </w:tr>
    </w:tbl>
    <w:p w14:paraId="012D168F"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002"/>
        <w:gridCol w:w="36"/>
        <w:gridCol w:w="69"/>
        <w:gridCol w:w="6124"/>
        <w:gridCol w:w="36"/>
      </w:tblGrid>
      <w:tr w:rsidR="008A1CC1" w14:paraId="012D1696" w14:textId="77777777">
        <w:tc>
          <w:tcPr>
            <w:tcW w:w="50" w:type="pct"/>
            <w:shd w:val="clear" w:color="auto" w:fill="auto"/>
            <w:vAlign w:val="bottom"/>
          </w:tcPr>
          <w:p w14:paraId="012D1690" w14:textId="77777777" w:rsidR="008A1CC1" w:rsidRDefault="008A1CC1">
            <w:pPr>
              <w:rPr>
                <w:rFonts w:ascii="宋体"/>
              </w:rPr>
            </w:pPr>
          </w:p>
        </w:tc>
        <w:tc>
          <w:tcPr>
            <w:tcW w:w="1209" w:type="pct"/>
            <w:shd w:val="clear" w:color="auto" w:fill="auto"/>
            <w:vAlign w:val="bottom"/>
          </w:tcPr>
          <w:p w14:paraId="012D1691" w14:textId="77777777" w:rsidR="008A1CC1" w:rsidRDefault="008A1CC1">
            <w:pPr>
              <w:rPr>
                <w:rFonts w:ascii="宋体"/>
              </w:rPr>
            </w:pPr>
          </w:p>
        </w:tc>
        <w:tc>
          <w:tcPr>
            <w:tcW w:w="5" w:type="pct"/>
            <w:shd w:val="clear" w:color="auto" w:fill="auto"/>
            <w:vAlign w:val="bottom"/>
          </w:tcPr>
          <w:p w14:paraId="012D1692" w14:textId="77777777" w:rsidR="008A1CC1" w:rsidRDefault="008A1CC1">
            <w:pPr>
              <w:rPr>
                <w:rFonts w:ascii="宋体"/>
              </w:rPr>
            </w:pPr>
          </w:p>
        </w:tc>
        <w:tc>
          <w:tcPr>
            <w:tcW w:w="50" w:type="pct"/>
            <w:shd w:val="clear" w:color="auto" w:fill="auto"/>
            <w:vAlign w:val="bottom"/>
          </w:tcPr>
          <w:p w14:paraId="012D1693" w14:textId="77777777" w:rsidR="008A1CC1" w:rsidRDefault="008A1CC1">
            <w:pPr>
              <w:rPr>
                <w:rFonts w:ascii="宋体"/>
              </w:rPr>
            </w:pPr>
          </w:p>
        </w:tc>
        <w:tc>
          <w:tcPr>
            <w:tcW w:w="3680" w:type="pct"/>
            <w:shd w:val="clear" w:color="auto" w:fill="auto"/>
            <w:vAlign w:val="bottom"/>
          </w:tcPr>
          <w:p w14:paraId="012D1694" w14:textId="77777777" w:rsidR="008A1CC1" w:rsidRDefault="008A1CC1">
            <w:pPr>
              <w:rPr>
                <w:rFonts w:ascii="宋体"/>
              </w:rPr>
            </w:pPr>
          </w:p>
        </w:tc>
        <w:tc>
          <w:tcPr>
            <w:tcW w:w="5" w:type="pct"/>
            <w:shd w:val="clear" w:color="auto" w:fill="auto"/>
            <w:vAlign w:val="bottom"/>
          </w:tcPr>
          <w:p w14:paraId="012D1695" w14:textId="77777777" w:rsidR="008A1CC1" w:rsidRDefault="008A1CC1">
            <w:pPr>
              <w:rPr>
                <w:rFonts w:ascii="宋体"/>
              </w:rPr>
            </w:pPr>
          </w:p>
        </w:tc>
      </w:tr>
      <w:tr w:rsidR="008A1CC1" w14:paraId="012D169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169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1698" w14:textId="77777777" w:rsidR="008A1CC1" w:rsidRDefault="008A1CC1">
            <w:pPr>
              <w:rPr>
                <w:rFonts w:ascii="宋体"/>
              </w:rPr>
            </w:pPr>
          </w:p>
        </w:tc>
      </w:tr>
    </w:tbl>
    <w:p w14:paraId="012D169A" w14:textId="77777777" w:rsidR="008A1CC1" w:rsidRDefault="00EB3825">
      <w:pPr>
        <w:spacing w:before="60"/>
        <w:jc w:val="both"/>
      </w:pPr>
      <w:r>
        <w:rPr>
          <w:rFonts w:ascii="Arial" w:eastAsia="宋体" w:hAnsi="Arial" w:cs="Arial"/>
          <w:color w:val="000000"/>
          <w:sz w:val="9"/>
          <w:szCs w:val="9"/>
        </w:rPr>
        <w:t>(1)</w:t>
      </w:r>
      <w:r>
        <w:rPr>
          <w:rFonts w:ascii="Arial" w:eastAsia="宋体" w:hAnsi="Arial" w:cs="Arial"/>
          <w:color w:val="000000"/>
          <w:sz w:val="14"/>
          <w:szCs w:val="14"/>
        </w:rPr>
        <w:t xml:space="preserve"> The implementation of an improved internal data management system for product level data in the first quarter of 2021 resulted in some AUM reclassifications between the categories presented for prior periods to align with the current presentation. There w</w:t>
      </w:r>
      <w:r>
        <w:rPr>
          <w:rFonts w:ascii="Arial" w:eastAsia="宋体" w:hAnsi="Arial" w:cs="Arial"/>
          <w:color w:val="000000"/>
          <w:sz w:val="14"/>
          <w:szCs w:val="14"/>
        </w:rPr>
        <w:t xml:space="preserve">as no impact to the total level of reported AUM. </w:t>
      </w:r>
    </w:p>
    <w:p w14:paraId="012D169B" w14:textId="77777777" w:rsidR="008A1CC1" w:rsidRDefault="00EB3825">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Includes both floating- and constant-net-asset-value portfolios held in commingled structures or separate accounts.</w:t>
      </w:r>
    </w:p>
    <w:p w14:paraId="012D169C" w14:textId="77777777" w:rsidR="008A1CC1" w:rsidRDefault="00EB3825">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 xml:space="preserve">Includes real estate investment trusts, currency and commodities, </w:t>
      </w:r>
      <w:r>
        <w:rPr>
          <w:rFonts w:ascii="Arial" w:eastAsia="宋体" w:hAnsi="Arial" w:cs="Arial"/>
          <w:color w:val="000000"/>
          <w:sz w:val="14"/>
          <w:szCs w:val="14"/>
        </w:rPr>
        <w:t>including SPDR</w:t>
      </w:r>
      <w:r>
        <w:rPr>
          <w:rFonts w:ascii="Arial" w:eastAsia="宋体" w:hAnsi="Arial" w:cs="Arial"/>
          <w:color w:val="000000"/>
          <w:sz w:val="9"/>
          <w:szCs w:val="9"/>
        </w:rPr>
        <w:t xml:space="preserve">® </w:t>
      </w:r>
      <w:r>
        <w:rPr>
          <w:rFonts w:ascii="Arial" w:eastAsia="宋体" w:hAnsi="Arial" w:cs="Arial"/>
          <w:color w:val="000000"/>
          <w:sz w:val="14"/>
          <w:szCs w:val="14"/>
        </w:rPr>
        <w:t>Gold Shares and SPDR</w:t>
      </w:r>
      <w:r>
        <w:rPr>
          <w:rFonts w:ascii="Arial" w:eastAsia="宋体" w:hAnsi="Arial" w:cs="Arial"/>
          <w:color w:val="000000"/>
          <w:sz w:val="9"/>
          <w:szCs w:val="9"/>
        </w:rPr>
        <w:t>®</w:t>
      </w:r>
      <w:r>
        <w:rPr>
          <w:rFonts w:ascii="Arial" w:eastAsia="宋体" w:hAnsi="Arial" w:cs="Arial"/>
          <w:color w:val="000000"/>
          <w:sz w:val="14"/>
          <w:szCs w:val="14"/>
        </w:rPr>
        <w:t xml:space="preserve"> Gold MiniSharesSM Trust. We are not the investment manager for the SPDR</w:t>
      </w:r>
      <w:r>
        <w:rPr>
          <w:rFonts w:ascii="Arial" w:eastAsia="宋体" w:hAnsi="Arial" w:cs="Arial"/>
          <w:color w:val="000000"/>
          <w:sz w:val="9"/>
          <w:szCs w:val="9"/>
        </w:rPr>
        <w:t xml:space="preserve">® </w:t>
      </w:r>
      <w:r>
        <w:rPr>
          <w:rFonts w:ascii="Arial" w:eastAsia="宋体" w:hAnsi="Arial" w:cs="Arial"/>
          <w:color w:val="000000"/>
          <w:sz w:val="14"/>
          <w:szCs w:val="14"/>
        </w:rPr>
        <w:t>Gold Shares and SPDR</w:t>
      </w:r>
      <w:r>
        <w:rPr>
          <w:rFonts w:ascii="Arial" w:eastAsia="宋体" w:hAnsi="Arial" w:cs="Arial"/>
          <w:color w:val="000000"/>
          <w:sz w:val="9"/>
          <w:szCs w:val="9"/>
        </w:rPr>
        <w:t>®</w:t>
      </w:r>
      <w:r>
        <w:rPr>
          <w:rFonts w:ascii="Arial" w:eastAsia="宋体" w:hAnsi="Arial" w:cs="Arial"/>
          <w:color w:val="000000"/>
          <w:sz w:val="14"/>
          <w:szCs w:val="14"/>
        </w:rPr>
        <w:t>Gold</w:t>
      </w:r>
      <w:r>
        <w:rPr>
          <w:rFonts w:ascii="Arial" w:eastAsia="宋体" w:hAnsi="Arial" w:cs="Arial"/>
          <w:color w:val="000000"/>
          <w:sz w:val="9"/>
          <w:szCs w:val="9"/>
        </w:rPr>
        <w:t xml:space="preserve"> </w:t>
      </w:r>
      <w:r>
        <w:rPr>
          <w:rFonts w:ascii="Arial" w:eastAsia="宋体" w:hAnsi="Arial" w:cs="Arial"/>
          <w:color w:val="000000"/>
          <w:sz w:val="14"/>
          <w:szCs w:val="14"/>
        </w:rPr>
        <w:t>MiniSharesSM Trust, but act as the marketing agent.</w:t>
      </w:r>
    </w:p>
    <w:p w14:paraId="012D169D" w14:textId="77777777" w:rsidR="008A1CC1" w:rsidRDefault="00EB3825">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Amounts represent long-term portfolios, excluding ETFs.</w:t>
      </w:r>
    </w:p>
    <w:p w14:paraId="012D169E" w14:textId="77777777" w:rsidR="008A1CC1" w:rsidRDefault="00EB3825">
      <w:pPr>
        <w:spacing w:before="60"/>
        <w:jc w:val="both"/>
      </w:pPr>
      <w:r>
        <w:rPr>
          <w:rFonts w:ascii="Arial" w:eastAsia="宋体" w:hAnsi="Arial" w:cs="Arial"/>
          <w:b/>
          <w:bCs/>
          <w:i/>
          <w:iCs/>
          <w:color w:val="000000"/>
          <w:sz w:val="20"/>
          <w:szCs w:val="20"/>
        </w:rPr>
        <w:t>Foreign</w:t>
      </w:r>
      <w:r>
        <w:rPr>
          <w:rFonts w:ascii="Arial" w:eastAsia="宋体" w:hAnsi="Arial" w:cs="Arial"/>
          <w:b/>
          <w:bCs/>
          <w:i/>
          <w:iCs/>
          <w:color w:val="000000"/>
          <w:sz w:val="20"/>
          <w:szCs w:val="20"/>
        </w:rPr>
        <w:t xml:space="preserve"> Exchange Trading Services</w:t>
      </w:r>
    </w:p>
    <w:p w14:paraId="012D169F" w14:textId="77777777" w:rsidR="008A1CC1" w:rsidRDefault="00EB3825">
      <w:pPr>
        <w:spacing w:before="60"/>
        <w:ind w:firstLine="450"/>
        <w:jc w:val="both"/>
      </w:pPr>
      <w:r>
        <w:rPr>
          <w:rFonts w:ascii="Arial" w:eastAsia="宋体" w:hAnsi="Arial" w:cs="Arial"/>
          <w:color w:val="000000"/>
          <w:sz w:val="20"/>
          <w:szCs w:val="20"/>
        </w:rPr>
        <w:t>Foreign exchange trading services revenue, as presented in Table 2: Total Revenue, increased 4% in the first quarter of 2022 compared to the same period in 2021, primarily due to higher FX volatility, partially offset by lower cl</w:t>
      </w:r>
      <w:r>
        <w:rPr>
          <w:rFonts w:ascii="Arial" w:eastAsia="宋体" w:hAnsi="Arial" w:cs="Arial"/>
          <w:color w:val="000000"/>
          <w:sz w:val="20"/>
          <w:szCs w:val="20"/>
        </w:rPr>
        <w:t>ient FX volumes. Foreign exchange trading services revenue comprises revenue generated by FX trading and revenue generated by brokerage and other trading services, which made up 69% and 31%, respectively, of foreign exchange trading services revenue in the</w:t>
      </w:r>
      <w:r>
        <w:rPr>
          <w:rFonts w:ascii="Arial" w:eastAsia="宋体" w:hAnsi="Arial" w:cs="Arial"/>
          <w:color w:val="000000"/>
          <w:sz w:val="20"/>
          <w:szCs w:val="20"/>
        </w:rPr>
        <w:t xml:space="preserve"> first quarter of 2022, compared to and 70% and 30%, respectively in the same period in 2021. The impact of gross money market fund fee waivers on foreign exchange trading services was $10 million in the first quarter of 2022, compared to $8 million in the</w:t>
      </w:r>
      <w:r>
        <w:rPr>
          <w:rFonts w:ascii="Arial" w:eastAsia="宋体" w:hAnsi="Arial" w:cs="Arial"/>
          <w:color w:val="000000"/>
          <w:sz w:val="20"/>
          <w:szCs w:val="20"/>
        </w:rPr>
        <w:t xml:space="preserve"> same period in 2021. This represents a reduction in revenue on the Fund Connect platform due to the impact of fee waivers by participating money market funds, including State Street Global Advisors funds.</w:t>
      </w:r>
    </w:p>
    <w:p w14:paraId="012D16A0" w14:textId="77777777" w:rsidR="008A1CC1" w:rsidRDefault="00EB3825">
      <w:pPr>
        <w:spacing w:before="60"/>
        <w:ind w:firstLine="450"/>
        <w:jc w:val="both"/>
      </w:pPr>
      <w:r>
        <w:rPr>
          <w:rFonts w:ascii="Arial" w:eastAsia="宋体" w:hAnsi="Arial" w:cs="Arial"/>
          <w:color w:val="000000"/>
          <w:sz w:val="20"/>
          <w:szCs w:val="20"/>
        </w:rPr>
        <w:t xml:space="preserve">We primarily earn FX trading revenue by </w:t>
      </w:r>
      <w:r>
        <w:rPr>
          <w:rFonts w:ascii="Arial" w:eastAsia="宋体" w:hAnsi="Arial" w:cs="Arial"/>
          <w:color w:val="000000"/>
          <w:sz w:val="20"/>
          <w:szCs w:val="20"/>
        </w:rPr>
        <w:t>acting as a principal market-maker through both "direct sales and trading” and “indirect FX trading.”</w:t>
      </w:r>
    </w:p>
    <w:p w14:paraId="012D16A1" w14:textId="77777777" w:rsidR="008A1CC1" w:rsidRDefault="00EB3825">
      <w:pPr>
        <w:pBdr>
          <w:left w:val="none" w:sz="0" w:space="0" w:color="auto"/>
        </w:pBdr>
        <w:spacing w:before="60"/>
        <w:ind w:hanging="360"/>
        <w:jc w:val="both"/>
      </w:pPr>
      <w:r>
        <w:rPr>
          <w:rFonts w:ascii="Arial" w:eastAsia="宋体" w:hAnsi="Arial" w:cs="Arial"/>
          <w:color w:val="000000"/>
          <w:sz w:val="20"/>
          <w:szCs w:val="20"/>
        </w:rPr>
        <w:t>•Direct sales and trading: Represent FX transactions at negotiated rates with clients and investment managers that contact our trading desk directly. Thes</w:t>
      </w:r>
      <w:r>
        <w:rPr>
          <w:rFonts w:ascii="Arial" w:eastAsia="宋体" w:hAnsi="Arial" w:cs="Arial"/>
          <w:color w:val="000000"/>
          <w:sz w:val="20"/>
          <w:szCs w:val="20"/>
        </w:rPr>
        <w:t>e principal market-making activities include transactions for funds serviced by third party custodians or prime brokers, as well as those funds under custody with us.</w:t>
      </w:r>
    </w:p>
    <w:p w14:paraId="012D16A2" w14:textId="77777777" w:rsidR="008A1CC1" w:rsidRDefault="00EB3825">
      <w:pPr>
        <w:pBdr>
          <w:left w:val="none" w:sz="0" w:space="0" w:color="auto"/>
        </w:pBdr>
        <w:spacing w:before="60"/>
        <w:ind w:hanging="360"/>
        <w:jc w:val="both"/>
      </w:pPr>
      <w:r>
        <w:rPr>
          <w:rFonts w:ascii="Arial" w:eastAsia="宋体" w:hAnsi="Arial" w:cs="Arial"/>
          <w:color w:val="000000"/>
          <w:sz w:val="20"/>
          <w:szCs w:val="20"/>
        </w:rPr>
        <w:t>•Indirect FX trading: Represents FX transactions with clients, for which we are the funds</w:t>
      </w:r>
      <w:r>
        <w:rPr>
          <w:rFonts w:ascii="Arial" w:eastAsia="宋体" w:hAnsi="Arial" w:cs="Arial"/>
          <w:color w:val="000000"/>
          <w:sz w:val="20"/>
          <w:szCs w:val="20"/>
        </w:rPr>
        <w:t>' custodian, or their investment managers, routed to our FX desk through our asset-servicing operation. We execute indirect FX trades as a principal at rates disclosed to our clients.</w:t>
      </w:r>
    </w:p>
    <w:p w14:paraId="012D16A3" w14:textId="77777777" w:rsidR="008A1CC1" w:rsidRDefault="00EB3825">
      <w:pPr>
        <w:spacing w:before="60"/>
        <w:ind w:firstLine="450"/>
        <w:jc w:val="both"/>
      </w:pPr>
      <w:r>
        <w:rPr>
          <w:rFonts w:ascii="Arial" w:eastAsia="宋体" w:hAnsi="Arial" w:cs="Arial"/>
          <w:color w:val="000000"/>
          <w:sz w:val="20"/>
          <w:szCs w:val="20"/>
        </w:rPr>
        <w:t>Our FX trading revenue is influenced by multiple factors, including: the</w:t>
      </w:r>
      <w:r>
        <w:rPr>
          <w:rFonts w:ascii="Arial" w:eastAsia="宋体" w:hAnsi="Arial" w:cs="Arial"/>
          <w:color w:val="000000"/>
          <w:sz w:val="20"/>
          <w:szCs w:val="20"/>
        </w:rPr>
        <w:t xml:space="preserve"> volume and type of client FX transactions and related spreads; currency volatility, reflecting market conditions; and our management of exchange rate, interest rate and other market risks associated with our FX activities. The relative impact of these fac</w:t>
      </w:r>
      <w:r>
        <w:rPr>
          <w:rFonts w:ascii="Arial" w:eastAsia="宋体" w:hAnsi="Arial" w:cs="Arial"/>
          <w:color w:val="000000"/>
          <w:sz w:val="20"/>
          <w:szCs w:val="20"/>
        </w:rPr>
        <w:t>tors on our total FX trading revenues often differs from period to period. For example, assuming all other factors remain constant, increases or decreases in volumes or bid-offer spreads across product mix tend to result in increases or decreases, as the c</w:t>
      </w:r>
      <w:r>
        <w:rPr>
          <w:rFonts w:ascii="Arial" w:eastAsia="宋体" w:hAnsi="Arial" w:cs="Arial"/>
          <w:color w:val="000000"/>
          <w:sz w:val="20"/>
          <w:szCs w:val="20"/>
        </w:rPr>
        <w:t xml:space="preserve">ase may be, in client-related FX revenue. </w:t>
      </w:r>
    </w:p>
    <w:p w14:paraId="012D16A4" w14:textId="77777777" w:rsidR="008A1CC1" w:rsidRDefault="00EB3825">
      <w:pPr>
        <w:spacing w:before="60"/>
        <w:ind w:firstLine="450"/>
        <w:jc w:val="both"/>
      </w:pPr>
      <w:r>
        <w:rPr>
          <w:rFonts w:ascii="Arial" w:eastAsia="宋体" w:hAnsi="Arial" w:cs="Arial"/>
          <w:color w:val="000000"/>
          <w:sz w:val="20"/>
          <w:szCs w:val="20"/>
        </w:rPr>
        <w:t>Our clients that utilize indirect FX trading can, in addition to executing their FX transactions through dealers not affiliated with us, transition from indirect FX trading to either direct sales and trading execu</w:t>
      </w:r>
      <w:r>
        <w:rPr>
          <w:rFonts w:ascii="Arial" w:eastAsia="宋体" w:hAnsi="Arial" w:cs="Arial"/>
          <w:color w:val="000000"/>
          <w:sz w:val="20"/>
          <w:szCs w:val="20"/>
        </w:rPr>
        <w:t>tion, including our “Street FX” service, or to one of our electronic trading platforms. Street FX, in which we continue to act as a principal market-maker, enables our clients to define their FX execution strategy and automate the FX trade execution proces</w:t>
      </w:r>
      <w:r>
        <w:rPr>
          <w:rFonts w:ascii="Arial" w:eastAsia="宋体" w:hAnsi="Arial" w:cs="Arial"/>
          <w:color w:val="000000"/>
          <w:sz w:val="20"/>
          <w:szCs w:val="20"/>
        </w:rPr>
        <w:t xml:space="preserve">s, both for funds under custody with us as well as those under custody at another bank. </w:t>
      </w:r>
    </w:p>
    <w:p w14:paraId="012D16A5" w14:textId="77777777" w:rsidR="008A1CC1" w:rsidRDefault="00EB3825">
      <w:pPr>
        <w:ind w:firstLine="450"/>
        <w:jc w:val="right"/>
      </w:pPr>
      <w:r>
        <w:rPr>
          <w:rFonts w:ascii="Arial" w:eastAsia="宋体" w:hAnsi="Arial" w:cs="Arial"/>
          <w:color w:val="000000"/>
          <w:sz w:val="18"/>
          <w:szCs w:val="18"/>
        </w:rPr>
        <w:t>State Street Corporation | 16</w:t>
      </w:r>
    </w:p>
    <w:p w14:paraId="012D16A6" w14:textId="77777777" w:rsidR="008A1CC1" w:rsidRDefault="008A1CC1">
      <w:pPr>
        <w:ind w:firstLine="450"/>
        <w:jc w:val="center"/>
      </w:pPr>
    </w:p>
    <w:p w14:paraId="012D16A7" w14:textId="77777777" w:rsidR="008A1CC1" w:rsidRDefault="00EB3825">
      <w:r>
        <w:pict w14:anchorId="012DCCC1">
          <v:rect id="_x0000_i1040" style="width:415.3pt;height:1.5pt" o:hralign="center" o:hrstd="t" o:hr="t" fillcolor="#a0a0a0" stroked="f"/>
        </w:pict>
      </w:r>
    </w:p>
    <w:p w14:paraId="012D16A8"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16A9" w14:textId="77777777" w:rsidR="008A1CC1" w:rsidRDefault="00EB3825">
      <w:pPr>
        <w:ind w:firstLine="450"/>
        <w:jc w:val="center"/>
      </w:pPr>
      <w:r>
        <w:rPr>
          <w:rFonts w:ascii="Arial" w:eastAsia="宋体" w:hAnsi="Arial" w:cs="Arial"/>
          <w:b/>
          <w:bCs/>
          <w:color w:val="000000"/>
          <w:sz w:val="20"/>
          <w:szCs w:val="20"/>
        </w:rPr>
        <w:t>AND RESULTS OF OPERATIONS</w:t>
      </w:r>
    </w:p>
    <w:p w14:paraId="012D16AA" w14:textId="77777777" w:rsidR="008A1CC1" w:rsidRDefault="00EB3825">
      <w:pPr>
        <w:spacing w:before="60"/>
        <w:ind w:firstLine="450"/>
        <w:jc w:val="both"/>
        <w:textAlignment w:val="top"/>
      </w:pPr>
      <w:r>
        <w:rPr>
          <w:rFonts w:ascii="Arial" w:eastAsia="宋体" w:hAnsi="Arial" w:cs="Arial"/>
          <w:color w:val="000000"/>
          <w:sz w:val="20"/>
          <w:szCs w:val="20"/>
        </w:rPr>
        <w:t>We also earn foreign exchange trading services r</w:t>
      </w:r>
      <w:r>
        <w:rPr>
          <w:rFonts w:ascii="Arial" w:eastAsia="宋体" w:hAnsi="Arial" w:cs="Arial"/>
          <w:color w:val="000000"/>
          <w:sz w:val="20"/>
          <w:szCs w:val="20"/>
        </w:rPr>
        <w:t xml:space="preserve">evenue through "electronic FX services" and "other trading, transition management and brokerage revenue." </w:t>
      </w:r>
    </w:p>
    <w:p w14:paraId="012D16AB"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•Electronic FX services: Our clients may choose to execute FX transactions through one of our electronic trading platforms. These transactions genera</w:t>
      </w:r>
      <w:r>
        <w:rPr>
          <w:rFonts w:ascii="Arial" w:eastAsia="宋体" w:hAnsi="Arial" w:cs="Arial"/>
          <w:color w:val="000000"/>
          <w:sz w:val="20"/>
          <w:szCs w:val="20"/>
        </w:rPr>
        <w:t>te revenue through a “click” fee.</w:t>
      </w:r>
    </w:p>
    <w:p w14:paraId="012D16AC"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•Other trading, transition management and brokerage revenue: As our clients look to us to enhance and preserve portfolio values, they may choose to utilize our Transition or Currency Management capabilities or transact wit</w:t>
      </w:r>
      <w:r>
        <w:rPr>
          <w:rFonts w:ascii="Arial" w:eastAsia="宋体" w:hAnsi="Arial" w:cs="Arial"/>
          <w:color w:val="000000"/>
          <w:sz w:val="20"/>
          <w:szCs w:val="20"/>
        </w:rPr>
        <w:t xml:space="preserve">h our Equity Trade execution group. These transactions, which are not limited to foreign exchange, generate revenue via commissions charged for trades transacted during the management of these portfolios. </w:t>
      </w:r>
    </w:p>
    <w:p w14:paraId="012D16AD" w14:textId="77777777" w:rsidR="008A1CC1" w:rsidRDefault="00EB3825">
      <w:pPr>
        <w:spacing w:before="60"/>
        <w:ind w:firstLine="450"/>
        <w:jc w:val="both"/>
        <w:textAlignment w:val="top"/>
      </w:pPr>
      <w:r>
        <w:rPr>
          <w:rFonts w:ascii="Arial" w:eastAsia="宋体" w:hAnsi="Arial" w:cs="Arial"/>
          <w:color w:val="000000"/>
          <w:sz w:val="20"/>
          <w:szCs w:val="20"/>
        </w:rPr>
        <w:t>Fund Connect is another one of our electronic trad</w:t>
      </w:r>
      <w:r>
        <w:rPr>
          <w:rFonts w:ascii="Arial" w:eastAsia="宋体" w:hAnsi="Arial" w:cs="Arial"/>
          <w:color w:val="000000"/>
          <w:sz w:val="20"/>
          <w:szCs w:val="20"/>
        </w:rPr>
        <w:t>ing platforms: it is a global trading, analytics and cash management tool with access to more than 400 money market funds from leading providers.</w:t>
      </w:r>
    </w:p>
    <w:p w14:paraId="012D16AE" w14:textId="77777777" w:rsidR="008A1CC1" w:rsidRDefault="00EB3825">
      <w:pPr>
        <w:spacing w:before="60"/>
        <w:jc w:val="both"/>
        <w:textAlignment w:val="top"/>
      </w:pPr>
      <w:r>
        <w:rPr>
          <w:rFonts w:ascii="Arial" w:eastAsia="宋体" w:hAnsi="Arial" w:cs="Arial"/>
          <w:b/>
          <w:bCs/>
          <w:i/>
          <w:iCs/>
          <w:color w:val="000000"/>
          <w:sz w:val="20"/>
          <w:szCs w:val="20"/>
        </w:rPr>
        <w:t>Securities Finance</w:t>
      </w:r>
    </w:p>
    <w:p w14:paraId="012D16AF" w14:textId="77777777" w:rsidR="008A1CC1" w:rsidRDefault="00EB3825">
      <w:pPr>
        <w:spacing w:before="60"/>
        <w:ind w:firstLine="450"/>
        <w:jc w:val="both"/>
        <w:textAlignment w:val="top"/>
      </w:pPr>
      <w:r>
        <w:rPr>
          <w:rFonts w:ascii="Arial" w:eastAsia="宋体" w:hAnsi="Arial" w:cs="Arial"/>
          <w:color w:val="000000"/>
          <w:sz w:val="20"/>
          <w:szCs w:val="20"/>
        </w:rPr>
        <w:t xml:space="preserve">Our securities finance business consists of three components: </w:t>
      </w:r>
    </w:p>
    <w:p w14:paraId="012D16B0"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(1) an agency lending program for State Street Global Advisors managed investment funds with a broad range of investment objectives, which we refer to as the State Street Global Advisors lendin</w:t>
      </w:r>
      <w:r>
        <w:rPr>
          <w:rFonts w:ascii="Arial" w:eastAsia="宋体" w:hAnsi="Arial" w:cs="Arial"/>
          <w:color w:val="000000"/>
          <w:sz w:val="20"/>
          <w:szCs w:val="20"/>
        </w:rPr>
        <w:t xml:space="preserve">g funds; </w:t>
      </w:r>
    </w:p>
    <w:p w14:paraId="012D16B1"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(2) an agency lending program for third-party investment managers and asset owners, which we refer to as the agency lending funds; and </w:t>
      </w:r>
    </w:p>
    <w:p w14:paraId="012D16B2"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(3) security lending transactions which we enter into as principal, which we refer to as our enhanced custody </w:t>
      </w:r>
      <w:r>
        <w:rPr>
          <w:rFonts w:ascii="Arial" w:eastAsia="宋体" w:hAnsi="Arial" w:cs="Arial"/>
          <w:color w:val="000000"/>
          <w:sz w:val="20"/>
          <w:szCs w:val="20"/>
        </w:rPr>
        <w:t>business.</w:t>
      </w:r>
    </w:p>
    <w:p w14:paraId="012D16B3" w14:textId="77777777" w:rsidR="008A1CC1" w:rsidRDefault="00EB3825">
      <w:pPr>
        <w:spacing w:before="60"/>
        <w:ind w:firstLine="450"/>
        <w:jc w:val="both"/>
        <w:textAlignment w:val="top"/>
      </w:pPr>
      <w:r>
        <w:rPr>
          <w:rFonts w:ascii="Arial" w:eastAsia="宋体" w:hAnsi="Arial" w:cs="Arial"/>
          <w:color w:val="000000"/>
          <w:sz w:val="20"/>
          <w:szCs w:val="20"/>
        </w:rPr>
        <w:t>Securities finance revenue earned from our agency lending activities, which is composed of our split of both the spreads related to cash collateral and the fees related to non-cash collateral, is principally a function of the volume of securities</w:t>
      </w:r>
      <w:r>
        <w:rPr>
          <w:rFonts w:ascii="Arial" w:eastAsia="宋体" w:hAnsi="Arial" w:cs="Arial"/>
          <w:color w:val="000000"/>
          <w:sz w:val="20"/>
          <w:szCs w:val="20"/>
        </w:rPr>
        <w:t xml:space="preserve"> on loan, the interest rate spreads and fees earned on the underlying collateral and our share of the fee split.</w:t>
      </w:r>
    </w:p>
    <w:p w14:paraId="012D16B4" w14:textId="77777777" w:rsidR="008A1CC1" w:rsidRDefault="00EB3825">
      <w:pPr>
        <w:spacing w:before="60"/>
        <w:ind w:firstLine="450"/>
        <w:jc w:val="both"/>
        <w:textAlignment w:val="top"/>
      </w:pPr>
      <w:r>
        <w:rPr>
          <w:rFonts w:ascii="Arial" w:eastAsia="宋体" w:hAnsi="Arial" w:cs="Arial"/>
          <w:color w:val="000000"/>
          <w:sz w:val="20"/>
          <w:szCs w:val="20"/>
        </w:rPr>
        <w:t>As principal, our enhanced custody business borrows securities from the lending client or other market participants and then lends such securit</w:t>
      </w:r>
      <w:r>
        <w:rPr>
          <w:rFonts w:ascii="Arial" w:eastAsia="宋体" w:hAnsi="Arial" w:cs="Arial"/>
          <w:color w:val="000000"/>
          <w:sz w:val="20"/>
          <w:szCs w:val="20"/>
        </w:rPr>
        <w:t>ies to the subsequent borrower, either our client or a broker/dealer. We act as principal when the lending client is unable to, or elects not to, transact directly with the market and execute the transaction and furnish the securities. In our role as princ</w:t>
      </w:r>
      <w:r>
        <w:rPr>
          <w:rFonts w:ascii="Arial" w:eastAsia="宋体" w:hAnsi="Arial" w:cs="Arial"/>
          <w:color w:val="000000"/>
          <w:sz w:val="20"/>
          <w:szCs w:val="20"/>
        </w:rPr>
        <w:t xml:space="preserve">ipal, we provide support to the transaction through our credit rating. While we </w:t>
      </w:r>
    </w:p>
    <w:p w14:paraId="012D16B5" w14:textId="77777777" w:rsidR="008A1CC1" w:rsidRDefault="00EB3825">
      <w:pPr>
        <w:spacing w:before="60"/>
        <w:jc w:val="both"/>
        <w:textAlignment w:val="top"/>
      </w:pPr>
      <w:r>
        <w:rPr>
          <w:rFonts w:ascii="Arial" w:eastAsia="宋体" w:hAnsi="Arial" w:cs="Arial"/>
          <w:color w:val="000000"/>
          <w:sz w:val="20"/>
          <w:szCs w:val="20"/>
        </w:rPr>
        <w:t>source a significant proportion of the securities furnished by us in our role as principal from third parties, we have the ability to source securities through assets under cu</w:t>
      </w:r>
      <w:r>
        <w:rPr>
          <w:rFonts w:ascii="Arial" w:eastAsia="宋体" w:hAnsi="Arial" w:cs="Arial"/>
          <w:color w:val="000000"/>
          <w:sz w:val="20"/>
          <w:szCs w:val="20"/>
        </w:rPr>
        <w:t>stody from clients who have designated us as an eligible borrower.</w:t>
      </w:r>
    </w:p>
    <w:p w14:paraId="012D16B6" w14:textId="77777777" w:rsidR="008A1CC1" w:rsidRDefault="00EB3825">
      <w:pPr>
        <w:spacing w:before="60"/>
        <w:ind w:firstLine="450"/>
        <w:jc w:val="both"/>
        <w:textAlignment w:val="top"/>
      </w:pPr>
      <w:r>
        <w:rPr>
          <w:rFonts w:ascii="Arial" w:eastAsia="宋体" w:hAnsi="Arial" w:cs="Arial"/>
          <w:color w:val="000000"/>
          <w:sz w:val="20"/>
          <w:szCs w:val="20"/>
        </w:rPr>
        <w:t>Securities finance revenue, as presented in Table 2: Total Revenue, decreased 3% in the first quarter of 2022 compared to the same period in 2021, primarily driven by lower average agency a</w:t>
      </w:r>
      <w:r>
        <w:rPr>
          <w:rFonts w:ascii="Arial" w:eastAsia="宋体" w:hAnsi="Arial" w:cs="Arial"/>
          <w:color w:val="000000"/>
          <w:sz w:val="20"/>
          <w:szCs w:val="20"/>
        </w:rPr>
        <w:t xml:space="preserve">ssets on loan, partially offset by new business wins in enhanced custody. </w:t>
      </w:r>
    </w:p>
    <w:p w14:paraId="012D16B7" w14:textId="77777777" w:rsidR="008A1CC1" w:rsidRDefault="00EB3825">
      <w:pPr>
        <w:spacing w:before="60"/>
        <w:ind w:firstLine="450"/>
        <w:jc w:val="both"/>
        <w:textAlignment w:val="top"/>
      </w:pPr>
      <w:r>
        <w:rPr>
          <w:rFonts w:ascii="Arial" w:eastAsia="宋体" w:hAnsi="Arial" w:cs="Arial"/>
          <w:color w:val="000000"/>
          <w:sz w:val="20"/>
          <w:szCs w:val="20"/>
        </w:rPr>
        <w:t>Market influences may continue to affect client demand for securities finance, and as a result our revenue from, and the profitability of, our securities lending activities in futur</w:t>
      </w:r>
      <w:r>
        <w:rPr>
          <w:rFonts w:ascii="Arial" w:eastAsia="宋体" w:hAnsi="Arial" w:cs="Arial"/>
          <w:color w:val="000000"/>
          <w:sz w:val="20"/>
          <w:szCs w:val="20"/>
        </w:rPr>
        <w:t>e periods. In addition, the constantly evolving regulatory environment, including revised or proposed capital and liquidity standards, interpretations of those standards, and our own balance sheet management activities, may influence modifications to the w</w:t>
      </w:r>
      <w:r>
        <w:rPr>
          <w:rFonts w:ascii="Arial" w:eastAsia="宋体" w:hAnsi="Arial" w:cs="Arial"/>
          <w:color w:val="000000"/>
          <w:sz w:val="20"/>
          <w:szCs w:val="20"/>
        </w:rPr>
        <w:t>ay in which we deliver our agency lending or enhanced custody businesses, the volume of our securities lending activity and related revenue and profitability in future periods.</w:t>
      </w:r>
    </w:p>
    <w:p w14:paraId="012D16B8" w14:textId="77777777" w:rsidR="008A1CC1" w:rsidRDefault="00EB3825">
      <w:pPr>
        <w:spacing w:before="60"/>
        <w:jc w:val="both"/>
        <w:textAlignment w:val="top"/>
      </w:pPr>
      <w:r>
        <w:rPr>
          <w:rFonts w:ascii="Arial" w:eastAsia="宋体" w:hAnsi="Arial" w:cs="Arial"/>
          <w:b/>
          <w:bCs/>
          <w:i/>
          <w:iCs/>
          <w:color w:val="000000"/>
          <w:sz w:val="20"/>
          <w:szCs w:val="20"/>
        </w:rPr>
        <w:t>Software and Processing Fees</w:t>
      </w:r>
    </w:p>
    <w:p w14:paraId="012D16B9" w14:textId="77777777" w:rsidR="008A1CC1" w:rsidRDefault="00EB3825">
      <w:pPr>
        <w:spacing w:before="60"/>
        <w:ind w:firstLine="450"/>
        <w:jc w:val="both"/>
        <w:textAlignment w:val="top"/>
      </w:pPr>
      <w:r>
        <w:rPr>
          <w:rFonts w:ascii="Arial" w:eastAsia="宋体" w:hAnsi="Arial" w:cs="Arial"/>
          <w:color w:val="000000"/>
          <w:sz w:val="20"/>
          <w:szCs w:val="20"/>
        </w:rPr>
        <w:t>Software and processing fees revenue includes dive</w:t>
      </w:r>
      <w:r>
        <w:rPr>
          <w:rFonts w:ascii="Arial" w:eastAsia="宋体" w:hAnsi="Arial" w:cs="Arial"/>
          <w:color w:val="000000"/>
          <w:sz w:val="20"/>
          <w:szCs w:val="20"/>
        </w:rPr>
        <w:t>rse types of fees and revenue, including fees from software licensing and maintenance and fees from our structured products business.</w:t>
      </w:r>
    </w:p>
    <w:p w14:paraId="012D16BA" w14:textId="77777777" w:rsidR="008A1CC1" w:rsidRDefault="00EB3825">
      <w:pPr>
        <w:spacing w:before="60"/>
        <w:ind w:firstLine="450"/>
        <w:jc w:val="both"/>
        <w:textAlignment w:val="top"/>
      </w:pPr>
      <w:r>
        <w:rPr>
          <w:rFonts w:ascii="Arial" w:eastAsia="宋体" w:hAnsi="Arial" w:cs="Arial"/>
          <w:color w:val="000000"/>
          <w:sz w:val="20"/>
          <w:szCs w:val="20"/>
        </w:rPr>
        <w:t>Software and processing fees revenue, presented in Table 2: Total Revenue, increased 26% in the first quarter of 2022, com</w:t>
      </w:r>
      <w:r>
        <w:rPr>
          <w:rFonts w:ascii="Arial" w:eastAsia="宋体" w:hAnsi="Arial" w:cs="Arial"/>
          <w:color w:val="000000"/>
          <w:sz w:val="20"/>
          <w:szCs w:val="20"/>
        </w:rPr>
        <w:t xml:space="preserve">pared to the same period in 2021. </w:t>
      </w:r>
    </w:p>
    <w:p w14:paraId="012D16BB" w14:textId="77777777" w:rsidR="008A1CC1" w:rsidRDefault="00EB3825">
      <w:pPr>
        <w:spacing w:before="60"/>
        <w:ind w:firstLine="450"/>
        <w:jc w:val="both"/>
        <w:textAlignment w:val="top"/>
      </w:pPr>
      <w:r>
        <w:rPr>
          <w:rFonts w:ascii="Arial" w:eastAsia="宋体" w:hAnsi="Arial" w:cs="Arial"/>
          <w:color w:val="000000"/>
          <w:sz w:val="20"/>
          <w:szCs w:val="20"/>
        </w:rPr>
        <w:t>Front office software and data revenue, which includes primarily revenue from CRD, Alpha Data Platform and Alpha Data Services, increased 44% in the first quarter of 2022 compared to the same period in 2021, primarily due</w:t>
      </w:r>
      <w:r>
        <w:rPr>
          <w:rFonts w:ascii="Arial" w:eastAsia="宋体" w:hAnsi="Arial" w:cs="Arial"/>
          <w:color w:val="000000"/>
          <w:sz w:val="20"/>
          <w:szCs w:val="20"/>
        </w:rPr>
        <w:t xml:space="preserve"> to higher CRD revenue from on-premises renewals. Revenue related to the front office solutions provided by CRD is primarily driven by the sale of term software licenses and SaaS, including professional services such as consulting and implementation servic</w:t>
      </w:r>
      <w:r>
        <w:rPr>
          <w:rFonts w:ascii="Arial" w:eastAsia="宋体" w:hAnsi="Arial" w:cs="Arial"/>
          <w:color w:val="000000"/>
          <w:sz w:val="20"/>
          <w:szCs w:val="20"/>
        </w:rPr>
        <w:t>es, software support and maintenance. Approximately 50%-70% of revenue associated with a sale of software to be installed on-premises is recognized at a point in time when the customer benefits from obtaining access to and use of the software license, with</w:t>
      </w:r>
      <w:r>
        <w:rPr>
          <w:rFonts w:ascii="Arial" w:eastAsia="宋体" w:hAnsi="Arial" w:cs="Arial"/>
          <w:color w:val="000000"/>
          <w:sz w:val="20"/>
          <w:szCs w:val="20"/>
        </w:rPr>
        <w:t xml:space="preserve"> the percentage varying based on the length of the contract and other contractual terms. The remainder of revenue for on-premise installations is recognized over the length of the contract as maintenance and other services are provided. Upon renewal of an </w:t>
      </w:r>
      <w:r>
        <w:rPr>
          <w:rFonts w:ascii="Arial" w:eastAsia="宋体" w:hAnsi="Arial" w:cs="Arial"/>
          <w:color w:val="000000"/>
          <w:sz w:val="20"/>
          <w:szCs w:val="20"/>
        </w:rPr>
        <w:t xml:space="preserve">on-premises software contract, the same pattern of revenue recognition is followed with 50%-70% recognized upon renewal and the balance recognized over the term of the contract. Revenue for a SaaS related arrangement, where the </w:t>
      </w:r>
    </w:p>
    <w:p w14:paraId="012D16BC" w14:textId="77777777" w:rsidR="008A1CC1" w:rsidRDefault="00EB3825">
      <w:pPr>
        <w:ind w:firstLine="450"/>
        <w:jc w:val="right"/>
      </w:pPr>
      <w:r>
        <w:rPr>
          <w:rFonts w:ascii="Arial" w:eastAsia="宋体" w:hAnsi="Arial" w:cs="Arial"/>
          <w:color w:val="000000"/>
          <w:sz w:val="18"/>
          <w:szCs w:val="18"/>
        </w:rPr>
        <w:t xml:space="preserve">State Street Corporation | </w:t>
      </w:r>
      <w:r>
        <w:rPr>
          <w:rFonts w:ascii="Arial" w:eastAsia="宋体" w:hAnsi="Arial" w:cs="Arial"/>
          <w:color w:val="000000"/>
          <w:sz w:val="18"/>
          <w:szCs w:val="18"/>
        </w:rPr>
        <w:t>17</w:t>
      </w:r>
    </w:p>
    <w:p w14:paraId="012D16BD" w14:textId="77777777" w:rsidR="008A1CC1" w:rsidRDefault="008A1CC1">
      <w:pPr>
        <w:ind w:firstLine="450"/>
        <w:jc w:val="center"/>
      </w:pPr>
    </w:p>
    <w:p w14:paraId="012D16BE" w14:textId="77777777" w:rsidR="008A1CC1" w:rsidRDefault="00EB3825">
      <w:r>
        <w:pict w14:anchorId="012DCCC2">
          <v:rect id="_x0000_i1041" style="width:415.3pt;height:1.5pt" o:hralign="center" o:hrstd="t" o:hr="t" fillcolor="#a0a0a0" stroked="f"/>
        </w:pict>
      </w:r>
    </w:p>
    <w:p w14:paraId="012D16BF"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16C0" w14:textId="77777777" w:rsidR="008A1CC1" w:rsidRDefault="00EB3825">
      <w:pPr>
        <w:ind w:firstLine="450"/>
        <w:jc w:val="center"/>
      </w:pPr>
      <w:r>
        <w:rPr>
          <w:rFonts w:ascii="Arial" w:eastAsia="宋体" w:hAnsi="Arial" w:cs="Arial"/>
          <w:b/>
          <w:bCs/>
          <w:color w:val="000000"/>
          <w:sz w:val="20"/>
          <w:szCs w:val="20"/>
        </w:rPr>
        <w:t>AND RESULTS OF OPERATIONS</w:t>
      </w:r>
    </w:p>
    <w:p w14:paraId="012D16C1" w14:textId="77777777" w:rsidR="008A1CC1" w:rsidRDefault="00EB3825">
      <w:pPr>
        <w:spacing w:before="60"/>
        <w:jc w:val="both"/>
        <w:textAlignment w:val="top"/>
      </w:pPr>
      <w:r>
        <w:rPr>
          <w:rFonts w:ascii="Arial" w:eastAsia="宋体" w:hAnsi="Arial" w:cs="Arial"/>
          <w:color w:val="000000"/>
          <w:sz w:val="20"/>
          <w:szCs w:val="20"/>
        </w:rPr>
        <w:t xml:space="preserve">customer does not take possession of the software, is recognized over the term of the contract as services are provided. Upon renewal of a SaaS </w:t>
      </w:r>
      <w:r>
        <w:rPr>
          <w:rFonts w:ascii="Arial" w:eastAsia="宋体" w:hAnsi="Arial" w:cs="Arial"/>
          <w:color w:val="000000"/>
          <w:sz w:val="20"/>
          <w:szCs w:val="20"/>
        </w:rPr>
        <w:t>arrangement, revenue continues to be recognized as services are provided under the new contract. As a result of these differences in how portions of CRD revenue are accounted for, CRD revenue may vary more than other business units quarter to quarter.</w:t>
      </w:r>
    </w:p>
    <w:p w14:paraId="012D16C2" w14:textId="77777777" w:rsidR="008A1CC1" w:rsidRDefault="00EB3825">
      <w:pPr>
        <w:spacing w:before="60"/>
        <w:ind w:firstLine="450"/>
        <w:jc w:val="both"/>
        <w:textAlignment w:val="top"/>
      </w:pPr>
      <w:r>
        <w:rPr>
          <w:rFonts w:ascii="Arial" w:eastAsia="宋体" w:hAnsi="Arial" w:cs="Arial"/>
          <w:color w:val="000000"/>
          <w:sz w:val="20"/>
          <w:szCs w:val="20"/>
        </w:rPr>
        <w:t>Lend</w:t>
      </w:r>
      <w:r>
        <w:rPr>
          <w:rFonts w:ascii="Arial" w:eastAsia="宋体" w:hAnsi="Arial" w:cs="Arial"/>
          <w:color w:val="000000"/>
          <w:sz w:val="20"/>
          <w:szCs w:val="20"/>
        </w:rPr>
        <w:t>ing related and other fees, which decreased 2% in the first quarter of 2022 compared to the same period in 2021, primarily consists of fee revenue associated with our fund finance, leverage loans, municipal finance, insurance and stable value wrap business</w:t>
      </w:r>
      <w:r>
        <w:rPr>
          <w:rFonts w:ascii="Arial" w:eastAsia="宋体" w:hAnsi="Arial" w:cs="Arial"/>
          <w:color w:val="000000"/>
          <w:sz w:val="20"/>
          <w:szCs w:val="20"/>
        </w:rPr>
        <w:t>es.</w:t>
      </w:r>
    </w:p>
    <w:p w14:paraId="012D16C3" w14:textId="77777777" w:rsidR="008A1CC1" w:rsidRDefault="00EB3825">
      <w:pPr>
        <w:spacing w:before="60"/>
        <w:jc w:val="both"/>
        <w:textAlignment w:val="top"/>
      </w:pPr>
      <w:r>
        <w:rPr>
          <w:rFonts w:ascii="Arial" w:eastAsia="宋体" w:hAnsi="Arial" w:cs="Arial"/>
          <w:b/>
          <w:bCs/>
          <w:i/>
          <w:iCs/>
          <w:color w:val="000000"/>
          <w:sz w:val="20"/>
          <w:szCs w:val="20"/>
        </w:rPr>
        <w:t>Other Fee Revenue</w:t>
      </w:r>
    </w:p>
    <w:p w14:paraId="012D16C4" w14:textId="77777777" w:rsidR="008A1CC1" w:rsidRDefault="00EB3825">
      <w:pPr>
        <w:spacing w:before="60"/>
        <w:ind w:firstLine="450"/>
        <w:jc w:val="both"/>
        <w:textAlignment w:val="top"/>
      </w:pPr>
      <w:r>
        <w:rPr>
          <w:rFonts w:ascii="Arial" w:eastAsia="宋体" w:hAnsi="Arial" w:cs="Arial"/>
          <w:color w:val="000000"/>
          <w:sz w:val="20"/>
          <w:szCs w:val="20"/>
        </w:rPr>
        <w:t>Other fee revenue includes market-related adjustments and income associated with certain tax-advantaged investments and other equity method investments.</w:t>
      </w:r>
    </w:p>
    <w:p w14:paraId="012D16C5" w14:textId="77777777" w:rsidR="008A1CC1" w:rsidRDefault="00EB3825">
      <w:pPr>
        <w:spacing w:before="60"/>
        <w:ind w:firstLine="450"/>
        <w:jc w:val="both"/>
        <w:textAlignment w:val="top"/>
      </w:pPr>
      <w:r>
        <w:rPr>
          <w:rFonts w:ascii="Arial" w:eastAsia="宋体" w:hAnsi="Arial" w:cs="Arial"/>
          <w:color w:val="000000"/>
          <w:sz w:val="20"/>
          <w:szCs w:val="20"/>
        </w:rPr>
        <w:t xml:space="preserve">Other fee revenue increased 81% in the first quarter of 2022, compared to the </w:t>
      </w:r>
      <w:r>
        <w:rPr>
          <w:rFonts w:ascii="Arial" w:eastAsia="宋体" w:hAnsi="Arial" w:cs="Arial"/>
          <w:color w:val="000000"/>
          <w:sz w:val="20"/>
          <w:szCs w:val="20"/>
        </w:rPr>
        <w:t>same period in 2021, primarily reflecting fair value adjustments on equity investments.</w:t>
      </w:r>
    </w:p>
    <w:p w14:paraId="012D16C6" w14:textId="77777777" w:rsidR="008A1CC1" w:rsidRDefault="00EB3825">
      <w:pPr>
        <w:spacing w:before="60"/>
        <w:ind w:firstLine="450"/>
        <w:jc w:val="both"/>
        <w:textAlignment w:val="top"/>
      </w:pPr>
      <w:r>
        <w:rPr>
          <w:rFonts w:ascii="Arial" w:eastAsia="宋体" w:hAnsi="Arial" w:cs="Arial"/>
          <w:color w:val="000000"/>
          <w:sz w:val="20"/>
          <w:szCs w:val="20"/>
        </w:rPr>
        <w:t>Fair value adjustments on equity investments positively impacted other fee revenue by approximately $55 million and $8 million in the first quarter of 2022 and 2021, re</w:t>
      </w:r>
      <w:r>
        <w:rPr>
          <w:rFonts w:ascii="Arial" w:eastAsia="宋体" w:hAnsi="Arial" w:cs="Arial"/>
          <w:color w:val="000000"/>
          <w:sz w:val="20"/>
          <w:szCs w:val="20"/>
        </w:rPr>
        <w:t xml:space="preserve">spectively. Market-related adjustments negatively impacted other fee revenue by approximately $15 million and $4 million in the first quarter of 2022 and 2021, respectively. </w:t>
      </w:r>
    </w:p>
    <w:p w14:paraId="012D16C7" w14:textId="77777777" w:rsidR="008A1CC1" w:rsidRDefault="00EB3825">
      <w:pPr>
        <w:spacing w:before="60"/>
        <w:ind w:firstLine="450"/>
        <w:jc w:val="both"/>
        <w:textAlignment w:val="top"/>
      </w:pPr>
      <w:r>
        <w:rPr>
          <w:rFonts w:ascii="Arial" w:eastAsia="宋体" w:hAnsi="Arial" w:cs="Arial"/>
          <w:color w:val="000000"/>
          <w:sz w:val="20"/>
          <w:szCs w:val="20"/>
        </w:rPr>
        <w:t xml:space="preserve">Amortization of tax-advantaged investments negatively impacted other fee revenue </w:t>
      </w:r>
      <w:r>
        <w:rPr>
          <w:rFonts w:ascii="Arial" w:eastAsia="宋体" w:hAnsi="Arial" w:cs="Arial"/>
          <w:color w:val="000000"/>
          <w:sz w:val="20"/>
          <w:szCs w:val="20"/>
        </w:rPr>
        <w:t>by approximately $24 million and $26 million in the first quarter of 2022 and 2021, respectively.</w:t>
      </w:r>
    </w:p>
    <w:p w14:paraId="012D16C8" w14:textId="77777777" w:rsidR="008A1CC1" w:rsidRDefault="00EB3825">
      <w:pPr>
        <w:spacing w:before="60"/>
        <w:ind w:firstLine="450"/>
        <w:jc w:val="both"/>
        <w:textAlignment w:val="top"/>
      </w:pPr>
      <w:r>
        <w:rPr>
          <w:rFonts w:ascii="Arial" w:eastAsia="宋体" w:hAnsi="Arial" w:cs="Arial"/>
          <w:color w:val="000000"/>
          <w:sz w:val="20"/>
          <w:szCs w:val="20"/>
        </w:rPr>
        <w:t>Additional information about fee revenue is provided under "Line of Business Information" included in this Management's Discussion and Analysis.</w:t>
      </w:r>
    </w:p>
    <w:p w14:paraId="012D16C9" w14:textId="77777777" w:rsidR="008A1CC1" w:rsidRDefault="00EB3825">
      <w:pPr>
        <w:spacing w:before="60"/>
        <w:jc w:val="both"/>
        <w:textAlignment w:val="top"/>
      </w:pPr>
      <w:r>
        <w:rPr>
          <w:rFonts w:ascii="Arial" w:eastAsia="宋体" w:hAnsi="Arial" w:cs="Arial"/>
          <w:b/>
          <w:bCs/>
          <w:i/>
          <w:iCs/>
          <w:color w:val="000000"/>
          <w:sz w:val="20"/>
          <w:szCs w:val="20"/>
        </w:rPr>
        <w:t xml:space="preserve">Net Interest </w:t>
      </w:r>
      <w:r>
        <w:rPr>
          <w:rFonts w:ascii="Arial" w:eastAsia="宋体" w:hAnsi="Arial" w:cs="Arial"/>
          <w:b/>
          <w:bCs/>
          <w:i/>
          <w:iCs/>
          <w:color w:val="000000"/>
          <w:sz w:val="20"/>
          <w:szCs w:val="20"/>
        </w:rPr>
        <w:t>Income</w:t>
      </w:r>
    </w:p>
    <w:p w14:paraId="012D16CA" w14:textId="77777777" w:rsidR="008A1CC1" w:rsidRDefault="00EB3825">
      <w:pPr>
        <w:spacing w:before="60"/>
        <w:ind w:firstLine="450"/>
        <w:jc w:val="both"/>
        <w:textAlignment w:val="top"/>
      </w:pPr>
      <w:r>
        <w:rPr>
          <w:rFonts w:ascii="Arial" w:eastAsia="宋体" w:hAnsi="Arial" w:cs="Arial"/>
          <w:color w:val="000000"/>
          <w:sz w:val="20"/>
          <w:szCs w:val="20"/>
        </w:rPr>
        <w:t xml:space="preserve">See Table 2: Total Revenue, for the breakout of interest income and interest expense for the first quarter of 2022, compared to the same period in 2021. </w:t>
      </w:r>
    </w:p>
    <w:p w14:paraId="012D16CB" w14:textId="77777777" w:rsidR="008A1CC1" w:rsidRDefault="00EB3825">
      <w:pPr>
        <w:spacing w:before="60"/>
        <w:ind w:firstLine="450"/>
        <w:jc w:val="both"/>
        <w:textAlignment w:val="top"/>
      </w:pPr>
      <w:r>
        <w:rPr>
          <w:rFonts w:ascii="Arial" w:eastAsia="宋体" w:hAnsi="Arial" w:cs="Arial"/>
          <w:color w:val="000000"/>
          <w:sz w:val="20"/>
          <w:szCs w:val="20"/>
        </w:rPr>
        <w:t>NII is defined as interest income earned on interest-earning assets less interest expense incur</w:t>
      </w:r>
      <w:r>
        <w:rPr>
          <w:rFonts w:ascii="Arial" w:eastAsia="宋体" w:hAnsi="Arial" w:cs="Arial"/>
          <w:color w:val="000000"/>
          <w:sz w:val="20"/>
          <w:szCs w:val="20"/>
        </w:rPr>
        <w:t xml:space="preserve">red on interest-bearing liabilities. Interest-earning assets, which principally consist of investment securities, </w:t>
      </w:r>
    </w:p>
    <w:p w14:paraId="012D16CC" w14:textId="77777777" w:rsidR="008A1CC1" w:rsidRDefault="00EB3825">
      <w:pPr>
        <w:spacing w:before="60"/>
        <w:jc w:val="both"/>
        <w:textAlignment w:val="top"/>
      </w:pPr>
      <w:r>
        <w:rPr>
          <w:rFonts w:ascii="Arial" w:eastAsia="宋体" w:hAnsi="Arial" w:cs="Arial"/>
          <w:color w:val="000000"/>
          <w:sz w:val="20"/>
          <w:szCs w:val="20"/>
        </w:rPr>
        <w:t>interest-bearing deposits with banks, loans, resale agreements and other liquid assets, are financed primarily by client deposits, short-term</w:t>
      </w:r>
      <w:r>
        <w:rPr>
          <w:rFonts w:ascii="Arial" w:eastAsia="宋体" w:hAnsi="Arial" w:cs="Arial"/>
          <w:color w:val="000000"/>
          <w:sz w:val="20"/>
          <w:szCs w:val="20"/>
        </w:rPr>
        <w:t xml:space="preserve"> borrowings and long-term debt.</w:t>
      </w:r>
    </w:p>
    <w:p w14:paraId="012D16CD" w14:textId="77777777" w:rsidR="008A1CC1" w:rsidRDefault="00EB3825">
      <w:pPr>
        <w:spacing w:before="60"/>
        <w:ind w:firstLine="450"/>
        <w:jc w:val="both"/>
        <w:textAlignment w:val="top"/>
      </w:pPr>
      <w:r>
        <w:rPr>
          <w:rFonts w:ascii="Arial" w:eastAsia="宋体" w:hAnsi="Arial" w:cs="Arial"/>
          <w:color w:val="000000"/>
          <w:sz w:val="20"/>
          <w:szCs w:val="20"/>
        </w:rPr>
        <w:t>NIM represents the relationship between annualized FTE NII and average total interest-earning assets for the period. It is calculated by dividing FTE NII by average interest-earning assets. Revenue that is exempt from income</w:t>
      </w:r>
      <w:r>
        <w:rPr>
          <w:rFonts w:ascii="Arial" w:eastAsia="宋体" w:hAnsi="Arial" w:cs="Arial"/>
          <w:color w:val="000000"/>
          <w:sz w:val="20"/>
          <w:szCs w:val="20"/>
        </w:rPr>
        <w:t xml:space="preserve"> taxes, mainly earned from certain investment securities (state and political subdivisions), is adjusted to a FTE basis using the U.S. federal and state statutory income tax rates.</w:t>
      </w:r>
    </w:p>
    <w:p w14:paraId="012D16CE" w14:textId="77777777" w:rsidR="008A1CC1" w:rsidRDefault="00EB3825">
      <w:pPr>
        <w:spacing w:before="60"/>
        <w:ind w:firstLine="450"/>
        <w:jc w:val="both"/>
        <w:textAlignment w:val="top"/>
      </w:pPr>
      <w:r>
        <w:rPr>
          <w:rFonts w:ascii="Arial" w:eastAsia="宋体" w:hAnsi="Arial" w:cs="Arial"/>
          <w:color w:val="000000"/>
          <w:sz w:val="20"/>
          <w:szCs w:val="20"/>
        </w:rPr>
        <w:t>NII on an FTE basis increased in the first quarter of 2022, compared to the</w:t>
      </w:r>
      <w:r>
        <w:rPr>
          <w:rFonts w:ascii="Arial" w:eastAsia="宋体" w:hAnsi="Arial" w:cs="Arial"/>
          <w:color w:val="000000"/>
          <w:sz w:val="20"/>
          <w:szCs w:val="20"/>
        </w:rPr>
        <w:t xml:space="preserve"> same period in 2021, primarily due to growth in the investment portfolio and higher loan balances, as well as higher market interest rates.</w:t>
      </w:r>
    </w:p>
    <w:p w14:paraId="012D16CF" w14:textId="77777777" w:rsidR="008A1CC1" w:rsidRDefault="00EB3825">
      <w:pPr>
        <w:spacing w:before="60"/>
        <w:ind w:firstLine="450"/>
        <w:jc w:val="both"/>
        <w:textAlignment w:val="top"/>
      </w:pPr>
      <w:r>
        <w:rPr>
          <w:rFonts w:ascii="Arial" w:eastAsia="宋体" w:hAnsi="Arial" w:cs="Arial"/>
          <w:color w:val="000000"/>
          <w:sz w:val="20"/>
          <w:szCs w:val="20"/>
        </w:rPr>
        <w:t xml:space="preserve">Investment securities net premium amortization, which is included in interest income, was $87 million in the first </w:t>
      </w:r>
      <w:r>
        <w:rPr>
          <w:rFonts w:ascii="Arial" w:eastAsia="宋体" w:hAnsi="Arial" w:cs="Arial"/>
          <w:color w:val="000000"/>
          <w:sz w:val="20"/>
          <w:szCs w:val="20"/>
        </w:rPr>
        <w:t>quarter of 2022, compared to $169 million in the same period in 2021, primarily driven by lower prepayments.</w:t>
      </w:r>
    </w:p>
    <w:p w14:paraId="012D16D0" w14:textId="77777777" w:rsidR="008A1CC1" w:rsidRDefault="00EB3825">
      <w:pPr>
        <w:spacing w:before="60"/>
        <w:ind w:firstLine="450"/>
        <w:jc w:val="both"/>
        <w:textAlignment w:val="top"/>
      </w:pPr>
      <w:r>
        <w:rPr>
          <w:rFonts w:ascii="Arial" w:eastAsia="宋体" w:hAnsi="Arial" w:cs="Arial"/>
          <w:color w:val="000000"/>
          <w:sz w:val="20"/>
          <w:szCs w:val="20"/>
        </w:rPr>
        <w:t>Interest income related to debt securities is recognized in our consolidated statement of income using the effective interest method, or on a basis</w:t>
      </w:r>
      <w:r>
        <w:rPr>
          <w:rFonts w:ascii="Arial" w:eastAsia="宋体" w:hAnsi="Arial" w:cs="Arial"/>
          <w:color w:val="000000"/>
          <w:sz w:val="20"/>
          <w:szCs w:val="20"/>
        </w:rPr>
        <w:t xml:space="preserve"> approximating a level rate of return over the contractual or estimated life of the security. The rate of return considers any non-refundable fees or costs, as well as purchase premiums or discounts, resulting in amortization or accretion, accordingly. The</w:t>
      </w:r>
      <w:r>
        <w:rPr>
          <w:rFonts w:ascii="Arial" w:eastAsia="宋体" w:hAnsi="Arial" w:cs="Arial"/>
          <w:color w:val="000000"/>
          <w:sz w:val="20"/>
          <w:szCs w:val="20"/>
        </w:rPr>
        <w:t xml:space="preserve"> amortization of premiums and accretion of discounts are adjusted for prepayments when they occur, which primarily impact mortgage-backed securities.</w:t>
      </w:r>
    </w:p>
    <w:p w14:paraId="012D16D1" w14:textId="77777777" w:rsidR="008A1CC1" w:rsidRDefault="00EB3825">
      <w:pPr>
        <w:spacing w:before="60"/>
        <w:ind w:firstLine="450"/>
        <w:jc w:val="both"/>
        <w:textAlignment w:val="top"/>
      </w:pPr>
      <w:r>
        <w:rPr>
          <w:rFonts w:ascii="Arial" w:eastAsia="宋体" w:hAnsi="Arial" w:cs="Arial"/>
          <w:color w:val="000000"/>
          <w:sz w:val="20"/>
          <w:szCs w:val="20"/>
        </w:rPr>
        <w:t>The following table presents the investment securities amortizable purchase premium net of discount accret</w:t>
      </w:r>
      <w:r>
        <w:rPr>
          <w:rFonts w:ascii="Arial" w:eastAsia="宋体" w:hAnsi="Arial" w:cs="Arial"/>
          <w:color w:val="000000"/>
          <w:sz w:val="20"/>
          <w:szCs w:val="20"/>
        </w:rPr>
        <w:t>ion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621"/>
        <w:gridCol w:w="38"/>
        <w:gridCol w:w="93"/>
        <w:gridCol w:w="730"/>
        <w:gridCol w:w="36"/>
        <w:gridCol w:w="36"/>
        <w:gridCol w:w="36"/>
        <w:gridCol w:w="36"/>
        <w:gridCol w:w="93"/>
        <w:gridCol w:w="724"/>
        <w:gridCol w:w="36"/>
        <w:gridCol w:w="36"/>
        <w:gridCol w:w="36"/>
        <w:gridCol w:w="36"/>
        <w:gridCol w:w="93"/>
        <w:gridCol w:w="724"/>
        <w:gridCol w:w="36"/>
        <w:gridCol w:w="36"/>
        <w:gridCol w:w="36"/>
        <w:gridCol w:w="36"/>
        <w:gridCol w:w="93"/>
        <w:gridCol w:w="724"/>
        <w:gridCol w:w="36"/>
        <w:gridCol w:w="36"/>
        <w:gridCol w:w="36"/>
        <w:gridCol w:w="36"/>
        <w:gridCol w:w="93"/>
        <w:gridCol w:w="724"/>
        <w:gridCol w:w="36"/>
        <w:gridCol w:w="36"/>
        <w:gridCol w:w="36"/>
        <w:gridCol w:w="36"/>
        <w:gridCol w:w="93"/>
        <w:gridCol w:w="72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1700" w14:textId="77777777">
        <w:tc>
          <w:tcPr>
            <w:tcW w:w="50" w:type="pct"/>
            <w:shd w:val="clear" w:color="auto" w:fill="auto"/>
            <w:vAlign w:val="bottom"/>
          </w:tcPr>
          <w:p w14:paraId="012D16D2" w14:textId="77777777" w:rsidR="008A1CC1" w:rsidRDefault="008A1CC1">
            <w:pPr>
              <w:rPr>
                <w:rFonts w:ascii="宋体"/>
              </w:rPr>
            </w:pPr>
          </w:p>
        </w:tc>
        <w:tc>
          <w:tcPr>
            <w:tcW w:w="1139" w:type="pct"/>
            <w:shd w:val="clear" w:color="auto" w:fill="auto"/>
            <w:vAlign w:val="bottom"/>
          </w:tcPr>
          <w:p w14:paraId="012D16D3" w14:textId="77777777" w:rsidR="008A1CC1" w:rsidRDefault="008A1CC1">
            <w:pPr>
              <w:rPr>
                <w:rFonts w:ascii="宋体"/>
              </w:rPr>
            </w:pPr>
          </w:p>
        </w:tc>
        <w:tc>
          <w:tcPr>
            <w:tcW w:w="5" w:type="pct"/>
            <w:shd w:val="clear" w:color="auto" w:fill="auto"/>
            <w:vAlign w:val="bottom"/>
          </w:tcPr>
          <w:p w14:paraId="012D16D4" w14:textId="77777777" w:rsidR="008A1CC1" w:rsidRDefault="008A1CC1">
            <w:pPr>
              <w:rPr>
                <w:rFonts w:ascii="宋体"/>
              </w:rPr>
            </w:pPr>
          </w:p>
        </w:tc>
        <w:tc>
          <w:tcPr>
            <w:tcW w:w="50" w:type="pct"/>
            <w:shd w:val="clear" w:color="auto" w:fill="auto"/>
            <w:vAlign w:val="bottom"/>
          </w:tcPr>
          <w:p w14:paraId="012D16D5" w14:textId="77777777" w:rsidR="008A1CC1" w:rsidRDefault="008A1CC1">
            <w:pPr>
              <w:rPr>
                <w:rFonts w:ascii="宋体"/>
              </w:rPr>
            </w:pPr>
          </w:p>
        </w:tc>
        <w:tc>
          <w:tcPr>
            <w:tcW w:w="526" w:type="pct"/>
            <w:shd w:val="clear" w:color="auto" w:fill="auto"/>
            <w:vAlign w:val="bottom"/>
          </w:tcPr>
          <w:p w14:paraId="012D16D6" w14:textId="77777777" w:rsidR="008A1CC1" w:rsidRDefault="008A1CC1">
            <w:pPr>
              <w:rPr>
                <w:rFonts w:ascii="宋体"/>
              </w:rPr>
            </w:pPr>
          </w:p>
        </w:tc>
        <w:tc>
          <w:tcPr>
            <w:tcW w:w="5" w:type="pct"/>
            <w:shd w:val="clear" w:color="auto" w:fill="auto"/>
            <w:vAlign w:val="bottom"/>
          </w:tcPr>
          <w:p w14:paraId="012D16D7" w14:textId="77777777" w:rsidR="008A1CC1" w:rsidRDefault="008A1CC1">
            <w:pPr>
              <w:rPr>
                <w:rFonts w:ascii="宋体"/>
              </w:rPr>
            </w:pPr>
          </w:p>
        </w:tc>
        <w:tc>
          <w:tcPr>
            <w:tcW w:w="5" w:type="pct"/>
            <w:shd w:val="clear" w:color="auto" w:fill="auto"/>
            <w:vAlign w:val="bottom"/>
          </w:tcPr>
          <w:p w14:paraId="012D16D8" w14:textId="77777777" w:rsidR="008A1CC1" w:rsidRDefault="008A1CC1">
            <w:pPr>
              <w:rPr>
                <w:rFonts w:ascii="宋体"/>
              </w:rPr>
            </w:pPr>
          </w:p>
        </w:tc>
        <w:tc>
          <w:tcPr>
            <w:tcW w:w="52" w:type="pct"/>
            <w:shd w:val="clear" w:color="auto" w:fill="auto"/>
            <w:vAlign w:val="bottom"/>
          </w:tcPr>
          <w:p w14:paraId="012D16D9" w14:textId="77777777" w:rsidR="008A1CC1" w:rsidRDefault="008A1CC1">
            <w:pPr>
              <w:rPr>
                <w:rFonts w:ascii="宋体"/>
              </w:rPr>
            </w:pPr>
          </w:p>
        </w:tc>
        <w:tc>
          <w:tcPr>
            <w:tcW w:w="5" w:type="pct"/>
            <w:shd w:val="clear" w:color="auto" w:fill="auto"/>
            <w:vAlign w:val="bottom"/>
          </w:tcPr>
          <w:p w14:paraId="012D16DA" w14:textId="77777777" w:rsidR="008A1CC1" w:rsidRDefault="008A1CC1">
            <w:pPr>
              <w:rPr>
                <w:rFonts w:ascii="宋体"/>
              </w:rPr>
            </w:pPr>
          </w:p>
        </w:tc>
        <w:tc>
          <w:tcPr>
            <w:tcW w:w="50" w:type="pct"/>
            <w:shd w:val="clear" w:color="auto" w:fill="auto"/>
            <w:vAlign w:val="bottom"/>
          </w:tcPr>
          <w:p w14:paraId="012D16DB" w14:textId="77777777" w:rsidR="008A1CC1" w:rsidRDefault="008A1CC1">
            <w:pPr>
              <w:rPr>
                <w:rFonts w:ascii="宋体"/>
              </w:rPr>
            </w:pPr>
          </w:p>
        </w:tc>
        <w:tc>
          <w:tcPr>
            <w:tcW w:w="526" w:type="pct"/>
            <w:shd w:val="clear" w:color="auto" w:fill="auto"/>
            <w:vAlign w:val="bottom"/>
          </w:tcPr>
          <w:p w14:paraId="012D16DC" w14:textId="77777777" w:rsidR="008A1CC1" w:rsidRDefault="008A1CC1">
            <w:pPr>
              <w:rPr>
                <w:rFonts w:ascii="宋体"/>
              </w:rPr>
            </w:pPr>
          </w:p>
        </w:tc>
        <w:tc>
          <w:tcPr>
            <w:tcW w:w="5" w:type="pct"/>
            <w:shd w:val="clear" w:color="auto" w:fill="auto"/>
            <w:vAlign w:val="bottom"/>
          </w:tcPr>
          <w:p w14:paraId="012D16DD" w14:textId="77777777" w:rsidR="008A1CC1" w:rsidRDefault="008A1CC1">
            <w:pPr>
              <w:rPr>
                <w:rFonts w:ascii="宋体"/>
              </w:rPr>
            </w:pPr>
          </w:p>
        </w:tc>
        <w:tc>
          <w:tcPr>
            <w:tcW w:w="5" w:type="pct"/>
            <w:shd w:val="clear" w:color="auto" w:fill="auto"/>
            <w:vAlign w:val="bottom"/>
          </w:tcPr>
          <w:p w14:paraId="012D16DE" w14:textId="77777777" w:rsidR="008A1CC1" w:rsidRDefault="008A1CC1">
            <w:pPr>
              <w:rPr>
                <w:rFonts w:ascii="宋体"/>
              </w:rPr>
            </w:pPr>
          </w:p>
        </w:tc>
        <w:tc>
          <w:tcPr>
            <w:tcW w:w="52" w:type="pct"/>
            <w:shd w:val="clear" w:color="auto" w:fill="auto"/>
            <w:vAlign w:val="bottom"/>
          </w:tcPr>
          <w:p w14:paraId="012D16DF" w14:textId="77777777" w:rsidR="008A1CC1" w:rsidRDefault="008A1CC1">
            <w:pPr>
              <w:rPr>
                <w:rFonts w:ascii="宋体"/>
              </w:rPr>
            </w:pPr>
          </w:p>
        </w:tc>
        <w:tc>
          <w:tcPr>
            <w:tcW w:w="5" w:type="pct"/>
            <w:shd w:val="clear" w:color="auto" w:fill="auto"/>
            <w:vAlign w:val="bottom"/>
          </w:tcPr>
          <w:p w14:paraId="012D16E0" w14:textId="77777777" w:rsidR="008A1CC1" w:rsidRDefault="008A1CC1">
            <w:pPr>
              <w:rPr>
                <w:rFonts w:ascii="宋体"/>
              </w:rPr>
            </w:pPr>
          </w:p>
        </w:tc>
        <w:tc>
          <w:tcPr>
            <w:tcW w:w="50" w:type="pct"/>
            <w:shd w:val="clear" w:color="auto" w:fill="auto"/>
            <w:vAlign w:val="bottom"/>
          </w:tcPr>
          <w:p w14:paraId="012D16E1" w14:textId="77777777" w:rsidR="008A1CC1" w:rsidRDefault="008A1CC1">
            <w:pPr>
              <w:rPr>
                <w:rFonts w:ascii="宋体"/>
              </w:rPr>
            </w:pPr>
          </w:p>
        </w:tc>
        <w:tc>
          <w:tcPr>
            <w:tcW w:w="526" w:type="pct"/>
            <w:shd w:val="clear" w:color="auto" w:fill="auto"/>
            <w:vAlign w:val="bottom"/>
          </w:tcPr>
          <w:p w14:paraId="012D16E2" w14:textId="77777777" w:rsidR="008A1CC1" w:rsidRDefault="008A1CC1">
            <w:pPr>
              <w:rPr>
                <w:rFonts w:ascii="宋体"/>
              </w:rPr>
            </w:pPr>
          </w:p>
        </w:tc>
        <w:tc>
          <w:tcPr>
            <w:tcW w:w="5" w:type="pct"/>
            <w:shd w:val="clear" w:color="auto" w:fill="auto"/>
            <w:vAlign w:val="bottom"/>
          </w:tcPr>
          <w:p w14:paraId="012D16E3" w14:textId="77777777" w:rsidR="008A1CC1" w:rsidRDefault="008A1CC1">
            <w:pPr>
              <w:rPr>
                <w:rFonts w:ascii="宋体"/>
              </w:rPr>
            </w:pPr>
          </w:p>
        </w:tc>
        <w:tc>
          <w:tcPr>
            <w:tcW w:w="5" w:type="pct"/>
            <w:shd w:val="clear" w:color="auto" w:fill="auto"/>
            <w:vAlign w:val="bottom"/>
          </w:tcPr>
          <w:p w14:paraId="012D16E4" w14:textId="77777777" w:rsidR="008A1CC1" w:rsidRDefault="008A1CC1">
            <w:pPr>
              <w:rPr>
                <w:rFonts w:ascii="宋体"/>
              </w:rPr>
            </w:pPr>
          </w:p>
        </w:tc>
        <w:tc>
          <w:tcPr>
            <w:tcW w:w="52" w:type="pct"/>
            <w:shd w:val="clear" w:color="auto" w:fill="auto"/>
            <w:vAlign w:val="bottom"/>
          </w:tcPr>
          <w:p w14:paraId="012D16E5" w14:textId="77777777" w:rsidR="008A1CC1" w:rsidRDefault="008A1CC1">
            <w:pPr>
              <w:rPr>
                <w:rFonts w:ascii="宋体"/>
              </w:rPr>
            </w:pPr>
          </w:p>
        </w:tc>
        <w:tc>
          <w:tcPr>
            <w:tcW w:w="5" w:type="pct"/>
            <w:shd w:val="clear" w:color="auto" w:fill="auto"/>
            <w:vAlign w:val="bottom"/>
          </w:tcPr>
          <w:p w14:paraId="012D16E6" w14:textId="77777777" w:rsidR="008A1CC1" w:rsidRDefault="008A1CC1">
            <w:pPr>
              <w:rPr>
                <w:rFonts w:ascii="宋体"/>
              </w:rPr>
            </w:pPr>
          </w:p>
        </w:tc>
        <w:tc>
          <w:tcPr>
            <w:tcW w:w="50" w:type="pct"/>
            <w:shd w:val="clear" w:color="auto" w:fill="auto"/>
            <w:vAlign w:val="bottom"/>
          </w:tcPr>
          <w:p w14:paraId="012D16E7" w14:textId="77777777" w:rsidR="008A1CC1" w:rsidRDefault="008A1CC1">
            <w:pPr>
              <w:rPr>
                <w:rFonts w:ascii="宋体"/>
              </w:rPr>
            </w:pPr>
          </w:p>
        </w:tc>
        <w:tc>
          <w:tcPr>
            <w:tcW w:w="526" w:type="pct"/>
            <w:shd w:val="clear" w:color="auto" w:fill="auto"/>
            <w:vAlign w:val="bottom"/>
          </w:tcPr>
          <w:p w14:paraId="012D16E8" w14:textId="77777777" w:rsidR="008A1CC1" w:rsidRDefault="008A1CC1">
            <w:pPr>
              <w:rPr>
                <w:rFonts w:ascii="宋体"/>
              </w:rPr>
            </w:pPr>
          </w:p>
        </w:tc>
        <w:tc>
          <w:tcPr>
            <w:tcW w:w="5" w:type="pct"/>
            <w:shd w:val="clear" w:color="auto" w:fill="auto"/>
            <w:vAlign w:val="bottom"/>
          </w:tcPr>
          <w:p w14:paraId="012D16E9" w14:textId="77777777" w:rsidR="008A1CC1" w:rsidRDefault="008A1CC1">
            <w:pPr>
              <w:rPr>
                <w:rFonts w:ascii="宋体"/>
              </w:rPr>
            </w:pPr>
          </w:p>
        </w:tc>
        <w:tc>
          <w:tcPr>
            <w:tcW w:w="5" w:type="pct"/>
            <w:shd w:val="clear" w:color="auto" w:fill="auto"/>
            <w:vAlign w:val="bottom"/>
          </w:tcPr>
          <w:p w14:paraId="012D16EA" w14:textId="77777777" w:rsidR="008A1CC1" w:rsidRDefault="008A1CC1">
            <w:pPr>
              <w:rPr>
                <w:rFonts w:ascii="宋体"/>
              </w:rPr>
            </w:pPr>
          </w:p>
        </w:tc>
        <w:tc>
          <w:tcPr>
            <w:tcW w:w="52" w:type="pct"/>
            <w:shd w:val="clear" w:color="auto" w:fill="auto"/>
            <w:vAlign w:val="bottom"/>
          </w:tcPr>
          <w:p w14:paraId="012D16EB" w14:textId="77777777" w:rsidR="008A1CC1" w:rsidRDefault="008A1CC1">
            <w:pPr>
              <w:rPr>
                <w:rFonts w:ascii="宋体"/>
              </w:rPr>
            </w:pPr>
          </w:p>
        </w:tc>
        <w:tc>
          <w:tcPr>
            <w:tcW w:w="5" w:type="pct"/>
            <w:shd w:val="clear" w:color="auto" w:fill="auto"/>
            <w:vAlign w:val="bottom"/>
          </w:tcPr>
          <w:p w14:paraId="012D16EC" w14:textId="77777777" w:rsidR="008A1CC1" w:rsidRDefault="008A1CC1">
            <w:pPr>
              <w:rPr>
                <w:rFonts w:ascii="宋体"/>
              </w:rPr>
            </w:pPr>
          </w:p>
        </w:tc>
        <w:tc>
          <w:tcPr>
            <w:tcW w:w="50" w:type="pct"/>
            <w:shd w:val="clear" w:color="auto" w:fill="auto"/>
            <w:vAlign w:val="bottom"/>
          </w:tcPr>
          <w:p w14:paraId="012D16ED" w14:textId="77777777" w:rsidR="008A1CC1" w:rsidRDefault="008A1CC1">
            <w:pPr>
              <w:rPr>
                <w:rFonts w:ascii="宋体"/>
              </w:rPr>
            </w:pPr>
          </w:p>
        </w:tc>
        <w:tc>
          <w:tcPr>
            <w:tcW w:w="526" w:type="pct"/>
            <w:shd w:val="clear" w:color="auto" w:fill="auto"/>
            <w:vAlign w:val="bottom"/>
          </w:tcPr>
          <w:p w14:paraId="012D16EE" w14:textId="77777777" w:rsidR="008A1CC1" w:rsidRDefault="008A1CC1">
            <w:pPr>
              <w:rPr>
                <w:rFonts w:ascii="宋体"/>
              </w:rPr>
            </w:pPr>
          </w:p>
        </w:tc>
        <w:tc>
          <w:tcPr>
            <w:tcW w:w="5" w:type="pct"/>
            <w:shd w:val="clear" w:color="auto" w:fill="auto"/>
            <w:vAlign w:val="bottom"/>
          </w:tcPr>
          <w:p w14:paraId="012D16EF" w14:textId="77777777" w:rsidR="008A1CC1" w:rsidRDefault="008A1CC1">
            <w:pPr>
              <w:rPr>
                <w:rFonts w:ascii="宋体"/>
              </w:rPr>
            </w:pPr>
          </w:p>
        </w:tc>
        <w:tc>
          <w:tcPr>
            <w:tcW w:w="5" w:type="pct"/>
            <w:shd w:val="clear" w:color="auto" w:fill="auto"/>
            <w:vAlign w:val="bottom"/>
          </w:tcPr>
          <w:p w14:paraId="012D16F0" w14:textId="77777777" w:rsidR="008A1CC1" w:rsidRDefault="008A1CC1">
            <w:pPr>
              <w:rPr>
                <w:rFonts w:ascii="宋体"/>
              </w:rPr>
            </w:pPr>
          </w:p>
        </w:tc>
        <w:tc>
          <w:tcPr>
            <w:tcW w:w="52" w:type="pct"/>
            <w:shd w:val="clear" w:color="auto" w:fill="auto"/>
            <w:vAlign w:val="bottom"/>
          </w:tcPr>
          <w:p w14:paraId="012D16F1" w14:textId="77777777" w:rsidR="008A1CC1" w:rsidRDefault="008A1CC1">
            <w:pPr>
              <w:rPr>
                <w:rFonts w:ascii="宋体"/>
              </w:rPr>
            </w:pPr>
          </w:p>
        </w:tc>
        <w:tc>
          <w:tcPr>
            <w:tcW w:w="5" w:type="pct"/>
            <w:shd w:val="clear" w:color="auto" w:fill="auto"/>
            <w:vAlign w:val="bottom"/>
          </w:tcPr>
          <w:p w14:paraId="012D16F2" w14:textId="77777777" w:rsidR="008A1CC1" w:rsidRDefault="008A1CC1">
            <w:pPr>
              <w:rPr>
                <w:rFonts w:ascii="宋体"/>
              </w:rPr>
            </w:pPr>
          </w:p>
        </w:tc>
        <w:tc>
          <w:tcPr>
            <w:tcW w:w="50" w:type="pct"/>
            <w:shd w:val="clear" w:color="auto" w:fill="auto"/>
            <w:vAlign w:val="bottom"/>
          </w:tcPr>
          <w:p w14:paraId="012D16F3" w14:textId="77777777" w:rsidR="008A1CC1" w:rsidRDefault="008A1CC1">
            <w:pPr>
              <w:rPr>
                <w:rFonts w:ascii="宋体"/>
              </w:rPr>
            </w:pPr>
          </w:p>
        </w:tc>
        <w:tc>
          <w:tcPr>
            <w:tcW w:w="527" w:type="pct"/>
            <w:shd w:val="clear" w:color="auto" w:fill="auto"/>
            <w:vAlign w:val="bottom"/>
          </w:tcPr>
          <w:p w14:paraId="012D16F4" w14:textId="77777777" w:rsidR="008A1CC1" w:rsidRDefault="008A1CC1">
            <w:pPr>
              <w:rPr>
                <w:rFonts w:ascii="宋体"/>
              </w:rPr>
            </w:pPr>
          </w:p>
        </w:tc>
        <w:tc>
          <w:tcPr>
            <w:tcW w:w="5" w:type="pct"/>
            <w:shd w:val="clear" w:color="auto" w:fill="auto"/>
            <w:vAlign w:val="bottom"/>
          </w:tcPr>
          <w:p w14:paraId="012D16F5" w14:textId="77777777" w:rsidR="008A1CC1" w:rsidRDefault="008A1CC1">
            <w:pPr>
              <w:rPr>
                <w:rFonts w:ascii="宋体"/>
              </w:rPr>
            </w:pPr>
          </w:p>
        </w:tc>
        <w:tc>
          <w:tcPr>
            <w:tcW w:w="0" w:type="auto"/>
            <w:gridSpan w:val="3"/>
            <w:shd w:val="clear" w:color="auto" w:fill="auto"/>
            <w:vAlign w:val="bottom"/>
          </w:tcPr>
          <w:p w14:paraId="012D16F6" w14:textId="77777777" w:rsidR="008A1CC1" w:rsidRDefault="008A1CC1">
            <w:pPr>
              <w:rPr>
                <w:rFonts w:ascii="宋体"/>
                <w:vanish/>
              </w:rPr>
            </w:pPr>
          </w:p>
        </w:tc>
        <w:tc>
          <w:tcPr>
            <w:tcW w:w="0" w:type="auto"/>
            <w:gridSpan w:val="3"/>
            <w:shd w:val="clear" w:color="auto" w:fill="auto"/>
            <w:vAlign w:val="bottom"/>
          </w:tcPr>
          <w:p w14:paraId="012D16F7" w14:textId="77777777" w:rsidR="008A1CC1" w:rsidRDefault="008A1CC1">
            <w:pPr>
              <w:rPr>
                <w:rFonts w:ascii="宋体"/>
                <w:vanish/>
              </w:rPr>
            </w:pPr>
          </w:p>
        </w:tc>
        <w:tc>
          <w:tcPr>
            <w:tcW w:w="0" w:type="auto"/>
            <w:gridSpan w:val="3"/>
            <w:shd w:val="clear" w:color="auto" w:fill="auto"/>
            <w:vAlign w:val="bottom"/>
          </w:tcPr>
          <w:p w14:paraId="012D16F8" w14:textId="77777777" w:rsidR="008A1CC1" w:rsidRDefault="008A1CC1">
            <w:pPr>
              <w:rPr>
                <w:rFonts w:ascii="宋体"/>
                <w:vanish/>
              </w:rPr>
            </w:pPr>
          </w:p>
        </w:tc>
        <w:tc>
          <w:tcPr>
            <w:tcW w:w="0" w:type="auto"/>
            <w:gridSpan w:val="3"/>
            <w:shd w:val="clear" w:color="auto" w:fill="auto"/>
            <w:vAlign w:val="bottom"/>
          </w:tcPr>
          <w:p w14:paraId="012D16F9" w14:textId="77777777" w:rsidR="008A1CC1" w:rsidRDefault="008A1CC1">
            <w:pPr>
              <w:rPr>
                <w:rFonts w:ascii="宋体"/>
                <w:vanish/>
              </w:rPr>
            </w:pPr>
          </w:p>
        </w:tc>
        <w:tc>
          <w:tcPr>
            <w:tcW w:w="0" w:type="auto"/>
            <w:gridSpan w:val="3"/>
            <w:shd w:val="clear" w:color="auto" w:fill="auto"/>
            <w:vAlign w:val="bottom"/>
          </w:tcPr>
          <w:p w14:paraId="012D16FA" w14:textId="77777777" w:rsidR="008A1CC1" w:rsidRDefault="008A1CC1">
            <w:pPr>
              <w:rPr>
                <w:rFonts w:ascii="宋体"/>
                <w:vanish/>
              </w:rPr>
            </w:pPr>
          </w:p>
        </w:tc>
        <w:tc>
          <w:tcPr>
            <w:tcW w:w="0" w:type="auto"/>
            <w:gridSpan w:val="3"/>
            <w:shd w:val="clear" w:color="auto" w:fill="auto"/>
            <w:vAlign w:val="bottom"/>
          </w:tcPr>
          <w:p w14:paraId="012D16FB" w14:textId="77777777" w:rsidR="008A1CC1" w:rsidRDefault="008A1CC1">
            <w:pPr>
              <w:rPr>
                <w:rFonts w:ascii="宋体"/>
                <w:vanish/>
              </w:rPr>
            </w:pPr>
          </w:p>
        </w:tc>
        <w:tc>
          <w:tcPr>
            <w:tcW w:w="0" w:type="auto"/>
            <w:gridSpan w:val="3"/>
            <w:shd w:val="clear" w:color="auto" w:fill="auto"/>
            <w:vAlign w:val="bottom"/>
          </w:tcPr>
          <w:p w14:paraId="012D16FC" w14:textId="77777777" w:rsidR="008A1CC1" w:rsidRDefault="008A1CC1">
            <w:pPr>
              <w:rPr>
                <w:rFonts w:ascii="宋体"/>
                <w:vanish/>
              </w:rPr>
            </w:pPr>
          </w:p>
        </w:tc>
        <w:tc>
          <w:tcPr>
            <w:tcW w:w="0" w:type="auto"/>
            <w:gridSpan w:val="3"/>
            <w:shd w:val="clear" w:color="auto" w:fill="auto"/>
            <w:vAlign w:val="bottom"/>
          </w:tcPr>
          <w:p w14:paraId="012D16FD" w14:textId="77777777" w:rsidR="008A1CC1" w:rsidRDefault="008A1CC1">
            <w:pPr>
              <w:rPr>
                <w:rFonts w:ascii="宋体"/>
                <w:vanish/>
              </w:rPr>
            </w:pPr>
          </w:p>
        </w:tc>
        <w:tc>
          <w:tcPr>
            <w:tcW w:w="0" w:type="auto"/>
            <w:gridSpan w:val="2"/>
            <w:shd w:val="clear" w:color="auto" w:fill="auto"/>
            <w:vAlign w:val="bottom"/>
          </w:tcPr>
          <w:p w14:paraId="012D16FE" w14:textId="77777777" w:rsidR="008A1CC1" w:rsidRDefault="008A1CC1">
            <w:pPr>
              <w:rPr>
                <w:rFonts w:ascii="宋体"/>
                <w:vanish/>
              </w:rPr>
            </w:pPr>
          </w:p>
        </w:tc>
        <w:tc>
          <w:tcPr>
            <w:tcW w:w="0" w:type="auto"/>
            <w:shd w:val="clear" w:color="auto" w:fill="auto"/>
            <w:vAlign w:val="bottom"/>
          </w:tcPr>
          <w:p w14:paraId="012D16FF" w14:textId="77777777" w:rsidR="008A1CC1" w:rsidRDefault="008A1CC1">
            <w:pPr>
              <w:rPr>
                <w:rFonts w:ascii="宋体"/>
                <w:vanish/>
              </w:rPr>
            </w:pPr>
          </w:p>
        </w:tc>
      </w:tr>
      <w:tr w:rsidR="008A1CC1" w14:paraId="012D170C" w14:textId="77777777">
        <w:tc>
          <w:tcPr>
            <w:tcW w:w="0" w:type="auto"/>
            <w:gridSpan w:val="36"/>
            <w:shd w:val="clear" w:color="auto" w:fill="auto"/>
            <w:tcMar>
              <w:top w:w="40" w:type="dxa"/>
              <w:left w:w="20" w:type="dxa"/>
              <w:bottom w:w="40" w:type="dxa"/>
              <w:right w:w="20" w:type="dxa"/>
            </w:tcMar>
            <w:vAlign w:val="bottom"/>
          </w:tcPr>
          <w:p w14:paraId="012D1701" w14:textId="77777777" w:rsidR="008A1CC1" w:rsidRDefault="00EB3825">
            <w:pPr>
              <w:jc w:val="both"/>
              <w:textAlignment w:val="bottom"/>
            </w:pPr>
            <w:r>
              <w:rPr>
                <w:rFonts w:ascii="Arial" w:eastAsia="宋体" w:hAnsi="Arial" w:cs="Arial"/>
                <w:b/>
                <w:bCs/>
                <w:color w:val="000000"/>
                <w:sz w:val="16"/>
                <w:szCs w:val="16"/>
              </w:rPr>
              <w:t>TABLE 13: INVESTMENT SECURITIES NET PREM</w:t>
            </w:r>
            <w:r>
              <w:rPr>
                <w:rFonts w:ascii="Arial" w:eastAsia="宋体" w:hAnsi="Arial" w:cs="Arial"/>
                <w:b/>
                <w:bCs/>
                <w:color w:val="000000"/>
                <w:sz w:val="16"/>
                <w:szCs w:val="16"/>
              </w:rPr>
              <w:t>IUM AMORTIZATION</w:t>
            </w:r>
          </w:p>
        </w:tc>
        <w:tc>
          <w:tcPr>
            <w:tcW w:w="0" w:type="auto"/>
            <w:gridSpan w:val="3"/>
            <w:shd w:val="clear" w:color="auto" w:fill="auto"/>
            <w:vAlign w:val="bottom"/>
          </w:tcPr>
          <w:p w14:paraId="012D1702" w14:textId="77777777" w:rsidR="008A1CC1" w:rsidRDefault="008A1CC1">
            <w:pPr>
              <w:rPr>
                <w:rFonts w:ascii="宋体"/>
                <w:vanish/>
              </w:rPr>
            </w:pPr>
          </w:p>
        </w:tc>
        <w:tc>
          <w:tcPr>
            <w:tcW w:w="0" w:type="auto"/>
            <w:gridSpan w:val="3"/>
            <w:shd w:val="clear" w:color="auto" w:fill="auto"/>
            <w:vAlign w:val="bottom"/>
          </w:tcPr>
          <w:p w14:paraId="012D1703" w14:textId="77777777" w:rsidR="008A1CC1" w:rsidRDefault="008A1CC1">
            <w:pPr>
              <w:rPr>
                <w:rFonts w:ascii="宋体"/>
                <w:vanish/>
              </w:rPr>
            </w:pPr>
          </w:p>
        </w:tc>
        <w:tc>
          <w:tcPr>
            <w:tcW w:w="0" w:type="auto"/>
            <w:gridSpan w:val="3"/>
            <w:shd w:val="clear" w:color="auto" w:fill="auto"/>
            <w:vAlign w:val="bottom"/>
          </w:tcPr>
          <w:p w14:paraId="012D1704" w14:textId="77777777" w:rsidR="008A1CC1" w:rsidRDefault="008A1CC1">
            <w:pPr>
              <w:rPr>
                <w:rFonts w:ascii="宋体"/>
                <w:vanish/>
              </w:rPr>
            </w:pPr>
          </w:p>
        </w:tc>
        <w:tc>
          <w:tcPr>
            <w:tcW w:w="0" w:type="auto"/>
            <w:gridSpan w:val="3"/>
            <w:shd w:val="clear" w:color="auto" w:fill="auto"/>
            <w:vAlign w:val="bottom"/>
          </w:tcPr>
          <w:p w14:paraId="012D1705" w14:textId="77777777" w:rsidR="008A1CC1" w:rsidRDefault="008A1CC1">
            <w:pPr>
              <w:rPr>
                <w:rFonts w:ascii="宋体"/>
                <w:vanish/>
              </w:rPr>
            </w:pPr>
          </w:p>
        </w:tc>
        <w:tc>
          <w:tcPr>
            <w:tcW w:w="0" w:type="auto"/>
            <w:gridSpan w:val="3"/>
            <w:shd w:val="clear" w:color="auto" w:fill="auto"/>
            <w:vAlign w:val="bottom"/>
          </w:tcPr>
          <w:p w14:paraId="012D1706" w14:textId="77777777" w:rsidR="008A1CC1" w:rsidRDefault="008A1CC1">
            <w:pPr>
              <w:rPr>
                <w:rFonts w:ascii="宋体"/>
                <w:vanish/>
              </w:rPr>
            </w:pPr>
          </w:p>
        </w:tc>
        <w:tc>
          <w:tcPr>
            <w:tcW w:w="0" w:type="auto"/>
            <w:gridSpan w:val="3"/>
            <w:shd w:val="clear" w:color="auto" w:fill="auto"/>
            <w:vAlign w:val="bottom"/>
          </w:tcPr>
          <w:p w14:paraId="012D1707" w14:textId="77777777" w:rsidR="008A1CC1" w:rsidRDefault="008A1CC1">
            <w:pPr>
              <w:rPr>
                <w:rFonts w:ascii="宋体"/>
                <w:vanish/>
              </w:rPr>
            </w:pPr>
          </w:p>
        </w:tc>
        <w:tc>
          <w:tcPr>
            <w:tcW w:w="0" w:type="auto"/>
            <w:gridSpan w:val="3"/>
            <w:shd w:val="clear" w:color="auto" w:fill="auto"/>
            <w:vAlign w:val="bottom"/>
          </w:tcPr>
          <w:p w14:paraId="012D1708" w14:textId="77777777" w:rsidR="008A1CC1" w:rsidRDefault="008A1CC1">
            <w:pPr>
              <w:rPr>
                <w:rFonts w:ascii="宋体"/>
                <w:vanish/>
              </w:rPr>
            </w:pPr>
          </w:p>
        </w:tc>
        <w:tc>
          <w:tcPr>
            <w:tcW w:w="0" w:type="auto"/>
            <w:gridSpan w:val="3"/>
            <w:shd w:val="clear" w:color="auto" w:fill="auto"/>
            <w:vAlign w:val="bottom"/>
          </w:tcPr>
          <w:p w14:paraId="012D1709" w14:textId="77777777" w:rsidR="008A1CC1" w:rsidRDefault="008A1CC1">
            <w:pPr>
              <w:rPr>
                <w:rFonts w:ascii="宋体"/>
                <w:vanish/>
              </w:rPr>
            </w:pPr>
          </w:p>
        </w:tc>
        <w:tc>
          <w:tcPr>
            <w:tcW w:w="0" w:type="auto"/>
            <w:gridSpan w:val="2"/>
            <w:shd w:val="clear" w:color="auto" w:fill="auto"/>
            <w:vAlign w:val="bottom"/>
          </w:tcPr>
          <w:p w14:paraId="012D170A" w14:textId="77777777" w:rsidR="008A1CC1" w:rsidRDefault="008A1CC1">
            <w:pPr>
              <w:rPr>
                <w:rFonts w:ascii="宋体"/>
                <w:vanish/>
              </w:rPr>
            </w:pPr>
          </w:p>
        </w:tc>
        <w:tc>
          <w:tcPr>
            <w:tcW w:w="0" w:type="auto"/>
            <w:shd w:val="clear" w:color="auto" w:fill="auto"/>
            <w:vAlign w:val="bottom"/>
          </w:tcPr>
          <w:p w14:paraId="012D170B" w14:textId="77777777" w:rsidR="008A1CC1" w:rsidRDefault="008A1CC1">
            <w:pPr>
              <w:rPr>
                <w:rFonts w:ascii="宋体"/>
                <w:vanish/>
              </w:rPr>
            </w:pPr>
          </w:p>
        </w:tc>
      </w:tr>
      <w:tr w:rsidR="008A1CC1" w14:paraId="012D1740" w14:textId="77777777">
        <w:trPr>
          <w:hidden/>
        </w:trPr>
        <w:tc>
          <w:tcPr>
            <w:tcW w:w="0" w:type="auto"/>
            <w:gridSpan w:val="3"/>
            <w:shd w:val="clear" w:color="auto" w:fill="auto"/>
            <w:vAlign w:val="bottom"/>
          </w:tcPr>
          <w:p w14:paraId="012D170D" w14:textId="77777777" w:rsidR="008A1CC1" w:rsidRDefault="008A1CC1">
            <w:pPr>
              <w:rPr>
                <w:rFonts w:ascii="宋体"/>
                <w:vanish/>
              </w:rPr>
            </w:pPr>
          </w:p>
        </w:tc>
        <w:tc>
          <w:tcPr>
            <w:tcW w:w="0" w:type="auto"/>
            <w:gridSpan w:val="3"/>
            <w:shd w:val="clear" w:color="auto" w:fill="auto"/>
            <w:vAlign w:val="bottom"/>
          </w:tcPr>
          <w:p w14:paraId="012D170E" w14:textId="77777777" w:rsidR="008A1CC1" w:rsidRDefault="008A1CC1">
            <w:pPr>
              <w:rPr>
                <w:rFonts w:ascii="宋体"/>
                <w:vanish/>
              </w:rPr>
            </w:pPr>
          </w:p>
        </w:tc>
        <w:tc>
          <w:tcPr>
            <w:tcW w:w="0" w:type="auto"/>
            <w:gridSpan w:val="3"/>
            <w:shd w:val="clear" w:color="auto" w:fill="auto"/>
            <w:vAlign w:val="bottom"/>
          </w:tcPr>
          <w:p w14:paraId="012D170F" w14:textId="77777777" w:rsidR="008A1CC1" w:rsidRDefault="008A1CC1">
            <w:pPr>
              <w:rPr>
                <w:rFonts w:ascii="宋体"/>
                <w:vanish/>
              </w:rPr>
            </w:pPr>
          </w:p>
        </w:tc>
        <w:tc>
          <w:tcPr>
            <w:tcW w:w="0" w:type="auto"/>
            <w:gridSpan w:val="3"/>
            <w:shd w:val="clear" w:color="auto" w:fill="auto"/>
            <w:vAlign w:val="bottom"/>
          </w:tcPr>
          <w:p w14:paraId="012D1710" w14:textId="77777777" w:rsidR="008A1CC1" w:rsidRDefault="008A1CC1">
            <w:pPr>
              <w:rPr>
                <w:rFonts w:ascii="宋体"/>
                <w:vanish/>
              </w:rPr>
            </w:pPr>
          </w:p>
        </w:tc>
        <w:tc>
          <w:tcPr>
            <w:tcW w:w="0" w:type="auto"/>
            <w:gridSpan w:val="3"/>
            <w:shd w:val="clear" w:color="auto" w:fill="auto"/>
            <w:vAlign w:val="bottom"/>
          </w:tcPr>
          <w:p w14:paraId="012D1711" w14:textId="77777777" w:rsidR="008A1CC1" w:rsidRDefault="008A1CC1">
            <w:pPr>
              <w:rPr>
                <w:rFonts w:ascii="宋体"/>
                <w:vanish/>
              </w:rPr>
            </w:pPr>
          </w:p>
        </w:tc>
        <w:tc>
          <w:tcPr>
            <w:tcW w:w="0" w:type="auto"/>
            <w:gridSpan w:val="3"/>
            <w:shd w:val="clear" w:color="auto" w:fill="auto"/>
            <w:vAlign w:val="bottom"/>
          </w:tcPr>
          <w:p w14:paraId="012D1712" w14:textId="77777777" w:rsidR="008A1CC1" w:rsidRDefault="008A1CC1">
            <w:pPr>
              <w:rPr>
                <w:rFonts w:ascii="宋体"/>
                <w:vanish/>
              </w:rPr>
            </w:pPr>
          </w:p>
        </w:tc>
        <w:tc>
          <w:tcPr>
            <w:tcW w:w="0" w:type="auto"/>
            <w:shd w:val="clear" w:color="auto" w:fill="auto"/>
            <w:vAlign w:val="bottom"/>
          </w:tcPr>
          <w:p w14:paraId="012D1713" w14:textId="77777777" w:rsidR="008A1CC1" w:rsidRDefault="008A1CC1">
            <w:pPr>
              <w:rPr>
                <w:rFonts w:ascii="宋体"/>
              </w:rPr>
            </w:pPr>
          </w:p>
        </w:tc>
        <w:tc>
          <w:tcPr>
            <w:tcW w:w="0" w:type="auto"/>
            <w:shd w:val="clear" w:color="auto" w:fill="auto"/>
            <w:vAlign w:val="bottom"/>
          </w:tcPr>
          <w:p w14:paraId="012D1714" w14:textId="77777777" w:rsidR="008A1CC1" w:rsidRDefault="008A1CC1">
            <w:pPr>
              <w:rPr>
                <w:rFonts w:ascii="宋体"/>
              </w:rPr>
            </w:pPr>
          </w:p>
        </w:tc>
        <w:tc>
          <w:tcPr>
            <w:tcW w:w="0" w:type="auto"/>
            <w:shd w:val="clear" w:color="auto" w:fill="auto"/>
            <w:vAlign w:val="bottom"/>
          </w:tcPr>
          <w:p w14:paraId="012D1715" w14:textId="77777777" w:rsidR="008A1CC1" w:rsidRDefault="008A1CC1">
            <w:pPr>
              <w:rPr>
                <w:rFonts w:ascii="宋体"/>
              </w:rPr>
            </w:pPr>
          </w:p>
        </w:tc>
        <w:tc>
          <w:tcPr>
            <w:tcW w:w="0" w:type="auto"/>
            <w:shd w:val="clear" w:color="auto" w:fill="auto"/>
            <w:vAlign w:val="bottom"/>
          </w:tcPr>
          <w:p w14:paraId="012D1716" w14:textId="77777777" w:rsidR="008A1CC1" w:rsidRDefault="008A1CC1">
            <w:pPr>
              <w:rPr>
                <w:rFonts w:ascii="宋体"/>
              </w:rPr>
            </w:pPr>
          </w:p>
        </w:tc>
        <w:tc>
          <w:tcPr>
            <w:tcW w:w="0" w:type="auto"/>
            <w:shd w:val="clear" w:color="auto" w:fill="auto"/>
            <w:vAlign w:val="bottom"/>
          </w:tcPr>
          <w:p w14:paraId="012D1717" w14:textId="77777777" w:rsidR="008A1CC1" w:rsidRDefault="008A1CC1">
            <w:pPr>
              <w:rPr>
                <w:rFonts w:ascii="宋体"/>
              </w:rPr>
            </w:pPr>
          </w:p>
        </w:tc>
        <w:tc>
          <w:tcPr>
            <w:tcW w:w="0" w:type="auto"/>
            <w:shd w:val="clear" w:color="auto" w:fill="auto"/>
            <w:vAlign w:val="bottom"/>
          </w:tcPr>
          <w:p w14:paraId="012D1718" w14:textId="77777777" w:rsidR="008A1CC1" w:rsidRDefault="008A1CC1">
            <w:pPr>
              <w:rPr>
                <w:rFonts w:ascii="宋体"/>
              </w:rPr>
            </w:pPr>
          </w:p>
        </w:tc>
        <w:tc>
          <w:tcPr>
            <w:tcW w:w="0" w:type="auto"/>
            <w:shd w:val="clear" w:color="auto" w:fill="auto"/>
            <w:vAlign w:val="bottom"/>
          </w:tcPr>
          <w:p w14:paraId="012D1719" w14:textId="77777777" w:rsidR="008A1CC1" w:rsidRDefault="008A1CC1">
            <w:pPr>
              <w:rPr>
                <w:rFonts w:ascii="宋体"/>
              </w:rPr>
            </w:pPr>
          </w:p>
        </w:tc>
        <w:tc>
          <w:tcPr>
            <w:tcW w:w="0" w:type="auto"/>
            <w:shd w:val="clear" w:color="auto" w:fill="auto"/>
            <w:vAlign w:val="bottom"/>
          </w:tcPr>
          <w:p w14:paraId="012D171A" w14:textId="77777777" w:rsidR="008A1CC1" w:rsidRDefault="008A1CC1">
            <w:pPr>
              <w:rPr>
                <w:rFonts w:ascii="宋体"/>
              </w:rPr>
            </w:pPr>
          </w:p>
        </w:tc>
        <w:tc>
          <w:tcPr>
            <w:tcW w:w="0" w:type="auto"/>
            <w:shd w:val="clear" w:color="auto" w:fill="auto"/>
            <w:vAlign w:val="bottom"/>
          </w:tcPr>
          <w:p w14:paraId="012D171B" w14:textId="77777777" w:rsidR="008A1CC1" w:rsidRDefault="008A1CC1">
            <w:pPr>
              <w:rPr>
                <w:rFonts w:ascii="宋体"/>
              </w:rPr>
            </w:pPr>
          </w:p>
        </w:tc>
        <w:tc>
          <w:tcPr>
            <w:tcW w:w="0" w:type="auto"/>
            <w:shd w:val="clear" w:color="auto" w:fill="auto"/>
            <w:vAlign w:val="bottom"/>
          </w:tcPr>
          <w:p w14:paraId="012D171C" w14:textId="77777777" w:rsidR="008A1CC1" w:rsidRDefault="008A1CC1">
            <w:pPr>
              <w:rPr>
                <w:rFonts w:ascii="宋体"/>
              </w:rPr>
            </w:pPr>
          </w:p>
        </w:tc>
        <w:tc>
          <w:tcPr>
            <w:tcW w:w="0" w:type="auto"/>
            <w:shd w:val="clear" w:color="auto" w:fill="auto"/>
            <w:vAlign w:val="bottom"/>
          </w:tcPr>
          <w:p w14:paraId="012D171D" w14:textId="77777777" w:rsidR="008A1CC1" w:rsidRDefault="008A1CC1">
            <w:pPr>
              <w:rPr>
                <w:rFonts w:ascii="宋体"/>
              </w:rPr>
            </w:pPr>
          </w:p>
        </w:tc>
        <w:tc>
          <w:tcPr>
            <w:tcW w:w="0" w:type="auto"/>
            <w:shd w:val="clear" w:color="auto" w:fill="auto"/>
            <w:vAlign w:val="bottom"/>
          </w:tcPr>
          <w:p w14:paraId="012D171E" w14:textId="77777777" w:rsidR="008A1CC1" w:rsidRDefault="008A1CC1">
            <w:pPr>
              <w:rPr>
                <w:rFonts w:ascii="宋体"/>
              </w:rPr>
            </w:pPr>
          </w:p>
        </w:tc>
        <w:tc>
          <w:tcPr>
            <w:tcW w:w="0" w:type="auto"/>
            <w:shd w:val="clear" w:color="auto" w:fill="auto"/>
            <w:vAlign w:val="bottom"/>
          </w:tcPr>
          <w:p w14:paraId="012D171F" w14:textId="77777777" w:rsidR="008A1CC1" w:rsidRDefault="008A1CC1">
            <w:pPr>
              <w:rPr>
                <w:rFonts w:ascii="宋体"/>
              </w:rPr>
            </w:pPr>
          </w:p>
        </w:tc>
        <w:tc>
          <w:tcPr>
            <w:tcW w:w="0" w:type="auto"/>
            <w:shd w:val="clear" w:color="auto" w:fill="auto"/>
            <w:vAlign w:val="bottom"/>
          </w:tcPr>
          <w:p w14:paraId="012D1720" w14:textId="77777777" w:rsidR="008A1CC1" w:rsidRDefault="008A1CC1">
            <w:pPr>
              <w:rPr>
                <w:rFonts w:ascii="宋体"/>
              </w:rPr>
            </w:pPr>
          </w:p>
        </w:tc>
        <w:tc>
          <w:tcPr>
            <w:tcW w:w="0" w:type="auto"/>
            <w:shd w:val="clear" w:color="auto" w:fill="auto"/>
            <w:vAlign w:val="bottom"/>
          </w:tcPr>
          <w:p w14:paraId="012D1721" w14:textId="77777777" w:rsidR="008A1CC1" w:rsidRDefault="008A1CC1">
            <w:pPr>
              <w:rPr>
                <w:rFonts w:ascii="宋体"/>
              </w:rPr>
            </w:pPr>
          </w:p>
        </w:tc>
        <w:tc>
          <w:tcPr>
            <w:tcW w:w="0" w:type="auto"/>
            <w:shd w:val="clear" w:color="auto" w:fill="auto"/>
            <w:vAlign w:val="bottom"/>
          </w:tcPr>
          <w:p w14:paraId="012D1722" w14:textId="77777777" w:rsidR="008A1CC1" w:rsidRDefault="008A1CC1">
            <w:pPr>
              <w:rPr>
                <w:rFonts w:ascii="宋体"/>
              </w:rPr>
            </w:pPr>
          </w:p>
        </w:tc>
        <w:tc>
          <w:tcPr>
            <w:tcW w:w="0" w:type="auto"/>
            <w:shd w:val="clear" w:color="auto" w:fill="auto"/>
            <w:vAlign w:val="bottom"/>
          </w:tcPr>
          <w:p w14:paraId="012D1723" w14:textId="77777777" w:rsidR="008A1CC1" w:rsidRDefault="008A1CC1">
            <w:pPr>
              <w:rPr>
                <w:rFonts w:ascii="宋体"/>
              </w:rPr>
            </w:pPr>
          </w:p>
        </w:tc>
        <w:tc>
          <w:tcPr>
            <w:tcW w:w="0" w:type="auto"/>
            <w:shd w:val="clear" w:color="auto" w:fill="auto"/>
            <w:vAlign w:val="bottom"/>
          </w:tcPr>
          <w:p w14:paraId="012D1724" w14:textId="77777777" w:rsidR="008A1CC1" w:rsidRDefault="008A1CC1">
            <w:pPr>
              <w:rPr>
                <w:rFonts w:ascii="宋体"/>
              </w:rPr>
            </w:pPr>
          </w:p>
        </w:tc>
        <w:tc>
          <w:tcPr>
            <w:tcW w:w="0" w:type="auto"/>
            <w:shd w:val="clear" w:color="auto" w:fill="auto"/>
            <w:vAlign w:val="bottom"/>
          </w:tcPr>
          <w:p w14:paraId="012D1725" w14:textId="77777777" w:rsidR="008A1CC1" w:rsidRDefault="008A1CC1">
            <w:pPr>
              <w:rPr>
                <w:rFonts w:ascii="宋体"/>
              </w:rPr>
            </w:pPr>
          </w:p>
        </w:tc>
        <w:tc>
          <w:tcPr>
            <w:tcW w:w="0" w:type="auto"/>
            <w:shd w:val="clear" w:color="auto" w:fill="auto"/>
            <w:vAlign w:val="bottom"/>
          </w:tcPr>
          <w:p w14:paraId="012D1726" w14:textId="77777777" w:rsidR="008A1CC1" w:rsidRDefault="008A1CC1">
            <w:pPr>
              <w:rPr>
                <w:rFonts w:ascii="宋体"/>
              </w:rPr>
            </w:pPr>
          </w:p>
        </w:tc>
        <w:tc>
          <w:tcPr>
            <w:tcW w:w="0" w:type="auto"/>
            <w:shd w:val="clear" w:color="auto" w:fill="auto"/>
            <w:vAlign w:val="bottom"/>
          </w:tcPr>
          <w:p w14:paraId="012D1727" w14:textId="77777777" w:rsidR="008A1CC1" w:rsidRDefault="008A1CC1">
            <w:pPr>
              <w:rPr>
                <w:rFonts w:ascii="宋体"/>
              </w:rPr>
            </w:pPr>
          </w:p>
        </w:tc>
        <w:tc>
          <w:tcPr>
            <w:tcW w:w="0" w:type="auto"/>
            <w:shd w:val="clear" w:color="auto" w:fill="auto"/>
            <w:vAlign w:val="bottom"/>
          </w:tcPr>
          <w:p w14:paraId="012D1728" w14:textId="77777777" w:rsidR="008A1CC1" w:rsidRDefault="008A1CC1">
            <w:pPr>
              <w:rPr>
                <w:rFonts w:ascii="宋体"/>
              </w:rPr>
            </w:pPr>
          </w:p>
        </w:tc>
        <w:tc>
          <w:tcPr>
            <w:tcW w:w="0" w:type="auto"/>
            <w:shd w:val="clear" w:color="auto" w:fill="auto"/>
            <w:vAlign w:val="bottom"/>
          </w:tcPr>
          <w:p w14:paraId="012D1729" w14:textId="77777777" w:rsidR="008A1CC1" w:rsidRDefault="008A1CC1">
            <w:pPr>
              <w:rPr>
                <w:rFonts w:ascii="宋体"/>
              </w:rPr>
            </w:pPr>
          </w:p>
        </w:tc>
        <w:tc>
          <w:tcPr>
            <w:tcW w:w="0" w:type="auto"/>
            <w:shd w:val="clear" w:color="auto" w:fill="auto"/>
            <w:vAlign w:val="bottom"/>
          </w:tcPr>
          <w:p w14:paraId="012D172A" w14:textId="77777777" w:rsidR="008A1CC1" w:rsidRDefault="008A1CC1">
            <w:pPr>
              <w:rPr>
                <w:rFonts w:ascii="宋体"/>
              </w:rPr>
            </w:pPr>
          </w:p>
        </w:tc>
        <w:tc>
          <w:tcPr>
            <w:tcW w:w="0" w:type="auto"/>
            <w:shd w:val="clear" w:color="auto" w:fill="auto"/>
            <w:vAlign w:val="bottom"/>
          </w:tcPr>
          <w:p w14:paraId="012D172B" w14:textId="77777777" w:rsidR="008A1CC1" w:rsidRDefault="008A1CC1">
            <w:pPr>
              <w:rPr>
                <w:rFonts w:ascii="宋体"/>
              </w:rPr>
            </w:pPr>
          </w:p>
        </w:tc>
        <w:tc>
          <w:tcPr>
            <w:tcW w:w="0" w:type="auto"/>
            <w:shd w:val="clear" w:color="auto" w:fill="auto"/>
            <w:vAlign w:val="bottom"/>
          </w:tcPr>
          <w:p w14:paraId="012D172C" w14:textId="77777777" w:rsidR="008A1CC1" w:rsidRDefault="008A1CC1">
            <w:pPr>
              <w:rPr>
                <w:rFonts w:ascii="宋体"/>
              </w:rPr>
            </w:pPr>
          </w:p>
        </w:tc>
        <w:tc>
          <w:tcPr>
            <w:tcW w:w="0" w:type="auto"/>
            <w:shd w:val="clear" w:color="auto" w:fill="auto"/>
            <w:vAlign w:val="bottom"/>
          </w:tcPr>
          <w:p w14:paraId="012D172D" w14:textId="77777777" w:rsidR="008A1CC1" w:rsidRDefault="008A1CC1">
            <w:pPr>
              <w:rPr>
                <w:rFonts w:ascii="宋体"/>
              </w:rPr>
            </w:pPr>
          </w:p>
        </w:tc>
        <w:tc>
          <w:tcPr>
            <w:tcW w:w="0" w:type="auto"/>
            <w:shd w:val="clear" w:color="auto" w:fill="auto"/>
            <w:vAlign w:val="bottom"/>
          </w:tcPr>
          <w:p w14:paraId="012D172E" w14:textId="77777777" w:rsidR="008A1CC1" w:rsidRDefault="008A1CC1">
            <w:pPr>
              <w:rPr>
                <w:rFonts w:ascii="宋体"/>
              </w:rPr>
            </w:pPr>
          </w:p>
        </w:tc>
        <w:tc>
          <w:tcPr>
            <w:tcW w:w="0" w:type="auto"/>
            <w:shd w:val="clear" w:color="auto" w:fill="auto"/>
            <w:vAlign w:val="bottom"/>
          </w:tcPr>
          <w:p w14:paraId="012D172F" w14:textId="77777777" w:rsidR="008A1CC1" w:rsidRDefault="008A1CC1">
            <w:pPr>
              <w:rPr>
                <w:rFonts w:ascii="宋体"/>
              </w:rPr>
            </w:pPr>
          </w:p>
        </w:tc>
        <w:tc>
          <w:tcPr>
            <w:tcW w:w="0" w:type="auto"/>
            <w:shd w:val="clear" w:color="auto" w:fill="auto"/>
            <w:vAlign w:val="bottom"/>
          </w:tcPr>
          <w:p w14:paraId="012D1730" w14:textId="77777777" w:rsidR="008A1CC1" w:rsidRDefault="008A1CC1">
            <w:pPr>
              <w:rPr>
                <w:rFonts w:ascii="宋体"/>
              </w:rPr>
            </w:pPr>
          </w:p>
        </w:tc>
        <w:tc>
          <w:tcPr>
            <w:tcW w:w="0" w:type="auto"/>
            <w:shd w:val="clear" w:color="auto" w:fill="auto"/>
            <w:vAlign w:val="bottom"/>
          </w:tcPr>
          <w:p w14:paraId="012D1731" w14:textId="77777777" w:rsidR="008A1CC1" w:rsidRDefault="008A1CC1">
            <w:pPr>
              <w:rPr>
                <w:rFonts w:ascii="宋体"/>
              </w:rPr>
            </w:pPr>
          </w:p>
        </w:tc>
        <w:tc>
          <w:tcPr>
            <w:tcW w:w="0" w:type="auto"/>
            <w:shd w:val="clear" w:color="auto" w:fill="auto"/>
            <w:vAlign w:val="bottom"/>
          </w:tcPr>
          <w:p w14:paraId="012D1732" w14:textId="77777777" w:rsidR="008A1CC1" w:rsidRDefault="008A1CC1">
            <w:pPr>
              <w:rPr>
                <w:rFonts w:ascii="宋体"/>
              </w:rPr>
            </w:pPr>
          </w:p>
        </w:tc>
        <w:tc>
          <w:tcPr>
            <w:tcW w:w="0" w:type="auto"/>
            <w:shd w:val="clear" w:color="auto" w:fill="auto"/>
            <w:vAlign w:val="bottom"/>
          </w:tcPr>
          <w:p w14:paraId="012D1733" w14:textId="77777777" w:rsidR="008A1CC1" w:rsidRDefault="008A1CC1">
            <w:pPr>
              <w:rPr>
                <w:rFonts w:ascii="宋体"/>
              </w:rPr>
            </w:pPr>
          </w:p>
        </w:tc>
        <w:tc>
          <w:tcPr>
            <w:tcW w:w="0" w:type="auto"/>
            <w:shd w:val="clear" w:color="auto" w:fill="auto"/>
            <w:vAlign w:val="bottom"/>
          </w:tcPr>
          <w:p w14:paraId="012D1734" w14:textId="77777777" w:rsidR="008A1CC1" w:rsidRDefault="008A1CC1">
            <w:pPr>
              <w:rPr>
                <w:rFonts w:ascii="宋体"/>
              </w:rPr>
            </w:pPr>
          </w:p>
        </w:tc>
        <w:tc>
          <w:tcPr>
            <w:tcW w:w="0" w:type="auto"/>
            <w:shd w:val="clear" w:color="auto" w:fill="auto"/>
            <w:vAlign w:val="bottom"/>
          </w:tcPr>
          <w:p w14:paraId="012D1735" w14:textId="77777777" w:rsidR="008A1CC1" w:rsidRDefault="008A1CC1">
            <w:pPr>
              <w:rPr>
                <w:rFonts w:ascii="宋体"/>
              </w:rPr>
            </w:pPr>
          </w:p>
        </w:tc>
        <w:tc>
          <w:tcPr>
            <w:tcW w:w="0" w:type="auto"/>
            <w:shd w:val="clear" w:color="auto" w:fill="auto"/>
            <w:vAlign w:val="bottom"/>
          </w:tcPr>
          <w:p w14:paraId="012D1736" w14:textId="77777777" w:rsidR="008A1CC1" w:rsidRDefault="008A1CC1">
            <w:pPr>
              <w:rPr>
                <w:rFonts w:ascii="宋体"/>
              </w:rPr>
            </w:pPr>
          </w:p>
        </w:tc>
        <w:tc>
          <w:tcPr>
            <w:tcW w:w="0" w:type="auto"/>
            <w:shd w:val="clear" w:color="auto" w:fill="auto"/>
            <w:vAlign w:val="bottom"/>
          </w:tcPr>
          <w:p w14:paraId="012D1737" w14:textId="77777777" w:rsidR="008A1CC1" w:rsidRDefault="008A1CC1">
            <w:pPr>
              <w:rPr>
                <w:rFonts w:ascii="宋体"/>
              </w:rPr>
            </w:pPr>
          </w:p>
        </w:tc>
        <w:tc>
          <w:tcPr>
            <w:tcW w:w="0" w:type="auto"/>
            <w:shd w:val="clear" w:color="auto" w:fill="auto"/>
            <w:vAlign w:val="bottom"/>
          </w:tcPr>
          <w:p w14:paraId="012D1738" w14:textId="77777777" w:rsidR="008A1CC1" w:rsidRDefault="008A1CC1">
            <w:pPr>
              <w:rPr>
                <w:rFonts w:ascii="宋体"/>
              </w:rPr>
            </w:pPr>
          </w:p>
        </w:tc>
        <w:tc>
          <w:tcPr>
            <w:tcW w:w="0" w:type="auto"/>
            <w:shd w:val="clear" w:color="auto" w:fill="auto"/>
            <w:vAlign w:val="bottom"/>
          </w:tcPr>
          <w:p w14:paraId="012D1739" w14:textId="77777777" w:rsidR="008A1CC1" w:rsidRDefault="008A1CC1">
            <w:pPr>
              <w:rPr>
                <w:rFonts w:ascii="宋体"/>
              </w:rPr>
            </w:pPr>
          </w:p>
        </w:tc>
        <w:tc>
          <w:tcPr>
            <w:tcW w:w="0" w:type="auto"/>
            <w:shd w:val="clear" w:color="auto" w:fill="auto"/>
            <w:vAlign w:val="bottom"/>
          </w:tcPr>
          <w:p w14:paraId="012D173A" w14:textId="77777777" w:rsidR="008A1CC1" w:rsidRDefault="008A1CC1">
            <w:pPr>
              <w:rPr>
                <w:rFonts w:ascii="宋体"/>
              </w:rPr>
            </w:pPr>
          </w:p>
        </w:tc>
        <w:tc>
          <w:tcPr>
            <w:tcW w:w="0" w:type="auto"/>
            <w:shd w:val="clear" w:color="auto" w:fill="auto"/>
            <w:vAlign w:val="bottom"/>
          </w:tcPr>
          <w:p w14:paraId="012D173B" w14:textId="77777777" w:rsidR="008A1CC1" w:rsidRDefault="008A1CC1">
            <w:pPr>
              <w:rPr>
                <w:rFonts w:ascii="宋体"/>
              </w:rPr>
            </w:pPr>
          </w:p>
        </w:tc>
        <w:tc>
          <w:tcPr>
            <w:tcW w:w="0" w:type="auto"/>
            <w:shd w:val="clear" w:color="auto" w:fill="auto"/>
            <w:vAlign w:val="bottom"/>
          </w:tcPr>
          <w:p w14:paraId="012D173C" w14:textId="77777777" w:rsidR="008A1CC1" w:rsidRDefault="008A1CC1">
            <w:pPr>
              <w:rPr>
                <w:rFonts w:ascii="宋体"/>
              </w:rPr>
            </w:pPr>
          </w:p>
        </w:tc>
        <w:tc>
          <w:tcPr>
            <w:tcW w:w="0" w:type="auto"/>
            <w:shd w:val="clear" w:color="auto" w:fill="auto"/>
            <w:vAlign w:val="bottom"/>
          </w:tcPr>
          <w:p w14:paraId="012D173D" w14:textId="77777777" w:rsidR="008A1CC1" w:rsidRDefault="008A1CC1">
            <w:pPr>
              <w:rPr>
                <w:rFonts w:ascii="宋体"/>
              </w:rPr>
            </w:pPr>
          </w:p>
        </w:tc>
        <w:tc>
          <w:tcPr>
            <w:tcW w:w="0" w:type="auto"/>
            <w:shd w:val="clear" w:color="auto" w:fill="auto"/>
            <w:vAlign w:val="bottom"/>
          </w:tcPr>
          <w:p w14:paraId="012D173E" w14:textId="77777777" w:rsidR="008A1CC1" w:rsidRDefault="008A1CC1">
            <w:pPr>
              <w:rPr>
                <w:rFonts w:ascii="宋体"/>
              </w:rPr>
            </w:pPr>
          </w:p>
        </w:tc>
        <w:tc>
          <w:tcPr>
            <w:tcW w:w="0" w:type="auto"/>
            <w:shd w:val="clear" w:color="auto" w:fill="auto"/>
            <w:vAlign w:val="bottom"/>
          </w:tcPr>
          <w:p w14:paraId="012D173F" w14:textId="77777777" w:rsidR="008A1CC1" w:rsidRDefault="008A1CC1">
            <w:pPr>
              <w:rPr>
                <w:rFonts w:ascii="宋体"/>
              </w:rPr>
            </w:pPr>
          </w:p>
        </w:tc>
      </w:tr>
      <w:tr w:rsidR="008A1CC1" w14:paraId="012D1757" w14:textId="77777777">
        <w:trPr>
          <w:hidden/>
        </w:trPr>
        <w:tc>
          <w:tcPr>
            <w:tcW w:w="0" w:type="auto"/>
            <w:gridSpan w:val="3"/>
            <w:shd w:val="clear" w:color="auto" w:fill="auto"/>
            <w:vAlign w:val="bottom"/>
          </w:tcPr>
          <w:p w14:paraId="012D1741" w14:textId="77777777" w:rsidR="008A1CC1" w:rsidRDefault="008A1CC1">
            <w:pPr>
              <w:rPr>
                <w:rFonts w:ascii="宋体"/>
                <w:vanish/>
              </w:rPr>
            </w:pPr>
          </w:p>
        </w:tc>
        <w:tc>
          <w:tcPr>
            <w:tcW w:w="0" w:type="auto"/>
            <w:gridSpan w:val="3"/>
            <w:shd w:val="clear" w:color="auto" w:fill="auto"/>
            <w:vAlign w:val="bottom"/>
          </w:tcPr>
          <w:p w14:paraId="012D1742" w14:textId="77777777" w:rsidR="008A1CC1" w:rsidRDefault="008A1CC1">
            <w:pPr>
              <w:rPr>
                <w:rFonts w:ascii="宋体"/>
                <w:vanish/>
              </w:rPr>
            </w:pPr>
          </w:p>
        </w:tc>
        <w:tc>
          <w:tcPr>
            <w:tcW w:w="0" w:type="auto"/>
            <w:gridSpan w:val="3"/>
            <w:shd w:val="clear" w:color="auto" w:fill="auto"/>
            <w:vAlign w:val="bottom"/>
          </w:tcPr>
          <w:p w14:paraId="012D1743" w14:textId="77777777" w:rsidR="008A1CC1" w:rsidRDefault="008A1CC1">
            <w:pPr>
              <w:rPr>
                <w:rFonts w:ascii="宋体"/>
                <w:vanish/>
              </w:rPr>
            </w:pPr>
          </w:p>
        </w:tc>
        <w:tc>
          <w:tcPr>
            <w:tcW w:w="0" w:type="auto"/>
            <w:gridSpan w:val="3"/>
            <w:shd w:val="clear" w:color="auto" w:fill="auto"/>
            <w:vAlign w:val="bottom"/>
          </w:tcPr>
          <w:p w14:paraId="012D1744" w14:textId="77777777" w:rsidR="008A1CC1" w:rsidRDefault="008A1CC1">
            <w:pPr>
              <w:rPr>
                <w:rFonts w:ascii="宋体"/>
                <w:vanish/>
              </w:rPr>
            </w:pPr>
          </w:p>
        </w:tc>
        <w:tc>
          <w:tcPr>
            <w:tcW w:w="0" w:type="auto"/>
            <w:gridSpan w:val="3"/>
            <w:shd w:val="clear" w:color="auto" w:fill="auto"/>
            <w:vAlign w:val="bottom"/>
          </w:tcPr>
          <w:p w14:paraId="012D1745" w14:textId="77777777" w:rsidR="008A1CC1" w:rsidRDefault="008A1CC1">
            <w:pPr>
              <w:rPr>
                <w:rFonts w:ascii="宋体"/>
                <w:vanish/>
              </w:rPr>
            </w:pPr>
          </w:p>
        </w:tc>
        <w:tc>
          <w:tcPr>
            <w:tcW w:w="0" w:type="auto"/>
            <w:gridSpan w:val="3"/>
            <w:shd w:val="clear" w:color="auto" w:fill="auto"/>
            <w:vAlign w:val="bottom"/>
          </w:tcPr>
          <w:p w14:paraId="012D1746" w14:textId="77777777" w:rsidR="008A1CC1" w:rsidRDefault="008A1CC1">
            <w:pPr>
              <w:rPr>
                <w:rFonts w:ascii="宋体"/>
                <w:vanish/>
              </w:rPr>
            </w:pPr>
          </w:p>
        </w:tc>
        <w:tc>
          <w:tcPr>
            <w:tcW w:w="0" w:type="auto"/>
            <w:gridSpan w:val="3"/>
            <w:shd w:val="clear" w:color="auto" w:fill="auto"/>
            <w:vAlign w:val="bottom"/>
          </w:tcPr>
          <w:p w14:paraId="012D1747" w14:textId="77777777" w:rsidR="008A1CC1" w:rsidRDefault="008A1CC1">
            <w:pPr>
              <w:rPr>
                <w:rFonts w:ascii="宋体"/>
                <w:vanish/>
              </w:rPr>
            </w:pPr>
          </w:p>
        </w:tc>
        <w:tc>
          <w:tcPr>
            <w:tcW w:w="0" w:type="auto"/>
            <w:gridSpan w:val="3"/>
            <w:shd w:val="clear" w:color="auto" w:fill="auto"/>
            <w:vAlign w:val="bottom"/>
          </w:tcPr>
          <w:p w14:paraId="012D1748" w14:textId="77777777" w:rsidR="008A1CC1" w:rsidRDefault="008A1CC1">
            <w:pPr>
              <w:rPr>
                <w:rFonts w:ascii="宋体"/>
                <w:vanish/>
              </w:rPr>
            </w:pPr>
          </w:p>
        </w:tc>
        <w:tc>
          <w:tcPr>
            <w:tcW w:w="0" w:type="auto"/>
            <w:gridSpan w:val="3"/>
            <w:shd w:val="clear" w:color="auto" w:fill="auto"/>
            <w:vAlign w:val="bottom"/>
          </w:tcPr>
          <w:p w14:paraId="012D1749" w14:textId="77777777" w:rsidR="008A1CC1" w:rsidRDefault="008A1CC1">
            <w:pPr>
              <w:rPr>
                <w:rFonts w:ascii="宋体"/>
                <w:vanish/>
              </w:rPr>
            </w:pPr>
          </w:p>
        </w:tc>
        <w:tc>
          <w:tcPr>
            <w:tcW w:w="0" w:type="auto"/>
            <w:gridSpan w:val="3"/>
            <w:shd w:val="clear" w:color="auto" w:fill="auto"/>
            <w:vAlign w:val="bottom"/>
          </w:tcPr>
          <w:p w14:paraId="012D174A" w14:textId="77777777" w:rsidR="008A1CC1" w:rsidRDefault="008A1CC1">
            <w:pPr>
              <w:rPr>
                <w:rFonts w:ascii="宋体"/>
                <w:vanish/>
              </w:rPr>
            </w:pPr>
          </w:p>
        </w:tc>
        <w:tc>
          <w:tcPr>
            <w:tcW w:w="0" w:type="auto"/>
            <w:gridSpan w:val="3"/>
            <w:shd w:val="clear" w:color="auto" w:fill="auto"/>
            <w:vAlign w:val="bottom"/>
          </w:tcPr>
          <w:p w14:paraId="012D174B" w14:textId="77777777" w:rsidR="008A1CC1" w:rsidRDefault="008A1CC1">
            <w:pPr>
              <w:rPr>
                <w:rFonts w:ascii="宋体"/>
                <w:vanish/>
              </w:rPr>
            </w:pPr>
          </w:p>
        </w:tc>
        <w:tc>
          <w:tcPr>
            <w:tcW w:w="0" w:type="auto"/>
            <w:gridSpan w:val="3"/>
            <w:shd w:val="clear" w:color="auto" w:fill="auto"/>
            <w:vAlign w:val="bottom"/>
          </w:tcPr>
          <w:p w14:paraId="012D174C" w14:textId="77777777" w:rsidR="008A1CC1" w:rsidRDefault="008A1CC1">
            <w:pPr>
              <w:rPr>
                <w:rFonts w:ascii="宋体"/>
                <w:vanish/>
              </w:rPr>
            </w:pPr>
          </w:p>
        </w:tc>
        <w:tc>
          <w:tcPr>
            <w:tcW w:w="0" w:type="auto"/>
            <w:gridSpan w:val="3"/>
            <w:shd w:val="clear" w:color="auto" w:fill="auto"/>
            <w:vAlign w:val="bottom"/>
          </w:tcPr>
          <w:p w14:paraId="012D174D" w14:textId="77777777" w:rsidR="008A1CC1" w:rsidRDefault="008A1CC1">
            <w:pPr>
              <w:rPr>
                <w:rFonts w:ascii="宋体"/>
                <w:vanish/>
              </w:rPr>
            </w:pPr>
          </w:p>
        </w:tc>
        <w:tc>
          <w:tcPr>
            <w:tcW w:w="0" w:type="auto"/>
            <w:gridSpan w:val="3"/>
            <w:shd w:val="clear" w:color="auto" w:fill="auto"/>
            <w:vAlign w:val="bottom"/>
          </w:tcPr>
          <w:p w14:paraId="012D174E" w14:textId="77777777" w:rsidR="008A1CC1" w:rsidRDefault="008A1CC1">
            <w:pPr>
              <w:rPr>
                <w:rFonts w:ascii="宋体"/>
                <w:vanish/>
              </w:rPr>
            </w:pPr>
          </w:p>
        </w:tc>
        <w:tc>
          <w:tcPr>
            <w:tcW w:w="0" w:type="auto"/>
            <w:gridSpan w:val="3"/>
            <w:shd w:val="clear" w:color="auto" w:fill="auto"/>
            <w:vAlign w:val="bottom"/>
          </w:tcPr>
          <w:p w14:paraId="012D174F" w14:textId="77777777" w:rsidR="008A1CC1" w:rsidRDefault="008A1CC1">
            <w:pPr>
              <w:rPr>
                <w:rFonts w:ascii="宋体"/>
                <w:vanish/>
              </w:rPr>
            </w:pPr>
          </w:p>
        </w:tc>
        <w:tc>
          <w:tcPr>
            <w:tcW w:w="0" w:type="auto"/>
            <w:gridSpan w:val="3"/>
            <w:shd w:val="clear" w:color="auto" w:fill="auto"/>
            <w:vAlign w:val="bottom"/>
          </w:tcPr>
          <w:p w14:paraId="012D1750" w14:textId="77777777" w:rsidR="008A1CC1" w:rsidRDefault="008A1CC1">
            <w:pPr>
              <w:rPr>
                <w:rFonts w:ascii="宋体"/>
                <w:vanish/>
              </w:rPr>
            </w:pPr>
          </w:p>
        </w:tc>
        <w:tc>
          <w:tcPr>
            <w:tcW w:w="0" w:type="auto"/>
            <w:gridSpan w:val="3"/>
            <w:shd w:val="clear" w:color="auto" w:fill="auto"/>
            <w:vAlign w:val="bottom"/>
          </w:tcPr>
          <w:p w14:paraId="012D1751" w14:textId="77777777" w:rsidR="008A1CC1" w:rsidRDefault="008A1CC1">
            <w:pPr>
              <w:rPr>
                <w:rFonts w:ascii="宋体"/>
                <w:vanish/>
              </w:rPr>
            </w:pPr>
          </w:p>
        </w:tc>
        <w:tc>
          <w:tcPr>
            <w:tcW w:w="0" w:type="auto"/>
            <w:gridSpan w:val="3"/>
            <w:shd w:val="clear" w:color="auto" w:fill="auto"/>
            <w:vAlign w:val="bottom"/>
          </w:tcPr>
          <w:p w14:paraId="012D1752" w14:textId="77777777" w:rsidR="008A1CC1" w:rsidRDefault="008A1CC1">
            <w:pPr>
              <w:rPr>
                <w:rFonts w:ascii="宋体"/>
                <w:vanish/>
              </w:rPr>
            </w:pPr>
          </w:p>
        </w:tc>
        <w:tc>
          <w:tcPr>
            <w:tcW w:w="0" w:type="auto"/>
            <w:gridSpan w:val="3"/>
            <w:shd w:val="clear" w:color="auto" w:fill="auto"/>
            <w:vAlign w:val="bottom"/>
          </w:tcPr>
          <w:p w14:paraId="012D1753" w14:textId="77777777" w:rsidR="008A1CC1" w:rsidRDefault="008A1CC1">
            <w:pPr>
              <w:rPr>
                <w:rFonts w:ascii="宋体"/>
                <w:vanish/>
              </w:rPr>
            </w:pPr>
          </w:p>
        </w:tc>
        <w:tc>
          <w:tcPr>
            <w:tcW w:w="0" w:type="auto"/>
            <w:gridSpan w:val="3"/>
            <w:shd w:val="clear" w:color="auto" w:fill="auto"/>
            <w:vAlign w:val="bottom"/>
          </w:tcPr>
          <w:p w14:paraId="012D1754" w14:textId="77777777" w:rsidR="008A1CC1" w:rsidRDefault="008A1CC1">
            <w:pPr>
              <w:rPr>
                <w:rFonts w:ascii="宋体"/>
                <w:vanish/>
              </w:rPr>
            </w:pPr>
          </w:p>
        </w:tc>
        <w:tc>
          <w:tcPr>
            <w:tcW w:w="0" w:type="auto"/>
            <w:gridSpan w:val="2"/>
            <w:shd w:val="clear" w:color="auto" w:fill="auto"/>
            <w:vAlign w:val="bottom"/>
          </w:tcPr>
          <w:p w14:paraId="012D1755" w14:textId="77777777" w:rsidR="008A1CC1" w:rsidRDefault="008A1CC1">
            <w:pPr>
              <w:rPr>
                <w:rFonts w:ascii="宋体"/>
                <w:vanish/>
              </w:rPr>
            </w:pPr>
          </w:p>
        </w:tc>
        <w:tc>
          <w:tcPr>
            <w:tcW w:w="0" w:type="auto"/>
            <w:shd w:val="clear" w:color="auto" w:fill="auto"/>
            <w:vAlign w:val="bottom"/>
          </w:tcPr>
          <w:p w14:paraId="012D1756" w14:textId="77777777" w:rsidR="008A1CC1" w:rsidRDefault="008A1CC1">
            <w:pPr>
              <w:rPr>
                <w:rFonts w:ascii="宋体"/>
                <w:vanish/>
              </w:rPr>
            </w:pPr>
          </w:p>
        </w:tc>
      </w:tr>
      <w:tr w:rsidR="008A1CC1" w14:paraId="012D176E" w14:textId="77777777">
        <w:trPr>
          <w:hidden/>
        </w:trPr>
        <w:tc>
          <w:tcPr>
            <w:tcW w:w="0" w:type="auto"/>
            <w:gridSpan w:val="3"/>
            <w:shd w:val="clear" w:color="auto" w:fill="auto"/>
            <w:vAlign w:val="bottom"/>
          </w:tcPr>
          <w:p w14:paraId="012D1758" w14:textId="77777777" w:rsidR="008A1CC1" w:rsidRDefault="008A1CC1">
            <w:pPr>
              <w:rPr>
                <w:rFonts w:ascii="宋体"/>
                <w:vanish/>
              </w:rPr>
            </w:pPr>
          </w:p>
        </w:tc>
        <w:tc>
          <w:tcPr>
            <w:tcW w:w="0" w:type="auto"/>
            <w:gridSpan w:val="3"/>
            <w:shd w:val="clear" w:color="auto" w:fill="auto"/>
            <w:vAlign w:val="bottom"/>
          </w:tcPr>
          <w:p w14:paraId="012D1759" w14:textId="77777777" w:rsidR="008A1CC1" w:rsidRDefault="008A1CC1">
            <w:pPr>
              <w:rPr>
                <w:rFonts w:ascii="宋体"/>
                <w:vanish/>
              </w:rPr>
            </w:pPr>
          </w:p>
        </w:tc>
        <w:tc>
          <w:tcPr>
            <w:tcW w:w="0" w:type="auto"/>
            <w:gridSpan w:val="3"/>
            <w:shd w:val="clear" w:color="auto" w:fill="auto"/>
            <w:vAlign w:val="bottom"/>
          </w:tcPr>
          <w:p w14:paraId="012D175A" w14:textId="77777777" w:rsidR="008A1CC1" w:rsidRDefault="008A1CC1">
            <w:pPr>
              <w:rPr>
                <w:rFonts w:ascii="宋体"/>
                <w:vanish/>
              </w:rPr>
            </w:pPr>
          </w:p>
        </w:tc>
        <w:tc>
          <w:tcPr>
            <w:tcW w:w="0" w:type="auto"/>
            <w:gridSpan w:val="3"/>
            <w:shd w:val="clear" w:color="auto" w:fill="auto"/>
            <w:vAlign w:val="bottom"/>
          </w:tcPr>
          <w:p w14:paraId="012D175B" w14:textId="77777777" w:rsidR="008A1CC1" w:rsidRDefault="008A1CC1">
            <w:pPr>
              <w:rPr>
                <w:rFonts w:ascii="宋体"/>
                <w:vanish/>
              </w:rPr>
            </w:pPr>
          </w:p>
        </w:tc>
        <w:tc>
          <w:tcPr>
            <w:tcW w:w="0" w:type="auto"/>
            <w:gridSpan w:val="3"/>
            <w:shd w:val="clear" w:color="auto" w:fill="auto"/>
            <w:vAlign w:val="bottom"/>
          </w:tcPr>
          <w:p w14:paraId="012D175C" w14:textId="77777777" w:rsidR="008A1CC1" w:rsidRDefault="008A1CC1">
            <w:pPr>
              <w:rPr>
                <w:rFonts w:ascii="宋体"/>
                <w:vanish/>
              </w:rPr>
            </w:pPr>
          </w:p>
        </w:tc>
        <w:tc>
          <w:tcPr>
            <w:tcW w:w="0" w:type="auto"/>
            <w:gridSpan w:val="3"/>
            <w:shd w:val="clear" w:color="auto" w:fill="auto"/>
            <w:vAlign w:val="bottom"/>
          </w:tcPr>
          <w:p w14:paraId="012D175D" w14:textId="77777777" w:rsidR="008A1CC1" w:rsidRDefault="008A1CC1">
            <w:pPr>
              <w:rPr>
                <w:rFonts w:ascii="宋体"/>
                <w:vanish/>
              </w:rPr>
            </w:pPr>
          </w:p>
        </w:tc>
        <w:tc>
          <w:tcPr>
            <w:tcW w:w="0" w:type="auto"/>
            <w:gridSpan w:val="3"/>
            <w:shd w:val="clear" w:color="auto" w:fill="auto"/>
            <w:vAlign w:val="bottom"/>
          </w:tcPr>
          <w:p w14:paraId="012D175E" w14:textId="77777777" w:rsidR="008A1CC1" w:rsidRDefault="008A1CC1">
            <w:pPr>
              <w:rPr>
                <w:rFonts w:ascii="宋体"/>
                <w:vanish/>
              </w:rPr>
            </w:pPr>
          </w:p>
        </w:tc>
        <w:tc>
          <w:tcPr>
            <w:tcW w:w="0" w:type="auto"/>
            <w:gridSpan w:val="3"/>
            <w:shd w:val="clear" w:color="auto" w:fill="auto"/>
            <w:vAlign w:val="bottom"/>
          </w:tcPr>
          <w:p w14:paraId="012D175F" w14:textId="77777777" w:rsidR="008A1CC1" w:rsidRDefault="008A1CC1">
            <w:pPr>
              <w:rPr>
                <w:rFonts w:ascii="宋体"/>
                <w:vanish/>
              </w:rPr>
            </w:pPr>
          </w:p>
        </w:tc>
        <w:tc>
          <w:tcPr>
            <w:tcW w:w="0" w:type="auto"/>
            <w:gridSpan w:val="3"/>
            <w:shd w:val="clear" w:color="auto" w:fill="auto"/>
            <w:vAlign w:val="bottom"/>
          </w:tcPr>
          <w:p w14:paraId="012D1760" w14:textId="77777777" w:rsidR="008A1CC1" w:rsidRDefault="008A1CC1">
            <w:pPr>
              <w:rPr>
                <w:rFonts w:ascii="宋体"/>
                <w:vanish/>
              </w:rPr>
            </w:pPr>
          </w:p>
        </w:tc>
        <w:tc>
          <w:tcPr>
            <w:tcW w:w="0" w:type="auto"/>
            <w:gridSpan w:val="3"/>
            <w:shd w:val="clear" w:color="auto" w:fill="auto"/>
            <w:vAlign w:val="bottom"/>
          </w:tcPr>
          <w:p w14:paraId="012D1761" w14:textId="77777777" w:rsidR="008A1CC1" w:rsidRDefault="008A1CC1">
            <w:pPr>
              <w:rPr>
                <w:rFonts w:ascii="宋体"/>
                <w:vanish/>
              </w:rPr>
            </w:pPr>
          </w:p>
        </w:tc>
        <w:tc>
          <w:tcPr>
            <w:tcW w:w="0" w:type="auto"/>
            <w:gridSpan w:val="3"/>
            <w:shd w:val="clear" w:color="auto" w:fill="auto"/>
            <w:vAlign w:val="bottom"/>
          </w:tcPr>
          <w:p w14:paraId="012D1762" w14:textId="77777777" w:rsidR="008A1CC1" w:rsidRDefault="008A1CC1">
            <w:pPr>
              <w:rPr>
                <w:rFonts w:ascii="宋体"/>
                <w:vanish/>
              </w:rPr>
            </w:pPr>
          </w:p>
        </w:tc>
        <w:tc>
          <w:tcPr>
            <w:tcW w:w="0" w:type="auto"/>
            <w:gridSpan w:val="3"/>
            <w:shd w:val="clear" w:color="auto" w:fill="auto"/>
            <w:vAlign w:val="bottom"/>
          </w:tcPr>
          <w:p w14:paraId="012D1763" w14:textId="77777777" w:rsidR="008A1CC1" w:rsidRDefault="008A1CC1">
            <w:pPr>
              <w:rPr>
                <w:rFonts w:ascii="宋体"/>
                <w:vanish/>
              </w:rPr>
            </w:pPr>
          </w:p>
        </w:tc>
        <w:tc>
          <w:tcPr>
            <w:tcW w:w="0" w:type="auto"/>
            <w:gridSpan w:val="3"/>
            <w:shd w:val="clear" w:color="auto" w:fill="auto"/>
            <w:vAlign w:val="bottom"/>
          </w:tcPr>
          <w:p w14:paraId="012D1764" w14:textId="77777777" w:rsidR="008A1CC1" w:rsidRDefault="008A1CC1">
            <w:pPr>
              <w:rPr>
                <w:rFonts w:ascii="宋体"/>
                <w:vanish/>
              </w:rPr>
            </w:pPr>
          </w:p>
        </w:tc>
        <w:tc>
          <w:tcPr>
            <w:tcW w:w="0" w:type="auto"/>
            <w:gridSpan w:val="3"/>
            <w:shd w:val="clear" w:color="auto" w:fill="auto"/>
            <w:vAlign w:val="bottom"/>
          </w:tcPr>
          <w:p w14:paraId="012D1765" w14:textId="77777777" w:rsidR="008A1CC1" w:rsidRDefault="008A1CC1">
            <w:pPr>
              <w:rPr>
                <w:rFonts w:ascii="宋体"/>
                <w:vanish/>
              </w:rPr>
            </w:pPr>
          </w:p>
        </w:tc>
        <w:tc>
          <w:tcPr>
            <w:tcW w:w="0" w:type="auto"/>
            <w:gridSpan w:val="3"/>
            <w:shd w:val="clear" w:color="auto" w:fill="auto"/>
            <w:vAlign w:val="bottom"/>
          </w:tcPr>
          <w:p w14:paraId="012D1766" w14:textId="77777777" w:rsidR="008A1CC1" w:rsidRDefault="008A1CC1">
            <w:pPr>
              <w:rPr>
                <w:rFonts w:ascii="宋体"/>
                <w:vanish/>
              </w:rPr>
            </w:pPr>
          </w:p>
        </w:tc>
        <w:tc>
          <w:tcPr>
            <w:tcW w:w="0" w:type="auto"/>
            <w:gridSpan w:val="3"/>
            <w:shd w:val="clear" w:color="auto" w:fill="auto"/>
            <w:vAlign w:val="bottom"/>
          </w:tcPr>
          <w:p w14:paraId="012D1767" w14:textId="77777777" w:rsidR="008A1CC1" w:rsidRDefault="008A1CC1">
            <w:pPr>
              <w:rPr>
                <w:rFonts w:ascii="宋体"/>
                <w:vanish/>
              </w:rPr>
            </w:pPr>
          </w:p>
        </w:tc>
        <w:tc>
          <w:tcPr>
            <w:tcW w:w="0" w:type="auto"/>
            <w:gridSpan w:val="3"/>
            <w:shd w:val="clear" w:color="auto" w:fill="auto"/>
            <w:vAlign w:val="bottom"/>
          </w:tcPr>
          <w:p w14:paraId="012D1768" w14:textId="77777777" w:rsidR="008A1CC1" w:rsidRDefault="008A1CC1">
            <w:pPr>
              <w:rPr>
                <w:rFonts w:ascii="宋体"/>
                <w:vanish/>
              </w:rPr>
            </w:pPr>
          </w:p>
        </w:tc>
        <w:tc>
          <w:tcPr>
            <w:tcW w:w="0" w:type="auto"/>
            <w:gridSpan w:val="3"/>
            <w:shd w:val="clear" w:color="auto" w:fill="auto"/>
            <w:vAlign w:val="bottom"/>
          </w:tcPr>
          <w:p w14:paraId="012D1769" w14:textId="77777777" w:rsidR="008A1CC1" w:rsidRDefault="008A1CC1">
            <w:pPr>
              <w:rPr>
                <w:rFonts w:ascii="宋体"/>
                <w:vanish/>
              </w:rPr>
            </w:pPr>
          </w:p>
        </w:tc>
        <w:tc>
          <w:tcPr>
            <w:tcW w:w="0" w:type="auto"/>
            <w:gridSpan w:val="3"/>
            <w:shd w:val="clear" w:color="auto" w:fill="auto"/>
            <w:vAlign w:val="bottom"/>
          </w:tcPr>
          <w:p w14:paraId="012D176A" w14:textId="77777777" w:rsidR="008A1CC1" w:rsidRDefault="008A1CC1">
            <w:pPr>
              <w:rPr>
                <w:rFonts w:ascii="宋体"/>
                <w:vanish/>
              </w:rPr>
            </w:pPr>
          </w:p>
        </w:tc>
        <w:tc>
          <w:tcPr>
            <w:tcW w:w="0" w:type="auto"/>
            <w:gridSpan w:val="3"/>
            <w:shd w:val="clear" w:color="auto" w:fill="auto"/>
            <w:vAlign w:val="bottom"/>
          </w:tcPr>
          <w:p w14:paraId="012D176B" w14:textId="77777777" w:rsidR="008A1CC1" w:rsidRDefault="008A1CC1">
            <w:pPr>
              <w:rPr>
                <w:rFonts w:ascii="宋体"/>
                <w:vanish/>
              </w:rPr>
            </w:pPr>
          </w:p>
        </w:tc>
        <w:tc>
          <w:tcPr>
            <w:tcW w:w="0" w:type="auto"/>
            <w:gridSpan w:val="2"/>
            <w:shd w:val="clear" w:color="auto" w:fill="auto"/>
            <w:vAlign w:val="bottom"/>
          </w:tcPr>
          <w:p w14:paraId="012D176C" w14:textId="77777777" w:rsidR="008A1CC1" w:rsidRDefault="008A1CC1">
            <w:pPr>
              <w:rPr>
                <w:rFonts w:ascii="宋体"/>
                <w:vanish/>
              </w:rPr>
            </w:pPr>
          </w:p>
        </w:tc>
        <w:tc>
          <w:tcPr>
            <w:tcW w:w="0" w:type="auto"/>
            <w:shd w:val="clear" w:color="auto" w:fill="auto"/>
            <w:vAlign w:val="bottom"/>
          </w:tcPr>
          <w:p w14:paraId="012D176D" w14:textId="77777777" w:rsidR="008A1CC1" w:rsidRDefault="008A1CC1">
            <w:pPr>
              <w:rPr>
                <w:rFonts w:ascii="宋体"/>
                <w:vanish/>
              </w:rPr>
            </w:pPr>
          </w:p>
        </w:tc>
      </w:tr>
      <w:tr w:rsidR="008A1CC1" w14:paraId="012D1785" w14:textId="77777777">
        <w:trPr>
          <w:hidden/>
        </w:trPr>
        <w:tc>
          <w:tcPr>
            <w:tcW w:w="0" w:type="auto"/>
            <w:gridSpan w:val="3"/>
            <w:shd w:val="clear" w:color="auto" w:fill="auto"/>
            <w:vAlign w:val="bottom"/>
          </w:tcPr>
          <w:p w14:paraId="012D176F" w14:textId="77777777" w:rsidR="008A1CC1" w:rsidRDefault="008A1CC1">
            <w:pPr>
              <w:rPr>
                <w:rFonts w:ascii="宋体"/>
                <w:vanish/>
              </w:rPr>
            </w:pPr>
          </w:p>
        </w:tc>
        <w:tc>
          <w:tcPr>
            <w:tcW w:w="0" w:type="auto"/>
            <w:gridSpan w:val="3"/>
            <w:shd w:val="clear" w:color="auto" w:fill="auto"/>
            <w:vAlign w:val="bottom"/>
          </w:tcPr>
          <w:p w14:paraId="012D1770" w14:textId="77777777" w:rsidR="008A1CC1" w:rsidRDefault="008A1CC1">
            <w:pPr>
              <w:rPr>
                <w:rFonts w:ascii="宋体"/>
                <w:vanish/>
              </w:rPr>
            </w:pPr>
          </w:p>
        </w:tc>
        <w:tc>
          <w:tcPr>
            <w:tcW w:w="0" w:type="auto"/>
            <w:gridSpan w:val="3"/>
            <w:shd w:val="clear" w:color="auto" w:fill="auto"/>
            <w:vAlign w:val="bottom"/>
          </w:tcPr>
          <w:p w14:paraId="012D1771" w14:textId="77777777" w:rsidR="008A1CC1" w:rsidRDefault="008A1CC1">
            <w:pPr>
              <w:rPr>
                <w:rFonts w:ascii="宋体"/>
                <w:vanish/>
              </w:rPr>
            </w:pPr>
          </w:p>
        </w:tc>
        <w:tc>
          <w:tcPr>
            <w:tcW w:w="0" w:type="auto"/>
            <w:gridSpan w:val="3"/>
            <w:shd w:val="clear" w:color="auto" w:fill="auto"/>
            <w:vAlign w:val="bottom"/>
          </w:tcPr>
          <w:p w14:paraId="012D1772" w14:textId="77777777" w:rsidR="008A1CC1" w:rsidRDefault="008A1CC1">
            <w:pPr>
              <w:rPr>
                <w:rFonts w:ascii="宋体"/>
                <w:vanish/>
              </w:rPr>
            </w:pPr>
          </w:p>
        </w:tc>
        <w:tc>
          <w:tcPr>
            <w:tcW w:w="0" w:type="auto"/>
            <w:gridSpan w:val="3"/>
            <w:shd w:val="clear" w:color="auto" w:fill="auto"/>
            <w:vAlign w:val="bottom"/>
          </w:tcPr>
          <w:p w14:paraId="012D1773" w14:textId="77777777" w:rsidR="008A1CC1" w:rsidRDefault="008A1CC1">
            <w:pPr>
              <w:rPr>
                <w:rFonts w:ascii="宋体"/>
                <w:vanish/>
              </w:rPr>
            </w:pPr>
          </w:p>
        </w:tc>
        <w:tc>
          <w:tcPr>
            <w:tcW w:w="0" w:type="auto"/>
            <w:gridSpan w:val="3"/>
            <w:shd w:val="clear" w:color="auto" w:fill="auto"/>
            <w:vAlign w:val="bottom"/>
          </w:tcPr>
          <w:p w14:paraId="012D1774" w14:textId="77777777" w:rsidR="008A1CC1" w:rsidRDefault="008A1CC1">
            <w:pPr>
              <w:rPr>
                <w:rFonts w:ascii="宋体"/>
                <w:vanish/>
              </w:rPr>
            </w:pPr>
          </w:p>
        </w:tc>
        <w:tc>
          <w:tcPr>
            <w:tcW w:w="0" w:type="auto"/>
            <w:gridSpan w:val="3"/>
            <w:shd w:val="clear" w:color="auto" w:fill="auto"/>
            <w:vAlign w:val="bottom"/>
          </w:tcPr>
          <w:p w14:paraId="012D1775" w14:textId="77777777" w:rsidR="008A1CC1" w:rsidRDefault="008A1CC1">
            <w:pPr>
              <w:rPr>
                <w:rFonts w:ascii="宋体"/>
                <w:vanish/>
              </w:rPr>
            </w:pPr>
          </w:p>
        </w:tc>
        <w:tc>
          <w:tcPr>
            <w:tcW w:w="0" w:type="auto"/>
            <w:gridSpan w:val="3"/>
            <w:shd w:val="clear" w:color="auto" w:fill="auto"/>
            <w:vAlign w:val="bottom"/>
          </w:tcPr>
          <w:p w14:paraId="012D1776" w14:textId="77777777" w:rsidR="008A1CC1" w:rsidRDefault="008A1CC1">
            <w:pPr>
              <w:rPr>
                <w:rFonts w:ascii="宋体"/>
                <w:vanish/>
              </w:rPr>
            </w:pPr>
          </w:p>
        </w:tc>
        <w:tc>
          <w:tcPr>
            <w:tcW w:w="0" w:type="auto"/>
            <w:gridSpan w:val="3"/>
            <w:shd w:val="clear" w:color="auto" w:fill="auto"/>
            <w:vAlign w:val="bottom"/>
          </w:tcPr>
          <w:p w14:paraId="012D1777" w14:textId="77777777" w:rsidR="008A1CC1" w:rsidRDefault="008A1CC1">
            <w:pPr>
              <w:rPr>
                <w:rFonts w:ascii="宋体"/>
                <w:vanish/>
              </w:rPr>
            </w:pPr>
          </w:p>
        </w:tc>
        <w:tc>
          <w:tcPr>
            <w:tcW w:w="0" w:type="auto"/>
            <w:gridSpan w:val="3"/>
            <w:shd w:val="clear" w:color="auto" w:fill="auto"/>
            <w:vAlign w:val="bottom"/>
          </w:tcPr>
          <w:p w14:paraId="012D1778" w14:textId="77777777" w:rsidR="008A1CC1" w:rsidRDefault="008A1CC1">
            <w:pPr>
              <w:rPr>
                <w:rFonts w:ascii="宋体"/>
                <w:vanish/>
              </w:rPr>
            </w:pPr>
          </w:p>
        </w:tc>
        <w:tc>
          <w:tcPr>
            <w:tcW w:w="0" w:type="auto"/>
            <w:gridSpan w:val="3"/>
            <w:shd w:val="clear" w:color="auto" w:fill="auto"/>
            <w:vAlign w:val="bottom"/>
          </w:tcPr>
          <w:p w14:paraId="012D1779" w14:textId="77777777" w:rsidR="008A1CC1" w:rsidRDefault="008A1CC1">
            <w:pPr>
              <w:rPr>
                <w:rFonts w:ascii="宋体"/>
                <w:vanish/>
              </w:rPr>
            </w:pPr>
          </w:p>
        </w:tc>
        <w:tc>
          <w:tcPr>
            <w:tcW w:w="0" w:type="auto"/>
            <w:gridSpan w:val="3"/>
            <w:shd w:val="clear" w:color="auto" w:fill="auto"/>
            <w:vAlign w:val="bottom"/>
          </w:tcPr>
          <w:p w14:paraId="012D177A" w14:textId="77777777" w:rsidR="008A1CC1" w:rsidRDefault="008A1CC1">
            <w:pPr>
              <w:rPr>
                <w:rFonts w:ascii="宋体"/>
                <w:vanish/>
              </w:rPr>
            </w:pPr>
          </w:p>
        </w:tc>
        <w:tc>
          <w:tcPr>
            <w:tcW w:w="0" w:type="auto"/>
            <w:gridSpan w:val="3"/>
            <w:shd w:val="clear" w:color="auto" w:fill="auto"/>
            <w:vAlign w:val="bottom"/>
          </w:tcPr>
          <w:p w14:paraId="012D177B" w14:textId="77777777" w:rsidR="008A1CC1" w:rsidRDefault="008A1CC1">
            <w:pPr>
              <w:rPr>
                <w:rFonts w:ascii="宋体"/>
                <w:vanish/>
              </w:rPr>
            </w:pPr>
          </w:p>
        </w:tc>
        <w:tc>
          <w:tcPr>
            <w:tcW w:w="0" w:type="auto"/>
            <w:gridSpan w:val="3"/>
            <w:shd w:val="clear" w:color="auto" w:fill="auto"/>
            <w:vAlign w:val="bottom"/>
          </w:tcPr>
          <w:p w14:paraId="012D177C" w14:textId="77777777" w:rsidR="008A1CC1" w:rsidRDefault="008A1CC1">
            <w:pPr>
              <w:rPr>
                <w:rFonts w:ascii="宋体"/>
                <w:vanish/>
              </w:rPr>
            </w:pPr>
          </w:p>
        </w:tc>
        <w:tc>
          <w:tcPr>
            <w:tcW w:w="0" w:type="auto"/>
            <w:gridSpan w:val="3"/>
            <w:shd w:val="clear" w:color="auto" w:fill="auto"/>
            <w:vAlign w:val="bottom"/>
          </w:tcPr>
          <w:p w14:paraId="012D177D" w14:textId="77777777" w:rsidR="008A1CC1" w:rsidRDefault="008A1CC1">
            <w:pPr>
              <w:rPr>
                <w:rFonts w:ascii="宋体"/>
                <w:vanish/>
              </w:rPr>
            </w:pPr>
          </w:p>
        </w:tc>
        <w:tc>
          <w:tcPr>
            <w:tcW w:w="0" w:type="auto"/>
            <w:gridSpan w:val="3"/>
            <w:shd w:val="clear" w:color="auto" w:fill="auto"/>
            <w:vAlign w:val="bottom"/>
          </w:tcPr>
          <w:p w14:paraId="012D177E" w14:textId="77777777" w:rsidR="008A1CC1" w:rsidRDefault="008A1CC1">
            <w:pPr>
              <w:rPr>
                <w:rFonts w:ascii="宋体"/>
                <w:vanish/>
              </w:rPr>
            </w:pPr>
          </w:p>
        </w:tc>
        <w:tc>
          <w:tcPr>
            <w:tcW w:w="0" w:type="auto"/>
            <w:gridSpan w:val="3"/>
            <w:shd w:val="clear" w:color="auto" w:fill="auto"/>
            <w:vAlign w:val="bottom"/>
          </w:tcPr>
          <w:p w14:paraId="012D177F" w14:textId="77777777" w:rsidR="008A1CC1" w:rsidRDefault="008A1CC1">
            <w:pPr>
              <w:rPr>
                <w:rFonts w:ascii="宋体"/>
                <w:vanish/>
              </w:rPr>
            </w:pPr>
          </w:p>
        </w:tc>
        <w:tc>
          <w:tcPr>
            <w:tcW w:w="0" w:type="auto"/>
            <w:gridSpan w:val="3"/>
            <w:shd w:val="clear" w:color="auto" w:fill="auto"/>
            <w:vAlign w:val="bottom"/>
          </w:tcPr>
          <w:p w14:paraId="012D1780" w14:textId="77777777" w:rsidR="008A1CC1" w:rsidRDefault="008A1CC1">
            <w:pPr>
              <w:rPr>
                <w:rFonts w:ascii="宋体"/>
                <w:vanish/>
              </w:rPr>
            </w:pPr>
          </w:p>
        </w:tc>
        <w:tc>
          <w:tcPr>
            <w:tcW w:w="0" w:type="auto"/>
            <w:gridSpan w:val="3"/>
            <w:shd w:val="clear" w:color="auto" w:fill="auto"/>
            <w:vAlign w:val="bottom"/>
          </w:tcPr>
          <w:p w14:paraId="012D1781" w14:textId="77777777" w:rsidR="008A1CC1" w:rsidRDefault="008A1CC1">
            <w:pPr>
              <w:rPr>
                <w:rFonts w:ascii="宋体"/>
                <w:vanish/>
              </w:rPr>
            </w:pPr>
          </w:p>
        </w:tc>
        <w:tc>
          <w:tcPr>
            <w:tcW w:w="0" w:type="auto"/>
            <w:gridSpan w:val="3"/>
            <w:shd w:val="clear" w:color="auto" w:fill="auto"/>
            <w:vAlign w:val="bottom"/>
          </w:tcPr>
          <w:p w14:paraId="012D1782" w14:textId="77777777" w:rsidR="008A1CC1" w:rsidRDefault="008A1CC1">
            <w:pPr>
              <w:rPr>
                <w:rFonts w:ascii="宋体"/>
                <w:vanish/>
              </w:rPr>
            </w:pPr>
          </w:p>
        </w:tc>
        <w:tc>
          <w:tcPr>
            <w:tcW w:w="0" w:type="auto"/>
            <w:gridSpan w:val="2"/>
            <w:shd w:val="clear" w:color="auto" w:fill="auto"/>
            <w:vAlign w:val="bottom"/>
          </w:tcPr>
          <w:p w14:paraId="012D1783" w14:textId="77777777" w:rsidR="008A1CC1" w:rsidRDefault="008A1CC1">
            <w:pPr>
              <w:rPr>
                <w:rFonts w:ascii="宋体"/>
                <w:vanish/>
              </w:rPr>
            </w:pPr>
          </w:p>
        </w:tc>
        <w:tc>
          <w:tcPr>
            <w:tcW w:w="0" w:type="auto"/>
            <w:shd w:val="clear" w:color="auto" w:fill="auto"/>
            <w:vAlign w:val="bottom"/>
          </w:tcPr>
          <w:p w14:paraId="012D1784" w14:textId="77777777" w:rsidR="008A1CC1" w:rsidRDefault="008A1CC1">
            <w:pPr>
              <w:rPr>
                <w:rFonts w:ascii="宋体"/>
                <w:vanish/>
              </w:rPr>
            </w:pPr>
          </w:p>
        </w:tc>
      </w:tr>
      <w:tr w:rsidR="008A1CC1" w14:paraId="012D179C" w14:textId="77777777">
        <w:trPr>
          <w:hidden/>
        </w:trPr>
        <w:tc>
          <w:tcPr>
            <w:tcW w:w="0" w:type="auto"/>
            <w:gridSpan w:val="3"/>
            <w:shd w:val="clear" w:color="auto" w:fill="auto"/>
            <w:vAlign w:val="bottom"/>
          </w:tcPr>
          <w:p w14:paraId="012D1786" w14:textId="77777777" w:rsidR="008A1CC1" w:rsidRDefault="008A1CC1">
            <w:pPr>
              <w:rPr>
                <w:rFonts w:ascii="宋体"/>
                <w:vanish/>
              </w:rPr>
            </w:pPr>
          </w:p>
        </w:tc>
        <w:tc>
          <w:tcPr>
            <w:tcW w:w="0" w:type="auto"/>
            <w:gridSpan w:val="3"/>
            <w:shd w:val="clear" w:color="auto" w:fill="auto"/>
            <w:vAlign w:val="bottom"/>
          </w:tcPr>
          <w:p w14:paraId="012D1787" w14:textId="77777777" w:rsidR="008A1CC1" w:rsidRDefault="008A1CC1">
            <w:pPr>
              <w:rPr>
                <w:rFonts w:ascii="宋体"/>
                <w:vanish/>
              </w:rPr>
            </w:pPr>
          </w:p>
        </w:tc>
        <w:tc>
          <w:tcPr>
            <w:tcW w:w="0" w:type="auto"/>
            <w:gridSpan w:val="3"/>
            <w:shd w:val="clear" w:color="auto" w:fill="auto"/>
            <w:vAlign w:val="bottom"/>
          </w:tcPr>
          <w:p w14:paraId="012D1788" w14:textId="77777777" w:rsidR="008A1CC1" w:rsidRDefault="008A1CC1">
            <w:pPr>
              <w:rPr>
                <w:rFonts w:ascii="宋体"/>
                <w:vanish/>
              </w:rPr>
            </w:pPr>
          </w:p>
        </w:tc>
        <w:tc>
          <w:tcPr>
            <w:tcW w:w="0" w:type="auto"/>
            <w:gridSpan w:val="3"/>
            <w:shd w:val="clear" w:color="auto" w:fill="auto"/>
            <w:vAlign w:val="bottom"/>
          </w:tcPr>
          <w:p w14:paraId="012D1789" w14:textId="77777777" w:rsidR="008A1CC1" w:rsidRDefault="008A1CC1">
            <w:pPr>
              <w:rPr>
                <w:rFonts w:ascii="宋体"/>
                <w:vanish/>
              </w:rPr>
            </w:pPr>
          </w:p>
        </w:tc>
        <w:tc>
          <w:tcPr>
            <w:tcW w:w="0" w:type="auto"/>
            <w:gridSpan w:val="3"/>
            <w:shd w:val="clear" w:color="auto" w:fill="auto"/>
            <w:vAlign w:val="bottom"/>
          </w:tcPr>
          <w:p w14:paraId="012D178A" w14:textId="77777777" w:rsidR="008A1CC1" w:rsidRDefault="008A1CC1">
            <w:pPr>
              <w:rPr>
                <w:rFonts w:ascii="宋体"/>
                <w:vanish/>
              </w:rPr>
            </w:pPr>
          </w:p>
        </w:tc>
        <w:tc>
          <w:tcPr>
            <w:tcW w:w="0" w:type="auto"/>
            <w:gridSpan w:val="3"/>
            <w:shd w:val="clear" w:color="auto" w:fill="auto"/>
            <w:vAlign w:val="bottom"/>
          </w:tcPr>
          <w:p w14:paraId="012D178B" w14:textId="77777777" w:rsidR="008A1CC1" w:rsidRDefault="008A1CC1">
            <w:pPr>
              <w:rPr>
                <w:rFonts w:ascii="宋体"/>
                <w:vanish/>
              </w:rPr>
            </w:pPr>
          </w:p>
        </w:tc>
        <w:tc>
          <w:tcPr>
            <w:tcW w:w="0" w:type="auto"/>
            <w:gridSpan w:val="3"/>
            <w:shd w:val="clear" w:color="auto" w:fill="auto"/>
            <w:vAlign w:val="bottom"/>
          </w:tcPr>
          <w:p w14:paraId="012D178C" w14:textId="77777777" w:rsidR="008A1CC1" w:rsidRDefault="008A1CC1">
            <w:pPr>
              <w:rPr>
                <w:rFonts w:ascii="宋体"/>
                <w:vanish/>
              </w:rPr>
            </w:pPr>
          </w:p>
        </w:tc>
        <w:tc>
          <w:tcPr>
            <w:tcW w:w="0" w:type="auto"/>
            <w:gridSpan w:val="3"/>
            <w:shd w:val="clear" w:color="auto" w:fill="auto"/>
            <w:vAlign w:val="bottom"/>
          </w:tcPr>
          <w:p w14:paraId="012D178D" w14:textId="77777777" w:rsidR="008A1CC1" w:rsidRDefault="008A1CC1">
            <w:pPr>
              <w:rPr>
                <w:rFonts w:ascii="宋体"/>
                <w:vanish/>
              </w:rPr>
            </w:pPr>
          </w:p>
        </w:tc>
        <w:tc>
          <w:tcPr>
            <w:tcW w:w="0" w:type="auto"/>
            <w:gridSpan w:val="3"/>
            <w:shd w:val="clear" w:color="auto" w:fill="auto"/>
            <w:vAlign w:val="bottom"/>
          </w:tcPr>
          <w:p w14:paraId="012D178E" w14:textId="77777777" w:rsidR="008A1CC1" w:rsidRDefault="008A1CC1">
            <w:pPr>
              <w:rPr>
                <w:rFonts w:ascii="宋体"/>
                <w:vanish/>
              </w:rPr>
            </w:pPr>
          </w:p>
        </w:tc>
        <w:tc>
          <w:tcPr>
            <w:tcW w:w="0" w:type="auto"/>
            <w:gridSpan w:val="3"/>
            <w:shd w:val="clear" w:color="auto" w:fill="auto"/>
            <w:vAlign w:val="bottom"/>
          </w:tcPr>
          <w:p w14:paraId="012D178F" w14:textId="77777777" w:rsidR="008A1CC1" w:rsidRDefault="008A1CC1">
            <w:pPr>
              <w:rPr>
                <w:rFonts w:ascii="宋体"/>
                <w:vanish/>
              </w:rPr>
            </w:pPr>
          </w:p>
        </w:tc>
        <w:tc>
          <w:tcPr>
            <w:tcW w:w="0" w:type="auto"/>
            <w:gridSpan w:val="3"/>
            <w:shd w:val="clear" w:color="auto" w:fill="auto"/>
            <w:vAlign w:val="bottom"/>
          </w:tcPr>
          <w:p w14:paraId="012D1790" w14:textId="77777777" w:rsidR="008A1CC1" w:rsidRDefault="008A1CC1">
            <w:pPr>
              <w:rPr>
                <w:rFonts w:ascii="宋体"/>
                <w:vanish/>
              </w:rPr>
            </w:pPr>
          </w:p>
        </w:tc>
        <w:tc>
          <w:tcPr>
            <w:tcW w:w="0" w:type="auto"/>
            <w:gridSpan w:val="3"/>
            <w:shd w:val="clear" w:color="auto" w:fill="auto"/>
            <w:vAlign w:val="bottom"/>
          </w:tcPr>
          <w:p w14:paraId="012D1791" w14:textId="77777777" w:rsidR="008A1CC1" w:rsidRDefault="008A1CC1">
            <w:pPr>
              <w:rPr>
                <w:rFonts w:ascii="宋体"/>
                <w:vanish/>
              </w:rPr>
            </w:pPr>
          </w:p>
        </w:tc>
        <w:tc>
          <w:tcPr>
            <w:tcW w:w="0" w:type="auto"/>
            <w:gridSpan w:val="3"/>
            <w:shd w:val="clear" w:color="auto" w:fill="auto"/>
            <w:vAlign w:val="bottom"/>
          </w:tcPr>
          <w:p w14:paraId="012D1792" w14:textId="77777777" w:rsidR="008A1CC1" w:rsidRDefault="008A1CC1">
            <w:pPr>
              <w:rPr>
                <w:rFonts w:ascii="宋体"/>
                <w:vanish/>
              </w:rPr>
            </w:pPr>
          </w:p>
        </w:tc>
        <w:tc>
          <w:tcPr>
            <w:tcW w:w="0" w:type="auto"/>
            <w:gridSpan w:val="3"/>
            <w:shd w:val="clear" w:color="auto" w:fill="auto"/>
            <w:vAlign w:val="bottom"/>
          </w:tcPr>
          <w:p w14:paraId="012D1793" w14:textId="77777777" w:rsidR="008A1CC1" w:rsidRDefault="008A1CC1">
            <w:pPr>
              <w:rPr>
                <w:rFonts w:ascii="宋体"/>
                <w:vanish/>
              </w:rPr>
            </w:pPr>
          </w:p>
        </w:tc>
        <w:tc>
          <w:tcPr>
            <w:tcW w:w="0" w:type="auto"/>
            <w:gridSpan w:val="3"/>
            <w:shd w:val="clear" w:color="auto" w:fill="auto"/>
            <w:vAlign w:val="bottom"/>
          </w:tcPr>
          <w:p w14:paraId="012D1794" w14:textId="77777777" w:rsidR="008A1CC1" w:rsidRDefault="008A1CC1">
            <w:pPr>
              <w:rPr>
                <w:rFonts w:ascii="宋体"/>
                <w:vanish/>
              </w:rPr>
            </w:pPr>
          </w:p>
        </w:tc>
        <w:tc>
          <w:tcPr>
            <w:tcW w:w="0" w:type="auto"/>
            <w:gridSpan w:val="3"/>
            <w:shd w:val="clear" w:color="auto" w:fill="auto"/>
            <w:vAlign w:val="bottom"/>
          </w:tcPr>
          <w:p w14:paraId="012D1795" w14:textId="77777777" w:rsidR="008A1CC1" w:rsidRDefault="008A1CC1">
            <w:pPr>
              <w:rPr>
                <w:rFonts w:ascii="宋体"/>
                <w:vanish/>
              </w:rPr>
            </w:pPr>
          </w:p>
        </w:tc>
        <w:tc>
          <w:tcPr>
            <w:tcW w:w="0" w:type="auto"/>
            <w:gridSpan w:val="3"/>
            <w:shd w:val="clear" w:color="auto" w:fill="auto"/>
            <w:vAlign w:val="bottom"/>
          </w:tcPr>
          <w:p w14:paraId="012D1796" w14:textId="77777777" w:rsidR="008A1CC1" w:rsidRDefault="008A1CC1">
            <w:pPr>
              <w:rPr>
                <w:rFonts w:ascii="宋体"/>
                <w:vanish/>
              </w:rPr>
            </w:pPr>
          </w:p>
        </w:tc>
        <w:tc>
          <w:tcPr>
            <w:tcW w:w="0" w:type="auto"/>
            <w:gridSpan w:val="3"/>
            <w:shd w:val="clear" w:color="auto" w:fill="auto"/>
            <w:vAlign w:val="bottom"/>
          </w:tcPr>
          <w:p w14:paraId="012D1797" w14:textId="77777777" w:rsidR="008A1CC1" w:rsidRDefault="008A1CC1">
            <w:pPr>
              <w:rPr>
                <w:rFonts w:ascii="宋体"/>
                <w:vanish/>
              </w:rPr>
            </w:pPr>
          </w:p>
        </w:tc>
        <w:tc>
          <w:tcPr>
            <w:tcW w:w="0" w:type="auto"/>
            <w:gridSpan w:val="3"/>
            <w:shd w:val="clear" w:color="auto" w:fill="auto"/>
            <w:vAlign w:val="bottom"/>
          </w:tcPr>
          <w:p w14:paraId="012D1798" w14:textId="77777777" w:rsidR="008A1CC1" w:rsidRDefault="008A1CC1">
            <w:pPr>
              <w:rPr>
                <w:rFonts w:ascii="宋体"/>
                <w:vanish/>
              </w:rPr>
            </w:pPr>
          </w:p>
        </w:tc>
        <w:tc>
          <w:tcPr>
            <w:tcW w:w="0" w:type="auto"/>
            <w:gridSpan w:val="3"/>
            <w:shd w:val="clear" w:color="auto" w:fill="auto"/>
            <w:vAlign w:val="bottom"/>
          </w:tcPr>
          <w:p w14:paraId="012D1799" w14:textId="77777777" w:rsidR="008A1CC1" w:rsidRDefault="008A1CC1">
            <w:pPr>
              <w:rPr>
                <w:rFonts w:ascii="宋体"/>
                <w:vanish/>
              </w:rPr>
            </w:pPr>
          </w:p>
        </w:tc>
        <w:tc>
          <w:tcPr>
            <w:tcW w:w="0" w:type="auto"/>
            <w:gridSpan w:val="2"/>
            <w:shd w:val="clear" w:color="auto" w:fill="auto"/>
            <w:vAlign w:val="bottom"/>
          </w:tcPr>
          <w:p w14:paraId="012D179A" w14:textId="77777777" w:rsidR="008A1CC1" w:rsidRDefault="008A1CC1">
            <w:pPr>
              <w:rPr>
                <w:rFonts w:ascii="宋体"/>
                <w:vanish/>
              </w:rPr>
            </w:pPr>
          </w:p>
        </w:tc>
        <w:tc>
          <w:tcPr>
            <w:tcW w:w="0" w:type="auto"/>
            <w:shd w:val="clear" w:color="auto" w:fill="auto"/>
            <w:vAlign w:val="bottom"/>
          </w:tcPr>
          <w:p w14:paraId="012D179B" w14:textId="77777777" w:rsidR="008A1CC1" w:rsidRDefault="008A1CC1">
            <w:pPr>
              <w:rPr>
                <w:rFonts w:ascii="宋体"/>
                <w:vanish/>
              </w:rPr>
            </w:pPr>
          </w:p>
        </w:tc>
      </w:tr>
      <w:tr w:rsidR="008A1CC1" w14:paraId="012D17B3" w14:textId="77777777">
        <w:trPr>
          <w:hidden/>
        </w:trPr>
        <w:tc>
          <w:tcPr>
            <w:tcW w:w="0" w:type="auto"/>
            <w:gridSpan w:val="3"/>
            <w:shd w:val="clear" w:color="auto" w:fill="auto"/>
            <w:vAlign w:val="bottom"/>
          </w:tcPr>
          <w:p w14:paraId="012D179D" w14:textId="77777777" w:rsidR="008A1CC1" w:rsidRDefault="008A1CC1">
            <w:pPr>
              <w:rPr>
                <w:rFonts w:ascii="宋体"/>
                <w:vanish/>
              </w:rPr>
            </w:pPr>
          </w:p>
        </w:tc>
        <w:tc>
          <w:tcPr>
            <w:tcW w:w="0" w:type="auto"/>
            <w:gridSpan w:val="3"/>
            <w:shd w:val="clear" w:color="auto" w:fill="auto"/>
            <w:vAlign w:val="bottom"/>
          </w:tcPr>
          <w:p w14:paraId="012D179E" w14:textId="77777777" w:rsidR="008A1CC1" w:rsidRDefault="008A1CC1">
            <w:pPr>
              <w:rPr>
                <w:rFonts w:ascii="宋体"/>
                <w:vanish/>
              </w:rPr>
            </w:pPr>
          </w:p>
        </w:tc>
        <w:tc>
          <w:tcPr>
            <w:tcW w:w="0" w:type="auto"/>
            <w:gridSpan w:val="3"/>
            <w:shd w:val="clear" w:color="auto" w:fill="auto"/>
            <w:vAlign w:val="bottom"/>
          </w:tcPr>
          <w:p w14:paraId="012D179F" w14:textId="77777777" w:rsidR="008A1CC1" w:rsidRDefault="008A1CC1">
            <w:pPr>
              <w:rPr>
                <w:rFonts w:ascii="宋体"/>
                <w:vanish/>
              </w:rPr>
            </w:pPr>
          </w:p>
        </w:tc>
        <w:tc>
          <w:tcPr>
            <w:tcW w:w="0" w:type="auto"/>
            <w:gridSpan w:val="3"/>
            <w:shd w:val="clear" w:color="auto" w:fill="auto"/>
            <w:vAlign w:val="bottom"/>
          </w:tcPr>
          <w:p w14:paraId="012D17A0" w14:textId="77777777" w:rsidR="008A1CC1" w:rsidRDefault="008A1CC1">
            <w:pPr>
              <w:rPr>
                <w:rFonts w:ascii="宋体"/>
                <w:vanish/>
              </w:rPr>
            </w:pPr>
          </w:p>
        </w:tc>
        <w:tc>
          <w:tcPr>
            <w:tcW w:w="0" w:type="auto"/>
            <w:gridSpan w:val="3"/>
            <w:shd w:val="clear" w:color="auto" w:fill="auto"/>
            <w:vAlign w:val="bottom"/>
          </w:tcPr>
          <w:p w14:paraId="012D17A1" w14:textId="77777777" w:rsidR="008A1CC1" w:rsidRDefault="008A1CC1">
            <w:pPr>
              <w:rPr>
                <w:rFonts w:ascii="宋体"/>
                <w:vanish/>
              </w:rPr>
            </w:pPr>
          </w:p>
        </w:tc>
        <w:tc>
          <w:tcPr>
            <w:tcW w:w="0" w:type="auto"/>
            <w:gridSpan w:val="3"/>
            <w:shd w:val="clear" w:color="auto" w:fill="auto"/>
            <w:vAlign w:val="bottom"/>
          </w:tcPr>
          <w:p w14:paraId="012D17A2" w14:textId="77777777" w:rsidR="008A1CC1" w:rsidRDefault="008A1CC1">
            <w:pPr>
              <w:rPr>
                <w:rFonts w:ascii="宋体"/>
                <w:vanish/>
              </w:rPr>
            </w:pPr>
          </w:p>
        </w:tc>
        <w:tc>
          <w:tcPr>
            <w:tcW w:w="0" w:type="auto"/>
            <w:gridSpan w:val="3"/>
            <w:shd w:val="clear" w:color="auto" w:fill="auto"/>
            <w:vAlign w:val="bottom"/>
          </w:tcPr>
          <w:p w14:paraId="012D17A3" w14:textId="77777777" w:rsidR="008A1CC1" w:rsidRDefault="008A1CC1">
            <w:pPr>
              <w:rPr>
                <w:rFonts w:ascii="宋体"/>
                <w:vanish/>
              </w:rPr>
            </w:pPr>
          </w:p>
        </w:tc>
        <w:tc>
          <w:tcPr>
            <w:tcW w:w="0" w:type="auto"/>
            <w:gridSpan w:val="3"/>
            <w:shd w:val="clear" w:color="auto" w:fill="auto"/>
            <w:vAlign w:val="bottom"/>
          </w:tcPr>
          <w:p w14:paraId="012D17A4" w14:textId="77777777" w:rsidR="008A1CC1" w:rsidRDefault="008A1CC1">
            <w:pPr>
              <w:rPr>
                <w:rFonts w:ascii="宋体"/>
                <w:vanish/>
              </w:rPr>
            </w:pPr>
          </w:p>
        </w:tc>
        <w:tc>
          <w:tcPr>
            <w:tcW w:w="0" w:type="auto"/>
            <w:gridSpan w:val="3"/>
            <w:shd w:val="clear" w:color="auto" w:fill="auto"/>
            <w:vAlign w:val="bottom"/>
          </w:tcPr>
          <w:p w14:paraId="012D17A5" w14:textId="77777777" w:rsidR="008A1CC1" w:rsidRDefault="008A1CC1">
            <w:pPr>
              <w:rPr>
                <w:rFonts w:ascii="宋体"/>
                <w:vanish/>
              </w:rPr>
            </w:pPr>
          </w:p>
        </w:tc>
        <w:tc>
          <w:tcPr>
            <w:tcW w:w="0" w:type="auto"/>
            <w:gridSpan w:val="3"/>
            <w:shd w:val="clear" w:color="auto" w:fill="auto"/>
            <w:vAlign w:val="bottom"/>
          </w:tcPr>
          <w:p w14:paraId="012D17A6" w14:textId="77777777" w:rsidR="008A1CC1" w:rsidRDefault="008A1CC1">
            <w:pPr>
              <w:rPr>
                <w:rFonts w:ascii="宋体"/>
                <w:vanish/>
              </w:rPr>
            </w:pPr>
          </w:p>
        </w:tc>
        <w:tc>
          <w:tcPr>
            <w:tcW w:w="0" w:type="auto"/>
            <w:gridSpan w:val="3"/>
            <w:shd w:val="clear" w:color="auto" w:fill="auto"/>
            <w:vAlign w:val="bottom"/>
          </w:tcPr>
          <w:p w14:paraId="012D17A7" w14:textId="77777777" w:rsidR="008A1CC1" w:rsidRDefault="008A1CC1">
            <w:pPr>
              <w:rPr>
                <w:rFonts w:ascii="宋体"/>
                <w:vanish/>
              </w:rPr>
            </w:pPr>
          </w:p>
        </w:tc>
        <w:tc>
          <w:tcPr>
            <w:tcW w:w="0" w:type="auto"/>
            <w:gridSpan w:val="3"/>
            <w:shd w:val="clear" w:color="auto" w:fill="auto"/>
            <w:vAlign w:val="bottom"/>
          </w:tcPr>
          <w:p w14:paraId="012D17A8" w14:textId="77777777" w:rsidR="008A1CC1" w:rsidRDefault="008A1CC1">
            <w:pPr>
              <w:rPr>
                <w:rFonts w:ascii="宋体"/>
                <w:vanish/>
              </w:rPr>
            </w:pPr>
          </w:p>
        </w:tc>
        <w:tc>
          <w:tcPr>
            <w:tcW w:w="0" w:type="auto"/>
            <w:gridSpan w:val="3"/>
            <w:shd w:val="clear" w:color="auto" w:fill="auto"/>
            <w:vAlign w:val="bottom"/>
          </w:tcPr>
          <w:p w14:paraId="012D17A9" w14:textId="77777777" w:rsidR="008A1CC1" w:rsidRDefault="008A1CC1">
            <w:pPr>
              <w:rPr>
                <w:rFonts w:ascii="宋体"/>
                <w:vanish/>
              </w:rPr>
            </w:pPr>
          </w:p>
        </w:tc>
        <w:tc>
          <w:tcPr>
            <w:tcW w:w="0" w:type="auto"/>
            <w:gridSpan w:val="3"/>
            <w:shd w:val="clear" w:color="auto" w:fill="auto"/>
            <w:vAlign w:val="bottom"/>
          </w:tcPr>
          <w:p w14:paraId="012D17AA" w14:textId="77777777" w:rsidR="008A1CC1" w:rsidRDefault="008A1CC1">
            <w:pPr>
              <w:rPr>
                <w:rFonts w:ascii="宋体"/>
                <w:vanish/>
              </w:rPr>
            </w:pPr>
          </w:p>
        </w:tc>
        <w:tc>
          <w:tcPr>
            <w:tcW w:w="0" w:type="auto"/>
            <w:gridSpan w:val="3"/>
            <w:shd w:val="clear" w:color="auto" w:fill="auto"/>
            <w:vAlign w:val="bottom"/>
          </w:tcPr>
          <w:p w14:paraId="012D17AB" w14:textId="77777777" w:rsidR="008A1CC1" w:rsidRDefault="008A1CC1">
            <w:pPr>
              <w:rPr>
                <w:rFonts w:ascii="宋体"/>
                <w:vanish/>
              </w:rPr>
            </w:pPr>
          </w:p>
        </w:tc>
        <w:tc>
          <w:tcPr>
            <w:tcW w:w="0" w:type="auto"/>
            <w:gridSpan w:val="3"/>
            <w:shd w:val="clear" w:color="auto" w:fill="auto"/>
            <w:vAlign w:val="bottom"/>
          </w:tcPr>
          <w:p w14:paraId="012D17AC" w14:textId="77777777" w:rsidR="008A1CC1" w:rsidRDefault="008A1CC1">
            <w:pPr>
              <w:rPr>
                <w:rFonts w:ascii="宋体"/>
                <w:vanish/>
              </w:rPr>
            </w:pPr>
          </w:p>
        </w:tc>
        <w:tc>
          <w:tcPr>
            <w:tcW w:w="0" w:type="auto"/>
            <w:gridSpan w:val="3"/>
            <w:shd w:val="clear" w:color="auto" w:fill="auto"/>
            <w:vAlign w:val="bottom"/>
          </w:tcPr>
          <w:p w14:paraId="012D17AD" w14:textId="77777777" w:rsidR="008A1CC1" w:rsidRDefault="008A1CC1">
            <w:pPr>
              <w:rPr>
                <w:rFonts w:ascii="宋体"/>
                <w:vanish/>
              </w:rPr>
            </w:pPr>
          </w:p>
        </w:tc>
        <w:tc>
          <w:tcPr>
            <w:tcW w:w="0" w:type="auto"/>
            <w:gridSpan w:val="3"/>
            <w:shd w:val="clear" w:color="auto" w:fill="auto"/>
            <w:vAlign w:val="bottom"/>
          </w:tcPr>
          <w:p w14:paraId="012D17AE" w14:textId="77777777" w:rsidR="008A1CC1" w:rsidRDefault="008A1CC1">
            <w:pPr>
              <w:rPr>
                <w:rFonts w:ascii="宋体"/>
                <w:vanish/>
              </w:rPr>
            </w:pPr>
          </w:p>
        </w:tc>
        <w:tc>
          <w:tcPr>
            <w:tcW w:w="0" w:type="auto"/>
            <w:gridSpan w:val="3"/>
            <w:shd w:val="clear" w:color="auto" w:fill="auto"/>
            <w:vAlign w:val="bottom"/>
          </w:tcPr>
          <w:p w14:paraId="012D17AF" w14:textId="77777777" w:rsidR="008A1CC1" w:rsidRDefault="008A1CC1">
            <w:pPr>
              <w:rPr>
                <w:rFonts w:ascii="宋体"/>
                <w:vanish/>
              </w:rPr>
            </w:pPr>
          </w:p>
        </w:tc>
        <w:tc>
          <w:tcPr>
            <w:tcW w:w="0" w:type="auto"/>
            <w:gridSpan w:val="3"/>
            <w:shd w:val="clear" w:color="auto" w:fill="auto"/>
            <w:vAlign w:val="bottom"/>
          </w:tcPr>
          <w:p w14:paraId="012D17B0" w14:textId="77777777" w:rsidR="008A1CC1" w:rsidRDefault="008A1CC1">
            <w:pPr>
              <w:rPr>
                <w:rFonts w:ascii="宋体"/>
                <w:vanish/>
              </w:rPr>
            </w:pPr>
          </w:p>
        </w:tc>
        <w:tc>
          <w:tcPr>
            <w:tcW w:w="0" w:type="auto"/>
            <w:gridSpan w:val="2"/>
            <w:shd w:val="clear" w:color="auto" w:fill="auto"/>
            <w:vAlign w:val="bottom"/>
          </w:tcPr>
          <w:p w14:paraId="012D17B1" w14:textId="77777777" w:rsidR="008A1CC1" w:rsidRDefault="008A1CC1">
            <w:pPr>
              <w:rPr>
                <w:rFonts w:ascii="宋体"/>
                <w:vanish/>
              </w:rPr>
            </w:pPr>
          </w:p>
        </w:tc>
        <w:tc>
          <w:tcPr>
            <w:tcW w:w="0" w:type="auto"/>
            <w:shd w:val="clear" w:color="auto" w:fill="auto"/>
            <w:vAlign w:val="bottom"/>
          </w:tcPr>
          <w:p w14:paraId="012D17B2" w14:textId="77777777" w:rsidR="008A1CC1" w:rsidRDefault="008A1CC1">
            <w:pPr>
              <w:rPr>
                <w:rFonts w:ascii="宋体"/>
                <w:vanish/>
              </w:rPr>
            </w:pPr>
          </w:p>
        </w:tc>
      </w:tr>
      <w:tr w:rsidR="008A1CC1" w14:paraId="012D17CA" w14:textId="77777777">
        <w:trPr>
          <w:hidden/>
        </w:trPr>
        <w:tc>
          <w:tcPr>
            <w:tcW w:w="0" w:type="auto"/>
            <w:gridSpan w:val="3"/>
            <w:shd w:val="clear" w:color="auto" w:fill="auto"/>
            <w:vAlign w:val="bottom"/>
          </w:tcPr>
          <w:p w14:paraId="012D17B4" w14:textId="77777777" w:rsidR="008A1CC1" w:rsidRDefault="008A1CC1">
            <w:pPr>
              <w:rPr>
                <w:rFonts w:ascii="宋体"/>
                <w:vanish/>
              </w:rPr>
            </w:pPr>
          </w:p>
        </w:tc>
        <w:tc>
          <w:tcPr>
            <w:tcW w:w="0" w:type="auto"/>
            <w:gridSpan w:val="3"/>
            <w:shd w:val="clear" w:color="auto" w:fill="auto"/>
            <w:vAlign w:val="bottom"/>
          </w:tcPr>
          <w:p w14:paraId="012D17B5" w14:textId="77777777" w:rsidR="008A1CC1" w:rsidRDefault="008A1CC1">
            <w:pPr>
              <w:rPr>
                <w:rFonts w:ascii="宋体"/>
                <w:vanish/>
              </w:rPr>
            </w:pPr>
          </w:p>
        </w:tc>
        <w:tc>
          <w:tcPr>
            <w:tcW w:w="0" w:type="auto"/>
            <w:gridSpan w:val="3"/>
            <w:shd w:val="clear" w:color="auto" w:fill="auto"/>
            <w:vAlign w:val="bottom"/>
          </w:tcPr>
          <w:p w14:paraId="012D17B6" w14:textId="77777777" w:rsidR="008A1CC1" w:rsidRDefault="008A1CC1">
            <w:pPr>
              <w:rPr>
                <w:rFonts w:ascii="宋体"/>
                <w:vanish/>
              </w:rPr>
            </w:pPr>
          </w:p>
        </w:tc>
        <w:tc>
          <w:tcPr>
            <w:tcW w:w="0" w:type="auto"/>
            <w:gridSpan w:val="3"/>
            <w:shd w:val="clear" w:color="auto" w:fill="auto"/>
            <w:vAlign w:val="bottom"/>
          </w:tcPr>
          <w:p w14:paraId="012D17B7" w14:textId="77777777" w:rsidR="008A1CC1" w:rsidRDefault="008A1CC1">
            <w:pPr>
              <w:rPr>
                <w:rFonts w:ascii="宋体"/>
                <w:vanish/>
              </w:rPr>
            </w:pPr>
          </w:p>
        </w:tc>
        <w:tc>
          <w:tcPr>
            <w:tcW w:w="0" w:type="auto"/>
            <w:gridSpan w:val="3"/>
            <w:shd w:val="clear" w:color="auto" w:fill="auto"/>
            <w:vAlign w:val="bottom"/>
          </w:tcPr>
          <w:p w14:paraId="012D17B8" w14:textId="77777777" w:rsidR="008A1CC1" w:rsidRDefault="008A1CC1">
            <w:pPr>
              <w:rPr>
                <w:rFonts w:ascii="宋体"/>
                <w:vanish/>
              </w:rPr>
            </w:pPr>
          </w:p>
        </w:tc>
        <w:tc>
          <w:tcPr>
            <w:tcW w:w="0" w:type="auto"/>
            <w:gridSpan w:val="3"/>
            <w:shd w:val="clear" w:color="auto" w:fill="auto"/>
            <w:vAlign w:val="bottom"/>
          </w:tcPr>
          <w:p w14:paraId="012D17B9" w14:textId="77777777" w:rsidR="008A1CC1" w:rsidRDefault="008A1CC1">
            <w:pPr>
              <w:rPr>
                <w:rFonts w:ascii="宋体"/>
                <w:vanish/>
              </w:rPr>
            </w:pPr>
          </w:p>
        </w:tc>
        <w:tc>
          <w:tcPr>
            <w:tcW w:w="0" w:type="auto"/>
            <w:gridSpan w:val="3"/>
            <w:shd w:val="clear" w:color="auto" w:fill="auto"/>
            <w:vAlign w:val="bottom"/>
          </w:tcPr>
          <w:p w14:paraId="012D17BA" w14:textId="77777777" w:rsidR="008A1CC1" w:rsidRDefault="008A1CC1">
            <w:pPr>
              <w:rPr>
                <w:rFonts w:ascii="宋体"/>
                <w:vanish/>
              </w:rPr>
            </w:pPr>
          </w:p>
        </w:tc>
        <w:tc>
          <w:tcPr>
            <w:tcW w:w="0" w:type="auto"/>
            <w:gridSpan w:val="3"/>
            <w:shd w:val="clear" w:color="auto" w:fill="auto"/>
            <w:vAlign w:val="bottom"/>
          </w:tcPr>
          <w:p w14:paraId="012D17BB" w14:textId="77777777" w:rsidR="008A1CC1" w:rsidRDefault="008A1CC1">
            <w:pPr>
              <w:rPr>
                <w:rFonts w:ascii="宋体"/>
                <w:vanish/>
              </w:rPr>
            </w:pPr>
          </w:p>
        </w:tc>
        <w:tc>
          <w:tcPr>
            <w:tcW w:w="0" w:type="auto"/>
            <w:gridSpan w:val="3"/>
            <w:shd w:val="clear" w:color="auto" w:fill="auto"/>
            <w:vAlign w:val="bottom"/>
          </w:tcPr>
          <w:p w14:paraId="012D17BC" w14:textId="77777777" w:rsidR="008A1CC1" w:rsidRDefault="008A1CC1">
            <w:pPr>
              <w:rPr>
                <w:rFonts w:ascii="宋体"/>
                <w:vanish/>
              </w:rPr>
            </w:pPr>
          </w:p>
        </w:tc>
        <w:tc>
          <w:tcPr>
            <w:tcW w:w="0" w:type="auto"/>
            <w:gridSpan w:val="3"/>
            <w:shd w:val="clear" w:color="auto" w:fill="auto"/>
            <w:vAlign w:val="bottom"/>
          </w:tcPr>
          <w:p w14:paraId="012D17BD" w14:textId="77777777" w:rsidR="008A1CC1" w:rsidRDefault="008A1CC1">
            <w:pPr>
              <w:rPr>
                <w:rFonts w:ascii="宋体"/>
                <w:vanish/>
              </w:rPr>
            </w:pPr>
          </w:p>
        </w:tc>
        <w:tc>
          <w:tcPr>
            <w:tcW w:w="0" w:type="auto"/>
            <w:gridSpan w:val="3"/>
            <w:shd w:val="clear" w:color="auto" w:fill="auto"/>
            <w:vAlign w:val="bottom"/>
          </w:tcPr>
          <w:p w14:paraId="012D17BE" w14:textId="77777777" w:rsidR="008A1CC1" w:rsidRDefault="008A1CC1">
            <w:pPr>
              <w:rPr>
                <w:rFonts w:ascii="宋体"/>
                <w:vanish/>
              </w:rPr>
            </w:pPr>
          </w:p>
        </w:tc>
        <w:tc>
          <w:tcPr>
            <w:tcW w:w="0" w:type="auto"/>
            <w:gridSpan w:val="3"/>
            <w:shd w:val="clear" w:color="auto" w:fill="auto"/>
            <w:vAlign w:val="bottom"/>
          </w:tcPr>
          <w:p w14:paraId="012D17BF" w14:textId="77777777" w:rsidR="008A1CC1" w:rsidRDefault="008A1CC1">
            <w:pPr>
              <w:rPr>
                <w:rFonts w:ascii="宋体"/>
                <w:vanish/>
              </w:rPr>
            </w:pPr>
          </w:p>
        </w:tc>
        <w:tc>
          <w:tcPr>
            <w:tcW w:w="0" w:type="auto"/>
            <w:gridSpan w:val="3"/>
            <w:shd w:val="clear" w:color="auto" w:fill="auto"/>
            <w:vAlign w:val="bottom"/>
          </w:tcPr>
          <w:p w14:paraId="012D17C0" w14:textId="77777777" w:rsidR="008A1CC1" w:rsidRDefault="008A1CC1">
            <w:pPr>
              <w:rPr>
                <w:rFonts w:ascii="宋体"/>
                <w:vanish/>
              </w:rPr>
            </w:pPr>
          </w:p>
        </w:tc>
        <w:tc>
          <w:tcPr>
            <w:tcW w:w="0" w:type="auto"/>
            <w:gridSpan w:val="3"/>
            <w:shd w:val="clear" w:color="auto" w:fill="auto"/>
            <w:vAlign w:val="bottom"/>
          </w:tcPr>
          <w:p w14:paraId="012D17C1" w14:textId="77777777" w:rsidR="008A1CC1" w:rsidRDefault="008A1CC1">
            <w:pPr>
              <w:rPr>
                <w:rFonts w:ascii="宋体"/>
                <w:vanish/>
              </w:rPr>
            </w:pPr>
          </w:p>
        </w:tc>
        <w:tc>
          <w:tcPr>
            <w:tcW w:w="0" w:type="auto"/>
            <w:gridSpan w:val="3"/>
            <w:shd w:val="clear" w:color="auto" w:fill="auto"/>
            <w:vAlign w:val="bottom"/>
          </w:tcPr>
          <w:p w14:paraId="012D17C2" w14:textId="77777777" w:rsidR="008A1CC1" w:rsidRDefault="008A1CC1">
            <w:pPr>
              <w:rPr>
                <w:rFonts w:ascii="宋体"/>
                <w:vanish/>
              </w:rPr>
            </w:pPr>
          </w:p>
        </w:tc>
        <w:tc>
          <w:tcPr>
            <w:tcW w:w="0" w:type="auto"/>
            <w:gridSpan w:val="3"/>
            <w:shd w:val="clear" w:color="auto" w:fill="auto"/>
            <w:vAlign w:val="bottom"/>
          </w:tcPr>
          <w:p w14:paraId="012D17C3" w14:textId="77777777" w:rsidR="008A1CC1" w:rsidRDefault="008A1CC1">
            <w:pPr>
              <w:rPr>
                <w:rFonts w:ascii="宋体"/>
                <w:vanish/>
              </w:rPr>
            </w:pPr>
          </w:p>
        </w:tc>
        <w:tc>
          <w:tcPr>
            <w:tcW w:w="0" w:type="auto"/>
            <w:gridSpan w:val="3"/>
            <w:shd w:val="clear" w:color="auto" w:fill="auto"/>
            <w:vAlign w:val="bottom"/>
          </w:tcPr>
          <w:p w14:paraId="012D17C4" w14:textId="77777777" w:rsidR="008A1CC1" w:rsidRDefault="008A1CC1">
            <w:pPr>
              <w:rPr>
                <w:rFonts w:ascii="宋体"/>
                <w:vanish/>
              </w:rPr>
            </w:pPr>
          </w:p>
        </w:tc>
        <w:tc>
          <w:tcPr>
            <w:tcW w:w="0" w:type="auto"/>
            <w:gridSpan w:val="3"/>
            <w:shd w:val="clear" w:color="auto" w:fill="auto"/>
            <w:vAlign w:val="bottom"/>
          </w:tcPr>
          <w:p w14:paraId="012D17C5" w14:textId="77777777" w:rsidR="008A1CC1" w:rsidRDefault="008A1CC1">
            <w:pPr>
              <w:rPr>
                <w:rFonts w:ascii="宋体"/>
                <w:vanish/>
              </w:rPr>
            </w:pPr>
          </w:p>
        </w:tc>
        <w:tc>
          <w:tcPr>
            <w:tcW w:w="0" w:type="auto"/>
            <w:gridSpan w:val="3"/>
            <w:shd w:val="clear" w:color="auto" w:fill="auto"/>
            <w:vAlign w:val="bottom"/>
          </w:tcPr>
          <w:p w14:paraId="012D17C6" w14:textId="77777777" w:rsidR="008A1CC1" w:rsidRDefault="008A1CC1">
            <w:pPr>
              <w:rPr>
                <w:rFonts w:ascii="宋体"/>
                <w:vanish/>
              </w:rPr>
            </w:pPr>
          </w:p>
        </w:tc>
        <w:tc>
          <w:tcPr>
            <w:tcW w:w="0" w:type="auto"/>
            <w:gridSpan w:val="3"/>
            <w:shd w:val="clear" w:color="auto" w:fill="auto"/>
            <w:vAlign w:val="bottom"/>
          </w:tcPr>
          <w:p w14:paraId="012D17C7" w14:textId="77777777" w:rsidR="008A1CC1" w:rsidRDefault="008A1CC1">
            <w:pPr>
              <w:rPr>
                <w:rFonts w:ascii="宋体"/>
                <w:vanish/>
              </w:rPr>
            </w:pPr>
          </w:p>
        </w:tc>
        <w:tc>
          <w:tcPr>
            <w:tcW w:w="0" w:type="auto"/>
            <w:gridSpan w:val="2"/>
            <w:shd w:val="clear" w:color="auto" w:fill="auto"/>
            <w:vAlign w:val="bottom"/>
          </w:tcPr>
          <w:p w14:paraId="012D17C8" w14:textId="77777777" w:rsidR="008A1CC1" w:rsidRDefault="008A1CC1">
            <w:pPr>
              <w:rPr>
                <w:rFonts w:ascii="宋体"/>
                <w:vanish/>
              </w:rPr>
            </w:pPr>
          </w:p>
        </w:tc>
        <w:tc>
          <w:tcPr>
            <w:tcW w:w="0" w:type="auto"/>
            <w:shd w:val="clear" w:color="auto" w:fill="auto"/>
            <w:vAlign w:val="bottom"/>
          </w:tcPr>
          <w:p w14:paraId="012D17C9" w14:textId="77777777" w:rsidR="008A1CC1" w:rsidRDefault="008A1CC1">
            <w:pPr>
              <w:rPr>
                <w:rFonts w:ascii="宋体"/>
                <w:vanish/>
              </w:rPr>
            </w:pPr>
          </w:p>
        </w:tc>
      </w:tr>
      <w:tr w:rsidR="008A1CC1" w14:paraId="012D17E1" w14:textId="77777777">
        <w:trPr>
          <w:hidden/>
        </w:trPr>
        <w:tc>
          <w:tcPr>
            <w:tcW w:w="0" w:type="auto"/>
            <w:gridSpan w:val="3"/>
            <w:shd w:val="clear" w:color="auto" w:fill="auto"/>
            <w:vAlign w:val="bottom"/>
          </w:tcPr>
          <w:p w14:paraId="012D17CB" w14:textId="77777777" w:rsidR="008A1CC1" w:rsidRDefault="008A1CC1">
            <w:pPr>
              <w:rPr>
                <w:rFonts w:ascii="宋体"/>
                <w:vanish/>
              </w:rPr>
            </w:pPr>
          </w:p>
        </w:tc>
        <w:tc>
          <w:tcPr>
            <w:tcW w:w="0" w:type="auto"/>
            <w:gridSpan w:val="3"/>
            <w:shd w:val="clear" w:color="auto" w:fill="auto"/>
            <w:vAlign w:val="bottom"/>
          </w:tcPr>
          <w:p w14:paraId="012D17CC" w14:textId="77777777" w:rsidR="008A1CC1" w:rsidRDefault="008A1CC1">
            <w:pPr>
              <w:rPr>
                <w:rFonts w:ascii="宋体"/>
                <w:vanish/>
              </w:rPr>
            </w:pPr>
          </w:p>
        </w:tc>
        <w:tc>
          <w:tcPr>
            <w:tcW w:w="0" w:type="auto"/>
            <w:gridSpan w:val="3"/>
            <w:shd w:val="clear" w:color="auto" w:fill="auto"/>
            <w:vAlign w:val="bottom"/>
          </w:tcPr>
          <w:p w14:paraId="012D17CD" w14:textId="77777777" w:rsidR="008A1CC1" w:rsidRDefault="008A1CC1">
            <w:pPr>
              <w:rPr>
                <w:rFonts w:ascii="宋体"/>
                <w:vanish/>
              </w:rPr>
            </w:pPr>
          </w:p>
        </w:tc>
        <w:tc>
          <w:tcPr>
            <w:tcW w:w="0" w:type="auto"/>
            <w:gridSpan w:val="3"/>
            <w:shd w:val="clear" w:color="auto" w:fill="auto"/>
            <w:vAlign w:val="bottom"/>
          </w:tcPr>
          <w:p w14:paraId="012D17CE" w14:textId="77777777" w:rsidR="008A1CC1" w:rsidRDefault="008A1CC1">
            <w:pPr>
              <w:rPr>
                <w:rFonts w:ascii="宋体"/>
                <w:vanish/>
              </w:rPr>
            </w:pPr>
          </w:p>
        </w:tc>
        <w:tc>
          <w:tcPr>
            <w:tcW w:w="0" w:type="auto"/>
            <w:gridSpan w:val="3"/>
            <w:shd w:val="clear" w:color="auto" w:fill="auto"/>
            <w:vAlign w:val="bottom"/>
          </w:tcPr>
          <w:p w14:paraId="012D17CF" w14:textId="77777777" w:rsidR="008A1CC1" w:rsidRDefault="008A1CC1">
            <w:pPr>
              <w:rPr>
                <w:rFonts w:ascii="宋体"/>
                <w:vanish/>
              </w:rPr>
            </w:pPr>
          </w:p>
        </w:tc>
        <w:tc>
          <w:tcPr>
            <w:tcW w:w="0" w:type="auto"/>
            <w:gridSpan w:val="3"/>
            <w:shd w:val="clear" w:color="auto" w:fill="auto"/>
            <w:vAlign w:val="bottom"/>
          </w:tcPr>
          <w:p w14:paraId="012D17D0" w14:textId="77777777" w:rsidR="008A1CC1" w:rsidRDefault="008A1CC1">
            <w:pPr>
              <w:rPr>
                <w:rFonts w:ascii="宋体"/>
                <w:vanish/>
              </w:rPr>
            </w:pPr>
          </w:p>
        </w:tc>
        <w:tc>
          <w:tcPr>
            <w:tcW w:w="0" w:type="auto"/>
            <w:gridSpan w:val="3"/>
            <w:shd w:val="clear" w:color="auto" w:fill="auto"/>
            <w:vAlign w:val="bottom"/>
          </w:tcPr>
          <w:p w14:paraId="012D17D1" w14:textId="77777777" w:rsidR="008A1CC1" w:rsidRDefault="008A1CC1">
            <w:pPr>
              <w:rPr>
                <w:rFonts w:ascii="宋体"/>
                <w:vanish/>
              </w:rPr>
            </w:pPr>
          </w:p>
        </w:tc>
        <w:tc>
          <w:tcPr>
            <w:tcW w:w="0" w:type="auto"/>
            <w:gridSpan w:val="3"/>
            <w:shd w:val="clear" w:color="auto" w:fill="auto"/>
            <w:vAlign w:val="bottom"/>
          </w:tcPr>
          <w:p w14:paraId="012D17D2" w14:textId="77777777" w:rsidR="008A1CC1" w:rsidRDefault="008A1CC1">
            <w:pPr>
              <w:rPr>
                <w:rFonts w:ascii="宋体"/>
                <w:vanish/>
              </w:rPr>
            </w:pPr>
          </w:p>
        </w:tc>
        <w:tc>
          <w:tcPr>
            <w:tcW w:w="0" w:type="auto"/>
            <w:gridSpan w:val="3"/>
            <w:shd w:val="clear" w:color="auto" w:fill="auto"/>
            <w:vAlign w:val="bottom"/>
          </w:tcPr>
          <w:p w14:paraId="012D17D3" w14:textId="77777777" w:rsidR="008A1CC1" w:rsidRDefault="008A1CC1">
            <w:pPr>
              <w:rPr>
                <w:rFonts w:ascii="宋体"/>
                <w:vanish/>
              </w:rPr>
            </w:pPr>
          </w:p>
        </w:tc>
        <w:tc>
          <w:tcPr>
            <w:tcW w:w="0" w:type="auto"/>
            <w:gridSpan w:val="3"/>
            <w:shd w:val="clear" w:color="auto" w:fill="auto"/>
            <w:vAlign w:val="bottom"/>
          </w:tcPr>
          <w:p w14:paraId="012D17D4" w14:textId="77777777" w:rsidR="008A1CC1" w:rsidRDefault="008A1CC1">
            <w:pPr>
              <w:rPr>
                <w:rFonts w:ascii="宋体"/>
                <w:vanish/>
              </w:rPr>
            </w:pPr>
          </w:p>
        </w:tc>
        <w:tc>
          <w:tcPr>
            <w:tcW w:w="0" w:type="auto"/>
            <w:gridSpan w:val="3"/>
            <w:shd w:val="clear" w:color="auto" w:fill="auto"/>
            <w:vAlign w:val="bottom"/>
          </w:tcPr>
          <w:p w14:paraId="012D17D5" w14:textId="77777777" w:rsidR="008A1CC1" w:rsidRDefault="008A1CC1">
            <w:pPr>
              <w:rPr>
                <w:rFonts w:ascii="宋体"/>
                <w:vanish/>
              </w:rPr>
            </w:pPr>
          </w:p>
        </w:tc>
        <w:tc>
          <w:tcPr>
            <w:tcW w:w="0" w:type="auto"/>
            <w:gridSpan w:val="3"/>
            <w:shd w:val="clear" w:color="auto" w:fill="auto"/>
            <w:vAlign w:val="bottom"/>
          </w:tcPr>
          <w:p w14:paraId="012D17D6" w14:textId="77777777" w:rsidR="008A1CC1" w:rsidRDefault="008A1CC1">
            <w:pPr>
              <w:rPr>
                <w:rFonts w:ascii="宋体"/>
                <w:vanish/>
              </w:rPr>
            </w:pPr>
          </w:p>
        </w:tc>
        <w:tc>
          <w:tcPr>
            <w:tcW w:w="0" w:type="auto"/>
            <w:gridSpan w:val="3"/>
            <w:shd w:val="clear" w:color="auto" w:fill="auto"/>
            <w:vAlign w:val="bottom"/>
          </w:tcPr>
          <w:p w14:paraId="012D17D7" w14:textId="77777777" w:rsidR="008A1CC1" w:rsidRDefault="008A1CC1">
            <w:pPr>
              <w:rPr>
                <w:rFonts w:ascii="宋体"/>
                <w:vanish/>
              </w:rPr>
            </w:pPr>
          </w:p>
        </w:tc>
        <w:tc>
          <w:tcPr>
            <w:tcW w:w="0" w:type="auto"/>
            <w:gridSpan w:val="3"/>
            <w:shd w:val="clear" w:color="auto" w:fill="auto"/>
            <w:vAlign w:val="bottom"/>
          </w:tcPr>
          <w:p w14:paraId="012D17D8" w14:textId="77777777" w:rsidR="008A1CC1" w:rsidRDefault="008A1CC1">
            <w:pPr>
              <w:rPr>
                <w:rFonts w:ascii="宋体"/>
                <w:vanish/>
              </w:rPr>
            </w:pPr>
          </w:p>
        </w:tc>
        <w:tc>
          <w:tcPr>
            <w:tcW w:w="0" w:type="auto"/>
            <w:gridSpan w:val="3"/>
            <w:shd w:val="clear" w:color="auto" w:fill="auto"/>
            <w:vAlign w:val="bottom"/>
          </w:tcPr>
          <w:p w14:paraId="012D17D9" w14:textId="77777777" w:rsidR="008A1CC1" w:rsidRDefault="008A1CC1">
            <w:pPr>
              <w:rPr>
                <w:rFonts w:ascii="宋体"/>
                <w:vanish/>
              </w:rPr>
            </w:pPr>
          </w:p>
        </w:tc>
        <w:tc>
          <w:tcPr>
            <w:tcW w:w="0" w:type="auto"/>
            <w:gridSpan w:val="3"/>
            <w:shd w:val="clear" w:color="auto" w:fill="auto"/>
            <w:vAlign w:val="bottom"/>
          </w:tcPr>
          <w:p w14:paraId="012D17DA" w14:textId="77777777" w:rsidR="008A1CC1" w:rsidRDefault="008A1CC1">
            <w:pPr>
              <w:rPr>
                <w:rFonts w:ascii="宋体"/>
                <w:vanish/>
              </w:rPr>
            </w:pPr>
          </w:p>
        </w:tc>
        <w:tc>
          <w:tcPr>
            <w:tcW w:w="0" w:type="auto"/>
            <w:gridSpan w:val="3"/>
            <w:shd w:val="clear" w:color="auto" w:fill="auto"/>
            <w:vAlign w:val="bottom"/>
          </w:tcPr>
          <w:p w14:paraId="012D17DB" w14:textId="77777777" w:rsidR="008A1CC1" w:rsidRDefault="008A1CC1">
            <w:pPr>
              <w:rPr>
                <w:rFonts w:ascii="宋体"/>
                <w:vanish/>
              </w:rPr>
            </w:pPr>
          </w:p>
        </w:tc>
        <w:tc>
          <w:tcPr>
            <w:tcW w:w="0" w:type="auto"/>
            <w:gridSpan w:val="3"/>
            <w:shd w:val="clear" w:color="auto" w:fill="auto"/>
            <w:vAlign w:val="bottom"/>
          </w:tcPr>
          <w:p w14:paraId="012D17DC" w14:textId="77777777" w:rsidR="008A1CC1" w:rsidRDefault="008A1CC1">
            <w:pPr>
              <w:rPr>
                <w:rFonts w:ascii="宋体"/>
                <w:vanish/>
              </w:rPr>
            </w:pPr>
          </w:p>
        </w:tc>
        <w:tc>
          <w:tcPr>
            <w:tcW w:w="0" w:type="auto"/>
            <w:gridSpan w:val="3"/>
            <w:shd w:val="clear" w:color="auto" w:fill="auto"/>
            <w:vAlign w:val="bottom"/>
          </w:tcPr>
          <w:p w14:paraId="012D17DD" w14:textId="77777777" w:rsidR="008A1CC1" w:rsidRDefault="008A1CC1">
            <w:pPr>
              <w:rPr>
                <w:rFonts w:ascii="宋体"/>
                <w:vanish/>
              </w:rPr>
            </w:pPr>
          </w:p>
        </w:tc>
        <w:tc>
          <w:tcPr>
            <w:tcW w:w="0" w:type="auto"/>
            <w:gridSpan w:val="3"/>
            <w:shd w:val="clear" w:color="auto" w:fill="auto"/>
            <w:vAlign w:val="bottom"/>
          </w:tcPr>
          <w:p w14:paraId="012D17DE" w14:textId="77777777" w:rsidR="008A1CC1" w:rsidRDefault="008A1CC1">
            <w:pPr>
              <w:rPr>
                <w:rFonts w:ascii="宋体"/>
                <w:vanish/>
              </w:rPr>
            </w:pPr>
          </w:p>
        </w:tc>
        <w:tc>
          <w:tcPr>
            <w:tcW w:w="0" w:type="auto"/>
            <w:gridSpan w:val="2"/>
            <w:shd w:val="clear" w:color="auto" w:fill="auto"/>
            <w:vAlign w:val="bottom"/>
          </w:tcPr>
          <w:p w14:paraId="012D17DF" w14:textId="77777777" w:rsidR="008A1CC1" w:rsidRDefault="008A1CC1">
            <w:pPr>
              <w:rPr>
                <w:rFonts w:ascii="宋体"/>
                <w:vanish/>
              </w:rPr>
            </w:pPr>
          </w:p>
        </w:tc>
        <w:tc>
          <w:tcPr>
            <w:tcW w:w="0" w:type="auto"/>
            <w:shd w:val="clear" w:color="auto" w:fill="auto"/>
            <w:vAlign w:val="bottom"/>
          </w:tcPr>
          <w:p w14:paraId="012D17E0" w14:textId="77777777" w:rsidR="008A1CC1" w:rsidRDefault="008A1CC1">
            <w:pPr>
              <w:rPr>
                <w:rFonts w:ascii="宋体"/>
                <w:vanish/>
              </w:rPr>
            </w:pPr>
          </w:p>
        </w:tc>
      </w:tr>
      <w:tr w:rsidR="008A1CC1" w14:paraId="012D17EE" w14:textId="77777777">
        <w:tc>
          <w:tcPr>
            <w:tcW w:w="0" w:type="auto"/>
            <w:gridSpan w:val="3"/>
            <w:shd w:val="clear" w:color="auto" w:fill="auto"/>
            <w:tcMar>
              <w:top w:w="0" w:type="dxa"/>
              <w:left w:w="20" w:type="dxa"/>
              <w:bottom w:w="0" w:type="dxa"/>
              <w:right w:w="20" w:type="dxa"/>
            </w:tcMar>
            <w:vAlign w:val="bottom"/>
          </w:tcPr>
          <w:p w14:paraId="012D17E2" w14:textId="77777777" w:rsidR="008A1CC1" w:rsidRDefault="008A1C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012D17E3" w14:textId="77777777" w:rsidR="008A1CC1" w:rsidRDefault="00EB3825">
            <w:pPr>
              <w:jc w:val="center"/>
              <w:textAlignment w:val="bottom"/>
            </w:pPr>
            <w:r>
              <w:rPr>
                <w:rFonts w:ascii="Arial" w:eastAsia="宋体" w:hAnsi="Arial" w:cs="Arial"/>
                <w:b/>
                <w:bCs/>
                <w:color w:val="000000"/>
                <w:sz w:val="13"/>
                <w:szCs w:val="13"/>
              </w:rPr>
              <w:t>Three Months Ended March 31,</w:t>
            </w:r>
          </w:p>
        </w:tc>
        <w:tc>
          <w:tcPr>
            <w:tcW w:w="0" w:type="auto"/>
            <w:gridSpan w:val="3"/>
            <w:shd w:val="clear" w:color="auto" w:fill="auto"/>
            <w:vAlign w:val="bottom"/>
          </w:tcPr>
          <w:p w14:paraId="012D17E4" w14:textId="77777777" w:rsidR="008A1CC1" w:rsidRDefault="008A1CC1">
            <w:pPr>
              <w:rPr>
                <w:rFonts w:ascii="宋体"/>
                <w:vanish/>
              </w:rPr>
            </w:pPr>
          </w:p>
        </w:tc>
        <w:tc>
          <w:tcPr>
            <w:tcW w:w="0" w:type="auto"/>
            <w:gridSpan w:val="3"/>
            <w:shd w:val="clear" w:color="auto" w:fill="auto"/>
            <w:vAlign w:val="bottom"/>
          </w:tcPr>
          <w:p w14:paraId="012D17E5" w14:textId="77777777" w:rsidR="008A1CC1" w:rsidRDefault="008A1CC1">
            <w:pPr>
              <w:rPr>
                <w:rFonts w:ascii="宋体"/>
                <w:vanish/>
              </w:rPr>
            </w:pPr>
          </w:p>
        </w:tc>
        <w:tc>
          <w:tcPr>
            <w:tcW w:w="0" w:type="auto"/>
            <w:gridSpan w:val="3"/>
            <w:shd w:val="clear" w:color="auto" w:fill="auto"/>
            <w:vAlign w:val="bottom"/>
          </w:tcPr>
          <w:p w14:paraId="012D17E6" w14:textId="77777777" w:rsidR="008A1CC1" w:rsidRDefault="008A1CC1">
            <w:pPr>
              <w:rPr>
                <w:rFonts w:ascii="宋体"/>
                <w:vanish/>
              </w:rPr>
            </w:pPr>
          </w:p>
        </w:tc>
        <w:tc>
          <w:tcPr>
            <w:tcW w:w="0" w:type="auto"/>
            <w:gridSpan w:val="3"/>
            <w:shd w:val="clear" w:color="auto" w:fill="auto"/>
            <w:vAlign w:val="bottom"/>
          </w:tcPr>
          <w:p w14:paraId="012D17E7" w14:textId="77777777" w:rsidR="008A1CC1" w:rsidRDefault="008A1CC1">
            <w:pPr>
              <w:rPr>
                <w:rFonts w:ascii="宋体"/>
                <w:vanish/>
              </w:rPr>
            </w:pPr>
          </w:p>
        </w:tc>
        <w:tc>
          <w:tcPr>
            <w:tcW w:w="0" w:type="auto"/>
            <w:gridSpan w:val="3"/>
            <w:shd w:val="clear" w:color="auto" w:fill="auto"/>
            <w:vAlign w:val="bottom"/>
          </w:tcPr>
          <w:p w14:paraId="012D17E8" w14:textId="77777777" w:rsidR="008A1CC1" w:rsidRDefault="008A1CC1">
            <w:pPr>
              <w:rPr>
                <w:rFonts w:ascii="宋体"/>
                <w:vanish/>
              </w:rPr>
            </w:pPr>
          </w:p>
        </w:tc>
        <w:tc>
          <w:tcPr>
            <w:tcW w:w="0" w:type="auto"/>
            <w:gridSpan w:val="3"/>
            <w:shd w:val="clear" w:color="auto" w:fill="auto"/>
            <w:vAlign w:val="bottom"/>
          </w:tcPr>
          <w:p w14:paraId="012D17E9" w14:textId="77777777" w:rsidR="008A1CC1" w:rsidRDefault="008A1CC1">
            <w:pPr>
              <w:rPr>
                <w:rFonts w:ascii="宋体"/>
                <w:vanish/>
              </w:rPr>
            </w:pPr>
          </w:p>
        </w:tc>
        <w:tc>
          <w:tcPr>
            <w:tcW w:w="0" w:type="auto"/>
            <w:gridSpan w:val="3"/>
            <w:shd w:val="clear" w:color="auto" w:fill="auto"/>
            <w:vAlign w:val="bottom"/>
          </w:tcPr>
          <w:p w14:paraId="012D17EA" w14:textId="77777777" w:rsidR="008A1CC1" w:rsidRDefault="008A1CC1">
            <w:pPr>
              <w:rPr>
                <w:rFonts w:ascii="宋体"/>
                <w:vanish/>
              </w:rPr>
            </w:pPr>
          </w:p>
        </w:tc>
        <w:tc>
          <w:tcPr>
            <w:tcW w:w="0" w:type="auto"/>
            <w:gridSpan w:val="3"/>
            <w:shd w:val="clear" w:color="auto" w:fill="auto"/>
            <w:vAlign w:val="bottom"/>
          </w:tcPr>
          <w:p w14:paraId="012D17EB" w14:textId="77777777" w:rsidR="008A1CC1" w:rsidRDefault="008A1CC1">
            <w:pPr>
              <w:rPr>
                <w:rFonts w:ascii="宋体"/>
                <w:vanish/>
              </w:rPr>
            </w:pPr>
          </w:p>
        </w:tc>
        <w:tc>
          <w:tcPr>
            <w:tcW w:w="0" w:type="auto"/>
            <w:gridSpan w:val="2"/>
            <w:shd w:val="clear" w:color="auto" w:fill="auto"/>
            <w:vAlign w:val="bottom"/>
          </w:tcPr>
          <w:p w14:paraId="012D17EC" w14:textId="77777777" w:rsidR="008A1CC1" w:rsidRDefault="008A1CC1">
            <w:pPr>
              <w:rPr>
                <w:rFonts w:ascii="宋体"/>
                <w:vanish/>
              </w:rPr>
            </w:pPr>
          </w:p>
        </w:tc>
        <w:tc>
          <w:tcPr>
            <w:tcW w:w="0" w:type="auto"/>
            <w:shd w:val="clear" w:color="auto" w:fill="auto"/>
            <w:vAlign w:val="bottom"/>
          </w:tcPr>
          <w:p w14:paraId="012D17ED" w14:textId="77777777" w:rsidR="008A1CC1" w:rsidRDefault="008A1CC1">
            <w:pPr>
              <w:rPr>
                <w:rFonts w:ascii="宋体"/>
                <w:vanish/>
              </w:rPr>
            </w:pPr>
          </w:p>
        </w:tc>
      </w:tr>
      <w:tr w:rsidR="008A1CC1" w14:paraId="012D17FD" w14:textId="77777777">
        <w:tc>
          <w:tcPr>
            <w:tcW w:w="0" w:type="auto"/>
            <w:gridSpan w:val="3"/>
            <w:shd w:val="clear" w:color="auto" w:fill="auto"/>
            <w:tcMar>
              <w:top w:w="0" w:type="dxa"/>
              <w:left w:w="20" w:type="dxa"/>
              <w:bottom w:w="0" w:type="dxa"/>
              <w:right w:w="20" w:type="dxa"/>
            </w:tcMar>
            <w:vAlign w:val="bottom"/>
          </w:tcPr>
          <w:p w14:paraId="012D17EF"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17F0"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17F1"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17F2" w14:textId="77777777" w:rsidR="008A1CC1" w:rsidRDefault="00EB3825">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012D17F3" w14:textId="77777777" w:rsidR="008A1CC1" w:rsidRDefault="008A1CC1">
            <w:pPr>
              <w:rPr>
                <w:rFonts w:ascii="宋体"/>
                <w:vanish/>
              </w:rPr>
            </w:pPr>
          </w:p>
        </w:tc>
        <w:tc>
          <w:tcPr>
            <w:tcW w:w="0" w:type="auto"/>
            <w:gridSpan w:val="3"/>
            <w:shd w:val="clear" w:color="auto" w:fill="auto"/>
            <w:vAlign w:val="bottom"/>
          </w:tcPr>
          <w:p w14:paraId="012D17F4" w14:textId="77777777" w:rsidR="008A1CC1" w:rsidRDefault="008A1CC1">
            <w:pPr>
              <w:rPr>
                <w:rFonts w:ascii="宋体"/>
                <w:vanish/>
              </w:rPr>
            </w:pPr>
          </w:p>
        </w:tc>
        <w:tc>
          <w:tcPr>
            <w:tcW w:w="0" w:type="auto"/>
            <w:gridSpan w:val="3"/>
            <w:shd w:val="clear" w:color="auto" w:fill="auto"/>
            <w:vAlign w:val="bottom"/>
          </w:tcPr>
          <w:p w14:paraId="012D17F5" w14:textId="77777777" w:rsidR="008A1CC1" w:rsidRDefault="008A1CC1">
            <w:pPr>
              <w:rPr>
                <w:rFonts w:ascii="宋体"/>
                <w:vanish/>
              </w:rPr>
            </w:pPr>
          </w:p>
        </w:tc>
        <w:tc>
          <w:tcPr>
            <w:tcW w:w="0" w:type="auto"/>
            <w:gridSpan w:val="3"/>
            <w:shd w:val="clear" w:color="auto" w:fill="auto"/>
            <w:vAlign w:val="bottom"/>
          </w:tcPr>
          <w:p w14:paraId="012D17F6" w14:textId="77777777" w:rsidR="008A1CC1" w:rsidRDefault="008A1CC1">
            <w:pPr>
              <w:rPr>
                <w:rFonts w:ascii="宋体"/>
                <w:vanish/>
              </w:rPr>
            </w:pPr>
          </w:p>
        </w:tc>
        <w:tc>
          <w:tcPr>
            <w:tcW w:w="0" w:type="auto"/>
            <w:gridSpan w:val="3"/>
            <w:shd w:val="clear" w:color="auto" w:fill="auto"/>
            <w:vAlign w:val="bottom"/>
          </w:tcPr>
          <w:p w14:paraId="012D17F7" w14:textId="77777777" w:rsidR="008A1CC1" w:rsidRDefault="008A1CC1">
            <w:pPr>
              <w:rPr>
                <w:rFonts w:ascii="宋体"/>
                <w:vanish/>
              </w:rPr>
            </w:pPr>
          </w:p>
        </w:tc>
        <w:tc>
          <w:tcPr>
            <w:tcW w:w="0" w:type="auto"/>
            <w:gridSpan w:val="3"/>
            <w:shd w:val="clear" w:color="auto" w:fill="auto"/>
            <w:vAlign w:val="bottom"/>
          </w:tcPr>
          <w:p w14:paraId="012D17F8" w14:textId="77777777" w:rsidR="008A1CC1" w:rsidRDefault="008A1CC1">
            <w:pPr>
              <w:rPr>
                <w:rFonts w:ascii="宋体"/>
                <w:vanish/>
              </w:rPr>
            </w:pPr>
          </w:p>
        </w:tc>
        <w:tc>
          <w:tcPr>
            <w:tcW w:w="0" w:type="auto"/>
            <w:gridSpan w:val="3"/>
            <w:shd w:val="clear" w:color="auto" w:fill="auto"/>
            <w:vAlign w:val="bottom"/>
          </w:tcPr>
          <w:p w14:paraId="012D17F9" w14:textId="77777777" w:rsidR="008A1CC1" w:rsidRDefault="008A1CC1">
            <w:pPr>
              <w:rPr>
                <w:rFonts w:ascii="宋体"/>
                <w:vanish/>
              </w:rPr>
            </w:pPr>
          </w:p>
        </w:tc>
        <w:tc>
          <w:tcPr>
            <w:tcW w:w="0" w:type="auto"/>
            <w:gridSpan w:val="3"/>
            <w:shd w:val="clear" w:color="auto" w:fill="auto"/>
            <w:vAlign w:val="bottom"/>
          </w:tcPr>
          <w:p w14:paraId="012D17FA" w14:textId="77777777" w:rsidR="008A1CC1" w:rsidRDefault="008A1CC1">
            <w:pPr>
              <w:rPr>
                <w:rFonts w:ascii="宋体"/>
                <w:vanish/>
              </w:rPr>
            </w:pPr>
          </w:p>
        </w:tc>
        <w:tc>
          <w:tcPr>
            <w:tcW w:w="0" w:type="auto"/>
            <w:gridSpan w:val="2"/>
            <w:shd w:val="clear" w:color="auto" w:fill="auto"/>
            <w:vAlign w:val="bottom"/>
          </w:tcPr>
          <w:p w14:paraId="012D17FB" w14:textId="77777777" w:rsidR="008A1CC1" w:rsidRDefault="008A1CC1">
            <w:pPr>
              <w:rPr>
                <w:rFonts w:ascii="宋体"/>
                <w:vanish/>
              </w:rPr>
            </w:pPr>
          </w:p>
        </w:tc>
        <w:tc>
          <w:tcPr>
            <w:tcW w:w="0" w:type="auto"/>
            <w:shd w:val="clear" w:color="auto" w:fill="auto"/>
            <w:vAlign w:val="bottom"/>
          </w:tcPr>
          <w:p w14:paraId="012D17FC" w14:textId="77777777" w:rsidR="008A1CC1" w:rsidRDefault="008A1CC1">
            <w:pPr>
              <w:rPr>
                <w:rFonts w:ascii="宋体"/>
                <w:vanish/>
              </w:rPr>
            </w:pPr>
          </w:p>
        </w:tc>
      </w:tr>
      <w:tr w:rsidR="008A1CC1" w14:paraId="012D1814" w14:textId="77777777">
        <w:tc>
          <w:tcPr>
            <w:tcW w:w="0" w:type="auto"/>
            <w:gridSpan w:val="3"/>
            <w:shd w:val="clear" w:color="auto" w:fill="auto"/>
            <w:tcMar>
              <w:top w:w="40" w:type="dxa"/>
              <w:left w:w="20" w:type="dxa"/>
              <w:bottom w:w="40" w:type="dxa"/>
              <w:right w:w="20" w:type="dxa"/>
            </w:tcMar>
            <w:vAlign w:val="bottom"/>
          </w:tcPr>
          <w:p w14:paraId="012D17FE" w14:textId="77777777" w:rsidR="008A1CC1" w:rsidRDefault="00EB3825">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7FF" w14:textId="77777777" w:rsidR="008A1CC1" w:rsidRDefault="00EB3825">
            <w:pPr>
              <w:jc w:val="center"/>
              <w:textAlignment w:val="bottom"/>
            </w:pPr>
            <w:r>
              <w:rPr>
                <w:rFonts w:ascii="Arial" w:eastAsia="宋体" w:hAnsi="Arial" w:cs="Arial"/>
                <w:b/>
                <w:bCs/>
                <w:color w:val="000000"/>
                <w:sz w:val="13"/>
                <w:szCs w:val="13"/>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180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801" w14:textId="77777777" w:rsidR="008A1CC1" w:rsidRDefault="00EB3825">
            <w:pPr>
              <w:jc w:val="center"/>
              <w:textAlignment w:val="bottom"/>
            </w:pPr>
            <w:r>
              <w:rPr>
                <w:rFonts w:ascii="Arial" w:eastAsia="宋体" w:hAnsi="Arial" w:cs="Arial"/>
                <w:b/>
                <w:bCs/>
                <w:color w:val="000000"/>
                <w:sz w:val="13"/>
                <w:szCs w:val="13"/>
              </w:rPr>
              <w:t>Non -MBS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180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803"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3"/>
                <w:szCs w:val="13"/>
              </w:rPr>
              <w:t>Total</w:t>
            </w:r>
            <w:r>
              <w:rPr>
                <w:rFonts w:ascii="Arial" w:eastAsia="宋体" w:hAnsi="Arial" w:cs="Arial"/>
                <w:b/>
                <w:bCs/>
                <w:color w:val="000000"/>
                <w:sz w:val="8"/>
                <w:szCs w:val="8"/>
              </w:rPr>
              <w:t>(1)</w:t>
            </w:r>
          </w:p>
        </w:tc>
        <w:tc>
          <w:tcPr>
            <w:tcW w:w="0" w:type="auto"/>
            <w:gridSpan w:val="3"/>
            <w:shd w:val="clear" w:color="auto" w:fill="auto"/>
            <w:tcMar>
              <w:top w:w="0" w:type="dxa"/>
              <w:left w:w="20" w:type="dxa"/>
              <w:bottom w:w="0" w:type="dxa"/>
              <w:right w:w="20" w:type="dxa"/>
            </w:tcMar>
            <w:vAlign w:val="bottom"/>
          </w:tcPr>
          <w:p w14:paraId="012D180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805" w14:textId="77777777" w:rsidR="008A1CC1" w:rsidRDefault="00EB3825">
            <w:pPr>
              <w:jc w:val="center"/>
              <w:textAlignment w:val="bottom"/>
            </w:pPr>
            <w:r>
              <w:rPr>
                <w:rFonts w:ascii="Arial" w:eastAsia="宋体" w:hAnsi="Arial" w:cs="Arial"/>
                <w:b/>
                <w:bCs/>
                <w:color w:val="000000"/>
                <w:sz w:val="13"/>
                <w:szCs w:val="13"/>
              </w:rPr>
              <w:t>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180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807" w14:textId="77777777" w:rsidR="008A1CC1" w:rsidRDefault="00EB3825">
            <w:pPr>
              <w:jc w:val="center"/>
              <w:textAlignment w:val="bottom"/>
            </w:pPr>
            <w:r>
              <w:rPr>
                <w:rFonts w:ascii="Arial" w:eastAsia="宋体" w:hAnsi="Arial" w:cs="Arial"/>
                <w:b/>
                <w:bCs/>
                <w:color w:val="000000"/>
                <w:sz w:val="13"/>
                <w:szCs w:val="13"/>
              </w:rPr>
              <w:t>Non- MBS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180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809" w14:textId="77777777" w:rsidR="008A1CC1" w:rsidRDefault="00EB3825">
            <w:pPr>
              <w:jc w:val="center"/>
              <w:textAlignment w:val="bottom"/>
            </w:pPr>
            <w:r>
              <w:rPr>
                <w:rFonts w:ascii="Arial" w:eastAsia="宋体" w:hAnsi="Arial" w:cs="Arial"/>
                <w:b/>
                <w:bCs/>
                <w:color w:val="000000"/>
                <w:sz w:val="13"/>
                <w:szCs w:val="13"/>
              </w:rPr>
              <w:t>Total</w:t>
            </w:r>
          </w:p>
        </w:tc>
        <w:tc>
          <w:tcPr>
            <w:tcW w:w="0" w:type="auto"/>
            <w:gridSpan w:val="3"/>
            <w:shd w:val="clear" w:color="auto" w:fill="auto"/>
            <w:vAlign w:val="bottom"/>
          </w:tcPr>
          <w:p w14:paraId="012D180A" w14:textId="77777777" w:rsidR="008A1CC1" w:rsidRDefault="008A1CC1">
            <w:pPr>
              <w:rPr>
                <w:rFonts w:ascii="宋体"/>
                <w:vanish/>
              </w:rPr>
            </w:pPr>
          </w:p>
        </w:tc>
        <w:tc>
          <w:tcPr>
            <w:tcW w:w="0" w:type="auto"/>
            <w:gridSpan w:val="3"/>
            <w:shd w:val="clear" w:color="auto" w:fill="auto"/>
            <w:vAlign w:val="bottom"/>
          </w:tcPr>
          <w:p w14:paraId="012D180B" w14:textId="77777777" w:rsidR="008A1CC1" w:rsidRDefault="008A1CC1">
            <w:pPr>
              <w:rPr>
                <w:rFonts w:ascii="宋体"/>
                <w:vanish/>
              </w:rPr>
            </w:pPr>
          </w:p>
        </w:tc>
        <w:tc>
          <w:tcPr>
            <w:tcW w:w="0" w:type="auto"/>
            <w:gridSpan w:val="3"/>
            <w:shd w:val="clear" w:color="auto" w:fill="auto"/>
            <w:vAlign w:val="bottom"/>
          </w:tcPr>
          <w:p w14:paraId="012D180C" w14:textId="77777777" w:rsidR="008A1CC1" w:rsidRDefault="008A1CC1">
            <w:pPr>
              <w:rPr>
                <w:rFonts w:ascii="宋体"/>
                <w:vanish/>
              </w:rPr>
            </w:pPr>
          </w:p>
        </w:tc>
        <w:tc>
          <w:tcPr>
            <w:tcW w:w="0" w:type="auto"/>
            <w:gridSpan w:val="3"/>
            <w:shd w:val="clear" w:color="auto" w:fill="auto"/>
            <w:vAlign w:val="bottom"/>
          </w:tcPr>
          <w:p w14:paraId="012D180D" w14:textId="77777777" w:rsidR="008A1CC1" w:rsidRDefault="008A1CC1">
            <w:pPr>
              <w:rPr>
                <w:rFonts w:ascii="宋体"/>
                <w:vanish/>
              </w:rPr>
            </w:pPr>
          </w:p>
        </w:tc>
        <w:tc>
          <w:tcPr>
            <w:tcW w:w="0" w:type="auto"/>
            <w:gridSpan w:val="3"/>
            <w:shd w:val="clear" w:color="auto" w:fill="auto"/>
            <w:vAlign w:val="bottom"/>
          </w:tcPr>
          <w:p w14:paraId="012D180E" w14:textId="77777777" w:rsidR="008A1CC1" w:rsidRDefault="008A1CC1">
            <w:pPr>
              <w:rPr>
                <w:rFonts w:ascii="宋体"/>
                <w:vanish/>
              </w:rPr>
            </w:pPr>
          </w:p>
        </w:tc>
        <w:tc>
          <w:tcPr>
            <w:tcW w:w="0" w:type="auto"/>
            <w:gridSpan w:val="3"/>
            <w:shd w:val="clear" w:color="auto" w:fill="auto"/>
            <w:vAlign w:val="bottom"/>
          </w:tcPr>
          <w:p w14:paraId="012D180F" w14:textId="77777777" w:rsidR="008A1CC1" w:rsidRDefault="008A1CC1">
            <w:pPr>
              <w:rPr>
                <w:rFonts w:ascii="宋体"/>
                <w:vanish/>
              </w:rPr>
            </w:pPr>
          </w:p>
        </w:tc>
        <w:tc>
          <w:tcPr>
            <w:tcW w:w="0" w:type="auto"/>
            <w:gridSpan w:val="3"/>
            <w:shd w:val="clear" w:color="auto" w:fill="auto"/>
            <w:vAlign w:val="bottom"/>
          </w:tcPr>
          <w:p w14:paraId="012D1810" w14:textId="77777777" w:rsidR="008A1CC1" w:rsidRDefault="008A1CC1">
            <w:pPr>
              <w:rPr>
                <w:rFonts w:ascii="宋体"/>
                <w:vanish/>
              </w:rPr>
            </w:pPr>
          </w:p>
        </w:tc>
        <w:tc>
          <w:tcPr>
            <w:tcW w:w="0" w:type="auto"/>
            <w:gridSpan w:val="3"/>
            <w:shd w:val="clear" w:color="auto" w:fill="auto"/>
            <w:vAlign w:val="bottom"/>
          </w:tcPr>
          <w:p w14:paraId="012D1811" w14:textId="77777777" w:rsidR="008A1CC1" w:rsidRDefault="008A1CC1">
            <w:pPr>
              <w:rPr>
                <w:rFonts w:ascii="宋体"/>
                <w:vanish/>
              </w:rPr>
            </w:pPr>
          </w:p>
        </w:tc>
        <w:tc>
          <w:tcPr>
            <w:tcW w:w="0" w:type="auto"/>
            <w:gridSpan w:val="2"/>
            <w:shd w:val="clear" w:color="auto" w:fill="auto"/>
            <w:vAlign w:val="bottom"/>
          </w:tcPr>
          <w:p w14:paraId="012D1812" w14:textId="77777777" w:rsidR="008A1CC1" w:rsidRDefault="008A1CC1">
            <w:pPr>
              <w:rPr>
                <w:rFonts w:ascii="宋体"/>
                <w:vanish/>
              </w:rPr>
            </w:pPr>
          </w:p>
        </w:tc>
        <w:tc>
          <w:tcPr>
            <w:tcW w:w="0" w:type="auto"/>
            <w:shd w:val="clear" w:color="auto" w:fill="auto"/>
            <w:vAlign w:val="bottom"/>
          </w:tcPr>
          <w:p w14:paraId="012D1813" w14:textId="77777777" w:rsidR="008A1CC1" w:rsidRDefault="008A1CC1">
            <w:pPr>
              <w:rPr>
                <w:rFonts w:ascii="宋体"/>
                <w:vanish/>
              </w:rPr>
            </w:pPr>
          </w:p>
        </w:tc>
      </w:tr>
      <w:tr w:rsidR="008A1CC1" w14:paraId="012D1837" w14:textId="77777777">
        <w:tc>
          <w:tcPr>
            <w:tcW w:w="0" w:type="auto"/>
            <w:gridSpan w:val="3"/>
            <w:shd w:val="clear" w:color="auto" w:fill="CCEEFF"/>
            <w:tcMar>
              <w:top w:w="40" w:type="dxa"/>
              <w:left w:w="20" w:type="dxa"/>
              <w:bottom w:w="40" w:type="dxa"/>
              <w:right w:w="20" w:type="dxa"/>
            </w:tcMar>
            <w:vAlign w:val="bottom"/>
          </w:tcPr>
          <w:p w14:paraId="012D1815" w14:textId="77777777" w:rsidR="008A1CC1" w:rsidRDefault="00EB3825">
            <w:pPr>
              <w:textAlignment w:val="bottom"/>
            </w:pPr>
            <w:r>
              <w:rPr>
                <w:rFonts w:ascii="Arial" w:eastAsia="宋体" w:hAnsi="Arial" w:cs="Arial"/>
                <w:color w:val="000000"/>
                <w:sz w:val="13"/>
                <w:szCs w:val="13"/>
              </w:rPr>
              <w:t>Unamortized premiums, net of discounts at period end</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1816"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817" w14:textId="77777777" w:rsidR="008A1CC1" w:rsidRDefault="00EB3825">
            <w:pPr>
              <w:jc w:val="right"/>
              <w:textAlignment w:val="bottom"/>
            </w:pPr>
            <w:r>
              <w:rPr>
                <w:rFonts w:ascii="Arial" w:eastAsia="宋体" w:hAnsi="Arial" w:cs="Arial"/>
                <w:b/>
                <w:bCs/>
                <w:color w:val="000000"/>
                <w:sz w:val="13"/>
                <w:szCs w:val="13"/>
              </w:rPr>
              <w:t>665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81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81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81A"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81B" w14:textId="77777777" w:rsidR="008A1CC1" w:rsidRDefault="00EB3825">
            <w:pPr>
              <w:jc w:val="right"/>
              <w:textAlignment w:val="bottom"/>
            </w:pPr>
            <w:r>
              <w:rPr>
                <w:rFonts w:ascii="Arial" w:eastAsia="宋体" w:hAnsi="Arial" w:cs="Arial"/>
                <w:b/>
                <w:bCs/>
                <w:color w:val="000000"/>
                <w:sz w:val="13"/>
                <w:szCs w:val="13"/>
              </w:rPr>
              <w:t>425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81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81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81E"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81F" w14:textId="77777777" w:rsidR="008A1CC1" w:rsidRDefault="00EB3825">
            <w:pPr>
              <w:jc w:val="right"/>
              <w:textAlignment w:val="bottom"/>
            </w:pPr>
            <w:r>
              <w:rPr>
                <w:rFonts w:ascii="Arial" w:eastAsia="宋体" w:hAnsi="Arial" w:cs="Arial"/>
                <w:b/>
                <w:bCs/>
                <w:color w:val="000000"/>
                <w:sz w:val="13"/>
                <w:szCs w:val="13"/>
              </w:rPr>
              <w:t>1,090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82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82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822"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823" w14:textId="77777777" w:rsidR="008A1CC1" w:rsidRDefault="00EB3825">
            <w:pPr>
              <w:jc w:val="right"/>
              <w:textAlignment w:val="bottom"/>
            </w:pPr>
            <w:r>
              <w:rPr>
                <w:rFonts w:ascii="Arial" w:eastAsia="宋体" w:hAnsi="Arial" w:cs="Arial"/>
                <w:color w:val="000000"/>
                <w:sz w:val="13"/>
                <w:szCs w:val="13"/>
              </w:rPr>
              <w:t>1,008 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82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82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826"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827" w14:textId="77777777" w:rsidR="008A1CC1" w:rsidRDefault="00EB3825">
            <w:pPr>
              <w:jc w:val="right"/>
              <w:textAlignment w:val="bottom"/>
            </w:pPr>
            <w:r>
              <w:rPr>
                <w:rFonts w:ascii="Arial" w:eastAsia="宋体" w:hAnsi="Arial" w:cs="Arial"/>
                <w:color w:val="000000"/>
                <w:sz w:val="13"/>
                <w:szCs w:val="13"/>
              </w:rPr>
              <w:t>602 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82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82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82A"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82B" w14:textId="77777777" w:rsidR="008A1CC1" w:rsidRDefault="00EB3825">
            <w:pPr>
              <w:jc w:val="right"/>
              <w:textAlignment w:val="bottom"/>
            </w:pPr>
            <w:r>
              <w:rPr>
                <w:rFonts w:ascii="Arial" w:eastAsia="宋体" w:hAnsi="Arial" w:cs="Arial"/>
                <w:color w:val="000000"/>
                <w:sz w:val="13"/>
                <w:szCs w:val="13"/>
              </w:rPr>
              <w:t>1,610 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82C" w14:textId="77777777" w:rsidR="008A1CC1" w:rsidRDefault="008A1CC1">
            <w:pPr>
              <w:jc w:val="right"/>
              <w:rPr>
                <w:rFonts w:ascii="宋体"/>
              </w:rPr>
            </w:pPr>
          </w:p>
        </w:tc>
        <w:tc>
          <w:tcPr>
            <w:tcW w:w="0" w:type="auto"/>
            <w:gridSpan w:val="3"/>
            <w:shd w:val="clear" w:color="auto" w:fill="auto"/>
            <w:vAlign w:val="bottom"/>
          </w:tcPr>
          <w:p w14:paraId="012D182D" w14:textId="77777777" w:rsidR="008A1CC1" w:rsidRDefault="008A1CC1">
            <w:pPr>
              <w:rPr>
                <w:rFonts w:ascii="宋体"/>
                <w:vanish/>
              </w:rPr>
            </w:pPr>
          </w:p>
        </w:tc>
        <w:tc>
          <w:tcPr>
            <w:tcW w:w="0" w:type="auto"/>
            <w:gridSpan w:val="3"/>
            <w:shd w:val="clear" w:color="auto" w:fill="auto"/>
            <w:vAlign w:val="bottom"/>
          </w:tcPr>
          <w:p w14:paraId="012D182E" w14:textId="77777777" w:rsidR="008A1CC1" w:rsidRDefault="008A1CC1">
            <w:pPr>
              <w:rPr>
                <w:rFonts w:ascii="宋体"/>
                <w:vanish/>
              </w:rPr>
            </w:pPr>
          </w:p>
        </w:tc>
        <w:tc>
          <w:tcPr>
            <w:tcW w:w="0" w:type="auto"/>
            <w:gridSpan w:val="3"/>
            <w:shd w:val="clear" w:color="auto" w:fill="auto"/>
            <w:vAlign w:val="bottom"/>
          </w:tcPr>
          <w:p w14:paraId="012D182F" w14:textId="77777777" w:rsidR="008A1CC1" w:rsidRDefault="008A1CC1">
            <w:pPr>
              <w:rPr>
                <w:rFonts w:ascii="宋体"/>
                <w:vanish/>
              </w:rPr>
            </w:pPr>
          </w:p>
        </w:tc>
        <w:tc>
          <w:tcPr>
            <w:tcW w:w="0" w:type="auto"/>
            <w:gridSpan w:val="3"/>
            <w:shd w:val="clear" w:color="auto" w:fill="auto"/>
            <w:vAlign w:val="bottom"/>
          </w:tcPr>
          <w:p w14:paraId="012D1830" w14:textId="77777777" w:rsidR="008A1CC1" w:rsidRDefault="008A1CC1">
            <w:pPr>
              <w:rPr>
                <w:rFonts w:ascii="宋体"/>
                <w:vanish/>
              </w:rPr>
            </w:pPr>
          </w:p>
        </w:tc>
        <w:tc>
          <w:tcPr>
            <w:tcW w:w="0" w:type="auto"/>
            <w:gridSpan w:val="3"/>
            <w:shd w:val="clear" w:color="auto" w:fill="auto"/>
            <w:vAlign w:val="bottom"/>
          </w:tcPr>
          <w:p w14:paraId="012D1831" w14:textId="77777777" w:rsidR="008A1CC1" w:rsidRDefault="008A1CC1">
            <w:pPr>
              <w:rPr>
                <w:rFonts w:ascii="宋体"/>
                <w:vanish/>
              </w:rPr>
            </w:pPr>
          </w:p>
        </w:tc>
        <w:tc>
          <w:tcPr>
            <w:tcW w:w="0" w:type="auto"/>
            <w:gridSpan w:val="3"/>
            <w:shd w:val="clear" w:color="auto" w:fill="auto"/>
            <w:vAlign w:val="bottom"/>
          </w:tcPr>
          <w:p w14:paraId="012D1832" w14:textId="77777777" w:rsidR="008A1CC1" w:rsidRDefault="008A1CC1">
            <w:pPr>
              <w:rPr>
                <w:rFonts w:ascii="宋体"/>
                <w:vanish/>
              </w:rPr>
            </w:pPr>
          </w:p>
        </w:tc>
        <w:tc>
          <w:tcPr>
            <w:tcW w:w="0" w:type="auto"/>
            <w:gridSpan w:val="3"/>
            <w:shd w:val="clear" w:color="auto" w:fill="auto"/>
            <w:vAlign w:val="bottom"/>
          </w:tcPr>
          <w:p w14:paraId="012D1833" w14:textId="77777777" w:rsidR="008A1CC1" w:rsidRDefault="008A1CC1">
            <w:pPr>
              <w:rPr>
                <w:rFonts w:ascii="宋体"/>
                <w:vanish/>
              </w:rPr>
            </w:pPr>
          </w:p>
        </w:tc>
        <w:tc>
          <w:tcPr>
            <w:tcW w:w="0" w:type="auto"/>
            <w:gridSpan w:val="3"/>
            <w:shd w:val="clear" w:color="auto" w:fill="auto"/>
            <w:vAlign w:val="bottom"/>
          </w:tcPr>
          <w:p w14:paraId="012D1834" w14:textId="77777777" w:rsidR="008A1CC1" w:rsidRDefault="008A1CC1">
            <w:pPr>
              <w:rPr>
                <w:rFonts w:ascii="宋体"/>
                <w:vanish/>
              </w:rPr>
            </w:pPr>
          </w:p>
        </w:tc>
        <w:tc>
          <w:tcPr>
            <w:tcW w:w="0" w:type="auto"/>
            <w:gridSpan w:val="2"/>
            <w:shd w:val="clear" w:color="auto" w:fill="auto"/>
            <w:vAlign w:val="bottom"/>
          </w:tcPr>
          <w:p w14:paraId="012D1835" w14:textId="77777777" w:rsidR="008A1CC1" w:rsidRDefault="008A1CC1">
            <w:pPr>
              <w:rPr>
                <w:rFonts w:ascii="宋体"/>
                <w:vanish/>
              </w:rPr>
            </w:pPr>
          </w:p>
        </w:tc>
        <w:tc>
          <w:tcPr>
            <w:tcW w:w="0" w:type="auto"/>
            <w:shd w:val="clear" w:color="auto" w:fill="auto"/>
            <w:vAlign w:val="bottom"/>
          </w:tcPr>
          <w:p w14:paraId="012D1836" w14:textId="77777777" w:rsidR="008A1CC1" w:rsidRDefault="008A1CC1">
            <w:pPr>
              <w:rPr>
                <w:rFonts w:ascii="宋体"/>
                <w:vanish/>
              </w:rPr>
            </w:pPr>
          </w:p>
        </w:tc>
      </w:tr>
      <w:tr w:rsidR="008A1CC1" w14:paraId="012D1854" w14:textId="77777777">
        <w:tc>
          <w:tcPr>
            <w:tcW w:w="0" w:type="auto"/>
            <w:gridSpan w:val="3"/>
            <w:shd w:val="clear" w:color="auto" w:fill="FFFFFF"/>
            <w:tcMar>
              <w:top w:w="40" w:type="dxa"/>
              <w:left w:w="20" w:type="dxa"/>
              <w:bottom w:w="40" w:type="dxa"/>
              <w:right w:w="20" w:type="dxa"/>
            </w:tcMar>
            <w:vAlign w:val="bottom"/>
          </w:tcPr>
          <w:p w14:paraId="012D1838"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3"/>
                <w:szCs w:val="13"/>
              </w:rPr>
              <w:t>Net premium amortization</w:t>
            </w:r>
            <w:r>
              <w:rPr>
                <w:rFonts w:ascii="Arial" w:eastAsia="宋体" w:hAnsi="Arial" w:cs="Arial"/>
                <w:color w:val="000000"/>
                <w:sz w:val="8"/>
                <w:szCs w:val="8"/>
              </w:rPr>
              <w:t>(2)</w:t>
            </w:r>
          </w:p>
        </w:tc>
        <w:tc>
          <w:tcPr>
            <w:tcW w:w="0" w:type="auto"/>
            <w:gridSpan w:val="2"/>
            <w:shd w:val="clear" w:color="auto" w:fill="FFFFFF"/>
            <w:tcMar>
              <w:top w:w="40" w:type="dxa"/>
              <w:left w:w="20" w:type="dxa"/>
              <w:bottom w:w="40" w:type="dxa"/>
              <w:right w:w="0" w:type="dxa"/>
            </w:tcMar>
            <w:vAlign w:val="bottom"/>
          </w:tcPr>
          <w:p w14:paraId="012D1839" w14:textId="77777777" w:rsidR="008A1CC1" w:rsidRDefault="00EB3825">
            <w:pPr>
              <w:jc w:val="right"/>
              <w:textAlignment w:val="bottom"/>
            </w:pPr>
            <w:r>
              <w:rPr>
                <w:rFonts w:ascii="Arial" w:eastAsia="宋体" w:hAnsi="Arial" w:cs="Arial"/>
                <w:b/>
                <w:bCs/>
                <w:color w:val="000000"/>
                <w:sz w:val="13"/>
                <w:szCs w:val="13"/>
              </w:rPr>
              <w:t>48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183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83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83C" w14:textId="77777777" w:rsidR="008A1CC1" w:rsidRDefault="00EB3825">
            <w:pPr>
              <w:jc w:val="right"/>
              <w:textAlignment w:val="bottom"/>
            </w:pPr>
            <w:r>
              <w:rPr>
                <w:rFonts w:ascii="Arial" w:eastAsia="宋体" w:hAnsi="Arial" w:cs="Arial"/>
                <w:b/>
                <w:bCs/>
                <w:color w:val="000000"/>
                <w:sz w:val="13"/>
                <w:szCs w:val="13"/>
              </w:rPr>
              <w:t>39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183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83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83F" w14:textId="77777777" w:rsidR="008A1CC1" w:rsidRDefault="00EB3825">
            <w:pPr>
              <w:jc w:val="right"/>
              <w:textAlignment w:val="bottom"/>
            </w:pPr>
            <w:r>
              <w:rPr>
                <w:rFonts w:ascii="Arial" w:eastAsia="宋体" w:hAnsi="Arial" w:cs="Arial"/>
                <w:b/>
                <w:bCs/>
                <w:color w:val="000000"/>
                <w:sz w:val="13"/>
                <w:szCs w:val="13"/>
              </w:rPr>
              <w:t>87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184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84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842" w14:textId="77777777" w:rsidR="008A1CC1" w:rsidRDefault="00EB3825">
            <w:pPr>
              <w:jc w:val="right"/>
              <w:textAlignment w:val="bottom"/>
            </w:pPr>
            <w:r>
              <w:rPr>
                <w:rFonts w:ascii="Arial" w:eastAsia="宋体" w:hAnsi="Arial" w:cs="Arial"/>
                <w:color w:val="000000"/>
                <w:sz w:val="13"/>
                <w:szCs w:val="13"/>
              </w:rPr>
              <w:t>105 </w:t>
            </w:r>
          </w:p>
        </w:tc>
        <w:tc>
          <w:tcPr>
            <w:tcW w:w="0" w:type="auto"/>
            <w:shd w:val="clear" w:color="auto" w:fill="FFFFFF"/>
            <w:tcMar>
              <w:top w:w="40" w:type="dxa"/>
              <w:left w:w="0" w:type="dxa"/>
              <w:bottom w:w="40" w:type="dxa"/>
              <w:right w:w="20" w:type="dxa"/>
            </w:tcMar>
            <w:vAlign w:val="bottom"/>
          </w:tcPr>
          <w:p w14:paraId="012D184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84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845" w14:textId="77777777" w:rsidR="008A1CC1" w:rsidRDefault="00EB3825">
            <w:pPr>
              <w:jc w:val="right"/>
              <w:textAlignment w:val="bottom"/>
            </w:pPr>
            <w:r>
              <w:rPr>
                <w:rFonts w:ascii="Arial" w:eastAsia="宋体" w:hAnsi="Arial" w:cs="Arial"/>
                <w:color w:val="000000"/>
                <w:sz w:val="13"/>
                <w:szCs w:val="13"/>
              </w:rPr>
              <w:t>64 </w:t>
            </w:r>
          </w:p>
        </w:tc>
        <w:tc>
          <w:tcPr>
            <w:tcW w:w="0" w:type="auto"/>
            <w:shd w:val="clear" w:color="auto" w:fill="FFFFFF"/>
            <w:tcMar>
              <w:top w:w="40" w:type="dxa"/>
              <w:left w:w="0" w:type="dxa"/>
              <w:bottom w:w="40" w:type="dxa"/>
              <w:right w:w="20" w:type="dxa"/>
            </w:tcMar>
            <w:vAlign w:val="bottom"/>
          </w:tcPr>
          <w:p w14:paraId="012D184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84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848" w14:textId="77777777" w:rsidR="008A1CC1" w:rsidRDefault="00EB3825">
            <w:pPr>
              <w:jc w:val="right"/>
              <w:textAlignment w:val="bottom"/>
            </w:pPr>
            <w:r>
              <w:rPr>
                <w:rFonts w:ascii="Arial" w:eastAsia="宋体" w:hAnsi="Arial" w:cs="Arial"/>
                <w:color w:val="000000"/>
                <w:sz w:val="13"/>
                <w:szCs w:val="13"/>
              </w:rPr>
              <w:t>169 </w:t>
            </w:r>
          </w:p>
        </w:tc>
        <w:tc>
          <w:tcPr>
            <w:tcW w:w="0" w:type="auto"/>
            <w:shd w:val="clear" w:color="auto" w:fill="FFFFFF"/>
            <w:tcMar>
              <w:top w:w="40" w:type="dxa"/>
              <w:left w:w="0" w:type="dxa"/>
              <w:bottom w:w="40" w:type="dxa"/>
              <w:right w:w="20" w:type="dxa"/>
            </w:tcMar>
            <w:vAlign w:val="bottom"/>
          </w:tcPr>
          <w:p w14:paraId="012D1849" w14:textId="77777777" w:rsidR="008A1CC1" w:rsidRDefault="008A1CC1">
            <w:pPr>
              <w:jc w:val="right"/>
              <w:rPr>
                <w:rFonts w:ascii="宋体"/>
              </w:rPr>
            </w:pPr>
          </w:p>
        </w:tc>
        <w:tc>
          <w:tcPr>
            <w:tcW w:w="0" w:type="auto"/>
            <w:gridSpan w:val="3"/>
            <w:shd w:val="clear" w:color="auto" w:fill="auto"/>
            <w:vAlign w:val="bottom"/>
          </w:tcPr>
          <w:p w14:paraId="012D184A" w14:textId="77777777" w:rsidR="008A1CC1" w:rsidRDefault="008A1CC1">
            <w:pPr>
              <w:rPr>
                <w:rFonts w:ascii="宋体"/>
                <w:vanish/>
              </w:rPr>
            </w:pPr>
          </w:p>
        </w:tc>
        <w:tc>
          <w:tcPr>
            <w:tcW w:w="0" w:type="auto"/>
            <w:gridSpan w:val="3"/>
            <w:shd w:val="clear" w:color="auto" w:fill="auto"/>
            <w:vAlign w:val="bottom"/>
          </w:tcPr>
          <w:p w14:paraId="012D184B" w14:textId="77777777" w:rsidR="008A1CC1" w:rsidRDefault="008A1CC1">
            <w:pPr>
              <w:rPr>
                <w:rFonts w:ascii="宋体"/>
                <w:vanish/>
              </w:rPr>
            </w:pPr>
          </w:p>
        </w:tc>
        <w:tc>
          <w:tcPr>
            <w:tcW w:w="0" w:type="auto"/>
            <w:gridSpan w:val="3"/>
            <w:shd w:val="clear" w:color="auto" w:fill="auto"/>
            <w:vAlign w:val="bottom"/>
          </w:tcPr>
          <w:p w14:paraId="012D184C" w14:textId="77777777" w:rsidR="008A1CC1" w:rsidRDefault="008A1CC1">
            <w:pPr>
              <w:rPr>
                <w:rFonts w:ascii="宋体"/>
                <w:vanish/>
              </w:rPr>
            </w:pPr>
          </w:p>
        </w:tc>
        <w:tc>
          <w:tcPr>
            <w:tcW w:w="0" w:type="auto"/>
            <w:gridSpan w:val="3"/>
            <w:shd w:val="clear" w:color="auto" w:fill="auto"/>
            <w:vAlign w:val="bottom"/>
          </w:tcPr>
          <w:p w14:paraId="012D184D" w14:textId="77777777" w:rsidR="008A1CC1" w:rsidRDefault="008A1CC1">
            <w:pPr>
              <w:rPr>
                <w:rFonts w:ascii="宋体"/>
                <w:vanish/>
              </w:rPr>
            </w:pPr>
          </w:p>
        </w:tc>
        <w:tc>
          <w:tcPr>
            <w:tcW w:w="0" w:type="auto"/>
            <w:gridSpan w:val="3"/>
            <w:shd w:val="clear" w:color="auto" w:fill="auto"/>
            <w:vAlign w:val="bottom"/>
          </w:tcPr>
          <w:p w14:paraId="012D184E" w14:textId="77777777" w:rsidR="008A1CC1" w:rsidRDefault="008A1CC1">
            <w:pPr>
              <w:rPr>
                <w:rFonts w:ascii="宋体"/>
                <w:vanish/>
              </w:rPr>
            </w:pPr>
          </w:p>
        </w:tc>
        <w:tc>
          <w:tcPr>
            <w:tcW w:w="0" w:type="auto"/>
            <w:gridSpan w:val="3"/>
            <w:shd w:val="clear" w:color="auto" w:fill="auto"/>
            <w:vAlign w:val="bottom"/>
          </w:tcPr>
          <w:p w14:paraId="012D184F" w14:textId="77777777" w:rsidR="008A1CC1" w:rsidRDefault="008A1CC1">
            <w:pPr>
              <w:rPr>
                <w:rFonts w:ascii="宋体"/>
                <w:vanish/>
              </w:rPr>
            </w:pPr>
          </w:p>
        </w:tc>
        <w:tc>
          <w:tcPr>
            <w:tcW w:w="0" w:type="auto"/>
            <w:gridSpan w:val="3"/>
            <w:shd w:val="clear" w:color="auto" w:fill="auto"/>
            <w:vAlign w:val="bottom"/>
          </w:tcPr>
          <w:p w14:paraId="012D1850" w14:textId="77777777" w:rsidR="008A1CC1" w:rsidRDefault="008A1CC1">
            <w:pPr>
              <w:rPr>
                <w:rFonts w:ascii="宋体"/>
                <w:vanish/>
              </w:rPr>
            </w:pPr>
          </w:p>
        </w:tc>
        <w:tc>
          <w:tcPr>
            <w:tcW w:w="0" w:type="auto"/>
            <w:gridSpan w:val="3"/>
            <w:shd w:val="clear" w:color="auto" w:fill="auto"/>
            <w:vAlign w:val="bottom"/>
          </w:tcPr>
          <w:p w14:paraId="012D1851" w14:textId="77777777" w:rsidR="008A1CC1" w:rsidRDefault="008A1CC1">
            <w:pPr>
              <w:rPr>
                <w:rFonts w:ascii="宋体"/>
                <w:vanish/>
              </w:rPr>
            </w:pPr>
          </w:p>
        </w:tc>
        <w:tc>
          <w:tcPr>
            <w:tcW w:w="0" w:type="auto"/>
            <w:gridSpan w:val="2"/>
            <w:shd w:val="clear" w:color="auto" w:fill="auto"/>
            <w:vAlign w:val="bottom"/>
          </w:tcPr>
          <w:p w14:paraId="012D1852" w14:textId="77777777" w:rsidR="008A1CC1" w:rsidRDefault="008A1CC1">
            <w:pPr>
              <w:rPr>
                <w:rFonts w:ascii="宋体"/>
                <w:vanish/>
              </w:rPr>
            </w:pPr>
          </w:p>
        </w:tc>
        <w:tc>
          <w:tcPr>
            <w:tcW w:w="0" w:type="auto"/>
            <w:shd w:val="clear" w:color="auto" w:fill="auto"/>
            <w:vAlign w:val="bottom"/>
          </w:tcPr>
          <w:p w14:paraId="012D1853" w14:textId="77777777" w:rsidR="008A1CC1" w:rsidRDefault="008A1CC1">
            <w:pPr>
              <w:rPr>
                <w:rFonts w:ascii="宋体"/>
                <w:vanish/>
              </w:rPr>
            </w:pPr>
          </w:p>
        </w:tc>
      </w:tr>
      <w:tr w:rsidR="008A1CC1" w14:paraId="012D186B" w14:textId="77777777">
        <w:trPr>
          <w:hidden/>
        </w:trPr>
        <w:tc>
          <w:tcPr>
            <w:tcW w:w="0" w:type="auto"/>
            <w:gridSpan w:val="3"/>
            <w:shd w:val="clear" w:color="auto" w:fill="auto"/>
            <w:vAlign w:val="bottom"/>
          </w:tcPr>
          <w:p w14:paraId="012D1855" w14:textId="77777777" w:rsidR="008A1CC1" w:rsidRDefault="008A1CC1">
            <w:pPr>
              <w:rPr>
                <w:rFonts w:ascii="宋体"/>
                <w:vanish/>
              </w:rPr>
            </w:pPr>
          </w:p>
        </w:tc>
        <w:tc>
          <w:tcPr>
            <w:tcW w:w="0" w:type="auto"/>
            <w:gridSpan w:val="3"/>
            <w:shd w:val="clear" w:color="auto" w:fill="auto"/>
            <w:vAlign w:val="bottom"/>
          </w:tcPr>
          <w:p w14:paraId="012D1856" w14:textId="77777777" w:rsidR="008A1CC1" w:rsidRDefault="008A1CC1">
            <w:pPr>
              <w:rPr>
                <w:rFonts w:ascii="宋体"/>
                <w:vanish/>
              </w:rPr>
            </w:pPr>
          </w:p>
        </w:tc>
        <w:tc>
          <w:tcPr>
            <w:tcW w:w="0" w:type="auto"/>
            <w:gridSpan w:val="3"/>
            <w:shd w:val="clear" w:color="auto" w:fill="auto"/>
            <w:vAlign w:val="bottom"/>
          </w:tcPr>
          <w:p w14:paraId="012D1857" w14:textId="77777777" w:rsidR="008A1CC1" w:rsidRDefault="008A1CC1">
            <w:pPr>
              <w:rPr>
                <w:rFonts w:ascii="宋体"/>
                <w:vanish/>
              </w:rPr>
            </w:pPr>
          </w:p>
        </w:tc>
        <w:tc>
          <w:tcPr>
            <w:tcW w:w="0" w:type="auto"/>
            <w:gridSpan w:val="3"/>
            <w:shd w:val="clear" w:color="auto" w:fill="auto"/>
            <w:vAlign w:val="bottom"/>
          </w:tcPr>
          <w:p w14:paraId="012D1858" w14:textId="77777777" w:rsidR="008A1CC1" w:rsidRDefault="008A1CC1">
            <w:pPr>
              <w:rPr>
                <w:rFonts w:ascii="宋体"/>
                <w:vanish/>
              </w:rPr>
            </w:pPr>
          </w:p>
        </w:tc>
        <w:tc>
          <w:tcPr>
            <w:tcW w:w="0" w:type="auto"/>
            <w:gridSpan w:val="3"/>
            <w:shd w:val="clear" w:color="auto" w:fill="auto"/>
            <w:vAlign w:val="bottom"/>
          </w:tcPr>
          <w:p w14:paraId="012D1859" w14:textId="77777777" w:rsidR="008A1CC1" w:rsidRDefault="008A1CC1">
            <w:pPr>
              <w:rPr>
                <w:rFonts w:ascii="宋体"/>
                <w:vanish/>
              </w:rPr>
            </w:pPr>
          </w:p>
        </w:tc>
        <w:tc>
          <w:tcPr>
            <w:tcW w:w="0" w:type="auto"/>
            <w:gridSpan w:val="3"/>
            <w:shd w:val="clear" w:color="auto" w:fill="auto"/>
            <w:vAlign w:val="bottom"/>
          </w:tcPr>
          <w:p w14:paraId="012D185A" w14:textId="77777777" w:rsidR="008A1CC1" w:rsidRDefault="008A1CC1">
            <w:pPr>
              <w:rPr>
                <w:rFonts w:ascii="宋体"/>
                <w:vanish/>
              </w:rPr>
            </w:pPr>
          </w:p>
        </w:tc>
        <w:tc>
          <w:tcPr>
            <w:tcW w:w="0" w:type="auto"/>
            <w:gridSpan w:val="3"/>
            <w:shd w:val="clear" w:color="auto" w:fill="auto"/>
            <w:vAlign w:val="bottom"/>
          </w:tcPr>
          <w:p w14:paraId="012D185B" w14:textId="77777777" w:rsidR="008A1CC1" w:rsidRDefault="008A1CC1">
            <w:pPr>
              <w:rPr>
                <w:rFonts w:ascii="宋体"/>
                <w:vanish/>
              </w:rPr>
            </w:pPr>
          </w:p>
        </w:tc>
        <w:tc>
          <w:tcPr>
            <w:tcW w:w="0" w:type="auto"/>
            <w:gridSpan w:val="3"/>
            <w:shd w:val="clear" w:color="auto" w:fill="auto"/>
            <w:vAlign w:val="bottom"/>
          </w:tcPr>
          <w:p w14:paraId="012D185C" w14:textId="77777777" w:rsidR="008A1CC1" w:rsidRDefault="008A1CC1">
            <w:pPr>
              <w:rPr>
                <w:rFonts w:ascii="宋体"/>
                <w:vanish/>
              </w:rPr>
            </w:pPr>
          </w:p>
        </w:tc>
        <w:tc>
          <w:tcPr>
            <w:tcW w:w="0" w:type="auto"/>
            <w:gridSpan w:val="3"/>
            <w:shd w:val="clear" w:color="auto" w:fill="auto"/>
            <w:vAlign w:val="bottom"/>
          </w:tcPr>
          <w:p w14:paraId="012D185D" w14:textId="77777777" w:rsidR="008A1CC1" w:rsidRDefault="008A1CC1">
            <w:pPr>
              <w:rPr>
                <w:rFonts w:ascii="宋体"/>
                <w:vanish/>
              </w:rPr>
            </w:pPr>
          </w:p>
        </w:tc>
        <w:tc>
          <w:tcPr>
            <w:tcW w:w="0" w:type="auto"/>
            <w:gridSpan w:val="3"/>
            <w:shd w:val="clear" w:color="auto" w:fill="auto"/>
            <w:vAlign w:val="bottom"/>
          </w:tcPr>
          <w:p w14:paraId="012D185E" w14:textId="77777777" w:rsidR="008A1CC1" w:rsidRDefault="008A1CC1">
            <w:pPr>
              <w:rPr>
                <w:rFonts w:ascii="宋体"/>
                <w:vanish/>
              </w:rPr>
            </w:pPr>
          </w:p>
        </w:tc>
        <w:tc>
          <w:tcPr>
            <w:tcW w:w="0" w:type="auto"/>
            <w:gridSpan w:val="3"/>
            <w:shd w:val="clear" w:color="auto" w:fill="auto"/>
            <w:vAlign w:val="bottom"/>
          </w:tcPr>
          <w:p w14:paraId="012D185F" w14:textId="77777777" w:rsidR="008A1CC1" w:rsidRDefault="008A1CC1">
            <w:pPr>
              <w:rPr>
                <w:rFonts w:ascii="宋体"/>
                <w:vanish/>
              </w:rPr>
            </w:pPr>
          </w:p>
        </w:tc>
        <w:tc>
          <w:tcPr>
            <w:tcW w:w="0" w:type="auto"/>
            <w:gridSpan w:val="3"/>
            <w:shd w:val="clear" w:color="auto" w:fill="auto"/>
            <w:vAlign w:val="bottom"/>
          </w:tcPr>
          <w:p w14:paraId="012D1860" w14:textId="77777777" w:rsidR="008A1CC1" w:rsidRDefault="008A1CC1">
            <w:pPr>
              <w:rPr>
                <w:rFonts w:ascii="宋体"/>
                <w:vanish/>
              </w:rPr>
            </w:pPr>
          </w:p>
        </w:tc>
        <w:tc>
          <w:tcPr>
            <w:tcW w:w="0" w:type="auto"/>
            <w:gridSpan w:val="3"/>
            <w:shd w:val="clear" w:color="auto" w:fill="auto"/>
            <w:vAlign w:val="bottom"/>
          </w:tcPr>
          <w:p w14:paraId="012D1861" w14:textId="77777777" w:rsidR="008A1CC1" w:rsidRDefault="008A1CC1">
            <w:pPr>
              <w:rPr>
                <w:rFonts w:ascii="宋体"/>
                <w:vanish/>
              </w:rPr>
            </w:pPr>
          </w:p>
        </w:tc>
        <w:tc>
          <w:tcPr>
            <w:tcW w:w="0" w:type="auto"/>
            <w:gridSpan w:val="3"/>
            <w:shd w:val="clear" w:color="auto" w:fill="auto"/>
            <w:vAlign w:val="bottom"/>
          </w:tcPr>
          <w:p w14:paraId="012D1862" w14:textId="77777777" w:rsidR="008A1CC1" w:rsidRDefault="008A1CC1">
            <w:pPr>
              <w:rPr>
                <w:rFonts w:ascii="宋体"/>
                <w:vanish/>
              </w:rPr>
            </w:pPr>
          </w:p>
        </w:tc>
        <w:tc>
          <w:tcPr>
            <w:tcW w:w="0" w:type="auto"/>
            <w:gridSpan w:val="3"/>
            <w:shd w:val="clear" w:color="auto" w:fill="auto"/>
            <w:vAlign w:val="bottom"/>
          </w:tcPr>
          <w:p w14:paraId="012D1863" w14:textId="77777777" w:rsidR="008A1CC1" w:rsidRDefault="008A1CC1">
            <w:pPr>
              <w:rPr>
                <w:rFonts w:ascii="宋体"/>
                <w:vanish/>
              </w:rPr>
            </w:pPr>
          </w:p>
        </w:tc>
        <w:tc>
          <w:tcPr>
            <w:tcW w:w="0" w:type="auto"/>
            <w:gridSpan w:val="3"/>
            <w:shd w:val="clear" w:color="auto" w:fill="auto"/>
            <w:vAlign w:val="bottom"/>
          </w:tcPr>
          <w:p w14:paraId="012D1864" w14:textId="77777777" w:rsidR="008A1CC1" w:rsidRDefault="008A1CC1">
            <w:pPr>
              <w:rPr>
                <w:rFonts w:ascii="宋体"/>
                <w:vanish/>
              </w:rPr>
            </w:pPr>
          </w:p>
        </w:tc>
        <w:tc>
          <w:tcPr>
            <w:tcW w:w="0" w:type="auto"/>
            <w:gridSpan w:val="3"/>
            <w:shd w:val="clear" w:color="auto" w:fill="auto"/>
            <w:vAlign w:val="bottom"/>
          </w:tcPr>
          <w:p w14:paraId="012D1865" w14:textId="77777777" w:rsidR="008A1CC1" w:rsidRDefault="008A1CC1">
            <w:pPr>
              <w:rPr>
                <w:rFonts w:ascii="宋体"/>
                <w:vanish/>
              </w:rPr>
            </w:pPr>
          </w:p>
        </w:tc>
        <w:tc>
          <w:tcPr>
            <w:tcW w:w="0" w:type="auto"/>
            <w:gridSpan w:val="3"/>
            <w:shd w:val="clear" w:color="auto" w:fill="auto"/>
            <w:vAlign w:val="bottom"/>
          </w:tcPr>
          <w:p w14:paraId="012D1866" w14:textId="77777777" w:rsidR="008A1CC1" w:rsidRDefault="008A1CC1">
            <w:pPr>
              <w:rPr>
                <w:rFonts w:ascii="宋体"/>
                <w:vanish/>
              </w:rPr>
            </w:pPr>
          </w:p>
        </w:tc>
        <w:tc>
          <w:tcPr>
            <w:tcW w:w="0" w:type="auto"/>
            <w:gridSpan w:val="3"/>
            <w:shd w:val="clear" w:color="auto" w:fill="auto"/>
            <w:vAlign w:val="bottom"/>
          </w:tcPr>
          <w:p w14:paraId="012D1867" w14:textId="77777777" w:rsidR="008A1CC1" w:rsidRDefault="008A1CC1">
            <w:pPr>
              <w:rPr>
                <w:rFonts w:ascii="宋体"/>
                <w:vanish/>
              </w:rPr>
            </w:pPr>
          </w:p>
        </w:tc>
        <w:tc>
          <w:tcPr>
            <w:tcW w:w="0" w:type="auto"/>
            <w:gridSpan w:val="3"/>
            <w:shd w:val="clear" w:color="auto" w:fill="auto"/>
            <w:vAlign w:val="bottom"/>
          </w:tcPr>
          <w:p w14:paraId="012D1868" w14:textId="77777777" w:rsidR="008A1CC1" w:rsidRDefault="008A1CC1">
            <w:pPr>
              <w:rPr>
                <w:rFonts w:ascii="宋体"/>
                <w:vanish/>
              </w:rPr>
            </w:pPr>
          </w:p>
        </w:tc>
        <w:tc>
          <w:tcPr>
            <w:tcW w:w="0" w:type="auto"/>
            <w:gridSpan w:val="2"/>
            <w:shd w:val="clear" w:color="auto" w:fill="auto"/>
            <w:vAlign w:val="bottom"/>
          </w:tcPr>
          <w:p w14:paraId="012D1869" w14:textId="77777777" w:rsidR="008A1CC1" w:rsidRDefault="008A1CC1">
            <w:pPr>
              <w:rPr>
                <w:rFonts w:ascii="宋体"/>
                <w:vanish/>
              </w:rPr>
            </w:pPr>
          </w:p>
        </w:tc>
        <w:tc>
          <w:tcPr>
            <w:tcW w:w="0" w:type="auto"/>
            <w:shd w:val="clear" w:color="auto" w:fill="auto"/>
            <w:vAlign w:val="bottom"/>
          </w:tcPr>
          <w:p w14:paraId="012D186A" w14:textId="77777777" w:rsidR="008A1CC1" w:rsidRDefault="008A1CC1">
            <w:pPr>
              <w:rPr>
                <w:rFonts w:ascii="宋体"/>
                <w:vanish/>
              </w:rPr>
            </w:pPr>
          </w:p>
        </w:tc>
      </w:tr>
    </w:tbl>
    <w:p w14:paraId="012D186C"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52"/>
        <w:gridCol w:w="36"/>
        <w:gridCol w:w="70"/>
        <w:gridCol w:w="4273"/>
        <w:gridCol w:w="36"/>
      </w:tblGrid>
      <w:tr w:rsidR="008A1CC1" w14:paraId="012D1873" w14:textId="77777777">
        <w:tc>
          <w:tcPr>
            <w:tcW w:w="50" w:type="pct"/>
            <w:shd w:val="clear" w:color="auto" w:fill="auto"/>
            <w:vAlign w:val="bottom"/>
          </w:tcPr>
          <w:p w14:paraId="012D186D" w14:textId="77777777" w:rsidR="008A1CC1" w:rsidRDefault="008A1CC1">
            <w:pPr>
              <w:rPr>
                <w:rFonts w:ascii="宋体"/>
              </w:rPr>
            </w:pPr>
          </w:p>
        </w:tc>
        <w:tc>
          <w:tcPr>
            <w:tcW w:w="2319" w:type="pct"/>
            <w:shd w:val="clear" w:color="auto" w:fill="auto"/>
            <w:vAlign w:val="bottom"/>
          </w:tcPr>
          <w:p w14:paraId="012D186E" w14:textId="77777777" w:rsidR="008A1CC1" w:rsidRDefault="008A1CC1">
            <w:pPr>
              <w:rPr>
                <w:rFonts w:ascii="宋体"/>
              </w:rPr>
            </w:pPr>
          </w:p>
        </w:tc>
        <w:tc>
          <w:tcPr>
            <w:tcW w:w="5" w:type="pct"/>
            <w:shd w:val="clear" w:color="auto" w:fill="auto"/>
            <w:vAlign w:val="bottom"/>
          </w:tcPr>
          <w:p w14:paraId="012D186F" w14:textId="77777777" w:rsidR="008A1CC1" w:rsidRDefault="008A1CC1">
            <w:pPr>
              <w:rPr>
                <w:rFonts w:ascii="宋体"/>
              </w:rPr>
            </w:pPr>
          </w:p>
        </w:tc>
        <w:tc>
          <w:tcPr>
            <w:tcW w:w="50" w:type="pct"/>
            <w:shd w:val="clear" w:color="auto" w:fill="auto"/>
            <w:vAlign w:val="bottom"/>
          </w:tcPr>
          <w:p w14:paraId="012D1870" w14:textId="77777777" w:rsidR="008A1CC1" w:rsidRDefault="008A1CC1">
            <w:pPr>
              <w:rPr>
                <w:rFonts w:ascii="宋体"/>
              </w:rPr>
            </w:pPr>
          </w:p>
        </w:tc>
        <w:tc>
          <w:tcPr>
            <w:tcW w:w="2570" w:type="pct"/>
            <w:shd w:val="clear" w:color="auto" w:fill="auto"/>
            <w:vAlign w:val="bottom"/>
          </w:tcPr>
          <w:p w14:paraId="012D1871" w14:textId="77777777" w:rsidR="008A1CC1" w:rsidRDefault="008A1CC1">
            <w:pPr>
              <w:rPr>
                <w:rFonts w:ascii="宋体"/>
              </w:rPr>
            </w:pPr>
          </w:p>
        </w:tc>
        <w:tc>
          <w:tcPr>
            <w:tcW w:w="5" w:type="pct"/>
            <w:shd w:val="clear" w:color="auto" w:fill="auto"/>
            <w:vAlign w:val="bottom"/>
          </w:tcPr>
          <w:p w14:paraId="012D1872" w14:textId="77777777" w:rsidR="008A1CC1" w:rsidRDefault="008A1CC1">
            <w:pPr>
              <w:rPr>
                <w:rFonts w:ascii="宋体"/>
              </w:rPr>
            </w:pPr>
          </w:p>
        </w:tc>
      </w:tr>
      <w:tr w:rsidR="008A1CC1" w14:paraId="012D187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187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1875" w14:textId="77777777" w:rsidR="008A1CC1" w:rsidRDefault="008A1CC1">
            <w:pPr>
              <w:rPr>
                <w:rFonts w:ascii="宋体"/>
              </w:rPr>
            </w:pPr>
          </w:p>
        </w:tc>
      </w:tr>
    </w:tbl>
    <w:p w14:paraId="012D1877" w14:textId="77777777" w:rsidR="008A1CC1" w:rsidRDefault="00EB3825">
      <w:pPr>
        <w:spacing w:before="60"/>
        <w:jc w:val="both"/>
        <w:textAlignment w:val="top"/>
      </w:pPr>
      <w:r>
        <w:rPr>
          <w:rFonts w:ascii="Arial" w:eastAsia="宋体" w:hAnsi="Arial" w:cs="Arial"/>
          <w:color w:val="000000"/>
          <w:sz w:val="7"/>
          <w:szCs w:val="7"/>
        </w:rPr>
        <w:t>(1)</w:t>
      </w:r>
      <w:r>
        <w:rPr>
          <w:rFonts w:ascii="Arial" w:eastAsia="宋体" w:hAnsi="Arial" w:cs="Arial"/>
          <w:color w:val="000000"/>
          <w:sz w:val="12"/>
          <w:szCs w:val="12"/>
        </w:rPr>
        <w:t xml:space="preserve"> The investment securities portfolio duration is 2.8 years as of March 31, 2022.</w:t>
      </w:r>
    </w:p>
    <w:p w14:paraId="012D1878" w14:textId="77777777" w:rsidR="008A1CC1" w:rsidRDefault="00EB3825">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Net of discount accretion on MMLF HTM securities in 2021.</w:t>
      </w:r>
    </w:p>
    <w:p w14:paraId="012D1879" w14:textId="77777777" w:rsidR="008A1CC1" w:rsidRDefault="00EB3825">
      <w:pPr>
        <w:ind w:firstLine="450"/>
        <w:jc w:val="right"/>
      </w:pPr>
      <w:r>
        <w:rPr>
          <w:rFonts w:ascii="Arial" w:eastAsia="宋体" w:hAnsi="Arial" w:cs="Arial"/>
          <w:color w:val="000000"/>
          <w:sz w:val="18"/>
          <w:szCs w:val="18"/>
        </w:rPr>
        <w:t>State Street Corporation | 18</w:t>
      </w:r>
    </w:p>
    <w:p w14:paraId="012D187A" w14:textId="77777777" w:rsidR="008A1CC1" w:rsidRDefault="008A1CC1">
      <w:pPr>
        <w:ind w:firstLine="450"/>
        <w:jc w:val="center"/>
      </w:pPr>
    </w:p>
    <w:p w14:paraId="012D187B" w14:textId="77777777" w:rsidR="008A1CC1" w:rsidRDefault="00EB3825">
      <w:r>
        <w:pict w14:anchorId="012DCCC3">
          <v:rect id="_x0000_i1042" style="width:415.3pt;height:1.5pt" o:hralign="center" o:hrstd="t" o:hr="t" fillcolor="#a0a0a0" stroked="f"/>
        </w:pict>
      </w:r>
    </w:p>
    <w:p w14:paraId="012D187C"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187D" w14:textId="77777777" w:rsidR="008A1CC1" w:rsidRDefault="00EB3825">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012D187E" w14:textId="77777777" w:rsidR="008A1CC1" w:rsidRDefault="00EB3825">
      <w:pPr>
        <w:spacing w:before="60"/>
        <w:ind w:firstLine="450"/>
        <w:jc w:val="both"/>
      </w:pPr>
      <w:r>
        <w:rPr>
          <w:rFonts w:ascii="Arial" w:eastAsia="宋体" w:hAnsi="Arial" w:cs="Arial"/>
          <w:color w:val="000000"/>
          <w:sz w:val="20"/>
          <w:szCs w:val="20"/>
        </w:rPr>
        <w:t>See Table 14: Average Balances and Interest Rates - Fully Taxable-Equivalent Basis, for the breakout of NII on a FTE basis for the first quarter of 2022, compared to the same period in 2021.</w:t>
      </w:r>
    </w:p>
    <w:tbl>
      <w:tblPr>
        <w:tblW w:w="5000" w:type="pct"/>
        <w:tblCellMar>
          <w:top w:w="15" w:type="dxa"/>
          <w:left w:w="15" w:type="dxa"/>
          <w:bottom w:w="15" w:type="dxa"/>
          <w:right w:w="15" w:type="dxa"/>
        </w:tblCellMar>
        <w:tblLook w:val="04A0" w:firstRow="1" w:lastRow="0" w:firstColumn="1" w:lastColumn="0" w:noHBand="0" w:noVBand="1"/>
      </w:tblPr>
      <w:tblGrid>
        <w:gridCol w:w="37"/>
        <w:gridCol w:w="2539"/>
        <w:gridCol w:w="36"/>
        <w:gridCol w:w="87"/>
        <w:gridCol w:w="468"/>
        <w:gridCol w:w="36"/>
        <w:gridCol w:w="36"/>
        <w:gridCol w:w="36"/>
        <w:gridCol w:w="36"/>
        <w:gridCol w:w="131"/>
        <w:gridCol w:w="924"/>
        <w:gridCol w:w="36"/>
        <w:gridCol w:w="36"/>
        <w:gridCol w:w="36"/>
        <w:gridCol w:w="36"/>
        <w:gridCol w:w="48"/>
        <w:gridCol w:w="248"/>
        <w:gridCol w:w="128"/>
        <w:gridCol w:w="36"/>
        <w:gridCol w:w="36"/>
        <w:gridCol w:w="36"/>
        <w:gridCol w:w="87"/>
        <w:gridCol w:w="468"/>
        <w:gridCol w:w="36"/>
        <w:gridCol w:w="36"/>
        <w:gridCol w:w="36"/>
        <w:gridCol w:w="36"/>
        <w:gridCol w:w="131"/>
        <w:gridCol w:w="924"/>
        <w:gridCol w:w="36"/>
        <w:gridCol w:w="36"/>
        <w:gridCol w:w="36"/>
        <w:gridCol w:w="36"/>
        <w:gridCol w:w="48"/>
        <w:gridCol w:w="248"/>
        <w:gridCol w:w="12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18AD" w14:textId="77777777">
        <w:tc>
          <w:tcPr>
            <w:tcW w:w="50" w:type="pct"/>
            <w:shd w:val="clear" w:color="auto" w:fill="auto"/>
            <w:vAlign w:val="bottom"/>
          </w:tcPr>
          <w:p w14:paraId="012D187F" w14:textId="77777777" w:rsidR="008A1CC1" w:rsidRDefault="008A1CC1">
            <w:pPr>
              <w:rPr>
                <w:rFonts w:ascii="宋体"/>
              </w:rPr>
            </w:pPr>
          </w:p>
        </w:tc>
        <w:tc>
          <w:tcPr>
            <w:tcW w:w="2503" w:type="pct"/>
            <w:shd w:val="clear" w:color="auto" w:fill="auto"/>
            <w:vAlign w:val="bottom"/>
          </w:tcPr>
          <w:p w14:paraId="012D1880" w14:textId="77777777" w:rsidR="008A1CC1" w:rsidRDefault="008A1CC1">
            <w:pPr>
              <w:rPr>
                <w:rFonts w:ascii="宋体"/>
              </w:rPr>
            </w:pPr>
          </w:p>
        </w:tc>
        <w:tc>
          <w:tcPr>
            <w:tcW w:w="5" w:type="pct"/>
            <w:shd w:val="clear" w:color="auto" w:fill="auto"/>
            <w:vAlign w:val="bottom"/>
          </w:tcPr>
          <w:p w14:paraId="012D1881" w14:textId="77777777" w:rsidR="008A1CC1" w:rsidRDefault="008A1CC1">
            <w:pPr>
              <w:rPr>
                <w:rFonts w:ascii="宋体"/>
              </w:rPr>
            </w:pPr>
          </w:p>
        </w:tc>
        <w:tc>
          <w:tcPr>
            <w:tcW w:w="50" w:type="pct"/>
            <w:shd w:val="clear" w:color="auto" w:fill="auto"/>
            <w:vAlign w:val="bottom"/>
          </w:tcPr>
          <w:p w14:paraId="012D1882" w14:textId="77777777" w:rsidR="008A1CC1" w:rsidRDefault="008A1CC1">
            <w:pPr>
              <w:rPr>
                <w:rFonts w:ascii="宋体"/>
              </w:rPr>
            </w:pPr>
          </w:p>
        </w:tc>
        <w:tc>
          <w:tcPr>
            <w:tcW w:w="347" w:type="pct"/>
            <w:shd w:val="clear" w:color="auto" w:fill="auto"/>
            <w:vAlign w:val="bottom"/>
          </w:tcPr>
          <w:p w14:paraId="012D1883" w14:textId="77777777" w:rsidR="008A1CC1" w:rsidRDefault="008A1CC1">
            <w:pPr>
              <w:rPr>
                <w:rFonts w:ascii="宋体"/>
              </w:rPr>
            </w:pPr>
          </w:p>
        </w:tc>
        <w:tc>
          <w:tcPr>
            <w:tcW w:w="5" w:type="pct"/>
            <w:shd w:val="clear" w:color="auto" w:fill="auto"/>
            <w:vAlign w:val="bottom"/>
          </w:tcPr>
          <w:p w14:paraId="012D1884" w14:textId="77777777" w:rsidR="008A1CC1" w:rsidRDefault="008A1CC1">
            <w:pPr>
              <w:rPr>
                <w:rFonts w:ascii="宋体"/>
              </w:rPr>
            </w:pPr>
          </w:p>
        </w:tc>
        <w:tc>
          <w:tcPr>
            <w:tcW w:w="5" w:type="pct"/>
            <w:shd w:val="clear" w:color="auto" w:fill="auto"/>
            <w:vAlign w:val="bottom"/>
          </w:tcPr>
          <w:p w14:paraId="012D1885" w14:textId="77777777" w:rsidR="008A1CC1" w:rsidRDefault="008A1CC1">
            <w:pPr>
              <w:rPr>
                <w:rFonts w:ascii="宋体"/>
              </w:rPr>
            </w:pPr>
          </w:p>
        </w:tc>
        <w:tc>
          <w:tcPr>
            <w:tcW w:w="26" w:type="pct"/>
            <w:shd w:val="clear" w:color="auto" w:fill="auto"/>
            <w:vAlign w:val="bottom"/>
          </w:tcPr>
          <w:p w14:paraId="012D1886" w14:textId="77777777" w:rsidR="008A1CC1" w:rsidRDefault="008A1CC1">
            <w:pPr>
              <w:rPr>
                <w:rFonts w:ascii="宋体"/>
              </w:rPr>
            </w:pPr>
          </w:p>
        </w:tc>
        <w:tc>
          <w:tcPr>
            <w:tcW w:w="5" w:type="pct"/>
            <w:shd w:val="clear" w:color="auto" w:fill="auto"/>
            <w:vAlign w:val="bottom"/>
          </w:tcPr>
          <w:p w14:paraId="012D1887" w14:textId="77777777" w:rsidR="008A1CC1" w:rsidRDefault="008A1CC1">
            <w:pPr>
              <w:rPr>
                <w:rFonts w:ascii="宋体"/>
              </w:rPr>
            </w:pPr>
          </w:p>
        </w:tc>
        <w:tc>
          <w:tcPr>
            <w:tcW w:w="50" w:type="pct"/>
            <w:shd w:val="clear" w:color="auto" w:fill="auto"/>
            <w:vAlign w:val="bottom"/>
          </w:tcPr>
          <w:p w14:paraId="012D1888" w14:textId="77777777" w:rsidR="008A1CC1" w:rsidRDefault="008A1CC1">
            <w:pPr>
              <w:rPr>
                <w:rFonts w:ascii="宋体"/>
              </w:rPr>
            </w:pPr>
          </w:p>
        </w:tc>
        <w:tc>
          <w:tcPr>
            <w:tcW w:w="354" w:type="pct"/>
            <w:shd w:val="clear" w:color="auto" w:fill="auto"/>
            <w:vAlign w:val="bottom"/>
          </w:tcPr>
          <w:p w14:paraId="012D1889" w14:textId="77777777" w:rsidR="008A1CC1" w:rsidRDefault="008A1CC1">
            <w:pPr>
              <w:rPr>
                <w:rFonts w:ascii="宋体"/>
              </w:rPr>
            </w:pPr>
          </w:p>
        </w:tc>
        <w:tc>
          <w:tcPr>
            <w:tcW w:w="5" w:type="pct"/>
            <w:shd w:val="clear" w:color="auto" w:fill="auto"/>
            <w:vAlign w:val="bottom"/>
          </w:tcPr>
          <w:p w14:paraId="012D188A" w14:textId="77777777" w:rsidR="008A1CC1" w:rsidRDefault="008A1CC1">
            <w:pPr>
              <w:rPr>
                <w:rFonts w:ascii="宋体"/>
              </w:rPr>
            </w:pPr>
          </w:p>
        </w:tc>
        <w:tc>
          <w:tcPr>
            <w:tcW w:w="5" w:type="pct"/>
            <w:shd w:val="clear" w:color="auto" w:fill="auto"/>
            <w:vAlign w:val="bottom"/>
          </w:tcPr>
          <w:p w14:paraId="012D188B" w14:textId="77777777" w:rsidR="008A1CC1" w:rsidRDefault="008A1CC1">
            <w:pPr>
              <w:rPr>
                <w:rFonts w:ascii="宋体"/>
              </w:rPr>
            </w:pPr>
          </w:p>
        </w:tc>
        <w:tc>
          <w:tcPr>
            <w:tcW w:w="26" w:type="pct"/>
            <w:shd w:val="clear" w:color="auto" w:fill="auto"/>
            <w:vAlign w:val="bottom"/>
          </w:tcPr>
          <w:p w14:paraId="012D188C" w14:textId="77777777" w:rsidR="008A1CC1" w:rsidRDefault="008A1CC1">
            <w:pPr>
              <w:rPr>
                <w:rFonts w:ascii="宋体"/>
              </w:rPr>
            </w:pPr>
          </w:p>
        </w:tc>
        <w:tc>
          <w:tcPr>
            <w:tcW w:w="5" w:type="pct"/>
            <w:shd w:val="clear" w:color="auto" w:fill="auto"/>
            <w:vAlign w:val="bottom"/>
          </w:tcPr>
          <w:p w14:paraId="012D188D" w14:textId="77777777" w:rsidR="008A1CC1" w:rsidRDefault="008A1CC1">
            <w:pPr>
              <w:rPr>
                <w:rFonts w:ascii="宋体"/>
              </w:rPr>
            </w:pPr>
          </w:p>
        </w:tc>
        <w:tc>
          <w:tcPr>
            <w:tcW w:w="50" w:type="pct"/>
            <w:shd w:val="clear" w:color="auto" w:fill="auto"/>
            <w:vAlign w:val="bottom"/>
          </w:tcPr>
          <w:p w14:paraId="012D188E" w14:textId="77777777" w:rsidR="008A1CC1" w:rsidRDefault="008A1CC1">
            <w:pPr>
              <w:rPr>
                <w:rFonts w:ascii="宋体"/>
              </w:rPr>
            </w:pPr>
          </w:p>
        </w:tc>
        <w:tc>
          <w:tcPr>
            <w:tcW w:w="259" w:type="pct"/>
            <w:shd w:val="clear" w:color="auto" w:fill="auto"/>
            <w:vAlign w:val="bottom"/>
          </w:tcPr>
          <w:p w14:paraId="012D188F" w14:textId="77777777" w:rsidR="008A1CC1" w:rsidRDefault="008A1CC1">
            <w:pPr>
              <w:rPr>
                <w:rFonts w:ascii="宋体"/>
              </w:rPr>
            </w:pPr>
          </w:p>
        </w:tc>
        <w:tc>
          <w:tcPr>
            <w:tcW w:w="5" w:type="pct"/>
            <w:shd w:val="clear" w:color="auto" w:fill="auto"/>
            <w:vAlign w:val="bottom"/>
          </w:tcPr>
          <w:p w14:paraId="012D1890" w14:textId="77777777" w:rsidR="008A1CC1" w:rsidRDefault="008A1CC1">
            <w:pPr>
              <w:rPr>
                <w:rFonts w:ascii="宋体"/>
              </w:rPr>
            </w:pPr>
          </w:p>
        </w:tc>
        <w:tc>
          <w:tcPr>
            <w:tcW w:w="5" w:type="pct"/>
            <w:shd w:val="clear" w:color="auto" w:fill="auto"/>
            <w:vAlign w:val="bottom"/>
          </w:tcPr>
          <w:p w14:paraId="012D1891" w14:textId="77777777" w:rsidR="008A1CC1" w:rsidRDefault="008A1CC1">
            <w:pPr>
              <w:rPr>
                <w:rFonts w:ascii="宋体"/>
              </w:rPr>
            </w:pPr>
          </w:p>
        </w:tc>
        <w:tc>
          <w:tcPr>
            <w:tcW w:w="26" w:type="pct"/>
            <w:shd w:val="clear" w:color="auto" w:fill="auto"/>
            <w:vAlign w:val="bottom"/>
          </w:tcPr>
          <w:p w14:paraId="012D1892" w14:textId="77777777" w:rsidR="008A1CC1" w:rsidRDefault="008A1CC1">
            <w:pPr>
              <w:rPr>
                <w:rFonts w:ascii="宋体"/>
              </w:rPr>
            </w:pPr>
          </w:p>
        </w:tc>
        <w:tc>
          <w:tcPr>
            <w:tcW w:w="5" w:type="pct"/>
            <w:shd w:val="clear" w:color="auto" w:fill="auto"/>
            <w:vAlign w:val="bottom"/>
          </w:tcPr>
          <w:p w14:paraId="012D1893" w14:textId="77777777" w:rsidR="008A1CC1" w:rsidRDefault="008A1CC1">
            <w:pPr>
              <w:rPr>
                <w:rFonts w:ascii="宋体"/>
              </w:rPr>
            </w:pPr>
          </w:p>
        </w:tc>
        <w:tc>
          <w:tcPr>
            <w:tcW w:w="50" w:type="pct"/>
            <w:shd w:val="clear" w:color="auto" w:fill="auto"/>
            <w:vAlign w:val="bottom"/>
          </w:tcPr>
          <w:p w14:paraId="012D1894" w14:textId="77777777" w:rsidR="008A1CC1" w:rsidRDefault="008A1CC1">
            <w:pPr>
              <w:rPr>
                <w:rFonts w:ascii="宋体"/>
              </w:rPr>
            </w:pPr>
          </w:p>
        </w:tc>
        <w:tc>
          <w:tcPr>
            <w:tcW w:w="354" w:type="pct"/>
            <w:shd w:val="clear" w:color="auto" w:fill="auto"/>
            <w:vAlign w:val="bottom"/>
          </w:tcPr>
          <w:p w14:paraId="012D1895" w14:textId="77777777" w:rsidR="008A1CC1" w:rsidRDefault="008A1CC1">
            <w:pPr>
              <w:rPr>
                <w:rFonts w:ascii="宋体"/>
              </w:rPr>
            </w:pPr>
          </w:p>
        </w:tc>
        <w:tc>
          <w:tcPr>
            <w:tcW w:w="5" w:type="pct"/>
            <w:shd w:val="clear" w:color="auto" w:fill="auto"/>
            <w:vAlign w:val="bottom"/>
          </w:tcPr>
          <w:p w14:paraId="012D1896" w14:textId="77777777" w:rsidR="008A1CC1" w:rsidRDefault="008A1CC1">
            <w:pPr>
              <w:rPr>
                <w:rFonts w:ascii="宋体"/>
              </w:rPr>
            </w:pPr>
          </w:p>
        </w:tc>
        <w:tc>
          <w:tcPr>
            <w:tcW w:w="5" w:type="pct"/>
            <w:shd w:val="clear" w:color="auto" w:fill="auto"/>
            <w:vAlign w:val="bottom"/>
          </w:tcPr>
          <w:p w14:paraId="012D1897" w14:textId="77777777" w:rsidR="008A1CC1" w:rsidRDefault="008A1CC1">
            <w:pPr>
              <w:rPr>
                <w:rFonts w:ascii="宋体"/>
              </w:rPr>
            </w:pPr>
          </w:p>
        </w:tc>
        <w:tc>
          <w:tcPr>
            <w:tcW w:w="26" w:type="pct"/>
            <w:shd w:val="clear" w:color="auto" w:fill="auto"/>
            <w:vAlign w:val="bottom"/>
          </w:tcPr>
          <w:p w14:paraId="012D1898" w14:textId="77777777" w:rsidR="008A1CC1" w:rsidRDefault="008A1CC1">
            <w:pPr>
              <w:rPr>
                <w:rFonts w:ascii="宋体"/>
              </w:rPr>
            </w:pPr>
          </w:p>
        </w:tc>
        <w:tc>
          <w:tcPr>
            <w:tcW w:w="5" w:type="pct"/>
            <w:shd w:val="clear" w:color="auto" w:fill="auto"/>
            <w:vAlign w:val="bottom"/>
          </w:tcPr>
          <w:p w14:paraId="012D1899" w14:textId="77777777" w:rsidR="008A1CC1" w:rsidRDefault="008A1CC1">
            <w:pPr>
              <w:rPr>
                <w:rFonts w:ascii="宋体"/>
              </w:rPr>
            </w:pPr>
          </w:p>
        </w:tc>
        <w:tc>
          <w:tcPr>
            <w:tcW w:w="50" w:type="pct"/>
            <w:shd w:val="clear" w:color="auto" w:fill="auto"/>
            <w:vAlign w:val="bottom"/>
          </w:tcPr>
          <w:p w14:paraId="012D189A" w14:textId="77777777" w:rsidR="008A1CC1" w:rsidRDefault="008A1CC1">
            <w:pPr>
              <w:rPr>
                <w:rFonts w:ascii="宋体"/>
              </w:rPr>
            </w:pPr>
          </w:p>
        </w:tc>
        <w:tc>
          <w:tcPr>
            <w:tcW w:w="354" w:type="pct"/>
            <w:shd w:val="clear" w:color="auto" w:fill="auto"/>
            <w:vAlign w:val="bottom"/>
          </w:tcPr>
          <w:p w14:paraId="012D189B" w14:textId="77777777" w:rsidR="008A1CC1" w:rsidRDefault="008A1CC1">
            <w:pPr>
              <w:rPr>
                <w:rFonts w:ascii="宋体"/>
              </w:rPr>
            </w:pPr>
          </w:p>
        </w:tc>
        <w:tc>
          <w:tcPr>
            <w:tcW w:w="5" w:type="pct"/>
            <w:shd w:val="clear" w:color="auto" w:fill="auto"/>
            <w:vAlign w:val="bottom"/>
          </w:tcPr>
          <w:p w14:paraId="012D189C" w14:textId="77777777" w:rsidR="008A1CC1" w:rsidRDefault="008A1CC1">
            <w:pPr>
              <w:rPr>
                <w:rFonts w:ascii="宋体"/>
              </w:rPr>
            </w:pPr>
          </w:p>
        </w:tc>
        <w:tc>
          <w:tcPr>
            <w:tcW w:w="5" w:type="pct"/>
            <w:shd w:val="clear" w:color="auto" w:fill="auto"/>
            <w:vAlign w:val="bottom"/>
          </w:tcPr>
          <w:p w14:paraId="012D189D" w14:textId="77777777" w:rsidR="008A1CC1" w:rsidRDefault="008A1CC1">
            <w:pPr>
              <w:rPr>
                <w:rFonts w:ascii="宋体"/>
              </w:rPr>
            </w:pPr>
          </w:p>
        </w:tc>
        <w:tc>
          <w:tcPr>
            <w:tcW w:w="26" w:type="pct"/>
            <w:shd w:val="clear" w:color="auto" w:fill="auto"/>
            <w:vAlign w:val="bottom"/>
          </w:tcPr>
          <w:p w14:paraId="012D189E" w14:textId="77777777" w:rsidR="008A1CC1" w:rsidRDefault="008A1CC1">
            <w:pPr>
              <w:rPr>
                <w:rFonts w:ascii="宋体"/>
              </w:rPr>
            </w:pPr>
          </w:p>
        </w:tc>
        <w:tc>
          <w:tcPr>
            <w:tcW w:w="5" w:type="pct"/>
            <w:shd w:val="clear" w:color="auto" w:fill="auto"/>
            <w:vAlign w:val="bottom"/>
          </w:tcPr>
          <w:p w14:paraId="012D189F" w14:textId="77777777" w:rsidR="008A1CC1" w:rsidRDefault="008A1CC1">
            <w:pPr>
              <w:rPr>
                <w:rFonts w:ascii="宋体"/>
              </w:rPr>
            </w:pPr>
          </w:p>
        </w:tc>
        <w:tc>
          <w:tcPr>
            <w:tcW w:w="50" w:type="pct"/>
            <w:shd w:val="clear" w:color="auto" w:fill="auto"/>
            <w:vAlign w:val="bottom"/>
          </w:tcPr>
          <w:p w14:paraId="012D18A0" w14:textId="77777777" w:rsidR="008A1CC1" w:rsidRDefault="008A1CC1">
            <w:pPr>
              <w:rPr>
                <w:rFonts w:ascii="宋体"/>
              </w:rPr>
            </w:pPr>
          </w:p>
        </w:tc>
        <w:tc>
          <w:tcPr>
            <w:tcW w:w="259" w:type="pct"/>
            <w:shd w:val="clear" w:color="auto" w:fill="auto"/>
            <w:vAlign w:val="bottom"/>
          </w:tcPr>
          <w:p w14:paraId="012D18A1" w14:textId="77777777" w:rsidR="008A1CC1" w:rsidRDefault="008A1CC1">
            <w:pPr>
              <w:rPr>
                <w:rFonts w:ascii="宋体"/>
              </w:rPr>
            </w:pPr>
          </w:p>
        </w:tc>
        <w:tc>
          <w:tcPr>
            <w:tcW w:w="5" w:type="pct"/>
            <w:shd w:val="clear" w:color="auto" w:fill="auto"/>
            <w:vAlign w:val="bottom"/>
          </w:tcPr>
          <w:p w14:paraId="012D18A2" w14:textId="77777777" w:rsidR="008A1CC1" w:rsidRDefault="008A1CC1">
            <w:pPr>
              <w:rPr>
                <w:rFonts w:ascii="宋体"/>
              </w:rPr>
            </w:pPr>
          </w:p>
        </w:tc>
        <w:tc>
          <w:tcPr>
            <w:tcW w:w="0" w:type="auto"/>
            <w:gridSpan w:val="3"/>
            <w:shd w:val="clear" w:color="auto" w:fill="auto"/>
            <w:vAlign w:val="bottom"/>
          </w:tcPr>
          <w:p w14:paraId="012D18A3" w14:textId="77777777" w:rsidR="008A1CC1" w:rsidRDefault="008A1CC1">
            <w:pPr>
              <w:rPr>
                <w:rFonts w:ascii="宋体"/>
                <w:vanish/>
              </w:rPr>
            </w:pPr>
          </w:p>
        </w:tc>
        <w:tc>
          <w:tcPr>
            <w:tcW w:w="0" w:type="auto"/>
            <w:gridSpan w:val="3"/>
            <w:shd w:val="clear" w:color="auto" w:fill="auto"/>
            <w:vAlign w:val="bottom"/>
          </w:tcPr>
          <w:p w14:paraId="012D18A4" w14:textId="77777777" w:rsidR="008A1CC1" w:rsidRDefault="008A1CC1">
            <w:pPr>
              <w:rPr>
                <w:rFonts w:ascii="宋体"/>
                <w:vanish/>
              </w:rPr>
            </w:pPr>
          </w:p>
        </w:tc>
        <w:tc>
          <w:tcPr>
            <w:tcW w:w="0" w:type="auto"/>
            <w:gridSpan w:val="3"/>
            <w:shd w:val="clear" w:color="auto" w:fill="auto"/>
            <w:vAlign w:val="bottom"/>
          </w:tcPr>
          <w:p w14:paraId="012D18A5" w14:textId="77777777" w:rsidR="008A1CC1" w:rsidRDefault="008A1CC1">
            <w:pPr>
              <w:rPr>
                <w:rFonts w:ascii="宋体"/>
                <w:vanish/>
              </w:rPr>
            </w:pPr>
          </w:p>
        </w:tc>
        <w:tc>
          <w:tcPr>
            <w:tcW w:w="0" w:type="auto"/>
            <w:gridSpan w:val="3"/>
            <w:shd w:val="clear" w:color="auto" w:fill="auto"/>
            <w:vAlign w:val="bottom"/>
          </w:tcPr>
          <w:p w14:paraId="012D18A6" w14:textId="77777777" w:rsidR="008A1CC1" w:rsidRDefault="008A1CC1">
            <w:pPr>
              <w:rPr>
                <w:rFonts w:ascii="宋体"/>
                <w:vanish/>
              </w:rPr>
            </w:pPr>
          </w:p>
        </w:tc>
        <w:tc>
          <w:tcPr>
            <w:tcW w:w="0" w:type="auto"/>
            <w:gridSpan w:val="3"/>
            <w:shd w:val="clear" w:color="auto" w:fill="auto"/>
            <w:vAlign w:val="bottom"/>
          </w:tcPr>
          <w:p w14:paraId="012D18A7" w14:textId="77777777" w:rsidR="008A1CC1" w:rsidRDefault="008A1CC1">
            <w:pPr>
              <w:rPr>
                <w:rFonts w:ascii="宋体"/>
                <w:vanish/>
              </w:rPr>
            </w:pPr>
          </w:p>
        </w:tc>
        <w:tc>
          <w:tcPr>
            <w:tcW w:w="0" w:type="auto"/>
            <w:gridSpan w:val="3"/>
            <w:shd w:val="clear" w:color="auto" w:fill="auto"/>
            <w:vAlign w:val="bottom"/>
          </w:tcPr>
          <w:p w14:paraId="012D18A8" w14:textId="77777777" w:rsidR="008A1CC1" w:rsidRDefault="008A1CC1">
            <w:pPr>
              <w:rPr>
                <w:rFonts w:ascii="宋体"/>
                <w:vanish/>
              </w:rPr>
            </w:pPr>
          </w:p>
        </w:tc>
        <w:tc>
          <w:tcPr>
            <w:tcW w:w="0" w:type="auto"/>
            <w:gridSpan w:val="3"/>
            <w:shd w:val="clear" w:color="auto" w:fill="auto"/>
            <w:vAlign w:val="bottom"/>
          </w:tcPr>
          <w:p w14:paraId="012D18A9" w14:textId="77777777" w:rsidR="008A1CC1" w:rsidRDefault="008A1CC1">
            <w:pPr>
              <w:rPr>
                <w:rFonts w:ascii="宋体"/>
                <w:vanish/>
              </w:rPr>
            </w:pPr>
          </w:p>
        </w:tc>
        <w:tc>
          <w:tcPr>
            <w:tcW w:w="0" w:type="auto"/>
            <w:gridSpan w:val="3"/>
            <w:shd w:val="clear" w:color="auto" w:fill="auto"/>
            <w:vAlign w:val="bottom"/>
          </w:tcPr>
          <w:p w14:paraId="012D18AA" w14:textId="77777777" w:rsidR="008A1CC1" w:rsidRDefault="008A1CC1">
            <w:pPr>
              <w:rPr>
                <w:rFonts w:ascii="宋体"/>
                <w:vanish/>
              </w:rPr>
            </w:pPr>
          </w:p>
        </w:tc>
        <w:tc>
          <w:tcPr>
            <w:tcW w:w="0" w:type="auto"/>
            <w:gridSpan w:val="2"/>
            <w:shd w:val="clear" w:color="auto" w:fill="auto"/>
            <w:vAlign w:val="bottom"/>
          </w:tcPr>
          <w:p w14:paraId="012D18AB" w14:textId="77777777" w:rsidR="008A1CC1" w:rsidRDefault="008A1CC1">
            <w:pPr>
              <w:rPr>
                <w:rFonts w:ascii="宋体"/>
                <w:vanish/>
              </w:rPr>
            </w:pPr>
          </w:p>
        </w:tc>
        <w:tc>
          <w:tcPr>
            <w:tcW w:w="0" w:type="auto"/>
            <w:shd w:val="clear" w:color="auto" w:fill="auto"/>
            <w:vAlign w:val="bottom"/>
          </w:tcPr>
          <w:p w14:paraId="012D18AC" w14:textId="77777777" w:rsidR="008A1CC1" w:rsidRDefault="008A1CC1">
            <w:pPr>
              <w:rPr>
                <w:rFonts w:ascii="宋体"/>
                <w:vanish/>
              </w:rPr>
            </w:pPr>
          </w:p>
        </w:tc>
      </w:tr>
      <w:tr w:rsidR="008A1CC1" w14:paraId="012D18BE" w14:textId="77777777">
        <w:tc>
          <w:tcPr>
            <w:tcW w:w="0" w:type="auto"/>
            <w:gridSpan w:val="36"/>
            <w:shd w:val="clear" w:color="auto" w:fill="auto"/>
            <w:tcMar>
              <w:top w:w="40" w:type="dxa"/>
              <w:left w:w="20" w:type="dxa"/>
              <w:bottom w:w="40" w:type="dxa"/>
              <w:right w:w="20" w:type="dxa"/>
            </w:tcMar>
            <w:vAlign w:val="bottom"/>
          </w:tcPr>
          <w:p w14:paraId="012D18A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6"/>
                <w:szCs w:val="16"/>
              </w:rPr>
              <w:t>TABLE 14: AVERAGE BALANCES AND INTERE</w:t>
            </w:r>
            <w:r>
              <w:rPr>
                <w:rFonts w:ascii="Arial" w:eastAsia="宋体" w:hAnsi="Arial" w:cs="Arial"/>
                <w:b/>
                <w:bCs/>
                <w:color w:val="000000"/>
                <w:sz w:val="16"/>
                <w:szCs w:val="16"/>
              </w:rPr>
              <w:t>ST RATES - FULLY TAXABLE-EQUIVALENT BASIS</w:t>
            </w:r>
            <w:r>
              <w:rPr>
                <w:rFonts w:ascii="Arial" w:eastAsia="宋体" w:hAnsi="Arial" w:cs="Arial"/>
                <w:b/>
                <w:bCs/>
                <w:color w:val="000000"/>
                <w:sz w:val="10"/>
                <w:szCs w:val="10"/>
              </w:rPr>
              <w:t>(1)</w:t>
            </w:r>
          </w:p>
        </w:tc>
        <w:tc>
          <w:tcPr>
            <w:tcW w:w="0" w:type="auto"/>
            <w:gridSpan w:val="3"/>
            <w:shd w:val="clear" w:color="auto" w:fill="auto"/>
            <w:vAlign w:val="bottom"/>
          </w:tcPr>
          <w:p w14:paraId="012D18AF" w14:textId="77777777" w:rsidR="008A1CC1" w:rsidRDefault="008A1CC1">
            <w:pPr>
              <w:rPr>
                <w:rFonts w:ascii="宋体"/>
                <w:vanish/>
              </w:rPr>
            </w:pPr>
          </w:p>
        </w:tc>
        <w:tc>
          <w:tcPr>
            <w:tcW w:w="0" w:type="auto"/>
            <w:gridSpan w:val="3"/>
            <w:shd w:val="clear" w:color="auto" w:fill="auto"/>
            <w:vAlign w:val="bottom"/>
          </w:tcPr>
          <w:p w14:paraId="012D18B0" w14:textId="77777777" w:rsidR="008A1CC1" w:rsidRDefault="008A1CC1">
            <w:pPr>
              <w:rPr>
                <w:rFonts w:ascii="宋体"/>
                <w:vanish/>
              </w:rPr>
            </w:pPr>
          </w:p>
        </w:tc>
        <w:tc>
          <w:tcPr>
            <w:tcW w:w="0" w:type="auto"/>
            <w:gridSpan w:val="3"/>
            <w:shd w:val="clear" w:color="auto" w:fill="auto"/>
            <w:vAlign w:val="bottom"/>
          </w:tcPr>
          <w:p w14:paraId="012D18B1" w14:textId="77777777" w:rsidR="008A1CC1" w:rsidRDefault="008A1CC1">
            <w:pPr>
              <w:rPr>
                <w:rFonts w:ascii="宋体"/>
                <w:vanish/>
              </w:rPr>
            </w:pPr>
          </w:p>
        </w:tc>
        <w:tc>
          <w:tcPr>
            <w:tcW w:w="0" w:type="auto"/>
            <w:gridSpan w:val="3"/>
            <w:shd w:val="clear" w:color="auto" w:fill="auto"/>
            <w:vAlign w:val="bottom"/>
          </w:tcPr>
          <w:p w14:paraId="012D18B2" w14:textId="77777777" w:rsidR="008A1CC1" w:rsidRDefault="008A1CC1">
            <w:pPr>
              <w:rPr>
                <w:rFonts w:ascii="宋体"/>
                <w:vanish/>
              </w:rPr>
            </w:pPr>
          </w:p>
        </w:tc>
        <w:tc>
          <w:tcPr>
            <w:tcW w:w="0" w:type="auto"/>
            <w:gridSpan w:val="3"/>
            <w:shd w:val="clear" w:color="auto" w:fill="auto"/>
            <w:vAlign w:val="bottom"/>
          </w:tcPr>
          <w:p w14:paraId="012D18B3" w14:textId="77777777" w:rsidR="008A1CC1" w:rsidRDefault="008A1CC1">
            <w:pPr>
              <w:rPr>
                <w:rFonts w:ascii="宋体"/>
                <w:vanish/>
              </w:rPr>
            </w:pPr>
          </w:p>
        </w:tc>
        <w:tc>
          <w:tcPr>
            <w:tcW w:w="0" w:type="auto"/>
            <w:gridSpan w:val="3"/>
            <w:shd w:val="clear" w:color="auto" w:fill="auto"/>
            <w:vAlign w:val="bottom"/>
          </w:tcPr>
          <w:p w14:paraId="012D18B4" w14:textId="77777777" w:rsidR="008A1CC1" w:rsidRDefault="008A1CC1">
            <w:pPr>
              <w:rPr>
                <w:rFonts w:ascii="宋体"/>
                <w:vanish/>
              </w:rPr>
            </w:pPr>
          </w:p>
        </w:tc>
        <w:tc>
          <w:tcPr>
            <w:tcW w:w="0" w:type="auto"/>
            <w:shd w:val="clear" w:color="auto" w:fill="auto"/>
            <w:vAlign w:val="bottom"/>
          </w:tcPr>
          <w:p w14:paraId="012D18B5" w14:textId="77777777" w:rsidR="008A1CC1" w:rsidRDefault="008A1CC1">
            <w:pPr>
              <w:rPr>
                <w:rFonts w:ascii="宋体"/>
              </w:rPr>
            </w:pPr>
          </w:p>
        </w:tc>
        <w:tc>
          <w:tcPr>
            <w:tcW w:w="0" w:type="auto"/>
            <w:shd w:val="clear" w:color="auto" w:fill="auto"/>
            <w:vAlign w:val="bottom"/>
          </w:tcPr>
          <w:p w14:paraId="012D18B6" w14:textId="77777777" w:rsidR="008A1CC1" w:rsidRDefault="008A1CC1">
            <w:pPr>
              <w:rPr>
                <w:rFonts w:ascii="宋体"/>
              </w:rPr>
            </w:pPr>
          </w:p>
        </w:tc>
        <w:tc>
          <w:tcPr>
            <w:tcW w:w="0" w:type="auto"/>
            <w:shd w:val="clear" w:color="auto" w:fill="auto"/>
            <w:vAlign w:val="bottom"/>
          </w:tcPr>
          <w:p w14:paraId="012D18B7" w14:textId="77777777" w:rsidR="008A1CC1" w:rsidRDefault="008A1CC1">
            <w:pPr>
              <w:rPr>
                <w:rFonts w:ascii="宋体"/>
              </w:rPr>
            </w:pPr>
          </w:p>
        </w:tc>
        <w:tc>
          <w:tcPr>
            <w:tcW w:w="0" w:type="auto"/>
            <w:shd w:val="clear" w:color="auto" w:fill="auto"/>
            <w:vAlign w:val="bottom"/>
          </w:tcPr>
          <w:p w14:paraId="012D18B8" w14:textId="77777777" w:rsidR="008A1CC1" w:rsidRDefault="008A1CC1">
            <w:pPr>
              <w:rPr>
                <w:rFonts w:ascii="宋体"/>
              </w:rPr>
            </w:pPr>
          </w:p>
        </w:tc>
        <w:tc>
          <w:tcPr>
            <w:tcW w:w="0" w:type="auto"/>
            <w:shd w:val="clear" w:color="auto" w:fill="auto"/>
            <w:vAlign w:val="bottom"/>
          </w:tcPr>
          <w:p w14:paraId="012D18B9" w14:textId="77777777" w:rsidR="008A1CC1" w:rsidRDefault="008A1CC1">
            <w:pPr>
              <w:rPr>
                <w:rFonts w:ascii="宋体"/>
              </w:rPr>
            </w:pPr>
          </w:p>
        </w:tc>
        <w:tc>
          <w:tcPr>
            <w:tcW w:w="0" w:type="auto"/>
            <w:shd w:val="clear" w:color="auto" w:fill="auto"/>
            <w:vAlign w:val="bottom"/>
          </w:tcPr>
          <w:p w14:paraId="012D18BA" w14:textId="77777777" w:rsidR="008A1CC1" w:rsidRDefault="008A1CC1">
            <w:pPr>
              <w:rPr>
                <w:rFonts w:ascii="宋体"/>
              </w:rPr>
            </w:pPr>
          </w:p>
        </w:tc>
        <w:tc>
          <w:tcPr>
            <w:tcW w:w="0" w:type="auto"/>
            <w:shd w:val="clear" w:color="auto" w:fill="auto"/>
            <w:vAlign w:val="bottom"/>
          </w:tcPr>
          <w:p w14:paraId="012D18BB" w14:textId="77777777" w:rsidR="008A1CC1" w:rsidRDefault="008A1CC1">
            <w:pPr>
              <w:rPr>
                <w:rFonts w:ascii="宋体"/>
              </w:rPr>
            </w:pPr>
          </w:p>
        </w:tc>
        <w:tc>
          <w:tcPr>
            <w:tcW w:w="0" w:type="auto"/>
            <w:shd w:val="clear" w:color="auto" w:fill="auto"/>
            <w:vAlign w:val="bottom"/>
          </w:tcPr>
          <w:p w14:paraId="012D18BC" w14:textId="77777777" w:rsidR="008A1CC1" w:rsidRDefault="008A1CC1">
            <w:pPr>
              <w:rPr>
                <w:rFonts w:ascii="宋体"/>
              </w:rPr>
            </w:pPr>
          </w:p>
        </w:tc>
        <w:tc>
          <w:tcPr>
            <w:tcW w:w="0" w:type="auto"/>
            <w:shd w:val="clear" w:color="auto" w:fill="auto"/>
            <w:vAlign w:val="bottom"/>
          </w:tcPr>
          <w:p w14:paraId="012D18BD" w14:textId="77777777" w:rsidR="008A1CC1" w:rsidRDefault="008A1CC1">
            <w:pPr>
              <w:rPr>
                <w:rFonts w:ascii="宋体"/>
              </w:rPr>
            </w:pPr>
          </w:p>
        </w:tc>
      </w:tr>
      <w:tr w:rsidR="008A1CC1" w14:paraId="012D18CB" w14:textId="77777777">
        <w:tc>
          <w:tcPr>
            <w:tcW w:w="0" w:type="auto"/>
            <w:gridSpan w:val="3"/>
            <w:shd w:val="clear" w:color="auto" w:fill="auto"/>
            <w:tcMar>
              <w:top w:w="0" w:type="dxa"/>
              <w:left w:w="20" w:type="dxa"/>
              <w:bottom w:w="0" w:type="dxa"/>
              <w:right w:w="20" w:type="dxa"/>
            </w:tcMar>
            <w:vAlign w:val="bottom"/>
          </w:tcPr>
          <w:p w14:paraId="012D18BF" w14:textId="77777777" w:rsidR="008A1CC1" w:rsidRDefault="008A1C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012D18C0" w14:textId="77777777" w:rsidR="008A1CC1" w:rsidRDefault="00EB3825">
            <w:pPr>
              <w:jc w:val="center"/>
              <w:textAlignment w:val="bottom"/>
            </w:pPr>
            <w:r>
              <w:rPr>
                <w:rFonts w:ascii="Arial" w:eastAsia="宋体" w:hAnsi="Arial" w:cs="Arial"/>
                <w:b/>
                <w:bCs/>
                <w:color w:val="000000"/>
                <w:sz w:val="12"/>
                <w:szCs w:val="12"/>
              </w:rPr>
              <w:t>Three Months Ended March 31,</w:t>
            </w:r>
          </w:p>
        </w:tc>
        <w:tc>
          <w:tcPr>
            <w:tcW w:w="0" w:type="auto"/>
            <w:gridSpan w:val="3"/>
            <w:shd w:val="clear" w:color="auto" w:fill="auto"/>
            <w:vAlign w:val="bottom"/>
          </w:tcPr>
          <w:p w14:paraId="012D18C1" w14:textId="77777777" w:rsidR="008A1CC1" w:rsidRDefault="008A1CC1">
            <w:pPr>
              <w:rPr>
                <w:rFonts w:ascii="宋体"/>
                <w:vanish/>
              </w:rPr>
            </w:pPr>
          </w:p>
        </w:tc>
        <w:tc>
          <w:tcPr>
            <w:tcW w:w="0" w:type="auto"/>
            <w:gridSpan w:val="3"/>
            <w:shd w:val="clear" w:color="auto" w:fill="auto"/>
            <w:vAlign w:val="bottom"/>
          </w:tcPr>
          <w:p w14:paraId="012D18C2" w14:textId="77777777" w:rsidR="008A1CC1" w:rsidRDefault="008A1CC1">
            <w:pPr>
              <w:rPr>
                <w:rFonts w:ascii="宋体"/>
                <w:vanish/>
              </w:rPr>
            </w:pPr>
          </w:p>
        </w:tc>
        <w:tc>
          <w:tcPr>
            <w:tcW w:w="0" w:type="auto"/>
            <w:gridSpan w:val="3"/>
            <w:shd w:val="clear" w:color="auto" w:fill="auto"/>
            <w:vAlign w:val="bottom"/>
          </w:tcPr>
          <w:p w14:paraId="012D18C3" w14:textId="77777777" w:rsidR="008A1CC1" w:rsidRDefault="008A1CC1">
            <w:pPr>
              <w:rPr>
                <w:rFonts w:ascii="宋体"/>
                <w:vanish/>
              </w:rPr>
            </w:pPr>
          </w:p>
        </w:tc>
        <w:tc>
          <w:tcPr>
            <w:tcW w:w="0" w:type="auto"/>
            <w:gridSpan w:val="3"/>
            <w:shd w:val="clear" w:color="auto" w:fill="auto"/>
            <w:vAlign w:val="bottom"/>
          </w:tcPr>
          <w:p w14:paraId="012D18C4" w14:textId="77777777" w:rsidR="008A1CC1" w:rsidRDefault="008A1CC1">
            <w:pPr>
              <w:rPr>
                <w:rFonts w:ascii="宋体"/>
                <w:vanish/>
              </w:rPr>
            </w:pPr>
          </w:p>
        </w:tc>
        <w:tc>
          <w:tcPr>
            <w:tcW w:w="0" w:type="auto"/>
            <w:gridSpan w:val="3"/>
            <w:shd w:val="clear" w:color="auto" w:fill="auto"/>
            <w:vAlign w:val="bottom"/>
          </w:tcPr>
          <w:p w14:paraId="012D18C5" w14:textId="77777777" w:rsidR="008A1CC1" w:rsidRDefault="008A1CC1">
            <w:pPr>
              <w:rPr>
                <w:rFonts w:ascii="宋体"/>
                <w:vanish/>
              </w:rPr>
            </w:pPr>
          </w:p>
        </w:tc>
        <w:tc>
          <w:tcPr>
            <w:tcW w:w="0" w:type="auto"/>
            <w:gridSpan w:val="3"/>
            <w:shd w:val="clear" w:color="auto" w:fill="auto"/>
            <w:vAlign w:val="bottom"/>
          </w:tcPr>
          <w:p w14:paraId="012D18C6" w14:textId="77777777" w:rsidR="008A1CC1" w:rsidRDefault="008A1CC1">
            <w:pPr>
              <w:rPr>
                <w:rFonts w:ascii="宋体"/>
                <w:vanish/>
              </w:rPr>
            </w:pPr>
          </w:p>
        </w:tc>
        <w:tc>
          <w:tcPr>
            <w:tcW w:w="0" w:type="auto"/>
            <w:gridSpan w:val="3"/>
            <w:shd w:val="clear" w:color="auto" w:fill="auto"/>
            <w:vAlign w:val="bottom"/>
          </w:tcPr>
          <w:p w14:paraId="012D18C7" w14:textId="77777777" w:rsidR="008A1CC1" w:rsidRDefault="008A1CC1">
            <w:pPr>
              <w:rPr>
                <w:rFonts w:ascii="宋体"/>
                <w:vanish/>
              </w:rPr>
            </w:pPr>
          </w:p>
        </w:tc>
        <w:tc>
          <w:tcPr>
            <w:tcW w:w="0" w:type="auto"/>
            <w:gridSpan w:val="3"/>
            <w:shd w:val="clear" w:color="auto" w:fill="auto"/>
            <w:vAlign w:val="bottom"/>
          </w:tcPr>
          <w:p w14:paraId="012D18C8" w14:textId="77777777" w:rsidR="008A1CC1" w:rsidRDefault="008A1CC1">
            <w:pPr>
              <w:rPr>
                <w:rFonts w:ascii="宋体"/>
                <w:vanish/>
              </w:rPr>
            </w:pPr>
          </w:p>
        </w:tc>
        <w:tc>
          <w:tcPr>
            <w:tcW w:w="0" w:type="auto"/>
            <w:gridSpan w:val="2"/>
            <w:shd w:val="clear" w:color="auto" w:fill="auto"/>
            <w:vAlign w:val="bottom"/>
          </w:tcPr>
          <w:p w14:paraId="012D18C9" w14:textId="77777777" w:rsidR="008A1CC1" w:rsidRDefault="008A1CC1">
            <w:pPr>
              <w:rPr>
                <w:rFonts w:ascii="宋体"/>
                <w:vanish/>
              </w:rPr>
            </w:pPr>
          </w:p>
        </w:tc>
        <w:tc>
          <w:tcPr>
            <w:tcW w:w="0" w:type="auto"/>
            <w:shd w:val="clear" w:color="auto" w:fill="auto"/>
            <w:vAlign w:val="bottom"/>
          </w:tcPr>
          <w:p w14:paraId="012D18CA" w14:textId="77777777" w:rsidR="008A1CC1" w:rsidRDefault="008A1CC1">
            <w:pPr>
              <w:rPr>
                <w:rFonts w:ascii="宋体"/>
                <w:vanish/>
              </w:rPr>
            </w:pPr>
          </w:p>
        </w:tc>
      </w:tr>
      <w:tr w:rsidR="008A1CC1" w14:paraId="012D18DB" w14:textId="77777777">
        <w:tc>
          <w:tcPr>
            <w:tcW w:w="0" w:type="auto"/>
            <w:gridSpan w:val="3"/>
            <w:shd w:val="clear" w:color="auto" w:fill="auto"/>
            <w:tcMar>
              <w:top w:w="0" w:type="dxa"/>
              <w:left w:w="20" w:type="dxa"/>
              <w:bottom w:w="0" w:type="dxa"/>
              <w:right w:w="20" w:type="dxa"/>
            </w:tcMar>
            <w:vAlign w:val="bottom"/>
          </w:tcPr>
          <w:p w14:paraId="012D18CC"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18CD" w14:textId="77777777" w:rsidR="008A1CC1" w:rsidRDefault="00EB3825">
            <w:pPr>
              <w:jc w:val="center"/>
              <w:textAlignment w:val="bottom"/>
            </w:pPr>
            <w:r>
              <w:rPr>
                <w:rFonts w:ascii="Arial" w:eastAsia="宋体" w:hAnsi="Arial" w:cs="Arial"/>
                <w:b/>
                <w:bCs/>
                <w:color w:val="000000"/>
                <w:sz w:val="12"/>
                <w:szCs w:val="12"/>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18CE"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18CF" w14:textId="77777777" w:rsidR="008A1CC1" w:rsidRDefault="00EB3825">
            <w:pPr>
              <w:jc w:val="center"/>
              <w:textAlignment w:val="bottom"/>
            </w:pPr>
            <w:r>
              <w:rPr>
                <w:rFonts w:ascii="Arial" w:eastAsia="宋体" w:hAnsi="Arial" w:cs="Arial"/>
                <w:b/>
                <w:bCs/>
                <w:color w:val="000000"/>
                <w:sz w:val="12"/>
                <w:szCs w:val="12"/>
              </w:rPr>
              <w:t>2021</w:t>
            </w:r>
          </w:p>
        </w:tc>
        <w:tc>
          <w:tcPr>
            <w:tcW w:w="0" w:type="auto"/>
            <w:gridSpan w:val="3"/>
            <w:shd w:val="clear" w:color="auto" w:fill="auto"/>
            <w:vAlign w:val="bottom"/>
          </w:tcPr>
          <w:p w14:paraId="012D18D0" w14:textId="77777777" w:rsidR="008A1CC1" w:rsidRDefault="008A1CC1">
            <w:pPr>
              <w:rPr>
                <w:rFonts w:ascii="宋体"/>
                <w:vanish/>
              </w:rPr>
            </w:pPr>
          </w:p>
        </w:tc>
        <w:tc>
          <w:tcPr>
            <w:tcW w:w="0" w:type="auto"/>
            <w:gridSpan w:val="3"/>
            <w:shd w:val="clear" w:color="auto" w:fill="auto"/>
            <w:vAlign w:val="bottom"/>
          </w:tcPr>
          <w:p w14:paraId="012D18D1" w14:textId="77777777" w:rsidR="008A1CC1" w:rsidRDefault="008A1CC1">
            <w:pPr>
              <w:rPr>
                <w:rFonts w:ascii="宋体"/>
                <w:vanish/>
              </w:rPr>
            </w:pPr>
          </w:p>
        </w:tc>
        <w:tc>
          <w:tcPr>
            <w:tcW w:w="0" w:type="auto"/>
            <w:gridSpan w:val="3"/>
            <w:shd w:val="clear" w:color="auto" w:fill="auto"/>
            <w:vAlign w:val="bottom"/>
          </w:tcPr>
          <w:p w14:paraId="012D18D2" w14:textId="77777777" w:rsidR="008A1CC1" w:rsidRDefault="008A1CC1">
            <w:pPr>
              <w:rPr>
                <w:rFonts w:ascii="宋体"/>
                <w:vanish/>
              </w:rPr>
            </w:pPr>
          </w:p>
        </w:tc>
        <w:tc>
          <w:tcPr>
            <w:tcW w:w="0" w:type="auto"/>
            <w:gridSpan w:val="3"/>
            <w:shd w:val="clear" w:color="auto" w:fill="auto"/>
            <w:vAlign w:val="bottom"/>
          </w:tcPr>
          <w:p w14:paraId="012D18D3" w14:textId="77777777" w:rsidR="008A1CC1" w:rsidRDefault="008A1CC1">
            <w:pPr>
              <w:rPr>
                <w:rFonts w:ascii="宋体"/>
                <w:vanish/>
              </w:rPr>
            </w:pPr>
          </w:p>
        </w:tc>
        <w:tc>
          <w:tcPr>
            <w:tcW w:w="0" w:type="auto"/>
            <w:gridSpan w:val="3"/>
            <w:shd w:val="clear" w:color="auto" w:fill="auto"/>
            <w:vAlign w:val="bottom"/>
          </w:tcPr>
          <w:p w14:paraId="012D18D4" w14:textId="77777777" w:rsidR="008A1CC1" w:rsidRDefault="008A1CC1">
            <w:pPr>
              <w:rPr>
                <w:rFonts w:ascii="宋体"/>
                <w:vanish/>
              </w:rPr>
            </w:pPr>
          </w:p>
        </w:tc>
        <w:tc>
          <w:tcPr>
            <w:tcW w:w="0" w:type="auto"/>
            <w:gridSpan w:val="3"/>
            <w:shd w:val="clear" w:color="auto" w:fill="auto"/>
            <w:vAlign w:val="bottom"/>
          </w:tcPr>
          <w:p w14:paraId="012D18D5" w14:textId="77777777" w:rsidR="008A1CC1" w:rsidRDefault="008A1CC1">
            <w:pPr>
              <w:rPr>
                <w:rFonts w:ascii="宋体"/>
                <w:vanish/>
              </w:rPr>
            </w:pPr>
          </w:p>
        </w:tc>
        <w:tc>
          <w:tcPr>
            <w:tcW w:w="0" w:type="auto"/>
            <w:gridSpan w:val="3"/>
            <w:shd w:val="clear" w:color="auto" w:fill="auto"/>
            <w:vAlign w:val="bottom"/>
          </w:tcPr>
          <w:p w14:paraId="012D18D6" w14:textId="77777777" w:rsidR="008A1CC1" w:rsidRDefault="008A1CC1">
            <w:pPr>
              <w:rPr>
                <w:rFonts w:ascii="宋体"/>
                <w:vanish/>
              </w:rPr>
            </w:pPr>
          </w:p>
        </w:tc>
        <w:tc>
          <w:tcPr>
            <w:tcW w:w="0" w:type="auto"/>
            <w:gridSpan w:val="3"/>
            <w:shd w:val="clear" w:color="auto" w:fill="auto"/>
            <w:vAlign w:val="bottom"/>
          </w:tcPr>
          <w:p w14:paraId="012D18D7" w14:textId="77777777" w:rsidR="008A1CC1" w:rsidRDefault="008A1CC1">
            <w:pPr>
              <w:rPr>
                <w:rFonts w:ascii="宋体"/>
                <w:vanish/>
              </w:rPr>
            </w:pPr>
          </w:p>
        </w:tc>
        <w:tc>
          <w:tcPr>
            <w:tcW w:w="0" w:type="auto"/>
            <w:shd w:val="clear" w:color="auto" w:fill="auto"/>
            <w:vAlign w:val="bottom"/>
          </w:tcPr>
          <w:p w14:paraId="012D18D8" w14:textId="77777777" w:rsidR="008A1CC1" w:rsidRDefault="008A1CC1">
            <w:pPr>
              <w:rPr>
                <w:rFonts w:ascii="宋体"/>
              </w:rPr>
            </w:pPr>
          </w:p>
        </w:tc>
        <w:tc>
          <w:tcPr>
            <w:tcW w:w="0" w:type="auto"/>
            <w:shd w:val="clear" w:color="auto" w:fill="auto"/>
            <w:vAlign w:val="bottom"/>
          </w:tcPr>
          <w:p w14:paraId="012D18D9" w14:textId="77777777" w:rsidR="008A1CC1" w:rsidRDefault="008A1CC1">
            <w:pPr>
              <w:rPr>
                <w:rFonts w:ascii="宋体"/>
              </w:rPr>
            </w:pPr>
          </w:p>
        </w:tc>
        <w:tc>
          <w:tcPr>
            <w:tcW w:w="0" w:type="auto"/>
            <w:shd w:val="clear" w:color="auto" w:fill="auto"/>
            <w:vAlign w:val="bottom"/>
          </w:tcPr>
          <w:p w14:paraId="012D18DA" w14:textId="77777777" w:rsidR="008A1CC1" w:rsidRDefault="008A1CC1">
            <w:pPr>
              <w:rPr>
                <w:rFonts w:ascii="宋体"/>
              </w:rPr>
            </w:pPr>
          </w:p>
        </w:tc>
      </w:tr>
      <w:tr w:rsidR="008A1CC1" w14:paraId="012D18F2" w14:textId="77777777">
        <w:tc>
          <w:tcPr>
            <w:tcW w:w="0" w:type="auto"/>
            <w:gridSpan w:val="3"/>
            <w:shd w:val="clear" w:color="auto" w:fill="auto"/>
            <w:tcMar>
              <w:top w:w="40" w:type="dxa"/>
              <w:left w:w="20" w:type="dxa"/>
              <w:bottom w:w="40" w:type="dxa"/>
              <w:right w:w="20" w:type="dxa"/>
            </w:tcMar>
            <w:vAlign w:val="bottom"/>
          </w:tcPr>
          <w:p w14:paraId="012D18DC" w14:textId="77777777" w:rsidR="008A1CC1" w:rsidRDefault="00EB3825">
            <w:pPr>
              <w:textAlignment w:val="bottom"/>
            </w:pPr>
            <w:r>
              <w:rPr>
                <w:rFonts w:ascii="Arial" w:eastAsia="宋体" w:hAnsi="Arial" w:cs="Arial"/>
                <w:b/>
                <w:bCs/>
                <w:color w:val="000000"/>
                <w:sz w:val="12"/>
                <w:szCs w:val="12"/>
              </w:rPr>
              <w:t>(Dollars in millions; fully taxable-equivalent basis)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8DD" w14:textId="77777777" w:rsidR="008A1CC1" w:rsidRDefault="00EB3825">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18D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8DF" w14:textId="77777777" w:rsidR="008A1CC1" w:rsidRDefault="00EB3825">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18E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8E1" w14:textId="77777777" w:rsidR="008A1CC1" w:rsidRDefault="00EB3825">
            <w:pPr>
              <w:jc w:val="center"/>
              <w:textAlignment w:val="bottom"/>
            </w:pPr>
            <w:r>
              <w:rPr>
                <w:rFonts w:ascii="Arial" w:eastAsia="宋体" w:hAnsi="Arial" w:cs="Arial"/>
                <w:b/>
                <w:bCs/>
                <w:color w:val="000000"/>
                <w:sz w:val="12"/>
                <w:szCs w:val="12"/>
              </w:rPr>
              <w:t>Rate</w:t>
            </w:r>
          </w:p>
        </w:tc>
        <w:tc>
          <w:tcPr>
            <w:tcW w:w="0" w:type="auto"/>
            <w:gridSpan w:val="3"/>
            <w:shd w:val="clear" w:color="auto" w:fill="auto"/>
            <w:tcMar>
              <w:top w:w="0" w:type="dxa"/>
              <w:left w:w="20" w:type="dxa"/>
              <w:bottom w:w="0" w:type="dxa"/>
              <w:right w:w="20" w:type="dxa"/>
            </w:tcMar>
            <w:vAlign w:val="bottom"/>
          </w:tcPr>
          <w:p w14:paraId="012D18E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8E3" w14:textId="77777777" w:rsidR="008A1CC1" w:rsidRDefault="00EB3825">
            <w:pPr>
              <w:jc w:val="center"/>
              <w:textAlignment w:val="bottom"/>
            </w:pPr>
            <w:r>
              <w:rPr>
                <w:rFonts w:ascii="Arial" w:eastAsia="宋体" w:hAnsi="Arial" w:cs="Arial"/>
                <w:b/>
                <w:bCs/>
                <w:color w:val="000000"/>
                <w:sz w:val="12"/>
                <w:szCs w:val="12"/>
              </w:rPr>
              <w:t>Average</w:t>
            </w:r>
            <w:r>
              <w:rPr>
                <w:rFonts w:ascii="Arial" w:eastAsia="宋体" w:hAnsi="Arial" w:cs="Arial"/>
                <w:b/>
                <w:bCs/>
                <w:color w:val="000000"/>
                <w:sz w:val="12"/>
                <w:szCs w:val="12"/>
              </w:rPr>
              <w:br/>
              <w:t>Balance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18E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8E5" w14:textId="77777777" w:rsidR="008A1CC1" w:rsidRDefault="00EB3825">
            <w:pPr>
              <w:jc w:val="center"/>
              <w:textAlignment w:val="bottom"/>
            </w:pPr>
            <w:r>
              <w:rPr>
                <w:rFonts w:ascii="Arial" w:eastAsia="宋体" w:hAnsi="Arial" w:cs="Arial"/>
                <w:b/>
                <w:bCs/>
                <w:color w:val="000000"/>
                <w:sz w:val="12"/>
                <w:szCs w:val="12"/>
              </w:rPr>
              <w:t>Interest</w:t>
            </w:r>
            <w:r>
              <w:rPr>
                <w:rFonts w:ascii="Arial" w:eastAsia="宋体" w:hAnsi="Arial" w:cs="Arial"/>
                <w:b/>
                <w:bCs/>
                <w:color w:val="000000"/>
                <w:sz w:val="12"/>
                <w:szCs w:val="12"/>
              </w:rPr>
              <w:br/>
              <w:t>Revenue/Expense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18E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8E7" w14:textId="77777777" w:rsidR="008A1CC1" w:rsidRDefault="00EB3825">
            <w:pPr>
              <w:jc w:val="center"/>
              <w:textAlignment w:val="bottom"/>
            </w:pPr>
            <w:r>
              <w:rPr>
                <w:rFonts w:ascii="Arial" w:eastAsia="宋体" w:hAnsi="Arial" w:cs="Arial"/>
                <w:b/>
                <w:bCs/>
                <w:color w:val="000000"/>
                <w:sz w:val="12"/>
                <w:szCs w:val="12"/>
              </w:rPr>
              <w:t>Rate</w:t>
            </w:r>
          </w:p>
        </w:tc>
        <w:tc>
          <w:tcPr>
            <w:tcW w:w="0" w:type="auto"/>
            <w:gridSpan w:val="3"/>
            <w:shd w:val="clear" w:color="auto" w:fill="auto"/>
            <w:vAlign w:val="bottom"/>
          </w:tcPr>
          <w:p w14:paraId="012D18E8" w14:textId="77777777" w:rsidR="008A1CC1" w:rsidRDefault="008A1CC1">
            <w:pPr>
              <w:rPr>
                <w:rFonts w:ascii="宋体"/>
                <w:vanish/>
              </w:rPr>
            </w:pPr>
          </w:p>
        </w:tc>
        <w:tc>
          <w:tcPr>
            <w:tcW w:w="0" w:type="auto"/>
            <w:gridSpan w:val="3"/>
            <w:shd w:val="clear" w:color="auto" w:fill="auto"/>
            <w:vAlign w:val="bottom"/>
          </w:tcPr>
          <w:p w14:paraId="012D18E9" w14:textId="77777777" w:rsidR="008A1CC1" w:rsidRDefault="008A1CC1">
            <w:pPr>
              <w:rPr>
                <w:rFonts w:ascii="宋体"/>
                <w:vanish/>
              </w:rPr>
            </w:pPr>
          </w:p>
        </w:tc>
        <w:tc>
          <w:tcPr>
            <w:tcW w:w="0" w:type="auto"/>
            <w:gridSpan w:val="3"/>
            <w:shd w:val="clear" w:color="auto" w:fill="auto"/>
            <w:vAlign w:val="bottom"/>
          </w:tcPr>
          <w:p w14:paraId="012D18EA" w14:textId="77777777" w:rsidR="008A1CC1" w:rsidRDefault="008A1CC1">
            <w:pPr>
              <w:rPr>
                <w:rFonts w:ascii="宋体"/>
                <w:vanish/>
              </w:rPr>
            </w:pPr>
          </w:p>
        </w:tc>
        <w:tc>
          <w:tcPr>
            <w:tcW w:w="0" w:type="auto"/>
            <w:gridSpan w:val="3"/>
            <w:shd w:val="clear" w:color="auto" w:fill="auto"/>
            <w:vAlign w:val="bottom"/>
          </w:tcPr>
          <w:p w14:paraId="012D18EB" w14:textId="77777777" w:rsidR="008A1CC1" w:rsidRDefault="008A1CC1">
            <w:pPr>
              <w:rPr>
                <w:rFonts w:ascii="宋体"/>
                <w:vanish/>
              </w:rPr>
            </w:pPr>
          </w:p>
        </w:tc>
        <w:tc>
          <w:tcPr>
            <w:tcW w:w="0" w:type="auto"/>
            <w:gridSpan w:val="3"/>
            <w:shd w:val="clear" w:color="auto" w:fill="auto"/>
            <w:vAlign w:val="bottom"/>
          </w:tcPr>
          <w:p w14:paraId="012D18EC" w14:textId="77777777" w:rsidR="008A1CC1" w:rsidRDefault="008A1CC1">
            <w:pPr>
              <w:rPr>
                <w:rFonts w:ascii="宋体"/>
                <w:vanish/>
              </w:rPr>
            </w:pPr>
          </w:p>
        </w:tc>
        <w:tc>
          <w:tcPr>
            <w:tcW w:w="0" w:type="auto"/>
            <w:gridSpan w:val="3"/>
            <w:shd w:val="clear" w:color="auto" w:fill="auto"/>
            <w:vAlign w:val="bottom"/>
          </w:tcPr>
          <w:p w14:paraId="012D18ED" w14:textId="77777777" w:rsidR="008A1CC1" w:rsidRDefault="008A1CC1">
            <w:pPr>
              <w:rPr>
                <w:rFonts w:ascii="宋体"/>
                <w:vanish/>
              </w:rPr>
            </w:pPr>
          </w:p>
        </w:tc>
        <w:tc>
          <w:tcPr>
            <w:tcW w:w="0" w:type="auto"/>
            <w:gridSpan w:val="3"/>
            <w:shd w:val="clear" w:color="auto" w:fill="auto"/>
            <w:vAlign w:val="bottom"/>
          </w:tcPr>
          <w:p w14:paraId="012D18EE" w14:textId="77777777" w:rsidR="008A1CC1" w:rsidRDefault="008A1CC1">
            <w:pPr>
              <w:rPr>
                <w:rFonts w:ascii="宋体"/>
                <w:vanish/>
              </w:rPr>
            </w:pPr>
          </w:p>
        </w:tc>
        <w:tc>
          <w:tcPr>
            <w:tcW w:w="0" w:type="auto"/>
            <w:gridSpan w:val="3"/>
            <w:shd w:val="clear" w:color="auto" w:fill="auto"/>
            <w:vAlign w:val="bottom"/>
          </w:tcPr>
          <w:p w14:paraId="012D18EF" w14:textId="77777777" w:rsidR="008A1CC1" w:rsidRDefault="008A1CC1">
            <w:pPr>
              <w:rPr>
                <w:rFonts w:ascii="宋体"/>
                <w:vanish/>
              </w:rPr>
            </w:pPr>
          </w:p>
        </w:tc>
        <w:tc>
          <w:tcPr>
            <w:tcW w:w="0" w:type="auto"/>
            <w:gridSpan w:val="2"/>
            <w:shd w:val="clear" w:color="auto" w:fill="auto"/>
            <w:vAlign w:val="bottom"/>
          </w:tcPr>
          <w:p w14:paraId="012D18F0" w14:textId="77777777" w:rsidR="008A1CC1" w:rsidRDefault="008A1CC1">
            <w:pPr>
              <w:rPr>
                <w:rFonts w:ascii="宋体"/>
                <w:vanish/>
              </w:rPr>
            </w:pPr>
          </w:p>
        </w:tc>
        <w:tc>
          <w:tcPr>
            <w:tcW w:w="0" w:type="auto"/>
            <w:shd w:val="clear" w:color="auto" w:fill="auto"/>
            <w:vAlign w:val="bottom"/>
          </w:tcPr>
          <w:p w14:paraId="012D18F1" w14:textId="77777777" w:rsidR="008A1CC1" w:rsidRDefault="008A1CC1">
            <w:pPr>
              <w:rPr>
                <w:rFonts w:ascii="宋体"/>
                <w:vanish/>
              </w:rPr>
            </w:pPr>
          </w:p>
        </w:tc>
      </w:tr>
      <w:tr w:rsidR="008A1CC1" w14:paraId="012D1913" w14:textId="77777777">
        <w:tc>
          <w:tcPr>
            <w:tcW w:w="0" w:type="auto"/>
            <w:gridSpan w:val="3"/>
            <w:shd w:val="clear" w:color="auto" w:fill="CCEEFF"/>
            <w:tcMar>
              <w:top w:w="40" w:type="dxa"/>
              <w:left w:w="20" w:type="dxa"/>
              <w:bottom w:w="40" w:type="dxa"/>
              <w:right w:w="20" w:type="dxa"/>
            </w:tcMar>
            <w:vAlign w:val="bottom"/>
          </w:tcPr>
          <w:p w14:paraId="012D18F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2"/>
                <w:szCs w:val="12"/>
              </w:rPr>
              <w:t xml:space="preserve">Interest-bearing deposits with banks </w:t>
            </w:r>
            <w:r>
              <w:rPr>
                <w:rFonts w:ascii="Arial" w:eastAsia="宋体" w:hAnsi="Arial" w:cs="Arial"/>
                <w:color w:val="000000"/>
                <w:sz w:val="7"/>
                <w:szCs w:val="7"/>
              </w:rPr>
              <w:t>(2)</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18F4"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8F5" w14:textId="77777777" w:rsidR="008A1CC1" w:rsidRDefault="00EB3825">
            <w:pPr>
              <w:jc w:val="right"/>
              <w:textAlignment w:val="bottom"/>
            </w:pPr>
            <w:r>
              <w:rPr>
                <w:rFonts w:ascii="Arial" w:eastAsia="宋体" w:hAnsi="Arial" w:cs="Arial"/>
                <w:b/>
                <w:bCs/>
                <w:color w:val="000000"/>
                <w:sz w:val="12"/>
                <w:szCs w:val="12"/>
              </w:rPr>
              <w:t>76,741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8F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8F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8F8"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8F9" w14:textId="77777777" w:rsidR="008A1CC1" w:rsidRDefault="00EB3825">
            <w:pPr>
              <w:jc w:val="right"/>
              <w:textAlignment w:val="bottom"/>
            </w:pPr>
            <w:r>
              <w:rPr>
                <w:rFonts w:ascii="Arial" w:eastAsia="宋体" w:hAnsi="Arial" w:cs="Arial"/>
                <w:b/>
                <w:bCs/>
                <w:color w:val="000000"/>
                <w:sz w:val="12"/>
                <w:szCs w:val="12"/>
              </w:rPr>
              <w:t>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8F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8F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8FC" w14:textId="77777777" w:rsidR="008A1CC1" w:rsidRDefault="00EB3825">
            <w:pPr>
              <w:jc w:val="right"/>
              <w:textAlignment w:val="bottom"/>
            </w:pPr>
            <w:r>
              <w:rPr>
                <w:rFonts w:ascii="Arial" w:eastAsia="宋体" w:hAnsi="Arial" w:cs="Arial"/>
                <w:b/>
                <w:bCs/>
                <w:color w:val="000000"/>
                <w:sz w:val="12"/>
                <w:szCs w:val="12"/>
              </w:rPr>
              <w:t>.05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8FD"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18F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8FF"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900" w14:textId="77777777" w:rsidR="008A1CC1" w:rsidRDefault="00EB3825">
            <w:pPr>
              <w:jc w:val="right"/>
              <w:textAlignment w:val="bottom"/>
            </w:pPr>
            <w:r>
              <w:rPr>
                <w:rFonts w:ascii="Arial" w:eastAsia="宋体" w:hAnsi="Arial" w:cs="Arial"/>
                <w:color w:val="000000"/>
                <w:sz w:val="12"/>
                <w:szCs w:val="12"/>
              </w:rPr>
              <w:t>95,235 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90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0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903"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904" w14:textId="77777777" w:rsidR="008A1CC1" w:rsidRDefault="00EB3825">
            <w:pPr>
              <w:jc w:val="right"/>
              <w:textAlignment w:val="bottom"/>
            </w:pPr>
            <w:r>
              <w:rPr>
                <w:rFonts w:ascii="Arial" w:eastAsia="宋体" w:hAnsi="Arial" w:cs="Arial"/>
                <w:color w:val="000000"/>
                <w:sz w:val="12"/>
                <w:szCs w:val="12"/>
              </w:rPr>
              <w:t>(9)</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9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0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907" w14:textId="77777777" w:rsidR="008A1CC1" w:rsidRDefault="00EB3825">
            <w:pPr>
              <w:jc w:val="right"/>
              <w:textAlignment w:val="bottom"/>
            </w:pPr>
            <w:r>
              <w:rPr>
                <w:rFonts w:ascii="Arial" w:eastAsia="宋体" w:hAnsi="Arial" w:cs="Arial"/>
                <w:color w:val="000000"/>
                <w:sz w:val="12"/>
                <w:szCs w:val="12"/>
              </w:rPr>
              <w:t>(.04)</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908" w14:textId="77777777" w:rsidR="008A1CC1" w:rsidRDefault="00EB3825">
            <w:pPr>
              <w:jc w:val="right"/>
              <w:textAlignment w:val="bottom"/>
            </w:pPr>
            <w:r>
              <w:rPr>
                <w:rFonts w:ascii="Arial" w:eastAsia="宋体" w:hAnsi="Arial" w:cs="Arial"/>
                <w:color w:val="000000"/>
                <w:sz w:val="12"/>
                <w:szCs w:val="12"/>
              </w:rPr>
              <w:t>%</w:t>
            </w:r>
          </w:p>
        </w:tc>
        <w:tc>
          <w:tcPr>
            <w:tcW w:w="0" w:type="auto"/>
            <w:gridSpan w:val="3"/>
            <w:shd w:val="clear" w:color="auto" w:fill="auto"/>
            <w:vAlign w:val="bottom"/>
          </w:tcPr>
          <w:p w14:paraId="012D1909" w14:textId="77777777" w:rsidR="008A1CC1" w:rsidRDefault="008A1CC1">
            <w:pPr>
              <w:rPr>
                <w:rFonts w:ascii="宋体"/>
                <w:vanish/>
              </w:rPr>
            </w:pPr>
          </w:p>
        </w:tc>
        <w:tc>
          <w:tcPr>
            <w:tcW w:w="0" w:type="auto"/>
            <w:gridSpan w:val="3"/>
            <w:shd w:val="clear" w:color="auto" w:fill="auto"/>
            <w:vAlign w:val="bottom"/>
          </w:tcPr>
          <w:p w14:paraId="012D190A" w14:textId="77777777" w:rsidR="008A1CC1" w:rsidRDefault="008A1CC1">
            <w:pPr>
              <w:rPr>
                <w:rFonts w:ascii="宋体"/>
                <w:vanish/>
              </w:rPr>
            </w:pPr>
          </w:p>
        </w:tc>
        <w:tc>
          <w:tcPr>
            <w:tcW w:w="0" w:type="auto"/>
            <w:gridSpan w:val="3"/>
            <w:shd w:val="clear" w:color="auto" w:fill="auto"/>
            <w:vAlign w:val="bottom"/>
          </w:tcPr>
          <w:p w14:paraId="012D190B" w14:textId="77777777" w:rsidR="008A1CC1" w:rsidRDefault="008A1CC1">
            <w:pPr>
              <w:rPr>
                <w:rFonts w:ascii="宋体"/>
                <w:vanish/>
              </w:rPr>
            </w:pPr>
          </w:p>
        </w:tc>
        <w:tc>
          <w:tcPr>
            <w:tcW w:w="0" w:type="auto"/>
            <w:gridSpan w:val="3"/>
            <w:shd w:val="clear" w:color="auto" w:fill="auto"/>
            <w:vAlign w:val="bottom"/>
          </w:tcPr>
          <w:p w14:paraId="012D190C" w14:textId="77777777" w:rsidR="008A1CC1" w:rsidRDefault="008A1CC1">
            <w:pPr>
              <w:rPr>
                <w:rFonts w:ascii="宋体"/>
                <w:vanish/>
              </w:rPr>
            </w:pPr>
          </w:p>
        </w:tc>
        <w:tc>
          <w:tcPr>
            <w:tcW w:w="0" w:type="auto"/>
            <w:gridSpan w:val="3"/>
            <w:shd w:val="clear" w:color="auto" w:fill="auto"/>
            <w:vAlign w:val="bottom"/>
          </w:tcPr>
          <w:p w14:paraId="012D190D" w14:textId="77777777" w:rsidR="008A1CC1" w:rsidRDefault="008A1CC1">
            <w:pPr>
              <w:rPr>
                <w:rFonts w:ascii="宋体"/>
                <w:vanish/>
              </w:rPr>
            </w:pPr>
          </w:p>
        </w:tc>
        <w:tc>
          <w:tcPr>
            <w:tcW w:w="0" w:type="auto"/>
            <w:gridSpan w:val="3"/>
            <w:shd w:val="clear" w:color="auto" w:fill="auto"/>
            <w:vAlign w:val="bottom"/>
          </w:tcPr>
          <w:p w14:paraId="012D190E" w14:textId="77777777" w:rsidR="008A1CC1" w:rsidRDefault="008A1CC1">
            <w:pPr>
              <w:rPr>
                <w:rFonts w:ascii="宋体"/>
                <w:vanish/>
              </w:rPr>
            </w:pPr>
          </w:p>
        </w:tc>
        <w:tc>
          <w:tcPr>
            <w:tcW w:w="0" w:type="auto"/>
            <w:gridSpan w:val="3"/>
            <w:shd w:val="clear" w:color="auto" w:fill="auto"/>
            <w:vAlign w:val="bottom"/>
          </w:tcPr>
          <w:p w14:paraId="012D190F" w14:textId="77777777" w:rsidR="008A1CC1" w:rsidRDefault="008A1CC1">
            <w:pPr>
              <w:rPr>
                <w:rFonts w:ascii="宋体"/>
                <w:vanish/>
              </w:rPr>
            </w:pPr>
          </w:p>
        </w:tc>
        <w:tc>
          <w:tcPr>
            <w:tcW w:w="0" w:type="auto"/>
            <w:gridSpan w:val="3"/>
            <w:shd w:val="clear" w:color="auto" w:fill="auto"/>
            <w:vAlign w:val="bottom"/>
          </w:tcPr>
          <w:p w14:paraId="012D1910" w14:textId="77777777" w:rsidR="008A1CC1" w:rsidRDefault="008A1CC1">
            <w:pPr>
              <w:rPr>
                <w:rFonts w:ascii="宋体"/>
                <w:vanish/>
              </w:rPr>
            </w:pPr>
          </w:p>
        </w:tc>
        <w:tc>
          <w:tcPr>
            <w:tcW w:w="0" w:type="auto"/>
            <w:gridSpan w:val="2"/>
            <w:shd w:val="clear" w:color="auto" w:fill="auto"/>
            <w:vAlign w:val="bottom"/>
          </w:tcPr>
          <w:p w14:paraId="012D1911" w14:textId="77777777" w:rsidR="008A1CC1" w:rsidRDefault="008A1CC1">
            <w:pPr>
              <w:rPr>
                <w:rFonts w:ascii="宋体"/>
                <w:vanish/>
              </w:rPr>
            </w:pPr>
          </w:p>
        </w:tc>
        <w:tc>
          <w:tcPr>
            <w:tcW w:w="0" w:type="auto"/>
            <w:shd w:val="clear" w:color="auto" w:fill="auto"/>
            <w:vAlign w:val="bottom"/>
          </w:tcPr>
          <w:p w14:paraId="012D1912" w14:textId="77777777" w:rsidR="008A1CC1" w:rsidRDefault="008A1CC1">
            <w:pPr>
              <w:rPr>
                <w:rFonts w:ascii="宋体"/>
                <w:vanish/>
              </w:rPr>
            </w:pPr>
          </w:p>
        </w:tc>
      </w:tr>
      <w:tr w:rsidR="008A1CC1" w14:paraId="012D1930" w14:textId="77777777">
        <w:tc>
          <w:tcPr>
            <w:tcW w:w="0" w:type="auto"/>
            <w:gridSpan w:val="3"/>
            <w:shd w:val="clear" w:color="auto" w:fill="FFFFFF"/>
            <w:tcMar>
              <w:top w:w="40" w:type="dxa"/>
              <w:left w:w="20" w:type="dxa"/>
              <w:bottom w:w="40" w:type="dxa"/>
              <w:right w:w="20" w:type="dxa"/>
            </w:tcMar>
            <w:vAlign w:val="bottom"/>
          </w:tcPr>
          <w:p w14:paraId="012D1914"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2"/>
                <w:szCs w:val="12"/>
              </w:rPr>
              <w:t>Securities purchased under resale agreements</w:t>
            </w:r>
            <w:r>
              <w:rPr>
                <w:rFonts w:ascii="Arial" w:eastAsia="宋体" w:hAnsi="Arial" w:cs="Arial"/>
                <w:color w:val="000000"/>
                <w:sz w:val="7"/>
                <w:szCs w:val="7"/>
              </w:rPr>
              <w:t>(3)</w:t>
            </w:r>
          </w:p>
        </w:tc>
        <w:tc>
          <w:tcPr>
            <w:tcW w:w="0" w:type="auto"/>
            <w:gridSpan w:val="2"/>
            <w:shd w:val="clear" w:color="auto" w:fill="FFFFFF"/>
            <w:tcMar>
              <w:top w:w="40" w:type="dxa"/>
              <w:left w:w="20" w:type="dxa"/>
              <w:bottom w:w="40" w:type="dxa"/>
              <w:right w:w="0" w:type="dxa"/>
            </w:tcMar>
            <w:vAlign w:val="bottom"/>
          </w:tcPr>
          <w:p w14:paraId="012D1915" w14:textId="77777777" w:rsidR="008A1CC1" w:rsidRDefault="00EB3825">
            <w:pPr>
              <w:jc w:val="right"/>
              <w:textAlignment w:val="bottom"/>
            </w:pPr>
            <w:r>
              <w:rPr>
                <w:rFonts w:ascii="Arial" w:eastAsia="宋体" w:hAnsi="Arial" w:cs="Arial"/>
                <w:b/>
                <w:bCs/>
                <w:color w:val="000000"/>
                <w:sz w:val="12"/>
                <w:szCs w:val="12"/>
              </w:rPr>
              <w:t>3,150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91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1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18" w14:textId="77777777" w:rsidR="008A1CC1" w:rsidRDefault="00EB3825">
            <w:pPr>
              <w:jc w:val="right"/>
              <w:textAlignment w:val="bottom"/>
            </w:pPr>
            <w:r>
              <w:rPr>
                <w:rFonts w:ascii="Arial" w:eastAsia="宋体" w:hAnsi="Arial" w:cs="Arial"/>
                <w:b/>
                <w:bCs/>
                <w:color w:val="000000"/>
                <w:sz w:val="12"/>
                <w:szCs w:val="12"/>
              </w:rPr>
              <w:t>10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91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1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1B" w14:textId="77777777" w:rsidR="008A1CC1" w:rsidRDefault="00EB3825">
            <w:pPr>
              <w:jc w:val="right"/>
              <w:textAlignment w:val="bottom"/>
            </w:pPr>
            <w:r>
              <w:rPr>
                <w:rFonts w:ascii="Arial" w:eastAsia="宋体" w:hAnsi="Arial" w:cs="Arial"/>
                <w:b/>
                <w:bCs/>
                <w:color w:val="000000"/>
                <w:sz w:val="12"/>
                <w:szCs w:val="12"/>
              </w:rPr>
              <w:t>1.31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91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1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1E" w14:textId="77777777" w:rsidR="008A1CC1" w:rsidRDefault="00EB3825">
            <w:pPr>
              <w:jc w:val="right"/>
              <w:textAlignment w:val="bottom"/>
            </w:pPr>
            <w:r>
              <w:rPr>
                <w:rFonts w:ascii="Arial" w:eastAsia="宋体" w:hAnsi="Arial" w:cs="Arial"/>
                <w:color w:val="000000"/>
                <w:sz w:val="12"/>
                <w:szCs w:val="12"/>
              </w:rPr>
              <w:t>4,568 </w:t>
            </w:r>
          </w:p>
        </w:tc>
        <w:tc>
          <w:tcPr>
            <w:tcW w:w="0" w:type="auto"/>
            <w:shd w:val="clear" w:color="auto" w:fill="FFFFFF"/>
            <w:tcMar>
              <w:top w:w="40" w:type="dxa"/>
              <w:left w:w="0" w:type="dxa"/>
              <w:bottom w:w="40" w:type="dxa"/>
              <w:right w:w="20" w:type="dxa"/>
            </w:tcMar>
            <w:vAlign w:val="bottom"/>
          </w:tcPr>
          <w:p w14:paraId="012D191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2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21" w14:textId="77777777" w:rsidR="008A1CC1" w:rsidRDefault="00EB3825">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012D192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2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24" w14:textId="77777777" w:rsidR="008A1CC1" w:rsidRDefault="00EB3825">
            <w:pPr>
              <w:jc w:val="right"/>
              <w:textAlignment w:val="bottom"/>
            </w:pPr>
            <w:r>
              <w:rPr>
                <w:rFonts w:ascii="Arial" w:eastAsia="宋体" w:hAnsi="Arial" w:cs="Arial"/>
                <w:color w:val="000000"/>
                <w:sz w:val="12"/>
                <w:szCs w:val="12"/>
              </w:rPr>
              <w:t>.88 </w:t>
            </w:r>
          </w:p>
        </w:tc>
        <w:tc>
          <w:tcPr>
            <w:tcW w:w="0" w:type="auto"/>
            <w:shd w:val="clear" w:color="auto" w:fill="FFFFFF"/>
            <w:tcMar>
              <w:top w:w="40" w:type="dxa"/>
              <w:left w:w="0" w:type="dxa"/>
              <w:bottom w:w="40" w:type="dxa"/>
              <w:right w:w="20" w:type="dxa"/>
            </w:tcMar>
            <w:vAlign w:val="bottom"/>
          </w:tcPr>
          <w:p w14:paraId="012D1925" w14:textId="77777777" w:rsidR="008A1CC1" w:rsidRDefault="008A1CC1">
            <w:pPr>
              <w:jc w:val="right"/>
              <w:rPr>
                <w:rFonts w:ascii="宋体"/>
              </w:rPr>
            </w:pPr>
          </w:p>
        </w:tc>
        <w:tc>
          <w:tcPr>
            <w:tcW w:w="0" w:type="auto"/>
            <w:gridSpan w:val="3"/>
            <w:shd w:val="clear" w:color="auto" w:fill="auto"/>
            <w:vAlign w:val="bottom"/>
          </w:tcPr>
          <w:p w14:paraId="012D1926" w14:textId="77777777" w:rsidR="008A1CC1" w:rsidRDefault="008A1CC1">
            <w:pPr>
              <w:rPr>
                <w:rFonts w:ascii="宋体"/>
                <w:vanish/>
              </w:rPr>
            </w:pPr>
          </w:p>
        </w:tc>
        <w:tc>
          <w:tcPr>
            <w:tcW w:w="0" w:type="auto"/>
            <w:gridSpan w:val="3"/>
            <w:shd w:val="clear" w:color="auto" w:fill="auto"/>
            <w:vAlign w:val="bottom"/>
          </w:tcPr>
          <w:p w14:paraId="012D1927" w14:textId="77777777" w:rsidR="008A1CC1" w:rsidRDefault="008A1CC1">
            <w:pPr>
              <w:rPr>
                <w:rFonts w:ascii="宋体"/>
                <w:vanish/>
              </w:rPr>
            </w:pPr>
          </w:p>
        </w:tc>
        <w:tc>
          <w:tcPr>
            <w:tcW w:w="0" w:type="auto"/>
            <w:gridSpan w:val="3"/>
            <w:shd w:val="clear" w:color="auto" w:fill="auto"/>
            <w:vAlign w:val="bottom"/>
          </w:tcPr>
          <w:p w14:paraId="012D1928" w14:textId="77777777" w:rsidR="008A1CC1" w:rsidRDefault="008A1CC1">
            <w:pPr>
              <w:rPr>
                <w:rFonts w:ascii="宋体"/>
                <w:vanish/>
              </w:rPr>
            </w:pPr>
          </w:p>
        </w:tc>
        <w:tc>
          <w:tcPr>
            <w:tcW w:w="0" w:type="auto"/>
            <w:gridSpan w:val="3"/>
            <w:shd w:val="clear" w:color="auto" w:fill="auto"/>
            <w:vAlign w:val="bottom"/>
          </w:tcPr>
          <w:p w14:paraId="012D1929" w14:textId="77777777" w:rsidR="008A1CC1" w:rsidRDefault="008A1CC1">
            <w:pPr>
              <w:rPr>
                <w:rFonts w:ascii="宋体"/>
                <w:vanish/>
              </w:rPr>
            </w:pPr>
          </w:p>
        </w:tc>
        <w:tc>
          <w:tcPr>
            <w:tcW w:w="0" w:type="auto"/>
            <w:gridSpan w:val="3"/>
            <w:shd w:val="clear" w:color="auto" w:fill="auto"/>
            <w:vAlign w:val="bottom"/>
          </w:tcPr>
          <w:p w14:paraId="012D192A" w14:textId="77777777" w:rsidR="008A1CC1" w:rsidRDefault="008A1CC1">
            <w:pPr>
              <w:rPr>
                <w:rFonts w:ascii="宋体"/>
                <w:vanish/>
              </w:rPr>
            </w:pPr>
          </w:p>
        </w:tc>
        <w:tc>
          <w:tcPr>
            <w:tcW w:w="0" w:type="auto"/>
            <w:gridSpan w:val="3"/>
            <w:shd w:val="clear" w:color="auto" w:fill="auto"/>
            <w:vAlign w:val="bottom"/>
          </w:tcPr>
          <w:p w14:paraId="012D192B" w14:textId="77777777" w:rsidR="008A1CC1" w:rsidRDefault="008A1CC1">
            <w:pPr>
              <w:rPr>
                <w:rFonts w:ascii="宋体"/>
                <w:vanish/>
              </w:rPr>
            </w:pPr>
          </w:p>
        </w:tc>
        <w:tc>
          <w:tcPr>
            <w:tcW w:w="0" w:type="auto"/>
            <w:gridSpan w:val="3"/>
            <w:shd w:val="clear" w:color="auto" w:fill="auto"/>
            <w:vAlign w:val="bottom"/>
          </w:tcPr>
          <w:p w14:paraId="012D192C" w14:textId="77777777" w:rsidR="008A1CC1" w:rsidRDefault="008A1CC1">
            <w:pPr>
              <w:rPr>
                <w:rFonts w:ascii="宋体"/>
                <w:vanish/>
              </w:rPr>
            </w:pPr>
          </w:p>
        </w:tc>
        <w:tc>
          <w:tcPr>
            <w:tcW w:w="0" w:type="auto"/>
            <w:gridSpan w:val="3"/>
            <w:shd w:val="clear" w:color="auto" w:fill="auto"/>
            <w:vAlign w:val="bottom"/>
          </w:tcPr>
          <w:p w14:paraId="012D192D" w14:textId="77777777" w:rsidR="008A1CC1" w:rsidRDefault="008A1CC1">
            <w:pPr>
              <w:rPr>
                <w:rFonts w:ascii="宋体"/>
                <w:vanish/>
              </w:rPr>
            </w:pPr>
          </w:p>
        </w:tc>
        <w:tc>
          <w:tcPr>
            <w:tcW w:w="0" w:type="auto"/>
            <w:gridSpan w:val="2"/>
            <w:shd w:val="clear" w:color="auto" w:fill="auto"/>
            <w:vAlign w:val="bottom"/>
          </w:tcPr>
          <w:p w14:paraId="012D192E" w14:textId="77777777" w:rsidR="008A1CC1" w:rsidRDefault="008A1CC1">
            <w:pPr>
              <w:rPr>
                <w:rFonts w:ascii="宋体"/>
                <w:vanish/>
              </w:rPr>
            </w:pPr>
          </w:p>
        </w:tc>
        <w:tc>
          <w:tcPr>
            <w:tcW w:w="0" w:type="auto"/>
            <w:shd w:val="clear" w:color="auto" w:fill="auto"/>
            <w:vAlign w:val="bottom"/>
          </w:tcPr>
          <w:p w14:paraId="012D192F" w14:textId="77777777" w:rsidR="008A1CC1" w:rsidRDefault="008A1CC1">
            <w:pPr>
              <w:rPr>
                <w:rFonts w:ascii="宋体"/>
                <w:vanish/>
              </w:rPr>
            </w:pPr>
          </w:p>
        </w:tc>
      </w:tr>
      <w:tr w:rsidR="008A1CC1" w14:paraId="012D194D" w14:textId="77777777">
        <w:tc>
          <w:tcPr>
            <w:tcW w:w="0" w:type="auto"/>
            <w:gridSpan w:val="3"/>
            <w:shd w:val="clear" w:color="auto" w:fill="CCEEFF"/>
            <w:tcMar>
              <w:top w:w="40" w:type="dxa"/>
              <w:left w:w="20" w:type="dxa"/>
              <w:bottom w:w="40" w:type="dxa"/>
              <w:right w:w="20" w:type="dxa"/>
            </w:tcMar>
            <w:vAlign w:val="bottom"/>
          </w:tcPr>
          <w:p w14:paraId="012D1931" w14:textId="77777777" w:rsidR="008A1CC1" w:rsidRDefault="00EB3825">
            <w:pPr>
              <w:textAlignment w:val="bottom"/>
            </w:pPr>
            <w:r>
              <w:rPr>
                <w:rFonts w:ascii="Arial" w:eastAsia="宋体" w:hAnsi="Arial" w:cs="Arial"/>
                <w:color w:val="000000"/>
                <w:sz w:val="12"/>
                <w:szCs w:val="12"/>
              </w:rPr>
              <w:t>Trading account assets</w:t>
            </w:r>
          </w:p>
        </w:tc>
        <w:tc>
          <w:tcPr>
            <w:tcW w:w="0" w:type="auto"/>
            <w:gridSpan w:val="2"/>
            <w:shd w:val="clear" w:color="auto" w:fill="CCEEFF"/>
            <w:tcMar>
              <w:top w:w="40" w:type="dxa"/>
              <w:left w:w="20" w:type="dxa"/>
              <w:bottom w:w="40" w:type="dxa"/>
              <w:right w:w="0" w:type="dxa"/>
            </w:tcMar>
            <w:vAlign w:val="bottom"/>
          </w:tcPr>
          <w:p w14:paraId="012D1932" w14:textId="77777777" w:rsidR="008A1CC1" w:rsidRDefault="00EB3825">
            <w:pPr>
              <w:jc w:val="right"/>
              <w:textAlignment w:val="bottom"/>
            </w:pPr>
            <w:r>
              <w:rPr>
                <w:rFonts w:ascii="Arial" w:eastAsia="宋体" w:hAnsi="Arial" w:cs="Arial"/>
                <w:b/>
                <w:bCs/>
                <w:color w:val="000000"/>
                <w:sz w:val="12"/>
                <w:szCs w:val="12"/>
              </w:rPr>
              <w:t>761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3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35"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3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3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38"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3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3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3B" w14:textId="77777777" w:rsidR="008A1CC1" w:rsidRDefault="00EB3825">
            <w:pPr>
              <w:jc w:val="right"/>
              <w:textAlignment w:val="bottom"/>
            </w:pPr>
            <w:r>
              <w:rPr>
                <w:rFonts w:ascii="Arial" w:eastAsia="宋体" w:hAnsi="Arial" w:cs="Arial"/>
                <w:color w:val="000000"/>
                <w:sz w:val="12"/>
                <w:szCs w:val="12"/>
              </w:rPr>
              <w:t>800 </w:t>
            </w:r>
          </w:p>
        </w:tc>
        <w:tc>
          <w:tcPr>
            <w:tcW w:w="0" w:type="auto"/>
            <w:shd w:val="clear" w:color="auto" w:fill="CCEEFF"/>
            <w:tcMar>
              <w:top w:w="40" w:type="dxa"/>
              <w:left w:w="0" w:type="dxa"/>
              <w:bottom w:w="40" w:type="dxa"/>
              <w:right w:w="20" w:type="dxa"/>
            </w:tcMar>
            <w:vAlign w:val="bottom"/>
          </w:tcPr>
          <w:p w14:paraId="012D193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3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3E" w14:textId="77777777" w:rsidR="008A1CC1" w:rsidRDefault="00EB3825">
            <w:pPr>
              <w:jc w:val="right"/>
              <w:textAlignment w:val="bottom"/>
            </w:pPr>
            <w:r>
              <w:rPr>
                <w:rFonts w:ascii="Arial" w:eastAsia="宋体" w:hAnsi="Arial" w:cs="Arial"/>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3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4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41"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42" w14:textId="77777777" w:rsidR="008A1CC1" w:rsidRDefault="008A1CC1">
            <w:pPr>
              <w:jc w:val="right"/>
              <w:rPr>
                <w:rFonts w:ascii="宋体"/>
              </w:rPr>
            </w:pPr>
          </w:p>
        </w:tc>
        <w:tc>
          <w:tcPr>
            <w:tcW w:w="0" w:type="auto"/>
            <w:gridSpan w:val="3"/>
            <w:shd w:val="clear" w:color="auto" w:fill="auto"/>
            <w:vAlign w:val="bottom"/>
          </w:tcPr>
          <w:p w14:paraId="012D1943" w14:textId="77777777" w:rsidR="008A1CC1" w:rsidRDefault="008A1CC1">
            <w:pPr>
              <w:rPr>
                <w:rFonts w:ascii="宋体"/>
                <w:vanish/>
              </w:rPr>
            </w:pPr>
          </w:p>
        </w:tc>
        <w:tc>
          <w:tcPr>
            <w:tcW w:w="0" w:type="auto"/>
            <w:gridSpan w:val="3"/>
            <w:shd w:val="clear" w:color="auto" w:fill="auto"/>
            <w:vAlign w:val="bottom"/>
          </w:tcPr>
          <w:p w14:paraId="012D1944" w14:textId="77777777" w:rsidR="008A1CC1" w:rsidRDefault="008A1CC1">
            <w:pPr>
              <w:rPr>
                <w:rFonts w:ascii="宋体"/>
                <w:vanish/>
              </w:rPr>
            </w:pPr>
          </w:p>
        </w:tc>
        <w:tc>
          <w:tcPr>
            <w:tcW w:w="0" w:type="auto"/>
            <w:gridSpan w:val="3"/>
            <w:shd w:val="clear" w:color="auto" w:fill="auto"/>
            <w:vAlign w:val="bottom"/>
          </w:tcPr>
          <w:p w14:paraId="012D1945" w14:textId="77777777" w:rsidR="008A1CC1" w:rsidRDefault="008A1CC1">
            <w:pPr>
              <w:rPr>
                <w:rFonts w:ascii="宋体"/>
                <w:vanish/>
              </w:rPr>
            </w:pPr>
          </w:p>
        </w:tc>
        <w:tc>
          <w:tcPr>
            <w:tcW w:w="0" w:type="auto"/>
            <w:gridSpan w:val="3"/>
            <w:shd w:val="clear" w:color="auto" w:fill="auto"/>
            <w:vAlign w:val="bottom"/>
          </w:tcPr>
          <w:p w14:paraId="012D1946" w14:textId="77777777" w:rsidR="008A1CC1" w:rsidRDefault="008A1CC1">
            <w:pPr>
              <w:rPr>
                <w:rFonts w:ascii="宋体"/>
                <w:vanish/>
              </w:rPr>
            </w:pPr>
          </w:p>
        </w:tc>
        <w:tc>
          <w:tcPr>
            <w:tcW w:w="0" w:type="auto"/>
            <w:gridSpan w:val="3"/>
            <w:shd w:val="clear" w:color="auto" w:fill="auto"/>
            <w:vAlign w:val="bottom"/>
          </w:tcPr>
          <w:p w14:paraId="012D1947" w14:textId="77777777" w:rsidR="008A1CC1" w:rsidRDefault="008A1CC1">
            <w:pPr>
              <w:rPr>
                <w:rFonts w:ascii="宋体"/>
                <w:vanish/>
              </w:rPr>
            </w:pPr>
          </w:p>
        </w:tc>
        <w:tc>
          <w:tcPr>
            <w:tcW w:w="0" w:type="auto"/>
            <w:gridSpan w:val="3"/>
            <w:shd w:val="clear" w:color="auto" w:fill="auto"/>
            <w:vAlign w:val="bottom"/>
          </w:tcPr>
          <w:p w14:paraId="012D1948" w14:textId="77777777" w:rsidR="008A1CC1" w:rsidRDefault="008A1CC1">
            <w:pPr>
              <w:rPr>
                <w:rFonts w:ascii="宋体"/>
                <w:vanish/>
              </w:rPr>
            </w:pPr>
          </w:p>
        </w:tc>
        <w:tc>
          <w:tcPr>
            <w:tcW w:w="0" w:type="auto"/>
            <w:gridSpan w:val="3"/>
            <w:shd w:val="clear" w:color="auto" w:fill="auto"/>
            <w:vAlign w:val="bottom"/>
          </w:tcPr>
          <w:p w14:paraId="012D1949" w14:textId="77777777" w:rsidR="008A1CC1" w:rsidRDefault="008A1CC1">
            <w:pPr>
              <w:rPr>
                <w:rFonts w:ascii="宋体"/>
                <w:vanish/>
              </w:rPr>
            </w:pPr>
          </w:p>
        </w:tc>
        <w:tc>
          <w:tcPr>
            <w:tcW w:w="0" w:type="auto"/>
            <w:gridSpan w:val="3"/>
            <w:shd w:val="clear" w:color="auto" w:fill="auto"/>
            <w:vAlign w:val="bottom"/>
          </w:tcPr>
          <w:p w14:paraId="012D194A" w14:textId="77777777" w:rsidR="008A1CC1" w:rsidRDefault="008A1CC1">
            <w:pPr>
              <w:rPr>
                <w:rFonts w:ascii="宋体"/>
                <w:vanish/>
              </w:rPr>
            </w:pPr>
          </w:p>
        </w:tc>
        <w:tc>
          <w:tcPr>
            <w:tcW w:w="0" w:type="auto"/>
            <w:gridSpan w:val="2"/>
            <w:shd w:val="clear" w:color="auto" w:fill="auto"/>
            <w:vAlign w:val="bottom"/>
          </w:tcPr>
          <w:p w14:paraId="012D194B" w14:textId="77777777" w:rsidR="008A1CC1" w:rsidRDefault="008A1CC1">
            <w:pPr>
              <w:rPr>
                <w:rFonts w:ascii="宋体"/>
                <w:vanish/>
              </w:rPr>
            </w:pPr>
          </w:p>
        </w:tc>
        <w:tc>
          <w:tcPr>
            <w:tcW w:w="0" w:type="auto"/>
            <w:shd w:val="clear" w:color="auto" w:fill="auto"/>
            <w:vAlign w:val="bottom"/>
          </w:tcPr>
          <w:p w14:paraId="012D194C" w14:textId="77777777" w:rsidR="008A1CC1" w:rsidRDefault="008A1CC1">
            <w:pPr>
              <w:rPr>
                <w:rFonts w:ascii="宋体"/>
                <w:vanish/>
              </w:rPr>
            </w:pPr>
          </w:p>
        </w:tc>
      </w:tr>
      <w:tr w:rsidR="008A1CC1" w14:paraId="012D1964" w14:textId="77777777">
        <w:tc>
          <w:tcPr>
            <w:tcW w:w="0" w:type="auto"/>
            <w:gridSpan w:val="3"/>
            <w:shd w:val="clear" w:color="auto" w:fill="FFFFFF"/>
            <w:tcMar>
              <w:top w:w="40" w:type="dxa"/>
              <w:left w:w="20" w:type="dxa"/>
              <w:bottom w:w="40" w:type="dxa"/>
              <w:right w:w="20" w:type="dxa"/>
            </w:tcMar>
            <w:vAlign w:val="bottom"/>
          </w:tcPr>
          <w:p w14:paraId="012D194E" w14:textId="77777777" w:rsidR="008A1CC1" w:rsidRDefault="00EB3825">
            <w:pPr>
              <w:textAlignment w:val="bottom"/>
            </w:pPr>
            <w:r>
              <w:rPr>
                <w:rFonts w:ascii="Arial" w:eastAsia="宋体" w:hAnsi="Arial" w:cs="Arial"/>
                <w:color w:val="000000"/>
                <w:sz w:val="12"/>
                <w:szCs w:val="12"/>
              </w:rPr>
              <w:t>Investment securities:</w:t>
            </w:r>
          </w:p>
        </w:tc>
        <w:tc>
          <w:tcPr>
            <w:tcW w:w="0" w:type="auto"/>
            <w:gridSpan w:val="3"/>
            <w:shd w:val="clear" w:color="auto" w:fill="FFFFFF"/>
            <w:tcMar>
              <w:top w:w="0" w:type="dxa"/>
              <w:left w:w="20" w:type="dxa"/>
              <w:bottom w:w="0" w:type="dxa"/>
              <w:right w:w="20" w:type="dxa"/>
            </w:tcMar>
            <w:vAlign w:val="bottom"/>
          </w:tcPr>
          <w:p w14:paraId="012D194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95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95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95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95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95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95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95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95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95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959" w14:textId="77777777" w:rsidR="008A1CC1" w:rsidRDefault="008A1CC1">
            <w:pPr>
              <w:rPr>
                <w:rFonts w:ascii="宋体"/>
              </w:rPr>
            </w:pPr>
          </w:p>
        </w:tc>
        <w:tc>
          <w:tcPr>
            <w:tcW w:w="0" w:type="auto"/>
            <w:gridSpan w:val="3"/>
            <w:shd w:val="clear" w:color="auto" w:fill="auto"/>
            <w:vAlign w:val="bottom"/>
          </w:tcPr>
          <w:p w14:paraId="012D195A" w14:textId="77777777" w:rsidR="008A1CC1" w:rsidRDefault="008A1CC1">
            <w:pPr>
              <w:rPr>
                <w:rFonts w:ascii="宋体"/>
                <w:vanish/>
              </w:rPr>
            </w:pPr>
          </w:p>
        </w:tc>
        <w:tc>
          <w:tcPr>
            <w:tcW w:w="0" w:type="auto"/>
            <w:gridSpan w:val="3"/>
            <w:shd w:val="clear" w:color="auto" w:fill="auto"/>
            <w:vAlign w:val="bottom"/>
          </w:tcPr>
          <w:p w14:paraId="012D195B" w14:textId="77777777" w:rsidR="008A1CC1" w:rsidRDefault="008A1CC1">
            <w:pPr>
              <w:rPr>
                <w:rFonts w:ascii="宋体"/>
                <w:vanish/>
              </w:rPr>
            </w:pPr>
          </w:p>
        </w:tc>
        <w:tc>
          <w:tcPr>
            <w:tcW w:w="0" w:type="auto"/>
            <w:gridSpan w:val="3"/>
            <w:shd w:val="clear" w:color="auto" w:fill="auto"/>
            <w:vAlign w:val="bottom"/>
          </w:tcPr>
          <w:p w14:paraId="012D195C" w14:textId="77777777" w:rsidR="008A1CC1" w:rsidRDefault="008A1CC1">
            <w:pPr>
              <w:rPr>
                <w:rFonts w:ascii="宋体"/>
                <w:vanish/>
              </w:rPr>
            </w:pPr>
          </w:p>
        </w:tc>
        <w:tc>
          <w:tcPr>
            <w:tcW w:w="0" w:type="auto"/>
            <w:gridSpan w:val="3"/>
            <w:shd w:val="clear" w:color="auto" w:fill="auto"/>
            <w:vAlign w:val="bottom"/>
          </w:tcPr>
          <w:p w14:paraId="012D195D" w14:textId="77777777" w:rsidR="008A1CC1" w:rsidRDefault="008A1CC1">
            <w:pPr>
              <w:rPr>
                <w:rFonts w:ascii="宋体"/>
                <w:vanish/>
              </w:rPr>
            </w:pPr>
          </w:p>
        </w:tc>
        <w:tc>
          <w:tcPr>
            <w:tcW w:w="0" w:type="auto"/>
            <w:gridSpan w:val="3"/>
            <w:shd w:val="clear" w:color="auto" w:fill="auto"/>
            <w:vAlign w:val="bottom"/>
          </w:tcPr>
          <w:p w14:paraId="012D195E" w14:textId="77777777" w:rsidR="008A1CC1" w:rsidRDefault="008A1CC1">
            <w:pPr>
              <w:rPr>
                <w:rFonts w:ascii="宋体"/>
                <w:vanish/>
              </w:rPr>
            </w:pPr>
          </w:p>
        </w:tc>
        <w:tc>
          <w:tcPr>
            <w:tcW w:w="0" w:type="auto"/>
            <w:gridSpan w:val="3"/>
            <w:shd w:val="clear" w:color="auto" w:fill="auto"/>
            <w:vAlign w:val="bottom"/>
          </w:tcPr>
          <w:p w14:paraId="012D195F" w14:textId="77777777" w:rsidR="008A1CC1" w:rsidRDefault="008A1CC1">
            <w:pPr>
              <w:rPr>
                <w:rFonts w:ascii="宋体"/>
                <w:vanish/>
              </w:rPr>
            </w:pPr>
          </w:p>
        </w:tc>
        <w:tc>
          <w:tcPr>
            <w:tcW w:w="0" w:type="auto"/>
            <w:gridSpan w:val="3"/>
            <w:shd w:val="clear" w:color="auto" w:fill="auto"/>
            <w:vAlign w:val="bottom"/>
          </w:tcPr>
          <w:p w14:paraId="012D1960" w14:textId="77777777" w:rsidR="008A1CC1" w:rsidRDefault="008A1CC1">
            <w:pPr>
              <w:rPr>
                <w:rFonts w:ascii="宋体"/>
                <w:vanish/>
              </w:rPr>
            </w:pPr>
          </w:p>
        </w:tc>
        <w:tc>
          <w:tcPr>
            <w:tcW w:w="0" w:type="auto"/>
            <w:gridSpan w:val="3"/>
            <w:shd w:val="clear" w:color="auto" w:fill="auto"/>
            <w:vAlign w:val="bottom"/>
          </w:tcPr>
          <w:p w14:paraId="012D1961" w14:textId="77777777" w:rsidR="008A1CC1" w:rsidRDefault="008A1CC1">
            <w:pPr>
              <w:rPr>
                <w:rFonts w:ascii="宋体"/>
                <w:vanish/>
              </w:rPr>
            </w:pPr>
          </w:p>
        </w:tc>
        <w:tc>
          <w:tcPr>
            <w:tcW w:w="0" w:type="auto"/>
            <w:gridSpan w:val="2"/>
            <w:shd w:val="clear" w:color="auto" w:fill="auto"/>
            <w:vAlign w:val="bottom"/>
          </w:tcPr>
          <w:p w14:paraId="012D1962" w14:textId="77777777" w:rsidR="008A1CC1" w:rsidRDefault="008A1CC1">
            <w:pPr>
              <w:rPr>
                <w:rFonts w:ascii="宋体"/>
                <w:vanish/>
              </w:rPr>
            </w:pPr>
          </w:p>
        </w:tc>
        <w:tc>
          <w:tcPr>
            <w:tcW w:w="0" w:type="auto"/>
            <w:shd w:val="clear" w:color="auto" w:fill="auto"/>
            <w:vAlign w:val="bottom"/>
          </w:tcPr>
          <w:p w14:paraId="012D1963" w14:textId="77777777" w:rsidR="008A1CC1" w:rsidRDefault="008A1CC1">
            <w:pPr>
              <w:rPr>
                <w:rFonts w:ascii="宋体"/>
                <w:vanish/>
              </w:rPr>
            </w:pPr>
          </w:p>
        </w:tc>
      </w:tr>
      <w:tr w:rsidR="008A1CC1" w14:paraId="012D1981" w14:textId="77777777">
        <w:tc>
          <w:tcPr>
            <w:tcW w:w="0" w:type="auto"/>
            <w:gridSpan w:val="3"/>
            <w:shd w:val="clear" w:color="auto" w:fill="CCEEFF"/>
            <w:tcMar>
              <w:top w:w="40" w:type="dxa"/>
              <w:left w:w="20" w:type="dxa"/>
              <w:bottom w:w="40" w:type="dxa"/>
              <w:right w:w="20" w:type="dxa"/>
            </w:tcMar>
            <w:vAlign w:val="bottom"/>
          </w:tcPr>
          <w:p w14:paraId="012D1965" w14:textId="77777777" w:rsidR="008A1CC1" w:rsidRDefault="00EB3825">
            <w:pPr>
              <w:textAlignment w:val="bottom"/>
            </w:pPr>
            <w:r>
              <w:rPr>
                <w:rFonts w:ascii="Arial" w:eastAsia="宋体" w:hAnsi="Arial" w:cs="Arial"/>
                <w:color w:val="000000"/>
                <w:sz w:val="12"/>
                <w:szCs w:val="12"/>
              </w:rPr>
              <w:t>Investment securities available-for-sale</w:t>
            </w:r>
          </w:p>
        </w:tc>
        <w:tc>
          <w:tcPr>
            <w:tcW w:w="0" w:type="auto"/>
            <w:gridSpan w:val="2"/>
            <w:shd w:val="clear" w:color="auto" w:fill="CCEEFF"/>
            <w:tcMar>
              <w:top w:w="40" w:type="dxa"/>
              <w:left w:w="20" w:type="dxa"/>
              <w:bottom w:w="40" w:type="dxa"/>
              <w:right w:w="0" w:type="dxa"/>
            </w:tcMar>
            <w:vAlign w:val="bottom"/>
          </w:tcPr>
          <w:p w14:paraId="012D1966" w14:textId="77777777" w:rsidR="008A1CC1" w:rsidRDefault="00EB3825">
            <w:pPr>
              <w:jc w:val="right"/>
              <w:textAlignment w:val="bottom"/>
            </w:pPr>
            <w:r>
              <w:rPr>
                <w:rFonts w:ascii="Arial" w:eastAsia="宋体" w:hAnsi="Arial" w:cs="Arial"/>
                <w:b/>
                <w:bCs/>
                <w:color w:val="000000"/>
                <w:sz w:val="12"/>
                <w:szCs w:val="12"/>
              </w:rPr>
              <w:t>75,226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6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69" w14:textId="77777777" w:rsidR="008A1CC1" w:rsidRDefault="00EB3825">
            <w:pPr>
              <w:jc w:val="right"/>
              <w:textAlignment w:val="bottom"/>
            </w:pPr>
            <w:r>
              <w:rPr>
                <w:rFonts w:ascii="Arial" w:eastAsia="宋体" w:hAnsi="Arial" w:cs="Arial"/>
                <w:b/>
                <w:bCs/>
                <w:color w:val="000000"/>
                <w:sz w:val="12"/>
                <w:szCs w:val="12"/>
              </w:rPr>
              <w:t>157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6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6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6C" w14:textId="77777777" w:rsidR="008A1CC1" w:rsidRDefault="00EB3825">
            <w:pPr>
              <w:jc w:val="right"/>
              <w:textAlignment w:val="bottom"/>
            </w:pPr>
            <w:r>
              <w:rPr>
                <w:rFonts w:ascii="Arial" w:eastAsia="宋体" w:hAnsi="Arial" w:cs="Arial"/>
                <w:b/>
                <w:bCs/>
                <w:color w:val="000000"/>
                <w:sz w:val="12"/>
                <w:szCs w:val="12"/>
              </w:rPr>
              <w:t>.83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6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6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6F" w14:textId="77777777" w:rsidR="008A1CC1" w:rsidRDefault="00EB3825">
            <w:pPr>
              <w:jc w:val="right"/>
              <w:textAlignment w:val="bottom"/>
            </w:pPr>
            <w:r>
              <w:rPr>
                <w:rFonts w:ascii="Arial" w:eastAsia="宋体" w:hAnsi="Arial" w:cs="Arial"/>
                <w:color w:val="000000"/>
                <w:sz w:val="12"/>
                <w:szCs w:val="12"/>
              </w:rPr>
              <w:t>59,191 </w:t>
            </w:r>
          </w:p>
        </w:tc>
        <w:tc>
          <w:tcPr>
            <w:tcW w:w="0" w:type="auto"/>
            <w:shd w:val="clear" w:color="auto" w:fill="CCEEFF"/>
            <w:tcMar>
              <w:top w:w="40" w:type="dxa"/>
              <w:left w:w="0" w:type="dxa"/>
              <w:bottom w:w="40" w:type="dxa"/>
              <w:right w:w="20" w:type="dxa"/>
            </w:tcMar>
            <w:vAlign w:val="bottom"/>
          </w:tcPr>
          <w:p w14:paraId="012D197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7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72" w14:textId="77777777" w:rsidR="008A1CC1" w:rsidRDefault="00EB3825">
            <w:pPr>
              <w:jc w:val="right"/>
              <w:textAlignment w:val="bottom"/>
            </w:pPr>
            <w:r>
              <w:rPr>
                <w:rFonts w:ascii="Arial" w:eastAsia="宋体" w:hAnsi="Arial" w:cs="Arial"/>
                <w:color w:val="000000"/>
                <w:sz w:val="12"/>
                <w:szCs w:val="12"/>
              </w:rPr>
              <w:t>140 </w:t>
            </w:r>
          </w:p>
        </w:tc>
        <w:tc>
          <w:tcPr>
            <w:tcW w:w="0" w:type="auto"/>
            <w:shd w:val="clear" w:color="auto" w:fill="CCEEFF"/>
            <w:tcMar>
              <w:top w:w="40" w:type="dxa"/>
              <w:left w:w="0" w:type="dxa"/>
              <w:bottom w:w="40" w:type="dxa"/>
              <w:right w:w="20" w:type="dxa"/>
            </w:tcMar>
            <w:vAlign w:val="bottom"/>
          </w:tcPr>
          <w:p w14:paraId="012D197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7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75" w14:textId="77777777" w:rsidR="008A1CC1" w:rsidRDefault="00EB3825">
            <w:pPr>
              <w:jc w:val="right"/>
              <w:textAlignment w:val="bottom"/>
            </w:pPr>
            <w:r>
              <w:rPr>
                <w:rFonts w:ascii="Arial" w:eastAsia="宋体" w:hAnsi="Arial" w:cs="Arial"/>
                <w:color w:val="000000"/>
                <w:sz w:val="12"/>
                <w:szCs w:val="12"/>
              </w:rPr>
              <w:t>.95 </w:t>
            </w:r>
          </w:p>
        </w:tc>
        <w:tc>
          <w:tcPr>
            <w:tcW w:w="0" w:type="auto"/>
            <w:shd w:val="clear" w:color="auto" w:fill="CCEEFF"/>
            <w:tcMar>
              <w:top w:w="40" w:type="dxa"/>
              <w:left w:w="0" w:type="dxa"/>
              <w:bottom w:w="40" w:type="dxa"/>
              <w:right w:w="20" w:type="dxa"/>
            </w:tcMar>
            <w:vAlign w:val="bottom"/>
          </w:tcPr>
          <w:p w14:paraId="012D1976" w14:textId="77777777" w:rsidR="008A1CC1" w:rsidRDefault="008A1CC1">
            <w:pPr>
              <w:jc w:val="right"/>
              <w:rPr>
                <w:rFonts w:ascii="宋体"/>
              </w:rPr>
            </w:pPr>
          </w:p>
        </w:tc>
        <w:tc>
          <w:tcPr>
            <w:tcW w:w="0" w:type="auto"/>
            <w:gridSpan w:val="3"/>
            <w:shd w:val="clear" w:color="auto" w:fill="auto"/>
            <w:vAlign w:val="bottom"/>
          </w:tcPr>
          <w:p w14:paraId="012D1977" w14:textId="77777777" w:rsidR="008A1CC1" w:rsidRDefault="008A1CC1">
            <w:pPr>
              <w:rPr>
                <w:rFonts w:ascii="宋体"/>
                <w:vanish/>
              </w:rPr>
            </w:pPr>
          </w:p>
        </w:tc>
        <w:tc>
          <w:tcPr>
            <w:tcW w:w="0" w:type="auto"/>
            <w:gridSpan w:val="3"/>
            <w:shd w:val="clear" w:color="auto" w:fill="auto"/>
            <w:vAlign w:val="bottom"/>
          </w:tcPr>
          <w:p w14:paraId="012D1978" w14:textId="77777777" w:rsidR="008A1CC1" w:rsidRDefault="008A1CC1">
            <w:pPr>
              <w:rPr>
                <w:rFonts w:ascii="宋体"/>
                <w:vanish/>
              </w:rPr>
            </w:pPr>
          </w:p>
        </w:tc>
        <w:tc>
          <w:tcPr>
            <w:tcW w:w="0" w:type="auto"/>
            <w:gridSpan w:val="3"/>
            <w:shd w:val="clear" w:color="auto" w:fill="auto"/>
            <w:vAlign w:val="bottom"/>
          </w:tcPr>
          <w:p w14:paraId="012D1979" w14:textId="77777777" w:rsidR="008A1CC1" w:rsidRDefault="008A1CC1">
            <w:pPr>
              <w:rPr>
                <w:rFonts w:ascii="宋体"/>
                <w:vanish/>
              </w:rPr>
            </w:pPr>
          </w:p>
        </w:tc>
        <w:tc>
          <w:tcPr>
            <w:tcW w:w="0" w:type="auto"/>
            <w:gridSpan w:val="3"/>
            <w:shd w:val="clear" w:color="auto" w:fill="auto"/>
            <w:vAlign w:val="bottom"/>
          </w:tcPr>
          <w:p w14:paraId="012D197A" w14:textId="77777777" w:rsidR="008A1CC1" w:rsidRDefault="008A1CC1">
            <w:pPr>
              <w:rPr>
                <w:rFonts w:ascii="宋体"/>
                <w:vanish/>
              </w:rPr>
            </w:pPr>
          </w:p>
        </w:tc>
        <w:tc>
          <w:tcPr>
            <w:tcW w:w="0" w:type="auto"/>
            <w:gridSpan w:val="3"/>
            <w:shd w:val="clear" w:color="auto" w:fill="auto"/>
            <w:vAlign w:val="bottom"/>
          </w:tcPr>
          <w:p w14:paraId="012D197B" w14:textId="77777777" w:rsidR="008A1CC1" w:rsidRDefault="008A1CC1">
            <w:pPr>
              <w:rPr>
                <w:rFonts w:ascii="宋体"/>
                <w:vanish/>
              </w:rPr>
            </w:pPr>
          </w:p>
        </w:tc>
        <w:tc>
          <w:tcPr>
            <w:tcW w:w="0" w:type="auto"/>
            <w:gridSpan w:val="3"/>
            <w:shd w:val="clear" w:color="auto" w:fill="auto"/>
            <w:vAlign w:val="bottom"/>
          </w:tcPr>
          <w:p w14:paraId="012D197C" w14:textId="77777777" w:rsidR="008A1CC1" w:rsidRDefault="008A1CC1">
            <w:pPr>
              <w:rPr>
                <w:rFonts w:ascii="宋体"/>
                <w:vanish/>
              </w:rPr>
            </w:pPr>
          </w:p>
        </w:tc>
        <w:tc>
          <w:tcPr>
            <w:tcW w:w="0" w:type="auto"/>
            <w:gridSpan w:val="3"/>
            <w:shd w:val="clear" w:color="auto" w:fill="auto"/>
            <w:vAlign w:val="bottom"/>
          </w:tcPr>
          <w:p w14:paraId="012D197D" w14:textId="77777777" w:rsidR="008A1CC1" w:rsidRDefault="008A1CC1">
            <w:pPr>
              <w:rPr>
                <w:rFonts w:ascii="宋体"/>
                <w:vanish/>
              </w:rPr>
            </w:pPr>
          </w:p>
        </w:tc>
        <w:tc>
          <w:tcPr>
            <w:tcW w:w="0" w:type="auto"/>
            <w:gridSpan w:val="3"/>
            <w:shd w:val="clear" w:color="auto" w:fill="auto"/>
            <w:vAlign w:val="bottom"/>
          </w:tcPr>
          <w:p w14:paraId="012D197E" w14:textId="77777777" w:rsidR="008A1CC1" w:rsidRDefault="008A1CC1">
            <w:pPr>
              <w:rPr>
                <w:rFonts w:ascii="宋体"/>
                <w:vanish/>
              </w:rPr>
            </w:pPr>
          </w:p>
        </w:tc>
        <w:tc>
          <w:tcPr>
            <w:tcW w:w="0" w:type="auto"/>
            <w:gridSpan w:val="2"/>
            <w:shd w:val="clear" w:color="auto" w:fill="auto"/>
            <w:vAlign w:val="bottom"/>
          </w:tcPr>
          <w:p w14:paraId="012D197F" w14:textId="77777777" w:rsidR="008A1CC1" w:rsidRDefault="008A1CC1">
            <w:pPr>
              <w:rPr>
                <w:rFonts w:ascii="宋体"/>
                <w:vanish/>
              </w:rPr>
            </w:pPr>
          </w:p>
        </w:tc>
        <w:tc>
          <w:tcPr>
            <w:tcW w:w="0" w:type="auto"/>
            <w:shd w:val="clear" w:color="auto" w:fill="auto"/>
            <w:vAlign w:val="bottom"/>
          </w:tcPr>
          <w:p w14:paraId="012D1980" w14:textId="77777777" w:rsidR="008A1CC1" w:rsidRDefault="008A1CC1">
            <w:pPr>
              <w:rPr>
                <w:rFonts w:ascii="宋体"/>
                <w:vanish/>
              </w:rPr>
            </w:pPr>
          </w:p>
        </w:tc>
      </w:tr>
      <w:tr w:rsidR="008A1CC1" w14:paraId="012D199E" w14:textId="77777777">
        <w:tc>
          <w:tcPr>
            <w:tcW w:w="0" w:type="auto"/>
            <w:gridSpan w:val="3"/>
            <w:shd w:val="clear" w:color="auto" w:fill="FFFFFF"/>
            <w:tcMar>
              <w:top w:w="40" w:type="dxa"/>
              <w:left w:w="20" w:type="dxa"/>
              <w:bottom w:w="40" w:type="dxa"/>
              <w:right w:w="20" w:type="dxa"/>
            </w:tcMar>
            <w:vAlign w:val="bottom"/>
          </w:tcPr>
          <w:p w14:paraId="012D1982" w14:textId="77777777" w:rsidR="008A1CC1" w:rsidRDefault="00EB3825">
            <w:pPr>
              <w:textAlignment w:val="bottom"/>
            </w:pPr>
            <w:r>
              <w:rPr>
                <w:rFonts w:ascii="Arial" w:eastAsia="宋体" w:hAnsi="Arial" w:cs="Arial"/>
                <w:color w:val="000000"/>
                <w:sz w:val="12"/>
                <w:szCs w:val="12"/>
              </w:rPr>
              <w:t>Investment securities held-to-maturity</w:t>
            </w:r>
          </w:p>
        </w:tc>
        <w:tc>
          <w:tcPr>
            <w:tcW w:w="0" w:type="auto"/>
            <w:gridSpan w:val="2"/>
            <w:shd w:val="clear" w:color="auto" w:fill="FFFFFF"/>
            <w:tcMar>
              <w:top w:w="40" w:type="dxa"/>
              <w:left w:w="20" w:type="dxa"/>
              <w:bottom w:w="40" w:type="dxa"/>
              <w:right w:w="0" w:type="dxa"/>
            </w:tcMar>
            <w:vAlign w:val="bottom"/>
          </w:tcPr>
          <w:p w14:paraId="012D1983" w14:textId="77777777" w:rsidR="008A1CC1" w:rsidRDefault="00EB3825">
            <w:pPr>
              <w:jc w:val="right"/>
              <w:textAlignment w:val="bottom"/>
            </w:pPr>
            <w:r>
              <w:rPr>
                <w:rFonts w:ascii="Arial" w:eastAsia="宋体" w:hAnsi="Arial" w:cs="Arial"/>
                <w:b/>
                <w:bCs/>
                <w:color w:val="000000"/>
                <w:sz w:val="12"/>
                <w:szCs w:val="12"/>
              </w:rPr>
              <w:t>44,060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98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8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86" w14:textId="77777777" w:rsidR="008A1CC1" w:rsidRDefault="00EB3825">
            <w:pPr>
              <w:jc w:val="right"/>
              <w:textAlignment w:val="bottom"/>
            </w:pPr>
            <w:r>
              <w:rPr>
                <w:rFonts w:ascii="Arial" w:eastAsia="宋体" w:hAnsi="Arial" w:cs="Arial"/>
                <w:b/>
                <w:bCs/>
                <w:color w:val="000000"/>
                <w:sz w:val="12"/>
                <w:szCs w:val="12"/>
              </w:rPr>
              <w:t>171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98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8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89" w14:textId="77777777" w:rsidR="008A1CC1" w:rsidRDefault="00EB3825">
            <w:pPr>
              <w:jc w:val="right"/>
              <w:textAlignment w:val="bottom"/>
            </w:pPr>
            <w:r>
              <w:rPr>
                <w:rFonts w:ascii="Arial" w:eastAsia="宋体" w:hAnsi="Arial" w:cs="Arial"/>
                <w:b/>
                <w:bCs/>
                <w:color w:val="000000"/>
                <w:sz w:val="12"/>
                <w:szCs w:val="12"/>
              </w:rPr>
              <w:t>1.56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98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8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8C" w14:textId="77777777" w:rsidR="008A1CC1" w:rsidRDefault="00EB3825">
            <w:pPr>
              <w:jc w:val="right"/>
              <w:textAlignment w:val="bottom"/>
            </w:pPr>
            <w:r>
              <w:rPr>
                <w:rFonts w:ascii="Arial" w:eastAsia="宋体" w:hAnsi="Arial" w:cs="Arial"/>
                <w:color w:val="000000"/>
                <w:sz w:val="12"/>
                <w:szCs w:val="12"/>
              </w:rPr>
              <w:t>47,356 </w:t>
            </w:r>
          </w:p>
        </w:tc>
        <w:tc>
          <w:tcPr>
            <w:tcW w:w="0" w:type="auto"/>
            <w:shd w:val="clear" w:color="auto" w:fill="FFFFFF"/>
            <w:tcMar>
              <w:top w:w="40" w:type="dxa"/>
              <w:left w:w="0" w:type="dxa"/>
              <w:bottom w:w="40" w:type="dxa"/>
              <w:right w:w="20" w:type="dxa"/>
            </w:tcMar>
            <w:vAlign w:val="bottom"/>
          </w:tcPr>
          <w:p w14:paraId="012D198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8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8F" w14:textId="77777777" w:rsidR="008A1CC1" w:rsidRDefault="00EB3825">
            <w:pPr>
              <w:jc w:val="right"/>
              <w:textAlignment w:val="bottom"/>
            </w:pPr>
            <w:r>
              <w:rPr>
                <w:rFonts w:ascii="Arial" w:eastAsia="宋体" w:hAnsi="Arial" w:cs="Arial"/>
                <w:color w:val="000000"/>
                <w:sz w:val="12"/>
                <w:szCs w:val="12"/>
              </w:rPr>
              <w:t>183 </w:t>
            </w:r>
          </w:p>
        </w:tc>
        <w:tc>
          <w:tcPr>
            <w:tcW w:w="0" w:type="auto"/>
            <w:shd w:val="clear" w:color="auto" w:fill="FFFFFF"/>
            <w:tcMar>
              <w:top w:w="40" w:type="dxa"/>
              <w:left w:w="0" w:type="dxa"/>
              <w:bottom w:w="40" w:type="dxa"/>
              <w:right w:w="20" w:type="dxa"/>
            </w:tcMar>
            <w:vAlign w:val="bottom"/>
          </w:tcPr>
          <w:p w14:paraId="012D199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9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92" w14:textId="77777777" w:rsidR="008A1CC1" w:rsidRDefault="00EB3825">
            <w:pPr>
              <w:jc w:val="right"/>
              <w:textAlignment w:val="bottom"/>
            </w:pPr>
            <w:r>
              <w:rPr>
                <w:rFonts w:ascii="Arial" w:eastAsia="宋体" w:hAnsi="Arial" w:cs="Arial"/>
                <w:color w:val="000000"/>
                <w:sz w:val="12"/>
                <w:szCs w:val="12"/>
              </w:rPr>
              <w:t>1.54 </w:t>
            </w:r>
          </w:p>
        </w:tc>
        <w:tc>
          <w:tcPr>
            <w:tcW w:w="0" w:type="auto"/>
            <w:shd w:val="clear" w:color="auto" w:fill="FFFFFF"/>
            <w:tcMar>
              <w:top w:w="40" w:type="dxa"/>
              <w:left w:w="0" w:type="dxa"/>
              <w:bottom w:w="40" w:type="dxa"/>
              <w:right w:w="20" w:type="dxa"/>
            </w:tcMar>
            <w:vAlign w:val="bottom"/>
          </w:tcPr>
          <w:p w14:paraId="012D1993" w14:textId="77777777" w:rsidR="008A1CC1" w:rsidRDefault="008A1CC1">
            <w:pPr>
              <w:jc w:val="right"/>
              <w:rPr>
                <w:rFonts w:ascii="宋体"/>
              </w:rPr>
            </w:pPr>
          </w:p>
        </w:tc>
        <w:tc>
          <w:tcPr>
            <w:tcW w:w="0" w:type="auto"/>
            <w:gridSpan w:val="3"/>
            <w:shd w:val="clear" w:color="auto" w:fill="auto"/>
            <w:vAlign w:val="bottom"/>
          </w:tcPr>
          <w:p w14:paraId="012D1994" w14:textId="77777777" w:rsidR="008A1CC1" w:rsidRDefault="008A1CC1">
            <w:pPr>
              <w:rPr>
                <w:rFonts w:ascii="宋体"/>
                <w:vanish/>
              </w:rPr>
            </w:pPr>
          </w:p>
        </w:tc>
        <w:tc>
          <w:tcPr>
            <w:tcW w:w="0" w:type="auto"/>
            <w:gridSpan w:val="3"/>
            <w:shd w:val="clear" w:color="auto" w:fill="auto"/>
            <w:vAlign w:val="bottom"/>
          </w:tcPr>
          <w:p w14:paraId="012D1995" w14:textId="77777777" w:rsidR="008A1CC1" w:rsidRDefault="008A1CC1">
            <w:pPr>
              <w:rPr>
                <w:rFonts w:ascii="宋体"/>
                <w:vanish/>
              </w:rPr>
            </w:pPr>
          </w:p>
        </w:tc>
        <w:tc>
          <w:tcPr>
            <w:tcW w:w="0" w:type="auto"/>
            <w:gridSpan w:val="3"/>
            <w:shd w:val="clear" w:color="auto" w:fill="auto"/>
            <w:vAlign w:val="bottom"/>
          </w:tcPr>
          <w:p w14:paraId="012D1996" w14:textId="77777777" w:rsidR="008A1CC1" w:rsidRDefault="008A1CC1">
            <w:pPr>
              <w:rPr>
                <w:rFonts w:ascii="宋体"/>
                <w:vanish/>
              </w:rPr>
            </w:pPr>
          </w:p>
        </w:tc>
        <w:tc>
          <w:tcPr>
            <w:tcW w:w="0" w:type="auto"/>
            <w:gridSpan w:val="3"/>
            <w:shd w:val="clear" w:color="auto" w:fill="auto"/>
            <w:vAlign w:val="bottom"/>
          </w:tcPr>
          <w:p w14:paraId="012D1997" w14:textId="77777777" w:rsidR="008A1CC1" w:rsidRDefault="008A1CC1">
            <w:pPr>
              <w:rPr>
                <w:rFonts w:ascii="宋体"/>
                <w:vanish/>
              </w:rPr>
            </w:pPr>
          </w:p>
        </w:tc>
        <w:tc>
          <w:tcPr>
            <w:tcW w:w="0" w:type="auto"/>
            <w:gridSpan w:val="3"/>
            <w:shd w:val="clear" w:color="auto" w:fill="auto"/>
            <w:vAlign w:val="bottom"/>
          </w:tcPr>
          <w:p w14:paraId="012D1998" w14:textId="77777777" w:rsidR="008A1CC1" w:rsidRDefault="008A1CC1">
            <w:pPr>
              <w:rPr>
                <w:rFonts w:ascii="宋体"/>
                <w:vanish/>
              </w:rPr>
            </w:pPr>
          </w:p>
        </w:tc>
        <w:tc>
          <w:tcPr>
            <w:tcW w:w="0" w:type="auto"/>
            <w:gridSpan w:val="3"/>
            <w:shd w:val="clear" w:color="auto" w:fill="auto"/>
            <w:vAlign w:val="bottom"/>
          </w:tcPr>
          <w:p w14:paraId="012D1999" w14:textId="77777777" w:rsidR="008A1CC1" w:rsidRDefault="008A1CC1">
            <w:pPr>
              <w:rPr>
                <w:rFonts w:ascii="宋体"/>
                <w:vanish/>
              </w:rPr>
            </w:pPr>
          </w:p>
        </w:tc>
        <w:tc>
          <w:tcPr>
            <w:tcW w:w="0" w:type="auto"/>
            <w:gridSpan w:val="3"/>
            <w:shd w:val="clear" w:color="auto" w:fill="auto"/>
            <w:vAlign w:val="bottom"/>
          </w:tcPr>
          <w:p w14:paraId="012D199A" w14:textId="77777777" w:rsidR="008A1CC1" w:rsidRDefault="008A1CC1">
            <w:pPr>
              <w:rPr>
                <w:rFonts w:ascii="宋体"/>
                <w:vanish/>
              </w:rPr>
            </w:pPr>
          </w:p>
        </w:tc>
        <w:tc>
          <w:tcPr>
            <w:tcW w:w="0" w:type="auto"/>
            <w:gridSpan w:val="3"/>
            <w:shd w:val="clear" w:color="auto" w:fill="auto"/>
            <w:vAlign w:val="bottom"/>
          </w:tcPr>
          <w:p w14:paraId="012D199B" w14:textId="77777777" w:rsidR="008A1CC1" w:rsidRDefault="008A1CC1">
            <w:pPr>
              <w:rPr>
                <w:rFonts w:ascii="宋体"/>
                <w:vanish/>
              </w:rPr>
            </w:pPr>
          </w:p>
        </w:tc>
        <w:tc>
          <w:tcPr>
            <w:tcW w:w="0" w:type="auto"/>
            <w:gridSpan w:val="2"/>
            <w:shd w:val="clear" w:color="auto" w:fill="auto"/>
            <w:vAlign w:val="bottom"/>
          </w:tcPr>
          <w:p w14:paraId="012D199C" w14:textId="77777777" w:rsidR="008A1CC1" w:rsidRDefault="008A1CC1">
            <w:pPr>
              <w:rPr>
                <w:rFonts w:ascii="宋体"/>
                <w:vanish/>
              </w:rPr>
            </w:pPr>
          </w:p>
        </w:tc>
        <w:tc>
          <w:tcPr>
            <w:tcW w:w="0" w:type="auto"/>
            <w:shd w:val="clear" w:color="auto" w:fill="auto"/>
            <w:vAlign w:val="bottom"/>
          </w:tcPr>
          <w:p w14:paraId="012D199D" w14:textId="77777777" w:rsidR="008A1CC1" w:rsidRDefault="008A1CC1">
            <w:pPr>
              <w:rPr>
                <w:rFonts w:ascii="宋体"/>
                <w:vanish/>
              </w:rPr>
            </w:pPr>
          </w:p>
        </w:tc>
      </w:tr>
      <w:tr w:rsidR="008A1CC1" w14:paraId="012D19BB" w14:textId="77777777">
        <w:tc>
          <w:tcPr>
            <w:tcW w:w="0" w:type="auto"/>
            <w:gridSpan w:val="3"/>
            <w:shd w:val="clear" w:color="auto" w:fill="CCEEFF"/>
            <w:tcMar>
              <w:top w:w="40" w:type="dxa"/>
              <w:left w:w="20" w:type="dxa"/>
              <w:bottom w:w="40" w:type="dxa"/>
              <w:right w:w="20" w:type="dxa"/>
            </w:tcMar>
            <w:vAlign w:val="bottom"/>
          </w:tcPr>
          <w:p w14:paraId="012D199F" w14:textId="77777777" w:rsidR="008A1CC1" w:rsidRDefault="00EB3825">
            <w:pPr>
              <w:textAlignment w:val="bottom"/>
            </w:pPr>
            <w:r>
              <w:rPr>
                <w:rFonts w:ascii="Arial" w:eastAsia="宋体" w:hAnsi="Arial" w:cs="Arial"/>
                <w:color w:val="000000"/>
                <w:sz w:val="12"/>
                <w:szCs w:val="12"/>
              </w:rPr>
              <w:t xml:space="preserve">Investment securities </w:t>
            </w:r>
            <w:r>
              <w:rPr>
                <w:rFonts w:ascii="Arial" w:eastAsia="宋体" w:hAnsi="Arial" w:cs="Arial"/>
                <w:color w:val="000000"/>
                <w:sz w:val="12"/>
                <w:szCs w:val="12"/>
              </w:rPr>
              <w:t>held-to-maturity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012D19A0"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A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A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A3"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A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A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A6"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A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A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A9" w14:textId="77777777" w:rsidR="008A1CC1" w:rsidRDefault="00EB3825">
            <w:pPr>
              <w:jc w:val="right"/>
              <w:textAlignment w:val="bottom"/>
            </w:pPr>
            <w:r>
              <w:rPr>
                <w:rFonts w:ascii="Arial" w:eastAsia="宋体" w:hAnsi="Arial" w:cs="Arial"/>
                <w:color w:val="000000"/>
                <w:sz w:val="12"/>
                <w:szCs w:val="12"/>
              </w:rPr>
              <w:t>1,262 </w:t>
            </w:r>
          </w:p>
        </w:tc>
        <w:tc>
          <w:tcPr>
            <w:tcW w:w="0" w:type="auto"/>
            <w:shd w:val="clear" w:color="auto" w:fill="CCEEFF"/>
            <w:tcMar>
              <w:top w:w="40" w:type="dxa"/>
              <w:left w:w="0" w:type="dxa"/>
              <w:bottom w:w="40" w:type="dxa"/>
              <w:right w:w="20" w:type="dxa"/>
            </w:tcMar>
            <w:vAlign w:val="bottom"/>
          </w:tcPr>
          <w:p w14:paraId="012D19A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A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AC" w14:textId="77777777" w:rsidR="008A1CC1" w:rsidRDefault="00EB3825">
            <w:pPr>
              <w:jc w:val="right"/>
              <w:textAlignment w:val="bottom"/>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bottom"/>
          </w:tcPr>
          <w:p w14:paraId="012D19A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A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AF" w14:textId="77777777" w:rsidR="008A1CC1" w:rsidRDefault="00EB3825">
            <w:pPr>
              <w:jc w:val="right"/>
              <w:textAlignment w:val="bottom"/>
            </w:pPr>
            <w:r>
              <w:rPr>
                <w:rFonts w:ascii="Arial" w:eastAsia="宋体" w:hAnsi="Arial" w:cs="Arial"/>
                <w:color w:val="000000"/>
                <w:sz w:val="12"/>
                <w:szCs w:val="12"/>
              </w:rPr>
              <w:t>1.35 </w:t>
            </w:r>
          </w:p>
        </w:tc>
        <w:tc>
          <w:tcPr>
            <w:tcW w:w="0" w:type="auto"/>
            <w:shd w:val="clear" w:color="auto" w:fill="CCEEFF"/>
            <w:tcMar>
              <w:top w:w="40" w:type="dxa"/>
              <w:left w:w="0" w:type="dxa"/>
              <w:bottom w:w="40" w:type="dxa"/>
              <w:right w:w="20" w:type="dxa"/>
            </w:tcMar>
            <w:vAlign w:val="bottom"/>
          </w:tcPr>
          <w:p w14:paraId="012D19B0" w14:textId="77777777" w:rsidR="008A1CC1" w:rsidRDefault="008A1CC1">
            <w:pPr>
              <w:jc w:val="right"/>
              <w:rPr>
                <w:rFonts w:ascii="宋体"/>
              </w:rPr>
            </w:pPr>
          </w:p>
        </w:tc>
        <w:tc>
          <w:tcPr>
            <w:tcW w:w="0" w:type="auto"/>
            <w:gridSpan w:val="3"/>
            <w:shd w:val="clear" w:color="auto" w:fill="auto"/>
            <w:vAlign w:val="bottom"/>
          </w:tcPr>
          <w:p w14:paraId="012D19B1" w14:textId="77777777" w:rsidR="008A1CC1" w:rsidRDefault="008A1CC1">
            <w:pPr>
              <w:rPr>
                <w:rFonts w:ascii="宋体"/>
                <w:vanish/>
              </w:rPr>
            </w:pPr>
          </w:p>
        </w:tc>
        <w:tc>
          <w:tcPr>
            <w:tcW w:w="0" w:type="auto"/>
            <w:gridSpan w:val="3"/>
            <w:shd w:val="clear" w:color="auto" w:fill="auto"/>
            <w:vAlign w:val="bottom"/>
          </w:tcPr>
          <w:p w14:paraId="012D19B2" w14:textId="77777777" w:rsidR="008A1CC1" w:rsidRDefault="008A1CC1">
            <w:pPr>
              <w:rPr>
                <w:rFonts w:ascii="宋体"/>
                <w:vanish/>
              </w:rPr>
            </w:pPr>
          </w:p>
        </w:tc>
        <w:tc>
          <w:tcPr>
            <w:tcW w:w="0" w:type="auto"/>
            <w:gridSpan w:val="3"/>
            <w:shd w:val="clear" w:color="auto" w:fill="auto"/>
            <w:vAlign w:val="bottom"/>
          </w:tcPr>
          <w:p w14:paraId="012D19B3" w14:textId="77777777" w:rsidR="008A1CC1" w:rsidRDefault="008A1CC1">
            <w:pPr>
              <w:rPr>
                <w:rFonts w:ascii="宋体"/>
                <w:vanish/>
              </w:rPr>
            </w:pPr>
          </w:p>
        </w:tc>
        <w:tc>
          <w:tcPr>
            <w:tcW w:w="0" w:type="auto"/>
            <w:gridSpan w:val="3"/>
            <w:shd w:val="clear" w:color="auto" w:fill="auto"/>
            <w:vAlign w:val="bottom"/>
          </w:tcPr>
          <w:p w14:paraId="012D19B4" w14:textId="77777777" w:rsidR="008A1CC1" w:rsidRDefault="008A1CC1">
            <w:pPr>
              <w:rPr>
                <w:rFonts w:ascii="宋体"/>
                <w:vanish/>
              </w:rPr>
            </w:pPr>
          </w:p>
        </w:tc>
        <w:tc>
          <w:tcPr>
            <w:tcW w:w="0" w:type="auto"/>
            <w:gridSpan w:val="3"/>
            <w:shd w:val="clear" w:color="auto" w:fill="auto"/>
            <w:vAlign w:val="bottom"/>
          </w:tcPr>
          <w:p w14:paraId="012D19B5" w14:textId="77777777" w:rsidR="008A1CC1" w:rsidRDefault="008A1CC1">
            <w:pPr>
              <w:rPr>
                <w:rFonts w:ascii="宋体"/>
                <w:vanish/>
              </w:rPr>
            </w:pPr>
          </w:p>
        </w:tc>
        <w:tc>
          <w:tcPr>
            <w:tcW w:w="0" w:type="auto"/>
            <w:gridSpan w:val="3"/>
            <w:shd w:val="clear" w:color="auto" w:fill="auto"/>
            <w:vAlign w:val="bottom"/>
          </w:tcPr>
          <w:p w14:paraId="012D19B6" w14:textId="77777777" w:rsidR="008A1CC1" w:rsidRDefault="008A1CC1">
            <w:pPr>
              <w:rPr>
                <w:rFonts w:ascii="宋体"/>
                <w:vanish/>
              </w:rPr>
            </w:pPr>
          </w:p>
        </w:tc>
        <w:tc>
          <w:tcPr>
            <w:tcW w:w="0" w:type="auto"/>
            <w:gridSpan w:val="3"/>
            <w:shd w:val="clear" w:color="auto" w:fill="auto"/>
            <w:vAlign w:val="bottom"/>
          </w:tcPr>
          <w:p w14:paraId="012D19B7" w14:textId="77777777" w:rsidR="008A1CC1" w:rsidRDefault="008A1CC1">
            <w:pPr>
              <w:rPr>
                <w:rFonts w:ascii="宋体"/>
                <w:vanish/>
              </w:rPr>
            </w:pPr>
          </w:p>
        </w:tc>
        <w:tc>
          <w:tcPr>
            <w:tcW w:w="0" w:type="auto"/>
            <w:gridSpan w:val="3"/>
            <w:shd w:val="clear" w:color="auto" w:fill="auto"/>
            <w:vAlign w:val="bottom"/>
          </w:tcPr>
          <w:p w14:paraId="012D19B8" w14:textId="77777777" w:rsidR="008A1CC1" w:rsidRDefault="008A1CC1">
            <w:pPr>
              <w:rPr>
                <w:rFonts w:ascii="宋体"/>
                <w:vanish/>
              </w:rPr>
            </w:pPr>
          </w:p>
        </w:tc>
        <w:tc>
          <w:tcPr>
            <w:tcW w:w="0" w:type="auto"/>
            <w:gridSpan w:val="2"/>
            <w:shd w:val="clear" w:color="auto" w:fill="auto"/>
            <w:vAlign w:val="bottom"/>
          </w:tcPr>
          <w:p w14:paraId="012D19B9" w14:textId="77777777" w:rsidR="008A1CC1" w:rsidRDefault="008A1CC1">
            <w:pPr>
              <w:rPr>
                <w:rFonts w:ascii="宋体"/>
                <w:vanish/>
              </w:rPr>
            </w:pPr>
          </w:p>
        </w:tc>
        <w:tc>
          <w:tcPr>
            <w:tcW w:w="0" w:type="auto"/>
            <w:shd w:val="clear" w:color="auto" w:fill="auto"/>
            <w:vAlign w:val="bottom"/>
          </w:tcPr>
          <w:p w14:paraId="012D19BA" w14:textId="77777777" w:rsidR="008A1CC1" w:rsidRDefault="008A1CC1">
            <w:pPr>
              <w:rPr>
                <w:rFonts w:ascii="宋体"/>
                <w:vanish/>
              </w:rPr>
            </w:pPr>
          </w:p>
        </w:tc>
      </w:tr>
      <w:tr w:rsidR="008A1CC1" w14:paraId="012D19D8" w14:textId="77777777">
        <w:tc>
          <w:tcPr>
            <w:tcW w:w="0" w:type="auto"/>
            <w:gridSpan w:val="3"/>
            <w:shd w:val="clear" w:color="auto" w:fill="FFFFFF"/>
            <w:tcMar>
              <w:top w:w="40" w:type="dxa"/>
              <w:left w:w="20" w:type="dxa"/>
              <w:bottom w:w="40" w:type="dxa"/>
              <w:right w:w="20" w:type="dxa"/>
            </w:tcMar>
            <w:vAlign w:val="bottom"/>
          </w:tcPr>
          <w:p w14:paraId="012D19BC" w14:textId="77777777" w:rsidR="008A1CC1" w:rsidRDefault="00EB3825">
            <w:pPr>
              <w:textAlignment w:val="bottom"/>
            </w:pPr>
            <w:r>
              <w:rPr>
                <w:rFonts w:ascii="Arial" w:eastAsia="宋体" w:hAnsi="Arial" w:cs="Arial"/>
                <w:color w:val="000000"/>
                <w:sz w:val="12"/>
                <w:szCs w:val="12"/>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9BD" w14:textId="77777777" w:rsidR="008A1CC1" w:rsidRDefault="00EB3825">
            <w:pPr>
              <w:jc w:val="right"/>
              <w:textAlignment w:val="bottom"/>
            </w:pPr>
            <w:r>
              <w:rPr>
                <w:rFonts w:ascii="Arial" w:eastAsia="宋体" w:hAnsi="Arial" w:cs="Arial"/>
                <w:b/>
                <w:bCs/>
                <w:color w:val="000000"/>
                <w:sz w:val="12"/>
                <w:szCs w:val="12"/>
              </w:rPr>
              <w:t>119,286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9B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BF"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9C0" w14:textId="77777777" w:rsidR="008A1CC1" w:rsidRDefault="00EB3825">
            <w:pPr>
              <w:jc w:val="right"/>
              <w:textAlignment w:val="bottom"/>
            </w:pPr>
            <w:r>
              <w:rPr>
                <w:rFonts w:ascii="Arial" w:eastAsia="宋体" w:hAnsi="Arial" w:cs="Arial"/>
                <w:b/>
                <w:bCs/>
                <w:color w:val="000000"/>
                <w:sz w:val="12"/>
                <w:szCs w:val="12"/>
              </w:rPr>
              <w:t>328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9C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C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C3" w14:textId="77777777" w:rsidR="008A1CC1" w:rsidRDefault="00EB3825">
            <w:pPr>
              <w:jc w:val="right"/>
              <w:textAlignment w:val="bottom"/>
            </w:pPr>
            <w:r>
              <w:rPr>
                <w:rFonts w:ascii="Arial" w:eastAsia="宋体" w:hAnsi="Arial" w:cs="Arial"/>
                <w:b/>
                <w:bCs/>
                <w:color w:val="000000"/>
                <w:sz w:val="12"/>
                <w:szCs w:val="12"/>
              </w:rPr>
              <w:t>1.10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9C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C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9C6" w14:textId="77777777" w:rsidR="008A1CC1" w:rsidRDefault="00EB3825">
            <w:pPr>
              <w:jc w:val="right"/>
              <w:textAlignment w:val="bottom"/>
            </w:pPr>
            <w:r>
              <w:rPr>
                <w:rFonts w:ascii="Arial" w:eastAsia="宋体" w:hAnsi="Arial" w:cs="Arial"/>
                <w:color w:val="000000"/>
                <w:sz w:val="12"/>
                <w:szCs w:val="12"/>
              </w:rPr>
              <w:t>107,809 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9C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C8"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19C9" w14:textId="77777777" w:rsidR="008A1CC1" w:rsidRDefault="00EB3825">
            <w:pPr>
              <w:jc w:val="right"/>
              <w:textAlignment w:val="bottom"/>
            </w:pPr>
            <w:r>
              <w:rPr>
                <w:rFonts w:ascii="Arial" w:eastAsia="宋体" w:hAnsi="Arial" w:cs="Arial"/>
                <w:color w:val="000000"/>
                <w:sz w:val="12"/>
                <w:szCs w:val="12"/>
              </w:rPr>
              <w:t>327 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9C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C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CC" w14:textId="77777777" w:rsidR="008A1CC1" w:rsidRDefault="00EB3825">
            <w:pPr>
              <w:jc w:val="right"/>
              <w:textAlignment w:val="bottom"/>
            </w:pPr>
            <w:r>
              <w:rPr>
                <w:rFonts w:ascii="Arial" w:eastAsia="宋体" w:hAnsi="Arial" w:cs="Arial"/>
                <w:color w:val="000000"/>
                <w:sz w:val="12"/>
                <w:szCs w:val="12"/>
              </w:rPr>
              <w:t>1.21 </w:t>
            </w:r>
          </w:p>
        </w:tc>
        <w:tc>
          <w:tcPr>
            <w:tcW w:w="0" w:type="auto"/>
            <w:shd w:val="clear" w:color="auto" w:fill="FFFFFF"/>
            <w:tcMar>
              <w:top w:w="40" w:type="dxa"/>
              <w:left w:w="0" w:type="dxa"/>
              <w:bottom w:w="40" w:type="dxa"/>
              <w:right w:w="20" w:type="dxa"/>
            </w:tcMar>
            <w:vAlign w:val="bottom"/>
          </w:tcPr>
          <w:p w14:paraId="012D19CD" w14:textId="77777777" w:rsidR="008A1CC1" w:rsidRDefault="008A1CC1">
            <w:pPr>
              <w:jc w:val="right"/>
              <w:rPr>
                <w:rFonts w:ascii="宋体"/>
              </w:rPr>
            </w:pPr>
          </w:p>
        </w:tc>
        <w:tc>
          <w:tcPr>
            <w:tcW w:w="0" w:type="auto"/>
            <w:gridSpan w:val="3"/>
            <w:shd w:val="clear" w:color="auto" w:fill="auto"/>
            <w:vAlign w:val="bottom"/>
          </w:tcPr>
          <w:p w14:paraId="012D19CE" w14:textId="77777777" w:rsidR="008A1CC1" w:rsidRDefault="008A1CC1">
            <w:pPr>
              <w:rPr>
                <w:rFonts w:ascii="宋体"/>
                <w:vanish/>
              </w:rPr>
            </w:pPr>
          </w:p>
        </w:tc>
        <w:tc>
          <w:tcPr>
            <w:tcW w:w="0" w:type="auto"/>
            <w:gridSpan w:val="3"/>
            <w:shd w:val="clear" w:color="auto" w:fill="auto"/>
            <w:vAlign w:val="bottom"/>
          </w:tcPr>
          <w:p w14:paraId="012D19CF" w14:textId="77777777" w:rsidR="008A1CC1" w:rsidRDefault="008A1CC1">
            <w:pPr>
              <w:rPr>
                <w:rFonts w:ascii="宋体"/>
                <w:vanish/>
              </w:rPr>
            </w:pPr>
          </w:p>
        </w:tc>
        <w:tc>
          <w:tcPr>
            <w:tcW w:w="0" w:type="auto"/>
            <w:gridSpan w:val="3"/>
            <w:shd w:val="clear" w:color="auto" w:fill="auto"/>
            <w:vAlign w:val="bottom"/>
          </w:tcPr>
          <w:p w14:paraId="012D19D0" w14:textId="77777777" w:rsidR="008A1CC1" w:rsidRDefault="008A1CC1">
            <w:pPr>
              <w:rPr>
                <w:rFonts w:ascii="宋体"/>
                <w:vanish/>
              </w:rPr>
            </w:pPr>
          </w:p>
        </w:tc>
        <w:tc>
          <w:tcPr>
            <w:tcW w:w="0" w:type="auto"/>
            <w:gridSpan w:val="3"/>
            <w:shd w:val="clear" w:color="auto" w:fill="auto"/>
            <w:vAlign w:val="bottom"/>
          </w:tcPr>
          <w:p w14:paraId="012D19D1" w14:textId="77777777" w:rsidR="008A1CC1" w:rsidRDefault="008A1CC1">
            <w:pPr>
              <w:rPr>
                <w:rFonts w:ascii="宋体"/>
                <w:vanish/>
              </w:rPr>
            </w:pPr>
          </w:p>
        </w:tc>
        <w:tc>
          <w:tcPr>
            <w:tcW w:w="0" w:type="auto"/>
            <w:gridSpan w:val="3"/>
            <w:shd w:val="clear" w:color="auto" w:fill="auto"/>
            <w:vAlign w:val="bottom"/>
          </w:tcPr>
          <w:p w14:paraId="012D19D2" w14:textId="77777777" w:rsidR="008A1CC1" w:rsidRDefault="008A1CC1">
            <w:pPr>
              <w:rPr>
                <w:rFonts w:ascii="宋体"/>
                <w:vanish/>
              </w:rPr>
            </w:pPr>
          </w:p>
        </w:tc>
        <w:tc>
          <w:tcPr>
            <w:tcW w:w="0" w:type="auto"/>
            <w:gridSpan w:val="3"/>
            <w:shd w:val="clear" w:color="auto" w:fill="auto"/>
            <w:vAlign w:val="bottom"/>
          </w:tcPr>
          <w:p w14:paraId="012D19D3" w14:textId="77777777" w:rsidR="008A1CC1" w:rsidRDefault="008A1CC1">
            <w:pPr>
              <w:rPr>
                <w:rFonts w:ascii="宋体"/>
                <w:vanish/>
              </w:rPr>
            </w:pPr>
          </w:p>
        </w:tc>
        <w:tc>
          <w:tcPr>
            <w:tcW w:w="0" w:type="auto"/>
            <w:gridSpan w:val="3"/>
            <w:shd w:val="clear" w:color="auto" w:fill="auto"/>
            <w:vAlign w:val="bottom"/>
          </w:tcPr>
          <w:p w14:paraId="012D19D4" w14:textId="77777777" w:rsidR="008A1CC1" w:rsidRDefault="008A1CC1">
            <w:pPr>
              <w:rPr>
                <w:rFonts w:ascii="宋体"/>
                <w:vanish/>
              </w:rPr>
            </w:pPr>
          </w:p>
        </w:tc>
        <w:tc>
          <w:tcPr>
            <w:tcW w:w="0" w:type="auto"/>
            <w:gridSpan w:val="3"/>
            <w:shd w:val="clear" w:color="auto" w:fill="auto"/>
            <w:vAlign w:val="bottom"/>
          </w:tcPr>
          <w:p w14:paraId="012D19D5" w14:textId="77777777" w:rsidR="008A1CC1" w:rsidRDefault="008A1CC1">
            <w:pPr>
              <w:rPr>
                <w:rFonts w:ascii="宋体"/>
                <w:vanish/>
              </w:rPr>
            </w:pPr>
          </w:p>
        </w:tc>
        <w:tc>
          <w:tcPr>
            <w:tcW w:w="0" w:type="auto"/>
            <w:gridSpan w:val="2"/>
            <w:shd w:val="clear" w:color="auto" w:fill="auto"/>
            <w:vAlign w:val="bottom"/>
          </w:tcPr>
          <w:p w14:paraId="012D19D6" w14:textId="77777777" w:rsidR="008A1CC1" w:rsidRDefault="008A1CC1">
            <w:pPr>
              <w:rPr>
                <w:rFonts w:ascii="宋体"/>
                <w:vanish/>
              </w:rPr>
            </w:pPr>
          </w:p>
        </w:tc>
        <w:tc>
          <w:tcPr>
            <w:tcW w:w="0" w:type="auto"/>
            <w:shd w:val="clear" w:color="auto" w:fill="auto"/>
            <w:vAlign w:val="bottom"/>
          </w:tcPr>
          <w:p w14:paraId="012D19D7" w14:textId="77777777" w:rsidR="008A1CC1" w:rsidRDefault="008A1CC1">
            <w:pPr>
              <w:rPr>
                <w:rFonts w:ascii="宋体"/>
                <w:vanish/>
              </w:rPr>
            </w:pPr>
          </w:p>
        </w:tc>
      </w:tr>
      <w:tr w:rsidR="008A1CC1" w14:paraId="012D19F5" w14:textId="77777777">
        <w:tc>
          <w:tcPr>
            <w:tcW w:w="0" w:type="auto"/>
            <w:gridSpan w:val="3"/>
            <w:shd w:val="clear" w:color="auto" w:fill="CCEEFF"/>
            <w:tcMar>
              <w:top w:w="40" w:type="dxa"/>
              <w:left w:w="20" w:type="dxa"/>
              <w:bottom w:w="40" w:type="dxa"/>
              <w:right w:w="20" w:type="dxa"/>
            </w:tcMar>
            <w:vAlign w:val="bottom"/>
          </w:tcPr>
          <w:p w14:paraId="012D19D9" w14:textId="77777777" w:rsidR="008A1CC1" w:rsidRDefault="00EB3825">
            <w:pPr>
              <w:textAlignment w:val="bottom"/>
            </w:pPr>
            <w:r>
              <w:rPr>
                <w:rFonts w:ascii="Arial" w:eastAsia="宋体" w:hAnsi="Arial" w:cs="Arial"/>
                <w:color w:val="000000"/>
                <w:sz w:val="12"/>
                <w:szCs w:val="12"/>
              </w:rPr>
              <w:t>Loans</w:t>
            </w:r>
          </w:p>
        </w:tc>
        <w:tc>
          <w:tcPr>
            <w:tcW w:w="0" w:type="auto"/>
            <w:gridSpan w:val="2"/>
            <w:shd w:val="clear" w:color="auto" w:fill="CCEEFF"/>
            <w:tcMar>
              <w:top w:w="40" w:type="dxa"/>
              <w:left w:w="20" w:type="dxa"/>
              <w:bottom w:w="40" w:type="dxa"/>
              <w:right w:w="0" w:type="dxa"/>
            </w:tcMar>
            <w:vAlign w:val="bottom"/>
          </w:tcPr>
          <w:p w14:paraId="012D19DA" w14:textId="77777777" w:rsidR="008A1CC1" w:rsidRDefault="00EB3825">
            <w:pPr>
              <w:jc w:val="right"/>
              <w:textAlignment w:val="bottom"/>
            </w:pPr>
            <w:r>
              <w:rPr>
                <w:rFonts w:ascii="Arial" w:eastAsia="宋体" w:hAnsi="Arial" w:cs="Arial"/>
                <w:b/>
                <w:bCs/>
                <w:color w:val="000000"/>
                <w:sz w:val="12"/>
                <w:szCs w:val="12"/>
              </w:rPr>
              <w:t>34,407</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D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D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DD" w14:textId="77777777" w:rsidR="008A1CC1" w:rsidRDefault="00EB3825">
            <w:pPr>
              <w:jc w:val="right"/>
              <w:textAlignment w:val="bottom"/>
            </w:pPr>
            <w:r>
              <w:rPr>
                <w:rFonts w:ascii="Arial" w:eastAsia="宋体" w:hAnsi="Arial" w:cs="Arial"/>
                <w:b/>
                <w:bCs/>
                <w:color w:val="000000"/>
                <w:sz w:val="12"/>
                <w:szCs w:val="12"/>
              </w:rPr>
              <w:t>172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D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D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E0" w14:textId="77777777" w:rsidR="008A1CC1" w:rsidRDefault="00EB3825">
            <w:pPr>
              <w:jc w:val="right"/>
              <w:textAlignment w:val="bottom"/>
            </w:pPr>
            <w:r>
              <w:rPr>
                <w:rFonts w:ascii="Arial" w:eastAsia="宋体" w:hAnsi="Arial" w:cs="Arial"/>
                <w:b/>
                <w:bCs/>
                <w:color w:val="000000"/>
                <w:sz w:val="12"/>
                <w:szCs w:val="12"/>
              </w:rPr>
              <w:t>2.03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9E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E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E3" w14:textId="77777777" w:rsidR="008A1CC1" w:rsidRDefault="00EB3825">
            <w:pPr>
              <w:jc w:val="right"/>
              <w:textAlignment w:val="bottom"/>
            </w:pPr>
            <w:r>
              <w:rPr>
                <w:rFonts w:ascii="Arial" w:eastAsia="宋体" w:hAnsi="Arial" w:cs="Arial"/>
                <w:color w:val="000000"/>
                <w:sz w:val="12"/>
                <w:szCs w:val="12"/>
              </w:rPr>
              <w:t>28,025 </w:t>
            </w:r>
          </w:p>
        </w:tc>
        <w:tc>
          <w:tcPr>
            <w:tcW w:w="0" w:type="auto"/>
            <w:shd w:val="clear" w:color="auto" w:fill="CCEEFF"/>
            <w:tcMar>
              <w:top w:w="40" w:type="dxa"/>
              <w:left w:w="0" w:type="dxa"/>
              <w:bottom w:w="40" w:type="dxa"/>
              <w:right w:w="20" w:type="dxa"/>
            </w:tcMar>
            <w:vAlign w:val="bottom"/>
          </w:tcPr>
          <w:p w14:paraId="012D19E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E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E6" w14:textId="77777777" w:rsidR="008A1CC1" w:rsidRDefault="00EB3825">
            <w:pPr>
              <w:jc w:val="right"/>
              <w:textAlignment w:val="bottom"/>
            </w:pPr>
            <w:r>
              <w:rPr>
                <w:rFonts w:ascii="Arial" w:eastAsia="宋体" w:hAnsi="Arial" w:cs="Arial"/>
                <w:color w:val="000000"/>
                <w:sz w:val="12"/>
                <w:szCs w:val="12"/>
              </w:rPr>
              <w:t>142 </w:t>
            </w:r>
          </w:p>
        </w:tc>
        <w:tc>
          <w:tcPr>
            <w:tcW w:w="0" w:type="auto"/>
            <w:shd w:val="clear" w:color="auto" w:fill="CCEEFF"/>
            <w:tcMar>
              <w:top w:w="40" w:type="dxa"/>
              <w:left w:w="0" w:type="dxa"/>
              <w:bottom w:w="40" w:type="dxa"/>
              <w:right w:w="20" w:type="dxa"/>
            </w:tcMar>
            <w:vAlign w:val="bottom"/>
          </w:tcPr>
          <w:p w14:paraId="012D19E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9E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9E9" w14:textId="77777777" w:rsidR="008A1CC1" w:rsidRDefault="00EB3825">
            <w:pPr>
              <w:jc w:val="right"/>
              <w:textAlignment w:val="bottom"/>
            </w:pPr>
            <w:r>
              <w:rPr>
                <w:rFonts w:ascii="Arial" w:eastAsia="宋体" w:hAnsi="Arial" w:cs="Arial"/>
                <w:color w:val="000000"/>
                <w:sz w:val="12"/>
                <w:szCs w:val="12"/>
              </w:rPr>
              <w:t>2.05 </w:t>
            </w:r>
          </w:p>
        </w:tc>
        <w:tc>
          <w:tcPr>
            <w:tcW w:w="0" w:type="auto"/>
            <w:shd w:val="clear" w:color="auto" w:fill="CCEEFF"/>
            <w:tcMar>
              <w:top w:w="40" w:type="dxa"/>
              <w:left w:w="0" w:type="dxa"/>
              <w:bottom w:w="40" w:type="dxa"/>
              <w:right w:w="20" w:type="dxa"/>
            </w:tcMar>
            <w:vAlign w:val="bottom"/>
          </w:tcPr>
          <w:p w14:paraId="012D19EA" w14:textId="77777777" w:rsidR="008A1CC1" w:rsidRDefault="008A1CC1">
            <w:pPr>
              <w:jc w:val="right"/>
              <w:rPr>
                <w:rFonts w:ascii="宋体"/>
              </w:rPr>
            </w:pPr>
          </w:p>
        </w:tc>
        <w:tc>
          <w:tcPr>
            <w:tcW w:w="0" w:type="auto"/>
            <w:gridSpan w:val="3"/>
            <w:shd w:val="clear" w:color="auto" w:fill="auto"/>
            <w:vAlign w:val="bottom"/>
          </w:tcPr>
          <w:p w14:paraId="012D19EB" w14:textId="77777777" w:rsidR="008A1CC1" w:rsidRDefault="008A1CC1">
            <w:pPr>
              <w:rPr>
                <w:rFonts w:ascii="宋体"/>
                <w:vanish/>
              </w:rPr>
            </w:pPr>
          </w:p>
        </w:tc>
        <w:tc>
          <w:tcPr>
            <w:tcW w:w="0" w:type="auto"/>
            <w:gridSpan w:val="3"/>
            <w:shd w:val="clear" w:color="auto" w:fill="auto"/>
            <w:vAlign w:val="bottom"/>
          </w:tcPr>
          <w:p w14:paraId="012D19EC" w14:textId="77777777" w:rsidR="008A1CC1" w:rsidRDefault="008A1CC1">
            <w:pPr>
              <w:rPr>
                <w:rFonts w:ascii="宋体"/>
                <w:vanish/>
              </w:rPr>
            </w:pPr>
          </w:p>
        </w:tc>
        <w:tc>
          <w:tcPr>
            <w:tcW w:w="0" w:type="auto"/>
            <w:gridSpan w:val="3"/>
            <w:shd w:val="clear" w:color="auto" w:fill="auto"/>
            <w:vAlign w:val="bottom"/>
          </w:tcPr>
          <w:p w14:paraId="012D19ED" w14:textId="77777777" w:rsidR="008A1CC1" w:rsidRDefault="008A1CC1">
            <w:pPr>
              <w:rPr>
                <w:rFonts w:ascii="宋体"/>
                <w:vanish/>
              </w:rPr>
            </w:pPr>
          </w:p>
        </w:tc>
        <w:tc>
          <w:tcPr>
            <w:tcW w:w="0" w:type="auto"/>
            <w:gridSpan w:val="3"/>
            <w:shd w:val="clear" w:color="auto" w:fill="auto"/>
            <w:vAlign w:val="bottom"/>
          </w:tcPr>
          <w:p w14:paraId="012D19EE" w14:textId="77777777" w:rsidR="008A1CC1" w:rsidRDefault="008A1CC1">
            <w:pPr>
              <w:rPr>
                <w:rFonts w:ascii="宋体"/>
                <w:vanish/>
              </w:rPr>
            </w:pPr>
          </w:p>
        </w:tc>
        <w:tc>
          <w:tcPr>
            <w:tcW w:w="0" w:type="auto"/>
            <w:gridSpan w:val="3"/>
            <w:shd w:val="clear" w:color="auto" w:fill="auto"/>
            <w:vAlign w:val="bottom"/>
          </w:tcPr>
          <w:p w14:paraId="012D19EF" w14:textId="77777777" w:rsidR="008A1CC1" w:rsidRDefault="008A1CC1">
            <w:pPr>
              <w:rPr>
                <w:rFonts w:ascii="宋体"/>
                <w:vanish/>
              </w:rPr>
            </w:pPr>
          </w:p>
        </w:tc>
        <w:tc>
          <w:tcPr>
            <w:tcW w:w="0" w:type="auto"/>
            <w:gridSpan w:val="3"/>
            <w:shd w:val="clear" w:color="auto" w:fill="auto"/>
            <w:vAlign w:val="bottom"/>
          </w:tcPr>
          <w:p w14:paraId="012D19F0" w14:textId="77777777" w:rsidR="008A1CC1" w:rsidRDefault="008A1CC1">
            <w:pPr>
              <w:rPr>
                <w:rFonts w:ascii="宋体"/>
                <w:vanish/>
              </w:rPr>
            </w:pPr>
          </w:p>
        </w:tc>
        <w:tc>
          <w:tcPr>
            <w:tcW w:w="0" w:type="auto"/>
            <w:gridSpan w:val="3"/>
            <w:shd w:val="clear" w:color="auto" w:fill="auto"/>
            <w:vAlign w:val="bottom"/>
          </w:tcPr>
          <w:p w14:paraId="012D19F1" w14:textId="77777777" w:rsidR="008A1CC1" w:rsidRDefault="008A1CC1">
            <w:pPr>
              <w:rPr>
                <w:rFonts w:ascii="宋体"/>
                <w:vanish/>
              </w:rPr>
            </w:pPr>
          </w:p>
        </w:tc>
        <w:tc>
          <w:tcPr>
            <w:tcW w:w="0" w:type="auto"/>
            <w:gridSpan w:val="3"/>
            <w:shd w:val="clear" w:color="auto" w:fill="auto"/>
            <w:vAlign w:val="bottom"/>
          </w:tcPr>
          <w:p w14:paraId="012D19F2" w14:textId="77777777" w:rsidR="008A1CC1" w:rsidRDefault="008A1CC1">
            <w:pPr>
              <w:rPr>
                <w:rFonts w:ascii="宋体"/>
                <w:vanish/>
              </w:rPr>
            </w:pPr>
          </w:p>
        </w:tc>
        <w:tc>
          <w:tcPr>
            <w:tcW w:w="0" w:type="auto"/>
            <w:gridSpan w:val="2"/>
            <w:shd w:val="clear" w:color="auto" w:fill="auto"/>
            <w:vAlign w:val="bottom"/>
          </w:tcPr>
          <w:p w14:paraId="012D19F3" w14:textId="77777777" w:rsidR="008A1CC1" w:rsidRDefault="008A1CC1">
            <w:pPr>
              <w:rPr>
                <w:rFonts w:ascii="宋体"/>
                <w:vanish/>
              </w:rPr>
            </w:pPr>
          </w:p>
        </w:tc>
        <w:tc>
          <w:tcPr>
            <w:tcW w:w="0" w:type="auto"/>
            <w:shd w:val="clear" w:color="auto" w:fill="auto"/>
            <w:vAlign w:val="bottom"/>
          </w:tcPr>
          <w:p w14:paraId="012D19F4" w14:textId="77777777" w:rsidR="008A1CC1" w:rsidRDefault="008A1CC1">
            <w:pPr>
              <w:rPr>
                <w:rFonts w:ascii="宋体"/>
                <w:vanish/>
              </w:rPr>
            </w:pPr>
          </w:p>
        </w:tc>
      </w:tr>
      <w:tr w:rsidR="008A1CC1" w14:paraId="012D1A12" w14:textId="77777777">
        <w:tc>
          <w:tcPr>
            <w:tcW w:w="0" w:type="auto"/>
            <w:gridSpan w:val="3"/>
            <w:shd w:val="clear" w:color="auto" w:fill="FFFFFF"/>
            <w:tcMar>
              <w:top w:w="40" w:type="dxa"/>
              <w:left w:w="20" w:type="dxa"/>
              <w:bottom w:w="40" w:type="dxa"/>
              <w:right w:w="20" w:type="dxa"/>
            </w:tcMar>
            <w:vAlign w:val="bottom"/>
          </w:tcPr>
          <w:p w14:paraId="012D19F6" w14:textId="77777777" w:rsidR="008A1CC1" w:rsidRDefault="00EB3825">
            <w:pPr>
              <w:textAlignment w:val="bottom"/>
            </w:pPr>
            <w:r>
              <w:rPr>
                <w:rFonts w:ascii="Arial" w:eastAsia="宋体" w:hAnsi="Arial" w:cs="Arial"/>
                <w:color w:val="000000"/>
                <w:sz w:val="12"/>
                <w:szCs w:val="12"/>
              </w:rPr>
              <w:t>Other interest-earning assets</w:t>
            </w:r>
          </w:p>
        </w:tc>
        <w:tc>
          <w:tcPr>
            <w:tcW w:w="0" w:type="auto"/>
            <w:gridSpan w:val="2"/>
            <w:shd w:val="clear" w:color="auto" w:fill="FFFFFF"/>
            <w:tcMar>
              <w:top w:w="40" w:type="dxa"/>
              <w:left w:w="20" w:type="dxa"/>
              <w:bottom w:w="40" w:type="dxa"/>
              <w:right w:w="0" w:type="dxa"/>
            </w:tcMar>
            <w:vAlign w:val="bottom"/>
          </w:tcPr>
          <w:p w14:paraId="012D19F7" w14:textId="77777777" w:rsidR="008A1CC1" w:rsidRDefault="00EB3825">
            <w:pPr>
              <w:jc w:val="right"/>
              <w:textAlignment w:val="bottom"/>
            </w:pPr>
            <w:r>
              <w:rPr>
                <w:rFonts w:ascii="Arial" w:eastAsia="宋体" w:hAnsi="Arial" w:cs="Arial"/>
                <w:b/>
                <w:bCs/>
                <w:color w:val="000000"/>
                <w:sz w:val="12"/>
                <w:szCs w:val="12"/>
              </w:rPr>
              <w:t>23,767</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9F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F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FA" w14:textId="77777777" w:rsidR="008A1CC1" w:rsidRDefault="00EB3825">
            <w:pPr>
              <w:jc w:val="right"/>
              <w:textAlignment w:val="bottom"/>
            </w:pPr>
            <w:r>
              <w:rPr>
                <w:rFonts w:ascii="Arial" w:eastAsia="宋体" w:hAnsi="Arial" w:cs="Arial"/>
                <w:b/>
                <w:bCs/>
                <w:color w:val="000000"/>
                <w:sz w:val="12"/>
                <w:szCs w:val="12"/>
              </w:rPr>
              <w:t>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9F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F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9FD" w14:textId="77777777" w:rsidR="008A1CC1" w:rsidRDefault="00EB3825">
            <w:pPr>
              <w:jc w:val="right"/>
              <w:textAlignment w:val="bottom"/>
            </w:pPr>
            <w:r>
              <w:rPr>
                <w:rFonts w:ascii="Arial" w:eastAsia="宋体" w:hAnsi="Arial" w:cs="Arial"/>
                <w:b/>
                <w:bCs/>
                <w:color w:val="000000"/>
                <w:sz w:val="12"/>
                <w:szCs w:val="12"/>
              </w:rPr>
              <w:t>.08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9F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9F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00" w14:textId="77777777" w:rsidR="008A1CC1" w:rsidRDefault="00EB3825">
            <w:pPr>
              <w:jc w:val="right"/>
              <w:textAlignment w:val="bottom"/>
            </w:pPr>
            <w:r>
              <w:rPr>
                <w:rFonts w:ascii="Arial" w:eastAsia="宋体" w:hAnsi="Arial" w:cs="Arial"/>
                <w:color w:val="000000"/>
                <w:sz w:val="12"/>
                <w:szCs w:val="12"/>
              </w:rPr>
              <w:t>18,296 </w:t>
            </w:r>
          </w:p>
        </w:tc>
        <w:tc>
          <w:tcPr>
            <w:tcW w:w="0" w:type="auto"/>
            <w:shd w:val="clear" w:color="auto" w:fill="FFFFFF"/>
            <w:tcMar>
              <w:top w:w="40" w:type="dxa"/>
              <w:left w:w="0" w:type="dxa"/>
              <w:bottom w:w="40" w:type="dxa"/>
              <w:right w:w="20" w:type="dxa"/>
            </w:tcMar>
            <w:vAlign w:val="bottom"/>
          </w:tcPr>
          <w:p w14:paraId="012D1A0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0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03" w14:textId="77777777" w:rsidR="008A1CC1" w:rsidRDefault="00EB3825">
            <w:pPr>
              <w:jc w:val="right"/>
              <w:textAlignment w:val="bottom"/>
            </w:pPr>
            <w:r>
              <w:rPr>
                <w:rFonts w:ascii="Arial" w:eastAsia="宋体" w:hAnsi="Arial" w:cs="Arial"/>
                <w:color w:val="000000"/>
                <w:sz w:val="12"/>
                <w:szCs w:val="12"/>
              </w:rPr>
              <w:t>5 </w:t>
            </w:r>
          </w:p>
        </w:tc>
        <w:tc>
          <w:tcPr>
            <w:tcW w:w="0" w:type="auto"/>
            <w:shd w:val="clear" w:color="auto" w:fill="FFFFFF"/>
            <w:tcMar>
              <w:top w:w="40" w:type="dxa"/>
              <w:left w:w="0" w:type="dxa"/>
              <w:bottom w:w="40" w:type="dxa"/>
              <w:right w:w="20" w:type="dxa"/>
            </w:tcMar>
            <w:vAlign w:val="bottom"/>
          </w:tcPr>
          <w:p w14:paraId="012D1A0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0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06" w14:textId="77777777" w:rsidR="008A1CC1" w:rsidRDefault="00EB3825">
            <w:pPr>
              <w:jc w:val="right"/>
              <w:textAlignment w:val="bottom"/>
            </w:pPr>
            <w:r>
              <w:rPr>
                <w:rFonts w:ascii="Arial" w:eastAsia="宋体" w:hAnsi="Arial" w:cs="Arial"/>
                <w:color w:val="000000"/>
                <w:sz w:val="12"/>
                <w:szCs w:val="12"/>
              </w:rPr>
              <w:t>.10 </w:t>
            </w:r>
          </w:p>
        </w:tc>
        <w:tc>
          <w:tcPr>
            <w:tcW w:w="0" w:type="auto"/>
            <w:shd w:val="clear" w:color="auto" w:fill="FFFFFF"/>
            <w:tcMar>
              <w:top w:w="40" w:type="dxa"/>
              <w:left w:w="0" w:type="dxa"/>
              <w:bottom w:w="40" w:type="dxa"/>
              <w:right w:w="20" w:type="dxa"/>
            </w:tcMar>
            <w:vAlign w:val="bottom"/>
          </w:tcPr>
          <w:p w14:paraId="012D1A07" w14:textId="77777777" w:rsidR="008A1CC1" w:rsidRDefault="008A1CC1">
            <w:pPr>
              <w:jc w:val="right"/>
              <w:rPr>
                <w:rFonts w:ascii="宋体"/>
              </w:rPr>
            </w:pPr>
          </w:p>
        </w:tc>
        <w:tc>
          <w:tcPr>
            <w:tcW w:w="0" w:type="auto"/>
            <w:gridSpan w:val="3"/>
            <w:shd w:val="clear" w:color="auto" w:fill="auto"/>
            <w:vAlign w:val="bottom"/>
          </w:tcPr>
          <w:p w14:paraId="012D1A08" w14:textId="77777777" w:rsidR="008A1CC1" w:rsidRDefault="008A1CC1">
            <w:pPr>
              <w:rPr>
                <w:rFonts w:ascii="宋体"/>
                <w:vanish/>
              </w:rPr>
            </w:pPr>
          </w:p>
        </w:tc>
        <w:tc>
          <w:tcPr>
            <w:tcW w:w="0" w:type="auto"/>
            <w:gridSpan w:val="3"/>
            <w:shd w:val="clear" w:color="auto" w:fill="auto"/>
            <w:vAlign w:val="bottom"/>
          </w:tcPr>
          <w:p w14:paraId="012D1A09" w14:textId="77777777" w:rsidR="008A1CC1" w:rsidRDefault="008A1CC1">
            <w:pPr>
              <w:rPr>
                <w:rFonts w:ascii="宋体"/>
                <w:vanish/>
              </w:rPr>
            </w:pPr>
          </w:p>
        </w:tc>
        <w:tc>
          <w:tcPr>
            <w:tcW w:w="0" w:type="auto"/>
            <w:gridSpan w:val="3"/>
            <w:shd w:val="clear" w:color="auto" w:fill="auto"/>
            <w:vAlign w:val="bottom"/>
          </w:tcPr>
          <w:p w14:paraId="012D1A0A" w14:textId="77777777" w:rsidR="008A1CC1" w:rsidRDefault="008A1CC1">
            <w:pPr>
              <w:rPr>
                <w:rFonts w:ascii="宋体"/>
                <w:vanish/>
              </w:rPr>
            </w:pPr>
          </w:p>
        </w:tc>
        <w:tc>
          <w:tcPr>
            <w:tcW w:w="0" w:type="auto"/>
            <w:gridSpan w:val="3"/>
            <w:shd w:val="clear" w:color="auto" w:fill="auto"/>
            <w:vAlign w:val="bottom"/>
          </w:tcPr>
          <w:p w14:paraId="012D1A0B" w14:textId="77777777" w:rsidR="008A1CC1" w:rsidRDefault="008A1CC1">
            <w:pPr>
              <w:rPr>
                <w:rFonts w:ascii="宋体"/>
                <w:vanish/>
              </w:rPr>
            </w:pPr>
          </w:p>
        </w:tc>
        <w:tc>
          <w:tcPr>
            <w:tcW w:w="0" w:type="auto"/>
            <w:gridSpan w:val="3"/>
            <w:shd w:val="clear" w:color="auto" w:fill="auto"/>
            <w:vAlign w:val="bottom"/>
          </w:tcPr>
          <w:p w14:paraId="012D1A0C" w14:textId="77777777" w:rsidR="008A1CC1" w:rsidRDefault="008A1CC1">
            <w:pPr>
              <w:rPr>
                <w:rFonts w:ascii="宋体"/>
                <w:vanish/>
              </w:rPr>
            </w:pPr>
          </w:p>
        </w:tc>
        <w:tc>
          <w:tcPr>
            <w:tcW w:w="0" w:type="auto"/>
            <w:gridSpan w:val="3"/>
            <w:shd w:val="clear" w:color="auto" w:fill="auto"/>
            <w:vAlign w:val="bottom"/>
          </w:tcPr>
          <w:p w14:paraId="012D1A0D" w14:textId="77777777" w:rsidR="008A1CC1" w:rsidRDefault="008A1CC1">
            <w:pPr>
              <w:rPr>
                <w:rFonts w:ascii="宋体"/>
                <w:vanish/>
              </w:rPr>
            </w:pPr>
          </w:p>
        </w:tc>
        <w:tc>
          <w:tcPr>
            <w:tcW w:w="0" w:type="auto"/>
            <w:gridSpan w:val="3"/>
            <w:shd w:val="clear" w:color="auto" w:fill="auto"/>
            <w:vAlign w:val="bottom"/>
          </w:tcPr>
          <w:p w14:paraId="012D1A0E" w14:textId="77777777" w:rsidR="008A1CC1" w:rsidRDefault="008A1CC1">
            <w:pPr>
              <w:rPr>
                <w:rFonts w:ascii="宋体"/>
                <w:vanish/>
              </w:rPr>
            </w:pPr>
          </w:p>
        </w:tc>
        <w:tc>
          <w:tcPr>
            <w:tcW w:w="0" w:type="auto"/>
            <w:gridSpan w:val="3"/>
            <w:shd w:val="clear" w:color="auto" w:fill="auto"/>
            <w:vAlign w:val="bottom"/>
          </w:tcPr>
          <w:p w14:paraId="012D1A0F" w14:textId="77777777" w:rsidR="008A1CC1" w:rsidRDefault="008A1CC1">
            <w:pPr>
              <w:rPr>
                <w:rFonts w:ascii="宋体"/>
                <w:vanish/>
              </w:rPr>
            </w:pPr>
          </w:p>
        </w:tc>
        <w:tc>
          <w:tcPr>
            <w:tcW w:w="0" w:type="auto"/>
            <w:gridSpan w:val="2"/>
            <w:shd w:val="clear" w:color="auto" w:fill="auto"/>
            <w:vAlign w:val="bottom"/>
          </w:tcPr>
          <w:p w14:paraId="012D1A10" w14:textId="77777777" w:rsidR="008A1CC1" w:rsidRDefault="008A1CC1">
            <w:pPr>
              <w:rPr>
                <w:rFonts w:ascii="宋体"/>
                <w:vanish/>
              </w:rPr>
            </w:pPr>
          </w:p>
        </w:tc>
        <w:tc>
          <w:tcPr>
            <w:tcW w:w="0" w:type="auto"/>
            <w:shd w:val="clear" w:color="auto" w:fill="auto"/>
            <w:vAlign w:val="bottom"/>
          </w:tcPr>
          <w:p w14:paraId="012D1A11" w14:textId="77777777" w:rsidR="008A1CC1" w:rsidRDefault="008A1CC1">
            <w:pPr>
              <w:rPr>
                <w:rFonts w:ascii="宋体"/>
                <w:vanish/>
              </w:rPr>
            </w:pPr>
          </w:p>
        </w:tc>
      </w:tr>
      <w:tr w:rsidR="008A1CC1" w14:paraId="012D1A33" w14:textId="77777777">
        <w:tc>
          <w:tcPr>
            <w:tcW w:w="0" w:type="auto"/>
            <w:gridSpan w:val="3"/>
            <w:shd w:val="clear" w:color="auto" w:fill="CCEEFF"/>
            <w:tcMar>
              <w:top w:w="40" w:type="dxa"/>
              <w:left w:w="20" w:type="dxa"/>
              <w:bottom w:w="40" w:type="dxa"/>
              <w:right w:w="20" w:type="dxa"/>
            </w:tcMar>
            <w:vAlign w:val="bottom"/>
          </w:tcPr>
          <w:p w14:paraId="012D1A13" w14:textId="77777777" w:rsidR="008A1CC1" w:rsidRDefault="00EB3825">
            <w:pPr>
              <w:textAlignment w:val="bottom"/>
            </w:pPr>
            <w:r>
              <w:rPr>
                <w:rFonts w:ascii="Arial" w:eastAsia="宋体" w:hAnsi="Arial" w:cs="Arial"/>
                <w:color w:val="000000"/>
                <w:sz w:val="12"/>
                <w:szCs w:val="12"/>
              </w:rPr>
              <w:t>Average total interest-earning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1A14"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A15" w14:textId="77777777" w:rsidR="008A1CC1" w:rsidRDefault="00EB3825">
            <w:pPr>
              <w:jc w:val="right"/>
              <w:textAlignment w:val="bottom"/>
            </w:pPr>
            <w:r>
              <w:rPr>
                <w:rFonts w:ascii="Arial" w:eastAsia="宋体" w:hAnsi="Arial" w:cs="Arial"/>
                <w:b/>
                <w:bCs/>
                <w:color w:val="000000"/>
                <w:sz w:val="12"/>
                <w:szCs w:val="12"/>
              </w:rPr>
              <w:t>258,112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A1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1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A18"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A19" w14:textId="77777777" w:rsidR="008A1CC1" w:rsidRDefault="00EB3825">
            <w:pPr>
              <w:jc w:val="right"/>
              <w:textAlignment w:val="bottom"/>
            </w:pPr>
            <w:r>
              <w:rPr>
                <w:rFonts w:ascii="Arial" w:eastAsia="宋体" w:hAnsi="Arial" w:cs="Arial"/>
                <w:b/>
                <w:bCs/>
                <w:color w:val="000000"/>
                <w:sz w:val="12"/>
                <w:szCs w:val="12"/>
              </w:rPr>
              <w:t>524</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A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1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A1C" w14:textId="77777777" w:rsidR="008A1CC1" w:rsidRDefault="00EB3825">
            <w:pPr>
              <w:jc w:val="right"/>
              <w:textAlignment w:val="bottom"/>
            </w:pPr>
            <w:r>
              <w:rPr>
                <w:rFonts w:ascii="Arial" w:eastAsia="宋体" w:hAnsi="Arial" w:cs="Arial"/>
                <w:b/>
                <w:bCs/>
                <w:color w:val="000000"/>
                <w:sz w:val="12"/>
                <w:szCs w:val="12"/>
              </w:rPr>
              <w:t>.82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A1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1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A1F"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A20" w14:textId="77777777" w:rsidR="008A1CC1" w:rsidRDefault="00EB3825">
            <w:pPr>
              <w:jc w:val="right"/>
              <w:textAlignment w:val="bottom"/>
            </w:pPr>
            <w:r>
              <w:rPr>
                <w:rFonts w:ascii="Arial" w:eastAsia="宋体" w:hAnsi="Arial" w:cs="Arial"/>
                <w:color w:val="000000"/>
                <w:sz w:val="12"/>
                <w:szCs w:val="12"/>
              </w:rPr>
              <w:t>254,733 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A2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2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A23"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A24" w14:textId="77777777" w:rsidR="008A1CC1" w:rsidRDefault="00EB3825">
            <w:pPr>
              <w:jc w:val="right"/>
              <w:textAlignment w:val="bottom"/>
            </w:pPr>
            <w:r>
              <w:rPr>
                <w:rFonts w:ascii="Arial" w:eastAsia="宋体" w:hAnsi="Arial" w:cs="Arial"/>
                <w:color w:val="000000"/>
                <w:sz w:val="12"/>
                <w:szCs w:val="12"/>
              </w:rPr>
              <w:t>475 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A2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2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A27" w14:textId="77777777" w:rsidR="008A1CC1" w:rsidRDefault="00EB3825">
            <w:pPr>
              <w:jc w:val="right"/>
              <w:textAlignment w:val="bottom"/>
            </w:pPr>
            <w:r>
              <w:rPr>
                <w:rFonts w:ascii="Arial" w:eastAsia="宋体" w:hAnsi="Arial" w:cs="Arial"/>
                <w:color w:val="000000"/>
                <w:sz w:val="12"/>
                <w:szCs w:val="12"/>
              </w:rPr>
              <w:t>.76 </w:t>
            </w:r>
          </w:p>
        </w:tc>
        <w:tc>
          <w:tcPr>
            <w:tcW w:w="0" w:type="auto"/>
            <w:shd w:val="clear" w:color="auto" w:fill="CCEEFF"/>
            <w:tcMar>
              <w:top w:w="40" w:type="dxa"/>
              <w:left w:w="0" w:type="dxa"/>
              <w:bottom w:w="40" w:type="dxa"/>
              <w:right w:w="20" w:type="dxa"/>
            </w:tcMar>
            <w:vAlign w:val="bottom"/>
          </w:tcPr>
          <w:p w14:paraId="012D1A28" w14:textId="77777777" w:rsidR="008A1CC1" w:rsidRDefault="008A1CC1">
            <w:pPr>
              <w:jc w:val="right"/>
              <w:rPr>
                <w:rFonts w:ascii="宋体"/>
              </w:rPr>
            </w:pPr>
          </w:p>
        </w:tc>
        <w:tc>
          <w:tcPr>
            <w:tcW w:w="0" w:type="auto"/>
            <w:gridSpan w:val="3"/>
            <w:shd w:val="clear" w:color="auto" w:fill="auto"/>
            <w:vAlign w:val="bottom"/>
          </w:tcPr>
          <w:p w14:paraId="012D1A29" w14:textId="77777777" w:rsidR="008A1CC1" w:rsidRDefault="008A1CC1">
            <w:pPr>
              <w:rPr>
                <w:rFonts w:ascii="宋体"/>
                <w:vanish/>
              </w:rPr>
            </w:pPr>
          </w:p>
        </w:tc>
        <w:tc>
          <w:tcPr>
            <w:tcW w:w="0" w:type="auto"/>
            <w:gridSpan w:val="3"/>
            <w:shd w:val="clear" w:color="auto" w:fill="auto"/>
            <w:vAlign w:val="bottom"/>
          </w:tcPr>
          <w:p w14:paraId="012D1A2A" w14:textId="77777777" w:rsidR="008A1CC1" w:rsidRDefault="008A1CC1">
            <w:pPr>
              <w:rPr>
                <w:rFonts w:ascii="宋体"/>
                <w:vanish/>
              </w:rPr>
            </w:pPr>
          </w:p>
        </w:tc>
        <w:tc>
          <w:tcPr>
            <w:tcW w:w="0" w:type="auto"/>
            <w:gridSpan w:val="3"/>
            <w:shd w:val="clear" w:color="auto" w:fill="auto"/>
            <w:vAlign w:val="bottom"/>
          </w:tcPr>
          <w:p w14:paraId="012D1A2B" w14:textId="77777777" w:rsidR="008A1CC1" w:rsidRDefault="008A1CC1">
            <w:pPr>
              <w:rPr>
                <w:rFonts w:ascii="宋体"/>
                <w:vanish/>
              </w:rPr>
            </w:pPr>
          </w:p>
        </w:tc>
        <w:tc>
          <w:tcPr>
            <w:tcW w:w="0" w:type="auto"/>
            <w:gridSpan w:val="3"/>
            <w:shd w:val="clear" w:color="auto" w:fill="auto"/>
            <w:vAlign w:val="bottom"/>
          </w:tcPr>
          <w:p w14:paraId="012D1A2C" w14:textId="77777777" w:rsidR="008A1CC1" w:rsidRDefault="008A1CC1">
            <w:pPr>
              <w:rPr>
                <w:rFonts w:ascii="宋体"/>
                <w:vanish/>
              </w:rPr>
            </w:pPr>
          </w:p>
        </w:tc>
        <w:tc>
          <w:tcPr>
            <w:tcW w:w="0" w:type="auto"/>
            <w:gridSpan w:val="3"/>
            <w:shd w:val="clear" w:color="auto" w:fill="auto"/>
            <w:vAlign w:val="bottom"/>
          </w:tcPr>
          <w:p w14:paraId="012D1A2D" w14:textId="77777777" w:rsidR="008A1CC1" w:rsidRDefault="008A1CC1">
            <w:pPr>
              <w:rPr>
                <w:rFonts w:ascii="宋体"/>
                <w:vanish/>
              </w:rPr>
            </w:pPr>
          </w:p>
        </w:tc>
        <w:tc>
          <w:tcPr>
            <w:tcW w:w="0" w:type="auto"/>
            <w:gridSpan w:val="3"/>
            <w:shd w:val="clear" w:color="auto" w:fill="auto"/>
            <w:vAlign w:val="bottom"/>
          </w:tcPr>
          <w:p w14:paraId="012D1A2E" w14:textId="77777777" w:rsidR="008A1CC1" w:rsidRDefault="008A1CC1">
            <w:pPr>
              <w:rPr>
                <w:rFonts w:ascii="宋体"/>
                <w:vanish/>
              </w:rPr>
            </w:pPr>
          </w:p>
        </w:tc>
        <w:tc>
          <w:tcPr>
            <w:tcW w:w="0" w:type="auto"/>
            <w:gridSpan w:val="3"/>
            <w:shd w:val="clear" w:color="auto" w:fill="auto"/>
            <w:vAlign w:val="bottom"/>
          </w:tcPr>
          <w:p w14:paraId="012D1A2F" w14:textId="77777777" w:rsidR="008A1CC1" w:rsidRDefault="008A1CC1">
            <w:pPr>
              <w:rPr>
                <w:rFonts w:ascii="宋体"/>
                <w:vanish/>
              </w:rPr>
            </w:pPr>
          </w:p>
        </w:tc>
        <w:tc>
          <w:tcPr>
            <w:tcW w:w="0" w:type="auto"/>
            <w:gridSpan w:val="3"/>
            <w:shd w:val="clear" w:color="auto" w:fill="auto"/>
            <w:vAlign w:val="bottom"/>
          </w:tcPr>
          <w:p w14:paraId="012D1A30" w14:textId="77777777" w:rsidR="008A1CC1" w:rsidRDefault="008A1CC1">
            <w:pPr>
              <w:rPr>
                <w:rFonts w:ascii="宋体"/>
                <w:vanish/>
              </w:rPr>
            </w:pPr>
          </w:p>
        </w:tc>
        <w:tc>
          <w:tcPr>
            <w:tcW w:w="0" w:type="auto"/>
            <w:gridSpan w:val="2"/>
            <w:shd w:val="clear" w:color="auto" w:fill="auto"/>
            <w:vAlign w:val="bottom"/>
          </w:tcPr>
          <w:p w14:paraId="012D1A31" w14:textId="77777777" w:rsidR="008A1CC1" w:rsidRDefault="008A1CC1">
            <w:pPr>
              <w:rPr>
                <w:rFonts w:ascii="宋体"/>
                <w:vanish/>
              </w:rPr>
            </w:pPr>
          </w:p>
        </w:tc>
        <w:tc>
          <w:tcPr>
            <w:tcW w:w="0" w:type="auto"/>
            <w:shd w:val="clear" w:color="auto" w:fill="auto"/>
            <w:vAlign w:val="bottom"/>
          </w:tcPr>
          <w:p w14:paraId="012D1A32" w14:textId="77777777" w:rsidR="008A1CC1" w:rsidRDefault="008A1CC1">
            <w:pPr>
              <w:rPr>
                <w:rFonts w:ascii="宋体"/>
                <w:vanish/>
              </w:rPr>
            </w:pPr>
          </w:p>
        </w:tc>
      </w:tr>
      <w:tr w:rsidR="008A1CC1" w14:paraId="012D1A4A" w14:textId="77777777">
        <w:tc>
          <w:tcPr>
            <w:tcW w:w="0" w:type="auto"/>
            <w:gridSpan w:val="3"/>
            <w:shd w:val="clear" w:color="auto" w:fill="FFFFFF"/>
            <w:tcMar>
              <w:top w:w="40" w:type="dxa"/>
              <w:left w:w="20" w:type="dxa"/>
              <w:bottom w:w="40" w:type="dxa"/>
              <w:right w:w="20" w:type="dxa"/>
            </w:tcMar>
            <w:vAlign w:val="bottom"/>
          </w:tcPr>
          <w:p w14:paraId="012D1A34" w14:textId="77777777" w:rsidR="008A1CC1" w:rsidRDefault="00EB3825">
            <w:pPr>
              <w:textAlignment w:val="bottom"/>
            </w:pPr>
            <w:r>
              <w:rPr>
                <w:rFonts w:ascii="Arial" w:eastAsia="宋体" w:hAnsi="Arial" w:cs="Arial"/>
                <w:color w:val="000000"/>
                <w:sz w:val="12"/>
                <w:szCs w:val="12"/>
              </w:rPr>
              <w:t>Interest-bearing deposits: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1A3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A36"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1A3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A3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A3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A3A"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1A3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A3C"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1A3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A3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A3F" w14:textId="77777777" w:rsidR="008A1CC1" w:rsidRDefault="008A1CC1">
            <w:pPr>
              <w:rPr>
                <w:rFonts w:ascii="宋体"/>
              </w:rPr>
            </w:pPr>
          </w:p>
        </w:tc>
        <w:tc>
          <w:tcPr>
            <w:tcW w:w="0" w:type="auto"/>
            <w:gridSpan w:val="3"/>
            <w:shd w:val="clear" w:color="auto" w:fill="auto"/>
            <w:vAlign w:val="bottom"/>
          </w:tcPr>
          <w:p w14:paraId="012D1A40" w14:textId="77777777" w:rsidR="008A1CC1" w:rsidRDefault="008A1CC1">
            <w:pPr>
              <w:rPr>
                <w:rFonts w:ascii="宋体"/>
                <w:vanish/>
              </w:rPr>
            </w:pPr>
          </w:p>
        </w:tc>
        <w:tc>
          <w:tcPr>
            <w:tcW w:w="0" w:type="auto"/>
            <w:gridSpan w:val="3"/>
            <w:shd w:val="clear" w:color="auto" w:fill="auto"/>
            <w:vAlign w:val="bottom"/>
          </w:tcPr>
          <w:p w14:paraId="012D1A41" w14:textId="77777777" w:rsidR="008A1CC1" w:rsidRDefault="008A1CC1">
            <w:pPr>
              <w:rPr>
                <w:rFonts w:ascii="宋体"/>
                <w:vanish/>
              </w:rPr>
            </w:pPr>
          </w:p>
        </w:tc>
        <w:tc>
          <w:tcPr>
            <w:tcW w:w="0" w:type="auto"/>
            <w:gridSpan w:val="3"/>
            <w:shd w:val="clear" w:color="auto" w:fill="auto"/>
            <w:vAlign w:val="bottom"/>
          </w:tcPr>
          <w:p w14:paraId="012D1A42" w14:textId="77777777" w:rsidR="008A1CC1" w:rsidRDefault="008A1CC1">
            <w:pPr>
              <w:rPr>
                <w:rFonts w:ascii="宋体"/>
                <w:vanish/>
              </w:rPr>
            </w:pPr>
          </w:p>
        </w:tc>
        <w:tc>
          <w:tcPr>
            <w:tcW w:w="0" w:type="auto"/>
            <w:gridSpan w:val="3"/>
            <w:shd w:val="clear" w:color="auto" w:fill="auto"/>
            <w:vAlign w:val="bottom"/>
          </w:tcPr>
          <w:p w14:paraId="012D1A43" w14:textId="77777777" w:rsidR="008A1CC1" w:rsidRDefault="008A1CC1">
            <w:pPr>
              <w:rPr>
                <w:rFonts w:ascii="宋体"/>
                <w:vanish/>
              </w:rPr>
            </w:pPr>
          </w:p>
        </w:tc>
        <w:tc>
          <w:tcPr>
            <w:tcW w:w="0" w:type="auto"/>
            <w:gridSpan w:val="3"/>
            <w:shd w:val="clear" w:color="auto" w:fill="auto"/>
            <w:vAlign w:val="bottom"/>
          </w:tcPr>
          <w:p w14:paraId="012D1A44" w14:textId="77777777" w:rsidR="008A1CC1" w:rsidRDefault="008A1CC1">
            <w:pPr>
              <w:rPr>
                <w:rFonts w:ascii="宋体"/>
                <w:vanish/>
              </w:rPr>
            </w:pPr>
          </w:p>
        </w:tc>
        <w:tc>
          <w:tcPr>
            <w:tcW w:w="0" w:type="auto"/>
            <w:gridSpan w:val="3"/>
            <w:shd w:val="clear" w:color="auto" w:fill="auto"/>
            <w:vAlign w:val="bottom"/>
          </w:tcPr>
          <w:p w14:paraId="012D1A45" w14:textId="77777777" w:rsidR="008A1CC1" w:rsidRDefault="008A1CC1">
            <w:pPr>
              <w:rPr>
                <w:rFonts w:ascii="宋体"/>
                <w:vanish/>
              </w:rPr>
            </w:pPr>
          </w:p>
        </w:tc>
        <w:tc>
          <w:tcPr>
            <w:tcW w:w="0" w:type="auto"/>
            <w:gridSpan w:val="3"/>
            <w:shd w:val="clear" w:color="auto" w:fill="auto"/>
            <w:vAlign w:val="bottom"/>
          </w:tcPr>
          <w:p w14:paraId="012D1A46" w14:textId="77777777" w:rsidR="008A1CC1" w:rsidRDefault="008A1CC1">
            <w:pPr>
              <w:rPr>
                <w:rFonts w:ascii="宋体"/>
                <w:vanish/>
              </w:rPr>
            </w:pPr>
          </w:p>
        </w:tc>
        <w:tc>
          <w:tcPr>
            <w:tcW w:w="0" w:type="auto"/>
            <w:gridSpan w:val="3"/>
            <w:shd w:val="clear" w:color="auto" w:fill="auto"/>
            <w:vAlign w:val="bottom"/>
          </w:tcPr>
          <w:p w14:paraId="012D1A47" w14:textId="77777777" w:rsidR="008A1CC1" w:rsidRDefault="008A1CC1">
            <w:pPr>
              <w:rPr>
                <w:rFonts w:ascii="宋体"/>
                <w:vanish/>
              </w:rPr>
            </w:pPr>
          </w:p>
        </w:tc>
        <w:tc>
          <w:tcPr>
            <w:tcW w:w="0" w:type="auto"/>
            <w:gridSpan w:val="2"/>
            <w:shd w:val="clear" w:color="auto" w:fill="auto"/>
            <w:vAlign w:val="bottom"/>
          </w:tcPr>
          <w:p w14:paraId="012D1A48" w14:textId="77777777" w:rsidR="008A1CC1" w:rsidRDefault="008A1CC1">
            <w:pPr>
              <w:rPr>
                <w:rFonts w:ascii="宋体"/>
                <w:vanish/>
              </w:rPr>
            </w:pPr>
          </w:p>
        </w:tc>
        <w:tc>
          <w:tcPr>
            <w:tcW w:w="0" w:type="auto"/>
            <w:shd w:val="clear" w:color="auto" w:fill="auto"/>
            <w:vAlign w:val="bottom"/>
          </w:tcPr>
          <w:p w14:paraId="012D1A49" w14:textId="77777777" w:rsidR="008A1CC1" w:rsidRDefault="008A1CC1">
            <w:pPr>
              <w:rPr>
                <w:rFonts w:ascii="宋体"/>
                <w:vanish/>
              </w:rPr>
            </w:pPr>
          </w:p>
        </w:tc>
      </w:tr>
      <w:tr w:rsidR="008A1CC1" w14:paraId="012D1A6B" w14:textId="77777777">
        <w:tc>
          <w:tcPr>
            <w:tcW w:w="0" w:type="auto"/>
            <w:gridSpan w:val="3"/>
            <w:shd w:val="clear" w:color="auto" w:fill="CCEEFF"/>
            <w:tcMar>
              <w:top w:w="40" w:type="dxa"/>
              <w:left w:w="20" w:type="dxa"/>
              <w:bottom w:w="40" w:type="dxa"/>
              <w:right w:w="20" w:type="dxa"/>
            </w:tcMar>
            <w:vAlign w:val="bottom"/>
          </w:tcPr>
          <w:p w14:paraId="012D1A4B" w14:textId="77777777" w:rsidR="008A1CC1" w:rsidRDefault="00EB3825">
            <w:pPr>
              <w:textAlignment w:val="bottom"/>
            </w:pPr>
            <w:r>
              <w:rPr>
                <w:rFonts w:ascii="Arial" w:eastAsia="宋体" w:hAnsi="Arial" w:cs="Arial"/>
                <w:color w:val="000000"/>
                <w:sz w:val="12"/>
                <w:szCs w:val="12"/>
              </w:rPr>
              <w:t>U.S.</w:t>
            </w:r>
          </w:p>
        </w:tc>
        <w:tc>
          <w:tcPr>
            <w:tcW w:w="0" w:type="auto"/>
            <w:shd w:val="clear" w:color="auto" w:fill="CCEEFF"/>
            <w:tcMar>
              <w:top w:w="40" w:type="dxa"/>
              <w:left w:w="20" w:type="dxa"/>
              <w:bottom w:w="40" w:type="dxa"/>
              <w:right w:w="0" w:type="dxa"/>
            </w:tcMar>
            <w:vAlign w:val="bottom"/>
          </w:tcPr>
          <w:p w14:paraId="012D1A4C"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1A4D" w14:textId="77777777" w:rsidR="008A1CC1" w:rsidRDefault="00EB3825">
            <w:pPr>
              <w:jc w:val="right"/>
              <w:textAlignment w:val="bottom"/>
            </w:pPr>
            <w:r>
              <w:rPr>
                <w:rFonts w:ascii="Arial" w:eastAsia="宋体" w:hAnsi="Arial" w:cs="Arial"/>
                <w:b/>
                <w:bCs/>
                <w:color w:val="000000"/>
                <w:sz w:val="12"/>
                <w:szCs w:val="12"/>
              </w:rPr>
              <w:t>100,073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A4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4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1A50"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1A51" w14:textId="77777777" w:rsidR="008A1CC1" w:rsidRDefault="00EB3825">
            <w:pPr>
              <w:jc w:val="right"/>
              <w:textAlignment w:val="bottom"/>
            </w:pPr>
            <w:r>
              <w:rPr>
                <w:rFonts w:ascii="Arial" w:eastAsia="宋体" w:hAnsi="Arial" w:cs="Arial"/>
                <w:b/>
                <w:bCs/>
                <w:color w:val="000000"/>
                <w:sz w:val="12"/>
                <w:szCs w:val="12"/>
              </w:rPr>
              <w:t>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A5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5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A54" w14:textId="77777777" w:rsidR="008A1CC1" w:rsidRDefault="00EB3825">
            <w:pPr>
              <w:jc w:val="right"/>
              <w:textAlignment w:val="bottom"/>
            </w:pPr>
            <w:r>
              <w:rPr>
                <w:rFonts w:ascii="Arial" w:eastAsia="宋体" w:hAnsi="Arial" w:cs="Arial"/>
                <w:b/>
                <w:bCs/>
                <w:color w:val="000000"/>
                <w:sz w:val="12"/>
                <w:szCs w:val="12"/>
              </w:rPr>
              <w:t>.02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A55"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1A5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1A57"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1A58" w14:textId="77777777" w:rsidR="008A1CC1" w:rsidRDefault="00EB3825">
            <w:pPr>
              <w:jc w:val="right"/>
              <w:textAlignment w:val="bottom"/>
            </w:pPr>
            <w:r>
              <w:rPr>
                <w:rFonts w:ascii="Arial" w:eastAsia="宋体" w:hAnsi="Arial" w:cs="Arial"/>
                <w:color w:val="000000"/>
                <w:sz w:val="12"/>
                <w:szCs w:val="12"/>
              </w:rPr>
              <w:t>100,974 </w:t>
            </w:r>
          </w:p>
        </w:tc>
        <w:tc>
          <w:tcPr>
            <w:tcW w:w="0" w:type="auto"/>
            <w:shd w:val="clear" w:color="auto" w:fill="CCEEFF"/>
            <w:tcMar>
              <w:top w:w="40" w:type="dxa"/>
              <w:left w:w="0" w:type="dxa"/>
              <w:bottom w:w="40" w:type="dxa"/>
              <w:right w:w="20" w:type="dxa"/>
            </w:tcMar>
            <w:vAlign w:val="bottom"/>
          </w:tcPr>
          <w:p w14:paraId="012D1A5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5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1A5B"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1A5C" w14:textId="77777777" w:rsidR="008A1CC1" w:rsidRDefault="00EB3825">
            <w:pPr>
              <w:jc w:val="right"/>
              <w:textAlignment w:val="bottom"/>
            </w:pPr>
            <w:r>
              <w:rPr>
                <w:rFonts w:ascii="Arial" w:eastAsia="宋体" w:hAnsi="Arial" w:cs="Arial"/>
                <w:color w:val="000000"/>
                <w:sz w:val="12"/>
                <w:szCs w:val="12"/>
              </w:rPr>
              <w:t>3 </w:t>
            </w:r>
          </w:p>
        </w:tc>
        <w:tc>
          <w:tcPr>
            <w:tcW w:w="0" w:type="auto"/>
            <w:shd w:val="clear" w:color="auto" w:fill="CCEEFF"/>
            <w:tcMar>
              <w:top w:w="40" w:type="dxa"/>
              <w:left w:w="0" w:type="dxa"/>
              <w:bottom w:w="40" w:type="dxa"/>
              <w:right w:w="20" w:type="dxa"/>
            </w:tcMar>
            <w:vAlign w:val="bottom"/>
          </w:tcPr>
          <w:p w14:paraId="012D1A5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5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A5F" w14:textId="77777777" w:rsidR="008A1CC1" w:rsidRDefault="00EB3825">
            <w:pPr>
              <w:jc w:val="right"/>
              <w:textAlignment w:val="bottom"/>
            </w:pPr>
            <w:r>
              <w:rPr>
                <w:rFonts w:ascii="Arial" w:eastAsia="宋体" w:hAnsi="Arial" w:cs="Arial"/>
                <w:color w:val="000000"/>
                <w:sz w:val="12"/>
                <w:szCs w:val="12"/>
              </w:rPr>
              <w:t>.01 </w:t>
            </w:r>
          </w:p>
        </w:tc>
        <w:tc>
          <w:tcPr>
            <w:tcW w:w="0" w:type="auto"/>
            <w:shd w:val="clear" w:color="auto" w:fill="CCEEFF"/>
            <w:tcMar>
              <w:top w:w="40" w:type="dxa"/>
              <w:left w:w="0" w:type="dxa"/>
              <w:bottom w:w="40" w:type="dxa"/>
              <w:right w:w="20" w:type="dxa"/>
            </w:tcMar>
            <w:vAlign w:val="bottom"/>
          </w:tcPr>
          <w:p w14:paraId="012D1A60" w14:textId="77777777" w:rsidR="008A1CC1" w:rsidRDefault="00EB3825">
            <w:pPr>
              <w:jc w:val="right"/>
              <w:textAlignment w:val="bottom"/>
            </w:pPr>
            <w:r>
              <w:rPr>
                <w:rFonts w:ascii="Arial" w:eastAsia="宋体" w:hAnsi="Arial" w:cs="Arial"/>
                <w:color w:val="000000"/>
                <w:sz w:val="12"/>
                <w:szCs w:val="12"/>
              </w:rPr>
              <w:t>%</w:t>
            </w:r>
          </w:p>
        </w:tc>
        <w:tc>
          <w:tcPr>
            <w:tcW w:w="0" w:type="auto"/>
            <w:gridSpan w:val="3"/>
            <w:shd w:val="clear" w:color="auto" w:fill="auto"/>
            <w:vAlign w:val="bottom"/>
          </w:tcPr>
          <w:p w14:paraId="012D1A61" w14:textId="77777777" w:rsidR="008A1CC1" w:rsidRDefault="008A1CC1">
            <w:pPr>
              <w:rPr>
                <w:rFonts w:ascii="宋体"/>
                <w:vanish/>
              </w:rPr>
            </w:pPr>
          </w:p>
        </w:tc>
        <w:tc>
          <w:tcPr>
            <w:tcW w:w="0" w:type="auto"/>
            <w:gridSpan w:val="3"/>
            <w:shd w:val="clear" w:color="auto" w:fill="auto"/>
            <w:vAlign w:val="bottom"/>
          </w:tcPr>
          <w:p w14:paraId="012D1A62" w14:textId="77777777" w:rsidR="008A1CC1" w:rsidRDefault="008A1CC1">
            <w:pPr>
              <w:rPr>
                <w:rFonts w:ascii="宋体"/>
                <w:vanish/>
              </w:rPr>
            </w:pPr>
          </w:p>
        </w:tc>
        <w:tc>
          <w:tcPr>
            <w:tcW w:w="0" w:type="auto"/>
            <w:gridSpan w:val="3"/>
            <w:shd w:val="clear" w:color="auto" w:fill="auto"/>
            <w:vAlign w:val="bottom"/>
          </w:tcPr>
          <w:p w14:paraId="012D1A63" w14:textId="77777777" w:rsidR="008A1CC1" w:rsidRDefault="008A1CC1">
            <w:pPr>
              <w:rPr>
                <w:rFonts w:ascii="宋体"/>
                <w:vanish/>
              </w:rPr>
            </w:pPr>
          </w:p>
        </w:tc>
        <w:tc>
          <w:tcPr>
            <w:tcW w:w="0" w:type="auto"/>
            <w:gridSpan w:val="3"/>
            <w:shd w:val="clear" w:color="auto" w:fill="auto"/>
            <w:vAlign w:val="bottom"/>
          </w:tcPr>
          <w:p w14:paraId="012D1A64" w14:textId="77777777" w:rsidR="008A1CC1" w:rsidRDefault="008A1CC1">
            <w:pPr>
              <w:rPr>
                <w:rFonts w:ascii="宋体"/>
                <w:vanish/>
              </w:rPr>
            </w:pPr>
          </w:p>
        </w:tc>
        <w:tc>
          <w:tcPr>
            <w:tcW w:w="0" w:type="auto"/>
            <w:gridSpan w:val="3"/>
            <w:shd w:val="clear" w:color="auto" w:fill="auto"/>
            <w:vAlign w:val="bottom"/>
          </w:tcPr>
          <w:p w14:paraId="012D1A65" w14:textId="77777777" w:rsidR="008A1CC1" w:rsidRDefault="008A1CC1">
            <w:pPr>
              <w:rPr>
                <w:rFonts w:ascii="宋体"/>
                <w:vanish/>
              </w:rPr>
            </w:pPr>
          </w:p>
        </w:tc>
        <w:tc>
          <w:tcPr>
            <w:tcW w:w="0" w:type="auto"/>
            <w:gridSpan w:val="3"/>
            <w:shd w:val="clear" w:color="auto" w:fill="auto"/>
            <w:vAlign w:val="bottom"/>
          </w:tcPr>
          <w:p w14:paraId="012D1A66" w14:textId="77777777" w:rsidR="008A1CC1" w:rsidRDefault="008A1CC1">
            <w:pPr>
              <w:rPr>
                <w:rFonts w:ascii="宋体"/>
                <w:vanish/>
              </w:rPr>
            </w:pPr>
          </w:p>
        </w:tc>
        <w:tc>
          <w:tcPr>
            <w:tcW w:w="0" w:type="auto"/>
            <w:gridSpan w:val="3"/>
            <w:shd w:val="clear" w:color="auto" w:fill="auto"/>
            <w:vAlign w:val="bottom"/>
          </w:tcPr>
          <w:p w14:paraId="012D1A67" w14:textId="77777777" w:rsidR="008A1CC1" w:rsidRDefault="008A1CC1">
            <w:pPr>
              <w:rPr>
                <w:rFonts w:ascii="宋体"/>
                <w:vanish/>
              </w:rPr>
            </w:pPr>
          </w:p>
        </w:tc>
        <w:tc>
          <w:tcPr>
            <w:tcW w:w="0" w:type="auto"/>
            <w:gridSpan w:val="3"/>
            <w:shd w:val="clear" w:color="auto" w:fill="auto"/>
            <w:vAlign w:val="bottom"/>
          </w:tcPr>
          <w:p w14:paraId="012D1A68" w14:textId="77777777" w:rsidR="008A1CC1" w:rsidRDefault="008A1CC1">
            <w:pPr>
              <w:rPr>
                <w:rFonts w:ascii="宋体"/>
                <w:vanish/>
              </w:rPr>
            </w:pPr>
          </w:p>
        </w:tc>
        <w:tc>
          <w:tcPr>
            <w:tcW w:w="0" w:type="auto"/>
            <w:gridSpan w:val="2"/>
            <w:shd w:val="clear" w:color="auto" w:fill="auto"/>
            <w:vAlign w:val="bottom"/>
          </w:tcPr>
          <w:p w14:paraId="012D1A69" w14:textId="77777777" w:rsidR="008A1CC1" w:rsidRDefault="008A1CC1">
            <w:pPr>
              <w:rPr>
                <w:rFonts w:ascii="宋体"/>
                <w:vanish/>
              </w:rPr>
            </w:pPr>
          </w:p>
        </w:tc>
        <w:tc>
          <w:tcPr>
            <w:tcW w:w="0" w:type="auto"/>
            <w:shd w:val="clear" w:color="auto" w:fill="auto"/>
            <w:vAlign w:val="bottom"/>
          </w:tcPr>
          <w:p w14:paraId="012D1A6A" w14:textId="77777777" w:rsidR="008A1CC1" w:rsidRDefault="008A1CC1">
            <w:pPr>
              <w:rPr>
                <w:rFonts w:ascii="宋体"/>
                <w:vanish/>
              </w:rPr>
            </w:pPr>
          </w:p>
        </w:tc>
      </w:tr>
      <w:tr w:rsidR="008A1CC1" w14:paraId="012D1A88" w14:textId="77777777">
        <w:tc>
          <w:tcPr>
            <w:tcW w:w="0" w:type="auto"/>
            <w:gridSpan w:val="3"/>
            <w:shd w:val="clear" w:color="auto" w:fill="FFFFFF"/>
            <w:tcMar>
              <w:top w:w="40" w:type="dxa"/>
              <w:left w:w="20" w:type="dxa"/>
              <w:bottom w:w="40" w:type="dxa"/>
              <w:right w:w="20" w:type="dxa"/>
            </w:tcMar>
            <w:vAlign w:val="bottom"/>
          </w:tcPr>
          <w:p w14:paraId="012D1A6C"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2"/>
                <w:szCs w:val="12"/>
              </w:rPr>
              <w:t>Non-U.S.</w:t>
            </w:r>
            <w:r>
              <w:rPr>
                <w:rFonts w:ascii="Arial" w:eastAsia="宋体" w:hAnsi="Arial" w:cs="Arial"/>
                <w:color w:val="000000"/>
                <w:sz w:val="7"/>
                <w:szCs w:val="7"/>
              </w:rPr>
              <w:t>(2)(4)</w:t>
            </w:r>
          </w:p>
        </w:tc>
        <w:tc>
          <w:tcPr>
            <w:tcW w:w="0" w:type="auto"/>
            <w:gridSpan w:val="2"/>
            <w:shd w:val="clear" w:color="auto" w:fill="FFFFFF"/>
            <w:tcMar>
              <w:top w:w="40" w:type="dxa"/>
              <w:left w:w="20" w:type="dxa"/>
              <w:bottom w:w="40" w:type="dxa"/>
              <w:right w:w="0" w:type="dxa"/>
            </w:tcMar>
            <w:vAlign w:val="bottom"/>
          </w:tcPr>
          <w:p w14:paraId="012D1A6D" w14:textId="77777777" w:rsidR="008A1CC1" w:rsidRDefault="00EB3825">
            <w:pPr>
              <w:jc w:val="right"/>
              <w:textAlignment w:val="bottom"/>
            </w:pPr>
            <w:r>
              <w:rPr>
                <w:rFonts w:ascii="Arial" w:eastAsia="宋体" w:hAnsi="Arial" w:cs="Arial"/>
                <w:b/>
                <w:bCs/>
                <w:color w:val="000000"/>
                <w:sz w:val="12"/>
                <w:szCs w:val="12"/>
              </w:rPr>
              <w:t>83,556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A6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6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70" w14:textId="77777777" w:rsidR="008A1CC1" w:rsidRDefault="00EB3825">
            <w:pPr>
              <w:jc w:val="right"/>
              <w:textAlignment w:val="bottom"/>
            </w:pPr>
            <w:r>
              <w:rPr>
                <w:rFonts w:ascii="Arial" w:eastAsia="宋体" w:hAnsi="Arial" w:cs="Arial"/>
                <w:b/>
                <w:bCs/>
                <w:color w:val="000000"/>
                <w:sz w:val="12"/>
                <w:szCs w:val="12"/>
              </w:rPr>
              <w:t>(67)</w:t>
            </w:r>
          </w:p>
        </w:tc>
        <w:tc>
          <w:tcPr>
            <w:tcW w:w="0" w:type="auto"/>
            <w:shd w:val="clear" w:color="auto" w:fill="FFFFFF"/>
            <w:tcMar>
              <w:top w:w="40" w:type="dxa"/>
              <w:left w:w="0" w:type="dxa"/>
              <w:bottom w:w="40" w:type="dxa"/>
              <w:right w:w="20" w:type="dxa"/>
            </w:tcMar>
            <w:vAlign w:val="bottom"/>
          </w:tcPr>
          <w:p w14:paraId="012D1A7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7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73" w14:textId="77777777" w:rsidR="008A1CC1" w:rsidRDefault="00EB3825">
            <w:pPr>
              <w:jc w:val="right"/>
              <w:textAlignment w:val="bottom"/>
            </w:pPr>
            <w:r>
              <w:rPr>
                <w:rFonts w:ascii="Arial" w:eastAsia="宋体" w:hAnsi="Arial" w:cs="Arial"/>
                <w:b/>
                <w:bCs/>
                <w:color w:val="000000"/>
                <w:sz w:val="12"/>
                <w:szCs w:val="12"/>
              </w:rPr>
              <w:t>(.32)</w:t>
            </w:r>
          </w:p>
        </w:tc>
        <w:tc>
          <w:tcPr>
            <w:tcW w:w="0" w:type="auto"/>
            <w:shd w:val="clear" w:color="auto" w:fill="FFFFFF"/>
            <w:tcMar>
              <w:top w:w="40" w:type="dxa"/>
              <w:left w:w="0" w:type="dxa"/>
              <w:bottom w:w="40" w:type="dxa"/>
              <w:right w:w="20" w:type="dxa"/>
            </w:tcMar>
            <w:vAlign w:val="bottom"/>
          </w:tcPr>
          <w:p w14:paraId="012D1A7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7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76" w14:textId="77777777" w:rsidR="008A1CC1" w:rsidRDefault="00EB3825">
            <w:pPr>
              <w:jc w:val="right"/>
              <w:textAlignment w:val="bottom"/>
            </w:pPr>
            <w:r>
              <w:rPr>
                <w:rFonts w:ascii="Arial" w:eastAsia="宋体" w:hAnsi="Arial" w:cs="Arial"/>
                <w:color w:val="000000"/>
                <w:sz w:val="12"/>
                <w:szCs w:val="12"/>
              </w:rPr>
              <w:t>78,433 </w:t>
            </w:r>
          </w:p>
        </w:tc>
        <w:tc>
          <w:tcPr>
            <w:tcW w:w="0" w:type="auto"/>
            <w:shd w:val="clear" w:color="auto" w:fill="FFFFFF"/>
            <w:tcMar>
              <w:top w:w="40" w:type="dxa"/>
              <w:left w:w="0" w:type="dxa"/>
              <w:bottom w:w="40" w:type="dxa"/>
              <w:right w:w="20" w:type="dxa"/>
            </w:tcMar>
            <w:vAlign w:val="bottom"/>
          </w:tcPr>
          <w:p w14:paraId="012D1A7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7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79" w14:textId="77777777" w:rsidR="008A1CC1" w:rsidRDefault="00EB3825">
            <w:pPr>
              <w:jc w:val="right"/>
              <w:textAlignment w:val="bottom"/>
            </w:pPr>
            <w:r>
              <w:rPr>
                <w:rFonts w:ascii="Arial" w:eastAsia="宋体" w:hAnsi="Arial" w:cs="Arial"/>
                <w:color w:val="000000"/>
                <w:sz w:val="12"/>
                <w:szCs w:val="12"/>
              </w:rPr>
              <w:t>(72)</w:t>
            </w:r>
          </w:p>
        </w:tc>
        <w:tc>
          <w:tcPr>
            <w:tcW w:w="0" w:type="auto"/>
            <w:shd w:val="clear" w:color="auto" w:fill="FFFFFF"/>
            <w:tcMar>
              <w:top w:w="40" w:type="dxa"/>
              <w:left w:w="0" w:type="dxa"/>
              <w:bottom w:w="40" w:type="dxa"/>
              <w:right w:w="20" w:type="dxa"/>
            </w:tcMar>
            <w:vAlign w:val="bottom"/>
          </w:tcPr>
          <w:p w14:paraId="012D1A7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7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7C" w14:textId="77777777" w:rsidR="008A1CC1" w:rsidRDefault="00EB3825">
            <w:pPr>
              <w:jc w:val="right"/>
              <w:textAlignment w:val="bottom"/>
            </w:pPr>
            <w:r>
              <w:rPr>
                <w:rFonts w:ascii="Arial" w:eastAsia="宋体" w:hAnsi="Arial" w:cs="Arial"/>
                <w:color w:val="000000"/>
                <w:sz w:val="12"/>
                <w:szCs w:val="12"/>
              </w:rPr>
              <w:t>(.37)</w:t>
            </w:r>
          </w:p>
        </w:tc>
        <w:tc>
          <w:tcPr>
            <w:tcW w:w="0" w:type="auto"/>
            <w:shd w:val="clear" w:color="auto" w:fill="FFFFFF"/>
            <w:tcMar>
              <w:top w:w="40" w:type="dxa"/>
              <w:left w:w="0" w:type="dxa"/>
              <w:bottom w:w="40" w:type="dxa"/>
              <w:right w:w="20" w:type="dxa"/>
            </w:tcMar>
            <w:vAlign w:val="bottom"/>
          </w:tcPr>
          <w:p w14:paraId="012D1A7D" w14:textId="77777777" w:rsidR="008A1CC1" w:rsidRDefault="008A1CC1">
            <w:pPr>
              <w:jc w:val="right"/>
              <w:rPr>
                <w:rFonts w:ascii="宋体"/>
              </w:rPr>
            </w:pPr>
          </w:p>
        </w:tc>
        <w:tc>
          <w:tcPr>
            <w:tcW w:w="0" w:type="auto"/>
            <w:gridSpan w:val="3"/>
            <w:shd w:val="clear" w:color="auto" w:fill="auto"/>
            <w:vAlign w:val="bottom"/>
          </w:tcPr>
          <w:p w14:paraId="012D1A7E" w14:textId="77777777" w:rsidR="008A1CC1" w:rsidRDefault="008A1CC1">
            <w:pPr>
              <w:rPr>
                <w:rFonts w:ascii="宋体"/>
                <w:vanish/>
              </w:rPr>
            </w:pPr>
          </w:p>
        </w:tc>
        <w:tc>
          <w:tcPr>
            <w:tcW w:w="0" w:type="auto"/>
            <w:gridSpan w:val="3"/>
            <w:shd w:val="clear" w:color="auto" w:fill="auto"/>
            <w:vAlign w:val="bottom"/>
          </w:tcPr>
          <w:p w14:paraId="012D1A7F" w14:textId="77777777" w:rsidR="008A1CC1" w:rsidRDefault="008A1CC1">
            <w:pPr>
              <w:rPr>
                <w:rFonts w:ascii="宋体"/>
                <w:vanish/>
              </w:rPr>
            </w:pPr>
          </w:p>
        </w:tc>
        <w:tc>
          <w:tcPr>
            <w:tcW w:w="0" w:type="auto"/>
            <w:gridSpan w:val="3"/>
            <w:shd w:val="clear" w:color="auto" w:fill="auto"/>
            <w:vAlign w:val="bottom"/>
          </w:tcPr>
          <w:p w14:paraId="012D1A80" w14:textId="77777777" w:rsidR="008A1CC1" w:rsidRDefault="008A1CC1">
            <w:pPr>
              <w:rPr>
                <w:rFonts w:ascii="宋体"/>
                <w:vanish/>
              </w:rPr>
            </w:pPr>
          </w:p>
        </w:tc>
        <w:tc>
          <w:tcPr>
            <w:tcW w:w="0" w:type="auto"/>
            <w:gridSpan w:val="3"/>
            <w:shd w:val="clear" w:color="auto" w:fill="auto"/>
            <w:vAlign w:val="bottom"/>
          </w:tcPr>
          <w:p w14:paraId="012D1A81" w14:textId="77777777" w:rsidR="008A1CC1" w:rsidRDefault="008A1CC1">
            <w:pPr>
              <w:rPr>
                <w:rFonts w:ascii="宋体"/>
                <w:vanish/>
              </w:rPr>
            </w:pPr>
          </w:p>
        </w:tc>
        <w:tc>
          <w:tcPr>
            <w:tcW w:w="0" w:type="auto"/>
            <w:gridSpan w:val="3"/>
            <w:shd w:val="clear" w:color="auto" w:fill="auto"/>
            <w:vAlign w:val="bottom"/>
          </w:tcPr>
          <w:p w14:paraId="012D1A82" w14:textId="77777777" w:rsidR="008A1CC1" w:rsidRDefault="008A1CC1">
            <w:pPr>
              <w:rPr>
                <w:rFonts w:ascii="宋体"/>
                <w:vanish/>
              </w:rPr>
            </w:pPr>
          </w:p>
        </w:tc>
        <w:tc>
          <w:tcPr>
            <w:tcW w:w="0" w:type="auto"/>
            <w:gridSpan w:val="3"/>
            <w:shd w:val="clear" w:color="auto" w:fill="auto"/>
            <w:vAlign w:val="bottom"/>
          </w:tcPr>
          <w:p w14:paraId="012D1A83" w14:textId="77777777" w:rsidR="008A1CC1" w:rsidRDefault="008A1CC1">
            <w:pPr>
              <w:rPr>
                <w:rFonts w:ascii="宋体"/>
                <w:vanish/>
              </w:rPr>
            </w:pPr>
          </w:p>
        </w:tc>
        <w:tc>
          <w:tcPr>
            <w:tcW w:w="0" w:type="auto"/>
            <w:gridSpan w:val="3"/>
            <w:shd w:val="clear" w:color="auto" w:fill="auto"/>
            <w:vAlign w:val="bottom"/>
          </w:tcPr>
          <w:p w14:paraId="012D1A84" w14:textId="77777777" w:rsidR="008A1CC1" w:rsidRDefault="008A1CC1">
            <w:pPr>
              <w:rPr>
                <w:rFonts w:ascii="宋体"/>
                <w:vanish/>
              </w:rPr>
            </w:pPr>
          </w:p>
        </w:tc>
        <w:tc>
          <w:tcPr>
            <w:tcW w:w="0" w:type="auto"/>
            <w:gridSpan w:val="3"/>
            <w:shd w:val="clear" w:color="auto" w:fill="auto"/>
            <w:vAlign w:val="bottom"/>
          </w:tcPr>
          <w:p w14:paraId="012D1A85" w14:textId="77777777" w:rsidR="008A1CC1" w:rsidRDefault="008A1CC1">
            <w:pPr>
              <w:rPr>
                <w:rFonts w:ascii="宋体"/>
                <w:vanish/>
              </w:rPr>
            </w:pPr>
          </w:p>
        </w:tc>
        <w:tc>
          <w:tcPr>
            <w:tcW w:w="0" w:type="auto"/>
            <w:gridSpan w:val="2"/>
            <w:shd w:val="clear" w:color="auto" w:fill="auto"/>
            <w:vAlign w:val="bottom"/>
          </w:tcPr>
          <w:p w14:paraId="012D1A86" w14:textId="77777777" w:rsidR="008A1CC1" w:rsidRDefault="008A1CC1">
            <w:pPr>
              <w:rPr>
                <w:rFonts w:ascii="宋体"/>
                <w:vanish/>
              </w:rPr>
            </w:pPr>
          </w:p>
        </w:tc>
        <w:tc>
          <w:tcPr>
            <w:tcW w:w="0" w:type="auto"/>
            <w:shd w:val="clear" w:color="auto" w:fill="auto"/>
            <w:vAlign w:val="bottom"/>
          </w:tcPr>
          <w:p w14:paraId="012D1A87" w14:textId="77777777" w:rsidR="008A1CC1" w:rsidRDefault="008A1CC1">
            <w:pPr>
              <w:rPr>
                <w:rFonts w:ascii="宋体"/>
                <w:vanish/>
              </w:rPr>
            </w:pPr>
          </w:p>
        </w:tc>
      </w:tr>
      <w:tr w:rsidR="008A1CC1" w14:paraId="012D1AA5" w14:textId="77777777">
        <w:tc>
          <w:tcPr>
            <w:tcW w:w="0" w:type="auto"/>
            <w:gridSpan w:val="3"/>
            <w:shd w:val="clear" w:color="auto" w:fill="CCEEFF"/>
            <w:tcMar>
              <w:top w:w="40" w:type="dxa"/>
              <w:left w:w="20" w:type="dxa"/>
              <w:bottom w:w="40" w:type="dxa"/>
              <w:right w:w="20" w:type="dxa"/>
            </w:tcMar>
            <w:vAlign w:val="bottom"/>
          </w:tcPr>
          <w:p w14:paraId="012D1A89"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2"/>
                <w:szCs w:val="12"/>
              </w:rPr>
              <w:t>Total interest-bearing deposits</w:t>
            </w:r>
            <w:r>
              <w:rPr>
                <w:rFonts w:ascii="Arial" w:eastAsia="宋体" w:hAnsi="Arial" w:cs="Arial"/>
                <w:color w:val="000000"/>
                <w:sz w:val="7"/>
                <w:szCs w:val="7"/>
              </w:rPr>
              <w:t>(4)(5)</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A8A" w14:textId="77777777" w:rsidR="008A1CC1" w:rsidRDefault="00EB3825">
            <w:pPr>
              <w:jc w:val="right"/>
              <w:textAlignment w:val="bottom"/>
            </w:pPr>
            <w:r>
              <w:rPr>
                <w:rFonts w:ascii="Arial" w:eastAsia="宋体" w:hAnsi="Arial" w:cs="Arial"/>
                <w:b/>
                <w:bCs/>
                <w:color w:val="000000"/>
                <w:sz w:val="12"/>
                <w:szCs w:val="12"/>
              </w:rPr>
              <w:t>183,629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A8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8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A8D" w14:textId="77777777" w:rsidR="008A1CC1" w:rsidRDefault="00EB3825">
            <w:pPr>
              <w:jc w:val="right"/>
              <w:textAlignment w:val="bottom"/>
            </w:pPr>
            <w:r>
              <w:rPr>
                <w:rFonts w:ascii="Arial" w:eastAsia="宋体" w:hAnsi="Arial" w:cs="Arial"/>
                <w:b/>
                <w:bCs/>
                <w:color w:val="000000"/>
                <w:sz w:val="12"/>
                <w:szCs w:val="12"/>
              </w:rPr>
              <w:t>(63)</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A8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8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A90" w14:textId="77777777" w:rsidR="008A1CC1" w:rsidRDefault="00EB3825">
            <w:pPr>
              <w:jc w:val="right"/>
              <w:textAlignment w:val="bottom"/>
            </w:pPr>
            <w:r>
              <w:rPr>
                <w:rFonts w:ascii="Arial" w:eastAsia="宋体" w:hAnsi="Arial" w:cs="Arial"/>
                <w:b/>
                <w:bCs/>
                <w:color w:val="000000"/>
                <w:sz w:val="12"/>
                <w:szCs w:val="12"/>
              </w:rPr>
              <w:t>(.14)</w:t>
            </w:r>
          </w:p>
        </w:tc>
        <w:tc>
          <w:tcPr>
            <w:tcW w:w="0" w:type="auto"/>
            <w:shd w:val="clear" w:color="auto" w:fill="CCEEFF"/>
            <w:tcMar>
              <w:top w:w="40" w:type="dxa"/>
              <w:left w:w="0" w:type="dxa"/>
              <w:bottom w:w="40" w:type="dxa"/>
              <w:right w:w="20" w:type="dxa"/>
            </w:tcMar>
            <w:vAlign w:val="bottom"/>
          </w:tcPr>
          <w:p w14:paraId="012D1A9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9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A93" w14:textId="77777777" w:rsidR="008A1CC1" w:rsidRDefault="00EB3825">
            <w:pPr>
              <w:jc w:val="right"/>
              <w:textAlignment w:val="bottom"/>
            </w:pPr>
            <w:r>
              <w:rPr>
                <w:rFonts w:ascii="Arial" w:eastAsia="宋体" w:hAnsi="Arial" w:cs="Arial"/>
                <w:color w:val="000000"/>
                <w:sz w:val="12"/>
                <w:szCs w:val="12"/>
              </w:rPr>
              <w:t>179,407 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A9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9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A96" w14:textId="77777777" w:rsidR="008A1CC1" w:rsidRDefault="00EB3825">
            <w:pPr>
              <w:jc w:val="right"/>
              <w:textAlignment w:val="bottom"/>
            </w:pPr>
            <w:r>
              <w:rPr>
                <w:rFonts w:ascii="Arial" w:eastAsia="宋体" w:hAnsi="Arial" w:cs="Arial"/>
                <w:color w:val="000000"/>
                <w:sz w:val="12"/>
                <w:szCs w:val="12"/>
              </w:rPr>
              <w:t>(69)</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A9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9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A99" w14:textId="77777777" w:rsidR="008A1CC1" w:rsidRDefault="00EB3825">
            <w:pPr>
              <w:jc w:val="right"/>
              <w:textAlignment w:val="bottom"/>
            </w:pPr>
            <w:r>
              <w:rPr>
                <w:rFonts w:ascii="Arial" w:eastAsia="宋体" w:hAnsi="Arial" w:cs="Arial"/>
                <w:color w:val="000000"/>
                <w:sz w:val="12"/>
                <w:szCs w:val="12"/>
              </w:rPr>
              <w:t>(.16)</w:t>
            </w:r>
          </w:p>
        </w:tc>
        <w:tc>
          <w:tcPr>
            <w:tcW w:w="0" w:type="auto"/>
            <w:shd w:val="clear" w:color="auto" w:fill="CCEEFF"/>
            <w:tcMar>
              <w:top w:w="40" w:type="dxa"/>
              <w:left w:w="0" w:type="dxa"/>
              <w:bottom w:w="40" w:type="dxa"/>
              <w:right w:w="20" w:type="dxa"/>
            </w:tcMar>
            <w:vAlign w:val="bottom"/>
          </w:tcPr>
          <w:p w14:paraId="012D1A9A" w14:textId="77777777" w:rsidR="008A1CC1" w:rsidRDefault="008A1CC1">
            <w:pPr>
              <w:jc w:val="right"/>
              <w:rPr>
                <w:rFonts w:ascii="宋体"/>
              </w:rPr>
            </w:pPr>
          </w:p>
        </w:tc>
        <w:tc>
          <w:tcPr>
            <w:tcW w:w="0" w:type="auto"/>
            <w:gridSpan w:val="3"/>
            <w:shd w:val="clear" w:color="auto" w:fill="auto"/>
            <w:vAlign w:val="bottom"/>
          </w:tcPr>
          <w:p w14:paraId="012D1A9B" w14:textId="77777777" w:rsidR="008A1CC1" w:rsidRDefault="008A1CC1">
            <w:pPr>
              <w:rPr>
                <w:rFonts w:ascii="宋体"/>
                <w:vanish/>
              </w:rPr>
            </w:pPr>
          </w:p>
        </w:tc>
        <w:tc>
          <w:tcPr>
            <w:tcW w:w="0" w:type="auto"/>
            <w:gridSpan w:val="3"/>
            <w:shd w:val="clear" w:color="auto" w:fill="auto"/>
            <w:vAlign w:val="bottom"/>
          </w:tcPr>
          <w:p w14:paraId="012D1A9C" w14:textId="77777777" w:rsidR="008A1CC1" w:rsidRDefault="008A1CC1">
            <w:pPr>
              <w:rPr>
                <w:rFonts w:ascii="宋体"/>
                <w:vanish/>
              </w:rPr>
            </w:pPr>
          </w:p>
        </w:tc>
        <w:tc>
          <w:tcPr>
            <w:tcW w:w="0" w:type="auto"/>
            <w:gridSpan w:val="3"/>
            <w:shd w:val="clear" w:color="auto" w:fill="auto"/>
            <w:vAlign w:val="bottom"/>
          </w:tcPr>
          <w:p w14:paraId="012D1A9D" w14:textId="77777777" w:rsidR="008A1CC1" w:rsidRDefault="008A1CC1">
            <w:pPr>
              <w:rPr>
                <w:rFonts w:ascii="宋体"/>
                <w:vanish/>
              </w:rPr>
            </w:pPr>
          </w:p>
        </w:tc>
        <w:tc>
          <w:tcPr>
            <w:tcW w:w="0" w:type="auto"/>
            <w:gridSpan w:val="3"/>
            <w:shd w:val="clear" w:color="auto" w:fill="auto"/>
            <w:vAlign w:val="bottom"/>
          </w:tcPr>
          <w:p w14:paraId="012D1A9E" w14:textId="77777777" w:rsidR="008A1CC1" w:rsidRDefault="008A1CC1">
            <w:pPr>
              <w:rPr>
                <w:rFonts w:ascii="宋体"/>
                <w:vanish/>
              </w:rPr>
            </w:pPr>
          </w:p>
        </w:tc>
        <w:tc>
          <w:tcPr>
            <w:tcW w:w="0" w:type="auto"/>
            <w:gridSpan w:val="3"/>
            <w:shd w:val="clear" w:color="auto" w:fill="auto"/>
            <w:vAlign w:val="bottom"/>
          </w:tcPr>
          <w:p w14:paraId="012D1A9F" w14:textId="77777777" w:rsidR="008A1CC1" w:rsidRDefault="008A1CC1">
            <w:pPr>
              <w:rPr>
                <w:rFonts w:ascii="宋体"/>
                <w:vanish/>
              </w:rPr>
            </w:pPr>
          </w:p>
        </w:tc>
        <w:tc>
          <w:tcPr>
            <w:tcW w:w="0" w:type="auto"/>
            <w:gridSpan w:val="3"/>
            <w:shd w:val="clear" w:color="auto" w:fill="auto"/>
            <w:vAlign w:val="bottom"/>
          </w:tcPr>
          <w:p w14:paraId="012D1AA0" w14:textId="77777777" w:rsidR="008A1CC1" w:rsidRDefault="008A1CC1">
            <w:pPr>
              <w:rPr>
                <w:rFonts w:ascii="宋体"/>
                <w:vanish/>
              </w:rPr>
            </w:pPr>
          </w:p>
        </w:tc>
        <w:tc>
          <w:tcPr>
            <w:tcW w:w="0" w:type="auto"/>
            <w:gridSpan w:val="3"/>
            <w:shd w:val="clear" w:color="auto" w:fill="auto"/>
            <w:vAlign w:val="bottom"/>
          </w:tcPr>
          <w:p w14:paraId="012D1AA1" w14:textId="77777777" w:rsidR="008A1CC1" w:rsidRDefault="008A1CC1">
            <w:pPr>
              <w:rPr>
                <w:rFonts w:ascii="宋体"/>
                <w:vanish/>
              </w:rPr>
            </w:pPr>
          </w:p>
        </w:tc>
        <w:tc>
          <w:tcPr>
            <w:tcW w:w="0" w:type="auto"/>
            <w:gridSpan w:val="3"/>
            <w:shd w:val="clear" w:color="auto" w:fill="auto"/>
            <w:vAlign w:val="bottom"/>
          </w:tcPr>
          <w:p w14:paraId="012D1AA2" w14:textId="77777777" w:rsidR="008A1CC1" w:rsidRDefault="008A1CC1">
            <w:pPr>
              <w:rPr>
                <w:rFonts w:ascii="宋体"/>
                <w:vanish/>
              </w:rPr>
            </w:pPr>
          </w:p>
        </w:tc>
        <w:tc>
          <w:tcPr>
            <w:tcW w:w="0" w:type="auto"/>
            <w:gridSpan w:val="2"/>
            <w:shd w:val="clear" w:color="auto" w:fill="auto"/>
            <w:vAlign w:val="bottom"/>
          </w:tcPr>
          <w:p w14:paraId="012D1AA3" w14:textId="77777777" w:rsidR="008A1CC1" w:rsidRDefault="008A1CC1">
            <w:pPr>
              <w:rPr>
                <w:rFonts w:ascii="宋体"/>
                <w:vanish/>
              </w:rPr>
            </w:pPr>
          </w:p>
        </w:tc>
        <w:tc>
          <w:tcPr>
            <w:tcW w:w="0" w:type="auto"/>
            <w:shd w:val="clear" w:color="auto" w:fill="auto"/>
            <w:vAlign w:val="bottom"/>
          </w:tcPr>
          <w:p w14:paraId="012D1AA4" w14:textId="77777777" w:rsidR="008A1CC1" w:rsidRDefault="008A1CC1">
            <w:pPr>
              <w:rPr>
                <w:rFonts w:ascii="宋体"/>
                <w:vanish/>
              </w:rPr>
            </w:pPr>
          </w:p>
        </w:tc>
      </w:tr>
      <w:tr w:rsidR="008A1CC1" w14:paraId="012D1AC2" w14:textId="77777777">
        <w:tc>
          <w:tcPr>
            <w:tcW w:w="0" w:type="auto"/>
            <w:gridSpan w:val="3"/>
            <w:shd w:val="clear" w:color="auto" w:fill="FFFFFF"/>
            <w:tcMar>
              <w:top w:w="40" w:type="dxa"/>
              <w:left w:w="20" w:type="dxa"/>
              <w:bottom w:w="40" w:type="dxa"/>
              <w:right w:w="20" w:type="dxa"/>
            </w:tcMar>
            <w:vAlign w:val="bottom"/>
          </w:tcPr>
          <w:p w14:paraId="012D1AA6" w14:textId="77777777" w:rsidR="008A1CC1" w:rsidRDefault="00EB3825">
            <w:pPr>
              <w:textAlignment w:val="bottom"/>
            </w:pPr>
            <w:r>
              <w:rPr>
                <w:rFonts w:ascii="Arial" w:eastAsia="宋体" w:hAnsi="Arial" w:cs="Arial"/>
                <w:color w:val="000000"/>
                <w:sz w:val="12"/>
                <w:szCs w:val="12"/>
              </w:rPr>
              <w:t>Securities sold unde</w:t>
            </w:r>
            <w:r>
              <w:rPr>
                <w:rFonts w:ascii="Arial" w:eastAsia="宋体" w:hAnsi="Arial" w:cs="Arial"/>
                <w:color w:val="000000"/>
                <w:sz w:val="12"/>
                <w:szCs w:val="12"/>
              </w:rPr>
              <w:t>r repurchase agreements</w:t>
            </w:r>
          </w:p>
        </w:tc>
        <w:tc>
          <w:tcPr>
            <w:tcW w:w="0" w:type="auto"/>
            <w:gridSpan w:val="2"/>
            <w:shd w:val="clear" w:color="auto" w:fill="FFFFFF"/>
            <w:tcMar>
              <w:top w:w="40" w:type="dxa"/>
              <w:left w:w="20" w:type="dxa"/>
              <w:bottom w:w="40" w:type="dxa"/>
              <w:right w:w="0" w:type="dxa"/>
            </w:tcMar>
            <w:vAlign w:val="bottom"/>
          </w:tcPr>
          <w:p w14:paraId="012D1AA7" w14:textId="77777777" w:rsidR="008A1CC1" w:rsidRDefault="00EB3825">
            <w:pPr>
              <w:jc w:val="right"/>
              <w:textAlignment w:val="bottom"/>
            </w:pPr>
            <w:r>
              <w:rPr>
                <w:rFonts w:ascii="Arial" w:eastAsia="宋体" w:hAnsi="Arial" w:cs="Arial"/>
                <w:b/>
                <w:bCs/>
                <w:color w:val="000000"/>
                <w:sz w:val="12"/>
                <w:szCs w:val="12"/>
              </w:rPr>
              <w:t>2,279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AA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A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AA"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AA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A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AD" w14:textId="77777777" w:rsidR="008A1CC1" w:rsidRDefault="00EB3825">
            <w:pPr>
              <w:jc w:val="right"/>
              <w:textAlignment w:val="bottom"/>
            </w:pPr>
            <w:r>
              <w:rPr>
                <w:rFonts w:ascii="Arial" w:eastAsia="宋体" w:hAnsi="Arial" w:cs="Arial"/>
                <w:b/>
                <w:bCs/>
                <w:color w:val="000000"/>
                <w:sz w:val="12"/>
                <w:szCs w:val="12"/>
              </w:rPr>
              <w:t>(.02)</w:t>
            </w:r>
          </w:p>
        </w:tc>
        <w:tc>
          <w:tcPr>
            <w:tcW w:w="0" w:type="auto"/>
            <w:shd w:val="clear" w:color="auto" w:fill="FFFFFF"/>
            <w:tcMar>
              <w:top w:w="40" w:type="dxa"/>
              <w:left w:w="0" w:type="dxa"/>
              <w:bottom w:w="40" w:type="dxa"/>
              <w:right w:w="20" w:type="dxa"/>
            </w:tcMar>
            <w:vAlign w:val="bottom"/>
          </w:tcPr>
          <w:p w14:paraId="012D1AA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A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B0" w14:textId="77777777" w:rsidR="008A1CC1" w:rsidRDefault="00EB3825">
            <w:pPr>
              <w:jc w:val="right"/>
              <w:textAlignment w:val="bottom"/>
            </w:pPr>
            <w:r>
              <w:rPr>
                <w:rFonts w:ascii="Arial" w:eastAsia="宋体" w:hAnsi="Arial" w:cs="Arial"/>
                <w:color w:val="000000"/>
                <w:sz w:val="12"/>
                <w:szCs w:val="12"/>
              </w:rPr>
              <w:t>1,017 </w:t>
            </w:r>
          </w:p>
        </w:tc>
        <w:tc>
          <w:tcPr>
            <w:tcW w:w="0" w:type="auto"/>
            <w:shd w:val="clear" w:color="auto" w:fill="FFFFFF"/>
            <w:tcMar>
              <w:top w:w="40" w:type="dxa"/>
              <w:left w:w="0" w:type="dxa"/>
              <w:bottom w:w="40" w:type="dxa"/>
              <w:right w:w="20" w:type="dxa"/>
            </w:tcMar>
            <w:vAlign w:val="bottom"/>
          </w:tcPr>
          <w:p w14:paraId="012D1AB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B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B3"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AB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B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B6" w14:textId="77777777" w:rsidR="008A1CC1" w:rsidRDefault="00EB3825">
            <w:pPr>
              <w:jc w:val="right"/>
              <w:textAlignment w:val="bottom"/>
            </w:pPr>
            <w:r>
              <w:rPr>
                <w:rFonts w:ascii="Arial" w:eastAsia="宋体" w:hAnsi="Arial" w:cs="Arial"/>
                <w:color w:val="000000"/>
                <w:sz w:val="12"/>
                <w:szCs w:val="12"/>
              </w:rPr>
              <w:t>.05 </w:t>
            </w:r>
          </w:p>
        </w:tc>
        <w:tc>
          <w:tcPr>
            <w:tcW w:w="0" w:type="auto"/>
            <w:shd w:val="clear" w:color="auto" w:fill="FFFFFF"/>
            <w:tcMar>
              <w:top w:w="40" w:type="dxa"/>
              <w:left w:w="0" w:type="dxa"/>
              <w:bottom w:w="40" w:type="dxa"/>
              <w:right w:w="20" w:type="dxa"/>
            </w:tcMar>
            <w:vAlign w:val="bottom"/>
          </w:tcPr>
          <w:p w14:paraId="012D1AB7" w14:textId="77777777" w:rsidR="008A1CC1" w:rsidRDefault="008A1CC1">
            <w:pPr>
              <w:jc w:val="right"/>
              <w:rPr>
                <w:rFonts w:ascii="宋体"/>
              </w:rPr>
            </w:pPr>
          </w:p>
        </w:tc>
        <w:tc>
          <w:tcPr>
            <w:tcW w:w="0" w:type="auto"/>
            <w:gridSpan w:val="3"/>
            <w:shd w:val="clear" w:color="auto" w:fill="auto"/>
            <w:vAlign w:val="bottom"/>
          </w:tcPr>
          <w:p w14:paraId="012D1AB8" w14:textId="77777777" w:rsidR="008A1CC1" w:rsidRDefault="008A1CC1">
            <w:pPr>
              <w:rPr>
                <w:rFonts w:ascii="宋体"/>
                <w:vanish/>
              </w:rPr>
            </w:pPr>
          </w:p>
        </w:tc>
        <w:tc>
          <w:tcPr>
            <w:tcW w:w="0" w:type="auto"/>
            <w:gridSpan w:val="3"/>
            <w:shd w:val="clear" w:color="auto" w:fill="auto"/>
            <w:vAlign w:val="bottom"/>
          </w:tcPr>
          <w:p w14:paraId="012D1AB9" w14:textId="77777777" w:rsidR="008A1CC1" w:rsidRDefault="008A1CC1">
            <w:pPr>
              <w:rPr>
                <w:rFonts w:ascii="宋体"/>
                <w:vanish/>
              </w:rPr>
            </w:pPr>
          </w:p>
        </w:tc>
        <w:tc>
          <w:tcPr>
            <w:tcW w:w="0" w:type="auto"/>
            <w:gridSpan w:val="3"/>
            <w:shd w:val="clear" w:color="auto" w:fill="auto"/>
            <w:vAlign w:val="bottom"/>
          </w:tcPr>
          <w:p w14:paraId="012D1ABA" w14:textId="77777777" w:rsidR="008A1CC1" w:rsidRDefault="008A1CC1">
            <w:pPr>
              <w:rPr>
                <w:rFonts w:ascii="宋体"/>
                <w:vanish/>
              </w:rPr>
            </w:pPr>
          </w:p>
        </w:tc>
        <w:tc>
          <w:tcPr>
            <w:tcW w:w="0" w:type="auto"/>
            <w:gridSpan w:val="3"/>
            <w:shd w:val="clear" w:color="auto" w:fill="auto"/>
            <w:vAlign w:val="bottom"/>
          </w:tcPr>
          <w:p w14:paraId="012D1ABB" w14:textId="77777777" w:rsidR="008A1CC1" w:rsidRDefault="008A1CC1">
            <w:pPr>
              <w:rPr>
                <w:rFonts w:ascii="宋体"/>
                <w:vanish/>
              </w:rPr>
            </w:pPr>
          </w:p>
        </w:tc>
        <w:tc>
          <w:tcPr>
            <w:tcW w:w="0" w:type="auto"/>
            <w:gridSpan w:val="3"/>
            <w:shd w:val="clear" w:color="auto" w:fill="auto"/>
            <w:vAlign w:val="bottom"/>
          </w:tcPr>
          <w:p w14:paraId="012D1ABC" w14:textId="77777777" w:rsidR="008A1CC1" w:rsidRDefault="008A1CC1">
            <w:pPr>
              <w:rPr>
                <w:rFonts w:ascii="宋体"/>
                <w:vanish/>
              </w:rPr>
            </w:pPr>
          </w:p>
        </w:tc>
        <w:tc>
          <w:tcPr>
            <w:tcW w:w="0" w:type="auto"/>
            <w:gridSpan w:val="3"/>
            <w:shd w:val="clear" w:color="auto" w:fill="auto"/>
            <w:vAlign w:val="bottom"/>
          </w:tcPr>
          <w:p w14:paraId="012D1ABD" w14:textId="77777777" w:rsidR="008A1CC1" w:rsidRDefault="008A1CC1">
            <w:pPr>
              <w:rPr>
                <w:rFonts w:ascii="宋体"/>
                <w:vanish/>
              </w:rPr>
            </w:pPr>
          </w:p>
        </w:tc>
        <w:tc>
          <w:tcPr>
            <w:tcW w:w="0" w:type="auto"/>
            <w:gridSpan w:val="3"/>
            <w:shd w:val="clear" w:color="auto" w:fill="auto"/>
            <w:vAlign w:val="bottom"/>
          </w:tcPr>
          <w:p w14:paraId="012D1ABE" w14:textId="77777777" w:rsidR="008A1CC1" w:rsidRDefault="008A1CC1">
            <w:pPr>
              <w:rPr>
                <w:rFonts w:ascii="宋体"/>
                <w:vanish/>
              </w:rPr>
            </w:pPr>
          </w:p>
        </w:tc>
        <w:tc>
          <w:tcPr>
            <w:tcW w:w="0" w:type="auto"/>
            <w:gridSpan w:val="3"/>
            <w:shd w:val="clear" w:color="auto" w:fill="auto"/>
            <w:vAlign w:val="bottom"/>
          </w:tcPr>
          <w:p w14:paraId="012D1ABF" w14:textId="77777777" w:rsidR="008A1CC1" w:rsidRDefault="008A1CC1">
            <w:pPr>
              <w:rPr>
                <w:rFonts w:ascii="宋体"/>
                <w:vanish/>
              </w:rPr>
            </w:pPr>
          </w:p>
        </w:tc>
        <w:tc>
          <w:tcPr>
            <w:tcW w:w="0" w:type="auto"/>
            <w:gridSpan w:val="2"/>
            <w:shd w:val="clear" w:color="auto" w:fill="auto"/>
            <w:vAlign w:val="bottom"/>
          </w:tcPr>
          <w:p w14:paraId="012D1AC0" w14:textId="77777777" w:rsidR="008A1CC1" w:rsidRDefault="008A1CC1">
            <w:pPr>
              <w:rPr>
                <w:rFonts w:ascii="宋体"/>
                <w:vanish/>
              </w:rPr>
            </w:pPr>
          </w:p>
        </w:tc>
        <w:tc>
          <w:tcPr>
            <w:tcW w:w="0" w:type="auto"/>
            <w:shd w:val="clear" w:color="auto" w:fill="auto"/>
            <w:vAlign w:val="bottom"/>
          </w:tcPr>
          <w:p w14:paraId="012D1AC1" w14:textId="77777777" w:rsidR="008A1CC1" w:rsidRDefault="008A1CC1">
            <w:pPr>
              <w:rPr>
                <w:rFonts w:ascii="宋体"/>
                <w:vanish/>
              </w:rPr>
            </w:pPr>
          </w:p>
        </w:tc>
      </w:tr>
      <w:tr w:rsidR="008A1CC1" w14:paraId="012D1ADF" w14:textId="77777777">
        <w:tc>
          <w:tcPr>
            <w:tcW w:w="0" w:type="auto"/>
            <w:gridSpan w:val="3"/>
            <w:shd w:val="clear" w:color="auto" w:fill="CCEEFF"/>
            <w:tcMar>
              <w:top w:w="40" w:type="dxa"/>
              <w:left w:w="20" w:type="dxa"/>
              <w:bottom w:w="40" w:type="dxa"/>
              <w:right w:w="20" w:type="dxa"/>
            </w:tcMar>
            <w:vAlign w:val="bottom"/>
          </w:tcPr>
          <w:p w14:paraId="012D1AC3" w14:textId="77777777" w:rsidR="008A1CC1" w:rsidRDefault="00EB3825">
            <w:pPr>
              <w:textAlignment w:val="bottom"/>
            </w:pPr>
            <w:r>
              <w:rPr>
                <w:rFonts w:ascii="Arial" w:eastAsia="宋体" w:hAnsi="Arial" w:cs="Arial"/>
                <w:color w:val="000000"/>
                <w:sz w:val="12"/>
                <w:szCs w:val="12"/>
              </w:rPr>
              <w:t>Short-term borrowings under money market liquidi</w:t>
            </w:r>
            <w:r>
              <w:rPr>
                <w:rFonts w:ascii="Arial" w:eastAsia="宋体" w:hAnsi="Arial" w:cs="Arial"/>
                <w:color w:val="000000"/>
                <w:sz w:val="12"/>
                <w:szCs w:val="12"/>
              </w:rPr>
              <w:t>ty facility</w:t>
            </w:r>
          </w:p>
        </w:tc>
        <w:tc>
          <w:tcPr>
            <w:tcW w:w="0" w:type="auto"/>
            <w:gridSpan w:val="2"/>
            <w:shd w:val="clear" w:color="auto" w:fill="CCEEFF"/>
            <w:tcMar>
              <w:top w:w="40" w:type="dxa"/>
              <w:left w:w="20" w:type="dxa"/>
              <w:bottom w:w="40" w:type="dxa"/>
              <w:right w:w="0" w:type="dxa"/>
            </w:tcMar>
            <w:vAlign w:val="bottom"/>
          </w:tcPr>
          <w:p w14:paraId="012D1AC4"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A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C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AC7"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A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C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ACA"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A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C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ACD" w14:textId="77777777" w:rsidR="008A1CC1" w:rsidRDefault="00EB3825">
            <w:pPr>
              <w:jc w:val="right"/>
              <w:textAlignment w:val="bottom"/>
            </w:pPr>
            <w:r>
              <w:rPr>
                <w:rFonts w:ascii="Arial" w:eastAsia="宋体" w:hAnsi="Arial" w:cs="Arial"/>
                <w:color w:val="000000"/>
                <w:sz w:val="12"/>
                <w:szCs w:val="12"/>
              </w:rPr>
              <w:t>1,264 </w:t>
            </w:r>
          </w:p>
        </w:tc>
        <w:tc>
          <w:tcPr>
            <w:tcW w:w="0" w:type="auto"/>
            <w:shd w:val="clear" w:color="auto" w:fill="CCEEFF"/>
            <w:tcMar>
              <w:top w:w="40" w:type="dxa"/>
              <w:left w:w="0" w:type="dxa"/>
              <w:bottom w:w="40" w:type="dxa"/>
              <w:right w:w="20" w:type="dxa"/>
            </w:tcMar>
            <w:vAlign w:val="bottom"/>
          </w:tcPr>
          <w:p w14:paraId="012D1AC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C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AD0" w14:textId="77777777" w:rsidR="008A1CC1" w:rsidRDefault="00EB3825">
            <w:pPr>
              <w:jc w:val="right"/>
              <w:textAlignment w:val="bottom"/>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bottom"/>
          </w:tcPr>
          <w:p w14:paraId="012D1AD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AD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AD3" w14:textId="77777777" w:rsidR="008A1CC1" w:rsidRDefault="00EB3825">
            <w:pPr>
              <w:jc w:val="right"/>
              <w:textAlignment w:val="bottom"/>
            </w:pPr>
            <w:r>
              <w:rPr>
                <w:rFonts w:ascii="Arial" w:eastAsia="宋体" w:hAnsi="Arial" w:cs="Arial"/>
                <w:color w:val="000000"/>
                <w:sz w:val="12"/>
                <w:szCs w:val="12"/>
              </w:rPr>
              <w:t>1.21 </w:t>
            </w:r>
          </w:p>
        </w:tc>
        <w:tc>
          <w:tcPr>
            <w:tcW w:w="0" w:type="auto"/>
            <w:shd w:val="clear" w:color="auto" w:fill="CCEEFF"/>
            <w:tcMar>
              <w:top w:w="40" w:type="dxa"/>
              <w:left w:w="0" w:type="dxa"/>
              <w:bottom w:w="40" w:type="dxa"/>
              <w:right w:w="20" w:type="dxa"/>
            </w:tcMar>
            <w:vAlign w:val="bottom"/>
          </w:tcPr>
          <w:p w14:paraId="012D1AD4" w14:textId="77777777" w:rsidR="008A1CC1" w:rsidRDefault="008A1CC1">
            <w:pPr>
              <w:jc w:val="right"/>
              <w:rPr>
                <w:rFonts w:ascii="宋体"/>
              </w:rPr>
            </w:pPr>
          </w:p>
        </w:tc>
        <w:tc>
          <w:tcPr>
            <w:tcW w:w="0" w:type="auto"/>
            <w:gridSpan w:val="3"/>
            <w:shd w:val="clear" w:color="auto" w:fill="auto"/>
            <w:vAlign w:val="bottom"/>
          </w:tcPr>
          <w:p w14:paraId="012D1AD5" w14:textId="77777777" w:rsidR="008A1CC1" w:rsidRDefault="008A1CC1">
            <w:pPr>
              <w:rPr>
                <w:rFonts w:ascii="宋体"/>
                <w:vanish/>
              </w:rPr>
            </w:pPr>
          </w:p>
        </w:tc>
        <w:tc>
          <w:tcPr>
            <w:tcW w:w="0" w:type="auto"/>
            <w:gridSpan w:val="3"/>
            <w:shd w:val="clear" w:color="auto" w:fill="auto"/>
            <w:vAlign w:val="bottom"/>
          </w:tcPr>
          <w:p w14:paraId="012D1AD6" w14:textId="77777777" w:rsidR="008A1CC1" w:rsidRDefault="008A1CC1">
            <w:pPr>
              <w:rPr>
                <w:rFonts w:ascii="宋体"/>
                <w:vanish/>
              </w:rPr>
            </w:pPr>
          </w:p>
        </w:tc>
        <w:tc>
          <w:tcPr>
            <w:tcW w:w="0" w:type="auto"/>
            <w:gridSpan w:val="3"/>
            <w:shd w:val="clear" w:color="auto" w:fill="auto"/>
            <w:vAlign w:val="bottom"/>
          </w:tcPr>
          <w:p w14:paraId="012D1AD7" w14:textId="77777777" w:rsidR="008A1CC1" w:rsidRDefault="008A1CC1">
            <w:pPr>
              <w:rPr>
                <w:rFonts w:ascii="宋体"/>
                <w:vanish/>
              </w:rPr>
            </w:pPr>
          </w:p>
        </w:tc>
        <w:tc>
          <w:tcPr>
            <w:tcW w:w="0" w:type="auto"/>
            <w:gridSpan w:val="3"/>
            <w:shd w:val="clear" w:color="auto" w:fill="auto"/>
            <w:vAlign w:val="bottom"/>
          </w:tcPr>
          <w:p w14:paraId="012D1AD8" w14:textId="77777777" w:rsidR="008A1CC1" w:rsidRDefault="008A1CC1">
            <w:pPr>
              <w:rPr>
                <w:rFonts w:ascii="宋体"/>
                <w:vanish/>
              </w:rPr>
            </w:pPr>
          </w:p>
        </w:tc>
        <w:tc>
          <w:tcPr>
            <w:tcW w:w="0" w:type="auto"/>
            <w:gridSpan w:val="3"/>
            <w:shd w:val="clear" w:color="auto" w:fill="auto"/>
            <w:vAlign w:val="bottom"/>
          </w:tcPr>
          <w:p w14:paraId="012D1AD9" w14:textId="77777777" w:rsidR="008A1CC1" w:rsidRDefault="008A1CC1">
            <w:pPr>
              <w:rPr>
                <w:rFonts w:ascii="宋体"/>
                <w:vanish/>
              </w:rPr>
            </w:pPr>
          </w:p>
        </w:tc>
        <w:tc>
          <w:tcPr>
            <w:tcW w:w="0" w:type="auto"/>
            <w:gridSpan w:val="3"/>
            <w:shd w:val="clear" w:color="auto" w:fill="auto"/>
            <w:vAlign w:val="bottom"/>
          </w:tcPr>
          <w:p w14:paraId="012D1ADA" w14:textId="77777777" w:rsidR="008A1CC1" w:rsidRDefault="008A1CC1">
            <w:pPr>
              <w:rPr>
                <w:rFonts w:ascii="宋体"/>
                <w:vanish/>
              </w:rPr>
            </w:pPr>
          </w:p>
        </w:tc>
        <w:tc>
          <w:tcPr>
            <w:tcW w:w="0" w:type="auto"/>
            <w:gridSpan w:val="3"/>
            <w:shd w:val="clear" w:color="auto" w:fill="auto"/>
            <w:vAlign w:val="bottom"/>
          </w:tcPr>
          <w:p w14:paraId="012D1ADB" w14:textId="77777777" w:rsidR="008A1CC1" w:rsidRDefault="008A1CC1">
            <w:pPr>
              <w:rPr>
                <w:rFonts w:ascii="宋体"/>
                <w:vanish/>
              </w:rPr>
            </w:pPr>
          </w:p>
        </w:tc>
        <w:tc>
          <w:tcPr>
            <w:tcW w:w="0" w:type="auto"/>
            <w:gridSpan w:val="3"/>
            <w:shd w:val="clear" w:color="auto" w:fill="auto"/>
            <w:vAlign w:val="bottom"/>
          </w:tcPr>
          <w:p w14:paraId="012D1ADC" w14:textId="77777777" w:rsidR="008A1CC1" w:rsidRDefault="008A1CC1">
            <w:pPr>
              <w:rPr>
                <w:rFonts w:ascii="宋体"/>
                <w:vanish/>
              </w:rPr>
            </w:pPr>
          </w:p>
        </w:tc>
        <w:tc>
          <w:tcPr>
            <w:tcW w:w="0" w:type="auto"/>
            <w:gridSpan w:val="2"/>
            <w:shd w:val="clear" w:color="auto" w:fill="auto"/>
            <w:vAlign w:val="bottom"/>
          </w:tcPr>
          <w:p w14:paraId="012D1ADD" w14:textId="77777777" w:rsidR="008A1CC1" w:rsidRDefault="008A1CC1">
            <w:pPr>
              <w:rPr>
                <w:rFonts w:ascii="宋体"/>
                <w:vanish/>
              </w:rPr>
            </w:pPr>
          </w:p>
        </w:tc>
        <w:tc>
          <w:tcPr>
            <w:tcW w:w="0" w:type="auto"/>
            <w:shd w:val="clear" w:color="auto" w:fill="auto"/>
            <w:vAlign w:val="bottom"/>
          </w:tcPr>
          <w:p w14:paraId="012D1ADE" w14:textId="77777777" w:rsidR="008A1CC1" w:rsidRDefault="008A1CC1">
            <w:pPr>
              <w:rPr>
                <w:rFonts w:ascii="宋体"/>
                <w:vanish/>
              </w:rPr>
            </w:pPr>
          </w:p>
        </w:tc>
      </w:tr>
      <w:tr w:rsidR="008A1CC1" w14:paraId="012D1AFC" w14:textId="77777777">
        <w:tc>
          <w:tcPr>
            <w:tcW w:w="0" w:type="auto"/>
            <w:gridSpan w:val="3"/>
            <w:shd w:val="clear" w:color="auto" w:fill="FFFFFF"/>
            <w:tcMar>
              <w:top w:w="40" w:type="dxa"/>
              <w:left w:w="20" w:type="dxa"/>
              <w:bottom w:w="40" w:type="dxa"/>
              <w:right w:w="20" w:type="dxa"/>
            </w:tcMar>
            <w:vAlign w:val="bottom"/>
          </w:tcPr>
          <w:p w14:paraId="012D1AE0" w14:textId="77777777" w:rsidR="008A1CC1" w:rsidRDefault="00EB3825">
            <w:pPr>
              <w:textAlignment w:val="bottom"/>
            </w:pPr>
            <w:r>
              <w:rPr>
                <w:rFonts w:ascii="Arial" w:eastAsia="宋体" w:hAnsi="Arial" w:cs="Arial"/>
                <w:color w:val="000000"/>
                <w:sz w:val="12"/>
                <w:szCs w:val="12"/>
              </w:rPr>
              <w:t>Other short-term borrowings</w:t>
            </w:r>
          </w:p>
        </w:tc>
        <w:tc>
          <w:tcPr>
            <w:tcW w:w="0" w:type="auto"/>
            <w:gridSpan w:val="2"/>
            <w:shd w:val="clear" w:color="auto" w:fill="FFFFFF"/>
            <w:tcMar>
              <w:top w:w="40" w:type="dxa"/>
              <w:left w:w="20" w:type="dxa"/>
              <w:bottom w:w="40" w:type="dxa"/>
              <w:right w:w="0" w:type="dxa"/>
            </w:tcMar>
            <w:vAlign w:val="bottom"/>
          </w:tcPr>
          <w:p w14:paraId="012D1AE1" w14:textId="77777777" w:rsidR="008A1CC1" w:rsidRDefault="00EB3825">
            <w:pPr>
              <w:jc w:val="right"/>
              <w:textAlignment w:val="bottom"/>
            </w:pPr>
            <w:r>
              <w:rPr>
                <w:rFonts w:ascii="Arial" w:eastAsia="宋体" w:hAnsi="Arial" w:cs="Arial"/>
                <w:b/>
                <w:bCs/>
                <w:color w:val="000000"/>
                <w:sz w:val="12"/>
                <w:szCs w:val="12"/>
              </w:rPr>
              <w:t>872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AE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E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E4"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AE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E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E7"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AE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E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EA" w14:textId="77777777" w:rsidR="008A1CC1" w:rsidRDefault="00EB3825">
            <w:pPr>
              <w:jc w:val="right"/>
              <w:textAlignment w:val="bottom"/>
            </w:pPr>
            <w:r>
              <w:rPr>
                <w:rFonts w:ascii="Arial" w:eastAsia="宋体" w:hAnsi="Arial" w:cs="Arial"/>
                <w:color w:val="000000"/>
                <w:sz w:val="12"/>
                <w:szCs w:val="12"/>
              </w:rPr>
              <w:t>764 </w:t>
            </w:r>
          </w:p>
        </w:tc>
        <w:tc>
          <w:tcPr>
            <w:tcW w:w="0" w:type="auto"/>
            <w:shd w:val="clear" w:color="auto" w:fill="FFFFFF"/>
            <w:tcMar>
              <w:top w:w="40" w:type="dxa"/>
              <w:left w:w="0" w:type="dxa"/>
              <w:bottom w:w="40" w:type="dxa"/>
              <w:right w:w="20" w:type="dxa"/>
            </w:tcMar>
            <w:vAlign w:val="bottom"/>
          </w:tcPr>
          <w:p w14:paraId="012D1AE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E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ED"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AE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AE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AF0" w14:textId="77777777" w:rsidR="008A1CC1" w:rsidRDefault="00EB3825">
            <w:pPr>
              <w:jc w:val="right"/>
              <w:textAlignment w:val="bottom"/>
            </w:pPr>
            <w:r>
              <w:rPr>
                <w:rFonts w:ascii="Arial" w:eastAsia="宋体" w:hAnsi="Arial" w:cs="Arial"/>
                <w:color w:val="000000"/>
                <w:sz w:val="12"/>
                <w:szCs w:val="12"/>
              </w:rPr>
              <w:t>.14 </w:t>
            </w:r>
          </w:p>
        </w:tc>
        <w:tc>
          <w:tcPr>
            <w:tcW w:w="0" w:type="auto"/>
            <w:shd w:val="clear" w:color="auto" w:fill="FFFFFF"/>
            <w:tcMar>
              <w:top w:w="40" w:type="dxa"/>
              <w:left w:w="0" w:type="dxa"/>
              <w:bottom w:w="40" w:type="dxa"/>
              <w:right w:w="20" w:type="dxa"/>
            </w:tcMar>
            <w:vAlign w:val="bottom"/>
          </w:tcPr>
          <w:p w14:paraId="012D1AF1" w14:textId="77777777" w:rsidR="008A1CC1" w:rsidRDefault="008A1CC1">
            <w:pPr>
              <w:jc w:val="right"/>
              <w:rPr>
                <w:rFonts w:ascii="宋体"/>
              </w:rPr>
            </w:pPr>
          </w:p>
        </w:tc>
        <w:tc>
          <w:tcPr>
            <w:tcW w:w="0" w:type="auto"/>
            <w:gridSpan w:val="3"/>
            <w:shd w:val="clear" w:color="auto" w:fill="auto"/>
            <w:vAlign w:val="bottom"/>
          </w:tcPr>
          <w:p w14:paraId="012D1AF2" w14:textId="77777777" w:rsidR="008A1CC1" w:rsidRDefault="008A1CC1">
            <w:pPr>
              <w:rPr>
                <w:rFonts w:ascii="宋体"/>
                <w:vanish/>
              </w:rPr>
            </w:pPr>
          </w:p>
        </w:tc>
        <w:tc>
          <w:tcPr>
            <w:tcW w:w="0" w:type="auto"/>
            <w:gridSpan w:val="3"/>
            <w:shd w:val="clear" w:color="auto" w:fill="auto"/>
            <w:vAlign w:val="bottom"/>
          </w:tcPr>
          <w:p w14:paraId="012D1AF3" w14:textId="77777777" w:rsidR="008A1CC1" w:rsidRDefault="008A1CC1">
            <w:pPr>
              <w:rPr>
                <w:rFonts w:ascii="宋体"/>
                <w:vanish/>
              </w:rPr>
            </w:pPr>
          </w:p>
        </w:tc>
        <w:tc>
          <w:tcPr>
            <w:tcW w:w="0" w:type="auto"/>
            <w:gridSpan w:val="3"/>
            <w:shd w:val="clear" w:color="auto" w:fill="auto"/>
            <w:vAlign w:val="bottom"/>
          </w:tcPr>
          <w:p w14:paraId="012D1AF4" w14:textId="77777777" w:rsidR="008A1CC1" w:rsidRDefault="008A1CC1">
            <w:pPr>
              <w:rPr>
                <w:rFonts w:ascii="宋体"/>
                <w:vanish/>
              </w:rPr>
            </w:pPr>
          </w:p>
        </w:tc>
        <w:tc>
          <w:tcPr>
            <w:tcW w:w="0" w:type="auto"/>
            <w:gridSpan w:val="3"/>
            <w:shd w:val="clear" w:color="auto" w:fill="auto"/>
            <w:vAlign w:val="bottom"/>
          </w:tcPr>
          <w:p w14:paraId="012D1AF5" w14:textId="77777777" w:rsidR="008A1CC1" w:rsidRDefault="008A1CC1">
            <w:pPr>
              <w:rPr>
                <w:rFonts w:ascii="宋体"/>
                <w:vanish/>
              </w:rPr>
            </w:pPr>
          </w:p>
        </w:tc>
        <w:tc>
          <w:tcPr>
            <w:tcW w:w="0" w:type="auto"/>
            <w:gridSpan w:val="3"/>
            <w:shd w:val="clear" w:color="auto" w:fill="auto"/>
            <w:vAlign w:val="bottom"/>
          </w:tcPr>
          <w:p w14:paraId="012D1AF6" w14:textId="77777777" w:rsidR="008A1CC1" w:rsidRDefault="008A1CC1">
            <w:pPr>
              <w:rPr>
                <w:rFonts w:ascii="宋体"/>
                <w:vanish/>
              </w:rPr>
            </w:pPr>
          </w:p>
        </w:tc>
        <w:tc>
          <w:tcPr>
            <w:tcW w:w="0" w:type="auto"/>
            <w:gridSpan w:val="3"/>
            <w:shd w:val="clear" w:color="auto" w:fill="auto"/>
            <w:vAlign w:val="bottom"/>
          </w:tcPr>
          <w:p w14:paraId="012D1AF7" w14:textId="77777777" w:rsidR="008A1CC1" w:rsidRDefault="008A1CC1">
            <w:pPr>
              <w:rPr>
                <w:rFonts w:ascii="宋体"/>
                <w:vanish/>
              </w:rPr>
            </w:pPr>
          </w:p>
        </w:tc>
        <w:tc>
          <w:tcPr>
            <w:tcW w:w="0" w:type="auto"/>
            <w:gridSpan w:val="3"/>
            <w:shd w:val="clear" w:color="auto" w:fill="auto"/>
            <w:vAlign w:val="bottom"/>
          </w:tcPr>
          <w:p w14:paraId="012D1AF8" w14:textId="77777777" w:rsidR="008A1CC1" w:rsidRDefault="008A1CC1">
            <w:pPr>
              <w:rPr>
                <w:rFonts w:ascii="宋体"/>
                <w:vanish/>
              </w:rPr>
            </w:pPr>
          </w:p>
        </w:tc>
        <w:tc>
          <w:tcPr>
            <w:tcW w:w="0" w:type="auto"/>
            <w:gridSpan w:val="3"/>
            <w:shd w:val="clear" w:color="auto" w:fill="auto"/>
            <w:vAlign w:val="bottom"/>
          </w:tcPr>
          <w:p w14:paraId="012D1AF9" w14:textId="77777777" w:rsidR="008A1CC1" w:rsidRDefault="008A1CC1">
            <w:pPr>
              <w:rPr>
                <w:rFonts w:ascii="宋体"/>
                <w:vanish/>
              </w:rPr>
            </w:pPr>
          </w:p>
        </w:tc>
        <w:tc>
          <w:tcPr>
            <w:tcW w:w="0" w:type="auto"/>
            <w:gridSpan w:val="2"/>
            <w:shd w:val="clear" w:color="auto" w:fill="auto"/>
            <w:vAlign w:val="bottom"/>
          </w:tcPr>
          <w:p w14:paraId="012D1AFA" w14:textId="77777777" w:rsidR="008A1CC1" w:rsidRDefault="008A1CC1">
            <w:pPr>
              <w:rPr>
                <w:rFonts w:ascii="宋体"/>
                <w:vanish/>
              </w:rPr>
            </w:pPr>
          </w:p>
        </w:tc>
        <w:tc>
          <w:tcPr>
            <w:tcW w:w="0" w:type="auto"/>
            <w:shd w:val="clear" w:color="auto" w:fill="auto"/>
            <w:vAlign w:val="bottom"/>
          </w:tcPr>
          <w:p w14:paraId="012D1AFB" w14:textId="77777777" w:rsidR="008A1CC1" w:rsidRDefault="008A1CC1">
            <w:pPr>
              <w:rPr>
                <w:rFonts w:ascii="宋体"/>
                <w:vanish/>
              </w:rPr>
            </w:pPr>
          </w:p>
        </w:tc>
      </w:tr>
      <w:tr w:rsidR="008A1CC1" w14:paraId="012D1B19" w14:textId="77777777">
        <w:tc>
          <w:tcPr>
            <w:tcW w:w="0" w:type="auto"/>
            <w:gridSpan w:val="3"/>
            <w:shd w:val="clear" w:color="auto" w:fill="CCEEFF"/>
            <w:tcMar>
              <w:top w:w="40" w:type="dxa"/>
              <w:left w:w="20" w:type="dxa"/>
              <w:bottom w:w="40" w:type="dxa"/>
              <w:right w:w="20" w:type="dxa"/>
            </w:tcMar>
            <w:vAlign w:val="bottom"/>
          </w:tcPr>
          <w:p w14:paraId="012D1AFD" w14:textId="77777777" w:rsidR="008A1CC1" w:rsidRDefault="00EB3825">
            <w:pPr>
              <w:textAlignment w:val="bottom"/>
            </w:pPr>
            <w:r>
              <w:rPr>
                <w:rFonts w:ascii="Arial" w:eastAsia="宋体" w:hAnsi="Arial" w:cs="Arial"/>
                <w:color w:val="000000"/>
                <w:sz w:val="12"/>
                <w:szCs w:val="12"/>
              </w:rPr>
              <w:t>Long-term debt</w:t>
            </w:r>
          </w:p>
        </w:tc>
        <w:tc>
          <w:tcPr>
            <w:tcW w:w="0" w:type="auto"/>
            <w:gridSpan w:val="2"/>
            <w:shd w:val="clear" w:color="auto" w:fill="CCEEFF"/>
            <w:tcMar>
              <w:top w:w="40" w:type="dxa"/>
              <w:left w:w="20" w:type="dxa"/>
              <w:bottom w:w="40" w:type="dxa"/>
              <w:right w:w="0" w:type="dxa"/>
            </w:tcMar>
            <w:vAlign w:val="bottom"/>
          </w:tcPr>
          <w:p w14:paraId="012D1AFE" w14:textId="77777777" w:rsidR="008A1CC1" w:rsidRDefault="00EB3825">
            <w:pPr>
              <w:jc w:val="right"/>
              <w:textAlignment w:val="bottom"/>
            </w:pPr>
            <w:r>
              <w:rPr>
                <w:rFonts w:ascii="Arial" w:eastAsia="宋体" w:hAnsi="Arial" w:cs="Arial"/>
                <w:b/>
                <w:bCs/>
                <w:color w:val="000000"/>
                <w:sz w:val="12"/>
                <w:szCs w:val="12"/>
              </w:rPr>
              <w:t>14,265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AF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0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B01" w14:textId="77777777" w:rsidR="008A1CC1" w:rsidRDefault="00EB3825">
            <w:pPr>
              <w:jc w:val="right"/>
              <w:textAlignment w:val="bottom"/>
            </w:pPr>
            <w:r>
              <w:rPr>
                <w:rFonts w:ascii="Arial" w:eastAsia="宋体" w:hAnsi="Arial" w:cs="Arial"/>
                <w:b/>
                <w:bCs/>
                <w:color w:val="000000"/>
                <w:sz w:val="12"/>
                <w:szCs w:val="12"/>
              </w:rPr>
              <w:t>64</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B0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0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B04" w14:textId="77777777" w:rsidR="008A1CC1" w:rsidRDefault="00EB3825">
            <w:pPr>
              <w:jc w:val="right"/>
              <w:textAlignment w:val="bottom"/>
            </w:pPr>
            <w:r>
              <w:rPr>
                <w:rFonts w:ascii="Arial" w:eastAsia="宋体" w:hAnsi="Arial" w:cs="Arial"/>
                <w:b/>
                <w:bCs/>
                <w:color w:val="000000"/>
                <w:sz w:val="12"/>
                <w:szCs w:val="12"/>
              </w:rPr>
              <w:t>1.82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B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0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B07" w14:textId="77777777" w:rsidR="008A1CC1" w:rsidRDefault="00EB3825">
            <w:pPr>
              <w:jc w:val="right"/>
              <w:textAlignment w:val="bottom"/>
            </w:pPr>
            <w:r>
              <w:rPr>
                <w:rFonts w:ascii="Arial" w:eastAsia="宋体" w:hAnsi="Arial" w:cs="Arial"/>
                <w:color w:val="000000"/>
                <w:sz w:val="12"/>
                <w:szCs w:val="12"/>
              </w:rPr>
              <w:t>13,819 </w:t>
            </w:r>
          </w:p>
        </w:tc>
        <w:tc>
          <w:tcPr>
            <w:tcW w:w="0" w:type="auto"/>
            <w:shd w:val="clear" w:color="auto" w:fill="CCEEFF"/>
            <w:tcMar>
              <w:top w:w="40" w:type="dxa"/>
              <w:left w:w="0" w:type="dxa"/>
              <w:bottom w:w="40" w:type="dxa"/>
              <w:right w:w="20" w:type="dxa"/>
            </w:tcMar>
            <w:vAlign w:val="bottom"/>
          </w:tcPr>
          <w:p w14:paraId="012D1B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0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B0A" w14:textId="77777777" w:rsidR="008A1CC1" w:rsidRDefault="00EB3825">
            <w:pPr>
              <w:jc w:val="right"/>
              <w:textAlignment w:val="bottom"/>
            </w:pPr>
            <w:r>
              <w:rPr>
                <w:rFonts w:ascii="Arial" w:eastAsia="宋体" w:hAnsi="Arial" w:cs="Arial"/>
                <w:color w:val="000000"/>
                <w:sz w:val="12"/>
                <w:szCs w:val="12"/>
              </w:rPr>
              <w:t>60 </w:t>
            </w:r>
          </w:p>
        </w:tc>
        <w:tc>
          <w:tcPr>
            <w:tcW w:w="0" w:type="auto"/>
            <w:shd w:val="clear" w:color="auto" w:fill="CCEEFF"/>
            <w:tcMar>
              <w:top w:w="40" w:type="dxa"/>
              <w:left w:w="0" w:type="dxa"/>
              <w:bottom w:w="40" w:type="dxa"/>
              <w:right w:w="20" w:type="dxa"/>
            </w:tcMar>
            <w:vAlign w:val="bottom"/>
          </w:tcPr>
          <w:p w14:paraId="012D1B0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0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B0D" w14:textId="77777777" w:rsidR="008A1CC1" w:rsidRDefault="00EB3825">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012D1B0E" w14:textId="77777777" w:rsidR="008A1CC1" w:rsidRDefault="008A1CC1">
            <w:pPr>
              <w:jc w:val="right"/>
              <w:rPr>
                <w:rFonts w:ascii="宋体"/>
              </w:rPr>
            </w:pPr>
          </w:p>
        </w:tc>
        <w:tc>
          <w:tcPr>
            <w:tcW w:w="0" w:type="auto"/>
            <w:gridSpan w:val="3"/>
            <w:shd w:val="clear" w:color="auto" w:fill="auto"/>
            <w:vAlign w:val="bottom"/>
          </w:tcPr>
          <w:p w14:paraId="012D1B0F" w14:textId="77777777" w:rsidR="008A1CC1" w:rsidRDefault="008A1CC1">
            <w:pPr>
              <w:rPr>
                <w:rFonts w:ascii="宋体"/>
                <w:vanish/>
              </w:rPr>
            </w:pPr>
          </w:p>
        </w:tc>
        <w:tc>
          <w:tcPr>
            <w:tcW w:w="0" w:type="auto"/>
            <w:gridSpan w:val="3"/>
            <w:shd w:val="clear" w:color="auto" w:fill="auto"/>
            <w:vAlign w:val="bottom"/>
          </w:tcPr>
          <w:p w14:paraId="012D1B10" w14:textId="77777777" w:rsidR="008A1CC1" w:rsidRDefault="008A1CC1">
            <w:pPr>
              <w:rPr>
                <w:rFonts w:ascii="宋体"/>
                <w:vanish/>
              </w:rPr>
            </w:pPr>
          </w:p>
        </w:tc>
        <w:tc>
          <w:tcPr>
            <w:tcW w:w="0" w:type="auto"/>
            <w:gridSpan w:val="3"/>
            <w:shd w:val="clear" w:color="auto" w:fill="auto"/>
            <w:vAlign w:val="bottom"/>
          </w:tcPr>
          <w:p w14:paraId="012D1B11" w14:textId="77777777" w:rsidR="008A1CC1" w:rsidRDefault="008A1CC1">
            <w:pPr>
              <w:rPr>
                <w:rFonts w:ascii="宋体"/>
                <w:vanish/>
              </w:rPr>
            </w:pPr>
          </w:p>
        </w:tc>
        <w:tc>
          <w:tcPr>
            <w:tcW w:w="0" w:type="auto"/>
            <w:gridSpan w:val="3"/>
            <w:shd w:val="clear" w:color="auto" w:fill="auto"/>
            <w:vAlign w:val="bottom"/>
          </w:tcPr>
          <w:p w14:paraId="012D1B12" w14:textId="77777777" w:rsidR="008A1CC1" w:rsidRDefault="008A1CC1">
            <w:pPr>
              <w:rPr>
                <w:rFonts w:ascii="宋体"/>
                <w:vanish/>
              </w:rPr>
            </w:pPr>
          </w:p>
        </w:tc>
        <w:tc>
          <w:tcPr>
            <w:tcW w:w="0" w:type="auto"/>
            <w:gridSpan w:val="3"/>
            <w:shd w:val="clear" w:color="auto" w:fill="auto"/>
            <w:vAlign w:val="bottom"/>
          </w:tcPr>
          <w:p w14:paraId="012D1B13" w14:textId="77777777" w:rsidR="008A1CC1" w:rsidRDefault="008A1CC1">
            <w:pPr>
              <w:rPr>
                <w:rFonts w:ascii="宋体"/>
                <w:vanish/>
              </w:rPr>
            </w:pPr>
          </w:p>
        </w:tc>
        <w:tc>
          <w:tcPr>
            <w:tcW w:w="0" w:type="auto"/>
            <w:gridSpan w:val="3"/>
            <w:shd w:val="clear" w:color="auto" w:fill="auto"/>
            <w:vAlign w:val="bottom"/>
          </w:tcPr>
          <w:p w14:paraId="012D1B14" w14:textId="77777777" w:rsidR="008A1CC1" w:rsidRDefault="008A1CC1">
            <w:pPr>
              <w:rPr>
                <w:rFonts w:ascii="宋体"/>
                <w:vanish/>
              </w:rPr>
            </w:pPr>
          </w:p>
        </w:tc>
        <w:tc>
          <w:tcPr>
            <w:tcW w:w="0" w:type="auto"/>
            <w:gridSpan w:val="3"/>
            <w:shd w:val="clear" w:color="auto" w:fill="auto"/>
            <w:vAlign w:val="bottom"/>
          </w:tcPr>
          <w:p w14:paraId="012D1B15" w14:textId="77777777" w:rsidR="008A1CC1" w:rsidRDefault="008A1CC1">
            <w:pPr>
              <w:rPr>
                <w:rFonts w:ascii="宋体"/>
                <w:vanish/>
              </w:rPr>
            </w:pPr>
          </w:p>
        </w:tc>
        <w:tc>
          <w:tcPr>
            <w:tcW w:w="0" w:type="auto"/>
            <w:gridSpan w:val="3"/>
            <w:shd w:val="clear" w:color="auto" w:fill="auto"/>
            <w:vAlign w:val="bottom"/>
          </w:tcPr>
          <w:p w14:paraId="012D1B16" w14:textId="77777777" w:rsidR="008A1CC1" w:rsidRDefault="008A1CC1">
            <w:pPr>
              <w:rPr>
                <w:rFonts w:ascii="宋体"/>
                <w:vanish/>
              </w:rPr>
            </w:pPr>
          </w:p>
        </w:tc>
        <w:tc>
          <w:tcPr>
            <w:tcW w:w="0" w:type="auto"/>
            <w:gridSpan w:val="2"/>
            <w:shd w:val="clear" w:color="auto" w:fill="auto"/>
            <w:vAlign w:val="bottom"/>
          </w:tcPr>
          <w:p w14:paraId="012D1B17" w14:textId="77777777" w:rsidR="008A1CC1" w:rsidRDefault="008A1CC1">
            <w:pPr>
              <w:rPr>
                <w:rFonts w:ascii="宋体"/>
                <w:vanish/>
              </w:rPr>
            </w:pPr>
          </w:p>
        </w:tc>
        <w:tc>
          <w:tcPr>
            <w:tcW w:w="0" w:type="auto"/>
            <w:shd w:val="clear" w:color="auto" w:fill="auto"/>
            <w:vAlign w:val="bottom"/>
          </w:tcPr>
          <w:p w14:paraId="012D1B18" w14:textId="77777777" w:rsidR="008A1CC1" w:rsidRDefault="008A1CC1">
            <w:pPr>
              <w:rPr>
                <w:rFonts w:ascii="宋体"/>
                <w:vanish/>
              </w:rPr>
            </w:pPr>
          </w:p>
        </w:tc>
      </w:tr>
      <w:tr w:rsidR="008A1CC1" w14:paraId="012D1B36" w14:textId="77777777">
        <w:tc>
          <w:tcPr>
            <w:tcW w:w="0" w:type="auto"/>
            <w:gridSpan w:val="3"/>
            <w:shd w:val="clear" w:color="auto" w:fill="FFFFFF"/>
            <w:tcMar>
              <w:top w:w="40" w:type="dxa"/>
              <w:left w:w="20" w:type="dxa"/>
              <w:bottom w:w="40" w:type="dxa"/>
              <w:right w:w="20" w:type="dxa"/>
            </w:tcMar>
            <w:vAlign w:val="bottom"/>
          </w:tcPr>
          <w:p w14:paraId="012D1B1A" w14:textId="77777777" w:rsidR="008A1CC1" w:rsidRDefault="00EB3825">
            <w:pPr>
              <w:textAlignment w:val="bottom"/>
            </w:pPr>
            <w:r>
              <w:rPr>
                <w:rFonts w:ascii="Arial" w:eastAsia="宋体" w:hAnsi="Arial" w:cs="Arial"/>
                <w:color w:val="000000"/>
                <w:sz w:val="12"/>
                <w:szCs w:val="12"/>
              </w:rPr>
              <w:t>Other interest-bearing liabilities</w:t>
            </w:r>
          </w:p>
        </w:tc>
        <w:tc>
          <w:tcPr>
            <w:tcW w:w="0" w:type="auto"/>
            <w:gridSpan w:val="2"/>
            <w:shd w:val="clear" w:color="auto" w:fill="FFFFFF"/>
            <w:tcMar>
              <w:top w:w="40" w:type="dxa"/>
              <w:left w:w="20" w:type="dxa"/>
              <w:bottom w:w="40" w:type="dxa"/>
              <w:right w:w="0" w:type="dxa"/>
            </w:tcMar>
            <w:vAlign w:val="bottom"/>
          </w:tcPr>
          <w:p w14:paraId="012D1B1B" w14:textId="77777777" w:rsidR="008A1CC1" w:rsidRDefault="00EB3825">
            <w:pPr>
              <w:jc w:val="right"/>
              <w:textAlignment w:val="bottom"/>
            </w:pPr>
            <w:r>
              <w:rPr>
                <w:rFonts w:ascii="Arial" w:eastAsia="宋体" w:hAnsi="Arial" w:cs="Arial"/>
                <w:b/>
                <w:bCs/>
                <w:color w:val="000000"/>
                <w:sz w:val="12"/>
                <w:szCs w:val="12"/>
              </w:rPr>
              <w:t>2,881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B1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B1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B1E" w14:textId="77777777" w:rsidR="008A1CC1" w:rsidRDefault="00EB3825">
            <w:pPr>
              <w:jc w:val="right"/>
              <w:textAlignment w:val="bottom"/>
            </w:pPr>
            <w:r>
              <w:rPr>
                <w:rFonts w:ascii="Arial" w:eastAsia="宋体" w:hAnsi="Arial" w:cs="Arial"/>
                <w:b/>
                <w:bCs/>
                <w:color w:val="000000"/>
                <w:sz w:val="12"/>
                <w:szCs w:val="12"/>
              </w:rPr>
              <w:t>11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B1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B2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B21" w14:textId="77777777" w:rsidR="008A1CC1" w:rsidRDefault="00EB3825">
            <w:pPr>
              <w:jc w:val="right"/>
              <w:textAlignment w:val="bottom"/>
            </w:pPr>
            <w:r>
              <w:rPr>
                <w:rFonts w:ascii="Arial" w:eastAsia="宋体" w:hAnsi="Arial" w:cs="Arial"/>
                <w:b/>
                <w:bCs/>
                <w:color w:val="000000"/>
                <w:sz w:val="12"/>
                <w:szCs w:val="12"/>
              </w:rPr>
              <w:t>1.50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B2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B2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B24" w14:textId="77777777" w:rsidR="008A1CC1" w:rsidRDefault="00EB3825">
            <w:pPr>
              <w:jc w:val="right"/>
              <w:textAlignment w:val="bottom"/>
            </w:pPr>
            <w:r>
              <w:rPr>
                <w:rFonts w:ascii="Arial" w:eastAsia="宋体" w:hAnsi="Arial" w:cs="Arial"/>
                <w:color w:val="000000"/>
                <w:sz w:val="12"/>
                <w:szCs w:val="12"/>
              </w:rPr>
              <w:t>4,848 </w:t>
            </w:r>
          </w:p>
        </w:tc>
        <w:tc>
          <w:tcPr>
            <w:tcW w:w="0" w:type="auto"/>
            <w:shd w:val="clear" w:color="auto" w:fill="FFFFFF"/>
            <w:tcMar>
              <w:top w:w="40" w:type="dxa"/>
              <w:left w:w="0" w:type="dxa"/>
              <w:bottom w:w="40" w:type="dxa"/>
              <w:right w:w="20" w:type="dxa"/>
            </w:tcMar>
            <w:vAlign w:val="bottom"/>
          </w:tcPr>
          <w:p w14:paraId="012D1B2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B2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B27" w14:textId="77777777" w:rsidR="008A1CC1" w:rsidRDefault="00EB3825">
            <w:pPr>
              <w:jc w:val="right"/>
              <w:textAlignment w:val="bottom"/>
            </w:pPr>
            <w:r>
              <w:rPr>
                <w:rFonts w:ascii="Arial" w:eastAsia="宋体" w:hAnsi="Arial" w:cs="Arial"/>
                <w:color w:val="000000"/>
                <w:sz w:val="12"/>
                <w:szCs w:val="12"/>
              </w:rPr>
              <w:t>9 </w:t>
            </w:r>
          </w:p>
        </w:tc>
        <w:tc>
          <w:tcPr>
            <w:tcW w:w="0" w:type="auto"/>
            <w:shd w:val="clear" w:color="auto" w:fill="FFFFFF"/>
            <w:tcMar>
              <w:top w:w="40" w:type="dxa"/>
              <w:left w:w="0" w:type="dxa"/>
              <w:bottom w:w="40" w:type="dxa"/>
              <w:right w:w="20" w:type="dxa"/>
            </w:tcMar>
            <w:vAlign w:val="bottom"/>
          </w:tcPr>
          <w:p w14:paraId="012D1B2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B2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B2A" w14:textId="77777777" w:rsidR="008A1CC1" w:rsidRDefault="00EB3825">
            <w:pPr>
              <w:jc w:val="right"/>
              <w:textAlignment w:val="bottom"/>
            </w:pPr>
            <w:r>
              <w:rPr>
                <w:rFonts w:ascii="Arial" w:eastAsia="宋体" w:hAnsi="Arial" w:cs="Arial"/>
                <w:color w:val="000000"/>
                <w:sz w:val="12"/>
                <w:szCs w:val="12"/>
              </w:rPr>
              <w:t>.73 </w:t>
            </w:r>
          </w:p>
        </w:tc>
        <w:tc>
          <w:tcPr>
            <w:tcW w:w="0" w:type="auto"/>
            <w:shd w:val="clear" w:color="auto" w:fill="FFFFFF"/>
            <w:tcMar>
              <w:top w:w="40" w:type="dxa"/>
              <w:left w:w="0" w:type="dxa"/>
              <w:bottom w:w="40" w:type="dxa"/>
              <w:right w:w="20" w:type="dxa"/>
            </w:tcMar>
            <w:vAlign w:val="bottom"/>
          </w:tcPr>
          <w:p w14:paraId="012D1B2B" w14:textId="77777777" w:rsidR="008A1CC1" w:rsidRDefault="008A1CC1">
            <w:pPr>
              <w:jc w:val="right"/>
              <w:rPr>
                <w:rFonts w:ascii="宋体"/>
              </w:rPr>
            </w:pPr>
          </w:p>
        </w:tc>
        <w:tc>
          <w:tcPr>
            <w:tcW w:w="0" w:type="auto"/>
            <w:gridSpan w:val="3"/>
            <w:shd w:val="clear" w:color="auto" w:fill="auto"/>
            <w:vAlign w:val="bottom"/>
          </w:tcPr>
          <w:p w14:paraId="012D1B2C" w14:textId="77777777" w:rsidR="008A1CC1" w:rsidRDefault="008A1CC1">
            <w:pPr>
              <w:rPr>
                <w:rFonts w:ascii="宋体"/>
                <w:vanish/>
              </w:rPr>
            </w:pPr>
          </w:p>
        </w:tc>
        <w:tc>
          <w:tcPr>
            <w:tcW w:w="0" w:type="auto"/>
            <w:gridSpan w:val="3"/>
            <w:shd w:val="clear" w:color="auto" w:fill="auto"/>
            <w:vAlign w:val="bottom"/>
          </w:tcPr>
          <w:p w14:paraId="012D1B2D" w14:textId="77777777" w:rsidR="008A1CC1" w:rsidRDefault="008A1CC1">
            <w:pPr>
              <w:rPr>
                <w:rFonts w:ascii="宋体"/>
                <w:vanish/>
              </w:rPr>
            </w:pPr>
          </w:p>
        </w:tc>
        <w:tc>
          <w:tcPr>
            <w:tcW w:w="0" w:type="auto"/>
            <w:gridSpan w:val="3"/>
            <w:shd w:val="clear" w:color="auto" w:fill="auto"/>
            <w:vAlign w:val="bottom"/>
          </w:tcPr>
          <w:p w14:paraId="012D1B2E" w14:textId="77777777" w:rsidR="008A1CC1" w:rsidRDefault="008A1CC1">
            <w:pPr>
              <w:rPr>
                <w:rFonts w:ascii="宋体"/>
                <w:vanish/>
              </w:rPr>
            </w:pPr>
          </w:p>
        </w:tc>
        <w:tc>
          <w:tcPr>
            <w:tcW w:w="0" w:type="auto"/>
            <w:gridSpan w:val="3"/>
            <w:shd w:val="clear" w:color="auto" w:fill="auto"/>
            <w:vAlign w:val="bottom"/>
          </w:tcPr>
          <w:p w14:paraId="012D1B2F" w14:textId="77777777" w:rsidR="008A1CC1" w:rsidRDefault="008A1CC1">
            <w:pPr>
              <w:rPr>
                <w:rFonts w:ascii="宋体"/>
                <w:vanish/>
              </w:rPr>
            </w:pPr>
          </w:p>
        </w:tc>
        <w:tc>
          <w:tcPr>
            <w:tcW w:w="0" w:type="auto"/>
            <w:gridSpan w:val="3"/>
            <w:shd w:val="clear" w:color="auto" w:fill="auto"/>
            <w:vAlign w:val="bottom"/>
          </w:tcPr>
          <w:p w14:paraId="012D1B30" w14:textId="77777777" w:rsidR="008A1CC1" w:rsidRDefault="008A1CC1">
            <w:pPr>
              <w:rPr>
                <w:rFonts w:ascii="宋体"/>
                <w:vanish/>
              </w:rPr>
            </w:pPr>
          </w:p>
        </w:tc>
        <w:tc>
          <w:tcPr>
            <w:tcW w:w="0" w:type="auto"/>
            <w:gridSpan w:val="3"/>
            <w:shd w:val="clear" w:color="auto" w:fill="auto"/>
            <w:vAlign w:val="bottom"/>
          </w:tcPr>
          <w:p w14:paraId="012D1B31" w14:textId="77777777" w:rsidR="008A1CC1" w:rsidRDefault="008A1CC1">
            <w:pPr>
              <w:rPr>
                <w:rFonts w:ascii="宋体"/>
                <w:vanish/>
              </w:rPr>
            </w:pPr>
          </w:p>
        </w:tc>
        <w:tc>
          <w:tcPr>
            <w:tcW w:w="0" w:type="auto"/>
            <w:gridSpan w:val="3"/>
            <w:shd w:val="clear" w:color="auto" w:fill="auto"/>
            <w:vAlign w:val="bottom"/>
          </w:tcPr>
          <w:p w14:paraId="012D1B32" w14:textId="77777777" w:rsidR="008A1CC1" w:rsidRDefault="008A1CC1">
            <w:pPr>
              <w:rPr>
                <w:rFonts w:ascii="宋体"/>
                <w:vanish/>
              </w:rPr>
            </w:pPr>
          </w:p>
        </w:tc>
        <w:tc>
          <w:tcPr>
            <w:tcW w:w="0" w:type="auto"/>
            <w:gridSpan w:val="3"/>
            <w:shd w:val="clear" w:color="auto" w:fill="auto"/>
            <w:vAlign w:val="bottom"/>
          </w:tcPr>
          <w:p w14:paraId="012D1B33" w14:textId="77777777" w:rsidR="008A1CC1" w:rsidRDefault="008A1CC1">
            <w:pPr>
              <w:rPr>
                <w:rFonts w:ascii="宋体"/>
                <w:vanish/>
              </w:rPr>
            </w:pPr>
          </w:p>
        </w:tc>
        <w:tc>
          <w:tcPr>
            <w:tcW w:w="0" w:type="auto"/>
            <w:gridSpan w:val="2"/>
            <w:shd w:val="clear" w:color="auto" w:fill="auto"/>
            <w:vAlign w:val="bottom"/>
          </w:tcPr>
          <w:p w14:paraId="012D1B34" w14:textId="77777777" w:rsidR="008A1CC1" w:rsidRDefault="008A1CC1">
            <w:pPr>
              <w:rPr>
                <w:rFonts w:ascii="宋体"/>
                <w:vanish/>
              </w:rPr>
            </w:pPr>
          </w:p>
        </w:tc>
        <w:tc>
          <w:tcPr>
            <w:tcW w:w="0" w:type="auto"/>
            <w:shd w:val="clear" w:color="auto" w:fill="auto"/>
            <w:vAlign w:val="bottom"/>
          </w:tcPr>
          <w:p w14:paraId="012D1B35" w14:textId="77777777" w:rsidR="008A1CC1" w:rsidRDefault="008A1CC1">
            <w:pPr>
              <w:rPr>
                <w:rFonts w:ascii="宋体"/>
                <w:vanish/>
              </w:rPr>
            </w:pPr>
          </w:p>
        </w:tc>
      </w:tr>
      <w:tr w:rsidR="008A1CC1" w14:paraId="012D1B57" w14:textId="77777777">
        <w:tc>
          <w:tcPr>
            <w:tcW w:w="0" w:type="auto"/>
            <w:gridSpan w:val="3"/>
            <w:shd w:val="clear" w:color="auto" w:fill="CCEEFF"/>
            <w:tcMar>
              <w:top w:w="40" w:type="dxa"/>
              <w:left w:w="20" w:type="dxa"/>
              <w:bottom w:w="40" w:type="dxa"/>
              <w:right w:w="20" w:type="dxa"/>
            </w:tcMar>
            <w:vAlign w:val="bottom"/>
          </w:tcPr>
          <w:p w14:paraId="012D1B37" w14:textId="77777777" w:rsidR="008A1CC1" w:rsidRDefault="00EB3825">
            <w:pPr>
              <w:textAlignment w:val="bottom"/>
            </w:pPr>
            <w:r>
              <w:rPr>
                <w:rFonts w:ascii="Arial" w:eastAsia="宋体" w:hAnsi="Arial" w:cs="Arial"/>
                <w:color w:val="000000"/>
                <w:sz w:val="12"/>
                <w:szCs w:val="12"/>
              </w:rPr>
              <w:t>Average total interest-bearing liabilities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1B38"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B39" w14:textId="77777777" w:rsidR="008A1CC1" w:rsidRDefault="00EB3825">
            <w:pPr>
              <w:jc w:val="right"/>
              <w:textAlignment w:val="bottom"/>
            </w:pPr>
            <w:r>
              <w:rPr>
                <w:rFonts w:ascii="Arial" w:eastAsia="宋体" w:hAnsi="Arial" w:cs="Arial"/>
                <w:b/>
                <w:bCs/>
                <w:color w:val="000000"/>
                <w:sz w:val="12"/>
                <w:szCs w:val="12"/>
              </w:rPr>
              <w:t>203,926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B3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3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B3C"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B3D" w14:textId="77777777" w:rsidR="008A1CC1" w:rsidRDefault="00EB3825">
            <w:pPr>
              <w:jc w:val="right"/>
              <w:textAlignment w:val="bottom"/>
            </w:pPr>
            <w:r>
              <w:rPr>
                <w:rFonts w:ascii="Arial" w:eastAsia="宋体" w:hAnsi="Arial" w:cs="Arial"/>
                <w:b/>
                <w:bCs/>
                <w:color w:val="000000"/>
                <w:sz w:val="12"/>
                <w:szCs w:val="12"/>
              </w:rPr>
              <w:t>12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B3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3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B40" w14:textId="77777777" w:rsidR="008A1CC1" w:rsidRDefault="00EB3825">
            <w:pPr>
              <w:jc w:val="right"/>
              <w:textAlignment w:val="bottom"/>
            </w:pPr>
            <w:r>
              <w:rPr>
                <w:rFonts w:ascii="Arial" w:eastAsia="宋体" w:hAnsi="Arial" w:cs="Arial"/>
                <w:b/>
                <w:bCs/>
                <w:color w:val="000000"/>
                <w:sz w:val="12"/>
                <w:szCs w:val="12"/>
              </w:rPr>
              <w:t>.02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B4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4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B43"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B44" w14:textId="77777777" w:rsidR="008A1CC1" w:rsidRDefault="00EB3825">
            <w:pPr>
              <w:jc w:val="right"/>
              <w:textAlignment w:val="bottom"/>
            </w:pPr>
            <w:r>
              <w:rPr>
                <w:rFonts w:ascii="Arial" w:eastAsia="宋体" w:hAnsi="Arial" w:cs="Arial"/>
                <w:color w:val="000000"/>
                <w:sz w:val="12"/>
                <w:szCs w:val="12"/>
              </w:rPr>
              <w:t>201,119 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B4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46"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B47"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B48" w14:textId="77777777" w:rsidR="008A1CC1" w:rsidRDefault="00EB3825">
            <w:pPr>
              <w:jc w:val="right"/>
              <w:textAlignment w:val="bottom"/>
            </w:pPr>
            <w:r>
              <w:rPr>
                <w:rFonts w:ascii="Arial" w:eastAsia="宋体" w:hAnsi="Arial" w:cs="Arial"/>
                <w:color w:val="000000"/>
                <w:sz w:val="12"/>
                <w:szCs w:val="12"/>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B4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4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B4B" w14:textId="77777777" w:rsidR="008A1CC1" w:rsidRDefault="00EB3825">
            <w:pPr>
              <w:jc w:val="right"/>
              <w:textAlignment w:val="bottom"/>
            </w:pPr>
            <w:r>
              <w:rPr>
                <w:rFonts w:ascii="Arial" w:eastAsia="宋体" w:hAnsi="Arial" w:cs="Arial"/>
                <w:color w:val="000000"/>
                <w:sz w:val="12"/>
                <w:szCs w:val="12"/>
              </w:rPr>
              <w:t>.01 </w:t>
            </w:r>
          </w:p>
        </w:tc>
        <w:tc>
          <w:tcPr>
            <w:tcW w:w="0" w:type="auto"/>
            <w:shd w:val="clear" w:color="auto" w:fill="CCEEFF"/>
            <w:tcMar>
              <w:top w:w="40" w:type="dxa"/>
              <w:left w:w="0" w:type="dxa"/>
              <w:bottom w:w="40" w:type="dxa"/>
              <w:right w:w="20" w:type="dxa"/>
            </w:tcMar>
            <w:vAlign w:val="bottom"/>
          </w:tcPr>
          <w:p w14:paraId="012D1B4C" w14:textId="77777777" w:rsidR="008A1CC1" w:rsidRDefault="008A1CC1">
            <w:pPr>
              <w:jc w:val="right"/>
              <w:rPr>
                <w:rFonts w:ascii="宋体"/>
              </w:rPr>
            </w:pPr>
          </w:p>
        </w:tc>
        <w:tc>
          <w:tcPr>
            <w:tcW w:w="0" w:type="auto"/>
            <w:gridSpan w:val="3"/>
            <w:shd w:val="clear" w:color="auto" w:fill="auto"/>
            <w:vAlign w:val="bottom"/>
          </w:tcPr>
          <w:p w14:paraId="012D1B4D" w14:textId="77777777" w:rsidR="008A1CC1" w:rsidRDefault="008A1CC1">
            <w:pPr>
              <w:rPr>
                <w:rFonts w:ascii="宋体"/>
                <w:vanish/>
              </w:rPr>
            </w:pPr>
          </w:p>
        </w:tc>
        <w:tc>
          <w:tcPr>
            <w:tcW w:w="0" w:type="auto"/>
            <w:gridSpan w:val="3"/>
            <w:shd w:val="clear" w:color="auto" w:fill="auto"/>
            <w:vAlign w:val="bottom"/>
          </w:tcPr>
          <w:p w14:paraId="012D1B4E" w14:textId="77777777" w:rsidR="008A1CC1" w:rsidRDefault="008A1CC1">
            <w:pPr>
              <w:rPr>
                <w:rFonts w:ascii="宋体"/>
                <w:vanish/>
              </w:rPr>
            </w:pPr>
          </w:p>
        </w:tc>
        <w:tc>
          <w:tcPr>
            <w:tcW w:w="0" w:type="auto"/>
            <w:gridSpan w:val="3"/>
            <w:shd w:val="clear" w:color="auto" w:fill="auto"/>
            <w:vAlign w:val="bottom"/>
          </w:tcPr>
          <w:p w14:paraId="012D1B4F" w14:textId="77777777" w:rsidR="008A1CC1" w:rsidRDefault="008A1CC1">
            <w:pPr>
              <w:rPr>
                <w:rFonts w:ascii="宋体"/>
                <w:vanish/>
              </w:rPr>
            </w:pPr>
          </w:p>
        </w:tc>
        <w:tc>
          <w:tcPr>
            <w:tcW w:w="0" w:type="auto"/>
            <w:gridSpan w:val="3"/>
            <w:shd w:val="clear" w:color="auto" w:fill="auto"/>
            <w:vAlign w:val="bottom"/>
          </w:tcPr>
          <w:p w14:paraId="012D1B50" w14:textId="77777777" w:rsidR="008A1CC1" w:rsidRDefault="008A1CC1">
            <w:pPr>
              <w:rPr>
                <w:rFonts w:ascii="宋体"/>
                <w:vanish/>
              </w:rPr>
            </w:pPr>
          </w:p>
        </w:tc>
        <w:tc>
          <w:tcPr>
            <w:tcW w:w="0" w:type="auto"/>
            <w:gridSpan w:val="3"/>
            <w:shd w:val="clear" w:color="auto" w:fill="auto"/>
            <w:vAlign w:val="bottom"/>
          </w:tcPr>
          <w:p w14:paraId="012D1B51" w14:textId="77777777" w:rsidR="008A1CC1" w:rsidRDefault="008A1CC1">
            <w:pPr>
              <w:rPr>
                <w:rFonts w:ascii="宋体"/>
                <w:vanish/>
              </w:rPr>
            </w:pPr>
          </w:p>
        </w:tc>
        <w:tc>
          <w:tcPr>
            <w:tcW w:w="0" w:type="auto"/>
            <w:gridSpan w:val="3"/>
            <w:shd w:val="clear" w:color="auto" w:fill="auto"/>
            <w:vAlign w:val="bottom"/>
          </w:tcPr>
          <w:p w14:paraId="012D1B52" w14:textId="77777777" w:rsidR="008A1CC1" w:rsidRDefault="008A1CC1">
            <w:pPr>
              <w:rPr>
                <w:rFonts w:ascii="宋体"/>
                <w:vanish/>
              </w:rPr>
            </w:pPr>
          </w:p>
        </w:tc>
        <w:tc>
          <w:tcPr>
            <w:tcW w:w="0" w:type="auto"/>
            <w:gridSpan w:val="3"/>
            <w:shd w:val="clear" w:color="auto" w:fill="auto"/>
            <w:vAlign w:val="bottom"/>
          </w:tcPr>
          <w:p w14:paraId="012D1B53" w14:textId="77777777" w:rsidR="008A1CC1" w:rsidRDefault="008A1CC1">
            <w:pPr>
              <w:rPr>
                <w:rFonts w:ascii="宋体"/>
                <w:vanish/>
              </w:rPr>
            </w:pPr>
          </w:p>
        </w:tc>
        <w:tc>
          <w:tcPr>
            <w:tcW w:w="0" w:type="auto"/>
            <w:gridSpan w:val="3"/>
            <w:shd w:val="clear" w:color="auto" w:fill="auto"/>
            <w:vAlign w:val="bottom"/>
          </w:tcPr>
          <w:p w14:paraId="012D1B54" w14:textId="77777777" w:rsidR="008A1CC1" w:rsidRDefault="008A1CC1">
            <w:pPr>
              <w:rPr>
                <w:rFonts w:ascii="宋体"/>
                <w:vanish/>
              </w:rPr>
            </w:pPr>
          </w:p>
        </w:tc>
        <w:tc>
          <w:tcPr>
            <w:tcW w:w="0" w:type="auto"/>
            <w:gridSpan w:val="2"/>
            <w:shd w:val="clear" w:color="auto" w:fill="auto"/>
            <w:vAlign w:val="bottom"/>
          </w:tcPr>
          <w:p w14:paraId="012D1B55" w14:textId="77777777" w:rsidR="008A1CC1" w:rsidRDefault="008A1CC1">
            <w:pPr>
              <w:rPr>
                <w:rFonts w:ascii="宋体"/>
                <w:vanish/>
              </w:rPr>
            </w:pPr>
          </w:p>
        </w:tc>
        <w:tc>
          <w:tcPr>
            <w:tcW w:w="0" w:type="auto"/>
            <w:shd w:val="clear" w:color="auto" w:fill="auto"/>
            <w:vAlign w:val="bottom"/>
          </w:tcPr>
          <w:p w14:paraId="012D1B56" w14:textId="77777777" w:rsidR="008A1CC1" w:rsidRDefault="008A1CC1">
            <w:pPr>
              <w:rPr>
                <w:rFonts w:ascii="宋体"/>
                <w:vanish/>
              </w:rPr>
            </w:pPr>
          </w:p>
        </w:tc>
      </w:tr>
      <w:tr w:rsidR="008A1CC1" w14:paraId="012D1B70" w14:textId="77777777">
        <w:tc>
          <w:tcPr>
            <w:tcW w:w="0" w:type="auto"/>
            <w:gridSpan w:val="3"/>
            <w:shd w:val="clear" w:color="auto" w:fill="FFFFFF"/>
            <w:tcMar>
              <w:top w:w="40" w:type="dxa"/>
              <w:left w:w="20" w:type="dxa"/>
              <w:bottom w:w="40" w:type="dxa"/>
              <w:right w:w="20" w:type="dxa"/>
            </w:tcMar>
            <w:vAlign w:val="bottom"/>
          </w:tcPr>
          <w:p w14:paraId="012D1B58" w14:textId="77777777" w:rsidR="008A1CC1" w:rsidRDefault="00EB3825">
            <w:pPr>
              <w:textAlignment w:val="bottom"/>
            </w:pPr>
            <w:r>
              <w:rPr>
                <w:rFonts w:ascii="Arial" w:eastAsia="宋体" w:hAnsi="Arial" w:cs="Arial"/>
                <w:color w:val="000000"/>
                <w:sz w:val="12"/>
                <w:szCs w:val="12"/>
              </w:rPr>
              <w:t>Interest rate spread</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1B5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5A"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1B5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5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B5D" w14:textId="77777777" w:rsidR="008A1CC1" w:rsidRDefault="00EB3825">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B5E"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012D1B5F"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1B6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61"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1B6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6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B64" w14:textId="77777777" w:rsidR="008A1CC1" w:rsidRDefault="00EB3825">
            <w:pPr>
              <w:jc w:val="right"/>
              <w:textAlignment w:val="bottom"/>
            </w:pPr>
            <w:r>
              <w:rPr>
                <w:rFonts w:ascii="Arial" w:eastAsia="宋体" w:hAnsi="Arial" w:cs="Arial"/>
                <w:color w:val="000000"/>
                <w:sz w:val="12"/>
                <w:szCs w:val="12"/>
              </w:rPr>
              <w:t>.75 </w:t>
            </w:r>
          </w:p>
        </w:tc>
        <w:tc>
          <w:tcPr>
            <w:tcW w:w="0" w:type="auto"/>
            <w:shd w:val="clear" w:color="auto" w:fill="FFFFFF"/>
            <w:tcMar>
              <w:top w:w="40" w:type="dxa"/>
              <w:left w:w="0" w:type="dxa"/>
              <w:bottom w:w="40" w:type="dxa"/>
              <w:right w:w="20" w:type="dxa"/>
            </w:tcMar>
            <w:vAlign w:val="bottom"/>
          </w:tcPr>
          <w:p w14:paraId="012D1B65" w14:textId="77777777" w:rsidR="008A1CC1" w:rsidRDefault="00EB3825">
            <w:pPr>
              <w:jc w:val="right"/>
              <w:textAlignment w:val="bottom"/>
            </w:pPr>
            <w:r>
              <w:rPr>
                <w:rFonts w:ascii="Arial" w:eastAsia="宋体" w:hAnsi="Arial" w:cs="Arial"/>
                <w:color w:val="000000"/>
                <w:sz w:val="12"/>
                <w:szCs w:val="12"/>
              </w:rPr>
              <w:t>%</w:t>
            </w:r>
          </w:p>
        </w:tc>
        <w:tc>
          <w:tcPr>
            <w:tcW w:w="0" w:type="auto"/>
            <w:gridSpan w:val="3"/>
            <w:shd w:val="clear" w:color="auto" w:fill="auto"/>
            <w:vAlign w:val="bottom"/>
          </w:tcPr>
          <w:p w14:paraId="012D1B66" w14:textId="77777777" w:rsidR="008A1CC1" w:rsidRDefault="008A1CC1">
            <w:pPr>
              <w:rPr>
                <w:rFonts w:ascii="宋体"/>
                <w:vanish/>
              </w:rPr>
            </w:pPr>
          </w:p>
        </w:tc>
        <w:tc>
          <w:tcPr>
            <w:tcW w:w="0" w:type="auto"/>
            <w:gridSpan w:val="3"/>
            <w:shd w:val="clear" w:color="auto" w:fill="auto"/>
            <w:vAlign w:val="bottom"/>
          </w:tcPr>
          <w:p w14:paraId="012D1B67" w14:textId="77777777" w:rsidR="008A1CC1" w:rsidRDefault="008A1CC1">
            <w:pPr>
              <w:rPr>
                <w:rFonts w:ascii="宋体"/>
                <w:vanish/>
              </w:rPr>
            </w:pPr>
          </w:p>
        </w:tc>
        <w:tc>
          <w:tcPr>
            <w:tcW w:w="0" w:type="auto"/>
            <w:gridSpan w:val="3"/>
            <w:shd w:val="clear" w:color="auto" w:fill="auto"/>
            <w:vAlign w:val="bottom"/>
          </w:tcPr>
          <w:p w14:paraId="012D1B68" w14:textId="77777777" w:rsidR="008A1CC1" w:rsidRDefault="008A1CC1">
            <w:pPr>
              <w:rPr>
                <w:rFonts w:ascii="宋体"/>
                <w:vanish/>
              </w:rPr>
            </w:pPr>
          </w:p>
        </w:tc>
        <w:tc>
          <w:tcPr>
            <w:tcW w:w="0" w:type="auto"/>
            <w:gridSpan w:val="3"/>
            <w:shd w:val="clear" w:color="auto" w:fill="auto"/>
            <w:vAlign w:val="bottom"/>
          </w:tcPr>
          <w:p w14:paraId="012D1B69" w14:textId="77777777" w:rsidR="008A1CC1" w:rsidRDefault="008A1CC1">
            <w:pPr>
              <w:rPr>
                <w:rFonts w:ascii="宋体"/>
                <w:vanish/>
              </w:rPr>
            </w:pPr>
          </w:p>
        </w:tc>
        <w:tc>
          <w:tcPr>
            <w:tcW w:w="0" w:type="auto"/>
            <w:gridSpan w:val="3"/>
            <w:shd w:val="clear" w:color="auto" w:fill="auto"/>
            <w:vAlign w:val="bottom"/>
          </w:tcPr>
          <w:p w14:paraId="012D1B6A" w14:textId="77777777" w:rsidR="008A1CC1" w:rsidRDefault="008A1CC1">
            <w:pPr>
              <w:rPr>
                <w:rFonts w:ascii="宋体"/>
                <w:vanish/>
              </w:rPr>
            </w:pPr>
          </w:p>
        </w:tc>
        <w:tc>
          <w:tcPr>
            <w:tcW w:w="0" w:type="auto"/>
            <w:gridSpan w:val="3"/>
            <w:shd w:val="clear" w:color="auto" w:fill="auto"/>
            <w:vAlign w:val="bottom"/>
          </w:tcPr>
          <w:p w14:paraId="012D1B6B" w14:textId="77777777" w:rsidR="008A1CC1" w:rsidRDefault="008A1CC1">
            <w:pPr>
              <w:rPr>
                <w:rFonts w:ascii="宋体"/>
                <w:vanish/>
              </w:rPr>
            </w:pPr>
          </w:p>
        </w:tc>
        <w:tc>
          <w:tcPr>
            <w:tcW w:w="0" w:type="auto"/>
            <w:gridSpan w:val="3"/>
            <w:shd w:val="clear" w:color="auto" w:fill="auto"/>
            <w:vAlign w:val="bottom"/>
          </w:tcPr>
          <w:p w14:paraId="012D1B6C" w14:textId="77777777" w:rsidR="008A1CC1" w:rsidRDefault="008A1CC1">
            <w:pPr>
              <w:rPr>
                <w:rFonts w:ascii="宋体"/>
                <w:vanish/>
              </w:rPr>
            </w:pPr>
          </w:p>
        </w:tc>
        <w:tc>
          <w:tcPr>
            <w:tcW w:w="0" w:type="auto"/>
            <w:gridSpan w:val="3"/>
            <w:shd w:val="clear" w:color="auto" w:fill="auto"/>
            <w:vAlign w:val="bottom"/>
          </w:tcPr>
          <w:p w14:paraId="012D1B6D" w14:textId="77777777" w:rsidR="008A1CC1" w:rsidRDefault="008A1CC1">
            <w:pPr>
              <w:rPr>
                <w:rFonts w:ascii="宋体"/>
                <w:vanish/>
              </w:rPr>
            </w:pPr>
          </w:p>
        </w:tc>
        <w:tc>
          <w:tcPr>
            <w:tcW w:w="0" w:type="auto"/>
            <w:gridSpan w:val="2"/>
            <w:shd w:val="clear" w:color="auto" w:fill="auto"/>
            <w:vAlign w:val="bottom"/>
          </w:tcPr>
          <w:p w14:paraId="012D1B6E" w14:textId="77777777" w:rsidR="008A1CC1" w:rsidRDefault="008A1CC1">
            <w:pPr>
              <w:rPr>
                <w:rFonts w:ascii="宋体"/>
                <w:vanish/>
              </w:rPr>
            </w:pPr>
          </w:p>
        </w:tc>
        <w:tc>
          <w:tcPr>
            <w:tcW w:w="0" w:type="auto"/>
            <w:shd w:val="clear" w:color="auto" w:fill="auto"/>
            <w:vAlign w:val="bottom"/>
          </w:tcPr>
          <w:p w14:paraId="012D1B6F" w14:textId="77777777" w:rsidR="008A1CC1" w:rsidRDefault="008A1CC1">
            <w:pPr>
              <w:rPr>
                <w:rFonts w:ascii="宋体"/>
                <w:vanish/>
              </w:rPr>
            </w:pPr>
          </w:p>
        </w:tc>
      </w:tr>
      <w:tr w:rsidR="008A1CC1" w14:paraId="012D1B8B" w14:textId="77777777">
        <w:tc>
          <w:tcPr>
            <w:tcW w:w="0" w:type="auto"/>
            <w:gridSpan w:val="3"/>
            <w:shd w:val="clear" w:color="auto" w:fill="CCEEFF"/>
            <w:tcMar>
              <w:top w:w="40" w:type="dxa"/>
              <w:left w:w="20" w:type="dxa"/>
              <w:bottom w:w="40" w:type="dxa"/>
              <w:right w:w="20" w:type="dxa"/>
            </w:tcMar>
            <w:vAlign w:val="bottom"/>
          </w:tcPr>
          <w:p w14:paraId="012D1B71" w14:textId="77777777" w:rsidR="008A1CC1" w:rsidRDefault="00EB3825">
            <w:pPr>
              <w:textAlignment w:val="bottom"/>
            </w:pPr>
            <w:r>
              <w:rPr>
                <w:rFonts w:ascii="Arial" w:eastAsia="宋体" w:hAnsi="Arial" w:cs="Arial"/>
                <w:color w:val="000000"/>
                <w:sz w:val="12"/>
                <w:szCs w:val="12"/>
              </w:rPr>
              <w:t>Net interest income, fully taxable-equivalent basis</w:t>
            </w:r>
          </w:p>
        </w:tc>
        <w:tc>
          <w:tcPr>
            <w:tcW w:w="0" w:type="auto"/>
            <w:gridSpan w:val="3"/>
            <w:shd w:val="clear" w:color="auto" w:fill="CCEEFF"/>
            <w:tcMar>
              <w:top w:w="0" w:type="dxa"/>
              <w:left w:w="20" w:type="dxa"/>
              <w:bottom w:w="0" w:type="dxa"/>
              <w:right w:w="20" w:type="dxa"/>
            </w:tcMar>
            <w:vAlign w:val="bottom"/>
          </w:tcPr>
          <w:p w14:paraId="012D1B7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73"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1B74"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1B75" w14:textId="77777777" w:rsidR="008A1CC1" w:rsidRDefault="00EB3825">
            <w:pPr>
              <w:jc w:val="right"/>
              <w:textAlignment w:val="bottom"/>
            </w:pPr>
            <w:r>
              <w:rPr>
                <w:rFonts w:ascii="Arial" w:eastAsia="宋体" w:hAnsi="Arial" w:cs="Arial"/>
                <w:b/>
                <w:bCs/>
                <w:color w:val="000000"/>
                <w:sz w:val="12"/>
                <w:szCs w:val="12"/>
              </w:rPr>
              <w:t>512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1B7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7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7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7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7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7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1B7C"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1B7D" w14:textId="77777777" w:rsidR="008A1CC1" w:rsidRDefault="00EB3825">
            <w:pPr>
              <w:jc w:val="right"/>
              <w:textAlignment w:val="bottom"/>
            </w:pPr>
            <w:r>
              <w:rPr>
                <w:rFonts w:ascii="Arial" w:eastAsia="宋体" w:hAnsi="Arial" w:cs="Arial"/>
                <w:color w:val="000000"/>
                <w:sz w:val="12"/>
                <w:szCs w:val="12"/>
              </w:rPr>
              <w:t>471 </w:t>
            </w:r>
          </w:p>
        </w:tc>
        <w:tc>
          <w:tcPr>
            <w:tcW w:w="0" w:type="auto"/>
            <w:shd w:val="clear" w:color="auto" w:fill="CCEEFF"/>
            <w:tcMar>
              <w:top w:w="40" w:type="dxa"/>
              <w:left w:w="0" w:type="dxa"/>
              <w:bottom w:w="40" w:type="dxa"/>
              <w:right w:w="20" w:type="dxa"/>
            </w:tcMar>
            <w:vAlign w:val="bottom"/>
          </w:tcPr>
          <w:p w14:paraId="012D1B7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7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80" w14:textId="77777777" w:rsidR="008A1CC1" w:rsidRDefault="008A1CC1">
            <w:pPr>
              <w:rPr>
                <w:rFonts w:ascii="宋体"/>
              </w:rPr>
            </w:pPr>
          </w:p>
        </w:tc>
        <w:tc>
          <w:tcPr>
            <w:tcW w:w="0" w:type="auto"/>
            <w:gridSpan w:val="3"/>
            <w:shd w:val="clear" w:color="auto" w:fill="auto"/>
            <w:vAlign w:val="bottom"/>
          </w:tcPr>
          <w:p w14:paraId="012D1B81" w14:textId="77777777" w:rsidR="008A1CC1" w:rsidRDefault="008A1CC1">
            <w:pPr>
              <w:rPr>
                <w:rFonts w:ascii="宋体"/>
                <w:vanish/>
              </w:rPr>
            </w:pPr>
          </w:p>
        </w:tc>
        <w:tc>
          <w:tcPr>
            <w:tcW w:w="0" w:type="auto"/>
            <w:gridSpan w:val="3"/>
            <w:shd w:val="clear" w:color="auto" w:fill="auto"/>
            <w:vAlign w:val="bottom"/>
          </w:tcPr>
          <w:p w14:paraId="012D1B82" w14:textId="77777777" w:rsidR="008A1CC1" w:rsidRDefault="008A1CC1">
            <w:pPr>
              <w:rPr>
                <w:rFonts w:ascii="宋体"/>
                <w:vanish/>
              </w:rPr>
            </w:pPr>
          </w:p>
        </w:tc>
        <w:tc>
          <w:tcPr>
            <w:tcW w:w="0" w:type="auto"/>
            <w:gridSpan w:val="3"/>
            <w:shd w:val="clear" w:color="auto" w:fill="auto"/>
            <w:vAlign w:val="bottom"/>
          </w:tcPr>
          <w:p w14:paraId="012D1B83" w14:textId="77777777" w:rsidR="008A1CC1" w:rsidRDefault="008A1CC1">
            <w:pPr>
              <w:rPr>
                <w:rFonts w:ascii="宋体"/>
                <w:vanish/>
              </w:rPr>
            </w:pPr>
          </w:p>
        </w:tc>
        <w:tc>
          <w:tcPr>
            <w:tcW w:w="0" w:type="auto"/>
            <w:gridSpan w:val="3"/>
            <w:shd w:val="clear" w:color="auto" w:fill="auto"/>
            <w:vAlign w:val="bottom"/>
          </w:tcPr>
          <w:p w14:paraId="012D1B84" w14:textId="77777777" w:rsidR="008A1CC1" w:rsidRDefault="008A1CC1">
            <w:pPr>
              <w:rPr>
                <w:rFonts w:ascii="宋体"/>
                <w:vanish/>
              </w:rPr>
            </w:pPr>
          </w:p>
        </w:tc>
        <w:tc>
          <w:tcPr>
            <w:tcW w:w="0" w:type="auto"/>
            <w:gridSpan w:val="3"/>
            <w:shd w:val="clear" w:color="auto" w:fill="auto"/>
            <w:vAlign w:val="bottom"/>
          </w:tcPr>
          <w:p w14:paraId="012D1B85" w14:textId="77777777" w:rsidR="008A1CC1" w:rsidRDefault="008A1CC1">
            <w:pPr>
              <w:rPr>
                <w:rFonts w:ascii="宋体"/>
                <w:vanish/>
              </w:rPr>
            </w:pPr>
          </w:p>
        </w:tc>
        <w:tc>
          <w:tcPr>
            <w:tcW w:w="0" w:type="auto"/>
            <w:gridSpan w:val="3"/>
            <w:shd w:val="clear" w:color="auto" w:fill="auto"/>
            <w:vAlign w:val="bottom"/>
          </w:tcPr>
          <w:p w14:paraId="012D1B86" w14:textId="77777777" w:rsidR="008A1CC1" w:rsidRDefault="008A1CC1">
            <w:pPr>
              <w:rPr>
                <w:rFonts w:ascii="宋体"/>
                <w:vanish/>
              </w:rPr>
            </w:pPr>
          </w:p>
        </w:tc>
        <w:tc>
          <w:tcPr>
            <w:tcW w:w="0" w:type="auto"/>
            <w:gridSpan w:val="3"/>
            <w:shd w:val="clear" w:color="auto" w:fill="auto"/>
            <w:vAlign w:val="bottom"/>
          </w:tcPr>
          <w:p w14:paraId="012D1B87" w14:textId="77777777" w:rsidR="008A1CC1" w:rsidRDefault="008A1CC1">
            <w:pPr>
              <w:rPr>
                <w:rFonts w:ascii="宋体"/>
                <w:vanish/>
              </w:rPr>
            </w:pPr>
          </w:p>
        </w:tc>
        <w:tc>
          <w:tcPr>
            <w:tcW w:w="0" w:type="auto"/>
            <w:gridSpan w:val="3"/>
            <w:shd w:val="clear" w:color="auto" w:fill="auto"/>
            <w:vAlign w:val="bottom"/>
          </w:tcPr>
          <w:p w14:paraId="012D1B88" w14:textId="77777777" w:rsidR="008A1CC1" w:rsidRDefault="008A1CC1">
            <w:pPr>
              <w:rPr>
                <w:rFonts w:ascii="宋体"/>
                <w:vanish/>
              </w:rPr>
            </w:pPr>
          </w:p>
        </w:tc>
        <w:tc>
          <w:tcPr>
            <w:tcW w:w="0" w:type="auto"/>
            <w:gridSpan w:val="2"/>
            <w:shd w:val="clear" w:color="auto" w:fill="auto"/>
            <w:vAlign w:val="bottom"/>
          </w:tcPr>
          <w:p w14:paraId="012D1B89" w14:textId="77777777" w:rsidR="008A1CC1" w:rsidRDefault="008A1CC1">
            <w:pPr>
              <w:rPr>
                <w:rFonts w:ascii="宋体"/>
                <w:vanish/>
              </w:rPr>
            </w:pPr>
          </w:p>
        </w:tc>
        <w:tc>
          <w:tcPr>
            <w:tcW w:w="0" w:type="auto"/>
            <w:shd w:val="clear" w:color="auto" w:fill="auto"/>
            <w:vAlign w:val="bottom"/>
          </w:tcPr>
          <w:p w14:paraId="012D1B8A" w14:textId="77777777" w:rsidR="008A1CC1" w:rsidRDefault="008A1CC1">
            <w:pPr>
              <w:rPr>
                <w:rFonts w:ascii="宋体"/>
                <w:vanish/>
              </w:rPr>
            </w:pPr>
          </w:p>
        </w:tc>
      </w:tr>
      <w:tr w:rsidR="008A1CC1" w14:paraId="012D1BA4" w14:textId="77777777">
        <w:tc>
          <w:tcPr>
            <w:tcW w:w="0" w:type="auto"/>
            <w:gridSpan w:val="3"/>
            <w:shd w:val="clear" w:color="auto" w:fill="FFFFFF"/>
            <w:tcMar>
              <w:top w:w="40" w:type="dxa"/>
              <w:left w:w="20" w:type="dxa"/>
              <w:bottom w:w="40" w:type="dxa"/>
              <w:right w:w="20" w:type="dxa"/>
            </w:tcMar>
            <w:vAlign w:val="bottom"/>
          </w:tcPr>
          <w:p w14:paraId="012D1B8C" w14:textId="77777777" w:rsidR="008A1CC1" w:rsidRDefault="00EB3825">
            <w:pPr>
              <w:textAlignment w:val="bottom"/>
            </w:pPr>
            <w:r>
              <w:rPr>
                <w:rFonts w:ascii="Arial" w:eastAsia="宋体" w:hAnsi="Arial" w:cs="Arial"/>
                <w:color w:val="000000"/>
                <w:sz w:val="12"/>
                <w:szCs w:val="12"/>
              </w:rPr>
              <w:t>Net interest margin, fully taxable-equivalent basis</w:t>
            </w:r>
          </w:p>
        </w:tc>
        <w:tc>
          <w:tcPr>
            <w:tcW w:w="0" w:type="auto"/>
            <w:gridSpan w:val="3"/>
            <w:shd w:val="clear" w:color="auto" w:fill="FFFFFF"/>
            <w:tcMar>
              <w:top w:w="0" w:type="dxa"/>
              <w:left w:w="20" w:type="dxa"/>
              <w:bottom w:w="0" w:type="dxa"/>
              <w:right w:w="20" w:type="dxa"/>
            </w:tcMar>
            <w:vAlign w:val="bottom"/>
          </w:tcPr>
          <w:p w14:paraId="012D1B8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8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8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9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B91" w14:textId="77777777" w:rsidR="008A1CC1" w:rsidRDefault="00EB3825">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1B92"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FFFFFF"/>
            <w:tcMar>
              <w:top w:w="0" w:type="dxa"/>
              <w:left w:w="20" w:type="dxa"/>
              <w:bottom w:w="0" w:type="dxa"/>
              <w:right w:w="20" w:type="dxa"/>
            </w:tcMar>
            <w:vAlign w:val="bottom"/>
          </w:tcPr>
          <w:p w14:paraId="012D1B9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9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9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9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9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B98" w14:textId="77777777" w:rsidR="008A1CC1" w:rsidRDefault="00EB3825">
            <w:pPr>
              <w:jc w:val="right"/>
              <w:textAlignment w:val="bottom"/>
            </w:pPr>
            <w:r>
              <w:rPr>
                <w:rFonts w:ascii="Arial" w:eastAsia="宋体" w:hAnsi="Arial" w:cs="Arial"/>
                <w:color w:val="000000"/>
                <w:sz w:val="12"/>
                <w:szCs w:val="12"/>
              </w:rPr>
              <w:t>.75 </w:t>
            </w:r>
          </w:p>
        </w:tc>
        <w:tc>
          <w:tcPr>
            <w:tcW w:w="0" w:type="auto"/>
            <w:shd w:val="clear" w:color="auto" w:fill="FFFFFF"/>
            <w:tcMar>
              <w:top w:w="40" w:type="dxa"/>
              <w:left w:w="0" w:type="dxa"/>
              <w:bottom w:w="40" w:type="dxa"/>
              <w:right w:w="20" w:type="dxa"/>
            </w:tcMar>
            <w:vAlign w:val="bottom"/>
          </w:tcPr>
          <w:p w14:paraId="012D1B99" w14:textId="77777777" w:rsidR="008A1CC1" w:rsidRDefault="00EB3825">
            <w:pPr>
              <w:jc w:val="right"/>
              <w:textAlignment w:val="bottom"/>
            </w:pPr>
            <w:r>
              <w:rPr>
                <w:rFonts w:ascii="Arial" w:eastAsia="宋体" w:hAnsi="Arial" w:cs="Arial"/>
                <w:color w:val="000000"/>
                <w:sz w:val="12"/>
                <w:szCs w:val="12"/>
              </w:rPr>
              <w:t>%</w:t>
            </w:r>
          </w:p>
        </w:tc>
        <w:tc>
          <w:tcPr>
            <w:tcW w:w="0" w:type="auto"/>
            <w:gridSpan w:val="3"/>
            <w:shd w:val="clear" w:color="auto" w:fill="auto"/>
            <w:vAlign w:val="bottom"/>
          </w:tcPr>
          <w:p w14:paraId="012D1B9A" w14:textId="77777777" w:rsidR="008A1CC1" w:rsidRDefault="008A1CC1">
            <w:pPr>
              <w:rPr>
                <w:rFonts w:ascii="宋体"/>
                <w:vanish/>
              </w:rPr>
            </w:pPr>
          </w:p>
        </w:tc>
        <w:tc>
          <w:tcPr>
            <w:tcW w:w="0" w:type="auto"/>
            <w:gridSpan w:val="3"/>
            <w:shd w:val="clear" w:color="auto" w:fill="auto"/>
            <w:vAlign w:val="bottom"/>
          </w:tcPr>
          <w:p w14:paraId="012D1B9B" w14:textId="77777777" w:rsidR="008A1CC1" w:rsidRDefault="008A1CC1">
            <w:pPr>
              <w:rPr>
                <w:rFonts w:ascii="宋体"/>
                <w:vanish/>
              </w:rPr>
            </w:pPr>
          </w:p>
        </w:tc>
        <w:tc>
          <w:tcPr>
            <w:tcW w:w="0" w:type="auto"/>
            <w:gridSpan w:val="3"/>
            <w:shd w:val="clear" w:color="auto" w:fill="auto"/>
            <w:vAlign w:val="bottom"/>
          </w:tcPr>
          <w:p w14:paraId="012D1B9C" w14:textId="77777777" w:rsidR="008A1CC1" w:rsidRDefault="008A1CC1">
            <w:pPr>
              <w:rPr>
                <w:rFonts w:ascii="宋体"/>
                <w:vanish/>
              </w:rPr>
            </w:pPr>
          </w:p>
        </w:tc>
        <w:tc>
          <w:tcPr>
            <w:tcW w:w="0" w:type="auto"/>
            <w:gridSpan w:val="3"/>
            <w:shd w:val="clear" w:color="auto" w:fill="auto"/>
            <w:vAlign w:val="bottom"/>
          </w:tcPr>
          <w:p w14:paraId="012D1B9D" w14:textId="77777777" w:rsidR="008A1CC1" w:rsidRDefault="008A1CC1">
            <w:pPr>
              <w:rPr>
                <w:rFonts w:ascii="宋体"/>
                <w:vanish/>
              </w:rPr>
            </w:pPr>
          </w:p>
        </w:tc>
        <w:tc>
          <w:tcPr>
            <w:tcW w:w="0" w:type="auto"/>
            <w:gridSpan w:val="3"/>
            <w:shd w:val="clear" w:color="auto" w:fill="auto"/>
            <w:vAlign w:val="bottom"/>
          </w:tcPr>
          <w:p w14:paraId="012D1B9E" w14:textId="77777777" w:rsidR="008A1CC1" w:rsidRDefault="008A1CC1">
            <w:pPr>
              <w:rPr>
                <w:rFonts w:ascii="宋体"/>
                <w:vanish/>
              </w:rPr>
            </w:pPr>
          </w:p>
        </w:tc>
        <w:tc>
          <w:tcPr>
            <w:tcW w:w="0" w:type="auto"/>
            <w:gridSpan w:val="3"/>
            <w:shd w:val="clear" w:color="auto" w:fill="auto"/>
            <w:vAlign w:val="bottom"/>
          </w:tcPr>
          <w:p w14:paraId="012D1B9F" w14:textId="77777777" w:rsidR="008A1CC1" w:rsidRDefault="008A1CC1">
            <w:pPr>
              <w:rPr>
                <w:rFonts w:ascii="宋体"/>
                <w:vanish/>
              </w:rPr>
            </w:pPr>
          </w:p>
        </w:tc>
        <w:tc>
          <w:tcPr>
            <w:tcW w:w="0" w:type="auto"/>
            <w:gridSpan w:val="3"/>
            <w:shd w:val="clear" w:color="auto" w:fill="auto"/>
            <w:vAlign w:val="bottom"/>
          </w:tcPr>
          <w:p w14:paraId="012D1BA0" w14:textId="77777777" w:rsidR="008A1CC1" w:rsidRDefault="008A1CC1">
            <w:pPr>
              <w:rPr>
                <w:rFonts w:ascii="宋体"/>
                <w:vanish/>
              </w:rPr>
            </w:pPr>
          </w:p>
        </w:tc>
        <w:tc>
          <w:tcPr>
            <w:tcW w:w="0" w:type="auto"/>
            <w:gridSpan w:val="3"/>
            <w:shd w:val="clear" w:color="auto" w:fill="auto"/>
            <w:vAlign w:val="bottom"/>
          </w:tcPr>
          <w:p w14:paraId="012D1BA1" w14:textId="77777777" w:rsidR="008A1CC1" w:rsidRDefault="008A1CC1">
            <w:pPr>
              <w:rPr>
                <w:rFonts w:ascii="宋体"/>
                <w:vanish/>
              </w:rPr>
            </w:pPr>
          </w:p>
        </w:tc>
        <w:tc>
          <w:tcPr>
            <w:tcW w:w="0" w:type="auto"/>
            <w:gridSpan w:val="2"/>
            <w:shd w:val="clear" w:color="auto" w:fill="auto"/>
            <w:vAlign w:val="bottom"/>
          </w:tcPr>
          <w:p w14:paraId="012D1BA2" w14:textId="77777777" w:rsidR="008A1CC1" w:rsidRDefault="008A1CC1">
            <w:pPr>
              <w:rPr>
                <w:rFonts w:ascii="宋体"/>
                <w:vanish/>
              </w:rPr>
            </w:pPr>
          </w:p>
        </w:tc>
        <w:tc>
          <w:tcPr>
            <w:tcW w:w="0" w:type="auto"/>
            <w:shd w:val="clear" w:color="auto" w:fill="auto"/>
            <w:vAlign w:val="bottom"/>
          </w:tcPr>
          <w:p w14:paraId="012D1BA3" w14:textId="77777777" w:rsidR="008A1CC1" w:rsidRDefault="008A1CC1">
            <w:pPr>
              <w:rPr>
                <w:rFonts w:ascii="宋体"/>
                <w:vanish/>
              </w:rPr>
            </w:pPr>
          </w:p>
        </w:tc>
      </w:tr>
      <w:tr w:rsidR="008A1CC1" w14:paraId="012D1BBD" w14:textId="77777777">
        <w:tc>
          <w:tcPr>
            <w:tcW w:w="0" w:type="auto"/>
            <w:gridSpan w:val="3"/>
            <w:shd w:val="clear" w:color="auto" w:fill="CCEEFF"/>
            <w:tcMar>
              <w:top w:w="40" w:type="dxa"/>
              <w:left w:w="20" w:type="dxa"/>
              <w:bottom w:w="40" w:type="dxa"/>
              <w:right w:w="20" w:type="dxa"/>
            </w:tcMar>
            <w:vAlign w:val="bottom"/>
          </w:tcPr>
          <w:p w14:paraId="012D1BA5" w14:textId="77777777" w:rsidR="008A1CC1" w:rsidRDefault="00EB3825">
            <w:pPr>
              <w:textAlignment w:val="bottom"/>
            </w:pPr>
            <w:r>
              <w:rPr>
                <w:rFonts w:ascii="Arial" w:eastAsia="宋体" w:hAnsi="Arial" w:cs="Arial"/>
                <w:color w:val="000000"/>
                <w:sz w:val="12"/>
                <w:szCs w:val="12"/>
              </w:rPr>
              <w:t>Tax-equivalent adjustment</w:t>
            </w:r>
          </w:p>
        </w:tc>
        <w:tc>
          <w:tcPr>
            <w:tcW w:w="0" w:type="auto"/>
            <w:gridSpan w:val="3"/>
            <w:shd w:val="clear" w:color="auto" w:fill="CCEEFF"/>
            <w:tcMar>
              <w:top w:w="0" w:type="dxa"/>
              <w:left w:w="20" w:type="dxa"/>
              <w:bottom w:w="0" w:type="dxa"/>
              <w:right w:w="20" w:type="dxa"/>
            </w:tcMar>
            <w:vAlign w:val="bottom"/>
          </w:tcPr>
          <w:p w14:paraId="012D1BA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A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BA8" w14:textId="77777777" w:rsidR="008A1CC1" w:rsidRDefault="00EB3825">
            <w:pPr>
              <w:jc w:val="right"/>
              <w:textAlignment w:val="bottom"/>
            </w:pPr>
            <w:r>
              <w:rPr>
                <w:rFonts w:ascii="Arial" w:eastAsia="宋体" w:hAnsi="Arial" w:cs="Arial"/>
                <w:b/>
                <w:bCs/>
                <w:color w:val="000000"/>
                <w:sz w:val="12"/>
                <w:szCs w:val="12"/>
              </w:rPr>
              <w:t>(3)</w:t>
            </w:r>
          </w:p>
        </w:tc>
        <w:tc>
          <w:tcPr>
            <w:tcW w:w="0" w:type="auto"/>
            <w:shd w:val="clear" w:color="auto" w:fill="CCEEFF"/>
            <w:tcMar>
              <w:top w:w="40" w:type="dxa"/>
              <w:left w:w="0" w:type="dxa"/>
              <w:bottom w:w="40" w:type="dxa"/>
              <w:right w:w="20" w:type="dxa"/>
            </w:tcMar>
            <w:vAlign w:val="bottom"/>
          </w:tcPr>
          <w:p w14:paraId="012D1BA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A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A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A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A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A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BAF" w14:textId="77777777" w:rsidR="008A1CC1" w:rsidRDefault="00EB3825">
            <w:pPr>
              <w:jc w:val="right"/>
              <w:textAlignment w:val="bottom"/>
            </w:pPr>
            <w:r>
              <w:rPr>
                <w:rFonts w:ascii="Arial" w:eastAsia="宋体" w:hAnsi="Arial" w:cs="Arial"/>
                <w:color w:val="000000"/>
                <w:sz w:val="12"/>
                <w:szCs w:val="12"/>
              </w:rPr>
              <w:t>(4)</w:t>
            </w:r>
          </w:p>
        </w:tc>
        <w:tc>
          <w:tcPr>
            <w:tcW w:w="0" w:type="auto"/>
            <w:shd w:val="clear" w:color="auto" w:fill="CCEEFF"/>
            <w:tcMar>
              <w:top w:w="40" w:type="dxa"/>
              <w:left w:w="0" w:type="dxa"/>
              <w:bottom w:w="40" w:type="dxa"/>
              <w:right w:w="20" w:type="dxa"/>
            </w:tcMar>
            <w:vAlign w:val="bottom"/>
          </w:tcPr>
          <w:p w14:paraId="012D1BB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BB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1BB2" w14:textId="77777777" w:rsidR="008A1CC1" w:rsidRDefault="008A1CC1">
            <w:pPr>
              <w:rPr>
                <w:rFonts w:ascii="宋体"/>
              </w:rPr>
            </w:pPr>
          </w:p>
        </w:tc>
        <w:tc>
          <w:tcPr>
            <w:tcW w:w="0" w:type="auto"/>
            <w:gridSpan w:val="3"/>
            <w:shd w:val="clear" w:color="auto" w:fill="auto"/>
            <w:vAlign w:val="bottom"/>
          </w:tcPr>
          <w:p w14:paraId="012D1BB3" w14:textId="77777777" w:rsidR="008A1CC1" w:rsidRDefault="008A1CC1">
            <w:pPr>
              <w:rPr>
                <w:rFonts w:ascii="宋体"/>
                <w:vanish/>
              </w:rPr>
            </w:pPr>
          </w:p>
        </w:tc>
        <w:tc>
          <w:tcPr>
            <w:tcW w:w="0" w:type="auto"/>
            <w:gridSpan w:val="3"/>
            <w:shd w:val="clear" w:color="auto" w:fill="auto"/>
            <w:vAlign w:val="bottom"/>
          </w:tcPr>
          <w:p w14:paraId="012D1BB4" w14:textId="77777777" w:rsidR="008A1CC1" w:rsidRDefault="008A1CC1">
            <w:pPr>
              <w:rPr>
                <w:rFonts w:ascii="宋体"/>
                <w:vanish/>
              </w:rPr>
            </w:pPr>
          </w:p>
        </w:tc>
        <w:tc>
          <w:tcPr>
            <w:tcW w:w="0" w:type="auto"/>
            <w:gridSpan w:val="3"/>
            <w:shd w:val="clear" w:color="auto" w:fill="auto"/>
            <w:vAlign w:val="bottom"/>
          </w:tcPr>
          <w:p w14:paraId="012D1BB5" w14:textId="77777777" w:rsidR="008A1CC1" w:rsidRDefault="008A1CC1">
            <w:pPr>
              <w:rPr>
                <w:rFonts w:ascii="宋体"/>
                <w:vanish/>
              </w:rPr>
            </w:pPr>
          </w:p>
        </w:tc>
        <w:tc>
          <w:tcPr>
            <w:tcW w:w="0" w:type="auto"/>
            <w:gridSpan w:val="3"/>
            <w:shd w:val="clear" w:color="auto" w:fill="auto"/>
            <w:vAlign w:val="bottom"/>
          </w:tcPr>
          <w:p w14:paraId="012D1BB6" w14:textId="77777777" w:rsidR="008A1CC1" w:rsidRDefault="008A1CC1">
            <w:pPr>
              <w:rPr>
                <w:rFonts w:ascii="宋体"/>
                <w:vanish/>
              </w:rPr>
            </w:pPr>
          </w:p>
        </w:tc>
        <w:tc>
          <w:tcPr>
            <w:tcW w:w="0" w:type="auto"/>
            <w:gridSpan w:val="3"/>
            <w:shd w:val="clear" w:color="auto" w:fill="auto"/>
            <w:vAlign w:val="bottom"/>
          </w:tcPr>
          <w:p w14:paraId="012D1BB7" w14:textId="77777777" w:rsidR="008A1CC1" w:rsidRDefault="008A1CC1">
            <w:pPr>
              <w:rPr>
                <w:rFonts w:ascii="宋体"/>
                <w:vanish/>
              </w:rPr>
            </w:pPr>
          </w:p>
        </w:tc>
        <w:tc>
          <w:tcPr>
            <w:tcW w:w="0" w:type="auto"/>
            <w:gridSpan w:val="3"/>
            <w:shd w:val="clear" w:color="auto" w:fill="auto"/>
            <w:vAlign w:val="bottom"/>
          </w:tcPr>
          <w:p w14:paraId="012D1BB8" w14:textId="77777777" w:rsidR="008A1CC1" w:rsidRDefault="008A1CC1">
            <w:pPr>
              <w:rPr>
                <w:rFonts w:ascii="宋体"/>
                <w:vanish/>
              </w:rPr>
            </w:pPr>
          </w:p>
        </w:tc>
        <w:tc>
          <w:tcPr>
            <w:tcW w:w="0" w:type="auto"/>
            <w:gridSpan w:val="3"/>
            <w:shd w:val="clear" w:color="auto" w:fill="auto"/>
            <w:vAlign w:val="bottom"/>
          </w:tcPr>
          <w:p w14:paraId="012D1BB9" w14:textId="77777777" w:rsidR="008A1CC1" w:rsidRDefault="008A1CC1">
            <w:pPr>
              <w:rPr>
                <w:rFonts w:ascii="宋体"/>
                <w:vanish/>
              </w:rPr>
            </w:pPr>
          </w:p>
        </w:tc>
        <w:tc>
          <w:tcPr>
            <w:tcW w:w="0" w:type="auto"/>
            <w:gridSpan w:val="3"/>
            <w:shd w:val="clear" w:color="auto" w:fill="auto"/>
            <w:vAlign w:val="bottom"/>
          </w:tcPr>
          <w:p w14:paraId="012D1BBA" w14:textId="77777777" w:rsidR="008A1CC1" w:rsidRDefault="008A1CC1">
            <w:pPr>
              <w:rPr>
                <w:rFonts w:ascii="宋体"/>
                <w:vanish/>
              </w:rPr>
            </w:pPr>
          </w:p>
        </w:tc>
        <w:tc>
          <w:tcPr>
            <w:tcW w:w="0" w:type="auto"/>
            <w:gridSpan w:val="2"/>
            <w:shd w:val="clear" w:color="auto" w:fill="auto"/>
            <w:vAlign w:val="bottom"/>
          </w:tcPr>
          <w:p w14:paraId="012D1BBB" w14:textId="77777777" w:rsidR="008A1CC1" w:rsidRDefault="008A1CC1">
            <w:pPr>
              <w:rPr>
                <w:rFonts w:ascii="宋体"/>
                <w:vanish/>
              </w:rPr>
            </w:pPr>
          </w:p>
        </w:tc>
        <w:tc>
          <w:tcPr>
            <w:tcW w:w="0" w:type="auto"/>
            <w:shd w:val="clear" w:color="auto" w:fill="auto"/>
            <w:vAlign w:val="bottom"/>
          </w:tcPr>
          <w:p w14:paraId="012D1BBC" w14:textId="77777777" w:rsidR="008A1CC1" w:rsidRDefault="008A1CC1">
            <w:pPr>
              <w:rPr>
                <w:rFonts w:ascii="宋体"/>
                <w:vanish/>
              </w:rPr>
            </w:pPr>
          </w:p>
        </w:tc>
      </w:tr>
      <w:tr w:rsidR="008A1CC1" w14:paraId="012D1BD8" w14:textId="77777777">
        <w:tc>
          <w:tcPr>
            <w:tcW w:w="0" w:type="auto"/>
            <w:gridSpan w:val="3"/>
            <w:shd w:val="clear" w:color="auto" w:fill="FFFFFF"/>
            <w:tcMar>
              <w:top w:w="40" w:type="dxa"/>
              <w:left w:w="20" w:type="dxa"/>
              <w:bottom w:w="40" w:type="dxa"/>
              <w:right w:w="20" w:type="dxa"/>
            </w:tcMar>
            <w:vAlign w:val="bottom"/>
          </w:tcPr>
          <w:p w14:paraId="012D1BBE" w14:textId="77777777" w:rsidR="008A1CC1" w:rsidRDefault="00EB3825">
            <w:pPr>
              <w:textAlignment w:val="bottom"/>
            </w:pPr>
            <w:r>
              <w:rPr>
                <w:rFonts w:ascii="Arial" w:eastAsia="宋体" w:hAnsi="Arial" w:cs="Arial"/>
                <w:color w:val="000000"/>
                <w:sz w:val="12"/>
                <w:szCs w:val="12"/>
              </w:rPr>
              <w:t>Net interest income, GAAP-basis</w:t>
            </w:r>
          </w:p>
        </w:tc>
        <w:tc>
          <w:tcPr>
            <w:tcW w:w="0" w:type="auto"/>
            <w:gridSpan w:val="3"/>
            <w:shd w:val="clear" w:color="auto" w:fill="FFFFFF"/>
            <w:tcMar>
              <w:top w:w="0" w:type="dxa"/>
              <w:left w:w="20" w:type="dxa"/>
              <w:bottom w:w="0" w:type="dxa"/>
              <w:right w:w="20" w:type="dxa"/>
            </w:tcMar>
            <w:vAlign w:val="bottom"/>
          </w:tcPr>
          <w:p w14:paraId="012D1BB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C0"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1BC1"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1BC2" w14:textId="77777777" w:rsidR="008A1CC1" w:rsidRDefault="00EB3825">
            <w:pPr>
              <w:jc w:val="right"/>
              <w:textAlignment w:val="bottom"/>
            </w:pPr>
            <w:r>
              <w:rPr>
                <w:rFonts w:ascii="Arial" w:eastAsia="宋体" w:hAnsi="Arial" w:cs="Arial"/>
                <w:b/>
                <w:bCs/>
                <w:color w:val="000000"/>
                <w:sz w:val="12"/>
                <w:szCs w:val="12"/>
              </w:rPr>
              <w:t>509</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1BC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BC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C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C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C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C8"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1BC9"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1BCA" w14:textId="77777777" w:rsidR="008A1CC1" w:rsidRDefault="00EB3825">
            <w:pPr>
              <w:jc w:val="right"/>
              <w:textAlignment w:val="bottom"/>
            </w:pPr>
            <w:r>
              <w:rPr>
                <w:rFonts w:ascii="Arial" w:eastAsia="宋体" w:hAnsi="Arial" w:cs="Arial"/>
                <w:color w:val="000000"/>
                <w:sz w:val="12"/>
                <w:szCs w:val="12"/>
              </w:rPr>
              <w:t>467 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1BC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BC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BCD" w14:textId="77777777" w:rsidR="008A1CC1" w:rsidRDefault="008A1CC1">
            <w:pPr>
              <w:rPr>
                <w:rFonts w:ascii="宋体"/>
              </w:rPr>
            </w:pPr>
          </w:p>
        </w:tc>
        <w:tc>
          <w:tcPr>
            <w:tcW w:w="0" w:type="auto"/>
            <w:gridSpan w:val="3"/>
            <w:shd w:val="clear" w:color="auto" w:fill="auto"/>
            <w:vAlign w:val="bottom"/>
          </w:tcPr>
          <w:p w14:paraId="012D1BCE" w14:textId="77777777" w:rsidR="008A1CC1" w:rsidRDefault="008A1CC1">
            <w:pPr>
              <w:rPr>
                <w:rFonts w:ascii="宋体"/>
                <w:vanish/>
              </w:rPr>
            </w:pPr>
          </w:p>
        </w:tc>
        <w:tc>
          <w:tcPr>
            <w:tcW w:w="0" w:type="auto"/>
            <w:gridSpan w:val="3"/>
            <w:shd w:val="clear" w:color="auto" w:fill="auto"/>
            <w:vAlign w:val="bottom"/>
          </w:tcPr>
          <w:p w14:paraId="012D1BCF" w14:textId="77777777" w:rsidR="008A1CC1" w:rsidRDefault="008A1CC1">
            <w:pPr>
              <w:rPr>
                <w:rFonts w:ascii="宋体"/>
                <w:vanish/>
              </w:rPr>
            </w:pPr>
          </w:p>
        </w:tc>
        <w:tc>
          <w:tcPr>
            <w:tcW w:w="0" w:type="auto"/>
            <w:gridSpan w:val="3"/>
            <w:shd w:val="clear" w:color="auto" w:fill="auto"/>
            <w:vAlign w:val="bottom"/>
          </w:tcPr>
          <w:p w14:paraId="012D1BD0" w14:textId="77777777" w:rsidR="008A1CC1" w:rsidRDefault="008A1CC1">
            <w:pPr>
              <w:rPr>
                <w:rFonts w:ascii="宋体"/>
                <w:vanish/>
              </w:rPr>
            </w:pPr>
          </w:p>
        </w:tc>
        <w:tc>
          <w:tcPr>
            <w:tcW w:w="0" w:type="auto"/>
            <w:gridSpan w:val="3"/>
            <w:shd w:val="clear" w:color="auto" w:fill="auto"/>
            <w:vAlign w:val="bottom"/>
          </w:tcPr>
          <w:p w14:paraId="012D1BD1" w14:textId="77777777" w:rsidR="008A1CC1" w:rsidRDefault="008A1CC1">
            <w:pPr>
              <w:rPr>
                <w:rFonts w:ascii="宋体"/>
                <w:vanish/>
              </w:rPr>
            </w:pPr>
          </w:p>
        </w:tc>
        <w:tc>
          <w:tcPr>
            <w:tcW w:w="0" w:type="auto"/>
            <w:gridSpan w:val="3"/>
            <w:shd w:val="clear" w:color="auto" w:fill="auto"/>
            <w:vAlign w:val="bottom"/>
          </w:tcPr>
          <w:p w14:paraId="012D1BD2" w14:textId="77777777" w:rsidR="008A1CC1" w:rsidRDefault="008A1CC1">
            <w:pPr>
              <w:rPr>
                <w:rFonts w:ascii="宋体"/>
                <w:vanish/>
              </w:rPr>
            </w:pPr>
          </w:p>
        </w:tc>
        <w:tc>
          <w:tcPr>
            <w:tcW w:w="0" w:type="auto"/>
            <w:gridSpan w:val="3"/>
            <w:shd w:val="clear" w:color="auto" w:fill="auto"/>
            <w:vAlign w:val="bottom"/>
          </w:tcPr>
          <w:p w14:paraId="012D1BD3" w14:textId="77777777" w:rsidR="008A1CC1" w:rsidRDefault="008A1CC1">
            <w:pPr>
              <w:rPr>
                <w:rFonts w:ascii="宋体"/>
                <w:vanish/>
              </w:rPr>
            </w:pPr>
          </w:p>
        </w:tc>
        <w:tc>
          <w:tcPr>
            <w:tcW w:w="0" w:type="auto"/>
            <w:gridSpan w:val="3"/>
            <w:shd w:val="clear" w:color="auto" w:fill="auto"/>
            <w:vAlign w:val="bottom"/>
          </w:tcPr>
          <w:p w14:paraId="012D1BD4" w14:textId="77777777" w:rsidR="008A1CC1" w:rsidRDefault="008A1CC1">
            <w:pPr>
              <w:rPr>
                <w:rFonts w:ascii="宋体"/>
                <w:vanish/>
              </w:rPr>
            </w:pPr>
          </w:p>
        </w:tc>
        <w:tc>
          <w:tcPr>
            <w:tcW w:w="0" w:type="auto"/>
            <w:gridSpan w:val="3"/>
            <w:shd w:val="clear" w:color="auto" w:fill="auto"/>
            <w:vAlign w:val="bottom"/>
          </w:tcPr>
          <w:p w14:paraId="012D1BD5" w14:textId="77777777" w:rsidR="008A1CC1" w:rsidRDefault="008A1CC1">
            <w:pPr>
              <w:rPr>
                <w:rFonts w:ascii="宋体"/>
                <w:vanish/>
              </w:rPr>
            </w:pPr>
          </w:p>
        </w:tc>
        <w:tc>
          <w:tcPr>
            <w:tcW w:w="0" w:type="auto"/>
            <w:gridSpan w:val="2"/>
            <w:shd w:val="clear" w:color="auto" w:fill="auto"/>
            <w:vAlign w:val="bottom"/>
          </w:tcPr>
          <w:p w14:paraId="012D1BD6" w14:textId="77777777" w:rsidR="008A1CC1" w:rsidRDefault="008A1CC1">
            <w:pPr>
              <w:rPr>
                <w:rFonts w:ascii="宋体"/>
                <w:vanish/>
              </w:rPr>
            </w:pPr>
          </w:p>
        </w:tc>
        <w:tc>
          <w:tcPr>
            <w:tcW w:w="0" w:type="auto"/>
            <w:shd w:val="clear" w:color="auto" w:fill="auto"/>
            <w:vAlign w:val="bottom"/>
          </w:tcPr>
          <w:p w14:paraId="012D1BD7" w14:textId="77777777" w:rsidR="008A1CC1" w:rsidRDefault="008A1CC1">
            <w:pPr>
              <w:rPr>
                <w:rFonts w:ascii="宋体"/>
                <w:vanish/>
              </w:rPr>
            </w:pPr>
          </w:p>
        </w:tc>
      </w:tr>
      <w:tr w:rsidR="008A1CC1" w14:paraId="012D1C08" w14:textId="77777777">
        <w:trPr>
          <w:hidden/>
        </w:trPr>
        <w:tc>
          <w:tcPr>
            <w:tcW w:w="0" w:type="auto"/>
            <w:gridSpan w:val="3"/>
            <w:shd w:val="clear" w:color="auto" w:fill="auto"/>
            <w:vAlign w:val="bottom"/>
          </w:tcPr>
          <w:p w14:paraId="012D1BD9" w14:textId="77777777" w:rsidR="008A1CC1" w:rsidRDefault="008A1CC1">
            <w:pPr>
              <w:rPr>
                <w:rFonts w:ascii="宋体"/>
                <w:vanish/>
              </w:rPr>
            </w:pPr>
          </w:p>
        </w:tc>
        <w:tc>
          <w:tcPr>
            <w:tcW w:w="0" w:type="auto"/>
            <w:gridSpan w:val="3"/>
            <w:shd w:val="clear" w:color="auto" w:fill="auto"/>
            <w:vAlign w:val="bottom"/>
          </w:tcPr>
          <w:p w14:paraId="012D1BDA" w14:textId="77777777" w:rsidR="008A1CC1" w:rsidRDefault="008A1CC1">
            <w:pPr>
              <w:rPr>
                <w:rFonts w:ascii="宋体"/>
                <w:vanish/>
              </w:rPr>
            </w:pPr>
          </w:p>
        </w:tc>
        <w:tc>
          <w:tcPr>
            <w:tcW w:w="0" w:type="auto"/>
            <w:gridSpan w:val="3"/>
            <w:shd w:val="clear" w:color="auto" w:fill="auto"/>
            <w:vAlign w:val="bottom"/>
          </w:tcPr>
          <w:p w14:paraId="012D1BDB" w14:textId="77777777" w:rsidR="008A1CC1" w:rsidRDefault="008A1CC1">
            <w:pPr>
              <w:rPr>
                <w:rFonts w:ascii="宋体"/>
                <w:vanish/>
              </w:rPr>
            </w:pPr>
          </w:p>
        </w:tc>
        <w:tc>
          <w:tcPr>
            <w:tcW w:w="0" w:type="auto"/>
            <w:gridSpan w:val="3"/>
            <w:shd w:val="clear" w:color="auto" w:fill="auto"/>
            <w:vAlign w:val="bottom"/>
          </w:tcPr>
          <w:p w14:paraId="012D1BDC" w14:textId="77777777" w:rsidR="008A1CC1" w:rsidRDefault="008A1CC1">
            <w:pPr>
              <w:rPr>
                <w:rFonts w:ascii="宋体"/>
                <w:vanish/>
              </w:rPr>
            </w:pPr>
          </w:p>
        </w:tc>
        <w:tc>
          <w:tcPr>
            <w:tcW w:w="0" w:type="auto"/>
            <w:gridSpan w:val="3"/>
            <w:shd w:val="clear" w:color="auto" w:fill="auto"/>
            <w:vAlign w:val="bottom"/>
          </w:tcPr>
          <w:p w14:paraId="012D1BDD" w14:textId="77777777" w:rsidR="008A1CC1" w:rsidRDefault="008A1CC1">
            <w:pPr>
              <w:rPr>
                <w:rFonts w:ascii="宋体"/>
                <w:vanish/>
              </w:rPr>
            </w:pPr>
          </w:p>
        </w:tc>
        <w:tc>
          <w:tcPr>
            <w:tcW w:w="0" w:type="auto"/>
            <w:gridSpan w:val="3"/>
            <w:shd w:val="clear" w:color="auto" w:fill="auto"/>
            <w:vAlign w:val="bottom"/>
          </w:tcPr>
          <w:p w14:paraId="012D1BDE" w14:textId="77777777" w:rsidR="008A1CC1" w:rsidRDefault="008A1CC1">
            <w:pPr>
              <w:rPr>
                <w:rFonts w:ascii="宋体"/>
                <w:vanish/>
              </w:rPr>
            </w:pPr>
          </w:p>
        </w:tc>
        <w:tc>
          <w:tcPr>
            <w:tcW w:w="0" w:type="auto"/>
            <w:gridSpan w:val="3"/>
            <w:shd w:val="clear" w:color="auto" w:fill="auto"/>
            <w:vAlign w:val="bottom"/>
          </w:tcPr>
          <w:p w14:paraId="012D1BDF" w14:textId="77777777" w:rsidR="008A1CC1" w:rsidRDefault="008A1CC1">
            <w:pPr>
              <w:rPr>
                <w:rFonts w:ascii="宋体"/>
                <w:vanish/>
              </w:rPr>
            </w:pPr>
          </w:p>
        </w:tc>
        <w:tc>
          <w:tcPr>
            <w:tcW w:w="0" w:type="auto"/>
            <w:gridSpan w:val="3"/>
            <w:shd w:val="clear" w:color="auto" w:fill="auto"/>
            <w:vAlign w:val="bottom"/>
          </w:tcPr>
          <w:p w14:paraId="012D1BE0" w14:textId="77777777" w:rsidR="008A1CC1" w:rsidRDefault="008A1CC1">
            <w:pPr>
              <w:rPr>
                <w:rFonts w:ascii="宋体"/>
                <w:vanish/>
              </w:rPr>
            </w:pPr>
          </w:p>
        </w:tc>
        <w:tc>
          <w:tcPr>
            <w:tcW w:w="0" w:type="auto"/>
            <w:shd w:val="clear" w:color="auto" w:fill="auto"/>
            <w:vAlign w:val="bottom"/>
          </w:tcPr>
          <w:p w14:paraId="012D1BE1" w14:textId="77777777" w:rsidR="008A1CC1" w:rsidRDefault="008A1CC1">
            <w:pPr>
              <w:rPr>
                <w:rFonts w:ascii="宋体"/>
              </w:rPr>
            </w:pPr>
          </w:p>
        </w:tc>
        <w:tc>
          <w:tcPr>
            <w:tcW w:w="0" w:type="auto"/>
            <w:shd w:val="clear" w:color="auto" w:fill="auto"/>
            <w:vAlign w:val="bottom"/>
          </w:tcPr>
          <w:p w14:paraId="012D1BE2" w14:textId="77777777" w:rsidR="008A1CC1" w:rsidRDefault="008A1CC1">
            <w:pPr>
              <w:rPr>
                <w:rFonts w:ascii="宋体"/>
              </w:rPr>
            </w:pPr>
          </w:p>
        </w:tc>
        <w:tc>
          <w:tcPr>
            <w:tcW w:w="0" w:type="auto"/>
            <w:shd w:val="clear" w:color="auto" w:fill="auto"/>
            <w:vAlign w:val="bottom"/>
          </w:tcPr>
          <w:p w14:paraId="012D1BE3" w14:textId="77777777" w:rsidR="008A1CC1" w:rsidRDefault="008A1CC1">
            <w:pPr>
              <w:rPr>
                <w:rFonts w:ascii="宋体"/>
              </w:rPr>
            </w:pPr>
          </w:p>
        </w:tc>
        <w:tc>
          <w:tcPr>
            <w:tcW w:w="0" w:type="auto"/>
            <w:shd w:val="clear" w:color="auto" w:fill="auto"/>
            <w:vAlign w:val="bottom"/>
          </w:tcPr>
          <w:p w14:paraId="012D1BE4" w14:textId="77777777" w:rsidR="008A1CC1" w:rsidRDefault="008A1CC1">
            <w:pPr>
              <w:rPr>
                <w:rFonts w:ascii="宋体"/>
              </w:rPr>
            </w:pPr>
          </w:p>
        </w:tc>
        <w:tc>
          <w:tcPr>
            <w:tcW w:w="0" w:type="auto"/>
            <w:shd w:val="clear" w:color="auto" w:fill="auto"/>
            <w:vAlign w:val="bottom"/>
          </w:tcPr>
          <w:p w14:paraId="012D1BE5" w14:textId="77777777" w:rsidR="008A1CC1" w:rsidRDefault="008A1CC1">
            <w:pPr>
              <w:rPr>
                <w:rFonts w:ascii="宋体"/>
              </w:rPr>
            </w:pPr>
          </w:p>
        </w:tc>
        <w:tc>
          <w:tcPr>
            <w:tcW w:w="0" w:type="auto"/>
            <w:shd w:val="clear" w:color="auto" w:fill="auto"/>
            <w:vAlign w:val="bottom"/>
          </w:tcPr>
          <w:p w14:paraId="012D1BE6" w14:textId="77777777" w:rsidR="008A1CC1" w:rsidRDefault="008A1CC1">
            <w:pPr>
              <w:rPr>
                <w:rFonts w:ascii="宋体"/>
              </w:rPr>
            </w:pPr>
          </w:p>
        </w:tc>
        <w:tc>
          <w:tcPr>
            <w:tcW w:w="0" w:type="auto"/>
            <w:shd w:val="clear" w:color="auto" w:fill="auto"/>
            <w:vAlign w:val="bottom"/>
          </w:tcPr>
          <w:p w14:paraId="012D1BE7" w14:textId="77777777" w:rsidR="008A1CC1" w:rsidRDefault="008A1CC1">
            <w:pPr>
              <w:rPr>
                <w:rFonts w:ascii="宋体"/>
              </w:rPr>
            </w:pPr>
          </w:p>
        </w:tc>
        <w:tc>
          <w:tcPr>
            <w:tcW w:w="0" w:type="auto"/>
            <w:shd w:val="clear" w:color="auto" w:fill="auto"/>
            <w:vAlign w:val="bottom"/>
          </w:tcPr>
          <w:p w14:paraId="012D1BE8" w14:textId="77777777" w:rsidR="008A1CC1" w:rsidRDefault="008A1CC1">
            <w:pPr>
              <w:rPr>
                <w:rFonts w:ascii="宋体"/>
              </w:rPr>
            </w:pPr>
          </w:p>
        </w:tc>
        <w:tc>
          <w:tcPr>
            <w:tcW w:w="0" w:type="auto"/>
            <w:shd w:val="clear" w:color="auto" w:fill="auto"/>
            <w:vAlign w:val="bottom"/>
          </w:tcPr>
          <w:p w14:paraId="012D1BE9" w14:textId="77777777" w:rsidR="008A1CC1" w:rsidRDefault="008A1CC1">
            <w:pPr>
              <w:rPr>
                <w:rFonts w:ascii="宋体"/>
              </w:rPr>
            </w:pPr>
          </w:p>
        </w:tc>
        <w:tc>
          <w:tcPr>
            <w:tcW w:w="0" w:type="auto"/>
            <w:shd w:val="clear" w:color="auto" w:fill="auto"/>
            <w:vAlign w:val="bottom"/>
          </w:tcPr>
          <w:p w14:paraId="012D1BEA" w14:textId="77777777" w:rsidR="008A1CC1" w:rsidRDefault="008A1CC1">
            <w:pPr>
              <w:rPr>
                <w:rFonts w:ascii="宋体"/>
              </w:rPr>
            </w:pPr>
          </w:p>
        </w:tc>
        <w:tc>
          <w:tcPr>
            <w:tcW w:w="0" w:type="auto"/>
            <w:shd w:val="clear" w:color="auto" w:fill="auto"/>
            <w:vAlign w:val="bottom"/>
          </w:tcPr>
          <w:p w14:paraId="012D1BEB" w14:textId="77777777" w:rsidR="008A1CC1" w:rsidRDefault="008A1CC1">
            <w:pPr>
              <w:rPr>
                <w:rFonts w:ascii="宋体"/>
              </w:rPr>
            </w:pPr>
          </w:p>
        </w:tc>
        <w:tc>
          <w:tcPr>
            <w:tcW w:w="0" w:type="auto"/>
            <w:shd w:val="clear" w:color="auto" w:fill="auto"/>
            <w:vAlign w:val="bottom"/>
          </w:tcPr>
          <w:p w14:paraId="012D1BEC" w14:textId="77777777" w:rsidR="008A1CC1" w:rsidRDefault="008A1CC1">
            <w:pPr>
              <w:rPr>
                <w:rFonts w:ascii="宋体"/>
              </w:rPr>
            </w:pPr>
          </w:p>
        </w:tc>
        <w:tc>
          <w:tcPr>
            <w:tcW w:w="0" w:type="auto"/>
            <w:shd w:val="clear" w:color="auto" w:fill="auto"/>
            <w:vAlign w:val="bottom"/>
          </w:tcPr>
          <w:p w14:paraId="012D1BED" w14:textId="77777777" w:rsidR="008A1CC1" w:rsidRDefault="008A1CC1">
            <w:pPr>
              <w:rPr>
                <w:rFonts w:ascii="宋体"/>
              </w:rPr>
            </w:pPr>
          </w:p>
        </w:tc>
        <w:tc>
          <w:tcPr>
            <w:tcW w:w="0" w:type="auto"/>
            <w:shd w:val="clear" w:color="auto" w:fill="auto"/>
            <w:vAlign w:val="bottom"/>
          </w:tcPr>
          <w:p w14:paraId="012D1BEE" w14:textId="77777777" w:rsidR="008A1CC1" w:rsidRDefault="008A1CC1">
            <w:pPr>
              <w:rPr>
                <w:rFonts w:ascii="宋体"/>
              </w:rPr>
            </w:pPr>
          </w:p>
        </w:tc>
        <w:tc>
          <w:tcPr>
            <w:tcW w:w="0" w:type="auto"/>
            <w:shd w:val="clear" w:color="auto" w:fill="auto"/>
            <w:vAlign w:val="bottom"/>
          </w:tcPr>
          <w:p w14:paraId="012D1BEF" w14:textId="77777777" w:rsidR="008A1CC1" w:rsidRDefault="008A1CC1">
            <w:pPr>
              <w:rPr>
                <w:rFonts w:ascii="宋体"/>
              </w:rPr>
            </w:pPr>
          </w:p>
        </w:tc>
        <w:tc>
          <w:tcPr>
            <w:tcW w:w="0" w:type="auto"/>
            <w:shd w:val="clear" w:color="auto" w:fill="auto"/>
            <w:vAlign w:val="bottom"/>
          </w:tcPr>
          <w:p w14:paraId="012D1BF0" w14:textId="77777777" w:rsidR="008A1CC1" w:rsidRDefault="008A1CC1">
            <w:pPr>
              <w:rPr>
                <w:rFonts w:ascii="宋体"/>
              </w:rPr>
            </w:pPr>
          </w:p>
        </w:tc>
        <w:tc>
          <w:tcPr>
            <w:tcW w:w="0" w:type="auto"/>
            <w:shd w:val="clear" w:color="auto" w:fill="auto"/>
            <w:vAlign w:val="bottom"/>
          </w:tcPr>
          <w:p w14:paraId="012D1BF1" w14:textId="77777777" w:rsidR="008A1CC1" w:rsidRDefault="008A1CC1">
            <w:pPr>
              <w:rPr>
                <w:rFonts w:ascii="宋体"/>
              </w:rPr>
            </w:pPr>
          </w:p>
        </w:tc>
        <w:tc>
          <w:tcPr>
            <w:tcW w:w="0" w:type="auto"/>
            <w:shd w:val="clear" w:color="auto" w:fill="auto"/>
            <w:vAlign w:val="bottom"/>
          </w:tcPr>
          <w:p w14:paraId="012D1BF2" w14:textId="77777777" w:rsidR="008A1CC1" w:rsidRDefault="008A1CC1">
            <w:pPr>
              <w:rPr>
                <w:rFonts w:ascii="宋体"/>
              </w:rPr>
            </w:pPr>
          </w:p>
        </w:tc>
        <w:tc>
          <w:tcPr>
            <w:tcW w:w="0" w:type="auto"/>
            <w:shd w:val="clear" w:color="auto" w:fill="auto"/>
            <w:vAlign w:val="bottom"/>
          </w:tcPr>
          <w:p w14:paraId="012D1BF3" w14:textId="77777777" w:rsidR="008A1CC1" w:rsidRDefault="008A1CC1">
            <w:pPr>
              <w:rPr>
                <w:rFonts w:ascii="宋体"/>
              </w:rPr>
            </w:pPr>
          </w:p>
        </w:tc>
        <w:tc>
          <w:tcPr>
            <w:tcW w:w="0" w:type="auto"/>
            <w:shd w:val="clear" w:color="auto" w:fill="auto"/>
            <w:vAlign w:val="bottom"/>
          </w:tcPr>
          <w:p w14:paraId="012D1BF4" w14:textId="77777777" w:rsidR="008A1CC1" w:rsidRDefault="008A1CC1">
            <w:pPr>
              <w:rPr>
                <w:rFonts w:ascii="宋体"/>
              </w:rPr>
            </w:pPr>
          </w:p>
        </w:tc>
        <w:tc>
          <w:tcPr>
            <w:tcW w:w="0" w:type="auto"/>
            <w:shd w:val="clear" w:color="auto" w:fill="auto"/>
            <w:vAlign w:val="bottom"/>
          </w:tcPr>
          <w:p w14:paraId="012D1BF5" w14:textId="77777777" w:rsidR="008A1CC1" w:rsidRDefault="008A1CC1">
            <w:pPr>
              <w:rPr>
                <w:rFonts w:ascii="宋体"/>
              </w:rPr>
            </w:pPr>
          </w:p>
        </w:tc>
        <w:tc>
          <w:tcPr>
            <w:tcW w:w="0" w:type="auto"/>
            <w:shd w:val="clear" w:color="auto" w:fill="auto"/>
            <w:vAlign w:val="bottom"/>
          </w:tcPr>
          <w:p w14:paraId="012D1BF6" w14:textId="77777777" w:rsidR="008A1CC1" w:rsidRDefault="008A1CC1">
            <w:pPr>
              <w:rPr>
                <w:rFonts w:ascii="宋体"/>
              </w:rPr>
            </w:pPr>
          </w:p>
        </w:tc>
        <w:tc>
          <w:tcPr>
            <w:tcW w:w="0" w:type="auto"/>
            <w:shd w:val="clear" w:color="auto" w:fill="auto"/>
            <w:vAlign w:val="bottom"/>
          </w:tcPr>
          <w:p w14:paraId="012D1BF7" w14:textId="77777777" w:rsidR="008A1CC1" w:rsidRDefault="008A1CC1">
            <w:pPr>
              <w:rPr>
                <w:rFonts w:ascii="宋体"/>
              </w:rPr>
            </w:pPr>
          </w:p>
        </w:tc>
        <w:tc>
          <w:tcPr>
            <w:tcW w:w="0" w:type="auto"/>
            <w:shd w:val="clear" w:color="auto" w:fill="auto"/>
            <w:vAlign w:val="bottom"/>
          </w:tcPr>
          <w:p w14:paraId="012D1BF8" w14:textId="77777777" w:rsidR="008A1CC1" w:rsidRDefault="008A1CC1">
            <w:pPr>
              <w:rPr>
                <w:rFonts w:ascii="宋体"/>
              </w:rPr>
            </w:pPr>
          </w:p>
        </w:tc>
        <w:tc>
          <w:tcPr>
            <w:tcW w:w="0" w:type="auto"/>
            <w:shd w:val="clear" w:color="auto" w:fill="auto"/>
            <w:vAlign w:val="bottom"/>
          </w:tcPr>
          <w:p w14:paraId="012D1BF9" w14:textId="77777777" w:rsidR="008A1CC1" w:rsidRDefault="008A1CC1">
            <w:pPr>
              <w:rPr>
                <w:rFonts w:ascii="宋体"/>
              </w:rPr>
            </w:pPr>
          </w:p>
        </w:tc>
        <w:tc>
          <w:tcPr>
            <w:tcW w:w="0" w:type="auto"/>
            <w:shd w:val="clear" w:color="auto" w:fill="auto"/>
            <w:vAlign w:val="bottom"/>
          </w:tcPr>
          <w:p w14:paraId="012D1BFA" w14:textId="77777777" w:rsidR="008A1CC1" w:rsidRDefault="008A1CC1">
            <w:pPr>
              <w:rPr>
                <w:rFonts w:ascii="宋体"/>
              </w:rPr>
            </w:pPr>
          </w:p>
        </w:tc>
        <w:tc>
          <w:tcPr>
            <w:tcW w:w="0" w:type="auto"/>
            <w:shd w:val="clear" w:color="auto" w:fill="auto"/>
            <w:vAlign w:val="bottom"/>
          </w:tcPr>
          <w:p w14:paraId="012D1BFB" w14:textId="77777777" w:rsidR="008A1CC1" w:rsidRDefault="008A1CC1">
            <w:pPr>
              <w:rPr>
                <w:rFonts w:ascii="宋体"/>
              </w:rPr>
            </w:pPr>
          </w:p>
        </w:tc>
        <w:tc>
          <w:tcPr>
            <w:tcW w:w="0" w:type="auto"/>
            <w:shd w:val="clear" w:color="auto" w:fill="auto"/>
            <w:vAlign w:val="bottom"/>
          </w:tcPr>
          <w:p w14:paraId="012D1BFC" w14:textId="77777777" w:rsidR="008A1CC1" w:rsidRDefault="008A1CC1">
            <w:pPr>
              <w:rPr>
                <w:rFonts w:ascii="宋体"/>
              </w:rPr>
            </w:pPr>
          </w:p>
        </w:tc>
        <w:tc>
          <w:tcPr>
            <w:tcW w:w="0" w:type="auto"/>
            <w:shd w:val="clear" w:color="auto" w:fill="auto"/>
            <w:vAlign w:val="bottom"/>
          </w:tcPr>
          <w:p w14:paraId="012D1BFD" w14:textId="77777777" w:rsidR="008A1CC1" w:rsidRDefault="008A1CC1">
            <w:pPr>
              <w:rPr>
                <w:rFonts w:ascii="宋体"/>
              </w:rPr>
            </w:pPr>
          </w:p>
        </w:tc>
        <w:tc>
          <w:tcPr>
            <w:tcW w:w="0" w:type="auto"/>
            <w:shd w:val="clear" w:color="auto" w:fill="auto"/>
            <w:vAlign w:val="bottom"/>
          </w:tcPr>
          <w:p w14:paraId="012D1BFE" w14:textId="77777777" w:rsidR="008A1CC1" w:rsidRDefault="008A1CC1">
            <w:pPr>
              <w:rPr>
                <w:rFonts w:ascii="宋体"/>
              </w:rPr>
            </w:pPr>
          </w:p>
        </w:tc>
        <w:tc>
          <w:tcPr>
            <w:tcW w:w="0" w:type="auto"/>
            <w:shd w:val="clear" w:color="auto" w:fill="auto"/>
            <w:vAlign w:val="bottom"/>
          </w:tcPr>
          <w:p w14:paraId="012D1BFF" w14:textId="77777777" w:rsidR="008A1CC1" w:rsidRDefault="008A1CC1">
            <w:pPr>
              <w:rPr>
                <w:rFonts w:ascii="宋体"/>
              </w:rPr>
            </w:pPr>
          </w:p>
        </w:tc>
        <w:tc>
          <w:tcPr>
            <w:tcW w:w="0" w:type="auto"/>
            <w:shd w:val="clear" w:color="auto" w:fill="auto"/>
            <w:vAlign w:val="bottom"/>
          </w:tcPr>
          <w:p w14:paraId="012D1C00" w14:textId="77777777" w:rsidR="008A1CC1" w:rsidRDefault="008A1CC1">
            <w:pPr>
              <w:rPr>
                <w:rFonts w:ascii="宋体"/>
              </w:rPr>
            </w:pPr>
          </w:p>
        </w:tc>
        <w:tc>
          <w:tcPr>
            <w:tcW w:w="0" w:type="auto"/>
            <w:shd w:val="clear" w:color="auto" w:fill="auto"/>
            <w:vAlign w:val="bottom"/>
          </w:tcPr>
          <w:p w14:paraId="012D1C01" w14:textId="77777777" w:rsidR="008A1CC1" w:rsidRDefault="008A1CC1">
            <w:pPr>
              <w:rPr>
                <w:rFonts w:ascii="宋体"/>
              </w:rPr>
            </w:pPr>
          </w:p>
        </w:tc>
        <w:tc>
          <w:tcPr>
            <w:tcW w:w="0" w:type="auto"/>
            <w:shd w:val="clear" w:color="auto" w:fill="auto"/>
            <w:vAlign w:val="bottom"/>
          </w:tcPr>
          <w:p w14:paraId="012D1C02" w14:textId="77777777" w:rsidR="008A1CC1" w:rsidRDefault="008A1CC1">
            <w:pPr>
              <w:rPr>
                <w:rFonts w:ascii="宋体"/>
              </w:rPr>
            </w:pPr>
          </w:p>
        </w:tc>
        <w:tc>
          <w:tcPr>
            <w:tcW w:w="0" w:type="auto"/>
            <w:shd w:val="clear" w:color="auto" w:fill="auto"/>
            <w:vAlign w:val="bottom"/>
          </w:tcPr>
          <w:p w14:paraId="012D1C03" w14:textId="77777777" w:rsidR="008A1CC1" w:rsidRDefault="008A1CC1">
            <w:pPr>
              <w:rPr>
                <w:rFonts w:ascii="宋体"/>
              </w:rPr>
            </w:pPr>
          </w:p>
        </w:tc>
        <w:tc>
          <w:tcPr>
            <w:tcW w:w="0" w:type="auto"/>
            <w:shd w:val="clear" w:color="auto" w:fill="auto"/>
            <w:vAlign w:val="bottom"/>
          </w:tcPr>
          <w:p w14:paraId="012D1C04" w14:textId="77777777" w:rsidR="008A1CC1" w:rsidRDefault="008A1CC1">
            <w:pPr>
              <w:rPr>
                <w:rFonts w:ascii="宋体"/>
              </w:rPr>
            </w:pPr>
          </w:p>
        </w:tc>
        <w:tc>
          <w:tcPr>
            <w:tcW w:w="0" w:type="auto"/>
            <w:shd w:val="clear" w:color="auto" w:fill="auto"/>
            <w:vAlign w:val="bottom"/>
          </w:tcPr>
          <w:p w14:paraId="012D1C05" w14:textId="77777777" w:rsidR="008A1CC1" w:rsidRDefault="008A1CC1">
            <w:pPr>
              <w:rPr>
                <w:rFonts w:ascii="宋体"/>
              </w:rPr>
            </w:pPr>
          </w:p>
        </w:tc>
        <w:tc>
          <w:tcPr>
            <w:tcW w:w="0" w:type="auto"/>
            <w:shd w:val="clear" w:color="auto" w:fill="auto"/>
            <w:vAlign w:val="bottom"/>
          </w:tcPr>
          <w:p w14:paraId="012D1C06" w14:textId="77777777" w:rsidR="008A1CC1" w:rsidRDefault="008A1CC1">
            <w:pPr>
              <w:rPr>
                <w:rFonts w:ascii="宋体"/>
              </w:rPr>
            </w:pPr>
          </w:p>
        </w:tc>
        <w:tc>
          <w:tcPr>
            <w:tcW w:w="0" w:type="auto"/>
            <w:shd w:val="clear" w:color="auto" w:fill="auto"/>
            <w:vAlign w:val="bottom"/>
          </w:tcPr>
          <w:p w14:paraId="012D1C07" w14:textId="77777777" w:rsidR="008A1CC1" w:rsidRDefault="008A1CC1">
            <w:pPr>
              <w:rPr>
                <w:rFonts w:ascii="宋体"/>
              </w:rPr>
            </w:pPr>
          </w:p>
        </w:tc>
      </w:tr>
      <w:tr w:rsidR="008A1CC1" w14:paraId="012D1C38" w14:textId="77777777">
        <w:trPr>
          <w:hidden/>
        </w:trPr>
        <w:tc>
          <w:tcPr>
            <w:tcW w:w="0" w:type="auto"/>
            <w:gridSpan w:val="3"/>
            <w:shd w:val="clear" w:color="auto" w:fill="auto"/>
            <w:vAlign w:val="bottom"/>
          </w:tcPr>
          <w:p w14:paraId="012D1C09" w14:textId="77777777" w:rsidR="008A1CC1" w:rsidRDefault="008A1CC1">
            <w:pPr>
              <w:rPr>
                <w:rFonts w:ascii="宋体"/>
                <w:vanish/>
              </w:rPr>
            </w:pPr>
          </w:p>
        </w:tc>
        <w:tc>
          <w:tcPr>
            <w:tcW w:w="0" w:type="auto"/>
            <w:gridSpan w:val="3"/>
            <w:shd w:val="clear" w:color="auto" w:fill="auto"/>
            <w:vAlign w:val="bottom"/>
          </w:tcPr>
          <w:p w14:paraId="012D1C0A" w14:textId="77777777" w:rsidR="008A1CC1" w:rsidRDefault="008A1CC1">
            <w:pPr>
              <w:rPr>
                <w:rFonts w:ascii="宋体"/>
                <w:vanish/>
              </w:rPr>
            </w:pPr>
          </w:p>
        </w:tc>
        <w:tc>
          <w:tcPr>
            <w:tcW w:w="0" w:type="auto"/>
            <w:gridSpan w:val="3"/>
            <w:shd w:val="clear" w:color="auto" w:fill="auto"/>
            <w:vAlign w:val="bottom"/>
          </w:tcPr>
          <w:p w14:paraId="012D1C0B" w14:textId="77777777" w:rsidR="008A1CC1" w:rsidRDefault="008A1CC1">
            <w:pPr>
              <w:rPr>
                <w:rFonts w:ascii="宋体"/>
                <w:vanish/>
              </w:rPr>
            </w:pPr>
          </w:p>
        </w:tc>
        <w:tc>
          <w:tcPr>
            <w:tcW w:w="0" w:type="auto"/>
            <w:gridSpan w:val="3"/>
            <w:shd w:val="clear" w:color="auto" w:fill="auto"/>
            <w:vAlign w:val="bottom"/>
          </w:tcPr>
          <w:p w14:paraId="012D1C0C" w14:textId="77777777" w:rsidR="008A1CC1" w:rsidRDefault="008A1CC1">
            <w:pPr>
              <w:rPr>
                <w:rFonts w:ascii="宋体"/>
                <w:vanish/>
              </w:rPr>
            </w:pPr>
          </w:p>
        </w:tc>
        <w:tc>
          <w:tcPr>
            <w:tcW w:w="0" w:type="auto"/>
            <w:gridSpan w:val="3"/>
            <w:shd w:val="clear" w:color="auto" w:fill="auto"/>
            <w:vAlign w:val="bottom"/>
          </w:tcPr>
          <w:p w14:paraId="012D1C0D" w14:textId="77777777" w:rsidR="008A1CC1" w:rsidRDefault="008A1CC1">
            <w:pPr>
              <w:rPr>
                <w:rFonts w:ascii="宋体"/>
                <w:vanish/>
              </w:rPr>
            </w:pPr>
          </w:p>
        </w:tc>
        <w:tc>
          <w:tcPr>
            <w:tcW w:w="0" w:type="auto"/>
            <w:gridSpan w:val="3"/>
            <w:shd w:val="clear" w:color="auto" w:fill="auto"/>
            <w:vAlign w:val="bottom"/>
          </w:tcPr>
          <w:p w14:paraId="012D1C0E" w14:textId="77777777" w:rsidR="008A1CC1" w:rsidRDefault="008A1CC1">
            <w:pPr>
              <w:rPr>
                <w:rFonts w:ascii="宋体"/>
                <w:vanish/>
              </w:rPr>
            </w:pPr>
          </w:p>
        </w:tc>
        <w:tc>
          <w:tcPr>
            <w:tcW w:w="0" w:type="auto"/>
            <w:gridSpan w:val="3"/>
            <w:shd w:val="clear" w:color="auto" w:fill="auto"/>
            <w:vAlign w:val="bottom"/>
          </w:tcPr>
          <w:p w14:paraId="012D1C0F" w14:textId="77777777" w:rsidR="008A1CC1" w:rsidRDefault="008A1CC1">
            <w:pPr>
              <w:rPr>
                <w:rFonts w:ascii="宋体"/>
                <w:vanish/>
              </w:rPr>
            </w:pPr>
          </w:p>
        </w:tc>
        <w:tc>
          <w:tcPr>
            <w:tcW w:w="0" w:type="auto"/>
            <w:gridSpan w:val="3"/>
            <w:shd w:val="clear" w:color="auto" w:fill="auto"/>
            <w:vAlign w:val="bottom"/>
          </w:tcPr>
          <w:p w14:paraId="012D1C10" w14:textId="77777777" w:rsidR="008A1CC1" w:rsidRDefault="008A1CC1">
            <w:pPr>
              <w:rPr>
                <w:rFonts w:ascii="宋体"/>
                <w:vanish/>
              </w:rPr>
            </w:pPr>
          </w:p>
        </w:tc>
        <w:tc>
          <w:tcPr>
            <w:tcW w:w="0" w:type="auto"/>
            <w:shd w:val="clear" w:color="auto" w:fill="auto"/>
            <w:vAlign w:val="bottom"/>
          </w:tcPr>
          <w:p w14:paraId="012D1C11" w14:textId="77777777" w:rsidR="008A1CC1" w:rsidRDefault="008A1CC1">
            <w:pPr>
              <w:rPr>
                <w:rFonts w:ascii="宋体"/>
              </w:rPr>
            </w:pPr>
          </w:p>
        </w:tc>
        <w:tc>
          <w:tcPr>
            <w:tcW w:w="0" w:type="auto"/>
            <w:shd w:val="clear" w:color="auto" w:fill="auto"/>
            <w:vAlign w:val="bottom"/>
          </w:tcPr>
          <w:p w14:paraId="012D1C12" w14:textId="77777777" w:rsidR="008A1CC1" w:rsidRDefault="008A1CC1">
            <w:pPr>
              <w:rPr>
                <w:rFonts w:ascii="宋体"/>
              </w:rPr>
            </w:pPr>
          </w:p>
        </w:tc>
        <w:tc>
          <w:tcPr>
            <w:tcW w:w="0" w:type="auto"/>
            <w:shd w:val="clear" w:color="auto" w:fill="auto"/>
            <w:vAlign w:val="bottom"/>
          </w:tcPr>
          <w:p w14:paraId="012D1C13" w14:textId="77777777" w:rsidR="008A1CC1" w:rsidRDefault="008A1CC1">
            <w:pPr>
              <w:rPr>
                <w:rFonts w:ascii="宋体"/>
              </w:rPr>
            </w:pPr>
          </w:p>
        </w:tc>
        <w:tc>
          <w:tcPr>
            <w:tcW w:w="0" w:type="auto"/>
            <w:shd w:val="clear" w:color="auto" w:fill="auto"/>
            <w:vAlign w:val="bottom"/>
          </w:tcPr>
          <w:p w14:paraId="012D1C14" w14:textId="77777777" w:rsidR="008A1CC1" w:rsidRDefault="008A1CC1">
            <w:pPr>
              <w:rPr>
                <w:rFonts w:ascii="宋体"/>
              </w:rPr>
            </w:pPr>
          </w:p>
        </w:tc>
        <w:tc>
          <w:tcPr>
            <w:tcW w:w="0" w:type="auto"/>
            <w:shd w:val="clear" w:color="auto" w:fill="auto"/>
            <w:vAlign w:val="bottom"/>
          </w:tcPr>
          <w:p w14:paraId="012D1C15" w14:textId="77777777" w:rsidR="008A1CC1" w:rsidRDefault="008A1CC1">
            <w:pPr>
              <w:rPr>
                <w:rFonts w:ascii="宋体"/>
              </w:rPr>
            </w:pPr>
          </w:p>
        </w:tc>
        <w:tc>
          <w:tcPr>
            <w:tcW w:w="0" w:type="auto"/>
            <w:shd w:val="clear" w:color="auto" w:fill="auto"/>
            <w:vAlign w:val="bottom"/>
          </w:tcPr>
          <w:p w14:paraId="012D1C16" w14:textId="77777777" w:rsidR="008A1CC1" w:rsidRDefault="008A1CC1">
            <w:pPr>
              <w:rPr>
                <w:rFonts w:ascii="宋体"/>
              </w:rPr>
            </w:pPr>
          </w:p>
        </w:tc>
        <w:tc>
          <w:tcPr>
            <w:tcW w:w="0" w:type="auto"/>
            <w:shd w:val="clear" w:color="auto" w:fill="auto"/>
            <w:vAlign w:val="bottom"/>
          </w:tcPr>
          <w:p w14:paraId="012D1C17" w14:textId="77777777" w:rsidR="008A1CC1" w:rsidRDefault="008A1CC1">
            <w:pPr>
              <w:rPr>
                <w:rFonts w:ascii="宋体"/>
              </w:rPr>
            </w:pPr>
          </w:p>
        </w:tc>
        <w:tc>
          <w:tcPr>
            <w:tcW w:w="0" w:type="auto"/>
            <w:shd w:val="clear" w:color="auto" w:fill="auto"/>
            <w:vAlign w:val="bottom"/>
          </w:tcPr>
          <w:p w14:paraId="012D1C18" w14:textId="77777777" w:rsidR="008A1CC1" w:rsidRDefault="008A1CC1">
            <w:pPr>
              <w:rPr>
                <w:rFonts w:ascii="宋体"/>
              </w:rPr>
            </w:pPr>
          </w:p>
        </w:tc>
        <w:tc>
          <w:tcPr>
            <w:tcW w:w="0" w:type="auto"/>
            <w:shd w:val="clear" w:color="auto" w:fill="auto"/>
            <w:vAlign w:val="bottom"/>
          </w:tcPr>
          <w:p w14:paraId="012D1C19" w14:textId="77777777" w:rsidR="008A1CC1" w:rsidRDefault="008A1CC1">
            <w:pPr>
              <w:rPr>
                <w:rFonts w:ascii="宋体"/>
              </w:rPr>
            </w:pPr>
          </w:p>
        </w:tc>
        <w:tc>
          <w:tcPr>
            <w:tcW w:w="0" w:type="auto"/>
            <w:shd w:val="clear" w:color="auto" w:fill="auto"/>
            <w:vAlign w:val="bottom"/>
          </w:tcPr>
          <w:p w14:paraId="012D1C1A" w14:textId="77777777" w:rsidR="008A1CC1" w:rsidRDefault="008A1CC1">
            <w:pPr>
              <w:rPr>
                <w:rFonts w:ascii="宋体"/>
              </w:rPr>
            </w:pPr>
          </w:p>
        </w:tc>
        <w:tc>
          <w:tcPr>
            <w:tcW w:w="0" w:type="auto"/>
            <w:shd w:val="clear" w:color="auto" w:fill="auto"/>
            <w:vAlign w:val="bottom"/>
          </w:tcPr>
          <w:p w14:paraId="012D1C1B" w14:textId="77777777" w:rsidR="008A1CC1" w:rsidRDefault="008A1CC1">
            <w:pPr>
              <w:rPr>
                <w:rFonts w:ascii="宋体"/>
              </w:rPr>
            </w:pPr>
          </w:p>
        </w:tc>
        <w:tc>
          <w:tcPr>
            <w:tcW w:w="0" w:type="auto"/>
            <w:shd w:val="clear" w:color="auto" w:fill="auto"/>
            <w:vAlign w:val="bottom"/>
          </w:tcPr>
          <w:p w14:paraId="012D1C1C" w14:textId="77777777" w:rsidR="008A1CC1" w:rsidRDefault="008A1CC1">
            <w:pPr>
              <w:rPr>
                <w:rFonts w:ascii="宋体"/>
              </w:rPr>
            </w:pPr>
          </w:p>
        </w:tc>
        <w:tc>
          <w:tcPr>
            <w:tcW w:w="0" w:type="auto"/>
            <w:shd w:val="clear" w:color="auto" w:fill="auto"/>
            <w:vAlign w:val="bottom"/>
          </w:tcPr>
          <w:p w14:paraId="012D1C1D" w14:textId="77777777" w:rsidR="008A1CC1" w:rsidRDefault="008A1CC1">
            <w:pPr>
              <w:rPr>
                <w:rFonts w:ascii="宋体"/>
              </w:rPr>
            </w:pPr>
          </w:p>
        </w:tc>
        <w:tc>
          <w:tcPr>
            <w:tcW w:w="0" w:type="auto"/>
            <w:shd w:val="clear" w:color="auto" w:fill="auto"/>
            <w:vAlign w:val="bottom"/>
          </w:tcPr>
          <w:p w14:paraId="012D1C1E" w14:textId="77777777" w:rsidR="008A1CC1" w:rsidRDefault="008A1CC1">
            <w:pPr>
              <w:rPr>
                <w:rFonts w:ascii="宋体"/>
              </w:rPr>
            </w:pPr>
          </w:p>
        </w:tc>
        <w:tc>
          <w:tcPr>
            <w:tcW w:w="0" w:type="auto"/>
            <w:shd w:val="clear" w:color="auto" w:fill="auto"/>
            <w:vAlign w:val="bottom"/>
          </w:tcPr>
          <w:p w14:paraId="012D1C1F" w14:textId="77777777" w:rsidR="008A1CC1" w:rsidRDefault="008A1CC1">
            <w:pPr>
              <w:rPr>
                <w:rFonts w:ascii="宋体"/>
              </w:rPr>
            </w:pPr>
          </w:p>
        </w:tc>
        <w:tc>
          <w:tcPr>
            <w:tcW w:w="0" w:type="auto"/>
            <w:shd w:val="clear" w:color="auto" w:fill="auto"/>
            <w:vAlign w:val="bottom"/>
          </w:tcPr>
          <w:p w14:paraId="012D1C20" w14:textId="77777777" w:rsidR="008A1CC1" w:rsidRDefault="008A1CC1">
            <w:pPr>
              <w:rPr>
                <w:rFonts w:ascii="宋体"/>
              </w:rPr>
            </w:pPr>
          </w:p>
        </w:tc>
        <w:tc>
          <w:tcPr>
            <w:tcW w:w="0" w:type="auto"/>
            <w:shd w:val="clear" w:color="auto" w:fill="auto"/>
            <w:vAlign w:val="bottom"/>
          </w:tcPr>
          <w:p w14:paraId="012D1C21" w14:textId="77777777" w:rsidR="008A1CC1" w:rsidRDefault="008A1CC1">
            <w:pPr>
              <w:rPr>
                <w:rFonts w:ascii="宋体"/>
              </w:rPr>
            </w:pPr>
          </w:p>
        </w:tc>
        <w:tc>
          <w:tcPr>
            <w:tcW w:w="0" w:type="auto"/>
            <w:shd w:val="clear" w:color="auto" w:fill="auto"/>
            <w:vAlign w:val="bottom"/>
          </w:tcPr>
          <w:p w14:paraId="012D1C22" w14:textId="77777777" w:rsidR="008A1CC1" w:rsidRDefault="008A1CC1">
            <w:pPr>
              <w:rPr>
                <w:rFonts w:ascii="宋体"/>
              </w:rPr>
            </w:pPr>
          </w:p>
        </w:tc>
        <w:tc>
          <w:tcPr>
            <w:tcW w:w="0" w:type="auto"/>
            <w:shd w:val="clear" w:color="auto" w:fill="auto"/>
            <w:vAlign w:val="bottom"/>
          </w:tcPr>
          <w:p w14:paraId="012D1C23" w14:textId="77777777" w:rsidR="008A1CC1" w:rsidRDefault="008A1CC1">
            <w:pPr>
              <w:rPr>
                <w:rFonts w:ascii="宋体"/>
              </w:rPr>
            </w:pPr>
          </w:p>
        </w:tc>
        <w:tc>
          <w:tcPr>
            <w:tcW w:w="0" w:type="auto"/>
            <w:shd w:val="clear" w:color="auto" w:fill="auto"/>
            <w:vAlign w:val="bottom"/>
          </w:tcPr>
          <w:p w14:paraId="012D1C24" w14:textId="77777777" w:rsidR="008A1CC1" w:rsidRDefault="008A1CC1">
            <w:pPr>
              <w:rPr>
                <w:rFonts w:ascii="宋体"/>
              </w:rPr>
            </w:pPr>
          </w:p>
        </w:tc>
        <w:tc>
          <w:tcPr>
            <w:tcW w:w="0" w:type="auto"/>
            <w:shd w:val="clear" w:color="auto" w:fill="auto"/>
            <w:vAlign w:val="bottom"/>
          </w:tcPr>
          <w:p w14:paraId="012D1C25" w14:textId="77777777" w:rsidR="008A1CC1" w:rsidRDefault="008A1CC1">
            <w:pPr>
              <w:rPr>
                <w:rFonts w:ascii="宋体"/>
              </w:rPr>
            </w:pPr>
          </w:p>
        </w:tc>
        <w:tc>
          <w:tcPr>
            <w:tcW w:w="0" w:type="auto"/>
            <w:shd w:val="clear" w:color="auto" w:fill="auto"/>
            <w:vAlign w:val="bottom"/>
          </w:tcPr>
          <w:p w14:paraId="012D1C26" w14:textId="77777777" w:rsidR="008A1CC1" w:rsidRDefault="008A1CC1">
            <w:pPr>
              <w:rPr>
                <w:rFonts w:ascii="宋体"/>
              </w:rPr>
            </w:pPr>
          </w:p>
        </w:tc>
        <w:tc>
          <w:tcPr>
            <w:tcW w:w="0" w:type="auto"/>
            <w:shd w:val="clear" w:color="auto" w:fill="auto"/>
            <w:vAlign w:val="bottom"/>
          </w:tcPr>
          <w:p w14:paraId="012D1C27" w14:textId="77777777" w:rsidR="008A1CC1" w:rsidRDefault="008A1CC1">
            <w:pPr>
              <w:rPr>
                <w:rFonts w:ascii="宋体"/>
              </w:rPr>
            </w:pPr>
          </w:p>
        </w:tc>
        <w:tc>
          <w:tcPr>
            <w:tcW w:w="0" w:type="auto"/>
            <w:shd w:val="clear" w:color="auto" w:fill="auto"/>
            <w:vAlign w:val="bottom"/>
          </w:tcPr>
          <w:p w14:paraId="012D1C28" w14:textId="77777777" w:rsidR="008A1CC1" w:rsidRDefault="008A1CC1">
            <w:pPr>
              <w:rPr>
                <w:rFonts w:ascii="宋体"/>
              </w:rPr>
            </w:pPr>
          </w:p>
        </w:tc>
        <w:tc>
          <w:tcPr>
            <w:tcW w:w="0" w:type="auto"/>
            <w:shd w:val="clear" w:color="auto" w:fill="auto"/>
            <w:vAlign w:val="bottom"/>
          </w:tcPr>
          <w:p w14:paraId="012D1C29" w14:textId="77777777" w:rsidR="008A1CC1" w:rsidRDefault="008A1CC1">
            <w:pPr>
              <w:rPr>
                <w:rFonts w:ascii="宋体"/>
              </w:rPr>
            </w:pPr>
          </w:p>
        </w:tc>
        <w:tc>
          <w:tcPr>
            <w:tcW w:w="0" w:type="auto"/>
            <w:shd w:val="clear" w:color="auto" w:fill="auto"/>
            <w:vAlign w:val="bottom"/>
          </w:tcPr>
          <w:p w14:paraId="012D1C2A" w14:textId="77777777" w:rsidR="008A1CC1" w:rsidRDefault="008A1CC1">
            <w:pPr>
              <w:rPr>
                <w:rFonts w:ascii="宋体"/>
              </w:rPr>
            </w:pPr>
          </w:p>
        </w:tc>
        <w:tc>
          <w:tcPr>
            <w:tcW w:w="0" w:type="auto"/>
            <w:shd w:val="clear" w:color="auto" w:fill="auto"/>
            <w:vAlign w:val="bottom"/>
          </w:tcPr>
          <w:p w14:paraId="012D1C2B" w14:textId="77777777" w:rsidR="008A1CC1" w:rsidRDefault="008A1CC1">
            <w:pPr>
              <w:rPr>
                <w:rFonts w:ascii="宋体"/>
              </w:rPr>
            </w:pPr>
          </w:p>
        </w:tc>
        <w:tc>
          <w:tcPr>
            <w:tcW w:w="0" w:type="auto"/>
            <w:shd w:val="clear" w:color="auto" w:fill="auto"/>
            <w:vAlign w:val="bottom"/>
          </w:tcPr>
          <w:p w14:paraId="012D1C2C" w14:textId="77777777" w:rsidR="008A1CC1" w:rsidRDefault="008A1CC1">
            <w:pPr>
              <w:rPr>
                <w:rFonts w:ascii="宋体"/>
              </w:rPr>
            </w:pPr>
          </w:p>
        </w:tc>
        <w:tc>
          <w:tcPr>
            <w:tcW w:w="0" w:type="auto"/>
            <w:shd w:val="clear" w:color="auto" w:fill="auto"/>
            <w:vAlign w:val="bottom"/>
          </w:tcPr>
          <w:p w14:paraId="012D1C2D" w14:textId="77777777" w:rsidR="008A1CC1" w:rsidRDefault="008A1CC1">
            <w:pPr>
              <w:rPr>
                <w:rFonts w:ascii="宋体"/>
              </w:rPr>
            </w:pPr>
          </w:p>
        </w:tc>
        <w:tc>
          <w:tcPr>
            <w:tcW w:w="0" w:type="auto"/>
            <w:shd w:val="clear" w:color="auto" w:fill="auto"/>
            <w:vAlign w:val="bottom"/>
          </w:tcPr>
          <w:p w14:paraId="012D1C2E" w14:textId="77777777" w:rsidR="008A1CC1" w:rsidRDefault="008A1CC1">
            <w:pPr>
              <w:rPr>
                <w:rFonts w:ascii="宋体"/>
              </w:rPr>
            </w:pPr>
          </w:p>
        </w:tc>
        <w:tc>
          <w:tcPr>
            <w:tcW w:w="0" w:type="auto"/>
            <w:shd w:val="clear" w:color="auto" w:fill="auto"/>
            <w:vAlign w:val="bottom"/>
          </w:tcPr>
          <w:p w14:paraId="012D1C2F" w14:textId="77777777" w:rsidR="008A1CC1" w:rsidRDefault="008A1CC1">
            <w:pPr>
              <w:rPr>
                <w:rFonts w:ascii="宋体"/>
              </w:rPr>
            </w:pPr>
          </w:p>
        </w:tc>
        <w:tc>
          <w:tcPr>
            <w:tcW w:w="0" w:type="auto"/>
            <w:shd w:val="clear" w:color="auto" w:fill="auto"/>
            <w:vAlign w:val="bottom"/>
          </w:tcPr>
          <w:p w14:paraId="012D1C30" w14:textId="77777777" w:rsidR="008A1CC1" w:rsidRDefault="008A1CC1">
            <w:pPr>
              <w:rPr>
                <w:rFonts w:ascii="宋体"/>
              </w:rPr>
            </w:pPr>
          </w:p>
        </w:tc>
        <w:tc>
          <w:tcPr>
            <w:tcW w:w="0" w:type="auto"/>
            <w:shd w:val="clear" w:color="auto" w:fill="auto"/>
            <w:vAlign w:val="bottom"/>
          </w:tcPr>
          <w:p w14:paraId="012D1C31" w14:textId="77777777" w:rsidR="008A1CC1" w:rsidRDefault="008A1CC1">
            <w:pPr>
              <w:rPr>
                <w:rFonts w:ascii="宋体"/>
              </w:rPr>
            </w:pPr>
          </w:p>
        </w:tc>
        <w:tc>
          <w:tcPr>
            <w:tcW w:w="0" w:type="auto"/>
            <w:shd w:val="clear" w:color="auto" w:fill="auto"/>
            <w:vAlign w:val="bottom"/>
          </w:tcPr>
          <w:p w14:paraId="012D1C32" w14:textId="77777777" w:rsidR="008A1CC1" w:rsidRDefault="008A1CC1">
            <w:pPr>
              <w:rPr>
                <w:rFonts w:ascii="宋体"/>
              </w:rPr>
            </w:pPr>
          </w:p>
        </w:tc>
        <w:tc>
          <w:tcPr>
            <w:tcW w:w="0" w:type="auto"/>
            <w:shd w:val="clear" w:color="auto" w:fill="auto"/>
            <w:vAlign w:val="bottom"/>
          </w:tcPr>
          <w:p w14:paraId="012D1C33" w14:textId="77777777" w:rsidR="008A1CC1" w:rsidRDefault="008A1CC1">
            <w:pPr>
              <w:rPr>
                <w:rFonts w:ascii="宋体"/>
              </w:rPr>
            </w:pPr>
          </w:p>
        </w:tc>
        <w:tc>
          <w:tcPr>
            <w:tcW w:w="0" w:type="auto"/>
            <w:shd w:val="clear" w:color="auto" w:fill="auto"/>
            <w:vAlign w:val="bottom"/>
          </w:tcPr>
          <w:p w14:paraId="012D1C34" w14:textId="77777777" w:rsidR="008A1CC1" w:rsidRDefault="008A1CC1">
            <w:pPr>
              <w:rPr>
                <w:rFonts w:ascii="宋体"/>
              </w:rPr>
            </w:pPr>
          </w:p>
        </w:tc>
        <w:tc>
          <w:tcPr>
            <w:tcW w:w="0" w:type="auto"/>
            <w:shd w:val="clear" w:color="auto" w:fill="auto"/>
            <w:vAlign w:val="bottom"/>
          </w:tcPr>
          <w:p w14:paraId="012D1C35" w14:textId="77777777" w:rsidR="008A1CC1" w:rsidRDefault="008A1CC1">
            <w:pPr>
              <w:rPr>
                <w:rFonts w:ascii="宋体"/>
              </w:rPr>
            </w:pPr>
          </w:p>
        </w:tc>
        <w:tc>
          <w:tcPr>
            <w:tcW w:w="0" w:type="auto"/>
            <w:shd w:val="clear" w:color="auto" w:fill="auto"/>
            <w:vAlign w:val="bottom"/>
          </w:tcPr>
          <w:p w14:paraId="012D1C36" w14:textId="77777777" w:rsidR="008A1CC1" w:rsidRDefault="008A1CC1">
            <w:pPr>
              <w:rPr>
                <w:rFonts w:ascii="宋体"/>
              </w:rPr>
            </w:pPr>
          </w:p>
        </w:tc>
        <w:tc>
          <w:tcPr>
            <w:tcW w:w="0" w:type="auto"/>
            <w:shd w:val="clear" w:color="auto" w:fill="auto"/>
            <w:vAlign w:val="bottom"/>
          </w:tcPr>
          <w:p w14:paraId="012D1C37" w14:textId="77777777" w:rsidR="008A1CC1" w:rsidRDefault="008A1CC1">
            <w:pPr>
              <w:rPr>
                <w:rFonts w:ascii="宋体"/>
              </w:rPr>
            </w:pPr>
          </w:p>
        </w:tc>
      </w:tr>
      <w:tr w:rsidR="008A1CC1" w14:paraId="012D1C4F" w14:textId="77777777">
        <w:trPr>
          <w:hidden/>
        </w:trPr>
        <w:tc>
          <w:tcPr>
            <w:tcW w:w="0" w:type="auto"/>
            <w:gridSpan w:val="3"/>
            <w:shd w:val="clear" w:color="auto" w:fill="auto"/>
            <w:vAlign w:val="bottom"/>
          </w:tcPr>
          <w:p w14:paraId="012D1C39" w14:textId="77777777" w:rsidR="008A1CC1" w:rsidRDefault="008A1CC1">
            <w:pPr>
              <w:rPr>
                <w:rFonts w:ascii="宋体"/>
                <w:vanish/>
              </w:rPr>
            </w:pPr>
          </w:p>
        </w:tc>
        <w:tc>
          <w:tcPr>
            <w:tcW w:w="0" w:type="auto"/>
            <w:gridSpan w:val="3"/>
            <w:shd w:val="clear" w:color="auto" w:fill="auto"/>
            <w:vAlign w:val="bottom"/>
          </w:tcPr>
          <w:p w14:paraId="012D1C3A" w14:textId="77777777" w:rsidR="008A1CC1" w:rsidRDefault="008A1CC1">
            <w:pPr>
              <w:rPr>
                <w:rFonts w:ascii="宋体"/>
                <w:vanish/>
              </w:rPr>
            </w:pPr>
          </w:p>
        </w:tc>
        <w:tc>
          <w:tcPr>
            <w:tcW w:w="0" w:type="auto"/>
            <w:gridSpan w:val="3"/>
            <w:shd w:val="clear" w:color="auto" w:fill="auto"/>
            <w:vAlign w:val="bottom"/>
          </w:tcPr>
          <w:p w14:paraId="012D1C3B" w14:textId="77777777" w:rsidR="008A1CC1" w:rsidRDefault="008A1CC1">
            <w:pPr>
              <w:rPr>
                <w:rFonts w:ascii="宋体"/>
                <w:vanish/>
              </w:rPr>
            </w:pPr>
          </w:p>
        </w:tc>
        <w:tc>
          <w:tcPr>
            <w:tcW w:w="0" w:type="auto"/>
            <w:gridSpan w:val="3"/>
            <w:shd w:val="clear" w:color="auto" w:fill="auto"/>
            <w:vAlign w:val="bottom"/>
          </w:tcPr>
          <w:p w14:paraId="012D1C3C" w14:textId="77777777" w:rsidR="008A1CC1" w:rsidRDefault="008A1CC1">
            <w:pPr>
              <w:rPr>
                <w:rFonts w:ascii="宋体"/>
                <w:vanish/>
              </w:rPr>
            </w:pPr>
          </w:p>
        </w:tc>
        <w:tc>
          <w:tcPr>
            <w:tcW w:w="0" w:type="auto"/>
            <w:gridSpan w:val="3"/>
            <w:shd w:val="clear" w:color="auto" w:fill="auto"/>
            <w:vAlign w:val="bottom"/>
          </w:tcPr>
          <w:p w14:paraId="012D1C3D" w14:textId="77777777" w:rsidR="008A1CC1" w:rsidRDefault="008A1CC1">
            <w:pPr>
              <w:rPr>
                <w:rFonts w:ascii="宋体"/>
                <w:vanish/>
              </w:rPr>
            </w:pPr>
          </w:p>
        </w:tc>
        <w:tc>
          <w:tcPr>
            <w:tcW w:w="0" w:type="auto"/>
            <w:gridSpan w:val="3"/>
            <w:shd w:val="clear" w:color="auto" w:fill="auto"/>
            <w:vAlign w:val="bottom"/>
          </w:tcPr>
          <w:p w14:paraId="012D1C3E" w14:textId="77777777" w:rsidR="008A1CC1" w:rsidRDefault="008A1CC1">
            <w:pPr>
              <w:rPr>
                <w:rFonts w:ascii="宋体"/>
                <w:vanish/>
              </w:rPr>
            </w:pPr>
          </w:p>
        </w:tc>
        <w:tc>
          <w:tcPr>
            <w:tcW w:w="0" w:type="auto"/>
            <w:gridSpan w:val="3"/>
            <w:shd w:val="clear" w:color="auto" w:fill="auto"/>
            <w:vAlign w:val="bottom"/>
          </w:tcPr>
          <w:p w14:paraId="012D1C3F" w14:textId="77777777" w:rsidR="008A1CC1" w:rsidRDefault="008A1CC1">
            <w:pPr>
              <w:rPr>
                <w:rFonts w:ascii="宋体"/>
                <w:vanish/>
              </w:rPr>
            </w:pPr>
          </w:p>
        </w:tc>
        <w:tc>
          <w:tcPr>
            <w:tcW w:w="0" w:type="auto"/>
            <w:gridSpan w:val="3"/>
            <w:shd w:val="clear" w:color="auto" w:fill="auto"/>
            <w:vAlign w:val="bottom"/>
          </w:tcPr>
          <w:p w14:paraId="012D1C40" w14:textId="77777777" w:rsidR="008A1CC1" w:rsidRDefault="008A1CC1">
            <w:pPr>
              <w:rPr>
                <w:rFonts w:ascii="宋体"/>
                <w:vanish/>
              </w:rPr>
            </w:pPr>
          </w:p>
        </w:tc>
        <w:tc>
          <w:tcPr>
            <w:tcW w:w="0" w:type="auto"/>
            <w:gridSpan w:val="3"/>
            <w:shd w:val="clear" w:color="auto" w:fill="auto"/>
            <w:vAlign w:val="bottom"/>
          </w:tcPr>
          <w:p w14:paraId="012D1C41" w14:textId="77777777" w:rsidR="008A1CC1" w:rsidRDefault="008A1CC1">
            <w:pPr>
              <w:rPr>
                <w:rFonts w:ascii="宋体"/>
                <w:vanish/>
              </w:rPr>
            </w:pPr>
          </w:p>
        </w:tc>
        <w:tc>
          <w:tcPr>
            <w:tcW w:w="0" w:type="auto"/>
            <w:gridSpan w:val="3"/>
            <w:shd w:val="clear" w:color="auto" w:fill="auto"/>
            <w:vAlign w:val="bottom"/>
          </w:tcPr>
          <w:p w14:paraId="012D1C42" w14:textId="77777777" w:rsidR="008A1CC1" w:rsidRDefault="008A1CC1">
            <w:pPr>
              <w:rPr>
                <w:rFonts w:ascii="宋体"/>
                <w:vanish/>
              </w:rPr>
            </w:pPr>
          </w:p>
        </w:tc>
        <w:tc>
          <w:tcPr>
            <w:tcW w:w="0" w:type="auto"/>
            <w:gridSpan w:val="3"/>
            <w:shd w:val="clear" w:color="auto" w:fill="auto"/>
            <w:vAlign w:val="bottom"/>
          </w:tcPr>
          <w:p w14:paraId="012D1C43" w14:textId="77777777" w:rsidR="008A1CC1" w:rsidRDefault="008A1CC1">
            <w:pPr>
              <w:rPr>
                <w:rFonts w:ascii="宋体"/>
                <w:vanish/>
              </w:rPr>
            </w:pPr>
          </w:p>
        </w:tc>
        <w:tc>
          <w:tcPr>
            <w:tcW w:w="0" w:type="auto"/>
            <w:gridSpan w:val="3"/>
            <w:shd w:val="clear" w:color="auto" w:fill="auto"/>
            <w:vAlign w:val="bottom"/>
          </w:tcPr>
          <w:p w14:paraId="012D1C44" w14:textId="77777777" w:rsidR="008A1CC1" w:rsidRDefault="008A1CC1">
            <w:pPr>
              <w:rPr>
                <w:rFonts w:ascii="宋体"/>
                <w:vanish/>
              </w:rPr>
            </w:pPr>
          </w:p>
        </w:tc>
        <w:tc>
          <w:tcPr>
            <w:tcW w:w="0" w:type="auto"/>
            <w:gridSpan w:val="3"/>
            <w:shd w:val="clear" w:color="auto" w:fill="auto"/>
            <w:vAlign w:val="bottom"/>
          </w:tcPr>
          <w:p w14:paraId="012D1C45" w14:textId="77777777" w:rsidR="008A1CC1" w:rsidRDefault="008A1CC1">
            <w:pPr>
              <w:rPr>
                <w:rFonts w:ascii="宋体"/>
                <w:vanish/>
              </w:rPr>
            </w:pPr>
          </w:p>
        </w:tc>
        <w:tc>
          <w:tcPr>
            <w:tcW w:w="0" w:type="auto"/>
            <w:gridSpan w:val="3"/>
            <w:shd w:val="clear" w:color="auto" w:fill="auto"/>
            <w:vAlign w:val="bottom"/>
          </w:tcPr>
          <w:p w14:paraId="012D1C46" w14:textId="77777777" w:rsidR="008A1CC1" w:rsidRDefault="008A1CC1">
            <w:pPr>
              <w:rPr>
                <w:rFonts w:ascii="宋体"/>
                <w:vanish/>
              </w:rPr>
            </w:pPr>
          </w:p>
        </w:tc>
        <w:tc>
          <w:tcPr>
            <w:tcW w:w="0" w:type="auto"/>
            <w:gridSpan w:val="3"/>
            <w:shd w:val="clear" w:color="auto" w:fill="auto"/>
            <w:vAlign w:val="bottom"/>
          </w:tcPr>
          <w:p w14:paraId="012D1C47" w14:textId="77777777" w:rsidR="008A1CC1" w:rsidRDefault="008A1CC1">
            <w:pPr>
              <w:rPr>
                <w:rFonts w:ascii="宋体"/>
                <w:vanish/>
              </w:rPr>
            </w:pPr>
          </w:p>
        </w:tc>
        <w:tc>
          <w:tcPr>
            <w:tcW w:w="0" w:type="auto"/>
            <w:gridSpan w:val="3"/>
            <w:shd w:val="clear" w:color="auto" w:fill="auto"/>
            <w:vAlign w:val="bottom"/>
          </w:tcPr>
          <w:p w14:paraId="012D1C48" w14:textId="77777777" w:rsidR="008A1CC1" w:rsidRDefault="008A1CC1">
            <w:pPr>
              <w:rPr>
                <w:rFonts w:ascii="宋体"/>
                <w:vanish/>
              </w:rPr>
            </w:pPr>
          </w:p>
        </w:tc>
        <w:tc>
          <w:tcPr>
            <w:tcW w:w="0" w:type="auto"/>
            <w:gridSpan w:val="3"/>
            <w:shd w:val="clear" w:color="auto" w:fill="auto"/>
            <w:vAlign w:val="bottom"/>
          </w:tcPr>
          <w:p w14:paraId="012D1C49" w14:textId="77777777" w:rsidR="008A1CC1" w:rsidRDefault="008A1CC1">
            <w:pPr>
              <w:rPr>
                <w:rFonts w:ascii="宋体"/>
                <w:vanish/>
              </w:rPr>
            </w:pPr>
          </w:p>
        </w:tc>
        <w:tc>
          <w:tcPr>
            <w:tcW w:w="0" w:type="auto"/>
            <w:gridSpan w:val="3"/>
            <w:shd w:val="clear" w:color="auto" w:fill="auto"/>
            <w:vAlign w:val="bottom"/>
          </w:tcPr>
          <w:p w14:paraId="012D1C4A" w14:textId="77777777" w:rsidR="008A1CC1" w:rsidRDefault="008A1CC1">
            <w:pPr>
              <w:rPr>
                <w:rFonts w:ascii="宋体"/>
                <w:vanish/>
              </w:rPr>
            </w:pPr>
          </w:p>
        </w:tc>
        <w:tc>
          <w:tcPr>
            <w:tcW w:w="0" w:type="auto"/>
            <w:gridSpan w:val="3"/>
            <w:shd w:val="clear" w:color="auto" w:fill="auto"/>
            <w:vAlign w:val="bottom"/>
          </w:tcPr>
          <w:p w14:paraId="012D1C4B" w14:textId="77777777" w:rsidR="008A1CC1" w:rsidRDefault="008A1CC1">
            <w:pPr>
              <w:rPr>
                <w:rFonts w:ascii="宋体"/>
                <w:vanish/>
              </w:rPr>
            </w:pPr>
          </w:p>
        </w:tc>
        <w:tc>
          <w:tcPr>
            <w:tcW w:w="0" w:type="auto"/>
            <w:gridSpan w:val="3"/>
            <w:shd w:val="clear" w:color="auto" w:fill="auto"/>
            <w:vAlign w:val="bottom"/>
          </w:tcPr>
          <w:p w14:paraId="012D1C4C" w14:textId="77777777" w:rsidR="008A1CC1" w:rsidRDefault="008A1CC1">
            <w:pPr>
              <w:rPr>
                <w:rFonts w:ascii="宋体"/>
                <w:vanish/>
              </w:rPr>
            </w:pPr>
          </w:p>
        </w:tc>
        <w:tc>
          <w:tcPr>
            <w:tcW w:w="0" w:type="auto"/>
            <w:gridSpan w:val="2"/>
            <w:shd w:val="clear" w:color="auto" w:fill="auto"/>
            <w:vAlign w:val="bottom"/>
          </w:tcPr>
          <w:p w14:paraId="012D1C4D" w14:textId="77777777" w:rsidR="008A1CC1" w:rsidRDefault="008A1CC1">
            <w:pPr>
              <w:rPr>
                <w:rFonts w:ascii="宋体"/>
                <w:vanish/>
              </w:rPr>
            </w:pPr>
          </w:p>
        </w:tc>
        <w:tc>
          <w:tcPr>
            <w:tcW w:w="0" w:type="auto"/>
            <w:shd w:val="clear" w:color="auto" w:fill="auto"/>
            <w:vAlign w:val="bottom"/>
          </w:tcPr>
          <w:p w14:paraId="012D1C4E" w14:textId="77777777" w:rsidR="008A1CC1" w:rsidRDefault="008A1CC1">
            <w:pPr>
              <w:rPr>
                <w:rFonts w:ascii="宋体"/>
                <w:vanish/>
              </w:rPr>
            </w:pPr>
          </w:p>
        </w:tc>
      </w:tr>
      <w:tr w:rsidR="008A1CC1" w14:paraId="012D1C66" w14:textId="77777777">
        <w:trPr>
          <w:hidden/>
        </w:trPr>
        <w:tc>
          <w:tcPr>
            <w:tcW w:w="0" w:type="auto"/>
            <w:gridSpan w:val="3"/>
            <w:shd w:val="clear" w:color="auto" w:fill="auto"/>
            <w:vAlign w:val="bottom"/>
          </w:tcPr>
          <w:p w14:paraId="012D1C50" w14:textId="77777777" w:rsidR="008A1CC1" w:rsidRDefault="008A1CC1">
            <w:pPr>
              <w:rPr>
                <w:rFonts w:ascii="宋体"/>
                <w:vanish/>
              </w:rPr>
            </w:pPr>
          </w:p>
        </w:tc>
        <w:tc>
          <w:tcPr>
            <w:tcW w:w="0" w:type="auto"/>
            <w:gridSpan w:val="3"/>
            <w:shd w:val="clear" w:color="auto" w:fill="auto"/>
            <w:vAlign w:val="bottom"/>
          </w:tcPr>
          <w:p w14:paraId="012D1C51" w14:textId="77777777" w:rsidR="008A1CC1" w:rsidRDefault="008A1CC1">
            <w:pPr>
              <w:rPr>
                <w:rFonts w:ascii="宋体"/>
                <w:vanish/>
              </w:rPr>
            </w:pPr>
          </w:p>
        </w:tc>
        <w:tc>
          <w:tcPr>
            <w:tcW w:w="0" w:type="auto"/>
            <w:gridSpan w:val="3"/>
            <w:shd w:val="clear" w:color="auto" w:fill="auto"/>
            <w:vAlign w:val="bottom"/>
          </w:tcPr>
          <w:p w14:paraId="012D1C52" w14:textId="77777777" w:rsidR="008A1CC1" w:rsidRDefault="008A1CC1">
            <w:pPr>
              <w:rPr>
                <w:rFonts w:ascii="宋体"/>
                <w:vanish/>
              </w:rPr>
            </w:pPr>
          </w:p>
        </w:tc>
        <w:tc>
          <w:tcPr>
            <w:tcW w:w="0" w:type="auto"/>
            <w:gridSpan w:val="3"/>
            <w:shd w:val="clear" w:color="auto" w:fill="auto"/>
            <w:vAlign w:val="bottom"/>
          </w:tcPr>
          <w:p w14:paraId="012D1C53" w14:textId="77777777" w:rsidR="008A1CC1" w:rsidRDefault="008A1CC1">
            <w:pPr>
              <w:rPr>
                <w:rFonts w:ascii="宋体"/>
                <w:vanish/>
              </w:rPr>
            </w:pPr>
          </w:p>
        </w:tc>
        <w:tc>
          <w:tcPr>
            <w:tcW w:w="0" w:type="auto"/>
            <w:gridSpan w:val="3"/>
            <w:shd w:val="clear" w:color="auto" w:fill="auto"/>
            <w:vAlign w:val="bottom"/>
          </w:tcPr>
          <w:p w14:paraId="012D1C54" w14:textId="77777777" w:rsidR="008A1CC1" w:rsidRDefault="008A1CC1">
            <w:pPr>
              <w:rPr>
                <w:rFonts w:ascii="宋体"/>
                <w:vanish/>
              </w:rPr>
            </w:pPr>
          </w:p>
        </w:tc>
        <w:tc>
          <w:tcPr>
            <w:tcW w:w="0" w:type="auto"/>
            <w:gridSpan w:val="3"/>
            <w:shd w:val="clear" w:color="auto" w:fill="auto"/>
            <w:vAlign w:val="bottom"/>
          </w:tcPr>
          <w:p w14:paraId="012D1C55" w14:textId="77777777" w:rsidR="008A1CC1" w:rsidRDefault="008A1CC1">
            <w:pPr>
              <w:rPr>
                <w:rFonts w:ascii="宋体"/>
                <w:vanish/>
              </w:rPr>
            </w:pPr>
          </w:p>
        </w:tc>
        <w:tc>
          <w:tcPr>
            <w:tcW w:w="0" w:type="auto"/>
            <w:gridSpan w:val="3"/>
            <w:shd w:val="clear" w:color="auto" w:fill="auto"/>
            <w:vAlign w:val="bottom"/>
          </w:tcPr>
          <w:p w14:paraId="012D1C56" w14:textId="77777777" w:rsidR="008A1CC1" w:rsidRDefault="008A1CC1">
            <w:pPr>
              <w:rPr>
                <w:rFonts w:ascii="宋体"/>
                <w:vanish/>
              </w:rPr>
            </w:pPr>
          </w:p>
        </w:tc>
        <w:tc>
          <w:tcPr>
            <w:tcW w:w="0" w:type="auto"/>
            <w:gridSpan w:val="3"/>
            <w:shd w:val="clear" w:color="auto" w:fill="auto"/>
            <w:vAlign w:val="bottom"/>
          </w:tcPr>
          <w:p w14:paraId="012D1C57" w14:textId="77777777" w:rsidR="008A1CC1" w:rsidRDefault="008A1CC1">
            <w:pPr>
              <w:rPr>
                <w:rFonts w:ascii="宋体"/>
                <w:vanish/>
              </w:rPr>
            </w:pPr>
          </w:p>
        </w:tc>
        <w:tc>
          <w:tcPr>
            <w:tcW w:w="0" w:type="auto"/>
            <w:gridSpan w:val="3"/>
            <w:shd w:val="clear" w:color="auto" w:fill="auto"/>
            <w:vAlign w:val="bottom"/>
          </w:tcPr>
          <w:p w14:paraId="012D1C58" w14:textId="77777777" w:rsidR="008A1CC1" w:rsidRDefault="008A1CC1">
            <w:pPr>
              <w:rPr>
                <w:rFonts w:ascii="宋体"/>
                <w:vanish/>
              </w:rPr>
            </w:pPr>
          </w:p>
        </w:tc>
        <w:tc>
          <w:tcPr>
            <w:tcW w:w="0" w:type="auto"/>
            <w:gridSpan w:val="3"/>
            <w:shd w:val="clear" w:color="auto" w:fill="auto"/>
            <w:vAlign w:val="bottom"/>
          </w:tcPr>
          <w:p w14:paraId="012D1C59" w14:textId="77777777" w:rsidR="008A1CC1" w:rsidRDefault="008A1CC1">
            <w:pPr>
              <w:rPr>
                <w:rFonts w:ascii="宋体"/>
                <w:vanish/>
              </w:rPr>
            </w:pPr>
          </w:p>
        </w:tc>
        <w:tc>
          <w:tcPr>
            <w:tcW w:w="0" w:type="auto"/>
            <w:gridSpan w:val="3"/>
            <w:shd w:val="clear" w:color="auto" w:fill="auto"/>
            <w:vAlign w:val="bottom"/>
          </w:tcPr>
          <w:p w14:paraId="012D1C5A" w14:textId="77777777" w:rsidR="008A1CC1" w:rsidRDefault="008A1CC1">
            <w:pPr>
              <w:rPr>
                <w:rFonts w:ascii="宋体"/>
                <w:vanish/>
              </w:rPr>
            </w:pPr>
          </w:p>
        </w:tc>
        <w:tc>
          <w:tcPr>
            <w:tcW w:w="0" w:type="auto"/>
            <w:gridSpan w:val="3"/>
            <w:shd w:val="clear" w:color="auto" w:fill="auto"/>
            <w:vAlign w:val="bottom"/>
          </w:tcPr>
          <w:p w14:paraId="012D1C5B" w14:textId="77777777" w:rsidR="008A1CC1" w:rsidRDefault="008A1CC1">
            <w:pPr>
              <w:rPr>
                <w:rFonts w:ascii="宋体"/>
                <w:vanish/>
              </w:rPr>
            </w:pPr>
          </w:p>
        </w:tc>
        <w:tc>
          <w:tcPr>
            <w:tcW w:w="0" w:type="auto"/>
            <w:gridSpan w:val="3"/>
            <w:shd w:val="clear" w:color="auto" w:fill="auto"/>
            <w:vAlign w:val="bottom"/>
          </w:tcPr>
          <w:p w14:paraId="012D1C5C" w14:textId="77777777" w:rsidR="008A1CC1" w:rsidRDefault="008A1CC1">
            <w:pPr>
              <w:rPr>
                <w:rFonts w:ascii="宋体"/>
                <w:vanish/>
              </w:rPr>
            </w:pPr>
          </w:p>
        </w:tc>
        <w:tc>
          <w:tcPr>
            <w:tcW w:w="0" w:type="auto"/>
            <w:gridSpan w:val="3"/>
            <w:shd w:val="clear" w:color="auto" w:fill="auto"/>
            <w:vAlign w:val="bottom"/>
          </w:tcPr>
          <w:p w14:paraId="012D1C5D" w14:textId="77777777" w:rsidR="008A1CC1" w:rsidRDefault="008A1CC1">
            <w:pPr>
              <w:rPr>
                <w:rFonts w:ascii="宋体"/>
                <w:vanish/>
              </w:rPr>
            </w:pPr>
          </w:p>
        </w:tc>
        <w:tc>
          <w:tcPr>
            <w:tcW w:w="0" w:type="auto"/>
            <w:gridSpan w:val="3"/>
            <w:shd w:val="clear" w:color="auto" w:fill="auto"/>
            <w:vAlign w:val="bottom"/>
          </w:tcPr>
          <w:p w14:paraId="012D1C5E" w14:textId="77777777" w:rsidR="008A1CC1" w:rsidRDefault="008A1CC1">
            <w:pPr>
              <w:rPr>
                <w:rFonts w:ascii="宋体"/>
                <w:vanish/>
              </w:rPr>
            </w:pPr>
          </w:p>
        </w:tc>
        <w:tc>
          <w:tcPr>
            <w:tcW w:w="0" w:type="auto"/>
            <w:gridSpan w:val="3"/>
            <w:shd w:val="clear" w:color="auto" w:fill="auto"/>
            <w:vAlign w:val="bottom"/>
          </w:tcPr>
          <w:p w14:paraId="012D1C5F" w14:textId="77777777" w:rsidR="008A1CC1" w:rsidRDefault="008A1CC1">
            <w:pPr>
              <w:rPr>
                <w:rFonts w:ascii="宋体"/>
                <w:vanish/>
              </w:rPr>
            </w:pPr>
          </w:p>
        </w:tc>
        <w:tc>
          <w:tcPr>
            <w:tcW w:w="0" w:type="auto"/>
            <w:gridSpan w:val="3"/>
            <w:shd w:val="clear" w:color="auto" w:fill="auto"/>
            <w:vAlign w:val="bottom"/>
          </w:tcPr>
          <w:p w14:paraId="012D1C60" w14:textId="77777777" w:rsidR="008A1CC1" w:rsidRDefault="008A1CC1">
            <w:pPr>
              <w:rPr>
                <w:rFonts w:ascii="宋体"/>
                <w:vanish/>
              </w:rPr>
            </w:pPr>
          </w:p>
        </w:tc>
        <w:tc>
          <w:tcPr>
            <w:tcW w:w="0" w:type="auto"/>
            <w:gridSpan w:val="3"/>
            <w:shd w:val="clear" w:color="auto" w:fill="auto"/>
            <w:vAlign w:val="bottom"/>
          </w:tcPr>
          <w:p w14:paraId="012D1C61" w14:textId="77777777" w:rsidR="008A1CC1" w:rsidRDefault="008A1CC1">
            <w:pPr>
              <w:rPr>
                <w:rFonts w:ascii="宋体"/>
                <w:vanish/>
              </w:rPr>
            </w:pPr>
          </w:p>
        </w:tc>
        <w:tc>
          <w:tcPr>
            <w:tcW w:w="0" w:type="auto"/>
            <w:gridSpan w:val="3"/>
            <w:shd w:val="clear" w:color="auto" w:fill="auto"/>
            <w:vAlign w:val="bottom"/>
          </w:tcPr>
          <w:p w14:paraId="012D1C62" w14:textId="77777777" w:rsidR="008A1CC1" w:rsidRDefault="008A1CC1">
            <w:pPr>
              <w:rPr>
                <w:rFonts w:ascii="宋体"/>
                <w:vanish/>
              </w:rPr>
            </w:pPr>
          </w:p>
        </w:tc>
        <w:tc>
          <w:tcPr>
            <w:tcW w:w="0" w:type="auto"/>
            <w:gridSpan w:val="3"/>
            <w:shd w:val="clear" w:color="auto" w:fill="auto"/>
            <w:vAlign w:val="bottom"/>
          </w:tcPr>
          <w:p w14:paraId="012D1C63" w14:textId="77777777" w:rsidR="008A1CC1" w:rsidRDefault="008A1CC1">
            <w:pPr>
              <w:rPr>
                <w:rFonts w:ascii="宋体"/>
                <w:vanish/>
              </w:rPr>
            </w:pPr>
          </w:p>
        </w:tc>
        <w:tc>
          <w:tcPr>
            <w:tcW w:w="0" w:type="auto"/>
            <w:gridSpan w:val="2"/>
            <w:shd w:val="clear" w:color="auto" w:fill="auto"/>
            <w:vAlign w:val="bottom"/>
          </w:tcPr>
          <w:p w14:paraId="012D1C64" w14:textId="77777777" w:rsidR="008A1CC1" w:rsidRDefault="008A1CC1">
            <w:pPr>
              <w:rPr>
                <w:rFonts w:ascii="宋体"/>
                <w:vanish/>
              </w:rPr>
            </w:pPr>
          </w:p>
        </w:tc>
        <w:tc>
          <w:tcPr>
            <w:tcW w:w="0" w:type="auto"/>
            <w:shd w:val="clear" w:color="auto" w:fill="auto"/>
            <w:vAlign w:val="bottom"/>
          </w:tcPr>
          <w:p w14:paraId="012D1C65" w14:textId="77777777" w:rsidR="008A1CC1" w:rsidRDefault="008A1CC1">
            <w:pPr>
              <w:rPr>
                <w:rFonts w:ascii="宋体"/>
                <w:vanish/>
              </w:rPr>
            </w:pPr>
          </w:p>
        </w:tc>
      </w:tr>
      <w:tr w:rsidR="008A1CC1" w14:paraId="012D1C7D" w14:textId="77777777">
        <w:trPr>
          <w:hidden/>
        </w:trPr>
        <w:tc>
          <w:tcPr>
            <w:tcW w:w="0" w:type="auto"/>
            <w:gridSpan w:val="3"/>
            <w:shd w:val="clear" w:color="auto" w:fill="auto"/>
            <w:vAlign w:val="bottom"/>
          </w:tcPr>
          <w:p w14:paraId="012D1C67" w14:textId="77777777" w:rsidR="008A1CC1" w:rsidRDefault="008A1CC1">
            <w:pPr>
              <w:rPr>
                <w:rFonts w:ascii="宋体"/>
                <w:vanish/>
              </w:rPr>
            </w:pPr>
          </w:p>
        </w:tc>
        <w:tc>
          <w:tcPr>
            <w:tcW w:w="0" w:type="auto"/>
            <w:gridSpan w:val="3"/>
            <w:shd w:val="clear" w:color="auto" w:fill="auto"/>
            <w:vAlign w:val="bottom"/>
          </w:tcPr>
          <w:p w14:paraId="012D1C68" w14:textId="77777777" w:rsidR="008A1CC1" w:rsidRDefault="008A1CC1">
            <w:pPr>
              <w:rPr>
                <w:rFonts w:ascii="宋体"/>
                <w:vanish/>
              </w:rPr>
            </w:pPr>
          </w:p>
        </w:tc>
        <w:tc>
          <w:tcPr>
            <w:tcW w:w="0" w:type="auto"/>
            <w:gridSpan w:val="3"/>
            <w:shd w:val="clear" w:color="auto" w:fill="auto"/>
            <w:vAlign w:val="bottom"/>
          </w:tcPr>
          <w:p w14:paraId="012D1C69" w14:textId="77777777" w:rsidR="008A1CC1" w:rsidRDefault="008A1CC1">
            <w:pPr>
              <w:rPr>
                <w:rFonts w:ascii="宋体"/>
                <w:vanish/>
              </w:rPr>
            </w:pPr>
          </w:p>
        </w:tc>
        <w:tc>
          <w:tcPr>
            <w:tcW w:w="0" w:type="auto"/>
            <w:gridSpan w:val="3"/>
            <w:shd w:val="clear" w:color="auto" w:fill="auto"/>
            <w:vAlign w:val="bottom"/>
          </w:tcPr>
          <w:p w14:paraId="012D1C6A" w14:textId="77777777" w:rsidR="008A1CC1" w:rsidRDefault="008A1CC1">
            <w:pPr>
              <w:rPr>
                <w:rFonts w:ascii="宋体"/>
                <w:vanish/>
              </w:rPr>
            </w:pPr>
          </w:p>
        </w:tc>
        <w:tc>
          <w:tcPr>
            <w:tcW w:w="0" w:type="auto"/>
            <w:gridSpan w:val="3"/>
            <w:shd w:val="clear" w:color="auto" w:fill="auto"/>
            <w:vAlign w:val="bottom"/>
          </w:tcPr>
          <w:p w14:paraId="012D1C6B" w14:textId="77777777" w:rsidR="008A1CC1" w:rsidRDefault="008A1CC1">
            <w:pPr>
              <w:rPr>
                <w:rFonts w:ascii="宋体"/>
                <w:vanish/>
              </w:rPr>
            </w:pPr>
          </w:p>
        </w:tc>
        <w:tc>
          <w:tcPr>
            <w:tcW w:w="0" w:type="auto"/>
            <w:gridSpan w:val="3"/>
            <w:shd w:val="clear" w:color="auto" w:fill="auto"/>
            <w:vAlign w:val="bottom"/>
          </w:tcPr>
          <w:p w14:paraId="012D1C6C" w14:textId="77777777" w:rsidR="008A1CC1" w:rsidRDefault="008A1CC1">
            <w:pPr>
              <w:rPr>
                <w:rFonts w:ascii="宋体"/>
                <w:vanish/>
              </w:rPr>
            </w:pPr>
          </w:p>
        </w:tc>
        <w:tc>
          <w:tcPr>
            <w:tcW w:w="0" w:type="auto"/>
            <w:gridSpan w:val="3"/>
            <w:shd w:val="clear" w:color="auto" w:fill="auto"/>
            <w:vAlign w:val="bottom"/>
          </w:tcPr>
          <w:p w14:paraId="012D1C6D" w14:textId="77777777" w:rsidR="008A1CC1" w:rsidRDefault="008A1CC1">
            <w:pPr>
              <w:rPr>
                <w:rFonts w:ascii="宋体"/>
                <w:vanish/>
              </w:rPr>
            </w:pPr>
          </w:p>
        </w:tc>
        <w:tc>
          <w:tcPr>
            <w:tcW w:w="0" w:type="auto"/>
            <w:gridSpan w:val="3"/>
            <w:shd w:val="clear" w:color="auto" w:fill="auto"/>
            <w:vAlign w:val="bottom"/>
          </w:tcPr>
          <w:p w14:paraId="012D1C6E" w14:textId="77777777" w:rsidR="008A1CC1" w:rsidRDefault="008A1CC1">
            <w:pPr>
              <w:rPr>
                <w:rFonts w:ascii="宋体"/>
                <w:vanish/>
              </w:rPr>
            </w:pPr>
          </w:p>
        </w:tc>
        <w:tc>
          <w:tcPr>
            <w:tcW w:w="0" w:type="auto"/>
            <w:gridSpan w:val="3"/>
            <w:shd w:val="clear" w:color="auto" w:fill="auto"/>
            <w:vAlign w:val="bottom"/>
          </w:tcPr>
          <w:p w14:paraId="012D1C6F" w14:textId="77777777" w:rsidR="008A1CC1" w:rsidRDefault="008A1CC1">
            <w:pPr>
              <w:rPr>
                <w:rFonts w:ascii="宋体"/>
                <w:vanish/>
              </w:rPr>
            </w:pPr>
          </w:p>
        </w:tc>
        <w:tc>
          <w:tcPr>
            <w:tcW w:w="0" w:type="auto"/>
            <w:gridSpan w:val="3"/>
            <w:shd w:val="clear" w:color="auto" w:fill="auto"/>
            <w:vAlign w:val="bottom"/>
          </w:tcPr>
          <w:p w14:paraId="012D1C70" w14:textId="77777777" w:rsidR="008A1CC1" w:rsidRDefault="008A1CC1">
            <w:pPr>
              <w:rPr>
                <w:rFonts w:ascii="宋体"/>
                <w:vanish/>
              </w:rPr>
            </w:pPr>
          </w:p>
        </w:tc>
        <w:tc>
          <w:tcPr>
            <w:tcW w:w="0" w:type="auto"/>
            <w:gridSpan w:val="3"/>
            <w:shd w:val="clear" w:color="auto" w:fill="auto"/>
            <w:vAlign w:val="bottom"/>
          </w:tcPr>
          <w:p w14:paraId="012D1C71" w14:textId="77777777" w:rsidR="008A1CC1" w:rsidRDefault="008A1CC1">
            <w:pPr>
              <w:rPr>
                <w:rFonts w:ascii="宋体"/>
                <w:vanish/>
              </w:rPr>
            </w:pPr>
          </w:p>
        </w:tc>
        <w:tc>
          <w:tcPr>
            <w:tcW w:w="0" w:type="auto"/>
            <w:gridSpan w:val="3"/>
            <w:shd w:val="clear" w:color="auto" w:fill="auto"/>
            <w:vAlign w:val="bottom"/>
          </w:tcPr>
          <w:p w14:paraId="012D1C72" w14:textId="77777777" w:rsidR="008A1CC1" w:rsidRDefault="008A1CC1">
            <w:pPr>
              <w:rPr>
                <w:rFonts w:ascii="宋体"/>
                <w:vanish/>
              </w:rPr>
            </w:pPr>
          </w:p>
        </w:tc>
        <w:tc>
          <w:tcPr>
            <w:tcW w:w="0" w:type="auto"/>
            <w:gridSpan w:val="3"/>
            <w:shd w:val="clear" w:color="auto" w:fill="auto"/>
            <w:vAlign w:val="bottom"/>
          </w:tcPr>
          <w:p w14:paraId="012D1C73" w14:textId="77777777" w:rsidR="008A1CC1" w:rsidRDefault="008A1CC1">
            <w:pPr>
              <w:rPr>
                <w:rFonts w:ascii="宋体"/>
                <w:vanish/>
              </w:rPr>
            </w:pPr>
          </w:p>
        </w:tc>
        <w:tc>
          <w:tcPr>
            <w:tcW w:w="0" w:type="auto"/>
            <w:gridSpan w:val="3"/>
            <w:shd w:val="clear" w:color="auto" w:fill="auto"/>
            <w:vAlign w:val="bottom"/>
          </w:tcPr>
          <w:p w14:paraId="012D1C74" w14:textId="77777777" w:rsidR="008A1CC1" w:rsidRDefault="008A1CC1">
            <w:pPr>
              <w:rPr>
                <w:rFonts w:ascii="宋体"/>
                <w:vanish/>
              </w:rPr>
            </w:pPr>
          </w:p>
        </w:tc>
        <w:tc>
          <w:tcPr>
            <w:tcW w:w="0" w:type="auto"/>
            <w:gridSpan w:val="3"/>
            <w:shd w:val="clear" w:color="auto" w:fill="auto"/>
            <w:vAlign w:val="bottom"/>
          </w:tcPr>
          <w:p w14:paraId="012D1C75" w14:textId="77777777" w:rsidR="008A1CC1" w:rsidRDefault="008A1CC1">
            <w:pPr>
              <w:rPr>
                <w:rFonts w:ascii="宋体"/>
                <w:vanish/>
              </w:rPr>
            </w:pPr>
          </w:p>
        </w:tc>
        <w:tc>
          <w:tcPr>
            <w:tcW w:w="0" w:type="auto"/>
            <w:gridSpan w:val="3"/>
            <w:shd w:val="clear" w:color="auto" w:fill="auto"/>
            <w:vAlign w:val="bottom"/>
          </w:tcPr>
          <w:p w14:paraId="012D1C76" w14:textId="77777777" w:rsidR="008A1CC1" w:rsidRDefault="008A1CC1">
            <w:pPr>
              <w:rPr>
                <w:rFonts w:ascii="宋体"/>
                <w:vanish/>
              </w:rPr>
            </w:pPr>
          </w:p>
        </w:tc>
        <w:tc>
          <w:tcPr>
            <w:tcW w:w="0" w:type="auto"/>
            <w:gridSpan w:val="3"/>
            <w:shd w:val="clear" w:color="auto" w:fill="auto"/>
            <w:vAlign w:val="bottom"/>
          </w:tcPr>
          <w:p w14:paraId="012D1C77" w14:textId="77777777" w:rsidR="008A1CC1" w:rsidRDefault="008A1CC1">
            <w:pPr>
              <w:rPr>
                <w:rFonts w:ascii="宋体"/>
                <w:vanish/>
              </w:rPr>
            </w:pPr>
          </w:p>
        </w:tc>
        <w:tc>
          <w:tcPr>
            <w:tcW w:w="0" w:type="auto"/>
            <w:gridSpan w:val="3"/>
            <w:shd w:val="clear" w:color="auto" w:fill="auto"/>
            <w:vAlign w:val="bottom"/>
          </w:tcPr>
          <w:p w14:paraId="012D1C78" w14:textId="77777777" w:rsidR="008A1CC1" w:rsidRDefault="008A1CC1">
            <w:pPr>
              <w:rPr>
                <w:rFonts w:ascii="宋体"/>
                <w:vanish/>
              </w:rPr>
            </w:pPr>
          </w:p>
        </w:tc>
        <w:tc>
          <w:tcPr>
            <w:tcW w:w="0" w:type="auto"/>
            <w:gridSpan w:val="3"/>
            <w:shd w:val="clear" w:color="auto" w:fill="auto"/>
            <w:vAlign w:val="bottom"/>
          </w:tcPr>
          <w:p w14:paraId="012D1C79" w14:textId="77777777" w:rsidR="008A1CC1" w:rsidRDefault="008A1CC1">
            <w:pPr>
              <w:rPr>
                <w:rFonts w:ascii="宋体"/>
                <w:vanish/>
              </w:rPr>
            </w:pPr>
          </w:p>
        </w:tc>
        <w:tc>
          <w:tcPr>
            <w:tcW w:w="0" w:type="auto"/>
            <w:gridSpan w:val="3"/>
            <w:shd w:val="clear" w:color="auto" w:fill="auto"/>
            <w:vAlign w:val="bottom"/>
          </w:tcPr>
          <w:p w14:paraId="012D1C7A" w14:textId="77777777" w:rsidR="008A1CC1" w:rsidRDefault="008A1CC1">
            <w:pPr>
              <w:rPr>
                <w:rFonts w:ascii="宋体"/>
                <w:vanish/>
              </w:rPr>
            </w:pPr>
          </w:p>
        </w:tc>
        <w:tc>
          <w:tcPr>
            <w:tcW w:w="0" w:type="auto"/>
            <w:gridSpan w:val="2"/>
            <w:shd w:val="clear" w:color="auto" w:fill="auto"/>
            <w:vAlign w:val="bottom"/>
          </w:tcPr>
          <w:p w14:paraId="012D1C7B" w14:textId="77777777" w:rsidR="008A1CC1" w:rsidRDefault="008A1CC1">
            <w:pPr>
              <w:rPr>
                <w:rFonts w:ascii="宋体"/>
                <w:vanish/>
              </w:rPr>
            </w:pPr>
          </w:p>
        </w:tc>
        <w:tc>
          <w:tcPr>
            <w:tcW w:w="0" w:type="auto"/>
            <w:shd w:val="clear" w:color="auto" w:fill="auto"/>
            <w:vAlign w:val="bottom"/>
          </w:tcPr>
          <w:p w14:paraId="012D1C7C" w14:textId="77777777" w:rsidR="008A1CC1" w:rsidRDefault="008A1CC1">
            <w:pPr>
              <w:rPr>
                <w:rFonts w:ascii="宋体"/>
                <w:vanish/>
              </w:rPr>
            </w:pPr>
          </w:p>
        </w:tc>
      </w:tr>
      <w:tr w:rsidR="008A1CC1" w14:paraId="012D1C94" w14:textId="77777777">
        <w:trPr>
          <w:hidden/>
        </w:trPr>
        <w:tc>
          <w:tcPr>
            <w:tcW w:w="0" w:type="auto"/>
            <w:gridSpan w:val="3"/>
            <w:shd w:val="clear" w:color="auto" w:fill="auto"/>
            <w:vAlign w:val="bottom"/>
          </w:tcPr>
          <w:p w14:paraId="012D1C7E" w14:textId="77777777" w:rsidR="008A1CC1" w:rsidRDefault="008A1CC1">
            <w:pPr>
              <w:rPr>
                <w:rFonts w:ascii="宋体"/>
                <w:vanish/>
              </w:rPr>
            </w:pPr>
          </w:p>
        </w:tc>
        <w:tc>
          <w:tcPr>
            <w:tcW w:w="0" w:type="auto"/>
            <w:gridSpan w:val="3"/>
            <w:shd w:val="clear" w:color="auto" w:fill="auto"/>
            <w:vAlign w:val="bottom"/>
          </w:tcPr>
          <w:p w14:paraId="012D1C7F" w14:textId="77777777" w:rsidR="008A1CC1" w:rsidRDefault="008A1CC1">
            <w:pPr>
              <w:rPr>
                <w:rFonts w:ascii="宋体"/>
                <w:vanish/>
              </w:rPr>
            </w:pPr>
          </w:p>
        </w:tc>
        <w:tc>
          <w:tcPr>
            <w:tcW w:w="0" w:type="auto"/>
            <w:gridSpan w:val="3"/>
            <w:shd w:val="clear" w:color="auto" w:fill="auto"/>
            <w:vAlign w:val="bottom"/>
          </w:tcPr>
          <w:p w14:paraId="012D1C80" w14:textId="77777777" w:rsidR="008A1CC1" w:rsidRDefault="008A1CC1">
            <w:pPr>
              <w:rPr>
                <w:rFonts w:ascii="宋体"/>
                <w:vanish/>
              </w:rPr>
            </w:pPr>
          </w:p>
        </w:tc>
        <w:tc>
          <w:tcPr>
            <w:tcW w:w="0" w:type="auto"/>
            <w:gridSpan w:val="3"/>
            <w:shd w:val="clear" w:color="auto" w:fill="auto"/>
            <w:vAlign w:val="bottom"/>
          </w:tcPr>
          <w:p w14:paraId="012D1C81" w14:textId="77777777" w:rsidR="008A1CC1" w:rsidRDefault="008A1CC1">
            <w:pPr>
              <w:rPr>
                <w:rFonts w:ascii="宋体"/>
                <w:vanish/>
              </w:rPr>
            </w:pPr>
          </w:p>
        </w:tc>
        <w:tc>
          <w:tcPr>
            <w:tcW w:w="0" w:type="auto"/>
            <w:gridSpan w:val="3"/>
            <w:shd w:val="clear" w:color="auto" w:fill="auto"/>
            <w:vAlign w:val="bottom"/>
          </w:tcPr>
          <w:p w14:paraId="012D1C82" w14:textId="77777777" w:rsidR="008A1CC1" w:rsidRDefault="008A1CC1">
            <w:pPr>
              <w:rPr>
                <w:rFonts w:ascii="宋体"/>
                <w:vanish/>
              </w:rPr>
            </w:pPr>
          </w:p>
        </w:tc>
        <w:tc>
          <w:tcPr>
            <w:tcW w:w="0" w:type="auto"/>
            <w:gridSpan w:val="3"/>
            <w:shd w:val="clear" w:color="auto" w:fill="auto"/>
            <w:vAlign w:val="bottom"/>
          </w:tcPr>
          <w:p w14:paraId="012D1C83" w14:textId="77777777" w:rsidR="008A1CC1" w:rsidRDefault="008A1CC1">
            <w:pPr>
              <w:rPr>
                <w:rFonts w:ascii="宋体"/>
                <w:vanish/>
              </w:rPr>
            </w:pPr>
          </w:p>
        </w:tc>
        <w:tc>
          <w:tcPr>
            <w:tcW w:w="0" w:type="auto"/>
            <w:gridSpan w:val="3"/>
            <w:shd w:val="clear" w:color="auto" w:fill="auto"/>
            <w:vAlign w:val="bottom"/>
          </w:tcPr>
          <w:p w14:paraId="012D1C84" w14:textId="77777777" w:rsidR="008A1CC1" w:rsidRDefault="008A1CC1">
            <w:pPr>
              <w:rPr>
                <w:rFonts w:ascii="宋体"/>
                <w:vanish/>
              </w:rPr>
            </w:pPr>
          </w:p>
        </w:tc>
        <w:tc>
          <w:tcPr>
            <w:tcW w:w="0" w:type="auto"/>
            <w:gridSpan w:val="3"/>
            <w:shd w:val="clear" w:color="auto" w:fill="auto"/>
            <w:vAlign w:val="bottom"/>
          </w:tcPr>
          <w:p w14:paraId="012D1C85" w14:textId="77777777" w:rsidR="008A1CC1" w:rsidRDefault="008A1CC1">
            <w:pPr>
              <w:rPr>
                <w:rFonts w:ascii="宋体"/>
                <w:vanish/>
              </w:rPr>
            </w:pPr>
          </w:p>
        </w:tc>
        <w:tc>
          <w:tcPr>
            <w:tcW w:w="0" w:type="auto"/>
            <w:gridSpan w:val="3"/>
            <w:shd w:val="clear" w:color="auto" w:fill="auto"/>
            <w:vAlign w:val="bottom"/>
          </w:tcPr>
          <w:p w14:paraId="012D1C86" w14:textId="77777777" w:rsidR="008A1CC1" w:rsidRDefault="008A1CC1">
            <w:pPr>
              <w:rPr>
                <w:rFonts w:ascii="宋体"/>
                <w:vanish/>
              </w:rPr>
            </w:pPr>
          </w:p>
        </w:tc>
        <w:tc>
          <w:tcPr>
            <w:tcW w:w="0" w:type="auto"/>
            <w:gridSpan w:val="3"/>
            <w:shd w:val="clear" w:color="auto" w:fill="auto"/>
            <w:vAlign w:val="bottom"/>
          </w:tcPr>
          <w:p w14:paraId="012D1C87" w14:textId="77777777" w:rsidR="008A1CC1" w:rsidRDefault="008A1CC1">
            <w:pPr>
              <w:rPr>
                <w:rFonts w:ascii="宋体"/>
                <w:vanish/>
              </w:rPr>
            </w:pPr>
          </w:p>
        </w:tc>
        <w:tc>
          <w:tcPr>
            <w:tcW w:w="0" w:type="auto"/>
            <w:gridSpan w:val="3"/>
            <w:shd w:val="clear" w:color="auto" w:fill="auto"/>
            <w:vAlign w:val="bottom"/>
          </w:tcPr>
          <w:p w14:paraId="012D1C88" w14:textId="77777777" w:rsidR="008A1CC1" w:rsidRDefault="008A1CC1">
            <w:pPr>
              <w:rPr>
                <w:rFonts w:ascii="宋体"/>
                <w:vanish/>
              </w:rPr>
            </w:pPr>
          </w:p>
        </w:tc>
        <w:tc>
          <w:tcPr>
            <w:tcW w:w="0" w:type="auto"/>
            <w:gridSpan w:val="3"/>
            <w:shd w:val="clear" w:color="auto" w:fill="auto"/>
            <w:vAlign w:val="bottom"/>
          </w:tcPr>
          <w:p w14:paraId="012D1C89" w14:textId="77777777" w:rsidR="008A1CC1" w:rsidRDefault="008A1CC1">
            <w:pPr>
              <w:rPr>
                <w:rFonts w:ascii="宋体"/>
                <w:vanish/>
              </w:rPr>
            </w:pPr>
          </w:p>
        </w:tc>
        <w:tc>
          <w:tcPr>
            <w:tcW w:w="0" w:type="auto"/>
            <w:gridSpan w:val="3"/>
            <w:shd w:val="clear" w:color="auto" w:fill="auto"/>
            <w:vAlign w:val="bottom"/>
          </w:tcPr>
          <w:p w14:paraId="012D1C8A" w14:textId="77777777" w:rsidR="008A1CC1" w:rsidRDefault="008A1CC1">
            <w:pPr>
              <w:rPr>
                <w:rFonts w:ascii="宋体"/>
                <w:vanish/>
              </w:rPr>
            </w:pPr>
          </w:p>
        </w:tc>
        <w:tc>
          <w:tcPr>
            <w:tcW w:w="0" w:type="auto"/>
            <w:gridSpan w:val="3"/>
            <w:shd w:val="clear" w:color="auto" w:fill="auto"/>
            <w:vAlign w:val="bottom"/>
          </w:tcPr>
          <w:p w14:paraId="012D1C8B" w14:textId="77777777" w:rsidR="008A1CC1" w:rsidRDefault="008A1CC1">
            <w:pPr>
              <w:rPr>
                <w:rFonts w:ascii="宋体"/>
                <w:vanish/>
              </w:rPr>
            </w:pPr>
          </w:p>
        </w:tc>
        <w:tc>
          <w:tcPr>
            <w:tcW w:w="0" w:type="auto"/>
            <w:gridSpan w:val="3"/>
            <w:shd w:val="clear" w:color="auto" w:fill="auto"/>
            <w:vAlign w:val="bottom"/>
          </w:tcPr>
          <w:p w14:paraId="012D1C8C" w14:textId="77777777" w:rsidR="008A1CC1" w:rsidRDefault="008A1CC1">
            <w:pPr>
              <w:rPr>
                <w:rFonts w:ascii="宋体"/>
                <w:vanish/>
              </w:rPr>
            </w:pPr>
          </w:p>
        </w:tc>
        <w:tc>
          <w:tcPr>
            <w:tcW w:w="0" w:type="auto"/>
            <w:gridSpan w:val="3"/>
            <w:shd w:val="clear" w:color="auto" w:fill="auto"/>
            <w:vAlign w:val="bottom"/>
          </w:tcPr>
          <w:p w14:paraId="012D1C8D" w14:textId="77777777" w:rsidR="008A1CC1" w:rsidRDefault="008A1CC1">
            <w:pPr>
              <w:rPr>
                <w:rFonts w:ascii="宋体"/>
                <w:vanish/>
              </w:rPr>
            </w:pPr>
          </w:p>
        </w:tc>
        <w:tc>
          <w:tcPr>
            <w:tcW w:w="0" w:type="auto"/>
            <w:gridSpan w:val="3"/>
            <w:shd w:val="clear" w:color="auto" w:fill="auto"/>
            <w:vAlign w:val="bottom"/>
          </w:tcPr>
          <w:p w14:paraId="012D1C8E" w14:textId="77777777" w:rsidR="008A1CC1" w:rsidRDefault="008A1CC1">
            <w:pPr>
              <w:rPr>
                <w:rFonts w:ascii="宋体"/>
                <w:vanish/>
              </w:rPr>
            </w:pPr>
          </w:p>
        </w:tc>
        <w:tc>
          <w:tcPr>
            <w:tcW w:w="0" w:type="auto"/>
            <w:gridSpan w:val="3"/>
            <w:shd w:val="clear" w:color="auto" w:fill="auto"/>
            <w:vAlign w:val="bottom"/>
          </w:tcPr>
          <w:p w14:paraId="012D1C8F" w14:textId="77777777" w:rsidR="008A1CC1" w:rsidRDefault="008A1CC1">
            <w:pPr>
              <w:rPr>
                <w:rFonts w:ascii="宋体"/>
                <w:vanish/>
              </w:rPr>
            </w:pPr>
          </w:p>
        </w:tc>
        <w:tc>
          <w:tcPr>
            <w:tcW w:w="0" w:type="auto"/>
            <w:gridSpan w:val="3"/>
            <w:shd w:val="clear" w:color="auto" w:fill="auto"/>
            <w:vAlign w:val="bottom"/>
          </w:tcPr>
          <w:p w14:paraId="012D1C90" w14:textId="77777777" w:rsidR="008A1CC1" w:rsidRDefault="008A1CC1">
            <w:pPr>
              <w:rPr>
                <w:rFonts w:ascii="宋体"/>
                <w:vanish/>
              </w:rPr>
            </w:pPr>
          </w:p>
        </w:tc>
        <w:tc>
          <w:tcPr>
            <w:tcW w:w="0" w:type="auto"/>
            <w:gridSpan w:val="3"/>
            <w:shd w:val="clear" w:color="auto" w:fill="auto"/>
            <w:vAlign w:val="bottom"/>
          </w:tcPr>
          <w:p w14:paraId="012D1C91" w14:textId="77777777" w:rsidR="008A1CC1" w:rsidRDefault="008A1CC1">
            <w:pPr>
              <w:rPr>
                <w:rFonts w:ascii="宋体"/>
                <w:vanish/>
              </w:rPr>
            </w:pPr>
          </w:p>
        </w:tc>
        <w:tc>
          <w:tcPr>
            <w:tcW w:w="0" w:type="auto"/>
            <w:gridSpan w:val="2"/>
            <w:shd w:val="clear" w:color="auto" w:fill="auto"/>
            <w:vAlign w:val="bottom"/>
          </w:tcPr>
          <w:p w14:paraId="012D1C92" w14:textId="77777777" w:rsidR="008A1CC1" w:rsidRDefault="008A1CC1">
            <w:pPr>
              <w:rPr>
                <w:rFonts w:ascii="宋体"/>
                <w:vanish/>
              </w:rPr>
            </w:pPr>
          </w:p>
        </w:tc>
        <w:tc>
          <w:tcPr>
            <w:tcW w:w="0" w:type="auto"/>
            <w:shd w:val="clear" w:color="auto" w:fill="auto"/>
            <w:vAlign w:val="bottom"/>
          </w:tcPr>
          <w:p w14:paraId="012D1C93" w14:textId="77777777" w:rsidR="008A1CC1" w:rsidRDefault="008A1CC1">
            <w:pPr>
              <w:rPr>
                <w:rFonts w:ascii="宋体"/>
                <w:vanish/>
              </w:rPr>
            </w:pPr>
          </w:p>
        </w:tc>
      </w:tr>
      <w:tr w:rsidR="008A1CC1" w14:paraId="012D1CAB" w14:textId="77777777">
        <w:trPr>
          <w:hidden/>
        </w:trPr>
        <w:tc>
          <w:tcPr>
            <w:tcW w:w="0" w:type="auto"/>
            <w:gridSpan w:val="3"/>
            <w:shd w:val="clear" w:color="auto" w:fill="auto"/>
            <w:vAlign w:val="bottom"/>
          </w:tcPr>
          <w:p w14:paraId="012D1C95" w14:textId="77777777" w:rsidR="008A1CC1" w:rsidRDefault="008A1CC1">
            <w:pPr>
              <w:rPr>
                <w:rFonts w:ascii="宋体"/>
                <w:vanish/>
              </w:rPr>
            </w:pPr>
          </w:p>
        </w:tc>
        <w:tc>
          <w:tcPr>
            <w:tcW w:w="0" w:type="auto"/>
            <w:gridSpan w:val="3"/>
            <w:shd w:val="clear" w:color="auto" w:fill="auto"/>
            <w:vAlign w:val="bottom"/>
          </w:tcPr>
          <w:p w14:paraId="012D1C96" w14:textId="77777777" w:rsidR="008A1CC1" w:rsidRDefault="008A1CC1">
            <w:pPr>
              <w:rPr>
                <w:rFonts w:ascii="宋体"/>
                <w:vanish/>
              </w:rPr>
            </w:pPr>
          </w:p>
        </w:tc>
        <w:tc>
          <w:tcPr>
            <w:tcW w:w="0" w:type="auto"/>
            <w:gridSpan w:val="3"/>
            <w:shd w:val="clear" w:color="auto" w:fill="auto"/>
            <w:vAlign w:val="bottom"/>
          </w:tcPr>
          <w:p w14:paraId="012D1C97" w14:textId="77777777" w:rsidR="008A1CC1" w:rsidRDefault="008A1CC1">
            <w:pPr>
              <w:rPr>
                <w:rFonts w:ascii="宋体"/>
                <w:vanish/>
              </w:rPr>
            </w:pPr>
          </w:p>
        </w:tc>
        <w:tc>
          <w:tcPr>
            <w:tcW w:w="0" w:type="auto"/>
            <w:gridSpan w:val="3"/>
            <w:shd w:val="clear" w:color="auto" w:fill="auto"/>
            <w:vAlign w:val="bottom"/>
          </w:tcPr>
          <w:p w14:paraId="012D1C98" w14:textId="77777777" w:rsidR="008A1CC1" w:rsidRDefault="008A1CC1">
            <w:pPr>
              <w:rPr>
                <w:rFonts w:ascii="宋体"/>
                <w:vanish/>
              </w:rPr>
            </w:pPr>
          </w:p>
        </w:tc>
        <w:tc>
          <w:tcPr>
            <w:tcW w:w="0" w:type="auto"/>
            <w:gridSpan w:val="3"/>
            <w:shd w:val="clear" w:color="auto" w:fill="auto"/>
            <w:vAlign w:val="bottom"/>
          </w:tcPr>
          <w:p w14:paraId="012D1C99" w14:textId="77777777" w:rsidR="008A1CC1" w:rsidRDefault="008A1CC1">
            <w:pPr>
              <w:rPr>
                <w:rFonts w:ascii="宋体"/>
                <w:vanish/>
              </w:rPr>
            </w:pPr>
          </w:p>
        </w:tc>
        <w:tc>
          <w:tcPr>
            <w:tcW w:w="0" w:type="auto"/>
            <w:gridSpan w:val="3"/>
            <w:shd w:val="clear" w:color="auto" w:fill="auto"/>
            <w:vAlign w:val="bottom"/>
          </w:tcPr>
          <w:p w14:paraId="012D1C9A" w14:textId="77777777" w:rsidR="008A1CC1" w:rsidRDefault="008A1CC1">
            <w:pPr>
              <w:rPr>
                <w:rFonts w:ascii="宋体"/>
                <w:vanish/>
              </w:rPr>
            </w:pPr>
          </w:p>
        </w:tc>
        <w:tc>
          <w:tcPr>
            <w:tcW w:w="0" w:type="auto"/>
            <w:gridSpan w:val="3"/>
            <w:shd w:val="clear" w:color="auto" w:fill="auto"/>
            <w:vAlign w:val="bottom"/>
          </w:tcPr>
          <w:p w14:paraId="012D1C9B" w14:textId="77777777" w:rsidR="008A1CC1" w:rsidRDefault="008A1CC1">
            <w:pPr>
              <w:rPr>
                <w:rFonts w:ascii="宋体"/>
                <w:vanish/>
              </w:rPr>
            </w:pPr>
          </w:p>
        </w:tc>
        <w:tc>
          <w:tcPr>
            <w:tcW w:w="0" w:type="auto"/>
            <w:gridSpan w:val="3"/>
            <w:shd w:val="clear" w:color="auto" w:fill="auto"/>
            <w:vAlign w:val="bottom"/>
          </w:tcPr>
          <w:p w14:paraId="012D1C9C" w14:textId="77777777" w:rsidR="008A1CC1" w:rsidRDefault="008A1CC1">
            <w:pPr>
              <w:rPr>
                <w:rFonts w:ascii="宋体"/>
                <w:vanish/>
              </w:rPr>
            </w:pPr>
          </w:p>
        </w:tc>
        <w:tc>
          <w:tcPr>
            <w:tcW w:w="0" w:type="auto"/>
            <w:gridSpan w:val="3"/>
            <w:shd w:val="clear" w:color="auto" w:fill="auto"/>
            <w:vAlign w:val="bottom"/>
          </w:tcPr>
          <w:p w14:paraId="012D1C9D" w14:textId="77777777" w:rsidR="008A1CC1" w:rsidRDefault="008A1CC1">
            <w:pPr>
              <w:rPr>
                <w:rFonts w:ascii="宋体"/>
                <w:vanish/>
              </w:rPr>
            </w:pPr>
          </w:p>
        </w:tc>
        <w:tc>
          <w:tcPr>
            <w:tcW w:w="0" w:type="auto"/>
            <w:gridSpan w:val="3"/>
            <w:shd w:val="clear" w:color="auto" w:fill="auto"/>
            <w:vAlign w:val="bottom"/>
          </w:tcPr>
          <w:p w14:paraId="012D1C9E" w14:textId="77777777" w:rsidR="008A1CC1" w:rsidRDefault="008A1CC1">
            <w:pPr>
              <w:rPr>
                <w:rFonts w:ascii="宋体"/>
                <w:vanish/>
              </w:rPr>
            </w:pPr>
          </w:p>
        </w:tc>
        <w:tc>
          <w:tcPr>
            <w:tcW w:w="0" w:type="auto"/>
            <w:gridSpan w:val="3"/>
            <w:shd w:val="clear" w:color="auto" w:fill="auto"/>
            <w:vAlign w:val="bottom"/>
          </w:tcPr>
          <w:p w14:paraId="012D1C9F" w14:textId="77777777" w:rsidR="008A1CC1" w:rsidRDefault="008A1CC1">
            <w:pPr>
              <w:rPr>
                <w:rFonts w:ascii="宋体"/>
                <w:vanish/>
              </w:rPr>
            </w:pPr>
          </w:p>
        </w:tc>
        <w:tc>
          <w:tcPr>
            <w:tcW w:w="0" w:type="auto"/>
            <w:gridSpan w:val="3"/>
            <w:shd w:val="clear" w:color="auto" w:fill="auto"/>
            <w:vAlign w:val="bottom"/>
          </w:tcPr>
          <w:p w14:paraId="012D1CA0" w14:textId="77777777" w:rsidR="008A1CC1" w:rsidRDefault="008A1CC1">
            <w:pPr>
              <w:rPr>
                <w:rFonts w:ascii="宋体"/>
                <w:vanish/>
              </w:rPr>
            </w:pPr>
          </w:p>
        </w:tc>
        <w:tc>
          <w:tcPr>
            <w:tcW w:w="0" w:type="auto"/>
            <w:gridSpan w:val="3"/>
            <w:shd w:val="clear" w:color="auto" w:fill="auto"/>
            <w:vAlign w:val="bottom"/>
          </w:tcPr>
          <w:p w14:paraId="012D1CA1" w14:textId="77777777" w:rsidR="008A1CC1" w:rsidRDefault="008A1CC1">
            <w:pPr>
              <w:rPr>
                <w:rFonts w:ascii="宋体"/>
                <w:vanish/>
              </w:rPr>
            </w:pPr>
          </w:p>
        </w:tc>
        <w:tc>
          <w:tcPr>
            <w:tcW w:w="0" w:type="auto"/>
            <w:gridSpan w:val="3"/>
            <w:shd w:val="clear" w:color="auto" w:fill="auto"/>
            <w:vAlign w:val="bottom"/>
          </w:tcPr>
          <w:p w14:paraId="012D1CA2" w14:textId="77777777" w:rsidR="008A1CC1" w:rsidRDefault="008A1CC1">
            <w:pPr>
              <w:rPr>
                <w:rFonts w:ascii="宋体"/>
                <w:vanish/>
              </w:rPr>
            </w:pPr>
          </w:p>
        </w:tc>
        <w:tc>
          <w:tcPr>
            <w:tcW w:w="0" w:type="auto"/>
            <w:gridSpan w:val="3"/>
            <w:shd w:val="clear" w:color="auto" w:fill="auto"/>
            <w:vAlign w:val="bottom"/>
          </w:tcPr>
          <w:p w14:paraId="012D1CA3" w14:textId="77777777" w:rsidR="008A1CC1" w:rsidRDefault="008A1CC1">
            <w:pPr>
              <w:rPr>
                <w:rFonts w:ascii="宋体"/>
                <w:vanish/>
              </w:rPr>
            </w:pPr>
          </w:p>
        </w:tc>
        <w:tc>
          <w:tcPr>
            <w:tcW w:w="0" w:type="auto"/>
            <w:gridSpan w:val="3"/>
            <w:shd w:val="clear" w:color="auto" w:fill="auto"/>
            <w:vAlign w:val="bottom"/>
          </w:tcPr>
          <w:p w14:paraId="012D1CA4" w14:textId="77777777" w:rsidR="008A1CC1" w:rsidRDefault="008A1CC1">
            <w:pPr>
              <w:rPr>
                <w:rFonts w:ascii="宋体"/>
                <w:vanish/>
              </w:rPr>
            </w:pPr>
          </w:p>
        </w:tc>
        <w:tc>
          <w:tcPr>
            <w:tcW w:w="0" w:type="auto"/>
            <w:gridSpan w:val="3"/>
            <w:shd w:val="clear" w:color="auto" w:fill="auto"/>
            <w:vAlign w:val="bottom"/>
          </w:tcPr>
          <w:p w14:paraId="012D1CA5" w14:textId="77777777" w:rsidR="008A1CC1" w:rsidRDefault="008A1CC1">
            <w:pPr>
              <w:rPr>
                <w:rFonts w:ascii="宋体"/>
                <w:vanish/>
              </w:rPr>
            </w:pPr>
          </w:p>
        </w:tc>
        <w:tc>
          <w:tcPr>
            <w:tcW w:w="0" w:type="auto"/>
            <w:gridSpan w:val="3"/>
            <w:shd w:val="clear" w:color="auto" w:fill="auto"/>
            <w:vAlign w:val="bottom"/>
          </w:tcPr>
          <w:p w14:paraId="012D1CA6" w14:textId="77777777" w:rsidR="008A1CC1" w:rsidRDefault="008A1CC1">
            <w:pPr>
              <w:rPr>
                <w:rFonts w:ascii="宋体"/>
                <w:vanish/>
              </w:rPr>
            </w:pPr>
          </w:p>
        </w:tc>
        <w:tc>
          <w:tcPr>
            <w:tcW w:w="0" w:type="auto"/>
            <w:gridSpan w:val="3"/>
            <w:shd w:val="clear" w:color="auto" w:fill="auto"/>
            <w:vAlign w:val="bottom"/>
          </w:tcPr>
          <w:p w14:paraId="012D1CA7" w14:textId="77777777" w:rsidR="008A1CC1" w:rsidRDefault="008A1CC1">
            <w:pPr>
              <w:rPr>
                <w:rFonts w:ascii="宋体"/>
                <w:vanish/>
              </w:rPr>
            </w:pPr>
          </w:p>
        </w:tc>
        <w:tc>
          <w:tcPr>
            <w:tcW w:w="0" w:type="auto"/>
            <w:gridSpan w:val="3"/>
            <w:shd w:val="clear" w:color="auto" w:fill="auto"/>
            <w:vAlign w:val="bottom"/>
          </w:tcPr>
          <w:p w14:paraId="012D1CA8" w14:textId="77777777" w:rsidR="008A1CC1" w:rsidRDefault="008A1CC1">
            <w:pPr>
              <w:rPr>
                <w:rFonts w:ascii="宋体"/>
                <w:vanish/>
              </w:rPr>
            </w:pPr>
          </w:p>
        </w:tc>
        <w:tc>
          <w:tcPr>
            <w:tcW w:w="0" w:type="auto"/>
            <w:gridSpan w:val="2"/>
            <w:shd w:val="clear" w:color="auto" w:fill="auto"/>
            <w:vAlign w:val="bottom"/>
          </w:tcPr>
          <w:p w14:paraId="012D1CA9" w14:textId="77777777" w:rsidR="008A1CC1" w:rsidRDefault="008A1CC1">
            <w:pPr>
              <w:rPr>
                <w:rFonts w:ascii="宋体"/>
                <w:vanish/>
              </w:rPr>
            </w:pPr>
          </w:p>
        </w:tc>
        <w:tc>
          <w:tcPr>
            <w:tcW w:w="0" w:type="auto"/>
            <w:shd w:val="clear" w:color="auto" w:fill="auto"/>
            <w:vAlign w:val="bottom"/>
          </w:tcPr>
          <w:p w14:paraId="012D1CAA" w14:textId="77777777" w:rsidR="008A1CC1" w:rsidRDefault="008A1CC1">
            <w:pPr>
              <w:rPr>
                <w:rFonts w:ascii="宋体"/>
                <w:vanish/>
              </w:rPr>
            </w:pPr>
          </w:p>
        </w:tc>
      </w:tr>
      <w:tr w:rsidR="008A1CC1" w14:paraId="012D1CC2" w14:textId="77777777">
        <w:trPr>
          <w:hidden/>
        </w:trPr>
        <w:tc>
          <w:tcPr>
            <w:tcW w:w="0" w:type="auto"/>
            <w:gridSpan w:val="3"/>
            <w:shd w:val="clear" w:color="auto" w:fill="auto"/>
            <w:vAlign w:val="bottom"/>
          </w:tcPr>
          <w:p w14:paraId="012D1CAC" w14:textId="77777777" w:rsidR="008A1CC1" w:rsidRDefault="008A1CC1">
            <w:pPr>
              <w:rPr>
                <w:rFonts w:ascii="宋体"/>
                <w:vanish/>
              </w:rPr>
            </w:pPr>
          </w:p>
        </w:tc>
        <w:tc>
          <w:tcPr>
            <w:tcW w:w="0" w:type="auto"/>
            <w:gridSpan w:val="3"/>
            <w:shd w:val="clear" w:color="auto" w:fill="auto"/>
            <w:vAlign w:val="bottom"/>
          </w:tcPr>
          <w:p w14:paraId="012D1CAD" w14:textId="77777777" w:rsidR="008A1CC1" w:rsidRDefault="008A1CC1">
            <w:pPr>
              <w:rPr>
                <w:rFonts w:ascii="宋体"/>
                <w:vanish/>
              </w:rPr>
            </w:pPr>
          </w:p>
        </w:tc>
        <w:tc>
          <w:tcPr>
            <w:tcW w:w="0" w:type="auto"/>
            <w:gridSpan w:val="3"/>
            <w:shd w:val="clear" w:color="auto" w:fill="auto"/>
            <w:vAlign w:val="bottom"/>
          </w:tcPr>
          <w:p w14:paraId="012D1CAE" w14:textId="77777777" w:rsidR="008A1CC1" w:rsidRDefault="008A1CC1">
            <w:pPr>
              <w:rPr>
                <w:rFonts w:ascii="宋体"/>
                <w:vanish/>
              </w:rPr>
            </w:pPr>
          </w:p>
        </w:tc>
        <w:tc>
          <w:tcPr>
            <w:tcW w:w="0" w:type="auto"/>
            <w:gridSpan w:val="3"/>
            <w:shd w:val="clear" w:color="auto" w:fill="auto"/>
            <w:vAlign w:val="bottom"/>
          </w:tcPr>
          <w:p w14:paraId="012D1CAF" w14:textId="77777777" w:rsidR="008A1CC1" w:rsidRDefault="008A1CC1">
            <w:pPr>
              <w:rPr>
                <w:rFonts w:ascii="宋体"/>
                <w:vanish/>
              </w:rPr>
            </w:pPr>
          </w:p>
        </w:tc>
        <w:tc>
          <w:tcPr>
            <w:tcW w:w="0" w:type="auto"/>
            <w:gridSpan w:val="3"/>
            <w:shd w:val="clear" w:color="auto" w:fill="auto"/>
            <w:vAlign w:val="bottom"/>
          </w:tcPr>
          <w:p w14:paraId="012D1CB0" w14:textId="77777777" w:rsidR="008A1CC1" w:rsidRDefault="008A1CC1">
            <w:pPr>
              <w:rPr>
                <w:rFonts w:ascii="宋体"/>
                <w:vanish/>
              </w:rPr>
            </w:pPr>
          </w:p>
        </w:tc>
        <w:tc>
          <w:tcPr>
            <w:tcW w:w="0" w:type="auto"/>
            <w:gridSpan w:val="3"/>
            <w:shd w:val="clear" w:color="auto" w:fill="auto"/>
            <w:vAlign w:val="bottom"/>
          </w:tcPr>
          <w:p w14:paraId="012D1CB1" w14:textId="77777777" w:rsidR="008A1CC1" w:rsidRDefault="008A1CC1">
            <w:pPr>
              <w:rPr>
                <w:rFonts w:ascii="宋体"/>
                <w:vanish/>
              </w:rPr>
            </w:pPr>
          </w:p>
        </w:tc>
        <w:tc>
          <w:tcPr>
            <w:tcW w:w="0" w:type="auto"/>
            <w:gridSpan w:val="3"/>
            <w:shd w:val="clear" w:color="auto" w:fill="auto"/>
            <w:vAlign w:val="bottom"/>
          </w:tcPr>
          <w:p w14:paraId="012D1CB2" w14:textId="77777777" w:rsidR="008A1CC1" w:rsidRDefault="008A1CC1">
            <w:pPr>
              <w:rPr>
                <w:rFonts w:ascii="宋体"/>
                <w:vanish/>
              </w:rPr>
            </w:pPr>
          </w:p>
        </w:tc>
        <w:tc>
          <w:tcPr>
            <w:tcW w:w="0" w:type="auto"/>
            <w:gridSpan w:val="3"/>
            <w:shd w:val="clear" w:color="auto" w:fill="auto"/>
            <w:vAlign w:val="bottom"/>
          </w:tcPr>
          <w:p w14:paraId="012D1CB3" w14:textId="77777777" w:rsidR="008A1CC1" w:rsidRDefault="008A1CC1">
            <w:pPr>
              <w:rPr>
                <w:rFonts w:ascii="宋体"/>
                <w:vanish/>
              </w:rPr>
            </w:pPr>
          </w:p>
        </w:tc>
        <w:tc>
          <w:tcPr>
            <w:tcW w:w="0" w:type="auto"/>
            <w:gridSpan w:val="3"/>
            <w:shd w:val="clear" w:color="auto" w:fill="auto"/>
            <w:vAlign w:val="bottom"/>
          </w:tcPr>
          <w:p w14:paraId="012D1CB4" w14:textId="77777777" w:rsidR="008A1CC1" w:rsidRDefault="008A1CC1">
            <w:pPr>
              <w:rPr>
                <w:rFonts w:ascii="宋体"/>
                <w:vanish/>
              </w:rPr>
            </w:pPr>
          </w:p>
        </w:tc>
        <w:tc>
          <w:tcPr>
            <w:tcW w:w="0" w:type="auto"/>
            <w:gridSpan w:val="3"/>
            <w:shd w:val="clear" w:color="auto" w:fill="auto"/>
            <w:vAlign w:val="bottom"/>
          </w:tcPr>
          <w:p w14:paraId="012D1CB5" w14:textId="77777777" w:rsidR="008A1CC1" w:rsidRDefault="008A1CC1">
            <w:pPr>
              <w:rPr>
                <w:rFonts w:ascii="宋体"/>
                <w:vanish/>
              </w:rPr>
            </w:pPr>
          </w:p>
        </w:tc>
        <w:tc>
          <w:tcPr>
            <w:tcW w:w="0" w:type="auto"/>
            <w:gridSpan w:val="3"/>
            <w:shd w:val="clear" w:color="auto" w:fill="auto"/>
            <w:vAlign w:val="bottom"/>
          </w:tcPr>
          <w:p w14:paraId="012D1CB6" w14:textId="77777777" w:rsidR="008A1CC1" w:rsidRDefault="008A1CC1">
            <w:pPr>
              <w:rPr>
                <w:rFonts w:ascii="宋体"/>
                <w:vanish/>
              </w:rPr>
            </w:pPr>
          </w:p>
        </w:tc>
        <w:tc>
          <w:tcPr>
            <w:tcW w:w="0" w:type="auto"/>
            <w:gridSpan w:val="3"/>
            <w:shd w:val="clear" w:color="auto" w:fill="auto"/>
            <w:vAlign w:val="bottom"/>
          </w:tcPr>
          <w:p w14:paraId="012D1CB7" w14:textId="77777777" w:rsidR="008A1CC1" w:rsidRDefault="008A1CC1">
            <w:pPr>
              <w:rPr>
                <w:rFonts w:ascii="宋体"/>
                <w:vanish/>
              </w:rPr>
            </w:pPr>
          </w:p>
        </w:tc>
        <w:tc>
          <w:tcPr>
            <w:tcW w:w="0" w:type="auto"/>
            <w:gridSpan w:val="3"/>
            <w:shd w:val="clear" w:color="auto" w:fill="auto"/>
            <w:vAlign w:val="bottom"/>
          </w:tcPr>
          <w:p w14:paraId="012D1CB8" w14:textId="77777777" w:rsidR="008A1CC1" w:rsidRDefault="008A1CC1">
            <w:pPr>
              <w:rPr>
                <w:rFonts w:ascii="宋体"/>
                <w:vanish/>
              </w:rPr>
            </w:pPr>
          </w:p>
        </w:tc>
        <w:tc>
          <w:tcPr>
            <w:tcW w:w="0" w:type="auto"/>
            <w:gridSpan w:val="3"/>
            <w:shd w:val="clear" w:color="auto" w:fill="auto"/>
            <w:vAlign w:val="bottom"/>
          </w:tcPr>
          <w:p w14:paraId="012D1CB9" w14:textId="77777777" w:rsidR="008A1CC1" w:rsidRDefault="008A1CC1">
            <w:pPr>
              <w:rPr>
                <w:rFonts w:ascii="宋体"/>
                <w:vanish/>
              </w:rPr>
            </w:pPr>
          </w:p>
        </w:tc>
        <w:tc>
          <w:tcPr>
            <w:tcW w:w="0" w:type="auto"/>
            <w:gridSpan w:val="3"/>
            <w:shd w:val="clear" w:color="auto" w:fill="auto"/>
            <w:vAlign w:val="bottom"/>
          </w:tcPr>
          <w:p w14:paraId="012D1CBA" w14:textId="77777777" w:rsidR="008A1CC1" w:rsidRDefault="008A1CC1">
            <w:pPr>
              <w:rPr>
                <w:rFonts w:ascii="宋体"/>
                <w:vanish/>
              </w:rPr>
            </w:pPr>
          </w:p>
        </w:tc>
        <w:tc>
          <w:tcPr>
            <w:tcW w:w="0" w:type="auto"/>
            <w:gridSpan w:val="3"/>
            <w:shd w:val="clear" w:color="auto" w:fill="auto"/>
            <w:vAlign w:val="bottom"/>
          </w:tcPr>
          <w:p w14:paraId="012D1CBB" w14:textId="77777777" w:rsidR="008A1CC1" w:rsidRDefault="008A1CC1">
            <w:pPr>
              <w:rPr>
                <w:rFonts w:ascii="宋体"/>
                <w:vanish/>
              </w:rPr>
            </w:pPr>
          </w:p>
        </w:tc>
        <w:tc>
          <w:tcPr>
            <w:tcW w:w="0" w:type="auto"/>
            <w:gridSpan w:val="3"/>
            <w:shd w:val="clear" w:color="auto" w:fill="auto"/>
            <w:vAlign w:val="bottom"/>
          </w:tcPr>
          <w:p w14:paraId="012D1CBC" w14:textId="77777777" w:rsidR="008A1CC1" w:rsidRDefault="008A1CC1">
            <w:pPr>
              <w:rPr>
                <w:rFonts w:ascii="宋体"/>
                <w:vanish/>
              </w:rPr>
            </w:pPr>
          </w:p>
        </w:tc>
        <w:tc>
          <w:tcPr>
            <w:tcW w:w="0" w:type="auto"/>
            <w:gridSpan w:val="3"/>
            <w:shd w:val="clear" w:color="auto" w:fill="auto"/>
            <w:vAlign w:val="bottom"/>
          </w:tcPr>
          <w:p w14:paraId="012D1CBD" w14:textId="77777777" w:rsidR="008A1CC1" w:rsidRDefault="008A1CC1">
            <w:pPr>
              <w:rPr>
                <w:rFonts w:ascii="宋体"/>
                <w:vanish/>
              </w:rPr>
            </w:pPr>
          </w:p>
        </w:tc>
        <w:tc>
          <w:tcPr>
            <w:tcW w:w="0" w:type="auto"/>
            <w:gridSpan w:val="3"/>
            <w:shd w:val="clear" w:color="auto" w:fill="auto"/>
            <w:vAlign w:val="bottom"/>
          </w:tcPr>
          <w:p w14:paraId="012D1CBE" w14:textId="77777777" w:rsidR="008A1CC1" w:rsidRDefault="008A1CC1">
            <w:pPr>
              <w:rPr>
                <w:rFonts w:ascii="宋体"/>
                <w:vanish/>
              </w:rPr>
            </w:pPr>
          </w:p>
        </w:tc>
        <w:tc>
          <w:tcPr>
            <w:tcW w:w="0" w:type="auto"/>
            <w:gridSpan w:val="3"/>
            <w:shd w:val="clear" w:color="auto" w:fill="auto"/>
            <w:vAlign w:val="bottom"/>
          </w:tcPr>
          <w:p w14:paraId="012D1CBF" w14:textId="77777777" w:rsidR="008A1CC1" w:rsidRDefault="008A1CC1">
            <w:pPr>
              <w:rPr>
                <w:rFonts w:ascii="宋体"/>
                <w:vanish/>
              </w:rPr>
            </w:pPr>
          </w:p>
        </w:tc>
        <w:tc>
          <w:tcPr>
            <w:tcW w:w="0" w:type="auto"/>
            <w:gridSpan w:val="2"/>
            <w:shd w:val="clear" w:color="auto" w:fill="auto"/>
            <w:vAlign w:val="bottom"/>
          </w:tcPr>
          <w:p w14:paraId="012D1CC0" w14:textId="77777777" w:rsidR="008A1CC1" w:rsidRDefault="008A1CC1">
            <w:pPr>
              <w:rPr>
                <w:rFonts w:ascii="宋体"/>
                <w:vanish/>
              </w:rPr>
            </w:pPr>
          </w:p>
        </w:tc>
        <w:tc>
          <w:tcPr>
            <w:tcW w:w="0" w:type="auto"/>
            <w:shd w:val="clear" w:color="auto" w:fill="auto"/>
            <w:vAlign w:val="bottom"/>
          </w:tcPr>
          <w:p w14:paraId="012D1CC1" w14:textId="77777777" w:rsidR="008A1CC1" w:rsidRDefault="008A1CC1">
            <w:pPr>
              <w:rPr>
                <w:rFonts w:ascii="宋体"/>
                <w:vanish/>
              </w:rPr>
            </w:pPr>
          </w:p>
        </w:tc>
      </w:tr>
      <w:tr w:rsidR="008A1CC1" w14:paraId="012D1CD9" w14:textId="77777777">
        <w:trPr>
          <w:hidden/>
        </w:trPr>
        <w:tc>
          <w:tcPr>
            <w:tcW w:w="0" w:type="auto"/>
            <w:gridSpan w:val="3"/>
            <w:shd w:val="clear" w:color="auto" w:fill="auto"/>
            <w:vAlign w:val="bottom"/>
          </w:tcPr>
          <w:p w14:paraId="012D1CC3" w14:textId="77777777" w:rsidR="008A1CC1" w:rsidRDefault="008A1CC1">
            <w:pPr>
              <w:rPr>
                <w:rFonts w:ascii="宋体"/>
                <w:vanish/>
              </w:rPr>
            </w:pPr>
          </w:p>
        </w:tc>
        <w:tc>
          <w:tcPr>
            <w:tcW w:w="0" w:type="auto"/>
            <w:gridSpan w:val="3"/>
            <w:shd w:val="clear" w:color="auto" w:fill="auto"/>
            <w:vAlign w:val="bottom"/>
          </w:tcPr>
          <w:p w14:paraId="012D1CC4" w14:textId="77777777" w:rsidR="008A1CC1" w:rsidRDefault="008A1CC1">
            <w:pPr>
              <w:rPr>
                <w:rFonts w:ascii="宋体"/>
                <w:vanish/>
              </w:rPr>
            </w:pPr>
          </w:p>
        </w:tc>
        <w:tc>
          <w:tcPr>
            <w:tcW w:w="0" w:type="auto"/>
            <w:gridSpan w:val="3"/>
            <w:shd w:val="clear" w:color="auto" w:fill="auto"/>
            <w:vAlign w:val="bottom"/>
          </w:tcPr>
          <w:p w14:paraId="012D1CC5" w14:textId="77777777" w:rsidR="008A1CC1" w:rsidRDefault="008A1CC1">
            <w:pPr>
              <w:rPr>
                <w:rFonts w:ascii="宋体"/>
                <w:vanish/>
              </w:rPr>
            </w:pPr>
          </w:p>
        </w:tc>
        <w:tc>
          <w:tcPr>
            <w:tcW w:w="0" w:type="auto"/>
            <w:gridSpan w:val="3"/>
            <w:shd w:val="clear" w:color="auto" w:fill="auto"/>
            <w:vAlign w:val="bottom"/>
          </w:tcPr>
          <w:p w14:paraId="012D1CC6" w14:textId="77777777" w:rsidR="008A1CC1" w:rsidRDefault="008A1CC1">
            <w:pPr>
              <w:rPr>
                <w:rFonts w:ascii="宋体"/>
                <w:vanish/>
              </w:rPr>
            </w:pPr>
          </w:p>
        </w:tc>
        <w:tc>
          <w:tcPr>
            <w:tcW w:w="0" w:type="auto"/>
            <w:gridSpan w:val="3"/>
            <w:shd w:val="clear" w:color="auto" w:fill="auto"/>
            <w:vAlign w:val="bottom"/>
          </w:tcPr>
          <w:p w14:paraId="012D1CC7" w14:textId="77777777" w:rsidR="008A1CC1" w:rsidRDefault="008A1CC1">
            <w:pPr>
              <w:rPr>
                <w:rFonts w:ascii="宋体"/>
                <w:vanish/>
              </w:rPr>
            </w:pPr>
          </w:p>
        </w:tc>
        <w:tc>
          <w:tcPr>
            <w:tcW w:w="0" w:type="auto"/>
            <w:gridSpan w:val="3"/>
            <w:shd w:val="clear" w:color="auto" w:fill="auto"/>
            <w:vAlign w:val="bottom"/>
          </w:tcPr>
          <w:p w14:paraId="012D1CC8" w14:textId="77777777" w:rsidR="008A1CC1" w:rsidRDefault="008A1CC1">
            <w:pPr>
              <w:rPr>
                <w:rFonts w:ascii="宋体"/>
                <w:vanish/>
              </w:rPr>
            </w:pPr>
          </w:p>
        </w:tc>
        <w:tc>
          <w:tcPr>
            <w:tcW w:w="0" w:type="auto"/>
            <w:gridSpan w:val="3"/>
            <w:shd w:val="clear" w:color="auto" w:fill="auto"/>
            <w:vAlign w:val="bottom"/>
          </w:tcPr>
          <w:p w14:paraId="012D1CC9" w14:textId="77777777" w:rsidR="008A1CC1" w:rsidRDefault="008A1CC1">
            <w:pPr>
              <w:rPr>
                <w:rFonts w:ascii="宋体"/>
                <w:vanish/>
              </w:rPr>
            </w:pPr>
          </w:p>
        </w:tc>
        <w:tc>
          <w:tcPr>
            <w:tcW w:w="0" w:type="auto"/>
            <w:gridSpan w:val="3"/>
            <w:shd w:val="clear" w:color="auto" w:fill="auto"/>
            <w:vAlign w:val="bottom"/>
          </w:tcPr>
          <w:p w14:paraId="012D1CCA" w14:textId="77777777" w:rsidR="008A1CC1" w:rsidRDefault="008A1CC1">
            <w:pPr>
              <w:rPr>
                <w:rFonts w:ascii="宋体"/>
                <w:vanish/>
              </w:rPr>
            </w:pPr>
          </w:p>
        </w:tc>
        <w:tc>
          <w:tcPr>
            <w:tcW w:w="0" w:type="auto"/>
            <w:gridSpan w:val="3"/>
            <w:shd w:val="clear" w:color="auto" w:fill="auto"/>
            <w:vAlign w:val="bottom"/>
          </w:tcPr>
          <w:p w14:paraId="012D1CCB" w14:textId="77777777" w:rsidR="008A1CC1" w:rsidRDefault="008A1CC1">
            <w:pPr>
              <w:rPr>
                <w:rFonts w:ascii="宋体"/>
                <w:vanish/>
              </w:rPr>
            </w:pPr>
          </w:p>
        </w:tc>
        <w:tc>
          <w:tcPr>
            <w:tcW w:w="0" w:type="auto"/>
            <w:gridSpan w:val="3"/>
            <w:shd w:val="clear" w:color="auto" w:fill="auto"/>
            <w:vAlign w:val="bottom"/>
          </w:tcPr>
          <w:p w14:paraId="012D1CCC" w14:textId="77777777" w:rsidR="008A1CC1" w:rsidRDefault="008A1CC1">
            <w:pPr>
              <w:rPr>
                <w:rFonts w:ascii="宋体"/>
                <w:vanish/>
              </w:rPr>
            </w:pPr>
          </w:p>
        </w:tc>
        <w:tc>
          <w:tcPr>
            <w:tcW w:w="0" w:type="auto"/>
            <w:gridSpan w:val="3"/>
            <w:shd w:val="clear" w:color="auto" w:fill="auto"/>
            <w:vAlign w:val="bottom"/>
          </w:tcPr>
          <w:p w14:paraId="012D1CCD" w14:textId="77777777" w:rsidR="008A1CC1" w:rsidRDefault="008A1CC1">
            <w:pPr>
              <w:rPr>
                <w:rFonts w:ascii="宋体"/>
                <w:vanish/>
              </w:rPr>
            </w:pPr>
          </w:p>
        </w:tc>
        <w:tc>
          <w:tcPr>
            <w:tcW w:w="0" w:type="auto"/>
            <w:gridSpan w:val="3"/>
            <w:shd w:val="clear" w:color="auto" w:fill="auto"/>
            <w:vAlign w:val="bottom"/>
          </w:tcPr>
          <w:p w14:paraId="012D1CCE" w14:textId="77777777" w:rsidR="008A1CC1" w:rsidRDefault="008A1CC1">
            <w:pPr>
              <w:rPr>
                <w:rFonts w:ascii="宋体"/>
                <w:vanish/>
              </w:rPr>
            </w:pPr>
          </w:p>
        </w:tc>
        <w:tc>
          <w:tcPr>
            <w:tcW w:w="0" w:type="auto"/>
            <w:gridSpan w:val="3"/>
            <w:shd w:val="clear" w:color="auto" w:fill="auto"/>
            <w:vAlign w:val="bottom"/>
          </w:tcPr>
          <w:p w14:paraId="012D1CCF" w14:textId="77777777" w:rsidR="008A1CC1" w:rsidRDefault="008A1CC1">
            <w:pPr>
              <w:rPr>
                <w:rFonts w:ascii="宋体"/>
                <w:vanish/>
              </w:rPr>
            </w:pPr>
          </w:p>
        </w:tc>
        <w:tc>
          <w:tcPr>
            <w:tcW w:w="0" w:type="auto"/>
            <w:gridSpan w:val="3"/>
            <w:shd w:val="clear" w:color="auto" w:fill="auto"/>
            <w:vAlign w:val="bottom"/>
          </w:tcPr>
          <w:p w14:paraId="012D1CD0" w14:textId="77777777" w:rsidR="008A1CC1" w:rsidRDefault="008A1CC1">
            <w:pPr>
              <w:rPr>
                <w:rFonts w:ascii="宋体"/>
                <w:vanish/>
              </w:rPr>
            </w:pPr>
          </w:p>
        </w:tc>
        <w:tc>
          <w:tcPr>
            <w:tcW w:w="0" w:type="auto"/>
            <w:gridSpan w:val="3"/>
            <w:shd w:val="clear" w:color="auto" w:fill="auto"/>
            <w:vAlign w:val="bottom"/>
          </w:tcPr>
          <w:p w14:paraId="012D1CD1" w14:textId="77777777" w:rsidR="008A1CC1" w:rsidRDefault="008A1CC1">
            <w:pPr>
              <w:rPr>
                <w:rFonts w:ascii="宋体"/>
                <w:vanish/>
              </w:rPr>
            </w:pPr>
          </w:p>
        </w:tc>
        <w:tc>
          <w:tcPr>
            <w:tcW w:w="0" w:type="auto"/>
            <w:gridSpan w:val="3"/>
            <w:shd w:val="clear" w:color="auto" w:fill="auto"/>
            <w:vAlign w:val="bottom"/>
          </w:tcPr>
          <w:p w14:paraId="012D1CD2" w14:textId="77777777" w:rsidR="008A1CC1" w:rsidRDefault="008A1CC1">
            <w:pPr>
              <w:rPr>
                <w:rFonts w:ascii="宋体"/>
                <w:vanish/>
              </w:rPr>
            </w:pPr>
          </w:p>
        </w:tc>
        <w:tc>
          <w:tcPr>
            <w:tcW w:w="0" w:type="auto"/>
            <w:gridSpan w:val="3"/>
            <w:shd w:val="clear" w:color="auto" w:fill="auto"/>
            <w:vAlign w:val="bottom"/>
          </w:tcPr>
          <w:p w14:paraId="012D1CD3" w14:textId="77777777" w:rsidR="008A1CC1" w:rsidRDefault="008A1CC1">
            <w:pPr>
              <w:rPr>
                <w:rFonts w:ascii="宋体"/>
                <w:vanish/>
              </w:rPr>
            </w:pPr>
          </w:p>
        </w:tc>
        <w:tc>
          <w:tcPr>
            <w:tcW w:w="0" w:type="auto"/>
            <w:gridSpan w:val="3"/>
            <w:shd w:val="clear" w:color="auto" w:fill="auto"/>
            <w:vAlign w:val="bottom"/>
          </w:tcPr>
          <w:p w14:paraId="012D1CD4" w14:textId="77777777" w:rsidR="008A1CC1" w:rsidRDefault="008A1CC1">
            <w:pPr>
              <w:rPr>
                <w:rFonts w:ascii="宋体"/>
                <w:vanish/>
              </w:rPr>
            </w:pPr>
          </w:p>
        </w:tc>
        <w:tc>
          <w:tcPr>
            <w:tcW w:w="0" w:type="auto"/>
            <w:gridSpan w:val="3"/>
            <w:shd w:val="clear" w:color="auto" w:fill="auto"/>
            <w:vAlign w:val="bottom"/>
          </w:tcPr>
          <w:p w14:paraId="012D1CD5" w14:textId="77777777" w:rsidR="008A1CC1" w:rsidRDefault="008A1CC1">
            <w:pPr>
              <w:rPr>
                <w:rFonts w:ascii="宋体"/>
                <w:vanish/>
              </w:rPr>
            </w:pPr>
          </w:p>
        </w:tc>
        <w:tc>
          <w:tcPr>
            <w:tcW w:w="0" w:type="auto"/>
            <w:gridSpan w:val="3"/>
            <w:shd w:val="clear" w:color="auto" w:fill="auto"/>
            <w:vAlign w:val="bottom"/>
          </w:tcPr>
          <w:p w14:paraId="012D1CD6" w14:textId="77777777" w:rsidR="008A1CC1" w:rsidRDefault="008A1CC1">
            <w:pPr>
              <w:rPr>
                <w:rFonts w:ascii="宋体"/>
                <w:vanish/>
              </w:rPr>
            </w:pPr>
          </w:p>
        </w:tc>
        <w:tc>
          <w:tcPr>
            <w:tcW w:w="0" w:type="auto"/>
            <w:gridSpan w:val="2"/>
            <w:shd w:val="clear" w:color="auto" w:fill="auto"/>
            <w:vAlign w:val="bottom"/>
          </w:tcPr>
          <w:p w14:paraId="012D1CD7" w14:textId="77777777" w:rsidR="008A1CC1" w:rsidRDefault="008A1CC1">
            <w:pPr>
              <w:rPr>
                <w:rFonts w:ascii="宋体"/>
                <w:vanish/>
              </w:rPr>
            </w:pPr>
          </w:p>
        </w:tc>
        <w:tc>
          <w:tcPr>
            <w:tcW w:w="0" w:type="auto"/>
            <w:shd w:val="clear" w:color="auto" w:fill="auto"/>
            <w:vAlign w:val="bottom"/>
          </w:tcPr>
          <w:p w14:paraId="012D1CD8" w14:textId="77777777" w:rsidR="008A1CC1" w:rsidRDefault="008A1CC1">
            <w:pPr>
              <w:rPr>
                <w:rFonts w:ascii="宋体"/>
                <w:vanish/>
              </w:rPr>
            </w:pPr>
          </w:p>
        </w:tc>
      </w:tr>
      <w:tr w:rsidR="008A1CC1" w14:paraId="012D1CF0" w14:textId="77777777">
        <w:trPr>
          <w:hidden/>
        </w:trPr>
        <w:tc>
          <w:tcPr>
            <w:tcW w:w="0" w:type="auto"/>
            <w:gridSpan w:val="3"/>
            <w:shd w:val="clear" w:color="auto" w:fill="auto"/>
            <w:vAlign w:val="bottom"/>
          </w:tcPr>
          <w:p w14:paraId="012D1CDA" w14:textId="77777777" w:rsidR="008A1CC1" w:rsidRDefault="008A1CC1">
            <w:pPr>
              <w:rPr>
                <w:rFonts w:ascii="宋体"/>
                <w:vanish/>
              </w:rPr>
            </w:pPr>
          </w:p>
        </w:tc>
        <w:tc>
          <w:tcPr>
            <w:tcW w:w="0" w:type="auto"/>
            <w:gridSpan w:val="3"/>
            <w:shd w:val="clear" w:color="auto" w:fill="auto"/>
            <w:vAlign w:val="bottom"/>
          </w:tcPr>
          <w:p w14:paraId="012D1CDB" w14:textId="77777777" w:rsidR="008A1CC1" w:rsidRDefault="008A1CC1">
            <w:pPr>
              <w:rPr>
                <w:rFonts w:ascii="宋体"/>
                <w:vanish/>
              </w:rPr>
            </w:pPr>
          </w:p>
        </w:tc>
        <w:tc>
          <w:tcPr>
            <w:tcW w:w="0" w:type="auto"/>
            <w:gridSpan w:val="3"/>
            <w:shd w:val="clear" w:color="auto" w:fill="auto"/>
            <w:vAlign w:val="bottom"/>
          </w:tcPr>
          <w:p w14:paraId="012D1CDC" w14:textId="77777777" w:rsidR="008A1CC1" w:rsidRDefault="008A1CC1">
            <w:pPr>
              <w:rPr>
                <w:rFonts w:ascii="宋体"/>
                <w:vanish/>
              </w:rPr>
            </w:pPr>
          </w:p>
        </w:tc>
        <w:tc>
          <w:tcPr>
            <w:tcW w:w="0" w:type="auto"/>
            <w:gridSpan w:val="3"/>
            <w:shd w:val="clear" w:color="auto" w:fill="auto"/>
            <w:vAlign w:val="bottom"/>
          </w:tcPr>
          <w:p w14:paraId="012D1CDD" w14:textId="77777777" w:rsidR="008A1CC1" w:rsidRDefault="008A1CC1">
            <w:pPr>
              <w:rPr>
                <w:rFonts w:ascii="宋体"/>
                <w:vanish/>
              </w:rPr>
            </w:pPr>
          </w:p>
        </w:tc>
        <w:tc>
          <w:tcPr>
            <w:tcW w:w="0" w:type="auto"/>
            <w:gridSpan w:val="3"/>
            <w:shd w:val="clear" w:color="auto" w:fill="auto"/>
            <w:vAlign w:val="bottom"/>
          </w:tcPr>
          <w:p w14:paraId="012D1CDE" w14:textId="77777777" w:rsidR="008A1CC1" w:rsidRDefault="008A1CC1">
            <w:pPr>
              <w:rPr>
                <w:rFonts w:ascii="宋体"/>
                <w:vanish/>
              </w:rPr>
            </w:pPr>
          </w:p>
        </w:tc>
        <w:tc>
          <w:tcPr>
            <w:tcW w:w="0" w:type="auto"/>
            <w:gridSpan w:val="3"/>
            <w:shd w:val="clear" w:color="auto" w:fill="auto"/>
            <w:vAlign w:val="bottom"/>
          </w:tcPr>
          <w:p w14:paraId="012D1CDF" w14:textId="77777777" w:rsidR="008A1CC1" w:rsidRDefault="008A1CC1">
            <w:pPr>
              <w:rPr>
                <w:rFonts w:ascii="宋体"/>
                <w:vanish/>
              </w:rPr>
            </w:pPr>
          </w:p>
        </w:tc>
        <w:tc>
          <w:tcPr>
            <w:tcW w:w="0" w:type="auto"/>
            <w:gridSpan w:val="3"/>
            <w:shd w:val="clear" w:color="auto" w:fill="auto"/>
            <w:vAlign w:val="bottom"/>
          </w:tcPr>
          <w:p w14:paraId="012D1CE0" w14:textId="77777777" w:rsidR="008A1CC1" w:rsidRDefault="008A1CC1">
            <w:pPr>
              <w:rPr>
                <w:rFonts w:ascii="宋体"/>
                <w:vanish/>
              </w:rPr>
            </w:pPr>
          </w:p>
        </w:tc>
        <w:tc>
          <w:tcPr>
            <w:tcW w:w="0" w:type="auto"/>
            <w:gridSpan w:val="3"/>
            <w:shd w:val="clear" w:color="auto" w:fill="auto"/>
            <w:vAlign w:val="bottom"/>
          </w:tcPr>
          <w:p w14:paraId="012D1CE1" w14:textId="77777777" w:rsidR="008A1CC1" w:rsidRDefault="008A1CC1">
            <w:pPr>
              <w:rPr>
                <w:rFonts w:ascii="宋体"/>
                <w:vanish/>
              </w:rPr>
            </w:pPr>
          </w:p>
        </w:tc>
        <w:tc>
          <w:tcPr>
            <w:tcW w:w="0" w:type="auto"/>
            <w:gridSpan w:val="3"/>
            <w:shd w:val="clear" w:color="auto" w:fill="auto"/>
            <w:vAlign w:val="bottom"/>
          </w:tcPr>
          <w:p w14:paraId="012D1CE2" w14:textId="77777777" w:rsidR="008A1CC1" w:rsidRDefault="008A1CC1">
            <w:pPr>
              <w:rPr>
                <w:rFonts w:ascii="宋体"/>
                <w:vanish/>
              </w:rPr>
            </w:pPr>
          </w:p>
        </w:tc>
        <w:tc>
          <w:tcPr>
            <w:tcW w:w="0" w:type="auto"/>
            <w:gridSpan w:val="3"/>
            <w:shd w:val="clear" w:color="auto" w:fill="auto"/>
            <w:vAlign w:val="bottom"/>
          </w:tcPr>
          <w:p w14:paraId="012D1CE3" w14:textId="77777777" w:rsidR="008A1CC1" w:rsidRDefault="008A1CC1">
            <w:pPr>
              <w:rPr>
                <w:rFonts w:ascii="宋体"/>
                <w:vanish/>
              </w:rPr>
            </w:pPr>
          </w:p>
        </w:tc>
        <w:tc>
          <w:tcPr>
            <w:tcW w:w="0" w:type="auto"/>
            <w:gridSpan w:val="3"/>
            <w:shd w:val="clear" w:color="auto" w:fill="auto"/>
            <w:vAlign w:val="bottom"/>
          </w:tcPr>
          <w:p w14:paraId="012D1CE4" w14:textId="77777777" w:rsidR="008A1CC1" w:rsidRDefault="008A1CC1">
            <w:pPr>
              <w:rPr>
                <w:rFonts w:ascii="宋体"/>
                <w:vanish/>
              </w:rPr>
            </w:pPr>
          </w:p>
        </w:tc>
        <w:tc>
          <w:tcPr>
            <w:tcW w:w="0" w:type="auto"/>
            <w:gridSpan w:val="3"/>
            <w:shd w:val="clear" w:color="auto" w:fill="auto"/>
            <w:vAlign w:val="bottom"/>
          </w:tcPr>
          <w:p w14:paraId="012D1CE5" w14:textId="77777777" w:rsidR="008A1CC1" w:rsidRDefault="008A1CC1">
            <w:pPr>
              <w:rPr>
                <w:rFonts w:ascii="宋体"/>
                <w:vanish/>
              </w:rPr>
            </w:pPr>
          </w:p>
        </w:tc>
        <w:tc>
          <w:tcPr>
            <w:tcW w:w="0" w:type="auto"/>
            <w:gridSpan w:val="3"/>
            <w:shd w:val="clear" w:color="auto" w:fill="auto"/>
            <w:vAlign w:val="bottom"/>
          </w:tcPr>
          <w:p w14:paraId="012D1CE6" w14:textId="77777777" w:rsidR="008A1CC1" w:rsidRDefault="008A1CC1">
            <w:pPr>
              <w:rPr>
                <w:rFonts w:ascii="宋体"/>
                <w:vanish/>
              </w:rPr>
            </w:pPr>
          </w:p>
        </w:tc>
        <w:tc>
          <w:tcPr>
            <w:tcW w:w="0" w:type="auto"/>
            <w:gridSpan w:val="3"/>
            <w:shd w:val="clear" w:color="auto" w:fill="auto"/>
            <w:vAlign w:val="bottom"/>
          </w:tcPr>
          <w:p w14:paraId="012D1CE7" w14:textId="77777777" w:rsidR="008A1CC1" w:rsidRDefault="008A1CC1">
            <w:pPr>
              <w:rPr>
                <w:rFonts w:ascii="宋体"/>
                <w:vanish/>
              </w:rPr>
            </w:pPr>
          </w:p>
        </w:tc>
        <w:tc>
          <w:tcPr>
            <w:tcW w:w="0" w:type="auto"/>
            <w:gridSpan w:val="3"/>
            <w:shd w:val="clear" w:color="auto" w:fill="auto"/>
            <w:vAlign w:val="bottom"/>
          </w:tcPr>
          <w:p w14:paraId="012D1CE8" w14:textId="77777777" w:rsidR="008A1CC1" w:rsidRDefault="008A1CC1">
            <w:pPr>
              <w:rPr>
                <w:rFonts w:ascii="宋体"/>
                <w:vanish/>
              </w:rPr>
            </w:pPr>
          </w:p>
        </w:tc>
        <w:tc>
          <w:tcPr>
            <w:tcW w:w="0" w:type="auto"/>
            <w:gridSpan w:val="3"/>
            <w:shd w:val="clear" w:color="auto" w:fill="auto"/>
            <w:vAlign w:val="bottom"/>
          </w:tcPr>
          <w:p w14:paraId="012D1CE9" w14:textId="77777777" w:rsidR="008A1CC1" w:rsidRDefault="008A1CC1">
            <w:pPr>
              <w:rPr>
                <w:rFonts w:ascii="宋体"/>
                <w:vanish/>
              </w:rPr>
            </w:pPr>
          </w:p>
        </w:tc>
        <w:tc>
          <w:tcPr>
            <w:tcW w:w="0" w:type="auto"/>
            <w:gridSpan w:val="3"/>
            <w:shd w:val="clear" w:color="auto" w:fill="auto"/>
            <w:vAlign w:val="bottom"/>
          </w:tcPr>
          <w:p w14:paraId="012D1CEA" w14:textId="77777777" w:rsidR="008A1CC1" w:rsidRDefault="008A1CC1">
            <w:pPr>
              <w:rPr>
                <w:rFonts w:ascii="宋体"/>
                <w:vanish/>
              </w:rPr>
            </w:pPr>
          </w:p>
        </w:tc>
        <w:tc>
          <w:tcPr>
            <w:tcW w:w="0" w:type="auto"/>
            <w:gridSpan w:val="3"/>
            <w:shd w:val="clear" w:color="auto" w:fill="auto"/>
            <w:vAlign w:val="bottom"/>
          </w:tcPr>
          <w:p w14:paraId="012D1CEB" w14:textId="77777777" w:rsidR="008A1CC1" w:rsidRDefault="008A1CC1">
            <w:pPr>
              <w:rPr>
                <w:rFonts w:ascii="宋体"/>
                <w:vanish/>
              </w:rPr>
            </w:pPr>
          </w:p>
        </w:tc>
        <w:tc>
          <w:tcPr>
            <w:tcW w:w="0" w:type="auto"/>
            <w:gridSpan w:val="3"/>
            <w:shd w:val="clear" w:color="auto" w:fill="auto"/>
            <w:vAlign w:val="bottom"/>
          </w:tcPr>
          <w:p w14:paraId="012D1CEC" w14:textId="77777777" w:rsidR="008A1CC1" w:rsidRDefault="008A1CC1">
            <w:pPr>
              <w:rPr>
                <w:rFonts w:ascii="宋体"/>
                <w:vanish/>
              </w:rPr>
            </w:pPr>
          </w:p>
        </w:tc>
        <w:tc>
          <w:tcPr>
            <w:tcW w:w="0" w:type="auto"/>
            <w:gridSpan w:val="3"/>
            <w:shd w:val="clear" w:color="auto" w:fill="auto"/>
            <w:vAlign w:val="bottom"/>
          </w:tcPr>
          <w:p w14:paraId="012D1CED" w14:textId="77777777" w:rsidR="008A1CC1" w:rsidRDefault="008A1CC1">
            <w:pPr>
              <w:rPr>
                <w:rFonts w:ascii="宋体"/>
                <w:vanish/>
              </w:rPr>
            </w:pPr>
          </w:p>
        </w:tc>
        <w:tc>
          <w:tcPr>
            <w:tcW w:w="0" w:type="auto"/>
            <w:gridSpan w:val="2"/>
            <w:shd w:val="clear" w:color="auto" w:fill="auto"/>
            <w:vAlign w:val="bottom"/>
          </w:tcPr>
          <w:p w14:paraId="012D1CEE" w14:textId="77777777" w:rsidR="008A1CC1" w:rsidRDefault="008A1CC1">
            <w:pPr>
              <w:rPr>
                <w:rFonts w:ascii="宋体"/>
                <w:vanish/>
              </w:rPr>
            </w:pPr>
          </w:p>
        </w:tc>
        <w:tc>
          <w:tcPr>
            <w:tcW w:w="0" w:type="auto"/>
            <w:shd w:val="clear" w:color="auto" w:fill="auto"/>
            <w:vAlign w:val="bottom"/>
          </w:tcPr>
          <w:p w14:paraId="012D1CEF" w14:textId="77777777" w:rsidR="008A1CC1" w:rsidRDefault="008A1CC1">
            <w:pPr>
              <w:rPr>
                <w:rFonts w:ascii="宋体"/>
                <w:vanish/>
              </w:rPr>
            </w:pPr>
          </w:p>
        </w:tc>
      </w:tr>
      <w:tr w:rsidR="008A1CC1" w14:paraId="012D1D07" w14:textId="77777777">
        <w:trPr>
          <w:hidden/>
        </w:trPr>
        <w:tc>
          <w:tcPr>
            <w:tcW w:w="0" w:type="auto"/>
            <w:gridSpan w:val="3"/>
            <w:shd w:val="clear" w:color="auto" w:fill="auto"/>
            <w:vAlign w:val="bottom"/>
          </w:tcPr>
          <w:p w14:paraId="012D1CF1" w14:textId="77777777" w:rsidR="008A1CC1" w:rsidRDefault="008A1CC1">
            <w:pPr>
              <w:rPr>
                <w:rFonts w:ascii="宋体"/>
                <w:vanish/>
              </w:rPr>
            </w:pPr>
          </w:p>
        </w:tc>
        <w:tc>
          <w:tcPr>
            <w:tcW w:w="0" w:type="auto"/>
            <w:gridSpan w:val="3"/>
            <w:shd w:val="clear" w:color="auto" w:fill="auto"/>
            <w:vAlign w:val="bottom"/>
          </w:tcPr>
          <w:p w14:paraId="012D1CF2" w14:textId="77777777" w:rsidR="008A1CC1" w:rsidRDefault="008A1CC1">
            <w:pPr>
              <w:rPr>
                <w:rFonts w:ascii="宋体"/>
                <w:vanish/>
              </w:rPr>
            </w:pPr>
          </w:p>
        </w:tc>
        <w:tc>
          <w:tcPr>
            <w:tcW w:w="0" w:type="auto"/>
            <w:gridSpan w:val="3"/>
            <w:shd w:val="clear" w:color="auto" w:fill="auto"/>
            <w:vAlign w:val="bottom"/>
          </w:tcPr>
          <w:p w14:paraId="012D1CF3" w14:textId="77777777" w:rsidR="008A1CC1" w:rsidRDefault="008A1CC1">
            <w:pPr>
              <w:rPr>
                <w:rFonts w:ascii="宋体"/>
                <w:vanish/>
              </w:rPr>
            </w:pPr>
          </w:p>
        </w:tc>
        <w:tc>
          <w:tcPr>
            <w:tcW w:w="0" w:type="auto"/>
            <w:gridSpan w:val="3"/>
            <w:shd w:val="clear" w:color="auto" w:fill="auto"/>
            <w:vAlign w:val="bottom"/>
          </w:tcPr>
          <w:p w14:paraId="012D1CF4" w14:textId="77777777" w:rsidR="008A1CC1" w:rsidRDefault="008A1CC1">
            <w:pPr>
              <w:rPr>
                <w:rFonts w:ascii="宋体"/>
                <w:vanish/>
              </w:rPr>
            </w:pPr>
          </w:p>
        </w:tc>
        <w:tc>
          <w:tcPr>
            <w:tcW w:w="0" w:type="auto"/>
            <w:gridSpan w:val="3"/>
            <w:shd w:val="clear" w:color="auto" w:fill="auto"/>
            <w:vAlign w:val="bottom"/>
          </w:tcPr>
          <w:p w14:paraId="012D1CF5" w14:textId="77777777" w:rsidR="008A1CC1" w:rsidRDefault="008A1CC1">
            <w:pPr>
              <w:rPr>
                <w:rFonts w:ascii="宋体"/>
                <w:vanish/>
              </w:rPr>
            </w:pPr>
          </w:p>
        </w:tc>
        <w:tc>
          <w:tcPr>
            <w:tcW w:w="0" w:type="auto"/>
            <w:gridSpan w:val="3"/>
            <w:shd w:val="clear" w:color="auto" w:fill="auto"/>
            <w:vAlign w:val="bottom"/>
          </w:tcPr>
          <w:p w14:paraId="012D1CF6" w14:textId="77777777" w:rsidR="008A1CC1" w:rsidRDefault="008A1CC1">
            <w:pPr>
              <w:rPr>
                <w:rFonts w:ascii="宋体"/>
                <w:vanish/>
              </w:rPr>
            </w:pPr>
          </w:p>
        </w:tc>
        <w:tc>
          <w:tcPr>
            <w:tcW w:w="0" w:type="auto"/>
            <w:gridSpan w:val="3"/>
            <w:shd w:val="clear" w:color="auto" w:fill="auto"/>
            <w:vAlign w:val="bottom"/>
          </w:tcPr>
          <w:p w14:paraId="012D1CF7" w14:textId="77777777" w:rsidR="008A1CC1" w:rsidRDefault="008A1CC1">
            <w:pPr>
              <w:rPr>
                <w:rFonts w:ascii="宋体"/>
                <w:vanish/>
              </w:rPr>
            </w:pPr>
          </w:p>
        </w:tc>
        <w:tc>
          <w:tcPr>
            <w:tcW w:w="0" w:type="auto"/>
            <w:gridSpan w:val="3"/>
            <w:shd w:val="clear" w:color="auto" w:fill="auto"/>
            <w:vAlign w:val="bottom"/>
          </w:tcPr>
          <w:p w14:paraId="012D1CF8" w14:textId="77777777" w:rsidR="008A1CC1" w:rsidRDefault="008A1CC1">
            <w:pPr>
              <w:rPr>
                <w:rFonts w:ascii="宋体"/>
                <w:vanish/>
              </w:rPr>
            </w:pPr>
          </w:p>
        </w:tc>
        <w:tc>
          <w:tcPr>
            <w:tcW w:w="0" w:type="auto"/>
            <w:gridSpan w:val="3"/>
            <w:shd w:val="clear" w:color="auto" w:fill="auto"/>
            <w:vAlign w:val="bottom"/>
          </w:tcPr>
          <w:p w14:paraId="012D1CF9" w14:textId="77777777" w:rsidR="008A1CC1" w:rsidRDefault="008A1CC1">
            <w:pPr>
              <w:rPr>
                <w:rFonts w:ascii="宋体"/>
                <w:vanish/>
              </w:rPr>
            </w:pPr>
          </w:p>
        </w:tc>
        <w:tc>
          <w:tcPr>
            <w:tcW w:w="0" w:type="auto"/>
            <w:gridSpan w:val="3"/>
            <w:shd w:val="clear" w:color="auto" w:fill="auto"/>
            <w:vAlign w:val="bottom"/>
          </w:tcPr>
          <w:p w14:paraId="012D1CFA" w14:textId="77777777" w:rsidR="008A1CC1" w:rsidRDefault="008A1CC1">
            <w:pPr>
              <w:rPr>
                <w:rFonts w:ascii="宋体"/>
                <w:vanish/>
              </w:rPr>
            </w:pPr>
          </w:p>
        </w:tc>
        <w:tc>
          <w:tcPr>
            <w:tcW w:w="0" w:type="auto"/>
            <w:gridSpan w:val="3"/>
            <w:shd w:val="clear" w:color="auto" w:fill="auto"/>
            <w:vAlign w:val="bottom"/>
          </w:tcPr>
          <w:p w14:paraId="012D1CFB" w14:textId="77777777" w:rsidR="008A1CC1" w:rsidRDefault="008A1CC1">
            <w:pPr>
              <w:rPr>
                <w:rFonts w:ascii="宋体"/>
                <w:vanish/>
              </w:rPr>
            </w:pPr>
          </w:p>
        </w:tc>
        <w:tc>
          <w:tcPr>
            <w:tcW w:w="0" w:type="auto"/>
            <w:gridSpan w:val="3"/>
            <w:shd w:val="clear" w:color="auto" w:fill="auto"/>
            <w:vAlign w:val="bottom"/>
          </w:tcPr>
          <w:p w14:paraId="012D1CFC" w14:textId="77777777" w:rsidR="008A1CC1" w:rsidRDefault="008A1CC1">
            <w:pPr>
              <w:rPr>
                <w:rFonts w:ascii="宋体"/>
                <w:vanish/>
              </w:rPr>
            </w:pPr>
          </w:p>
        </w:tc>
        <w:tc>
          <w:tcPr>
            <w:tcW w:w="0" w:type="auto"/>
            <w:gridSpan w:val="3"/>
            <w:shd w:val="clear" w:color="auto" w:fill="auto"/>
            <w:vAlign w:val="bottom"/>
          </w:tcPr>
          <w:p w14:paraId="012D1CFD" w14:textId="77777777" w:rsidR="008A1CC1" w:rsidRDefault="008A1CC1">
            <w:pPr>
              <w:rPr>
                <w:rFonts w:ascii="宋体"/>
                <w:vanish/>
              </w:rPr>
            </w:pPr>
          </w:p>
        </w:tc>
        <w:tc>
          <w:tcPr>
            <w:tcW w:w="0" w:type="auto"/>
            <w:gridSpan w:val="3"/>
            <w:shd w:val="clear" w:color="auto" w:fill="auto"/>
            <w:vAlign w:val="bottom"/>
          </w:tcPr>
          <w:p w14:paraId="012D1CFE" w14:textId="77777777" w:rsidR="008A1CC1" w:rsidRDefault="008A1CC1">
            <w:pPr>
              <w:rPr>
                <w:rFonts w:ascii="宋体"/>
                <w:vanish/>
              </w:rPr>
            </w:pPr>
          </w:p>
        </w:tc>
        <w:tc>
          <w:tcPr>
            <w:tcW w:w="0" w:type="auto"/>
            <w:gridSpan w:val="3"/>
            <w:shd w:val="clear" w:color="auto" w:fill="auto"/>
            <w:vAlign w:val="bottom"/>
          </w:tcPr>
          <w:p w14:paraId="012D1CFF" w14:textId="77777777" w:rsidR="008A1CC1" w:rsidRDefault="008A1CC1">
            <w:pPr>
              <w:rPr>
                <w:rFonts w:ascii="宋体"/>
                <w:vanish/>
              </w:rPr>
            </w:pPr>
          </w:p>
        </w:tc>
        <w:tc>
          <w:tcPr>
            <w:tcW w:w="0" w:type="auto"/>
            <w:gridSpan w:val="3"/>
            <w:shd w:val="clear" w:color="auto" w:fill="auto"/>
            <w:vAlign w:val="bottom"/>
          </w:tcPr>
          <w:p w14:paraId="012D1D00" w14:textId="77777777" w:rsidR="008A1CC1" w:rsidRDefault="008A1CC1">
            <w:pPr>
              <w:rPr>
                <w:rFonts w:ascii="宋体"/>
                <w:vanish/>
              </w:rPr>
            </w:pPr>
          </w:p>
        </w:tc>
        <w:tc>
          <w:tcPr>
            <w:tcW w:w="0" w:type="auto"/>
            <w:gridSpan w:val="3"/>
            <w:shd w:val="clear" w:color="auto" w:fill="auto"/>
            <w:vAlign w:val="bottom"/>
          </w:tcPr>
          <w:p w14:paraId="012D1D01" w14:textId="77777777" w:rsidR="008A1CC1" w:rsidRDefault="008A1CC1">
            <w:pPr>
              <w:rPr>
                <w:rFonts w:ascii="宋体"/>
                <w:vanish/>
              </w:rPr>
            </w:pPr>
          </w:p>
        </w:tc>
        <w:tc>
          <w:tcPr>
            <w:tcW w:w="0" w:type="auto"/>
            <w:gridSpan w:val="3"/>
            <w:shd w:val="clear" w:color="auto" w:fill="auto"/>
            <w:vAlign w:val="bottom"/>
          </w:tcPr>
          <w:p w14:paraId="012D1D02" w14:textId="77777777" w:rsidR="008A1CC1" w:rsidRDefault="008A1CC1">
            <w:pPr>
              <w:rPr>
                <w:rFonts w:ascii="宋体"/>
                <w:vanish/>
              </w:rPr>
            </w:pPr>
          </w:p>
        </w:tc>
        <w:tc>
          <w:tcPr>
            <w:tcW w:w="0" w:type="auto"/>
            <w:gridSpan w:val="3"/>
            <w:shd w:val="clear" w:color="auto" w:fill="auto"/>
            <w:vAlign w:val="bottom"/>
          </w:tcPr>
          <w:p w14:paraId="012D1D03" w14:textId="77777777" w:rsidR="008A1CC1" w:rsidRDefault="008A1CC1">
            <w:pPr>
              <w:rPr>
                <w:rFonts w:ascii="宋体"/>
                <w:vanish/>
              </w:rPr>
            </w:pPr>
          </w:p>
        </w:tc>
        <w:tc>
          <w:tcPr>
            <w:tcW w:w="0" w:type="auto"/>
            <w:gridSpan w:val="3"/>
            <w:shd w:val="clear" w:color="auto" w:fill="auto"/>
            <w:vAlign w:val="bottom"/>
          </w:tcPr>
          <w:p w14:paraId="012D1D04" w14:textId="77777777" w:rsidR="008A1CC1" w:rsidRDefault="008A1CC1">
            <w:pPr>
              <w:rPr>
                <w:rFonts w:ascii="宋体"/>
                <w:vanish/>
              </w:rPr>
            </w:pPr>
          </w:p>
        </w:tc>
        <w:tc>
          <w:tcPr>
            <w:tcW w:w="0" w:type="auto"/>
            <w:gridSpan w:val="2"/>
            <w:shd w:val="clear" w:color="auto" w:fill="auto"/>
            <w:vAlign w:val="bottom"/>
          </w:tcPr>
          <w:p w14:paraId="012D1D05" w14:textId="77777777" w:rsidR="008A1CC1" w:rsidRDefault="008A1CC1">
            <w:pPr>
              <w:rPr>
                <w:rFonts w:ascii="宋体"/>
                <w:vanish/>
              </w:rPr>
            </w:pPr>
          </w:p>
        </w:tc>
        <w:tc>
          <w:tcPr>
            <w:tcW w:w="0" w:type="auto"/>
            <w:shd w:val="clear" w:color="auto" w:fill="auto"/>
            <w:vAlign w:val="bottom"/>
          </w:tcPr>
          <w:p w14:paraId="012D1D06" w14:textId="77777777" w:rsidR="008A1CC1" w:rsidRDefault="008A1CC1">
            <w:pPr>
              <w:rPr>
                <w:rFonts w:ascii="宋体"/>
                <w:vanish/>
              </w:rPr>
            </w:pPr>
          </w:p>
        </w:tc>
      </w:tr>
      <w:tr w:rsidR="008A1CC1" w14:paraId="012D1D1E" w14:textId="77777777">
        <w:trPr>
          <w:hidden/>
        </w:trPr>
        <w:tc>
          <w:tcPr>
            <w:tcW w:w="0" w:type="auto"/>
            <w:gridSpan w:val="3"/>
            <w:shd w:val="clear" w:color="auto" w:fill="auto"/>
            <w:vAlign w:val="bottom"/>
          </w:tcPr>
          <w:p w14:paraId="012D1D08" w14:textId="77777777" w:rsidR="008A1CC1" w:rsidRDefault="008A1CC1">
            <w:pPr>
              <w:rPr>
                <w:rFonts w:ascii="宋体"/>
                <w:vanish/>
              </w:rPr>
            </w:pPr>
          </w:p>
        </w:tc>
        <w:tc>
          <w:tcPr>
            <w:tcW w:w="0" w:type="auto"/>
            <w:gridSpan w:val="3"/>
            <w:shd w:val="clear" w:color="auto" w:fill="auto"/>
            <w:vAlign w:val="bottom"/>
          </w:tcPr>
          <w:p w14:paraId="012D1D09" w14:textId="77777777" w:rsidR="008A1CC1" w:rsidRDefault="008A1CC1">
            <w:pPr>
              <w:rPr>
                <w:rFonts w:ascii="宋体"/>
                <w:vanish/>
              </w:rPr>
            </w:pPr>
          </w:p>
        </w:tc>
        <w:tc>
          <w:tcPr>
            <w:tcW w:w="0" w:type="auto"/>
            <w:gridSpan w:val="3"/>
            <w:shd w:val="clear" w:color="auto" w:fill="auto"/>
            <w:vAlign w:val="bottom"/>
          </w:tcPr>
          <w:p w14:paraId="012D1D0A" w14:textId="77777777" w:rsidR="008A1CC1" w:rsidRDefault="008A1CC1">
            <w:pPr>
              <w:rPr>
                <w:rFonts w:ascii="宋体"/>
                <w:vanish/>
              </w:rPr>
            </w:pPr>
          </w:p>
        </w:tc>
        <w:tc>
          <w:tcPr>
            <w:tcW w:w="0" w:type="auto"/>
            <w:gridSpan w:val="3"/>
            <w:shd w:val="clear" w:color="auto" w:fill="auto"/>
            <w:vAlign w:val="bottom"/>
          </w:tcPr>
          <w:p w14:paraId="012D1D0B" w14:textId="77777777" w:rsidR="008A1CC1" w:rsidRDefault="008A1CC1">
            <w:pPr>
              <w:rPr>
                <w:rFonts w:ascii="宋体"/>
                <w:vanish/>
              </w:rPr>
            </w:pPr>
          </w:p>
        </w:tc>
        <w:tc>
          <w:tcPr>
            <w:tcW w:w="0" w:type="auto"/>
            <w:gridSpan w:val="3"/>
            <w:shd w:val="clear" w:color="auto" w:fill="auto"/>
            <w:vAlign w:val="bottom"/>
          </w:tcPr>
          <w:p w14:paraId="012D1D0C" w14:textId="77777777" w:rsidR="008A1CC1" w:rsidRDefault="008A1CC1">
            <w:pPr>
              <w:rPr>
                <w:rFonts w:ascii="宋体"/>
                <w:vanish/>
              </w:rPr>
            </w:pPr>
          </w:p>
        </w:tc>
        <w:tc>
          <w:tcPr>
            <w:tcW w:w="0" w:type="auto"/>
            <w:gridSpan w:val="3"/>
            <w:shd w:val="clear" w:color="auto" w:fill="auto"/>
            <w:vAlign w:val="bottom"/>
          </w:tcPr>
          <w:p w14:paraId="012D1D0D" w14:textId="77777777" w:rsidR="008A1CC1" w:rsidRDefault="008A1CC1">
            <w:pPr>
              <w:rPr>
                <w:rFonts w:ascii="宋体"/>
                <w:vanish/>
              </w:rPr>
            </w:pPr>
          </w:p>
        </w:tc>
        <w:tc>
          <w:tcPr>
            <w:tcW w:w="0" w:type="auto"/>
            <w:gridSpan w:val="3"/>
            <w:shd w:val="clear" w:color="auto" w:fill="auto"/>
            <w:vAlign w:val="bottom"/>
          </w:tcPr>
          <w:p w14:paraId="012D1D0E" w14:textId="77777777" w:rsidR="008A1CC1" w:rsidRDefault="008A1CC1">
            <w:pPr>
              <w:rPr>
                <w:rFonts w:ascii="宋体"/>
                <w:vanish/>
              </w:rPr>
            </w:pPr>
          </w:p>
        </w:tc>
        <w:tc>
          <w:tcPr>
            <w:tcW w:w="0" w:type="auto"/>
            <w:gridSpan w:val="3"/>
            <w:shd w:val="clear" w:color="auto" w:fill="auto"/>
            <w:vAlign w:val="bottom"/>
          </w:tcPr>
          <w:p w14:paraId="012D1D0F" w14:textId="77777777" w:rsidR="008A1CC1" w:rsidRDefault="008A1CC1">
            <w:pPr>
              <w:rPr>
                <w:rFonts w:ascii="宋体"/>
                <w:vanish/>
              </w:rPr>
            </w:pPr>
          </w:p>
        </w:tc>
        <w:tc>
          <w:tcPr>
            <w:tcW w:w="0" w:type="auto"/>
            <w:gridSpan w:val="3"/>
            <w:shd w:val="clear" w:color="auto" w:fill="auto"/>
            <w:vAlign w:val="bottom"/>
          </w:tcPr>
          <w:p w14:paraId="012D1D10" w14:textId="77777777" w:rsidR="008A1CC1" w:rsidRDefault="008A1CC1">
            <w:pPr>
              <w:rPr>
                <w:rFonts w:ascii="宋体"/>
                <w:vanish/>
              </w:rPr>
            </w:pPr>
          </w:p>
        </w:tc>
        <w:tc>
          <w:tcPr>
            <w:tcW w:w="0" w:type="auto"/>
            <w:gridSpan w:val="3"/>
            <w:shd w:val="clear" w:color="auto" w:fill="auto"/>
            <w:vAlign w:val="bottom"/>
          </w:tcPr>
          <w:p w14:paraId="012D1D11" w14:textId="77777777" w:rsidR="008A1CC1" w:rsidRDefault="008A1CC1">
            <w:pPr>
              <w:rPr>
                <w:rFonts w:ascii="宋体"/>
                <w:vanish/>
              </w:rPr>
            </w:pPr>
          </w:p>
        </w:tc>
        <w:tc>
          <w:tcPr>
            <w:tcW w:w="0" w:type="auto"/>
            <w:gridSpan w:val="3"/>
            <w:shd w:val="clear" w:color="auto" w:fill="auto"/>
            <w:vAlign w:val="bottom"/>
          </w:tcPr>
          <w:p w14:paraId="012D1D12" w14:textId="77777777" w:rsidR="008A1CC1" w:rsidRDefault="008A1CC1">
            <w:pPr>
              <w:rPr>
                <w:rFonts w:ascii="宋体"/>
                <w:vanish/>
              </w:rPr>
            </w:pPr>
          </w:p>
        </w:tc>
        <w:tc>
          <w:tcPr>
            <w:tcW w:w="0" w:type="auto"/>
            <w:gridSpan w:val="3"/>
            <w:shd w:val="clear" w:color="auto" w:fill="auto"/>
            <w:vAlign w:val="bottom"/>
          </w:tcPr>
          <w:p w14:paraId="012D1D13" w14:textId="77777777" w:rsidR="008A1CC1" w:rsidRDefault="008A1CC1">
            <w:pPr>
              <w:rPr>
                <w:rFonts w:ascii="宋体"/>
                <w:vanish/>
              </w:rPr>
            </w:pPr>
          </w:p>
        </w:tc>
        <w:tc>
          <w:tcPr>
            <w:tcW w:w="0" w:type="auto"/>
            <w:gridSpan w:val="3"/>
            <w:shd w:val="clear" w:color="auto" w:fill="auto"/>
            <w:vAlign w:val="bottom"/>
          </w:tcPr>
          <w:p w14:paraId="012D1D14" w14:textId="77777777" w:rsidR="008A1CC1" w:rsidRDefault="008A1CC1">
            <w:pPr>
              <w:rPr>
                <w:rFonts w:ascii="宋体"/>
                <w:vanish/>
              </w:rPr>
            </w:pPr>
          </w:p>
        </w:tc>
        <w:tc>
          <w:tcPr>
            <w:tcW w:w="0" w:type="auto"/>
            <w:gridSpan w:val="3"/>
            <w:shd w:val="clear" w:color="auto" w:fill="auto"/>
            <w:vAlign w:val="bottom"/>
          </w:tcPr>
          <w:p w14:paraId="012D1D15" w14:textId="77777777" w:rsidR="008A1CC1" w:rsidRDefault="008A1CC1">
            <w:pPr>
              <w:rPr>
                <w:rFonts w:ascii="宋体"/>
                <w:vanish/>
              </w:rPr>
            </w:pPr>
          </w:p>
        </w:tc>
        <w:tc>
          <w:tcPr>
            <w:tcW w:w="0" w:type="auto"/>
            <w:gridSpan w:val="3"/>
            <w:shd w:val="clear" w:color="auto" w:fill="auto"/>
            <w:vAlign w:val="bottom"/>
          </w:tcPr>
          <w:p w14:paraId="012D1D16" w14:textId="77777777" w:rsidR="008A1CC1" w:rsidRDefault="008A1CC1">
            <w:pPr>
              <w:rPr>
                <w:rFonts w:ascii="宋体"/>
                <w:vanish/>
              </w:rPr>
            </w:pPr>
          </w:p>
        </w:tc>
        <w:tc>
          <w:tcPr>
            <w:tcW w:w="0" w:type="auto"/>
            <w:gridSpan w:val="3"/>
            <w:shd w:val="clear" w:color="auto" w:fill="auto"/>
            <w:vAlign w:val="bottom"/>
          </w:tcPr>
          <w:p w14:paraId="012D1D17" w14:textId="77777777" w:rsidR="008A1CC1" w:rsidRDefault="008A1CC1">
            <w:pPr>
              <w:rPr>
                <w:rFonts w:ascii="宋体"/>
                <w:vanish/>
              </w:rPr>
            </w:pPr>
          </w:p>
        </w:tc>
        <w:tc>
          <w:tcPr>
            <w:tcW w:w="0" w:type="auto"/>
            <w:gridSpan w:val="3"/>
            <w:shd w:val="clear" w:color="auto" w:fill="auto"/>
            <w:vAlign w:val="bottom"/>
          </w:tcPr>
          <w:p w14:paraId="012D1D18" w14:textId="77777777" w:rsidR="008A1CC1" w:rsidRDefault="008A1CC1">
            <w:pPr>
              <w:rPr>
                <w:rFonts w:ascii="宋体"/>
                <w:vanish/>
              </w:rPr>
            </w:pPr>
          </w:p>
        </w:tc>
        <w:tc>
          <w:tcPr>
            <w:tcW w:w="0" w:type="auto"/>
            <w:gridSpan w:val="3"/>
            <w:shd w:val="clear" w:color="auto" w:fill="auto"/>
            <w:vAlign w:val="bottom"/>
          </w:tcPr>
          <w:p w14:paraId="012D1D19" w14:textId="77777777" w:rsidR="008A1CC1" w:rsidRDefault="008A1CC1">
            <w:pPr>
              <w:rPr>
                <w:rFonts w:ascii="宋体"/>
                <w:vanish/>
              </w:rPr>
            </w:pPr>
          </w:p>
        </w:tc>
        <w:tc>
          <w:tcPr>
            <w:tcW w:w="0" w:type="auto"/>
            <w:gridSpan w:val="3"/>
            <w:shd w:val="clear" w:color="auto" w:fill="auto"/>
            <w:vAlign w:val="bottom"/>
          </w:tcPr>
          <w:p w14:paraId="012D1D1A" w14:textId="77777777" w:rsidR="008A1CC1" w:rsidRDefault="008A1CC1">
            <w:pPr>
              <w:rPr>
                <w:rFonts w:ascii="宋体"/>
                <w:vanish/>
              </w:rPr>
            </w:pPr>
          </w:p>
        </w:tc>
        <w:tc>
          <w:tcPr>
            <w:tcW w:w="0" w:type="auto"/>
            <w:gridSpan w:val="3"/>
            <w:shd w:val="clear" w:color="auto" w:fill="auto"/>
            <w:vAlign w:val="bottom"/>
          </w:tcPr>
          <w:p w14:paraId="012D1D1B" w14:textId="77777777" w:rsidR="008A1CC1" w:rsidRDefault="008A1CC1">
            <w:pPr>
              <w:rPr>
                <w:rFonts w:ascii="宋体"/>
                <w:vanish/>
              </w:rPr>
            </w:pPr>
          </w:p>
        </w:tc>
        <w:tc>
          <w:tcPr>
            <w:tcW w:w="0" w:type="auto"/>
            <w:gridSpan w:val="2"/>
            <w:shd w:val="clear" w:color="auto" w:fill="auto"/>
            <w:vAlign w:val="bottom"/>
          </w:tcPr>
          <w:p w14:paraId="012D1D1C" w14:textId="77777777" w:rsidR="008A1CC1" w:rsidRDefault="008A1CC1">
            <w:pPr>
              <w:rPr>
                <w:rFonts w:ascii="宋体"/>
                <w:vanish/>
              </w:rPr>
            </w:pPr>
          </w:p>
        </w:tc>
        <w:tc>
          <w:tcPr>
            <w:tcW w:w="0" w:type="auto"/>
            <w:shd w:val="clear" w:color="auto" w:fill="auto"/>
            <w:vAlign w:val="bottom"/>
          </w:tcPr>
          <w:p w14:paraId="012D1D1D" w14:textId="77777777" w:rsidR="008A1CC1" w:rsidRDefault="008A1CC1">
            <w:pPr>
              <w:rPr>
                <w:rFonts w:ascii="宋体"/>
                <w:vanish/>
              </w:rPr>
            </w:pPr>
          </w:p>
        </w:tc>
      </w:tr>
      <w:tr w:rsidR="008A1CC1" w14:paraId="012D1D35" w14:textId="77777777">
        <w:trPr>
          <w:hidden/>
        </w:trPr>
        <w:tc>
          <w:tcPr>
            <w:tcW w:w="0" w:type="auto"/>
            <w:gridSpan w:val="3"/>
            <w:shd w:val="clear" w:color="auto" w:fill="auto"/>
            <w:vAlign w:val="bottom"/>
          </w:tcPr>
          <w:p w14:paraId="012D1D1F" w14:textId="77777777" w:rsidR="008A1CC1" w:rsidRDefault="008A1CC1">
            <w:pPr>
              <w:rPr>
                <w:rFonts w:ascii="宋体"/>
                <w:vanish/>
              </w:rPr>
            </w:pPr>
          </w:p>
        </w:tc>
        <w:tc>
          <w:tcPr>
            <w:tcW w:w="0" w:type="auto"/>
            <w:gridSpan w:val="3"/>
            <w:shd w:val="clear" w:color="auto" w:fill="auto"/>
            <w:vAlign w:val="bottom"/>
          </w:tcPr>
          <w:p w14:paraId="012D1D20" w14:textId="77777777" w:rsidR="008A1CC1" w:rsidRDefault="008A1CC1">
            <w:pPr>
              <w:rPr>
                <w:rFonts w:ascii="宋体"/>
                <w:vanish/>
              </w:rPr>
            </w:pPr>
          </w:p>
        </w:tc>
        <w:tc>
          <w:tcPr>
            <w:tcW w:w="0" w:type="auto"/>
            <w:gridSpan w:val="3"/>
            <w:shd w:val="clear" w:color="auto" w:fill="auto"/>
            <w:vAlign w:val="bottom"/>
          </w:tcPr>
          <w:p w14:paraId="012D1D21" w14:textId="77777777" w:rsidR="008A1CC1" w:rsidRDefault="008A1CC1">
            <w:pPr>
              <w:rPr>
                <w:rFonts w:ascii="宋体"/>
                <w:vanish/>
              </w:rPr>
            </w:pPr>
          </w:p>
        </w:tc>
        <w:tc>
          <w:tcPr>
            <w:tcW w:w="0" w:type="auto"/>
            <w:gridSpan w:val="3"/>
            <w:shd w:val="clear" w:color="auto" w:fill="auto"/>
            <w:vAlign w:val="bottom"/>
          </w:tcPr>
          <w:p w14:paraId="012D1D22" w14:textId="77777777" w:rsidR="008A1CC1" w:rsidRDefault="008A1CC1">
            <w:pPr>
              <w:rPr>
                <w:rFonts w:ascii="宋体"/>
                <w:vanish/>
              </w:rPr>
            </w:pPr>
          </w:p>
        </w:tc>
        <w:tc>
          <w:tcPr>
            <w:tcW w:w="0" w:type="auto"/>
            <w:gridSpan w:val="3"/>
            <w:shd w:val="clear" w:color="auto" w:fill="auto"/>
            <w:vAlign w:val="bottom"/>
          </w:tcPr>
          <w:p w14:paraId="012D1D23" w14:textId="77777777" w:rsidR="008A1CC1" w:rsidRDefault="008A1CC1">
            <w:pPr>
              <w:rPr>
                <w:rFonts w:ascii="宋体"/>
                <w:vanish/>
              </w:rPr>
            </w:pPr>
          </w:p>
        </w:tc>
        <w:tc>
          <w:tcPr>
            <w:tcW w:w="0" w:type="auto"/>
            <w:gridSpan w:val="3"/>
            <w:shd w:val="clear" w:color="auto" w:fill="auto"/>
            <w:vAlign w:val="bottom"/>
          </w:tcPr>
          <w:p w14:paraId="012D1D24" w14:textId="77777777" w:rsidR="008A1CC1" w:rsidRDefault="008A1CC1">
            <w:pPr>
              <w:rPr>
                <w:rFonts w:ascii="宋体"/>
                <w:vanish/>
              </w:rPr>
            </w:pPr>
          </w:p>
        </w:tc>
        <w:tc>
          <w:tcPr>
            <w:tcW w:w="0" w:type="auto"/>
            <w:gridSpan w:val="3"/>
            <w:shd w:val="clear" w:color="auto" w:fill="auto"/>
            <w:vAlign w:val="bottom"/>
          </w:tcPr>
          <w:p w14:paraId="012D1D25" w14:textId="77777777" w:rsidR="008A1CC1" w:rsidRDefault="008A1CC1">
            <w:pPr>
              <w:rPr>
                <w:rFonts w:ascii="宋体"/>
                <w:vanish/>
              </w:rPr>
            </w:pPr>
          </w:p>
        </w:tc>
        <w:tc>
          <w:tcPr>
            <w:tcW w:w="0" w:type="auto"/>
            <w:gridSpan w:val="3"/>
            <w:shd w:val="clear" w:color="auto" w:fill="auto"/>
            <w:vAlign w:val="bottom"/>
          </w:tcPr>
          <w:p w14:paraId="012D1D26" w14:textId="77777777" w:rsidR="008A1CC1" w:rsidRDefault="008A1CC1">
            <w:pPr>
              <w:rPr>
                <w:rFonts w:ascii="宋体"/>
                <w:vanish/>
              </w:rPr>
            </w:pPr>
          </w:p>
        </w:tc>
        <w:tc>
          <w:tcPr>
            <w:tcW w:w="0" w:type="auto"/>
            <w:gridSpan w:val="3"/>
            <w:shd w:val="clear" w:color="auto" w:fill="auto"/>
            <w:vAlign w:val="bottom"/>
          </w:tcPr>
          <w:p w14:paraId="012D1D27" w14:textId="77777777" w:rsidR="008A1CC1" w:rsidRDefault="008A1CC1">
            <w:pPr>
              <w:rPr>
                <w:rFonts w:ascii="宋体"/>
                <w:vanish/>
              </w:rPr>
            </w:pPr>
          </w:p>
        </w:tc>
        <w:tc>
          <w:tcPr>
            <w:tcW w:w="0" w:type="auto"/>
            <w:gridSpan w:val="3"/>
            <w:shd w:val="clear" w:color="auto" w:fill="auto"/>
            <w:vAlign w:val="bottom"/>
          </w:tcPr>
          <w:p w14:paraId="012D1D28" w14:textId="77777777" w:rsidR="008A1CC1" w:rsidRDefault="008A1CC1">
            <w:pPr>
              <w:rPr>
                <w:rFonts w:ascii="宋体"/>
                <w:vanish/>
              </w:rPr>
            </w:pPr>
          </w:p>
        </w:tc>
        <w:tc>
          <w:tcPr>
            <w:tcW w:w="0" w:type="auto"/>
            <w:gridSpan w:val="3"/>
            <w:shd w:val="clear" w:color="auto" w:fill="auto"/>
            <w:vAlign w:val="bottom"/>
          </w:tcPr>
          <w:p w14:paraId="012D1D29" w14:textId="77777777" w:rsidR="008A1CC1" w:rsidRDefault="008A1CC1">
            <w:pPr>
              <w:rPr>
                <w:rFonts w:ascii="宋体"/>
                <w:vanish/>
              </w:rPr>
            </w:pPr>
          </w:p>
        </w:tc>
        <w:tc>
          <w:tcPr>
            <w:tcW w:w="0" w:type="auto"/>
            <w:gridSpan w:val="3"/>
            <w:shd w:val="clear" w:color="auto" w:fill="auto"/>
            <w:vAlign w:val="bottom"/>
          </w:tcPr>
          <w:p w14:paraId="012D1D2A" w14:textId="77777777" w:rsidR="008A1CC1" w:rsidRDefault="008A1CC1">
            <w:pPr>
              <w:rPr>
                <w:rFonts w:ascii="宋体"/>
                <w:vanish/>
              </w:rPr>
            </w:pPr>
          </w:p>
        </w:tc>
        <w:tc>
          <w:tcPr>
            <w:tcW w:w="0" w:type="auto"/>
            <w:gridSpan w:val="3"/>
            <w:shd w:val="clear" w:color="auto" w:fill="auto"/>
            <w:vAlign w:val="bottom"/>
          </w:tcPr>
          <w:p w14:paraId="012D1D2B" w14:textId="77777777" w:rsidR="008A1CC1" w:rsidRDefault="008A1CC1">
            <w:pPr>
              <w:rPr>
                <w:rFonts w:ascii="宋体"/>
                <w:vanish/>
              </w:rPr>
            </w:pPr>
          </w:p>
        </w:tc>
        <w:tc>
          <w:tcPr>
            <w:tcW w:w="0" w:type="auto"/>
            <w:gridSpan w:val="3"/>
            <w:shd w:val="clear" w:color="auto" w:fill="auto"/>
            <w:vAlign w:val="bottom"/>
          </w:tcPr>
          <w:p w14:paraId="012D1D2C" w14:textId="77777777" w:rsidR="008A1CC1" w:rsidRDefault="008A1CC1">
            <w:pPr>
              <w:rPr>
                <w:rFonts w:ascii="宋体"/>
                <w:vanish/>
              </w:rPr>
            </w:pPr>
          </w:p>
        </w:tc>
        <w:tc>
          <w:tcPr>
            <w:tcW w:w="0" w:type="auto"/>
            <w:gridSpan w:val="3"/>
            <w:shd w:val="clear" w:color="auto" w:fill="auto"/>
            <w:vAlign w:val="bottom"/>
          </w:tcPr>
          <w:p w14:paraId="012D1D2D" w14:textId="77777777" w:rsidR="008A1CC1" w:rsidRDefault="008A1CC1">
            <w:pPr>
              <w:rPr>
                <w:rFonts w:ascii="宋体"/>
                <w:vanish/>
              </w:rPr>
            </w:pPr>
          </w:p>
        </w:tc>
        <w:tc>
          <w:tcPr>
            <w:tcW w:w="0" w:type="auto"/>
            <w:gridSpan w:val="3"/>
            <w:shd w:val="clear" w:color="auto" w:fill="auto"/>
            <w:vAlign w:val="bottom"/>
          </w:tcPr>
          <w:p w14:paraId="012D1D2E" w14:textId="77777777" w:rsidR="008A1CC1" w:rsidRDefault="008A1CC1">
            <w:pPr>
              <w:rPr>
                <w:rFonts w:ascii="宋体"/>
                <w:vanish/>
              </w:rPr>
            </w:pPr>
          </w:p>
        </w:tc>
        <w:tc>
          <w:tcPr>
            <w:tcW w:w="0" w:type="auto"/>
            <w:gridSpan w:val="3"/>
            <w:shd w:val="clear" w:color="auto" w:fill="auto"/>
            <w:vAlign w:val="bottom"/>
          </w:tcPr>
          <w:p w14:paraId="012D1D2F" w14:textId="77777777" w:rsidR="008A1CC1" w:rsidRDefault="008A1CC1">
            <w:pPr>
              <w:rPr>
                <w:rFonts w:ascii="宋体"/>
                <w:vanish/>
              </w:rPr>
            </w:pPr>
          </w:p>
        </w:tc>
        <w:tc>
          <w:tcPr>
            <w:tcW w:w="0" w:type="auto"/>
            <w:gridSpan w:val="3"/>
            <w:shd w:val="clear" w:color="auto" w:fill="auto"/>
            <w:vAlign w:val="bottom"/>
          </w:tcPr>
          <w:p w14:paraId="012D1D30" w14:textId="77777777" w:rsidR="008A1CC1" w:rsidRDefault="008A1CC1">
            <w:pPr>
              <w:rPr>
                <w:rFonts w:ascii="宋体"/>
                <w:vanish/>
              </w:rPr>
            </w:pPr>
          </w:p>
        </w:tc>
        <w:tc>
          <w:tcPr>
            <w:tcW w:w="0" w:type="auto"/>
            <w:gridSpan w:val="3"/>
            <w:shd w:val="clear" w:color="auto" w:fill="auto"/>
            <w:vAlign w:val="bottom"/>
          </w:tcPr>
          <w:p w14:paraId="012D1D31" w14:textId="77777777" w:rsidR="008A1CC1" w:rsidRDefault="008A1CC1">
            <w:pPr>
              <w:rPr>
                <w:rFonts w:ascii="宋体"/>
                <w:vanish/>
              </w:rPr>
            </w:pPr>
          </w:p>
        </w:tc>
        <w:tc>
          <w:tcPr>
            <w:tcW w:w="0" w:type="auto"/>
            <w:gridSpan w:val="3"/>
            <w:shd w:val="clear" w:color="auto" w:fill="auto"/>
            <w:vAlign w:val="bottom"/>
          </w:tcPr>
          <w:p w14:paraId="012D1D32" w14:textId="77777777" w:rsidR="008A1CC1" w:rsidRDefault="008A1CC1">
            <w:pPr>
              <w:rPr>
                <w:rFonts w:ascii="宋体"/>
                <w:vanish/>
              </w:rPr>
            </w:pPr>
          </w:p>
        </w:tc>
        <w:tc>
          <w:tcPr>
            <w:tcW w:w="0" w:type="auto"/>
            <w:gridSpan w:val="2"/>
            <w:shd w:val="clear" w:color="auto" w:fill="auto"/>
            <w:vAlign w:val="bottom"/>
          </w:tcPr>
          <w:p w14:paraId="012D1D33" w14:textId="77777777" w:rsidR="008A1CC1" w:rsidRDefault="008A1CC1">
            <w:pPr>
              <w:rPr>
                <w:rFonts w:ascii="宋体"/>
                <w:vanish/>
              </w:rPr>
            </w:pPr>
          </w:p>
        </w:tc>
        <w:tc>
          <w:tcPr>
            <w:tcW w:w="0" w:type="auto"/>
            <w:shd w:val="clear" w:color="auto" w:fill="auto"/>
            <w:vAlign w:val="bottom"/>
          </w:tcPr>
          <w:p w14:paraId="012D1D34" w14:textId="77777777" w:rsidR="008A1CC1" w:rsidRDefault="008A1CC1">
            <w:pPr>
              <w:rPr>
                <w:rFonts w:ascii="宋体"/>
                <w:vanish/>
              </w:rPr>
            </w:pPr>
          </w:p>
        </w:tc>
      </w:tr>
      <w:tr w:rsidR="008A1CC1" w14:paraId="012D1D4C" w14:textId="77777777">
        <w:trPr>
          <w:hidden/>
        </w:trPr>
        <w:tc>
          <w:tcPr>
            <w:tcW w:w="0" w:type="auto"/>
            <w:gridSpan w:val="3"/>
            <w:shd w:val="clear" w:color="auto" w:fill="auto"/>
            <w:vAlign w:val="bottom"/>
          </w:tcPr>
          <w:p w14:paraId="012D1D36" w14:textId="77777777" w:rsidR="008A1CC1" w:rsidRDefault="008A1CC1">
            <w:pPr>
              <w:rPr>
                <w:rFonts w:ascii="宋体"/>
                <w:vanish/>
              </w:rPr>
            </w:pPr>
          </w:p>
        </w:tc>
        <w:tc>
          <w:tcPr>
            <w:tcW w:w="0" w:type="auto"/>
            <w:gridSpan w:val="3"/>
            <w:shd w:val="clear" w:color="auto" w:fill="auto"/>
            <w:vAlign w:val="bottom"/>
          </w:tcPr>
          <w:p w14:paraId="012D1D37" w14:textId="77777777" w:rsidR="008A1CC1" w:rsidRDefault="008A1CC1">
            <w:pPr>
              <w:rPr>
                <w:rFonts w:ascii="宋体"/>
                <w:vanish/>
              </w:rPr>
            </w:pPr>
          </w:p>
        </w:tc>
        <w:tc>
          <w:tcPr>
            <w:tcW w:w="0" w:type="auto"/>
            <w:gridSpan w:val="3"/>
            <w:shd w:val="clear" w:color="auto" w:fill="auto"/>
            <w:vAlign w:val="bottom"/>
          </w:tcPr>
          <w:p w14:paraId="012D1D38" w14:textId="77777777" w:rsidR="008A1CC1" w:rsidRDefault="008A1CC1">
            <w:pPr>
              <w:rPr>
                <w:rFonts w:ascii="宋体"/>
                <w:vanish/>
              </w:rPr>
            </w:pPr>
          </w:p>
        </w:tc>
        <w:tc>
          <w:tcPr>
            <w:tcW w:w="0" w:type="auto"/>
            <w:gridSpan w:val="3"/>
            <w:shd w:val="clear" w:color="auto" w:fill="auto"/>
            <w:vAlign w:val="bottom"/>
          </w:tcPr>
          <w:p w14:paraId="012D1D39" w14:textId="77777777" w:rsidR="008A1CC1" w:rsidRDefault="008A1CC1">
            <w:pPr>
              <w:rPr>
                <w:rFonts w:ascii="宋体"/>
                <w:vanish/>
              </w:rPr>
            </w:pPr>
          </w:p>
        </w:tc>
        <w:tc>
          <w:tcPr>
            <w:tcW w:w="0" w:type="auto"/>
            <w:gridSpan w:val="3"/>
            <w:shd w:val="clear" w:color="auto" w:fill="auto"/>
            <w:vAlign w:val="bottom"/>
          </w:tcPr>
          <w:p w14:paraId="012D1D3A" w14:textId="77777777" w:rsidR="008A1CC1" w:rsidRDefault="008A1CC1">
            <w:pPr>
              <w:rPr>
                <w:rFonts w:ascii="宋体"/>
                <w:vanish/>
              </w:rPr>
            </w:pPr>
          </w:p>
        </w:tc>
        <w:tc>
          <w:tcPr>
            <w:tcW w:w="0" w:type="auto"/>
            <w:gridSpan w:val="3"/>
            <w:shd w:val="clear" w:color="auto" w:fill="auto"/>
            <w:vAlign w:val="bottom"/>
          </w:tcPr>
          <w:p w14:paraId="012D1D3B" w14:textId="77777777" w:rsidR="008A1CC1" w:rsidRDefault="008A1CC1">
            <w:pPr>
              <w:rPr>
                <w:rFonts w:ascii="宋体"/>
                <w:vanish/>
              </w:rPr>
            </w:pPr>
          </w:p>
        </w:tc>
        <w:tc>
          <w:tcPr>
            <w:tcW w:w="0" w:type="auto"/>
            <w:gridSpan w:val="3"/>
            <w:shd w:val="clear" w:color="auto" w:fill="auto"/>
            <w:vAlign w:val="bottom"/>
          </w:tcPr>
          <w:p w14:paraId="012D1D3C" w14:textId="77777777" w:rsidR="008A1CC1" w:rsidRDefault="008A1CC1">
            <w:pPr>
              <w:rPr>
                <w:rFonts w:ascii="宋体"/>
                <w:vanish/>
              </w:rPr>
            </w:pPr>
          </w:p>
        </w:tc>
        <w:tc>
          <w:tcPr>
            <w:tcW w:w="0" w:type="auto"/>
            <w:gridSpan w:val="3"/>
            <w:shd w:val="clear" w:color="auto" w:fill="auto"/>
            <w:vAlign w:val="bottom"/>
          </w:tcPr>
          <w:p w14:paraId="012D1D3D" w14:textId="77777777" w:rsidR="008A1CC1" w:rsidRDefault="008A1CC1">
            <w:pPr>
              <w:rPr>
                <w:rFonts w:ascii="宋体"/>
                <w:vanish/>
              </w:rPr>
            </w:pPr>
          </w:p>
        </w:tc>
        <w:tc>
          <w:tcPr>
            <w:tcW w:w="0" w:type="auto"/>
            <w:gridSpan w:val="3"/>
            <w:shd w:val="clear" w:color="auto" w:fill="auto"/>
            <w:vAlign w:val="bottom"/>
          </w:tcPr>
          <w:p w14:paraId="012D1D3E" w14:textId="77777777" w:rsidR="008A1CC1" w:rsidRDefault="008A1CC1">
            <w:pPr>
              <w:rPr>
                <w:rFonts w:ascii="宋体"/>
                <w:vanish/>
              </w:rPr>
            </w:pPr>
          </w:p>
        </w:tc>
        <w:tc>
          <w:tcPr>
            <w:tcW w:w="0" w:type="auto"/>
            <w:gridSpan w:val="3"/>
            <w:shd w:val="clear" w:color="auto" w:fill="auto"/>
            <w:vAlign w:val="bottom"/>
          </w:tcPr>
          <w:p w14:paraId="012D1D3F" w14:textId="77777777" w:rsidR="008A1CC1" w:rsidRDefault="008A1CC1">
            <w:pPr>
              <w:rPr>
                <w:rFonts w:ascii="宋体"/>
                <w:vanish/>
              </w:rPr>
            </w:pPr>
          </w:p>
        </w:tc>
        <w:tc>
          <w:tcPr>
            <w:tcW w:w="0" w:type="auto"/>
            <w:gridSpan w:val="3"/>
            <w:shd w:val="clear" w:color="auto" w:fill="auto"/>
            <w:vAlign w:val="bottom"/>
          </w:tcPr>
          <w:p w14:paraId="012D1D40" w14:textId="77777777" w:rsidR="008A1CC1" w:rsidRDefault="008A1CC1">
            <w:pPr>
              <w:rPr>
                <w:rFonts w:ascii="宋体"/>
                <w:vanish/>
              </w:rPr>
            </w:pPr>
          </w:p>
        </w:tc>
        <w:tc>
          <w:tcPr>
            <w:tcW w:w="0" w:type="auto"/>
            <w:gridSpan w:val="3"/>
            <w:shd w:val="clear" w:color="auto" w:fill="auto"/>
            <w:vAlign w:val="bottom"/>
          </w:tcPr>
          <w:p w14:paraId="012D1D41" w14:textId="77777777" w:rsidR="008A1CC1" w:rsidRDefault="008A1CC1">
            <w:pPr>
              <w:rPr>
                <w:rFonts w:ascii="宋体"/>
                <w:vanish/>
              </w:rPr>
            </w:pPr>
          </w:p>
        </w:tc>
        <w:tc>
          <w:tcPr>
            <w:tcW w:w="0" w:type="auto"/>
            <w:gridSpan w:val="3"/>
            <w:shd w:val="clear" w:color="auto" w:fill="auto"/>
            <w:vAlign w:val="bottom"/>
          </w:tcPr>
          <w:p w14:paraId="012D1D42" w14:textId="77777777" w:rsidR="008A1CC1" w:rsidRDefault="008A1CC1">
            <w:pPr>
              <w:rPr>
                <w:rFonts w:ascii="宋体"/>
                <w:vanish/>
              </w:rPr>
            </w:pPr>
          </w:p>
        </w:tc>
        <w:tc>
          <w:tcPr>
            <w:tcW w:w="0" w:type="auto"/>
            <w:gridSpan w:val="3"/>
            <w:shd w:val="clear" w:color="auto" w:fill="auto"/>
            <w:vAlign w:val="bottom"/>
          </w:tcPr>
          <w:p w14:paraId="012D1D43" w14:textId="77777777" w:rsidR="008A1CC1" w:rsidRDefault="008A1CC1">
            <w:pPr>
              <w:rPr>
                <w:rFonts w:ascii="宋体"/>
                <w:vanish/>
              </w:rPr>
            </w:pPr>
          </w:p>
        </w:tc>
        <w:tc>
          <w:tcPr>
            <w:tcW w:w="0" w:type="auto"/>
            <w:gridSpan w:val="3"/>
            <w:shd w:val="clear" w:color="auto" w:fill="auto"/>
            <w:vAlign w:val="bottom"/>
          </w:tcPr>
          <w:p w14:paraId="012D1D44" w14:textId="77777777" w:rsidR="008A1CC1" w:rsidRDefault="008A1CC1">
            <w:pPr>
              <w:rPr>
                <w:rFonts w:ascii="宋体"/>
                <w:vanish/>
              </w:rPr>
            </w:pPr>
          </w:p>
        </w:tc>
        <w:tc>
          <w:tcPr>
            <w:tcW w:w="0" w:type="auto"/>
            <w:gridSpan w:val="3"/>
            <w:shd w:val="clear" w:color="auto" w:fill="auto"/>
            <w:vAlign w:val="bottom"/>
          </w:tcPr>
          <w:p w14:paraId="012D1D45" w14:textId="77777777" w:rsidR="008A1CC1" w:rsidRDefault="008A1CC1">
            <w:pPr>
              <w:rPr>
                <w:rFonts w:ascii="宋体"/>
                <w:vanish/>
              </w:rPr>
            </w:pPr>
          </w:p>
        </w:tc>
        <w:tc>
          <w:tcPr>
            <w:tcW w:w="0" w:type="auto"/>
            <w:gridSpan w:val="3"/>
            <w:shd w:val="clear" w:color="auto" w:fill="auto"/>
            <w:vAlign w:val="bottom"/>
          </w:tcPr>
          <w:p w14:paraId="012D1D46" w14:textId="77777777" w:rsidR="008A1CC1" w:rsidRDefault="008A1CC1">
            <w:pPr>
              <w:rPr>
                <w:rFonts w:ascii="宋体"/>
                <w:vanish/>
              </w:rPr>
            </w:pPr>
          </w:p>
        </w:tc>
        <w:tc>
          <w:tcPr>
            <w:tcW w:w="0" w:type="auto"/>
            <w:gridSpan w:val="3"/>
            <w:shd w:val="clear" w:color="auto" w:fill="auto"/>
            <w:vAlign w:val="bottom"/>
          </w:tcPr>
          <w:p w14:paraId="012D1D47" w14:textId="77777777" w:rsidR="008A1CC1" w:rsidRDefault="008A1CC1">
            <w:pPr>
              <w:rPr>
                <w:rFonts w:ascii="宋体"/>
                <w:vanish/>
              </w:rPr>
            </w:pPr>
          </w:p>
        </w:tc>
        <w:tc>
          <w:tcPr>
            <w:tcW w:w="0" w:type="auto"/>
            <w:gridSpan w:val="3"/>
            <w:shd w:val="clear" w:color="auto" w:fill="auto"/>
            <w:vAlign w:val="bottom"/>
          </w:tcPr>
          <w:p w14:paraId="012D1D48" w14:textId="77777777" w:rsidR="008A1CC1" w:rsidRDefault="008A1CC1">
            <w:pPr>
              <w:rPr>
                <w:rFonts w:ascii="宋体"/>
                <w:vanish/>
              </w:rPr>
            </w:pPr>
          </w:p>
        </w:tc>
        <w:tc>
          <w:tcPr>
            <w:tcW w:w="0" w:type="auto"/>
            <w:gridSpan w:val="3"/>
            <w:shd w:val="clear" w:color="auto" w:fill="auto"/>
            <w:vAlign w:val="bottom"/>
          </w:tcPr>
          <w:p w14:paraId="012D1D49" w14:textId="77777777" w:rsidR="008A1CC1" w:rsidRDefault="008A1CC1">
            <w:pPr>
              <w:rPr>
                <w:rFonts w:ascii="宋体"/>
                <w:vanish/>
              </w:rPr>
            </w:pPr>
          </w:p>
        </w:tc>
        <w:tc>
          <w:tcPr>
            <w:tcW w:w="0" w:type="auto"/>
            <w:gridSpan w:val="2"/>
            <w:shd w:val="clear" w:color="auto" w:fill="auto"/>
            <w:vAlign w:val="bottom"/>
          </w:tcPr>
          <w:p w14:paraId="012D1D4A" w14:textId="77777777" w:rsidR="008A1CC1" w:rsidRDefault="008A1CC1">
            <w:pPr>
              <w:rPr>
                <w:rFonts w:ascii="宋体"/>
                <w:vanish/>
              </w:rPr>
            </w:pPr>
          </w:p>
        </w:tc>
        <w:tc>
          <w:tcPr>
            <w:tcW w:w="0" w:type="auto"/>
            <w:shd w:val="clear" w:color="auto" w:fill="auto"/>
            <w:vAlign w:val="bottom"/>
          </w:tcPr>
          <w:p w14:paraId="012D1D4B" w14:textId="77777777" w:rsidR="008A1CC1" w:rsidRDefault="008A1CC1">
            <w:pPr>
              <w:rPr>
                <w:rFonts w:ascii="宋体"/>
                <w:vanish/>
              </w:rPr>
            </w:pPr>
          </w:p>
        </w:tc>
      </w:tr>
      <w:tr w:rsidR="008A1CC1" w14:paraId="012D1D63" w14:textId="77777777">
        <w:trPr>
          <w:hidden/>
        </w:trPr>
        <w:tc>
          <w:tcPr>
            <w:tcW w:w="0" w:type="auto"/>
            <w:gridSpan w:val="3"/>
            <w:shd w:val="clear" w:color="auto" w:fill="auto"/>
            <w:vAlign w:val="bottom"/>
          </w:tcPr>
          <w:p w14:paraId="012D1D4D" w14:textId="77777777" w:rsidR="008A1CC1" w:rsidRDefault="008A1CC1">
            <w:pPr>
              <w:rPr>
                <w:rFonts w:ascii="宋体"/>
                <w:vanish/>
              </w:rPr>
            </w:pPr>
          </w:p>
        </w:tc>
        <w:tc>
          <w:tcPr>
            <w:tcW w:w="0" w:type="auto"/>
            <w:gridSpan w:val="3"/>
            <w:shd w:val="clear" w:color="auto" w:fill="auto"/>
            <w:vAlign w:val="bottom"/>
          </w:tcPr>
          <w:p w14:paraId="012D1D4E" w14:textId="77777777" w:rsidR="008A1CC1" w:rsidRDefault="008A1CC1">
            <w:pPr>
              <w:rPr>
                <w:rFonts w:ascii="宋体"/>
                <w:vanish/>
              </w:rPr>
            </w:pPr>
          </w:p>
        </w:tc>
        <w:tc>
          <w:tcPr>
            <w:tcW w:w="0" w:type="auto"/>
            <w:gridSpan w:val="3"/>
            <w:shd w:val="clear" w:color="auto" w:fill="auto"/>
            <w:vAlign w:val="bottom"/>
          </w:tcPr>
          <w:p w14:paraId="012D1D4F" w14:textId="77777777" w:rsidR="008A1CC1" w:rsidRDefault="008A1CC1">
            <w:pPr>
              <w:rPr>
                <w:rFonts w:ascii="宋体"/>
                <w:vanish/>
              </w:rPr>
            </w:pPr>
          </w:p>
        </w:tc>
        <w:tc>
          <w:tcPr>
            <w:tcW w:w="0" w:type="auto"/>
            <w:gridSpan w:val="3"/>
            <w:shd w:val="clear" w:color="auto" w:fill="auto"/>
            <w:vAlign w:val="bottom"/>
          </w:tcPr>
          <w:p w14:paraId="012D1D50" w14:textId="77777777" w:rsidR="008A1CC1" w:rsidRDefault="008A1CC1">
            <w:pPr>
              <w:rPr>
                <w:rFonts w:ascii="宋体"/>
                <w:vanish/>
              </w:rPr>
            </w:pPr>
          </w:p>
        </w:tc>
        <w:tc>
          <w:tcPr>
            <w:tcW w:w="0" w:type="auto"/>
            <w:gridSpan w:val="3"/>
            <w:shd w:val="clear" w:color="auto" w:fill="auto"/>
            <w:vAlign w:val="bottom"/>
          </w:tcPr>
          <w:p w14:paraId="012D1D51" w14:textId="77777777" w:rsidR="008A1CC1" w:rsidRDefault="008A1CC1">
            <w:pPr>
              <w:rPr>
                <w:rFonts w:ascii="宋体"/>
                <w:vanish/>
              </w:rPr>
            </w:pPr>
          </w:p>
        </w:tc>
        <w:tc>
          <w:tcPr>
            <w:tcW w:w="0" w:type="auto"/>
            <w:gridSpan w:val="3"/>
            <w:shd w:val="clear" w:color="auto" w:fill="auto"/>
            <w:vAlign w:val="bottom"/>
          </w:tcPr>
          <w:p w14:paraId="012D1D52" w14:textId="77777777" w:rsidR="008A1CC1" w:rsidRDefault="008A1CC1">
            <w:pPr>
              <w:rPr>
                <w:rFonts w:ascii="宋体"/>
                <w:vanish/>
              </w:rPr>
            </w:pPr>
          </w:p>
        </w:tc>
        <w:tc>
          <w:tcPr>
            <w:tcW w:w="0" w:type="auto"/>
            <w:gridSpan w:val="3"/>
            <w:shd w:val="clear" w:color="auto" w:fill="auto"/>
            <w:vAlign w:val="bottom"/>
          </w:tcPr>
          <w:p w14:paraId="012D1D53" w14:textId="77777777" w:rsidR="008A1CC1" w:rsidRDefault="008A1CC1">
            <w:pPr>
              <w:rPr>
                <w:rFonts w:ascii="宋体"/>
                <w:vanish/>
              </w:rPr>
            </w:pPr>
          </w:p>
        </w:tc>
        <w:tc>
          <w:tcPr>
            <w:tcW w:w="0" w:type="auto"/>
            <w:gridSpan w:val="3"/>
            <w:shd w:val="clear" w:color="auto" w:fill="auto"/>
            <w:vAlign w:val="bottom"/>
          </w:tcPr>
          <w:p w14:paraId="012D1D54" w14:textId="77777777" w:rsidR="008A1CC1" w:rsidRDefault="008A1CC1">
            <w:pPr>
              <w:rPr>
                <w:rFonts w:ascii="宋体"/>
                <w:vanish/>
              </w:rPr>
            </w:pPr>
          </w:p>
        </w:tc>
        <w:tc>
          <w:tcPr>
            <w:tcW w:w="0" w:type="auto"/>
            <w:gridSpan w:val="3"/>
            <w:shd w:val="clear" w:color="auto" w:fill="auto"/>
            <w:vAlign w:val="bottom"/>
          </w:tcPr>
          <w:p w14:paraId="012D1D55" w14:textId="77777777" w:rsidR="008A1CC1" w:rsidRDefault="008A1CC1">
            <w:pPr>
              <w:rPr>
                <w:rFonts w:ascii="宋体"/>
                <w:vanish/>
              </w:rPr>
            </w:pPr>
          </w:p>
        </w:tc>
        <w:tc>
          <w:tcPr>
            <w:tcW w:w="0" w:type="auto"/>
            <w:gridSpan w:val="3"/>
            <w:shd w:val="clear" w:color="auto" w:fill="auto"/>
            <w:vAlign w:val="bottom"/>
          </w:tcPr>
          <w:p w14:paraId="012D1D56" w14:textId="77777777" w:rsidR="008A1CC1" w:rsidRDefault="008A1CC1">
            <w:pPr>
              <w:rPr>
                <w:rFonts w:ascii="宋体"/>
                <w:vanish/>
              </w:rPr>
            </w:pPr>
          </w:p>
        </w:tc>
        <w:tc>
          <w:tcPr>
            <w:tcW w:w="0" w:type="auto"/>
            <w:gridSpan w:val="3"/>
            <w:shd w:val="clear" w:color="auto" w:fill="auto"/>
            <w:vAlign w:val="bottom"/>
          </w:tcPr>
          <w:p w14:paraId="012D1D57" w14:textId="77777777" w:rsidR="008A1CC1" w:rsidRDefault="008A1CC1">
            <w:pPr>
              <w:rPr>
                <w:rFonts w:ascii="宋体"/>
                <w:vanish/>
              </w:rPr>
            </w:pPr>
          </w:p>
        </w:tc>
        <w:tc>
          <w:tcPr>
            <w:tcW w:w="0" w:type="auto"/>
            <w:gridSpan w:val="3"/>
            <w:shd w:val="clear" w:color="auto" w:fill="auto"/>
            <w:vAlign w:val="bottom"/>
          </w:tcPr>
          <w:p w14:paraId="012D1D58" w14:textId="77777777" w:rsidR="008A1CC1" w:rsidRDefault="008A1CC1">
            <w:pPr>
              <w:rPr>
                <w:rFonts w:ascii="宋体"/>
                <w:vanish/>
              </w:rPr>
            </w:pPr>
          </w:p>
        </w:tc>
        <w:tc>
          <w:tcPr>
            <w:tcW w:w="0" w:type="auto"/>
            <w:gridSpan w:val="3"/>
            <w:shd w:val="clear" w:color="auto" w:fill="auto"/>
            <w:vAlign w:val="bottom"/>
          </w:tcPr>
          <w:p w14:paraId="012D1D59" w14:textId="77777777" w:rsidR="008A1CC1" w:rsidRDefault="008A1CC1">
            <w:pPr>
              <w:rPr>
                <w:rFonts w:ascii="宋体"/>
                <w:vanish/>
              </w:rPr>
            </w:pPr>
          </w:p>
        </w:tc>
        <w:tc>
          <w:tcPr>
            <w:tcW w:w="0" w:type="auto"/>
            <w:gridSpan w:val="3"/>
            <w:shd w:val="clear" w:color="auto" w:fill="auto"/>
            <w:vAlign w:val="bottom"/>
          </w:tcPr>
          <w:p w14:paraId="012D1D5A" w14:textId="77777777" w:rsidR="008A1CC1" w:rsidRDefault="008A1CC1">
            <w:pPr>
              <w:rPr>
                <w:rFonts w:ascii="宋体"/>
                <w:vanish/>
              </w:rPr>
            </w:pPr>
          </w:p>
        </w:tc>
        <w:tc>
          <w:tcPr>
            <w:tcW w:w="0" w:type="auto"/>
            <w:gridSpan w:val="3"/>
            <w:shd w:val="clear" w:color="auto" w:fill="auto"/>
            <w:vAlign w:val="bottom"/>
          </w:tcPr>
          <w:p w14:paraId="012D1D5B" w14:textId="77777777" w:rsidR="008A1CC1" w:rsidRDefault="008A1CC1">
            <w:pPr>
              <w:rPr>
                <w:rFonts w:ascii="宋体"/>
                <w:vanish/>
              </w:rPr>
            </w:pPr>
          </w:p>
        </w:tc>
        <w:tc>
          <w:tcPr>
            <w:tcW w:w="0" w:type="auto"/>
            <w:gridSpan w:val="3"/>
            <w:shd w:val="clear" w:color="auto" w:fill="auto"/>
            <w:vAlign w:val="bottom"/>
          </w:tcPr>
          <w:p w14:paraId="012D1D5C" w14:textId="77777777" w:rsidR="008A1CC1" w:rsidRDefault="008A1CC1">
            <w:pPr>
              <w:rPr>
                <w:rFonts w:ascii="宋体"/>
                <w:vanish/>
              </w:rPr>
            </w:pPr>
          </w:p>
        </w:tc>
        <w:tc>
          <w:tcPr>
            <w:tcW w:w="0" w:type="auto"/>
            <w:gridSpan w:val="3"/>
            <w:shd w:val="clear" w:color="auto" w:fill="auto"/>
            <w:vAlign w:val="bottom"/>
          </w:tcPr>
          <w:p w14:paraId="012D1D5D" w14:textId="77777777" w:rsidR="008A1CC1" w:rsidRDefault="008A1CC1">
            <w:pPr>
              <w:rPr>
                <w:rFonts w:ascii="宋体"/>
                <w:vanish/>
              </w:rPr>
            </w:pPr>
          </w:p>
        </w:tc>
        <w:tc>
          <w:tcPr>
            <w:tcW w:w="0" w:type="auto"/>
            <w:gridSpan w:val="3"/>
            <w:shd w:val="clear" w:color="auto" w:fill="auto"/>
            <w:vAlign w:val="bottom"/>
          </w:tcPr>
          <w:p w14:paraId="012D1D5E" w14:textId="77777777" w:rsidR="008A1CC1" w:rsidRDefault="008A1CC1">
            <w:pPr>
              <w:rPr>
                <w:rFonts w:ascii="宋体"/>
                <w:vanish/>
              </w:rPr>
            </w:pPr>
          </w:p>
        </w:tc>
        <w:tc>
          <w:tcPr>
            <w:tcW w:w="0" w:type="auto"/>
            <w:gridSpan w:val="3"/>
            <w:shd w:val="clear" w:color="auto" w:fill="auto"/>
            <w:vAlign w:val="bottom"/>
          </w:tcPr>
          <w:p w14:paraId="012D1D5F" w14:textId="77777777" w:rsidR="008A1CC1" w:rsidRDefault="008A1CC1">
            <w:pPr>
              <w:rPr>
                <w:rFonts w:ascii="宋体"/>
                <w:vanish/>
              </w:rPr>
            </w:pPr>
          </w:p>
        </w:tc>
        <w:tc>
          <w:tcPr>
            <w:tcW w:w="0" w:type="auto"/>
            <w:gridSpan w:val="3"/>
            <w:shd w:val="clear" w:color="auto" w:fill="auto"/>
            <w:vAlign w:val="bottom"/>
          </w:tcPr>
          <w:p w14:paraId="012D1D60" w14:textId="77777777" w:rsidR="008A1CC1" w:rsidRDefault="008A1CC1">
            <w:pPr>
              <w:rPr>
                <w:rFonts w:ascii="宋体"/>
                <w:vanish/>
              </w:rPr>
            </w:pPr>
          </w:p>
        </w:tc>
        <w:tc>
          <w:tcPr>
            <w:tcW w:w="0" w:type="auto"/>
            <w:gridSpan w:val="2"/>
            <w:shd w:val="clear" w:color="auto" w:fill="auto"/>
            <w:vAlign w:val="bottom"/>
          </w:tcPr>
          <w:p w14:paraId="012D1D61" w14:textId="77777777" w:rsidR="008A1CC1" w:rsidRDefault="008A1CC1">
            <w:pPr>
              <w:rPr>
                <w:rFonts w:ascii="宋体"/>
                <w:vanish/>
              </w:rPr>
            </w:pPr>
          </w:p>
        </w:tc>
        <w:tc>
          <w:tcPr>
            <w:tcW w:w="0" w:type="auto"/>
            <w:shd w:val="clear" w:color="auto" w:fill="auto"/>
            <w:vAlign w:val="bottom"/>
          </w:tcPr>
          <w:p w14:paraId="012D1D62" w14:textId="77777777" w:rsidR="008A1CC1" w:rsidRDefault="008A1CC1">
            <w:pPr>
              <w:rPr>
                <w:rFonts w:ascii="宋体"/>
                <w:vanish/>
              </w:rPr>
            </w:pPr>
          </w:p>
        </w:tc>
      </w:tr>
      <w:tr w:rsidR="008A1CC1" w14:paraId="012D1D7A" w14:textId="77777777">
        <w:trPr>
          <w:hidden/>
        </w:trPr>
        <w:tc>
          <w:tcPr>
            <w:tcW w:w="0" w:type="auto"/>
            <w:gridSpan w:val="3"/>
            <w:shd w:val="clear" w:color="auto" w:fill="auto"/>
            <w:vAlign w:val="bottom"/>
          </w:tcPr>
          <w:p w14:paraId="012D1D64" w14:textId="77777777" w:rsidR="008A1CC1" w:rsidRDefault="008A1CC1">
            <w:pPr>
              <w:rPr>
                <w:rFonts w:ascii="宋体"/>
                <w:vanish/>
              </w:rPr>
            </w:pPr>
          </w:p>
        </w:tc>
        <w:tc>
          <w:tcPr>
            <w:tcW w:w="0" w:type="auto"/>
            <w:gridSpan w:val="3"/>
            <w:shd w:val="clear" w:color="auto" w:fill="auto"/>
            <w:vAlign w:val="bottom"/>
          </w:tcPr>
          <w:p w14:paraId="012D1D65" w14:textId="77777777" w:rsidR="008A1CC1" w:rsidRDefault="008A1CC1">
            <w:pPr>
              <w:rPr>
                <w:rFonts w:ascii="宋体"/>
                <w:vanish/>
              </w:rPr>
            </w:pPr>
          </w:p>
        </w:tc>
        <w:tc>
          <w:tcPr>
            <w:tcW w:w="0" w:type="auto"/>
            <w:gridSpan w:val="3"/>
            <w:shd w:val="clear" w:color="auto" w:fill="auto"/>
            <w:vAlign w:val="bottom"/>
          </w:tcPr>
          <w:p w14:paraId="012D1D66" w14:textId="77777777" w:rsidR="008A1CC1" w:rsidRDefault="008A1CC1">
            <w:pPr>
              <w:rPr>
                <w:rFonts w:ascii="宋体"/>
                <w:vanish/>
              </w:rPr>
            </w:pPr>
          </w:p>
        </w:tc>
        <w:tc>
          <w:tcPr>
            <w:tcW w:w="0" w:type="auto"/>
            <w:gridSpan w:val="3"/>
            <w:shd w:val="clear" w:color="auto" w:fill="auto"/>
            <w:vAlign w:val="bottom"/>
          </w:tcPr>
          <w:p w14:paraId="012D1D67" w14:textId="77777777" w:rsidR="008A1CC1" w:rsidRDefault="008A1CC1">
            <w:pPr>
              <w:rPr>
                <w:rFonts w:ascii="宋体"/>
                <w:vanish/>
              </w:rPr>
            </w:pPr>
          </w:p>
        </w:tc>
        <w:tc>
          <w:tcPr>
            <w:tcW w:w="0" w:type="auto"/>
            <w:gridSpan w:val="3"/>
            <w:shd w:val="clear" w:color="auto" w:fill="auto"/>
            <w:vAlign w:val="bottom"/>
          </w:tcPr>
          <w:p w14:paraId="012D1D68" w14:textId="77777777" w:rsidR="008A1CC1" w:rsidRDefault="008A1CC1">
            <w:pPr>
              <w:rPr>
                <w:rFonts w:ascii="宋体"/>
                <w:vanish/>
              </w:rPr>
            </w:pPr>
          </w:p>
        </w:tc>
        <w:tc>
          <w:tcPr>
            <w:tcW w:w="0" w:type="auto"/>
            <w:gridSpan w:val="3"/>
            <w:shd w:val="clear" w:color="auto" w:fill="auto"/>
            <w:vAlign w:val="bottom"/>
          </w:tcPr>
          <w:p w14:paraId="012D1D69" w14:textId="77777777" w:rsidR="008A1CC1" w:rsidRDefault="008A1CC1">
            <w:pPr>
              <w:rPr>
                <w:rFonts w:ascii="宋体"/>
                <w:vanish/>
              </w:rPr>
            </w:pPr>
          </w:p>
        </w:tc>
        <w:tc>
          <w:tcPr>
            <w:tcW w:w="0" w:type="auto"/>
            <w:gridSpan w:val="3"/>
            <w:shd w:val="clear" w:color="auto" w:fill="auto"/>
            <w:vAlign w:val="bottom"/>
          </w:tcPr>
          <w:p w14:paraId="012D1D6A" w14:textId="77777777" w:rsidR="008A1CC1" w:rsidRDefault="008A1CC1">
            <w:pPr>
              <w:rPr>
                <w:rFonts w:ascii="宋体"/>
                <w:vanish/>
              </w:rPr>
            </w:pPr>
          </w:p>
        </w:tc>
        <w:tc>
          <w:tcPr>
            <w:tcW w:w="0" w:type="auto"/>
            <w:gridSpan w:val="3"/>
            <w:shd w:val="clear" w:color="auto" w:fill="auto"/>
            <w:vAlign w:val="bottom"/>
          </w:tcPr>
          <w:p w14:paraId="012D1D6B" w14:textId="77777777" w:rsidR="008A1CC1" w:rsidRDefault="008A1CC1">
            <w:pPr>
              <w:rPr>
                <w:rFonts w:ascii="宋体"/>
                <w:vanish/>
              </w:rPr>
            </w:pPr>
          </w:p>
        </w:tc>
        <w:tc>
          <w:tcPr>
            <w:tcW w:w="0" w:type="auto"/>
            <w:gridSpan w:val="3"/>
            <w:shd w:val="clear" w:color="auto" w:fill="auto"/>
            <w:vAlign w:val="bottom"/>
          </w:tcPr>
          <w:p w14:paraId="012D1D6C" w14:textId="77777777" w:rsidR="008A1CC1" w:rsidRDefault="008A1CC1">
            <w:pPr>
              <w:rPr>
                <w:rFonts w:ascii="宋体"/>
                <w:vanish/>
              </w:rPr>
            </w:pPr>
          </w:p>
        </w:tc>
        <w:tc>
          <w:tcPr>
            <w:tcW w:w="0" w:type="auto"/>
            <w:gridSpan w:val="3"/>
            <w:shd w:val="clear" w:color="auto" w:fill="auto"/>
            <w:vAlign w:val="bottom"/>
          </w:tcPr>
          <w:p w14:paraId="012D1D6D" w14:textId="77777777" w:rsidR="008A1CC1" w:rsidRDefault="008A1CC1">
            <w:pPr>
              <w:rPr>
                <w:rFonts w:ascii="宋体"/>
                <w:vanish/>
              </w:rPr>
            </w:pPr>
          </w:p>
        </w:tc>
        <w:tc>
          <w:tcPr>
            <w:tcW w:w="0" w:type="auto"/>
            <w:gridSpan w:val="3"/>
            <w:shd w:val="clear" w:color="auto" w:fill="auto"/>
            <w:vAlign w:val="bottom"/>
          </w:tcPr>
          <w:p w14:paraId="012D1D6E" w14:textId="77777777" w:rsidR="008A1CC1" w:rsidRDefault="008A1CC1">
            <w:pPr>
              <w:rPr>
                <w:rFonts w:ascii="宋体"/>
                <w:vanish/>
              </w:rPr>
            </w:pPr>
          </w:p>
        </w:tc>
        <w:tc>
          <w:tcPr>
            <w:tcW w:w="0" w:type="auto"/>
            <w:gridSpan w:val="3"/>
            <w:shd w:val="clear" w:color="auto" w:fill="auto"/>
            <w:vAlign w:val="bottom"/>
          </w:tcPr>
          <w:p w14:paraId="012D1D6F" w14:textId="77777777" w:rsidR="008A1CC1" w:rsidRDefault="008A1CC1">
            <w:pPr>
              <w:rPr>
                <w:rFonts w:ascii="宋体"/>
                <w:vanish/>
              </w:rPr>
            </w:pPr>
          </w:p>
        </w:tc>
        <w:tc>
          <w:tcPr>
            <w:tcW w:w="0" w:type="auto"/>
            <w:gridSpan w:val="3"/>
            <w:shd w:val="clear" w:color="auto" w:fill="auto"/>
            <w:vAlign w:val="bottom"/>
          </w:tcPr>
          <w:p w14:paraId="012D1D70" w14:textId="77777777" w:rsidR="008A1CC1" w:rsidRDefault="008A1CC1">
            <w:pPr>
              <w:rPr>
                <w:rFonts w:ascii="宋体"/>
                <w:vanish/>
              </w:rPr>
            </w:pPr>
          </w:p>
        </w:tc>
        <w:tc>
          <w:tcPr>
            <w:tcW w:w="0" w:type="auto"/>
            <w:gridSpan w:val="3"/>
            <w:shd w:val="clear" w:color="auto" w:fill="auto"/>
            <w:vAlign w:val="bottom"/>
          </w:tcPr>
          <w:p w14:paraId="012D1D71" w14:textId="77777777" w:rsidR="008A1CC1" w:rsidRDefault="008A1CC1">
            <w:pPr>
              <w:rPr>
                <w:rFonts w:ascii="宋体"/>
                <w:vanish/>
              </w:rPr>
            </w:pPr>
          </w:p>
        </w:tc>
        <w:tc>
          <w:tcPr>
            <w:tcW w:w="0" w:type="auto"/>
            <w:gridSpan w:val="3"/>
            <w:shd w:val="clear" w:color="auto" w:fill="auto"/>
            <w:vAlign w:val="bottom"/>
          </w:tcPr>
          <w:p w14:paraId="012D1D72" w14:textId="77777777" w:rsidR="008A1CC1" w:rsidRDefault="008A1CC1">
            <w:pPr>
              <w:rPr>
                <w:rFonts w:ascii="宋体"/>
                <w:vanish/>
              </w:rPr>
            </w:pPr>
          </w:p>
        </w:tc>
        <w:tc>
          <w:tcPr>
            <w:tcW w:w="0" w:type="auto"/>
            <w:gridSpan w:val="3"/>
            <w:shd w:val="clear" w:color="auto" w:fill="auto"/>
            <w:vAlign w:val="bottom"/>
          </w:tcPr>
          <w:p w14:paraId="012D1D73" w14:textId="77777777" w:rsidR="008A1CC1" w:rsidRDefault="008A1CC1">
            <w:pPr>
              <w:rPr>
                <w:rFonts w:ascii="宋体"/>
                <w:vanish/>
              </w:rPr>
            </w:pPr>
          </w:p>
        </w:tc>
        <w:tc>
          <w:tcPr>
            <w:tcW w:w="0" w:type="auto"/>
            <w:gridSpan w:val="3"/>
            <w:shd w:val="clear" w:color="auto" w:fill="auto"/>
            <w:vAlign w:val="bottom"/>
          </w:tcPr>
          <w:p w14:paraId="012D1D74" w14:textId="77777777" w:rsidR="008A1CC1" w:rsidRDefault="008A1CC1">
            <w:pPr>
              <w:rPr>
                <w:rFonts w:ascii="宋体"/>
                <w:vanish/>
              </w:rPr>
            </w:pPr>
          </w:p>
        </w:tc>
        <w:tc>
          <w:tcPr>
            <w:tcW w:w="0" w:type="auto"/>
            <w:gridSpan w:val="3"/>
            <w:shd w:val="clear" w:color="auto" w:fill="auto"/>
            <w:vAlign w:val="bottom"/>
          </w:tcPr>
          <w:p w14:paraId="012D1D75" w14:textId="77777777" w:rsidR="008A1CC1" w:rsidRDefault="008A1CC1">
            <w:pPr>
              <w:rPr>
                <w:rFonts w:ascii="宋体"/>
                <w:vanish/>
              </w:rPr>
            </w:pPr>
          </w:p>
        </w:tc>
        <w:tc>
          <w:tcPr>
            <w:tcW w:w="0" w:type="auto"/>
            <w:gridSpan w:val="3"/>
            <w:shd w:val="clear" w:color="auto" w:fill="auto"/>
            <w:vAlign w:val="bottom"/>
          </w:tcPr>
          <w:p w14:paraId="012D1D76" w14:textId="77777777" w:rsidR="008A1CC1" w:rsidRDefault="008A1CC1">
            <w:pPr>
              <w:rPr>
                <w:rFonts w:ascii="宋体"/>
                <w:vanish/>
              </w:rPr>
            </w:pPr>
          </w:p>
        </w:tc>
        <w:tc>
          <w:tcPr>
            <w:tcW w:w="0" w:type="auto"/>
            <w:gridSpan w:val="3"/>
            <w:shd w:val="clear" w:color="auto" w:fill="auto"/>
            <w:vAlign w:val="bottom"/>
          </w:tcPr>
          <w:p w14:paraId="012D1D77" w14:textId="77777777" w:rsidR="008A1CC1" w:rsidRDefault="008A1CC1">
            <w:pPr>
              <w:rPr>
                <w:rFonts w:ascii="宋体"/>
                <w:vanish/>
              </w:rPr>
            </w:pPr>
          </w:p>
        </w:tc>
        <w:tc>
          <w:tcPr>
            <w:tcW w:w="0" w:type="auto"/>
            <w:gridSpan w:val="2"/>
            <w:shd w:val="clear" w:color="auto" w:fill="auto"/>
            <w:vAlign w:val="bottom"/>
          </w:tcPr>
          <w:p w14:paraId="012D1D78" w14:textId="77777777" w:rsidR="008A1CC1" w:rsidRDefault="008A1CC1">
            <w:pPr>
              <w:rPr>
                <w:rFonts w:ascii="宋体"/>
                <w:vanish/>
              </w:rPr>
            </w:pPr>
          </w:p>
        </w:tc>
        <w:tc>
          <w:tcPr>
            <w:tcW w:w="0" w:type="auto"/>
            <w:shd w:val="clear" w:color="auto" w:fill="auto"/>
            <w:vAlign w:val="bottom"/>
          </w:tcPr>
          <w:p w14:paraId="012D1D79" w14:textId="77777777" w:rsidR="008A1CC1" w:rsidRDefault="008A1CC1">
            <w:pPr>
              <w:rPr>
                <w:rFonts w:ascii="宋体"/>
                <w:vanish/>
              </w:rPr>
            </w:pPr>
          </w:p>
        </w:tc>
      </w:tr>
      <w:tr w:rsidR="008A1CC1" w14:paraId="012D1D91" w14:textId="77777777">
        <w:trPr>
          <w:hidden/>
        </w:trPr>
        <w:tc>
          <w:tcPr>
            <w:tcW w:w="0" w:type="auto"/>
            <w:gridSpan w:val="3"/>
            <w:shd w:val="clear" w:color="auto" w:fill="auto"/>
            <w:vAlign w:val="bottom"/>
          </w:tcPr>
          <w:p w14:paraId="012D1D7B" w14:textId="77777777" w:rsidR="008A1CC1" w:rsidRDefault="008A1CC1">
            <w:pPr>
              <w:rPr>
                <w:rFonts w:ascii="宋体"/>
                <w:vanish/>
              </w:rPr>
            </w:pPr>
          </w:p>
        </w:tc>
        <w:tc>
          <w:tcPr>
            <w:tcW w:w="0" w:type="auto"/>
            <w:gridSpan w:val="3"/>
            <w:shd w:val="clear" w:color="auto" w:fill="auto"/>
            <w:vAlign w:val="bottom"/>
          </w:tcPr>
          <w:p w14:paraId="012D1D7C" w14:textId="77777777" w:rsidR="008A1CC1" w:rsidRDefault="008A1CC1">
            <w:pPr>
              <w:rPr>
                <w:rFonts w:ascii="宋体"/>
                <w:vanish/>
              </w:rPr>
            </w:pPr>
          </w:p>
        </w:tc>
        <w:tc>
          <w:tcPr>
            <w:tcW w:w="0" w:type="auto"/>
            <w:gridSpan w:val="3"/>
            <w:shd w:val="clear" w:color="auto" w:fill="auto"/>
            <w:vAlign w:val="bottom"/>
          </w:tcPr>
          <w:p w14:paraId="012D1D7D" w14:textId="77777777" w:rsidR="008A1CC1" w:rsidRDefault="008A1CC1">
            <w:pPr>
              <w:rPr>
                <w:rFonts w:ascii="宋体"/>
                <w:vanish/>
              </w:rPr>
            </w:pPr>
          </w:p>
        </w:tc>
        <w:tc>
          <w:tcPr>
            <w:tcW w:w="0" w:type="auto"/>
            <w:gridSpan w:val="3"/>
            <w:shd w:val="clear" w:color="auto" w:fill="auto"/>
            <w:vAlign w:val="bottom"/>
          </w:tcPr>
          <w:p w14:paraId="012D1D7E" w14:textId="77777777" w:rsidR="008A1CC1" w:rsidRDefault="008A1CC1">
            <w:pPr>
              <w:rPr>
                <w:rFonts w:ascii="宋体"/>
                <w:vanish/>
              </w:rPr>
            </w:pPr>
          </w:p>
        </w:tc>
        <w:tc>
          <w:tcPr>
            <w:tcW w:w="0" w:type="auto"/>
            <w:gridSpan w:val="3"/>
            <w:shd w:val="clear" w:color="auto" w:fill="auto"/>
            <w:vAlign w:val="bottom"/>
          </w:tcPr>
          <w:p w14:paraId="012D1D7F" w14:textId="77777777" w:rsidR="008A1CC1" w:rsidRDefault="008A1CC1">
            <w:pPr>
              <w:rPr>
                <w:rFonts w:ascii="宋体"/>
                <w:vanish/>
              </w:rPr>
            </w:pPr>
          </w:p>
        </w:tc>
        <w:tc>
          <w:tcPr>
            <w:tcW w:w="0" w:type="auto"/>
            <w:gridSpan w:val="3"/>
            <w:shd w:val="clear" w:color="auto" w:fill="auto"/>
            <w:vAlign w:val="bottom"/>
          </w:tcPr>
          <w:p w14:paraId="012D1D80" w14:textId="77777777" w:rsidR="008A1CC1" w:rsidRDefault="008A1CC1">
            <w:pPr>
              <w:rPr>
                <w:rFonts w:ascii="宋体"/>
                <w:vanish/>
              </w:rPr>
            </w:pPr>
          </w:p>
        </w:tc>
        <w:tc>
          <w:tcPr>
            <w:tcW w:w="0" w:type="auto"/>
            <w:gridSpan w:val="3"/>
            <w:shd w:val="clear" w:color="auto" w:fill="auto"/>
            <w:vAlign w:val="bottom"/>
          </w:tcPr>
          <w:p w14:paraId="012D1D81" w14:textId="77777777" w:rsidR="008A1CC1" w:rsidRDefault="008A1CC1">
            <w:pPr>
              <w:rPr>
                <w:rFonts w:ascii="宋体"/>
                <w:vanish/>
              </w:rPr>
            </w:pPr>
          </w:p>
        </w:tc>
        <w:tc>
          <w:tcPr>
            <w:tcW w:w="0" w:type="auto"/>
            <w:gridSpan w:val="3"/>
            <w:shd w:val="clear" w:color="auto" w:fill="auto"/>
            <w:vAlign w:val="bottom"/>
          </w:tcPr>
          <w:p w14:paraId="012D1D82" w14:textId="77777777" w:rsidR="008A1CC1" w:rsidRDefault="008A1CC1">
            <w:pPr>
              <w:rPr>
                <w:rFonts w:ascii="宋体"/>
                <w:vanish/>
              </w:rPr>
            </w:pPr>
          </w:p>
        </w:tc>
        <w:tc>
          <w:tcPr>
            <w:tcW w:w="0" w:type="auto"/>
            <w:gridSpan w:val="3"/>
            <w:shd w:val="clear" w:color="auto" w:fill="auto"/>
            <w:vAlign w:val="bottom"/>
          </w:tcPr>
          <w:p w14:paraId="012D1D83" w14:textId="77777777" w:rsidR="008A1CC1" w:rsidRDefault="008A1CC1">
            <w:pPr>
              <w:rPr>
                <w:rFonts w:ascii="宋体"/>
                <w:vanish/>
              </w:rPr>
            </w:pPr>
          </w:p>
        </w:tc>
        <w:tc>
          <w:tcPr>
            <w:tcW w:w="0" w:type="auto"/>
            <w:gridSpan w:val="3"/>
            <w:shd w:val="clear" w:color="auto" w:fill="auto"/>
            <w:vAlign w:val="bottom"/>
          </w:tcPr>
          <w:p w14:paraId="012D1D84" w14:textId="77777777" w:rsidR="008A1CC1" w:rsidRDefault="008A1CC1">
            <w:pPr>
              <w:rPr>
                <w:rFonts w:ascii="宋体"/>
                <w:vanish/>
              </w:rPr>
            </w:pPr>
          </w:p>
        </w:tc>
        <w:tc>
          <w:tcPr>
            <w:tcW w:w="0" w:type="auto"/>
            <w:gridSpan w:val="3"/>
            <w:shd w:val="clear" w:color="auto" w:fill="auto"/>
            <w:vAlign w:val="bottom"/>
          </w:tcPr>
          <w:p w14:paraId="012D1D85" w14:textId="77777777" w:rsidR="008A1CC1" w:rsidRDefault="008A1CC1">
            <w:pPr>
              <w:rPr>
                <w:rFonts w:ascii="宋体"/>
                <w:vanish/>
              </w:rPr>
            </w:pPr>
          </w:p>
        </w:tc>
        <w:tc>
          <w:tcPr>
            <w:tcW w:w="0" w:type="auto"/>
            <w:gridSpan w:val="3"/>
            <w:shd w:val="clear" w:color="auto" w:fill="auto"/>
            <w:vAlign w:val="bottom"/>
          </w:tcPr>
          <w:p w14:paraId="012D1D86" w14:textId="77777777" w:rsidR="008A1CC1" w:rsidRDefault="008A1CC1">
            <w:pPr>
              <w:rPr>
                <w:rFonts w:ascii="宋体"/>
                <w:vanish/>
              </w:rPr>
            </w:pPr>
          </w:p>
        </w:tc>
        <w:tc>
          <w:tcPr>
            <w:tcW w:w="0" w:type="auto"/>
            <w:gridSpan w:val="3"/>
            <w:shd w:val="clear" w:color="auto" w:fill="auto"/>
            <w:vAlign w:val="bottom"/>
          </w:tcPr>
          <w:p w14:paraId="012D1D87" w14:textId="77777777" w:rsidR="008A1CC1" w:rsidRDefault="008A1CC1">
            <w:pPr>
              <w:rPr>
                <w:rFonts w:ascii="宋体"/>
                <w:vanish/>
              </w:rPr>
            </w:pPr>
          </w:p>
        </w:tc>
        <w:tc>
          <w:tcPr>
            <w:tcW w:w="0" w:type="auto"/>
            <w:gridSpan w:val="3"/>
            <w:shd w:val="clear" w:color="auto" w:fill="auto"/>
            <w:vAlign w:val="bottom"/>
          </w:tcPr>
          <w:p w14:paraId="012D1D88" w14:textId="77777777" w:rsidR="008A1CC1" w:rsidRDefault="008A1CC1">
            <w:pPr>
              <w:rPr>
                <w:rFonts w:ascii="宋体"/>
                <w:vanish/>
              </w:rPr>
            </w:pPr>
          </w:p>
        </w:tc>
        <w:tc>
          <w:tcPr>
            <w:tcW w:w="0" w:type="auto"/>
            <w:gridSpan w:val="3"/>
            <w:shd w:val="clear" w:color="auto" w:fill="auto"/>
            <w:vAlign w:val="bottom"/>
          </w:tcPr>
          <w:p w14:paraId="012D1D89" w14:textId="77777777" w:rsidR="008A1CC1" w:rsidRDefault="008A1CC1">
            <w:pPr>
              <w:rPr>
                <w:rFonts w:ascii="宋体"/>
                <w:vanish/>
              </w:rPr>
            </w:pPr>
          </w:p>
        </w:tc>
        <w:tc>
          <w:tcPr>
            <w:tcW w:w="0" w:type="auto"/>
            <w:gridSpan w:val="3"/>
            <w:shd w:val="clear" w:color="auto" w:fill="auto"/>
            <w:vAlign w:val="bottom"/>
          </w:tcPr>
          <w:p w14:paraId="012D1D8A" w14:textId="77777777" w:rsidR="008A1CC1" w:rsidRDefault="008A1CC1">
            <w:pPr>
              <w:rPr>
                <w:rFonts w:ascii="宋体"/>
                <w:vanish/>
              </w:rPr>
            </w:pPr>
          </w:p>
        </w:tc>
        <w:tc>
          <w:tcPr>
            <w:tcW w:w="0" w:type="auto"/>
            <w:gridSpan w:val="3"/>
            <w:shd w:val="clear" w:color="auto" w:fill="auto"/>
            <w:vAlign w:val="bottom"/>
          </w:tcPr>
          <w:p w14:paraId="012D1D8B" w14:textId="77777777" w:rsidR="008A1CC1" w:rsidRDefault="008A1CC1">
            <w:pPr>
              <w:rPr>
                <w:rFonts w:ascii="宋体"/>
                <w:vanish/>
              </w:rPr>
            </w:pPr>
          </w:p>
        </w:tc>
        <w:tc>
          <w:tcPr>
            <w:tcW w:w="0" w:type="auto"/>
            <w:gridSpan w:val="3"/>
            <w:shd w:val="clear" w:color="auto" w:fill="auto"/>
            <w:vAlign w:val="bottom"/>
          </w:tcPr>
          <w:p w14:paraId="012D1D8C" w14:textId="77777777" w:rsidR="008A1CC1" w:rsidRDefault="008A1CC1">
            <w:pPr>
              <w:rPr>
                <w:rFonts w:ascii="宋体"/>
                <w:vanish/>
              </w:rPr>
            </w:pPr>
          </w:p>
        </w:tc>
        <w:tc>
          <w:tcPr>
            <w:tcW w:w="0" w:type="auto"/>
            <w:gridSpan w:val="3"/>
            <w:shd w:val="clear" w:color="auto" w:fill="auto"/>
            <w:vAlign w:val="bottom"/>
          </w:tcPr>
          <w:p w14:paraId="012D1D8D" w14:textId="77777777" w:rsidR="008A1CC1" w:rsidRDefault="008A1CC1">
            <w:pPr>
              <w:rPr>
                <w:rFonts w:ascii="宋体"/>
                <w:vanish/>
              </w:rPr>
            </w:pPr>
          </w:p>
        </w:tc>
        <w:tc>
          <w:tcPr>
            <w:tcW w:w="0" w:type="auto"/>
            <w:gridSpan w:val="3"/>
            <w:shd w:val="clear" w:color="auto" w:fill="auto"/>
            <w:vAlign w:val="bottom"/>
          </w:tcPr>
          <w:p w14:paraId="012D1D8E" w14:textId="77777777" w:rsidR="008A1CC1" w:rsidRDefault="008A1CC1">
            <w:pPr>
              <w:rPr>
                <w:rFonts w:ascii="宋体"/>
                <w:vanish/>
              </w:rPr>
            </w:pPr>
          </w:p>
        </w:tc>
        <w:tc>
          <w:tcPr>
            <w:tcW w:w="0" w:type="auto"/>
            <w:gridSpan w:val="2"/>
            <w:shd w:val="clear" w:color="auto" w:fill="auto"/>
            <w:vAlign w:val="bottom"/>
          </w:tcPr>
          <w:p w14:paraId="012D1D8F" w14:textId="77777777" w:rsidR="008A1CC1" w:rsidRDefault="008A1CC1">
            <w:pPr>
              <w:rPr>
                <w:rFonts w:ascii="宋体"/>
                <w:vanish/>
              </w:rPr>
            </w:pPr>
          </w:p>
        </w:tc>
        <w:tc>
          <w:tcPr>
            <w:tcW w:w="0" w:type="auto"/>
            <w:shd w:val="clear" w:color="auto" w:fill="auto"/>
            <w:vAlign w:val="bottom"/>
          </w:tcPr>
          <w:p w14:paraId="012D1D90" w14:textId="77777777" w:rsidR="008A1CC1" w:rsidRDefault="008A1CC1">
            <w:pPr>
              <w:rPr>
                <w:rFonts w:ascii="宋体"/>
                <w:vanish/>
              </w:rPr>
            </w:pPr>
          </w:p>
        </w:tc>
      </w:tr>
      <w:tr w:rsidR="008A1CC1" w14:paraId="012D1DA8" w14:textId="77777777">
        <w:trPr>
          <w:hidden/>
        </w:trPr>
        <w:tc>
          <w:tcPr>
            <w:tcW w:w="0" w:type="auto"/>
            <w:gridSpan w:val="3"/>
            <w:shd w:val="clear" w:color="auto" w:fill="auto"/>
            <w:vAlign w:val="bottom"/>
          </w:tcPr>
          <w:p w14:paraId="012D1D92" w14:textId="77777777" w:rsidR="008A1CC1" w:rsidRDefault="008A1CC1">
            <w:pPr>
              <w:rPr>
                <w:rFonts w:ascii="宋体"/>
                <w:vanish/>
              </w:rPr>
            </w:pPr>
          </w:p>
        </w:tc>
        <w:tc>
          <w:tcPr>
            <w:tcW w:w="0" w:type="auto"/>
            <w:gridSpan w:val="3"/>
            <w:shd w:val="clear" w:color="auto" w:fill="auto"/>
            <w:vAlign w:val="bottom"/>
          </w:tcPr>
          <w:p w14:paraId="012D1D93" w14:textId="77777777" w:rsidR="008A1CC1" w:rsidRDefault="008A1CC1">
            <w:pPr>
              <w:rPr>
                <w:rFonts w:ascii="宋体"/>
                <w:vanish/>
              </w:rPr>
            </w:pPr>
          </w:p>
        </w:tc>
        <w:tc>
          <w:tcPr>
            <w:tcW w:w="0" w:type="auto"/>
            <w:gridSpan w:val="3"/>
            <w:shd w:val="clear" w:color="auto" w:fill="auto"/>
            <w:vAlign w:val="bottom"/>
          </w:tcPr>
          <w:p w14:paraId="012D1D94" w14:textId="77777777" w:rsidR="008A1CC1" w:rsidRDefault="008A1CC1">
            <w:pPr>
              <w:rPr>
                <w:rFonts w:ascii="宋体"/>
                <w:vanish/>
              </w:rPr>
            </w:pPr>
          </w:p>
        </w:tc>
        <w:tc>
          <w:tcPr>
            <w:tcW w:w="0" w:type="auto"/>
            <w:gridSpan w:val="3"/>
            <w:shd w:val="clear" w:color="auto" w:fill="auto"/>
            <w:vAlign w:val="bottom"/>
          </w:tcPr>
          <w:p w14:paraId="012D1D95" w14:textId="77777777" w:rsidR="008A1CC1" w:rsidRDefault="008A1CC1">
            <w:pPr>
              <w:rPr>
                <w:rFonts w:ascii="宋体"/>
                <w:vanish/>
              </w:rPr>
            </w:pPr>
          </w:p>
        </w:tc>
        <w:tc>
          <w:tcPr>
            <w:tcW w:w="0" w:type="auto"/>
            <w:gridSpan w:val="3"/>
            <w:shd w:val="clear" w:color="auto" w:fill="auto"/>
            <w:vAlign w:val="bottom"/>
          </w:tcPr>
          <w:p w14:paraId="012D1D96" w14:textId="77777777" w:rsidR="008A1CC1" w:rsidRDefault="008A1CC1">
            <w:pPr>
              <w:rPr>
                <w:rFonts w:ascii="宋体"/>
                <w:vanish/>
              </w:rPr>
            </w:pPr>
          </w:p>
        </w:tc>
        <w:tc>
          <w:tcPr>
            <w:tcW w:w="0" w:type="auto"/>
            <w:gridSpan w:val="3"/>
            <w:shd w:val="clear" w:color="auto" w:fill="auto"/>
            <w:vAlign w:val="bottom"/>
          </w:tcPr>
          <w:p w14:paraId="012D1D97" w14:textId="77777777" w:rsidR="008A1CC1" w:rsidRDefault="008A1CC1">
            <w:pPr>
              <w:rPr>
                <w:rFonts w:ascii="宋体"/>
                <w:vanish/>
              </w:rPr>
            </w:pPr>
          </w:p>
        </w:tc>
        <w:tc>
          <w:tcPr>
            <w:tcW w:w="0" w:type="auto"/>
            <w:gridSpan w:val="3"/>
            <w:shd w:val="clear" w:color="auto" w:fill="auto"/>
            <w:vAlign w:val="bottom"/>
          </w:tcPr>
          <w:p w14:paraId="012D1D98" w14:textId="77777777" w:rsidR="008A1CC1" w:rsidRDefault="008A1CC1">
            <w:pPr>
              <w:rPr>
                <w:rFonts w:ascii="宋体"/>
                <w:vanish/>
              </w:rPr>
            </w:pPr>
          </w:p>
        </w:tc>
        <w:tc>
          <w:tcPr>
            <w:tcW w:w="0" w:type="auto"/>
            <w:gridSpan w:val="3"/>
            <w:shd w:val="clear" w:color="auto" w:fill="auto"/>
            <w:vAlign w:val="bottom"/>
          </w:tcPr>
          <w:p w14:paraId="012D1D99" w14:textId="77777777" w:rsidR="008A1CC1" w:rsidRDefault="008A1CC1">
            <w:pPr>
              <w:rPr>
                <w:rFonts w:ascii="宋体"/>
                <w:vanish/>
              </w:rPr>
            </w:pPr>
          </w:p>
        </w:tc>
        <w:tc>
          <w:tcPr>
            <w:tcW w:w="0" w:type="auto"/>
            <w:gridSpan w:val="3"/>
            <w:shd w:val="clear" w:color="auto" w:fill="auto"/>
            <w:vAlign w:val="bottom"/>
          </w:tcPr>
          <w:p w14:paraId="012D1D9A" w14:textId="77777777" w:rsidR="008A1CC1" w:rsidRDefault="008A1CC1">
            <w:pPr>
              <w:rPr>
                <w:rFonts w:ascii="宋体"/>
                <w:vanish/>
              </w:rPr>
            </w:pPr>
          </w:p>
        </w:tc>
        <w:tc>
          <w:tcPr>
            <w:tcW w:w="0" w:type="auto"/>
            <w:gridSpan w:val="3"/>
            <w:shd w:val="clear" w:color="auto" w:fill="auto"/>
            <w:vAlign w:val="bottom"/>
          </w:tcPr>
          <w:p w14:paraId="012D1D9B" w14:textId="77777777" w:rsidR="008A1CC1" w:rsidRDefault="008A1CC1">
            <w:pPr>
              <w:rPr>
                <w:rFonts w:ascii="宋体"/>
                <w:vanish/>
              </w:rPr>
            </w:pPr>
          </w:p>
        </w:tc>
        <w:tc>
          <w:tcPr>
            <w:tcW w:w="0" w:type="auto"/>
            <w:gridSpan w:val="3"/>
            <w:shd w:val="clear" w:color="auto" w:fill="auto"/>
            <w:vAlign w:val="bottom"/>
          </w:tcPr>
          <w:p w14:paraId="012D1D9C" w14:textId="77777777" w:rsidR="008A1CC1" w:rsidRDefault="008A1CC1">
            <w:pPr>
              <w:rPr>
                <w:rFonts w:ascii="宋体"/>
                <w:vanish/>
              </w:rPr>
            </w:pPr>
          </w:p>
        </w:tc>
        <w:tc>
          <w:tcPr>
            <w:tcW w:w="0" w:type="auto"/>
            <w:gridSpan w:val="3"/>
            <w:shd w:val="clear" w:color="auto" w:fill="auto"/>
            <w:vAlign w:val="bottom"/>
          </w:tcPr>
          <w:p w14:paraId="012D1D9D" w14:textId="77777777" w:rsidR="008A1CC1" w:rsidRDefault="008A1CC1">
            <w:pPr>
              <w:rPr>
                <w:rFonts w:ascii="宋体"/>
                <w:vanish/>
              </w:rPr>
            </w:pPr>
          </w:p>
        </w:tc>
        <w:tc>
          <w:tcPr>
            <w:tcW w:w="0" w:type="auto"/>
            <w:gridSpan w:val="3"/>
            <w:shd w:val="clear" w:color="auto" w:fill="auto"/>
            <w:vAlign w:val="bottom"/>
          </w:tcPr>
          <w:p w14:paraId="012D1D9E" w14:textId="77777777" w:rsidR="008A1CC1" w:rsidRDefault="008A1CC1">
            <w:pPr>
              <w:rPr>
                <w:rFonts w:ascii="宋体"/>
                <w:vanish/>
              </w:rPr>
            </w:pPr>
          </w:p>
        </w:tc>
        <w:tc>
          <w:tcPr>
            <w:tcW w:w="0" w:type="auto"/>
            <w:gridSpan w:val="3"/>
            <w:shd w:val="clear" w:color="auto" w:fill="auto"/>
            <w:vAlign w:val="bottom"/>
          </w:tcPr>
          <w:p w14:paraId="012D1D9F" w14:textId="77777777" w:rsidR="008A1CC1" w:rsidRDefault="008A1CC1">
            <w:pPr>
              <w:rPr>
                <w:rFonts w:ascii="宋体"/>
                <w:vanish/>
              </w:rPr>
            </w:pPr>
          </w:p>
        </w:tc>
        <w:tc>
          <w:tcPr>
            <w:tcW w:w="0" w:type="auto"/>
            <w:gridSpan w:val="3"/>
            <w:shd w:val="clear" w:color="auto" w:fill="auto"/>
            <w:vAlign w:val="bottom"/>
          </w:tcPr>
          <w:p w14:paraId="012D1DA0" w14:textId="77777777" w:rsidR="008A1CC1" w:rsidRDefault="008A1CC1">
            <w:pPr>
              <w:rPr>
                <w:rFonts w:ascii="宋体"/>
                <w:vanish/>
              </w:rPr>
            </w:pPr>
          </w:p>
        </w:tc>
        <w:tc>
          <w:tcPr>
            <w:tcW w:w="0" w:type="auto"/>
            <w:gridSpan w:val="3"/>
            <w:shd w:val="clear" w:color="auto" w:fill="auto"/>
            <w:vAlign w:val="bottom"/>
          </w:tcPr>
          <w:p w14:paraId="012D1DA1" w14:textId="77777777" w:rsidR="008A1CC1" w:rsidRDefault="008A1CC1">
            <w:pPr>
              <w:rPr>
                <w:rFonts w:ascii="宋体"/>
                <w:vanish/>
              </w:rPr>
            </w:pPr>
          </w:p>
        </w:tc>
        <w:tc>
          <w:tcPr>
            <w:tcW w:w="0" w:type="auto"/>
            <w:gridSpan w:val="3"/>
            <w:shd w:val="clear" w:color="auto" w:fill="auto"/>
            <w:vAlign w:val="bottom"/>
          </w:tcPr>
          <w:p w14:paraId="012D1DA2" w14:textId="77777777" w:rsidR="008A1CC1" w:rsidRDefault="008A1CC1">
            <w:pPr>
              <w:rPr>
                <w:rFonts w:ascii="宋体"/>
                <w:vanish/>
              </w:rPr>
            </w:pPr>
          </w:p>
        </w:tc>
        <w:tc>
          <w:tcPr>
            <w:tcW w:w="0" w:type="auto"/>
            <w:gridSpan w:val="3"/>
            <w:shd w:val="clear" w:color="auto" w:fill="auto"/>
            <w:vAlign w:val="bottom"/>
          </w:tcPr>
          <w:p w14:paraId="012D1DA3" w14:textId="77777777" w:rsidR="008A1CC1" w:rsidRDefault="008A1CC1">
            <w:pPr>
              <w:rPr>
                <w:rFonts w:ascii="宋体"/>
                <w:vanish/>
              </w:rPr>
            </w:pPr>
          </w:p>
        </w:tc>
        <w:tc>
          <w:tcPr>
            <w:tcW w:w="0" w:type="auto"/>
            <w:gridSpan w:val="3"/>
            <w:shd w:val="clear" w:color="auto" w:fill="auto"/>
            <w:vAlign w:val="bottom"/>
          </w:tcPr>
          <w:p w14:paraId="012D1DA4" w14:textId="77777777" w:rsidR="008A1CC1" w:rsidRDefault="008A1CC1">
            <w:pPr>
              <w:rPr>
                <w:rFonts w:ascii="宋体"/>
                <w:vanish/>
              </w:rPr>
            </w:pPr>
          </w:p>
        </w:tc>
        <w:tc>
          <w:tcPr>
            <w:tcW w:w="0" w:type="auto"/>
            <w:gridSpan w:val="3"/>
            <w:shd w:val="clear" w:color="auto" w:fill="auto"/>
            <w:vAlign w:val="bottom"/>
          </w:tcPr>
          <w:p w14:paraId="012D1DA5" w14:textId="77777777" w:rsidR="008A1CC1" w:rsidRDefault="008A1CC1">
            <w:pPr>
              <w:rPr>
                <w:rFonts w:ascii="宋体"/>
                <w:vanish/>
              </w:rPr>
            </w:pPr>
          </w:p>
        </w:tc>
        <w:tc>
          <w:tcPr>
            <w:tcW w:w="0" w:type="auto"/>
            <w:gridSpan w:val="2"/>
            <w:shd w:val="clear" w:color="auto" w:fill="auto"/>
            <w:vAlign w:val="bottom"/>
          </w:tcPr>
          <w:p w14:paraId="012D1DA6" w14:textId="77777777" w:rsidR="008A1CC1" w:rsidRDefault="008A1CC1">
            <w:pPr>
              <w:rPr>
                <w:rFonts w:ascii="宋体"/>
                <w:vanish/>
              </w:rPr>
            </w:pPr>
          </w:p>
        </w:tc>
        <w:tc>
          <w:tcPr>
            <w:tcW w:w="0" w:type="auto"/>
            <w:shd w:val="clear" w:color="auto" w:fill="auto"/>
            <w:vAlign w:val="bottom"/>
          </w:tcPr>
          <w:p w14:paraId="012D1DA7" w14:textId="77777777" w:rsidR="008A1CC1" w:rsidRDefault="008A1CC1">
            <w:pPr>
              <w:rPr>
                <w:rFonts w:ascii="宋体"/>
                <w:vanish/>
              </w:rPr>
            </w:pPr>
          </w:p>
        </w:tc>
      </w:tr>
      <w:tr w:rsidR="008A1CC1" w14:paraId="012D1DBF" w14:textId="77777777">
        <w:trPr>
          <w:hidden/>
        </w:trPr>
        <w:tc>
          <w:tcPr>
            <w:tcW w:w="0" w:type="auto"/>
            <w:gridSpan w:val="3"/>
            <w:shd w:val="clear" w:color="auto" w:fill="auto"/>
            <w:vAlign w:val="bottom"/>
          </w:tcPr>
          <w:p w14:paraId="012D1DA9" w14:textId="77777777" w:rsidR="008A1CC1" w:rsidRDefault="008A1CC1">
            <w:pPr>
              <w:rPr>
                <w:rFonts w:ascii="宋体"/>
                <w:vanish/>
              </w:rPr>
            </w:pPr>
          </w:p>
        </w:tc>
        <w:tc>
          <w:tcPr>
            <w:tcW w:w="0" w:type="auto"/>
            <w:gridSpan w:val="3"/>
            <w:shd w:val="clear" w:color="auto" w:fill="auto"/>
            <w:vAlign w:val="bottom"/>
          </w:tcPr>
          <w:p w14:paraId="012D1DAA" w14:textId="77777777" w:rsidR="008A1CC1" w:rsidRDefault="008A1CC1">
            <w:pPr>
              <w:rPr>
                <w:rFonts w:ascii="宋体"/>
                <w:vanish/>
              </w:rPr>
            </w:pPr>
          </w:p>
        </w:tc>
        <w:tc>
          <w:tcPr>
            <w:tcW w:w="0" w:type="auto"/>
            <w:gridSpan w:val="3"/>
            <w:shd w:val="clear" w:color="auto" w:fill="auto"/>
            <w:vAlign w:val="bottom"/>
          </w:tcPr>
          <w:p w14:paraId="012D1DAB" w14:textId="77777777" w:rsidR="008A1CC1" w:rsidRDefault="008A1CC1">
            <w:pPr>
              <w:rPr>
                <w:rFonts w:ascii="宋体"/>
                <w:vanish/>
              </w:rPr>
            </w:pPr>
          </w:p>
        </w:tc>
        <w:tc>
          <w:tcPr>
            <w:tcW w:w="0" w:type="auto"/>
            <w:gridSpan w:val="3"/>
            <w:shd w:val="clear" w:color="auto" w:fill="auto"/>
            <w:vAlign w:val="bottom"/>
          </w:tcPr>
          <w:p w14:paraId="012D1DAC" w14:textId="77777777" w:rsidR="008A1CC1" w:rsidRDefault="008A1CC1">
            <w:pPr>
              <w:rPr>
                <w:rFonts w:ascii="宋体"/>
                <w:vanish/>
              </w:rPr>
            </w:pPr>
          </w:p>
        </w:tc>
        <w:tc>
          <w:tcPr>
            <w:tcW w:w="0" w:type="auto"/>
            <w:gridSpan w:val="3"/>
            <w:shd w:val="clear" w:color="auto" w:fill="auto"/>
            <w:vAlign w:val="bottom"/>
          </w:tcPr>
          <w:p w14:paraId="012D1DAD" w14:textId="77777777" w:rsidR="008A1CC1" w:rsidRDefault="008A1CC1">
            <w:pPr>
              <w:rPr>
                <w:rFonts w:ascii="宋体"/>
                <w:vanish/>
              </w:rPr>
            </w:pPr>
          </w:p>
        </w:tc>
        <w:tc>
          <w:tcPr>
            <w:tcW w:w="0" w:type="auto"/>
            <w:gridSpan w:val="3"/>
            <w:shd w:val="clear" w:color="auto" w:fill="auto"/>
            <w:vAlign w:val="bottom"/>
          </w:tcPr>
          <w:p w14:paraId="012D1DAE" w14:textId="77777777" w:rsidR="008A1CC1" w:rsidRDefault="008A1CC1">
            <w:pPr>
              <w:rPr>
                <w:rFonts w:ascii="宋体"/>
                <w:vanish/>
              </w:rPr>
            </w:pPr>
          </w:p>
        </w:tc>
        <w:tc>
          <w:tcPr>
            <w:tcW w:w="0" w:type="auto"/>
            <w:gridSpan w:val="3"/>
            <w:shd w:val="clear" w:color="auto" w:fill="auto"/>
            <w:vAlign w:val="bottom"/>
          </w:tcPr>
          <w:p w14:paraId="012D1DAF" w14:textId="77777777" w:rsidR="008A1CC1" w:rsidRDefault="008A1CC1">
            <w:pPr>
              <w:rPr>
                <w:rFonts w:ascii="宋体"/>
                <w:vanish/>
              </w:rPr>
            </w:pPr>
          </w:p>
        </w:tc>
        <w:tc>
          <w:tcPr>
            <w:tcW w:w="0" w:type="auto"/>
            <w:gridSpan w:val="3"/>
            <w:shd w:val="clear" w:color="auto" w:fill="auto"/>
            <w:vAlign w:val="bottom"/>
          </w:tcPr>
          <w:p w14:paraId="012D1DB0" w14:textId="77777777" w:rsidR="008A1CC1" w:rsidRDefault="008A1CC1">
            <w:pPr>
              <w:rPr>
                <w:rFonts w:ascii="宋体"/>
                <w:vanish/>
              </w:rPr>
            </w:pPr>
          </w:p>
        </w:tc>
        <w:tc>
          <w:tcPr>
            <w:tcW w:w="0" w:type="auto"/>
            <w:gridSpan w:val="3"/>
            <w:shd w:val="clear" w:color="auto" w:fill="auto"/>
            <w:vAlign w:val="bottom"/>
          </w:tcPr>
          <w:p w14:paraId="012D1DB1" w14:textId="77777777" w:rsidR="008A1CC1" w:rsidRDefault="008A1CC1">
            <w:pPr>
              <w:rPr>
                <w:rFonts w:ascii="宋体"/>
                <w:vanish/>
              </w:rPr>
            </w:pPr>
          </w:p>
        </w:tc>
        <w:tc>
          <w:tcPr>
            <w:tcW w:w="0" w:type="auto"/>
            <w:gridSpan w:val="3"/>
            <w:shd w:val="clear" w:color="auto" w:fill="auto"/>
            <w:vAlign w:val="bottom"/>
          </w:tcPr>
          <w:p w14:paraId="012D1DB2" w14:textId="77777777" w:rsidR="008A1CC1" w:rsidRDefault="008A1CC1">
            <w:pPr>
              <w:rPr>
                <w:rFonts w:ascii="宋体"/>
                <w:vanish/>
              </w:rPr>
            </w:pPr>
          </w:p>
        </w:tc>
        <w:tc>
          <w:tcPr>
            <w:tcW w:w="0" w:type="auto"/>
            <w:gridSpan w:val="3"/>
            <w:shd w:val="clear" w:color="auto" w:fill="auto"/>
            <w:vAlign w:val="bottom"/>
          </w:tcPr>
          <w:p w14:paraId="012D1DB3" w14:textId="77777777" w:rsidR="008A1CC1" w:rsidRDefault="008A1CC1">
            <w:pPr>
              <w:rPr>
                <w:rFonts w:ascii="宋体"/>
                <w:vanish/>
              </w:rPr>
            </w:pPr>
          </w:p>
        </w:tc>
        <w:tc>
          <w:tcPr>
            <w:tcW w:w="0" w:type="auto"/>
            <w:gridSpan w:val="3"/>
            <w:shd w:val="clear" w:color="auto" w:fill="auto"/>
            <w:vAlign w:val="bottom"/>
          </w:tcPr>
          <w:p w14:paraId="012D1DB4" w14:textId="77777777" w:rsidR="008A1CC1" w:rsidRDefault="008A1CC1">
            <w:pPr>
              <w:rPr>
                <w:rFonts w:ascii="宋体"/>
                <w:vanish/>
              </w:rPr>
            </w:pPr>
          </w:p>
        </w:tc>
        <w:tc>
          <w:tcPr>
            <w:tcW w:w="0" w:type="auto"/>
            <w:gridSpan w:val="3"/>
            <w:shd w:val="clear" w:color="auto" w:fill="auto"/>
            <w:vAlign w:val="bottom"/>
          </w:tcPr>
          <w:p w14:paraId="012D1DB5" w14:textId="77777777" w:rsidR="008A1CC1" w:rsidRDefault="008A1CC1">
            <w:pPr>
              <w:rPr>
                <w:rFonts w:ascii="宋体"/>
                <w:vanish/>
              </w:rPr>
            </w:pPr>
          </w:p>
        </w:tc>
        <w:tc>
          <w:tcPr>
            <w:tcW w:w="0" w:type="auto"/>
            <w:gridSpan w:val="3"/>
            <w:shd w:val="clear" w:color="auto" w:fill="auto"/>
            <w:vAlign w:val="bottom"/>
          </w:tcPr>
          <w:p w14:paraId="012D1DB6" w14:textId="77777777" w:rsidR="008A1CC1" w:rsidRDefault="008A1CC1">
            <w:pPr>
              <w:rPr>
                <w:rFonts w:ascii="宋体"/>
                <w:vanish/>
              </w:rPr>
            </w:pPr>
          </w:p>
        </w:tc>
        <w:tc>
          <w:tcPr>
            <w:tcW w:w="0" w:type="auto"/>
            <w:gridSpan w:val="3"/>
            <w:shd w:val="clear" w:color="auto" w:fill="auto"/>
            <w:vAlign w:val="bottom"/>
          </w:tcPr>
          <w:p w14:paraId="012D1DB7" w14:textId="77777777" w:rsidR="008A1CC1" w:rsidRDefault="008A1CC1">
            <w:pPr>
              <w:rPr>
                <w:rFonts w:ascii="宋体"/>
                <w:vanish/>
              </w:rPr>
            </w:pPr>
          </w:p>
        </w:tc>
        <w:tc>
          <w:tcPr>
            <w:tcW w:w="0" w:type="auto"/>
            <w:gridSpan w:val="3"/>
            <w:shd w:val="clear" w:color="auto" w:fill="auto"/>
            <w:vAlign w:val="bottom"/>
          </w:tcPr>
          <w:p w14:paraId="012D1DB8" w14:textId="77777777" w:rsidR="008A1CC1" w:rsidRDefault="008A1CC1">
            <w:pPr>
              <w:rPr>
                <w:rFonts w:ascii="宋体"/>
                <w:vanish/>
              </w:rPr>
            </w:pPr>
          </w:p>
        </w:tc>
        <w:tc>
          <w:tcPr>
            <w:tcW w:w="0" w:type="auto"/>
            <w:gridSpan w:val="3"/>
            <w:shd w:val="clear" w:color="auto" w:fill="auto"/>
            <w:vAlign w:val="bottom"/>
          </w:tcPr>
          <w:p w14:paraId="012D1DB9" w14:textId="77777777" w:rsidR="008A1CC1" w:rsidRDefault="008A1CC1">
            <w:pPr>
              <w:rPr>
                <w:rFonts w:ascii="宋体"/>
                <w:vanish/>
              </w:rPr>
            </w:pPr>
          </w:p>
        </w:tc>
        <w:tc>
          <w:tcPr>
            <w:tcW w:w="0" w:type="auto"/>
            <w:gridSpan w:val="3"/>
            <w:shd w:val="clear" w:color="auto" w:fill="auto"/>
            <w:vAlign w:val="bottom"/>
          </w:tcPr>
          <w:p w14:paraId="012D1DBA" w14:textId="77777777" w:rsidR="008A1CC1" w:rsidRDefault="008A1CC1">
            <w:pPr>
              <w:rPr>
                <w:rFonts w:ascii="宋体"/>
                <w:vanish/>
              </w:rPr>
            </w:pPr>
          </w:p>
        </w:tc>
        <w:tc>
          <w:tcPr>
            <w:tcW w:w="0" w:type="auto"/>
            <w:gridSpan w:val="3"/>
            <w:shd w:val="clear" w:color="auto" w:fill="auto"/>
            <w:vAlign w:val="bottom"/>
          </w:tcPr>
          <w:p w14:paraId="012D1DBB" w14:textId="77777777" w:rsidR="008A1CC1" w:rsidRDefault="008A1CC1">
            <w:pPr>
              <w:rPr>
                <w:rFonts w:ascii="宋体"/>
                <w:vanish/>
              </w:rPr>
            </w:pPr>
          </w:p>
        </w:tc>
        <w:tc>
          <w:tcPr>
            <w:tcW w:w="0" w:type="auto"/>
            <w:gridSpan w:val="3"/>
            <w:shd w:val="clear" w:color="auto" w:fill="auto"/>
            <w:vAlign w:val="bottom"/>
          </w:tcPr>
          <w:p w14:paraId="012D1DBC" w14:textId="77777777" w:rsidR="008A1CC1" w:rsidRDefault="008A1CC1">
            <w:pPr>
              <w:rPr>
                <w:rFonts w:ascii="宋体"/>
                <w:vanish/>
              </w:rPr>
            </w:pPr>
          </w:p>
        </w:tc>
        <w:tc>
          <w:tcPr>
            <w:tcW w:w="0" w:type="auto"/>
            <w:gridSpan w:val="2"/>
            <w:shd w:val="clear" w:color="auto" w:fill="auto"/>
            <w:vAlign w:val="bottom"/>
          </w:tcPr>
          <w:p w14:paraId="012D1DBD" w14:textId="77777777" w:rsidR="008A1CC1" w:rsidRDefault="008A1CC1">
            <w:pPr>
              <w:rPr>
                <w:rFonts w:ascii="宋体"/>
                <w:vanish/>
              </w:rPr>
            </w:pPr>
          </w:p>
        </w:tc>
        <w:tc>
          <w:tcPr>
            <w:tcW w:w="0" w:type="auto"/>
            <w:shd w:val="clear" w:color="auto" w:fill="auto"/>
            <w:vAlign w:val="bottom"/>
          </w:tcPr>
          <w:p w14:paraId="012D1DBE" w14:textId="77777777" w:rsidR="008A1CC1" w:rsidRDefault="008A1CC1">
            <w:pPr>
              <w:rPr>
                <w:rFonts w:ascii="宋体"/>
                <w:vanish/>
              </w:rPr>
            </w:pPr>
          </w:p>
        </w:tc>
      </w:tr>
      <w:tr w:rsidR="008A1CC1" w14:paraId="012D1DD6" w14:textId="77777777">
        <w:trPr>
          <w:hidden/>
        </w:trPr>
        <w:tc>
          <w:tcPr>
            <w:tcW w:w="0" w:type="auto"/>
            <w:gridSpan w:val="3"/>
            <w:shd w:val="clear" w:color="auto" w:fill="auto"/>
            <w:vAlign w:val="bottom"/>
          </w:tcPr>
          <w:p w14:paraId="012D1DC0" w14:textId="77777777" w:rsidR="008A1CC1" w:rsidRDefault="008A1CC1">
            <w:pPr>
              <w:rPr>
                <w:rFonts w:ascii="宋体"/>
                <w:vanish/>
              </w:rPr>
            </w:pPr>
          </w:p>
        </w:tc>
        <w:tc>
          <w:tcPr>
            <w:tcW w:w="0" w:type="auto"/>
            <w:gridSpan w:val="3"/>
            <w:shd w:val="clear" w:color="auto" w:fill="auto"/>
            <w:vAlign w:val="bottom"/>
          </w:tcPr>
          <w:p w14:paraId="012D1DC1" w14:textId="77777777" w:rsidR="008A1CC1" w:rsidRDefault="008A1CC1">
            <w:pPr>
              <w:rPr>
                <w:rFonts w:ascii="宋体"/>
                <w:vanish/>
              </w:rPr>
            </w:pPr>
          </w:p>
        </w:tc>
        <w:tc>
          <w:tcPr>
            <w:tcW w:w="0" w:type="auto"/>
            <w:gridSpan w:val="3"/>
            <w:shd w:val="clear" w:color="auto" w:fill="auto"/>
            <w:vAlign w:val="bottom"/>
          </w:tcPr>
          <w:p w14:paraId="012D1DC2" w14:textId="77777777" w:rsidR="008A1CC1" w:rsidRDefault="008A1CC1">
            <w:pPr>
              <w:rPr>
                <w:rFonts w:ascii="宋体"/>
                <w:vanish/>
              </w:rPr>
            </w:pPr>
          </w:p>
        </w:tc>
        <w:tc>
          <w:tcPr>
            <w:tcW w:w="0" w:type="auto"/>
            <w:gridSpan w:val="3"/>
            <w:shd w:val="clear" w:color="auto" w:fill="auto"/>
            <w:vAlign w:val="bottom"/>
          </w:tcPr>
          <w:p w14:paraId="012D1DC3" w14:textId="77777777" w:rsidR="008A1CC1" w:rsidRDefault="008A1CC1">
            <w:pPr>
              <w:rPr>
                <w:rFonts w:ascii="宋体"/>
                <w:vanish/>
              </w:rPr>
            </w:pPr>
          </w:p>
        </w:tc>
        <w:tc>
          <w:tcPr>
            <w:tcW w:w="0" w:type="auto"/>
            <w:gridSpan w:val="3"/>
            <w:shd w:val="clear" w:color="auto" w:fill="auto"/>
            <w:vAlign w:val="bottom"/>
          </w:tcPr>
          <w:p w14:paraId="012D1DC4" w14:textId="77777777" w:rsidR="008A1CC1" w:rsidRDefault="008A1CC1">
            <w:pPr>
              <w:rPr>
                <w:rFonts w:ascii="宋体"/>
                <w:vanish/>
              </w:rPr>
            </w:pPr>
          </w:p>
        </w:tc>
        <w:tc>
          <w:tcPr>
            <w:tcW w:w="0" w:type="auto"/>
            <w:gridSpan w:val="3"/>
            <w:shd w:val="clear" w:color="auto" w:fill="auto"/>
            <w:vAlign w:val="bottom"/>
          </w:tcPr>
          <w:p w14:paraId="012D1DC5" w14:textId="77777777" w:rsidR="008A1CC1" w:rsidRDefault="008A1CC1">
            <w:pPr>
              <w:rPr>
                <w:rFonts w:ascii="宋体"/>
                <w:vanish/>
              </w:rPr>
            </w:pPr>
          </w:p>
        </w:tc>
        <w:tc>
          <w:tcPr>
            <w:tcW w:w="0" w:type="auto"/>
            <w:gridSpan w:val="3"/>
            <w:shd w:val="clear" w:color="auto" w:fill="auto"/>
            <w:vAlign w:val="bottom"/>
          </w:tcPr>
          <w:p w14:paraId="012D1DC6" w14:textId="77777777" w:rsidR="008A1CC1" w:rsidRDefault="008A1CC1">
            <w:pPr>
              <w:rPr>
                <w:rFonts w:ascii="宋体"/>
                <w:vanish/>
              </w:rPr>
            </w:pPr>
          </w:p>
        </w:tc>
        <w:tc>
          <w:tcPr>
            <w:tcW w:w="0" w:type="auto"/>
            <w:gridSpan w:val="3"/>
            <w:shd w:val="clear" w:color="auto" w:fill="auto"/>
            <w:vAlign w:val="bottom"/>
          </w:tcPr>
          <w:p w14:paraId="012D1DC7" w14:textId="77777777" w:rsidR="008A1CC1" w:rsidRDefault="008A1CC1">
            <w:pPr>
              <w:rPr>
                <w:rFonts w:ascii="宋体"/>
                <w:vanish/>
              </w:rPr>
            </w:pPr>
          </w:p>
        </w:tc>
        <w:tc>
          <w:tcPr>
            <w:tcW w:w="0" w:type="auto"/>
            <w:gridSpan w:val="3"/>
            <w:shd w:val="clear" w:color="auto" w:fill="auto"/>
            <w:vAlign w:val="bottom"/>
          </w:tcPr>
          <w:p w14:paraId="012D1DC8" w14:textId="77777777" w:rsidR="008A1CC1" w:rsidRDefault="008A1CC1">
            <w:pPr>
              <w:rPr>
                <w:rFonts w:ascii="宋体"/>
                <w:vanish/>
              </w:rPr>
            </w:pPr>
          </w:p>
        </w:tc>
        <w:tc>
          <w:tcPr>
            <w:tcW w:w="0" w:type="auto"/>
            <w:gridSpan w:val="3"/>
            <w:shd w:val="clear" w:color="auto" w:fill="auto"/>
            <w:vAlign w:val="bottom"/>
          </w:tcPr>
          <w:p w14:paraId="012D1DC9" w14:textId="77777777" w:rsidR="008A1CC1" w:rsidRDefault="008A1CC1">
            <w:pPr>
              <w:rPr>
                <w:rFonts w:ascii="宋体"/>
                <w:vanish/>
              </w:rPr>
            </w:pPr>
          </w:p>
        </w:tc>
        <w:tc>
          <w:tcPr>
            <w:tcW w:w="0" w:type="auto"/>
            <w:gridSpan w:val="3"/>
            <w:shd w:val="clear" w:color="auto" w:fill="auto"/>
            <w:vAlign w:val="bottom"/>
          </w:tcPr>
          <w:p w14:paraId="012D1DCA" w14:textId="77777777" w:rsidR="008A1CC1" w:rsidRDefault="008A1CC1">
            <w:pPr>
              <w:rPr>
                <w:rFonts w:ascii="宋体"/>
                <w:vanish/>
              </w:rPr>
            </w:pPr>
          </w:p>
        </w:tc>
        <w:tc>
          <w:tcPr>
            <w:tcW w:w="0" w:type="auto"/>
            <w:gridSpan w:val="3"/>
            <w:shd w:val="clear" w:color="auto" w:fill="auto"/>
            <w:vAlign w:val="bottom"/>
          </w:tcPr>
          <w:p w14:paraId="012D1DCB" w14:textId="77777777" w:rsidR="008A1CC1" w:rsidRDefault="008A1CC1">
            <w:pPr>
              <w:rPr>
                <w:rFonts w:ascii="宋体"/>
                <w:vanish/>
              </w:rPr>
            </w:pPr>
          </w:p>
        </w:tc>
        <w:tc>
          <w:tcPr>
            <w:tcW w:w="0" w:type="auto"/>
            <w:gridSpan w:val="3"/>
            <w:shd w:val="clear" w:color="auto" w:fill="auto"/>
            <w:vAlign w:val="bottom"/>
          </w:tcPr>
          <w:p w14:paraId="012D1DCC" w14:textId="77777777" w:rsidR="008A1CC1" w:rsidRDefault="008A1CC1">
            <w:pPr>
              <w:rPr>
                <w:rFonts w:ascii="宋体"/>
                <w:vanish/>
              </w:rPr>
            </w:pPr>
          </w:p>
        </w:tc>
        <w:tc>
          <w:tcPr>
            <w:tcW w:w="0" w:type="auto"/>
            <w:gridSpan w:val="3"/>
            <w:shd w:val="clear" w:color="auto" w:fill="auto"/>
            <w:vAlign w:val="bottom"/>
          </w:tcPr>
          <w:p w14:paraId="012D1DCD" w14:textId="77777777" w:rsidR="008A1CC1" w:rsidRDefault="008A1CC1">
            <w:pPr>
              <w:rPr>
                <w:rFonts w:ascii="宋体"/>
                <w:vanish/>
              </w:rPr>
            </w:pPr>
          </w:p>
        </w:tc>
        <w:tc>
          <w:tcPr>
            <w:tcW w:w="0" w:type="auto"/>
            <w:gridSpan w:val="3"/>
            <w:shd w:val="clear" w:color="auto" w:fill="auto"/>
            <w:vAlign w:val="bottom"/>
          </w:tcPr>
          <w:p w14:paraId="012D1DCE" w14:textId="77777777" w:rsidR="008A1CC1" w:rsidRDefault="008A1CC1">
            <w:pPr>
              <w:rPr>
                <w:rFonts w:ascii="宋体"/>
                <w:vanish/>
              </w:rPr>
            </w:pPr>
          </w:p>
        </w:tc>
        <w:tc>
          <w:tcPr>
            <w:tcW w:w="0" w:type="auto"/>
            <w:gridSpan w:val="3"/>
            <w:shd w:val="clear" w:color="auto" w:fill="auto"/>
            <w:vAlign w:val="bottom"/>
          </w:tcPr>
          <w:p w14:paraId="012D1DCF" w14:textId="77777777" w:rsidR="008A1CC1" w:rsidRDefault="008A1CC1">
            <w:pPr>
              <w:rPr>
                <w:rFonts w:ascii="宋体"/>
                <w:vanish/>
              </w:rPr>
            </w:pPr>
          </w:p>
        </w:tc>
        <w:tc>
          <w:tcPr>
            <w:tcW w:w="0" w:type="auto"/>
            <w:gridSpan w:val="3"/>
            <w:shd w:val="clear" w:color="auto" w:fill="auto"/>
            <w:vAlign w:val="bottom"/>
          </w:tcPr>
          <w:p w14:paraId="012D1DD0" w14:textId="77777777" w:rsidR="008A1CC1" w:rsidRDefault="008A1CC1">
            <w:pPr>
              <w:rPr>
                <w:rFonts w:ascii="宋体"/>
                <w:vanish/>
              </w:rPr>
            </w:pPr>
          </w:p>
        </w:tc>
        <w:tc>
          <w:tcPr>
            <w:tcW w:w="0" w:type="auto"/>
            <w:gridSpan w:val="3"/>
            <w:shd w:val="clear" w:color="auto" w:fill="auto"/>
            <w:vAlign w:val="bottom"/>
          </w:tcPr>
          <w:p w14:paraId="012D1DD1" w14:textId="77777777" w:rsidR="008A1CC1" w:rsidRDefault="008A1CC1">
            <w:pPr>
              <w:rPr>
                <w:rFonts w:ascii="宋体"/>
                <w:vanish/>
              </w:rPr>
            </w:pPr>
          </w:p>
        </w:tc>
        <w:tc>
          <w:tcPr>
            <w:tcW w:w="0" w:type="auto"/>
            <w:gridSpan w:val="3"/>
            <w:shd w:val="clear" w:color="auto" w:fill="auto"/>
            <w:vAlign w:val="bottom"/>
          </w:tcPr>
          <w:p w14:paraId="012D1DD2" w14:textId="77777777" w:rsidR="008A1CC1" w:rsidRDefault="008A1CC1">
            <w:pPr>
              <w:rPr>
                <w:rFonts w:ascii="宋体"/>
                <w:vanish/>
              </w:rPr>
            </w:pPr>
          </w:p>
        </w:tc>
        <w:tc>
          <w:tcPr>
            <w:tcW w:w="0" w:type="auto"/>
            <w:gridSpan w:val="3"/>
            <w:shd w:val="clear" w:color="auto" w:fill="auto"/>
            <w:vAlign w:val="bottom"/>
          </w:tcPr>
          <w:p w14:paraId="012D1DD3" w14:textId="77777777" w:rsidR="008A1CC1" w:rsidRDefault="008A1CC1">
            <w:pPr>
              <w:rPr>
                <w:rFonts w:ascii="宋体"/>
                <w:vanish/>
              </w:rPr>
            </w:pPr>
          </w:p>
        </w:tc>
        <w:tc>
          <w:tcPr>
            <w:tcW w:w="0" w:type="auto"/>
            <w:gridSpan w:val="2"/>
            <w:shd w:val="clear" w:color="auto" w:fill="auto"/>
            <w:vAlign w:val="bottom"/>
          </w:tcPr>
          <w:p w14:paraId="012D1DD4" w14:textId="77777777" w:rsidR="008A1CC1" w:rsidRDefault="008A1CC1">
            <w:pPr>
              <w:rPr>
                <w:rFonts w:ascii="宋体"/>
                <w:vanish/>
              </w:rPr>
            </w:pPr>
          </w:p>
        </w:tc>
        <w:tc>
          <w:tcPr>
            <w:tcW w:w="0" w:type="auto"/>
            <w:shd w:val="clear" w:color="auto" w:fill="auto"/>
            <w:vAlign w:val="bottom"/>
          </w:tcPr>
          <w:p w14:paraId="012D1DD5" w14:textId="77777777" w:rsidR="008A1CC1" w:rsidRDefault="008A1CC1">
            <w:pPr>
              <w:rPr>
                <w:rFonts w:ascii="宋体"/>
                <w:vanish/>
              </w:rPr>
            </w:pPr>
          </w:p>
        </w:tc>
      </w:tr>
      <w:tr w:rsidR="008A1CC1" w14:paraId="012D1DED" w14:textId="77777777">
        <w:trPr>
          <w:hidden/>
        </w:trPr>
        <w:tc>
          <w:tcPr>
            <w:tcW w:w="0" w:type="auto"/>
            <w:gridSpan w:val="3"/>
            <w:shd w:val="clear" w:color="auto" w:fill="auto"/>
            <w:vAlign w:val="bottom"/>
          </w:tcPr>
          <w:p w14:paraId="012D1DD7" w14:textId="77777777" w:rsidR="008A1CC1" w:rsidRDefault="008A1CC1">
            <w:pPr>
              <w:rPr>
                <w:rFonts w:ascii="宋体"/>
                <w:vanish/>
              </w:rPr>
            </w:pPr>
          </w:p>
        </w:tc>
        <w:tc>
          <w:tcPr>
            <w:tcW w:w="0" w:type="auto"/>
            <w:gridSpan w:val="3"/>
            <w:shd w:val="clear" w:color="auto" w:fill="auto"/>
            <w:vAlign w:val="bottom"/>
          </w:tcPr>
          <w:p w14:paraId="012D1DD8" w14:textId="77777777" w:rsidR="008A1CC1" w:rsidRDefault="008A1CC1">
            <w:pPr>
              <w:rPr>
                <w:rFonts w:ascii="宋体"/>
                <w:vanish/>
              </w:rPr>
            </w:pPr>
          </w:p>
        </w:tc>
        <w:tc>
          <w:tcPr>
            <w:tcW w:w="0" w:type="auto"/>
            <w:gridSpan w:val="3"/>
            <w:shd w:val="clear" w:color="auto" w:fill="auto"/>
            <w:vAlign w:val="bottom"/>
          </w:tcPr>
          <w:p w14:paraId="012D1DD9" w14:textId="77777777" w:rsidR="008A1CC1" w:rsidRDefault="008A1CC1">
            <w:pPr>
              <w:rPr>
                <w:rFonts w:ascii="宋体"/>
                <w:vanish/>
              </w:rPr>
            </w:pPr>
          </w:p>
        </w:tc>
        <w:tc>
          <w:tcPr>
            <w:tcW w:w="0" w:type="auto"/>
            <w:gridSpan w:val="3"/>
            <w:shd w:val="clear" w:color="auto" w:fill="auto"/>
            <w:vAlign w:val="bottom"/>
          </w:tcPr>
          <w:p w14:paraId="012D1DDA" w14:textId="77777777" w:rsidR="008A1CC1" w:rsidRDefault="008A1CC1">
            <w:pPr>
              <w:rPr>
                <w:rFonts w:ascii="宋体"/>
                <w:vanish/>
              </w:rPr>
            </w:pPr>
          </w:p>
        </w:tc>
        <w:tc>
          <w:tcPr>
            <w:tcW w:w="0" w:type="auto"/>
            <w:gridSpan w:val="3"/>
            <w:shd w:val="clear" w:color="auto" w:fill="auto"/>
            <w:vAlign w:val="bottom"/>
          </w:tcPr>
          <w:p w14:paraId="012D1DDB" w14:textId="77777777" w:rsidR="008A1CC1" w:rsidRDefault="008A1CC1">
            <w:pPr>
              <w:rPr>
                <w:rFonts w:ascii="宋体"/>
                <w:vanish/>
              </w:rPr>
            </w:pPr>
          </w:p>
        </w:tc>
        <w:tc>
          <w:tcPr>
            <w:tcW w:w="0" w:type="auto"/>
            <w:gridSpan w:val="3"/>
            <w:shd w:val="clear" w:color="auto" w:fill="auto"/>
            <w:vAlign w:val="bottom"/>
          </w:tcPr>
          <w:p w14:paraId="012D1DDC" w14:textId="77777777" w:rsidR="008A1CC1" w:rsidRDefault="008A1CC1">
            <w:pPr>
              <w:rPr>
                <w:rFonts w:ascii="宋体"/>
                <w:vanish/>
              </w:rPr>
            </w:pPr>
          </w:p>
        </w:tc>
        <w:tc>
          <w:tcPr>
            <w:tcW w:w="0" w:type="auto"/>
            <w:gridSpan w:val="3"/>
            <w:shd w:val="clear" w:color="auto" w:fill="auto"/>
            <w:vAlign w:val="bottom"/>
          </w:tcPr>
          <w:p w14:paraId="012D1DDD" w14:textId="77777777" w:rsidR="008A1CC1" w:rsidRDefault="008A1CC1">
            <w:pPr>
              <w:rPr>
                <w:rFonts w:ascii="宋体"/>
                <w:vanish/>
              </w:rPr>
            </w:pPr>
          </w:p>
        </w:tc>
        <w:tc>
          <w:tcPr>
            <w:tcW w:w="0" w:type="auto"/>
            <w:gridSpan w:val="3"/>
            <w:shd w:val="clear" w:color="auto" w:fill="auto"/>
            <w:vAlign w:val="bottom"/>
          </w:tcPr>
          <w:p w14:paraId="012D1DDE" w14:textId="77777777" w:rsidR="008A1CC1" w:rsidRDefault="008A1CC1">
            <w:pPr>
              <w:rPr>
                <w:rFonts w:ascii="宋体"/>
                <w:vanish/>
              </w:rPr>
            </w:pPr>
          </w:p>
        </w:tc>
        <w:tc>
          <w:tcPr>
            <w:tcW w:w="0" w:type="auto"/>
            <w:gridSpan w:val="3"/>
            <w:shd w:val="clear" w:color="auto" w:fill="auto"/>
            <w:vAlign w:val="bottom"/>
          </w:tcPr>
          <w:p w14:paraId="012D1DDF" w14:textId="77777777" w:rsidR="008A1CC1" w:rsidRDefault="008A1CC1">
            <w:pPr>
              <w:rPr>
                <w:rFonts w:ascii="宋体"/>
                <w:vanish/>
              </w:rPr>
            </w:pPr>
          </w:p>
        </w:tc>
        <w:tc>
          <w:tcPr>
            <w:tcW w:w="0" w:type="auto"/>
            <w:gridSpan w:val="3"/>
            <w:shd w:val="clear" w:color="auto" w:fill="auto"/>
            <w:vAlign w:val="bottom"/>
          </w:tcPr>
          <w:p w14:paraId="012D1DE0" w14:textId="77777777" w:rsidR="008A1CC1" w:rsidRDefault="008A1CC1">
            <w:pPr>
              <w:rPr>
                <w:rFonts w:ascii="宋体"/>
                <w:vanish/>
              </w:rPr>
            </w:pPr>
          </w:p>
        </w:tc>
        <w:tc>
          <w:tcPr>
            <w:tcW w:w="0" w:type="auto"/>
            <w:gridSpan w:val="3"/>
            <w:shd w:val="clear" w:color="auto" w:fill="auto"/>
            <w:vAlign w:val="bottom"/>
          </w:tcPr>
          <w:p w14:paraId="012D1DE1" w14:textId="77777777" w:rsidR="008A1CC1" w:rsidRDefault="008A1CC1">
            <w:pPr>
              <w:rPr>
                <w:rFonts w:ascii="宋体"/>
                <w:vanish/>
              </w:rPr>
            </w:pPr>
          </w:p>
        </w:tc>
        <w:tc>
          <w:tcPr>
            <w:tcW w:w="0" w:type="auto"/>
            <w:gridSpan w:val="3"/>
            <w:shd w:val="clear" w:color="auto" w:fill="auto"/>
            <w:vAlign w:val="bottom"/>
          </w:tcPr>
          <w:p w14:paraId="012D1DE2" w14:textId="77777777" w:rsidR="008A1CC1" w:rsidRDefault="008A1CC1">
            <w:pPr>
              <w:rPr>
                <w:rFonts w:ascii="宋体"/>
                <w:vanish/>
              </w:rPr>
            </w:pPr>
          </w:p>
        </w:tc>
        <w:tc>
          <w:tcPr>
            <w:tcW w:w="0" w:type="auto"/>
            <w:gridSpan w:val="3"/>
            <w:shd w:val="clear" w:color="auto" w:fill="auto"/>
            <w:vAlign w:val="bottom"/>
          </w:tcPr>
          <w:p w14:paraId="012D1DE3" w14:textId="77777777" w:rsidR="008A1CC1" w:rsidRDefault="008A1CC1">
            <w:pPr>
              <w:rPr>
                <w:rFonts w:ascii="宋体"/>
                <w:vanish/>
              </w:rPr>
            </w:pPr>
          </w:p>
        </w:tc>
        <w:tc>
          <w:tcPr>
            <w:tcW w:w="0" w:type="auto"/>
            <w:gridSpan w:val="3"/>
            <w:shd w:val="clear" w:color="auto" w:fill="auto"/>
            <w:vAlign w:val="bottom"/>
          </w:tcPr>
          <w:p w14:paraId="012D1DE4" w14:textId="77777777" w:rsidR="008A1CC1" w:rsidRDefault="008A1CC1">
            <w:pPr>
              <w:rPr>
                <w:rFonts w:ascii="宋体"/>
                <w:vanish/>
              </w:rPr>
            </w:pPr>
          </w:p>
        </w:tc>
        <w:tc>
          <w:tcPr>
            <w:tcW w:w="0" w:type="auto"/>
            <w:gridSpan w:val="3"/>
            <w:shd w:val="clear" w:color="auto" w:fill="auto"/>
            <w:vAlign w:val="bottom"/>
          </w:tcPr>
          <w:p w14:paraId="012D1DE5" w14:textId="77777777" w:rsidR="008A1CC1" w:rsidRDefault="008A1CC1">
            <w:pPr>
              <w:rPr>
                <w:rFonts w:ascii="宋体"/>
                <w:vanish/>
              </w:rPr>
            </w:pPr>
          </w:p>
        </w:tc>
        <w:tc>
          <w:tcPr>
            <w:tcW w:w="0" w:type="auto"/>
            <w:gridSpan w:val="3"/>
            <w:shd w:val="clear" w:color="auto" w:fill="auto"/>
            <w:vAlign w:val="bottom"/>
          </w:tcPr>
          <w:p w14:paraId="012D1DE6" w14:textId="77777777" w:rsidR="008A1CC1" w:rsidRDefault="008A1CC1">
            <w:pPr>
              <w:rPr>
                <w:rFonts w:ascii="宋体"/>
                <w:vanish/>
              </w:rPr>
            </w:pPr>
          </w:p>
        </w:tc>
        <w:tc>
          <w:tcPr>
            <w:tcW w:w="0" w:type="auto"/>
            <w:gridSpan w:val="3"/>
            <w:shd w:val="clear" w:color="auto" w:fill="auto"/>
            <w:vAlign w:val="bottom"/>
          </w:tcPr>
          <w:p w14:paraId="012D1DE7" w14:textId="77777777" w:rsidR="008A1CC1" w:rsidRDefault="008A1CC1">
            <w:pPr>
              <w:rPr>
                <w:rFonts w:ascii="宋体"/>
                <w:vanish/>
              </w:rPr>
            </w:pPr>
          </w:p>
        </w:tc>
        <w:tc>
          <w:tcPr>
            <w:tcW w:w="0" w:type="auto"/>
            <w:gridSpan w:val="3"/>
            <w:shd w:val="clear" w:color="auto" w:fill="auto"/>
            <w:vAlign w:val="bottom"/>
          </w:tcPr>
          <w:p w14:paraId="012D1DE8" w14:textId="77777777" w:rsidR="008A1CC1" w:rsidRDefault="008A1CC1">
            <w:pPr>
              <w:rPr>
                <w:rFonts w:ascii="宋体"/>
                <w:vanish/>
              </w:rPr>
            </w:pPr>
          </w:p>
        </w:tc>
        <w:tc>
          <w:tcPr>
            <w:tcW w:w="0" w:type="auto"/>
            <w:gridSpan w:val="3"/>
            <w:shd w:val="clear" w:color="auto" w:fill="auto"/>
            <w:vAlign w:val="bottom"/>
          </w:tcPr>
          <w:p w14:paraId="012D1DE9" w14:textId="77777777" w:rsidR="008A1CC1" w:rsidRDefault="008A1CC1">
            <w:pPr>
              <w:rPr>
                <w:rFonts w:ascii="宋体"/>
                <w:vanish/>
              </w:rPr>
            </w:pPr>
          </w:p>
        </w:tc>
        <w:tc>
          <w:tcPr>
            <w:tcW w:w="0" w:type="auto"/>
            <w:gridSpan w:val="3"/>
            <w:shd w:val="clear" w:color="auto" w:fill="auto"/>
            <w:vAlign w:val="bottom"/>
          </w:tcPr>
          <w:p w14:paraId="012D1DEA" w14:textId="77777777" w:rsidR="008A1CC1" w:rsidRDefault="008A1CC1">
            <w:pPr>
              <w:rPr>
                <w:rFonts w:ascii="宋体"/>
                <w:vanish/>
              </w:rPr>
            </w:pPr>
          </w:p>
        </w:tc>
        <w:tc>
          <w:tcPr>
            <w:tcW w:w="0" w:type="auto"/>
            <w:gridSpan w:val="2"/>
            <w:shd w:val="clear" w:color="auto" w:fill="auto"/>
            <w:vAlign w:val="bottom"/>
          </w:tcPr>
          <w:p w14:paraId="012D1DEB" w14:textId="77777777" w:rsidR="008A1CC1" w:rsidRDefault="008A1CC1">
            <w:pPr>
              <w:rPr>
                <w:rFonts w:ascii="宋体"/>
                <w:vanish/>
              </w:rPr>
            </w:pPr>
          </w:p>
        </w:tc>
        <w:tc>
          <w:tcPr>
            <w:tcW w:w="0" w:type="auto"/>
            <w:shd w:val="clear" w:color="auto" w:fill="auto"/>
            <w:vAlign w:val="bottom"/>
          </w:tcPr>
          <w:p w14:paraId="012D1DEC" w14:textId="77777777" w:rsidR="008A1CC1" w:rsidRDefault="008A1CC1">
            <w:pPr>
              <w:rPr>
                <w:rFonts w:ascii="宋体"/>
                <w:vanish/>
              </w:rPr>
            </w:pPr>
          </w:p>
        </w:tc>
      </w:tr>
      <w:tr w:rsidR="008A1CC1" w14:paraId="012D1E04" w14:textId="77777777">
        <w:trPr>
          <w:hidden/>
        </w:trPr>
        <w:tc>
          <w:tcPr>
            <w:tcW w:w="0" w:type="auto"/>
            <w:gridSpan w:val="3"/>
            <w:shd w:val="clear" w:color="auto" w:fill="auto"/>
            <w:vAlign w:val="bottom"/>
          </w:tcPr>
          <w:p w14:paraId="012D1DEE" w14:textId="77777777" w:rsidR="008A1CC1" w:rsidRDefault="008A1CC1">
            <w:pPr>
              <w:rPr>
                <w:rFonts w:ascii="宋体"/>
                <w:vanish/>
              </w:rPr>
            </w:pPr>
          </w:p>
        </w:tc>
        <w:tc>
          <w:tcPr>
            <w:tcW w:w="0" w:type="auto"/>
            <w:gridSpan w:val="3"/>
            <w:shd w:val="clear" w:color="auto" w:fill="auto"/>
            <w:vAlign w:val="bottom"/>
          </w:tcPr>
          <w:p w14:paraId="012D1DEF" w14:textId="77777777" w:rsidR="008A1CC1" w:rsidRDefault="008A1CC1">
            <w:pPr>
              <w:rPr>
                <w:rFonts w:ascii="宋体"/>
                <w:vanish/>
              </w:rPr>
            </w:pPr>
          </w:p>
        </w:tc>
        <w:tc>
          <w:tcPr>
            <w:tcW w:w="0" w:type="auto"/>
            <w:gridSpan w:val="3"/>
            <w:shd w:val="clear" w:color="auto" w:fill="auto"/>
            <w:vAlign w:val="bottom"/>
          </w:tcPr>
          <w:p w14:paraId="012D1DF0" w14:textId="77777777" w:rsidR="008A1CC1" w:rsidRDefault="008A1CC1">
            <w:pPr>
              <w:rPr>
                <w:rFonts w:ascii="宋体"/>
                <w:vanish/>
              </w:rPr>
            </w:pPr>
          </w:p>
        </w:tc>
        <w:tc>
          <w:tcPr>
            <w:tcW w:w="0" w:type="auto"/>
            <w:gridSpan w:val="3"/>
            <w:shd w:val="clear" w:color="auto" w:fill="auto"/>
            <w:vAlign w:val="bottom"/>
          </w:tcPr>
          <w:p w14:paraId="012D1DF1" w14:textId="77777777" w:rsidR="008A1CC1" w:rsidRDefault="008A1CC1">
            <w:pPr>
              <w:rPr>
                <w:rFonts w:ascii="宋体"/>
                <w:vanish/>
              </w:rPr>
            </w:pPr>
          </w:p>
        </w:tc>
        <w:tc>
          <w:tcPr>
            <w:tcW w:w="0" w:type="auto"/>
            <w:gridSpan w:val="3"/>
            <w:shd w:val="clear" w:color="auto" w:fill="auto"/>
            <w:vAlign w:val="bottom"/>
          </w:tcPr>
          <w:p w14:paraId="012D1DF2" w14:textId="77777777" w:rsidR="008A1CC1" w:rsidRDefault="008A1CC1">
            <w:pPr>
              <w:rPr>
                <w:rFonts w:ascii="宋体"/>
                <w:vanish/>
              </w:rPr>
            </w:pPr>
          </w:p>
        </w:tc>
        <w:tc>
          <w:tcPr>
            <w:tcW w:w="0" w:type="auto"/>
            <w:gridSpan w:val="3"/>
            <w:shd w:val="clear" w:color="auto" w:fill="auto"/>
            <w:vAlign w:val="bottom"/>
          </w:tcPr>
          <w:p w14:paraId="012D1DF3" w14:textId="77777777" w:rsidR="008A1CC1" w:rsidRDefault="008A1CC1">
            <w:pPr>
              <w:rPr>
                <w:rFonts w:ascii="宋体"/>
                <w:vanish/>
              </w:rPr>
            </w:pPr>
          </w:p>
        </w:tc>
        <w:tc>
          <w:tcPr>
            <w:tcW w:w="0" w:type="auto"/>
            <w:gridSpan w:val="3"/>
            <w:shd w:val="clear" w:color="auto" w:fill="auto"/>
            <w:vAlign w:val="bottom"/>
          </w:tcPr>
          <w:p w14:paraId="012D1DF4" w14:textId="77777777" w:rsidR="008A1CC1" w:rsidRDefault="008A1CC1">
            <w:pPr>
              <w:rPr>
                <w:rFonts w:ascii="宋体"/>
                <w:vanish/>
              </w:rPr>
            </w:pPr>
          </w:p>
        </w:tc>
        <w:tc>
          <w:tcPr>
            <w:tcW w:w="0" w:type="auto"/>
            <w:gridSpan w:val="3"/>
            <w:shd w:val="clear" w:color="auto" w:fill="auto"/>
            <w:vAlign w:val="bottom"/>
          </w:tcPr>
          <w:p w14:paraId="012D1DF5" w14:textId="77777777" w:rsidR="008A1CC1" w:rsidRDefault="008A1CC1">
            <w:pPr>
              <w:rPr>
                <w:rFonts w:ascii="宋体"/>
                <w:vanish/>
              </w:rPr>
            </w:pPr>
          </w:p>
        </w:tc>
        <w:tc>
          <w:tcPr>
            <w:tcW w:w="0" w:type="auto"/>
            <w:gridSpan w:val="3"/>
            <w:shd w:val="clear" w:color="auto" w:fill="auto"/>
            <w:vAlign w:val="bottom"/>
          </w:tcPr>
          <w:p w14:paraId="012D1DF6" w14:textId="77777777" w:rsidR="008A1CC1" w:rsidRDefault="008A1CC1">
            <w:pPr>
              <w:rPr>
                <w:rFonts w:ascii="宋体"/>
                <w:vanish/>
              </w:rPr>
            </w:pPr>
          </w:p>
        </w:tc>
        <w:tc>
          <w:tcPr>
            <w:tcW w:w="0" w:type="auto"/>
            <w:gridSpan w:val="3"/>
            <w:shd w:val="clear" w:color="auto" w:fill="auto"/>
            <w:vAlign w:val="bottom"/>
          </w:tcPr>
          <w:p w14:paraId="012D1DF7" w14:textId="77777777" w:rsidR="008A1CC1" w:rsidRDefault="008A1CC1">
            <w:pPr>
              <w:rPr>
                <w:rFonts w:ascii="宋体"/>
                <w:vanish/>
              </w:rPr>
            </w:pPr>
          </w:p>
        </w:tc>
        <w:tc>
          <w:tcPr>
            <w:tcW w:w="0" w:type="auto"/>
            <w:gridSpan w:val="3"/>
            <w:shd w:val="clear" w:color="auto" w:fill="auto"/>
            <w:vAlign w:val="bottom"/>
          </w:tcPr>
          <w:p w14:paraId="012D1DF8" w14:textId="77777777" w:rsidR="008A1CC1" w:rsidRDefault="008A1CC1">
            <w:pPr>
              <w:rPr>
                <w:rFonts w:ascii="宋体"/>
                <w:vanish/>
              </w:rPr>
            </w:pPr>
          </w:p>
        </w:tc>
        <w:tc>
          <w:tcPr>
            <w:tcW w:w="0" w:type="auto"/>
            <w:gridSpan w:val="3"/>
            <w:shd w:val="clear" w:color="auto" w:fill="auto"/>
            <w:vAlign w:val="bottom"/>
          </w:tcPr>
          <w:p w14:paraId="012D1DF9" w14:textId="77777777" w:rsidR="008A1CC1" w:rsidRDefault="008A1CC1">
            <w:pPr>
              <w:rPr>
                <w:rFonts w:ascii="宋体"/>
                <w:vanish/>
              </w:rPr>
            </w:pPr>
          </w:p>
        </w:tc>
        <w:tc>
          <w:tcPr>
            <w:tcW w:w="0" w:type="auto"/>
            <w:gridSpan w:val="3"/>
            <w:shd w:val="clear" w:color="auto" w:fill="auto"/>
            <w:vAlign w:val="bottom"/>
          </w:tcPr>
          <w:p w14:paraId="012D1DFA" w14:textId="77777777" w:rsidR="008A1CC1" w:rsidRDefault="008A1CC1">
            <w:pPr>
              <w:rPr>
                <w:rFonts w:ascii="宋体"/>
                <w:vanish/>
              </w:rPr>
            </w:pPr>
          </w:p>
        </w:tc>
        <w:tc>
          <w:tcPr>
            <w:tcW w:w="0" w:type="auto"/>
            <w:gridSpan w:val="3"/>
            <w:shd w:val="clear" w:color="auto" w:fill="auto"/>
            <w:vAlign w:val="bottom"/>
          </w:tcPr>
          <w:p w14:paraId="012D1DFB" w14:textId="77777777" w:rsidR="008A1CC1" w:rsidRDefault="008A1CC1">
            <w:pPr>
              <w:rPr>
                <w:rFonts w:ascii="宋体"/>
                <w:vanish/>
              </w:rPr>
            </w:pPr>
          </w:p>
        </w:tc>
        <w:tc>
          <w:tcPr>
            <w:tcW w:w="0" w:type="auto"/>
            <w:gridSpan w:val="3"/>
            <w:shd w:val="clear" w:color="auto" w:fill="auto"/>
            <w:vAlign w:val="bottom"/>
          </w:tcPr>
          <w:p w14:paraId="012D1DFC" w14:textId="77777777" w:rsidR="008A1CC1" w:rsidRDefault="008A1CC1">
            <w:pPr>
              <w:rPr>
                <w:rFonts w:ascii="宋体"/>
                <w:vanish/>
              </w:rPr>
            </w:pPr>
          </w:p>
        </w:tc>
        <w:tc>
          <w:tcPr>
            <w:tcW w:w="0" w:type="auto"/>
            <w:gridSpan w:val="3"/>
            <w:shd w:val="clear" w:color="auto" w:fill="auto"/>
            <w:vAlign w:val="bottom"/>
          </w:tcPr>
          <w:p w14:paraId="012D1DFD" w14:textId="77777777" w:rsidR="008A1CC1" w:rsidRDefault="008A1CC1">
            <w:pPr>
              <w:rPr>
                <w:rFonts w:ascii="宋体"/>
                <w:vanish/>
              </w:rPr>
            </w:pPr>
          </w:p>
        </w:tc>
        <w:tc>
          <w:tcPr>
            <w:tcW w:w="0" w:type="auto"/>
            <w:gridSpan w:val="3"/>
            <w:shd w:val="clear" w:color="auto" w:fill="auto"/>
            <w:vAlign w:val="bottom"/>
          </w:tcPr>
          <w:p w14:paraId="012D1DFE" w14:textId="77777777" w:rsidR="008A1CC1" w:rsidRDefault="008A1CC1">
            <w:pPr>
              <w:rPr>
                <w:rFonts w:ascii="宋体"/>
                <w:vanish/>
              </w:rPr>
            </w:pPr>
          </w:p>
        </w:tc>
        <w:tc>
          <w:tcPr>
            <w:tcW w:w="0" w:type="auto"/>
            <w:gridSpan w:val="3"/>
            <w:shd w:val="clear" w:color="auto" w:fill="auto"/>
            <w:vAlign w:val="bottom"/>
          </w:tcPr>
          <w:p w14:paraId="012D1DFF" w14:textId="77777777" w:rsidR="008A1CC1" w:rsidRDefault="008A1CC1">
            <w:pPr>
              <w:rPr>
                <w:rFonts w:ascii="宋体"/>
                <w:vanish/>
              </w:rPr>
            </w:pPr>
          </w:p>
        </w:tc>
        <w:tc>
          <w:tcPr>
            <w:tcW w:w="0" w:type="auto"/>
            <w:gridSpan w:val="3"/>
            <w:shd w:val="clear" w:color="auto" w:fill="auto"/>
            <w:vAlign w:val="bottom"/>
          </w:tcPr>
          <w:p w14:paraId="012D1E00" w14:textId="77777777" w:rsidR="008A1CC1" w:rsidRDefault="008A1CC1">
            <w:pPr>
              <w:rPr>
                <w:rFonts w:ascii="宋体"/>
                <w:vanish/>
              </w:rPr>
            </w:pPr>
          </w:p>
        </w:tc>
        <w:tc>
          <w:tcPr>
            <w:tcW w:w="0" w:type="auto"/>
            <w:gridSpan w:val="3"/>
            <w:shd w:val="clear" w:color="auto" w:fill="auto"/>
            <w:vAlign w:val="bottom"/>
          </w:tcPr>
          <w:p w14:paraId="012D1E01" w14:textId="77777777" w:rsidR="008A1CC1" w:rsidRDefault="008A1CC1">
            <w:pPr>
              <w:rPr>
                <w:rFonts w:ascii="宋体"/>
                <w:vanish/>
              </w:rPr>
            </w:pPr>
          </w:p>
        </w:tc>
        <w:tc>
          <w:tcPr>
            <w:tcW w:w="0" w:type="auto"/>
            <w:gridSpan w:val="2"/>
            <w:shd w:val="clear" w:color="auto" w:fill="auto"/>
            <w:vAlign w:val="bottom"/>
          </w:tcPr>
          <w:p w14:paraId="012D1E02" w14:textId="77777777" w:rsidR="008A1CC1" w:rsidRDefault="008A1CC1">
            <w:pPr>
              <w:rPr>
                <w:rFonts w:ascii="宋体"/>
                <w:vanish/>
              </w:rPr>
            </w:pPr>
          </w:p>
        </w:tc>
        <w:tc>
          <w:tcPr>
            <w:tcW w:w="0" w:type="auto"/>
            <w:shd w:val="clear" w:color="auto" w:fill="auto"/>
            <w:vAlign w:val="bottom"/>
          </w:tcPr>
          <w:p w14:paraId="012D1E03" w14:textId="77777777" w:rsidR="008A1CC1" w:rsidRDefault="008A1CC1">
            <w:pPr>
              <w:rPr>
                <w:rFonts w:ascii="宋体"/>
                <w:vanish/>
              </w:rPr>
            </w:pPr>
          </w:p>
        </w:tc>
      </w:tr>
      <w:tr w:rsidR="008A1CC1" w14:paraId="012D1E1B" w14:textId="77777777">
        <w:trPr>
          <w:hidden/>
        </w:trPr>
        <w:tc>
          <w:tcPr>
            <w:tcW w:w="0" w:type="auto"/>
            <w:gridSpan w:val="3"/>
            <w:shd w:val="clear" w:color="auto" w:fill="auto"/>
            <w:vAlign w:val="bottom"/>
          </w:tcPr>
          <w:p w14:paraId="012D1E05" w14:textId="77777777" w:rsidR="008A1CC1" w:rsidRDefault="008A1CC1">
            <w:pPr>
              <w:rPr>
                <w:rFonts w:ascii="宋体"/>
                <w:vanish/>
              </w:rPr>
            </w:pPr>
          </w:p>
        </w:tc>
        <w:tc>
          <w:tcPr>
            <w:tcW w:w="0" w:type="auto"/>
            <w:gridSpan w:val="3"/>
            <w:shd w:val="clear" w:color="auto" w:fill="auto"/>
            <w:vAlign w:val="bottom"/>
          </w:tcPr>
          <w:p w14:paraId="012D1E06" w14:textId="77777777" w:rsidR="008A1CC1" w:rsidRDefault="008A1CC1">
            <w:pPr>
              <w:rPr>
                <w:rFonts w:ascii="宋体"/>
                <w:vanish/>
              </w:rPr>
            </w:pPr>
          </w:p>
        </w:tc>
        <w:tc>
          <w:tcPr>
            <w:tcW w:w="0" w:type="auto"/>
            <w:gridSpan w:val="3"/>
            <w:shd w:val="clear" w:color="auto" w:fill="auto"/>
            <w:vAlign w:val="bottom"/>
          </w:tcPr>
          <w:p w14:paraId="012D1E07" w14:textId="77777777" w:rsidR="008A1CC1" w:rsidRDefault="008A1CC1">
            <w:pPr>
              <w:rPr>
                <w:rFonts w:ascii="宋体"/>
                <w:vanish/>
              </w:rPr>
            </w:pPr>
          </w:p>
        </w:tc>
        <w:tc>
          <w:tcPr>
            <w:tcW w:w="0" w:type="auto"/>
            <w:gridSpan w:val="3"/>
            <w:shd w:val="clear" w:color="auto" w:fill="auto"/>
            <w:vAlign w:val="bottom"/>
          </w:tcPr>
          <w:p w14:paraId="012D1E08" w14:textId="77777777" w:rsidR="008A1CC1" w:rsidRDefault="008A1CC1">
            <w:pPr>
              <w:rPr>
                <w:rFonts w:ascii="宋体"/>
                <w:vanish/>
              </w:rPr>
            </w:pPr>
          </w:p>
        </w:tc>
        <w:tc>
          <w:tcPr>
            <w:tcW w:w="0" w:type="auto"/>
            <w:gridSpan w:val="3"/>
            <w:shd w:val="clear" w:color="auto" w:fill="auto"/>
            <w:vAlign w:val="bottom"/>
          </w:tcPr>
          <w:p w14:paraId="012D1E09" w14:textId="77777777" w:rsidR="008A1CC1" w:rsidRDefault="008A1CC1">
            <w:pPr>
              <w:rPr>
                <w:rFonts w:ascii="宋体"/>
                <w:vanish/>
              </w:rPr>
            </w:pPr>
          </w:p>
        </w:tc>
        <w:tc>
          <w:tcPr>
            <w:tcW w:w="0" w:type="auto"/>
            <w:gridSpan w:val="3"/>
            <w:shd w:val="clear" w:color="auto" w:fill="auto"/>
            <w:vAlign w:val="bottom"/>
          </w:tcPr>
          <w:p w14:paraId="012D1E0A" w14:textId="77777777" w:rsidR="008A1CC1" w:rsidRDefault="008A1CC1">
            <w:pPr>
              <w:rPr>
                <w:rFonts w:ascii="宋体"/>
                <w:vanish/>
              </w:rPr>
            </w:pPr>
          </w:p>
        </w:tc>
        <w:tc>
          <w:tcPr>
            <w:tcW w:w="0" w:type="auto"/>
            <w:gridSpan w:val="3"/>
            <w:shd w:val="clear" w:color="auto" w:fill="auto"/>
            <w:vAlign w:val="bottom"/>
          </w:tcPr>
          <w:p w14:paraId="012D1E0B" w14:textId="77777777" w:rsidR="008A1CC1" w:rsidRDefault="008A1CC1">
            <w:pPr>
              <w:rPr>
                <w:rFonts w:ascii="宋体"/>
                <w:vanish/>
              </w:rPr>
            </w:pPr>
          </w:p>
        </w:tc>
        <w:tc>
          <w:tcPr>
            <w:tcW w:w="0" w:type="auto"/>
            <w:gridSpan w:val="3"/>
            <w:shd w:val="clear" w:color="auto" w:fill="auto"/>
            <w:vAlign w:val="bottom"/>
          </w:tcPr>
          <w:p w14:paraId="012D1E0C" w14:textId="77777777" w:rsidR="008A1CC1" w:rsidRDefault="008A1CC1">
            <w:pPr>
              <w:rPr>
                <w:rFonts w:ascii="宋体"/>
                <w:vanish/>
              </w:rPr>
            </w:pPr>
          </w:p>
        </w:tc>
        <w:tc>
          <w:tcPr>
            <w:tcW w:w="0" w:type="auto"/>
            <w:gridSpan w:val="3"/>
            <w:shd w:val="clear" w:color="auto" w:fill="auto"/>
            <w:vAlign w:val="bottom"/>
          </w:tcPr>
          <w:p w14:paraId="012D1E0D" w14:textId="77777777" w:rsidR="008A1CC1" w:rsidRDefault="008A1CC1">
            <w:pPr>
              <w:rPr>
                <w:rFonts w:ascii="宋体"/>
                <w:vanish/>
              </w:rPr>
            </w:pPr>
          </w:p>
        </w:tc>
        <w:tc>
          <w:tcPr>
            <w:tcW w:w="0" w:type="auto"/>
            <w:gridSpan w:val="3"/>
            <w:shd w:val="clear" w:color="auto" w:fill="auto"/>
            <w:vAlign w:val="bottom"/>
          </w:tcPr>
          <w:p w14:paraId="012D1E0E" w14:textId="77777777" w:rsidR="008A1CC1" w:rsidRDefault="008A1CC1">
            <w:pPr>
              <w:rPr>
                <w:rFonts w:ascii="宋体"/>
                <w:vanish/>
              </w:rPr>
            </w:pPr>
          </w:p>
        </w:tc>
        <w:tc>
          <w:tcPr>
            <w:tcW w:w="0" w:type="auto"/>
            <w:gridSpan w:val="3"/>
            <w:shd w:val="clear" w:color="auto" w:fill="auto"/>
            <w:vAlign w:val="bottom"/>
          </w:tcPr>
          <w:p w14:paraId="012D1E0F" w14:textId="77777777" w:rsidR="008A1CC1" w:rsidRDefault="008A1CC1">
            <w:pPr>
              <w:rPr>
                <w:rFonts w:ascii="宋体"/>
                <w:vanish/>
              </w:rPr>
            </w:pPr>
          </w:p>
        </w:tc>
        <w:tc>
          <w:tcPr>
            <w:tcW w:w="0" w:type="auto"/>
            <w:gridSpan w:val="3"/>
            <w:shd w:val="clear" w:color="auto" w:fill="auto"/>
            <w:vAlign w:val="bottom"/>
          </w:tcPr>
          <w:p w14:paraId="012D1E10" w14:textId="77777777" w:rsidR="008A1CC1" w:rsidRDefault="008A1CC1">
            <w:pPr>
              <w:rPr>
                <w:rFonts w:ascii="宋体"/>
                <w:vanish/>
              </w:rPr>
            </w:pPr>
          </w:p>
        </w:tc>
        <w:tc>
          <w:tcPr>
            <w:tcW w:w="0" w:type="auto"/>
            <w:gridSpan w:val="3"/>
            <w:shd w:val="clear" w:color="auto" w:fill="auto"/>
            <w:vAlign w:val="bottom"/>
          </w:tcPr>
          <w:p w14:paraId="012D1E11" w14:textId="77777777" w:rsidR="008A1CC1" w:rsidRDefault="008A1CC1">
            <w:pPr>
              <w:rPr>
                <w:rFonts w:ascii="宋体"/>
                <w:vanish/>
              </w:rPr>
            </w:pPr>
          </w:p>
        </w:tc>
        <w:tc>
          <w:tcPr>
            <w:tcW w:w="0" w:type="auto"/>
            <w:gridSpan w:val="3"/>
            <w:shd w:val="clear" w:color="auto" w:fill="auto"/>
            <w:vAlign w:val="bottom"/>
          </w:tcPr>
          <w:p w14:paraId="012D1E12" w14:textId="77777777" w:rsidR="008A1CC1" w:rsidRDefault="008A1CC1">
            <w:pPr>
              <w:rPr>
                <w:rFonts w:ascii="宋体"/>
                <w:vanish/>
              </w:rPr>
            </w:pPr>
          </w:p>
        </w:tc>
        <w:tc>
          <w:tcPr>
            <w:tcW w:w="0" w:type="auto"/>
            <w:gridSpan w:val="3"/>
            <w:shd w:val="clear" w:color="auto" w:fill="auto"/>
            <w:vAlign w:val="bottom"/>
          </w:tcPr>
          <w:p w14:paraId="012D1E13" w14:textId="77777777" w:rsidR="008A1CC1" w:rsidRDefault="008A1CC1">
            <w:pPr>
              <w:rPr>
                <w:rFonts w:ascii="宋体"/>
                <w:vanish/>
              </w:rPr>
            </w:pPr>
          </w:p>
        </w:tc>
        <w:tc>
          <w:tcPr>
            <w:tcW w:w="0" w:type="auto"/>
            <w:gridSpan w:val="3"/>
            <w:shd w:val="clear" w:color="auto" w:fill="auto"/>
            <w:vAlign w:val="bottom"/>
          </w:tcPr>
          <w:p w14:paraId="012D1E14" w14:textId="77777777" w:rsidR="008A1CC1" w:rsidRDefault="008A1CC1">
            <w:pPr>
              <w:rPr>
                <w:rFonts w:ascii="宋体"/>
                <w:vanish/>
              </w:rPr>
            </w:pPr>
          </w:p>
        </w:tc>
        <w:tc>
          <w:tcPr>
            <w:tcW w:w="0" w:type="auto"/>
            <w:gridSpan w:val="3"/>
            <w:shd w:val="clear" w:color="auto" w:fill="auto"/>
            <w:vAlign w:val="bottom"/>
          </w:tcPr>
          <w:p w14:paraId="012D1E15" w14:textId="77777777" w:rsidR="008A1CC1" w:rsidRDefault="008A1CC1">
            <w:pPr>
              <w:rPr>
                <w:rFonts w:ascii="宋体"/>
                <w:vanish/>
              </w:rPr>
            </w:pPr>
          </w:p>
        </w:tc>
        <w:tc>
          <w:tcPr>
            <w:tcW w:w="0" w:type="auto"/>
            <w:gridSpan w:val="3"/>
            <w:shd w:val="clear" w:color="auto" w:fill="auto"/>
            <w:vAlign w:val="bottom"/>
          </w:tcPr>
          <w:p w14:paraId="012D1E16" w14:textId="77777777" w:rsidR="008A1CC1" w:rsidRDefault="008A1CC1">
            <w:pPr>
              <w:rPr>
                <w:rFonts w:ascii="宋体"/>
                <w:vanish/>
              </w:rPr>
            </w:pPr>
          </w:p>
        </w:tc>
        <w:tc>
          <w:tcPr>
            <w:tcW w:w="0" w:type="auto"/>
            <w:gridSpan w:val="3"/>
            <w:shd w:val="clear" w:color="auto" w:fill="auto"/>
            <w:vAlign w:val="bottom"/>
          </w:tcPr>
          <w:p w14:paraId="012D1E17" w14:textId="77777777" w:rsidR="008A1CC1" w:rsidRDefault="008A1CC1">
            <w:pPr>
              <w:rPr>
                <w:rFonts w:ascii="宋体"/>
                <w:vanish/>
              </w:rPr>
            </w:pPr>
          </w:p>
        </w:tc>
        <w:tc>
          <w:tcPr>
            <w:tcW w:w="0" w:type="auto"/>
            <w:gridSpan w:val="3"/>
            <w:shd w:val="clear" w:color="auto" w:fill="auto"/>
            <w:vAlign w:val="bottom"/>
          </w:tcPr>
          <w:p w14:paraId="012D1E18" w14:textId="77777777" w:rsidR="008A1CC1" w:rsidRDefault="008A1CC1">
            <w:pPr>
              <w:rPr>
                <w:rFonts w:ascii="宋体"/>
                <w:vanish/>
              </w:rPr>
            </w:pPr>
          </w:p>
        </w:tc>
        <w:tc>
          <w:tcPr>
            <w:tcW w:w="0" w:type="auto"/>
            <w:gridSpan w:val="2"/>
            <w:shd w:val="clear" w:color="auto" w:fill="auto"/>
            <w:vAlign w:val="bottom"/>
          </w:tcPr>
          <w:p w14:paraId="012D1E19" w14:textId="77777777" w:rsidR="008A1CC1" w:rsidRDefault="008A1CC1">
            <w:pPr>
              <w:rPr>
                <w:rFonts w:ascii="宋体"/>
                <w:vanish/>
              </w:rPr>
            </w:pPr>
          </w:p>
        </w:tc>
        <w:tc>
          <w:tcPr>
            <w:tcW w:w="0" w:type="auto"/>
            <w:shd w:val="clear" w:color="auto" w:fill="auto"/>
            <w:vAlign w:val="bottom"/>
          </w:tcPr>
          <w:p w14:paraId="012D1E1A" w14:textId="77777777" w:rsidR="008A1CC1" w:rsidRDefault="008A1CC1">
            <w:pPr>
              <w:rPr>
                <w:rFonts w:ascii="宋体"/>
                <w:vanish/>
              </w:rPr>
            </w:pPr>
          </w:p>
        </w:tc>
      </w:tr>
      <w:tr w:rsidR="008A1CC1" w14:paraId="012D1E32" w14:textId="77777777">
        <w:trPr>
          <w:hidden/>
        </w:trPr>
        <w:tc>
          <w:tcPr>
            <w:tcW w:w="0" w:type="auto"/>
            <w:gridSpan w:val="3"/>
            <w:shd w:val="clear" w:color="auto" w:fill="auto"/>
            <w:vAlign w:val="bottom"/>
          </w:tcPr>
          <w:p w14:paraId="012D1E1C" w14:textId="77777777" w:rsidR="008A1CC1" w:rsidRDefault="008A1CC1">
            <w:pPr>
              <w:rPr>
                <w:rFonts w:ascii="宋体"/>
                <w:vanish/>
              </w:rPr>
            </w:pPr>
          </w:p>
        </w:tc>
        <w:tc>
          <w:tcPr>
            <w:tcW w:w="0" w:type="auto"/>
            <w:gridSpan w:val="3"/>
            <w:shd w:val="clear" w:color="auto" w:fill="auto"/>
            <w:vAlign w:val="bottom"/>
          </w:tcPr>
          <w:p w14:paraId="012D1E1D" w14:textId="77777777" w:rsidR="008A1CC1" w:rsidRDefault="008A1CC1">
            <w:pPr>
              <w:rPr>
                <w:rFonts w:ascii="宋体"/>
                <w:vanish/>
              </w:rPr>
            </w:pPr>
          </w:p>
        </w:tc>
        <w:tc>
          <w:tcPr>
            <w:tcW w:w="0" w:type="auto"/>
            <w:gridSpan w:val="3"/>
            <w:shd w:val="clear" w:color="auto" w:fill="auto"/>
            <w:vAlign w:val="bottom"/>
          </w:tcPr>
          <w:p w14:paraId="012D1E1E" w14:textId="77777777" w:rsidR="008A1CC1" w:rsidRDefault="008A1CC1">
            <w:pPr>
              <w:rPr>
                <w:rFonts w:ascii="宋体"/>
                <w:vanish/>
              </w:rPr>
            </w:pPr>
          </w:p>
        </w:tc>
        <w:tc>
          <w:tcPr>
            <w:tcW w:w="0" w:type="auto"/>
            <w:gridSpan w:val="3"/>
            <w:shd w:val="clear" w:color="auto" w:fill="auto"/>
            <w:vAlign w:val="bottom"/>
          </w:tcPr>
          <w:p w14:paraId="012D1E1F" w14:textId="77777777" w:rsidR="008A1CC1" w:rsidRDefault="008A1CC1">
            <w:pPr>
              <w:rPr>
                <w:rFonts w:ascii="宋体"/>
                <w:vanish/>
              </w:rPr>
            </w:pPr>
          </w:p>
        </w:tc>
        <w:tc>
          <w:tcPr>
            <w:tcW w:w="0" w:type="auto"/>
            <w:gridSpan w:val="3"/>
            <w:shd w:val="clear" w:color="auto" w:fill="auto"/>
            <w:vAlign w:val="bottom"/>
          </w:tcPr>
          <w:p w14:paraId="012D1E20" w14:textId="77777777" w:rsidR="008A1CC1" w:rsidRDefault="008A1CC1">
            <w:pPr>
              <w:rPr>
                <w:rFonts w:ascii="宋体"/>
                <w:vanish/>
              </w:rPr>
            </w:pPr>
          </w:p>
        </w:tc>
        <w:tc>
          <w:tcPr>
            <w:tcW w:w="0" w:type="auto"/>
            <w:gridSpan w:val="3"/>
            <w:shd w:val="clear" w:color="auto" w:fill="auto"/>
            <w:vAlign w:val="bottom"/>
          </w:tcPr>
          <w:p w14:paraId="012D1E21" w14:textId="77777777" w:rsidR="008A1CC1" w:rsidRDefault="008A1CC1">
            <w:pPr>
              <w:rPr>
                <w:rFonts w:ascii="宋体"/>
                <w:vanish/>
              </w:rPr>
            </w:pPr>
          </w:p>
        </w:tc>
        <w:tc>
          <w:tcPr>
            <w:tcW w:w="0" w:type="auto"/>
            <w:gridSpan w:val="3"/>
            <w:shd w:val="clear" w:color="auto" w:fill="auto"/>
            <w:vAlign w:val="bottom"/>
          </w:tcPr>
          <w:p w14:paraId="012D1E22" w14:textId="77777777" w:rsidR="008A1CC1" w:rsidRDefault="008A1CC1">
            <w:pPr>
              <w:rPr>
                <w:rFonts w:ascii="宋体"/>
                <w:vanish/>
              </w:rPr>
            </w:pPr>
          </w:p>
        </w:tc>
        <w:tc>
          <w:tcPr>
            <w:tcW w:w="0" w:type="auto"/>
            <w:gridSpan w:val="3"/>
            <w:shd w:val="clear" w:color="auto" w:fill="auto"/>
            <w:vAlign w:val="bottom"/>
          </w:tcPr>
          <w:p w14:paraId="012D1E23" w14:textId="77777777" w:rsidR="008A1CC1" w:rsidRDefault="008A1CC1">
            <w:pPr>
              <w:rPr>
                <w:rFonts w:ascii="宋体"/>
                <w:vanish/>
              </w:rPr>
            </w:pPr>
          </w:p>
        </w:tc>
        <w:tc>
          <w:tcPr>
            <w:tcW w:w="0" w:type="auto"/>
            <w:gridSpan w:val="3"/>
            <w:shd w:val="clear" w:color="auto" w:fill="auto"/>
            <w:vAlign w:val="bottom"/>
          </w:tcPr>
          <w:p w14:paraId="012D1E24" w14:textId="77777777" w:rsidR="008A1CC1" w:rsidRDefault="008A1CC1">
            <w:pPr>
              <w:rPr>
                <w:rFonts w:ascii="宋体"/>
                <w:vanish/>
              </w:rPr>
            </w:pPr>
          </w:p>
        </w:tc>
        <w:tc>
          <w:tcPr>
            <w:tcW w:w="0" w:type="auto"/>
            <w:gridSpan w:val="3"/>
            <w:shd w:val="clear" w:color="auto" w:fill="auto"/>
            <w:vAlign w:val="bottom"/>
          </w:tcPr>
          <w:p w14:paraId="012D1E25" w14:textId="77777777" w:rsidR="008A1CC1" w:rsidRDefault="008A1CC1">
            <w:pPr>
              <w:rPr>
                <w:rFonts w:ascii="宋体"/>
                <w:vanish/>
              </w:rPr>
            </w:pPr>
          </w:p>
        </w:tc>
        <w:tc>
          <w:tcPr>
            <w:tcW w:w="0" w:type="auto"/>
            <w:gridSpan w:val="3"/>
            <w:shd w:val="clear" w:color="auto" w:fill="auto"/>
            <w:vAlign w:val="bottom"/>
          </w:tcPr>
          <w:p w14:paraId="012D1E26" w14:textId="77777777" w:rsidR="008A1CC1" w:rsidRDefault="008A1CC1">
            <w:pPr>
              <w:rPr>
                <w:rFonts w:ascii="宋体"/>
                <w:vanish/>
              </w:rPr>
            </w:pPr>
          </w:p>
        </w:tc>
        <w:tc>
          <w:tcPr>
            <w:tcW w:w="0" w:type="auto"/>
            <w:gridSpan w:val="3"/>
            <w:shd w:val="clear" w:color="auto" w:fill="auto"/>
            <w:vAlign w:val="bottom"/>
          </w:tcPr>
          <w:p w14:paraId="012D1E27" w14:textId="77777777" w:rsidR="008A1CC1" w:rsidRDefault="008A1CC1">
            <w:pPr>
              <w:rPr>
                <w:rFonts w:ascii="宋体"/>
                <w:vanish/>
              </w:rPr>
            </w:pPr>
          </w:p>
        </w:tc>
        <w:tc>
          <w:tcPr>
            <w:tcW w:w="0" w:type="auto"/>
            <w:gridSpan w:val="3"/>
            <w:shd w:val="clear" w:color="auto" w:fill="auto"/>
            <w:vAlign w:val="bottom"/>
          </w:tcPr>
          <w:p w14:paraId="012D1E28" w14:textId="77777777" w:rsidR="008A1CC1" w:rsidRDefault="008A1CC1">
            <w:pPr>
              <w:rPr>
                <w:rFonts w:ascii="宋体"/>
                <w:vanish/>
              </w:rPr>
            </w:pPr>
          </w:p>
        </w:tc>
        <w:tc>
          <w:tcPr>
            <w:tcW w:w="0" w:type="auto"/>
            <w:gridSpan w:val="3"/>
            <w:shd w:val="clear" w:color="auto" w:fill="auto"/>
            <w:vAlign w:val="bottom"/>
          </w:tcPr>
          <w:p w14:paraId="012D1E29" w14:textId="77777777" w:rsidR="008A1CC1" w:rsidRDefault="008A1CC1">
            <w:pPr>
              <w:rPr>
                <w:rFonts w:ascii="宋体"/>
                <w:vanish/>
              </w:rPr>
            </w:pPr>
          </w:p>
        </w:tc>
        <w:tc>
          <w:tcPr>
            <w:tcW w:w="0" w:type="auto"/>
            <w:gridSpan w:val="3"/>
            <w:shd w:val="clear" w:color="auto" w:fill="auto"/>
            <w:vAlign w:val="bottom"/>
          </w:tcPr>
          <w:p w14:paraId="012D1E2A" w14:textId="77777777" w:rsidR="008A1CC1" w:rsidRDefault="008A1CC1">
            <w:pPr>
              <w:rPr>
                <w:rFonts w:ascii="宋体"/>
                <w:vanish/>
              </w:rPr>
            </w:pPr>
          </w:p>
        </w:tc>
        <w:tc>
          <w:tcPr>
            <w:tcW w:w="0" w:type="auto"/>
            <w:gridSpan w:val="3"/>
            <w:shd w:val="clear" w:color="auto" w:fill="auto"/>
            <w:vAlign w:val="bottom"/>
          </w:tcPr>
          <w:p w14:paraId="012D1E2B" w14:textId="77777777" w:rsidR="008A1CC1" w:rsidRDefault="008A1CC1">
            <w:pPr>
              <w:rPr>
                <w:rFonts w:ascii="宋体"/>
                <w:vanish/>
              </w:rPr>
            </w:pPr>
          </w:p>
        </w:tc>
        <w:tc>
          <w:tcPr>
            <w:tcW w:w="0" w:type="auto"/>
            <w:gridSpan w:val="3"/>
            <w:shd w:val="clear" w:color="auto" w:fill="auto"/>
            <w:vAlign w:val="bottom"/>
          </w:tcPr>
          <w:p w14:paraId="012D1E2C" w14:textId="77777777" w:rsidR="008A1CC1" w:rsidRDefault="008A1CC1">
            <w:pPr>
              <w:rPr>
                <w:rFonts w:ascii="宋体"/>
                <w:vanish/>
              </w:rPr>
            </w:pPr>
          </w:p>
        </w:tc>
        <w:tc>
          <w:tcPr>
            <w:tcW w:w="0" w:type="auto"/>
            <w:gridSpan w:val="3"/>
            <w:shd w:val="clear" w:color="auto" w:fill="auto"/>
            <w:vAlign w:val="bottom"/>
          </w:tcPr>
          <w:p w14:paraId="012D1E2D" w14:textId="77777777" w:rsidR="008A1CC1" w:rsidRDefault="008A1CC1">
            <w:pPr>
              <w:rPr>
                <w:rFonts w:ascii="宋体"/>
                <w:vanish/>
              </w:rPr>
            </w:pPr>
          </w:p>
        </w:tc>
        <w:tc>
          <w:tcPr>
            <w:tcW w:w="0" w:type="auto"/>
            <w:gridSpan w:val="3"/>
            <w:shd w:val="clear" w:color="auto" w:fill="auto"/>
            <w:vAlign w:val="bottom"/>
          </w:tcPr>
          <w:p w14:paraId="012D1E2E" w14:textId="77777777" w:rsidR="008A1CC1" w:rsidRDefault="008A1CC1">
            <w:pPr>
              <w:rPr>
                <w:rFonts w:ascii="宋体"/>
                <w:vanish/>
              </w:rPr>
            </w:pPr>
          </w:p>
        </w:tc>
        <w:tc>
          <w:tcPr>
            <w:tcW w:w="0" w:type="auto"/>
            <w:gridSpan w:val="3"/>
            <w:shd w:val="clear" w:color="auto" w:fill="auto"/>
            <w:vAlign w:val="bottom"/>
          </w:tcPr>
          <w:p w14:paraId="012D1E2F" w14:textId="77777777" w:rsidR="008A1CC1" w:rsidRDefault="008A1CC1">
            <w:pPr>
              <w:rPr>
                <w:rFonts w:ascii="宋体"/>
                <w:vanish/>
              </w:rPr>
            </w:pPr>
          </w:p>
        </w:tc>
        <w:tc>
          <w:tcPr>
            <w:tcW w:w="0" w:type="auto"/>
            <w:gridSpan w:val="2"/>
            <w:shd w:val="clear" w:color="auto" w:fill="auto"/>
            <w:vAlign w:val="bottom"/>
          </w:tcPr>
          <w:p w14:paraId="012D1E30" w14:textId="77777777" w:rsidR="008A1CC1" w:rsidRDefault="008A1CC1">
            <w:pPr>
              <w:rPr>
                <w:rFonts w:ascii="宋体"/>
                <w:vanish/>
              </w:rPr>
            </w:pPr>
          </w:p>
        </w:tc>
        <w:tc>
          <w:tcPr>
            <w:tcW w:w="0" w:type="auto"/>
            <w:shd w:val="clear" w:color="auto" w:fill="auto"/>
            <w:vAlign w:val="bottom"/>
          </w:tcPr>
          <w:p w14:paraId="012D1E31" w14:textId="77777777" w:rsidR="008A1CC1" w:rsidRDefault="008A1CC1">
            <w:pPr>
              <w:rPr>
                <w:rFonts w:ascii="宋体"/>
                <w:vanish/>
              </w:rPr>
            </w:pPr>
          </w:p>
        </w:tc>
      </w:tr>
      <w:tr w:rsidR="008A1CC1" w14:paraId="012D1E49" w14:textId="77777777">
        <w:trPr>
          <w:hidden/>
        </w:trPr>
        <w:tc>
          <w:tcPr>
            <w:tcW w:w="0" w:type="auto"/>
            <w:gridSpan w:val="3"/>
            <w:shd w:val="clear" w:color="auto" w:fill="auto"/>
            <w:vAlign w:val="bottom"/>
          </w:tcPr>
          <w:p w14:paraId="012D1E33" w14:textId="77777777" w:rsidR="008A1CC1" w:rsidRDefault="008A1CC1">
            <w:pPr>
              <w:rPr>
                <w:rFonts w:ascii="宋体"/>
                <w:vanish/>
              </w:rPr>
            </w:pPr>
          </w:p>
        </w:tc>
        <w:tc>
          <w:tcPr>
            <w:tcW w:w="0" w:type="auto"/>
            <w:gridSpan w:val="3"/>
            <w:shd w:val="clear" w:color="auto" w:fill="auto"/>
            <w:vAlign w:val="bottom"/>
          </w:tcPr>
          <w:p w14:paraId="012D1E34" w14:textId="77777777" w:rsidR="008A1CC1" w:rsidRDefault="008A1CC1">
            <w:pPr>
              <w:rPr>
                <w:rFonts w:ascii="宋体"/>
                <w:vanish/>
              </w:rPr>
            </w:pPr>
          </w:p>
        </w:tc>
        <w:tc>
          <w:tcPr>
            <w:tcW w:w="0" w:type="auto"/>
            <w:gridSpan w:val="3"/>
            <w:shd w:val="clear" w:color="auto" w:fill="auto"/>
            <w:vAlign w:val="bottom"/>
          </w:tcPr>
          <w:p w14:paraId="012D1E35" w14:textId="77777777" w:rsidR="008A1CC1" w:rsidRDefault="008A1CC1">
            <w:pPr>
              <w:rPr>
                <w:rFonts w:ascii="宋体"/>
                <w:vanish/>
              </w:rPr>
            </w:pPr>
          </w:p>
        </w:tc>
        <w:tc>
          <w:tcPr>
            <w:tcW w:w="0" w:type="auto"/>
            <w:gridSpan w:val="3"/>
            <w:shd w:val="clear" w:color="auto" w:fill="auto"/>
            <w:vAlign w:val="bottom"/>
          </w:tcPr>
          <w:p w14:paraId="012D1E36" w14:textId="77777777" w:rsidR="008A1CC1" w:rsidRDefault="008A1CC1">
            <w:pPr>
              <w:rPr>
                <w:rFonts w:ascii="宋体"/>
                <w:vanish/>
              </w:rPr>
            </w:pPr>
          </w:p>
        </w:tc>
        <w:tc>
          <w:tcPr>
            <w:tcW w:w="0" w:type="auto"/>
            <w:gridSpan w:val="3"/>
            <w:shd w:val="clear" w:color="auto" w:fill="auto"/>
            <w:vAlign w:val="bottom"/>
          </w:tcPr>
          <w:p w14:paraId="012D1E37" w14:textId="77777777" w:rsidR="008A1CC1" w:rsidRDefault="008A1CC1">
            <w:pPr>
              <w:rPr>
                <w:rFonts w:ascii="宋体"/>
                <w:vanish/>
              </w:rPr>
            </w:pPr>
          </w:p>
        </w:tc>
        <w:tc>
          <w:tcPr>
            <w:tcW w:w="0" w:type="auto"/>
            <w:gridSpan w:val="3"/>
            <w:shd w:val="clear" w:color="auto" w:fill="auto"/>
            <w:vAlign w:val="bottom"/>
          </w:tcPr>
          <w:p w14:paraId="012D1E38" w14:textId="77777777" w:rsidR="008A1CC1" w:rsidRDefault="008A1CC1">
            <w:pPr>
              <w:rPr>
                <w:rFonts w:ascii="宋体"/>
                <w:vanish/>
              </w:rPr>
            </w:pPr>
          </w:p>
        </w:tc>
        <w:tc>
          <w:tcPr>
            <w:tcW w:w="0" w:type="auto"/>
            <w:gridSpan w:val="3"/>
            <w:shd w:val="clear" w:color="auto" w:fill="auto"/>
            <w:vAlign w:val="bottom"/>
          </w:tcPr>
          <w:p w14:paraId="012D1E39" w14:textId="77777777" w:rsidR="008A1CC1" w:rsidRDefault="008A1CC1">
            <w:pPr>
              <w:rPr>
                <w:rFonts w:ascii="宋体"/>
                <w:vanish/>
              </w:rPr>
            </w:pPr>
          </w:p>
        </w:tc>
        <w:tc>
          <w:tcPr>
            <w:tcW w:w="0" w:type="auto"/>
            <w:gridSpan w:val="3"/>
            <w:shd w:val="clear" w:color="auto" w:fill="auto"/>
            <w:vAlign w:val="bottom"/>
          </w:tcPr>
          <w:p w14:paraId="012D1E3A" w14:textId="77777777" w:rsidR="008A1CC1" w:rsidRDefault="008A1CC1">
            <w:pPr>
              <w:rPr>
                <w:rFonts w:ascii="宋体"/>
                <w:vanish/>
              </w:rPr>
            </w:pPr>
          </w:p>
        </w:tc>
        <w:tc>
          <w:tcPr>
            <w:tcW w:w="0" w:type="auto"/>
            <w:gridSpan w:val="3"/>
            <w:shd w:val="clear" w:color="auto" w:fill="auto"/>
            <w:vAlign w:val="bottom"/>
          </w:tcPr>
          <w:p w14:paraId="012D1E3B" w14:textId="77777777" w:rsidR="008A1CC1" w:rsidRDefault="008A1CC1">
            <w:pPr>
              <w:rPr>
                <w:rFonts w:ascii="宋体"/>
                <w:vanish/>
              </w:rPr>
            </w:pPr>
          </w:p>
        </w:tc>
        <w:tc>
          <w:tcPr>
            <w:tcW w:w="0" w:type="auto"/>
            <w:gridSpan w:val="3"/>
            <w:shd w:val="clear" w:color="auto" w:fill="auto"/>
            <w:vAlign w:val="bottom"/>
          </w:tcPr>
          <w:p w14:paraId="012D1E3C" w14:textId="77777777" w:rsidR="008A1CC1" w:rsidRDefault="008A1CC1">
            <w:pPr>
              <w:rPr>
                <w:rFonts w:ascii="宋体"/>
                <w:vanish/>
              </w:rPr>
            </w:pPr>
          </w:p>
        </w:tc>
        <w:tc>
          <w:tcPr>
            <w:tcW w:w="0" w:type="auto"/>
            <w:gridSpan w:val="3"/>
            <w:shd w:val="clear" w:color="auto" w:fill="auto"/>
            <w:vAlign w:val="bottom"/>
          </w:tcPr>
          <w:p w14:paraId="012D1E3D" w14:textId="77777777" w:rsidR="008A1CC1" w:rsidRDefault="008A1CC1">
            <w:pPr>
              <w:rPr>
                <w:rFonts w:ascii="宋体"/>
                <w:vanish/>
              </w:rPr>
            </w:pPr>
          </w:p>
        </w:tc>
        <w:tc>
          <w:tcPr>
            <w:tcW w:w="0" w:type="auto"/>
            <w:gridSpan w:val="3"/>
            <w:shd w:val="clear" w:color="auto" w:fill="auto"/>
            <w:vAlign w:val="bottom"/>
          </w:tcPr>
          <w:p w14:paraId="012D1E3E" w14:textId="77777777" w:rsidR="008A1CC1" w:rsidRDefault="008A1CC1">
            <w:pPr>
              <w:rPr>
                <w:rFonts w:ascii="宋体"/>
                <w:vanish/>
              </w:rPr>
            </w:pPr>
          </w:p>
        </w:tc>
        <w:tc>
          <w:tcPr>
            <w:tcW w:w="0" w:type="auto"/>
            <w:gridSpan w:val="3"/>
            <w:shd w:val="clear" w:color="auto" w:fill="auto"/>
            <w:vAlign w:val="bottom"/>
          </w:tcPr>
          <w:p w14:paraId="012D1E3F" w14:textId="77777777" w:rsidR="008A1CC1" w:rsidRDefault="008A1CC1">
            <w:pPr>
              <w:rPr>
                <w:rFonts w:ascii="宋体"/>
                <w:vanish/>
              </w:rPr>
            </w:pPr>
          </w:p>
        </w:tc>
        <w:tc>
          <w:tcPr>
            <w:tcW w:w="0" w:type="auto"/>
            <w:gridSpan w:val="3"/>
            <w:shd w:val="clear" w:color="auto" w:fill="auto"/>
            <w:vAlign w:val="bottom"/>
          </w:tcPr>
          <w:p w14:paraId="012D1E40" w14:textId="77777777" w:rsidR="008A1CC1" w:rsidRDefault="008A1CC1">
            <w:pPr>
              <w:rPr>
                <w:rFonts w:ascii="宋体"/>
                <w:vanish/>
              </w:rPr>
            </w:pPr>
          </w:p>
        </w:tc>
        <w:tc>
          <w:tcPr>
            <w:tcW w:w="0" w:type="auto"/>
            <w:gridSpan w:val="3"/>
            <w:shd w:val="clear" w:color="auto" w:fill="auto"/>
            <w:vAlign w:val="bottom"/>
          </w:tcPr>
          <w:p w14:paraId="012D1E41" w14:textId="77777777" w:rsidR="008A1CC1" w:rsidRDefault="008A1CC1">
            <w:pPr>
              <w:rPr>
                <w:rFonts w:ascii="宋体"/>
                <w:vanish/>
              </w:rPr>
            </w:pPr>
          </w:p>
        </w:tc>
        <w:tc>
          <w:tcPr>
            <w:tcW w:w="0" w:type="auto"/>
            <w:gridSpan w:val="3"/>
            <w:shd w:val="clear" w:color="auto" w:fill="auto"/>
            <w:vAlign w:val="bottom"/>
          </w:tcPr>
          <w:p w14:paraId="012D1E42" w14:textId="77777777" w:rsidR="008A1CC1" w:rsidRDefault="008A1CC1">
            <w:pPr>
              <w:rPr>
                <w:rFonts w:ascii="宋体"/>
                <w:vanish/>
              </w:rPr>
            </w:pPr>
          </w:p>
        </w:tc>
        <w:tc>
          <w:tcPr>
            <w:tcW w:w="0" w:type="auto"/>
            <w:gridSpan w:val="3"/>
            <w:shd w:val="clear" w:color="auto" w:fill="auto"/>
            <w:vAlign w:val="bottom"/>
          </w:tcPr>
          <w:p w14:paraId="012D1E43" w14:textId="77777777" w:rsidR="008A1CC1" w:rsidRDefault="008A1CC1">
            <w:pPr>
              <w:rPr>
                <w:rFonts w:ascii="宋体"/>
                <w:vanish/>
              </w:rPr>
            </w:pPr>
          </w:p>
        </w:tc>
        <w:tc>
          <w:tcPr>
            <w:tcW w:w="0" w:type="auto"/>
            <w:gridSpan w:val="3"/>
            <w:shd w:val="clear" w:color="auto" w:fill="auto"/>
            <w:vAlign w:val="bottom"/>
          </w:tcPr>
          <w:p w14:paraId="012D1E44" w14:textId="77777777" w:rsidR="008A1CC1" w:rsidRDefault="008A1CC1">
            <w:pPr>
              <w:rPr>
                <w:rFonts w:ascii="宋体"/>
                <w:vanish/>
              </w:rPr>
            </w:pPr>
          </w:p>
        </w:tc>
        <w:tc>
          <w:tcPr>
            <w:tcW w:w="0" w:type="auto"/>
            <w:gridSpan w:val="3"/>
            <w:shd w:val="clear" w:color="auto" w:fill="auto"/>
            <w:vAlign w:val="bottom"/>
          </w:tcPr>
          <w:p w14:paraId="012D1E45" w14:textId="77777777" w:rsidR="008A1CC1" w:rsidRDefault="008A1CC1">
            <w:pPr>
              <w:rPr>
                <w:rFonts w:ascii="宋体"/>
                <w:vanish/>
              </w:rPr>
            </w:pPr>
          </w:p>
        </w:tc>
        <w:tc>
          <w:tcPr>
            <w:tcW w:w="0" w:type="auto"/>
            <w:gridSpan w:val="3"/>
            <w:shd w:val="clear" w:color="auto" w:fill="auto"/>
            <w:vAlign w:val="bottom"/>
          </w:tcPr>
          <w:p w14:paraId="012D1E46" w14:textId="77777777" w:rsidR="008A1CC1" w:rsidRDefault="008A1CC1">
            <w:pPr>
              <w:rPr>
                <w:rFonts w:ascii="宋体"/>
                <w:vanish/>
              </w:rPr>
            </w:pPr>
          </w:p>
        </w:tc>
        <w:tc>
          <w:tcPr>
            <w:tcW w:w="0" w:type="auto"/>
            <w:gridSpan w:val="2"/>
            <w:shd w:val="clear" w:color="auto" w:fill="auto"/>
            <w:vAlign w:val="bottom"/>
          </w:tcPr>
          <w:p w14:paraId="012D1E47" w14:textId="77777777" w:rsidR="008A1CC1" w:rsidRDefault="008A1CC1">
            <w:pPr>
              <w:rPr>
                <w:rFonts w:ascii="宋体"/>
                <w:vanish/>
              </w:rPr>
            </w:pPr>
          </w:p>
        </w:tc>
        <w:tc>
          <w:tcPr>
            <w:tcW w:w="0" w:type="auto"/>
            <w:shd w:val="clear" w:color="auto" w:fill="auto"/>
            <w:vAlign w:val="bottom"/>
          </w:tcPr>
          <w:p w14:paraId="012D1E48" w14:textId="77777777" w:rsidR="008A1CC1" w:rsidRDefault="008A1CC1">
            <w:pPr>
              <w:rPr>
                <w:rFonts w:ascii="宋体"/>
                <w:vanish/>
              </w:rPr>
            </w:pPr>
          </w:p>
        </w:tc>
      </w:tr>
      <w:tr w:rsidR="008A1CC1" w14:paraId="012D1E60" w14:textId="77777777">
        <w:trPr>
          <w:hidden/>
        </w:trPr>
        <w:tc>
          <w:tcPr>
            <w:tcW w:w="0" w:type="auto"/>
            <w:gridSpan w:val="3"/>
            <w:shd w:val="clear" w:color="auto" w:fill="auto"/>
            <w:vAlign w:val="bottom"/>
          </w:tcPr>
          <w:p w14:paraId="012D1E4A" w14:textId="77777777" w:rsidR="008A1CC1" w:rsidRDefault="008A1CC1">
            <w:pPr>
              <w:rPr>
                <w:rFonts w:ascii="宋体"/>
                <w:vanish/>
              </w:rPr>
            </w:pPr>
          </w:p>
        </w:tc>
        <w:tc>
          <w:tcPr>
            <w:tcW w:w="0" w:type="auto"/>
            <w:gridSpan w:val="3"/>
            <w:shd w:val="clear" w:color="auto" w:fill="auto"/>
            <w:vAlign w:val="bottom"/>
          </w:tcPr>
          <w:p w14:paraId="012D1E4B" w14:textId="77777777" w:rsidR="008A1CC1" w:rsidRDefault="008A1CC1">
            <w:pPr>
              <w:rPr>
                <w:rFonts w:ascii="宋体"/>
                <w:vanish/>
              </w:rPr>
            </w:pPr>
          </w:p>
        </w:tc>
        <w:tc>
          <w:tcPr>
            <w:tcW w:w="0" w:type="auto"/>
            <w:gridSpan w:val="3"/>
            <w:shd w:val="clear" w:color="auto" w:fill="auto"/>
            <w:vAlign w:val="bottom"/>
          </w:tcPr>
          <w:p w14:paraId="012D1E4C" w14:textId="77777777" w:rsidR="008A1CC1" w:rsidRDefault="008A1CC1">
            <w:pPr>
              <w:rPr>
                <w:rFonts w:ascii="宋体"/>
                <w:vanish/>
              </w:rPr>
            </w:pPr>
          </w:p>
        </w:tc>
        <w:tc>
          <w:tcPr>
            <w:tcW w:w="0" w:type="auto"/>
            <w:gridSpan w:val="3"/>
            <w:shd w:val="clear" w:color="auto" w:fill="auto"/>
            <w:vAlign w:val="bottom"/>
          </w:tcPr>
          <w:p w14:paraId="012D1E4D" w14:textId="77777777" w:rsidR="008A1CC1" w:rsidRDefault="008A1CC1">
            <w:pPr>
              <w:rPr>
                <w:rFonts w:ascii="宋体"/>
                <w:vanish/>
              </w:rPr>
            </w:pPr>
          </w:p>
        </w:tc>
        <w:tc>
          <w:tcPr>
            <w:tcW w:w="0" w:type="auto"/>
            <w:gridSpan w:val="3"/>
            <w:shd w:val="clear" w:color="auto" w:fill="auto"/>
            <w:vAlign w:val="bottom"/>
          </w:tcPr>
          <w:p w14:paraId="012D1E4E" w14:textId="77777777" w:rsidR="008A1CC1" w:rsidRDefault="008A1CC1">
            <w:pPr>
              <w:rPr>
                <w:rFonts w:ascii="宋体"/>
                <w:vanish/>
              </w:rPr>
            </w:pPr>
          </w:p>
        </w:tc>
        <w:tc>
          <w:tcPr>
            <w:tcW w:w="0" w:type="auto"/>
            <w:gridSpan w:val="3"/>
            <w:shd w:val="clear" w:color="auto" w:fill="auto"/>
            <w:vAlign w:val="bottom"/>
          </w:tcPr>
          <w:p w14:paraId="012D1E4F" w14:textId="77777777" w:rsidR="008A1CC1" w:rsidRDefault="008A1CC1">
            <w:pPr>
              <w:rPr>
                <w:rFonts w:ascii="宋体"/>
                <w:vanish/>
              </w:rPr>
            </w:pPr>
          </w:p>
        </w:tc>
        <w:tc>
          <w:tcPr>
            <w:tcW w:w="0" w:type="auto"/>
            <w:gridSpan w:val="3"/>
            <w:shd w:val="clear" w:color="auto" w:fill="auto"/>
            <w:vAlign w:val="bottom"/>
          </w:tcPr>
          <w:p w14:paraId="012D1E50" w14:textId="77777777" w:rsidR="008A1CC1" w:rsidRDefault="008A1CC1">
            <w:pPr>
              <w:rPr>
                <w:rFonts w:ascii="宋体"/>
                <w:vanish/>
              </w:rPr>
            </w:pPr>
          </w:p>
        </w:tc>
        <w:tc>
          <w:tcPr>
            <w:tcW w:w="0" w:type="auto"/>
            <w:gridSpan w:val="3"/>
            <w:shd w:val="clear" w:color="auto" w:fill="auto"/>
            <w:vAlign w:val="bottom"/>
          </w:tcPr>
          <w:p w14:paraId="012D1E51" w14:textId="77777777" w:rsidR="008A1CC1" w:rsidRDefault="008A1CC1">
            <w:pPr>
              <w:rPr>
                <w:rFonts w:ascii="宋体"/>
                <w:vanish/>
              </w:rPr>
            </w:pPr>
          </w:p>
        </w:tc>
        <w:tc>
          <w:tcPr>
            <w:tcW w:w="0" w:type="auto"/>
            <w:gridSpan w:val="3"/>
            <w:shd w:val="clear" w:color="auto" w:fill="auto"/>
            <w:vAlign w:val="bottom"/>
          </w:tcPr>
          <w:p w14:paraId="012D1E52" w14:textId="77777777" w:rsidR="008A1CC1" w:rsidRDefault="008A1CC1">
            <w:pPr>
              <w:rPr>
                <w:rFonts w:ascii="宋体"/>
                <w:vanish/>
              </w:rPr>
            </w:pPr>
          </w:p>
        </w:tc>
        <w:tc>
          <w:tcPr>
            <w:tcW w:w="0" w:type="auto"/>
            <w:gridSpan w:val="3"/>
            <w:shd w:val="clear" w:color="auto" w:fill="auto"/>
            <w:vAlign w:val="bottom"/>
          </w:tcPr>
          <w:p w14:paraId="012D1E53" w14:textId="77777777" w:rsidR="008A1CC1" w:rsidRDefault="008A1CC1">
            <w:pPr>
              <w:rPr>
                <w:rFonts w:ascii="宋体"/>
                <w:vanish/>
              </w:rPr>
            </w:pPr>
          </w:p>
        </w:tc>
        <w:tc>
          <w:tcPr>
            <w:tcW w:w="0" w:type="auto"/>
            <w:gridSpan w:val="3"/>
            <w:shd w:val="clear" w:color="auto" w:fill="auto"/>
            <w:vAlign w:val="bottom"/>
          </w:tcPr>
          <w:p w14:paraId="012D1E54" w14:textId="77777777" w:rsidR="008A1CC1" w:rsidRDefault="008A1CC1">
            <w:pPr>
              <w:rPr>
                <w:rFonts w:ascii="宋体"/>
                <w:vanish/>
              </w:rPr>
            </w:pPr>
          </w:p>
        </w:tc>
        <w:tc>
          <w:tcPr>
            <w:tcW w:w="0" w:type="auto"/>
            <w:gridSpan w:val="3"/>
            <w:shd w:val="clear" w:color="auto" w:fill="auto"/>
            <w:vAlign w:val="bottom"/>
          </w:tcPr>
          <w:p w14:paraId="012D1E55" w14:textId="77777777" w:rsidR="008A1CC1" w:rsidRDefault="008A1CC1">
            <w:pPr>
              <w:rPr>
                <w:rFonts w:ascii="宋体"/>
                <w:vanish/>
              </w:rPr>
            </w:pPr>
          </w:p>
        </w:tc>
        <w:tc>
          <w:tcPr>
            <w:tcW w:w="0" w:type="auto"/>
            <w:gridSpan w:val="3"/>
            <w:shd w:val="clear" w:color="auto" w:fill="auto"/>
            <w:vAlign w:val="bottom"/>
          </w:tcPr>
          <w:p w14:paraId="012D1E56" w14:textId="77777777" w:rsidR="008A1CC1" w:rsidRDefault="008A1CC1">
            <w:pPr>
              <w:rPr>
                <w:rFonts w:ascii="宋体"/>
                <w:vanish/>
              </w:rPr>
            </w:pPr>
          </w:p>
        </w:tc>
        <w:tc>
          <w:tcPr>
            <w:tcW w:w="0" w:type="auto"/>
            <w:gridSpan w:val="3"/>
            <w:shd w:val="clear" w:color="auto" w:fill="auto"/>
            <w:vAlign w:val="bottom"/>
          </w:tcPr>
          <w:p w14:paraId="012D1E57" w14:textId="77777777" w:rsidR="008A1CC1" w:rsidRDefault="008A1CC1">
            <w:pPr>
              <w:rPr>
                <w:rFonts w:ascii="宋体"/>
                <w:vanish/>
              </w:rPr>
            </w:pPr>
          </w:p>
        </w:tc>
        <w:tc>
          <w:tcPr>
            <w:tcW w:w="0" w:type="auto"/>
            <w:gridSpan w:val="3"/>
            <w:shd w:val="clear" w:color="auto" w:fill="auto"/>
            <w:vAlign w:val="bottom"/>
          </w:tcPr>
          <w:p w14:paraId="012D1E58" w14:textId="77777777" w:rsidR="008A1CC1" w:rsidRDefault="008A1CC1">
            <w:pPr>
              <w:rPr>
                <w:rFonts w:ascii="宋体"/>
                <w:vanish/>
              </w:rPr>
            </w:pPr>
          </w:p>
        </w:tc>
        <w:tc>
          <w:tcPr>
            <w:tcW w:w="0" w:type="auto"/>
            <w:gridSpan w:val="3"/>
            <w:shd w:val="clear" w:color="auto" w:fill="auto"/>
            <w:vAlign w:val="bottom"/>
          </w:tcPr>
          <w:p w14:paraId="012D1E59" w14:textId="77777777" w:rsidR="008A1CC1" w:rsidRDefault="008A1CC1">
            <w:pPr>
              <w:rPr>
                <w:rFonts w:ascii="宋体"/>
                <w:vanish/>
              </w:rPr>
            </w:pPr>
          </w:p>
        </w:tc>
        <w:tc>
          <w:tcPr>
            <w:tcW w:w="0" w:type="auto"/>
            <w:gridSpan w:val="3"/>
            <w:shd w:val="clear" w:color="auto" w:fill="auto"/>
            <w:vAlign w:val="bottom"/>
          </w:tcPr>
          <w:p w14:paraId="012D1E5A" w14:textId="77777777" w:rsidR="008A1CC1" w:rsidRDefault="008A1CC1">
            <w:pPr>
              <w:rPr>
                <w:rFonts w:ascii="宋体"/>
                <w:vanish/>
              </w:rPr>
            </w:pPr>
          </w:p>
        </w:tc>
        <w:tc>
          <w:tcPr>
            <w:tcW w:w="0" w:type="auto"/>
            <w:gridSpan w:val="3"/>
            <w:shd w:val="clear" w:color="auto" w:fill="auto"/>
            <w:vAlign w:val="bottom"/>
          </w:tcPr>
          <w:p w14:paraId="012D1E5B" w14:textId="77777777" w:rsidR="008A1CC1" w:rsidRDefault="008A1CC1">
            <w:pPr>
              <w:rPr>
                <w:rFonts w:ascii="宋体"/>
                <w:vanish/>
              </w:rPr>
            </w:pPr>
          </w:p>
        </w:tc>
        <w:tc>
          <w:tcPr>
            <w:tcW w:w="0" w:type="auto"/>
            <w:gridSpan w:val="3"/>
            <w:shd w:val="clear" w:color="auto" w:fill="auto"/>
            <w:vAlign w:val="bottom"/>
          </w:tcPr>
          <w:p w14:paraId="012D1E5C" w14:textId="77777777" w:rsidR="008A1CC1" w:rsidRDefault="008A1CC1">
            <w:pPr>
              <w:rPr>
                <w:rFonts w:ascii="宋体"/>
                <w:vanish/>
              </w:rPr>
            </w:pPr>
          </w:p>
        </w:tc>
        <w:tc>
          <w:tcPr>
            <w:tcW w:w="0" w:type="auto"/>
            <w:gridSpan w:val="3"/>
            <w:shd w:val="clear" w:color="auto" w:fill="auto"/>
            <w:vAlign w:val="bottom"/>
          </w:tcPr>
          <w:p w14:paraId="012D1E5D" w14:textId="77777777" w:rsidR="008A1CC1" w:rsidRDefault="008A1CC1">
            <w:pPr>
              <w:rPr>
                <w:rFonts w:ascii="宋体"/>
                <w:vanish/>
              </w:rPr>
            </w:pPr>
          </w:p>
        </w:tc>
        <w:tc>
          <w:tcPr>
            <w:tcW w:w="0" w:type="auto"/>
            <w:gridSpan w:val="2"/>
            <w:shd w:val="clear" w:color="auto" w:fill="auto"/>
            <w:vAlign w:val="bottom"/>
          </w:tcPr>
          <w:p w14:paraId="012D1E5E" w14:textId="77777777" w:rsidR="008A1CC1" w:rsidRDefault="008A1CC1">
            <w:pPr>
              <w:rPr>
                <w:rFonts w:ascii="宋体"/>
                <w:vanish/>
              </w:rPr>
            </w:pPr>
          </w:p>
        </w:tc>
        <w:tc>
          <w:tcPr>
            <w:tcW w:w="0" w:type="auto"/>
            <w:shd w:val="clear" w:color="auto" w:fill="auto"/>
            <w:vAlign w:val="bottom"/>
          </w:tcPr>
          <w:p w14:paraId="012D1E5F" w14:textId="77777777" w:rsidR="008A1CC1" w:rsidRDefault="008A1CC1">
            <w:pPr>
              <w:rPr>
                <w:rFonts w:ascii="宋体"/>
                <w:vanish/>
              </w:rPr>
            </w:pPr>
          </w:p>
        </w:tc>
      </w:tr>
      <w:tr w:rsidR="008A1CC1" w14:paraId="012D1E77" w14:textId="77777777">
        <w:trPr>
          <w:hidden/>
        </w:trPr>
        <w:tc>
          <w:tcPr>
            <w:tcW w:w="0" w:type="auto"/>
            <w:gridSpan w:val="3"/>
            <w:shd w:val="clear" w:color="auto" w:fill="auto"/>
            <w:vAlign w:val="bottom"/>
          </w:tcPr>
          <w:p w14:paraId="012D1E61" w14:textId="77777777" w:rsidR="008A1CC1" w:rsidRDefault="008A1CC1">
            <w:pPr>
              <w:rPr>
                <w:rFonts w:ascii="宋体"/>
                <w:vanish/>
              </w:rPr>
            </w:pPr>
          </w:p>
        </w:tc>
        <w:tc>
          <w:tcPr>
            <w:tcW w:w="0" w:type="auto"/>
            <w:gridSpan w:val="3"/>
            <w:shd w:val="clear" w:color="auto" w:fill="auto"/>
            <w:vAlign w:val="bottom"/>
          </w:tcPr>
          <w:p w14:paraId="012D1E62" w14:textId="77777777" w:rsidR="008A1CC1" w:rsidRDefault="008A1CC1">
            <w:pPr>
              <w:rPr>
                <w:rFonts w:ascii="宋体"/>
                <w:vanish/>
              </w:rPr>
            </w:pPr>
          </w:p>
        </w:tc>
        <w:tc>
          <w:tcPr>
            <w:tcW w:w="0" w:type="auto"/>
            <w:gridSpan w:val="3"/>
            <w:shd w:val="clear" w:color="auto" w:fill="auto"/>
            <w:vAlign w:val="bottom"/>
          </w:tcPr>
          <w:p w14:paraId="012D1E63" w14:textId="77777777" w:rsidR="008A1CC1" w:rsidRDefault="008A1CC1">
            <w:pPr>
              <w:rPr>
                <w:rFonts w:ascii="宋体"/>
                <w:vanish/>
              </w:rPr>
            </w:pPr>
          </w:p>
        </w:tc>
        <w:tc>
          <w:tcPr>
            <w:tcW w:w="0" w:type="auto"/>
            <w:gridSpan w:val="3"/>
            <w:shd w:val="clear" w:color="auto" w:fill="auto"/>
            <w:vAlign w:val="bottom"/>
          </w:tcPr>
          <w:p w14:paraId="012D1E64" w14:textId="77777777" w:rsidR="008A1CC1" w:rsidRDefault="008A1CC1">
            <w:pPr>
              <w:rPr>
                <w:rFonts w:ascii="宋体"/>
                <w:vanish/>
              </w:rPr>
            </w:pPr>
          </w:p>
        </w:tc>
        <w:tc>
          <w:tcPr>
            <w:tcW w:w="0" w:type="auto"/>
            <w:gridSpan w:val="3"/>
            <w:shd w:val="clear" w:color="auto" w:fill="auto"/>
            <w:vAlign w:val="bottom"/>
          </w:tcPr>
          <w:p w14:paraId="012D1E65" w14:textId="77777777" w:rsidR="008A1CC1" w:rsidRDefault="008A1CC1">
            <w:pPr>
              <w:rPr>
                <w:rFonts w:ascii="宋体"/>
                <w:vanish/>
              </w:rPr>
            </w:pPr>
          </w:p>
        </w:tc>
        <w:tc>
          <w:tcPr>
            <w:tcW w:w="0" w:type="auto"/>
            <w:gridSpan w:val="3"/>
            <w:shd w:val="clear" w:color="auto" w:fill="auto"/>
            <w:vAlign w:val="bottom"/>
          </w:tcPr>
          <w:p w14:paraId="012D1E66" w14:textId="77777777" w:rsidR="008A1CC1" w:rsidRDefault="008A1CC1">
            <w:pPr>
              <w:rPr>
                <w:rFonts w:ascii="宋体"/>
                <w:vanish/>
              </w:rPr>
            </w:pPr>
          </w:p>
        </w:tc>
        <w:tc>
          <w:tcPr>
            <w:tcW w:w="0" w:type="auto"/>
            <w:gridSpan w:val="3"/>
            <w:shd w:val="clear" w:color="auto" w:fill="auto"/>
            <w:vAlign w:val="bottom"/>
          </w:tcPr>
          <w:p w14:paraId="012D1E67" w14:textId="77777777" w:rsidR="008A1CC1" w:rsidRDefault="008A1CC1">
            <w:pPr>
              <w:rPr>
                <w:rFonts w:ascii="宋体"/>
                <w:vanish/>
              </w:rPr>
            </w:pPr>
          </w:p>
        </w:tc>
        <w:tc>
          <w:tcPr>
            <w:tcW w:w="0" w:type="auto"/>
            <w:gridSpan w:val="3"/>
            <w:shd w:val="clear" w:color="auto" w:fill="auto"/>
            <w:vAlign w:val="bottom"/>
          </w:tcPr>
          <w:p w14:paraId="012D1E68" w14:textId="77777777" w:rsidR="008A1CC1" w:rsidRDefault="008A1CC1">
            <w:pPr>
              <w:rPr>
                <w:rFonts w:ascii="宋体"/>
                <w:vanish/>
              </w:rPr>
            </w:pPr>
          </w:p>
        </w:tc>
        <w:tc>
          <w:tcPr>
            <w:tcW w:w="0" w:type="auto"/>
            <w:gridSpan w:val="3"/>
            <w:shd w:val="clear" w:color="auto" w:fill="auto"/>
            <w:vAlign w:val="bottom"/>
          </w:tcPr>
          <w:p w14:paraId="012D1E69" w14:textId="77777777" w:rsidR="008A1CC1" w:rsidRDefault="008A1CC1">
            <w:pPr>
              <w:rPr>
                <w:rFonts w:ascii="宋体"/>
                <w:vanish/>
              </w:rPr>
            </w:pPr>
          </w:p>
        </w:tc>
        <w:tc>
          <w:tcPr>
            <w:tcW w:w="0" w:type="auto"/>
            <w:gridSpan w:val="3"/>
            <w:shd w:val="clear" w:color="auto" w:fill="auto"/>
            <w:vAlign w:val="bottom"/>
          </w:tcPr>
          <w:p w14:paraId="012D1E6A" w14:textId="77777777" w:rsidR="008A1CC1" w:rsidRDefault="008A1CC1">
            <w:pPr>
              <w:rPr>
                <w:rFonts w:ascii="宋体"/>
                <w:vanish/>
              </w:rPr>
            </w:pPr>
          </w:p>
        </w:tc>
        <w:tc>
          <w:tcPr>
            <w:tcW w:w="0" w:type="auto"/>
            <w:gridSpan w:val="3"/>
            <w:shd w:val="clear" w:color="auto" w:fill="auto"/>
            <w:vAlign w:val="bottom"/>
          </w:tcPr>
          <w:p w14:paraId="012D1E6B" w14:textId="77777777" w:rsidR="008A1CC1" w:rsidRDefault="008A1CC1">
            <w:pPr>
              <w:rPr>
                <w:rFonts w:ascii="宋体"/>
                <w:vanish/>
              </w:rPr>
            </w:pPr>
          </w:p>
        </w:tc>
        <w:tc>
          <w:tcPr>
            <w:tcW w:w="0" w:type="auto"/>
            <w:gridSpan w:val="3"/>
            <w:shd w:val="clear" w:color="auto" w:fill="auto"/>
            <w:vAlign w:val="bottom"/>
          </w:tcPr>
          <w:p w14:paraId="012D1E6C" w14:textId="77777777" w:rsidR="008A1CC1" w:rsidRDefault="008A1CC1">
            <w:pPr>
              <w:rPr>
                <w:rFonts w:ascii="宋体"/>
                <w:vanish/>
              </w:rPr>
            </w:pPr>
          </w:p>
        </w:tc>
        <w:tc>
          <w:tcPr>
            <w:tcW w:w="0" w:type="auto"/>
            <w:gridSpan w:val="3"/>
            <w:shd w:val="clear" w:color="auto" w:fill="auto"/>
            <w:vAlign w:val="bottom"/>
          </w:tcPr>
          <w:p w14:paraId="012D1E6D" w14:textId="77777777" w:rsidR="008A1CC1" w:rsidRDefault="008A1CC1">
            <w:pPr>
              <w:rPr>
                <w:rFonts w:ascii="宋体"/>
                <w:vanish/>
              </w:rPr>
            </w:pPr>
          </w:p>
        </w:tc>
        <w:tc>
          <w:tcPr>
            <w:tcW w:w="0" w:type="auto"/>
            <w:gridSpan w:val="3"/>
            <w:shd w:val="clear" w:color="auto" w:fill="auto"/>
            <w:vAlign w:val="bottom"/>
          </w:tcPr>
          <w:p w14:paraId="012D1E6E" w14:textId="77777777" w:rsidR="008A1CC1" w:rsidRDefault="008A1CC1">
            <w:pPr>
              <w:rPr>
                <w:rFonts w:ascii="宋体"/>
                <w:vanish/>
              </w:rPr>
            </w:pPr>
          </w:p>
        </w:tc>
        <w:tc>
          <w:tcPr>
            <w:tcW w:w="0" w:type="auto"/>
            <w:gridSpan w:val="3"/>
            <w:shd w:val="clear" w:color="auto" w:fill="auto"/>
            <w:vAlign w:val="bottom"/>
          </w:tcPr>
          <w:p w14:paraId="012D1E6F" w14:textId="77777777" w:rsidR="008A1CC1" w:rsidRDefault="008A1CC1">
            <w:pPr>
              <w:rPr>
                <w:rFonts w:ascii="宋体"/>
                <w:vanish/>
              </w:rPr>
            </w:pPr>
          </w:p>
        </w:tc>
        <w:tc>
          <w:tcPr>
            <w:tcW w:w="0" w:type="auto"/>
            <w:gridSpan w:val="3"/>
            <w:shd w:val="clear" w:color="auto" w:fill="auto"/>
            <w:vAlign w:val="bottom"/>
          </w:tcPr>
          <w:p w14:paraId="012D1E70" w14:textId="77777777" w:rsidR="008A1CC1" w:rsidRDefault="008A1CC1">
            <w:pPr>
              <w:rPr>
                <w:rFonts w:ascii="宋体"/>
                <w:vanish/>
              </w:rPr>
            </w:pPr>
          </w:p>
        </w:tc>
        <w:tc>
          <w:tcPr>
            <w:tcW w:w="0" w:type="auto"/>
            <w:gridSpan w:val="3"/>
            <w:shd w:val="clear" w:color="auto" w:fill="auto"/>
            <w:vAlign w:val="bottom"/>
          </w:tcPr>
          <w:p w14:paraId="012D1E71" w14:textId="77777777" w:rsidR="008A1CC1" w:rsidRDefault="008A1CC1">
            <w:pPr>
              <w:rPr>
                <w:rFonts w:ascii="宋体"/>
                <w:vanish/>
              </w:rPr>
            </w:pPr>
          </w:p>
        </w:tc>
        <w:tc>
          <w:tcPr>
            <w:tcW w:w="0" w:type="auto"/>
            <w:gridSpan w:val="3"/>
            <w:shd w:val="clear" w:color="auto" w:fill="auto"/>
            <w:vAlign w:val="bottom"/>
          </w:tcPr>
          <w:p w14:paraId="012D1E72" w14:textId="77777777" w:rsidR="008A1CC1" w:rsidRDefault="008A1CC1">
            <w:pPr>
              <w:rPr>
                <w:rFonts w:ascii="宋体"/>
                <w:vanish/>
              </w:rPr>
            </w:pPr>
          </w:p>
        </w:tc>
        <w:tc>
          <w:tcPr>
            <w:tcW w:w="0" w:type="auto"/>
            <w:gridSpan w:val="3"/>
            <w:shd w:val="clear" w:color="auto" w:fill="auto"/>
            <w:vAlign w:val="bottom"/>
          </w:tcPr>
          <w:p w14:paraId="012D1E73" w14:textId="77777777" w:rsidR="008A1CC1" w:rsidRDefault="008A1CC1">
            <w:pPr>
              <w:rPr>
                <w:rFonts w:ascii="宋体"/>
                <w:vanish/>
              </w:rPr>
            </w:pPr>
          </w:p>
        </w:tc>
        <w:tc>
          <w:tcPr>
            <w:tcW w:w="0" w:type="auto"/>
            <w:gridSpan w:val="3"/>
            <w:shd w:val="clear" w:color="auto" w:fill="auto"/>
            <w:vAlign w:val="bottom"/>
          </w:tcPr>
          <w:p w14:paraId="012D1E74" w14:textId="77777777" w:rsidR="008A1CC1" w:rsidRDefault="008A1CC1">
            <w:pPr>
              <w:rPr>
                <w:rFonts w:ascii="宋体"/>
                <w:vanish/>
              </w:rPr>
            </w:pPr>
          </w:p>
        </w:tc>
        <w:tc>
          <w:tcPr>
            <w:tcW w:w="0" w:type="auto"/>
            <w:gridSpan w:val="2"/>
            <w:shd w:val="clear" w:color="auto" w:fill="auto"/>
            <w:vAlign w:val="bottom"/>
          </w:tcPr>
          <w:p w14:paraId="012D1E75" w14:textId="77777777" w:rsidR="008A1CC1" w:rsidRDefault="008A1CC1">
            <w:pPr>
              <w:rPr>
                <w:rFonts w:ascii="宋体"/>
                <w:vanish/>
              </w:rPr>
            </w:pPr>
          </w:p>
        </w:tc>
        <w:tc>
          <w:tcPr>
            <w:tcW w:w="0" w:type="auto"/>
            <w:shd w:val="clear" w:color="auto" w:fill="auto"/>
            <w:vAlign w:val="bottom"/>
          </w:tcPr>
          <w:p w14:paraId="012D1E76" w14:textId="77777777" w:rsidR="008A1CC1" w:rsidRDefault="008A1CC1">
            <w:pPr>
              <w:rPr>
                <w:rFonts w:ascii="宋体"/>
                <w:vanish/>
              </w:rPr>
            </w:pPr>
          </w:p>
        </w:tc>
      </w:tr>
      <w:tr w:rsidR="008A1CC1" w14:paraId="012D1E8E" w14:textId="77777777">
        <w:trPr>
          <w:hidden/>
        </w:trPr>
        <w:tc>
          <w:tcPr>
            <w:tcW w:w="0" w:type="auto"/>
            <w:gridSpan w:val="3"/>
            <w:shd w:val="clear" w:color="auto" w:fill="auto"/>
            <w:vAlign w:val="bottom"/>
          </w:tcPr>
          <w:p w14:paraId="012D1E78" w14:textId="77777777" w:rsidR="008A1CC1" w:rsidRDefault="008A1CC1">
            <w:pPr>
              <w:rPr>
                <w:rFonts w:ascii="宋体"/>
                <w:vanish/>
              </w:rPr>
            </w:pPr>
          </w:p>
        </w:tc>
        <w:tc>
          <w:tcPr>
            <w:tcW w:w="0" w:type="auto"/>
            <w:gridSpan w:val="3"/>
            <w:shd w:val="clear" w:color="auto" w:fill="auto"/>
            <w:vAlign w:val="bottom"/>
          </w:tcPr>
          <w:p w14:paraId="012D1E79" w14:textId="77777777" w:rsidR="008A1CC1" w:rsidRDefault="008A1CC1">
            <w:pPr>
              <w:rPr>
                <w:rFonts w:ascii="宋体"/>
                <w:vanish/>
              </w:rPr>
            </w:pPr>
          </w:p>
        </w:tc>
        <w:tc>
          <w:tcPr>
            <w:tcW w:w="0" w:type="auto"/>
            <w:gridSpan w:val="3"/>
            <w:shd w:val="clear" w:color="auto" w:fill="auto"/>
            <w:vAlign w:val="bottom"/>
          </w:tcPr>
          <w:p w14:paraId="012D1E7A" w14:textId="77777777" w:rsidR="008A1CC1" w:rsidRDefault="008A1CC1">
            <w:pPr>
              <w:rPr>
                <w:rFonts w:ascii="宋体"/>
                <w:vanish/>
              </w:rPr>
            </w:pPr>
          </w:p>
        </w:tc>
        <w:tc>
          <w:tcPr>
            <w:tcW w:w="0" w:type="auto"/>
            <w:gridSpan w:val="3"/>
            <w:shd w:val="clear" w:color="auto" w:fill="auto"/>
            <w:vAlign w:val="bottom"/>
          </w:tcPr>
          <w:p w14:paraId="012D1E7B" w14:textId="77777777" w:rsidR="008A1CC1" w:rsidRDefault="008A1CC1">
            <w:pPr>
              <w:rPr>
                <w:rFonts w:ascii="宋体"/>
                <w:vanish/>
              </w:rPr>
            </w:pPr>
          </w:p>
        </w:tc>
        <w:tc>
          <w:tcPr>
            <w:tcW w:w="0" w:type="auto"/>
            <w:gridSpan w:val="3"/>
            <w:shd w:val="clear" w:color="auto" w:fill="auto"/>
            <w:vAlign w:val="bottom"/>
          </w:tcPr>
          <w:p w14:paraId="012D1E7C" w14:textId="77777777" w:rsidR="008A1CC1" w:rsidRDefault="008A1CC1">
            <w:pPr>
              <w:rPr>
                <w:rFonts w:ascii="宋体"/>
                <w:vanish/>
              </w:rPr>
            </w:pPr>
          </w:p>
        </w:tc>
        <w:tc>
          <w:tcPr>
            <w:tcW w:w="0" w:type="auto"/>
            <w:gridSpan w:val="3"/>
            <w:shd w:val="clear" w:color="auto" w:fill="auto"/>
            <w:vAlign w:val="bottom"/>
          </w:tcPr>
          <w:p w14:paraId="012D1E7D" w14:textId="77777777" w:rsidR="008A1CC1" w:rsidRDefault="008A1CC1">
            <w:pPr>
              <w:rPr>
                <w:rFonts w:ascii="宋体"/>
                <w:vanish/>
              </w:rPr>
            </w:pPr>
          </w:p>
        </w:tc>
        <w:tc>
          <w:tcPr>
            <w:tcW w:w="0" w:type="auto"/>
            <w:gridSpan w:val="3"/>
            <w:shd w:val="clear" w:color="auto" w:fill="auto"/>
            <w:vAlign w:val="bottom"/>
          </w:tcPr>
          <w:p w14:paraId="012D1E7E" w14:textId="77777777" w:rsidR="008A1CC1" w:rsidRDefault="008A1CC1">
            <w:pPr>
              <w:rPr>
                <w:rFonts w:ascii="宋体"/>
                <w:vanish/>
              </w:rPr>
            </w:pPr>
          </w:p>
        </w:tc>
        <w:tc>
          <w:tcPr>
            <w:tcW w:w="0" w:type="auto"/>
            <w:gridSpan w:val="3"/>
            <w:shd w:val="clear" w:color="auto" w:fill="auto"/>
            <w:vAlign w:val="bottom"/>
          </w:tcPr>
          <w:p w14:paraId="012D1E7F" w14:textId="77777777" w:rsidR="008A1CC1" w:rsidRDefault="008A1CC1">
            <w:pPr>
              <w:rPr>
                <w:rFonts w:ascii="宋体"/>
                <w:vanish/>
              </w:rPr>
            </w:pPr>
          </w:p>
        </w:tc>
        <w:tc>
          <w:tcPr>
            <w:tcW w:w="0" w:type="auto"/>
            <w:gridSpan w:val="3"/>
            <w:shd w:val="clear" w:color="auto" w:fill="auto"/>
            <w:vAlign w:val="bottom"/>
          </w:tcPr>
          <w:p w14:paraId="012D1E80" w14:textId="77777777" w:rsidR="008A1CC1" w:rsidRDefault="008A1CC1">
            <w:pPr>
              <w:rPr>
                <w:rFonts w:ascii="宋体"/>
                <w:vanish/>
              </w:rPr>
            </w:pPr>
          </w:p>
        </w:tc>
        <w:tc>
          <w:tcPr>
            <w:tcW w:w="0" w:type="auto"/>
            <w:gridSpan w:val="3"/>
            <w:shd w:val="clear" w:color="auto" w:fill="auto"/>
            <w:vAlign w:val="bottom"/>
          </w:tcPr>
          <w:p w14:paraId="012D1E81" w14:textId="77777777" w:rsidR="008A1CC1" w:rsidRDefault="008A1CC1">
            <w:pPr>
              <w:rPr>
                <w:rFonts w:ascii="宋体"/>
                <w:vanish/>
              </w:rPr>
            </w:pPr>
          </w:p>
        </w:tc>
        <w:tc>
          <w:tcPr>
            <w:tcW w:w="0" w:type="auto"/>
            <w:gridSpan w:val="3"/>
            <w:shd w:val="clear" w:color="auto" w:fill="auto"/>
            <w:vAlign w:val="bottom"/>
          </w:tcPr>
          <w:p w14:paraId="012D1E82" w14:textId="77777777" w:rsidR="008A1CC1" w:rsidRDefault="008A1CC1">
            <w:pPr>
              <w:rPr>
                <w:rFonts w:ascii="宋体"/>
                <w:vanish/>
              </w:rPr>
            </w:pPr>
          </w:p>
        </w:tc>
        <w:tc>
          <w:tcPr>
            <w:tcW w:w="0" w:type="auto"/>
            <w:gridSpan w:val="3"/>
            <w:shd w:val="clear" w:color="auto" w:fill="auto"/>
            <w:vAlign w:val="bottom"/>
          </w:tcPr>
          <w:p w14:paraId="012D1E83" w14:textId="77777777" w:rsidR="008A1CC1" w:rsidRDefault="008A1CC1">
            <w:pPr>
              <w:rPr>
                <w:rFonts w:ascii="宋体"/>
                <w:vanish/>
              </w:rPr>
            </w:pPr>
          </w:p>
        </w:tc>
        <w:tc>
          <w:tcPr>
            <w:tcW w:w="0" w:type="auto"/>
            <w:gridSpan w:val="3"/>
            <w:shd w:val="clear" w:color="auto" w:fill="auto"/>
            <w:vAlign w:val="bottom"/>
          </w:tcPr>
          <w:p w14:paraId="012D1E84" w14:textId="77777777" w:rsidR="008A1CC1" w:rsidRDefault="008A1CC1">
            <w:pPr>
              <w:rPr>
                <w:rFonts w:ascii="宋体"/>
                <w:vanish/>
              </w:rPr>
            </w:pPr>
          </w:p>
        </w:tc>
        <w:tc>
          <w:tcPr>
            <w:tcW w:w="0" w:type="auto"/>
            <w:gridSpan w:val="3"/>
            <w:shd w:val="clear" w:color="auto" w:fill="auto"/>
            <w:vAlign w:val="bottom"/>
          </w:tcPr>
          <w:p w14:paraId="012D1E85" w14:textId="77777777" w:rsidR="008A1CC1" w:rsidRDefault="008A1CC1">
            <w:pPr>
              <w:rPr>
                <w:rFonts w:ascii="宋体"/>
                <w:vanish/>
              </w:rPr>
            </w:pPr>
          </w:p>
        </w:tc>
        <w:tc>
          <w:tcPr>
            <w:tcW w:w="0" w:type="auto"/>
            <w:gridSpan w:val="3"/>
            <w:shd w:val="clear" w:color="auto" w:fill="auto"/>
            <w:vAlign w:val="bottom"/>
          </w:tcPr>
          <w:p w14:paraId="012D1E86" w14:textId="77777777" w:rsidR="008A1CC1" w:rsidRDefault="008A1CC1">
            <w:pPr>
              <w:rPr>
                <w:rFonts w:ascii="宋体"/>
                <w:vanish/>
              </w:rPr>
            </w:pPr>
          </w:p>
        </w:tc>
        <w:tc>
          <w:tcPr>
            <w:tcW w:w="0" w:type="auto"/>
            <w:gridSpan w:val="3"/>
            <w:shd w:val="clear" w:color="auto" w:fill="auto"/>
            <w:vAlign w:val="bottom"/>
          </w:tcPr>
          <w:p w14:paraId="012D1E87" w14:textId="77777777" w:rsidR="008A1CC1" w:rsidRDefault="008A1CC1">
            <w:pPr>
              <w:rPr>
                <w:rFonts w:ascii="宋体"/>
                <w:vanish/>
              </w:rPr>
            </w:pPr>
          </w:p>
        </w:tc>
        <w:tc>
          <w:tcPr>
            <w:tcW w:w="0" w:type="auto"/>
            <w:gridSpan w:val="3"/>
            <w:shd w:val="clear" w:color="auto" w:fill="auto"/>
            <w:vAlign w:val="bottom"/>
          </w:tcPr>
          <w:p w14:paraId="012D1E88" w14:textId="77777777" w:rsidR="008A1CC1" w:rsidRDefault="008A1CC1">
            <w:pPr>
              <w:rPr>
                <w:rFonts w:ascii="宋体"/>
                <w:vanish/>
              </w:rPr>
            </w:pPr>
          </w:p>
        </w:tc>
        <w:tc>
          <w:tcPr>
            <w:tcW w:w="0" w:type="auto"/>
            <w:gridSpan w:val="3"/>
            <w:shd w:val="clear" w:color="auto" w:fill="auto"/>
            <w:vAlign w:val="bottom"/>
          </w:tcPr>
          <w:p w14:paraId="012D1E89" w14:textId="77777777" w:rsidR="008A1CC1" w:rsidRDefault="008A1CC1">
            <w:pPr>
              <w:rPr>
                <w:rFonts w:ascii="宋体"/>
                <w:vanish/>
              </w:rPr>
            </w:pPr>
          </w:p>
        </w:tc>
        <w:tc>
          <w:tcPr>
            <w:tcW w:w="0" w:type="auto"/>
            <w:gridSpan w:val="3"/>
            <w:shd w:val="clear" w:color="auto" w:fill="auto"/>
            <w:vAlign w:val="bottom"/>
          </w:tcPr>
          <w:p w14:paraId="012D1E8A" w14:textId="77777777" w:rsidR="008A1CC1" w:rsidRDefault="008A1CC1">
            <w:pPr>
              <w:rPr>
                <w:rFonts w:ascii="宋体"/>
                <w:vanish/>
              </w:rPr>
            </w:pPr>
          </w:p>
        </w:tc>
        <w:tc>
          <w:tcPr>
            <w:tcW w:w="0" w:type="auto"/>
            <w:gridSpan w:val="3"/>
            <w:shd w:val="clear" w:color="auto" w:fill="auto"/>
            <w:vAlign w:val="bottom"/>
          </w:tcPr>
          <w:p w14:paraId="012D1E8B" w14:textId="77777777" w:rsidR="008A1CC1" w:rsidRDefault="008A1CC1">
            <w:pPr>
              <w:rPr>
                <w:rFonts w:ascii="宋体"/>
                <w:vanish/>
              </w:rPr>
            </w:pPr>
          </w:p>
        </w:tc>
        <w:tc>
          <w:tcPr>
            <w:tcW w:w="0" w:type="auto"/>
            <w:gridSpan w:val="2"/>
            <w:shd w:val="clear" w:color="auto" w:fill="auto"/>
            <w:vAlign w:val="bottom"/>
          </w:tcPr>
          <w:p w14:paraId="012D1E8C" w14:textId="77777777" w:rsidR="008A1CC1" w:rsidRDefault="008A1CC1">
            <w:pPr>
              <w:rPr>
                <w:rFonts w:ascii="宋体"/>
                <w:vanish/>
              </w:rPr>
            </w:pPr>
          </w:p>
        </w:tc>
        <w:tc>
          <w:tcPr>
            <w:tcW w:w="0" w:type="auto"/>
            <w:shd w:val="clear" w:color="auto" w:fill="auto"/>
            <w:vAlign w:val="bottom"/>
          </w:tcPr>
          <w:p w14:paraId="012D1E8D" w14:textId="77777777" w:rsidR="008A1CC1" w:rsidRDefault="008A1CC1">
            <w:pPr>
              <w:rPr>
                <w:rFonts w:ascii="宋体"/>
                <w:vanish/>
              </w:rPr>
            </w:pPr>
          </w:p>
        </w:tc>
      </w:tr>
      <w:tr w:rsidR="008A1CC1" w14:paraId="012D1EA5" w14:textId="77777777">
        <w:trPr>
          <w:hidden/>
        </w:trPr>
        <w:tc>
          <w:tcPr>
            <w:tcW w:w="0" w:type="auto"/>
            <w:gridSpan w:val="3"/>
            <w:shd w:val="clear" w:color="auto" w:fill="auto"/>
            <w:vAlign w:val="bottom"/>
          </w:tcPr>
          <w:p w14:paraId="012D1E8F" w14:textId="77777777" w:rsidR="008A1CC1" w:rsidRDefault="008A1CC1">
            <w:pPr>
              <w:rPr>
                <w:rFonts w:ascii="宋体"/>
                <w:vanish/>
              </w:rPr>
            </w:pPr>
          </w:p>
        </w:tc>
        <w:tc>
          <w:tcPr>
            <w:tcW w:w="0" w:type="auto"/>
            <w:gridSpan w:val="3"/>
            <w:shd w:val="clear" w:color="auto" w:fill="auto"/>
            <w:vAlign w:val="bottom"/>
          </w:tcPr>
          <w:p w14:paraId="012D1E90" w14:textId="77777777" w:rsidR="008A1CC1" w:rsidRDefault="008A1CC1">
            <w:pPr>
              <w:rPr>
                <w:rFonts w:ascii="宋体"/>
                <w:vanish/>
              </w:rPr>
            </w:pPr>
          </w:p>
        </w:tc>
        <w:tc>
          <w:tcPr>
            <w:tcW w:w="0" w:type="auto"/>
            <w:gridSpan w:val="3"/>
            <w:shd w:val="clear" w:color="auto" w:fill="auto"/>
            <w:vAlign w:val="bottom"/>
          </w:tcPr>
          <w:p w14:paraId="012D1E91" w14:textId="77777777" w:rsidR="008A1CC1" w:rsidRDefault="008A1CC1">
            <w:pPr>
              <w:rPr>
                <w:rFonts w:ascii="宋体"/>
                <w:vanish/>
              </w:rPr>
            </w:pPr>
          </w:p>
        </w:tc>
        <w:tc>
          <w:tcPr>
            <w:tcW w:w="0" w:type="auto"/>
            <w:gridSpan w:val="3"/>
            <w:shd w:val="clear" w:color="auto" w:fill="auto"/>
            <w:vAlign w:val="bottom"/>
          </w:tcPr>
          <w:p w14:paraId="012D1E92" w14:textId="77777777" w:rsidR="008A1CC1" w:rsidRDefault="008A1CC1">
            <w:pPr>
              <w:rPr>
                <w:rFonts w:ascii="宋体"/>
                <w:vanish/>
              </w:rPr>
            </w:pPr>
          </w:p>
        </w:tc>
        <w:tc>
          <w:tcPr>
            <w:tcW w:w="0" w:type="auto"/>
            <w:gridSpan w:val="3"/>
            <w:shd w:val="clear" w:color="auto" w:fill="auto"/>
            <w:vAlign w:val="bottom"/>
          </w:tcPr>
          <w:p w14:paraId="012D1E93" w14:textId="77777777" w:rsidR="008A1CC1" w:rsidRDefault="008A1CC1">
            <w:pPr>
              <w:rPr>
                <w:rFonts w:ascii="宋体"/>
                <w:vanish/>
              </w:rPr>
            </w:pPr>
          </w:p>
        </w:tc>
        <w:tc>
          <w:tcPr>
            <w:tcW w:w="0" w:type="auto"/>
            <w:gridSpan w:val="3"/>
            <w:shd w:val="clear" w:color="auto" w:fill="auto"/>
            <w:vAlign w:val="bottom"/>
          </w:tcPr>
          <w:p w14:paraId="012D1E94" w14:textId="77777777" w:rsidR="008A1CC1" w:rsidRDefault="008A1CC1">
            <w:pPr>
              <w:rPr>
                <w:rFonts w:ascii="宋体"/>
                <w:vanish/>
              </w:rPr>
            </w:pPr>
          </w:p>
        </w:tc>
        <w:tc>
          <w:tcPr>
            <w:tcW w:w="0" w:type="auto"/>
            <w:gridSpan w:val="3"/>
            <w:shd w:val="clear" w:color="auto" w:fill="auto"/>
            <w:vAlign w:val="bottom"/>
          </w:tcPr>
          <w:p w14:paraId="012D1E95" w14:textId="77777777" w:rsidR="008A1CC1" w:rsidRDefault="008A1CC1">
            <w:pPr>
              <w:rPr>
                <w:rFonts w:ascii="宋体"/>
                <w:vanish/>
              </w:rPr>
            </w:pPr>
          </w:p>
        </w:tc>
        <w:tc>
          <w:tcPr>
            <w:tcW w:w="0" w:type="auto"/>
            <w:gridSpan w:val="3"/>
            <w:shd w:val="clear" w:color="auto" w:fill="auto"/>
            <w:vAlign w:val="bottom"/>
          </w:tcPr>
          <w:p w14:paraId="012D1E96" w14:textId="77777777" w:rsidR="008A1CC1" w:rsidRDefault="008A1CC1">
            <w:pPr>
              <w:rPr>
                <w:rFonts w:ascii="宋体"/>
                <w:vanish/>
              </w:rPr>
            </w:pPr>
          </w:p>
        </w:tc>
        <w:tc>
          <w:tcPr>
            <w:tcW w:w="0" w:type="auto"/>
            <w:gridSpan w:val="3"/>
            <w:shd w:val="clear" w:color="auto" w:fill="auto"/>
            <w:vAlign w:val="bottom"/>
          </w:tcPr>
          <w:p w14:paraId="012D1E97" w14:textId="77777777" w:rsidR="008A1CC1" w:rsidRDefault="008A1CC1">
            <w:pPr>
              <w:rPr>
                <w:rFonts w:ascii="宋体"/>
                <w:vanish/>
              </w:rPr>
            </w:pPr>
          </w:p>
        </w:tc>
        <w:tc>
          <w:tcPr>
            <w:tcW w:w="0" w:type="auto"/>
            <w:gridSpan w:val="3"/>
            <w:shd w:val="clear" w:color="auto" w:fill="auto"/>
            <w:vAlign w:val="bottom"/>
          </w:tcPr>
          <w:p w14:paraId="012D1E98" w14:textId="77777777" w:rsidR="008A1CC1" w:rsidRDefault="008A1CC1">
            <w:pPr>
              <w:rPr>
                <w:rFonts w:ascii="宋体"/>
                <w:vanish/>
              </w:rPr>
            </w:pPr>
          </w:p>
        </w:tc>
        <w:tc>
          <w:tcPr>
            <w:tcW w:w="0" w:type="auto"/>
            <w:gridSpan w:val="3"/>
            <w:shd w:val="clear" w:color="auto" w:fill="auto"/>
            <w:vAlign w:val="bottom"/>
          </w:tcPr>
          <w:p w14:paraId="012D1E99" w14:textId="77777777" w:rsidR="008A1CC1" w:rsidRDefault="008A1CC1">
            <w:pPr>
              <w:rPr>
                <w:rFonts w:ascii="宋体"/>
                <w:vanish/>
              </w:rPr>
            </w:pPr>
          </w:p>
        </w:tc>
        <w:tc>
          <w:tcPr>
            <w:tcW w:w="0" w:type="auto"/>
            <w:gridSpan w:val="3"/>
            <w:shd w:val="clear" w:color="auto" w:fill="auto"/>
            <w:vAlign w:val="bottom"/>
          </w:tcPr>
          <w:p w14:paraId="012D1E9A" w14:textId="77777777" w:rsidR="008A1CC1" w:rsidRDefault="008A1CC1">
            <w:pPr>
              <w:rPr>
                <w:rFonts w:ascii="宋体"/>
                <w:vanish/>
              </w:rPr>
            </w:pPr>
          </w:p>
        </w:tc>
        <w:tc>
          <w:tcPr>
            <w:tcW w:w="0" w:type="auto"/>
            <w:gridSpan w:val="3"/>
            <w:shd w:val="clear" w:color="auto" w:fill="auto"/>
            <w:vAlign w:val="bottom"/>
          </w:tcPr>
          <w:p w14:paraId="012D1E9B" w14:textId="77777777" w:rsidR="008A1CC1" w:rsidRDefault="008A1CC1">
            <w:pPr>
              <w:rPr>
                <w:rFonts w:ascii="宋体"/>
                <w:vanish/>
              </w:rPr>
            </w:pPr>
          </w:p>
        </w:tc>
        <w:tc>
          <w:tcPr>
            <w:tcW w:w="0" w:type="auto"/>
            <w:gridSpan w:val="3"/>
            <w:shd w:val="clear" w:color="auto" w:fill="auto"/>
            <w:vAlign w:val="bottom"/>
          </w:tcPr>
          <w:p w14:paraId="012D1E9C" w14:textId="77777777" w:rsidR="008A1CC1" w:rsidRDefault="008A1CC1">
            <w:pPr>
              <w:rPr>
                <w:rFonts w:ascii="宋体"/>
                <w:vanish/>
              </w:rPr>
            </w:pPr>
          </w:p>
        </w:tc>
        <w:tc>
          <w:tcPr>
            <w:tcW w:w="0" w:type="auto"/>
            <w:gridSpan w:val="3"/>
            <w:shd w:val="clear" w:color="auto" w:fill="auto"/>
            <w:vAlign w:val="bottom"/>
          </w:tcPr>
          <w:p w14:paraId="012D1E9D" w14:textId="77777777" w:rsidR="008A1CC1" w:rsidRDefault="008A1CC1">
            <w:pPr>
              <w:rPr>
                <w:rFonts w:ascii="宋体"/>
                <w:vanish/>
              </w:rPr>
            </w:pPr>
          </w:p>
        </w:tc>
        <w:tc>
          <w:tcPr>
            <w:tcW w:w="0" w:type="auto"/>
            <w:gridSpan w:val="3"/>
            <w:shd w:val="clear" w:color="auto" w:fill="auto"/>
            <w:vAlign w:val="bottom"/>
          </w:tcPr>
          <w:p w14:paraId="012D1E9E" w14:textId="77777777" w:rsidR="008A1CC1" w:rsidRDefault="008A1CC1">
            <w:pPr>
              <w:rPr>
                <w:rFonts w:ascii="宋体"/>
                <w:vanish/>
              </w:rPr>
            </w:pPr>
          </w:p>
        </w:tc>
        <w:tc>
          <w:tcPr>
            <w:tcW w:w="0" w:type="auto"/>
            <w:gridSpan w:val="3"/>
            <w:shd w:val="clear" w:color="auto" w:fill="auto"/>
            <w:vAlign w:val="bottom"/>
          </w:tcPr>
          <w:p w14:paraId="012D1E9F" w14:textId="77777777" w:rsidR="008A1CC1" w:rsidRDefault="008A1CC1">
            <w:pPr>
              <w:rPr>
                <w:rFonts w:ascii="宋体"/>
                <w:vanish/>
              </w:rPr>
            </w:pPr>
          </w:p>
        </w:tc>
        <w:tc>
          <w:tcPr>
            <w:tcW w:w="0" w:type="auto"/>
            <w:gridSpan w:val="3"/>
            <w:shd w:val="clear" w:color="auto" w:fill="auto"/>
            <w:vAlign w:val="bottom"/>
          </w:tcPr>
          <w:p w14:paraId="012D1EA0" w14:textId="77777777" w:rsidR="008A1CC1" w:rsidRDefault="008A1CC1">
            <w:pPr>
              <w:rPr>
                <w:rFonts w:ascii="宋体"/>
                <w:vanish/>
              </w:rPr>
            </w:pPr>
          </w:p>
        </w:tc>
        <w:tc>
          <w:tcPr>
            <w:tcW w:w="0" w:type="auto"/>
            <w:gridSpan w:val="3"/>
            <w:shd w:val="clear" w:color="auto" w:fill="auto"/>
            <w:vAlign w:val="bottom"/>
          </w:tcPr>
          <w:p w14:paraId="012D1EA1" w14:textId="77777777" w:rsidR="008A1CC1" w:rsidRDefault="008A1CC1">
            <w:pPr>
              <w:rPr>
                <w:rFonts w:ascii="宋体"/>
                <w:vanish/>
              </w:rPr>
            </w:pPr>
          </w:p>
        </w:tc>
        <w:tc>
          <w:tcPr>
            <w:tcW w:w="0" w:type="auto"/>
            <w:gridSpan w:val="3"/>
            <w:shd w:val="clear" w:color="auto" w:fill="auto"/>
            <w:vAlign w:val="bottom"/>
          </w:tcPr>
          <w:p w14:paraId="012D1EA2" w14:textId="77777777" w:rsidR="008A1CC1" w:rsidRDefault="008A1CC1">
            <w:pPr>
              <w:rPr>
                <w:rFonts w:ascii="宋体"/>
                <w:vanish/>
              </w:rPr>
            </w:pPr>
          </w:p>
        </w:tc>
        <w:tc>
          <w:tcPr>
            <w:tcW w:w="0" w:type="auto"/>
            <w:gridSpan w:val="2"/>
            <w:shd w:val="clear" w:color="auto" w:fill="auto"/>
            <w:vAlign w:val="bottom"/>
          </w:tcPr>
          <w:p w14:paraId="012D1EA3" w14:textId="77777777" w:rsidR="008A1CC1" w:rsidRDefault="008A1CC1">
            <w:pPr>
              <w:rPr>
                <w:rFonts w:ascii="宋体"/>
                <w:vanish/>
              </w:rPr>
            </w:pPr>
          </w:p>
        </w:tc>
        <w:tc>
          <w:tcPr>
            <w:tcW w:w="0" w:type="auto"/>
            <w:shd w:val="clear" w:color="auto" w:fill="auto"/>
            <w:vAlign w:val="bottom"/>
          </w:tcPr>
          <w:p w14:paraId="012D1EA4" w14:textId="77777777" w:rsidR="008A1CC1" w:rsidRDefault="008A1CC1">
            <w:pPr>
              <w:rPr>
                <w:rFonts w:ascii="宋体"/>
                <w:vanish/>
              </w:rPr>
            </w:pPr>
          </w:p>
        </w:tc>
      </w:tr>
    </w:tbl>
    <w:p w14:paraId="012D1EA6"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A1CC1" w14:paraId="012D1EAD" w14:textId="77777777">
        <w:tc>
          <w:tcPr>
            <w:tcW w:w="50" w:type="pct"/>
            <w:shd w:val="clear" w:color="auto" w:fill="auto"/>
            <w:vAlign w:val="bottom"/>
          </w:tcPr>
          <w:p w14:paraId="012D1EA7" w14:textId="77777777" w:rsidR="008A1CC1" w:rsidRDefault="008A1CC1">
            <w:pPr>
              <w:rPr>
                <w:rFonts w:ascii="宋体"/>
              </w:rPr>
            </w:pPr>
          </w:p>
        </w:tc>
        <w:tc>
          <w:tcPr>
            <w:tcW w:w="1348" w:type="pct"/>
            <w:shd w:val="clear" w:color="auto" w:fill="auto"/>
            <w:vAlign w:val="bottom"/>
          </w:tcPr>
          <w:p w14:paraId="012D1EA8" w14:textId="77777777" w:rsidR="008A1CC1" w:rsidRDefault="008A1CC1">
            <w:pPr>
              <w:rPr>
                <w:rFonts w:ascii="宋体"/>
              </w:rPr>
            </w:pPr>
          </w:p>
        </w:tc>
        <w:tc>
          <w:tcPr>
            <w:tcW w:w="5" w:type="pct"/>
            <w:shd w:val="clear" w:color="auto" w:fill="auto"/>
            <w:vAlign w:val="bottom"/>
          </w:tcPr>
          <w:p w14:paraId="012D1EA9" w14:textId="77777777" w:rsidR="008A1CC1" w:rsidRDefault="008A1CC1">
            <w:pPr>
              <w:rPr>
                <w:rFonts w:ascii="宋体"/>
              </w:rPr>
            </w:pPr>
          </w:p>
        </w:tc>
        <w:tc>
          <w:tcPr>
            <w:tcW w:w="50" w:type="pct"/>
            <w:shd w:val="clear" w:color="auto" w:fill="auto"/>
            <w:vAlign w:val="bottom"/>
          </w:tcPr>
          <w:p w14:paraId="012D1EAA" w14:textId="77777777" w:rsidR="008A1CC1" w:rsidRDefault="008A1CC1">
            <w:pPr>
              <w:rPr>
                <w:rFonts w:ascii="宋体"/>
              </w:rPr>
            </w:pPr>
          </w:p>
        </w:tc>
        <w:tc>
          <w:tcPr>
            <w:tcW w:w="3541" w:type="pct"/>
            <w:shd w:val="clear" w:color="auto" w:fill="auto"/>
            <w:vAlign w:val="bottom"/>
          </w:tcPr>
          <w:p w14:paraId="012D1EAB" w14:textId="77777777" w:rsidR="008A1CC1" w:rsidRDefault="008A1CC1">
            <w:pPr>
              <w:rPr>
                <w:rFonts w:ascii="宋体"/>
              </w:rPr>
            </w:pPr>
          </w:p>
        </w:tc>
        <w:tc>
          <w:tcPr>
            <w:tcW w:w="5" w:type="pct"/>
            <w:shd w:val="clear" w:color="auto" w:fill="auto"/>
            <w:vAlign w:val="bottom"/>
          </w:tcPr>
          <w:p w14:paraId="012D1EAC" w14:textId="77777777" w:rsidR="008A1CC1" w:rsidRDefault="008A1CC1">
            <w:pPr>
              <w:rPr>
                <w:rFonts w:ascii="宋体"/>
              </w:rPr>
            </w:pPr>
          </w:p>
        </w:tc>
      </w:tr>
      <w:tr w:rsidR="008A1CC1" w14:paraId="012D1EB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1EA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1EAF" w14:textId="77777777" w:rsidR="008A1CC1" w:rsidRDefault="008A1CC1">
            <w:pPr>
              <w:rPr>
                <w:rFonts w:ascii="宋体"/>
              </w:rPr>
            </w:pPr>
          </w:p>
        </w:tc>
      </w:tr>
    </w:tbl>
    <w:p w14:paraId="012D1EB1" w14:textId="77777777" w:rsidR="008A1CC1" w:rsidRDefault="00EB3825">
      <w:pPr>
        <w:spacing w:before="60"/>
        <w:jc w:val="both"/>
      </w:pPr>
      <w:r>
        <w:rPr>
          <w:rFonts w:ascii="Arial" w:eastAsia="宋体" w:hAnsi="Arial" w:cs="Arial"/>
          <w:color w:val="000000"/>
          <w:sz w:val="7"/>
          <w:szCs w:val="7"/>
        </w:rPr>
        <w:t>(1)</w:t>
      </w:r>
      <w:r>
        <w:rPr>
          <w:rFonts w:ascii="Arial" w:eastAsia="宋体" w:hAnsi="Arial" w:cs="Arial"/>
          <w:color w:val="000000"/>
          <w:sz w:val="12"/>
          <w:szCs w:val="12"/>
        </w:rPr>
        <w:t xml:space="preserve"> Rates earned/paid on interest-earning assets and interest-bearing liabilities include the impact of hedge activities associated with our asset and liability management activities where applicable.</w:t>
      </w:r>
    </w:p>
    <w:p w14:paraId="012D1EB2" w14:textId="77777777" w:rsidR="008A1CC1" w:rsidRDefault="00EB3825">
      <w:pPr>
        <w:spacing w:before="60"/>
        <w:jc w:val="both"/>
      </w:pPr>
      <w:r>
        <w:rPr>
          <w:rFonts w:ascii="Arial" w:eastAsia="宋体" w:hAnsi="Arial" w:cs="Arial"/>
          <w:color w:val="000000"/>
          <w:sz w:val="7"/>
          <w:szCs w:val="7"/>
        </w:rPr>
        <w:t>(2)</w:t>
      </w:r>
      <w:r>
        <w:rPr>
          <w:rFonts w:ascii="Arial" w:eastAsia="宋体" w:hAnsi="Arial" w:cs="Arial"/>
          <w:color w:val="000000"/>
          <w:sz w:val="12"/>
          <w:szCs w:val="12"/>
        </w:rPr>
        <w:t xml:space="preserve"> Negative values reflect the interest rate environment </w:t>
      </w:r>
      <w:r>
        <w:rPr>
          <w:rFonts w:ascii="Arial" w:eastAsia="宋体" w:hAnsi="Arial" w:cs="Arial"/>
          <w:color w:val="000000"/>
          <w:sz w:val="12"/>
          <w:szCs w:val="12"/>
        </w:rPr>
        <w:t>outside of the U.S. where central bank rates are below zero for several major currencies.</w:t>
      </w:r>
    </w:p>
    <w:p w14:paraId="012D1EB3" w14:textId="77777777" w:rsidR="008A1CC1" w:rsidRDefault="00EB3825">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Reflects the impact of balance sheet netting under enforceable netting agreements of approximately $55.02 billion for the first quarter of 2022 compared to $87.37</w:t>
      </w:r>
      <w:r>
        <w:rPr>
          <w:rFonts w:ascii="Arial" w:eastAsia="宋体" w:hAnsi="Arial" w:cs="Arial"/>
          <w:color w:val="000000"/>
          <w:sz w:val="12"/>
          <w:szCs w:val="12"/>
        </w:rPr>
        <w:t> billion in the same period in 2021. Excluding the impact of netting, the average interest rates would be approximately 0.07% in the first quarter of 2022 compared to 0.04% in the same period in 2021.</w:t>
      </w:r>
    </w:p>
    <w:p w14:paraId="012D1EB4" w14:textId="77777777" w:rsidR="008A1CC1" w:rsidRDefault="00EB3825">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Average rate includes the impact of FX swap costs o</w:t>
      </w:r>
      <w:r>
        <w:rPr>
          <w:rFonts w:ascii="Arial" w:eastAsia="宋体" w:hAnsi="Arial" w:cs="Arial"/>
          <w:color w:val="000000"/>
          <w:sz w:val="12"/>
          <w:szCs w:val="12"/>
        </w:rPr>
        <w:t>f approximately ($13) million for the first quarter of 2022 compared to ($21) million for the same period in 2021. Average rates for total interest-bearing deposits excluding the impact of FX swap costs were (0.11)% in the first quarter of 2022, compared t</w:t>
      </w:r>
      <w:r>
        <w:rPr>
          <w:rFonts w:ascii="Arial" w:eastAsia="宋体" w:hAnsi="Arial" w:cs="Arial"/>
          <w:color w:val="000000"/>
          <w:sz w:val="12"/>
          <w:szCs w:val="12"/>
        </w:rPr>
        <w:t>o (0.11)% in the same period in 2021.</w:t>
      </w:r>
    </w:p>
    <w:p w14:paraId="012D1EB5" w14:textId="77777777" w:rsidR="008A1CC1" w:rsidRDefault="00EB3825">
      <w:pPr>
        <w:spacing w:before="60"/>
        <w:jc w:val="both"/>
      </w:pPr>
      <w:r>
        <w:rPr>
          <w:rFonts w:ascii="Arial" w:eastAsia="宋体" w:hAnsi="Arial" w:cs="Arial"/>
          <w:color w:val="000000"/>
          <w:sz w:val="7"/>
          <w:szCs w:val="7"/>
        </w:rPr>
        <w:t>(5)</w:t>
      </w:r>
      <w:r>
        <w:rPr>
          <w:rFonts w:ascii="Arial" w:eastAsia="宋体" w:hAnsi="Arial" w:cs="Arial"/>
          <w:color w:val="000000"/>
          <w:sz w:val="12"/>
          <w:szCs w:val="12"/>
        </w:rPr>
        <w:t xml:space="preserve"> Total deposits averaged $233.27 billion in the first quarter of 2022 compared to $226.23 billion in the same period in 2021.</w:t>
      </w:r>
    </w:p>
    <w:p w14:paraId="012D1EB6" w14:textId="77777777" w:rsidR="008A1CC1" w:rsidRDefault="00EB3825">
      <w:pPr>
        <w:spacing w:before="120"/>
        <w:ind w:firstLine="450"/>
        <w:jc w:val="both"/>
      </w:pPr>
      <w:r>
        <w:rPr>
          <w:rFonts w:ascii="Arial" w:eastAsia="宋体" w:hAnsi="Arial" w:cs="Arial"/>
          <w:color w:val="000000"/>
          <w:sz w:val="20"/>
          <w:szCs w:val="20"/>
        </w:rPr>
        <w:t>Changes in the components of interest-earning assets and interest-bearing liabilities are</w:t>
      </w:r>
      <w:r>
        <w:rPr>
          <w:rFonts w:ascii="Arial" w:eastAsia="宋体" w:hAnsi="Arial" w:cs="Arial"/>
          <w:color w:val="000000"/>
          <w:sz w:val="20"/>
          <w:szCs w:val="20"/>
        </w:rPr>
        <w:t xml:space="preserve"> discussed in more detail below. Additional information about the components of interest income and interest expense is provided in Note 14 to the consolidated financial statements within this Form 10-Q.</w:t>
      </w:r>
    </w:p>
    <w:p w14:paraId="012D1EB7" w14:textId="77777777" w:rsidR="008A1CC1" w:rsidRDefault="00EB3825">
      <w:pPr>
        <w:spacing w:before="120"/>
        <w:ind w:firstLine="450"/>
        <w:jc w:val="both"/>
      </w:pPr>
      <w:r>
        <w:rPr>
          <w:rFonts w:ascii="Arial" w:eastAsia="宋体" w:hAnsi="Arial" w:cs="Arial"/>
          <w:color w:val="000000"/>
          <w:sz w:val="20"/>
          <w:szCs w:val="20"/>
        </w:rPr>
        <w:t>Average total interest-earning assets were $258.11 b</w:t>
      </w:r>
      <w:r>
        <w:rPr>
          <w:rFonts w:ascii="Arial" w:eastAsia="宋体" w:hAnsi="Arial" w:cs="Arial"/>
          <w:color w:val="000000"/>
          <w:sz w:val="20"/>
          <w:szCs w:val="20"/>
        </w:rPr>
        <w:t>illion in the first quarter of 2022 compared to $254.73 billion in the same period in 2021. The increase is primarily due to higher client deposit balances, partially offset by a reduction in average other liabilities.</w:t>
      </w:r>
    </w:p>
    <w:p w14:paraId="012D1EB8" w14:textId="77777777" w:rsidR="008A1CC1" w:rsidRDefault="00EB3825">
      <w:pPr>
        <w:spacing w:before="120"/>
        <w:ind w:firstLine="450"/>
        <w:jc w:val="both"/>
      </w:pPr>
      <w:r>
        <w:rPr>
          <w:rFonts w:ascii="Arial" w:eastAsia="宋体" w:hAnsi="Arial" w:cs="Arial"/>
          <w:color w:val="000000"/>
          <w:sz w:val="20"/>
          <w:szCs w:val="20"/>
        </w:rPr>
        <w:t xml:space="preserve">Interest-bearing deposits with banks </w:t>
      </w:r>
      <w:r>
        <w:rPr>
          <w:rFonts w:ascii="Arial" w:eastAsia="宋体" w:hAnsi="Arial" w:cs="Arial"/>
          <w:color w:val="000000"/>
          <w:sz w:val="20"/>
          <w:szCs w:val="20"/>
        </w:rPr>
        <w:t>averaged $76.74 billion in the first quarter of 2022 compared to $95.24 billion in the same period in 2021. These deposits primarily reflect our maintenance of cash balances at the Federal Reserve, the European Central Bank (ECB) and other non-U.S. central</w:t>
      </w:r>
      <w:r>
        <w:rPr>
          <w:rFonts w:ascii="Arial" w:eastAsia="宋体" w:hAnsi="Arial" w:cs="Arial"/>
          <w:color w:val="000000"/>
          <w:sz w:val="20"/>
          <w:szCs w:val="20"/>
        </w:rPr>
        <w:t xml:space="preserve"> banks. The lower levels of average cash balances with central banks reflect growth in securities and loans.</w:t>
      </w:r>
    </w:p>
    <w:p w14:paraId="012D1EB9" w14:textId="77777777" w:rsidR="008A1CC1" w:rsidRDefault="00EB3825">
      <w:pPr>
        <w:spacing w:before="120"/>
        <w:ind w:firstLine="450"/>
        <w:jc w:val="both"/>
      </w:pPr>
      <w:r>
        <w:rPr>
          <w:rFonts w:ascii="Arial" w:eastAsia="宋体" w:hAnsi="Arial" w:cs="Arial"/>
          <w:color w:val="000000"/>
          <w:sz w:val="20"/>
          <w:szCs w:val="20"/>
        </w:rPr>
        <w:t xml:space="preserve">Securities repurchased under resale agreements averaged $3.15 billion in the first quarter of 2022 compared to $4.57 billion in the same period in </w:t>
      </w:r>
      <w:r>
        <w:rPr>
          <w:rFonts w:ascii="Arial" w:eastAsia="宋体" w:hAnsi="Arial" w:cs="Arial"/>
          <w:color w:val="000000"/>
          <w:sz w:val="20"/>
          <w:szCs w:val="20"/>
        </w:rPr>
        <w:t>2021. We maintain an agreement with Fixed Income Clearing Corporation (FICC), a clearing organization that enables us to net securities sold under repurchase agreements against those repurchased under resale agreements with counterparties that are also mem</w:t>
      </w:r>
      <w:r>
        <w:rPr>
          <w:rFonts w:ascii="Arial" w:eastAsia="宋体" w:hAnsi="Arial" w:cs="Arial"/>
          <w:color w:val="000000"/>
          <w:sz w:val="20"/>
          <w:szCs w:val="20"/>
        </w:rPr>
        <w:t>bers of the clearing organization, when specific netting criteria are met. The impact of balance sheet netting decreased to $55.02 billion in the first quarter of 2022 compared to $87.37 billion in the same period in 2021, primarily driven by lower gross F</w:t>
      </w:r>
      <w:r>
        <w:rPr>
          <w:rFonts w:ascii="Arial" w:eastAsia="宋体" w:hAnsi="Arial" w:cs="Arial"/>
          <w:color w:val="000000"/>
          <w:sz w:val="20"/>
          <w:szCs w:val="20"/>
        </w:rPr>
        <w:t>ICC repurchase agreement volumes and the continued impact from extensive Federal Reserve stimulus. The decline on balance sheet was primarily due to lower gross FICC repurchase agreement volumes, but also reflects our ability to net a portion of our Global</w:t>
      </w:r>
      <w:r>
        <w:rPr>
          <w:rFonts w:ascii="Arial" w:eastAsia="宋体" w:hAnsi="Arial" w:cs="Arial"/>
          <w:color w:val="000000"/>
          <w:sz w:val="20"/>
          <w:szCs w:val="20"/>
        </w:rPr>
        <w:t xml:space="preserve"> Treasury repurchase agreement activity. </w:t>
      </w:r>
    </w:p>
    <w:p w14:paraId="012D1EBA" w14:textId="77777777" w:rsidR="008A1CC1" w:rsidRDefault="00EB3825">
      <w:pPr>
        <w:ind w:firstLine="450"/>
        <w:jc w:val="right"/>
      </w:pPr>
      <w:r>
        <w:rPr>
          <w:rFonts w:ascii="Arial" w:eastAsia="宋体" w:hAnsi="Arial" w:cs="Arial"/>
          <w:color w:val="000000"/>
          <w:sz w:val="18"/>
          <w:szCs w:val="18"/>
        </w:rPr>
        <w:t>State Street Corporation | 19</w:t>
      </w:r>
    </w:p>
    <w:p w14:paraId="012D1EBB" w14:textId="77777777" w:rsidR="008A1CC1" w:rsidRDefault="008A1CC1">
      <w:pPr>
        <w:ind w:firstLine="450"/>
        <w:jc w:val="center"/>
      </w:pPr>
    </w:p>
    <w:p w14:paraId="012D1EBC" w14:textId="77777777" w:rsidR="008A1CC1" w:rsidRDefault="00EB3825">
      <w:r>
        <w:pict w14:anchorId="012DCCC4">
          <v:rect id="_x0000_i1043" style="width:415.3pt;height:1.5pt" o:hralign="center" o:hrstd="t" o:hr="t" fillcolor="#a0a0a0" stroked="f"/>
        </w:pict>
      </w:r>
    </w:p>
    <w:p w14:paraId="012D1EBD"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1EBE" w14:textId="77777777" w:rsidR="008A1CC1" w:rsidRDefault="00EB3825">
      <w:pPr>
        <w:ind w:firstLine="450"/>
        <w:jc w:val="center"/>
      </w:pPr>
      <w:r>
        <w:rPr>
          <w:rFonts w:ascii="Arial" w:eastAsia="宋体" w:hAnsi="Arial" w:cs="Arial"/>
          <w:b/>
          <w:bCs/>
          <w:color w:val="000000"/>
          <w:sz w:val="20"/>
          <w:szCs w:val="20"/>
        </w:rPr>
        <w:t>AND RESULTS OF OPERATIONS</w:t>
      </w:r>
    </w:p>
    <w:p w14:paraId="012D1EBF" w14:textId="77777777" w:rsidR="008A1CC1" w:rsidRDefault="00EB3825">
      <w:pPr>
        <w:spacing w:before="60"/>
        <w:ind w:firstLine="450"/>
        <w:jc w:val="both"/>
        <w:textAlignment w:val="top"/>
      </w:pPr>
      <w:r>
        <w:rPr>
          <w:rFonts w:ascii="Arial" w:eastAsia="宋体" w:hAnsi="Arial" w:cs="Arial"/>
          <w:color w:val="000000"/>
          <w:sz w:val="20"/>
          <w:szCs w:val="20"/>
        </w:rPr>
        <w:t xml:space="preserve">We have been a sponsoring member within FICC since 2005 and continue to expand our client </w:t>
      </w:r>
      <w:r>
        <w:rPr>
          <w:rFonts w:ascii="Arial" w:eastAsia="宋体" w:hAnsi="Arial" w:cs="Arial"/>
          <w:color w:val="000000"/>
          <w:sz w:val="20"/>
          <w:szCs w:val="20"/>
        </w:rPr>
        <w:t>base as program eligibility parameters broaden. We enter into repurchase and resale transactions in eligible securities with sponsored clients and with other FICC members and, pursuant to FICC Government Securities Division rules, submit, novate and net th</w:t>
      </w:r>
      <w:r>
        <w:rPr>
          <w:rFonts w:ascii="Arial" w:eastAsia="宋体" w:hAnsi="Arial" w:cs="Arial"/>
          <w:color w:val="000000"/>
          <w:sz w:val="20"/>
          <w:szCs w:val="20"/>
        </w:rPr>
        <w:t xml:space="preserve">e transactions. We may sponsor clients to clear their eligible repurchase transactions with FICC, backed by our guarantee to FICC of the prompt and full payment and performance of our sponsored member clients’ respective obligations. We generally obtain a </w:t>
      </w:r>
      <w:r>
        <w:rPr>
          <w:rFonts w:ascii="Arial" w:eastAsia="宋体" w:hAnsi="Arial" w:cs="Arial"/>
          <w:color w:val="000000"/>
          <w:sz w:val="20"/>
          <w:szCs w:val="20"/>
        </w:rPr>
        <w:t>security interest from our sponsored clients in the high quality securities collateral that they receive, which is designed to mitigate our potential exposure to FICC.</w:t>
      </w:r>
    </w:p>
    <w:p w14:paraId="012D1EC0" w14:textId="77777777" w:rsidR="008A1CC1" w:rsidRDefault="00EB3825">
      <w:pPr>
        <w:spacing w:before="60"/>
        <w:ind w:firstLine="450"/>
        <w:jc w:val="both"/>
        <w:textAlignment w:val="top"/>
      </w:pPr>
      <w:r>
        <w:rPr>
          <w:rFonts w:ascii="Arial" w:eastAsia="宋体" w:hAnsi="Arial" w:cs="Arial"/>
          <w:color w:val="000000"/>
          <w:sz w:val="20"/>
          <w:szCs w:val="20"/>
        </w:rPr>
        <w:t>Average investment securities were $119.29 billion in the first quarter of 2022 compared</w:t>
      </w:r>
      <w:r>
        <w:rPr>
          <w:rFonts w:ascii="Arial" w:eastAsia="宋体" w:hAnsi="Arial" w:cs="Arial"/>
          <w:color w:val="000000"/>
          <w:sz w:val="20"/>
          <w:szCs w:val="20"/>
        </w:rPr>
        <w:t xml:space="preserve"> to $107.81 billion in the same period in 2021. The increase reflects higher U.S. Treasuries, agencies, MBS and CMBS balances, which was primarily driven by the elevated levels of our client deposit portfolio.</w:t>
      </w:r>
    </w:p>
    <w:p w14:paraId="012D1EC1" w14:textId="77777777" w:rsidR="008A1CC1" w:rsidRDefault="00EB3825">
      <w:pPr>
        <w:spacing w:before="60"/>
        <w:ind w:firstLine="450"/>
        <w:jc w:val="both"/>
        <w:textAlignment w:val="top"/>
      </w:pPr>
      <w:r>
        <w:rPr>
          <w:rFonts w:ascii="Arial" w:eastAsia="宋体" w:hAnsi="Arial" w:cs="Arial"/>
          <w:color w:val="000000"/>
          <w:sz w:val="20"/>
          <w:szCs w:val="20"/>
        </w:rPr>
        <w:t>Loans averaged $34.41 billion in the first qua</w:t>
      </w:r>
      <w:r>
        <w:rPr>
          <w:rFonts w:ascii="Arial" w:eastAsia="宋体" w:hAnsi="Arial" w:cs="Arial"/>
          <w:color w:val="000000"/>
          <w:sz w:val="20"/>
          <w:szCs w:val="20"/>
        </w:rPr>
        <w:t>rter of 2022 compared to $28.03 billion in the same period in 2021. Average core loans, which exclude overdrafts and highlight our efforts to grow our lending portfolio over the prior year, averaged $28.83 billion in the first quarter of 2022 compared to $</w:t>
      </w:r>
      <w:r>
        <w:rPr>
          <w:rFonts w:ascii="Arial" w:eastAsia="宋体" w:hAnsi="Arial" w:cs="Arial"/>
          <w:color w:val="000000"/>
          <w:sz w:val="20"/>
          <w:szCs w:val="20"/>
        </w:rPr>
        <w:t>23.80 billion in the same period in 2021. The increase is primarily due to growth in CLOs in loan form and fund finance loans. Additional information about these loans is provided in Note 4 to the consolidated financial statements in this Form 10-Q.</w:t>
      </w:r>
    </w:p>
    <w:p w14:paraId="012D1EC2" w14:textId="77777777" w:rsidR="008A1CC1" w:rsidRDefault="00EB3825">
      <w:pPr>
        <w:spacing w:before="60"/>
        <w:ind w:firstLine="450"/>
        <w:jc w:val="both"/>
        <w:textAlignment w:val="top"/>
      </w:pPr>
      <w:r>
        <w:rPr>
          <w:rFonts w:ascii="Arial" w:eastAsia="宋体" w:hAnsi="Arial" w:cs="Arial"/>
          <w:color w:val="000000"/>
          <w:sz w:val="20"/>
          <w:szCs w:val="20"/>
        </w:rPr>
        <w:t>Averag</w:t>
      </w:r>
      <w:r>
        <w:rPr>
          <w:rFonts w:ascii="Arial" w:eastAsia="宋体" w:hAnsi="Arial" w:cs="Arial"/>
          <w:color w:val="000000"/>
          <w:sz w:val="20"/>
          <w:szCs w:val="20"/>
        </w:rPr>
        <w:t>e other interest-earning assets, largely associated with our enhanced custody business, increased to $23.77 billion in the first quarter of 2022 from $18.30 billion in the same period in 2021, primarily driven by an increase in the level of cash collateral</w:t>
      </w:r>
      <w:r>
        <w:rPr>
          <w:rFonts w:ascii="Arial" w:eastAsia="宋体" w:hAnsi="Arial" w:cs="Arial"/>
          <w:color w:val="000000"/>
          <w:sz w:val="20"/>
          <w:szCs w:val="20"/>
        </w:rPr>
        <w:t xml:space="preserve"> posted due to higher average deposits. Enhanced custody is our securities financing business where we act as principal with respect to our custody clients and generate securities finance revenue. The NII earned on these transactions is generally lower tha</w:t>
      </w:r>
      <w:r>
        <w:rPr>
          <w:rFonts w:ascii="Arial" w:eastAsia="宋体" w:hAnsi="Arial" w:cs="Arial"/>
          <w:color w:val="000000"/>
          <w:sz w:val="20"/>
          <w:szCs w:val="20"/>
        </w:rPr>
        <w:t>n the interest earned on other alternative investments.</w:t>
      </w:r>
    </w:p>
    <w:p w14:paraId="012D1EC3" w14:textId="77777777" w:rsidR="008A1CC1" w:rsidRDefault="00EB3825">
      <w:pPr>
        <w:spacing w:before="60"/>
        <w:ind w:firstLine="450"/>
        <w:jc w:val="both"/>
        <w:textAlignment w:val="top"/>
      </w:pPr>
      <w:r>
        <w:rPr>
          <w:rFonts w:ascii="Arial" w:eastAsia="宋体" w:hAnsi="Arial" w:cs="Arial"/>
          <w:color w:val="000000"/>
          <w:sz w:val="20"/>
          <w:szCs w:val="20"/>
        </w:rPr>
        <w:t>Aggregate average total interest-bearing deposits increased to $183.63 billion in the first quarter of 2022 from $179.41 billion in the same period in 2021. Average U.S. interest-bearing deposits incr</w:t>
      </w:r>
      <w:r>
        <w:rPr>
          <w:rFonts w:ascii="Arial" w:eastAsia="宋体" w:hAnsi="Arial" w:cs="Arial"/>
          <w:color w:val="000000"/>
          <w:sz w:val="20"/>
          <w:szCs w:val="20"/>
        </w:rPr>
        <w:t xml:space="preserve">eased as a result of U.S. monetary policy and the level of global interest rates. Future deposit levels will be influenced by the underlying asset servicing business, client deposit behavior and market conditions, including the size of the Federal Reserve </w:t>
      </w:r>
      <w:r>
        <w:rPr>
          <w:rFonts w:ascii="Arial" w:eastAsia="宋体" w:hAnsi="Arial" w:cs="Arial"/>
          <w:color w:val="000000"/>
          <w:sz w:val="20"/>
          <w:szCs w:val="20"/>
        </w:rPr>
        <w:t>balance sheet and the general levels of U.S. and non-U.S. interest rates.</w:t>
      </w:r>
    </w:p>
    <w:p w14:paraId="012D1EC4" w14:textId="77777777" w:rsidR="008A1CC1" w:rsidRDefault="00EB3825">
      <w:pPr>
        <w:spacing w:before="60"/>
        <w:ind w:firstLine="450"/>
        <w:jc w:val="both"/>
        <w:textAlignment w:val="top"/>
      </w:pPr>
      <w:r>
        <w:rPr>
          <w:rFonts w:ascii="Arial" w:eastAsia="宋体" w:hAnsi="Arial" w:cs="Arial"/>
          <w:color w:val="000000"/>
          <w:sz w:val="20"/>
          <w:szCs w:val="20"/>
        </w:rPr>
        <w:t xml:space="preserve">Average other short-term borrowings increased to $0.87 billion in the first quarter of 2022 from $0.76 billion in the same period in 2021. </w:t>
      </w:r>
    </w:p>
    <w:p w14:paraId="012D1EC5" w14:textId="77777777" w:rsidR="008A1CC1" w:rsidRDefault="00EB3825">
      <w:pPr>
        <w:spacing w:before="60"/>
        <w:ind w:firstLine="450"/>
        <w:jc w:val="both"/>
        <w:textAlignment w:val="top"/>
      </w:pPr>
      <w:r>
        <w:rPr>
          <w:rFonts w:ascii="Arial" w:eastAsia="宋体" w:hAnsi="Arial" w:cs="Arial"/>
          <w:color w:val="000000"/>
          <w:sz w:val="20"/>
          <w:szCs w:val="20"/>
        </w:rPr>
        <w:t xml:space="preserve">Average long-term debt was $14.27 billion </w:t>
      </w:r>
      <w:r>
        <w:rPr>
          <w:rFonts w:ascii="Arial" w:eastAsia="宋体" w:hAnsi="Arial" w:cs="Arial"/>
          <w:color w:val="000000"/>
          <w:sz w:val="20"/>
          <w:szCs w:val="20"/>
        </w:rPr>
        <w:t xml:space="preserve">in the first quarter of 2022 compared to $13.82 billion in the same period in 2021. These amounts reflect issuances, redemptions and maturities of senior debt during the respective periods. </w:t>
      </w:r>
    </w:p>
    <w:p w14:paraId="012D1EC6" w14:textId="77777777" w:rsidR="008A1CC1" w:rsidRDefault="00EB3825">
      <w:pPr>
        <w:spacing w:before="60"/>
        <w:ind w:firstLine="450"/>
        <w:jc w:val="both"/>
        <w:textAlignment w:val="top"/>
      </w:pPr>
      <w:r>
        <w:rPr>
          <w:rFonts w:ascii="Arial" w:eastAsia="宋体" w:hAnsi="Arial" w:cs="Arial"/>
          <w:color w:val="000000"/>
          <w:sz w:val="20"/>
          <w:szCs w:val="20"/>
        </w:rPr>
        <w:t xml:space="preserve">Average other interest-bearing liabilities were $2.88 billion in </w:t>
      </w:r>
      <w:r>
        <w:rPr>
          <w:rFonts w:ascii="Arial" w:eastAsia="宋体" w:hAnsi="Arial" w:cs="Arial"/>
          <w:color w:val="000000"/>
          <w:sz w:val="20"/>
          <w:szCs w:val="20"/>
        </w:rPr>
        <w:t xml:space="preserve">the first quarter of 2022 compared to $4.85 billion in the same period in 2021. Other interest-bearing liabilities primarily reflect our level of cash collateral received from clients in connection with our enhanced custody business, which is presented on </w:t>
      </w:r>
      <w:r>
        <w:rPr>
          <w:rFonts w:ascii="Arial" w:eastAsia="宋体" w:hAnsi="Arial" w:cs="Arial"/>
          <w:color w:val="000000"/>
          <w:sz w:val="20"/>
          <w:szCs w:val="20"/>
        </w:rPr>
        <w:t>a net basis where we have enforceable netting agreements.</w:t>
      </w:r>
    </w:p>
    <w:p w14:paraId="012D1EC7" w14:textId="77777777" w:rsidR="008A1CC1" w:rsidRDefault="00EB3825">
      <w:pPr>
        <w:spacing w:before="60"/>
        <w:ind w:firstLine="450"/>
        <w:jc w:val="both"/>
        <w:textAlignment w:val="top"/>
      </w:pPr>
      <w:r>
        <w:rPr>
          <w:rFonts w:ascii="Arial" w:eastAsia="宋体" w:hAnsi="Arial" w:cs="Arial"/>
          <w:color w:val="000000"/>
          <w:sz w:val="20"/>
          <w:szCs w:val="20"/>
        </w:rPr>
        <w:t xml:space="preserve">Several factors could affect future levels of NII and NIM, including the volume and mix of client deposits and funding sources; central bank actions; balance sheet management activities; changes in </w:t>
      </w:r>
      <w:r>
        <w:rPr>
          <w:rFonts w:ascii="Arial" w:eastAsia="宋体" w:hAnsi="Arial" w:cs="Arial"/>
          <w:color w:val="000000"/>
          <w:sz w:val="20"/>
          <w:szCs w:val="20"/>
        </w:rPr>
        <w:t>the level and slope of U.S. and non-U.S. interest rates; revised or proposed regulatory capital or liquidity standards, or interpretations of those standards; the yields earned on securities purchased compared to the yields earned on securities sold or mat</w:t>
      </w:r>
      <w:r>
        <w:rPr>
          <w:rFonts w:ascii="Arial" w:eastAsia="宋体" w:hAnsi="Arial" w:cs="Arial"/>
          <w:color w:val="000000"/>
          <w:sz w:val="20"/>
          <w:szCs w:val="20"/>
        </w:rPr>
        <w:t>ured; and changes in the type and amount of credit or other loans we extend.</w:t>
      </w:r>
    </w:p>
    <w:p w14:paraId="012D1EC8" w14:textId="77777777" w:rsidR="008A1CC1" w:rsidRDefault="00EB3825">
      <w:pPr>
        <w:spacing w:before="60"/>
        <w:ind w:firstLine="450"/>
        <w:jc w:val="both"/>
        <w:textAlignment w:val="top"/>
      </w:pPr>
      <w:r>
        <w:rPr>
          <w:rFonts w:ascii="Arial" w:eastAsia="宋体" w:hAnsi="Arial" w:cs="Arial"/>
          <w:color w:val="000000"/>
          <w:sz w:val="20"/>
          <w:szCs w:val="20"/>
        </w:rPr>
        <w:t>Based on market conditions and other factors, including regulatory standards, we continue to reinvest the majority of the proceeds from pay-downs and maturities of investment secu</w:t>
      </w:r>
      <w:r>
        <w:rPr>
          <w:rFonts w:ascii="Arial" w:eastAsia="宋体" w:hAnsi="Arial" w:cs="Arial"/>
          <w:color w:val="000000"/>
          <w:sz w:val="20"/>
          <w:szCs w:val="20"/>
        </w:rPr>
        <w:t xml:space="preserve">rities in highly-rated U.S. and non-U.S. securities, such as federal agency MBS, sovereign debt securities and U.S. Treasury and agency securities. The pace at which we reinvest and the types of investment securities purchased will depend on the impact of </w:t>
      </w:r>
      <w:r>
        <w:rPr>
          <w:rFonts w:ascii="Arial" w:eastAsia="宋体" w:hAnsi="Arial" w:cs="Arial"/>
          <w:color w:val="000000"/>
          <w:sz w:val="20"/>
          <w:szCs w:val="20"/>
        </w:rPr>
        <w:t xml:space="preserve">market conditions, the implementation of regulatory standards, including interpretation of those standards and other factors over time. We expect these factors and the levels of global interest rates to impact our reinvestment program and future levels of </w:t>
      </w:r>
      <w:r>
        <w:rPr>
          <w:rFonts w:ascii="Arial" w:eastAsia="宋体" w:hAnsi="Arial" w:cs="Arial"/>
          <w:color w:val="000000"/>
          <w:sz w:val="20"/>
          <w:szCs w:val="20"/>
        </w:rPr>
        <w:t>NII and NIM.</w:t>
      </w:r>
    </w:p>
    <w:p w14:paraId="012D1EC9" w14:textId="77777777" w:rsidR="008A1CC1" w:rsidRDefault="00EB3825">
      <w:pPr>
        <w:spacing w:before="90"/>
        <w:textAlignment w:val="top"/>
      </w:pPr>
      <w:r>
        <w:rPr>
          <w:rFonts w:ascii="Arial" w:eastAsia="宋体" w:hAnsi="Arial" w:cs="Arial"/>
          <w:b/>
          <w:bCs/>
          <w:color w:val="000000"/>
          <w:sz w:val="20"/>
          <w:szCs w:val="20"/>
        </w:rPr>
        <w:t>Provision for Credit Losses</w:t>
      </w:r>
    </w:p>
    <w:p w14:paraId="012D1ECA" w14:textId="77777777" w:rsidR="008A1CC1" w:rsidRDefault="00EB3825">
      <w:pPr>
        <w:ind w:firstLine="450"/>
        <w:jc w:val="both"/>
        <w:textAlignment w:val="top"/>
      </w:pPr>
      <w:r>
        <w:rPr>
          <w:rFonts w:ascii="Arial" w:eastAsia="宋体" w:hAnsi="Arial" w:cs="Arial"/>
          <w:color w:val="000000"/>
          <w:sz w:val="20"/>
          <w:szCs w:val="20"/>
        </w:rPr>
        <w:t xml:space="preserve">We recorded no provision for credit losses in the first quarter of 2022, as positive changes in the mix of loans in our portfolio were offset by a downward shift in management's economic outlook. This compares to a </w:t>
      </w:r>
      <w:r>
        <w:rPr>
          <w:rFonts w:ascii="Arial" w:eastAsia="宋体" w:hAnsi="Arial" w:cs="Arial"/>
          <w:color w:val="000000"/>
          <w:sz w:val="20"/>
          <w:szCs w:val="20"/>
        </w:rPr>
        <w:t xml:space="preserve">$9 million reserve release in the first quarter of 2021. </w:t>
      </w:r>
    </w:p>
    <w:p w14:paraId="012D1ECB" w14:textId="77777777" w:rsidR="008A1CC1" w:rsidRDefault="00EB3825">
      <w:pPr>
        <w:spacing w:before="60"/>
        <w:ind w:firstLine="450"/>
        <w:jc w:val="both"/>
        <w:textAlignment w:val="top"/>
      </w:pPr>
      <w:r>
        <w:rPr>
          <w:rFonts w:ascii="Arial" w:eastAsia="宋体" w:hAnsi="Arial" w:cs="Arial"/>
          <w:color w:val="000000"/>
          <w:sz w:val="20"/>
          <w:szCs w:val="20"/>
        </w:rPr>
        <w:t>Additional information is provided under “Loans” in "Financial Condition" in this Management's Discussion and Analysis and in Note 4 to the consolidated financial statements in this Form 10-Q.</w:t>
      </w:r>
    </w:p>
    <w:p w14:paraId="012D1ECC" w14:textId="77777777" w:rsidR="008A1CC1" w:rsidRDefault="00EB3825">
      <w:pPr>
        <w:ind w:firstLine="450"/>
        <w:jc w:val="right"/>
      </w:pPr>
      <w:r>
        <w:rPr>
          <w:rFonts w:ascii="Arial" w:eastAsia="宋体" w:hAnsi="Arial" w:cs="Arial"/>
          <w:color w:val="000000"/>
          <w:sz w:val="18"/>
          <w:szCs w:val="18"/>
        </w:rPr>
        <w:t>State</w:t>
      </w:r>
      <w:r>
        <w:rPr>
          <w:rFonts w:ascii="Arial" w:eastAsia="宋体" w:hAnsi="Arial" w:cs="Arial"/>
          <w:color w:val="000000"/>
          <w:sz w:val="18"/>
          <w:szCs w:val="18"/>
        </w:rPr>
        <w:t xml:space="preserve"> Street Corporation | 20</w:t>
      </w:r>
    </w:p>
    <w:p w14:paraId="012D1ECD" w14:textId="77777777" w:rsidR="008A1CC1" w:rsidRDefault="008A1CC1">
      <w:pPr>
        <w:ind w:firstLine="450"/>
        <w:jc w:val="center"/>
      </w:pPr>
    </w:p>
    <w:p w14:paraId="012D1ECE" w14:textId="77777777" w:rsidR="008A1CC1" w:rsidRDefault="00EB3825">
      <w:r>
        <w:pict w14:anchorId="012DCCC5">
          <v:rect id="_x0000_i1044" style="width:415.3pt;height:1.5pt" o:hralign="center" o:hrstd="t" o:hr="t" fillcolor="#a0a0a0" stroked="f"/>
        </w:pict>
      </w:r>
    </w:p>
    <w:p w14:paraId="012D1ECF"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1ED0" w14:textId="77777777" w:rsidR="008A1CC1" w:rsidRDefault="00EB3825">
      <w:pPr>
        <w:ind w:firstLine="450"/>
        <w:jc w:val="center"/>
      </w:pPr>
      <w:r>
        <w:rPr>
          <w:rFonts w:ascii="Arial" w:eastAsia="宋体" w:hAnsi="Arial" w:cs="Arial"/>
          <w:b/>
          <w:bCs/>
          <w:color w:val="000000"/>
          <w:sz w:val="20"/>
          <w:szCs w:val="20"/>
        </w:rPr>
        <w:t>AND RESULTS OF OPERATIONS</w:t>
      </w:r>
    </w:p>
    <w:p w14:paraId="012D1ED1" w14:textId="77777777" w:rsidR="008A1CC1" w:rsidRDefault="00EB3825">
      <w:pPr>
        <w:spacing w:before="90"/>
        <w:textAlignment w:val="top"/>
      </w:pPr>
      <w:r>
        <w:rPr>
          <w:rFonts w:ascii="Arial" w:eastAsia="宋体" w:hAnsi="Arial" w:cs="Arial"/>
          <w:b/>
          <w:bCs/>
          <w:color w:val="000000"/>
          <w:sz w:val="20"/>
          <w:szCs w:val="20"/>
        </w:rPr>
        <w:t>Expenses</w:t>
      </w:r>
    </w:p>
    <w:p w14:paraId="012D1ED2" w14:textId="77777777" w:rsidR="008A1CC1" w:rsidRDefault="00EB3825">
      <w:pPr>
        <w:spacing w:before="60"/>
        <w:jc w:val="both"/>
        <w:textAlignment w:val="top"/>
      </w:pPr>
      <w:r>
        <w:rPr>
          <w:rFonts w:ascii="Arial" w:eastAsia="宋体" w:hAnsi="Arial" w:cs="Arial"/>
          <w:color w:val="000000"/>
          <w:sz w:val="20"/>
          <w:szCs w:val="20"/>
        </w:rPr>
        <w:t>Table 15: Expenses, provides the breakout of expenses for the first quarter of 2022 compared to the same period in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4394"/>
        <w:gridCol w:w="38"/>
        <w:gridCol w:w="98"/>
        <w:gridCol w:w="978"/>
        <w:gridCol w:w="36"/>
        <w:gridCol w:w="36"/>
        <w:gridCol w:w="37"/>
        <w:gridCol w:w="36"/>
        <w:gridCol w:w="98"/>
        <w:gridCol w:w="978"/>
        <w:gridCol w:w="36"/>
        <w:gridCol w:w="36"/>
        <w:gridCol w:w="36"/>
        <w:gridCol w:w="36"/>
        <w:gridCol w:w="37"/>
        <w:gridCol w:w="36"/>
        <w:gridCol w:w="41"/>
        <w:gridCol w:w="949"/>
        <w:gridCol w:w="145"/>
        <w:gridCol w:w="36"/>
        <w:gridCol w:w="36"/>
        <w:gridCol w:w="36"/>
        <w:gridCol w:w="36"/>
        <w:gridCol w:w="36"/>
        <w:gridCol w:w="36"/>
      </w:tblGrid>
      <w:tr w:rsidR="008A1CC1" w14:paraId="012D1EE9" w14:textId="77777777">
        <w:tc>
          <w:tcPr>
            <w:tcW w:w="50" w:type="pct"/>
            <w:shd w:val="clear" w:color="auto" w:fill="auto"/>
            <w:vAlign w:val="bottom"/>
          </w:tcPr>
          <w:p w14:paraId="012D1ED3" w14:textId="77777777" w:rsidR="008A1CC1" w:rsidRDefault="008A1CC1">
            <w:pPr>
              <w:rPr>
                <w:rFonts w:ascii="宋体"/>
              </w:rPr>
            </w:pPr>
          </w:p>
        </w:tc>
        <w:tc>
          <w:tcPr>
            <w:tcW w:w="2759" w:type="pct"/>
            <w:shd w:val="clear" w:color="auto" w:fill="auto"/>
            <w:vAlign w:val="bottom"/>
          </w:tcPr>
          <w:p w14:paraId="012D1ED4" w14:textId="77777777" w:rsidR="008A1CC1" w:rsidRDefault="008A1CC1">
            <w:pPr>
              <w:rPr>
                <w:rFonts w:ascii="宋体"/>
              </w:rPr>
            </w:pPr>
          </w:p>
        </w:tc>
        <w:tc>
          <w:tcPr>
            <w:tcW w:w="5" w:type="pct"/>
            <w:shd w:val="clear" w:color="auto" w:fill="auto"/>
            <w:vAlign w:val="bottom"/>
          </w:tcPr>
          <w:p w14:paraId="012D1ED5" w14:textId="77777777" w:rsidR="008A1CC1" w:rsidRDefault="008A1CC1">
            <w:pPr>
              <w:rPr>
                <w:rFonts w:ascii="宋体"/>
              </w:rPr>
            </w:pPr>
          </w:p>
        </w:tc>
        <w:tc>
          <w:tcPr>
            <w:tcW w:w="50" w:type="pct"/>
            <w:shd w:val="clear" w:color="auto" w:fill="auto"/>
            <w:vAlign w:val="bottom"/>
          </w:tcPr>
          <w:p w14:paraId="012D1ED6" w14:textId="77777777" w:rsidR="008A1CC1" w:rsidRDefault="008A1CC1">
            <w:pPr>
              <w:rPr>
                <w:rFonts w:ascii="宋体"/>
              </w:rPr>
            </w:pPr>
          </w:p>
        </w:tc>
        <w:tc>
          <w:tcPr>
            <w:tcW w:w="636" w:type="pct"/>
            <w:shd w:val="clear" w:color="auto" w:fill="auto"/>
            <w:vAlign w:val="bottom"/>
          </w:tcPr>
          <w:p w14:paraId="012D1ED7" w14:textId="77777777" w:rsidR="008A1CC1" w:rsidRDefault="008A1CC1">
            <w:pPr>
              <w:rPr>
                <w:rFonts w:ascii="宋体"/>
              </w:rPr>
            </w:pPr>
          </w:p>
        </w:tc>
        <w:tc>
          <w:tcPr>
            <w:tcW w:w="5" w:type="pct"/>
            <w:shd w:val="clear" w:color="auto" w:fill="auto"/>
            <w:vAlign w:val="bottom"/>
          </w:tcPr>
          <w:p w14:paraId="012D1ED8" w14:textId="77777777" w:rsidR="008A1CC1" w:rsidRDefault="008A1CC1">
            <w:pPr>
              <w:rPr>
                <w:rFonts w:ascii="宋体"/>
              </w:rPr>
            </w:pPr>
          </w:p>
        </w:tc>
        <w:tc>
          <w:tcPr>
            <w:tcW w:w="5" w:type="pct"/>
            <w:shd w:val="clear" w:color="auto" w:fill="auto"/>
            <w:vAlign w:val="bottom"/>
          </w:tcPr>
          <w:p w14:paraId="012D1ED9" w14:textId="77777777" w:rsidR="008A1CC1" w:rsidRDefault="008A1CC1">
            <w:pPr>
              <w:rPr>
                <w:rFonts w:ascii="宋体"/>
              </w:rPr>
            </w:pPr>
          </w:p>
        </w:tc>
        <w:tc>
          <w:tcPr>
            <w:tcW w:w="52" w:type="pct"/>
            <w:shd w:val="clear" w:color="auto" w:fill="auto"/>
            <w:vAlign w:val="bottom"/>
          </w:tcPr>
          <w:p w14:paraId="012D1EDA" w14:textId="77777777" w:rsidR="008A1CC1" w:rsidRDefault="008A1CC1">
            <w:pPr>
              <w:rPr>
                <w:rFonts w:ascii="宋体"/>
              </w:rPr>
            </w:pPr>
          </w:p>
        </w:tc>
        <w:tc>
          <w:tcPr>
            <w:tcW w:w="5" w:type="pct"/>
            <w:shd w:val="clear" w:color="auto" w:fill="auto"/>
            <w:vAlign w:val="bottom"/>
          </w:tcPr>
          <w:p w14:paraId="012D1EDB" w14:textId="77777777" w:rsidR="008A1CC1" w:rsidRDefault="008A1CC1">
            <w:pPr>
              <w:rPr>
                <w:rFonts w:ascii="宋体"/>
              </w:rPr>
            </w:pPr>
          </w:p>
        </w:tc>
        <w:tc>
          <w:tcPr>
            <w:tcW w:w="50" w:type="pct"/>
            <w:shd w:val="clear" w:color="auto" w:fill="auto"/>
            <w:vAlign w:val="bottom"/>
          </w:tcPr>
          <w:p w14:paraId="012D1EDC" w14:textId="77777777" w:rsidR="008A1CC1" w:rsidRDefault="008A1CC1">
            <w:pPr>
              <w:rPr>
                <w:rFonts w:ascii="宋体"/>
              </w:rPr>
            </w:pPr>
          </w:p>
        </w:tc>
        <w:tc>
          <w:tcPr>
            <w:tcW w:w="636" w:type="pct"/>
            <w:shd w:val="clear" w:color="auto" w:fill="auto"/>
            <w:vAlign w:val="bottom"/>
          </w:tcPr>
          <w:p w14:paraId="012D1EDD" w14:textId="77777777" w:rsidR="008A1CC1" w:rsidRDefault="008A1CC1">
            <w:pPr>
              <w:rPr>
                <w:rFonts w:ascii="宋体"/>
              </w:rPr>
            </w:pPr>
          </w:p>
        </w:tc>
        <w:tc>
          <w:tcPr>
            <w:tcW w:w="5" w:type="pct"/>
            <w:shd w:val="clear" w:color="auto" w:fill="auto"/>
            <w:vAlign w:val="bottom"/>
          </w:tcPr>
          <w:p w14:paraId="012D1EDE" w14:textId="77777777" w:rsidR="008A1CC1" w:rsidRDefault="008A1CC1">
            <w:pPr>
              <w:rPr>
                <w:rFonts w:ascii="宋体"/>
              </w:rPr>
            </w:pPr>
          </w:p>
        </w:tc>
        <w:tc>
          <w:tcPr>
            <w:tcW w:w="0" w:type="auto"/>
            <w:shd w:val="clear" w:color="auto" w:fill="auto"/>
            <w:vAlign w:val="bottom"/>
          </w:tcPr>
          <w:p w14:paraId="012D1EDF" w14:textId="77777777" w:rsidR="008A1CC1" w:rsidRDefault="008A1CC1">
            <w:pPr>
              <w:rPr>
                <w:rFonts w:ascii="宋体"/>
                <w:vanish/>
              </w:rPr>
            </w:pPr>
          </w:p>
        </w:tc>
        <w:tc>
          <w:tcPr>
            <w:tcW w:w="0" w:type="auto"/>
            <w:shd w:val="clear" w:color="auto" w:fill="auto"/>
            <w:vAlign w:val="bottom"/>
          </w:tcPr>
          <w:p w14:paraId="012D1EE0" w14:textId="77777777" w:rsidR="008A1CC1" w:rsidRDefault="008A1CC1">
            <w:pPr>
              <w:rPr>
                <w:rFonts w:ascii="宋体"/>
                <w:vanish/>
              </w:rPr>
            </w:pPr>
          </w:p>
        </w:tc>
        <w:tc>
          <w:tcPr>
            <w:tcW w:w="5" w:type="pct"/>
            <w:shd w:val="clear" w:color="auto" w:fill="auto"/>
            <w:vAlign w:val="bottom"/>
          </w:tcPr>
          <w:p w14:paraId="012D1EE1" w14:textId="77777777" w:rsidR="008A1CC1" w:rsidRDefault="008A1CC1">
            <w:pPr>
              <w:rPr>
                <w:rFonts w:ascii="宋体"/>
              </w:rPr>
            </w:pPr>
          </w:p>
        </w:tc>
        <w:tc>
          <w:tcPr>
            <w:tcW w:w="52" w:type="pct"/>
            <w:shd w:val="clear" w:color="auto" w:fill="auto"/>
            <w:vAlign w:val="bottom"/>
          </w:tcPr>
          <w:p w14:paraId="012D1EE2" w14:textId="77777777" w:rsidR="008A1CC1" w:rsidRDefault="008A1CC1">
            <w:pPr>
              <w:rPr>
                <w:rFonts w:ascii="宋体"/>
              </w:rPr>
            </w:pPr>
          </w:p>
        </w:tc>
        <w:tc>
          <w:tcPr>
            <w:tcW w:w="5" w:type="pct"/>
            <w:shd w:val="clear" w:color="auto" w:fill="auto"/>
            <w:vAlign w:val="bottom"/>
          </w:tcPr>
          <w:p w14:paraId="012D1EE3" w14:textId="77777777" w:rsidR="008A1CC1" w:rsidRDefault="008A1CC1">
            <w:pPr>
              <w:rPr>
                <w:rFonts w:ascii="宋体"/>
              </w:rPr>
            </w:pPr>
          </w:p>
        </w:tc>
        <w:tc>
          <w:tcPr>
            <w:tcW w:w="50" w:type="pct"/>
            <w:shd w:val="clear" w:color="auto" w:fill="auto"/>
            <w:vAlign w:val="bottom"/>
          </w:tcPr>
          <w:p w14:paraId="012D1EE4" w14:textId="77777777" w:rsidR="008A1CC1" w:rsidRDefault="008A1CC1">
            <w:pPr>
              <w:rPr>
                <w:rFonts w:ascii="宋体"/>
              </w:rPr>
            </w:pPr>
          </w:p>
        </w:tc>
        <w:tc>
          <w:tcPr>
            <w:tcW w:w="621" w:type="pct"/>
            <w:shd w:val="clear" w:color="auto" w:fill="auto"/>
            <w:vAlign w:val="bottom"/>
          </w:tcPr>
          <w:p w14:paraId="012D1EE5" w14:textId="77777777" w:rsidR="008A1CC1" w:rsidRDefault="008A1CC1">
            <w:pPr>
              <w:rPr>
                <w:rFonts w:ascii="宋体"/>
              </w:rPr>
            </w:pPr>
          </w:p>
        </w:tc>
        <w:tc>
          <w:tcPr>
            <w:tcW w:w="5" w:type="pct"/>
            <w:shd w:val="clear" w:color="auto" w:fill="auto"/>
            <w:vAlign w:val="bottom"/>
          </w:tcPr>
          <w:p w14:paraId="012D1EE6" w14:textId="77777777" w:rsidR="008A1CC1" w:rsidRDefault="008A1CC1">
            <w:pPr>
              <w:rPr>
                <w:rFonts w:ascii="宋体"/>
              </w:rPr>
            </w:pPr>
          </w:p>
        </w:tc>
        <w:tc>
          <w:tcPr>
            <w:tcW w:w="0" w:type="auto"/>
            <w:gridSpan w:val="3"/>
            <w:shd w:val="clear" w:color="auto" w:fill="auto"/>
            <w:vAlign w:val="bottom"/>
          </w:tcPr>
          <w:p w14:paraId="012D1EE7" w14:textId="77777777" w:rsidR="008A1CC1" w:rsidRDefault="008A1CC1">
            <w:pPr>
              <w:rPr>
                <w:rFonts w:ascii="宋体"/>
                <w:vanish/>
              </w:rPr>
            </w:pPr>
          </w:p>
        </w:tc>
        <w:tc>
          <w:tcPr>
            <w:tcW w:w="0" w:type="auto"/>
            <w:gridSpan w:val="3"/>
            <w:shd w:val="clear" w:color="auto" w:fill="auto"/>
            <w:vAlign w:val="bottom"/>
          </w:tcPr>
          <w:p w14:paraId="012D1EE8" w14:textId="77777777" w:rsidR="008A1CC1" w:rsidRDefault="008A1CC1">
            <w:pPr>
              <w:rPr>
                <w:rFonts w:ascii="宋体"/>
                <w:vanish/>
              </w:rPr>
            </w:pPr>
          </w:p>
        </w:tc>
      </w:tr>
      <w:tr w:rsidR="008A1CC1" w14:paraId="012D1EF7" w14:textId="77777777">
        <w:tc>
          <w:tcPr>
            <w:tcW w:w="0" w:type="auto"/>
            <w:gridSpan w:val="14"/>
            <w:shd w:val="clear" w:color="auto" w:fill="auto"/>
            <w:tcMar>
              <w:top w:w="40" w:type="dxa"/>
              <w:left w:w="20" w:type="dxa"/>
              <w:bottom w:w="40" w:type="dxa"/>
              <w:right w:w="20" w:type="dxa"/>
            </w:tcMar>
            <w:vAlign w:val="bottom"/>
          </w:tcPr>
          <w:p w14:paraId="012D1EEA" w14:textId="77777777" w:rsidR="008A1CC1" w:rsidRDefault="00EB3825">
            <w:pPr>
              <w:textAlignment w:val="bottom"/>
            </w:pPr>
            <w:r>
              <w:rPr>
                <w:rFonts w:ascii="Arial" w:eastAsia="宋体" w:hAnsi="Arial" w:cs="Arial"/>
                <w:b/>
                <w:bCs/>
                <w:color w:val="000000"/>
                <w:sz w:val="16"/>
                <w:szCs w:val="16"/>
              </w:rPr>
              <w:t>TABLE 15: EXPENSES</w:t>
            </w:r>
          </w:p>
        </w:tc>
        <w:tc>
          <w:tcPr>
            <w:tcW w:w="0" w:type="auto"/>
            <w:shd w:val="clear" w:color="auto" w:fill="auto"/>
            <w:vAlign w:val="bottom"/>
          </w:tcPr>
          <w:p w14:paraId="012D1EEB" w14:textId="77777777" w:rsidR="008A1CC1" w:rsidRDefault="008A1CC1">
            <w:pPr>
              <w:rPr>
                <w:rFonts w:ascii="宋体"/>
              </w:rPr>
            </w:pPr>
          </w:p>
        </w:tc>
        <w:tc>
          <w:tcPr>
            <w:tcW w:w="0" w:type="auto"/>
            <w:shd w:val="clear" w:color="auto" w:fill="auto"/>
            <w:vAlign w:val="bottom"/>
          </w:tcPr>
          <w:p w14:paraId="012D1EEC" w14:textId="77777777" w:rsidR="008A1CC1" w:rsidRDefault="008A1CC1">
            <w:pPr>
              <w:rPr>
                <w:rFonts w:ascii="宋体"/>
              </w:rPr>
            </w:pPr>
          </w:p>
        </w:tc>
        <w:tc>
          <w:tcPr>
            <w:tcW w:w="0" w:type="auto"/>
            <w:shd w:val="clear" w:color="auto" w:fill="auto"/>
            <w:vAlign w:val="bottom"/>
          </w:tcPr>
          <w:p w14:paraId="012D1EED" w14:textId="77777777" w:rsidR="008A1CC1" w:rsidRDefault="008A1CC1">
            <w:pPr>
              <w:rPr>
                <w:rFonts w:ascii="宋体"/>
              </w:rPr>
            </w:pPr>
          </w:p>
        </w:tc>
        <w:tc>
          <w:tcPr>
            <w:tcW w:w="0" w:type="auto"/>
            <w:shd w:val="clear" w:color="auto" w:fill="auto"/>
            <w:vAlign w:val="bottom"/>
          </w:tcPr>
          <w:p w14:paraId="012D1EEE" w14:textId="77777777" w:rsidR="008A1CC1" w:rsidRDefault="008A1CC1">
            <w:pPr>
              <w:rPr>
                <w:rFonts w:ascii="宋体"/>
              </w:rPr>
            </w:pPr>
          </w:p>
        </w:tc>
        <w:tc>
          <w:tcPr>
            <w:tcW w:w="0" w:type="auto"/>
            <w:shd w:val="clear" w:color="auto" w:fill="auto"/>
            <w:vAlign w:val="bottom"/>
          </w:tcPr>
          <w:p w14:paraId="012D1EEF" w14:textId="77777777" w:rsidR="008A1CC1" w:rsidRDefault="008A1CC1">
            <w:pPr>
              <w:rPr>
                <w:rFonts w:ascii="宋体"/>
              </w:rPr>
            </w:pPr>
          </w:p>
        </w:tc>
        <w:tc>
          <w:tcPr>
            <w:tcW w:w="0" w:type="auto"/>
            <w:shd w:val="clear" w:color="auto" w:fill="auto"/>
            <w:vAlign w:val="bottom"/>
          </w:tcPr>
          <w:p w14:paraId="012D1EF0" w14:textId="77777777" w:rsidR="008A1CC1" w:rsidRDefault="008A1CC1">
            <w:pPr>
              <w:rPr>
                <w:rFonts w:ascii="宋体"/>
              </w:rPr>
            </w:pPr>
          </w:p>
        </w:tc>
        <w:tc>
          <w:tcPr>
            <w:tcW w:w="0" w:type="auto"/>
            <w:shd w:val="clear" w:color="auto" w:fill="auto"/>
            <w:vAlign w:val="bottom"/>
          </w:tcPr>
          <w:p w14:paraId="012D1EF1" w14:textId="77777777" w:rsidR="008A1CC1" w:rsidRDefault="008A1CC1">
            <w:pPr>
              <w:rPr>
                <w:rFonts w:ascii="宋体"/>
              </w:rPr>
            </w:pPr>
          </w:p>
        </w:tc>
        <w:tc>
          <w:tcPr>
            <w:tcW w:w="0" w:type="auto"/>
            <w:shd w:val="clear" w:color="auto" w:fill="auto"/>
            <w:vAlign w:val="bottom"/>
          </w:tcPr>
          <w:p w14:paraId="012D1EF2" w14:textId="77777777" w:rsidR="008A1CC1" w:rsidRDefault="008A1CC1">
            <w:pPr>
              <w:rPr>
                <w:rFonts w:ascii="宋体"/>
              </w:rPr>
            </w:pPr>
          </w:p>
        </w:tc>
        <w:tc>
          <w:tcPr>
            <w:tcW w:w="0" w:type="auto"/>
            <w:shd w:val="clear" w:color="auto" w:fill="auto"/>
            <w:vAlign w:val="bottom"/>
          </w:tcPr>
          <w:p w14:paraId="012D1EF3" w14:textId="77777777" w:rsidR="008A1CC1" w:rsidRDefault="008A1CC1">
            <w:pPr>
              <w:rPr>
                <w:rFonts w:ascii="宋体"/>
              </w:rPr>
            </w:pPr>
          </w:p>
        </w:tc>
        <w:tc>
          <w:tcPr>
            <w:tcW w:w="0" w:type="auto"/>
            <w:shd w:val="clear" w:color="auto" w:fill="auto"/>
            <w:vAlign w:val="bottom"/>
          </w:tcPr>
          <w:p w14:paraId="012D1EF4" w14:textId="77777777" w:rsidR="008A1CC1" w:rsidRDefault="008A1CC1">
            <w:pPr>
              <w:rPr>
                <w:rFonts w:ascii="宋体"/>
              </w:rPr>
            </w:pPr>
          </w:p>
        </w:tc>
        <w:tc>
          <w:tcPr>
            <w:tcW w:w="0" w:type="auto"/>
            <w:shd w:val="clear" w:color="auto" w:fill="auto"/>
            <w:vAlign w:val="bottom"/>
          </w:tcPr>
          <w:p w14:paraId="012D1EF5" w14:textId="77777777" w:rsidR="008A1CC1" w:rsidRDefault="008A1CC1">
            <w:pPr>
              <w:rPr>
                <w:rFonts w:ascii="宋体"/>
              </w:rPr>
            </w:pPr>
          </w:p>
        </w:tc>
        <w:tc>
          <w:tcPr>
            <w:tcW w:w="0" w:type="auto"/>
            <w:shd w:val="clear" w:color="auto" w:fill="auto"/>
            <w:vAlign w:val="bottom"/>
          </w:tcPr>
          <w:p w14:paraId="012D1EF6" w14:textId="77777777" w:rsidR="008A1CC1" w:rsidRDefault="008A1CC1">
            <w:pPr>
              <w:rPr>
                <w:rFonts w:ascii="宋体"/>
              </w:rPr>
            </w:pPr>
          </w:p>
        </w:tc>
      </w:tr>
      <w:tr w:rsidR="008A1CC1" w14:paraId="012D1F00" w14:textId="77777777">
        <w:trPr>
          <w:trHeight w:val="340"/>
        </w:trPr>
        <w:tc>
          <w:tcPr>
            <w:tcW w:w="0" w:type="auto"/>
            <w:gridSpan w:val="3"/>
            <w:shd w:val="clear" w:color="auto" w:fill="auto"/>
            <w:tcMar>
              <w:top w:w="0" w:type="dxa"/>
              <w:left w:w="20" w:type="dxa"/>
              <w:bottom w:w="0" w:type="dxa"/>
              <w:right w:w="20" w:type="dxa"/>
            </w:tcMar>
            <w:vAlign w:val="bottom"/>
          </w:tcPr>
          <w:p w14:paraId="012D1EF8"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1EF9" w14:textId="77777777" w:rsidR="008A1CC1" w:rsidRDefault="00EB3825">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vAlign w:val="bottom"/>
          </w:tcPr>
          <w:p w14:paraId="012D1EFA" w14:textId="77777777" w:rsidR="008A1CC1" w:rsidRDefault="008A1CC1">
            <w:pPr>
              <w:rPr>
                <w:rFonts w:ascii="宋体"/>
                <w:vanish/>
              </w:rPr>
            </w:pPr>
          </w:p>
        </w:tc>
        <w:tc>
          <w:tcPr>
            <w:tcW w:w="0" w:type="auto"/>
            <w:shd w:val="clear" w:color="auto" w:fill="auto"/>
            <w:vAlign w:val="bottom"/>
          </w:tcPr>
          <w:p w14:paraId="012D1EFB"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1EFC"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1EFD" w14:textId="77777777" w:rsidR="008A1CC1" w:rsidRDefault="00EB3825">
            <w:pPr>
              <w:jc w:val="center"/>
              <w:textAlignment w:val="bottom"/>
            </w:pPr>
            <w:r>
              <w:rPr>
                <w:rFonts w:ascii="Arial" w:eastAsia="宋体" w:hAnsi="Arial" w:cs="Arial"/>
                <w:b/>
                <w:bCs/>
                <w:color w:val="000000"/>
                <w:sz w:val="14"/>
                <w:szCs w:val="14"/>
              </w:rPr>
              <w:t xml:space="preserve">% Change </w:t>
            </w:r>
          </w:p>
        </w:tc>
        <w:tc>
          <w:tcPr>
            <w:tcW w:w="0" w:type="auto"/>
            <w:gridSpan w:val="3"/>
            <w:shd w:val="clear" w:color="auto" w:fill="auto"/>
            <w:vAlign w:val="bottom"/>
          </w:tcPr>
          <w:p w14:paraId="012D1EFE" w14:textId="77777777" w:rsidR="008A1CC1" w:rsidRDefault="008A1CC1">
            <w:pPr>
              <w:rPr>
                <w:rFonts w:ascii="宋体"/>
                <w:vanish/>
              </w:rPr>
            </w:pPr>
          </w:p>
        </w:tc>
        <w:tc>
          <w:tcPr>
            <w:tcW w:w="0" w:type="auto"/>
            <w:gridSpan w:val="3"/>
            <w:shd w:val="clear" w:color="auto" w:fill="auto"/>
            <w:vAlign w:val="bottom"/>
          </w:tcPr>
          <w:p w14:paraId="012D1EFF" w14:textId="77777777" w:rsidR="008A1CC1" w:rsidRDefault="008A1CC1">
            <w:pPr>
              <w:rPr>
                <w:rFonts w:ascii="宋体"/>
                <w:vanish/>
              </w:rPr>
            </w:pPr>
          </w:p>
        </w:tc>
      </w:tr>
      <w:tr w:rsidR="008A1CC1" w14:paraId="012D1F0D" w14:textId="77777777">
        <w:trPr>
          <w:trHeight w:val="220"/>
        </w:trPr>
        <w:tc>
          <w:tcPr>
            <w:tcW w:w="0" w:type="auto"/>
            <w:gridSpan w:val="3"/>
            <w:shd w:val="clear" w:color="auto" w:fill="auto"/>
            <w:tcMar>
              <w:top w:w="40" w:type="dxa"/>
              <w:left w:w="20" w:type="dxa"/>
              <w:bottom w:w="40" w:type="dxa"/>
              <w:right w:w="20" w:type="dxa"/>
            </w:tcMar>
            <w:vAlign w:val="bottom"/>
          </w:tcPr>
          <w:p w14:paraId="012D1F01" w14:textId="77777777" w:rsidR="008A1CC1" w:rsidRDefault="00EB3825">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F02" w14:textId="77777777" w:rsidR="008A1CC1" w:rsidRDefault="00EB3825">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1F0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1F04" w14:textId="77777777" w:rsidR="008A1CC1" w:rsidRDefault="00EB3825">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012D1F05" w14:textId="77777777" w:rsidR="008A1CC1" w:rsidRDefault="008A1CC1">
            <w:pPr>
              <w:rPr>
                <w:rFonts w:ascii="宋体"/>
                <w:vanish/>
              </w:rPr>
            </w:pPr>
          </w:p>
        </w:tc>
        <w:tc>
          <w:tcPr>
            <w:tcW w:w="0" w:type="auto"/>
            <w:shd w:val="clear" w:color="auto" w:fill="auto"/>
            <w:vAlign w:val="bottom"/>
          </w:tcPr>
          <w:p w14:paraId="012D1F06"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1F07"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1F08" w14:textId="77777777" w:rsidR="008A1CC1" w:rsidRDefault="008A1CC1">
            <w:pPr>
              <w:jc w:val="center"/>
              <w:rPr>
                <w:rFonts w:ascii="宋体"/>
              </w:rPr>
            </w:pPr>
          </w:p>
        </w:tc>
        <w:tc>
          <w:tcPr>
            <w:tcW w:w="0" w:type="auto"/>
            <w:gridSpan w:val="3"/>
            <w:shd w:val="clear" w:color="auto" w:fill="auto"/>
            <w:vAlign w:val="bottom"/>
          </w:tcPr>
          <w:p w14:paraId="012D1F09" w14:textId="77777777" w:rsidR="008A1CC1" w:rsidRDefault="008A1CC1">
            <w:pPr>
              <w:rPr>
                <w:rFonts w:ascii="宋体"/>
                <w:vanish/>
              </w:rPr>
            </w:pPr>
          </w:p>
        </w:tc>
        <w:tc>
          <w:tcPr>
            <w:tcW w:w="0" w:type="auto"/>
            <w:shd w:val="clear" w:color="auto" w:fill="auto"/>
            <w:vAlign w:val="bottom"/>
          </w:tcPr>
          <w:p w14:paraId="012D1F0A" w14:textId="77777777" w:rsidR="008A1CC1" w:rsidRDefault="008A1CC1">
            <w:pPr>
              <w:rPr>
                <w:rFonts w:ascii="宋体"/>
              </w:rPr>
            </w:pPr>
          </w:p>
        </w:tc>
        <w:tc>
          <w:tcPr>
            <w:tcW w:w="0" w:type="auto"/>
            <w:shd w:val="clear" w:color="auto" w:fill="auto"/>
            <w:vAlign w:val="bottom"/>
          </w:tcPr>
          <w:p w14:paraId="012D1F0B" w14:textId="77777777" w:rsidR="008A1CC1" w:rsidRDefault="008A1CC1">
            <w:pPr>
              <w:rPr>
                <w:rFonts w:ascii="宋体"/>
              </w:rPr>
            </w:pPr>
          </w:p>
        </w:tc>
        <w:tc>
          <w:tcPr>
            <w:tcW w:w="0" w:type="auto"/>
            <w:shd w:val="clear" w:color="auto" w:fill="auto"/>
            <w:vAlign w:val="bottom"/>
          </w:tcPr>
          <w:p w14:paraId="012D1F0C" w14:textId="77777777" w:rsidR="008A1CC1" w:rsidRDefault="008A1CC1">
            <w:pPr>
              <w:rPr>
                <w:rFonts w:ascii="宋体"/>
              </w:rPr>
            </w:pPr>
          </w:p>
        </w:tc>
      </w:tr>
      <w:tr w:rsidR="008A1CC1" w14:paraId="012D1F1D" w14:textId="77777777">
        <w:tc>
          <w:tcPr>
            <w:tcW w:w="0" w:type="auto"/>
            <w:gridSpan w:val="3"/>
            <w:shd w:val="clear" w:color="auto" w:fill="CCEEFF"/>
            <w:tcMar>
              <w:top w:w="40" w:type="dxa"/>
              <w:left w:w="20" w:type="dxa"/>
              <w:bottom w:w="40" w:type="dxa"/>
              <w:right w:w="20" w:type="dxa"/>
            </w:tcMar>
            <w:vAlign w:val="bottom"/>
          </w:tcPr>
          <w:p w14:paraId="012D1F0E" w14:textId="77777777" w:rsidR="008A1CC1" w:rsidRDefault="00EB3825">
            <w:pPr>
              <w:textAlignment w:val="bottom"/>
            </w:pPr>
            <w:r>
              <w:rPr>
                <w:rFonts w:ascii="Arial" w:eastAsia="宋体" w:hAnsi="Arial" w:cs="Arial"/>
                <w:color w:val="000000"/>
                <w:sz w:val="14"/>
                <w:szCs w:val="14"/>
              </w:rPr>
              <w:t>Compensation and employee benefits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1F0F"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F10" w14:textId="77777777" w:rsidR="008A1CC1" w:rsidRDefault="00EB3825">
            <w:pPr>
              <w:jc w:val="right"/>
              <w:textAlignment w:val="bottom"/>
            </w:pPr>
            <w:r>
              <w:rPr>
                <w:rFonts w:ascii="Arial" w:eastAsia="宋体" w:hAnsi="Arial" w:cs="Arial"/>
                <w:b/>
                <w:bCs/>
                <w:color w:val="000000"/>
                <w:sz w:val="14"/>
                <w:szCs w:val="14"/>
              </w:rPr>
              <w:t>1,232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F1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F1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1F13"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1F14" w14:textId="77777777" w:rsidR="008A1CC1" w:rsidRDefault="00EB3825">
            <w:pPr>
              <w:jc w:val="right"/>
              <w:textAlignment w:val="bottom"/>
            </w:pPr>
            <w:r>
              <w:rPr>
                <w:rFonts w:ascii="Arial" w:eastAsia="宋体" w:hAnsi="Arial" w:cs="Arial"/>
                <w:color w:val="000000"/>
                <w:sz w:val="14"/>
                <w:szCs w:val="14"/>
              </w:rPr>
              <w:t>1,242 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F15" w14:textId="77777777" w:rsidR="008A1CC1" w:rsidRDefault="008A1CC1">
            <w:pPr>
              <w:jc w:val="right"/>
              <w:rPr>
                <w:rFonts w:ascii="宋体"/>
              </w:rPr>
            </w:pPr>
          </w:p>
        </w:tc>
        <w:tc>
          <w:tcPr>
            <w:tcW w:w="0" w:type="auto"/>
            <w:shd w:val="clear" w:color="auto" w:fill="auto"/>
            <w:vAlign w:val="bottom"/>
          </w:tcPr>
          <w:p w14:paraId="012D1F16" w14:textId="77777777" w:rsidR="008A1CC1" w:rsidRDefault="008A1CC1">
            <w:pPr>
              <w:rPr>
                <w:rFonts w:ascii="宋体"/>
                <w:vanish/>
              </w:rPr>
            </w:pPr>
          </w:p>
        </w:tc>
        <w:tc>
          <w:tcPr>
            <w:tcW w:w="0" w:type="auto"/>
            <w:shd w:val="clear" w:color="auto" w:fill="auto"/>
            <w:vAlign w:val="bottom"/>
          </w:tcPr>
          <w:p w14:paraId="012D1F17"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1F1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F19" w14:textId="77777777" w:rsidR="008A1CC1" w:rsidRDefault="00EB3825">
            <w:pPr>
              <w:jc w:val="right"/>
              <w:textAlignment w:val="bottom"/>
            </w:pPr>
            <w:r>
              <w:rPr>
                <w:rFonts w:ascii="Arial" w:eastAsia="宋体" w:hAnsi="Arial" w:cs="Arial"/>
                <w:color w:val="000000"/>
                <w:sz w:val="14"/>
                <w:szCs w:val="14"/>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F1A" w14:textId="77777777" w:rsidR="008A1CC1" w:rsidRDefault="00EB3825">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012D1F1B" w14:textId="77777777" w:rsidR="008A1CC1" w:rsidRDefault="008A1CC1">
            <w:pPr>
              <w:rPr>
                <w:rFonts w:ascii="宋体"/>
                <w:vanish/>
              </w:rPr>
            </w:pPr>
          </w:p>
        </w:tc>
        <w:tc>
          <w:tcPr>
            <w:tcW w:w="0" w:type="auto"/>
            <w:gridSpan w:val="3"/>
            <w:shd w:val="clear" w:color="auto" w:fill="auto"/>
            <w:vAlign w:val="bottom"/>
          </w:tcPr>
          <w:p w14:paraId="012D1F1C" w14:textId="77777777" w:rsidR="008A1CC1" w:rsidRDefault="008A1CC1">
            <w:pPr>
              <w:rPr>
                <w:rFonts w:ascii="宋体"/>
                <w:vanish/>
              </w:rPr>
            </w:pPr>
          </w:p>
        </w:tc>
      </w:tr>
      <w:tr w:rsidR="008A1CC1" w14:paraId="012D1F2B" w14:textId="77777777">
        <w:tc>
          <w:tcPr>
            <w:tcW w:w="0" w:type="auto"/>
            <w:gridSpan w:val="3"/>
            <w:shd w:val="clear" w:color="auto" w:fill="FFFFFF"/>
            <w:tcMar>
              <w:top w:w="40" w:type="dxa"/>
              <w:left w:w="20" w:type="dxa"/>
              <w:bottom w:w="40" w:type="dxa"/>
              <w:right w:w="20" w:type="dxa"/>
            </w:tcMar>
            <w:vAlign w:val="bottom"/>
          </w:tcPr>
          <w:p w14:paraId="012D1F1E" w14:textId="77777777" w:rsidR="008A1CC1" w:rsidRDefault="00EB3825">
            <w:pPr>
              <w:textAlignment w:val="bottom"/>
            </w:pPr>
            <w:r>
              <w:rPr>
                <w:rFonts w:ascii="Arial" w:eastAsia="宋体" w:hAnsi="Arial" w:cs="Arial"/>
                <w:color w:val="000000"/>
                <w:sz w:val="14"/>
                <w:szCs w:val="14"/>
              </w:rPr>
              <w:t>Information systems and communications</w:t>
            </w:r>
          </w:p>
        </w:tc>
        <w:tc>
          <w:tcPr>
            <w:tcW w:w="0" w:type="auto"/>
            <w:gridSpan w:val="2"/>
            <w:shd w:val="clear" w:color="auto" w:fill="FFFFFF"/>
            <w:tcMar>
              <w:top w:w="40" w:type="dxa"/>
              <w:left w:w="20" w:type="dxa"/>
              <w:bottom w:w="40" w:type="dxa"/>
              <w:right w:w="0" w:type="dxa"/>
            </w:tcMar>
            <w:vAlign w:val="bottom"/>
          </w:tcPr>
          <w:p w14:paraId="012D1F1F" w14:textId="77777777" w:rsidR="008A1CC1" w:rsidRDefault="00EB3825">
            <w:pPr>
              <w:jc w:val="right"/>
              <w:textAlignment w:val="bottom"/>
            </w:pPr>
            <w:r>
              <w:rPr>
                <w:rFonts w:ascii="Arial" w:eastAsia="宋体" w:hAnsi="Arial" w:cs="Arial"/>
                <w:b/>
                <w:bCs/>
                <w:color w:val="000000"/>
                <w:sz w:val="14"/>
                <w:szCs w:val="14"/>
              </w:rPr>
              <w:t>423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1F2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F2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F22" w14:textId="77777777" w:rsidR="008A1CC1" w:rsidRDefault="00EB3825">
            <w:pPr>
              <w:jc w:val="right"/>
              <w:textAlignment w:val="bottom"/>
            </w:pPr>
            <w:r>
              <w:rPr>
                <w:rFonts w:ascii="Arial" w:eastAsia="宋体" w:hAnsi="Arial" w:cs="Arial"/>
                <w:color w:val="000000"/>
                <w:sz w:val="14"/>
                <w:szCs w:val="14"/>
              </w:rPr>
              <w:t>421 </w:t>
            </w:r>
          </w:p>
        </w:tc>
        <w:tc>
          <w:tcPr>
            <w:tcW w:w="0" w:type="auto"/>
            <w:shd w:val="clear" w:color="auto" w:fill="FFFFFF"/>
            <w:tcMar>
              <w:top w:w="40" w:type="dxa"/>
              <w:left w:w="0" w:type="dxa"/>
              <w:bottom w:w="40" w:type="dxa"/>
              <w:right w:w="20" w:type="dxa"/>
            </w:tcMar>
            <w:vAlign w:val="bottom"/>
          </w:tcPr>
          <w:p w14:paraId="012D1F23" w14:textId="77777777" w:rsidR="008A1CC1" w:rsidRDefault="008A1CC1">
            <w:pPr>
              <w:jc w:val="right"/>
              <w:rPr>
                <w:rFonts w:ascii="宋体"/>
              </w:rPr>
            </w:pPr>
          </w:p>
        </w:tc>
        <w:tc>
          <w:tcPr>
            <w:tcW w:w="0" w:type="auto"/>
            <w:shd w:val="clear" w:color="auto" w:fill="auto"/>
            <w:vAlign w:val="bottom"/>
          </w:tcPr>
          <w:p w14:paraId="012D1F24" w14:textId="77777777" w:rsidR="008A1CC1" w:rsidRDefault="008A1CC1">
            <w:pPr>
              <w:rPr>
                <w:rFonts w:ascii="宋体"/>
                <w:vanish/>
              </w:rPr>
            </w:pPr>
          </w:p>
        </w:tc>
        <w:tc>
          <w:tcPr>
            <w:tcW w:w="0" w:type="auto"/>
            <w:shd w:val="clear" w:color="auto" w:fill="auto"/>
            <w:vAlign w:val="bottom"/>
          </w:tcPr>
          <w:p w14:paraId="012D1F25"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1F2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F2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1F28" w14:textId="77777777" w:rsidR="008A1CC1" w:rsidRDefault="008A1CC1">
            <w:pPr>
              <w:jc w:val="right"/>
              <w:rPr>
                <w:rFonts w:ascii="宋体"/>
              </w:rPr>
            </w:pPr>
          </w:p>
        </w:tc>
        <w:tc>
          <w:tcPr>
            <w:tcW w:w="0" w:type="auto"/>
            <w:gridSpan w:val="3"/>
            <w:shd w:val="clear" w:color="auto" w:fill="auto"/>
            <w:vAlign w:val="bottom"/>
          </w:tcPr>
          <w:p w14:paraId="012D1F29" w14:textId="77777777" w:rsidR="008A1CC1" w:rsidRDefault="008A1CC1">
            <w:pPr>
              <w:rPr>
                <w:rFonts w:ascii="宋体"/>
                <w:vanish/>
              </w:rPr>
            </w:pPr>
          </w:p>
        </w:tc>
        <w:tc>
          <w:tcPr>
            <w:tcW w:w="0" w:type="auto"/>
            <w:gridSpan w:val="3"/>
            <w:shd w:val="clear" w:color="auto" w:fill="auto"/>
            <w:vAlign w:val="bottom"/>
          </w:tcPr>
          <w:p w14:paraId="012D1F2A" w14:textId="77777777" w:rsidR="008A1CC1" w:rsidRDefault="008A1CC1">
            <w:pPr>
              <w:rPr>
                <w:rFonts w:ascii="宋体"/>
                <w:vanish/>
              </w:rPr>
            </w:pPr>
          </w:p>
        </w:tc>
      </w:tr>
      <w:tr w:rsidR="008A1CC1" w14:paraId="012D1F39" w14:textId="77777777">
        <w:tc>
          <w:tcPr>
            <w:tcW w:w="0" w:type="auto"/>
            <w:gridSpan w:val="3"/>
            <w:shd w:val="clear" w:color="auto" w:fill="CCEEFF"/>
            <w:tcMar>
              <w:top w:w="40" w:type="dxa"/>
              <w:left w:w="20" w:type="dxa"/>
              <w:bottom w:w="40" w:type="dxa"/>
              <w:right w:w="20" w:type="dxa"/>
            </w:tcMar>
            <w:vAlign w:val="bottom"/>
          </w:tcPr>
          <w:p w14:paraId="012D1F2C" w14:textId="77777777" w:rsidR="008A1CC1" w:rsidRDefault="00EB3825">
            <w:pPr>
              <w:textAlignment w:val="bottom"/>
            </w:pPr>
            <w:r>
              <w:rPr>
                <w:rFonts w:ascii="Arial" w:eastAsia="宋体" w:hAnsi="Arial" w:cs="Arial"/>
                <w:color w:val="000000"/>
                <w:sz w:val="14"/>
                <w:szCs w:val="14"/>
              </w:rPr>
              <w:t>Transaction processing services</w:t>
            </w:r>
          </w:p>
        </w:tc>
        <w:tc>
          <w:tcPr>
            <w:tcW w:w="0" w:type="auto"/>
            <w:gridSpan w:val="2"/>
            <w:shd w:val="clear" w:color="auto" w:fill="CCEEFF"/>
            <w:tcMar>
              <w:top w:w="40" w:type="dxa"/>
              <w:left w:w="20" w:type="dxa"/>
              <w:bottom w:w="40" w:type="dxa"/>
              <w:right w:w="0" w:type="dxa"/>
            </w:tcMar>
            <w:vAlign w:val="bottom"/>
          </w:tcPr>
          <w:p w14:paraId="012D1F2D" w14:textId="77777777" w:rsidR="008A1CC1" w:rsidRDefault="00EB3825">
            <w:pPr>
              <w:jc w:val="right"/>
              <w:textAlignment w:val="bottom"/>
            </w:pPr>
            <w:r>
              <w:rPr>
                <w:rFonts w:ascii="Arial" w:eastAsia="宋体" w:hAnsi="Arial" w:cs="Arial"/>
                <w:b/>
                <w:bCs/>
                <w:color w:val="000000"/>
                <w:sz w:val="14"/>
                <w:szCs w:val="14"/>
              </w:rPr>
              <w:t>264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1F2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F2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F30" w14:textId="77777777" w:rsidR="008A1CC1" w:rsidRDefault="00EB3825">
            <w:pPr>
              <w:jc w:val="right"/>
              <w:textAlignment w:val="bottom"/>
            </w:pPr>
            <w:r>
              <w:rPr>
                <w:rFonts w:ascii="Arial" w:eastAsia="宋体" w:hAnsi="Arial" w:cs="Arial"/>
                <w:color w:val="000000"/>
                <w:sz w:val="14"/>
                <w:szCs w:val="14"/>
              </w:rPr>
              <w:t>270 </w:t>
            </w:r>
          </w:p>
        </w:tc>
        <w:tc>
          <w:tcPr>
            <w:tcW w:w="0" w:type="auto"/>
            <w:shd w:val="clear" w:color="auto" w:fill="CCEEFF"/>
            <w:tcMar>
              <w:top w:w="40" w:type="dxa"/>
              <w:left w:w="0" w:type="dxa"/>
              <w:bottom w:w="40" w:type="dxa"/>
              <w:right w:w="20" w:type="dxa"/>
            </w:tcMar>
            <w:vAlign w:val="bottom"/>
          </w:tcPr>
          <w:p w14:paraId="012D1F31" w14:textId="77777777" w:rsidR="008A1CC1" w:rsidRDefault="008A1CC1">
            <w:pPr>
              <w:jc w:val="right"/>
              <w:rPr>
                <w:rFonts w:ascii="宋体"/>
              </w:rPr>
            </w:pPr>
          </w:p>
        </w:tc>
        <w:tc>
          <w:tcPr>
            <w:tcW w:w="0" w:type="auto"/>
            <w:shd w:val="clear" w:color="auto" w:fill="auto"/>
            <w:vAlign w:val="bottom"/>
          </w:tcPr>
          <w:p w14:paraId="012D1F32" w14:textId="77777777" w:rsidR="008A1CC1" w:rsidRDefault="008A1CC1">
            <w:pPr>
              <w:rPr>
                <w:rFonts w:ascii="宋体"/>
                <w:vanish/>
              </w:rPr>
            </w:pPr>
          </w:p>
        </w:tc>
        <w:tc>
          <w:tcPr>
            <w:tcW w:w="0" w:type="auto"/>
            <w:shd w:val="clear" w:color="auto" w:fill="auto"/>
            <w:vAlign w:val="bottom"/>
          </w:tcPr>
          <w:p w14:paraId="012D1F33"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1F3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F35" w14:textId="77777777" w:rsidR="008A1CC1" w:rsidRDefault="00EB3825">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012D1F36" w14:textId="77777777" w:rsidR="008A1CC1" w:rsidRDefault="008A1CC1">
            <w:pPr>
              <w:jc w:val="right"/>
              <w:rPr>
                <w:rFonts w:ascii="宋体"/>
              </w:rPr>
            </w:pPr>
          </w:p>
        </w:tc>
        <w:tc>
          <w:tcPr>
            <w:tcW w:w="0" w:type="auto"/>
            <w:gridSpan w:val="3"/>
            <w:shd w:val="clear" w:color="auto" w:fill="auto"/>
            <w:vAlign w:val="bottom"/>
          </w:tcPr>
          <w:p w14:paraId="012D1F37" w14:textId="77777777" w:rsidR="008A1CC1" w:rsidRDefault="008A1CC1">
            <w:pPr>
              <w:rPr>
                <w:rFonts w:ascii="宋体"/>
                <w:vanish/>
              </w:rPr>
            </w:pPr>
          </w:p>
        </w:tc>
        <w:tc>
          <w:tcPr>
            <w:tcW w:w="0" w:type="auto"/>
            <w:gridSpan w:val="3"/>
            <w:shd w:val="clear" w:color="auto" w:fill="auto"/>
            <w:vAlign w:val="bottom"/>
          </w:tcPr>
          <w:p w14:paraId="012D1F38" w14:textId="77777777" w:rsidR="008A1CC1" w:rsidRDefault="008A1CC1">
            <w:pPr>
              <w:rPr>
                <w:rFonts w:ascii="宋体"/>
                <w:vanish/>
              </w:rPr>
            </w:pPr>
          </w:p>
        </w:tc>
      </w:tr>
      <w:tr w:rsidR="008A1CC1" w14:paraId="012D1F47" w14:textId="77777777">
        <w:tc>
          <w:tcPr>
            <w:tcW w:w="0" w:type="auto"/>
            <w:gridSpan w:val="3"/>
            <w:shd w:val="clear" w:color="auto" w:fill="FFFFFF"/>
            <w:tcMar>
              <w:top w:w="40" w:type="dxa"/>
              <w:left w:w="20" w:type="dxa"/>
              <w:bottom w:w="40" w:type="dxa"/>
              <w:right w:w="20" w:type="dxa"/>
            </w:tcMar>
            <w:vAlign w:val="bottom"/>
          </w:tcPr>
          <w:p w14:paraId="012D1F3A" w14:textId="77777777" w:rsidR="008A1CC1" w:rsidRDefault="00EB3825">
            <w:pPr>
              <w:textAlignment w:val="bottom"/>
            </w:pPr>
            <w:r>
              <w:rPr>
                <w:rFonts w:ascii="Arial" w:eastAsia="宋体" w:hAnsi="Arial" w:cs="Arial"/>
                <w:color w:val="000000"/>
                <w:sz w:val="14"/>
                <w:szCs w:val="14"/>
              </w:rPr>
              <w:t>Occupancy</w:t>
            </w:r>
          </w:p>
        </w:tc>
        <w:tc>
          <w:tcPr>
            <w:tcW w:w="0" w:type="auto"/>
            <w:gridSpan w:val="2"/>
            <w:shd w:val="clear" w:color="auto" w:fill="FFFFFF"/>
            <w:tcMar>
              <w:top w:w="40" w:type="dxa"/>
              <w:left w:w="20" w:type="dxa"/>
              <w:bottom w:w="40" w:type="dxa"/>
              <w:right w:w="0" w:type="dxa"/>
            </w:tcMar>
            <w:vAlign w:val="bottom"/>
          </w:tcPr>
          <w:p w14:paraId="012D1F3B" w14:textId="77777777" w:rsidR="008A1CC1" w:rsidRDefault="00EB3825">
            <w:pPr>
              <w:jc w:val="right"/>
              <w:textAlignment w:val="bottom"/>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1F3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F3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F3E" w14:textId="77777777" w:rsidR="008A1CC1" w:rsidRDefault="00EB3825">
            <w:pPr>
              <w:jc w:val="right"/>
              <w:textAlignment w:val="bottom"/>
            </w:pPr>
            <w:r>
              <w:rPr>
                <w:rFonts w:ascii="Arial" w:eastAsia="宋体" w:hAnsi="Arial" w:cs="Arial"/>
                <w:color w:val="000000"/>
                <w:sz w:val="14"/>
                <w:szCs w:val="14"/>
              </w:rPr>
              <w:t>109 </w:t>
            </w:r>
          </w:p>
        </w:tc>
        <w:tc>
          <w:tcPr>
            <w:tcW w:w="0" w:type="auto"/>
            <w:shd w:val="clear" w:color="auto" w:fill="FFFFFF"/>
            <w:tcMar>
              <w:top w:w="40" w:type="dxa"/>
              <w:left w:w="0" w:type="dxa"/>
              <w:bottom w:w="40" w:type="dxa"/>
              <w:right w:w="20" w:type="dxa"/>
            </w:tcMar>
            <w:vAlign w:val="bottom"/>
          </w:tcPr>
          <w:p w14:paraId="012D1F3F" w14:textId="77777777" w:rsidR="008A1CC1" w:rsidRDefault="008A1CC1">
            <w:pPr>
              <w:jc w:val="right"/>
              <w:rPr>
                <w:rFonts w:ascii="宋体"/>
              </w:rPr>
            </w:pPr>
          </w:p>
        </w:tc>
        <w:tc>
          <w:tcPr>
            <w:tcW w:w="0" w:type="auto"/>
            <w:shd w:val="clear" w:color="auto" w:fill="auto"/>
            <w:vAlign w:val="bottom"/>
          </w:tcPr>
          <w:p w14:paraId="012D1F40" w14:textId="77777777" w:rsidR="008A1CC1" w:rsidRDefault="008A1CC1">
            <w:pPr>
              <w:rPr>
                <w:rFonts w:ascii="宋体"/>
                <w:vanish/>
              </w:rPr>
            </w:pPr>
          </w:p>
        </w:tc>
        <w:tc>
          <w:tcPr>
            <w:tcW w:w="0" w:type="auto"/>
            <w:shd w:val="clear" w:color="auto" w:fill="auto"/>
            <w:vAlign w:val="bottom"/>
          </w:tcPr>
          <w:p w14:paraId="012D1F41"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1F4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F43" w14:textId="77777777" w:rsidR="008A1CC1" w:rsidRDefault="00EB3825">
            <w:pPr>
              <w:jc w:val="right"/>
              <w:textAlignment w:val="bottom"/>
            </w:pPr>
            <w:r>
              <w:rPr>
                <w:rFonts w:ascii="Arial" w:eastAsia="宋体" w:hAnsi="Arial" w:cs="Arial"/>
                <w:color w:val="000000"/>
                <w:sz w:val="14"/>
                <w:szCs w:val="14"/>
              </w:rPr>
              <w:t>(13)</w:t>
            </w:r>
          </w:p>
        </w:tc>
        <w:tc>
          <w:tcPr>
            <w:tcW w:w="0" w:type="auto"/>
            <w:shd w:val="clear" w:color="auto" w:fill="FFFFFF"/>
            <w:tcMar>
              <w:top w:w="40" w:type="dxa"/>
              <w:left w:w="0" w:type="dxa"/>
              <w:bottom w:w="40" w:type="dxa"/>
              <w:right w:w="20" w:type="dxa"/>
            </w:tcMar>
            <w:vAlign w:val="bottom"/>
          </w:tcPr>
          <w:p w14:paraId="012D1F44" w14:textId="77777777" w:rsidR="008A1CC1" w:rsidRDefault="008A1CC1">
            <w:pPr>
              <w:jc w:val="right"/>
              <w:rPr>
                <w:rFonts w:ascii="宋体"/>
              </w:rPr>
            </w:pPr>
          </w:p>
        </w:tc>
        <w:tc>
          <w:tcPr>
            <w:tcW w:w="0" w:type="auto"/>
            <w:gridSpan w:val="3"/>
            <w:shd w:val="clear" w:color="auto" w:fill="auto"/>
            <w:vAlign w:val="bottom"/>
          </w:tcPr>
          <w:p w14:paraId="012D1F45" w14:textId="77777777" w:rsidR="008A1CC1" w:rsidRDefault="008A1CC1">
            <w:pPr>
              <w:rPr>
                <w:rFonts w:ascii="宋体"/>
                <w:vanish/>
              </w:rPr>
            </w:pPr>
          </w:p>
        </w:tc>
        <w:tc>
          <w:tcPr>
            <w:tcW w:w="0" w:type="auto"/>
            <w:gridSpan w:val="3"/>
            <w:shd w:val="clear" w:color="auto" w:fill="auto"/>
            <w:vAlign w:val="bottom"/>
          </w:tcPr>
          <w:p w14:paraId="012D1F46" w14:textId="77777777" w:rsidR="008A1CC1" w:rsidRDefault="008A1CC1">
            <w:pPr>
              <w:rPr>
                <w:rFonts w:ascii="宋体"/>
                <w:vanish/>
              </w:rPr>
            </w:pPr>
          </w:p>
        </w:tc>
      </w:tr>
      <w:tr w:rsidR="008A1CC1" w14:paraId="012D1F55" w14:textId="77777777">
        <w:tc>
          <w:tcPr>
            <w:tcW w:w="0" w:type="auto"/>
            <w:gridSpan w:val="3"/>
            <w:shd w:val="clear" w:color="auto" w:fill="CCEEFF"/>
            <w:tcMar>
              <w:top w:w="40" w:type="dxa"/>
              <w:left w:w="20" w:type="dxa"/>
              <w:bottom w:w="40" w:type="dxa"/>
              <w:right w:w="20" w:type="dxa"/>
            </w:tcMar>
          </w:tcPr>
          <w:p w14:paraId="012D1F48" w14:textId="77777777" w:rsidR="008A1CC1" w:rsidRDefault="00EB3825">
            <w:pPr>
              <w:textAlignment w:val="top"/>
            </w:pPr>
            <w:r>
              <w:rPr>
                <w:rFonts w:ascii="Arial" w:eastAsia="宋体" w:hAnsi="Arial" w:cs="Arial"/>
                <w:color w:val="000000"/>
                <w:sz w:val="14"/>
                <w:szCs w:val="14"/>
              </w:rPr>
              <w:t>Amortization of other intangible assets</w:t>
            </w:r>
          </w:p>
        </w:tc>
        <w:tc>
          <w:tcPr>
            <w:tcW w:w="0" w:type="auto"/>
            <w:gridSpan w:val="2"/>
            <w:shd w:val="clear" w:color="auto" w:fill="CCEEFF"/>
            <w:tcMar>
              <w:top w:w="40" w:type="dxa"/>
              <w:left w:w="20" w:type="dxa"/>
              <w:bottom w:w="40" w:type="dxa"/>
              <w:right w:w="0" w:type="dxa"/>
            </w:tcMar>
            <w:vAlign w:val="bottom"/>
          </w:tcPr>
          <w:p w14:paraId="012D1F49" w14:textId="77777777" w:rsidR="008A1CC1" w:rsidRDefault="00EB3825">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1F4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F4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F4C" w14:textId="77777777" w:rsidR="008A1CC1" w:rsidRDefault="00EB3825">
            <w:pPr>
              <w:jc w:val="right"/>
              <w:textAlignment w:val="bottom"/>
            </w:pPr>
            <w:r>
              <w:rPr>
                <w:rFonts w:ascii="Arial" w:eastAsia="宋体" w:hAnsi="Arial" w:cs="Arial"/>
                <w:color w:val="000000"/>
                <w:sz w:val="14"/>
                <w:szCs w:val="14"/>
              </w:rPr>
              <w:t>58 </w:t>
            </w:r>
          </w:p>
        </w:tc>
        <w:tc>
          <w:tcPr>
            <w:tcW w:w="0" w:type="auto"/>
            <w:shd w:val="clear" w:color="auto" w:fill="CCEEFF"/>
            <w:tcMar>
              <w:top w:w="40" w:type="dxa"/>
              <w:left w:w="0" w:type="dxa"/>
              <w:bottom w:w="40" w:type="dxa"/>
              <w:right w:w="20" w:type="dxa"/>
            </w:tcMar>
            <w:vAlign w:val="bottom"/>
          </w:tcPr>
          <w:p w14:paraId="012D1F4D" w14:textId="77777777" w:rsidR="008A1CC1" w:rsidRDefault="008A1CC1">
            <w:pPr>
              <w:jc w:val="right"/>
              <w:rPr>
                <w:rFonts w:ascii="宋体"/>
              </w:rPr>
            </w:pPr>
          </w:p>
        </w:tc>
        <w:tc>
          <w:tcPr>
            <w:tcW w:w="0" w:type="auto"/>
            <w:shd w:val="clear" w:color="auto" w:fill="auto"/>
            <w:vAlign w:val="bottom"/>
          </w:tcPr>
          <w:p w14:paraId="012D1F4E" w14:textId="77777777" w:rsidR="008A1CC1" w:rsidRDefault="008A1CC1">
            <w:pPr>
              <w:rPr>
                <w:rFonts w:ascii="宋体"/>
                <w:vanish/>
              </w:rPr>
            </w:pPr>
          </w:p>
        </w:tc>
        <w:tc>
          <w:tcPr>
            <w:tcW w:w="0" w:type="auto"/>
            <w:shd w:val="clear" w:color="auto" w:fill="auto"/>
            <w:vAlign w:val="bottom"/>
          </w:tcPr>
          <w:p w14:paraId="012D1F4F"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1F5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F51" w14:textId="77777777" w:rsidR="008A1CC1" w:rsidRDefault="00EB3825">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012D1F52" w14:textId="77777777" w:rsidR="008A1CC1" w:rsidRDefault="008A1CC1">
            <w:pPr>
              <w:jc w:val="right"/>
              <w:rPr>
                <w:rFonts w:ascii="宋体"/>
              </w:rPr>
            </w:pPr>
          </w:p>
        </w:tc>
        <w:tc>
          <w:tcPr>
            <w:tcW w:w="0" w:type="auto"/>
            <w:gridSpan w:val="3"/>
            <w:shd w:val="clear" w:color="auto" w:fill="auto"/>
            <w:vAlign w:val="bottom"/>
          </w:tcPr>
          <w:p w14:paraId="012D1F53" w14:textId="77777777" w:rsidR="008A1CC1" w:rsidRDefault="008A1CC1">
            <w:pPr>
              <w:rPr>
                <w:rFonts w:ascii="宋体"/>
                <w:vanish/>
              </w:rPr>
            </w:pPr>
          </w:p>
        </w:tc>
        <w:tc>
          <w:tcPr>
            <w:tcW w:w="0" w:type="auto"/>
            <w:gridSpan w:val="3"/>
            <w:shd w:val="clear" w:color="auto" w:fill="auto"/>
            <w:vAlign w:val="bottom"/>
          </w:tcPr>
          <w:p w14:paraId="012D1F54" w14:textId="77777777" w:rsidR="008A1CC1" w:rsidRDefault="008A1CC1">
            <w:pPr>
              <w:rPr>
                <w:rFonts w:ascii="宋体"/>
                <w:vanish/>
              </w:rPr>
            </w:pPr>
          </w:p>
        </w:tc>
      </w:tr>
      <w:tr w:rsidR="008A1CC1" w14:paraId="012D1F63" w14:textId="77777777">
        <w:tc>
          <w:tcPr>
            <w:tcW w:w="0" w:type="auto"/>
            <w:gridSpan w:val="3"/>
            <w:shd w:val="clear" w:color="auto" w:fill="FFFFFF"/>
            <w:tcMar>
              <w:top w:w="40" w:type="dxa"/>
              <w:left w:w="20" w:type="dxa"/>
              <w:bottom w:w="40" w:type="dxa"/>
              <w:right w:w="20" w:type="dxa"/>
            </w:tcMar>
            <w:vAlign w:val="bottom"/>
          </w:tcPr>
          <w:p w14:paraId="012D1F56" w14:textId="77777777" w:rsidR="008A1CC1" w:rsidRDefault="00EB3825">
            <w:pPr>
              <w:textAlignment w:val="bottom"/>
            </w:pPr>
            <w:r>
              <w:rPr>
                <w:rFonts w:ascii="Arial" w:eastAsia="宋体" w:hAnsi="Arial" w:cs="Arial"/>
                <w:color w:val="000000"/>
                <w:sz w:val="14"/>
                <w:szCs w:val="14"/>
              </w:rPr>
              <w:t>Acquisition costs</w:t>
            </w:r>
          </w:p>
        </w:tc>
        <w:tc>
          <w:tcPr>
            <w:tcW w:w="0" w:type="auto"/>
            <w:gridSpan w:val="2"/>
            <w:shd w:val="clear" w:color="auto" w:fill="FFFFFF"/>
            <w:tcMar>
              <w:top w:w="40" w:type="dxa"/>
              <w:left w:w="20" w:type="dxa"/>
              <w:bottom w:w="40" w:type="dxa"/>
              <w:right w:w="0" w:type="dxa"/>
            </w:tcMar>
            <w:vAlign w:val="bottom"/>
          </w:tcPr>
          <w:p w14:paraId="012D1F57" w14:textId="77777777" w:rsidR="008A1CC1" w:rsidRDefault="00EB3825">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1F5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F5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F5A" w14:textId="77777777" w:rsidR="008A1CC1" w:rsidRDefault="00EB3825">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012D1F5B" w14:textId="77777777" w:rsidR="008A1CC1" w:rsidRDefault="008A1CC1">
            <w:pPr>
              <w:jc w:val="right"/>
              <w:rPr>
                <w:rFonts w:ascii="宋体"/>
              </w:rPr>
            </w:pPr>
          </w:p>
        </w:tc>
        <w:tc>
          <w:tcPr>
            <w:tcW w:w="0" w:type="auto"/>
            <w:shd w:val="clear" w:color="auto" w:fill="auto"/>
            <w:vAlign w:val="bottom"/>
          </w:tcPr>
          <w:p w14:paraId="012D1F5C" w14:textId="77777777" w:rsidR="008A1CC1" w:rsidRDefault="008A1CC1">
            <w:pPr>
              <w:rPr>
                <w:rFonts w:ascii="宋体"/>
                <w:vanish/>
              </w:rPr>
            </w:pPr>
          </w:p>
        </w:tc>
        <w:tc>
          <w:tcPr>
            <w:tcW w:w="0" w:type="auto"/>
            <w:shd w:val="clear" w:color="auto" w:fill="auto"/>
            <w:vAlign w:val="bottom"/>
          </w:tcPr>
          <w:p w14:paraId="012D1F5D"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1F5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F5F" w14:textId="77777777" w:rsidR="008A1CC1" w:rsidRDefault="00EB3825">
            <w:pPr>
              <w:jc w:val="right"/>
              <w:textAlignment w:val="bottom"/>
            </w:pPr>
            <w:r>
              <w:rPr>
                <w:rFonts w:ascii="Arial" w:eastAsia="宋体" w:hAnsi="Arial" w:cs="Arial"/>
                <w:color w:val="000000"/>
                <w:sz w:val="14"/>
                <w:szCs w:val="14"/>
              </w:rPr>
              <w:t>(18)</w:t>
            </w:r>
          </w:p>
        </w:tc>
        <w:tc>
          <w:tcPr>
            <w:tcW w:w="0" w:type="auto"/>
            <w:shd w:val="clear" w:color="auto" w:fill="FFFFFF"/>
            <w:tcMar>
              <w:top w:w="40" w:type="dxa"/>
              <w:left w:w="0" w:type="dxa"/>
              <w:bottom w:w="40" w:type="dxa"/>
              <w:right w:w="20" w:type="dxa"/>
            </w:tcMar>
            <w:vAlign w:val="bottom"/>
          </w:tcPr>
          <w:p w14:paraId="012D1F60" w14:textId="77777777" w:rsidR="008A1CC1" w:rsidRDefault="008A1CC1">
            <w:pPr>
              <w:jc w:val="right"/>
              <w:rPr>
                <w:rFonts w:ascii="宋体"/>
              </w:rPr>
            </w:pPr>
          </w:p>
        </w:tc>
        <w:tc>
          <w:tcPr>
            <w:tcW w:w="0" w:type="auto"/>
            <w:gridSpan w:val="3"/>
            <w:shd w:val="clear" w:color="auto" w:fill="auto"/>
            <w:vAlign w:val="bottom"/>
          </w:tcPr>
          <w:p w14:paraId="012D1F61" w14:textId="77777777" w:rsidR="008A1CC1" w:rsidRDefault="008A1CC1">
            <w:pPr>
              <w:rPr>
                <w:rFonts w:ascii="宋体"/>
                <w:vanish/>
              </w:rPr>
            </w:pPr>
          </w:p>
        </w:tc>
        <w:tc>
          <w:tcPr>
            <w:tcW w:w="0" w:type="auto"/>
            <w:gridSpan w:val="3"/>
            <w:shd w:val="clear" w:color="auto" w:fill="auto"/>
            <w:vAlign w:val="bottom"/>
          </w:tcPr>
          <w:p w14:paraId="012D1F62" w14:textId="77777777" w:rsidR="008A1CC1" w:rsidRDefault="008A1CC1">
            <w:pPr>
              <w:rPr>
                <w:rFonts w:ascii="宋体"/>
                <w:vanish/>
              </w:rPr>
            </w:pPr>
          </w:p>
        </w:tc>
      </w:tr>
      <w:tr w:rsidR="008A1CC1" w14:paraId="012D1F71" w14:textId="77777777">
        <w:tc>
          <w:tcPr>
            <w:tcW w:w="0" w:type="auto"/>
            <w:gridSpan w:val="3"/>
            <w:shd w:val="clear" w:color="auto" w:fill="CCEEFF"/>
            <w:tcMar>
              <w:top w:w="40" w:type="dxa"/>
              <w:left w:w="20" w:type="dxa"/>
              <w:bottom w:w="40" w:type="dxa"/>
              <w:right w:w="20" w:type="dxa"/>
            </w:tcMar>
            <w:vAlign w:val="bottom"/>
          </w:tcPr>
          <w:p w14:paraId="012D1F64" w14:textId="77777777" w:rsidR="008A1CC1" w:rsidRDefault="00EB3825">
            <w:pPr>
              <w:textAlignment w:val="bottom"/>
            </w:pPr>
            <w:r>
              <w:rPr>
                <w:rFonts w:ascii="Arial" w:eastAsia="宋体" w:hAnsi="Arial" w:cs="Arial"/>
                <w:color w:val="000000"/>
                <w:sz w:val="14"/>
                <w:szCs w:val="14"/>
              </w:rPr>
              <w:t>Restructuring charges, net</w:t>
            </w:r>
          </w:p>
        </w:tc>
        <w:tc>
          <w:tcPr>
            <w:tcW w:w="0" w:type="auto"/>
            <w:gridSpan w:val="2"/>
            <w:shd w:val="clear" w:color="auto" w:fill="CCEEFF"/>
            <w:tcMar>
              <w:top w:w="40" w:type="dxa"/>
              <w:left w:w="20" w:type="dxa"/>
              <w:bottom w:w="40" w:type="dxa"/>
              <w:right w:w="0" w:type="dxa"/>
            </w:tcMar>
            <w:vAlign w:val="bottom"/>
          </w:tcPr>
          <w:p w14:paraId="012D1F6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1F6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F6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F68" w14:textId="77777777" w:rsidR="008A1CC1" w:rsidRDefault="00EB3825">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012D1F69" w14:textId="77777777" w:rsidR="008A1CC1" w:rsidRDefault="008A1CC1">
            <w:pPr>
              <w:jc w:val="right"/>
              <w:rPr>
                <w:rFonts w:ascii="宋体"/>
              </w:rPr>
            </w:pPr>
          </w:p>
        </w:tc>
        <w:tc>
          <w:tcPr>
            <w:tcW w:w="0" w:type="auto"/>
            <w:shd w:val="clear" w:color="auto" w:fill="auto"/>
            <w:vAlign w:val="bottom"/>
          </w:tcPr>
          <w:p w14:paraId="012D1F6A" w14:textId="77777777" w:rsidR="008A1CC1" w:rsidRDefault="008A1CC1">
            <w:pPr>
              <w:rPr>
                <w:rFonts w:ascii="宋体"/>
                <w:vanish/>
              </w:rPr>
            </w:pPr>
          </w:p>
        </w:tc>
        <w:tc>
          <w:tcPr>
            <w:tcW w:w="0" w:type="auto"/>
            <w:shd w:val="clear" w:color="auto" w:fill="auto"/>
            <w:vAlign w:val="bottom"/>
          </w:tcPr>
          <w:p w14:paraId="012D1F6B"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1F6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F6D" w14:textId="77777777" w:rsidR="008A1CC1" w:rsidRDefault="00EB3825">
            <w:pPr>
              <w:jc w:val="right"/>
              <w:textAlignment w:val="bottom"/>
            </w:pPr>
            <w:r>
              <w:rPr>
                <w:rFonts w:ascii="Arial" w:eastAsia="宋体" w:hAnsi="Arial" w:cs="Arial"/>
                <w:color w:val="000000"/>
                <w:sz w:val="14"/>
                <w:szCs w:val="14"/>
              </w:rPr>
              <w:t>(100)</w:t>
            </w:r>
          </w:p>
        </w:tc>
        <w:tc>
          <w:tcPr>
            <w:tcW w:w="0" w:type="auto"/>
            <w:shd w:val="clear" w:color="auto" w:fill="CCEEFF"/>
            <w:tcMar>
              <w:top w:w="40" w:type="dxa"/>
              <w:left w:w="0" w:type="dxa"/>
              <w:bottom w:w="40" w:type="dxa"/>
              <w:right w:w="20" w:type="dxa"/>
            </w:tcMar>
            <w:vAlign w:val="bottom"/>
          </w:tcPr>
          <w:p w14:paraId="012D1F6E" w14:textId="77777777" w:rsidR="008A1CC1" w:rsidRDefault="008A1CC1">
            <w:pPr>
              <w:jc w:val="right"/>
              <w:rPr>
                <w:rFonts w:ascii="宋体"/>
              </w:rPr>
            </w:pPr>
          </w:p>
        </w:tc>
        <w:tc>
          <w:tcPr>
            <w:tcW w:w="0" w:type="auto"/>
            <w:gridSpan w:val="3"/>
            <w:shd w:val="clear" w:color="auto" w:fill="auto"/>
            <w:vAlign w:val="bottom"/>
          </w:tcPr>
          <w:p w14:paraId="012D1F6F" w14:textId="77777777" w:rsidR="008A1CC1" w:rsidRDefault="008A1CC1">
            <w:pPr>
              <w:rPr>
                <w:rFonts w:ascii="宋体"/>
                <w:vanish/>
              </w:rPr>
            </w:pPr>
          </w:p>
        </w:tc>
        <w:tc>
          <w:tcPr>
            <w:tcW w:w="0" w:type="auto"/>
            <w:gridSpan w:val="3"/>
            <w:shd w:val="clear" w:color="auto" w:fill="auto"/>
            <w:vAlign w:val="bottom"/>
          </w:tcPr>
          <w:p w14:paraId="012D1F70" w14:textId="77777777" w:rsidR="008A1CC1" w:rsidRDefault="008A1CC1">
            <w:pPr>
              <w:rPr>
                <w:rFonts w:ascii="宋体"/>
                <w:vanish/>
              </w:rPr>
            </w:pPr>
          </w:p>
        </w:tc>
      </w:tr>
      <w:tr w:rsidR="008A1CC1" w14:paraId="012D1F7C" w14:textId="77777777">
        <w:tc>
          <w:tcPr>
            <w:tcW w:w="0" w:type="auto"/>
            <w:gridSpan w:val="3"/>
            <w:shd w:val="clear" w:color="auto" w:fill="FFFFFF"/>
            <w:tcMar>
              <w:top w:w="40" w:type="dxa"/>
              <w:left w:w="20" w:type="dxa"/>
              <w:bottom w:w="40" w:type="dxa"/>
              <w:right w:w="20" w:type="dxa"/>
            </w:tcMar>
            <w:vAlign w:val="bottom"/>
          </w:tcPr>
          <w:p w14:paraId="012D1F72" w14:textId="77777777" w:rsidR="008A1CC1" w:rsidRDefault="00EB3825">
            <w:pPr>
              <w:textAlignment w:val="bottom"/>
            </w:pPr>
            <w:r>
              <w:rPr>
                <w:rFonts w:ascii="Arial" w:eastAsia="宋体" w:hAnsi="Arial" w:cs="Arial"/>
                <w:color w:val="000000"/>
                <w:sz w:val="14"/>
                <w:szCs w:val="14"/>
              </w:rPr>
              <w:t>Other:</w:t>
            </w:r>
          </w:p>
        </w:tc>
        <w:tc>
          <w:tcPr>
            <w:tcW w:w="0" w:type="auto"/>
            <w:gridSpan w:val="3"/>
            <w:shd w:val="clear" w:color="auto" w:fill="FFFFFF"/>
            <w:tcMar>
              <w:top w:w="0" w:type="dxa"/>
              <w:left w:w="20" w:type="dxa"/>
              <w:bottom w:w="0" w:type="dxa"/>
              <w:right w:w="20" w:type="dxa"/>
            </w:tcMar>
            <w:vAlign w:val="bottom"/>
          </w:tcPr>
          <w:p w14:paraId="012D1F7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F7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F75" w14:textId="77777777" w:rsidR="008A1CC1" w:rsidRDefault="008A1CC1">
            <w:pPr>
              <w:rPr>
                <w:rFonts w:ascii="宋体"/>
              </w:rPr>
            </w:pPr>
          </w:p>
        </w:tc>
        <w:tc>
          <w:tcPr>
            <w:tcW w:w="0" w:type="auto"/>
            <w:shd w:val="clear" w:color="auto" w:fill="auto"/>
            <w:vAlign w:val="bottom"/>
          </w:tcPr>
          <w:p w14:paraId="012D1F76" w14:textId="77777777" w:rsidR="008A1CC1" w:rsidRDefault="008A1CC1">
            <w:pPr>
              <w:rPr>
                <w:rFonts w:ascii="宋体"/>
                <w:vanish/>
              </w:rPr>
            </w:pPr>
          </w:p>
        </w:tc>
        <w:tc>
          <w:tcPr>
            <w:tcW w:w="0" w:type="auto"/>
            <w:shd w:val="clear" w:color="auto" w:fill="auto"/>
            <w:vAlign w:val="bottom"/>
          </w:tcPr>
          <w:p w14:paraId="012D1F77"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1F7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1F79" w14:textId="77777777" w:rsidR="008A1CC1" w:rsidRDefault="008A1CC1">
            <w:pPr>
              <w:rPr>
                <w:rFonts w:ascii="宋体"/>
              </w:rPr>
            </w:pPr>
          </w:p>
        </w:tc>
        <w:tc>
          <w:tcPr>
            <w:tcW w:w="0" w:type="auto"/>
            <w:gridSpan w:val="3"/>
            <w:shd w:val="clear" w:color="auto" w:fill="auto"/>
            <w:vAlign w:val="bottom"/>
          </w:tcPr>
          <w:p w14:paraId="012D1F7A" w14:textId="77777777" w:rsidR="008A1CC1" w:rsidRDefault="008A1CC1">
            <w:pPr>
              <w:rPr>
                <w:rFonts w:ascii="宋体"/>
                <w:vanish/>
              </w:rPr>
            </w:pPr>
          </w:p>
        </w:tc>
        <w:tc>
          <w:tcPr>
            <w:tcW w:w="0" w:type="auto"/>
            <w:gridSpan w:val="3"/>
            <w:shd w:val="clear" w:color="auto" w:fill="auto"/>
            <w:vAlign w:val="bottom"/>
          </w:tcPr>
          <w:p w14:paraId="012D1F7B" w14:textId="77777777" w:rsidR="008A1CC1" w:rsidRDefault="008A1CC1">
            <w:pPr>
              <w:rPr>
                <w:rFonts w:ascii="宋体"/>
                <w:vanish/>
              </w:rPr>
            </w:pPr>
          </w:p>
        </w:tc>
      </w:tr>
      <w:tr w:rsidR="008A1CC1" w14:paraId="012D1F8A" w14:textId="77777777">
        <w:tc>
          <w:tcPr>
            <w:tcW w:w="0" w:type="auto"/>
            <w:gridSpan w:val="3"/>
            <w:shd w:val="clear" w:color="auto" w:fill="CCEEFF"/>
            <w:tcMar>
              <w:top w:w="40" w:type="dxa"/>
              <w:left w:w="155" w:type="dxa"/>
              <w:bottom w:w="40" w:type="dxa"/>
              <w:right w:w="20" w:type="dxa"/>
            </w:tcMar>
            <w:vAlign w:val="bottom"/>
          </w:tcPr>
          <w:p w14:paraId="012D1F7D" w14:textId="77777777" w:rsidR="008A1CC1" w:rsidRDefault="00EB3825">
            <w:pPr>
              <w:textAlignment w:val="bottom"/>
            </w:pPr>
            <w:r>
              <w:rPr>
                <w:rFonts w:ascii="Arial" w:eastAsia="宋体" w:hAnsi="Arial" w:cs="Arial"/>
                <w:color w:val="000000"/>
                <w:sz w:val="14"/>
                <w:szCs w:val="14"/>
              </w:rPr>
              <w:t>Professional services</w:t>
            </w:r>
          </w:p>
        </w:tc>
        <w:tc>
          <w:tcPr>
            <w:tcW w:w="0" w:type="auto"/>
            <w:gridSpan w:val="2"/>
            <w:shd w:val="clear" w:color="auto" w:fill="CCEEFF"/>
            <w:tcMar>
              <w:top w:w="40" w:type="dxa"/>
              <w:left w:w="20" w:type="dxa"/>
              <w:bottom w:w="40" w:type="dxa"/>
              <w:right w:w="0" w:type="dxa"/>
            </w:tcMar>
            <w:vAlign w:val="bottom"/>
          </w:tcPr>
          <w:p w14:paraId="012D1F7E" w14:textId="77777777" w:rsidR="008A1CC1" w:rsidRDefault="00EB3825">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1F7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F8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F81" w14:textId="77777777" w:rsidR="008A1CC1" w:rsidRDefault="00EB3825">
            <w:pPr>
              <w:jc w:val="right"/>
              <w:textAlignment w:val="bottom"/>
            </w:pPr>
            <w:r>
              <w:rPr>
                <w:rFonts w:ascii="Arial" w:eastAsia="宋体" w:hAnsi="Arial" w:cs="Arial"/>
                <w:color w:val="000000"/>
                <w:sz w:val="14"/>
                <w:szCs w:val="14"/>
              </w:rPr>
              <w:t>80 </w:t>
            </w:r>
          </w:p>
        </w:tc>
        <w:tc>
          <w:tcPr>
            <w:tcW w:w="0" w:type="auto"/>
            <w:shd w:val="clear" w:color="auto" w:fill="CCEEFF"/>
            <w:tcMar>
              <w:top w:w="40" w:type="dxa"/>
              <w:left w:w="0" w:type="dxa"/>
              <w:bottom w:w="40" w:type="dxa"/>
              <w:right w:w="20" w:type="dxa"/>
            </w:tcMar>
            <w:vAlign w:val="bottom"/>
          </w:tcPr>
          <w:p w14:paraId="012D1F82" w14:textId="77777777" w:rsidR="008A1CC1" w:rsidRDefault="008A1CC1">
            <w:pPr>
              <w:jc w:val="right"/>
              <w:rPr>
                <w:rFonts w:ascii="宋体"/>
              </w:rPr>
            </w:pPr>
          </w:p>
        </w:tc>
        <w:tc>
          <w:tcPr>
            <w:tcW w:w="0" w:type="auto"/>
            <w:shd w:val="clear" w:color="auto" w:fill="auto"/>
            <w:vAlign w:val="bottom"/>
          </w:tcPr>
          <w:p w14:paraId="012D1F83" w14:textId="77777777" w:rsidR="008A1CC1" w:rsidRDefault="008A1CC1">
            <w:pPr>
              <w:rPr>
                <w:rFonts w:ascii="宋体"/>
                <w:vanish/>
              </w:rPr>
            </w:pPr>
          </w:p>
        </w:tc>
        <w:tc>
          <w:tcPr>
            <w:tcW w:w="0" w:type="auto"/>
            <w:shd w:val="clear" w:color="auto" w:fill="auto"/>
            <w:vAlign w:val="bottom"/>
          </w:tcPr>
          <w:p w14:paraId="012D1F84"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1F8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F86" w14:textId="77777777" w:rsidR="008A1CC1" w:rsidRDefault="00EB3825">
            <w:pPr>
              <w:jc w:val="right"/>
              <w:textAlignment w:val="bottom"/>
            </w:pPr>
            <w:r>
              <w:rPr>
                <w:rFonts w:ascii="Arial" w:eastAsia="宋体" w:hAnsi="Arial" w:cs="Arial"/>
                <w:color w:val="000000"/>
                <w:sz w:val="14"/>
                <w:szCs w:val="14"/>
              </w:rPr>
              <w:t>21 </w:t>
            </w:r>
          </w:p>
        </w:tc>
        <w:tc>
          <w:tcPr>
            <w:tcW w:w="0" w:type="auto"/>
            <w:shd w:val="clear" w:color="auto" w:fill="CCEEFF"/>
            <w:tcMar>
              <w:top w:w="40" w:type="dxa"/>
              <w:left w:w="0" w:type="dxa"/>
              <w:bottom w:w="40" w:type="dxa"/>
              <w:right w:w="20" w:type="dxa"/>
            </w:tcMar>
            <w:vAlign w:val="bottom"/>
          </w:tcPr>
          <w:p w14:paraId="012D1F87" w14:textId="77777777" w:rsidR="008A1CC1" w:rsidRDefault="008A1CC1">
            <w:pPr>
              <w:jc w:val="right"/>
              <w:rPr>
                <w:rFonts w:ascii="宋体"/>
              </w:rPr>
            </w:pPr>
          </w:p>
        </w:tc>
        <w:tc>
          <w:tcPr>
            <w:tcW w:w="0" w:type="auto"/>
            <w:gridSpan w:val="3"/>
            <w:shd w:val="clear" w:color="auto" w:fill="auto"/>
            <w:vAlign w:val="bottom"/>
          </w:tcPr>
          <w:p w14:paraId="012D1F88" w14:textId="77777777" w:rsidR="008A1CC1" w:rsidRDefault="008A1CC1">
            <w:pPr>
              <w:rPr>
                <w:rFonts w:ascii="宋体"/>
                <w:vanish/>
              </w:rPr>
            </w:pPr>
          </w:p>
        </w:tc>
        <w:tc>
          <w:tcPr>
            <w:tcW w:w="0" w:type="auto"/>
            <w:gridSpan w:val="3"/>
            <w:shd w:val="clear" w:color="auto" w:fill="auto"/>
            <w:vAlign w:val="bottom"/>
          </w:tcPr>
          <w:p w14:paraId="012D1F89" w14:textId="77777777" w:rsidR="008A1CC1" w:rsidRDefault="008A1CC1">
            <w:pPr>
              <w:rPr>
                <w:rFonts w:ascii="宋体"/>
                <w:vanish/>
              </w:rPr>
            </w:pPr>
          </w:p>
        </w:tc>
      </w:tr>
      <w:tr w:rsidR="008A1CC1" w14:paraId="012D1F98" w14:textId="77777777">
        <w:tc>
          <w:tcPr>
            <w:tcW w:w="0" w:type="auto"/>
            <w:gridSpan w:val="3"/>
            <w:shd w:val="clear" w:color="auto" w:fill="FFFFFF"/>
            <w:tcMar>
              <w:top w:w="40" w:type="dxa"/>
              <w:left w:w="155" w:type="dxa"/>
              <w:bottom w:w="40" w:type="dxa"/>
              <w:right w:w="20" w:type="dxa"/>
            </w:tcMar>
            <w:vAlign w:val="bottom"/>
          </w:tcPr>
          <w:p w14:paraId="012D1F8B" w14:textId="77777777" w:rsidR="008A1CC1" w:rsidRDefault="00EB3825">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012D1F8C" w14:textId="77777777" w:rsidR="008A1CC1" w:rsidRDefault="00EB3825">
            <w:pPr>
              <w:jc w:val="right"/>
              <w:textAlignment w:val="bottom"/>
            </w:pPr>
            <w:r>
              <w:rPr>
                <w:rFonts w:ascii="Arial" w:eastAsia="宋体" w:hAnsi="Arial" w:cs="Arial"/>
                <w:b/>
                <w:bCs/>
                <w:color w:val="000000"/>
                <w:sz w:val="14"/>
                <w:szCs w:val="14"/>
              </w:rPr>
              <w:t>14</w:t>
            </w: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1F8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F8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F8F" w14:textId="77777777" w:rsidR="008A1CC1" w:rsidRDefault="00EB3825">
            <w:pPr>
              <w:jc w:val="right"/>
              <w:textAlignment w:val="bottom"/>
            </w:pPr>
            <w:r>
              <w:rPr>
                <w:rFonts w:ascii="Arial" w:eastAsia="宋体" w:hAnsi="Arial" w:cs="Arial"/>
                <w:color w:val="000000"/>
                <w:sz w:val="14"/>
                <w:szCs w:val="14"/>
              </w:rPr>
              <w:t>142 </w:t>
            </w:r>
          </w:p>
        </w:tc>
        <w:tc>
          <w:tcPr>
            <w:tcW w:w="0" w:type="auto"/>
            <w:shd w:val="clear" w:color="auto" w:fill="FFFFFF"/>
            <w:tcMar>
              <w:top w:w="40" w:type="dxa"/>
              <w:left w:w="0" w:type="dxa"/>
              <w:bottom w:w="40" w:type="dxa"/>
              <w:right w:w="20" w:type="dxa"/>
            </w:tcMar>
            <w:vAlign w:val="bottom"/>
          </w:tcPr>
          <w:p w14:paraId="012D1F90" w14:textId="77777777" w:rsidR="008A1CC1" w:rsidRDefault="008A1CC1">
            <w:pPr>
              <w:jc w:val="right"/>
              <w:rPr>
                <w:rFonts w:ascii="宋体"/>
              </w:rPr>
            </w:pPr>
          </w:p>
        </w:tc>
        <w:tc>
          <w:tcPr>
            <w:tcW w:w="0" w:type="auto"/>
            <w:shd w:val="clear" w:color="auto" w:fill="auto"/>
            <w:vAlign w:val="bottom"/>
          </w:tcPr>
          <w:p w14:paraId="012D1F91" w14:textId="77777777" w:rsidR="008A1CC1" w:rsidRDefault="008A1CC1">
            <w:pPr>
              <w:rPr>
                <w:rFonts w:ascii="宋体"/>
                <w:vanish/>
              </w:rPr>
            </w:pPr>
          </w:p>
        </w:tc>
        <w:tc>
          <w:tcPr>
            <w:tcW w:w="0" w:type="auto"/>
            <w:shd w:val="clear" w:color="auto" w:fill="auto"/>
            <w:vAlign w:val="bottom"/>
          </w:tcPr>
          <w:p w14:paraId="012D1F92"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1F9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F94" w14:textId="77777777" w:rsidR="008A1CC1" w:rsidRDefault="00EB3825">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012D1F95" w14:textId="77777777" w:rsidR="008A1CC1" w:rsidRDefault="008A1CC1">
            <w:pPr>
              <w:jc w:val="right"/>
              <w:rPr>
                <w:rFonts w:ascii="宋体"/>
              </w:rPr>
            </w:pPr>
          </w:p>
        </w:tc>
        <w:tc>
          <w:tcPr>
            <w:tcW w:w="0" w:type="auto"/>
            <w:gridSpan w:val="3"/>
            <w:shd w:val="clear" w:color="auto" w:fill="auto"/>
            <w:vAlign w:val="bottom"/>
          </w:tcPr>
          <w:p w14:paraId="012D1F96" w14:textId="77777777" w:rsidR="008A1CC1" w:rsidRDefault="008A1CC1">
            <w:pPr>
              <w:rPr>
                <w:rFonts w:ascii="宋体"/>
                <w:vanish/>
              </w:rPr>
            </w:pPr>
          </w:p>
        </w:tc>
        <w:tc>
          <w:tcPr>
            <w:tcW w:w="0" w:type="auto"/>
            <w:gridSpan w:val="3"/>
            <w:shd w:val="clear" w:color="auto" w:fill="auto"/>
            <w:vAlign w:val="bottom"/>
          </w:tcPr>
          <w:p w14:paraId="012D1F97" w14:textId="77777777" w:rsidR="008A1CC1" w:rsidRDefault="008A1CC1">
            <w:pPr>
              <w:rPr>
                <w:rFonts w:ascii="宋体"/>
                <w:vanish/>
              </w:rPr>
            </w:pPr>
          </w:p>
        </w:tc>
      </w:tr>
      <w:tr w:rsidR="008A1CC1" w14:paraId="012D1FA6" w14:textId="77777777">
        <w:tc>
          <w:tcPr>
            <w:tcW w:w="0" w:type="auto"/>
            <w:gridSpan w:val="3"/>
            <w:shd w:val="clear" w:color="auto" w:fill="CCEEFF"/>
            <w:tcMar>
              <w:top w:w="40" w:type="dxa"/>
              <w:left w:w="20" w:type="dxa"/>
              <w:bottom w:w="40" w:type="dxa"/>
              <w:right w:w="20" w:type="dxa"/>
            </w:tcMar>
            <w:vAlign w:val="bottom"/>
          </w:tcPr>
          <w:p w14:paraId="012D1F99" w14:textId="77777777" w:rsidR="008A1CC1" w:rsidRDefault="00EB3825">
            <w:pPr>
              <w:textAlignment w:val="bottom"/>
            </w:pPr>
            <w:r>
              <w:rPr>
                <w:rFonts w:ascii="Arial" w:eastAsia="宋体" w:hAnsi="Arial" w:cs="Arial"/>
                <w:color w:val="000000"/>
                <w:sz w:val="14"/>
                <w:szCs w:val="14"/>
              </w:rPr>
              <w:t>Total other</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F9A" w14:textId="77777777" w:rsidR="008A1CC1" w:rsidRDefault="00EB3825">
            <w:pPr>
              <w:jc w:val="right"/>
              <w:textAlignment w:val="bottom"/>
            </w:pPr>
            <w:r>
              <w:rPr>
                <w:rFonts w:ascii="Arial" w:eastAsia="宋体" w:hAnsi="Arial" w:cs="Arial"/>
                <w:b/>
                <w:bCs/>
                <w:color w:val="000000"/>
                <w:sz w:val="14"/>
                <w:szCs w:val="14"/>
              </w:rPr>
              <w:t>243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F9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F9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1F9D" w14:textId="77777777" w:rsidR="008A1CC1" w:rsidRDefault="00EB3825">
            <w:pPr>
              <w:jc w:val="right"/>
              <w:textAlignment w:val="bottom"/>
            </w:pPr>
            <w:r>
              <w:rPr>
                <w:rFonts w:ascii="Arial" w:eastAsia="宋体" w:hAnsi="Arial" w:cs="Arial"/>
                <w:color w:val="000000"/>
                <w:sz w:val="14"/>
                <w:szCs w:val="14"/>
              </w:rPr>
              <w:t>222 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1F9E" w14:textId="77777777" w:rsidR="008A1CC1" w:rsidRDefault="008A1CC1">
            <w:pPr>
              <w:jc w:val="right"/>
              <w:rPr>
                <w:rFonts w:ascii="宋体"/>
              </w:rPr>
            </w:pPr>
          </w:p>
        </w:tc>
        <w:tc>
          <w:tcPr>
            <w:tcW w:w="0" w:type="auto"/>
            <w:shd w:val="clear" w:color="auto" w:fill="auto"/>
            <w:vAlign w:val="bottom"/>
          </w:tcPr>
          <w:p w14:paraId="012D1F9F" w14:textId="77777777" w:rsidR="008A1CC1" w:rsidRDefault="008A1CC1">
            <w:pPr>
              <w:rPr>
                <w:rFonts w:ascii="宋体"/>
                <w:vanish/>
              </w:rPr>
            </w:pPr>
          </w:p>
        </w:tc>
        <w:tc>
          <w:tcPr>
            <w:tcW w:w="0" w:type="auto"/>
            <w:shd w:val="clear" w:color="auto" w:fill="auto"/>
            <w:vAlign w:val="bottom"/>
          </w:tcPr>
          <w:p w14:paraId="012D1FA0"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1FA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FA2" w14:textId="77777777" w:rsidR="008A1CC1" w:rsidRDefault="00EB3825">
            <w:pPr>
              <w:jc w:val="right"/>
              <w:textAlignment w:val="bottom"/>
            </w:pPr>
            <w:r>
              <w:rPr>
                <w:rFonts w:ascii="Arial" w:eastAsia="宋体" w:hAnsi="Arial" w:cs="Arial"/>
                <w:color w:val="000000"/>
                <w:sz w:val="14"/>
                <w:szCs w:val="14"/>
              </w:rPr>
              <w:t>9 </w:t>
            </w:r>
          </w:p>
        </w:tc>
        <w:tc>
          <w:tcPr>
            <w:tcW w:w="0" w:type="auto"/>
            <w:shd w:val="clear" w:color="auto" w:fill="CCEEFF"/>
            <w:tcMar>
              <w:top w:w="40" w:type="dxa"/>
              <w:left w:w="0" w:type="dxa"/>
              <w:bottom w:w="40" w:type="dxa"/>
              <w:right w:w="20" w:type="dxa"/>
            </w:tcMar>
            <w:vAlign w:val="bottom"/>
          </w:tcPr>
          <w:p w14:paraId="012D1FA3" w14:textId="77777777" w:rsidR="008A1CC1" w:rsidRDefault="008A1CC1">
            <w:pPr>
              <w:jc w:val="right"/>
              <w:rPr>
                <w:rFonts w:ascii="宋体"/>
              </w:rPr>
            </w:pPr>
          </w:p>
        </w:tc>
        <w:tc>
          <w:tcPr>
            <w:tcW w:w="0" w:type="auto"/>
            <w:gridSpan w:val="3"/>
            <w:shd w:val="clear" w:color="auto" w:fill="auto"/>
            <w:vAlign w:val="bottom"/>
          </w:tcPr>
          <w:p w14:paraId="012D1FA4" w14:textId="77777777" w:rsidR="008A1CC1" w:rsidRDefault="008A1CC1">
            <w:pPr>
              <w:rPr>
                <w:rFonts w:ascii="宋体"/>
                <w:vanish/>
              </w:rPr>
            </w:pPr>
          </w:p>
        </w:tc>
        <w:tc>
          <w:tcPr>
            <w:tcW w:w="0" w:type="auto"/>
            <w:gridSpan w:val="3"/>
            <w:shd w:val="clear" w:color="auto" w:fill="auto"/>
            <w:vAlign w:val="bottom"/>
          </w:tcPr>
          <w:p w14:paraId="012D1FA5" w14:textId="77777777" w:rsidR="008A1CC1" w:rsidRDefault="008A1CC1">
            <w:pPr>
              <w:rPr>
                <w:rFonts w:ascii="宋体"/>
                <w:vanish/>
              </w:rPr>
            </w:pPr>
          </w:p>
        </w:tc>
      </w:tr>
      <w:tr w:rsidR="008A1CC1" w14:paraId="012D1FB6" w14:textId="77777777">
        <w:tc>
          <w:tcPr>
            <w:tcW w:w="0" w:type="auto"/>
            <w:gridSpan w:val="3"/>
            <w:shd w:val="clear" w:color="auto" w:fill="FFFFFF"/>
            <w:tcMar>
              <w:top w:w="40" w:type="dxa"/>
              <w:left w:w="20" w:type="dxa"/>
              <w:bottom w:w="40" w:type="dxa"/>
              <w:right w:w="20" w:type="dxa"/>
            </w:tcMar>
            <w:vAlign w:val="bottom"/>
          </w:tcPr>
          <w:p w14:paraId="012D1FA7" w14:textId="77777777" w:rsidR="008A1CC1" w:rsidRDefault="00EB3825">
            <w:pPr>
              <w:textAlignment w:val="bottom"/>
            </w:pPr>
            <w:r>
              <w:rPr>
                <w:rFonts w:ascii="Arial" w:eastAsia="宋体" w:hAnsi="Arial" w:cs="Arial"/>
                <w:color w:val="000000"/>
                <w:sz w:val="14"/>
                <w:szCs w:val="14"/>
              </w:rPr>
              <w:t>Total expenses</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1FA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1FA9" w14:textId="77777777" w:rsidR="008A1CC1" w:rsidRDefault="00EB3825">
            <w:pPr>
              <w:jc w:val="right"/>
              <w:textAlignment w:val="bottom"/>
            </w:pPr>
            <w:r>
              <w:rPr>
                <w:rFonts w:ascii="Arial" w:eastAsia="宋体" w:hAnsi="Arial" w:cs="Arial"/>
                <w:b/>
                <w:bCs/>
                <w:color w:val="000000"/>
                <w:sz w:val="14"/>
                <w:szCs w:val="14"/>
              </w:rPr>
              <w:t>2,327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FA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1FAB"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1FA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1FAD" w14:textId="77777777" w:rsidR="008A1CC1" w:rsidRDefault="00EB3825">
            <w:pPr>
              <w:jc w:val="right"/>
              <w:textAlignment w:val="bottom"/>
            </w:pPr>
            <w:r>
              <w:rPr>
                <w:rFonts w:ascii="Arial" w:eastAsia="宋体" w:hAnsi="Arial" w:cs="Arial"/>
                <w:color w:val="000000"/>
                <w:sz w:val="14"/>
                <w:szCs w:val="14"/>
              </w:rPr>
              <w:t>2,332 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1FAE" w14:textId="77777777" w:rsidR="008A1CC1" w:rsidRDefault="008A1CC1">
            <w:pPr>
              <w:jc w:val="right"/>
              <w:rPr>
                <w:rFonts w:ascii="宋体"/>
              </w:rPr>
            </w:pPr>
          </w:p>
        </w:tc>
        <w:tc>
          <w:tcPr>
            <w:tcW w:w="0" w:type="auto"/>
            <w:shd w:val="clear" w:color="auto" w:fill="auto"/>
            <w:vAlign w:val="bottom"/>
          </w:tcPr>
          <w:p w14:paraId="012D1FAF" w14:textId="77777777" w:rsidR="008A1CC1" w:rsidRDefault="008A1CC1">
            <w:pPr>
              <w:rPr>
                <w:rFonts w:ascii="宋体"/>
                <w:vanish/>
              </w:rPr>
            </w:pPr>
          </w:p>
        </w:tc>
        <w:tc>
          <w:tcPr>
            <w:tcW w:w="0" w:type="auto"/>
            <w:shd w:val="clear" w:color="auto" w:fill="auto"/>
            <w:vAlign w:val="bottom"/>
          </w:tcPr>
          <w:p w14:paraId="012D1FB0"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1FB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1FB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1FB3" w14:textId="77777777" w:rsidR="008A1CC1" w:rsidRDefault="008A1CC1">
            <w:pPr>
              <w:jc w:val="right"/>
              <w:rPr>
                <w:rFonts w:ascii="宋体"/>
              </w:rPr>
            </w:pPr>
          </w:p>
        </w:tc>
        <w:tc>
          <w:tcPr>
            <w:tcW w:w="0" w:type="auto"/>
            <w:gridSpan w:val="3"/>
            <w:shd w:val="clear" w:color="auto" w:fill="auto"/>
            <w:vAlign w:val="bottom"/>
          </w:tcPr>
          <w:p w14:paraId="012D1FB4" w14:textId="77777777" w:rsidR="008A1CC1" w:rsidRDefault="008A1CC1">
            <w:pPr>
              <w:rPr>
                <w:rFonts w:ascii="宋体"/>
                <w:vanish/>
              </w:rPr>
            </w:pPr>
          </w:p>
        </w:tc>
        <w:tc>
          <w:tcPr>
            <w:tcW w:w="0" w:type="auto"/>
            <w:gridSpan w:val="3"/>
            <w:shd w:val="clear" w:color="auto" w:fill="auto"/>
            <w:vAlign w:val="bottom"/>
          </w:tcPr>
          <w:p w14:paraId="012D1FB5" w14:textId="77777777" w:rsidR="008A1CC1" w:rsidRDefault="008A1CC1">
            <w:pPr>
              <w:rPr>
                <w:rFonts w:ascii="宋体"/>
                <w:vanish/>
              </w:rPr>
            </w:pPr>
          </w:p>
        </w:tc>
      </w:tr>
      <w:tr w:rsidR="008A1CC1" w14:paraId="012D1FC4" w14:textId="77777777">
        <w:tc>
          <w:tcPr>
            <w:tcW w:w="0" w:type="auto"/>
            <w:gridSpan w:val="3"/>
            <w:shd w:val="clear" w:color="auto" w:fill="CCEEFF"/>
            <w:tcMar>
              <w:top w:w="40" w:type="dxa"/>
              <w:left w:w="20" w:type="dxa"/>
              <w:bottom w:w="40" w:type="dxa"/>
              <w:right w:w="20" w:type="dxa"/>
            </w:tcMar>
            <w:vAlign w:val="bottom"/>
          </w:tcPr>
          <w:p w14:paraId="012D1FB7" w14:textId="77777777" w:rsidR="008A1CC1" w:rsidRDefault="00EB3825">
            <w:pPr>
              <w:textAlignment w:val="bottom"/>
            </w:pPr>
            <w:r>
              <w:rPr>
                <w:rFonts w:ascii="Arial" w:eastAsia="宋体" w:hAnsi="Arial" w:cs="Arial"/>
                <w:color w:val="000000"/>
                <w:sz w:val="14"/>
                <w:szCs w:val="14"/>
              </w:rPr>
              <w:t>Number of employees at quarter-end</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12D1FB8" w14:textId="77777777" w:rsidR="008A1CC1" w:rsidRDefault="00EB3825">
            <w:pPr>
              <w:jc w:val="right"/>
              <w:textAlignment w:val="bottom"/>
            </w:pPr>
            <w:r>
              <w:rPr>
                <w:rFonts w:ascii="Arial" w:eastAsia="宋体" w:hAnsi="Arial" w:cs="Arial"/>
                <w:b/>
                <w:bCs/>
                <w:color w:val="000000"/>
                <w:sz w:val="14"/>
                <w:szCs w:val="14"/>
              </w:rPr>
              <w:t>39,335</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012D1FB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1FBA" w14:textId="77777777" w:rsidR="008A1CC1" w:rsidRDefault="008A1CC1">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12D1FBB" w14:textId="77777777" w:rsidR="008A1CC1" w:rsidRDefault="00EB3825">
            <w:pPr>
              <w:jc w:val="right"/>
              <w:textAlignment w:val="bottom"/>
            </w:pPr>
            <w:r>
              <w:rPr>
                <w:rFonts w:ascii="Arial" w:eastAsia="宋体" w:hAnsi="Arial" w:cs="Arial"/>
                <w:color w:val="000000"/>
                <w:sz w:val="14"/>
                <w:szCs w:val="14"/>
              </w:rPr>
              <w:t>39,318 </w:t>
            </w:r>
          </w:p>
        </w:tc>
        <w:tc>
          <w:tcPr>
            <w:tcW w:w="0" w:type="auto"/>
            <w:tcBorders>
              <w:top w:val="double" w:sz="6" w:space="0" w:color="000000"/>
            </w:tcBorders>
            <w:shd w:val="clear" w:color="auto" w:fill="CCEEFF"/>
            <w:tcMar>
              <w:top w:w="40" w:type="dxa"/>
              <w:left w:w="0" w:type="dxa"/>
              <w:bottom w:w="40" w:type="dxa"/>
              <w:right w:w="20" w:type="dxa"/>
            </w:tcMar>
            <w:vAlign w:val="bottom"/>
          </w:tcPr>
          <w:p w14:paraId="012D1FBC" w14:textId="77777777" w:rsidR="008A1CC1" w:rsidRDefault="008A1CC1">
            <w:pPr>
              <w:jc w:val="right"/>
              <w:rPr>
                <w:rFonts w:ascii="宋体"/>
              </w:rPr>
            </w:pPr>
          </w:p>
        </w:tc>
        <w:tc>
          <w:tcPr>
            <w:tcW w:w="0" w:type="auto"/>
            <w:shd w:val="clear" w:color="auto" w:fill="auto"/>
            <w:vAlign w:val="bottom"/>
          </w:tcPr>
          <w:p w14:paraId="012D1FBD" w14:textId="77777777" w:rsidR="008A1CC1" w:rsidRDefault="008A1CC1">
            <w:pPr>
              <w:rPr>
                <w:rFonts w:ascii="宋体"/>
                <w:vanish/>
              </w:rPr>
            </w:pPr>
          </w:p>
        </w:tc>
        <w:tc>
          <w:tcPr>
            <w:tcW w:w="0" w:type="auto"/>
            <w:shd w:val="clear" w:color="auto" w:fill="auto"/>
            <w:vAlign w:val="bottom"/>
          </w:tcPr>
          <w:p w14:paraId="012D1FBE"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1FB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1FC0"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1FC1" w14:textId="77777777" w:rsidR="008A1CC1" w:rsidRDefault="008A1CC1">
            <w:pPr>
              <w:jc w:val="right"/>
              <w:rPr>
                <w:rFonts w:ascii="宋体"/>
              </w:rPr>
            </w:pPr>
          </w:p>
        </w:tc>
        <w:tc>
          <w:tcPr>
            <w:tcW w:w="0" w:type="auto"/>
            <w:gridSpan w:val="3"/>
            <w:shd w:val="clear" w:color="auto" w:fill="auto"/>
            <w:vAlign w:val="bottom"/>
          </w:tcPr>
          <w:p w14:paraId="012D1FC2" w14:textId="77777777" w:rsidR="008A1CC1" w:rsidRDefault="008A1CC1">
            <w:pPr>
              <w:rPr>
                <w:rFonts w:ascii="宋体"/>
                <w:vanish/>
              </w:rPr>
            </w:pPr>
          </w:p>
        </w:tc>
        <w:tc>
          <w:tcPr>
            <w:tcW w:w="0" w:type="auto"/>
            <w:gridSpan w:val="3"/>
            <w:shd w:val="clear" w:color="auto" w:fill="auto"/>
            <w:vAlign w:val="bottom"/>
          </w:tcPr>
          <w:p w14:paraId="012D1FC3" w14:textId="77777777" w:rsidR="008A1CC1" w:rsidRDefault="008A1CC1">
            <w:pPr>
              <w:rPr>
                <w:rFonts w:ascii="宋体"/>
                <w:vanish/>
              </w:rPr>
            </w:pPr>
          </w:p>
        </w:tc>
      </w:tr>
      <w:tr w:rsidR="008A1CC1" w14:paraId="012D1FCF" w14:textId="77777777">
        <w:trPr>
          <w:hidden/>
        </w:trPr>
        <w:tc>
          <w:tcPr>
            <w:tcW w:w="0" w:type="auto"/>
            <w:gridSpan w:val="3"/>
            <w:shd w:val="clear" w:color="auto" w:fill="auto"/>
            <w:vAlign w:val="bottom"/>
          </w:tcPr>
          <w:p w14:paraId="012D1FC5" w14:textId="77777777" w:rsidR="008A1CC1" w:rsidRDefault="008A1CC1">
            <w:pPr>
              <w:rPr>
                <w:rFonts w:ascii="宋体"/>
                <w:vanish/>
              </w:rPr>
            </w:pPr>
          </w:p>
        </w:tc>
        <w:tc>
          <w:tcPr>
            <w:tcW w:w="0" w:type="auto"/>
            <w:gridSpan w:val="3"/>
            <w:shd w:val="clear" w:color="auto" w:fill="auto"/>
            <w:vAlign w:val="bottom"/>
          </w:tcPr>
          <w:p w14:paraId="012D1FC6" w14:textId="77777777" w:rsidR="008A1CC1" w:rsidRDefault="008A1CC1">
            <w:pPr>
              <w:rPr>
                <w:rFonts w:ascii="宋体"/>
                <w:vanish/>
              </w:rPr>
            </w:pPr>
          </w:p>
        </w:tc>
        <w:tc>
          <w:tcPr>
            <w:tcW w:w="0" w:type="auto"/>
            <w:gridSpan w:val="3"/>
            <w:shd w:val="clear" w:color="auto" w:fill="auto"/>
            <w:vAlign w:val="bottom"/>
          </w:tcPr>
          <w:p w14:paraId="012D1FC7" w14:textId="77777777" w:rsidR="008A1CC1" w:rsidRDefault="008A1CC1">
            <w:pPr>
              <w:rPr>
                <w:rFonts w:ascii="宋体"/>
                <w:vanish/>
              </w:rPr>
            </w:pPr>
          </w:p>
        </w:tc>
        <w:tc>
          <w:tcPr>
            <w:tcW w:w="0" w:type="auto"/>
            <w:gridSpan w:val="3"/>
            <w:shd w:val="clear" w:color="auto" w:fill="auto"/>
            <w:vAlign w:val="bottom"/>
          </w:tcPr>
          <w:p w14:paraId="012D1FC8" w14:textId="77777777" w:rsidR="008A1CC1" w:rsidRDefault="008A1CC1">
            <w:pPr>
              <w:rPr>
                <w:rFonts w:ascii="宋体"/>
                <w:vanish/>
              </w:rPr>
            </w:pPr>
          </w:p>
        </w:tc>
        <w:tc>
          <w:tcPr>
            <w:tcW w:w="0" w:type="auto"/>
            <w:shd w:val="clear" w:color="auto" w:fill="auto"/>
            <w:vAlign w:val="bottom"/>
          </w:tcPr>
          <w:p w14:paraId="012D1FC9" w14:textId="77777777" w:rsidR="008A1CC1" w:rsidRDefault="008A1CC1">
            <w:pPr>
              <w:rPr>
                <w:rFonts w:ascii="宋体"/>
                <w:vanish/>
              </w:rPr>
            </w:pPr>
          </w:p>
        </w:tc>
        <w:tc>
          <w:tcPr>
            <w:tcW w:w="0" w:type="auto"/>
            <w:shd w:val="clear" w:color="auto" w:fill="auto"/>
            <w:vAlign w:val="bottom"/>
          </w:tcPr>
          <w:p w14:paraId="012D1FCA" w14:textId="77777777" w:rsidR="008A1CC1" w:rsidRDefault="008A1CC1">
            <w:pPr>
              <w:rPr>
                <w:rFonts w:ascii="宋体"/>
                <w:vanish/>
              </w:rPr>
            </w:pPr>
          </w:p>
        </w:tc>
        <w:tc>
          <w:tcPr>
            <w:tcW w:w="0" w:type="auto"/>
            <w:gridSpan w:val="3"/>
            <w:shd w:val="clear" w:color="auto" w:fill="auto"/>
            <w:vAlign w:val="bottom"/>
          </w:tcPr>
          <w:p w14:paraId="012D1FCB" w14:textId="77777777" w:rsidR="008A1CC1" w:rsidRDefault="008A1CC1">
            <w:pPr>
              <w:rPr>
                <w:rFonts w:ascii="宋体"/>
                <w:vanish/>
              </w:rPr>
            </w:pPr>
          </w:p>
        </w:tc>
        <w:tc>
          <w:tcPr>
            <w:tcW w:w="0" w:type="auto"/>
            <w:gridSpan w:val="3"/>
            <w:shd w:val="clear" w:color="auto" w:fill="auto"/>
            <w:vAlign w:val="bottom"/>
          </w:tcPr>
          <w:p w14:paraId="012D1FCC" w14:textId="77777777" w:rsidR="008A1CC1" w:rsidRDefault="008A1CC1">
            <w:pPr>
              <w:rPr>
                <w:rFonts w:ascii="宋体"/>
                <w:vanish/>
              </w:rPr>
            </w:pPr>
          </w:p>
        </w:tc>
        <w:tc>
          <w:tcPr>
            <w:tcW w:w="0" w:type="auto"/>
            <w:gridSpan w:val="3"/>
            <w:shd w:val="clear" w:color="auto" w:fill="auto"/>
            <w:vAlign w:val="bottom"/>
          </w:tcPr>
          <w:p w14:paraId="012D1FCD" w14:textId="77777777" w:rsidR="008A1CC1" w:rsidRDefault="008A1CC1">
            <w:pPr>
              <w:rPr>
                <w:rFonts w:ascii="宋体"/>
                <w:vanish/>
              </w:rPr>
            </w:pPr>
          </w:p>
        </w:tc>
        <w:tc>
          <w:tcPr>
            <w:tcW w:w="0" w:type="auto"/>
            <w:gridSpan w:val="3"/>
            <w:shd w:val="clear" w:color="auto" w:fill="auto"/>
            <w:vAlign w:val="bottom"/>
          </w:tcPr>
          <w:p w14:paraId="012D1FCE" w14:textId="77777777" w:rsidR="008A1CC1" w:rsidRDefault="008A1CC1">
            <w:pPr>
              <w:rPr>
                <w:rFonts w:ascii="宋体"/>
                <w:vanish/>
              </w:rPr>
            </w:pPr>
          </w:p>
        </w:tc>
      </w:tr>
      <w:tr w:rsidR="008A1CC1" w14:paraId="012D1FDE" w14:textId="77777777">
        <w:trPr>
          <w:hidden/>
        </w:trPr>
        <w:tc>
          <w:tcPr>
            <w:tcW w:w="0" w:type="auto"/>
            <w:gridSpan w:val="3"/>
            <w:shd w:val="clear" w:color="auto" w:fill="auto"/>
            <w:vAlign w:val="bottom"/>
          </w:tcPr>
          <w:p w14:paraId="012D1FD0" w14:textId="77777777" w:rsidR="008A1CC1" w:rsidRDefault="008A1CC1">
            <w:pPr>
              <w:rPr>
                <w:rFonts w:ascii="宋体"/>
                <w:vanish/>
              </w:rPr>
            </w:pPr>
          </w:p>
        </w:tc>
        <w:tc>
          <w:tcPr>
            <w:tcW w:w="0" w:type="auto"/>
            <w:gridSpan w:val="3"/>
            <w:shd w:val="clear" w:color="auto" w:fill="auto"/>
            <w:vAlign w:val="bottom"/>
          </w:tcPr>
          <w:p w14:paraId="012D1FD1" w14:textId="77777777" w:rsidR="008A1CC1" w:rsidRDefault="008A1CC1">
            <w:pPr>
              <w:rPr>
                <w:rFonts w:ascii="宋体"/>
                <w:vanish/>
              </w:rPr>
            </w:pPr>
          </w:p>
        </w:tc>
        <w:tc>
          <w:tcPr>
            <w:tcW w:w="0" w:type="auto"/>
            <w:gridSpan w:val="3"/>
            <w:shd w:val="clear" w:color="auto" w:fill="auto"/>
            <w:vAlign w:val="bottom"/>
          </w:tcPr>
          <w:p w14:paraId="012D1FD2" w14:textId="77777777" w:rsidR="008A1CC1" w:rsidRDefault="008A1CC1">
            <w:pPr>
              <w:rPr>
                <w:rFonts w:ascii="宋体"/>
                <w:vanish/>
              </w:rPr>
            </w:pPr>
          </w:p>
        </w:tc>
        <w:tc>
          <w:tcPr>
            <w:tcW w:w="0" w:type="auto"/>
            <w:gridSpan w:val="3"/>
            <w:shd w:val="clear" w:color="auto" w:fill="auto"/>
            <w:vAlign w:val="bottom"/>
          </w:tcPr>
          <w:p w14:paraId="012D1FD3" w14:textId="77777777" w:rsidR="008A1CC1" w:rsidRDefault="008A1CC1">
            <w:pPr>
              <w:rPr>
                <w:rFonts w:ascii="宋体"/>
                <w:vanish/>
              </w:rPr>
            </w:pPr>
          </w:p>
        </w:tc>
        <w:tc>
          <w:tcPr>
            <w:tcW w:w="0" w:type="auto"/>
            <w:shd w:val="clear" w:color="auto" w:fill="auto"/>
            <w:vAlign w:val="bottom"/>
          </w:tcPr>
          <w:p w14:paraId="012D1FD4" w14:textId="77777777" w:rsidR="008A1CC1" w:rsidRDefault="008A1CC1">
            <w:pPr>
              <w:rPr>
                <w:rFonts w:ascii="宋体"/>
                <w:vanish/>
              </w:rPr>
            </w:pPr>
          </w:p>
        </w:tc>
        <w:tc>
          <w:tcPr>
            <w:tcW w:w="0" w:type="auto"/>
            <w:shd w:val="clear" w:color="auto" w:fill="auto"/>
            <w:vAlign w:val="bottom"/>
          </w:tcPr>
          <w:p w14:paraId="012D1FD5" w14:textId="77777777" w:rsidR="008A1CC1" w:rsidRDefault="008A1CC1">
            <w:pPr>
              <w:rPr>
                <w:rFonts w:ascii="宋体"/>
                <w:vanish/>
              </w:rPr>
            </w:pPr>
          </w:p>
        </w:tc>
        <w:tc>
          <w:tcPr>
            <w:tcW w:w="0" w:type="auto"/>
            <w:gridSpan w:val="3"/>
            <w:shd w:val="clear" w:color="auto" w:fill="auto"/>
            <w:vAlign w:val="bottom"/>
          </w:tcPr>
          <w:p w14:paraId="012D1FD6" w14:textId="77777777" w:rsidR="008A1CC1" w:rsidRDefault="008A1CC1">
            <w:pPr>
              <w:rPr>
                <w:rFonts w:ascii="宋体"/>
                <w:vanish/>
              </w:rPr>
            </w:pPr>
          </w:p>
        </w:tc>
        <w:tc>
          <w:tcPr>
            <w:tcW w:w="0" w:type="auto"/>
            <w:gridSpan w:val="3"/>
            <w:shd w:val="clear" w:color="auto" w:fill="auto"/>
            <w:vAlign w:val="bottom"/>
          </w:tcPr>
          <w:p w14:paraId="012D1FD7" w14:textId="77777777" w:rsidR="008A1CC1" w:rsidRDefault="008A1CC1">
            <w:pPr>
              <w:rPr>
                <w:rFonts w:ascii="宋体"/>
                <w:vanish/>
              </w:rPr>
            </w:pPr>
          </w:p>
        </w:tc>
        <w:tc>
          <w:tcPr>
            <w:tcW w:w="0" w:type="auto"/>
            <w:shd w:val="clear" w:color="auto" w:fill="auto"/>
            <w:vAlign w:val="bottom"/>
          </w:tcPr>
          <w:p w14:paraId="012D1FD8" w14:textId="77777777" w:rsidR="008A1CC1" w:rsidRDefault="008A1CC1">
            <w:pPr>
              <w:rPr>
                <w:rFonts w:ascii="宋体"/>
              </w:rPr>
            </w:pPr>
          </w:p>
        </w:tc>
        <w:tc>
          <w:tcPr>
            <w:tcW w:w="0" w:type="auto"/>
            <w:shd w:val="clear" w:color="auto" w:fill="auto"/>
            <w:vAlign w:val="bottom"/>
          </w:tcPr>
          <w:p w14:paraId="012D1FD9" w14:textId="77777777" w:rsidR="008A1CC1" w:rsidRDefault="008A1CC1">
            <w:pPr>
              <w:rPr>
                <w:rFonts w:ascii="宋体"/>
              </w:rPr>
            </w:pPr>
          </w:p>
        </w:tc>
        <w:tc>
          <w:tcPr>
            <w:tcW w:w="0" w:type="auto"/>
            <w:shd w:val="clear" w:color="auto" w:fill="auto"/>
            <w:vAlign w:val="bottom"/>
          </w:tcPr>
          <w:p w14:paraId="012D1FDA" w14:textId="77777777" w:rsidR="008A1CC1" w:rsidRDefault="008A1CC1">
            <w:pPr>
              <w:rPr>
                <w:rFonts w:ascii="宋体"/>
              </w:rPr>
            </w:pPr>
          </w:p>
        </w:tc>
        <w:tc>
          <w:tcPr>
            <w:tcW w:w="0" w:type="auto"/>
            <w:shd w:val="clear" w:color="auto" w:fill="auto"/>
            <w:vAlign w:val="bottom"/>
          </w:tcPr>
          <w:p w14:paraId="012D1FDB" w14:textId="77777777" w:rsidR="008A1CC1" w:rsidRDefault="008A1CC1">
            <w:pPr>
              <w:rPr>
                <w:rFonts w:ascii="宋体"/>
              </w:rPr>
            </w:pPr>
          </w:p>
        </w:tc>
        <w:tc>
          <w:tcPr>
            <w:tcW w:w="0" w:type="auto"/>
            <w:shd w:val="clear" w:color="auto" w:fill="auto"/>
            <w:vAlign w:val="bottom"/>
          </w:tcPr>
          <w:p w14:paraId="012D1FDC" w14:textId="77777777" w:rsidR="008A1CC1" w:rsidRDefault="008A1CC1">
            <w:pPr>
              <w:rPr>
                <w:rFonts w:ascii="宋体"/>
              </w:rPr>
            </w:pPr>
          </w:p>
        </w:tc>
        <w:tc>
          <w:tcPr>
            <w:tcW w:w="0" w:type="auto"/>
            <w:shd w:val="clear" w:color="auto" w:fill="auto"/>
            <w:vAlign w:val="bottom"/>
          </w:tcPr>
          <w:p w14:paraId="012D1FDD" w14:textId="77777777" w:rsidR="008A1CC1" w:rsidRDefault="008A1CC1">
            <w:pPr>
              <w:rPr>
                <w:rFonts w:ascii="宋体"/>
              </w:rPr>
            </w:pPr>
          </w:p>
        </w:tc>
      </w:tr>
      <w:tr w:rsidR="008A1CC1" w14:paraId="012D1FED" w14:textId="77777777">
        <w:trPr>
          <w:hidden/>
        </w:trPr>
        <w:tc>
          <w:tcPr>
            <w:tcW w:w="0" w:type="auto"/>
            <w:gridSpan w:val="3"/>
            <w:shd w:val="clear" w:color="auto" w:fill="auto"/>
            <w:vAlign w:val="bottom"/>
          </w:tcPr>
          <w:p w14:paraId="012D1FDF" w14:textId="77777777" w:rsidR="008A1CC1" w:rsidRDefault="008A1CC1">
            <w:pPr>
              <w:rPr>
                <w:rFonts w:ascii="宋体"/>
                <w:vanish/>
              </w:rPr>
            </w:pPr>
          </w:p>
        </w:tc>
        <w:tc>
          <w:tcPr>
            <w:tcW w:w="0" w:type="auto"/>
            <w:gridSpan w:val="3"/>
            <w:shd w:val="clear" w:color="auto" w:fill="auto"/>
            <w:vAlign w:val="bottom"/>
          </w:tcPr>
          <w:p w14:paraId="012D1FE0" w14:textId="77777777" w:rsidR="008A1CC1" w:rsidRDefault="008A1CC1">
            <w:pPr>
              <w:rPr>
                <w:rFonts w:ascii="宋体"/>
                <w:vanish/>
              </w:rPr>
            </w:pPr>
          </w:p>
        </w:tc>
        <w:tc>
          <w:tcPr>
            <w:tcW w:w="0" w:type="auto"/>
            <w:gridSpan w:val="3"/>
            <w:shd w:val="clear" w:color="auto" w:fill="auto"/>
            <w:vAlign w:val="bottom"/>
          </w:tcPr>
          <w:p w14:paraId="012D1FE1" w14:textId="77777777" w:rsidR="008A1CC1" w:rsidRDefault="008A1CC1">
            <w:pPr>
              <w:rPr>
                <w:rFonts w:ascii="宋体"/>
                <w:vanish/>
              </w:rPr>
            </w:pPr>
          </w:p>
        </w:tc>
        <w:tc>
          <w:tcPr>
            <w:tcW w:w="0" w:type="auto"/>
            <w:gridSpan w:val="3"/>
            <w:shd w:val="clear" w:color="auto" w:fill="auto"/>
            <w:vAlign w:val="bottom"/>
          </w:tcPr>
          <w:p w14:paraId="012D1FE2" w14:textId="77777777" w:rsidR="008A1CC1" w:rsidRDefault="008A1CC1">
            <w:pPr>
              <w:rPr>
                <w:rFonts w:ascii="宋体"/>
                <w:vanish/>
              </w:rPr>
            </w:pPr>
          </w:p>
        </w:tc>
        <w:tc>
          <w:tcPr>
            <w:tcW w:w="0" w:type="auto"/>
            <w:shd w:val="clear" w:color="auto" w:fill="auto"/>
            <w:vAlign w:val="bottom"/>
          </w:tcPr>
          <w:p w14:paraId="012D1FE3" w14:textId="77777777" w:rsidR="008A1CC1" w:rsidRDefault="008A1CC1">
            <w:pPr>
              <w:rPr>
                <w:rFonts w:ascii="宋体"/>
                <w:vanish/>
              </w:rPr>
            </w:pPr>
          </w:p>
        </w:tc>
        <w:tc>
          <w:tcPr>
            <w:tcW w:w="0" w:type="auto"/>
            <w:shd w:val="clear" w:color="auto" w:fill="auto"/>
            <w:vAlign w:val="bottom"/>
          </w:tcPr>
          <w:p w14:paraId="012D1FE4" w14:textId="77777777" w:rsidR="008A1CC1" w:rsidRDefault="008A1CC1">
            <w:pPr>
              <w:rPr>
                <w:rFonts w:ascii="宋体"/>
                <w:vanish/>
              </w:rPr>
            </w:pPr>
          </w:p>
        </w:tc>
        <w:tc>
          <w:tcPr>
            <w:tcW w:w="0" w:type="auto"/>
            <w:gridSpan w:val="3"/>
            <w:shd w:val="clear" w:color="auto" w:fill="auto"/>
            <w:vAlign w:val="bottom"/>
          </w:tcPr>
          <w:p w14:paraId="012D1FE5" w14:textId="77777777" w:rsidR="008A1CC1" w:rsidRDefault="008A1CC1">
            <w:pPr>
              <w:rPr>
                <w:rFonts w:ascii="宋体"/>
                <w:vanish/>
              </w:rPr>
            </w:pPr>
          </w:p>
        </w:tc>
        <w:tc>
          <w:tcPr>
            <w:tcW w:w="0" w:type="auto"/>
            <w:gridSpan w:val="3"/>
            <w:shd w:val="clear" w:color="auto" w:fill="auto"/>
            <w:vAlign w:val="bottom"/>
          </w:tcPr>
          <w:p w14:paraId="012D1FE6" w14:textId="77777777" w:rsidR="008A1CC1" w:rsidRDefault="008A1CC1">
            <w:pPr>
              <w:rPr>
                <w:rFonts w:ascii="宋体"/>
                <w:vanish/>
              </w:rPr>
            </w:pPr>
          </w:p>
        </w:tc>
        <w:tc>
          <w:tcPr>
            <w:tcW w:w="0" w:type="auto"/>
            <w:shd w:val="clear" w:color="auto" w:fill="auto"/>
            <w:vAlign w:val="bottom"/>
          </w:tcPr>
          <w:p w14:paraId="012D1FE7" w14:textId="77777777" w:rsidR="008A1CC1" w:rsidRDefault="008A1CC1">
            <w:pPr>
              <w:rPr>
                <w:rFonts w:ascii="宋体"/>
              </w:rPr>
            </w:pPr>
          </w:p>
        </w:tc>
        <w:tc>
          <w:tcPr>
            <w:tcW w:w="0" w:type="auto"/>
            <w:shd w:val="clear" w:color="auto" w:fill="auto"/>
            <w:vAlign w:val="bottom"/>
          </w:tcPr>
          <w:p w14:paraId="012D1FE8" w14:textId="77777777" w:rsidR="008A1CC1" w:rsidRDefault="008A1CC1">
            <w:pPr>
              <w:rPr>
                <w:rFonts w:ascii="宋体"/>
              </w:rPr>
            </w:pPr>
          </w:p>
        </w:tc>
        <w:tc>
          <w:tcPr>
            <w:tcW w:w="0" w:type="auto"/>
            <w:shd w:val="clear" w:color="auto" w:fill="auto"/>
            <w:vAlign w:val="bottom"/>
          </w:tcPr>
          <w:p w14:paraId="012D1FE9" w14:textId="77777777" w:rsidR="008A1CC1" w:rsidRDefault="008A1CC1">
            <w:pPr>
              <w:rPr>
                <w:rFonts w:ascii="宋体"/>
              </w:rPr>
            </w:pPr>
          </w:p>
        </w:tc>
        <w:tc>
          <w:tcPr>
            <w:tcW w:w="0" w:type="auto"/>
            <w:shd w:val="clear" w:color="auto" w:fill="auto"/>
            <w:vAlign w:val="bottom"/>
          </w:tcPr>
          <w:p w14:paraId="012D1FEA" w14:textId="77777777" w:rsidR="008A1CC1" w:rsidRDefault="008A1CC1">
            <w:pPr>
              <w:rPr>
                <w:rFonts w:ascii="宋体"/>
              </w:rPr>
            </w:pPr>
          </w:p>
        </w:tc>
        <w:tc>
          <w:tcPr>
            <w:tcW w:w="0" w:type="auto"/>
            <w:shd w:val="clear" w:color="auto" w:fill="auto"/>
            <w:vAlign w:val="bottom"/>
          </w:tcPr>
          <w:p w14:paraId="012D1FEB" w14:textId="77777777" w:rsidR="008A1CC1" w:rsidRDefault="008A1CC1">
            <w:pPr>
              <w:rPr>
                <w:rFonts w:ascii="宋体"/>
              </w:rPr>
            </w:pPr>
          </w:p>
        </w:tc>
        <w:tc>
          <w:tcPr>
            <w:tcW w:w="0" w:type="auto"/>
            <w:shd w:val="clear" w:color="auto" w:fill="auto"/>
            <w:vAlign w:val="bottom"/>
          </w:tcPr>
          <w:p w14:paraId="012D1FEC" w14:textId="77777777" w:rsidR="008A1CC1" w:rsidRDefault="008A1CC1">
            <w:pPr>
              <w:rPr>
                <w:rFonts w:ascii="宋体"/>
              </w:rPr>
            </w:pPr>
          </w:p>
        </w:tc>
      </w:tr>
      <w:tr w:rsidR="008A1CC1" w14:paraId="012D1FF8" w14:textId="77777777">
        <w:trPr>
          <w:hidden/>
        </w:trPr>
        <w:tc>
          <w:tcPr>
            <w:tcW w:w="0" w:type="auto"/>
            <w:gridSpan w:val="3"/>
            <w:shd w:val="clear" w:color="auto" w:fill="auto"/>
            <w:vAlign w:val="bottom"/>
          </w:tcPr>
          <w:p w14:paraId="012D1FEE" w14:textId="77777777" w:rsidR="008A1CC1" w:rsidRDefault="008A1CC1">
            <w:pPr>
              <w:rPr>
                <w:rFonts w:ascii="宋体"/>
                <w:vanish/>
              </w:rPr>
            </w:pPr>
          </w:p>
        </w:tc>
        <w:tc>
          <w:tcPr>
            <w:tcW w:w="0" w:type="auto"/>
            <w:gridSpan w:val="3"/>
            <w:shd w:val="clear" w:color="auto" w:fill="auto"/>
            <w:vAlign w:val="bottom"/>
          </w:tcPr>
          <w:p w14:paraId="012D1FEF" w14:textId="77777777" w:rsidR="008A1CC1" w:rsidRDefault="008A1CC1">
            <w:pPr>
              <w:rPr>
                <w:rFonts w:ascii="宋体"/>
                <w:vanish/>
              </w:rPr>
            </w:pPr>
          </w:p>
        </w:tc>
        <w:tc>
          <w:tcPr>
            <w:tcW w:w="0" w:type="auto"/>
            <w:gridSpan w:val="3"/>
            <w:shd w:val="clear" w:color="auto" w:fill="auto"/>
            <w:vAlign w:val="bottom"/>
          </w:tcPr>
          <w:p w14:paraId="012D1FF0" w14:textId="77777777" w:rsidR="008A1CC1" w:rsidRDefault="008A1CC1">
            <w:pPr>
              <w:rPr>
                <w:rFonts w:ascii="宋体"/>
                <w:vanish/>
              </w:rPr>
            </w:pPr>
          </w:p>
        </w:tc>
        <w:tc>
          <w:tcPr>
            <w:tcW w:w="0" w:type="auto"/>
            <w:gridSpan w:val="3"/>
            <w:shd w:val="clear" w:color="auto" w:fill="auto"/>
            <w:vAlign w:val="bottom"/>
          </w:tcPr>
          <w:p w14:paraId="012D1FF1" w14:textId="77777777" w:rsidR="008A1CC1" w:rsidRDefault="008A1CC1">
            <w:pPr>
              <w:rPr>
                <w:rFonts w:ascii="宋体"/>
                <w:vanish/>
              </w:rPr>
            </w:pPr>
          </w:p>
        </w:tc>
        <w:tc>
          <w:tcPr>
            <w:tcW w:w="0" w:type="auto"/>
            <w:shd w:val="clear" w:color="auto" w:fill="auto"/>
            <w:vAlign w:val="bottom"/>
          </w:tcPr>
          <w:p w14:paraId="012D1FF2" w14:textId="77777777" w:rsidR="008A1CC1" w:rsidRDefault="008A1CC1">
            <w:pPr>
              <w:rPr>
                <w:rFonts w:ascii="宋体"/>
                <w:vanish/>
              </w:rPr>
            </w:pPr>
          </w:p>
        </w:tc>
        <w:tc>
          <w:tcPr>
            <w:tcW w:w="0" w:type="auto"/>
            <w:shd w:val="clear" w:color="auto" w:fill="auto"/>
            <w:vAlign w:val="bottom"/>
          </w:tcPr>
          <w:p w14:paraId="012D1FF3" w14:textId="77777777" w:rsidR="008A1CC1" w:rsidRDefault="008A1CC1">
            <w:pPr>
              <w:rPr>
                <w:rFonts w:ascii="宋体"/>
                <w:vanish/>
              </w:rPr>
            </w:pPr>
          </w:p>
        </w:tc>
        <w:tc>
          <w:tcPr>
            <w:tcW w:w="0" w:type="auto"/>
            <w:gridSpan w:val="3"/>
            <w:shd w:val="clear" w:color="auto" w:fill="auto"/>
            <w:vAlign w:val="bottom"/>
          </w:tcPr>
          <w:p w14:paraId="012D1FF4" w14:textId="77777777" w:rsidR="008A1CC1" w:rsidRDefault="008A1CC1">
            <w:pPr>
              <w:rPr>
                <w:rFonts w:ascii="宋体"/>
                <w:vanish/>
              </w:rPr>
            </w:pPr>
          </w:p>
        </w:tc>
        <w:tc>
          <w:tcPr>
            <w:tcW w:w="0" w:type="auto"/>
            <w:gridSpan w:val="3"/>
            <w:shd w:val="clear" w:color="auto" w:fill="auto"/>
            <w:vAlign w:val="bottom"/>
          </w:tcPr>
          <w:p w14:paraId="012D1FF5" w14:textId="77777777" w:rsidR="008A1CC1" w:rsidRDefault="008A1CC1">
            <w:pPr>
              <w:rPr>
                <w:rFonts w:ascii="宋体"/>
                <w:vanish/>
              </w:rPr>
            </w:pPr>
          </w:p>
        </w:tc>
        <w:tc>
          <w:tcPr>
            <w:tcW w:w="0" w:type="auto"/>
            <w:gridSpan w:val="3"/>
            <w:shd w:val="clear" w:color="auto" w:fill="auto"/>
            <w:vAlign w:val="bottom"/>
          </w:tcPr>
          <w:p w14:paraId="012D1FF6" w14:textId="77777777" w:rsidR="008A1CC1" w:rsidRDefault="008A1CC1">
            <w:pPr>
              <w:rPr>
                <w:rFonts w:ascii="宋体"/>
                <w:vanish/>
              </w:rPr>
            </w:pPr>
          </w:p>
        </w:tc>
        <w:tc>
          <w:tcPr>
            <w:tcW w:w="0" w:type="auto"/>
            <w:gridSpan w:val="3"/>
            <w:shd w:val="clear" w:color="auto" w:fill="auto"/>
            <w:vAlign w:val="bottom"/>
          </w:tcPr>
          <w:p w14:paraId="012D1FF7" w14:textId="77777777" w:rsidR="008A1CC1" w:rsidRDefault="008A1CC1">
            <w:pPr>
              <w:rPr>
                <w:rFonts w:ascii="宋体"/>
                <w:vanish/>
              </w:rPr>
            </w:pPr>
          </w:p>
        </w:tc>
      </w:tr>
      <w:tr w:rsidR="008A1CC1" w14:paraId="012D2003" w14:textId="77777777">
        <w:trPr>
          <w:hidden/>
        </w:trPr>
        <w:tc>
          <w:tcPr>
            <w:tcW w:w="0" w:type="auto"/>
            <w:gridSpan w:val="3"/>
            <w:shd w:val="clear" w:color="auto" w:fill="auto"/>
            <w:vAlign w:val="bottom"/>
          </w:tcPr>
          <w:p w14:paraId="012D1FF9" w14:textId="77777777" w:rsidR="008A1CC1" w:rsidRDefault="008A1CC1">
            <w:pPr>
              <w:rPr>
                <w:rFonts w:ascii="宋体"/>
                <w:vanish/>
              </w:rPr>
            </w:pPr>
          </w:p>
        </w:tc>
        <w:tc>
          <w:tcPr>
            <w:tcW w:w="0" w:type="auto"/>
            <w:gridSpan w:val="3"/>
            <w:shd w:val="clear" w:color="auto" w:fill="auto"/>
            <w:vAlign w:val="bottom"/>
          </w:tcPr>
          <w:p w14:paraId="012D1FFA" w14:textId="77777777" w:rsidR="008A1CC1" w:rsidRDefault="008A1CC1">
            <w:pPr>
              <w:rPr>
                <w:rFonts w:ascii="宋体"/>
                <w:vanish/>
              </w:rPr>
            </w:pPr>
          </w:p>
        </w:tc>
        <w:tc>
          <w:tcPr>
            <w:tcW w:w="0" w:type="auto"/>
            <w:gridSpan w:val="3"/>
            <w:shd w:val="clear" w:color="auto" w:fill="auto"/>
            <w:vAlign w:val="bottom"/>
          </w:tcPr>
          <w:p w14:paraId="012D1FFB" w14:textId="77777777" w:rsidR="008A1CC1" w:rsidRDefault="008A1CC1">
            <w:pPr>
              <w:rPr>
                <w:rFonts w:ascii="宋体"/>
                <w:vanish/>
              </w:rPr>
            </w:pPr>
          </w:p>
        </w:tc>
        <w:tc>
          <w:tcPr>
            <w:tcW w:w="0" w:type="auto"/>
            <w:gridSpan w:val="3"/>
            <w:shd w:val="clear" w:color="auto" w:fill="auto"/>
            <w:vAlign w:val="bottom"/>
          </w:tcPr>
          <w:p w14:paraId="012D1FFC" w14:textId="77777777" w:rsidR="008A1CC1" w:rsidRDefault="008A1CC1">
            <w:pPr>
              <w:rPr>
                <w:rFonts w:ascii="宋体"/>
                <w:vanish/>
              </w:rPr>
            </w:pPr>
          </w:p>
        </w:tc>
        <w:tc>
          <w:tcPr>
            <w:tcW w:w="0" w:type="auto"/>
            <w:shd w:val="clear" w:color="auto" w:fill="auto"/>
            <w:vAlign w:val="bottom"/>
          </w:tcPr>
          <w:p w14:paraId="012D1FFD" w14:textId="77777777" w:rsidR="008A1CC1" w:rsidRDefault="008A1CC1">
            <w:pPr>
              <w:rPr>
                <w:rFonts w:ascii="宋体"/>
                <w:vanish/>
              </w:rPr>
            </w:pPr>
          </w:p>
        </w:tc>
        <w:tc>
          <w:tcPr>
            <w:tcW w:w="0" w:type="auto"/>
            <w:shd w:val="clear" w:color="auto" w:fill="auto"/>
            <w:vAlign w:val="bottom"/>
          </w:tcPr>
          <w:p w14:paraId="012D1FFE" w14:textId="77777777" w:rsidR="008A1CC1" w:rsidRDefault="008A1CC1">
            <w:pPr>
              <w:rPr>
                <w:rFonts w:ascii="宋体"/>
                <w:vanish/>
              </w:rPr>
            </w:pPr>
          </w:p>
        </w:tc>
        <w:tc>
          <w:tcPr>
            <w:tcW w:w="0" w:type="auto"/>
            <w:gridSpan w:val="3"/>
            <w:shd w:val="clear" w:color="auto" w:fill="auto"/>
            <w:vAlign w:val="bottom"/>
          </w:tcPr>
          <w:p w14:paraId="012D1FFF" w14:textId="77777777" w:rsidR="008A1CC1" w:rsidRDefault="008A1CC1">
            <w:pPr>
              <w:rPr>
                <w:rFonts w:ascii="宋体"/>
                <w:vanish/>
              </w:rPr>
            </w:pPr>
          </w:p>
        </w:tc>
        <w:tc>
          <w:tcPr>
            <w:tcW w:w="0" w:type="auto"/>
            <w:gridSpan w:val="3"/>
            <w:shd w:val="clear" w:color="auto" w:fill="auto"/>
            <w:vAlign w:val="bottom"/>
          </w:tcPr>
          <w:p w14:paraId="012D2000" w14:textId="77777777" w:rsidR="008A1CC1" w:rsidRDefault="008A1CC1">
            <w:pPr>
              <w:rPr>
                <w:rFonts w:ascii="宋体"/>
                <w:vanish/>
              </w:rPr>
            </w:pPr>
          </w:p>
        </w:tc>
        <w:tc>
          <w:tcPr>
            <w:tcW w:w="0" w:type="auto"/>
            <w:gridSpan w:val="3"/>
            <w:shd w:val="clear" w:color="auto" w:fill="auto"/>
            <w:vAlign w:val="bottom"/>
          </w:tcPr>
          <w:p w14:paraId="012D2001" w14:textId="77777777" w:rsidR="008A1CC1" w:rsidRDefault="008A1CC1">
            <w:pPr>
              <w:rPr>
                <w:rFonts w:ascii="宋体"/>
                <w:vanish/>
              </w:rPr>
            </w:pPr>
          </w:p>
        </w:tc>
        <w:tc>
          <w:tcPr>
            <w:tcW w:w="0" w:type="auto"/>
            <w:gridSpan w:val="3"/>
            <w:shd w:val="clear" w:color="auto" w:fill="auto"/>
            <w:vAlign w:val="bottom"/>
          </w:tcPr>
          <w:p w14:paraId="012D2002" w14:textId="77777777" w:rsidR="008A1CC1" w:rsidRDefault="008A1CC1">
            <w:pPr>
              <w:rPr>
                <w:rFonts w:ascii="宋体"/>
                <w:vanish/>
              </w:rPr>
            </w:pPr>
          </w:p>
        </w:tc>
      </w:tr>
      <w:tr w:rsidR="008A1CC1" w14:paraId="012D200E" w14:textId="77777777">
        <w:trPr>
          <w:hidden/>
        </w:trPr>
        <w:tc>
          <w:tcPr>
            <w:tcW w:w="0" w:type="auto"/>
            <w:gridSpan w:val="3"/>
            <w:shd w:val="clear" w:color="auto" w:fill="auto"/>
            <w:vAlign w:val="bottom"/>
          </w:tcPr>
          <w:p w14:paraId="012D2004" w14:textId="77777777" w:rsidR="008A1CC1" w:rsidRDefault="008A1CC1">
            <w:pPr>
              <w:rPr>
                <w:rFonts w:ascii="宋体"/>
                <w:vanish/>
              </w:rPr>
            </w:pPr>
          </w:p>
        </w:tc>
        <w:tc>
          <w:tcPr>
            <w:tcW w:w="0" w:type="auto"/>
            <w:gridSpan w:val="3"/>
            <w:shd w:val="clear" w:color="auto" w:fill="auto"/>
            <w:vAlign w:val="bottom"/>
          </w:tcPr>
          <w:p w14:paraId="012D2005" w14:textId="77777777" w:rsidR="008A1CC1" w:rsidRDefault="008A1CC1">
            <w:pPr>
              <w:rPr>
                <w:rFonts w:ascii="宋体"/>
                <w:vanish/>
              </w:rPr>
            </w:pPr>
          </w:p>
        </w:tc>
        <w:tc>
          <w:tcPr>
            <w:tcW w:w="0" w:type="auto"/>
            <w:gridSpan w:val="3"/>
            <w:shd w:val="clear" w:color="auto" w:fill="auto"/>
            <w:vAlign w:val="bottom"/>
          </w:tcPr>
          <w:p w14:paraId="012D2006" w14:textId="77777777" w:rsidR="008A1CC1" w:rsidRDefault="008A1CC1">
            <w:pPr>
              <w:rPr>
                <w:rFonts w:ascii="宋体"/>
                <w:vanish/>
              </w:rPr>
            </w:pPr>
          </w:p>
        </w:tc>
        <w:tc>
          <w:tcPr>
            <w:tcW w:w="0" w:type="auto"/>
            <w:gridSpan w:val="3"/>
            <w:shd w:val="clear" w:color="auto" w:fill="auto"/>
            <w:vAlign w:val="bottom"/>
          </w:tcPr>
          <w:p w14:paraId="012D2007" w14:textId="77777777" w:rsidR="008A1CC1" w:rsidRDefault="008A1CC1">
            <w:pPr>
              <w:rPr>
                <w:rFonts w:ascii="宋体"/>
                <w:vanish/>
              </w:rPr>
            </w:pPr>
          </w:p>
        </w:tc>
        <w:tc>
          <w:tcPr>
            <w:tcW w:w="0" w:type="auto"/>
            <w:shd w:val="clear" w:color="auto" w:fill="auto"/>
            <w:vAlign w:val="bottom"/>
          </w:tcPr>
          <w:p w14:paraId="012D2008" w14:textId="77777777" w:rsidR="008A1CC1" w:rsidRDefault="008A1CC1">
            <w:pPr>
              <w:rPr>
                <w:rFonts w:ascii="宋体"/>
                <w:vanish/>
              </w:rPr>
            </w:pPr>
          </w:p>
        </w:tc>
        <w:tc>
          <w:tcPr>
            <w:tcW w:w="0" w:type="auto"/>
            <w:shd w:val="clear" w:color="auto" w:fill="auto"/>
            <w:vAlign w:val="bottom"/>
          </w:tcPr>
          <w:p w14:paraId="012D2009" w14:textId="77777777" w:rsidR="008A1CC1" w:rsidRDefault="008A1CC1">
            <w:pPr>
              <w:rPr>
                <w:rFonts w:ascii="宋体"/>
                <w:vanish/>
              </w:rPr>
            </w:pPr>
          </w:p>
        </w:tc>
        <w:tc>
          <w:tcPr>
            <w:tcW w:w="0" w:type="auto"/>
            <w:gridSpan w:val="3"/>
            <w:shd w:val="clear" w:color="auto" w:fill="auto"/>
            <w:vAlign w:val="bottom"/>
          </w:tcPr>
          <w:p w14:paraId="012D200A" w14:textId="77777777" w:rsidR="008A1CC1" w:rsidRDefault="008A1CC1">
            <w:pPr>
              <w:rPr>
                <w:rFonts w:ascii="宋体"/>
                <w:vanish/>
              </w:rPr>
            </w:pPr>
          </w:p>
        </w:tc>
        <w:tc>
          <w:tcPr>
            <w:tcW w:w="0" w:type="auto"/>
            <w:gridSpan w:val="3"/>
            <w:shd w:val="clear" w:color="auto" w:fill="auto"/>
            <w:vAlign w:val="bottom"/>
          </w:tcPr>
          <w:p w14:paraId="012D200B" w14:textId="77777777" w:rsidR="008A1CC1" w:rsidRDefault="008A1CC1">
            <w:pPr>
              <w:rPr>
                <w:rFonts w:ascii="宋体"/>
                <w:vanish/>
              </w:rPr>
            </w:pPr>
          </w:p>
        </w:tc>
        <w:tc>
          <w:tcPr>
            <w:tcW w:w="0" w:type="auto"/>
            <w:gridSpan w:val="3"/>
            <w:shd w:val="clear" w:color="auto" w:fill="auto"/>
            <w:vAlign w:val="bottom"/>
          </w:tcPr>
          <w:p w14:paraId="012D200C" w14:textId="77777777" w:rsidR="008A1CC1" w:rsidRDefault="008A1CC1">
            <w:pPr>
              <w:rPr>
                <w:rFonts w:ascii="宋体"/>
                <w:vanish/>
              </w:rPr>
            </w:pPr>
          </w:p>
        </w:tc>
        <w:tc>
          <w:tcPr>
            <w:tcW w:w="0" w:type="auto"/>
            <w:gridSpan w:val="3"/>
            <w:shd w:val="clear" w:color="auto" w:fill="auto"/>
            <w:vAlign w:val="bottom"/>
          </w:tcPr>
          <w:p w14:paraId="012D200D" w14:textId="77777777" w:rsidR="008A1CC1" w:rsidRDefault="008A1CC1">
            <w:pPr>
              <w:rPr>
                <w:rFonts w:ascii="宋体"/>
                <w:vanish/>
              </w:rPr>
            </w:pPr>
          </w:p>
        </w:tc>
      </w:tr>
      <w:tr w:rsidR="008A1CC1" w14:paraId="012D2019" w14:textId="77777777">
        <w:trPr>
          <w:hidden/>
        </w:trPr>
        <w:tc>
          <w:tcPr>
            <w:tcW w:w="0" w:type="auto"/>
            <w:gridSpan w:val="3"/>
            <w:shd w:val="clear" w:color="auto" w:fill="auto"/>
            <w:vAlign w:val="bottom"/>
          </w:tcPr>
          <w:p w14:paraId="012D200F" w14:textId="77777777" w:rsidR="008A1CC1" w:rsidRDefault="008A1CC1">
            <w:pPr>
              <w:rPr>
                <w:rFonts w:ascii="宋体"/>
                <w:vanish/>
              </w:rPr>
            </w:pPr>
          </w:p>
        </w:tc>
        <w:tc>
          <w:tcPr>
            <w:tcW w:w="0" w:type="auto"/>
            <w:gridSpan w:val="3"/>
            <w:shd w:val="clear" w:color="auto" w:fill="auto"/>
            <w:vAlign w:val="bottom"/>
          </w:tcPr>
          <w:p w14:paraId="012D2010" w14:textId="77777777" w:rsidR="008A1CC1" w:rsidRDefault="008A1CC1">
            <w:pPr>
              <w:rPr>
                <w:rFonts w:ascii="宋体"/>
                <w:vanish/>
              </w:rPr>
            </w:pPr>
          </w:p>
        </w:tc>
        <w:tc>
          <w:tcPr>
            <w:tcW w:w="0" w:type="auto"/>
            <w:gridSpan w:val="3"/>
            <w:shd w:val="clear" w:color="auto" w:fill="auto"/>
            <w:vAlign w:val="bottom"/>
          </w:tcPr>
          <w:p w14:paraId="012D2011" w14:textId="77777777" w:rsidR="008A1CC1" w:rsidRDefault="008A1CC1">
            <w:pPr>
              <w:rPr>
                <w:rFonts w:ascii="宋体"/>
                <w:vanish/>
              </w:rPr>
            </w:pPr>
          </w:p>
        </w:tc>
        <w:tc>
          <w:tcPr>
            <w:tcW w:w="0" w:type="auto"/>
            <w:gridSpan w:val="3"/>
            <w:shd w:val="clear" w:color="auto" w:fill="auto"/>
            <w:vAlign w:val="bottom"/>
          </w:tcPr>
          <w:p w14:paraId="012D2012" w14:textId="77777777" w:rsidR="008A1CC1" w:rsidRDefault="008A1CC1">
            <w:pPr>
              <w:rPr>
                <w:rFonts w:ascii="宋体"/>
                <w:vanish/>
              </w:rPr>
            </w:pPr>
          </w:p>
        </w:tc>
        <w:tc>
          <w:tcPr>
            <w:tcW w:w="0" w:type="auto"/>
            <w:shd w:val="clear" w:color="auto" w:fill="auto"/>
            <w:vAlign w:val="bottom"/>
          </w:tcPr>
          <w:p w14:paraId="012D2013" w14:textId="77777777" w:rsidR="008A1CC1" w:rsidRDefault="008A1CC1">
            <w:pPr>
              <w:rPr>
                <w:rFonts w:ascii="宋体"/>
                <w:vanish/>
              </w:rPr>
            </w:pPr>
          </w:p>
        </w:tc>
        <w:tc>
          <w:tcPr>
            <w:tcW w:w="0" w:type="auto"/>
            <w:shd w:val="clear" w:color="auto" w:fill="auto"/>
            <w:vAlign w:val="bottom"/>
          </w:tcPr>
          <w:p w14:paraId="012D2014" w14:textId="77777777" w:rsidR="008A1CC1" w:rsidRDefault="008A1CC1">
            <w:pPr>
              <w:rPr>
                <w:rFonts w:ascii="宋体"/>
                <w:vanish/>
              </w:rPr>
            </w:pPr>
          </w:p>
        </w:tc>
        <w:tc>
          <w:tcPr>
            <w:tcW w:w="0" w:type="auto"/>
            <w:gridSpan w:val="3"/>
            <w:shd w:val="clear" w:color="auto" w:fill="auto"/>
            <w:vAlign w:val="bottom"/>
          </w:tcPr>
          <w:p w14:paraId="012D2015" w14:textId="77777777" w:rsidR="008A1CC1" w:rsidRDefault="008A1CC1">
            <w:pPr>
              <w:rPr>
                <w:rFonts w:ascii="宋体"/>
                <w:vanish/>
              </w:rPr>
            </w:pPr>
          </w:p>
        </w:tc>
        <w:tc>
          <w:tcPr>
            <w:tcW w:w="0" w:type="auto"/>
            <w:gridSpan w:val="3"/>
            <w:shd w:val="clear" w:color="auto" w:fill="auto"/>
            <w:vAlign w:val="bottom"/>
          </w:tcPr>
          <w:p w14:paraId="012D2016" w14:textId="77777777" w:rsidR="008A1CC1" w:rsidRDefault="008A1CC1">
            <w:pPr>
              <w:rPr>
                <w:rFonts w:ascii="宋体"/>
                <w:vanish/>
              </w:rPr>
            </w:pPr>
          </w:p>
        </w:tc>
        <w:tc>
          <w:tcPr>
            <w:tcW w:w="0" w:type="auto"/>
            <w:gridSpan w:val="3"/>
            <w:shd w:val="clear" w:color="auto" w:fill="auto"/>
            <w:vAlign w:val="bottom"/>
          </w:tcPr>
          <w:p w14:paraId="012D2017" w14:textId="77777777" w:rsidR="008A1CC1" w:rsidRDefault="008A1CC1">
            <w:pPr>
              <w:rPr>
                <w:rFonts w:ascii="宋体"/>
                <w:vanish/>
              </w:rPr>
            </w:pPr>
          </w:p>
        </w:tc>
        <w:tc>
          <w:tcPr>
            <w:tcW w:w="0" w:type="auto"/>
            <w:gridSpan w:val="3"/>
            <w:shd w:val="clear" w:color="auto" w:fill="auto"/>
            <w:vAlign w:val="bottom"/>
          </w:tcPr>
          <w:p w14:paraId="012D2018" w14:textId="77777777" w:rsidR="008A1CC1" w:rsidRDefault="008A1CC1">
            <w:pPr>
              <w:rPr>
                <w:rFonts w:ascii="宋体"/>
                <w:vanish/>
              </w:rPr>
            </w:pPr>
          </w:p>
        </w:tc>
      </w:tr>
      <w:tr w:rsidR="008A1CC1" w14:paraId="012D2024" w14:textId="77777777">
        <w:trPr>
          <w:hidden/>
        </w:trPr>
        <w:tc>
          <w:tcPr>
            <w:tcW w:w="0" w:type="auto"/>
            <w:gridSpan w:val="3"/>
            <w:shd w:val="clear" w:color="auto" w:fill="auto"/>
            <w:vAlign w:val="bottom"/>
          </w:tcPr>
          <w:p w14:paraId="012D201A" w14:textId="77777777" w:rsidR="008A1CC1" w:rsidRDefault="008A1CC1">
            <w:pPr>
              <w:rPr>
                <w:rFonts w:ascii="宋体"/>
                <w:vanish/>
              </w:rPr>
            </w:pPr>
          </w:p>
        </w:tc>
        <w:tc>
          <w:tcPr>
            <w:tcW w:w="0" w:type="auto"/>
            <w:gridSpan w:val="3"/>
            <w:shd w:val="clear" w:color="auto" w:fill="auto"/>
            <w:vAlign w:val="bottom"/>
          </w:tcPr>
          <w:p w14:paraId="012D201B" w14:textId="77777777" w:rsidR="008A1CC1" w:rsidRDefault="008A1CC1">
            <w:pPr>
              <w:rPr>
                <w:rFonts w:ascii="宋体"/>
                <w:vanish/>
              </w:rPr>
            </w:pPr>
          </w:p>
        </w:tc>
        <w:tc>
          <w:tcPr>
            <w:tcW w:w="0" w:type="auto"/>
            <w:gridSpan w:val="3"/>
            <w:shd w:val="clear" w:color="auto" w:fill="auto"/>
            <w:vAlign w:val="bottom"/>
          </w:tcPr>
          <w:p w14:paraId="012D201C" w14:textId="77777777" w:rsidR="008A1CC1" w:rsidRDefault="008A1CC1">
            <w:pPr>
              <w:rPr>
                <w:rFonts w:ascii="宋体"/>
                <w:vanish/>
              </w:rPr>
            </w:pPr>
          </w:p>
        </w:tc>
        <w:tc>
          <w:tcPr>
            <w:tcW w:w="0" w:type="auto"/>
            <w:gridSpan w:val="3"/>
            <w:shd w:val="clear" w:color="auto" w:fill="auto"/>
            <w:vAlign w:val="bottom"/>
          </w:tcPr>
          <w:p w14:paraId="012D201D" w14:textId="77777777" w:rsidR="008A1CC1" w:rsidRDefault="008A1CC1">
            <w:pPr>
              <w:rPr>
                <w:rFonts w:ascii="宋体"/>
                <w:vanish/>
              </w:rPr>
            </w:pPr>
          </w:p>
        </w:tc>
        <w:tc>
          <w:tcPr>
            <w:tcW w:w="0" w:type="auto"/>
            <w:shd w:val="clear" w:color="auto" w:fill="auto"/>
            <w:vAlign w:val="bottom"/>
          </w:tcPr>
          <w:p w14:paraId="012D201E" w14:textId="77777777" w:rsidR="008A1CC1" w:rsidRDefault="008A1CC1">
            <w:pPr>
              <w:rPr>
                <w:rFonts w:ascii="宋体"/>
                <w:vanish/>
              </w:rPr>
            </w:pPr>
          </w:p>
        </w:tc>
        <w:tc>
          <w:tcPr>
            <w:tcW w:w="0" w:type="auto"/>
            <w:shd w:val="clear" w:color="auto" w:fill="auto"/>
            <w:vAlign w:val="bottom"/>
          </w:tcPr>
          <w:p w14:paraId="012D201F" w14:textId="77777777" w:rsidR="008A1CC1" w:rsidRDefault="008A1CC1">
            <w:pPr>
              <w:rPr>
                <w:rFonts w:ascii="宋体"/>
                <w:vanish/>
              </w:rPr>
            </w:pPr>
          </w:p>
        </w:tc>
        <w:tc>
          <w:tcPr>
            <w:tcW w:w="0" w:type="auto"/>
            <w:gridSpan w:val="3"/>
            <w:shd w:val="clear" w:color="auto" w:fill="auto"/>
            <w:vAlign w:val="bottom"/>
          </w:tcPr>
          <w:p w14:paraId="012D2020" w14:textId="77777777" w:rsidR="008A1CC1" w:rsidRDefault="008A1CC1">
            <w:pPr>
              <w:rPr>
                <w:rFonts w:ascii="宋体"/>
                <w:vanish/>
              </w:rPr>
            </w:pPr>
          </w:p>
        </w:tc>
        <w:tc>
          <w:tcPr>
            <w:tcW w:w="0" w:type="auto"/>
            <w:gridSpan w:val="3"/>
            <w:shd w:val="clear" w:color="auto" w:fill="auto"/>
            <w:vAlign w:val="bottom"/>
          </w:tcPr>
          <w:p w14:paraId="012D2021" w14:textId="77777777" w:rsidR="008A1CC1" w:rsidRDefault="008A1CC1">
            <w:pPr>
              <w:rPr>
                <w:rFonts w:ascii="宋体"/>
                <w:vanish/>
              </w:rPr>
            </w:pPr>
          </w:p>
        </w:tc>
        <w:tc>
          <w:tcPr>
            <w:tcW w:w="0" w:type="auto"/>
            <w:gridSpan w:val="3"/>
            <w:shd w:val="clear" w:color="auto" w:fill="auto"/>
            <w:vAlign w:val="bottom"/>
          </w:tcPr>
          <w:p w14:paraId="012D2022" w14:textId="77777777" w:rsidR="008A1CC1" w:rsidRDefault="008A1CC1">
            <w:pPr>
              <w:rPr>
                <w:rFonts w:ascii="宋体"/>
                <w:vanish/>
              </w:rPr>
            </w:pPr>
          </w:p>
        </w:tc>
        <w:tc>
          <w:tcPr>
            <w:tcW w:w="0" w:type="auto"/>
            <w:gridSpan w:val="3"/>
            <w:shd w:val="clear" w:color="auto" w:fill="auto"/>
            <w:vAlign w:val="bottom"/>
          </w:tcPr>
          <w:p w14:paraId="012D2023" w14:textId="77777777" w:rsidR="008A1CC1" w:rsidRDefault="008A1CC1">
            <w:pPr>
              <w:rPr>
                <w:rFonts w:ascii="宋体"/>
                <w:vanish/>
              </w:rPr>
            </w:pPr>
          </w:p>
        </w:tc>
      </w:tr>
      <w:tr w:rsidR="008A1CC1" w14:paraId="012D202F" w14:textId="77777777">
        <w:trPr>
          <w:hidden/>
        </w:trPr>
        <w:tc>
          <w:tcPr>
            <w:tcW w:w="0" w:type="auto"/>
            <w:gridSpan w:val="3"/>
            <w:shd w:val="clear" w:color="auto" w:fill="auto"/>
            <w:vAlign w:val="bottom"/>
          </w:tcPr>
          <w:p w14:paraId="012D2025" w14:textId="77777777" w:rsidR="008A1CC1" w:rsidRDefault="008A1CC1">
            <w:pPr>
              <w:rPr>
                <w:rFonts w:ascii="宋体"/>
                <w:vanish/>
              </w:rPr>
            </w:pPr>
          </w:p>
        </w:tc>
        <w:tc>
          <w:tcPr>
            <w:tcW w:w="0" w:type="auto"/>
            <w:gridSpan w:val="3"/>
            <w:shd w:val="clear" w:color="auto" w:fill="auto"/>
            <w:vAlign w:val="bottom"/>
          </w:tcPr>
          <w:p w14:paraId="012D2026" w14:textId="77777777" w:rsidR="008A1CC1" w:rsidRDefault="008A1CC1">
            <w:pPr>
              <w:rPr>
                <w:rFonts w:ascii="宋体"/>
                <w:vanish/>
              </w:rPr>
            </w:pPr>
          </w:p>
        </w:tc>
        <w:tc>
          <w:tcPr>
            <w:tcW w:w="0" w:type="auto"/>
            <w:gridSpan w:val="3"/>
            <w:shd w:val="clear" w:color="auto" w:fill="auto"/>
            <w:vAlign w:val="bottom"/>
          </w:tcPr>
          <w:p w14:paraId="012D2027" w14:textId="77777777" w:rsidR="008A1CC1" w:rsidRDefault="008A1CC1">
            <w:pPr>
              <w:rPr>
                <w:rFonts w:ascii="宋体"/>
                <w:vanish/>
              </w:rPr>
            </w:pPr>
          </w:p>
        </w:tc>
        <w:tc>
          <w:tcPr>
            <w:tcW w:w="0" w:type="auto"/>
            <w:gridSpan w:val="3"/>
            <w:shd w:val="clear" w:color="auto" w:fill="auto"/>
            <w:vAlign w:val="bottom"/>
          </w:tcPr>
          <w:p w14:paraId="012D2028" w14:textId="77777777" w:rsidR="008A1CC1" w:rsidRDefault="008A1CC1">
            <w:pPr>
              <w:rPr>
                <w:rFonts w:ascii="宋体"/>
                <w:vanish/>
              </w:rPr>
            </w:pPr>
          </w:p>
        </w:tc>
        <w:tc>
          <w:tcPr>
            <w:tcW w:w="0" w:type="auto"/>
            <w:shd w:val="clear" w:color="auto" w:fill="auto"/>
            <w:vAlign w:val="bottom"/>
          </w:tcPr>
          <w:p w14:paraId="012D2029" w14:textId="77777777" w:rsidR="008A1CC1" w:rsidRDefault="008A1CC1">
            <w:pPr>
              <w:rPr>
                <w:rFonts w:ascii="宋体"/>
                <w:vanish/>
              </w:rPr>
            </w:pPr>
          </w:p>
        </w:tc>
        <w:tc>
          <w:tcPr>
            <w:tcW w:w="0" w:type="auto"/>
            <w:shd w:val="clear" w:color="auto" w:fill="auto"/>
            <w:vAlign w:val="bottom"/>
          </w:tcPr>
          <w:p w14:paraId="012D202A" w14:textId="77777777" w:rsidR="008A1CC1" w:rsidRDefault="008A1CC1">
            <w:pPr>
              <w:rPr>
                <w:rFonts w:ascii="宋体"/>
                <w:vanish/>
              </w:rPr>
            </w:pPr>
          </w:p>
        </w:tc>
        <w:tc>
          <w:tcPr>
            <w:tcW w:w="0" w:type="auto"/>
            <w:gridSpan w:val="3"/>
            <w:shd w:val="clear" w:color="auto" w:fill="auto"/>
            <w:vAlign w:val="bottom"/>
          </w:tcPr>
          <w:p w14:paraId="012D202B" w14:textId="77777777" w:rsidR="008A1CC1" w:rsidRDefault="008A1CC1">
            <w:pPr>
              <w:rPr>
                <w:rFonts w:ascii="宋体"/>
                <w:vanish/>
              </w:rPr>
            </w:pPr>
          </w:p>
        </w:tc>
        <w:tc>
          <w:tcPr>
            <w:tcW w:w="0" w:type="auto"/>
            <w:gridSpan w:val="3"/>
            <w:shd w:val="clear" w:color="auto" w:fill="auto"/>
            <w:vAlign w:val="bottom"/>
          </w:tcPr>
          <w:p w14:paraId="012D202C" w14:textId="77777777" w:rsidR="008A1CC1" w:rsidRDefault="008A1CC1">
            <w:pPr>
              <w:rPr>
                <w:rFonts w:ascii="宋体"/>
                <w:vanish/>
              </w:rPr>
            </w:pPr>
          </w:p>
        </w:tc>
        <w:tc>
          <w:tcPr>
            <w:tcW w:w="0" w:type="auto"/>
            <w:gridSpan w:val="3"/>
            <w:shd w:val="clear" w:color="auto" w:fill="auto"/>
            <w:vAlign w:val="bottom"/>
          </w:tcPr>
          <w:p w14:paraId="012D202D" w14:textId="77777777" w:rsidR="008A1CC1" w:rsidRDefault="008A1CC1">
            <w:pPr>
              <w:rPr>
                <w:rFonts w:ascii="宋体"/>
                <w:vanish/>
              </w:rPr>
            </w:pPr>
          </w:p>
        </w:tc>
        <w:tc>
          <w:tcPr>
            <w:tcW w:w="0" w:type="auto"/>
            <w:gridSpan w:val="3"/>
            <w:shd w:val="clear" w:color="auto" w:fill="auto"/>
            <w:vAlign w:val="bottom"/>
          </w:tcPr>
          <w:p w14:paraId="012D202E" w14:textId="77777777" w:rsidR="008A1CC1" w:rsidRDefault="008A1CC1">
            <w:pPr>
              <w:rPr>
                <w:rFonts w:ascii="宋体"/>
                <w:vanish/>
              </w:rPr>
            </w:pPr>
          </w:p>
        </w:tc>
      </w:tr>
      <w:tr w:rsidR="008A1CC1" w14:paraId="012D203A" w14:textId="77777777">
        <w:trPr>
          <w:hidden/>
        </w:trPr>
        <w:tc>
          <w:tcPr>
            <w:tcW w:w="0" w:type="auto"/>
            <w:gridSpan w:val="3"/>
            <w:shd w:val="clear" w:color="auto" w:fill="auto"/>
            <w:vAlign w:val="bottom"/>
          </w:tcPr>
          <w:p w14:paraId="012D2030" w14:textId="77777777" w:rsidR="008A1CC1" w:rsidRDefault="008A1CC1">
            <w:pPr>
              <w:rPr>
                <w:rFonts w:ascii="宋体"/>
                <w:vanish/>
              </w:rPr>
            </w:pPr>
          </w:p>
        </w:tc>
        <w:tc>
          <w:tcPr>
            <w:tcW w:w="0" w:type="auto"/>
            <w:gridSpan w:val="3"/>
            <w:shd w:val="clear" w:color="auto" w:fill="auto"/>
            <w:vAlign w:val="bottom"/>
          </w:tcPr>
          <w:p w14:paraId="012D2031" w14:textId="77777777" w:rsidR="008A1CC1" w:rsidRDefault="008A1CC1">
            <w:pPr>
              <w:rPr>
                <w:rFonts w:ascii="宋体"/>
                <w:vanish/>
              </w:rPr>
            </w:pPr>
          </w:p>
        </w:tc>
        <w:tc>
          <w:tcPr>
            <w:tcW w:w="0" w:type="auto"/>
            <w:gridSpan w:val="3"/>
            <w:shd w:val="clear" w:color="auto" w:fill="auto"/>
            <w:vAlign w:val="bottom"/>
          </w:tcPr>
          <w:p w14:paraId="012D2032" w14:textId="77777777" w:rsidR="008A1CC1" w:rsidRDefault="008A1CC1">
            <w:pPr>
              <w:rPr>
                <w:rFonts w:ascii="宋体"/>
                <w:vanish/>
              </w:rPr>
            </w:pPr>
          </w:p>
        </w:tc>
        <w:tc>
          <w:tcPr>
            <w:tcW w:w="0" w:type="auto"/>
            <w:gridSpan w:val="3"/>
            <w:shd w:val="clear" w:color="auto" w:fill="auto"/>
            <w:vAlign w:val="bottom"/>
          </w:tcPr>
          <w:p w14:paraId="012D2033" w14:textId="77777777" w:rsidR="008A1CC1" w:rsidRDefault="008A1CC1">
            <w:pPr>
              <w:rPr>
                <w:rFonts w:ascii="宋体"/>
                <w:vanish/>
              </w:rPr>
            </w:pPr>
          </w:p>
        </w:tc>
        <w:tc>
          <w:tcPr>
            <w:tcW w:w="0" w:type="auto"/>
            <w:shd w:val="clear" w:color="auto" w:fill="auto"/>
            <w:vAlign w:val="bottom"/>
          </w:tcPr>
          <w:p w14:paraId="012D2034" w14:textId="77777777" w:rsidR="008A1CC1" w:rsidRDefault="008A1CC1">
            <w:pPr>
              <w:rPr>
                <w:rFonts w:ascii="宋体"/>
                <w:vanish/>
              </w:rPr>
            </w:pPr>
          </w:p>
        </w:tc>
        <w:tc>
          <w:tcPr>
            <w:tcW w:w="0" w:type="auto"/>
            <w:shd w:val="clear" w:color="auto" w:fill="auto"/>
            <w:vAlign w:val="bottom"/>
          </w:tcPr>
          <w:p w14:paraId="012D2035" w14:textId="77777777" w:rsidR="008A1CC1" w:rsidRDefault="008A1CC1">
            <w:pPr>
              <w:rPr>
                <w:rFonts w:ascii="宋体"/>
                <w:vanish/>
              </w:rPr>
            </w:pPr>
          </w:p>
        </w:tc>
        <w:tc>
          <w:tcPr>
            <w:tcW w:w="0" w:type="auto"/>
            <w:gridSpan w:val="3"/>
            <w:shd w:val="clear" w:color="auto" w:fill="auto"/>
            <w:vAlign w:val="bottom"/>
          </w:tcPr>
          <w:p w14:paraId="012D2036" w14:textId="77777777" w:rsidR="008A1CC1" w:rsidRDefault="008A1CC1">
            <w:pPr>
              <w:rPr>
                <w:rFonts w:ascii="宋体"/>
                <w:vanish/>
              </w:rPr>
            </w:pPr>
          </w:p>
        </w:tc>
        <w:tc>
          <w:tcPr>
            <w:tcW w:w="0" w:type="auto"/>
            <w:gridSpan w:val="3"/>
            <w:shd w:val="clear" w:color="auto" w:fill="auto"/>
            <w:vAlign w:val="bottom"/>
          </w:tcPr>
          <w:p w14:paraId="012D2037" w14:textId="77777777" w:rsidR="008A1CC1" w:rsidRDefault="008A1CC1">
            <w:pPr>
              <w:rPr>
                <w:rFonts w:ascii="宋体"/>
                <w:vanish/>
              </w:rPr>
            </w:pPr>
          </w:p>
        </w:tc>
        <w:tc>
          <w:tcPr>
            <w:tcW w:w="0" w:type="auto"/>
            <w:gridSpan w:val="3"/>
            <w:shd w:val="clear" w:color="auto" w:fill="auto"/>
            <w:vAlign w:val="bottom"/>
          </w:tcPr>
          <w:p w14:paraId="012D2038" w14:textId="77777777" w:rsidR="008A1CC1" w:rsidRDefault="008A1CC1">
            <w:pPr>
              <w:rPr>
                <w:rFonts w:ascii="宋体"/>
                <w:vanish/>
              </w:rPr>
            </w:pPr>
          </w:p>
        </w:tc>
        <w:tc>
          <w:tcPr>
            <w:tcW w:w="0" w:type="auto"/>
            <w:gridSpan w:val="3"/>
            <w:shd w:val="clear" w:color="auto" w:fill="auto"/>
            <w:vAlign w:val="bottom"/>
          </w:tcPr>
          <w:p w14:paraId="012D2039" w14:textId="77777777" w:rsidR="008A1CC1" w:rsidRDefault="008A1CC1">
            <w:pPr>
              <w:rPr>
                <w:rFonts w:ascii="宋体"/>
                <w:vanish/>
              </w:rPr>
            </w:pPr>
          </w:p>
        </w:tc>
      </w:tr>
      <w:tr w:rsidR="008A1CC1" w14:paraId="012D2045" w14:textId="77777777">
        <w:trPr>
          <w:hidden/>
        </w:trPr>
        <w:tc>
          <w:tcPr>
            <w:tcW w:w="0" w:type="auto"/>
            <w:gridSpan w:val="3"/>
            <w:shd w:val="clear" w:color="auto" w:fill="auto"/>
            <w:vAlign w:val="bottom"/>
          </w:tcPr>
          <w:p w14:paraId="012D203B" w14:textId="77777777" w:rsidR="008A1CC1" w:rsidRDefault="008A1CC1">
            <w:pPr>
              <w:rPr>
                <w:rFonts w:ascii="宋体"/>
                <w:vanish/>
              </w:rPr>
            </w:pPr>
          </w:p>
        </w:tc>
        <w:tc>
          <w:tcPr>
            <w:tcW w:w="0" w:type="auto"/>
            <w:gridSpan w:val="3"/>
            <w:shd w:val="clear" w:color="auto" w:fill="auto"/>
            <w:vAlign w:val="bottom"/>
          </w:tcPr>
          <w:p w14:paraId="012D203C" w14:textId="77777777" w:rsidR="008A1CC1" w:rsidRDefault="008A1CC1">
            <w:pPr>
              <w:rPr>
                <w:rFonts w:ascii="宋体"/>
                <w:vanish/>
              </w:rPr>
            </w:pPr>
          </w:p>
        </w:tc>
        <w:tc>
          <w:tcPr>
            <w:tcW w:w="0" w:type="auto"/>
            <w:gridSpan w:val="3"/>
            <w:shd w:val="clear" w:color="auto" w:fill="auto"/>
            <w:vAlign w:val="bottom"/>
          </w:tcPr>
          <w:p w14:paraId="012D203D" w14:textId="77777777" w:rsidR="008A1CC1" w:rsidRDefault="008A1CC1">
            <w:pPr>
              <w:rPr>
                <w:rFonts w:ascii="宋体"/>
                <w:vanish/>
              </w:rPr>
            </w:pPr>
          </w:p>
        </w:tc>
        <w:tc>
          <w:tcPr>
            <w:tcW w:w="0" w:type="auto"/>
            <w:gridSpan w:val="3"/>
            <w:shd w:val="clear" w:color="auto" w:fill="auto"/>
            <w:vAlign w:val="bottom"/>
          </w:tcPr>
          <w:p w14:paraId="012D203E" w14:textId="77777777" w:rsidR="008A1CC1" w:rsidRDefault="008A1CC1">
            <w:pPr>
              <w:rPr>
                <w:rFonts w:ascii="宋体"/>
                <w:vanish/>
              </w:rPr>
            </w:pPr>
          </w:p>
        </w:tc>
        <w:tc>
          <w:tcPr>
            <w:tcW w:w="0" w:type="auto"/>
            <w:shd w:val="clear" w:color="auto" w:fill="auto"/>
            <w:vAlign w:val="bottom"/>
          </w:tcPr>
          <w:p w14:paraId="012D203F" w14:textId="77777777" w:rsidR="008A1CC1" w:rsidRDefault="008A1CC1">
            <w:pPr>
              <w:rPr>
                <w:rFonts w:ascii="宋体"/>
                <w:vanish/>
              </w:rPr>
            </w:pPr>
          </w:p>
        </w:tc>
        <w:tc>
          <w:tcPr>
            <w:tcW w:w="0" w:type="auto"/>
            <w:shd w:val="clear" w:color="auto" w:fill="auto"/>
            <w:vAlign w:val="bottom"/>
          </w:tcPr>
          <w:p w14:paraId="012D2040" w14:textId="77777777" w:rsidR="008A1CC1" w:rsidRDefault="008A1CC1">
            <w:pPr>
              <w:rPr>
                <w:rFonts w:ascii="宋体"/>
                <w:vanish/>
              </w:rPr>
            </w:pPr>
          </w:p>
        </w:tc>
        <w:tc>
          <w:tcPr>
            <w:tcW w:w="0" w:type="auto"/>
            <w:gridSpan w:val="3"/>
            <w:shd w:val="clear" w:color="auto" w:fill="auto"/>
            <w:vAlign w:val="bottom"/>
          </w:tcPr>
          <w:p w14:paraId="012D2041" w14:textId="77777777" w:rsidR="008A1CC1" w:rsidRDefault="008A1CC1">
            <w:pPr>
              <w:rPr>
                <w:rFonts w:ascii="宋体"/>
                <w:vanish/>
              </w:rPr>
            </w:pPr>
          </w:p>
        </w:tc>
        <w:tc>
          <w:tcPr>
            <w:tcW w:w="0" w:type="auto"/>
            <w:gridSpan w:val="3"/>
            <w:shd w:val="clear" w:color="auto" w:fill="auto"/>
            <w:vAlign w:val="bottom"/>
          </w:tcPr>
          <w:p w14:paraId="012D2042" w14:textId="77777777" w:rsidR="008A1CC1" w:rsidRDefault="008A1CC1">
            <w:pPr>
              <w:rPr>
                <w:rFonts w:ascii="宋体"/>
                <w:vanish/>
              </w:rPr>
            </w:pPr>
          </w:p>
        </w:tc>
        <w:tc>
          <w:tcPr>
            <w:tcW w:w="0" w:type="auto"/>
            <w:gridSpan w:val="3"/>
            <w:shd w:val="clear" w:color="auto" w:fill="auto"/>
            <w:vAlign w:val="bottom"/>
          </w:tcPr>
          <w:p w14:paraId="012D2043" w14:textId="77777777" w:rsidR="008A1CC1" w:rsidRDefault="008A1CC1">
            <w:pPr>
              <w:rPr>
                <w:rFonts w:ascii="宋体"/>
                <w:vanish/>
              </w:rPr>
            </w:pPr>
          </w:p>
        </w:tc>
        <w:tc>
          <w:tcPr>
            <w:tcW w:w="0" w:type="auto"/>
            <w:gridSpan w:val="3"/>
            <w:shd w:val="clear" w:color="auto" w:fill="auto"/>
            <w:vAlign w:val="bottom"/>
          </w:tcPr>
          <w:p w14:paraId="012D2044" w14:textId="77777777" w:rsidR="008A1CC1" w:rsidRDefault="008A1CC1">
            <w:pPr>
              <w:rPr>
                <w:rFonts w:ascii="宋体"/>
                <w:vanish/>
              </w:rPr>
            </w:pPr>
          </w:p>
        </w:tc>
      </w:tr>
      <w:tr w:rsidR="008A1CC1" w14:paraId="012D2050" w14:textId="77777777">
        <w:trPr>
          <w:hidden/>
        </w:trPr>
        <w:tc>
          <w:tcPr>
            <w:tcW w:w="0" w:type="auto"/>
            <w:gridSpan w:val="3"/>
            <w:shd w:val="clear" w:color="auto" w:fill="auto"/>
            <w:vAlign w:val="bottom"/>
          </w:tcPr>
          <w:p w14:paraId="012D2046" w14:textId="77777777" w:rsidR="008A1CC1" w:rsidRDefault="008A1CC1">
            <w:pPr>
              <w:rPr>
                <w:rFonts w:ascii="宋体"/>
                <w:vanish/>
              </w:rPr>
            </w:pPr>
          </w:p>
        </w:tc>
        <w:tc>
          <w:tcPr>
            <w:tcW w:w="0" w:type="auto"/>
            <w:gridSpan w:val="3"/>
            <w:shd w:val="clear" w:color="auto" w:fill="auto"/>
            <w:vAlign w:val="bottom"/>
          </w:tcPr>
          <w:p w14:paraId="012D2047" w14:textId="77777777" w:rsidR="008A1CC1" w:rsidRDefault="008A1CC1">
            <w:pPr>
              <w:rPr>
                <w:rFonts w:ascii="宋体"/>
                <w:vanish/>
              </w:rPr>
            </w:pPr>
          </w:p>
        </w:tc>
        <w:tc>
          <w:tcPr>
            <w:tcW w:w="0" w:type="auto"/>
            <w:gridSpan w:val="3"/>
            <w:shd w:val="clear" w:color="auto" w:fill="auto"/>
            <w:vAlign w:val="bottom"/>
          </w:tcPr>
          <w:p w14:paraId="012D2048" w14:textId="77777777" w:rsidR="008A1CC1" w:rsidRDefault="008A1CC1">
            <w:pPr>
              <w:rPr>
                <w:rFonts w:ascii="宋体"/>
                <w:vanish/>
              </w:rPr>
            </w:pPr>
          </w:p>
        </w:tc>
        <w:tc>
          <w:tcPr>
            <w:tcW w:w="0" w:type="auto"/>
            <w:gridSpan w:val="3"/>
            <w:shd w:val="clear" w:color="auto" w:fill="auto"/>
            <w:vAlign w:val="bottom"/>
          </w:tcPr>
          <w:p w14:paraId="012D2049" w14:textId="77777777" w:rsidR="008A1CC1" w:rsidRDefault="008A1CC1">
            <w:pPr>
              <w:rPr>
                <w:rFonts w:ascii="宋体"/>
                <w:vanish/>
              </w:rPr>
            </w:pPr>
          </w:p>
        </w:tc>
        <w:tc>
          <w:tcPr>
            <w:tcW w:w="0" w:type="auto"/>
            <w:shd w:val="clear" w:color="auto" w:fill="auto"/>
            <w:vAlign w:val="bottom"/>
          </w:tcPr>
          <w:p w14:paraId="012D204A" w14:textId="77777777" w:rsidR="008A1CC1" w:rsidRDefault="008A1CC1">
            <w:pPr>
              <w:rPr>
                <w:rFonts w:ascii="宋体"/>
                <w:vanish/>
              </w:rPr>
            </w:pPr>
          </w:p>
        </w:tc>
        <w:tc>
          <w:tcPr>
            <w:tcW w:w="0" w:type="auto"/>
            <w:shd w:val="clear" w:color="auto" w:fill="auto"/>
            <w:vAlign w:val="bottom"/>
          </w:tcPr>
          <w:p w14:paraId="012D204B" w14:textId="77777777" w:rsidR="008A1CC1" w:rsidRDefault="008A1CC1">
            <w:pPr>
              <w:rPr>
                <w:rFonts w:ascii="宋体"/>
                <w:vanish/>
              </w:rPr>
            </w:pPr>
          </w:p>
        </w:tc>
        <w:tc>
          <w:tcPr>
            <w:tcW w:w="0" w:type="auto"/>
            <w:gridSpan w:val="3"/>
            <w:shd w:val="clear" w:color="auto" w:fill="auto"/>
            <w:vAlign w:val="bottom"/>
          </w:tcPr>
          <w:p w14:paraId="012D204C" w14:textId="77777777" w:rsidR="008A1CC1" w:rsidRDefault="008A1CC1">
            <w:pPr>
              <w:rPr>
                <w:rFonts w:ascii="宋体"/>
                <w:vanish/>
              </w:rPr>
            </w:pPr>
          </w:p>
        </w:tc>
        <w:tc>
          <w:tcPr>
            <w:tcW w:w="0" w:type="auto"/>
            <w:gridSpan w:val="3"/>
            <w:shd w:val="clear" w:color="auto" w:fill="auto"/>
            <w:vAlign w:val="bottom"/>
          </w:tcPr>
          <w:p w14:paraId="012D204D" w14:textId="77777777" w:rsidR="008A1CC1" w:rsidRDefault="008A1CC1">
            <w:pPr>
              <w:rPr>
                <w:rFonts w:ascii="宋体"/>
                <w:vanish/>
              </w:rPr>
            </w:pPr>
          </w:p>
        </w:tc>
        <w:tc>
          <w:tcPr>
            <w:tcW w:w="0" w:type="auto"/>
            <w:gridSpan w:val="3"/>
            <w:shd w:val="clear" w:color="auto" w:fill="auto"/>
            <w:vAlign w:val="bottom"/>
          </w:tcPr>
          <w:p w14:paraId="012D204E" w14:textId="77777777" w:rsidR="008A1CC1" w:rsidRDefault="008A1CC1">
            <w:pPr>
              <w:rPr>
                <w:rFonts w:ascii="宋体"/>
                <w:vanish/>
              </w:rPr>
            </w:pPr>
          </w:p>
        </w:tc>
        <w:tc>
          <w:tcPr>
            <w:tcW w:w="0" w:type="auto"/>
            <w:gridSpan w:val="3"/>
            <w:shd w:val="clear" w:color="auto" w:fill="auto"/>
            <w:vAlign w:val="bottom"/>
          </w:tcPr>
          <w:p w14:paraId="012D204F" w14:textId="77777777" w:rsidR="008A1CC1" w:rsidRDefault="008A1CC1">
            <w:pPr>
              <w:rPr>
                <w:rFonts w:ascii="宋体"/>
                <w:vanish/>
              </w:rPr>
            </w:pPr>
          </w:p>
        </w:tc>
      </w:tr>
      <w:tr w:rsidR="008A1CC1" w14:paraId="012D205B" w14:textId="77777777">
        <w:trPr>
          <w:hidden/>
        </w:trPr>
        <w:tc>
          <w:tcPr>
            <w:tcW w:w="0" w:type="auto"/>
            <w:gridSpan w:val="3"/>
            <w:shd w:val="clear" w:color="auto" w:fill="auto"/>
            <w:vAlign w:val="bottom"/>
          </w:tcPr>
          <w:p w14:paraId="012D2051" w14:textId="77777777" w:rsidR="008A1CC1" w:rsidRDefault="008A1CC1">
            <w:pPr>
              <w:rPr>
                <w:rFonts w:ascii="宋体"/>
                <w:vanish/>
              </w:rPr>
            </w:pPr>
          </w:p>
        </w:tc>
        <w:tc>
          <w:tcPr>
            <w:tcW w:w="0" w:type="auto"/>
            <w:gridSpan w:val="3"/>
            <w:shd w:val="clear" w:color="auto" w:fill="auto"/>
            <w:vAlign w:val="bottom"/>
          </w:tcPr>
          <w:p w14:paraId="012D2052" w14:textId="77777777" w:rsidR="008A1CC1" w:rsidRDefault="008A1CC1">
            <w:pPr>
              <w:rPr>
                <w:rFonts w:ascii="宋体"/>
                <w:vanish/>
              </w:rPr>
            </w:pPr>
          </w:p>
        </w:tc>
        <w:tc>
          <w:tcPr>
            <w:tcW w:w="0" w:type="auto"/>
            <w:gridSpan w:val="3"/>
            <w:shd w:val="clear" w:color="auto" w:fill="auto"/>
            <w:vAlign w:val="bottom"/>
          </w:tcPr>
          <w:p w14:paraId="012D2053" w14:textId="77777777" w:rsidR="008A1CC1" w:rsidRDefault="008A1CC1">
            <w:pPr>
              <w:rPr>
                <w:rFonts w:ascii="宋体"/>
                <w:vanish/>
              </w:rPr>
            </w:pPr>
          </w:p>
        </w:tc>
        <w:tc>
          <w:tcPr>
            <w:tcW w:w="0" w:type="auto"/>
            <w:gridSpan w:val="3"/>
            <w:shd w:val="clear" w:color="auto" w:fill="auto"/>
            <w:vAlign w:val="bottom"/>
          </w:tcPr>
          <w:p w14:paraId="012D2054" w14:textId="77777777" w:rsidR="008A1CC1" w:rsidRDefault="008A1CC1">
            <w:pPr>
              <w:rPr>
                <w:rFonts w:ascii="宋体"/>
                <w:vanish/>
              </w:rPr>
            </w:pPr>
          </w:p>
        </w:tc>
        <w:tc>
          <w:tcPr>
            <w:tcW w:w="0" w:type="auto"/>
            <w:shd w:val="clear" w:color="auto" w:fill="auto"/>
            <w:vAlign w:val="bottom"/>
          </w:tcPr>
          <w:p w14:paraId="012D2055" w14:textId="77777777" w:rsidR="008A1CC1" w:rsidRDefault="008A1CC1">
            <w:pPr>
              <w:rPr>
                <w:rFonts w:ascii="宋体"/>
                <w:vanish/>
              </w:rPr>
            </w:pPr>
          </w:p>
        </w:tc>
        <w:tc>
          <w:tcPr>
            <w:tcW w:w="0" w:type="auto"/>
            <w:shd w:val="clear" w:color="auto" w:fill="auto"/>
            <w:vAlign w:val="bottom"/>
          </w:tcPr>
          <w:p w14:paraId="012D2056" w14:textId="77777777" w:rsidR="008A1CC1" w:rsidRDefault="008A1CC1">
            <w:pPr>
              <w:rPr>
                <w:rFonts w:ascii="宋体"/>
                <w:vanish/>
              </w:rPr>
            </w:pPr>
          </w:p>
        </w:tc>
        <w:tc>
          <w:tcPr>
            <w:tcW w:w="0" w:type="auto"/>
            <w:gridSpan w:val="3"/>
            <w:shd w:val="clear" w:color="auto" w:fill="auto"/>
            <w:vAlign w:val="bottom"/>
          </w:tcPr>
          <w:p w14:paraId="012D2057" w14:textId="77777777" w:rsidR="008A1CC1" w:rsidRDefault="008A1CC1">
            <w:pPr>
              <w:rPr>
                <w:rFonts w:ascii="宋体"/>
                <w:vanish/>
              </w:rPr>
            </w:pPr>
          </w:p>
        </w:tc>
        <w:tc>
          <w:tcPr>
            <w:tcW w:w="0" w:type="auto"/>
            <w:gridSpan w:val="3"/>
            <w:shd w:val="clear" w:color="auto" w:fill="auto"/>
            <w:vAlign w:val="bottom"/>
          </w:tcPr>
          <w:p w14:paraId="012D2058" w14:textId="77777777" w:rsidR="008A1CC1" w:rsidRDefault="008A1CC1">
            <w:pPr>
              <w:rPr>
                <w:rFonts w:ascii="宋体"/>
                <w:vanish/>
              </w:rPr>
            </w:pPr>
          </w:p>
        </w:tc>
        <w:tc>
          <w:tcPr>
            <w:tcW w:w="0" w:type="auto"/>
            <w:gridSpan w:val="3"/>
            <w:shd w:val="clear" w:color="auto" w:fill="auto"/>
            <w:vAlign w:val="bottom"/>
          </w:tcPr>
          <w:p w14:paraId="012D2059" w14:textId="77777777" w:rsidR="008A1CC1" w:rsidRDefault="008A1CC1">
            <w:pPr>
              <w:rPr>
                <w:rFonts w:ascii="宋体"/>
                <w:vanish/>
              </w:rPr>
            </w:pPr>
          </w:p>
        </w:tc>
        <w:tc>
          <w:tcPr>
            <w:tcW w:w="0" w:type="auto"/>
            <w:gridSpan w:val="3"/>
            <w:shd w:val="clear" w:color="auto" w:fill="auto"/>
            <w:vAlign w:val="bottom"/>
          </w:tcPr>
          <w:p w14:paraId="012D205A" w14:textId="77777777" w:rsidR="008A1CC1" w:rsidRDefault="008A1CC1">
            <w:pPr>
              <w:rPr>
                <w:rFonts w:ascii="宋体"/>
                <w:vanish/>
              </w:rPr>
            </w:pPr>
          </w:p>
        </w:tc>
      </w:tr>
      <w:tr w:rsidR="008A1CC1" w14:paraId="012D2066" w14:textId="77777777">
        <w:trPr>
          <w:hidden/>
        </w:trPr>
        <w:tc>
          <w:tcPr>
            <w:tcW w:w="0" w:type="auto"/>
            <w:gridSpan w:val="3"/>
            <w:shd w:val="clear" w:color="auto" w:fill="auto"/>
            <w:vAlign w:val="bottom"/>
          </w:tcPr>
          <w:p w14:paraId="012D205C" w14:textId="77777777" w:rsidR="008A1CC1" w:rsidRDefault="008A1CC1">
            <w:pPr>
              <w:rPr>
                <w:rFonts w:ascii="宋体"/>
                <w:vanish/>
              </w:rPr>
            </w:pPr>
          </w:p>
        </w:tc>
        <w:tc>
          <w:tcPr>
            <w:tcW w:w="0" w:type="auto"/>
            <w:gridSpan w:val="3"/>
            <w:shd w:val="clear" w:color="auto" w:fill="auto"/>
            <w:vAlign w:val="bottom"/>
          </w:tcPr>
          <w:p w14:paraId="012D205D" w14:textId="77777777" w:rsidR="008A1CC1" w:rsidRDefault="008A1CC1">
            <w:pPr>
              <w:rPr>
                <w:rFonts w:ascii="宋体"/>
                <w:vanish/>
              </w:rPr>
            </w:pPr>
          </w:p>
        </w:tc>
        <w:tc>
          <w:tcPr>
            <w:tcW w:w="0" w:type="auto"/>
            <w:gridSpan w:val="3"/>
            <w:shd w:val="clear" w:color="auto" w:fill="auto"/>
            <w:vAlign w:val="bottom"/>
          </w:tcPr>
          <w:p w14:paraId="012D205E" w14:textId="77777777" w:rsidR="008A1CC1" w:rsidRDefault="008A1CC1">
            <w:pPr>
              <w:rPr>
                <w:rFonts w:ascii="宋体"/>
                <w:vanish/>
              </w:rPr>
            </w:pPr>
          </w:p>
        </w:tc>
        <w:tc>
          <w:tcPr>
            <w:tcW w:w="0" w:type="auto"/>
            <w:gridSpan w:val="3"/>
            <w:shd w:val="clear" w:color="auto" w:fill="auto"/>
            <w:vAlign w:val="bottom"/>
          </w:tcPr>
          <w:p w14:paraId="012D205F" w14:textId="77777777" w:rsidR="008A1CC1" w:rsidRDefault="008A1CC1">
            <w:pPr>
              <w:rPr>
                <w:rFonts w:ascii="宋体"/>
                <w:vanish/>
              </w:rPr>
            </w:pPr>
          </w:p>
        </w:tc>
        <w:tc>
          <w:tcPr>
            <w:tcW w:w="0" w:type="auto"/>
            <w:shd w:val="clear" w:color="auto" w:fill="auto"/>
            <w:vAlign w:val="bottom"/>
          </w:tcPr>
          <w:p w14:paraId="012D2060" w14:textId="77777777" w:rsidR="008A1CC1" w:rsidRDefault="008A1CC1">
            <w:pPr>
              <w:rPr>
                <w:rFonts w:ascii="宋体"/>
                <w:vanish/>
              </w:rPr>
            </w:pPr>
          </w:p>
        </w:tc>
        <w:tc>
          <w:tcPr>
            <w:tcW w:w="0" w:type="auto"/>
            <w:shd w:val="clear" w:color="auto" w:fill="auto"/>
            <w:vAlign w:val="bottom"/>
          </w:tcPr>
          <w:p w14:paraId="012D2061" w14:textId="77777777" w:rsidR="008A1CC1" w:rsidRDefault="008A1CC1">
            <w:pPr>
              <w:rPr>
                <w:rFonts w:ascii="宋体"/>
                <w:vanish/>
              </w:rPr>
            </w:pPr>
          </w:p>
        </w:tc>
        <w:tc>
          <w:tcPr>
            <w:tcW w:w="0" w:type="auto"/>
            <w:gridSpan w:val="3"/>
            <w:shd w:val="clear" w:color="auto" w:fill="auto"/>
            <w:vAlign w:val="bottom"/>
          </w:tcPr>
          <w:p w14:paraId="012D2062" w14:textId="77777777" w:rsidR="008A1CC1" w:rsidRDefault="008A1CC1">
            <w:pPr>
              <w:rPr>
                <w:rFonts w:ascii="宋体"/>
                <w:vanish/>
              </w:rPr>
            </w:pPr>
          </w:p>
        </w:tc>
        <w:tc>
          <w:tcPr>
            <w:tcW w:w="0" w:type="auto"/>
            <w:gridSpan w:val="3"/>
            <w:shd w:val="clear" w:color="auto" w:fill="auto"/>
            <w:vAlign w:val="bottom"/>
          </w:tcPr>
          <w:p w14:paraId="012D2063" w14:textId="77777777" w:rsidR="008A1CC1" w:rsidRDefault="008A1CC1">
            <w:pPr>
              <w:rPr>
                <w:rFonts w:ascii="宋体"/>
                <w:vanish/>
              </w:rPr>
            </w:pPr>
          </w:p>
        </w:tc>
        <w:tc>
          <w:tcPr>
            <w:tcW w:w="0" w:type="auto"/>
            <w:gridSpan w:val="3"/>
            <w:shd w:val="clear" w:color="auto" w:fill="auto"/>
            <w:vAlign w:val="bottom"/>
          </w:tcPr>
          <w:p w14:paraId="012D2064" w14:textId="77777777" w:rsidR="008A1CC1" w:rsidRDefault="008A1CC1">
            <w:pPr>
              <w:rPr>
                <w:rFonts w:ascii="宋体"/>
                <w:vanish/>
              </w:rPr>
            </w:pPr>
          </w:p>
        </w:tc>
        <w:tc>
          <w:tcPr>
            <w:tcW w:w="0" w:type="auto"/>
            <w:gridSpan w:val="3"/>
            <w:shd w:val="clear" w:color="auto" w:fill="auto"/>
            <w:vAlign w:val="bottom"/>
          </w:tcPr>
          <w:p w14:paraId="012D2065" w14:textId="77777777" w:rsidR="008A1CC1" w:rsidRDefault="008A1CC1">
            <w:pPr>
              <w:rPr>
                <w:rFonts w:ascii="宋体"/>
                <w:vanish/>
              </w:rPr>
            </w:pPr>
          </w:p>
        </w:tc>
      </w:tr>
      <w:tr w:rsidR="008A1CC1" w14:paraId="012D2071" w14:textId="77777777">
        <w:trPr>
          <w:hidden/>
        </w:trPr>
        <w:tc>
          <w:tcPr>
            <w:tcW w:w="0" w:type="auto"/>
            <w:gridSpan w:val="3"/>
            <w:shd w:val="clear" w:color="auto" w:fill="auto"/>
            <w:vAlign w:val="bottom"/>
          </w:tcPr>
          <w:p w14:paraId="012D2067" w14:textId="77777777" w:rsidR="008A1CC1" w:rsidRDefault="008A1CC1">
            <w:pPr>
              <w:rPr>
                <w:rFonts w:ascii="宋体"/>
                <w:vanish/>
              </w:rPr>
            </w:pPr>
          </w:p>
        </w:tc>
        <w:tc>
          <w:tcPr>
            <w:tcW w:w="0" w:type="auto"/>
            <w:gridSpan w:val="3"/>
            <w:shd w:val="clear" w:color="auto" w:fill="auto"/>
            <w:vAlign w:val="bottom"/>
          </w:tcPr>
          <w:p w14:paraId="012D2068" w14:textId="77777777" w:rsidR="008A1CC1" w:rsidRDefault="008A1CC1">
            <w:pPr>
              <w:rPr>
                <w:rFonts w:ascii="宋体"/>
                <w:vanish/>
              </w:rPr>
            </w:pPr>
          </w:p>
        </w:tc>
        <w:tc>
          <w:tcPr>
            <w:tcW w:w="0" w:type="auto"/>
            <w:gridSpan w:val="3"/>
            <w:shd w:val="clear" w:color="auto" w:fill="auto"/>
            <w:vAlign w:val="bottom"/>
          </w:tcPr>
          <w:p w14:paraId="012D2069" w14:textId="77777777" w:rsidR="008A1CC1" w:rsidRDefault="008A1CC1">
            <w:pPr>
              <w:rPr>
                <w:rFonts w:ascii="宋体"/>
                <w:vanish/>
              </w:rPr>
            </w:pPr>
          </w:p>
        </w:tc>
        <w:tc>
          <w:tcPr>
            <w:tcW w:w="0" w:type="auto"/>
            <w:gridSpan w:val="3"/>
            <w:shd w:val="clear" w:color="auto" w:fill="auto"/>
            <w:vAlign w:val="bottom"/>
          </w:tcPr>
          <w:p w14:paraId="012D206A" w14:textId="77777777" w:rsidR="008A1CC1" w:rsidRDefault="008A1CC1">
            <w:pPr>
              <w:rPr>
                <w:rFonts w:ascii="宋体"/>
                <w:vanish/>
              </w:rPr>
            </w:pPr>
          </w:p>
        </w:tc>
        <w:tc>
          <w:tcPr>
            <w:tcW w:w="0" w:type="auto"/>
            <w:shd w:val="clear" w:color="auto" w:fill="auto"/>
            <w:vAlign w:val="bottom"/>
          </w:tcPr>
          <w:p w14:paraId="012D206B" w14:textId="77777777" w:rsidR="008A1CC1" w:rsidRDefault="008A1CC1">
            <w:pPr>
              <w:rPr>
                <w:rFonts w:ascii="宋体"/>
                <w:vanish/>
              </w:rPr>
            </w:pPr>
          </w:p>
        </w:tc>
        <w:tc>
          <w:tcPr>
            <w:tcW w:w="0" w:type="auto"/>
            <w:shd w:val="clear" w:color="auto" w:fill="auto"/>
            <w:vAlign w:val="bottom"/>
          </w:tcPr>
          <w:p w14:paraId="012D206C" w14:textId="77777777" w:rsidR="008A1CC1" w:rsidRDefault="008A1CC1">
            <w:pPr>
              <w:rPr>
                <w:rFonts w:ascii="宋体"/>
                <w:vanish/>
              </w:rPr>
            </w:pPr>
          </w:p>
        </w:tc>
        <w:tc>
          <w:tcPr>
            <w:tcW w:w="0" w:type="auto"/>
            <w:gridSpan w:val="3"/>
            <w:shd w:val="clear" w:color="auto" w:fill="auto"/>
            <w:vAlign w:val="bottom"/>
          </w:tcPr>
          <w:p w14:paraId="012D206D" w14:textId="77777777" w:rsidR="008A1CC1" w:rsidRDefault="008A1CC1">
            <w:pPr>
              <w:rPr>
                <w:rFonts w:ascii="宋体"/>
                <w:vanish/>
              </w:rPr>
            </w:pPr>
          </w:p>
        </w:tc>
        <w:tc>
          <w:tcPr>
            <w:tcW w:w="0" w:type="auto"/>
            <w:gridSpan w:val="3"/>
            <w:shd w:val="clear" w:color="auto" w:fill="auto"/>
            <w:vAlign w:val="bottom"/>
          </w:tcPr>
          <w:p w14:paraId="012D206E" w14:textId="77777777" w:rsidR="008A1CC1" w:rsidRDefault="008A1CC1">
            <w:pPr>
              <w:rPr>
                <w:rFonts w:ascii="宋体"/>
                <w:vanish/>
              </w:rPr>
            </w:pPr>
          </w:p>
        </w:tc>
        <w:tc>
          <w:tcPr>
            <w:tcW w:w="0" w:type="auto"/>
            <w:gridSpan w:val="3"/>
            <w:shd w:val="clear" w:color="auto" w:fill="auto"/>
            <w:vAlign w:val="bottom"/>
          </w:tcPr>
          <w:p w14:paraId="012D206F" w14:textId="77777777" w:rsidR="008A1CC1" w:rsidRDefault="008A1CC1">
            <w:pPr>
              <w:rPr>
                <w:rFonts w:ascii="宋体"/>
                <w:vanish/>
              </w:rPr>
            </w:pPr>
          </w:p>
        </w:tc>
        <w:tc>
          <w:tcPr>
            <w:tcW w:w="0" w:type="auto"/>
            <w:gridSpan w:val="3"/>
            <w:shd w:val="clear" w:color="auto" w:fill="auto"/>
            <w:vAlign w:val="bottom"/>
          </w:tcPr>
          <w:p w14:paraId="012D2070" w14:textId="77777777" w:rsidR="008A1CC1" w:rsidRDefault="008A1CC1">
            <w:pPr>
              <w:rPr>
                <w:rFonts w:ascii="宋体"/>
                <w:vanish/>
              </w:rPr>
            </w:pPr>
          </w:p>
        </w:tc>
      </w:tr>
      <w:tr w:rsidR="008A1CC1" w14:paraId="012D207C" w14:textId="77777777">
        <w:trPr>
          <w:hidden/>
        </w:trPr>
        <w:tc>
          <w:tcPr>
            <w:tcW w:w="0" w:type="auto"/>
            <w:gridSpan w:val="3"/>
            <w:shd w:val="clear" w:color="auto" w:fill="auto"/>
            <w:vAlign w:val="bottom"/>
          </w:tcPr>
          <w:p w14:paraId="012D2072" w14:textId="77777777" w:rsidR="008A1CC1" w:rsidRDefault="008A1CC1">
            <w:pPr>
              <w:rPr>
                <w:rFonts w:ascii="宋体"/>
                <w:vanish/>
              </w:rPr>
            </w:pPr>
          </w:p>
        </w:tc>
        <w:tc>
          <w:tcPr>
            <w:tcW w:w="0" w:type="auto"/>
            <w:gridSpan w:val="3"/>
            <w:shd w:val="clear" w:color="auto" w:fill="auto"/>
            <w:vAlign w:val="bottom"/>
          </w:tcPr>
          <w:p w14:paraId="012D2073" w14:textId="77777777" w:rsidR="008A1CC1" w:rsidRDefault="008A1CC1">
            <w:pPr>
              <w:rPr>
                <w:rFonts w:ascii="宋体"/>
                <w:vanish/>
              </w:rPr>
            </w:pPr>
          </w:p>
        </w:tc>
        <w:tc>
          <w:tcPr>
            <w:tcW w:w="0" w:type="auto"/>
            <w:gridSpan w:val="3"/>
            <w:shd w:val="clear" w:color="auto" w:fill="auto"/>
            <w:vAlign w:val="bottom"/>
          </w:tcPr>
          <w:p w14:paraId="012D2074" w14:textId="77777777" w:rsidR="008A1CC1" w:rsidRDefault="008A1CC1">
            <w:pPr>
              <w:rPr>
                <w:rFonts w:ascii="宋体"/>
                <w:vanish/>
              </w:rPr>
            </w:pPr>
          </w:p>
        </w:tc>
        <w:tc>
          <w:tcPr>
            <w:tcW w:w="0" w:type="auto"/>
            <w:gridSpan w:val="3"/>
            <w:shd w:val="clear" w:color="auto" w:fill="auto"/>
            <w:vAlign w:val="bottom"/>
          </w:tcPr>
          <w:p w14:paraId="012D2075" w14:textId="77777777" w:rsidR="008A1CC1" w:rsidRDefault="008A1CC1">
            <w:pPr>
              <w:rPr>
                <w:rFonts w:ascii="宋体"/>
                <w:vanish/>
              </w:rPr>
            </w:pPr>
          </w:p>
        </w:tc>
        <w:tc>
          <w:tcPr>
            <w:tcW w:w="0" w:type="auto"/>
            <w:shd w:val="clear" w:color="auto" w:fill="auto"/>
            <w:vAlign w:val="bottom"/>
          </w:tcPr>
          <w:p w14:paraId="012D2076" w14:textId="77777777" w:rsidR="008A1CC1" w:rsidRDefault="008A1CC1">
            <w:pPr>
              <w:rPr>
                <w:rFonts w:ascii="宋体"/>
                <w:vanish/>
              </w:rPr>
            </w:pPr>
          </w:p>
        </w:tc>
        <w:tc>
          <w:tcPr>
            <w:tcW w:w="0" w:type="auto"/>
            <w:shd w:val="clear" w:color="auto" w:fill="auto"/>
            <w:vAlign w:val="bottom"/>
          </w:tcPr>
          <w:p w14:paraId="012D2077" w14:textId="77777777" w:rsidR="008A1CC1" w:rsidRDefault="008A1CC1">
            <w:pPr>
              <w:rPr>
                <w:rFonts w:ascii="宋体"/>
                <w:vanish/>
              </w:rPr>
            </w:pPr>
          </w:p>
        </w:tc>
        <w:tc>
          <w:tcPr>
            <w:tcW w:w="0" w:type="auto"/>
            <w:gridSpan w:val="3"/>
            <w:shd w:val="clear" w:color="auto" w:fill="auto"/>
            <w:vAlign w:val="bottom"/>
          </w:tcPr>
          <w:p w14:paraId="012D2078" w14:textId="77777777" w:rsidR="008A1CC1" w:rsidRDefault="008A1CC1">
            <w:pPr>
              <w:rPr>
                <w:rFonts w:ascii="宋体"/>
                <w:vanish/>
              </w:rPr>
            </w:pPr>
          </w:p>
        </w:tc>
        <w:tc>
          <w:tcPr>
            <w:tcW w:w="0" w:type="auto"/>
            <w:gridSpan w:val="3"/>
            <w:shd w:val="clear" w:color="auto" w:fill="auto"/>
            <w:vAlign w:val="bottom"/>
          </w:tcPr>
          <w:p w14:paraId="012D2079" w14:textId="77777777" w:rsidR="008A1CC1" w:rsidRDefault="008A1CC1">
            <w:pPr>
              <w:rPr>
                <w:rFonts w:ascii="宋体"/>
                <w:vanish/>
              </w:rPr>
            </w:pPr>
          </w:p>
        </w:tc>
        <w:tc>
          <w:tcPr>
            <w:tcW w:w="0" w:type="auto"/>
            <w:gridSpan w:val="3"/>
            <w:shd w:val="clear" w:color="auto" w:fill="auto"/>
            <w:vAlign w:val="bottom"/>
          </w:tcPr>
          <w:p w14:paraId="012D207A" w14:textId="77777777" w:rsidR="008A1CC1" w:rsidRDefault="008A1CC1">
            <w:pPr>
              <w:rPr>
                <w:rFonts w:ascii="宋体"/>
                <w:vanish/>
              </w:rPr>
            </w:pPr>
          </w:p>
        </w:tc>
        <w:tc>
          <w:tcPr>
            <w:tcW w:w="0" w:type="auto"/>
            <w:gridSpan w:val="3"/>
            <w:shd w:val="clear" w:color="auto" w:fill="auto"/>
            <w:vAlign w:val="bottom"/>
          </w:tcPr>
          <w:p w14:paraId="012D207B" w14:textId="77777777" w:rsidR="008A1CC1" w:rsidRDefault="008A1CC1">
            <w:pPr>
              <w:rPr>
                <w:rFonts w:ascii="宋体"/>
                <w:vanish/>
              </w:rPr>
            </w:pPr>
          </w:p>
        </w:tc>
      </w:tr>
    </w:tbl>
    <w:p w14:paraId="012D207D" w14:textId="77777777" w:rsidR="008A1CC1" w:rsidRDefault="00EB3825">
      <w:pPr>
        <w:spacing w:before="60"/>
        <w:ind w:firstLine="450"/>
        <w:jc w:val="both"/>
        <w:textAlignment w:val="top"/>
      </w:pPr>
      <w:r>
        <w:rPr>
          <w:rFonts w:ascii="Arial" w:eastAsia="宋体" w:hAnsi="Arial" w:cs="Arial"/>
          <w:color w:val="000000"/>
          <w:sz w:val="20"/>
          <w:szCs w:val="20"/>
        </w:rPr>
        <w:t xml:space="preserve">Compensation and employee benefits expenses decreased 1% in the first quarter of 2022, compared to the same period in 2021, primarily due to lower headcount in high cost locations and lower salaries, partially offset by </w:t>
      </w:r>
      <w:r>
        <w:rPr>
          <w:rFonts w:ascii="Arial" w:eastAsia="宋体" w:hAnsi="Arial" w:cs="Arial"/>
          <w:color w:val="000000"/>
          <w:sz w:val="20"/>
          <w:szCs w:val="20"/>
        </w:rPr>
        <w:t>higher seasonal expenses.</w:t>
      </w:r>
    </w:p>
    <w:p w14:paraId="012D207E" w14:textId="77777777" w:rsidR="008A1CC1" w:rsidRDefault="00EB3825">
      <w:pPr>
        <w:spacing w:before="60"/>
        <w:ind w:firstLine="450"/>
        <w:jc w:val="both"/>
        <w:textAlignment w:val="top"/>
      </w:pPr>
      <w:r>
        <w:rPr>
          <w:rFonts w:ascii="Arial" w:eastAsia="宋体" w:hAnsi="Arial" w:cs="Arial"/>
          <w:color w:val="000000"/>
          <w:sz w:val="20"/>
          <w:szCs w:val="20"/>
        </w:rPr>
        <w:t>Seasonal deferred incentive compensation expenses were $208 million in the first quarter of 2022 compared to $176 million in the same period in 2021.</w:t>
      </w:r>
    </w:p>
    <w:p w14:paraId="012D207F" w14:textId="77777777" w:rsidR="008A1CC1" w:rsidRDefault="00EB3825">
      <w:pPr>
        <w:spacing w:before="60"/>
        <w:ind w:firstLine="450"/>
        <w:jc w:val="both"/>
        <w:textAlignment w:val="top"/>
      </w:pPr>
      <w:r>
        <w:rPr>
          <w:rFonts w:ascii="Arial" w:eastAsia="宋体" w:hAnsi="Arial" w:cs="Arial"/>
          <w:color w:val="000000"/>
          <w:sz w:val="20"/>
          <w:szCs w:val="20"/>
        </w:rPr>
        <w:t>Total headcount was flat as of March 31, 2022 compared to March 31, 2021, primar</w:t>
      </w:r>
      <w:r>
        <w:rPr>
          <w:rFonts w:ascii="Arial" w:eastAsia="宋体" w:hAnsi="Arial" w:cs="Arial"/>
          <w:color w:val="000000"/>
          <w:sz w:val="20"/>
          <w:szCs w:val="20"/>
        </w:rPr>
        <w:t>ily driven by hiring in global hubs, offset by a reduction in high cost locations.</w:t>
      </w:r>
    </w:p>
    <w:p w14:paraId="012D2080" w14:textId="77777777" w:rsidR="008A1CC1" w:rsidRDefault="00EB3825">
      <w:pPr>
        <w:spacing w:before="60"/>
        <w:ind w:firstLine="450"/>
        <w:jc w:val="both"/>
        <w:textAlignment w:val="top"/>
      </w:pPr>
      <w:r>
        <w:rPr>
          <w:rFonts w:ascii="Arial" w:eastAsia="宋体" w:hAnsi="Arial" w:cs="Arial"/>
          <w:color w:val="000000"/>
          <w:sz w:val="20"/>
          <w:szCs w:val="20"/>
        </w:rPr>
        <w:t>Information systems and communications expenses were flat in the first quarter of 2022, compared to the same period in 2021, primarily reflecting the absence of notable item</w:t>
      </w:r>
      <w:r>
        <w:rPr>
          <w:rFonts w:ascii="Arial" w:eastAsia="宋体" w:hAnsi="Arial" w:cs="Arial"/>
          <w:color w:val="000000"/>
          <w:sz w:val="20"/>
          <w:szCs w:val="20"/>
        </w:rPr>
        <w:t>s reported in the first quarter of 2021, offset by higher technology infrastructure investments.</w:t>
      </w:r>
    </w:p>
    <w:p w14:paraId="012D2081" w14:textId="77777777" w:rsidR="008A1CC1" w:rsidRDefault="00EB3825">
      <w:pPr>
        <w:spacing w:before="60"/>
        <w:ind w:firstLine="450"/>
        <w:jc w:val="both"/>
        <w:textAlignment w:val="top"/>
      </w:pPr>
      <w:r>
        <w:rPr>
          <w:rFonts w:ascii="Arial" w:eastAsia="宋体" w:hAnsi="Arial" w:cs="Arial"/>
          <w:color w:val="000000"/>
          <w:sz w:val="20"/>
          <w:szCs w:val="20"/>
        </w:rPr>
        <w:t>Transaction processing services expenses decreased 2% in the first quarter of 2022 compared to the same period in 2021, primarily reflecting the absence of not</w:t>
      </w:r>
      <w:r>
        <w:rPr>
          <w:rFonts w:ascii="Arial" w:eastAsia="宋体" w:hAnsi="Arial" w:cs="Arial"/>
          <w:color w:val="000000"/>
          <w:sz w:val="20"/>
          <w:szCs w:val="20"/>
        </w:rPr>
        <w:t>able items reported in the first quarter of 2021, partially offset by higher sub-custody and higher broker fees, primarily due to higher transaction volumes.</w:t>
      </w:r>
    </w:p>
    <w:p w14:paraId="012D2082" w14:textId="77777777" w:rsidR="008A1CC1" w:rsidRDefault="00EB3825">
      <w:pPr>
        <w:spacing w:before="60"/>
        <w:ind w:firstLine="450"/>
        <w:jc w:val="both"/>
        <w:textAlignment w:val="top"/>
      </w:pPr>
      <w:r>
        <w:rPr>
          <w:rFonts w:ascii="Arial" w:eastAsia="宋体" w:hAnsi="Arial" w:cs="Arial"/>
          <w:color w:val="000000"/>
          <w:sz w:val="20"/>
          <w:szCs w:val="20"/>
        </w:rPr>
        <w:t>Occupancy expenses decreased 13% in the first quarter of 2022 compared to the same period in 2021,</w:t>
      </w:r>
      <w:r>
        <w:rPr>
          <w:rFonts w:ascii="Arial" w:eastAsia="宋体" w:hAnsi="Arial" w:cs="Arial"/>
          <w:color w:val="000000"/>
          <w:sz w:val="20"/>
          <w:szCs w:val="20"/>
        </w:rPr>
        <w:t xml:space="preserve"> primarily due to footprint optimization. </w:t>
      </w:r>
    </w:p>
    <w:p w14:paraId="012D2083" w14:textId="77777777" w:rsidR="008A1CC1" w:rsidRDefault="00EB3825">
      <w:pPr>
        <w:spacing w:before="60"/>
        <w:ind w:firstLine="450"/>
        <w:jc w:val="both"/>
        <w:textAlignment w:val="top"/>
      </w:pPr>
      <w:r>
        <w:rPr>
          <w:rFonts w:ascii="Arial" w:eastAsia="宋体" w:hAnsi="Arial" w:cs="Arial"/>
          <w:color w:val="000000"/>
          <w:sz w:val="20"/>
          <w:szCs w:val="20"/>
        </w:rPr>
        <w:t xml:space="preserve">Amortization of other intangible assets increased 5% in the first quarter of 2022 compared to the same period in 2021, primarily due to the lift-out in the first quarter of 2021 of the depository bank and fund </w:t>
      </w:r>
    </w:p>
    <w:p w14:paraId="012D2084" w14:textId="77777777" w:rsidR="008A1CC1" w:rsidRDefault="00EB3825">
      <w:pPr>
        <w:spacing w:before="60"/>
        <w:jc w:val="both"/>
        <w:textAlignment w:val="top"/>
      </w:pPr>
      <w:r>
        <w:rPr>
          <w:rFonts w:ascii="Arial" w:eastAsia="宋体" w:hAnsi="Arial" w:cs="Arial"/>
          <w:color w:val="000000"/>
          <w:sz w:val="20"/>
          <w:szCs w:val="20"/>
        </w:rPr>
        <w:t>ad</w:t>
      </w:r>
      <w:r>
        <w:rPr>
          <w:rFonts w:ascii="Arial" w:eastAsia="宋体" w:hAnsi="Arial" w:cs="Arial"/>
          <w:color w:val="000000"/>
          <w:sz w:val="20"/>
          <w:szCs w:val="20"/>
        </w:rPr>
        <w:t>ministrator activities of Fideuram Bank Luxembourg, a subsidiary of Intesa Sanpaolo.</w:t>
      </w:r>
    </w:p>
    <w:p w14:paraId="012D2085" w14:textId="77777777" w:rsidR="008A1CC1" w:rsidRDefault="00EB3825">
      <w:pPr>
        <w:spacing w:before="60"/>
        <w:ind w:firstLine="450"/>
        <w:jc w:val="both"/>
        <w:textAlignment w:val="top"/>
      </w:pPr>
      <w:r>
        <w:rPr>
          <w:rFonts w:ascii="Arial" w:eastAsia="宋体" w:hAnsi="Arial" w:cs="Arial"/>
          <w:color w:val="000000"/>
          <w:sz w:val="20"/>
          <w:szCs w:val="20"/>
        </w:rPr>
        <w:t xml:space="preserve">Other expenses increased 9% in the first quarter of 2022, compared to the same period in 2021, primarily driven by higher professional services, partially offset by lower </w:t>
      </w:r>
      <w:r>
        <w:rPr>
          <w:rFonts w:ascii="Arial" w:eastAsia="宋体" w:hAnsi="Arial" w:cs="Arial"/>
          <w:color w:val="000000"/>
          <w:sz w:val="20"/>
          <w:szCs w:val="20"/>
        </w:rPr>
        <w:t>sub-advisory fees.</w:t>
      </w:r>
    </w:p>
    <w:p w14:paraId="012D2086" w14:textId="77777777" w:rsidR="008A1CC1" w:rsidRDefault="00EB3825">
      <w:pPr>
        <w:spacing w:before="60"/>
        <w:jc w:val="both"/>
        <w:textAlignment w:val="top"/>
      </w:pPr>
      <w:r>
        <w:rPr>
          <w:rFonts w:ascii="Arial" w:eastAsia="宋体" w:hAnsi="Arial" w:cs="Arial"/>
          <w:b/>
          <w:bCs/>
          <w:i/>
          <w:iCs/>
          <w:color w:val="000000"/>
          <w:sz w:val="20"/>
          <w:szCs w:val="20"/>
        </w:rPr>
        <w:t>Acquisition Costs</w:t>
      </w:r>
    </w:p>
    <w:p w14:paraId="012D2087" w14:textId="77777777" w:rsidR="008A1CC1" w:rsidRDefault="00EB3825">
      <w:pPr>
        <w:spacing w:before="60"/>
        <w:ind w:firstLine="450"/>
        <w:jc w:val="both"/>
        <w:textAlignment w:val="top"/>
      </w:pPr>
      <w:r>
        <w:rPr>
          <w:rFonts w:ascii="Arial" w:eastAsia="宋体" w:hAnsi="Arial" w:cs="Arial"/>
          <w:color w:val="000000"/>
          <w:sz w:val="20"/>
          <w:szCs w:val="20"/>
        </w:rPr>
        <w:t>We recorded approximately $9 million of acquisition costs in the first quarter of 2022 related to our proposed acquisition of the BBH Investor services business. We expect to incur up to approximately $590 million of to</w:t>
      </w:r>
      <w:r>
        <w:rPr>
          <w:rFonts w:ascii="Arial" w:eastAsia="宋体" w:hAnsi="Arial" w:cs="Arial"/>
          <w:color w:val="000000"/>
          <w:sz w:val="20"/>
          <w:szCs w:val="20"/>
        </w:rPr>
        <w:t>tal acquisition and integration costs related to the acquisition through the third year following its closing. The acquisition is subject to regulatory reviews and other closing conditions.</w:t>
      </w:r>
    </w:p>
    <w:p w14:paraId="012D2088" w14:textId="77777777" w:rsidR="008A1CC1" w:rsidRDefault="00EB3825">
      <w:pPr>
        <w:spacing w:before="60"/>
        <w:ind w:firstLine="450"/>
        <w:jc w:val="both"/>
        <w:textAlignment w:val="top"/>
      </w:pPr>
      <w:r>
        <w:rPr>
          <w:rFonts w:ascii="Arial" w:eastAsia="宋体" w:hAnsi="Arial" w:cs="Arial"/>
          <w:color w:val="000000"/>
          <w:sz w:val="20"/>
          <w:szCs w:val="20"/>
        </w:rPr>
        <w:t xml:space="preserve">We recorded approximately $11 million of acquisition costs in the </w:t>
      </w:r>
      <w:r>
        <w:rPr>
          <w:rFonts w:ascii="Arial" w:eastAsia="宋体" w:hAnsi="Arial" w:cs="Arial"/>
          <w:color w:val="000000"/>
          <w:sz w:val="20"/>
          <w:szCs w:val="20"/>
        </w:rPr>
        <w:t>first quarter of 2021 related to our acquisition of CRD in 2018. Starting in 2022, we no longer distinguish certain CRD costs as acquisition costs.</w:t>
      </w:r>
    </w:p>
    <w:p w14:paraId="012D2089" w14:textId="77777777" w:rsidR="008A1CC1" w:rsidRDefault="00EB3825">
      <w:pPr>
        <w:spacing w:before="60"/>
        <w:jc w:val="both"/>
        <w:textAlignment w:val="top"/>
      </w:pPr>
      <w:r>
        <w:rPr>
          <w:rFonts w:ascii="Arial" w:eastAsia="宋体" w:hAnsi="Arial" w:cs="Arial"/>
          <w:b/>
          <w:bCs/>
          <w:i/>
          <w:iCs/>
          <w:color w:val="000000"/>
          <w:sz w:val="20"/>
          <w:szCs w:val="20"/>
        </w:rPr>
        <w:t>Restructuring and Repositioning Charges</w:t>
      </w:r>
    </w:p>
    <w:p w14:paraId="012D208A" w14:textId="77777777" w:rsidR="008A1CC1" w:rsidRDefault="00EB3825">
      <w:pPr>
        <w:spacing w:before="60"/>
        <w:ind w:firstLine="450"/>
        <w:jc w:val="both"/>
        <w:textAlignment w:val="top"/>
      </w:pPr>
      <w:r>
        <w:rPr>
          <w:rFonts w:ascii="Arial" w:eastAsia="宋体" w:hAnsi="Arial" w:cs="Arial"/>
          <w:color w:val="000000"/>
          <w:sz w:val="20"/>
          <w:szCs w:val="20"/>
        </w:rPr>
        <w:t>The following table presents aggregate activity for repositioning ch</w:t>
      </w:r>
      <w:r>
        <w:rPr>
          <w:rFonts w:ascii="Arial" w:eastAsia="宋体" w:hAnsi="Arial" w:cs="Arial"/>
          <w:color w:val="000000"/>
          <w:sz w:val="20"/>
          <w:szCs w:val="20"/>
        </w:rPr>
        <w:t>arges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735"/>
        <w:gridCol w:w="39"/>
        <w:gridCol w:w="99"/>
        <w:gridCol w:w="1244"/>
        <w:gridCol w:w="37"/>
        <w:gridCol w:w="36"/>
        <w:gridCol w:w="37"/>
        <w:gridCol w:w="36"/>
        <w:gridCol w:w="99"/>
        <w:gridCol w:w="925"/>
        <w:gridCol w:w="37"/>
        <w:gridCol w:w="36"/>
        <w:gridCol w:w="37"/>
        <w:gridCol w:w="36"/>
        <w:gridCol w:w="143"/>
        <w:gridCol w:w="143"/>
        <w:gridCol w:w="143"/>
        <w:gridCol w:w="36"/>
        <w:gridCol w:w="36"/>
        <w:gridCol w:w="36"/>
        <w:gridCol w:w="99"/>
        <w:gridCol w:w="1022"/>
        <w:gridCol w:w="36"/>
        <w:gridCol w:w="36"/>
        <w:gridCol w:w="38"/>
        <w:gridCol w:w="36"/>
        <w:gridCol w:w="98"/>
        <w:gridCol w:w="926"/>
        <w:gridCol w:w="36"/>
      </w:tblGrid>
      <w:tr w:rsidR="008A1CC1" w14:paraId="012D20A7" w14:textId="77777777">
        <w:tc>
          <w:tcPr>
            <w:tcW w:w="50" w:type="pct"/>
            <w:shd w:val="clear" w:color="auto" w:fill="auto"/>
            <w:vAlign w:val="bottom"/>
          </w:tcPr>
          <w:p w14:paraId="012D208B" w14:textId="77777777" w:rsidR="008A1CC1" w:rsidRDefault="008A1CC1">
            <w:pPr>
              <w:rPr>
                <w:rFonts w:ascii="宋体"/>
              </w:rPr>
            </w:pPr>
          </w:p>
        </w:tc>
        <w:tc>
          <w:tcPr>
            <w:tcW w:w="1784" w:type="pct"/>
            <w:shd w:val="clear" w:color="auto" w:fill="auto"/>
            <w:vAlign w:val="bottom"/>
          </w:tcPr>
          <w:p w14:paraId="012D208C" w14:textId="77777777" w:rsidR="008A1CC1" w:rsidRDefault="008A1CC1">
            <w:pPr>
              <w:rPr>
                <w:rFonts w:ascii="宋体"/>
              </w:rPr>
            </w:pPr>
          </w:p>
        </w:tc>
        <w:tc>
          <w:tcPr>
            <w:tcW w:w="5" w:type="pct"/>
            <w:shd w:val="clear" w:color="auto" w:fill="auto"/>
            <w:vAlign w:val="bottom"/>
          </w:tcPr>
          <w:p w14:paraId="012D208D" w14:textId="77777777" w:rsidR="008A1CC1" w:rsidRDefault="008A1CC1">
            <w:pPr>
              <w:rPr>
                <w:rFonts w:ascii="宋体"/>
              </w:rPr>
            </w:pPr>
          </w:p>
        </w:tc>
        <w:tc>
          <w:tcPr>
            <w:tcW w:w="50" w:type="pct"/>
            <w:shd w:val="clear" w:color="auto" w:fill="auto"/>
            <w:vAlign w:val="bottom"/>
          </w:tcPr>
          <w:p w14:paraId="012D208E" w14:textId="77777777" w:rsidR="008A1CC1" w:rsidRDefault="008A1CC1">
            <w:pPr>
              <w:rPr>
                <w:rFonts w:ascii="宋体"/>
              </w:rPr>
            </w:pPr>
          </w:p>
        </w:tc>
        <w:tc>
          <w:tcPr>
            <w:tcW w:w="825" w:type="pct"/>
            <w:shd w:val="clear" w:color="auto" w:fill="auto"/>
            <w:vAlign w:val="bottom"/>
          </w:tcPr>
          <w:p w14:paraId="012D208F" w14:textId="77777777" w:rsidR="008A1CC1" w:rsidRDefault="008A1CC1">
            <w:pPr>
              <w:rPr>
                <w:rFonts w:ascii="宋体"/>
              </w:rPr>
            </w:pPr>
          </w:p>
        </w:tc>
        <w:tc>
          <w:tcPr>
            <w:tcW w:w="5" w:type="pct"/>
            <w:shd w:val="clear" w:color="auto" w:fill="auto"/>
            <w:vAlign w:val="bottom"/>
          </w:tcPr>
          <w:p w14:paraId="012D2090" w14:textId="77777777" w:rsidR="008A1CC1" w:rsidRDefault="008A1CC1">
            <w:pPr>
              <w:rPr>
                <w:rFonts w:ascii="宋体"/>
              </w:rPr>
            </w:pPr>
          </w:p>
        </w:tc>
        <w:tc>
          <w:tcPr>
            <w:tcW w:w="5" w:type="pct"/>
            <w:shd w:val="clear" w:color="auto" w:fill="auto"/>
            <w:vAlign w:val="bottom"/>
          </w:tcPr>
          <w:p w14:paraId="012D2091" w14:textId="77777777" w:rsidR="008A1CC1" w:rsidRDefault="008A1CC1">
            <w:pPr>
              <w:rPr>
                <w:rFonts w:ascii="宋体"/>
              </w:rPr>
            </w:pPr>
          </w:p>
        </w:tc>
        <w:tc>
          <w:tcPr>
            <w:tcW w:w="52" w:type="pct"/>
            <w:shd w:val="clear" w:color="auto" w:fill="auto"/>
            <w:vAlign w:val="bottom"/>
          </w:tcPr>
          <w:p w14:paraId="012D2092" w14:textId="77777777" w:rsidR="008A1CC1" w:rsidRDefault="008A1CC1">
            <w:pPr>
              <w:rPr>
                <w:rFonts w:ascii="宋体"/>
              </w:rPr>
            </w:pPr>
          </w:p>
        </w:tc>
        <w:tc>
          <w:tcPr>
            <w:tcW w:w="5" w:type="pct"/>
            <w:shd w:val="clear" w:color="auto" w:fill="auto"/>
            <w:vAlign w:val="bottom"/>
          </w:tcPr>
          <w:p w14:paraId="012D2093" w14:textId="77777777" w:rsidR="008A1CC1" w:rsidRDefault="008A1CC1">
            <w:pPr>
              <w:rPr>
                <w:rFonts w:ascii="宋体"/>
              </w:rPr>
            </w:pPr>
          </w:p>
        </w:tc>
        <w:tc>
          <w:tcPr>
            <w:tcW w:w="50" w:type="pct"/>
            <w:shd w:val="clear" w:color="auto" w:fill="auto"/>
            <w:vAlign w:val="bottom"/>
          </w:tcPr>
          <w:p w14:paraId="012D2094" w14:textId="77777777" w:rsidR="008A1CC1" w:rsidRDefault="008A1CC1">
            <w:pPr>
              <w:rPr>
                <w:rFonts w:ascii="宋体"/>
              </w:rPr>
            </w:pPr>
          </w:p>
        </w:tc>
        <w:tc>
          <w:tcPr>
            <w:tcW w:w="621" w:type="pct"/>
            <w:shd w:val="clear" w:color="auto" w:fill="auto"/>
            <w:vAlign w:val="bottom"/>
          </w:tcPr>
          <w:p w14:paraId="012D2095" w14:textId="77777777" w:rsidR="008A1CC1" w:rsidRDefault="008A1CC1">
            <w:pPr>
              <w:rPr>
                <w:rFonts w:ascii="宋体"/>
              </w:rPr>
            </w:pPr>
          </w:p>
        </w:tc>
        <w:tc>
          <w:tcPr>
            <w:tcW w:w="5" w:type="pct"/>
            <w:shd w:val="clear" w:color="auto" w:fill="auto"/>
            <w:vAlign w:val="bottom"/>
          </w:tcPr>
          <w:p w14:paraId="012D2096" w14:textId="77777777" w:rsidR="008A1CC1" w:rsidRDefault="008A1CC1">
            <w:pPr>
              <w:rPr>
                <w:rFonts w:ascii="宋体"/>
              </w:rPr>
            </w:pPr>
          </w:p>
        </w:tc>
        <w:tc>
          <w:tcPr>
            <w:tcW w:w="5" w:type="pct"/>
            <w:shd w:val="clear" w:color="auto" w:fill="auto"/>
            <w:vAlign w:val="bottom"/>
          </w:tcPr>
          <w:p w14:paraId="012D2097" w14:textId="77777777" w:rsidR="008A1CC1" w:rsidRDefault="008A1CC1">
            <w:pPr>
              <w:rPr>
                <w:rFonts w:ascii="宋体"/>
              </w:rPr>
            </w:pPr>
          </w:p>
        </w:tc>
        <w:tc>
          <w:tcPr>
            <w:tcW w:w="52" w:type="pct"/>
            <w:shd w:val="clear" w:color="auto" w:fill="auto"/>
            <w:vAlign w:val="bottom"/>
          </w:tcPr>
          <w:p w14:paraId="012D2098" w14:textId="77777777" w:rsidR="008A1CC1" w:rsidRDefault="008A1CC1">
            <w:pPr>
              <w:rPr>
                <w:rFonts w:ascii="宋体"/>
              </w:rPr>
            </w:pPr>
          </w:p>
        </w:tc>
        <w:tc>
          <w:tcPr>
            <w:tcW w:w="5" w:type="pct"/>
            <w:shd w:val="clear" w:color="auto" w:fill="auto"/>
            <w:vAlign w:val="bottom"/>
          </w:tcPr>
          <w:p w14:paraId="012D2099" w14:textId="77777777" w:rsidR="008A1CC1" w:rsidRDefault="008A1CC1">
            <w:pPr>
              <w:rPr>
                <w:rFonts w:ascii="宋体"/>
              </w:rPr>
            </w:pPr>
          </w:p>
        </w:tc>
        <w:tc>
          <w:tcPr>
            <w:tcW w:w="0" w:type="auto"/>
            <w:shd w:val="clear" w:color="auto" w:fill="auto"/>
            <w:vAlign w:val="bottom"/>
          </w:tcPr>
          <w:p w14:paraId="012D209A" w14:textId="77777777" w:rsidR="008A1CC1" w:rsidRDefault="008A1CC1">
            <w:pPr>
              <w:rPr>
                <w:rFonts w:ascii="宋体"/>
                <w:vanish/>
              </w:rPr>
            </w:pPr>
          </w:p>
        </w:tc>
        <w:tc>
          <w:tcPr>
            <w:tcW w:w="0" w:type="auto"/>
            <w:shd w:val="clear" w:color="auto" w:fill="auto"/>
            <w:vAlign w:val="bottom"/>
          </w:tcPr>
          <w:p w14:paraId="012D209B" w14:textId="77777777" w:rsidR="008A1CC1" w:rsidRDefault="008A1CC1">
            <w:pPr>
              <w:rPr>
                <w:rFonts w:ascii="宋体"/>
                <w:vanish/>
              </w:rPr>
            </w:pPr>
          </w:p>
        </w:tc>
        <w:tc>
          <w:tcPr>
            <w:tcW w:w="0" w:type="auto"/>
            <w:shd w:val="clear" w:color="auto" w:fill="auto"/>
            <w:vAlign w:val="bottom"/>
          </w:tcPr>
          <w:p w14:paraId="012D209C" w14:textId="77777777" w:rsidR="008A1CC1" w:rsidRDefault="008A1CC1">
            <w:pPr>
              <w:rPr>
                <w:rFonts w:ascii="宋体"/>
                <w:vanish/>
              </w:rPr>
            </w:pPr>
          </w:p>
        </w:tc>
        <w:tc>
          <w:tcPr>
            <w:tcW w:w="0" w:type="auto"/>
            <w:gridSpan w:val="3"/>
            <w:shd w:val="clear" w:color="auto" w:fill="auto"/>
            <w:vAlign w:val="bottom"/>
          </w:tcPr>
          <w:p w14:paraId="012D209D" w14:textId="77777777" w:rsidR="008A1CC1" w:rsidRDefault="008A1CC1">
            <w:pPr>
              <w:rPr>
                <w:rFonts w:ascii="宋体"/>
                <w:vanish/>
              </w:rPr>
            </w:pPr>
          </w:p>
        </w:tc>
        <w:tc>
          <w:tcPr>
            <w:tcW w:w="50" w:type="pct"/>
            <w:shd w:val="clear" w:color="auto" w:fill="auto"/>
            <w:vAlign w:val="bottom"/>
          </w:tcPr>
          <w:p w14:paraId="012D209E" w14:textId="77777777" w:rsidR="008A1CC1" w:rsidRDefault="008A1CC1">
            <w:pPr>
              <w:rPr>
                <w:rFonts w:ascii="宋体"/>
              </w:rPr>
            </w:pPr>
          </w:p>
        </w:tc>
        <w:tc>
          <w:tcPr>
            <w:tcW w:w="683" w:type="pct"/>
            <w:shd w:val="clear" w:color="auto" w:fill="auto"/>
            <w:vAlign w:val="bottom"/>
          </w:tcPr>
          <w:p w14:paraId="012D209F" w14:textId="77777777" w:rsidR="008A1CC1" w:rsidRDefault="008A1CC1">
            <w:pPr>
              <w:rPr>
                <w:rFonts w:ascii="宋体"/>
              </w:rPr>
            </w:pPr>
          </w:p>
        </w:tc>
        <w:tc>
          <w:tcPr>
            <w:tcW w:w="5" w:type="pct"/>
            <w:shd w:val="clear" w:color="auto" w:fill="auto"/>
            <w:vAlign w:val="bottom"/>
          </w:tcPr>
          <w:p w14:paraId="012D20A0" w14:textId="77777777" w:rsidR="008A1CC1" w:rsidRDefault="008A1CC1">
            <w:pPr>
              <w:rPr>
                <w:rFonts w:ascii="宋体"/>
              </w:rPr>
            </w:pPr>
          </w:p>
        </w:tc>
        <w:tc>
          <w:tcPr>
            <w:tcW w:w="5" w:type="pct"/>
            <w:shd w:val="clear" w:color="auto" w:fill="auto"/>
            <w:vAlign w:val="bottom"/>
          </w:tcPr>
          <w:p w14:paraId="012D20A1" w14:textId="77777777" w:rsidR="008A1CC1" w:rsidRDefault="008A1CC1">
            <w:pPr>
              <w:rPr>
                <w:rFonts w:ascii="宋体"/>
              </w:rPr>
            </w:pPr>
          </w:p>
        </w:tc>
        <w:tc>
          <w:tcPr>
            <w:tcW w:w="52" w:type="pct"/>
            <w:shd w:val="clear" w:color="auto" w:fill="auto"/>
            <w:vAlign w:val="bottom"/>
          </w:tcPr>
          <w:p w14:paraId="012D20A2" w14:textId="77777777" w:rsidR="008A1CC1" w:rsidRDefault="008A1CC1">
            <w:pPr>
              <w:rPr>
                <w:rFonts w:ascii="宋体"/>
              </w:rPr>
            </w:pPr>
          </w:p>
        </w:tc>
        <w:tc>
          <w:tcPr>
            <w:tcW w:w="5" w:type="pct"/>
            <w:shd w:val="clear" w:color="auto" w:fill="auto"/>
            <w:vAlign w:val="bottom"/>
          </w:tcPr>
          <w:p w14:paraId="012D20A3" w14:textId="77777777" w:rsidR="008A1CC1" w:rsidRDefault="008A1CC1">
            <w:pPr>
              <w:rPr>
                <w:rFonts w:ascii="宋体"/>
              </w:rPr>
            </w:pPr>
          </w:p>
        </w:tc>
        <w:tc>
          <w:tcPr>
            <w:tcW w:w="50" w:type="pct"/>
            <w:shd w:val="clear" w:color="auto" w:fill="auto"/>
            <w:vAlign w:val="bottom"/>
          </w:tcPr>
          <w:p w14:paraId="012D20A4" w14:textId="77777777" w:rsidR="008A1CC1" w:rsidRDefault="008A1CC1">
            <w:pPr>
              <w:rPr>
                <w:rFonts w:ascii="宋体"/>
              </w:rPr>
            </w:pPr>
          </w:p>
        </w:tc>
        <w:tc>
          <w:tcPr>
            <w:tcW w:w="621" w:type="pct"/>
            <w:shd w:val="clear" w:color="auto" w:fill="auto"/>
            <w:vAlign w:val="bottom"/>
          </w:tcPr>
          <w:p w14:paraId="012D20A5" w14:textId="77777777" w:rsidR="008A1CC1" w:rsidRDefault="008A1CC1">
            <w:pPr>
              <w:rPr>
                <w:rFonts w:ascii="宋体"/>
              </w:rPr>
            </w:pPr>
          </w:p>
        </w:tc>
        <w:tc>
          <w:tcPr>
            <w:tcW w:w="5" w:type="pct"/>
            <w:shd w:val="clear" w:color="auto" w:fill="auto"/>
            <w:vAlign w:val="bottom"/>
          </w:tcPr>
          <w:p w14:paraId="012D20A6" w14:textId="77777777" w:rsidR="008A1CC1" w:rsidRDefault="008A1CC1">
            <w:pPr>
              <w:rPr>
                <w:rFonts w:ascii="宋体"/>
              </w:rPr>
            </w:pPr>
          </w:p>
        </w:tc>
      </w:tr>
      <w:tr w:rsidR="008A1CC1" w14:paraId="012D20B5" w14:textId="77777777">
        <w:tc>
          <w:tcPr>
            <w:tcW w:w="0" w:type="auto"/>
            <w:gridSpan w:val="18"/>
            <w:shd w:val="clear" w:color="auto" w:fill="auto"/>
            <w:tcMar>
              <w:top w:w="40" w:type="dxa"/>
              <w:left w:w="20" w:type="dxa"/>
              <w:bottom w:w="40" w:type="dxa"/>
              <w:right w:w="20" w:type="dxa"/>
            </w:tcMar>
            <w:vAlign w:val="bottom"/>
          </w:tcPr>
          <w:p w14:paraId="012D20A8" w14:textId="77777777" w:rsidR="008A1CC1" w:rsidRDefault="00EB3825">
            <w:pPr>
              <w:jc w:val="both"/>
              <w:textAlignment w:val="bottom"/>
            </w:pPr>
            <w:r>
              <w:rPr>
                <w:rFonts w:ascii="Arial" w:eastAsia="宋体" w:hAnsi="Arial" w:cs="Arial"/>
                <w:b/>
                <w:bCs/>
                <w:color w:val="000000"/>
                <w:sz w:val="16"/>
                <w:szCs w:val="16"/>
              </w:rPr>
              <w:t>TABLE 16: RESTRUCTURING AND REPOSITIONING CHARGES</w:t>
            </w:r>
          </w:p>
        </w:tc>
        <w:tc>
          <w:tcPr>
            <w:tcW w:w="0" w:type="auto"/>
            <w:shd w:val="clear" w:color="auto" w:fill="auto"/>
            <w:vAlign w:val="bottom"/>
          </w:tcPr>
          <w:p w14:paraId="012D20A9" w14:textId="77777777" w:rsidR="008A1CC1" w:rsidRDefault="008A1CC1">
            <w:pPr>
              <w:rPr>
                <w:rFonts w:ascii="宋体"/>
              </w:rPr>
            </w:pPr>
          </w:p>
        </w:tc>
        <w:tc>
          <w:tcPr>
            <w:tcW w:w="0" w:type="auto"/>
            <w:shd w:val="clear" w:color="auto" w:fill="auto"/>
            <w:vAlign w:val="bottom"/>
          </w:tcPr>
          <w:p w14:paraId="012D20AA" w14:textId="77777777" w:rsidR="008A1CC1" w:rsidRDefault="008A1CC1">
            <w:pPr>
              <w:rPr>
                <w:rFonts w:ascii="宋体"/>
              </w:rPr>
            </w:pPr>
          </w:p>
        </w:tc>
        <w:tc>
          <w:tcPr>
            <w:tcW w:w="0" w:type="auto"/>
            <w:shd w:val="clear" w:color="auto" w:fill="auto"/>
            <w:vAlign w:val="bottom"/>
          </w:tcPr>
          <w:p w14:paraId="012D20AB" w14:textId="77777777" w:rsidR="008A1CC1" w:rsidRDefault="008A1CC1">
            <w:pPr>
              <w:rPr>
                <w:rFonts w:ascii="宋体"/>
              </w:rPr>
            </w:pPr>
          </w:p>
        </w:tc>
        <w:tc>
          <w:tcPr>
            <w:tcW w:w="0" w:type="auto"/>
            <w:shd w:val="clear" w:color="auto" w:fill="auto"/>
            <w:vAlign w:val="bottom"/>
          </w:tcPr>
          <w:p w14:paraId="012D20AC" w14:textId="77777777" w:rsidR="008A1CC1" w:rsidRDefault="008A1CC1">
            <w:pPr>
              <w:rPr>
                <w:rFonts w:ascii="宋体"/>
              </w:rPr>
            </w:pPr>
          </w:p>
        </w:tc>
        <w:tc>
          <w:tcPr>
            <w:tcW w:w="0" w:type="auto"/>
            <w:shd w:val="clear" w:color="auto" w:fill="auto"/>
            <w:vAlign w:val="bottom"/>
          </w:tcPr>
          <w:p w14:paraId="012D20AD" w14:textId="77777777" w:rsidR="008A1CC1" w:rsidRDefault="008A1CC1">
            <w:pPr>
              <w:rPr>
                <w:rFonts w:ascii="宋体"/>
              </w:rPr>
            </w:pPr>
          </w:p>
        </w:tc>
        <w:tc>
          <w:tcPr>
            <w:tcW w:w="0" w:type="auto"/>
            <w:shd w:val="clear" w:color="auto" w:fill="auto"/>
            <w:vAlign w:val="bottom"/>
          </w:tcPr>
          <w:p w14:paraId="012D20AE" w14:textId="77777777" w:rsidR="008A1CC1" w:rsidRDefault="008A1CC1">
            <w:pPr>
              <w:rPr>
                <w:rFonts w:ascii="宋体"/>
              </w:rPr>
            </w:pPr>
          </w:p>
        </w:tc>
        <w:tc>
          <w:tcPr>
            <w:tcW w:w="0" w:type="auto"/>
            <w:shd w:val="clear" w:color="auto" w:fill="auto"/>
            <w:vAlign w:val="bottom"/>
          </w:tcPr>
          <w:p w14:paraId="012D20AF" w14:textId="77777777" w:rsidR="008A1CC1" w:rsidRDefault="008A1CC1">
            <w:pPr>
              <w:rPr>
                <w:rFonts w:ascii="宋体"/>
              </w:rPr>
            </w:pPr>
          </w:p>
        </w:tc>
        <w:tc>
          <w:tcPr>
            <w:tcW w:w="0" w:type="auto"/>
            <w:shd w:val="clear" w:color="auto" w:fill="auto"/>
            <w:vAlign w:val="bottom"/>
          </w:tcPr>
          <w:p w14:paraId="012D20B0" w14:textId="77777777" w:rsidR="008A1CC1" w:rsidRDefault="008A1CC1">
            <w:pPr>
              <w:rPr>
                <w:rFonts w:ascii="宋体"/>
              </w:rPr>
            </w:pPr>
          </w:p>
        </w:tc>
        <w:tc>
          <w:tcPr>
            <w:tcW w:w="0" w:type="auto"/>
            <w:shd w:val="clear" w:color="auto" w:fill="auto"/>
            <w:vAlign w:val="bottom"/>
          </w:tcPr>
          <w:p w14:paraId="012D20B1" w14:textId="77777777" w:rsidR="008A1CC1" w:rsidRDefault="008A1CC1">
            <w:pPr>
              <w:rPr>
                <w:rFonts w:ascii="宋体"/>
              </w:rPr>
            </w:pPr>
          </w:p>
        </w:tc>
        <w:tc>
          <w:tcPr>
            <w:tcW w:w="0" w:type="auto"/>
            <w:shd w:val="clear" w:color="auto" w:fill="auto"/>
            <w:vAlign w:val="bottom"/>
          </w:tcPr>
          <w:p w14:paraId="012D20B2" w14:textId="77777777" w:rsidR="008A1CC1" w:rsidRDefault="008A1CC1">
            <w:pPr>
              <w:rPr>
                <w:rFonts w:ascii="宋体"/>
              </w:rPr>
            </w:pPr>
          </w:p>
        </w:tc>
        <w:tc>
          <w:tcPr>
            <w:tcW w:w="0" w:type="auto"/>
            <w:shd w:val="clear" w:color="auto" w:fill="auto"/>
            <w:vAlign w:val="bottom"/>
          </w:tcPr>
          <w:p w14:paraId="012D20B3" w14:textId="77777777" w:rsidR="008A1CC1" w:rsidRDefault="008A1CC1">
            <w:pPr>
              <w:rPr>
                <w:rFonts w:ascii="宋体"/>
              </w:rPr>
            </w:pPr>
          </w:p>
        </w:tc>
        <w:tc>
          <w:tcPr>
            <w:tcW w:w="0" w:type="auto"/>
            <w:shd w:val="clear" w:color="auto" w:fill="auto"/>
            <w:vAlign w:val="bottom"/>
          </w:tcPr>
          <w:p w14:paraId="012D20B4" w14:textId="77777777" w:rsidR="008A1CC1" w:rsidRDefault="008A1CC1">
            <w:pPr>
              <w:rPr>
                <w:rFonts w:ascii="宋体"/>
              </w:rPr>
            </w:pPr>
          </w:p>
        </w:tc>
      </w:tr>
      <w:tr w:rsidR="008A1CC1" w14:paraId="012D20C2" w14:textId="77777777">
        <w:tc>
          <w:tcPr>
            <w:tcW w:w="0" w:type="auto"/>
            <w:gridSpan w:val="3"/>
            <w:shd w:val="clear" w:color="auto" w:fill="auto"/>
            <w:tcMar>
              <w:top w:w="40" w:type="dxa"/>
              <w:left w:w="20" w:type="dxa"/>
              <w:bottom w:w="40" w:type="dxa"/>
              <w:right w:w="20" w:type="dxa"/>
            </w:tcMar>
            <w:vAlign w:val="bottom"/>
          </w:tcPr>
          <w:p w14:paraId="012D20B6"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012D20B7" w14:textId="77777777" w:rsidR="008A1CC1" w:rsidRDefault="00EB3825">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top w:w="0" w:type="dxa"/>
              <w:left w:w="20" w:type="dxa"/>
              <w:bottom w:w="0" w:type="dxa"/>
              <w:right w:w="20" w:type="dxa"/>
            </w:tcMar>
            <w:vAlign w:val="bottom"/>
          </w:tcPr>
          <w:p w14:paraId="012D20B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20B9" w14:textId="77777777" w:rsidR="008A1CC1" w:rsidRDefault="00EB3825">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gridSpan w:val="3"/>
            <w:shd w:val="clear" w:color="auto" w:fill="auto"/>
            <w:tcMar>
              <w:top w:w="0" w:type="dxa"/>
              <w:left w:w="20" w:type="dxa"/>
              <w:bottom w:w="0" w:type="dxa"/>
              <w:right w:w="20" w:type="dxa"/>
            </w:tcMar>
            <w:vAlign w:val="bottom"/>
          </w:tcPr>
          <w:p w14:paraId="012D20BA" w14:textId="77777777" w:rsidR="008A1CC1" w:rsidRDefault="008A1CC1">
            <w:pPr>
              <w:rPr>
                <w:rFonts w:ascii="宋体"/>
              </w:rPr>
            </w:pPr>
          </w:p>
        </w:tc>
        <w:tc>
          <w:tcPr>
            <w:tcW w:w="0" w:type="auto"/>
            <w:shd w:val="clear" w:color="auto" w:fill="auto"/>
            <w:vAlign w:val="bottom"/>
          </w:tcPr>
          <w:p w14:paraId="012D20BB" w14:textId="77777777" w:rsidR="008A1CC1" w:rsidRDefault="008A1CC1">
            <w:pPr>
              <w:rPr>
                <w:rFonts w:ascii="宋体"/>
                <w:vanish/>
              </w:rPr>
            </w:pPr>
          </w:p>
        </w:tc>
        <w:tc>
          <w:tcPr>
            <w:tcW w:w="0" w:type="auto"/>
            <w:shd w:val="clear" w:color="auto" w:fill="auto"/>
            <w:vAlign w:val="bottom"/>
          </w:tcPr>
          <w:p w14:paraId="012D20BC" w14:textId="77777777" w:rsidR="008A1CC1" w:rsidRDefault="008A1CC1">
            <w:pPr>
              <w:rPr>
                <w:rFonts w:ascii="宋体"/>
                <w:vanish/>
              </w:rPr>
            </w:pPr>
          </w:p>
        </w:tc>
        <w:tc>
          <w:tcPr>
            <w:tcW w:w="0" w:type="auto"/>
            <w:shd w:val="clear" w:color="auto" w:fill="auto"/>
            <w:vAlign w:val="bottom"/>
          </w:tcPr>
          <w:p w14:paraId="012D20BD" w14:textId="77777777" w:rsidR="008A1CC1" w:rsidRDefault="008A1CC1">
            <w:pPr>
              <w:rPr>
                <w:rFonts w:ascii="宋体"/>
                <w:vanish/>
              </w:rPr>
            </w:pPr>
          </w:p>
        </w:tc>
        <w:tc>
          <w:tcPr>
            <w:tcW w:w="0" w:type="auto"/>
            <w:gridSpan w:val="3"/>
            <w:shd w:val="clear" w:color="auto" w:fill="auto"/>
            <w:vAlign w:val="bottom"/>
          </w:tcPr>
          <w:p w14:paraId="012D20BE" w14:textId="77777777" w:rsidR="008A1CC1" w:rsidRDefault="008A1CC1">
            <w:pPr>
              <w:rPr>
                <w:rFonts w:ascii="宋体"/>
                <w:vanish/>
              </w:rPr>
            </w:pPr>
          </w:p>
        </w:tc>
        <w:tc>
          <w:tcPr>
            <w:tcW w:w="0" w:type="auto"/>
            <w:gridSpan w:val="3"/>
            <w:shd w:val="clear" w:color="auto" w:fill="auto"/>
            <w:tcMar>
              <w:top w:w="40" w:type="dxa"/>
              <w:left w:w="20" w:type="dxa"/>
              <w:bottom w:w="40" w:type="dxa"/>
              <w:right w:w="20" w:type="dxa"/>
            </w:tcMar>
            <w:vAlign w:val="bottom"/>
          </w:tcPr>
          <w:p w14:paraId="012D20BF" w14:textId="77777777" w:rsidR="008A1CC1" w:rsidRDefault="00EB3825">
            <w:pPr>
              <w:jc w:val="center"/>
              <w:textAlignment w:val="bottom"/>
            </w:pPr>
            <w:r>
              <w:rPr>
                <w:rFonts w:ascii="Arial" w:eastAsia="宋体" w:hAnsi="Arial" w:cs="Arial"/>
                <w:b/>
                <w:bCs/>
                <w:color w:val="000000"/>
                <w:sz w:val="14"/>
                <w:szCs w:val="14"/>
              </w:rPr>
              <w:t>Asset and Other Write-offs</w:t>
            </w:r>
          </w:p>
        </w:tc>
        <w:tc>
          <w:tcPr>
            <w:tcW w:w="0" w:type="auto"/>
            <w:gridSpan w:val="3"/>
            <w:shd w:val="clear" w:color="auto" w:fill="auto"/>
            <w:tcMar>
              <w:top w:w="0" w:type="dxa"/>
              <w:left w:w="20" w:type="dxa"/>
              <w:bottom w:w="0" w:type="dxa"/>
              <w:right w:w="20" w:type="dxa"/>
            </w:tcMar>
            <w:vAlign w:val="bottom"/>
          </w:tcPr>
          <w:p w14:paraId="012D20C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20C1" w14:textId="77777777" w:rsidR="008A1CC1" w:rsidRDefault="00EB3825">
            <w:pPr>
              <w:jc w:val="center"/>
              <w:textAlignment w:val="bottom"/>
            </w:pPr>
            <w:r>
              <w:rPr>
                <w:rFonts w:ascii="Arial" w:eastAsia="宋体" w:hAnsi="Arial" w:cs="Arial"/>
                <w:b/>
                <w:bCs/>
                <w:color w:val="000000"/>
                <w:sz w:val="14"/>
                <w:szCs w:val="14"/>
              </w:rPr>
              <w:t>Total</w:t>
            </w:r>
          </w:p>
        </w:tc>
      </w:tr>
      <w:tr w:rsidR="008A1CC1" w14:paraId="012D20D7" w14:textId="77777777">
        <w:tc>
          <w:tcPr>
            <w:tcW w:w="0" w:type="auto"/>
            <w:gridSpan w:val="3"/>
            <w:shd w:val="clear" w:color="auto" w:fill="CCEEFF"/>
            <w:tcMar>
              <w:top w:w="40" w:type="dxa"/>
              <w:left w:w="20" w:type="dxa"/>
              <w:bottom w:w="40" w:type="dxa"/>
              <w:right w:w="20" w:type="dxa"/>
            </w:tcMar>
            <w:vAlign w:val="bottom"/>
          </w:tcPr>
          <w:p w14:paraId="012D20C3" w14:textId="77777777" w:rsidR="008A1CC1" w:rsidRDefault="00EB3825">
            <w:pPr>
              <w:textAlignment w:val="bottom"/>
            </w:pPr>
            <w:r>
              <w:rPr>
                <w:rFonts w:ascii="Arial" w:eastAsia="宋体" w:hAnsi="Arial" w:cs="Arial"/>
                <w:b/>
                <w:bCs/>
                <w:color w:val="000000"/>
                <w:sz w:val="14"/>
                <w:szCs w:val="14"/>
              </w:rPr>
              <w:t xml:space="preserve">Accrual </w:t>
            </w:r>
            <w:r>
              <w:rPr>
                <w:rFonts w:ascii="Arial" w:eastAsia="宋体" w:hAnsi="Arial" w:cs="Arial"/>
                <w:b/>
                <w:bCs/>
                <w:color w:val="000000"/>
                <w:sz w:val="14"/>
                <w:szCs w:val="14"/>
              </w:rPr>
              <w:t>Balance at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20C4"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0C5" w14:textId="77777777" w:rsidR="008A1CC1" w:rsidRDefault="00EB3825">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0C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0C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0C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0C9" w14:textId="77777777" w:rsidR="008A1CC1" w:rsidRDefault="00EB3825">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0C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0CB" w14:textId="77777777" w:rsidR="008A1CC1" w:rsidRDefault="008A1CC1">
            <w:pPr>
              <w:rPr>
                <w:rFonts w:ascii="宋体"/>
              </w:rPr>
            </w:pPr>
          </w:p>
        </w:tc>
        <w:tc>
          <w:tcPr>
            <w:tcW w:w="0" w:type="auto"/>
            <w:shd w:val="clear" w:color="auto" w:fill="auto"/>
            <w:vAlign w:val="bottom"/>
          </w:tcPr>
          <w:p w14:paraId="012D20CC" w14:textId="77777777" w:rsidR="008A1CC1" w:rsidRDefault="008A1CC1">
            <w:pPr>
              <w:rPr>
                <w:rFonts w:ascii="宋体"/>
                <w:vanish/>
              </w:rPr>
            </w:pPr>
          </w:p>
        </w:tc>
        <w:tc>
          <w:tcPr>
            <w:tcW w:w="0" w:type="auto"/>
            <w:shd w:val="clear" w:color="auto" w:fill="auto"/>
            <w:vAlign w:val="bottom"/>
          </w:tcPr>
          <w:p w14:paraId="012D20CD" w14:textId="77777777" w:rsidR="008A1CC1" w:rsidRDefault="008A1CC1">
            <w:pPr>
              <w:rPr>
                <w:rFonts w:ascii="宋体"/>
                <w:vanish/>
              </w:rPr>
            </w:pPr>
          </w:p>
        </w:tc>
        <w:tc>
          <w:tcPr>
            <w:tcW w:w="0" w:type="auto"/>
            <w:shd w:val="clear" w:color="auto" w:fill="auto"/>
            <w:vAlign w:val="bottom"/>
          </w:tcPr>
          <w:p w14:paraId="012D20CE" w14:textId="77777777" w:rsidR="008A1CC1" w:rsidRDefault="008A1CC1">
            <w:pPr>
              <w:rPr>
                <w:rFonts w:ascii="宋体"/>
                <w:vanish/>
              </w:rPr>
            </w:pPr>
          </w:p>
        </w:tc>
        <w:tc>
          <w:tcPr>
            <w:tcW w:w="0" w:type="auto"/>
            <w:gridSpan w:val="3"/>
            <w:shd w:val="clear" w:color="auto" w:fill="auto"/>
            <w:vAlign w:val="bottom"/>
          </w:tcPr>
          <w:p w14:paraId="012D20CF"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0D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0D1"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0D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0D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0D4"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0D5" w14:textId="77777777" w:rsidR="008A1CC1" w:rsidRDefault="00EB3825">
            <w:pPr>
              <w:jc w:val="right"/>
              <w:textAlignment w:val="bottom"/>
            </w:pPr>
            <w:r>
              <w:rPr>
                <w:rFonts w:ascii="Arial" w:eastAsia="宋体" w:hAnsi="Arial" w:cs="Arial"/>
                <w:color w:val="000000"/>
                <w:sz w:val="14"/>
                <w:szCs w:val="14"/>
              </w:rPr>
              <w:t>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0D6" w14:textId="77777777" w:rsidR="008A1CC1" w:rsidRDefault="008A1CC1">
            <w:pPr>
              <w:jc w:val="right"/>
              <w:rPr>
                <w:rFonts w:ascii="宋体"/>
              </w:rPr>
            </w:pPr>
          </w:p>
        </w:tc>
      </w:tr>
      <w:tr w:rsidR="008A1CC1" w14:paraId="012D20E8" w14:textId="77777777">
        <w:tc>
          <w:tcPr>
            <w:tcW w:w="0" w:type="auto"/>
            <w:gridSpan w:val="3"/>
            <w:shd w:val="clear" w:color="auto" w:fill="FFFFFF"/>
            <w:tcMar>
              <w:top w:w="40" w:type="dxa"/>
              <w:left w:w="20" w:type="dxa"/>
              <w:bottom w:w="40" w:type="dxa"/>
              <w:right w:w="20" w:type="dxa"/>
            </w:tcMar>
            <w:vAlign w:val="bottom"/>
          </w:tcPr>
          <w:p w14:paraId="012D20D8" w14:textId="77777777" w:rsidR="008A1CC1" w:rsidRDefault="00EB3825">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012D20D9" w14:textId="77777777" w:rsidR="008A1CC1" w:rsidRDefault="00EB3825">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012D20D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0D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0DC"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0D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0DE" w14:textId="77777777" w:rsidR="008A1CC1" w:rsidRDefault="008A1CC1">
            <w:pPr>
              <w:rPr>
                <w:rFonts w:ascii="宋体"/>
              </w:rPr>
            </w:pPr>
          </w:p>
        </w:tc>
        <w:tc>
          <w:tcPr>
            <w:tcW w:w="0" w:type="auto"/>
            <w:shd w:val="clear" w:color="auto" w:fill="auto"/>
            <w:vAlign w:val="bottom"/>
          </w:tcPr>
          <w:p w14:paraId="012D20DF" w14:textId="77777777" w:rsidR="008A1CC1" w:rsidRDefault="008A1CC1">
            <w:pPr>
              <w:rPr>
                <w:rFonts w:ascii="宋体"/>
                <w:vanish/>
              </w:rPr>
            </w:pPr>
          </w:p>
        </w:tc>
        <w:tc>
          <w:tcPr>
            <w:tcW w:w="0" w:type="auto"/>
            <w:shd w:val="clear" w:color="auto" w:fill="auto"/>
            <w:vAlign w:val="bottom"/>
          </w:tcPr>
          <w:p w14:paraId="012D20E0" w14:textId="77777777" w:rsidR="008A1CC1" w:rsidRDefault="008A1CC1">
            <w:pPr>
              <w:rPr>
                <w:rFonts w:ascii="宋体"/>
                <w:vanish/>
              </w:rPr>
            </w:pPr>
          </w:p>
        </w:tc>
        <w:tc>
          <w:tcPr>
            <w:tcW w:w="0" w:type="auto"/>
            <w:shd w:val="clear" w:color="auto" w:fill="auto"/>
            <w:vAlign w:val="bottom"/>
          </w:tcPr>
          <w:p w14:paraId="012D20E1" w14:textId="77777777" w:rsidR="008A1CC1" w:rsidRDefault="008A1CC1">
            <w:pPr>
              <w:rPr>
                <w:rFonts w:ascii="宋体"/>
                <w:vanish/>
              </w:rPr>
            </w:pPr>
          </w:p>
        </w:tc>
        <w:tc>
          <w:tcPr>
            <w:tcW w:w="0" w:type="auto"/>
            <w:gridSpan w:val="3"/>
            <w:shd w:val="clear" w:color="auto" w:fill="auto"/>
            <w:vAlign w:val="bottom"/>
          </w:tcPr>
          <w:p w14:paraId="012D20E2"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0E3"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0E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0E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0E6" w14:textId="77777777" w:rsidR="008A1CC1" w:rsidRDefault="00EB3825">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012D20E7" w14:textId="77777777" w:rsidR="008A1CC1" w:rsidRDefault="008A1CC1">
            <w:pPr>
              <w:jc w:val="right"/>
              <w:rPr>
                <w:rFonts w:ascii="宋体"/>
              </w:rPr>
            </w:pPr>
          </w:p>
        </w:tc>
      </w:tr>
      <w:tr w:rsidR="008A1CC1" w14:paraId="012D20F9" w14:textId="77777777">
        <w:tc>
          <w:tcPr>
            <w:tcW w:w="0" w:type="auto"/>
            <w:gridSpan w:val="3"/>
            <w:shd w:val="clear" w:color="auto" w:fill="CCEEFF"/>
            <w:tcMar>
              <w:top w:w="40" w:type="dxa"/>
              <w:left w:w="20" w:type="dxa"/>
              <w:bottom w:w="40" w:type="dxa"/>
              <w:right w:w="20" w:type="dxa"/>
            </w:tcMar>
            <w:vAlign w:val="bottom"/>
          </w:tcPr>
          <w:p w14:paraId="012D20E9" w14:textId="77777777" w:rsidR="008A1CC1" w:rsidRDefault="00EB3825">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012D20E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0E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0E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0ED"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20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0EF" w14:textId="77777777" w:rsidR="008A1CC1" w:rsidRDefault="008A1CC1">
            <w:pPr>
              <w:rPr>
                <w:rFonts w:ascii="宋体"/>
              </w:rPr>
            </w:pPr>
          </w:p>
        </w:tc>
        <w:tc>
          <w:tcPr>
            <w:tcW w:w="0" w:type="auto"/>
            <w:shd w:val="clear" w:color="auto" w:fill="auto"/>
            <w:vAlign w:val="bottom"/>
          </w:tcPr>
          <w:p w14:paraId="012D20F0" w14:textId="77777777" w:rsidR="008A1CC1" w:rsidRDefault="008A1CC1">
            <w:pPr>
              <w:rPr>
                <w:rFonts w:ascii="宋体"/>
                <w:vanish/>
              </w:rPr>
            </w:pPr>
          </w:p>
        </w:tc>
        <w:tc>
          <w:tcPr>
            <w:tcW w:w="0" w:type="auto"/>
            <w:shd w:val="clear" w:color="auto" w:fill="auto"/>
            <w:vAlign w:val="bottom"/>
          </w:tcPr>
          <w:p w14:paraId="012D20F1" w14:textId="77777777" w:rsidR="008A1CC1" w:rsidRDefault="008A1CC1">
            <w:pPr>
              <w:rPr>
                <w:rFonts w:ascii="宋体"/>
                <w:vanish/>
              </w:rPr>
            </w:pPr>
          </w:p>
        </w:tc>
        <w:tc>
          <w:tcPr>
            <w:tcW w:w="0" w:type="auto"/>
            <w:shd w:val="clear" w:color="auto" w:fill="auto"/>
            <w:vAlign w:val="bottom"/>
          </w:tcPr>
          <w:p w14:paraId="012D20F2" w14:textId="77777777" w:rsidR="008A1CC1" w:rsidRDefault="008A1CC1">
            <w:pPr>
              <w:rPr>
                <w:rFonts w:ascii="宋体"/>
                <w:vanish/>
              </w:rPr>
            </w:pPr>
          </w:p>
        </w:tc>
        <w:tc>
          <w:tcPr>
            <w:tcW w:w="0" w:type="auto"/>
            <w:gridSpan w:val="3"/>
            <w:shd w:val="clear" w:color="auto" w:fill="auto"/>
            <w:vAlign w:val="bottom"/>
          </w:tcPr>
          <w:p w14:paraId="012D20F3"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0F4"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0F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0F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0F7"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20F8" w14:textId="77777777" w:rsidR="008A1CC1" w:rsidRDefault="008A1CC1">
            <w:pPr>
              <w:jc w:val="right"/>
              <w:rPr>
                <w:rFonts w:ascii="宋体"/>
              </w:rPr>
            </w:pPr>
          </w:p>
        </w:tc>
      </w:tr>
      <w:tr w:rsidR="008A1CC1" w14:paraId="012D210A" w14:textId="77777777">
        <w:tc>
          <w:tcPr>
            <w:tcW w:w="0" w:type="auto"/>
            <w:gridSpan w:val="3"/>
            <w:shd w:val="clear" w:color="auto" w:fill="FFFFFF"/>
            <w:tcMar>
              <w:top w:w="40" w:type="dxa"/>
              <w:left w:w="20" w:type="dxa"/>
              <w:bottom w:w="40" w:type="dxa"/>
              <w:right w:w="20" w:type="dxa"/>
            </w:tcMar>
            <w:vAlign w:val="bottom"/>
          </w:tcPr>
          <w:p w14:paraId="012D20FA" w14:textId="77777777" w:rsidR="008A1CC1" w:rsidRDefault="00EB3825">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012D20FB" w14:textId="77777777" w:rsidR="008A1CC1" w:rsidRDefault="00EB3825">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012D20F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0F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0FE" w14:textId="77777777" w:rsidR="008A1CC1" w:rsidRDefault="00EB3825">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012D20F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100" w14:textId="77777777" w:rsidR="008A1CC1" w:rsidRDefault="008A1CC1">
            <w:pPr>
              <w:rPr>
                <w:rFonts w:ascii="宋体"/>
              </w:rPr>
            </w:pPr>
          </w:p>
        </w:tc>
        <w:tc>
          <w:tcPr>
            <w:tcW w:w="0" w:type="auto"/>
            <w:shd w:val="clear" w:color="auto" w:fill="auto"/>
            <w:vAlign w:val="bottom"/>
          </w:tcPr>
          <w:p w14:paraId="012D2101" w14:textId="77777777" w:rsidR="008A1CC1" w:rsidRDefault="008A1CC1">
            <w:pPr>
              <w:rPr>
                <w:rFonts w:ascii="宋体"/>
                <w:vanish/>
              </w:rPr>
            </w:pPr>
          </w:p>
        </w:tc>
        <w:tc>
          <w:tcPr>
            <w:tcW w:w="0" w:type="auto"/>
            <w:shd w:val="clear" w:color="auto" w:fill="auto"/>
            <w:vAlign w:val="bottom"/>
          </w:tcPr>
          <w:p w14:paraId="012D2102" w14:textId="77777777" w:rsidR="008A1CC1" w:rsidRDefault="008A1CC1">
            <w:pPr>
              <w:rPr>
                <w:rFonts w:ascii="宋体"/>
                <w:vanish/>
              </w:rPr>
            </w:pPr>
          </w:p>
        </w:tc>
        <w:tc>
          <w:tcPr>
            <w:tcW w:w="0" w:type="auto"/>
            <w:shd w:val="clear" w:color="auto" w:fill="auto"/>
            <w:vAlign w:val="bottom"/>
          </w:tcPr>
          <w:p w14:paraId="012D2103" w14:textId="77777777" w:rsidR="008A1CC1" w:rsidRDefault="008A1CC1">
            <w:pPr>
              <w:rPr>
                <w:rFonts w:ascii="宋体"/>
                <w:vanish/>
              </w:rPr>
            </w:pPr>
          </w:p>
        </w:tc>
        <w:tc>
          <w:tcPr>
            <w:tcW w:w="0" w:type="auto"/>
            <w:gridSpan w:val="3"/>
            <w:shd w:val="clear" w:color="auto" w:fill="auto"/>
            <w:vAlign w:val="bottom"/>
          </w:tcPr>
          <w:p w14:paraId="012D2104"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10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10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10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108" w14:textId="77777777" w:rsidR="008A1CC1" w:rsidRDefault="00EB3825">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012D2109" w14:textId="77777777" w:rsidR="008A1CC1" w:rsidRDefault="008A1CC1">
            <w:pPr>
              <w:jc w:val="right"/>
              <w:rPr>
                <w:rFonts w:ascii="宋体"/>
              </w:rPr>
            </w:pPr>
          </w:p>
        </w:tc>
      </w:tr>
      <w:tr w:rsidR="008A1CC1" w14:paraId="012D211F" w14:textId="77777777">
        <w:tc>
          <w:tcPr>
            <w:tcW w:w="0" w:type="auto"/>
            <w:gridSpan w:val="3"/>
            <w:shd w:val="clear" w:color="auto" w:fill="CCEEFF"/>
            <w:tcMar>
              <w:top w:w="40" w:type="dxa"/>
              <w:left w:w="20" w:type="dxa"/>
              <w:bottom w:w="40" w:type="dxa"/>
              <w:right w:w="20" w:type="dxa"/>
            </w:tcMar>
            <w:vAlign w:val="bottom"/>
          </w:tcPr>
          <w:p w14:paraId="012D210B" w14:textId="77777777" w:rsidR="008A1CC1" w:rsidRDefault="00EB3825">
            <w:pPr>
              <w:textAlignment w:val="bottom"/>
            </w:pPr>
            <w:r>
              <w:rPr>
                <w:rFonts w:ascii="Arial" w:eastAsia="宋体" w:hAnsi="Arial" w:cs="Arial"/>
                <w:b/>
                <w:bCs/>
                <w:color w:val="000000"/>
                <w:sz w:val="14"/>
                <w:szCs w:val="14"/>
              </w:rPr>
              <w:t>Accrual Balance at March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210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10D" w14:textId="77777777" w:rsidR="008A1CC1" w:rsidRDefault="00EB3825">
            <w:pPr>
              <w:jc w:val="right"/>
              <w:textAlignment w:val="bottom"/>
            </w:pPr>
            <w:r>
              <w:rPr>
                <w:rFonts w:ascii="Arial" w:eastAsia="宋体" w:hAnsi="Arial" w:cs="Arial"/>
                <w:color w:val="000000"/>
                <w:sz w:val="14"/>
                <w:szCs w:val="14"/>
              </w:rPr>
              <w:t>180 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1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10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11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111" w14:textId="77777777" w:rsidR="008A1CC1" w:rsidRDefault="00EB3825">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11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113" w14:textId="77777777" w:rsidR="008A1CC1" w:rsidRDefault="008A1CC1">
            <w:pPr>
              <w:rPr>
                <w:rFonts w:ascii="宋体"/>
              </w:rPr>
            </w:pPr>
          </w:p>
        </w:tc>
        <w:tc>
          <w:tcPr>
            <w:tcW w:w="0" w:type="auto"/>
            <w:shd w:val="clear" w:color="auto" w:fill="auto"/>
            <w:vAlign w:val="bottom"/>
          </w:tcPr>
          <w:p w14:paraId="012D2114" w14:textId="77777777" w:rsidR="008A1CC1" w:rsidRDefault="008A1CC1">
            <w:pPr>
              <w:rPr>
                <w:rFonts w:ascii="宋体"/>
                <w:vanish/>
              </w:rPr>
            </w:pPr>
          </w:p>
        </w:tc>
        <w:tc>
          <w:tcPr>
            <w:tcW w:w="0" w:type="auto"/>
            <w:shd w:val="clear" w:color="auto" w:fill="auto"/>
            <w:vAlign w:val="bottom"/>
          </w:tcPr>
          <w:p w14:paraId="012D2115" w14:textId="77777777" w:rsidR="008A1CC1" w:rsidRDefault="008A1CC1">
            <w:pPr>
              <w:rPr>
                <w:rFonts w:ascii="宋体"/>
                <w:vanish/>
              </w:rPr>
            </w:pPr>
          </w:p>
        </w:tc>
        <w:tc>
          <w:tcPr>
            <w:tcW w:w="0" w:type="auto"/>
            <w:shd w:val="clear" w:color="auto" w:fill="auto"/>
            <w:vAlign w:val="bottom"/>
          </w:tcPr>
          <w:p w14:paraId="012D2116" w14:textId="77777777" w:rsidR="008A1CC1" w:rsidRDefault="008A1CC1">
            <w:pPr>
              <w:rPr>
                <w:rFonts w:ascii="宋体"/>
                <w:vanish/>
              </w:rPr>
            </w:pPr>
          </w:p>
        </w:tc>
        <w:tc>
          <w:tcPr>
            <w:tcW w:w="0" w:type="auto"/>
            <w:gridSpan w:val="3"/>
            <w:shd w:val="clear" w:color="auto" w:fill="auto"/>
            <w:vAlign w:val="bottom"/>
          </w:tcPr>
          <w:p w14:paraId="012D2117"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11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119"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1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11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11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11D" w14:textId="77777777" w:rsidR="008A1CC1" w:rsidRDefault="00EB3825">
            <w:pPr>
              <w:jc w:val="right"/>
              <w:textAlignment w:val="bottom"/>
            </w:pPr>
            <w:r>
              <w:rPr>
                <w:rFonts w:ascii="Arial" w:eastAsia="宋体" w:hAnsi="Arial" w:cs="Arial"/>
                <w:color w:val="000000"/>
                <w:sz w:val="14"/>
                <w:szCs w:val="14"/>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11E" w14:textId="77777777" w:rsidR="008A1CC1" w:rsidRDefault="008A1CC1">
            <w:pPr>
              <w:jc w:val="right"/>
              <w:rPr>
                <w:rFonts w:ascii="宋体"/>
              </w:rPr>
            </w:pPr>
          </w:p>
        </w:tc>
      </w:tr>
      <w:tr w:rsidR="008A1CC1" w14:paraId="012D212C" w14:textId="77777777">
        <w:trPr>
          <w:hidden/>
        </w:trPr>
        <w:tc>
          <w:tcPr>
            <w:tcW w:w="0" w:type="auto"/>
            <w:gridSpan w:val="3"/>
            <w:shd w:val="clear" w:color="auto" w:fill="auto"/>
            <w:vAlign w:val="bottom"/>
          </w:tcPr>
          <w:p w14:paraId="012D2120" w14:textId="77777777" w:rsidR="008A1CC1" w:rsidRDefault="008A1CC1">
            <w:pPr>
              <w:rPr>
                <w:rFonts w:ascii="宋体"/>
                <w:vanish/>
              </w:rPr>
            </w:pPr>
          </w:p>
        </w:tc>
        <w:tc>
          <w:tcPr>
            <w:tcW w:w="0" w:type="auto"/>
            <w:gridSpan w:val="3"/>
            <w:shd w:val="clear" w:color="auto" w:fill="auto"/>
            <w:vAlign w:val="bottom"/>
          </w:tcPr>
          <w:p w14:paraId="012D2121" w14:textId="77777777" w:rsidR="008A1CC1" w:rsidRDefault="008A1CC1">
            <w:pPr>
              <w:rPr>
                <w:rFonts w:ascii="宋体"/>
                <w:vanish/>
              </w:rPr>
            </w:pPr>
          </w:p>
        </w:tc>
        <w:tc>
          <w:tcPr>
            <w:tcW w:w="0" w:type="auto"/>
            <w:gridSpan w:val="3"/>
            <w:shd w:val="clear" w:color="auto" w:fill="auto"/>
            <w:vAlign w:val="bottom"/>
          </w:tcPr>
          <w:p w14:paraId="012D2122" w14:textId="77777777" w:rsidR="008A1CC1" w:rsidRDefault="008A1CC1">
            <w:pPr>
              <w:rPr>
                <w:rFonts w:ascii="宋体"/>
                <w:vanish/>
              </w:rPr>
            </w:pPr>
          </w:p>
        </w:tc>
        <w:tc>
          <w:tcPr>
            <w:tcW w:w="0" w:type="auto"/>
            <w:gridSpan w:val="3"/>
            <w:shd w:val="clear" w:color="auto" w:fill="auto"/>
            <w:vAlign w:val="bottom"/>
          </w:tcPr>
          <w:p w14:paraId="012D2123" w14:textId="77777777" w:rsidR="008A1CC1" w:rsidRDefault="008A1CC1">
            <w:pPr>
              <w:rPr>
                <w:rFonts w:ascii="宋体"/>
                <w:vanish/>
              </w:rPr>
            </w:pPr>
          </w:p>
        </w:tc>
        <w:tc>
          <w:tcPr>
            <w:tcW w:w="0" w:type="auto"/>
            <w:gridSpan w:val="3"/>
            <w:shd w:val="clear" w:color="auto" w:fill="auto"/>
            <w:vAlign w:val="bottom"/>
          </w:tcPr>
          <w:p w14:paraId="012D2124" w14:textId="77777777" w:rsidR="008A1CC1" w:rsidRDefault="008A1CC1">
            <w:pPr>
              <w:rPr>
                <w:rFonts w:ascii="宋体"/>
                <w:vanish/>
              </w:rPr>
            </w:pPr>
          </w:p>
        </w:tc>
        <w:tc>
          <w:tcPr>
            <w:tcW w:w="0" w:type="auto"/>
            <w:shd w:val="clear" w:color="auto" w:fill="auto"/>
            <w:vAlign w:val="bottom"/>
          </w:tcPr>
          <w:p w14:paraId="012D2125" w14:textId="77777777" w:rsidR="008A1CC1" w:rsidRDefault="008A1CC1">
            <w:pPr>
              <w:rPr>
                <w:rFonts w:ascii="宋体"/>
                <w:vanish/>
              </w:rPr>
            </w:pPr>
          </w:p>
        </w:tc>
        <w:tc>
          <w:tcPr>
            <w:tcW w:w="0" w:type="auto"/>
            <w:shd w:val="clear" w:color="auto" w:fill="auto"/>
            <w:vAlign w:val="bottom"/>
          </w:tcPr>
          <w:p w14:paraId="012D2126" w14:textId="77777777" w:rsidR="008A1CC1" w:rsidRDefault="008A1CC1">
            <w:pPr>
              <w:rPr>
                <w:rFonts w:ascii="宋体"/>
                <w:vanish/>
              </w:rPr>
            </w:pPr>
          </w:p>
        </w:tc>
        <w:tc>
          <w:tcPr>
            <w:tcW w:w="0" w:type="auto"/>
            <w:shd w:val="clear" w:color="auto" w:fill="auto"/>
            <w:vAlign w:val="bottom"/>
          </w:tcPr>
          <w:p w14:paraId="012D2127" w14:textId="77777777" w:rsidR="008A1CC1" w:rsidRDefault="008A1CC1">
            <w:pPr>
              <w:rPr>
                <w:rFonts w:ascii="宋体"/>
                <w:vanish/>
              </w:rPr>
            </w:pPr>
          </w:p>
        </w:tc>
        <w:tc>
          <w:tcPr>
            <w:tcW w:w="0" w:type="auto"/>
            <w:gridSpan w:val="3"/>
            <w:shd w:val="clear" w:color="auto" w:fill="auto"/>
            <w:vAlign w:val="bottom"/>
          </w:tcPr>
          <w:p w14:paraId="012D2128" w14:textId="77777777" w:rsidR="008A1CC1" w:rsidRDefault="008A1CC1">
            <w:pPr>
              <w:rPr>
                <w:rFonts w:ascii="宋体"/>
                <w:vanish/>
              </w:rPr>
            </w:pPr>
          </w:p>
        </w:tc>
        <w:tc>
          <w:tcPr>
            <w:tcW w:w="0" w:type="auto"/>
            <w:gridSpan w:val="3"/>
            <w:shd w:val="clear" w:color="auto" w:fill="auto"/>
            <w:vAlign w:val="bottom"/>
          </w:tcPr>
          <w:p w14:paraId="012D2129" w14:textId="77777777" w:rsidR="008A1CC1" w:rsidRDefault="008A1CC1">
            <w:pPr>
              <w:rPr>
                <w:rFonts w:ascii="宋体"/>
                <w:vanish/>
              </w:rPr>
            </w:pPr>
          </w:p>
        </w:tc>
        <w:tc>
          <w:tcPr>
            <w:tcW w:w="0" w:type="auto"/>
            <w:gridSpan w:val="3"/>
            <w:shd w:val="clear" w:color="auto" w:fill="auto"/>
            <w:vAlign w:val="bottom"/>
          </w:tcPr>
          <w:p w14:paraId="012D212A" w14:textId="77777777" w:rsidR="008A1CC1" w:rsidRDefault="008A1CC1">
            <w:pPr>
              <w:rPr>
                <w:rFonts w:ascii="宋体"/>
                <w:vanish/>
              </w:rPr>
            </w:pPr>
          </w:p>
        </w:tc>
        <w:tc>
          <w:tcPr>
            <w:tcW w:w="0" w:type="auto"/>
            <w:gridSpan w:val="3"/>
            <w:shd w:val="clear" w:color="auto" w:fill="auto"/>
            <w:vAlign w:val="bottom"/>
          </w:tcPr>
          <w:p w14:paraId="012D212B" w14:textId="77777777" w:rsidR="008A1CC1" w:rsidRDefault="008A1CC1">
            <w:pPr>
              <w:rPr>
                <w:rFonts w:ascii="宋体"/>
                <w:vanish/>
              </w:rPr>
            </w:pPr>
          </w:p>
        </w:tc>
      </w:tr>
      <w:tr w:rsidR="008A1CC1" w14:paraId="012D2139" w14:textId="77777777">
        <w:trPr>
          <w:hidden/>
        </w:trPr>
        <w:tc>
          <w:tcPr>
            <w:tcW w:w="0" w:type="auto"/>
            <w:gridSpan w:val="3"/>
            <w:shd w:val="clear" w:color="auto" w:fill="auto"/>
            <w:vAlign w:val="bottom"/>
          </w:tcPr>
          <w:p w14:paraId="012D212D" w14:textId="77777777" w:rsidR="008A1CC1" w:rsidRDefault="008A1CC1">
            <w:pPr>
              <w:rPr>
                <w:rFonts w:ascii="宋体"/>
                <w:vanish/>
              </w:rPr>
            </w:pPr>
          </w:p>
        </w:tc>
        <w:tc>
          <w:tcPr>
            <w:tcW w:w="0" w:type="auto"/>
            <w:gridSpan w:val="3"/>
            <w:shd w:val="clear" w:color="auto" w:fill="auto"/>
            <w:vAlign w:val="bottom"/>
          </w:tcPr>
          <w:p w14:paraId="012D212E" w14:textId="77777777" w:rsidR="008A1CC1" w:rsidRDefault="008A1CC1">
            <w:pPr>
              <w:rPr>
                <w:rFonts w:ascii="宋体"/>
                <w:vanish/>
              </w:rPr>
            </w:pPr>
          </w:p>
        </w:tc>
        <w:tc>
          <w:tcPr>
            <w:tcW w:w="0" w:type="auto"/>
            <w:gridSpan w:val="3"/>
            <w:shd w:val="clear" w:color="auto" w:fill="auto"/>
            <w:vAlign w:val="bottom"/>
          </w:tcPr>
          <w:p w14:paraId="012D212F" w14:textId="77777777" w:rsidR="008A1CC1" w:rsidRDefault="008A1CC1">
            <w:pPr>
              <w:rPr>
                <w:rFonts w:ascii="宋体"/>
                <w:vanish/>
              </w:rPr>
            </w:pPr>
          </w:p>
        </w:tc>
        <w:tc>
          <w:tcPr>
            <w:tcW w:w="0" w:type="auto"/>
            <w:gridSpan w:val="3"/>
            <w:shd w:val="clear" w:color="auto" w:fill="auto"/>
            <w:vAlign w:val="bottom"/>
          </w:tcPr>
          <w:p w14:paraId="012D2130" w14:textId="77777777" w:rsidR="008A1CC1" w:rsidRDefault="008A1CC1">
            <w:pPr>
              <w:rPr>
                <w:rFonts w:ascii="宋体"/>
                <w:vanish/>
              </w:rPr>
            </w:pPr>
          </w:p>
        </w:tc>
        <w:tc>
          <w:tcPr>
            <w:tcW w:w="0" w:type="auto"/>
            <w:gridSpan w:val="3"/>
            <w:shd w:val="clear" w:color="auto" w:fill="auto"/>
            <w:vAlign w:val="bottom"/>
          </w:tcPr>
          <w:p w14:paraId="012D2131" w14:textId="77777777" w:rsidR="008A1CC1" w:rsidRDefault="008A1CC1">
            <w:pPr>
              <w:rPr>
                <w:rFonts w:ascii="宋体"/>
                <w:vanish/>
              </w:rPr>
            </w:pPr>
          </w:p>
        </w:tc>
        <w:tc>
          <w:tcPr>
            <w:tcW w:w="0" w:type="auto"/>
            <w:shd w:val="clear" w:color="auto" w:fill="auto"/>
            <w:vAlign w:val="bottom"/>
          </w:tcPr>
          <w:p w14:paraId="012D2132" w14:textId="77777777" w:rsidR="008A1CC1" w:rsidRDefault="008A1CC1">
            <w:pPr>
              <w:rPr>
                <w:rFonts w:ascii="宋体"/>
                <w:vanish/>
              </w:rPr>
            </w:pPr>
          </w:p>
        </w:tc>
        <w:tc>
          <w:tcPr>
            <w:tcW w:w="0" w:type="auto"/>
            <w:shd w:val="clear" w:color="auto" w:fill="auto"/>
            <w:vAlign w:val="bottom"/>
          </w:tcPr>
          <w:p w14:paraId="012D2133" w14:textId="77777777" w:rsidR="008A1CC1" w:rsidRDefault="008A1CC1">
            <w:pPr>
              <w:rPr>
                <w:rFonts w:ascii="宋体"/>
                <w:vanish/>
              </w:rPr>
            </w:pPr>
          </w:p>
        </w:tc>
        <w:tc>
          <w:tcPr>
            <w:tcW w:w="0" w:type="auto"/>
            <w:shd w:val="clear" w:color="auto" w:fill="auto"/>
            <w:vAlign w:val="bottom"/>
          </w:tcPr>
          <w:p w14:paraId="012D2134" w14:textId="77777777" w:rsidR="008A1CC1" w:rsidRDefault="008A1CC1">
            <w:pPr>
              <w:rPr>
                <w:rFonts w:ascii="宋体"/>
                <w:vanish/>
              </w:rPr>
            </w:pPr>
          </w:p>
        </w:tc>
        <w:tc>
          <w:tcPr>
            <w:tcW w:w="0" w:type="auto"/>
            <w:gridSpan w:val="3"/>
            <w:shd w:val="clear" w:color="auto" w:fill="auto"/>
            <w:vAlign w:val="bottom"/>
          </w:tcPr>
          <w:p w14:paraId="012D2135" w14:textId="77777777" w:rsidR="008A1CC1" w:rsidRDefault="008A1CC1">
            <w:pPr>
              <w:rPr>
                <w:rFonts w:ascii="宋体"/>
                <w:vanish/>
              </w:rPr>
            </w:pPr>
          </w:p>
        </w:tc>
        <w:tc>
          <w:tcPr>
            <w:tcW w:w="0" w:type="auto"/>
            <w:gridSpan w:val="3"/>
            <w:shd w:val="clear" w:color="auto" w:fill="auto"/>
            <w:vAlign w:val="bottom"/>
          </w:tcPr>
          <w:p w14:paraId="012D2136" w14:textId="77777777" w:rsidR="008A1CC1" w:rsidRDefault="008A1CC1">
            <w:pPr>
              <w:rPr>
                <w:rFonts w:ascii="宋体"/>
                <w:vanish/>
              </w:rPr>
            </w:pPr>
          </w:p>
        </w:tc>
        <w:tc>
          <w:tcPr>
            <w:tcW w:w="0" w:type="auto"/>
            <w:gridSpan w:val="3"/>
            <w:shd w:val="clear" w:color="auto" w:fill="auto"/>
            <w:vAlign w:val="bottom"/>
          </w:tcPr>
          <w:p w14:paraId="012D2137" w14:textId="77777777" w:rsidR="008A1CC1" w:rsidRDefault="008A1CC1">
            <w:pPr>
              <w:rPr>
                <w:rFonts w:ascii="宋体"/>
                <w:vanish/>
              </w:rPr>
            </w:pPr>
          </w:p>
        </w:tc>
        <w:tc>
          <w:tcPr>
            <w:tcW w:w="0" w:type="auto"/>
            <w:gridSpan w:val="3"/>
            <w:shd w:val="clear" w:color="auto" w:fill="auto"/>
            <w:vAlign w:val="bottom"/>
          </w:tcPr>
          <w:p w14:paraId="012D2138" w14:textId="77777777" w:rsidR="008A1CC1" w:rsidRDefault="008A1CC1">
            <w:pPr>
              <w:rPr>
                <w:rFonts w:ascii="宋体"/>
                <w:vanish/>
              </w:rPr>
            </w:pPr>
          </w:p>
        </w:tc>
      </w:tr>
      <w:tr w:rsidR="008A1CC1" w14:paraId="012D2146" w14:textId="77777777">
        <w:trPr>
          <w:hidden/>
        </w:trPr>
        <w:tc>
          <w:tcPr>
            <w:tcW w:w="0" w:type="auto"/>
            <w:gridSpan w:val="3"/>
            <w:shd w:val="clear" w:color="auto" w:fill="auto"/>
            <w:vAlign w:val="bottom"/>
          </w:tcPr>
          <w:p w14:paraId="012D213A" w14:textId="77777777" w:rsidR="008A1CC1" w:rsidRDefault="008A1CC1">
            <w:pPr>
              <w:rPr>
                <w:rFonts w:ascii="宋体"/>
                <w:vanish/>
              </w:rPr>
            </w:pPr>
          </w:p>
        </w:tc>
        <w:tc>
          <w:tcPr>
            <w:tcW w:w="0" w:type="auto"/>
            <w:gridSpan w:val="3"/>
            <w:shd w:val="clear" w:color="auto" w:fill="auto"/>
            <w:vAlign w:val="bottom"/>
          </w:tcPr>
          <w:p w14:paraId="012D213B" w14:textId="77777777" w:rsidR="008A1CC1" w:rsidRDefault="008A1CC1">
            <w:pPr>
              <w:rPr>
                <w:rFonts w:ascii="宋体"/>
                <w:vanish/>
              </w:rPr>
            </w:pPr>
          </w:p>
        </w:tc>
        <w:tc>
          <w:tcPr>
            <w:tcW w:w="0" w:type="auto"/>
            <w:gridSpan w:val="3"/>
            <w:shd w:val="clear" w:color="auto" w:fill="auto"/>
            <w:vAlign w:val="bottom"/>
          </w:tcPr>
          <w:p w14:paraId="012D213C" w14:textId="77777777" w:rsidR="008A1CC1" w:rsidRDefault="008A1CC1">
            <w:pPr>
              <w:rPr>
                <w:rFonts w:ascii="宋体"/>
                <w:vanish/>
              </w:rPr>
            </w:pPr>
          </w:p>
        </w:tc>
        <w:tc>
          <w:tcPr>
            <w:tcW w:w="0" w:type="auto"/>
            <w:gridSpan w:val="3"/>
            <w:shd w:val="clear" w:color="auto" w:fill="auto"/>
            <w:vAlign w:val="bottom"/>
          </w:tcPr>
          <w:p w14:paraId="012D213D" w14:textId="77777777" w:rsidR="008A1CC1" w:rsidRDefault="008A1CC1">
            <w:pPr>
              <w:rPr>
                <w:rFonts w:ascii="宋体"/>
                <w:vanish/>
              </w:rPr>
            </w:pPr>
          </w:p>
        </w:tc>
        <w:tc>
          <w:tcPr>
            <w:tcW w:w="0" w:type="auto"/>
            <w:gridSpan w:val="3"/>
            <w:shd w:val="clear" w:color="auto" w:fill="auto"/>
            <w:vAlign w:val="bottom"/>
          </w:tcPr>
          <w:p w14:paraId="012D213E" w14:textId="77777777" w:rsidR="008A1CC1" w:rsidRDefault="008A1CC1">
            <w:pPr>
              <w:rPr>
                <w:rFonts w:ascii="宋体"/>
                <w:vanish/>
              </w:rPr>
            </w:pPr>
          </w:p>
        </w:tc>
        <w:tc>
          <w:tcPr>
            <w:tcW w:w="0" w:type="auto"/>
            <w:shd w:val="clear" w:color="auto" w:fill="auto"/>
            <w:vAlign w:val="bottom"/>
          </w:tcPr>
          <w:p w14:paraId="012D213F" w14:textId="77777777" w:rsidR="008A1CC1" w:rsidRDefault="008A1CC1">
            <w:pPr>
              <w:rPr>
                <w:rFonts w:ascii="宋体"/>
                <w:vanish/>
              </w:rPr>
            </w:pPr>
          </w:p>
        </w:tc>
        <w:tc>
          <w:tcPr>
            <w:tcW w:w="0" w:type="auto"/>
            <w:shd w:val="clear" w:color="auto" w:fill="auto"/>
            <w:vAlign w:val="bottom"/>
          </w:tcPr>
          <w:p w14:paraId="012D2140" w14:textId="77777777" w:rsidR="008A1CC1" w:rsidRDefault="008A1CC1">
            <w:pPr>
              <w:rPr>
                <w:rFonts w:ascii="宋体"/>
                <w:vanish/>
              </w:rPr>
            </w:pPr>
          </w:p>
        </w:tc>
        <w:tc>
          <w:tcPr>
            <w:tcW w:w="0" w:type="auto"/>
            <w:shd w:val="clear" w:color="auto" w:fill="auto"/>
            <w:vAlign w:val="bottom"/>
          </w:tcPr>
          <w:p w14:paraId="012D2141" w14:textId="77777777" w:rsidR="008A1CC1" w:rsidRDefault="008A1CC1">
            <w:pPr>
              <w:rPr>
                <w:rFonts w:ascii="宋体"/>
                <w:vanish/>
              </w:rPr>
            </w:pPr>
          </w:p>
        </w:tc>
        <w:tc>
          <w:tcPr>
            <w:tcW w:w="0" w:type="auto"/>
            <w:gridSpan w:val="3"/>
            <w:shd w:val="clear" w:color="auto" w:fill="auto"/>
            <w:vAlign w:val="bottom"/>
          </w:tcPr>
          <w:p w14:paraId="012D2142" w14:textId="77777777" w:rsidR="008A1CC1" w:rsidRDefault="008A1CC1">
            <w:pPr>
              <w:rPr>
                <w:rFonts w:ascii="宋体"/>
                <w:vanish/>
              </w:rPr>
            </w:pPr>
          </w:p>
        </w:tc>
        <w:tc>
          <w:tcPr>
            <w:tcW w:w="0" w:type="auto"/>
            <w:gridSpan w:val="3"/>
            <w:shd w:val="clear" w:color="auto" w:fill="auto"/>
            <w:vAlign w:val="bottom"/>
          </w:tcPr>
          <w:p w14:paraId="012D2143" w14:textId="77777777" w:rsidR="008A1CC1" w:rsidRDefault="008A1CC1">
            <w:pPr>
              <w:rPr>
                <w:rFonts w:ascii="宋体"/>
                <w:vanish/>
              </w:rPr>
            </w:pPr>
          </w:p>
        </w:tc>
        <w:tc>
          <w:tcPr>
            <w:tcW w:w="0" w:type="auto"/>
            <w:gridSpan w:val="3"/>
            <w:shd w:val="clear" w:color="auto" w:fill="auto"/>
            <w:vAlign w:val="bottom"/>
          </w:tcPr>
          <w:p w14:paraId="012D2144" w14:textId="77777777" w:rsidR="008A1CC1" w:rsidRDefault="008A1CC1">
            <w:pPr>
              <w:rPr>
                <w:rFonts w:ascii="宋体"/>
                <w:vanish/>
              </w:rPr>
            </w:pPr>
          </w:p>
        </w:tc>
        <w:tc>
          <w:tcPr>
            <w:tcW w:w="0" w:type="auto"/>
            <w:gridSpan w:val="3"/>
            <w:shd w:val="clear" w:color="auto" w:fill="auto"/>
            <w:vAlign w:val="bottom"/>
          </w:tcPr>
          <w:p w14:paraId="012D2145" w14:textId="77777777" w:rsidR="008A1CC1" w:rsidRDefault="008A1CC1">
            <w:pPr>
              <w:rPr>
                <w:rFonts w:ascii="宋体"/>
                <w:vanish/>
              </w:rPr>
            </w:pPr>
          </w:p>
        </w:tc>
      </w:tr>
      <w:tr w:rsidR="008A1CC1" w14:paraId="012D2153" w14:textId="77777777">
        <w:trPr>
          <w:hidden/>
        </w:trPr>
        <w:tc>
          <w:tcPr>
            <w:tcW w:w="0" w:type="auto"/>
            <w:gridSpan w:val="3"/>
            <w:shd w:val="clear" w:color="auto" w:fill="auto"/>
            <w:vAlign w:val="bottom"/>
          </w:tcPr>
          <w:p w14:paraId="012D2147" w14:textId="77777777" w:rsidR="008A1CC1" w:rsidRDefault="008A1CC1">
            <w:pPr>
              <w:rPr>
                <w:rFonts w:ascii="宋体"/>
                <w:vanish/>
              </w:rPr>
            </w:pPr>
          </w:p>
        </w:tc>
        <w:tc>
          <w:tcPr>
            <w:tcW w:w="0" w:type="auto"/>
            <w:gridSpan w:val="3"/>
            <w:shd w:val="clear" w:color="auto" w:fill="auto"/>
            <w:vAlign w:val="bottom"/>
          </w:tcPr>
          <w:p w14:paraId="012D2148" w14:textId="77777777" w:rsidR="008A1CC1" w:rsidRDefault="008A1CC1">
            <w:pPr>
              <w:rPr>
                <w:rFonts w:ascii="宋体"/>
                <w:vanish/>
              </w:rPr>
            </w:pPr>
          </w:p>
        </w:tc>
        <w:tc>
          <w:tcPr>
            <w:tcW w:w="0" w:type="auto"/>
            <w:gridSpan w:val="3"/>
            <w:shd w:val="clear" w:color="auto" w:fill="auto"/>
            <w:vAlign w:val="bottom"/>
          </w:tcPr>
          <w:p w14:paraId="012D2149" w14:textId="77777777" w:rsidR="008A1CC1" w:rsidRDefault="008A1CC1">
            <w:pPr>
              <w:rPr>
                <w:rFonts w:ascii="宋体"/>
                <w:vanish/>
              </w:rPr>
            </w:pPr>
          </w:p>
        </w:tc>
        <w:tc>
          <w:tcPr>
            <w:tcW w:w="0" w:type="auto"/>
            <w:gridSpan w:val="3"/>
            <w:shd w:val="clear" w:color="auto" w:fill="auto"/>
            <w:vAlign w:val="bottom"/>
          </w:tcPr>
          <w:p w14:paraId="012D214A" w14:textId="77777777" w:rsidR="008A1CC1" w:rsidRDefault="008A1CC1">
            <w:pPr>
              <w:rPr>
                <w:rFonts w:ascii="宋体"/>
                <w:vanish/>
              </w:rPr>
            </w:pPr>
          </w:p>
        </w:tc>
        <w:tc>
          <w:tcPr>
            <w:tcW w:w="0" w:type="auto"/>
            <w:gridSpan w:val="3"/>
            <w:shd w:val="clear" w:color="auto" w:fill="auto"/>
            <w:vAlign w:val="bottom"/>
          </w:tcPr>
          <w:p w14:paraId="012D214B" w14:textId="77777777" w:rsidR="008A1CC1" w:rsidRDefault="008A1CC1">
            <w:pPr>
              <w:rPr>
                <w:rFonts w:ascii="宋体"/>
                <w:vanish/>
              </w:rPr>
            </w:pPr>
          </w:p>
        </w:tc>
        <w:tc>
          <w:tcPr>
            <w:tcW w:w="0" w:type="auto"/>
            <w:shd w:val="clear" w:color="auto" w:fill="auto"/>
            <w:vAlign w:val="bottom"/>
          </w:tcPr>
          <w:p w14:paraId="012D214C" w14:textId="77777777" w:rsidR="008A1CC1" w:rsidRDefault="008A1CC1">
            <w:pPr>
              <w:rPr>
                <w:rFonts w:ascii="宋体"/>
                <w:vanish/>
              </w:rPr>
            </w:pPr>
          </w:p>
        </w:tc>
        <w:tc>
          <w:tcPr>
            <w:tcW w:w="0" w:type="auto"/>
            <w:shd w:val="clear" w:color="auto" w:fill="auto"/>
            <w:vAlign w:val="bottom"/>
          </w:tcPr>
          <w:p w14:paraId="012D214D" w14:textId="77777777" w:rsidR="008A1CC1" w:rsidRDefault="008A1CC1">
            <w:pPr>
              <w:rPr>
                <w:rFonts w:ascii="宋体"/>
                <w:vanish/>
              </w:rPr>
            </w:pPr>
          </w:p>
        </w:tc>
        <w:tc>
          <w:tcPr>
            <w:tcW w:w="0" w:type="auto"/>
            <w:shd w:val="clear" w:color="auto" w:fill="auto"/>
            <w:vAlign w:val="bottom"/>
          </w:tcPr>
          <w:p w14:paraId="012D214E" w14:textId="77777777" w:rsidR="008A1CC1" w:rsidRDefault="008A1CC1">
            <w:pPr>
              <w:rPr>
                <w:rFonts w:ascii="宋体"/>
                <w:vanish/>
              </w:rPr>
            </w:pPr>
          </w:p>
        </w:tc>
        <w:tc>
          <w:tcPr>
            <w:tcW w:w="0" w:type="auto"/>
            <w:gridSpan w:val="3"/>
            <w:shd w:val="clear" w:color="auto" w:fill="auto"/>
            <w:vAlign w:val="bottom"/>
          </w:tcPr>
          <w:p w14:paraId="012D214F" w14:textId="77777777" w:rsidR="008A1CC1" w:rsidRDefault="008A1CC1">
            <w:pPr>
              <w:rPr>
                <w:rFonts w:ascii="宋体"/>
                <w:vanish/>
              </w:rPr>
            </w:pPr>
          </w:p>
        </w:tc>
        <w:tc>
          <w:tcPr>
            <w:tcW w:w="0" w:type="auto"/>
            <w:gridSpan w:val="3"/>
            <w:shd w:val="clear" w:color="auto" w:fill="auto"/>
            <w:vAlign w:val="bottom"/>
          </w:tcPr>
          <w:p w14:paraId="012D2150" w14:textId="77777777" w:rsidR="008A1CC1" w:rsidRDefault="008A1CC1">
            <w:pPr>
              <w:rPr>
                <w:rFonts w:ascii="宋体"/>
                <w:vanish/>
              </w:rPr>
            </w:pPr>
          </w:p>
        </w:tc>
        <w:tc>
          <w:tcPr>
            <w:tcW w:w="0" w:type="auto"/>
            <w:gridSpan w:val="3"/>
            <w:shd w:val="clear" w:color="auto" w:fill="auto"/>
            <w:vAlign w:val="bottom"/>
          </w:tcPr>
          <w:p w14:paraId="012D2151" w14:textId="77777777" w:rsidR="008A1CC1" w:rsidRDefault="008A1CC1">
            <w:pPr>
              <w:rPr>
                <w:rFonts w:ascii="宋体"/>
                <w:vanish/>
              </w:rPr>
            </w:pPr>
          </w:p>
        </w:tc>
        <w:tc>
          <w:tcPr>
            <w:tcW w:w="0" w:type="auto"/>
            <w:gridSpan w:val="3"/>
            <w:shd w:val="clear" w:color="auto" w:fill="auto"/>
            <w:vAlign w:val="bottom"/>
          </w:tcPr>
          <w:p w14:paraId="012D2152" w14:textId="77777777" w:rsidR="008A1CC1" w:rsidRDefault="008A1CC1">
            <w:pPr>
              <w:rPr>
                <w:rFonts w:ascii="宋体"/>
                <w:vanish/>
              </w:rPr>
            </w:pPr>
          </w:p>
        </w:tc>
      </w:tr>
      <w:tr w:rsidR="008A1CC1" w14:paraId="012D2160" w14:textId="77777777">
        <w:trPr>
          <w:hidden/>
        </w:trPr>
        <w:tc>
          <w:tcPr>
            <w:tcW w:w="0" w:type="auto"/>
            <w:gridSpan w:val="3"/>
            <w:shd w:val="clear" w:color="auto" w:fill="auto"/>
            <w:vAlign w:val="bottom"/>
          </w:tcPr>
          <w:p w14:paraId="012D2154" w14:textId="77777777" w:rsidR="008A1CC1" w:rsidRDefault="008A1CC1">
            <w:pPr>
              <w:rPr>
                <w:rFonts w:ascii="宋体"/>
                <w:vanish/>
              </w:rPr>
            </w:pPr>
          </w:p>
        </w:tc>
        <w:tc>
          <w:tcPr>
            <w:tcW w:w="0" w:type="auto"/>
            <w:gridSpan w:val="3"/>
            <w:shd w:val="clear" w:color="auto" w:fill="auto"/>
            <w:vAlign w:val="bottom"/>
          </w:tcPr>
          <w:p w14:paraId="012D2155" w14:textId="77777777" w:rsidR="008A1CC1" w:rsidRDefault="008A1CC1">
            <w:pPr>
              <w:rPr>
                <w:rFonts w:ascii="宋体"/>
                <w:vanish/>
              </w:rPr>
            </w:pPr>
          </w:p>
        </w:tc>
        <w:tc>
          <w:tcPr>
            <w:tcW w:w="0" w:type="auto"/>
            <w:gridSpan w:val="3"/>
            <w:shd w:val="clear" w:color="auto" w:fill="auto"/>
            <w:vAlign w:val="bottom"/>
          </w:tcPr>
          <w:p w14:paraId="012D2156" w14:textId="77777777" w:rsidR="008A1CC1" w:rsidRDefault="008A1CC1">
            <w:pPr>
              <w:rPr>
                <w:rFonts w:ascii="宋体"/>
                <w:vanish/>
              </w:rPr>
            </w:pPr>
          </w:p>
        </w:tc>
        <w:tc>
          <w:tcPr>
            <w:tcW w:w="0" w:type="auto"/>
            <w:gridSpan w:val="3"/>
            <w:shd w:val="clear" w:color="auto" w:fill="auto"/>
            <w:vAlign w:val="bottom"/>
          </w:tcPr>
          <w:p w14:paraId="012D2157" w14:textId="77777777" w:rsidR="008A1CC1" w:rsidRDefault="008A1CC1">
            <w:pPr>
              <w:rPr>
                <w:rFonts w:ascii="宋体"/>
                <w:vanish/>
              </w:rPr>
            </w:pPr>
          </w:p>
        </w:tc>
        <w:tc>
          <w:tcPr>
            <w:tcW w:w="0" w:type="auto"/>
            <w:gridSpan w:val="3"/>
            <w:shd w:val="clear" w:color="auto" w:fill="auto"/>
            <w:vAlign w:val="bottom"/>
          </w:tcPr>
          <w:p w14:paraId="012D2158" w14:textId="77777777" w:rsidR="008A1CC1" w:rsidRDefault="008A1CC1">
            <w:pPr>
              <w:rPr>
                <w:rFonts w:ascii="宋体"/>
                <w:vanish/>
              </w:rPr>
            </w:pPr>
          </w:p>
        </w:tc>
        <w:tc>
          <w:tcPr>
            <w:tcW w:w="0" w:type="auto"/>
            <w:shd w:val="clear" w:color="auto" w:fill="auto"/>
            <w:vAlign w:val="bottom"/>
          </w:tcPr>
          <w:p w14:paraId="012D2159" w14:textId="77777777" w:rsidR="008A1CC1" w:rsidRDefault="008A1CC1">
            <w:pPr>
              <w:rPr>
                <w:rFonts w:ascii="宋体"/>
                <w:vanish/>
              </w:rPr>
            </w:pPr>
          </w:p>
        </w:tc>
        <w:tc>
          <w:tcPr>
            <w:tcW w:w="0" w:type="auto"/>
            <w:shd w:val="clear" w:color="auto" w:fill="auto"/>
            <w:vAlign w:val="bottom"/>
          </w:tcPr>
          <w:p w14:paraId="012D215A" w14:textId="77777777" w:rsidR="008A1CC1" w:rsidRDefault="008A1CC1">
            <w:pPr>
              <w:rPr>
                <w:rFonts w:ascii="宋体"/>
                <w:vanish/>
              </w:rPr>
            </w:pPr>
          </w:p>
        </w:tc>
        <w:tc>
          <w:tcPr>
            <w:tcW w:w="0" w:type="auto"/>
            <w:shd w:val="clear" w:color="auto" w:fill="auto"/>
            <w:vAlign w:val="bottom"/>
          </w:tcPr>
          <w:p w14:paraId="012D215B" w14:textId="77777777" w:rsidR="008A1CC1" w:rsidRDefault="008A1CC1">
            <w:pPr>
              <w:rPr>
                <w:rFonts w:ascii="宋体"/>
                <w:vanish/>
              </w:rPr>
            </w:pPr>
          </w:p>
        </w:tc>
        <w:tc>
          <w:tcPr>
            <w:tcW w:w="0" w:type="auto"/>
            <w:gridSpan w:val="3"/>
            <w:shd w:val="clear" w:color="auto" w:fill="auto"/>
            <w:vAlign w:val="bottom"/>
          </w:tcPr>
          <w:p w14:paraId="012D215C" w14:textId="77777777" w:rsidR="008A1CC1" w:rsidRDefault="008A1CC1">
            <w:pPr>
              <w:rPr>
                <w:rFonts w:ascii="宋体"/>
                <w:vanish/>
              </w:rPr>
            </w:pPr>
          </w:p>
        </w:tc>
        <w:tc>
          <w:tcPr>
            <w:tcW w:w="0" w:type="auto"/>
            <w:gridSpan w:val="3"/>
            <w:shd w:val="clear" w:color="auto" w:fill="auto"/>
            <w:vAlign w:val="bottom"/>
          </w:tcPr>
          <w:p w14:paraId="012D215D" w14:textId="77777777" w:rsidR="008A1CC1" w:rsidRDefault="008A1CC1">
            <w:pPr>
              <w:rPr>
                <w:rFonts w:ascii="宋体"/>
                <w:vanish/>
              </w:rPr>
            </w:pPr>
          </w:p>
        </w:tc>
        <w:tc>
          <w:tcPr>
            <w:tcW w:w="0" w:type="auto"/>
            <w:gridSpan w:val="3"/>
            <w:shd w:val="clear" w:color="auto" w:fill="auto"/>
            <w:vAlign w:val="bottom"/>
          </w:tcPr>
          <w:p w14:paraId="012D215E" w14:textId="77777777" w:rsidR="008A1CC1" w:rsidRDefault="008A1CC1">
            <w:pPr>
              <w:rPr>
                <w:rFonts w:ascii="宋体"/>
                <w:vanish/>
              </w:rPr>
            </w:pPr>
          </w:p>
        </w:tc>
        <w:tc>
          <w:tcPr>
            <w:tcW w:w="0" w:type="auto"/>
            <w:gridSpan w:val="3"/>
            <w:shd w:val="clear" w:color="auto" w:fill="auto"/>
            <w:vAlign w:val="bottom"/>
          </w:tcPr>
          <w:p w14:paraId="012D215F" w14:textId="77777777" w:rsidR="008A1CC1" w:rsidRDefault="008A1CC1">
            <w:pPr>
              <w:rPr>
                <w:rFonts w:ascii="宋体"/>
                <w:vanish/>
              </w:rPr>
            </w:pPr>
          </w:p>
        </w:tc>
      </w:tr>
      <w:tr w:rsidR="008A1CC1" w14:paraId="012D216D" w14:textId="77777777">
        <w:trPr>
          <w:hidden/>
        </w:trPr>
        <w:tc>
          <w:tcPr>
            <w:tcW w:w="0" w:type="auto"/>
            <w:gridSpan w:val="3"/>
            <w:shd w:val="clear" w:color="auto" w:fill="auto"/>
            <w:vAlign w:val="bottom"/>
          </w:tcPr>
          <w:p w14:paraId="012D2161" w14:textId="77777777" w:rsidR="008A1CC1" w:rsidRDefault="008A1CC1">
            <w:pPr>
              <w:rPr>
                <w:rFonts w:ascii="宋体"/>
                <w:vanish/>
              </w:rPr>
            </w:pPr>
          </w:p>
        </w:tc>
        <w:tc>
          <w:tcPr>
            <w:tcW w:w="0" w:type="auto"/>
            <w:gridSpan w:val="3"/>
            <w:shd w:val="clear" w:color="auto" w:fill="auto"/>
            <w:vAlign w:val="bottom"/>
          </w:tcPr>
          <w:p w14:paraId="012D2162" w14:textId="77777777" w:rsidR="008A1CC1" w:rsidRDefault="008A1CC1">
            <w:pPr>
              <w:rPr>
                <w:rFonts w:ascii="宋体"/>
                <w:vanish/>
              </w:rPr>
            </w:pPr>
          </w:p>
        </w:tc>
        <w:tc>
          <w:tcPr>
            <w:tcW w:w="0" w:type="auto"/>
            <w:gridSpan w:val="3"/>
            <w:shd w:val="clear" w:color="auto" w:fill="auto"/>
            <w:vAlign w:val="bottom"/>
          </w:tcPr>
          <w:p w14:paraId="012D2163" w14:textId="77777777" w:rsidR="008A1CC1" w:rsidRDefault="008A1CC1">
            <w:pPr>
              <w:rPr>
                <w:rFonts w:ascii="宋体"/>
                <w:vanish/>
              </w:rPr>
            </w:pPr>
          </w:p>
        </w:tc>
        <w:tc>
          <w:tcPr>
            <w:tcW w:w="0" w:type="auto"/>
            <w:gridSpan w:val="3"/>
            <w:shd w:val="clear" w:color="auto" w:fill="auto"/>
            <w:vAlign w:val="bottom"/>
          </w:tcPr>
          <w:p w14:paraId="012D2164" w14:textId="77777777" w:rsidR="008A1CC1" w:rsidRDefault="008A1CC1">
            <w:pPr>
              <w:rPr>
                <w:rFonts w:ascii="宋体"/>
                <w:vanish/>
              </w:rPr>
            </w:pPr>
          </w:p>
        </w:tc>
        <w:tc>
          <w:tcPr>
            <w:tcW w:w="0" w:type="auto"/>
            <w:gridSpan w:val="3"/>
            <w:shd w:val="clear" w:color="auto" w:fill="auto"/>
            <w:vAlign w:val="bottom"/>
          </w:tcPr>
          <w:p w14:paraId="012D2165" w14:textId="77777777" w:rsidR="008A1CC1" w:rsidRDefault="008A1CC1">
            <w:pPr>
              <w:rPr>
                <w:rFonts w:ascii="宋体"/>
                <w:vanish/>
              </w:rPr>
            </w:pPr>
          </w:p>
        </w:tc>
        <w:tc>
          <w:tcPr>
            <w:tcW w:w="0" w:type="auto"/>
            <w:shd w:val="clear" w:color="auto" w:fill="auto"/>
            <w:vAlign w:val="bottom"/>
          </w:tcPr>
          <w:p w14:paraId="012D2166" w14:textId="77777777" w:rsidR="008A1CC1" w:rsidRDefault="008A1CC1">
            <w:pPr>
              <w:rPr>
                <w:rFonts w:ascii="宋体"/>
                <w:vanish/>
              </w:rPr>
            </w:pPr>
          </w:p>
        </w:tc>
        <w:tc>
          <w:tcPr>
            <w:tcW w:w="0" w:type="auto"/>
            <w:shd w:val="clear" w:color="auto" w:fill="auto"/>
            <w:vAlign w:val="bottom"/>
          </w:tcPr>
          <w:p w14:paraId="012D2167" w14:textId="77777777" w:rsidR="008A1CC1" w:rsidRDefault="008A1CC1">
            <w:pPr>
              <w:rPr>
                <w:rFonts w:ascii="宋体"/>
                <w:vanish/>
              </w:rPr>
            </w:pPr>
          </w:p>
        </w:tc>
        <w:tc>
          <w:tcPr>
            <w:tcW w:w="0" w:type="auto"/>
            <w:shd w:val="clear" w:color="auto" w:fill="auto"/>
            <w:vAlign w:val="bottom"/>
          </w:tcPr>
          <w:p w14:paraId="012D2168" w14:textId="77777777" w:rsidR="008A1CC1" w:rsidRDefault="008A1CC1">
            <w:pPr>
              <w:rPr>
                <w:rFonts w:ascii="宋体"/>
                <w:vanish/>
              </w:rPr>
            </w:pPr>
          </w:p>
        </w:tc>
        <w:tc>
          <w:tcPr>
            <w:tcW w:w="0" w:type="auto"/>
            <w:gridSpan w:val="3"/>
            <w:shd w:val="clear" w:color="auto" w:fill="auto"/>
            <w:vAlign w:val="bottom"/>
          </w:tcPr>
          <w:p w14:paraId="012D2169" w14:textId="77777777" w:rsidR="008A1CC1" w:rsidRDefault="008A1CC1">
            <w:pPr>
              <w:rPr>
                <w:rFonts w:ascii="宋体"/>
                <w:vanish/>
              </w:rPr>
            </w:pPr>
          </w:p>
        </w:tc>
        <w:tc>
          <w:tcPr>
            <w:tcW w:w="0" w:type="auto"/>
            <w:gridSpan w:val="3"/>
            <w:shd w:val="clear" w:color="auto" w:fill="auto"/>
            <w:vAlign w:val="bottom"/>
          </w:tcPr>
          <w:p w14:paraId="012D216A" w14:textId="77777777" w:rsidR="008A1CC1" w:rsidRDefault="008A1CC1">
            <w:pPr>
              <w:rPr>
                <w:rFonts w:ascii="宋体"/>
                <w:vanish/>
              </w:rPr>
            </w:pPr>
          </w:p>
        </w:tc>
        <w:tc>
          <w:tcPr>
            <w:tcW w:w="0" w:type="auto"/>
            <w:gridSpan w:val="3"/>
            <w:shd w:val="clear" w:color="auto" w:fill="auto"/>
            <w:vAlign w:val="bottom"/>
          </w:tcPr>
          <w:p w14:paraId="012D216B" w14:textId="77777777" w:rsidR="008A1CC1" w:rsidRDefault="008A1CC1">
            <w:pPr>
              <w:rPr>
                <w:rFonts w:ascii="宋体"/>
                <w:vanish/>
              </w:rPr>
            </w:pPr>
          </w:p>
        </w:tc>
        <w:tc>
          <w:tcPr>
            <w:tcW w:w="0" w:type="auto"/>
            <w:gridSpan w:val="3"/>
            <w:shd w:val="clear" w:color="auto" w:fill="auto"/>
            <w:vAlign w:val="bottom"/>
          </w:tcPr>
          <w:p w14:paraId="012D216C" w14:textId="77777777" w:rsidR="008A1CC1" w:rsidRDefault="008A1CC1">
            <w:pPr>
              <w:rPr>
                <w:rFonts w:ascii="宋体"/>
                <w:vanish/>
              </w:rPr>
            </w:pPr>
          </w:p>
        </w:tc>
      </w:tr>
      <w:tr w:rsidR="008A1CC1" w14:paraId="012D217A" w14:textId="77777777">
        <w:trPr>
          <w:trHeight w:val="120"/>
        </w:trPr>
        <w:tc>
          <w:tcPr>
            <w:tcW w:w="0" w:type="auto"/>
            <w:gridSpan w:val="3"/>
            <w:shd w:val="clear" w:color="auto" w:fill="FFFFFF"/>
            <w:tcMar>
              <w:top w:w="0" w:type="dxa"/>
              <w:left w:w="20" w:type="dxa"/>
              <w:bottom w:w="0" w:type="dxa"/>
              <w:right w:w="20" w:type="dxa"/>
            </w:tcMar>
            <w:vAlign w:val="bottom"/>
          </w:tcPr>
          <w:p w14:paraId="012D216E"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216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170"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217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172" w14:textId="77777777" w:rsidR="008A1CC1" w:rsidRDefault="008A1CC1">
            <w:pPr>
              <w:rPr>
                <w:rFonts w:ascii="宋体"/>
              </w:rPr>
            </w:pPr>
          </w:p>
        </w:tc>
        <w:tc>
          <w:tcPr>
            <w:tcW w:w="0" w:type="auto"/>
            <w:shd w:val="clear" w:color="auto" w:fill="auto"/>
            <w:vAlign w:val="bottom"/>
          </w:tcPr>
          <w:p w14:paraId="012D2173" w14:textId="77777777" w:rsidR="008A1CC1" w:rsidRDefault="008A1CC1">
            <w:pPr>
              <w:rPr>
                <w:rFonts w:ascii="宋体"/>
                <w:vanish/>
              </w:rPr>
            </w:pPr>
          </w:p>
        </w:tc>
        <w:tc>
          <w:tcPr>
            <w:tcW w:w="0" w:type="auto"/>
            <w:shd w:val="clear" w:color="auto" w:fill="auto"/>
            <w:vAlign w:val="bottom"/>
          </w:tcPr>
          <w:p w14:paraId="012D2174" w14:textId="77777777" w:rsidR="008A1CC1" w:rsidRDefault="008A1CC1">
            <w:pPr>
              <w:rPr>
                <w:rFonts w:ascii="宋体"/>
                <w:vanish/>
              </w:rPr>
            </w:pPr>
          </w:p>
        </w:tc>
        <w:tc>
          <w:tcPr>
            <w:tcW w:w="0" w:type="auto"/>
            <w:shd w:val="clear" w:color="auto" w:fill="auto"/>
            <w:vAlign w:val="bottom"/>
          </w:tcPr>
          <w:p w14:paraId="012D2175" w14:textId="77777777" w:rsidR="008A1CC1" w:rsidRDefault="008A1CC1">
            <w:pPr>
              <w:rPr>
                <w:rFonts w:ascii="宋体"/>
                <w:vanish/>
              </w:rPr>
            </w:pPr>
          </w:p>
        </w:tc>
        <w:tc>
          <w:tcPr>
            <w:tcW w:w="0" w:type="auto"/>
            <w:gridSpan w:val="3"/>
            <w:shd w:val="clear" w:color="auto" w:fill="auto"/>
            <w:vAlign w:val="bottom"/>
          </w:tcPr>
          <w:p w14:paraId="012D2176" w14:textId="77777777" w:rsidR="008A1CC1" w:rsidRDefault="008A1C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217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178"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2179" w14:textId="77777777" w:rsidR="008A1CC1" w:rsidRDefault="008A1CC1">
            <w:pPr>
              <w:rPr>
                <w:rFonts w:ascii="宋体"/>
              </w:rPr>
            </w:pPr>
          </w:p>
        </w:tc>
      </w:tr>
      <w:tr w:rsidR="008A1CC1" w14:paraId="012D218F" w14:textId="77777777">
        <w:tc>
          <w:tcPr>
            <w:tcW w:w="0" w:type="auto"/>
            <w:gridSpan w:val="3"/>
            <w:shd w:val="clear" w:color="auto" w:fill="auto"/>
            <w:tcMar>
              <w:top w:w="40" w:type="dxa"/>
              <w:left w:w="20" w:type="dxa"/>
              <w:bottom w:w="40" w:type="dxa"/>
              <w:right w:w="20" w:type="dxa"/>
            </w:tcMar>
            <w:vAlign w:val="bottom"/>
          </w:tcPr>
          <w:p w14:paraId="012D217B" w14:textId="77777777" w:rsidR="008A1CC1" w:rsidRDefault="00EB3825">
            <w:pPr>
              <w:textAlignment w:val="bottom"/>
            </w:pPr>
            <w:r>
              <w:rPr>
                <w:rFonts w:ascii="Arial" w:eastAsia="宋体" w:hAnsi="Arial" w:cs="Arial"/>
                <w:b/>
                <w:bCs/>
                <w:color w:val="000000"/>
                <w:sz w:val="14"/>
                <w:szCs w:val="14"/>
              </w:rPr>
              <w:t xml:space="preserve">Accrual Balance at </w:t>
            </w:r>
            <w:r>
              <w:rPr>
                <w:rFonts w:ascii="Arial" w:eastAsia="宋体" w:hAnsi="Arial" w:cs="Arial"/>
                <w:b/>
                <w:bCs/>
                <w:color w:val="000000"/>
                <w:sz w:val="14"/>
                <w:szCs w:val="14"/>
              </w:rPr>
              <w:t>December 31, 2021</w:t>
            </w:r>
          </w:p>
        </w:tc>
        <w:tc>
          <w:tcPr>
            <w:tcW w:w="0" w:type="auto"/>
            <w:shd w:val="clear" w:color="auto" w:fill="auto"/>
            <w:tcMar>
              <w:top w:w="40" w:type="dxa"/>
              <w:left w:w="20" w:type="dxa"/>
              <w:bottom w:w="40" w:type="dxa"/>
              <w:right w:w="0" w:type="dxa"/>
            </w:tcMar>
            <w:vAlign w:val="bottom"/>
          </w:tcPr>
          <w:p w14:paraId="012D217C" w14:textId="77777777" w:rsidR="008A1CC1" w:rsidRDefault="00EB3825">
            <w:pPr>
              <w:textAlignment w:val="bottom"/>
            </w:pPr>
            <w:r>
              <w:rPr>
                <w:rFonts w:ascii="Arial" w:eastAsia="宋体" w:hAnsi="Arial" w:cs="Arial"/>
                <w:color w:val="000000"/>
                <w:sz w:val="14"/>
                <w:szCs w:val="14"/>
              </w:rPr>
              <w:t>$</w:t>
            </w:r>
          </w:p>
        </w:tc>
        <w:tc>
          <w:tcPr>
            <w:tcW w:w="0" w:type="auto"/>
            <w:shd w:val="clear" w:color="auto" w:fill="auto"/>
            <w:tcMar>
              <w:top w:w="40" w:type="dxa"/>
              <w:left w:w="0" w:type="dxa"/>
              <w:bottom w:w="40" w:type="dxa"/>
              <w:right w:w="0" w:type="dxa"/>
            </w:tcMar>
            <w:vAlign w:val="bottom"/>
          </w:tcPr>
          <w:p w14:paraId="012D217D" w14:textId="77777777" w:rsidR="008A1CC1" w:rsidRDefault="00EB3825">
            <w:pPr>
              <w:jc w:val="right"/>
              <w:textAlignment w:val="bottom"/>
            </w:pPr>
            <w:r>
              <w:rPr>
                <w:rFonts w:ascii="Arial" w:eastAsia="宋体" w:hAnsi="Arial" w:cs="Arial"/>
                <w:color w:val="000000"/>
                <w:sz w:val="14"/>
                <w:szCs w:val="14"/>
              </w:rPr>
              <w:t>68 </w:t>
            </w:r>
          </w:p>
        </w:tc>
        <w:tc>
          <w:tcPr>
            <w:tcW w:w="0" w:type="auto"/>
            <w:shd w:val="clear" w:color="auto" w:fill="auto"/>
            <w:tcMar>
              <w:top w:w="40" w:type="dxa"/>
              <w:left w:w="0" w:type="dxa"/>
              <w:bottom w:w="40" w:type="dxa"/>
              <w:right w:w="20" w:type="dxa"/>
            </w:tcMar>
            <w:vAlign w:val="bottom"/>
          </w:tcPr>
          <w:p w14:paraId="012D217E" w14:textId="77777777" w:rsidR="008A1CC1" w:rsidRDefault="008A1CC1">
            <w:pPr>
              <w:jc w:val="right"/>
              <w:rPr>
                <w:rFonts w:ascii="宋体"/>
              </w:rPr>
            </w:pPr>
          </w:p>
        </w:tc>
        <w:tc>
          <w:tcPr>
            <w:tcW w:w="0" w:type="auto"/>
            <w:gridSpan w:val="3"/>
            <w:shd w:val="clear" w:color="auto" w:fill="auto"/>
            <w:tcMar>
              <w:top w:w="0" w:type="dxa"/>
              <w:left w:w="20" w:type="dxa"/>
              <w:bottom w:w="0" w:type="dxa"/>
              <w:right w:w="20" w:type="dxa"/>
            </w:tcMar>
            <w:vAlign w:val="bottom"/>
          </w:tcPr>
          <w:p w14:paraId="012D217F" w14:textId="77777777" w:rsidR="008A1CC1" w:rsidRDefault="008A1CC1">
            <w:pPr>
              <w:rPr>
                <w:rFonts w:ascii="宋体"/>
              </w:rPr>
            </w:pPr>
          </w:p>
        </w:tc>
        <w:tc>
          <w:tcPr>
            <w:tcW w:w="0" w:type="auto"/>
            <w:shd w:val="clear" w:color="auto" w:fill="auto"/>
            <w:tcMar>
              <w:top w:w="40" w:type="dxa"/>
              <w:left w:w="20" w:type="dxa"/>
              <w:bottom w:w="40" w:type="dxa"/>
              <w:right w:w="0" w:type="dxa"/>
            </w:tcMar>
            <w:vAlign w:val="bottom"/>
          </w:tcPr>
          <w:p w14:paraId="012D2180" w14:textId="77777777" w:rsidR="008A1CC1" w:rsidRDefault="00EB3825">
            <w:pPr>
              <w:textAlignment w:val="bottom"/>
            </w:pPr>
            <w:r>
              <w:rPr>
                <w:rFonts w:ascii="Arial" w:eastAsia="宋体" w:hAnsi="Arial" w:cs="Arial"/>
                <w:color w:val="000000"/>
                <w:sz w:val="14"/>
                <w:szCs w:val="14"/>
              </w:rPr>
              <w:t>$</w:t>
            </w:r>
          </w:p>
        </w:tc>
        <w:tc>
          <w:tcPr>
            <w:tcW w:w="0" w:type="auto"/>
            <w:shd w:val="clear" w:color="auto" w:fill="auto"/>
            <w:tcMar>
              <w:top w:w="40" w:type="dxa"/>
              <w:left w:w="0" w:type="dxa"/>
              <w:bottom w:w="40" w:type="dxa"/>
              <w:right w:w="0" w:type="dxa"/>
            </w:tcMar>
            <w:vAlign w:val="bottom"/>
          </w:tcPr>
          <w:p w14:paraId="012D2181" w14:textId="77777777" w:rsidR="008A1CC1" w:rsidRDefault="00EB3825">
            <w:pPr>
              <w:jc w:val="right"/>
              <w:textAlignment w:val="bottom"/>
            </w:pPr>
            <w:r>
              <w:rPr>
                <w:rFonts w:ascii="Arial" w:eastAsia="宋体" w:hAnsi="Arial" w:cs="Arial"/>
                <w:color w:val="000000"/>
                <w:sz w:val="14"/>
                <w:szCs w:val="14"/>
              </w:rPr>
              <w:t>6 </w:t>
            </w:r>
          </w:p>
        </w:tc>
        <w:tc>
          <w:tcPr>
            <w:tcW w:w="0" w:type="auto"/>
            <w:shd w:val="clear" w:color="auto" w:fill="auto"/>
            <w:tcMar>
              <w:top w:w="40" w:type="dxa"/>
              <w:left w:w="0" w:type="dxa"/>
              <w:bottom w:w="40" w:type="dxa"/>
              <w:right w:w="20" w:type="dxa"/>
            </w:tcMar>
            <w:vAlign w:val="bottom"/>
          </w:tcPr>
          <w:p w14:paraId="012D2182" w14:textId="77777777" w:rsidR="008A1CC1" w:rsidRDefault="008A1CC1">
            <w:pPr>
              <w:jc w:val="right"/>
              <w:rPr>
                <w:rFonts w:ascii="宋体"/>
              </w:rPr>
            </w:pPr>
          </w:p>
        </w:tc>
        <w:tc>
          <w:tcPr>
            <w:tcW w:w="0" w:type="auto"/>
            <w:gridSpan w:val="3"/>
            <w:shd w:val="clear" w:color="auto" w:fill="auto"/>
            <w:tcMar>
              <w:top w:w="0" w:type="dxa"/>
              <w:left w:w="20" w:type="dxa"/>
              <w:bottom w:w="0" w:type="dxa"/>
              <w:right w:w="20" w:type="dxa"/>
            </w:tcMar>
            <w:vAlign w:val="bottom"/>
          </w:tcPr>
          <w:p w14:paraId="012D2183" w14:textId="77777777" w:rsidR="008A1CC1" w:rsidRDefault="008A1CC1">
            <w:pPr>
              <w:rPr>
                <w:rFonts w:ascii="宋体"/>
              </w:rPr>
            </w:pPr>
          </w:p>
        </w:tc>
        <w:tc>
          <w:tcPr>
            <w:tcW w:w="0" w:type="auto"/>
            <w:shd w:val="clear" w:color="auto" w:fill="auto"/>
            <w:vAlign w:val="bottom"/>
          </w:tcPr>
          <w:p w14:paraId="012D2184" w14:textId="77777777" w:rsidR="008A1CC1" w:rsidRDefault="008A1CC1">
            <w:pPr>
              <w:rPr>
                <w:rFonts w:ascii="宋体"/>
                <w:vanish/>
              </w:rPr>
            </w:pPr>
          </w:p>
        </w:tc>
        <w:tc>
          <w:tcPr>
            <w:tcW w:w="0" w:type="auto"/>
            <w:shd w:val="clear" w:color="auto" w:fill="auto"/>
            <w:vAlign w:val="bottom"/>
          </w:tcPr>
          <w:p w14:paraId="012D2185" w14:textId="77777777" w:rsidR="008A1CC1" w:rsidRDefault="008A1CC1">
            <w:pPr>
              <w:rPr>
                <w:rFonts w:ascii="宋体"/>
                <w:vanish/>
              </w:rPr>
            </w:pPr>
          </w:p>
        </w:tc>
        <w:tc>
          <w:tcPr>
            <w:tcW w:w="0" w:type="auto"/>
            <w:shd w:val="clear" w:color="auto" w:fill="auto"/>
            <w:vAlign w:val="bottom"/>
          </w:tcPr>
          <w:p w14:paraId="012D2186" w14:textId="77777777" w:rsidR="008A1CC1" w:rsidRDefault="008A1CC1">
            <w:pPr>
              <w:rPr>
                <w:rFonts w:ascii="宋体"/>
                <w:vanish/>
              </w:rPr>
            </w:pPr>
          </w:p>
        </w:tc>
        <w:tc>
          <w:tcPr>
            <w:tcW w:w="0" w:type="auto"/>
            <w:gridSpan w:val="3"/>
            <w:shd w:val="clear" w:color="auto" w:fill="auto"/>
            <w:vAlign w:val="bottom"/>
          </w:tcPr>
          <w:p w14:paraId="012D2187" w14:textId="77777777" w:rsidR="008A1CC1" w:rsidRDefault="008A1CC1">
            <w:pPr>
              <w:rPr>
                <w:rFonts w:ascii="宋体"/>
                <w:vanish/>
              </w:rPr>
            </w:pPr>
          </w:p>
        </w:tc>
        <w:tc>
          <w:tcPr>
            <w:tcW w:w="0" w:type="auto"/>
            <w:shd w:val="clear" w:color="auto" w:fill="auto"/>
            <w:tcMar>
              <w:top w:w="40" w:type="dxa"/>
              <w:left w:w="20" w:type="dxa"/>
              <w:bottom w:w="40" w:type="dxa"/>
              <w:right w:w="0" w:type="dxa"/>
            </w:tcMar>
            <w:vAlign w:val="bottom"/>
          </w:tcPr>
          <w:p w14:paraId="012D2188" w14:textId="77777777" w:rsidR="008A1CC1" w:rsidRDefault="00EB3825">
            <w:pPr>
              <w:textAlignment w:val="bottom"/>
            </w:pPr>
            <w:r>
              <w:rPr>
                <w:rFonts w:ascii="Arial" w:eastAsia="宋体" w:hAnsi="Arial" w:cs="Arial"/>
                <w:color w:val="000000"/>
                <w:sz w:val="14"/>
                <w:szCs w:val="14"/>
              </w:rPr>
              <w:t>$</w:t>
            </w:r>
          </w:p>
        </w:tc>
        <w:tc>
          <w:tcPr>
            <w:tcW w:w="0" w:type="auto"/>
            <w:shd w:val="clear" w:color="auto" w:fill="auto"/>
            <w:tcMar>
              <w:top w:w="40" w:type="dxa"/>
              <w:left w:w="0" w:type="dxa"/>
              <w:bottom w:w="40" w:type="dxa"/>
              <w:right w:w="0" w:type="dxa"/>
            </w:tcMar>
            <w:vAlign w:val="bottom"/>
          </w:tcPr>
          <w:p w14:paraId="012D218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012D218A" w14:textId="77777777" w:rsidR="008A1CC1" w:rsidRDefault="008A1CC1">
            <w:pPr>
              <w:jc w:val="right"/>
              <w:rPr>
                <w:rFonts w:ascii="宋体"/>
              </w:rPr>
            </w:pPr>
          </w:p>
        </w:tc>
        <w:tc>
          <w:tcPr>
            <w:tcW w:w="0" w:type="auto"/>
            <w:gridSpan w:val="3"/>
            <w:shd w:val="clear" w:color="auto" w:fill="auto"/>
            <w:tcMar>
              <w:top w:w="0" w:type="dxa"/>
              <w:left w:w="20" w:type="dxa"/>
              <w:bottom w:w="0" w:type="dxa"/>
              <w:right w:w="20" w:type="dxa"/>
            </w:tcMar>
            <w:vAlign w:val="bottom"/>
          </w:tcPr>
          <w:p w14:paraId="012D218B" w14:textId="77777777" w:rsidR="008A1CC1" w:rsidRDefault="008A1CC1">
            <w:pPr>
              <w:rPr>
                <w:rFonts w:ascii="宋体"/>
              </w:rPr>
            </w:pPr>
          </w:p>
        </w:tc>
        <w:tc>
          <w:tcPr>
            <w:tcW w:w="0" w:type="auto"/>
            <w:shd w:val="clear" w:color="auto" w:fill="auto"/>
            <w:tcMar>
              <w:top w:w="40" w:type="dxa"/>
              <w:left w:w="20" w:type="dxa"/>
              <w:bottom w:w="40" w:type="dxa"/>
              <w:right w:w="0" w:type="dxa"/>
            </w:tcMar>
            <w:vAlign w:val="bottom"/>
          </w:tcPr>
          <w:p w14:paraId="012D218C" w14:textId="77777777" w:rsidR="008A1CC1" w:rsidRDefault="00EB3825">
            <w:pPr>
              <w:textAlignment w:val="bottom"/>
            </w:pPr>
            <w:r>
              <w:rPr>
                <w:rFonts w:ascii="Arial" w:eastAsia="宋体" w:hAnsi="Arial" w:cs="Arial"/>
                <w:color w:val="000000"/>
                <w:sz w:val="14"/>
                <w:szCs w:val="14"/>
              </w:rPr>
              <w:t>$</w:t>
            </w:r>
          </w:p>
        </w:tc>
        <w:tc>
          <w:tcPr>
            <w:tcW w:w="0" w:type="auto"/>
            <w:shd w:val="clear" w:color="auto" w:fill="auto"/>
            <w:tcMar>
              <w:top w:w="40" w:type="dxa"/>
              <w:left w:w="0" w:type="dxa"/>
              <w:bottom w:w="40" w:type="dxa"/>
              <w:right w:w="0" w:type="dxa"/>
            </w:tcMar>
            <w:vAlign w:val="bottom"/>
          </w:tcPr>
          <w:p w14:paraId="012D218D" w14:textId="77777777" w:rsidR="008A1CC1" w:rsidRDefault="00EB3825">
            <w:pPr>
              <w:jc w:val="right"/>
              <w:textAlignment w:val="bottom"/>
            </w:pPr>
            <w:r>
              <w:rPr>
                <w:rFonts w:ascii="Arial" w:eastAsia="宋体" w:hAnsi="Arial" w:cs="Arial"/>
                <w:color w:val="000000"/>
                <w:sz w:val="14"/>
                <w:szCs w:val="14"/>
              </w:rPr>
              <w:t>74 </w:t>
            </w:r>
          </w:p>
        </w:tc>
        <w:tc>
          <w:tcPr>
            <w:tcW w:w="0" w:type="auto"/>
            <w:shd w:val="clear" w:color="auto" w:fill="auto"/>
            <w:tcMar>
              <w:top w:w="40" w:type="dxa"/>
              <w:left w:w="0" w:type="dxa"/>
              <w:bottom w:w="40" w:type="dxa"/>
              <w:right w:w="20" w:type="dxa"/>
            </w:tcMar>
            <w:vAlign w:val="bottom"/>
          </w:tcPr>
          <w:p w14:paraId="012D218E" w14:textId="77777777" w:rsidR="008A1CC1" w:rsidRDefault="008A1CC1">
            <w:pPr>
              <w:jc w:val="right"/>
              <w:rPr>
                <w:rFonts w:ascii="宋体"/>
              </w:rPr>
            </w:pPr>
          </w:p>
        </w:tc>
      </w:tr>
      <w:tr w:rsidR="008A1CC1" w14:paraId="012D219C" w14:textId="77777777">
        <w:trPr>
          <w:hidden/>
        </w:trPr>
        <w:tc>
          <w:tcPr>
            <w:tcW w:w="0" w:type="auto"/>
            <w:gridSpan w:val="3"/>
            <w:shd w:val="clear" w:color="auto" w:fill="auto"/>
            <w:vAlign w:val="bottom"/>
          </w:tcPr>
          <w:p w14:paraId="012D2190" w14:textId="77777777" w:rsidR="008A1CC1" w:rsidRDefault="008A1CC1">
            <w:pPr>
              <w:rPr>
                <w:rFonts w:ascii="宋体"/>
                <w:vanish/>
              </w:rPr>
            </w:pPr>
          </w:p>
        </w:tc>
        <w:tc>
          <w:tcPr>
            <w:tcW w:w="0" w:type="auto"/>
            <w:gridSpan w:val="3"/>
            <w:shd w:val="clear" w:color="auto" w:fill="auto"/>
            <w:vAlign w:val="bottom"/>
          </w:tcPr>
          <w:p w14:paraId="012D2191" w14:textId="77777777" w:rsidR="008A1CC1" w:rsidRDefault="008A1CC1">
            <w:pPr>
              <w:rPr>
                <w:rFonts w:ascii="宋体"/>
                <w:vanish/>
              </w:rPr>
            </w:pPr>
          </w:p>
        </w:tc>
        <w:tc>
          <w:tcPr>
            <w:tcW w:w="0" w:type="auto"/>
            <w:gridSpan w:val="3"/>
            <w:shd w:val="clear" w:color="auto" w:fill="auto"/>
            <w:vAlign w:val="bottom"/>
          </w:tcPr>
          <w:p w14:paraId="012D2192" w14:textId="77777777" w:rsidR="008A1CC1" w:rsidRDefault="008A1CC1">
            <w:pPr>
              <w:rPr>
                <w:rFonts w:ascii="宋体"/>
                <w:vanish/>
              </w:rPr>
            </w:pPr>
          </w:p>
        </w:tc>
        <w:tc>
          <w:tcPr>
            <w:tcW w:w="0" w:type="auto"/>
            <w:gridSpan w:val="3"/>
            <w:shd w:val="clear" w:color="auto" w:fill="auto"/>
            <w:vAlign w:val="bottom"/>
          </w:tcPr>
          <w:p w14:paraId="012D2193" w14:textId="77777777" w:rsidR="008A1CC1" w:rsidRDefault="008A1CC1">
            <w:pPr>
              <w:rPr>
                <w:rFonts w:ascii="宋体"/>
                <w:vanish/>
              </w:rPr>
            </w:pPr>
          </w:p>
        </w:tc>
        <w:tc>
          <w:tcPr>
            <w:tcW w:w="0" w:type="auto"/>
            <w:gridSpan w:val="3"/>
            <w:shd w:val="clear" w:color="auto" w:fill="auto"/>
            <w:vAlign w:val="bottom"/>
          </w:tcPr>
          <w:p w14:paraId="012D2194" w14:textId="77777777" w:rsidR="008A1CC1" w:rsidRDefault="008A1CC1">
            <w:pPr>
              <w:rPr>
                <w:rFonts w:ascii="宋体"/>
                <w:vanish/>
              </w:rPr>
            </w:pPr>
          </w:p>
        </w:tc>
        <w:tc>
          <w:tcPr>
            <w:tcW w:w="0" w:type="auto"/>
            <w:shd w:val="clear" w:color="auto" w:fill="auto"/>
            <w:vAlign w:val="bottom"/>
          </w:tcPr>
          <w:p w14:paraId="012D2195" w14:textId="77777777" w:rsidR="008A1CC1" w:rsidRDefault="008A1CC1">
            <w:pPr>
              <w:rPr>
                <w:rFonts w:ascii="宋体"/>
                <w:vanish/>
              </w:rPr>
            </w:pPr>
          </w:p>
        </w:tc>
        <w:tc>
          <w:tcPr>
            <w:tcW w:w="0" w:type="auto"/>
            <w:shd w:val="clear" w:color="auto" w:fill="auto"/>
            <w:vAlign w:val="bottom"/>
          </w:tcPr>
          <w:p w14:paraId="012D2196" w14:textId="77777777" w:rsidR="008A1CC1" w:rsidRDefault="008A1CC1">
            <w:pPr>
              <w:rPr>
                <w:rFonts w:ascii="宋体"/>
                <w:vanish/>
              </w:rPr>
            </w:pPr>
          </w:p>
        </w:tc>
        <w:tc>
          <w:tcPr>
            <w:tcW w:w="0" w:type="auto"/>
            <w:shd w:val="clear" w:color="auto" w:fill="auto"/>
            <w:vAlign w:val="bottom"/>
          </w:tcPr>
          <w:p w14:paraId="012D2197" w14:textId="77777777" w:rsidR="008A1CC1" w:rsidRDefault="008A1CC1">
            <w:pPr>
              <w:rPr>
                <w:rFonts w:ascii="宋体"/>
                <w:vanish/>
              </w:rPr>
            </w:pPr>
          </w:p>
        </w:tc>
        <w:tc>
          <w:tcPr>
            <w:tcW w:w="0" w:type="auto"/>
            <w:gridSpan w:val="3"/>
            <w:shd w:val="clear" w:color="auto" w:fill="auto"/>
            <w:vAlign w:val="bottom"/>
          </w:tcPr>
          <w:p w14:paraId="012D2198" w14:textId="77777777" w:rsidR="008A1CC1" w:rsidRDefault="008A1CC1">
            <w:pPr>
              <w:rPr>
                <w:rFonts w:ascii="宋体"/>
                <w:vanish/>
              </w:rPr>
            </w:pPr>
          </w:p>
        </w:tc>
        <w:tc>
          <w:tcPr>
            <w:tcW w:w="0" w:type="auto"/>
            <w:gridSpan w:val="3"/>
            <w:shd w:val="clear" w:color="auto" w:fill="auto"/>
            <w:vAlign w:val="bottom"/>
          </w:tcPr>
          <w:p w14:paraId="012D2199" w14:textId="77777777" w:rsidR="008A1CC1" w:rsidRDefault="008A1CC1">
            <w:pPr>
              <w:rPr>
                <w:rFonts w:ascii="宋体"/>
                <w:vanish/>
              </w:rPr>
            </w:pPr>
          </w:p>
        </w:tc>
        <w:tc>
          <w:tcPr>
            <w:tcW w:w="0" w:type="auto"/>
            <w:gridSpan w:val="3"/>
            <w:shd w:val="clear" w:color="auto" w:fill="auto"/>
            <w:vAlign w:val="bottom"/>
          </w:tcPr>
          <w:p w14:paraId="012D219A" w14:textId="77777777" w:rsidR="008A1CC1" w:rsidRDefault="008A1CC1">
            <w:pPr>
              <w:rPr>
                <w:rFonts w:ascii="宋体"/>
                <w:vanish/>
              </w:rPr>
            </w:pPr>
          </w:p>
        </w:tc>
        <w:tc>
          <w:tcPr>
            <w:tcW w:w="0" w:type="auto"/>
            <w:gridSpan w:val="3"/>
            <w:shd w:val="clear" w:color="auto" w:fill="auto"/>
            <w:vAlign w:val="bottom"/>
          </w:tcPr>
          <w:p w14:paraId="012D219B" w14:textId="77777777" w:rsidR="008A1CC1" w:rsidRDefault="008A1CC1">
            <w:pPr>
              <w:rPr>
                <w:rFonts w:ascii="宋体"/>
                <w:vanish/>
              </w:rPr>
            </w:pPr>
          </w:p>
        </w:tc>
      </w:tr>
      <w:tr w:rsidR="008A1CC1" w14:paraId="012D21A9" w14:textId="77777777">
        <w:trPr>
          <w:hidden/>
        </w:trPr>
        <w:tc>
          <w:tcPr>
            <w:tcW w:w="0" w:type="auto"/>
            <w:gridSpan w:val="3"/>
            <w:shd w:val="clear" w:color="auto" w:fill="auto"/>
            <w:vAlign w:val="bottom"/>
          </w:tcPr>
          <w:p w14:paraId="012D219D" w14:textId="77777777" w:rsidR="008A1CC1" w:rsidRDefault="008A1CC1">
            <w:pPr>
              <w:rPr>
                <w:rFonts w:ascii="宋体"/>
                <w:vanish/>
              </w:rPr>
            </w:pPr>
          </w:p>
        </w:tc>
        <w:tc>
          <w:tcPr>
            <w:tcW w:w="0" w:type="auto"/>
            <w:gridSpan w:val="3"/>
            <w:shd w:val="clear" w:color="auto" w:fill="auto"/>
            <w:vAlign w:val="bottom"/>
          </w:tcPr>
          <w:p w14:paraId="012D219E" w14:textId="77777777" w:rsidR="008A1CC1" w:rsidRDefault="008A1CC1">
            <w:pPr>
              <w:rPr>
                <w:rFonts w:ascii="宋体"/>
                <w:vanish/>
              </w:rPr>
            </w:pPr>
          </w:p>
        </w:tc>
        <w:tc>
          <w:tcPr>
            <w:tcW w:w="0" w:type="auto"/>
            <w:gridSpan w:val="3"/>
            <w:shd w:val="clear" w:color="auto" w:fill="auto"/>
            <w:vAlign w:val="bottom"/>
          </w:tcPr>
          <w:p w14:paraId="012D219F" w14:textId="77777777" w:rsidR="008A1CC1" w:rsidRDefault="008A1CC1">
            <w:pPr>
              <w:rPr>
                <w:rFonts w:ascii="宋体"/>
                <w:vanish/>
              </w:rPr>
            </w:pPr>
          </w:p>
        </w:tc>
        <w:tc>
          <w:tcPr>
            <w:tcW w:w="0" w:type="auto"/>
            <w:gridSpan w:val="3"/>
            <w:shd w:val="clear" w:color="auto" w:fill="auto"/>
            <w:vAlign w:val="bottom"/>
          </w:tcPr>
          <w:p w14:paraId="012D21A0" w14:textId="77777777" w:rsidR="008A1CC1" w:rsidRDefault="008A1CC1">
            <w:pPr>
              <w:rPr>
                <w:rFonts w:ascii="宋体"/>
                <w:vanish/>
              </w:rPr>
            </w:pPr>
          </w:p>
        </w:tc>
        <w:tc>
          <w:tcPr>
            <w:tcW w:w="0" w:type="auto"/>
            <w:gridSpan w:val="3"/>
            <w:shd w:val="clear" w:color="auto" w:fill="auto"/>
            <w:vAlign w:val="bottom"/>
          </w:tcPr>
          <w:p w14:paraId="012D21A1" w14:textId="77777777" w:rsidR="008A1CC1" w:rsidRDefault="008A1CC1">
            <w:pPr>
              <w:rPr>
                <w:rFonts w:ascii="宋体"/>
                <w:vanish/>
              </w:rPr>
            </w:pPr>
          </w:p>
        </w:tc>
        <w:tc>
          <w:tcPr>
            <w:tcW w:w="0" w:type="auto"/>
            <w:shd w:val="clear" w:color="auto" w:fill="auto"/>
            <w:vAlign w:val="bottom"/>
          </w:tcPr>
          <w:p w14:paraId="012D21A2" w14:textId="77777777" w:rsidR="008A1CC1" w:rsidRDefault="008A1CC1">
            <w:pPr>
              <w:rPr>
                <w:rFonts w:ascii="宋体"/>
                <w:vanish/>
              </w:rPr>
            </w:pPr>
          </w:p>
        </w:tc>
        <w:tc>
          <w:tcPr>
            <w:tcW w:w="0" w:type="auto"/>
            <w:shd w:val="clear" w:color="auto" w:fill="auto"/>
            <w:vAlign w:val="bottom"/>
          </w:tcPr>
          <w:p w14:paraId="012D21A3" w14:textId="77777777" w:rsidR="008A1CC1" w:rsidRDefault="008A1CC1">
            <w:pPr>
              <w:rPr>
                <w:rFonts w:ascii="宋体"/>
                <w:vanish/>
              </w:rPr>
            </w:pPr>
          </w:p>
        </w:tc>
        <w:tc>
          <w:tcPr>
            <w:tcW w:w="0" w:type="auto"/>
            <w:shd w:val="clear" w:color="auto" w:fill="auto"/>
            <w:vAlign w:val="bottom"/>
          </w:tcPr>
          <w:p w14:paraId="012D21A4" w14:textId="77777777" w:rsidR="008A1CC1" w:rsidRDefault="008A1CC1">
            <w:pPr>
              <w:rPr>
                <w:rFonts w:ascii="宋体"/>
                <w:vanish/>
              </w:rPr>
            </w:pPr>
          </w:p>
        </w:tc>
        <w:tc>
          <w:tcPr>
            <w:tcW w:w="0" w:type="auto"/>
            <w:gridSpan w:val="3"/>
            <w:shd w:val="clear" w:color="auto" w:fill="auto"/>
            <w:vAlign w:val="bottom"/>
          </w:tcPr>
          <w:p w14:paraId="012D21A5" w14:textId="77777777" w:rsidR="008A1CC1" w:rsidRDefault="008A1CC1">
            <w:pPr>
              <w:rPr>
                <w:rFonts w:ascii="宋体"/>
                <w:vanish/>
              </w:rPr>
            </w:pPr>
          </w:p>
        </w:tc>
        <w:tc>
          <w:tcPr>
            <w:tcW w:w="0" w:type="auto"/>
            <w:gridSpan w:val="3"/>
            <w:shd w:val="clear" w:color="auto" w:fill="auto"/>
            <w:vAlign w:val="bottom"/>
          </w:tcPr>
          <w:p w14:paraId="012D21A6" w14:textId="77777777" w:rsidR="008A1CC1" w:rsidRDefault="008A1CC1">
            <w:pPr>
              <w:rPr>
                <w:rFonts w:ascii="宋体"/>
                <w:vanish/>
              </w:rPr>
            </w:pPr>
          </w:p>
        </w:tc>
        <w:tc>
          <w:tcPr>
            <w:tcW w:w="0" w:type="auto"/>
            <w:gridSpan w:val="3"/>
            <w:shd w:val="clear" w:color="auto" w:fill="auto"/>
            <w:vAlign w:val="bottom"/>
          </w:tcPr>
          <w:p w14:paraId="012D21A7" w14:textId="77777777" w:rsidR="008A1CC1" w:rsidRDefault="008A1CC1">
            <w:pPr>
              <w:rPr>
                <w:rFonts w:ascii="宋体"/>
                <w:vanish/>
              </w:rPr>
            </w:pPr>
          </w:p>
        </w:tc>
        <w:tc>
          <w:tcPr>
            <w:tcW w:w="0" w:type="auto"/>
            <w:gridSpan w:val="3"/>
            <w:shd w:val="clear" w:color="auto" w:fill="auto"/>
            <w:vAlign w:val="bottom"/>
          </w:tcPr>
          <w:p w14:paraId="012D21A8" w14:textId="77777777" w:rsidR="008A1CC1" w:rsidRDefault="008A1CC1">
            <w:pPr>
              <w:rPr>
                <w:rFonts w:ascii="宋体"/>
                <w:vanish/>
              </w:rPr>
            </w:pPr>
          </w:p>
        </w:tc>
      </w:tr>
      <w:tr w:rsidR="008A1CC1" w14:paraId="012D21BA" w14:textId="77777777">
        <w:tc>
          <w:tcPr>
            <w:tcW w:w="0" w:type="auto"/>
            <w:gridSpan w:val="3"/>
            <w:shd w:val="clear" w:color="auto" w:fill="CCEEFF"/>
            <w:tcMar>
              <w:top w:w="40" w:type="dxa"/>
              <w:left w:w="20" w:type="dxa"/>
              <w:bottom w:w="40" w:type="dxa"/>
              <w:right w:w="20" w:type="dxa"/>
            </w:tcMar>
            <w:vAlign w:val="bottom"/>
          </w:tcPr>
          <w:p w14:paraId="012D21AA" w14:textId="77777777" w:rsidR="008A1CC1" w:rsidRDefault="00EB3825">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012D21AB" w14:textId="77777777" w:rsidR="008A1CC1" w:rsidRDefault="00EB3825">
            <w:pPr>
              <w:jc w:val="right"/>
              <w:textAlignment w:val="bottom"/>
            </w:pPr>
            <w:r>
              <w:rPr>
                <w:rFonts w:ascii="Arial" w:eastAsia="宋体" w:hAnsi="Arial" w:cs="Arial"/>
                <w:b/>
                <w:bCs/>
                <w:color w:val="000000"/>
                <w:sz w:val="14"/>
                <w:szCs w:val="14"/>
              </w:rPr>
              <w:t>(17)</w:t>
            </w:r>
          </w:p>
        </w:tc>
        <w:tc>
          <w:tcPr>
            <w:tcW w:w="0" w:type="auto"/>
            <w:shd w:val="clear" w:color="auto" w:fill="CCEEFF"/>
            <w:tcMar>
              <w:top w:w="40" w:type="dxa"/>
              <w:left w:w="0" w:type="dxa"/>
              <w:bottom w:w="40" w:type="dxa"/>
              <w:right w:w="20" w:type="dxa"/>
            </w:tcMar>
            <w:vAlign w:val="bottom"/>
          </w:tcPr>
          <w:p w14:paraId="012D21A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1A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1AE"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012D21A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1B0" w14:textId="77777777" w:rsidR="008A1CC1" w:rsidRDefault="008A1CC1">
            <w:pPr>
              <w:rPr>
                <w:rFonts w:ascii="宋体"/>
              </w:rPr>
            </w:pPr>
          </w:p>
        </w:tc>
        <w:tc>
          <w:tcPr>
            <w:tcW w:w="0" w:type="auto"/>
            <w:shd w:val="clear" w:color="auto" w:fill="auto"/>
            <w:vAlign w:val="bottom"/>
          </w:tcPr>
          <w:p w14:paraId="012D21B1" w14:textId="77777777" w:rsidR="008A1CC1" w:rsidRDefault="008A1CC1">
            <w:pPr>
              <w:rPr>
                <w:rFonts w:ascii="宋体"/>
                <w:vanish/>
              </w:rPr>
            </w:pPr>
          </w:p>
        </w:tc>
        <w:tc>
          <w:tcPr>
            <w:tcW w:w="0" w:type="auto"/>
            <w:shd w:val="clear" w:color="auto" w:fill="auto"/>
            <w:vAlign w:val="bottom"/>
          </w:tcPr>
          <w:p w14:paraId="012D21B2" w14:textId="77777777" w:rsidR="008A1CC1" w:rsidRDefault="008A1CC1">
            <w:pPr>
              <w:rPr>
                <w:rFonts w:ascii="宋体"/>
                <w:vanish/>
              </w:rPr>
            </w:pPr>
          </w:p>
        </w:tc>
        <w:tc>
          <w:tcPr>
            <w:tcW w:w="0" w:type="auto"/>
            <w:shd w:val="clear" w:color="auto" w:fill="auto"/>
            <w:vAlign w:val="bottom"/>
          </w:tcPr>
          <w:p w14:paraId="012D21B3" w14:textId="77777777" w:rsidR="008A1CC1" w:rsidRDefault="008A1CC1">
            <w:pPr>
              <w:rPr>
                <w:rFonts w:ascii="宋体"/>
                <w:vanish/>
              </w:rPr>
            </w:pPr>
          </w:p>
        </w:tc>
        <w:tc>
          <w:tcPr>
            <w:tcW w:w="0" w:type="auto"/>
            <w:gridSpan w:val="3"/>
            <w:shd w:val="clear" w:color="auto" w:fill="auto"/>
            <w:vAlign w:val="bottom"/>
          </w:tcPr>
          <w:p w14:paraId="012D21B4"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1B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1B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1B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1B8" w14:textId="77777777" w:rsidR="008A1CC1" w:rsidRDefault="00EB3825">
            <w:pPr>
              <w:jc w:val="right"/>
              <w:textAlignment w:val="bottom"/>
            </w:pPr>
            <w:r>
              <w:rPr>
                <w:rFonts w:ascii="Arial" w:eastAsia="宋体" w:hAnsi="Arial" w:cs="Arial"/>
                <w:b/>
                <w:bCs/>
                <w:color w:val="000000"/>
                <w:sz w:val="14"/>
                <w:szCs w:val="14"/>
              </w:rPr>
              <w:t>(18)</w:t>
            </w:r>
          </w:p>
        </w:tc>
        <w:tc>
          <w:tcPr>
            <w:tcW w:w="0" w:type="auto"/>
            <w:shd w:val="clear" w:color="auto" w:fill="CCEEFF"/>
            <w:tcMar>
              <w:top w:w="40" w:type="dxa"/>
              <w:left w:w="0" w:type="dxa"/>
              <w:bottom w:w="40" w:type="dxa"/>
              <w:right w:w="20" w:type="dxa"/>
            </w:tcMar>
            <w:vAlign w:val="bottom"/>
          </w:tcPr>
          <w:p w14:paraId="012D21B9" w14:textId="77777777" w:rsidR="008A1CC1" w:rsidRDefault="008A1CC1">
            <w:pPr>
              <w:jc w:val="right"/>
              <w:rPr>
                <w:rFonts w:ascii="宋体"/>
              </w:rPr>
            </w:pPr>
          </w:p>
        </w:tc>
      </w:tr>
      <w:tr w:rsidR="008A1CC1" w14:paraId="012D21CF" w14:textId="77777777">
        <w:tc>
          <w:tcPr>
            <w:tcW w:w="0" w:type="auto"/>
            <w:gridSpan w:val="3"/>
            <w:shd w:val="clear" w:color="auto" w:fill="FFFFFF"/>
            <w:tcMar>
              <w:top w:w="40" w:type="dxa"/>
              <w:left w:w="20" w:type="dxa"/>
              <w:bottom w:w="40" w:type="dxa"/>
              <w:right w:w="20" w:type="dxa"/>
            </w:tcMar>
            <w:vAlign w:val="bottom"/>
          </w:tcPr>
          <w:p w14:paraId="012D21BB" w14:textId="77777777" w:rsidR="008A1CC1" w:rsidRDefault="00EB3825">
            <w:pPr>
              <w:textAlignment w:val="bottom"/>
            </w:pPr>
            <w:r>
              <w:rPr>
                <w:rFonts w:ascii="Arial" w:eastAsia="宋体" w:hAnsi="Arial" w:cs="Arial"/>
                <w:b/>
                <w:bCs/>
                <w:color w:val="000000"/>
                <w:sz w:val="14"/>
                <w:szCs w:val="14"/>
              </w:rPr>
              <w:t>Accrual Balance at March 31,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21B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21BD" w14:textId="77777777" w:rsidR="008A1CC1" w:rsidRDefault="00EB3825">
            <w:pPr>
              <w:jc w:val="right"/>
              <w:textAlignment w:val="bottom"/>
            </w:pPr>
            <w:r>
              <w:rPr>
                <w:rFonts w:ascii="Arial" w:eastAsia="宋体" w:hAnsi="Arial" w:cs="Arial"/>
                <w:b/>
                <w:bCs/>
                <w:color w:val="000000"/>
                <w:sz w:val="14"/>
                <w:szCs w:val="14"/>
              </w:rPr>
              <w:t>51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21B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1BF"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21C0"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21C1" w14:textId="77777777" w:rsidR="008A1CC1" w:rsidRDefault="00EB3825">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21C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1C3" w14:textId="77777777" w:rsidR="008A1CC1" w:rsidRDefault="008A1CC1">
            <w:pPr>
              <w:rPr>
                <w:rFonts w:ascii="宋体"/>
              </w:rPr>
            </w:pPr>
          </w:p>
        </w:tc>
        <w:tc>
          <w:tcPr>
            <w:tcW w:w="0" w:type="auto"/>
            <w:shd w:val="clear" w:color="auto" w:fill="auto"/>
            <w:vAlign w:val="bottom"/>
          </w:tcPr>
          <w:p w14:paraId="012D21C4" w14:textId="77777777" w:rsidR="008A1CC1" w:rsidRDefault="008A1CC1">
            <w:pPr>
              <w:rPr>
                <w:rFonts w:ascii="宋体"/>
                <w:vanish/>
              </w:rPr>
            </w:pPr>
          </w:p>
        </w:tc>
        <w:tc>
          <w:tcPr>
            <w:tcW w:w="0" w:type="auto"/>
            <w:shd w:val="clear" w:color="auto" w:fill="auto"/>
            <w:vAlign w:val="bottom"/>
          </w:tcPr>
          <w:p w14:paraId="012D21C5" w14:textId="77777777" w:rsidR="008A1CC1" w:rsidRDefault="008A1CC1">
            <w:pPr>
              <w:rPr>
                <w:rFonts w:ascii="宋体"/>
                <w:vanish/>
              </w:rPr>
            </w:pPr>
          </w:p>
        </w:tc>
        <w:tc>
          <w:tcPr>
            <w:tcW w:w="0" w:type="auto"/>
            <w:shd w:val="clear" w:color="auto" w:fill="auto"/>
            <w:vAlign w:val="bottom"/>
          </w:tcPr>
          <w:p w14:paraId="012D21C6" w14:textId="77777777" w:rsidR="008A1CC1" w:rsidRDefault="008A1CC1">
            <w:pPr>
              <w:rPr>
                <w:rFonts w:ascii="宋体"/>
                <w:vanish/>
              </w:rPr>
            </w:pPr>
          </w:p>
        </w:tc>
        <w:tc>
          <w:tcPr>
            <w:tcW w:w="0" w:type="auto"/>
            <w:gridSpan w:val="3"/>
            <w:shd w:val="clear" w:color="auto" w:fill="auto"/>
            <w:vAlign w:val="bottom"/>
          </w:tcPr>
          <w:p w14:paraId="012D21C7" w14:textId="77777777" w:rsidR="008A1CC1" w:rsidRDefault="008A1CC1">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21C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21C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21C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1CB"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21C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21CD" w14:textId="77777777" w:rsidR="008A1CC1" w:rsidRDefault="00EB3825">
            <w:pPr>
              <w:jc w:val="right"/>
              <w:textAlignment w:val="bottom"/>
            </w:pPr>
            <w:r>
              <w:rPr>
                <w:rFonts w:ascii="Arial" w:eastAsia="宋体" w:hAnsi="Arial" w:cs="Arial"/>
                <w:b/>
                <w:bCs/>
                <w:color w:val="000000"/>
                <w:sz w:val="14"/>
                <w:szCs w:val="14"/>
              </w:rPr>
              <w:t>56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21CE" w14:textId="77777777" w:rsidR="008A1CC1" w:rsidRDefault="008A1CC1">
            <w:pPr>
              <w:jc w:val="right"/>
              <w:rPr>
                <w:rFonts w:ascii="宋体"/>
              </w:rPr>
            </w:pPr>
          </w:p>
        </w:tc>
      </w:tr>
      <w:tr w:rsidR="008A1CC1" w14:paraId="012D21DC" w14:textId="77777777">
        <w:trPr>
          <w:hidden/>
        </w:trPr>
        <w:tc>
          <w:tcPr>
            <w:tcW w:w="0" w:type="auto"/>
            <w:gridSpan w:val="3"/>
            <w:shd w:val="clear" w:color="auto" w:fill="auto"/>
            <w:vAlign w:val="bottom"/>
          </w:tcPr>
          <w:p w14:paraId="012D21D0" w14:textId="77777777" w:rsidR="008A1CC1" w:rsidRDefault="008A1CC1">
            <w:pPr>
              <w:rPr>
                <w:rFonts w:ascii="宋体"/>
                <w:vanish/>
              </w:rPr>
            </w:pPr>
          </w:p>
        </w:tc>
        <w:tc>
          <w:tcPr>
            <w:tcW w:w="0" w:type="auto"/>
            <w:gridSpan w:val="3"/>
            <w:shd w:val="clear" w:color="auto" w:fill="auto"/>
            <w:vAlign w:val="bottom"/>
          </w:tcPr>
          <w:p w14:paraId="012D21D1" w14:textId="77777777" w:rsidR="008A1CC1" w:rsidRDefault="008A1CC1">
            <w:pPr>
              <w:rPr>
                <w:rFonts w:ascii="宋体"/>
                <w:vanish/>
              </w:rPr>
            </w:pPr>
          </w:p>
        </w:tc>
        <w:tc>
          <w:tcPr>
            <w:tcW w:w="0" w:type="auto"/>
            <w:gridSpan w:val="3"/>
            <w:shd w:val="clear" w:color="auto" w:fill="auto"/>
            <w:vAlign w:val="bottom"/>
          </w:tcPr>
          <w:p w14:paraId="012D21D2" w14:textId="77777777" w:rsidR="008A1CC1" w:rsidRDefault="008A1CC1">
            <w:pPr>
              <w:rPr>
                <w:rFonts w:ascii="宋体"/>
                <w:vanish/>
              </w:rPr>
            </w:pPr>
          </w:p>
        </w:tc>
        <w:tc>
          <w:tcPr>
            <w:tcW w:w="0" w:type="auto"/>
            <w:gridSpan w:val="3"/>
            <w:shd w:val="clear" w:color="auto" w:fill="auto"/>
            <w:vAlign w:val="bottom"/>
          </w:tcPr>
          <w:p w14:paraId="012D21D3" w14:textId="77777777" w:rsidR="008A1CC1" w:rsidRDefault="008A1CC1">
            <w:pPr>
              <w:rPr>
                <w:rFonts w:ascii="宋体"/>
                <w:vanish/>
              </w:rPr>
            </w:pPr>
          </w:p>
        </w:tc>
        <w:tc>
          <w:tcPr>
            <w:tcW w:w="0" w:type="auto"/>
            <w:gridSpan w:val="3"/>
            <w:shd w:val="clear" w:color="auto" w:fill="auto"/>
            <w:vAlign w:val="bottom"/>
          </w:tcPr>
          <w:p w14:paraId="012D21D4" w14:textId="77777777" w:rsidR="008A1CC1" w:rsidRDefault="008A1CC1">
            <w:pPr>
              <w:rPr>
                <w:rFonts w:ascii="宋体"/>
                <w:vanish/>
              </w:rPr>
            </w:pPr>
          </w:p>
        </w:tc>
        <w:tc>
          <w:tcPr>
            <w:tcW w:w="0" w:type="auto"/>
            <w:shd w:val="clear" w:color="auto" w:fill="auto"/>
            <w:vAlign w:val="bottom"/>
          </w:tcPr>
          <w:p w14:paraId="012D21D5" w14:textId="77777777" w:rsidR="008A1CC1" w:rsidRDefault="008A1CC1">
            <w:pPr>
              <w:rPr>
                <w:rFonts w:ascii="宋体"/>
                <w:vanish/>
              </w:rPr>
            </w:pPr>
          </w:p>
        </w:tc>
        <w:tc>
          <w:tcPr>
            <w:tcW w:w="0" w:type="auto"/>
            <w:shd w:val="clear" w:color="auto" w:fill="auto"/>
            <w:vAlign w:val="bottom"/>
          </w:tcPr>
          <w:p w14:paraId="012D21D6" w14:textId="77777777" w:rsidR="008A1CC1" w:rsidRDefault="008A1CC1">
            <w:pPr>
              <w:rPr>
                <w:rFonts w:ascii="宋体"/>
                <w:vanish/>
              </w:rPr>
            </w:pPr>
          </w:p>
        </w:tc>
        <w:tc>
          <w:tcPr>
            <w:tcW w:w="0" w:type="auto"/>
            <w:shd w:val="clear" w:color="auto" w:fill="auto"/>
            <w:vAlign w:val="bottom"/>
          </w:tcPr>
          <w:p w14:paraId="012D21D7" w14:textId="77777777" w:rsidR="008A1CC1" w:rsidRDefault="008A1CC1">
            <w:pPr>
              <w:rPr>
                <w:rFonts w:ascii="宋体"/>
                <w:vanish/>
              </w:rPr>
            </w:pPr>
          </w:p>
        </w:tc>
        <w:tc>
          <w:tcPr>
            <w:tcW w:w="0" w:type="auto"/>
            <w:gridSpan w:val="3"/>
            <w:shd w:val="clear" w:color="auto" w:fill="auto"/>
            <w:vAlign w:val="bottom"/>
          </w:tcPr>
          <w:p w14:paraId="012D21D8" w14:textId="77777777" w:rsidR="008A1CC1" w:rsidRDefault="008A1CC1">
            <w:pPr>
              <w:rPr>
                <w:rFonts w:ascii="宋体"/>
                <w:vanish/>
              </w:rPr>
            </w:pPr>
          </w:p>
        </w:tc>
        <w:tc>
          <w:tcPr>
            <w:tcW w:w="0" w:type="auto"/>
            <w:gridSpan w:val="3"/>
            <w:shd w:val="clear" w:color="auto" w:fill="auto"/>
            <w:vAlign w:val="bottom"/>
          </w:tcPr>
          <w:p w14:paraId="012D21D9" w14:textId="77777777" w:rsidR="008A1CC1" w:rsidRDefault="008A1CC1">
            <w:pPr>
              <w:rPr>
                <w:rFonts w:ascii="宋体"/>
                <w:vanish/>
              </w:rPr>
            </w:pPr>
          </w:p>
        </w:tc>
        <w:tc>
          <w:tcPr>
            <w:tcW w:w="0" w:type="auto"/>
            <w:gridSpan w:val="3"/>
            <w:shd w:val="clear" w:color="auto" w:fill="auto"/>
            <w:vAlign w:val="bottom"/>
          </w:tcPr>
          <w:p w14:paraId="012D21DA" w14:textId="77777777" w:rsidR="008A1CC1" w:rsidRDefault="008A1CC1">
            <w:pPr>
              <w:rPr>
                <w:rFonts w:ascii="宋体"/>
                <w:vanish/>
              </w:rPr>
            </w:pPr>
          </w:p>
        </w:tc>
        <w:tc>
          <w:tcPr>
            <w:tcW w:w="0" w:type="auto"/>
            <w:gridSpan w:val="3"/>
            <w:shd w:val="clear" w:color="auto" w:fill="auto"/>
            <w:vAlign w:val="bottom"/>
          </w:tcPr>
          <w:p w14:paraId="012D21DB" w14:textId="77777777" w:rsidR="008A1CC1" w:rsidRDefault="008A1CC1">
            <w:pPr>
              <w:rPr>
                <w:rFonts w:ascii="宋体"/>
                <w:vanish/>
              </w:rPr>
            </w:pPr>
          </w:p>
        </w:tc>
      </w:tr>
      <w:tr w:rsidR="008A1CC1" w14:paraId="012D21E9" w14:textId="77777777">
        <w:trPr>
          <w:hidden/>
        </w:trPr>
        <w:tc>
          <w:tcPr>
            <w:tcW w:w="0" w:type="auto"/>
            <w:gridSpan w:val="3"/>
            <w:shd w:val="clear" w:color="auto" w:fill="auto"/>
            <w:vAlign w:val="bottom"/>
          </w:tcPr>
          <w:p w14:paraId="012D21DD" w14:textId="77777777" w:rsidR="008A1CC1" w:rsidRDefault="008A1CC1">
            <w:pPr>
              <w:rPr>
                <w:rFonts w:ascii="宋体"/>
                <w:vanish/>
              </w:rPr>
            </w:pPr>
          </w:p>
        </w:tc>
        <w:tc>
          <w:tcPr>
            <w:tcW w:w="0" w:type="auto"/>
            <w:gridSpan w:val="3"/>
            <w:shd w:val="clear" w:color="auto" w:fill="auto"/>
            <w:vAlign w:val="bottom"/>
          </w:tcPr>
          <w:p w14:paraId="012D21DE" w14:textId="77777777" w:rsidR="008A1CC1" w:rsidRDefault="008A1CC1">
            <w:pPr>
              <w:rPr>
                <w:rFonts w:ascii="宋体"/>
                <w:vanish/>
              </w:rPr>
            </w:pPr>
          </w:p>
        </w:tc>
        <w:tc>
          <w:tcPr>
            <w:tcW w:w="0" w:type="auto"/>
            <w:gridSpan w:val="3"/>
            <w:shd w:val="clear" w:color="auto" w:fill="auto"/>
            <w:vAlign w:val="bottom"/>
          </w:tcPr>
          <w:p w14:paraId="012D21DF" w14:textId="77777777" w:rsidR="008A1CC1" w:rsidRDefault="008A1CC1">
            <w:pPr>
              <w:rPr>
                <w:rFonts w:ascii="宋体"/>
                <w:vanish/>
              </w:rPr>
            </w:pPr>
          </w:p>
        </w:tc>
        <w:tc>
          <w:tcPr>
            <w:tcW w:w="0" w:type="auto"/>
            <w:gridSpan w:val="3"/>
            <w:shd w:val="clear" w:color="auto" w:fill="auto"/>
            <w:vAlign w:val="bottom"/>
          </w:tcPr>
          <w:p w14:paraId="012D21E0" w14:textId="77777777" w:rsidR="008A1CC1" w:rsidRDefault="008A1CC1">
            <w:pPr>
              <w:rPr>
                <w:rFonts w:ascii="宋体"/>
                <w:vanish/>
              </w:rPr>
            </w:pPr>
          </w:p>
        </w:tc>
        <w:tc>
          <w:tcPr>
            <w:tcW w:w="0" w:type="auto"/>
            <w:gridSpan w:val="3"/>
            <w:shd w:val="clear" w:color="auto" w:fill="auto"/>
            <w:vAlign w:val="bottom"/>
          </w:tcPr>
          <w:p w14:paraId="012D21E1" w14:textId="77777777" w:rsidR="008A1CC1" w:rsidRDefault="008A1CC1">
            <w:pPr>
              <w:rPr>
                <w:rFonts w:ascii="宋体"/>
                <w:vanish/>
              </w:rPr>
            </w:pPr>
          </w:p>
        </w:tc>
        <w:tc>
          <w:tcPr>
            <w:tcW w:w="0" w:type="auto"/>
            <w:shd w:val="clear" w:color="auto" w:fill="auto"/>
            <w:vAlign w:val="bottom"/>
          </w:tcPr>
          <w:p w14:paraId="012D21E2" w14:textId="77777777" w:rsidR="008A1CC1" w:rsidRDefault="008A1CC1">
            <w:pPr>
              <w:rPr>
                <w:rFonts w:ascii="宋体"/>
                <w:vanish/>
              </w:rPr>
            </w:pPr>
          </w:p>
        </w:tc>
        <w:tc>
          <w:tcPr>
            <w:tcW w:w="0" w:type="auto"/>
            <w:shd w:val="clear" w:color="auto" w:fill="auto"/>
            <w:vAlign w:val="bottom"/>
          </w:tcPr>
          <w:p w14:paraId="012D21E3" w14:textId="77777777" w:rsidR="008A1CC1" w:rsidRDefault="008A1CC1">
            <w:pPr>
              <w:rPr>
                <w:rFonts w:ascii="宋体"/>
                <w:vanish/>
              </w:rPr>
            </w:pPr>
          </w:p>
        </w:tc>
        <w:tc>
          <w:tcPr>
            <w:tcW w:w="0" w:type="auto"/>
            <w:shd w:val="clear" w:color="auto" w:fill="auto"/>
            <w:vAlign w:val="bottom"/>
          </w:tcPr>
          <w:p w14:paraId="012D21E4" w14:textId="77777777" w:rsidR="008A1CC1" w:rsidRDefault="008A1CC1">
            <w:pPr>
              <w:rPr>
                <w:rFonts w:ascii="宋体"/>
                <w:vanish/>
              </w:rPr>
            </w:pPr>
          </w:p>
        </w:tc>
        <w:tc>
          <w:tcPr>
            <w:tcW w:w="0" w:type="auto"/>
            <w:gridSpan w:val="3"/>
            <w:shd w:val="clear" w:color="auto" w:fill="auto"/>
            <w:vAlign w:val="bottom"/>
          </w:tcPr>
          <w:p w14:paraId="012D21E5" w14:textId="77777777" w:rsidR="008A1CC1" w:rsidRDefault="008A1CC1">
            <w:pPr>
              <w:rPr>
                <w:rFonts w:ascii="宋体"/>
                <w:vanish/>
              </w:rPr>
            </w:pPr>
          </w:p>
        </w:tc>
        <w:tc>
          <w:tcPr>
            <w:tcW w:w="0" w:type="auto"/>
            <w:gridSpan w:val="3"/>
            <w:shd w:val="clear" w:color="auto" w:fill="auto"/>
            <w:vAlign w:val="bottom"/>
          </w:tcPr>
          <w:p w14:paraId="012D21E6" w14:textId="77777777" w:rsidR="008A1CC1" w:rsidRDefault="008A1CC1">
            <w:pPr>
              <w:rPr>
                <w:rFonts w:ascii="宋体"/>
                <w:vanish/>
              </w:rPr>
            </w:pPr>
          </w:p>
        </w:tc>
        <w:tc>
          <w:tcPr>
            <w:tcW w:w="0" w:type="auto"/>
            <w:gridSpan w:val="3"/>
            <w:shd w:val="clear" w:color="auto" w:fill="auto"/>
            <w:vAlign w:val="bottom"/>
          </w:tcPr>
          <w:p w14:paraId="012D21E7" w14:textId="77777777" w:rsidR="008A1CC1" w:rsidRDefault="008A1CC1">
            <w:pPr>
              <w:rPr>
                <w:rFonts w:ascii="宋体"/>
                <w:vanish/>
              </w:rPr>
            </w:pPr>
          </w:p>
        </w:tc>
        <w:tc>
          <w:tcPr>
            <w:tcW w:w="0" w:type="auto"/>
            <w:gridSpan w:val="3"/>
            <w:shd w:val="clear" w:color="auto" w:fill="auto"/>
            <w:vAlign w:val="bottom"/>
          </w:tcPr>
          <w:p w14:paraId="012D21E8" w14:textId="77777777" w:rsidR="008A1CC1" w:rsidRDefault="008A1CC1">
            <w:pPr>
              <w:rPr>
                <w:rFonts w:ascii="宋体"/>
                <w:vanish/>
              </w:rPr>
            </w:pPr>
          </w:p>
        </w:tc>
      </w:tr>
      <w:tr w:rsidR="008A1CC1" w14:paraId="012D21F6" w14:textId="77777777">
        <w:trPr>
          <w:hidden/>
        </w:trPr>
        <w:tc>
          <w:tcPr>
            <w:tcW w:w="0" w:type="auto"/>
            <w:gridSpan w:val="3"/>
            <w:shd w:val="clear" w:color="auto" w:fill="auto"/>
            <w:vAlign w:val="bottom"/>
          </w:tcPr>
          <w:p w14:paraId="012D21EA" w14:textId="77777777" w:rsidR="008A1CC1" w:rsidRDefault="008A1CC1">
            <w:pPr>
              <w:rPr>
                <w:rFonts w:ascii="宋体"/>
                <w:vanish/>
              </w:rPr>
            </w:pPr>
          </w:p>
        </w:tc>
        <w:tc>
          <w:tcPr>
            <w:tcW w:w="0" w:type="auto"/>
            <w:gridSpan w:val="3"/>
            <w:shd w:val="clear" w:color="auto" w:fill="auto"/>
            <w:vAlign w:val="bottom"/>
          </w:tcPr>
          <w:p w14:paraId="012D21EB" w14:textId="77777777" w:rsidR="008A1CC1" w:rsidRDefault="008A1CC1">
            <w:pPr>
              <w:rPr>
                <w:rFonts w:ascii="宋体"/>
                <w:vanish/>
              </w:rPr>
            </w:pPr>
          </w:p>
        </w:tc>
        <w:tc>
          <w:tcPr>
            <w:tcW w:w="0" w:type="auto"/>
            <w:gridSpan w:val="3"/>
            <w:shd w:val="clear" w:color="auto" w:fill="auto"/>
            <w:vAlign w:val="bottom"/>
          </w:tcPr>
          <w:p w14:paraId="012D21EC" w14:textId="77777777" w:rsidR="008A1CC1" w:rsidRDefault="008A1CC1">
            <w:pPr>
              <w:rPr>
                <w:rFonts w:ascii="宋体"/>
                <w:vanish/>
              </w:rPr>
            </w:pPr>
          </w:p>
        </w:tc>
        <w:tc>
          <w:tcPr>
            <w:tcW w:w="0" w:type="auto"/>
            <w:gridSpan w:val="3"/>
            <w:shd w:val="clear" w:color="auto" w:fill="auto"/>
            <w:vAlign w:val="bottom"/>
          </w:tcPr>
          <w:p w14:paraId="012D21ED" w14:textId="77777777" w:rsidR="008A1CC1" w:rsidRDefault="008A1CC1">
            <w:pPr>
              <w:rPr>
                <w:rFonts w:ascii="宋体"/>
                <w:vanish/>
              </w:rPr>
            </w:pPr>
          </w:p>
        </w:tc>
        <w:tc>
          <w:tcPr>
            <w:tcW w:w="0" w:type="auto"/>
            <w:gridSpan w:val="3"/>
            <w:shd w:val="clear" w:color="auto" w:fill="auto"/>
            <w:vAlign w:val="bottom"/>
          </w:tcPr>
          <w:p w14:paraId="012D21EE" w14:textId="77777777" w:rsidR="008A1CC1" w:rsidRDefault="008A1CC1">
            <w:pPr>
              <w:rPr>
                <w:rFonts w:ascii="宋体"/>
                <w:vanish/>
              </w:rPr>
            </w:pPr>
          </w:p>
        </w:tc>
        <w:tc>
          <w:tcPr>
            <w:tcW w:w="0" w:type="auto"/>
            <w:shd w:val="clear" w:color="auto" w:fill="auto"/>
            <w:vAlign w:val="bottom"/>
          </w:tcPr>
          <w:p w14:paraId="012D21EF" w14:textId="77777777" w:rsidR="008A1CC1" w:rsidRDefault="008A1CC1">
            <w:pPr>
              <w:rPr>
                <w:rFonts w:ascii="宋体"/>
                <w:vanish/>
              </w:rPr>
            </w:pPr>
          </w:p>
        </w:tc>
        <w:tc>
          <w:tcPr>
            <w:tcW w:w="0" w:type="auto"/>
            <w:shd w:val="clear" w:color="auto" w:fill="auto"/>
            <w:vAlign w:val="bottom"/>
          </w:tcPr>
          <w:p w14:paraId="012D21F0" w14:textId="77777777" w:rsidR="008A1CC1" w:rsidRDefault="008A1CC1">
            <w:pPr>
              <w:rPr>
                <w:rFonts w:ascii="宋体"/>
                <w:vanish/>
              </w:rPr>
            </w:pPr>
          </w:p>
        </w:tc>
        <w:tc>
          <w:tcPr>
            <w:tcW w:w="0" w:type="auto"/>
            <w:shd w:val="clear" w:color="auto" w:fill="auto"/>
            <w:vAlign w:val="bottom"/>
          </w:tcPr>
          <w:p w14:paraId="012D21F1" w14:textId="77777777" w:rsidR="008A1CC1" w:rsidRDefault="008A1CC1">
            <w:pPr>
              <w:rPr>
                <w:rFonts w:ascii="宋体"/>
                <w:vanish/>
              </w:rPr>
            </w:pPr>
          </w:p>
        </w:tc>
        <w:tc>
          <w:tcPr>
            <w:tcW w:w="0" w:type="auto"/>
            <w:gridSpan w:val="3"/>
            <w:shd w:val="clear" w:color="auto" w:fill="auto"/>
            <w:vAlign w:val="bottom"/>
          </w:tcPr>
          <w:p w14:paraId="012D21F2" w14:textId="77777777" w:rsidR="008A1CC1" w:rsidRDefault="008A1CC1">
            <w:pPr>
              <w:rPr>
                <w:rFonts w:ascii="宋体"/>
                <w:vanish/>
              </w:rPr>
            </w:pPr>
          </w:p>
        </w:tc>
        <w:tc>
          <w:tcPr>
            <w:tcW w:w="0" w:type="auto"/>
            <w:gridSpan w:val="3"/>
            <w:shd w:val="clear" w:color="auto" w:fill="auto"/>
            <w:vAlign w:val="bottom"/>
          </w:tcPr>
          <w:p w14:paraId="012D21F3" w14:textId="77777777" w:rsidR="008A1CC1" w:rsidRDefault="008A1CC1">
            <w:pPr>
              <w:rPr>
                <w:rFonts w:ascii="宋体"/>
                <w:vanish/>
              </w:rPr>
            </w:pPr>
          </w:p>
        </w:tc>
        <w:tc>
          <w:tcPr>
            <w:tcW w:w="0" w:type="auto"/>
            <w:gridSpan w:val="3"/>
            <w:shd w:val="clear" w:color="auto" w:fill="auto"/>
            <w:vAlign w:val="bottom"/>
          </w:tcPr>
          <w:p w14:paraId="012D21F4" w14:textId="77777777" w:rsidR="008A1CC1" w:rsidRDefault="008A1CC1">
            <w:pPr>
              <w:rPr>
                <w:rFonts w:ascii="宋体"/>
                <w:vanish/>
              </w:rPr>
            </w:pPr>
          </w:p>
        </w:tc>
        <w:tc>
          <w:tcPr>
            <w:tcW w:w="0" w:type="auto"/>
            <w:gridSpan w:val="3"/>
            <w:shd w:val="clear" w:color="auto" w:fill="auto"/>
            <w:vAlign w:val="bottom"/>
          </w:tcPr>
          <w:p w14:paraId="012D21F5" w14:textId="77777777" w:rsidR="008A1CC1" w:rsidRDefault="008A1CC1">
            <w:pPr>
              <w:rPr>
                <w:rFonts w:ascii="宋体"/>
                <w:vanish/>
              </w:rPr>
            </w:pPr>
          </w:p>
        </w:tc>
      </w:tr>
      <w:tr w:rsidR="008A1CC1" w14:paraId="012D2203" w14:textId="77777777">
        <w:trPr>
          <w:hidden/>
        </w:trPr>
        <w:tc>
          <w:tcPr>
            <w:tcW w:w="0" w:type="auto"/>
            <w:gridSpan w:val="3"/>
            <w:shd w:val="clear" w:color="auto" w:fill="auto"/>
            <w:vAlign w:val="bottom"/>
          </w:tcPr>
          <w:p w14:paraId="012D21F7" w14:textId="77777777" w:rsidR="008A1CC1" w:rsidRDefault="008A1CC1">
            <w:pPr>
              <w:rPr>
                <w:rFonts w:ascii="宋体"/>
                <w:vanish/>
              </w:rPr>
            </w:pPr>
          </w:p>
        </w:tc>
        <w:tc>
          <w:tcPr>
            <w:tcW w:w="0" w:type="auto"/>
            <w:gridSpan w:val="3"/>
            <w:shd w:val="clear" w:color="auto" w:fill="auto"/>
            <w:vAlign w:val="bottom"/>
          </w:tcPr>
          <w:p w14:paraId="012D21F8" w14:textId="77777777" w:rsidR="008A1CC1" w:rsidRDefault="008A1CC1">
            <w:pPr>
              <w:rPr>
                <w:rFonts w:ascii="宋体"/>
                <w:vanish/>
              </w:rPr>
            </w:pPr>
          </w:p>
        </w:tc>
        <w:tc>
          <w:tcPr>
            <w:tcW w:w="0" w:type="auto"/>
            <w:gridSpan w:val="3"/>
            <w:shd w:val="clear" w:color="auto" w:fill="auto"/>
            <w:vAlign w:val="bottom"/>
          </w:tcPr>
          <w:p w14:paraId="012D21F9" w14:textId="77777777" w:rsidR="008A1CC1" w:rsidRDefault="008A1CC1">
            <w:pPr>
              <w:rPr>
                <w:rFonts w:ascii="宋体"/>
                <w:vanish/>
              </w:rPr>
            </w:pPr>
          </w:p>
        </w:tc>
        <w:tc>
          <w:tcPr>
            <w:tcW w:w="0" w:type="auto"/>
            <w:gridSpan w:val="3"/>
            <w:shd w:val="clear" w:color="auto" w:fill="auto"/>
            <w:vAlign w:val="bottom"/>
          </w:tcPr>
          <w:p w14:paraId="012D21FA" w14:textId="77777777" w:rsidR="008A1CC1" w:rsidRDefault="008A1CC1">
            <w:pPr>
              <w:rPr>
                <w:rFonts w:ascii="宋体"/>
                <w:vanish/>
              </w:rPr>
            </w:pPr>
          </w:p>
        </w:tc>
        <w:tc>
          <w:tcPr>
            <w:tcW w:w="0" w:type="auto"/>
            <w:gridSpan w:val="3"/>
            <w:shd w:val="clear" w:color="auto" w:fill="auto"/>
            <w:vAlign w:val="bottom"/>
          </w:tcPr>
          <w:p w14:paraId="012D21FB" w14:textId="77777777" w:rsidR="008A1CC1" w:rsidRDefault="008A1CC1">
            <w:pPr>
              <w:rPr>
                <w:rFonts w:ascii="宋体"/>
                <w:vanish/>
              </w:rPr>
            </w:pPr>
          </w:p>
        </w:tc>
        <w:tc>
          <w:tcPr>
            <w:tcW w:w="0" w:type="auto"/>
            <w:shd w:val="clear" w:color="auto" w:fill="auto"/>
            <w:vAlign w:val="bottom"/>
          </w:tcPr>
          <w:p w14:paraId="012D21FC" w14:textId="77777777" w:rsidR="008A1CC1" w:rsidRDefault="008A1CC1">
            <w:pPr>
              <w:rPr>
                <w:rFonts w:ascii="宋体"/>
                <w:vanish/>
              </w:rPr>
            </w:pPr>
          </w:p>
        </w:tc>
        <w:tc>
          <w:tcPr>
            <w:tcW w:w="0" w:type="auto"/>
            <w:shd w:val="clear" w:color="auto" w:fill="auto"/>
            <w:vAlign w:val="bottom"/>
          </w:tcPr>
          <w:p w14:paraId="012D21FD" w14:textId="77777777" w:rsidR="008A1CC1" w:rsidRDefault="008A1CC1">
            <w:pPr>
              <w:rPr>
                <w:rFonts w:ascii="宋体"/>
                <w:vanish/>
              </w:rPr>
            </w:pPr>
          </w:p>
        </w:tc>
        <w:tc>
          <w:tcPr>
            <w:tcW w:w="0" w:type="auto"/>
            <w:shd w:val="clear" w:color="auto" w:fill="auto"/>
            <w:vAlign w:val="bottom"/>
          </w:tcPr>
          <w:p w14:paraId="012D21FE" w14:textId="77777777" w:rsidR="008A1CC1" w:rsidRDefault="008A1CC1">
            <w:pPr>
              <w:rPr>
                <w:rFonts w:ascii="宋体"/>
                <w:vanish/>
              </w:rPr>
            </w:pPr>
          </w:p>
        </w:tc>
        <w:tc>
          <w:tcPr>
            <w:tcW w:w="0" w:type="auto"/>
            <w:gridSpan w:val="3"/>
            <w:shd w:val="clear" w:color="auto" w:fill="auto"/>
            <w:vAlign w:val="bottom"/>
          </w:tcPr>
          <w:p w14:paraId="012D21FF" w14:textId="77777777" w:rsidR="008A1CC1" w:rsidRDefault="008A1CC1">
            <w:pPr>
              <w:rPr>
                <w:rFonts w:ascii="宋体"/>
                <w:vanish/>
              </w:rPr>
            </w:pPr>
          </w:p>
        </w:tc>
        <w:tc>
          <w:tcPr>
            <w:tcW w:w="0" w:type="auto"/>
            <w:gridSpan w:val="3"/>
            <w:shd w:val="clear" w:color="auto" w:fill="auto"/>
            <w:vAlign w:val="bottom"/>
          </w:tcPr>
          <w:p w14:paraId="012D2200" w14:textId="77777777" w:rsidR="008A1CC1" w:rsidRDefault="008A1CC1">
            <w:pPr>
              <w:rPr>
                <w:rFonts w:ascii="宋体"/>
                <w:vanish/>
              </w:rPr>
            </w:pPr>
          </w:p>
        </w:tc>
        <w:tc>
          <w:tcPr>
            <w:tcW w:w="0" w:type="auto"/>
            <w:gridSpan w:val="3"/>
            <w:shd w:val="clear" w:color="auto" w:fill="auto"/>
            <w:vAlign w:val="bottom"/>
          </w:tcPr>
          <w:p w14:paraId="012D2201" w14:textId="77777777" w:rsidR="008A1CC1" w:rsidRDefault="008A1CC1">
            <w:pPr>
              <w:rPr>
                <w:rFonts w:ascii="宋体"/>
                <w:vanish/>
              </w:rPr>
            </w:pPr>
          </w:p>
        </w:tc>
        <w:tc>
          <w:tcPr>
            <w:tcW w:w="0" w:type="auto"/>
            <w:gridSpan w:val="3"/>
            <w:shd w:val="clear" w:color="auto" w:fill="auto"/>
            <w:vAlign w:val="bottom"/>
          </w:tcPr>
          <w:p w14:paraId="012D2202" w14:textId="77777777" w:rsidR="008A1CC1" w:rsidRDefault="008A1CC1">
            <w:pPr>
              <w:rPr>
                <w:rFonts w:ascii="宋体"/>
                <w:vanish/>
              </w:rPr>
            </w:pPr>
          </w:p>
        </w:tc>
      </w:tr>
      <w:tr w:rsidR="008A1CC1" w14:paraId="012D2210" w14:textId="77777777">
        <w:trPr>
          <w:hidden/>
        </w:trPr>
        <w:tc>
          <w:tcPr>
            <w:tcW w:w="0" w:type="auto"/>
            <w:gridSpan w:val="3"/>
            <w:shd w:val="clear" w:color="auto" w:fill="auto"/>
            <w:vAlign w:val="bottom"/>
          </w:tcPr>
          <w:p w14:paraId="012D2204" w14:textId="77777777" w:rsidR="008A1CC1" w:rsidRDefault="008A1CC1">
            <w:pPr>
              <w:rPr>
                <w:rFonts w:ascii="宋体"/>
                <w:vanish/>
              </w:rPr>
            </w:pPr>
          </w:p>
        </w:tc>
        <w:tc>
          <w:tcPr>
            <w:tcW w:w="0" w:type="auto"/>
            <w:gridSpan w:val="3"/>
            <w:shd w:val="clear" w:color="auto" w:fill="auto"/>
            <w:vAlign w:val="bottom"/>
          </w:tcPr>
          <w:p w14:paraId="012D2205" w14:textId="77777777" w:rsidR="008A1CC1" w:rsidRDefault="008A1CC1">
            <w:pPr>
              <w:rPr>
                <w:rFonts w:ascii="宋体"/>
                <w:vanish/>
              </w:rPr>
            </w:pPr>
          </w:p>
        </w:tc>
        <w:tc>
          <w:tcPr>
            <w:tcW w:w="0" w:type="auto"/>
            <w:gridSpan w:val="3"/>
            <w:shd w:val="clear" w:color="auto" w:fill="auto"/>
            <w:vAlign w:val="bottom"/>
          </w:tcPr>
          <w:p w14:paraId="012D2206" w14:textId="77777777" w:rsidR="008A1CC1" w:rsidRDefault="008A1CC1">
            <w:pPr>
              <w:rPr>
                <w:rFonts w:ascii="宋体"/>
                <w:vanish/>
              </w:rPr>
            </w:pPr>
          </w:p>
        </w:tc>
        <w:tc>
          <w:tcPr>
            <w:tcW w:w="0" w:type="auto"/>
            <w:gridSpan w:val="3"/>
            <w:shd w:val="clear" w:color="auto" w:fill="auto"/>
            <w:vAlign w:val="bottom"/>
          </w:tcPr>
          <w:p w14:paraId="012D2207" w14:textId="77777777" w:rsidR="008A1CC1" w:rsidRDefault="008A1CC1">
            <w:pPr>
              <w:rPr>
                <w:rFonts w:ascii="宋体"/>
                <w:vanish/>
              </w:rPr>
            </w:pPr>
          </w:p>
        </w:tc>
        <w:tc>
          <w:tcPr>
            <w:tcW w:w="0" w:type="auto"/>
            <w:gridSpan w:val="3"/>
            <w:shd w:val="clear" w:color="auto" w:fill="auto"/>
            <w:vAlign w:val="bottom"/>
          </w:tcPr>
          <w:p w14:paraId="012D2208" w14:textId="77777777" w:rsidR="008A1CC1" w:rsidRDefault="008A1CC1">
            <w:pPr>
              <w:rPr>
                <w:rFonts w:ascii="宋体"/>
                <w:vanish/>
              </w:rPr>
            </w:pPr>
          </w:p>
        </w:tc>
        <w:tc>
          <w:tcPr>
            <w:tcW w:w="0" w:type="auto"/>
            <w:shd w:val="clear" w:color="auto" w:fill="auto"/>
            <w:vAlign w:val="bottom"/>
          </w:tcPr>
          <w:p w14:paraId="012D2209" w14:textId="77777777" w:rsidR="008A1CC1" w:rsidRDefault="008A1CC1">
            <w:pPr>
              <w:rPr>
                <w:rFonts w:ascii="宋体"/>
                <w:vanish/>
              </w:rPr>
            </w:pPr>
          </w:p>
        </w:tc>
        <w:tc>
          <w:tcPr>
            <w:tcW w:w="0" w:type="auto"/>
            <w:shd w:val="clear" w:color="auto" w:fill="auto"/>
            <w:vAlign w:val="bottom"/>
          </w:tcPr>
          <w:p w14:paraId="012D220A" w14:textId="77777777" w:rsidR="008A1CC1" w:rsidRDefault="008A1CC1">
            <w:pPr>
              <w:rPr>
                <w:rFonts w:ascii="宋体"/>
                <w:vanish/>
              </w:rPr>
            </w:pPr>
          </w:p>
        </w:tc>
        <w:tc>
          <w:tcPr>
            <w:tcW w:w="0" w:type="auto"/>
            <w:shd w:val="clear" w:color="auto" w:fill="auto"/>
            <w:vAlign w:val="bottom"/>
          </w:tcPr>
          <w:p w14:paraId="012D220B" w14:textId="77777777" w:rsidR="008A1CC1" w:rsidRDefault="008A1CC1">
            <w:pPr>
              <w:rPr>
                <w:rFonts w:ascii="宋体"/>
                <w:vanish/>
              </w:rPr>
            </w:pPr>
          </w:p>
        </w:tc>
        <w:tc>
          <w:tcPr>
            <w:tcW w:w="0" w:type="auto"/>
            <w:gridSpan w:val="3"/>
            <w:shd w:val="clear" w:color="auto" w:fill="auto"/>
            <w:vAlign w:val="bottom"/>
          </w:tcPr>
          <w:p w14:paraId="012D220C" w14:textId="77777777" w:rsidR="008A1CC1" w:rsidRDefault="008A1CC1">
            <w:pPr>
              <w:rPr>
                <w:rFonts w:ascii="宋体"/>
                <w:vanish/>
              </w:rPr>
            </w:pPr>
          </w:p>
        </w:tc>
        <w:tc>
          <w:tcPr>
            <w:tcW w:w="0" w:type="auto"/>
            <w:gridSpan w:val="3"/>
            <w:shd w:val="clear" w:color="auto" w:fill="auto"/>
            <w:vAlign w:val="bottom"/>
          </w:tcPr>
          <w:p w14:paraId="012D220D" w14:textId="77777777" w:rsidR="008A1CC1" w:rsidRDefault="008A1CC1">
            <w:pPr>
              <w:rPr>
                <w:rFonts w:ascii="宋体"/>
                <w:vanish/>
              </w:rPr>
            </w:pPr>
          </w:p>
        </w:tc>
        <w:tc>
          <w:tcPr>
            <w:tcW w:w="0" w:type="auto"/>
            <w:gridSpan w:val="3"/>
            <w:shd w:val="clear" w:color="auto" w:fill="auto"/>
            <w:vAlign w:val="bottom"/>
          </w:tcPr>
          <w:p w14:paraId="012D220E" w14:textId="77777777" w:rsidR="008A1CC1" w:rsidRDefault="008A1CC1">
            <w:pPr>
              <w:rPr>
                <w:rFonts w:ascii="宋体"/>
                <w:vanish/>
              </w:rPr>
            </w:pPr>
          </w:p>
        </w:tc>
        <w:tc>
          <w:tcPr>
            <w:tcW w:w="0" w:type="auto"/>
            <w:gridSpan w:val="3"/>
            <w:shd w:val="clear" w:color="auto" w:fill="auto"/>
            <w:vAlign w:val="bottom"/>
          </w:tcPr>
          <w:p w14:paraId="012D220F" w14:textId="77777777" w:rsidR="008A1CC1" w:rsidRDefault="008A1CC1">
            <w:pPr>
              <w:rPr>
                <w:rFonts w:ascii="宋体"/>
                <w:vanish/>
              </w:rPr>
            </w:pPr>
          </w:p>
        </w:tc>
      </w:tr>
      <w:tr w:rsidR="008A1CC1" w14:paraId="012D221D" w14:textId="77777777">
        <w:trPr>
          <w:hidden/>
        </w:trPr>
        <w:tc>
          <w:tcPr>
            <w:tcW w:w="0" w:type="auto"/>
            <w:gridSpan w:val="3"/>
            <w:shd w:val="clear" w:color="auto" w:fill="auto"/>
            <w:vAlign w:val="bottom"/>
          </w:tcPr>
          <w:p w14:paraId="012D2211" w14:textId="77777777" w:rsidR="008A1CC1" w:rsidRDefault="008A1CC1">
            <w:pPr>
              <w:rPr>
                <w:rFonts w:ascii="宋体"/>
                <w:vanish/>
              </w:rPr>
            </w:pPr>
          </w:p>
        </w:tc>
        <w:tc>
          <w:tcPr>
            <w:tcW w:w="0" w:type="auto"/>
            <w:gridSpan w:val="3"/>
            <w:shd w:val="clear" w:color="auto" w:fill="auto"/>
            <w:vAlign w:val="bottom"/>
          </w:tcPr>
          <w:p w14:paraId="012D2212" w14:textId="77777777" w:rsidR="008A1CC1" w:rsidRDefault="008A1CC1">
            <w:pPr>
              <w:rPr>
                <w:rFonts w:ascii="宋体"/>
                <w:vanish/>
              </w:rPr>
            </w:pPr>
          </w:p>
        </w:tc>
        <w:tc>
          <w:tcPr>
            <w:tcW w:w="0" w:type="auto"/>
            <w:gridSpan w:val="3"/>
            <w:shd w:val="clear" w:color="auto" w:fill="auto"/>
            <w:vAlign w:val="bottom"/>
          </w:tcPr>
          <w:p w14:paraId="012D2213" w14:textId="77777777" w:rsidR="008A1CC1" w:rsidRDefault="008A1CC1">
            <w:pPr>
              <w:rPr>
                <w:rFonts w:ascii="宋体"/>
                <w:vanish/>
              </w:rPr>
            </w:pPr>
          </w:p>
        </w:tc>
        <w:tc>
          <w:tcPr>
            <w:tcW w:w="0" w:type="auto"/>
            <w:gridSpan w:val="3"/>
            <w:shd w:val="clear" w:color="auto" w:fill="auto"/>
            <w:vAlign w:val="bottom"/>
          </w:tcPr>
          <w:p w14:paraId="012D2214" w14:textId="77777777" w:rsidR="008A1CC1" w:rsidRDefault="008A1CC1">
            <w:pPr>
              <w:rPr>
                <w:rFonts w:ascii="宋体"/>
                <w:vanish/>
              </w:rPr>
            </w:pPr>
          </w:p>
        </w:tc>
        <w:tc>
          <w:tcPr>
            <w:tcW w:w="0" w:type="auto"/>
            <w:gridSpan w:val="3"/>
            <w:shd w:val="clear" w:color="auto" w:fill="auto"/>
            <w:vAlign w:val="bottom"/>
          </w:tcPr>
          <w:p w14:paraId="012D2215" w14:textId="77777777" w:rsidR="008A1CC1" w:rsidRDefault="008A1CC1">
            <w:pPr>
              <w:rPr>
                <w:rFonts w:ascii="宋体"/>
                <w:vanish/>
              </w:rPr>
            </w:pPr>
          </w:p>
        </w:tc>
        <w:tc>
          <w:tcPr>
            <w:tcW w:w="0" w:type="auto"/>
            <w:shd w:val="clear" w:color="auto" w:fill="auto"/>
            <w:vAlign w:val="bottom"/>
          </w:tcPr>
          <w:p w14:paraId="012D2216" w14:textId="77777777" w:rsidR="008A1CC1" w:rsidRDefault="008A1CC1">
            <w:pPr>
              <w:rPr>
                <w:rFonts w:ascii="宋体"/>
                <w:vanish/>
              </w:rPr>
            </w:pPr>
          </w:p>
        </w:tc>
        <w:tc>
          <w:tcPr>
            <w:tcW w:w="0" w:type="auto"/>
            <w:shd w:val="clear" w:color="auto" w:fill="auto"/>
            <w:vAlign w:val="bottom"/>
          </w:tcPr>
          <w:p w14:paraId="012D2217" w14:textId="77777777" w:rsidR="008A1CC1" w:rsidRDefault="008A1CC1">
            <w:pPr>
              <w:rPr>
                <w:rFonts w:ascii="宋体"/>
                <w:vanish/>
              </w:rPr>
            </w:pPr>
          </w:p>
        </w:tc>
        <w:tc>
          <w:tcPr>
            <w:tcW w:w="0" w:type="auto"/>
            <w:shd w:val="clear" w:color="auto" w:fill="auto"/>
            <w:vAlign w:val="bottom"/>
          </w:tcPr>
          <w:p w14:paraId="012D2218" w14:textId="77777777" w:rsidR="008A1CC1" w:rsidRDefault="008A1CC1">
            <w:pPr>
              <w:rPr>
                <w:rFonts w:ascii="宋体"/>
                <w:vanish/>
              </w:rPr>
            </w:pPr>
          </w:p>
        </w:tc>
        <w:tc>
          <w:tcPr>
            <w:tcW w:w="0" w:type="auto"/>
            <w:gridSpan w:val="3"/>
            <w:shd w:val="clear" w:color="auto" w:fill="auto"/>
            <w:vAlign w:val="bottom"/>
          </w:tcPr>
          <w:p w14:paraId="012D2219" w14:textId="77777777" w:rsidR="008A1CC1" w:rsidRDefault="008A1CC1">
            <w:pPr>
              <w:rPr>
                <w:rFonts w:ascii="宋体"/>
                <w:vanish/>
              </w:rPr>
            </w:pPr>
          </w:p>
        </w:tc>
        <w:tc>
          <w:tcPr>
            <w:tcW w:w="0" w:type="auto"/>
            <w:gridSpan w:val="3"/>
            <w:shd w:val="clear" w:color="auto" w:fill="auto"/>
            <w:vAlign w:val="bottom"/>
          </w:tcPr>
          <w:p w14:paraId="012D221A" w14:textId="77777777" w:rsidR="008A1CC1" w:rsidRDefault="008A1CC1">
            <w:pPr>
              <w:rPr>
                <w:rFonts w:ascii="宋体"/>
                <w:vanish/>
              </w:rPr>
            </w:pPr>
          </w:p>
        </w:tc>
        <w:tc>
          <w:tcPr>
            <w:tcW w:w="0" w:type="auto"/>
            <w:gridSpan w:val="3"/>
            <w:shd w:val="clear" w:color="auto" w:fill="auto"/>
            <w:vAlign w:val="bottom"/>
          </w:tcPr>
          <w:p w14:paraId="012D221B" w14:textId="77777777" w:rsidR="008A1CC1" w:rsidRDefault="008A1CC1">
            <w:pPr>
              <w:rPr>
                <w:rFonts w:ascii="宋体"/>
                <w:vanish/>
              </w:rPr>
            </w:pPr>
          </w:p>
        </w:tc>
        <w:tc>
          <w:tcPr>
            <w:tcW w:w="0" w:type="auto"/>
            <w:gridSpan w:val="3"/>
            <w:shd w:val="clear" w:color="auto" w:fill="auto"/>
            <w:vAlign w:val="bottom"/>
          </w:tcPr>
          <w:p w14:paraId="012D221C" w14:textId="77777777" w:rsidR="008A1CC1" w:rsidRDefault="008A1CC1">
            <w:pPr>
              <w:rPr>
                <w:rFonts w:ascii="宋体"/>
                <w:vanish/>
              </w:rPr>
            </w:pPr>
          </w:p>
        </w:tc>
      </w:tr>
    </w:tbl>
    <w:p w14:paraId="012D221E" w14:textId="77777777" w:rsidR="008A1CC1" w:rsidRDefault="00EB3825">
      <w:pPr>
        <w:spacing w:before="90"/>
        <w:textAlignment w:val="top"/>
      </w:pPr>
      <w:r>
        <w:rPr>
          <w:rFonts w:ascii="Arial" w:eastAsia="宋体" w:hAnsi="Arial" w:cs="Arial"/>
          <w:b/>
          <w:bCs/>
          <w:color w:val="000000"/>
          <w:sz w:val="20"/>
          <w:szCs w:val="20"/>
        </w:rPr>
        <w:t>Income Tax Expense</w:t>
      </w:r>
    </w:p>
    <w:p w14:paraId="012D221F" w14:textId="77777777" w:rsidR="008A1CC1" w:rsidRDefault="00EB3825">
      <w:pPr>
        <w:spacing w:before="60"/>
        <w:ind w:firstLine="450"/>
        <w:jc w:val="both"/>
        <w:textAlignment w:val="top"/>
      </w:pPr>
      <w:r>
        <w:rPr>
          <w:rFonts w:ascii="Arial" w:eastAsia="宋体" w:hAnsi="Arial" w:cs="Arial"/>
          <w:color w:val="000000"/>
          <w:sz w:val="20"/>
          <w:szCs w:val="20"/>
        </w:rPr>
        <w:t>Income tax expense was $150 million in the first quarter of 2022 compared to $108 million in the same period in 2021. Our effective tax rate was 19.9% in the first quarter of 2022 compared to 17.2% in the same period in 2021, primarily d</w:t>
      </w:r>
      <w:r>
        <w:rPr>
          <w:rFonts w:ascii="Arial" w:eastAsia="宋体" w:hAnsi="Arial" w:cs="Arial"/>
          <w:color w:val="000000"/>
          <w:sz w:val="20"/>
          <w:szCs w:val="20"/>
        </w:rPr>
        <w:t xml:space="preserve">ue to a lower impact of tax advantaged investments. </w:t>
      </w:r>
    </w:p>
    <w:p w14:paraId="012D2220" w14:textId="77777777" w:rsidR="008A1CC1" w:rsidRDefault="00EB3825">
      <w:pPr>
        <w:ind w:firstLine="450"/>
        <w:jc w:val="right"/>
      </w:pPr>
      <w:r>
        <w:rPr>
          <w:rFonts w:ascii="Arial" w:eastAsia="宋体" w:hAnsi="Arial" w:cs="Arial"/>
          <w:color w:val="000000"/>
          <w:sz w:val="18"/>
          <w:szCs w:val="18"/>
        </w:rPr>
        <w:t>State Street Corporation | 21</w:t>
      </w:r>
    </w:p>
    <w:p w14:paraId="012D2221" w14:textId="77777777" w:rsidR="008A1CC1" w:rsidRDefault="008A1CC1">
      <w:pPr>
        <w:ind w:firstLine="450"/>
        <w:jc w:val="center"/>
      </w:pPr>
    </w:p>
    <w:p w14:paraId="012D2222" w14:textId="77777777" w:rsidR="008A1CC1" w:rsidRDefault="00EB3825">
      <w:r>
        <w:pict w14:anchorId="012DCCC6">
          <v:rect id="_x0000_i1045" style="width:415.3pt;height:1.5pt" o:hralign="center" o:hrstd="t" o:hr="t" fillcolor="#a0a0a0" stroked="f"/>
        </w:pict>
      </w:r>
    </w:p>
    <w:p w14:paraId="012D2223"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2224" w14:textId="77777777" w:rsidR="008A1CC1" w:rsidRDefault="00EB3825">
      <w:pPr>
        <w:ind w:firstLine="450"/>
        <w:jc w:val="center"/>
      </w:pPr>
      <w:r>
        <w:rPr>
          <w:rFonts w:ascii="Arial" w:eastAsia="宋体" w:hAnsi="Arial" w:cs="Arial"/>
          <w:b/>
          <w:bCs/>
          <w:color w:val="000000"/>
          <w:sz w:val="20"/>
          <w:szCs w:val="20"/>
        </w:rPr>
        <w:t>AND RESULTS OF OPERATIONS</w:t>
      </w:r>
    </w:p>
    <w:p w14:paraId="012D2225" w14:textId="77777777" w:rsidR="008A1CC1" w:rsidRDefault="00EB3825">
      <w:pPr>
        <w:spacing w:before="90"/>
        <w:jc w:val="both"/>
        <w:textAlignment w:val="top"/>
      </w:pPr>
      <w:r>
        <w:rPr>
          <w:rFonts w:ascii="Arial" w:eastAsia="宋体" w:hAnsi="Arial" w:cs="Arial"/>
          <w:b/>
          <w:bCs/>
          <w:color w:val="000000"/>
          <w:sz w:val="20"/>
          <w:szCs w:val="20"/>
        </w:rPr>
        <w:t>LINE OF BUSINESS INFORMATION</w:t>
      </w:r>
    </w:p>
    <w:p w14:paraId="012D2226" w14:textId="77777777" w:rsidR="008A1CC1" w:rsidRDefault="00EB3825">
      <w:pPr>
        <w:spacing w:before="60"/>
        <w:ind w:firstLine="450"/>
        <w:jc w:val="both"/>
        <w:textAlignment w:val="top"/>
      </w:pPr>
      <w:r>
        <w:rPr>
          <w:rFonts w:ascii="Arial" w:eastAsia="宋体" w:hAnsi="Arial" w:cs="Arial"/>
          <w:color w:val="000000"/>
          <w:sz w:val="20"/>
          <w:szCs w:val="20"/>
        </w:rPr>
        <w:t xml:space="preserve">Our operations are organized into two lines of </w:t>
      </w:r>
      <w:r>
        <w:rPr>
          <w:rFonts w:ascii="Arial" w:eastAsia="宋体" w:hAnsi="Arial" w:cs="Arial"/>
          <w:color w:val="000000"/>
          <w:sz w:val="20"/>
          <w:szCs w:val="20"/>
        </w:rPr>
        <w:t xml:space="preserve">business: Investment Servicing and Investment Management, which are defined based on products and services provided. The results of operations for these lines of business are not necessarily comparable with those of other companies, including companies in </w:t>
      </w:r>
      <w:r>
        <w:rPr>
          <w:rFonts w:ascii="Arial" w:eastAsia="宋体" w:hAnsi="Arial" w:cs="Arial"/>
          <w:color w:val="000000"/>
          <w:sz w:val="20"/>
          <w:szCs w:val="20"/>
        </w:rPr>
        <w:t>the financial services industry.</w:t>
      </w:r>
    </w:p>
    <w:p w14:paraId="012D2227" w14:textId="77777777" w:rsidR="008A1CC1" w:rsidRDefault="00EB3825">
      <w:pPr>
        <w:spacing w:before="60"/>
        <w:ind w:firstLine="450"/>
        <w:jc w:val="both"/>
        <w:textAlignment w:val="top"/>
      </w:pPr>
      <w:r>
        <w:rPr>
          <w:rFonts w:ascii="Arial" w:eastAsia="宋体" w:hAnsi="Arial" w:cs="Arial"/>
          <w:color w:val="000000"/>
          <w:sz w:val="20"/>
          <w:szCs w:val="20"/>
        </w:rPr>
        <w:t>Our Investment Servicing line of business provides a range of services to our clients. Through State Street Institutional Services, State Street Global Markets, State Street Digital and CRD, we provide services for institut</w:t>
      </w:r>
      <w:r>
        <w:rPr>
          <w:rFonts w:ascii="Arial" w:eastAsia="宋体" w:hAnsi="Arial" w:cs="Arial"/>
          <w:color w:val="000000"/>
          <w:sz w:val="20"/>
          <w:szCs w:val="20"/>
        </w:rPr>
        <w:t xml:space="preserve">ional clients, including mutual funds, collective investment funds and other investment pools, corporate and public retirement plans, insurance companies, investment managers, foundations and endowments worldwide. Our financial services and products allow </w:t>
      </w:r>
      <w:r>
        <w:rPr>
          <w:rFonts w:ascii="Arial" w:eastAsia="宋体" w:hAnsi="Arial" w:cs="Arial"/>
          <w:color w:val="000000"/>
          <w:sz w:val="20"/>
          <w:szCs w:val="20"/>
        </w:rPr>
        <w:t>our large institutional investor clients to execute financial transactions on a daily basis in markets across the globe. As most institutional investors cannot economically or efficiently build their own technology and operational processes necessary to fa</w:t>
      </w:r>
      <w:r>
        <w:rPr>
          <w:rFonts w:ascii="Arial" w:eastAsia="宋体" w:hAnsi="Arial" w:cs="Arial"/>
          <w:color w:val="000000"/>
          <w:sz w:val="20"/>
          <w:szCs w:val="20"/>
        </w:rPr>
        <w:t>cilitate their global securities settlement needs, our primary role as a global trust and custody bank is to aid our clients to efficiently perform services associated with the clearing, settlement and execution of securities transactions and related payme</w:t>
      </w:r>
      <w:r>
        <w:rPr>
          <w:rFonts w:ascii="Arial" w:eastAsia="宋体" w:hAnsi="Arial" w:cs="Arial"/>
          <w:color w:val="000000"/>
          <w:sz w:val="20"/>
          <w:szCs w:val="20"/>
        </w:rPr>
        <w:t>nts.</w:t>
      </w:r>
    </w:p>
    <w:p w14:paraId="012D2228" w14:textId="77777777" w:rsidR="008A1CC1" w:rsidRDefault="00EB3825">
      <w:pPr>
        <w:spacing w:before="60"/>
        <w:ind w:firstLine="450"/>
        <w:jc w:val="both"/>
        <w:textAlignment w:val="top"/>
      </w:pPr>
      <w:r>
        <w:rPr>
          <w:rFonts w:ascii="Arial" w:eastAsia="宋体" w:hAnsi="Arial" w:cs="Arial"/>
          <w:color w:val="000000"/>
          <w:sz w:val="20"/>
          <w:szCs w:val="20"/>
        </w:rPr>
        <w:t>Products under the Investment Servicing line of business include: back office products such as custody, accounting, regulatory reporting, investor services, performance and analytics; middle office products such as IBOR, transaction management, loans,</w:t>
      </w:r>
      <w:r>
        <w:rPr>
          <w:rFonts w:ascii="Arial" w:eastAsia="宋体" w:hAnsi="Arial" w:cs="Arial"/>
          <w:color w:val="000000"/>
          <w:sz w:val="20"/>
          <w:szCs w:val="20"/>
        </w:rPr>
        <w:t xml:space="preserve"> cash, derivatives and collateral services, record keeping, client reporting and investment analytics; foreign exchange, brokerage and other trading services; securities finance and enhanced custody products; deposit and short-term investment facilities; l</w:t>
      </w:r>
      <w:r>
        <w:rPr>
          <w:rFonts w:ascii="Arial" w:eastAsia="宋体" w:hAnsi="Arial" w:cs="Arial"/>
          <w:color w:val="000000"/>
          <w:sz w:val="20"/>
          <w:szCs w:val="20"/>
        </w:rPr>
        <w:t>oans and lease financing; investment manager and alternative investment manager operations outsourcing; performance, risk and compliance analytics; and financial data management to support institutional investors.</w:t>
      </w:r>
    </w:p>
    <w:p w14:paraId="012D2229" w14:textId="77777777" w:rsidR="008A1CC1" w:rsidRDefault="00EB3825">
      <w:pPr>
        <w:spacing w:before="60"/>
        <w:ind w:firstLine="450"/>
        <w:jc w:val="both"/>
        <w:textAlignment w:val="top"/>
      </w:pPr>
      <w:r>
        <w:rPr>
          <w:rFonts w:ascii="Arial" w:eastAsia="宋体" w:hAnsi="Arial" w:cs="Arial"/>
          <w:color w:val="000000"/>
          <w:sz w:val="20"/>
          <w:szCs w:val="20"/>
        </w:rPr>
        <w:t>Included within our Investment Servicing l</w:t>
      </w:r>
      <w:r>
        <w:rPr>
          <w:rFonts w:ascii="Arial" w:eastAsia="宋体" w:hAnsi="Arial" w:cs="Arial"/>
          <w:color w:val="000000"/>
          <w:sz w:val="20"/>
          <w:szCs w:val="20"/>
        </w:rPr>
        <w:t>ine of business is CRD, which we acquired in October 2018. The Charles River Investment Management System is a technology offering which is designed to automate and simplify the institutional investment process across asset classes, from portfolio manageme</w:t>
      </w:r>
      <w:r>
        <w:rPr>
          <w:rFonts w:ascii="Arial" w:eastAsia="宋体" w:hAnsi="Arial" w:cs="Arial"/>
          <w:color w:val="000000"/>
          <w:sz w:val="20"/>
          <w:szCs w:val="20"/>
        </w:rPr>
        <w:t xml:space="preserve">nt and risk analytics through trading and post-trade settlement, with integrated compliance and managed data throughout. With the acquisition of CRD, we took the first step in building our front-to-back platform, State Street Alpha. Today our State Street </w:t>
      </w:r>
      <w:r>
        <w:rPr>
          <w:rFonts w:ascii="Arial" w:eastAsia="宋体" w:hAnsi="Arial" w:cs="Arial"/>
          <w:color w:val="000000"/>
          <w:sz w:val="20"/>
          <w:szCs w:val="20"/>
        </w:rPr>
        <w:t xml:space="preserve">Alpha platform combines portfolio management, trading and execution, analytics and </w:t>
      </w:r>
    </w:p>
    <w:p w14:paraId="012D222A" w14:textId="77777777" w:rsidR="008A1CC1" w:rsidRDefault="00EB3825">
      <w:pPr>
        <w:spacing w:before="60"/>
        <w:jc w:val="both"/>
        <w:textAlignment w:val="top"/>
      </w:pPr>
      <w:r>
        <w:rPr>
          <w:rFonts w:ascii="Arial" w:eastAsia="宋体" w:hAnsi="Arial" w:cs="Arial"/>
          <w:color w:val="000000"/>
          <w:sz w:val="20"/>
          <w:szCs w:val="20"/>
        </w:rPr>
        <w:t>compliance tools, and advanced data aggregation and integration with other industry platforms and providers. In 2021, we further expanded our technology offering with the a</w:t>
      </w:r>
      <w:r>
        <w:rPr>
          <w:rFonts w:ascii="Arial" w:eastAsia="宋体" w:hAnsi="Arial" w:cs="Arial"/>
          <w:color w:val="000000"/>
          <w:sz w:val="20"/>
          <w:szCs w:val="20"/>
        </w:rPr>
        <w:t>cquisition of Mercatus, Inc., enabling the launch of Alpha for Private Markets.</w:t>
      </w:r>
    </w:p>
    <w:p w14:paraId="012D222B" w14:textId="77777777" w:rsidR="008A1CC1" w:rsidRDefault="00EB3825">
      <w:pPr>
        <w:spacing w:before="60"/>
        <w:ind w:firstLine="450"/>
        <w:jc w:val="both"/>
        <w:textAlignment w:val="top"/>
      </w:pPr>
      <w:r>
        <w:rPr>
          <w:rFonts w:ascii="Arial" w:eastAsia="宋体" w:hAnsi="Arial" w:cs="Arial"/>
          <w:color w:val="000000"/>
          <w:sz w:val="20"/>
          <w:szCs w:val="20"/>
        </w:rPr>
        <w:t>In 2021, we established State Street Digital to focus on the development of digital assets and technologies, including crypto, central bank digital currency, blockchain and tok</w:t>
      </w:r>
      <w:r>
        <w:rPr>
          <w:rFonts w:ascii="Arial" w:eastAsia="宋体" w:hAnsi="Arial" w:cs="Arial"/>
          <w:color w:val="000000"/>
          <w:sz w:val="20"/>
          <w:szCs w:val="20"/>
        </w:rPr>
        <w:t>enization, including the evolution of a new integrated business and digital operating model designed to support our clients' digital investment cycle.</w:t>
      </w:r>
    </w:p>
    <w:p w14:paraId="012D222C" w14:textId="77777777" w:rsidR="008A1CC1" w:rsidRDefault="00EB3825">
      <w:pPr>
        <w:spacing w:before="60"/>
        <w:ind w:firstLine="450"/>
        <w:jc w:val="both"/>
        <w:textAlignment w:val="top"/>
      </w:pPr>
      <w:r>
        <w:rPr>
          <w:rFonts w:ascii="Arial" w:eastAsia="宋体" w:hAnsi="Arial" w:cs="Arial"/>
          <w:color w:val="000000"/>
          <w:sz w:val="20"/>
          <w:szCs w:val="20"/>
        </w:rPr>
        <w:t>Following completion of our proposed acquisition of the BBH Investor Services business, the acquired busi</w:t>
      </w:r>
      <w:r>
        <w:rPr>
          <w:rFonts w:ascii="Arial" w:eastAsia="宋体" w:hAnsi="Arial" w:cs="Arial"/>
          <w:color w:val="000000"/>
          <w:sz w:val="20"/>
          <w:szCs w:val="20"/>
        </w:rPr>
        <w:t>ness will be included within our Investment Servicing line of business. The acquisition is subject to regulatory reviews and other closing conditions.</w:t>
      </w:r>
    </w:p>
    <w:p w14:paraId="012D222D" w14:textId="77777777" w:rsidR="008A1CC1" w:rsidRDefault="00EB3825">
      <w:pPr>
        <w:spacing w:before="60"/>
        <w:ind w:firstLine="450"/>
        <w:jc w:val="both"/>
        <w:textAlignment w:val="top"/>
      </w:pPr>
      <w:r>
        <w:rPr>
          <w:rFonts w:ascii="Arial" w:eastAsia="宋体" w:hAnsi="Arial" w:cs="Arial"/>
          <w:color w:val="000000"/>
          <w:sz w:val="20"/>
          <w:szCs w:val="20"/>
        </w:rPr>
        <w:t>The regulatory review process for our proposed acquisition of the BBH Investor Services business has prog</w:t>
      </w:r>
      <w:r>
        <w:rPr>
          <w:rFonts w:ascii="Arial" w:eastAsia="宋体" w:hAnsi="Arial" w:cs="Arial"/>
          <w:color w:val="000000"/>
          <w:sz w:val="20"/>
          <w:szCs w:val="20"/>
        </w:rPr>
        <w:t>ressed more slowly than anticipated. Some regulatory approvals, most notably approvals of the relevant U.S. federal banking agencies, remain outstanding. We are evaluating potential modifications to the transaction that are intended to facilitate resolutio</w:t>
      </w:r>
      <w:r>
        <w:rPr>
          <w:rFonts w:ascii="Arial" w:eastAsia="宋体" w:hAnsi="Arial" w:cs="Arial"/>
          <w:color w:val="000000"/>
          <w:sz w:val="20"/>
          <w:szCs w:val="20"/>
        </w:rPr>
        <w:t>n of the bank regulatory review. We are working towards concluding regulatory reviews during the third quarter. While we are engaged in an ongoing dialogue with the relevant U.S. federal banking agencies, there can be no assurance as to the timing or outco</w:t>
      </w:r>
      <w:r>
        <w:rPr>
          <w:rFonts w:ascii="Arial" w:eastAsia="宋体" w:hAnsi="Arial" w:cs="Arial"/>
          <w:color w:val="000000"/>
          <w:sz w:val="20"/>
          <w:szCs w:val="20"/>
        </w:rPr>
        <w:t>me of their regulatory review.</w:t>
      </w:r>
    </w:p>
    <w:p w14:paraId="012D222E" w14:textId="77777777" w:rsidR="008A1CC1" w:rsidRDefault="00EB3825">
      <w:pPr>
        <w:spacing w:before="60"/>
        <w:ind w:firstLine="450"/>
        <w:jc w:val="both"/>
        <w:textAlignment w:val="top"/>
      </w:pPr>
      <w:r>
        <w:rPr>
          <w:rFonts w:ascii="Arial" w:eastAsia="宋体" w:hAnsi="Arial" w:cs="Arial"/>
          <w:color w:val="000000"/>
          <w:sz w:val="20"/>
          <w:szCs w:val="20"/>
        </w:rPr>
        <w:t>Investment Management, through State Street Global Advisors, provides a broad range of investment management strategies and products for our clients. Our investment management strategies and products span the risk/reward spec</w:t>
      </w:r>
      <w:r>
        <w:rPr>
          <w:rFonts w:ascii="Arial" w:eastAsia="宋体" w:hAnsi="Arial" w:cs="Arial"/>
          <w:color w:val="000000"/>
          <w:sz w:val="20"/>
          <w:szCs w:val="20"/>
        </w:rPr>
        <w:t>trum for equity, fixed income and cash assets, including core and enhanced indexing, multi-asset strategies, active quantitative and fundamental active capabilities and alternative investment strategies. Our AUM is currently primarily weighted to indexed s</w:t>
      </w:r>
      <w:r>
        <w:rPr>
          <w:rFonts w:ascii="Arial" w:eastAsia="宋体" w:hAnsi="Arial" w:cs="Arial"/>
          <w:color w:val="000000"/>
          <w:sz w:val="20"/>
          <w:szCs w:val="20"/>
        </w:rPr>
        <w:t xml:space="preserve">trategies. In addition, we provide a breadth of services and solutions, including environmental, social and governance investing, defined benefit and defined contribution and Global Fiduciary Solutions (formerly Outsourced Chief Investment Officer). State </w:t>
      </w:r>
      <w:r>
        <w:rPr>
          <w:rFonts w:ascii="Arial" w:eastAsia="宋体" w:hAnsi="Arial" w:cs="Arial"/>
          <w:color w:val="000000"/>
          <w:sz w:val="20"/>
          <w:szCs w:val="20"/>
        </w:rPr>
        <w:t>Street Global Advisors is also a provider of ETFs, including the SPDR</w:t>
      </w:r>
      <w:r>
        <w:rPr>
          <w:rFonts w:ascii="Arial" w:eastAsia="宋体" w:hAnsi="Arial" w:cs="Arial"/>
          <w:color w:val="000000"/>
          <w:sz w:val="13"/>
          <w:szCs w:val="13"/>
        </w:rPr>
        <w:t xml:space="preserve">® </w:t>
      </w:r>
      <w:r>
        <w:rPr>
          <w:rFonts w:ascii="Arial" w:eastAsia="宋体" w:hAnsi="Arial" w:cs="Arial"/>
          <w:color w:val="000000"/>
          <w:sz w:val="20"/>
          <w:szCs w:val="20"/>
        </w:rPr>
        <w:t>ETF brand. While management fees are primarily determined by the values of AUM and the investment strategies employed, management fees reflect other factors as well, including the bench</w:t>
      </w:r>
      <w:r>
        <w:rPr>
          <w:rFonts w:ascii="Arial" w:eastAsia="宋体" w:hAnsi="Arial" w:cs="Arial"/>
          <w:color w:val="000000"/>
          <w:sz w:val="20"/>
          <w:szCs w:val="20"/>
        </w:rPr>
        <w:t>marks specified in the respective management agreements related to performance fees.</w:t>
      </w:r>
    </w:p>
    <w:p w14:paraId="012D222F" w14:textId="77777777" w:rsidR="008A1CC1" w:rsidRDefault="00EB3825">
      <w:pPr>
        <w:spacing w:before="60"/>
        <w:ind w:firstLine="450"/>
        <w:jc w:val="both"/>
        <w:textAlignment w:val="top"/>
      </w:pPr>
      <w:r>
        <w:rPr>
          <w:rFonts w:ascii="Arial" w:eastAsia="宋体" w:hAnsi="Arial" w:cs="Arial"/>
          <w:color w:val="000000"/>
          <w:sz w:val="20"/>
          <w:szCs w:val="20"/>
        </w:rPr>
        <w:t xml:space="preserve">For information about our two lines of business, as well as the revenues, expenses and capital allocation methodologies associated with them, refer </w:t>
      </w:r>
    </w:p>
    <w:p w14:paraId="012D2230" w14:textId="77777777" w:rsidR="008A1CC1" w:rsidRDefault="00EB3825">
      <w:pPr>
        <w:ind w:firstLine="450"/>
        <w:jc w:val="right"/>
      </w:pPr>
      <w:r>
        <w:rPr>
          <w:rFonts w:ascii="Arial" w:eastAsia="宋体" w:hAnsi="Arial" w:cs="Arial"/>
          <w:color w:val="000000"/>
          <w:sz w:val="18"/>
          <w:szCs w:val="18"/>
        </w:rPr>
        <w:t>State Street Corporati</w:t>
      </w:r>
      <w:r>
        <w:rPr>
          <w:rFonts w:ascii="Arial" w:eastAsia="宋体" w:hAnsi="Arial" w:cs="Arial"/>
          <w:color w:val="000000"/>
          <w:sz w:val="18"/>
          <w:szCs w:val="18"/>
        </w:rPr>
        <w:t>on | 22</w:t>
      </w:r>
    </w:p>
    <w:p w14:paraId="012D2231" w14:textId="77777777" w:rsidR="008A1CC1" w:rsidRDefault="008A1CC1">
      <w:pPr>
        <w:ind w:firstLine="450"/>
        <w:jc w:val="center"/>
      </w:pPr>
    </w:p>
    <w:p w14:paraId="012D2232" w14:textId="77777777" w:rsidR="008A1CC1" w:rsidRDefault="00EB3825">
      <w:r>
        <w:pict w14:anchorId="012DCCC7">
          <v:rect id="_x0000_i1046" style="width:415.3pt;height:1.5pt" o:hralign="center" o:hrstd="t" o:hr="t" fillcolor="#a0a0a0" stroked="f"/>
        </w:pict>
      </w:r>
    </w:p>
    <w:p w14:paraId="012D2233"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2234" w14:textId="77777777" w:rsidR="008A1CC1" w:rsidRDefault="00EB3825">
      <w:pPr>
        <w:ind w:firstLine="450"/>
        <w:jc w:val="center"/>
      </w:pPr>
      <w:r>
        <w:rPr>
          <w:rFonts w:ascii="Arial" w:eastAsia="宋体" w:hAnsi="Arial" w:cs="Arial"/>
          <w:b/>
          <w:bCs/>
          <w:color w:val="000000"/>
          <w:sz w:val="20"/>
          <w:szCs w:val="20"/>
        </w:rPr>
        <w:t>AND RESULTS OF OPERATIONS</w:t>
      </w:r>
    </w:p>
    <w:p w14:paraId="012D2235" w14:textId="77777777" w:rsidR="008A1CC1" w:rsidRDefault="00EB3825">
      <w:pPr>
        <w:spacing w:before="60"/>
        <w:jc w:val="both"/>
        <w:textAlignment w:val="top"/>
      </w:pPr>
      <w:r>
        <w:rPr>
          <w:rFonts w:ascii="Arial" w:eastAsia="宋体" w:hAnsi="Arial" w:cs="Arial"/>
          <w:color w:val="000000"/>
          <w:sz w:val="20"/>
          <w:szCs w:val="20"/>
        </w:rPr>
        <w:t>to Note 17 to the consolidated financial statements in this Form 10-Q.</w:t>
      </w:r>
    </w:p>
    <w:p w14:paraId="012D2236" w14:textId="77777777" w:rsidR="008A1CC1" w:rsidRDefault="00EB3825">
      <w:pPr>
        <w:spacing w:before="90"/>
        <w:textAlignment w:val="top"/>
      </w:pPr>
      <w:r>
        <w:rPr>
          <w:rFonts w:ascii="Arial" w:eastAsia="宋体" w:hAnsi="Arial" w:cs="Arial"/>
          <w:b/>
          <w:bCs/>
          <w:color w:val="000000"/>
          <w:sz w:val="20"/>
          <w:szCs w:val="20"/>
        </w:rPr>
        <w:t>Investment Servicing</w:t>
      </w:r>
    </w:p>
    <w:tbl>
      <w:tblPr>
        <w:tblW w:w="5000" w:type="pct"/>
        <w:tblCellMar>
          <w:top w:w="15" w:type="dxa"/>
          <w:left w:w="15" w:type="dxa"/>
          <w:bottom w:w="15" w:type="dxa"/>
          <w:right w:w="15" w:type="dxa"/>
        </w:tblCellMar>
        <w:tblLook w:val="04A0" w:firstRow="1" w:lastRow="0" w:firstColumn="1" w:lastColumn="0" w:noHBand="0" w:noVBand="1"/>
      </w:tblPr>
      <w:tblGrid>
        <w:gridCol w:w="37"/>
        <w:gridCol w:w="2939"/>
        <w:gridCol w:w="37"/>
        <w:gridCol w:w="110"/>
        <w:gridCol w:w="110"/>
        <w:gridCol w:w="110"/>
        <w:gridCol w:w="110"/>
        <w:gridCol w:w="110"/>
        <w:gridCol w:w="36"/>
        <w:gridCol w:w="98"/>
        <w:gridCol w:w="918"/>
        <w:gridCol w:w="145"/>
        <w:gridCol w:w="36"/>
        <w:gridCol w:w="36"/>
        <w:gridCol w:w="36"/>
        <w:gridCol w:w="98"/>
        <w:gridCol w:w="870"/>
        <w:gridCol w:w="145"/>
        <w:gridCol w:w="36"/>
        <w:gridCol w:w="36"/>
        <w:gridCol w:w="36"/>
        <w:gridCol w:w="554"/>
        <w:gridCol w:w="36"/>
        <w:gridCol w:w="37"/>
        <w:gridCol w:w="719"/>
        <w:gridCol w:w="145"/>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2259" w14:textId="77777777">
        <w:tc>
          <w:tcPr>
            <w:tcW w:w="50" w:type="pct"/>
            <w:shd w:val="clear" w:color="auto" w:fill="auto"/>
            <w:vAlign w:val="bottom"/>
          </w:tcPr>
          <w:p w14:paraId="012D2237" w14:textId="77777777" w:rsidR="008A1CC1" w:rsidRDefault="008A1CC1">
            <w:pPr>
              <w:rPr>
                <w:rFonts w:ascii="宋体"/>
              </w:rPr>
            </w:pPr>
          </w:p>
        </w:tc>
        <w:tc>
          <w:tcPr>
            <w:tcW w:w="2397" w:type="pct"/>
            <w:shd w:val="clear" w:color="auto" w:fill="auto"/>
            <w:vAlign w:val="bottom"/>
          </w:tcPr>
          <w:p w14:paraId="012D2238" w14:textId="77777777" w:rsidR="008A1CC1" w:rsidRDefault="008A1CC1">
            <w:pPr>
              <w:rPr>
                <w:rFonts w:ascii="宋体"/>
              </w:rPr>
            </w:pPr>
          </w:p>
        </w:tc>
        <w:tc>
          <w:tcPr>
            <w:tcW w:w="5" w:type="pct"/>
            <w:shd w:val="clear" w:color="auto" w:fill="auto"/>
            <w:vAlign w:val="bottom"/>
          </w:tcPr>
          <w:p w14:paraId="012D2239" w14:textId="77777777" w:rsidR="008A1CC1" w:rsidRDefault="008A1CC1">
            <w:pPr>
              <w:rPr>
                <w:rFonts w:ascii="宋体"/>
              </w:rPr>
            </w:pPr>
          </w:p>
        </w:tc>
        <w:tc>
          <w:tcPr>
            <w:tcW w:w="0" w:type="auto"/>
            <w:shd w:val="clear" w:color="auto" w:fill="auto"/>
            <w:vAlign w:val="bottom"/>
          </w:tcPr>
          <w:p w14:paraId="012D223A" w14:textId="77777777" w:rsidR="008A1CC1" w:rsidRDefault="008A1CC1">
            <w:pPr>
              <w:rPr>
                <w:rFonts w:ascii="宋体"/>
                <w:vanish/>
              </w:rPr>
            </w:pPr>
          </w:p>
        </w:tc>
        <w:tc>
          <w:tcPr>
            <w:tcW w:w="0" w:type="auto"/>
            <w:shd w:val="clear" w:color="auto" w:fill="auto"/>
            <w:vAlign w:val="bottom"/>
          </w:tcPr>
          <w:p w14:paraId="012D223B" w14:textId="77777777" w:rsidR="008A1CC1" w:rsidRDefault="008A1CC1">
            <w:pPr>
              <w:rPr>
                <w:rFonts w:ascii="宋体"/>
                <w:vanish/>
              </w:rPr>
            </w:pPr>
          </w:p>
        </w:tc>
        <w:tc>
          <w:tcPr>
            <w:tcW w:w="0" w:type="auto"/>
            <w:shd w:val="clear" w:color="auto" w:fill="auto"/>
            <w:vAlign w:val="bottom"/>
          </w:tcPr>
          <w:p w14:paraId="012D223C" w14:textId="77777777" w:rsidR="008A1CC1" w:rsidRDefault="008A1CC1">
            <w:pPr>
              <w:rPr>
                <w:rFonts w:ascii="宋体"/>
                <w:vanish/>
              </w:rPr>
            </w:pPr>
          </w:p>
        </w:tc>
        <w:tc>
          <w:tcPr>
            <w:tcW w:w="0" w:type="auto"/>
            <w:shd w:val="clear" w:color="auto" w:fill="auto"/>
            <w:vAlign w:val="bottom"/>
          </w:tcPr>
          <w:p w14:paraId="012D223D" w14:textId="77777777" w:rsidR="008A1CC1" w:rsidRDefault="008A1CC1">
            <w:pPr>
              <w:rPr>
                <w:rFonts w:ascii="宋体"/>
                <w:vanish/>
              </w:rPr>
            </w:pPr>
          </w:p>
        </w:tc>
        <w:tc>
          <w:tcPr>
            <w:tcW w:w="0" w:type="auto"/>
            <w:shd w:val="clear" w:color="auto" w:fill="auto"/>
            <w:vAlign w:val="bottom"/>
          </w:tcPr>
          <w:p w14:paraId="012D223E" w14:textId="77777777" w:rsidR="008A1CC1" w:rsidRDefault="008A1CC1">
            <w:pPr>
              <w:rPr>
                <w:rFonts w:ascii="宋体"/>
                <w:vanish/>
              </w:rPr>
            </w:pPr>
          </w:p>
        </w:tc>
        <w:tc>
          <w:tcPr>
            <w:tcW w:w="0" w:type="auto"/>
            <w:shd w:val="clear" w:color="auto" w:fill="auto"/>
            <w:vAlign w:val="bottom"/>
          </w:tcPr>
          <w:p w14:paraId="012D223F" w14:textId="77777777" w:rsidR="008A1CC1" w:rsidRDefault="008A1CC1">
            <w:pPr>
              <w:rPr>
                <w:rFonts w:ascii="宋体"/>
                <w:vanish/>
              </w:rPr>
            </w:pPr>
          </w:p>
        </w:tc>
        <w:tc>
          <w:tcPr>
            <w:tcW w:w="50" w:type="pct"/>
            <w:shd w:val="clear" w:color="auto" w:fill="auto"/>
            <w:vAlign w:val="bottom"/>
          </w:tcPr>
          <w:p w14:paraId="012D2240" w14:textId="77777777" w:rsidR="008A1CC1" w:rsidRDefault="008A1CC1">
            <w:pPr>
              <w:rPr>
                <w:rFonts w:ascii="宋体"/>
              </w:rPr>
            </w:pPr>
          </w:p>
        </w:tc>
        <w:tc>
          <w:tcPr>
            <w:tcW w:w="778" w:type="pct"/>
            <w:shd w:val="clear" w:color="auto" w:fill="auto"/>
            <w:vAlign w:val="bottom"/>
          </w:tcPr>
          <w:p w14:paraId="012D2241" w14:textId="77777777" w:rsidR="008A1CC1" w:rsidRDefault="008A1CC1">
            <w:pPr>
              <w:rPr>
                <w:rFonts w:ascii="宋体"/>
              </w:rPr>
            </w:pPr>
          </w:p>
        </w:tc>
        <w:tc>
          <w:tcPr>
            <w:tcW w:w="5" w:type="pct"/>
            <w:shd w:val="clear" w:color="auto" w:fill="auto"/>
            <w:vAlign w:val="bottom"/>
          </w:tcPr>
          <w:p w14:paraId="012D2242" w14:textId="77777777" w:rsidR="008A1CC1" w:rsidRDefault="008A1CC1">
            <w:pPr>
              <w:rPr>
                <w:rFonts w:ascii="宋体"/>
              </w:rPr>
            </w:pPr>
          </w:p>
        </w:tc>
        <w:tc>
          <w:tcPr>
            <w:tcW w:w="5" w:type="pct"/>
            <w:shd w:val="clear" w:color="auto" w:fill="auto"/>
            <w:vAlign w:val="bottom"/>
          </w:tcPr>
          <w:p w14:paraId="012D2243" w14:textId="77777777" w:rsidR="008A1CC1" w:rsidRDefault="008A1CC1">
            <w:pPr>
              <w:rPr>
                <w:rFonts w:ascii="宋体"/>
              </w:rPr>
            </w:pPr>
          </w:p>
        </w:tc>
        <w:tc>
          <w:tcPr>
            <w:tcW w:w="52" w:type="pct"/>
            <w:shd w:val="clear" w:color="auto" w:fill="auto"/>
            <w:vAlign w:val="bottom"/>
          </w:tcPr>
          <w:p w14:paraId="012D2244" w14:textId="77777777" w:rsidR="008A1CC1" w:rsidRDefault="008A1CC1">
            <w:pPr>
              <w:rPr>
                <w:rFonts w:ascii="宋体"/>
              </w:rPr>
            </w:pPr>
          </w:p>
        </w:tc>
        <w:tc>
          <w:tcPr>
            <w:tcW w:w="5" w:type="pct"/>
            <w:shd w:val="clear" w:color="auto" w:fill="auto"/>
            <w:vAlign w:val="bottom"/>
          </w:tcPr>
          <w:p w14:paraId="012D2245" w14:textId="77777777" w:rsidR="008A1CC1" w:rsidRDefault="008A1CC1">
            <w:pPr>
              <w:rPr>
                <w:rFonts w:ascii="宋体"/>
              </w:rPr>
            </w:pPr>
          </w:p>
        </w:tc>
        <w:tc>
          <w:tcPr>
            <w:tcW w:w="50" w:type="pct"/>
            <w:shd w:val="clear" w:color="auto" w:fill="auto"/>
            <w:vAlign w:val="bottom"/>
          </w:tcPr>
          <w:p w14:paraId="012D2246" w14:textId="77777777" w:rsidR="008A1CC1" w:rsidRDefault="008A1CC1">
            <w:pPr>
              <w:rPr>
                <w:rFonts w:ascii="宋体"/>
              </w:rPr>
            </w:pPr>
          </w:p>
        </w:tc>
        <w:tc>
          <w:tcPr>
            <w:tcW w:w="778" w:type="pct"/>
            <w:shd w:val="clear" w:color="auto" w:fill="auto"/>
            <w:vAlign w:val="bottom"/>
          </w:tcPr>
          <w:p w14:paraId="012D2247" w14:textId="77777777" w:rsidR="008A1CC1" w:rsidRDefault="008A1CC1">
            <w:pPr>
              <w:rPr>
                <w:rFonts w:ascii="宋体"/>
              </w:rPr>
            </w:pPr>
          </w:p>
        </w:tc>
        <w:tc>
          <w:tcPr>
            <w:tcW w:w="5" w:type="pct"/>
            <w:shd w:val="clear" w:color="auto" w:fill="auto"/>
            <w:vAlign w:val="bottom"/>
          </w:tcPr>
          <w:p w14:paraId="012D2248" w14:textId="77777777" w:rsidR="008A1CC1" w:rsidRDefault="008A1CC1">
            <w:pPr>
              <w:rPr>
                <w:rFonts w:ascii="宋体"/>
              </w:rPr>
            </w:pPr>
          </w:p>
        </w:tc>
        <w:tc>
          <w:tcPr>
            <w:tcW w:w="5" w:type="pct"/>
            <w:shd w:val="clear" w:color="auto" w:fill="auto"/>
            <w:vAlign w:val="bottom"/>
          </w:tcPr>
          <w:p w14:paraId="012D2249" w14:textId="77777777" w:rsidR="008A1CC1" w:rsidRDefault="008A1CC1">
            <w:pPr>
              <w:rPr>
                <w:rFonts w:ascii="宋体"/>
              </w:rPr>
            </w:pPr>
          </w:p>
        </w:tc>
        <w:tc>
          <w:tcPr>
            <w:tcW w:w="68" w:type="pct"/>
            <w:shd w:val="clear" w:color="auto" w:fill="auto"/>
            <w:vAlign w:val="bottom"/>
          </w:tcPr>
          <w:p w14:paraId="012D224A" w14:textId="77777777" w:rsidR="008A1CC1" w:rsidRDefault="008A1CC1">
            <w:pPr>
              <w:rPr>
                <w:rFonts w:ascii="宋体"/>
              </w:rPr>
            </w:pPr>
          </w:p>
        </w:tc>
        <w:tc>
          <w:tcPr>
            <w:tcW w:w="5" w:type="pct"/>
            <w:shd w:val="clear" w:color="auto" w:fill="auto"/>
            <w:vAlign w:val="bottom"/>
          </w:tcPr>
          <w:p w14:paraId="012D224B" w14:textId="77777777" w:rsidR="008A1CC1" w:rsidRDefault="008A1CC1">
            <w:pPr>
              <w:rPr>
                <w:rFonts w:ascii="宋体"/>
              </w:rPr>
            </w:pPr>
          </w:p>
        </w:tc>
        <w:tc>
          <w:tcPr>
            <w:tcW w:w="0" w:type="auto"/>
            <w:shd w:val="clear" w:color="auto" w:fill="auto"/>
            <w:vAlign w:val="bottom"/>
          </w:tcPr>
          <w:p w14:paraId="012D224C" w14:textId="77777777" w:rsidR="008A1CC1" w:rsidRDefault="008A1CC1">
            <w:pPr>
              <w:rPr>
                <w:rFonts w:ascii="宋体"/>
                <w:vanish/>
              </w:rPr>
            </w:pPr>
          </w:p>
        </w:tc>
        <w:tc>
          <w:tcPr>
            <w:tcW w:w="0" w:type="auto"/>
            <w:shd w:val="clear" w:color="auto" w:fill="auto"/>
            <w:vAlign w:val="bottom"/>
          </w:tcPr>
          <w:p w14:paraId="012D224D" w14:textId="77777777" w:rsidR="008A1CC1" w:rsidRDefault="008A1CC1">
            <w:pPr>
              <w:rPr>
                <w:rFonts w:ascii="宋体"/>
                <w:vanish/>
              </w:rPr>
            </w:pPr>
          </w:p>
        </w:tc>
        <w:tc>
          <w:tcPr>
            <w:tcW w:w="50" w:type="pct"/>
            <w:shd w:val="clear" w:color="auto" w:fill="auto"/>
            <w:vAlign w:val="bottom"/>
          </w:tcPr>
          <w:p w14:paraId="012D224E" w14:textId="77777777" w:rsidR="008A1CC1" w:rsidRDefault="008A1CC1">
            <w:pPr>
              <w:rPr>
                <w:rFonts w:ascii="宋体"/>
              </w:rPr>
            </w:pPr>
          </w:p>
        </w:tc>
        <w:tc>
          <w:tcPr>
            <w:tcW w:w="684" w:type="pct"/>
            <w:shd w:val="clear" w:color="auto" w:fill="auto"/>
            <w:vAlign w:val="bottom"/>
          </w:tcPr>
          <w:p w14:paraId="012D224F" w14:textId="77777777" w:rsidR="008A1CC1" w:rsidRDefault="008A1CC1">
            <w:pPr>
              <w:rPr>
                <w:rFonts w:ascii="宋体"/>
              </w:rPr>
            </w:pPr>
          </w:p>
        </w:tc>
        <w:tc>
          <w:tcPr>
            <w:tcW w:w="5" w:type="pct"/>
            <w:shd w:val="clear" w:color="auto" w:fill="auto"/>
            <w:vAlign w:val="bottom"/>
          </w:tcPr>
          <w:p w14:paraId="012D2250" w14:textId="77777777" w:rsidR="008A1CC1" w:rsidRDefault="008A1CC1">
            <w:pPr>
              <w:rPr>
                <w:rFonts w:ascii="宋体"/>
              </w:rPr>
            </w:pPr>
          </w:p>
        </w:tc>
        <w:tc>
          <w:tcPr>
            <w:tcW w:w="0" w:type="auto"/>
            <w:gridSpan w:val="3"/>
            <w:shd w:val="clear" w:color="auto" w:fill="auto"/>
            <w:vAlign w:val="bottom"/>
          </w:tcPr>
          <w:p w14:paraId="012D2251" w14:textId="77777777" w:rsidR="008A1CC1" w:rsidRDefault="008A1CC1">
            <w:pPr>
              <w:rPr>
                <w:rFonts w:ascii="宋体"/>
                <w:vanish/>
              </w:rPr>
            </w:pPr>
          </w:p>
        </w:tc>
        <w:tc>
          <w:tcPr>
            <w:tcW w:w="0" w:type="auto"/>
            <w:gridSpan w:val="3"/>
            <w:shd w:val="clear" w:color="auto" w:fill="auto"/>
            <w:vAlign w:val="bottom"/>
          </w:tcPr>
          <w:p w14:paraId="012D2252" w14:textId="77777777" w:rsidR="008A1CC1" w:rsidRDefault="008A1CC1">
            <w:pPr>
              <w:rPr>
                <w:rFonts w:ascii="宋体"/>
                <w:vanish/>
              </w:rPr>
            </w:pPr>
          </w:p>
        </w:tc>
        <w:tc>
          <w:tcPr>
            <w:tcW w:w="0" w:type="auto"/>
            <w:gridSpan w:val="3"/>
            <w:shd w:val="clear" w:color="auto" w:fill="auto"/>
            <w:vAlign w:val="bottom"/>
          </w:tcPr>
          <w:p w14:paraId="012D2253" w14:textId="77777777" w:rsidR="008A1CC1" w:rsidRDefault="008A1CC1">
            <w:pPr>
              <w:rPr>
                <w:rFonts w:ascii="宋体"/>
                <w:vanish/>
              </w:rPr>
            </w:pPr>
          </w:p>
        </w:tc>
        <w:tc>
          <w:tcPr>
            <w:tcW w:w="0" w:type="auto"/>
            <w:gridSpan w:val="3"/>
            <w:shd w:val="clear" w:color="auto" w:fill="auto"/>
            <w:vAlign w:val="bottom"/>
          </w:tcPr>
          <w:p w14:paraId="012D2254" w14:textId="77777777" w:rsidR="008A1CC1" w:rsidRDefault="008A1CC1">
            <w:pPr>
              <w:rPr>
                <w:rFonts w:ascii="宋体"/>
                <w:vanish/>
              </w:rPr>
            </w:pPr>
          </w:p>
        </w:tc>
        <w:tc>
          <w:tcPr>
            <w:tcW w:w="0" w:type="auto"/>
            <w:gridSpan w:val="3"/>
            <w:shd w:val="clear" w:color="auto" w:fill="auto"/>
            <w:vAlign w:val="bottom"/>
          </w:tcPr>
          <w:p w14:paraId="012D2255" w14:textId="77777777" w:rsidR="008A1CC1" w:rsidRDefault="008A1CC1">
            <w:pPr>
              <w:rPr>
                <w:rFonts w:ascii="宋体"/>
                <w:vanish/>
              </w:rPr>
            </w:pPr>
          </w:p>
        </w:tc>
        <w:tc>
          <w:tcPr>
            <w:tcW w:w="0" w:type="auto"/>
            <w:gridSpan w:val="3"/>
            <w:shd w:val="clear" w:color="auto" w:fill="auto"/>
            <w:vAlign w:val="bottom"/>
          </w:tcPr>
          <w:p w14:paraId="012D2256" w14:textId="77777777" w:rsidR="008A1CC1" w:rsidRDefault="008A1CC1">
            <w:pPr>
              <w:rPr>
                <w:rFonts w:ascii="宋体"/>
                <w:vanish/>
              </w:rPr>
            </w:pPr>
          </w:p>
        </w:tc>
        <w:tc>
          <w:tcPr>
            <w:tcW w:w="0" w:type="auto"/>
            <w:gridSpan w:val="2"/>
            <w:shd w:val="clear" w:color="auto" w:fill="auto"/>
            <w:vAlign w:val="bottom"/>
          </w:tcPr>
          <w:p w14:paraId="012D2257" w14:textId="77777777" w:rsidR="008A1CC1" w:rsidRDefault="008A1CC1">
            <w:pPr>
              <w:rPr>
                <w:rFonts w:ascii="宋体"/>
                <w:vanish/>
              </w:rPr>
            </w:pPr>
          </w:p>
        </w:tc>
        <w:tc>
          <w:tcPr>
            <w:tcW w:w="0" w:type="auto"/>
            <w:shd w:val="clear" w:color="auto" w:fill="auto"/>
            <w:vAlign w:val="bottom"/>
          </w:tcPr>
          <w:p w14:paraId="012D2258" w14:textId="77777777" w:rsidR="008A1CC1" w:rsidRDefault="008A1CC1">
            <w:pPr>
              <w:rPr>
                <w:rFonts w:ascii="宋体"/>
                <w:vanish/>
              </w:rPr>
            </w:pPr>
          </w:p>
        </w:tc>
      </w:tr>
      <w:tr w:rsidR="008A1CC1" w14:paraId="012D2278" w14:textId="77777777">
        <w:tc>
          <w:tcPr>
            <w:tcW w:w="0" w:type="auto"/>
            <w:gridSpan w:val="8"/>
            <w:shd w:val="clear" w:color="auto" w:fill="auto"/>
            <w:tcMar>
              <w:top w:w="40" w:type="dxa"/>
              <w:left w:w="20" w:type="dxa"/>
              <w:bottom w:w="40" w:type="dxa"/>
              <w:right w:w="20" w:type="dxa"/>
            </w:tcMar>
            <w:vAlign w:val="bottom"/>
          </w:tcPr>
          <w:p w14:paraId="012D225A" w14:textId="77777777" w:rsidR="008A1CC1" w:rsidRDefault="00EB3825">
            <w:pPr>
              <w:jc w:val="both"/>
              <w:textAlignment w:val="bottom"/>
            </w:pPr>
            <w:r>
              <w:rPr>
                <w:rFonts w:ascii="Arial" w:eastAsia="宋体" w:hAnsi="Arial" w:cs="Arial"/>
                <w:b/>
                <w:bCs/>
                <w:color w:val="000000"/>
                <w:sz w:val="16"/>
                <w:szCs w:val="16"/>
              </w:rPr>
              <w:t>TABLE 17: INVESTMENT SERVICING LINE OF BUSINESS RESULTS</w:t>
            </w:r>
          </w:p>
        </w:tc>
        <w:tc>
          <w:tcPr>
            <w:tcW w:w="0" w:type="auto"/>
            <w:shd w:val="clear" w:color="auto" w:fill="auto"/>
            <w:vAlign w:val="bottom"/>
          </w:tcPr>
          <w:p w14:paraId="012D225B" w14:textId="77777777" w:rsidR="008A1CC1" w:rsidRDefault="008A1CC1">
            <w:pPr>
              <w:rPr>
                <w:rFonts w:ascii="宋体"/>
                <w:vanish/>
              </w:rPr>
            </w:pPr>
          </w:p>
        </w:tc>
        <w:tc>
          <w:tcPr>
            <w:tcW w:w="0" w:type="auto"/>
            <w:gridSpan w:val="3"/>
            <w:shd w:val="clear" w:color="auto" w:fill="auto"/>
            <w:vAlign w:val="bottom"/>
          </w:tcPr>
          <w:p w14:paraId="012D225C" w14:textId="77777777" w:rsidR="008A1CC1" w:rsidRDefault="008A1CC1">
            <w:pPr>
              <w:rPr>
                <w:rFonts w:ascii="宋体"/>
                <w:vanish/>
              </w:rPr>
            </w:pPr>
          </w:p>
        </w:tc>
        <w:tc>
          <w:tcPr>
            <w:tcW w:w="0" w:type="auto"/>
            <w:gridSpan w:val="3"/>
            <w:shd w:val="clear" w:color="auto" w:fill="auto"/>
            <w:vAlign w:val="bottom"/>
          </w:tcPr>
          <w:p w14:paraId="012D225D" w14:textId="77777777" w:rsidR="008A1CC1" w:rsidRDefault="008A1CC1">
            <w:pPr>
              <w:rPr>
                <w:rFonts w:ascii="宋体"/>
                <w:vanish/>
              </w:rPr>
            </w:pPr>
          </w:p>
        </w:tc>
        <w:tc>
          <w:tcPr>
            <w:tcW w:w="0" w:type="auto"/>
            <w:gridSpan w:val="3"/>
            <w:shd w:val="clear" w:color="auto" w:fill="auto"/>
            <w:vAlign w:val="bottom"/>
          </w:tcPr>
          <w:p w14:paraId="012D225E" w14:textId="77777777" w:rsidR="008A1CC1" w:rsidRDefault="008A1CC1">
            <w:pPr>
              <w:rPr>
                <w:rFonts w:ascii="宋体"/>
                <w:vanish/>
              </w:rPr>
            </w:pPr>
          </w:p>
        </w:tc>
        <w:tc>
          <w:tcPr>
            <w:tcW w:w="0" w:type="auto"/>
            <w:gridSpan w:val="3"/>
            <w:shd w:val="clear" w:color="auto" w:fill="auto"/>
            <w:vAlign w:val="bottom"/>
          </w:tcPr>
          <w:p w14:paraId="012D225F" w14:textId="77777777" w:rsidR="008A1CC1" w:rsidRDefault="008A1CC1">
            <w:pPr>
              <w:rPr>
                <w:rFonts w:ascii="宋体"/>
                <w:vanish/>
              </w:rPr>
            </w:pPr>
          </w:p>
        </w:tc>
        <w:tc>
          <w:tcPr>
            <w:tcW w:w="0" w:type="auto"/>
            <w:shd w:val="clear" w:color="auto" w:fill="auto"/>
            <w:vAlign w:val="bottom"/>
          </w:tcPr>
          <w:p w14:paraId="012D2260" w14:textId="77777777" w:rsidR="008A1CC1" w:rsidRDefault="008A1CC1">
            <w:pPr>
              <w:rPr>
                <w:rFonts w:ascii="宋体"/>
                <w:vanish/>
              </w:rPr>
            </w:pPr>
          </w:p>
        </w:tc>
        <w:tc>
          <w:tcPr>
            <w:tcW w:w="0" w:type="auto"/>
            <w:shd w:val="clear" w:color="auto" w:fill="auto"/>
            <w:vAlign w:val="bottom"/>
          </w:tcPr>
          <w:p w14:paraId="012D2261" w14:textId="77777777" w:rsidR="008A1CC1" w:rsidRDefault="008A1CC1">
            <w:pPr>
              <w:rPr>
                <w:rFonts w:ascii="宋体"/>
                <w:vanish/>
              </w:rPr>
            </w:pPr>
          </w:p>
        </w:tc>
        <w:tc>
          <w:tcPr>
            <w:tcW w:w="0" w:type="auto"/>
            <w:gridSpan w:val="3"/>
            <w:shd w:val="clear" w:color="auto" w:fill="auto"/>
            <w:vAlign w:val="bottom"/>
          </w:tcPr>
          <w:p w14:paraId="012D2262" w14:textId="77777777" w:rsidR="008A1CC1" w:rsidRDefault="008A1CC1">
            <w:pPr>
              <w:rPr>
                <w:rFonts w:ascii="宋体"/>
                <w:vanish/>
              </w:rPr>
            </w:pPr>
          </w:p>
        </w:tc>
        <w:tc>
          <w:tcPr>
            <w:tcW w:w="0" w:type="auto"/>
            <w:shd w:val="clear" w:color="auto" w:fill="auto"/>
            <w:vAlign w:val="bottom"/>
          </w:tcPr>
          <w:p w14:paraId="012D2263" w14:textId="77777777" w:rsidR="008A1CC1" w:rsidRDefault="008A1CC1">
            <w:pPr>
              <w:rPr>
                <w:rFonts w:ascii="宋体"/>
              </w:rPr>
            </w:pPr>
          </w:p>
        </w:tc>
        <w:tc>
          <w:tcPr>
            <w:tcW w:w="0" w:type="auto"/>
            <w:shd w:val="clear" w:color="auto" w:fill="auto"/>
            <w:vAlign w:val="bottom"/>
          </w:tcPr>
          <w:p w14:paraId="012D2264" w14:textId="77777777" w:rsidR="008A1CC1" w:rsidRDefault="008A1CC1">
            <w:pPr>
              <w:rPr>
                <w:rFonts w:ascii="宋体"/>
              </w:rPr>
            </w:pPr>
          </w:p>
        </w:tc>
        <w:tc>
          <w:tcPr>
            <w:tcW w:w="0" w:type="auto"/>
            <w:shd w:val="clear" w:color="auto" w:fill="auto"/>
            <w:vAlign w:val="bottom"/>
          </w:tcPr>
          <w:p w14:paraId="012D2265" w14:textId="77777777" w:rsidR="008A1CC1" w:rsidRDefault="008A1CC1">
            <w:pPr>
              <w:rPr>
                <w:rFonts w:ascii="宋体"/>
              </w:rPr>
            </w:pPr>
          </w:p>
        </w:tc>
        <w:tc>
          <w:tcPr>
            <w:tcW w:w="0" w:type="auto"/>
            <w:shd w:val="clear" w:color="auto" w:fill="auto"/>
            <w:vAlign w:val="bottom"/>
          </w:tcPr>
          <w:p w14:paraId="012D2266" w14:textId="77777777" w:rsidR="008A1CC1" w:rsidRDefault="008A1CC1">
            <w:pPr>
              <w:rPr>
                <w:rFonts w:ascii="宋体"/>
              </w:rPr>
            </w:pPr>
          </w:p>
        </w:tc>
        <w:tc>
          <w:tcPr>
            <w:tcW w:w="0" w:type="auto"/>
            <w:shd w:val="clear" w:color="auto" w:fill="auto"/>
            <w:vAlign w:val="bottom"/>
          </w:tcPr>
          <w:p w14:paraId="012D2267" w14:textId="77777777" w:rsidR="008A1CC1" w:rsidRDefault="008A1CC1">
            <w:pPr>
              <w:rPr>
                <w:rFonts w:ascii="宋体"/>
              </w:rPr>
            </w:pPr>
          </w:p>
        </w:tc>
        <w:tc>
          <w:tcPr>
            <w:tcW w:w="0" w:type="auto"/>
            <w:shd w:val="clear" w:color="auto" w:fill="auto"/>
            <w:vAlign w:val="bottom"/>
          </w:tcPr>
          <w:p w14:paraId="012D2268" w14:textId="77777777" w:rsidR="008A1CC1" w:rsidRDefault="008A1CC1">
            <w:pPr>
              <w:rPr>
                <w:rFonts w:ascii="宋体"/>
              </w:rPr>
            </w:pPr>
          </w:p>
        </w:tc>
        <w:tc>
          <w:tcPr>
            <w:tcW w:w="0" w:type="auto"/>
            <w:shd w:val="clear" w:color="auto" w:fill="auto"/>
            <w:vAlign w:val="bottom"/>
          </w:tcPr>
          <w:p w14:paraId="012D2269" w14:textId="77777777" w:rsidR="008A1CC1" w:rsidRDefault="008A1CC1">
            <w:pPr>
              <w:rPr>
                <w:rFonts w:ascii="宋体"/>
              </w:rPr>
            </w:pPr>
          </w:p>
        </w:tc>
        <w:tc>
          <w:tcPr>
            <w:tcW w:w="0" w:type="auto"/>
            <w:shd w:val="clear" w:color="auto" w:fill="auto"/>
            <w:vAlign w:val="bottom"/>
          </w:tcPr>
          <w:p w14:paraId="012D226A" w14:textId="77777777" w:rsidR="008A1CC1" w:rsidRDefault="008A1CC1">
            <w:pPr>
              <w:rPr>
                <w:rFonts w:ascii="宋体"/>
              </w:rPr>
            </w:pPr>
          </w:p>
        </w:tc>
        <w:tc>
          <w:tcPr>
            <w:tcW w:w="0" w:type="auto"/>
            <w:shd w:val="clear" w:color="auto" w:fill="auto"/>
            <w:vAlign w:val="bottom"/>
          </w:tcPr>
          <w:p w14:paraId="012D226B" w14:textId="77777777" w:rsidR="008A1CC1" w:rsidRDefault="008A1CC1">
            <w:pPr>
              <w:rPr>
                <w:rFonts w:ascii="宋体"/>
              </w:rPr>
            </w:pPr>
          </w:p>
        </w:tc>
        <w:tc>
          <w:tcPr>
            <w:tcW w:w="0" w:type="auto"/>
            <w:shd w:val="clear" w:color="auto" w:fill="auto"/>
            <w:vAlign w:val="bottom"/>
          </w:tcPr>
          <w:p w14:paraId="012D226C" w14:textId="77777777" w:rsidR="008A1CC1" w:rsidRDefault="008A1CC1">
            <w:pPr>
              <w:rPr>
                <w:rFonts w:ascii="宋体"/>
              </w:rPr>
            </w:pPr>
          </w:p>
        </w:tc>
        <w:tc>
          <w:tcPr>
            <w:tcW w:w="0" w:type="auto"/>
            <w:shd w:val="clear" w:color="auto" w:fill="auto"/>
            <w:vAlign w:val="bottom"/>
          </w:tcPr>
          <w:p w14:paraId="012D226D" w14:textId="77777777" w:rsidR="008A1CC1" w:rsidRDefault="008A1CC1">
            <w:pPr>
              <w:rPr>
                <w:rFonts w:ascii="宋体"/>
              </w:rPr>
            </w:pPr>
          </w:p>
        </w:tc>
        <w:tc>
          <w:tcPr>
            <w:tcW w:w="0" w:type="auto"/>
            <w:shd w:val="clear" w:color="auto" w:fill="auto"/>
            <w:vAlign w:val="bottom"/>
          </w:tcPr>
          <w:p w14:paraId="012D226E" w14:textId="77777777" w:rsidR="008A1CC1" w:rsidRDefault="008A1CC1">
            <w:pPr>
              <w:rPr>
                <w:rFonts w:ascii="宋体"/>
              </w:rPr>
            </w:pPr>
          </w:p>
        </w:tc>
        <w:tc>
          <w:tcPr>
            <w:tcW w:w="0" w:type="auto"/>
            <w:shd w:val="clear" w:color="auto" w:fill="auto"/>
            <w:vAlign w:val="bottom"/>
          </w:tcPr>
          <w:p w14:paraId="012D226F" w14:textId="77777777" w:rsidR="008A1CC1" w:rsidRDefault="008A1CC1">
            <w:pPr>
              <w:rPr>
                <w:rFonts w:ascii="宋体"/>
              </w:rPr>
            </w:pPr>
          </w:p>
        </w:tc>
        <w:tc>
          <w:tcPr>
            <w:tcW w:w="0" w:type="auto"/>
            <w:shd w:val="clear" w:color="auto" w:fill="auto"/>
            <w:vAlign w:val="bottom"/>
          </w:tcPr>
          <w:p w14:paraId="012D2270" w14:textId="77777777" w:rsidR="008A1CC1" w:rsidRDefault="008A1CC1">
            <w:pPr>
              <w:rPr>
                <w:rFonts w:ascii="宋体"/>
              </w:rPr>
            </w:pPr>
          </w:p>
        </w:tc>
        <w:tc>
          <w:tcPr>
            <w:tcW w:w="0" w:type="auto"/>
            <w:shd w:val="clear" w:color="auto" w:fill="auto"/>
            <w:vAlign w:val="bottom"/>
          </w:tcPr>
          <w:p w14:paraId="012D2271" w14:textId="77777777" w:rsidR="008A1CC1" w:rsidRDefault="008A1CC1">
            <w:pPr>
              <w:rPr>
                <w:rFonts w:ascii="宋体"/>
              </w:rPr>
            </w:pPr>
          </w:p>
        </w:tc>
        <w:tc>
          <w:tcPr>
            <w:tcW w:w="0" w:type="auto"/>
            <w:shd w:val="clear" w:color="auto" w:fill="auto"/>
            <w:vAlign w:val="bottom"/>
          </w:tcPr>
          <w:p w14:paraId="012D2272" w14:textId="77777777" w:rsidR="008A1CC1" w:rsidRDefault="008A1CC1">
            <w:pPr>
              <w:rPr>
                <w:rFonts w:ascii="宋体"/>
              </w:rPr>
            </w:pPr>
          </w:p>
        </w:tc>
        <w:tc>
          <w:tcPr>
            <w:tcW w:w="0" w:type="auto"/>
            <w:shd w:val="clear" w:color="auto" w:fill="auto"/>
            <w:vAlign w:val="bottom"/>
          </w:tcPr>
          <w:p w14:paraId="012D2273" w14:textId="77777777" w:rsidR="008A1CC1" w:rsidRDefault="008A1CC1">
            <w:pPr>
              <w:rPr>
                <w:rFonts w:ascii="宋体"/>
              </w:rPr>
            </w:pPr>
          </w:p>
        </w:tc>
        <w:tc>
          <w:tcPr>
            <w:tcW w:w="0" w:type="auto"/>
            <w:shd w:val="clear" w:color="auto" w:fill="auto"/>
            <w:vAlign w:val="bottom"/>
          </w:tcPr>
          <w:p w14:paraId="012D2274" w14:textId="77777777" w:rsidR="008A1CC1" w:rsidRDefault="008A1CC1">
            <w:pPr>
              <w:rPr>
                <w:rFonts w:ascii="宋体"/>
              </w:rPr>
            </w:pPr>
          </w:p>
        </w:tc>
        <w:tc>
          <w:tcPr>
            <w:tcW w:w="0" w:type="auto"/>
            <w:shd w:val="clear" w:color="auto" w:fill="auto"/>
            <w:vAlign w:val="bottom"/>
          </w:tcPr>
          <w:p w14:paraId="012D2275" w14:textId="77777777" w:rsidR="008A1CC1" w:rsidRDefault="008A1CC1">
            <w:pPr>
              <w:rPr>
                <w:rFonts w:ascii="宋体"/>
              </w:rPr>
            </w:pPr>
          </w:p>
        </w:tc>
        <w:tc>
          <w:tcPr>
            <w:tcW w:w="0" w:type="auto"/>
            <w:shd w:val="clear" w:color="auto" w:fill="auto"/>
            <w:vAlign w:val="bottom"/>
          </w:tcPr>
          <w:p w14:paraId="012D2276" w14:textId="77777777" w:rsidR="008A1CC1" w:rsidRDefault="008A1CC1">
            <w:pPr>
              <w:rPr>
                <w:rFonts w:ascii="宋体"/>
              </w:rPr>
            </w:pPr>
          </w:p>
        </w:tc>
        <w:tc>
          <w:tcPr>
            <w:tcW w:w="0" w:type="auto"/>
            <w:shd w:val="clear" w:color="auto" w:fill="auto"/>
            <w:vAlign w:val="bottom"/>
          </w:tcPr>
          <w:p w14:paraId="012D2277" w14:textId="77777777" w:rsidR="008A1CC1" w:rsidRDefault="008A1CC1">
            <w:pPr>
              <w:rPr>
                <w:rFonts w:ascii="宋体"/>
              </w:rPr>
            </w:pPr>
          </w:p>
        </w:tc>
      </w:tr>
      <w:tr w:rsidR="008A1CC1" w14:paraId="012D228E" w14:textId="77777777">
        <w:trPr>
          <w:trHeight w:val="360"/>
        </w:trPr>
        <w:tc>
          <w:tcPr>
            <w:tcW w:w="0" w:type="auto"/>
            <w:gridSpan w:val="3"/>
            <w:vMerge w:val="restart"/>
            <w:shd w:val="clear" w:color="auto" w:fill="auto"/>
            <w:tcMar>
              <w:top w:w="40" w:type="dxa"/>
              <w:left w:w="20" w:type="dxa"/>
              <w:bottom w:w="40" w:type="dxa"/>
              <w:right w:w="20" w:type="dxa"/>
            </w:tcMar>
            <w:vAlign w:val="bottom"/>
          </w:tcPr>
          <w:p w14:paraId="012D2279" w14:textId="77777777" w:rsidR="008A1CC1" w:rsidRDefault="00EB3825">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012D227A" w14:textId="77777777" w:rsidR="008A1CC1" w:rsidRDefault="008A1CC1">
            <w:pPr>
              <w:rPr>
                <w:rFonts w:ascii="宋体"/>
                <w:vanish/>
              </w:rPr>
            </w:pPr>
          </w:p>
        </w:tc>
        <w:tc>
          <w:tcPr>
            <w:tcW w:w="0" w:type="auto"/>
            <w:shd w:val="clear" w:color="auto" w:fill="auto"/>
            <w:vAlign w:val="bottom"/>
          </w:tcPr>
          <w:p w14:paraId="012D227B" w14:textId="77777777" w:rsidR="008A1CC1" w:rsidRDefault="008A1CC1">
            <w:pPr>
              <w:rPr>
                <w:rFonts w:ascii="宋体"/>
                <w:vanish/>
              </w:rPr>
            </w:pPr>
          </w:p>
        </w:tc>
        <w:tc>
          <w:tcPr>
            <w:tcW w:w="0" w:type="auto"/>
            <w:shd w:val="clear" w:color="auto" w:fill="auto"/>
            <w:vAlign w:val="bottom"/>
          </w:tcPr>
          <w:p w14:paraId="012D227C" w14:textId="77777777" w:rsidR="008A1CC1" w:rsidRDefault="008A1CC1">
            <w:pPr>
              <w:rPr>
                <w:rFonts w:ascii="宋体"/>
                <w:vanish/>
              </w:rPr>
            </w:pPr>
          </w:p>
        </w:tc>
        <w:tc>
          <w:tcPr>
            <w:tcW w:w="0" w:type="auto"/>
            <w:shd w:val="clear" w:color="auto" w:fill="auto"/>
            <w:vAlign w:val="bottom"/>
          </w:tcPr>
          <w:p w14:paraId="012D227D" w14:textId="77777777" w:rsidR="008A1CC1" w:rsidRDefault="008A1CC1">
            <w:pPr>
              <w:rPr>
                <w:rFonts w:ascii="宋体"/>
                <w:vanish/>
              </w:rPr>
            </w:pPr>
          </w:p>
        </w:tc>
        <w:tc>
          <w:tcPr>
            <w:tcW w:w="0" w:type="auto"/>
            <w:gridSpan w:val="5"/>
            <w:shd w:val="clear" w:color="auto" w:fill="auto"/>
            <w:tcMar>
              <w:top w:w="40" w:type="dxa"/>
              <w:left w:w="20" w:type="dxa"/>
              <w:bottom w:w="40" w:type="dxa"/>
              <w:right w:w="20" w:type="dxa"/>
            </w:tcMar>
            <w:vAlign w:val="bottom"/>
          </w:tcPr>
          <w:p w14:paraId="012D227E" w14:textId="77777777" w:rsidR="008A1CC1" w:rsidRDefault="00EB3825">
            <w:pPr>
              <w:jc w:val="center"/>
              <w:textAlignment w:val="bottom"/>
            </w:pPr>
            <w:r>
              <w:rPr>
                <w:rFonts w:ascii="Arial" w:eastAsia="宋体" w:hAnsi="Arial" w:cs="Arial"/>
                <w:b/>
                <w:bCs/>
                <w:color w:val="000000"/>
                <w:sz w:val="14"/>
                <w:szCs w:val="14"/>
              </w:rPr>
              <w:t xml:space="preserve">Three Months Ended </w:t>
            </w:r>
            <w:r>
              <w:rPr>
                <w:rFonts w:ascii="Arial" w:eastAsia="宋体" w:hAnsi="Arial" w:cs="Arial"/>
                <w:b/>
                <w:bCs/>
                <w:color w:val="000000"/>
                <w:sz w:val="14"/>
                <w:szCs w:val="14"/>
              </w:rPr>
              <w:t>March 31,</w:t>
            </w:r>
          </w:p>
        </w:tc>
        <w:tc>
          <w:tcPr>
            <w:tcW w:w="0" w:type="auto"/>
            <w:gridSpan w:val="3"/>
            <w:shd w:val="clear" w:color="auto" w:fill="auto"/>
            <w:tcMar>
              <w:top w:w="0" w:type="dxa"/>
              <w:left w:w="20" w:type="dxa"/>
              <w:bottom w:w="0" w:type="dxa"/>
              <w:right w:w="20" w:type="dxa"/>
            </w:tcMar>
            <w:vAlign w:val="bottom"/>
          </w:tcPr>
          <w:p w14:paraId="012D227F" w14:textId="77777777" w:rsidR="008A1CC1" w:rsidRDefault="008A1CC1">
            <w:pPr>
              <w:rPr>
                <w:rFonts w:ascii="宋体"/>
              </w:rPr>
            </w:pPr>
          </w:p>
        </w:tc>
        <w:tc>
          <w:tcPr>
            <w:tcW w:w="0" w:type="auto"/>
            <w:gridSpan w:val="3"/>
            <w:shd w:val="clear" w:color="auto" w:fill="auto"/>
            <w:vAlign w:val="bottom"/>
          </w:tcPr>
          <w:p w14:paraId="012D2280" w14:textId="77777777" w:rsidR="008A1CC1" w:rsidRDefault="008A1CC1">
            <w:pPr>
              <w:rPr>
                <w:rFonts w:ascii="宋体"/>
                <w:vanish/>
              </w:rPr>
            </w:pPr>
          </w:p>
        </w:tc>
        <w:tc>
          <w:tcPr>
            <w:tcW w:w="0" w:type="auto"/>
            <w:gridSpan w:val="3"/>
            <w:shd w:val="clear" w:color="auto" w:fill="auto"/>
            <w:vAlign w:val="bottom"/>
          </w:tcPr>
          <w:p w14:paraId="012D2281" w14:textId="77777777" w:rsidR="008A1CC1" w:rsidRDefault="008A1CC1">
            <w:pPr>
              <w:rPr>
                <w:rFonts w:ascii="宋体"/>
                <w:vanish/>
              </w:rPr>
            </w:pPr>
          </w:p>
        </w:tc>
        <w:tc>
          <w:tcPr>
            <w:tcW w:w="0" w:type="auto"/>
            <w:vMerge w:val="restart"/>
            <w:shd w:val="clear" w:color="auto" w:fill="auto"/>
            <w:tcMar>
              <w:top w:w="40" w:type="dxa"/>
              <w:left w:w="20" w:type="dxa"/>
              <w:bottom w:w="40" w:type="dxa"/>
              <w:right w:w="20" w:type="dxa"/>
            </w:tcMar>
            <w:vAlign w:val="bottom"/>
          </w:tcPr>
          <w:p w14:paraId="012D2282" w14:textId="77777777" w:rsidR="008A1CC1" w:rsidRDefault="00EB3825">
            <w:pPr>
              <w:jc w:val="center"/>
              <w:textAlignment w:val="bottom"/>
            </w:pPr>
            <w:r>
              <w:rPr>
                <w:rFonts w:ascii="Arial" w:eastAsia="宋体" w:hAnsi="Arial" w:cs="Arial"/>
                <w:b/>
                <w:bCs/>
                <w:color w:val="000000"/>
                <w:sz w:val="14"/>
                <w:szCs w:val="14"/>
              </w:rPr>
              <w:t xml:space="preserve">% Change </w:t>
            </w:r>
          </w:p>
        </w:tc>
        <w:tc>
          <w:tcPr>
            <w:tcW w:w="0" w:type="auto"/>
            <w:shd w:val="clear" w:color="auto" w:fill="auto"/>
            <w:vAlign w:val="bottom"/>
          </w:tcPr>
          <w:p w14:paraId="012D2283" w14:textId="77777777" w:rsidR="008A1CC1" w:rsidRDefault="008A1CC1">
            <w:pPr>
              <w:rPr>
                <w:rFonts w:ascii="宋体"/>
                <w:vanish/>
              </w:rPr>
            </w:pPr>
          </w:p>
        </w:tc>
        <w:tc>
          <w:tcPr>
            <w:tcW w:w="0" w:type="auto"/>
            <w:gridSpan w:val="3"/>
            <w:shd w:val="clear" w:color="auto" w:fill="auto"/>
            <w:vAlign w:val="bottom"/>
          </w:tcPr>
          <w:p w14:paraId="012D2284" w14:textId="77777777" w:rsidR="008A1CC1" w:rsidRDefault="008A1CC1">
            <w:pPr>
              <w:rPr>
                <w:rFonts w:ascii="宋体"/>
                <w:vanish/>
              </w:rPr>
            </w:pPr>
          </w:p>
        </w:tc>
        <w:tc>
          <w:tcPr>
            <w:tcW w:w="0" w:type="auto"/>
            <w:gridSpan w:val="3"/>
            <w:shd w:val="clear" w:color="auto" w:fill="auto"/>
            <w:vAlign w:val="bottom"/>
          </w:tcPr>
          <w:p w14:paraId="012D2285" w14:textId="77777777" w:rsidR="008A1CC1" w:rsidRDefault="008A1CC1">
            <w:pPr>
              <w:rPr>
                <w:rFonts w:ascii="宋体"/>
                <w:vanish/>
              </w:rPr>
            </w:pPr>
          </w:p>
        </w:tc>
        <w:tc>
          <w:tcPr>
            <w:tcW w:w="0" w:type="auto"/>
            <w:gridSpan w:val="3"/>
            <w:shd w:val="clear" w:color="auto" w:fill="auto"/>
            <w:vAlign w:val="bottom"/>
          </w:tcPr>
          <w:p w14:paraId="012D2286" w14:textId="77777777" w:rsidR="008A1CC1" w:rsidRDefault="008A1CC1">
            <w:pPr>
              <w:rPr>
                <w:rFonts w:ascii="宋体"/>
                <w:vanish/>
              </w:rPr>
            </w:pPr>
          </w:p>
        </w:tc>
        <w:tc>
          <w:tcPr>
            <w:tcW w:w="0" w:type="auto"/>
            <w:gridSpan w:val="3"/>
            <w:shd w:val="clear" w:color="auto" w:fill="auto"/>
            <w:vAlign w:val="bottom"/>
          </w:tcPr>
          <w:p w14:paraId="012D2287" w14:textId="77777777" w:rsidR="008A1CC1" w:rsidRDefault="008A1CC1">
            <w:pPr>
              <w:rPr>
                <w:rFonts w:ascii="宋体"/>
                <w:vanish/>
              </w:rPr>
            </w:pPr>
          </w:p>
        </w:tc>
        <w:tc>
          <w:tcPr>
            <w:tcW w:w="0" w:type="auto"/>
            <w:gridSpan w:val="3"/>
            <w:shd w:val="clear" w:color="auto" w:fill="auto"/>
            <w:vAlign w:val="bottom"/>
          </w:tcPr>
          <w:p w14:paraId="012D2288" w14:textId="77777777" w:rsidR="008A1CC1" w:rsidRDefault="008A1CC1">
            <w:pPr>
              <w:rPr>
                <w:rFonts w:ascii="宋体"/>
                <w:vanish/>
              </w:rPr>
            </w:pPr>
          </w:p>
        </w:tc>
        <w:tc>
          <w:tcPr>
            <w:tcW w:w="0" w:type="auto"/>
            <w:gridSpan w:val="3"/>
            <w:shd w:val="clear" w:color="auto" w:fill="auto"/>
            <w:vAlign w:val="bottom"/>
          </w:tcPr>
          <w:p w14:paraId="012D2289" w14:textId="77777777" w:rsidR="008A1CC1" w:rsidRDefault="008A1CC1">
            <w:pPr>
              <w:rPr>
                <w:rFonts w:ascii="宋体"/>
                <w:vanish/>
              </w:rPr>
            </w:pPr>
          </w:p>
        </w:tc>
        <w:tc>
          <w:tcPr>
            <w:tcW w:w="0" w:type="auto"/>
            <w:gridSpan w:val="3"/>
            <w:shd w:val="clear" w:color="auto" w:fill="auto"/>
            <w:vAlign w:val="bottom"/>
          </w:tcPr>
          <w:p w14:paraId="012D228A" w14:textId="77777777" w:rsidR="008A1CC1" w:rsidRDefault="008A1CC1">
            <w:pPr>
              <w:rPr>
                <w:rFonts w:ascii="宋体"/>
                <w:vanish/>
              </w:rPr>
            </w:pPr>
          </w:p>
        </w:tc>
        <w:tc>
          <w:tcPr>
            <w:tcW w:w="0" w:type="auto"/>
            <w:shd w:val="clear" w:color="auto" w:fill="auto"/>
            <w:vAlign w:val="bottom"/>
          </w:tcPr>
          <w:p w14:paraId="012D228B" w14:textId="77777777" w:rsidR="008A1CC1" w:rsidRDefault="008A1CC1">
            <w:pPr>
              <w:rPr>
                <w:rFonts w:ascii="宋体"/>
              </w:rPr>
            </w:pPr>
          </w:p>
        </w:tc>
        <w:tc>
          <w:tcPr>
            <w:tcW w:w="0" w:type="auto"/>
            <w:shd w:val="clear" w:color="auto" w:fill="auto"/>
            <w:vAlign w:val="bottom"/>
          </w:tcPr>
          <w:p w14:paraId="012D228C" w14:textId="77777777" w:rsidR="008A1CC1" w:rsidRDefault="008A1CC1">
            <w:pPr>
              <w:rPr>
                <w:rFonts w:ascii="宋体"/>
              </w:rPr>
            </w:pPr>
          </w:p>
        </w:tc>
        <w:tc>
          <w:tcPr>
            <w:tcW w:w="0" w:type="auto"/>
            <w:shd w:val="clear" w:color="auto" w:fill="auto"/>
            <w:vAlign w:val="bottom"/>
          </w:tcPr>
          <w:p w14:paraId="012D228D" w14:textId="77777777" w:rsidR="008A1CC1" w:rsidRDefault="008A1CC1">
            <w:pPr>
              <w:rPr>
                <w:rFonts w:ascii="宋体"/>
              </w:rPr>
            </w:pPr>
          </w:p>
        </w:tc>
      </w:tr>
      <w:tr w:rsidR="008A1CC1" w14:paraId="012D22A8" w14:textId="77777777">
        <w:trPr>
          <w:trHeight w:val="220"/>
        </w:trPr>
        <w:tc>
          <w:tcPr>
            <w:tcW w:w="0" w:type="auto"/>
            <w:gridSpan w:val="3"/>
            <w:vMerge/>
            <w:shd w:val="clear" w:color="auto" w:fill="auto"/>
            <w:tcMar>
              <w:top w:w="40" w:type="dxa"/>
              <w:left w:w="20" w:type="dxa"/>
              <w:bottom w:w="40" w:type="dxa"/>
              <w:right w:w="20" w:type="dxa"/>
            </w:tcMar>
            <w:vAlign w:val="bottom"/>
          </w:tcPr>
          <w:p w14:paraId="012D228F" w14:textId="77777777" w:rsidR="008A1CC1" w:rsidRDefault="008A1CC1">
            <w:pPr>
              <w:rPr>
                <w:rFonts w:ascii="宋体"/>
              </w:rPr>
            </w:pPr>
          </w:p>
        </w:tc>
        <w:tc>
          <w:tcPr>
            <w:tcW w:w="0" w:type="auto"/>
            <w:shd w:val="clear" w:color="auto" w:fill="auto"/>
            <w:vAlign w:val="bottom"/>
          </w:tcPr>
          <w:p w14:paraId="012D2290" w14:textId="77777777" w:rsidR="008A1CC1" w:rsidRDefault="008A1CC1">
            <w:pPr>
              <w:rPr>
                <w:rFonts w:ascii="宋体"/>
                <w:vanish/>
              </w:rPr>
            </w:pPr>
          </w:p>
        </w:tc>
        <w:tc>
          <w:tcPr>
            <w:tcW w:w="0" w:type="auto"/>
            <w:shd w:val="clear" w:color="auto" w:fill="auto"/>
            <w:vAlign w:val="bottom"/>
          </w:tcPr>
          <w:p w14:paraId="012D2291" w14:textId="77777777" w:rsidR="008A1CC1" w:rsidRDefault="008A1CC1">
            <w:pPr>
              <w:rPr>
                <w:rFonts w:ascii="宋体"/>
                <w:vanish/>
              </w:rPr>
            </w:pPr>
          </w:p>
        </w:tc>
        <w:tc>
          <w:tcPr>
            <w:tcW w:w="0" w:type="auto"/>
            <w:shd w:val="clear" w:color="auto" w:fill="auto"/>
            <w:vAlign w:val="bottom"/>
          </w:tcPr>
          <w:p w14:paraId="012D2292" w14:textId="77777777" w:rsidR="008A1CC1" w:rsidRDefault="008A1CC1">
            <w:pPr>
              <w:rPr>
                <w:rFonts w:ascii="宋体"/>
                <w:vanish/>
              </w:rPr>
            </w:pPr>
          </w:p>
        </w:tc>
        <w:tc>
          <w:tcPr>
            <w:tcW w:w="0" w:type="auto"/>
            <w:shd w:val="clear" w:color="auto" w:fill="auto"/>
            <w:vAlign w:val="bottom"/>
          </w:tcPr>
          <w:p w14:paraId="012D2293" w14:textId="77777777" w:rsidR="008A1CC1" w:rsidRDefault="008A1CC1">
            <w:pPr>
              <w:rPr>
                <w:rFonts w:ascii="宋体"/>
                <w:vanish/>
              </w:rPr>
            </w:pPr>
          </w:p>
        </w:tc>
        <w:tc>
          <w:tcPr>
            <w:tcW w:w="0" w:type="auto"/>
            <w:shd w:val="clear" w:color="auto" w:fill="auto"/>
            <w:vAlign w:val="bottom"/>
          </w:tcPr>
          <w:p w14:paraId="012D2294" w14:textId="77777777" w:rsidR="008A1CC1" w:rsidRDefault="008A1CC1">
            <w:pPr>
              <w:rPr>
                <w:rFonts w:ascii="宋体"/>
                <w:vanish/>
              </w:rPr>
            </w:pPr>
          </w:p>
        </w:tc>
        <w:tc>
          <w:tcPr>
            <w:tcW w:w="0" w:type="auto"/>
            <w:shd w:val="clear" w:color="auto" w:fill="auto"/>
            <w:vAlign w:val="bottom"/>
          </w:tcPr>
          <w:p w14:paraId="012D2295" w14:textId="77777777" w:rsidR="008A1CC1" w:rsidRDefault="008A1C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2296" w14:textId="77777777" w:rsidR="008A1CC1" w:rsidRDefault="00EB3825">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229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2298" w14:textId="77777777" w:rsidR="008A1CC1" w:rsidRDefault="00EB3825">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012D2299" w14:textId="77777777" w:rsidR="008A1CC1" w:rsidRDefault="008A1CC1">
            <w:pPr>
              <w:rPr>
                <w:rFonts w:ascii="宋体"/>
              </w:rPr>
            </w:pPr>
          </w:p>
        </w:tc>
        <w:tc>
          <w:tcPr>
            <w:tcW w:w="0" w:type="auto"/>
            <w:vMerge/>
            <w:shd w:val="clear" w:color="auto" w:fill="auto"/>
            <w:tcMar>
              <w:top w:w="40" w:type="dxa"/>
              <w:left w:w="20" w:type="dxa"/>
              <w:bottom w:w="40" w:type="dxa"/>
              <w:right w:w="20" w:type="dxa"/>
            </w:tcMar>
            <w:vAlign w:val="bottom"/>
          </w:tcPr>
          <w:p w14:paraId="012D229A" w14:textId="77777777" w:rsidR="008A1CC1" w:rsidRDefault="008A1CC1">
            <w:pPr>
              <w:jc w:val="center"/>
              <w:rPr>
                <w:rFonts w:ascii="宋体"/>
              </w:rPr>
            </w:pPr>
          </w:p>
        </w:tc>
        <w:tc>
          <w:tcPr>
            <w:tcW w:w="0" w:type="auto"/>
            <w:shd w:val="clear" w:color="auto" w:fill="auto"/>
            <w:vAlign w:val="bottom"/>
          </w:tcPr>
          <w:p w14:paraId="012D229B" w14:textId="77777777" w:rsidR="008A1CC1" w:rsidRDefault="008A1CC1">
            <w:pPr>
              <w:rPr>
                <w:rFonts w:ascii="宋体"/>
                <w:vanish/>
              </w:rPr>
            </w:pPr>
          </w:p>
        </w:tc>
        <w:tc>
          <w:tcPr>
            <w:tcW w:w="0" w:type="auto"/>
            <w:gridSpan w:val="3"/>
            <w:shd w:val="clear" w:color="auto" w:fill="auto"/>
            <w:vAlign w:val="bottom"/>
          </w:tcPr>
          <w:p w14:paraId="012D229C" w14:textId="77777777" w:rsidR="008A1CC1" w:rsidRDefault="008A1CC1">
            <w:pPr>
              <w:rPr>
                <w:rFonts w:ascii="宋体"/>
                <w:vanish/>
              </w:rPr>
            </w:pPr>
          </w:p>
        </w:tc>
        <w:tc>
          <w:tcPr>
            <w:tcW w:w="0" w:type="auto"/>
            <w:gridSpan w:val="3"/>
            <w:shd w:val="clear" w:color="auto" w:fill="auto"/>
            <w:vAlign w:val="bottom"/>
          </w:tcPr>
          <w:p w14:paraId="012D229D" w14:textId="77777777" w:rsidR="008A1CC1" w:rsidRDefault="008A1CC1">
            <w:pPr>
              <w:rPr>
                <w:rFonts w:ascii="宋体"/>
                <w:vanish/>
              </w:rPr>
            </w:pPr>
          </w:p>
        </w:tc>
        <w:tc>
          <w:tcPr>
            <w:tcW w:w="0" w:type="auto"/>
            <w:gridSpan w:val="3"/>
            <w:shd w:val="clear" w:color="auto" w:fill="auto"/>
            <w:vAlign w:val="bottom"/>
          </w:tcPr>
          <w:p w14:paraId="012D229E" w14:textId="77777777" w:rsidR="008A1CC1" w:rsidRDefault="008A1CC1">
            <w:pPr>
              <w:rPr>
                <w:rFonts w:ascii="宋体"/>
                <w:vanish/>
              </w:rPr>
            </w:pPr>
          </w:p>
        </w:tc>
        <w:tc>
          <w:tcPr>
            <w:tcW w:w="0" w:type="auto"/>
            <w:gridSpan w:val="3"/>
            <w:shd w:val="clear" w:color="auto" w:fill="auto"/>
            <w:vAlign w:val="bottom"/>
          </w:tcPr>
          <w:p w14:paraId="012D229F" w14:textId="77777777" w:rsidR="008A1CC1" w:rsidRDefault="008A1CC1">
            <w:pPr>
              <w:rPr>
                <w:rFonts w:ascii="宋体"/>
                <w:vanish/>
              </w:rPr>
            </w:pPr>
          </w:p>
        </w:tc>
        <w:tc>
          <w:tcPr>
            <w:tcW w:w="0" w:type="auto"/>
            <w:gridSpan w:val="3"/>
            <w:shd w:val="clear" w:color="auto" w:fill="auto"/>
            <w:vAlign w:val="bottom"/>
          </w:tcPr>
          <w:p w14:paraId="012D22A0" w14:textId="77777777" w:rsidR="008A1CC1" w:rsidRDefault="008A1CC1">
            <w:pPr>
              <w:rPr>
                <w:rFonts w:ascii="宋体"/>
                <w:vanish/>
              </w:rPr>
            </w:pPr>
          </w:p>
        </w:tc>
        <w:tc>
          <w:tcPr>
            <w:tcW w:w="0" w:type="auto"/>
            <w:gridSpan w:val="3"/>
            <w:shd w:val="clear" w:color="auto" w:fill="auto"/>
            <w:vAlign w:val="bottom"/>
          </w:tcPr>
          <w:p w14:paraId="012D22A1" w14:textId="77777777" w:rsidR="008A1CC1" w:rsidRDefault="008A1CC1">
            <w:pPr>
              <w:rPr>
                <w:rFonts w:ascii="宋体"/>
                <w:vanish/>
              </w:rPr>
            </w:pPr>
          </w:p>
        </w:tc>
        <w:tc>
          <w:tcPr>
            <w:tcW w:w="0" w:type="auto"/>
            <w:shd w:val="clear" w:color="auto" w:fill="auto"/>
            <w:vAlign w:val="bottom"/>
          </w:tcPr>
          <w:p w14:paraId="012D22A2" w14:textId="77777777" w:rsidR="008A1CC1" w:rsidRDefault="008A1CC1">
            <w:pPr>
              <w:rPr>
                <w:rFonts w:ascii="宋体"/>
              </w:rPr>
            </w:pPr>
          </w:p>
        </w:tc>
        <w:tc>
          <w:tcPr>
            <w:tcW w:w="0" w:type="auto"/>
            <w:shd w:val="clear" w:color="auto" w:fill="auto"/>
            <w:vAlign w:val="bottom"/>
          </w:tcPr>
          <w:p w14:paraId="012D22A3" w14:textId="77777777" w:rsidR="008A1CC1" w:rsidRDefault="008A1CC1">
            <w:pPr>
              <w:rPr>
                <w:rFonts w:ascii="宋体"/>
              </w:rPr>
            </w:pPr>
          </w:p>
        </w:tc>
        <w:tc>
          <w:tcPr>
            <w:tcW w:w="0" w:type="auto"/>
            <w:shd w:val="clear" w:color="auto" w:fill="auto"/>
            <w:vAlign w:val="bottom"/>
          </w:tcPr>
          <w:p w14:paraId="012D22A4" w14:textId="77777777" w:rsidR="008A1CC1" w:rsidRDefault="008A1CC1">
            <w:pPr>
              <w:rPr>
                <w:rFonts w:ascii="宋体"/>
              </w:rPr>
            </w:pPr>
          </w:p>
        </w:tc>
        <w:tc>
          <w:tcPr>
            <w:tcW w:w="0" w:type="auto"/>
            <w:shd w:val="clear" w:color="auto" w:fill="auto"/>
            <w:vAlign w:val="bottom"/>
          </w:tcPr>
          <w:p w14:paraId="012D22A5" w14:textId="77777777" w:rsidR="008A1CC1" w:rsidRDefault="008A1CC1">
            <w:pPr>
              <w:rPr>
                <w:rFonts w:ascii="宋体"/>
              </w:rPr>
            </w:pPr>
          </w:p>
        </w:tc>
        <w:tc>
          <w:tcPr>
            <w:tcW w:w="0" w:type="auto"/>
            <w:shd w:val="clear" w:color="auto" w:fill="auto"/>
            <w:vAlign w:val="bottom"/>
          </w:tcPr>
          <w:p w14:paraId="012D22A6" w14:textId="77777777" w:rsidR="008A1CC1" w:rsidRDefault="008A1CC1">
            <w:pPr>
              <w:rPr>
                <w:rFonts w:ascii="宋体"/>
              </w:rPr>
            </w:pPr>
          </w:p>
        </w:tc>
        <w:tc>
          <w:tcPr>
            <w:tcW w:w="0" w:type="auto"/>
            <w:shd w:val="clear" w:color="auto" w:fill="auto"/>
            <w:vAlign w:val="bottom"/>
          </w:tcPr>
          <w:p w14:paraId="012D22A7" w14:textId="77777777" w:rsidR="008A1CC1" w:rsidRDefault="008A1CC1">
            <w:pPr>
              <w:rPr>
                <w:rFonts w:ascii="宋体"/>
              </w:rPr>
            </w:pPr>
          </w:p>
        </w:tc>
      </w:tr>
      <w:tr w:rsidR="008A1CC1" w14:paraId="012D22BF" w14:textId="77777777">
        <w:trPr>
          <w:hidden/>
        </w:trPr>
        <w:tc>
          <w:tcPr>
            <w:tcW w:w="0" w:type="auto"/>
            <w:gridSpan w:val="3"/>
            <w:shd w:val="clear" w:color="auto" w:fill="auto"/>
            <w:vAlign w:val="bottom"/>
          </w:tcPr>
          <w:p w14:paraId="012D22A9" w14:textId="77777777" w:rsidR="008A1CC1" w:rsidRDefault="008A1CC1">
            <w:pPr>
              <w:rPr>
                <w:rFonts w:ascii="宋体"/>
                <w:vanish/>
              </w:rPr>
            </w:pPr>
          </w:p>
        </w:tc>
        <w:tc>
          <w:tcPr>
            <w:tcW w:w="0" w:type="auto"/>
            <w:shd w:val="clear" w:color="auto" w:fill="auto"/>
            <w:vAlign w:val="bottom"/>
          </w:tcPr>
          <w:p w14:paraId="012D22AA" w14:textId="77777777" w:rsidR="008A1CC1" w:rsidRDefault="008A1CC1">
            <w:pPr>
              <w:rPr>
                <w:rFonts w:ascii="宋体"/>
                <w:vanish/>
              </w:rPr>
            </w:pPr>
          </w:p>
        </w:tc>
        <w:tc>
          <w:tcPr>
            <w:tcW w:w="0" w:type="auto"/>
            <w:shd w:val="clear" w:color="auto" w:fill="auto"/>
            <w:vAlign w:val="bottom"/>
          </w:tcPr>
          <w:p w14:paraId="012D22AB" w14:textId="77777777" w:rsidR="008A1CC1" w:rsidRDefault="008A1CC1">
            <w:pPr>
              <w:rPr>
                <w:rFonts w:ascii="宋体"/>
                <w:vanish/>
              </w:rPr>
            </w:pPr>
          </w:p>
        </w:tc>
        <w:tc>
          <w:tcPr>
            <w:tcW w:w="0" w:type="auto"/>
            <w:shd w:val="clear" w:color="auto" w:fill="auto"/>
            <w:vAlign w:val="bottom"/>
          </w:tcPr>
          <w:p w14:paraId="012D22AC" w14:textId="77777777" w:rsidR="008A1CC1" w:rsidRDefault="008A1CC1">
            <w:pPr>
              <w:rPr>
                <w:rFonts w:ascii="宋体"/>
                <w:vanish/>
              </w:rPr>
            </w:pPr>
          </w:p>
        </w:tc>
        <w:tc>
          <w:tcPr>
            <w:tcW w:w="0" w:type="auto"/>
            <w:shd w:val="clear" w:color="auto" w:fill="auto"/>
            <w:vAlign w:val="bottom"/>
          </w:tcPr>
          <w:p w14:paraId="012D22AD" w14:textId="77777777" w:rsidR="008A1CC1" w:rsidRDefault="008A1CC1">
            <w:pPr>
              <w:rPr>
                <w:rFonts w:ascii="宋体"/>
                <w:vanish/>
              </w:rPr>
            </w:pPr>
          </w:p>
        </w:tc>
        <w:tc>
          <w:tcPr>
            <w:tcW w:w="0" w:type="auto"/>
            <w:shd w:val="clear" w:color="auto" w:fill="auto"/>
            <w:vAlign w:val="bottom"/>
          </w:tcPr>
          <w:p w14:paraId="012D22AE" w14:textId="77777777" w:rsidR="008A1CC1" w:rsidRDefault="008A1CC1">
            <w:pPr>
              <w:rPr>
                <w:rFonts w:ascii="宋体"/>
                <w:vanish/>
              </w:rPr>
            </w:pPr>
          </w:p>
        </w:tc>
        <w:tc>
          <w:tcPr>
            <w:tcW w:w="0" w:type="auto"/>
            <w:shd w:val="clear" w:color="auto" w:fill="auto"/>
            <w:vAlign w:val="bottom"/>
          </w:tcPr>
          <w:p w14:paraId="012D22AF" w14:textId="77777777" w:rsidR="008A1CC1" w:rsidRDefault="008A1CC1">
            <w:pPr>
              <w:rPr>
                <w:rFonts w:ascii="宋体"/>
                <w:vanish/>
              </w:rPr>
            </w:pPr>
          </w:p>
        </w:tc>
        <w:tc>
          <w:tcPr>
            <w:tcW w:w="0" w:type="auto"/>
            <w:gridSpan w:val="3"/>
            <w:shd w:val="clear" w:color="auto" w:fill="auto"/>
            <w:vAlign w:val="bottom"/>
          </w:tcPr>
          <w:p w14:paraId="012D22B0" w14:textId="77777777" w:rsidR="008A1CC1" w:rsidRDefault="008A1CC1">
            <w:pPr>
              <w:rPr>
                <w:rFonts w:ascii="宋体"/>
                <w:vanish/>
              </w:rPr>
            </w:pPr>
          </w:p>
        </w:tc>
        <w:tc>
          <w:tcPr>
            <w:tcW w:w="0" w:type="auto"/>
            <w:gridSpan w:val="3"/>
            <w:shd w:val="clear" w:color="auto" w:fill="auto"/>
            <w:vAlign w:val="bottom"/>
          </w:tcPr>
          <w:p w14:paraId="012D22B1" w14:textId="77777777" w:rsidR="008A1CC1" w:rsidRDefault="008A1CC1">
            <w:pPr>
              <w:rPr>
                <w:rFonts w:ascii="宋体"/>
                <w:vanish/>
              </w:rPr>
            </w:pPr>
          </w:p>
        </w:tc>
        <w:tc>
          <w:tcPr>
            <w:tcW w:w="0" w:type="auto"/>
            <w:gridSpan w:val="3"/>
            <w:shd w:val="clear" w:color="auto" w:fill="auto"/>
            <w:vAlign w:val="bottom"/>
          </w:tcPr>
          <w:p w14:paraId="012D22B2" w14:textId="77777777" w:rsidR="008A1CC1" w:rsidRDefault="008A1CC1">
            <w:pPr>
              <w:rPr>
                <w:rFonts w:ascii="宋体"/>
                <w:vanish/>
              </w:rPr>
            </w:pPr>
          </w:p>
        </w:tc>
        <w:tc>
          <w:tcPr>
            <w:tcW w:w="0" w:type="auto"/>
            <w:gridSpan w:val="3"/>
            <w:shd w:val="clear" w:color="auto" w:fill="auto"/>
            <w:vAlign w:val="bottom"/>
          </w:tcPr>
          <w:p w14:paraId="012D22B3" w14:textId="77777777" w:rsidR="008A1CC1" w:rsidRDefault="008A1CC1">
            <w:pPr>
              <w:rPr>
                <w:rFonts w:ascii="宋体"/>
                <w:vanish/>
              </w:rPr>
            </w:pPr>
          </w:p>
        </w:tc>
        <w:tc>
          <w:tcPr>
            <w:tcW w:w="0" w:type="auto"/>
            <w:shd w:val="clear" w:color="auto" w:fill="auto"/>
            <w:vAlign w:val="bottom"/>
          </w:tcPr>
          <w:p w14:paraId="012D22B4" w14:textId="77777777" w:rsidR="008A1CC1" w:rsidRDefault="008A1CC1">
            <w:pPr>
              <w:rPr>
                <w:rFonts w:ascii="宋体"/>
                <w:vanish/>
              </w:rPr>
            </w:pPr>
          </w:p>
        </w:tc>
        <w:tc>
          <w:tcPr>
            <w:tcW w:w="0" w:type="auto"/>
            <w:shd w:val="clear" w:color="auto" w:fill="auto"/>
            <w:vAlign w:val="bottom"/>
          </w:tcPr>
          <w:p w14:paraId="012D22B5" w14:textId="77777777" w:rsidR="008A1CC1" w:rsidRDefault="008A1CC1">
            <w:pPr>
              <w:rPr>
                <w:rFonts w:ascii="宋体"/>
                <w:vanish/>
              </w:rPr>
            </w:pPr>
          </w:p>
        </w:tc>
        <w:tc>
          <w:tcPr>
            <w:tcW w:w="0" w:type="auto"/>
            <w:gridSpan w:val="3"/>
            <w:shd w:val="clear" w:color="auto" w:fill="auto"/>
            <w:vAlign w:val="bottom"/>
          </w:tcPr>
          <w:p w14:paraId="012D22B6" w14:textId="77777777" w:rsidR="008A1CC1" w:rsidRDefault="008A1CC1">
            <w:pPr>
              <w:rPr>
                <w:rFonts w:ascii="宋体"/>
                <w:vanish/>
              </w:rPr>
            </w:pPr>
          </w:p>
        </w:tc>
        <w:tc>
          <w:tcPr>
            <w:tcW w:w="0" w:type="auto"/>
            <w:gridSpan w:val="3"/>
            <w:shd w:val="clear" w:color="auto" w:fill="auto"/>
            <w:vAlign w:val="bottom"/>
          </w:tcPr>
          <w:p w14:paraId="012D22B7" w14:textId="77777777" w:rsidR="008A1CC1" w:rsidRDefault="008A1CC1">
            <w:pPr>
              <w:rPr>
                <w:rFonts w:ascii="宋体"/>
                <w:vanish/>
              </w:rPr>
            </w:pPr>
          </w:p>
        </w:tc>
        <w:tc>
          <w:tcPr>
            <w:tcW w:w="0" w:type="auto"/>
            <w:gridSpan w:val="3"/>
            <w:shd w:val="clear" w:color="auto" w:fill="auto"/>
            <w:vAlign w:val="bottom"/>
          </w:tcPr>
          <w:p w14:paraId="012D22B8" w14:textId="77777777" w:rsidR="008A1CC1" w:rsidRDefault="008A1CC1">
            <w:pPr>
              <w:rPr>
                <w:rFonts w:ascii="宋体"/>
                <w:vanish/>
              </w:rPr>
            </w:pPr>
          </w:p>
        </w:tc>
        <w:tc>
          <w:tcPr>
            <w:tcW w:w="0" w:type="auto"/>
            <w:gridSpan w:val="3"/>
            <w:shd w:val="clear" w:color="auto" w:fill="auto"/>
            <w:vAlign w:val="bottom"/>
          </w:tcPr>
          <w:p w14:paraId="012D22B9" w14:textId="77777777" w:rsidR="008A1CC1" w:rsidRDefault="008A1CC1">
            <w:pPr>
              <w:rPr>
                <w:rFonts w:ascii="宋体"/>
                <w:vanish/>
              </w:rPr>
            </w:pPr>
          </w:p>
        </w:tc>
        <w:tc>
          <w:tcPr>
            <w:tcW w:w="0" w:type="auto"/>
            <w:gridSpan w:val="3"/>
            <w:shd w:val="clear" w:color="auto" w:fill="auto"/>
            <w:vAlign w:val="bottom"/>
          </w:tcPr>
          <w:p w14:paraId="012D22BA" w14:textId="77777777" w:rsidR="008A1CC1" w:rsidRDefault="008A1CC1">
            <w:pPr>
              <w:rPr>
                <w:rFonts w:ascii="宋体"/>
                <w:vanish/>
              </w:rPr>
            </w:pPr>
          </w:p>
        </w:tc>
        <w:tc>
          <w:tcPr>
            <w:tcW w:w="0" w:type="auto"/>
            <w:gridSpan w:val="3"/>
            <w:shd w:val="clear" w:color="auto" w:fill="auto"/>
            <w:vAlign w:val="bottom"/>
          </w:tcPr>
          <w:p w14:paraId="012D22BB" w14:textId="77777777" w:rsidR="008A1CC1" w:rsidRDefault="008A1CC1">
            <w:pPr>
              <w:rPr>
                <w:rFonts w:ascii="宋体"/>
                <w:vanish/>
              </w:rPr>
            </w:pPr>
          </w:p>
        </w:tc>
        <w:tc>
          <w:tcPr>
            <w:tcW w:w="0" w:type="auto"/>
            <w:gridSpan w:val="3"/>
            <w:shd w:val="clear" w:color="auto" w:fill="auto"/>
            <w:vAlign w:val="bottom"/>
          </w:tcPr>
          <w:p w14:paraId="012D22BC" w14:textId="77777777" w:rsidR="008A1CC1" w:rsidRDefault="008A1CC1">
            <w:pPr>
              <w:rPr>
                <w:rFonts w:ascii="宋体"/>
                <w:vanish/>
              </w:rPr>
            </w:pPr>
          </w:p>
        </w:tc>
        <w:tc>
          <w:tcPr>
            <w:tcW w:w="0" w:type="auto"/>
            <w:gridSpan w:val="2"/>
            <w:shd w:val="clear" w:color="auto" w:fill="auto"/>
            <w:vAlign w:val="bottom"/>
          </w:tcPr>
          <w:p w14:paraId="012D22BD" w14:textId="77777777" w:rsidR="008A1CC1" w:rsidRDefault="008A1CC1">
            <w:pPr>
              <w:rPr>
                <w:rFonts w:ascii="宋体"/>
                <w:vanish/>
              </w:rPr>
            </w:pPr>
          </w:p>
        </w:tc>
        <w:tc>
          <w:tcPr>
            <w:tcW w:w="0" w:type="auto"/>
            <w:shd w:val="clear" w:color="auto" w:fill="auto"/>
            <w:vAlign w:val="bottom"/>
          </w:tcPr>
          <w:p w14:paraId="012D22BE" w14:textId="77777777" w:rsidR="008A1CC1" w:rsidRDefault="008A1CC1">
            <w:pPr>
              <w:rPr>
                <w:rFonts w:ascii="宋体"/>
                <w:vanish/>
              </w:rPr>
            </w:pPr>
          </w:p>
        </w:tc>
      </w:tr>
      <w:tr w:rsidR="008A1CC1" w14:paraId="012D22D6" w14:textId="77777777">
        <w:trPr>
          <w:hidden/>
        </w:trPr>
        <w:tc>
          <w:tcPr>
            <w:tcW w:w="0" w:type="auto"/>
            <w:gridSpan w:val="3"/>
            <w:shd w:val="clear" w:color="auto" w:fill="auto"/>
            <w:vAlign w:val="bottom"/>
          </w:tcPr>
          <w:p w14:paraId="012D22C0" w14:textId="77777777" w:rsidR="008A1CC1" w:rsidRDefault="008A1CC1">
            <w:pPr>
              <w:rPr>
                <w:rFonts w:ascii="宋体"/>
                <w:vanish/>
              </w:rPr>
            </w:pPr>
          </w:p>
        </w:tc>
        <w:tc>
          <w:tcPr>
            <w:tcW w:w="0" w:type="auto"/>
            <w:shd w:val="clear" w:color="auto" w:fill="auto"/>
            <w:vAlign w:val="bottom"/>
          </w:tcPr>
          <w:p w14:paraId="012D22C1" w14:textId="77777777" w:rsidR="008A1CC1" w:rsidRDefault="008A1CC1">
            <w:pPr>
              <w:rPr>
                <w:rFonts w:ascii="宋体"/>
                <w:vanish/>
              </w:rPr>
            </w:pPr>
          </w:p>
        </w:tc>
        <w:tc>
          <w:tcPr>
            <w:tcW w:w="0" w:type="auto"/>
            <w:shd w:val="clear" w:color="auto" w:fill="auto"/>
            <w:vAlign w:val="bottom"/>
          </w:tcPr>
          <w:p w14:paraId="012D22C2" w14:textId="77777777" w:rsidR="008A1CC1" w:rsidRDefault="008A1CC1">
            <w:pPr>
              <w:rPr>
                <w:rFonts w:ascii="宋体"/>
                <w:vanish/>
              </w:rPr>
            </w:pPr>
          </w:p>
        </w:tc>
        <w:tc>
          <w:tcPr>
            <w:tcW w:w="0" w:type="auto"/>
            <w:shd w:val="clear" w:color="auto" w:fill="auto"/>
            <w:vAlign w:val="bottom"/>
          </w:tcPr>
          <w:p w14:paraId="012D22C3" w14:textId="77777777" w:rsidR="008A1CC1" w:rsidRDefault="008A1CC1">
            <w:pPr>
              <w:rPr>
                <w:rFonts w:ascii="宋体"/>
                <w:vanish/>
              </w:rPr>
            </w:pPr>
          </w:p>
        </w:tc>
        <w:tc>
          <w:tcPr>
            <w:tcW w:w="0" w:type="auto"/>
            <w:shd w:val="clear" w:color="auto" w:fill="auto"/>
            <w:vAlign w:val="bottom"/>
          </w:tcPr>
          <w:p w14:paraId="012D22C4" w14:textId="77777777" w:rsidR="008A1CC1" w:rsidRDefault="008A1CC1">
            <w:pPr>
              <w:rPr>
                <w:rFonts w:ascii="宋体"/>
                <w:vanish/>
              </w:rPr>
            </w:pPr>
          </w:p>
        </w:tc>
        <w:tc>
          <w:tcPr>
            <w:tcW w:w="0" w:type="auto"/>
            <w:shd w:val="clear" w:color="auto" w:fill="auto"/>
            <w:vAlign w:val="bottom"/>
          </w:tcPr>
          <w:p w14:paraId="012D22C5" w14:textId="77777777" w:rsidR="008A1CC1" w:rsidRDefault="008A1CC1">
            <w:pPr>
              <w:rPr>
                <w:rFonts w:ascii="宋体"/>
                <w:vanish/>
              </w:rPr>
            </w:pPr>
          </w:p>
        </w:tc>
        <w:tc>
          <w:tcPr>
            <w:tcW w:w="0" w:type="auto"/>
            <w:shd w:val="clear" w:color="auto" w:fill="auto"/>
            <w:vAlign w:val="bottom"/>
          </w:tcPr>
          <w:p w14:paraId="012D22C6" w14:textId="77777777" w:rsidR="008A1CC1" w:rsidRDefault="008A1CC1">
            <w:pPr>
              <w:rPr>
                <w:rFonts w:ascii="宋体"/>
                <w:vanish/>
              </w:rPr>
            </w:pPr>
          </w:p>
        </w:tc>
        <w:tc>
          <w:tcPr>
            <w:tcW w:w="0" w:type="auto"/>
            <w:gridSpan w:val="3"/>
            <w:shd w:val="clear" w:color="auto" w:fill="auto"/>
            <w:vAlign w:val="bottom"/>
          </w:tcPr>
          <w:p w14:paraId="012D22C7" w14:textId="77777777" w:rsidR="008A1CC1" w:rsidRDefault="008A1CC1">
            <w:pPr>
              <w:rPr>
                <w:rFonts w:ascii="宋体"/>
                <w:vanish/>
              </w:rPr>
            </w:pPr>
          </w:p>
        </w:tc>
        <w:tc>
          <w:tcPr>
            <w:tcW w:w="0" w:type="auto"/>
            <w:gridSpan w:val="3"/>
            <w:shd w:val="clear" w:color="auto" w:fill="auto"/>
            <w:vAlign w:val="bottom"/>
          </w:tcPr>
          <w:p w14:paraId="012D22C8" w14:textId="77777777" w:rsidR="008A1CC1" w:rsidRDefault="008A1CC1">
            <w:pPr>
              <w:rPr>
                <w:rFonts w:ascii="宋体"/>
                <w:vanish/>
              </w:rPr>
            </w:pPr>
          </w:p>
        </w:tc>
        <w:tc>
          <w:tcPr>
            <w:tcW w:w="0" w:type="auto"/>
            <w:gridSpan w:val="3"/>
            <w:shd w:val="clear" w:color="auto" w:fill="auto"/>
            <w:vAlign w:val="bottom"/>
          </w:tcPr>
          <w:p w14:paraId="012D22C9" w14:textId="77777777" w:rsidR="008A1CC1" w:rsidRDefault="008A1CC1">
            <w:pPr>
              <w:rPr>
                <w:rFonts w:ascii="宋体"/>
                <w:vanish/>
              </w:rPr>
            </w:pPr>
          </w:p>
        </w:tc>
        <w:tc>
          <w:tcPr>
            <w:tcW w:w="0" w:type="auto"/>
            <w:gridSpan w:val="3"/>
            <w:shd w:val="clear" w:color="auto" w:fill="auto"/>
            <w:vAlign w:val="bottom"/>
          </w:tcPr>
          <w:p w14:paraId="012D22CA" w14:textId="77777777" w:rsidR="008A1CC1" w:rsidRDefault="008A1CC1">
            <w:pPr>
              <w:rPr>
                <w:rFonts w:ascii="宋体"/>
                <w:vanish/>
              </w:rPr>
            </w:pPr>
          </w:p>
        </w:tc>
        <w:tc>
          <w:tcPr>
            <w:tcW w:w="0" w:type="auto"/>
            <w:shd w:val="clear" w:color="auto" w:fill="auto"/>
            <w:vAlign w:val="bottom"/>
          </w:tcPr>
          <w:p w14:paraId="012D22CB" w14:textId="77777777" w:rsidR="008A1CC1" w:rsidRDefault="008A1CC1">
            <w:pPr>
              <w:rPr>
                <w:rFonts w:ascii="宋体"/>
                <w:vanish/>
              </w:rPr>
            </w:pPr>
          </w:p>
        </w:tc>
        <w:tc>
          <w:tcPr>
            <w:tcW w:w="0" w:type="auto"/>
            <w:shd w:val="clear" w:color="auto" w:fill="auto"/>
            <w:vAlign w:val="bottom"/>
          </w:tcPr>
          <w:p w14:paraId="012D22CC" w14:textId="77777777" w:rsidR="008A1CC1" w:rsidRDefault="008A1CC1">
            <w:pPr>
              <w:rPr>
                <w:rFonts w:ascii="宋体"/>
                <w:vanish/>
              </w:rPr>
            </w:pPr>
          </w:p>
        </w:tc>
        <w:tc>
          <w:tcPr>
            <w:tcW w:w="0" w:type="auto"/>
            <w:gridSpan w:val="3"/>
            <w:shd w:val="clear" w:color="auto" w:fill="auto"/>
            <w:vAlign w:val="bottom"/>
          </w:tcPr>
          <w:p w14:paraId="012D22CD" w14:textId="77777777" w:rsidR="008A1CC1" w:rsidRDefault="008A1CC1">
            <w:pPr>
              <w:rPr>
                <w:rFonts w:ascii="宋体"/>
                <w:vanish/>
              </w:rPr>
            </w:pPr>
          </w:p>
        </w:tc>
        <w:tc>
          <w:tcPr>
            <w:tcW w:w="0" w:type="auto"/>
            <w:gridSpan w:val="3"/>
            <w:shd w:val="clear" w:color="auto" w:fill="auto"/>
            <w:vAlign w:val="bottom"/>
          </w:tcPr>
          <w:p w14:paraId="012D22CE" w14:textId="77777777" w:rsidR="008A1CC1" w:rsidRDefault="008A1CC1">
            <w:pPr>
              <w:rPr>
                <w:rFonts w:ascii="宋体"/>
                <w:vanish/>
              </w:rPr>
            </w:pPr>
          </w:p>
        </w:tc>
        <w:tc>
          <w:tcPr>
            <w:tcW w:w="0" w:type="auto"/>
            <w:gridSpan w:val="3"/>
            <w:shd w:val="clear" w:color="auto" w:fill="auto"/>
            <w:vAlign w:val="bottom"/>
          </w:tcPr>
          <w:p w14:paraId="012D22CF" w14:textId="77777777" w:rsidR="008A1CC1" w:rsidRDefault="008A1CC1">
            <w:pPr>
              <w:rPr>
                <w:rFonts w:ascii="宋体"/>
                <w:vanish/>
              </w:rPr>
            </w:pPr>
          </w:p>
        </w:tc>
        <w:tc>
          <w:tcPr>
            <w:tcW w:w="0" w:type="auto"/>
            <w:gridSpan w:val="3"/>
            <w:shd w:val="clear" w:color="auto" w:fill="auto"/>
            <w:vAlign w:val="bottom"/>
          </w:tcPr>
          <w:p w14:paraId="012D22D0" w14:textId="77777777" w:rsidR="008A1CC1" w:rsidRDefault="008A1CC1">
            <w:pPr>
              <w:rPr>
                <w:rFonts w:ascii="宋体"/>
                <w:vanish/>
              </w:rPr>
            </w:pPr>
          </w:p>
        </w:tc>
        <w:tc>
          <w:tcPr>
            <w:tcW w:w="0" w:type="auto"/>
            <w:gridSpan w:val="3"/>
            <w:shd w:val="clear" w:color="auto" w:fill="auto"/>
            <w:vAlign w:val="bottom"/>
          </w:tcPr>
          <w:p w14:paraId="012D22D1" w14:textId="77777777" w:rsidR="008A1CC1" w:rsidRDefault="008A1CC1">
            <w:pPr>
              <w:rPr>
                <w:rFonts w:ascii="宋体"/>
                <w:vanish/>
              </w:rPr>
            </w:pPr>
          </w:p>
        </w:tc>
        <w:tc>
          <w:tcPr>
            <w:tcW w:w="0" w:type="auto"/>
            <w:gridSpan w:val="3"/>
            <w:shd w:val="clear" w:color="auto" w:fill="auto"/>
            <w:vAlign w:val="bottom"/>
          </w:tcPr>
          <w:p w14:paraId="012D22D2" w14:textId="77777777" w:rsidR="008A1CC1" w:rsidRDefault="008A1CC1">
            <w:pPr>
              <w:rPr>
                <w:rFonts w:ascii="宋体"/>
                <w:vanish/>
              </w:rPr>
            </w:pPr>
          </w:p>
        </w:tc>
        <w:tc>
          <w:tcPr>
            <w:tcW w:w="0" w:type="auto"/>
            <w:gridSpan w:val="3"/>
            <w:shd w:val="clear" w:color="auto" w:fill="auto"/>
            <w:vAlign w:val="bottom"/>
          </w:tcPr>
          <w:p w14:paraId="012D22D3" w14:textId="77777777" w:rsidR="008A1CC1" w:rsidRDefault="008A1CC1">
            <w:pPr>
              <w:rPr>
                <w:rFonts w:ascii="宋体"/>
                <w:vanish/>
              </w:rPr>
            </w:pPr>
          </w:p>
        </w:tc>
        <w:tc>
          <w:tcPr>
            <w:tcW w:w="0" w:type="auto"/>
            <w:gridSpan w:val="2"/>
            <w:shd w:val="clear" w:color="auto" w:fill="auto"/>
            <w:vAlign w:val="bottom"/>
          </w:tcPr>
          <w:p w14:paraId="012D22D4" w14:textId="77777777" w:rsidR="008A1CC1" w:rsidRDefault="008A1CC1">
            <w:pPr>
              <w:rPr>
                <w:rFonts w:ascii="宋体"/>
                <w:vanish/>
              </w:rPr>
            </w:pPr>
          </w:p>
        </w:tc>
        <w:tc>
          <w:tcPr>
            <w:tcW w:w="0" w:type="auto"/>
            <w:shd w:val="clear" w:color="auto" w:fill="auto"/>
            <w:vAlign w:val="bottom"/>
          </w:tcPr>
          <w:p w14:paraId="012D22D5" w14:textId="77777777" w:rsidR="008A1CC1" w:rsidRDefault="008A1CC1">
            <w:pPr>
              <w:rPr>
                <w:rFonts w:ascii="宋体"/>
                <w:vanish/>
              </w:rPr>
            </w:pPr>
          </w:p>
        </w:tc>
      </w:tr>
      <w:tr w:rsidR="008A1CC1" w14:paraId="012D22F2" w14:textId="77777777">
        <w:tc>
          <w:tcPr>
            <w:tcW w:w="0" w:type="auto"/>
            <w:gridSpan w:val="3"/>
            <w:shd w:val="clear" w:color="auto" w:fill="CCEEFF"/>
            <w:tcMar>
              <w:top w:w="40" w:type="dxa"/>
              <w:left w:w="20" w:type="dxa"/>
              <w:bottom w:w="40" w:type="dxa"/>
              <w:right w:w="20" w:type="dxa"/>
            </w:tcMar>
            <w:vAlign w:val="bottom"/>
          </w:tcPr>
          <w:p w14:paraId="012D22D7" w14:textId="77777777" w:rsidR="008A1CC1" w:rsidRDefault="00EB3825">
            <w:pPr>
              <w:textAlignment w:val="bottom"/>
            </w:pPr>
            <w:r>
              <w:rPr>
                <w:rFonts w:ascii="Arial" w:eastAsia="宋体" w:hAnsi="Arial" w:cs="Arial"/>
                <w:color w:val="000000"/>
                <w:sz w:val="14"/>
                <w:szCs w:val="14"/>
              </w:rPr>
              <w:t>Servicing fees</w:t>
            </w:r>
          </w:p>
        </w:tc>
        <w:tc>
          <w:tcPr>
            <w:tcW w:w="0" w:type="auto"/>
            <w:shd w:val="clear" w:color="auto" w:fill="auto"/>
            <w:vAlign w:val="bottom"/>
          </w:tcPr>
          <w:p w14:paraId="012D22D8" w14:textId="77777777" w:rsidR="008A1CC1" w:rsidRDefault="008A1CC1">
            <w:pPr>
              <w:rPr>
                <w:rFonts w:ascii="宋体"/>
                <w:vanish/>
              </w:rPr>
            </w:pPr>
          </w:p>
        </w:tc>
        <w:tc>
          <w:tcPr>
            <w:tcW w:w="0" w:type="auto"/>
            <w:shd w:val="clear" w:color="auto" w:fill="auto"/>
            <w:vAlign w:val="bottom"/>
          </w:tcPr>
          <w:p w14:paraId="012D22D9" w14:textId="77777777" w:rsidR="008A1CC1" w:rsidRDefault="008A1CC1">
            <w:pPr>
              <w:rPr>
                <w:rFonts w:ascii="宋体"/>
                <w:vanish/>
              </w:rPr>
            </w:pPr>
          </w:p>
        </w:tc>
        <w:tc>
          <w:tcPr>
            <w:tcW w:w="0" w:type="auto"/>
            <w:shd w:val="clear" w:color="auto" w:fill="auto"/>
            <w:vAlign w:val="bottom"/>
          </w:tcPr>
          <w:p w14:paraId="012D22DA" w14:textId="77777777" w:rsidR="008A1CC1" w:rsidRDefault="008A1CC1">
            <w:pPr>
              <w:rPr>
                <w:rFonts w:ascii="宋体"/>
                <w:vanish/>
              </w:rPr>
            </w:pPr>
          </w:p>
        </w:tc>
        <w:tc>
          <w:tcPr>
            <w:tcW w:w="0" w:type="auto"/>
            <w:shd w:val="clear" w:color="auto" w:fill="auto"/>
            <w:vAlign w:val="bottom"/>
          </w:tcPr>
          <w:p w14:paraId="012D22DB" w14:textId="77777777" w:rsidR="008A1CC1" w:rsidRDefault="008A1CC1">
            <w:pPr>
              <w:rPr>
                <w:rFonts w:ascii="宋体"/>
                <w:vanish/>
              </w:rPr>
            </w:pPr>
          </w:p>
        </w:tc>
        <w:tc>
          <w:tcPr>
            <w:tcW w:w="0" w:type="auto"/>
            <w:shd w:val="clear" w:color="auto" w:fill="auto"/>
            <w:vAlign w:val="bottom"/>
          </w:tcPr>
          <w:p w14:paraId="012D22DC" w14:textId="77777777" w:rsidR="008A1CC1" w:rsidRDefault="008A1CC1">
            <w:pPr>
              <w:rPr>
                <w:rFonts w:ascii="宋体"/>
                <w:vanish/>
              </w:rPr>
            </w:pPr>
          </w:p>
        </w:tc>
        <w:tc>
          <w:tcPr>
            <w:tcW w:w="0" w:type="auto"/>
            <w:shd w:val="clear" w:color="auto" w:fill="auto"/>
            <w:vAlign w:val="bottom"/>
          </w:tcPr>
          <w:p w14:paraId="012D22DD"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2DE"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2DF" w14:textId="77777777" w:rsidR="008A1CC1" w:rsidRDefault="00EB3825">
            <w:pPr>
              <w:jc w:val="right"/>
              <w:textAlignment w:val="bottom"/>
            </w:pPr>
            <w:r>
              <w:rPr>
                <w:rFonts w:ascii="Arial" w:eastAsia="宋体" w:hAnsi="Arial" w:cs="Arial"/>
                <w:b/>
                <w:bCs/>
                <w:color w:val="000000"/>
                <w:sz w:val="14"/>
                <w:szCs w:val="14"/>
              </w:rPr>
              <w:t>1,368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2E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2E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2E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2E3" w14:textId="77777777" w:rsidR="008A1CC1" w:rsidRDefault="00EB3825">
            <w:pPr>
              <w:jc w:val="right"/>
              <w:textAlignment w:val="bottom"/>
            </w:pPr>
            <w:r>
              <w:rPr>
                <w:rFonts w:ascii="Arial" w:eastAsia="宋体" w:hAnsi="Arial" w:cs="Arial"/>
                <w:color w:val="000000"/>
                <w:sz w:val="14"/>
                <w:szCs w:val="14"/>
              </w:rPr>
              <w:t>1,369 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2E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2E5" w14:textId="77777777" w:rsidR="008A1CC1" w:rsidRDefault="008A1CC1">
            <w:pPr>
              <w:rPr>
                <w:rFonts w:ascii="宋体"/>
              </w:rPr>
            </w:pPr>
          </w:p>
        </w:tc>
        <w:tc>
          <w:tcPr>
            <w:tcW w:w="0" w:type="auto"/>
            <w:shd w:val="clear" w:color="auto" w:fill="auto"/>
            <w:vAlign w:val="bottom"/>
          </w:tcPr>
          <w:p w14:paraId="012D22E6" w14:textId="77777777" w:rsidR="008A1CC1" w:rsidRDefault="008A1CC1">
            <w:pPr>
              <w:rPr>
                <w:rFonts w:ascii="宋体"/>
                <w:vanish/>
              </w:rPr>
            </w:pPr>
          </w:p>
        </w:tc>
        <w:tc>
          <w:tcPr>
            <w:tcW w:w="0" w:type="auto"/>
            <w:shd w:val="clear" w:color="auto" w:fill="auto"/>
            <w:vAlign w:val="bottom"/>
          </w:tcPr>
          <w:p w14:paraId="012D22E7" w14:textId="77777777" w:rsidR="008A1CC1" w:rsidRDefault="008A1C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2E8"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2E9" w14:textId="77777777" w:rsidR="008A1CC1" w:rsidRDefault="00EB3825">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012D22EA" w14:textId="77777777" w:rsidR="008A1CC1" w:rsidRDefault="008A1CC1">
            <w:pPr>
              <w:rPr>
                <w:rFonts w:ascii="宋体"/>
                <w:vanish/>
              </w:rPr>
            </w:pPr>
          </w:p>
        </w:tc>
        <w:tc>
          <w:tcPr>
            <w:tcW w:w="0" w:type="auto"/>
            <w:gridSpan w:val="3"/>
            <w:shd w:val="clear" w:color="auto" w:fill="auto"/>
            <w:vAlign w:val="bottom"/>
          </w:tcPr>
          <w:p w14:paraId="012D22EB" w14:textId="77777777" w:rsidR="008A1CC1" w:rsidRDefault="008A1CC1">
            <w:pPr>
              <w:rPr>
                <w:rFonts w:ascii="宋体"/>
                <w:vanish/>
              </w:rPr>
            </w:pPr>
          </w:p>
        </w:tc>
        <w:tc>
          <w:tcPr>
            <w:tcW w:w="0" w:type="auto"/>
            <w:gridSpan w:val="3"/>
            <w:shd w:val="clear" w:color="auto" w:fill="auto"/>
            <w:vAlign w:val="bottom"/>
          </w:tcPr>
          <w:p w14:paraId="012D22EC" w14:textId="77777777" w:rsidR="008A1CC1" w:rsidRDefault="008A1CC1">
            <w:pPr>
              <w:rPr>
                <w:rFonts w:ascii="宋体"/>
                <w:vanish/>
              </w:rPr>
            </w:pPr>
          </w:p>
        </w:tc>
        <w:tc>
          <w:tcPr>
            <w:tcW w:w="0" w:type="auto"/>
            <w:gridSpan w:val="3"/>
            <w:shd w:val="clear" w:color="auto" w:fill="auto"/>
            <w:vAlign w:val="bottom"/>
          </w:tcPr>
          <w:p w14:paraId="012D22ED" w14:textId="77777777" w:rsidR="008A1CC1" w:rsidRDefault="008A1CC1">
            <w:pPr>
              <w:rPr>
                <w:rFonts w:ascii="宋体"/>
                <w:vanish/>
              </w:rPr>
            </w:pPr>
          </w:p>
        </w:tc>
        <w:tc>
          <w:tcPr>
            <w:tcW w:w="0" w:type="auto"/>
            <w:gridSpan w:val="3"/>
            <w:shd w:val="clear" w:color="auto" w:fill="auto"/>
            <w:vAlign w:val="bottom"/>
          </w:tcPr>
          <w:p w14:paraId="012D22EE" w14:textId="77777777" w:rsidR="008A1CC1" w:rsidRDefault="008A1CC1">
            <w:pPr>
              <w:rPr>
                <w:rFonts w:ascii="宋体"/>
                <w:vanish/>
              </w:rPr>
            </w:pPr>
          </w:p>
        </w:tc>
        <w:tc>
          <w:tcPr>
            <w:tcW w:w="0" w:type="auto"/>
            <w:gridSpan w:val="3"/>
            <w:shd w:val="clear" w:color="auto" w:fill="auto"/>
            <w:vAlign w:val="bottom"/>
          </w:tcPr>
          <w:p w14:paraId="012D22EF" w14:textId="77777777" w:rsidR="008A1CC1" w:rsidRDefault="008A1CC1">
            <w:pPr>
              <w:rPr>
                <w:rFonts w:ascii="宋体"/>
                <w:vanish/>
              </w:rPr>
            </w:pPr>
          </w:p>
        </w:tc>
        <w:tc>
          <w:tcPr>
            <w:tcW w:w="0" w:type="auto"/>
            <w:gridSpan w:val="2"/>
            <w:shd w:val="clear" w:color="auto" w:fill="auto"/>
            <w:vAlign w:val="bottom"/>
          </w:tcPr>
          <w:p w14:paraId="012D22F0" w14:textId="77777777" w:rsidR="008A1CC1" w:rsidRDefault="008A1CC1">
            <w:pPr>
              <w:rPr>
                <w:rFonts w:ascii="宋体"/>
                <w:vanish/>
              </w:rPr>
            </w:pPr>
          </w:p>
        </w:tc>
        <w:tc>
          <w:tcPr>
            <w:tcW w:w="0" w:type="auto"/>
            <w:shd w:val="clear" w:color="auto" w:fill="auto"/>
            <w:vAlign w:val="bottom"/>
          </w:tcPr>
          <w:p w14:paraId="012D22F1" w14:textId="77777777" w:rsidR="008A1CC1" w:rsidRDefault="008A1CC1">
            <w:pPr>
              <w:rPr>
                <w:rFonts w:ascii="宋体"/>
                <w:vanish/>
              </w:rPr>
            </w:pPr>
          </w:p>
        </w:tc>
      </w:tr>
      <w:tr w:rsidR="008A1CC1" w14:paraId="012D230C" w14:textId="77777777">
        <w:tc>
          <w:tcPr>
            <w:tcW w:w="0" w:type="auto"/>
            <w:gridSpan w:val="3"/>
            <w:shd w:val="clear" w:color="auto" w:fill="FFFFFF"/>
            <w:tcMar>
              <w:top w:w="40" w:type="dxa"/>
              <w:left w:w="20" w:type="dxa"/>
              <w:bottom w:w="40" w:type="dxa"/>
              <w:right w:w="20" w:type="dxa"/>
            </w:tcMar>
            <w:vAlign w:val="bottom"/>
          </w:tcPr>
          <w:p w14:paraId="012D22F3" w14:textId="77777777" w:rsidR="008A1CC1" w:rsidRDefault="00EB3825">
            <w:pPr>
              <w:textAlignment w:val="bottom"/>
            </w:pPr>
            <w:r>
              <w:rPr>
                <w:rFonts w:ascii="Arial" w:eastAsia="宋体" w:hAnsi="Arial" w:cs="Arial"/>
                <w:color w:val="000000"/>
                <w:sz w:val="14"/>
                <w:szCs w:val="14"/>
              </w:rPr>
              <w:t>Foreign exchange trading services</w:t>
            </w:r>
          </w:p>
        </w:tc>
        <w:tc>
          <w:tcPr>
            <w:tcW w:w="0" w:type="auto"/>
            <w:shd w:val="clear" w:color="auto" w:fill="auto"/>
            <w:vAlign w:val="bottom"/>
          </w:tcPr>
          <w:p w14:paraId="012D22F4" w14:textId="77777777" w:rsidR="008A1CC1" w:rsidRDefault="008A1CC1">
            <w:pPr>
              <w:rPr>
                <w:rFonts w:ascii="宋体"/>
                <w:vanish/>
              </w:rPr>
            </w:pPr>
          </w:p>
        </w:tc>
        <w:tc>
          <w:tcPr>
            <w:tcW w:w="0" w:type="auto"/>
            <w:shd w:val="clear" w:color="auto" w:fill="auto"/>
            <w:vAlign w:val="bottom"/>
          </w:tcPr>
          <w:p w14:paraId="012D22F5" w14:textId="77777777" w:rsidR="008A1CC1" w:rsidRDefault="008A1CC1">
            <w:pPr>
              <w:rPr>
                <w:rFonts w:ascii="宋体"/>
                <w:vanish/>
              </w:rPr>
            </w:pPr>
          </w:p>
        </w:tc>
        <w:tc>
          <w:tcPr>
            <w:tcW w:w="0" w:type="auto"/>
            <w:shd w:val="clear" w:color="auto" w:fill="auto"/>
            <w:vAlign w:val="bottom"/>
          </w:tcPr>
          <w:p w14:paraId="012D22F6" w14:textId="77777777" w:rsidR="008A1CC1" w:rsidRDefault="008A1CC1">
            <w:pPr>
              <w:rPr>
                <w:rFonts w:ascii="宋体"/>
                <w:vanish/>
              </w:rPr>
            </w:pPr>
          </w:p>
        </w:tc>
        <w:tc>
          <w:tcPr>
            <w:tcW w:w="0" w:type="auto"/>
            <w:shd w:val="clear" w:color="auto" w:fill="auto"/>
            <w:vAlign w:val="bottom"/>
          </w:tcPr>
          <w:p w14:paraId="012D22F7" w14:textId="77777777" w:rsidR="008A1CC1" w:rsidRDefault="008A1CC1">
            <w:pPr>
              <w:rPr>
                <w:rFonts w:ascii="宋体"/>
                <w:vanish/>
              </w:rPr>
            </w:pPr>
          </w:p>
        </w:tc>
        <w:tc>
          <w:tcPr>
            <w:tcW w:w="0" w:type="auto"/>
            <w:shd w:val="clear" w:color="auto" w:fill="auto"/>
            <w:vAlign w:val="bottom"/>
          </w:tcPr>
          <w:p w14:paraId="012D22F8" w14:textId="77777777" w:rsidR="008A1CC1" w:rsidRDefault="008A1CC1">
            <w:pPr>
              <w:rPr>
                <w:rFonts w:ascii="宋体"/>
                <w:vanish/>
              </w:rPr>
            </w:pPr>
          </w:p>
        </w:tc>
        <w:tc>
          <w:tcPr>
            <w:tcW w:w="0" w:type="auto"/>
            <w:shd w:val="clear" w:color="auto" w:fill="auto"/>
            <w:vAlign w:val="bottom"/>
          </w:tcPr>
          <w:p w14:paraId="012D22F9"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2FA" w14:textId="77777777" w:rsidR="008A1CC1" w:rsidRDefault="00EB3825">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2F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2F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2FD" w14:textId="77777777" w:rsidR="008A1CC1" w:rsidRDefault="00EB3825">
            <w:pPr>
              <w:jc w:val="right"/>
              <w:textAlignment w:val="bottom"/>
            </w:pPr>
            <w:r>
              <w:rPr>
                <w:rFonts w:ascii="Arial" w:eastAsia="宋体" w:hAnsi="Arial" w:cs="Arial"/>
                <w:color w:val="000000"/>
                <w:sz w:val="14"/>
                <w:szCs w:val="14"/>
              </w:rPr>
              <w:t>333 </w:t>
            </w:r>
          </w:p>
        </w:tc>
        <w:tc>
          <w:tcPr>
            <w:tcW w:w="0" w:type="auto"/>
            <w:shd w:val="clear" w:color="auto" w:fill="FFFFFF"/>
            <w:tcMar>
              <w:top w:w="40" w:type="dxa"/>
              <w:left w:w="0" w:type="dxa"/>
              <w:bottom w:w="40" w:type="dxa"/>
              <w:right w:w="20" w:type="dxa"/>
            </w:tcMar>
            <w:vAlign w:val="bottom"/>
          </w:tcPr>
          <w:p w14:paraId="012D22F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2FF" w14:textId="77777777" w:rsidR="008A1CC1" w:rsidRDefault="008A1CC1">
            <w:pPr>
              <w:rPr>
                <w:rFonts w:ascii="宋体"/>
              </w:rPr>
            </w:pPr>
          </w:p>
        </w:tc>
        <w:tc>
          <w:tcPr>
            <w:tcW w:w="0" w:type="auto"/>
            <w:shd w:val="clear" w:color="auto" w:fill="auto"/>
            <w:vAlign w:val="bottom"/>
          </w:tcPr>
          <w:p w14:paraId="012D2300" w14:textId="77777777" w:rsidR="008A1CC1" w:rsidRDefault="008A1CC1">
            <w:pPr>
              <w:rPr>
                <w:rFonts w:ascii="宋体"/>
                <w:vanish/>
              </w:rPr>
            </w:pPr>
          </w:p>
        </w:tc>
        <w:tc>
          <w:tcPr>
            <w:tcW w:w="0" w:type="auto"/>
            <w:shd w:val="clear" w:color="auto" w:fill="auto"/>
            <w:vAlign w:val="bottom"/>
          </w:tcPr>
          <w:p w14:paraId="012D2301"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302" w14:textId="77777777" w:rsidR="008A1CC1" w:rsidRDefault="00EB3825">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012D2303" w14:textId="77777777" w:rsidR="008A1CC1" w:rsidRDefault="008A1CC1">
            <w:pPr>
              <w:jc w:val="right"/>
              <w:rPr>
                <w:rFonts w:ascii="宋体"/>
              </w:rPr>
            </w:pPr>
          </w:p>
        </w:tc>
        <w:tc>
          <w:tcPr>
            <w:tcW w:w="0" w:type="auto"/>
            <w:gridSpan w:val="3"/>
            <w:shd w:val="clear" w:color="auto" w:fill="auto"/>
            <w:vAlign w:val="bottom"/>
          </w:tcPr>
          <w:p w14:paraId="012D2304" w14:textId="77777777" w:rsidR="008A1CC1" w:rsidRDefault="008A1CC1">
            <w:pPr>
              <w:rPr>
                <w:rFonts w:ascii="宋体"/>
                <w:vanish/>
              </w:rPr>
            </w:pPr>
          </w:p>
        </w:tc>
        <w:tc>
          <w:tcPr>
            <w:tcW w:w="0" w:type="auto"/>
            <w:gridSpan w:val="3"/>
            <w:shd w:val="clear" w:color="auto" w:fill="auto"/>
            <w:vAlign w:val="bottom"/>
          </w:tcPr>
          <w:p w14:paraId="012D2305" w14:textId="77777777" w:rsidR="008A1CC1" w:rsidRDefault="008A1CC1">
            <w:pPr>
              <w:rPr>
                <w:rFonts w:ascii="宋体"/>
                <w:vanish/>
              </w:rPr>
            </w:pPr>
          </w:p>
        </w:tc>
        <w:tc>
          <w:tcPr>
            <w:tcW w:w="0" w:type="auto"/>
            <w:gridSpan w:val="3"/>
            <w:shd w:val="clear" w:color="auto" w:fill="auto"/>
            <w:vAlign w:val="bottom"/>
          </w:tcPr>
          <w:p w14:paraId="012D2306" w14:textId="77777777" w:rsidR="008A1CC1" w:rsidRDefault="008A1CC1">
            <w:pPr>
              <w:rPr>
                <w:rFonts w:ascii="宋体"/>
                <w:vanish/>
              </w:rPr>
            </w:pPr>
          </w:p>
        </w:tc>
        <w:tc>
          <w:tcPr>
            <w:tcW w:w="0" w:type="auto"/>
            <w:gridSpan w:val="3"/>
            <w:shd w:val="clear" w:color="auto" w:fill="auto"/>
            <w:vAlign w:val="bottom"/>
          </w:tcPr>
          <w:p w14:paraId="012D2307" w14:textId="77777777" w:rsidR="008A1CC1" w:rsidRDefault="008A1CC1">
            <w:pPr>
              <w:rPr>
                <w:rFonts w:ascii="宋体"/>
                <w:vanish/>
              </w:rPr>
            </w:pPr>
          </w:p>
        </w:tc>
        <w:tc>
          <w:tcPr>
            <w:tcW w:w="0" w:type="auto"/>
            <w:gridSpan w:val="3"/>
            <w:shd w:val="clear" w:color="auto" w:fill="auto"/>
            <w:vAlign w:val="bottom"/>
          </w:tcPr>
          <w:p w14:paraId="012D2308" w14:textId="77777777" w:rsidR="008A1CC1" w:rsidRDefault="008A1CC1">
            <w:pPr>
              <w:rPr>
                <w:rFonts w:ascii="宋体"/>
                <w:vanish/>
              </w:rPr>
            </w:pPr>
          </w:p>
        </w:tc>
        <w:tc>
          <w:tcPr>
            <w:tcW w:w="0" w:type="auto"/>
            <w:gridSpan w:val="3"/>
            <w:shd w:val="clear" w:color="auto" w:fill="auto"/>
            <w:vAlign w:val="bottom"/>
          </w:tcPr>
          <w:p w14:paraId="012D2309" w14:textId="77777777" w:rsidR="008A1CC1" w:rsidRDefault="008A1CC1">
            <w:pPr>
              <w:rPr>
                <w:rFonts w:ascii="宋体"/>
                <w:vanish/>
              </w:rPr>
            </w:pPr>
          </w:p>
        </w:tc>
        <w:tc>
          <w:tcPr>
            <w:tcW w:w="0" w:type="auto"/>
            <w:gridSpan w:val="2"/>
            <w:shd w:val="clear" w:color="auto" w:fill="auto"/>
            <w:vAlign w:val="bottom"/>
          </w:tcPr>
          <w:p w14:paraId="012D230A" w14:textId="77777777" w:rsidR="008A1CC1" w:rsidRDefault="008A1CC1">
            <w:pPr>
              <w:rPr>
                <w:rFonts w:ascii="宋体"/>
                <w:vanish/>
              </w:rPr>
            </w:pPr>
          </w:p>
        </w:tc>
        <w:tc>
          <w:tcPr>
            <w:tcW w:w="0" w:type="auto"/>
            <w:shd w:val="clear" w:color="auto" w:fill="auto"/>
            <w:vAlign w:val="bottom"/>
          </w:tcPr>
          <w:p w14:paraId="012D230B" w14:textId="77777777" w:rsidR="008A1CC1" w:rsidRDefault="008A1CC1">
            <w:pPr>
              <w:rPr>
                <w:rFonts w:ascii="宋体"/>
                <w:vanish/>
              </w:rPr>
            </w:pPr>
          </w:p>
        </w:tc>
      </w:tr>
      <w:tr w:rsidR="008A1CC1" w14:paraId="012D2326" w14:textId="77777777">
        <w:tc>
          <w:tcPr>
            <w:tcW w:w="0" w:type="auto"/>
            <w:gridSpan w:val="3"/>
            <w:shd w:val="clear" w:color="auto" w:fill="CCEEFF"/>
            <w:tcMar>
              <w:top w:w="40" w:type="dxa"/>
              <w:left w:w="20" w:type="dxa"/>
              <w:bottom w:w="40" w:type="dxa"/>
              <w:right w:w="20" w:type="dxa"/>
            </w:tcMar>
            <w:vAlign w:val="bottom"/>
          </w:tcPr>
          <w:p w14:paraId="012D230D" w14:textId="77777777" w:rsidR="008A1CC1" w:rsidRDefault="00EB3825">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012D230E" w14:textId="77777777" w:rsidR="008A1CC1" w:rsidRDefault="008A1CC1">
            <w:pPr>
              <w:rPr>
                <w:rFonts w:ascii="宋体"/>
                <w:vanish/>
              </w:rPr>
            </w:pPr>
          </w:p>
        </w:tc>
        <w:tc>
          <w:tcPr>
            <w:tcW w:w="0" w:type="auto"/>
            <w:shd w:val="clear" w:color="auto" w:fill="auto"/>
            <w:vAlign w:val="bottom"/>
          </w:tcPr>
          <w:p w14:paraId="012D230F" w14:textId="77777777" w:rsidR="008A1CC1" w:rsidRDefault="008A1CC1">
            <w:pPr>
              <w:rPr>
                <w:rFonts w:ascii="宋体"/>
                <w:vanish/>
              </w:rPr>
            </w:pPr>
          </w:p>
        </w:tc>
        <w:tc>
          <w:tcPr>
            <w:tcW w:w="0" w:type="auto"/>
            <w:shd w:val="clear" w:color="auto" w:fill="auto"/>
            <w:vAlign w:val="bottom"/>
          </w:tcPr>
          <w:p w14:paraId="012D2310" w14:textId="77777777" w:rsidR="008A1CC1" w:rsidRDefault="008A1CC1">
            <w:pPr>
              <w:rPr>
                <w:rFonts w:ascii="宋体"/>
                <w:vanish/>
              </w:rPr>
            </w:pPr>
          </w:p>
        </w:tc>
        <w:tc>
          <w:tcPr>
            <w:tcW w:w="0" w:type="auto"/>
            <w:shd w:val="clear" w:color="auto" w:fill="auto"/>
            <w:vAlign w:val="bottom"/>
          </w:tcPr>
          <w:p w14:paraId="012D2311" w14:textId="77777777" w:rsidR="008A1CC1" w:rsidRDefault="008A1CC1">
            <w:pPr>
              <w:rPr>
                <w:rFonts w:ascii="宋体"/>
                <w:vanish/>
              </w:rPr>
            </w:pPr>
          </w:p>
        </w:tc>
        <w:tc>
          <w:tcPr>
            <w:tcW w:w="0" w:type="auto"/>
            <w:shd w:val="clear" w:color="auto" w:fill="auto"/>
            <w:vAlign w:val="bottom"/>
          </w:tcPr>
          <w:p w14:paraId="012D2312" w14:textId="77777777" w:rsidR="008A1CC1" w:rsidRDefault="008A1CC1">
            <w:pPr>
              <w:rPr>
                <w:rFonts w:ascii="宋体"/>
                <w:vanish/>
              </w:rPr>
            </w:pPr>
          </w:p>
        </w:tc>
        <w:tc>
          <w:tcPr>
            <w:tcW w:w="0" w:type="auto"/>
            <w:shd w:val="clear" w:color="auto" w:fill="auto"/>
            <w:vAlign w:val="bottom"/>
          </w:tcPr>
          <w:p w14:paraId="012D2313"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314" w14:textId="77777777" w:rsidR="008A1CC1" w:rsidRDefault="00EB3825">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31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31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317" w14:textId="77777777" w:rsidR="008A1CC1" w:rsidRDefault="00EB3825">
            <w:pPr>
              <w:jc w:val="right"/>
              <w:textAlignment w:val="bottom"/>
            </w:pPr>
            <w:r>
              <w:rPr>
                <w:rFonts w:ascii="Arial" w:eastAsia="宋体" w:hAnsi="Arial" w:cs="Arial"/>
                <w:color w:val="000000"/>
                <w:sz w:val="14"/>
                <w:szCs w:val="14"/>
              </w:rPr>
              <w:t>95 </w:t>
            </w:r>
          </w:p>
        </w:tc>
        <w:tc>
          <w:tcPr>
            <w:tcW w:w="0" w:type="auto"/>
            <w:shd w:val="clear" w:color="auto" w:fill="CCEEFF"/>
            <w:tcMar>
              <w:top w:w="40" w:type="dxa"/>
              <w:left w:w="0" w:type="dxa"/>
              <w:bottom w:w="40" w:type="dxa"/>
              <w:right w:w="20" w:type="dxa"/>
            </w:tcMar>
            <w:vAlign w:val="bottom"/>
          </w:tcPr>
          <w:p w14:paraId="012D231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319" w14:textId="77777777" w:rsidR="008A1CC1" w:rsidRDefault="008A1CC1">
            <w:pPr>
              <w:rPr>
                <w:rFonts w:ascii="宋体"/>
              </w:rPr>
            </w:pPr>
          </w:p>
        </w:tc>
        <w:tc>
          <w:tcPr>
            <w:tcW w:w="0" w:type="auto"/>
            <w:shd w:val="clear" w:color="auto" w:fill="auto"/>
            <w:vAlign w:val="bottom"/>
          </w:tcPr>
          <w:p w14:paraId="012D231A" w14:textId="77777777" w:rsidR="008A1CC1" w:rsidRDefault="008A1CC1">
            <w:pPr>
              <w:rPr>
                <w:rFonts w:ascii="宋体"/>
                <w:vanish/>
              </w:rPr>
            </w:pPr>
          </w:p>
        </w:tc>
        <w:tc>
          <w:tcPr>
            <w:tcW w:w="0" w:type="auto"/>
            <w:shd w:val="clear" w:color="auto" w:fill="auto"/>
            <w:vAlign w:val="bottom"/>
          </w:tcPr>
          <w:p w14:paraId="012D231B"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31C" w14:textId="77777777" w:rsidR="008A1CC1" w:rsidRDefault="00EB3825">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012D231D" w14:textId="77777777" w:rsidR="008A1CC1" w:rsidRDefault="008A1CC1">
            <w:pPr>
              <w:jc w:val="right"/>
              <w:rPr>
                <w:rFonts w:ascii="宋体"/>
              </w:rPr>
            </w:pPr>
          </w:p>
        </w:tc>
        <w:tc>
          <w:tcPr>
            <w:tcW w:w="0" w:type="auto"/>
            <w:gridSpan w:val="3"/>
            <w:shd w:val="clear" w:color="auto" w:fill="auto"/>
            <w:vAlign w:val="bottom"/>
          </w:tcPr>
          <w:p w14:paraId="012D231E" w14:textId="77777777" w:rsidR="008A1CC1" w:rsidRDefault="008A1CC1">
            <w:pPr>
              <w:rPr>
                <w:rFonts w:ascii="宋体"/>
                <w:vanish/>
              </w:rPr>
            </w:pPr>
          </w:p>
        </w:tc>
        <w:tc>
          <w:tcPr>
            <w:tcW w:w="0" w:type="auto"/>
            <w:gridSpan w:val="3"/>
            <w:shd w:val="clear" w:color="auto" w:fill="auto"/>
            <w:vAlign w:val="bottom"/>
          </w:tcPr>
          <w:p w14:paraId="012D231F" w14:textId="77777777" w:rsidR="008A1CC1" w:rsidRDefault="008A1CC1">
            <w:pPr>
              <w:rPr>
                <w:rFonts w:ascii="宋体"/>
                <w:vanish/>
              </w:rPr>
            </w:pPr>
          </w:p>
        </w:tc>
        <w:tc>
          <w:tcPr>
            <w:tcW w:w="0" w:type="auto"/>
            <w:gridSpan w:val="3"/>
            <w:shd w:val="clear" w:color="auto" w:fill="auto"/>
            <w:vAlign w:val="bottom"/>
          </w:tcPr>
          <w:p w14:paraId="012D2320" w14:textId="77777777" w:rsidR="008A1CC1" w:rsidRDefault="008A1CC1">
            <w:pPr>
              <w:rPr>
                <w:rFonts w:ascii="宋体"/>
                <w:vanish/>
              </w:rPr>
            </w:pPr>
          </w:p>
        </w:tc>
        <w:tc>
          <w:tcPr>
            <w:tcW w:w="0" w:type="auto"/>
            <w:gridSpan w:val="3"/>
            <w:shd w:val="clear" w:color="auto" w:fill="auto"/>
            <w:vAlign w:val="bottom"/>
          </w:tcPr>
          <w:p w14:paraId="012D2321" w14:textId="77777777" w:rsidR="008A1CC1" w:rsidRDefault="008A1CC1">
            <w:pPr>
              <w:rPr>
                <w:rFonts w:ascii="宋体"/>
                <w:vanish/>
              </w:rPr>
            </w:pPr>
          </w:p>
        </w:tc>
        <w:tc>
          <w:tcPr>
            <w:tcW w:w="0" w:type="auto"/>
            <w:gridSpan w:val="3"/>
            <w:shd w:val="clear" w:color="auto" w:fill="auto"/>
            <w:vAlign w:val="bottom"/>
          </w:tcPr>
          <w:p w14:paraId="012D2322" w14:textId="77777777" w:rsidR="008A1CC1" w:rsidRDefault="008A1CC1">
            <w:pPr>
              <w:rPr>
                <w:rFonts w:ascii="宋体"/>
                <w:vanish/>
              </w:rPr>
            </w:pPr>
          </w:p>
        </w:tc>
        <w:tc>
          <w:tcPr>
            <w:tcW w:w="0" w:type="auto"/>
            <w:gridSpan w:val="3"/>
            <w:shd w:val="clear" w:color="auto" w:fill="auto"/>
            <w:vAlign w:val="bottom"/>
          </w:tcPr>
          <w:p w14:paraId="012D2323" w14:textId="77777777" w:rsidR="008A1CC1" w:rsidRDefault="008A1CC1">
            <w:pPr>
              <w:rPr>
                <w:rFonts w:ascii="宋体"/>
                <w:vanish/>
              </w:rPr>
            </w:pPr>
          </w:p>
        </w:tc>
        <w:tc>
          <w:tcPr>
            <w:tcW w:w="0" w:type="auto"/>
            <w:gridSpan w:val="2"/>
            <w:shd w:val="clear" w:color="auto" w:fill="auto"/>
            <w:vAlign w:val="bottom"/>
          </w:tcPr>
          <w:p w14:paraId="012D2324" w14:textId="77777777" w:rsidR="008A1CC1" w:rsidRDefault="008A1CC1">
            <w:pPr>
              <w:rPr>
                <w:rFonts w:ascii="宋体"/>
                <w:vanish/>
              </w:rPr>
            </w:pPr>
          </w:p>
        </w:tc>
        <w:tc>
          <w:tcPr>
            <w:tcW w:w="0" w:type="auto"/>
            <w:shd w:val="clear" w:color="auto" w:fill="auto"/>
            <w:vAlign w:val="bottom"/>
          </w:tcPr>
          <w:p w14:paraId="012D2325" w14:textId="77777777" w:rsidR="008A1CC1" w:rsidRDefault="008A1CC1">
            <w:pPr>
              <w:rPr>
                <w:rFonts w:ascii="宋体"/>
                <w:vanish/>
              </w:rPr>
            </w:pPr>
          </w:p>
        </w:tc>
      </w:tr>
      <w:tr w:rsidR="008A1CC1" w14:paraId="012D233D" w14:textId="77777777">
        <w:trPr>
          <w:hidden/>
        </w:trPr>
        <w:tc>
          <w:tcPr>
            <w:tcW w:w="0" w:type="auto"/>
            <w:gridSpan w:val="3"/>
            <w:shd w:val="clear" w:color="auto" w:fill="auto"/>
            <w:vAlign w:val="bottom"/>
          </w:tcPr>
          <w:p w14:paraId="012D2327" w14:textId="77777777" w:rsidR="008A1CC1" w:rsidRDefault="008A1CC1">
            <w:pPr>
              <w:rPr>
                <w:rFonts w:ascii="宋体"/>
                <w:vanish/>
              </w:rPr>
            </w:pPr>
          </w:p>
        </w:tc>
        <w:tc>
          <w:tcPr>
            <w:tcW w:w="0" w:type="auto"/>
            <w:shd w:val="clear" w:color="auto" w:fill="auto"/>
            <w:vAlign w:val="bottom"/>
          </w:tcPr>
          <w:p w14:paraId="012D2328" w14:textId="77777777" w:rsidR="008A1CC1" w:rsidRDefault="008A1CC1">
            <w:pPr>
              <w:rPr>
                <w:rFonts w:ascii="宋体"/>
                <w:vanish/>
              </w:rPr>
            </w:pPr>
          </w:p>
        </w:tc>
        <w:tc>
          <w:tcPr>
            <w:tcW w:w="0" w:type="auto"/>
            <w:shd w:val="clear" w:color="auto" w:fill="auto"/>
            <w:vAlign w:val="bottom"/>
          </w:tcPr>
          <w:p w14:paraId="012D2329" w14:textId="77777777" w:rsidR="008A1CC1" w:rsidRDefault="008A1CC1">
            <w:pPr>
              <w:rPr>
                <w:rFonts w:ascii="宋体"/>
                <w:vanish/>
              </w:rPr>
            </w:pPr>
          </w:p>
        </w:tc>
        <w:tc>
          <w:tcPr>
            <w:tcW w:w="0" w:type="auto"/>
            <w:shd w:val="clear" w:color="auto" w:fill="auto"/>
            <w:vAlign w:val="bottom"/>
          </w:tcPr>
          <w:p w14:paraId="012D232A" w14:textId="77777777" w:rsidR="008A1CC1" w:rsidRDefault="008A1CC1">
            <w:pPr>
              <w:rPr>
                <w:rFonts w:ascii="宋体"/>
                <w:vanish/>
              </w:rPr>
            </w:pPr>
          </w:p>
        </w:tc>
        <w:tc>
          <w:tcPr>
            <w:tcW w:w="0" w:type="auto"/>
            <w:shd w:val="clear" w:color="auto" w:fill="auto"/>
            <w:vAlign w:val="bottom"/>
          </w:tcPr>
          <w:p w14:paraId="012D232B" w14:textId="77777777" w:rsidR="008A1CC1" w:rsidRDefault="008A1CC1">
            <w:pPr>
              <w:rPr>
                <w:rFonts w:ascii="宋体"/>
                <w:vanish/>
              </w:rPr>
            </w:pPr>
          </w:p>
        </w:tc>
        <w:tc>
          <w:tcPr>
            <w:tcW w:w="0" w:type="auto"/>
            <w:shd w:val="clear" w:color="auto" w:fill="auto"/>
            <w:vAlign w:val="bottom"/>
          </w:tcPr>
          <w:p w14:paraId="012D232C" w14:textId="77777777" w:rsidR="008A1CC1" w:rsidRDefault="008A1CC1">
            <w:pPr>
              <w:rPr>
                <w:rFonts w:ascii="宋体"/>
                <w:vanish/>
              </w:rPr>
            </w:pPr>
          </w:p>
        </w:tc>
        <w:tc>
          <w:tcPr>
            <w:tcW w:w="0" w:type="auto"/>
            <w:shd w:val="clear" w:color="auto" w:fill="auto"/>
            <w:vAlign w:val="bottom"/>
          </w:tcPr>
          <w:p w14:paraId="012D232D" w14:textId="77777777" w:rsidR="008A1CC1" w:rsidRDefault="008A1CC1">
            <w:pPr>
              <w:rPr>
                <w:rFonts w:ascii="宋体"/>
                <w:vanish/>
              </w:rPr>
            </w:pPr>
          </w:p>
        </w:tc>
        <w:tc>
          <w:tcPr>
            <w:tcW w:w="0" w:type="auto"/>
            <w:gridSpan w:val="3"/>
            <w:shd w:val="clear" w:color="auto" w:fill="auto"/>
            <w:vAlign w:val="bottom"/>
          </w:tcPr>
          <w:p w14:paraId="012D232E" w14:textId="77777777" w:rsidR="008A1CC1" w:rsidRDefault="008A1CC1">
            <w:pPr>
              <w:rPr>
                <w:rFonts w:ascii="宋体"/>
                <w:vanish/>
              </w:rPr>
            </w:pPr>
          </w:p>
        </w:tc>
        <w:tc>
          <w:tcPr>
            <w:tcW w:w="0" w:type="auto"/>
            <w:gridSpan w:val="3"/>
            <w:shd w:val="clear" w:color="auto" w:fill="auto"/>
            <w:vAlign w:val="bottom"/>
          </w:tcPr>
          <w:p w14:paraId="012D232F" w14:textId="77777777" w:rsidR="008A1CC1" w:rsidRDefault="008A1CC1">
            <w:pPr>
              <w:rPr>
                <w:rFonts w:ascii="宋体"/>
                <w:vanish/>
              </w:rPr>
            </w:pPr>
          </w:p>
        </w:tc>
        <w:tc>
          <w:tcPr>
            <w:tcW w:w="0" w:type="auto"/>
            <w:gridSpan w:val="3"/>
            <w:shd w:val="clear" w:color="auto" w:fill="auto"/>
            <w:vAlign w:val="bottom"/>
          </w:tcPr>
          <w:p w14:paraId="012D2330" w14:textId="77777777" w:rsidR="008A1CC1" w:rsidRDefault="008A1CC1">
            <w:pPr>
              <w:rPr>
                <w:rFonts w:ascii="宋体"/>
                <w:vanish/>
              </w:rPr>
            </w:pPr>
          </w:p>
        </w:tc>
        <w:tc>
          <w:tcPr>
            <w:tcW w:w="0" w:type="auto"/>
            <w:gridSpan w:val="3"/>
            <w:shd w:val="clear" w:color="auto" w:fill="auto"/>
            <w:vAlign w:val="bottom"/>
          </w:tcPr>
          <w:p w14:paraId="012D2331" w14:textId="77777777" w:rsidR="008A1CC1" w:rsidRDefault="008A1CC1">
            <w:pPr>
              <w:rPr>
                <w:rFonts w:ascii="宋体"/>
                <w:vanish/>
              </w:rPr>
            </w:pPr>
          </w:p>
        </w:tc>
        <w:tc>
          <w:tcPr>
            <w:tcW w:w="0" w:type="auto"/>
            <w:shd w:val="clear" w:color="auto" w:fill="auto"/>
            <w:vAlign w:val="bottom"/>
          </w:tcPr>
          <w:p w14:paraId="012D2332" w14:textId="77777777" w:rsidR="008A1CC1" w:rsidRDefault="008A1CC1">
            <w:pPr>
              <w:rPr>
                <w:rFonts w:ascii="宋体"/>
                <w:vanish/>
              </w:rPr>
            </w:pPr>
          </w:p>
        </w:tc>
        <w:tc>
          <w:tcPr>
            <w:tcW w:w="0" w:type="auto"/>
            <w:shd w:val="clear" w:color="auto" w:fill="auto"/>
            <w:vAlign w:val="bottom"/>
          </w:tcPr>
          <w:p w14:paraId="012D2333" w14:textId="77777777" w:rsidR="008A1CC1" w:rsidRDefault="008A1CC1">
            <w:pPr>
              <w:rPr>
                <w:rFonts w:ascii="宋体"/>
                <w:vanish/>
              </w:rPr>
            </w:pPr>
          </w:p>
        </w:tc>
        <w:tc>
          <w:tcPr>
            <w:tcW w:w="0" w:type="auto"/>
            <w:gridSpan w:val="3"/>
            <w:shd w:val="clear" w:color="auto" w:fill="auto"/>
            <w:vAlign w:val="bottom"/>
          </w:tcPr>
          <w:p w14:paraId="012D2334" w14:textId="77777777" w:rsidR="008A1CC1" w:rsidRDefault="008A1CC1">
            <w:pPr>
              <w:rPr>
                <w:rFonts w:ascii="宋体"/>
                <w:vanish/>
              </w:rPr>
            </w:pPr>
          </w:p>
        </w:tc>
        <w:tc>
          <w:tcPr>
            <w:tcW w:w="0" w:type="auto"/>
            <w:gridSpan w:val="3"/>
            <w:shd w:val="clear" w:color="auto" w:fill="auto"/>
            <w:vAlign w:val="bottom"/>
          </w:tcPr>
          <w:p w14:paraId="012D2335" w14:textId="77777777" w:rsidR="008A1CC1" w:rsidRDefault="008A1CC1">
            <w:pPr>
              <w:rPr>
                <w:rFonts w:ascii="宋体"/>
                <w:vanish/>
              </w:rPr>
            </w:pPr>
          </w:p>
        </w:tc>
        <w:tc>
          <w:tcPr>
            <w:tcW w:w="0" w:type="auto"/>
            <w:gridSpan w:val="3"/>
            <w:shd w:val="clear" w:color="auto" w:fill="auto"/>
            <w:vAlign w:val="bottom"/>
          </w:tcPr>
          <w:p w14:paraId="012D2336" w14:textId="77777777" w:rsidR="008A1CC1" w:rsidRDefault="008A1CC1">
            <w:pPr>
              <w:rPr>
                <w:rFonts w:ascii="宋体"/>
                <w:vanish/>
              </w:rPr>
            </w:pPr>
          </w:p>
        </w:tc>
        <w:tc>
          <w:tcPr>
            <w:tcW w:w="0" w:type="auto"/>
            <w:gridSpan w:val="3"/>
            <w:shd w:val="clear" w:color="auto" w:fill="auto"/>
            <w:vAlign w:val="bottom"/>
          </w:tcPr>
          <w:p w14:paraId="012D2337" w14:textId="77777777" w:rsidR="008A1CC1" w:rsidRDefault="008A1CC1">
            <w:pPr>
              <w:rPr>
                <w:rFonts w:ascii="宋体"/>
                <w:vanish/>
              </w:rPr>
            </w:pPr>
          </w:p>
        </w:tc>
        <w:tc>
          <w:tcPr>
            <w:tcW w:w="0" w:type="auto"/>
            <w:gridSpan w:val="3"/>
            <w:shd w:val="clear" w:color="auto" w:fill="auto"/>
            <w:vAlign w:val="bottom"/>
          </w:tcPr>
          <w:p w14:paraId="012D2338" w14:textId="77777777" w:rsidR="008A1CC1" w:rsidRDefault="008A1CC1">
            <w:pPr>
              <w:rPr>
                <w:rFonts w:ascii="宋体"/>
                <w:vanish/>
              </w:rPr>
            </w:pPr>
          </w:p>
        </w:tc>
        <w:tc>
          <w:tcPr>
            <w:tcW w:w="0" w:type="auto"/>
            <w:gridSpan w:val="3"/>
            <w:shd w:val="clear" w:color="auto" w:fill="auto"/>
            <w:vAlign w:val="bottom"/>
          </w:tcPr>
          <w:p w14:paraId="012D2339" w14:textId="77777777" w:rsidR="008A1CC1" w:rsidRDefault="008A1CC1">
            <w:pPr>
              <w:rPr>
                <w:rFonts w:ascii="宋体"/>
                <w:vanish/>
              </w:rPr>
            </w:pPr>
          </w:p>
        </w:tc>
        <w:tc>
          <w:tcPr>
            <w:tcW w:w="0" w:type="auto"/>
            <w:gridSpan w:val="3"/>
            <w:shd w:val="clear" w:color="auto" w:fill="auto"/>
            <w:vAlign w:val="bottom"/>
          </w:tcPr>
          <w:p w14:paraId="012D233A" w14:textId="77777777" w:rsidR="008A1CC1" w:rsidRDefault="008A1CC1">
            <w:pPr>
              <w:rPr>
                <w:rFonts w:ascii="宋体"/>
                <w:vanish/>
              </w:rPr>
            </w:pPr>
          </w:p>
        </w:tc>
        <w:tc>
          <w:tcPr>
            <w:tcW w:w="0" w:type="auto"/>
            <w:gridSpan w:val="2"/>
            <w:shd w:val="clear" w:color="auto" w:fill="auto"/>
            <w:vAlign w:val="bottom"/>
          </w:tcPr>
          <w:p w14:paraId="012D233B" w14:textId="77777777" w:rsidR="008A1CC1" w:rsidRDefault="008A1CC1">
            <w:pPr>
              <w:rPr>
                <w:rFonts w:ascii="宋体"/>
                <w:vanish/>
              </w:rPr>
            </w:pPr>
          </w:p>
        </w:tc>
        <w:tc>
          <w:tcPr>
            <w:tcW w:w="0" w:type="auto"/>
            <w:shd w:val="clear" w:color="auto" w:fill="auto"/>
            <w:vAlign w:val="bottom"/>
          </w:tcPr>
          <w:p w14:paraId="012D233C" w14:textId="77777777" w:rsidR="008A1CC1" w:rsidRDefault="008A1CC1">
            <w:pPr>
              <w:rPr>
                <w:rFonts w:ascii="宋体"/>
                <w:vanish/>
              </w:rPr>
            </w:pPr>
          </w:p>
        </w:tc>
      </w:tr>
      <w:tr w:rsidR="008A1CC1" w14:paraId="012D2354" w14:textId="77777777">
        <w:trPr>
          <w:hidden/>
        </w:trPr>
        <w:tc>
          <w:tcPr>
            <w:tcW w:w="0" w:type="auto"/>
            <w:gridSpan w:val="3"/>
            <w:shd w:val="clear" w:color="auto" w:fill="auto"/>
            <w:vAlign w:val="bottom"/>
          </w:tcPr>
          <w:p w14:paraId="012D233E" w14:textId="77777777" w:rsidR="008A1CC1" w:rsidRDefault="008A1CC1">
            <w:pPr>
              <w:rPr>
                <w:rFonts w:ascii="宋体"/>
                <w:vanish/>
              </w:rPr>
            </w:pPr>
          </w:p>
        </w:tc>
        <w:tc>
          <w:tcPr>
            <w:tcW w:w="0" w:type="auto"/>
            <w:shd w:val="clear" w:color="auto" w:fill="auto"/>
            <w:vAlign w:val="bottom"/>
          </w:tcPr>
          <w:p w14:paraId="012D233F" w14:textId="77777777" w:rsidR="008A1CC1" w:rsidRDefault="008A1CC1">
            <w:pPr>
              <w:rPr>
                <w:rFonts w:ascii="宋体"/>
                <w:vanish/>
              </w:rPr>
            </w:pPr>
          </w:p>
        </w:tc>
        <w:tc>
          <w:tcPr>
            <w:tcW w:w="0" w:type="auto"/>
            <w:shd w:val="clear" w:color="auto" w:fill="auto"/>
            <w:vAlign w:val="bottom"/>
          </w:tcPr>
          <w:p w14:paraId="012D2340" w14:textId="77777777" w:rsidR="008A1CC1" w:rsidRDefault="008A1CC1">
            <w:pPr>
              <w:rPr>
                <w:rFonts w:ascii="宋体"/>
                <w:vanish/>
              </w:rPr>
            </w:pPr>
          </w:p>
        </w:tc>
        <w:tc>
          <w:tcPr>
            <w:tcW w:w="0" w:type="auto"/>
            <w:shd w:val="clear" w:color="auto" w:fill="auto"/>
            <w:vAlign w:val="bottom"/>
          </w:tcPr>
          <w:p w14:paraId="012D2341" w14:textId="77777777" w:rsidR="008A1CC1" w:rsidRDefault="008A1CC1">
            <w:pPr>
              <w:rPr>
                <w:rFonts w:ascii="宋体"/>
                <w:vanish/>
              </w:rPr>
            </w:pPr>
          </w:p>
        </w:tc>
        <w:tc>
          <w:tcPr>
            <w:tcW w:w="0" w:type="auto"/>
            <w:shd w:val="clear" w:color="auto" w:fill="auto"/>
            <w:vAlign w:val="bottom"/>
          </w:tcPr>
          <w:p w14:paraId="012D2342" w14:textId="77777777" w:rsidR="008A1CC1" w:rsidRDefault="008A1CC1">
            <w:pPr>
              <w:rPr>
                <w:rFonts w:ascii="宋体"/>
                <w:vanish/>
              </w:rPr>
            </w:pPr>
          </w:p>
        </w:tc>
        <w:tc>
          <w:tcPr>
            <w:tcW w:w="0" w:type="auto"/>
            <w:shd w:val="clear" w:color="auto" w:fill="auto"/>
            <w:vAlign w:val="bottom"/>
          </w:tcPr>
          <w:p w14:paraId="012D2343" w14:textId="77777777" w:rsidR="008A1CC1" w:rsidRDefault="008A1CC1">
            <w:pPr>
              <w:rPr>
                <w:rFonts w:ascii="宋体"/>
                <w:vanish/>
              </w:rPr>
            </w:pPr>
          </w:p>
        </w:tc>
        <w:tc>
          <w:tcPr>
            <w:tcW w:w="0" w:type="auto"/>
            <w:shd w:val="clear" w:color="auto" w:fill="auto"/>
            <w:vAlign w:val="bottom"/>
          </w:tcPr>
          <w:p w14:paraId="012D2344" w14:textId="77777777" w:rsidR="008A1CC1" w:rsidRDefault="008A1CC1">
            <w:pPr>
              <w:rPr>
                <w:rFonts w:ascii="宋体"/>
                <w:vanish/>
              </w:rPr>
            </w:pPr>
          </w:p>
        </w:tc>
        <w:tc>
          <w:tcPr>
            <w:tcW w:w="0" w:type="auto"/>
            <w:gridSpan w:val="3"/>
            <w:shd w:val="clear" w:color="auto" w:fill="auto"/>
            <w:vAlign w:val="bottom"/>
          </w:tcPr>
          <w:p w14:paraId="012D2345" w14:textId="77777777" w:rsidR="008A1CC1" w:rsidRDefault="008A1CC1">
            <w:pPr>
              <w:rPr>
                <w:rFonts w:ascii="宋体"/>
                <w:vanish/>
              </w:rPr>
            </w:pPr>
          </w:p>
        </w:tc>
        <w:tc>
          <w:tcPr>
            <w:tcW w:w="0" w:type="auto"/>
            <w:gridSpan w:val="3"/>
            <w:shd w:val="clear" w:color="auto" w:fill="auto"/>
            <w:vAlign w:val="bottom"/>
          </w:tcPr>
          <w:p w14:paraId="012D2346" w14:textId="77777777" w:rsidR="008A1CC1" w:rsidRDefault="008A1CC1">
            <w:pPr>
              <w:rPr>
                <w:rFonts w:ascii="宋体"/>
                <w:vanish/>
              </w:rPr>
            </w:pPr>
          </w:p>
        </w:tc>
        <w:tc>
          <w:tcPr>
            <w:tcW w:w="0" w:type="auto"/>
            <w:gridSpan w:val="3"/>
            <w:shd w:val="clear" w:color="auto" w:fill="auto"/>
            <w:vAlign w:val="bottom"/>
          </w:tcPr>
          <w:p w14:paraId="012D2347" w14:textId="77777777" w:rsidR="008A1CC1" w:rsidRDefault="008A1CC1">
            <w:pPr>
              <w:rPr>
                <w:rFonts w:ascii="宋体"/>
                <w:vanish/>
              </w:rPr>
            </w:pPr>
          </w:p>
        </w:tc>
        <w:tc>
          <w:tcPr>
            <w:tcW w:w="0" w:type="auto"/>
            <w:gridSpan w:val="3"/>
            <w:shd w:val="clear" w:color="auto" w:fill="auto"/>
            <w:vAlign w:val="bottom"/>
          </w:tcPr>
          <w:p w14:paraId="012D2348" w14:textId="77777777" w:rsidR="008A1CC1" w:rsidRDefault="008A1CC1">
            <w:pPr>
              <w:rPr>
                <w:rFonts w:ascii="宋体"/>
                <w:vanish/>
              </w:rPr>
            </w:pPr>
          </w:p>
        </w:tc>
        <w:tc>
          <w:tcPr>
            <w:tcW w:w="0" w:type="auto"/>
            <w:shd w:val="clear" w:color="auto" w:fill="auto"/>
            <w:vAlign w:val="bottom"/>
          </w:tcPr>
          <w:p w14:paraId="012D2349" w14:textId="77777777" w:rsidR="008A1CC1" w:rsidRDefault="008A1CC1">
            <w:pPr>
              <w:rPr>
                <w:rFonts w:ascii="宋体"/>
                <w:vanish/>
              </w:rPr>
            </w:pPr>
          </w:p>
        </w:tc>
        <w:tc>
          <w:tcPr>
            <w:tcW w:w="0" w:type="auto"/>
            <w:shd w:val="clear" w:color="auto" w:fill="auto"/>
            <w:vAlign w:val="bottom"/>
          </w:tcPr>
          <w:p w14:paraId="012D234A" w14:textId="77777777" w:rsidR="008A1CC1" w:rsidRDefault="008A1CC1">
            <w:pPr>
              <w:rPr>
                <w:rFonts w:ascii="宋体"/>
                <w:vanish/>
              </w:rPr>
            </w:pPr>
          </w:p>
        </w:tc>
        <w:tc>
          <w:tcPr>
            <w:tcW w:w="0" w:type="auto"/>
            <w:gridSpan w:val="3"/>
            <w:shd w:val="clear" w:color="auto" w:fill="auto"/>
            <w:vAlign w:val="bottom"/>
          </w:tcPr>
          <w:p w14:paraId="012D234B" w14:textId="77777777" w:rsidR="008A1CC1" w:rsidRDefault="008A1CC1">
            <w:pPr>
              <w:rPr>
                <w:rFonts w:ascii="宋体"/>
                <w:vanish/>
              </w:rPr>
            </w:pPr>
          </w:p>
        </w:tc>
        <w:tc>
          <w:tcPr>
            <w:tcW w:w="0" w:type="auto"/>
            <w:gridSpan w:val="3"/>
            <w:shd w:val="clear" w:color="auto" w:fill="auto"/>
            <w:vAlign w:val="bottom"/>
          </w:tcPr>
          <w:p w14:paraId="012D234C" w14:textId="77777777" w:rsidR="008A1CC1" w:rsidRDefault="008A1CC1">
            <w:pPr>
              <w:rPr>
                <w:rFonts w:ascii="宋体"/>
                <w:vanish/>
              </w:rPr>
            </w:pPr>
          </w:p>
        </w:tc>
        <w:tc>
          <w:tcPr>
            <w:tcW w:w="0" w:type="auto"/>
            <w:gridSpan w:val="3"/>
            <w:shd w:val="clear" w:color="auto" w:fill="auto"/>
            <w:vAlign w:val="bottom"/>
          </w:tcPr>
          <w:p w14:paraId="012D234D" w14:textId="77777777" w:rsidR="008A1CC1" w:rsidRDefault="008A1CC1">
            <w:pPr>
              <w:rPr>
                <w:rFonts w:ascii="宋体"/>
                <w:vanish/>
              </w:rPr>
            </w:pPr>
          </w:p>
        </w:tc>
        <w:tc>
          <w:tcPr>
            <w:tcW w:w="0" w:type="auto"/>
            <w:gridSpan w:val="3"/>
            <w:shd w:val="clear" w:color="auto" w:fill="auto"/>
            <w:vAlign w:val="bottom"/>
          </w:tcPr>
          <w:p w14:paraId="012D234E" w14:textId="77777777" w:rsidR="008A1CC1" w:rsidRDefault="008A1CC1">
            <w:pPr>
              <w:rPr>
                <w:rFonts w:ascii="宋体"/>
                <w:vanish/>
              </w:rPr>
            </w:pPr>
          </w:p>
        </w:tc>
        <w:tc>
          <w:tcPr>
            <w:tcW w:w="0" w:type="auto"/>
            <w:gridSpan w:val="3"/>
            <w:shd w:val="clear" w:color="auto" w:fill="auto"/>
            <w:vAlign w:val="bottom"/>
          </w:tcPr>
          <w:p w14:paraId="012D234F" w14:textId="77777777" w:rsidR="008A1CC1" w:rsidRDefault="008A1CC1">
            <w:pPr>
              <w:rPr>
                <w:rFonts w:ascii="宋体"/>
                <w:vanish/>
              </w:rPr>
            </w:pPr>
          </w:p>
        </w:tc>
        <w:tc>
          <w:tcPr>
            <w:tcW w:w="0" w:type="auto"/>
            <w:gridSpan w:val="3"/>
            <w:shd w:val="clear" w:color="auto" w:fill="auto"/>
            <w:vAlign w:val="bottom"/>
          </w:tcPr>
          <w:p w14:paraId="012D2350" w14:textId="77777777" w:rsidR="008A1CC1" w:rsidRDefault="008A1CC1">
            <w:pPr>
              <w:rPr>
                <w:rFonts w:ascii="宋体"/>
                <w:vanish/>
              </w:rPr>
            </w:pPr>
          </w:p>
        </w:tc>
        <w:tc>
          <w:tcPr>
            <w:tcW w:w="0" w:type="auto"/>
            <w:gridSpan w:val="3"/>
            <w:shd w:val="clear" w:color="auto" w:fill="auto"/>
            <w:vAlign w:val="bottom"/>
          </w:tcPr>
          <w:p w14:paraId="012D2351" w14:textId="77777777" w:rsidR="008A1CC1" w:rsidRDefault="008A1CC1">
            <w:pPr>
              <w:rPr>
                <w:rFonts w:ascii="宋体"/>
                <w:vanish/>
              </w:rPr>
            </w:pPr>
          </w:p>
        </w:tc>
        <w:tc>
          <w:tcPr>
            <w:tcW w:w="0" w:type="auto"/>
            <w:gridSpan w:val="2"/>
            <w:shd w:val="clear" w:color="auto" w:fill="auto"/>
            <w:vAlign w:val="bottom"/>
          </w:tcPr>
          <w:p w14:paraId="012D2352" w14:textId="77777777" w:rsidR="008A1CC1" w:rsidRDefault="008A1CC1">
            <w:pPr>
              <w:rPr>
                <w:rFonts w:ascii="宋体"/>
                <w:vanish/>
              </w:rPr>
            </w:pPr>
          </w:p>
        </w:tc>
        <w:tc>
          <w:tcPr>
            <w:tcW w:w="0" w:type="auto"/>
            <w:shd w:val="clear" w:color="auto" w:fill="auto"/>
            <w:vAlign w:val="bottom"/>
          </w:tcPr>
          <w:p w14:paraId="012D2353" w14:textId="77777777" w:rsidR="008A1CC1" w:rsidRDefault="008A1CC1">
            <w:pPr>
              <w:rPr>
                <w:rFonts w:ascii="宋体"/>
                <w:vanish/>
              </w:rPr>
            </w:pPr>
          </w:p>
        </w:tc>
      </w:tr>
      <w:tr w:rsidR="008A1CC1" w14:paraId="012D236E" w14:textId="77777777">
        <w:tc>
          <w:tcPr>
            <w:tcW w:w="0" w:type="auto"/>
            <w:gridSpan w:val="3"/>
            <w:shd w:val="clear" w:color="auto" w:fill="FFFFFF"/>
            <w:tcMar>
              <w:top w:w="40" w:type="dxa"/>
              <w:left w:w="20" w:type="dxa"/>
              <w:bottom w:w="40" w:type="dxa"/>
              <w:right w:w="20" w:type="dxa"/>
            </w:tcMar>
            <w:vAlign w:val="bottom"/>
          </w:tcPr>
          <w:p w14:paraId="012D2355" w14:textId="77777777" w:rsidR="008A1CC1" w:rsidRDefault="00EB3825">
            <w:pPr>
              <w:textAlignment w:val="bottom"/>
            </w:pPr>
            <w:r>
              <w:rPr>
                <w:rFonts w:ascii="Arial" w:eastAsia="宋体" w:hAnsi="Arial" w:cs="Arial"/>
                <w:color w:val="000000"/>
                <w:sz w:val="14"/>
                <w:szCs w:val="14"/>
              </w:rPr>
              <w:t>Software and processing fees</w:t>
            </w:r>
          </w:p>
        </w:tc>
        <w:tc>
          <w:tcPr>
            <w:tcW w:w="0" w:type="auto"/>
            <w:shd w:val="clear" w:color="auto" w:fill="auto"/>
            <w:vAlign w:val="bottom"/>
          </w:tcPr>
          <w:p w14:paraId="012D2356" w14:textId="77777777" w:rsidR="008A1CC1" w:rsidRDefault="008A1CC1">
            <w:pPr>
              <w:rPr>
                <w:rFonts w:ascii="宋体"/>
                <w:vanish/>
              </w:rPr>
            </w:pPr>
          </w:p>
        </w:tc>
        <w:tc>
          <w:tcPr>
            <w:tcW w:w="0" w:type="auto"/>
            <w:shd w:val="clear" w:color="auto" w:fill="auto"/>
            <w:vAlign w:val="bottom"/>
          </w:tcPr>
          <w:p w14:paraId="012D2357" w14:textId="77777777" w:rsidR="008A1CC1" w:rsidRDefault="008A1CC1">
            <w:pPr>
              <w:rPr>
                <w:rFonts w:ascii="宋体"/>
                <w:vanish/>
              </w:rPr>
            </w:pPr>
          </w:p>
        </w:tc>
        <w:tc>
          <w:tcPr>
            <w:tcW w:w="0" w:type="auto"/>
            <w:shd w:val="clear" w:color="auto" w:fill="auto"/>
            <w:vAlign w:val="bottom"/>
          </w:tcPr>
          <w:p w14:paraId="012D2358" w14:textId="77777777" w:rsidR="008A1CC1" w:rsidRDefault="008A1CC1">
            <w:pPr>
              <w:rPr>
                <w:rFonts w:ascii="宋体"/>
                <w:vanish/>
              </w:rPr>
            </w:pPr>
          </w:p>
        </w:tc>
        <w:tc>
          <w:tcPr>
            <w:tcW w:w="0" w:type="auto"/>
            <w:shd w:val="clear" w:color="auto" w:fill="auto"/>
            <w:vAlign w:val="bottom"/>
          </w:tcPr>
          <w:p w14:paraId="012D2359" w14:textId="77777777" w:rsidR="008A1CC1" w:rsidRDefault="008A1CC1">
            <w:pPr>
              <w:rPr>
                <w:rFonts w:ascii="宋体"/>
                <w:vanish/>
              </w:rPr>
            </w:pPr>
          </w:p>
        </w:tc>
        <w:tc>
          <w:tcPr>
            <w:tcW w:w="0" w:type="auto"/>
            <w:shd w:val="clear" w:color="auto" w:fill="auto"/>
            <w:vAlign w:val="bottom"/>
          </w:tcPr>
          <w:p w14:paraId="012D235A" w14:textId="77777777" w:rsidR="008A1CC1" w:rsidRDefault="008A1CC1">
            <w:pPr>
              <w:rPr>
                <w:rFonts w:ascii="宋体"/>
                <w:vanish/>
              </w:rPr>
            </w:pPr>
          </w:p>
        </w:tc>
        <w:tc>
          <w:tcPr>
            <w:tcW w:w="0" w:type="auto"/>
            <w:shd w:val="clear" w:color="auto" w:fill="auto"/>
            <w:vAlign w:val="bottom"/>
          </w:tcPr>
          <w:p w14:paraId="012D235B"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35C" w14:textId="77777777" w:rsidR="008A1CC1" w:rsidRDefault="00EB3825">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35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35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35F" w14:textId="77777777" w:rsidR="008A1CC1" w:rsidRDefault="00EB3825">
            <w:pPr>
              <w:jc w:val="right"/>
              <w:textAlignment w:val="bottom"/>
            </w:pPr>
            <w:r>
              <w:rPr>
                <w:rFonts w:ascii="Arial" w:eastAsia="宋体" w:hAnsi="Arial" w:cs="Arial"/>
                <w:color w:val="000000"/>
                <w:sz w:val="14"/>
                <w:szCs w:val="14"/>
              </w:rPr>
              <w:t>160 </w:t>
            </w:r>
          </w:p>
        </w:tc>
        <w:tc>
          <w:tcPr>
            <w:tcW w:w="0" w:type="auto"/>
            <w:shd w:val="clear" w:color="auto" w:fill="FFFFFF"/>
            <w:tcMar>
              <w:top w:w="40" w:type="dxa"/>
              <w:left w:w="0" w:type="dxa"/>
              <w:bottom w:w="40" w:type="dxa"/>
              <w:right w:w="20" w:type="dxa"/>
            </w:tcMar>
            <w:vAlign w:val="bottom"/>
          </w:tcPr>
          <w:p w14:paraId="012D236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361" w14:textId="77777777" w:rsidR="008A1CC1" w:rsidRDefault="008A1CC1">
            <w:pPr>
              <w:rPr>
                <w:rFonts w:ascii="宋体"/>
              </w:rPr>
            </w:pPr>
          </w:p>
        </w:tc>
        <w:tc>
          <w:tcPr>
            <w:tcW w:w="0" w:type="auto"/>
            <w:shd w:val="clear" w:color="auto" w:fill="auto"/>
            <w:vAlign w:val="bottom"/>
          </w:tcPr>
          <w:p w14:paraId="012D2362" w14:textId="77777777" w:rsidR="008A1CC1" w:rsidRDefault="008A1CC1">
            <w:pPr>
              <w:rPr>
                <w:rFonts w:ascii="宋体"/>
                <w:vanish/>
              </w:rPr>
            </w:pPr>
          </w:p>
        </w:tc>
        <w:tc>
          <w:tcPr>
            <w:tcW w:w="0" w:type="auto"/>
            <w:shd w:val="clear" w:color="auto" w:fill="auto"/>
            <w:vAlign w:val="bottom"/>
          </w:tcPr>
          <w:p w14:paraId="012D2363"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364" w14:textId="77777777" w:rsidR="008A1CC1" w:rsidRDefault="00EB3825">
            <w:pPr>
              <w:jc w:val="right"/>
              <w:textAlignment w:val="bottom"/>
            </w:pPr>
            <w:r>
              <w:rPr>
                <w:rFonts w:ascii="Arial" w:eastAsia="宋体" w:hAnsi="Arial" w:cs="Arial"/>
                <w:color w:val="000000"/>
                <w:sz w:val="14"/>
                <w:szCs w:val="14"/>
              </w:rPr>
              <w:t>26 </w:t>
            </w:r>
          </w:p>
        </w:tc>
        <w:tc>
          <w:tcPr>
            <w:tcW w:w="0" w:type="auto"/>
            <w:shd w:val="clear" w:color="auto" w:fill="FFFFFF"/>
            <w:tcMar>
              <w:top w:w="40" w:type="dxa"/>
              <w:left w:w="0" w:type="dxa"/>
              <w:bottom w:w="40" w:type="dxa"/>
              <w:right w:w="20" w:type="dxa"/>
            </w:tcMar>
            <w:vAlign w:val="bottom"/>
          </w:tcPr>
          <w:p w14:paraId="012D2365" w14:textId="77777777" w:rsidR="008A1CC1" w:rsidRDefault="008A1CC1">
            <w:pPr>
              <w:jc w:val="right"/>
              <w:rPr>
                <w:rFonts w:ascii="宋体"/>
              </w:rPr>
            </w:pPr>
          </w:p>
        </w:tc>
        <w:tc>
          <w:tcPr>
            <w:tcW w:w="0" w:type="auto"/>
            <w:gridSpan w:val="3"/>
            <w:shd w:val="clear" w:color="auto" w:fill="auto"/>
            <w:vAlign w:val="bottom"/>
          </w:tcPr>
          <w:p w14:paraId="012D2366" w14:textId="77777777" w:rsidR="008A1CC1" w:rsidRDefault="008A1CC1">
            <w:pPr>
              <w:rPr>
                <w:rFonts w:ascii="宋体"/>
                <w:vanish/>
              </w:rPr>
            </w:pPr>
          </w:p>
        </w:tc>
        <w:tc>
          <w:tcPr>
            <w:tcW w:w="0" w:type="auto"/>
            <w:gridSpan w:val="3"/>
            <w:shd w:val="clear" w:color="auto" w:fill="auto"/>
            <w:vAlign w:val="bottom"/>
          </w:tcPr>
          <w:p w14:paraId="012D2367" w14:textId="77777777" w:rsidR="008A1CC1" w:rsidRDefault="008A1CC1">
            <w:pPr>
              <w:rPr>
                <w:rFonts w:ascii="宋体"/>
                <w:vanish/>
              </w:rPr>
            </w:pPr>
          </w:p>
        </w:tc>
        <w:tc>
          <w:tcPr>
            <w:tcW w:w="0" w:type="auto"/>
            <w:gridSpan w:val="3"/>
            <w:shd w:val="clear" w:color="auto" w:fill="auto"/>
            <w:vAlign w:val="bottom"/>
          </w:tcPr>
          <w:p w14:paraId="012D2368" w14:textId="77777777" w:rsidR="008A1CC1" w:rsidRDefault="008A1CC1">
            <w:pPr>
              <w:rPr>
                <w:rFonts w:ascii="宋体"/>
                <w:vanish/>
              </w:rPr>
            </w:pPr>
          </w:p>
        </w:tc>
        <w:tc>
          <w:tcPr>
            <w:tcW w:w="0" w:type="auto"/>
            <w:gridSpan w:val="3"/>
            <w:shd w:val="clear" w:color="auto" w:fill="auto"/>
            <w:vAlign w:val="bottom"/>
          </w:tcPr>
          <w:p w14:paraId="012D2369" w14:textId="77777777" w:rsidR="008A1CC1" w:rsidRDefault="008A1CC1">
            <w:pPr>
              <w:rPr>
                <w:rFonts w:ascii="宋体"/>
                <w:vanish/>
              </w:rPr>
            </w:pPr>
          </w:p>
        </w:tc>
        <w:tc>
          <w:tcPr>
            <w:tcW w:w="0" w:type="auto"/>
            <w:gridSpan w:val="3"/>
            <w:shd w:val="clear" w:color="auto" w:fill="auto"/>
            <w:vAlign w:val="bottom"/>
          </w:tcPr>
          <w:p w14:paraId="012D236A" w14:textId="77777777" w:rsidR="008A1CC1" w:rsidRDefault="008A1CC1">
            <w:pPr>
              <w:rPr>
                <w:rFonts w:ascii="宋体"/>
                <w:vanish/>
              </w:rPr>
            </w:pPr>
          </w:p>
        </w:tc>
        <w:tc>
          <w:tcPr>
            <w:tcW w:w="0" w:type="auto"/>
            <w:gridSpan w:val="3"/>
            <w:shd w:val="clear" w:color="auto" w:fill="auto"/>
            <w:vAlign w:val="bottom"/>
          </w:tcPr>
          <w:p w14:paraId="012D236B" w14:textId="77777777" w:rsidR="008A1CC1" w:rsidRDefault="008A1CC1">
            <w:pPr>
              <w:rPr>
                <w:rFonts w:ascii="宋体"/>
                <w:vanish/>
              </w:rPr>
            </w:pPr>
          </w:p>
        </w:tc>
        <w:tc>
          <w:tcPr>
            <w:tcW w:w="0" w:type="auto"/>
            <w:gridSpan w:val="2"/>
            <w:shd w:val="clear" w:color="auto" w:fill="auto"/>
            <w:vAlign w:val="bottom"/>
          </w:tcPr>
          <w:p w14:paraId="012D236C" w14:textId="77777777" w:rsidR="008A1CC1" w:rsidRDefault="008A1CC1">
            <w:pPr>
              <w:rPr>
                <w:rFonts w:ascii="宋体"/>
                <w:vanish/>
              </w:rPr>
            </w:pPr>
          </w:p>
        </w:tc>
        <w:tc>
          <w:tcPr>
            <w:tcW w:w="0" w:type="auto"/>
            <w:shd w:val="clear" w:color="auto" w:fill="auto"/>
            <w:vAlign w:val="bottom"/>
          </w:tcPr>
          <w:p w14:paraId="012D236D" w14:textId="77777777" w:rsidR="008A1CC1" w:rsidRDefault="008A1CC1">
            <w:pPr>
              <w:rPr>
                <w:rFonts w:ascii="宋体"/>
                <w:vanish/>
              </w:rPr>
            </w:pPr>
          </w:p>
        </w:tc>
      </w:tr>
      <w:tr w:rsidR="008A1CC1" w14:paraId="012D2387" w14:textId="77777777">
        <w:tc>
          <w:tcPr>
            <w:tcW w:w="0" w:type="auto"/>
            <w:gridSpan w:val="3"/>
            <w:shd w:val="clear" w:color="auto" w:fill="CCEEFF"/>
            <w:tcMar>
              <w:top w:w="40" w:type="dxa"/>
              <w:left w:w="20" w:type="dxa"/>
              <w:bottom w:w="40" w:type="dxa"/>
              <w:right w:w="20" w:type="dxa"/>
            </w:tcMar>
            <w:vAlign w:val="bottom"/>
          </w:tcPr>
          <w:p w14:paraId="012D236F" w14:textId="77777777" w:rsidR="008A1CC1" w:rsidRDefault="00EB3825">
            <w:pPr>
              <w:textAlignment w:val="bottom"/>
            </w:pPr>
            <w:r>
              <w:rPr>
                <w:rFonts w:ascii="Arial" w:eastAsia="宋体" w:hAnsi="Arial" w:cs="Arial"/>
                <w:color w:val="000000"/>
                <w:sz w:val="14"/>
                <w:szCs w:val="14"/>
              </w:rPr>
              <w:t>Other fee revenue</w:t>
            </w:r>
          </w:p>
        </w:tc>
        <w:tc>
          <w:tcPr>
            <w:tcW w:w="0" w:type="auto"/>
            <w:shd w:val="clear" w:color="auto" w:fill="auto"/>
            <w:vAlign w:val="bottom"/>
          </w:tcPr>
          <w:p w14:paraId="012D2370" w14:textId="77777777" w:rsidR="008A1CC1" w:rsidRDefault="008A1CC1">
            <w:pPr>
              <w:rPr>
                <w:rFonts w:ascii="宋体"/>
                <w:vanish/>
              </w:rPr>
            </w:pPr>
          </w:p>
        </w:tc>
        <w:tc>
          <w:tcPr>
            <w:tcW w:w="0" w:type="auto"/>
            <w:shd w:val="clear" w:color="auto" w:fill="auto"/>
            <w:vAlign w:val="bottom"/>
          </w:tcPr>
          <w:p w14:paraId="012D2371" w14:textId="77777777" w:rsidR="008A1CC1" w:rsidRDefault="008A1CC1">
            <w:pPr>
              <w:rPr>
                <w:rFonts w:ascii="宋体"/>
                <w:vanish/>
              </w:rPr>
            </w:pPr>
          </w:p>
        </w:tc>
        <w:tc>
          <w:tcPr>
            <w:tcW w:w="0" w:type="auto"/>
            <w:shd w:val="clear" w:color="auto" w:fill="auto"/>
            <w:vAlign w:val="bottom"/>
          </w:tcPr>
          <w:p w14:paraId="012D2372" w14:textId="77777777" w:rsidR="008A1CC1" w:rsidRDefault="008A1CC1">
            <w:pPr>
              <w:rPr>
                <w:rFonts w:ascii="宋体"/>
                <w:vanish/>
              </w:rPr>
            </w:pPr>
          </w:p>
        </w:tc>
        <w:tc>
          <w:tcPr>
            <w:tcW w:w="0" w:type="auto"/>
            <w:shd w:val="clear" w:color="auto" w:fill="auto"/>
            <w:vAlign w:val="bottom"/>
          </w:tcPr>
          <w:p w14:paraId="012D2373" w14:textId="77777777" w:rsidR="008A1CC1" w:rsidRDefault="008A1CC1">
            <w:pPr>
              <w:rPr>
                <w:rFonts w:ascii="宋体"/>
                <w:vanish/>
              </w:rPr>
            </w:pPr>
          </w:p>
        </w:tc>
        <w:tc>
          <w:tcPr>
            <w:tcW w:w="0" w:type="auto"/>
            <w:shd w:val="clear" w:color="auto" w:fill="auto"/>
            <w:vAlign w:val="bottom"/>
          </w:tcPr>
          <w:p w14:paraId="012D2374" w14:textId="77777777" w:rsidR="008A1CC1" w:rsidRDefault="008A1CC1">
            <w:pPr>
              <w:rPr>
                <w:rFonts w:ascii="宋体"/>
                <w:vanish/>
              </w:rPr>
            </w:pPr>
          </w:p>
        </w:tc>
        <w:tc>
          <w:tcPr>
            <w:tcW w:w="0" w:type="auto"/>
            <w:shd w:val="clear" w:color="auto" w:fill="auto"/>
            <w:vAlign w:val="bottom"/>
          </w:tcPr>
          <w:p w14:paraId="012D2375"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376" w14:textId="77777777" w:rsidR="008A1CC1" w:rsidRDefault="00EB3825">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37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37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379" w14:textId="77777777" w:rsidR="008A1CC1" w:rsidRDefault="00EB3825">
            <w:pPr>
              <w:jc w:val="right"/>
              <w:textAlignment w:val="bottom"/>
            </w:pPr>
            <w:r>
              <w:rPr>
                <w:rFonts w:ascii="Arial" w:eastAsia="宋体" w:hAnsi="Arial" w:cs="Arial"/>
                <w:color w:val="000000"/>
                <w:sz w:val="14"/>
                <w:szCs w:val="14"/>
              </w:rPr>
              <w:t>14 </w:t>
            </w:r>
          </w:p>
        </w:tc>
        <w:tc>
          <w:tcPr>
            <w:tcW w:w="0" w:type="auto"/>
            <w:shd w:val="clear" w:color="auto" w:fill="CCEEFF"/>
            <w:tcMar>
              <w:top w:w="40" w:type="dxa"/>
              <w:left w:w="0" w:type="dxa"/>
              <w:bottom w:w="40" w:type="dxa"/>
              <w:right w:w="20" w:type="dxa"/>
            </w:tcMar>
            <w:vAlign w:val="bottom"/>
          </w:tcPr>
          <w:p w14:paraId="012D237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37B" w14:textId="77777777" w:rsidR="008A1CC1" w:rsidRDefault="008A1CC1">
            <w:pPr>
              <w:rPr>
                <w:rFonts w:ascii="宋体"/>
              </w:rPr>
            </w:pPr>
          </w:p>
        </w:tc>
        <w:tc>
          <w:tcPr>
            <w:tcW w:w="0" w:type="auto"/>
            <w:shd w:val="clear" w:color="auto" w:fill="auto"/>
            <w:vAlign w:val="bottom"/>
          </w:tcPr>
          <w:p w14:paraId="012D237C" w14:textId="77777777" w:rsidR="008A1CC1" w:rsidRDefault="008A1CC1">
            <w:pPr>
              <w:rPr>
                <w:rFonts w:ascii="宋体"/>
                <w:vanish/>
              </w:rPr>
            </w:pPr>
          </w:p>
        </w:tc>
        <w:tc>
          <w:tcPr>
            <w:tcW w:w="0" w:type="auto"/>
            <w:shd w:val="clear" w:color="auto" w:fill="auto"/>
            <w:vAlign w:val="bottom"/>
          </w:tcPr>
          <w:p w14:paraId="012D237D" w14:textId="77777777" w:rsidR="008A1CC1" w:rsidRDefault="008A1CC1">
            <w:pPr>
              <w:rPr>
                <w:rFonts w:ascii="宋体"/>
                <w:vanish/>
              </w:rPr>
            </w:pPr>
          </w:p>
        </w:tc>
        <w:tc>
          <w:tcPr>
            <w:tcW w:w="0" w:type="auto"/>
            <w:gridSpan w:val="3"/>
            <w:shd w:val="clear" w:color="auto" w:fill="CCEEFF"/>
            <w:tcMar>
              <w:top w:w="40" w:type="dxa"/>
              <w:left w:w="20" w:type="dxa"/>
              <w:bottom w:w="40" w:type="dxa"/>
              <w:right w:w="140" w:type="dxa"/>
            </w:tcMar>
            <w:vAlign w:val="bottom"/>
          </w:tcPr>
          <w:p w14:paraId="012D237E" w14:textId="77777777" w:rsidR="008A1CC1" w:rsidRDefault="00EB3825">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012D237F" w14:textId="77777777" w:rsidR="008A1CC1" w:rsidRDefault="008A1CC1">
            <w:pPr>
              <w:rPr>
                <w:rFonts w:ascii="宋体"/>
                <w:vanish/>
              </w:rPr>
            </w:pPr>
          </w:p>
        </w:tc>
        <w:tc>
          <w:tcPr>
            <w:tcW w:w="0" w:type="auto"/>
            <w:gridSpan w:val="3"/>
            <w:shd w:val="clear" w:color="auto" w:fill="auto"/>
            <w:vAlign w:val="bottom"/>
          </w:tcPr>
          <w:p w14:paraId="012D2380" w14:textId="77777777" w:rsidR="008A1CC1" w:rsidRDefault="008A1CC1">
            <w:pPr>
              <w:rPr>
                <w:rFonts w:ascii="宋体"/>
                <w:vanish/>
              </w:rPr>
            </w:pPr>
          </w:p>
        </w:tc>
        <w:tc>
          <w:tcPr>
            <w:tcW w:w="0" w:type="auto"/>
            <w:gridSpan w:val="3"/>
            <w:shd w:val="clear" w:color="auto" w:fill="auto"/>
            <w:vAlign w:val="bottom"/>
          </w:tcPr>
          <w:p w14:paraId="012D2381" w14:textId="77777777" w:rsidR="008A1CC1" w:rsidRDefault="008A1CC1">
            <w:pPr>
              <w:rPr>
                <w:rFonts w:ascii="宋体"/>
                <w:vanish/>
              </w:rPr>
            </w:pPr>
          </w:p>
        </w:tc>
        <w:tc>
          <w:tcPr>
            <w:tcW w:w="0" w:type="auto"/>
            <w:gridSpan w:val="3"/>
            <w:shd w:val="clear" w:color="auto" w:fill="auto"/>
            <w:vAlign w:val="bottom"/>
          </w:tcPr>
          <w:p w14:paraId="012D2382" w14:textId="77777777" w:rsidR="008A1CC1" w:rsidRDefault="008A1CC1">
            <w:pPr>
              <w:rPr>
                <w:rFonts w:ascii="宋体"/>
                <w:vanish/>
              </w:rPr>
            </w:pPr>
          </w:p>
        </w:tc>
        <w:tc>
          <w:tcPr>
            <w:tcW w:w="0" w:type="auto"/>
            <w:gridSpan w:val="3"/>
            <w:shd w:val="clear" w:color="auto" w:fill="auto"/>
            <w:vAlign w:val="bottom"/>
          </w:tcPr>
          <w:p w14:paraId="012D2383" w14:textId="77777777" w:rsidR="008A1CC1" w:rsidRDefault="008A1CC1">
            <w:pPr>
              <w:rPr>
                <w:rFonts w:ascii="宋体"/>
                <w:vanish/>
              </w:rPr>
            </w:pPr>
          </w:p>
        </w:tc>
        <w:tc>
          <w:tcPr>
            <w:tcW w:w="0" w:type="auto"/>
            <w:gridSpan w:val="3"/>
            <w:shd w:val="clear" w:color="auto" w:fill="auto"/>
            <w:vAlign w:val="bottom"/>
          </w:tcPr>
          <w:p w14:paraId="012D2384" w14:textId="77777777" w:rsidR="008A1CC1" w:rsidRDefault="008A1CC1">
            <w:pPr>
              <w:rPr>
                <w:rFonts w:ascii="宋体"/>
                <w:vanish/>
              </w:rPr>
            </w:pPr>
          </w:p>
        </w:tc>
        <w:tc>
          <w:tcPr>
            <w:tcW w:w="0" w:type="auto"/>
            <w:gridSpan w:val="2"/>
            <w:shd w:val="clear" w:color="auto" w:fill="auto"/>
            <w:vAlign w:val="bottom"/>
          </w:tcPr>
          <w:p w14:paraId="012D2385" w14:textId="77777777" w:rsidR="008A1CC1" w:rsidRDefault="008A1CC1">
            <w:pPr>
              <w:rPr>
                <w:rFonts w:ascii="宋体"/>
                <w:vanish/>
              </w:rPr>
            </w:pPr>
          </w:p>
        </w:tc>
        <w:tc>
          <w:tcPr>
            <w:tcW w:w="0" w:type="auto"/>
            <w:shd w:val="clear" w:color="auto" w:fill="auto"/>
            <w:vAlign w:val="bottom"/>
          </w:tcPr>
          <w:p w14:paraId="012D2386" w14:textId="77777777" w:rsidR="008A1CC1" w:rsidRDefault="008A1CC1">
            <w:pPr>
              <w:rPr>
                <w:rFonts w:ascii="宋体"/>
                <w:vanish/>
              </w:rPr>
            </w:pPr>
          </w:p>
        </w:tc>
      </w:tr>
      <w:tr w:rsidR="008A1CC1" w14:paraId="012D23A1" w14:textId="77777777">
        <w:tc>
          <w:tcPr>
            <w:tcW w:w="0" w:type="auto"/>
            <w:gridSpan w:val="3"/>
            <w:shd w:val="clear" w:color="auto" w:fill="FFFFFF"/>
            <w:tcMar>
              <w:top w:w="40" w:type="dxa"/>
              <w:left w:w="20" w:type="dxa"/>
              <w:bottom w:w="40" w:type="dxa"/>
              <w:right w:w="20" w:type="dxa"/>
            </w:tcMar>
            <w:vAlign w:val="bottom"/>
          </w:tcPr>
          <w:p w14:paraId="012D2388" w14:textId="77777777" w:rsidR="008A1CC1" w:rsidRDefault="00EB3825">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012D2389" w14:textId="77777777" w:rsidR="008A1CC1" w:rsidRDefault="008A1CC1">
            <w:pPr>
              <w:rPr>
                <w:rFonts w:ascii="宋体"/>
                <w:vanish/>
              </w:rPr>
            </w:pPr>
          </w:p>
        </w:tc>
        <w:tc>
          <w:tcPr>
            <w:tcW w:w="0" w:type="auto"/>
            <w:shd w:val="clear" w:color="auto" w:fill="auto"/>
            <w:vAlign w:val="bottom"/>
          </w:tcPr>
          <w:p w14:paraId="012D238A" w14:textId="77777777" w:rsidR="008A1CC1" w:rsidRDefault="008A1CC1">
            <w:pPr>
              <w:rPr>
                <w:rFonts w:ascii="宋体"/>
                <w:vanish/>
              </w:rPr>
            </w:pPr>
          </w:p>
        </w:tc>
        <w:tc>
          <w:tcPr>
            <w:tcW w:w="0" w:type="auto"/>
            <w:shd w:val="clear" w:color="auto" w:fill="auto"/>
            <w:vAlign w:val="bottom"/>
          </w:tcPr>
          <w:p w14:paraId="012D238B" w14:textId="77777777" w:rsidR="008A1CC1" w:rsidRDefault="008A1CC1">
            <w:pPr>
              <w:rPr>
                <w:rFonts w:ascii="宋体"/>
                <w:vanish/>
              </w:rPr>
            </w:pPr>
          </w:p>
        </w:tc>
        <w:tc>
          <w:tcPr>
            <w:tcW w:w="0" w:type="auto"/>
            <w:shd w:val="clear" w:color="auto" w:fill="auto"/>
            <w:vAlign w:val="bottom"/>
          </w:tcPr>
          <w:p w14:paraId="012D238C" w14:textId="77777777" w:rsidR="008A1CC1" w:rsidRDefault="008A1CC1">
            <w:pPr>
              <w:rPr>
                <w:rFonts w:ascii="宋体"/>
                <w:vanish/>
              </w:rPr>
            </w:pPr>
          </w:p>
        </w:tc>
        <w:tc>
          <w:tcPr>
            <w:tcW w:w="0" w:type="auto"/>
            <w:shd w:val="clear" w:color="auto" w:fill="auto"/>
            <w:vAlign w:val="bottom"/>
          </w:tcPr>
          <w:p w14:paraId="012D238D" w14:textId="77777777" w:rsidR="008A1CC1" w:rsidRDefault="008A1CC1">
            <w:pPr>
              <w:rPr>
                <w:rFonts w:ascii="宋体"/>
                <w:vanish/>
              </w:rPr>
            </w:pPr>
          </w:p>
        </w:tc>
        <w:tc>
          <w:tcPr>
            <w:tcW w:w="0" w:type="auto"/>
            <w:shd w:val="clear" w:color="auto" w:fill="auto"/>
            <w:vAlign w:val="bottom"/>
          </w:tcPr>
          <w:p w14:paraId="012D238E" w14:textId="77777777" w:rsidR="008A1CC1" w:rsidRDefault="008A1C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38F" w14:textId="77777777" w:rsidR="008A1CC1" w:rsidRDefault="00EB3825">
            <w:pPr>
              <w:jc w:val="right"/>
              <w:textAlignment w:val="bottom"/>
            </w:pPr>
            <w:r>
              <w:rPr>
                <w:rFonts w:ascii="Arial" w:eastAsia="宋体" w:hAnsi="Arial" w:cs="Arial"/>
                <w:b/>
                <w:bCs/>
                <w:color w:val="000000"/>
                <w:sz w:val="14"/>
                <w:szCs w:val="14"/>
              </w:rPr>
              <w:t>2,050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39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39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392" w14:textId="77777777" w:rsidR="008A1CC1" w:rsidRDefault="00EB3825">
            <w:pPr>
              <w:jc w:val="right"/>
              <w:textAlignment w:val="bottom"/>
            </w:pPr>
            <w:r>
              <w:rPr>
                <w:rFonts w:ascii="Arial" w:eastAsia="宋体" w:hAnsi="Arial" w:cs="Arial"/>
                <w:color w:val="000000"/>
                <w:sz w:val="14"/>
                <w:szCs w:val="14"/>
              </w:rPr>
              <w:t>1,971 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39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394" w14:textId="77777777" w:rsidR="008A1CC1" w:rsidRDefault="008A1CC1">
            <w:pPr>
              <w:rPr>
                <w:rFonts w:ascii="宋体"/>
              </w:rPr>
            </w:pPr>
          </w:p>
        </w:tc>
        <w:tc>
          <w:tcPr>
            <w:tcW w:w="0" w:type="auto"/>
            <w:shd w:val="clear" w:color="auto" w:fill="auto"/>
            <w:vAlign w:val="bottom"/>
          </w:tcPr>
          <w:p w14:paraId="012D2395" w14:textId="77777777" w:rsidR="008A1CC1" w:rsidRDefault="008A1CC1">
            <w:pPr>
              <w:rPr>
                <w:rFonts w:ascii="宋体"/>
                <w:vanish/>
              </w:rPr>
            </w:pPr>
          </w:p>
        </w:tc>
        <w:tc>
          <w:tcPr>
            <w:tcW w:w="0" w:type="auto"/>
            <w:shd w:val="clear" w:color="auto" w:fill="auto"/>
            <w:vAlign w:val="bottom"/>
          </w:tcPr>
          <w:p w14:paraId="012D2396"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397" w14:textId="77777777" w:rsidR="008A1CC1" w:rsidRDefault="00EB3825">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012D2398" w14:textId="77777777" w:rsidR="008A1CC1" w:rsidRDefault="008A1CC1">
            <w:pPr>
              <w:jc w:val="right"/>
              <w:rPr>
                <w:rFonts w:ascii="宋体"/>
              </w:rPr>
            </w:pPr>
          </w:p>
        </w:tc>
        <w:tc>
          <w:tcPr>
            <w:tcW w:w="0" w:type="auto"/>
            <w:gridSpan w:val="3"/>
            <w:shd w:val="clear" w:color="auto" w:fill="auto"/>
            <w:vAlign w:val="bottom"/>
          </w:tcPr>
          <w:p w14:paraId="012D2399" w14:textId="77777777" w:rsidR="008A1CC1" w:rsidRDefault="008A1CC1">
            <w:pPr>
              <w:rPr>
                <w:rFonts w:ascii="宋体"/>
                <w:vanish/>
              </w:rPr>
            </w:pPr>
          </w:p>
        </w:tc>
        <w:tc>
          <w:tcPr>
            <w:tcW w:w="0" w:type="auto"/>
            <w:gridSpan w:val="3"/>
            <w:shd w:val="clear" w:color="auto" w:fill="auto"/>
            <w:vAlign w:val="bottom"/>
          </w:tcPr>
          <w:p w14:paraId="012D239A" w14:textId="77777777" w:rsidR="008A1CC1" w:rsidRDefault="008A1CC1">
            <w:pPr>
              <w:rPr>
                <w:rFonts w:ascii="宋体"/>
                <w:vanish/>
              </w:rPr>
            </w:pPr>
          </w:p>
        </w:tc>
        <w:tc>
          <w:tcPr>
            <w:tcW w:w="0" w:type="auto"/>
            <w:gridSpan w:val="3"/>
            <w:shd w:val="clear" w:color="auto" w:fill="auto"/>
            <w:vAlign w:val="bottom"/>
          </w:tcPr>
          <w:p w14:paraId="012D239B" w14:textId="77777777" w:rsidR="008A1CC1" w:rsidRDefault="008A1CC1">
            <w:pPr>
              <w:rPr>
                <w:rFonts w:ascii="宋体"/>
                <w:vanish/>
              </w:rPr>
            </w:pPr>
          </w:p>
        </w:tc>
        <w:tc>
          <w:tcPr>
            <w:tcW w:w="0" w:type="auto"/>
            <w:gridSpan w:val="3"/>
            <w:shd w:val="clear" w:color="auto" w:fill="auto"/>
            <w:vAlign w:val="bottom"/>
          </w:tcPr>
          <w:p w14:paraId="012D239C" w14:textId="77777777" w:rsidR="008A1CC1" w:rsidRDefault="008A1CC1">
            <w:pPr>
              <w:rPr>
                <w:rFonts w:ascii="宋体"/>
                <w:vanish/>
              </w:rPr>
            </w:pPr>
          </w:p>
        </w:tc>
        <w:tc>
          <w:tcPr>
            <w:tcW w:w="0" w:type="auto"/>
            <w:gridSpan w:val="3"/>
            <w:shd w:val="clear" w:color="auto" w:fill="auto"/>
            <w:vAlign w:val="bottom"/>
          </w:tcPr>
          <w:p w14:paraId="012D239D" w14:textId="77777777" w:rsidR="008A1CC1" w:rsidRDefault="008A1CC1">
            <w:pPr>
              <w:rPr>
                <w:rFonts w:ascii="宋体"/>
                <w:vanish/>
              </w:rPr>
            </w:pPr>
          </w:p>
        </w:tc>
        <w:tc>
          <w:tcPr>
            <w:tcW w:w="0" w:type="auto"/>
            <w:gridSpan w:val="3"/>
            <w:shd w:val="clear" w:color="auto" w:fill="auto"/>
            <w:vAlign w:val="bottom"/>
          </w:tcPr>
          <w:p w14:paraId="012D239E" w14:textId="77777777" w:rsidR="008A1CC1" w:rsidRDefault="008A1CC1">
            <w:pPr>
              <w:rPr>
                <w:rFonts w:ascii="宋体"/>
                <w:vanish/>
              </w:rPr>
            </w:pPr>
          </w:p>
        </w:tc>
        <w:tc>
          <w:tcPr>
            <w:tcW w:w="0" w:type="auto"/>
            <w:gridSpan w:val="2"/>
            <w:shd w:val="clear" w:color="auto" w:fill="auto"/>
            <w:vAlign w:val="bottom"/>
          </w:tcPr>
          <w:p w14:paraId="012D239F" w14:textId="77777777" w:rsidR="008A1CC1" w:rsidRDefault="008A1CC1">
            <w:pPr>
              <w:rPr>
                <w:rFonts w:ascii="宋体"/>
                <w:vanish/>
              </w:rPr>
            </w:pPr>
          </w:p>
        </w:tc>
        <w:tc>
          <w:tcPr>
            <w:tcW w:w="0" w:type="auto"/>
            <w:shd w:val="clear" w:color="auto" w:fill="auto"/>
            <w:vAlign w:val="bottom"/>
          </w:tcPr>
          <w:p w14:paraId="012D23A0" w14:textId="77777777" w:rsidR="008A1CC1" w:rsidRDefault="008A1CC1">
            <w:pPr>
              <w:rPr>
                <w:rFonts w:ascii="宋体"/>
                <w:vanish/>
              </w:rPr>
            </w:pPr>
          </w:p>
        </w:tc>
      </w:tr>
      <w:tr w:rsidR="008A1CC1" w14:paraId="012D23BB" w14:textId="77777777">
        <w:tc>
          <w:tcPr>
            <w:tcW w:w="0" w:type="auto"/>
            <w:gridSpan w:val="3"/>
            <w:shd w:val="clear" w:color="auto" w:fill="CCEEFF"/>
            <w:tcMar>
              <w:top w:w="40" w:type="dxa"/>
              <w:left w:w="20" w:type="dxa"/>
              <w:bottom w:w="40" w:type="dxa"/>
              <w:right w:w="20" w:type="dxa"/>
            </w:tcMar>
            <w:vAlign w:val="bottom"/>
          </w:tcPr>
          <w:p w14:paraId="012D23A2" w14:textId="77777777" w:rsidR="008A1CC1" w:rsidRDefault="00EB3825">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012D23A3" w14:textId="77777777" w:rsidR="008A1CC1" w:rsidRDefault="008A1CC1">
            <w:pPr>
              <w:rPr>
                <w:rFonts w:ascii="宋体"/>
                <w:vanish/>
              </w:rPr>
            </w:pPr>
          </w:p>
        </w:tc>
        <w:tc>
          <w:tcPr>
            <w:tcW w:w="0" w:type="auto"/>
            <w:shd w:val="clear" w:color="auto" w:fill="auto"/>
            <w:vAlign w:val="bottom"/>
          </w:tcPr>
          <w:p w14:paraId="012D23A4" w14:textId="77777777" w:rsidR="008A1CC1" w:rsidRDefault="008A1CC1">
            <w:pPr>
              <w:rPr>
                <w:rFonts w:ascii="宋体"/>
                <w:vanish/>
              </w:rPr>
            </w:pPr>
          </w:p>
        </w:tc>
        <w:tc>
          <w:tcPr>
            <w:tcW w:w="0" w:type="auto"/>
            <w:shd w:val="clear" w:color="auto" w:fill="auto"/>
            <w:vAlign w:val="bottom"/>
          </w:tcPr>
          <w:p w14:paraId="012D23A5" w14:textId="77777777" w:rsidR="008A1CC1" w:rsidRDefault="008A1CC1">
            <w:pPr>
              <w:rPr>
                <w:rFonts w:ascii="宋体"/>
                <w:vanish/>
              </w:rPr>
            </w:pPr>
          </w:p>
        </w:tc>
        <w:tc>
          <w:tcPr>
            <w:tcW w:w="0" w:type="auto"/>
            <w:shd w:val="clear" w:color="auto" w:fill="auto"/>
            <w:vAlign w:val="bottom"/>
          </w:tcPr>
          <w:p w14:paraId="012D23A6" w14:textId="77777777" w:rsidR="008A1CC1" w:rsidRDefault="008A1CC1">
            <w:pPr>
              <w:rPr>
                <w:rFonts w:ascii="宋体"/>
                <w:vanish/>
              </w:rPr>
            </w:pPr>
          </w:p>
        </w:tc>
        <w:tc>
          <w:tcPr>
            <w:tcW w:w="0" w:type="auto"/>
            <w:shd w:val="clear" w:color="auto" w:fill="auto"/>
            <w:vAlign w:val="bottom"/>
          </w:tcPr>
          <w:p w14:paraId="012D23A7" w14:textId="77777777" w:rsidR="008A1CC1" w:rsidRDefault="008A1CC1">
            <w:pPr>
              <w:rPr>
                <w:rFonts w:ascii="宋体"/>
                <w:vanish/>
              </w:rPr>
            </w:pPr>
          </w:p>
        </w:tc>
        <w:tc>
          <w:tcPr>
            <w:tcW w:w="0" w:type="auto"/>
            <w:shd w:val="clear" w:color="auto" w:fill="auto"/>
            <w:vAlign w:val="bottom"/>
          </w:tcPr>
          <w:p w14:paraId="012D23A8"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3A9" w14:textId="77777777" w:rsidR="008A1CC1" w:rsidRDefault="00EB3825">
            <w:pPr>
              <w:jc w:val="right"/>
              <w:textAlignment w:val="bottom"/>
            </w:pPr>
            <w:r>
              <w:rPr>
                <w:rFonts w:ascii="Arial" w:eastAsia="宋体" w:hAnsi="Arial" w:cs="Arial"/>
                <w:b/>
                <w:bCs/>
                <w:color w:val="000000"/>
                <w:sz w:val="14"/>
                <w:szCs w:val="14"/>
              </w:rPr>
              <w:t>509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3A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3A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3AC" w14:textId="77777777" w:rsidR="008A1CC1" w:rsidRDefault="00EB3825">
            <w:pPr>
              <w:jc w:val="right"/>
              <w:textAlignment w:val="bottom"/>
            </w:pPr>
            <w:r>
              <w:rPr>
                <w:rFonts w:ascii="Arial" w:eastAsia="宋体" w:hAnsi="Arial" w:cs="Arial"/>
                <w:color w:val="000000"/>
                <w:sz w:val="14"/>
                <w:szCs w:val="14"/>
              </w:rPr>
              <w:t>473 </w:t>
            </w:r>
          </w:p>
        </w:tc>
        <w:tc>
          <w:tcPr>
            <w:tcW w:w="0" w:type="auto"/>
            <w:shd w:val="clear" w:color="auto" w:fill="CCEEFF"/>
            <w:tcMar>
              <w:top w:w="40" w:type="dxa"/>
              <w:left w:w="0" w:type="dxa"/>
              <w:bottom w:w="40" w:type="dxa"/>
              <w:right w:w="20" w:type="dxa"/>
            </w:tcMar>
            <w:vAlign w:val="bottom"/>
          </w:tcPr>
          <w:p w14:paraId="012D23A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3AE" w14:textId="77777777" w:rsidR="008A1CC1" w:rsidRDefault="008A1CC1">
            <w:pPr>
              <w:rPr>
                <w:rFonts w:ascii="宋体"/>
              </w:rPr>
            </w:pPr>
          </w:p>
        </w:tc>
        <w:tc>
          <w:tcPr>
            <w:tcW w:w="0" w:type="auto"/>
            <w:shd w:val="clear" w:color="auto" w:fill="auto"/>
            <w:vAlign w:val="bottom"/>
          </w:tcPr>
          <w:p w14:paraId="012D23AF" w14:textId="77777777" w:rsidR="008A1CC1" w:rsidRDefault="008A1CC1">
            <w:pPr>
              <w:rPr>
                <w:rFonts w:ascii="宋体"/>
                <w:vanish/>
              </w:rPr>
            </w:pPr>
          </w:p>
        </w:tc>
        <w:tc>
          <w:tcPr>
            <w:tcW w:w="0" w:type="auto"/>
            <w:shd w:val="clear" w:color="auto" w:fill="auto"/>
            <w:vAlign w:val="bottom"/>
          </w:tcPr>
          <w:p w14:paraId="012D23B0"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3B1" w14:textId="77777777" w:rsidR="008A1CC1" w:rsidRDefault="00EB3825">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012D23B2" w14:textId="77777777" w:rsidR="008A1CC1" w:rsidRDefault="008A1CC1">
            <w:pPr>
              <w:jc w:val="right"/>
              <w:rPr>
                <w:rFonts w:ascii="宋体"/>
              </w:rPr>
            </w:pPr>
          </w:p>
        </w:tc>
        <w:tc>
          <w:tcPr>
            <w:tcW w:w="0" w:type="auto"/>
            <w:gridSpan w:val="3"/>
            <w:shd w:val="clear" w:color="auto" w:fill="auto"/>
            <w:vAlign w:val="bottom"/>
          </w:tcPr>
          <w:p w14:paraId="012D23B3" w14:textId="77777777" w:rsidR="008A1CC1" w:rsidRDefault="008A1CC1">
            <w:pPr>
              <w:rPr>
                <w:rFonts w:ascii="宋体"/>
                <w:vanish/>
              </w:rPr>
            </w:pPr>
          </w:p>
        </w:tc>
        <w:tc>
          <w:tcPr>
            <w:tcW w:w="0" w:type="auto"/>
            <w:gridSpan w:val="3"/>
            <w:shd w:val="clear" w:color="auto" w:fill="auto"/>
            <w:vAlign w:val="bottom"/>
          </w:tcPr>
          <w:p w14:paraId="012D23B4" w14:textId="77777777" w:rsidR="008A1CC1" w:rsidRDefault="008A1CC1">
            <w:pPr>
              <w:rPr>
                <w:rFonts w:ascii="宋体"/>
                <w:vanish/>
              </w:rPr>
            </w:pPr>
          </w:p>
        </w:tc>
        <w:tc>
          <w:tcPr>
            <w:tcW w:w="0" w:type="auto"/>
            <w:gridSpan w:val="3"/>
            <w:shd w:val="clear" w:color="auto" w:fill="auto"/>
            <w:vAlign w:val="bottom"/>
          </w:tcPr>
          <w:p w14:paraId="012D23B5" w14:textId="77777777" w:rsidR="008A1CC1" w:rsidRDefault="008A1CC1">
            <w:pPr>
              <w:rPr>
                <w:rFonts w:ascii="宋体"/>
                <w:vanish/>
              </w:rPr>
            </w:pPr>
          </w:p>
        </w:tc>
        <w:tc>
          <w:tcPr>
            <w:tcW w:w="0" w:type="auto"/>
            <w:gridSpan w:val="3"/>
            <w:shd w:val="clear" w:color="auto" w:fill="auto"/>
            <w:vAlign w:val="bottom"/>
          </w:tcPr>
          <w:p w14:paraId="012D23B6" w14:textId="77777777" w:rsidR="008A1CC1" w:rsidRDefault="008A1CC1">
            <w:pPr>
              <w:rPr>
                <w:rFonts w:ascii="宋体"/>
                <w:vanish/>
              </w:rPr>
            </w:pPr>
          </w:p>
        </w:tc>
        <w:tc>
          <w:tcPr>
            <w:tcW w:w="0" w:type="auto"/>
            <w:gridSpan w:val="3"/>
            <w:shd w:val="clear" w:color="auto" w:fill="auto"/>
            <w:vAlign w:val="bottom"/>
          </w:tcPr>
          <w:p w14:paraId="012D23B7" w14:textId="77777777" w:rsidR="008A1CC1" w:rsidRDefault="008A1CC1">
            <w:pPr>
              <w:rPr>
                <w:rFonts w:ascii="宋体"/>
                <w:vanish/>
              </w:rPr>
            </w:pPr>
          </w:p>
        </w:tc>
        <w:tc>
          <w:tcPr>
            <w:tcW w:w="0" w:type="auto"/>
            <w:gridSpan w:val="3"/>
            <w:shd w:val="clear" w:color="auto" w:fill="auto"/>
            <w:vAlign w:val="bottom"/>
          </w:tcPr>
          <w:p w14:paraId="012D23B8" w14:textId="77777777" w:rsidR="008A1CC1" w:rsidRDefault="008A1CC1">
            <w:pPr>
              <w:rPr>
                <w:rFonts w:ascii="宋体"/>
                <w:vanish/>
              </w:rPr>
            </w:pPr>
          </w:p>
        </w:tc>
        <w:tc>
          <w:tcPr>
            <w:tcW w:w="0" w:type="auto"/>
            <w:gridSpan w:val="2"/>
            <w:shd w:val="clear" w:color="auto" w:fill="auto"/>
            <w:vAlign w:val="bottom"/>
          </w:tcPr>
          <w:p w14:paraId="012D23B9" w14:textId="77777777" w:rsidR="008A1CC1" w:rsidRDefault="008A1CC1">
            <w:pPr>
              <w:rPr>
                <w:rFonts w:ascii="宋体"/>
                <w:vanish/>
              </w:rPr>
            </w:pPr>
          </w:p>
        </w:tc>
        <w:tc>
          <w:tcPr>
            <w:tcW w:w="0" w:type="auto"/>
            <w:shd w:val="clear" w:color="auto" w:fill="auto"/>
            <w:vAlign w:val="bottom"/>
          </w:tcPr>
          <w:p w14:paraId="012D23BA" w14:textId="77777777" w:rsidR="008A1CC1" w:rsidRDefault="008A1CC1">
            <w:pPr>
              <w:rPr>
                <w:rFonts w:ascii="宋体"/>
                <w:vanish/>
              </w:rPr>
            </w:pPr>
          </w:p>
        </w:tc>
      </w:tr>
      <w:tr w:rsidR="008A1CC1" w14:paraId="012D23D4" w14:textId="77777777">
        <w:tc>
          <w:tcPr>
            <w:tcW w:w="0" w:type="auto"/>
            <w:gridSpan w:val="3"/>
            <w:shd w:val="clear" w:color="auto" w:fill="FFFFFF"/>
            <w:tcMar>
              <w:top w:w="40" w:type="dxa"/>
              <w:left w:w="20" w:type="dxa"/>
              <w:bottom w:w="40" w:type="dxa"/>
              <w:right w:w="20" w:type="dxa"/>
            </w:tcMar>
            <w:vAlign w:val="bottom"/>
          </w:tcPr>
          <w:p w14:paraId="012D23BC" w14:textId="77777777" w:rsidR="008A1CC1" w:rsidRDefault="00EB3825">
            <w:pPr>
              <w:textAlignment w:val="bottom"/>
            </w:pPr>
            <w:r>
              <w:rPr>
                <w:rFonts w:ascii="Arial" w:eastAsia="宋体" w:hAnsi="Arial" w:cs="Arial"/>
                <w:color w:val="000000"/>
                <w:sz w:val="14"/>
                <w:szCs w:val="14"/>
              </w:rPr>
              <w:t>Total other income</w:t>
            </w:r>
          </w:p>
        </w:tc>
        <w:tc>
          <w:tcPr>
            <w:tcW w:w="0" w:type="auto"/>
            <w:shd w:val="clear" w:color="auto" w:fill="auto"/>
            <w:vAlign w:val="bottom"/>
          </w:tcPr>
          <w:p w14:paraId="012D23BD" w14:textId="77777777" w:rsidR="008A1CC1" w:rsidRDefault="008A1CC1">
            <w:pPr>
              <w:rPr>
                <w:rFonts w:ascii="宋体"/>
                <w:vanish/>
              </w:rPr>
            </w:pPr>
          </w:p>
        </w:tc>
        <w:tc>
          <w:tcPr>
            <w:tcW w:w="0" w:type="auto"/>
            <w:shd w:val="clear" w:color="auto" w:fill="auto"/>
            <w:vAlign w:val="bottom"/>
          </w:tcPr>
          <w:p w14:paraId="012D23BE" w14:textId="77777777" w:rsidR="008A1CC1" w:rsidRDefault="008A1CC1">
            <w:pPr>
              <w:rPr>
                <w:rFonts w:ascii="宋体"/>
                <w:vanish/>
              </w:rPr>
            </w:pPr>
          </w:p>
        </w:tc>
        <w:tc>
          <w:tcPr>
            <w:tcW w:w="0" w:type="auto"/>
            <w:shd w:val="clear" w:color="auto" w:fill="auto"/>
            <w:vAlign w:val="bottom"/>
          </w:tcPr>
          <w:p w14:paraId="012D23BF" w14:textId="77777777" w:rsidR="008A1CC1" w:rsidRDefault="008A1CC1">
            <w:pPr>
              <w:rPr>
                <w:rFonts w:ascii="宋体"/>
                <w:vanish/>
              </w:rPr>
            </w:pPr>
          </w:p>
        </w:tc>
        <w:tc>
          <w:tcPr>
            <w:tcW w:w="0" w:type="auto"/>
            <w:shd w:val="clear" w:color="auto" w:fill="auto"/>
            <w:vAlign w:val="bottom"/>
          </w:tcPr>
          <w:p w14:paraId="012D23C0" w14:textId="77777777" w:rsidR="008A1CC1" w:rsidRDefault="008A1CC1">
            <w:pPr>
              <w:rPr>
                <w:rFonts w:ascii="宋体"/>
                <w:vanish/>
              </w:rPr>
            </w:pPr>
          </w:p>
        </w:tc>
        <w:tc>
          <w:tcPr>
            <w:tcW w:w="0" w:type="auto"/>
            <w:shd w:val="clear" w:color="auto" w:fill="auto"/>
            <w:vAlign w:val="bottom"/>
          </w:tcPr>
          <w:p w14:paraId="012D23C1" w14:textId="77777777" w:rsidR="008A1CC1" w:rsidRDefault="008A1CC1">
            <w:pPr>
              <w:rPr>
                <w:rFonts w:ascii="宋体"/>
                <w:vanish/>
              </w:rPr>
            </w:pPr>
          </w:p>
        </w:tc>
        <w:tc>
          <w:tcPr>
            <w:tcW w:w="0" w:type="auto"/>
            <w:shd w:val="clear" w:color="auto" w:fill="auto"/>
            <w:vAlign w:val="bottom"/>
          </w:tcPr>
          <w:p w14:paraId="012D23C2"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3C3"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012D23C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3C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3C6"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3C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3C8" w14:textId="77777777" w:rsidR="008A1CC1" w:rsidRDefault="008A1CC1">
            <w:pPr>
              <w:rPr>
                <w:rFonts w:ascii="宋体"/>
              </w:rPr>
            </w:pPr>
          </w:p>
        </w:tc>
        <w:tc>
          <w:tcPr>
            <w:tcW w:w="0" w:type="auto"/>
            <w:shd w:val="clear" w:color="auto" w:fill="auto"/>
            <w:vAlign w:val="bottom"/>
          </w:tcPr>
          <w:p w14:paraId="012D23C9" w14:textId="77777777" w:rsidR="008A1CC1" w:rsidRDefault="008A1CC1">
            <w:pPr>
              <w:rPr>
                <w:rFonts w:ascii="宋体"/>
                <w:vanish/>
              </w:rPr>
            </w:pPr>
          </w:p>
        </w:tc>
        <w:tc>
          <w:tcPr>
            <w:tcW w:w="0" w:type="auto"/>
            <w:shd w:val="clear" w:color="auto" w:fill="auto"/>
            <w:vAlign w:val="bottom"/>
          </w:tcPr>
          <w:p w14:paraId="012D23CA" w14:textId="77777777" w:rsidR="008A1CC1" w:rsidRDefault="008A1CC1">
            <w:pPr>
              <w:rPr>
                <w:rFonts w:ascii="宋体"/>
                <w:vanish/>
              </w:rPr>
            </w:pPr>
          </w:p>
        </w:tc>
        <w:tc>
          <w:tcPr>
            <w:tcW w:w="0" w:type="auto"/>
            <w:gridSpan w:val="3"/>
            <w:shd w:val="clear" w:color="auto" w:fill="FFFFFF"/>
            <w:tcMar>
              <w:top w:w="40" w:type="dxa"/>
              <w:left w:w="20" w:type="dxa"/>
              <w:bottom w:w="40" w:type="dxa"/>
              <w:right w:w="140" w:type="dxa"/>
            </w:tcMar>
            <w:vAlign w:val="bottom"/>
          </w:tcPr>
          <w:p w14:paraId="012D23CB" w14:textId="77777777" w:rsidR="008A1CC1" w:rsidRDefault="00EB3825">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012D23CC" w14:textId="77777777" w:rsidR="008A1CC1" w:rsidRDefault="008A1CC1">
            <w:pPr>
              <w:rPr>
                <w:rFonts w:ascii="宋体"/>
                <w:vanish/>
              </w:rPr>
            </w:pPr>
          </w:p>
        </w:tc>
        <w:tc>
          <w:tcPr>
            <w:tcW w:w="0" w:type="auto"/>
            <w:gridSpan w:val="3"/>
            <w:shd w:val="clear" w:color="auto" w:fill="auto"/>
            <w:vAlign w:val="bottom"/>
          </w:tcPr>
          <w:p w14:paraId="012D23CD" w14:textId="77777777" w:rsidR="008A1CC1" w:rsidRDefault="008A1CC1">
            <w:pPr>
              <w:rPr>
                <w:rFonts w:ascii="宋体"/>
                <w:vanish/>
              </w:rPr>
            </w:pPr>
          </w:p>
        </w:tc>
        <w:tc>
          <w:tcPr>
            <w:tcW w:w="0" w:type="auto"/>
            <w:gridSpan w:val="3"/>
            <w:shd w:val="clear" w:color="auto" w:fill="auto"/>
            <w:vAlign w:val="bottom"/>
          </w:tcPr>
          <w:p w14:paraId="012D23CE" w14:textId="77777777" w:rsidR="008A1CC1" w:rsidRDefault="008A1CC1">
            <w:pPr>
              <w:rPr>
                <w:rFonts w:ascii="宋体"/>
                <w:vanish/>
              </w:rPr>
            </w:pPr>
          </w:p>
        </w:tc>
        <w:tc>
          <w:tcPr>
            <w:tcW w:w="0" w:type="auto"/>
            <w:gridSpan w:val="3"/>
            <w:shd w:val="clear" w:color="auto" w:fill="auto"/>
            <w:vAlign w:val="bottom"/>
          </w:tcPr>
          <w:p w14:paraId="012D23CF" w14:textId="77777777" w:rsidR="008A1CC1" w:rsidRDefault="008A1CC1">
            <w:pPr>
              <w:rPr>
                <w:rFonts w:ascii="宋体"/>
                <w:vanish/>
              </w:rPr>
            </w:pPr>
          </w:p>
        </w:tc>
        <w:tc>
          <w:tcPr>
            <w:tcW w:w="0" w:type="auto"/>
            <w:gridSpan w:val="3"/>
            <w:shd w:val="clear" w:color="auto" w:fill="auto"/>
            <w:vAlign w:val="bottom"/>
          </w:tcPr>
          <w:p w14:paraId="012D23D0" w14:textId="77777777" w:rsidR="008A1CC1" w:rsidRDefault="008A1CC1">
            <w:pPr>
              <w:rPr>
                <w:rFonts w:ascii="宋体"/>
                <w:vanish/>
              </w:rPr>
            </w:pPr>
          </w:p>
        </w:tc>
        <w:tc>
          <w:tcPr>
            <w:tcW w:w="0" w:type="auto"/>
            <w:gridSpan w:val="3"/>
            <w:shd w:val="clear" w:color="auto" w:fill="auto"/>
            <w:vAlign w:val="bottom"/>
          </w:tcPr>
          <w:p w14:paraId="012D23D1" w14:textId="77777777" w:rsidR="008A1CC1" w:rsidRDefault="008A1CC1">
            <w:pPr>
              <w:rPr>
                <w:rFonts w:ascii="宋体"/>
                <w:vanish/>
              </w:rPr>
            </w:pPr>
          </w:p>
        </w:tc>
        <w:tc>
          <w:tcPr>
            <w:tcW w:w="0" w:type="auto"/>
            <w:gridSpan w:val="2"/>
            <w:shd w:val="clear" w:color="auto" w:fill="auto"/>
            <w:vAlign w:val="bottom"/>
          </w:tcPr>
          <w:p w14:paraId="012D23D2" w14:textId="77777777" w:rsidR="008A1CC1" w:rsidRDefault="008A1CC1">
            <w:pPr>
              <w:rPr>
                <w:rFonts w:ascii="宋体"/>
                <w:vanish/>
              </w:rPr>
            </w:pPr>
          </w:p>
        </w:tc>
        <w:tc>
          <w:tcPr>
            <w:tcW w:w="0" w:type="auto"/>
            <w:shd w:val="clear" w:color="auto" w:fill="auto"/>
            <w:vAlign w:val="bottom"/>
          </w:tcPr>
          <w:p w14:paraId="012D23D3" w14:textId="77777777" w:rsidR="008A1CC1" w:rsidRDefault="008A1CC1">
            <w:pPr>
              <w:rPr>
                <w:rFonts w:ascii="宋体"/>
                <w:vanish/>
              </w:rPr>
            </w:pPr>
          </w:p>
        </w:tc>
      </w:tr>
      <w:tr w:rsidR="008A1CC1" w14:paraId="012D23EE" w14:textId="77777777">
        <w:tc>
          <w:tcPr>
            <w:tcW w:w="0" w:type="auto"/>
            <w:gridSpan w:val="3"/>
            <w:shd w:val="clear" w:color="auto" w:fill="CCEEFF"/>
            <w:tcMar>
              <w:top w:w="40" w:type="dxa"/>
              <w:left w:w="20" w:type="dxa"/>
              <w:bottom w:w="40" w:type="dxa"/>
              <w:right w:w="20" w:type="dxa"/>
            </w:tcMar>
            <w:vAlign w:val="bottom"/>
          </w:tcPr>
          <w:p w14:paraId="012D23D5" w14:textId="77777777" w:rsidR="008A1CC1" w:rsidRDefault="00EB3825">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012D23D6" w14:textId="77777777" w:rsidR="008A1CC1" w:rsidRDefault="008A1CC1">
            <w:pPr>
              <w:rPr>
                <w:rFonts w:ascii="宋体"/>
                <w:vanish/>
              </w:rPr>
            </w:pPr>
          </w:p>
        </w:tc>
        <w:tc>
          <w:tcPr>
            <w:tcW w:w="0" w:type="auto"/>
            <w:shd w:val="clear" w:color="auto" w:fill="auto"/>
            <w:vAlign w:val="bottom"/>
          </w:tcPr>
          <w:p w14:paraId="012D23D7" w14:textId="77777777" w:rsidR="008A1CC1" w:rsidRDefault="008A1CC1">
            <w:pPr>
              <w:rPr>
                <w:rFonts w:ascii="宋体"/>
                <w:vanish/>
              </w:rPr>
            </w:pPr>
          </w:p>
        </w:tc>
        <w:tc>
          <w:tcPr>
            <w:tcW w:w="0" w:type="auto"/>
            <w:shd w:val="clear" w:color="auto" w:fill="auto"/>
            <w:vAlign w:val="bottom"/>
          </w:tcPr>
          <w:p w14:paraId="012D23D8" w14:textId="77777777" w:rsidR="008A1CC1" w:rsidRDefault="008A1CC1">
            <w:pPr>
              <w:rPr>
                <w:rFonts w:ascii="宋体"/>
                <w:vanish/>
              </w:rPr>
            </w:pPr>
          </w:p>
        </w:tc>
        <w:tc>
          <w:tcPr>
            <w:tcW w:w="0" w:type="auto"/>
            <w:shd w:val="clear" w:color="auto" w:fill="auto"/>
            <w:vAlign w:val="bottom"/>
          </w:tcPr>
          <w:p w14:paraId="012D23D9" w14:textId="77777777" w:rsidR="008A1CC1" w:rsidRDefault="008A1CC1">
            <w:pPr>
              <w:rPr>
                <w:rFonts w:ascii="宋体"/>
                <w:vanish/>
              </w:rPr>
            </w:pPr>
          </w:p>
        </w:tc>
        <w:tc>
          <w:tcPr>
            <w:tcW w:w="0" w:type="auto"/>
            <w:shd w:val="clear" w:color="auto" w:fill="auto"/>
            <w:vAlign w:val="bottom"/>
          </w:tcPr>
          <w:p w14:paraId="012D23DA" w14:textId="77777777" w:rsidR="008A1CC1" w:rsidRDefault="008A1CC1">
            <w:pPr>
              <w:rPr>
                <w:rFonts w:ascii="宋体"/>
                <w:vanish/>
              </w:rPr>
            </w:pPr>
          </w:p>
        </w:tc>
        <w:tc>
          <w:tcPr>
            <w:tcW w:w="0" w:type="auto"/>
            <w:shd w:val="clear" w:color="auto" w:fill="auto"/>
            <w:vAlign w:val="bottom"/>
          </w:tcPr>
          <w:p w14:paraId="012D23DB" w14:textId="77777777" w:rsidR="008A1CC1" w:rsidRDefault="008A1C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3DC" w14:textId="77777777" w:rsidR="008A1CC1" w:rsidRDefault="00EB3825">
            <w:pPr>
              <w:jc w:val="right"/>
              <w:textAlignment w:val="bottom"/>
            </w:pPr>
            <w:r>
              <w:rPr>
                <w:rFonts w:ascii="Arial" w:eastAsia="宋体" w:hAnsi="Arial" w:cs="Arial"/>
                <w:b/>
                <w:bCs/>
                <w:color w:val="000000"/>
                <w:sz w:val="14"/>
                <w:szCs w:val="14"/>
              </w:rPr>
              <w:t>2,558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3D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3D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3DF" w14:textId="77777777" w:rsidR="008A1CC1" w:rsidRDefault="00EB3825">
            <w:pPr>
              <w:jc w:val="right"/>
              <w:textAlignment w:val="bottom"/>
            </w:pPr>
            <w:r>
              <w:rPr>
                <w:rFonts w:ascii="Arial" w:eastAsia="宋体" w:hAnsi="Arial" w:cs="Arial"/>
                <w:color w:val="000000"/>
                <w:sz w:val="14"/>
                <w:szCs w:val="14"/>
              </w:rPr>
              <w:t>2,444 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3E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3E1" w14:textId="77777777" w:rsidR="008A1CC1" w:rsidRDefault="008A1CC1">
            <w:pPr>
              <w:rPr>
                <w:rFonts w:ascii="宋体"/>
              </w:rPr>
            </w:pPr>
          </w:p>
        </w:tc>
        <w:tc>
          <w:tcPr>
            <w:tcW w:w="0" w:type="auto"/>
            <w:shd w:val="clear" w:color="auto" w:fill="auto"/>
            <w:vAlign w:val="bottom"/>
          </w:tcPr>
          <w:p w14:paraId="012D23E2" w14:textId="77777777" w:rsidR="008A1CC1" w:rsidRDefault="008A1CC1">
            <w:pPr>
              <w:rPr>
                <w:rFonts w:ascii="宋体"/>
                <w:vanish/>
              </w:rPr>
            </w:pPr>
          </w:p>
        </w:tc>
        <w:tc>
          <w:tcPr>
            <w:tcW w:w="0" w:type="auto"/>
            <w:shd w:val="clear" w:color="auto" w:fill="auto"/>
            <w:vAlign w:val="bottom"/>
          </w:tcPr>
          <w:p w14:paraId="012D23E3"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3E4" w14:textId="77777777" w:rsidR="008A1CC1" w:rsidRDefault="00EB3825">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012D23E5" w14:textId="77777777" w:rsidR="008A1CC1" w:rsidRDefault="008A1CC1">
            <w:pPr>
              <w:jc w:val="right"/>
              <w:rPr>
                <w:rFonts w:ascii="宋体"/>
              </w:rPr>
            </w:pPr>
          </w:p>
        </w:tc>
        <w:tc>
          <w:tcPr>
            <w:tcW w:w="0" w:type="auto"/>
            <w:gridSpan w:val="3"/>
            <w:shd w:val="clear" w:color="auto" w:fill="auto"/>
            <w:vAlign w:val="bottom"/>
          </w:tcPr>
          <w:p w14:paraId="012D23E6" w14:textId="77777777" w:rsidR="008A1CC1" w:rsidRDefault="008A1CC1">
            <w:pPr>
              <w:rPr>
                <w:rFonts w:ascii="宋体"/>
                <w:vanish/>
              </w:rPr>
            </w:pPr>
          </w:p>
        </w:tc>
        <w:tc>
          <w:tcPr>
            <w:tcW w:w="0" w:type="auto"/>
            <w:gridSpan w:val="3"/>
            <w:shd w:val="clear" w:color="auto" w:fill="auto"/>
            <w:vAlign w:val="bottom"/>
          </w:tcPr>
          <w:p w14:paraId="012D23E7" w14:textId="77777777" w:rsidR="008A1CC1" w:rsidRDefault="008A1CC1">
            <w:pPr>
              <w:rPr>
                <w:rFonts w:ascii="宋体"/>
                <w:vanish/>
              </w:rPr>
            </w:pPr>
          </w:p>
        </w:tc>
        <w:tc>
          <w:tcPr>
            <w:tcW w:w="0" w:type="auto"/>
            <w:gridSpan w:val="3"/>
            <w:shd w:val="clear" w:color="auto" w:fill="auto"/>
            <w:vAlign w:val="bottom"/>
          </w:tcPr>
          <w:p w14:paraId="012D23E8" w14:textId="77777777" w:rsidR="008A1CC1" w:rsidRDefault="008A1CC1">
            <w:pPr>
              <w:rPr>
                <w:rFonts w:ascii="宋体"/>
                <w:vanish/>
              </w:rPr>
            </w:pPr>
          </w:p>
        </w:tc>
        <w:tc>
          <w:tcPr>
            <w:tcW w:w="0" w:type="auto"/>
            <w:gridSpan w:val="3"/>
            <w:shd w:val="clear" w:color="auto" w:fill="auto"/>
            <w:vAlign w:val="bottom"/>
          </w:tcPr>
          <w:p w14:paraId="012D23E9" w14:textId="77777777" w:rsidR="008A1CC1" w:rsidRDefault="008A1CC1">
            <w:pPr>
              <w:rPr>
                <w:rFonts w:ascii="宋体"/>
                <w:vanish/>
              </w:rPr>
            </w:pPr>
          </w:p>
        </w:tc>
        <w:tc>
          <w:tcPr>
            <w:tcW w:w="0" w:type="auto"/>
            <w:gridSpan w:val="3"/>
            <w:shd w:val="clear" w:color="auto" w:fill="auto"/>
            <w:vAlign w:val="bottom"/>
          </w:tcPr>
          <w:p w14:paraId="012D23EA" w14:textId="77777777" w:rsidR="008A1CC1" w:rsidRDefault="008A1CC1">
            <w:pPr>
              <w:rPr>
                <w:rFonts w:ascii="宋体"/>
                <w:vanish/>
              </w:rPr>
            </w:pPr>
          </w:p>
        </w:tc>
        <w:tc>
          <w:tcPr>
            <w:tcW w:w="0" w:type="auto"/>
            <w:gridSpan w:val="3"/>
            <w:shd w:val="clear" w:color="auto" w:fill="auto"/>
            <w:vAlign w:val="bottom"/>
          </w:tcPr>
          <w:p w14:paraId="012D23EB" w14:textId="77777777" w:rsidR="008A1CC1" w:rsidRDefault="008A1CC1">
            <w:pPr>
              <w:rPr>
                <w:rFonts w:ascii="宋体"/>
                <w:vanish/>
              </w:rPr>
            </w:pPr>
          </w:p>
        </w:tc>
        <w:tc>
          <w:tcPr>
            <w:tcW w:w="0" w:type="auto"/>
            <w:gridSpan w:val="2"/>
            <w:shd w:val="clear" w:color="auto" w:fill="auto"/>
            <w:vAlign w:val="bottom"/>
          </w:tcPr>
          <w:p w14:paraId="012D23EC" w14:textId="77777777" w:rsidR="008A1CC1" w:rsidRDefault="008A1CC1">
            <w:pPr>
              <w:rPr>
                <w:rFonts w:ascii="宋体"/>
                <w:vanish/>
              </w:rPr>
            </w:pPr>
          </w:p>
        </w:tc>
        <w:tc>
          <w:tcPr>
            <w:tcW w:w="0" w:type="auto"/>
            <w:shd w:val="clear" w:color="auto" w:fill="auto"/>
            <w:vAlign w:val="bottom"/>
          </w:tcPr>
          <w:p w14:paraId="012D23ED" w14:textId="77777777" w:rsidR="008A1CC1" w:rsidRDefault="008A1CC1">
            <w:pPr>
              <w:rPr>
                <w:rFonts w:ascii="宋体"/>
                <w:vanish/>
              </w:rPr>
            </w:pPr>
          </w:p>
        </w:tc>
      </w:tr>
      <w:tr w:rsidR="008A1CC1" w14:paraId="012D2407" w14:textId="77777777">
        <w:tc>
          <w:tcPr>
            <w:tcW w:w="0" w:type="auto"/>
            <w:gridSpan w:val="3"/>
            <w:shd w:val="clear" w:color="auto" w:fill="FFFFFF"/>
            <w:tcMar>
              <w:top w:w="40" w:type="dxa"/>
              <w:left w:w="20" w:type="dxa"/>
              <w:bottom w:w="40" w:type="dxa"/>
              <w:right w:w="20" w:type="dxa"/>
            </w:tcMar>
            <w:vAlign w:val="bottom"/>
          </w:tcPr>
          <w:p w14:paraId="012D23EF" w14:textId="77777777" w:rsidR="008A1CC1" w:rsidRDefault="00EB3825">
            <w:pPr>
              <w:textAlignment w:val="bottom"/>
            </w:pPr>
            <w:r>
              <w:rPr>
                <w:rFonts w:ascii="Arial" w:eastAsia="宋体" w:hAnsi="Arial" w:cs="Arial"/>
                <w:color w:val="000000"/>
                <w:sz w:val="14"/>
                <w:szCs w:val="14"/>
              </w:rPr>
              <w:t>Provision for credit losses</w:t>
            </w:r>
          </w:p>
        </w:tc>
        <w:tc>
          <w:tcPr>
            <w:tcW w:w="0" w:type="auto"/>
            <w:shd w:val="clear" w:color="auto" w:fill="auto"/>
            <w:vAlign w:val="bottom"/>
          </w:tcPr>
          <w:p w14:paraId="012D23F0" w14:textId="77777777" w:rsidR="008A1CC1" w:rsidRDefault="008A1CC1">
            <w:pPr>
              <w:rPr>
                <w:rFonts w:ascii="宋体"/>
                <w:vanish/>
              </w:rPr>
            </w:pPr>
          </w:p>
        </w:tc>
        <w:tc>
          <w:tcPr>
            <w:tcW w:w="0" w:type="auto"/>
            <w:shd w:val="clear" w:color="auto" w:fill="auto"/>
            <w:vAlign w:val="bottom"/>
          </w:tcPr>
          <w:p w14:paraId="012D23F1" w14:textId="77777777" w:rsidR="008A1CC1" w:rsidRDefault="008A1CC1">
            <w:pPr>
              <w:rPr>
                <w:rFonts w:ascii="宋体"/>
                <w:vanish/>
              </w:rPr>
            </w:pPr>
          </w:p>
        </w:tc>
        <w:tc>
          <w:tcPr>
            <w:tcW w:w="0" w:type="auto"/>
            <w:shd w:val="clear" w:color="auto" w:fill="auto"/>
            <w:vAlign w:val="bottom"/>
          </w:tcPr>
          <w:p w14:paraId="012D23F2" w14:textId="77777777" w:rsidR="008A1CC1" w:rsidRDefault="008A1CC1">
            <w:pPr>
              <w:rPr>
                <w:rFonts w:ascii="宋体"/>
                <w:vanish/>
              </w:rPr>
            </w:pPr>
          </w:p>
        </w:tc>
        <w:tc>
          <w:tcPr>
            <w:tcW w:w="0" w:type="auto"/>
            <w:shd w:val="clear" w:color="auto" w:fill="auto"/>
            <w:vAlign w:val="bottom"/>
          </w:tcPr>
          <w:p w14:paraId="012D23F3" w14:textId="77777777" w:rsidR="008A1CC1" w:rsidRDefault="008A1CC1">
            <w:pPr>
              <w:rPr>
                <w:rFonts w:ascii="宋体"/>
                <w:vanish/>
              </w:rPr>
            </w:pPr>
          </w:p>
        </w:tc>
        <w:tc>
          <w:tcPr>
            <w:tcW w:w="0" w:type="auto"/>
            <w:shd w:val="clear" w:color="auto" w:fill="auto"/>
            <w:vAlign w:val="bottom"/>
          </w:tcPr>
          <w:p w14:paraId="012D23F4" w14:textId="77777777" w:rsidR="008A1CC1" w:rsidRDefault="008A1CC1">
            <w:pPr>
              <w:rPr>
                <w:rFonts w:ascii="宋体"/>
                <w:vanish/>
              </w:rPr>
            </w:pPr>
          </w:p>
        </w:tc>
        <w:tc>
          <w:tcPr>
            <w:tcW w:w="0" w:type="auto"/>
            <w:shd w:val="clear" w:color="auto" w:fill="auto"/>
            <w:vAlign w:val="bottom"/>
          </w:tcPr>
          <w:p w14:paraId="012D23F5"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3F6"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3F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3F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3F9" w14:textId="77777777" w:rsidR="008A1CC1" w:rsidRDefault="00EB3825">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012D23F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3FB" w14:textId="77777777" w:rsidR="008A1CC1" w:rsidRDefault="008A1CC1">
            <w:pPr>
              <w:rPr>
                <w:rFonts w:ascii="宋体"/>
              </w:rPr>
            </w:pPr>
          </w:p>
        </w:tc>
        <w:tc>
          <w:tcPr>
            <w:tcW w:w="0" w:type="auto"/>
            <w:shd w:val="clear" w:color="auto" w:fill="auto"/>
            <w:vAlign w:val="bottom"/>
          </w:tcPr>
          <w:p w14:paraId="012D23FC" w14:textId="77777777" w:rsidR="008A1CC1" w:rsidRDefault="008A1CC1">
            <w:pPr>
              <w:rPr>
                <w:rFonts w:ascii="宋体"/>
                <w:vanish/>
              </w:rPr>
            </w:pPr>
          </w:p>
        </w:tc>
        <w:tc>
          <w:tcPr>
            <w:tcW w:w="0" w:type="auto"/>
            <w:shd w:val="clear" w:color="auto" w:fill="auto"/>
            <w:vAlign w:val="bottom"/>
          </w:tcPr>
          <w:p w14:paraId="012D23FD" w14:textId="77777777" w:rsidR="008A1CC1" w:rsidRDefault="008A1CC1">
            <w:pPr>
              <w:rPr>
                <w:rFonts w:ascii="宋体"/>
                <w:vanish/>
              </w:rPr>
            </w:pPr>
          </w:p>
        </w:tc>
        <w:tc>
          <w:tcPr>
            <w:tcW w:w="0" w:type="auto"/>
            <w:gridSpan w:val="3"/>
            <w:shd w:val="clear" w:color="auto" w:fill="FFFFFF"/>
            <w:tcMar>
              <w:top w:w="40" w:type="dxa"/>
              <w:left w:w="20" w:type="dxa"/>
              <w:bottom w:w="40" w:type="dxa"/>
              <w:right w:w="140" w:type="dxa"/>
            </w:tcMar>
            <w:vAlign w:val="bottom"/>
          </w:tcPr>
          <w:p w14:paraId="012D23FE" w14:textId="77777777" w:rsidR="008A1CC1" w:rsidRDefault="00EB3825">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012D23FF" w14:textId="77777777" w:rsidR="008A1CC1" w:rsidRDefault="008A1CC1">
            <w:pPr>
              <w:rPr>
                <w:rFonts w:ascii="宋体"/>
                <w:vanish/>
              </w:rPr>
            </w:pPr>
          </w:p>
        </w:tc>
        <w:tc>
          <w:tcPr>
            <w:tcW w:w="0" w:type="auto"/>
            <w:gridSpan w:val="3"/>
            <w:shd w:val="clear" w:color="auto" w:fill="auto"/>
            <w:vAlign w:val="bottom"/>
          </w:tcPr>
          <w:p w14:paraId="012D2400" w14:textId="77777777" w:rsidR="008A1CC1" w:rsidRDefault="008A1CC1">
            <w:pPr>
              <w:rPr>
                <w:rFonts w:ascii="宋体"/>
                <w:vanish/>
              </w:rPr>
            </w:pPr>
          </w:p>
        </w:tc>
        <w:tc>
          <w:tcPr>
            <w:tcW w:w="0" w:type="auto"/>
            <w:gridSpan w:val="3"/>
            <w:shd w:val="clear" w:color="auto" w:fill="auto"/>
            <w:vAlign w:val="bottom"/>
          </w:tcPr>
          <w:p w14:paraId="012D2401" w14:textId="77777777" w:rsidR="008A1CC1" w:rsidRDefault="008A1CC1">
            <w:pPr>
              <w:rPr>
                <w:rFonts w:ascii="宋体"/>
                <w:vanish/>
              </w:rPr>
            </w:pPr>
          </w:p>
        </w:tc>
        <w:tc>
          <w:tcPr>
            <w:tcW w:w="0" w:type="auto"/>
            <w:gridSpan w:val="3"/>
            <w:shd w:val="clear" w:color="auto" w:fill="auto"/>
            <w:vAlign w:val="bottom"/>
          </w:tcPr>
          <w:p w14:paraId="012D2402" w14:textId="77777777" w:rsidR="008A1CC1" w:rsidRDefault="008A1CC1">
            <w:pPr>
              <w:rPr>
                <w:rFonts w:ascii="宋体"/>
                <w:vanish/>
              </w:rPr>
            </w:pPr>
          </w:p>
        </w:tc>
        <w:tc>
          <w:tcPr>
            <w:tcW w:w="0" w:type="auto"/>
            <w:gridSpan w:val="3"/>
            <w:shd w:val="clear" w:color="auto" w:fill="auto"/>
            <w:vAlign w:val="bottom"/>
          </w:tcPr>
          <w:p w14:paraId="012D2403" w14:textId="77777777" w:rsidR="008A1CC1" w:rsidRDefault="008A1CC1">
            <w:pPr>
              <w:rPr>
                <w:rFonts w:ascii="宋体"/>
                <w:vanish/>
              </w:rPr>
            </w:pPr>
          </w:p>
        </w:tc>
        <w:tc>
          <w:tcPr>
            <w:tcW w:w="0" w:type="auto"/>
            <w:gridSpan w:val="3"/>
            <w:shd w:val="clear" w:color="auto" w:fill="auto"/>
            <w:vAlign w:val="bottom"/>
          </w:tcPr>
          <w:p w14:paraId="012D2404" w14:textId="77777777" w:rsidR="008A1CC1" w:rsidRDefault="008A1CC1">
            <w:pPr>
              <w:rPr>
                <w:rFonts w:ascii="宋体"/>
                <w:vanish/>
              </w:rPr>
            </w:pPr>
          </w:p>
        </w:tc>
        <w:tc>
          <w:tcPr>
            <w:tcW w:w="0" w:type="auto"/>
            <w:gridSpan w:val="2"/>
            <w:shd w:val="clear" w:color="auto" w:fill="auto"/>
            <w:vAlign w:val="bottom"/>
          </w:tcPr>
          <w:p w14:paraId="012D2405" w14:textId="77777777" w:rsidR="008A1CC1" w:rsidRDefault="008A1CC1">
            <w:pPr>
              <w:rPr>
                <w:rFonts w:ascii="宋体"/>
                <w:vanish/>
              </w:rPr>
            </w:pPr>
          </w:p>
        </w:tc>
        <w:tc>
          <w:tcPr>
            <w:tcW w:w="0" w:type="auto"/>
            <w:shd w:val="clear" w:color="auto" w:fill="auto"/>
            <w:vAlign w:val="bottom"/>
          </w:tcPr>
          <w:p w14:paraId="012D2406" w14:textId="77777777" w:rsidR="008A1CC1" w:rsidRDefault="008A1CC1">
            <w:pPr>
              <w:rPr>
                <w:rFonts w:ascii="宋体"/>
                <w:vanish/>
              </w:rPr>
            </w:pPr>
          </w:p>
        </w:tc>
      </w:tr>
      <w:tr w:rsidR="008A1CC1" w14:paraId="012D2421" w14:textId="77777777">
        <w:tc>
          <w:tcPr>
            <w:tcW w:w="0" w:type="auto"/>
            <w:gridSpan w:val="3"/>
            <w:shd w:val="clear" w:color="auto" w:fill="CCEEFF"/>
            <w:tcMar>
              <w:top w:w="40" w:type="dxa"/>
              <w:left w:w="20" w:type="dxa"/>
              <w:bottom w:w="40" w:type="dxa"/>
              <w:right w:w="20" w:type="dxa"/>
            </w:tcMar>
            <w:vAlign w:val="bottom"/>
          </w:tcPr>
          <w:p w14:paraId="012D2408" w14:textId="77777777" w:rsidR="008A1CC1" w:rsidRDefault="00EB3825">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012D2409" w14:textId="77777777" w:rsidR="008A1CC1" w:rsidRDefault="008A1CC1">
            <w:pPr>
              <w:rPr>
                <w:rFonts w:ascii="宋体"/>
                <w:vanish/>
              </w:rPr>
            </w:pPr>
          </w:p>
        </w:tc>
        <w:tc>
          <w:tcPr>
            <w:tcW w:w="0" w:type="auto"/>
            <w:shd w:val="clear" w:color="auto" w:fill="auto"/>
            <w:vAlign w:val="bottom"/>
          </w:tcPr>
          <w:p w14:paraId="012D240A" w14:textId="77777777" w:rsidR="008A1CC1" w:rsidRDefault="008A1CC1">
            <w:pPr>
              <w:rPr>
                <w:rFonts w:ascii="宋体"/>
                <w:vanish/>
              </w:rPr>
            </w:pPr>
          </w:p>
        </w:tc>
        <w:tc>
          <w:tcPr>
            <w:tcW w:w="0" w:type="auto"/>
            <w:shd w:val="clear" w:color="auto" w:fill="auto"/>
            <w:vAlign w:val="bottom"/>
          </w:tcPr>
          <w:p w14:paraId="012D240B" w14:textId="77777777" w:rsidR="008A1CC1" w:rsidRDefault="008A1CC1">
            <w:pPr>
              <w:rPr>
                <w:rFonts w:ascii="宋体"/>
                <w:vanish/>
              </w:rPr>
            </w:pPr>
          </w:p>
        </w:tc>
        <w:tc>
          <w:tcPr>
            <w:tcW w:w="0" w:type="auto"/>
            <w:shd w:val="clear" w:color="auto" w:fill="auto"/>
            <w:vAlign w:val="bottom"/>
          </w:tcPr>
          <w:p w14:paraId="012D240C" w14:textId="77777777" w:rsidR="008A1CC1" w:rsidRDefault="008A1CC1">
            <w:pPr>
              <w:rPr>
                <w:rFonts w:ascii="宋体"/>
                <w:vanish/>
              </w:rPr>
            </w:pPr>
          </w:p>
        </w:tc>
        <w:tc>
          <w:tcPr>
            <w:tcW w:w="0" w:type="auto"/>
            <w:shd w:val="clear" w:color="auto" w:fill="auto"/>
            <w:vAlign w:val="bottom"/>
          </w:tcPr>
          <w:p w14:paraId="012D240D" w14:textId="77777777" w:rsidR="008A1CC1" w:rsidRDefault="008A1CC1">
            <w:pPr>
              <w:rPr>
                <w:rFonts w:ascii="宋体"/>
                <w:vanish/>
              </w:rPr>
            </w:pPr>
          </w:p>
        </w:tc>
        <w:tc>
          <w:tcPr>
            <w:tcW w:w="0" w:type="auto"/>
            <w:shd w:val="clear" w:color="auto" w:fill="auto"/>
            <w:vAlign w:val="bottom"/>
          </w:tcPr>
          <w:p w14:paraId="012D240E"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40F" w14:textId="77777777" w:rsidR="008A1CC1" w:rsidRDefault="00EB3825">
            <w:pPr>
              <w:jc w:val="right"/>
              <w:textAlignment w:val="bottom"/>
            </w:pPr>
            <w:r>
              <w:rPr>
                <w:rFonts w:ascii="Arial" w:eastAsia="宋体" w:hAnsi="Arial" w:cs="Arial"/>
                <w:b/>
                <w:bCs/>
                <w:color w:val="000000"/>
                <w:sz w:val="14"/>
                <w:szCs w:val="14"/>
              </w:rPr>
              <w:t>1,925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41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41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412" w14:textId="77777777" w:rsidR="008A1CC1" w:rsidRDefault="00EB3825">
            <w:pPr>
              <w:jc w:val="right"/>
              <w:textAlignment w:val="bottom"/>
            </w:pPr>
            <w:r>
              <w:rPr>
                <w:rFonts w:ascii="Arial" w:eastAsia="宋体" w:hAnsi="Arial" w:cs="Arial"/>
                <w:color w:val="000000"/>
                <w:sz w:val="14"/>
                <w:szCs w:val="14"/>
              </w:rPr>
              <w:t>1,879 </w:t>
            </w:r>
          </w:p>
        </w:tc>
        <w:tc>
          <w:tcPr>
            <w:tcW w:w="0" w:type="auto"/>
            <w:shd w:val="clear" w:color="auto" w:fill="CCEEFF"/>
            <w:tcMar>
              <w:top w:w="40" w:type="dxa"/>
              <w:left w:w="0" w:type="dxa"/>
              <w:bottom w:w="40" w:type="dxa"/>
              <w:right w:w="20" w:type="dxa"/>
            </w:tcMar>
            <w:vAlign w:val="bottom"/>
          </w:tcPr>
          <w:p w14:paraId="012D241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414" w14:textId="77777777" w:rsidR="008A1CC1" w:rsidRDefault="008A1CC1">
            <w:pPr>
              <w:rPr>
                <w:rFonts w:ascii="宋体"/>
              </w:rPr>
            </w:pPr>
          </w:p>
        </w:tc>
        <w:tc>
          <w:tcPr>
            <w:tcW w:w="0" w:type="auto"/>
            <w:shd w:val="clear" w:color="auto" w:fill="auto"/>
            <w:vAlign w:val="bottom"/>
          </w:tcPr>
          <w:p w14:paraId="012D2415" w14:textId="77777777" w:rsidR="008A1CC1" w:rsidRDefault="008A1CC1">
            <w:pPr>
              <w:rPr>
                <w:rFonts w:ascii="宋体"/>
                <w:vanish/>
              </w:rPr>
            </w:pPr>
          </w:p>
        </w:tc>
        <w:tc>
          <w:tcPr>
            <w:tcW w:w="0" w:type="auto"/>
            <w:shd w:val="clear" w:color="auto" w:fill="auto"/>
            <w:vAlign w:val="bottom"/>
          </w:tcPr>
          <w:p w14:paraId="012D2416"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417"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2418" w14:textId="77777777" w:rsidR="008A1CC1" w:rsidRDefault="008A1CC1">
            <w:pPr>
              <w:jc w:val="right"/>
              <w:rPr>
                <w:rFonts w:ascii="宋体"/>
              </w:rPr>
            </w:pPr>
          </w:p>
        </w:tc>
        <w:tc>
          <w:tcPr>
            <w:tcW w:w="0" w:type="auto"/>
            <w:gridSpan w:val="3"/>
            <w:shd w:val="clear" w:color="auto" w:fill="auto"/>
            <w:vAlign w:val="bottom"/>
          </w:tcPr>
          <w:p w14:paraId="012D2419" w14:textId="77777777" w:rsidR="008A1CC1" w:rsidRDefault="008A1CC1">
            <w:pPr>
              <w:rPr>
                <w:rFonts w:ascii="宋体"/>
                <w:vanish/>
              </w:rPr>
            </w:pPr>
          </w:p>
        </w:tc>
        <w:tc>
          <w:tcPr>
            <w:tcW w:w="0" w:type="auto"/>
            <w:gridSpan w:val="3"/>
            <w:shd w:val="clear" w:color="auto" w:fill="auto"/>
            <w:vAlign w:val="bottom"/>
          </w:tcPr>
          <w:p w14:paraId="012D241A" w14:textId="77777777" w:rsidR="008A1CC1" w:rsidRDefault="008A1CC1">
            <w:pPr>
              <w:rPr>
                <w:rFonts w:ascii="宋体"/>
                <w:vanish/>
              </w:rPr>
            </w:pPr>
          </w:p>
        </w:tc>
        <w:tc>
          <w:tcPr>
            <w:tcW w:w="0" w:type="auto"/>
            <w:gridSpan w:val="3"/>
            <w:shd w:val="clear" w:color="auto" w:fill="auto"/>
            <w:vAlign w:val="bottom"/>
          </w:tcPr>
          <w:p w14:paraId="012D241B" w14:textId="77777777" w:rsidR="008A1CC1" w:rsidRDefault="008A1CC1">
            <w:pPr>
              <w:rPr>
                <w:rFonts w:ascii="宋体"/>
                <w:vanish/>
              </w:rPr>
            </w:pPr>
          </w:p>
        </w:tc>
        <w:tc>
          <w:tcPr>
            <w:tcW w:w="0" w:type="auto"/>
            <w:gridSpan w:val="3"/>
            <w:shd w:val="clear" w:color="auto" w:fill="auto"/>
            <w:vAlign w:val="bottom"/>
          </w:tcPr>
          <w:p w14:paraId="012D241C" w14:textId="77777777" w:rsidR="008A1CC1" w:rsidRDefault="008A1CC1">
            <w:pPr>
              <w:rPr>
                <w:rFonts w:ascii="宋体"/>
                <w:vanish/>
              </w:rPr>
            </w:pPr>
          </w:p>
        </w:tc>
        <w:tc>
          <w:tcPr>
            <w:tcW w:w="0" w:type="auto"/>
            <w:gridSpan w:val="3"/>
            <w:shd w:val="clear" w:color="auto" w:fill="auto"/>
            <w:vAlign w:val="bottom"/>
          </w:tcPr>
          <w:p w14:paraId="012D241D" w14:textId="77777777" w:rsidR="008A1CC1" w:rsidRDefault="008A1CC1">
            <w:pPr>
              <w:rPr>
                <w:rFonts w:ascii="宋体"/>
                <w:vanish/>
              </w:rPr>
            </w:pPr>
          </w:p>
        </w:tc>
        <w:tc>
          <w:tcPr>
            <w:tcW w:w="0" w:type="auto"/>
            <w:gridSpan w:val="3"/>
            <w:shd w:val="clear" w:color="auto" w:fill="auto"/>
            <w:vAlign w:val="bottom"/>
          </w:tcPr>
          <w:p w14:paraId="012D241E" w14:textId="77777777" w:rsidR="008A1CC1" w:rsidRDefault="008A1CC1">
            <w:pPr>
              <w:rPr>
                <w:rFonts w:ascii="宋体"/>
                <w:vanish/>
              </w:rPr>
            </w:pPr>
          </w:p>
        </w:tc>
        <w:tc>
          <w:tcPr>
            <w:tcW w:w="0" w:type="auto"/>
            <w:gridSpan w:val="2"/>
            <w:shd w:val="clear" w:color="auto" w:fill="auto"/>
            <w:vAlign w:val="bottom"/>
          </w:tcPr>
          <w:p w14:paraId="012D241F" w14:textId="77777777" w:rsidR="008A1CC1" w:rsidRDefault="008A1CC1">
            <w:pPr>
              <w:rPr>
                <w:rFonts w:ascii="宋体"/>
                <w:vanish/>
              </w:rPr>
            </w:pPr>
          </w:p>
        </w:tc>
        <w:tc>
          <w:tcPr>
            <w:tcW w:w="0" w:type="auto"/>
            <w:shd w:val="clear" w:color="auto" w:fill="auto"/>
            <w:vAlign w:val="bottom"/>
          </w:tcPr>
          <w:p w14:paraId="012D2420" w14:textId="77777777" w:rsidR="008A1CC1" w:rsidRDefault="008A1CC1">
            <w:pPr>
              <w:rPr>
                <w:rFonts w:ascii="宋体"/>
                <w:vanish/>
              </w:rPr>
            </w:pPr>
          </w:p>
        </w:tc>
      </w:tr>
      <w:tr w:rsidR="008A1CC1" w14:paraId="012D243D" w14:textId="77777777">
        <w:tc>
          <w:tcPr>
            <w:tcW w:w="0" w:type="auto"/>
            <w:gridSpan w:val="3"/>
            <w:shd w:val="clear" w:color="auto" w:fill="FFFFFF"/>
            <w:tcMar>
              <w:top w:w="40" w:type="dxa"/>
              <w:left w:w="20" w:type="dxa"/>
              <w:bottom w:w="40" w:type="dxa"/>
              <w:right w:w="20" w:type="dxa"/>
            </w:tcMar>
            <w:vAlign w:val="bottom"/>
          </w:tcPr>
          <w:p w14:paraId="012D2422" w14:textId="77777777" w:rsidR="008A1CC1" w:rsidRDefault="00EB3825">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012D2423" w14:textId="77777777" w:rsidR="008A1CC1" w:rsidRDefault="008A1CC1">
            <w:pPr>
              <w:rPr>
                <w:rFonts w:ascii="宋体"/>
                <w:vanish/>
              </w:rPr>
            </w:pPr>
          </w:p>
        </w:tc>
        <w:tc>
          <w:tcPr>
            <w:tcW w:w="0" w:type="auto"/>
            <w:shd w:val="clear" w:color="auto" w:fill="auto"/>
            <w:vAlign w:val="bottom"/>
          </w:tcPr>
          <w:p w14:paraId="012D2424" w14:textId="77777777" w:rsidR="008A1CC1" w:rsidRDefault="008A1CC1">
            <w:pPr>
              <w:rPr>
                <w:rFonts w:ascii="宋体"/>
                <w:vanish/>
              </w:rPr>
            </w:pPr>
          </w:p>
        </w:tc>
        <w:tc>
          <w:tcPr>
            <w:tcW w:w="0" w:type="auto"/>
            <w:shd w:val="clear" w:color="auto" w:fill="auto"/>
            <w:vAlign w:val="bottom"/>
          </w:tcPr>
          <w:p w14:paraId="012D2425" w14:textId="77777777" w:rsidR="008A1CC1" w:rsidRDefault="008A1CC1">
            <w:pPr>
              <w:rPr>
                <w:rFonts w:ascii="宋体"/>
                <w:vanish/>
              </w:rPr>
            </w:pPr>
          </w:p>
        </w:tc>
        <w:tc>
          <w:tcPr>
            <w:tcW w:w="0" w:type="auto"/>
            <w:shd w:val="clear" w:color="auto" w:fill="auto"/>
            <w:vAlign w:val="bottom"/>
          </w:tcPr>
          <w:p w14:paraId="012D2426" w14:textId="77777777" w:rsidR="008A1CC1" w:rsidRDefault="008A1CC1">
            <w:pPr>
              <w:rPr>
                <w:rFonts w:ascii="宋体"/>
                <w:vanish/>
              </w:rPr>
            </w:pPr>
          </w:p>
        </w:tc>
        <w:tc>
          <w:tcPr>
            <w:tcW w:w="0" w:type="auto"/>
            <w:shd w:val="clear" w:color="auto" w:fill="auto"/>
            <w:vAlign w:val="bottom"/>
          </w:tcPr>
          <w:p w14:paraId="012D2427" w14:textId="77777777" w:rsidR="008A1CC1" w:rsidRDefault="008A1CC1">
            <w:pPr>
              <w:rPr>
                <w:rFonts w:ascii="宋体"/>
                <w:vanish/>
              </w:rPr>
            </w:pPr>
          </w:p>
        </w:tc>
        <w:tc>
          <w:tcPr>
            <w:tcW w:w="0" w:type="auto"/>
            <w:shd w:val="clear" w:color="auto" w:fill="auto"/>
            <w:vAlign w:val="bottom"/>
          </w:tcPr>
          <w:p w14:paraId="012D2428" w14:textId="77777777" w:rsidR="008A1CC1" w:rsidRDefault="008A1C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2429"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242A" w14:textId="77777777" w:rsidR="008A1CC1" w:rsidRDefault="00EB3825">
            <w:pPr>
              <w:jc w:val="right"/>
              <w:textAlignment w:val="bottom"/>
            </w:pPr>
            <w:r>
              <w:rPr>
                <w:rFonts w:ascii="Arial" w:eastAsia="宋体" w:hAnsi="Arial" w:cs="Arial"/>
                <w:b/>
                <w:bCs/>
                <w:color w:val="000000"/>
                <w:sz w:val="14"/>
                <w:szCs w:val="14"/>
              </w:rPr>
              <w:t>633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42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42C"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242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242E" w14:textId="77777777" w:rsidR="008A1CC1" w:rsidRDefault="00EB3825">
            <w:pPr>
              <w:jc w:val="right"/>
              <w:textAlignment w:val="bottom"/>
            </w:pPr>
            <w:r>
              <w:rPr>
                <w:rFonts w:ascii="Arial" w:eastAsia="宋体" w:hAnsi="Arial" w:cs="Arial"/>
                <w:color w:val="000000"/>
                <w:sz w:val="14"/>
                <w:szCs w:val="14"/>
              </w:rPr>
              <w:t>574 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42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430" w14:textId="77777777" w:rsidR="008A1CC1" w:rsidRDefault="008A1CC1">
            <w:pPr>
              <w:rPr>
                <w:rFonts w:ascii="宋体"/>
              </w:rPr>
            </w:pPr>
          </w:p>
        </w:tc>
        <w:tc>
          <w:tcPr>
            <w:tcW w:w="0" w:type="auto"/>
            <w:shd w:val="clear" w:color="auto" w:fill="auto"/>
            <w:vAlign w:val="bottom"/>
          </w:tcPr>
          <w:p w14:paraId="012D2431" w14:textId="77777777" w:rsidR="008A1CC1" w:rsidRDefault="008A1CC1">
            <w:pPr>
              <w:rPr>
                <w:rFonts w:ascii="宋体"/>
                <w:vanish/>
              </w:rPr>
            </w:pPr>
          </w:p>
        </w:tc>
        <w:tc>
          <w:tcPr>
            <w:tcW w:w="0" w:type="auto"/>
            <w:shd w:val="clear" w:color="auto" w:fill="auto"/>
            <w:vAlign w:val="bottom"/>
          </w:tcPr>
          <w:p w14:paraId="012D2432"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433" w14:textId="77777777" w:rsidR="008A1CC1" w:rsidRDefault="00EB3825">
            <w:pPr>
              <w:jc w:val="right"/>
              <w:textAlignment w:val="bottom"/>
            </w:pPr>
            <w:r>
              <w:rPr>
                <w:rFonts w:ascii="Arial" w:eastAsia="宋体" w:hAnsi="Arial" w:cs="Arial"/>
                <w:color w:val="000000"/>
                <w:sz w:val="14"/>
                <w:szCs w:val="14"/>
              </w:rPr>
              <w:t>10 </w:t>
            </w:r>
          </w:p>
        </w:tc>
        <w:tc>
          <w:tcPr>
            <w:tcW w:w="0" w:type="auto"/>
            <w:shd w:val="clear" w:color="auto" w:fill="FFFFFF"/>
            <w:tcMar>
              <w:top w:w="40" w:type="dxa"/>
              <w:left w:w="0" w:type="dxa"/>
              <w:bottom w:w="40" w:type="dxa"/>
              <w:right w:w="20" w:type="dxa"/>
            </w:tcMar>
            <w:vAlign w:val="bottom"/>
          </w:tcPr>
          <w:p w14:paraId="012D2434" w14:textId="77777777" w:rsidR="008A1CC1" w:rsidRDefault="008A1CC1">
            <w:pPr>
              <w:jc w:val="right"/>
              <w:rPr>
                <w:rFonts w:ascii="宋体"/>
              </w:rPr>
            </w:pPr>
          </w:p>
        </w:tc>
        <w:tc>
          <w:tcPr>
            <w:tcW w:w="0" w:type="auto"/>
            <w:gridSpan w:val="3"/>
            <w:shd w:val="clear" w:color="auto" w:fill="auto"/>
            <w:vAlign w:val="bottom"/>
          </w:tcPr>
          <w:p w14:paraId="012D2435" w14:textId="77777777" w:rsidR="008A1CC1" w:rsidRDefault="008A1CC1">
            <w:pPr>
              <w:rPr>
                <w:rFonts w:ascii="宋体"/>
                <w:vanish/>
              </w:rPr>
            </w:pPr>
          </w:p>
        </w:tc>
        <w:tc>
          <w:tcPr>
            <w:tcW w:w="0" w:type="auto"/>
            <w:gridSpan w:val="3"/>
            <w:shd w:val="clear" w:color="auto" w:fill="auto"/>
            <w:vAlign w:val="bottom"/>
          </w:tcPr>
          <w:p w14:paraId="012D2436" w14:textId="77777777" w:rsidR="008A1CC1" w:rsidRDefault="008A1CC1">
            <w:pPr>
              <w:rPr>
                <w:rFonts w:ascii="宋体"/>
                <w:vanish/>
              </w:rPr>
            </w:pPr>
          </w:p>
        </w:tc>
        <w:tc>
          <w:tcPr>
            <w:tcW w:w="0" w:type="auto"/>
            <w:gridSpan w:val="3"/>
            <w:shd w:val="clear" w:color="auto" w:fill="auto"/>
            <w:vAlign w:val="bottom"/>
          </w:tcPr>
          <w:p w14:paraId="012D2437" w14:textId="77777777" w:rsidR="008A1CC1" w:rsidRDefault="008A1CC1">
            <w:pPr>
              <w:rPr>
                <w:rFonts w:ascii="宋体"/>
                <w:vanish/>
              </w:rPr>
            </w:pPr>
          </w:p>
        </w:tc>
        <w:tc>
          <w:tcPr>
            <w:tcW w:w="0" w:type="auto"/>
            <w:gridSpan w:val="3"/>
            <w:shd w:val="clear" w:color="auto" w:fill="auto"/>
            <w:vAlign w:val="bottom"/>
          </w:tcPr>
          <w:p w14:paraId="012D2438" w14:textId="77777777" w:rsidR="008A1CC1" w:rsidRDefault="008A1CC1">
            <w:pPr>
              <w:rPr>
                <w:rFonts w:ascii="宋体"/>
                <w:vanish/>
              </w:rPr>
            </w:pPr>
          </w:p>
        </w:tc>
        <w:tc>
          <w:tcPr>
            <w:tcW w:w="0" w:type="auto"/>
            <w:gridSpan w:val="3"/>
            <w:shd w:val="clear" w:color="auto" w:fill="auto"/>
            <w:vAlign w:val="bottom"/>
          </w:tcPr>
          <w:p w14:paraId="012D2439" w14:textId="77777777" w:rsidR="008A1CC1" w:rsidRDefault="008A1CC1">
            <w:pPr>
              <w:rPr>
                <w:rFonts w:ascii="宋体"/>
                <w:vanish/>
              </w:rPr>
            </w:pPr>
          </w:p>
        </w:tc>
        <w:tc>
          <w:tcPr>
            <w:tcW w:w="0" w:type="auto"/>
            <w:gridSpan w:val="3"/>
            <w:shd w:val="clear" w:color="auto" w:fill="auto"/>
            <w:vAlign w:val="bottom"/>
          </w:tcPr>
          <w:p w14:paraId="012D243A" w14:textId="77777777" w:rsidR="008A1CC1" w:rsidRDefault="008A1CC1">
            <w:pPr>
              <w:rPr>
                <w:rFonts w:ascii="宋体"/>
                <w:vanish/>
              </w:rPr>
            </w:pPr>
          </w:p>
        </w:tc>
        <w:tc>
          <w:tcPr>
            <w:tcW w:w="0" w:type="auto"/>
            <w:gridSpan w:val="2"/>
            <w:shd w:val="clear" w:color="auto" w:fill="auto"/>
            <w:vAlign w:val="bottom"/>
          </w:tcPr>
          <w:p w14:paraId="012D243B" w14:textId="77777777" w:rsidR="008A1CC1" w:rsidRDefault="008A1CC1">
            <w:pPr>
              <w:rPr>
                <w:rFonts w:ascii="宋体"/>
                <w:vanish/>
              </w:rPr>
            </w:pPr>
          </w:p>
        </w:tc>
        <w:tc>
          <w:tcPr>
            <w:tcW w:w="0" w:type="auto"/>
            <w:shd w:val="clear" w:color="auto" w:fill="auto"/>
            <w:vAlign w:val="bottom"/>
          </w:tcPr>
          <w:p w14:paraId="012D243C" w14:textId="77777777" w:rsidR="008A1CC1" w:rsidRDefault="008A1CC1">
            <w:pPr>
              <w:rPr>
                <w:rFonts w:ascii="宋体"/>
                <w:vanish/>
              </w:rPr>
            </w:pPr>
          </w:p>
        </w:tc>
      </w:tr>
      <w:tr w:rsidR="008A1CC1" w14:paraId="012D2456" w14:textId="77777777">
        <w:tc>
          <w:tcPr>
            <w:tcW w:w="0" w:type="auto"/>
            <w:gridSpan w:val="3"/>
            <w:shd w:val="clear" w:color="auto" w:fill="CCEEFF"/>
            <w:tcMar>
              <w:top w:w="40" w:type="dxa"/>
              <w:left w:w="20" w:type="dxa"/>
              <w:bottom w:w="40" w:type="dxa"/>
              <w:right w:w="20" w:type="dxa"/>
            </w:tcMar>
            <w:vAlign w:val="bottom"/>
          </w:tcPr>
          <w:p w14:paraId="012D243E" w14:textId="77777777" w:rsidR="008A1CC1" w:rsidRDefault="00EB3825">
            <w:pPr>
              <w:textAlignment w:val="bottom"/>
            </w:pPr>
            <w:r>
              <w:rPr>
                <w:rFonts w:ascii="Arial" w:eastAsia="宋体" w:hAnsi="Arial" w:cs="Arial"/>
                <w:color w:val="000000"/>
                <w:sz w:val="14"/>
                <w:szCs w:val="14"/>
              </w:rPr>
              <w:t>Pre-tax margin</w:t>
            </w:r>
          </w:p>
        </w:tc>
        <w:tc>
          <w:tcPr>
            <w:tcW w:w="0" w:type="auto"/>
            <w:shd w:val="clear" w:color="auto" w:fill="auto"/>
            <w:vAlign w:val="bottom"/>
          </w:tcPr>
          <w:p w14:paraId="012D243F" w14:textId="77777777" w:rsidR="008A1CC1" w:rsidRDefault="008A1CC1">
            <w:pPr>
              <w:rPr>
                <w:rFonts w:ascii="宋体"/>
                <w:vanish/>
              </w:rPr>
            </w:pPr>
          </w:p>
        </w:tc>
        <w:tc>
          <w:tcPr>
            <w:tcW w:w="0" w:type="auto"/>
            <w:shd w:val="clear" w:color="auto" w:fill="auto"/>
            <w:vAlign w:val="bottom"/>
          </w:tcPr>
          <w:p w14:paraId="012D2440" w14:textId="77777777" w:rsidR="008A1CC1" w:rsidRDefault="008A1CC1">
            <w:pPr>
              <w:rPr>
                <w:rFonts w:ascii="宋体"/>
                <w:vanish/>
              </w:rPr>
            </w:pPr>
          </w:p>
        </w:tc>
        <w:tc>
          <w:tcPr>
            <w:tcW w:w="0" w:type="auto"/>
            <w:shd w:val="clear" w:color="auto" w:fill="auto"/>
            <w:vAlign w:val="bottom"/>
          </w:tcPr>
          <w:p w14:paraId="012D2441" w14:textId="77777777" w:rsidR="008A1CC1" w:rsidRDefault="008A1CC1">
            <w:pPr>
              <w:rPr>
                <w:rFonts w:ascii="宋体"/>
                <w:vanish/>
              </w:rPr>
            </w:pPr>
          </w:p>
        </w:tc>
        <w:tc>
          <w:tcPr>
            <w:tcW w:w="0" w:type="auto"/>
            <w:shd w:val="clear" w:color="auto" w:fill="auto"/>
            <w:vAlign w:val="bottom"/>
          </w:tcPr>
          <w:p w14:paraId="012D2442" w14:textId="77777777" w:rsidR="008A1CC1" w:rsidRDefault="008A1CC1">
            <w:pPr>
              <w:rPr>
                <w:rFonts w:ascii="宋体"/>
                <w:vanish/>
              </w:rPr>
            </w:pPr>
          </w:p>
        </w:tc>
        <w:tc>
          <w:tcPr>
            <w:tcW w:w="0" w:type="auto"/>
            <w:shd w:val="clear" w:color="auto" w:fill="auto"/>
            <w:vAlign w:val="bottom"/>
          </w:tcPr>
          <w:p w14:paraId="012D2443" w14:textId="77777777" w:rsidR="008A1CC1" w:rsidRDefault="008A1CC1">
            <w:pPr>
              <w:rPr>
                <w:rFonts w:ascii="宋体"/>
                <w:vanish/>
              </w:rPr>
            </w:pPr>
          </w:p>
        </w:tc>
        <w:tc>
          <w:tcPr>
            <w:tcW w:w="0" w:type="auto"/>
            <w:shd w:val="clear" w:color="auto" w:fill="auto"/>
            <w:vAlign w:val="bottom"/>
          </w:tcPr>
          <w:p w14:paraId="012D2444" w14:textId="77777777" w:rsidR="008A1CC1" w:rsidRDefault="008A1CC1">
            <w:pPr>
              <w:rPr>
                <w:rFonts w:ascii="宋体"/>
                <w:vanish/>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12D2445" w14:textId="77777777" w:rsidR="008A1CC1" w:rsidRDefault="00EB3825">
            <w:pPr>
              <w:jc w:val="right"/>
              <w:textAlignment w:val="bottom"/>
            </w:pPr>
            <w:r>
              <w:rPr>
                <w:rFonts w:ascii="Arial" w:eastAsia="宋体" w:hAnsi="Arial" w:cs="Arial"/>
                <w:b/>
                <w:bCs/>
                <w:color w:val="000000"/>
                <w:sz w:val="14"/>
                <w:szCs w:val="14"/>
              </w:rPr>
              <w:t>24.7</w:t>
            </w:r>
            <w:r>
              <w:rPr>
                <w:rFonts w:ascii="Arial" w:eastAsia="宋体" w:hAnsi="Arial" w:cs="Arial"/>
                <w:color w:val="000000"/>
                <w:sz w:val="14"/>
                <w:szCs w:val="14"/>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012D2446" w14:textId="77777777" w:rsidR="008A1CC1" w:rsidRDefault="00EB3825">
            <w:pPr>
              <w:jc w:val="right"/>
              <w:textAlignment w:val="bottom"/>
            </w:pPr>
            <w:r>
              <w:rPr>
                <w:rFonts w:ascii="Arial" w:eastAsia="宋体" w:hAnsi="Arial" w:cs="Arial"/>
                <w:b/>
                <w:bCs/>
                <w:color w:val="000000"/>
                <w:sz w:val="14"/>
                <w:szCs w:val="14"/>
              </w:rPr>
              <w:t>%</w:t>
            </w:r>
          </w:p>
        </w:tc>
        <w:tc>
          <w:tcPr>
            <w:tcW w:w="0" w:type="auto"/>
            <w:gridSpan w:val="3"/>
            <w:shd w:val="clear" w:color="auto" w:fill="CCEEFF"/>
            <w:tcMar>
              <w:top w:w="0" w:type="dxa"/>
              <w:left w:w="20" w:type="dxa"/>
              <w:bottom w:w="0" w:type="dxa"/>
              <w:right w:w="20" w:type="dxa"/>
            </w:tcMar>
            <w:vAlign w:val="bottom"/>
          </w:tcPr>
          <w:p w14:paraId="012D2447" w14:textId="77777777" w:rsidR="008A1CC1" w:rsidRDefault="008A1CC1">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12D2448" w14:textId="77777777" w:rsidR="008A1CC1" w:rsidRDefault="00EB3825">
            <w:pPr>
              <w:jc w:val="right"/>
              <w:textAlignment w:val="bottom"/>
            </w:pPr>
            <w:r>
              <w:rPr>
                <w:rFonts w:ascii="Arial" w:eastAsia="宋体" w:hAnsi="Arial" w:cs="Arial"/>
                <w:color w:val="000000"/>
                <w:sz w:val="14"/>
                <w:szCs w:val="14"/>
              </w:rPr>
              <w:t>23.5 </w:t>
            </w:r>
          </w:p>
        </w:tc>
        <w:tc>
          <w:tcPr>
            <w:tcW w:w="0" w:type="auto"/>
            <w:tcBorders>
              <w:top w:val="double" w:sz="6" w:space="0" w:color="000000"/>
            </w:tcBorders>
            <w:shd w:val="clear" w:color="auto" w:fill="CCEEFF"/>
            <w:tcMar>
              <w:top w:w="40" w:type="dxa"/>
              <w:left w:w="0" w:type="dxa"/>
              <w:bottom w:w="40" w:type="dxa"/>
              <w:right w:w="20" w:type="dxa"/>
            </w:tcMar>
            <w:vAlign w:val="bottom"/>
          </w:tcPr>
          <w:p w14:paraId="012D2449" w14:textId="77777777" w:rsidR="008A1CC1" w:rsidRDefault="00EB3825">
            <w:pPr>
              <w:jc w:val="right"/>
              <w:textAlignment w:val="bottom"/>
            </w:pPr>
            <w:r>
              <w:rPr>
                <w:rFonts w:ascii="Arial" w:eastAsia="宋体" w:hAnsi="Arial" w:cs="Arial"/>
                <w:color w:val="000000"/>
                <w:sz w:val="14"/>
                <w:szCs w:val="14"/>
              </w:rPr>
              <w:t>%</w:t>
            </w:r>
          </w:p>
        </w:tc>
        <w:tc>
          <w:tcPr>
            <w:tcW w:w="0" w:type="auto"/>
            <w:gridSpan w:val="3"/>
            <w:shd w:val="clear" w:color="auto" w:fill="CCEEFF"/>
            <w:tcMar>
              <w:top w:w="0" w:type="dxa"/>
              <w:left w:w="20" w:type="dxa"/>
              <w:bottom w:w="0" w:type="dxa"/>
              <w:right w:w="20" w:type="dxa"/>
            </w:tcMar>
            <w:vAlign w:val="bottom"/>
          </w:tcPr>
          <w:p w14:paraId="012D244A" w14:textId="77777777" w:rsidR="008A1CC1" w:rsidRDefault="008A1CC1">
            <w:pPr>
              <w:rPr>
                <w:rFonts w:ascii="宋体"/>
              </w:rPr>
            </w:pPr>
          </w:p>
        </w:tc>
        <w:tc>
          <w:tcPr>
            <w:tcW w:w="0" w:type="auto"/>
            <w:shd w:val="clear" w:color="auto" w:fill="auto"/>
            <w:vAlign w:val="bottom"/>
          </w:tcPr>
          <w:p w14:paraId="012D244B" w14:textId="77777777" w:rsidR="008A1CC1" w:rsidRDefault="008A1CC1">
            <w:pPr>
              <w:rPr>
                <w:rFonts w:ascii="宋体"/>
                <w:vanish/>
              </w:rPr>
            </w:pPr>
          </w:p>
        </w:tc>
        <w:tc>
          <w:tcPr>
            <w:tcW w:w="0" w:type="auto"/>
            <w:shd w:val="clear" w:color="auto" w:fill="auto"/>
            <w:vAlign w:val="bottom"/>
          </w:tcPr>
          <w:p w14:paraId="012D244C" w14:textId="77777777" w:rsidR="008A1CC1" w:rsidRDefault="008A1CC1">
            <w:pPr>
              <w:rPr>
                <w:rFonts w:ascii="宋体"/>
                <w:vanish/>
              </w:rPr>
            </w:pPr>
          </w:p>
        </w:tc>
        <w:tc>
          <w:tcPr>
            <w:tcW w:w="0" w:type="auto"/>
            <w:gridSpan w:val="3"/>
            <w:shd w:val="clear" w:color="auto" w:fill="CCEEFF"/>
            <w:tcMar>
              <w:top w:w="40" w:type="dxa"/>
              <w:left w:w="20" w:type="dxa"/>
              <w:bottom w:w="40" w:type="dxa"/>
              <w:right w:w="20" w:type="dxa"/>
            </w:tcMar>
            <w:vAlign w:val="bottom"/>
          </w:tcPr>
          <w:p w14:paraId="012D244D" w14:textId="77777777" w:rsidR="008A1CC1" w:rsidRDefault="00EB3825">
            <w:pPr>
              <w:jc w:val="right"/>
              <w:textAlignment w:val="bottom"/>
            </w:pPr>
            <w:r>
              <w:rPr>
                <w:rFonts w:ascii="Arial" w:eastAsia="宋体" w:hAnsi="Arial" w:cs="Arial"/>
                <w:color w:val="000000"/>
                <w:sz w:val="14"/>
                <w:szCs w:val="14"/>
              </w:rPr>
              <w:t>120 bps</w:t>
            </w:r>
          </w:p>
        </w:tc>
        <w:tc>
          <w:tcPr>
            <w:tcW w:w="0" w:type="auto"/>
            <w:gridSpan w:val="3"/>
            <w:shd w:val="clear" w:color="auto" w:fill="auto"/>
            <w:vAlign w:val="bottom"/>
          </w:tcPr>
          <w:p w14:paraId="012D244E" w14:textId="77777777" w:rsidR="008A1CC1" w:rsidRDefault="008A1CC1">
            <w:pPr>
              <w:rPr>
                <w:rFonts w:ascii="宋体"/>
                <w:vanish/>
              </w:rPr>
            </w:pPr>
          </w:p>
        </w:tc>
        <w:tc>
          <w:tcPr>
            <w:tcW w:w="0" w:type="auto"/>
            <w:gridSpan w:val="3"/>
            <w:shd w:val="clear" w:color="auto" w:fill="auto"/>
            <w:vAlign w:val="bottom"/>
          </w:tcPr>
          <w:p w14:paraId="012D244F" w14:textId="77777777" w:rsidR="008A1CC1" w:rsidRDefault="008A1CC1">
            <w:pPr>
              <w:rPr>
                <w:rFonts w:ascii="宋体"/>
                <w:vanish/>
              </w:rPr>
            </w:pPr>
          </w:p>
        </w:tc>
        <w:tc>
          <w:tcPr>
            <w:tcW w:w="0" w:type="auto"/>
            <w:gridSpan w:val="3"/>
            <w:shd w:val="clear" w:color="auto" w:fill="auto"/>
            <w:vAlign w:val="bottom"/>
          </w:tcPr>
          <w:p w14:paraId="012D2450" w14:textId="77777777" w:rsidR="008A1CC1" w:rsidRDefault="008A1CC1">
            <w:pPr>
              <w:rPr>
                <w:rFonts w:ascii="宋体"/>
                <w:vanish/>
              </w:rPr>
            </w:pPr>
          </w:p>
        </w:tc>
        <w:tc>
          <w:tcPr>
            <w:tcW w:w="0" w:type="auto"/>
            <w:gridSpan w:val="3"/>
            <w:shd w:val="clear" w:color="auto" w:fill="auto"/>
            <w:vAlign w:val="bottom"/>
          </w:tcPr>
          <w:p w14:paraId="012D2451" w14:textId="77777777" w:rsidR="008A1CC1" w:rsidRDefault="008A1CC1">
            <w:pPr>
              <w:rPr>
                <w:rFonts w:ascii="宋体"/>
                <w:vanish/>
              </w:rPr>
            </w:pPr>
          </w:p>
        </w:tc>
        <w:tc>
          <w:tcPr>
            <w:tcW w:w="0" w:type="auto"/>
            <w:gridSpan w:val="3"/>
            <w:shd w:val="clear" w:color="auto" w:fill="auto"/>
            <w:vAlign w:val="bottom"/>
          </w:tcPr>
          <w:p w14:paraId="012D2452" w14:textId="77777777" w:rsidR="008A1CC1" w:rsidRDefault="008A1CC1">
            <w:pPr>
              <w:rPr>
                <w:rFonts w:ascii="宋体"/>
                <w:vanish/>
              </w:rPr>
            </w:pPr>
          </w:p>
        </w:tc>
        <w:tc>
          <w:tcPr>
            <w:tcW w:w="0" w:type="auto"/>
            <w:gridSpan w:val="3"/>
            <w:shd w:val="clear" w:color="auto" w:fill="auto"/>
            <w:vAlign w:val="bottom"/>
          </w:tcPr>
          <w:p w14:paraId="012D2453" w14:textId="77777777" w:rsidR="008A1CC1" w:rsidRDefault="008A1CC1">
            <w:pPr>
              <w:rPr>
                <w:rFonts w:ascii="宋体"/>
                <w:vanish/>
              </w:rPr>
            </w:pPr>
          </w:p>
        </w:tc>
        <w:tc>
          <w:tcPr>
            <w:tcW w:w="0" w:type="auto"/>
            <w:gridSpan w:val="2"/>
            <w:shd w:val="clear" w:color="auto" w:fill="auto"/>
            <w:vAlign w:val="bottom"/>
          </w:tcPr>
          <w:p w14:paraId="012D2454" w14:textId="77777777" w:rsidR="008A1CC1" w:rsidRDefault="008A1CC1">
            <w:pPr>
              <w:rPr>
                <w:rFonts w:ascii="宋体"/>
                <w:vanish/>
              </w:rPr>
            </w:pPr>
          </w:p>
        </w:tc>
        <w:tc>
          <w:tcPr>
            <w:tcW w:w="0" w:type="auto"/>
            <w:shd w:val="clear" w:color="auto" w:fill="auto"/>
            <w:vAlign w:val="bottom"/>
          </w:tcPr>
          <w:p w14:paraId="012D2455" w14:textId="77777777" w:rsidR="008A1CC1" w:rsidRDefault="008A1CC1">
            <w:pPr>
              <w:rPr>
                <w:rFonts w:ascii="宋体"/>
                <w:vanish/>
              </w:rPr>
            </w:pPr>
          </w:p>
        </w:tc>
      </w:tr>
      <w:tr w:rsidR="008A1CC1" w14:paraId="012D246D" w14:textId="77777777">
        <w:trPr>
          <w:trHeight w:val="60"/>
        </w:trPr>
        <w:tc>
          <w:tcPr>
            <w:tcW w:w="0" w:type="auto"/>
            <w:gridSpan w:val="3"/>
            <w:shd w:val="clear" w:color="auto" w:fill="auto"/>
            <w:tcMar>
              <w:top w:w="0" w:type="dxa"/>
              <w:left w:w="20" w:type="dxa"/>
              <w:bottom w:w="0" w:type="dxa"/>
              <w:right w:w="20" w:type="dxa"/>
            </w:tcMar>
            <w:vAlign w:val="bottom"/>
          </w:tcPr>
          <w:p w14:paraId="012D2457" w14:textId="77777777" w:rsidR="008A1CC1" w:rsidRDefault="008A1CC1">
            <w:pPr>
              <w:rPr>
                <w:rFonts w:ascii="宋体"/>
              </w:rPr>
            </w:pPr>
          </w:p>
        </w:tc>
        <w:tc>
          <w:tcPr>
            <w:tcW w:w="0" w:type="auto"/>
            <w:shd w:val="clear" w:color="auto" w:fill="auto"/>
            <w:vAlign w:val="bottom"/>
          </w:tcPr>
          <w:p w14:paraId="012D2458" w14:textId="77777777" w:rsidR="008A1CC1" w:rsidRDefault="008A1CC1">
            <w:pPr>
              <w:rPr>
                <w:rFonts w:ascii="宋体"/>
                <w:vanish/>
              </w:rPr>
            </w:pPr>
          </w:p>
        </w:tc>
        <w:tc>
          <w:tcPr>
            <w:tcW w:w="0" w:type="auto"/>
            <w:shd w:val="clear" w:color="auto" w:fill="auto"/>
            <w:vAlign w:val="bottom"/>
          </w:tcPr>
          <w:p w14:paraId="012D2459" w14:textId="77777777" w:rsidR="008A1CC1" w:rsidRDefault="008A1CC1">
            <w:pPr>
              <w:rPr>
                <w:rFonts w:ascii="宋体"/>
                <w:vanish/>
              </w:rPr>
            </w:pPr>
          </w:p>
        </w:tc>
        <w:tc>
          <w:tcPr>
            <w:tcW w:w="0" w:type="auto"/>
            <w:shd w:val="clear" w:color="auto" w:fill="auto"/>
            <w:vAlign w:val="bottom"/>
          </w:tcPr>
          <w:p w14:paraId="012D245A" w14:textId="77777777" w:rsidR="008A1CC1" w:rsidRDefault="008A1CC1">
            <w:pPr>
              <w:rPr>
                <w:rFonts w:ascii="宋体"/>
                <w:vanish/>
              </w:rPr>
            </w:pPr>
          </w:p>
        </w:tc>
        <w:tc>
          <w:tcPr>
            <w:tcW w:w="0" w:type="auto"/>
            <w:shd w:val="clear" w:color="auto" w:fill="auto"/>
            <w:vAlign w:val="bottom"/>
          </w:tcPr>
          <w:p w14:paraId="012D245B" w14:textId="77777777" w:rsidR="008A1CC1" w:rsidRDefault="008A1CC1">
            <w:pPr>
              <w:rPr>
                <w:rFonts w:ascii="宋体"/>
                <w:vanish/>
              </w:rPr>
            </w:pPr>
          </w:p>
        </w:tc>
        <w:tc>
          <w:tcPr>
            <w:tcW w:w="0" w:type="auto"/>
            <w:shd w:val="clear" w:color="auto" w:fill="auto"/>
            <w:vAlign w:val="bottom"/>
          </w:tcPr>
          <w:p w14:paraId="012D245C" w14:textId="77777777" w:rsidR="008A1CC1" w:rsidRDefault="008A1CC1">
            <w:pPr>
              <w:rPr>
                <w:rFonts w:ascii="宋体"/>
                <w:vanish/>
              </w:rPr>
            </w:pPr>
          </w:p>
        </w:tc>
        <w:tc>
          <w:tcPr>
            <w:tcW w:w="0" w:type="auto"/>
            <w:shd w:val="clear" w:color="auto" w:fill="auto"/>
            <w:vAlign w:val="bottom"/>
          </w:tcPr>
          <w:p w14:paraId="012D245D"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245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45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46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461" w14:textId="77777777" w:rsidR="008A1CC1" w:rsidRDefault="008A1CC1">
            <w:pPr>
              <w:rPr>
                <w:rFonts w:ascii="宋体"/>
              </w:rPr>
            </w:pPr>
          </w:p>
        </w:tc>
        <w:tc>
          <w:tcPr>
            <w:tcW w:w="0" w:type="auto"/>
            <w:shd w:val="clear" w:color="auto" w:fill="auto"/>
            <w:vAlign w:val="bottom"/>
          </w:tcPr>
          <w:p w14:paraId="012D2462" w14:textId="77777777" w:rsidR="008A1CC1" w:rsidRDefault="008A1CC1">
            <w:pPr>
              <w:rPr>
                <w:rFonts w:ascii="宋体"/>
                <w:vanish/>
              </w:rPr>
            </w:pPr>
          </w:p>
        </w:tc>
        <w:tc>
          <w:tcPr>
            <w:tcW w:w="0" w:type="auto"/>
            <w:shd w:val="clear" w:color="auto" w:fill="auto"/>
            <w:vAlign w:val="bottom"/>
          </w:tcPr>
          <w:p w14:paraId="012D2463"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2464" w14:textId="77777777" w:rsidR="008A1CC1" w:rsidRDefault="008A1CC1">
            <w:pPr>
              <w:rPr>
                <w:rFonts w:ascii="宋体"/>
              </w:rPr>
            </w:pPr>
          </w:p>
        </w:tc>
        <w:tc>
          <w:tcPr>
            <w:tcW w:w="0" w:type="auto"/>
            <w:gridSpan w:val="3"/>
            <w:shd w:val="clear" w:color="auto" w:fill="auto"/>
            <w:vAlign w:val="bottom"/>
          </w:tcPr>
          <w:p w14:paraId="012D2465" w14:textId="77777777" w:rsidR="008A1CC1" w:rsidRDefault="008A1CC1">
            <w:pPr>
              <w:rPr>
                <w:rFonts w:ascii="宋体"/>
                <w:vanish/>
              </w:rPr>
            </w:pPr>
          </w:p>
        </w:tc>
        <w:tc>
          <w:tcPr>
            <w:tcW w:w="0" w:type="auto"/>
            <w:gridSpan w:val="3"/>
            <w:shd w:val="clear" w:color="auto" w:fill="auto"/>
            <w:vAlign w:val="bottom"/>
          </w:tcPr>
          <w:p w14:paraId="012D2466" w14:textId="77777777" w:rsidR="008A1CC1" w:rsidRDefault="008A1CC1">
            <w:pPr>
              <w:rPr>
                <w:rFonts w:ascii="宋体"/>
                <w:vanish/>
              </w:rPr>
            </w:pPr>
          </w:p>
        </w:tc>
        <w:tc>
          <w:tcPr>
            <w:tcW w:w="0" w:type="auto"/>
            <w:gridSpan w:val="3"/>
            <w:shd w:val="clear" w:color="auto" w:fill="auto"/>
            <w:vAlign w:val="bottom"/>
          </w:tcPr>
          <w:p w14:paraId="012D2467" w14:textId="77777777" w:rsidR="008A1CC1" w:rsidRDefault="008A1CC1">
            <w:pPr>
              <w:rPr>
                <w:rFonts w:ascii="宋体"/>
                <w:vanish/>
              </w:rPr>
            </w:pPr>
          </w:p>
        </w:tc>
        <w:tc>
          <w:tcPr>
            <w:tcW w:w="0" w:type="auto"/>
            <w:gridSpan w:val="3"/>
            <w:shd w:val="clear" w:color="auto" w:fill="auto"/>
            <w:vAlign w:val="bottom"/>
          </w:tcPr>
          <w:p w14:paraId="012D2468" w14:textId="77777777" w:rsidR="008A1CC1" w:rsidRDefault="008A1CC1">
            <w:pPr>
              <w:rPr>
                <w:rFonts w:ascii="宋体"/>
                <w:vanish/>
              </w:rPr>
            </w:pPr>
          </w:p>
        </w:tc>
        <w:tc>
          <w:tcPr>
            <w:tcW w:w="0" w:type="auto"/>
            <w:gridSpan w:val="3"/>
            <w:shd w:val="clear" w:color="auto" w:fill="auto"/>
            <w:vAlign w:val="bottom"/>
          </w:tcPr>
          <w:p w14:paraId="012D2469" w14:textId="77777777" w:rsidR="008A1CC1" w:rsidRDefault="008A1CC1">
            <w:pPr>
              <w:rPr>
                <w:rFonts w:ascii="宋体"/>
                <w:vanish/>
              </w:rPr>
            </w:pPr>
          </w:p>
        </w:tc>
        <w:tc>
          <w:tcPr>
            <w:tcW w:w="0" w:type="auto"/>
            <w:gridSpan w:val="3"/>
            <w:shd w:val="clear" w:color="auto" w:fill="auto"/>
            <w:vAlign w:val="bottom"/>
          </w:tcPr>
          <w:p w14:paraId="012D246A" w14:textId="77777777" w:rsidR="008A1CC1" w:rsidRDefault="008A1CC1">
            <w:pPr>
              <w:rPr>
                <w:rFonts w:ascii="宋体"/>
                <w:vanish/>
              </w:rPr>
            </w:pPr>
          </w:p>
        </w:tc>
        <w:tc>
          <w:tcPr>
            <w:tcW w:w="0" w:type="auto"/>
            <w:gridSpan w:val="2"/>
            <w:shd w:val="clear" w:color="auto" w:fill="auto"/>
            <w:vAlign w:val="bottom"/>
          </w:tcPr>
          <w:p w14:paraId="012D246B" w14:textId="77777777" w:rsidR="008A1CC1" w:rsidRDefault="008A1CC1">
            <w:pPr>
              <w:rPr>
                <w:rFonts w:ascii="宋体"/>
                <w:vanish/>
              </w:rPr>
            </w:pPr>
          </w:p>
        </w:tc>
        <w:tc>
          <w:tcPr>
            <w:tcW w:w="0" w:type="auto"/>
            <w:shd w:val="clear" w:color="auto" w:fill="auto"/>
            <w:vAlign w:val="bottom"/>
          </w:tcPr>
          <w:p w14:paraId="012D246C" w14:textId="77777777" w:rsidR="008A1CC1" w:rsidRDefault="008A1CC1">
            <w:pPr>
              <w:rPr>
                <w:rFonts w:ascii="宋体"/>
                <w:vanish/>
              </w:rPr>
            </w:pPr>
          </w:p>
        </w:tc>
      </w:tr>
      <w:tr w:rsidR="008A1CC1" w14:paraId="012D2489" w14:textId="77777777">
        <w:trPr>
          <w:hidden/>
        </w:trPr>
        <w:tc>
          <w:tcPr>
            <w:tcW w:w="0" w:type="auto"/>
            <w:gridSpan w:val="3"/>
            <w:shd w:val="clear" w:color="auto" w:fill="auto"/>
            <w:vAlign w:val="bottom"/>
          </w:tcPr>
          <w:p w14:paraId="012D246E" w14:textId="77777777" w:rsidR="008A1CC1" w:rsidRDefault="008A1CC1">
            <w:pPr>
              <w:rPr>
                <w:rFonts w:ascii="宋体"/>
                <w:vanish/>
              </w:rPr>
            </w:pPr>
          </w:p>
        </w:tc>
        <w:tc>
          <w:tcPr>
            <w:tcW w:w="0" w:type="auto"/>
            <w:shd w:val="clear" w:color="auto" w:fill="auto"/>
            <w:vAlign w:val="bottom"/>
          </w:tcPr>
          <w:p w14:paraId="012D246F" w14:textId="77777777" w:rsidR="008A1CC1" w:rsidRDefault="008A1CC1">
            <w:pPr>
              <w:rPr>
                <w:rFonts w:ascii="宋体"/>
                <w:vanish/>
              </w:rPr>
            </w:pPr>
          </w:p>
        </w:tc>
        <w:tc>
          <w:tcPr>
            <w:tcW w:w="0" w:type="auto"/>
            <w:shd w:val="clear" w:color="auto" w:fill="auto"/>
            <w:vAlign w:val="bottom"/>
          </w:tcPr>
          <w:p w14:paraId="012D2470" w14:textId="77777777" w:rsidR="008A1CC1" w:rsidRDefault="008A1CC1">
            <w:pPr>
              <w:rPr>
                <w:rFonts w:ascii="宋体"/>
                <w:vanish/>
              </w:rPr>
            </w:pPr>
          </w:p>
        </w:tc>
        <w:tc>
          <w:tcPr>
            <w:tcW w:w="0" w:type="auto"/>
            <w:shd w:val="clear" w:color="auto" w:fill="auto"/>
            <w:vAlign w:val="bottom"/>
          </w:tcPr>
          <w:p w14:paraId="012D2471" w14:textId="77777777" w:rsidR="008A1CC1" w:rsidRDefault="008A1CC1">
            <w:pPr>
              <w:rPr>
                <w:rFonts w:ascii="宋体"/>
                <w:vanish/>
              </w:rPr>
            </w:pPr>
          </w:p>
        </w:tc>
        <w:tc>
          <w:tcPr>
            <w:tcW w:w="0" w:type="auto"/>
            <w:shd w:val="clear" w:color="auto" w:fill="auto"/>
            <w:vAlign w:val="bottom"/>
          </w:tcPr>
          <w:p w14:paraId="012D2472" w14:textId="77777777" w:rsidR="008A1CC1" w:rsidRDefault="008A1CC1">
            <w:pPr>
              <w:rPr>
                <w:rFonts w:ascii="宋体"/>
                <w:vanish/>
              </w:rPr>
            </w:pPr>
          </w:p>
        </w:tc>
        <w:tc>
          <w:tcPr>
            <w:tcW w:w="0" w:type="auto"/>
            <w:shd w:val="clear" w:color="auto" w:fill="auto"/>
            <w:vAlign w:val="bottom"/>
          </w:tcPr>
          <w:p w14:paraId="012D2473" w14:textId="77777777" w:rsidR="008A1CC1" w:rsidRDefault="008A1CC1">
            <w:pPr>
              <w:rPr>
                <w:rFonts w:ascii="宋体"/>
                <w:vanish/>
              </w:rPr>
            </w:pPr>
          </w:p>
        </w:tc>
        <w:tc>
          <w:tcPr>
            <w:tcW w:w="0" w:type="auto"/>
            <w:shd w:val="clear" w:color="auto" w:fill="auto"/>
            <w:vAlign w:val="bottom"/>
          </w:tcPr>
          <w:p w14:paraId="012D2474" w14:textId="77777777" w:rsidR="008A1CC1" w:rsidRDefault="008A1CC1">
            <w:pPr>
              <w:rPr>
                <w:rFonts w:ascii="宋体"/>
                <w:vanish/>
              </w:rPr>
            </w:pPr>
          </w:p>
        </w:tc>
        <w:tc>
          <w:tcPr>
            <w:tcW w:w="0" w:type="auto"/>
            <w:gridSpan w:val="3"/>
            <w:shd w:val="clear" w:color="auto" w:fill="auto"/>
            <w:vAlign w:val="bottom"/>
          </w:tcPr>
          <w:p w14:paraId="012D2475" w14:textId="77777777" w:rsidR="008A1CC1" w:rsidRDefault="008A1CC1">
            <w:pPr>
              <w:rPr>
                <w:rFonts w:ascii="宋体"/>
                <w:vanish/>
              </w:rPr>
            </w:pPr>
          </w:p>
        </w:tc>
        <w:tc>
          <w:tcPr>
            <w:tcW w:w="0" w:type="auto"/>
            <w:gridSpan w:val="3"/>
            <w:shd w:val="clear" w:color="auto" w:fill="auto"/>
            <w:vAlign w:val="bottom"/>
          </w:tcPr>
          <w:p w14:paraId="012D2476" w14:textId="77777777" w:rsidR="008A1CC1" w:rsidRDefault="008A1CC1">
            <w:pPr>
              <w:rPr>
                <w:rFonts w:ascii="宋体"/>
                <w:vanish/>
              </w:rPr>
            </w:pPr>
          </w:p>
        </w:tc>
        <w:tc>
          <w:tcPr>
            <w:tcW w:w="0" w:type="auto"/>
            <w:gridSpan w:val="3"/>
            <w:shd w:val="clear" w:color="auto" w:fill="auto"/>
            <w:vAlign w:val="bottom"/>
          </w:tcPr>
          <w:p w14:paraId="012D2477" w14:textId="77777777" w:rsidR="008A1CC1" w:rsidRDefault="008A1CC1">
            <w:pPr>
              <w:rPr>
                <w:rFonts w:ascii="宋体"/>
                <w:vanish/>
              </w:rPr>
            </w:pPr>
          </w:p>
        </w:tc>
        <w:tc>
          <w:tcPr>
            <w:tcW w:w="0" w:type="auto"/>
            <w:gridSpan w:val="3"/>
            <w:shd w:val="clear" w:color="auto" w:fill="auto"/>
            <w:vAlign w:val="bottom"/>
          </w:tcPr>
          <w:p w14:paraId="012D2478" w14:textId="77777777" w:rsidR="008A1CC1" w:rsidRDefault="008A1CC1">
            <w:pPr>
              <w:rPr>
                <w:rFonts w:ascii="宋体"/>
                <w:vanish/>
              </w:rPr>
            </w:pPr>
          </w:p>
        </w:tc>
        <w:tc>
          <w:tcPr>
            <w:tcW w:w="0" w:type="auto"/>
            <w:shd w:val="clear" w:color="auto" w:fill="auto"/>
            <w:vAlign w:val="bottom"/>
          </w:tcPr>
          <w:p w14:paraId="012D2479" w14:textId="77777777" w:rsidR="008A1CC1" w:rsidRDefault="008A1CC1">
            <w:pPr>
              <w:rPr>
                <w:rFonts w:ascii="宋体"/>
                <w:vanish/>
              </w:rPr>
            </w:pPr>
          </w:p>
        </w:tc>
        <w:tc>
          <w:tcPr>
            <w:tcW w:w="0" w:type="auto"/>
            <w:shd w:val="clear" w:color="auto" w:fill="auto"/>
            <w:vAlign w:val="bottom"/>
          </w:tcPr>
          <w:p w14:paraId="012D247A" w14:textId="77777777" w:rsidR="008A1CC1" w:rsidRDefault="008A1CC1">
            <w:pPr>
              <w:rPr>
                <w:rFonts w:ascii="宋体"/>
                <w:vanish/>
              </w:rPr>
            </w:pPr>
          </w:p>
        </w:tc>
        <w:tc>
          <w:tcPr>
            <w:tcW w:w="0" w:type="auto"/>
            <w:gridSpan w:val="3"/>
            <w:shd w:val="clear" w:color="auto" w:fill="auto"/>
            <w:vAlign w:val="bottom"/>
          </w:tcPr>
          <w:p w14:paraId="012D247B" w14:textId="77777777" w:rsidR="008A1CC1" w:rsidRDefault="008A1CC1">
            <w:pPr>
              <w:rPr>
                <w:rFonts w:ascii="宋体"/>
                <w:vanish/>
              </w:rPr>
            </w:pPr>
          </w:p>
        </w:tc>
        <w:tc>
          <w:tcPr>
            <w:tcW w:w="0" w:type="auto"/>
            <w:gridSpan w:val="3"/>
            <w:shd w:val="clear" w:color="auto" w:fill="auto"/>
            <w:vAlign w:val="bottom"/>
          </w:tcPr>
          <w:p w14:paraId="012D247C" w14:textId="77777777" w:rsidR="008A1CC1" w:rsidRDefault="008A1CC1">
            <w:pPr>
              <w:rPr>
                <w:rFonts w:ascii="宋体"/>
                <w:vanish/>
              </w:rPr>
            </w:pPr>
          </w:p>
        </w:tc>
        <w:tc>
          <w:tcPr>
            <w:tcW w:w="0" w:type="auto"/>
            <w:gridSpan w:val="3"/>
            <w:shd w:val="clear" w:color="auto" w:fill="auto"/>
            <w:vAlign w:val="bottom"/>
          </w:tcPr>
          <w:p w14:paraId="012D247D" w14:textId="77777777" w:rsidR="008A1CC1" w:rsidRDefault="008A1CC1">
            <w:pPr>
              <w:rPr>
                <w:rFonts w:ascii="宋体"/>
                <w:vanish/>
              </w:rPr>
            </w:pPr>
          </w:p>
        </w:tc>
        <w:tc>
          <w:tcPr>
            <w:tcW w:w="0" w:type="auto"/>
            <w:gridSpan w:val="3"/>
            <w:shd w:val="clear" w:color="auto" w:fill="auto"/>
            <w:vAlign w:val="bottom"/>
          </w:tcPr>
          <w:p w14:paraId="012D247E" w14:textId="77777777" w:rsidR="008A1CC1" w:rsidRDefault="008A1CC1">
            <w:pPr>
              <w:rPr>
                <w:rFonts w:ascii="宋体"/>
                <w:vanish/>
              </w:rPr>
            </w:pPr>
          </w:p>
        </w:tc>
        <w:tc>
          <w:tcPr>
            <w:tcW w:w="0" w:type="auto"/>
            <w:gridSpan w:val="3"/>
            <w:shd w:val="clear" w:color="auto" w:fill="auto"/>
            <w:vAlign w:val="bottom"/>
          </w:tcPr>
          <w:p w14:paraId="012D247F" w14:textId="77777777" w:rsidR="008A1CC1" w:rsidRDefault="008A1CC1">
            <w:pPr>
              <w:rPr>
                <w:rFonts w:ascii="宋体"/>
                <w:vanish/>
              </w:rPr>
            </w:pPr>
          </w:p>
        </w:tc>
        <w:tc>
          <w:tcPr>
            <w:tcW w:w="0" w:type="auto"/>
            <w:shd w:val="clear" w:color="auto" w:fill="auto"/>
            <w:vAlign w:val="bottom"/>
          </w:tcPr>
          <w:p w14:paraId="012D2480" w14:textId="77777777" w:rsidR="008A1CC1" w:rsidRDefault="008A1CC1">
            <w:pPr>
              <w:rPr>
                <w:rFonts w:ascii="宋体"/>
              </w:rPr>
            </w:pPr>
          </w:p>
        </w:tc>
        <w:tc>
          <w:tcPr>
            <w:tcW w:w="0" w:type="auto"/>
            <w:shd w:val="clear" w:color="auto" w:fill="auto"/>
            <w:vAlign w:val="bottom"/>
          </w:tcPr>
          <w:p w14:paraId="012D2481" w14:textId="77777777" w:rsidR="008A1CC1" w:rsidRDefault="008A1CC1">
            <w:pPr>
              <w:rPr>
                <w:rFonts w:ascii="宋体"/>
              </w:rPr>
            </w:pPr>
          </w:p>
        </w:tc>
        <w:tc>
          <w:tcPr>
            <w:tcW w:w="0" w:type="auto"/>
            <w:shd w:val="clear" w:color="auto" w:fill="auto"/>
            <w:vAlign w:val="bottom"/>
          </w:tcPr>
          <w:p w14:paraId="012D2482" w14:textId="77777777" w:rsidR="008A1CC1" w:rsidRDefault="008A1CC1">
            <w:pPr>
              <w:rPr>
                <w:rFonts w:ascii="宋体"/>
              </w:rPr>
            </w:pPr>
          </w:p>
        </w:tc>
        <w:tc>
          <w:tcPr>
            <w:tcW w:w="0" w:type="auto"/>
            <w:shd w:val="clear" w:color="auto" w:fill="auto"/>
            <w:vAlign w:val="bottom"/>
          </w:tcPr>
          <w:p w14:paraId="012D2483" w14:textId="77777777" w:rsidR="008A1CC1" w:rsidRDefault="008A1CC1">
            <w:pPr>
              <w:rPr>
                <w:rFonts w:ascii="宋体"/>
              </w:rPr>
            </w:pPr>
          </w:p>
        </w:tc>
        <w:tc>
          <w:tcPr>
            <w:tcW w:w="0" w:type="auto"/>
            <w:shd w:val="clear" w:color="auto" w:fill="auto"/>
            <w:vAlign w:val="bottom"/>
          </w:tcPr>
          <w:p w14:paraId="012D2484" w14:textId="77777777" w:rsidR="008A1CC1" w:rsidRDefault="008A1CC1">
            <w:pPr>
              <w:rPr>
                <w:rFonts w:ascii="宋体"/>
              </w:rPr>
            </w:pPr>
          </w:p>
        </w:tc>
        <w:tc>
          <w:tcPr>
            <w:tcW w:w="0" w:type="auto"/>
            <w:shd w:val="clear" w:color="auto" w:fill="auto"/>
            <w:vAlign w:val="bottom"/>
          </w:tcPr>
          <w:p w14:paraId="012D2485" w14:textId="77777777" w:rsidR="008A1CC1" w:rsidRDefault="008A1CC1">
            <w:pPr>
              <w:rPr>
                <w:rFonts w:ascii="宋体"/>
              </w:rPr>
            </w:pPr>
          </w:p>
        </w:tc>
        <w:tc>
          <w:tcPr>
            <w:tcW w:w="0" w:type="auto"/>
            <w:shd w:val="clear" w:color="auto" w:fill="auto"/>
            <w:vAlign w:val="bottom"/>
          </w:tcPr>
          <w:p w14:paraId="012D2486" w14:textId="77777777" w:rsidR="008A1CC1" w:rsidRDefault="008A1CC1">
            <w:pPr>
              <w:rPr>
                <w:rFonts w:ascii="宋体"/>
              </w:rPr>
            </w:pPr>
          </w:p>
        </w:tc>
        <w:tc>
          <w:tcPr>
            <w:tcW w:w="0" w:type="auto"/>
            <w:shd w:val="clear" w:color="auto" w:fill="auto"/>
            <w:vAlign w:val="bottom"/>
          </w:tcPr>
          <w:p w14:paraId="012D2487" w14:textId="77777777" w:rsidR="008A1CC1" w:rsidRDefault="008A1CC1">
            <w:pPr>
              <w:rPr>
                <w:rFonts w:ascii="宋体"/>
              </w:rPr>
            </w:pPr>
          </w:p>
        </w:tc>
        <w:tc>
          <w:tcPr>
            <w:tcW w:w="0" w:type="auto"/>
            <w:shd w:val="clear" w:color="auto" w:fill="auto"/>
            <w:vAlign w:val="bottom"/>
          </w:tcPr>
          <w:p w14:paraId="012D2488" w14:textId="77777777" w:rsidR="008A1CC1" w:rsidRDefault="008A1CC1">
            <w:pPr>
              <w:rPr>
                <w:rFonts w:ascii="宋体"/>
              </w:rPr>
            </w:pPr>
          </w:p>
        </w:tc>
      </w:tr>
      <w:tr w:rsidR="008A1CC1" w14:paraId="012D24A7" w14:textId="77777777">
        <w:trPr>
          <w:hidden/>
        </w:trPr>
        <w:tc>
          <w:tcPr>
            <w:tcW w:w="0" w:type="auto"/>
            <w:gridSpan w:val="3"/>
            <w:shd w:val="clear" w:color="auto" w:fill="auto"/>
            <w:vAlign w:val="bottom"/>
          </w:tcPr>
          <w:p w14:paraId="012D248A" w14:textId="77777777" w:rsidR="008A1CC1" w:rsidRDefault="008A1CC1">
            <w:pPr>
              <w:rPr>
                <w:rFonts w:ascii="宋体"/>
                <w:vanish/>
              </w:rPr>
            </w:pPr>
          </w:p>
        </w:tc>
        <w:tc>
          <w:tcPr>
            <w:tcW w:w="0" w:type="auto"/>
            <w:shd w:val="clear" w:color="auto" w:fill="auto"/>
            <w:vAlign w:val="bottom"/>
          </w:tcPr>
          <w:p w14:paraId="012D248B" w14:textId="77777777" w:rsidR="008A1CC1" w:rsidRDefault="008A1CC1">
            <w:pPr>
              <w:rPr>
                <w:rFonts w:ascii="宋体"/>
                <w:vanish/>
              </w:rPr>
            </w:pPr>
          </w:p>
        </w:tc>
        <w:tc>
          <w:tcPr>
            <w:tcW w:w="0" w:type="auto"/>
            <w:shd w:val="clear" w:color="auto" w:fill="auto"/>
            <w:vAlign w:val="bottom"/>
          </w:tcPr>
          <w:p w14:paraId="012D248C" w14:textId="77777777" w:rsidR="008A1CC1" w:rsidRDefault="008A1CC1">
            <w:pPr>
              <w:rPr>
                <w:rFonts w:ascii="宋体"/>
                <w:vanish/>
              </w:rPr>
            </w:pPr>
          </w:p>
        </w:tc>
        <w:tc>
          <w:tcPr>
            <w:tcW w:w="0" w:type="auto"/>
            <w:shd w:val="clear" w:color="auto" w:fill="auto"/>
            <w:vAlign w:val="bottom"/>
          </w:tcPr>
          <w:p w14:paraId="012D248D" w14:textId="77777777" w:rsidR="008A1CC1" w:rsidRDefault="008A1CC1">
            <w:pPr>
              <w:rPr>
                <w:rFonts w:ascii="宋体"/>
                <w:vanish/>
              </w:rPr>
            </w:pPr>
          </w:p>
        </w:tc>
        <w:tc>
          <w:tcPr>
            <w:tcW w:w="0" w:type="auto"/>
            <w:shd w:val="clear" w:color="auto" w:fill="auto"/>
            <w:vAlign w:val="bottom"/>
          </w:tcPr>
          <w:p w14:paraId="012D248E" w14:textId="77777777" w:rsidR="008A1CC1" w:rsidRDefault="008A1CC1">
            <w:pPr>
              <w:rPr>
                <w:rFonts w:ascii="宋体"/>
                <w:vanish/>
              </w:rPr>
            </w:pPr>
          </w:p>
        </w:tc>
        <w:tc>
          <w:tcPr>
            <w:tcW w:w="0" w:type="auto"/>
            <w:shd w:val="clear" w:color="auto" w:fill="auto"/>
            <w:vAlign w:val="bottom"/>
          </w:tcPr>
          <w:p w14:paraId="012D248F" w14:textId="77777777" w:rsidR="008A1CC1" w:rsidRDefault="008A1CC1">
            <w:pPr>
              <w:rPr>
                <w:rFonts w:ascii="宋体"/>
                <w:vanish/>
              </w:rPr>
            </w:pPr>
          </w:p>
        </w:tc>
        <w:tc>
          <w:tcPr>
            <w:tcW w:w="0" w:type="auto"/>
            <w:shd w:val="clear" w:color="auto" w:fill="auto"/>
            <w:vAlign w:val="bottom"/>
          </w:tcPr>
          <w:p w14:paraId="012D2490" w14:textId="77777777" w:rsidR="008A1CC1" w:rsidRDefault="008A1CC1">
            <w:pPr>
              <w:rPr>
                <w:rFonts w:ascii="宋体"/>
                <w:vanish/>
              </w:rPr>
            </w:pPr>
          </w:p>
        </w:tc>
        <w:tc>
          <w:tcPr>
            <w:tcW w:w="0" w:type="auto"/>
            <w:gridSpan w:val="3"/>
            <w:shd w:val="clear" w:color="auto" w:fill="auto"/>
            <w:vAlign w:val="bottom"/>
          </w:tcPr>
          <w:p w14:paraId="012D2491" w14:textId="77777777" w:rsidR="008A1CC1" w:rsidRDefault="008A1CC1">
            <w:pPr>
              <w:rPr>
                <w:rFonts w:ascii="宋体"/>
                <w:vanish/>
              </w:rPr>
            </w:pPr>
          </w:p>
        </w:tc>
        <w:tc>
          <w:tcPr>
            <w:tcW w:w="0" w:type="auto"/>
            <w:gridSpan w:val="3"/>
            <w:shd w:val="clear" w:color="auto" w:fill="auto"/>
            <w:vAlign w:val="bottom"/>
          </w:tcPr>
          <w:p w14:paraId="012D2492" w14:textId="77777777" w:rsidR="008A1CC1" w:rsidRDefault="008A1CC1">
            <w:pPr>
              <w:rPr>
                <w:rFonts w:ascii="宋体"/>
                <w:vanish/>
              </w:rPr>
            </w:pPr>
          </w:p>
        </w:tc>
        <w:tc>
          <w:tcPr>
            <w:tcW w:w="0" w:type="auto"/>
            <w:gridSpan w:val="3"/>
            <w:shd w:val="clear" w:color="auto" w:fill="auto"/>
            <w:vAlign w:val="bottom"/>
          </w:tcPr>
          <w:p w14:paraId="012D2493" w14:textId="77777777" w:rsidR="008A1CC1" w:rsidRDefault="008A1CC1">
            <w:pPr>
              <w:rPr>
                <w:rFonts w:ascii="宋体"/>
                <w:vanish/>
              </w:rPr>
            </w:pPr>
          </w:p>
        </w:tc>
        <w:tc>
          <w:tcPr>
            <w:tcW w:w="0" w:type="auto"/>
            <w:gridSpan w:val="3"/>
            <w:shd w:val="clear" w:color="auto" w:fill="auto"/>
            <w:vAlign w:val="bottom"/>
          </w:tcPr>
          <w:p w14:paraId="012D2494" w14:textId="77777777" w:rsidR="008A1CC1" w:rsidRDefault="008A1CC1">
            <w:pPr>
              <w:rPr>
                <w:rFonts w:ascii="宋体"/>
                <w:vanish/>
              </w:rPr>
            </w:pPr>
          </w:p>
        </w:tc>
        <w:tc>
          <w:tcPr>
            <w:tcW w:w="0" w:type="auto"/>
            <w:shd w:val="clear" w:color="auto" w:fill="auto"/>
            <w:vAlign w:val="bottom"/>
          </w:tcPr>
          <w:p w14:paraId="012D2495" w14:textId="77777777" w:rsidR="008A1CC1" w:rsidRDefault="008A1CC1">
            <w:pPr>
              <w:rPr>
                <w:rFonts w:ascii="宋体"/>
                <w:vanish/>
              </w:rPr>
            </w:pPr>
          </w:p>
        </w:tc>
        <w:tc>
          <w:tcPr>
            <w:tcW w:w="0" w:type="auto"/>
            <w:shd w:val="clear" w:color="auto" w:fill="auto"/>
            <w:vAlign w:val="bottom"/>
          </w:tcPr>
          <w:p w14:paraId="012D2496" w14:textId="77777777" w:rsidR="008A1CC1" w:rsidRDefault="008A1CC1">
            <w:pPr>
              <w:rPr>
                <w:rFonts w:ascii="宋体"/>
                <w:vanish/>
              </w:rPr>
            </w:pPr>
          </w:p>
        </w:tc>
        <w:tc>
          <w:tcPr>
            <w:tcW w:w="0" w:type="auto"/>
            <w:gridSpan w:val="3"/>
            <w:shd w:val="clear" w:color="auto" w:fill="auto"/>
            <w:vAlign w:val="bottom"/>
          </w:tcPr>
          <w:p w14:paraId="012D2497" w14:textId="77777777" w:rsidR="008A1CC1" w:rsidRDefault="008A1CC1">
            <w:pPr>
              <w:rPr>
                <w:rFonts w:ascii="宋体"/>
                <w:vanish/>
              </w:rPr>
            </w:pPr>
          </w:p>
        </w:tc>
        <w:tc>
          <w:tcPr>
            <w:tcW w:w="0" w:type="auto"/>
            <w:gridSpan w:val="3"/>
            <w:shd w:val="clear" w:color="auto" w:fill="auto"/>
            <w:vAlign w:val="bottom"/>
          </w:tcPr>
          <w:p w14:paraId="012D2498" w14:textId="77777777" w:rsidR="008A1CC1" w:rsidRDefault="008A1CC1">
            <w:pPr>
              <w:rPr>
                <w:rFonts w:ascii="宋体"/>
                <w:vanish/>
              </w:rPr>
            </w:pPr>
          </w:p>
        </w:tc>
        <w:tc>
          <w:tcPr>
            <w:tcW w:w="0" w:type="auto"/>
            <w:gridSpan w:val="3"/>
            <w:shd w:val="clear" w:color="auto" w:fill="auto"/>
            <w:vAlign w:val="bottom"/>
          </w:tcPr>
          <w:p w14:paraId="012D2499" w14:textId="77777777" w:rsidR="008A1CC1" w:rsidRDefault="008A1CC1">
            <w:pPr>
              <w:rPr>
                <w:rFonts w:ascii="宋体"/>
                <w:vanish/>
              </w:rPr>
            </w:pPr>
          </w:p>
        </w:tc>
        <w:tc>
          <w:tcPr>
            <w:tcW w:w="0" w:type="auto"/>
            <w:gridSpan w:val="3"/>
            <w:shd w:val="clear" w:color="auto" w:fill="auto"/>
            <w:vAlign w:val="bottom"/>
          </w:tcPr>
          <w:p w14:paraId="012D249A" w14:textId="77777777" w:rsidR="008A1CC1" w:rsidRDefault="008A1CC1">
            <w:pPr>
              <w:rPr>
                <w:rFonts w:ascii="宋体"/>
                <w:vanish/>
              </w:rPr>
            </w:pPr>
          </w:p>
        </w:tc>
        <w:tc>
          <w:tcPr>
            <w:tcW w:w="0" w:type="auto"/>
            <w:shd w:val="clear" w:color="auto" w:fill="auto"/>
            <w:vAlign w:val="bottom"/>
          </w:tcPr>
          <w:p w14:paraId="012D249B" w14:textId="77777777" w:rsidR="008A1CC1" w:rsidRDefault="008A1CC1">
            <w:pPr>
              <w:rPr>
                <w:rFonts w:ascii="宋体"/>
              </w:rPr>
            </w:pPr>
          </w:p>
        </w:tc>
        <w:tc>
          <w:tcPr>
            <w:tcW w:w="0" w:type="auto"/>
            <w:shd w:val="clear" w:color="auto" w:fill="auto"/>
            <w:vAlign w:val="bottom"/>
          </w:tcPr>
          <w:p w14:paraId="012D249C" w14:textId="77777777" w:rsidR="008A1CC1" w:rsidRDefault="008A1CC1">
            <w:pPr>
              <w:rPr>
                <w:rFonts w:ascii="宋体"/>
              </w:rPr>
            </w:pPr>
          </w:p>
        </w:tc>
        <w:tc>
          <w:tcPr>
            <w:tcW w:w="0" w:type="auto"/>
            <w:shd w:val="clear" w:color="auto" w:fill="auto"/>
            <w:vAlign w:val="bottom"/>
          </w:tcPr>
          <w:p w14:paraId="012D249D" w14:textId="77777777" w:rsidR="008A1CC1" w:rsidRDefault="008A1CC1">
            <w:pPr>
              <w:rPr>
                <w:rFonts w:ascii="宋体"/>
              </w:rPr>
            </w:pPr>
          </w:p>
        </w:tc>
        <w:tc>
          <w:tcPr>
            <w:tcW w:w="0" w:type="auto"/>
            <w:shd w:val="clear" w:color="auto" w:fill="auto"/>
            <w:vAlign w:val="bottom"/>
          </w:tcPr>
          <w:p w14:paraId="012D249E" w14:textId="77777777" w:rsidR="008A1CC1" w:rsidRDefault="008A1CC1">
            <w:pPr>
              <w:rPr>
                <w:rFonts w:ascii="宋体"/>
              </w:rPr>
            </w:pPr>
          </w:p>
        </w:tc>
        <w:tc>
          <w:tcPr>
            <w:tcW w:w="0" w:type="auto"/>
            <w:shd w:val="clear" w:color="auto" w:fill="auto"/>
            <w:vAlign w:val="bottom"/>
          </w:tcPr>
          <w:p w14:paraId="012D249F" w14:textId="77777777" w:rsidR="008A1CC1" w:rsidRDefault="008A1CC1">
            <w:pPr>
              <w:rPr>
                <w:rFonts w:ascii="宋体"/>
              </w:rPr>
            </w:pPr>
          </w:p>
        </w:tc>
        <w:tc>
          <w:tcPr>
            <w:tcW w:w="0" w:type="auto"/>
            <w:shd w:val="clear" w:color="auto" w:fill="auto"/>
            <w:vAlign w:val="bottom"/>
          </w:tcPr>
          <w:p w14:paraId="012D24A0" w14:textId="77777777" w:rsidR="008A1CC1" w:rsidRDefault="008A1CC1">
            <w:pPr>
              <w:rPr>
                <w:rFonts w:ascii="宋体"/>
              </w:rPr>
            </w:pPr>
          </w:p>
        </w:tc>
        <w:tc>
          <w:tcPr>
            <w:tcW w:w="0" w:type="auto"/>
            <w:shd w:val="clear" w:color="auto" w:fill="auto"/>
            <w:vAlign w:val="bottom"/>
          </w:tcPr>
          <w:p w14:paraId="012D24A1" w14:textId="77777777" w:rsidR="008A1CC1" w:rsidRDefault="008A1CC1">
            <w:pPr>
              <w:rPr>
                <w:rFonts w:ascii="宋体"/>
              </w:rPr>
            </w:pPr>
          </w:p>
        </w:tc>
        <w:tc>
          <w:tcPr>
            <w:tcW w:w="0" w:type="auto"/>
            <w:shd w:val="clear" w:color="auto" w:fill="auto"/>
            <w:vAlign w:val="bottom"/>
          </w:tcPr>
          <w:p w14:paraId="012D24A2" w14:textId="77777777" w:rsidR="008A1CC1" w:rsidRDefault="008A1CC1">
            <w:pPr>
              <w:rPr>
                <w:rFonts w:ascii="宋体"/>
              </w:rPr>
            </w:pPr>
          </w:p>
        </w:tc>
        <w:tc>
          <w:tcPr>
            <w:tcW w:w="0" w:type="auto"/>
            <w:shd w:val="clear" w:color="auto" w:fill="auto"/>
            <w:vAlign w:val="bottom"/>
          </w:tcPr>
          <w:p w14:paraId="012D24A3" w14:textId="77777777" w:rsidR="008A1CC1" w:rsidRDefault="008A1CC1">
            <w:pPr>
              <w:rPr>
                <w:rFonts w:ascii="宋体"/>
              </w:rPr>
            </w:pPr>
          </w:p>
        </w:tc>
        <w:tc>
          <w:tcPr>
            <w:tcW w:w="0" w:type="auto"/>
            <w:shd w:val="clear" w:color="auto" w:fill="auto"/>
            <w:vAlign w:val="bottom"/>
          </w:tcPr>
          <w:p w14:paraId="012D24A4" w14:textId="77777777" w:rsidR="008A1CC1" w:rsidRDefault="008A1CC1">
            <w:pPr>
              <w:rPr>
                <w:rFonts w:ascii="宋体"/>
              </w:rPr>
            </w:pPr>
          </w:p>
        </w:tc>
        <w:tc>
          <w:tcPr>
            <w:tcW w:w="0" w:type="auto"/>
            <w:shd w:val="clear" w:color="auto" w:fill="auto"/>
            <w:vAlign w:val="bottom"/>
          </w:tcPr>
          <w:p w14:paraId="012D24A5" w14:textId="77777777" w:rsidR="008A1CC1" w:rsidRDefault="008A1CC1">
            <w:pPr>
              <w:rPr>
                <w:rFonts w:ascii="宋体"/>
              </w:rPr>
            </w:pPr>
          </w:p>
        </w:tc>
        <w:tc>
          <w:tcPr>
            <w:tcW w:w="0" w:type="auto"/>
            <w:shd w:val="clear" w:color="auto" w:fill="auto"/>
            <w:vAlign w:val="bottom"/>
          </w:tcPr>
          <w:p w14:paraId="012D24A6" w14:textId="77777777" w:rsidR="008A1CC1" w:rsidRDefault="008A1CC1">
            <w:pPr>
              <w:rPr>
                <w:rFonts w:ascii="宋体"/>
              </w:rPr>
            </w:pPr>
          </w:p>
        </w:tc>
      </w:tr>
      <w:tr w:rsidR="008A1CC1" w14:paraId="012D24BE" w14:textId="77777777">
        <w:trPr>
          <w:hidden/>
        </w:trPr>
        <w:tc>
          <w:tcPr>
            <w:tcW w:w="0" w:type="auto"/>
            <w:gridSpan w:val="3"/>
            <w:shd w:val="clear" w:color="auto" w:fill="auto"/>
            <w:vAlign w:val="bottom"/>
          </w:tcPr>
          <w:p w14:paraId="012D24A8" w14:textId="77777777" w:rsidR="008A1CC1" w:rsidRDefault="008A1CC1">
            <w:pPr>
              <w:rPr>
                <w:rFonts w:ascii="宋体"/>
                <w:vanish/>
              </w:rPr>
            </w:pPr>
          </w:p>
        </w:tc>
        <w:tc>
          <w:tcPr>
            <w:tcW w:w="0" w:type="auto"/>
            <w:shd w:val="clear" w:color="auto" w:fill="auto"/>
            <w:vAlign w:val="bottom"/>
          </w:tcPr>
          <w:p w14:paraId="012D24A9" w14:textId="77777777" w:rsidR="008A1CC1" w:rsidRDefault="008A1CC1">
            <w:pPr>
              <w:rPr>
                <w:rFonts w:ascii="宋体"/>
                <w:vanish/>
              </w:rPr>
            </w:pPr>
          </w:p>
        </w:tc>
        <w:tc>
          <w:tcPr>
            <w:tcW w:w="0" w:type="auto"/>
            <w:shd w:val="clear" w:color="auto" w:fill="auto"/>
            <w:vAlign w:val="bottom"/>
          </w:tcPr>
          <w:p w14:paraId="012D24AA" w14:textId="77777777" w:rsidR="008A1CC1" w:rsidRDefault="008A1CC1">
            <w:pPr>
              <w:rPr>
                <w:rFonts w:ascii="宋体"/>
                <w:vanish/>
              </w:rPr>
            </w:pPr>
          </w:p>
        </w:tc>
        <w:tc>
          <w:tcPr>
            <w:tcW w:w="0" w:type="auto"/>
            <w:shd w:val="clear" w:color="auto" w:fill="auto"/>
            <w:vAlign w:val="bottom"/>
          </w:tcPr>
          <w:p w14:paraId="012D24AB" w14:textId="77777777" w:rsidR="008A1CC1" w:rsidRDefault="008A1CC1">
            <w:pPr>
              <w:rPr>
                <w:rFonts w:ascii="宋体"/>
                <w:vanish/>
              </w:rPr>
            </w:pPr>
          </w:p>
        </w:tc>
        <w:tc>
          <w:tcPr>
            <w:tcW w:w="0" w:type="auto"/>
            <w:shd w:val="clear" w:color="auto" w:fill="auto"/>
            <w:vAlign w:val="bottom"/>
          </w:tcPr>
          <w:p w14:paraId="012D24AC" w14:textId="77777777" w:rsidR="008A1CC1" w:rsidRDefault="008A1CC1">
            <w:pPr>
              <w:rPr>
                <w:rFonts w:ascii="宋体"/>
                <w:vanish/>
              </w:rPr>
            </w:pPr>
          </w:p>
        </w:tc>
        <w:tc>
          <w:tcPr>
            <w:tcW w:w="0" w:type="auto"/>
            <w:shd w:val="clear" w:color="auto" w:fill="auto"/>
            <w:vAlign w:val="bottom"/>
          </w:tcPr>
          <w:p w14:paraId="012D24AD" w14:textId="77777777" w:rsidR="008A1CC1" w:rsidRDefault="008A1CC1">
            <w:pPr>
              <w:rPr>
                <w:rFonts w:ascii="宋体"/>
                <w:vanish/>
              </w:rPr>
            </w:pPr>
          </w:p>
        </w:tc>
        <w:tc>
          <w:tcPr>
            <w:tcW w:w="0" w:type="auto"/>
            <w:shd w:val="clear" w:color="auto" w:fill="auto"/>
            <w:vAlign w:val="bottom"/>
          </w:tcPr>
          <w:p w14:paraId="012D24AE" w14:textId="77777777" w:rsidR="008A1CC1" w:rsidRDefault="008A1CC1">
            <w:pPr>
              <w:rPr>
                <w:rFonts w:ascii="宋体"/>
                <w:vanish/>
              </w:rPr>
            </w:pPr>
          </w:p>
        </w:tc>
        <w:tc>
          <w:tcPr>
            <w:tcW w:w="0" w:type="auto"/>
            <w:gridSpan w:val="3"/>
            <w:shd w:val="clear" w:color="auto" w:fill="auto"/>
            <w:vAlign w:val="bottom"/>
          </w:tcPr>
          <w:p w14:paraId="012D24AF" w14:textId="77777777" w:rsidR="008A1CC1" w:rsidRDefault="008A1CC1">
            <w:pPr>
              <w:rPr>
                <w:rFonts w:ascii="宋体"/>
                <w:vanish/>
              </w:rPr>
            </w:pPr>
          </w:p>
        </w:tc>
        <w:tc>
          <w:tcPr>
            <w:tcW w:w="0" w:type="auto"/>
            <w:gridSpan w:val="3"/>
            <w:shd w:val="clear" w:color="auto" w:fill="auto"/>
            <w:vAlign w:val="bottom"/>
          </w:tcPr>
          <w:p w14:paraId="012D24B0" w14:textId="77777777" w:rsidR="008A1CC1" w:rsidRDefault="008A1CC1">
            <w:pPr>
              <w:rPr>
                <w:rFonts w:ascii="宋体"/>
                <w:vanish/>
              </w:rPr>
            </w:pPr>
          </w:p>
        </w:tc>
        <w:tc>
          <w:tcPr>
            <w:tcW w:w="0" w:type="auto"/>
            <w:gridSpan w:val="3"/>
            <w:shd w:val="clear" w:color="auto" w:fill="auto"/>
            <w:vAlign w:val="bottom"/>
          </w:tcPr>
          <w:p w14:paraId="012D24B1" w14:textId="77777777" w:rsidR="008A1CC1" w:rsidRDefault="008A1CC1">
            <w:pPr>
              <w:rPr>
                <w:rFonts w:ascii="宋体"/>
                <w:vanish/>
              </w:rPr>
            </w:pPr>
          </w:p>
        </w:tc>
        <w:tc>
          <w:tcPr>
            <w:tcW w:w="0" w:type="auto"/>
            <w:gridSpan w:val="3"/>
            <w:shd w:val="clear" w:color="auto" w:fill="auto"/>
            <w:vAlign w:val="bottom"/>
          </w:tcPr>
          <w:p w14:paraId="012D24B2" w14:textId="77777777" w:rsidR="008A1CC1" w:rsidRDefault="008A1CC1">
            <w:pPr>
              <w:rPr>
                <w:rFonts w:ascii="宋体"/>
                <w:vanish/>
              </w:rPr>
            </w:pPr>
          </w:p>
        </w:tc>
        <w:tc>
          <w:tcPr>
            <w:tcW w:w="0" w:type="auto"/>
            <w:shd w:val="clear" w:color="auto" w:fill="auto"/>
            <w:vAlign w:val="bottom"/>
          </w:tcPr>
          <w:p w14:paraId="012D24B3" w14:textId="77777777" w:rsidR="008A1CC1" w:rsidRDefault="008A1CC1">
            <w:pPr>
              <w:rPr>
                <w:rFonts w:ascii="宋体"/>
                <w:vanish/>
              </w:rPr>
            </w:pPr>
          </w:p>
        </w:tc>
        <w:tc>
          <w:tcPr>
            <w:tcW w:w="0" w:type="auto"/>
            <w:shd w:val="clear" w:color="auto" w:fill="auto"/>
            <w:vAlign w:val="bottom"/>
          </w:tcPr>
          <w:p w14:paraId="012D24B4" w14:textId="77777777" w:rsidR="008A1CC1" w:rsidRDefault="008A1CC1">
            <w:pPr>
              <w:rPr>
                <w:rFonts w:ascii="宋体"/>
                <w:vanish/>
              </w:rPr>
            </w:pPr>
          </w:p>
        </w:tc>
        <w:tc>
          <w:tcPr>
            <w:tcW w:w="0" w:type="auto"/>
            <w:gridSpan w:val="3"/>
            <w:shd w:val="clear" w:color="auto" w:fill="auto"/>
            <w:vAlign w:val="bottom"/>
          </w:tcPr>
          <w:p w14:paraId="012D24B5" w14:textId="77777777" w:rsidR="008A1CC1" w:rsidRDefault="008A1CC1">
            <w:pPr>
              <w:rPr>
                <w:rFonts w:ascii="宋体"/>
                <w:vanish/>
              </w:rPr>
            </w:pPr>
          </w:p>
        </w:tc>
        <w:tc>
          <w:tcPr>
            <w:tcW w:w="0" w:type="auto"/>
            <w:gridSpan w:val="3"/>
            <w:shd w:val="clear" w:color="auto" w:fill="auto"/>
            <w:vAlign w:val="bottom"/>
          </w:tcPr>
          <w:p w14:paraId="012D24B6" w14:textId="77777777" w:rsidR="008A1CC1" w:rsidRDefault="008A1CC1">
            <w:pPr>
              <w:rPr>
                <w:rFonts w:ascii="宋体"/>
                <w:vanish/>
              </w:rPr>
            </w:pPr>
          </w:p>
        </w:tc>
        <w:tc>
          <w:tcPr>
            <w:tcW w:w="0" w:type="auto"/>
            <w:gridSpan w:val="3"/>
            <w:shd w:val="clear" w:color="auto" w:fill="auto"/>
            <w:vAlign w:val="bottom"/>
          </w:tcPr>
          <w:p w14:paraId="012D24B7" w14:textId="77777777" w:rsidR="008A1CC1" w:rsidRDefault="008A1CC1">
            <w:pPr>
              <w:rPr>
                <w:rFonts w:ascii="宋体"/>
                <w:vanish/>
              </w:rPr>
            </w:pPr>
          </w:p>
        </w:tc>
        <w:tc>
          <w:tcPr>
            <w:tcW w:w="0" w:type="auto"/>
            <w:gridSpan w:val="3"/>
            <w:shd w:val="clear" w:color="auto" w:fill="auto"/>
            <w:vAlign w:val="bottom"/>
          </w:tcPr>
          <w:p w14:paraId="012D24B8" w14:textId="77777777" w:rsidR="008A1CC1" w:rsidRDefault="008A1CC1">
            <w:pPr>
              <w:rPr>
                <w:rFonts w:ascii="宋体"/>
                <w:vanish/>
              </w:rPr>
            </w:pPr>
          </w:p>
        </w:tc>
        <w:tc>
          <w:tcPr>
            <w:tcW w:w="0" w:type="auto"/>
            <w:gridSpan w:val="3"/>
            <w:shd w:val="clear" w:color="auto" w:fill="auto"/>
            <w:vAlign w:val="bottom"/>
          </w:tcPr>
          <w:p w14:paraId="012D24B9" w14:textId="77777777" w:rsidR="008A1CC1" w:rsidRDefault="008A1CC1">
            <w:pPr>
              <w:rPr>
                <w:rFonts w:ascii="宋体"/>
                <w:vanish/>
              </w:rPr>
            </w:pPr>
          </w:p>
        </w:tc>
        <w:tc>
          <w:tcPr>
            <w:tcW w:w="0" w:type="auto"/>
            <w:gridSpan w:val="3"/>
            <w:shd w:val="clear" w:color="auto" w:fill="auto"/>
            <w:vAlign w:val="bottom"/>
          </w:tcPr>
          <w:p w14:paraId="012D24BA" w14:textId="77777777" w:rsidR="008A1CC1" w:rsidRDefault="008A1CC1">
            <w:pPr>
              <w:rPr>
                <w:rFonts w:ascii="宋体"/>
                <w:vanish/>
              </w:rPr>
            </w:pPr>
          </w:p>
        </w:tc>
        <w:tc>
          <w:tcPr>
            <w:tcW w:w="0" w:type="auto"/>
            <w:gridSpan w:val="3"/>
            <w:shd w:val="clear" w:color="auto" w:fill="auto"/>
            <w:vAlign w:val="bottom"/>
          </w:tcPr>
          <w:p w14:paraId="012D24BB" w14:textId="77777777" w:rsidR="008A1CC1" w:rsidRDefault="008A1CC1">
            <w:pPr>
              <w:rPr>
                <w:rFonts w:ascii="宋体"/>
                <w:vanish/>
              </w:rPr>
            </w:pPr>
          </w:p>
        </w:tc>
        <w:tc>
          <w:tcPr>
            <w:tcW w:w="0" w:type="auto"/>
            <w:gridSpan w:val="2"/>
            <w:shd w:val="clear" w:color="auto" w:fill="auto"/>
            <w:vAlign w:val="bottom"/>
          </w:tcPr>
          <w:p w14:paraId="012D24BC" w14:textId="77777777" w:rsidR="008A1CC1" w:rsidRDefault="008A1CC1">
            <w:pPr>
              <w:rPr>
                <w:rFonts w:ascii="宋体"/>
                <w:vanish/>
              </w:rPr>
            </w:pPr>
          </w:p>
        </w:tc>
        <w:tc>
          <w:tcPr>
            <w:tcW w:w="0" w:type="auto"/>
            <w:shd w:val="clear" w:color="auto" w:fill="auto"/>
            <w:vAlign w:val="bottom"/>
          </w:tcPr>
          <w:p w14:paraId="012D24BD" w14:textId="77777777" w:rsidR="008A1CC1" w:rsidRDefault="008A1CC1">
            <w:pPr>
              <w:rPr>
                <w:rFonts w:ascii="宋体"/>
                <w:vanish/>
              </w:rPr>
            </w:pPr>
          </w:p>
        </w:tc>
      </w:tr>
      <w:tr w:rsidR="008A1CC1" w14:paraId="012D24D5" w14:textId="77777777">
        <w:trPr>
          <w:hidden/>
        </w:trPr>
        <w:tc>
          <w:tcPr>
            <w:tcW w:w="0" w:type="auto"/>
            <w:gridSpan w:val="3"/>
            <w:shd w:val="clear" w:color="auto" w:fill="auto"/>
            <w:vAlign w:val="bottom"/>
          </w:tcPr>
          <w:p w14:paraId="012D24BF" w14:textId="77777777" w:rsidR="008A1CC1" w:rsidRDefault="008A1CC1">
            <w:pPr>
              <w:rPr>
                <w:rFonts w:ascii="宋体"/>
                <w:vanish/>
              </w:rPr>
            </w:pPr>
          </w:p>
        </w:tc>
        <w:tc>
          <w:tcPr>
            <w:tcW w:w="0" w:type="auto"/>
            <w:shd w:val="clear" w:color="auto" w:fill="auto"/>
            <w:vAlign w:val="bottom"/>
          </w:tcPr>
          <w:p w14:paraId="012D24C0" w14:textId="77777777" w:rsidR="008A1CC1" w:rsidRDefault="008A1CC1">
            <w:pPr>
              <w:rPr>
                <w:rFonts w:ascii="宋体"/>
                <w:vanish/>
              </w:rPr>
            </w:pPr>
          </w:p>
        </w:tc>
        <w:tc>
          <w:tcPr>
            <w:tcW w:w="0" w:type="auto"/>
            <w:shd w:val="clear" w:color="auto" w:fill="auto"/>
            <w:vAlign w:val="bottom"/>
          </w:tcPr>
          <w:p w14:paraId="012D24C1" w14:textId="77777777" w:rsidR="008A1CC1" w:rsidRDefault="008A1CC1">
            <w:pPr>
              <w:rPr>
                <w:rFonts w:ascii="宋体"/>
                <w:vanish/>
              </w:rPr>
            </w:pPr>
          </w:p>
        </w:tc>
        <w:tc>
          <w:tcPr>
            <w:tcW w:w="0" w:type="auto"/>
            <w:shd w:val="clear" w:color="auto" w:fill="auto"/>
            <w:vAlign w:val="bottom"/>
          </w:tcPr>
          <w:p w14:paraId="012D24C2" w14:textId="77777777" w:rsidR="008A1CC1" w:rsidRDefault="008A1CC1">
            <w:pPr>
              <w:rPr>
                <w:rFonts w:ascii="宋体"/>
                <w:vanish/>
              </w:rPr>
            </w:pPr>
          </w:p>
        </w:tc>
        <w:tc>
          <w:tcPr>
            <w:tcW w:w="0" w:type="auto"/>
            <w:shd w:val="clear" w:color="auto" w:fill="auto"/>
            <w:vAlign w:val="bottom"/>
          </w:tcPr>
          <w:p w14:paraId="012D24C3" w14:textId="77777777" w:rsidR="008A1CC1" w:rsidRDefault="008A1CC1">
            <w:pPr>
              <w:rPr>
                <w:rFonts w:ascii="宋体"/>
                <w:vanish/>
              </w:rPr>
            </w:pPr>
          </w:p>
        </w:tc>
        <w:tc>
          <w:tcPr>
            <w:tcW w:w="0" w:type="auto"/>
            <w:shd w:val="clear" w:color="auto" w:fill="auto"/>
            <w:vAlign w:val="bottom"/>
          </w:tcPr>
          <w:p w14:paraId="012D24C4" w14:textId="77777777" w:rsidR="008A1CC1" w:rsidRDefault="008A1CC1">
            <w:pPr>
              <w:rPr>
                <w:rFonts w:ascii="宋体"/>
                <w:vanish/>
              </w:rPr>
            </w:pPr>
          </w:p>
        </w:tc>
        <w:tc>
          <w:tcPr>
            <w:tcW w:w="0" w:type="auto"/>
            <w:shd w:val="clear" w:color="auto" w:fill="auto"/>
            <w:vAlign w:val="bottom"/>
          </w:tcPr>
          <w:p w14:paraId="012D24C5" w14:textId="77777777" w:rsidR="008A1CC1" w:rsidRDefault="008A1CC1">
            <w:pPr>
              <w:rPr>
                <w:rFonts w:ascii="宋体"/>
                <w:vanish/>
              </w:rPr>
            </w:pPr>
          </w:p>
        </w:tc>
        <w:tc>
          <w:tcPr>
            <w:tcW w:w="0" w:type="auto"/>
            <w:gridSpan w:val="3"/>
            <w:shd w:val="clear" w:color="auto" w:fill="auto"/>
            <w:vAlign w:val="bottom"/>
          </w:tcPr>
          <w:p w14:paraId="012D24C6" w14:textId="77777777" w:rsidR="008A1CC1" w:rsidRDefault="008A1CC1">
            <w:pPr>
              <w:rPr>
                <w:rFonts w:ascii="宋体"/>
                <w:vanish/>
              </w:rPr>
            </w:pPr>
          </w:p>
        </w:tc>
        <w:tc>
          <w:tcPr>
            <w:tcW w:w="0" w:type="auto"/>
            <w:gridSpan w:val="3"/>
            <w:shd w:val="clear" w:color="auto" w:fill="auto"/>
            <w:vAlign w:val="bottom"/>
          </w:tcPr>
          <w:p w14:paraId="012D24C7" w14:textId="77777777" w:rsidR="008A1CC1" w:rsidRDefault="008A1CC1">
            <w:pPr>
              <w:rPr>
                <w:rFonts w:ascii="宋体"/>
                <w:vanish/>
              </w:rPr>
            </w:pPr>
          </w:p>
        </w:tc>
        <w:tc>
          <w:tcPr>
            <w:tcW w:w="0" w:type="auto"/>
            <w:gridSpan w:val="3"/>
            <w:shd w:val="clear" w:color="auto" w:fill="auto"/>
            <w:vAlign w:val="bottom"/>
          </w:tcPr>
          <w:p w14:paraId="012D24C8" w14:textId="77777777" w:rsidR="008A1CC1" w:rsidRDefault="008A1CC1">
            <w:pPr>
              <w:rPr>
                <w:rFonts w:ascii="宋体"/>
                <w:vanish/>
              </w:rPr>
            </w:pPr>
          </w:p>
        </w:tc>
        <w:tc>
          <w:tcPr>
            <w:tcW w:w="0" w:type="auto"/>
            <w:gridSpan w:val="3"/>
            <w:shd w:val="clear" w:color="auto" w:fill="auto"/>
            <w:vAlign w:val="bottom"/>
          </w:tcPr>
          <w:p w14:paraId="012D24C9" w14:textId="77777777" w:rsidR="008A1CC1" w:rsidRDefault="008A1CC1">
            <w:pPr>
              <w:rPr>
                <w:rFonts w:ascii="宋体"/>
                <w:vanish/>
              </w:rPr>
            </w:pPr>
          </w:p>
        </w:tc>
        <w:tc>
          <w:tcPr>
            <w:tcW w:w="0" w:type="auto"/>
            <w:shd w:val="clear" w:color="auto" w:fill="auto"/>
            <w:vAlign w:val="bottom"/>
          </w:tcPr>
          <w:p w14:paraId="012D24CA" w14:textId="77777777" w:rsidR="008A1CC1" w:rsidRDefault="008A1CC1">
            <w:pPr>
              <w:rPr>
                <w:rFonts w:ascii="宋体"/>
                <w:vanish/>
              </w:rPr>
            </w:pPr>
          </w:p>
        </w:tc>
        <w:tc>
          <w:tcPr>
            <w:tcW w:w="0" w:type="auto"/>
            <w:shd w:val="clear" w:color="auto" w:fill="auto"/>
            <w:vAlign w:val="bottom"/>
          </w:tcPr>
          <w:p w14:paraId="012D24CB" w14:textId="77777777" w:rsidR="008A1CC1" w:rsidRDefault="008A1CC1">
            <w:pPr>
              <w:rPr>
                <w:rFonts w:ascii="宋体"/>
                <w:vanish/>
              </w:rPr>
            </w:pPr>
          </w:p>
        </w:tc>
        <w:tc>
          <w:tcPr>
            <w:tcW w:w="0" w:type="auto"/>
            <w:gridSpan w:val="3"/>
            <w:shd w:val="clear" w:color="auto" w:fill="auto"/>
            <w:vAlign w:val="bottom"/>
          </w:tcPr>
          <w:p w14:paraId="012D24CC" w14:textId="77777777" w:rsidR="008A1CC1" w:rsidRDefault="008A1CC1">
            <w:pPr>
              <w:rPr>
                <w:rFonts w:ascii="宋体"/>
                <w:vanish/>
              </w:rPr>
            </w:pPr>
          </w:p>
        </w:tc>
        <w:tc>
          <w:tcPr>
            <w:tcW w:w="0" w:type="auto"/>
            <w:gridSpan w:val="3"/>
            <w:shd w:val="clear" w:color="auto" w:fill="auto"/>
            <w:vAlign w:val="bottom"/>
          </w:tcPr>
          <w:p w14:paraId="012D24CD" w14:textId="77777777" w:rsidR="008A1CC1" w:rsidRDefault="008A1CC1">
            <w:pPr>
              <w:rPr>
                <w:rFonts w:ascii="宋体"/>
                <w:vanish/>
              </w:rPr>
            </w:pPr>
          </w:p>
        </w:tc>
        <w:tc>
          <w:tcPr>
            <w:tcW w:w="0" w:type="auto"/>
            <w:gridSpan w:val="3"/>
            <w:shd w:val="clear" w:color="auto" w:fill="auto"/>
            <w:vAlign w:val="bottom"/>
          </w:tcPr>
          <w:p w14:paraId="012D24CE" w14:textId="77777777" w:rsidR="008A1CC1" w:rsidRDefault="008A1CC1">
            <w:pPr>
              <w:rPr>
                <w:rFonts w:ascii="宋体"/>
                <w:vanish/>
              </w:rPr>
            </w:pPr>
          </w:p>
        </w:tc>
        <w:tc>
          <w:tcPr>
            <w:tcW w:w="0" w:type="auto"/>
            <w:gridSpan w:val="3"/>
            <w:shd w:val="clear" w:color="auto" w:fill="auto"/>
            <w:vAlign w:val="bottom"/>
          </w:tcPr>
          <w:p w14:paraId="012D24CF" w14:textId="77777777" w:rsidR="008A1CC1" w:rsidRDefault="008A1CC1">
            <w:pPr>
              <w:rPr>
                <w:rFonts w:ascii="宋体"/>
                <w:vanish/>
              </w:rPr>
            </w:pPr>
          </w:p>
        </w:tc>
        <w:tc>
          <w:tcPr>
            <w:tcW w:w="0" w:type="auto"/>
            <w:gridSpan w:val="3"/>
            <w:shd w:val="clear" w:color="auto" w:fill="auto"/>
            <w:vAlign w:val="bottom"/>
          </w:tcPr>
          <w:p w14:paraId="012D24D0" w14:textId="77777777" w:rsidR="008A1CC1" w:rsidRDefault="008A1CC1">
            <w:pPr>
              <w:rPr>
                <w:rFonts w:ascii="宋体"/>
                <w:vanish/>
              </w:rPr>
            </w:pPr>
          </w:p>
        </w:tc>
        <w:tc>
          <w:tcPr>
            <w:tcW w:w="0" w:type="auto"/>
            <w:gridSpan w:val="3"/>
            <w:shd w:val="clear" w:color="auto" w:fill="auto"/>
            <w:vAlign w:val="bottom"/>
          </w:tcPr>
          <w:p w14:paraId="012D24D1" w14:textId="77777777" w:rsidR="008A1CC1" w:rsidRDefault="008A1CC1">
            <w:pPr>
              <w:rPr>
                <w:rFonts w:ascii="宋体"/>
                <w:vanish/>
              </w:rPr>
            </w:pPr>
          </w:p>
        </w:tc>
        <w:tc>
          <w:tcPr>
            <w:tcW w:w="0" w:type="auto"/>
            <w:gridSpan w:val="3"/>
            <w:shd w:val="clear" w:color="auto" w:fill="auto"/>
            <w:vAlign w:val="bottom"/>
          </w:tcPr>
          <w:p w14:paraId="012D24D2" w14:textId="77777777" w:rsidR="008A1CC1" w:rsidRDefault="008A1CC1">
            <w:pPr>
              <w:rPr>
                <w:rFonts w:ascii="宋体"/>
                <w:vanish/>
              </w:rPr>
            </w:pPr>
          </w:p>
        </w:tc>
        <w:tc>
          <w:tcPr>
            <w:tcW w:w="0" w:type="auto"/>
            <w:gridSpan w:val="2"/>
            <w:shd w:val="clear" w:color="auto" w:fill="auto"/>
            <w:vAlign w:val="bottom"/>
          </w:tcPr>
          <w:p w14:paraId="012D24D3" w14:textId="77777777" w:rsidR="008A1CC1" w:rsidRDefault="008A1CC1">
            <w:pPr>
              <w:rPr>
                <w:rFonts w:ascii="宋体"/>
                <w:vanish/>
              </w:rPr>
            </w:pPr>
          </w:p>
        </w:tc>
        <w:tc>
          <w:tcPr>
            <w:tcW w:w="0" w:type="auto"/>
            <w:shd w:val="clear" w:color="auto" w:fill="auto"/>
            <w:vAlign w:val="bottom"/>
          </w:tcPr>
          <w:p w14:paraId="012D24D4" w14:textId="77777777" w:rsidR="008A1CC1" w:rsidRDefault="008A1CC1">
            <w:pPr>
              <w:rPr>
                <w:rFonts w:ascii="宋体"/>
                <w:vanish/>
              </w:rPr>
            </w:pPr>
          </w:p>
        </w:tc>
      </w:tr>
      <w:tr w:rsidR="008A1CC1" w14:paraId="012D24EC" w14:textId="77777777">
        <w:trPr>
          <w:hidden/>
        </w:trPr>
        <w:tc>
          <w:tcPr>
            <w:tcW w:w="0" w:type="auto"/>
            <w:gridSpan w:val="3"/>
            <w:shd w:val="clear" w:color="auto" w:fill="auto"/>
            <w:vAlign w:val="bottom"/>
          </w:tcPr>
          <w:p w14:paraId="012D24D6" w14:textId="77777777" w:rsidR="008A1CC1" w:rsidRDefault="008A1CC1">
            <w:pPr>
              <w:rPr>
                <w:rFonts w:ascii="宋体"/>
                <w:vanish/>
              </w:rPr>
            </w:pPr>
          </w:p>
        </w:tc>
        <w:tc>
          <w:tcPr>
            <w:tcW w:w="0" w:type="auto"/>
            <w:shd w:val="clear" w:color="auto" w:fill="auto"/>
            <w:vAlign w:val="bottom"/>
          </w:tcPr>
          <w:p w14:paraId="012D24D7" w14:textId="77777777" w:rsidR="008A1CC1" w:rsidRDefault="008A1CC1">
            <w:pPr>
              <w:rPr>
                <w:rFonts w:ascii="宋体"/>
                <w:vanish/>
              </w:rPr>
            </w:pPr>
          </w:p>
        </w:tc>
        <w:tc>
          <w:tcPr>
            <w:tcW w:w="0" w:type="auto"/>
            <w:shd w:val="clear" w:color="auto" w:fill="auto"/>
            <w:vAlign w:val="bottom"/>
          </w:tcPr>
          <w:p w14:paraId="012D24D8" w14:textId="77777777" w:rsidR="008A1CC1" w:rsidRDefault="008A1CC1">
            <w:pPr>
              <w:rPr>
                <w:rFonts w:ascii="宋体"/>
                <w:vanish/>
              </w:rPr>
            </w:pPr>
          </w:p>
        </w:tc>
        <w:tc>
          <w:tcPr>
            <w:tcW w:w="0" w:type="auto"/>
            <w:shd w:val="clear" w:color="auto" w:fill="auto"/>
            <w:vAlign w:val="bottom"/>
          </w:tcPr>
          <w:p w14:paraId="012D24D9" w14:textId="77777777" w:rsidR="008A1CC1" w:rsidRDefault="008A1CC1">
            <w:pPr>
              <w:rPr>
                <w:rFonts w:ascii="宋体"/>
                <w:vanish/>
              </w:rPr>
            </w:pPr>
          </w:p>
        </w:tc>
        <w:tc>
          <w:tcPr>
            <w:tcW w:w="0" w:type="auto"/>
            <w:shd w:val="clear" w:color="auto" w:fill="auto"/>
            <w:vAlign w:val="bottom"/>
          </w:tcPr>
          <w:p w14:paraId="012D24DA" w14:textId="77777777" w:rsidR="008A1CC1" w:rsidRDefault="008A1CC1">
            <w:pPr>
              <w:rPr>
                <w:rFonts w:ascii="宋体"/>
                <w:vanish/>
              </w:rPr>
            </w:pPr>
          </w:p>
        </w:tc>
        <w:tc>
          <w:tcPr>
            <w:tcW w:w="0" w:type="auto"/>
            <w:shd w:val="clear" w:color="auto" w:fill="auto"/>
            <w:vAlign w:val="bottom"/>
          </w:tcPr>
          <w:p w14:paraId="012D24DB" w14:textId="77777777" w:rsidR="008A1CC1" w:rsidRDefault="008A1CC1">
            <w:pPr>
              <w:rPr>
                <w:rFonts w:ascii="宋体"/>
                <w:vanish/>
              </w:rPr>
            </w:pPr>
          </w:p>
        </w:tc>
        <w:tc>
          <w:tcPr>
            <w:tcW w:w="0" w:type="auto"/>
            <w:shd w:val="clear" w:color="auto" w:fill="auto"/>
            <w:vAlign w:val="bottom"/>
          </w:tcPr>
          <w:p w14:paraId="012D24DC" w14:textId="77777777" w:rsidR="008A1CC1" w:rsidRDefault="008A1CC1">
            <w:pPr>
              <w:rPr>
                <w:rFonts w:ascii="宋体"/>
                <w:vanish/>
              </w:rPr>
            </w:pPr>
          </w:p>
        </w:tc>
        <w:tc>
          <w:tcPr>
            <w:tcW w:w="0" w:type="auto"/>
            <w:gridSpan w:val="3"/>
            <w:shd w:val="clear" w:color="auto" w:fill="auto"/>
            <w:vAlign w:val="bottom"/>
          </w:tcPr>
          <w:p w14:paraId="012D24DD" w14:textId="77777777" w:rsidR="008A1CC1" w:rsidRDefault="008A1CC1">
            <w:pPr>
              <w:rPr>
                <w:rFonts w:ascii="宋体"/>
                <w:vanish/>
              </w:rPr>
            </w:pPr>
          </w:p>
        </w:tc>
        <w:tc>
          <w:tcPr>
            <w:tcW w:w="0" w:type="auto"/>
            <w:gridSpan w:val="3"/>
            <w:shd w:val="clear" w:color="auto" w:fill="auto"/>
            <w:vAlign w:val="bottom"/>
          </w:tcPr>
          <w:p w14:paraId="012D24DE" w14:textId="77777777" w:rsidR="008A1CC1" w:rsidRDefault="008A1CC1">
            <w:pPr>
              <w:rPr>
                <w:rFonts w:ascii="宋体"/>
                <w:vanish/>
              </w:rPr>
            </w:pPr>
          </w:p>
        </w:tc>
        <w:tc>
          <w:tcPr>
            <w:tcW w:w="0" w:type="auto"/>
            <w:gridSpan w:val="3"/>
            <w:shd w:val="clear" w:color="auto" w:fill="auto"/>
            <w:vAlign w:val="bottom"/>
          </w:tcPr>
          <w:p w14:paraId="012D24DF" w14:textId="77777777" w:rsidR="008A1CC1" w:rsidRDefault="008A1CC1">
            <w:pPr>
              <w:rPr>
                <w:rFonts w:ascii="宋体"/>
                <w:vanish/>
              </w:rPr>
            </w:pPr>
          </w:p>
        </w:tc>
        <w:tc>
          <w:tcPr>
            <w:tcW w:w="0" w:type="auto"/>
            <w:gridSpan w:val="3"/>
            <w:shd w:val="clear" w:color="auto" w:fill="auto"/>
            <w:vAlign w:val="bottom"/>
          </w:tcPr>
          <w:p w14:paraId="012D24E0" w14:textId="77777777" w:rsidR="008A1CC1" w:rsidRDefault="008A1CC1">
            <w:pPr>
              <w:rPr>
                <w:rFonts w:ascii="宋体"/>
                <w:vanish/>
              </w:rPr>
            </w:pPr>
          </w:p>
        </w:tc>
        <w:tc>
          <w:tcPr>
            <w:tcW w:w="0" w:type="auto"/>
            <w:shd w:val="clear" w:color="auto" w:fill="auto"/>
            <w:vAlign w:val="bottom"/>
          </w:tcPr>
          <w:p w14:paraId="012D24E1" w14:textId="77777777" w:rsidR="008A1CC1" w:rsidRDefault="008A1CC1">
            <w:pPr>
              <w:rPr>
                <w:rFonts w:ascii="宋体"/>
                <w:vanish/>
              </w:rPr>
            </w:pPr>
          </w:p>
        </w:tc>
        <w:tc>
          <w:tcPr>
            <w:tcW w:w="0" w:type="auto"/>
            <w:shd w:val="clear" w:color="auto" w:fill="auto"/>
            <w:vAlign w:val="bottom"/>
          </w:tcPr>
          <w:p w14:paraId="012D24E2" w14:textId="77777777" w:rsidR="008A1CC1" w:rsidRDefault="008A1CC1">
            <w:pPr>
              <w:rPr>
                <w:rFonts w:ascii="宋体"/>
                <w:vanish/>
              </w:rPr>
            </w:pPr>
          </w:p>
        </w:tc>
        <w:tc>
          <w:tcPr>
            <w:tcW w:w="0" w:type="auto"/>
            <w:gridSpan w:val="3"/>
            <w:shd w:val="clear" w:color="auto" w:fill="auto"/>
            <w:vAlign w:val="bottom"/>
          </w:tcPr>
          <w:p w14:paraId="012D24E3" w14:textId="77777777" w:rsidR="008A1CC1" w:rsidRDefault="008A1CC1">
            <w:pPr>
              <w:rPr>
                <w:rFonts w:ascii="宋体"/>
                <w:vanish/>
              </w:rPr>
            </w:pPr>
          </w:p>
        </w:tc>
        <w:tc>
          <w:tcPr>
            <w:tcW w:w="0" w:type="auto"/>
            <w:gridSpan w:val="3"/>
            <w:shd w:val="clear" w:color="auto" w:fill="auto"/>
            <w:vAlign w:val="bottom"/>
          </w:tcPr>
          <w:p w14:paraId="012D24E4" w14:textId="77777777" w:rsidR="008A1CC1" w:rsidRDefault="008A1CC1">
            <w:pPr>
              <w:rPr>
                <w:rFonts w:ascii="宋体"/>
                <w:vanish/>
              </w:rPr>
            </w:pPr>
          </w:p>
        </w:tc>
        <w:tc>
          <w:tcPr>
            <w:tcW w:w="0" w:type="auto"/>
            <w:gridSpan w:val="3"/>
            <w:shd w:val="clear" w:color="auto" w:fill="auto"/>
            <w:vAlign w:val="bottom"/>
          </w:tcPr>
          <w:p w14:paraId="012D24E5" w14:textId="77777777" w:rsidR="008A1CC1" w:rsidRDefault="008A1CC1">
            <w:pPr>
              <w:rPr>
                <w:rFonts w:ascii="宋体"/>
                <w:vanish/>
              </w:rPr>
            </w:pPr>
          </w:p>
        </w:tc>
        <w:tc>
          <w:tcPr>
            <w:tcW w:w="0" w:type="auto"/>
            <w:gridSpan w:val="3"/>
            <w:shd w:val="clear" w:color="auto" w:fill="auto"/>
            <w:vAlign w:val="bottom"/>
          </w:tcPr>
          <w:p w14:paraId="012D24E6" w14:textId="77777777" w:rsidR="008A1CC1" w:rsidRDefault="008A1CC1">
            <w:pPr>
              <w:rPr>
                <w:rFonts w:ascii="宋体"/>
                <w:vanish/>
              </w:rPr>
            </w:pPr>
          </w:p>
        </w:tc>
        <w:tc>
          <w:tcPr>
            <w:tcW w:w="0" w:type="auto"/>
            <w:gridSpan w:val="3"/>
            <w:shd w:val="clear" w:color="auto" w:fill="auto"/>
            <w:vAlign w:val="bottom"/>
          </w:tcPr>
          <w:p w14:paraId="012D24E7" w14:textId="77777777" w:rsidR="008A1CC1" w:rsidRDefault="008A1CC1">
            <w:pPr>
              <w:rPr>
                <w:rFonts w:ascii="宋体"/>
                <w:vanish/>
              </w:rPr>
            </w:pPr>
          </w:p>
        </w:tc>
        <w:tc>
          <w:tcPr>
            <w:tcW w:w="0" w:type="auto"/>
            <w:gridSpan w:val="3"/>
            <w:shd w:val="clear" w:color="auto" w:fill="auto"/>
            <w:vAlign w:val="bottom"/>
          </w:tcPr>
          <w:p w14:paraId="012D24E8" w14:textId="77777777" w:rsidR="008A1CC1" w:rsidRDefault="008A1CC1">
            <w:pPr>
              <w:rPr>
                <w:rFonts w:ascii="宋体"/>
                <w:vanish/>
              </w:rPr>
            </w:pPr>
          </w:p>
        </w:tc>
        <w:tc>
          <w:tcPr>
            <w:tcW w:w="0" w:type="auto"/>
            <w:gridSpan w:val="3"/>
            <w:shd w:val="clear" w:color="auto" w:fill="auto"/>
            <w:vAlign w:val="bottom"/>
          </w:tcPr>
          <w:p w14:paraId="012D24E9" w14:textId="77777777" w:rsidR="008A1CC1" w:rsidRDefault="008A1CC1">
            <w:pPr>
              <w:rPr>
                <w:rFonts w:ascii="宋体"/>
                <w:vanish/>
              </w:rPr>
            </w:pPr>
          </w:p>
        </w:tc>
        <w:tc>
          <w:tcPr>
            <w:tcW w:w="0" w:type="auto"/>
            <w:gridSpan w:val="2"/>
            <w:shd w:val="clear" w:color="auto" w:fill="auto"/>
            <w:vAlign w:val="bottom"/>
          </w:tcPr>
          <w:p w14:paraId="012D24EA" w14:textId="77777777" w:rsidR="008A1CC1" w:rsidRDefault="008A1CC1">
            <w:pPr>
              <w:rPr>
                <w:rFonts w:ascii="宋体"/>
                <w:vanish/>
              </w:rPr>
            </w:pPr>
          </w:p>
        </w:tc>
        <w:tc>
          <w:tcPr>
            <w:tcW w:w="0" w:type="auto"/>
            <w:shd w:val="clear" w:color="auto" w:fill="auto"/>
            <w:vAlign w:val="bottom"/>
          </w:tcPr>
          <w:p w14:paraId="012D24EB" w14:textId="77777777" w:rsidR="008A1CC1" w:rsidRDefault="008A1CC1">
            <w:pPr>
              <w:rPr>
                <w:rFonts w:ascii="宋体"/>
                <w:vanish/>
              </w:rPr>
            </w:pPr>
          </w:p>
        </w:tc>
      </w:tr>
      <w:tr w:rsidR="008A1CC1" w14:paraId="012D2503" w14:textId="77777777">
        <w:trPr>
          <w:hidden/>
        </w:trPr>
        <w:tc>
          <w:tcPr>
            <w:tcW w:w="0" w:type="auto"/>
            <w:gridSpan w:val="3"/>
            <w:shd w:val="clear" w:color="auto" w:fill="auto"/>
            <w:vAlign w:val="bottom"/>
          </w:tcPr>
          <w:p w14:paraId="012D24ED" w14:textId="77777777" w:rsidR="008A1CC1" w:rsidRDefault="008A1CC1">
            <w:pPr>
              <w:rPr>
                <w:rFonts w:ascii="宋体"/>
                <w:vanish/>
              </w:rPr>
            </w:pPr>
          </w:p>
        </w:tc>
        <w:tc>
          <w:tcPr>
            <w:tcW w:w="0" w:type="auto"/>
            <w:shd w:val="clear" w:color="auto" w:fill="auto"/>
            <w:vAlign w:val="bottom"/>
          </w:tcPr>
          <w:p w14:paraId="012D24EE" w14:textId="77777777" w:rsidR="008A1CC1" w:rsidRDefault="008A1CC1">
            <w:pPr>
              <w:rPr>
                <w:rFonts w:ascii="宋体"/>
                <w:vanish/>
              </w:rPr>
            </w:pPr>
          </w:p>
        </w:tc>
        <w:tc>
          <w:tcPr>
            <w:tcW w:w="0" w:type="auto"/>
            <w:shd w:val="clear" w:color="auto" w:fill="auto"/>
            <w:vAlign w:val="bottom"/>
          </w:tcPr>
          <w:p w14:paraId="012D24EF" w14:textId="77777777" w:rsidR="008A1CC1" w:rsidRDefault="008A1CC1">
            <w:pPr>
              <w:rPr>
                <w:rFonts w:ascii="宋体"/>
                <w:vanish/>
              </w:rPr>
            </w:pPr>
          </w:p>
        </w:tc>
        <w:tc>
          <w:tcPr>
            <w:tcW w:w="0" w:type="auto"/>
            <w:shd w:val="clear" w:color="auto" w:fill="auto"/>
            <w:vAlign w:val="bottom"/>
          </w:tcPr>
          <w:p w14:paraId="012D24F0" w14:textId="77777777" w:rsidR="008A1CC1" w:rsidRDefault="008A1CC1">
            <w:pPr>
              <w:rPr>
                <w:rFonts w:ascii="宋体"/>
                <w:vanish/>
              </w:rPr>
            </w:pPr>
          </w:p>
        </w:tc>
        <w:tc>
          <w:tcPr>
            <w:tcW w:w="0" w:type="auto"/>
            <w:shd w:val="clear" w:color="auto" w:fill="auto"/>
            <w:vAlign w:val="bottom"/>
          </w:tcPr>
          <w:p w14:paraId="012D24F1" w14:textId="77777777" w:rsidR="008A1CC1" w:rsidRDefault="008A1CC1">
            <w:pPr>
              <w:rPr>
                <w:rFonts w:ascii="宋体"/>
                <w:vanish/>
              </w:rPr>
            </w:pPr>
          </w:p>
        </w:tc>
        <w:tc>
          <w:tcPr>
            <w:tcW w:w="0" w:type="auto"/>
            <w:shd w:val="clear" w:color="auto" w:fill="auto"/>
            <w:vAlign w:val="bottom"/>
          </w:tcPr>
          <w:p w14:paraId="012D24F2" w14:textId="77777777" w:rsidR="008A1CC1" w:rsidRDefault="008A1CC1">
            <w:pPr>
              <w:rPr>
                <w:rFonts w:ascii="宋体"/>
                <w:vanish/>
              </w:rPr>
            </w:pPr>
          </w:p>
        </w:tc>
        <w:tc>
          <w:tcPr>
            <w:tcW w:w="0" w:type="auto"/>
            <w:shd w:val="clear" w:color="auto" w:fill="auto"/>
            <w:vAlign w:val="bottom"/>
          </w:tcPr>
          <w:p w14:paraId="012D24F3" w14:textId="77777777" w:rsidR="008A1CC1" w:rsidRDefault="008A1CC1">
            <w:pPr>
              <w:rPr>
                <w:rFonts w:ascii="宋体"/>
                <w:vanish/>
              </w:rPr>
            </w:pPr>
          </w:p>
        </w:tc>
        <w:tc>
          <w:tcPr>
            <w:tcW w:w="0" w:type="auto"/>
            <w:gridSpan w:val="3"/>
            <w:shd w:val="clear" w:color="auto" w:fill="auto"/>
            <w:vAlign w:val="bottom"/>
          </w:tcPr>
          <w:p w14:paraId="012D24F4" w14:textId="77777777" w:rsidR="008A1CC1" w:rsidRDefault="008A1CC1">
            <w:pPr>
              <w:rPr>
                <w:rFonts w:ascii="宋体"/>
                <w:vanish/>
              </w:rPr>
            </w:pPr>
          </w:p>
        </w:tc>
        <w:tc>
          <w:tcPr>
            <w:tcW w:w="0" w:type="auto"/>
            <w:gridSpan w:val="3"/>
            <w:shd w:val="clear" w:color="auto" w:fill="auto"/>
            <w:vAlign w:val="bottom"/>
          </w:tcPr>
          <w:p w14:paraId="012D24F5" w14:textId="77777777" w:rsidR="008A1CC1" w:rsidRDefault="008A1CC1">
            <w:pPr>
              <w:rPr>
                <w:rFonts w:ascii="宋体"/>
                <w:vanish/>
              </w:rPr>
            </w:pPr>
          </w:p>
        </w:tc>
        <w:tc>
          <w:tcPr>
            <w:tcW w:w="0" w:type="auto"/>
            <w:gridSpan w:val="3"/>
            <w:shd w:val="clear" w:color="auto" w:fill="auto"/>
            <w:vAlign w:val="bottom"/>
          </w:tcPr>
          <w:p w14:paraId="012D24F6" w14:textId="77777777" w:rsidR="008A1CC1" w:rsidRDefault="008A1CC1">
            <w:pPr>
              <w:rPr>
                <w:rFonts w:ascii="宋体"/>
                <w:vanish/>
              </w:rPr>
            </w:pPr>
          </w:p>
        </w:tc>
        <w:tc>
          <w:tcPr>
            <w:tcW w:w="0" w:type="auto"/>
            <w:gridSpan w:val="3"/>
            <w:shd w:val="clear" w:color="auto" w:fill="auto"/>
            <w:vAlign w:val="bottom"/>
          </w:tcPr>
          <w:p w14:paraId="012D24F7" w14:textId="77777777" w:rsidR="008A1CC1" w:rsidRDefault="008A1CC1">
            <w:pPr>
              <w:rPr>
                <w:rFonts w:ascii="宋体"/>
                <w:vanish/>
              </w:rPr>
            </w:pPr>
          </w:p>
        </w:tc>
        <w:tc>
          <w:tcPr>
            <w:tcW w:w="0" w:type="auto"/>
            <w:shd w:val="clear" w:color="auto" w:fill="auto"/>
            <w:vAlign w:val="bottom"/>
          </w:tcPr>
          <w:p w14:paraId="012D24F8" w14:textId="77777777" w:rsidR="008A1CC1" w:rsidRDefault="008A1CC1">
            <w:pPr>
              <w:rPr>
                <w:rFonts w:ascii="宋体"/>
                <w:vanish/>
              </w:rPr>
            </w:pPr>
          </w:p>
        </w:tc>
        <w:tc>
          <w:tcPr>
            <w:tcW w:w="0" w:type="auto"/>
            <w:shd w:val="clear" w:color="auto" w:fill="auto"/>
            <w:vAlign w:val="bottom"/>
          </w:tcPr>
          <w:p w14:paraId="012D24F9" w14:textId="77777777" w:rsidR="008A1CC1" w:rsidRDefault="008A1CC1">
            <w:pPr>
              <w:rPr>
                <w:rFonts w:ascii="宋体"/>
                <w:vanish/>
              </w:rPr>
            </w:pPr>
          </w:p>
        </w:tc>
        <w:tc>
          <w:tcPr>
            <w:tcW w:w="0" w:type="auto"/>
            <w:gridSpan w:val="3"/>
            <w:shd w:val="clear" w:color="auto" w:fill="auto"/>
            <w:vAlign w:val="bottom"/>
          </w:tcPr>
          <w:p w14:paraId="012D24FA" w14:textId="77777777" w:rsidR="008A1CC1" w:rsidRDefault="008A1CC1">
            <w:pPr>
              <w:rPr>
                <w:rFonts w:ascii="宋体"/>
                <w:vanish/>
              </w:rPr>
            </w:pPr>
          </w:p>
        </w:tc>
        <w:tc>
          <w:tcPr>
            <w:tcW w:w="0" w:type="auto"/>
            <w:gridSpan w:val="3"/>
            <w:shd w:val="clear" w:color="auto" w:fill="auto"/>
            <w:vAlign w:val="bottom"/>
          </w:tcPr>
          <w:p w14:paraId="012D24FB" w14:textId="77777777" w:rsidR="008A1CC1" w:rsidRDefault="008A1CC1">
            <w:pPr>
              <w:rPr>
                <w:rFonts w:ascii="宋体"/>
                <w:vanish/>
              </w:rPr>
            </w:pPr>
          </w:p>
        </w:tc>
        <w:tc>
          <w:tcPr>
            <w:tcW w:w="0" w:type="auto"/>
            <w:gridSpan w:val="3"/>
            <w:shd w:val="clear" w:color="auto" w:fill="auto"/>
            <w:vAlign w:val="bottom"/>
          </w:tcPr>
          <w:p w14:paraId="012D24FC" w14:textId="77777777" w:rsidR="008A1CC1" w:rsidRDefault="008A1CC1">
            <w:pPr>
              <w:rPr>
                <w:rFonts w:ascii="宋体"/>
                <w:vanish/>
              </w:rPr>
            </w:pPr>
          </w:p>
        </w:tc>
        <w:tc>
          <w:tcPr>
            <w:tcW w:w="0" w:type="auto"/>
            <w:gridSpan w:val="3"/>
            <w:shd w:val="clear" w:color="auto" w:fill="auto"/>
            <w:vAlign w:val="bottom"/>
          </w:tcPr>
          <w:p w14:paraId="012D24FD" w14:textId="77777777" w:rsidR="008A1CC1" w:rsidRDefault="008A1CC1">
            <w:pPr>
              <w:rPr>
                <w:rFonts w:ascii="宋体"/>
                <w:vanish/>
              </w:rPr>
            </w:pPr>
          </w:p>
        </w:tc>
        <w:tc>
          <w:tcPr>
            <w:tcW w:w="0" w:type="auto"/>
            <w:gridSpan w:val="3"/>
            <w:shd w:val="clear" w:color="auto" w:fill="auto"/>
            <w:vAlign w:val="bottom"/>
          </w:tcPr>
          <w:p w14:paraId="012D24FE" w14:textId="77777777" w:rsidR="008A1CC1" w:rsidRDefault="008A1CC1">
            <w:pPr>
              <w:rPr>
                <w:rFonts w:ascii="宋体"/>
                <w:vanish/>
              </w:rPr>
            </w:pPr>
          </w:p>
        </w:tc>
        <w:tc>
          <w:tcPr>
            <w:tcW w:w="0" w:type="auto"/>
            <w:gridSpan w:val="3"/>
            <w:shd w:val="clear" w:color="auto" w:fill="auto"/>
            <w:vAlign w:val="bottom"/>
          </w:tcPr>
          <w:p w14:paraId="012D24FF" w14:textId="77777777" w:rsidR="008A1CC1" w:rsidRDefault="008A1CC1">
            <w:pPr>
              <w:rPr>
                <w:rFonts w:ascii="宋体"/>
                <w:vanish/>
              </w:rPr>
            </w:pPr>
          </w:p>
        </w:tc>
        <w:tc>
          <w:tcPr>
            <w:tcW w:w="0" w:type="auto"/>
            <w:gridSpan w:val="3"/>
            <w:shd w:val="clear" w:color="auto" w:fill="auto"/>
            <w:vAlign w:val="bottom"/>
          </w:tcPr>
          <w:p w14:paraId="012D2500" w14:textId="77777777" w:rsidR="008A1CC1" w:rsidRDefault="008A1CC1">
            <w:pPr>
              <w:rPr>
                <w:rFonts w:ascii="宋体"/>
                <w:vanish/>
              </w:rPr>
            </w:pPr>
          </w:p>
        </w:tc>
        <w:tc>
          <w:tcPr>
            <w:tcW w:w="0" w:type="auto"/>
            <w:gridSpan w:val="2"/>
            <w:shd w:val="clear" w:color="auto" w:fill="auto"/>
            <w:vAlign w:val="bottom"/>
          </w:tcPr>
          <w:p w14:paraId="012D2501" w14:textId="77777777" w:rsidR="008A1CC1" w:rsidRDefault="008A1CC1">
            <w:pPr>
              <w:rPr>
                <w:rFonts w:ascii="宋体"/>
                <w:vanish/>
              </w:rPr>
            </w:pPr>
          </w:p>
        </w:tc>
        <w:tc>
          <w:tcPr>
            <w:tcW w:w="0" w:type="auto"/>
            <w:shd w:val="clear" w:color="auto" w:fill="auto"/>
            <w:vAlign w:val="bottom"/>
          </w:tcPr>
          <w:p w14:paraId="012D2502" w14:textId="77777777" w:rsidR="008A1CC1" w:rsidRDefault="008A1CC1">
            <w:pPr>
              <w:rPr>
                <w:rFonts w:ascii="宋体"/>
                <w:vanish/>
              </w:rPr>
            </w:pPr>
          </w:p>
        </w:tc>
      </w:tr>
      <w:tr w:rsidR="008A1CC1" w14:paraId="012D251A" w14:textId="77777777">
        <w:trPr>
          <w:hidden/>
        </w:trPr>
        <w:tc>
          <w:tcPr>
            <w:tcW w:w="0" w:type="auto"/>
            <w:gridSpan w:val="3"/>
            <w:shd w:val="clear" w:color="auto" w:fill="auto"/>
            <w:vAlign w:val="bottom"/>
          </w:tcPr>
          <w:p w14:paraId="012D2504" w14:textId="77777777" w:rsidR="008A1CC1" w:rsidRDefault="008A1CC1">
            <w:pPr>
              <w:rPr>
                <w:rFonts w:ascii="宋体"/>
                <w:vanish/>
              </w:rPr>
            </w:pPr>
          </w:p>
        </w:tc>
        <w:tc>
          <w:tcPr>
            <w:tcW w:w="0" w:type="auto"/>
            <w:shd w:val="clear" w:color="auto" w:fill="auto"/>
            <w:vAlign w:val="bottom"/>
          </w:tcPr>
          <w:p w14:paraId="012D2505" w14:textId="77777777" w:rsidR="008A1CC1" w:rsidRDefault="008A1CC1">
            <w:pPr>
              <w:rPr>
                <w:rFonts w:ascii="宋体"/>
                <w:vanish/>
              </w:rPr>
            </w:pPr>
          </w:p>
        </w:tc>
        <w:tc>
          <w:tcPr>
            <w:tcW w:w="0" w:type="auto"/>
            <w:shd w:val="clear" w:color="auto" w:fill="auto"/>
            <w:vAlign w:val="bottom"/>
          </w:tcPr>
          <w:p w14:paraId="012D2506" w14:textId="77777777" w:rsidR="008A1CC1" w:rsidRDefault="008A1CC1">
            <w:pPr>
              <w:rPr>
                <w:rFonts w:ascii="宋体"/>
                <w:vanish/>
              </w:rPr>
            </w:pPr>
          </w:p>
        </w:tc>
        <w:tc>
          <w:tcPr>
            <w:tcW w:w="0" w:type="auto"/>
            <w:shd w:val="clear" w:color="auto" w:fill="auto"/>
            <w:vAlign w:val="bottom"/>
          </w:tcPr>
          <w:p w14:paraId="012D2507" w14:textId="77777777" w:rsidR="008A1CC1" w:rsidRDefault="008A1CC1">
            <w:pPr>
              <w:rPr>
                <w:rFonts w:ascii="宋体"/>
                <w:vanish/>
              </w:rPr>
            </w:pPr>
          </w:p>
        </w:tc>
        <w:tc>
          <w:tcPr>
            <w:tcW w:w="0" w:type="auto"/>
            <w:shd w:val="clear" w:color="auto" w:fill="auto"/>
            <w:vAlign w:val="bottom"/>
          </w:tcPr>
          <w:p w14:paraId="012D2508" w14:textId="77777777" w:rsidR="008A1CC1" w:rsidRDefault="008A1CC1">
            <w:pPr>
              <w:rPr>
                <w:rFonts w:ascii="宋体"/>
                <w:vanish/>
              </w:rPr>
            </w:pPr>
          </w:p>
        </w:tc>
        <w:tc>
          <w:tcPr>
            <w:tcW w:w="0" w:type="auto"/>
            <w:shd w:val="clear" w:color="auto" w:fill="auto"/>
            <w:vAlign w:val="bottom"/>
          </w:tcPr>
          <w:p w14:paraId="012D2509" w14:textId="77777777" w:rsidR="008A1CC1" w:rsidRDefault="008A1CC1">
            <w:pPr>
              <w:rPr>
                <w:rFonts w:ascii="宋体"/>
                <w:vanish/>
              </w:rPr>
            </w:pPr>
          </w:p>
        </w:tc>
        <w:tc>
          <w:tcPr>
            <w:tcW w:w="0" w:type="auto"/>
            <w:shd w:val="clear" w:color="auto" w:fill="auto"/>
            <w:vAlign w:val="bottom"/>
          </w:tcPr>
          <w:p w14:paraId="012D250A" w14:textId="77777777" w:rsidR="008A1CC1" w:rsidRDefault="008A1CC1">
            <w:pPr>
              <w:rPr>
                <w:rFonts w:ascii="宋体"/>
                <w:vanish/>
              </w:rPr>
            </w:pPr>
          </w:p>
        </w:tc>
        <w:tc>
          <w:tcPr>
            <w:tcW w:w="0" w:type="auto"/>
            <w:gridSpan w:val="3"/>
            <w:shd w:val="clear" w:color="auto" w:fill="auto"/>
            <w:vAlign w:val="bottom"/>
          </w:tcPr>
          <w:p w14:paraId="012D250B" w14:textId="77777777" w:rsidR="008A1CC1" w:rsidRDefault="008A1CC1">
            <w:pPr>
              <w:rPr>
                <w:rFonts w:ascii="宋体"/>
                <w:vanish/>
              </w:rPr>
            </w:pPr>
          </w:p>
        </w:tc>
        <w:tc>
          <w:tcPr>
            <w:tcW w:w="0" w:type="auto"/>
            <w:gridSpan w:val="3"/>
            <w:shd w:val="clear" w:color="auto" w:fill="auto"/>
            <w:vAlign w:val="bottom"/>
          </w:tcPr>
          <w:p w14:paraId="012D250C" w14:textId="77777777" w:rsidR="008A1CC1" w:rsidRDefault="008A1CC1">
            <w:pPr>
              <w:rPr>
                <w:rFonts w:ascii="宋体"/>
                <w:vanish/>
              </w:rPr>
            </w:pPr>
          </w:p>
        </w:tc>
        <w:tc>
          <w:tcPr>
            <w:tcW w:w="0" w:type="auto"/>
            <w:gridSpan w:val="3"/>
            <w:shd w:val="clear" w:color="auto" w:fill="auto"/>
            <w:vAlign w:val="bottom"/>
          </w:tcPr>
          <w:p w14:paraId="012D250D" w14:textId="77777777" w:rsidR="008A1CC1" w:rsidRDefault="008A1CC1">
            <w:pPr>
              <w:rPr>
                <w:rFonts w:ascii="宋体"/>
                <w:vanish/>
              </w:rPr>
            </w:pPr>
          </w:p>
        </w:tc>
        <w:tc>
          <w:tcPr>
            <w:tcW w:w="0" w:type="auto"/>
            <w:gridSpan w:val="3"/>
            <w:shd w:val="clear" w:color="auto" w:fill="auto"/>
            <w:vAlign w:val="bottom"/>
          </w:tcPr>
          <w:p w14:paraId="012D250E" w14:textId="77777777" w:rsidR="008A1CC1" w:rsidRDefault="008A1CC1">
            <w:pPr>
              <w:rPr>
                <w:rFonts w:ascii="宋体"/>
                <w:vanish/>
              </w:rPr>
            </w:pPr>
          </w:p>
        </w:tc>
        <w:tc>
          <w:tcPr>
            <w:tcW w:w="0" w:type="auto"/>
            <w:shd w:val="clear" w:color="auto" w:fill="auto"/>
            <w:vAlign w:val="bottom"/>
          </w:tcPr>
          <w:p w14:paraId="012D250F" w14:textId="77777777" w:rsidR="008A1CC1" w:rsidRDefault="008A1CC1">
            <w:pPr>
              <w:rPr>
                <w:rFonts w:ascii="宋体"/>
                <w:vanish/>
              </w:rPr>
            </w:pPr>
          </w:p>
        </w:tc>
        <w:tc>
          <w:tcPr>
            <w:tcW w:w="0" w:type="auto"/>
            <w:shd w:val="clear" w:color="auto" w:fill="auto"/>
            <w:vAlign w:val="bottom"/>
          </w:tcPr>
          <w:p w14:paraId="012D2510" w14:textId="77777777" w:rsidR="008A1CC1" w:rsidRDefault="008A1CC1">
            <w:pPr>
              <w:rPr>
                <w:rFonts w:ascii="宋体"/>
                <w:vanish/>
              </w:rPr>
            </w:pPr>
          </w:p>
        </w:tc>
        <w:tc>
          <w:tcPr>
            <w:tcW w:w="0" w:type="auto"/>
            <w:gridSpan w:val="3"/>
            <w:shd w:val="clear" w:color="auto" w:fill="auto"/>
            <w:vAlign w:val="bottom"/>
          </w:tcPr>
          <w:p w14:paraId="012D2511" w14:textId="77777777" w:rsidR="008A1CC1" w:rsidRDefault="008A1CC1">
            <w:pPr>
              <w:rPr>
                <w:rFonts w:ascii="宋体"/>
                <w:vanish/>
              </w:rPr>
            </w:pPr>
          </w:p>
        </w:tc>
        <w:tc>
          <w:tcPr>
            <w:tcW w:w="0" w:type="auto"/>
            <w:gridSpan w:val="3"/>
            <w:shd w:val="clear" w:color="auto" w:fill="auto"/>
            <w:vAlign w:val="bottom"/>
          </w:tcPr>
          <w:p w14:paraId="012D2512" w14:textId="77777777" w:rsidR="008A1CC1" w:rsidRDefault="008A1CC1">
            <w:pPr>
              <w:rPr>
                <w:rFonts w:ascii="宋体"/>
                <w:vanish/>
              </w:rPr>
            </w:pPr>
          </w:p>
        </w:tc>
        <w:tc>
          <w:tcPr>
            <w:tcW w:w="0" w:type="auto"/>
            <w:gridSpan w:val="3"/>
            <w:shd w:val="clear" w:color="auto" w:fill="auto"/>
            <w:vAlign w:val="bottom"/>
          </w:tcPr>
          <w:p w14:paraId="012D2513" w14:textId="77777777" w:rsidR="008A1CC1" w:rsidRDefault="008A1CC1">
            <w:pPr>
              <w:rPr>
                <w:rFonts w:ascii="宋体"/>
                <w:vanish/>
              </w:rPr>
            </w:pPr>
          </w:p>
        </w:tc>
        <w:tc>
          <w:tcPr>
            <w:tcW w:w="0" w:type="auto"/>
            <w:gridSpan w:val="3"/>
            <w:shd w:val="clear" w:color="auto" w:fill="auto"/>
            <w:vAlign w:val="bottom"/>
          </w:tcPr>
          <w:p w14:paraId="012D2514" w14:textId="77777777" w:rsidR="008A1CC1" w:rsidRDefault="008A1CC1">
            <w:pPr>
              <w:rPr>
                <w:rFonts w:ascii="宋体"/>
                <w:vanish/>
              </w:rPr>
            </w:pPr>
          </w:p>
        </w:tc>
        <w:tc>
          <w:tcPr>
            <w:tcW w:w="0" w:type="auto"/>
            <w:gridSpan w:val="3"/>
            <w:shd w:val="clear" w:color="auto" w:fill="auto"/>
            <w:vAlign w:val="bottom"/>
          </w:tcPr>
          <w:p w14:paraId="012D2515" w14:textId="77777777" w:rsidR="008A1CC1" w:rsidRDefault="008A1CC1">
            <w:pPr>
              <w:rPr>
                <w:rFonts w:ascii="宋体"/>
                <w:vanish/>
              </w:rPr>
            </w:pPr>
          </w:p>
        </w:tc>
        <w:tc>
          <w:tcPr>
            <w:tcW w:w="0" w:type="auto"/>
            <w:gridSpan w:val="3"/>
            <w:shd w:val="clear" w:color="auto" w:fill="auto"/>
            <w:vAlign w:val="bottom"/>
          </w:tcPr>
          <w:p w14:paraId="012D2516" w14:textId="77777777" w:rsidR="008A1CC1" w:rsidRDefault="008A1CC1">
            <w:pPr>
              <w:rPr>
                <w:rFonts w:ascii="宋体"/>
                <w:vanish/>
              </w:rPr>
            </w:pPr>
          </w:p>
        </w:tc>
        <w:tc>
          <w:tcPr>
            <w:tcW w:w="0" w:type="auto"/>
            <w:gridSpan w:val="3"/>
            <w:shd w:val="clear" w:color="auto" w:fill="auto"/>
            <w:vAlign w:val="bottom"/>
          </w:tcPr>
          <w:p w14:paraId="012D2517" w14:textId="77777777" w:rsidR="008A1CC1" w:rsidRDefault="008A1CC1">
            <w:pPr>
              <w:rPr>
                <w:rFonts w:ascii="宋体"/>
                <w:vanish/>
              </w:rPr>
            </w:pPr>
          </w:p>
        </w:tc>
        <w:tc>
          <w:tcPr>
            <w:tcW w:w="0" w:type="auto"/>
            <w:gridSpan w:val="2"/>
            <w:shd w:val="clear" w:color="auto" w:fill="auto"/>
            <w:vAlign w:val="bottom"/>
          </w:tcPr>
          <w:p w14:paraId="012D2518" w14:textId="77777777" w:rsidR="008A1CC1" w:rsidRDefault="008A1CC1">
            <w:pPr>
              <w:rPr>
                <w:rFonts w:ascii="宋体"/>
                <w:vanish/>
              </w:rPr>
            </w:pPr>
          </w:p>
        </w:tc>
        <w:tc>
          <w:tcPr>
            <w:tcW w:w="0" w:type="auto"/>
            <w:shd w:val="clear" w:color="auto" w:fill="auto"/>
            <w:vAlign w:val="bottom"/>
          </w:tcPr>
          <w:p w14:paraId="012D2519" w14:textId="77777777" w:rsidR="008A1CC1" w:rsidRDefault="008A1CC1">
            <w:pPr>
              <w:rPr>
                <w:rFonts w:ascii="宋体"/>
                <w:vanish/>
              </w:rPr>
            </w:pPr>
          </w:p>
        </w:tc>
      </w:tr>
      <w:tr w:rsidR="008A1CC1" w14:paraId="012D2531" w14:textId="77777777">
        <w:trPr>
          <w:hidden/>
        </w:trPr>
        <w:tc>
          <w:tcPr>
            <w:tcW w:w="0" w:type="auto"/>
            <w:gridSpan w:val="3"/>
            <w:shd w:val="clear" w:color="auto" w:fill="auto"/>
            <w:vAlign w:val="bottom"/>
          </w:tcPr>
          <w:p w14:paraId="012D251B" w14:textId="77777777" w:rsidR="008A1CC1" w:rsidRDefault="008A1CC1">
            <w:pPr>
              <w:rPr>
                <w:rFonts w:ascii="宋体"/>
                <w:vanish/>
              </w:rPr>
            </w:pPr>
          </w:p>
        </w:tc>
        <w:tc>
          <w:tcPr>
            <w:tcW w:w="0" w:type="auto"/>
            <w:shd w:val="clear" w:color="auto" w:fill="auto"/>
            <w:vAlign w:val="bottom"/>
          </w:tcPr>
          <w:p w14:paraId="012D251C" w14:textId="77777777" w:rsidR="008A1CC1" w:rsidRDefault="008A1CC1">
            <w:pPr>
              <w:rPr>
                <w:rFonts w:ascii="宋体"/>
                <w:vanish/>
              </w:rPr>
            </w:pPr>
          </w:p>
        </w:tc>
        <w:tc>
          <w:tcPr>
            <w:tcW w:w="0" w:type="auto"/>
            <w:shd w:val="clear" w:color="auto" w:fill="auto"/>
            <w:vAlign w:val="bottom"/>
          </w:tcPr>
          <w:p w14:paraId="012D251D" w14:textId="77777777" w:rsidR="008A1CC1" w:rsidRDefault="008A1CC1">
            <w:pPr>
              <w:rPr>
                <w:rFonts w:ascii="宋体"/>
                <w:vanish/>
              </w:rPr>
            </w:pPr>
          </w:p>
        </w:tc>
        <w:tc>
          <w:tcPr>
            <w:tcW w:w="0" w:type="auto"/>
            <w:shd w:val="clear" w:color="auto" w:fill="auto"/>
            <w:vAlign w:val="bottom"/>
          </w:tcPr>
          <w:p w14:paraId="012D251E" w14:textId="77777777" w:rsidR="008A1CC1" w:rsidRDefault="008A1CC1">
            <w:pPr>
              <w:rPr>
                <w:rFonts w:ascii="宋体"/>
                <w:vanish/>
              </w:rPr>
            </w:pPr>
          </w:p>
        </w:tc>
        <w:tc>
          <w:tcPr>
            <w:tcW w:w="0" w:type="auto"/>
            <w:shd w:val="clear" w:color="auto" w:fill="auto"/>
            <w:vAlign w:val="bottom"/>
          </w:tcPr>
          <w:p w14:paraId="012D251F" w14:textId="77777777" w:rsidR="008A1CC1" w:rsidRDefault="008A1CC1">
            <w:pPr>
              <w:rPr>
                <w:rFonts w:ascii="宋体"/>
                <w:vanish/>
              </w:rPr>
            </w:pPr>
          </w:p>
        </w:tc>
        <w:tc>
          <w:tcPr>
            <w:tcW w:w="0" w:type="auto"/>
            <w:shd w:val="clear" w:color="auto" w:fill="auto"/>
            <w:vAlign w:val="bottom"/>
          </w:tcPr>
          <w:p w14:paraId="012D2520" w14:textId="77777777" w:rsidR="008A1CC1" w:rsidRDefault="008A1CC1">
            <w:pPr>
              <w:rPr>
                <w:rFonts w:ascii="宋体"/>
                <w:vanish/>
              </w:rPr>
            </w:pPr>
          </w:p>
        </w:tc>
        <w:tc>
          <w:tcPr>
            <w:tcW w:w="0" w:type="auto"/>
            <w:shd w:val="clear" w:color="auto" w:fill="auto"/>
            <w:vAlign w:val="bottom"/>
          </w:tcPr>
          <w:p w14:paraId="012D2521" w14:textId="77777777" w:rsidR="008A1CC1" w:rsidRDefault="008A1CC1">
            <w:pPr>
              <w:rPr>
                <w:rFonts w:ascii="宋体"/>
                <w:vanish/>
              </w:rPr>
            </w:pPr>
          </w:p>
        </w:tc>
        <w:tc>
          <w:tcPr>
            <w:tcW w:w="0" w:type="auto"/>
            <w:gridSpan w:val="3"/>
            <w:shd w:val="clear" w:color="auto" w:fill="auto"/>
            <w:vAlign w:val="bottom"/>
          </w:tcPr>
          <w:p w14:paraId="012D2522" w14:textId="77777777" w:rsidR="008A1CC1" w:rsidRDefault="008A1CC1">
            <w:pPr>
              <w:rPr>
                <w:rFonts w:ascii="宋体"/>
                <w:vanish/>
              </w:rPr>
            </w:pPr>
          </w:p>
        </w:tc>
        <w:tc>
          <w:tcPr>
            <w:tcW w:w="0" w:type="auto"/>
            <w:gridSpan w:val="3"/>
            <w:shd w:val="clear" w:color="auto" w:fill="auto"/>
            <w:vAlign w:val="bottom"/>
          </w:tcPr>
          <w:p w14:paraId="012D2523" w14:textId="77777777" w:rsidR="008A1CC1" w:rsidRDefault="008A1CC1">
            <w:pPr>
              <w:rPr>
                <w:rFonts w:ascii="宋体"/>
                <w:vanish/>
              </w:rPr>
            </w:pPr>
          </w:p>
        </w:tc>
        <w:tc>
          <w:tcPr>
            <w:tcW w:w="0" w:type="auto"/>
            <w:gridSpan w:val="3"/>
            <w:shd w:val="clear" w:color="auto" w:fill="auto"/>
            <w:vAlign w:val="bottom"/>
          </w:tcPr>
          <w:p w14:paraId="012D2524" w14:textId="77777777" w:rsidR="008A1CC1" w:rsidRDefault="008A1CC1">
            <w:pPr>
              <w:rPr>
                <w:rFonts w:ascii="宋体"/>
                <w:vanish/>
              </w:rPr>
            </w:pPr>
          </w:p>
        </w:tc>
        <w:tc>
          <w:tcPr>
            <w:tcW w:w="0" w:type="auto"/>
            <w:gridSpan w:val="3"/>
            <w:shd w:val="clear" w:color="auto" w:fill="auto"/>
            <w:vAlign w:val="bottom"/>
          </w:tcPr>
          <w:p w14:paraId="012D2525" w14:textId="77777777" w:rsidR="008A1CC1" w:rsidRDefault="008A1CC1">
            <w:pPr>
              <w:rPr>
                <w:rFonts w:ascii="宋体"/>
                <w:vanish/>
              </w:rPr>
            </w:pPr>
          </w:p>
        </w:tc>
        <w:tc>
          <w:tcPr>
            <w:tcW w:w="0" w:type="auto"/>
            <w:shd w:val="clear" w:color="auto" w:fill="auto"/>
            <w:vAlign w:val="bottom"/>
          </w:tcPr>
          <w:p w14:paraId="012D2526" w14:textId="77777777" w:rsidR="008A1CC1" w:rsidRDefault="008A1CC1">
            <w:pPr>
              <w:rPr>
                <w:rFonts w:ascii="宋体"/>
                <w:vanish/>
              </w:rPr>
            </w:pPr>
          </w:p>
        </w:tc>
        <w:tc>
          <w:tcPr>
            <w:tcW w:w="0" w:type="auto"/>
            <w:shd w:val="clear" w:color="auto" w:fill="auto"/>
            <w:vAlign w:val="bottom"/>
          </w:tcPr>
          <w:p w14:paraId="012D2527" w14:textId="77777777" w:rsidR="008A1CC1" w:rsidRDefault="008A1CC1">
            <w:pPr>
              <w:rPr>
                <w:rFonts w:ascii="宋体"/>
                <w:vanish/>
              </w:rPr>
            </w:pPr>
          </w:p>
        </w:tc>
        <w:tc>
          <w:tcPr>
            <w:tcW w:w="0" w:type="auto"/>
            <w:gridSpan w:val="3"/>
            <w:shd w:val="clear" w:color="auto" w:fill="auto"/>
            <w:vAlign w:val="bottom"/>
          </w:tcPr>
          <w:p w14:paraId="012D2528" w14:textId="77777777" w:rsidR="008A1CC1" w:rsidRDefault="008A1CC1">
            <w:pPr>
              <w:rPr>
                <w:rFonts w:ascii="宋体"/>
                <w:vanish/>
              </w:rPr>
            </w:pPr>
          </w:p>
        </w:tc>
        <w:tc>
          <w:tcPr>
            <w:tcW w:w="0" w:type="auto"/>
            <w:gridSpan w:val="3"/>
            <w:shd w:val="clear" w:color="auto" w:fill="auto"/>
            <w:vAlign w:val="bottom"/>
          </w:tcPr>
          <w:p w14:paraId="012D2529" w14:textId="77777777" w:rsidR="008A1CC1" w:rsidRDefault="008A1CC1">
            <w:pPr>
              <w:rPr>
                <w:rFonts w:ascii="宋体"/>
                <w:vanish/>
              </w:rPr>
            </w:pPr>
          </w:p>
        </w:tc>
        <w:tc>
          <w:tcPr>
            <w:tcW w:w="0" w:type="auto"/>
            <w:gridSpan w:val="3"/>
            <w:shd w:val="clear" w:color="auto" w:fill="auto"/>
            <w:vAlign w:val="bottom"/>
          </w:tcPr>
          <w:p w14:paraId="012D252A" w14:textId="77777777" w:rsidR="008A1CC1" w:rsidRDefault="008A1CC1">
            <w:pPr>
              <w:rPr>
                <w:rFonts w:ascii="宋体"/>
                <w:vanish/>
              </w:rPr>
            </w:pPr>
          </w:p>
        </w:tc>
        <w:tc>
          <w:tcPr>
            <w:tcW w:w="0" w:type="auto"/>
            <w:gridSpan w:val="3"/>
            <w:shd w:val="clear" w:color="auto" w:fill="auto"/>
            <w:vAlign w:val="bottom"/>
          </w:tcPr>
          <w:p w14:paraId="012D252B" w14:textId="77777777" w:rsidR="008A1CC1" w:rsidRDefault="008A1CC1">
            <w:pPr>
              <w:rPr>
                <w:rFonts w:ascii="宋体"/>
                <w:vanish/>
              </w:rPr>
            </w:pPr>
          </w:p>
        </w:tc>
        <w:tc>
          <w:tcPr>
            <w:tcW w:w="0" w:type="auto"/>
            <w:gridSpan w:val="3"/>
            <w:shd w:val="clear" w:color="auto" w:fill="auto"/>
            <w:vAlign w:val="bottom"/>
          </w:tcPr>
          <w:p w14:paraId="012D252C" w14:textId="77777777" w:rsidR="008A1CC1" w:rsidRDefault="008A1CC1">
            <w:pPr>
              <w:rPr>
                <w:rFonts w:ascii="宋体"/>
                <w:vanish/>
              </w:rPr>
            </w:pPr>
          </w:p>
        </w:tc>
        <w:tc>
          <w:tcPr>
            <w:tcW w:w="0" w:type="auto"/>
            <w:gridSpan w:val="3"/>
            <w:shd w:val="clear" w:color="auto" w:fill="auto"/>
            <w:vAlign w:val="bottom"/>
          </w:tcPr>
          <w:p w14:paraId="012D252D" w14:textId="77777777" w:rsidR="008A1CC1" w:rsidRDefault="008A1CC1">
            <w:pPr>
              <w:rPr>
                <w:rFonts w:ascii="宋体"/>
                <w:vanish/>
              </w:rPr>
            </w:pPr>
          </w:p>
        </w:tc>
        <w:tc>
          <w:tcPr>
            <w:tcW w:w="0" w:type="auto"/>
            <w:gridSpan w:val="3"/>
            <w:shd w:val="clear" w:color="auto" w:fill="auto"/>
            <w:vAlign w:val="bottom"/>
          </w:tcPr>
          <w:p w14:paraId="012D252E" w14:textId="77777777" w:rsidR="008A1CC1" w:rsidRDefault="008A1CC1">
            <w:pPr>
              <w:rPr>
                <w:rFonts w:ascii="宋体"/>
                <w:vanish/>
              </w:rPr>
            </w:pPr>
          </w:p>
        </w:tc>
        <w:tc>
          <w:tcPr>
            <w:tcW w:w="0" w:type="auto"/>
            <w:gridSpan w:val="2"/>
            <w:shd w:val="clear" w:color="auto" w:fill="auto"/>
            <w:vAlign w:val="bottom"/>
          </w:tcPr>
          <w:p w14:paraId="012D252F" w14:textId="77777777" w:rsidR="008A1CC1" w:rsidRDefault="008A1CC1">
            <w:pPr>
              <w:rPr>
                <w:rFonts w:ascii="宋体"/>
                <w:vanish/>
              </w:rPr>
            </w:pPr>
          </w:p>
        </w:tc>
        <w:tc>
          <w:tcPr>
            <w:tcW w:w="0" w:type="auto"/>
            <w:shd w:val="clear" w:color="auto" w:fill="auto"/>
            <w:vAlign w:val="bottom"/>
          </w:tcPr>
          <w:p w14:paraId="012D2530" w14:textId="77777777" w:rsidR="008A1CC1" w:rsidRDefault="008A1CC1">
            <w:pPr>
              <w:rPr>
                <w:rFonts w:ascii="宋体"/>
                <w:vanish/>
              </w:rPr>
            </w:pPr>
          </w:p>
        </w:tc>
      </w:tr>
      <w:tr w:rsidR="008A1CC1" w14:paraId="012D2548" w14:textId="77777777">
        <w:trPr>
          <w:hidden/>
        </w:trPr>
        <w:tc>
          <w:tcPr>
            <w:tcW w:w="0" w:type="auto"/>
            <w:gridSpan w:val="3"/>
            <w:shd w:val="clear" w:color="auto" w:fill="auto"/>
            <w:vAlign w:val="bottom"/>
          </w:tcPr>
          <w:p w14:paraId="012D2532" w14:textId="77777777" w:rsidR="008A1CC1" w:rsidRDefault="008A1CC1">
            <w:pPr>
              <w:rPr>
                <w:rFonts w:ascii="宋体"/>
                <w:vanish/>
              </w:rPr>
            </w:pPr>
          </w:p>
        </w:tc>
        <w:tc>
          <w:tcPr>
            <w:tcW w:w="0" w:type="auto"/>
            <w:shd w:val="clear" w:color="auto" w:fill="auto"/>
            <w:vAlign w:val="bottom"/>
          </w:tcPr>
          <w:p w14:paraId="012D2533" w14:textId="77777777" w:rsidR="008A1CC1" w:rsidRDefault="008A1CC1">
            <w:pPr>
              <w:rPr>
                <w:rFonts w:ascii="宋体"/>
                <w:vanish/>
              </w:rPr>
            </w:pPr>
          </w:p>
        </w:tc>
        <w:tc>
          <w:tcPr>
            <w:tcW w:w="0" w:type="auto"/>
            <w:shd w:val="clear" w:color="auto" w:fill="auto"/>
            <w:vAlign w:val="bottom"/>
          </w:tcPr>
          <w:p w14:paraId="012D2534" w14:textId="77777777" w:rsidR="008A1CC1" w:rsidRDefault="008A1CC1">
            <w:pPr>
              <w:rPr>
                <w:rFonts w:ascii="宋体"/>
                <w:vanish/>
              </w:rPr>
            </w:pPr>
          </w:p>
        </w:tc>
        <w:tc>
          <w:tcPr>
            <w:tcW w:w="0" w:type="auto"/>
            <w:shd w:val="clear" w:color="auto" w:fill="auto"/>
            <w:vAlign w:val="bottom"/>
          </w:tcPr>
          <w:p w14:paraId="012D2535" w14:textId="77777777" w:rsidR="008A1CC1" w:rsidRDefault="008A1CC1">
            <w:pPr>
              <w:rPr>
                <w:rFonts w:ascii="宋体"/>
                <w:vanish/>
              </w:rPr>
            </w:pPr>
          </w:p>
        </w:tc>
        <w:tc>
          <w:tcPr>
            <w:tcW w:w="0" w:type="auto"/>
            <w:shd w:val="clear" w:color="auto" w:fill="auto"/>
            <w:vAlign w:val="bottom"/>
          </w:tcPr>
          <w:p w14:paraId="012D2536" w14:textId="77777777" w:rsidR="008A1CC1" w:rsidRDefault="008A1CC1">
            <w:pPr>
              <w:rPr>
                <w:rFonts w:ascii="宋体"/>
                <w:vanish/>
              </w:rPr>
            </w:pPr>
          </w:p>
        </w:tc>
        <w:tc>
          <w:tcPr>
            <w:tcW w:w="0" w:type="auto"/>
            <w:shd w:val="clear" w:color="auto" w:fill="auto"/>
            <w:vAlign w:val="bottom"/>
          </w:tcPr>
          <w:p w14:paraId="012D2537" w14:textId="77777777" w:rsidR="008A1CC1" w:rsidRDefault="008A1CC1">
            <w:pPr>
              <w:rPr>
                <w:rFonts w:ascii="宋体"/>
                <w:vanish/>
              </w:rPr>
            </w:pPr>
          </w:p>
        </w:tc>
        <w:tc>
          <w:tcPr>
            <w:tcW w:w="0" w:type="auto"/>
            <w:shd w:val="clear" w:color="auto" w:fill="auto"/>
            <w:vAlign w:val="bottom"/>
          </w:tcPr>
          <w:p w14:paraId="012D2538" w14:textId="77777777" w:rsidR="008A1CC1" w:rsidRDefault="008A1CC1">
            <w:pPr>
              <w:rPr>
                <w:rFonts w:ascii="宋体"/>
                <w:vanish/>
              </w:rPr>
            </w:pPr>
          </w:p>
        </w:tc>
        <w:tc>
          <w:tcPr>
            <w:tcW w:w="0" w:type="auto"/>
            <w:gridSpan w:val="3"/>
            <w:shd w:val="clear" w:color="auto" w:fill="auto"/>
            <w:vAlign w:val="bottom"/>
          </w:tcPr>
          <w:p w14:paraId="012D2539" w14:textId="77777777" w:rsidR="008A1CC1" w:rsidRDefault="008A1CC1">
            <w:pPr>
              <w:rPr>
                <w:rFonts w:ascii="宋体"/>
                <w:vanish/>
              </w:rPr>
            </w:pPr>
          </w:p>
        </w:tc>
        <w:tc>
          <w:tcPr>
            <w:tcW w:w="0" w:type="auto"/>
            <w:gridSpan w:val="3"/>
            <w:shd w:val="clear" w:color="auto" w:fill="auto"/>
            <w:vAlign w:val="bottom"/>
          </w:tcPr>
          <w:p w14:paraId="012D253A" w14:textId="77777777" w:rsidR="008A1CC1" w:rsidRDefault="008A1CC1">
            <w:pPr>
              <w:rPr>
                <w:rFonts w:ascii="宋体"/>
                <w:vanish/>
              </w:rPr>
            </w:pPr>
          </w:p>
        </w:tc>
        <w:tc>
          <w:tcPr>
            <w:tcW w:w="0" w:type="auto"/>
            <w:gridSpan w:val="3"/>
            <w:shd w:val="clear" w:color="auto" w:fill="auto"/>
            <w:vAlign w:val="bottom"/>
          </w:tcPr>
          <w:p w14:paraId="012D253B" w14:textId="77777777" w:rsidR="008A1CC1" w:rsidRDefault="008A1CC1">
            <w:pPr>
              <w:rPr>
                <w:rFonts w:ascii="宋体"/>
                <w:vanish/>
              </w:rPr>
            </w:pPr>
          </w:p>
        </w:tc>
        <w:tc>
          <w:tcPr>
            <w:tcW w:w="0" w:type="auto"/>
            <w:gridSpan w:val="3"/>
            <w:shd w:val="clear" w:color="auto" w:fill="auto"/>
            <w:vAlign w:val="bottom"/>
          </w:tcPr>
          <w:p w14:paraId="012D253C" w14:textId="77777777" w:rsidR="008A1CC1" w:rsidRDefault="008A1CC1">
            <w:pPr>
              <w:rPr>
                <w:rFonts w:ascii="宋体"/>
                <w:vanish/>
              </w:rPr>
            </w:pPr>
          </w:p>
        </w:tc>
        <w:tc>
          <w:tcPr>
            <w:tcW w:w="0" w:type="auto"/>
            <w:shd w:val="clear" w:color="auto" w:fill="auto"/>
            <w:vAlign w:val="bottom"/>
          </w:tcPr>
          <w:p w14:paraId="012D253D" w14:textId="77777777" w:rsidR="008A1CC1" w:rsidRDefault="008A1CC1">
            <w:pPr>
              <w:rPr>
                <w:rFonts w:ascii="宋体"/>
                <w:vanish/>
              </w:rPr>
            </w:pPr>
          </w:p>
        </w:tc>
        <w:tc>
          <w:tcPr>
            <w:tcW w:w="0" w:type="auto"/>
            <w:shd w:val="clear" w:color="auto" w:fill="auto"/>
            <w:vAlign w:val="bottom"/>
          </w:tcPr>
          <w:p w14:paraId="012D253E" w14:textId="77777777" w:rsidR="008A1CC1" w:rsidRDefault="008A1CC1">
            <w:pPr>
              <w:rPr>
                <w:rFonts w:ascii="宋体"/>
                <w:vanish/>
              </w:rPr>
            </w:pPr>
          </w:p>
        </w:tc>
        <w:tc>
          <w:tcPr>
            <w:tcW w:w="0" w:type="auto"/>
            <w:gridSpan w:val="3"/>
            <w:shd w:val="clear" w:color="auto" w:fill="auto"/>
            <w:vAlign w:val="bottom"/>
          </w:tcPr>
          <w:p w14:paraId="012D253F" w14:textId="77777777" w:rsidR="008A1CC1" w:rsidRDefault="008A1CC1">
            <w:pPr>
              <w:rPr>
                <w:rFonts w:ascii="宋体"/>
                <w:vanish/>
              </w:rPr>
            </w:pPr>
          </w:p>
        </w:tc>
        <w:tc>
          <w:tcPr>
            <w:tcW w:w="0" w:type="auto"/>
            <w:gridSpan w:val="3"/>
            <w:shd w:val="clear" w:color="auto" w:fill="auto"/>
            <w:vAlign w:val="bottom"/>
          </w:tcPr>
          <w:p w14:paraId="012D2540" w14:textId="77777777" w:rsidR="008A1CC1" w:rsidRDefault="008A1CC1">
            <w:pPr>
              <w:rPr>
                <w:rFonts w:ascii="宋体"/>
                <w:vanish/>
              </w:rPr>
            </w:pPr>
          </w:p>
        </w:tc>
        <w:tc>
          <w:tcPr>
            <w:tcW w:w="0" w:type="auto"/>
            <w:gridSpan w:val="3"/>
            <w:shd w:val="clear" w:color="auto" w:fill="auto"/>
            <w:vAlign w:val="bottom"/>
          </w:tcPr>
          <w:p w14:paraId="012D2541" w14:textId="77777777" w:rsidR="008A1CC1" w:rsidRDefault="008A1CC1">
            <w:pPr>
              <w:rPr>
                <w:rFonts w:ascii="宋体"/>
                <w:vanish/>
              </w:rPr>
            </w:pPr>
          </w:p>
        </w:tc>
        <w:tc>
          <w:tcPr>
            <w:tcW w:w="0" w:type="auto"/>
            <w:gridSpan w:val="3"/>
            <w:shd w:val="clear" w:color="auto" w:fill="auto"/>
            <w:vAlign w:val="bottom"/>
          </w:tcPr>
          <w:p w14:paraId="012D2542" w14:textId="77777777" w:rsidR="008A1CC1" w:rsidRDefault="008A1CC1">
            <w:pPr>
              <w:rPr>
                <w:rFonts w:ascii="宋体"/>
                <w:vanish/>
              </w:rPr>
            </w:pPr>
          </w:p>
        </w:tc>
        <w:tc>
          <w:tcPr>
            <w:tcW w:w="0" w:type="auto"/>
            <w:gridSpan w:val="3"/>
            <w:shd w:val="clear" w:color="auto" w:fill="auto"/>
            <w:vAlign w:val="bottom"/>
          </w:tcPr>
          <w:p w14:paraId="012D2543" w14:textId="77777777" w:rsidR="008A1CC1" w:rsidRDefault="008A1CC1">
            <w:pPr>
              <w:rPr>
                <w:rFonts w:ascii="宋体"/>
                <w:vanish/>
              </w:rPr>
            </w:pPr>
          </w:p>
        </w:tc>
        <w:tc>
          <w:tcPr>
            <w:tcW w:w="0" w:type="auto"/>
            <w:gridSpan w:val="3"/>
            <w:shd w:val="clear" w:color="auto" w:fill="auto"/>
            <w:vAlign w:val="bottom"/>
          </w:tcPr>
          <w:p w14:paraId="012D2544" w14:textId="77777777" w:rsidR="008A1CC1" w:rsidRDefault="008A1CC1">
            <w:pPr>
              <w:rPr>
                <w:rFonts w:ascii="宋体"/>
                <w:vanish/>
              </w:rPr>
            </w:pPr>
          </w:p>
        </w:tc>
        <w:tc>
          <w:tcPr>
            <w:tcW w:w="0" w:type="auto"/>
            <w:gridSpan w:val="3"/>
            <w:shd w:val="clear" w:color="auto" w:fill="auto"/>
            <w:vAlign w:val="bottom"/>
          </w:tcPr>
          <w:p w14:paraId="012D2545" w14:textId="77777777" w:rsidR="008A1CC1" w:rsidRDefault="008A1CC1">
            <w:pPr>
              <w:rPr>
                <w:rFonts w:ascii="宋体"/>
                <w:vanish/>
              </w:rPr>
            </w:pPr>
          </w:p>
        </w:tc>
        <w:tc>
          <w:tcPr>
            <w:tcW w:w="0" w:type="auto"/>
            <w:gridSpan w:val="2"/>
            <w:shd w:val="clear" w:color="auto" w:fill="auto"/>
            <w:vAlign w:val="bottom"/>
          </w:tcPr>
          <w:p w14:paraId="012D2546" w14:textId="77777777" w:rsidR="008A1CC1" w:rsidRDefault="008A1CC1">
            <w:pPr>
              <w:rPr>
                <w:rFonts w:ascii="宋体"/>
                <w:vanish/>
              </w:rPr>
            </w:pPr>
          </w:p>
        </w:tc>
        <w:tc>
          <w:tcPr>
            <w:tcW w:w="0" w:type="auto"/>
            <w:shd w:val="clear" w:color="auto" w:fill="auto"/>
            <w:vAlign w:val="bottom"/>
          </w:tcPr>
          <w:p w14:paraId="012D2547" w14:textId="77777777" w:rsidR="008A1CC1" w:rsidRDefault="008A1CC1">
            <w:pPr>
              <w:rPr>
                <w:rFonts w:ascii="宋体"/>
                <w:vanish/>
              </w:rPr>
            </w:pPr>
          </w:p>
        </w:tc>
      </w:tr>
      <w:tr w:rsidR="008A1CC1" w14:paraId="012D255F" w14:textId="77777777">
        <w:trPr>
          <w:hidden/>
        </w:trPr>
        <w:tc>
          <w:tcPr>
            <w:tcW w:w="0" w:type="auto"/>
            <w:gridSpan w:val="3"/>
            <w:shd w:val="clear" w:color="auto" w:fill="auto"/>
            <w:vAlign w:val="bottom"/>
          </w:tcPr>
          <w:p w14:paraId="012D2549" w14:textId="77777777" w:rsidR="008A1CC1" w:rsidRDefault="008A1CC1">
            <w:pPr>
              <w:rPr>
                <w:rFonts w:ascii="宋体"/>
                <w:vanish/>
              </w:rPr>
            </w:pPr>
          </w:p>
        </w:tc>
        <w:tc>
          <w:tcPr>
            <w:tcW w:w="0" w:type="auto"/>
            <w:shd w:val="clear" w:color="auto" w:fill="auto"/>
            <w:vAlign w:val="bottom"/>
          </w:tcPr>
          <w:p w14:paraId="012D254A" w14:textId="77777777" w:rsidR="008A1CC1" w:rsidRDefault="008A1CC1">
            <w:pPr>
              <w:rPr>
                <w:rFonts w:ascii="宋体"/>
                <w:vanish/>
              </w:rPr>
            </w:pPr>
          </w:p>
        </w:tc>
        <w:tc>
          <w:tcPr>
            <w:tcW w:w="0" w:type="auto"/>
            <w:shd w:val="clear" w:color="auto" w:fill="auto"/>
            <w:vAlign w:val="bottom"/>
          </w:tcPr>
          <w:p w14:paraId="012D254B" w14:textId="77777777" w:rsidR="008A1CC1" w:rsidRDefault="008A1CC1">
            <w:pPr>
              <w:rPr>
                <w:rFonts w:ascii="宋体"/>
                <w:vanish/>
              </w:rPr>
            </w:pPr>
          </w:p>
        </w:tc>
        <w:tc>
          <w:tcPr>
            <w:tcW w:w="0" w:type="auto"/>
            <w:shd w:val="clear" w:color="auto" w:fill="auto"/>
            <w:vAlign w:val="bottom"/>
          </w:tcPr>
          <w:p w14:paraId="012D254C" w14:textId="77777777" w:rsidR="008A1CC1" w:rsidRDefault="008A1CC1">
            <w:pPr>
              <w:rPr>
                <w:rFonts w:ascii="宋体"/>
                <w:vanish/>
              </w:rPr>
            </w:pPr>
          </w:p>
        </w:tc>
        <w:tc>
          <w:tcPr>
            <w:tcW w:w="0" w:type="auto"/>
            <w:shd w:val="clear" w:color="auto" w:fill="auto"/>
            <w:vAlign w:val="bottom"/>
          </w:tcPr>
          <w:p w14:paraId="012D254D" w14:textId="77777777" w:rsidR="008A1CC1" w:rsidRDefault="008A1CC1">
            <w:pPr>
              <w:rPr>
                <w:rFonts w:ascii="宋体"/>
                <w:vanish/>
              </w:rPr>
            </w:pPr>
          </w:p>
        </w:tc>
        <w:tc>
          <w:tcPr>
            <w:tcW w:w="0" w:type="auto"/>
            <w:shd w:val="clear" w:color="auto" w:fill="auto"/>
            <w:vAlign w:val="bottom"/>
          </w:tcPr>
          <w:p w14:paraId="012D254E" w14:textId="77777777" w:rsidR="008A1CC1" w:rsidRDefault="008A1CC1">
            <w:pPr>
              <w:rPr>
                <w:rFonts w:ascii="宋体"/>
                <w:vanish/>
              </w:rPr>
            </w:pPr>
          </w:p>
        </w:tc>
        <w:tc>
          <w:tcPr>
            <w:tcW w:w="0" w:type="auto"/>
            <w:shd w:val="clear" w:color="auto" w:fill="auto"/>
            <w:vAlign w:val="bottom"/>
          </w:tcPr>
          <w:p w14:paraId="012D254F" w14:textId="77777777" w:rsidR="008A1CC1" w:rsidRDefault="008A1CC1">
            <w:pPr>
              <w:rPr>
                <w:rFonts w:ascii="宋体"/>
                <w:vanish/>
              </w:rPr>
            </w:pPr>
          </w:p>
        </w:tc>
        <w:tc>
          <w:tcPr>
            <w:tcW w:w="0" w:type="auto"/>
            <w:gridSpan w:val="3"/>
            <w:shd w:val="clear" w:color="auto" w:fill="auto"/>
            <w:vAlign w:val="bottom"/>
          </w:tcPr>
          <w:p w14:paraId="012D2550" w14:textId="77777777" w:rsidR="008A1CC1" w:rsidRDefault="008A1CC1">
            <w:pPr>
              <w:rPr>
                <w:rFonts w:ascii="宋体"/>
                <w:vanish/>
              </w:rPr>
            </w:pPr>
          </w:p>
        </w:tc>
        <w:tc>
          <w:tcPr>
            <w:tcW w:w="0" w:type="auto"/>
            <w:gridSpan w:val="3"/>
            <w:shd w:val="clear" w:color="auto" w:fill="auto"/>
            <w:vAlign w:val="bottom"/>
          </w:tcPr>
          <w:p w14:paraId="012D2551" w14:textId="77777777" w:rsidR="008A1CC1" w:rsidRDefault="008A1CC1">
            <w:pPr>
              <w:rPr>
                <w:rFonts w:ascii="宋体"/>
                <w:vanish/>
              </w:rPr>
            </w:pPr>
          </w:p>
        </w:tc>
        <w:tc>
          <w:tcPr>
            <w:tcW w:w="0" w:type="auto"/>
            <w:gridSpan w:val="3"/>
            <w:shd w:val="clear" w:color="auto" w:fill="auto"/>
            <w:vAlign w:val="bottom"/>
          </w:tcPr>
          <w:p w14:paraId="012D2552" w14:textId="77777777" w:rsidR="008A1CC1" w:rsidRDefault="008A1CC1">
            <w:pPr>
              <w:rPr>
                <w:rFonts w:ascii="宋体"/>
                <w:vanish/>
              </w:rPr>
            </w:pPr>
          </w:p>
        </w:tc>
        <w:tc>
          <w:tcPr>
            <w:tcW w:w="0" w:type="auto"/>
            <w:gridSpan w:val="3"/>
            <w:shd w:val="clear" w:color="auto" w:fill="auto"/>
            <w:vAlign w:val="bottom"/>
          </w:tcPr>
          <w:p w14:paraId="012D2553" w14:textId="77777777" w:rsidR="008A1CC1" w:rsidRDefault="008A1CC1">
            <w:pPr>
              <w:rPr>
                <w:rFonts w:ascii="宋体"/>
                <w:vanish/>
              </w:rPr>
            </w:pPr>
          </w:p>
        </w:tc>
        <w:tc>
          <w:tcPr>
            <w:tcW w:w="0" w:type="auto"/>
            <w:shd w:val="clear" w:color="auto" w:fill="auto"/>
            <w:vAlign w:val="bottom"/>
          </w:tcPr>
          <w:p w14:paraId="012D2554" w14:textId="77777777" w:rsidR="008A1CC1" w:rsidRDefault="008A1CC1">
            <w:pPr>
              <w:rPr>
                <w:rFonts w:ascii="宋体"/>
                <w:vanish/>
              </w:rPr>
            </w:pPr>
          </w:p>
        </w:tc>
        <w:tc>
          <w:tcPr>
            <w:tcW w:w="0" w:type="auto"/>
            <w:shd w:val="clear" w:color="auto" w:fill="auto"/>
            <w:vAlign w:val="bottom"/>
          </w:tcPr>
          <w:p w14:paraId="012D2555" w14:textId="77777777" w:rsidR="008A1CC1" w:rsidRDefault="008A1CC1">
            <w:pPr>
              <w:rPr>
                <w:rFonts w:ascii="宋体"/>
                <w:vanish/>
              </w:rPr>
            </w:pPr>
          </w:p>
        </w:tc>
        <w:tc>
          <w:tcPr>
            <w:tcW w:w="0" w:type="auto"/>
            <w:gridSpan w:val="3"/>
            <w:shd w:val="clear" w:color="auto" w:fill="auto"/>
            <w:vAlign w:val="bottom"/>
          </w:tcPr>
          <w:p w14:paraId="012D2556" w14:textId="77777777" w:rsidR="008A1CC1" w:rsidRDefault="008A1CC1">
            <w:pPr>
              <w:rPr>
                <w:rFonts w:ascii="宋体"/>
                <w:vanish/>
              </w:rPr>
            </w:pPr>
          </w:p>
        </w:tc>
        <w:tc>
          <w:tcPr>
            <w:tcW w:w="0" w:type="auto"/>
            <w:gridSpan w:val="3"/>
            <w:shd w:val="clear" w:color="auto" w:fill="auto"/>
            <w:vAlign w:val="bottom"/>
          </w:tcPr>
          <w:p w14:paraId="012D2557" w14:textId="77777777" w:rsidR="008A1CC1" w:rsidRDefault="008A1CC1">
            <w:pPr>
              <w:rPr>
                <w:rFonts w:ascii="宋体"/>
                <w:vanish/>
              </w:rPr>
            </w:pPr>
          </w:p>
        </w:tc>
        <w:tc>
          <w:tcPr>
            <w:tcW w:w="0" w:type="auto"/>
            <w:gridSpan w:val="3"/>
            <w:shd w:val="clear" w:color="auto" w:fill="auto"/>
            <w:vAlign w:val="bottom"/>
          </w:tcPr>
          <w:p w14:paraId="012D2558" w14:textId="77777777" w:rsidR="008A1CC1" w:rsidRDefault="008A1CC1">
            <w:pPr>
              <w:rPr>
                <w:rFonts w:ascii="宋体"/>
                <w:vanish/>
              </w:rPr>
            </w:pPr>
          </w:p>
        </w:tc>
        <w:tc>
          <w:tcPr>
            <w:tcW w:w="0" w:type="auto"/>
            <w:gridSpan w:val="3"/>
            <w:shd w:val="clear" w:color="auto" w:fill="auto"/>
            <w:vAlign w:val="bottom"/>
          </w:tcPr>
          <w:p w14:paraId="012D2559" w14:textId="77777777" w:rsidR="008A1CC1" w:rsidRDefault="008A1CC1">
            <w:pPr>
              <w:rPr>
                <w:rFonts w:ascii="宋体"/>
                <w:vanish/>
              </w:rPr>
            </w:pPr>
          </w:p>
        </w:tc>
        <w:tc>
          <w:tcPr>
            <w:tcW w:w="0" w:type="auto"/>
            <w:gridSpan w:val="3"/>
            <w:shd w:val="clear" w:color="auto" w:fill="auto"/>
            <w:vAlign w:val="bottom"/>
          </w:tcPr>
          <w:p w14:paraId="012D255A" w14:textId="77777777" w:rsidR="008A1CC1" w:rsidRDefault="008A1CC1">
            <w:pPr>
              <w:rPr>
                <w:rFonts w:ascii="宋体"/>
                <w:vanish/>
              </w:rPr>
            </w:pPr>
          </w:p>
        </w:tc>
        <w:tc>
          <w:tcPr>
            <w:tcW w:w="0" w:type="auto"/>
            <w:gridSpan w:val="3"/>
            <w:shd w:val="clear" w:color="auto" w:fill="auto"/>
            <w:vAlign w:val="bottom"/>
          </w:tcPr>
          <w:p w14:paraId="012D255B" w14:textId="77777777" w:rsidR="008A1CC1" w:rsidRDefault="008A1CC1">
            <w:pPr>
              <w:rPr>
                <w:rFonts w:ascii="宋体"/>
                <w:vanish/>
              </w:rPr>
            </w:pPr>
          </w:p>
        </w:tc>
        <w:tc>
          <w:tcPr>
            <w:tcW w:w="0" w:type="auto"/>
            <w:gridSpan w:val="3"/>
            <w:shd w:val="clear" w:color="auto" w:fill="auto"/>
            <w:vAlign w:val="bottom"/>
          </w:tcPr>
          <w:p w14:paraId="012D255C" w14:textId="77777777" w:rsidR="008A1CC1" w:rsidRDefault="008A1CC1">
            <w:pPr>
              <w:rPr>
                <w:rFonts w:ascii="宋体"/>
                <w:vanish/>
              </w:rPr>
            </w:pPr>
          </w:p>
        </w:tc>
        <w:tc>
          <w:tcPr>
            <w:tcW w:w="0" w:type="auto"/>
            <w:gridSpan w:val="2"/>
            <w:shd w:val="clear" w:color="auto" w:fill="auto"/>
            <w:vAlign w:val="bottom"/>
          </w:tcPr>
          <w:p w14:paraId="012D255D" w14:textId="77777777" w:rsidR="008A1CC1" w:rsidRDefault="008A1CC1">
            <w:pPr>
              <w:rPr>
                <w:rFonts w:ascii="宋体"/>
                <w:vanish/>
              </w:rPr>
            </w:pPr>
          </w:p>
        </w:tc>
        <w:tc>
          <w:tcPr>
            <w:tcW w:w="0" w:type="auto"/>
            <w:shd w:val="clear" w:color="auto" w:fill="auto"/>
            <w:vAlign w:val="bottom"/>
          </w:tcPr>
          <w:p w14:paraId="012D255E" w14:textId="77777777" w:rsidR="008A1CC1" w:rsidRDefault="008A1CC1">
            <w:pPr>
              <w:rPr>
                <w:rFonts w:ascii="宋体"/>
                <w:vanish/>
              </w:rPr>
            </w:pPr>
          </w:p>
        </w:tc>
      </w:tr>
      <w:tr w:rsidR="008A1CC1" w14:paraId="012D2576" w14:textId="77777777">
        <w:trPr>
          <w:hidden/>
        </w:trPr>
        <w:tc>
          <w:tcPr>
            <w:tcW w:w="0" w:type="auto"/>
            <w:gridSpan w:val="3"/>
            <w:shd w:val="clear" w:color="auto" w:fill="auto"/>
            <w:vAlign w:val="bottom"/>
          </w:tcPr>
          <w:p w14:paraId="012D2560" w14:textId="77777777" w:rsidR="008A1CC1" w:rsidRDefault="008A1CC1">
            <w:pPr>
              <w:rPr>
                <w:rFonts w:ascii="宋体"/>
                <w:vanish/>
              </w:rPr>
            </w:pPr>
          </w:p>
        </w:tc>
        <w:tc>
          <w:tcPr>
            <w:tcW w:w="0" w:type="auto"/>
            <w:shd w:val="clear" w:color="auto" w:fill="auto"/>
            <w:vAlign w:val="bottom"/>
          </w:tcPr>
          <w:p w14:paraId="012D2561" w14:textId="77777777" w:rsidR="008A1CC1" w:rsidRDefault="008A1CC1">
            <w:pPr>
              <w:rPr>
                <w:rFonts w:ascii="宋体"/>
                <w:vanish/>
              </w:rPr>
            </w:pPr>
          </w:p>
        </w:tc>
        <w:tc>
          <w:tcPr>
            <w:tcW w:w="0" w:type="auto"/>
            <w:shd w:val="clear" w:color="auto" w:fill="auto"/>
            <w:vAlign w:val="bottom"/>
          </w:tcPr>
          <w:p w14:paraId="012D2562" w14:textId="77777777" w:rsidR="008A1CC1" w:rsidRDefault="008A1CC1">
            <w:pPr>
              <w:rPr>
                <w:rFonts w:ascii="宋体"/>
                <w:vanish/>
              </w:rPr>
            </w:pPr>
          </w:p>
        </w:tc>
        <w:tc>
          <w:tcPr>
            <w:tcW w:w="0" w:type="auto"/>
            <w:shd w:val="clear" w:color="auto" w:fill="auto"/>
            <w:vAlign w:val="bottom"/>
          </w:tcPr>
          <w:p w14:paraId="012D2563" w14:textId="77777777" w:rsidR="008A1CC1" w:rsidRDefault="008A1CC1">
            <w:pPr>
              <w:rPr>
                <w:rFonts w:ascii="宋体"/>
                <w:vanish/>
              </w:rPr>
            </w:pPr>
          </w:p>
        </w:tc>
        <w:tc>
          <w:tcPr>
            <w:tcW w:w="0" w:type="auto"/>
            <w:shd w:val="clear" w:color="auto" w:fill="auto"/>
            <w:vAlign w:val="bottom"/>
          </w:tcPr>
          <w:p w14:paraId="012D2564" w14:textId="77777777" w:rsidR="008A1CC1" w:rsidRDefault="008A1CC1">
            <w:pPr>
              <w:rPr>
                <w:rFonts w:ascii="宋体"/>
                <w:vanish/>
              </w:rPr>
            </w:pPr>
          </w:p>
        </w:tc>
        <w:tc>
          <w:tcPr>
            <w:tcW w:w="0" w:type="auto"/>
            <w:shd w:val="clear" w:color="auto" w:fill="auto"/>
            <w:vAlign w:val="bottom"/>
          </w:tcPr>
          <w:p w14:paraId="012D2565" w14:textId="77777777" w:rsidR="008A1CC1" w:rsidRDefault="008A1CC1">
            <w:pPr>
              <w:rPr>
                <w:rFonts w:ascii="宋体"/>
                <w:vanish/>
              </w:rPr>
            </w:pPr>
          </w:p>
        </w:tc>
        <w:tc>
          <w:tcPr>
            <w:tcW w:w="0" w:type="auto"/>
            <w:shd w:val="clear" w:color="auto" w:fill="auto"/>
            <w:vAlign w:val="bottom"/>
          </w:tcPr>
          <w:p w14:paraId="012D2566" w14:textId="77777777" w:rsidR="008A1CC1" w:rsidRDefault="008A1CC1">
            <w:pPr>
              <w:rPr>
                <w:rFonts w:ascii="宋体"/>
                <w:vanish/>
              </w:rPr>
            </w:pPr>
          </w:p>
        </w:tc>
        <w:tc>
          <w:tcPr>
            <w:tcW w:w="0" w:type="auto"/>
            <w:gridSpan w:val="3"/>
            <w:shd w:val="clear" w:color="auto" w:fill="auto"/>
            <w:vAlign w:val="bottom"/>
          </w:tcPr>
          <w:p w14:paraId="012D2567" w14:textId="77777777" w:rsidR="008A1CC1" w:rsidRDefault="008A1CC1">
            <w:pPr>
              <w:rPr>
                <w:rFonts w:ascii="宋体"/>
                <w:vanish/>
              </w:rPr>
            </w:pPr>
          </w:p>
        </w:tc>
        <w:tc>
          <w:tcPr>
            <w:tcW w:w="0" w:type="auto"/>
            <w:gridSpan w:val="3"/>
            <w:shd w:val="clear" w:color="auto" w:fill="auto"/>
            <w:vAlign w:val="bottom"/>
          </w:tcPr>
          <w:p w14:paraId="012D2568" w14:textId="77777777" w:rsidR="008A1CC1" w:rsidRDefault="008A1CC1">
            <w:pPr>
              <w:rPr>
                <w:rFonts w:ascii="宋体"/>
                <w:vanish/>
              </w:rPr>
            </w:pPr>
          </w:p>
        </w:tc>
        <w:tc>
          <w:tcPr>
            <w:tcW w:w="0" w:type="auto"/>
            <w:gridSpan w:val="3"/>
            <w:shd w:val="clear" w:color="auto" w:fill="auto"/>
            <w:vAlign w:val="bottom"/>
          </w:tcPr>
          <w:p w14:paraId="012D2569" w14:textId="77777777" w:rsidR="008A1CC1" w:rsidRDefault="008A1CC1">
            <w:pPr>
              <w:rPr>
                <w:rFonts w:ascii="宋体"/>
                <w:vanish/>
              </w:rPr>
            </w:pPr>
          </w:p>
        </w:tc>
        <w:tc>
          <w:tcPr>
            <w:tcW w:w="0" w:type="auto"/>
            <w:gridSpan w:val="3"/>
            <w:shd w:val="clear" w:color="auto" w:fill="auto"/>
            <w:vAlign w:val="bottom"/>
          </w:tcPr>
          <w:p w14:paraId="012D256A" w14:textId="77777777" w:rsidR="008A1CC1" w:rsidRDefault="008A1CC1">
            <w:pPr>
              <w:rPr>
                <w:rFonts w:ascii="宋体"/>
                <w:vanish/>
              </w:rPr>
            </w:pPr>
          </w:p>
        </w:tc>
        <w:tc>
          <w:tcPr>
            <w:tcW w:w="0" w:type="auto"/>
            <w:shd w:val="clear" w:color="auto" w:fill="auto"/>
            <w:vAlign w:val="bottom"/>
          </w:tcPr>
          <w:p w14:paraId="012D256B" w14:textId="77777777" w:rsidR="008A1CC1" w:rsidRDefault="008A1CC1">
            <w:pPr>
              <w:rPr>
                <w:rFonts w:ascii="宋体"/>
                <w:vanish/>
              </w:rPr>
            </w:pPr>
          </w:p>
        </w:tc>
        <w:tc>
          <w:tcPr>
            <w:tcW w:w="0" w:type="auto"/>
            <w:shd w:val="clear" w:color="auto" w:fill="auto"/>
            <w:vAlign w:val="bottom"/>
          </w:tcPr>
          <w:p w14:paraId="012D256C" w14:textId="77777777" w:rsidR="008A1CC1" w:rsidRDefault="008A1CC1">
            <w:pPr>
              <w:rPr>
                <w:rFonts w:ascii="宋体"/>
                <w:vanish/>
              </w:rPr>
            </w:pPr>
          </w:p>
        </w:tc>
        <w:tc>
          <w:tcPr>
            <w:tcW w:w="0" w:type="auto"/>
            <w:gridSpan w:val="3"/>
            <w:shd w:val="clear" w:color="auto" w:fill="auto"/>
            <w:vAlign w:val="bottom"/>
          </w:tcPr>
          <w:p w14:paraId="012D256D" w14:textId="77777777" w:rsidR="008A1CC1" w:rsidRDefault="008A1CC1">
            <w:pPr>
              <w:rPr>
                <w:rFonts w:ascii="宋体"/>
                <w:vanish/>
              </w:rPr>
            </w:pPr>
          </w:p>
        </w:tc>
        <w:tc>
          <w:tcPr>
            <w:tcW w:w="0" w:type="auto"/>
            <w:gridSpan w:val="3"/>
            <w:shd w:val="clear" w:color="auto" w:fill="auto"/>
            <w:vAlign w:val="bottom"/>
          </w:tcPr>
          <w:p w14:paraId="012D256E" w14:textId="77777777" w:rsidR="008A1CC1" w:rsidRDefault="008A1CC1">
            <w:pPr>
              <w:rPr>
                <w:rFonts w:ascii="宋体"/>
                <w:vanish/>
              </w:rPr>
            </w:pPr>
          </w:p>
        </w:tc>
        <w:tc>
          <w:tcPr>
            <w:tcW w:w="0" w:type="auto"/>
            <w:gridSpan w:val="3"/>
            <w:shd w:val="clear" w:color="auto" w:fill="auto"/>
            <w:vAlign w:val="bottom"/>
          </w:tcPr>
          <w:p w14:paraId="012D256F" w14:textId="77777777" w:rsidR="008A1CC1" w:rsidRDefault="008A1CC1">
            <w:pPr>
              <w:rPr>
                <w:rFonts w:ascii="宋体"/>
                <w:vanish/>
              </w:rPr>
            </w:pPr>
          </w:p>
        </w:tc>
        <w:tc>
          <w:tcPr>
            <w:tcW w:w="0" w:type="auto"/>
            <w:gridSpan w:val="3"/>
            <w:shd w:val="clear" w:color="auto" w:fill="auto"/>
            <w:vAlign w:val="bottom"/>
          </w:tcPr>
          <w:p w14:paraId="012D2570" w14:textId="77777777" w:rsidR="008A1CC1" w:rsidRDefault="008A1CC1">
            <w:pPr>
              <w:rPr>
                <w:rFonts w:ascii="宋体"/>
                <w:vanish/>
              </w:rPr>
            </w:pPr>
          </w:p>
        </w:tc>
        <w:tc>
          <w:tcPr>
            <w:tcW w:w="0" w:type="auto"/>
            <w:gridSpan w:val="3"/>
            <w:shd w:val="clear" w:color="auto" w:fill="auto"/>
            <w:vAlign w:val="bottom"/>
          </w:tcPr>
          <w:p w14:paraId="012D2571" w14:textId="77777777" w:rsidR="008A1CC1" w:rsidRDefault="008A1CC1">
            <w:pPr>
              <w:rPr>
                <w:rFonts w:ascii="宋体"/>
                <w:vanish/>
              </w:rPr>
            </w:pPr>
          </w:p>
        </w:tc>
        <w:tc>
          <w:tcPr>
            <w:tcW w:w="0" w:type="auto"/>
            <w:gridSpan w:val="3"/>
            <w:shd w:val="clear" w:color="auto" w:fill="auto"/>
            <w:vAlign w:val="bottom"/>
          </w:tcPr>
          <w:p w14:paraId="012D2572" w14:textId="77777777" w:rsidR="008A1CC1" w:rsidRDefault="008A1CC1">
            <w:pPr>
              <w:rPr>
                <w:rFonts w:ascii="宋体"/>
                <w:vanish/>
              </w:rPr>
            </w:pPr>
          </w:p>
        </w:tc>
        <w:tc>
          <w:tcPr>
            <w:tcW w:w="0" w:type="auto"/>
            <w:gridSpan w:val="3"/>
            <w:shd w:val="clear" w:color="auto" w:fill="auto"/>
            <w:vAlign w:val="bottom"/>
          </w:tcPr>
          <w:p w14:paraId="012D2573" w14:textId="77777777" w:rsidR="008A1CC1" w:rsidRDefault="008A1CC1">
            <w:pPr>
              <w:rPr>
                <w:rFonts w:ascii="宋体"/>
                <w:vanish/>
              </w:rPr>
            </w:pPr>
          </w:p>
        </w:tc>
        <w:tc>
          <w:tcPr>
            <w:tcW w:w="0" w:type="auto"/>
            <w:gridSpan w:val="2"/>
            <w:shd w:val="clear" w:color="auto" w:fill="auto"/>
            <w:vAlign w:val="bottom"/>
          </w:tcPr>
          <w:p w14:paraId="012D2574" w14:textId="77777777" w:rsidR="008A1CC1" w:rsidRDefault="008A1CC1">
            <w:pPr>
              <w:rPr>
                <w:rFonts w:ascii="宋体"/>
                <w:vanish/>
              </w:rPr>
            </w:pPr>
          </w:p>
        </w:tc>
        <w:tc>
          <w:tcPr>
            <w:tcW w:w="0" w:type="auto"/>
            <w:shd w:val="clear" w:color="auto" w:fill="auto"/>
            <w:vAlign w:val="bottom"/>
          </w:tcPr>
          <w:p w14:paraId="012D2575" w14:textId="77777777" w:rsidR="008A1CC1" w:rsidRDefault="008A1CC1">
            <w:pPr>
              <w:rPr>
                <w:rFonts w:ascii="宋体"/>
                <w:vanish/>
              </w:rPr>
            </w:pPr>
          </w:p>
        </w:tc>
      </w:tr>
      <w:tr w:rsidR="008A1CC1" w14:paraId="012D258D" w14:textId="77777777">
        <w:trPr>
          <w:hidden/>
        </w:trPr>
        <w:tc>
          <w:tcPr>
            <w:tcW w:w="0" w:type="auto"/>
            <w:gridSpan w:val="3"/>
            <w:shd w:val="clear" w:color="auto" w:fill="auto"/>
            <w:vAlign w:val="bottom"/>
          </w:tcPr>
          <w:p w14:paraId="012D2577" w14:textId="77777777" w:rsidR="008A1CC1" w:rsidRDefault="008A1CC1">
            <w:pPr>
              <w:rPr>
                <w:rFonts w:ascii="宋体"/>
                <w:vanish/>
              </w:rPr>
            </w:pPr>
          </w:p>
        </w:tc>
        <w:tc>
          <w:tcPr>
            <w:tcW w:w="0" w:type="auto"/>
            <w:shd w:val="clear" w:color="auto" w:fill="auto"/>
            <w:vAlign w:val="bottom"/>
          </w:tcPr>
          <w:p w14:paraId="012D2578" w14:textId="77777777" w:rsidR="008A1CC1" w:rsidRDefault="008A1CC1">
            <w:pPr>
              <w:rPr>
                <w:rFonts w:ascii="宋体"/>
                <w:vanish/>
              </w:rPr>
            </w:pPr>
          </w:p>
        </w:tc>
        <w:tc>
          <w:tcPr>
            <w:tcW w:w="0" w:type="auto"/>
            <w:shd w:val="clear" w:color="auto" w:fill="auto"/>
            <w:vAlign w:val="bottom"/>
          </w:tcPr>
          <w:p w14:paraId="012D2579" w14:textId="77777777" w:rsidR="008A1CC1" w:rsidRDefault="008A1CC1">
            <w:pPr>
              <w:rPr>
                <w:rFonts w:ascii="宋体"/>
                <w:vanish/>
              </w:rPr>
            </w:pPr>
          </w:p>
        </w:tc>
        <w:tc>
          <w:tcPr>
            <w:tcW w:w="0" w:type="auto"/>
            <w:shd w:val="clear" w:color="auto" w:fill="auto"/>
            <w:vAlign w:val="bottom"/>
          </w:tcPr>
          <w:p w14:paraId="012D257A" w14:textId="77777777" w:rsidR="008A1CC1" w:rsidRDefault="008A1CC1">
            <w:pPr>
              <w:rPr>
                <w:rFonts w:ascii="宋体"/>
                <w:vanish/>
              </w:rPr>
            </w:pPr>
          </w:p>
        </w:tc>
        <w:tc>
          <w:tcPr>
            <w:tcW w:w="0" w:type="auto"/>
            <w:shd w:val="clear" w:color="auto" w:fill="auto"/>
            <w:vAlign w:val="bottom"/>
          </w:tcPr>
          <w:p w14:paraId="012D257B" w14:textId="77777777" w:rsidR="008A1CC1" w:rsidRDefault="008A1CC1">
            <w:pPr>
              <w:rPr>
                <w:rFonts w:ascii="宋体"/>
                <w:vanish/>
              </w:rPr>
            </w:pPr>
          </w:p>
        </w:tc>
        <w:tc>
          <w:tcPr>
            <w:tcW w:w="0" w:type="auto"/>
            <w:shd w:val="clear" w:color="auto" w:fill="auto"/>
            <w:vAlign w:val="bottom"/>
          </w:tcPr>
          <w:p w14:paraId="012D257C" w14:textId="77777777" w:rsidR="008A1CC1" w:rsidRDefault="008A1CC1">
            <w:pPr>
              <w:rPr>
                <w:rFonts w:ascii="宋体"/>
                <w:vanish/>
              </w:rPr>
            </w:pPr>
          </w:p>
        </w:tc>
        <w:tc>
          <w:tcPr>
            <w:tcW w:w="0" w:type="auto"/>
            <w:shd w:val="clear" w:color="auto" w:fill="auto"/>
            <w:vAlign w:val="bottom"/>
          </w:tcPr>
          <w:p w14:paraId="012D257D" w14:textId="77777777" w:rsidR="008A1CC1" w:rsidRDefault="008A1CC1">
            <w:pPr>
              <w:rPr>
                <w:rFonts w:ascii="宋体"/>
                <w:vanish/>
              </w:rPr>
            </w:pPr>
          </w:p>
        </w:tc>
        <w:tc>
          <w:tcPr>
            <w:tcW w:w="0" w:type="auto"/>
            <w:gridSpan w:val="3"/>
            <w:shd w:val="clear" w:color="auto" w:fill="auto"/>
            <w:vAlign w:val="bottom"/>
          </w:tcPr>
          <w:p w14:paraId="012D257E" w14:textId="77777777" w:rsidR="008A1CC1" w:rsidRDefault="008A1CC1">
            <w:pPr>
              <w:rPr>
                <w:rFonts w:ascii="宋体"/>
                <w:vanish/>
              </w:rPr>
            </w:pPr>
          </w:p>
        </w:tc>
        <w:tc>
          <w:tcPr>
            <w:tcW w:w="0" w:type="auto"/>
            <w:gridSpan w:val="3"/>
            <w:shd w:val="clear" w:color="auto" w:fill="auto"/>
            <w:vAlign w:val="bottom"/>
          </w:tcPr>
          <w:p w14:paraId="012D257F" w14:textId="77777777" w:rsidR="008A1CC1" w:rsidRDefault="008A1CC1">
            <w:pPr>
              <w:rPr>
                <w:rFonts w:ascii="宋体"/>
                <w:vanish/>
              </w:rPr>
            </w:pPr>
          </w:p>
        </w:tc>
        <w:tc>
          <w:tcPr>
            <w:tcW w:w="0" w:type="auto"/>
            <w:gridSpan w:val="3"/>
            <w:shd w:val="clear" w:color="auto" w:fill="auto"/>
            <w:vAlign w:val="bottom"/>
          </w:tcPr>
          <w:p w14:paraId="012D2580" w14:textId="77777777" w:rsidR="008A1CC1" w:rsidRDefault="008A1CC1">
            <w:pPr>
              <w:rPr>
                <w:rFonts w:ascii="宋体"/>
                <w:vanish/>
              </w:rPr>
            </w:pPr>
          </w:p>
        </w:tc>
        <w:tc>
          <w:tcPr>
            <w:tcW w:w="0" w:type="auto"/>
            <w:gridSpan w:val="3"/>
            <w:shd w:val="clear" w:color="auto" w:fill="auto"/>
            <w:vAlign w:val="bottom"/>
          </w:tcPr>
          <w:p w14:paraId="012D2581" w14:textId="77777777" w:rsidR="008A1CC1" w:rsidRDefault="008A1CC1">
            <w:pPr>
              <w:rPr>
                <w:rFonts w:ascii="宋体"/>
                <w:vanish/>
              </w:rPr>
            </w:pPr>
          </w:p>
        </w:tc>
        <w:tc>
          <w:tcPr>
            <w:tcW w:w="0" w:type="auto"/>
            <w:shd w:val="clear" w:color="auto" w:fill="auto"/>
            <w:vAlign w:val="bottom"/>
          </w:tcPr>
          <w:p w14:paraId="012D2582" w14:textId="77777777" w:rsidR="008A1CC1" w:rsidRDefault="008A1CC1">
            <w:pPr>
              <w:rPr>
                <w:rFonts w:ascii="宋体"/>
                <w:vanish/>
              </w:rPr>
            </w:pPr>
          </w:p>
        </w:tc>
        <w:tc>
          <w:tcPr>
            <w:tcW w:w="0" w:type="auto"/>
            <w:shd w:val="clear" w:color="auto" w:fill="auto"/>
            <w:vAlign w:val="bottom"/>
          </w:tcPr>
          <w:p w14:paraId="012D2583" w14:textId="77777777" w:rsidR="008A1CC1" w:rsidRDefault="008A1CC1">
            <w:pPr>
              <w:rPr>
                <w:rFonts w:ascii="宋体"/>
                <w:vanish/>
              </w:rPr>
            </w:pPr>
          </w:p>
        </w:tc>
        <w:tc>
          <w:tcPr>
            <w:tcW w:w="0" w:type="auto"/>
            <w:gridSpan w:val="3"/>
            <w:shd w:val="clear" w:color="auto" w:fill="auto"/>
            <w:vAlign w:val="bottom"/>
          </w:tcPr>
          <w:p w14:paraId="012D2584" w14:textId="77777777" w:rsidR="008A1CC1" w:rsidRDefault="008A1CC1">
            <w:pPr>
              <w:rPr>
                <w:rFonts w:ascii="宋体"/>
                <w:vanish/>
              </w:rPr>
            </w:pPr>
          </w:p>
        </w:tc>
        <w:tc>
          <w:tcPr>
            <w:tcW w:w="0" w:type="auto"/>
            <w:gridSpan w:val="3"/>
            <w:shd w:val="clear" w:color="auto" w:fill="auto"/>
            <w:vAlign w:val="bottom"/>
          </w:tcPr>
          <w:p w14:paraId="012D2585" w14:textId="77777777" w:rsidR="008A1CC1" w:rsidRDefault="008A1CC1">
            <w:pPr>
              <w:rPr>
                <w:rFonts w:ascii="宋体"/>
                <w:vanish/>
              </w:rPr>
            </w:pPr>
          </w:p>
        </w:tc>
        <w:tc>
          <w:tcPr>
            <w:tcW w:w="0" w:type="auto"/>
            <w:gridSpan w:val="3"/>
            <w:shd w:val="clear" w:color="auto" w:fill="auto"/>
            <w:vAlign w:val="bottom"/>
          </w:tcPr>
          <w:p w14:paraId="012D2586" w14:textId="77777777" w:rsidR="008A1CC1" w:rsidRDefault="008A1CC1">
            <w:pPr>
              <w:rPr>
                <w:rFonts w:ascii="宋体"/>
                <w:vanish/>
              </w:rPr>
            </w:pPr>
          </w:p>
        </w:tc>
        <w:tc>
          <w:tcPr>
            <w:tcW w:w="0" w:type="auto"/>
            <w:gridSpan w:val="3"/>
            <w:shd w:val="clear" w:color="auto" w:fill="auto"/>
            <w:vAlign w:val="bottom"/>
          </w:tcPr>
          <w:p w14:paraId="012D2587" w14:textId="77777777" w:rsidR="008A1CC1" w:rsidRDefault="008A1CC1">
            <w:pPr>
              <w:rPr>
                <w:rFonts w:ascii="宋体"/>
                <w:vanish/>
              </w:rPr>
            </w:pPr>
          </w:p>
        </w:tc>
        <w:tc>
          <w:tcPr>
            <w:tcW w:w="0" w:type="auto"/>
            <w:gridSpan w:val="3"/>
            <w:shd w:val="clear" w:color="auto" w:fill="auto"/>
            <w:vAlign w:val="bottom"/>
          </w:tcPr>
          <w:p w14:paraId="012D2588" w14:textId="77777777" w:rsidR="008A1CC1" w:rsidRDefault="008A1CC1">
            <w:pPr>
              <w:rPr>
                <w:rFonts w:ascii="宋体"/>
                <w:vanish/>
              </w:rPr>
            </w:pPr>
          </w:p>
        </w:tc>
        <w:tc>
          <w:tcPr>
            <w:tcW w:w="0" w:type="auto"/>
            <w:gridSpan w:val="3"/>
            <w:shd w:val="clear" w:color="auto" w:fill="auto"/>
            <w:vAlign w:val="bottom"/>
          </w:tcPr>
          <w:p w14:paraId="012D2589" w14:textId="77777777" w:rsidR="008A1CC1" w:rsidRDefault="008A1CC1">
            <w:pPr>
              <w:rPr>
                <w:rFonts w:ascii="宋体"/>
                <w:vanish/>
              </w:rPr>
            </w:pPr>
          </w:p>
        </w:tc>
        <w:tc>
          <w:tcPr>
            <w:tcW w:w="0" w:type="auto"/>
            <w:gridSpan w:val="3"/>
            <w:shd w:val="clear" w:color="auto" w:fill="auto"/>
            <w:vAlign w:val="bottom"/>
          </w:tcPr>
          <w:p w14:paraId="012D258A" w14:textId="77777777" w:rsidR="008A1CC1" w:rsidRDefault="008A1CC1">
            <w:pPr>
              <w:rPr>
                <w:rFonts w:ascii="宋体"/>
                <w:vanish/>
              </w:rPr>
            </w:pPr>
          </w:p>
        </w:tc>
        <w:tc>
          <w:tcPr>
            <w:tcW w:w="0" w:type="auto"/>
            <w:gridSpan w:val="2"/>
            <w:shd w:val="clear" w:color="auto" w:fill="auto"/>
            <w:vAlign w:val="bottom"/>
          </w:tcPr>
          <w:p w14:paraId="012D258B" w14:textId="77777777" w:rsidR="008A1CC1" w:rsidRDefault="008A1CC1">
            <w:pPr>
              <w:rPr>
                <w:rFonts w:ascii="宋体"/>
                <w:vanish/>
              </w:rPr>
            </w:pPr>
          </w:p>
        </w:tc>
        <w:tc>
          <w:tcPr>
            <w:tcW w:w="0" w:type="auto"/>
            <w:shd w:val="clear" w:color="auto" w:fill="auto"/>
            <w:vAlign w:val="bottom"/>
          </w:tcPr>
          <w:p w14:paraId="012D258C" w14:textId="77777777" w:rsidR="008A1CC1" w:rsidRDefault="008A1CC1">
            <w:pPr>
              <w:rPr>
                <w:rFonts w:ascii="宋体"/>
                <w:vanish/>
              </w:rPr>
            </w:pPr>
          </w:p>
        </w:tc>
      </w:tr>
      <w:tr w:rsidR="008A1CC1" w14:paraId="012D25A4" w14:textId="77777777">
        <w:trPr>
          <w:hidden/>
        </w:trPr>
        <w:tc>
          <w:tcPr>
            <w:tcW w:w="0" w:type="auto"/>
            <w:gridSpan w:val="3"/>
            <w:shd w:val="clear" w:color="auto" w:fill="auto"/>
            <w:vAlign w:val="bottom"/>
          </w:tcPr>
          <w:p w14:paraId="012D258E" w14:textId="77777777" w:rsidR="008A1CC1" w:rsidRDefault="008A1CC1">
            <w:pPr>
              <w:rPr>
                <w:rFonts w:ascii="宋体"/>
                <w:vanish/>
              </w:rPr>
            </w:pPr>
          </w:p>
        </w:tc>
        <w:tc>
          <w:tcPr>
            <w:tcW w:w="0" w:type="auto"/>
            <w:shd w:val="clear" w:color="auto" w:fill="auto"/>
            <w:vAlign w:val="bottom"/>
          </w:tcPr>
          <w:p w14:paraId="012D258F" w14:textId="77777777" w:rsidR="008A1CC1" w:rsidRDefault="008A1CC1">
            <w:pPr>
              <w:rPr>
                <w:rFonts w:ascii="宋体"/>
                <w:vanish/>
              </w:rPr>
            </w:pPr>
          </w:p>
        </w:tc>
        <w:tc>
          <w:tcPr>
            <w:tcW w:w="0" w:type="auto"/>
            <w:shd w:val="clear" w:color="auto" w:fill="auto"/>
            <w:vAlign w:val="bottom"/>
          </w:tcPr>
          <w:p w14:paraId="012D2590" w14:textId="77777777" w:rsidR="008A1CC1" w:rsidRDefault="008A1CC1">
            <w:pPr>
              <w:rPr>
                <w:rFonts w:ascii="宋体"/>
                <w:vanish/>
              </w:rPr>
            </w:pPr>
          </w:p>
        </w:tc>
        <w:tc>
          <w:tcPr>
            <w:tcW w:w="0" w:type="auto"/>
            <w:shd w:val="clear" w:color="auto" w:fill="auto"/>
            <w:vAlign w:val="bottom"/>
          </w:tcPr>
          <w:p w14:paraId="012D2591" w14:textId="77777777" w:rsidR="008A1CC1" w:rsidRDefault="008A1CC1">
            <w:pPr>
              <w:rPr>
                <w:rFonts w:ascii="宋体"/>
                <w:vanish/>
              </w:rPr>
            </w:pPr>
          </w:p>
        </w:tc>
        <w:tc>
          <w:tcPr>
            <w:tcW w:w="0" w:type="auto"/>
            <w:shd w:val="clear" w:color="auto" w:fill="auto"/>
            <w:vAlign w:val="bottom"/>
          </w:tcPr>
          <w:p w14:paraId="012D2592" w14:textId="77777777" w:rsidR="008A1CC1" w:rsidRDefault="008A1CC1">
            <w:pPr>
              <w:rPr>
                <w:rFonts w:ascii="宋体"/>
                <w:vanish/>
              </w:rPr>
            </w:pPr>
          </w:p>
        </w:tc>
        <w:tc>
          <w:tcPr>
            <w:tcW w:w="0" w:type="auto"/>
            <w:shd w:val="clear" w:color="auto" w:fill="auto"/>
            <w:vAlign w:val="bottom"/>
          </w:tcPr>
          <w:p w14:paraId="012D2593" w14:textId="77777777" w:rsidR="008A1CC1" w:rsidRDefault="008A1CC1">
            <w:pPr>
              <w:rPr>
                <w:rFonts w:ascii="宋体"/>
                <w:vanish/>
              </w:rPr>
            </w:pPr>
          </w:p>
        </w:tc>
        <w:tc>
          <w:tcPr>
            <w:tcW w:w="0" w:type="auto"/>
            <w:shd w:val="clear" w:color="auto" w:fill="auto"/>
            <w:vAlign w:val="bottom"/>
          </w:tcPr>
          <w:p w14:paraId="012D2594" w14:textId="77777777" w:rsidR="008A1CC1" w:rsidRDefault="008A1CC1">
            <w:pPr>
              <w:rPr>
                <w:rFonts w:ascii="宋体"/>
                <w:vanish/>
              </w:rPr>
            </w:pPr>
          </w:p>
        </w:tc>
        <w:tc>
          <w:tcPr>
            <w:tcW w:w="0" w:type="auto"/>
            <w:gridSpan w:val="3"/>
            <w:shd w:val="clear" w:color="auto" w:fill="auto"/>
            <w:vAlign w:val="bottom"/>
          </w:tcPr>
          <w:p w14:paraId="012D2595" w14:textId="77777777" w:rsidR="008A1CC1" w:rsidRDefault="008A1CC1">
            <w:pPr>
              <w:rPr>
                <w:rFonts w:ascii="宋体"/>
                <w:vanish/>
              </w:rPr>
            </w:pPr>
          </w:p>
        </w:tc>
        <w:tc>
          <w:tcPr>
            <w:tcW w:w="0" w:type="auto"/>
            <w:gridSpan w:val="3"/>
            <w:shd w:val="clear" w:color="auto" w:fill="auto"/>
            <w:vAlign w:val="bottom"/>
          </w:tcPr>
          <w:p w14:paraId="012D2596" w14:textId="77777777" w:rsidR="008A1CC1" w:rsidRDefault="008A1CC1">
            <w:pPr>
              <w:rPr>
                <w:rFonts w:ascii="宋体"/>
                <w:vanish/>
              </w:rPr>
            </w:pPr>
          </w:p>
        </w:tc>
        <w:tc>
          <w:tcPr>
            <w:tcW w:w="0" w:type="auto"/>
            <w:gridSpan w:val="3"/>
            <w:shd w:val="clear" w:color="auto" w:fill="auto"/>
            <w:vAlign w:val="bottom"/>
          </w:tcPr>
          <w:p w14:paraId="012D2597" w14:textId="77777777" w:rsidR="008A1CC1" w:rsidRDefault="008A1CC1">
            <w:pPr>
              <w:rPr>
                <w:rFonts w:ascii="宋体"/>
                <w:vanish/>
              </w:rPr>
            </w:pPr>
          </w:p>
        </w:tc>
        <w:tc>
          <w:tcPr>
            <w:tcW w:w="0" w:type="auto"/>
            <w:gridSpan w:val="3"/>
            <w:shd w:val="clear" w:color="auto" w:fill="auto"/>
            <w:vAlign w:val="bottom"/>
          </w:tcPr>
          <w:p w14:paraId="012D2598" w14:textId="77777777" w:rsidR="008A1CC1" w:rsidRDefault="008A1CC1">
            <w:pPr>
              <w:rPr>
                <w:rFonts w:ascii="宋体"/>
                <w:vanish/>
              </w:rPr>
            </w:pPr>
          </w:p>
        </w:tc>
        <w:tc>
          <w:tcPr>
            <w:tcW w:w="0" w:type="auto"/>
            <w:shd w:val="clear" w:color="auto" w:fill="auto"/>
            <w:vAlign w:val="bottom"/>
          </w:tcPr>
          <w:p w14:paraId="012D2599" w14:textId="77777777" w:rsidR="008A1CC1" w:rsidRDefault="008A1CC1">
            <w:pPr>
              <w:rPr>
                <w:rFonts w:ascii="宋体"/>
                <w:vanish/>
              </w:rPr>
            </w:pPr>
          </w:p>
        </w:tc>
        <w:tc>
          <w:tcPr>
            <w:tcW w:w="0" w:type="auto"/>
            <w:shd w:val="clear" w:color="auto" w:fill="auto"/>
            <w:vAlign w:val="bottom"/>
          </w:tcPr>
          <w:p w14:paraId="012D259A" w14:textId="77777777" w:rsidR="008A1CC1" w:rsidRDefault="008A1CC1">
            <w:pPr>
              <w:rPr>
                <w:rFonts w:ascii="宋体"/>
                <w:vanish/>
              </w:rPr>
            </w:pPr>
          </w:p>
        </w:tc>
        <w:tc>
          <w:tcPr>
            <w:tcW w:w="0" w:type="auto"/>
            <w:gridSpan w:val="3"/>
            <w:shd w:val="clear" w:color="auto" w:fill="auto"/>
            <w:vAlign w:val="bottom"/>
          </w:tcPr>
          <w:p w14:paraId="012D259B" w14:textId="77777777" w:rsidR="008A1CC1" w:rsidRDefault="008A1CC1">
            <w:pPr>
              <w:rPr>
                <w:rFonts w:ascii="宋体"/>
                <w:vanish/>
              </w:rPr>
            </w:pPr>
          </w:p>
        </w:tc>
        <w:tc>
          <w:tcPr>
            <w:tcW w:w="0" w:type="auto"/>
            <w:gridSpan w:val="3"/>
            <w:shd w:val="clear" w:color="auto" w:fill="auto"/>
            <w:vAlign w:val="bottom"/>
          </w:tcPr>
          <w:p w14:paraId="012D259C" w14:textId="77777777" w:rsidR="008A1CC1" w:rsidRDefault="008A1CC1">
            <w:pPr>
              <w:rPr>
                <w:rFonts w:ascii="宋体"/>
                <w:vanish/>
              </w:rPr>
            </w:pPr>
          </w:p>
        </w:tc>
        <w:tc>
          <w:tcPr>
            <w:tcW w:w="0" w:type="auto"/>
            <w:gridSpan w:val="3"/>
            <w:shd w:val="clear" w:color="auto" w:fill="auto"/>
            <w:vAlign w:val="bottom"/>
          </w:tcPr>
          <w:p w14:paraId="012D259D" w14:textId="77777777" w:rsidR="008A1CC1" w:rsidRDefault="008A1CC1">
            <w:pPr>
              <w:rPr>
                <w:rFonts w:ascii="宋体"/>
                <w:vanish/>
              </w:rPr>
            </w:pPr>
          </w:p>
        </w:tc>
        <w:tc>
          <w:tcPr>
            <w:tcW w:w="0" w:type="auto"/>
            <w:gridSpan w:val="3"/>
            <w:shd w:val="clear" w:color="auto" w:fill="auto"/>
            <w:vAlign w:val="bottom"/>
          </w:tcPr>
          <w:p w14:paraId="012D259E" w14:textId="77777777" w:rsidR="008A1CC1" w:rsidRDefault="008A1CC1">
            <w:pPr>
              <w:rPr>
                <w:rFonts w:ascii="宋体"/>
                <w:vanish/>
              </w:rPr>
            </w:pPr>
          </w:p>
        </w:tc>
        <w:tc>
          <w:tcPr>
            <w:tcW w:w="0" w:type="auto"/>
            <w:gridSpan w:val="3"/>
            <w:shd w:val="clear" w:color="auto" w:fill="auto"/>
            <w:vAlign w:val="bottom"/>
          </w:tcPr>
          <w:p w14:paraId="012D259F" w14:textId="77777777" w:rsidR="008A1CC1" w:rsidRDefault="008A1CC1">
            <w:pPr>
              <w:rPr>
                <w:rFonts w:ascii="宋体"/>
                <w:vanish/>
              </w:rPr>
            </w:pPr>
          </w:p>
        </w:tc>
        <w:tc>
          <w:tcPr>
            <w:tcW w:w="0" w:type="auto"/>
            <w:gridSpan w:val="3"/>
            <w:shd w:val="clear" w:color="auto" w:fill="auto"/>
            <w:vAlign w:val="bottom"/>
          </w:tcPr>
          <w:p w14:paraId="012D25A0" w14:textId="77777777" w:rsidR="008A1CC1" w:rsidRDefault="008A1CC1">
            <w:pPr>
              <w:rPr>
                <w:rFonts w:ascii="宋体"/>
                <w:vanish/>
              </w:rPr>
            </w:pPr>
          </w:p>
        </w:tc>
        <w:tc>
          <w:tcPr>
            <w:tcW w:w="0" w:type="auto"/>
            <w:gridSpan w:val="3"/>
            <w:shd w:val="clear" w:color="auto" w:fill="auto"/>
            <w:vAlign w:val="bottom"/>
          </w:tcPr>
          <w:p w14:paraId="012D25A1" w14:textId="77777777" w:rsidR="008A1CC1" w:rsidRDefault="008A1CC1">
            <w:pPr>
              <w:rPr>
                <w:rFonts w:ascii="宋体"/>
                <w:vanish/>
              </w:rPr>
            </w:pPr>
          </w:p>
        </w:tc>
        <w:tc>
          <w:tcPr>
            <w:tcW w:w="0" w:type="auto"/>
            <w:gridSpan w:val="2"/>
            <w:shd w:val="clear" w:color="auto" w:fill="auto"/>
            <w:vAlign w:val="bottom"/>
          </w:tcPr>
          <w:p w14:paraId="012D25A2" w14:textId="77777777" w:rsidR="008A1CC1" w:rsidRDefault="008A1CC1">
            <w:pPr>
              <w:rPr>
                <w:rFonts w:ascii="宋体"/>
                <w:vanish/>
              </w:rPr>
            </w:pPr>
          </w:p>
        </w:tc>
        <w:tc>
          <w:tcPr>
            <w:tcW w:w="0" w:type="auto"/>
            <w:shd w:val="clear" w:color="auto" w:fill="auto"/>
            <w:vAlign w:val="bottom"/>
          </w:tcPr>
          <w:p w14:paraId="012D25A3" w14:textId="77777777" w:rsidR="008A1CC1" w:rsidRDefault="008A1CC1">
            <w:pPr>
              <w:rPr>
                <w:rFonts w:ascii="宋体"/>
                <w:vanish/>
              </w:rPr>
            </w:pPr>
          </w:p>
        </w:tc>
      </w:tr>
      <w:tr w:rsidR="008A1CC1" w14:paraId="012D25BB" w14:textId="77777777">
        <w:trPr>
          <w:hidden/>
        </w:trPr>
        <w:tc>
          <w:tcPr>
            <w:tcW w:w="0" w:type="auto"/>
            <w:gridSpan w:val="3"/>
            <w:shd w:val="clear" w:color="auto" w:fill="auto"/>
            <w:vAlign w:val="bottom"/>
          </w:tcPr>
          <w:p w14:paraId="012D25A5" w14:textId="77777777" w:rsidR="008A1CC1" w:rsidRDefault="008A1CC1">
            <w:pPr>
              <w:rPr>
                <w:rFonts w:ascii="宋体"/>
                <w:vanish/>
              </w:rPr>
            </w:pPr>
          </w:p>
        </w:tc>
        <w:tc>
          <w:tcPr>
            <w:tcW w:w="0" w:type="auto"/>
            <w:shd w:val="clear" w:color="auto" w:fill="auto"/>
            <w:vAlign w:val="bottom"/>
          </w:tcPr>
          <w:p w14:paraId="012D25A6" w14:textId="77777777" w:rsidR="008A1CC1" w:rsidRDefault="008A1CC1">
            <w:pPr>
              <w:rPr>
                <w:rFonts w:ascii="宋体"/>
                <w:vanish/>
              </w:rPr>
            </w:pPr>
          </w:p>
        </w:tc>
        <w:tc>
          <w:tcPr>
            <w:tcW w:w="0" w:type="auto"/>
            <w:shd w:val="clear" w:color="auto" w:fill="auto"/>
            <w:vAlign w:val="bottom"/>
          </w:tcPr>
          <w:p w14:paraId="012D25A7" w14:textId="77777777" w:rsidR="008A1CC1" w:rsidRDefault="008A1CC1">
            <w:pPr>
              <w:rPr>
                <w:rFonts w:ascii="宋体"/>
                <w:vanish/>
              </w:rPr>
            </w:pPr>
          </w:p>
        </w:tc>
        <w:tc>
          <w:tcPr>
            <w:tcW w:w="0" w:type="auto"/>
            <w:shd w:val="clear" w:color="auto" w:fill="auto"/>
            <w:vAlign w:val="bottom"/>
          </w:tcPr>
          <w:p w14:paraId="012D25A8" w14:textId="77777777" w:rsidR="008A1CC1" w:rsidRDefault="008A1CC1">
            <w:pPr>
              <w:rPr>
                <w:rFonts w:ascii="宋体"/>
                <w:vanish/>
              </w:rPr>
            </w:pPr>
          </w:p>
        </w:tc>
        <w:tc>
          <w:tcPr>
            <w:tcW w:w="0" w:type="auto"/>
            <w:shd w:val="clear" w:color="auto" w:fill="auto"/>
            <w:vAlign w:val="bottom"/>
          </w:tcPr>
          <w:p w14:paraId="012D25A9" w14:textId="77777777" w:rsidR="008A1CC1" w:rsidRDefault="008A1CC1">
            <w:pPr>
              <w:rPr>
                <w:rFonts w:ascii="宋体"/>
                <w:vanish/>
              </w:rPr>
            </w:pPr>
          </w:p>
        </w:tc>
        <w:tc>
          <w:tcPr>
            <w:tcW w:w="0" w:type="auto"/>
            <w:shd w:val="clear" w:color="auto" w:fill="auto"/>
            <w:vAlign w:val="bottom"/>
          </w:tcPr>
          <w:p w14:paraId="012D25AA" w14:textId="77777777" w:rsidR="008A1CC1" w:rsidRDefault="008A1CC1">
            <w:pPr>
              <w:rPr>
                <w:rFonts w:ascii="宋体"/>
                <w:vanish/>
              </w:rPr>
            </w:pPr>
          </w:p>
        </w:tc>
        <w:tc>
          <w:tcPr>
            <w:tcW w:w="0" w:type="auto"/>
            <w:shd w:val="clear" w:color="auto" w:fill="auto"/>
            <w:vAlign w:val="bottom"/>
          </w:tcPr>
          <w:p w14:paraId="012D25AB" w14:textId="77777777" w:rsidR="008A1CC1" w:rsidRDefault="008A1CC1">
            <w:pPr>
              <w:rPr>
                <w:rFonts w:ascii="宋体"/>
                <w:vanish/>
              </w:rPr>
            </w:pPr>
          </w:p>
        </w:tc>
        <w:tc>
          <w:tcPr>
            <w:tcW w:w="0" w:type="auto"/>
            <w:gridSpan w:val="3"/>
            <w:shd w:val="clear" w:color="auto" w:fill="auto"/>
            <w:vAlign w:val="bottom"/>
          </w:tcPr>
          <w:p w14:paraId="012D25AC" w14:textId="77777777" w:rsidR="008A1CC1" w:rsidRDefault="008A1CC1">
            <w:pPr>
              <w:rPr>
                <w:rFonts w:ascii="宋体"/>
                <w:vanish/>
              </w:rPr>
            </w:pPr>
          </w:p>
        </w:tc>
        <w:tc>
          <w:tcPr>
            <w:tcW w:w="0" w:type="auto"/>
            <w:gridSpan w:val="3"/>
            <w:shd w:val="clear" w:color="auto" w:fill="auto"/>
            <w:vAlign w:val="bottom"/>
          </w:tcPr>
          <w:p w14:paraId="012D25AD" w14:textId="77777777" w:rsidR="008A1CC1" w:rsidRDefault="008A1CC1">
            <w:pPr>
              <w:rPr>
                <w:rFonts w:ascii="宋体"/>
                <w:vanish/>
              </w:rPr>
            </w:pPr>
          </w:p>
        </w:tc>
        <w:tc>
          <w:tcPr>
            <w:tcW w:w="0" w:type="auto"/>
            <w:gridSpan w:val="3"/>
            <w:shd w:val="clear" w:color="auto" w:fill="auto"/>
            <w:vAlign w:val="bottom"/>
          </w:tcPr>
          <w:p w14:paraId="012D25AE" w14:textId="77777777" w:rsidR="008A1CC1" w:rsidRDefault="008A1CC1">
            <w:pPr>
              <w:rPr>
                <w:rFonts w:ascii="宋体"/>
                <w:vanish/>
              </w:rPr>
            </w:pPr>
          </w:p>
        </w:tc>
        <w:tc>
          <w:tcPr>
            <w:tcW w:w="0" w:type="auto"/>
            <w:gridSpan w:val="3"/>
            <w:shd w:val="clear" w:color="auto" w:fill="auto"/>
            <w:vAlign w:val="bottom"/>
          </w:tcPr>
          <w:p w14:paraId="012D25AF" w14:textId="77777777" w:rsidR="008A1CC1" w:rsidRDefault="008A1CC1">
            <w:pPr>
              <w:rPr>
                <w:rFonts w:ascii="宋体"/>
                <w:vanish/>
              </w:rPr>
            </w:pPr>
          </w:p>
        </w:tc>
        <w:tc>
          <w:tcPr>
            <w:tcW w:w="0" w:type="auto"/>
            <w:shd w:val="clear" w:color="auto" w:fill="auto"/>
            <w:vAlign w:val="bottom"/>
          </w:tcPr>
          <w:p w14:paraId="012D25B0" w14:textId="77777777" w:rsidR="008A1CC1" w:rsidRDefault="008A1CC1">
            <w:pPr>
              <w:rPr>
                <w:rFonts w:ascii="宋体"/>
                <w:vanish/>
              </w:rPr>
            </w:pPr>
          </w:p>
        </w:tc>
        <w:tc>
          <w:tcPr>
            <w:tcW w:w="0" w:type="auto"/>
            <w:shd w:val="clear" w:color="auto" w:fill="auto"/>
            <w:vAlign w:val="bottom"/>
          </w:tcPr>
          <w:p w14:paraId="012D25B1" w14:textId="77777777" w:rsidR="008A1CC1" w:rsidRDefault="008A1CC1">
            <w:pPr>
              <w:rPr>
                <w:rFonts w:ascii="宋体"/>
                <w:vanish/>
              </w:rPr>
            </w:pPr>
          </w:p>
        </w:tc>
        <w:tc>
          <w:tcPr>
            <w:tcW w:w="0" w:type="auto"/>
            <w:gridSpan w:val="3"/>
            <w:shd w:val="clear" w:color="auto" w:fill="auto"/>
            <w:vAlign w:val="bottom"/>
          </w:tcPr>
          <w:p w14:paraId="012D25B2" w14:textId="77777777" w:rsidR="008A1CC1" w:rsidRDefault="008A1CC1">
            <w:pPr>
              <w:rPr>
                <w:rFonts w:ascii="宋体"/>
                <w:vanish/>
              </w:rPr>
            </w:pPr>
          </w:p>
        </w:tc>
        <w:tc>
          <w:tcPr>
            <w:tcW w:w="0" w:type="auto"/>
            <w:gridSpan w:val="3"/>
            <w:shd w:val="clear" w:color="auto" w:fill="auto"/>
            <w:vAlign w:val="bottom"/>
          </w:tcPr>
          <w:p w14:paraId="012D25B3" w14:textId="77777777" w:rsidR="008A1CC1" w:rsidRDefault="008A1CC1">
            <w:pPr>
              <w:rPr>
                <w:rFonts w:ascii="宋体"/>
                <w:vanish/>
              </w:rPr>
            </w:pPr>
          </w:p>
        </w:tc>
        <w:tc>
          <w:tcPr>
            <w:tcW w:w="0" w:type="auto"/>
            <w:gridSpan w:val="3"/>
            <w:shd w:val="clear" w:color="auto" w:fill="auto"/>
            <w:vAlign w:val="bottom"/>
          </w:tcPr>
          <w:p w14:paraId="012D25B4" w14:textId="77777777" w:rsidR="008A1CC1" w:rsidRDefault="008A1CC1">
            <w:pPr>
              <w:rPr>
                <w:rFonts w:ascii="宋体"/>
                <w:vanish/>
              </w:rPr>
            </w:pPr>
          </w:p>
        </w:tc>
        <w:tc>
          <w:tcPr>
            <w:tcW w:w="0" w:type="auto"/>
            <w:gridSpan w:val="3"/>
            <w:shd w:val="clear" w:color="auto" w:fill="auto"/>
            <w:vAlign w:val="bottom"/>
          </w:tcPr>
          <w:p w14:paraId="012D25B5" w14:textId="77777777" w:rsidR="008A1CC1" w:rsidRDefault="008A1CC1">
            <w:pPr>
              <w:rPr>
                <w:rFonts w:ascii="宋体"/>
                <w:vanish/>
              </w:rPr>
            </w:pPr>
          </w:p>
        </w:tc>
        <w:tc>
          <w:tcPr>
            <w:tcW w:w="0" w:type="auto"/>
            <w:gridSpan w:val="3"/>
            <w:shd w:val="clear" w:color="auto" w:fill="auto"/>
            <w:vAlign w:val="bottom"/>
          </w:tcPr>
          <w:p w14:paraId="012D25B6" w14:textId="77777777" w:rsidR="008A1CC1" w:rsidRDefault="008A1CC1">
            <w:pPr>
              <w:rPr>
                <w:rFonts w:ascii="宋体"/>
                <w:vanish/>
              </w:rPr>
            </w:pPr>
          </w:p>
        </w:tc>
        <w:tc>
          <w:tcPr>
            <w:tcW w:w="0" w:type="auto"/>
            <w:gridSpan w:val="3"/>
            <w:shd w:val="clear" w:color="auto" w:fill="auto"/>
            <w:vAlign w:val="bottom"/>
          </w:tcPr>
          <w:p w14:paraId="012D25B7" w14:textId="77777777" w:rsidR="008A1CC1" w:rsidRDefault="008A1CC1">
            <w:pPr>
              <w:rPr>
                <w:rFonts w:ascii="宋体"/>
                <w:vanish/>
              </w:rPr>
            </w:pPr>
          </w:p>
        </w:tc>
        <w:tc>
          <w:tcPr>
            <w:tcW w:w="0" w:type="auto"/>
            <w:gridSpan w:val="3"/>
            <w:shd w:val="clear" w:color="auto" w:fill="auto"/>
            <w:vAlign w:val="bottom"/>
          </w:tcPr>
          <w:p w14:paraId="012D25B8" w14:textId="77777777" w:rsidR="008A1CC1" w:rsidRDefault="008A1CC1">
            <w:pPr>
              <w:rPr>
                <w:rFonts w:ascii="宋体"/>
                <w:vanish/>
              </w:rPr>
            </w:pPr>
          </w:p>
        </w:tc>
        <w:tc>
          <w:tcPr>
            <w:tcW w:w="0" w:type="auto"/>
            <w:gridSpan w:val="2"/>
            <w:shd w:val="clear" w:color="auto" w:fill="auto"/>
            <w:vAlign w:val="bottom"/>
          </w:tcPr>
          <w:p w14:paraId="012D25B9" w14:textId="77777777" w:rsidR="008A1CC1" w:rsidRDefault="008A1CC1">
            <w:pPr>
              <w:rPr>
                <w:rFonts w:ascii="宋体"/>
                <w:vanish/>
              </w:rPr>
            </w:pPr>
          </w:p>
        </w:tc>
        <w:tc>
          <w:tcPr>
            <w:tcW w:w="0" w:type="auto"/>
            <w:shd w:val="clear" w:color="auto" w:fill="auto"/>
            <w:vAlign w:val="bottom"/>
          </w:tcPr>
          <w:p w14:paraId="012D25BA" w14:textId="77777777" w:rsidR="008A1CC1" w:rsidRDefault="008A1CC1">
            <w:pPr>
              <w:rPr>
                <w:rFonts w:ascii="宋体"/>
                <w:vanish/>
              </w:rPr>
            </w:pPr>
          </w:p>
        </w:tc>
      </w:tr>
    </w:tbl>
    <w:p w14:paraId="012D25BC" w14:textId="77777777" w:rsidR="008A1CC1" w:rsidRDefault="008A1CC1">
      <w:pPr>
        <w:rPr>
          <w:vanish/>
        </w:rPr>
      </w:pPr>
    </w:p>
    <w:tbl>
      <w:tblPr>
        <w:tblW w:w="3302" w:type="pct"/>
        <w:tblCellMar>
          <w:top w:w="15" w:type="dxa"/>
          <w:left w:w="15" w:type="dxa"/>
          <w:bottom w:w="15" w:type="dxa"/>
          <w:right w:w="15" w:type="dxa"/>
        </w:tblCellMar>
        <w:tblLook w:val="04A0" w:firstRow="1" w:lastRow="0" w:firstColumn="1" w:lastColumn="0" w:noHBand="0" w:noVBand="1"/>
      </w:tblPr>
      <w:tblGrid>
        <w:gridCol w:w="36"/>
        <w:gridCol w:w="3972"/>
        <w:gridCol w:w="36"/>
        <w:gridCol w:w="36"/>
        <w:gridCol w:w="70"/>
        <w:gridCol w:w="36"/>
        <w:gridCol w:w="36"/>
        <w:gridCol w:w="1247"/>
        <w:gridCol w:w="36"/>
      </w:tblGrid>
      <w:tr w:rsidR="008A1CC1" w14:paraId="012D25C6" w14:textId="77777777">
        <w:tc>
          <w:tcPr>
            <w:tcW w:w="50" w:type="pct"/>
            <w:shd w:val="clear" w:color="auto" w:fill="auto"/>
            <w:vAlign w:val="bottom"/>
          </w:tcPr>
          <w:p w14:paraId="012D25BD" w14:textId="77777777" w:rsidR="008A1CC1" w:rsidRDefault="008A1CC1">
            <w:pPr>
              <w:rPr>
                <w:rFonts w:ascii="宋体"/>
              </w:rPr>
            </w:pPr>
          </w:p>
        </w:tc>
        <w:tc>
          <w:tcPr>
            <w:tcW w:w="3635" w:type="pct"/>
            <w:shd w:val="clear" w:color="auto" w:fill="auto"/>
            <w:vAlign w:val="bottom"/>
          </w:tcPr>
          <w:p w14:paraId="012D25BE" w14:textId="77777777" w:rsidR="008A1CC1" w:rsidRDefault="008A1CC1">
            <w:pPr>
              <w:rPr>
                <w:rFonts w:ascii="宋体"/>
              </w:rPr>
            </w:pPr>
          </w:p>
        </w:tc>
        <w:tc>
          <w:tcPr>
            <w:tcW w:w="5" w:type="pct"/>
            <w:shd w:val="clear" w:color="auto" w:fill="auto"/>
            <w:vAlign w:val="bottom"/>
          </w:tcPr>
          <w:p w14:paraId="012D25BF" w14:textId="77777777" w:rsidR="008A1CC1" w:rsidRDefault="008A1CC1">
            <w:pPr>
              <w:rPr>
                <w:rFonts w:ascii="宋体"/>
              </w:rPr>
            </w:pPr>
          </w:p>
        </w:tc>
        <w:tc>
          <w:tcPr>
            <w:tcW w:w="5" w:type="pct"/>
            <w:shd w:val="clear" w:color="auto" w:fill="auto"/>
            <w:vAlign w:val="bottom"/>
          </w:tcPr>
          <w:p w14:paraId="012D25C0" w14:textId="77777777" w:rsidR="008A1CC1" w:rsidRDefault="008A1CC1">
            <w:pPr>
              <w:rPr>
                <w:rFonts w:ascii="宋体"/>
              </w:rPr>
            </w:pPr>
          </w:p>
        </w:tc>
        <w:tc>
          <w:tcPr>
            <w:tcW w:w="85" w:type="pct"/>
            <w:shd w:val="clear" w:color="auto" w:fill="auto"/>
            <w:vAlign w:val="bottom"/>
          </w:tcPr>
          <w:p w14:paraId="012D25C1" w14:textId="77777777" w:rsidR="008A1CC1" w:rsidRDefault="008A1CC1">
            <w:pPr>
              <w:rPr>
                <w:rFonts w:ascii="宋体"/>
              </w:rPr>
            </w:pPr>
          </w:p>
        </w:tc>
        <w:tc>
          <w:tcPr>
            <w:tcW w:w="5" w:type="pct"/>
            <w:shd w:val="clear" w:color="auto" w:fill="auto"/>
            <w:vAlign w:val="bottom"/>
          </w:tcPr>
          <w:p w14:paraId="012D25C2" w14:textId="77777777" w:rsidR="008A1CC1" w:rsidRDefault="008A1CC1">
            <w:pPr>
              <w:rPr>
                <w:rFonts w:ascii="宋体"/>
              </w:rPr>
            </w:pPr>
          </w:p>
        </w:tc>
        <w:tc>
          <w:tcPr>
            <w:tcW w:w="50" w:type="pct"/>
            <w:shd w:val="clear" w:color="auto" w:fill="auto"/>
            <w:vAlign w:val="bottom"/>
          </w:tcPr>
          <w:p w14:paraId="012D25C3" w14:textId="77777777" w:rsidR="008A1CC1" w:rsidRDefault="008A1CC1">
            <w:pPr>
              <w:rPr>
                <w:rFonts w:ascii="宋体"/>
              </w:rPr>
            </w:pPr>
          </w:p>
        </w:tc>
        <w:tc>
          <w:tcPr>
            <w:tcW w:w="1159" w:type="pct"/>
            <w:shd w:val="clear" w:color="auto" w:fill="auto"/>
            <w:vAlign w:val="bottom"/>
          </w:tcPr>
          <w:p w14:paraId="012D25C4" w14:textId="77777777" w:rsidR="008A1CC1" w:rsidRDefault="008A1CC1">
            <w:pPr>
              <w:rPr>
                <w:rFonts w:ascii="宋体"/>
              </w:rPr>
            </w:pPr>
          </w:p>
        </w:tc>
        <w:tc>
          <w:tcPr>
            <w:tcW w:w="5" w:type="pct"/>
            <w:shd w:val="clear" w:color="auto" w:fill="auto"/>
            <w:vAlign w:val="bottom"/>
          </w:tcPr>
          <w:p w14:paraId="012D25C5" w14:textId="77777777" w:rsidR="008A1CC1" w:rsidRDefault="008A1CC1">
            <w:pPr>
              <w:rPr>
                <w:rFonts w:ascii="宋体"/>
              </w:rPr>
            </w:pPr>
          </w:p>
        </w:tc>
      </w:tr>
      <w:tr w:rsidR="008A1CC1" w14:paraId="012D25C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25C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5C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5C9" w14:textId="77777777" w:rsidR="008A1CC1" w:rsidRDefault="008A1CC1">
            <w:pPr>
              <w:rPr>
                <w:rFonts w:ascii="宋体"/>
              </w:rPr>
            </w:pPr>
          </w:p>
        </w:tc>
      </w:tr>
    </w:tbl>
    <w:p w14:paraId="012D25CB" w14:textId="77777777" w:rsidR="008A1CC1" w:rsidRDefault="00EB3825">
      <w:pPr>
        <w:spacing w:before="60"/>
        <w:jc w:val="both"/>
        <w:textAlignment w:val="top"/>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012D25CC" w14:textId="77777777" w:rsidR="008A1CC1" w:rsidRDefault="00EB3825">
      <w:pPr>
        <w:spacing w:before="60"/>
        <w:jc w:val="both"/>
        <w:textAlignment w:val="top"/>
      </w:pPr>
      <w:r>
        <w:rPr>
          <w:rFonts w:ascii="Arial" w:eastAsia="宋体" w:hAnsi="Arial" w:cs="Arial"/>
          <w:b/>
          <w:bCs/>
          <w:i/>
          <w:iCs/>
          <w:color w:val="000000"/>
          <w:sz w:val="20"/>
          <w:szCs w:val="20"/>
        </w:rPr>
        <w:t>Servicing Fees</w:t>
      </w:r>
    </w:p>
    <w:p w14:paraId="012D25CD" w14:textId="77777777" w:rsidR="008A1CC1" w:rsidRDefault="00EB3825">
      <w:pPr>
        <w:spacing w:before="60"/>
        <w:ind w:firstLine="450"/>
        <w:jc w:val="both"/>
        <w:textAlignment w:val="top"/>
      </w:pPr>
      <w:r>
        <w:rPr>
          <w:rFonts w:ascii="Arial" w:eastAsia="宋体" w:hAnsi="Arial" w:cs="Arial"/>
          <w:color w:val="000000"/>
          <w:sz w:val="20"/>
          <w:szCs w:val="20"/>
        </w:rPr>
        <w:t>Servicing fees, as presented in Table 17: Investment Servicing Line of Business Results, were flat in the first quarter of 2022 compared to the same period in 2021, as higher client activity and flows, average equity market levels, and net new business wer</w:t>
      </w:r>
      <w:r>
        <w:rPr>
          <w:rFonts w:ascii="Arial" w:eastAsia="宋体" w:hAnsi="Arial" w:cs="Arial"/>
          <w:color w:val="000000"/>
          <w:sz w:val="20"/>
          <w:szCs w:val="20"/>
        </w:rPr>
        <w:t xml:space="preserve">e offset by normal pricing headwinds and the impact of currency translation. Currency translation negatively impacted servicing fees by 2% in the first quarter of 2022, compared to the same period in 2021. </w:t>
      </w:r>
    </w:p>
    <w:p w14:paraId="012D25CE" w14:textId="77777777" w:rsidR="008A1CC1" w:rsidRDefault="00EB3825">
      <w:pPr>
        <w:spacing w:before="60"/>
        <w:ind w:firstLine="450"/>
        <w:jc w:val="both"/>
        <w:textAlignment w:val="top"/>
      </w:pPr>
      <w:r>
        <w:rPr>
          <w:rFonts w:ascii="Arial" w:eastAsia="宋体" w:hAnsi="Arial" w:cs="Arial"/>
          <w:color w:val="000000"/>
          <w:sz w:val="20"/>
          <w:szCs w:val="20"/>
        </w:rPr>
        <w:t>Additional information about servicing fees is pr</w:t>
      </w:r>
      <w:r>
        <w:rPr>
          <w:rFonts w:ascii="Arial" w:eastAsia="宋体" w:hAnsi="Arial" w:cs="Arial"/>
          <w:color w:val="000000"/>
          <w:sz w:val="20"/>
          <w:szCs w:val="20"/>
        </w:rPr>
        <w:t>ovided under "Fee Revenue" in "Consolidated Results of Operations" included in this Management's Discussion and Analysis.</w:t>
      </w:r>
    </w:p>
    <w:p w14:paraId="012D25CF" w14:textId="77777777" w:rsidR="008A1CC1" w:rsidRDefault="00EB3825">
      <w:pPr>
        <w:spacing w:before="60"/>
        <w:ind w:firstLine="450"/>
        <w:jc w:val="both"/>
        <w:textAlignment w:val="top"/>
      </w:pPr>
      <w:r>
        <w:rPr>
          <w:rFonts w:ascii="Arial" w:eastAsia="宋体" w:hAnsi="Arial" w:cs="Arial"/>
          <w:color w:val="000000"/>
          <w:sz w:val="20"/>
          <w:szCs w:val="20"/>
        </w:rPr>
        <w:t>For additional information about the impact of worldwide equity and fixed-income valuations on our fee revenue, as well as other key d</w:t>
      </w:r>
      <w:r>
        <w:rPr>
          <w:rFonts w:ascii="Arial" w:eastAsia="宋体" w:hAnsi="Arial" w:cs="Arial"/>
          <w:color w:val="000000"/>
          <w:sz w:val="20"/>
          <w:szCs w:val="20"/>
        </w:rPr>
        <w:t>rivers of our servicing fee revenue, refer to "Fee Revenue" in "Consolidated Results of Operations" included in this Management's Discussion and Analysis.</w:t>
      </w:r>
    </w:p>
    <w:p w14:paraId="012D25D0" w14:textId="77777777" w:rsidR="008A1CC1" w:rsidRDefault="00EB3825">
      <w:pPr>
        <w:spacing w:before="60"/>
        <w:jc w:val="both"/>
        <w:textAlignment w:val="top"/>
      </w:pPr>
      <w:r>
        <w:rPr>
          <w:rFonts w:ascii="Arial" w:eastAsia="宋体" w:hAnsi="Arial" w:cs="Arial"/>
          <w:b/>
          <w:bCs/>
          <w:i/>
          <w:iCs/>
          <w:color w:val="000000"/>
          <w:sz w:val="20"/>
          <w:szCs w:val="20"/>
        </w:rPr>
        <w:t>Expenses</w:t>
      </w:r>
    </w:p>
    <w:p w14:paraId="012D25D1" w14:textId="77777777" w:rsidR="008A1CC1" w:rsidRDefault="00EB3825">
      <w:pPr>
        <w:spacing w:before="60"/>
        <w:ind w:firstLine="450"/>
        <w:jc w:val="both"/>
        <w:textAlignment w:val="top"/>
      </w:pPr>
      <w:r>
        <w:rPr>
          <w:rFonts w:ascii="Arial" w:eastAsia="宋体" w:hAnsi="Arial" w:cs="Arial"/>
          <w:color w:val="000000"/>
          <w:sz w:val="20"/>
          <w:szCs w:val="20"/>
        </w:rPr>
        <w:t>Total expenses for Investment Servicing increased 2% in the first quarter of 2022 compared t</w:t>
      </w:r>
      <w:r>
        <w:rPr>
          <w:rFonts w:ascii="Arial" w:eastAsia="宋体" w:hAnsi="Arial" w:cs="Arial"/>
          <w:color w:val="000000"/>
          <w:sz w:val="20"/>
          <w:szCs w:val="20"/>
        </w:rPr>
        <w:t>o the same period in 2021, as expense growth from higher technology infrastructure investments and higher incentive compensation was partially offset by productivity savings, expense management and currency translation benefit. Currency translation decreas</w:t>
      </w:r>
      <w:r>
        <w:rPr>
          <w:rFonts w:ascii="Arial" w:eastAsia="宋体" w:hAnsi="Arial" w:cs="Arial"/>
          <w:color w:val="000000"/>
          <w:sz w:val="20"/>
          <w:szCs w:val="20"/>
        </w:rPr>
        <w:t xml:space="preserve">ed expenses for Investment Servicing by 1% in the first quarter of 2022 relative to the same period in 2021. Seasonal deferred incentive compensation expense and payroll taxes were $161 million in the </w:t>
      </w:r>
    </w:p>
    <w:p w14:paraId="012D25D2" w14:textId="77777777" w:rsidR="008A1CC1" w:rsidRDefault="00EB3825">
      <w:pPr>
        <w:spacing w:before="60"/>
        <w:jc w:val="both"/>
        <w:textAlignment w:val="top"/>
      </w:pPr>
      <w:r>
        <w:rPr>
          <w:rFonts w:ascii="Arial" w:eastAsia="宋体" w:hAnsi="Arial" w:cs="Arial"/>
          <w:color w:val="000000"/>
          <w:sz w:val="20"/>
          <w:szCs w:val="20"/>
        </w:rPr>
        <w:t>first quarter of 2022 compared to $141 million in 2021</w:t>
      </w:r>
      <w:r>
        <w:rPr>
          <w:rFonts w:ascii="Arial" w:eastAsia="宋体" w:hAnsi="Arial" w:cs="Arial"/>
          <w:color w:val="000000"/>
          <w:sz w:val="20"/>
          <w:szCs w:val="20"/>
        </w:rPr>
        <w:t>. Additional information about expenses is provided under "Expenses" in "Consolidated Results of Operations" included in this Management's Discussion and Analysis.</w:t>
      </w:r>
    </w:p>
    <w:p w14:paraId="012D25D3" w14:textId="77777777" w:rsidR="008A1CC1" w:rsidRDefault="00EB3825">
      <w:pPr>
        <w:spacing w:before="90"/>
        <w:jc w:val="both"/>
        <w:textAlignment w:val="top"/>
      </w:pPr>
      <w:r>
        <w:rPr>
          <w:rFonts w:ascii="Arial" w:eastAsia="宋体" w:hAnsi="Arial" w:cs="Arial"/>
          <w:b/>
          <w:bCs/>
          <w:color w:val="000000"/>
          <w:sz w:val="20"/>
          <w:szCs w:val="20"/>
        </w:rPr>
        <w:t>Investment Management</w:t>
      </w:r>
    </w:p>
    <w:tbl>
      <w:tblPr>
        <w:tblW w:w="5000" w:type="pct"/>
        <w:tblCellMar>
          <w:top w:w="15" w:type="dxa"/>
          <w:left w:w="15" w:type="dxa"/>
          <w:bottom w:w="15" w:type="dxa"/>
          <w:right w:w="15" w:type="dxa"/>
        </w:tblCellMar>
        <w:tblLook w:val="04A0" w:firstRow="1" w:lastRow="0" w:firstColumn="1" w:lastColumn="0" w:noHBand="0" w:noVBand="1"/>
      </w:tblPr>
      <w:tblGrid>
        <w:gridCol w:w="38"/>
        <w:gridCol w:w="3208"/>
        <w:gridCol w:w="38"/>
        <w:gridCol w:w="121"/>
        <w:gridCol w:w="121"/>
        <w:gridCol w:w="121"/>
        <w:gridCol w:w="121"/>
        <w:gridCol w:w="121"/>
        <w:gridCol w:w="36"/>
        <w:gridCol w:w="98"/>
        <w:gridCol w:w="961"/>
        <w:gridCol w:w="145"/>
        <w:gridCol w:w="36"/>
        <w:gridCol w:w="36"/>
        <w:gridCol w:w="36"/>
        <w:gridCol w:w="98"/>
        <w:gridCol w:w="919"/>
        <w:gridCol w:w="145"/>
        <w:gridCol w:w="36"/>
        <w:gridCol w:w="36"/>
        <w:gridCol w:w="36"/>
        <w:gridCol w:w="185"/>
        <w:gridCol w:w="185"/>
        <w:gridCol w:w="185"/>
        <w:gridCol w:w="36"/>
        <w:gridCol w:w="36"/>
        <w:gridCol w:w="36"/>
        <w:gridCol w:w="40"/>
        <w:gridCol w:w="765"/>
        <w:gridCol w:w="145"/>
        <w:gridCol w:w="36"/>
        <w:gridCol w:w="36"/>
        <w:gridCol w:w="36"/>
        <w:gridCol w:w="36"/>
        <w:gridCol w:w="36"/>
        <w:gridCol w:w="36"/>
      </w:tblGrid>
      <w:tr w:rsidR="008A1CC1" w14:paraId="012D25F0" w14:textId="77777777">
        <w:tc>
          <w:tcPr>
            <w:tcW w:w="50" w:type="pct"/>
            <w:shd w:val="clear" w:color="auto" w:fill="auto"/>
            <w:vAlign w:val="bottom"/>
          </w:tcPr>
          <w:p w14:paraId="012D25D4" w14:textId="77777777" w:rsidR="008A1CC1" w:rsidRDefault="008A1CC1">
            <w:pPr>
              <w:rPr>
                <w:rFonts w:ascii="宋体"/>
              </w:rPr>
            </w:pPr>
          </w:p>
        </w:tc>
        <w:tc>
          <w:tcPr>
            <w:tcW w:w="2445" w:type="pct"/>
            <w:shd w:val="clear" w:color="auto" w:fill="auto"/>
            <w:vAlign w:val="bottom"/>
          </w:tcPr>
          <w:p w14:paraId="012D25D5" w14:textId="77777777" w:rsidR="008A1CC1" w:rsidRDefault="008A1CC1">
            <w:pPr>
              <w:rPr>
                <w:rFonts w:ascii="宋体"/>
              </w:rPr>
            </w:pPr>
          </w:p>
        </w:tc>
        <w:tc>
          <w:tcPr>
            <w:tcW w:w="5" w:type="pct"/>
            <w:shd w:val="clear" w:color="auto" w:fill="auto"/>
            <w:vAlign w:val="bottom"/>
          </w:tcPr>
          <w:p w14:paraId="012D25D6" w14:textId="77777777" w:rsidR="008A1CC1" w:rsidRDefault="008A1CC1">
            <w:pPr>
              <w:rPr>
                <w:rFonts w:ascii="宋体"/>
              </w:rPr>
            </w:pPr>
          </w:p>
        </w:tc>
        <w:tc>
          <w:tcPr>
            <w:tcW w:w="0" w:type="auto"/>
            <w:shd w:val="clear" w:color="auto" w:fill="auto"/>
            <w:vAlign w:val="bottom"/>
          </w:tcPr>
          <w:p w14:paraId="012D25D7" w14:textId="77777777" w:rsidR="008A1CC1" w:rsidRDefault="008A1CC1">
            <w:pPr>
              <w:rPr>
                <w:rFonts w:ascii="宋体"/>
                <w:vanish/>
              </w:rPr>
            </w:pPr>
          </w:p>
        </w:tc>
        <w:tc>
          <w:tcPr>
            <w:tcW w:w="0" w:type="auto"/>
            <w:shd w:val="clear" w:color="auto" w:fill="auto"/>
            <w:vAlign w:val="bottom"/>
          </w:tcPr>
          <w:p w14:paraId="012D25D8" w14:textId="77777777" w:rsidR="008A1CC1" w:rsidRDefault="008A1CC1">
            <w:pPr>
              <w:rPr>
                <w:rFonts w:ascii="宋体"/>
                <w:vanish/>
              </w:rPr>
            </w:pPr>
          </w:p>
        </w:tc>
        <w:tc>
          <w:tcPr>
            <w:tcW w:w="0" w:type="auto"/>
            <w:shd w:val="clear" w:color="auto" w:fill="auto"/>
            <w:vAlign w:val="bottom"/>
          </w:tcPr>
          <w:p w14:paraId="012D25D9" w14:textId="77777777" w:rsidR="008A1CC1" w:rsidRDefault="008A1CC1">
            <w:pPr>
              <w:rPr>
                <w:rFonts w:ascii="宋体"/>
                <w:vanish/>
              </w:rPr>
            </w:pPr>
          </w:p>
        </w:tc>
        <w:tc>
          <w:tcPr>
            <w:tcW w:w="0" w:type="auto"/>
            <w:shd w:val="clear" w:color="auto" w:fill="auto"/>
            <w:vAlign w:val="bottom"/>
          </w:tcPr>
          <w:p w14:paraId="012D25DA" w14:textId="77777777" w:rsidR="008A1CC1" w:rsidRDefault="008A1CC1">
            <w:pPr>
              <w:rPr>
                <w:rFonts w:ascii="宋体"/>
                <w:vanish/>
              </w:rPr>
            </w:pPr>
          </w:p>
        </w:tc>
        <w:tc>
          <w:tcPr>
            <w:tcW w:w="0" w:type="auto"/>
            <w:shd w:val="clear" w:color="auto" w:fill="auto"/>
            <w:vAlign w:val="bottom"/>
          </w:tcPr>
          <w:p w14:paraId="012D25DB" w14:textId="77777777" w:rsidR="008A1CC1" w:rsidRDefault="008A1CC1">
            <w:pPr>
              <w:rPr>
                <w:rFonts w:ascii="宋体"/>
                <w:vanish/>
              </w:rPr>
            </w:pPr>
          </w:p>
        </w:tc>
        <w:tc>
          <w:tcPr>
            <w:tcW w:w="0" w:type="auto"/>
            <w:shd w:val="clear" w:color="auto" w:fill="auto"/>
            <w:vAlign w:val="bottom"/>
          </w:tcPr>
          <w:p w14:paraId="012D25DC" w14:textId="77777777" w:rsidR="008A1CC1" w:rsidRDefault="008A1CC1">
            <w:pPr>
              <w:rPr>
                <w:rFonts w:ascii="宋体"/>
                <w:vanish/>
              </w:rPr>
            </w:pPr>
          </w:p>
        </w:tc>
        <w:tc>
          <w:tcPr>
            <w:tcW w:w="50" w:type="pct"/>
            <w:shd w:val="clear" w:color="auto" w:fill="auto"/>
            <w:vAlign w:val="bottom"/>
          </w:tcPr>
          <w:p w14:paraId="012D25DD" w14:textId="77777777" w:rsidR="008A1CC1" w:rsidRDefault="008A1CC1">
            <w:pPr>
              <w:rPr>
                <w:rFonts w:ascii="宋体"/>
              </w:rPr>
            </w:pPr>
          </w:p>
        </w:tc>
        <w:tc>
          <w:tcPr>
            <w:tcW w:w="762" w:type="pct"/>
            <w:shd w:val="clear" w:color="auto" w:fill="auto"/>
            <w:vAlign w:val="bottom"/>
          </w:tcPr>
          <w:p w14:paraId="012D25DE" w14:textId="77777777" w:rsidR="008A1CC1" w:rsidRDefault="008A1CC1">
            <w:pPr>
              <w:rPr>
                <w:rFonts w:ascii="宋体"/>
              </w:rPr>
            </w:pPr>
          </w:p>
        </w:tc>
        <w:tc>
          <w:tcPr>
            <w:tcW w:w="5" w:type="pct"/>
            <w:shd w:val="clear" w:color="auto" w:fill="auto"/>
            <w:vAlign w:val="bottom"/>
          </w:tcPr>
          <w:p w14:paraId="012D25DF" w14:textId="77777777" w:rsidR="008A1CC1" w:rsidRDefault="008A1CC1">
            <w:pPr>
              <w:rPr>
                <w:rFonts w:ascii="宋体"/>
              </w:rPr>
            </w:pPr>
          </w:p>
        </w:tc>
        <w:tc>
          <w:tcPr>
            <w:tcW w:w="5" w:type="pct"/>
            <w:shd w:val="clear" w:color="auto" w:fill="auto"/>
            <w:vAlign w:val="bottom"/>
          </w:tcPr>
          <w:p w14:paraId="012D25E0" w14:textId="77777777" w:rsidR="008A1CC1" w:rsidRDefault="008A1CC1">
            <w:pPr>
              <w:rPr>
                <w:rFonts w:ascii="宋体"/>
              </w:rPr>
            </w:pPr>
          </w:p>
        </w:tc>
        <w:tc>
          <w:tcPr>
            <w:tcW w:w="52" w:type="pct"/>
            <w:shd w:val="clear" w:color="auto" w:fill="auto"/>
            <w:vAlign w:val="bottom"/>
          </w:tcPr>
          <w:p w14:paraId="012D25E1" w14:textId="77777777" w:rsidR="008A1CC1" w:rsidRDefault="008A1CC1">
            <w:pPr>
              <w:rPr>
                <w:rFonts w:ascii="宋体"/>
              </w:rPr>
            </w:pPr>
          </w:p>
        </w:tc>
        <w:tc>
          <w:tcPr>
            <w:tcW w:w="5" w:type="pct"/>
            <w:shd w:val="clear" w:color="auto" w:fill="auto"/>
            <w:vAlign w:val="bottom"/>
          </w:tcPr>
          <w:p w14:paraId="012D25E2" w14:textId="77777777" w:rsidR="008A1CC1" w:rsidRDefault="008A1CC1">
            <w:pPr>
              <w:rPr>
                <w:rFonts w:ascii="宋体"/>
              </w:rPr>
            </w:pPr>
          </w:p>
        </w:tc>
        <w:tc>
          <w:tcPr>
            <w:tcW w:w="50" w:type="pct"/>
            <w:shd w:val="clear" w:color="auto" w:fill="auto"/>
            <w:vAlign w:val="bottom"/>
          </w:tcPr>
          <w:p w14:paraId="012D25E3" w14:textId="77777777" w:rsidR="008A1CC1" w:rsidRDefault="008A1CC1">
            <w:pPr>
              <w:rPr>
                <w:rFonts w:ascii="宋体"/>
              </w:rPr>
            </w:pPr>
          </w:p>
        </w:tc>
        <w:tc>
          <w:tcPr>
            <w:tcW w:w="762" w:type="pct"/>
            <w:shd w:val="clear" w:color="auto" w:fill="auto"/>
            <w:vAlign w:val="bottom"/>
          </w:tcPr>
          <w:p w14:paraId="012D25E4" w14:textId="77777777" w:rsidR="008A1CC1" w:rsidRDefault="008A1CC1">
            <w:pPr>
              <w:rPr>
                <w:rFonts w:ascii="宋体"/>
              </w:rPr>
            </w:pPr>
          </w:p>
        </w:tc>
        <w:tc>
          <w:tcPr>
            <w:tcW w:w="5" w:type="pct"/>
            <w:shd w:val="clear" w:color="auto" w:fill="auto"/>
            <w:vAlign w:val="bottom"/>
          </w:tcPr>
          <w:p w14:paraId="012D25E5" w14:textId="77777777" w:rsidR="008A1CC1" w:rsidRDefault="008A1CC1">
            <w:pPr>
              <w:rPr>
                <w:rFonts w:ascii="宋体"/>
              </w:rPr>
            </w:pPr>
          </w:p>
        </w:tc>
        <w:tc>
          <w:tcPr>
            <w:tcW w:w="5" w:type="pct"/>
            <w:shd w:val="clear" w:color="auto" w:fill="auto"/>
            <w:vAlign w:val="bottom"/>
          </w:tcPr>
          <w:p w14:paraId="012D25E6" w14:textId="77777777" w:rsidR="008A1CC1" w:rsidRDefault="008A1CC1">
            <w:pPr>
              <w:rPr>
                <w:rFonts w:ascii="宋体"/>
              </w:rPr>
            </w:pPr>
          </w:p>
        </w:tc>
        <w:tc>
          <w:tcPr>
            <w:tcW w:w="52" w:type="pct"/>
            <w:shd w:val="clear" w:color="auto" w:fill="auto"/>
            <w:vAlign w:val="bottom"/>
          </w:tcPr>
          <w:p w14:paraId="012D25E7" w14:textId="77777777" w:rsidR="008A1CC1" w:rsidRDefault="008A1CC1">
            <w:pPr>
              <w:rPr>
                <w:rFonts w:ascii="宋体"/>
              </w:rPr>
            </w:pPr>
          </w:p>
        </w:tc>
        <w:tc>
          <w:tcPr>
            <w:tcW w:w="5" w:type="pct"/>
            <w:shd w:val="clear" w:color="auto" w:fill="auto"/>
            <w:vAlign w:val="bottom"/>
          </w:tcPr>
          <w:p w14:paraId="012D25E8" w14:textId="77777777" w:rsidR="008A1CC1" w:rsidRDefault="008A1CC1">
            <w:pPr>
              <w:rPr>
                <w:rFonts w:ascii="宋体"/>
              </w:rPr>
            </w:pPr>
          </w:p>
        </w:tc>
        <w:tc>
          <w:tcPr>
            <w:tcW w:w="0" w:type="auto"/>
            <w:gridSpan w:val="3"/>
            <w:shd w:val="clear" w:color="auto" w:fill="auto"/>
            <w:vAlign w:val="bottom"/>
          </w:tcPr>
          <w:p w14:paraId="012D25E9" w14:textId="77777777" w:rsidR="008A1CC1" w:rsidRDefault="008A1CC1">
            <w:pPr>
              <w:rPr>
                <w:rFonts w:ascii="宋体"/>
                <w:vanish/>
              </w:rPr>
            </w:pPr>
          </w:p>
        </w:tc>
        <w:tc>
          <w:tcPr>
            <w:tcW w:w="0" w:type="auto"/>
            <w:gridSpan w:val="3"/>
            <w:shd w:val="clear" w:color="auto" w:fill="auto"/>
            <w:vAlign w:val="bottom"/>
          </w:tcPr>
          <w:p w14:paraId="012D25EA" w14:textId="77777777" w:rsidR="008A1CC1" w:rsidRDefault="008A1CC1">
            <w:pPr>
              <w:rPr>
                <w:rFonts w:ascii="宋体"/>
                <w:vanish/>
              </w:rPr>
            </w:pPr>
          </w:p>
        </w:tc>
        <w:tc>
          <w:tcPr>
            <w:tcW w:w="50" w:type="pct"/>
            <w:shd w:val="clear" w:color="auto" w:fill="auto"/>
            <w:vAlign w:val="bottom"/>
          </w:tcPr>
          <w:p w14:paraId="012D25EB" w14:textId="77777777" w:rsidR="008A1CC1" w:rsidRDefault="008A1CC1">
            <w:pPr>
              <w:rPr>
                <w:rFonts w:ascii="宋体"/>
              </w:rPr>
            </w:pPr>
          </w:p>
        </w:tc>
        <w:tc>
          <w:tcPr>
            <w:tcW w:w="684" w:type="pct"/>
            <w:shd w:val="clear" w:color="auto" w:fill="auto"/>
            <w:vAlign w:val="bottom"/>
          </w:tcPr>
          <w:p w14:paraId="012D25EC" w14:textId="77777777" w:rsidR="008A1CC1" w:rsidRDefault="008A1CC1">
            <w:pPr>
              <w:rPr>
                <w:rFonts w:ascii="宋体"/>
              </w:rPr>
            </w:pPr>
          </w:p>
        </w:tc>
        <w:tc>
          <w:tcPr>
            <w:tcW w:w="5" w:type="pct"/>
            <w:shd w:val="clear" w:color="auto" w:fill="auto"/>
            <w:vAlign w:val="bottom"/>
          </w:tcPr>
          <w:p w14:paraId="012D25ED" w14:textId="77777777" w:rsidR="008A1CC1" w:rsidRDefault="008A1CC1">
            <w:pPr>
              <w:rPr>
                <w:rFonts w:ascii="宋体"/>
              </w:rPr>
            </w:pPr>
          </w:p>
        </w:tc>
        <w:tc>
          <w:tcPr>
            <w:tcW w:w="0" w:type="auto"/>
            <w:gridSpan w:val="3"/>
            <w:shd w:val="clear" w:color="auto" w:fill="auto"/>
            <w:vAlign w:val="bottom"/>
          </w:tcPr>
          <w:p w14:paraId="012D25EE" w14:textId="77777777" w:rsidR="008A1CC1" w:rsidRDefault="008A1CC1">
            <w:pPr>
              <w:rPr>
                <w:rFonts w:ascii="宋体"/>
                <w:vanish/>
              </w:rPr>
            </w:pPr>
          </w:p>
        </w:tc>
        <w:tc>
          <w:tcPr>
            <w:tcW w:w="0" w:type="auto"/>
            <w:gridSpan w:val="3"/>
            <w:shd w:val="clear" w:color="auto" w:fill="auto"/>
            <w:vAlign w:val="bottom"/>
          </w:tcPr>
          <w:p w14:paraId="012D25EF" w14:textId="77777777" w:rsidR="008A1CC1" w:rsidRDefault="008A1CC1">
            <w:pPr>
              <w:rPr>
                <w:rFonts w:ascii="宋体"/>
                <w:vanish/>
              </w:rPr>
            </w:pPr>
          </w:p>
        </w:tc>
      </w:tr>
      <w:tr w:rsidR="008A1CC1" w14:paraId="012D260C" w14:textId="77777777">
        <w:tc>
          <w:tcPr>
            <w:tcW w:w="0" w:type="auto"/>
            <w:gridSpan w:val="8"/>
            <w:shd w:val="clear" w:color="auto" w:fill="auto"/>
            <w:tcMar>
              <w:top w:w="40" w:type="dxa"/>
              <w:left w:w="20" w:type="dxa"/>
              <w:bottom w:w="40" w:type="dxa"/>
              <w:right w:w="20" w:type="dxa"/>
            </w:tcMar>
            <w:vAlign w:val="bottom"/>
          </w:tcPr>
          <w:p w14:paraId="012D25F1" w14:textId="77777777" w:rsidR="008A1CC1" w:rsidRDefault="00EB3825">
            <w:pPr>
              <w:textAlignment w:val="bottom"/>
            </w:pPr>
            <w:r>
              <w:rPr>
                <w:rFonts w:ascii="Arial" w:eastAsia="宋体" w:hAnsi="Arial" w:cs="Arial"/>
                <w:b/>
                <w:bCs/>
                <w:color w:val="000000"/>
                <w:sz w:val="16"/>
                <w:szCs w:val="16"/>
              </w:rPr>
              <w:t>TABLE 18: INVESTMENT MANAGEMENT LINE OF BUSINESS RESULTS</w:t>
            </w:r>
          </w:p>
        </w:tc>
        <w:tc>
          <w:tcPr>
            <w:tcW w:w="0" w:type="auto"/>
            <w:shd w:val="clear" w:color="auto" w:fill="auto"/>
            <w:vAlign w:val="bottom"/>
          </w:tcPr>
          <w:p w14:paraId="012D25F2" w14:textId="77777777" w:rsidR="008A1CC1" w:rsidRDefault="008A1CC1">
            <w:pPr>
              <w:rPr>
                <w:rFonts w:ascii="宋体"/>
                <w:vanish/>
              </w:rPr>
            </w:pPr>
          </w:p>
        </w:tc>
        <w:tc>
          <w:tcPr>
            <w:tcW w:w="0" w:type="auto"/>
            <w:gridSpan w:val="3"/>
            <w:shd w:val="clear" w:color="auto" w:fill="auto"/>
            <w:vAlign w:val="bottom"/>
          </w:tcPr>
          <w:p w14:paraId="012D25F3" w14:textId="77777777" w:rsidR="008A1CC1" w:rsidRDefault="008A1CC1">
            <w:pPr>
              <w:rPr>
                <w:rFonts w:ascii="宋体"/>
                <w:vanish/>
              </w:rPr>
            </w:pPr>
          </w:p>
        </w:tc>
        <w:tc>
          <w:tcPr>
            <w:tcW w:w="0" w:type="auto"/>
            <w:shd w:val="clear" w:color="auto" w:fill="auto"/>
            <w:vAlign w:val="bottom"/>
          </w:tcPr>
          <w:p w14:paraId="012D25F4" w14:textId="77777777" w:rsidR="008A1CC1" w:rsidRDefault="008A1CC1">
            <w:pPr>
              <w:rPr>
                <w:rFonts w:ascii="宋体"/>
              </w:rPr>
            </w:pPr>
          </w:p>
        </w:tc>
        <w:tc>
          <w:tcPr>
            <w:tcW w:w="0" w:type="auto"/>
            <w:shd w:val="clear" w:color="auto" w:fill="auto"/>
            <w:vAlign w:val="bottom"/>
          </w:tcPr>
          <w:p w14:paraId="012D25F5" w14:textId="77777777" w:rsidR="008A1CC1" w:rsidRDefault="008A1CC1">
            <w:pPr>
              <w:rPr>
                <w:rFonts w:ascii="宋体"/>
              </w:rPr>
            </w:pPr>
          </w:p>
        </w:tc>
        <w:tc>
          <w:tcPr>
            <w:tcW w:w="0" w:type="auto"/>
            <w:shd w:val="clear" w:color="auto" w:fill="auto"/>
            <w:vAlign w:val="bottom"/>
          </w:tcPr>
          <w:p w14:paraId="012D25F6" w14:textId="77777777" w:rsidR="008A1CC1" w:rsidRDefault="008A1CC1">
            <w:pPr>
              <w:rPr>
                <w:rFonts w:ascii="宋体"/>
              </w:rPr>
            </w:pPr>
          </w:p>
        </w:tc>
        <w:tc>
          <w:tcPr>
            <w:tcW w:w="0" w:type="auto"/>
            <w:shd w:val="clear" w:color="auto" w:fill="auto"/>
            <w:vAlign w:val="bottom"/>
          </w:tcPr>
          <w:p w14:paraId="012D25F7" w14:textId="77777777" w:rsidR="008A1CC1" w:rsidRDefault="008A1CC1">
            <w:pPr>
              <w:rPr>
                <w:rFonts w:ascii="宋体"/>
              </w:rPr>
            </w:pPr>
          </w:p>
        </w:tc>
        <w:tc>
          <w:tcPr>
            <w:tcW w:w="0" w:type="auto"/>
            <w:shd w:val="clear" w:color="auto" w:fill="auto"/>
            <w:vAlign w:val="bottom"/>
          </w:tcPr>
          <w:p w14:paraId="012D25F8" w14:textId="77777777" w:rsidR="008A1CC1" w:rsidRDefault="008A1CC1">
            <w:pPr>
              <w:rPr>
                <w:rFonts w:ascii="宋体"/>
              </w:rPr>
            </w:pPr>
          </w:p>
        </w:tc>
        <w:tc>
          <w:tcPr>
            <w:tcW w:w="0" w:type="auto"/>
            <w:shd w:val="clear" w:color="auto" w:fill="auto"/>
            <w:vAlign w:val="bottom"/>
          </w:tcPr>
          <w:p w14:paraId="012D25F9" w14:textId="77777777" w:rsidR="008A1CC1" w:rsidRDefault="008A1CC1">
            <w:pPr>
              <w:rPr>
                <w:rFonts w:ascii="宋体"/>
              </w:rPr>
            </w:pPr>
          </w:p>
        </w:tc>
        <w:tc>
          <w:tcPr>
            <w:tcW w:w="0" w:type="auto"/>
            <w:shd w:val="clear" w:color="auto" w:fill="auto"/>
            <w:vAlign w:val="bottom"/>
          </w:tcPr>
          <w:p w14:paraId="012D25FA" w14:textId="77777777" w:rsidR="008A1CC1" w:rsidRDefault="008A1CC1">
            <w:pPr>
              <w:rPr>
                <w:rFonts w:ascii="宋体"/>
              </w:rPr>
            </w:pPr>
          </w:p>
        </w:tc>
        <w:tc>
          <w:tcPr>
            <w:tcW w:w="0" w:type="auto"/>
            <w:shd w:val="clear" w:color="auto" w:fill="auto"/>
            <w:vAlign w:val="bottom"/>
          </w:tcPr>
          <w:p w14:paraId="012D25FB" w14:textId="77777777" w:rsidR="008A1CC1" w:rsidRDefault="008A1CC1">
            <w:pPr>
              <w:rPr>
                <w:rFonts w:ascii="宋体"/>
              </w:rPr>
            </w:pPr>
          </w:p>
        </w:tc>
        <w:tc>
          <w:tcPr>
            <w:tcW w:w="0" w:type="auto"/>
            <w:shd w:val="clear" w:color="auto" w:fill="auto"/>
            <w:vAlign w:val="bottom"/>
          </w:tcPr>
          <w:p w14:paraId="012D25FC" w14:textId="77777777" w:rsidR="008A1CC1" w:rsidRDefault="008A1CC1">
            <w:pPr>
              <w:rPr>
                <w:rFonts w:ascii="宋体"/>
              </w:rPr>
            </w:pPr>
          </w:p>
        </w:tc>
        <w:tc>
          <w:tcPr>
            <w:tcW w:w="0" w:type="auto"/>
            <w:shd w:val="clear" w:color="auto" w:fill="auto"/>
            <w:vAlign w:val="bottom"/>
          </w:tcPr>
          <w:p w14:paraId="012D25FD" w14:textId="77777777" w:rsidR="008A1CC1" w:rsidRDefault="008A1CC1">
            <w:pPr>
              <w:rPr>
                <w:rFonts w:ascii="宋体"/>
              </w:rPr>
            </w:pPr>
          </w:p>
        </w:tc>
        <w:tc>
          <w:tcPr>
            <w:tcW w:w="0" w:type="auto"/>
            <w:shd w:val="clear" w:color="auto" w:fill="auto"/>
            <w:vAlign w:val="bottom"/>
          </w:tcPr>
          <w:p w14:paraId="012D25FE" w14:textId="77777777" w:rsidR="008A1CC1" w:rsidRDefault="008A1CC1">
            <w:pPr>
              <w:rPr>
                <w:rFonts w:ascii="宋体"/>
              </w:rPr>
            </w:pPr>
          </w:p>
        </w:tc>
        <w:tc>
          <w:tcPr>
            <w:tcW w:w="0" w:type="auto"/>
            <w:shd w:val="clear" w:color="auto" w:fill="auto"/>
            <w:vAlign w:val="bottom"/>
          </w:tcPr>
          <w:p w14:paraId="012D25FF" w14:textId="77777777" w:rsidR="008A1CC1" w:rsidRDefault="008A1CC1">
            <w:pPr>
              <w:rPr>
                <w:rFonts w:ascii="宋体"/>
              </w:rPr>
            </w:pPr>
          </w:p>
        </w:tc>
        <w:tc>
          <w:tcPr>
            <w:tcW w:w="0" w:type="auto"/>
            <w:shd w:val="clear" w:color="auto" w:fill="auto"/>
            <w:vAlign w:val="bottom"/>
          </w:tcPr>
          <w:p w14:paraId="012D2600" w14:textId="77777777" w:rsidR="008A1CC1" w:rsidRDefault="008A1CC1">
            <w:pPr>
              <w:rPr>
                <w:rFonts w:ascii="宋体"/>
              </w:rPr>
            </w:pPr>
          </w:p>
        </w:tc>
        <w:tc>
          <w:tcPr>
            <w:tcW w:w="0" w:type="auto"/>
            <w:shd w:val="clear" w:color="auto" w:fill="auto"/>
            <w:vAlign w:val="bottom"/>
          </w:tcPr>
          <w:p w14:paraId="012D2601" w14:textId="77777777" w:rsidR="008A1CC1" w:rsidRDefault="008A1CC1">
            <w:pPr>
              <w:rPr>
                <w:rFonts w:ascii="宋体"/>
              </w:rPr>
            </w:pPr>
          </w:p>
        </w:tc>
        <w:tc>
          <w:tcPr>
            <w:tcW w:w="0" w:type="auto"/>
            <w:shd w:val="clear" w:color="auto" w:fill="auto"/>
            <w:vAlign w:val="bottom"/>
          </w:tcPr>
          <w:p w14:paraId="012D2602" w14:textId="77777777" w:rsidR="008A1CC1" w:rsidRDefault="008A1CC1">
            <w:pPr>
              <w:rPr>
                <w:rFonts w:ascii="宋体"/>
              </w:rPr>
            </w:pPr>
          </w:p>
        </w:tc>
        <w:tc>
          <w:tcPr>
            <w:tcW w:w="0" w:type="auto"/>
            <w:shd w:val="clear" w:color="auto" w:fill="auto"/>
            <w:vAlign w:val="bottom"/>
          </w:tcPr>
          <w:p w14:paraId="012D2603" w14:textId="77777777" w:rsidR="008A1CC1" w:rsidRDefault="008A1CC1">
            <w:pPr>
              <w:rPr>
                <w:rFonts w:ascii="宋体"/>
              </w:rPr>
            </w:pPr>
          </w:p>
        </w:tc>
        <w:tc>
          <w:tcPr>
            <w:tcW w:w="0" w:type="auto"/>
            <w:shd w:val="clear" w:color="auto" w:fill="auto"/>
            <w:vAlign w:val="bottom"/>
          </w:tcPr>
          <w:p w14:paraId="012D2604" w14:textId="77777777" w:rsidR="008A1CC1" w:rsidRDefault="008A1CC1">
            <w:pPr>
              <w:rPr>
                <w:rFonts w:ascii="宋体"/>
              </w:rPr>
            </w:pPr>
          </w:p>
        </w:tc>
        <w:tc>
          <w:tcPr>
            <w:tcW w:w="0" w:type="auto"/>
            <w:shd w:val="clear" w:color="auto" w:fill="auto"/>
            <w:vAlign w:val="bottom"/>
          </w:tcPr>
          <w:p w14:paraId="012D2605" w14:textId="77777777" w:rsidR="008A1CC1" w:rsidRDefault="008A1CC1">
            <w:pPr>
              <w:rPr>
                <w:rFonts w:ascii="宋体"/>
              </w:rPr>
            </w:pPr>
          </w:p>
        </w:tc>
        <w:tc>
          <w:tcPr>
            <w:tcW w:w="0" w:type="auto"/>
            <w:shd w:val="clear" w:color="auto" w:fill="auto"/>
            <w:vAlign w:val="bottom"/>
          </w:tcPr>
          <w:p w14:paraId="012D2606" w14:textId="77777777" w:rsidR="008A1CC1" w:rsidRDefault="008A1CC1">
            <w:pPr>
              <w:rPr>
                <w:rFonts w:ascii="宋体"/>
              </w:rPr>
            </w:pPr>
          </w:p>
        </w:tc>
        <w:tc>
          <w:tcPr>
            <w:tcW w:w="0" w:type="auto"/>
            <w:shd w:val="clear" w:color="auto" w:fill="auto"/>
            <w:vAlign w:val="bottom"/>
          </w:tcPr>
          <w:p w14:paraId="012D2607" w14:textId="77777777" w:rsidR="008A1CC1" w:rsidRDefault="008A1CC1">
            <w:pPr>
              <w:rPr>
                <w:rFonts w:ascii="宋体"/>
              </w:rPr>
            </w:pPr>
          </w:p>
        </w:tc>
        <w:tc>
          <w:tcPr>
            <w:tcW w:w="0" w:type="auto"/>
            <w:shd w:val="clear" w:color="auto" w:fill="auto"/>
            <w:vAlign w:val="bottom"/>
          </w:tcPr>
          <w:p w14:paraId="012D2608" w14:textId="77777777" w:rsidR="008A1CC1" w:rsidRDefault="008A1CC1">
            <w:pPr>
              <w:rPr>
                <w:rFonts w:ascii="宋体"/>
              </w:rPr>
            </w:pPr>
          </w:p>
        </w:tc>
        <w:tc>
          <w:tcPr>
            <w:tcW w:w="0" w:type="auto"/>
            <w:shd w:val="clear" w:color="auto" w:fill="auto"/>
            <w:vAlign w:val="bottom"/>
          </w:tcPr>
          <w:p w14:paraId="012D2609" w14:textId="77777777" w:rsidR="008A1CC1" w:rsidRDefault="008A1CC1">
            <w:pPr>
              <w:rPr>
                <w:rFonts w:ascii="宋体"/>
              </w:rPr>
            </w:pPr>
          </w:p>
        </w:tc>
        <w:tc>
          <w:tcPr>
            <w:tcW w:w="0" w:type="auto"/>
            <w:shd w:val="clear" w:color="auto" w:fill="auto"/>
            <w:vAlign w:val="bottom"/>
          </w:tcPr>
          <w:p w14:paraId="012D260A" w14:textId="77777777" w:rsidR="008A1CC1" w:rsidRDefault="008A1CC1">
            <w:pPr>
              <w:rPr>
                <w:rFonts w:ascii="宋体"/>
              </w:rPr>
            </w:pPr>
          </w:p>
        </w:tc>
        <w:tc>
          <w:tcPr>
            <w:tcW w:w="0" w:type="auto"/>
            <w:shd w:val="clear" w:color="auto" w:fill="auto"/>
            <w:vAlign w:val="bottom"/>
          </w:tcPr>
          <w:p w14:paraId="012D260B" w14:textId="77777777" w:rsidR="008A1CC1" w:rsidRDefault="008A1CC1">
            <w:pPr>
              <w:rPr>
                <w:rFonts w:ascii="宋体"/>
              </w:rPr>
            </w:pPr>
          </w:p>
        </w:tc>
      </w:tr>
      <w:tr w:rsidR="008A1CC1" w14:paraId="012D261F" w14:textId="77777777">
        <w:trPr>
          <w:trHeight w:val="360"/>
        </w:trPr>
        <w:tc>
          <w:tcPr>
            <w:tcW w:w="0" w:type="auto"/>
            <w:gridSpan w:val="3"/>
            <w:vMerge w:val="restart"/>
            <w:shd w:val="clear" w:color="auto" w:fill="auto"/>
            <w:tcMar>
              <w:top w:w="40" w:type="dxa"/>
              <w:left w:w="20" w:type="dxa"/>
              <w:bottom w:w="40" w:type="dxa"/>
              <w:right w:w="20" w:type="dxa"/>
            </w:tcMar>
            <w:vAlign w:val="bottom"/>
          </w:tcPr>
          <w:p w14:paraId="012D260D" w14:textId="77777777" w:rsidR="008A1CC1" w:rsidRDefault="00EB3825">
            <w:pPr>
              <w:textAlignment w:val="bottom"/>
            </w:pPr>
            <w:r>
              <w:rPr>
                <w:rFonts w:ascii="Arial" w:eastAsia="宋体" w:hAnsi="Arial" w:cs="Arial"/>
                <w:b/>
                <w:bCs/>
                <w:color w:val="000000"/>
                <w:sz w:val="14"/>
                <w:szCs w:val="14"/>
              </w:rPr>
              <w:t>(Dollars in millions, except where otherwise noted)</w:t>
            </w:r>
          </w:p>
        </w:tc>
        <w:tc>
          <w:tcPr>
            <w:tcW w:w="0" w:type="auto"/>
            <w:shd w:val="clear" w:color="auto" w:fill="auto"/>
            <w:vAlign w:val="bottom"/>
          </w:tcPr>
          <w:p w14:paraId="012D260E" w14:textId="77777777" w:rsidR="008A1CC1" w:rsidRDefault="008A1CC1">
            <w:pPr>
              <w:rPr>
                <w:rFonts w:ascii="宋体"/>
                <w:vanish/>
              </w:rPr>
            </w:pPr>
          </w:p>
        </w:tc>
        <w:tc>
          <w:tcPr>
            <w:tcW w:w="0" w:type="auto"/>
            <w:shd w:val="clear" w:color="auto" w:fill="auto"/>
            <w:vAlign w:val="bottom"/>
          </w:tcPr>
          <w:p w14:paraId="012D260F" w14:textId="77777777" w:rsidR="008A1CC1" w:rsidRDefault="008A1CC1">
            <w:pPr>
              <w:rPr>
                <w:rFonts w:ascii="宋体"/>
                <w:vanish/>
              </w:rPr>
            </w:pPr>
          </w:p>
        </w:tc>
        <w:tc>
          <w:tcPr>
            <w:tcW w:w="0" w:type="auto"/>
            <w:shd w:val="clear" w:color="auto" w:fill="auto"/>
            <w:vAlign w:val="bottom"/>
          </w:tcPr>
          <w:p w14:paraId="012D2610" w14:textId="77777777" w:rsidR="008A1CC1" w:rsidRDefault="008A1CC1">
            <w:pPr>
              <w:rPr>
                <w:rFonts w:ascii="宋体"/>
                <w:vanish/>
              </w:rPr>
            </w:pPr>
          </w:p>
        </w:tc>
        <w:tc>
          <w:tcPr>
            <w:tcW w:w="0" w:type="auto"/>
            <w:shd w:val="clear" w:color="auto" w:fill="auto"/>
            <w:vAlign w:val="bottom"/>
          </w:tcPr>
          <w:p w14:paraId="012D2611" w14:textId="77777777" w:rsidR="008A1CC1" w:rsidRDefault="008A1CC1">
            <w:pPr>
              <w:rPr>
                <w:rFonts w:ascii="宋体"/>
                <w:vanish/>
              </w:rPr>
            </w:pPr>
          </w:p>
        </w:tc>
        <w:tc>
          <w:tcPr>
            <w:tcW w:w="0" w:type="auto"/>
            <w:gridSpan w:val="5"/>
            <w:shd w:val="clear" w:color="auto" w:fill="auto"/>
            <w:tcMar>
              <w:top w:w="40" w:type="dxa"/>
              <w:left w:w="20" w:type="dxa"/>
              <w:bottom w:w="40" w:type="dxa"/>
              <w:right w:w="20" w:type="dxa"/>
            </w:tcMar>
            <w:vAlign w:val="bottom"/>
          </w:tcPr>
          <w:p w14:paraId="012D2612" w14:textId="77777777" w:rsidR="008A1CC1" w:rsidRDefault="00EB3825">
            <w:pPr>
              <w:jc w:val="center"/>
              <w:textAlignment w:val="bottom"/>
            </w:pPr>
            <w:r>
              <w:rPr>
                <w:rFonts w:ascii="Arial" w:eastAsia="宋体" w:hAnsi="Arial" w:cs="Arial"/>
                <w:b/>
                <w:bCs/>
                <w:color w:val="000000"/>
                <w:sz w:val="14"/>
                <w:szCs w:val="14"/>
              </w:rPr>
              <w:t>Three Months Ended March 31,</w:t>
            </w:r>
          </w:p>
        </w:tc>
        <w:tc>
          <w:tcPr>
            <w:tcW w:w="0" w:type="auto"/>
            <w:gridSpan w:val="3"/>
            <w:shd w:val="clear" w:color="auto" w:fill="auto"/>
            <w:tcMar>
              <w:top w:w="0" w:type="dxa"/>
              <w:left w:w="20" w:type="dxa"/>
              <w:bottom w:w="0" w:type="dxa"/>
              <w:right w:w="20" w:type="dxa"/>
            </w:tcMar>
            <w:vAlign w:val="bottom"/>
          </w:tcPr>
          <w:p w14:paraId="012D2613" w14:textId="77777777" w:rsidR="008A1CC1" w:rsidRDefault="008A1CC1">
            <w:pPr>
              <w:rPr>
                <w:rFonts w:ascii="宋体"/>
              </w:rPr>
            </w:pPr>
          </w:p>
        </w:tc>
        <w:tc>
          <w:tcPr>
            <w:tcW w:w="0" w:type="auto"/>
            <w:gridSpan w:val="3"/>
            <w:shd w:val="clear" w:color="auto" w:fill="auto"/>
            <w:vAlign w:val="bottom"/>
          </w:tcPr>
          <w:p w14:paraId="012D2614" w14:textId="77777777" w:rsidR="008A1CC1" w:rsidRDefault="008A1CC1">
            <w:pPr>
              <w:rPr>
                <w:rFonts w:ascii="宋体"/>
                <w:vanish/>
              </w:rPr>
            </w:pPr>
          </w:p>
        </w:tc>
        <w:tc>
          <w:tcPr>
            <w:tcW w:w="0" w:type="auto"/>
            <w:gridSpan w:val="3"/>
            <w:shd w:val="clear" w:color="auto" w:fill="auto"/>
            <w:vAlign w:val="bottom"/>
          </w:tcPr>
          <w:p w14:paraId="012D2615" w14:textId="77777777" w:rsidR="008A1CC1" w:rsidRDefault="008A1CC1">
            <w:pPr>
              <w:rPr>
                <w:rFonts w:ascii="宋体"/>
                <w:vanish/>
              </w:rPr>
            </w:pPr>
          </w:p>
        </w:tc>
        <w:tc>
          <w:tcPr>
            <w:tcW w:w="0" w:type="auto"/>
            <w:gridSpan w:val="3"/>
            <w:vMerge w:val="restart"/>
            <w:shd w:val="clear" w:color="auto" w:fill="auto"/>
            <w:tcMar>
              <w:top w:w="40" w:type="dxa"/>
              <w:left w:w="20" w:type="dxa"/>
              <w:bottom w:w="40" w:type="dxa"/>
              <w:right w:w="20" w:type="dxa"/>
            </w:tcMar>
            <w:vAlign w:val="bottom"/>
          </w:tcPr>
          <w:p w14:paraId="012D2616" w14:textId="77777777" w:rsidR="008A1CC1" w:rsidRDefault="00EB3825">
            <w:pPr>
              <w:jc w:val="center"/>
              <w:textAlignment w:val="bottom"/>
            </w:pPr>
            <w:r>
              <w:rPr>
                <w:rFonts w:ascii="Arial" w:eastAsia="宋体" w:hAnsi="Arial" w:cs="Arial"/>
                <w:b/>
                <w:bCs/>
                <w:color w:val="000000"/>
                <w:sz w:val="14"/>
                <w:szCs w:val="14"/>
              </w:rPr>
              <w:t xml:space="preserve">% Change </w:t>
            </w:r>
          </w:p>
        </w:tc>
        <w:tc>
          <w:tcPr>
            <w:tcW w:w="0" w:type="auto"/>
            <w:gridSpan w:val="3"/>
            <w:shd w:val="clear" w:color="auto" w:fill="auto"/>
            <w:vAlign w:val="bottom"/>
          </w:tcPr>
          <w:p w14:paraId="012D2617" w14:textId="77777777" w:rsidR="008A1CC1" w:rsidRDefault="008A1CC1">
            <w:pPr>
              <w:rPr>
                <w:rFonts w:ascii="宋体"/>
                <w:vanish/>
              </w:rPr>
            </w:pPr>
          </w:p>
        </w:tc>
        <w:tc>
          <w:tcPr>
            <w:tcW w:w="0" w:type="auto"/>
            <w:gridSpan w:val="3"/>
            <w:shd w:val="clear" w:color="auto" w:fill="auto"/>
            <w:vAlign w:val="bottom"/>
          </w:tcPr>
          <w:p w14:paraId="012D2618" w14:textId="77777777" w:rsidR="008A1CC1" w:rsidRDefault="008A1CC1">
            <w:pPr>
              <w:rPr>
                <w:rFonts w:ascii="宋体"/>
                <w:vanish/>
              </w:rPr>
            </w:pPr>
          </w:p>
        </w:tc>
        <w:tc>
          <w:tcPr>
            <w:tcW w:w="0" w:type="auto"/>
            <w:shd w:val="clear" w:color="auto" w:fill="auto"/>
            <w:vAlign w:val="bottom"/>
          </w:tcPr>
          <w:p w14:paraId="012D2619" w14:textId="77777777" w:rsidR="008A1CC1" w:rsidRDefault="008A1CC1">
            <w:pPr>
              <w:rPr>
                <w:rFonts w:ascii="宋体"/>
              </w:rPr>
            </w:pPr>
          </w:p>
        </w:tc>
        <w:tc>
          <w:tcPr>
            <w:tcW w:w="0" w:type="auto"/>
            <w:shd w:val="clear" w:color="auto" w:fill="auto"/>
            <w:vAlign w:val="bottom"/>
          </w:tcPr>
          <w:p w14:paraId="012D261A" w14:textId="77777777" w:rsidR="008A1CC1" w:rsidRDefault="008A1CC1">
            <w:pPr>
              <w:rPr>
                <w:rFonts w:ascii="宋体"/>
              </w:rPr>
            </w:pPr>
          </w:p>
        </w:tc>
        <w:tc>
          <w:tcPr>
            <w:tcW w:w="0" w:type="auto"/>
            <w:shd w:val="clear" w:color="auto" w:fill="auto"/>
            <w:vAlign w:val="bottom"/>
          </w:tcPr>
          <w:p w14:paraId="012D261B" w14:textId="77777777" w:rsidR="008A1CC1" w:rsidRDefault="008A1CC1">
            <w:pPr>
              <w:rPr>
                <w:rFonts w:ascii="宋体"/>
              </w:rPr>
            </w:pPr>
          </w:p>
        </w:tc>
        <w:tc>
          <w:tcPr>
            <w:tcW w:w="0" w:type="auto"/>
            <w:shd w:val="clear" w:color="auto" w:fill="auto"/>
            <w:vAlign w:val="bottom"/>
          </w:tcPr>
          <w:p w14:paraId="012D261C" w14:textId="77777777" w:rsidR="008A1CC1" w:rsidRDefault="008A1CC1">
            <w:pPr>
              <w:rPr>
                <w:rFonts w:ascii="宋体"/>
              </w:rPr>
            </w:pPr>
          </w:p>
        </w:tc>
        <w:tc>
          <w:tcPr>
            <w:tcW w:w="0" w:type="auto"/>
            <w:shd w:val="clear" w:color="auto" w:fill="auto"/>
            <w:vAlign w:val="bottom"/>
          </w:tcPr>
          <w:p w14:paraId="012D261D" w14:textId="77777777" w:rsidR="008A1CC1" w:rsidRDefault="008A1CC1">
            <w:pPr>
              <w:rPr>
                <w:rFonts w:ascii="宋体"/>
              </w:rPr>
            </w:pPr>
          </w:p>
        </w:tc>
        <w:tc>
          <w:tcPr>
            <w:tcW w:w="0" w:type="auto"/>
            <w:shd w:val="clear" w:color="auto" w:fill="auto"/>
            <w:vAlign w:val="bottom"/>
          </w:tcPr>
          <w:p w14:paraId="012D261E" w14:textId="77777777" w:rsidR="008A1CC1" w:rsidRDefault="008A1CC1">
            <w:pPr>
              <w:rPr>
                <w:rFonts w:ascii="宋体"/>
              </w:rPr>
            </w:pPr>
          </w:p>
        </w:tc>
      </w:tr>
      <w:tr w:rsidR="008A1CC1" w14:paraId="012D2634" w14:textId="77777777">
        <w:trPr>
          <w:trHeight w:val="220"/>
        </w:trPr>
        <w:tc>
          <w:tcPr>
            <w:tcW w:w="0" w:type="auto"/>
            <w:gridSpan w:val="3"/>
            <w:vMerge/>
            <w:shd w:val="clear" w:color="auto" w:fill="auto"/>
            <w:tcMar>
              <w:top w:w="40" w:type="dxa"/>
              <w:left w:w="20" w:type="dxa"/>
              <w:bottom w:w="40" w:type="dxa"/>
              <w:right w:w="20" w:type="dxa"/>
            </w:tcMar>
            <w:vAlign w:val="bottom"/>
          </w:tcPr>
          <w:p w14:paraId="012D2620" w14:textId="77777777" w:rsidR="008A1CC1" w:rsidRDefault="008A1CC1">
            <w:pPr>
              <w:rPr>
                <w:rFonts w:ascii="宋体"/>
              </w:rPr>
            </w:pPr>
          </w:p>
        </w:tc>
        <w:tc>
          <w:tcPr>
            <w:tcW w:w="0" w:type="auto"/>
            <w:shd w:val="clear" w:color="auto" w:fill="auto"/>
            <w:vAlign w:val="bottom"/>
          </w:tcPr>
          <w:p w14:paraId="012D2621" w14:textId="77777777" w:rsidR="008A1CC1" w:rsidRDefault="008A1CC1">
            <w:pPr>
              <w:rPr>
                <w:rFonts w:ascii="宋体"/>
                <w:vanish/>
              </w:rPr>
            </w:pPr>
          </w:p>
        </w:tc>
        <w:tc>
          <w:tcPr>
            <w:tcW w:w="0" w:type="auto"/>
            <w:shd w:val="clear" w:color="auto" w:fill="auto"/>
            <w:vAlign w:val="bottom"/>
          </w:tcPr>
          <w:p w14:paraId="012D2622" w14:textId="77777777" w:rsidR="008A1CC1" w:rsidRDefault="008A1CC1">
            <w:pPr>
              <w:rPr>
                <w:rFonts w:ascii="宋体"/>
                <w:vanish/>
              </w:rPr>
            </w:pPr>
          </w:p>
        </w:tc>
        <w:tc>
          <w:tcPr>
            <w:tcW w:w="0" w:type="auto"/>
            <w:shd w:val="clear" w:color="auto" w:fill="auto"/>
            <w:vAlign w:val="bottom"/>
          </w:tcPr>
          <w:p w14:paraId="012D2623" w14:textId="77777777" w:rsidR="008A1CC1" w:rsidRDefault="008A1CC1">
            <w:pPr>
              <w:rPr>
                <w:rFonts w:ascii="宋体"/>
                <w:vanish/>
              </w:rPr>
            </w:pPr>
          </w:p>
        </w:tc>
        <w:tc>
          <w:tcPr>
            <w:tcW w:w="0" w:type="auto"/>
            <w:shd w:val="clear" w:color="auto" w:fill="auto"/>
            <w:vAlign w:val="bottom"/>
          </w:tcPr>
          <w:p w14:paraId="012D2624" w14:textId="77777777" w:rsidR="008A1CC1" w:rsidRDefault="008A1CC1">
            <w:pPr>
              <w:rPr>
                <w:rFonts w:ascii="宋体"/>
                <w:vanish/>
              </w:rPr>
            </w:pPr>
          </w:p>
        </w:tc>
        <w:tc>
          <w:tcPr>
            <w:tcW w:w="0" w:type="auto"/>
            <w:shd w:val="clear" w:color="auto" w:fill="auto"/>
            <w:vAlign w:val="bottom"/>
          </w:tcPr>
          <w:p w14:paraId="012D2625" w14:textId="77777777" w:rsidR="008A1CC1" w:rsidRDefault="008A1CC1">
            <w:pPr>
              <w:rPr>
                <w:rFonts w:ascii="宋体"/>
                <w:vanish/>
              </w:rPr>
            </w:pPr>
          </w:p>
        </w:tc>
        <w:tc>
          <w:tcPr>
            <w:tcW w:w="0" w:type="auto"/>
            <w:shd w:val="clear" w:color="auto" w:fill="auto"/>
            <w:vAlign w:val="bottom"/>
          </w:tcPr>
          <w:p w14:paraId="012D2626" w14:textId="77777777" w:rsidR="008A1CC1" w:rsidRDefault="008A1C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2627" w14:textId="77777777" w:rsidR="008A1CC1" w:rsidRDefault="00EB3825">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262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2629" w14:textId="77777777" w:rsidR="008A1CC1" w:rsidRDefault="00EB3825">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012D262A"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262B" w14:textId="77777777" w:rsidR="008A1CC1" w:rsidRDefault="008A1CC1">
            <w:pPr>
              <w:jc w:val="center"/>
              <w:rPr>
                <w:rFonts w:ascii="宋体"/>
              </w:rPr>
            </w:pPr>
          </w:p>
        </w:tc>
        <w:tc>
          <w:tcPr>
            <w:tcW w:w="0" w:type="auto"/>
            <w:gridSpan w:val="3"/>
            <w:shd w:val="clear" w:color="auto" w:fill="auto"/>
            <w:vAlign w:val="bottom"/>
          </w:tcPr>
          <w:p w14:paraId="012D262C" w14:textId="77777777" w:rsidR="008A1CC1" w:rsidRDefault="008A1CC1">
            <w:pPr>
              <w:rPr>
                <w:rFonts w:ascii="宋体"/>
                <w:vanish/>
              </w:rPr>
            </w:pPr>
          </w:p>
        </w:tc>
        <w:tc>
          <w:tcPr>
            <w:tcW w:w="0" w:type="auto"/>
            <w:gridSpan w:val="3"/>
            <w:shd w:val="clear" w:color="auto" w:fill="auto"/>
            <w:vAlign w:val="bottom"/>
          </w:tcPr>
          <w:p w14:paraId="012D262D" w14:textId="77777777" w:rsidR="008A1CC1" w:rsidRDefault="008A1CC1">
            <w:pPr>
              <w:rPr>
                <w:rFonts w:ascii="宋体"/>
                <w:vanish/>
              </w:rPr>
            </w:pPr>
          </w:p>
        </w:tc>
        <w:tc>
          <w:tcPr>
            <w:tcW w:w="0" w:type="auto"/>
            <w:shd w:val="clear" w:color="auto" w:fill="auto"/>
            <w:vAlign w:val="bottom"/>
          </w:tcPr>
          <w:p w14:paraId="012D262E" w14:textId="77777777" w:rsidR="008A1CC1" w:rsidRDefault="008A1CC1">
            <w:pPr>
              <w:rPr>
                <w:rFonts w:ascii="宋体"/>
              </w:rPr>
            </w:pPr>
          </w:p>
        </w:tc>
        <w:tc>
          <w:tcPr>
            <w:tcW w:w="0" w:type="auto"/>
            <w:shd w:val="clear" w:color="auto" w:fill="auto"/>
            <w:vAlign w:val="bottom"/>
          </w:tcPr>
          <w:p w14:paraId="012D262F" w14:textId="77777777" w:rsidR="008A1CC1" w:rsidRDefault="008A1CC1">
            <w:pPr>
              <w:rPr>
                <w:rFonts w:ascii="宋体"/>
              </w:rPr>
            </w:pPr>
          </w:p>
        </w:tc>
        <w:tc>
          <w:tcPr>
            <w:tcW w:w="0" w:type="auto"/>
            <w:shd w:val="clear" w:color="auto" w:fill="auto"/>
            <w:vAlign w:val="bottom"/>
          </w:tcPr>
          <w:p w14:paraId="012D2630" w14:textId="77777777" w:rsidR="008A1CC1" w:rsidRDefault="008A1CC1">
            <w:pPr>
              <w:rPr>
                <w:rFonts w:ascii="宋体"/>
              </w:rPr>
            </w:pPr>
          </w:p>
        </w:tc>
        <w:tc>
          <w:tcPr>
            <w:tcW w:w="0" w:type="auto"/>
            <w:shd w:val="clear" w:color="auto" w:fill="auto"/>
            <w:vAlign w:val="bottom"/>
          </w:tcPr>
          <w:p w14:paraId="012D2631" w14:textId="77777777" w:rsidR="008A1CC1" w:rsidRDefault="008A1CC1">
            <w:pPr>
              <w:rPr>
                <w:rFonts w:ascii="宋体"/>
              </w:rPr>
            </w:pPr>
          </w:p>
        </w:tc>
        <w:tc>
          <w:tcPr>
            <w:tcW w:w="0" w:type="auto"/>
            <w:shd w:val="clear" w:color="auto" w:fill="auto"/>
            <w:vAlign w:val="bottom"/>
          </w:tcPr>
          <w:p w14:paraId="012D2632" w14:textId="77777777" w:rsidR="008A1CC1" w:rsidRDefault="008A1CC1">
            <w:pPr>
              <w:rPr>
                <w:rFonts w:ascii="宋体"/>
              </w:rPr>
            </w:pPr>
          </w:p>
        </w:tc>
        <w:tc>
          <w:tcPr>
            <w:tcW w:w="0" w:type="auto"/>
            <w:shd w:val="clear" w:color="auto" w:fill="auto"/>
            <w:vAlign w:val="bottom"/>
          </w:tcPr>
          <w:p w14:paraId="012D2633" w14:textId="77777777" w:rsidR="008A1CC1" w:rsidRDefault="008A1CC1">
            <w:pPr>
              <w:rPr>
                <w:rFonts w:ascii="宋体"/>
              </w:rPr>
            </w:pPr>
          </w:p>
        </w:tc>
      </w:tr>
      <w:tr w:rsidR="008A1CC1" w14:paraId="012D264A" w14:textId="77777777">
        <w:tc>
          <w:tcPr>
            <w:tcW w:w="0" w:type="auto"/>
            <w:gridSpan w:val="3"/>
            <w:shd w:val="clear" w:color="auto" w:fill="CCEEFF"/>
            <w:tcMar>
              <w:top w:w="40" w:type="dxa"/>
              <w:left w:w="20" w:type="dxa"/>
              <w:bottom w:w="40" w:type="dxa"/>
              <w:right w:w="20" w:type="dxa"/>
            </w:tcMar>
            <w:vAlign w:val="bottom"/>
          </w:tcPr>
          <w:p w14:paraId="012D263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Management fees</w:t>
            </w:r>
            <w:r>
              <w:rPr>
                <w:rFonts w:ascii="Arial" w:eastAsia="宋体" w:hAnsi="Arial" w:cs="Arial"/>
                <w:color w:val="000000"/>
                <w:sz w:val="9"/>
                <w:szCs w:val="9"/>
              </w:rPr>
              <w:t>(1)</w:t>
            </w:r>
          </w:p>
        </w:tc>
        <w:tc>
          <w:tcPr>
            <w:tcW w:w="0" w:type="auto"/>
            <w:shd w:val="clear" w:color="auto" w:fill="auto"/>
            <w:vAlign w:val="bottom"/>
          </w:tcPr>
          <w:p w14:paraId="012D2636" w14:textId="77777777" w:rsidR="008A1CC1" w:rsidRDefault="008A1CC1">
            <w:pPr>
              <w:rPr>
                <w:rFonts w:ascii="宋体"/>
                <w:vanish/>
              </w:rPr>
            </w:pPr>
          </w:p>
        </w:tc>
        <w:tc>
          <w:tcPr>
            <w:tcW w:w="0" w:type="auto"/>
            <w:shd w:val="clear" w:color="auto" w:fill="auto"/>
            <w:vAlign w:val="bottom"/>
          </w:tcPr>
          <w:p w14:paraId="012D2637" w14:textId="77777777" w:rsidR="008A1CC1" w:rsidRDefault="008A1CC1">
            <w:pPr>
              <w:rPr>
                <w:rFonts w:ascii="宋体"/>
                <w:vanish/>
              </w:rPr>
            </w:pPr>
          </w:p>
        </w:tc>
        <w:tc>
          <w:tcPr>
            <w:tcW w:w="0" w:type="auto"/>
            <w:shd w:val="clear" w:color="auto" w:fill="auto"/>
            <w:vAlign w:val="bottom"/>
          </w:tcPr>
          <w:p w14:paraId="012D2638" w14:textId="77777777" w:rsidR="008A1CC1" w:rsidRDefault="008A1CC1">
            <w:pPr>
              <w:rPr>
                <w:rFonts w:ascii="宋体"/>
                <w:vanish/>
              </w:rPr>
            </w:pPr>
          </w:p>
        </w:tc>
        <w:tc>
          <w:tcPr>
            <w:tcW w:w="0" w:type="auto"/>
            <w:shd w:val="clear" w:color="auto" w:fill="auto"/>
            <w:vAlign w:val="bottom"/>
          </w:tcPr>
          <w:p w14:paraId="012D2639" w14:textId="77777777" w:rsidR="008A1CC1" w:rsidRDefault="008A1CC1">
            <w:pPr>
              <w:rPr>
                <w:rFonts w:ascii="宋体"/>
                <w:vanish/>
              </w:rPr>
            </w:pPr>
          </w:p>
        </w:tc>
        <w:tc>
          <w:tcPr>
            <w:tcW w:w="0" w:type="auto"/>
            <w:shd w:val="clear" w:color="auto" w:fill="auto"/>
            <w:vAlign w:val="bottom"/>
          </w:tcPr>
          <w:p w14:paraId="012D263A" w14:textId="77777777" w:rsidR="008A1CC1" w:rsidRDefault="008A1CC1">
            <w:pPr>
              <w:rPr>
                <w:rFonts w:ascii="宋体"/>
                <w:vanish/>
              </w:rPr>
            </w:pPr>
          </w:p>
        </w:tc>
        <w:tc>
          <w:tcPr>
            <w:tcW w:w="0" w:type="auto"/>
            <w:shd w:val="clear" w:color="auto" w:fill="auto"/>
            <w:vAlign w:val="bottom"/>
          </w:tcPr>
          <w:p w14:paraId="012D263B"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63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63D" w14:textId="77777777" w:rsidR="008A1CC1" w:rsidRDefault="00EB3825">
            <w:pPr>
              <w:jc w:val="right"/>
              <w:textAlignment w:val="bottom"/>
            </w:pPr>
            <w:r>
              <w:rPr>
                <w:rFonts w:ascii="Arial" w:eastAsia="宋体" w:hAnsi="Arial" w:cs="Arial"/>
                <w:b/>
                <w:bCs/>
                <w:color w:val="000000"/>
                <w:sz w:val="14"/>
                <w:szCs w:val="14"/>
              </w:rPr>
              <w:t>520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63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63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64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641" w14:textId="77777777" w:rsidR="008A1CC1" w:rsidRDefault="00EB3825">
            <w:pPr>
              <w:jc w:val="right"/>
              <w:textAlignment w:val="bottom"/>
            </w:pPr>
            <w:r>
              <w:rPr>
                <w:rFonts w:ascii="Arial" w:eastAsia="宋体" w:hAnsi="Arial" w:cs="Arial"/>
                <w:color w:val="000000"/>
                <w:sz w:val="14"/>
                <w:szCs w:val="14"/>
              </w:rPr>
              <w:t>493 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64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643" w14:textId="77777777" w:rsidR="008A1CC1" w:rsidRDefault="008A1CC1">
            <w:pPr>
              <w:rPr>
                <w:rFonts w:ascii="宋体"/>
              </w:rPr>
            </w:pPr>
          </w:p>
        </w:tc>
        <w:tc>
          <w:tcPr>
            <w:tcW w:w="0" w:type="auto"/>
            <w:gridSpan w:val="3"/>
            <w:shd w:val="clear" w:color="auto" w:fill="auto"/>
            <w:vAlign w:val="bottom"/>
          </w:tcPr>
          <w:p w14:paraId="012D2644" w14:textId="77777777" w:rsidR="008A1CC1" w:rsidRDefault="008A1CC1">
            <w:pPr>
              <w:rPr>
                <w:rFonts w:ascii="宋体"/>
                <w:vanish/>
              </w:rPr>
            </w:pPr>
          </w:p>
        </w:tc>
        <w:tc>
          <w:tcPr>
            <w:tcW w:w="0" w:type="auto"/>
            <w:gridSpan w:val="3"/>
            <w:shd w:val="clear" w:color="auto" w:fill="auto"/>
            <w:vAlign w:val="bottom"/>
          </w:tcPr>
          <w:p w14:paraId="012D2645" w14:textId="77777777" w:rsidR="008A1CC1" w:rsidRDefault="008A1C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646" w14:textId="77777777" w:rsidR="008A1CC1" w:rsidRDefault="00EB3825">
            <w:pPr>
              <w:jc w:val="right"/>
              <w:textAlignment w:val="bottom"/>
            </w:pPr>
            <w:r>
              <w:rPr>
                <w:rFonts w:ascii="Arial" w:eastAsia="宋体" w:hAnsi="Arial" w:cs="Arial"/>
                <w:color w:val="000000"/>
                <w:sz w:val="14"/>
                <w:szCs w:val="14"/>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647" w14:textId="77777777" w:rsidR="008A1CC1" w:rsidRDefault="00EB3825">
            <w:pPr>
              <w:jc w:val="right"/>
              <w:textAlignment w:val="bottom"/>
            </w:pPr>
            <w:r>
              <w:rPr>
                <w:rFonts w:ascii="Arial" w:eastAsia="宋体" w:hAnsi="Arial" w:cs="Arial"/>
                <w:color w:val="000000"/>
                <w:sz w:val="14"/>
                <w:szCs w:val="14"/>
              </w:rPr>
              <w:t>%</w:t>
            </w:r>
          </w:p>
        </w:tc>
        <w:tc>
          <w:tcPr>
            <w:tcW w:w="0" w:type="auto"/>
            <w:gridSpan w:val="3"/>
            <w:shd w:val="clear" w:color="auto" w:fill="auto"/>
            <w:vAlign w:val="bottom"/>
          </w:tcPr>
          <w:p w14:paraId="012D2648" w14:textId="77777777" w:rsidR="008A1CC1" w:rsidRDefault="008A1CC1">
            <w:pPr>
              <w:rPr>
                <w:rFonts w:ascii="宋体"/>
                <w:vanish/>
              </w:rPr>
            </w:pPr>
          </w:p>
        </w:tc>
        <w:tc>
          <w:tcPr>
            <w:tcW w:w="0" w:type="auto"/>
            <w:gridSpan w:val="3"/>
            <w:shd w:val="clear" w:color="auto" w:fill="auto"/>
            <w:vAlign w:val="bottom"/>
          </w:tcPr>
          <w:p w14:paraId="012D2649" w14:textId="77777777" w:rsidR="008A1CC1" w:rsidRDefault="008A1CC1">
            <w:pPr>
              <w:rPr>
                <w:rFonts w:ascii="宋体"/>
                <w:vanish/>
              </w:rPr>
            </w:pPr>
          </w:p>
        </w:tc>
      </w:tr>
      <w:tr w:rsidR="008A1CC1" w14:paraId="012D265E" w14:textId="77777777">
        <w:tc>
          <w:tcPr>
            <w:tcW w:w="0" w:type="auto"/>
            <w:gridSpan w:val="3"/>
            <w:shd w:val="clear" w:color="auto" w:fill="FFFFFF"/>
            <w:tcMar>
              <w:top w:w="40" w:type="dxa"/>
              <w:left w:w="20" w:type="dxa"/>
              <w:bottom w:w="40" w:type="dxa"/>
              <w:right w:w="20" w:type="dxa"/>
            </w:tcMar>
            <w:vAlign w:val="bottom"/>
          </w:tcPr>
          <w:p w14:paraId="012D264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Foreign exchange trading services</w:t>
            </w:r>
            <w:r>
              <w:rPr>
                <w:rFonts w:ascii="Arial" w:eastAsia="宋体" w:hAnsi="Arial" w:cs="Arial"/>
                <w:color w:val="000000"/>
                <w:sz w:val="9"/>
                <w:szCs w:val="9"/>
              </w:rPr>
              <w:t>(2)</w:t>
            </w:r>
          </w:p>
        </w:tc>
        <w:tc>
          <w:tcPr>
            <w:tcW w:w="0" w:type="auto"/>
            <w:shd w:val="clear" w:color="auto" w:fill="auto"/>
            <w:vAlign w:val="bottom"/>
          </w:tcPr>
          <w:p w14:paraId="012D264C" w14:textId="77777777" w:rsidR="008A1CC1" w:rsidRDefault="008A1CC1">
            <w:pPr>
              <w:rPr>
                <w:rFonts w:ascii="宋体"/>
                <w:vanish/>
              </w:rPr>
            </w:pPr>
          </w:p>
        </w:tc>
        <w:tc>
          <w:tcPr>
            <w:tcW w:w="0" w:type="auto"/>
            <w:shd w:val="clear" w:color="auto" w:fill="auto"/>
            <w:vAlign w:val="bottom"/>
          </w:tcPr>
          <w:p w14:paraId="012D264D" w14:textId="77777777" w:rsidR="008A1CC1" w:rsidRDefault="008A1CC1">
            <w:pPr>
              <w:rPr>
                <w:rFonts w:ascii="宋体"/>
                <w:vanish/>
              </w:rPr>
            </w:pPr>
          </w:p>
        </w:tc>
        <w:tc>
          <w:tcPr>
            <w:tcW w:w="0" w:type="auto"/>
            <w:shd w:val="clear" w:color="auto" w:fill="auto"/>
            <w:vAlign w:val="bottom"/>
          </w:tcPr>
          <w:p w14:paraId="012D264E" w14:textId="77777777" w:rsidR="008A1CC1" w:rsidRDefault="008A1CC1">
            <w:pPr>
              <w:rPr>
                <w:rFonts w:ascii="宋体"/>
                <w:vanish/>
              </w:rPr>
            </w:pPr>
          </w:p>
        </w:tc>
        <w:tc>
          <w:tcPr>
            <w:tcW w:w="0" w:type="auto"/>
            <w:shd w:val="clear" w:color="auto" w:fill="auto"/>
            <w:vAlign w:val="bottom"/>
          </w:tcPr>
          <w:p w14:paraId="012D264F" w14:textId="77777777" w:rsidR="008A1CC1" w:rsidRDefault="008A1CC1">
            <w:pPr>
              <w:rPr>
                <w:rFonts w:ascii="宋体"/>
                <w:vanish/>
              </w:rPr>
            </w:pPr>
          </w:p>
        </w:tc>
        <w:tc>
          <w:tcPr>
            <w:tcW w:w="0" w:type="auto"/>
            <w:shd w:val="clear" w:color="auto" w:fill="auto"/>
            <w:vAlign w:val="bottom"/>
          </w:tcPr>
          <w:p w14:paraId="012D2650" w14:textId="77777777" w:rsidR="008A1CC1" w:rsidRDefault="008A1CC1">
            <w:pPr>
              <w:rPr>
                <w:rFonts w:ascii="宋体"/>
                <w:vanish/>
              </w:rPr>
            </w:pPr>
          </w:p>
        </w:tc>
        <w:tc>
          <w:tcPr>
            <w:tcW w:w="0" w:type="auto"/>
            <w:shd w:val="clear" w:color="auto" w:fill="auto"/>
            <w:vAlign w:val="bottom"/>
          </w:tcPr>
          <w:p w14:paraId="012D2651"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652" w14:textId="77777777" w:rsidR="008A1CC1" w:rsidRDefault="00EB3825">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65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65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655" w14:textId="77777777" w:rsidR="008A1CC1" w:rsidRDefault="00EB3825">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012D265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657" w14:textId="77777777" w:rsidR="008A1CC1" w:rsidRDefault="008A1CC1">
            <w:pPr>
              <w:rPr>
                <w:rFonts w:ascii="宋体"/>
              </w:rPr>
            </w:pPr>
          </w:p>
        </w:tc>
        <w:tc>
          <w:tcPr>
            <w:tcW w:w="0" w:type="auto"/>
            <w:gridSpan w:val="3"/>
            <w:shd w:val="clear" w:color="auto" w:fill="auto"/>
            <w:vAlign w:val="bottom"/>
          </w:tcPr>
          <w:p w14:paraId="012D2658" w14:textId="77777777" w:rsidR="008A1CC1" w:rsidRDefault="008A1CC1">
            <w:pPr>
              <w:rPr>
                <w:rFonts w:ascii="宋体"/>
                <w:vanish/>
              </w:rPr>
            </w:pPr>
          </w:p>
        </w:tc>
        <w:tc>
          <w:tcPr>
            <w:tcW w:w="0" w:type="auto"/>
            <w:gridSpan w:val="3"/>
            <w:shd w:val="clear" w:color="auto" w:fill="auto"/>
            <w:vAlign w:val="bottom"/>
          </w:tcPr>
          <w:p w14:paraId="012D2659"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65A" w14:textId="77777777" w:rsidR="008A1CC1" w:rsidRDefault="00EB3825">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012D265B" w14:textId="77777777" w:rsidR="008A1CC1" w:rsidRDefault="008A1CC1">
            <w:pPr>
              <w:jc w:val="right"/>
              <w:rPr>
                <w:rFonts w:ascii="宋体"/>
              </w:rPr>
            </w:pPr>
          </w:p>
        </w:tc>
        <w:tc>
          <w:tcPr>
            <w:tcW w:w="0" w:type="auto"/>
            <w:gridSpan w:val="3"/>
            <w:shd w:val="clear" w:color="auto" w:fill="auto"/>
            <w:vAlign w:val="bottom"/>
          </w:tcPr>
          <w:p w14:paraId="012D265C" w14:textId="77777777" w:rsidR="008A1CC1" w:rsidRDefault="008A1CC1">
            <w:pPr>
              <w:rPr>
                <w:rFonts w:ascii="宋体"/>
                <w:vanish/>
              </w:rPr>
            </w:pPr>
          </w:p>
        </w:tc>
        <w:tc>
          <w:tcPr>
            <w:tcW w:w="0" w:type="auto"/>
            <w:gridSpan w:val="3"/>
            <w:shd w:val="clear" w:color="auto" w:fill="auto"/>
            <w:vAlign w:val="bottom"/>
          </w:tcPr>
          <w:p w14:paraId="012D265D" w14:textId="77777777" w:rsidR="008A1CC1" w:rsidRDefault="008A1CC1">
            <w:pPr>
              <w:rPr>
                <w:rFonts w:ascii="宋体"/>
                <w:vanish/>
              </w:rPr>
            </w:pPr>
          </w:p>
        </w:tc>
      </w:tr>
      <w:tr w:rsidR="008A1CC1" w14:paraId="012D2672" w14:textId="77777777">
        <w:tc>
          <w:tcPr>
            <w:tcW w:w="0" w:type="auto"/>
            <w:gridSpan w:val="3"/>
            <w:shd w:val="clear" w:color="auto" w:fill="CCEEFF"/>
            <w:tcMar>
              <w:top w:w="40" w:type="dxa"/>
              <w:left w:w="20" w:type="dxa"/>
              <w:bottom w:w="40" w:type="dxa"/>
              <w:right w:w="20" w:type="dxa"/>
            </w:tcMar>
            <w:vAlign w:val="bottom"/>
          </w:tcPr>
          <w:p w14:paraId="012D265F" w14:textId="77777777" w:rsidR="008A1CC1" w:rsidRDefault="00EB3825">
            <w:pPr>
              <w:textAlignment w:val="bottom"/>
            </w:pPr>
            <w:r>
              <w:rPr>
                <w:rFonts w:ascii="Arial" w:eastAsia="宋体" w:hAnsi="Arial" w:cs="Arial"/>
                <w:color w:val="000000"/>
                <w:sz w:val="14"/>
                <w:szCs w:val="14"/>
              </w:rPr>
              <w:t>Securities finance</w:t>
            </w:r>
          </w:p>
        </w:tc>
        <w:tc>
          <w:tcPr>
            <w:tcW w:w="0" w:type="auto"/>
            <w:shd w:val="clear" w:color="auto" w:fill="auto"/>
            <w:vAlign w:val="bottom"/>
          </w:tcPr>
          <w:p w14:paraId="012D2660" w14:textId="77777777" w:rsidR="008A1CC1" w:rsidRDefault="008A1CC1">
            <w:pPr>
              <w:rPr>
                <w:rFonts w:ascii="宋体"/>
                <w:vanish/>
              </w:rPr>
            </w:pPr>
          </w:p>
        </w:tc>
        <w:tc>
          <w:tcPr>
            <w:tcW w:w="0" w:type="auto"/>
            <w:shd w:val="clear" w:color="auto" w:fill="auto"/>
            <w:vAlign w:val="bottom"/>
          </w:tcPr>
          <w:p w14:paraId="012D2661" w14:textId="77777777" w:rsidR="008A1CC1" w:rsidRDefault="008A1CC1">
            <w:pPr>
              <w:rPr>
                <w:rFonts w:ascii="宋体"/>
                <w:vanish/>
              </w:rPr>
            </w:pPr>
          </w:p>
        </w:tc>
        <w:tc>
          <w:tcPr>
            <w:tcW w:w="0" w:type="auto"/>
            <w:shd w:val="clear" w:color="auto" w:fill="auto"/>
            <w:vAlign w:val="bottom"/>
          </w:tcPr>
          <w:p w14:paraId="012D2662" w14:textId="77777777" w:rsidR="008A1CC1" w:rsidRDefault="008A1CC1">
            <w:pPr>
              <w:rPr>
                <w:rFonts w:ascii="宋体"/>
                <w:vanish/>
              </w:rPr>
            </w:pPr>
          </w:p>
        </w:tc>
        <w:tc>
          <w:tcPr>
            <w:tcW w:w="0" w:type="auto"/>
            <w:shd w:val="clear" w:color="auto" w:fill="auto"/>
            <w:vAlign w:val="bottom"/>
          </w:tcPr>
          <w:p w14:paraId="012D2663" w14:textId="77777777" w:rsidR="008A1CC1" w:rsidRDefault="008A1CC1">
            <w:pPr>
              <w:rPr>
                <w:rFonts w:ascii="宋体"/>
                <w:vanish/>
              </w:rPr>
            </w:pPr>
          </w:p>
        </w:tc>
        <w:tc>
          <w:tcPr>
            <w:tcW w:w="0" w:type="auto"/>
            <w:shd w:val="clear" w:color="auto" w:fill="auto"/>
            <w:vAlign w:val="bottom"/>
          </w:tcPr>
          <w:p w14:paraId="012D2664" w14:textId="77777777" w:rsidR="008A1CC1" w:rsidRDefault="008A1CC1">
            <w:pPr>
              <w:rPr>
                <w:rFonts w:ascii="宋体"/>
                <w:vanish/>
              </w:rPr>
            </w:pPr>
          </w:p>
        </w:tc>
        <w:tc>
          <w:tcPr>
            <w:tcW w:w="0" w:type="auto"/>
            <w:shd w:val="clear" w:color="auto" w:fill="auto"/>
            <w:vAlign w:val="bottom"/>
          </w:tcPr>
          <w:p w14:paraId="012D2665"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666" w14:textId="77777777" w:rsidR="008A1CC1" w:rsidRDefault="00EB3825">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6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66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669" w14:textId="77777777" w:rsidR="008A1CC1" w:rsidRDefault="00EB3825">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012D266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66B" w14:textId="77777777" w:rsidR="008A1CC1" w:rsidRDefault="008A1CC1">
            <w:pPr>
              <w:rPr>
                <w:rFonts w:ascii="宋体"/>
              </w:rPr>
            </w:pPr>
          </w:p>
        </w:tc>
        <w:tc>
          <w:tcPr>
            <w:tcW w:w="0" w:type="auto"/>
            <w:gridSpan w:val="3"/>
            <w:shd w:val="clear" w:color="auto" w:fill="auto"/>
            <w:vAlign w:val="bottom"/>
          </w:tcPr>
          <w:p w14:paraId="012D266C" w14:textId="77777777" w:rsidR="008A1CC1" w:rsidRDefault="008A1CC1">
            <w:pPr>
              <w:rPr>
                <w:rFonts w:ascii="宋体"/>
                <w:vanish/>
              </w:rPr>
            </w:pPr>
          </w:p>
        </w:tc>
        <w:tc>
          <w:tcPr>
            <w:tcW w:w="0" w:type="auto"/>
            <w:gridSpan w:val="3"/>
            <w:shd w:val="clear" w:color="auto" w:fill="auto"/>
            <w:vAlign w:val="bottom"/>
          </w:tcPr>
          <w:p w14:paraId="012D266D"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66E" w14:textId="77777777" w:rsidR="008A1CC1" w:rsidRDefault="00EB3825">
            <w:pPr>
              <w:jc w:val="right"/>
              <w:textAlignment w:val="bottom"/>
            </w:pPr>
            <w:r>
              <w:rPr>
                <w:rFonts w:ascii="Arial" w:eastAsia="宋体" w:hAnsi="Arial" w:cs="Arial"/>
                <w:color w:val="000000"/>
                <w:sz w:val="14"/>
                <w:szCs w:val="14"/>
              </w:rPr>
              <w:t>(25)</w:t>
            </w:r>
          </w:p>
        </w:tc>
        <w:tc>
          <w:tcPr>
            <w:tcW w:w="0" w:type="auto"/>
            <w:shd w:val="clear" w:color="auto" w:fill="CCEEFF"/>
            <w:tcMar>
              <w:top w:w="40" w:type="dxa"/>
              <w:left w:w="0" w:type="dxa"/>
              <w:bottom w:w="40" w:type="dxa"/>
              <w:right w:w="20" w:type="dxa"/>
            </w:tcMar>
            <w:vAlign w:val="bottom"/>
          </w:tcPr>
          <w:p w14:paraId="012D266F" w14:textId="77777777" w:rsidR="008A1CC1" w:rsidRDefault="008A1CC1">
            <w:pPr>
              <w:jc w:val="right"/>
              <w:rPr>
                <w:rFonts w:ascii="宋体"/>
              </w:rPr>
            </w:pPr>
          </w:p>
        </w:tc>
        <w:tc>
          <w:tcPr>
            <w:tcW w:w="0" w:type="auto"/>
            <w:gridSpan w:val="3"/>
            <w:shd w:val="clear" w:color="auto" w:fill="auto"/>
            <w:vAlign w:val="bottom"/>
          </w:tcPr>
          <w:p w14:paraId="012D2670" w14:textId="77777777" w:rsidR="008A1CC1" w:rsidRDefault="008A1CC1">
            <w:pPr>
              <w:rPr>
                <w:rFonts w:ascii="宋体"/>
                <w:vanish/>
              </w:rPr>
            </w:pPr>
          </w:p>
        </w:tc>
        <w:tc>
          <w:tcPr>
            <w:tcW w:w="0" w:type="auto"/>
            <w:gridSpan w:val="3"/>
            <w:shd w:val="clear" w:color="auto" w:fill="auto"/>
            <w:vAlign w:val="bottom"/>
          </w:tcPr>
          <w:p w14:paraId="012D2671" w14:textId="77777777" w:rsidR="008A1CC1" w:rsidRDefault="008A1CC1">
            <w:pPr>
              <w:rPr>
                <w:rFonts w:ascii="宋体"/>
                <w:vanish/>
              </w:rPr>
            </w:pPr>
          </w:p>
        </w:tc>
      </w:tr>
      <w:tr w:rsidR="008A1CC1" w14:paraId="012D2685" w14:textId="77777777">
        <w:tc>
          <w:tcPr>
            <w:tcW w:w="0" w:type="auto"/>
            <w:gridSpan w:val="3"/>
            <w:shd w:val="clear" w:color="auto" w:fill="FFFFFF"/>
            <w:tcMar>
              <w:top w:w="40" w:type="dxa"/>
              <w:left w:w="20" w:type="dxa"/>
              <w:bottom w:w="40" w:type="dxa"/>
              <w:right w:w="20" w:type="dxa"/>
            </w:tcMar>
            <w:vAlign w:val="bottom"/>
          </w:tcPr>
          <w:p w14:paraId="012D267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Software and processing fees</w:t>
            </w:r>
            <w:r>
              <w:rPr>
                <w:rFonts w:ascii="Arial" w:eastAsia="宋体" w:hAnsi="Arial" w:cs="Arial"/>
                <w:color w:val="000000"/>
                <w:sz w:val="9"/>
                <w:szCs w:val="9"/>
              </w:rPr>
              <w:t>(3)</w:t>
            </w:r>
          </w:p>
        </w:tc>
        <w:tc>
          <w:tcPr>
            <w:tcW w:w="0" w:type="auto"/>
            <w:shd w:val="clear" w:color="auto" w:fill="auto"/>
            <w:vAlign w:val="bottom"/>
          </w:tcPr>
          <w:p w14:paraId="012D2674" w14:textId="77777777" w:rsidR="008A1CC1" w:rsidRDefault="008A1CC1">
            <w:pPr>
              <w:rPr>
                <w:rFonts w:ascii="宋体"/>
                <w:vanish/>
              </w:rPr>
            </w:pPr>
          </w:p>
        </w:tc>
        <w:tc>
          <w:tcPr>
            <w:tcW w:w="0" w:type="auto"/>
            <w:shd w:val="clear" w:color="auto" w:fill="auto"/>
            <w:vAlign w:val="bottom"/>
          </w:tcPr>
          <w:p w14:paraId="012D2675" w14:textId="77777777" w:rsidR="008A1CC1" w:rsidRDefault="008A1CC1">
            <w:pPr>
              <w:rPr>
                <w:rFonts w:ascii="宋体"/>
                <w:vanish/>
              </w:rPr>
            </w:pPr>
          </w:p>
        </w:tc>
        <w:tc>
          <w:tcPr>
            <w:tcW w:w="0" w:type="auto"/>
            <w:shd w:val="clear" w:color="auto" w:fill="auto"/>
            <w:vAlign w:val="bottom"/>
          </w:tcPr>
          <w:p w14:paraId="012D2676" w14:textId="77777777" w:rsidR="008A1CC1" w:rsidRDefault="008A1CC1">
            <w:pPr>
              <w:rPr>
                <w:rFonts w:ascii="宋体"/>
                <w:vanish/>
              </w:rPr>
            </w:pPr>
          </w:p>
        </w:tc>
        <w:tc>
          <w:tcPr>
            <w:tcW w:w="0" w:type="auto"/>
            <w:shd w:val="clear" w:color="auto" w:fill="auto"/>
            <w:vAlign w:val="bottom"/>
          </w:tcPr>
          <w:p w14:paraId="012D2677" w14:textId="77777777" w:rsidR="008A1CC1" w:rsidRDefault="008A1CC1">
            <w:pPr>
              <w:rPr>
                <w:rFonts w:ascii="宋体"/>
                <w:vanish/>
              </w:rPr>
            </w:pPr>
          </w:p>
        </w:tc>
        <w:tc>
          <w:tcPr>
            <w:tcW w:w="0" w:type="auto"/>
            <w:shd w:val="clear" w:color="auto" w:fill="auto"/>
            <w:vAlign w:val="bottom"/>
          </w:tcPr>
          <w:p w14:paraId="012D2678" w14:textId="77777777" w:rsidR="008A1CC1" w:rsidRDefault="008A1CC1">
            <w:pPr>
              <w:rPr>
                <w:rFonts w:ascii="宋体"/>
                <w:vanish/>
              </w:rPr>
            </w:pPr>
          </w:p>
        </w:tc>
        <w:tc>
          <w:tcPr>
            <w:tcW w:w="0" w:type="auto"/>
            <w:shd w:val="clear" w:color="auto" w:fill="auto"/>
            <w:vAlign w:val="bottom"/>
          </w:tcPr>
          <w:p w14:paraId="012D2679"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67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67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67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67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67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67F" w14:textId="77777777" w:rsidR="008A1CC1" w:rsidRDefault="008A1CC1">
            <w:pPr>
              <w:rPr>
                <w:rFonts w:ascii="宋体"/>
              </w:rPr>
            </w:pPr>
          </w:p>
        </w:tc>
        <w:tc>
          <w:tcPr>
            <w:tcW w:w="0" w:type="auto"/>
            <w:gridSpan w:val="3"/>
            <w:shd w:val="clear" w:color="auto" w:fill="auto"/>
            <w:vAlign w:val="bottom"/>
          </w:tcPr>
          <w:p w14:paraId="012D2680" w14:textId="77777777" w:rsidR="008A1CC1" w:rsidRDefault="008A1CC1">
            <w:pPr>
              <w:rPr>
                <w:rFonts w:ascii="宋体"/>
                <w:vanish/>
              </w:rPr>
            </w:pPr>
          </w:p>
        </w:tc>
        <w:tc>
          <w:tcPr>
            <w:tcW w:w="0" w:type="auto"/>
            <w:gridSpan w:val="3"/>
            <w:shd w:val="clear" w:color="auto" w:fill="auto"/>
            <w:vAlign w:val="bottom"/>
          </w:tcPr>
          <w:p w14:paraId="012D2681" w14:textId="77777777" w:rsidR="008A1CC1" w:rsidRDefault="008A1CC1">
            <w:pPr>
              <w:rPr>
                <w:rFonts w:ascii="宋体"/>
                <w:vanish/>
              </w:rPr>
            </w:pPr>
          </w:p>
        </w:tc>
        <w:tc>
          <w:tcPr>
            <w:tcW w:w="0" w:type="auto"/>
            <w:gridSpan w:val="3"/>
            <w:shd w:val="clear" w:color="auto" w:fill="FFFFFF"/>
            <w:tcMar>
              <w:top w:w="40" w:type="dxa"/>
              <w:left w:w="20" w:type="dxa"/>
              <w:bottom w:w="40" w:type="dxa"/>
              <w:right w:w="140" w:type="dxa"/>
            </w:tcMar>
            <w:vAlign w:val="bottom"/>
          </w:tcPr>
          <w:p w14:paraId="012D2682" w14:textId="77777777" w:rsidR="008A1CC1" w:rsidRDefault="00EB3825">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012D2683" w14:textId="77777777" w:rsidR="008A1CC1" w:rsidRDefault="008A1CC1">
            <w:pPr>
              <w:rPr>
                <w:rFonts w:ascii="宋体"/>
                <w:vanish/>
              </w:rPr>
            </w:pPr>
          </w:p>
        </w:tc>
        <w:tc>
          <w:tcPr>
            <w:tcW w:w="0" w:type="auto"/>
            <w:gridSpan w:val="3"/>
            <w:shd w:val="clear" w:color="auto" w:fill="auto"/>
            <w:vAlign w:val="bottom"/>
          </w:tcPr>
          <w:p w14:paraId="012D2684" w14:textId="77777777" w:rsidR="008A1CC1" w:rsidRDefault="008A1CC1">
            <w:pPr>
              <w:rPr>
                <w:rFonts w:ascii="宋体"/>
                <w:vanish/>
              </w:rPr>
            </w:pPr>
          </w:p>
        </w:tc>
      </w:tr>
      <w:tr w:rsidR="008A1CC1" w14:paraId="012D2698" w14:textId="77777777">
        <w:tc>
          <w:tcPr>
            <w:tcW w:w="0" w:type="auto"/>
            <w:gridSpan w:val="3"/>
            <w:shd w:val="clear" w:color="auto" w:fill="CCEEFF"/>
            <w:tcMar>
              <w:top w:w="40" w:type="dxa"/>
              <w:left w:w="20" w:type="dxa"/>
              <w:bottom w:w="40" w:type="dxa"/>
              <w:right w:w="20" w:type="dxa"/>
            </w:tcMar>
            <w:vAlign w:val="bottom"/>
          </w:tcPr>
          <w:p w14:paraId="012D2686"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Other fee revenue</w:t>
            </w:r>
            <w:r>
              <w:rPr>
                <w:rFonts w:ascii="Arial" w:eastAsia="宋体" w:hAnsi="Arial" w:cs="Arial"/>
                <w:color w:val="000000"/>
                <w:sz w:val="9"/>
                <w:szCs w:val="9"/>
              </w:rPr>
              <w:t>(1)</w:t>
            </w:r>
          </w:p>
        </w:tc>
        <w:tc>
          <w:tcPr>
            <w:tcW w:w="0" w:type="auto"/>
            <w:shd w:val="clear" w:color="auto" w:fill="auto"/>
            <w:vAlign w:val="bottom"/>
          </w:tcPr>
          <w:p w14:paraId="012D2687" w14:textId="77777777" w:rsidR="008A1CC1" w:rsidRDefault="008A1CC1">
            <w:pPr>
              <w:rPr>
                <w:rFonts w:ascii="宋体"/>
                <w:vanish/>
              </w:rPr>
            </w:pPr>
          </w:p>
        </w:tc>
        <w:tc>
          <w:tcPr>
            <w:tcW w:w="0" w:type="auto"/>
            <w:shd w:val="clear" w:color="auto" w:fill="auto"/>
            <w:vAlign w:val="bottom"/>
          </w:tcPr>
          <w:p w14:paraId="012D2688" w14:textId="77777777" w:rsidR="008A1CC1" w:rsidRDefault="008A1CC1">
            <w:pPr>
              <w:rPr>
                <w:rFonts w:ascii="宋体"/>
                <w:vanish/>
              </w:rPr>
            </w:pPr>
          </w:p>
        </w:tc>
        <w:tc>
          <w:tcPr>
            <w:tcW w:w="0" w:type="auto"/>
            <w:shd w:val="clear" w:color="auto" w:fill="auto"/>
            <w:vAlign w:val="bottom"/>
          </w:tcPr>
          <w:p w14:paraId="012D2689" w14:textId="77777777" w:rsidR="008A1CC1" w:rsidRDefault="008A1CC1">
            <w:pPr>
              <w:rPr>
                <w:rFonts w:ascii="宋体"/>
                <w:vanish/>
              </w:rPr>
            </w:pPr>
          </w:p>
        </w:tc>
        <w:tc>
          <w:tcPr>
            <w:tcW w:w="0" w:type="auto"/>
            <w:shd w:val="clear" w:color="auto" w:fill="auto"/>
            <w:vAlign w:val="bottom"/>
          </w:tcPr>
          <w:p w14:paraId="012D268A" w14:textId="77777777" w:rsidR="008A1CC1" w:rsidRDefault="008A1CC1">
            <w:pPr>
              <w:rPr>
                <w:rFonts w:ascii="宋体"/>
                <w:vanish/>
              </w:rPr>
            </w:pPr>
          </w:p>
        </w:tc>
        <w:tc>
          <w:tcPr>
            <w:tcW w:w="0" w:type="auto"/>
            <w:shd w:val="clear" w:color="auto" w:fill="auto"/>
            <w:vAlign w:val="bottom"/>
          </w:tcPr>
          <w:p w14:paraId="012D268B" w14:textId="77777777" w:rsidR="008A1CC1" w:rsidRDefault="008A1CC1">
            <w:pPr>
              <w:rPr>
                <w:rFonts w:ascii="宋体"/>
                <w:vanish/>
              </w:rPr>
            </w:pPr>
          </w:p>
        </w:tc>
        <w:tc>
          <w:tcPr>
            <w:tcW w:w="0" w:type="auto"/>
            <w:shd w:val="clear" w:color="auto" w:fill="auto"/>
            <w:vAlign w:val="bottom"/>
          </w:tcPr>
          <w:p w14:paraId="012D268C"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68D" w14:textId="77777777" w:rsidR="008A1CC1" w:rsidRDefault="00EB3825">
            <w:pPr>
              <w:jc w:val="right"/>
              <w:textAlignment w:val="bottom"/>
            </w:pPr>
            <w:r>
              <w:rPr>
                <w:rFonts w:ascii="Arial" w:eastAsia="宋体" w:hAnsi="Arial" w:cs="Arial"/>
                <w:b/>
                <w:bCs/>
                <w:color w:val="000000"/>
                <w:sz w:val="14"/>
                <w:szCs w:val="14"/>
              </w:rPr>
              <w:t>(17)</w:t>
            </w:r>
          </w:p>
        </w:tc>
        <w:tc>
          <w:tcPr>
            <w:tcW w:w="0" w:type="auto"/>
            <w:shd w:val="clear" w:color="auto" w:fill="CCEEFF"/>
            <w:tcMar>
              <w:top w:w="40" w:type="dxa"/>
              <w:left w:w="0" w:type="dxa"/>
              <w:bottom w:w="40" w:type="dxa"/>
              <w:right w:w="20" w:type="dxa"/>
            </w:tcMar>
            <w:vAlign w:val="bottom"/>
          </w:tcPr>
          <w:p w14:paraId="012D268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68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690"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269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692" w14:textId="77777777" w:rsidR="008A1CC1" w:rsidRDefault="008A1CC1">
            <w:pPr>
              <w:rPr>
                <w:rFonts w:ascii="宋体"/>
              </w:rPr>
            </w:pPr>
          </w:p>
        </w:tc>
        <w:tc>
          <w:tcPr>
            <w:tcW w:w="0" w:type="auto"/>
            <w:gridSpan w:val="3"/>
            <w:shd w:val="clear" w:color="auto" w:fill="auto"/>
            <w:vAlign w:val="bottom"/>
          </w:tcPr>
          <w:p w14:paraId="012D2693" w14:textId="77777777" w:rsidR="008A1CC1" w:rsidRDefault="008A1CC1">
            <w:pPr>
              <w:rPr>
                <w:rFonts w:ascii="宋体"/>
                <w:vanish/>
              </w:rPr>
            </w:pPr>
          </w:p>
        </w:tc>
        <w:tc>
          <w:tcPr>
            <w:tcW w:w="0" w:type="auto"/>
            <w:gridSpan w:val="3"/>
            <w:shd w:val="clear" w:color="auto" w:fill="auto"/>
            <w:vAlign w:val="bottom"/>
          </w:tcPr>
          <w:p w14:paraId="012D2694" w14:textId="77777777" w:rsidR="008A1CC1" w:rsidRDefault="008A1CC1">
            <w:pPr>
              <w:rPr>
                <w:rFonts w:ascii="宋体"/>
                <w:vanish/>
              </w:rPr>
            </w:pPr>
          </w:p>
        </w:tc>
        <w:tc>
          <w:tcPr>
            <w:tcW w:w="0" w:type="auto"/>
            <w:gridSpan w:val="3"/>
            <w:shd w:val="clear" w:color="auto" w:fill="CCEEFF"/>
            <w:tcMar>
              <w:top w:w="40" w:type="dxa"/>
              <w:left w:w="20" w:type="dxa"/>
              <w:bottom w:w="40" w:type="dxa"/>
              <w:right w:w="140" w:type="dxa"/>
            </w:tcMar>
            <w:vAlign w:val="bottom"/>
          </w:tcPr>
          <w:p w14:paraId="012D2695" w14:textId="77777777" w:rsidR="008A1CC1" w:rsidRDefault="00EB3825">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012D2696" w14:textId="77777777" w:rsidR="008A1CC1" w:rsidRDefault="008A1CC1">
            <w:pPr>
              <w:rPr>
                <w:rFonts w:ascii="宋体"/>
                <w:vanish/>
              </w:rPr>
            </w:pPr>
          </w:p>
        </w:tc>
        <w:tc>
          <w:tcPr>
            <w:tcW w:w="0" w:type="auto"/>
            <w:gridSpan w:val="3"/>
            <w:shd w:val="clear" w:color="auto" w:fill="auto"/>
            <w:vAlign w:val="bottom"/>
          </w:tcPr>
          <w:p w14:paraId="012D2697" w14:textId="77777777" w:rsidR="008A1CC1" w:rsidRDefault="008A1CC1">
            <w:pPr>
              <w:rPr>
                <w:rFonts w:ascii="宋体"/>
                <w:vanish/>
              </w:rPr>
            </w:pPr>
          </w:p>
        </w:tc>
      </w:tr>
      <w:tr w:rsidR="008A1CC1" w14:paraId="012D26AC" w14:textId="77777777">
        <w:tc>
          <w:tcPr>
            <w:tcW w:w="0" w:type="auto"/>
            <w:gridSpan w:val="3"/>
            <w:shd w:val="clear" w:color="auto" w:fill="FFFFFF"/>
            <w:tcMar>
              <w:top w:w="40" w:type="dxa"/>
              <w:left w:w="20" w:type="dxa"/>
              <w:bottom w:w="40" w:type="dxa"/>
              <w:right w:w="20" w:type="dxa"/>
            </w:tcMar>
            <w:vAlign w:val="bottom"/>
          </w:tcPr>
          <w:p w14:paraId="012D2699" w14:textId="77777777" w:rsidR="008A1CC1" w:rsidRDefault="00EB3825">
            <w:pPr>
              <w:textAlignment w:val="bottom"/>
            </w:pPr>
            <w:r>
              <w:rPr>
                <w:rFonts w:ascii="Arial" w:eastAsia="宋体" w:hAnsi="Arial" w:cs="Arial"/>
                <w:color w:val="000000"/>
                <w:sz w:val="14"/>
                <w:szCs w:val="14"/>
              </w:rPr>
              <w:t>Total fee revenue</w:t>
            </w:r>
          </w:p>
        </w:tc>
        <w:tc>
          <w:tcPr>
            <w:tcW w:w="0" w:type="auto"/>
            <w:shd w:val="clear" w:color="auto" w:fill="auto"/>
            <w:vAlign w:val="bottom"/>
          </w:tcPr>
          <w:p w14:paraId="012D269A" w14:textId="77777777" w:rsidR="008A1CC1" w:rsidRDefault="008A1CC1">
            <w:pPr>
              <w:rPr>
                <w:rFonts w:ascii="宋体"/>
                <w:vanish/>
              </w:rPr>
            </w:pPr>
          </w:p>
        </w:tc>
        <w:tc>
          <w:tcPr>
            <w:tcW w:w="0" w:type="auto"/>
            <w:shd w:val="clear" w:color="auto" w:fill="auto"/>
            <w:vAlign w:val="bottom"/>
          </w:tcPr>
          <w:p w14:paraId="012D269B" w14:textId="77777777" w:rsidR="008A1CC1" w:rsidRDefault="008A1CC1">
            <w:pPr>
              <w:rPr>
                <w:rFonts w:ascii="宋体"/>
                <w:vanish/>
              </w:rPr>
            </w:pPr>
          </w:p>
        </w:tc>
        <w:tc>
          <w:tcPr>
            <w:tcW w:w="0" w:type="auto"/>
            <w:shd w:val="clear" w:color="auto" w:fill="auto"/>
            <w:vAlign w:val="bottom"/>
          </w:tcPr>
          <w:p w14:paraId="012D269C" w14:textId="77777777" w:rsidR="008A1CC1" w:rsidRDefault="008A1CC1">
            <w:pPr>
              <w:rPr>
                <w:rFonts w:ascii="宋体"/>
                <w:vanish/>
              </w:rPr>
            </w:pPr>
          </w:p>
        </w:tc>
        <w:tc>
          <w:tcPr>
            <w:tcW w:w="0" w:type="auto"/>
            <w:shd w:val="clear" w:color="auto" w:fill="auto"/>
            <w:vAlign w:val="bottom"/>
          </w:tcPr>
          <w:p w14:paraId="012D269D" w14:textId="77777777" w:rsidR="008A1CC1" w:rsidRDefault="008A1CC1">
            <w:pPr>
              <w:rPr>
                <w:rFonts w:ascii="宋体"/>
                <w:vanish/>
              </w:rPr>
            </w:pPr>
          </w:p>
        </w:tc>
        <w:tc>
          <w:tcPr>
            <w:tcW w:w="0" w:type="auto"/>
            <w:shd w:val="clear" w:color="auto" w:fill="auto"/>
            <w:vAlign w:val="bottom"/>
          </w:tcPr>
          <w:p w14:paraId="012D269E" w14:textId="77777777" w:rsidR="008A1CC1" w:rsidRDefault="008A1CC1">
            <w:pPr>
              <w:rPr>
                <w:rFonts w:ascii="宋体"/>
                <w:vanish/>
              </w:rPr>
            </w:pPr>
          </w:p>
        </w:tc>
        <w:tc>
          <w:tcPr>
            <w:tcW w:w="0" w:type="auto"/>
            <w:shd w:val="clear" w:color="auto" w:fill="auto"/>
            <w:vAlign w:val="bottom"/>
          </w:tcPr>
          <w:p w14:paraId="012D269F" w14:textId="77777777" w:rsidR="008A1CC1" w:rsidRDefault="008A1C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6A0" w14:textId="77777777" w:rsidR="008A1CC1" w:rsidRDefault="00EB3825">
            <w:pPr>
              <w:jc w:val="right"/>
              <w:textAlignment w:val="bottom"/>
            </w:pPr>
            <w:r>
              <w:rPr>
                <w:rFonts w:ascii="Arial" w:eastAsia="宋体" w:hAnsi="Arial" w:cs="Arial"/>
                <w:b/>
                <w:bCs/>
                <w:color w:val="000000"/>
                <w:sz w:val="14"/>
                <w:szCs w:val="14"/>
              </w:rPr>
              <w:t>523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6A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6A2"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6A3" w14:textId="77777777" w:rsidR="008A1CC1" w:rsidRDefault="00EB3825">
            <w:pPr>
              <w:jc w:val="right"/>
              <w:textAlignment w:val="bottom"/>
            </w:pPr>
            <w:r>
              <w:rPr>
                <w:rFonts w:ascii="Arial" w:eastAsia="宋体" w:hAnsi="Arial" w:cs="Arial"/>
                <w:color w:val="000000"/>
                <w:sz w:val="14"/>
                <w:szCs w:val="14"/>
              </w:rPr>
              <w:t>512 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6A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6A5" w14:textId="77777777" w:rsidR="008A1CC1" w:rsidRDefault="008A1CC1">
            <w:pPr>
              <w:rPr>
                <w:rFonts w:ascii="宋体"/>
              </w:rPr>
            </w:pPr>
          </w:p>
        </w:tc>
        <w:tc>
          <w:tcPr>
            <w:tcW w:w="0" w:type="auto"/>
            <w:gridSpan w:val="3"/>
            <w:shd w:val="clear" w:color="auto" w:fill="auto"/>
            <w:vAlign w:val="bottom"/>
          </w:tcPr>
          <w:p w14:paraId="012D26A6" w14:textId="77777777" w:rsidR="008A1CC1" w:rsidRDefault="008A1CC1">
            <w:pPr>
              <w:rPr>
                <w:rFonts w:ascii="宋体"/>
                <w:vanish/>
              </w:rPr>
            </w:pPr>
          </w:p>
        </w:tc>
        <w:tc>
          <w:tcPr>
            <w:tcW w:w="0" w:type="auto"/>
            <w:gridSpan w:val="3"/>
            <w:shd w:val="clear" w:color="auto" w:fill="auto"/>
            <w:vAlign w:val="bottom"/>
          </w:tcPr>
          <w:p w14:paraId="012D26A7"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6A8"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012D26A9" w14:textId="77777777" w:rsidR="008A1CC1" w:rsidRDefault="008A1CC1">
            <w:pPr>
              <w:jc w:val="right"/>
              <w:rPr>
                <w:rFonts w:ascii="宋体"/>
              </w:rPr>
            </w:pPr>
          </w:p>
        </w:tc>
        <w:tc>
          <w:tcPr>
            <w:tcW w:w="0" w:type="auto"/>
            <w:gridSpan w:val="3"/>
            <w:shd w:val="clear" w:color="auto" w:fill="auto"/>
            <w:vAlign w:val="bottom"/>
          </w:tcPr>
          <w:p w14:paraId="012D26AA" w14:textId="77777777" w:rsidR="008A1CC1" w:rsidRDefault="008A1CC1">
            <w:pPr>
              <w:rPr>
                <w:rFonts w:ascii="宋体"/>
                <w:vanish/>
              </w:rPr>
            </w:pPr>
          </w:p>
        </w:tc>
        <w:tc>
          <w:tcPr>
            <w:tcW w:w="0" w:type="auto"/>
            <w:gridSpan w:val="3"/>
            <w:shd w:val="clear" w:color="auto" w:fill="auto"/>
            <w:vAlign w:val="bottom"/>
          </w:tcPr>
          <w:p w14:paraId="012D26AB" w14:textId="77777777" w:rsidR="008A1CC1" w:rsidRDefault="008A1CC1">
            <w:pPr>
              <w:rPr>
                <w:rFonts w:ascii="宋体"/>
                <w:vanish/>
              </w:rPr>
            </w:pPr>
          </w:p>
        </w:tc>
      </w:tr>
      <w:tr w:rsidR="008A1CC1" w14:paraId="012D26C0" w14:textId="77777777">
        <w:tc>
          <w:tcPr>
            <w:tcW w:w="0" w:type="auto"/>
            <w:gridSpan w:val="3"/>
            <w:shd w:val="clear" w:color="auto" w:fill="CCEEFF"/>
            <w:tcMar>
              <w:top w:w="40" w:type="dxa"/>
              <w:left w:w="20" w:type="dxa"/>
              <w:bottom w:w="40" w:type="dxa"/>
              <w:right w:w="20" w:type="dxa"/>
            </w:tcMar>
            <w:vAlign w:val="bottom"/>
          </w:tcPr>
          <w:p w14:paraId="012D26AD" w14:textId="77777777" w:rsidR="008A1CC1" w:rsidRDefault="00EB3825">
            <w:pPr>
              <w:textAlignment w:val="bottom"/>
            </w:pPr>
            <w:r>
              <w:rPr>
                <w:rFonts w:ascii="Arial" w:eastAsia="宋体" w:hAnsi="Arial" w:cs="Arial"/>
                <w:color w:val="000000"/>
                <w:sz w:val="14"/>
                <w:szCs w:val="14"/>
              </w:rPr>
              <w:t>Net interest income</w:t>
            </w:r>
          </w:p>
        </w:tc>
        <w:tc>
          <w:tcPr>
            <w:tcW w:w="0" w:type="auto"/>
            <w:shd w:val="clear" w:color="auto" w:fill="auto"/>
            <w:vAlign w:val="bottom"/>
          </w:tcPr>
          <w:p w14:paraId="012D26AE" w14:textId="77777777" w:rsidR="008A1CC1" w:rsidRDefault="008A1CC1">
            <w:pPr>
              <w:rPr>
                <w:rFonts w:ascii="宋体"/>
                <w:vanish/>
              </w:rPr>
            </w:pPr>
          </w:p>
        </w:tc>
        <w:tc>
          <w:tcPr>
            <w:tcW w:w="0" w:type="auto"/>
            <w:shd w:val="clear" w:color="auto" w:fill="auto"/>
            <w:vAlign w:val="bottom"/>
          </w:tcPr>
          <w:p w14:paraId="012D26AF" w14:textId="77777777" w:rsidR="008A1CC1" w:rsidRDefault="008A1CC1">
            <w:pPr>
              <w:rPr>
                <w:rFonts w:ascii="宋体"/>
                <w:vanish/>
              </w:rPr>
            </w:pPr>
          </w:p>
        </w:tc>
        <w:tc>
          <w:tcPr>
            <w:tcW w:w="0" w:type="auto"/>
            <w:shd w:val="clear" w:color="auto" w:fill="auto"/>
            <w:vAlign w:val="bottom"/>
          </w:tcPr>
          <w:p w14:paraId="012D26B0" w14:textId="77777777" w:rsidR="008A1CC1" w:rsidRDefault="008A1CC1">
            <w:pPr>
              <w:rPr>
                <w:rFonts w:ascii="宋体"/>
                <w:vanish/>
              </w:rPr>
            </w:pPr>
          </w:p>
        </w:tc>
        <w:tc>
          <w:tcPr>
            <w:tcW w:w="0" w:type="auto"/>
            <w:shd w:val="clear" w:color="auto" w:fill="auto"/>
            <w:vAlign w:val="bottom"/>
          </w:tcPr>
          <w:p w14:paraId="012D26B1" w14:textId="77777777" w:rsidR="008A1CC1" w:rsidRDefault="008A1CC1">
            <w:pPr>
              <w:rPr>
                <w:rFonts w:ascii="宋体"/>
                <w:vanish/>
              </w:rPr>
            </w:pPr>
          </w:p>
        </w:tc>
        <w:tc>
          <w:tcPr>
            <w:tcW w:w="0" w:type="auto"/>
            <w:shd w:val="clear" w:color="auto" w:fill="auto"/>
            <w:vAlign w:val="bottom"/>
          </w:tcPr>
          <w:p w14:paraId="012D26B2" w14:textId="77777777" w:rsidR="008A1CC1" w:rsidRDefault="008A1CC1">
            <w:pPr>
              <w:rPr>
                <w:rFonts w:ascii="宋体"/>
                <w:vanish/>
              </w:rPr>
            </w:pPr>
          </w:p>
        </w:tc>
        <w:tc>
          <w:tcPr>
            <w:tcW w:w="0" w:type="auto"/>
            <w:shd w:val="clear" w:color="auto" w:fill="auto"/>
            <w:vAlign w:val="bottom"/>
          </w:tcPr>
          <w:p w14:paraId="012D26B3"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6B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6B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6B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6B7" w14:textId="77777777" w:rsidR="008A1CC1" w:rsidRDefault="00EB3825">
            <w:pPr>
              <w:jc w:val="right"/>
              <w:textAlignment w:val="bottom"/>
            </w:pPr>
            <w:r>
              <w:rPr>
                <w:rFonts w:ascii="Arial" w:eastAsia="宋体" w:hAnsi="Arial" w:cs="Arial"/>
                <w:color w:val="000000"/>
                <w:sz w:val="14"/>
                <w:szCs w:val="14"/>
              </w:rPr>
              <w:t>(6)</w:t>
            </w:r>
          </w:p>
        </w:tc>
        <w:tc>
          <w:tcPr>
            <w:tcW w:w="0" w:type="auto"/>
            <w:shd w:val="clear" w:color="auto" w:fill="CCEEFF"/>
            <w:tcMar>
              <w:top w:w="40" w:type="dxa"/>
              <w:left w:w="0" w:type="dxa"/>
              <w:bottom w:w="40" w:type="dxa"/>
              <w:right w:w="20" w:type="dxa"/>
            </w:tcMar>
            <w:vAlign w:val="bottom"/>
          </w:tcPr>
          <w:p w14:paraId="012D26B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6B9" w14:textId="77777777" w:rsidR="008A1CC1" w:rsidRDefault="008A1CC1">
            <w:pPr>
              <w:rPr>
                <w:rFonts w:ascii="宋体"/>
              </w:rPr>
            </w:pPr>
          </w:p>
        </w:tc>
        <w:tc>
          <w:tcPr>
            <w:tcW w:w="0" w:type="auto"/>
            <w:gridSpan w:val="3"/>
            <w:shd w:val="clear" w:color="auto" w:fill="auto"/>
            <w:vAlign w:val="bottom"/>
          </w:tcPr>
          <w:p w14:paraId="012D26BA" w14:textId="77777777" w:rsidR="008A1CC1" w:rsidRDefault="008A1CC1">
            <w:pPr>
              <w:rPr>
                <w:rFonts w:ascii="宋体"/>
                <w:vanish/>
              </w:rPr>
            </w:pPr>
          </w:p>
        </w:tc>
        <w:tc>
          <w:tcPr>
            <w:tcW w:w="0" w:type="auto"/>
            <w:gridSpan w:val="3"/>
            <w:shd w:val="clear" w:color="auto" w:fill="auto"/>
            <w:vAlign w:val="bottom"/>
          </w:tcPr>
          <w:p w14:paraId="012D26BB"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6BC" w14:textId="77777777" w:rsidR="008A1CC1" w:rsidRDefault="00EB3825">
            <w:pPr>
              <w:jc w:val="right"/>
              <w:textAlignment w:val="bottom"/>
            </w:pPr>
            <w:r>
              <w:rPr>
                <w:rFonts w:ascii="Arial" w:eastAsia="宋体" w:hAnsi="Arial" w:cs="Arial"/>
                <w:color w:val="000000"/>
                <w:sz w:val="14"/>
                <w:szCs w:val="14"/>
              </w:rPr>
              <w:t>(100)</w:t>
            </w:r>
          </w:p>
        </w:tc>
        <w:tc>
          <w:tcPr>
            <w:tcW w:w="0" w:type="auto"/>
            <w:shd w:val="clear" w:color="auto" w:fill="CCEEFF"/>
            <w:tcMar>
              <w:top w:w="40" w:type="dxa"/>
              <w:left w:w="0" w:type="dxa"/>
              <w:bottom w:w="40" w:type="dxa"/>
              <w:right w:w="20" w:type="dxa"/>
            </w:tcMar>
            <w:vAlign w:val="bottom"/>
          </w:tcPr>
          <w:p w14:paraId="012D26BD" w14:textId="77777777" w:rsidR="008A1CC1" w:rsidRDefault="008A1CC1">
            <w:pPr>
              <w:jc w:val="right"/>
              <w:rPr>
                <w:rFonts w:ascii="宋体"/>
              </w:rPr>
            </w:pPr>
          </w:p>
        </w:tc>
        <w:tc>
          <w:tcPr>
            <w:tcW w:w="0" w:type="auto"/>
            <w:gridSpan w:val="3"/>
            <w:shd w:val="clear" w:color="auto" w:fill="auto"/>
            <w:vAlign w:val="bottom"/>
          </w:tcPr>
          <w:p w14:paraId="012D26BE" w14:textId="77777777" w:rsidR="008A1CC1" w:rsidRDefault="008A1CC1">
            <w:pPr>
              <w:rPr>
                <w:rFonts w:ascii="宋体"/>
                <w:vanish/>
              </w:rPr>
            </w:pPr>
          </w:p>
        </w:tc>
        <w:tc>
          <w:tcPr>
            <w:tcW w:w="0" w:type="auto"/>
            <w:gridSpan w:val="3"/>
            <w:shd w:val="clear" w:color="auto" w:fill="auto"/>
            <w:vAlign w:val="bottom"/>
          </w:tcPr>
          <w:p w14:paraId="012D26BF" w14:textId="77777777" w:rsidR="008A1CC1" w:rsidRDefault="008A1CC1">
            <w:pPr>
              <w:rPr>
                <w:rFonts w:ascii="宋体"/>
                <w:vanish/>
              </w:rPr>
            </w:pPr>
          </w:p>
        </w:tc>
      </w:tr>
      <w:tr w:rsidR="008A1CC1" w14:paraId="012D26D4" w14:textId="77777777">
        <w:tc>
          <w:tcPr>
            <w:tcW w:w="0" w:type="auto"/>
            <w:gridSpan w:val="3"/>
            <w:shd w:val="clear" w:color="auto" w:fill="FFFFFF"/>
            <w:tcMar>
              <w:top w:w="40" w:type="dxa"/>
              <w:left w:w="20" w:type="dxa"/>
              <w:bottom w:w="40" w:type="dxa"/>
              <w:right w:w="20" w:type="dxa"/>
            </w:tcMar>
            <w:vAlign w:val="bottom"/>
          </w:tcPr>
          <w:p w14:paraId="012D26C1" w14:textId="77777777" w:rsidR="008A1CC1" w:rsidRDefault="00EB3825">
            <w:pPr>
              <w:textAlignment w:val="bottom"/>
            </w:pPr>
            <w:r>
              <w:rPr>
                <w:rFonts w:ascii="Arial" w:eastAsia="宋体" w:hAnsi="Arial" w:cs="Arial"/>
                <w:b/>
                <w:bCs/>
                <w:color w:val="000000"/>
                <w:sz w:val="14"/>
                <w:szCs w:val="14"/>
              </w:rPr>
              <w:t>Total revenue</w:t>
            </w:r>
          </w:p>
        </w:tc>
        <w:tc>
          <w:tcPr>
            <w:tcW w:w="0" w:type="auto"/>
            <w:shd w:val="clear" w:color="auto" w:fill="auto"/>
            <w:vAlign w:val="bottom"/>
          </w:tcPr>
          <w:p w14:paraId="012D26C2" w14:textId="77777777" w:rsidR="008A1CC1" w:rsidRDefault="008A1CC1">
            <w:pPr>
              <w:rPr>
                <w:rFonts w:ascii="宋体"/>
                <w:vanish/>
              </w:rPr>
            </w:pPr>
          </w:p>
        </w:tc>
        <w:tc>
          <w:tcPr>
            <w:tcW w:w="0" w:type="auto"/>
            <w:shd w:val="clear" w:color="auto" w:fill="auto"/>
            <w:vAlign w:val="bottom"/>
          </w:tcPr>
          <w:p w14:paraId="012D26C3" w14:textId="77777777" w:rsidR="008A1CC1" w:rsidRDefault="008A1CC1">
            <w:pPr>
              <w:rPr>
                <w:rFonts w:ascii="宋体"/>
                <w:vanish/>
              </w:rPr>
            </w:pPr>
          </w:p>
        </w:tc>
        <w:tc>
          <w:tcPr>
            <w:tcW w:w="0" w:type="auto"/>
            <w:shd w:val="clear" w:color="auto" w:fill="auto"/>
            <w:vAlign w:val="bottom"/>
          </w:tcPr>
          <w:p w14:paraId="012D26C4" w14:textId="77777777" w:rsidR="008A1CC1" w:rsidRDefault="008A1CC1">
            <w:pPr>
              <w:rPr>
                <w:rFonts w:ascii="宋体"/>
                <w:vanish/>
              </w:rPr>
            </w:pPr>
          </w:p>
        </w:tc>
        <w:tc>
          <w:tcPr>
            <w:tcW w:w="0" w:type="auto"/>
            <w:shd w:val="clear" w:color="auto" w:fill="auto"/>
            <w:vAlign w:val="bottom"/>
          </w:tcPr>
          <w:p w14:paraId="012D26C5" w14:textId="77777777" w:rsidR="008A1CC1" w:rsidRDefault="008A1CC1">
            <w:pPr>
              <w:rPr>
                <w:rFonts w:ascii="宋体"/>
                <w:vanish/>
              </w:rPr>
            </w:pPr>
          </w:p>
        </w:tc>
        <w:tc>
          <w:tcPr>
            <w:tcW w:w="0" w:type="auto"/>
            <w:shd w:val="clear" w:color="auto" w:fill="auto"/>
            <w:vAlign w:val="bottom"/>
          </w:tcPr>
          <w:p w14:paraId="012D26C6" w14:textId="77777777" w:rsidR="008A1CC1" w:rsidRDefault="008A1CC1">
            <w:pPr>
              <w:rPr>
                <w:rFonts w:ascii="宋体"/>
                <w:vanish/>
              </w:rPr>
            </w:pPr>
          </w:p>
        </w:tc>
        <w:tc>
          <w:tcPr>
            <w:tcW w:w="0" w:type="auto"/>
            <w:shd w:val="clear" w:color="auto" w:fill="auto"/>
            <w:vAlign w:val="bottom"/>
          </w:tcPr>
          <w:p w14:paraId="012D26C7" w14:textId="77777777" w:rsidR="008A1CC1" w:rsidRDefault="008A1C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6C8" w14:textId="77777777" w:rsidR="008A1CC1" w:rsidRDefault="00EB3825">
            <w:pPr>
              <w:jc w:val="right"/>
              <w:textAlignment w:val="bottom"/>
            </w:pPr>
            <w:r>
              <w:rPr>
                <w:rFonts w:ascii="Arial" w:eastAsia="宋体" w:hAnsi="Arial" w:cs="Arial"/>
                <w:b/>
                <w:bCs/>
                <w:color w:val="000000"/>
                <w:sz w:val="14"/>
                <w:szCs w:val="14"/>
              </w:rPr>
              <w:t>523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6C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6C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6CB" w14:textId="77777777" w:rsidR="008A1CC1" w:rsidRDefault="00EB3825">
            <w:pPr>
              <w:jc w:val="right"/>
              <w:textAlignment w:val="bottom"/>
            </w:pPr>
            <w:r>
              <w:rPr>
                <w:rFonts w:ascii="Arial" w:eastAsia="宋体" w:hAnsi="Arial" w:cs="Arial"/>
                <w:color w:val="000000"/>
                <w:sz w:val="14"/>
                <w:szCs w:val="14"/>
              </w:rPr>
              <w:t>506 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6C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6CD" w14:textId="77777777" w:rsidR="008A1CC1" w:rsidRDefault="008A1CC1">
            <w:pPr>
              <w:rPr>
                <w:rFonts w:ascii="宋体"/>
              </w:rPr>
            </w:pPr>
          </w:p>
        </w:tc>
        <w:tc>
          <w:tcPr>
            <w:tcW w:w="0" w:type="auto"/>
            <w:gridSpan w:val="3"/>
            <w:shd w:val="clear" w:color="auto" w:fill="auto"/>
            <w:vAlign w:val="bottom"/>
          </w:tcPr>
          <w:p w14:paraId="012D26CE" w14:textId="77777777" w:rsidR="008A1CC1" w:rsidRDefault="008A1CC1">
            <w:pPr>
              <w:rPr>
                <w:rFonts w:ascii="宋体"/>
                <w:vanish/>
              </w:rPr>
            </w:pPr>
          </w:p>
        </w:tc>
        <w:tc>
          <w:tcPr>
            <w:tcW w:w="0" w:type="auto"/>
            <w:gridSpan w:val="3"/>
            <w:shd w:val="clear" w:color="auto" w:fill="auto"/>
            <w:vAlign w:val="bottom"/>
          </w:tcPr>
          <w:p w14:paraId="012D26CF"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6D0" w14:textId="77777777" w:rsidR="008A1CC1" w:rsidRDefault="00EB3825">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012D26D1" w14:textId="77777777" w:rsidR="008A1CC1" w:rsidRDefault="008A1CC1">
            <w:pPr>
              <w:jc w:val="right"/>
              <w:rPr>
                <w:rFonts w:ascii="宋体"/>
              </w:rPr>
            </w:pPr>
          </w:p>
        </w:tc>
        <w:tc>
          <w:tcPr>
            <w:tcW w:w="0" w:type="auto"/>
            <w:gridSpan w:val="3"/>
            <w:shd w:val="clear" w:color="auto" w:fill="auto"/>
            <w:vAlign w:val="bottom"/>
          </w:tcPr>
          <w:p w14:paraId="012D26D2" w14:textId="77777777" w:rsidR="008A1CC1" w:rsidRDefault="008A1CC1">
            <w:pPr>
              <w:rPr>
                <w:rFonts w:ascii="宋体"/>
                <w:vanish/>
              </w:rPr>
            </w:pPr>
          </w:p>
        </w:tc>
        <w:tc>
          <w:tcPr>
            <w:tcW w:w="0" w:type="auto"/>
            <w:gridSpan w:val="3"/>
            <w:shd w:val="clear" w:color="auto" w:fill="auto"/>
            <w:vAlign w:val="bottom"/>
          </w:tcPr>
          <w:p w14:paraId="012D26D3" w14:textId="77777777" w:rsidR="008A1CC1" w:rsidRDefault="008A1CC1">
            <w:pPr>
              <w:rPr>
                <w:rFonts w:ascii="宋体"/>
                <w:vanish/>
              </w:rPr>
            </w:pPr>
          </w:p>
        </w:tc>
      </w:tr>
      <w:tr w:rsidR="008A1CC1" w14:paraId="012D26E7" w14:textId="77777777">
        <w:tc>
          <w:tcPr>
            <w:tcW w:w="0" w:type="auto"/>
            <w:gridSpan w:val="3"/>
            <w:shd w:val="clear" w:color="auto" w:fill="CCEEFF"/>
            <w:tcMar>
              <w:top w:w="40" w:type="dxa"/>
              <w:left w:w="20" w:type="dxa"/>
              <w:bottom w:w="40" w:type="dxa"/>
              <w:right w:w="20" w:type="dxa"/>
            </w:tcMar>
            <w:vAlign w:val="bottom"/>
          </w:tcPr>
          <w:p w14:paraId="012D26D5" w14:textId="77777777" w:rsidR="008A1CC1" w:rsidRDefault="00EB3825">
            <w:pPr>
              <w:textAlignment w:val="bottom"/>
            </w:pPr>
            <w:r>
              <w:rPr>
                <w:rFonts w:ascii="Arial" w:eastAsia="宋体" w:hAnsi="Arial" w:cs="Arial"/>
                <w:color w:val="000000"/>
                <w:sz w:val="14"/>
                <w:szCs w:val="14"/>
              </w:rPr>
              <w:t>Provision for credit losses</w:t>
            </w:r>
          </w:p>
        </w:tc>
        <w:tc>
          <w:tcPr>
            <w:tcW w:w="0" w:type="auto"/>
            <w:shd w:val="clear" w:color="auto" w:fill="auto"/>
            <w:vAlign w:val="bottom"/>
          </w:tcPr>
          <w:p w14:paraId="012D26D6" w14:textId="77777777" w:rsidR="008A1CC1" w:rsidRDefault="008A1CC1">
            <w:pPr>
              <w:rPr>
                <w:rFonts w:ascii="宋体"/>
                <w:vanish/>
              </w:rPr>
            </w:pPr>
          </w:p>
        </w:tc>
        <w:tc>
          <w:tcPr>
            <w:tcW w:w="0" w:type="auto"/>
            <w:shd w:val="clear" w:color="auto" w:fill="auto"/>
            <w:vAlign w:val="bottom"/>
          </w:tcPr>
          <w:p w14:paraId="012D26D7" w14:textId="77777777" w:rsidR="008A1CC1" w:rsidRDefault="008A1CC1">
            <w:pPr>
              <w:rPr>
                <w:rFonts w:ascii="宋体"/>
                <w:vanish/>
              </w:rPr>
            </w:pPr>
          </w:p>
        </w:tc>
        <w:tc>
          <w:tcPr>
            <w:tcW w:w="0" w:type="auto"/>
            <w:shd w:val="clear" w:color="auto" w:fill="auto"/>
            <w:vAlign w:val="bottom"/>
          </w:tcPr>
          <w:p w14:paraId="012D26D8" w14:textId="77777777" w:rsidR="008A1CC1" w:rsidRDefault="008A1CC1">
            <w:pPr>
              <w:rPr>
                <w:rFonts w:ascii="宋体"/>
                <w:vanish/>
              </w:rPr>
            </w:pPr>
          </w:p>
        </w:tc>
        <w:tc>
          <w:tcPr>
            <w:tcW w:w="0" w:type="auto"/>
            <w:shd w:val="clear" w:color="auto" w:fill="auto"/>
            <w:vAlign w:val="bottom"/>
          </w:tcPr>
          <w:p w14:paraId="012D26D9" w14:textId="77777777" w:rsidR="008A1CC1" w:rsidRDefault="008A1CC1">
            <w:pPr>
              <w:rPr>
                <w:rFonts w:ascii="宋体"/>
                <w:vanish/>
              </w:rPr>
            </w:pPr>
          </w:p>
        </w:tc>
        <w:tc>
          <w:tcPr>
            <w:tcW w:w="0" w:type="auto"/>
            <w:shd w:val="clear" w:color="auto" w:fill="auto"/>
            <w:vAlign w:val="bottom"/>
          </w:tcPr>
          <w:p w14:paraId="012D26DA" w14:textId="77777777" w:rsidR="008A1CC1" w:rsidRDefault="008A1CC1">
            <w:pPr>
              <w:rPr>
                <w:rFonts w:ascii="宋体"/>
                <w:vanish/>
              </w:rPr>
            </w:pPr>
          </w:p>
        </w:tc>
        <w:tc>
          <w:tcPr>
            <w:tcW w:w="0" w:type="auto"/>
            <w:shd w:val="clear" w:color="auto" w:fill="auto"/>
            <w:vAlign w:val="bottom"/>
          </w:tcPr>
          <w:p w14:paraId="012D26DB"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6D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6D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6D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6D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6E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6E1" w14:textId="77777777" w:rsidR="008A1CC1" w:rsidRDefault="008A1CC1">
            <w:pPr>
              <w:rPr>
                <w:rFonts w:ascii="宋体"/>
              </w:rPr>
            </w:pPr>
          </w:p>
        </w:tc>
        <w:tc>
          <w:tcPr>
            <w:tcW w:w="0" w:type="auto"/>
            <w:gridSpan w:val="3"/>
            <w:shd w:val="clear" w:color="auto" w:fill="auto"/>
            <w:vAlign w:val="bottom"/>
          </w:tcPr>
          <w:p w14:paraId="012D26E2" w14:textId="77777777" w:rsidR="008A1CC1" w:rsidRDefault="008A1CC1">
            <w:pPr>
              <w:rPr>
                <w:rFonts w:ascii="宋体"/>
                <w:vanish/>
              </w:rPr>
            </w:pPr>
          </w:p>
        </w:tc>
        <w:tc>
          <w:tcPr>
            <w:tcW w:w="0" w:type="auto"/>
            <w:gridSpan w:val="3"/>
            <w:shd w:val="clear" w:color="auto" w:fill="auto"/>
            <w:vAlign w:val="bottom"/>
          </w:tcPr>
          <w:p w14:paraId="012D26E3" w14:textId="77777777" w:rsidR="008A1CC1" w:rsidRDefault="008A1CC1">
            <w:pPr>
              <w:rPr>
                <w:rFonts w:ascii="宋体"/>
                <w:vanish/>
              </w:rPr>
            </w:pPr>
          </w:p>
        </w:tc>
        <w:tc>
          <w:tcPr>
            <w:tcW w:w="0" w:type="auto"/>
            <w:gridSpan w:val="3"/>
            <w:shd w:val="clear" w:color="auto" w:fill="CCEEFF"/>
            <w:tcMar>
              <w:top w:w="40" w:type="dxa"/>
              <w:left w:w="20" w:type="dxa"/>
              <w:bottom w:w="40" w:type="dxa"/>
              <w:right w:w="140" w:type="dxa"/>
            </w:tcMar>
            <w:vAlign w:val="bottom"/>
          </w:tcPr>
          <w:p w14:paraId="012D26E4" w14:textId="77777777" w:rsidR="008A1CC1" w:rsidRDefault="00EB3825">
            <w:pPr>
              <w:jc w:val="right"/>
              <w:textAlignment w:val="bottom"/>
            </w:pPr>
            <w:r>
              <w:rPr>
                <w:rFonts w:ascii="Arial" w:eastAsia="宋体" w:hAnsi="Arial" w:cs="Arial"/>
                <w:color w:val="000000"/>
                <w:sz w:val="14"/>
                <w:szCs w:val="14"/>
              </w:rPr>
              <w:t>nm</w:t>
            </w:r>
          </w:p>
        </w:tc>
        <w:tc>
          <w:tcPr>
            <w:tcW w:w="0" w:type="auto"/>
            <w:gridSpan w:val="3"/>
            <w:shd w:val="clear" w:color="auto" w:fill="auto"/>
            <w:vAlign w:val="bottom"/>
          </w:tcPr>
          <w:p w14:paraId="012D26E5" w14:textId="77777777" w:rsidR="008A1CC1" w:rsidRDefault="008A1CC1">
            <w:pPr>
              <w:rPr>
                <w:rFonts w:ascii="宋体"/>
                <w:vanish/>
              </w:rPr>
            </w:pPr>
          </w:p>
        </w:tc>
        <w:tc>
          <w:tcPr>
            <w:tcW w:w="0" w:type="auto"/>
            <w:gridSpan w:val="3"/>
            <w:shd w:val="clear" w:color="auto" w:fill="auto"/>
            <w:vAlign w:val="bottom"/>
          </w:tcPr>
          <w:p w14:paraId="012D26E6" w14:textId="77777777" w:rsidR="008A1CC1" w:rsidRDefault="008A1CC1">
            <w:pPr>
              <w:rPr>
                <w:rFonts w:ascii="宋体"/>
                <w:vanish/>
              </w:rPr>
            </w:pPr>
          </w:p>
        </w:tc>
      </w:tr>
      <w:tr w:rsidR="008A1CC1" w14:paraId="012D26FB" w14:textId="77777777">
        <w:tc>
          <w:tcPr>
            <w:tcW w:w="0" w:type="auto"/>
            <w:gridSpan w:val="3"/>
            <w:shd w:val="clear" w:color="auto" w:fill="FFFFFF"/>
            <w:tcMar>
              <w:top w:w="40" w:type="dxa"/>
              <w:left w:w="20" w:type="dxa"/>
              <w:bottom w:w="40" w:type="dxa"/>
              <w:right w:w="20" w:type="dxa"/>
            </w:tcMar>
            <w:vAlign w:val="bottom"/>
          </w:tcPr>
          <w:p w14:paraId="012D26E8" w14:textId="77777777" w:rsidR="008A1CC1" w:rsidRDefault="00EB3825">
            <w:pPr>
              <w:textAlignment w:val="bottom"/>
            </w:pPr>
            <w:r>
              <w:rPr>
                <w:rFonts w:ascii="Arial" w:eastAsia="宋体" w:hAnsi="Arial" w:cs="Arial"/>
                <w:b/>
                <w:bCs/>
                <w:color w:val="000000"/>
                <w:sz w:val="14"/>
                <w:szCs w:val="14"/>
              </w:rPr>
              <w:t>Total expenses</w:t>
            </w:r>
          </w:p>
        </w:tc>
        <w:tc>
          <w:tcPr>
            <w:tcW w:w="0" w:type="auto"/>
            <w:shd w:val="clear" w:color="auto" w:fill="auto"/>
            <w:vAlign w:val="bottom"/>
          </w:tcPr>
          <w:p w14:paraId="012D26E9" w14:textId="77777777" w:rsidR="008A1CC1" w:rsidRDefault="008A1CC1">
            <w:pPr>
              <w:rPr>
                <w:rFonts w:ascii="宋体"/>
                <w:vanish/>
              </w:rPr>
            </w:pPr>
          </w:p>
        </w:tc>
        <w:tc>
          <w:tcPr>
            <w:tcW w:w="0" w:type="auto"/>
            <w:shd w:val="clear" w:color="auto" w:fill="auto"/>
            <w:vAlign w:val="bottom"/>
          </w:tcPr>
          <w:p w14:paraId="012D26EA" w14:textId="77777777" w:rsidR="008A1CC1" w:rsidRDefault="008A1CC1">
            <w:pPr>
              <w:rPr>
                <w:rFonts w:ascii="宋体"/>
                <w:vanish/>
              </w:rPr>
            </w:pPr>
          </w:p>
        </w:tc>
        <w:tc>
          <w:tcPr>
            <w:tcW w:w="0" w:type="auto"/>
            <w:shd w:val="clear" w:color="auto" w:fill="auto"/>
            <w:vAlign w:val="bottom"/>
          </w:tcPr>
          <w:p w14:paraId="012D26EB" w14:textId="77777777" w:rsidR="008A1CC1" w:rsidRDefault="008A1CC1">
            <w:pPr>
              <w:rPr>
                <w:rFonts w:ascii="宋体"/>
                <w:vanish/>
              </w:rPr>
            </w:pPr>
          </w:p>
        </w:tc>
        <w:tc>
          <w:tcPr>
            <w:tcW w:w="0" w:type="auto"/>
            <w:shd w:val="clear" w:color="auto" w:fill="auto"/>
            <w:vAlign w:val="bottom"/>
          </w:tcPr>
          <w:p w14:paraId="012D26EC" w14:textId="77777777" w:rsidR="008A1CC1" w:rsidRDefault="008A1CC1">
            <w:pPr>
              <w:rPr>
                <w:rFonts w:ascii="宋体"/>
                <w:vanish/>
              </w:rPr>
            </w:pPr>
          </w:p>
        </w:tc>
        <w:tc>
          <w:tcPr>
            <w:tcW w:w="0" w:type="auto"/>
            <w:shd w:val="clear" w:color="auto" w:fill="auto"/>
            <w:vAlign w:val="bottom"/>
          </w:tcPr>
          <w:p w14:paraId="012D26ED" w14:textId="77777777" w:rsidR="008A1CC1" w:rsidRDefault="008A1CC1">
            <w:pPr>
              <w:rPr>
                <w:rFonts w:ascii="宋体"/>
                <w:vanish/>
              </w:rPr>
            </w:pPr>
          </w:p>
        </w:tc>
        <w:tc>
          <w:tcPr>
            <w:tcW w:w="0" w:type="auto"/>
            <w:shd w:val="clear" w:color="auto" w:fill="auto"/>
            <w:vAlign w:val="bottom"/>
          </w:tcPr>
          <w:p w14:paraId="012D26EE"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6EF" w14:textId="77777777" w:rsidR="008A1CC1" w:rsidRDefault="00EB3825">
            <w:pPr>
              <w:jc w:val="right"/>
              <w:textAlignment w:val="bottom"/>
            </w:pPr>
            <w:r>
              <w:rPr>
                <w:rFonts w:ascii="Arial" w:eastAsia="宋体" w:hAnsi="Arial" w:cs="Arial"/>
                <w:b/>
                <w:bCs/>
                <w:color w:val="000000"/>
                <w:sz w:val="14"/>
                <w:szCs w:val="14"/>
              </w:rPr>
              <w:t>389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6F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6F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6F2" w14:textId="77777777" w:rsidR="008A1CC1" w:rsidRDefault="00EB3825">
            <w:pPr>
              <w:jc w:val="right"/>
              <w:textAlignment w:val="bottom"/>
            </w:pPr>
            <w:r>
              <w:rPr>
                <w:rFonts w:ascii="Arial" w:eastAsia="宋体" w:hAnsi="Arial" w:cs="Arial"/>
                <w:color w:val="000000"/>
                <w:sz w:val="14"/>
                <w:szCs w:val="14"/>
              </w:rPr>
              <w:t>397 </w:t>
            </w:r>
          </w:p>
        </w:tc>
        <w:tc>
          <w:tcPr>
            <w:tcW w:w="0" w:type="auto"/>
            <w:shd w:val="clear" w:color="auto" w:fill="FFFFFF"/>
            <w:tcMar>
              <w:top w:w="40" w:type="dxa"/>
              <w:left w:w="0" w:type="dxa"/>
              <w:bottom w:w="40" w:type="dxa"/>
              <w:right w:w="20" w:type="dxa"/>
            </w:tcMar>
            <w:vAlign w:val="bottom"/>
          </w:tcPr>
          <w:p w14:paraId="012D26F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6F4" w14:textId="77777777" w:rsidR="008A1CC1" w:rsidRDefault="008A1CC1">
            <w:pPr>
              <w:rPr>
                <w:rFonts w:ascii="宋体"/>
              </w:rPr>
            </w:pPr>
          </w:p>
        </w:tc>
        <w:tc>
          <w:tcPr>
            <w:tcW w:w="0" w:type="auto"/>
            <w:gridSpan w:val="3"/>
            <w:shd w:val="clear" w:color="auto" w:fill="auto"/>
            <w:vAlign w:val="bottom"/>
          </w:tcPr>
          <w:p w14:paraId="012D26F5" w14:textId="77777777" w:rsidR="008A1CC1" w:rsidRDefault="008A1CC1">
            <w:pPr>
              <w:rPr>
                <w:rFonts w:ascii="宋体"/>
                <w:vanish/>
              </w:rPr>
            </w:pPr>
          </w:p>
        </w:tc>
        <w:tc>
          <w:tcPr>
            <w:tcW w:w="0" w:type="auto"/>
            <w:gridSpan w:val="3"/>
            <w:shd w:val="clear" w:color="auto" w:fill="auto"/>
            <w:vAlign w:val="bottom"/>
          </w:tcPr>
          <w:p w14:paraId="012D26F6"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26F7" w14:textId="77777777" w:rsidR="008A1CC1" w:rsidRDefault="00EB3825">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012D26F8" w14:textId="77777777" w:rsidR="008A1CC1" w:rsidRDefault="008A1CC1">
            <w:pPr>
              <w:jc w:val="right"/>
              <w:rPr>
                <w:rFonts w:ascii="宋体"/>
              </w:rPr>
            </w:pPr>
          </w:p>
        </w:tc>
        <w:tc>
          <w:tcPr>
            <w:tcW w:w="0" w:type="auto"/>
            <w:gridSpan w:val="3"/>
            <w:shd w:val="clear" w:color="auto" w:fill="auto"/>
            <w:vAlign w:val="bottom"/>
          </w:tcPr>
          <w:p w14:paraId="012D26F9" w14:textId="77777777" w:rsidR="008A1CC1" w:rsidRDefault="008A1CC1">
            <w:pPr>
              <w:rPr>
                <w:rFonts w:ascii="宋体"/>
                <w:vanish/>
              </w:rPr>
            </w:pPr>
          </w:p>
        </w:tc>
        <w:tc>
          <w:tcPr>
            <w:tcW w:w="0" w:type="auto"/>
            <w:gridSpan w:val="3"/>
            <w:shd w:val="clear" w:color="auto" w:fill="auto"/>
            <w:vAlign w:val="bottom"/>
          </w:tcPr>
          <w:p w14:paraId="012D26FA" w14:textId="77777777" w:rsidR="008A1CC1" w:rsidRDefault="008A1CC1">
            <w:pPr>
              <w:rPr>
                <w:rFonts w:ascii="宋体"/>
                <w:vanish/>
              </w:rPr>
            </w:pPr>
          </w:p>
        </w:tc>
      </w:tr>
      <w:tr w:rsidR="008A1CC1" w14:paraId="012D2711" w14:textId="77777777">
        <w:tc>
          <w:tcPr>
            <w:tcW w:w="0" w:type="auto"/>
            <w:gridSpan w:val="3"/>
            <w:shd w:val="clear" w:color="auto" w:fill="CCEEFF"/>
            <w:tcMar>
              <w:top w:w="40" w:type="dxa"/>
              <w:left w:w="20" w:type="dxa"/>
              <w:bottom w:w="40" w:type="dxa"/>
              <w:right w:w="20" w:type="dxa"/>
            </w:tcMar>
            <w:vAlign w:val="bottom"/>
          </w:tcPr>
          <w:p w14:paraId="012D26FC" w14:textId="77777777" w:rsidR="008A1CC1" w:rsidRDefault="00EB3825">
            <w:pPr>
              <w:textAlignment w:val="bottom"/>
            </w:pPr>
            <w:r>
              <w:rPr>
                <w:rFonts w:ascii="Arial" w:eastAsia="宋体" w:hAnsi="Arial" w:cs="Arial"/>
                <w:b/>
                <w:bCs/>
                <w:color w:val="000000"/>
                <w:sz w:val="14"/>
                <w:szCs w:val="14"/>
              </w:rPr>
              <w:t>Income before income tax expense</w:t>
            </w:r>
          </w:p>
        </w:tc>
        <w:tc>
          <w:tcPr>
            <w:tcW w:w="0" w:type="auto"/>
            <w:shd w:val="clear" w:color="auto" w:fill="auto"/>
            <w:vAlign w:val="bottom"/>
          </w:tcPr>
          <w:p w14:paraId="012D26FD" w14:textId="77777777" w:rsidR="008A1CC1" w:rsidRDefault="008A1CC1">
            <w:pPr>
              <w:rPr>
                <w:rFonts w:ascii="宋体"/>
                <w:vanish/>
              </w:rPr>
            </w:pPr>
          </w:p>
        </w:tc>
        <w:tc>
          <w:tcPr>
            <w:tcW w:w="0" w:type="auto"/>
            <w:shd w:val="clear" w:color="auto" w:fill="auto"/>
            <w:vAlign w:val="bottom"/>
          </w:tcPr>
          <w:p w14:paraId="012D26FE" w14:textId="77777777" w:rsidR="008A1CC1" w:rsidRDefault="008A1CC1">
            <w:pPr>
              <w:rPr>
                <w:rFonts w:ascii="宋体"/>
                <w:vanish/>
              </w:rPr>
            </w:pPr>
          </w:p>
        </w:tc>
        <w:tc>
          <w:tcPr>
            <w:tcW w:w="0" w:type="auto"/>
            <w:shd w:val="clear" w:color="auto" w:fill="auto"/>
            <w:vAlign w:val="bottom"/>
          </w:tcPr>
          <w:p w14:paraId="012D26FF" w14:textId="77777777" w:rsidR="008A1CC1" w:rsidRDefault="008A1CC1">
            <w:pPr>
              <w:rPr>
                <w:rFonts w:ascii="宋体"/>
                <w:vanish/>
              </w:rPr>
            </w:pPr>
          </w:p>
        </w:tc>
        <w:tc>
          <w:tcPr>
            <w:tcW w:w="0" w:type="auto"/>
            <w:shd w:val="clear" w:color="auto" w:fill="auto"/>
            <w:vAlign w:val="bottom"/>
          </w:tcPr>
          <w:p w14:paraId="012D2700" w14:textId="77777777" w:rsidR="008A1CC1" w:rsidRDefault="008A1CC1">
            <w:pPr>
              <w:rPr>
                <w:rFonts w:ascii="宋体"/>
                <w:vanish/>
              </w:rPr>
            </w:pPr>
          </w:p>
        </w:tc>
        <w:tc>
          <w:tcPr>
            <w:tcW w:w="0" w:type="auto"/>
            <w:shd w:val="clear" w:color="auto" w:fill="auto"/>
            <w:vAlign w:val="bottom"/>
          </w:tcPr>
          <w:p w14:paraId="012D2701" w14:textId="77777777" w:rsidR="008A1CC1" w:rsidRDefault="008A1CC1">
            <w:pPr>
              <w:rPr>
                <w:rFonts w:ascii="宋体"/>
                <w:vanish/>
              </w:rPr>
            </w:pPr>
          </w:p>
        </w:tc>
        <w:tc>
          <w:tcPr>
            <w:tcW w:w="0" w:type="auto"/>
            <w:shd w:val="clear" w:color="auto" w:fill="auto"/>
            <w:vAlign w:val="bottom"/>
          </w:tcPr>
          <w:p w14:paraId="012D2702"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703"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704" w14:textId="77777777" w:rsidR="008A1CC1" w:rsidRDefault="00EB3825">
            <w:pPr>
              <w:jc w:val="right"/>
              <w:textAlignment w:val="bottom"/>
            </w:pPr>
            <w:r>
              <w:rPr>
                <w:rFonts w:ascii="Arial" w:eastAsia="宋体" w:hAnsi="Arial" w:cs="Arial"/>
                <w:b/>
                <w:bCs/>
                <w:color w:val="000000"/>
                <w:sz w:val="14"/>
                <w:szCs w:val="14"/>
              </w:rPr>
              <w:t>134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7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706"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2707"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2708" w14:textId="77777777" w:rsidR="008A1CC1" w:rsidRDefault="00EB3825">
            <w:pPr>
              <w:jc w:val="right"/>
              <w:textAlignment w:val="bottom"/>
            </w:pPr>
            <w:r>
              <w:rPr>
                <w:rFonts w:ascii="Arial" w:eastAsia="宋体" w:hAnsi="Arial" w:cs="Arial"/>
                <w:color w:val="000000"/>
                <w:sz w:val="14"/>
                <w:szCs w:val="14"/>
              </w:rPr>
              <w:t>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70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70A" w14:textId="77777777" w:rsidR="008A1CC1" w:rsidRDefault="008A1CC1">
            <w:pPr>
              <w:rPr>
                <w:rFonts w:ascii="宋体"/>
              </w:rPr>
            </w:pPr>
          </w:p>
        </w:tc>
        <w:tc>
          <w:tcPr>
            <w:tcW w:w="0" w:type="auto"/>
            <w:gridSpan w:val="3"/>
            <w:shd w:val="clear" w:color="auto" w:fill="auto"/>
            <w:vAlign w:val="bottom"/>
          </w:tcPr>
          <w:p w14:paraId="012D270B" w14:textId="77777777" w:rsidR="008A1CC1" w:rsidRDefault="008A1CC1">
            <w:pPr>
              <w:rPr>
                <w:rFonts w:ascii="宋体"/>
                <w:vanish/>
              </w:rPr>
            </w:pPr>
          </w:p>
        </w:tc>
        <w:tc>
          <w:tcPr>
            <w:tcW w:w="0" w:type="auto"/>
            <w:gridSpan w:val="3"/>
            <w:shd w:val="clear" w:color="auto" w:fill="auto"/>
            <w:vAlign w:val="bottom"/>
          </w:tcPr>
          <w:p w14:paraId="012D270C"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270D" w14:textId="77777777" w:rsidR="008A1CC1" w:rsidRDefault="00EB3825">
            <w:pPr>
              <w:jc w:val="right"/>
              <w:textAlignment w:val="bottom"/>
            </w:pPr>
            <w:r>
              <w:rPr>
                <w:rFonts w:ascii="Arial" w:eastAsia="宋体" w:hAnsi="Arial" w:cs="Arial"/>
                <w:color w:val="000000"/>
                <w:sz w:val="14"/>
                <w:szCs w:val="14"/>
              </w:rPr>
              <w:t>23 </w:t>
            </w:r>
          </w:p>
        </w:tc>
        <w:tc>
          <w:tcPr>
            <w:tcW w:w="0" w:type="auto"/>
            <w:shd w:val="clear" w:color="auto" w:fill="CCEEFF"/>
            <w:tcMar>
              <w:top w:w="40" w:type="dxa"/>
              <w:left w:w="0" w:type="dxa"/>
              <w:bottom w:w="40" w:type="dxa"/>
              <w:right w:w="20" w:type="dxa"/>
            </w:tcMar>
            <w:vAlign w:val="bottom"/>
          </w:tcPr>
          <w:p w14:paraId="012D270E" w14:textId="77777777" w:rsidR="008A1CC1" w:rsidRDefault="008A1CC1">
            <w:pPr>
              <w:jc w:val="right"/>
              <w:rPr>
                <w:rFonts w:ascii="宋体"/>
              </w:rPr>
            </w:pPr>
          </w:p>
        </w:tc>
        <w:tc>
          <w:tcPr>
            <w:tcW w:w="0" w:type="auto"/>
            <w:gridSpan w:val="3"/>
            <w:shd w:val="clear" w:color="auto" w:fill="auto"/>
            <w:vAlign w:val="bottom"/>
          </w:tcPr>
          <w:p w14:paraId="012D270F" w14:textId="77777777" w:rsidR="008A1CC1" w:rsidRDefault="008A1CC1">
            <w:pPr>
              <w:rPr>
                <w:rFonts w:ascii="宋体"/>
                <w:vanish/>
              </w:rPr>
            </w:pPr>
          </w:p>
        </w:tc>
        <w:tc>
          <w:tcPr>
            <w:tcW w:w="0" w:type="auto"/>
            <w:gridSpan w:val="3"/>
            <w:shd w:val="clear" w:color="auto" w:fill="auto"/>
            <w:vAlign w:val="bottom"/>
          </w:tcPr>
          <w:p w14:paraId="012D2710" w14:textId="77777777" w:rsidR="008A1CC1" w:rsidRDefault="008A1CC1">
            <w:pPr>
              <w:rPr>
                <w:rFonts w:ascii="宋体"/>
                <w:vanish/>
              </w:rPr>
            </w:pPr>
          </w:p>
        </w:tc>
      </w:tr>
      <w:tr w:rsidR="008A1CC1" w14:paraId="012D2724" w14:textId="77777777">
        <w:tc>
          <w:tcPr>
            <w:tcW w:w="0" w:type="auto"/>
            <w:gridSpan w:val="3"/>
            <w:shd w:val="clear" w:color="auto" w:fill="FFFFFF"/>
            <w:tcMar>
              <w:top w:w="40" w:type="dxa"/>
              <w:left w:w="20" w:type="dxa"/>
              <w:bottom w:w="40" w:type="dxa"/>
              <w:right w:w="20" w:type="dxa"/>
            </w:tcMar>
            <w:vAlign w:val="bottom"/>
          </w:tcPr>
          <w:p w14:paraId="012D2712" w14:textId="77777777" w:rsidR="008A1CC1" w:rsidRDefault="00EB3825">
            <w:pPr>
              <w:textAlignment w:val="bottom"/>
            </w:pPr>
            <w:r>
              <w:rPr>
                <w:rFonts w:ascii="Arial" w:eastAsia="宋体" w:hAnsi="Arial" w:cs="Arial"/>
                <w:color w:val="000000"/>
                <w:sz w:val="14"/>
                <w:szCs w:val="14"/>
              </w:rPr>
              <w:t>Pre-tax margin</w:t>
            </w:r>
          </w:p>
        </w:tc>
        <w:tc>
          <w:tcPr>
            <w:tcW w:w="0" w:type="auto"/>
            <w:shd w:val="clear" w:color="auto" w:fill="auto"/>
            <w:vAlign w:val="bottom"/>
          </w:tcPr>
          <w:p w14:paraId="012D2713" w14:textId="77777777" w:rsidR="008A1CC1" w:rsidRDefault="008A1CC1">
            <w:pPr>
              <w:rPr>
                <w:rFonts w:ascii="宋体"/>
                <w:vanish/>
              </w:rPr>
            </w:pPr>
          </w:p>
        </w:tc>
        <w:tc>
          <w:tcPr>
            <w:tcW w:w="0" w:type="auto"/>
            <w:shd w:val="clear" w:color="auto" w:fill="auto"/>
            <w:vAlign w:val="bottom"/>
          </w:tcPr>
          <w:p w14:paraId="012D2714" w14:textId="77777777" w:rsidR="008A1CC1" w:rsidRDefault="008A1CC1">
            <w:pPr>
              <w:rPr>
                <w:rFonts w:ascii="宋体"/>
                <w:vanish/>
              </w:rPr>
            </w:pPr>
          </w:p>
        </w:tc>
        <w:tc>
          <w:tcPr>
            <w:tcW w:w="0" w:type="auto"/>
            <w:shd w:val="clear" w:color="auto" w:fill="auto"/>
            <w:vAlign w:val="bottom"/>
          </w:tcPr>
          <w:p w14:paraId="012D2715" w14:textId="77777777" w:rsidR="008A1CC1" w:rsidRDefault="008A1CC1">
            <w:pPr>
              <w:rPr>
                <w:rFonts w:ascii="宋体"/>
                <w:vanish/>
              </w:rPr>
            </w:pPr>
          </w:p>
        </w:tc>
        <w:tc>
          <w:tcPr>
            <w:tcW w:w="0" w:type="auto"/>
            <w:shd w:val="clear" w:color="auto" w:fill="auto"/>
            <w:vAlign w:val="bottom"/>
          </w:tcPr>
          <w:p w14:paraId="012D2716" w14:textId="77777777" w:rsidR="008A1CC1" w:rsidRDefault="008A1CC1">
            <w:pPr>
              <w:rPr>
                <w:rFonts w:ascii="宋体"/>
                <w:vanish/>
              </w:rPr>
            </w:pPr>
          </w:p>
        </w:tc>
        <w:tc>
          <w:tcPr>
            <w:tcW w:w="0" w:type="auto"/>
            <w:shd w:val="clear" w:color="auto" w:fill="auto"/>
            <w:vAlign w:val="bottom"/>
          </w:tcPr>
          <w:p w14:paraId="012D2717" w14:textId="77777777" w:rsidR="008A1CC1" w:rsidRDefault="008A1CC1">
            <w:pPr>
              <w:rPr>
                <w:rFonts w:ascii="宋体"/>
                <w:vanish/>
              </w:rPr>
            </w:pPr>
          </w:p>
        </w:tc>
        <w:tc>
          <w:tcPr>
            <w:tcW w:w="0" w:type="auto"/>
            <w:shd w:val="clear" w:color="auto" w:fill="auto"/>
            <w:vAlign w:val="bottom"/>
          </w:tcPr>
          <w:p w14:paraId="012D2718" w14:textId="77777777" w:rsidR="008A1CC1" w:rsidRDefault="008A1CC1">
            <w:pPr>
              <w:rPr>
                <w:rFonts w:ascii="宋体"/>
                <w:vanish/>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12D2719" w14:textId="77777777" w:rsidR="008A1CC1" w:rsidRDefault="00EB3825">
            <w:pPr>
              <w:jc w:val="right"/>
              <w:textAlignment w:val="bottom"/>
            </w:pPr>
            <w:r>
              <w:rPr>
                <w:rFonts w:ascii="Arial" w:eastAsia="宋体" w:hAnsi="Arial" w:cs="Arial"/>
                <w:b/>
                <w:bCs/>
                <w:color w:val="000000"/>
                <w:sz w:val="14"/>
                <w:szCs w:val="14"/>
              </w:rPr>
              <w:t>25.6</w:t>
            </w: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271A" w14:textId="77777777" w:rsidR="008A1CC1" w:rsidRDefault="00EB3825">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012D271B" w14:textId="77777777" w:rsidR="008A1CC1" w:rsidRDefault="008A1CC1">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12D271C" w14:textId="77777777" w:rsidR="008A1CC1" w:rsidRDefault="00EB3825">
            <w:pPr>
              <w:jc w:val="right"/>
              <w:textAlignment w:val="bottom"/>
            </w:pPr>
            <w:r>
              <w:rPr>
                <w:rFonts w:ascii="Arial" w:eastAsia="宋体" w:hAnsi="Arial" w:cs="Arial"/>
                <w:color w:val="000000"/>
                <w:sz w:val="14"/>
                <w:szCs w:val="14"/>
              </w:rPr>
              <w:t>21.5 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271D" w14:textId="77777777" w:rsidR="008A1CC1" w:rsidRDefault="00EB3825">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012D271E" w14:textId="77777777" w:rsidR="008A1CC1" w:rsidRDefault="008A1CC1">
            <w:pPr>
              <w:rPr>
                <w:rFonts w:ascii="宋体"/>
              </w:rPr>
            </w:pPr>
          </w:p>
        </w:tc>
        <w:tc>
          <w:tcPr>
            <w:tcW w:w="0" w:type="auto"/>
            <w:gridSpan w:val="3"/>
            <w:shd w:val="clear" w:color="auto" w:fill="auto"/>
            <w:vAlign w:val="bottom"/>
          </w:tcPr>
          <w:p w14:paraId="012D271F" w14:textId="77777777" w:rsidR="008A1CC1" w:rsidRDefault="008A1CC1">
            <w:pPr>
              <w:rPr>
                <w:rFonts w:ascii="宋体"/>
                <w:vanish/>
              </w:rPr>
            </w:pPr>
          </w:p>
        </w:tc>
        <w:tc>
          <w:tcPr>
            <w:tcW w:w="0" w:type="auto"/>
            <w:gridSpan w:val="3"/>
            <w:shd w:val="clear" w:color="auto" w:fill="auto"/>
            <w:vAlign w:val="bottom"/>
          </w:tcPr>
          <w:p w14:paraId="012D2720" w14:textId="77777777" w:rsidR="008A1CC1" w:rsidRDefault="008A1CC1">
            <w:pPr>
              <w:rPr>
                <w:rFonts w:ascii="宋体"/>
                <w:vanish/>
              </w:rPr>
            </w:pPr>
          </w:p>
        </w:tc>
        <w:tc>
          <w:tcPr>
            <w:tcW w:w="0" w:type="auto"/>
            <w:gridSpan w:val="3"/>
            <w:shd w:val="clear" w:color="auto" w:fill="FFFFFF"/>
            <w:tcMar>
              <w:top w:w="40" w:type="dxa"/>
              <w:left w:w="20" w:type="dxa"/>
              <w:bottom w:w="40" w:type="dxa"/>
              <w:right w:w="20" w:type="dxa"/>
            </w:tcMar>
            <w:vAlign w:val="bottom"/>
          </w:tcPr>
          <w:p w14:paraId="012D2721" w14:textId="77777777" w:rsidR="008A1CC1" w:rsidRDefault="00EB3825">
            <w:pPr>
              <w:jc w:val="right"/>
              <w:textAlignment w:val="bottom"/>
            </w:pPr>
            <w:r>
              <w:rPr>
                <w:rFonts w:ascii="Arial" w:eastAsia="宋体" w:hAnsi="Arial" w:cs="Arial"/>
                <w:color w:val="000000"/>
                <w:sz w:val="14"/>
                <w:szCs w:val="14"/>
              </w:rPr>
              <w:t>410 bps</w:t>
            </w:r>
          </w:p>
        </w:tc>
        <w:tc>
          <w:tcPr>
            <w:tcW w:w="0" w:type="auto"/>
            <w:gridSpan w:val="3"/>
            <w:shd w:val="clear" w:color="auto" w:fill="auto"/>
            <w:vAlign w:val="bottom"/>
          </w:tcPr>
          <w:p w14:paraId="012D2722" w14:textId="77777777" w:rsidR="008A1CC1" w:rsidRDefault="008A1CC1">
            <w:pPr>
              <w:rPr>
                <w:rFonts w:ascii="宋体"/>
                <w:vanish/>
              </w:rPr>
            </w:pPr>
          </w:p>
        </w:tc>
        <w:tc>
          <w:tcPr>
            <w:tcW w:w="0" w:type="auto"/>
            <w:gridSpan w:val="3"/>
            <w:shd w:val="clear" w:color="auto" w:fill="auto"/>
            <w:vAlign w:val="bottom"/>
          </w:tcPr>
          <w:p w14:paraId="012D2723" w14:textId="77777777" w:rsidR="008A1CC1" w:rsidRDefault="008A1CC1">
            <w:pPr>
              <w:rPr>
                <w:rFonts w:ascii="宋体"/>
                <w:vanish/>
              </w:rPr>
            </w:pPr>
          </w:p>
        </w:tc>
      </w:tr>
      <w:tr w:rsidR="008A1CC1" w14:paraId="012D2735" w14:textId="77777777">
        <w:trPr>
          <w:hidden/>
        </w:trPr>
        <w:tc>
          <w:tcPr>
            <w:tcW w:w="0" w:type="auto"/>
            <w:gridSpan w:val="3"/>
            <w:shd w:val="clear" w:color="auto" w:fill="auto"/>
            <w:vAlign w:val="bottom"/>
          </w:tcPr>
          <w:p w14:paraId="012D2725" w14:textId="77777777" w:rsidR="008A1CC1" w:rsidRDefault="008A1CC1">
            <w:pPr>
              <w:rPr>
                <w:rFonts w:ascii="宋体"/>
                <w:vanish/>
              </w:rPr>
            </w:pPr>
          </w:p>
        </w:tc>
        <w:tc>
          <w:tcPr>
            <w:tcW w:w="0" w:type="auto"/>
            <w:shd w:val="clear" w:color="auto" w:fill="auto"/>
            <w:vAlign w:val="bottom"/>
          </w:tcPr>
          <w:p w14:paraId="012D2726" w14:textId="77777777" w:rsidR="008A1CC1" w:rsidRDefault="008A1CC1">
            <w:pPr>
              <w:rPr>
                <w:rFonts w:ascii="宋体"/>
                <w:vanish/>
              </w:rPr>
            </w:pPr>
          </w:p>
        </w:tc>
        <w:tc>
          <w:tcPr>
            <w:tcW w:w="0" w:type="auto"/>
            <w:shd w:val="clear" w:color="auto" w:fill="auto"/>
            <w:vAlign w:val="bottom"/>
          </w:tcPr>
          <w:p w14:paraId="012D2727" w14:textId="77777777" w:rsidR="008A1CC1" w:rsidRDefault="008A1CC1">
            <w:pPr>
              <w:rPr>
                <w:rFonts w:ascii="宋体"/>
                <w:vanish/>
              </w:rPr>
            </w:pPr>
          </w:p>
        </w:tc>
        <w:tc>
          <w:tcPr>
            <w:tcW w:w="0" w:type="auto"/>
            <w:shd w:val="clear" w:color="auto" w:fill="auto"/>
            <w:vAlign w:val="bottom"/>
          </w:tcPr>
          <w:p w14:paraId="012D2728" w14:textId="77777777" w:rsidR="008A1CC1" w:rsidRDefault="008A1CC1">
            <w:pPr>
              <w:rPr>
                <w:rFonts w:ascii="宋体"/>
                <w:vanish/>
              </w:rPr>
            </w:pPr>
          </w:p>
        </w:tc>
        <w:tc>
          <w:tcPr>
            <w:tcW w:w="0" w:type="auto"/>
            <w:shd w:val="clear" w:color="auto" w:fill="auto"/>
            <w:vAlign w:val="bottom"/>
          </w:tcPr>
          <w:p w14:paraId="012D2729" w14:textId="77777777" w:rsidR="008A1CC1" w:rsidRDefault="008A1CC1">
            <w:pPr>
              <w:rPr>
                <w:rFonts w:ascii="宋体"/>
                <w:vanish/>
              </w:rPr>
            </w:pPr>
          </w:p>
        </w:tc>
        <w:tc>
          <w:tcPr>
            <w:tcW w:w="0" w:type="auto"/>
            <w:shd w:val="clear" w:color="auto" w:fill="auto"/>
            <w:vAlign w:val="bottom"/>
          </w:tcPr>
          <w:p w14:paraId="012D272A" w14:textId="77777777" w:rsidR="008A1CC1" w:rsidRDefault="008A1CC1">
            <w:pPr>
              <w:rPr>
                <w:rFonts w:ascii="宋体"/>
                <w:vanish/>
              </w:rPr>
            </w:pPr>
          </w:p>
        </w:tc>
        <w:tc>
          <w:tcPr>
            <w:tcW w:w="0" w:type="auto"/>
            <w:shd w:val="clear" w:color="auto" w:fill="auto"/>
            <w:vAlign w:val="bottom"/>
          </w:tcPr>
          <w:p w14:paraId="012D272B" w14:textId="77777777" w:rsidR="008A1CC1" w:rsidRDefault="008A1CC1">
            <w:pPr>
              <w:rPr>
                <w:rFonts w:ascii="宋体"/>
                <w:vanish/>
              </w:rPr>
            </w:pPr>
          </w:p>
        </w:tc>
        <w:tc>
          <w:tcPr>
            <w:tcW w:w="0" w:type="auto"/>
            <w:gridSpan w:val="3"/>
            <w:shd w:val="clear" w:color="auto" w:fill="auto"/>
            <w:vAlign w:val="bottom"/>
          </w:tcPr>
          <w:p w14:paraId="012D272C" w14:textId="77777777" w:rsidR="008A1CC1" w:rsidRDefault="008A1CC1">
            <w:pPr>
              <w:rPr>
                <w:rFonts w:ascii="宋体"/>
                <w:vanish/>
              </w:rPr>
            </w:pPr>
          </w:p>
        </w:tc>
        <w:tc>
          <w:tcPr>
            <w:tcW w:w="0" w:type="auto"/>
            <w:gridSpan w:val="3"/>
            <w:shd w:val="clear" w:color="auto" w:fill="auto"/>
            <w:vAlign w:val="bottom"/>
          </w:tcPr>
          <w:p w14:paraId="012D272D" w14:textId="77777777" w:rsidR="008A1CC1" w:rsidRDefault="008A1CC1">
            <w:pPr>
              <w:rPr>
                <w:rFonts w:ascii="宋体"/>
                <w:vanish/>
              </w:rPr>
            </w:pPr>
          </w:p>
        </w:tc>
        <w:tc>
          <w:tcPr>
            <w:tcW w:w="0" w:type="auto"/>
            <w:gridSpan w:val="3"/>
            <w:shd w:val="clear" w:color="auto" w:fill="auto"/>
            <w:vAlign w:val="bottom"/>
          </w:tcPr>
          <w:p w14:paraId="012D272E" w14:textId="77777777" w:rsidR="008A1CC1" w:rsidRDefault="008A1CC1">
            <w:pPr>
              <w:rPr>
                <w:rFonts w:ascii="宋体"/>
                <w:vanish/>
              </w:rPr>
            </w:pPr>
          </w:p>
        </w:tc>
        <w:tc>
          <w:tcPr>
            <w:tcW w:w="0" w:type="auto"/>
            <w:gridSpan w:val="3"/>
            <w:shd w:val="clear" w:color="auto" w:fill="auto"/>
            <w:vAlign w:val="bottom"/>
          </w:tcPr>
          <w:p w14:paraId="012D272F" w14:textId="77777777" w:rsidR="008A1CC1" w:rsidRDefault="008A1CC1">
            <w:pPr>
              <w:rPr>
                <w:rFonts w:ascii="宋体"/>
                <w:vanish/>
              </w:rPr>
            </w:pPr>
          </w:p>
        </w:tc>
        <w:tc>
          <w:tcPr>
            <w:tcW w:w="0" w:type="auto"/>
            <w:gridSpan w:val="3"/>
            <w:shd w:val="clear" w:color="auto" w:fill="auto"/>
            <w:vAlign w:val="bottom"/>
          </w:tcPr>
          <w:p w14:paraId="012D2730" w14:textId="77777777" w:rsidR="008A1CC1" w:rsidRDefault="008A1CC1">
            <w:pPr>
              <w:rPr>
                <w:rFonts w:ascii="宋体"/>
                <w:vanish/>
              </w:rPr>
            </w:pPr>
          </w:p>
        </w:tc>
        <w:tc>
          <w:tcPr>
            <w:tcW w:w="0" w:type="auto"/>
            <w:gridSpan w:val="3"/>
            <w:shd w:val="clear" w:color="auto" w:fill="auto"/>
            <w:vAlign w:val="bottom"/>
          </w:tcPr>
          <w:p w14:paraId="012D2731" w14:textId="77777777" w:rsidR="008A1CC1" w:rsidRDefault="008A1CC1">
            <w:pPr>
              <w:rPr>
                <w:rFonts w:ascii="宋体"/>
                <w:vanish/>
              </w:rPr>
            </w:pPr>
          </w:p>
        </w:tc>
        <w:tc>
          <w:tcPr>
            <w:tcW w:w="0" w:type="auto"/>
            <w:gridSpan w:val="3"/>
            <w:shd w:val="clear" w:color="auto" w:fill="auto"/>
            <w:vAlign w:val="bottom"/>
          </w:tcPr>
          <w:p w14:paraId="012D2732" w14:textId="77777777" w:rsidR="008A1CC1" w:rsidRDefault="008A1CC1">
            <w:pPr>
              <w:rPr>
                <w:rFonts w:ascii="宋体"/>
                <w:vanish/>
              </w:rPr>
            </w:pPr>
          </w:p>
        </w:tc>
        <w:tc>
          <w:tcPr>
            <w:tcW w:w="0" w:type="auto"/>
            <w:gridSpan w:val="3"/>
            <w:shd w:val="clear" w:color="auto" w:fill="auto"/>
            <w:vAlign w:val="bottom"/>
          </w:tcPr>
          <w:p w14:paraId="012D2733" w14:textId="77777777" w:rsidR="008A1CC1" w:rsidRDefault="008A1CC1">
            <w:pPr>
              <w:rPr>
                <w:rFonts w:ascii="宋体"/>
                <w:vanish/>
              </w:rPr>
            </w:pPr>
          </w:p>
        </w:tc>
        <w:tc>
          <w:tcPr>
            <w:tcW w:w="0" w:type="auto"/>
            <w:gridSpan w:val="3"/>
            <w:shd w:val="clear" w:color="auto" w:fill="auto"/>
            <w:vAlign w:val="bottom"/>
          </w:tcPr>
          <w:p w14:paraId="012D2734" w14:textId="77777777" w:rsidR="008A1CC1" w:rsidRDefault="008A1CC1">
            <w:pPr>
              <w:rPr>
                <w:rFonts w:ascii="宋体"/>
                <w:vanish/>
              </w:rPr>
            </w:pPr>
          </w:p>
        </w:tc>
      </w:tr>
      <w:tr w:rsidR="008A1CC1" w14:paraId="012D274E" w14:textId="77777777">
        <w:trPr>
          <w:hidden/>
        </w:trPr>
        <w:tc>
          <w:tcPr>
            <w:tcW w:w="0" w:type="auto"/>
            <w:gridSpan w:val="3"/>
            <w:shd w:val="clear" w:color="auto" w:fill="auto"/>
            <w:vAlign w:val="bottom"/>
          </w:tcPr>
          <w:p w14:paraId="012D2736" w14:textId="77777777" w:rsidR="008A1CC1" w:rsidRDefault="008A1CC1">
            <w:pPr>
              <w:rPr>
                <w:rFonts w:ascii="宋体"/>
                <w:vanish/>
              </w:rPr>
            </w:pPr>
          </w:p>
        </w:tc>
        <w:tc>
          <w:tcPr>
            <w:tcW w:w="0" w:type="auto"/>
            <w:shd w:val="clear" w:color="auto" w:fill="auto"/>
            <w:vAlign w:val="bottom"/>
          </w:tcPr>
          <w:p w14:paraId="012D2737" w14:textId="77777777" w:rsidR="008A1CC1" w:rsidRDefault="008A1CC1">
            <w:pPr>
              <w:rPr>
                <w:rFonts w:ascii="宋体"/>
                <w:vanish/>
              </w:rPr>
            </w:pPr>
          </w:p>
        </w:tc>
        <w:tc>
          <w:tcPr>
            <w:tcW w:w="0" w:type="auto"/>
            <w:shd w:val="clear" w:color="auto" w:fill="auto"/>
            <w:vAlign w:val="bottom"/>
          </w:tcPr>
          <w:p w14:paraId="012D2738" w14:textId="77777777" w:rsidR="008A1CC1" w:rsidRDefault="008A1CC1">
            <w:pPr>
              <w:rPr>
                <w:rFonts w:ascii="宋体"/>
                <w:vanish/>
              </w:rPr>
            </w:pPr>
          </w:p>
        </w:tc>
        <w:tc>
          <w:tcPr>
            <w:tcW w:w="0" w:type="auto"/>
            <w:shd w:val="clear" w:color="auto" w:fill="auto"/>
            <w:vAlign w:val="bottom"/>
          </w:tcPr>
          <w:p w14:paraId="012D2739" w14:textId="77777777" w:rsidR="008A1CC1" w:rsidRDefault="008A1CC1">
            <w:pPr>
              <w:rPr>
                <w:rFonts w:ascii="宋体"/>
                <w:vanish/>
              </w:rPr>
            </w:pPr>
          </w:p>
        </w:tc>
        <w:tc>
          <w:tcPr>
            <w:tcW w:w="0" w:type="auto"/>
            <w:shd w:val="clear" w:color="auto" w:fill="auto"/>
            <w:vAlign w:val="bottom"/>
          </w:tcPr>
          <w:p w14:paraId="012D273A" w14:textId="77777777" w:rsidR="008A1CC1" w:rsidRDefault="008A1CC1">
            <w:pPr>
              <w:rPr>
                <w:rFonts w:ascii="宋体"/>
                <w:vanish/>
              </w:rPr>
            </w:pPr>
          </w:p>
        </w:tc>
        <w:tc>
          <w:tcPr>
            <w:tcW w:w="0" w:type="auto"/>
            <w:shd w:val="clear" w:color="auto" w:fill="auto"/>
            <w:vAlign w:val="bottom"/>
          </w:tcPr>
          <w:p w14:paraId="012D273B" w14:textId="77777777" w:rsidR="008A1CC1" w:rsidRDefault="008A1CC1">
            <w:pPr>
              <w:rPr>
                <w:rFonts w:ascii="宋体"/>
                <w:vanish/>
              </w:rPr>
            </w:pPr>
          </w:p>
        </w:tc>
        <w:tc>
          <w:tcPr>
            <w:tcW w:w="0" w:type="auto"/>
            <w:shd w:val="clear" w:color="auto" w:fill="auto"/>
            <w:vAlign w:val="bottom"/>
          </w:tcPr>
          <w:p w14:paraId="012D273C" w14:textId="77777777" w:rsidR="008A1CC1" w:rsidRDefault="008A1CC1">
            <w:pPr>
              <w:rPr>
                <w:rFonts w:ascii="宋体"/>
                <w:vanish/>
              </w:rPr>
            </w:pPr>
          </w:p>
        </w:tc>
        <w:tc>
          <w:tcPr>
            <w:tcW w:w="0" w:type="auto"/>
            <w:gridSpan w:val="3"/>
            <w:shd w:val="clear" w:color="auto" w:fill="auto"/>
            <w:vAlign w:val="bottom"/>
          </w:tcPr>
          <w:p w14:paraId="012D273D" w14:textId="77777777" w:rsidR="008A1CC1" w:rsidRDefault="008A1CC1">
            <w:pPr>
              <w:rPr>
                <w:rFonts w:ascii="宋体"/>
                <w:vanish/>
              </w:rPr>
            </w:pPr>
          </w:p>
        </w:tc>
        <w:tc>
          <w:tcPr>
            <w:tcW w:w="0" w:type="auto"/>
            <w:gridSpan w:val="3"/>
            <w:shd w:val="clear" w:color="auto" w:fill="auto"/>
            <w:vAlign w:val="bottom"/>
          </w:tcPr>
          <w:p w14:paraId="012D273E" w14:textId="77777777" w:rsidR="008A1CC1" w:rsidRDefault="008A1CC1">
            <w:pPr>
              <w:rPr>
                <w:rFonts w:ascii="宋体"/>
                <w:vanish/>
              </w:rPr>
            </w:pPr>
          </w:p>
        </w:tc>
        <w:tc>
          <w:tcPr>
            <w:tcW w:w="0" w:type="auto"/>
            <w:gridSpan w:val="3"/>
            <w:shd w:val="clear" w:color="auto" w:fill="auto"/>
            <w:vAlign w:val="bottom"/>
          </w:tcPr>
          <w:p w14:paraId="012D273F" w14:textId="77777777" w:rsidR="008A1CC1" w:rsidRDefault="008A1CC1">
            <w:pPr>
              <w:rPr>
                <w:rFonts w:ascii="宋体"/>
                <w:vanish/>
              </w:rPr>
            </w:pPr>
          </w:p>
        </w:tc>
        <w:tc>
          <w:tcPr>
            <w:tcW w:w="0" w:type="auto"/>
            <w:gridSpan w:val="3"/>
            <w:shd w:val="clear" w:color="auto" w:fill="auto"/>
            <w:vAlign w:val="bottom"/>
          </w:tcPr>
          <w:p w14:paraId="012D2740" w14:textId="77777777" w:rsidR="008A1CC1" w:rsidRDefault="008A1CC1">
            <w:pPr>
              <w:rPr>
                <w:rFonts w:ascii="宋体"/>
                <w:vanish/>
              </w:rPr>
            </w:pPr>
          </w:p>
        </w:tc>
        <w:tc>
          <w:tcPr>
            <w:tcW w:w="0" w:type="auto"/>
            <w:gridSpan w:val="3"/>
            <w:shd w:val="clear" w:color="auto" w:fill="auto"/>
            <w:vAlign w:val="bottom"/>
          </w:tcPr>
          <w:p w14:paraId="012D2741" w14:textId="77777777" w:rsidR="008A1CC1" w:rsidRDefault="008A1CC1">
            <w:pPr>
              <w:rPr>
                <w:rFonts w:ascii="宋体"/>
                <w:vanish/>
              </w:rPr>
            </w:pPr>
          </w:p>
        </w:tc>
        <w:tc>
          <w:tcPr>
            <w:tcW w:w="0" w:type="auto"/>
            <w:shd w:val="clear" w:color="auto" w:fill="auto"/>
            <w:vAlign w:val="bottom"/>
          </w:tcPr>
          <w:p w14:paraId="012D2742" w14:textId="77777777" w:rsidR="008A1CC1" w:rsidRDefault="008A1CC1">
            <w:pPr>
              <w:rPr>
                <w:rFonts w:ascii="宋体"/>
              </w:rPr>
            </w:pPr>
          </w:p>
        </w:tc>
        <w:tc>
          <w:tcPr>
            <w:tcW w:w="0" w:type="auto"/>
            <w:shd w:val="clear" w:color="auto" w:fill="auto"/>
            <w:vAlign w:val="bottom"/>
          </w:tcPr>
          <w:p w14:paraId="012D2743" w14:textId="77777777" w:rsidR="008A1CC1" w:rsidRDefault="008A1CC1">
            <w:pPr>
              <w:rPr>
                <w:rFonts w:ascii="宋体"/>
              </w:rPr>
            </w:pPr>
          </w:p>
        </w:tc>
        <w:tc>
          <w:tcPr>
            <w:tcW w:w="0" w:type="auto"/>
            <w:shd w:val="clear" w:color="auto" w:fill="auto"/>
            <w:vAlign w:val="bottom"/>
          </w:tcPr>
          <w:p w14:paraId="012D2744" w14:textId="77777777" w:rsidR="008A1CC1" w:rsidRDefault="008A1CC1">
            <w:pPr>
              <w:rPr>
                <w:rFonts w:ascii="宋体"/>
              </w:rPr>
            </w:pPr>
          </w:p>
        </w:tc>
        <w:tc>
          <w:tcPr>
            <w:tcW w:w="0" w:type="auto"/>
            <w:shd w:val="clear" w:color="auto" w:fill="auto"/>
            <w:vAlign w:val="bottom"/>
          </w:tcPr>
          <w:p w14:paraId="012D2745" w14:textId="77777777" w:rsidR="008A1CC1" w:rsidRDefault="008A1CC1">
            <w:pPr>
              <w:rPr>
                <w:rFonts w:ascii="宋体"/>
              </w:rPr>
            </w:pPr>
          </w:p>
        </w:tc>
        <w:tc>
          <w:tcPr>
            <w:tcW w:w="0" w:type="auto"/>
            <w:shd w:val="clear" w:color="auto" w:fill="auto"/>
            <w:vAlign w:val="bottom"/>
          </w:tcPr>
          <w:p w14:paraId="012D2746" w14:textId="77777777" w:rsidR="008A1CC1" w:rsidRDefault="008A1CC1">
            <w:pPr>
              <w:rPr>
                <w:rFonts w:ascii="宋体"/>
              </w:rPr>
            </w:pPr>
          </w:p>
        </w:tc>
        <w:tc>
          <w:tcPr>
            <w:tcW w:w="0" w:type="auto"/>
            <w:shd w:val="clear" w:color="auto" w:fill="auto"/>
            <w:vAlign w:val="bottom"/>
          </w:tcPr>
          <w:p w14:paraId="012D2747" w14:textId="77777777" w:rsidR="008A1CC1" w:rsidRDefault="008A1CC1">
            <w:pPr>
              <w:rPr>
                <w:rFonts w:ascii="宋体"/>
              </w:rPr>
            </w:pPr>
          </w:p>
        </w:tc>
        <w:tc>
          <w:tcPr>
            <w:tcW w:w="0" w:type="auto"/>
            <w:shd w:val="clear" w:color="auto" w:fill="auto"/>
            <w:vAlign w:val="bottom"/>
          </w:tcPr>
          <w:p w14:paraId="012D2748" w14:textId="77777777" w:rsidR="008A1CC1" w:rsidRDefault="008A1CC1">
            <w:pPr>
              <w:rPr>
                <w:rFonts w:ascii="宋体"/>
              </w:rPr>
            </w:pPr>
          </w:p>
        </w:tc>
        <w:tc>
          <w:tcPr>
            <w:tcW w:w="0" w:type="auto"/>
            <w:shd w:val="clear" w:color="auto" w:fill="auto"/>
            <w:vAlign w:val="bottom"/>
          </w:tcPr>
          <w:p w14:paraId="012D2749" w14:textId="77777777" w:rsidR="008A1CC1" w:rsidRDefault="008A1CC1">
            <w:pPr>
              <w:rPr>
                <w:rFonts w:ascii="宋体"/>
              </w:rPr>
            </w:pPr>
          </w:p>
        </w:tc>
        <w:tc>
          <w:tcPr>
            <w:tcW w:w="0" w:type="auto"/>
            <w:shd w:val="clear" w:color="auto" w:fill="auto"/>
            <w:vAlign w:val="bottom"/>
          </w:tcPr>
          <w:p w14:paraId="012D274A" w14:textId="77777777" w:rsidR="008A1CC1" w:rsidRDefault="008A1CC1">
            <w:pPr>
              <w:rPr>
                <w:rFonts w:ascii="宋体"/>
              </w:rPr>
            </w:pPr>
          </w:p>
        </w:tc>
        <w:tc>
          <w:tcPr>
            <w:tcW w:w="0" w:type="auto"/>
            <w:shd w:val="clear" w:color="auto" w:fill="auto"/>
            <w:vAlign w:val="bottom"/>
          </w:tcPr>
          <w:p w14:paraId="012D274B" w14:textId="77777777" w:rsidR="008A1CC1" w:rsidRDefault="008A1CC1">
            <w:pPr>
              <w:rPr>
                <w:rFonts w:ascii="宋体"/>
              </w:rPr>
            </w:pPr>
          </w:p>
        </w:tc>
        <w:tc>
          <w:tcPr>
            <w:tcW w:w="0" w:type="auto"/>
            <w:shd w:val="clear" w:color="auto" w:fill="auto"/>
            <w:vAlign w:val="bottom"/>
          </w:tcPr>
          <w:p w14:paraId="012D274C" w14:textId="77777777" w:rsidR="008A1CC1" w:rsidRDefault="008A1CC1">
            <w:pPr>
              <w:rPr>
                <w:rFonts w:ascii="宋体"/>
              </w:rPr>
            </w:pPr>
          </w:p>
        </w:tc>
        <w:tc>
          <w:tcPr>
            <w:tcW w:w="0" w:type="auto"/>
            <w:shd w:val="clear" w:color="auto" w:fill="auto"/>
            <w:vAlign w:val="bottom"/>
          </w:tcPr>
          <w:p w14:paraId="012D274D" w14:textId="77777777" w:rsidR="008A1CC1" w:rsidRDefault="008A1CC1">
            <w:pPr>
              <w:rPr>
                <w:rFonts w:ascii="宋体"/>
              </w:rPr>
            </w:pPr>
          </w:p>
        </w:tc>
      </w:tr>
      <w:tr w:rsidR="008A1CC1" w14:paraId="012D275F" w14:textId="77777777">
        <w:trPr>
          <w:hidden/>
        </w:trPr>
        <w:tc>
          <w:tcPr>
            <w:tcW w:w="0" w:type="auto"/>
            <w:gridSpan w:val="3"/>
            <w:shd w:val="clear" w:color="auto" w:fill="auto"/>
            <w:vAlign w:val="bottom"/>
          </w:tcPr>
          <w:p w14:paraId="012D274F" w14:textId="77777777" w:rsidR="008A1CC1" w:rsidRDefault="008A1CC1">
            <w:pPr>
              <w:rPr>
                <w:rFonts w:ascii="宋体"/>
                <w:vanish/>
              </w:rPr>
            </w:pPr>
          </w:p>
        </w:tc>
        <w:tc>
          <w:tcPr>
            <w:tcW w:w="0" w:type="auto"/>
            <w:shd w:val="clear" w:color="auto" w:fill="auto"/>
            <w:vAlign w:val="bottom"/>
          </w:tcPr>
          <w:p w14:paraId="012D2750" w14:textId="77777777" w:rsidR="008A1CC1" w:rsidRDefault="008A1CC1">
            <w:pPr>
              <w:rPr>
                <w:rFonts w:ascii="宋体"/>
                <w:vanish/>
              </w:rPr>
            </w:pPr>
          </w:p>
        </w:tc>
        <w:tc>
          <w:tcPr>
            <w:tcW w:w="0" w:type="auto"/>
            <w:shd w:val="clear" w:color="auto" w:fill="auto"/>
            <w:vAlign w:val="bottom"/>
          </w:tcPr>
          <w:p w14:paraId="012D2751" w14:textId="77777777" w:rsidR="008A1CC1" w:rsidRDefault="008A1CC1">
            <w:pPr>
              <w:rPr>
                <w:rFonts w:ascii="宋体"/>
                <w:vanish/>
              </w:rPr>
            </w:pPr>
          </w:p>
        </w:tc>
        <w:tc>
          <w:tcPr>
            <w:tcW w:w="0" w:type="auto"/>
            <w:shd w:val="clear" w:color="auto" w:fill="auto"/>
            <w:vAlign w:val="bottom"/>
          </w:tcPr>
          <w:p w14:paraId="012D2752" w14:textId="77777777" w:rsidR="008A1CC1" w:rsidRDefault="008A1CC1">
            <w:pPr>
              <w:rPr>
                <w:rFonts w:ascii="宋体"/>
                <w:vanish/>
              </w:rPr>
            </w:pPr>
          </w:p>
        </w:tc>
        <w:tc>
          <w:tcPr>
            <w:tcW w:w="0" w:type="auto"/>
            <w:shd w:val="clear" w:color="auto" w:fill="auto"/>
            <w:vAlign w:val="bottom"/>
          </w:tcPr>
          <w:p w14:paraId="012D2753" w14:textId="77777777" w:rsidR="008A1CC1" w:rsidRDefault="008A1CC1">
            <w:pPr>
              <w:rPr>
                <w:rFonts w:ascii="宋体"/>
                <w:vanish/>
              </w:rPr>
            </w:pPr>
          </w:p>
        </w:tc>
        <w:tc>
          <w:tcPr>
            <w:tcW w:w="0" w:type="auto"/>
            <w:shd w:val="clear" w:color="auto" w:fill="auto"/>
            <w:vAlign w:val="bottom"/>
          </w:tcPr>
          <w:p w14:paraId="012D2754" w14:textId="77777777" w:rsidR="008A1CC1" w:rsidRDefault="008A1CC1">
            <w:pPr>
              <w:rPr>
                <w:rFonts w:ascii="宋体"/>
                <w:vanish/>
              </w:rPr>
            </w:pPr>
          </w:p>
        </w:tc>
        <w:tc>
          <w:tcPr>
            <w:tcW w:w="0" w:type="auto"/>
            <w:shd w:val="clear" w:color="auto" w:fill="auto"/>
            <w:vAlign w:val="bottom"/>
          </w:tcPr>
          <w:p w14:paraId="012D2755" w14:textId="77777777" w:rsidR="008A1CC1" w:rsidRDefault="008A1CC1">
            <w:pPr>
              <w:rPr>
                <w:rFonts w:ascii="宋体"/>
                <w:vanish/>
              </w:rPr>
            </w:pPr>
          </w:p>
        </w:tc>
        <w:tc>
          <w:tcPr>
            <w:tcW w:w="0" w:type="auto"/>
            <w:gridSpan w:val="3"/>
            <w:shd w:val="clear" w:color="auto" w:fill="auto"/>
            <w:vAlign w:val="bottom"/>
          </w:tcPr>
          <w:p w14:paraId="012D2756" w14:textId="77777777" w:rsidR="008A1CC1" w:rsidRDefault="008A1CC1">
            <w:pPr>
              <w:rPr>
                <w:rFonts w:ascii="宋体"/>
                <w:vanish/>
              </w:rPr>
            </w:pPr>
          </w:p>
        </w:tc>
        <w:tc>
          <w:tcPr>
            <w:tcW w:w="0" w:type="auto"/>
            <w:gridSpan w:val="3"/>
            <w:shd w:val="clear" w:color="auto" w:fill="auto"/>
            <w:vAlign w:val="bottom"/>
          </w:tcPr>
          <w:p w14:paraId="012D2757" w14:textId="77777777" w:rsidR="008A1CC1" w:rsidRDefault="008A1CC1">
            <w:pPr>
              <w:rPr>
                <w:rFonts w:ascii="宋体"/>
                <w:vanish/>
              </w:rPr>
            </w:pPr>
          </w:p>
        </w:tc>
        <w:tc>
          <w:tcPr>
            <w:tcW w:w="0" w:type="auto"/>
            <w:gridSpan w:val="3"/>
            <w:shd w:val="clear" w:color="auto" w:fill="auto"/>
            <w:vAlign w:val="bottom"/>
          </w:tcPr>
          <w:p w14:paraId="012D2758" w14:textId="77777777" w:rsidR="008A1CC1" w:rsidRDefault="008A1CC1">
            <w:pPr>
              <w:rPr>
                <w:rFonts w:ascii="宋体"/>
                <w:vanish/>
              </w:rPr>
            </w:pPr>
          </w:p>
        </w:tc>
        <w:tc>
          <w:tcPr>
            <w:tcW w:w="0" w:type="auto"/>
            <w:gridSpan w:val="3"/>
            <w:shd w:val="clear" w:color="auto" w:fill="auto"/>
            <w:vAlign w:val="bottom"/>
          </w:tcPr>
          <w:p w14:paraId="012D2759" w14:textId="77777777" w:rsidR="008A1CC1" w:rsidRDefault="008A1CC1">
            <w:pPr>
              <w:rPr>
                <w:rFonts w:ascii="宋体"/>
                <w:vanish/>
              </w:rPr>
            </w:pPr>
          </w:p>
        </w:tc>
        <w:tc>
          <w:tcPr>
            <w:tcW w:w="0" w:type="auto"/>
            <w:gridSpan w:val="3"/>
            <w:shd w:val="clear" w:color="auto" w:fill="auto"/>
            <w:vAlign w:val="bottom"/>
          </w:tcPr>
          <w:p w14:paraId="012D275A" w14:textId="77777777" w:rsidR="008A1CC1" w:rsidRDefault="008A1CC1">
            <w:pPr>
              <w:rPr>
                <w:rFonts w:ascii="宋体"/>
                <w:vanish/>
              </w:rPr>
            </w:pPr>
          </w:p>
        </w:tc>
        <w:tc>
          <w:tcPr>
            <w:tcW w:w="0" w:type="auto"/>
            <w:gridSpan w:val="3"/>
            <w:shd w:val="clear" w:color="auto" w:fill="auto"/>
            <w:vAlign w:val="bottom"/>
          </w:tcPr>
          <w:p w14:paraId="012D275B" w14:textId="77777777" w:rsidR="008A1CC1" w:rsidRDefault="008A1CC1">
            <w:pPr>
              <w:rPr>
                <w:rFonts w:ascii="宋体"/>
                <w:vanish/>
              </w:rPr>
            </w:pPr>
          </w:p>
        </w:tc>
        <w:tc>
          <w:tcPr>
            <w:tcW w:w="0" w:type="auto"/>
            <w:gridSpan w:val="3"/>
            <w:shd w:val="clear" w:color="auto" w:fill="auto"/>
            <w:vAlign w:val="bottom"/>
          </w:tcPr>
          <w:p w14:paraId="012D275C" w14:textId="77777777" w:rsidR="008A1CC1" w:rsidRDefault="008A1CC1">
            <w:pPr>
              <w:rPr>
                <w:rFonts w:ascii="宋体"/>
                <w:vanish/>
              </w:rPr>
            </w:pPr>
          </w:p>
        </w:tc>
        <w:tc>
          <w:tcPr>
            <w:tcW w:w="0" w:type="auto"/>
            <w:gridSpan w:val="3"/>
            <w:shd w:val="clear" w:color="auto" w:fill="auto"/>
            <w:vAlign w:val="bottom"/>
          </w:tcPr>
          <w:p w14:paraId="012D275D" w14:textId="77777777" w:rsidR="008A1CC1" w:rsidRDefault="008A1CC1">
            <w:pPr>
              <w:rPr>
                <w:rFonts w:ascii="宋体"/>
                <w:vanish/>
              </w:rPr>
            </w:pPr>
          </w:p>
        </w:tc>
        <w:tc>
          <w:tcPr>
            <w:tcW w:w="0" w:type="auto"/>
            <w:gridSpan w:val="3"/>
            <w:shd w:val="clear" w:color="auto" w:fill="auto"/>
            <w:vAlign w:val="bottom"/>
          </w:tcPr>
          <w:p w14:paraId="012D275E" w14:textId="77777777" w:rsidR="008A1CC1" w:rsidRDefault="008A1CC1">
            <w:pPr>
              <w:rPr>
                <w:rFonts w:ascii="宋体"/>
                <w:vanish/>
              </w:rPr>
            </w:pPr>
          </w:p>
        </w:tc>
      </w:tr>
      <w:tr w:rsidR="008A1CC1" w14:paraId="012D2778" w14:textId="77777777">
        <w:trPr>
          <w:hidden/>
        </w:trPr>
        <w:tc>
          <w:tcPr>
            <w:tcW w:w="0" w:type="auto"/>
            <w:gridSpan w:val="3"/>
            <w:shd w:val="clear" w:color="auto" w:fill="auto"/>
            <w:vAlign w:val="bottom"/>
          </w:tcPr>
          <w:p w14:paraId="012D2760" w14:textId="77777777" w:rsidR="008A1CC1" w:rsidRDefault="008A1CC1">
            <w:pPr>
              <w:rPr>
                <w:rFonts w:ascii="宋体"/>
                <w:vanish/>
              </w:rPr>
            </w:pPr>
          </w:p>
        </w:tc>
        <w:tc>
          <w:tcPr>
            <w:tcW w:w="0" w:type="auto"/>
            <w:shd w:val="clear" w:color="auto" w:fill="auto"/>
            <w:vAlign w:val="bottom"/>
          </w:tcPr>
          <w:p w14:paraId="012D2761" w14:textId="77777777" w:rsidR="008A1CC1" w:rsidRDefault="008A1CC1">
            <w:pPr>
              <w:rPr>
                <w:rFonts w:ascii="宋体"/>
                <w:vanish/>
              </w:rPr>
            </w:pPr>
          </w:p>
        </w:tc>
        <w:tc>
          <w:tcPr>
            <w:tcW w:w="0" w:type="auto"/>
            <w:shd w:val="clear" w:color="auto" w:fill="auto"/>
            <w:vAlign w:val="bottom"/>
          </w:tcPr>
          <w:p w14:paraId="012D2762" w14:textId="77777777" w:rsidR="008A1CC1" w:rsidRDefault="008A1CC1">
            <w:pPr>
              <w:rPr>
                <w:rFonts w:ascii="宋体"/>
                <w:vanish/>
              </w:rPr>
            </w:pPr>
          </w:p>
        </w:tc>
        <w:tc>
          <w:tcPr>
            <w:tcW w:w="0" w:type="auto"/>
            <w:shd w:val="clear" w:color="auto" w:fill="auto"/>
            <w:vAlign w:val="bottom"/>
          </w:tcPr>
          <w:p w14:paraId="012D2763" w14:textId="77777777" w:rsidR="008A1CC1" w:rsidRDefault="008A1CC1">
            <w:pPr>
              <w:rPr>
                <w:rFonts w:ascii="宋体"/>
                <w:vanish/>
              </w:rPr>
            </w:pPr>
          </w:p>
        </w:tc>
        <w:tc>
          <w:tcPr>
            <w:tcW w:w="0" w:type="auto"/>
            <w:shd w:val="clear" w:color="auto" w:fill="auto"/>
            <w:vAlign w:val="bottom"/>
          </w:tcPr>
          <w:p w14:paraId="012D2764" w14:textId="77777777" w:rsidR="008A1CC1" w:rsidRDefault="008A1CC1">
            <w:pPr>
              <w:rPr>
                <w:rFonts w:ascii="宋体"/>
                <w:vanish/>
              </w:rPr>
            </w:pPr>
          </w:p>
        </w:tc>
        <w:tc>
          <w:tcPr>
            <w:tcW w:w="0" w:type="auto"/>
            <w:shd w:val="clear" w:color="auto" w:fill="auto"/>
            <w:vAlign w:val="bottom"/>
          </w:tcPr>
          <w:p w14:paraId="012D2765" w14:textId="77777777" w:rsidR="008A1CC1" w:rsidRDefault="008A1CC1">
            <w:pPr>
              <w:rPr>
                <w:rFonts w:ascii="宋体"/>
                <w:vanish/>
              </w:rPr>
            </w:pPr>
          </w:p>
        </w:tc>
        <w:tc>
          <w:tcPr>
            <w:tcW w:w="0" w:type="auto"/>
            <w:shd w:val="clear" w:color="auto" w:fill="auto"/>
            <w:vAlign w:val="bottom"/>
          </w:tcPr>
          <w:p w14:paraId="012D2766" w14:textId="77777777" w:rsidR="008A1CC1" w:rsidRDefault="008A1CC1">
            <w:pPr>
              <w:rPr>
                <w:rFonts w:ascii="宋体"/>
                <w:vanish/>
              </w:rPr>
            </w:pPr>
          </w:p>
        </w:tc>
        <w:tc>
          <w:tcPr>
            <w:tcW w:w="0" w:type="auto"/>
            <w:gridSpan w:val="3"/>
            <w:shd w:val="clear" w:color="auto" w:fill="auto"/>
            <w:vAlign w:val="bottom"/>
          </w:tcPr>
          <w:p w14:paraId="012D2767" w14:textId="77777777" w:rsidR="008A1CC1" w:rsidRDefault="008A1CC1">
            <w:pPr>
              <w:rPr>
                <w:rFonts w:ascii="宋体"/>
                <w:vanish/>
              </w:rPr>
            </w:pPr>
          </w:p>
        </w:tc>
        <w:tc>
          <w:tcPr>
            <w:tcW w:w="0" w:type="auto"/>
            <w:gridSpan w:val="3"/>
            <w:shd w:val="clear" w:color="auto" w:fill="auto"/>
            <w:vAlign w:val="bottom"/>
          </w:tcPr>
          <w:p w14:paraId="012D2768" w14:textId="77777777" w:rsidR="008A1CC1" w:rsidRDefault="008A1CC1">
            <w:pPr>
              <w:rPr>
                <w:rFonts w:ascii="宋体"/>
                <w:vanish/>
              </w:rPr>
            </w:pPr>
          </w:p>
        </w:tc>
        <w:tc>
          <w:tcPr>
            <w:tcW w:w="0" w:type="auto"/>
            <w:gridSpan w:val="3"/>
            <w:shd w:val="clear" w:color="auto" w:fill="auto"/>
            <w:vAlign w:val="bottom"/>
          </w:tcPr>
          <w:p w14:paraId="012D2769" w14:textId="77777777" w:rsidR="008A1CC1" w:rsidRDefault="008A1CC1">
            <w:pPr>
              <w:rPr>
                <w:rFonts w:ascii="宋体"/>
                <w:vanish/>
              </w:rPr>
            </w:pPr>
          </w:p>
        </w:tc>
        <w:tc>
          <w:tcPr>
            <w:tcW w:w="0" w:type="auto"/>
            <w:gridSpan w:val="3"/>
            <w:shd w:val="clear" w:color="auto" w:fill="auto"/>
            <w:vAlign w:val="bottom"/>
          </w:tcPr>
          <w:p w14:paraId="012D276A" w14:textId="77777777" w:rsidR="008A1CC1" w:rsidRDefault="008A1CC1">
            <w:pPr>
              <w:rPr>
                <w:rFonts w:ascii="宋体"/>
                <w:vanish/>
              </w:rPr>
            </w:pPr>
          </w:p>
        </w:tc>
        <w:tc>
          <w:tcPr>
            <w:tcW w:w="0" w:type="auto"/>
            <w:gridSpan w:val="3"/>
            <w:shd w:val="clear" w:color="auto" w:fill="auto"/>
            <w:vAlign w:val="bottom"/>
          </w:tcPr>
          <w:p w14:paraId="012D276B" w14:textId="77777777" w:rsidR="008A1CC1" w:rsidRDefault="008A1CC1">
            <w:pPr>
              <w:rPr>
                <w:rFonts w:ascii="宋体"/>
                <w:vanish/>
              </w:rPr>
            </w:pPr>
          </w:p>
        </w:tc>
        <w:tc>
          <w:tcPr>
            <w:tcW w:w="0" w:type="auto"/>
            <w:shd w:val="clear" w:color="auto" w:fill="auto"/>
            <w:vAlign w:val="bottom"/>
          </w:tcPr>
          <w:p w14:paraId="012D276C" w14:textId="77777777" w:rsidR="008A1CC1" w:rsidRDefault="008A1CC1">
            <w:pPr>
              <w:rPr>
                <w:rFonts w:ascii="宋体"/>
              </w:rPr>
            </w:pPr>
          </w:p>
        </w:tc>
        <w:tc>
          <w:tcPr>
            <w:tcW w:w="0" w:type="auto"/>
            <w:shd w:val="clear" w:color="auto" w:fill="auto"/>
            <w:vAlign w:val="bottom"/>
          </w:tcPr>
          <w:p w14:paraId="012D276D" w14:textId="77777777" w:rsidR="008A1CC1" w:rsidRDefault="008A1CC1">
            <w:pPr>
              <w:rPr>
                <w:rFonts w:ascii="宋体"/>
              </w:rPr>
            </w:pPr>
          </w:p>
        </w:tc>
        <w:tc>
          <w:tcPr>
            <w:tcW w:w="0" w:type="auto"/>
            <w:shd w:val="clear" w:color="auto" w:fill="auto"/>
            <w:vAlign w:val="bottom"/>
          </w:tcPr>
          <w:p w14:paraId="012D276E" w14:textId="77777777" w:rsidR="008A1CC1" w:rsidRDefault="008A1CC1">
            <w:pPr>
              <w:rPr>
                <w:rFonts w:ascii="宋体"/>
              </w:rPr>
            </w:pPr>
          </w:p>
        </w:tc>
        <w:tc>
          <w:tcPr>
            <w:tcW w:w="0" w:type="auto"/>
            <w:shd w:val="clear" w:color="auto" w:fill="auto"/>
            <w:vAlign w:val="bottom"/>
          </w:tcPr>
          <w:p w14:paraId="012D276F" w14:textId="77777777" w:rsidR="008A1CC1" w:rsidRDefault="008A1CC1">
            <w:pPr>
              <w:rPr>
                <w:rFonts w:ascii="宋体"/>
              </w:rPr>
            </w:pPr>
          </w:p>
        </w:tc>
        <w:tc>
          <w:tcPr>
            <w:tcW w:w="0" w:type="auto"/>
            <w:shd w:val="clear" w:color="auto" w:fill="auto"/>
            <w:vAlign w:val="bottom"/>
          </w:tcPr>
          <w:p w14:paraId="012D2770" w14:textId="77777777" w:rsidR="008A1CC1" w:rsidRDefault="008A1CC1">
            <w:pPr>
              <w:rPr>
                <w:rFonts w:ascii="宋体"/>
              </w:rPr>
            </w:pPr>
          </w:p>
        </w:tc>
        <w:tc>
          <w:tcPr>
            <w:tcW w:w="0" w:type="auto"/>
            <w:shd w:val="clear" w:color="auto" w:fill="auto"/>
            <w:vAlign w:val="bottom"/>
          </w:tcPr>
          <w:p w14:paraId="012D2771" w14:textId="77777777" w:rsidR="008A1CC1" w:rsidRDefault="008A1CC1">
            <w:pPr>
              <w:rPr>
                <w:rFonts w:ascii="宋体"/>
              </w:rPr>
            </w:pPr>
          </w:p>
        </w:tc>
        <w:tc>
          <w:tcPr>
            <w:tcW w:w="0" w:type="auto"/>
            <w:shd w:val="clear" w:color="auto" w:fill="auto"/>
            <w:vAlign w:val="bottom"/>
          </w:tcPr>
          <w:p w14:paraId="012D2772" w14:textId="77777777" w:rsidR="008A1CC1" w:rsidRDefault="008A1CC1">
            <w:pPr>
              <w:rPr>
                <w:rFonts w:ascii="宋体"/>
              </w:rPr>
            </w:pPr>
          </w:p>
        </w:tc>
        <w:tc>
          <w:tcPr>
            <w:tcW w:w="0" w:type="auto"/>
            <w:shd w:val="clear" w:color="auto" w:fill="auto"/>
            <w:vAlign w:val="bottom"/>
          </w:tcPr>
          <w:p w14:paraId="012D2773" w14:textId="77777777" w:rsidR="008A1CC1" w:rsidRDefault="008A1CC1">
            <w:pPr>
              <w:rPr>
                <w:rFonts w:ascii="宋体"/>
              </w:rPr>
            </w:pPr>
          </w:p>
        </w:tc>
        <w:tc>
          <w:tcPr>
            <w:tcW w:w="0" w:type="auto"/>
            <w:shd w:val="clear" w:color="auto" w:fill="auto"/>
            <w:vAlign w:val="bottom"/>
          </w:tcPr>
          <w:p w14:paraId="012D2774" w14:textId="77777777" w:rsidR="008A1CC1" w:rsidRDefault="008A1CC1">
            <w:pPr>
              <w:rPr>
                <w:rFonts w:ascii="宋体"/>
              </w:rPr>
            </w:pPr>
          </w:p>
        </w:tc>
        <w:tc>
          <w:tcPr>
            <w:tcW w:w="0" w:type="auto"/>
            <w:shd w:val="clear" w:color="auto" w:fill="auto"/>
            <w:vAlign w:val="bottom"/>
          </w:tcPr>
          <w:p w14:paraId="012D2775" w14:textId="77777777" w:rsidR="008A1CC1" w:rsidRDefault="008A1CC1">
            <w:pPr>
              <w:rPr>
                <w:rFonts w:ascii="宋体"/>
              </w:rPr>
            </w:pPr>
          </w:p>
        </w:tc>
        <w:tc>
          <w:tcPr>
            <w:tcW w:w="0" w:type="auto"/>
            <w:shd w:val="clear" w:color="auto" w:fill="auto"/>
            <w:vAlign w:val="bottom"/>
          </w:tcPr>
          <w:p w14:paraId="012D2776" w14:textId="77777777" w:rsidR="008A1CC1" w:rsidRDefault="008A1CC1">
            <w:pPr>
              <w:rPr>
                <w:rFonts w:ascii="宋体"/>
              </w:rPr>
            </w:pPr>
          </w:p>
        </w:tc>
        <w:tc>
          <w:tcPr>
            <w:tcW w:w="0" w:type="auto"/>
            <w:shd w:val="clear" w:color="auto" w:fill="auto"/>
            <w:vAlign w:val="bottom"/>
          </w:tcPr>
          <w:p w14:paraId="012D2777" w14:textId="77777777" w:rsidR="008A1CC1" w:rsidRDefault="008A1CC1">
            <w:pPr>
              <w:rPr>
                <w:rFonts w:ascii="宋体"/>
              </w:rPr>
            </w:pPr>
          </w:p>
        </w:tc>
      </w:tr>
      <w:tr w:rsidR="008A1CC1" w14:paraId="012D2791" w14:textId="77777777">
        <w:trPr>
          <w:hidden/>
        </w:trPr>
        <w:tc>
          <w:tcPr>
            <w:tcW w:w="0" w:type="auto"/>
            <w:gridSpan w:val="3"/>
            <w:shd w:val="clear" w:color="auto" w:fill="auto"/>
            <w:vAlign w:val="bottom"/>
          </w:tcPr>
          <w:p w14:paraId="012D2779" w14:textId="77777777" w:rsidR="008A1CC1" w:rsidRDefault="008A1CC1">
            <w:pPr>
              <w:rPr>
                <w:rFonts w:ascii="宋体"/>
                <w:vanish/>
              </w:rPr>
            </w:pPr>
          </w:p>
        </w:tc>
        <w:tc>
          <w:tcPr>
            <w:tcW w:w="0" w:type="auto"/>
            <w:shd w:val="clear" w:color="auto" w:fill="auto"/>
            <w:vAlign w:val="bottom"/>
          </w:tcPr>
          <w:p w14:paraId="012D277A" w14:textId="77777777" w:rsidR="008A1CC1" w:rsidRDefault="008A1CC1">
            <w:pPr>
              <w:rPr>
                <w:rFonts w:ascii="宋体"/>
                <w:vanish/>
              </w:rPr>
            </w:pPr>
          </w:p>
        </w:tc>
        <w:tc>
          <w:tcPr>
            <w:tcW w:w="0" w:type="auto"/>
            <w:shd w:val="clear" w:color="auto" w:fill="auto"/>
            <w:vAlign w:val="bottom"/>
          </w:tcPr>
          <w:p w14:paraId="012D277B" w14:textId="77777777" w:rsidR="008A1CC1" w:rsidRDefault="008A1CC1">
            <w:pPr>
              <w:rPr>
                <w:rFonts w:ascii="宋体"/>
                <w:vanish/>
              </w:rPr>
            </w:pPr>
          </w:p>
        </w:tc>
        <w:tc>
          <w:tcPr>
            <w:tcW w:w="0" w:type="auto"/>
            <w:shd w:val="clear" w:color="auto" w:fill="auto"/>
            <w:vAlign w:val="bottom"/>
          </w:tcPr>
          <w:p w14:paraId="012D277C" w14:textId="77777777" w:rsidR="008A1CC1" w:rsidRDefault="008A1CC1">
            <w:pPr>
              <w:rPr>
                <w:rFonts w:ascii="宋体"/>
                <w:vanish/>
              </w:rPr>
            </w:pPr>
          </w:p>
        </w:tc>
        <w:tc>
          <w:tcPr>
            <w:tcW w:w="0" w:type="auto"/>
            <w:shd w:val="clear" w:color="auto" w:fill="auto"/>
            <w:vAlign w:val="bottom"/>
          </w:tcPr>
          <w:p w14:paraId="012D277D" w14:textId="77777777" w:rsidR="008A1CC1" w:rsidRDefault="008A1CC1">
            <w:pPr>
              <w:rPr>
                <w:rFonts w:ascii="宋体"/>
                <w:vanish/>
              </w:rPr>
            </w:pPr>
          </w:p>
        </w:tc>
        <w:tc>
          <w:tcPr>
            <w:tcW w:w="0" w:type="auto"/>
            <w:shd w:val="clear" w:color="auto" w:fill="auto"/>
            <w:vAlign w:val="bottom"/>
          </w:tcPr>
          <w:p w14:paraId="012D277E" w14:textId="77777777" w:rsidR="008A1CC1" w:rsidRDefault="008A1CC1">
            <w:pPr>
              <w:rPr>
                <w:rFonts w:ascii="宋体"/>
                <w:vanish/>
              </w:rPr>
            </w:pPr>
          </w:p>
        </w:tc>
        <w:tc>
          <w:tcPr>
            <w:tcW w:w="0" w:type="auto"/>
            <w:shd w:val="clear" w:color="auto" w:fill="auto"/>
            <w:vAlign w:val="bottom"/>
          </w:tcPr>
          <w:p w14:paraId="012D277F" w14:textId="77777777" w:rsidR="008A1CC1" w:rsidRDefault="008A1CC1">
            <w:pPr>
              <w:rPr>
                <w:rFonts w:ascii="宋体"/>
                <w:vanish/>
              </w:rPr>
            </w:pPr>
          </w:p>
        </w:tc>
        <w:tc>
          <w:tcPr>
            <w:tcW w:w="0" w:type="auto"/>
            <w:gridSpan w:val="3"/>
            <w:shd w:val="clear" w:color="auto" w:fill="auto"/>
            <w:vAlign w:val="bottom"/>
          </w:tcPr>
          <w:p w14:paraId="012D2780" w14:textId="77777777" w:rsidR="008A1CC1" w:rsidRDefault="008A1CC1">
            <w:pPr>
              <w:rPr>
                <w:rFonts w:ascii="宋体"/>
                <w:vanish/>
              </w:rPr>
            </w:pPr>
          </w:p>
        </w:tc>
        <w:tc>
          <w:tcPr>
            <w:tcW w:w="0" w:type="auto"/>
            <w:gridSpan w:val="3"/>
            <w:shd w:val="clear" w:color="auto" w:fill="auto"/>
            <w:vAlign w:val="bottom"/>
          </w:tcPr>
          <w:p w14:paraId="012D2781" w14:textId="77777777" w:rsidR="008A1CC1" w:rsidRDefault="008A1CC1">
            <w:pPr>
              <w:rPr>
                <w:rFonts w:ascii="宋体"/>
                <w:vanish/>
              </w:rPr>
            </w:pPr>
          </w:p>
        </w:tc>
        <w:tc>
          <w:tcPr>
            <w:tcW w:w="0" w:type="auto"/>
            <w:gridSpan w:val="3"/>
            <w:shd w:val="clear" w:color="auto" w:fill="auto"/>
            <w:vAlign w:val="bottom"/>
          </w:tcPr>
          <w:p w14:paraId="012D2782" w14:textId="77777777" w:rsidR="008A1CC1" w:rsidRDefault="008A1CC1">
            <w:pPr>
              <w:rPr>
                <w:rFonts w:ascii="宋体"/>
                <w:vanish/>
              </w:rPr>
            </w:pPr>
          </w:p>
        </w:tc>
        <w:tc>
          <w:tcPr>
            <w:tcW w:w="0" w:type="auto"/>
            <w:gridSpan w:val="3"/>
            <w:shd w:val="clear" w:color="auto" w:fill="auto"/>
            <w:vAlign w:val="bottom"/>
          </w:tcPr>
          <w:p w14:paraId="012D2783" w14:textId="77777777" w:rsidR="008A1CC1" w:rsidRDefault="008A1CC1">
            <w:pPr>
              <w:rPr>
                <w:rFonts w:ascii="宋体"/>
                <w:vanish/>
              </w:rPr>
            </w:pPr>
          </w:p>
        </w:tc>
        <w:tc>
          <w:tcPr>
            <w:tcW w:w="0" w:type="auto"/>
            <w:gridSpan w:val="3"/>
            <w:shd w:val="clear" w:color="auto" w:fill="auto"/>
            <w:vAlign w:val="bottom"/>
          </w:tcPr>
          <w:p w14:paraId="012D2784" w14:textId="77777777" w:rsidR="008A1CC1" w:rsidRDefault="008A1CC1">
            <w:pPr>
              <w:rPr>
                <w:rFonts w:ascii="宋体"/>
                <w:vanish/>
              </w:rPr>
            </w:pPr>
          </w:p>
        </w:tc>
        <w:tc>
          <w:tcPr>
            <w:tcW w:w="0" w:type="auto"/>
            <w:shd w:val="clear" w:color="auto" w:fill="auto"/>
            <w:vAlign w:val="bottom"/>
          </w:tcPr>
          <w:p w14:paraId="012D2785" w14:textId="77777777" w:rsidR="008A1CC1" w:rsidRDefault="008A1CC1">
            <w:pPr>
              <w:rPr>
                <w:rFonts w:ascii="宋体"/>
              </w:rPr>
            </w:pPr>
          </w:p>
        </w:tc>
        <w:tc>
          <w:tcPr>
            <w:tcW w:w="0" w:type="auto"/>
            <w:shd w:val="clear" w:color="auto" w:fill="auto"/>
            <w:vAlign w:val="bottom"/>
          </w:tcPr>
          <w:p w14:paraId="012D2786" w14:textId="77777777" w:rsidR="008A1CC1" w:rsidRDefault="008A1CC1">
            <w:pPr>
              <w:rPr>
                <w:rFonts w:ascii="宋体"/>
              </w:rPr>
            </w:pPr>
          </w:p>
        </w:tc>
        <w:tc>
          <w:tcPr>
            <w:tcW w:w="0" w:type="auto"/>
            <w:shd w:val="clear" w:color="auto" w:fill="auto"/>
            <w:vAlign w:val="bottom"/>
          </w:tcPr>
          <w:p w14:paraId="012D2787" w14:textId="77777777" w:rsidR="008A1CC1" w:rsidRDefault="008A1CC1">
            <w:pPr>
              <w:rPr>
                <w:rFonts w:ascii="宋体"/>
              </w:rPr>
            </w:pPr>
          </w:p>
        </w:tc>
        <w:tc>
          <w:tcPr>
            <w:tcW w:w="0" w:type="auto"/>
            <w:shd w:val="clear" w:color="auto" w:fill="auto"/>
            <w:vAlign w:val="bottom"/>
          </w:tcPr>
          <w:p w14:paraId="012D2788" w14:textId="77777777" w:rsidR="008A1CC1" w:rsidRDefault="008A1CC1">
            <w:pPr>
              <w:rPr>
                <w:rFonts w:ascii="宋体"/>
              </w:rPr>
            </w:pPr>
          </w:p>
        </w:tc>
        <w:tc>
          <w:tcPr>
            <w:tcW w:w="0" w:type="auto"/>
            <w:shd w:val="clear" w:color="auto" w:fill="auto"/>
            <w:vAlign w:val="bottom"/>
          </w:tcPr>
          <w:p w14:paraId="012D2789" w14:textId="77777777" w:rsidR="008A1CC1" w:rsidRDefault="008A1CC1">
            <w:pPr>
              <w:rPr>
                <w:rFonts w:ascii="宋体"/>
              </w:rPr>
            </w:pPr>
          </w:p>
        </w:tc>
        <w:tc>
          <w:tcPr>
            <w:tcW w:w="0" w:type="auto"/>
            <w:shd w:val="clear" w:color="auto" w:fill="auto"/>
            <w:vAlign w:val="bottom"/>
          </w:tcPr>
          <w:p w14:paraId="012D278A" w14:textId="77777777" w:rsidR="008A1CC1" w:rsidRDefault="008A1CC1">
            <w:pPr>
              <w:rPr>
                <w:rFonts w:ascii="宋体"/>
              </w:rPr>
            </w:pPr>
          </w:p>
        </w:tc>
        <w:tc>
          <w:tcPr>
            <w:tcW w:w="0" w:type="auto"/>
            <w:shd w:val="clear" w:color="auto" w:fill="auto"/>
            <w:vAlign w:val="bottom"/>
          </w:tcPr>
          <w:p w14:paraId="012D278B" w14:textId="77777777" w:rsidR="008A1CC1" w:rsidRDefault="008A1CC1">
            <w:pPr>
              <w:rPr>
                <w:rFonts w:ascii="宋体"/>
              </w:rPr>
            </w:pPr>
          </w:p>
        </w:tc>
        <w:tc>
          <w:tcPr>
            <w:tcW w:w="0" w:type="auto"/>
            <w:shd w:val="clear" w:color="auto" w:fill="auto"/>
            <w:vAlign w:val="bottom"/>
          </w:tcPr>
          <w:p w14:paraId="012D278C" w14:textId="77777777" w:rsidR="008A1CC1" w:rsidRDefault="008A1CC1">
            <w:pPr>
              <w:rPr>
                <w:rFonts w:ascii="宋体"/>
              </w:rPr>
            </w:pPr>
          </w:p>
        </w:tc>
        <w:tc>
          <w:tcPr>
            <w:tcW w:w="0" w:type="auto"/>
            <w:shd w:val="clear" w:color="auto" w:fill="auto"/>
            <w:vAlign w:val="bottom"/>
          </w:tcPr>
          <w:p w14:paraId="012D278D" w14:textId="77777777" w:rsidR="008A1CC1" w:rsidRDefault="008A1CC1">
            <w:pPr>
              <w:rPr>
                <w:rFonts w:ascii="宋体"/>
              </w:rPr>
            </w:pPr>
          </w:p>
        </w:tc>
        <w:tc>
          <w:tcPr>
            <w:tcW w:w="0" w:type="auto"/>
            <w:shd w:val="clear" w:color="auto" w:fill="auto"/>
            <w:vAlign w:val="bottom"/>
          </w:tcPr>
          <w:p w14:paraId="012D278E" w14:textId="77777777" w:rsidR="008A1CC1" w:rsidRDefault="008A1CC1">
            <w:pPr>
              <w:rPr>
                <w:rFonts w:ascii="宋体"/>
              </w:rPr>
            </w:pPr>
          </w:p>
        </w:tc>
        <w:tc>
          <w:tcPr>
            <w:tcW w:w="0" w:type="auto"/>
            <w:shd w:val="clear" w:color="auto" w:fill="auto"/>
            <w:vAlign w:val="bottom"/>
          </w:tcPr>
          <w:p w14:paraId="012D278F" w14:textId="77777777" w:rsidR="008A1CC1" w:rsidRDefault="008A1CC1">
            <w:pPr>
              <w:rPr>
                <w:rFonts w:ascii="宋体"/>
              </w:rPr>
            </w:pPr>
          </w:p>
        </w:tc>
        <w:tc>
          <w:tcPr>
            <w:tcW w:w="0" w:type="auto"/>
            <w:shd w:val="clear" w:color="auto" w:fill="auto"/>
            <w:vAlign w:val="bottom"/>
          </w:tcPr>
          <w:p w14:paraId="012D2790" w14:textId="77777777" w:rsidR="008A1CC1" w:rsidRDefault="008A1CC1">
            <w:pPr>
              <w:rPr>
                <w:rFonts w:ascii="宋体"/>
              </w:rPr>
            </w:pPr>
          </w:p>
        </w:tc>
      </w:tr>
      <w:tr w:rsidR="008A1CC1" w14:paraId="012D27A2" w14:textId="77777777">
        <w:trPr>
          <w:hidden/>
        </w:trPr>
        <w:tc>
          <w:tcPr>
            <w:tcW w:w="0" w:type="auto"/>
            <w:gridSpan w:val="3"/>
            <w:shd w:val="clear" w:color="auto" w:fill="auto"/>
            <w:vAlign w:val="bottom"/>
          </w:tcPr>
          <w:p w14:paraId="012D2792" w14:textId="77777777" w:rsidR="008A1CC1" w:rsidRDefault="008A1CC1">
            <w:pPr>
              <w:rPr>
                <w:rFonts w:ascii="宋体"/>
                <w:vanish/>
              </w:rPr>
            </w:pPr>
          </w:p>
        </w:tc>
        <w:tc>
          <w:tcPr>
            <w:tcW w:w="0" w:type="auto"/>
            <w:shd w:val="clear" w:color="auto" w:fill="auto"/>
            <w:vAlign w:val="bottom"/>
          </w:tcPr>
          <w:p w14:paraId="012D2793" w14:textId="77777777" w:rsidR="008A1CC1" w:rsidRDefault="008A1CC1">
            <w:pPr>
              <w:rPr>
                <w:rFonts w:ascii="宋体"/>
                <w:vanish/>
              </w:rPr>
            </w:pPr>
          </w:p>
        </w:tc>
        <w:tc>
          <w:tcPr>
            <w:tcW w:w="0" w:type="auto"/>
            <w:shd w:val="clear" w:color="auto" w:fill="auto"/>
            <w:vAlign w:val="bottom"/>
          </w:tcPr>
          <w:p w14:paraId="012D2794" w14:textId="77777777" w:rsidR="008A1CC1" w:rsidRDefault="008A1CC1">
            <w:pPr>
              <w:rPr>
                <w:rFonts w:ascii="宋体"/>
                <w:vanish/>
              </w:rPr>
            </w:pPr>
          </w:p>
        </w:tc>
        <w:tc>
          <w:tcPr>
            <w:tcW w:w="0" w:type="auto"/>
            <w:shd w:val="clear" w:color="auto" w:fill="auto"/>
            <w:vAlign w:val="bottom"/>
          </w:tcPr>
          <w:p w14:paraId="012D2795" w14:textId="77777777" w:rsidR="008A1CC1" w:rsidRDefault="008A1CC1">
            <w:pPr>
              <w:rPr>
                <w:rFonts w:ascii="宋体"/>
                <w:vanish/>
              </w:rPr>
            </w:pPr>
          </w:p>
        </w:tc>
        <w:tc>
          <w:tcPr>
            <w:tcW w:w="0" w:type="auto"/>
            <w:shd w:val="clear" w:color="auto" w:fill="auto"/>
            <w:vAlign w:val="bottom"/>
          </w:tcPr>
          <w:p w14:paraId="012D2796" w14:textId="77777777" w:rsidR="008A1CC1" w:rsidRDefault="008A1CC1">
            <w:pPr>
              <w:rPr>
                <w:rFonts w:ascii="宋体"/>
                <w:vanish/>
              </w:rPr>
            </w:pPr>
          </w:p>
        </w:tc>
        <w:tc>
          <w:tcPr>
            <w:tcW w:w="0" w:type="auto"/>
            <w:shd w:val="clear" w:color="auto" w:fill="auto"/>
            <w:vAlign w:val="bottom"/>
          </w:tcPr>
          <w:p w14:paraId="012D2797" w14:textId="77777777" w:rsidR="008A1CC1" w:rsidRDefault="008A1CC1">
            <w:pPr>
              <w:rPr>
                <w:rFonts w:ascii="宋体"/>
                <w:vanish/>
              </w:rPr>
            </w:pPr>
          </w:p>
        </w:tc>
        <w:tc>
          <w:tcPr>
            <w:tcW w:w="0" w:type="auto"/>
            <w:shd w:val="clear" w:color="auto" w:fill="auto"/>
            <w:vAlign w:val="bottom"/>
          </w:tcPr>
          <w:p w14:paraId="012D2798" w14:textId="77777777" w:rsidR="008A1CC1" w:rsidRDefault="008A1CC1">
            <w:pPr>
              <w:rPr>
                <w:rFonts w:ascii="宋体"/>
                <w:vanish/>
              </w:rPr>
            </w:pPr>
          </w:p>
        </w:tc>
        <w:tc>
          <w:tcPr>
            <w:tcW w:w="0" w:type="auto"/>
            <w:gridSpan w:val="3"/>
            <w:shd w:val="clear" w:color="auto" w:fill="auto"/>
            <w:vAlign w:val="bottom"/>
          </w:tcPr>
          <w:p w14:paraId="012D2799" w14:textId="77777777" w:rsidR="008A1CC1" w:rsidRDefault="008A1CC1">
            <w:pPr>
              <w:rPr>
                <w:rFonts w:ascii="宋体"/>
                <w:vanish/>
              </w:rPr>
            </w:pPr>
          </w:p>
        </w:tc>
        <w:tc>
          <w:tcPr>
            <w:tcW w:w="0" w:type="auto"/>
            <w:gridSpan w:val="3"/>
            <w:shd w:val="clear" w:color="auto" w:fill="auto"/>
            <w:vAlign w:val="bottom"/>
          </w:tcPr>
          <w:p w14:paraId="012D279A" w14:textId="77777777" w:rsidR="008A1CC1" w:rsidRDefault="008A1CC1">
            <w:pPr>
              <w:rPr>
                <w:rFonts w:ascii="宋体"/>
                <w:vanish/>
              </w:rPr>
            </w:pPr>
          </w:p>
        </w:tc>
        <w:tc>
          <w:tcPr>
            <w:tcW w:w="0" w:type="auto"/>
            <w:gridSpan w:val="3"/>
            <w:shd w:val="clear" w:color="auto" w:fill="auto"/>
            <w:vAlign w:val="bottom"/>
          </w:tcPr>
          <w:p w14:paraId="012D279B" w14:textId="77777777" w:rsidR="008A1CC1" w:rsidRDefault="008A1CC1">
            <w:pPr>
              <w:rPr>
                <w:rFonts w:ascii="宋体"/>
                <w:vanish/>
              </w:rPr>
            </w:pPr>
          </w:p>
        </w:tc>
        <w:tc>
          <w:tcPr>
            <w:tcW w:w="0" w:type="auto"/>
            <w:gridSpan w:val="3"/>
            <w:shd w:val="clear" w:color="auto" w:fill="auto"/>
            <w:vAlign w:val="bottom"/>
          </w:tcPr>
          <w:p w14:paraId="012D279C" w14:textId="77777777" w:rsidR="008A1CC1" w:rsidRDefault="008A1CC1">
            <w:pPr>
              <w:rPr>
                <w:rFonts w:ascii="宋体"/>
                <w:vanish/>
              </w:rPr>
            </w:pPr>
          </w:p>
        </w:tc>
        <w:tc>
          <w:tcPr>
            <w:tcW w:w="0" w:type="auto"/>
            <w:gridSpan w:val="3"/>
            <w:shd w:val="clear" w:color="auto" w:fill="auto"/>
            <w:vAlign w:val="bottom"/>
          </w:tcPr>
          <w:p w14:paraId="012D279D" w14:textId="77777777" w:rsidR="008A1CC1" w:rsidRDefault="008A1CC1">
            <w:pPr>
              <w:rPr>
                <w:rFonts w:ascii="宋体"/>
                <w:vanish/>
              </w:rPr>
            </w:pPr>
          </w:p>
        </w:tc>
        <w:tc>
          <w:tcPr>
            <w:tcW w:w="0" w:type="auto"/>
            <w:gridSpan w:val="3"/>
            <w:shd w:val="clear" w:color="auto" w:fill="auto"/>
            <w:vAlign w:val="bottom"/>
          </w:tcPr>
          <w:p w14:paraId="012D279E" w14:textId="77777777" w:rsidR="008A1CC1" w:rsidRDefault="008A1CC1">
            <w:pPr>
              <w:rPr>
                <w:rFonts w:ascii="宋体"/>
                <w:vanish/>
              </w:rPr>
            </w:pPr>
          </w:p>
        </w:tc>
        <w:tc>
          <w:tcPr>
            <w:tcW w:w="0" w:type="auto"/>
            <w:gridSpan w:val="3"/>
            <w:shd w:val="clear" w:color="auto" w:fill="auto"/>
            <w:vAlign w:val="bottom"/>
          </w:tcPr>
          <w:p w14:paraId="012D279F" w14:textId="77777777" w:rsidR="008A1CC1" w:rsidRDefault="008A1CC1">
            <w:pPr>
              <w:rPr>
                <w:rFonts w:ascii="宋体"/>
                <w:vanish/>
              </w:rPr>
            </w:pPr>
          </w:p>
        </w:tc>
        <w:tc>
          <w:tcPr>
            <w:tcW w:w="0" w:type="auto"/>
            <w:gridSpan w:val="3"/>
            <w:shd w:val="clear" w:color="auto" w:fill="auto"/>
            <w:vAlign w:val="bottom"/>
          </w:tcPr>
          <w:p w14:paraId="012D27A0" w14:textId="77777777" w:rsidR="008A1CC1" w:rsidRDefault="008A1CC1">
            <w:pPr>
              <w:rPr>
                <w:rFonts w:ascii="宋体"/>
                <w:vanish/>
              </w:rPr>
            </w:pPr>
          </w:p>
        </w:tc>
        <w:tc>
          <w:tcPr>
            <w:tcW w:w="0" w:type="auto"/>
            <w:gridSpan w:val="3"/>
            <w:shd w:val="clear" w:color="auto" w:fill="auto"/>
            <w:vAlign w:val="bottom"/>
          </w:tcPr>
          <w:p w14:paraId="012D27A1" w14:textId="77777777" w:rsidR="008A1CC1" w:rsidRDefault="008A1CC1">
            <w:pPr>
              <w:rPr>
                <w:rFonts w:ascii="宋体"/>
                <w:vanish/>
              </w:rPr>
            </w:pPr>
          </w:p>
        </w:tc>
      </w:tr>
      <w:tr w:rsidR="008A1CC1" w14:paraId="012D27B3" w14:textId="77777777">
        <w:trPr>
          <w:hidden/>
        </w:trPr>
        <w:tc>
          <w:tcPr>
            <w:tcW w:w="0" w:type="auto"/>
            <w:gridSpan w:val="3"/>
            <w:shd w:val="clear" w:color="auto" w:fill="auto"/>
            <w:vAlign w:val="bottom"/>
          </w:tcPr>
          <w:p w14:paraId="012D27A3" w14:textId="77777777" w:rsidR="008A1CC1" w:rsidRDefault="008A1CC1">
            <w:pPr>
              <w:rPr>
                <w:rFonts w:ascii="宋体"/>
                <w:vanish/>
              </w:rPr>
            </w:pPr>
          </w:p>
        </w:tc>
        <w:tc>
          <w:tcPr>
            <w:tcW w:w="0" w:type="auto"/>
            <w:shd w:val="clear" w:color="auto" w:fill="auto"/>
            <w:vAlign w:val="bottom"/>
          </w:tcPr>
          <w:p w14:paraId="012D27A4" w14:textId="77777777" w:rsidR="008A1CC1" w:rsidRDefault="008A1CC1">
            <w:pPr>
              <w:rPr>
                <w:rFonts w:ascii="宋体"/>
                <w:vanish/>
              </w:rPr>
            </w:pPr>
          </w:p>
        </w:tc>
        <w:tc>
          <w:tcPr>
            <w:tcW w:w="0" w:type="auto"/>
            <w:shd w:val="clear" w:color="auto" w:fill="auto"/>
            <w:vAlign w:val="bottom"/>
          </w:tcPr>
          <w:p w14:paraId="012D27A5" w14:textId="77777777" w:rsidR="008A1CC1" w:rsidRDefault="008A1CC1">
            <w:pPr>
              <w:rPr>
                <w:rFonts w:ascii="宋体"/>
                <w:vanish/>
              </w:rPr>
            </w:pPr>
          </w:p>
        </w:tc>
        <w:tc>
          <w:tcPr>
            <w:tcW w:w="0" w:type="auto"/>
            <w:shd w:val="clear" w:color="auto" w:fill="auto"/>
            <w:vAlign w:val="bottom"/>
          </w:tcPr>
          <w:p w14:paraId="012D27A6" w14:textId="77777777" w:rsidR="008A1CC1" w:rsidRDefault="008A1CC1">
            <w:pPr>
              <w:rPr>
                <w:rFonts w:ascii="宋体"/>
                <w:vanish/>
              </w:rPr>
            </w:pPr>
          </w:p>
        </w:tc>
        <w:tc>
          <w:tcPr>
            <w:tcW w:w="0" w:type="auto"/>
            <w:shd w:val="clear" w:color="auto" w:fill="auto"/>
            <w:vAlign w:val="bottom"/>
          </w:tcPr>
          <w:p w14:paraId="012D27A7" w14:textId="77777777" w:rsidR="008A1CC1" w:rsidRDefault="008A1CC1">
            <w:pPr>
              <w:rPr>
                <w:rFonts w:ascii="宋体"/>
                <w:vanish/>
              </w:rPr>
            </w:pPr>
          </w:p>
        </w:tc>
        <w:tc>
          <w:tcPr>
            <w:tcW w:w="0" w:type="auto"/>
            <w:shd w:val="clear" w:color="auto" w:fill="auto"/>
            <w:vAlign w:val="bottom"/>
          </w:tcPr>
          <w:p w14:paraId="012D27A8" w14:textId="77777777" w:rsidR="008A1CC1" w:rsidRDefault="008A1CC1">
            <w:pPr>
              <w:rPr>
                <w:rFonts w:ascii="宋体"/>
                <w:vanish/>
              </w:rPr>
            </w:pPr>
          </w:p>
        </w:tc>
        <w:tc>
          <w:tcPr>
            <w:tcW w:w="0" w:type="auto"/>
            <w:shd w:val="clear" w:color="auto" w:fill="auto"/>
            <w:vAlign w:val="bottom"/>
          </w:tcPr>
          <w:p w14:paraId="012D27A9" w14:textId="77777777" w:rsidR="008A1CC1" w:rsidRDefault="008A1CC1">
            <w:pPr>
              <w:rPr>
                <w:rFonts w:ascii="宋体"/>
                <w:vanish/>
              </w:rPr>
            </w:pPr>
          </w:p>
        </w:tc>
        <w:tc>
          <w:tcPr>
            <w:tcW w:w="0" w:type="auto"/>
            <w:gridSpan w:val="3"/>
            <w:shd w:val="clear" w:color="auto" w:fill="auto"/>
            <w:vAlign w:val="bottom"/>
          </w:tcPr>
          <w:p w14:paraId="012D27AA" w14:textId="77777777" w:rsidR="008A1CC1" w:rsidRDefault="008A1CC1">
            <w:pPr>
              <w:rPr>
                <w:rFonts w:ascii="宋体"/>
                <w:vanish/>
              </w:rPr>
            </w:pPr>
          </w:p>
        </w:tc>
        <w:tc>
          <w:tcPr>
            <w:tcW w:w="0" w:type="auto"/>
            <w:gridSpan w:val="3"/>
            <w:shd w:val="clear" w:color="auto" w:fill="auto"/>
            <w:vAlign w:val="bottom"/>
          </w:tcPr>
          <w:p w14:paraId="012D27AB" w14:textId="77777777" w:rsidR="008A1CC1" w:rsidRDefault="008A1CC1">
            <w:pPr>
              <w:rPr>
                <w:rFonts w:ascii="宋体"/>
                <w:vanish/>
              </w:rPr>
            </w:pPr>
          </w:p>
        </w:tc>
        <w:tc>
          <w:tcPr>
            <w:tcW w:w="0" w:type="auto"/>
            <w:gridSpan w:val="3"/>
            <w:shd w:val="clear" w:color="auto" w:fill="auto"/>
            <w:vAlign w:val="bottom"/>
          </w:tcPr>
          <w:p w14:paraId="012D27AC" w14:textId="77777777" w:rsidR="008A1CC1" w:rsidRDefault="008A1CC1">
            <w:pPr>
              <w:rPr>
                <w:rFonts w:ascii="宋体"/>
                <w:vanish/>
              </w:rPr>
            </w:pPr>
          </w:p>
        </w:tc>
        <w:tc>
          <w:tcPr>
            <w:tcW w:w="0" w:type="auto"/>
            <w:gridSpan w:val="3"/>
            <w:shd w:val="clear" w:color="auto" w:fill="auto"/>
            <w:vAlign w:val="bottom"/>
          </w:tcPr>
          <w:p w14:paraId="012D27AD" w14:textId="77777777" w:rsidR="008A1CC1" w:rsidRDefault="008A1CC1">
            <w:pPr>
              <w:rPr>
                <w:rFonts w:ascii="宋体"/>
                <w:vanish/>
              </w:rPr>
            </w:pPr>
          </w:p>
        </w:tc>
        <w:tc>
          <w:tcPr>
            <w:tcW w:w="0" w:type="auto"/>
            <w:gridSpan w:val="3"/>
            <w:shd w:val="clear" w:color="auto" w:fill="auto"/>
            <w:vAlign w:val="bottom"/>
          </w:tcPr>
          <w:p w14:paraId="012D27AE" w14:textId="77777777" w:rsidR="008A1CC1" w:rsidRDefault="008A1CC1">
            <w:pPr>
              <w:rPr>
                <w:rFonts w:ascii="宋体"/>
                <w:vanish/>
              </w:rPr>
            </w:pPr>
          </w:p>
        </w:tc>
        <w:tc>
          <w:tcPr>
            <w:tcW w:w="0" w:type="auto"/>
            <w:gridSpan w:val="3"/>
            <w:shd w:val="clear" w:color="auto" w:fill="auto"/>
            <w:vAlign w:val="bottom"/>
          </w:tcPr>
          <w:p w14:paraId="012D27AF" w14:textId="77777777" w:rsidR="008A1CC1" w:rsidRDefault="008A1CC1">
            <w:pPr>
              <w:rPr>
                <w:rFonts w:ascii="宋体"/>
                <w:vanish/>
              </w:rPr>
            </w:pPr>
          </w:p>
        </w:tc>
        <w:tc>
          <w:tcPr>
            <w:tcW w:w="0" w:type="auto"/>
            <w:gridSpan w:val="3"/>
            <w:shd w:val="clear" w:color="auto" w:fill="auto"/>
            <w:vAlign w:val="bottom"/>
          </w:tcPr>
          <w:p w14:paraId="012D27B0" w14:textId="77777777" w:rsidR="008A1CC1" w:rsidRDefault="008A1CC1">
            <w:pPr>
              <w:rPr>
                <w:rFonts w:ascii="宋体"/>
                <w:vanish/>
              </w:rPr>
            </w:pPr>
          </w:p>
        </w:tc>
        <w:tc>
          <w:tcPr>
            <w:tcW w:w="0" w:type="auto"/>
            <w:gridSpan w:val="3"/>
            <w:shd w:val="clear" w:color="auto" w:fill="auto"/>
            <w:vAlign w:val="bottom"/>
          </w:tcPr>
          <w:p w14:paraId="012D27B1" w14:textId="77777777" w:rsidR="008A1CC1" w:rsidRDefault="008A1CC1">
            <w:pPr>
              <w:rPr>
                <w:rFonts w:ascii="宋体"/>
                <w:vanish/>
              </w:rPr>
            </w:pPr>
          </w:p>
        </w:tc>
        <w:tc>
          <w:tcPr>
            <w:tcW w:w="0" w:type="auto"/>
            <w:gridSpan w:val="3"/>
            <w:shd w:val="clear" w:color="auto" w:fill="auto"/>
            <w:vAlign w:val="bottom"/>
          </w:tcPr>
          <w:p w14:paraId="012D27B2" w14:textId="77777777" w:rsidR="008A1CC1" w:rsidRDefault="008A1CC1">
            <w:pPr>
              <w:rPr>
                <w:rFonts w:ascii="宋体"/>
                <w:vanish/>
              </w:rPr>
            </w:pPr>
          </w:p>
        </w:tc>
      </w:tr>
      <w:tr w:rsidR="008A1CC1" w14:paraId="012D27C4" w14:textId="77777777">
        <w:trPr>
          <w:hidden/>
        </w:trPr>
        <w:tc>
          <w:tcPr>
            <w:tcW w:w="0" w:type="auto"/>
            <w:gridSpan w:val="3"/>
            <w:shd w:val="clear" w:color="auto" w:fill="auto"/>
            <w:vAlign w:val="bottom"/>
          </w:tcPr>
          <w:p w14:paraId="012D27B4" w14:textId="77777777" w:rsidR="008A1CC1" w:rsidRDefault="008A1CC1">
            <w:pPr>
              <w:rPr>
                <w:rFonts w:ascii="宋体"/>
                <w:vanish/>
              </w:rPr>
            </w:pPr>
          </w:p>
        </w:tc>
        <w:tc>
          <w:tcPr>
            <w:tcW w:w="0" w:type="auto"/>
            <w:shd w:val="clear" w:color="auto" w:fill="auto"/>
            <w:vAlign w:val="bottom"/>
          </w:tcPr>
          <w:p w14:paraId="012D27B5" w14:textId="77777777" w:rsidR="008A1CC1" w:rsidRDefault="008A1CC1">
            <w:pPr>
              <w:rPr>
                <w:rFonts w:ascii="宋体"/>
                <w:vanish/>
              </w:rPr>
            </w:pPr>
          </w:p>
        </w:tc>
        <w:tc>
          <w:tcPr>
            <w:tcW w:w="0" w:type="auto"/>
            <w:shd w:val="clear" w:color="auto" w:fill="auto"/>
            <w:vAlign w:val="bottom"/>
          </w:tcPr>
          <w:p w14:paraId="012D27B6" w14:textId="77777777" w:rsidR="008A1CC1" w:rsidRDefault="008A1CC1">
            <w:pPr>
              <w:rPr>
                <w:rFonts w:ascii="宋体"/>
                <w:vanish/>
              </w:rPr>
            </w:pPr>
          </w:p>
        </w:tc>
        <w:tc>
          <w:tcPr>
            <w:tcW w:w="0" w:type="auto"/>
            <w:shd w:val="clear" w:color="auto" w:fill="auto"/>
            <w:vAlign w:val="bottom"/>
          </w:tcPr>
          <w:p w14:paraId="012D27B7" w14:textId="77777777" w:rsidR="008A1CC1" w:rsidRDefault="008A1CC1">
            <w:pPr>
              <w:rPr>
                <w:rFonts w:ascii="宋体"/>
                <w:vanish/>
              </w:rPr>
            </w:pPr>
          </w:p>
        </w:tc>
        <w:tc>
          <w:tcPr>
            <w:tcW w:w="0" w:type="auto"/>
            <w:shd w:val="clear" w:color="auto" w:fill="auto"/>
            <w:vAlign w:val="bottom"/>
          </w:tcPr>
          <w:p w14:paraId="012D27B8" w14:textId="77777777" w:rsidR="008A1CC1" w:rsidRDefault="008A1CC1">
            <w:pPr>
              <w:rPr>
                <w:rFonts w:ascii="宋体"/>
                <w:vanish/>
              </w:rPr>
            </w:pPr>
          </w:p>
        </w:tc>
        <w:tc>
          <w:tcPr>
            <w:tcW w:w="0" w:type="auto"/>
            <w:shd w:val="clear" w:color="auto" w:fill="auto"/>
            <w:vAlign w:val="bottom"/>
          </w:tcPr>
          <w:p w14:paraId="012D27B9" w14:textId="77777777" w:rsidR="008A1CC1" w:rsidRDefault="008A1CC1">
            <w:pPr>
              <w:rPr>
                <w:rFonts w:ascii="宋体"/>
                <w:vanish/>
              </w:rPr>
            </w:pPr>
          </w:p>
        </w:tc>
        <w:tc>
          <w:tcPr>
            <w:tcW w:w="0" w:type="auto"/>
            <w:shd w:val="clear" w:color="auto" w:fill="auto"/>
            <w:vAlign w:val="bottom"/>
          </w:tcPr>
          <w:p w14:paraId="012D27BA" w14:textId="77777777" w:rsidR="008A1CC1" w:rsidRDefault="008A1CC1">
            <w:pPr>
              <w:rPr>
                <w:rFonts w:ascii="宋体"/>
                <w:vanish/>
              </w:rPr>
            </w:pPr>
          </w:p>
        </w:tc>
        <w:tc>
          <w:tcPr>
            <w:tcW w:w="0" w:type="auto"/>
            <w:gridSpan w:val="3"/>
            <w:shd w:val="clear" w:color="auto" w:fill="auto"/>
            <w:vAlign w:val="bottom"/>
          </w:tcPr>
          <w:p w14:paraId="012D27BB" w14:textId="77777777" w:rsidR="008A1CC1" w:rsidRDefault="008A1CC1">
            <w:pPr>
              <w:rPr>
                <w:rFonts w:ascii="宋体"/>
                <w:vanish/>
              </w:rPr>
            </w:pPr>
          </w:p>
        </w:tc>
        <w:tc>
          <w:tcPr>
            <w:tcW w:w="0" w:type="auto"/>
            <w:gridSpan w:val="3"/>
            <w:shd w:val="clear" w:color="auto" w:fill="auto"/>
            <w:vAlign w:val="bottom"/>
          </w:tcPr>
          <w:p w14:paraId="012D27BC" w14:textId="77777777" w:rsidR="008A1CC1" w:rsidRDefault="008A1CC1">
            <w:pPr>
              <w:rPr>
                <w:rFonts w:ascii="宋体"/>
                <w:vanish/>
              </w:rPr>
            </w:pPr>
          </w:p>
        </w:tc>
        <w:tc>
          <w:tcPr>
            <w:tcW w:w="0" w:type="auto"/>
            <w:gridSpan w:val="3"/>
            <w:shd w:val="clear" w:color="auto" w:fill="auto"/>
            <w:vAlign w:val="bottom"/>
          </w:tcPr>
          <w:p w14:paraId="012D27BD" w14:textId="77777777" w:rsidR="008A1CC1" w:rsidRDefault="008A1CC1">
            <w:pPr>
              <w:rPr>
                <w:rFonts w:ascii="宋体"/>
                <w:vanish/>
              </w:rPr>
            </w:pPr>
          </w:p>
        </w:tc>
        <w:tc>
          <w:tcPr>
            <w:tcW w:w="0" w:type="auto"/>
            <w:gridSpan w:val="3"/>
            <w:shd w:val="clear" w:color="auto" w:fill="auto"/>
            <w:vAlign w:val="bottom"/>
          </w:tcPr>
          <w:p w14:paraId="012D27BE" w14:textId="77777777" w:rsidR="008A1CC1" w:rsidRDefault="008A1CC1">
            <w:pPr>
              <w:rPr>
                <w:rFonts w:ascii="宋体"/>
                <w:vanish/>
              </w:rPr>
            </w:pPr>
          </w:p>
        </w:tc>
        <w:tc>
          <w:tcPr>
            <w:tcW w:w="0" w:type="auto"/>
            <w:gridSpan w:val="3"/>
            <w:shd w:val="clear" w:color="auto" w:fill="auto"/>
            <w:vAlign w:val="bottom"/>
          </w:tcPr>
          <w:p w14:paraId="012D27BF" w14:textId="77777777" w:rsidR="008A1CC1" w:rsidRDefault="008A1CC1">
            <w:pPr>
              <w:rPr>
                <w:rFonts w:ascii="宋体"/>
                <w:vanish/>
              </w:rPr>
            </w:pPr>
          </w:p>
        </w:tc>
        <w:tc>
          <w:tcPr>
            <w:tcW w:w="0" w:type="auto"/>
            <w:gridSpan w:val="3"/>
            <w:shd w:val="clear" w:color="auto" w:fill="auto"/>
            <w:vAlign w:val="bottom"/>
          </w:tcPr>
          <w:p w14:paraId="012D27C0" w14:textId="77777777" w:rsidR="008A1CC1" w:rsidRDefault="008A1CC1">
            <w:pPr>
              <w:rPr>
                <w:rFonts w:ascii="宋体"/>
                <w:vanish/>
              </w:rPr>
            </w:pPr>
          </w:p>
        </w:tc>
        <w:tc>
          <w:tcPr>
            <w:tcW w:w="0" w:type="auto"/>
            <w:gridSpan w:val="3"/>
            <w:shd w:val="clear" w:color="auto" w:fill="auto"/>
            <w:vAlign w:val="bottom"/>
          </w:tcPr>
          <w:p w14:paraId="012D27C1" w14:textId="77777777" w:rsidR="008A1CC1" w:rsidRDefault="008A1CC1">
            <w:pPr>
              <w:rPr>
                <w:rFonts w:ascii="宋体"/>
                <w:vanish/>
              </w:rPr>
            </w:pPr>
          </w:p>
        </w:tc>
        <w:tc>
          <w:tcPr>
            <w:tcW w:w="0" w:type="auto"/>
            <w:gridSpan w:val="3"/>
            <w:shd w:val="clear" w:color="auto" w:fill="auto"/>
            <w:vAlign w:val="bottom"/>
          </w:tcPr>
          <w:p w14:paraId="012D27C2" w14:textId="77777777" w:rsidR="008A1CC1" w:rsidRDefault="008A1CC1">
            <w:pPr>
              <w:rPr>
                <w:rFonts w:ascii="宋体"/>
                <w:vanish/>
              </w:rPr>
            </w:pPr>
          </w:p>
        </w:tc>
        <w:tc>
          <w:tcPr>
            <w:tcW w:w="0" w:type="auto"/>
            <w:gridSpan w:val="3"/>
            <w:shd w:val="clear" w:color="auto" w:fill="auto"/>
            <w:vAlign w:val="bottom"/>
          </w:tcPr>
          <w:p w14:paraId="012D27C3" w14:textId="77777777" w:rsidR="008A1CC1" w:rsidRDefault="008A1CC1">
            <w:pPr>
              <w:rPr>
                <w:rFonts w:ascii="宋体"/>
                <w:vanish/>
              </w:rPr>
            </w:pPr>
          </w:p>
        </w:tc>
      </w:tr>
      <w:tr w:rsidR="008A1CC1" w14:paraId="012D27D5" w14:textId="77777777">
        <w:trPr>
          <w:hidden/>
        </w:trPr>
        <w:tc>
          <w:tcPr>
            <w:tcW w:w="0" w:type="auto"/>
            <w:gridSpan w:val="3"/>
            <w:shd w:val="clear" w:color="auto" w:fill="auto"/>
            <w:vAlign w:val="bottom"/>
          </w:tcPr>
          <w:p w14:paraId="012D27C5" w14:textId="77777777" w:rsidR="008A1CC1" w:rsidRDefault="008A1CC1">
            <w:pPr>
              <w:rPr>
                <w:rFonts w:ascii="宋体"/>
                <w:vanish/>
              </w:rPr>
            </w:pPr>
          </w:p>
        </w:tc>
        <w:tc>
          <w:tcPr>
            <w:tcW w:w="0" w:type="auto"/>
            <w:shd w:val="clear" w:color="auto" w:fill="auto"/>
            <w:vAlign w:val="bottom"/>
          </w:tcPr>
          <w:p w14:paraId="012D27C6" w14:textId="77777777" w:rsidR="008A1CC1" w:rsidRDefault="008A1CC1">
            <w:pPr>
              <w:rPr>
                <w:rFonts w:ascii="宋体"/>
                <w:vanish/>
              </w:rPr>
            </w:pPr>
          </w:p>
        </w:tc>
        <w:tc>
          <w:tcPr>
            <w:tcW w:w="0" w:type="auto"/>
            <w:shd w:val="clear" w:color="auto" w:fill="auto"/>
            <w:vAlign w:val="bottom"/>
          </w:tcPr>
          <w:p w14:paraId="012D27C7" w14:textId="77777777" w:rsidR="008A1CC1" w:rsidRDefault="008A1CC1">
            <w:pPr>
              <w:rPr>
                <w:rFonts w:ascii="宋体"/>
                <w:vanish/>
              </w:rPr>
            </w:pPr>
          </w:p>
        </w:tc>
        <w:tc>
          <w:tcPr>
            <w:tcW w:w="0" w:type="auto"/>
            <w:shd w:val="clear" w:color="auto" w:fill="auto"/>
            <w:vAlign w:val="bottom"/>
          </w:tcPr>
          <w:p w14:paraId="012D27C8" w14:textId="77777777" w:rsidR="008A1CC1" w:rsidRDefault="008A1CC1">
            <w:pPr>
              <w:rPr>
                <w:rFonts w:ascii="宋体"/>
                <w:vanish/>
              </w:rPr>
            </w:pPr>
          </w:p>
        </w:tc>
        <w:tc>
          <w:tcPr>
            <w:tcW w:w="0" w:type="auto"/>
            <w:shd w:val="clear" w:color="auto" w:fill="auto"/>
            <w:vAlign w:val="bottom"/>
          </w:tcPr>
          <w:p w14:paraId="012D27C9" w14:textId="77777777" w:rsidR="008A1CC1" w:rsidRDefault="008A1CC1">
            <w:pPr>
              <w:rPr>
                <w:rFonts w:ascii="宋体"/>
                <w:vanish/>
              </w:rPr>
            </w:pPr>
          </w:p>
        </w:tc>
        <w:tc>
          <w:tcPr>
            <w:tcW w:w="0" w:type="auto"/>
            <w:shd w:val="clear" w:color="auto" w:fill="auto"/>
            <w:vAlign w:val="bottom"/>
          </w:tcPr>
          <w:p w14:paraId="012D27CA" w14:textId="77777777" w:rsidR="008A1CC1" w:rsidRDefault="008A1CC1">
            <w:pPr>
              <w:rPr>
                <w:rFonts w:ascii="宋体"/>
                <w:vanish/>
              </w:rPr>
            </w:pPr>
          </w:p>
        </w:tc>
        <w:tc>
          <w:tcPr>
            <w:tcW w:w="0" w:type="auto"/>
            <w:shd w:val="clear" w:color="auto" w:fill="auto"/>
            <w:vAlign w:val="bottom"/>
          </w:tcPr>
          <w:p w14:paraId="012D27CB" w14:textId="77777777" w:rsidR="008A1CC1" w:rsidRDefault="008A1CC1">
            <w:pPr>
              <w:rPr>
                <w:rFonts w:ascii="宋体"/>
                <w:vanish/>
              </w:rPr>
            </w:pPr>
          </w:p>
        </w:tc>
        <w:tc>
          <w:tcPr>
            <w:tcW w:w="0" w:type="auto"/>
            <w:gridSpan w:val="3"/>
            <w:shd w:val="clear" w:color="auto" w:fill="auto"/>
            <w:vAlign w:val="bottom"/>
          </w:tcPr>
          <w:p w14:paraId="012D27CC" w14:textId="77777777" w:rsidR="008A1CC1" w:rsidRDefault="008A1CC1">
            <w:pPr>
              <w:rPr>
                <w:rFonts w:ascii="宋体"/>
                <w:vanish/>
              </w:rPr>
            </w:pPr>
          </w:p>
        </w:tc>
        <w:tc>
          <w:tcPr>
            <w:tcW w:w="0" w:type="auto"/>
            <w:gridSpan w:val="3"/>
            <w:shd w:val="clear" w:color="auto" w:fill="auto"/>
            <w:vAlign w:val="bottom"/>
          </w:tcPr>
          <w:p w14:paraId="012D27CD" w14:textId="77777777" w:rsidR="008A1CC1" w:rsidRDefault="008A1CC1">
            <w:pPr>
              <w:rPr>
                <w:rFonts w:ascii="宋体"/>
                <w:vanish/>
              </w:rPr>
            </w:pPr>
          </w:p>
        </w:tc>
        <w:tc>
          <w:tcPr>
            <w:tcW w:w="0" w:type="auto"/>
            <w:gridSpan w:val="3"/>
            <w:shd w:val="clear" w:color="auto" w:fill="auto"/>
            <w:vAlign w:val="bottom"/>
          </w:tcPr>
          <w:p w14:paraId="012D27CE" w14:textId="77777777" w:rsidR="008A1CC1" w:rsidRDefault="008A1CC1">
            <w:pPr>
              <w:rPr>
                <w:rFonts w:ascii="宋体"/>
                <w:vanish/>
              </w:rPr>
            </w:pPr>
          </w:p>
        </w:tc>
        <w:tc>
          <w:tcPr>
            <w:tcW w:w="0" w:type="auto"/>
            <w:gridSpan w:val="3"/>
            <w:shd w:val="clear" w:color="auto" w:fill="auto"/>
            <w:vAlign w:val="bottom"/>
          </w:tcPr>
          <w:p w14:paraId="012D27CF" w14:textId="77777777" w:rsidR="008A1CC1" w:rsidRDefault="008A1CC1">
            <w:pPr>
              <w:rPr>
                <w:rFonts w:ascii="宋体"/>
                <w:vanish/>
              </w:rPr>
            </w:pPr>
          </w:p>
        </w:tc>
        <w:tc>
          <w:tcPr>
            <w:tcW w:w="0" w:type="auto"/>
            <w:gridSpan w:val="3"/>
            <w:shd w:val="clear" w:color="auto" w:fill="auto"/>
            <w:vAlign w:val="bottom"/>
          </w:tcPr>
          <w:p w14:paraId="012D27D0" w14:textId="77777777" w:rsidR="008A1CC1" w:rsidRDefault="008A1CC1">
            <w:pPr>
              <w:rPr>
                <w:rFonts w:ascii="宋体"/>
                <w:vanish/>
              </w:rPr>
            </w:pPr>
          </w:p>
        </w:tc>
        <w:tc>
          <w:tcPr>
            <w:tcW w:w="0" w:type="auto"/>
            <w:gridSpan w:val="3"/>
            <w:shd w:val="clear" w:color="auto" w:fill="auto"/>
            <w:vAlign w:val="bottom"/>
          </w:tcPr>
          <w:p w14:paraId="012D27D1" w14:textId="77777777" w:rsidR="008A1CC1" w:rsidRDefault="008A1CC1">
            <w:pPr>
              <w:rPr>
                <w:rFonts w:ascii="宋体"/>
                <w:vanish/>
              </w:rPr>
            </w:pPr>
          </w:p>
        </w:tc>
        <w:tc>
          <w:tcPr>
            <w:tcW w:w="0" w:type="auto"/>
            <w:gridSpan w:val="3"/>
            <w:shd w:val="clear" w:color="auto" w:fill="auto"/>
            <w:vAlign w:val="bottom"/>
          </w:tcPr>
          <w:p w14:paraId="012D27D2" w14:textId="77777777" w:rsidR="008A1CC1" w:rsidRDefault="008A1CC1">
            <w:pPr>
              <w:rPr>
                <w:rFonts w:ascii="宋体"/>
                <w:vanish/>
              </w:rPr>
            </w:pPr>
          </w:p>
        </w:tc>
        <w:tc>
          <w:tcPr>
            <w:tcW w:w="0" w:type="auto"/>
            <w:gridSpan w:val="3"/>
            <w:shd w:val="clear" w:color="auto" w:fill="auto"/>
            <w:vAlign w:val="bottom"/>
          </w:tcPr>
          <w:p w14:paraId="012D27D3" w14:textId="77777777" w:rsidR="008A1CC1" w:rsidRDefault="008A1CC1">
            <w:pPr>
              <w:rPr>
                <w:rFonts w:ascii="宋体"/>
                <w:vanish/>
              </w:rPr>
            </w:pPr>
          </w:p>
        </w:tc>
        <w:tc>
          <w:tcPr>
            <w:tcW w:w="0" w:type="auto"/>
            <w:gridSpan w:val="3"/>
            <w:shd w:val="clear" w:color="auto" w:fill="auto"/>
            <w:vAlign w:val="bottom"/>
          </w:tcPr>
          <w:p w14:paraId="012D27D4" w14:textId="77777777" w:rsidR="008A1CC1" w:rsidRDefault="008A1CC1">
            <w:pPr>
              <w:rPr>
                <w:rFonts w:ascii="宋体"/>
                <w:vanish/>
              </w:rPr>
            </w:pPr>
          </w:p>
        </w:tc>
      </w:tr>
      <w:tr w:rsidR="008A1CC1" w14:paraId="012D27E6" w14:textId="77777777">
        <w:trPr>
          <w:hidden/>
        </w:trPr>
        <w:tc>
          <w:tcPr>
            <w:tcW w:w="0" w:type="auto"/>
            <w:gridSpan w:val="3"/>
            <w:shd w:val="clear" w:color="auto" w:fill="auto"/>
            <w:vAlign w:val="bottom"/>
          </w:tcPr>
          <w:p w14:paraId="012D27D6" w14:textId="77777777" w:rsidR="008A1CC1" w:rsidRDefault="008A1CC1">
            <w:pPr>
              <w:rPr>
                <w:rFonts w:ascii="宋体"/>
                <w:vanish/>
              </w:rPr>
            </w:pPr>
          </w:p>
        </w:tc>
        <w:tc>
          <w:tcPr>
            <w:tcW w:w="0" w:type="auto"/>
            <w:shd w:val="clear" w:color="auto" w:fill="auto"/>
            <w:vAlign w:val="bottom"/>
          </w:tcPr>
          <w:p w14:paraId="012D27D7" w14:textId="77777777" w:rsidR="008A1CC1" w:rsidRDefault="008A1CC1">
            <w:pPr>
              <w:rPr>
                <w:rFonts w:ascii="宋体"/>
                <w:vanish/>
              </w:rPr>
            </w:pPr>
          </w:p>
        </w:tc>
        <w:tc>
          <w:tcPr>
            <w:tcW w:w="0" w:type="auto"/>
            <w:shd w:val="clear" w:color="auto" w:fill="auto"/>
            <w:vAlign w:val="bottom"/>
          </w:tcPr>
          <w:p w14:paraId="012D27D8" w14:textId="77777777" w:rsidR="008A1CC1" w:rsidRDefault="008A1CC1">
            <w:pPr>
              <w:rPr>
                <w:rFonts w:ascii="宋体"/>
                <w:vanish/>
              </w:rPr>
            </w:pPr>
          </w:p>
        </w:tc>
        <w:tc>
          <w:tcPr>
            <w:tcW w:w="0" w:type="auto"/>
            <w:shd w:val="clear" w:color="auto" w:fill="auto"/>
            <w:vAlign w:val="bottom"/>
          </w:tcPr>
          <w:p w14:paraId="012D27D9" w14:textId="77777777" w:rsidR="008A1CC1" w:rsidRDefault="008A1CC1">
            <w:pPr>
              <w:rPr>
                <w:rFonts w:ascii="宋体"/>
                <w:vanish/>
              </w:rPr>
            </w:pPr>
          </w:p>
        </w:tc>
        <w:tc>
          <w:tcPr>
            <w:tcW w:w="0" w:type="auto"/>
            <w:shd w:val="clear" w:color="auto" w:fill="auto"/>
            <w:vAlign w:val="bottom"/>
          </w:tcPr>
          <w:p w14:paraId="012D27DA" w14:textId="77777777" w:rsidR="008A1CC1" w:rsidRDefault="008A1CC1">
            <w:pPr>
              <w:rPr>
                <w:rFonts w:ascii="宋体"/>
                <w:vanish/>
              </w:rPr>
            </w:pPr>
          </w:p>
        </w:tc>
        <w:tc>
          <w:tcPr>
            <w:tcW w:w="0" w:type="auto"/>
            <w:shd w:val="clear" w:color="auto" w:fill="auto"/>
            <w:vAlign w:val="bottom"/>
          </w:tcPr>
          <w:p w14:paraId="012D27DB" w14:textId="77777777" w:rsidR="008A1CC1" w:rsidRDefault="008A1CC1">
            <w:pPr>
              <w:rPr>
                <w:rFonts w:ascii="宋体"/>
                <w:vanish/>
              </w:rPr>
            </w:pPr>
          </w:p>
        </w:tc>
        <w:tc>
          <w:tcPr>
            <w:tcW w:w="0" w:type="auto"/>
            <w:shd w:val="clear" w:color="auto" w:fill="auto"/>
            <w:vAlign w:val="bottom"/>
          </w:tcPr>
          <w:p w14:paraId="012D27DC" w14:textId="77777777" w:rsidR="008A1CC1" w:rsidRDefault="008A1CC1">
            <w:pPr>
              <w:rPr>
                <w:rFonts w:ascii="宋体"/>
                <w:vanish/>
              </w:rPr>
            </w:pPr>
          </w:p>
        </w:tc>
        <w:tc>
          <w:tcPr>
            <w:tcW w:w="0" w:type="auto"/>
            <w:gridSpan w:val="3"/>
            <w:shd w:val="clear" w:color="auto" w:fill="auto"/>
            <w:vAlign w:val="bottom"/>
          </w:tcPr>
          <w:p w14:paraId="012D27DD" w14:textId="77777777" w:rsidR="008A1CC1" w:rsidRDefault="008A1CC1">
            <w:pPr>
              <w:rPr>
                <w:rFonts w:ascii="宋体"/>
                <w:vanish/>
              </w:rPr>
            </w:pPr>
          </w:p>
        </w:tc>
        <w:tc>
          <w:tcPr>
            <w:tcW w:w="0" w:type="auto"/>
            <w:gridSpan w:val="3"/>
            <w:shd w:val="clear" w:color="auto" w:fill="auto"/>
            <w:vAlign w:val="bottom"/>
          </w:tcPr>
          <w:p w14:paraId="012D27DE" w14:textId="77777777" w:rsidR="008A1CC1" w:rsidRDefault="008A1CC1">
            <w:pPr>
              <w:rPr>
                <w:rFonts w:ascii="宋体"/>
                <w:vanish/>
              </w:rPr>
            </w:pPr>
          </w:p>
        </w:tc>
        <w:tc>
          <w:tcPr>
            <w:tcW w:w="0" w:type="auto"/>
            <w:gridSpan w:val="3"/>
            <w:shd w:val="clear" w:color="auto" w:fill="auto"/>
            <w:vAlign w:val="bottom"/>
          </w:tcPr>
          <w:p w14:paraId="012D27DF" w14:textId="77777777" w:rsidR="008A1CC1" w:rsidRDefault="008A1CC1">
            <w:pPr>
              <w:rPr>
                <w:rFonts w:ascii="宋体"/>
                <w:vanish/>
              </w:rPr>
            </w:pPr>
          </w:p>
        </w:tc>
        <w:tc>
          <w:tcPr>
            <w:tcW w:w="0" w:type="auto"/>
            <w:gridSpan w:val="3"/>
            <w:shd w:val="clear" w:color="auto" w:fill="auto"/>
            <w:vAlign w:val="bottom"/>
          </w:tcPr>
          <w:p w14:paraId="012D27E0" w14:textId="77777777" w:rsidR="008A1CC1" w:rsidRDefault="008A1CC1">
            <w:pPr>
              <w:rPr>
                <w:rFonts w:ascii="宋体"/>
                <w:vanish/>
              </w:rPr>
            </w:pPr>
          </w:p>
        </w:tc>
        <w:tc>
          <w:tcPr>
            <w:tcW w:w="0" w:type="auto"/>
            <w:gridSpan w:val="3"/>
            <w:shd w:val="clear" w:color="auto" w:fill="auto"/>
            <w:vAlign w:val="bottom"/>
          </w:tcPr>
          <w:p w14:paraId="012D27E1" w14:textId="77777777" w:rsidR="008A1CC1" w:rsidRDefault="008A1CC1">
            <w:pPr>
              <w:rPr>
                <w:rFonts w:ascii="宋体"/>
                <w:vanish/>
              </w:rPr>
            </w:pPr>
          </w:p>
        </w:tc>
        <w:tc>
          <w:tcPr>
            <w:tcW w:w="0" w:type="auto"/>
            <w:gridSpan w:val="3"/>
            <w:shd w:val="clear" w:color="auto" w:fill="auto"/>
            <w:vAlign w:val="bottom"/>
          </w:tcPr>
          <w:p w14:paraId="012D27E2" w14:textId="77777777" w:rsidR="008A1CC1" w:rsidRDefault="008A1CC1">
            <w:pPr>
              <w:rPr>
                <w:rFonts w:ascii="宋体"/>
                <w:vanish/>
              </w:rPr>
            </w:pPr>
          </w:p>
        </w:tc>
        <w:tc>
          <w:tcPr>
            <w:tcW w:w="0" w:type="auto"/>
            <w:gridSpan w:val="3"/>
            <w:shd w:val="clear" w:color="auto" w:fill="auto"/>
            <w:vAlign w:val="bottom"/>
          </w:tcPr>
          <w:p w14:paraId="012D27E3" w14:textId="77777777" w:rsidR="008A1CC1" w:rsidRDefault="008A1CC1">
            <w:pPr>
              <w:rPr>
                <w:rFonts w:ascii="宋体"/>
                <w:vanish/>
              </w:rPr>
            </w:pPr>
          </w:p>
        </w:tc>
        <w:tc>
          <w:tcPr>
            <w:tcW w:w="0" w:type="auto"/>
            <w:gridSpan w:val="3"/>
            <w:shd w:val="clear" w:color="auto" w:fill="auto"/>
            <w:vAlign w:val="bottom"/>
          </w:tcPr>
          <w:p w14:paraId="012D27E4" w14:textId="77777777" w:rsidR="008A1CC1" w:rsidRDefault="008A1CC1">
            <w:pPr>
              <w:rPr>
                <w:rFonts w:ascii="宋体"/>
                <w:vanish/>
              </w:rPr>
            </w:pPr>
          </w:p>
        </w:tc>
        <w:tc>
          <w:tcPr>
            <w:tcW w:w="0" w:type="auto"/>
            <w:gridSpan w:val="3"/>
            <w:shd w:val="clear" w:color="auto" w:fill="auto"/>
            <w:vAlign w:val="bottom"/>
          </w:tcPr>
          <w:p w14:paraId="012D27E5" w14:textId="77777777" w:rsidR="008A1CC1" w:rsidRDefault="008A1CC1">
            <w:pPr>
              <w:rPr>
                <w:rFonts w:ascii="宋体"/>
                <w:vanish/>
              </w:rPr>
            </w:pPr>
          </w:p>
        </w:tc>
      </w:tr>
      <w:tr w:rsidR="008A1CC1" w14:paraId="012D27F7" w14:textId="77777777">
        <w:trPr>
          <w:hidden/>
        </w:trPr>
        <w:tc>
          <w:tcPr>
            <w:tcW w:w="0" w:type="auto"/>
            <w:gridSpan w:val="3"/>
            <w:shd w:val="clear" w:color="auto" w:fill="auto"/>
            <w:vAlign w:val="bottom"/>
          </w:tcPr>
          <w:p w14:paraId="012D27E7" w14:textId="77777777" w:rsidR="008A1CC1" w:rsidRDefault="008A1CC1">
            <w:pPr>
              <w:rPr>
                <w:rFonts w:ascii="宋体"/>
                <w:vanish/>
              </w:rPr>
            </w:pPr>
          </w:p>
        </w:tc>
        <w:tc>
          <w:tcPr>
            <w:tcW w:w="0" w:type="auto"/>
            <w:shd w:val="clear" w:color="auto" w:fill="auto"/>
            <w:vAlign w:val="bottom"/>
          </w:tcPr>
          <w:p w14:paraId="012D27E8" w14:textId="77777777" w:rsidR="008A1CC1" w:rsidRDefault="008A1CC1">
            <w:pPr>
              <w:rPr>
                <w:rFonts w:ascii="宋体"/>
                <w:vanish/>
              </w:rPr>
            </w:pPr>
          </w:p>
        </w:tc>
        <w:tc>
          <w:tcPr>
            <w:tcW w:w="0" w:type="auto"/>
            <w:shd w:val="clear" w:color="auto" w:fill="auto"/>
            <w:vAlign w:val="bottom"/>
          </w:tcPr>
          <w:p w14:paraId="012D27E9" w14:textId="77777777" w:rsidR="008A1CC1" w:rsidRDefault="008A1CC1">
            <w:pPr>
              <w:rPr>
                <w:rFonts w:ascii="宋体"/>
                <w:vanish/>
              </w:rPr>
            </w:pPr>
          </w:p>
        </w:tc>
        <w:tc>
          <w:tcPr>
            <w:tcW w:w="0" w:type="auto"/>
            <w:shd w:val="clear" w:color="auto" w:fill="auto"/>
            <w:vAlign w:val="bottom"/>
          </w:tcPr>
          <w:p w14:paraId="012D27EA" w14:textId="77777777" w:rsidR="008A1CC1" w:rsidRDefault="008A1CC1">
            <w:pPr>
              <w:rPr>
                <w:rFonts w:ascii="宋体"/>
                <w:vanish/>
              </w:rPr>
            </w:pPr>
          </w:p>
        </w:tc>
        <w:tc>
          <w:tcPr>
            <w:tcW w:w="0" w:type="auto"/>
            <w:shd w:val="clear" w:color="auto" w:fill="auto"/>
            <w:vAlign w:val="bottom"/>
          </w:tcPr>
          <w:p w14:paraId="012D27EB" w14:textId="77777777" w:rsidR="008A1CC1" w:rsidRDefault="008A1CC1">
            <w:pPr>
              <w:rPr>
                <w:rFonts w:ascii="宋体"/>
                <w:vanish/>
              </w:rPr>
            </w:pPr>
          </w:p>
        </w:tc>
        <w:tc>
          <w:tcPr>
            <w:tcW w:w="0" w:type="auto"/>
            <w:shd w:val="clear" w:color="auto" w:fill="auto"/>
            <w:vAlign w:val="bottom"/>
          </w:tcPr>
          <w:p w14:paraId="012D27EC" w14:textId="77777777" w:rsidR="008A1CC1" w:rsidRDefault="008A1CC1">
            <w:pPr>
              <w:rPr>
                <w:rFonts w:ascii="宋体"/>
                <w:vanish/>
              </w:rPr>
            </w:pPr>
          </w:p>
        </w:tc>
        <w:tc>
          <w:tcPr>
            <w:tcW w:w="0" w:type="auto"/>
            <w:shd w:val="clear" w:color="auto" w:fill="auto"/>
            <w:vAlign w:val="bottom"/>
          </w:tcPr>
          <w:p w14:paraId="012D27ED" w14:textId="77777777" w:rsidR="008A1CC1" w:rsidRDefault="008A1CC1">
            <w:pPr>
              <w:rPr>
                <w:rFonts w:ascii="宋体"/>
                <w:vanish/>
              </w:rPr>
            </w:pPr>
          </w:p>
        </w:tc>
        <w:tc>
          <w:tcPr>
            <w:tcW w:w="0" w:type="auto"/>
            <w:gridSpan w:val="3"/>
            <w:shd w:val="clear" w:color="auto" w:fill="auto"/>
            <w:vAlign w:val="bottom"/>
          </w:tcPr>
          <w:p w14:paraId="012D27EE" w14:textId="77777777" w:rsidR="008A1CC1" w:rsidRDefault="008A1CC1">
            <w:pPr>
              <w:rPr>
                <w:rFonts w:ascii="宋体"/>
                <w:vanish/>
              </w:rPr>
            </w:pPr>
          </w:p>
        </w:tc>
        <w:tc>
          <w:tcPr>
            <w:tcW w:w="0" w:type="auto"/>
            <w:gridSpan w:val="3"/>
            <w:shd w:val="clear" w:color="auto" w:fill="auto"/>
            <w:vAlign w:val="bottom"/>
          </w:tcPr>
          <w:p w14:paraId="012D27EF" w14:textId="77777777" w:rsidR="008A1CC1" w:rsidRDefault="008A1CC1">
            <w:pPr>
              <w:rPr>
                <w:rFonts w:ascii="宋体"/>
                <w:vanish/>
              </w:rPr>
            </w:pPr>
          </w:p>
        </w:tc>
        <w:tc>
          <w:tcPr>
            <w:tcW w:w="0" w:type="auto"/>
            <w:gridSpan w:val="3"/>
            <w:shd w:val="clear" w:color="auto" w:fill="auto"/>
            <w:vAlign w:val="bottom"/>
          </w:tcPr>
          <w:p w14:paraId="012D27F0" w14:textId="77777777" w:rsidR="008A1CC1" w:rsidRDefault="008A1CC1">
            <w:pPr>
              <w:rPr>
                <w:rFonts w:ascii="宋体"/>
                <w:vanish/>
              </w:rPr>
            </w:pPr>
          </w:p>
        </w:tc>
        <w:tc>
          <w:tcPr>
            <w:tcW w:w="0" w:type="auto"/>
            <w:gridSpan w:val="3"/>
            <w:shd w:val="clear" w:color="auto" w:fill="auto"/>
            <w:vAlign w:val="bottom"/>
          </w:tcPr>
          <w:p w14:paraId="012D27F1" w14:textId="77777777" w:rsidR="008A1CC1" w:rsidRDefault="008A1CC1">
            <w:pPr>
              <w:rPr>
                <w:rFonts w:ascii="宋体"/>
                <w:vanish/>
              </w:rPr>
            </w:pPr>
          </w:p>
        </w:tc>
        <w:tc>
          <w:tcPr>
            <w:tcW w:w="0" w:type="auto"/>
            <w:gridSpan w:val="3"/>
            <w:shd w:val="clear" w:color="auto" w:fill="auto"/>
            <w:vAlign w:val="bottom"/>
          </w:tcPr>
          <w:p w14:paraId="012D27F2" w14:textId="77777777" w:rsidR="008A1CC1" w:rsidRDefault="008A1CC1">
            <w:pPr>
              <w:rPr>
                <w:rFonts w:ascii="宋体"/>
                <w:vanish/>
              </w:rPr>
            </w:pPr>
          </w:p>
        </w:tc>
        <w:tc>
          <w:tcPr>
            <w:tcW w:w="0" w:type="auto"/>
            <w:gridSpan w:val="3"/>
            <w:shd w:val="clear" w:color="auto" w:fill="auto"/>
            <w:vAlign w:val="bottom"/>
          </w:tcPr>
          <w:p w14:paraId="012D27F3" w14:textId="77777777" w:rsidR="008A1CC1" w:rsidRDefault="008A1CC1">
            <w:pPr>
              <w:rPr>
                <w:rFonts w:ascii="宋体"/>
                <w:vanish/>
              </w:rPr>
            </w:pPr>
          </w:p>
        </w:tc>
        <w:tc>
          <w:tcPr>
            <w:tcW w:w="0" w:type="auto"/>
            <w:gridSpan w:val="3"/>
            <w:shd w:val="clear" w:color="auto" w:fill="auto"/>
            <w:vAlign w:val="bottom"/>
          </w:tcPr>
          <w:p w14:paraId="012D27F4" w14:textId="77777777" w:rsidR="008A1CC1" w:rsidRDefault="008A1CC1">
            <w:pPr>
              <w:rPr>
                <w:rFonts w:ascii="宋体"/>
                <w:vanish/>
              </w:rPr>
            </w:pPr>
          </w:p>
        </w:tc>
        <w:tc>
          <w:tcPr>
            <w:tcW w:w="0" w:type="auto"/>
            <w:gridSpan w:val="3"/>
            <w:shd w:val="clear" w:color="auto" w:fill="auto"/>
            <w:vAlign w:val="bottom"/>
          </w:tcPr>
          <w:p w14:paraId="012D27F5" w14:textId="77777777" w:rsidR="008A1CC1" w:rsidRDefault="008A1CC1">
            <w:pPr>
              <w:rPr>
                <w:rFonts w:ascii="宋体"/>
                <w:vanish/>
              </w:rPr>
            </w:pPr>
          </w:p>
        </w:tc>
        <w:tc>
          <w:tcPr>
            <w:tcW w:w="0" w:type="auto"/>
            <w:gridSpan w:val="3"/>
            <w:shd w:val="clear" w:color="auto" w:fill="auto"/>
            <w:vAlign w:val="bottom"/>
          </w:tcPr>
          <w:p w14:paraId="012D27F6" w14:textId="77777777" w:rsidR="008A1CC1" w:rsidRDefault="008A1CC1">
            <w:pPr>
              <w:rPr>
                <w:rFonts w:ascii="宋体"/>
                <w:vanish/>
              </w:rPr>
            </w:pPr>
          </w:p>
        </w:tc>
      </w:tr>
      <w:tr w:rsidR="008A1CC1" w14:paraId="012D2808" w14:textId="77777777">
        <w:trPr>
          <w:hidden/>
        </w:trPr>
        <w:tc>
          <w:tcPr>
            <w:tcW w:w="0" w:type="auto"/>
            <w:gridSpan w:val="3"/>
            <w:shd w:val="clear" w:color="auto" w:fill="auto"/>
            <w:vAlign w:val="bottom"/>
          </w:tcPr>
          <w:p w14:paraId="012D27F8" w14:textId="77777777" w:rsidR="008A1CC1" w:rsidRDefault="008A1CC1">
            <w:pPr>
              <w:rPr>
                <w:rFonts w:ascii="宋体"/>
                <w:vanish/>
              </w:rPr>
            </w:pPr>
          </w:p>
        </w:tc>
        <w:tc>
          <w:tcPr>
            <w:tcW w:w="0" w:type="auto"/>
            <w:shd w:val="clear" w:color="auto" w:fill="auto"/>
            <w:vAlign w:val="bottom"/>
          </w:tcPr>
          <w:p w14:paraId="012D27F9" w14:textId="77777777" w:rsidR="008A1CC1" w:rsidRDefault="008A1CC1">
            <w:pPr>
              <w:rPr>
                <w:rFonts w:ascii="宋体"/>
                <w:vanish/>
              </w:rPr>
            </w:pPr>
          </w:p>
        </w:tc>
        <w:tc>
          <w:tcPr>
            <w:tcW w:w="0" w:type="auto"/>
            <w:shd w:val="clear" w:color="auto" w:fill="auto"/>
            <w:vAlign w:val="bottom"/>
          </w:tcPr>
          <w:p w14:paraId="012D27FA" w14:textId="77777777" w:rsidR="008A1CC1" w:rsidRDefault="008A1CC1">
            <w:pPr>
              <w:rPr>
                <w:rFonts w:ascii="宋体"/>
                <w:vanish/>
              </w:rPr>
            </w:pPr>
          </w:p>
        </w:tc>
        <w:tc>
          <w:tcPr>
            <w:tcW w:w="0" w:type="auto"/>
            <w:shd w:val="clear" w:color="auto" w:fill="auto"/>
            <w:vAlign w:val="bottom"/>
          </w:tcPr>
          <w:p w14:paraId="012D27FB" w14:textId="77777777" w:rsidR="008A1CC1" w:rsidRDefault="008A1CC1">
            <w:pPr>
              <w:rPr>
                <w:rFonts w:ascii="宋体"/>
                <w:vanish/>
              </w:rPr>
            </w:pPr>
          </w:p>
        </w:tc>
        <w:tc>
          <w:tcPr>
            <w:tcW w:w="0" w:type="auto"/>
            <w:shd w:val="clear" w:color="auto" w:fill="auto"/>
            <w:vAlign w:val="bottom"/>
          </w:tcPr>
          <w:p w14:paraId="012D27FC" w14:textId="77777777" w:rsidR="008A1CC1" w:rsidRDefault="008A1CC1">
            <w:pPr>
              <w:rPr>
                <w:rFonts w:ascii="宋体"/>
                <w:vanish/>
              </w:rPr>
            </w:pPr>
          </w:p>
        </w:tc>
        <w:tc>
          <w:tcPr>
            <w:tcW w:w="0" w:type="auto"/>
            <w:shd w:val="clear" w:color="auto" w:fill="auto"/>
            <w:vAlign w:val="bottom"/>
          </w:tcPr>
          <w:p w14:paraId="012D27FD" w14:textId="77777777" w:rsidR="008A1CC1" w:rsidRDefault="008A1CC1">
            <w:pPr>
              <w:rPr>
                <w:rFonts w:ascii="宋体"/>
                <w:vanish/>
              </w:rPr>
            </w:pPr>
          </w:p>
        </w:tc>
        <w:tc>
          <w:tcPr>
            <w:tcW w:w="0" w:type="auto"/>
            <w:shd w:val="clear" w:color="auto" w:fill="auto"/>
            <w:vAlign w:val="bottom"/>
          </w:tcPr>
          <w:p w14:paraId="012D27FE" w14:textId="77777777" w:rsidR="008A1CC1" w:rsidRDefault="008A1CC1">
            <w:pPr>
              <w:rPr>
                <w:rFonts w:ascii="宋体"/>
                <w:vanish/>
              </w:rPr>
            </w:pPr>
          </w:p>
        </w:tc>
        <w:tc>
          <w:tcPr>
            <w:tcW w:w="0" w:type="auto"/>
            <w:gridSpan w:val="3"/>
            <w:shd w:val="clear" w:color="auto" w:fill="auto"/>
            <w:vAlign w:val="bottom"/>
          </w:tcPr>
          <w:p w14:paraId="012D27FF" w14:textId="77777777" w:rsidR="008A1CC1" w:rsidRDefault="008A1CC1">
            <w:pPr>
              <w:rPr>
                <w:rFonts w:ascii="宋体"/>
                <w:vanish/>
              </w:rPr>
            </w:pPr>
          </w:p>
        </w:tc>
        <w:tc>
          <w:tcPr>
            <w:tcW w:w="0" w:type="auto"/>
            <w:gridSpan w:val="3"/>
            <w:shd w:val="clear" w:color="auto" w:fill="auto"/>
            <w:vAlign w:val="bottom"/>
          </w:tcPr>
          <w:p w14:paraId="012D2800" w14:textId="77777777" w:rsidR="008A1CC1" w:rsidRDefault="008A1CC1">
            <w:pPr>
              <w:rPr>
                <w:rFonts w:ascii="宋体"/>
                <w:vanish/>
              </w:rPr>
            </w:pPr>
          </w:p>
        </w:tc>
        <w:tc>
          <w:tcPr>
            <w:tcW w:w="0" w:type="auto"/>
            <w:gridSpan w:val="3"/>
            <w:shd w:val="clear" w:color="auto" w:fill="auto"/>
            <w:vAlign w:val="bottom"/>
          </w:tcPr>
          <w:p w14:paraId="012D2801" w14:textId="77777777" w:rsidR="008A1CC1" w:rsidRDefault="008A1CC1">
            <w:pPr>
              <w:rPr>
                <w:rFonts w:ascii="宋体"/>
                <w:vanish/>
              </w:rPr>
            </w:pPr>
          </w:p>
        </w:tc>
        <w:tc>
          <w:tcPr>
            <w:tcW w:w="0" w:type="auto"/>
            <w:gridSpan w:val="3"/>
            <w:shd w:val="clear" w:color="auto" w:fill="auto"/>
            <w:vAlign w:val="bottom"/>
          </w:tcPr>
          <w:p w14:paraId="012D2802" w14:textId="77777777" w:rsidR="008A1CC1" w:rsidRDefault="008A1CC1">
            <w:pPr>
              <w:rPr>
                <w:rFonts w:ascii="宋体"/>
                <w:vanish/>
              </w:rPr>
            </w:pPr>
          </w:p>
        </w:tc>
        <w:tc>
          <w:tcPr>
            <w:tcW w:w="0" w:type="auto"/>
            <w:gridSpan w:val="3"/>
            <w:shd w:val="clear" w:color="auto" w:fill="auto"/>
            <w:vAlign w:val="bottom"/>
          </w:tcPr>
          <w:p w14:paraId="012D2803" w14:textId="77777777" w:rsidR="008A1CC1" w:rsidRDefault="008A1CC1">
            <w:pPr>
              <w:rPr>
                <w:rFonts w:ascii="宋体"/>
                <w:vanish/>
              </w:rPr>
            </w:pPr>
          </w:p>
        </w:tc>
        <w:tc>
          <w:tcPr>
            <w:tcW w:w="0" w:type="auto"/>
            <w:gridSpan w:val="3"/>
            <w:shd w:val="clear" w:color="auto" w:fill="auto"/>
            <w:vAlign w:val="bottom"/>
          </w:tcPr>
          <w:p w14:paraId="012D2804" w14:textId="77777777" w:rsidR="008A1CC1" w:rsidRDefault="008A1CC1">
            <w:pPr>
              <w:rPr>
                <w:rFonts w:ascii="宋体"/>
                <w:vanish/>
              </w:rPr>
            </w:pPr>
          </w:p>
        </w:tc>
        <w:tc>
          <w:tcPr>
            <w:tcW w:w="0" w:type="auto"/>
            <w:gridSpan w:val="3"/>
            <w:shd w:val="clear" w:color="auto" w:fill="auto"/>
            <w:vAlign w:val="bottom"/>
          </w:tcPr>
          <w:p w14:paraId="012D2805" w14:textId="77777777" w:rsidR="008A1CC1" w:rsidRDefault="008A1CC1">
            <w:pPr>
              <w:rPr>
                <w:rFonts w:ascii="宋体"/>
                <w:vanish/>
              </w:rPr>
            </w:pPr>
          </w:p>
        </w:tc>
        <w:tc>
          <w:tcPr>
            <w:tcW w:w="0" w:type="auto"/>
            <w:gridSpan w:val="3"/>
            <w:shd w:val="clear" w:color="auto" w:fill="auto"/>
            <w:vAlign w:val="bottom"/>
          </w:tcPr>
          <w:p w14:paraId="012D2806" w14:textId="77777777" w:rsidR="008A1CC1" w:rsidRDefault="008A1CC1">
            <w:pPr>
              <w:rPr>
                <w:rFonts w:ascii="宋体"/>
                <w:vanish/>
              </w:rPr>
            </w:pPr>
          </w:p>
        </w:tc>
        <w:tc>
          <w:tcPr>
            <w:tcW w:w="0" w:type="auto"/>
            <w:gridSpan w:val="3"/>
            <w:shd w:val="clear" w:color="auto" w:fill="auto"/>
            <w:vAlign w:val="bottom"/>
          </w:tcPr>
          <w:p w14:paraId="012D2807" w14:textId="77777777" w:rsidR="008A1CC1" w:rsidRDefault="008A1CC1">
            <w:pPr>
              <w:rPr>
                <w:rFonts w:ascii="宋体"/>
                <w:vanish/>
              </w:rPr>
            </w:pPr>
          </w:p>
        </w:tc>
      </w:tr>
      <w:tr w:rsidR="008A1CC1" w14:paraId="012D2819" w14:textId="77777777">
        <w:trPr>
          <w:hidden/>
        </w:trPr>
        <w:tc>
          <w:tcPr>
            <w:tcW w:w="0" w:type="auto"/>
            <w:gridSpan w:val="3"/>
            <w:shd w:val="clear" w:color="auto" w:fill="auto"/>
            <w:vAlign w:val="bottom"/>
          </w:tcPr>
          <w:p w14:paraId="012D2809" w14:textId="77777777" w:rsidR="008A1CC1" w:rsidRDefault="008A1CC1">
            <w:pPr>
              <w:rPr>
                <w:rFonts w:ascii="宋体"/>
                <w:vanish/>
              </w:rPr>
            </w:pPr>
          </w:p>
        </w:tc>
        <w:tc>
          <w:tcPr>
            <w:tcW w:w="0" w:type="auto"/>
            <w:shd w:val="clear" w:color="auto" w:fill="auto"/>
            <w:vAlign w:val="bottom"/>
          </w:tcPr>
          <w:p w14:paraId="012D280A" w14:textId="77777777" w:rsidR="008A1CC1" w:rsidRDefault="008A1CC1">
            <w:pPr>
              <w:rPr>
                <w:rFonts w:ascii="宋体"/>
                <w:vanish/>
              </w:rPr>
            </w:pPr>
          </w:p>
        </w:tc>
        <w:tc>
          <w:tcPr>
            <w:tcW w:w="0" w:type="auto"/>
            <w:shd w:val="clear" w:color="auto" w:fill="auto"/>
            <w:vAlign w:val="bottom"/>
          </w:tcPr>
          <w:p w14:paraId="012D280B" w14:textId="77777777" w:rsidR="008A1CC1" w:rsidRDefault="008A1CC1">
            <w:pPr>
              <w:rPr>
                <w:rFonts w:ascii="宋体"/>
                <w:vanish/>
              </w:rPr>
            </w:pPr>
          </w:p>
        </w:tc>
        <w:tc>
          <w:tcPr>
            <w:tcW w:w="0" w:type="auto"/>
            <w:shd w:val="clear" w:color="auto" w:fill="auto"/>
            <w:vAlign w:val="bottom"/>
          </w:tcPr>
          <w:p w14:paraId="012D280C" w14:textId="77777777" w:rsidR="008A1CC1" w:rsidRDefault="008A1CC1">
            <w:pPr>
              <w:rPr>
                <w:rFonts w:ascii="宋体"/>
                <w:vanish/>
              </w:rPr>
            </w:pPr>
          </w:p>
        </w:tc>
        <w:tc>
          <w:tcPr>
            <w:tcW w:w="0" w:type="auto"/>
            <w:shd w:val="clear" w:color="auto" w:fill="auto"/>
            <w:vAlign w:val="bottom"/>
          </w:tcPr>
          <w:p w14:paraId="012D280D" w14:textId="77777777" w:rsidR="008A1CC1" w:rsidRDefault="008A1CC1">
            <w:pPr>
              <w:rPr>
                <w:rFonts w:ascii="宋体"/>
                <w:vanish/>
              </w:rPr>
            </w:pPr>
          </w:p>
        </w:tc>
        <w:tc>
          <w:tcPr>
            <w:tcW w:w="0" w:type="auto"/>
            <w:shd w:val="clear" w:color="auto" w:fill="auto"/>
            <w:vAlign w:val="bottom"/>
          </w:tcPr>
          <w:p w14:paraId="012D280E" w14:textId="77777777" w:rsidR="008A1CC1" w:rsidRDefault="008A1CC1">
            <w:pPr>
              <w:rPr>
                <w:rFonts w:ascii="宋体"/>
                <w:vanish/>
              </w:rPr>
            </w:pPr>
          </w:p>
        </w:tc>
        <w:tc>
          <w:tcPr>
            <w:tcW w:w="0" w:type="auto"/>
            <w:shd w:val="clear" w:color="auto" w:fill="auto"/>
            <w:vAlign w:val="bottom"/>
          </w:tcPr>
          <w:p w14:paraId="012D280F" w14:textId="77777777" w:rsidR="008A1CC1" w:rsidRDefault="008A1CC1">
            <w:pPr>
              <w:rPr>
                <w:rFonts w:ascii="宋体"/>
                <w:vanish/>
              </w:rPr>
            </w:pPr>
          </w:p>
        </w:tc>
        <w:tc>
          <w:tcPr>
            <w:tcW w:w="0" w:type="auto"/>
            <w:gridSpan w:val="3"/>
            <w:shd w:val="clear" w:color="auto" w:fill="auto"/>
            <w:vAlign w:val="bottom"/>
          </w:tcPr>
          <w:p w14:paraId="012D2810" w14:textId="77777777" w:rsidR="008A1CC1" w:rsidRDefault="008A1CC1">
            <w:pPr>
              <w:rPr>
                <w:rFonts w:ascii="宋体"/>
                <w:vanish/>
              </w:rPr>
            </w:pPr>
          </w:p>
        </w:tc>
        <w:tc>
          <w:tcPr>
            <w:tcW w:w="0" w:type="auto"/>
            <w:gridSpan w:val="3"/>
            <w:shd w:val="clear" w:color="auto" w:fill="auto"/>
            <w:vAlign w:val="bottom"/>
          </w:tcPr>
          <w:p w14:paraId="012D2811" w14:textId="77777777" w:rsidR="008A1CC1" w:rsidRDefault="008A1CC1">
            <w:pPr>
              <w:rPr>
                <w:rFonts w:ascii="宋体"/>
                <w:vanish/>
              </w:rPr>
            </w:pPr>
          </w:p>
        </w:tc>
        <w:tc>
          <w:tcPr>
            <w:tcW w:w="0" w:type="auto"/>
            <w:gridSpan w:val="3"/>
            <w:shd w:val="clear" w:color="auto" w:fill="auto"/>
            <w:vAlign w:val="bottom"/>
          </w:tcPr>
          <w:p w14:paraId="012D2812" w14:textId="77777777" w:rsidR="008A1CC1" w:rsidRDefault="008A1CC1">
            <w:pPr>
              <w:rPr>
                <w:rFonts w:ascii="宋体"/>
                <w:vanish/>
              </w:rPr>
            </w:pPr>
          </w:p>
        </w:tc>
        <w:tc>
          <w:tcPr>
            <w:tcW w:w="0" w:type="auto"/>
            <w:gridSpan w:val="3"/>
            <w:shd w:val="clear" w:color="auto" w:fill="auto"/>
            <w:vAlign w:val="bottom"/>
          </w:tcPr>
          <w:p w14:paraId="012D2813" w14:textId="77777777" w:rsidR="008A1CC1" w:rsidRDefault="008A1CC1">
            <w:pPr>
              <w:rPr>
                <w:rFonts w:ascii="宋体"/>
                <w:vanish/>
              </w:rPr>
            </w:pPr>
          </w:p>
        </w:tc>
        <w:tc>
          <w:tcPr>
            <w:tcW w:w="0" w:type="auto"/>
            <w:gridSpan w:val="3"/>
            <w:shd w:val="clear" w:color="auto" w:fill="auto"/>
            <w:vAlign w:val="bottom"/>
          </w:tcPr>
          <w:p w14:paraId="012D2814" w14:textId="77777777" w:rsidR="008A1CC1" w:rsidRDefault="008A1CC1">
            <w:pPr>
              <w:rPr>
                <w:rFonts w:ascii="宋体"/>
                <w:vanish/>
              </w:rPr>
            </w:pPr>
          </w:p>
        </w:tc>
        <w:tc>
          <w:tcPr>
            <w:tcW w:w="0" w:type="auto"/>
            <w:gridSpan w:val="3"/>
            <w:shd w:val="clear" w:color="auto" w:fill="auto"/>
            <w:vAlign w:val="bottom"/>
          </w:tcPr>
          <w:p w14:paraId="012D2815" w14:textId="77777777" w:rsidR="008A1CC1" w:rsidRDefault="008A1CC1">
            <w:pPr>
              <w:rPr>
                <w:rFonts w:ascii="宋体"/>
                <w:vanish/>
              </w:rPr>
            </w:pPr>
          </w:p>
        </w:tc>
        <w:tc>
          <w:tcPr>
            <w:tcW w:w="0" w:type="auto"/>
            <w:gridSpan w:val="3"/>
            <w:shd w:val="clear" w:color="auto" w:fill="auto"/>
            <w:vAlign w:val="bottom"/>
          </w:tcPr>
          <w:p w14:paraId="012D2816" w14:textId="77777777" w:rsidR="008A1CC1" w:rsidRDefault="008A1CC1">
            <w:pPr>
              <w:rPr>
                <w:rFonts w:ascii="宋体"/>
                <w:vanish/>
              </w:rPr>
            </w:pPr>
          </w:p>
        </w:tc>
        <w:tc>
          <w:tcPr>
            <w:tcW w:w="0" w:type="auto"/>
            <w:gridSpan w:val="3"/>
            <w:shd w:val="clear" w:color="auto" w:fill="auto"/>
            <w:vAlign w:val="bottom"/>
          </w:tcPr>
          <w:p w14:paraId="012D2817" w14:textId="77777777" w:rsidR="008A1CC1" w:rsidRDefault="008A1CC1">
            <w:pPr>
              <w:rPr>
                <w:rFonts w:ascii="宋体"/>
                <w:vanish/>
              </w:rPr>
            </w:pPr>
          </w:p>
        </w:tc>
        <w:tc>
          <w:tcPr>
            <w:tcW w:w="0" w:type="auto"/>
            <w:gridSpan w:val="3"/>
            <w:shd w:val="clear" w:color="auto" w:fill="auto"/>
            <w:vAlign w:val="bottom"/>
          </w:tcPr>
          <w:p w14:paraId="012D2818" w14:textId="77777777" w:rsidR="008A1CC1" w:rsidRDefault="008A1CC1">
            <w:pPr>
              <w:rPr>
                <w:rFonts w:ascii="宋体"/>
                <w:vanish/>
              </w:rPr>
            </w:pPr>
          </w:p>
        </w:tc>
      </w:tr>
      <w:tr w:rsidR="008A1CC1" w14:paraId="012D282A" w14:textId="77777777">
        <w:trPr>
          <w:hidden/>
        </w:trPr>
        <w:tc>
          <w:tcPr>
            <w:tcW w:w="0" w:type="auto"/>
            <w:gridSpan w:val="3"/>
            <w:shd w:val="clear" w:color="auto" w:fill="auto"/>
            <w:vAlign w:val="bottom"/>
          </w:tcPr>
          <w:p w14:paraId="012D281A" w14:textId="77777777" w:rsidR="008A1CC1" w:rsidRDefault="008A1CC1">
            <w:pPr>
              <w:rPr>
                <w:rFonts w:ascii="宋体"/>
                <w:vanish/>
              </w:rPr>
            </w:pPr>
          </w:p>
        </w:tc>
        <w:tc>
          <w:tcPr>
            <w:tcW w:w="0" w:type="auto"/>
            <w:shd w:val="clear" w:color="auto" w:fill="auto"/>
            <w:vAlign w:val="bottom"/>
          </w:tcPr>
          <w:p w14:paraId="012D281B" w14:textId="77777777" w:rsidR="008A1CC1" w:rsidRDefault="008A1CC1">
            <w:pPr>
              <w:rPr>
                <w:rFonts w:ascii="宋体"/>
                <w:vanish/>
              </w:rPr>
            </w:pPr>
          </w:p>
        </w:tc>
        <w:tc>
          <w:tcPr>
            <w:tcW w:w="0" w:type="auto"/>
            <w:shd w:val="clear" w:color="auto" w:fill="auto"/>
            <w:vAlign w:val="bottom"/>
          </w:tcPr>
          <w:p w14:paraId="012D281C" w14:textId="77777777" w:rsidR="008A1CC1" w:rsidRDefault="008A1CC1">
            <w:pPr>
              <w:rPr>
                <w:rFonts w:ascii="宋体"/>
                <w:vanish/>
              </w:rPr>
            </w:pPr>
          </w:p>
        </w:tc>
        <w:tc>
          <w:tcPr>
            <w:tcW w:w="0" w:type="auto"/>
            <w:shd w:val="clear" w:color="auto" w:fill="auto"/>
            <w:vAlign w:val="bottom"/>
          </w:tcPr>
          <w:p w14:paraId="012D281D" w14:textId="77777777" w:rsidR="008A1CC1" w:rsidRDefault="008A1CC1">
            <w:pPr>
              <w:rPr>
                <w:rFonts w:ascii="宋体"/>
                <w:vanish/>
              </w:rPr>
            </w:pPr>
          </w:p>
        </w:tc>
        <w:tc>
          <w:tcPr>
            <w:tcW w:w="0" w:type="auto"/>
            <w:shd w:val="clear" w:color="auto" w:fill="auto"/>
            <w:vAlign w:val="bottom"/>
          </w:tcPr>
          <w:p w14:paraId="012D281E" w14:textId="77777777" w:rsidR="008A1CC1" w:rsidRDefault="008A1CC1">
            <w:pPr>
              <w:rPr>
                <w:rFonts w:ascii="宋体"/>
                <w:vanish/>
              </w:rPr>
            </w:pPr>
          </w:p>
        </w:tc>
        <w:tc>
          <w:tcPr>
            <w:tcW w:w="0" w:type="auto"/>
            <w:shd w:val="clear" w:color="auto" w:fill="auto"/>
            <w:vAlign w:val="bottom"/>
          </w:tcPr>
          <w:p w14:paraId="012D281F" w14:textId="77777777" w:rsidR="008A1CC1" w:rsidRDefault="008A1CC1">
            <w:pPr>
              <w:rPr>
                <w:rFonts w:ascii="宋体"/>
                <w:vanish/>
              </w:rPr>
            </w:pPr>
          </w:p>
        </w:tc>
        <w:tc>
          <w:tcPr>
            <w:tcW w:w="0" w:type="auto"/>
            <w:shd w:val="clear" w:color="auto" w:fill="auto"/>
            <w:vAlign w:val="bottom"/>
          </w:tcPr>
          <w:p w14:paraId="012D2820" w14:textId="77777777" w:rsidR="008A1CC1" w:rsidRDefault="008A1CC1">
            <w:pPr>
              <w:rPr>
                <w:rFonts w:ascii="宋体"/>
                <w:vanish/>
              </w:rPr>
            </w:pPr>
          </w:p>
        </w:tc>
        <w:tc>
          <w:tcPr>
            <w:tcW w:w="0" w:type="auto"/>
            <w:gridSpan w:val="3"/>
            <w:shd w:val="clear" w:color="auto" w:fill="auto"/>
            <w:vAlign w:val="bottom"/>
          </w:tcPr>
          <w:p w14:paraId="012D2821" w14:textId="77777777" w:rsidR="008A1CC1" w:rsidRDefault="008A1CC1">
            <w:pPr>
              <w:rPr>
                <w:rFonts w:ascii="宋体"/>
                <w:vanish/>
              </w:rPr>
            </w:pPr>
          </w:p>
        </w:tc>
        <w:tc>
          <w:tcPr>
            <w:tcW w:w="0" w:type="auto"/>
            <w:gridSpan w:val="3"/>
            <w:shd w:val="clear" w:color="auto" w:fill="auto"/>
            <w:vAlign w:val="bottom"/>
          </w:tcPr>
          <w:p w14:paraId="012D2822" w14:textId="77777777" w:rsidR="008A1CC1" w:rsidRDefault="008A1CC1">
            <w:pPr>
              <w:rPr>
                <w:rFonts w:ascii="宋体"/>
                <w:vanish/>
              </w:rPr>
            </w:pPr>
          </w:p>
        </w:tc>
        <w:tc>
          <w:tcPr>
            <w:tcW w:w="0" w:type="auto"/>
            <w:gridSpan w:val="3"/>
            <w:shd w:val="clear" w:color="auto" w:fill="auto"/>
            <w:vAlign w:val="bottom"/>
          </w:tcPr>
          <w:p w14:paraId="012D2823" w14:textId="77777777" w:rsidR="008A1CC1" w:rsidRDefault="008A1CC1">
            <w:pPr>
              <w:rPr>
                <w:rFonts w:ascii="宋体"/>
                <w:vanish/>
              </w:rPr>
            </w:pPr>
          </w:p>
        </w:tc>
        <w:tc>
          <w:tcPr>
            <w:tcW w:w="0" w:type="auto"/>
            <w:gridSpan w:val="3"/>
            <w:shd w:val="clear" w:color="auto" w:fill="auto"/>
            <w:vAlign w:val="bottom"/>
          </w:tcPr>
          <w:p w14:paraId="012D2824" w14:textId="77777777" w:rsidR="008A1CC1" w:rsidRDefault="008A1CC1">
            <w:pPr>
              <w:rPr>
                <w:rFonts w:ascii="宋体"/>
                <w:vanish/>
              </w:rPr>
            </w:pPr>
          </w:p>
        </w:tc>
        <w:tc>
          <w:tcPr>
            <w:tcW w:w="0" w:type="auto"/>
            <w:gridSpan w:val="3"/>
            <w:shd w:val="clear" w:color="auto" w:fill="auto"/>
            <w:vAlign w:val="bottom"/>
          </w:tcPr>
          <w:p w14:paraId="012D2825" w14:textId="77777777" w:rsidR="008A1CC1" w:rsidRDefault="008A1CC1">
            <w:pPr>
              <w:rPr>
                <w:rFonts w:ascii="宋体"/>
                <w:vanish/>
              </w:rPr>
            </w:pPr>
          </w:p>
        </w:tc>
        <w:tc>
          <w:tcPr>
            <w:tcW w:w="0" w:type="auto"/>
            <w:gridSpan w:val="3"/>
            <w:shd w:val="clear" w:color="auto" w:fill="auto"/>
            <w:vAlign w:val="bottom"/>
          </w:tcPr>
          <w:p w14:paraId="012D2826" w14:textId="77777777" w:rsidR="008A1CC1" w:rsidRDefault="008A1CC1">
            <w:pPr>
              <w:rPr>
                <w:rFonts w:ascii="宋体"/>
                <w:vanish/>
              </w:rPr>
            </w:pPr>
          </w:p>
        </w:tc>
        <w:tc>
          <w:tcPr>
            <w:tcW w:w="0" w:type="auto"/>
            <w:gridSpan w:val="3"/>
            <w:shd w:val="clear" w:color="auto" w:fill="auto"/>
            <w:vAlign w:val="bottom"/>
          </w:tcPr>
          <w:p w14:paraId="012D2827" w14:textId="77777777" w:rsidR="008A1CC1" w:rsidRDefault="008A1CC1">
            <w:pPr>
              <w:rPr>
                <w:rFonts w:ascii="宋体"/>
                <w:vanish/>
              </w:rPr>
            </w:pPr>
          </w:p>
        </w:tc>
        <w:tc>
          <w:tcPr>
            <w:tcW w:w="0" w:type="auto"/>
            <w:gridSpan w:val="3"/>
            <w:shd w:val="clear" w:color="auto" w:fill="auto"/>
            <w:vAlign w:val="bottom"/>
          </w:tcPr>
          <w:p w14:paraId="012D2828" w14:textId="77777777" w:rsidR="008A1CC1" w:rsidRDefault="008A1CC1">
            <w:pPr>
              <w:rPr>
                <w:rFonts w:ascii="宋体"/>
                <w:vanish/>
              </w:rPr>
            </w:pPr>
          </w:p>
        </w:tc>
        <w:tc>
          <w:tcPr>
            <w:tcW w:w="0" w:type="auto"/>
            <w:gridSpan w:val="3"/>
            <w:shd w:val="clear" w:color="auto" w:fill="auto"/>
            <w:vAlign w:val="bottom"/>
          </w:tcPr>
          <w:p w14:paraId="012D2829" w14:textId="77777777" w:rsidR="008A1CC1" w:rsidRDefault="008A1CC1">
            <w:pPr>
              <w:rPr>
                <w:rFonts w:ascii="宋体"/>
                <w:vanish/>
              </w:rPr>
            </w:pPr>
          </w:p>
        </w:tc>
      </w:tr>
      <w:tr w:rsidR="008A1CC1" w14:paraId="012D283B" w14:textId="77777777">
        <w:trPr>
          <w:hidden/>
        </w:trPr>
        <w:tc>
          <w:tcPr>
            <w:tcW w:w="0" w:type="auto"/>
            <w:gridSpan w:val="3"/>
            <w:shd w:val="clear" w:color="auto" w:fill="auto"/>
            <w:vAlign w:val="bottom"/>
          </w:tcPr>
          <w:p w14:paraId="012D282B" w14:textId="77777777" w:rsidR="008A1CC1" w:rsidRDefault="008A1CC1">
            <w:pPr>
              <w:rPr>
                <w:rFonts w:ascii="宋体"/>
                <w:vanish/>
              </w:rPr>
            </w:pPr>
          </w:p>
        </w:tc>
        <w:tc>
          <w:tcPr>
            <w:tcW w:w="0" w:type="auto"/>
            <w:shd w:val="clear" w:color="auto" w:fill="auto"/>
            <w:vAlign w:val="bottom"/>
          </w:tcPr>
          <w:p w14:paraId="012D282C" w14:textId="77777777" w:rsidR="008A1CC1" w:rsidRDefault="008A1CC1">
            <w:pPr>
              <w:rPr>
                <w:rFonts w:ascii="宋体"/>
                <w:vanish/>
              </w:rPr>
            </w:pPr>
          </w:p>
        </w:tc>
        <w:tc>
          <w:tcPr>
            <w:tcW w:w="0" w:type="auto"/>
            <w:shd w:val="clear" w:color="auto" w:fill="auto"/>
            <w:vAlign w:val="bottom"/>
          </w:tcPr>
          <w:p w14:paraId="012D282D" w14:textId="77777777" w:rsidR="008A1CC1" w:rsidRDefault="008A1CC1">
            <w:pPr>
              <w:rPr>
                <w:rFonts w:ascii="宋体"/>
                <w:vanish/>
              </w:rPr>
            </w:pPr>
          </w:p>
        </w:tc>
        <w:tc>
          <w:tcPr>
            <w:tcW w:w="0" w:type="auto"/>
            <w:shd w:val="clear" w:color="auto" w:fill="auto"/>
            <w:vAlign w:val="bottom"/>
          </w:tcPr>
          <w:p w14:paraId="012D282E" w14:textId="77777777" w:rsidR="008A1CC1" w:rsidRDefault="008A1CC1">
            <w:pPr>
              <w:rPr>
                <w:rFonts w:ascii="宋体"/>
                <w:vanish/>
              </w:rPr>
            </w:pPr>
          </w:p>
        </w:tc>
        <w:tc>
          <w:tcPr>
            <w:tcW w:w="0" w:type="auto"/>
            <w:shd w:val="clear" w:color="auto" w:fill="auto"/>
            <w:vAlign w:val="bottom"/>
          </w:tcPr>
          <w:p w14:paraId="012D282F" w14:textId="77777777" w:rsidR="008A1CC1" w:rsidRDefault="008A1CC1">
            <w:pPr>
              <w:rPr>
                <w:rFonts w:ascii="宋体"/>
                <w:vanish/>
              </w:rPr>
            </w:pPr>
          </w:p>
        </w:tc>
        <w:tc>
          <w:tcPr>
            <w:tcW w:w="0" w:type="auto"/>
            <w:shd w:val="clear" w:color="auto" w:fill="auto"/>
            <w:vAlign w:val="bottom"/>
          </w:tcPr>
          <w:p w14:paraId="012D2830" w14:textId="77777777" w:rsidR="008A1CC1" w:rsidRDefault="008A1CC1">
            <w:pPr>
              <w:rPr>
                <w:rFonts w:ascii="宋体"/>
                <w:vanish/>
              </w:rPr>
            </w:pPr>
          </w:p>
        </w:tc>
        <w:tc>
          <w:tcPr>
            <w:tcW w:w="0" w:type="auto"/>
            <w:shd w:val="clear" w:color="auto" w:fill="auto"/>
            <w:vAlign w:val="bottom"/>
          </w:tcPr>
          <w:p w14:paraId="012D2831" w14:textId="77777777" w:rsidR="008A1CC1" w:rsidRDefault="008A1CC1">
            <w:pPr>
              <w:rPr>
                <w:rFonts w:ascii="宋体"/>
                <w:vanish/>
              </w:rPr>
            </w:pPr>
          </w:p>
        </w:tc>
        <w:tc>
          <w:tcPr>
            <w:tcW w:w="0" w:type="auto"/>
            <w:gridSpan w:val="3"/>
            <w:shd w:val="clear" w:color="auto" w:fill="auto"/>
            <w:vAlign w:val="bottom"/>
          </w:tcPr>
          <w:p w14:paraId="012D2832" w14:textId="77777777" w:rsidR="008A1CC1" w:rsidRDefault="008A1CC1">
            <w:pPr>
              <w:rPr>
                <w:rFonts w:ascii="宋体"/>
                <w:vanish/>
              </w:rPr>
            </w:pPr>
          </w:p>
        </w:tc>
        <w:tc>
          <w:tcPr>
            <w:tcW w:w="0" w:type="auto"/>
            <w:gridSpan w:val="3"/>
            <w:shd w:val="clear" w:color="auto" w:fill="auto"/>
            <w:vAlign w:val="bottom"/>
          </w:tcPr>
          <w:p w14:paraId="012D2833" w14:textId="77777777" w:rsidR="008A1CC1" w:rsidRDefault="008A1CC1">
            <w:pPr>
              <w:rPr>
                <w:rFonts w:ascii="宋体"/>
                <w:vanish/>
              </w:rPr>
            </w:pPr>
          </w:p>
        </w:tc>
        <w:tc>
          <w:tcPr>
            <w:tcW w:w="0" w:type="auto"/>
            <w:gridSpan w:val="3"/>
            <w:shd w:val="clear" w:color="auto" w:fill="auto"/>
            <w:vAlign w:val="bottom"/>
          </w:tcPr>
          <w:p w14:paraId="012D2834" w14:textId="77777777" w:rsidR="008A1CC1" w:rsidRDefault="008A1CC1">
            <w:pPr>
              <w:rPr>
                <w:rFonts w:ascii="宋体"/>
                <w:vanish/>
              </w:rPr>
            </w:pPr>
          </w:p>
        </w:tc>
        <w:tc>
          <w:tcPr>
            <w:tcW w:w="0" w:type="auto"/>
            <w:gridSpan w:val="3"/>
            <w:shd w:val="clear" w:color="auto" w:fill="auto"/>
            <w:vAlign w:val="bottom"/>
          </w:tcPr>
          <w:p w14:paraId="012D2835" w14:textId="77777777" w:rsidR="008A1CC1" w:rsidRDefault="008A1CC1">
            <w:pPr>
              <w:rPr>
                <w:rFonts w:ascii="宋体"/>
                <w:vanish/>
              </w:rPr>
            </w:pPr>
          </w:p>
        </w:tc>
        <w:tc>
          <w:tcPr>
            <w:tcW w:w="0" w:type="auto"/>
            <w:gridSpan w:val="3"/>
            <w:shd w:val="clear" w:color="auto" w:fill="auto"/>
            <w:vAlign w:val="bottom"/>
          </w:tcPr>
          <w:p w14:paraId="012D2836" w14:textId="77777777" w:rsidR="008A1CC1" w:rsidRDefault="008A1CC1">
            <w:pPr>
              <w:rPr>
                <w:rFonts w:ascii="宋体"/>
                <w:vanish/>
              </w:rPr>
            </w:pPr>
          </w:p>
        </w:tc>
        <w:tc>
          <w:tcPr>
            <w:tcW w:w="0" w:type="auto"/>
            <w:gridSpan w:val="3"/>
            <w:shd w:val="clear" w:color="auto" w:fill="auto"/>
            <w:vAlign w:val="bottom"/>
          </w:tcPr>
          <w:p w14:paraId="012D2837" w14:textId="77777777" w:rsidR="008A1CC1" w:rsidRDefault="008A1CC1">
            <w:pPr>
              <w:rPr>
                <w:rFonts w:ascii="宋体"/>
                <w:vanish/>
              </w:rPr>
            </w:pPr>
          </w:p>
        </w:tc>
        <w:tc>
          <w:tcPr>
            <w:tcW w:w="0" w:type="auto"/>
            <w:gridSpan w:val="3"/>
            <w:shd w:val="clear" w:color="auto" w:fill="auto"/>
            <w:vAlign w:val="bottom"/>
          </w:tcPr>
          <w:p w14:paraId="012D2838" w14:textId="77777777" w:rsidR="008A1CC1" w:rsidRDefault="008A1CC1">
            <w:pPr>
              <w:rPr>
                <w:rFonts w:ascii="宋体"/>
                <w:vanish/>
              </w:rPr>
            </w:pPr>
          </w:p>
        </w:tc>
        <w:tc>
          <w:tcPr>
            <w:tcW w:w="0" w:type="auto"/>
            <w:gridSpan w:val="3"/>
            <w:shd w:val="clear" w:color="auto" w:fill="auto"/>
            <w:vAlign w:val="bottom"/>
          </w:tcPr>
          <w:p w14:paraId="012D2839" w14:textId="77777777" w:rsidR="008A1CC1" w:rsidRDefault="008A1CC1">
            <w:pPr>
              <w:rPr>
                <w:rFonts w:ascii="宋体"/>
                <w:vanish/>
              </w:rPr>
            </w:pPr>
          </w:p>
        </w:tc>
        <w:tc>
          <w:tcPr>
            <w:tcW w:w="0" w:type="auto"/>
            <w:gridSpan w:val="3"/>
            <w:shd w:val="clear" w:color="auto" w:fill="auto"/>
            <w:vAlign w:val="bottom"/>
          </w:tcPr>
          <w:p w14:paraId="012D283A" w14:textId="77777777" w:rsidR="008A1CC1" w:rsidRDefault="008A1CC1">
            <w:pPr>
              <w:rPr>
                <w:rFonts w:ascii="宋体"/>
                <w:vanish/>
              </w:rPr>
            </w:pPr>
          </w:p>
        </w:tc>
      </w:tr>
      <w:tr w:rsidR="008A1CC1" w14:paraId="012D284C" w14:textId="77777777">
        <w:trPr>
          <w:hidden/>
        </w:trPr>
        <w:tc>
          <w:tcPr>
            <w:tcW w:w="0" w:type="auto"/>
            <w:gridSpan w:val="3"/>
            <w:shd w:val="clear" w:color="auto" w:fill="auto"/>
            <w:vAlign w:val="bottom"/>
          </w:tcPr>
          <w:p w14:paraId="012D283C" w14:textId="77777777" w:rsidR="008A1CC1" w:rsidRDefault="008A1CC1">
            <w:pPr>
              <w:rPr>
                <w:rFonts w:ascii="宋体"/>
                <w:vanish/>
              </w:rPr>
            </w:pPr>
          </w:p>
        </w:tc>
        <w:tc>
          <w:tcPr>
            <w:tcW w:w="0" w:type="auto"/>
            <w:shd w:val="clear" w:color="auto" w:fill="auto"/>
            <w:vAlign w:val="bottom"/>
          </w:tcPr>
          <w:p w14:paraId="012D283D" w14:textId="77777777" w:rsidR="008A1CC1" w:rsidRDefault="008A1CC1">
            <w:pPr>
              <w:rPr>
                <w:rFonts w:ascii="宋体"/>
                <w:vanish/>
              </w:rPr>
            </w:pPr>
          </w:p>
        </w:tc>
        <w:tc>
          <w:tcPr>
            <w:tcW w:w="0" w:type="auto"/>
            <w:shd w:val="clear" w:color="auto" w:fill="auto"/>
            <w:vAlign w:val="bottom"/>
          </w:tcPr>
          <w:p w14:paraId="012D283E" w14:textId="77777777" w:rsidR="008A1CC1" w:rsidRDefault="008A1CC1">
            <w:pPr>
              <w:rPr>
                <w:rFonts w:ascii="宋体"/>
                <w:vanish/>
              </w:rPr>
            </w:pPr>
          </w:p>
        </w:tc>
        <w:tc>
          <w:tcPr>
            <w:tcW w:w="0" w:type="auto"/>
            <w:shd w:val="clear" w:color="auto" w:fill="auto"/>
            <w:vAlign w:val="bottom"/>
          </w:tcPr>
          <w:p w14:paraId="012D283F" w14:textId="77777777" w:rsidR="008A1CC1" w:rsidRDefault="008A1CC1">
            <w:pPr>
              <w:rPr>
                <w:rFonts w:ascii="宋体"/>
                <w:vanish/>
              </w:rPr>
            </w:pPr>
          </w:p>
        </w:tc>
        <w:tc>
          <w:tcPr>
            <w:tcW w:w="0" w:type="auto"/>
            <w:shd w:val="clear" w:color="auto" w:fill="auto"/>
            <w:vAlign w:val="bottom"/>
          </w:tcPr>
          <w:p w14:paraId="012D2840" w14:textId="77777777" w:rsidR="008A1CC1" w:rsidRDefault="008A1CC1">
            <w:pPr>
              <w:rPr>
                <w:rFonts w:ascii="宋体"/>
                <w:vanish/>
              </w:rPr>
            </w:pPr>
          </w:p>
        </w:tc>
        <w:tc>
          <w:tcPr>
            <w:tcW w:w="0" w:type="auto"/>
            <w:shd w:val="clear" w:color="auto" w:fill="auto"/>
            <w:vAlign w:val="bottom"/>
          </w:tcPr>
          <w:p w14:paraId="012D2841" w14:textId="77777777" w:rsidR="008A1CC1" w:rsidRDefault="008A1CC1">
            <w:pPr>
              <w:rPr>
                <w:rFonts w:ascii="宋体"/>
                <w:vanish/>
              </w:rPr>
            </w:pPr>
          </w:p>
        </w:tc>
        <w:tc>
          <w:tcPr>
            <w:tcW w:w="0" w:type="auto"/>
            <w:shd w:val="clear" w:color="auto" w:fill="auto"/>
            <w:vAlign w:val="bottom"/>
          </w:tcPr>
          <w:p w14:paraId="012D2842" w14:textId="77777777" w:rsidR="008A1CC1" w:rsidRDefault="008A1CC1">
            <w:pPr>
              <w:rPr>
                <w:rFonts w:ascii="宋体"/>
                <w:vanish/>
              </w:rPr>
            </w:pPr>
          </w:p>
        </w:tc>
        <w:tc>
          <w:tcPr>
            <w:tcW w:w="0" w:type="auto"/>
            <w:gridSpan w:val="3"/>
            <w:shd w:val="clear" w:color="auto" w:fill="auto"/>
            <w:vAlign w:val="bottom"/>
          </w:tcPr>
          <w:p w14:paraId="012D2843" w14:textId="77777777" w:rsidR="008A1CC1" w:rsidRDefault="008A1CC1">
            <w:pPr>
              <w:rPr>
                <w:rFonts w:ascii="宋体"/>
                <w:vanish/>
              </w:rPr>
            </w:pPr>
          </w:p>
        </w:tc>
        <w:tc>
          <w:tcPr>
            <w:tcW w:w="0" w:type="auto"/>
            <w:gridSpan w:val="3"/>
            <w:shd w:val="clear" w:color="auto" w:fill="auto"/>
            <w:vAlign w:val="bottom"/>
          </w:tcPr>
          <w:p w14:paraId="012D2844" w14:textId="77777777" w:rsidR="008A1CC1" w:rsidRDefault="008A1CC1">
            <w:pPr>
              <w:rPr>
                <w:rFonts w:ascii="宋体"/>
                <w:vanish/>
              </w:rPr>
            </w:pPr>
          </w:p>
        </w:tc>
        <w:tc>
          <w:tcPr>
            <w:tcW w:w="0" w:type="auto"/>
            <w:gridSpan w:val="3"/>
            <w:shd w:val="clear" w:color="auto" w:fill="auto"/>
            <w:vAlign w:val="bottom"/>
          </w:tcPr>
          <w:p w14:paraId="012D2845" w14:textId="77777777" w:rsidR="008A1CC1" w:rsidRDefault="008A1CC1">
            <w:pPr>
              <w:rPr>
                <w:rFonts w:ascii="宋体"/>
                <w:vanish/>
              </w:rPr>
            </w:pPr>
          </w:p>
        </w:tc>
        <w:tc>
          <w:tcPr>
            <w:tcW w:w="0" w:type="auto"/>
            <w:gridSpan w:val="3"/>
            <w:shd w:val="clear" w:color="auto" w:fill="auto"/>
            <w:vAlign w:val="bottom"/>
          </w:tcPr>
          <w:p w14:paraId="012D2846" w14:textId="77777777" w:rsidR="008A1CC1" w:rsidRDefault="008A1CC1">
            <w:pPr>
              <w:rPr>
                <w:rFonts w:ascii="宋体"/>
                <w:vanish/>
              </w:rPr>
            </w:pPr>
          </w:p>
        </w:tc>
        <w:tc>
          <w:tcPr>
            <w:tcW w:w="0" w:type="auto"/>
            <w:gridSpan w:val="3"/>
            <w:shd w:val="clear" w:color="auto" w:fill="auto"/>
            <w:vAlign w:val="bottom"/>
          </w:tcPr>
          <w:p w14:paraId="012D2847" w14:textId="77777777" w:rsidR="008A1CC1" w:rsidRDefault="008A1CC1">
            <w:pPr>
              <w:rPr>
                <w:rFonts w:ascii="宋体"/>
                <w:vanish/>
              </w:rPr>
            </w:pPr>
          </w:p>
        </w:tc>
        <w:tc>
          <w:tcPr>
            <w:tcW w:w="0" w:type="auto"/>
            <w:gridSpan w:val="3"/>
            <w:shd w:val="clear" w:color="auto" w:fill="auto"/>
            <w:vAlign w:val="bottom"/>
          </w:tcPr>
          <w:p w14:paraId="012D2848" w14:textId="77777777" w:rsidR="008A1CC1" w:rsidRDefault="008A1CC1">
            <w:pPr>
              <w:rPr>
                <w:rFonts w:ascii="宋体"/>
                <w:vanish/>
              </w:rPr>
            </w:pPr>
          </w:p>
        </w:tc>
        <w:tc>
          <w:tcPr>
            <w:tcW w:w="0" w:type="auto"/>
            <w:gridSpan w:val="3"/>
            <w:shd w:val="clear" w:color="auto" w:fill="auto"/>
            <w:vAlign w:val="bottom"/>
          </w:tcPr>
          <w:p w14:paraId="012D2849" w14:textId="77777777" w:rsidR="008A1CC1" w:rsidRDefault="008A1CC1">
            <w:pPr>
              <w:rPr>
                <w:rFonts w:ascii="宋体"/>
                <w:vanish/>
              </w:rPr>
            </w:pPr>
          </w:p>
        </w:tc>
        <w:tc>
          <w:tcPr>
            <w:tcW w:w="0" w:type="auto"/>
            <w:gridSpan w:val="3"/>
            <w:shd w:val="clear" w:color="auto" w:fill="auto"/>
            <w:vAlign w:val="bottom"/>
          </w:tcPr>
          <w:p w14:paraId="012D284A" w14:textId="77777777" w:rsidR="008A1CC1" w:rsidRDefault="008A1CC1">
            <w:pPr>
              <w:rPr>
                <w:rFonts w:ascii="宋体"/>
                <w:vanish/>
              </w:rPr>
            </w:pPr>
          </w:p>
        </w:tc>
        <w:tc>
          <w:tcPr>
            <w:tcW w:w="0" w:type="auto"/>
            <w:gridSpan w:val="3"/>
            <w:shd w:val="clear" w:color="auto" w:fill="auto"/>
            <w:vAlign w:val="bottom"/>
          </w:tcPr>
          <w:p w14:paraId="012D284B" w14:textId="77777777" w:rsidR="008A1CC1" w:rsidRDefault="008A1CC1">
            <w:pPr>
              <w:rPr>
                <w:rFonts w:ascii="宋体"/>
                <w:vanish/>
              </w:rPr>
            </w:pPr>
          </w:p>
        </w:tc>
      </w:tr>
    </w:tbl>
    <w:p w14:paraId="012D284D"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4928"/>
        <w:gridCol w:w="36"/>
        <w:gridCol w:w="69"/>
        <w:gridCol w:w="3198"/>
        <w:gridCol w:w="36"/>
      </w:tblGrid>
      <w:tr w:rsidR="008A1CC1" w14:paraId="012D2854" w14:textId="77777777">
        <w:tc>
          <w:tcPr>
            <w:tcW w:w="50" w:type="pct"/>
            <w:shd w:val="clear" w:color="auto" w:fill="auto"/>
            <w:vAlign w:val="bottom"/>
          </w:tcPr>
          <w:p w14:paraId="012D284E" w14:textId="77777777" w:rsidR="008A1CC1" w:rsidRDefault="008A1CC1">
            <w:pPr>
              <w:rPr>
                <w:rFonts w:ascii="宋体"/>
              </w:rPr>
            </w:pPr>
          </w:p>
        </w:tc>
        <w:tc>
          <w:tcPr>
            <w:tcW w:w="2963" w:type="pct"/>
            <w:shd w:val="clear" w:color="auto" w:fill="auto"/>
            <w:vAlign w:val="bottom"/>
          </w:tcPr>
          <w:p w14:paraId="012D284F" w14:textId="77777777" w:rsidR="008A1CC1" w:rsidRDefault="008A1CC1">
            <w:pPr>
              <w:rPr>
                <w:rFonts w:ascii="宋体"/>
              </w:rPr>
            </w:pPr>
          </w:p>
        </w:tc>
        <w:tc>
          <w:tcPr>
            <w:tcW w:w="5" w:type="pct"/>
            <w:shd w:val="clear" w:color="auto" w:fill="auto"/>
            <w:vAlign w:val="bottom"/>
          </w:tcPr>
          <w:p w14:paraId="012D2850" w14:textId="77777777" w:rsidR="008A1CC1" w:rsidRDefault="008A1CC1">
            <w:pPr>
              <w:rPr>
                <w:rFonts w:ascii="宋体"/>
              </w:rPr>
            </w:pPr>
          </w:p>
        </w:tc>
        <w:tc>
          <w:tcPr>
            <w:tcW w:w="50" w:type="pct"/>
            <w:shd w:val="clear" w:color="auto" w:fill="auto"/>
            <w:vAlign w:val="bottom"/>
          </w:tcPr>
          <w:p w14:paraId="012D2851" w14:textId="77777777" w:rsidR="008A1CC1" w:rsidRDefault="008A1CC1">
            <w:pPr>
              <w:rPr>
                <w:rFonts w:ascii="宋体"/>
              </w:rPr>
            </w:pPr>
          </w:p>
        </w:tc>
        <w:tc>
          <w:tcPr>
            <w:tcW w:w="1926" w:type="pct"/>
            <w:shd w:val="clear" w:color="auto" w:fill="auto"/>
            <w:vAlign w:val="bottom"/>
          </w:tcPr>
          <w:p w14:paraId="012D2852" w14:textId="77777777" w:rsidR="008A1CC1" w:rsidRDefault="008A1CC1">
            <w:pPr>
              <w:rPr>
                <w:rFonts w:ascii="宋体"/>
              </w:rPr>
            </w:pPr>
          </w:p>
        </w:tc>
        <w:tc>
          <w:tcPr>
            <w:tcW w:w="5" w:type="pct"/>
            <w:shd w:val="clear" w:color="auto" w:fill="auto"/>
            <w:vAlign w:val="bottom"/>
          </w:tcPr>
          <w:p w14:paraId="012D2853" w14:textId="77777777" w:rsidR="008A1CC1" w:rsidRDefault="008A1CC1">
            <w:pPr>
              <w:rPr>
                <w:rFonts w:ascii="宋体"/>
              </w:rPr>
            </w:pPr>
          </w:p>
        </w:tc>
      </w:tr>
      <w:tr w:rsidR="008A1CC1" w14:paraId="012D285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285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856" w14:textId="77777777" w:rsidR="008A1CC1" w:rsidRDefault="008A1CC1">
            <w:pPr>
              <w:rPr>
                <w:rFonts w:ascii="宋体"/>
              </w:rPr>
            </w:pPr>
          </w:p>
        </w:tc>
      </w:tr>
    </w:tbl>
    <w:p w14:paraId="012D2858" w14:textId="77777777" w:rsidR="008A1CC1" w:rsidRDefault="00EB3825">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Includes revenues from SPDR® Gold Shares and SPDR® Gold MiniSharesSM Trust AUM where we are not the investment manager but act as the marketing agent.</w:t>
      </w:r>
    </w:p>
    <w:p w14:paraId="012D2859" w14:textId="77777777" w:rsidR="008A1CC1" w:rsidRDefault="00EB3825">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Includes revenue for reimbursements received for certain ETFs associated with State Street Global Advisors where we act as the distribution and marketing agent.</w:t>
      </w:r>
    </w:p>
    <w:p w14:paraId="012D285A" w14:textId="77777777" w:rsidR="008A1CC1" w:rsidRDefault="00EB3825">
      <w:pPr>
        <w:spacing w:before="60"/>
        <w:jc w:val="both"/>
        <w:textAlignment w:val="top"/>
      </w:pPr>
      <w:r>
        <w:rPr>
          <w:rFonts w:ascii="Arial" w:eastAsia="宋体" w:hAnsi="Arial" w:cs="Arial"/>
          <w:color w:val="000000"/>
          <w:sz w:val="8"/>
          <w:szCs w:val="8"/>
        </w:rPr>
        <w:t>(3)</w:t>
      </w:r>
      <w:r>
        <w:rPr>
          <w:rFonts w:ascii="Arial" w:eastAsia="宋体" w:hAnsi="Arial" w:cs="Arial"/>
          <w:color w:val="000000"/>
          <w:sz w:val="13"/>
          <w:szCs w:val="13"/>
        </w:rPr>
        <w:t xml:space="preserve"> Includes other revenue items that are primarily driven by equity market movements.</w:t>
      </w:r>
    </w:p>
    <w:p w14:paraId="012D285B" w14:textId="77777777" w:rsidR="008A1CC1" w:rsidRDefault="00EB3825">
      <w:pPr>
        <w:spacing w:before="60"/>
        <w:jc w:val="both"/>
        <w:textAlignment w:val="top"/>
      </w:pPr>
      <w:r>
        <w:rPr>
          <w:rFonts w:ascii="Arial" w:eastAsia="宋体" w:hAnsi="Arial" w:cs="Arial"/>
          <w:color w:val="000000"/>
          <w:sz w:val="8"/>
          <w:szCs w:val="8"/>
        </w:rPr>
        <w:t>nm</w:t>
      </w:r>
      <w:r>
        <w:rPr>
          <w:rFonts w:ascii="Arial" w:eastAsia="宋体" w:hAnsi="Arial" w:cs="Arial"/>
          <w:color w:val="000000"/>
          <w:sz w:val="13"/>
          <w:szCs w:val="13"/>
        </w:rPr>
        <w:t xml:space="preserve"> Not meaningful</w:t>
      </w:r>
    </w:p>
    <w:p w14:paraId="012D285C" w14:textId="77777777" w:rsidR="008A1CC1" w:rsidRDefault="00EB3825">
      <w:pPr>
        <w:spacing w:before="60"/>
        <w:ind w:firstLine="450"/>
        <w:jc w:val="both"/>
        <w:textAlignment w:val="top"/>
      </w:pPr>
      <w:r>
        <w:rPr>
          <w:rFonts w:ascii="Arial" w:eastAsia="宋体" w:hAnsi="Arial" w:cs="Arial"/>
          <w:color w:val="000000"/>
          <w:sz w:val="20"/>
          <w:szCs w:val="20"/>
        </w:rPr>
        <w:t xml:space="preserve">Investment Management total revenue increased 3% in the first quarter of 2022 compared to the same period in 2021. </w:t>
      </w:r>
    </w:p>
    <w:p w14:paraId="012D285D" w14:textId="77777777" w:rsidR="008A1CC1" w:rsidRDefault="00EB3825">
      <w:pPr>
        <w:spacing w:before="60"/>
        <w:jc w:val="both"/>
        <w:textAlignment w:val="top"/>
      </w:pPr>
      <w:r>
        <w:rPr>
          <w:rFonts w:ascii="Arial" w:eastAsia="宋体" w:hAnsi="Arial" w:cs="Arial"/>
          <w:b/>
          <w:bCs/>
          <w:i/>
          <w:iCs/>
          <w:color w:val="000000"/>
          <w:sz w:val="20"/>
          <w:szCs w:val="20"/>
        </w:rPr>
        <w:t>Management Fees</w:t>
      </w:r>
    </w:p>
    <w:p w14:paraId="012D285E" w14:textId="77777777" w:rsidR="008A1CC1" w:rsidRDefault="00EB3825">
      <w:pPr>
        <w:spacing w:before="60"/>
        <w:ind w:firstLine="450"/>
        <w:jc w:val="both"/>
        <w:textAlignment w:val="top"/>
      </w:pPr>
      <w:r>
        <w:rPr>
          <w:rFonts w:ascii="Arial" w:eastAsia="宋体" w:hAnsi="Arial" w:cs="Arial"/>
          <w:color w:val="000000"/>
          <w:sz w:val="20"/>
          <w:szCs w:val="20"/>
        </w:rPr>
        <w:t>Management fees increa</w:t>
      </w:r>
      <w:r>
        <w:rPr>
          <w:rFonts w:ascii="Arial" w:eastAsia="宋体" w:hAnsi="Arial" w:cs="Arial"/>
          <w:color w:val="000000"/>
          <w:sz w:val="20"/>
          <w:szCs w:val="20"/>
        </w:rPr>
        <w:t>sed 5% in the first quarter of 2022 compared to the same period in 2021, primarily due to higher average equity market levels and net inflows from ETFs. FX rates impacted management fees negatively by 1% in the first quarter of 2022 relative to same period</w:t>
      </w:r>
      <w:r>
        <w:rPr>
          <w:rFonts w:ascii="Arial" w:eastAsia="宋体" w:hAnsi="Arial" w:cs="Arial"/>
          <w:color w:val="000000"/>
          <w:sz w:val="20"/>
          <w:szCs w:val="20"/>
        </w:rPr>
        <w:t xml:space="preserve"> in 2021.</w:t>
      </w:r>
    </w:p>
    <w:p w14:paraId="012D285F" w14:textId="77777777" w:rsidR="008A1CC1" w:rsidRDefault="00EB3825">
      <w:pPr>
        <w:spacing w:before="60"/>
        <w:ind w:firstLine="450"/>
        <w:jc w:val="both"/>
        <w:textAlignment w:val="top"/>
      </w:pPr>
      <w:r>
        <w:rPr>
          <w:rFonts w:ascii="Arial" w:eastAsia="宋体" w:hAnsi="Arial" w:cs="Arial"/>
          <w:color w:val="000000"/>
          <w:sz w:val="20"/>
          <w:szCs w:val="20"/>
        </w:rPr>
        <w:t>Additional information about management fees is provided under "Fee Revenue" in "Consolidated Results of Operations" included in this Management's Discussion and Analysis.</w:t>
      </w:r>
    </w:p>
    <w:p w14:paraId="012D2860" w14:textId="77777777" w:rsidR="008A1CC1" w:rsidRDefault="00EB3825">
      <w:pPr>
        <w:spacing w:before="60"/>
        <w:jc w:val="both"/>
        <w:textAlignment w:val="top"/>
      </w:pPr>
      <w:r>
        <w:rPr>
          <w:rFonts w:ascii="Arial" w:eastAsia="宋体" w:hAnsi="Arial" w:cs="Arial"/>
          <w:b/>
          <w:bCs/>
          <w:i/>
          <w:iCs/>
          <w:color w:val="000000"/>
          <w:sz w:val="20"/>
          <w:szCs w:val="20"/>
        </w:rPr>
        <w:t xml:space="preserve">Expenses </w:t>
      </w:r>
    </w:p>
    <w:p w14:paraId="012D2861" w14:textId="77777777" w:rsidR="008A1CC1" w:rsidRDefault="00EB3825">
      <w:pPr>
        <w:spacing w:before="60"/>
        <w:ind w:firstLine="450"/>
        <w:jc w:val="both"/>
        <w:textAlignment w:val="top"/>
      </w:pPr>
      <w:r>
        <w:rPr>
          <w:rFonts w:ascii="Arial" w:eastAsia="宋体" w:hAnsi="Arial" w:cs="Arial"/>
          <w:color w:val="000000"/>
          <w:sz w:val="20"/>
          <w:szCs w:val="20"/>
        </w:rPr>
        <w:t>Total expenses for Investment Management decreased 2% in the fir</w:t>
      </w:r>
      <w:r>
        <w:rPr>
          <w:rFonts w:ascii="Arial" w:eastAsia="宋体" w:hAnsi="Arial" w:cs="Arial"/>
          <w:color w:val="000000"/>
          <w:sz w:val="20"/>
          <w:szCs w:val="20"/>
        </w:rPr>
        <w:t>st quarter of 2022 compared to the same period in 2021, primarily due to savings from on-going expense management initiatives, partially offset by higher incentive compensation. Currency translation decreased expenses for Investment Management by 1% in the</w:t>
      </w:r>
      <w:r>
        <w:rPr>
          <w:rFonts w:ascii="Arial" w:eastAsia="宋体" w:hAnsi="Arial" w:cs="Arial"/>
          <w:color w:val="000000"/>
          <w:sz w:val="20"/>
          <w:szCs w:val="20"/>
        </w:rPr>
        <w:t xml:space="preserve"> first quarter of 2022 relative to the same period in 2021. Seasonal deferred incentive compensation expense and payroll taxes were $47 million in the first quarter of 2022, compared to $35 million in the same period 2021.</w:t>
      </w:r>
    </w:p>
    <w:p w14:paraId="012D2862" w14:textId="77777777" w:rsidR="008A1CC1" w:rsidRDefault="00EB3825">
      <w:pPr>
        <w:ind w:firstLine="450"/>
        <w:jc w:val="right"/>
      </w:pPr>
      <w:r>
        <w:rPr>
          <w:rFonts w:ascii="Arial" w:eastAsia="宋体" w:hAnsi="Arial" w:cs="Arial"/>
          <w:color w:val="000000"/>
          <w:sz w:val="18"/>
          <w:szCs w:val="18"/>
        </w:rPr>
        <w:t>State Street Corporation | 23</w:t>
      </w:r>
    </w:p>
    <w:p w14:paraId="012D2863" w14:textId="77777777" w:rsidR="008A1CC1" w:rsidRDefault="008A1CC1">
      <w:pPr>
        <w:ind w:firstLine="450"/>
        <w:jc w:val="center"/>
      </w:pPr>
    </w:p>
    <w:p w14:paraId="012D2864" w14:textId="77777777" w:rsidR="008A1CC1" w:rsidRDefault="00EB3825">
      <w:r>
        <w:pict w14:anchorId="012DCCC8">
          <v:rect id="_x0000_i1047" style="width:415.3pt;height:1.5pt" o:hralign="center" o:hrstd="t" o:hr="t" fillcolor="#a0a0a0" stroked="f"/>
        </w:pict>
      </w:r>
    </w:p>
    <w:p w14:paraId="012D2865"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2866" w14:textId="77777777" w:rsidR="008A1CC1" w:rsidRDefault="00EB3825">
      <w:pPr>
        <w:ind w:firstLine="450"/>
        <w:jc w:val="center"/>
      </w:pPr>
      <w:r>
        <w:rPr>
          <w:rFonts w:ascii="Arial" w:eastAsia="宋体" w:hAnsi="Arial" w:cs="Arial"/>
          <w:b/>
          <w:bCs/>
          <w:color w:val="000000"/>
          <w:sz w:val="20"/>
          <w:szCs w:val="20"/>
        </w:rPr>
        <w:t>AND RESULTS OF OPERATIONS</w:t>
      </w:r>
    </w:p>
    <w:p w14:paraId="012D2867" w14:textId="77777777" w:rsidR="008A1CC1" w:rsidRDefault="00EB3825">
      <w:pPr>
        <w:spacing w:before="60"/>
        <w:ind w:firstLine="450"/>
        <w:jc w:val="both"/>
        <w:textAlignment w:val="top"/>
      </w:pPr>
      <w:r>
        <w:rPr>
          <w:rFonts w:ascii="Arial" w:eastAsia="宋体" w:hAnsi="Arial" w:cs="Arial"/>
          <w:color w:val="000000"/>
          <w:sz w:val="20"/>
          <w:szCs w:val="20"/>
        </w:rPr>
        <w:t>Additional information about expenses is provided under "Expenses" in "Consolidated Results of Operations" included in this Management's Discussion and Analysis.</w:t>
      </w:r>
    </w:p>
    <w:p w14:paraId="012D2868" w14:textId="77777777" w:rsidR="008A1CC1" w:rsidRDefault="00EB3825">
      <w:pPr>
        <w:spacing w:before="60"/>
        <w:ind w:firstLine="450"/>
        <w:jc w:val="both"/>
        <w:textAlignment w:val="top"/>
      </w:pPr>
      <w:r>
        <w:rPr>
          <w:rFonts w:ascii="Arial" w:eastAsia="宋体" w:hAnsi="Arial" w:cs="Arial"/>
          <w:color w:val="000000"/>
          <w:sz w:val="20"/>
          <w:szCs w:val="20"/>
        </w:rPr>
        <w:t>For addi</w:t>
      </w:r>
      <w:r>
        <w:rPr>
          <w:rFonts w:ascii="Arial" w:eastAsia="宋体" w:hAnsi="Arial" w:cs="Arial"/>
          <w:color w:val="000000"/>
          <w:sz w:val="20"/>
          <w:szCs w:val="20"/>
        </w:rPr>
        <w:t>tional information about our two lines of business, as well as the revenues, expenses and capital allocation methodologies associated with them, refer to Note 18 to the consolidated financial statements in this Form 10-Q.</w:t>
      </w:r>
    </w:p>
    <w:p w14:paraId="012D2869" w14:textId="77777777" w:rsidR="008A1CC1" w:rsidRDefault="00EB3825">
      <w:pPr>
        <w:spacing w:before="90"/>
        <w:textAlignment w:val="top"/>
      </w:pPr>
      <w:r>
        <w:rPr>
          <w:rFonts w:ascii="Arial" w:eastAsia="宋体" w:hAnsi="Arial" w:cs="Arial"/>
          <w:b/>
          <w:bCs/>
          <w:color w:val="000000"/>
          <w:sz w:val="20"/>
          <w:szCs w:val="20"/>
        </w:rPr>
        <w:t>FINANCIAL CONDITION</w:t>
      </w:r>
    </w:p>
    <w:p w14:paraId="012D286A" w14:textId="77777777" w:rsidR="008A1CC1" w:rsidRDefault="00EB3825">
      <w:pPr>
        <w:spacing w:before="60"/>
        <w:ind w:firstLine="450"/>
        <w:jc w:val="both"/>
        <w:textAlignment w:val="top"/>
      </w:pPr>
      <w:r>
        <w:rPr>
          <w:rFonts w:ascii="Arial" w:eastAsia="宋体" w:hAnsi="Arial" w:cs="Arial"/>
          <w:color w:val="000000"/>
          <w:sz w:val="20"/>
          <w:szCs w:val="20"/>
        </w:rPr>
        <w:t xml:space="preserve">The structure </w:t>
      </w:r>
      <w:r>
        <w:rPr>
          <w:rFonts w:ascii="Arial" w:eastAsia="宋体" w:hAnsi="Arial" w:cs="Arial"/>
          <w:color w:val="000000"/>
          <w:sz w:val="20"/>
          <w:szCs w:val="20"/>
        </w:rPr>
        <w:t>of our consolidated statement of condition is primarily driven by the liabilities generated by our Investment Servicing and Investment Management lines of business. Our clients' needs and our operating objectives determine balance sheet volume, mix and cur</w:t>
      </w:r>
      <w:r>
        <w:rPr>
          <w:rFonts w:ascii="Arial" w:eastAsia="宋体" w:hAnsi="Arial" w:cs="Arial"/>
          <w:color w:val="000000"/>
          <w:sz w:val="20"/>
          <w:szCs w:val="20"/>
        </w:rPr>
        <w:t>rency denomination. As our clients execute their worldwide cash management and investment activities, they utilize deposits and short-term investments that constitute the majority of our liabilities. These liabilities are generally in the form of interest-</w:t>
      </w:r>
      <w:r>
        <w:rPr>
          <w:rFonts w:ascii="Arial" w:eastAsia="宋体" w:hAnsi="Arial" w:cs="Arial"/>
          <w:color w:val="000000"/>
          <w:sz w:val="20"/>
          <w:szCs w:val="20"/>
        </w:rPr>
        <w:t>bearing transaction account deposits, which are denominated in a variety of currencies; non-interest-bearing demand deposits; and repurchase agreements, which generally serve as short-term investment alternatives for our clients.</w:t>
      </w:r>
    </w:p>
    <w:p w14:paraId="012D286B" w14:textId="77777777" w:rsidR="008A1CC1" w:rsidRDefault="00EB3825">
      <w:pPr>
        <w:spacing w:before="60"/>
        <w:ind w:firstLine="450"/>
        <w:jc w:val="both"/>
        <w:textAlignment w:val="top"/>
      </w:pPr>
      <w:r>
        <w:rPr>
          <w:rFonts w:ascii="Arial" w:eastAsia="宋体" w:hAnsi="Arial" w:cs="Arial"/>
          <w:color w:val="000000"/>
          <w:sz w:val="20"/>
          <w:szCs w:val="20"/>
        </w:rPr>
        <w:t>Deposits and other liabili</w:t>
      </w:r>
      <w:r>
        <w:rPr>
          <w:rFonts w:ascii="Arial" w:eastAsia="宋体" w:hAnsi="Arial" w:cs="Arial"/>
          <w:color w:val="000000"/>
          <w:sz w:val="20"/>
          <w:szCs w:val="20"/>
        </w:rPr>
        <w:t>ties resulting from client initiated transactions are invested in assets that generally have contractual maturities significantly longer than our liabilities; however, we evaluate the operational nature of our deposits and seek to maintain appropriate shor</w:t>
      </w:r>
      <w:r>
        <w:rPr>
          <w:rFonts w:ascii="Arial" w:eastAsia="宋体" w:hAnsi="Arial" w:cs="Arial"/>
          <w:color w:val="000000"/>
          <w:sz w:val="20"/>
          <w:szCs w:val="20"/>
        </w:rPr>
        <w:t xml:space="preserve">t-term liquidity of those liabilities that are not operational in nature and maintain longer-termed assets for our operational deposits. Our assets consist primarily of securities held in our AFS or HTM portfolios and short-duration financial instruments, </w:t>
      </w:r>
      <w:r>
        <w:rPr>
          <w:rFonts w:ascii="Arial" w:eastAsia="宋体" w:hAnsi="Arial" w:cs="Arial"/>
          <w:color w:val="000000"/>
          <w:sz w:val="20"/>
          <w:szCs w:val="20"/>
        </w:rPr>
        <w:t>such as interest-bearing deposits with banks and securities purchased under resale agreements. The actual mix of assets is determined by the characteristics of the client liabilities and our desire to maintain a well-diversified portfolio of high-quality a</w:t>
      </w:r>
      <w:r>
        <w:rPr>
          <w:rFonts w:ascii="Arial" w:eastAsia="宋体" w:hAnsi="Arial" w:cs="Arial"/>
          <w:color w:val="000000"/>
          <w:sz w:val="20"/>
          <w:szCs w:val="20"/>
        </w:rPr>
        <w:t>ssets.</w:t>
      </w:r>
    </w:p>
    <w:p w14:paraId="012D286C" w14:textId="77777777" w:rsidR="008A1CC1" w:rsidRDefault="00EB3825">
      <w:pPr>
        <w:spacing w:before="60"/>
        <w:ind w:firstLine="450"/>
        <w:jc w:val="both"/>
        <w:textAlignment w:val="top"/>
      </w:pPr>
      <w:r>
        <w:rPr>
          <w:rFonts w:ascii="Arial" w:eastAsia="宋体" w:hAnsi="Arial" w:cs="Arial"/>
          <w:color w:val="000000"/>
          <w:sz w:val="20"/>
          <w:szCs w:val="20"/>
        </w:rPr>
        <w:t>The following information on our financial condition is based on our average balance sheet, which we believe is the better measure of our balance sheet trends as period-end balances can be impacted by the timing of client activities including deposi</w:t>
      </w:r>
      <w:r>
        <w:rPr>
          <w:rFonts w:ascii="Arial" w:eastAsia="宋体" w:hAnsi="Arial" w:cs="Arial"/>
          <w:color w:val="000000"/>
          <w:sz w:val="20"/>
          <w:szCs w:val="20"/>
        </w:rPr>
        <w:t xml:space="preserve">ts and withdrawals. </w:t>
      </w:r>
    </w:p>
    <w:tbl>
      <w:tblPr>
        <w:tblW w:w="5000" w:type="pct"/>
        <w:tblCellMar>
          <w:top w:w="15" w:type="dxa"/>
          <w:left w:w="15" w:type="dxa"/>
          <w:bottom w:w="15" w:type="dxa"/>
          <w:right w:w="15" w:type="dxa"/>
        </w:tblCellMar>
        <w:tblLook w:val="04A0" w:firstRow="1" w:lastRow="0" w:firstColumn="1" w:lastColumn="0" w:noHBand="0" w:noVBand="1"/>
      </w:tblPr>
      <w:tblGrid>
        <w:gridCol w:w="44"/>
        <w:gridCol w:w="3926"/>
        <w:gridCol w:w="38"/>
        <w:gridCol w:w="98"/>
        <w:gridCol w:w="1799"/>
        <w:gridCol w:w="36"/>
        <w:gridCol w:w="36"/>
        <w:gridCol w:w="75"/>
        <w:gridCol w:w="36"/>
        <w:gridCol w:w="98"/>
        <w:gridCol w:w="1826"/>
        <w:gridCol w:w="36"/>
        <w:gridCol w:w="36"/>
        <w:gridCol w:w="36"/>
        <w:gridCol w:w="36"/>
        <w:gridCol w:w="36"/>
        <w:gridCol w:w="36"/>
        <w:gridCol w:w="36"/>
        <w:gridCol w:w="36"/>
        <w:gridCol w:w="36"/>
      </w:tblGrid>
      <w:tr w:rsidR="008A1CC1" w14:paraId="012D287D" w14:textId="77777777">
        <w:tc>
          <w:tcPr>
            <w:tcW w:w="50" w:type="pct"/>
            <w:shd w:val="clear" w:color="auto" w:fill="auto"/>
            <w:vAlign w:val="bottom"/>
          </w:tcPr>
          <w:p w14:paraId="012D286D" w14:textId="77777777" w:rsidR="008A1CC1" w:rsidRDefault="008A1CC1">
            <w:pPr>
              <w:rPr>
                <w:rFonts w:ascii="宋体"/>
              </w:rPr>
            </w:pPr>
          </w:p>
        </w:tc>
        <w:tc>
          <w:tcPr>
            <w:tcW w:w="2460" w:type="pct"/>
            <w:shd w:val="clear" w:color="auto" w:fill="auto"/>
            <w:vAlign w:val="bottom"/>
          </w:tcPr>
          <w:p w14:paraId="012D286E" w14:textId="77777777" w:rsidR="008A1CC1" w:rsidRDefault="008A1CC1">
            <w:pPr>
              <w:rPr>
                <w:rFonts w:ascii="宋体"/>
              </w:rPr>
            </w:pPr>
          </w:p>
        </w:tc>
        <w:tc>
          <w:tcPr>
            <w:tcW w:w="5" w:type="pct"/>
            <w:shd w:val="clear" w:color="auto" w:fill="auto"/>
            <w:vAlign w:val="bottom"/>
          </w:tcPr>
          <w:p w14:paraId="012D286F" w14:textId="77777777" w:rsidR="008A1CC1" w:rsidRDefault="008A1CC1">
            <w:pPr>
              <w:rPr>
                <w:rFonts w:ascii="宋体"/>
              </w:rPr>
            </w:pPr>
          </w:p>
        </w:tc>
        <w:tc>
          <w:tcPr>
            <w:tcW w:w="50" w:type="pct"/>
            <w:shd w:val="clear" w:color="auto" w:fill="auto"/>
            <w:vAlign w:val="bottom"/>
          </w:tcPr>
          <w:p w14:paraId="012D2870" w14:textId="77777777" w:rsidR="008A1CC1" w:rsidRDefault="008A1CC1">
            <w:pPr>
              <w:rPr>
                <w:rFonts w:ascii="宋体"/>
              </w:rPr>
            </w:pPr>
          </w:p>
        </w:tc>
        <w:tc>
          <w:tcPr>
            <w:tcW w:w="1139" w:type="pct"/>
            <w:shd w:val="clear" w:color="auto" w:fill="auto"/>
            <w:vAlign w:val="bottom"/>
          </w:tcPr>
          <w:p w14:paraId="012D2871" w14:textId="77777777" w:rsidR="008A1CC1" w:rsidRDefault="008A1CC1">
            <w:pPr>
              <w:rPr>
                <w:rFonts w:ascii="宋体"/>
              </w:rPr>
            </w:pPr>
          </w:p>
        </w:tc>
        <w:tc>
          <w:tcPr>
            <w:tcW w:w="5" w:type="pct"/>
            <w:shd w:val="clear" w:color="auto" w:fill="auto"/>
            <w:vAlign w:val="bottom"/>
          </w:tcPr>
          <w:p w14:paraId="012D2872" w14:textId="77777777" w:rsidR="008A1CC1" w:rsidRDefault="008A1CC1">
            <w:pPr>
              <w:rPr>
                <w:rFonts w:ascii="宋体"/>
              </w:rPr>
            </w:pPr>
          </w:p>
        </w:tc>
        <w:tc>
          <w:tcPr>
            <w:tcW w:w="5" w:type="pct"/>
            <w:shd w:val="clear" w:color="auto" w:fill="auto"/>
            <w:vAlign w:val="bottom"/>
          </w:tcPr>
          <w:p w14:paraId="012D2873" w14:textId="77777777" w:rsidR="008A1CC1" w:rsidRDefault="008A1CC1">
            <w:pPr>
              <w:rPr>
                <w:rFonts w:ascii="宋体"/>
              </w:rPr>
            </w:pPr>
          </w:p>
        </w:tc>
        <w:tc>
          <w:tcPr>
            <w:tcW w:w="68" w:type="pct"/>
            <w:shd w:val="clear" w:color="auto" w:fill="auto"/>
            <w:vAlign w:val="bottom"/>
          </w:tcPr>
          <w:p w14:paraId="012D2874" w14:textId="77777777" w:rsidR="008A1CC1" w:rsidRDefault="008A1CC1">
            <w:pPr>
              <w:rPr>
                <w:rFonts w:ascii="宋体"/>
              </w:rPr>
            </w:pPr>
          </w:p>
        </w:tc>
        <w:tc>
          <w:tcPr>
            <w:tcW w:w="5" w:type="pct"/>
            <w:shd w:val="clear" w:color="auto" w:fill="auto"/>
            <w:vAlign w:val="bottom"/>
          </w:tcPr>
          <w:p w14:paraId="012D2875" w14:textId="77777777" w:rsidR="008A1CC1" w:rsidRDefault="008A1CC1">
            <w:pPr>
              <w:rPr>
                <w:rFonts w:ascii="宋体"/>
              </w:rPr>
            </w:pPr>
          </w:p>
        </w:tc>
        <w:tc>
          <w:tcPr>
            <w:tcW w:w="50" w:type="pct"/>
            <w:shd w:val="clear" w:color="auto" w:fill="auto"/>
            <w:vAlign w:val="bottom"/>
          </w:tcPr>
          <w:p w14:paraId="012D2876" w14:textId="77777777" w:rsidR="008A1CC1" w:rsidRDefault="008A1CC1">
            <w:pPr>
              <w:rPr>
                <w:rFonts w:ascii="宋体"/>
              </w:rPr>
            </w:pPr>
          </w:p>
        </w:tc>
        <w:tc>
          <w:tcPr>
            <w:tcW w:w="1155" w:type="pct"/>
            <w:shd w:val="clear" w:color="auto" w:fill="auto"/>
            <w:vAlign w:val="bottom"/>
          </w:tcPr>
          <w:p w14:paraId="012D2877" w14:textId="77777777" w:rsidR="008A1CC1" w:rsidRDefault="008A1CC1">
            <w:pPr>
              <w:rPr>
                <w:rFonts w:ascii="宋体"/>
              </w:rPr>
            </w:pPr>
          </w:p>
        </w:tc>
        <w:tc>
          <w:tcPr>
            <w:tcW w:w="5" w:type="pct"/>
            <w:shd w:val="clear" w:color="auto" w:fill="auto"/>
            <w:vAlign w:val="bottom"/>
          </w:tcPr>
          <w:p w14:paraId="012D2878" w14:textId="77777777" w:rsidR="008A1CC1" w:rsidRDefault="008A1CC1">
            <w:pPr>
              <w:rPr>
                <w:rFonts w:ascii="宋体"/>
              </w:rPr>
            </w:pPr>
          </w:p>
        </w:tc>
        <w:tc>
          <w:tcPr>
            <w:tcW w:w="0" w:type="auto"/>
            <w:shd w:val="clear" w:color="auto" w:fill="auto"/>
            <w:vAlign w:val="bottom"/>
          </w:tcPr>
          <w:p w14:paraId="012D2879" w14:textId="77777777" w:rsidR="008A1CC1" w:rsidRDefault="008A1CC1">
            <w:pPr>
              <w:rPr>
                <w:rFonts w:ascii="宋体"/>
                <w:vanish/>
              </w:rPr>
            </w:pPr>
          </w:p>
        </w:tc>
        <w:tc>
          <w:tcPr>
            <w:tcW w:w="0" w:type="auto"/>
            <w:shd w:val="clear" w:color="auto" w:fill="auto"/>
            <w:vAlign w:val="bottom"/>
          </w:tcPr>
          <w:p w14:paraId="012D287A" w14:textId="77777777" w:rsidR="008A1CC1" w:rsidRDefault="008A1CC1">
            <w:pPr>
              <w:rPr>
                <w:rFonts w:ascii="宋体"/>
                <w:vanish/>
              </w:rPr>
            </w:pPr>
          </w:p>
        </w:tc>
        <w:tc>
          <w:tcPr>
            <w:tcW w:w="0" w:type="auto"/>
            <w:gridSpan w:val="3"/>
            <w:shd w:val="clear" w:color="auto" w:fill="auto"/>
            <w:vAlign w:val="bottom"/>
          </w:tcPr>
          <w:p w14:paraId="012D287B" w14:textId="77777777" w:rsidR="008A1CC1" w:rsidRDefault="008A1CC1">
            <w:pPr>
              <w:rPr>
                <w:rFonts w:ascii="宋体"/>
                <w:vanish/>
              </w:rPr>
            </w:pPr>
          </w:p>
        </w:tc>
        <w:tc>
          <w:tcPr>
            <w:tcW w:w="0" w:type="auto"/>
            <w:gridSpan w:val="3"/>
            <w:shd w:val="clear" w:color="auto" w:fill="auto"/>
            <w:vAlign w:val="bottom"/>
          </w:tcPr>
          <w:p w14:paraId="012D287C" w14:textId="77777777" w:rsidR="008A1CC1" w:rsidRDefault="008A1CC1">
            <w:pPr>
              <w:rPr>
                <w:rFonts w:ascii="宋体"/>
                <w:vanish/>
              </w:rPr>
            </w:pPr>
          </w:p>
        </w:tc>
      </w:tr>
      <w:tr w:rsidR="008A1CC1" w14:paraId="012D288A" w14:textId="77777777">
        <w:trPr>
          <w:hidden/>
        </w:trPr>
        <w:tc>
          <w:tcPr>
            <w:tcW w:w="0" w:type="auto"/>
            <w:gridSpan w:val="3"/>
            <w:shd w:val="clear" w:color="auto" w:fill="auto"/>
            <w:vAlign w:val="bottom"/>
          </w:tcPr>
          <w:p w14:paraId="012D287E" w14:textId="77777777" w:rsidR="008A1CC1" w:rsidRDefault="008A1CC1">
            <w:pPr>
              <w:rPr>
                <w:rFonts w:ascii="宋体"/>
                <w:vanish/>
              </w:rPr>
            </w:pPr>
          </w:p>
        </w:tc>
        <w:tc>
          <w:tcPr>
            <w:tcW w:w="0" w:type="auto"/>
            <w:gridSpan w:val="3"/>
            <w:shd w:val="clear" w:color="auto" w:fill="auto"/>
            <w:vAlign w:val="bottom"/>
          </w:tcPr>
          <w:p w14:paraId="012D287F" w14:textId="77777777" w:rsidR="008A1CC1" w:rsidRDefault="008A1CC1">
            <w:pPr>
              <w:rPr>
                <w:rFonts w:ascii="宋体"/>
                <w:vanish/>
              </w:rPr>
            </w:pPr>
          </w:p>
        </w:tc>
        <w:tc>
          <w:tcPr>
            <w:tcW w:w="0" w:type="auto"/>
            <w:gridSpan w:val="3"/>
            <w:shd w:val="clear" w:color="auto" w:fill="auto"/>
            <w:vAlign w:val="bottom"/>
          </w:tcPr>
          <w:p w14:paraId="012D2880" w14:textId="77777777" w:rsidR="008A1CC1" w:rsidRDefault="008A1CC1">
            <w:pPr>
              <w:rPr>
                <w:rFonts w:ascii="宋体"/>
                <w:vanish/>
              </w:rPr>
            </w:pPr>
          </w:p>
        </w:tc>
        <w:tc>
          <w:tcPr>
            <w:tcW w:w="0" w:type="auto"/>
            <w:gridSpan w:val="3"/>
            <w:shd w:val="clear" w:color="auto" w:fill="auto"/>
            <w:vAlign w:val="bottom"/>
          </w:tcPr>
          <w:p w14:paraId="012D2881" w14:textId="77777777" w:rsidR="008A1CC1" w:rsidRDefault="008A1CC1">
            <w:pPr>
              <w:rPr>
                <w:rFonts w:ascii="宋体"/>
                <w:vanish/>
              </w:rPr>
            </w:pPr>
          </w:p>
        </w:tc>
        <w:tc>
          <w:tcPr>
            <w:tcW w:w="0" w:type="auto"/>
            <w:shd w:val="clear" w:color="auto" w:fill="auto"/>
            <w:vAlign w:val="bottom"/>
          </w:tcPr>
          <w:p w14:paraId="012D2882" w14:textId="77777777" w:rsidR="008A1CC1" w:rsidRDefault="008A1CC1">
            <w:pPr>
              <w:rPr>
                <w:rFonts w:ascii="宋体"/>
                <w:vanish/>
              </w:rPr>
            </w:pPr>
          </w:p>
        </w:tc>
        <w:tc>
          <w:tcPr>
            <w:tcW w:w="0" w:type="auto"/>
            <w:shd w:val="clear" w:color="auto" w:fill="auto"/>
            <w:vAlign w:val="bottom"/>
          </w:tcPr>
          <w:p w14:paraId="012D2883" w14:textId="77777777" w:rsidR="008A1CC1" w:rsidRDefault="008A1CC1">
            <w:pPr>
              <w:rPr>
                <w:rFonts w:ascii="宋体"/>
                <w:vanish/>
              </w:rPr>
            </w:pPr>
          </w:p>
        </w:tc>
        <w:tc>
          <w:tcPr>
            <w:tcW w:w="0" w:type="auto"/>
            <w:shd w:val="clear" w:color="auto" w:fill="auto"/>
            <w:vAlign w:val="bottom"/>
          </w:tcPr>
          <w:p w14:paraId="012D2884" w14:textId="77777777" w:rsidR="008A1CC1" w:rsidRDefault="008A1CC1">
            <w:pPr>
              <w:rPr>
                <w:rFonts w:ascii="宋体"/>
              </w:rPr>
            </w:pPr>
          </w:p>
        </w:tc>
        <w:tc>
          <w:tcPr>
            <w:tcW w:w="0" w:type="auto"/>
            <w:shd w:val="clear" w:color="auto" w:fill="auto"/>
            <w:vAlign w:val="bottom"/>
          </w:tcPr>
          <w:p w14:paraId="012D2885" w14:textId="77777777" w:rsidR="008A1CC1" w:rsidRDefault="008A1CC1">
            <w:pPr>
              <w:rPr>
                <w:rFonts w:ascii="宋体"/>
              </w:rPr>
            </w:pPr>
          </w:p>
        </w:tc>
        <w:tc>
          <w:tcPr>
            <w:tcW w:w="0" w:type="auto"/>
            <w:shd w:val="clear" w:color="auto" w:fill="auto"/>
            <w:vAlign w:val="bottom"/>
          </w:tcPr>
          <w:p w14:paraId="012D2886" w14:textId="77777777" w:rsidR="008A1CC1" w:rsidRDefault="008A1CC1">
            <w:pPr>
              <w:rPr>
                <w:rFonts w:ascii="宋体"/>
              </w:rPr>
            </w:pPr>
          </w:p>
        </w:tc>
        <w:tc>
          <w:tcPr>
            <w:tcW w:w="0" w:type="auto"/>
            <w:shd w:val="clear" w:color="auto" w:fill="auto"/>
            <w:vAlign w:val="bottom"/>
          </w:tcPr>
          <w:p w14:paraId="012D2887" w14:textId="77777777" w:rsidR="008A1CC1" w:rsidRDefault="008A1CC1">
            <w:pPr>
              <w:rPr>
                <w:rFonts w:ascii="宋体"/>
              </w:rPr>
            </w:pPr>
          </w:p>
        </w:tc>
        <w:tc>
          <w:tcPr>
            <w:tcW w:w="0" w:type="auto"/>
            <w:shd w:val="clear" w:color="auto" w:fill="auto"/>
            <w:vAlign w:val="bottom"/>
          </w:tcPr>
          <w:p w14:paraId="012D2888" w14:textId="77777777" w:rsidR="008A1CC1" w:rsidRDefault="008A1CC1">
            <w:pPr>
              <w:rPr>
                <w:rFonts w:ascii="宋体"/>
              </w:rPr>
            </w:pPr>
          </w:p>
        </w:tc>
        <w:tc>
          <w:tcPr>
            <w:tcW w:w="0" w:type="auto"/>
            <w:shd w:val="clear" w:color="auto" w:fill="auto"/>
            <w:vAlign w:val="bottom"/>
          </w:tcPr>
          <w:p w14:paraId="012D2889" w14:textId="77777777" w:rsidR="008A1CC1" w:rsidRDefault="008A1CC1">
            <w:pPr>
              <w:rPr>
                <w:rFonts w:ascii="宋体"/>
              </w:rPr>
            </w:pPr>
          </w:p>
        </w:tc>
      </w:tr>
      <w:tr w:rsidR="008A1CC1" w14:paraId="012D2893" w14:textId="77777777">
        <w:trPr>
          <w:hidden/>
        </w:trPr>
        <w:tc>
          <w:tcPr>
            <w:tcW w:w="0" w:type="auto"/>
            <w:gridSpan w:val="3"/>
            <w:shd w:val="clear" w:color="auto" w:fill="auto"/>
            <w:vAlign w:val="bottom"/>
          </w:tcPr>
          <w:p w14:paraId="012D288B" w14:textId="77777777" w:rsidR="008A1CC1" w:rsidRDefault="008A1CC1">
            <w:pPr>
              <w:rPr>
                <w:rFonts w:ascii="宋体"/>
                <w:vanish/>
              </w:rPr>
            </w:pPr>
          </w:p>
        </w:tc>
        <w:tc>
          <w:tcPr>
            <w:tcW w:w="0" w:type="auto"/>
            <w:gridSpan w:val="3"/>
            <w:shd w:val="clear" w:color="auto" w:fill="auto"/>
            <w:vAlign w:val="bottom"/>
          </w:tcPr>
          <w:p w14:paraId="012D288C" w14:textId="77777777" w:rsidR="008A1CC1" w:rsidRDefault="008A1CC1">
            <w:pPr>
              <w:rPr>
                <w:rFonts w:ascii="宋体"/>
                <w:vanish/>
              </w:rPr>
            </w:pPr>
          </w:p>
        </w:tc>
        <w:tc>
          <w:tcPr>
            <w:tcW w:w="0" w:type="auto"/>
            <w:gridSpan w:val="3"/>
            <w:shd w:val="clear" w:color="auto" w:fill="auto"/>
            <w:vAlign w:val="bottom"/>
          </w:tcPr>
          <w:p w14:paraId="012D288D" w14:textId="77777777" w:rsidR="008A1CC1" w:rsidRDefault="008A1CC1">
            <w:pPr>
              <w:rPr>
                <w:rFonts w:ascii="宋体"/>
                <w:vanish/>
              </w:rPr>
            </w:pPr>
          </w:p>
        </w:tc>
        <w:tc>
          <w:tcPr>
            <w:tcW w:w="0" w:type="auto"/>
            <w:gridSpan w:val="3"/>
            <w:shd w:val="clear" w:color="auto" w:fill="auto"/>
            <w:vAlign w:val="bottom"/>
          </w:tcPr>
          <w:p w14:paraId="012D288E" w14:textId="77777777" w:rsidR="008A1CC1" w:rsidRDefault="008A1CC1">
            <w:pPr>
              <w:rPr>
                <w:rFonts w:ascii="宋体"/>
                <w:vanish/>
              </w:rPr>
            </w:pPr>
          </w:p>
        </w:tc>
        <w:tc>
          <w:tcPr>
            <w:tcW w:w="0" w:type="auto"/>
            <w:shd w:val="clear" w:color="auto" w:fill="auto"/>
            <w:vAlign w:val="bottom"/>
          </w:tcPr>
          <w:p w14:paraId="012D288F" w14:textId="77777777" w:rsidR="008A1CC1" w:rsidRDefault="008A1CC1">
            <w:pPr>
              <w:rPr>
                <w:rFonts w:ascii="宋体"/>
                <w:vanish/>
              </w:rPr>
            </w:pPr>
          </w:p>
        </w:tc>
        <w:tc>
          <w:tcPr>
            <w:tcW w:w="0" w:type="auto"/>
            <w:shd w:val="clear" w:color="auto" w:fill="auto"/>
            <w:vAlign w:val="bottom"/>
          </w:tcPr>
          <w:p w14:paraId="012D2890" w14:textId="77777777" w:rsidR="008A1CC1" w:rsidRDefault="008A1CC1">
            <w:pPr>
              <w:rPr>
                <w:rFonts w:ascii="宋体"/>
                <w:vanish/>
              </w:rPr>
            </w:pPr>
          </w:p>
        </w:tc>
        <w:tc>
          <w:tcPr>
            <w:tcW w:w="0" w:type="auto"/>
            <w:gridSpan w:val="3"/>
            <w:shd w:val="clear" w:color="auto" w:fill="auto"/>
            <w:vAlign w:val="bottom"/>
          </w:tcPr>
          <w:p w14:paraId="012D2891" w14:textId="77777777" w:rsidR="008A1CC1" w:rsidRDefault="008A1CC1">
            <w:pPr>
              <w:rPr>
                <w:rFonts w:ascii="宋体"/>
                <w:vanish/>
              </w:rPr>
            </w:pPr>
          </w:p>
        </w:tc>
        <w:tc>
          <w:tcPr>
            <w:tcW w:w="0" w:type="auto"/>
            <w:gridSpan w:val="3"/>
            <w:shd w:val="clear" w:color="auto" w:fill="auto"/>
            <w:vAlign w:val="bottom"/>
          </w:tcPr>
          <w:p w14:paraId="012D2892" w14:textId="77777777" w:rsidR="008A1CC1" w:rsidRDefault="008A1CC1">
            <w:pPr>
              <w:rPr>
                <w:rFonts w:ascii="宋体"/>
                <w:vanish/>
              </w:rPr>
            </w:pPr>
          </w:p>
        </w:tc>
      </w:tr>
      <w:tr w:rsidR="008A1CC1" w14:paraId="012D289C" w14:textId="77777777">
        <w:trPr>
          <w:hidden/>
        </w:trPr>
        <w:tc>
          <w:tcPr>
            <w:tcW w:w="0" w:type="auto"/>
            <w:gridSpan w:val="3"/>
            <w:shd w:val="clear" w:color="auto" w:fill="auto"/>
            <w:vAlign w:val="bottom"/>
          </w:tcPr>
          <w:p w14:paraId="012D2894" w14:textId="77777777" w:rsidR="008A1CC1" w:rsidRDefault="008A1CC1">
            <w:pPr>
              <w:rPr>
                <w:rFonts w:ascii="宋体"/>
                <w:vanish/>
              </w:rPr>
            </w:pPr>
          </w:p>
        </w:tc>
        <w:tc>
          <w:tcPr>
            <w:tcW w:w="0" w:type="auto"/>
            <w:gridSpan w:val="3"/>
            <w:shd w:val="clear" w:color="auto" w:fill="auto"/>
            <w:vAlign w:val="bottom"/>
          </w:tcPr>
          <w:p w14:paraId="012D2895" w14:textId="77777777" w:rsidR="008A1CC1" w:rsidRDefault="008A1CC1">
            <w:pPr>
              <w:rPr>
                <w:rFonts w:ascii="宋体"/>
                <w:vanish/>
              </w:rPr>
            </w:pPr>
          </w:p>
        </w:tc>
        <w:tc>
          <w:tcPr>
            <w:tcW w:w="0" w:type="auto"/>
            <w:gridSpan w:val="3"/>
            <w:shd w:val="clear" w:color="auto" w:fill="auto"/>
            <w:vAlign w:val="bottom"/>
          </w:tcPr>
          <w:p w14:paraId="012D2896" w14:textId="77777777" w:rsidR="008A1CC1" w:rsidRDefault="008A1CC1">
            <w:pPr>
              <w:rPr>
                <w:rFonts w:ascii="宋体"/>
                <w:vanish/>
              </w:rPr>
            </w:pPr>
          </w:p>
        </w:tc>
        <w:tc>
          <w:tcPr>
            <w:tcW w:w="0" w:type="auto"/>
            <w:gridSpan w:val="3"/>
            <w:shd w:val="clear" w:color="auto" w:fill="auto"/>
            <w:vAlign w:val="bottom"/>
          </w:tcPr>
          <w:p w14:paraId="012D2897" w14:textId="77777777" w:rsidR="008A1CC1" w:rsidRDefault="008A1CC1">
            <w:pPr>
              <w:rPr>
                <w:rFonts w:ascii="宋体"/>
                <w:vanish/>
              </w:rPr>
            </w:pPr>
          </w:p>
        </w:tc>
        <w:tc>
          <w:tcPr>
            <w:tcW w:w="0" w:type="auto"/>
            <w:shd w:val="clear" w:color="auto" w:fill="auto"/>
            <w:vAlign w:val="bottom"/>
          </w:tcPr>
          <w:p w14:paraId="012D2898" w14:textId="77777777" w:rsidR="008A1CC1" w:rsidRDefault="008A1CC1">
            <w:pPr>
              <w:rPr>
                <w:rFonts w:ascii="宋体"/>
                <w:vanish/>
              </w:rPr>
            </w:pPr>
          </w:p>
        </w:tc>
        <w:tc>
          <w:tcPr>
            <w:tcW w:w="0" w:type="auto"/>
            <w:shd w:val="clear" w:color="auto" w:fill="auto"/>
            <w:vAlign w:val="bottom"/>
          </w:tcPr>
          <w:p w14:paraId="012D2899" w14:textId="77777777" w:rsidR="008A1CC1" w:rsidRDefault="008A1CC1">
            <w:pPr>
              <w:rPr>
                <w:rFonts w:ascii="宋体"/>
                <w:vanish/>
              </w:rPr>
            </w:pPr>
          </w:p>
        </w:tc>
        <w:tc>
          <w:tcPr>
            <w:tcW w:w="0" w:type="auto"/>
            <w:gridSpan w:val="3"/>
            <w:shd w:val="clear" w:color="auto" w:fill="auto"/>
            <w:vAlign w:val="bottom"/>
          </w:tcPr>
          <w:p w14:paraId="012D289A" w14:textId="77777777" w:rsidR="008A1CC1" w:rsidRDefault="008A1CC1">
            <w:pPr>
              <w:rPr>
                <w:rFonts w:ascii="宋体"/>
                <w:vanish/>
              </w:rPr>
            </w:pPr>
          </w:p>
        </w:tc>
        <w:tc>
          <w:tcPr>
            <w:tcW w:w="0" w:type="auto"/>
            <w:gridSpan w:val="3"/>
            <w:shd w:val="clear" w:color="auto" w:fill="auto"/>
            <w:vAlign w:val="bottom"/>
          </w:tcPr>
          <w:p w14:paraId="012D289B" w14:textId="77777777" w:rsidR="008A1CC1" w:rsidRDefault="008A1CC1">
            <w:pPr>
              <w:rPr>
                <w:rFonts w:ascii="宋体"/>
                <w:vanish/>
              </w:rPr>
            </w:pPr>
          </w:p>
        </w:tc>
      </w:tr>
      <w:tr w:rsidR="008A1CC1" w14:paraId="012D28A5" w14:textId="77777777">
        <w:trPr>
          <w:hidden/>
        </w:trPr>
        <w:tc>
          <w:tcPr>
            <w:tcW w:w="0" w:type="auto"/>
            <w:gridSpan w:val="3"/>
            <w:shd w:val="clear" w:color="auto" w:fill="auto"/>
            <w:vAlign w:val="bottom"/>
          </w:tcPr>
          <w:p w14:paraId="012D289D" w14:textId="77777777" w:rsidR="008A1CC1" w:rsidRDefault="008A1CC1">
            <w:pPr>
              <w:rPr>
                <w:rFonts w:ascii="宋体"/>
                <w:vanish/>
              </w:rPr>
            </w:pPr>
          </w:p>
        </w:tc>
        <w:tc>
          <w:tcPr>
            <w:tcW w:w="0" w:type="auto"/>
            <w:gridSpan w:val="3"/>
            <w:shd w:val="clear" w:color="auto" w:fill="auto"/>
            <w:vAlign w:val="bottom"/>
          </w:tcPr>
          <w:p w14:paraId="012D289E" w14:textId="77777777" w:rsidR="008A1CC1" w:rsidRDefault="008A1CC1">
            <w:pPr>
              <w:rPr>
                <w:rFonts w:ascii="宋体"/>
                <w:vanish/>
              </w:rPr>
            </w:pPr>
          </w:p>
        </w:tc>
        <w:tc>
          <w:tcPr>
            <w:tcW w:w="0" w:type="auto"/>
            <w:gridSpan w:val="3"/>
            <w:shd w:val="clear" w:color="auto" w:fill="auto"/>
            <w:vAlign w:val="bottom"/>
          </w:tcPr>
          <w:p w14:paraId="012D289F" w14:textId="77777777" w:rsidR="008A1CC1" w:rsidRDefault="008A1CC1">
            <w:pPr>
              <w:rPr>
                <w:rFonts w:ascii="宋体"/>
                <w:vanish/>
              </w:rPr>
            </w:pPr>
          </w:p>
        </w:tc>
        <w:tc>
          <w:tcPr>
            <w:tcW w:w="0" w:type="auto"/>
            <w:gridSpan w:val="3"/>
            <w:shd w:val="clear" w:color="auto" w:fill="auto"/>
            <w:vAlign w:val="bottom"/>
          </w:tcPr>
          <w:p w14:paraId="012D28A0" w14:textId="77777777" w:rsidR="008A1CC1" w:rsidRDefault="008A1CC1">
            <w:pPr>
              <w:rPr>
                <w:rFonts w:ascii="宋体"/>
                <w:vanish/>
              </w:rPr>
            </w:pPr>
          </w:p>
        </w:tc>
        <w:tc>
          <w:tcPr>
            <w:tcW w:w="0" w:type="auto"/>
            <w:shd w:val="clear" w:color="auto" w:fill="auto"/>
            <w:vAlign w:val="bottom"/>
          </w:tcPr>
          <w:p w14:paraId="012D28A1" w14:textId="77777777" w:rsidR="008A1CC1" w:rsidRDefault="008A1CC1">
            <w:pPr>
              <w:rPr>
                <w:rFonts w:ascii="宋体"/>
                <w:vanish/>
              </w:rPr>
            </w:pPr>
          </w:p>
        </w:tc>
        <w:tc>
          <w:tcPr>
            <w:tcW w:w="0" w:type="auto"/>
            <w:shd w:val="clear" w:color="auto" w:fill="auto"/>
            <w:vAlign w:val="bottom"/>
          </w:tcPr>
          <w:p w14:paraId="012D28A2" w14:textId="77777777" w:rsidR="008A1CC1" w:rsidRDefault="008A1CC1">
            <w:pPr>
              <w:rPr>
                <w:rFonts w:ascii="宋体"/>
                <w:vanish/>
              </w:rPr>
            </w:pPr>
          </w:p>
        </w:tc>
        <w:tc>
          <w:tcPr>
            <w:tcW w:w="0" w:type="auto"/>
            <w:gridSpan w:val="3"/>
            <w:shd w:val="clear" w:color="auto" w:fill="auto"/>
            <w:vAlign w:val="bottom"/>
          </w:tcPr>
          <w:p w14:paraId="012D28A3" w14:textId="77777777" w:rsidR="008A1CC1" w:rsidRDefault="008A1CC1">
            <w:pPr>
              <w:rPr>
                <w:rFonts w:ascii="宋体"/>
                <w:vanish/>
              </w:rPr>
            </w:pPr>
          </w:p>
        </w:tc>
        <w:tc>
          <w:tcPr>
            <w:tcW w:w="0" w:type="auto"/>
            <w:gridSpan w:val="3"/>
            <w:shd w:val="clear" w:color="auto" w:fill="auto"/>
            <w:vAlign w:val="bottom"/>
          </w:tcPr>
          <w:p w14:paraId="012D28A4" w14:textId="77777777" w:rsidR="008A1CC1" w:rsidRDefault="008A1CC1">
            <w:pPr>
              <w:rPr>
                <w:rFonts w:ascii="宋体"/>
                <w:vanish/>
              </w:rPr>
            </w:pPr>
          </w:p>
        </w:tc>
      </w:tr>
      <w:tr w:rsidR="008A1CC1" w14:paraId="012D28AE" w14:textId="77777777">
        <w:trPr>
          <w:hidden/>
        </w:trPr>
        <w:tc>
          <w:tcPr>
            <w:tcW w:w="0" w:type="auto"/>
            <w:gridSpan w:val="3"/>
            <w:shd w:val="clear" w:color="auto" w:fill="auto"/>
            <w:vAlign w:val="bottom"/>
          </w:tcPr>
          <w:p w14:paraId="012D28A6" w14:textId="77777777" w:rsidR="008A1CC1" w:rsidRDefault="008A1CC1">
            <w:pPr>
              <w:rPr>
                <w:rFonts w:ascii="宋体"/>
                <w:vanish/>
              </w:rPr>
            </w:pPr>
          </w:p>
        </w:tc>
        <w:tc>
          <w:tcPr>
            <w:tcW w:w="0" w:type="auto"/>
            <w:gridSpan w:val="3"/>
            <w:shd w:val="clear" w:color="auto" w:fill="auto"/>
            <w:vAlign w:val="bottom"/>
          </w:tcPr>
          <w:p w14:paraId="012D28A7" w14:textId="77777777" w:rsidR="008A1CC1" w:rsidRDefault="008A1CC1">
            <w:pPr>
              <w:rPr>
                <w:rFonts w:ascii="宋体"/>
                <w:vanish/>
              </w:rPr>
            </w:pPr>
          </w:p>
        </w:tc>
        <w:tc>
          <w:tcPr>
            <w:tcW w:w="0" w:type="auto"/>
            <w:gridSpan w:val="3"/>
            <w:shd w:val="clear" w:color="auto" w:fill="auto"/>
            <w:vAlign w:val="bottom"/>
          </w:tcPr>
          <w:p w14:paraId="012D28A8" w14:textId="77777777" w:rsidR="008A1CC1" w:rsidRDefault="008A1CC1">
            <w:pPr>
              <w:rPr>
                <w:rFonts w:ascii="宋体"/>
                <w:vanish/>
              </w:rPr>
            </w:pPr>
          </w:p>
        </w:tc>
        <w:tc>
          <w:tcPr>
            <w:tcW w:w="0" w:type="auto"/>
            <w:gridSpan w:val="3"/>
            <w:shd w:val="clear" w:color="auto" w:fill="auto"/>
            <w:vAlign w:val="bottom"/>
          </w:tcPr>
          <w:p w14:paraId="012D28A9" w14:textId="77777777" w:rsidR="008A1CC1" w:rsidRDefault="008A1CC1">
            <w:pPr>
              <w:rPr>
                <w:rFonts w:ascii="宋体"/>
                <w:vanish/>
              </w:rPr>
            </w:pPr>
          </w:p>
        </w:tc>
        <w:tc>
          <w:tcPr>
            <w:tcW w:w="0" w:type="auto"/>
            <w:shd w:val="clear" w:color="auto" w:fill="auto"/>
            <w:vAlign w:val="bottom"/>
          </w:tcPr>
          <w:p w14:paraId="012D28AA" w14:textId="77777777" w:rsidR="008A1CC1" w:rsidRDefault="008A1CC1">
            <w:pPr>
              <w:rPr>
                <w:rFonts w:ascii="宋体"/>
                <w:vanish/>
              </w:rPr>
            </w:pPr>
          </w:p>
        </w:tc>
        <w:tc>
          <w:tcPr>
            <w:tcW w:w="0" w:type="auto"/>
            <w:shd w:val="clear" w:color="auto" w:fill="auto"/>
            <w:vAlign w:val="bottom"/>
          </w:tcPr>
          <w:p w14:paraId="012D28AB" w14:textId="77777777" w:rsidR="008A1CC1" w:rsidRDefault="008A1CC1">
            <w:pPr>
              <w:rPr>
                <w:rFonts w:ascii="宋体"/>
                <w:vanish/>
              </w:rPr>
            </w:pPr>
          </w:p>
        </w:tc>
        <w:tc>
          <w:tcPr>
            <w:tcW w:w="0" w:type="auto"/>
            <w:gridSpan w:val="3"/>
            <w:shd w:val="clear" w:color="auto" w:fill="auto"/>
            <w:vAlign w:val="bottom"/>
          </w:tcPr>
          <w:p w14:paraId="012D28AC" w14:textId="77777777" w:rsidR="008A1CC1" w:rsidRDefault="008A1CC1">
            <w:pPr>
              <w:rPr>
                <w:rFonts w:ascii="宋体"/>
                <w:vanish/>
              </w:rPr>
            </w:pPr>
          </w:p>
        </w:tc>
        <w:tc>
          <w:tcPr>
            <w:tcW w:w="0" w:type="auto"/>
            <w:gridSpan w:val="3"/>
            <w:shd w:val="clear" w:color="auto" w:fill="auto"/>
            <w:vAlign w:val="bottom"/>
          </w:tcPr>
          <w:p w14:paraId="012D28AD" w14:textId="77777777" w:rsidR="008A1CC1" w:rsidRDefault="008A1CC1">
            <w:pPr>
              <w:rPr>
                <w:rFonts w:ascii="宋体"/>
                <w:vanish/>
              </w:rPr>
            </w:pPr>
          </w:p>
        </w:tc>
      </w:tr>
      <w:tr w:rsidR="008A1CC1" w14:paraId="012D28B7" w14:textId="77777777">
        <w:trPr>
          <w:hidden/>
        </w:trPr>
        <w:tc>
          <w:tcPr>
            <w:tcW w:w="0" w:type="auto"/>
            <w:gridSpan w:val="3"/>
            <w:shd w:val="clear" w:color="auto" w:fill="auto"/>
            <w:vAlign w:val="bottom"/>
          </w:tcPr>
          <w:p w14:paraId="012D28AF" w14:textId="77777777" w:rsidR="008A1CC1" w:rsidRDefault="008A1CC1">
            <w:pPr>
              <w:rPr>
                <w:rFonts w:ascii="宋体"/>
                <w:vanish/>
              </w:rPr>
            </w:pPr>
          </w:p>
        </w:tc>
        <w:tc>
          <w:tcPr>
            <w:tcW w:w="0" w:type="auto"/>
            <w:gridSpan w:val="3"/>
            <w:shd w:val="clear" w:color="auto" w:fill="auto"/>
            <w:vAlign w:val="bottom"/>
          </w:tcPr>
          <w:p w14:paraId="012D28B0" w14:textId="77777777" w:rsidR="008A1CC1" w:rsidRDefault="008A1CC1">
            <w:pPr>
              <w:rPr>
                <w:rFonts w:ascii="宋体"/>
                <w:vanish/>
              </w:rPr>
            </w:pPr>
          </w:p>
        </w:tc>
        <w:tc>
          <w:tcPr>
            <w:tcW w:w="0" w:type="auto"/>
            <w:gridSpan w:val="3"/>
            <w:shd w:val="clear" w:color="auto" w:fill="auto"/>
            <w:vAlign w:val="bottom"/>
          </w:tcPr>
          <w:p w14:paraId="012D28B1" w14:textId="77777777" w:rsidR="008A1CC1" w:rsidRDefault="008A1CC1">
            <w:pPr>
              <w:rPr>
                <w:rFonts w:ascii="宋体"/>
                <w:vanish/>
              </w:rPr>
            </w:pPr>
          </w:p>
        </w:tc>
        <w:tc>
          <w:tcPr>
            <w:tcW w:w="0" w:type="auto"/>
            <w:gridSpan w:val="3"/>
            <w:shd w:val="clear" w:color="auto" w:fill="auto"/>
            <w:vAlign w:val="bottom"/>
          </w:tcPr>
          <w:p w14:paraId="012D28B2" w14:textId="77777777" w:rsidR="008A1CC1" w:rsidRDefault="008A1CC1">
            <w:pPr>
              <w:rPr>
                <w:rFonts w:ascii="宋体"/>
                <w:vanish/>
              </w:rPr>
            </w:pPr>
          </w:p>
        </w:tc>
        <w:tc>
          <w:tcPr>
            <w:tcW w:w="0" w:type="auto"/>
            <w:shd w:val="clear" w:color="auto" w:fill="auto"/>
            <w:vAlign w:val="bottom"/>
          </w:tcPr>
          <w:p w14:paraId="012D28B3" w14:textId="77777777" w:rsidR="008A1CC1" w:rsidRDefault="008A1CC1">
            <w:pPr>
              <w:rPr>
                <w:rFonts w:ascii="宋体"/>
                <w:vanish/>
              </w:rPr>
            </w:pPr>
          </w:p>
        </w:tc>
        <w:tc>
          <w:tcPr>
            <w:tcW w:w="0" w:type="auto"/>
            <w:shd w:val="clear" w:color="auto" w:fill="auto"/>
            <w:vAlign w:val="bottom"/>
          </w:tcPr>
          <w:p w14:paraId="012D28B4" w14:textId="77777777" w:rsidR="008A1CC1" w:rsidRDefault="008A1CC1">
            <w:pPr>
              <w:rPr>
                <w:rFonts w:ascii="宋体"/>
                <w:vanish/>
              </w:rPr>
            </w:pPr>
          </w:p>
        </w:tc>
        <w:tc>
          <w:tcPr>
            <w:tcW w:w="0" w:type="auto"/>
            <w:gridSpan w:val="3"/>
            <w:shd w:val="clear" w:color="auto" w:fill="auto"/>
            <w:vAlign w:val="bottom"/>
          </w:tcPr>
          <w:p w14:paraId="012D28B5" w14:textId="77777777" w:rsidR="008A1CC1" w:rsidRDefault="008A1CC1">
            <w:pPr>
              <w:rPr>
                <w:rFonts w:ascii="宋体"/>
                <w:vanish/>
              </w:rPr>
            </w:pPr>
          </w:p>
        </w:tc>
        <w:tc>
          <w:tcPr>
            <w:tcW w:w="0" w:type="auto"/>
            <w:gridSpan w:val="3"/>
            <w:shd w:val="clear" w:color="auto" w:fill="auto"/>
            <w:vAlign w:val="bottom"/>
          </w:tcPr>
          <w:p w14:paraId="012D28B6" w14:textId="77777777" w:rsidR="008A1CC1" w:rsidRDefault="008A1CC1">
            <w:pPr>
              <w:rPr>
                <w:rFonts w:ascii="宋体"/>
                <w:vanish/>
              </w:rPr>
            </w:pPr>
          </w:p>
        </w:tc>
      </w:tr>
      <w:tr w:rsidR="008A1CC1" w14:paraId="012D28C0" w14:textId="77777777">
        <w:trPr>
          <w:hidden/>
        </w:trPr>
        <w:tc>
          <w:tcPr>
            <w:tcW w:w="0" w:type="auto"/>
            <w:gridSpan w:val="3"/>
            <w:shd w:val="clear" w:color="auto" w:fill="auto"/>
            <w:vAlign w:val="bottom"/>
          </w:tcPr>
          <w:p w14:paraId="012D28B8" w14:textId="77777777" w:rsidR="008A1CC1" w:rsidRDefault="008A1CC1">
            <w:pPr>
              <w:rPr>
                <w:rFonts w:ascii="宋体"/>
                <w:vanish/>
              </w:rPr>
            </w:pPr>
          </w:p>
        </w:tc>
        <w:tc>
          <w:tcPr>
            <w:tcW w:w="0" w:type="auto"/>
            <w:gridSpan w:val="3"/>
            <w:shd w:val="clear" w:color="auto" w:fill="auto"/>
            <w:vAlign w:val="bottom"/>
          </w:tcPr>
          <w:p w14:paraId="012D28B9" w14:textId="77777777" w:rsidR="008A1CC1" w:rsidRDefault="008A1CC1">
            <w:pPr>
              <w:rPr>
                <w:rFonts w:ascii="宋体"/>
                <w:vanish/>
              </w:rPr>
            </w:pPr>
          </w:p>
        </w:tc>
        <w:tc>
          <w:tcPr>
            <w:tcW w:w="0" w:type="auto"/>
            <w:gridSpan w:val="3"/>
            <w:shd w:val="clear" w:color="auto" w:fill="auto"/>
            <w:vAlign w:val="bottom"/>
          </w:tcPr>
          <w:p w14:paraId="012D28BA" w14:textId="77777777" w:rsidR="008A1CC1" w:rsidRDefault="008A1CC1">
            <w:pPr>
              <w:rPr>
                <w:rFonts w:ascii="宋体"/>
                <w:vanish/>
              </w:rPr>
            </w:pPr>
          </w:p>
        </w:tc>
        <w:tc>
          <w:tcPr>
            <w:tcW w:w="0" w:type="auto"/>
            <w:gridSpan w:val="3"/>
            <w:shd w:val="clear" w:color="auto" w:fill="auto"/>
            <w:vAlign w:val="bottom"/>
          </w:tcPr>
          <w:p w14:paraId="012D28BB" w14:textId="77777777" w:rsidR="008A1CC1" w:rsidRDefault="008A1CC1">
            <w:pPr>
              <w:rPr>
                <w:rFonts w:ascii="宋体"/>
                <w:vanish/>
              </w:rPr>
            </w:pPr>
          </w:p>
        </w:tc>
        <w:tc>
          <w:tcPr>
            <w:tcW w:w="0" w:type="auto"/>
            <w:shd w:val="clear" w:color="auto" w:fill="auto"/>
            <w:vAlign w:val="bottom"/>
          </w:tcPr>
          <w:p w14:paraId="012D28BC" w14:textId="77777777" w:rsidR="008A1CC1" w:rsidRDefault="008A1CC1">
            <w:pPr>
              <w:rPr>
                <w:rFonts w:ascii="宋体"/>
                <w:vanish/>
              </w:rPr>
            </w:pPr>
          </w:p>
        </w:tc>
        <w:tc>
          <w:tcPr>
            <w:tcW w:w="0" w:type="auto"/>
            <w:shd w:val="clear" w:color="auto" w:fill="auto"/>
            <w:vAlign w:val="bottom"/>
          </w:tcPr>
          <w:p w14:paraId="012D28BD" w14:textId="77777777" w:rsidR="008A1CC1" w:rsidRDefault="008A1CC1">
            <w:pPr>
              <w:rPr>
                <w:rFonts w:ascii="宋体"/>
                <w:vanish/>
              </w:rPr>
            </w:pPr>
          </w:p>
        </w:tc>
        <w:tc>
          <w:tcPr>
            <w:tcW w:w="0" w:type="auto"/>
            <w:gridSpan w:val="3"/>
            <w:shd w:val="clear" w:color="auto" w:fill="auto"/>
            <w:vAlign w:val="bottom"/>
          </w:tcPr>
          <w:p w14:paraId="012D28BE" w14:textId="77777777" w:rsidR="008A1CC1" w:rsidRDefault="008A1CC1">
            <w:pPr>
              <w:rPr>
                <w:rFonts w:ascii="宋体"/>
                <w:vanish/>
              </w:rPr>
            </w:pPr>
          </w:p>
        </w:tc>
        <w:tc>
          <w:tcPr>
            <w:tcW w:w="0" w:type="auto"/>
            <w:gridSpan w:val="3"/>
            <w:shd w:val="clear" w:color="auto" w:fill="auto"/>
            <w:vAlign w:val="bottom"/>
          </w:tcPr>
          <w:p w14:paraId="012D28BF" w14:textId="77777777" w:rsidR="008A1CC1" w:rsidRDefault="008A1CC1">
            <w:pPr>
              <w:rPr>
                <w:rFonts w:ascii="宋体"/>
                <w:vanish/>
              </w:rPr>
            </w:pPr>
          </w:p>
        </w:tc>
      </w:tr>
      <w:tr w:rsidR="008A1CC1" w14:paraId="012D28C9" w14:textId="77777777">
        <w:trPr>
          <w:hidden/>
        </w:trPr>
        <w:tc>
          <w:tcPr>
            <w:tcW w:w="0" w:type="auto"/>
            <w:gridSpan w:val="3"/>
            <w:shd w:val="clear" w:color="auto" w:fill="auto"/>
            <w:vAlign w:val="bottom"/>
          </w:tcPr>
          <w:p w14:paraId="012D28C1" w14:textId="77777777" w:rsidR="008A1CC1" w:rsidRDefault="008A1CC1">
            <w:pPr>
              <w:rPr>
                <w:rFonts w:ascii="宋体"/>
                <w:vanish/>
              </w:rPr>
            </w:pPr>
          </w:p>
        </w:tc>
        <w:tc>
          <w:tcPr>
            <w:tcW w:w="0" w:type="auto"/>
            <w:gridSpan w:val="3"/>
            <w:shd w:val="clear" w:color="auto" w:fill="auto"/>
            <w:vAlign w:val="bottom"/>
          </w:tcPr>
          <w:p w14:paraId="012D28C2" w14:textId="77777777" w:rsidR="008A1CC1" w:rsidRDefault="008A1CC1">
            <w:pPr>
              <w:rPr>
                <w:rFonts w:ascii="宋体"/>
                <w:vanish/>
              </w:rPr>
            </w:pPr>
          </w:p>
        </w:tc>
        <w:tc>
          <w:tcPr>
            <w:tcW w:w="0" w:type="auto"/>
            <w:gridSpan w:val="3"/>
            <w:shd w:val="clear" w:color="auto" w:fill="auto"/>
            <w:vAlign w:val="bottom"/>
          </w:tcPr>
          <w:p w14:paraId="012D28C3" w14:textId="77777777" w:rsidR="008A1CC1" w:rsidRDefault="008A1CC1">
            <w:pPr>
              <w:rPr>
                <w:rFonts w:ascii="宋体"/>
                <w:vanish/>
              </w:rPr>
            </w:pPr>
          </w:p>
        </w:tc>
        <w:tc>
          <w:tcPr>
            <w:tcW w:w="0" w:type="auto"/>
            <w:gridSpan w:val="3"/>
            <w:shd w:val="clear" w:color="auto" w:fill="auto"/>
            <w:vAlign w:val="bottom"/>
          </w:tcPr>
          <w:p w14:paraId="012D28C4" w14:textId="77777777" w:rsidR="008A1CC1" w:rsidRDefault="008A1CC1">
            <w:pPr>
              <w:rPr>
                <w:rFonts w:ascii="宋体"/>
                <w:vanish/>
              </w:rPr>
            </w:pPr>
          </w:p>
        </w:tc>
        <w:tc>
          <w:tcPr>
            <w:tcW w:w="0" w:type="auto"/>
            <w:shd w:val="clear" w:color="auto" w:fill="auto"/>
            <w:vAlign w:val="bottom"/>
          </w:tcPr>
          <w:p w14:paraId="012D28C5" w14:textId="77777777" w:rsidR="008A1CC1" w:rsidRDefault="008A1CC1">
            <w:pPr>
              <w:rPr>
                <w:rFonts w:ascii="宋体"/>
                <w:vanish/>
              </w:rPr>
            </w:pPr>
          </w:p>
        </w:tc>
        <w:tc>
          <w:tcPr>
            <w:tcW w:w="0" w:type="auto"/>
            <w:shd w:val="clear" w:color="auto" w:fill="auto"/>
            <w:vAlign w:val="bottom"/>
          </w:tcPr>
          <w:p w14:paraId="012D28C6" w14:textId="77777777" w:rsidR="008A1CC1" w:rsidRDefault="008A1CC1">
            <w:pPr>
              <w:rPr>
                <w:rFonts w:ascii="宋体"/>
                <w:vanish/>
              </w:rPr>
            </w:pPr>
          </w:p>
        </w:tc>
        <w:tc>
          <w:tcPr>
            <w:tcW w:w="0" w:type="auto"/>
            <w:gridSpan w:val="3"/>
            <w:shd w:val="clear" w:color="auto" w:fill="auto"/>
            <w:vAlign w:val="bottom"/>
          </w:tcPr>
          <w:p w14:paraId="012D28C7" w14:textId="77777777" w:rsidR="008A1CC1" w:rsidRDefault="008A1CC1">
            <w:pPr>
              <w:rPr>
                <w:rFonts w:ascii="宋体"/>
                <w:vanish/>
              </w:rPr>
            </w:pPr>
          </w:p>
        </w:tc>
        <w:tc>
          <w:tcPr>
            <w:tcW w:w="0" w:type="auto"/>
            <w:gridSpan w:val="3"/>
            <w:shd w:val="clear" w:color="auto" w:fill="auto"/>
            <w:vAlign w:val="bottom"/>
          </w:tcPr>
          <w:p w14:paraId="012D28C8" w14:textId="77777777" w:rsidR="008A1CC1" w:rsidRDefault="008A1CC1">
            <w:pPr>
              <w:rPr>
                <w:rFonts w:ascii="宋体"/>
                <w:vanish/>
              </w:rPr>
            </w:pPr>
          </w:p>
        </w:tc>
      </w:tr>
      <w:tr w:rsidR="008A1CC1" w14:paraId="012D28D2" w14:textId="77777777">
        <w:trPr>
          <w:hidden/>
        </w:trPr>
        <w:tc>
          <w:tcPr>
            <w:tcW w:w="0" w:type="auto"/>
            <w:gridSpan w:val="3"/>
            <w:shd w:val="clear" w:color="auto" w:fill="auto"/>
            <w:vAlign w:val="bottom"/>
          </w:tcPr>
          <w:p w14:paraId="012D28CA" w14:textId="77777777" w:rsidR="008A1CC1" w:rsidRDefault="008A1CC1">
            <w:pPr>
              <w:rPr>
                <w:rFonts w:ascii="宋体"/>
                <w:vanish/>
              </w:rPr>
            </w:pPr>
          </w:p>
        </w:tc>
        <w:tc>
          <w:tcPr>
            <w:tcW w:w="0" w:type="auto"/>
            <w:gridSpan w:val="3"/>
            <w:shd w:val="clear" w:color="auto" w:fill="auto"/>
            <w:vAlign w:val="bottom"/>
          </w:tcPr>
          <w:p w14:paraId="012D28CB" w14:textId="77777777" w:rsidR="008A1CC1" w:rsidRDefault="008A1CC1">
            <w:pPr>
              <w:rPr>
                <w:rFonts w:ascii="宋体"/>
                <w:vanish/>
              </w:rPr>
            </w:pPr>
          </w:p>
        </w:tc>
        <w:tc>
          <w:tcPr>
            <w:tcW w:w="0" w:type="auto"/>
            <w:gridSpan w:val="3"/>
            <w:shd w:val="clear" w:color="auto" w:fill="auto"/>
            <w:vAlign w:val="bottom"/>
          </w:tcPr>
          <w:p w14:paraId="012D28CC" w14:textId="77777777" w:rsidR="008A1CC1" w:rsidRDefault="008A1CC1">
            <w:pPr>
              <w:rPr>
                <w:rFonts w:ascii="宋体"/>
                <w:vanish/>
              </w:rPr>
            </w:pPr>
          </w:p>
        </w:tc>
        <w:tc>
          <w:tcPr>
            <w:tcW w:w="0" w:type="auto"/>
            <w:gridSpan w:val="3"/>
            <w:shd w:val="clear" w:color="auto" w:fill="auto"/>
            <w:vAlign w:val="bottom"/>
          </w:tcPr>
          <w:p w14:paraId="012D28CD" w14:textId="77777777" w:rsidR="008A1CC1" w:rsidRDefault="008A1CC1">
            <w:pPr>
              <w:rPr>
                <w:rFonts w:ascii="宋体"/>
                <w:vanish/>
              </w:rPr>
            </w:pPr>
          </w:p>
        </w:tc>
        <w:tc>
          <w:tcPr>
            <w:tcW w:w="0" w:type="auto"/>
            <w:shd w:val="clear" w:color="auto" w:fill="auto"/>
            <w:vAlign w:val="bottom"/>
          </w:tcPr>
          <w:p w14:paraId="012D28CE" w14:textId="77777777" w:rsidR="008A1CC1" w:rsidRDefault="008A1CC1">
            <w:pPr>
              <w:rPr>
                <w:rFonts w:ascii="宋体"/>
                <w:vanish/>
              </w:rPr>
            </w:pPr>
          </w:p>
        </w:tc>
        <w:tc>
          <w:tcPr>
            <w:tcW w:w="0" w:type="auto"/>
            <w:shd w:val="clear" w:color="auto" w:fill="auto"/>
            <w:vAlign w:val="bottom"/>
          </w:tcPr>
          <w:p w14:paraId="012D28CF" w14:textId="77777777" w:rsidR="008A1CC1" w:rsidRDefault="008A1CC1">
            <w:pPr>
              <w:rPr>
                <w:rFonts w:ascii="宋体"/>
                <w:vanish/>
              </w:rPr>
            </w:pPr>
          </w:p>
        </w:tc>
        <w:tc>
          <w:tcPr>
            <w:tcW w:w="0" w:type="auto"/>
            <w:gridSpan w:val="3"/>
            <w:shd w:val="clear" w:color="auto" w:fill="auto"/>
            <w:vAlign w:val="bottom"/>
          </w:tcPr>
          <w:p w14:paraId="012D28D0" w14:textId="77777777" w:rsidR="008A1CC1" w:rsidRDefault="008A1CC1">
            <w:pPr>
              <w:rPr>
                <w:rFonts w:ascii="宋体"/>
                <w:vanish/>
              </w:rPr>
            </w:pPr>
          </w:p>
        </w:tc>
        <w:tc>
          <w:tcPr>
            <w:tcW w:w="0" w:type="auto"/>
            <w:gridSpan w:val="3"/>
            <w:shd w:val="clear" w:color="auto" w:fill="auto"/>
            <w:vAlign w:val="bottom"/>
          </w:tcPr>
          <w:p w14:paraId="012D28D1" w14:textId="77777777" w:rsidR="008A1CC1" w:rsidRDefault="008A1CC1">
            <w:pPr>
              <w:rPr>
                <w:rFonts w:ascii="宋体"/>
                <w:vanish/>
              </w:rPr>
            </w:pPr>
          </w:p>
        </w:tc>
      </w:tr>
      <w:tr w:rsidR="008A1CC1" w14:paraId="012D28DB" w14:textId="77777777">
        <w:trPr>
          <w:hidden/>
        </w:trPr>
        <w:tc>
          <w:tcPr>
            <w:tcW w:w="0" w:type="auto"/>
            <w:gridSpan w:val="3"/>
            <w:shd w:val="clear" w:color="auto" w:fill="auto"/>
            <w:vAlign w:val="bottom"/>
          </w:tcPr>
          <w:p w14:paraId="012D28D3" w14:textId="77777777" w:rsidR="008A1CC1" w:rsidRDefault="008A1CC1">
            <w:pPr>
              <w:rPr>
                <w:rFonts w:ascii="宋体"/>
                <w:vanish/>
              </w:rPr>
            </w:pPr>
          </w:p>
        </w:tc>
        <w:tc>
          <w:tcPr>
            <w:tcW w:w="0" w:type="auto"/>
            <w:gridSpan w:val="3"/>
            <w:shd w:val="clear" w:color="auto" w:fill="auto"/>
            <w:vAlign w:val="bottom"/>
          </w:tcPr>
          <w:p w14:paraId="012D28D4" w14:textId="77777777" w:rsidR="008A1CC1" w:rsidRDefault="008A1CC1">
            <w:pPr>
              <w:rPr>
                <w:rFonts w:ascii="宋体"/>
                <w:vanish/>
              </w:rPr>
            </w:pPr>
          </w:p>
        </w:tc>
        <w:tc>
          <w:tcPr>
            <w:tcW w:w="0" w:type="auto"/>
            <w:gridSpan w:val="3"/>
            <w:shd w:val="clear" w:color="auto" w:fill="auto"/>
            <w:vAlign w:val="bottom"/>
          </w:tcPr>
          <w:p w14:paraId="012D28D5" w14:textId="77777777" w:rsidR="008A1CC1" w:rsidRDefault="008A1CC1">
            <w:pPr>
              <w:rPr>
                <w:rFonts w:ascii="宋体"/>
                <w:vanish/>
              </w:rPr>
            </w:pPr>
          </w:p>
        </w:tc>
        <w:tc>
          <w:tcPr>
            <w:tcW w:w="0" w:type="auto"/>
            <w:gridSpan w:val="3"/>
            <w:shd w:val="clear" w:color="auto" w:fill="auto"/>
            <w:vAlign w:val="bottom"/>
          </w:tcPr>
          <w:p w14:paraId="012D28D6" w14:textId="77777777" w:rsidR="008A1CC1" w:rsidRDefault="008A1CC1">
            <w:pPr>
              <w:rPr>
                <w:rFonts w:ascii="宋体"/>
                <w:vanish/>
              </w:rPr>
            </w:pPr>
          </w:p>
        </w:tc>
        <w:tc>
          <w:tcPr>
            <w:tcW w:w="0" w:type="auto"/>
            <w:shd w:val="clear" w:color="auto" w:fill="auto"/>
            <w:vAlign w:val="bottom"/>
          </w:tcPr>
          <w:p w14:paraId="012D28D7" w14:textId="77777777" w:rsidR="008A1CC1" w:rsidRDefault="008A1CC1">
            <w:pPr>
              <w:rPr>
                <w:rFonts w:ascii="宋体"/>
                <w:vanish/>
              </w:rPr>
            </w:pPr>
          </w:p>
        </w:tc>
        <w:tc>
          <w:tcPr>
            <w:tcW w:w="0" w:type="auto"/>
            <w:shd w:val="clear" w:color="auto" w:fill="auto"/>
            <w:vAlign w:val="bottom"/>
          </w:tcPr>
          <w:p w14:paraId="012D28D8" w14:textId="77777777" w:rsidR="008A1CC1" w:rsidRDefault="008A1CC1">
            <w:pPr>
              <w:rPr>
                <w:rFonts w:ascii="宋体"/>
                <w:vanish/>
              </w:rPr>
            </w:pPr>
          </w:p>
        </w:tc>
        <w:tc>
          <w:tcPr>
            <w:tcW w:w="0" w:type="auto"/>
            <w:gridSpan w:val="3"/>
            <w:shd w:val="clear" w:color="auto" w:fill="auto"/>
            <w:vAlign w:val="bottom"/>
          </w:tcPr>
          <w:p w14:paraId="012D28D9" w14:textId="77777777" w:rsidR="008A1CC1" w:rsidRDefault="008A1CC1">
            <w:pPr>
              <w:rPr>
                <w:rFonts w:ascii="宋体"/>
                <w:vanish/>
              </w:rPr>
            </w:pPr>
          </w:p>
        </w:tc>
        <w:tc>
          <w:tcPr>
            <w:tcW w:w="0" w:type="auto"/>
            <w:gridSpan w:val="3"/>
            <w:shd w:val="clear" w:color="auto" w:fill="auto"/>
            <w:vAlign w:val="bottom"/>
          </w:tcPr>
          <w:p w14:paraId="012D28DA" w14:textId="77777777" w:rsidR="008A1CC1" w:rsidRDefault="008A1CC1">
            <w:pPr>
              <w:rPr>
                <w:rFonts w:ascii="宋体"/>
                <w:vanish/>
              </w:rPr>
            </w:pPr>
          </w:p>
        </w:tc>
      </w:tr>
      <w:tr w:rsidR="008A1CC1" w14:paraId="012D28E4" w14:textId="77777777">
        <w:trPr>
          <w:hidden/>
        </w:trPr>
        <w:tc>
          <w:tcPr>
            <w:tcW w:w="0" w:type="auto"/>
            <w:gridSpan w:val="3"/>
            <w:shd w:val="clear" w:color="auto" w:fill="auto"/>
            <w:vAlign w:val="bottom"/>
          </w:tcPr>
          <w:p w14:paraId="012D28DC" w14:textId="77777777" w:rsidR="008A1CC1" w:rsidRDefault="008A1CC1">
            <w:pPr>
              <w:rPr>
                <w:rFonts w:ascii="宋体"/>
                <w:vanish/>
              </w:rPr>
            </w:pPr>
          </w:p>
        </w:tc>
        <w:tc>
          <w:tcPr>
            <w:tcW w:w="0" w:type="auto"/>
            <w:gridSpan w:val="3"/>
            <w:shd w:val="clear" w:color="auto" w:fill="auto"/>
            <w:vAlign w:val="bottom"/>
          </w:tcPr>
          <w:p w14:paraId="012D28DD" w14:textId="77777777" w:rsidR="008A1CC1" w:rsidRDefault="008A1CC1">
            <w:pPr>
              <w:rPr>
                <w:rFonts w:ascii="宋体"/>
                <w:vanish/>
              </w:rPr>
            </w:pPr>
          </w:p>
        </w:tc>
        <w:tc>
          <w:tcPr>
            <w:tcW w:w="0" w:type="auto"/>
            <w:gridSpan w:val="3"/>
            <w:shd w:val="clear" w:color="auto" w:fill="auto"/>
            <w:vAlign w:val="bottom"/>
          </w:tcPr>
          <w:p w14:paraId="012D28DE" w14:textId="77777777" w:rsidR="008A1CC1" w:rsidRDefault="008A1CC1">
            <w:pPr>
              <w:rPr>
                <w:rFonts w:ascii="宋体"/>
                <w:vanish/>
              </w:rPr>
            </w:pPr>
          </w:p>
        </w:tc>
        <w:tc>
          <w:tcPr>
            <w:tcW w:w="0" w:type="auto"/>
            <w:gridSpan w:val="3"/>
            <w:shd w:val="clear" w:color="auto" w:fill="auto"/>
            <w:vAlign w:val="bottom"/>
          </w:tcPr>
          <w:p w14:paraId="012D28DF" w14:textId="77777777" w:rsidR="008A1CC1" w:rsidRDefault="008A1CC1">
            <w:pPr>
              <w:rPr>
                <w:rFonts w:ascii="宋体"/>
                <w:vanish/>
              </w:rPr>
            </w:pPr>
          </w:p>
        </w:tc>
        <w:tc>
          <w:tcPr>
            <w:tcW w:w="0" w:type="auto"/>
            <w:shd w:val="clear" w:color="auto" w:fill="auto"/>
            <w:vAlign w:val="bottom"/>
          </w:tcPr>
          <w:p w14:paraId="012D28E0" w14:textId="77777777" w:rsidR="008A1CC1" w:rsidRDefault="008A1CC1">
            <w:pPr>
              <w:rPr>
                <w:rFonts w:ascii="宋体"/>
                <w:vanish/>
              </w:rPr>
            </w:pPr>
          </w:p>
        </w:tc>
        <w:tc>
          <w:tcPr>
            <w:tcW w:w="0" w:type="auto"/>
            <w:shd w:val="clear" w:color="auto" w:fill="auto"/>
            <w:vAlign w:val="bottom"/>
          </w:tcPr>
          <w:p w14:paraId="012D28E1" w14:textId="77777777" w:rsidR="008A1CC1" w:rsidRDefault="008A1CC1">
            <w:pPr>
              <w:rPr>
                <w:rFonts w:ascii="宋体"/>
                <w:vanish/>
              </w:rPr>
            </w:pPr>
          </w:p>
        </w:tc>
        <w:tc>
          <w:tcPr>
            <w:tcW w:w="0" w:type="auto"/>
            <w:gridSpan w:val="3"/>
            <w:shd w:val="clear" w:color="auto" w:fill="auto"/>
            <w:vAlign w:val="bottom"/>
          </w:tcPr>
          <w:p w14:paraId="012D28E2" w14:textId="77777777" w:rsidR="008A1CC1" w:rsidRDefault="008A1CC1">
            <w:pPr>
              <w:rPr>
                <w:rFonts w:ascii="宋体"/>
                <w:vanish/>
              </w:rPr>
            </w:pPr>
          </w:p>
        </w:tc>
        <w:tc>
          <w:tcPr>
            <w:tcW w:w="0" w:type="auto"/>
            <w:gridSpan w:val="3"/>
            <w:shd w:val="clear" w:color="auto" w:fill="auto"/>
            <w:vAlign w:val="bottom"/>
          </w:tcPr>
          <w:p w14:paraId="012D28E3" w14:textId="77777777" w:rsidR="008A1CC1" w:rsidRDefault="008A1CC1">
            <w:pPr>
              <w:rPr>
                <w:rFonts w:ascii="宋体"/>
                <w:vanish/>
              </w:rPr>
            </w:pPr>
          </w:p>
        </w:tc>
      </w:tr>
      <w:tr w:rsidR="008A1CC1" w14:paraId="012D28ED" w14:textId="77777777">
        <w:trPr>
          <w:hidden/>
        </w:trPr>
        <w:tc>
          <w:tcPr>
            <w:tcW w:w="0" w:type="auto"/>
            <w:gridSpan w:val="3"/>
            <w:shd w:val="clear" w:color="auto" w:fill="auto"/>
            <w:vAlign w:val="bottom"/>
          </w:tcPr>
          <w:p w14:paraId="012D28E5" w14:textId="77777777" w:rsidR="008A1CC1" w:rsidRDefault="008A1CC1">
            <w:pPr>
              <w:rPr>
                <w:rFonts w:ascii="宋体"/>
                <w:vanish/>
              </w:rPr>
            </w:pPr>
          </w:p>
        </w:tc>
        <w:tc>
          <w:tcPr>
            <w:tcW w:w="0" w:type="auto"/>
            <w:gridSpan w:val="3"/>
            <w:shd w:val="clear" w:color="auto" w:fill="auto"/>
            <w:vAlign w:val="bottom"/>
          </w:tcPr>
          <w:p w14:paraId="012D28E6" w14:textId="77777777" w:rsidR="008A1CC1" w:rsidRDefault="008A1CC1">
            <w:pPr>
              <w:rPr>
                <w:rFonts w:ascii="宋体"/>
                <w:vanish/>
              </w:rPr>
            </w:pPr>
          </w:p>
        </w:tc>
        <w:tc>
          <w:tcPr>
            <w:tcW w:w="0" w:type="auto"/>
            <w:gridSpan w:val="3"/>
            <w:shd w:val="clear" w:color="auto" w:fill="auto"/>
            <w:vAlign w:val="bottom"/>
          </w:tcPr>
          <w:p w14:paraId="012D28E7" w14:textId="77777777" w:rsidR="008A1CC1" w:rsidRDefault="008A1CC1">
            <w:pPr>
              <w:rPr>
                <w:rFonts w:ascii="宋体"/>
                <w:vanish/>
              </w:rPr>
            </w:pPr>
          </w:p>
        </w:tc>
        <w:tc>
          <w:tcPr>
            <w:tcW w:w="0" w:type="auto"/>
            <w:gridSpan w:val="3"/>
            <w:shd w:val="clear" w:color="auto" w:fill="auto"/>
            <w:vAlign w:val="bottom"/>
          </w:tcPr>
          <w:p w14:paraId="012D28E8" w14:textId="77777777" w:rsidR="008A1CC1" w:rsidRDefault="008A1CC1">
            <w:pPr>
              <w:rPr>
                <w:rFonts w:ascii="宋体"/>
                <w:vanish/>
              </w:rPr>
            </w:pPr>
          </w:p>
        </w:tc>
        <w:tc>
          <w:tcPr>
            <w:tcW w:w="0" w:type="auto"/>
            <w:shd w:val="clear" w:color="auto" w:fill="auto"/>
            <w:vAlign w:val="bottom"/>
          </w:tcPr>
          <w:p w14:paraId="012D28E9" w14:textId="77777777" w:rsidR="008A1CC1" w:rsidRDefault="008A1CC1">
            <w:pPr>
              <w:rPr>
                <w:rFonts w:ascii="宋体"/>
                <w:vanish/>
              </w:rPr>
            </w:pPr>
          </w:p>
        </w:tc>
        <w:tc>
          <w:tcPr>
            <w:tcW w:w="0" w:type="auto"/>
            <w:shd w:val="clear" w:color="auto" w:fill="auto"/>
            <w:vAlign w:val="bottom"/>
          </w:tcPr>
          <w:p w14:paraId="012D28EA" w14:textId="77777777" w:rsidR="008A1CC1" w:rsidRDefault="008A1CC1">
            <w:pPr>
              <w:rPr>
                <w:rFonts w:ascii="宋体"/>
                <w:vanish/>
              </w:rPr>
            </w:pPr>
          </w:p>
        </w:tc>
        <w:tc>
          <w:tcPr>
            <w:tcW w:w="0" w:type="auto"/>
            <w:gridSpan w:val="3"/>
            <w:shd w:val="clear" w:color="auto" w:fill="auto"/>
            <w:vAlign w:val="bottom"/>
          </w:tcPr>
          <w:p w14:paraId="012D28EB" w14:textId="77777777" w:rsidR="008A1CC1" w:rsidRDefault="008A1CC1">
            <w:pPr>
              <w:rPr>
                <w:rFonts w:ascii="宋体"/>
                <w:vanish/>
              </w:rPr>
            </w:pPr>
          </w:p>
        </w:tc>
        <w:tc>
          <w:tcPr>
            <w:tcW w:w="0" w:type="auto"/>
            <w:gridSpan w:val="3"/>
            <w:shd w:val="clear" w:color="auto" w:fill="auto"/>
            <w:vAlign w:val="bottom"/>
          </w:tcPr>
          <w:p w14:paraId="012D28EC" w14:textId="77777777" w:rsidR="008A1CC1" w:rsidRDefault="008A1CC1">
            <w:pPr>
              <w:rPr>
                <w:rFonts w:ascii="宋体"/>
                <w:vanish/>
              </w:rPr>
            </w:pPr>
          </w:p>
        </w:tc>
      </w:tr>
      <w:tr w:rsidR="008A1CC1" w14:paraId="012D28F6" w14:textId="77777777">
        <w:trPr>
          <w:hidden/>
        </w:trPr>
        <w:tc>
          <w:tcPr>
            <w:tcW w:w="0" w:type="auto"/>
            <w:gridSpan w:val="3"/>
            <w:shd w:val="clear" w:color="auto" w:fill="auto"/>
            <w:vAlign w:val="bottom"/>
          </w:tcPr>
          <w:p w14:paraId="012D28EE" w14:textId="77777777" w:rsidR="008A1CC1" w:rsidRDefault="008A1CC1">
            <w:pPr>
              <w:rPr>
                <w:rFonts w:ascii="宋体"/>
                <w:vanish/>
              </w:rPr>
            </w:pPr>
          </w:p>
        </w:tc>
        <w:tc>
          <w:tcPr>
            <w:tcW w:w="0" w:type="auto"/>
            <w:gridSpan w:val="3"/>
            <w:shd w:val="clear" w:color="auto" w:fill="auto"/>
            <w:vAlign w:val="bottom"/>
          </w:tcPr>
          <w:p w14:paraId="012D28EF" w14:textId="77777777" w:rsidR="008A1CC1" w:rsidRDefault="008A1CC1">
            <w:pPr>
              <w:rPr>
                <w:rFonts w:ascii="宋体"/>
                <w:vanish/>
              </w:rPr>
            </w:pPr>
          </w:p>
        </w:tc>
        <w:tc>
          <w:tcPr>
            <w:tcW w:w="0" w:type="auto"/>
            <w:gridSpan w:val="3"/>
            <w:shd w:val="clear" w:color="auto" w:fill="auto"/>
            <w:vAlign w:val="bottom"/>
          </w:tcPr>
          <w:p w14:paraId="012D28F0" w14:textId="77777777" w:rsidR="008A1CC1" w:rsidRDefault="008A1CC1">
            <w:pPr>
              <w:rPr>
                <w:rFonts w:ascii="宋体"/>
                <w:vanish/>
              </w:rPr>
            </w:pPr>
          </w:p>
        </w:tc>
        <w:tc>
          <w:tcPr>
            <w:tcW w:w="0" w:type="auto"/>
            <w:gridSpan w:val="3"/>
            <w:shd w:val="clear" w:color="auto" w:fill="auto"/>
            <w:vAlign w:val="bottom"/>
          </w:tcPr>
          <w:p w14:paraId="012D28F1" w14:textId="77777777" w:rsidR="008A1CC1" w:rsidRDefault="008A1CC1">
            <w:pPr>
              <w:rPr>
                <w:rFonts w:ascii="宋体"/>
                <w:vanish/>
              </w:rPr>
            </w:pPr>
          </w:p>
        </w:tc>
        <w:tc>
          <w:tcPr>
            <w:tcW w:w="0" w:type="auto"/>
            <w:shd w:val="clear" w:color="auto" w:fill="auto"/>
            <w:vAlign w:val="bottom"/>
          </w:tcPr>
          <w:p w14:paraId="012D28F2" w14:textId="77777777" w:rsidR="008A1CC1" w:rsidRDefault="008A1CC1">
            <w:pPr>
              <w:rPr>
                <w:rFonts w:ascii="宋体"/>
                <w:vanish/>
              </w:rPr>
            </w:pPr>
          </w:p>
        </w:tc>
        <w:tc>
          <w:tcPr>
            <w:tcW w:w="0" w:type="auto"/>
            <w:shd w:val="clear" w:color="auto" w:fill="auto"/>
            <w:vAlign w:val="bottom"/>
          </w:tcPr>
          <w:p w14:paraId="012D28F3" w14:textId="77777777" w:rsidR="008A1CC1" w:rsidRDefault="008A1CC1">
            <w:pPr>
              <w:rPr>
                <w:rFonts w:ascii="宋体"/>
                <w:vanish/>
              </w:rPr>
            </w:pPr>
          </w:p>
        </w:tc>
        <w:tc>
          <w:tcPr>
            <w:tcW w:w="0" w:type="auto"/>
            <w:gridSpan w:val="3"/>
            <w:shd w:val="clear" w:color="auto" w:fill="auto"/>
            <w:vAlign w:val="bottom"/>
          </w:tcPr>
          <w:p w14:paraId="012D28F4" w14:textId="77777777" w:rsidR="008A1CC1" w:rsidRDefault="008A1CC1">
            <w:pPr>
              <w:rPr>
                <w:rFonts w:ascii="宋体"/>
                <w:vanish/>
              </w:rPr>
            </w:pPr>
          </w:p>
        </w:tc>
        <w:tc>
          <w:tcPr>
            <w:tcW w:w="0" w:type="auto"/>
            <w:gridSpan w:val="3"/>
            <w:shd w:val="clear" w:color="auto" w:fill="auto"/>
            <w:vAlign w:val="bottom"/>
          </w:tcPr>
          <w:p w14:paraId="012D28F5" w14:textId="77777777" w:rsidR="008A1CC1" w:rsidRDefault="008A1CC1">
            <w:pPr>
              <w:rPr>
                <w:rFonts w:ascii="宋体"/>
                <w:vanish/>
              </w:rPr>
            </w:pPr>
          </w:p>
        </w:tc>
      </w:tr>
      <w:tr w:rsidR="008A1CC1" w14:paraId="012D28FF" w14:textId="77777777">
        <w:trPr>
          <w:hidden/>
        </w:trPr>
        <w:tc>
          <w:tcPr>
            <w:tcW w:w="0" w:type="auto"/>
            <w:gridSpan w:val="3"/>
            <w:shd w:val="clear" w:color="auto" w:fill="auto"/>
            <w:vAlign w:val="bottom"/>
          </w:tcPr>
          <w:p w14:paraId="012D28F7" w14:textId="77777777" w:rsidR="008A1CC1" w:rsidRDefault="008A1CC1">
            <w:pPr>
              <w:rPr>
                <w:rFonts w:ascii="宋体"/>
                <w:vanish/>
              </w:rPr>
            </w:pPr>
          </w:p>
        </w:tc>
        <w:tc>
          <w:tcPr>
            <w:tcW w:w="0" w:type="auto"/>
            <w:gridSpan w:val="3"/>
            <w:shd w:val="clear" w:color="auto" w:fill="auto"/>
            <w:vAlign w:val="bottom"/>
          </w:tcPr>
          <w:p w14:paraId="012D28F8" w14:textId="77777777" w:rsidR="008A1CC1" w:rsidRDefault="008A1CC1">
            <w:pPr>
              <w:rPr>
                <w:rFonts w:ascii="宋体"/>
                <w:vanish/>
              </w:rPr>
            </w:pPr>
          </w:p>
        </w:tc>
        <w:tc>
          <w:tcPr>
            <w:tcW w:w="0" w:type="auto"/>
            <w:gridSpan w:val="3"/>
            <w:shd w:val="clear" w:color="auto" w:fill="auto"/>
            <w:vAlign w:val="bottom"/>
          </w:tcPr>
          <w:p w14:paraId="012D28F9" w14:textId="77777777" w:rsidR="008A1CC1" w:rsidRDefault="008A1CC1">
            <w:pPr>
              <w:rPr>
                <w:rFonts w:ascii="宋体"/>
                <w:vanish/>
              </w:rPr>
            </w:pPr>
          </w:p>
        </w:tc>
        <w:tc>
          <w:tcPr>
            <w:tcW w:w="0" w:type="auto"/>
            <w:gridSpan w:val="3"/>
            <w:shd w:val="clear" w:color="auto" w:fill="auto"/>
            <w:vAlign w:val="bottom"/>
          </w:tcPr>
          <w:p w14:paraId="012D28FA" w14:textId="77777777" w:rsidR="008A1CC1" w:rsidRDefault="008A1CC1">
            <w:pPr>
              <w:rPr>
                <w:rFonts w:ascii="宋体"/>
                <w:vanish/>
              </w:rPr>
            </w:pPr>
          </w:p>
        </w:tc>
        <w:tc>
          <w:tcPr>
            <w:tcW w:w="0" w:type="auto"/>
            <w:shd w:val="clear" w:color="auto" w:fill="auto"/>
            <w:vAlign w:val="bottom"/>
          </w:tcPr>
          <w:p w14:paraId="012D28FB" w14:textId="77777777" w:rsidR="008A1CC1" w:rsidRDefault="008A1CC1">
            <w:pPr>
              <w:rPr>
                <w:rFonts w:ascii="宋体"/>
                <w:vanish/>
              </w:rPr>
            </w:pPr>
          </w:p>
        </w:tc>
        <w:tc>
          <w:tcPr>
            <w:tcW w:w="0" w:type="auto"/>
            <w:shd w:val="clear" w:color="auto" w:fill="auto"/>
            <w:vAlign w:val="bottom"/>
          </w:tcPr>
          <w:p w14:paraId="012D28FC" w14:textId="77777777" w:rsidR="008A1CC1" w:rsidRDefault="008A1CC1">
            <w:pPr>
              <w:rPr>
                <w:rFonts w:ascii="宋体"/>
                <w:vanish/>
              </w:rPr>
            </w:pPr>
          </w:p>
        </w:tc>
        <w:tc>
          <w:tcPr>
            <w:tcW w:w="0" w:type="auto"/>
            <w:gridSpan w:val="3"/>
            <w:shd w:val="clear" w:color="auto" w:fill="auto"/>
            <w:vAlign w:val="bottom"/>
          </w:tcPr>
          <w:p w14:paraId="012D28FD" w14:textId="77777777" w:rsidR="008A1CC1" w:rsidRDefault="008A1CC1">
            <w:pPr>
              <w:rPr>
                <w:rFonts w:ascii="宋体"/>
                <w:vanish/>
              </w:rPr>
            </w:pPr>
          </w:p>
        </w:tc>
        <w:tc>
          <w:tcPr>
            <w:tcW w:w="0" w:type="auto"/>
            <w:gridSpan w:val="3"/>
            <w:shd w:val="clear" w:color="auto" w:fill="auto"/>
            <w:vAlign w:val="bottom"/>
          </w:tcPr>
          <w:p w14:paraId="012D28FE" w14:textId="77777777" w:rsidR="008A1CC1" w:rsidRDefault="008A1CC1">
            <w:pPr>
              <w:rPr>
                <w:rFonts w:ascii="宋体"/>
                <w:vanish/>
              </w:rPr>
            </w:pPr>
          </w:p>
        </w:tc>
      </w:tr>
      <w:tr w:rsidR="008A1CC1" w14:paraId="012D2908" w14:textId="77777777">
        <w:trPr>
          <w:hidden/>
        </w:trPr>
        <w:tc>
          <w:tcPr>
            <w:tcW w:w="0" w:type="auto"/>
            <w:gridSpan w:val="3"/>
            <w:shd w:val="clear" w:color="auto" w:fill="auto"/>
            <w:vAlign w:val="bottom"/>
          </w:tcPr>
          <w:p w14:paraId="012D2900" w14:textId="77777777" w:rsidR="008A1CC1" w:rsidRDefault="008A1CC1">
            <w:pPr>
              <w:rPr>
                <w:rFonts w:ascii="宋体"/>
                <w:vanish/>
              </w:rPr>
            </w:pPr>
          </w:p>
        </w:tc>
        <w:tc>
          <w:tcPr>
            <w:tcW w:w="0" w:type="auto"/>
            <w:gridSpan w:val="3"/>
            <w:shd w:val="clear" w:color="auto" w:fill="auto"/>
            <w:vAlign w:val="bottom"/>
          </w:tcPr>
          <w:p w14:paraId="012D2901" w14:textId="77777777" w:rsidR="008A1CC1" w:rsidRDefault="008A1CC1">
            <w:pPr>
              <w:rPr>
                <w:rFonts w:ascii="宋体"/>
                <w:vanish/>
              </w:rPr>
            </w:pPr>
          </w:p>
        </w:tc>
        <w:tc>
          <w:tcPr>
            <w:tcW w:w="0" w:type="auto"/>
            <w:gridSpan w:val="3"/>
            <w:shd w:val="clear" w:color="auto" w:fill="auto"/>
            <w:vAlign w:val="bottom"/>
          </w:tcPr>
          <w:p w14:paraId="012D2902" w14:textId="77777777" w:rsidR="008A1CC1" w:rsidRDefault="008A1CC1">
            <w:pPr>
              <w:rPr>
                <w:rFonts w:ascii="宋体"/>
                <w:vanish/>
              </w:rPr>
            </w:pPr>
          </w:p>
        </w:tc>
        <w:tc>
          <w:tcPr>
            <w:tcW w:w="0" w:type="auto"/>
            <w:gridSpan w:val="3"/>
            <w:shd w:val="clear" w:color="auto" w:fill="auto"/>
            <w:vAlign w:val="bottom"/>
          </w:tcPr>
          <w:p w14:paraId="012D2903" w14:textId="77777777" w:rsidR="008A1CC1" w:rsidRDefault="008A1CC1">
            <w:pPr>
              <w:rPr>
                <w:rFonts w:ascii="宋体"/>
                <w:vanish/>
              </w:rPr>
            </w:pPr>
          </w:p>
        </w:tc>
        <w:tc>
          <w:tcPr>
            <w:tcW w:w="0" w:type="auto"/>
            <w:shd w:val="clear" w:color="auto" w:fill="auto"/>
            <w:vAlign w:val="bottom"/>
          </w:tcPr>
          <w:p w14:paraId="012D2904" w14:textId="77777777" w:rsidR="008A1CC1" w:rsidRDefault="008A1CC1">
            <w:pPr>
              <w:rPr>
                <w:rFonts w:ascii="宋体"/>
                <w:vanish/>
              </w:rPr>
            </w:pPr>
          </w:p>
        </w:tc>
        <w:tc>
          <w:tcPr>
            <w:tcW w:w="0" w:type="auto"/>
            <w:shd w:val="clear" w:color="auto" w:fill="auto"/>
            <w:vAlign w:val="bottom"/>
          </w:tcPr>
          <w:p w14:paraId="012D2905" w14:textId="77777777" w:rsidR="008A1CC1" w:rsidRDefault="008A1CC1">
            <w:pPr>
              <w:rPr>
                <w:rFonts w:ascii="宋体"/>
                <w:vanish/>
              </w:rPr>
            </w:pPr>
          </w:p>
        </w:tc>
        <w:tc>
          <w:tcPr>
            <w:tcW w:w="0" w:type="auto"/>
            <w:gridSpan w:val="3"/>
            <w:shd w:val="clear" w:color="auto" w:fill="auto"/>
            <w:vAlign w:val="bottom"/>
          </w:tcPr>
          <w:p w14:paraId="012D2906" w14:textId="77777777" w:rsidR="008A1CC1" w:rsidRDefault="008A1CC1">
            <w:pPr>
              <w:rPr>
                <w:rFonts w:ascii="宋体"/>
                <w:vanish/>
              </w:rPr>
            </w:pPr>
          </w:p>
        </w:tc>
        <w:tc>
          <w:tcPr>
            <w:tcW w:w="0" w:type="auto"/>
            <w:gridSpan w:val="3"/>
            <w:shd w:val="clear" w:color="auto" w:fill="auto"/>
            <w:vAlign w:val="bottom"/>
          </w:tcPr>
          <w:p w14:paraId="012D2907" w14:textId="77777777" w:rsidR="008A1CC1" w:rsidRDefault="008A1CC1">
            <w:pPr>
              <w:rPr>
                <w:rFonts w:ascii="宋体"/>
                <w:vanish/>
              </w:rPr>
            </w:pPr>
          </w:p>
        </w:tc>
      </w:tr>
      <w:tr w:rsidR="008A1CC1" w14:paraId="012D2911" w14:textId="77777777">
        <w:trPr>
          <w:hidden/>
        </w:trPr>
        <w:tc>
          <w:tcPr>
            <w:tcW w:w="0" w:type="auto"/>
            <w:gridSpan w:val="3"/>
            <w:shd w:val="clear" w:color="auto" w:fill="auto"/>
            <w:vAlign w:val="bottom"/>
          </w:tcPr>
          <w:p w14:paraId="012D2909" w14:textId="77777777" w:rsidR="008A1CC1" w:rsidRDefault="008A1CC1">
            <w:pPr>
              <w:rPr>
                <w:rFonts w:ascii="宋体"/>
                <w:vanish/>
              </w:rPr>
            </w:pPr>
          </w:p>
        </w:tc>
        <w:tc>
          <w:tcPr>
            <w:tcW w:w="0" w:type="auto"/>
            <w:gridSpan w:val="3"/>
            <w:shd w:val="clear" w:color="auto" w:fill="auto"/>
            <w:vAlign w:val="bottom"/>
          </w:tcPr>
          <w:p w14:paraId="012D290A" w14:textId="77777777" w:rsidR="008A1CC1" w:rsidRDefault="008A1CC1">
            <w:pPr>
              <w:rPr>
                <w:rFonts w:ascii="宋体"/>
                <w:vanish/>
              </w:rPr>
            </w:pPr>
          </w:p>
        </w:tc>
        <w:tc>
          <w:tcPr>
            <w:tcW w:w="0" w:type="auto"/>
            <w:gridSpan w:val="3"/>
            <w:shd w:val="clear" w:color="auto" w:fill="auto"/>
            <w:vAlign w:val="bottom"/>
          </w:tcPr>
          <w:p w14:paraId="012D290B" w14:textId="77777777" w:rsidR="008A1CC1" w:rsidRDefault="008A1CC1">
            <w:pPr>
              <w:rPr>
                <w:rFonts w:ascii="宋体"/>
                <w:vanish/>
              </w:rPr>
            </w:pPr>
          </w:p>
        </w:tc>
        <w:tc>
          <w:tcPr>
            <w:tcW w:w="0" w:type="auto"/>
            <w:gridSpan w:val="3"/>
            <w:shd w:val="clear" w:color="auto" w:fill="auto"/>
            <w:vAlign w:val="bottom"/>
          </w:tcPr>
          <w:p w14:paraId="012D290C" w14:textId="77777777" w:rsidR="008A1CC1" w:rsidRDefault="008A1CC1">
            <w:pPr>
              <w:rPr>
                <w:rFonts w:ascii="宋体"/>
                <w:vanish/>
              </w:rPr>
            </w:pPr>
          </w:p>
        </w:tc>
        <w:tc>
          <w:tcPr>
            <w:tcW w:w="0" w:type="auto"/>
            <w:shd w:val="clear" w:color="auto" w:fill="auto"/>
            <w:vAlign w:val="bottom"/>
          </w:tcPr>
          <w:p w14:paraId="012D290D" w14:textId="77777777" w:rsidR="008A1CC1" w:rsidRDefault="008A1CC1">
            <w:pPr>
              <w:rPr>
                <w:rFonts w:ascii="宋体"/>
                <w:vanish/>
              </w:rPr>
            </w:pPr>
          </w:p>
        </w:tc>
        <w:tc>
          <w:tcPr>
            <w:tcW w:w="0" w:type="auto"/>
            <w:shd w:val="clear" w:color="auto" w:fill="auto"/>
            <w:vAlign w:val="bottom"/>
          </w:tcPr>
          <w:p w14:paraId="012D290E" w14:textId="77777777" w:rsidR="008A1CC1" w:rsidRDefault="008A1CC1">
            <w:pPr>
              <w:rPr>
                <w:rFonts w:ascii="宋体"/>
                <w:vanish/>
              </w:rPr>
            </w:pPr>
          </w:p>
        </w:tc>
        <w:tc>
          <w:tcPr>
            <w:tcW w:w="0" w:type="auto"/>
            <w:gridSpan w:val="3"/>
            <w:shd w:val="clear" w:color="auto" w:fill="auto"/>
            <w:vAlign w:val="bottom"/>
          </w:tcPr>
          <w:p w14:paraId="012D290F" w14:textId="77777777" w:rsidR="008A1CC1" w:rsidRDefault="008A1CC1">
            <w:pPr>
              <w:rPr>
                <w:rFonts w:ascii="宋体"/>
                <w:vanish/>
              </w:rPr>
            </w:pPr>
          </w:p>
        </w:tc>
        <w:tc>
          <w:tcPr>
            <w:tcW w:w="0" w:type="auto"/>
            <w:gridSpan w:val="3"/>
            <w:shd w:val="clear" w:color="auto" w:fill="auto"/>
            <w:vAlign w:val="bottom"/>
          </w:tcPr>
          <w:p w14:paraId="012D2910" w14:textId="77777777" w:rsidR="008A1CC1" w:rsidRDefault="008A1CC1">
            <w:pPr>
              <w:rPr>
                <w:rFonts w:ascii="宋体"/>
                <w:vanish/>
              </w:rPr>
            </w:pPr>
          </w:p>
        </w:tc>
      </w:tr>
      <w:tr w:rsidR="008A1CC1" w14:paraId="012D291A" w14:textId="77777777">
        <w:trPr>
          <w:hidden/>
        </w:trPr>
        <w:tc>
          <w:tcPr>
            <w:tcW w:w="0" w:type="auto"/>
            <w:gridSpan w:val="3"/>
            <w:shd w:val="clear" w:color="auto" w:fill="auto"/>
            <w:vAlign w:val="bottom"/>
          </w:tcPr>
          <w:p w14:paraId="012D2912" w14:textId="77777777" w:rsidR="008A1CC1" w:rsidRDefault="008A1CC1">
            <w:pPr>
              <w:rPr>
                <w:rFonts w:ascii="宋体"/>
                <w:vanish/>
              </w:rPr>
            </w:pPr>
          </w:p>
        </w:tc>
        <w:tc>
          <w:tcPr>
            <w:tcW w:w="0" w:type="auto"/>
            <w:gridSpan w:val="3"/>
            <w:shd w:val="clear" w:color="auto" w:fill="auto"/>
            <w:vAlign w:val="bottom"/>
          </w:tcPr>
          <w:p w14:paraId="012D2913" w14:textId="77777777" w:rsidR="008A1CC1" w:rsidRDefault="008A1CC1">
            <w:pPr>
              <w:rPr>
                <w:rFonts w:ascii="宋体"/>
                <w:vanish/>
              </w:rPr>
            </w:pPr>
          </w:p>
        </w:tc>
        <w:tc>
          <w:tcPr>
            <w:tcW w:w="0" w:type="auto"/>
            <w:gridSpan w:val="3"/>
            <w:shd w:val="clear" w:color="auto" w:fill="auto"/>
            <w:vAlign w:val="bottom"/>
          </w:tcPr>
          <w:p w14:paraId="012D2914" w14:textId="77777777" w:rsidR="008A1CC1" w:rsidRDefault="008A1CC1">
            <w:pPr>
              <w:rPr>
                <w:rFonts w:ascii="宋体"/>
                <w:vanish/>
              </w:rPr>
            </w:pPr>
          </w:p>
        </w:tc>
        <w:tc>
          <w:tcPr>
            <w:tcW w:w="0" w:type="auto"/>
            <w:gridSpan w:val="3"/>
            <w:shd w:val="clear" w:color="auto" w:fill="auto"/>
            <w:vAlign w:val="bottom"/>
          </w:tcPr>
          <w:p w14:paraId="012D2915" w14:textId="77777777" w:rsidR="008A1CC1" w:rsidRDefault="008A1CC1">
            <w:pPr>
              <w:rPr>
                <w:rFonts w:ascii="宋体"/>
                <w:vanish/>
              </w:rPr>
            </w:pPr>
          </w:p>
        </w:tc>
        <w:tc>
          <w:tcPr>
            <w:tcW w:w="0" w:type="auto"/>
            <w:shd w:val="clear" w:color="auto" w:fill="auto"/>
            <w:vAlign w:val="bottom"/>
          </w:tcPr>
          <w:p w14:paraId="012D2916" w14:textId="77777777" w:rsidR="008A1CC1" w:rsidRDefault="008A1CC1">
            <w:pPr>
              <w:rPr>
                <w:rFonts w:ascii="宋体"/>
                <w:vanish/>
              </w:rPr>
            </w:pPr>
          </w:p>
        </w:tc>
        <w:tc>
          <w:tcPr>
            <w:tcW w:w="0" w:type="auto"/>
            <w:shd w:val="clear" w:color="auto" w:fill="auto"/>
            <w:vAlign w:val="bottom"/>
          </w:tcPr>
          <w:p w14:paraId="012D2917" w14:textId="77777777" w:rsidR="008A1CC1" w:rsidRDefault="008A1CC1">
            <w:pPr>
              <w:rPr>
                <w:rFonts w:ascii="宋体"/>
                <w:vanish/>
              </w:rPr>
            </w:pPr>
          </w:p>
        </w:tc>
        <w:tc>
          <w:tcPr>
            <w:tcW w:w="0" w:type="auto"/>
            <w:gridSpan w:val="3"/>
            <w:shd w:val="clear" w:color="auto" w:fill="auto"/>
            <w:vAlign w:val="bottom"/>
          </w:tcPr>
          <w:p w14:paraId="012D2918" w14:textId="77777777" w:rsidR="008A1CC1" w:rsidRDefault="008A1CC1">
            <w:pPr>
              <w:rPr>
                <w:rFonts w:ascii="宋体"/>
                <w:vanish/>
              </w:rPr>
            </w:pPr>
          </w:p>
        </w:tc>
        <w:tc>
          <w:tcPr>
            <w:tcW w:w="0" w:type="auto"/>
            <w:gridSpan w:val="3"/>
            <w:shd w:val="clear" w:color="auto" w:fill="auto"/>
            <w:vAlign w:val="bottom"/>
          </w:tcPr>
          <w:p w14:paraId="012D2919" w14:textId="77777777" w:rsidR="008A1CC1" w:rsidRDefault="008A1CC1">
            <w:pPr>
              <w:rPr>
                <w:rFonts w:ascii="宋体"/>
                <w:vanish/>
              </w:rPr>
            </w:pPr>
          </w:p>
        </w:tc>
      </w:tr>
      <w:tr w:rsidR="008A1CC1" w14:paraId="012D2923" w14:textId="77777777">
        <w:trPr>
          <w:hidden/>
        </w:trPr>
        <w:tc>
          <w:tcPr>
            <w:tcW w:w="0" w:type="auto"/>
            <w:gridSpan w:val="3"/>
            <w:shd w:val="clear" w:color="auto" w:fill="auto"/>
            <w:vAlign w:val="bottom"/>
          </w:tcPr>
          <w:p w14:paraId="012D291B" w14:textId="77777777" w:rsidR="008A1CC1" w:rsidRDefault="008A1CC1">
            <w:pPr>
              <w:rPr>
                <w:rFonts w:ascii="宋体"/>
                <w:vanish/>
              </w:rPr>
            </w:pPr>
          </w:p>
        </w:tc>
        <w:tc>
          <w:tcPr>
            <w:tcW w:w="0" w:type="auto"/>
            <w:gridSpan w:val="3"/>
            <w:shd w:val="clear" w:color="auto" w:fill="auto"/>
            <w:vAlign w:val="bottom"/>
          </w:tcPr>
          <w:p w14:paraId="012D291C" w14:textId="77777777" w:rsidR="008A1CC1" w:rsidRDefault="008A1CC1">
            <w:pPr>
              <w:rPr>
                <w:rFonts w:ascii="宋体"/>
                <w:vanish/>
              </w:rPr>
            </w:pPr>
          </w:p>
        </w:tc>
        <w:tc>
          <w:tcPr>
            <w:tcW w:w="0" w:type="auto"/>
            <w:gridSpan w:val="3"/>
            <w:shd w:val="clear" w:color="auto" w:fill="auto"/>
            <w:vAlign w:val="bottom"/>
          </w:tcPr>
          <w:p w14:paraId="012D291D" w14:textId="77777777" w:rsidR="008A1CC1" w:rsidRDefault="008A1CC1">
            <w:pPr>
              <w:rPr>
                <w:rFonts w:ascii="宋体"/>
                <w:vanish/>
              </w:rPr>
            </w:pPr>
          </w:p>
        </w:tc>
        <w:tc>
          <w:tcPr>
            <w:tcW w:w="0" w:type="auto"/>
            <w:gridSpan w:val="3"/>
            <w:shd w:val="clear" w:color="auto" w:fill="auto"/>
            <w:vAlign w:val="bottom"/>
          </w:tcPr>
          <w:p w14:paraId="012D291E" w14:textId="77777777" w:rsidR="008A1CC1" w:rsidRDefault="008A1CC1">
            <w:pPr>
              <w:rPr>
                <w:rFonts w:ascii="宋体"/>
                <w:vanish/>
              </w:rPr>
            </w:pPr>
          </w:p>
        </w:tc>
        <w:tc>
          <w:tcPr>
            <w:tcW w:w="0" w:type="auto"/>
            <w:shd w:val="clear" w:color="auto" w:fill="auto"/>
            <w:vAlign w:val="bottom"/>
          </w:tcPr>
          <w:p w14:paraId="012D291F" w14:textId="77777777" w:rsidR="008A1CC1" w:rsidRDefault="008A1CC1">
            <w:pPr>
              <w:rPr>
                <w:rFonts w:ascii="宋体"/>
                <w:vanish/>
              </w:rPr>
            </w:pPr>
          </w:p>
        </w:tc>
        <w:tc>
          <w:tcPr>
            <w:tcW w:w="0" w:type="auto"/>
            <w:shd w:val="clear" w:color="auto" w:fill="auto"/>
            <w:vAlign w:val="bottom"/>
          </w:tcPr>
          <w:p w14:paraId="012D2920" w14:textId="77777777" w:rsidR="008A1CC1" w:rsidRDefault="008A1CC1">
            <w:pPr>
              <w:rPr>
                <w:rFonts w:ascii="宋体"/>
                <w:vanish/>
              </w:rPr>
            </w:pPr>
          </w:p>
        </w:tc>
        <w:tc>
          <w:tcPr>
            <w:tcW w:w="0" w:type="auto"/>
            <w:gridSpan w:val="3"/>
            <w:shd w:val="clear" w:color="auto" w:fill="auto"/>
            <w:vAlign w:val="bottom"/>
          </w:tcPr>
          <w:p w14:paraId="012D2921" w14:textId="77777777" w:rsidR="008A1CC1" w:rsidRDefault="008A1CC1">
            <w:pPr>
              <w:rPr>
                <w:rFonts w:ascii="宋体"/>
                <w:vanish/>
              </w:rPr>
            </w:pPr>
          </w:p>
        </w:tc>
        <w:tc>
          <w:tcPr>
            <w:tcW w:w="0" w:type="auto"/>
            <w:gridSpan w:val="3"/>
            <w:shd w:val="clear" w:color="auto" w:fill="auto"/>
            <w:vAlign w:val="bottom"/>
          </w:tcPr>
          <w:p w14:paraId="012D2922" w14:textId="77777777" w:rsidR="008A1CC1" w:rsidRDefault="008A1CC1">
            <w:pPr>
              <w:rPr>
                <w:rFonts w:ascii="宋体"/>
                <w:vanish/>
              </w:rPr>
            </w:pPr>
          </w:p>
        </w:tc>
      </w:tr>
      <w:tr w:rsidR="008A1CC1" w14:paraId="012D292C" w14:textId="77777777">
        <w:trPr>
          <w:hidden/>
        </w:trPr>
        <w:tc>
          <w:tcPr>
            <w:tcW w:w="0" w:type="auto"/>
            <w:gridSpan w:val="3"/>
            <w:shd w:val="clear" w:color="auto" w:fill="auto"/>
            <w:vAlign w:val="bottom"/>
          </w:tcPr>
          <w:p w14:paraId="012D2924" w14:textId="77777777" w:rsidR="008A1CC1" w:rsidRDefault="008A1CC1">
            <w:pPr>
              <w:rPr>
                <w:rFonts w:ascii="宋体"/>
                <w:vanish/>
              </w:rPr>
            </w:pPr>
          </w:p>
        </w:tc>
        <w:tc>
          <w:tcPr>
            <w:tcW w:w="0" w:type="auto"/>
            <w:gridSpan w:val="3"/>
            <w:shd w:val="clear" w:color="auto" w:fill="auto"/>
            <w:vAlign w:val="bottom"/>
          </w:tcPr>
          <w:p w14:paraId="012D2925" w14:textId="77777777" w:rsidR="008A1CC1" w:rsidRDefault="008A1CC1">
            <w:pPr>
              <w:rPr>
                <w:rFonts w:ascii="宋体"/>
                <w:vanish/>
              </w:rPr>
            </w:pPr>
          </w:p>
        </w:tc>
        <w:tc>
          <w:tcPr>
            <w:tcW w:w="0" w:type="auto"/>
            <w:gridSpan w:val="3"/>
            <w:shd w:val="clear" w:color="auto" w:fill="auto"/>
            <w:vAlign w:val="bottom"/>
          </w:tcPr>
          <w:p w14:paraId="012D2926" w14:textId="77777777" w:rsidR="008A1CC1" w:rsidRDefault="008A1CC1">
            <w:pPr>
              <w:rPr>
                <w:rFonts w:ascii="宋体"/>
                <w:vanish/>
              </w:rPr>
            </w:pPr>
          </w:p>
        </w:tc>
        <w:tc>
          <w:tcPr>
            <w:tcW w:w="0" w:type="auto"/>
            <w:gridSpan w:val="3"/>
            <w:shd w:val="clear" w:color="auto" w:fill="auto"/>
            <w:vAlign w:val="bottom"/>
          </w:tcPr>
          <w:p w14:paraId="012D2927" w14:textId="77777777" w:rsidR="008A1CC1" w:rsidRDefault="008A1CC1">
            <w:pPr>
              <w:rPr>
                <w:rFonts w:ascii="宋体"/>
                <w:vanish/>
              </w:rPr>
            </w:pPr>
          </w:p>
        </w:tc>
        <w:tc>
          <w:tcPr>
            <w:tcW w:w="0" w:type="auto"/>
            <w:shd w:val="clear" w:color="auto" w:fill="auto"/>
            <w:vAlign w:val="bottom"/>
          </w:tcPr>
          <w:p w14:paraId="012D2928" w14:textId="77777777" w:rsidR="008A1CC1" w:rsidRDefault="008A1CC1">
            <w:pPr>
              <w:rPr>
                <w:rFonts w:ascii="宋体"/>
                <w:vanish/>
              </w:rPr>
            </w:pPr>
          </w:p>
        </w:tc>
        <w:tc>
          <w:tcPr>
            <w:tcW w:w="0" w:type="auto"/>
            <w:shd w:val="clear" w:color="auto" w:fill="auto"/>
            <w:vAlign w:val="bottom"/>
          </w:tcPr>
          <w:p w14:paraId="012D2929" w14:textId="77777777" w:rsidR="008A1CC1" w:rsidRDefault="008A1CC1">
            <w:pPr>
              <w:rPr>
                <w:rFonts w:ascii="宋体"/>
                <w:vanish/>
              </w:rPr>
            </w:pPr>
          </w:p>
        </w:tc>
        <w:tc>
          <w:tcPr>
            <w:tcW w:w="0" w:type="auto"/>
            <w:gridSpan w:val="3"/>
            <w:shd w:val="clear" w:color="auto" w:fill="auto"/>
            <w:vAlign w:val="bottom"/>
          </w:tcPr>
          <w:p w14:paraId="012D292A" w14:textId="77777777" w:rsidR="008A1CC1" w:rsidRDefault="008A1CC1">
            <w:pPr>
              <w:rPr>
                <w:rFonts w:ascii="宋体"/>
                <w:vanish/>
              </w:rPr>
            </w:pPr>
          </w:p>
        </w:tc>
        <w:tc>
          <w:tcPr>
            <w:tcW w:w="0" w:type="auto"/>
            <w:gridSpan w:val="3"/>
            <w:shd w:val="clear" w:color="auto" w:fill="auto"/>
            <w:vAlign w:val="bottom"/>
          </w:tcPr>
          <w:p w14:paraId="012D292B" w14:textId="77777777" w:rsidR="008A1CC1" w:rsidRDefault="008A1CC1">
            <w:pPr>
              <w:rPr>
                <w:rFonts w:ascii="宋体"/>
                <w:vanish/>
              </w:rPr>
            </w:pPr>
          </w:p>
        </w:tc>
      </w:tr>
      <w:tr w:rsidR="008A1CC1" w14:paraId="012D2935" w14:textId="77777777">
        <w:trPr>
          <w:hidden/>
        </w:trPr>
        <w:tc>
          <w:tcPr>
            <w:tcW w:w="0" w:type="auto"/>
            <w:gridSpan w:val="3"/>
            <w:shd w:val="clear" w:color="auto" w:fill="auto"/>
            <w:vAlign w:val="bottom"/>
          </w:tcPr>
          <w:p w14:paraId="012D292D" w14:textId="77777777" w:rsidR="008A1CC1" w:rsidRDefault="008A1CC1">
            <w:pPr>
              <w:rPr>
                <w:rFonts w:ascii="宋体"/>
                <w:vanish/>
              </w:rPr>
            </w:pPr>
          </w:p>
        </w:tc>
        <w:tc>
          <w:tcPr>
            <w:tcW w:w="0" w:type="auto"/>
            <w:gridSpan w:val="3"/>
            <w:shd w:val="clear" w:color="auto" w:fill="auto"/>
            <w:vAlign w:val="bottom"/>
          </w:tcPr>
          <w:p w14:paraId="012D292E" w14:textId="77777777" w:rsidR="008A1CC1" w:rsidRDefault="008A1CC1">
            <w:pPr>
              <w:rPr>
                <w:rFonts w:ascii="宋体"/>
                <w:vanish/>
              </w:rPr>
            </w:pPr>
          </w:p>
        </w:tc>
        <w:tc>
          <w:tcPr>
            <w:tcW w:w="0" w:type="auto"/>
            <w:gridSpan w:val="3"/>
            <w:shd w:val="clear" w:color="auto" w:fill="auto"/>
            <w:vAlign w:val="bottom"/>
          </w:tcPr>
          <w:p w14:paraId="012D292F" w14:textId="77777777" w:rsidR="008A1CC1" w:rsidRDefault="008A1CC1">
            <w:pPr>
              <w:rPr>
                <w:rFonts w:ascii="宋体"/>
                <w:vanish/>
              </w:rPr>
            </w:pPr>
          </w:p>
        </w:tc>
        <w:tc>
          <w:tcPr>
            <w:tcW w:w="0" w:type="auto"/>
            <w:gridSpan w:val="3"/>
            <w:shd w:val="clear" w:color="auto" w:fill="auto"/>
            <w:vAlign w:val="bottom"/>
          </w:tcPr>
          <w:p w14:paraId="012D2930" w14:textId="77777777" w:rsidR="008A1CC1" w:rsidRDefault="008A1CC1">
            <w:pPr>
              <w:rPr>
                <w:rFonts w:ascii="宋体"/>
                <w:vanish/>
              </w:rPr>
            </w:pPr>
          </w:p>
        </w:tc>
        <w:tc>
          <w:tcPr>
            <w:tcW w:w="0" w:type="auto"/>
            <w:shd w:val="clear" w:color="auto" w:fill="auto"/>
            <w:vAlign w:val="bottom"/>
          </w:tcPr>
          <w:p w14:paraId="012D2931" w14:textId="77777777" w:rsidR="008A1CC1" w:rsidRDefault="008A1CC1">
            <w:pPr>
              <w:rPr>
                <w:rFonts w:ascii="宋体"/>
                <w:vanish/>
              </w:rPr>
            </w:pPr>
          </w:p>
        </w:tc>
        <w:tc>
          <w:tcPr>
            <w:tcW w:w="0" w:type="auto"/>
            <w:shd w:val="clear" w:color="auto" w:fill="auto"/>
            <w:vAlign w:val="bottom"/>
          </w:tcPr>
          <w:p w14:paraId="012D2932" w14:textId="77777777" w:rsidR="008A1CC1" w:rsidRDefault="008A1CC1">
            <w:pPr>
              <w:rPr>
                <w:rFonts w:ascii="宋体"/>
                <w:vanish/>
              </w:rPr>
            </w:pPr>
          </w:p>
        </w:tc>
        <w:tc>
          <w:tcPr>
            <w:tcW w:w="0" w:type="auto"/>
            <w:gridSpan w:val="3"/>
            <w:shd w:val="clear" w:color="auto" w:fill="auto"/>
            <w:vAlign w:val="bottom"/>
          </w:tcPr>
          <w:p w14:paraId="012D2933" w14:textId="77777777" w:rsidR="008A1CC1" w:rsidRDefault="008A1CC1">
            <w:pPr>
              <w:rPr>
                <w:rFonts w:ascii="宋体"/>
                <w:vanish/>
              </w:rPr>
            </w:pPr>
          </w:p>
        </w:tc>
        <w:tc>
          <w:tcPr>
            <w:tcW w:w="0" w:type="auto"/>
            <w:gridSpan w:val="3"/>
            <w:shd w:val="clear" w:color="auto" w:fill="auto"/>
            <w:vAlign w:val="bottom"/>
          </w:tcPr>
          <w:p w14:paraId="012D2934" w14:textId="77777777" w:rsidR="008A1CC1" w:rsidRDefault="008A1CC1">
            <w:pPr>
              <w:rPr>
                <w:rFonts w:ascii="宋体"/>
                <w:vanish/>
              </w:rPr>
            </w:pPr>
          </w:p>
        </w:tc>
      </w:tr>
      <w:tr w:rsidR="008A1CC1" w14:paraId="012D293E" w14:textId="77777777">
        <w:trPr>
          <w:hidden/>
        </w:trPr>
        <w:tc>
          <w:tcPr>
            <w:tcW w:w="0" w:type="auto"/>
            <w:gridSpan w:val="3"/>
            <w:shd w:val="clear" w:color="auto" w:fill="auto"/>
            <w:vAlign w:val="bottom"/>
          </w:tcPr>
          <w:p w14:paraId="012D2936" w14:textId="77777777" w:rsidR="008A1CC1" w:rsidRDefault="008A1CC1">
            <w:pPr>
              <w:rPr>
                <w:rFonts w:ascii="宋体"/>
                <w:vanish/>
              </w:rPr>
            </w:pPr>
          </w:p>
        </w:tc>
        <w:tc>
          <w:tcPr>
            <w:tcW w:w="0" w:type="auto"/>
            <w:gridSpan w:val="3"/>
            <w:shd w:val="clear" w:color="auto" w:fill="auto"/>
            <w:vAlign w:val="bottom"/>
          </w:tcPr>
          <w:p w14:paraId="012D2937" w14:textId="77777777" w:rsidR="008A1CC1" w:rsidRDefault="008A1CC1">
            <w:pPr>
              <w:rPr>
                <w:rFonts w:ascii="宋体"/>
                <w:vanish/>
              </w:rPr>
            </w:pPr>
          </w:p>
        </w:tc>
        <w:tc>
          <w:tcPr>
            <w:tcW w:w="0" w:type="auto"/>
            <w:gridSpan w:val="3"/>
            <w:shd w:val="clear" w:color="auto" w:fill="auto"/>
            <w:vAlign w:val="bottom"/>
          </w:tcPr>
          <w:p w14:paraId="012D2938" w14:textId="77777777" w:rsidR="008A1CC1" w:rsidRDefault="008A1CC1">
            <w:pPr>
              <w:rPr>
                <w:rFonts w:ascii="宋体"/>
                <w:vanish/>
              </w:rPr>
            </w:pPr>
          </w:p>
        </w:tc>
        <w:tc>
          <w:tcPr>
            <w:tcW w:w="0" w:type="auto"/>
            <w:gridSpan w:val="3"/>
            <w:shd w:val="clear" w:color="auto" w:fill="auto"/>
            <w:vAlign w:val="bottom"/>
          </w:tcPr>
          <w:p w14:paraId="012D2939" w14:textId="77777777" w:rsidR="008A1CC1" w:rsidRDefault="008A1CC1">
            <w:pPr>
              <w:rPr>
                <w:rFonts w:ascii="宋体"/>
                <w:vanish/>
              </w:rPr>
            </w:pPr>
          </w:p>
        </w:tc>
        <w:tc>
          <w:tcPr>
            <w:tcW w:w="0" w:type="auto"/>
            <w:shd w:val="clear" w:color="auto" w:fill="auto"/>
            <w:vAlign w:val="bottom"/>
          </w:tcPr>
          <w:p w14:paraId="012D293A" w14:textId="77777777" w:rsidR="008A1CC1" w:rsidRDefault="008A1CC1">
            <w:pPr>
              <w:rPr>
                <w:rFonts w:ascii="宋体"/>
                <w:vanish/>
              </w:rPr>
            </w:pPr>
          </w:p>
        </w:tc>
        <w:tc>
          <w:tcPr>
            <w:tcW w:w="0" w:type="auto"/>
            <w:shd w:val="clear" w:color="auto" w:fill="auto"/>
            <w:vAlign w:val="bottom"/>
          </w:tcPr>
          <w:p w14:paraId="012D293B" w14:textId="77777777" w:rsidR="008A1CC1" w:rsidRDefault="008A1CC1">
            <w:pPr>
              <w:rPr>
                <w:rFonts w:ascii="宋体"/>
                <w:vanish/>
              </w:rPr>
            </w:pPr>
          </w:p>
        </w:tc>
        <w:tc>
          <w:tcPr>
            <w:tcW w:w="0" w:type="auto"/>
            <w:gridSpan w:val="3"/>
            <w:shd w:val="clear" w:color="auto" w:fill="auto"/>
            <w:vAlign w:val="bottom"/>
          </w:tcPr>
          <w:p w14:paraId="012D293C" w14:textId="77777777" w:rsidR="008A1CC1" w:rsidRDefault="008A1CC1">
            <w:pPr>
              <w:rPr>
                <w:rFonts w:ascii="宋体"/>
                <w:vanish/>
              </w:rPr>
            </w:pPr>
          </w:p>
        </w:tc>
        <w:tc>
          <w:tcPr>
            <w:tcW w:w="0" w:type="auto"/>
            <w:gridSpan w:val="3"/>
            <w:shd w:val="clear" w:color="auto" w:fill="auto"/>
            <w:vAlign w:val="bottom"/>
          </w:tcPr>
          <w:p w14:paraId="012D293D" w14:textId="77777777" w:rsidR="008A1CC1" w:rsidRDefault="008A1CC1">
            <w:pPr>
              <w:rPr>
                <w:rFonts w:ascii="宋体"/>
                <w:vanish/>
              </w:rPr>
            </w:pPr>
          </w:p>
        </w:tc>
      </w:tr>
      <w:tr w:rsidR="008A1CC1" w14:paraId="012D2947" w14:textId="77777777">
        <w:trPr>
          <w:hidden/>
        </w:trPr>
        <w:tc>
          <w:tcPr>
            <w:tcW w:w="0" w:type="auto"/>
            <w:gridSpan w:val="3"/>
            <w:shd w:val="clear" w:color="auto" w:fill="auto"/>
            <w:vAlign w:val="bottom"/>
          </w:tcPr>
          <w:p w14:paraId="012D293F" w14:textId="77777777" w:rsidR="008A1CC1" w:rsidRDefault="008A1CC1">
            <w:pPr>
              <w:rPr>
                <w:rFonts w:ascii="宋体"/>
                <w:vanish/>
              </w:rPr>
            </w:pPr>
          </w:p>
        </w:tc>
        <w:tc>
          <w:tcPr>
            <w:tcW w:w="0" w:type="auto"/>
            <w:gridSpan w:val="3"/>
            <w:shd w:val="clear" w:color="auto" w:fill="auto"/>
            <w:vAlign w:val="bottom"/>
          </w:tcPr>
          <w:p w14:paraId="012D2940" w14:textId="77777777" w:rsidR="008A1CC1" w:rsidRDefault="008A1CC1">
            <w:pPr>
              <w:rPr>
                <w:rFonts w:ascii="宋体"/>
                <w:vanish/>
              </w:rPr>
            </w:pPr>
          </w:p>
        </w:tc>
        <w:tc>
          <w:tcPr>
            <w:tcW w:w="0" w:type="auto"/>
            <w:gridSpan w:val="3"/>
            <w:shd w:val="clear" w:color="auto" w:fill="auto"/>
            <w:vAlign w:val="bottom"/>
          </w:tcPr>
          <w:p w14:paraId="012D2941" w14:textId="77777777" w:rsidR="008A1CC1" w:rsidRDefault="008A1CC1">
            <w:pPr>
              <w:rPr>
                <w:rFonts w:ascii="宋体"/>
                <w:vanish/>
              </w:rPr>
            </w:pPr>
          </w:p>
        </w:tc>
        <w:tc>
          <w:tcPr>
            <w:tcW w:w="0" w:type="auto"/>
            <w:gridSpan w:val="3"/>
            <w:shd w:val="clear" w:color="auto" w:fill="auto"/>
            <w:vAlign w:val="bottom"/>
          </w:tcPr>
          <w:p w14:paraId="012D2942" w14:textId="77777777" w:rsidR="008A1CC1" w:rsidRDefault="008A1CC1">
            <w:pPr>
              <w:rPr>
                <w:rFonts w:ascii="宋体"/>
                <w:vanish/>
              </w:rPr>
            </w:pPr>
          </w:p>
        </w:tc>
        <w:tc>
          <w:tcPr>
            <w:tcW w:w="0" w:type="auto"/>
            <w:shd w:val="clear" w:color="auto" w:fill="auto"/>
            <w:vAlign w:val="bottom"/>
          </w:tcPr>
          <w:p w14:paraId="012D2943" w14:textId="77777777" w:rsidR="008A1CC1" w:rsidRDefault="008A1CC1">
            <w:pPr>
              <w:rPr>
                <w:rFonts w:ascii="宋体"/>
                <w:vanish/>
              </w:rPr>
            </w:pPr>
          </w:p>
        </w:tc>
        <w:tc>
          <w:tcPr>
            <w:tcW w:w="0" w:type="auto"/>
            <w:shd w:val="clear" w:color="auto" w:fill="auto"/>
            <w:vAlign w:val="bottom"/>
          </w:tcPr>
          <w:p w14:paraId="012D2944" w14:textId="77777777" w:rsidR="008A1CC1" w:rsidRDefault="008A1CC1">
            <w:pPr>
              <w:rPr>
                <w:rFonts w:ascii="宋体"/>
                <w:vanish/>
              </w:rPr>
            </w:pPr>
          </w:p>
        </w:tc>
        <w:tc>
          <w:tcPr>
            <w:tcW w:w="0" w:type="auto"/>
            <w:gridSpan w:val="3"/>
            <w:shd w:val="clear" w:color="auto" w:fill="auto"/>
            <w:vAlign w:val="bottom"/>
          </w:tcPr>
          <w:p w14:paraId="012D2945" w14:textId="77777777" w:rsidR="008A1CC1" w:rsidRDefault="008A1CC1">
            <w:pPr>
              <w:rPr>
                <w:rFonts w:ascii="宋体"/>
                <w:vanish/>
              </w:rPr>
            </w:pPr>
          </w:p>
        </w:tc>
        <w:tc>
          <w:tcPr>
            <w:tcW w:w="0" w:type="auto"/>
            <w:gridSpan w:val="3"/>
            <w:shd w:val="clear" w:color="auto" w:fill="auto"/>
            <w:vAlign w:val="bottom"/>
          </w:tcPr>
          <w:p w14:paraId="012D2946" w14:textId="77777777" w:rsidR="008A1CC1" w:rsidRDefault="008A1CC1">
            <w:pPr>
              <w:rPr>
                <w:rFonts w:ascii="宋体"/>
                <w:vanish/>
              </w:rPr>
            </w:pPr>
          </w:p>
        </w:tc>
      </w:tr>
      <w:tr w:rsidR="008A1CC1" w14:paraId="012D2952" w14:textId="77777777">
        <w:trPr>
          <w:hidden/>
        </w:trPr>
        <w:tc>
          <w:tcPr>
            <w:tcW w:w="0" w:type="auto"/>
            <w:gridSpan w:val="3"/>
            <w:shd w:val="clear" w:color="auto" w:fill="auto"/>
            <w:vAlign w:val="bottom"/>
          </w:tcPr>
          <w:p w14:paraId="012D2948" w14:textId="77777777" w:rsidR="008A1CC1" w:rsidRDefault="008A1CC1">
            <w:pPr>
              <w:rPr>
                <w:rFonts w:ascii="宋体"/>
                <w:vanish/>
              </w:rPr>
            </w:pPr>
          </w:p>
        </w:tc>
        <w:tc>
          <w:tcPr>
            <w:tcW w:w="0" w:type="auto"/>
            <w:gridSpan w:val="3"/>
            <w:shd w:val="clear" w:color="auto" w:fill="auto"/>
            <w:vAlign w:val="bottom"/>
          </w:tcPr>
          <w:p w14:paraId="012D2949" w14:textId="77777777" w:rsidR="008A1CC1" w:rsidRDefault="008A1CC1">
            <w:pPr>
              <w:rPr>
                <w:rFonts w:ascii="宋体"/>
                <w:vanish/>
              </w:rPr>
            </w:pPr>
          </w:p>
        </w:tc>
        <w:tc>
          <w:tcPr>
            <w:tcW w:w="0" w:type="auto"/>
            <w:gridSpan w:val="3"/>
            <w:shd w:val="clear" w:color="auto" w:fill="auto"/>
            <w:vAlign w:val="bottom"/>
          </w:tcPr>
          <w:p w14:paraId="012D294A" w14:textId="77777777" w:rsidR="008A1CC1" w:rsidRDefault="008A1CC1">
            <w:pPr>
              <w:rPr>
                <w:rFonts w:ascii="宋体"/>
                <w:vanish/>
              </w:rPr>
            </w:pPr>
          </w:p>
        </w:tc>
        <w:tc>
          <w:tcPr>
            <w:tcW w:w="0" w:type="auto"/>
            <w:gridSpan w:val="3"/>
            <w:shd w:val="clear" w:color="auto" w:fill="auto"/>
            <w:vAlign w:val="bottom"/>
          </w:tcPr>
          <w:p w14:paraId="012D294B" w14:textId="77777777" w:rsidR="008A1CC1" w:rsidRDefault="008A1CC1">
            <w:pPr>
              <w:rPr>
                <w:rFonts w:ascii="宋体"/>
                <w:vanish/>
              </w:rPr>
            </w:pPr>
          </w:p>
        </w:tc>
        <w:tc>
          <w:tcPr>
            <w:tcW w:w="0" w:type="auto"/>
            <w:shd w:val="clear" w:color="auto" w:fill="auto"/>
            <w:vAlign w:val="bottom"/>
          </w:tcPr>
          <w:p w14:paraId="012D294C" w14:textId="77777777" w:rsidR="008A1CC1" w:rsidRDefault="008A1CC1">
            <w:pPr>
              <w:rPr>
                <w:rFonts w:ascii="宋体"/>
                <w:vanish/>
              </w:rPr>
            </w:pPr>
          </w:p>
        </w:tc>
        <w:tc>
          <w:tcPr>
            <w:tcW w:w="0" w:type="auto"/>
            <w:shd w:val="clear" w:color="auto" w:fill="auto"/>
            <w:vAlign w:val="bottom"/>
          </w:tcPr>
          <w:p w14:paraId="012D294D" w14:textId="77777777" w:rsidR="008A1CC1" w:rsidRDefault="008A1CC1">
            <w:pPr>
              <w:rPr>
                <w:rFonts w:ascii="宋体"/>
                <w:vanish/>
              </w:rPr>
            </w:pPr>
          </w:p>
        </w:tc>
        <w:tc>
          <w:tcPr>
            <w:tcW w:w="0" w:type="auto"/>
            <w:gridSpan w:val="3"/>
            <w:shd w:val="clear" w:color="auto" w:fill="auto"/>
            <w:vAlign w:val="bottom"/>
          </w:tcPr>
          <w:p w14:paraId="012D294E" w14:textId="77777777" w:rsidR="008A1CC1" w:rsidRDefault="008A1CC1">
            <w:pPr>
              <w:rPr>
                <w:rFonts w:ascii="宋体"/>
                <w:vanish/>
              </w:rPr>
            </w:pPr>
          </w:p>
        </w:tc>
        <w:tc>
          <w:tcPr>
            <w:tcW w:w="0" w:type="auto"/>
            <w:shd w:val="clear" w:color="auto" w:fill="auto"/>
            <w:vAlign w:val="bottom"/>
          </w:tcPr>
          <w:p w14:paraId="012D294F" w14:textId="77777777" w:rsidR="008A1CC1" w:rsidRDefault="008A1CC1">
            <w:pPr>
              <w:rPr>
                <w:rFonts w:ascii="宋体"/>
              </w:rPr>
            </w:pPr>
          </w:p>
        </w:tc>
        <w:tc>
          <w:tcPr>
            <w:tcW w:w="0" w:type="auto"/>
            <w:shd w:val="clear" w:color="auto" w:fill="auto"/>
            <w:vAlign w:val="bottom"/>
          </w:tcPr>
          <w:p w14:paraId="012D2950" w14:textId="77777777" w:rsidR="008A1CC1" w:rsidRDefault="008A1CC1">
            <w:pPr>
              <w:rPr>
                <w:rFonts w:ascii="宋体"/>
              </w:rPr>
            </w:pPr>
          </w:p>
        </w:tc>
        <w:tc>
          <w:tcPr>
            <w:tcW w:w="0" w:type="auto"/>
            <w:shd w:val="clear" w:color="auto" w:fill="auto"/>
            <w:vAlign w:val="bottom"/>
          </w:tcPr>
          <w:p w14:paraId="012D2951" w14:textId="77777777" w:rsidR="008A1CC1" w:rsidRDefault="008A1CC1">
            <w:pPr>
              <w:rPr>
                <w:rFonts w:ascii="宋体"/>
              </w:rPr>
            </w:pPr>
          </w:p>
        </w:tc>
      </w:tr>
      <w:tr w:rsidR="008A1CC1" w14:paraId="012D295B" w14:textId="77777777">
        <w:trPr>
          <w:hidden/>
        </w:trPr>
        <w:tc>
          <w:tcPr>
            <w:tcW w:w="0" w:type="auto"/>
            <w:gridSpan w:val="3"/>
            <w:shd w:val="clear" w:color="auto" w:fill="auto"/>
            <w:vAlign w:val="bottom"/>
          </w:tcPr>
          <w:p w14:paraId="012D2953" w14:textId="77777777" w:rsidR="008A1CC1" w:rsidRDefault="008A1CC1">
            <w:pPr>
              <w:rPr>
                <w:rFonts w:ascii="宋体"/>
                <w:vanish/>
              </w:rPr>
            </w:pPr>
          </w:p>
        </w:tc>
        <w:tc>
          <w:tcPr>
            <w:tcW w:w="0" w:type="auto"/>
            <w:gridSpan w:val="3"/>
            <w:shd w:val="clear" w:color="auto" w:fill="auto"/>
            <w:vAlign w:val="bottom"/>
          </w:tcPr>
          <w:p w14:paraId="012D2954" w14:textId="77777777" w:rsidR="008A1CC1" w:rsidRDefault="008A1CC1">
            <w:pPr>
              <w:rPr>
                <w:rFonts w:ascii="宋体"/>
                <w:vanish/>
              </w:rPr>
            </w:pPr>
          </w:p>
        </w:tc>
        <w:tc>
          <w:tcPr>
            <w:tcW w:w="0" w:type="auto"/>
            <w:gridSpan w:val="3"/>
            <w:shd w:val="clear" w:color="auto" w:fill="auto"/>
            <w:vAlign w:val="bottom"/>
          </w:tcPr>
          <w:p w14:paraId="012D2955" w14:textId="77777777" w:rsidR="008A1CC1" w:rsidRDefault="008A1CC1">
            <w:pPr>
              <w:rPr>
                <w:rFonts w:ascii="宋体"/>
                <w:vanish/>
              </w:rPr>
            </w:pPr>
          </w:p>
        </w:tc>
        <w:tc>
          <w:tcPr>
            <w:tcW w:w="0" w:type="auto"/>
            <w:gridSpan w:val="3"/>
            <w:shd w:val="clear" w:color="auto" w:fill="auto"/>
            <w:vAlign w:val="bottom"/>
          </w:tcPr>
          <w:p w14:paraId="012D2956" w14:textId="77777777" w:rsidR="008A1CC1" w:rsidRDefault="008A1CC1">
            <w:pPr>
              <w:rPr>
                <w:rFonts w:ascii="宋体"/>
                <w:vanish/>
              </w:rPr>
            </w:pPr>
          </w:p>
        </w:tc>
        <w:tc>
          <w:tcPr>
            <w:tcW w:w="0" w:type="auto"/>
            <w:shd w:val="clear" w:color="auto" w:fill="auto"/>
            <w:vAlign w:val="bottom"/>
          </w:tcPr>
          <w:p w14:paraId="012D2957" w14:textId="77777777" w:rsidR="008A1CC1" w:rsidRDefault="008A1CC1">
            <w:pPr>
              <w:rPr>
                <w:rFonts w:ascii="宋体"/>
                <w:vanish/>
              </w:rPr>
            </w:pPr>
          </w:p>
        </w:tc>
        <w:tc>
          <w:tcPr>
            <w:tcW w:w="0" w:type="auto"/>
            <w:shd w:val="clear" w:color="auto" w:fill="auto"/>
            <w:vAlign w:val="bottom"/>
          </w:tcPr>
          <w:p w14:paraId="012D2958" w14:textId="77777777" w:rsidR="008A1CC1" w:rsidRDefault="008A1CC1">
            <w:pPr>
              <w:rPr>
                <w:rFonts w:ascii="宋体"/>
                <w:vanish/>
              </w:rPr>
            </w:pPr>
          </w:p>
        </w:tc>
        <w:tc>
          <w:tcPr>
            <w:tcW w:w="0" w:type="auto"/>
            <w:gridSpan w:val="3"/>
            <w:shd w:val="clear" w:color="auto" w:fill="auto"/>
            <w:vAlign w:val="bottom"/>
          </w:tcPr>
          <w:p w14:paraId="012D2959" w14:textId="77777777" w:rsidR="008A1CC1" w:rsidRDefault="008A1CC1">
            <w:pPr>
              <w:rPr>
                <w:rFonts w:ascii="宋体"/>
                <w:vanish/>
              </w:rPr>
            </w:pPr>
          </w:p>
        </w:tc>
        <w:tc>
          <w:tcPr>
            <w:tcW w:w="0" w:type="auto"/>
            <w:gridSpan w:val="3"/>
            <w:shd w:val="clear" w:color="auto" w:fill="auto"/>
            <w:vAlign w:val="bottom"/>
          </w:tcPr>
          <w:p w14:paraId="012D295A" w14:textId="77777777" w:rsidR="008A1CC1" w:rsidRDefault="008A1CC1">
            <w:pPr>
              <w:rPr>
                <w:rFonts w:ascii="宋体"/>
                <w:vanish/>
              </w:rPr>
            </w:pPr>
          </w:p>
        </w:tc>
      </w:tr>
      <w:tr w:rsidR="008A1CC1" w14:paraId="012D2964" w14:textId="77777777">
        <w:trPr>
          <w:hidden/>
        </w:trPr>
        <w:tc>
          <w:tcPr>
            <w:tcW w:w="0" w:type="auto"/>
            <w:gridSpan w:val="3"/>
            <w:shd w:val="clear" w:color="auto" w:fill="auto"/>
            <w:vAlign w:val="bottom"/>
          </w:tcPr>
          <w:p w14:paraId="012D295C" w14:textId="77777777" w:rsidR="008A1CC1" w:rsidRDefault="008A1CC1">
            <w:pPr>
              <w:rPr>
                <w:rFonts w:ascii="宋体"/>
                <w:vanish/>
              </w:rPr>
            </w:pPr>
          </w:p>
        </w:tc>
        <w:tc>
          <w:tcPr>
            <w:tcW w:w="0" w:type="auto"/>
            <w:gridSpan w:val="3"/>
            <w:shd w:val="clear" w:color="auto" w:fill="auto"/>
            <w:vAlign w:val="bottom"/>
          </w:tcPr>
          <w:p w14:paraId="012D295D" w14:textId="77777777" w:rsidR="008A1CC1" w:rsidRDefault="008A1CC1">
            <w:pPr>
              <w:rPr>
                <w:rFonts w:ascii="宋体"/>
                <w:vanish/>
              </w:rPr>
            </w:pPr>
          </w:p>
        </w:tc>
        <w:tc>
          <w:tcPr>
            <w:tcW w:w="0" w:type="auto"/>
            <w:gridSpan w:val="3"/>
            <w:shd w:val="clear" w:color="auto" w:fill="auto"/>
            <w:vAlign w:val="bottom"/>
          </w:tcPr>
          <w:p w14:paraId="012D295E" w14:textId="77777777" w:rsidR="008A1CC1" w:rsidRDefault="008A1CC1">
            <w:pPr>
              <w:rPr>
                <w:rFonts w:ascii="宋体"/>
                <w:vanish/>
              </w:rPr>
            </w:pPr>
          </w:p>
        </w:tc>
        <w:tc>
          <w:tcPr>
            <w:tcW w:w="0" w:type="auto"/>
            <w:gridSpan w:val="3"/>
            <w:shd w:val="clear" w:color="auto" w:fill="auto"/>
            <w:vAlign w:val="bottom"/>
          </w:tcPr>
          <w:p w14:paraId="012D295F" w14:textId="77777777" w:rsidR="008A1CC1" w:rsidRDefault="008A1CC1">
            <w:pPr>
              <w:rPr>
                <w:rFonts w:ascii="宋体"/>
                <w:vanish/>
              </w:rPr>
            </w:pPr>
          </w:p>
        </w:tc>
        <w:tc>
          <w:tcPr>
            <w:tcW w:w="0" w:type="auto"/>
            <w:shd w:val="clear" w:color="auto" w:fill="auto"/>
            <w:vAlign w:val="bottom"/>
          </w:tcPr>
          <w:p w14:paraId="012D2960" w14:textId="77777777" w:rsidR="008A1CC1" w:rsidRDefault="008A1CC1">
            <w:pPr>
              <w:rPr>
                <w:rFonts w:ascii="宋体"/>
                <w:vanish/>
              </w:rPr>
            </w:pPr>
          </w:p>
        </w:tc>
        <w:tc>
          <w:tcPr>
            <w:tcW w:w="0" w:type="auto"/>
            <w:shd w:val="clear" w:color="auto" w:fill="auto"/>
            <w:vAlign w:val="bottom"/>
          </w:tcPr>
          <w:p w14:paraId="012D2961" w14:textId="77777777" w:rsidR="008A1CC1" w:rsidRDefault="008A1CC1">
            <w:pPr>
              <w:rPr>
                <w:rFonts w:ascii="宋体"/>
                <w:vanish/>
              </w:rPr>
            </w:pPr>
          </w:p>
        </w:tc>
        <w:tc>
          <w:tcPr>
            <w:tcW w:w="0" w:type="auto"/>
            <w:gridSpan w:val="3"/>
            <w:shd w:val="clear" w:color="auto" w:fill="auto"/>
            <w:vAlign w:val="bottom"/>
          </w:tcPr>
          <w:p w14:paraId="012D2962" w14:textId="77777777" w:rsidR="008A1CC1" w:rsidRDefault="008A1CC1">
            <w:pPr>
              <w:rPr>
                <w:rFonts w:ascii="宋体"/>
                <w:vanish/>
              </w:rPr>
            </w:pPr>
          </w:p>
        </w:tc>
        <w:tc>
          <w:tcPr>
            <w:tcW w:w="0" w:type="auto"/>
            <w:gridSpan w:val="3"/>
            <w:shd w:val="clear" w:color="auto" w:fill="auto"/>
            <w:vAlign w:val="bottom"/>
          </w:tcPr>
          <w:p w14:paraId="012D2963" w14:textId="77777777" w:rsidR="008A1CC1" w:rsidRDefault="008A1CC1">
            <w:pPr>
              <w:rPr>
                <w:rFonts w:ascii="宋体"/>
                <w:vanish/>
              </w:rPr>
            </w:pPr>
          </w:p>
        </w:tc>
      </w:tr>
      <w:tr w:rsidR="008A1CC1" w14:paraId="012D296D" w14:textId="77777777">
        <w:trPr>
          <w:hidden/>
        </w:trPr>
        <w:tc>
          <w:tcPr>
            <w:tcW w:w="0" w:type="auto"/>
            <w:gridSpan w:val="3"/>
            <w:shd w:val="clear" w:color="auto" w:fill="auto"/>
            <w:vAlign w:val="bottom"/>
          </w:tcPr>
          <w:p w14:paraId="012D2965" w14:textId="77777777" w:rsidR="008A1CC1" w:rsidRDefault="008A1CC1">
            <w:pPr>
              <w:rPr>
                <w:rFonts w:ascii="宋体"/>
                <w:vanish/>
              </w:rPr>
            </w:pPr>
          </w:p>
        </w:tc>
        <w:tc>
          <w:tcPr>
            <w:tcW w:w="0" w:type="auto"/>
            <w:gridSpan w:val="3"/>
            <w:shd w:val="clear" w:color="auto" w:fill="auto"/>
            <w:vAlign w:val="bottom"/>
          </w:tcPr>
          <w:p w14:paraId="012D2966" w14:textId="77777777" w:rsidR="008A1CC1" w:rsidRDefault="008A1CC1">
            <w:pPr>
              <w:rPr>
                <w:rFonts w:ascii="宋体"/>
                <w:vanish/>
              </w:rPr>
            </w:pPr>
          </w:p>
        </w:tc>
        <w:tc>
          <w:tcPr>
            <w:tcW w:w="0" w:type="auto"/>
            <w:gridSpan w:val="3"/>
            <w:shd w:val="clear" w:color="auto" w:fill="auto"/>
            <w:vAlign w:val="bottom"/>
          </w:tcPr>
          <w:p w14:paraId="012D2967" w14:textId="77777777" w:rsidR="008A1CC1" w:rsidRDefault="008A1CC1">
            <w:pPr>
              <w:rPr>
                <w:rFonts w:ascii="宋体"/>
                <w:vanish/>
              </w:rPr>
            </w:pPr>
          </w:p>
        </w:tc>
        <w:tc>
          <w:tcPr>
            <w:tcW w:w="0" w:type="auto"/>
            <w:gridSpan w:val="3"/>
            <w:shd w:val="clear" w:color="auto" w:fill="auto"/>
            <w:vAlign w:val="bottom"/>
          </w:tcPr>
          <w:p w14:paraId="012D2968" w14:textId="77777777" w:rsidR="008A1CC1" w:rsidRDefault="008A1CC1">
            <w:pPr>
              <w:rPr>
                <w:rFonts w:ascii="宋体"/>
                <w:vanish/>
              </w:rPr>
            </w:pPr>
          </w:p>
        </w:tc>
        <w:tc>
          <w:tcPr>
            <w:tcW w:w="0" w:type="auto"/>
            <w:shd w:val="clear" w:color="auto" w:fill="auto"/>
            <w:vAlign w:val="bottom"/>
          </w:tcPr>
          <w:p w14:paraId="012D2969" w14:textId="77777777" w:rsidR="008A1CC1" w:rsidRDefault="008A1CC1">
            <w:pPr>
              <w:rPr>
                <w:rFonts w:ascii="宋体"/>
                <w:vanish/>
              </w:rPr>
            </w:pPr>
          </w:p>
        </w:tc>
        <w:tc>
          <w:tcPr>
            <w:tcW w:w="0" w:type="auto"/>
            <w:shd w:val="clear" w:color="auto" w:fill="auto"/>
            <w:vAlign w:val="bottom"/>
          </w:tcPr>
          <w:p w14:paraId="012D296A" w14:textId="77777777" w:rsidR="008A1CC1" w:rsidRDefault="008A1CC1">
            <w:pPr>
              <w:rPr>
                <w:rFonts w:ascii="宋体"/>
                <w:vanish/>
              </w:rPr>
            </w:pPr>
          </w:p>
        </w:tc>
        <w:tc>
          <w:tcPr>
            <w:tcW w:w="0" w:type="auto"/>
            <w:gridSpan w:val="3"/>
            <w:shd w:val="clear" w:color="auto" w:fill="auto"/>
            <w:vAlign w:val="bottom"/>
          </w:tcPr>
          <w:p w14:paraId="012D296B" w14:textId="77777777" w:rsidR="008A1CC1" w:rsidRDefault="008A1CC1">
            <w:pPr>
              <w:rPr>
                <w:rFonts w:ascii="宋体"/>
                <w:vanish/>
              </w:rPr>
            </w:pPr>
          </w:p>
        </w:tc>
        <w:tc>
          <w:tcPr>
            <w:tcW w:w="0" w:type="auto"/>
            <w:gridSpan w:val="3"/>
            <w:shd w:val="clear" w:color="auto" w:fill="auto"/>
            <w:vAlign w:val="bottom"/>
          </w:tcPr>
          <w:p w14:paraId="012D296C" w14:textId="77777777" w:rsidR="008A1CC1" w:rsidRDefault="008A1CC1">
            <w:pPr>
              <w:rPr>
                <w:rFonts w:ascii="宋体"/>
                <w:vanish/>
              </w:rPr>
            </w:pPr>
          </w:p>
        </w:tc>
      </w:tr>
      <w:tr w:rsidR="008A1CC1" w14:paraId="012D2976" w14:textId="77777777">
        <w:trPr>
          <w:hidden/>
        </w:trPr>
        <w:tc>
          <w:tcPr>
            <w:tcW w:w="0" w:type="auto"/>
            <w:gridSpan w:val="3"/>
            <w:shd w:val="clear" w:color="auto" w:fill="auto"/>
            <w:vAlign w:val="bottom"/>
          </w:tcPr>
          <w:p w14:paraId="012D296E" w14:textId="77777777" w:rsidR="008A1CC1" w:rsidRDefault="008A1CC1">
            <w:pPr>
              <w:rPr>
                <w:rFonts w:ascii="宋体"/>
                <w:vanish/>
              </w:rPr>
            </w:pPr>
          </w:p>
        </w:tc>
        <w:tc>
          <w:tcPr>
            <w:tcW w:w="0" w:type="auto"/>
            <w:gridSpan w:val="3"/>
            <w:shd w:val="clear" w:color="auto" w:fill="auto"/>
            <w:vAlign w:val="bottom"/>
          </w:tcPr>
          <w:p w14:paraId="012D296F" w14:textId="77777777" w:rsidR="008A1CC1" w:rsidRDefault="008A1CC1">
            <w:pPr>
              <w:rPr>
                <w:rFonts w:ascii="宋体"/>
                <w:vanish/>
              </w:rPr>
            </w:pPr>
          </w:p>
        </w:tc>
        <w:tc>
          <w:tcPr>
            <w:tcW w:w="0" w:type="auto"/>
            <w:gridSpan w:val="3"/>
            <w:shd w:val="clear" w:color="auto" w:fill="auto"/>
            <w:vAlign w:val="bottom"/>
          </w:tcPr>
          <w:p w14:paraId="012D2970" w14:textId="77777777" w:rsidR="008A1CC1" w:rsidRDefault="008A1CC1">
            <w:pPr>
              <w:rPr>
                <w:rFonts w:ascii="宋体"/>
                <w:vanish/>
              </w:rPr>
            </w:pPr>
          </w:p>
        </w:tc>
        <w:tc>
          <w:tcPr>
            <w:tcW w:w="0" w:type="auto"/>
            <w:gridSpan w:val="3"/>
            <w:shd w:val="clear" w:color="auto" w:fill="auto"/>
            <w:vAlign w:val="bottom"/>
          </w:tcPr>
          <w:p w14:paraId="012D2971" w14:textId="77777777" w:rsidR="008A1CC1" w:rsidRDefault="008A1CC1">
            <w:pPr>
              <w:rPr>
                <w:rFonts w:ascii="宋体"/>
                <w:vanish/>
              </w:rPr>
            </w:pPr>
          </w:p>
        </w:tc>
        <w:tc>
          <w:tcPr>
            <w:tcW w:w="0" w:type="auto"/>
            <w:shd w:val="clear" w:color="auto" w:fill="auto"/>
            <w:vAlign w:val="bottom"/>
          </w:tcPr>
          <w:p w14:paraId="012D2972" w14:textId="77777777" w:rsidR="008A1CC1" w:rsidRDefault="008A1CC1">
            <w:pPr>
              <w:rPr>
                <w:rFonts w:ascii="宋体"/>
                <w:vanish/>
              </w:rPr>
            </w:pPr>
          </w:p>
        </w:tc>
        <w:tc>
          <w:tcPr>
            <w:tcW w:w="0" w:type="auto"/>
            <w:shd w:val="clear" w:color="auto" w:fill="auto"/>
            <w:vAlign w:val="bottom"/>
          </w:tcPr>
          <w:p w14:paraId="012D2973" w14:textId="77777777" w:rsidR="008A1CC1" w:rsidRDefault="008A1CC1">
            <w:pPr>
              <w:rPr>
                <w:rFonts w:ascii="宋体"/>
                <w:vanish/>
              </w:rPr>
            </w:pPr>
          </w:p>
        </w:tc>
        <w:tc>
          <w:tcPr>
            <w:tcW w:w="0" w:type="auto"/>
            <w:gridSpan w:val="3"/>
            <w:shd w:val="clear" w:color="auto" w:fill="auto"/>
            <w:vAlign w:val="bottom"/>
          </w:tcPr>
          <w:p w14:paraId="012D2974" w14:textId="77777777" w:rsidR="008A1CC1" w:rsidRDefault="008A1CC1">
            <w:pPr>
              <w:rPr>
                <w:rFonts w:ascii="宋体"/>
                <w:vanish/>
              </w:rPr>
            </w:pPr>
          </w:p>
        </w:tc>
        <w:tc>
          <w:tcPr>
            <w:tcW w:w="0" w:type="auto"/>
            <w:gridSpan w:val="3"/>
            <w:shd w:val="clear" w:color="auto" w:fill="auto"/>
            <w:vAlign w:val="bottom"/>
          </w:tcPr>
          <w:p w14:paraId="012D2975" w14:textId="77777777" w:rsidR="008A1CC1" w:rsidRDefault="008A1CC1">
            <w:pPr>
              <w:rPr>
                <w:rFonts w:ascii="宋体"/>
                <w:vanish/>
              </w:rPr>
            </w:pPr>
          </w:p>
        </w:tc>
      </w:tr>
      <w:tr w:rsidR="008A1CC1" w14:paraId="012D297F" w14:textId="77777777">
        <w:trPr>
          <w:hidden/>
        </w:trPr>
        <w:tc>
          <w:tcPr>
            <w:tcW w:w="0" w:type="auto"/>
            <w:gridSpan w:val="3"/>
            <w:shd w:val="clear" w:color="auto" w:fill="auto"/>
            <w:vAlign w:val="bottom"/>
          </w:tcPr>
          <w:p w14:paraId="012D2977" w14:textId="77777777" w:rsidR="008A1CC1" w:rsidRDefault="008A1CC1">
            <w:pPr>
              <w:rPr>
                <w:rFonts w:ascii="宋体"/>
                <w:vanish/>
              </w:rPr>
            </w:pPr>
          </w:p>
        </w:tc>
        <w:tc>
          <w:tcPr>
            <w:tcW w:w="0" w:type="auto"/>
            <w:gridSpan w:val="3"/>
            <w:shd w:val="clear" w:color="auto" w:fill="auto"/>
            <w:vAlign w:val="bottom"/>
          </w:tcPr>
          <w:p w14:paraId="012D2978" w14:textId="77777777" w:rsidR="008A1CC1" w:rsidRDefault="008A1CC1">
            <w:pPr>
              <w:rPr>
                <w:rFonts w:ascii="宋体"/>
                <w:vanish/>
              </w:rPr>
            </w:pPr>
          </w:p>
        </w:tc>
        <w:tc>
          <w:tcPr>
            <w:tcW w:w="0" w:type="auto"/>
            <w:gridSpan w:val="3"/>
            <w:shd w:val="clear" w:color="auto" w:fill="auto"/>
            <w:vAlign w:val="bottom"/>
          </w:tcPr>
          <w:p w14:paraId="012D2979" w14:textId="77777777" w:rsidR="008A1CC1" w:rsidRDefault="008A1CC1">
            <w:pPr>
              <w:rPr>
                <w:rFonts w:ascii="宋体"/>
                <w:vanish/>
              </w:rPr>
            </w:pPr>
          </w:p>
        </w:tc>
        <w:tc>
          <w:tcPr>
            <w:tcW w:w="0" w:type="auto"/>
            <w:gridSpan w:val="3"/>
            <w:shd w:val="clear" w:color="auto" w:fill="auto"/>
            <w:vAlign w:val="bottom"/>
          </w:tcPr>
          <w:p w14:paraId="012D297A" w14:textId="77777777" w:rsidR="008A1CC1" w:rsidRDefault="008A1CC1">
            <w:pPr>
              <w:rPr>
                <w:rFonts w:ascii="宋体"/>
                <w:vanish/>
              </w:rPr>
            </w:pPr>
          </w:p>
        </w:tc>
        <w:tc>
          <w:tcPr>
            <w:tcW w:w="0" w:type="auto"/>
            <w:shd w:val="clear" w:color="auto" w:fill="auto"/>
            <w:vAlign w:val="bottom"/>
          </w:tcPr>
          <w:p w14:paraId="012D297B" w14:textId="77777777" w:rsidR="008A1CC1" w:rsidRDefault="008A1CC1">
            <w:pPr>
              <w:rPr>
                <w:rFonts w:ascii="宋体"/>
                <w:vanish/>
              </w:rPr>
            </w:pPr>
          </w:p>
        </w:tc>
        <w:tc>
          <w:tcPr>
            <w:tcW w:w="0" w:type="auto"/>
            <w:shd w:val="clear" w:color="auto" w:fill="auto"/>
            <w:vAlign w:val="bottom"/>
          </w:tcPr>
          <w:p w14:paraId="012D297C" w14:textId="77777777" w:rsidR="008A1CC1" w:rsidRDefault="008A1CC1">
            <w:pPr>
              <w:rPr>
                <w:rFonts w:ascii="宋体"/>
                <w:vanish/>
              </w:rPr>
            </w:pPr>
          </w:p>
        </w:tc>
        <w:tc>
          <w:tcPr>
            <w:tcW w:w="0" w:type="auto"/>
            <w:gridSpan w:val="3"/>
            <w:shd w:val="clear" w:color="auto" w:fill="auto"/>
            <w:vAlign w:val="bottom"/>
          </w:tcPr>
          <w:p w14:paraId="012D297D" w14:textId="77777777" w:rsidR="008A1CC1" w:rsidRDefault="008A1CC1">
            <w:pPr>
              <w:rPr>
                <w:rFonts w:ascii="宋体"/>
                <w:vanish/>
              </w:rPr>
            </w:pPr>
          </w:p>
        </w:tc>
        <w:tc>
          <w:tcPr>
            <w:tcW w:w="0" w:type="auto"/>
            <w:gridSpan w:val="3"/>
            <w:shd w:val="clear" w:color="auto" w:fill="auto"/>
            <w:vAlign w:val="bottom"/>
          </w:tcPr>
          <w:p w14:paraId="012D297E" w14:textId="77777777" w:rsidR="008A1CC1" w:rsidRDefault="008A1CC1">
            <w:pPr>
              <w:rPr>
                <w:rFonts w:ascii="宋体"/>
                <w:vanish/>
              </w:rPr>
            </w:pPr>
          </w:p>
        </w:tc>
      </w:tr>
      <w:tr w:rsidR="008A1CC1" w14:paraId="012D2988" w14:textId="77777777">
        <w:trPr>
          <w:hidden/>
        </w:trPr>
        <w:tc>
          <w:tcPr>
            <w:tcW w:w="0" w:type="auto"/>
            <w:gridSpan w:val="3"/>
            <w:shd w:val="clear" w:color="auto" w:fill="auto"/>
            <w:vAlign w:val="bottom"/>
          </w:tcPr>
          <w:p w14:paraId="012D2980" w14:textId="77777777" w:rsidR="008A1CC1" w:rsidRDefault="008A1CC1">
            <w:pPr>
              <w:rPr>
                <w:rFonts w:ascii="宋体"/>
                <w:vanish/>
              </w:rPr>
            </w:pPr>
          </w:p>
        </w:tc>
        <w:tc>
          <w:tcPr>
            <w:tcW w:w="0" w:type="auto"/>
            <w:gridSpan w:val="3"/>
            <w:shd w:val="clear" w:color="auto" w:fill="auto"/>
            <w:vAlign w:val="bottom"/>
          </w:tcPr>
          <w:p w14:paraId="012D2981" w14:textId="77777777" w:rsidR="008A1CC1" w:rsidRDefault="008A1CC1">
            <w:pPr>
              <w:rPr>
                <w:rFonts w:ascii="宋体"/>
                <w:vanish/>
              </w:rPr>
            </w:pPr>
          </w:p>
        </w:tc>
        <w:tc>
          <w:tcPr>
            <w:tcW w:w="0" w:type="auto"/>
            <w:gridSpan w:val="3"/>
            <w:shd w:val="clear" w:color="auto" w:fill="auto"/>
            <w:vAlign w:val="bottom"/>
          </w:tcPr>
          <w:p w14:paraId="012D2982" w14:textId="77777777" w:rsidR="008A1CC1" w:rsidRDefault="008A1CC1">
            <w:pPr>
              <w:rPr>
                <w:rFonts w:ascii="宋体"/>
                <w:vanish/>
              </w:rPr>
            </w:pPr>
          </w:p>
        </w:tc>
        <w:tc>
          <w:tcPr>
            <w:tcW w:w="0" w:type="auto"/>
            <w:gridSpan w:val="3"/>
            <w:shd w:val="clear" w:color="auto" w:fill="auto"/>
            <w:vAlign w:val="bottom"/>
          </w:tcPr>
          <w:p w14:paraId="012D2983" w14:textId="77777777" w:rsidR="008A1CC1" w:rsidRDefault="008A1CC1">
            <w:pPr>
              <w:rPr>
                <w:rFonts w:ascii="宋体"/>
                <w:vanish/>
              </w:rPr>
            </w:pPr>
          </w:p>
        </w:tc>
        <w:tc>
          <w:tcPr>
            <w:tcW w:w="0" w:type="auto"/>
            <w:shd w:val="clear" w:color="auto" w:fill="auto"/>
            <w:vAlign w:val="bottom"/>
          </w:tcPr>
          <w:p w14:paraId="012D2984" w14:textId="77777777" w:rsidR="008A1CC1" w:rsidRDefault="008A1CC1">
            <w:pPr>
              <w:rPr>
                <w:rFonts w:ascii="宋体"/>
                <w:vanish/>
              </w:rPr>
            </w:pPr>
          </w:p>
        </w:tc>
        <w:tc>
          <w:tcPr>
            <w:tcW w:w="0" w:type="auto"/>
            <w:shd w:val="clear" w:color="auto" w:fill="auto"/>
            <w:vAlign w:val="bottom"/>
          </w:tcPr>
          <w:p w14:paraId="012D2985" w14:textId="77777777" w:rsidR="008A1CC1" w:rsidRDefault="008A1CC1">
            <w:pPr>
              <w:rPr>
                <w:rFonts w:ascii="宋体"/>
                <w:vanish/>
              </w:rPr>
            </w:pPr>
          </w:p>
        </w:tc>
        <w:tc>
          <w:tcPr>
            <w:tcW w:w="0" w:type="auto"/>
            <w:gridSpan w:val="3"/>
            <w:shd w:val="clear" w:color="auto" w:fill="auto"/>
            <w:vAlign w:val="bottom"/>
          </w:tcPr>
          <w:p w14:paraId="012D2986" w14:textId="77777777" w:rsidR="008A1CC1" w:rsidRDefault="008A1CC1">
            <w:pPr>
              <w:rPr>
                <w:rFonts w:ascii="宋体"/>
                <w:vanish/>
              </w:rPr>
            </w:pPr>
          </w:p>
        </w:tc>
        <w:tc>
          <w:tcPr>
            <w:tcW w:w="0" w:type="auto"/>
            <w:gridSpan w:val="3"/>
            <w:shd w:val="clear" w:color="auto" w:fill="auto"/>
            <w:vAlign w:val="bottom"/>
          </w:tcPr>
          <w:p w14:paraId="012D2987" w14:textId="77777777" w:rsidR="008A1CC1" w:rsidRDefault="008A1CC1">
            <w:pPr>
              <w:rPr>
                <w:rFonts w:ascii="宋体"/>
                <w:vanish/>
              </w:rPr>
            </w:pPr>
          </w:p>
        </w:tc>
      </w:tr>
      <w:tr w:rsidR="008A1CC1" w14:paraId="012D2991" w14:textId="77777777">
        <w:trPr>
          <w:hidden/>
        </w:trPr>
        <w:tc>
          <w:tcPr>
            <w:tcW w:w="0" w:type="auto"/>
            <w:gridSpan w:val="3"/>
            <w:shd w:val="clear" w:color="auto" w:fill="auto"/>
            <w:vAlign w:val="bottom"/>
          </w:tcPr>
          <w:p w14:paraId="012D2989" w14:textId="77777777" w:rsidR="008A1CC1" w:rsidRDefault="008A1CC1">
            <w:pPr>
              <w:rPr>
                <w:rFonts w:ascii="宋体"/>
                <w:vanish/>
              </w:rPr>
            </w:pPr>
          </w:p>
        </w:tc>
        <w:tc>
          <w:tcPr>
            <w:tcW w:w="0" w:type="auto"/>
            <w:gridSpan w:val="3"/>
            <w:shd w:val="clear" w:color="auto" w:fill="auto"/>
            <w:vAlign w:val="bottom"/>
          </w:tcPr>
          <w:p w14:paraId="012D298A" w14:textId="77777777" w:rsidR="008A1CC1" w:rsidRDefault="008A1CC1">
            <w:pPr>
              <w:rPr>
                <w:rFonts w:ascii="宋体"/>
                <w:vanish/>
              </w:rPr>
            </w:pPr>
          </w:p>
        </w:tc>
        <w:tc>
          <w:tcPr>
            <w:tcW w:w="0" w:type="auto"/>
            <w:gridSpan w:val="3"/>
            <w:shd w:val="clear" w:color="auto" w:fill="auto"/>
            <w:vAlign w:val="bottom"/>
          </w:tcPr>
          <w:p w14:paraId="012D298B" w14:textId="77777777" w:rsidR="008A1CC1" w:rsidRDefault="008A1CC1">
            <w:pPr>
              <w:rPr>
                <w:rFonts w:ascii="宋体"/>
                <w:vanish/>
              </w:rPr>
            </w:pPr>
          </w:p>
        </w:tc>
        <w:tc>
          <w:tcPr>
            <w:tcW w:w="0" w:type="auto"/>
            <w:gridSpan w:val="3"/>
            <w:shd w:val="clear" w:color="auto" w:fill="auto"/>
            <w:vAlign w:val="bottom"/>
          </w:tcPr>
          <w:p w14:paraId="012D298C" w14:textId="77777777" w:rsidR="008A1CC1" w:rsidRDefault="008A1CC1">
            <w:pPr>
              <w:rPr>
                <w:rFonts w:ascii="宋体"/>
                <w:vanish/>
              </w:rPr>
            </w:pPr>
          </w:p>
        </w:tc>
        <w:tc>
          <w:tcPr>
            <w:tcW w:w="0" w:type="auto"/>
            <w:shd w:val="clear" w:color="auto" w:fill="auto"/>
            <w:vAlign w:val="bottom"/>
          </w:tcPr>
          <w:p w14:paraId="012D298D" w14:textId="77777777" w:rsidR="008A1CC1" w:rsidRDefault="008A1CC1">
            <w:pPr>
              <w:rPr>
                <w:rFonts w:ascii="宋体"/>
                <w:vanish/>
              </w:rPr>
            </w:pPr>
          </w:p>
        </w:tc>
        <w:tc>
          <w:tcPr>
            <w:tcW w:w="0" w:type="auto"/>
            <w:shd w:val="clear" w:color="auto" w:fill="auto"/>
            <w:vAlign w:val="bottom"/>
          </w:tcPr>
          <w:p w14:paraId="012D298E" w14:textId="77777777" w:rsidR="008A1CC1" w:rsidRDefault="008A1CC1">
            <w:pPr>
              <w:rPr>
                <w:rFonts w:ascii="宋体"/>
                <w:vanish/>
              </w:rPr>
            </w:pPr>
          </w:p>
        </w:tc>
        <w:tc>
          <w:tcPr>
            <w:tcW w:w="0" w:type="auto"/>
            <w:gridSpan w:val="3"/>
            <w:shd w:val="clear" w:color="auto" w:fill="auto"/>
            <w:vAlign w:val="bottom"/>
          </w:tcPr>
          <w:p w14:paraId="012D298F" w14:textId="77777777" w:rsidR="008A1CC1" w:rsidRDefault="008A1CC1">
            <w:pPr>
              <w:rPr>
                <w:rFonts w:ascii="宋体"/>
                <w:vanish/>
              </w:rPr>
            </w:pPr>
          </w:p>
        </w:tc>
        <w:tc>
          <w:tcPr>
            <w:tcW w:w="0" w:type="auto"/>
            <w:gridSpan w:val="3"/>
            <w:shd w:val="clear" w:color="auto" w:fill="auto"/>
            <w:vAlign w:val="bottom"/>
          </w:tcPr>
          <w:p w14:paraId="012D2990" w14:textId="77777777" w:rsidR="008A1CC1" w:rsidRDefault="008A1CC1">
            <w:pPr>
              <w:rPr>
                <w:rFonts w:ascii="宋体"/>
                <w:vanish/>
              </w:rPr>
            </w:pPr>
          </w:p>
        </w:tc>
      </w:tr>
      <w:tr w:rsidR="008A1CC1" w14:paraId="012D299A" w14:textId="77777777">
        <w:trPr>
          <w:hidden/>
        </w:trPr>
        <w:tc>
          <w:tcPr>
            <w:tcW w:w="0" w:type="auto"/>
            <w:gridSpan w:val="3"/>
            <w:shd w:val="clear" w:color="auto" w:fill="auto"/>
            <w:vAlign w:val="bottom"/>
          </w:tcPr>
          <w:p w14:paraId="012D2992" w14:textId="77777777" w:rsidR="008A1CC1" w:rsidRDefault="008A1CC1">
            <w:pPr>
              <w:rPr>
                <w:rFonts w:ascii="宋体"/>
                <w:vanish/>
              </w:rPr>
            </w:pPr>
          </w:p>
        </w:tc>
        <w:tc>
          <w:tcPr>
            <w:tcW w:w="0" w:type="auto"/>
            <w:gridSpan w:val="3"/>
            <w:shd w:val="clear" w:color="auto" w:fill="auto"/>
            <w:vAlign w:val="bottom"/>
          </w:tcPr>
          <w:p w14:paraId="012D2993" w14:textId="77777777" w:rsidR="008A1CC1" w:rsidRDefault="008A1CC1">
            <w:pPr>
              <w:rPr>
                <w:rFonts w:ascii="宋体"/>
                <w:vanish/>
              </w:rPr>
            </w:pPr>
          </w:p>
        </w:tc>
        <w:tc>
          <w:tcPr>
            <w:tcW w:w="0" w:type="auto"/>
            <w:gridSpan w:val="3"/>
            <w:shd w:val="clear" w:color="auto" w:fill="auto"/>
            <w:vAlign w:val="bottom"/>
          </w:tcPr>
          <w:p w14:paraId="012D2994" w14:textId="77777777" w:rsidR="008A1CC1" w:rsidRDefault="008A1CC1">
            <w:pPr>
              <w:rPr>
                <w:rFonts w:ascii="宋体"/>
                <w:vanish/>
              </w:rPr>
            </w:pPr>
          </w:p>
        </w:tc>
        <w:tc>
          <w:tcPr>
            <w:tcW w:w="0" w:type="auto"/>
            <w:gridSpan w:val="3"/>
            <w:shd w:val="clear" w:color="auto" w:fill="auto"/>
            <w:vAlign w:val="bottom"/>
          </w:tcPr>
          <w:p w14:paraId="012D2995" w14:textId="77777777" w:rsidR="008A1CC1" w:rsidRDefault="008A1CC1">
            <w:pPr>
              <w:rPr>
                <w:rFonts w:ascii="宋体"/>
                <w:vanish/>
              </w:rPr>
            </w:pPr>
          </w:p>
        </w:tc>
        <w:tc>
          <w:tcPr>
            <w:tcW w:w="0" w:type="auto"/>
            <w:shd w:val="clear" w:color="auto" w:fill="auto"/>
            <w:vAlign w:val="bottom"/>
          </w:tcPr>
          <w:p w14:paraId="012D2996" w14:textId="77777777" w:rsidR="008A1CC1" w:rsidRDefault="008A1CC1">
            <w:pPr>
              <w:rPr>
                <w:rFonts w:ascii="宋体"/>
                <w:vanish/>
              </w:rPr>
            </w:pPr>
          </w:p>
        </w:tc>
        <w:tc>
          <w:tcPr>
            <w:tcW w:w="0" w:type="auto"/>
            <w:shd w:val="clear" w:color="auto" w:fill="auto"/>
            <w:vAlign w:val="bottom"/>
          </w:tcPr>
          <w:p w14:paraId="012D2997" w14:textId="77777777" w:rsidR="008A1CC1" w:rsidRDefault="008A1CC1">
            <w:pPr>
              <w:rPr>
                <w:rFonts w:ascii="宋体"/>
                <w:vanish/>
              </w:rPr>
            </w:pPr>
          </w:p>
        </w:tc>
        <w:tc>
          <w:tcPr>
            <w:tcW w:w="0" w:type="auto"/>
            <w:gridSpan w:val="3"/>
            <w:shd w:val="clear" w:color="auto" w:fill="auto"/>
            <w:vAlign w:val="bottom"/>
          </w:tcPr>
          <w:p w14:paraId="012D2998" w14:textId="77777777" w:rsidR="008A1CC1" w:rsidRDefault="008A1CC1">
            <w:pPr>
              <w:rPr>
                <w:rFonts w:ascii="宋体"/>
                <w:vanish/>
              </w:rPr>
            </w:pPr>
          </w:p>
        </w:tc>
        <w:tc>
          <w:tcPr>
            <w:tcW w:w="0" w:type="auto"/>
            <w:gridSpan w:val="3"/>
            <w:shd w:val="clear" w:color="auto" w:fill="auto"/>
            <w:vAlign w:val="bottom"/>
          </w:tcPr>
          <w:p w14:paraId="012D2999" w14:textId="77777777" w:rsidR="008A1CC1" w:rsidRDefault="008A1CC1">
            <w:pPr>
              <w:rPr>
                <w:rFonts w:ascii="宋体"/>
                <w:vanish/>
              </w:rPr>
            </w:pPr>
          </w:p>
        </w:tc>
      </w:tr>
      <w:tr w:rsidR="008A1CC1" w14:paraId="012D29A3" w14:textId="77777777">
        <w:trPr>
          <w:hidden/>
        </w:trPr>
        <w:tc>
          <w:tcPr>
            <w:tcW w:w="0" w:type="auto"/>
            <w:gridSpan w:val="3"/>
            <w:shd w:val="clear" w:color="auto" w:fill="auto"/>
            <w:vAlign w:val="bottom"/>
          </w:tcPr>
          <w:p w14:paraId="012D299B" w14:textId="77777777" w:rsidR="008A1CC1" w:rsidRDefault="008A1CC1">
            <w:pPr>
              <w:rPr>
                <w:rFonts w:ascii="宋体"/>
                <w:vanish/>
              </w:rPr>
            </w:pPr>
          </w:p>
        </w:tc>
        <w:tc>
          <w:tcPr>
            <w:tcW w:w="0" w:type="auto"/>
            <w:gridSpan w:val="3"/>
            <w:shd w:val="clear" w:color="auto" w:fill="auto"/>
            <w:vAlign w:val="bottom"/>
          </w:tcPr>
          <w:p w14:paraId="012D299C" w14:textId="77777777" w:rsidR="008A1CC1" w:rsidRDefault="008A1CC1">
            <w:pPr>
              <w:rPr>
                <w:rFonts w:ascii="宋体"/>
                <w:vanish/>
              </w:rPr>
            </w:pPr>
          </w:p>
        </w:tc>
        <w:tc>
          <w:tcPr>
            <w:tcW w:w="0" w:type="auto"/>
            <w:gridSpan w:val="3"/>
            <w:shd w:val="clear" w:color="auto" w:fill="auto"/>
            <w:vAlign w:val="bottom"/>
          </w:tcPr>
          <w:p w14:paraId="012D299D" w14:textId="77777777" w:rsidR="008A1CC1" w:rsidRDefault="008A1CC1">
            <w:pPr>
              <w:rPr>
                <w:rFonts w:ascii="宋体"/>
                <w:vanish/>
              </w:rPr>
            </w:pPr>
          </w:p>
        </w:tc>
        <w:tc>
          <w:tcPr>
            <w:tcW w:w="0" w:type="auto"/>
            <w:gridSpan w:val="3"/>
            <w:shd w:val="clear" w:color="auto" w:fill="auto"/>
            <w:vAlign w:val="bottom"/>
          </w:tcPr>
          <w:p w14:paraId="012D299E" w14:textId="77777777" w:rsidR="008A1CC1" w:rsidRDefault="008A1CC1">
            <w:pPr>
              <w:rPr>
                <w:rFonts w:ascii="宋体"/>
                <w:vanish/>
              </w:rPr>
            </w:pPr>
          </w:p>
        </w:tc>
        <w:tc>
          <w:tcPr>
            <w:tcW w:w="0" w:type="auto"/>
            <w:shd w:val="clear" w:color="auto" w:fill="auto"/>
            <w:vAlign w:val="bottom"/>
          </w:tcPr>
          <w:p w14:paraId="012D299F" w14:textId="77777777" w:rsidR="008A1CC1" w:rsidRDefault="008A1CC1">
            <w:pPr>
              <w:rPr>
                <w:rFonts w:ascii="宋体"/>
                <w:vanish/>
              </w:rPr>
            </w:pPr>
          </w:p>
        </w:tc>
        <w:tc>
          <w:tcPr>
            <w:tcW w:w="0" w:type="auto"/>
            <w:shd w:val="clear" w:color="auto" w:fill="auto"/>
            <w:vAlign w:val="bottom"/>
          </w:tcPr>
          <w:p w14:paraId="012D29A0" w14:textId="77777777" w:rsidR="008A1CC1" w:rsidRDefault="008A1CC1">
            <w:pPr>
              <w:rPr>
                <w:rFonts w:ascii="宋体"/>
                <w:vanish/>
              </w:rPr>
            </w:pPr>
          </w:p>
        </w:tc>
        <w:tc>
          <w:tcPr>
            <w:tcW w:w="0" w:type="auto"/>
            <w:gridSpan w:val="3"/>
            <w:shd w:val="clear" w:color="auto" w:fill="auto"/>
            <w:vAlign w:val="bottom"/>
          </w:tcPr>
          <w:p w14:paraId="012D29A1" w14:textId="77777777" w:rsidR="008A1CC1" w:rsidRDefault="008A1CC1">
            <w:pPr>
              <w:rPr>
                <w:rFonts w:ascii="宋体"/>
                <w:vanish/>
              </w:rPr>
            </w:pPr>
          </w:p>
        </w:tc>
        <w:tc>
          <w:tcPr>
            <w:tcW w:w="0" w:type="auto"/>
            <w:gridSpan w:val="3"/>
            <w:shd w:val="clear" w:color="auto" w:fill="auto"/>
            <w:vAlign w:val="bottom"/>
          </w:tcPr>
          <w:p w14:paraId="012D29A2" w14:textId="77777777" w:rsidR="008A1CC1" w:rsidRDefault="008A1CC1">
            <w:pPr>
              <w:rPr>
                <w:rFonts w:ascii="宋体"/>
                <w:vanish/>
              </w:rPr>
            </w:pPr>
          </w:p>
        </w:tc>
      </w:tr>
      <w:tr w:rsidR="008A1CC1" w14:paraId="012D29AC" w14:textId="77777777">
        <w:trPr>
          <w:hidden/>
        </w:trPr>
        <w:tc>
          <w:tcPr>
            <w:tcW w:w="0" w:type="auto"/>
            <w:gridSpan w:val="3"/>
            <w:shd w:val="clear" w:color="auto" w:fill="auto"/>
            <w:vAlign w:val="bottom"/>
          </w:tcPr>
          <w:p w14:paraId="012D29A4" w14:textId="77777777" w:rsidR="008A1CC1" w:rsidRDefault="008A1CC1">
            <w:pPr>
              <w:rPr>
                <w:rFonts w:ascii="宋体"/>
                <w:vanish/>
              </w:rPr>
            </w:pPr>
          </w:p>
        </w:tc>
        <w:tc>
          <w:tcPr>
            <w:tcW w:w="0" w:type="auto"/>
            <w:gridSpan w:val="3"/>
            <w:shd w:val="clear" w:color="auto" w:fill="auto"/>
            <w:vAlign w:val="bottom"/>
          </w:tcPr>
          <w:p w14:paraId="012D29A5" w14:textId="77777777" w:rsidR="008A1CC1" w:rsidRDefault="008A1CC1">
            <w:pPr>
              <w:rPr>
                <w:rFonts w:ascii="宋体"/>
                <w:vanish/>
              </w:rPr>
            </w:pPr>
          </w:p>
        </w:tc>
        <w:tc>
          <w:tcPr>
            <w:tcW w:w="0" w:type="auto"/>
            <w:gridSpan w:val="3"/>
            <w:shd w:val="clear" w:color="auto" w:fill="auto"/>
            <w:vAlign w:val="bottom"/>
          </w:tcPr>
          <w:p w14:paraId="012D29A6" w14:textId="77777777" w:rsidR="008A1CC1" w:rsidRDefault="008A1CC1">
            <w:pPr>
              <w:rPr>
                <w:rFonts w:ascii="宋体"/>
                <w:vanish/>
              </w:rPr>
            </w:pPr>
          </w:p>
        </w:tc>
        <w:tc>
          <w:tcPr>
            <w:tcW w:w="0" w:type="auto"/>
            <w:gridSpan w:val="3"/>
            <w:shd w:val="clear" w:color="auto" w:fill="auto"/>
            <w:vAlign w:val="bottom"/>
          </w:tcPr>
          <w:p w14:paraId="012D29A7" w14:textId="77777777" w:rsidR="008A1CC1" w:rsidRDefault="008A1CC1">
            <w:pPr>
              <w:rPr>
                <w:rFonts w:ascii="宋体"/>
                <w:vanish/>
              </w:rPr>
            </w:pPr>
          </w:p>
        </w:tc>
        <w:tc>
          <w:tcPr>
            <w:tcW w:w="0" w:type="auto"/>
            <w:shd w:val="clear" w:color="auto" w:fill="auto"/>
            <w:vAlign w:val="bottom"/>
          </w:tcPr>
          <w:p w14:paraId="012D29A8" w14:textId="77777777" w:rsidR="008A1CC1" w:rsidRDefault="008A1CC1">
            <w:pPr>
              <w:rPr>
                <w:rFonts w:ascii="宋体"/>
                <w:vanish/>
              </w:rPr>
            </w:pPr>
          </w:p>
        </w:tc>
        <w:tc>
          <w:tcPr>
            <w:tcW w:w="0" w:type="auto"/>
            <w:shd w:val="clear" w:color="auto" w:fill="auto"/>
            <w:vAlign w:val="bottom"/>
          </w:tcPr>
          <w:p w14:paraId="012D29A9" w14:textId="77777777" w:rsidR="008A1CC1" w:rsidRDefault="008A1CC1">
            <w:pPr>
              <w:rPr>
                <w:rFonts w:ascii="宋体"/>
                <w:vanish/>
              </w:rPr>
            </w:pPr>
          </w:p>
        </w:tc>
        <w:tc>
          <w:tcPr>
            <w:tcW w:w="0" w:type="auto"/>
            <w:gridSpan w:val="3"/>
            <w:shd w:val="clear" w:color="auto" w:fill="auto"/>
            <w:vAlign w:val="bottom"/>
          </w:tcPr>
          <w:p w14:paraId="012D29AA" w14:textId="77777777" w:rsidR="008A1CC1" w:rsidRDefault="008A1CC1">
            <w:pPr>
              <w:rPr>
                <w:rFonts w:ascii="宋体"/>
                <w:vanish/>
              </w:rPr>
            </w:pPr>
          </w:p>
        </w:tc>
        <w:tc>
          <w:tcPr>
            <w:tcW w:w="0" w:type="auto"/>
            <w:gridSpan w:val="3"/>
            <w:shd w:val="clear" w:color="auto" w:fill="auto"/>
            <w:vAlign w:val="bottom"/>
          </w:tcPr>
          <w:p w14:paraId="012D29AB" w14:textId="77777777" w:rsidR="008A1CC1" w:rsidRDefault="008A1CC1">
            <w:pPr>
              <w:rPr>
                <w:rFonts w:ascii="宋体"/>
                <w:vanish/>
              </w:rPr>
            </w:pPr>
          </w:p>
        </w:tc>
      </w:tr>
      <w:tr w:rsidR="008A1CC1" w14:paraId="012D29B5" w14:textId="77777777">
        <w:trPr>
          <w:hidden/>
        </w:trPr>
        <w:tc>
          <w:tcPr>
            <w:tcW w:w="0" w:type="auto"/>
            <w:gridSpan w:val="3"/>
            <w:shd w:val="clear" w:color="auto" w:fill="auto"/>
            <w:vAlign w:val="bottom"/>
          </w:tcPr>
          <w:p w14:paraId="012D29AD" w14:textId="77777777" w:rsidR="008A1CC1" w:rsidRDefault="008A1CC1">
            <w:pPr>
              <w:rPr>
                <w:rFonts w:ascii="宋体"/>
                <w:vanish/>
              </w:rPr>
            </w:pPr>
          </w:p>
        </w:tc>
        <w:tc>
          <w:tcPr>
            <w:tcW w:w="0" w:type="auto"/>
            <w:gridSpan w:val="3"/>
            <w:shd w:val="clear" w:color="auto" w:fill="auto"/>
            <w:vAlign w:val="bottom"/>
          </w:tcPr>
          <w:p w14:paraId="012D29AE" w14:textId="77777777" w:rsidR="008A1CC1" w:rsidRDefault="008A1CC1">
            <w:pPr>
              <w:rPr>
                <w:rFonts w:ascii="宋体"/>
                <w:vanish/>
              </w:rPr>
            </w:pPr>
          </w:p>
        </w:tc>
        <w:tc>
          <w:tcPr>
            <w:tcW w:w="0" w:type="auto"/>
            <w:gridSpan w:val="3"/>
            <w:shd w:val="clear" w:color="auto" w:fill="auto"/>
            <w:vAlign w:val="bottom"/>
          </w:tcPr>
          <w:p w14:paraId="012D29AF" w14:textId="77777777" w:rsidR="008A1CC1" w:rsidRDefault="008A1CC1">
            <w:pPr>
              <w:rPr>
                <w:rFonts w:ascii="宋体"/>
                <w:vanish/>
              </w:rPr>
            </w:pPr>
          </w:p>
        </w:tc>
        <w:tc>
          <w:tcPr>
            <w:tcW w:w="0" w:type="auto"/>
            <w:gridSpan w:val="3"/>
            <w:shd w:val="clear" w:color="auto" w:fill="auto"/>
            <w:vAlign w:val="bottom"/>
          </w:tcPr>
          <w:p w14:paraId="012D29B0" w14:textId="77777777" w:rsidR="008A1CC1" w:rsidRDefault="008A1CC1">
            <w:pPr>
              <w:rPr>
                <w:rFonts w:ascii="宋体"/>
                <w:vanish/>
              </w:rPr>
            </w:pPr>
          </w:p>
        </w:tc>
        <w:tc>
          <w:tcPr>
            <w:tcW w:w="0" w:type="auto"/>
            <w:shd w:val="clear" w:color="auto" w:fill="auto"/>
            <w:vAlign w:val="bottom"/>
          </w:tcPr>
          <w:p w14:paraId="012D29B1" w14:textId="77777777" w:rsidR="008A1CC1" w:rsidRDefault="008A1CC1">
            <w:pPr>
              <w:rPr>
                <w:rFonts w:ascii="宋体"/>
                <w:vanish/>
              </w:rPr>
            </w:pPr>
          </w:p>
        </w:tc>
        <w:tc>
          <w:tcPr>
            <w:tcW w:w="0" w:type="auto"/>
            <w:shd w:val="clear" w:color="auto" w:fill="auto"/>
            <w:vAlign w:val="bottom"/>
          </w:tcPr>
          <w:p w14:paraId="012D29B2" w14:textId="77777777" w:rsidR="008A1CC1" w:rsidRDefault="008A1CC1">
            <w:pPr>
              <w:rPr>
                <w:rFonts w:ascii="宋体"/>
                <w:vanish/>
              </w:rPr>
            </w:pPr>
          </w:p>
        </w:tc>
        <w:tc>
          <w:tcPr>
            <w:tcW w:w="0" w:type="auto"/>
            <w:gridSpan w:val="3"/>
            <w:shd w:val="clear" w:color="auto" w:fill="auto"/>
            <w:vAlign w:val="bottom"/>
          </w:tcPr>
          <w:p w14:paraId="012D29B3" w14:textId="77777777" w:rsidR="008A1CC1" w:rsidRDefault="008A1CC1">
            <w:pPr>
              <w:rPr>
                <w:rFonts w:ascii="宋体"/>
                <w:vanish/>
              </w:rPr>
            </w:pPr>
          </w:p>
        </w:tc>
        <w:tc>
          <w:tcPr>
            <w:tcW w:w="0" w:type="auto"/>
            <w:gridSpan w:val="3"/>
            <w:shd w:val="clear" w:color="auto" w:fill="auto"/>
            <w:vAlign w:val="bottom"/>
          </w:tcPr>
          <w:p w14:paraId="012D29B4" w14:textId="77777777" w:rsidR="008A1CC1" w:rsidRDefault="008A1CC1">
            <w:pPr>
              <w:rPr>
                <w:rFonts w:ascii="宋体"/>
                <w:vanish/>
              </w:rPr>
            </w:pPr>
          </w:p>
        </w:tc>
      </w:tr>
      <w:tr w:rsidR="008A1CC1" w14:paraId="012D29BE" w14:textId="77777777">
        <w:trPr>
          <w:hidden/>
        </w:trPr>
        <w:tc>
          <w:tcPr>
            <w:tcW w:w="0" w:type="auto"/>
            <w:gridSpan w:val="3"/>
            <w:shd w:val="clear" w:color="auto" w:fill="auto"/>
            <w:vAlign w:val="bottom"/>
          </w:tcPr>
          <w:p w14:paraId="012D29B6" w14:textId="77777777" w:rsidR="008A1CC1" w:rsidRDefault="008A1CC1">
            <w:pPr>
              <w:rPr>
                <w:rFonts w:ascii="宋体"/>
                <w:vanish/>
              </w:rPr>
            </w:pPr>
          </w:p>
        </w:tc>
        <w:tc>
          <w:tcPr>
            <w:tcW w:w="0" w:type="auto"/>
            <w:gridSpan w:val="3"/>
            <w:shd w:val="clear" w:color="auto" w:fill="auto"/>
            <w:vAlign w:val="bottom"/>
          </w:tcPr>
          <w:p w14:paraId="012D29B7" w14:textId="77777777" w:rsidR="008A1CC1" w:rsidRDefault="008A1CC1">
            <w:pPr>
              <w:rPr>
                <w:rFonts w:ascii="宋体"/>
                <w:vanish/>
              </w:rPr>
            </w:pPr>
          </w:p>
        </w:tc>
        <w:tc>
          <w:tcPr>
            <w:tcW w:w="0" w:type="auto"/>
            <w:gridSpan w:val="3"/>
            <w:shd w:val="clear" w:color="auto" w:fill="auto"/>
            <w:vAlign w:val="bottom"/>
          </w:tcPr>
          <w:p w14:paraId="012D29B8" w14:textId="77777777" w:rsidR="008A1CC1" w:rsidRDefault="008A1CC1">
            <w:pPr>
              <w:rPr>
                <w:rFonts w:ascii="宋体"/>
                <w:vanish/>
              </w:rPr>
            </w:pPr>
          </w:p>
        </w:tc>
        <w:tc>
          <w:tcPr>
            <w:tcW w:w="0" w:type="auto"/>
            <w:gridSpan w:val="3"/>
            <w:shd w:val="clear" w:color="auto" w:fill="auto"/>
            <w:vAlign w:val="bottom"/>
          </w:tcPr>
          <w:p w14:paraId="012D29B9" w14:textId="77777777" w:rsidR="008A1CC1" w:rsidRDefault="008A1CC1">
            <w:pPr>
              <w:rPr>
                <w:rFonts w:ascii="宋体"/>
                <w:vanish/>
              </w:rPr>
            </w:pPr>
          </w:p>
        </w:tc>
        <w:tc>
          <w:tcPr>
            <w:tcW w:w="0" w:type="auto"/>
            <w:shd w:val="clear" w:color="auto" w:fill="auto"/>
            <w:vAlign w:val="bottom"/>
          </w:tcPr>
          <w:p w14:paraId="012D29BA" w14:textId="77777777" w:rsidR="008A1CC1" w:rsidRDefault="008A1CC1">
            <w:pPr>
              <w:rPr>
                <w:rFonts w:ascii="宋体"/>
                <w:vanish/>
              </w:rPr>
            </w:pPr>
          </w:p>
        </w:tc>
        <w:tc>
          <w:tcPr>
            <w:tcW w:w="0" w:type="auto"/>
            <w:shd w:val="clear" w:color="auto" w:fill="auto"/>
            <w:vAlign w:val="bottom"/>
          </w:tcPr>
          <w:p w14:paraId="012D29BB" w14:textId="77777777" w:rsidR="008A1CC1" w:rsidRDefault="008A1CC1">
            <w:pPr>
              <w:rPr>
                <w:rFonts w:ascii="宋体"/>
                <w:vanish/>
              </w:rPr>
            </w:pPr>
          </w:p>
        </w:tc>
        <w:tc>
          <w:tcPr>
            <w:tcW w:w="0" w:type="auto"/>
            <w:gridSpan w:val="3"/>
            <w:shd w:val="clear" w:color="auto" w:fill="auto"/>
            <w:vAlign w:val="bottom"/>
          </w:tcPr>
          <w:p w14:paraId="012D29BC" w14:textId="77777777" w:rsidR="008A1CC1" w:rsidRDefault="008A1CC1">
            <w:pPr>
              <w:rPr>
                <w:rFonts w:ascii="宋体"/>
                <w:vanish/>
              </w:rPr>
            </w:pPr>
          </w:p>
        </w:tc>
        <w:tc>
          <w:tcPr>
            <w:tcW w:w="0" w:type="auto"/>
            <w:gridSpan w:val="3"/>
            <w:shd w:val="clear" w:color="auto" w:fill="auto"/>
            <w:vAlign w:val="bottom"/>
          </w:tcPr>
          <w:p w14:paraId="012D29BD" w14:textId="77777777" w:rsidR="008A1CC1" w:rsidRDefault="008A1CC1">
            <w:pPr>
              <w:rPr>
                <w:rFonts w:ascii="宋体"/>
                <w:vanish/>
              </w:rPr>
            </w:pPr>
          </w:p>
        </w:tc>
      </w:tr>
      <w:tr w:rsidR="008A1CC1" w14:paraId="012D29C7" w14:textId="77777777">
        <w:trPr>
          <w:hidden/>
        </w:trPr>
        <w:tc>
          <w:tcPr>
            <w:tcW w:w="0" w:type="auto"/>
            <w:gridSpan w:val="3"/>
            <w:shd w:val="clear" w:color="auto" w:fill="auto"/>
            <w:vAlign w:val="bottom"/>
          </w:tcPr>
          <w:p w14:paraId="012D29BF" w14:textId="77777777" w:rsidR="008A1CC1" w:rsidRDefault="008A1CC1">
            <w:pPr>
              <w:rPr>
                <w:rFonts w:ascii="宋体"/>
                <w:vanish/>
              </w:rPr>
            </w:pPr>
          </w:p>
        </w:tc>
        <w:tc>
          <w:tcPr>
            <w:tcW w:w="0" w:type="auto"/>
            <w:gridSpan w:val="3"/>
            <w:shd w:val="clear" w:color="auto" w:fill="auto"/>
            <w:vAlign w:val="bottom"/>
          </w:tcPr>
          <w:p w14:paraId="012D29C0" w14:textId="77777777" w:rsidR="008A1CC1" w:rsidRDefault="008A1CC1">
            <w:pPr>
              <w:rPr>
                <w:rFonts w:ascii="宋体"/>
                <w:vanish/>
              </w:rPr>
            </w:pPr>
          </w:p>
        </w:tc>
        <w:tc>
          <w:tcPr>
            <w:tcW w:w="0" w:type="auto"/>
            <w:gridSpan w:val="3"/>
            <w:shd w:val="clear" w:color="auto" w:fill="auto"/>
            <w:vAlign w:val="bottom"/>
          </w:tcPr>
          <w:p w14:paraId="012D29C1" w14:textId="77777777" w:rsidR="008A1CC1" w:rsidRDefault="008A1CC1">
            <w:pPr>
              <w:rPr>
                <w:rFonts w:ascii="宋体"/>
                <w:vanish/>
              </w:rPr>
            </w:pPr>
          </w:p>
        </w:tc>
        <w:tc>
          <w:tcPr>
            <w:tcW w:w="0" w:type="auto"/>
            <w:gridSpan w:val="3"/>
            <w:shd w:val="clear" w:color="auto" w:fill="auto"/>
            <w:vAlign w:val="bottom"/>
          </w:tcPr>
          <w:p w14:paraId="012D29C2" w14:textId="77777777" w:rsidR="008A1CC1" w:rsidRDefault="008A1CC1">
            <w:pPr>
              <w:rPr>
                <w:rFonts w:ascii="宋体"/>
                <w:vanish/>
              </w:rPr>
            </w:pPr>
          </w:p>
        </w:tc>
        <w:tc>
          <w:tcPr>
            <w:tcW w:w="0" w:type="auto"/>
            <w:shd w:val="clear" w:color="auto" w:fill="auto"/>
            <w:vAlign w:val="bottom"/>
          </w:tcPr>
          <w:p w14:paraId="012D29C3" w14:textId="77777777" w:rsidR="008A1CC1" w:rsidRDefault="008A1CC1">
            <w:pPr>
              <w:rPr>
                <w:rFonts w:ascii="宋体"/>
                <w:vanish/>
              </w:rPr>
            </w:pPr>
          </w:p>
        </w:tc>
        <w:tc>
          <w:tcPr>
            <w:tcW w:w="0" w:type="auto"/>
            <w:shd w:val="clear" w:color="auto" w:fill="auto"/>
            <w:vAlign w:val="bottom"/>
          </w:tcPr>
          <w:p w14:paraId="012D29C4" w14:textId="77777777" w:rsidR="008A1CC1" w:rsidRDefault="008A1CC1">
            <w:pPr>
              <w:rPr>
                <w:rFonts w:ascii="宋体"/>
                <w:vanish/>
              </w:rPr>
            </w:pPr>
          </w:p>
        </w:tc>
        <w:tc>
          <w:tcPr>
            <w:tcW w:w="0" w:type="auto"/>
            <w:gridSpan w:val="3"/>
            <w:shd w:val="clear" w:color="auto" w:fill="auto"/>
            <w:vAlign w:val="bottom"/>
          </w:tcPr>
          <w:p w14:paraId="012D29C5" w14:textId="77777777" w:rsidR="008A1CC1" w:rsidRDefault="008A1CC1">
            <w:pPr>
              <w:rPr>
                <w:rFonts w:ascii="宋体"/>
                <w:vanish/>
              </w:rPr>
            </w:pPr>
          </w:p>
        </w:tc>
        <w:tc>
          <w:tcPr>
            <w:tcW w:w="0" w:type="auto"/>
            <w:gridSpan w:val="3"/>
            <w:shd w:val="clear" w:color="auto" w:fill="auto"/>
            <w:vAlign w:val="bottom"/>
          </w:tcPr>
          <w:p w14:paraId="012D29C6" w14:textId="77777777" w:rsidR="008A1CC1" w:rsidRDefault="008A1CC1">
            <w:pPr>
              <w:rPr>
                <w:rFonts w:ascii="宋体"/>
                <w:vanish/>
              </w:rPr>
            </w:pPr>
          </w:p>
        </w:tc>
      </w:tr>
      <w:tr w:rsidR="008A1CC1" w14:paraId="012D29D0" w14:textId="77777777">
        <w:trPr>
          <w:hidden/>
        </w:trPr>
        <w:tc>
          <w:tcPr>
            <w:tcW w:w="0" w:type="auto"/>
            <w:gridSpan w:val="3"/>
            <w:shd w:val="clear" w:color="auto" w:fill="auto"/>
            <w:vAlign w:val="bottom"/>
          </w:tcPr>
          <w:p w14:paraId="012D29C8" w14:textId="77777777" w:rsidR="008A1CC1" w:rsidRDefault="008A1CC1">
            <w:pPr>
              <w:rPr>
                <w:rFonts w:ascii="宋体"/>
                <w:vanish/>
              </w:rPr>
            </w:pPr>
          </w:p>
        </w:tc>
        <w:tc>
          <w:tcPr>
            <w:tcW w:w="0" w:type="auto"/>
            <w:gridSpan w:val="3"/>
            <w:shd w:val="clear" w:color="auto" w:fill="auto"/>
            <w:vAlign w:val="bottom"/>
          </w:tcPr>
          <w:p w14:paraId="012D29C9" w14:textId="77777777" w:rsidR="008A1CC1" w:rsidRDefault="008A1CC1">
            <w:pPr>
              <w:rPr>
                <w:rFonts w:ascii="宋体"/>
                <w:vanish/>
              </w:rPr>
            </w:pPr>
          </w:p>
        </w:tc>
        <w:tc>
          <w:tcPr>
            <w:tcW w:w="0" w:type="auto"/>
            <w:gridSpan w:val="3"/>
            <w:shd w:val="clear" w:color="auto" w:fill="auto"/>
            <w:vAlign w:val="bottom"/>
          </w:tcPr>
          <w:p w14:paraId="012D29CA" w14:textId="77777777" w:rsidR="008A1CC1" w:rsidRDefault="008A1CC1">
            <w:pPr>
              <w:rPr>
                <w:rFonts w:ascii="宋体"/>
                <w:vanish/>
              </w:rPr>
            </w:pPr>
          </w:p>
        </w:tc>
        <w:tc>
          <w:tcPr>
            <w:tcW w:w="0" w:type="auto"/>
            <w:gridSpan w:val="3"/>
            <w:shd w:val="clear" w:color="auto" w:fill="auto"/>
            <w:vAlign w:val="bottom"/>
          </w:tcPr>
          <w:p w14:paraId="012D29CB" w14:textId="77777777" w:rsidR="008A1CC1" w:rsidRDefault="008A1CC1">
            <w:pPr>
              <w:rPr>
                <w:rFonts w:ascii="宋体"/>
                <w:vanish/>
              </w:rPr>
            </w:pPr>
          </w:p>
        </w:tc>
        <w:tc>
          <w:tcPr>
            <w:tcW w:w="0" w:type="auto"/>
            <w:shd w:val="clear" w:color="auto" w:fill="auto"/>
            <w:vAlign w:val="bottom"/>
          </w:tcPr>
          <w:p w14:paraId="012D29CC" w14:textId="77777777" w:rsidR="008A1CC1" w:rsidRDefault="008A1CC1">
            <w:pPr>
              <w:rPr>
                <w:rFonts w:ascii="宋体"/>
                <w:vanish/>
              </w:rPr>
            </w:pPr>
          </w:p>
        </w:tc>
        <w:tc>
          <w:tcPr>
            <w:tcW w:w="0" w:type="auto"/>
            <w:shd w:val="clear" w:color="auto" w:fill="auto"/>
            <w:vAlign w:val="bottom"/>
          </w:tcPr>
          <w:p w14:paraId="012D29CD" w14:textId="77777777" w:rsidR="008A1CC1" w:rsidRDefault="008A1CC1">
            <w:pPr>
              <w:rPr>
                <w:rFonts w:ascii="宋体"/>
                <w:vanish/>
              </w:rPr>
            </w:pPr>
          </w:p>
        </w:tc>
        <w:tc>
          <w:tcPr>
            <w:tcW w:w="0" w:type="auto"/>
            <w:gridSpan w:val="3"/>
            <w:shd w:val="clear" w:color="auto" w:fill="auto"/>
            <w:vAlign w:val="bottom"/>
          </w:tcPr>
          <w:p w14:paraId="012D29CE" w14:textId="77777777" w:rsidR="008A1CC1" w:rsidRDefault="008A1CC1">
            <w:pPr>
              <w:rPr>
                <w:rFonts w:ascii="宋体"/>
                <w:vanish/>
              </w:rPr>
            </w:pPr>
          </w:p>
        </w:tc>
        <w:tc>
          <w:tcPr>
            <w:tcW w:w="0" w:type="auto"/>
            <w:gridSpan w:val="3"/>
            <w:shd w:val="clear" w:color="auto" w:fill="auto"/>
            <w:vAlign w:val="bottom"/>
          </w:tcPr>
          <w:p w14:paraId="012D29CF" w14:textId="77777777" w:rsidR="008A1CC1" w:rsidRDefault="008A1CC1">
            <w:pPr>
              <w:rPr>
                <w:rFonts w:ascii="宋体"/>
                <w:vanish/>
              </w:rPr>
            </w:pPr>
          </w:p>
        </w:tc>
      </w:tr>
      <w:tr w:rsidR="008A1CC1" w14:paraId="012D29D9" w14:textId="77777777">
        <w:trPr>
          <w:hidden/>
        </w:trPr>
        <w:tc>
          <w:tcPr>
            <w:tcW w:w="0" w:type="auto"/>
            <w:gridSpan w:val="3"/>
            <w:shd w:val="clear" w:color="auto" w:fill="auto"/>
            <w:vAlign w:val="bottom"/>
          </w:tcPr>
          <w:p w14:paraId="012D29D1" w14:textId="77777777" w:rsidR="008A1CC1" w:rsidRDefault="008A1CC1">
            <w:pPr>
              <w:rPr>
                <w:rFonts w:ascii="宋体"/>
                <w:vanish/>
              </w:rPr>
            </w:pPr>
          </w:p>
        </w:tc>
        <w:tc>
          <w:tcPr>
            <w:tcW w:w="0" w:type="auto"/>
            <w:gridSpan w:val="3"/>
            <w:shd w:val="clear" w:color="auto" w:fill="auto"/>
            <w:vAlign w:val="bottom"/>
          </w:tcPr>
          <w:p w14:paraId="012D29D2" w14:textId="77777777" w:rsidR="008A1CC1" w:rsidRDefault="008A1CC1">
            <w:pPr>
              <w:rPr>
                <w:rFonts w:ascii="宋体"/>
                <w:vanish/>
              </w:rPr>
            </w:pPr>
          </w:p>
        </w:tc>
        <w:tc>
          <w:tcPr>
            <w:tcW w:w="0" w:type="auto"/>
            <w:gridSpan w:val="3"/>
            <w:shd w:val="clear" w:color="auto" w:fill="auto"/>
            <w:vAlign w:val="bottom"/>
          </w:tcPr>
          <w:p w14:paraId="012D29D3" w14:textId="77777777" w:rsidR="008A1CC1" w:rsidRDefault="008A1CC1">
            <w:pPr>
              <w:rPr>
                <w:rFonts w:ascii="宋体"/>
                <w:vanish/>
              </w:rPr>
            </w:pPr>
          </w:p>
        </w:tc>
        <w:tc>
          <w:tcPr>
            <w:tcW w:w="0" w:type="auto"/>
            <w:gridSpan w:val="3"/>
            <w:shd w:val="clear" w:color="auto" w:fill="auto"/>
            <w:vAlign w:val="bottom"/>
          </w:tcPr>
          <w:p w14:paraId="012D29D4" w14:textId="77777777" w:rsidR="008A1CC1" w:rsidRDefault="008A1CC1">
            <w:pPr>
              <w:rPr>
                <w:rFonts w:ascii="宋体"/>
                <w:vanish/>
              </w:rPr>
            </w:pPr>
          </w:p>
        </w:tc>
        <w:tc>
          <w:tcPr>
            <w:tcW w:w="0" w:type="auto"/>
            <w:shd w:val="clear" w:color="auto" w:fill="auto"/>
            <w:vAlign w:val="bottom"/>
          </w:tcPr>
          <w:p w14:paraId="012D29D5" w14:textId="77777777" w:rsidR="008A1CC1" w:rsidRDefault="008A1CC1">
            <w:pPr>
              <w:rPr>
                <w:rFonts w:ascii="宋体"/>
                <w:vanish/>
              </w:rPr>
            </w:pPr>
          </w:p>
        </w:tc>
        <w:tc>
          <w:tcPr>
            <w:tcW w:w="0" w:type="auto"/>
            <w:shd w:val="clear" w:color="auto" w:fill="auto"/>
            <w:vAlign w:val="bottom"/>
          </w:tcPr>
          <w:p w14:paraId="012D29D6" w14:textId="77777777" w:rsidR="008A1CC1" w:rsidRDefault="008A1CC1">
            <w:pPr>
              <w:rPr>
                <w:rFonts w:ascii="宋体"/>
                <w:vanish/>
              </w:rPr>
            </w:pPr>
          </w:p>
        </w:tc>
        <w:tc>
          <w:tcPr>
            <w:tcW w:w="0" w:type="auto"/>
            <w:gridSpan w:val="3"/>
            <w:shd w:val="clear" w:color="auto" w:fill="auto"/>
            <w:vAlign w:val="bottom"/>
          </w:tcPr>
          <w:p w14:paraId="012D29D7" w14:textId="77777777" w:rsidR="008A1CC1" w:rsidRDefault="008A1CC1">
            <w:pPr>
              <w:rPr>
                <w:rFonts w:ascii="宋体"/>
                <w:vanish/>
              </w:rPr>
            </w:pPr>
          </w:p>
        </w:tc>
        <w:tc>
          <w:tcPr>
            <w:tcW w:w="0" w:type="auto"/>
            <w:gridSpan w:val="3"/>
            <w:shd w:val="clear" w:color="auto" w:fill="auto"/>
            <w:vAlign w:val="bottom"/>
          </w:tcPr>
          <w:p w14:paraId="012D29D8" w14:textId="77777777" w:rsidR="008A1CC1" w:rsidRDefault="008A1CC1">
            <w:pPr>
              <w:rPr>
                <w:rFonts w:ascii="宋体"/>
                <w:vanish/>
              </w:rPr>
            </w:pPr>
          </w:p>
        </w:tc>
      </w:tr>
      <w:tr w:rsidR="008A1CC1" w14:paraId="012D29DF" w14:textId="77777777">
        <w:tc>
          <w:tcPr>
            <w:tcW w:w="0" w:type="auto"/>
            <w:gridSpan w:val="12"/>
            <w:shd w:val="clear" w:color="auto" w:fill="auto"/>
            <w:tcMar>
              <w:top w:w="40" w:type="dxa"/>
              <w:left w:w="20" w:type="dxa"/>
              <w:bottom w:w="40" w:type="dxa"/>
              <w:right w:w="20" w:type="dxa"/>
            </w:tcMar>
            <w:vAlign w:val="bottom"/>
          </w:tcPr>
          <w:p w14:paraId="012D29DA" w14:textId="77777777" w:rsidR="008A1CC1" w:rsidRDefault="00EB3825">
            <w:pPr>
              <w:pBdr>
                <w:top w:val="none" w:sz="0" w:space="0" w:color="auto"/>
                <w:left w:val="none" w:sz="0" w:space="0" w:color="auto"/>
                <w:bottom w:val="none" w:sz="0" w:space="0" w:color="auto"/>
                <w:right w:val="none" w:sz="0" w:space="0" w:color="auto"/>
              </w:pBdr>
              <w:spacing w:before="60"/>
              <w:jc w:val="both"/>
              <w:textAlignment w:val="bottom"/>
            </w:pPr>
            <w:r>
              <w:rPr>
                <w:rFonts w:ascii="Arial" w:eastAsia="宋体" w:hAnsi="Arial" w:cs="Arial"/>
                <w:b/>
                <w:bCs/>
                <w:color w:val="000000"/>
                <w:sz w:val="16"/>
                <w:szCs w:val="16"/>
              </w:rPr>
              <w:t>TABLE 19: AVERAGE STATEMENT OF CONDITION</w:t>
            </w:r>
            <w:r>
              <w:rPr>
                <w:rFonts w:ascii="Arial" w:eastAsia="宋体" w:hAnsi="Arial" w:cs="Arial"/>
                <w:b/>
                <w:bCs/>
                <w:color w:val="000000"/>
                <w:sz w:val="10"/>
                <w:szCs w:val="10"/>
              </w:rPr>
              <w:t>(1)</w:t>
            </w:r>
          </w:p>
        </w:tc>
        <w:tc>
          <w:tcPr>
            <w:tcW w:w="0" w:type="auto"/>
            <w:shd w:val="clear" w:color="auto" w:fill="auto"/>
            <w:vAlign w:val="bottom"/>
          </w:tcPr>
          <w:p w14:paraId="012D29DB" w14:textId="77777777" w:rsidR="008A1CC1" w:rsidRDefault="008A1CC1">
            <w:pPr>
              <w:rPr>
                <w:rFonts w:ascii="宋体"/>
                <w:vanish/>
              </w:rPr>
            </w:pPr>
          </w:p>
        </w:tc>
        <w:tc>
          <w:tcPr>
            <w:tcW w:w="0" w:type="auto"/>
            <w:shd w:val="clear" w:color="auto" w:fill="auto"/>
            <w:vAlign w:val="bottom"/>
          </w:tcPr>
          <w:p w14:paraId="012D29DC" w14:textId="77777777" w:rsidR="008A1CC1" w:rsidRDefault="008A1CC1">
            <w:pPr>
              <w:rPr>
                <w:rFonts w:ascii="宋体"/>
                <w:vanish/>
              </w:rPr>
            </w:pPr>
          </w:p>
        </w:tc>
        <w:tc>
          <w:tcPr>
            <w:tcW w:w="0" w:type="auto"/>
            <w:gridSpan w:val="3"/>
            <w:shd w:val="clear" w:color="auto" w:fill="auto"/>
            <w:vAlign w:val="bottom"/>
          </w:tcPr>
          <w:p w14:paraId="012D29DD" w14:textId="77777777" w:rsidR="008A1CC1" w:rsidRDefault="008A1CC1">
            <w:pPr>
              <w:rPr>
                <w:rFonts w:ascii="宋体"/>
                <w:vanish/>
              </w:rPr>
            </w:pPr>
          </w:p>
        </w:tc>
        <w:tc>
          <w:tcPr>
            <w:tcW w:w="0" w:type="auto"/>
            <w:gridSpan w:val="3"/>
            <w:shd w:val="clear" w:color="auto" w:fill="auto"/>
            <w:vAlign w:val="bottom"/>
          </w:tcPr>
          <w:p w14:paraId="012D29DE" w14:textId="77777777" w:rsidR="008A1CC1" w:rsidRDefault="008A1CC1">
            <w:pPr>
              <w:rPr>
                <w:rFonts w:ascii="宋体"/>
                <w:vanish/>
              </w:rPr>
            </w:pPr>
          </w:p>
        </w:tc>
      </w:tr>
      <w:tr w:rsidR="008A1CC1" w14:paraId="012D29EA" w14:textId="77777777">
        <w:tc>
          <w:tcPr>
            <w:tcW w:w="0" w:type="auto"/>
            <w:gridSpan w:val="3"/>
            <w:shd w:val="clear" w:color="auto" w:fill="auto"/>
            <w:tcMar>
              <w:top w:w="0" w:type="dxa"/>
              <w:left w:w="20" w:type="dxa"/>
              <w:bottom w:w="0" w:type="dxa"/>
              <w:right w:w="20" w:type="dxa"/>
            </w:tcMar>
            <w:vAlign w:val="bottom"/>
          </w:tcPr>
          <w:p w14:paraId="012D29E0"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29E1" w14:textId="77777777" w:rsidR="008A1CC1" w:rsidRDefault="00EB3825">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vAlign w:val="bottom"/>
          </w:tcPr>
          <w:p w14:paraId="012D29E2" w14:textId="77777777" w:rsidR="008A1CC1" w:rsidRDefault="008A1CC1">
            <w:pPr>
              <w:rPr>
                <w:rFonts w:ascii="宋体"/>
                <w:vanish/>
              </w:rPr>
            </w:pPr>
          </w:p>
        </w:tc>
        <w:tc>
          <w:tcPr>
            <w:tcW w:w="0" w:type="auto"/>
            <w:shd w:val="clear" w:color="auto" w:fill="auto"/>
            <w:vAlign w:val="bottom"/>
          </w:tcPr>
          <w:p w14:paraId="012D29E3" w14:textId="77777777" w:rsidR="008A1CC1" w:rsidRDefault="008A1CC1">
            <w:pPr>
              <w:rPr>
                <w:rFonts w:ascii="宋体"/>
                <w:vanish/>
              </w:rPr>
            </w:pPr>
          </w:p>
        </w:tc>
        <w:tc>
          <w:tcPr>
            <w:tcW w:w="0" w:type="auto"/>
            <w:shd w:val="clear" w:color="auto" w:fill="auto"/>
            <w:vAlign w:val="bottom"/>
          </w:tcPr>
          <w:p w14:paraId="012D29E4" w14:textId="77777777" w:rsidR="008A1CC1" w:rsidRDefault="008A1CC1">
            <w:pPr>
              <w:rPr>
                <w:rFonts w:ascii="宋体"/>
              </w:rPr>
            </w:pPr>
          </w:p>
        </w:tc>
        <w:tc>
          <w:tcPr>
            <w:tcW w:w="0" w:type="auto"/>
            <w:shd w:val="clear" w:color="auto" w:fill="auto"/>
            <w:vAlign w:val="bottom"/>
          </w:tcPr>
          <w:p w14:paraId="012D29E5" w14:textId="77777777" w:rsidR="008A1CC1" w:rsidRDefault="008A1CC1">
            <w:pPr>
              <w:rPr>
                <w:rFonts w:ascii="宋体"/>
              </w:rPr>
            </w:pPr>
          </w:p>
        </w:tc>
        <w:tc>
          <w:tcPr>
            <w:tcW w:w="0" w:type="auto"/>
            <w:shd w:val="clear" w:color="auto" w:fill="auto"/>
            <w:vAlign w:val="bottom"/>
          </w:tcPr>
          <w:p w14:paraId="012D29E6" w14:textId="77777777" w:rsidR="008A1CC1" w:rsidRDefault="008A1CC1">
            <w:pPr>
              <w:rPr>
                <w:rFonts w:ascii="宋体"/>
              </w:rPr>
            </w:pPr>
          </w:p>
        </w:tc>
        <w:tc>
          <w:tcPr>
            <w:tcW w:w="0" w:type="auto"/>
            <w:shd w:val="clear" w:color="auto" w:fill="auto"/>
            <w:vAlign w:val="bottom"/>
          </w:tcPr>
          <w:p w14:paraId="012D29E7" w14:textId="77777777" w:rsidR="008A1CC1" w:rsidRDefault="008A1CC1">
            <w:pPr>
              <w:rPr>
                <w:rFonts w:ascii="宋体"/>
              </w:rPr>
            </w:pPr>
          </w:p>
        </w:tc>
        <w:tc>
          <w:tcPr>
            <w:tcW w:w="0" w:type="auto"/>
            <w:shd w:val="clear" w:color="auto" w:fill="auto"/>
            <w:vAlign w:val="bottom"/>
          </w:tcPr>
          <w:p w14:paraId="012D29E8" w14:textId="77777777" w:rsidR="008A1CC1" w:rsidRDefault="008A1CC1">
            <w:pPr>
              <w:rPr>
                <w:rFonts w:ascii="宋体"/>
              </w:rPr>
            </w:pPr>
          </w:p>
        </w:tc>
        <w:tc>
          <w:tcPr>
            <w:tcW w:w="0" w:type="auto"/>
            <w:shd w:val="clear" w:color="auto" w:fill="auto"/>
            <w:vAlign w:val="bottom"/>
          </w:tcPr>
          <w:p w14:paraId="012D29E9" w14:textId="77777777" w:rsidR="008A1CC1" w:rsidRDefault="008A1CC1">
            <w:pPr>
              <w:rPr>
                <w:rFonts w:ascii="宋体"/>
              </w:rPr>
            </w:pPr>
          </w:p>
        </w:tc>
      </w:tr>
      <w:tr w:rsidR="008A1CC1" w14:paraId="012D29F3" w14:textId="77777777">
        <w:tc>
          <w:tcPr>
            <w:tcW w:w="0" w:type="auto"/>
            <w:gridSpan w:val="3"/>
            <w:shd w:val="clear" w:color="auto" w:fill="auto"/>
            <w:tcMar>
              <w:top w:w="40" w:type="dxa"/>
              <w:left w:w="20" w:type="dxa"/>
              <w:bottom w:w="40" w:type="dxa"/>
              <w:right w:w="20" w:type="dxa"/>
            </w:tcMar>
            <w:vAlign w:val="bottom"/>
          </w:tcPr>
          <w:p w14:paraId="012D29EB"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29EC" w14:textId="77777777" w:rsidR="008A1CC1" w:rsidRDefault="00EB3825">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29ED"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29EE" w14:textId="77777777" w:rsidR="008A1CC1" w:rsidRDefault="00EB3825">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012D29EF" w14:textId="77777777" w:rsidR="008A1CC1" w:rsidRDefault="008A1CC1">
            <w:pPr>
              <w:rPr>
                <w:rFonts w:ascii="宋体"/>
                <w:vanish/>
              </w:rPr>
            </w:pPr>
          </w:p>
        </w:tc>
        <w:tc>
          <w:tcPr>
            <w:tcW w:w="0" w:type="auto"/>
            <w:shd w:val="clear" w:color="auto" w:fill="auto"/>
            <w:vAlign w:val="bottom"/>
          </w:tcPr>
          <w:p w14:paraId="012D29F0" w14:textId="77777777" w:rsidR="008A1CC1" w:rsidRDefault="008A1CC1">
            <w:pPr>
              <w:rPr>
                <w:rFonts w:ascii="宋体"/>
                <w:vanish/>
              </w:rPr>
            </w:pPr>
          </w:p>
        </w:tc>
        <w:tc>
          <w:tcPr>
            <w:tcW w:w="0" w:type="auto"/>
            <w:gridSpan w:val="3"/>
            <w:shd w:val="clear" w:color="auto" w:fill="auto"/>
            <w:vAlign w:val="bottom"/>
          </w:tcPr>
          <w:p w14:paraId="012D29F1" w14:textId="77777777" w:rsidR="008A1CC1" w:rsidRDefault="008A1CC1">
            <w:pPr>
              <w:rPr>
                <w:rFonts w:ascii="宋体"/>
                <w:vanish/>
              </w:rPr>
            </w:pPr>
          </w:p>
        </w:tc>
        <w:tc>
          <w:tcPr>
            <w:tcW w:w="0" w:type="auto"/>
            <w:gridSpan w:val="3"/>
            <w:shd w:val="clear" w:color="auto" w:fill="auto"/>
            <w:vAlign w:val="bottom"/>
          </w:tcPr>
          <w:p w14:paraId="012D29F2" w14:textId="77777777" w:rsidR="008A1CC1" w:rsidRDefault="008A1CC1">
            <w:pPr>
              <w:rPr>
                <w:rFonts w:ascii="宋体"/>
                <w:vanish/>
              </w:rPr>
            </w:pPr>
          </w:p>
        </w:tc>
      </w:tr>
      <w:tr w:rsidR="008A1CC1" w14:paraId="012D29FC" w14:textId="77777777">
        <w:tc>
          <w:tcPr>
            <w:tcW w:w="0" w:type="auto"/>
            <w:gridSpan w:val="3"/>
            <w:shd w:val="clear" w:color="auto" w:fill="auto"/>
            <w:tcMar>
              <w:top w:w="40" w:type="dxa"/>
              <w:left w:w="20" w:type="dxa"/>
              <w:bottom w:w="40" w:type="dxa"/>
              <w:right w:w="20" w:type="dxa"/>
            </w:tcMar>
            <w:vAlign w:val="bottom"/>
          </w:tcPr>
          <w:p w14:paraId="012D29F4" w14:textId="77777777" w:rsidR="008A1CC1" w:rsidRDefault="00EB3825">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29F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9F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29F7" w14:textId="77777777" w:rsidR="008A1CC1" w:rsidRDefault="008A1CC1">
            <w:pPr>
              <w:rPr>
                <w:rFonts w:ascii="宋体"/>
              </w:rPr>
            </w:pPr>
          </w:p>
        </w:tc>
        <w:tc>
          <w:tcPr>
            <w:tcW w:w="0" w:type="auto"/>
            <w:shd w:val="clear" w:color="auto" w:fill="auto"/>
            <w:vAlign w:val="bottom"/>
          </w:tcPr>
          <w:p w14:paraId="012D29F8" w14:textId="77777777" w:rsidR="008A1CC1" w:rsidRDefault="008A1CC1">
            <w:pPr>
              <w:rPr>
                <w:rFonts w:ascii="宋体"/>
                <w:vanish/>
              </w:rPr>
            </w:pPr>
          </w:p>
        </w:tc>
        <w:tc>
          <w:tcPr>
            <w:tcW w:w="0" w:type="auto"/>
            <w:shd w:val="clear" w:color="auto" w:fill="auto"/>
            <w:vAlign w:val="bottom"/>
          </w:tcPr>
          <w:p w14:paraId="012D29F9" w14:textId="77777777" w:rsidR="008A1CC1" w:rsidRDefault="008A1CC1">
            <w:pPr>
              <w:rPr>
                <w:rFonts w:ascii="宋体"/>
                <w:vanish/>
              </w:rPr>
            </w:pPr>
          </w:p>
        </w:tc>
        <w:tc>
          <w:tcPr>
            <w:tcW w:w="0" w:type="auto"/>
            <w:gridSpan w:val="3"/>
            <w:shd w:val="clear" w:color="auto" w:fill="auto"/>
            <w:vAlign w:val="bottom"/>
          </w:tcPr>
          <w:p w14:paraId="012D29FA" w14:textId="77777777" w:rsidR="008A1CC1" w:rsidRDefault="008A1CC1">
            <w:pPr>
              <w:rPr>
                <w:rFonts w:ascii="宋体"/>
                <w:vanish/>
              </w:rPr>
            </w:pPr>
          </w:p>
        </w:tc>
        <w:tc>
          <w:tcPr>
            <w:tcW w:w="0" w:type="auto"/>
            <w:gridSpan w:val="3"/>
            <w:shd w:val="clear" w:color="auto" w:fill="auto"/>
            <w:vAlign w:val="bottom"/>
          </w:tcPr>
          <w:p w14:paraId="012D29FB" w14:textId="77777777" w:rsidR="008A1CC1" w:rsidRDefault="008A1CC1">
            <w:pPr>
              <w:rPr>
                <w:rFonts w:ascii="宋体"/>
                <w:vanish/>
              </w:rPr>
            </w:pPr>
          </w:p>
        </w:tc>
      </w:tr>
      <w:tr w:rsidR="008A1CC1" w14:paraId="012D2A09" w14:textId="77777777">
        <w:tc>
          <w:tcPr>
            <w:tcW w:w="0" w:type="auto"/>
            <w:gridSpan w:val="3"/>
            <w:shd w:val="clear" w:color="auto" w:fill="CCEEFF"/>
            <w:tcMar>
              <w:top w:w="40" w:type="dxa"/>
              <w:left w:w="20" w:type="dxa"/>
              <w:bottom w:w="40" w:type="dxa"/>
              <w:right w:w="20" w:type="dxa"/>
            </w:tcMar>
            <w:vAlign w:val="bottom"/>
          </w:tcPr>
          <w:p w14:paraId="012D29FD" w14:textId="77777777" w:rsidR="008A1CC1" w:rsidRDefault="00EB3825">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012D29FE"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29FF" w14:textId="77777777" w:rsidR="008A1CC1" w:rsidRDefault="00EB3825">
            <w:pPr>
              <w:jc w:val="right"/>
              <w:textAlignment w:val="bottom"/>
            </w:pPr>
            <w:r>
              <w:rPr>
                <w:rFonts w:ascii="Arial" w:eastAsia="宋体" w:hAnsi="Arial" w:cs="Arial"/>
                <w:b/>
                <w:bCs/>
                <w:color w:val="000000"/>
                <w:sz w:val="14"/>
                <w:szCs w:val="14"/>
              </w:rPr>
              <w:t>76,741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A0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A0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2A02"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2A03" w14:textId="77777777" w:rsidR="008A1CC1" w:rsidRDefault="00EB3825">
            <w:pPr>
              <w:jc w:val="right"/>
              <w:textAlignment w:val="bottom"/>
            </w:pPr>
            <w:r>
              <w:rPr>
                <w:rFonts w:ascii="Arial" w:eastAsia="宋体" w:hAnsi="Arial" w:cs="Arial"/>
                <w:color w:val="000000"/>
                <w:sz w:val="14"/>
                <w:szCs w:val="14"/>
              </w:rPr>
              <w:t>95,235 </w:t>
            </w:r>
          </w:p>
        </w:tc>
        <w:tc>
          <w:tcPr>
            <w:tcW w:w="0" w:type="auto"/>
            <w:shd w:val="clear" w:color="auto" w:fill="CCEEFF"/>
            <w:tcMar>
              <w:top w:w="40" w:type="dxa"/>
              <w:left w:w="0" w:type="dxa"/>
              <w:bottom w:w="40" w:type="dxa"/>
              <w:right w:w="20" w:type="dxa"/>
            </w:tcMar>
            <w:vAlign w:val="bottom"/>
          </w:tcPr>
          <w:p w14:paraId="012D2A04" w14:textId="77777777" w:rsidR="008A1CC1" w:rsidRDefault="008A1CC1">
            <w:pPr>
              <w:jc w:val="right"/>
              <w:rPr>
                <w:rFonts w:ascii="宋体"/>
              </w:rPr>
            </w:pPr>
          </w:p>
        </w:tc>
        <w:tc>
          <w:tcPr>
            <w:tcW w:w="0" w:type="auto"/>
            <w:shd w:val="clear" w:color="auto" w:fill="auto"/>
            <w:vAlign w:val="bottom"/>
          </w:tcPr>
          <w:p w14:paraId="012D2A05" w14:textId="77777777" w:rsidR="008A1CC1" w:rsidRDefault="008A1CC1">
            <w:pPr>
              <w:rPr>
                <w:rFonts w:ascii="宋体"/>
                <w:vanish/>
              </w:rPr>
            </w:pPr>
          </w:p>
        </w:tc>
        <w:tc>
          <w:tcPr>
            <w:tcW w:w="0" w:type="auto"/>
            <w:shd w:val="clear" w:color="auto" w:fill="auto"/>
            <w:vAlign w:val="bottom"/>
          </w:tcPr>
          <w:p w14:paraId="012D2A06" w14:textId="77777777" w:rsidR="008A1CC1" w:rsidRDefault="008A1CC1">
            <w:pPr>
              <w:rPr>
                <w:rFonts w:ascii="宋体"/>
                <w:vanish/>
              </w:rPr>
            </w:pPr>
          </w:p>
        </w:tc>
        <w:tc>
          <w:tcPr>
            <w:tcW w:w="0" w:type="auto"/>
            <w:gridSpan w:val="3"/>
            <w:shd w:val="clear" w:color="auto" w:fill="auto"/>
            <w:vAlign w:val="bottom"/>
          </w:tcPr>
          <w:p w14:paraId="012D2A07" w14:textId="77777777" w:rsidR="008A1CC1" w:rsidRDefault="008A1CC1">
            <w:pPr>
              <w:rPr>
                <w:rFonts w:ascii="宋体"/>
                <w:vanish/>
              </w:rPr>
            </w:pPr>
          </w:p>
        </w:tc>
        <w:tc>
          <w:tcPr>
            <w:tcW w:w="0" w:type="auto"/>
            <w:gridSpan w:val="3"/>
            <w:shd w:val="clear" w:color="auto" w:fill="auto"/>
            <w:vAlign w:val="bottom"/>
          </w:tcPr>
          <w:p w14:paraId="012D2A08" w14:textId="77777777" w:rsidR="008A1CC1" w:rsidRDefault="008A1CC1">
            <w:pPr>
              <w:rPr>
                <w:rFonts w:ascii="宋体"/>
                <w:vanish/>
              </w:rPr>
            </w:pPr>
          </w:p>
        </w:tc>
      </w:tr>
      <w:tr w:rsidR="008A1CC1" w14:paraId="012D2A14" w14:textId="77777777">
        <w:tc>
          <w:tcPr>
            <w:tcW w:w="0" w:type="auto"/>
            <w:gridSpan w:val="3"/>
            <w:shd w:val="clear" w:color="auto" w:fill="FFFFFF"/>
            <w:tcMar>
              <w:top w:w="40" w:type="dxa"/>
              <w:left w:w="20" w:type="dxa"/>
              <w:bottom w:w="40" w:type="dxa"/>
              <w:right w:w="20" w:type="dxa"/>
            </w:tcMar>
            <w:vAlign w:val="bottom"/>
          </w:tcPr>
          <w:p w14:paraId="012D2A0A" w14:textId="77777777" w:rsidR="008A1CC1" w:rsidRDefault="00EB3825">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FFFFFF"/>
            <w:tcMar>
              <w:top w:w="40" w:type="dxa"/>
              <w:left w:w="20" w:type="dxa"/>
              <w:bottom w:w="40" w:type="dxa"/>
              <w:right w:w="0" w:type="dxa"/>
            </w:tcMar>
            <w:vAlign w:val="bottom"/>
          </w:tcPr>
          <w:p w14:paraId="012D2A0B" w14:textId="77777777" w:rsidR="008A1CC1" w:rsidRDefault="00EB3825">
            <w:pPr>
              <w:jc w:val="right"/>
              <w:textAlignment w:val="bottom"/>
            </w:pPr>
            <w:r>
              <w:rPr>
                <w:rFonts w:ascii="Arial" w:eastAsia="宋体" w:hAnsi="Arial" w:cs="Arial"/>
                <w:b/>
                <w:bCs/>
                <w:color w:val="000000"/>
                <w:sz w:val="14"/>
                <w:szCs w:val="14"/>
              </w:rPr>
              <w:t>3,150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A0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A0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A0E" w14:textId="77777777" w:rsidR="008A1CC1" w:rsidRDefault="00EB3825">
            <w:pPr>
              <w:jc w:val="right"/>
              <w:textAlignment w:val="bottom"/>
            </w:pPr>
            <w:r>
              <w:rPr>
                <w:rFonts w:ascii="Arial" w:eastAsia="宋体" w:hAnsi="Arial" w:cs="Arial"/>
                <w:color w:val="000000"/>
                <w:sz w:val="14"/>
                <w:szCs w:val="14"/>
              </w:rPr>
              <w:t>4,568 </w:t>
            </w:r>
          </w:p>
        </w:tc>
        <w:tc>
          <w:tcPr>
            <w:tcW w:w="0" w:type="auto"/>
            <w:shd w:val="clear" w:color="auto" w:fill="FFFFFF"/>
            <w:tcMar>
              <w:top w:w="40" w:type="dxa"/>
              <w:left w:w="0" w:type="dxa"/>
              <w:bottom w:w="40" w:type="dxa"/>
              <w:right w:w="20" w:type="dxa"/>
            </w:tcMar>
            <w:vAlign w:val="bottom"/>
          </w:tcPr>
          <w:p w14:paraId="012D2A0F" w14:textId="77777777" w:rsidR="008A1CC1" w:rsidRDefault="008A1CC1">
            <w:pPr>
              <w:jc w:val="right"/>
              <w:rPr>
                <w:rFonts w:ascii="宋体"/>
              </w:rPr>
            </w:pPr>
          </w:p>
        </w:tc>
        <w:tc>
          <w:tcPr>
            <w:tcW w:w="0" w:type="auto"/>
            <w:shd w:val="clear" w:color="auto" w:fill="auto"/>
            <w:vAlign w:val="bottom"/>
          </w:tcPr>
          <w:p w14:paraId="012D2A10" w14:textId="77777777" w:rsidR="008A1CC1" w:rsidRDefault="008A1CC1">
            <w:pPr>
              <w:rPr>
                <w:rFonts w:ascii="宋体"/>
                <w:vanish/>
              </w:rPr>
            </w:pPr>
          </w:p>
        </w:tc>
        <w:tc>
          <w:tcPr>
            <w:tcW w:w="0" w:type="auto"/>
            <w:shd w:val="clear" w:color="auto" w:fill="auto"/>
            <w:vAlign w:val="bottom"/>
          </w:tcPr>
          <w:p w14:paraId="012D2A11" w14:textId="77777777" w:rsidR="008A1CC1" w:rsidRDefault="008A1CC1">
            <w:pPr>
              <w:rPr>
                <w:rFonts w:ascii="宋体"/>
                <w:vanish/>
              </w:rPr>
            </w:pPr>
          </w:p>
        </w:tc>
        <w:tc>
          <w:tcPr>
            <w:tcW w:w="0" w:type="auto"/>
            <w:gridSpan w:val="3"/>
            <w:shd w:val="clear" w:color="auto" w:fill="auto"/>
            <w:vAlign w:val="bottom"/>
          </w:tcPr>
          <w:p w14:paraId="012D2A12" w14:textId="77777777" w:rsidR="008A1CC1" w:rsidRDefault="008A1CC1">
            <w:pPr>
              <w:rPr>
                <w:rFonts w:ascii="宋体"/>
                <w:vanish/>
              </w:rPr>
            </w:pPr>
          </w:p>
        </w:tc>
        <w:tc>
          <w:tcPr>
            <w:tcW w:w="0" w:type="auto"/>
            <w:gridSpan w:val="3"/>
            <w:shd w:val="clear" w:color="auto" w:fill="auto"/>
            <w:vAlign w:val="bottom"/>
          </w:tcPr>
          <w:p w14:paraId="012D2A13" w14:textId="77777777" w:rsidR="008A1CC1" w:rsidRDefault="008A1CC1">
            <w:pPr>
              <w:rPr>
                <w:rFonts w:ascii="宋体"/>
                <w:vanish/>
              </w:rPr>
            </w:pPr>
          </w:p>
        </w:tc>
      </w:tr>
      <w:tr w:rsidR="008A1CC1" w14:paraId="012D2A1F" w14:textId="77777777">
        <w:tc>
          <w:tcPr>
            <w:tcW w:w="0" w:type="auto"/>
            <w:gridSpan w:val="3"/>
            <w:shd w:val="clear" w:color="auto" w:fill="CCEEFF"/>
            <w:tcMar>
              <w:top w:w="40" w:type="dxa"/>
              <w:left w:w="20" w:type="dxa"/>
              <w:bottom w:w="40" w:type="dxa"/>
              <w:right w:w="20" w:type="dxa"/>
            </w:tcMar>
            <w:vAlign w:val="bottom"/>
          </w:tcPr>
          <w:p w14:paraId="012D2A15" w14:textId="77777777" w:rsidR="008A1CC1" w:rsidRDefault="00EB3825">
            <w:pPr>
              <w:textAlignment w:val="bottom"/>
            </w:pPr>
            <w:r>
              <w:rPr>
                <w:rFonts w:ascii="Arial" w:eastAsia="宋体" w:hAnsi="Arial" w:cs="Arial"/>
                <w:color w:val="000000"/>
                <w:sz w:val="14"/>
                <w:szCs w:val="14"/>
              </w:rPr>
              <w:t>Trading account assets</w:t>
            </w:r>
          </w:p>
        </w:tc>
        <w:tc>
          <w:tcPr>
            <w:tcW w:w="0" w:type="auto"/>
            <w:gridSpan w:val="2"/>
            <w:shd w:val="clear" w:color="auto" w:fill="CCEEFF"/>
            <w:tcMar>
              <w:top w:w="40" w:type="dxa"/>
              <w:left w:w="20" w:type="dxa"/>
              <w:bottom w:w="40" w:type="dxa"/>
              <w:right w:w="0" w:type="dxa"/>
            </w:tcMar>
            <w:vAlign w:val="bottom"/>
          </w:tcPr>
          <w:p w14:paraId="012D2A16" w14:textId="77777777" w:rsidR="008A1CC1" w:rsidRDefault="00EB3825">
            <w:pPr>
              <w:jc w:val="right"/>
              <w:textAlignment w:val="bottom"/>
            </w:pPr>
            <w:r>
              <w:rPr>
                <w:rFonts w:ascii="Arial" w:eastAsia="宋体" w:hAnsi="Arial" w:cs="Arial"/>
                <w:b/>
                <w:bCs/>
                <w:color w:val="000000"/>
                <w:sz w:val="14"/>
                <w:szCs w:val="14"/>
              </w:rPr>
              <w:t>761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A1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A1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A19" w14:textId="77777777" w:rsidR="008A1CC1" w:rsidRDefault="00EB3825">
            <w:pPr>
              <w:jc w:val="right"/>
              <w:textAlignment w:val="bottom"/>
            </w:pPr>
            <w:r>
              <w:rPr>
                <w:rFonts w:ascii="Arial" w:eastAsia="宋体" w:hAnsi="Arial" w:cs="Arial"/>
                <w:color w:val="000000"/>
                <w:sz w:val="14"/>
                <w:szCs w:val="14"/>
              </w:rPr>
              <w:t>800 </w:t>
            </w:r>
          </w:p>
        </w:tc>
        <w:tc>
          <w:tcPr>
            <w:tcW w:w="0" w:type="auto"/>
            <w:shd w:val="clear" w:color="auto" w:fill="CCEEFF"/>
            <w:tcMar>
              <w:top w:w="40" w:type="dxa"/>
              <w:left w:w="0" w:type="dxa"/>
              <w:bottom w:w="40" w:type="dxa"/>
              <w:right w:w="20" w:type="dxa"/>
            </w:tcMar>
            <w:vAlign w:val="bottom"/>
          </w:tcPr>
          <w:p w14:paraId="012D2A1A" w14:textId="77777777" w:rsidR="008A1CC1" w:rsidRDefault="008A1CC1">
            <w:pPr>
              <w:jc w:val="right"/>
              <w:rPr>
                <w:rFonts w:ascii="宋体"/>
              </w:rPr>
            </w:pPr>
          </w:p>
        </w:tc>
        <w:tc>
          <w:tcPr>
            <w:tcW w:w="0" w:type="auto"/>
            <w:shd w:val="clear" w:color="auto" w:fill="auto"/>
            <w:vAlign w:val="bottom"/>
          </w:tcPr>
          <w:p w14:paraId="012D2A1B" w14:textId="77777777" w:rsidR="008A1CC1" w:rsidRDefault="008A1CC1">
            <w:pPr>
              <w:rPr>
                <w:rFonts w:ascii="宋体"/>
                <w:vanish/>
              </w:rPr>
            </w:pPr>
          </w:p>
        </w:tc>
        <w:tc>
          <w:tcPr>
            <w:tcW w:w="0" w:type="auto"/>
            <w:shd w:val="clear" w:color="auto" w:fill="auto"/>
            <w:vAlign w:val="bottom"/>
          </w:tcPr>
          <w:p w14:paraId="012D2A1C" w14:textId="77777777" w:rsidR="008A1CC1" w:rsidRDefault="008A1CC1">
            <w:pPr>
              <w:rPr>
                <w:rFonts w:ascii="宋体"/>
                <w:vanish/>
              </w:rPr>
            </w:pPr>
          </w:p>
        </w:tc>
        <w:tc>
          <w:tcPr>
            <w:tcW w:w="0" w:type="auto"/>
            <w:gridSpan w:val="3"/>
            <w:shd w:val="clear" w:color="auto" w:fill="auto"/>
            <w:vAlign w:val="bottom"/>
          </w:tcPr>
          <w:p w14:paraId="012D2A1D" w14:textId="77777777" w:rsidR="008A1CC1" w:rsidRDefault="008A1CC1">
            <w:pPr>
              <w:rPr>
                <w:rFonts w:ascii="宋体"/>
                <w:vanish/>
              </w:rPr>
            </w:pPr>
          </w:p>
        </w:tc>
        <w:tc>
          <w:tcPr>
            <w:tcW w:w="0" w:type="auto"/>
            <w:gridSpan w:val="3"/>
            <w:shd w:val="clear" w:color="auto" w:fill="auto"/>
            <w:vAlign w:val="bottom"/>
          </w:tcPr>
          <w:p w14:paraId="012D2A1E" w14:textId="77777777" w:rsidR="008A1CC1" w:rsidRDefault="008A1CC1">
            <w:pPr>
              <w:rPr>
                <w:rFonts w:ascii="宋体"/>
                <w:vanish/>
              </w:rPr>
            </w:pPr>
          </w:p>
        </w:tc>
      </w:tr>
      <w:tr w:rsidR="008A1CC1" w14:paraId="012D2A28" w14:textId="77777777">
        <w:tc>
          <w:tcPr>
            <w:tcW w:w="0" w:type="auto"/>
            <w:gridSpan w:val="3"/>
            <w:shd w:val="clear" w:color="auto" w:fill="FFFFFF"/>
            <w:tcMar>
              <w:top w:w="40" w:type="dxa"/>
              <w:left w:w="20" w:type="dxa"/>
              <w:bottom w:w="40" w:type="dxa"/>
              <w:right w:w="20" w:type="dxa"/>
            </w:tcMar>
            <w:vAlign w:val="bottom"/>
          </w:tcPr>
          <w:p w14:paraId="012D2A20" w14:textId="77777777" w:rsidR="008A1CC1" w:rsidRDefault="00EB3825">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vAlign w:val="bottom"/>
          </w:tcPr>
          <w:p w14:paraId="012D2A2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A2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A23" w14:textId="77777777" w:rsidR="008A1CC1" w:rsidRDefault="008A1CC1">
            <w:pPr>
              <w:rPr>
                <w:rFonts w:ascii="宋体"/>
              </w:rPr>
            </w:pPr>
          </w:p>
        </w:tc>
        <w:tc>
          <w:tcPr>
            <w:tcW w:w="0" w:type="auto"/>
            <w:shd w:val="clear" w:color="auto" w:fill="auto"/>
            <w:vAlign w:val="bottom"/>
          </w:tcPr>
          <w:p w14:paraId="012D2A24" w14:textId="77777777" w:rsidR="008A1CC1" w:rsidRDefault="008A1CC1">
            <w:pPr>
              <w:rPr>
                <w:rFonts w:ascii="宋体"/>
                <w:vanish/>
              </w:rPr>
            </w:pPr>
          </w:p>
        </w:tc>
        <w:tc>
          <w:tcPr>
            <w:tcW w:w="0" w:type="auto"/>
            <w:shd w:val="clear" w:color="auto" w:fill="auto"/>
            <w:vAlign w:val="bottom"/>
          </w:tcPr>
          <w:p w14:paraId="012D2A25" w14:textId="77777777" w:rsidR="008A1CC1" w:rsidRDefault="008A1CC1">
            <w:pPr>
              <w:rPr>
                <w:rFonts w:ascii="宋体"/>
                <w:vanish/>
              </w:rPr>
            </w:pPr>
          </w:p>
        </w:tc>
        <w:tc>
          <w:tcPr>
            <w:tcW w:w="0" w:type="auto"/>
            <w:gridSpan w:val="3"/>
            <w:shd w:val="clear" w:color="auto" w:fill="auto"/>
            <w:vAlign w:val="bottom"/>
          </w:tcPr>
          <w:p w14:paraId="012D2A26" w14:textId="77777777" w:rsidR="008A1CC1" w:rsidRDefault="008A1CC1">
            <w:pPr>
              <w:rPr>
                <w:rFonts w:ascii="宋体"/>
                <w:vanish/>
              </w:rPr>
            </w:pPr>
          </w:p>
        </w:tc>
        <w:tc>
          <w:tcPr>
            <w:tcW w:w="0" w:type="auto"/>
            <w:gridSpan w:val="3"/>
            <w:shd w:val="clear" w:color="auto" w:fill="auto"/>
            <w:vAlign w:val="bottom"/>
          </w:tcPr>
          <w:p w14:paraId="012D2A27" w14:textId="77777777" w:rsidR="008A1CC1" w:rsidRDefault="008A1CC1">
            <w:pPr>
              <w:rPr>
                <w:rFonts w:ascii="宋体"/>
                <w:vanish/>
              </w:rPr>
            </w:pPr>
          </w:p>
        </w:tc>
      </w:tr>
      <w:tr w:rsidR="008A1CC1" w14:paraId="012D2A31" w14:textId="77777777">
        <w:trPr>
          <w:hidden/>
        </w:trPr>
        <w:tc>
          <w:tcPr>
            <w:tcW w:w="0" w:type="auto"/>
            <w:gridSpan w:val="3"/>
            <w:shd w:val="clear" w:color="auto" w:fill="auto"/>
            <w:vAlign w:val="bottom"/>
          </w:tcPr>
          <w:p w14:paraId="012D2A29" w14:textId="77777777" w:rsidR="008A1CC1" w:rsidRDefault="008A1CC1">
            <w:pPr>
              <w:rPr>
                <w:rFonts w:ascii="宋体"/>
                <w:vanish/>
              </w:rPr>
            </w:pPr>
          </w:p>
        </w:tc>
        <w:tc>
          <w:tcPr>
            <w:tcW w:w="0" w:type="auto"/>
            <w:gridSpan w:val="3"/>
            <w:shd w:val="clear" w:color="auto" w:fill="auto"/>
            <w:vAlign w:val="bottom"/>
          </w:tcPr>
          <w:p w14:paraId="012D2A2A" w14:textId="77777777" w:rsidR="008A1CC1" w:rsidRDefault="008A1CC1">
            <w:pPr>
              <w:rPr>
                <w:rFonts w:ascii="宋体"/>
                <w:vanish/>
              </w:rPr>
            </w:pPr>
          </w:p>
        </w:tc>
        <w:tc>
          <w:tcPr>
            <w:tcW w:w="0" w:type="auto"/>
            <w:gridSpan w:val="3"/>
            <w:shd w:val="clear" w:color="auto" w:fill="auto"/>
            <w:vAlign w:val="bottom"/>
          </w:tcPr>
          <w:p w14:paraId="012D2A2B" w14:textId="77777777" w:rsidR="008A1CC1" w:rsidRDefault="008A1CC1">
            <w:pPr>
              <w:rPr>
                <w:rFonts w:ascii="宋体"/>
                <w:vanish/>
              </w:rPr>
            </w:pPr>
          </w:p>
        </w:tc>
        <w:tc>
          <w:tcPr>
            <w:tcW w:w="0" w:type="auto"/>
            <w:gridSpan w:val="3"/>
            <w:shd w:val="clear" w:color="auto" w:fill="auto"/>
            <w:vAlign w:val="bottom"/>
          </w:tcPr>
          <w:p w14:paraId="012D2A2C" w14:textId="77777777" w:rsidR="008A1CC1" w:rsidRDefault="008A1CC1">
            <w:pPr>
              <w:rPr>
                <w:rFonts w:ascii="宋体"/>
                <w:vanish/>
              </w:rPr>
            </w:pPr>
          </w:p>
        </w:tc>
        <w:tc>
          <w:tcPr>
            <w:tcW w:w="0" w:type="auto"/>
            <w:shd w:val="clear" w:color="auto" w:fill="auto"/>
            <w:vAlign w:val="bottom"/>
          </w:tcPr>
          <w:p w14:paraId="012D2A2D" w14:textId="77777777" w:rsidR="008A1CC1" w:rsidRDefault="008A1CC1">
            <w:pPr>
              <w:rPr>
                <w:rFonts w:ascii="宋体"/>
                <w:vanish/>
              </w:rPr>
            </w:pPr>
          </w:p>
        </w:tc>
        <w:tc>
          <w:tcPr>
            <w:tcW w:w="0" w:type="auto"/>
            <w:shd w:val="clear" w:color="auto" w:fill="auto"/>
            <w:vAlign w:val="bottom"/>
          </w:tcPr>
          <w:p w14:paraId="012D2A2E" w14:textId="77777777" w:rsidR="008A1CC1" w:rsidRDefault="008A1CC1">
            <w:pPr>
              <w:rPr>
                <w:rFonts w:ascii="宋体"/>
                <w:vanish/>
              </w:rPr>
            </w:pPr>
          </w:p>
        </w:tc>
        <w:tc>
          <w:tcPr>
            <w:tcW w:w="0" w:type="auto"/>
            <w:gridSpan w:val="3"/>
            <w:shd w:val="clear" w:color="auto" w:fill="auto"/>
            <w:vAlign w:val="bottom"/>
          </w:tcPr>
          <w:p w14:paraId="012D2A2F" w14:textId="77777777" w:rsidR="008A1CC1" w:rsidRDefault="008A1CC1">
            <w:pPr>
              <w:rPr>
                <w:rFonts w:ascii="宋体"/>
                <w:vanish/>
              </w:rPr>
            </w:pPr>
          </w:p>
        </w:tc>
        <w:tc>
          <w:tcPr>
            <w:tcW w:w="0" w:type="auto"/>
            <w:gridSpan w:val="3"/>
            <w:shd w:val="clear" w:color="auto" w:fill="auto"/>
            <w:vAlign w:val="bottom"/>
          </w:tcPr>
          <w:p w14:paraId="012D2A30" w14:textId="77777777" w:rsidR="008A1CC1" w:rsidRDefault="008A1CC1">
            <w:pPr>
              <w:rPr>
                <w:rFonts w:ascii="宋体"/>
                <w:vanish/>
              </w:rPr>
            </w:pPr>
          </w:p>
        </w:tc>
      </w:tr>
      <w:tr w:rsidR="008A1CC1" w14:paraId="012D2A3A" w14:textId="77777777">
        <w:trPr>
          <w:hidden/>
        </w:trPr>
        <w:tc>
          <w:tcPr>
            <w:tcW w:w="0" w:type="auto"/>
            <w:gridSpan w:val="3"/>
            <w:shd w:val="clear" w:color="auto" w:fill="auto"/>
            <w:vAlign w:val="bottom"/>
          </w:tcPr>
          <w:p w14:paraId="012D2A32" w14:textId="77777777" w:rsidR="008A1CC1" w:rsidRDefault="008A1CC1">
            <w:pPr>
              <w:rPr>
                <w:rFonts w:ascii="宋体"/>
                <w:vanish/>
              </w:rPr>
            </w:pPr>
          </w:p>
        </w:tc>
        <w:tc>
          <w:tcPr>
            <w:tcW w:w="0" w:type="auto"/>
            <w:gridSpan w:val="3"/>
            <w:shd w:val="clear" w:color="auto" w:fill="auto"/>
            <w:vAlign w:val="bottom"/>
          </w:tcPr>
          <w:p w14:paraId="012D2A33" w14:textId="77777777" w:rsidR="008A1CC1" w:rsidRDefault="008A1CC1">
            <w:pPr>
              <w:rPr>
                <w:rFonts w:ascii="宋体"/>
                <w:vanish/>
              </w:rPr>
            </w:pPr>
          </w:p>
        </w:tc>
        <w:tc>
          <w:tcPr>
            <w:tcW w:w="0" w:type="auto"/>
            <w:gridSpan w:val="3"/>
            <w:shd w:val="clear" w:color="auto" w:fill="auto"/>
            <w:vAlign w:val="bottom"/>
          </w:tcPr>
          <w:p w14:paraId="012D2A34" w14:textId="77777777" w:rsidR="008A1CC1" w:rsidRDefault="008A1CC1">
            <w:pPr>
              <w:rPr>
                <w:rFonts w:ascii="宋体"/>
                <w:vanish/>
              </w:rPr>
            </w:pPr>
          </w:p>
        </w:tc>
        <w:tc>
          <w:tcPr>
            <w:tcW w:w="0" w:type="auto"/>
            <w:gridSpan w:val="3"/>
            <w:shd w:val="clear" w:color="auto" w:fill="auto"/>
            <w:vAlign w:val="bottom"/>
          </w:tcPr>
          <w:p w14:paraId="012D2A35" w14:textId="77777777" w:rsidR="008A1CC1" w:rsidRDefault="008A1CC1">
            <w:pPr>
              <w:rPr>
                <w:rFonts w:ascii="宋体"/>
                <w:vanish/>
              </w:rPr>
            </w:pPr>
          </w:p>
        </w:tc>
        <w:tc>
          <w:tcPr>
            <w:tcW w:w="0" w:type="auto"/>
            <w:shd w:val="clear" w:color="auto" w:fill="auto"/>
            <w:vAlign w:val="bottom"/>
          </w:tcPr>
          <w:p w14:paraId="012D2A36" w14:textId="77777777" w:rsidR="008A1CC1" w:rsidRDefault="008A1CC1">
            <w:pPr>
              <w:rPr>
                <w:rFonts w:ascii="宋体"/>
                <w:vanish/>
              </w:rPr>
            </w:pPr>
          </w:p>
        </w:tc>
        <w:tc>
          <w:tcPr>
            <w:tcW w:w="0" w:type="auto"/>
            <w:shd w:val="clear" w:color="auto" w:fill="auto"/>
            <w:vAlign w:val="bottom"/>
          </w:tcPr>
          <w:p w14:paraId="012D2A37" w14:textId="77777777" w:rsidR="008A1CC1" w:rsidRDefault="008A1CC1">
            <w:pPr>
              <w:rPr>
                <w:rFonts w:ascii="宋体"/>
                <w:vanish/>
              </w:rPr>
            </w:pPr>
          </w:p>
        </w:tc>
        <w:tc>
          <w:tcPr>
            <w:tcW w:w="0" w:type="auto"/>
            <w:gridSpan w:val="3"/>
            <w:shd w:val="clear" w:color="auto" w:fill="auto"/>
            <w:vAlign w:val="bottom"/>
          </w:tcPr>
          <w:p w14:paraId="012D2A38" w14:textId="77777777" w:rsidR="008A1CC1" w:rsidRDefault="008A1CC1">
            <w:pPr>
              <w:rPr>
                <w:rFonts w:ascii="宋体"/>
                <w:vanish/>
              </w:rPr>
            </w:pPr>
          </w:p>
        </w:tc>
        <w:tc>
          <w:tcPr>
            <w:tcW w:w="0" w:type="auto"/>
            <w:gridSpan w:val="3"/>
            <w:shd w:val="clear" w:color="auto" w:fill="auto"/>
            <w:vAlign w:val="bottom"/>
          </w:tcPr>
          <w:p w14:paraId="012D2A39" w14:textId="77777777" w:rsidR="008A1CC1" w:rsidRDefault="008A1CC1">
            <w:pPr>
              <w:rPr>
                <w:rFonts w:ascii="宋体"/>
                <w:vanish/>
              </w:rPr>
            </w:pPr>
          </w:p>
        </w:tc>
      </w:tr>
      <w:tr w:rsidR="008A1CC1" w14:paraId="012D2A43" w14:textId="77777777">
        <w:trPr>
          <w:hidden/>
        </w:trPr>
        <w:tc>
          <w:tcPr>
            <w:tcW w:w="0" w:type="auto"/>
            <w:gridSpan w:val="3"/>
            <w:shd w:val="clear" w:color="auto" w:fill="auto"/>
            <w:vAlign w:val="bottom"/>
          </w:tcPr>
          <w:p w14:paraId="012D2A3B" w14:textId="77777777" w:rsidR="008A1CC1" w:rsidRDefault="008A1CC1">
            <w:pPr>
              <w:rPr>
                <w:rFonts w:ascii="宋体"/>
                <w:vanish/>
              </w:rPr>
            </w:pPr>
          </w:p>
        </w:tc>
        <w:tc>
          <w:tcPr>
            <w:tcW w:w="0" w:type="auto"/>
            <w:gridSpan w:val="3"/>
            <w:shd w:val="clear" w:color="auto" w:fill="auto"/>
            <w:vAlign w:val="bottom"/>
          </w:tcPr>
          <w:p w14:paraId="012D2A3C" w14:textId="77777777" w:rsidR="008A1CC1" w:rsidRDefault="008A1CC1">
            <w:pPr>
              <w:rPr>
                <w:rFonts w:ascii="宋体"/>
                <w:vanish/>
              </w:rPr>
            </w:pPr>
          </w:p>
        </w:tc>
        <w:tc>
          <w:tcPr>
            <w:tcW w:w="0" w:type="auto"/>
            <w:gridSpan w:val="3"/>
            <w:shd w:val="clear" w:color="auto" w:fill="auto"/>
            <w:vAlign w:val="bottom"/>
          </w:tcPr>
          <w:p w14:paraId="012D2A3D" w14:textId="77777777" w:rsidR="008A1CC1" w:rsidRDefault="008A1CC1">
            <w:pPr>
              <w:rPr>
                <w:rFonts w:ascii="宋体"/>
                <w:vanish/>
              </w:rPr>
            </w:pPr>
          </w:p>
        </w:tc>
        <w:tc>
          <w:tcPr>
            <w:tcW w:w="0" w:type="auto"/>
            <w:gridSpan w:val="3"/>
            <w:shd w:val="clear" w:color="auto" w:fill="auto"/>
            <w:vAlign w:val="bottom"/>
          </w:tcPr>
          <w:p w14:paraId="012D2A3E" w14:textId="77777777" w:rsidR="008A1CC1" w:rsidRDefault="008A1CC1">
            <w:pPr>
              <w:rPr>
                <w:rFonts w:ascii="宋体"/>
                <w:vanish/>
              </w:rPr>
            </w:pPr>
          </w:p>
        </w:tc>
        <w:tc>
          <w:tcPr>
            <w:tcW w:w="0" w:type="auto"/>
            <w:shd w:val="clear" w:color="auto" w:fill="auto"/>
            <w:vAlign w:val="bottom"/>
          </w:tcPr>
          <w:p w14:paraId="012D2A3F" w14:textId="77777777" w:rsidR="008A1CC1" w:rsidRDefault="008A1CC1">
            <w:pPr>
              <w:rPr>
                <w:rFonts w:ascii="宋体"/>
                <w:vanish/>
              </w:rPr>
            </w:pPr>
          </w:p>
        </w:tc>
        <w:tc>
          <w:tcPr>
            <w:tcW w:w="0" w:type="auto"/>
            <w:shd w:val="clear" w:color="auto" w:fill="auto"/>
            <w:vAlign w:val="bottom"/>
          </w:tcPr>
          <w:p w14:paraId="012D2A40" w14:textId="77777777" w:rsidR="008A1CC1" w:rsidRDefault="008A1CC1">
            <w:pPr>
              <w:rPr>
                <w:rFonts w:ascii="宋体"/>
                <w:vanish/>
              </w:rPr>
            </w:pPr>
          </w:p>
        </w:tc>
        <w:tc>
          <w:tcPr>
            <w:tcW w:w="0" w:type="auto"/>
            <w:gridSpan w:val="3"/>
            <w:shd w:val="clear" w:color="auto" w:fill="auto"/>
            <w:vAlign w:val="bottom"/>
          </w:tcPr>
          <w:p w14:paraId="012D2A41" w14:textId="77777777" w:rsidR="008A1CC1" w:rsidRDefault="008A1CC1">
            <w:pPr>
              <w:rPr>
                <w:rFonts w:ascii="宋体"/>
                <w:vanish/>
              </w:rPr>
            </w:pPr>
          </w:p>
        </w:tc>
        <w:tc>
          <w:tcPr>
            <w:tcW w:w="0" w:type="auto"/>
            <w:gridSpan w:val="3"/>
            <w:shd w:val="clear" w:color="auto" w:fill="auto"/>
            <w:vAlign w:val="bottom"/>
          </w:tcPr>
          <w:p w14:paraId="012D2A42" w14:textId="77777777" w:rsidR="008A1CC1" w:rsidRDefault="008A1CC1">
            <w:pPr>
              <w:rPr>
                <w:rFonts w:ascii="宋体"/>
                <w:vanish/>
              </w:rPr>
            </w:pPr>
          </w:p>
        </w:tc>
      </w:tr>
      <w:tr w:rsidR="008A1CC1" w14:paraId="012D2A4C" w14:textId="77777777">
        <w:trPr>
          <w:hidden/>
        </w:trPr>
        <w:tc>
          <w:tcPr>
            <w:tcW w:w="0" w:type="auto"/>
            <w:gridSpan w:val="3"/>
            <w:shd w:val="clear" w:color="auto" w:fill="auto"/>
            <w:vAlign w:val="bottom"/>
          </w:tcPr>
          <w:p w14:paraId="012D2A44" w14:textId="77777777" w:rsidR="008A1CC1" w:rsidRDefault="008A1CC1">
            <w:pPr>
              <w:rPr>
                <w:rFonts w:ascii="宋体"/>
                <w:vanish/>
              </w:rPr>
            </w:pPr>
          </w:p>
        </w:tc>
        <w:tc>
          <w:tcPr>
            <w:tcW w:w="0" w:type="auto"/>
            <w:gridSpan w:val="3"/>
            <w:shd w:val="clear" w:color="auto" w:fill="auto"/>
            <w:vAlign w:val="bottom"/>
          </w:tcPr>
          <w:p w14:paraId="012D2A45" w14:textId="77777777" w:rsidR="008A1CC1" w:rsidRDefault="008A1CC1">
            <w:pPr>
              <w:rPr>
                <w:rFonts w:ascii="宋体"/>
                <w:vanish/>
              </w:rPr>
            </w:pPr>
          </w:p>
        </w:tc>
        <w:tc>
          <w:tcPr>
            <w:tcW w:w="0" w:type="auto"/>
            <w:gridSpan w:val="3"/>
            <w:shd w:val="clear" w:color="auto" w:fill="auto"/>
            <w:vAlign w:val="bottom"/>
          </w:tcPr>
          <w:p w14:paraId="012D2A46" w14:textId="77777777" w:rsidR="008A1CC1" w:rsidRDefault="008A1CC1">
            <w:pPr>
              <w:rPr>
                <w:rFonts w:ascii="宋体"/>
                <w:vanish/>
              </w:rPr>
            </w:pPr>
          </w:p>
        </w:tc>
        <w:tc>
          <w:tcPr>
            <w:tcW w:w="0" w:type="auto"/>
            <w:gridSpan w:val="3"/>
            <w:shd w:val="clear" w:color="auto" w:fill="auto"/>
            <w:vAlign w:val="bottom"/>
          </w:tcPr>
          <w:p w14:paraId="012D2A47" w14:textId="77777777" w:rsidR="008A1CC1" w:rsidRDefault="008A1CC1">
            <w:pPr>
              <w:rPr>
                <w:rFonts w:ascii="宋体"/>
                <w:vanish/>
              </w:rPr>
            </w:pPr>
          </w:p>
        </w:tc>
        <w:tc>
          <w:tcPr>
            <w:tcW w:w="0" w:type="auto"/>
            <w:shd w:val="clear" w:color="auto" w:fill="auto"/>
            <w:vAlign w:val="bottom"/>
          </w:tcPr>
          <w:p w14:paraId="012D2A48" w14:textId="77777777" w:rsidR="008A1CC1" w:rsidRDefault="008A1CC1">
            <w:pPr>
              <w:rPr>
                <w:rFonts w:ascii="宋体"/>
                <w:vanish/>
              </w:rPr>
            </w:pPr>
          </w:p>
        </w:tc>
        <w:tc>
          <w:tcPr>
            <w:tcW w:w="0" w:type="auto"/>
            <w:shd w:val="clear" w:color="auto" w:fill="auto"/>
            <w:vAlign w:val="bottom"/>
          </w:tcPr>
          <w:p w14:paraId="012D2A49" w14:textId="77777777" w:rsidR="008A1CC1" w:rsidRDefault="008A1CC1">
            <w:pPr>
              <w:rPr>
                <w:rFonts w:ascii="宋体"/>
                <w:vanish/>
              </w:rPr>
            </w:pPr>
          </w:p>
        </w:tc>
        <w:tc>
          <w:tcPr>
            <w:tcW w:w="0" w:type="auto"/>
            <w:gridSpan w:val="3"/>
            <w:shd w:val="clear" w:color="auto" w:fill="auto"/>
            <w:vAlign w:val="bottom"/>
          </w:tcPr>
          <w:p w14:paraId="012D2A4A" w14:textId="77777777" w:rsidR="008A1CC1" w:rsidRDefault="008A1CC1">
            <w:pPr>
              <w:rPr>
                <w:rFonts w:ascii="宋体"/>
                <w:vanish/>
              </w:rPr>
            </w:pPr>
          </w:p>
        </w:tc>
        <w:tc>
          <w:tcPr>
            <w:tcW w:w="0" w:type="auto"/>
            <w:gridSpan w:val="3"/>
            <w:shd w:val="clear" w:color="auto" w:fill="auto"/>
            <w:vAlign w:val="bottom"/>
          </w:tcPr>
          <w:p w14:paraId="012D2A4B" w14:textId="77777777" w:rsidR="008A1CC1" w:rsidRDefault="008A1CC1">
            <w:pPr>
              <w:rPr>
                <w:rFonts w:ascii="宋体"/>
                <w:vanish/>
              </w:rPr>
            </w:pPr>
          </w:p>
        </w:tc>
      </w:tr>
      <w:tr w:rsidR="008A1CC1" w14:paraId="012D2A55" w14:textId="77777777">
        <w:trPr>
          <w:hidden/>
        </w:trPr>
        <w:tc>
          <w:tcPr>
            <w:tcW w:w="0" w:type="auto"/>
            <w:gridSpan w:val="3"/>
            <w:shd w:val="clear" w:color="auto" w:fill="auto"/>
            <w:vAlign w:val="bottom"/>
          </w:tcPr>
          <w:p w14:paraId="012D2A4D" w14:textId="77777777" w:rsidR="008A1CC1" w:rsidRDefault="008A1CC1">
            <w:pPr>
              <w:rPr>
                <w:rFonts w:ascii="宋体"/>
                <w:vanish/>
              </w:rPr>
            </w:pPr>
          </w:p>
        </w:tc>
        <w:tc>
          <w:tcPr>
            <w:tcW w:w="0" w:type="auto"/>
            <w:gridSpan w:val="3"/>
            <w:shd w:val="clear" w:color="auto" w:fill="auto"/>
            <w:vAlign w:val="bottom"/>
          </w:tcPr>
          <w:p w14:paraId="012D2A4E" w14:textId="77777777" w:rsidR="008A1CC1" w:rsidRDefault="008A1CC1">
            <w:pPr>
              <w:rPr>
                <w:rFonts w:ascii="宋体"/>
                <w:vanish/>
              </w:rPr>
            </w:pPr>
          </w:p>
        </w:tc>
        <w:tc>
          <w:tcPr>
            <w:tcW w:w="0" w:type="auto"/>
            <w:gridSpan w:val="3"/>
            <w:shd w:val="clear" w:color="auto" w:fill="auto"/>
            <w:vAlign w:val="bottom"/>
          </w:tcPr>
          <w:p w14:paraId="012D2A4F" w14:textId="77777777" w:rsidR="008A1CC1" w:rsidRDefault="008A1CC1">
            <w:pPr>
              <w:rPr>
                <w:rFonts w:ascii="宋体"/>
                <w:vanish/>
              </w:rPr>
            </w:pPr>
          </w:p>
        </w:tc>
        <w:tc>
          <w:tcPr>
            <w:tcW w:w="0" w:type="auto"/>
            <w:gridSpan w:val="3"/>
            <w:shd w:val="clear" w:color="auto" w:fill="auto"/>
            <w:vAlign w:val="bottom"/>
          </w:tcPr>
          <w:p w14:paraId="012D2A50" w14:textId="77777777" w:rsidR="008A1CC1" w:rsidRDefault="008A1CC1">
            <w:pPr>
              <w:rPr>
                <w:rFonts w:ascii="宋体"/>
                <w:vanish/>
              </w:rPr>
            </w:pPr>
          </w:p>
        </w:tc>
        <w:tc>
          <w:tcPr>
            <w:tcW w:w="0" w:type="auto"/>
            <w:shd w:val="clear" w:color="auto" w:fill="auto"/>
            <w:vAlign w:val="bottom"/>
          </w:tcPr>
          <w:p w14:paraId="012D2A51" w14:textId="77777777" w:rsidR="008A1CC1" w:rsidRDefault="008A1CC1">
            <w:pPr>
              <w:rPr>
                <w:rFonts w:ascii="宋体"/>
                <w:vanish/>
              </w:rPr>
            </w:pPr>
          </w:p>
        </w:tc>
        <w:tc>
          <w:tcPr>
            <w:tcW w:w="0" w:type="auto"/>
            <w:shd w:val="clear" w:color="auto" w:fill="auto"/>
            <w:vAlign w:val="bottom"/>
          </w:tcPr>
          <w:p w14:paraId="012D2A52" w14:textId="77777777" w:rsidR="008A1CC1" w:rsidRDefault="008A1CC1">
            <w:pPr>
              <w:rPr>
                <w:rFonts w:ascii="宋体"/>
                <w:vanish/>
              </w:rPr>
            </w:pPr>
          </w:p>
        </w:tc>
        <w:tc>
          <w:tcPr>
            <w:tcW w:w="0" w:type="auto"/>
            <w:gridSpan w:val="3"/>
            <w:shd w:val="clear" w:color="auto" w:fill="auto"/>
            <w:vAlign w:val="bottom"/>
          </w:tcPr>
          <w:p w14:paraId="012D2A53" w14:textId="77777777" w:rsidR="008A1CC1" w:rsidRDefault="008A1CC1">
            <w:pPr>
              <w:rPr>
                <w:rFonts w:ascii="宋体"/>
                <w:vanish/>
              </w:rPr>
            </w:pPr>
          </w:p>
        </w:tc>
        <w:tc>
          <w:tcPr>
            <w:tcW w:w="0" w:type="auto"/>
            <w:gridSpan w:val="3"/>
            <w:shd w:val="clear" w:color="auto" w:fill="auto"/>
            <w:vAlign w:val="bottom"/>
          </w:tcPr>
          <w:p w14:paraId="012D2A54" w14:textId="77777777" w:rsidR="008A1CC1" w:rsidRDefault="008A1CC1">
            <w:pPr>
              <w:rPr>
                <w:rFonts w:ascii="宋体"/>
                <w:vanish/>
              </w:rPr>
            </w:pPr>
          </w:p>
        </w:tc>
      </w:tr>
      <w:tr w:rsidR="008A1CC1" w14:paraId="012D2A5E" w14:textId="77777777">
        <w:trPr>
          <w:hidden/>
        </w:trPr>
        <w:tc>
          <w:tcPr>
            <w:tcW w:w="0" w:type="auto"/>
            <w:gridSpan w:val="3"/>
            <w:shd w:val="clear" w:color="auto" w:fill="auto"/>
            <w:vAlign w:val="bottom"/>
          </w:tcPr>
          <w:p w14:paraId="012D2A56" w14:textId="77777777" w:rsidR="008A1CC1" w:rsidRDefault="008A1CC1">
            <w:pPr>
              <w:rPr>
                <w:rFonts w:ascii="宋体"/>
                <w:vanish/>
              </w:rPr>
            </w:pPr>
          </w:p>
        </w:tc>
        <w:tc>
          <w:tcPr>
            <w:tcW w:w="0" w:type="auto"/>
            <w:gridSpan w:val="3"/>
            <w:shd w:val="clear" w:color="auto" w:fill="auto"/>
            <w:vAlign w:val="bottom"/>
          </w:tcPr>
          <w:p w14:paraId="012D2A57" w14:textId="77777777" w:rsidR="008A1CC1" w:rsidRDefault="008A1CC1">
            <w:pPr>
              <w:rPr>
                <w:rFonts w:ascii="宋体"/>
                <w:vanish/>
              </w:rPr>
            </w:pPr>
          </w:p>
        </w:tc>
        <w:tc>
          <w:tcPr>
            <w:tcW w:w="0" w:type="auto"/>
            <w:gridSpan w:val="3"/>
            <w:shd w:val="clear" w:color="auto" w:fill="auto"/>
            <w:vAlign w:val="bottom"/>
          </w:tcPr>
          <w:p w14:paraId="012D2A58" w14:textId="77777777" w:rsidR="008A1CC1" w:rsidRDefault="008A1CC1">
            <w:pPr>
              <w:rPr>
                <w:rFonts w:ascii="宋体"/>
                <w:vanish/>
              </w:rPr>
            </w:pPr>
          </w:p>
        </w:tc>
        <w:tc>
          <w:tcPr>
            <w:tcW w:w="0" w:type="auto"/>
            <w:gridSpan w:val="3"/>
            <w:shd w:val="clear" w:color="auto" w:fill="auto"/>
            <w:vAlign w:val="bottom"/>
          </w:tcPr>
          <w:p w14:paraId="012D2A59" w14:textId="77777777" w:rsidR="008A1CC1" w:rsidRDefault="008A1CC1">
            <w:pPr>
              <w:rPr>
                <w:rFonts w:ascii="宋体"/>
                <w:vanish/>
              </w:rPr>
            </w:pPr>
          </w:p>
        </w:tc>
        <w:tc>
          <w:tcPr>
            <w:tcW w:w="0" w:type="auto"/>
            <w:shd w:val="clear" w:color="auto" w:fill="auto"/>
            <w:vAlign w:val="bottom"/>
          </w:tcPr>
          <w:p w14:paraId="012D2A5A" w14:textId="77777777" w:rsidR="008A1CC1" w:rsidRDefault="008A1CC1">
            <w:pPr>
              <w:rPr>
                <w:rFonts w:ascii="宋体"/>
                <w:vanish/>
              </w:rPr>
            </w:pPr>
          </w:p>
        </w:tc>
        <w:tc>
          <w:tcPr>
            <w:tcW w:w="0" w:type="auto"/>
            <w:shd w:val="clear" w:color="auto" w:fill="auto"/>
            <w:vAlign w:val="bottom"/>
          </w:tcPr>
          <w:p w14:paraId="012D2A5B" w14:textId="77777777" w:rsidR="008A1CC1" w:rsidRDefault="008A1CC1">
            <w:pPr>
              <w:rPr>
                <w:rFonts w:ascii="宋体"/>
                <w:vanish/>
              </w:rPr>
            </w:pPr>
          </w:p>
        </w:tc>
        <w:tc>
          <w:tcPr>
            <w:tcW w:w="0" w:type="auto"/>
            <w:gridSpan w:val="3"/>
            <w:shd w:val="clear" w:color="auto" w:fill="auto"/>
            <w:vAlign w:val="bottom"/>
          </w:tcPr>
          <w:p w14:paraId="012D2A5C" w14:textId="77777777" w:rsidR="008A1CC1" w:rsidRDefault="008A1CC1">
            <w:pPr>
              <w:rPr>
                <w:rFonts w:ascii="宋体"/>
                <w:vanish/>
              </w:rPr>
            </w:pPr>
          </w:p>
        </w:tc>
        <w:tc>
          <w:tcPr>
            <w:tcW w:w="0" w:type="auto"/>
            <w:gridSpan w:val="3"/>
            <w:shd w:val="clear" w:color="auto" w:fill="auto"/>
            <w:vAlign w:val="bottom"/>
          </w:tcPr>
          <w:p w14:paraId="012D2A5D" w14:textId="77777777" w:rsidR="008A1CC1" w:rsidRDefault="008A1CC1">
            <w:pPr>
              <w:rPr>
                <w:rFonts w:ascii="宋体"/>
                <w:vanish/>
              </w:rPr>
            </w:pPr>
          </w:p>
        </w:tc>
      </w:tr>
      <w:tr w:rsidR="008A1CC1" w14:paraId="012D2A67" w14:textId="77777777">
        <w:trPr>
          <w:hidden/>
        </w:trPr>
        <w:tc>
          <w:tcPr>
            <w:tcW w:w="0" w:type="auto"/>
            <w:gridSpan w:val="3"/>
            <w:shd w:val="clear" w:color="auto" w:fill="auto"/>
            <w:vAlign w:val="bottom"/>
          </w:tcPr>
          <w:p w14:paraId="012D2A5F" w14:textId="77777777" w:rsidR="008A1CC1" w:rsidRDefault="008A1CC1">
            <w:pPr>
              <w:rPr>
                <w:rFonts w:ascii="宋体"/>
                <w:vanish/>
              </w:rPr>
            </w:pPr>
          </w:p>
        </w:tc>
        <w:tc>
          <w:tcPr>
            <w:tcW w:w="0" w:type="auto"/>
            <w:gridSpan w:val="3"/>
            <w:shd w:val="clear" w:color="auto" w:fill="auto"/>
            <w:vAlign w:val="bottom"/>
          </w:tcPr>
          <w:p w14:paraId="012D2A60" w14:textId="77777777" w:rsidR="008A1CC1" w:rsidRDefault="008A1CC1">
            <w:pPr>
              <w:rPr>
                <w:rFonts w:ascii="宋体"/>
                <w:vanish/>
              </w:rPr>
            </w:pPr>
          </w:p>
        </w:tc>
        <w:tc>
          <w:tcPr>
            <w:tcW w:w="0" w:type="auto"/>
            <w:gridSpan w:val="3"/>
            <w:shd w:val="clear" w:color="auto" w:fill="auto"/>
            <w:vAlign w:val="bottom"/>
          </w:tcPr>
          <w:p w14:paraId="012D2A61" w14:textId="77777777" w:rsidR="008A1CC1" w:rsidRDefault="008A1CC1">
            <w:pPr>
              <w:rPr>
                <w:rFonts w:ascii="宋体"/>
                <w:vanish/>
              </w:rPr>
            </w:pPr>
          </w:p>
        </w:tc>
        <w:tc>
          <w:tcPr>
            <w:tcW w:w="0" w:type="auto"/>
            <w:gridSpan w:val="3"/>
            <w:shd w:val="clear" w:color="auto" w:fill="auto"/>
            <w:vAlign w:val="bottom"/>
          </w:tcPr>
          <w:p w14:paraId="012D2A62" w14:textId="77777777" w:rsidR="008A1CC1" w:rsidRDefault="008A1CC1">
            <w:pPr>
              <w:rPr>
                <w:rFonts w:ascii="宋体"/>
                <w:vanish/>
              </w:rPr>
            </w:pPr>
          </w:p>
        </w:tc>
        <w:tc>
          <w:tcPr>
            <w:tcW w:w="0" w:type="auto"/>
            <w:shd w:val="clear" w:color="auto" w:fill="auto"/>
            <w:vAlign w:val="bottom"/>
          </w:tcPr>
          <w:p w14:paraId="012D2A63" w14:textId="77777777" w:rsidR="008A1CC1" w:rsidRDefault="008A1CC1">
            <w:pPr>
              <w:rPr>
                <w:rFonts w:ascii="宋体"/>
                <w:vanish/>
              </w:rPr>
            </w:pPr>
          </w:p>
        </w:tc>
        <w:tc>
          <w:tcPr>
            <w:tcW w:w="0" w:type="auto"/>
            <w:shd w:val="clear" w:color="auto" w:fill="auto"/>
            <w:vAlign w:val="bottom"/>
          </w:tcPr>
          <w:p w14:paraId="012D2A64" w14:textId="77777777" w:rsidR="008A1CC1" w:rsidRDefault="008A1CC1">
            <w:pPr>
              <w:rPr>
                <w:rFonts w:ascii="宋体"/>
                <w:vanish/>
              </w:rPr>
            </w:pPr>
          </w:p>
        </w:tc>
        <w:tc>
          <w:tcPr>
            <w:tcW w:w="0" w:type="auto"/>
            <w:gridSpan w:val="3"/>
            <w:shd w:val="clear" w:color="auto" w:fill="auto"/>
            <w:vAlign w:val="bottom"/>
          </w:tcPr>
          <w:p w14:paraId="012D2A65" w14:textId="77777777" w:rsidR="008A1CC1" w:rsidRDefault="008A1CC1">
            <w:pPr>
              <w:rPr>
                <w:rFonts w:ascii="宋体"/>
                <w:vanish/>
              </w:rPr>
            </w:pPr>
          </w:p>
        </w:tc>
        <w:tc>
          <w:tcPr>
            <w:tcW w:w="0" w:type="auto"/>
            <w:gridSpan w:val="3"/>
            <w:shd w:val="clear" w:color="auto" w:fill="auto"/>
            <w:vAlign w:val="bottom"/>
          </w:tcPr>
          <w:p w14:paraId="012D2A66" w14:textId="77777777" w:rsidR="008A1CC1" w:rsidRDefault="008A1CC1">
            <w:pPr>
              <w:rPr>
                <w:rFonts w:ascii="宋体"/>
                <w:vanish/>
              </w:rPr>
            </w:pPr>
          </w:p>
        </w:tc>
      </w:tr>
      <w:tr w:rsidR="008A1CC1" w14:paraId="012D2A72" w14:textId="77777777">
        <w:tc>
          <w:tcPr>
            <w:tcW w:w="0" w:type="auto"/>
            <w:gridSpan w:val="3"/>
            <w:shd w:val="clear" w:color="auto" w:fill="CCEEFF"/>
            <w:tcMar>
              <w:top w:w="40" w:type="dxa"/>
              <w:left w:w="140" w:type="dxa"/>
              <w:bottom w:w="40" w:type="dxa"/>
              <w:right w:w="20" w:type="dxa"/>
            </w:tcMar>
            <w:vAlign w:val="bottom"/>
          </w:tcPr>
          <w:p w14:paraId="012D2A68" w14:textId="77777777" w:rsidR="008A1CC1" w:rsidRDefault="00EB3825">
            <w:pPr>
              <w:textAlignment w:val="bottom"/>
            </w:pPr>
            <w:r>
              <w:rPr>
                <w:rFonts w:ascii="Arial" w:eastAsia="宋体" w:hAnsi="Arial" w:cs="Arial"/>
                <w:color w:val="000000"/>
                <w:sz w:val="14"/>
                <w:szCs w:val="14"/>
              </w:rPr>
              <w:t>Investment securities available-for-sale</w:t>
            </w:r>
          </w:p>
        </w:tc>
        <w:tc>
          <w:tcPr>
            <w:tcW w:w="0" w:type="auto"/>
            <w:gridSpan w:val="2"/>
            <w:shd w:val="clear" w:color="auto" w:fill="CCEEFF"/>
            <w:tcMar>
              <w:top w:w="40" w:type="dxa"/>
              <w:left w:w="20" w:type="dxa"/>
              <w:bottom w:w="40" w:type="dxa"/>
              <w:right w:w="0" w:type="dxa"/>
            </w:tcMar>
            <w:vAlign w:val="bottom"/>
          </w:tcPr>
          <w:p w14:paraId="012D2A69" w14:textId="77777777" w:rsidR="008A1CC1" w:rsidRDefault="00EB3825">
            <w:pPr>
              <w:jc w:val="right"/>
              <w:textAlignment w:val="bottom"/>
            </w:pPr>
            <w:r>
              <w:rPr>
                <w:rFonts w:ascii="Arial" w:eastAsia="宋体" w:hAnsi="Arial" w:cs="Arial"/>
                <w:b/>
                <w:bCs/>
                <w:color w:val="000000"/>
                <w:sz w:val="14"/>
                <w:szCs w:val="14"/>
              </w:rPr>
              <w:t>75,226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A6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A6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A6C" w14:textId="77777777" w:rsidR="008A1CC1" w:rsidRDefault="00EB3825">
            <w:pPr>
              <w:jc w:val="right"/>
              <w:textAlignment w:val="bottom"/>
            </w:pPr>
            <w:r>
              <w:rPr>
                <w:rFonts w:ascii="Arial" w:eastAsia="宋体" w:hAnsi="Arial" w:cs="Arial"/>
                <w:color w:val="000000"/>
                <w:sz w:val="14"/>
                <w:szCs w:val="14"/>
              </w:rPr>
              <w:t>59,191 </w:t>
            </w:r>
          </w:p>
        </w:tc>
        <w:tc>
          <w:tcPr>
            <w:tcW w:w="0" w:type="auto"/>
            <w:shd w:val="clear" w:color="auto" w:fill="CCEEFF"/>
            <w:tcMar>
              <w:top w:w="40" w:type="dxa"/>
              <w:left w:w="0" w:type="dxa"/>
              <w:bottom w:w="40" w:type="dxa"/>
              <w:right w:w="20" w:type="dxa"/>
            </w:tcMar>
            <w:vAlign w:val="bottom"/>
          </w:tcPr>
          <w:p w14:paraId="012D2A6D" w14:textId="77777777" w:rsidR="008A1CC1" w:rsidRDefault="008A1CC1">
            <w:pPr>
              <w:jc w:val="right"/>
              <w:rPr>
                <w:rFonts w:ascii="宋体"/>
              </w:rPr>
            </w:pPr>
          </w:p>
        </w:tc>
        <w:tc>
          <w:tcPr>
            <w:tcW w:w="0" w:type="auto"/>
            <w:shd w:val="clear" w:color="auto" w:fill="auto"/>
            <w:vAlign w:val="bottom"/>
          </w:tcPr>
          <w:p w14:paraId="012D2A6E" w14:textId="77777777" w:rsidR="008A1CC1" w:rsidRDefault="008A1CC1">
            <w:pPr>
              <w:rPr>
                <w:rFonts w:ascii="宋体"/>
                <w:vanish/>
              </w:rPr>
            </w:pPr>
          </w:p>
        </w:tc>
        <w:tc>
          <w:tcPr>
            <w:tcW w:w="0" w:type="auto"/>
            <w:shd w:val="clear" w:color="auto" w:fill="auto"/>
            <w:vAlign w:val="bottom"/>
          </w:tcPr>
          <w:p w14:paraId="012D2A6F" w14:textId="77777777" w:rsidR="008A1CC1" w:rsidRDefault="008A1CC1">
            <w:pPr>
              <w:rPr>
                <w:rFonts w:ascii="宋体"/>
                <w:vanish/>
              </w:rPr>
            </w:pPr>
          </w:p>
        </w:tc>
        <w:tc>
          <w:tcPr>
            <w:tcW w:w="0" w:type="auto"/>
            <w:gridSpan w:val="3"/>
            <w:shd w:val="clear" w:color="auto" w:fill="auto"/>
            <w:vAlign w:val="bottom"/>
          </w:tcPr>
          <w:p w14:paraId="012D2A70" w14:textId="77777777" w:rsidR="008A1CC1" w:rsidRDefault="008A1CC1">
            <w:pPr>
              <w:rPr>
                <w:rFonts w:ascii="宋体"/>
                <w:vanish/>
              </w:rPr>
            </w:pPr>
          </w:p>
        </w:tc>
        <w:tc>
          <w:tcPr>
            <w:tcW w:w="0" w:type="auto"/>
            <w:gridSpan w:val="3"/>
            <w:shd w:val="clear" w:color="auto" w:fill="auto"/>
            <w:vAlign w:val="bottom"/>
          </w:tcPr>
          <w:p w14:paraId="012D2A71" w14:textId="77777777" w:rsidR="008A1CC1" w:rsidRDefault="008A1CC1">
            <w:pPr>
              <w:rPr>
                <w:rFonts w:ascii="宋体"/>
                <w:vanish/>
              </w:rPr>
            </w:pPr>
          </w:p>
        </w:tc>
      </w:tr>
      <w:tr w:rsidR="008A1CC1" w14:paraId="012D2A7D" w14:textId="77777777">
        <w:tc>
          <w:tcPr>
            <w:tcW w:w="0" w:type="auto"/>
            <w:gridSpan w:val="3"/>
            <w:shd w:val="clear" w:color="auto" w:fill="FFFFFF"/>
            <w:tcMar>
              <w:top w:w="40" w:type="dxa"/>
              <w:left w:w="140" w:type="dxa"/>
              <w:bottom w:w="40" w:type="dxa"/>
              <w:right w:w="20" w:type="dxa"/>
            </w:tcMar>
            <w:vAlign w:val="bottom"/>
          </w:tcPr>
          <w:p w14:paraId="012D2A73" w14:textId="77777777" w:rsidR="008A1CC1" w:rsidRDefault="00EB3825">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012D2A74" w14:textId="77777777" w:rsidR="008A1CC1" w:rsidRDefault="00EB3825">
            <w:pPr>
              <w:jc w:val="right"/>
              <w:textAlignment w:val="bottom"/>
            </w:pPr>
            <w:r>
              <w:rPr>
                <w:rFonts w:ascii="Arial" w:eastAsia="宋体" w:hAnsi="Arial" w:cs="Arial"/>
                <w:b/>
                <w:bCs/>
                <w:color w:val="000000"/>
                <w:sz w:val="14"/>
                <w:szCs w:val="14"/>
              </w:rPr>
              <w:t>44,060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A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A7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A77" w14:textId="77777777" w:rsidR="008A1CC1" w:rsidRDefault="00EB3825">
            <w:pPr>
              <w:jc w:val="right"/>
              <w:textAlignment w:val="bottom"/>
            </w:pPr>
            <w:r>
              <w:rPr>
                <w:rFonts w:ascii="Arial" w:eastAsia="宋体" w:hAnsi="Arial" w:cs="Arial"/>
                <w:color w:val="000000"/>
                <w:sz w:val="14"/>
                <w:szCs w:val="14"/>
              </w:rPr>
              <w:t>47,356 </w:t>
            </w:r>
          </w:p>
        </w:tc>
        <w:tc>
          <w:tcPr>
            <w:tcW w:w="0" w:type="auto"/>
            <w:shd w:val="clear" w:color="auto" w:fill="FFFFFF"/>
            <w:tcMar>
              <w:top w:w="40" w:type="dxa"/>
              <w:left w:w="0" w:type="dxa"/>
              <w:bottom w:w="40" w:type="dxa"/>
              <w:right w:w="20" w:type="dxa"/>
            </w:tcMar>
            <w:vAlign w:val="bottom"/>
          </w:tcPr>
          <w:p w14:paraId="012D2A78" w14:textId="77777777" w:rsidR="008A1CC1" w:rsidRDefault="008A1CC1">
            <w:pPr>
              <w:jc w:val="right"/>
              <w:rPr>
                <w:rFonts w:ascii="宋体"/>
              </w:rPr>
            </w:pPr>
          </w:p>
        </w:tc>
        <w:tc>
          <w:tcPr>
            <w:tcW w:w="0" w:type="auto"/>
            <w:shd w:val="clear" w:color="auto" w:fill="auto"/>
            <w:vAlign w:val="bottom"/>
          </w:tcPr>
          <w:p w14:paraId="012D2A79" w14:textId="77777777" w:rsidR="008A1CC1" w:rsidRDefault="008A1CC1">
            <w:pPr>
              <w:rPr>
                <w:rFonts w:ascii="宋体"/>
                <w:vanish/>
              </w:rPr>
            </w:pPr>
          </w:p>
        </w:tc>
        <w:tc>
          <w:tcPr>
            <w:tcW w:w="0" w:type="auto"/>
            <w:shd w:val="clear" w:color="auto" w:fill="auto"/>
            <w:vAlign w:val="bottom"/>
          </w:tcPr>
          <w:p w14:paraId="012D2A7A" w14:textId="77777777" w:rsidR="008A1CC1" w:rsidRDefault="008A1CC1">
            <w:pPr>
              <w:rPr>
                <w:rFonts w:ascii="宋体"/>
                <w:vanish/>
              </w:rPr>
            </w:pPr>
          </w:p>
        </w:tc>
        <w:tc>
          <w:tcPr>
            <w:tcW w:w="0" w:type="auto"/>
            <w:gridSpan w:val="3"/>
            <w:shd w:val="clear" w:color="auto" w:fill="auto"/>
            <w:vAlign w:val="bottom"/>
          </w:tcPr>
          <w:p w14:paraId="012D2A7B" w14:textId="77777777" w:rsidR="008A1CC1" w:rsidRDefault="008A1CC1">
            <w:pPr>
              <w:rPr>
                <w:rFonts w:ascii="宋体"/>
                <w:vanish/>
              </w:rPr>
            </w:pPr>
          </w:p>
        </w:tc>
        <w:tc>
          <w:tcPr>
            <w:tcW w:w="0" w:type="auto"/>
            <w:gridSpan w:val="3"/>
            <w:shd w:val="clear" w:color="auto" w:fill="auto"/>
            <w:vAlign w:val="bottom"/>
          </w:tcPr>
          <w:p w14:paraId="012D2A7C" w14:textId="77777777" w:rsidR="008A1CC1" w:rsidRDefault="008A1CC1">
            <w:pPr>
              <w:rPr>
                <w:rFonts w:ascii="宋体"/>
                <w:vanish/>
              </w:rPr>
            </w:pPr>
          </w:p>
        </w:tc>
      </w:tr>
      <w:tr w:rsidR="008A1CC1" w14:paraId="012D2A88" w14:textId="77777777">
        <w:tc>
          <w:tcPr>
            <w:tcW w:w="0" w:type="auto"/>
            <w:gridSpan w:val="3"/>
            <w:shd w:val="clear" w:color="auto" w:fill="CCEEFF"/>
            <w:tcMar>
              <w:top w:w="40" w:type="dxa"/>
              <w:left w:w="140" w:type="dxa"/>
              <w:bottom w:w="40" w:type="dxa"/>
              <w:right w:w="20" w:type="dxa"/>
            </w:tcMar>
            <w:vAlign w:val="bottom"/>
          </w:tcPr>
          <w:p w14:paraId="012D2A7E" w14:textId="77777777" w:rsidR="008A1CC1" w:rsidRDefault="00EB3825">
            <w:pPr>
              <w:textAlignment w:val="bottom"/>
            </w:pPr>
            <w:r>
              <w:rPr>
                <w:rFonts w:ascii="Arial" w:eastAsia="宋体" w:hAnsi="Arial" w:cs="Arial"/>
                <w:color w:val="000000"/>
                <w:sz w:val="14"/>
                <w:szCs w:val="14"/>
              </w:rPr>
              <w:t>Investment securities held-to-maturity purchased under money market liquidity facility</w:t>
            </w:r>
          </w:p>
        </w:tc>
        <w:tc>
          <w:tcPr>
            <w:tcW w:w="0" w:type="auto"/>
            <w:gridSpan w:val="2"/>
            <w:shd w:val="clear" w:color="auto" w:fill="CCEEFF"/>
            <w:tcMar>
              <w:top w:w="40" w:type="dxa"/>
              <w:left w:w="20" w:type="dxa"/>
              <w:bottom w:w="40" w:type="dxa"/>
              <w:right w:w="0" w:type="dxa"/>
            </w:tcMar>
            <w:vAlign w:val="bottom"/>
          </w:tcPr>
          <w:p w14:paraId="012D2A7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A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A8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A82" w14:textId="77777777" w:rsidR="008A1CC1" w:rsidRDefault="00EB3825">
            <w:pPr>
              <w:jc w:val="right"/>
              <w:textAlignment w:val="bottom"/>
            </w:pPr>
            <w:r>
              <w:rPr>
                <w:rFonts w:ascii="Arial" w:eastAsia="宋体" w:hAnsi="Arial" w:cs="Arial"/>
                <w:color w:val="000000"/>
                <w:sz w:val="14"/>
                <w:szCs w:val="14"/>
              </w:rPr>
              <w:t>1,262 </w:t>
            </w:r>
          </w:p>
        </w:tc>
        <w:tc>
          <w:tcPr>
            <w:tcW w:w="0" w:type="auto"/>
            <w:shd w:val="clear" w:color="auto" w:fill="CCEEFF"/>
            <w:tcMar>
              <w:top w:w="40" w:type="dxa"/>
              <w:left w:w="0" w:type="dxa"/>
              <w:bottom w:w="40" w:type="dxa"/>
              <w:right w:w="20" w:type="dxa"/>
            </w:tcMar>
            <w:vAlign w:val="bottom"/>
          </w:tcPr>
          <w:p w14:paraId="012D2A83" w14:textId="77777777" w:rsidR="008A1CC1" w:rsidRDefault="008A1CC1">
            <w:pPr>
              <w:jc w:val="right"/>
              <w:rPr>
                <w:rFonts w:ascii="宋体"/>
              </w:rPr>
            </w:pPr>
          </w:p>
        </w:tc>
        <w:tc>
          <w:tcPr>
            <w:tcW w:w="0" w:type="auto"/>
            <w:shd w:val="clear" w:color="auto" w:fill="auto"/>
            <w:vAlign w:val="bottom"/>
          </w:tcPr>
          <w:p w14:paraId="012D2A84" w14:textId="77777777" w:rsidR="008A1CC1" w:rsidRDefault="008A1CC1">
            <w:pPr>
              <w:rPr>
                <w:rFonts w:ascii="宋体"/>
                <w:vanish/>
              </w:rPr>
            </w:pPr>
          </w:p>
        </w:tc>
        <w:tc>
          <w:tcPr>
            <w:tcW w:w="0" w:type="auto"/>
            <w:shd w:val="clear" w:color="auto" w:fill="auto"/>
            <w:vAlign w:val="bottom"/>
          </w:tcPr>
          <w:p w14:paraId="012D2A85" w14:textId="77777777" w:rsidR="008A1CC1" w:rsidRDefault="008A1CC1">
            <w:pPr>
              <w:rPr>
                <w:rFonts w:ascii="宋体"/>
                <w:vanish/>
              </w:rPr>
            </w:pPr>
          </w:p>
        </w:tc>
        <w:tc>
          <w:tcPr>
            <w:tcW w:w="0" w:type="auto"/>
            <w:gridSpan w:val="3"/>
            <w:shd w:val="clear" w:color="auto" w:fill="auto"/>
            <w:vAlign w:val="bottom"/>
          </w:tcPr>
          <w:p w14:paraId="012D2A86" w14:textId="77777777" w:rsidR="008A1CC1" w:rsidRDefault="008A1CC1">
            <w:pPr>
              <w:rPr>
                <w:rFonts w:ascii="宋体"/>
                <w:vanish/>
              </w:rPr>
            </w:pPr>
          </w:p>
        </w:tc>
        <w:tc>
          <w:tcPr>
            <w:tcW w:w="0" w:type="auto"/>
            <w:gridSpan w:val="3"/>
            <w:shd w:val="clear" w:color="auto" w:fill="auto"/>
            <w:vAlign w:val="bottom"/>
          </w:tcPr>
          <w:p w14:paraId="012D2A87" w14:textId="77777777" w:rsidR="008A1CC1" w:rsidRDefault="008A1CC1">
            <w:pPr>
              <w:rPr>
                <w:rFonts w:ascii="宋体"/>
                <w:vanish/>
              </w:rPr>
            </w:pPr>
          </w:p>
        </w:tc>
      </w:tr>
      <w:tr w:rsidR="008A1CC1" w14:paraId="012D2A93" w14:textId="77777777">
        <w:tc>
          <w:tcPr>
            <w:tcW w:w="0" w:type="auto"/>
            <w:gridSpan w:val="3"/>
            <w:shd w:val="clear" w:color="auto" w:fill="FFFFFF"/>
            <w:tcMar>
              <w:top w:w="40" w:type="dxa"/>
              <w:left w:w="20" w:type="dxa"/>
              <w:bottom w:w="40" w:type="dxa"/>
              <w:right w:w="20" w:type="dxa"/>
            </w:tcMar>
            <w:vAlign w:val="bottom"/>
          </w:tcPr>
          <w:p w14:paraId="012D2A89" w14:textId="77777777" w:rsidR="008A1CC1" w:rsidRDefault="00EB3825">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A8A" w14:textId="77777777" w:rsidR="008A1CC1" w:rsidRDefault="00EB3825">
            <w:pPr>
              <w:jc w:val="right"/>
              <w:textAlignment w:val="bottom"/>
            </w:pPr>
            <w:r>
              <w:rPr>
                <w:rFonts w:ascii="Arial" w:eastAsia="宋体" w:hAnsi="Arial" w:cs="Arial"/>
                <w:b/>
                <w:bCs/>
                <w:color w:val="000000"/>
                <w:sz w:val="14"/>
                <w:szCs w:val="14"/>
              </w:rPr>
              <w:t>119,286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A8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A8C"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A8D" w14:textId="77777777" w:rsidR="008A1CC1" w:rsidRDefault="00EB3825">
            <w:pPr>
              <w:jc w:val="right"/>
              <w:textAlignment w:val="bottom"/>
            </w:pPr>
            <w:r>
              <w:rPr>
                <w:rFonts w:ascii="Arial" w:eastAsia="宋体" w:hAnsi="Arial" w:cs="Arial"/>
                <w:color w:val="000000"/>
                <w:sz w:val="14"/>
                <w:szCs w:val="14"/>
              </w:rPr>
              <w:t>107,809 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A8E" w14:textId="77777777" w:rsidR="008A1CC1" w:rsidRDefault="008A1CC1">
            <w:pPr>
              <w:jc w:val="right"/>
              <w:rPr>
                <w:rFonts w:ascii="宋体"/>
              </w:rPr>
            </w:pPr>
          </w:p>
        </w:tc>
        <w:tc>
          <w:tcPr>
            <w:tcW w:w="0" w:type="auto"/>
            <w:shd w:val="clear" w:color="auto" w:fill="auto"/>
            <w:vAlign w:val="bottom"/>
          </w:tcPr>
          <w:p w14:paraId="012D2A8F" w14:textId="77777777" w:rsidR="008A1CC1" w:rsidRDefault="008A1CC1">
            <w:pPr>
              <w:rPr>
                <w:rFonts w:ascii="宋体"/>
                <w:vanish/>
              </w:rPr>
            </w:pPr>
          </w:p>
        </w:tc>
        <w:tc>
          <w:tcPr>
            <w:tcW w:w="0" w:type="auto"/>
            <w:shd w:val="clear" w:color="auto" w:fill="auto"/>
            <w:vAlign w:val="bottom"/>
          </w:tcPr>
          <w:p w14:paraId="012D2A90" w14:textId="77777777" w:rsidR="008A1CC1" w:rsidRDefault="008A1CC1">
            <w:pPr>
              <w:rPr>
                <w:rFonts w:ascii="宋体"/>
                <w:vanish/>
              </w:rPr>
            </w:pPr>
          </w:p>
        </w:tc>
        <w:tc>
          <w:tcPr>
            <w:tcW w:w="0" w:type="auto"/>
            <w:gridSpan w:val="3"/>
            <w:shd w:val="clear" w:color="auto" w:fill="auto"/>
            <w:vAlign w:val="bottom"/>
          </w:tcPr>
          <w:p w14:paraId="012D2A91" w14:textId="77777777" w:rsidR="008A1CC1" w:rsidRDefault="008A1CC1">
            <w:pPr>
              <w:rPr>
                <w:rFonts w:ascii="宋体"/>
                <w:vanish/>
              </w:rPr>
            </w:pPr>
          </w:p>
        </w:tc>
        <w:tc>
          <w:tcPr>
            <w:tcW w:w="0" w:type="auto"/>
            <w:gridSpan w:val="3"/>
            <w:shd w:val="clear" w:color="auto" w:fill="auto"/>
            <w:vAlign w:val="bottom"/>
          </w:tcPr>
          <w:p w14:paraId="012D2A92" w14:textId="77777777" w:rsidR="008A1CC1" w:rsidRDefault="008A1CC1">
            <w:pPr>
              <w:rPr>
                <w:rFonts w:ascii="宋体"/>
                <w:vanish/>
              </w:rPr>
            </w:pPr>
          </w:p>
        </w:tc>
      </w:tr>
      <w:tr w:rsidR="008A1CC1" w14:paraId="012D2A9E" w14:textId="77777777">
        <w:tc>
          <w:tcPr>
            <w:tcW w:w="0" w:type="auto"/>
            <w:gridSpan w:val="3"/>
            <w:shd w:val="clear" w:color="auto" w:fill="CCEEFF"/>
            <w:tcMar>
              <w:top w:w="40" w:type="dxa"/>
              <w:left w:w="20" w:type="dxa"/>
              <w:bottom w:w="40" w:type="dxa"/>
              <w:right w:w="20" w:type="dxa"/>
            </w:tcMar>
            <w:vAlign w:val="bottom"/>
          </w:tcPr>
          <w:p w14:paraId="012D2A94" w14:textId="77777777" w:rsidR="008A1CC1" w:rsidRDefault="00EB3825">
            <w:pPr>
              <w:textAlignment w:val="bottom"/>
            </w:pPr>
            <w:r>
              <w:rPr>
                <w:rFonts w:ascii="Arial" w:eastAsia="宋体" w:hAnsi="Arial" w:cs="Arial"/>
                <w:color w:val="000000"/>
                <w:sz w:val="14"/>
                <w:szCs w:val="14"/>
              </w:rPr>
              <w:t xml:space="preserve">Loans </w:t>
            </w:r>
          </w:p>
        </w:tc>
        <w:tc>
          <w:tcPr>
            <w:tcW w:w="0" w:type="auto"/>
            <w:gridSpan w:val="2"/>
            <w:shd w:val="clear" w:color="auto" w:fill="CCEEFF"/>
            <w:tcMar>
              <w:top w:w="40" w:type="dxa"/>
              <w:left w:w="20" w:type="dxa"/>
              <w:bottom w:w="40" w:type="dxa"/>
              <w:right w:w="0" w:type="dxa"/>
            </w:tcMar>
            <w:vAlign w:val="bottom"/>
          </w:tcPr>
          <w:p w14:paraId="012D2A95" w14:textId="77777777" w:rsidR="008A1CC1" w:rsidRDefault="00EB3825">
            <w:pPr>
              <w:jc w:val="right"/>
              <w:textAlignment w:val="bottom"/>
            </w:pPr>
            <w:r>
              <w:rPr>
                <w:rFonts w:ascii="Arial" w:eastAsia="宋体" w:hAnsi="Arial" w:cs="Arial"/>
                <w:b/>
                <w:bCs/>
                <w:color w:val="000000"/>
                <w:sz w:val="14"/>
                <w:szCs w:val="14"/>
              </w:rPr>
              <w:t>34,407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A9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A9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A98" w14:textId="77777777" w:rsidR="008A1CC1" w:rsidRDefault="00EB3825">
            <w:pPr>
              <w:jc w:val="right"/>
              <w:textAlignment w:val="bottom"/>
            </w:pPr>
            <w:r>
              <w:rPr>
                <w:rFonts w:ascii="Arial" w:eastAsia="宋体" w:hAnsi="Arial" w:cs="Arial"/>
                <w:color w:val="000000"/>
                <w:sz w:val="14"/>
                <w:szCs w:val="14"/>
              </w:rPr>
              <w:t>28,025 </w:t>
            </w:r>
          </w:p>
        </w:tc>
        <w:tc>
          <w:tcPr>
            <w:tcW w:w="0" w:type="auto"/>
            <w:shd w:val="clear" w:color="auto" w:fill="CCEEFF"/>
            <w:tcMar>
              <w:top w:w="40" w:type="dxa"/>
              <w:left w:w="0" w:type="dxa"/>
              <w:bottom w:w="40" w:type="dxa"/>
              <w:right w:w="20" w:type="dxa"/>
            </w:tcMar>
            <w:vAlign w:val="bottom"/>
          </w:tcPr>
          <w:p w14:paraId="012D2A99" w14:textId="77777777" w:rsidR="008A1CC1" w:rsidRDefault="008A1CC1">
            <w:pPr>
              <w:jc w:val="right"/>
              <w:rPr>
                <w:rFonts w:ascii="宋体"/>
              </w:rPr>
            </w:pPr>
          </w:p>
        </w:tc>
        <w:tc>
          <w:tcPr>
            <w:tcW w:w="0" w:type="auto"/>
            <w:shd w:val="clear" w:color="auto" w:fill="auto"/>
            <w:vAlign w:val="bottom"/>
          </w:tcPr>
          <w:p w14:paraId="012D2A9A" w14:textId="77777777" w:rsidR="008A1CC1" w:rsidRDefault="008A1CC1">
            <w:pPr>
              <w:rPr>
                <w:rFonts w:ascii="宋体"/>
                <w:vanish/>
              </w:rPr>
            </w:pPr>
          </w:p>
        </w:tc>
        <w:tc>
          <w:tcPr>
            <w:tcW w:w="0" w:type="auto"/>
            <w:shd w:val="clear" w:color="auto" w:fill="auto"/>
            <w:vAlign w:val="bottom"/>
          </w:tcPr>
          <w:p w14:paraId="012D2A9B" w14:textId="77777777" w:rsidR="008A1CC1" w:rsidRDefault="008A1CC1">
            <w:pPr>
              <w:rPr>
                <w:rFonts w:ascii="宋体"/>
                <w:vanish/>
              </w:rPr>
            </w:pPr>
          </w:p>
        </w:tc>
        <w:tc>
          <w:tcPr>
            <w:tcW w:w="0" w:type="auto"/>
            <w:gridSpan w:val="3"/>
            <w:shd w:val="clear" w:color="auto" w:fill="auto"/>
            <w:vAlign w:val="bottom"/>
          </w:tcPr>
          <w:p w14:paraId="012D2A9C" w14:textId="77777777" w:rsidR="008A1CC1" w:rsidRDefault="008A1CC1">
            <w:pPr>
              <w:rPr>
                <w:rFonts w:ascii="宋体"/>
                <w:vanish/>
              </w:rPr>
            </w:pPr>
          </w:p>
        </w:tc>
        <w:tc>
          <w:tcPr>
            <w:tcW w:w="0" w:type="auto"/>
            <w:gridSpan w:val="3"/>
            <w:shd w:val="clear" w:color="auto" w:fill="auto"/>
            <w:vAlign w:val="bottom"/>
          </w:tcPr>
          <w:p w14:paraId="012D2A9D" w14:textId="77777777" w:rsidR="008A1CC1" w:rsidRDefault="008A1CC1">
            <w:pPr>
              <w:rPr>
                <w:rFonts w:ascii="宋体"/>
                <w:vanish/>
              </w:rPr>
            </w:pPr>
          </w:p>
        </w:tc>
      </w:tr>
      <w:tr w:rsidR="008A1CC1" w14:paraId="012D2AA9" w14:textId="77777777">
        <w:tc>
          <w:tcPr>
            <w:tcW w:w="0" w:type="auto"/>
            <w:gridSpan w:val="3"/>
            <w:shd w:val="clear" w:color="auto" w:fill="FFFFFF"/>
            <w:tcMar>
              <w:top w:w="40" w:type="dxa"/>
              <w:left w:w="20" w:type="dxa"/>
              <w:bottom w:w="40" w:type="dxa"/>
              <w:right w:w="20" w:type="dxa"/>
            </w:tcMar>
            <w:vAlign w:val="bottom"/>
          </w:tcPr>
          <w:p w14:paraId="012D2A9F" w14:textId="77777777" w:rsidR="008A1CC1" w:rsidRDefault="00EB3825">
            <w:pPr>
              <w:textAlignment w:val="bottom"/>
            </w:pPr>
            <w:r>
              <w:rPr>
                <w:rFonts w:ascii="Arial" w:eastAsia="宋体" w:hAnsi="Arial" w:cs="Arial"/>
                <w:color w:val="000000"/>
                <w:sz w:val="14"/>
                <w:szCs w:val="14"/>
              </w:rPr>
              <w:t>Other interest-earning assets</w:t>
            </w:r>
          </w:p>
        </w:tc>
        <w:tc>
          <w:tcPr>
            <w:tcW w:w="0" w:type="auto"/>
            <w:gridSpan w:val="2"/>
            <w:shd w:val="clear" w:color="auto" w:fill="FFFFFF"/>
            <w:tcMar>
              <w:top w:w="40" w:type="dxa"/>
              <w:left w:w="20" w:type="dxa"/>
              <w:bottom w:w="40" w:type="dxa"/>
              <w:right w:w="0" w:type="dxa"/>
            </w:tcMar>
            <w:vAlign w:val="bottom"/>
          </w:tcPr>
          <w:p w14:paraId="012D2AA0" w14:textId="77777777" w:rsidR="008A1CC1" w:rsidRDefault="00EB3825">
            <w:pPr>
              <w:jc w:val="right"/>
              <w:textAlignment w:val="bottom"/>
            </w:pPr>
            <w:r>
              <w:rPr>
                <w:rFonts w:ascii="Arial" w:eastAsia="宋体" w:hAnsi="Arial" w:cs="Arial"/>
                <w:b/>
                <w:bCs/>
                <w:color w:val="000000"/>
                <w:sz w:val="14"/>
                <w:szCs w:val="14"/>
              </w:rPr>
              <w:t>23,767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AA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AA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AA3" w14:textId="77777777" w:rsidR="008A1CC1" w:rsidRDefault="00EB3825">
            <w:pPr>
              <w:jc w:val="right"/>
              <w:textAlignment w:val="bottom"/>
            </w:pPr>
            <w:r>
              <w:rPr>
                <w:rFonts w:ascii="Arial" w:eastAsia="宋体" w:hAnsi="Arial" w:cs="Arial"/>
                <w:color w:val="000000"/>
                <w:sz w:val="14"/>
                <w:szCs w:val="14"/>
              </w:rPr>
              <w:t>18,296 </w:t>
            </w:r>
          </w:p>
        </w:tc>
        <w:tc>
          <w:tcPr>
            <w:tcW w:w="0" w:type="auto"/>
            <w:shd w:val="clear" w:color="auto" w:fill="FFFFFF"/>
            <w:tcMar>
              <w:top w:w="40" w:type="dxa"/>
              <w:left w:w="0" w:type="dxa"/>
              <w:bottom w:w="40" w:type="dxa"/>
              <w:right w:w="20" w:type="dxa"/>
            </w:tcMar>
            <w:vAlign w:val="bottom"/>
          </w:tcPr>
          <w:p w14:paraId="012D2AA4" w14:textId="77777777" w:rsidR="008A1CC1" w:rsidRDefault="008A1CC1">
            <w:pPr>
              <w:jc w:val="right"/>
              <w:rPr>
                <w:rFonts w:ascii="宋体"/>
              </w:rPr>
            </w:pPr>
          </w:p>
        </w:tc>
        <w:tc>
          <w:tcPr>
            <w:tcW w:w="0" w:type="auto"/>
            <w:shd w:val="clear" w:color="auto" w:fill="auto"/>
            <w:vAlign w:val="bottom"/>
          </w:tcPr>
          <w:p w14:paraId="012D2AA5" w14:textId="77777777" w:rsidR="008A1CC1" w:rsidRDefault="008A1CC1">
            <w:pPr>
              <w:rPr>
                <w:rFonts w:ascii="宋体"/>
                <w:vanish/>
              </w:rPr>
            </w:pPr>
          </w:p>
        </w:tc>
        <w:tc>
          <w:tcPr>
            <w:tcW w:w="0" w:type="auto"/>
            <w:shd w:val="clear" w:color="auto" w:fill="auto"/>
            <w:vAlign w:val="bottom"/>
          </w:tcPr>
          <w:p w14:paraId="012D2AA6" w14:textId="77777777" w:rsidR="008A1CC1" w:rsidRDefault="008A1CC1">
            <w:pPr>
              <w:rPr>
                <w:rFonts w:ascii="宋体"/>
                <w:vanish/>
              </w:rPr>
            </w:pPr>
          </w:p>
        </w:tc>
        <w:tc>
          <w:tcPr>
            <w:tcW w:w="0" w:type="auto"/>
            <w:gridSpan w:val="3"/>
            <w:shd w:val="clear" w:color="auto" w:fill="auto"/>
            <w:vAlign w:val="bottom"/>
          </w:tcPr>
          <w:p w14:paraId="012D2AA7" w14:textId="77777777" w:rsidR="008A1CC1" w:rsidRDefault="008A1CC1">
            <w:pPr>
              <w:rPr>
                <w:rFonts w:ascii="宋体"/>
                <w:vanish/>
              </w:rPr>
            </w:pPr>
          </w:p>
        </w:tc>
        <w:tc>
          <w:tcPr>
            <w:tcW w:w="0" w:type="auto"/>
            <w:gridSpan w:val="3"/>
            <w:shd w:val="clear" w:color="auto" w:fill="auto"/>
            <w:vAlign w:val="bottom"/>
          </w:tcPr>
          <w:p w14:paraId="012D2AA8" w14:textId="77777777" w:rsidR="008A1CC1" w:rsidRDefault="008A1CC1">
            <w:pPr>
              <w:rPr>
                <w:rFonts w:ascii="宋体"/>
                <w:vanish/>
              </w:rPr>
            </w:pPr>
          </w:p>
        </w:tc>
      </w:tr>
      <w:tr w:rsidR="008A1CC1" w14:paraId="012D2AB4" w14:textId="77777777">
        <w:tc>
          <w:tcPr>
            <w:tcW w:w="0" w:type="auto"/>
            <w:gridSpan w:val="3"/>
            <w:shd w:val="clear" w:color="auto" w:fill="CCEEFF"/>
            <w:tcMar>
              <w:top w:w="40" w:type="dxa"/>
              <w:left w:w="245" w:type="dxa"/>
              <w:bottom w:w="40" w:type="dxa"/>
              <w:right w:w="20" w:type="dxa"/>
            </w:tcMar>
            <w:vAlign w:val="bottom"/>
          </w:tcPr>
          <w:p w14:paraId="012D2AAA" w14:textId="77777777" w:rsidR="008A1CC1" w:rsidRDefault="00EB3825">
            <w:pPr>
              <w:textAlignment w:val="bottom"/>
            </w:pPr>
            <w:r>
              <w:rPr>
                <w:rFonts w:ascii="Arial" w:eastAsia="宋体" w:hAnsi="Arial" w:cs="Arial"/>
                <w:color w:val="000000"/>
                <w:sz w:val="14"/>
                <w:szCs w:val="14"/>
              </w:rPr>
              <w:t>Average total interest-earning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AAB" w14:textId="77777777" w:rsidR="008A1CC1" w:rsidRDefault="00EB3825">
            <w:pPr>
              <w:jc w:val="right"/>
              <w:textAlignment w:val="bottom"/>
            </w:pPr>
            <w:r>
              <w:rPr>
                <w:rFonts w:ascii="Arial" w:eastAsia="宋体" w:hAnsi="Arial" w:cs="Arial"/>
                <w:b/>
                <w:bCs/>
                <w:color w:val="000000"/>
                <w:sz w:val="14"/>
                <w:szCs w:val="14"/>
              </w:rPr>
              <w:t>258,112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AA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AA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AAE" w14:textId="77777777" w:rsidR="008A1CC1" w:rsidRDefault="00EB3825">
            <w:pPr>
              <w:jc w:val="right"/>
              <w:textAlignment w:val="bottom"/>
            </w:pPr>
            <w:r>
              <w:rPr>
                <w:rFonts w:ascii="Arial" w:eastAsia="宋体" w:hAnsi="Arial" w:cs="Arial"/>
                <w:color w:val="000000"/>
                <w:sz w:val="14"/>
                <w:szCs w:val="14"/>
              </w:rPr>
              <w:t>254,733 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AAF" w14:textId="77777777" w:rsidR="008A1CC1" w:rsidRDefault="008A1CC1">
            <w:pPr>
              <w:jc w:val="right"/>
              <w:rPr>
                <w:rFonts w:ascii="宋体"/>
              </w:rPr>
            </w:pPr>
          </w:p>
        </w:tc>
        <w:tc>
          <w:tcPr>
            <w:tcW w:w="0" w:type="auto"/>
            <w:shd w:val="clear" w:color="auto" w:fill="auto"/>
            <w:vAlign w:val="bottom"/>
          </w:tcPr>
          <w:p w14:paraId="012D2AB0" w14:textId="77777777" w:rsidR="008A1CC1" w:rsidRDefault="008A1CC1">
            <w:pPr>
              <w:rPr>
                <w:rFonts w:ascii="宋体"/>
                <w:vanish/>
              </w:rPr>
            </w:pPr>
          </w:p>
        </w:tc>
        <w:tc>
          <w:tcPr>
            <w:tcW w:w="0" w:type="auto"/>
            <w:shd w:val="clear" w:color="auto" w:fill="auto"/>
            <w:vAlign w:val="bottom"/>
          </w:tcPr>
          <w:p w14:paraId="012D2AB1" w14:textId="77777777" w:rsidR="008A1CC1" w:rsidRDefault="008A1CC1">
            <w:pPr>
              <w:rPr>
                <w:rFonts w:ascii="宋体"/>
                <w:vanish/>
              </w:rPr>
            </w:pPr>
          </w:p>
        </w:tc>
        <w:tc>
          <w:tcPr>
            <w:tcW w:w="0" w:type="auto"/>
            <w:gridSpan w:val="3"/>
            <w:shd w:val="clear" w:color="auto" w:fill="auto"/>
            <w:vAlign w:val="bottom"/>
          </w:tcPr>
          <w:p w14:paraId="012D2AB2" w14:textId="77777777" w:rsidR="008A1CC1" w:rsidRDefault="008A1CC1">
            <w:pPr>
              <w:rPr>
                <w:rFonts w:ascii="宋体"/>
                <w:vanish/>
              </w:rPr>
            </w:pPr>
          </w:p>
        </w:tc>
        <w:tc>
          <w:tcPr>
            <w:tcW w:w="0" w:type="auto"/>
            <w:gridSpan w:val="3"/>
            <w:shd w:val="clear" w:color="auto" w:fill="auto"/>
            <w:vAlign w:val="bottom"/>
          </w:tcPr>
          <w:p w14:paraId="012D2AB3" w14:textId="77777777" w:rsidR="008A1CC1" w:rsidRDefault="008A1CC1">
            <w:pPr>
              <w:rPr>
                <w:rFonts w:ascii="宋体"/>
                <w:vanish/>
              </w:rPr>
            </w:pPr>
          </w:p>
        </w:tc>
      </w:tr>
      <w:tr w:rsidR="008A1CC1" w14:paraId="012D2ABF" w14:textId="77777777">
        <w:tc>
          <w:tcPr>
            <w:tcW w:w="0" w:type="auto"/>
            <w:gridSpan w:val="3"/>
            <w:shd w:val="clear" w:color="auto" w:fill="FFFFFF"/>
            <w:tcMar>
              <w:top w:w="40" w:type="dxa"/>
              <w:left w:w="20" w:type="dxa"/>
              <w:bottom w:w="40" w:type="dxa"/>
              <w:right w:w="20" w:type="dxa"/>
            </w:tcMar>
            <w:vAlign w:val="bottom"/>
          </w:tcPr>
          <w:p w14:paraId="012D2AB5" w14:textId="77777777" w:rsidR="008A1CC1" w:rsidRDefault="00EB3825">
            <w:pPr>
              <w:textAlignment w:val="bottom"/>
            </w:pPr>
            <w:r>
              <w:rPr>
                <w:rFonts w:ascii="Arial" w:eastAsia="宋体" w:hAnsi="Arial" w:cs="Arial"/>
                <w:color w:val="000000"/>
                <w:sz w:val="14"/>
                <w:szCs w:val="14"/>
              </w:rPr>
              <w:t>Cash and due from banks</w:t>
            </w:r>
          </w:p>
        </w:tc>
        <w:tc>
          <w:tcPr>
            <w:tcW w:w="0" w:type="auto"/>
            <w:gridSpan w:val="2"/>
            <w:shd w:val="clear" w:color="auto" w:fill="FFFFFF"/>
            <w:tcMar>
              <w:top w:w="40" w:type="dxa"/>
              <w:left w:w="20" w:type="dxa"/>
              <w:bottom w:w="40" w:type="dxa"/>
              <w:right w:w="0" w:type="dxa"/>
            </w:tcMar>
            <w:vAlign w:val="bottom"/>
          </w:tcPr>
          <w:p w14:paraId="012D2AB6" w14:textId="77777777" w:rsidR="008A1CC1" w:rsidRDefault="00EB3825">
            <w:pPr>
              <w:jc w:val="right"/>
              <w:textAlignment w:val="bottom"/>
            </w:pPr>
            <w:r>
              <w:rPr>
                <w:rFonts w:ascii="Arial" w:eastAsia="宋体" w:hAnsi="Arial" w:cs="Arial"/>
                <w:b/>
                <w:bCs/>
                <w:color w:val="000000"/>
                <w:sz w:val="14"/>
                <w:szCs w:val="14"/>
              </w:rPr>
              <w:t>4,018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AB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AB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AB9" w14:textId="77777777" w:rsidR="008A1CC1" w:rsidRDefault="00EB3825">
            <w:pPr>
              <w:jc w:val="right"/>
              <w:textAlignment w:val="bottom"/>
            </w:pPr>
            <w:r>
              <w:rPr>
                <w:rFonts w:ascii="Arial" w:eastAsia="宋体" w:hAnsi="Arial" w:cs="Arial"/>
                <w:color w:val="000000"/>
                <w:sz w:val="14"/>
                <w:szCs w:val="14"/>
              </w:rPr>
              <w:t>4,529 </w:t>
            </w:r>
          </w:p>
        </w:tc>
        <w:tc>
          <w:tcPr>
            <w:tcW w:w="0" w:type="auto"/>
            <w:shd w:val="clear" w:color="auto" w:fill="FFFFFF"/>
            <w:tcMar>
              <w:top w:w="40" w:type="dxa"/>
              <w:left w:w="0" w:type="dxa"/>
              <w:bottom w:w="40" w:type="dxa"/>
              <w:right w:w="20" w:type="dxa"/>
            </w:tcMar>
            <w:vAlign w:val="bottom"/>
          </w:tcPr>
          <w:p w14:paraId="012D2ABA" w14:textId="77777777" w:rsidR="008A1CC1" w:rsidRDefault="008A1CC1">
            <w:pPr>
              <w:jc w:val="right"/>
              <w:rPr>
                <w:rFonts w:ascii="宋体"/>
              </w:rPr>
            </w:pPr>
          </w:p>
        </w:tc>
        <w:tc>
          <w:tcPr>
            <w:tcW w:w="0" w:type="auto"/>
            <w:shd w:val="clear" w:color="auto" w:fill="auto"/>
            <w:vAlign w:val="bottom"/>
          </w:tcPr>
          <w:p w14:paraId="012D2ABB" w14:textId="77777777" w:rsidR="008A1CC1" w:rsidRDefault="008A1CC1">
            <w:pPr>
              <w:rPr>
                <w:rFonts w:ascii="宋体"/>
                <w:vanish/>
              </w:rPr>
            </w:pPr>
          </w:p>
        </w:tc>
        <w:tc>
          <w:tcPr>
            <w:tcW w:w="0" w:type="auto"/>
            <w:shd w:val="clear" w:color="auto" w:fill="auto"/>
            <w:vAlign w:val="bottom"/>
          </w:tcPr>
          <w:p w14:paraId="012D2ABC" w14:textId="77777777" w:rsidR="008A1CC1" w:rsidRDefault="008A1CC1">
            <w:pPr>
              <w:rPr>
                <w:rFonts w:ascii="宋体"/>
                <w:vanish/>
              </w:rPr>
            </w:pPr>
          </w:p>
        </w:tc>
        <w:tc>
          <w:tcPr>
            <w:tcW w:w="0" w:type="auto"/>
            <w:gridSpan w:val="3"/>
            <w:shd w:val="clear" w:color="auto" w:fill="auto"/>
            <w:vAlign w:val="bottom"/>
          </w:tcPr>
          <w:p w14:paraId="012D2ABD" w14:textId="77777777" w:rsidR="008A1CC1" w:rsidRDefault="008A1CC1">
            <w:pPr>
              <w:rPr>
                <w:rFonts w:ascii="宋体"/>
                <w:vanish/>
              </w:rPr>
            </w:pPr>
          </w:p>
        </w:tc>
        <w:tc>
          <w:tcPr>
            <w:tcW w:w="0" w:type="auto"/>
            <w:gridSpan w:val="3"/>
            <w:shd w:val="clear" w:color="auto" w:fill="auto"/>
            <w:vAlign w:val="bottom"/>
          </w:tcPr>
          <w:p w14:paraId="012D2ABE" w14:textId="77777777" w:rsidR="008A1CC1" w:rsidRDefault="008A1CC1">
            <w:pPr>
              <w:rPr>
                <w:rFonts w:ascii="宋体"/>
                <w:vanish/>
              </w:rPr>
            </w:pPr>
          </w:p>
        </w:tc>
      </w:tr>
      <w:tr w:rsidR="008A1CC1" w14:paraId="012D2ACA" w14:textId="77777777">
        <w:tc>
          <w:tcPr>
            <w:tcW w:w="0" w:type="auto"/>
            <w:gridSpan w:val="3"/>
            <w:shd w:val="clear" w:color="auto" w:fill="CCEEFF"/>
            <w:tcMar>
              <w:top w:w="40" w:type="dxa"/>
              <w:left w:w="20" w:type="dxa"/>
              <w:bottom w:w="40" w:type="dxa"/>
              <w:right w:w="20" w:type="dxa"/>
            </w:tcMar>
            <w:vAlign w:val="bottom"/>
          </w:tcPr>
          <w:p w14:paraId="012D2AC0" w14:textId="77777777" w:rsidR="008A1CC1" w:rsidRDefault="00EB3825">
            <w:pPr>
              <w:textAlignment w:val="bottom"/>
            </w:pPr>
            <w:r>
              <w:rPr>
                <w:rFonts w:ascii="Arial" w:eastAsia="宋体" w:hAnsi="Arial" w:cs="Arial"/>
                <w:color w:val="000000"/>
                <w:sz w:val="14"/>
                <w:szCs w:val="14"/>
              </w:rPr>
              <w:t>Other non-interest-earning assets</w:t>
            </w:r>
          </w:p>
        </w:tc>
        <w:tc>
          <w:tcPr>
            <w:tcW w:w="0" w:type="auto"/>
            <w:gridSpan w:val="2"/>
            <w:shd w:val="clear" w:color="auto" w:fill="CCEEFF"/>
            <w:tcMar>
              <w:top w:w="40" w:type="dxa"/>
              <w:left w:w="20" w:type="dxa"/>
              <w:bottom w:w="40" w:type="dxa"/>
              <w:right w:w="0" w:type="dxa"/>
            </w:tcMar>
            <w:vAlign w:val="bottom"/>
          </w:tcPr>
          <w:p w14:paraId="012D2AC1" w14:textId="77777777" w:rsidR="008A1CC1" w:rsidRDefault="00EB3825">
            <w:pPr>
              <w:jc w:val="right"/>
              <w:textAlignment w:val="bottom"/>
            </w:pPr>
            <w:r>
              <w:rPr>
                <w:rFonts w:ascii="Arial" w:eastAsia="宋体" w:hAnsi="Arial" w:cs="Arial"/>
                <w:b/>
                <w:bCs/>
                <w:color w:val="000000"/>
                <w:sz w:val="14"/>
                <w:szCs w:val="14"/>
              </w:rPr>
              <w:t>32,880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AC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AC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AC4" w14:textId="77777777" w:rsidR="008A1CC1" w:rsidRDefault="00EB3825">
            <w:pPr>
              <w:jc w:val="right"/>
              <w:textAlignment w:val="bottom"/>
            </w:pPr>
            <w:r>
              <w:rPr>
                <w:rFonts w:ascii="Arial" w:eastAsia="宋体" w:hAnsi="Arial" w:cs="Arial"/>
                <w:color w:val="000000"/>
                <w:sz w:val="14"/>
                <w:szCs w:val="14"/>
              </w:rPr>
              <w:t>37,066 </w:t>
            </w:r>
          </w:p>
        </w:tc>
        <w:tc>
          <w:tcPr>
            <w:tcW w:w="0" w:type="auto"/>
            <w:shd w:val="clear" w:color="auto" w:fill="CCEEFF"/>
            <w:tcMar>
              <w:top w:w="40" w:type="dxa"/>
              <w:left w:w="0" w:type="dxa"/>
              <w:bottom w:w="40" w:type="dxa"/>
              <w:right w:w="20" w:type="dxa"/>
            </w:tcMar>
            <w:vAlign w:val="bottom"/>
          </w:tcPr>
          <w:p w14:paraId="012D2AC5" w14:textId="77777777" w:rsidR="008A1CC1" w:rsidRDefault="008A1CC1">
            <w:pPr>
              <w:jc w:val="right"/>
              <w:rPr>
                <w:rFonts w:ascii="宋体"/>
              </w:rPr>
            </w:pPr>
          </w:p>
        </w:tc>
        <w:tc>
          <w:tcPr>
            <w:tcW w:w="0" w:type="auto"/>
            <w:shd w:val="clear" w:color="auto" w:fill="auto"/>
            <w:vAlign w:val="bottom"/>
          </w:tcPr>
          <w:p w14:paraId="012D2AC6" w14:textId="77777777" w:rsidR="008A1CC1" w:rsidRDefault="008A1CC1">
            <w:pPr>
              <w:rPr>
                <w:rFonts w:ascii="宋体"/>
                <w:vanish/>
              </w:rPr>
            </w:pPr>
          </w:p>
        </w:tc>
        <w:tc>
          <w:tcPr>
            <w:tcW w:w="0" w:type="auto"/>
            <w:shd w:val="clear" w:color="auto" w:fill="auto"/>
            <w:vAlign w:val="bottom"/>
          </w:tcPr>
          <w:p w14:paraId="012D2AC7" w14:textId="77777777" w:rsidR="008A1CC1" w:rsidRDefault="008A1CC1">
            <w:pPr>
              <w:rPr>
                <w:rFonts w:ascii="宋体"/>
                <w:vanish/>
              </w:rPr>
            </w:pPr>
          </w:p>
        </w:tc>
        <w:tc>
          <w:tcPr>
            <w:tcW w:w="0" w:type="auto"/>
            <w:gridSpan w:val="3"/>
            <w:shd w:val="clear" w:color="auto" w:fill="auto"/>
            <w:vAlign w:val="bottom"/>
          </w:tcPr>
          <w:p w14:paraId="012D2AC8" w14:textId="77777777" w:rsidR="008A1CC1" w:rsidRDefault="008A1CC1">
            <w:pPr>
              <w:rPr>
                <w:rFonts w:ascii="宋体"/>
                <w:vanish/>
              </w:rPr>
            </w:pPr>
          </w:p>
        </w:tc>
        <w:tc>
          <w:tcPr>
            <w:tcW w:w="0" w:type="auto"/>
            <w:gridSpan w:val="3"/>
            <w:shd w:val="clear" w:color="auto" w:fill="auto"/>
            <w:vAlign w:val="bottom"/>
          </w:tcPr>
          <w:p w14:paraId="012D2AC9" w14:textId="77777777" w:rsidR="008A1CC1" w:rsidRDefault="008A1CC1">
            <w:pPr>
              <w:rPr>
                <w:rFonts w:ascii="宋体"/>
                <w:vanish/>
              </w:rPr>
            </w:pPr>
          </w:p>
        </w:tc>
      </w:tr>
      <w:tr w:rsidR="008A1CC1" w14:paraId="012D2AD7" w14:textId="77777777">
        <w:tc>
          <w:tcPr>
            <w:tcW w:w="0" w:type="auto"/>
            <w:gridSpan w:val="3"/>
            <w:shd w:val="clear" w:color="auto" w:fill="FFFFFF"/>
            <w:tcMar>
              <w:top w:w="40" w:type="dxa"/>
              <w:left w:w="245" w:type="dxa"/>
              <w:bottom w:w="40" w:type="dxa"/>
              <w:right w:w="20" w:type="dxa"/>
            </w:tcMar>
            <w:vAlign w:val="bottom"/>
          </w:tcPr>
          <w:p w14:paraId="012D2ACB" w14:textId="77777777" w:rsidR="008A1CC1" w:rsidRDefault="00EB3825">
            <w:pPr>
              <w:textAlignment w:val="bottom"/>
            </w:pPr>
            <w:r>
              <w:rPr>
                <w:rFonts w:ascii="Arial" w:eastAsia="宋体" w:hAnsi="Arial" w:cs="Arial"/>
                <w:b/>
                <w:bCs/>
                <w:color w:val="000000"/>
                <w:sz w:val="14"/>
                <w:szCs w:val="14"/>
              </w:rPr>
              <w:t>Average total assets</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2AC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2ACD" w14:textId="77777777" w:rsidR="008A1CC1" w:rsidRDefault="00EB3825">
            <w:pPr>
              <w:jc w:val="right"/>
              <w:textAlignment w:val="bottom"/>
            </w:pPr>
            <w:r>
              <w:rPr>
                <w:rFonts w:ascii="Arial" w:eastAsia="宋体" w:hAnsi="Arial" w:cs="Arial"/>
                <w:b/>
                <w:bCs/>
                <w:color w:val="000000"/>
                <w:sz w:val="14"/>
                <w:szCs w:val="14"/>
              </w:rPr>
              <w:t>295,010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AC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ACF"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2AD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2AD1" w14:textId="77777777" w:rsidR="008A1CC1" w:rsidRDefault="00EB3825">
            <w:pPr>
              <w:jc w:val="right"/>
              <w:textAlignment w:val="bottom"/>
            </w:pPr>
            <w:r>
              <w:rPr>
                <w:rFonts w:ascii="Arial" w:eastAsia="宋体" w:hAnsi="Arial" w:cs="Arial"/>
                <w:color w:val="000000"/>
                <w:sz w:val="14"/>
                <w:szCs w:val="14"/>
              </w:rPr>
              <w:t>296,328 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AD2" w14:textId="77777777" w:rsidR="008A1CC1" w:rsidRDefault="008A1CC1">
            <w:pPr>
              <w:jc w:val="right"/>
              <w:rPr>
                <w:rFonts w:ascii="宋体"/>
              </w:rPr>
            </w:pPr>
          </w:p>
        </w:tc>
        <w:tc>
          <w:tcPr>
            <w:tcW w:w="0" w:type="auto"/>
            <w:shd w:val="clear" w:color="auto" w:fill="auto"/>
            <w:vAlign w:val="bottom"/>
          </w:tcPr>
          <w:p w14:paraId="012D2AD3" w14:textId="77777777" w:rsidR="008A1CC1" w:rsidRDefault="008A1CC1">
            <w:pPr>
              <w:rPr>
                <w:rFonts w:ascii="宋体"/>
                <w:vanish/>
              </w:rPr>
            </w:pPr>
          </w:p>
        </w:tc>
        <w:tc>
          <w:tcPr>
            <w:tcW w:w="0" w:type="auto"/>
            <w:shd w:val="clear" w:color="auto" w:fill="auto"/>
            <w:vAlign w:val="bottom"/>
          </w:tcPr>
          <w:p w14:paraId="012D2AD4" w14:textId="77777777" w:rsidR="008A1CC1" w:rsidRDefault="008A1CC1">
            <w:pPr>
              <w:rPr>
                <w:rFonts w:ascii="宋体"/>
                <w:vanish/>
              </w:rPr>
            </w:pPr>
          </w:p>
        </w:tc>
        <w:tc>
          <w:tcPr>
            <w:tcW w:w="0" w:type="auto"/>
            <w:gridSpan w:val="3"/>
            <w:shd w:val="clear" w:color="auto" w:fill="auto"/>
            <w:vAlign w:val="bottom"/>
          </w:tcPr>
          <w:p w14:paraId="012D2AD5" w14:textId="77777777" w:rsidR="008A1CC1" w:rsidRDefault="008A1CC1">
            <w:pPr>
              <w:rPr>
                <w:rFonts w:ascii="宋体"/>
                <w:vanish/>
              </w:rPr>
            </w:pPr>
          </w:p>
        </w:tc>
        <w:tc>
          <w:tcPr>
            <w:tcW w:w="0" w:type="auto"/>
            <w:gridSpan w:val="3"/>
            <w:shd w:val="clear" w:color="auto" w:fill="auto"/>
            <w:vAlign w:val="bottom"/>
          </w:tcPr>
          <w:p w14:paraId="012D2AD6" w14:textId="77777777" w:rsidR="008A1CC1" w:rsidRDefault="008A1CC1">
            <w:pPr>
              <w:rPr>
                <w:rFonts w:ascii="宋体"/>
                <w:vanish/>
              </w:rPr>
            </w:pPr>
          </w:p>
        </w:tc>
      </w:tr>
      <w:tr w:rsidR="008A1CC1" w14:paraId="012D2AE0" w14:textId="77777777">
        <w:tc>
          <w:tcPr>
            <w:tcW w:w="0" w:type="auto"/>
            <w:gridSpan w:val="3"/>
            <w:shd w:val="clear" w:color="auto" w:fill="CCEEFF"/>
            <w:tcMar>
              <w:top w:w="40" w:type="dxa"/>
              <w:left w:w="20" w:type="dxa"/>
              <w:bottom w:w="40" w:type="dxa"/>
              <w:right w:w="20" w:type="dxa"/>
            </w:tcMar>
            <w:vAlign w:val="bottom"/>
          </w:tcPr>
          <w:p w14:paraId="012D2AD8" w14:textId="77777777" w:rsidR="008A1CC1" w:rsidRDefault="00EB3825">
            <w:pPr>
              <w:textAlignment w:val="bottom"/>
            </w:pPr>
            <w:r>
              <w:rPr>
                <w:rFonts w:ascii="Arial" w:eastAsia="宋体" w:hAnsi="Arial" w:cs="Arial"/>
                <w:b/>
                <w:bCs/>
                <w:color w:val="000000"/>
                <w:sz w:val="14"/>
                <w:szCs w:val="14"/>
              </w:rPr>
              <w:t>Liabilities and shareholders’ equity: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2AD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2ADA"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2ADB" w14:textId="77777777" w:rsidR="008A1CC1" w:rsidRDefault="008A1CC1">
            <w:pPr>
              <w:rPr>
                <w:rFonts w:ascii="宋体"/>
              </w:rPr>
            </w:pPr>
          </w:p>
        </w:tc>
        <w:tc>
          <w:tcPr>
            <w:tcW w:w="0" w:type="auto"/>
            <w:shd w:val="clear" w:color="auto" w:fill="auto"/>
            <w:vAlign w:val="bottom"/>
          </w:tcPr>
          <w:p w14:paraId="012D2ADC" w14:textId="77777777" w:rsidR="008A1CC1" w:rsidRDefault="008A1CC1">
            <w:pPr>
              <w:rPr>
                <w:rFonts w:ascii="宋体"/>
                <w:vanish/>
              </w:rPr>
            </w:pPr>
          </w:p>
        </w:tc>
        <w:tc>
          <w:tcPr>
            <w:tcW w:w="0" w:type="auto"/>
            <w:shd w:val="clear" w:color="auto" w:fill="auto"/>
            <w:vAlign w:val="bottom"/>
          </w:tcPr>
          <w:p w14:paraId="012D2ADD" w14:textId="77777777" w:rsidR="008A1CC1" w:rsidRDefault="008A1CC1">
            <w:pPr>
              <w:rPr>
                <w:rFonts w:ascii="宋体"/>
                <w:vanish/>
              </w:rPr>
            </w:pPr>
          </w:p>
        </w:tc>
        <w:tc>
          <w:tcPr>
            <w:tcW w:w="0" w:type="auto"/>
            <w:gridSpan w:val="3"/>
            <w:shd w:val="clear" w:color="auto" w:fill="auto"/>
            <w:vAlign w:val="bottom"/>
          </w:tcPr>
          <w:p w14:paraId="012D2ADE" w14:textId="77777777" w:rsidR="008A1CC1" w:rsidRDefault="008A1CC1">
            <w:pPr>
              <w:rPr>
                <w:rFonts w:ascii="宋体"/>
                <w:vanish/>
              </w:rPr>
            </w:pPr>
          </w:p>
        </w:tc>
        <w:tc>
          <w:tcPr>
            <w:tcW w:w="0" w:type="auto"/>
            <w:gridSpan w:val="3"/>
            <w:shd w:val="clear" w:color="auto" w:fill="auto"/>
            <w:vAlign w:val="bottom"/>
          </w:tcPr>
          <w:p w14:paraId="012D2ADF" w14:textId="77777777" w:rsidR="008A1CC1" w:rsidRDefault="008A1CC1">
            <w:pPr>
              <w:rPr>
                <w:rFonts w:ascii="宋体"/>
                <w:vanish/>
              </w:rPr>
            </w:pPr>
          </w:p>
        </w:tc>
      </w:tr>
      <w:tr w:rsidR="008A1CC1" w14:paraId="012D2AE9" w14:textId="77777777">
        <w:tc>
          <w:tcPr>
            <w:tcW w:w="0" w:type="auto"/>
            <w:gridSpan w:val="3"/>
            <w:shd w:val="clear" w:color="auto" w:fill="auto"/>
            <w:tcMar>
              <w:top w:w="40" w:type="dxa"/>
              <w:left w:w="20" w:type="dxa"/>
              <w:bottom w:w="40" w:type="dxa"/>
              <w:right w:w="20" w:type="dxa"/>
            </w:tcMar>
            <w:vAlign w:val="bottom"/>
          </w:tcPr>
          <w:p w14:paraId="012D2AE1" w14:textId="77777777" w:rsidR="008A1CC1" w:rsidRDefault="00EB3825">
            <w:pPr>
              <w:textAlignment w:val="bottom"/>
            </w:pPr>
            <w:r>
              <w:rPr>
                <w:rFonts w:ascii="Arial" w:eastAsia="宋体" w:hAnsi="Arial" w:cs="Arial"/>
                <w:color w:val="000000"/>
                <w:sz w:val="14"/>
                <w:szCs w:val="14"/>
              </w:rPr>
              <w:t>Interest-bearing deposits:</w:t>
            </w:r>
          </w:p>
        </w:tc>
        <w:tc>
          <w:tcPr>
            <w:tcW w:w="0" w:type="auto"/>
            <w:gridSpan w:val="3"/>
            <w:shd w:val="clear" w:color="auto" w:fill="auto"/>
            <w:tcMar>
              <w:top w:w="0" w:type="dxa"/>
              <w:left w:w="20" w:type="dxa"/>
              <w:bottom w:w="0" w:type="dxa"/>
              <w:right w:w="20" w:type="dxa"/>
            </w:tcMar>
            <w:vAlign w:val="bottom"/>
          </w:tcPr>
          <w:p w14:paraId="012D2AE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AE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AE4" w14:textId="77777777" w:rsidR="008A1CC1" w:rsidRDefault="008A1CC1">
            <w:pPr>
              <w:rPr>
                <w:rFonts w:ascii="宋体"/>
              </w:rPr>
            </w:pPr>
          </w:p>
        </w:tc>
        <w:tc>
          <w:tcPr>
            <w:tcW w:w="0" w:type="auto"/>
            <w:shd w:val="clear" w:color="auto" w:fill="auto"/>
            <w:vAlign w:val="bottom"/>
          </w:tcPr>
          <w:p w14:paraId="012D2AE5" w14:textId="77777777" w:rsidR="008A1CC1" w:rsidRDefault="008A1CC1">
            <w:pPr>
              <w:rPr>
                <w:rFonts w:ascii="宋体"/>
                <w:vanish/>
              </w:rPr>
            </w:pPr>
          </w:p>
        </w:tc>
        <w:tc>
          <w:tcPr>
            <w:tcW w:w="0" w:type="auto"/>
            <w:shd w:val="clear" w:color="auto" w:fill="auto"/>
            <w:vAlign w:val="bottom"/>
          </w:tcPr>
          <w:p w14:paraId="012D2AE6" w14:textId="77777777" w:rsidR="008A1CC1" w:rsidRDefault="008A1CC1">
            <w:pPr>
              <w:rPr>
                <w:rFonts w:ascii="宋体"/>
                <w:vanish/>
              </w:rPr>
            </w:pPr>
          </w:p>
        </w:tc>
        <w:tc>
          <w:tcPr>
            <w:tcW w:w="0" w:type="auto"/>
            <w:gridSpan w:val="3"/>
            <w:shd w:val="clear" w:color="auto" w:fill="auto"/>
            <w:vAlign w:val="bottom"/>
          </w:tcPr>
          <w:p w14:paraId="012D2AE7" w14:textId="77777777" w:rsidR="008A1CC1" w:rsidRDefault="008A1CC1">
            <w:pPr>
              <w:rPr>
                <w:rFonts w:ascii="宋体"/>
                <w:vanish/>
              </w:rPr>
            </w:pPr>
          </w:p>
        </w:tc>
        <w:tc>
          <w:tcPr>
            <w:tcW w:w="0" w:type="auto"/>
            <w:gridSpan w:val="3"/>
            <w:shd w:val="clear" w:color="auto" w:fill="auto"/>
            <w:vAlign w:val="bottom"/>
          </w:tcPr>
          <w:p w14:paraId="012D2AE8" w14:textId="77777777" w:rsidR="008A1CC1" w:rsidRDefault="008A1CC1">
            <w:pPr>
              <w:rPr>
                <w:rFonts w:ascii="宋体"/>
                <w:vanish/>
              </w:rPr>
            </w:pPr>
          </w:p>
        </w:tc>
      </w:tr>
      <w:tr w:rsidR="008A1CC1" w14:paraId="012D2AF6" w14:textId="77777777">
        <w:tc>
          <w:tcPr>
            <w:tcW w:w="0" w:type="auto"/>
            <w:gridSpan w:val="3"/>
            <w:shd w:val="clear" w:color="auto" w:fill="CCEEFF"/>
            <w:tcMar>
              <w:top w:w="40" w:type="dxa"/>
              <w:left w:w="245" w:type="dxa"/>
              <w:bottom w:w="40" w:type="dxa"/>
              <w:right w:w="20" w:type="dxa"/>
            </w:tcMar>
            <w:vAlign w:val="bottom"/>
          </w:tcPr>
          <w:p w14:paraId="012D2AEA" w14:textId="77777777" w:rsidR="008A1CC1" w:rsidRDefault="00EB3825">
            <w:pPr>
              <w:textAlignment w:val="bottom"/>
            </w:pPr>
            <w:r>
              <w:rPr>
                <w:rFonts w:ascii="Arial" w:eastAsia="宋体" w:hAnsi="Arial" w:cs="Arial"/>
                <w:color w:val="000000"/>
                <w:sz w:val="14"/>
                <w:szCs w:val="14"/>
              </w:rPr>
              <w:t>U.S.</w:t>
            </w:r>
          </w:p>
        </w:tc>
        <w:tc>
          <w:tcPr>
            <w:tcW w:w="0" w:type="auto"/>
            <w:shd w:val="clear" w:color="auto" w:fill="CCEEFF"/>
            <w:tcMar>
              <w:top w:w="40" w:type="dxa"/>
              <w:left w:w="20" w:type="dxa"/>
              <w:bottom w:w="40" w:type="dxa"/>
              <w:right w:w="0" w:type="dxa"/>
            </w:tcMar>
            <w:vAlign w:val="bottom"/>
          </w:tcPr>
          <w:p w14:paraId="012D2AEB"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2AEC" w14:textId="77777777" w:rsidR="008A1CC1" w:rsidRDefault="00EB3825">
            <w:pPr>
              <w:jc w:val="right"/>
              <w:textAlignment w:val="bottom"/>
            </w:pPr>
            <w:r>
              <w:rPr>
                <w:rFonts w:ascii="Arial" w:eastAsia="宋体" w:hAnsi="Arial" w:cs="Arial"/>
                <w:b/>
                <w:bCs/>
                <w:color w:val="000000"/>
                <w:sz w:val="14"/>
                <w:szCs w:val="14"/>
              </w:rPr>
              <w:t>100,073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AE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AE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2AEF"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2AF0" w14:textId="77777777" w:rsidR="008A1CC1" w:rsidRDefault="00EB3825">
            <w:pPr>
              <w:jc w:val="right"/>
              <w:textAlignment w:val="bottom"/>
            </w:pPr>
            <w:r>
              <w:rPr>
                <w:rFonts w:ascii="Arial" w:eastAsia="宋体" w:hAnsi="Arial" w:cs="Arial"/>
                <w:color w:val="000000"/>
                <w:sz w:val="14"/>
                <w:szCs w:val="14"/>
              </w:rPr>
              <w:t>100,974 </w:t>
            </w:r>
          </w:p>
        </w:tc>
        <w:tc>
          <w:tcPr>
            <w:tcW w:w="0" w:type="auto"/>
            <w:shd w:val="clear" w:color="auto" w:fill="CCEEFF"/>
            <w:tcMar>
              <w:top w:w="40" w:type="dxa"/>
              <w:left w:w="0" w:type="dxa"/>
              <w:bottom w:w="40" w:type="dxa"/>
              <w:right w:w="20" w:type="dxa"/>
            </w:tcMar>
            <w:vAlign w:val="bottom"/>
          </w:tcPr>
          <w:p w14:paraId="012D2AF1" w14:textId="77777777" w:rsidR="008A1CC1" w:rsidRDefault="008A1CC1">
            <w:pPr>
              <w:jc w:val="right"/>
              <w:rPr>
                <w:rFonts w:ascii="宋体"/>
              </w:rPr>
            </w:pPr>
          </w:p>
        </w:tc>
        <w:tc>
          <w:tcPr>
            <w:tcW w:w="0" w:type="auto"/>
            <w:shd w:val="clear" w:color="auto" w:fill="auto"/>
            <w:vAlign w:val="bottom"/>
          </w:tcPr>
          <w:p w14:paraId="012D2AF2" w14:textId="77777777" w:rsidR="008A1CC1" w:rsidRDefault="008A1CC1">
            <w:pPr>
              <w:rPr>
                <w:rFonts w:ascii="宋体"/>
                <w:vanish/>
              </w:rPr>
            </w:pPr>
          </w:p>
        </w:tc>
        <w:tc>
          <w:tcPr>
            <w:tcW w:w="0" w:type="auto"/>
            <w:shd w:val="clear" w:color="auto" w:fill="auto"/>
            <w:vAlign w:val="bottom"/>
          </w:tcPr>
          <w:p w14:paraId="012D2AF3" w14:textId="77777777" w:rsidR="008A1CC1" w:rsidRDefault="008A1CC1">
            <w:pPr>
              <w:rPr>
                <w:rFonts w:ascii="宋体"/>
                <w:vanish/>
              </w:rPr>
            </w:pPr>
          </w:p>
        </w:tc>
        <w:tc>
          <w:tcPr>
            <w:tcW w:w="0" w:type="auto"/>
            <w:gridSpan w:val="3"/>
            <w:shd w:val="clear" w:color="auto" w:fill="auto"/>
            <w:vAlign w:val="bottom"/>
          </w:tcPr>
          <w:p w14:paraId="012D2AF4" w14:textId="77777777" w:rsidR="008A1CC1" w:rsidRDefault="008A1CC1">
            <w:pPr>
              <w:rPr>
                <w:rFonts w:ascii="宋体"/>
                <w:vanish/>
              </w:rPr>
            </w:pPr>
          </w:p>
        </w:tc>
        <w:tc>
          <w:tcPr>
            <w:tcW w:w="0" w:type="auto"/>
            <w:gridSpan w:val="3"/>
            <w:shd w:val="clear" w:color="auto" w:fill="auto"/>
            <w:vAlign w:val="bottom"/>
          </w:tcPr>
          <w:p w14:paraId="012D2AF5" w14:textId="77777777" w:rsidR="008A1CC1" w:rsidRDefault="008A1CC1">
            <w:pPr>
              <w:rPr>
                <w:rFonts w:ascii="宋体"/>
                <w:vanish/>
              </w:rPr>
            </w:pPr>
          </w:p>
        </w:tc>
      </w:tr>
      <w:tr w:rsidR="008A1CC1" w14:paraId="012D2B01" w14:textId="77777777">
        <w:tc>
          <w:tcPr>
            <w:tcW w:w="0" w:type="auto"/>
            <w:gridSpan w:val="3"/>
            <w:shd w:val="clear" w:color="auto" w:fill="FFFFFF"/>
            <w:tcMar>
              <w:top w:w="40" w:type="dxa"/>
              <w:left w:w="245" w:type="dxa"/>
              <w:bottom w:w="40" w:type="dxa"/>
              <w:right w:w="20" w:type="dxa"/>
            </w:tcMar>
            <w:vAlign w:val="bottom"/>
          </w:tcPr>
          <w:p w14:paraId="012D2AF7" w14:textId="77777777" w:rsidR="008A1CC1" w:rsidRDefault="00EB3825">
            <w:pPr>
              <w:textAlignment w:val="bottom"/>
            </w:pPr>
            <w:r>
              <w:rPr>
                <w:rFonts w:ascii="Arial" w:eastAsia="宋体" w:hAnsi="Arial" w:cs="Arial"/>
                <w:color w:val="000000"/>
                <w:sz w:val="14"/>
                <w:szCs w:val="14"/>
              </w:rPr>
              <w:t>Non-U.S.</w:t>
            </w:r>
          </w:p>
        </w:tc>
        <w:tc>
          <w:tcPr>
            <w:tcW w:w="0" w:type="auto"/>
            <w:gridSpan w:val="2"/>
            <w:shd w:val="clear" w:color="auto" w:fill="FFFFFF"/>
            <w:tcMar>
              <w:top w:w="40" w:type="dxa"/>
              <w:left w:w="20" w:type="dxa"/>
              <w:bottom w:w="40" w:type="dxa"/>
              <w:right w:w="0" w:type="dxa"/>
            </w:tcMar>
            <w:vAlign w:val="bottom"/>
          </w:tcPr>
          <w:p w14:paraId="012D2AF8" w14:textId="77777777" w:rsidR="008A1CC1" w:rsidRDefault="00EB3825">
            <w:pPr>
              <w:jc w:val="right"/>
              <w:textAlignment w:val="bottom"/>
            </w:pPr>
            <w:r>
              <w:rPr>
                <w:rFonts w:ascii="Arial" w:eastAsia="宋体" w:hAnsi="Arial" w:cs="Arial"/>
                <w:b/>
                <w:bCs/>
                <w:color w:val="000000"/>
                <w:sz w:val="14"/>
                <w:szCs w:val="14"/>
              </w:rPr>
              <w:t>83,556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AF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AF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AFB" w14:textId="77777777" w:rsidR="008A1CC1" w:rsidRDefault="00EB3825">
            <w:pPr>
              <w:jc w:val="right"/>
              <w:textAlignment w:val="bottom"/>
            </w:pPr>
            <w:r>
              <w:rPr>
                <w:rFonts w:ascii="Arial" w:eastAsia="宋体" w:hAnsi="Arial" w:cs="Arial"/>
                <w:color w:val="000000"/>
                <w:sz w:val="14"/>
                <w:szCs w:val="14"/>
              </w:rPr>
              <w:t>78,433 </w:t>
            </w:r>
          </w:p>
        </w:tc>
        <w:tc>
          <w:tcPr>
            <w:tcW w:w="0" w:type="auto"/>
            <w:shd w:val="clear" w:color="auto" w:fill="FFFFFF"/>
            <w:tcMar>
              <w:top w:w="40" w:type="dxa"/>
              <w:left w:w="0" w:type="dxa"/>
              <w:bottom w:w="40" w:type="dxa"/>
              <w:right w:w="20" w:type="dxa"/>
            </w:tcMar>
            <w:vAlign w:val="bottom"/>
          </w:tcPr>
          <w:p w14:paraId="012D2AFC" w14:textId="77777777" w:rsidR="008A1CC1" w:rsidRDefault="008A1CC1">
            <w:pPr>
              <w:jc w:val="right"/>
              <w:rPr>
                <w:rFonts w:ascii="宋体"/>
              </w:rPr>
            </w:pPr>
          </w:p>
        </w:tc>
        <w:tc>
          <w:tcPr>
            <w:tcW w:w="0" w:type="auto"/>
            <w:shd w:val="clear" w:color="auto" w:fill="auto"/>
            <w:vAlign w:val="bottom"/>
          </w:tcPr>
          <w:p w14:paraId="012D2AFD" w14:textId="77777777" w:rsidR="008A1CC1" w:rsidRDefault="008A1CC1">
            <w:pPr>
              <w:rPr>
                <w:rFonts w:ascii="宋体"/>
                <w:vanish/>
              </w:rPr>
            </w:pPr>
          </w:p>
        </w:tc>
        <w:tc>
          <w:tcPr>
            <w:tcW w:w="0" w:type="auto"/>
            <w:shd w:val="clear" w:color="auto" w:fill="auto"/>
            <w:vAlign w:val="bottom"/>
          </w:tcPr>
          <w:p w14:paraId="012D2AFE" w14:textId="77777777" w:rsidR="008A1CC1" w:rsidRDefault="008A1CC1">
            <w:pPr>
              <w:rPr>
                <w:rFonts w:ascii="宋体"/>
                <w:vanish/>
              </w:rPr>
            </w:pPr>
          </w:p>
        </w:tc>
        <w:tc>
          <w:tcPr>
            <w:tcW w:w="0" w:type="auto"/>
            <w:gridSpan w:val="3"/>
            <w:shd w:val="clear" w:color="auto" w:fill="auto"/>
            <w:vAlign w:val="bottom"/>
          </w:tcPr>
          <w:p w14:paraId="012D2AFF" w14:textId="77777777" w:rsidR="008A1CC1" w:rsidRDefault="008A1CC1">
            <w:pPr>
              <w:rPr>
                <w:rFonts w:ascii="宋体"/>
                <w:vanish/>
              </w:rPr>
            </w:pPr>
          </w:p>
        </w:tc>
        <w:tc>
          <w:tcPr>
            <w:tcW w:w="0" w:type="auto"/>
            <w:gridSpan w:val="3"/>
            <w:shd w:val="clear" w:color="auto" w:fill="auto"/>
            <w:vAlign w:val="bottom"/>
          </w:tcPr>
          <w:p w14:paraId="012D2B00" w14:textId="77777777" w:rsidR="008A1CC1" w:rsidRDefault="008A1CC1">
            <w:pPr>
              <w:rPr>
                <w:rFonts w:ascii="宋体"/>
                <w:vanish/>
              </w:rPr>
            </w:pPr>
          </w:p>
        </w:tc>
      </w:tr>
      <w:tr w:rsidR="008A1CC1" w14:paraId="012D2B0C" w14:textId="77777777">
        <w:tc>
          <w:tcPr>
            <w:tcW w:w="0" w:type="auto"/>
            <w:gridSpan w:val="3"/>
            <w:shd w:val="clear" w:color="auto" w:fill="CCEEFF"/>
            <w:tcMar>
              <w:top w:w="40" w:type="dxa"/>
              <w:left w:w="20" w:type="dxa"/>
              <w:bottom w:w="40" w:type="dxa"/>
              <w:right w:w="20" w:type="dxa"/>
            </w:tcMar>
            <w:vAlign w:val="bottom"/>
          </w:tcPr>
          <w:p w14:paraId="012D2B02"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Total interest-bearing deposits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B03" w14:textId="77777777" w:rsidR="008A1CC1" w:rsidRDefault="00EB3825">
            <w:pPr>
              <w:jc w:val="right"/>
              <w:textAlignment w:val="bottom"/>
            </w:pPr>
            <w:r>
              <w:rPr>
                <w:rFonts w:ascii="Arial" w:eastAsia="宋体" w:hAnsi="Arial" w:cs="Arial"/>
                <w:b/>
                <w:bCs/>
                <w:color w:val="000000"/>
                <w:sz w:val="14"/>
                <w:szCs w:val="14"/>
              </w:rPr>
              <w:t>183,629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B0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B0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B06" w14:textId="77777777" w:rsidR="008A1CC1" w:rsidRDefault="00EB3825">
            <w:pPr>
              <w:jc w:val="right"/>
              <w:textAlignment w:val="bottom"/>
            </w:pPr>
            <w:r>
              <w:rPr>
                <w:rFonts w:ascii="Arial" w:eastAsia="宋体" w:hAnsi="Arial" w:cs="Arial"/>
                <w:color w:val="000000"/>
                <w:sz w:val="14"/>
                <w:szCs w:val="14"/>
              </w:rPr>
              <w:t>179,407 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B07" w14:textId="77777777" w:rsidR="008A1CC1" w:rsidRDefault="008A1CC1">
            <w:pPr>
              <w:jc w:val="right"/>
              <w:rPr>
                <w:rFonts w:ascii="宋体"/>
              </w:rPr>
            </w:pPr>
          </w:p>
        </w:tc>
        <w:tc>
          <w:tcPr>
            <w:tcW w:w="0" w:type="auto"/>
            <w:shd w:val="clear" w:color="auto" w:fill="auto"/>
            <w:vAlign w:val="bottom"/>
          </w:tcPr>
          <w:p w14:paraId="012D2B08" w14:textId="77777777" w:rsidR="008A1CC1" w:rsidRDefault="008A1CC1">
            <w:pPr>
              <w:rPr>
                <w:rFonts w:ascii="宋体"/>
                <w:vanish/>
              </w:rPr>
            </w:pPr>
          </w:p>
        </w:tc>
        <w:tc>
          <w:tcPr>
            <w:tcW w:w="0" w:type="auto"/>
            <w:shd w:val="clear" w:color="auto" w:fill="auto"/>
            <w:vAlign w:val="bottom"/>
          </w:tcPr>
          <w:p w14:paraId="012D2B09" w14:textId="77777777" w:rsidR="008A1CC1" w:rsidRDefault="008A1CC1">
            <w:pPr>
              <w:rPr>
                <w:rFonts w:ascii="宋体"/>
                <w:vanish/>
              </w:rPr>
            </w:pPr>
          </w:p>
        </w:tc>
        <w:tc>
          <w:tcPr>
            <w:tcW w:w="0" w:type="auto"/>
            <w:gridSpan w:val="3"/>
            <w:shd w:val="clear" w:color="auto" w:fill="auto"/>
            <w:vAlign w:val="bottom"/>
          </w:tcPr>
          <w:p w14:paraId="012D2B0A" w14:textId="77777777" w:rsidR="008A1CC1" w:rsidRDefault="008A1CC1">
            <w:pPr>
              <w:rPr>
                <w:rFonts w:ascii="宋体"/>
                <w:vanish/>
              </w:rPr>
            </w:pPr>
          </w:p>
        </w:tc>
        <w:tc>
          <w:tcPr>
            <w:tcW w:w="0" w:type="auto"/>
            <w:gridSpan w:val="3"/>
            <w:shd w:val="clear" w:color="auto" w:fill="auto"/>
            <w:vAlign w:val="bottom"/>
          </w:tcPr>
          <w:p w14:paraId="012D2B0B" w14:textId="77777777" w:rsidR="008A1CC1" w:rsidRDefault="008A1CC1">
            <w:pPr>
              <w:rPr>
                <w:rFonts w:ascii="宋体"/>
                <w:vanish/>
              </w:rPr>
            </w:pPr>
          </w:p>
        </w:tc>
      </w:tr>
      <w:tr w:rsidR="008A1CC1" w14:paraId="012D2B17" w14:textId="77777777">
        <w:tc>
          <w:tcPr>
            <w:tcW w:w="0" w:type="auto"/>
            <w:gridSpan w:val="3"/>
            <w:shd w:val="clear" w:color="auto" w:fill="FFFFFF"/>
            <w:tcMar>
              <w:top w:w="40" w:type="dxa"/>
              <w:left w:w="20" w:type="dxa"/>
              <w:bottom w:w="40" w:type="dxa"/>
              <w:right w:w="20" w:type="dxa"/>
            </w:tcMar>
            <w:vAlign w:val="bottom"/>
          </w:tcPr>
          <w:p w14:paraId="012D2B0D" w14:textId="77777777" w:rsidR="008A1CC1" w:rsidRDefault="00EB3825">
            <w:pPr>
              <w:textAlignment w:val="bottom"/>
            </w:pPr>
            <w:r>
              <w:rPr>
                <w:rFonts w:ascii="Arial" w:eastAsia="宋体" w:hAnsi="Arial" w:cs="Arial"/>
                <w:color w:val="000000"/>
                <w:sz w:val="14"/>
                <w:szCs w:val="14"/>
              </w:rPr>
              <w:t>Securities sold under repurchase agreements</w:t>
            </w:r>
          </w:p>
        </w:tc>
        <w:tc>
          <w:tcPr>
            <w:tcW w:w="0" w:type="auto"/>
            <w:gridSpan w:val="2"/>
            <w:shd w:val="clear" w:color="auto" w:fill="FFFFFF"/>
            <w:tcMar>
              <w:top w:w="40" w:type="dxa"/>
              <w:left w:w="20" w:type="dxa"/>
              <w:bottom w:w="40" w:type="dxa"/>
              <w:right w:w="0" w:type="dxa"/>
            </w:tcMar>
            <w:vAlign w:val="bottom"/>
          </w:tcPr>
          <w:p w14:paraId="012D2B0E" w14:textId="77777777" w:rsidR="008A1CC1" w:rsidRDefault="00EB3825">
            <w:pPr>
              <w:jc w:val="right"/>
              <w:textAlignment w:val="bottom"/>
            </w:pPr>
            <w:r>
              <w:rPr>
                <w:rFonts w:ascii="Arial" w:eastAsia="宋体" w:hAnsi="Arial" w:cs="Arial"/>
                <w:b/>
                <w:bCs/>
                <w:color w:val="000000"/>
                <w:sz w:val="14"/>
                <w:szCs w:val="14"/>
              </w:rPr>
              <w:t>2,279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B0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B1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B11" w14:textId="77777777" w:rsidR="008A1CC1" w:rsidRDefault="00EB3825">
            <w:pPr>
              <w:jc w:val="right"/>
              <w:textAlignment w:val="bottom"/>
            </w:pPr>
            <w:r>
              <w:rPr>
                <w:rFonts w:ascii="Arial" w:eastAsia="宋体" w:hAnsi="Arial" w:cs="Arial"/>
                <w:color w:val="000000"/>
                <w:sz w:val="14"/>
                <w:szCs w:val="14"/>
              </w:rPr>
              <w:t>1,017 </w:t>
            </w:r>
          </w:p>
        </w:tc>
        <w:tc>
          <w:tcPr>
            <w:tcW w:w="0" w:type="auto"/>
            <w:shd w:val="clear" w:color="auto" w:fill="FFFFFF"/>
            <w:tcMar>
              <w:top w:w="40" w:type="dxa"/>
              <w:left w:w="0" w:type="dxa"/>
              <w:bottom w:w="40" w:type="dxa"/>
              <w:right w:w="20" w:type="dxa"/>
            </w:tcMar>
            <w:vAlign w:val="bottom"/>
          </w:tcPr>
          <w:p w14:paraId="012D2B12" w14:textId="77777777" w:rsidR="008A1CC1" w:rsidRDefault="008A1CC1">
            <w:pPr>
              <w:jc w:val="right"/>
              <w:rPr>
                <w:rFonts w:ascii="宋体"/>
              </w:rPr>
            </w:pPr>
          </w:p>
        </w:tc>
        <w:tc>
          <w:tcPr>
            <w:tcW w:w="0" w:type="auto"/>
            <w:shd w:val="clear" w:color="auto" w:fill="auto"/>
            <w:vAlign w:val="bottom"/>
          </w:tcPr>
          <w:p w14:paraId="012D2B13" w14:textId="77777777" w:rsidR="008A1CC1" w:rsidRDefault="008A1CC1">
            <w:pPr>
              <w:rPr>
                <w:rFonts w:ascii="宋体"/>
                <w:vanish/>
              </w:rPr>
            </w:pPr>
          </w:p>
        </w:tc>
        <w:tc>
          <w:tcPr>
            <w:tcW w:w="0" w:type="auto"/>
            <w:shd w:val="clear" w:color="auto" w:fill="auto"/>
            <w:vAlign w:val="bottom"/>
          </w:tcPr>
          <w:p w14:paraId="012D2B14" w14:textId="77777777" w:rsidR="008A1CC1" w:rsidRDefault="008A1CC1">
            <w:pPr>
              <w:rPr>
                <w:rFonts w:ascii="宋体"/>
                <w:vanish/>
              </w:rPr>
            </w:pPr>
          </w:p>
        </w:tc>
        <w:tc>
          <w:tcPr>
            <w:tcW w:w="0" w:type="auto"/>
            <w:gridSpan w:val="3"/>
            <w:shd w:val="clear" w:color="auto" w:fill="auto"/>
            <w:vAlign w:val="bottom"/>
          </w:tcPr>
          <w:p w14:paraId="012D2B15" w14:textId="77777777" w:rsidR="008A1CC1" w:rsidRDefault="008A1CC1">
            <w:pPr>
              <w:rPr>
                <w:rFonts w:ascii="宋体"/>
                <w:vanish/>
              </w:rPr>
            </w:pPr>
          </w:p>
        </w:tc>
        <w:tc>
          <w:tcPr>
            <w:tcW w:w="0" w:type="auto"/>
            <w:gridSpan w:val="3"/>
            <w:shd w:val="clear" w:color="auto" w:fill="auto"/>
            <w:vAlign w:val="bottom"/>
          </w:tcPr>
          <w:p w14:paraId="012D2B16" w14:textId="77777777" w:rsidR="008A1CC1" w:rsidRDefault="008A1CC1">
            <w:pPr>
              <w:rPr>
                <w:rFonts w:ascii="宋体"/>
                <w:vanish/>
              </w:rPr>
            </w:pPr>
          </w:p>
        </w:tc>
      </w:tr>
      <w:tr w:rsidR="008A1CC1" w14:paraId="012D2B22" w14:textId="77777777">
        <w:tc>
          <w:tcPr>
            <w:tcW w:w="0" w:type="auto"/>
            <w:gridSpan w:val="3"/>
            <w:shd w:val="clear" w:color="auto" w:fill="CCEEFF"/>
            <w:tcMar>
              <w:top w:w="40" w:type="dxa"/>
              <w:left w:w="20" w:type="dxa"/>
              <w:bottom w:w="40" w:type="dxa"/>
              <w:right w:w="20" w:type="dxa"/>
            </w:tcMar>
            <w:vAlign w:val="bottom"/>
          </w:tcPr>
          <w:p w14:paraId="012D2B18" w14:textId="77777777" w:rsidR="008A1CC1" w:rsidRDefault="00EB3825">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012D2B1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B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B1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B1C" w14:textId="77777777" w:rsidR="008A1CC1" w:rsidRDefault="00EB3825">
            <w:pPr>
              <w:jc w:val="right"/>
              <w:textAlignment w:val="bottom"/>
            </w:pPr>
            <w:r>
              <w:rPr>
                <w:rFonts w:ascii="Arial" w:eastAsia="宋体" w:hAnsi="Arial" w:cs="Arial"/>
                <w:color w:val="000000"/>
                <w:sz w:val="14"/>
                <w:szCs w:val="14"/>
              </w:rPr>
              <w:t>1,264 </w:t>
            </w:r>
          </w:p>
        </w:tc>
        <w:tc>
          <w:tcPr>
            <w:tcW w:w="0" w:type="auto"/>
            <w:shd w:val="clear" w:color="auto" w:fill="CCEEFF"/>
            <w:tcMar>
              <w:top w:w="40" w:type="dxa"/>
              <w:left w:w="0" w:type="dxa"/>
              <w:bottom w:w="40" w:type="dxa"/>
              <w:right w:w="20" w:type="dxa"/>
            </w:tcMar>
            <w:vAlign w:val="bottom"/>
          </w:tcPr>
          <w:p w14:paraId="012D2B1D" w14:textId="77777777" w:rsidR="008A1CC1" w:rsidRDefault="008A1CC1">
            <w:pPr>
              <w:jc w:val="right"/>
              <w:rPr>
                <w:rFonts w:ascii="宋体"/>
              </w:rPr>
            </w:pPr>
          </w:p>
        </w:tc>
        <w:tc>
          <w:tcPr>
            <w:tcW w:w="0" w:type="auto"/>
            <w:shd w:val="clear" w:color="auto" w:fill="auto"/>
            <w:vAlign w:val="bottom"/>
          </w:tcPr>
          <w:p w14:paraId="012D2B1E" w14:textId="77777777" w:rsidR="008A1CC1" w:rsidRDefault="008A1CC1">
            <w:pPr>
              <w:rPr>
                <w:rFonts w:ascii="宋体"/>
                <w:vanish/>
              </w:rPr>
            </w:pPr>
          </w:p>
        </w:tc>
        <w:tc>
          <w:tcPr>
            <w:tcW w:w="0" w:type="auto"/>
            <w:shd w:val="clear" w:color="auto" w:fill="auto"/>
            <w:vAlign w:val="bottom"/>
          </w:tcPr>
          <w:p w14:paraId="012D2B1F" w14:textId="77777777" w:rsidR="008A1CC1" w:rsidRDefault="008A1CC1">
            <w:pPr>
              <w:rPr>
                <w:rFonts w:ascii="宋体"/>
                <w:vanish/>
              </w:rPr>
            </w:pPr>
          </w:p>
        </w:tc>
        <w:tc>
          <w:tcPr>
            <w:tcW w:w="0" w:type="auto"/>
            <w:gridSpan w:val="3"/>
            <w:shd w:val="clear" w:color="auto" w:fill="auto"/>
            <w:vAlign w:val="bottom"/>
          </w:tcPr>
          <w:p w14:paraId="012D2B20" w14:textId="77777777" w:rsidR="008A1CC1" w:rsidRDefault="008A1CC1">
            <w:pPr>
              <w:rPr>
                <w:rFonts w:ascii="宋体"/>
                <w:vanish/>
              </w:rPr>
            </w:pPr>
          </w:p>
        </w:tc>
        <w:tc>
          <w:tcPr>
            <w:tcW w:w="0" w:type="auto"/>
            <w:gridSpan w:val="3"/>
            <w:shd w:val="clear" w:color="auto" w:fill="auto"/>
            <w:vAlign w:val="bottom"/>
          </w:tcPr>
          <w:p w14:paraId="012D2B21" w14:textId="77777777" w:rsidR="008A1CC1" w:rsidRDefault="008A1CC1">
            <w:pPr>
              <w:rPr>
                <w:rFonts w:ascii="宋体"/>
                <w:vanish/>
              </w:rPr>
            </w:pPr>
          </w:p>
        </w:tc>
      </w:tr>
      <w:tr w:rsidR="008A1CC1" w14:paraId="012D2B2D" w14:textId="77777777">
        <w:tc>
          <w:tcPr>
            <w:tcW w:w="0" w:type="auto"/>
            <w:gridSpan w:val="3"/>
            <w:shd w:val="clear" w:color="auto" w:fill="FFFFFF"/>
            <w:tcMar>
              <w:top w:w="40" w:type="dxa"/>
              <w:left w:w="20" w:type="dxa"/>
              <w:bottom w:w="40" w:type="dxa"/>
              <w:right w:w="20" w:type="dxa"/>
            </w:tcMar>
            <w:vAlign w:val="bottom"/>
          </w:tcPr>
          <w:p w14:paraId="012D2B23" w14:textId="77777777" w:rsidR="008A1CC1" w:rsidRDefault="00EB3825">
            <w:pPr>
              <w:textAlignment w:val="bottom"/>
            </w:pPr>
            <w:r>
              <w:rPr>
                <w:rFonts w:ascii="Arial" w:eastAsia="宋体" w:hAnsi="Arial" w:cs="Arial"/>
                <w:color w:val="000000"/>
                <w:sz w:val="14"/>
                <w:szCs w:val="14"/>
              </w:rPr>
              <w:t xml:space="preserve">Other short-term </w:t>
            </w:r>
            <w:r>
              <w:rPr>
                <w:rFonts w:ascii="Arial" w:eastAsia="宋体" w:hAnsi="Arial" w:cs="Arial"/>
                <w:color w:val="000000"/>
                <w:sz w:val="14"/>
                <w:szCs w:val="14"/>
              </w:rPr>
              <w:t>borrowings</w:t>
            </w:r>
          </w:p>
        </w:tc>
        <w:tc>
          <w:tcPr>
            <w:tcW w:w="0" w:type="auto"/>
            <w:gridSpan w:val="2"/>
            <w:shd w:val="clear" w:color="auto" w:fill="FFFFFF"/>
            <w:tcMar>
              <w:top w:w="40" w:type="dxa"/>
              <w:left w:w="20" w:type="dxa"/>
              <w:bottom w:w="40" w:type="dxa"/>
              <w:right w:w="0" w:type="dxa"/>
            </w:tcMar>
            <w:vAlign w:val="bottom"/>
          </w:tcPr>
          <w:p w14:paraId="012D2B24" w14:textId="77777777" w:rsidR="008A1CC1" w:rsidRDefault="00EB3825">
            <w:pPr>
              <w:jc w:val="right"/>
              <w:textAlignment w:val="bottom"/>
            </w:pPr>
            <w:r>
              <w:rPr>
                <w:rFonts w:ascii="Arial" w:eastAsia="宋体" w:hAnsi="Arial" w:cs="Arial"/>
                <w:b/>
                <w:bCs/>
                <w:color w:val="000000"/>
                <w:sz w:val="14"/>
                <w:szCs w:val="14"/>
              </w:rPr>
              <w:t>872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B2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B2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B27" w14:textId="77777777" w:rsidR="008A1CC1" w:rsidRDefault="00EB3825">
            <w:pPr>
              <w:jc w:val="right"/>
              <w:textAlignment w:val="bottom"/>
            </w:pPr>
            <w:r>
              <w:rPr>
                <w:rFonts w:ascii="Arial" w:eastAsia="宋体" w:hAnsi="Arial" w:cs="Arial"/>
                <w:color w:val="000000"/>
                <w:sz w:val="14"/>
                <w:szCs w:val="14"/>
              </w:rPr>
              <w:t>764 </w:t>
            </w:r>
          </w:p>
        </w:tc>
        <w:tc>
          <w:tcPr>
            <w:tcW w:w="0" w:type="auto"/>
            <w:shd w:val="clear" w:color="auto" w:fill="FFFFFF"/>
            <w:tcMar>
              <w:top w:w="40" w:type="dxa"/>
              <w:left w:w="0" w:type="dxa"/>
              <w:bottom w:w="40" w:type="dxa"/>
              <w:right w:w="20" w:type="dxa"/>
            </w:tcMar>
            <w:vAlign w:val="bottom"/>
          </w:tcPr>
          <w:p w14:paraId="012D2B28" w14:textId="77777777" w:rsidR="008A1CC1" w:rsidRDefault="008A1CC1">
            <w:pPr>
              <w:jc w:val="right"/>
              <w:rPr>
                <w:rFonts w:ascii="宋体"/>
              </w:rPr>
            </w:pPr>
          </w:p>
        </w:tc>
        <w:tc>
          <w:tcPr>
            <w:tcW w:w="0" w:type="auto"/>
            <w:shd w:val="clear" w:color="auto" w:fill="auto"/>
            <w:vAlign w:val="bottom"/>
          </w:tcPr>
          <w:p w14:paraId="012D2B29" w14:textId="77777777" w:rsidR="008A1CC1" w:rsidRDefault="008A1CC1">
            <w:pPr>
              <w:rPr>
                <w:rFonts w:ascii="宋体"/>
                <w:vanish/>
              </w:rPr>
            </w:pPr>
          </w:p>
        </w:tc>
        <w:tc>
          <w:tcPr>
            <w:tcW w:w="0" w:type="auto"/>
            <w:shd w:val="clear" w:color="auto" w:fill="auto"/>
            <w:vAlign w:val="bottom"/>
          </w:tcPr>
          <w:p w14:paraId="012D2B2A" w14:textId="77777777" w:rsidR="008A1CC1" w:rsidRDefault="008A1CC1">
            <w:pPr>
              <w:rPr>
                <w:rFonts w:ascii="宋体"/>
                <w:vanish/>
              </w:rPr>
            </w:pPr>
          </w:p>
        </w:tc>
        <w:tc>
          <w:tcPr>
            <w:tcW w:w="0" w:type="auto"/>
            <w:gridSpan w:val="3"/>
            <w:shd w:val="clear" w:color="auto" w:fill="auto"/>
            <w:vAlign w:val="bottom"/>
          </w:tcPr>
          <w:p w14:paraId="012D2B2B" w14:textId="77777777" w:rsidR="008A1CC1" w:rsidRDefault="008A1CC1">
            <w:pPr>
              <w:rPr>
                <w:rFonts w:ascii="宋体"/>
                <w:vanish/>
              </w:rPr>
            </w:pPr>
          </w:p>
        </w:tc>
        <w:tc>
          <w:tcPr>
            <w:tcW w:w="0" w:type="auto"/>
            <w:gridSpan w:val="3"/>
            <w:shd w:val="clear" w:color="auto" w:fill="auto"/>
            <w:vAlign w:val="bottom"/>
          </w:tcPr>
          <w:p w14:paraId="012D2B2C" w14:textId="77777777" w:rsidR="008A1CC1" w:rsidRDefault="008A1CC1">
            <w:pPr>
              <w:rPr>
                <w:rFonts w:ascii="宋体"/>
                <w:vanish/>
              </w:rPr>
            </w:pPr>
          </w:p>
        </w:tc>
      </w:tr>
      <w:tr w:rsidR="008A1CC1" w14:paraId="012D2B38" w14:textId="77777777">
        <w:tc>
          <w:tcPr>
            <w:tcW w:w="0" w:type="auto"/>
            <w:gridSpan w:val="3"/>
            <w:shd w:val="clear" w:color="auto" w:fill="CCEEFF"/>
            <w:tcMar>
              <w:top w:w="40" w:type="dxa"/>
              <w:left w:w="20" w:type="dxa"/>
              <w:bottom w:w="40" w:type="dxa"/>
              <w:right w:w="20" w:type="dxa"/>
            </w:tcMar>
            <w:vAlign w:val="bottom"/>
          </w:tcPr>
          <w:p w14:paraId="012D2B2E" w14:textId="77777777" w:rsidR="008A1CC1" w:rsidRDefault="00EB3825">
            <w:pPr>
              <w:textAlignment w:val="bottom"/>
            </w:pPr>
            <w:r>
              <w:rPr>
                <w:rFonts w:ascii="Arial" w:eastAsia="宋体" w:hAnsi="Arial" w:cs="Arial"/>
                <w:color w:val="000000"/>
                <w:sz w:val="14"/>
                <w:szCs w:val="14"/>
              </w:rPr>
              <w:t>Long-term debt</w:t>
            </w:r>
          </w:p>
        </w:tc>
        <w:tc>
          <w:tcPr>
            <w:tcW w:w="0" w:type="auto"/>
            <w:gridSpan w:val="2"/>
            <w:shd w:val="clear" w:color="auto" w:fill="CCEEFF"/>
            <w:tcMar>
              <w:top w:w="40" w:type="dxa"/>
              <w:left w:w="20" w:type="dxa"/>
              <w:bottom w:w="40" w:type="dxa"/>
              <w:right w:w="0" w:type="dxa"/>
            </w:tcMar>
            <w:vAlign w:val="bottom"/>
          </w:tcPr>
          <w:p w14:paraId="012D2B2F" w14:textId="77777777" w:rsidR="008A1CC1" w:rsidRDefault="00EB3825">
            <w:pPr>
              <w:jc w:val="right"/>
              <w:textAlignment w:val="bottom"/>
            </w:pPr>
            <w:r>
              <w:rPr>
                <w:rFonts w:ascii="Arial" w:eastAsia="宋体" w:hAnsi="Arial" w:cs="Arial"/>
                <w:b/>
                <w:bCs/>
                <w:color w:val="000000"/>
                <w:sz w:val="14"/>
                <w:szCs w:val="14"/>
              </w:rPr>
              <w:t>14,265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B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B3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B32" w14:textId="77777777" w:rsidR="008A1CC1" w:rsidRDefault="00EB3825">
            <w:pPr>
              <w:jc w:val="right"/>
              <w:textAlignment w:val="bottom"/>
            </w:pPr>
            <w:r>
              <w:rPr>
                <w:rFonts w:ascii="Arial" w:eastAsia="宋体" w:hAnsi="Arial" w:cs="Arial"/>
                <w:color w:val="000000"/>
                <w:sz w:val="14"/>
                <w:szCs w:val="14"/>
              </w:rPr>
              <w:t>13,819 </w:t>
            </w:r>
          </w:p>
        </w:tc>
        <w:tc>
          <w:tcPr>
            <w:tcW w:w="0" w:type="auto"/>
            <w:shd w:val="clear" w:color="auto" w:fill="CCEEFF"/>
            <w:tcMar>
              <w:top w:w="40" w:type="dxa"/>
              <w:left w:w="0" w:type="dxa"/>
              <w:bottom w:w="40" w:type="dxa"/>
              <w:right w:w="20" w:type="dxa"/>
            </w:tcMar>
            <w:vAlign w:val="bottom"/>
          </w:tcPr>
          <w:p w14:paraId="012D2B33" w14:textId="77777777" w:rsidR="008A1CC1" w:rsidRDefault="008A1CC1">
            <w:pPr>
              <w:jc w:val="right"/>
              <w:rPr>
                <w:rFonts w:ascii="宋体"/>
              </w:rPr>
            </w:pPr>
          </w:p>
        </w:tc>
        <w:tc>
          <w:tcPr>
            <w:tcW w:w="0" w:type="auto"/>
            <w:shd w:val="clear" w:color="auto" w:fill="auto"/>
            <w:vAlign w:val="bottom"/>
          </w:tcPr>
          <w:p w14:paraId="012D2B34" w14:textId="77777777" w:rsidR="008A1CC1" w:rsidRDefault="008A1CC1">
            <w:pPr>
              <w:rPr>
                <w:rFonts w:ascii="宋体"/>
                <w:vanish/>
              </w:rPr>
            </w:pPr>
          </w:p>
        </w:tc>
        <w:tc>
          <w:tcPr>
            <w:tcW w:w="0" w:type="auto"/>
            <w:shd w:val="clear" w:color="auto" w:fill="auto"/>
            <w:vAlign w:val="bottom"/>
          </w:tcPr>
          <w:p w14:paraId="012D2B35" w14:textId="77777777" w:rsidR="008A1CC1" w:rsidRDefault="008A1CC1">
            <w:pPr>
              <w:rPr>
                <w:rFonts w:ascii="宋体"/>
                <w:vanish/>
              </w:rPr>
            </w:pPr>
          </w:p>
        </w:tc>
        <w:tc>
          <w:tcPr>
            <w:tcW w:w="0" w:type="auto"/>
            <w:gridSpan w:val="3"/>
            <w:shd w:val="clear" w:color="auto" w:fill="auto"/>
            <w:vAlign w:val="bottom"/>
          </w:tcPr>
          <w:p w14:paraId="012D2B36" w14:textId="77777777" w:rsidR="008A1CC1" w:rsidRDefault="008A1CC1">
            <w:pPr>
              <w:rPr>
                <w:rFonts w:ascii="宋体"/>
                <w:vanish/>
              </w:rPr>
            </w:pPr>
          </w:p>
        </w:tc>
        <w:tc>
          <w:tcPr>
            <w:tcW w:w="0" w:type="auto"/>
            <w:gridSpan w:val="3"/>
            <w:shd w:val="clear" w:color="auto" w:fill="auto"/>
            <w:vAlign w:val="bottom"/>
          </w:tcPr>
          <w:p w14:paraId="012D2B37" w14:textId="77777777" w:rsidR="008A1CC1" w:rsidRDefault="008A1CC1">
            <w:pPr>
              <w:rPr>
                <w:rFonts w:ascii="宋体"/>
                <w:vanish/>
              </w:rPr>
            </w:pPr>
          </w:p>
        </w:tc>
      </w:tr>
      <w:tr w:rsidR="008A1CC1" w14:paraId="012D2B43" w14:textId="77777777">
        <w:tc>
          <w:tcPr>
            <w:tcW w:w="0" w:type="auto"/>
            <w:gridSpan w:val="3"/>
            <w:shd w:val="clear" w:color="auto" w:fill="FFFFFF"/>
            <w:tcMar>
              <w:top w:w="40" w:type="dxa"/>
              <w:left w:w="20" w:type="dxa"/>
              <w:bottom w:w="40" w:type="dxa"/>
              <w:right w:w="20" w:type="dxa"/>
            </w:tcMar>
            <w:vAlign w:val="bottom"/>
          </w:tcPr>
          <w:p w14:paraId="012D2B39" w14:textId="77777777" w:rsidR="008A1CC1" w:rsidRDefault="00EB3825">
            <w:pPr>
              <w:textAlignment w:val="bottom"/>
            </w:pPr>
            <w:r>
              <w:rPr>
                <w:rFonts w:ascii="Arial" w:eastAsia="宋体" w:hAnsi="Arial" w:cs="Arial"/>
                <w:color w:val="000000"/>
                <w:sz w:val="14"/>
                <w:szCs w:val="14"/>
              </w:rPr>
              <w:t>Other interest-bearing liabilities</w:t>
            </w:r>
          </w:p>
        </w:tc>
        <w:tc>
          <w:tcPr>
            <w:tcW w:w="0" w:type="auto"/>
            <w:gridSpan w:val="2"/>
            <w:shd w:val="clear" w:color="auto" w:fill="FFFFFF"/>
            <w:tcMar>
              <w:top w:w="40" w:type="dxa"/>
              <w:left w:w="20" w:type="dxa"/>
              <w:bottom w:w="40" w:type="dxa"/>
              <w:right w:w="0" w:type="dxa"/>
            </w:tcMar>
            <w:vAlign w:val="bottom"/>
          </w:tcPr>
          <w:p w14:paraId="012D2B3A" w14:textId="77777777" w:rsidR="008A1CC1" w:rsidRDefault="00EB3825">
            <w:pPr>
              <w:jc w:val="right"/>
              <w:textAlignment w:val="bottom"/>
            </w:pPr>
            <w:r>
              <w:rPr>
                <w:rFonts w:ascii="Arial" w:eastAsia="宋体" w:hAnsi="Arial" w:cs="Arial"/>
                <w:b/>
                <w:bCs/>
                <w:color w:val="000000"/>
                <w:sz w:val="14"/>
                <w:szCs w:val="14"/>
              </w:rPr>
              <w:t>2,881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B3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B3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B3D" w14:textId="77777777" w:rsidR="008A1CC1" w:rsidRDefault="00EB3825">
            <w:pPr>
              <w:jc w:val="right"/>
              <w:textAlignment w:val="bottom"/>
            </w:pPr>
            <w:r>
              <w:rPr>
                <w:rFonts w:ascii="Arial" w:eastAsia="宋体" w:hAnsi="Arial" w:cs="Arial"/>
                <w:color w:val="000000"/>
                <w:sz w:val="14"/>
                <w:szCs w:val="14"/>
              </w:rPr>
              <w:t>4,848 </w:t>
            </w:r>
          </w:p>
        </w:tc>
        <w:tc>
          <w:tcPr>
            <w:tcW w:w="0" w:type="auto"/>
            <w:shd w:val="clear" w:color="auto" w:fill="FFFFFF"/>
            <w:tcMar>
              <w:top w:w="40" w:type="dxa"/>
              <w:left w:w="0" w:type="dxa"/>
              <w:bottom w:w="40" w:type="dxa"/>
              <w:right w:w="20" w:type="dxa"/>
            </w:tcMar>
            <w:vAlign w:val="bottom"/>
          </w:tcPr>
          <w:p w14:paraId="012D2B3E" w14:textId="77777777" w:rsidR="008A1CC1" w:rsidRDefault="008A1CC1">
            <w:pPr>
              <w:jc w:val="right"/>
              <w:rPr>
                <w:rFonts w:ascii="宋体"/>
              </w:rPr>
            </w:pPr>
          </w:p>
        </w:tc>
        <w:tc>
          <w:tcPr>
            <w:tcW w:w="0" w:type="auto"/>
            <w:shd w:val="clear" w:color="auto" w:fill="auto"/>
            <w:vAlign w:val="bottom"/>
          </w:tcPr>
          <w:p w14:paraId="012D2B3F" w14:textId="77777777" w:rsidR="008A1CC1" w:rsidRDefault="008A1CC1">
            <w:pPr>
              <w:rPr>
                <w:rFonts w:ascii="宋体"/>
                <w:vanish/>
              </w:rPr>
            </w:pPr>
          </w:p>
        </w:tc>
        <w:tc>
          <w:tcPr>
            <w:tcW w:w="0" w:type="auto"/>
            <w:shd w:val="clear" w:color="auto" w:fill="auto"/>
            <w:vAlign w:val="bottom"/>
          </w:tcPr>
          <w:p w14:paraId="012D2B40" w14:textId="77777777" w:rsidR="008A1CC1" w:rsidRDefault="008A1CC1">
            <w:pPr>
              <w:rPr>
                <w:rFonts w:ascii="宋体"/>
                <w:vanish/>
              </w:rPr>
            </w:pPr>
          </w:p>
        </w:tc>
        <w:tc>
          <w:tcPr>
            <w:tcW w:w="0" w:type="auto"/>
            <w:gridSpan w:val="3"/>
            <w:shd w:val="clear" w:color="auto" w:fill="auto"/>
            <w:vAlign w:val="bottom"/>
          </w:tcPr>
          <w:p w14:paraId="012D2B41" w14:textId="77777777" w:rsidR="008A1CC1" w:rsidRDefault="008A1CC1">
            <w:pPr>
              <w:rPr>
                <w:rFonts w:ascii="宋体"/>
                <w:vanish/>
              </w:rPr>
            </w:pPr>
          </w:p>
        </w:tc>
        <w:tc>
          <w:tcPr>
            <w:tcW w:w="0" w:type="auto"/>
            <w:gridSpan w:val="3"/>
            <w:shd w:val="clear" w:color="auto" w:fill="auto"/>
            <w:vAlign w:val="bottom"/>
          </w:tcPr>
          <w:p w14:paraId="012D2B42" w14:textId="77777777" w:rsidR="008A1CC1" w:rsidRDefault="008A1CC1">
            <w:pPr>
              <w:rPr>
                <w:rFonts w:ascii="宋体"/>
                <w:vanish/>
              </w:rPr>
            </w:pPr>
          </w:p>
        </w:tc>
      </w:tr>
      <w:tr w:rsidR="008A1CC1" w14:paraId="012D2B4E" w14:textId="77777777">
        <w:tc>
          <w:tcPr>
            <w:tcW w:w="0" w:type="auto"/>
            <w:gridSpan w:val="3"/>
            <w:shd w:val="clear" w:color="auto" w:fill="CCEEFF"/>
            <w:tcMar>
              <w:top w:w="40" w:type="dxa"/>
              <w:left w:w="245" w:type="dxa"/>
              <w:bottom w:w="40" w:type="dxa"/>
              <w:right w:w="20" w:type="dxa"/>
            </w:tcMar>
            <w:vAlign w:val="bottom"/>
          </w:tcPr>
          <w:p w14:paraId="012D2B44" w14:textId="77777777" w:rsidR="008A1CC1" w:rsidRDefault="00EB3825">
            <w:pPr>
              <w:textAlignment w:val="bottom"/>
            </w:pPr>
            <w:r>
              <w:rPr>
                <w:rFonts w:ascii="Arial" w:eastAsia="宋体" w:hAnsi="Arial" w:cs="Arial"/>
                <w:color w:val="000000"/>
                <w:sz w:val="14"/>
                <w:szCs w:val="14"/>
              </w:rPr>
              <w:t>Average total interest-bearing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B45" w14:textId="77777777" w:rsidR="008A1CC1" w:rsidRDefault="00EB3825">
            <w:pPr>
              <w:jc w:val="right"/>
              <w:textAlignment w:val="bottom"/>
            </w:pPr>
            <w:r>
              <w:rPr>
                <w:rFonts w:ascii="Arial" w:eastAsia="宋体" w:hAnsi="Arial" w:cs="Arial"/>
                <w:b/>
                <w:bCs/>
                <w:color w:val="000000"/>
                <w:sz w:val="14"/>
                <w:szCs w:val="14"/>
              </w:rPr>
              <w:t>203,926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B4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B4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B48" w14:textId="77777777" w:rsidR="008A1CC1" w:rsidRDefault="00EB3825">
            <w:pPr>
              <w:jc w:val="right"/>
              <w:textAlignment w:val="bottom"/>
            </w:pPr>
            <w:r>
              <w:rPr>
                <w:rFonts w:ascii="Arial" w:eastAsia="宋体" w:hAnsi="Arial" w:cs="Arial"/>
                <w:color w:val="000000"/>
                <w:sz w:val="14"/>
                <w:szCs w:val="14"/>
              </w:rPr>
              <w:t>201,119 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B49" w14:textId="77777777" w:rsidR="008A1CC1" w:rsidRDefault="008A1CC1">
            <w:pPr>
              <w:jc w:val="right"/>
              <w:rPr>
                <w:rFonts w:ascii="宋体"/>
              </w:rPr>
            </w:pPr>
          </w:p>
        </w:tc>
        <w:tc>
          <w:tcPr>
            <w:tcW w:w="0" w:type="auto"/>
            <w:shd w:val="clear" w:color="auto" w:fill="auto"/>
            <w:vAlign w:val="bottom"/>
          </w:tcPr>
          <w:p w14:paraId="012D2B4A" w14:textId="77777777" w:rsidR="008A1CC1" w:rsidRDefault="008A1CC1">
            <w:pPr>
              <w:rPr>
                <w:rFonts w:ascii="宋体"/>
                <w:vanish/>
              </w:rPr>
            </w:pPr>
          </w:p>
        </w:tc>
        <w:tc>
          <w:tcPr>
            <w:tcW w:w="0" w:type="auto"/>
            <w:shd w:val="clear" w:color="auto" w:fill="auto"/>
            <w:vAlign w:val="bottom"/>
          </w:tcPr>
          <w:p w14:paraId="012D2B4B" w14:textId="77777777" w:rsidR="008A1CC1" w:rsidRDefault="008A1CC1">
            <w:pPr>
              <w:rPr>
                <w:rFonts w:ascii="宋体"/>
                <w:vanish/>
              </w:rPr>
            </w:pPr>
          </w:p>
        </w:tc>
        <w:tc>
          <w:tcPr>
            <w:tcW w:w="0" w:type="auto"/>
            <w:gridSpan w:val="3"/>
            <w:shd w:val="clear" w:color="auto" w:fill="auto"/>
            <w:vAlign w:val="bottom"/>
          </w:tcPr>
          <w:p w14:paraId="012D2B4C" w14:textId="77777777" w:rsidR="008A1CC1" w:rsidRDefault="008A1CC1">
            <w:pPr>
              <w:rPr>
                <w:rFonts w:ascii="宋体"/>
                <w:vanish/>
              </w:rPr>
            </w:pPr>
          </w:p>
        </w:tc>
        <w:tc>
          <w:tcPr>
            <w:tcW w:w="0" w:type="auto"/>
            <w:gridSpan w:val="3"/>
            <w:shd w:val="clear" w:color="auto" w:fill="auto"/>
            <w:vAlign w:val="bottom"/>
          </w:tcPr>
          <w:p w14:paraId="012D2B4D" w14:textId="77777777" w:rsidR="008A1CC1" w:rsidRDefault="008A1CC1">
            <w:pPr>
              <w:rPr>
                <w:rFonts w:ascii="宋体"/>
                <w:vanish/>
              </w:rPr>
            </w:pPr>
          </w:p>
        </w:tc>
      </w:tr>
      <w:tr w:rsidR="008A1CC1" w14:paraId="012D2B59" w14:textId="77777777">
        <w:tc>
          <w:tcPr>
            <w:tcW w:w="0" w:type="auto"/>
            <w:gridSpan w:val="3"/>
            <w:shd w:val="clear" w:color="auto" w:fill="FFFFFF"/>
            <w:tcMar>
              <w:top w:w="40" w:type="dxa"/>
              <w:left w:w="20" w:type="dxa"/>
              <w:bottom w:w="40" w:type="dxa"/>
              <w:right w:w="20" w:type="dxa"/>
            </w:tcMar>
            <w:vAlign w:val="bottom"/>
          </w:tcPr>
          <w:p w14:paraId="012D2B4F"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Non-interest-bearing deposits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012D2B50" w14:textId="77777777" w:rsidR="008A1CC1" w:rsidRDefault="00EB3825">
            <w:pPr>
              <w:jc w:val="right"/>
              <w:textAlignment w:val="bottom"/>
            </w:pPr>
            <w:r>
              <w:rPr>
                <w:rFonts w:ascii="Arial" w:eastAsia="宋体" w:hAnsi="Arial" w:cs="Arial"/>
                <w:b/>
                <w:bCs/>
                <w:color w:val="000000"/>
                <w:sz w:val="14"/>
                <w:szCs w:val="14"/>
              </w:rPr>
              <w:t>49,639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B5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B5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B53" w14:textId="77777777" w:rsidR="008A1CC1" w:rsidRDefault="00EB3825">
            <w:pPr>
              <w:jc w:val="right"/>
              <w:textAlignment w:val="bottom"/>
            </w:pPr>
            <w:r>
              <w:rPr>
                <w:rFonts w:ascii="Arial" w:eastAsia="宋体" w:hAnsi="Arial" w:cs="Arial"/>
                <w:color w:val="000000"/>
                <w:sz w:val="14"/>
                <w:szCs w:val="14"/>
              </w:rPr>
              <w:t>46,825 </w:t>
            </w:r>
          </w:p>
        </w:tc>
        <w:tc>
          <w:tcPr>
            <w:tcW w:w="0" w:type="auto"/>
            <w:shd w:val="clear" w:color="auto" w:fill="FFFFFF"/>
            <w:tcMar>
              <w:top w:w="40" w:type="dxa"/>
              <w:left w:w="0" w:type="dxa"/>
              <w:bottom w:w="40" w:type="dxa"/>
              <w:right w:w="20" w:type="dxa"/>
            </w:tcMar>
            <w:vAlign w:val="bottom"/>
          </w:tcPr>
          <w:p w14:paraId="012D2B54" w14:textId="77777777" w:rsidR="008A1CC1" w:rsidRDefault="008A1CC1">
            <w:pPr>
              <w:jc w:val="right"/>
              <w:rPr>
                <w:rFonts w:ascii="宋体"/>
              </w:rPr>
            </w:pPr>
          </w:p>
        </w:tc>
        <w:tc>
          <w:tcPr>
            <w:tcW w:w="0" w:type="auto"/>
            <w:shd w:val="clear" w:color="auto" w:fill="auto"/>
            <w:vAlign w:val="bottom"/>
          </w:tcPr>
          <w:p w14:paraId="012D2B55" w14:textId="77777777" w:rsidR="008A1CC1" w:rsidRDefault="008A1CC1">
            <w:pPr>
              <w:rPr>
                <w:rFonts w:ascii="宋体"/>
                <w:vanish/>
              </w:rPr>
            </w:pPr>
          </w:p>
        </w:tc>
        <w:tc>
          <w:tcPr>
            <w:tcW w:w="0" w:type="auto"/>
            <w:shd w:val="clear" w:color="auto" w:fill="auto"/>
            <w:vAlign w:val="bottom"/>
          </w:tcPr>
          <w:p w14:paraId="012D2B56" w14:textId="77777777" w:rsidR="008A1CC1" w:rsidRDefault="008A1CC1">
            <w:pPr>
              <w:rPr>
                <w:rFonts w:ascii="宋体"/>
                <w:vanish/>
              </w:rPr>
            </w:pPr>
          </w:p>
        </w:tc>
        <w:tc>
          <w:tcPr>
            <w:tcW w:w="0" w:type="auto"/>
            <w:gridSpan w:val="3"/>
            <w:shd w:val="clear" w:color="auto" w:fill="auto"/>
            <w:vAlign w:val="bottom"/>
          </w:tcPr>
          <w:p w14:paraId="012D2B57" w14:textId="77777777" w:rsidR="008A1CC1" w:rsidRDefault="008A1CC1">
            <w:pPr>
              <w:rPr>
                <w:rFonts w:ascii="宋体"/>
                <w:vanish/>
              </w:rPr>
            </w:pPr>
          </w:p>
        </w:tc>
        <w:tc>
          <w:tcPr>
            <w:tcW w:w="0" w:type="auto"/>
            <w:gridSpan w:val="3"/>
            <w:shd w:val="clear" w:color="auto" w:fill="auto"/>
            <w:vAlign w:val="bottom"/>
          </w:tcPr>
          <w:p w14:paraId="012D2B58" w14:textId="77777777" w:rsidR="008A1CC1" w:rsidRDefault="008A1CC1">
            <w:pPr>
              <w:rPr>
                <w:rFonts w:ascii="宋体"/>
                <w:vanish/>
              </w:rPr>
            </w:pPr>
          </w:p>
        </w:tc>
      </w:tr>
      <w:tr w:rsidR="008A1CC1" w14:paraId="012D2B64" w14:textId="77777777">
        <w:tc>
          <w:tcPr>
            <w:tcW w:w="0" w:type="auto"/>
            <w:gridSpan w:val="3"/>
            <w:shd w:val="clear" w:color="auto" w:fill="CCEEFF"/>
            <w:tcMar>
              <w:top w:w="40" w:type="dxa"/>
              <w:left w:w="20" w:type="dxa"/>
              <w:bottom w:w="40" w:type="dxa"/>
              <w:right w:w="20" w:type="dxa"/>
            </w:tcMar>
            <w:vAlign w:val="bottom"/>
          </w:tcPr>
          <w:p w14:paraId="012D2B5A" w14:textId="77777777" w:rsidR="008A1CC1" w:rsidRDefault="00EB3825">
            <w:pPr>
              <w:textAlignment w:val="bottom"/>
            </w:pPr>
            <w:r>
              <w:rPr>
                <w:rFonts w:ascii="Arial" w:eastAsia="宋体" w:hAnsi="Arial" w:cs="Arial"/>
                <w:color w:val="000000"/>
                <w:sz w:val="14"/>
                <w:szCs w:val="14"/>
              </w:rPr>
              <w:t>Other non-interest-bearing liabilities</w:t>
            </w:r>
          </w:p>
        </w:tc>
        <w:tc>
          <w:tcPr>
            <w:tcW w:w="0" w:type="auto"/>
            <w:gridSpan w:val="2"/>
            <w:shd w:val="clear" w:color="auto" w:fill="CCEEFF"/>
            <w:tcMar>
              <w:top w:w="40" w:type="dxa"/>
              <w:left w:w="20" w:type="dxa"/>
              <w:bottom w:w="40" w:type="dxa"/>
              <w:right w:w="0" w:type="dxa"/>
            </w:tcMar>
            <w:vAlign w:val="bottom"/>
          </w:tcPr>
          <w:p w14:paraId="012D2B5B" w14:textId="77777777" w:rsidR="008A1CC1" w:rsidRDefault="00EB3825">
            <w:pPr>
              <w:jc w:val="right"/>
              <w:textAlignment w:val="bottom"/>
            </w:pPr>
            <w:r>
              <w:rPr>
                <w:rFonts w:ascii="Arial" w:eastAsia="宋体" w:hAnsi="Arial" w:cs="Arial"/>
                <w:b/>
                <w:bCs/>
                <w:color w:val="000000"/>
                <w:sz w:val="14"/>
                <w:szCs w:val="14"/>
              </w:rPr>
              <w:t>14,678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B5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B5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B5E" w14:textId="77777777" w:rsidR="008A1CC1" w:rsidRDefault="00EB3825">
            <w:pPr>
              <w:jc w:val="right"/>
              <w:textAlignment w:val="bottom"/>
            </w:pPr>
            <w:r>
              <w:rPr>
                <w:rFonts w:ascii="Arial" w:eastAsia="宋体" w:hAnsi="Arial" w:cs="Arial"/>
                <w:color w:val="000000"/>
                <w:sz w:val="14"/>
                <w:szCs w:val="14"/>
              </w:rPr>
              <w:t>22,423 </w:t>
            </w:r>
          </w:p>
        </w:tc>
        <w:tc>
          <w:tcPr>
            <w:tcW w:w="0" w:type="auto"/>
            <w:shd w:val="clear" w:color="auto" w:fill="CCEEFF"/>
            <w:tcMar>
              <w:top w:w="40" w:type="dxa"/>
              <w:left w:w="0" w:type="dxa"/>
              <w:bottom w:w="40" w:type="dxa"/>
              <w:right w:w="20" w:type="dxa"/>
            </w:tcMar>
            <w:vAlign w:val="bottom"/>
          </w:tcPr>
          <w:p w14:paraId="012D2B5F" w14:textId="77777777" w:rsidR="008A1CC1" w:rsidRDefault="008A1CC1">
            <w:pPr>
              <w:jc w:val="right"/>
              <w:rPr>
                <w:rFonts w:ascii="宋体"/>
              </w:rPr>
            </w:pPr>
          </w:p>
        </w:tc>
        <w:tc>
          <w:tcPr>
            <w:tcW w:w="0" w:type="auto"/>
            <w:shd w:val="clear" w:color="auto" w:fill="auto"/>
            <w:vAlign w:val="bottom"/>
          </w:tcPr>
          <w:p w14:paraId="012D2B60" w14:textId="77777777" w:rsidR="008A1CC1" w:rsidRDefault="008A1CC1">
            <w:pPr>
              <w:rPr>
                <w:rFonts w:ascii="宋体"/>
                <w:vanish/>
              </w:rPr>
            </w:pPr>
          </w:p>
        </w:tc>
        <w:tc>
          <w:tcPr>
            <w:tcW w:w="0" w:type="auto"/>
            <w:shd w:val="clear" w:color="auto" w:fill="auto"/>
            <w:vAlign w:val="bottom"/>
          </w:tcPr>
          <w:p w14:paraId="012D2B61" w14:textId="77777777" w:rsidR="008A1CC1" w:rsidRDefault="008A1CC1">
            <w:pPr>
              <w:rPr>
                <w:rFonts w:ascii="宋体"/>
                <w:vanish/>
              </w:rPr>
            </w:pPr>
          </w:p>
        </w:tc>
        <w:tc>
          <w:tcPr>
            <w:tcW w:w="0" w:type="auto"/>
            <w:gridSpan w:val="3"/>
            <w:shd w:val="clear" w:color="auto" w:fill="auto"/>
            <w:vAlign w:val="bottom"/>
          </w:tcPr>
          <w:p w14:paraId="012D2B62" w14:textId="77777777" w:rsidR="008A1CC1" w:rsidRDefault="008A1CC1">
            <w:pPr>
              <w:rPr>
                <w:rFonts w:ascii="宋体"/>
                <w:vanish/>
              </w:rPr>
            </w:pPr>
          </w:p>
        </w:tc>
        <w:tc>
          <w:tcPr>
            <w:tcW w:w="0" w:type="auto"/>
            <w:gridSpan w:val="3"/>
            <w:shd w:val="clear" w:color="auto" w:fill="auto"/>
            <w:vAlign w:val="bottom"/>
          </w:tcPr>
          <w:p w14:paraId="012D2B63" w14:textId="77777777" w:rsidR="008A1CC1" w:rsidRDefault="008A1CC1">
            <w:pPr>
              <w:rPr>
                <w:rFonts w:ascii="宋体"/>
                <w:vanish/>
              </w:rPr>
            </w:pPr>
          </w:p>
        </w:tc>
      </w:tr>
      <w:tr w:rsidR="008A1CC1" w14:paraId="012D2B6F" w14:textId="77777777">
        <w:tc>
          <w:tcPr>
            <w:tcW w:w="0" w:type="auto"/>
            <w:gridSpan w:val="3"/>
            <w:shd w:val="clear" w:color="auto" w:fill="FFFFFF"/>
            <w:tcMar>
              <w:top w:w="40" w:type="dxa"/>
              <w:left w:w="20" w:type="dxa"/>
              <w:bottom w:w="40" w:type="dxa"/>
              <w:right w:w="20" w:type="dxa"/>
            </w:tcMar>
            <w:vAlign w:val="bottom"/>
          </w:tcPr>
          <w:p w14:paraId="012D2B65" w14:textId="77777777" w:rsidR="008A1CC1" w:rsidRDefault="00EB3825">
            <w:pPr>
              <w:textAlignment w:val="bottom"/>
            </w:pPr>
            <w:r>
              <w:rPr>
                <w:rFonts w:ascii="Arial" w:eastAsia="宋体" w:hAnsi="Arial" w:cs="Arial"/>
                <w:color w:val="000000"/>
                <w:sz w:val="14"/>
                <w:szCs w:val="14"/>
              </w:rPr>
              <w:t>Preferred shareholders’ equity</w:t>
            </w:r>
          </w:p>
        </w:tc>
        <w:tc>
          <w:tcPr>
            <w:tcW w:w="0" w:type="auto"/>
            <w:gridSpan w:val="2"/>
            <w:shd w:val="clear" w:color="auto" w:fill="FFFFFF"/>
            <w:tcMar>
              <w:top w:w="40" w:type="dxa"/>
              <w:left w:w="20" w:type="dxa"/>
              <w:bottom w:w="40" w:type="dxa"/>
              <w:right w:w="0" w:type="dxa"/>
            </w:tcMar>
            <w:vAlign w:val="bottom"/>
          </w:tcPr>
          <w:p w14:paraId="012D2B66" w14:textId="77777777" w:rsidR="008A1CC1" w:rsidRDefault="00EB3825">
            <w:pPr>
              <w:jc w:val="right"/>
              <w:textAlignment w:val="bottom"/>
            </w:pPr>
            <w:r>
              <w:rPr>
                <w:rFonts w:ascii="Arial" w:eastAsia="宋体" w:hAnsi="Arial" w:cs="Arial"/>
                <w:b/>
                <w:bCs/>
                <w:color w:val="000000"/>
                <w:sz w:val="14"/>
                <w:szCs w:val="14"/>
              </w:rPr>
              <w:t>1,976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B6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B6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B69" w14:textId="77777777" w:rsidR="008A1CC1" w:rsidRDefault="00EB3825">
            <w:pPr>
              <w:jc w:val="right"/>
              <w:textAlignment w:val="bottom"/>
            </w:pPr>
            <w:r>
              <w:rPr>
                <w:rFonts w:ascii="Arial" w:eastAsia="宋体" w:hAnsi="Arial" w:cs="Arial"/>
                <w:color w:val="000000"/>
                <w:sz w:val="14"/>
                <w:szCs w:val="14"/>
              </w:rPr>
              <w:t>2,378 </w:t>
            </w:r>
          </w:p>
        </w:tc>
        <w:tc>
          <w:tcPr>
            <w:tcW w:w="0" w:type="auto"/>
            <w:shd w:val="clear" w:color="auto" w:fill="FFFFFF"/>
            <w:tcMar>
              <w:top w:w="40" w:type="dxa"/>
              <w:left w:w="0" w:type="dxa"/>
              <w:bottom w:w="40" w:type="dxa"/>
              <w:right w:w="20" w:type="dxa"/>
            </w:tcMar>
            <w:vAlign w:val="bottom"/>
          </w:tcPr>
          <w:p w14:paraId="012D2B6A" w14:textId="77777777" w:rsidR="008A1CC1" w:rsidRDefault="008A1CC1">
            <w:pPr>
              <w:jc w:val="right"/>
              <w:rPr>
                <w:rFonts w:ascii="宋体"/>
              </w:rPr>
            </w:pPr>
          </w:p>
        </w:tc>
        <w:tc>
          <w:tcPr>
            <w:tcW w:w="0" w:type="auto"/>
            <w:shd w:val="clear" w:color="auto" w:fill="auto"/>
            <w:vAlign w:val="bottom"/>
          </w:tcPr>
          <w:p w14:paraId="012D2B6B" w14:textId="77777777" w:rsidR="008A1CC1" w:rsidRDefault="008A1CC1">
            <w:pPr>
              <w:rPr>
                <w:rFonts w:ascii="宋体"/>
                <w:vanish/>
              </w:rPr>
            </w:pPr>
          </w:p>
        </w:tc>
        <w:tc>
          <w:tcPr>
            <w:tcW w:w="0" w:type="auto"/>
            <w:shd w:val="clear" w:color="auto" w:fill="auto"/>
            <w:vAlign w:val="bottom"/>
          </w:tcPr>
          <w:p w14:paraId="012D2B6C" w14:textId="77777777" w:rsidR="008A1CC1" w:rsidRDefault="008A1CC1">
            <w:pPr>
              <w:rPr>
                <w:rFonts w:ascii="宋体"/>
                <w:vanish/>
              </w:rPr>
            </w:pPr>
          </w:p>
        </w:tc>
        <w:tc>
          <w:tcPr>
            <w:tcW w:w="0" w:type="auto"/>
            <w:gridSpan w:val="3"/>
            <w:shd w:val="clear" w:color="auto" w:fill="auto"/>
            <w:vAlign w:val="bottom"/>
          </w:tcPr>
          <w:p w14:paraId="012D2B6D" w14:textId="77777777" w:rsidR="008A1CC1" w:rsidRDefault="008A1CC1">
            <w:pPr>
              <w:rPr>
                <w:rFonts w:ascii="宋体"/>
                <w:vanish/>
              </w:rPr>
            </w:pPr>
          </w:p>
        </w:tc>
        <w:tc>
          <w:tcPr>
            <w:tcW w:w="0" w:type="auto"/>
            <w:gridSpan w:val="3"/>
            <w:shd w:val="clear" w:color="auto" w:fill="auto"/>
            <w:vAlign w:val="bottom"/>
          </w:tcPr>
          <w:p w14:paraId="012D2B6E" w14:textId="77777777" w:rsidR="008A1CC1" w:rsidRDefault="008A1CC1">
            <w:pPr>
              <w:rPr>
                <w:rFonts w:ascii="宋体"/>
                <w:vanish/>
              </w:rPr>
            </w:pPr>
          </w:p>
        </w:tc>
      </w:tr>
      <w:tr w:rsidR="008A1CC1" w14:paraId="012D2B7A" w14:textId="77777777">
        <w:tc>
          <w:tcPr>
            <w:tcW w:w="0" w:type="auto"/>
            <w:gridSpan w:val="3"/>
            <w:shd w:val="clear" w:color="auto" w:fill="CCEEFF"/>
            <w:tcMar>
              <w:top w:w="40" w:type="dxa"/>
              <w:left w:w="20" w:type="dxa"/>
              <w:bottom w:w="40" w:type="dxa"/>
              <w:right w:w="20" w:type="dxa"/>
            </w:tcMar>
            <w:vAlign w:val="bottom"/>
          </w:tcPr>
          <w:p w14:paraId="012D2B70" w14:textId="77777777" w:rsidR="008A1CC1" w:rsidRDefault="00EB3825">
            <w:pPr>
              <w:textAlignment w:val="bottom"/>
            </w:pPr>
            <w:r>
              <w:rPr>
                <w:rFonts w:ascii="Arial" w:eastAsia="宋体" w:hAnsi="Arial" w:cs="Arial"/>
                <w:color w:val="000000"/>
                <w:sz w:val="14"/>
                <w:szCs w:val="14"/>
              </w:rPr>
              <w:t>Common shareholders’ equity</w:t>
            </w:r>
          </w:p>
        </w:tc>
        <w:tc>
          <w:tcPr>
            <w:tcW w:w="0" w:type="auto"/>
            <w:gridSpan w:val="2"/>
            <w:shd w:val="clear" w:color="auto" w:fill="CCEEFF"/>
            <w:tcMar>
              <w:top w:w="40" w:type="dxa"/>
              <w:left w:w="20" w:type="dxa"/>
              <w:bottom w:w="40" w:type="dxa"/>
              <w:right w:w="0" w:type="dxa"/>
            </w:tcMar>
            <w:vAlign w:val="bottom"/>
          </w:tcPr>
          <w:p w14:paraId="012D2B71" w14:textId="77777777" w:rsidR="008A1CC1" w:rsidRDefault="00EB3825">
            <w:pPr>
              <w:jc w:val="right"/>
              <w:textAlignment w:val="bottom"/>
            </w:pPr>
            <w:r>
              <w:rPr>
                <w:rFonts w:ascii="Arial" w:eastAsia="宋体" w:hAnsi="Arial" w:cs="Arial"/>
                <w:b/>
                <w:bCs/>
                <w:color w:val="000000"/>
                <w:sz w:val="14"/>
                <w:szCs w:val="14"/>
              </w:rPr>
              <w:t>24,791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B7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B7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B74" w14:textId="77777777" w:rsidR="008A1CC1" w:rsidRDefault="00EB3825">
            <w:pPr>
              <w:jc w:val="right"/>
              <w:textAlignment w:val="bottom"/>
            </w:pPr>
            <w:r>
              <w:rPr>
                <w:rFonts w:ascii="Arial" w:eastAsia="宋体" w:hAnsi="Arial" w:cs="Arial"/>
                <w:color w:val="000000"/>
                <w:sz w:val="14"/>
                <w:szCs w:val="14"/>
              </w:rPr>
              <w:t>23,583 </w:t>
            </w:r>
          </w:p>
        </w:tc>
        <w:tc>
          <w:tcPr>
            <w:tcW w:w="0" w:type="auto"/>
            <w:shd w:val="clear" w:color="auto" w:fill="CCEEFF"/>
            <w:tcMar>
              <w:top w:w="40" w:type="dxa"/>
              <w:left w:w="0" w:type="dxa"/>
              <w:bottom w:w="40" w:type="dxa"/>
              <w:right w:w="20" w:type="dxa"/>
            </w:tcMar>
            <w:vAlign w:val="bottom"/>
          </w:tcPr>
          <w:p w14:paraId="012D2B75" w14:textId="77777777" w:rsidR="008A1CC1" w:rsidRDefault="008A1CC1">
            <w:pPr>
              <w:jc w:val="right"/>
              <w:rPr>
                <w:rFonts w:ascii="宋体"/>
              </w:rPr>
            </w:pPr>
          </w:p>
        </w:tc>
        <w:tc>
          <w:tcPr>
            <w:tcW w:w="0" w:type="auto"/>
            <w:shd w:val="clear" w:color="auto" w:fill="auto"/>
            <w:vAlign w:val="bottom"/>
          </w:tcPr>
          <w:p w14:paraId="012D2B76" w14:textId="77777777" w:rsidR="008A1CC1" w:rsidRDefault="008A1CC1">
            <w:pPr>
              <w:rPr>
                <w:rFonts w:ascii="宋体"/>
                <w:vanish/>
              </w:rPr>
            </w:pPr>
          </w:p>
        </w:tc>
        <w:tc>
          <w:tcPr>
            <w:tcW w:w="0" w:type="auto"/>
            <w:shd w:val="clear" w:color="auto" w:fill="auto"/>
            <w:vAlign w:val="bottom"/>
          </w:tcPr>
          <w:p w14:paraId="012D2B77" w14:textId="77777777" w:rsidR="008A1CC1" w:rsidRDefault="008A1CC1">
            <w:pPr>
              <w:rPr>
                <w:rFonts w:ascii="宋体"/>
                <w:vanish/>
              </w:rPr>
            </w:pPr>
          </w:p>
        </w:tc>
        <w:tc>
          <w:tcPr>
            <w:tcW w:w="0" w:type="auto"/>
            <w:gridSpan w:val="3"/>
            <w:shd w:val="clear" w:color="auto" w:fill="auto"/>
            <w:vAlign w:val="bottom"/>
          </w:tcPr>
          <w:p w14:paraId="012D2B78" w14:textId="77777777" w:rsidR="008A1CC1" w:rsidRDefault="008A1CC1">
            <w:pPr>
              <w:rPr>
                <w:rFonts w:ascii="宋体"/>
                <w:vanish/>
              </w:rPr>
            </w:pPr>
          </w:p>
        </w:tc>
        <w:tc>
          <w:tcPr>
            <w:tcW w:w="0" w:type="auto"/>
            <w:gridSpan w:val="3"/>
            <w:shd w:val="clear" w:color="auto" w:fill="auto"/>
            <w:vAlign w:val="bottom"/>
          </w:tcPr>
          <w:p w14:paraId="012D2B79" w14:textId="77777777" w:rsidR="008A1CC1" w:rsidRDefault="008A1CC1">
            <w:pPr>
              <w:rPr>
                <w:rFonts w:ascii="宋体"/>
                <w:vanish/>
              </w:rPr>
            </w:pPr>
          </w:p>
        </w:tc>
      </w:tr>
      <w:tr w:rsidR="008A1CC1" w14:paraId="012D2B87" w14:textId="77777777">
        <w:tc>
          <w:tcPr>
            <w:tcW w:w="0" w:type="auto"/>
            <w:gridSpan w:val="3"/>
            <w:shd w:val="clear" w:color="auto" w:fill="FFFFFF"/>
            <w:tcMar>
              <w:top w:w="40" w:type="dxa"/>
              <w:left w:w="245" w:type="dxa"/>
              <w:bottom w:w="40" w:type="dxa"/>
              <w:right w:w="20" w:type="dxa"/>
            </w:tcMar>
            <w:vAlign w:val="bottom"/>
          </w:tcPr>
          <w:p w14:paraId="012D2B7B" w14:textId="77777777" w:rsidR="008A1CC1" w:rsidRDefault="00EB3825">
            <w:pPr>
              <w:textAlignment w:val="bottom"/>
            </w:pPr>
            <w:r>
              <w:rPr>
                <w:rFonts w:ascii="Arial" w:eastAsia="宋体" w:hAnsi="Arial" w:cs="Arial"/>
                <w:b/>
                <w:bCs/>
                <w:color w:val="000000"/>
                <w:sz w:val="14"/>
                <w:szCs w:val="14"/>
              </w:rPr>
              <w:t>Average total liabilities and shareholders’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2B7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2B7D" w14:textId="77777777" w:rsidR="008A1CC1" w:rsidRDefault="00EB3825">
            <w:pPr>
              <w:jc w:val="right"/>
              <w:textAlignment w:val="bottom"/>
            </w:pPr>
            <w:r>
              <w:rPr>
                <w:rFonts w:ascii="Arial" w:eastAsia="宋体" w:hAnsi="Arial" w:cs="Arial"/>
                <w:b/>
                <w:bCs/>
                <w:color w:val="000000"/>
                <w:sz w:val="14"/>
                <w:szCs w:val="14"/>
              </w:rPr>
              <w:t>295,010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2B7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B7F"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2B8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2B81" w14:textId="77777777" w:rsidR="008A1CC1" w:rsidRDefault="00EB3825">
            <w:pPr>
              <w:jc w:val="right"/>
              <w:textAlignment w:val="bottom"/>
            </w:pPr>
            <w:r>
              <w:rPr>
                <w:rFonts w:ascii="Arial" w:eastAsia="宋体" w:hAnsi="Arial" w:cs="Arial"/>
                <w:color w:val="000000"/>
                <w:sz w:val="14"/>
                <w:szCs w:val="14"/>
              </w:rPr>
              <w:t>296,328 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2B82" w14:textId="77777777" w:rsidR="008A1CC1" w:rsidRDefault="008A1CC1">
            <w:pPr>
              <w:jc w:val="right"/>
              <w:rPr>
                <w:rFonts w:ascii="宋体"/>
              </w:rPr>
            </w:pPr>
          </w:p>
        </w:tc>
        <w:tc>
          <w:tcPr>
            <w:tcW w:w="0" w:type="auto"/>
            <w:shd w:val="clear" w:color="auto" w:fill="auto"/>
            <w:vAlign w:val="bottom"/>
          </w:tcPr>
          <w:p w14:paraId="012D2B83" w14:textId="77777777" w:rsidR="008A1CC1" w:rsidRDefault="008A1CC1">
            <w:pPr>
              <w:rPr>
                <w:rFonts w:ascii="宋体"/>
                <w:vanish/>
              </w:rPr>
            </w:pPr>
          </w:p>
        </w:tc>
        <w:tc>
          <w:tcPr>
            <w:tcW w:w="0" w:type="auto"/>
            <w:shd w:val="clear" w:color="auto" w:fill="auto"/>
            <w:vAlign w:val="bottom"/>
          </w:tcPr>
          <w:p w14:paraId="012D2B84" w14:textId="77777777" w:rsidR="008A1CC1" w:rsidRDefault="008A1CC1">
            <w:pPr>
              <w:rPr>
                <w:rFonts w:ascii="宋体"/>
                <w:vanish/>
              </w:rPr>
            </w:pPr>
          </w:p>
        </w:tc>
        <w:tc>
          <w:tcPr>
            <w:tcW w:w="0" w:type="auto"/>
            <w:gridSpan w:val="3"/>
            <w:shd w:val="clear" w:color="auto" w:fill="auto"/>
            <w:vAlign w:val="bottom"/>
          </w:tcPr>
          <w:p w14:paraId="012D2B85" w14:textId="77777777" w:rsidR="008A1CC1" w:rsidRDefault="008A1CC1">
            <w:pPr>
              <w:rPr>
                <w:rFonts w:ascii="宋体"/>
                <w:vanish/>
              </w:rPr>
            </w:pPr>
          </w:p>
        </w:tc>
        <w:tc>
          <w:tcPr>
            <w:tcW w:w="0" w:type="auto"/>
            <w:gridSpan w:val="3"/>
            <w:shd w:val="clear" w:color="auto" w:fill="auto"/>
            <w:vAlign w:val="bottom"/>
          </w:tcPr>
          <w:p w14:paraId="012D2B86" w14:textId="77777777" w:rsidR="008A1CC1" w:rsidRDefault="008A1CC1">
            <w:pPr>
              <w:rPr>
                <w:rFonts w:ascii="宋体"/>
                <w:vanish/>
              </w:rPr>
            </w:pPr>
          </w:p>
        </w:tc>
      </w:tr>
    </w:tbl>
    <w:p w14:paraId="012D2B88" w14:textId="77777777" w:rsidR="008A1CC1" w:rsidRDefault="008A1CC1">
      <w:pPr>
        <w:rPr>
          <w:vanish/>
        </w:rPr>
      </w:pPr>
    </w:p>
    <w:tbl>
      <w:tblPr>
        <w:tblW w:w="4528" w:type="pct"/>
        <w:tblCellMar>
          <w:top w:w="15" w:type="dxa"/>
          <w:left w:w="15" w:type="dxa"/>
          <w:bottom w:w="15" w:type="dxa"/>
          <w:right w:w="15" w:type="dxa"/>
        </w:tblCellMar>
        <w:tblLook w:val="04A0" w:firstRow="1" w:lastRow="0" w:firstColumn="1" w:lastColumn="0" w:noHBand="0" w:noVBand="1"/>
      </w:tblPr>
      <w:tblGrid>
        <w:gridCol w:w="61"/>
        <w:gridCol w:w="3966"/>
        <w:gridCol w:w="36"/>
        <w:gridCol w:w="61"/>
        <w:gridCol w:w="3389"/>
        <w:gridCol w:w="36"/>
      </w:tblGrid>
      <w:tr w:rsidR="008A1CC1" w14:paraId="012D2B8F" w14:textId="77777777">
        <w:tc>
          <w:tcPr>
            <w:tcW w:w="50" w:type="pct"/>
            <w:shd w:val="clear" w:color="auto" w:fill="auto"/>
            <w:vAlign w:val="bottom"/>
          </w:tcPr>
          <w:p w14:paraId="012D2B89" w14:textId="77777777" w:rsidR="008A1CC1" w:rsidRDefault="008A1CC1">
            <w:pPr>
              <w:rPr>
                <w:rFonts w:ascii="宋体"/>
              </w:rPr>
            </w:pPr>
          </w:p>
        </w:tc>
        <w:tc>
          <w:tcPr>
            <w:tcW w:w="2635" w:type="pct"/>
            <w:shd w:val="clear" w:color="auto" w:fill="auto"/>
            <w:vAlign w:val="bottom"/>
          </w:tcPr>
          <w:p w14:paraId="012D2B8A" w14:textId="77777777" w:rsidR="008A1CC1" w:rsidRDefault="008A1CC1">
            <w:pPr>
              <w:rPr>
                <w:rFonts w:ascii="宋体"/>
              </w:rPr>
            </w:pPr>
          </w:p>
        </w:tc>
        <w:tc>
          <w:tcPr>
            <w:tcW w:w="5" w:type="pct"/>
            <w:shd w:val="clear" w:color="auto" w:fill="auto"/>
            <w:vAlign w:val="bottom"/>
          </w:tcPr>
          <w:p w14:paraId="012D2B8B" w14:textId="77777777" w:rsidR="008A1CC1" w:rsidRDefault="008A1CC1">
            <w:pPr>
              <w:rPr>
                <w:rFonts w:ascii="宋体"/>
              </w:rPr>
            </w:pPr>
          </w:p>
        </w:tc>
        <w:tc>
          <w:tcPr>
            <w:tcW w:w="50" w:type="pct"/>
            <w:shd w:val="clear" w:color="auto" w:fill="auto"/>
            <w:vAlign w:val="bottom"/>
          </w:tcPr>
          <w:p w14:paraId="012D2B8C" w14:textId="77777777" w:rsidR="008A1CC1" w:rsidRDefault="008A1CC1">
            <w:pPr>
              <w:rPr>
                <w:rFonts w:ascii="宋体"/>
              </w:rPr>
            </w:pPr>
          </w:p>
        </w:tc>
        <w:tc>
          <w:tcPr>
            <w:tcW w:w="2254" w:type="pct"/>
            <w:shd w:val="clear" w:color="auto" w:fill="auto"/>
            <w:vAlign w:val="bottom"/>
          </w:tcPr>
          <w:p w14:paraId="012D2B8D" w14:textId="77777777" w:rsidR="008A1CC1" w:rsidRDefault="008A1CC1">
            <w:pPr>
              <w:rPr>
                <w:rFonts w:ascii="宋体"/>
              </w:rPr>
            </w:pPr>
          </w:p>
        </w:tc>
        <w:tc>
          <w:tcPr>
            <w:tcW w:w="5" w:type="pct"/>
            <w:shd w:val="clear" w:color="auto" w:fill="auto"/>
            <w:vAlign w:val="bottom"/>
          </w:tcPr>
          <w:p w14:paraId="012D2B8E" w14:textId="77777777" w:rsidR="008A1CC1" w:rsidRDefault="008A1CC1">
            <w:pPr>
              <w:rPr>
                <w:rFonts w:ascii="宋体"/>
              </w:rPr>
            </w:pPr>
          </w:p>
        </w:tc>
      </w:tr>
      <w:tr w:rsidR="008A1CC1" w14:paraId="012D2B9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2B9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B91" w14:textId="77777777" w:rsidR="008A1CC1" w:rsidRDefault="008A1CC1">
            <w:pPr>
              <w:rPr>
                <w:rFonts w:ascii="宋体"/>
              </w:rPr>
            </w:pPr>
          </w:p>
        </w:tc>
      </w:tr>
    </w:tbl>
    <w:p w14:paraId="012D2B93" w14:textId="77777777" w:rsidR="008A1CC1" w:rsidRDefault="00EB3825">
      <w:pPr>
        <w:spacing w:before="60"/>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Additional information about our average statement of condition, primarily our interest-earning assets and interest-bearing liabilities, is provided in "Net Interest Income" included in this Management's Discussion and Analysis.</w:t>
      </w:r>
    </w:p>
    <w:p w14:paraId="012D2B94" w14:textId="77777777" w:rsidR="008A1CC1" w:rsidRDefault="00EB3825">
      <w:pPr>
        <w:spacing w:before="6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Total deposits a</w:t>
      </w:r>
      <w:r>
        <w:rPr>
          <w:rFonts w:ascii="Arial" w:eastAsia="宋体" w:hAnsi="Arial" w:cs="Arial"/>
          <w:color w:val="000000"/>
          <w:sz w:val="14"/>
          <w:szCs w:val="14"/>
        </w:rPr>
        <w:t>veraged $233.27 billion in the first quarter of 2022 compared to $226.23 billion in the same period in 2021.</w:t>
      </w:r>
    </w:p>
    <w:p w14:paraId="012D2B95" w14:textId="77777777" w:rsidR="008A1CC1" w:rsidRDefault="00EB3825">
      <w:pPr>
        <w:ind w:firstLine="450"/>
        <w:jc w:val="right"/>
      </w:pPr>
      <w:r>
        <w:rPr>
          <w:rFonts w:ascii="Arial" w:eastAsia="宋体" w:hAnsi="Arial" w:cs="Arial"/>
          <w:color w:val="000000"/>
          <w:sz w:val="18"/>
          <w:szCs w:val="18"/>
        </w:rPr>
        <w:t>State Street Corporation | 24</w:t>
      </w:r>
    </w:p>
    <w:p w14:paraId="012D2B96" w14:textId="77777777" w:rsidR="008A1CC1" w:rsidRDefault="008A1CC1">
      <w:pPr>
        <w:ind w:firstLine="450"/>
        <w:jc w:val="center"/>
      </w:pPr>
    </w:p>
    <w:p w14:paraId="012D2B97" w14:textId="77777777" w:rsidR="008A1CC1" w:rsidRDefault="00EB3825">
      <w:r>
        <w:pict w14:anchorId="012DCCC9">
          <v:rect id="_x0000_i1048" style="width:415.3pt;height:1.5pt" o:hralign="center" o:hrstd="t" o:hr="t" fillcolor="#a0a0a0" stroked="f"/>
        </w:pict>
      </w:r>
    </w:p>
    <w:p w14:paraId="012D2B98"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2B99" w14:textId="77777777" w:rsidR="008A1CC1" w:rsidRDefault="00EB3825">
      <w:pPr>
        <w:ind w:firstLine="450"/>
        <w:jc w:val="center"/>
      </w:pPr>
      <w:r>
        <w:rPr>
          <w:rFonts w:ascii="Arial" w:eastAsia="宋体" w:hAnsi="Arial" w:cs="Arial"/>
          <w:b/>
          <w:bCs/>
          <w:color w:val="000000"/>
          <w:sz w:val="20"/>
          <w:szCs w:val="20"/>
        </w:rPr>
        <w:t>AND RESULTS OF OPERATIONS</w:t>
      </w:r>
    </w:p>
    <w:p w14:paraId="012D2B9A" w14:textId="77777777" w:rsidR="008A1CC1" w:rsidRDefault="00EB3825">
      <w:pPr>
        <w:spacing w:before="90"/>
        <w:textAlignment w:val="top"/>
      </w:pPr>
      <w:r>
        <w:rPr>
          <w:rFonts w:ascii="Arial" w:eastAsia="宋体" w:hAnsi="Arial" w:cs="Arial"/>
          <w:b/>
          <w:bCs/>
          <w:color w:val="000000"/>
          <w:sz w:val="20"/>
          <w:szCs w:val="20"/>
        </w:rPr>
        <w:t xml:space="preserve">Investment </w:t>
      </w:r>
      <w:r>
        <w:rPr>
          <w:rFonts w:ascii="Arial" w:eastAsia="宋体" w:hAnsi="Arial" w:cs="Arial"/>
          <w:b/>
          <w:bCs/>
          <w:color w:val="000000"/>
          <w:sz w:val="20"/>
          <w:szCs w:val="20"/>
        </w:rPr>
        <w:t>Securities</w:t>
      </w:r>
    </w:p>
    <w:tbl>
      <w:tblPr>
        <w:tblW w:w="5000" w:type="pct"/>
        <w:tblCellMar>
          <w:top w:w="15" w:type="dxa"/>
          <w:left w:w="15" w:type="dxa"/>
          <w:bottom w:w="15" w:type="dxa"/>
          <w:right w:w="15" w:type="dxa"/>
        </w:tblCellMar>
        <w:tblLook w:val="04A0" w:firstRow="1" w:lastRow="0" w:firstColumn="1" w:lastColumn="0" w:noHBand="0" w:noVBand="1"/>
      </w:tblPr>
      <w:tblGrid>
        <w:gridCol w:w="41"/>
        <w:gridCol w:w="3971"/>
        <w:gridCol w:w="36"/>
        <w:gridCol w:w="98"/>
        <w:gridCol w:w="1644"/>
        <w:gridCol w:w="36"/>
        <w:gridCol w:w="36"/>
        <w:gridCol w:w="45"/>
        <w:gridCol w:w="36"/>
        <w:gridCol w:w="99"/>
        <w:gridCol w:w="1717"/>
        <w:gridCol w:w="37"/>
        <w:gridCol w:w="36"/>
        <w:gridCol w:w="36"/>
        <w:gridCol w:w="36"/>
        <w:gridCol w:w="36"/>
        <w:gridCol w:w="36"/>
        <w:gridCol w:w="36"/>
        <w:gridCol w:w="36"/>
        <w:gridCol w:w="36"/>
        <w:gridCol w:w="36"/>
        <w:gridCol w:w="36"/>
        <w:gridCol w:w="36"/>
        <w:gridCol w:w="36"/>
        <w:gridCol w:w="36"/>
        <w:gridCol w:w="36"/>
        <w:gridCol w:w="36"/>
      </w:tblGrid>
      <w:tr w:rsidR="008A1CC1" w14:paraId="012D2BAC" w14:textId="77777777">
        <w:tc>
          <w:tcPr>
            <w:tcW w:w="50" w:type="pct"/>
            <w:shd w:val="clear" w:color="auto" w:fill="auto"/>
            <w:vAlign w:val="bottom"/>
          </w:tcPr>
          <w:p w14:paraId="012D2B9B" w14:textId="77777777" w:rsidR="008A1CC1" w:rsidRDefault="008A1CC1">
            <w:pPr>
              <w:rPr>
                <w:rFonts w:ascii="宋体"/>
              </w:rPr>
            </w:pPr>
          </w:p>
        </w:tc>
        <w:tc>
          <w:tcPr>
            <w:tcW w:w="2570" w:type="pct"/>
            <w:shd w:val="clear" w:color="auto" w:fill="auto"/>
            <w:vAlign w:val="bottom"/>
          </w:tcPr>
          <w:p w14:paraId="012D2B9C" w14:textId="77777777" w:rsidR="008A1CC1" w:rsidRDefault="008A1CC1">
            <w:pPr>
              <w:rPr>
                <w:rFonts w:ascii="宋体"/>
              </w:rPr>
            </w:pPr>
          </w:p>
        </w:tc>
        <w:tc>
          <w:tcPr>
            <w:tcW w:w="5" w:type="pct"/>
            <w:shd w:val="clear" w:color="auto" w:fill="auto"/>
            <w:vAlign w:val="bottom"/>
          </w:tcPr>
          <w:p w14:paraId="012D2B9D" w14:textId="77777777" w:rsidR="008A1CC1" w:rsidRDefault="008A1CC1">
            <w:pPr>
              <w:rPr>
                <w:rFonts w:ascii="宋体"/>
              </w:rPr>
            </w:pPr>
          </w:p>
        </w:tc>
        <w:tc>
          <w:tcPr>
            <w:tcW w:w="50" w:type="pct"/>
            <w:shd w:val="clear" w:color="auto" w:fill="auto"/>
            <w:vAlign w:val="bottom"/>
          </w:tcPr>
          <w:p w14:paraId="012D2B9E" w14:textId="77777777" w:rsidR="008A1CC1" w:rsidRDefault="008A1CC1">
            <w:pPr>
              <w:rPr>
                <w:rFonts w:ascii="宋体"/>
              </w:rPr>
            </w:pPr>
          </w:p>
        </w:tc>
        <w:tc>
          <w:tcPr>
            <w:tcW w:w="1077" w:type="pct"/>
            <w:shd w:val="clear" w:color="auto" w:fill="auto"/>
            <w:vAlign w:val="bottom"/>
          </w:tcPr>
          <w:p w14:paraId="012D2B9F" w14:textId="77777777" w:rsidR="008A1CC1" w:rsidRDefault="008A1CC1">
            <w:pPr>
              <w:rPr>
                <w:rFonts w:ascii="宋体"/>
              </w:rPr>
            </w:pPr>
          </w:p>
        </w:tc>
        <w:tc>
          <w:tcPr>
            <w:tcW w:w="5" w:type="pct"/>
            <w:shd w:val="clear" w:color="auto" w:fill="auto"/>
            <w:vAlign w:val="bottom"/>
          </w:tcPr>
          <w:p w14:paraId="012D2BA0" w14:textId="77777777" w:rsidR="008A1CC1" w:rsidRDefault="008A1CC1">
            <w:pPr>
              <w:rPr>
                <w:rFonts w:ascii="宋体"/>
              </w:rPr>
            </w:pPr>
          </w:p>
        </w:tc>
        <w:tc>
          <w:tcPr>
            <w:tcW w:w="5" w:type="pct"/>
            <w:shd w:val="clear" w:color="auto" w:fill="auto"/>
            <w:vAlign w:val="bottom"/>
          </w:tcPr>
          <w:p w14:paraId="012D2BA1" w14:textId="77777777" w:rsidR="008A1CC1" w:rsidRDefault="008A1CC1">
            <w:pPr>
              <w:rPr>
                <w:rFonts w:ascii="宋体"/>
              </w:rPr>
            </w:pPr>
          </w:p>
        </w:tc>
        <w:tc>
          <w:tcPr>
            <w:tcW w:w="52" w:type="pct"/>
            <w:shd w:val="clear" w:color="auto" w:fill="auto"/>
            <w:vAlign w:val="bottom"/>
          </w:tcPr>
          <w:p w14:paraId="012D2BA2" w14:textId="77777777" w:rsidR="008A1CC1" w:rsidRDefault="008A1CC1">
            <w:pPr>
              <w:rPr>
                <w:rFonts w:ascii="宋体"/>
              </w:rPr>
            </w:pPr>
          </w:p>
        </w:tc>
        <w:tc>
          <w:tcPr>
            <w:tcW w:w="5" w:type="pct"/>
            <w:shd w:val="clear" w:color="auto" w:fill="auto"/>
            <w:vAlign w:val="bottom"/>
          </w:tcPr>
          <w:p w14:paraId="012D2BA3" w14:textId="77777777" w:rsidR="008A1CC1" w:rsidRDefault="008A1CC1">
            <w:pPr>
              <w:rPr>
                <w:rFonts w:ascii="宋体"/>
              </w:rPr>
            </w:pPr>
          </w:p>
        </w:tc>
        <w:tc>
          <w:tcPr>
            <w:tcW w:w="50" w:type="pct"/>
            <w:shd w:val="clear" w:color="auto" w:fill="auto"/>
            <w:vAlign w:val="bottom"/>
          </w:tcPr>
          <w:p w14:paraId="012D2BA4" w14:textId="77777777" w:rsidR="008A1CC1" w:rsidRDefault="008A1CC1">
            <w:pPr>
              <w:rPr>
                <w:rFonts w:ascii="宋体"/>
              </w:rPr>
            </w:pPr>
          </w:p>
        </w:tc>
        <w:tc>
          <w:tcPr>
            <w:tcW w:w="1124" w:type="pct"/>
            <w:shd w:val="clear" w:color="auto" w:fill="auto"/>
            <w:vAlign w:val="bottom"/>
          </w:tcPr>
          <w:p w14:paraId="012D2BA5" w14:textId="77777777" w:rsidR="008A1CC1" w:rsidRDefault="008A1CC1">
            <w:pPr>
              <w:rPr>
                <w:rFonts w:ascii="宋体"/>
              </w:rPr>
            </w:pPr>
          </w:p>
        </w:tc>
        <w:tc>
          <w:tcPr>
            <w:tcW w:w="5" w:type="pct"/>
            <w:shd w:val="clear" w:color="auto" w:fill="auto"/>
            <w:vAlign w:val="bottom"/>
          </w:tcPr>
          <w:p w14:paraId="012D2BA6" w14:textId="77777777" w:rsidR="008A1CC1" w:rsidRDefault="008A1CC1">
            <w:pPr>
              <w:rPr>
                <w:rFonts w:ascii="宋体"/>
              </w:rPr>
            </w:pPr>
          </w:p>
        </w:tc>
        <w:tc>
          <w:tcPr>
            <w:tcW w:w="0" w:type="auto"/>
            <w:gridSpan w:val="3"/>
            <w:shd w:val="clear" w:color="auto" w:fill="auto"/>
            <w:vAlign w:val="bottom"/>
          </w:tcPr>
          <w:p w14:paraId="012D2BA7" w14:textId="77777777" w:rsidR="008A1CC1" w:rsidRDefault="008A1CC1">
            <w:pPr>
              <w:rPr>
                <w:rFonts w:ascii="宋体"/>
                <w:vanish/>
              </w:rPr>
            </w:pPr>
          </w:p>
        </w:tc>
        <w:tc>
          <w:tcPr>
            <w:tcW w:w="0" w:type="auto"/>
            <w:gridSpan w:val="3"/>
            <w:shd w:val="clear" w:color="auto" w:fill="auto"/>
            <w:vAlign w:val="bottom"/>
          </w:tcPr>
          <w:p w14:paraId="012D2BA8" w14:textId="77777777" w:rsidR="008A1CC1" w:rsidRDefault="008A1CC1">
            <w:pPr>
              <w:rPr>
                <w:rFonts w:ascii="宋体"/>
                <w:vanish/>
              </w:rPr>
            </w:pPr>
          </w:p>
        </w:tc>
        <w:tc>
          <w:tcPr>
            <w:tcW w:w="0" w:type="auto"/>
            <w:gridSpan w:val="3"/>
            <w:shd w:val="clear" w:color="auto" w:fill="auto"/>
            <w:vAlign w:val="bottom"/>
          </w:tcPr>
          <w:p w14:paraId="012D2BA9" w14:textId="77777777" w:rsidR="008A1CC1" w:rsidRDefault="008A1CC1">
            <w:pPr>
              <w:rPr>
                <w:rFonts w:ascii="宋体"/>
                <w:vanish/>
              </w:rPr>
            </w:pPr>
          </w:p>
        </w:tc>
        <w:tc>
          <w:tcPr>
            <w:tcW w:w="0" w:type="auto"/>
            <w:gridSpan w:val="3"/>
            <w:shd w:val="clear" w:color="auto" w:fill="auto"/>
            <w:vAlign w:val="bottom"/>
          </w:tcPr>
          <w:p w14:paraId="012D2BAA" w14:textId="77777777" w:rsidR="008A1CC1" w:rsidRDefault="008A1CC1">
            <w:pPr>
              <w:rPr>
                <w:rFonts w:ascii="宋体"/>
                <w:vanish/>
              </w:rPr>
            </w:pPr>
          </w:p>
        </w:tc>
        <w:tc>
          <w:tcPr>
            <w:tcW w:w="0" w:type="auto"/>
            <w:gridSpan w:val="3"/>
            <w:shd w:val="clear" w:color="auto" w:fill="auto"/>
            <w:vAlign w:val="bottom"/>
          </w:tcPr>
          <w:p w14:paraId="012D2BAB" w14:textId="77777777" w:rsidR="008A1CC1" w:rsidRDefault="008A1CC1">
            <w:pPr>
              <w:rPr>
                <w:rFonts w:ascii="宋体"/>
                <w:vanish/>
              </w:rPr>
            </w:pPr>
          </w:p>
        </w:tc>
      </w:tr>
      <w:tr w:rsidR="008A1CC1" w14:paraId="012D2BBB" w14:textId="77777777">
        <w:tc>
          <w:tcPr>
            <w:tcW w:w="0" w:type="auto"/>
            <w:gridSpan w:val="12"/>
            <w:shd w:val="clear" w:color="auto" w:fill="auto"/>
            <w:tcMar>
              <w:top w:w="40" w:type="dxa"/>
              <w:left w:w="20" w:type="dxa"/>
              <w:bottom w:w="40" w:type="dxa"/>
              <w:right w:w="20" w:type="dxa"/>
            </w:tcMar>
            <w:vAlign w:val="bottom"/>
          </w:tcPr>
          <w:p w14:paraId="012D2BAD" w14:textId="77777777" w:rsidR="008A1CC1" w:rsidRDefault="00EB3825">
            <w:pPr>
              <w:jc w:val="both"/>
              <w:textAlignment w:val="bottom"/>
            </w:pPr>
            <w:r>
              <w:rPr>
                <w:rFonts w:ascii="Arial" w:eastAsia="宋体" w:hAnsi="Arial" w:cs="Arial"/>
                <w:b/>
                <w:bCs/>
                <w:color w:val="000000"/>
                <w:sz w:val="16"/>
                <w:szCs w:val="16"/>
              </w:rPr>
              <w:t>TABLE 20: CARRYING VALUES OF INVESTMENT SECURITIES</w:t>
            </w:r>
          </w:p>
        </w:tc>
        <w:tc>
          <w:tcPr>
            <w:tcW w:w="0" w:type="auto"/>
            <w:gridSpan w:val="3"/>
            <w:shd w:val="clear" w:color="auto" w:fill="auto"/>
            <w:vAlign w:val="bottom"/>
          </w:tcPr>
          <w:p w14:paraId="012D2BAE" w14:textId="77777777" w:rsidR="008A1CC1" w:rsidRDefault="008A1CC1">
            <w:pPr>
              <w:rPr>
                <w:rFonts w:ascii="宋体"/>
                <w:vanish/>
              </w:rPr>
            </w:pPr>
          </w:p>
        </w:tc>
        <w:tc>
          <w:tcPr>
            <w:tcW w:w="0" w:type="auto"/>
            <w:shd w:val="clear" w:color="auto" w:fill="auto"/>
            <w:vAlign w:val="bottom"/>
          </w:tcPr>
          <w:p w14:paraId="012D2BAF" w14:textId="77777777" w:rsidR="008A1CC1" w:rsidRDefault="008A1CC1">
            <w:pPr>
              <w:rPr>
                <w:rFonts w:ascii="宋体"/>
              </w:rPr>
            </w:pPr>
          </w:p>
        </w:tc>
        <w:tc>
          <w:tcPr>
            <w:tcW w:w="0" w:type="auto"/>
            <w:shd w:val="clear" w:color="auto" w:fill="auto"/>
            <w:vAlign w:val="bottom"/>
          </w:tcPr>
          <w:p w14:paraId="012D2BB0" w14:textId="77777777" w:rsidR="008A1CC1" w:rsidRDefault="008A1CC1">
            <w:pPr>
              <w:rPr>
                <w:rFonts w:ascii="宋体"/>
              </w:rPr>
            </w:pPr>
          </w:p>
        </w:tc>
        <w:tc>
          <w:tcPr>
            <w:tcW w:w="0" w:type="auto"/>
            <w:shd w:val="clear" w:color="auto" w:fill="auto"/>
            <w:vAlign w:val="bottom"/>
          </w:tcPr>
          <w:p w14:paraId="012D2BB1" w14:textId="77777777" w:rsidR="008A1CC1" w:rsidRDefault="008A1CC1">
            <w:pPr>
              <w:rPr>
                <w:rFonts w:ascii="宋体"/>
              </w:rPr>
            </w:pPr>
          </w:p>
        </w:tc>
        <w:tc>
          <w:tcPr>
            <w:tcW w:w="0" w:type="auto"/>
            <w:shd w:val="clear" w:color="auto" w:fill="auto"/>
            <w:vAlign w:val="bottom"/>
          </w:tcPr>
          <w:p w14:paraId="012D2BB2" w14:textId="77777777" w:rsidR="008A1CC1" w:rsidRDefault="008A1CC1">
            <w:pPr>
              <w:rPr>
                <w:rFonts w:ascii="宋体"/>
              </w:rPr>
            </w:pPr>
          </w:p>
        </w:tc>
        <w:tc>
          <w:tcPr>
            <w:tcW w:w="0" w:type="auto"/>
            <w:shd w:val="clear" w:color="auto" w:fill="auto"/>
            <w:vAlign w:val="bottom"/>
          </w:tcPr>
          <w:p w14:paraId="012D2BB3" w14:textId="77777777" w:rsidR="008A1CC1" w:rsidRDefault="008A1CC1">
            <w:pPr>
              <w:rPr>
                <w:rFonts w:ascii="宋体"/>
              </w:rPr>
            </w:pPr>
          </w:p>
        </w:tc>
        <w:tc>
          <w:tcPr>
            <w:tcW w:w="0" w:type="auto"/>
            <w:shd w:val="clear" w:color="auto" w:fill="auto"/>
            <w:vAlign w:val="bottom"/>
          </w:tcPr>
          <w:p w14:paraId="012D2BB4" w14:textId="77777777" w:rsidR="008A1CC1" w:rsidRDefault="008A1CC1">
            <w:pPr>
              <w:rPr>
                <w:rFonts w:ascii="宋体"/>
              </w:rPr>
            </w:pPr>
          </w:p>
        </w:tc>
        <w:tc>
          <w:tcPr>
            <w:tcW w:w="0" w:type="auto"/>
            <w:shd w:val="clear" w:color="auto" w:fill="auto"/>
            <w:vAlign w:val="bottom"/>
          </w:tcPr>
          <w:p w14:paraId="012D2BB5" w14:textId="77777777" w:rsidR="008A1CC1" w:rsidRDefault="008A1CC1">
            <w:pPr>
              <w:rPr>
                <w:rFonts w:ascii="宋体"/>
              </w:rPr>
            </w:pPr>
          </w:p>
        </w:tc>
        <w:tc>
          <w:tcPr>
            <w:tcW w:w="0" w:type="auto"/>
            <w:shd w:val="clear" w:color="auto" w:fill="auto"/>
            <w:vAlign w:val="bottom"/>
          </w:tcPr>
          <w:p w14:paraId="012D2BB6" w14:textId="77777777" w:rsidR="008A1CC1" w:rsidRDefault="008A1CC1">
            <w:pPr>
              <w:rPr>
                <w:rFonts w:ascii="宋体"/>
              </w:rPr>
            </w:pPr>
          </w:p>
        </w:tc>
        <w:tc>
          <w:tcPr>
            <w:tcW w:w="0" w:type="auto"/>
            <w:shd w:val="clear" w:color="auto" w:fill="auto"/>
            <w:vAlign w:val="bottom"/>
          </w:tcPr>
          <w:p w14:paraId="012D2BB7" w14:textId="77777777" w:rsidR="008A1CC1" w:rsidRDefault="008A1CC1">
            <w:pPr>
              <w:rPr>
                <w:rFonts w:ascii="宋体"/>
              </w:rPr>
            </w:pPr>
          </w:p>
        </w:tc>
        <w:tc>
          <w:tcPr>
            <w:tcW w:w="0" w:type="auto"/>
            <w:shd w:val="clear" w:color="auto" w:fill="auto"/>
            <w:vAlign w:val="bottom"/>
          </w:tcPr>
          <w:p w14:paraId="012D2BB8" w14:textId="77777777" w:rsidR="008A1CC1" w:rsidRDefault="008A1CC1">
            <w:pPr>
              <w:rPr>
                <w:rFonts w:ascii="宋体"/>
              </w:rPr>
            </w:pPr>
          </w:p>
        </w:tc>
        <w:tc>
          <w:tcPr>
            <w:tcW w:w="0" w:type="auto"/>
            <w:shd w:val="clear" w:color="auto" w:fill="auto"/>
            <w:vAlign w:val="bottom"/>
          </w:tcPr>
          <w:p w14:paraId="012D2BB9" w14:textId="77777777" w:rsidR="008A1CC1" w:rsidRDefault="008A1CC1">
            <w:pPr>
              <w:rPr>
                <w:rFonts w:ascii="宋体"/>
              </w:rPr>
            </w:pPr>
          </w:p>
        </w:tc>
        <w:tc>
          <w:tcPr>
            <w:tcW w:w="0" w:type="auto"/>
            <w:shd w:val="clear" w:color="auto" w:fill="auto"/>
            <w:vAlign w:val="bottom"/>
          </w:tcPr>
          <w:p w14:paraId="012D2BBA" w14:textId="77777777" w:rsidR="008A1CC1" w:rsidRDefault="008A1CC1">
            <w:pPr>
              <w:rPr>
                <w:rFonts w:ascii="宋体"/>
              </w:rPr>
            </w:pPr>
          </w:p>
        </w:tc>
      </w:tr>
      <w:tr w:rsidR="008A1CC1" w14:paraId="012D2BD1" w14:textId="77777777">
        <w:trPr>
          <w:hidden/>
        </w:trPr>
        <w:tc>
          <w:tcPr>
            <w:tcW w:w="0" w:type="auto"/>
            <w:gridSpan w:val="3"/>
            <w:shd w:val="clear" w:color="auto" w:fill="auto"/>
            <w:vAlign w:val="bottom"/>
          </w:tcPr>
          <w:p w14:paraId="012D2BBC" w14:textId="77777777" w:rsidR="008A1CC1" w:rsidRDefault="008A1CC1">
            <w:pPr>
              <w:rPr>
                <w:rFonts w:ascii="宋体"/>
                <w:vanish/>
              </w:rPr>
            </w:pPr>
          </w:p>
        </w:tc>
        <w:tc>
          <w:tcPr>
            <w:tcW w:w="0" w:type="auto"/>
            <w:gridSpan w:val="3"/>
            <w:shd w:val="clear" w:color="auto" w:fill="auto"/>
            <w:vAlign w:val="bottom"/>
          </w:tcPr>
          <w:p w14:paraId="012D2BBD" w14:textId="77777777" w:rsidR="008A1CC1" w:rsidRDefault="008A1CC1">
            <w:pPr>
              <w:rPr>
                <w:rFonts w:ascii="宋体"/>
                <w:vanish/>
              </w:rPr>
            </w:pPr>
          </w:p>
        </w:tc>
        <w:tc>
          <w:tcPr>
            <w:tcW w:w="0" w:type="auto"/>
            <w:gridSpan w:val="3"/>
            <w:shd w:val="clear" w:color="auto" w:fill="auto"/>
            <w:vAlign w:val="bottom"/>
          </w:tcPr>
          <w:p w14:paraId="012D2BBE" w14:textId="77777777" w:rsidR="008A1CC1" w:rsidRDefault="008A1CC1">
            <w:pPr>
              <w:rPr>
                <w:rFonts w:ascii="宋体"/>
                <w:vanish/>
              </w:rPr>
            </w:pPr>
          </w:p>
        </w:tc>
        <w:tc>
          <w:tcPr>
            <w:tcW w:w="0" w:type="auto"/>
            <w:shd w:val="clear" w:color="auto" w:fill="auto"/>
            <w:vAlign w:val="bottom"/>
          </w:tcPr>
          <w:p w14:paraId="012D2BBF" w14:textId="77777777" w:rsidR="008A1CC1" w:rsidRDefault="008A1CC1">
            <w:pPr>
              <w:rPr>
                <w:rFonts w:ascii="宋体"/>
              </w:rPr>
            </w:pPr>
          </w:p>
        </w:tc>
        <w:tc>
          <w:tcPr>
            <w:tcW w:w="0" w:type="auto"/>
            <w:shd w:val="clear" w:color="auto" w:fill="auto"/>
            <w:vAlign w:val="bottom"/>
          </w:tcPr>
          <w:p w14:paraId="012D2BC0" w14:textId="77777777" w:rsidR="008A1CC1" w:rsidRDefault="008A1CC1">
            <w:pPr>
              <w:rPr>
                <w:rFonts w:ascii="宋体"/>
              </w:rPr>
            </w:pPr>
          </w:p>
        </w:tc>
        <w:tc>
          <w:tcPr>
            <w:tcW w:w="0" w:type="auto"/>
            <w:shd w:val="clear" w:color="auto" w:fill="auto"/>
            <w:vAlign w:val="bottom"/>
          </w:tcPr>
          <w:p w14:paraId="012D2BC1" w14:textId="77777777" w:rsidR="008A1CC1" w:rsidRDefault="008A1CC1">
            <w:pPr>
              <w:rPr>
                <w:rFonts w:ascii="宋体"/>
              </w:rPr>
            </w:pPr>
          </w:p>
        </w:tc>
        <w:tc>
          <w:tcPr>
            <w:tcW w:w="0" w:type="auto"/>
            <w:shd w:val="clear" w:color="auto" w:fill="auto"/>
            <w:vAlign w:val="bottom"/>
          </w:tcPr>
          <w:p w14:paraId="012D2BC2" w14:textId="77777777" w:rsidR="008A1CC1" w:rsidRDefault="008A1CC1">
            <w:pPr>
              <w:rPr>
                <w:rFonts w:ascii="宋体"/>
              </w:rPr>
            </w:pPr>
          </w:p>
        </w:tc>
        <w:tc>
          <w:tcPr>
            <w:tcW w:w="0" w:type="auto"/>
            <w:shd w:val="clear" w:color="auto" w:fill="auto"/>
            <w:vAlign w:val="bottom"/>
          </w:tcPr>
          <w:p w14:paraId="012D2BC3" w14:textId="77777777" w:rsidR="008A1CC1" w:rsidRDefault="008A1CC1">
            <w:pPr>
              <w:rPr>
                <w:rFonts w:ascii="宋体"/>
              </w:rPr>
            </w:pPr>
          </w:p>
        </w:tc>
        <w:tc>
          <w:tcPr>
            <w:tcW w:w="0" w:type="auto"/>
            <w:shd w:val="clear" w:color="auto" w:fill="auto"/>
            <w:vAlign w:val="bottom"/>
          </w:tcPr>
          <w:p w14:paraId="012D2BC4" w14:textId="77777777" w:rsidR="008A1CC1" w:rsidRDefault="008A1CC1">
            <w:pPr>
              <w:rPr>
                <w:rFonts w:ascii="宋体"/>
              </w:rPr>
            </w:pPr>
          </w:p>
        </w:tc>
        <w:tc>
          <w:tcPr>
            <w:tcW w:w="0" w:type="auto"/>
            <w:shd w:val="clear" w:color="auto" w:fill="auto"/>
            <w:vAlign w:val="bottom"/>
          </w:tcPr>
          <w:p w14:paraId="012D2BC5" w14:textId="77777777" w:rsidR="008A1CC1" w:rsidRDefault="008A1CC1">
            <w:pPr>
              <w:rPr>
                <w:rFonts w:ascii="宋体"/>
              </w:rPr>
            </w:pPr>
          </w:p>
        </w:tc>
        <w:tc>
          <w:tcPr>
            <w:tcW w:w="0" w:type="auto"/>
            <w:shd w:val="clear" w:color="auto" w:fill="auto"/>
            <w:vAlign w:val="bottom"/>
          </w:tcPr>
          <w:p w14:paraId="012D2BC6" w14:textId="77777777" w:rsidR="008A1CC1" w:rsidRDefault="008A1CC1">
            <w:pPr>
              <w:rPr>
                <w:rFonts w:ascii="宋体"/>
              </w:rPr>
            </w:pPr>
          </w:p>
        </w:tc>
        <w:tc>
          <w:tcPr>
            <w:tcW w:w="0" w:type="auto"/>
            <w:shd w:val="clear" w:color="auto" w:fill="auto"/>
            <w:vAlign w:val="bottom"/>
          </w:tcPr>
          <w:p w14:paraId="012D2BC7" w14:textId="77777777" w:rsidR="008A1CC1" w:rsidRDefault="008A1CC1">
            <w:pPr>
              <w:rPr>
                <w:rFonts w:ascii="宋体"/>
              </w:rPr>
            </w:pPr>
          </w:p>
        </w:tc>
        <w:tc>
          <w:tcPr>
            <w:tcW w:w="0" w:type="auto"/>
            <w:shd w:val="clear" w:color="auto" w:fill="auto"/>
            <w:vAlign w:val="bottom"/>
          </w:tcPr>
          <w:p w14:paraId="012D2BC8" w14:textId="77777777" w:rsidR="008A1CC1" w:rsidRDefault="008A1CC1">
            <w:pPr>
              <w:rPr>
                <w:rFonts w:ascii="宋体"/>
              </w:rPr>
            </w:pPr>
          </w:p>
        </w:tc>
        <w:tc>
          <w:tcPr>
            <w:tcW w:w="0" w:type="auto"/>
            <w:shd w:val="clear" w:color="auto" w:fill="auto"/>
            <w:vAlign w:val="bottom"/>
          </w:tcPr>
          <w:p w14:paraId="012D2BC9" w14:textId="77777777" w:rsidR="008A1CC1" w:rsidRDefault="008A1CC1">
            <w:pPr>
              <w:rPr>
                <w:rFonts w:ascii="宋体"/>
              </w:rPr>
            </w:pPr>
          </w:p>
        </w:tc>
        <w:tc>
          <w:tcPr>
            <w:tcW w:w="0" w:type="auto"/>
            <w:shd w:val="clear" w:color="auto" w:fill="auto"/>
            <w:vAlign w:val="bottom"/>
          </w:tcPr>
          <w:p w14:paraId="012D2BCA" w14:textId="77777777" w:rsidR="008A1CC1" w:rsidRDefault="008A1CC1">
            <w:pPr>
              <w:rPr>
                <w:rFonts w:ascii="宋体"/>
              </w:rPr>
            </w:pPr>
          </w:p>
        </w:tc>
        <w:tc>
          <w:tcPr>
            <w:tcW w:w="0" w:type="auto"/>
            <w:shd w:val="clear" w:color="auto" w:fill="auto"/>
            <w:vAlign w:val="bottom"/>
          </w:tcPr>
          <w:p w14:paraId="012D2BCB" w14:textId="77777777" w:rsidR="008A1CC1" w:rsidRDefault="008A1CC1">
            <w:pPr>
              <w:rPr>
                <w:rFonts w:ascii="宋体"/>
              </w:rPr>
            </w:pPr>
          </w:p>
        </w:tc>
        <w:tc>
          <w:tcPr>
            <w:tcW w:w="0" w:type="auto"/>
            <w:shd w:val="clear" w:color="auto" w:fill="auto"/>
            <w:vAlign w:val="bottom"/>
          </w:tcPr>
          <w:p w14:paraId="012D2BCC" w14:textId="77777777" w:rsidR="008A1CC1" w:rsidRDefault="008A1CC1">
            <w:pPr>
              <w:rPr>
                <w:rFonts w:ascii="宋体"/>
              </w:rPr>
            </w:pPr>
          </w:p>
        </w:tc>
        <w:tc>
          <w:tcPr>
            <w:tcW w:w="0" w:type="auto"/>
            <w:shd w:val="clear" w:color="auto" w:fill="auto"/>
            <w:vAlign w:val="bottom"/>
          </w:tcPr>
          <w:p w14:paraId="012D2BCD" w14:textId="77777777" w:rsidR="008A1CC1" w:rsidRDefault="008A1CC1">
            <w:pPr>
              <w:rPr>
                <w:rFonts w:ascii="宋体"/>
              </w:rPr>
            </w:pPr>
          </w:p>
        </w:tc>
        <w:tc>
          <w:tcPr>
            <w:tcW w:w="0" w:type="auto"/>
            <w:shd w:val="clear" w:color="auto" w:fill="auto"/>
            <w:vAlign w:val="bottom"/>
          </w:tcPr>
          <w:p w14:paraId="012D2BCE" w14:textId="77777777" w:rsidR="008A1CC1" w:rsidRDefault="008A1CC1">
            <w:pPr>
              <w:rPr>
                <w:rFonts w:ascii="宋体"/>
              </w:rPr>
            </w:pPr>
          </w:p>
        </w:tc>
        <w:tc>
          <w:tcPr>
            <w:tcW w:w="0" w:type="auto"/>
            <w:shd w:val="clear" w:color="auto" w:fill="auto"/>
            <w:vAlign w:val="bottom"/>
          </w:tcPr>
          <w:p w14:paraId="012D2BCF" w14:textId="77777777" w:rsidR="008A1CC1" w:rsidRDefault="008A1CC1">
            <w:pPr>
              <w:rPr>
                <w:rFonts w:ascii="宋体"/>
              </w:rPr>
            </w:pPr>
          </w:p>
        </w:tc>
        <w:tc>
          <w:tcPr>
            <w:tcW w:w="0" w:type="auto"/>
            <w:shd w:val="clear" w:color="auto" w:fill="auto"/>
            <w:vAlign w:val="bottom"/>
          </w:tcPr>
          <w:p w14:paraId="012D2BD0" w14:textId="77777777" w:rsidR="008A1CC1" w:rsidRDefault="008A1CC1">
            <w:pPr>
              <w:rPr>
                <w:rFonts w:ascii="宋体"/>
              </w:rPr>
            </w:pPr>
          </w:p>
        </w:tc>
      </w:tr>
      <w:tr w:rsidR="008A1CC1" w14:paraId="012D2BE3" w14:textId="77777777">
        <w:trPr>
          <w:hidden/>
        </w:trPr>
        <w:tc>
          <w:tcPr>
            <w:tcW w:w="0" w:type="auto"/>
            <w:gridSpan w:val="3"/>
            <w:shd w:val="clear" w:color="auto" w:fill="auto"/>
            <w:vAlign w:val="bottom"/>
          </w:tcPr>
          <w:p w14:paraId="012D2BD2" w14:textId="77777777" w:rsidR="008A1CC1" w:rsidRDefault="008A1CC1">
            <w:pPr>
              <w:rPr>
                <w:rFonts w:ascii="宋体"/>
                <w:vanish/>
              </w:rPr>
            </w:pPr>
          </w:p>
        </w:tc>
        <w:tc>
          <w:tcPr>
            <w:tcW w:w="0" w:type="auto"/>
            <w:gridSpan w:val="3"/>
            <w:shd w:val="clear" w:color="auto" w:fill="auto"/>
            <w:vAlign w:val="bottom"/>
          </w:tcPr>
          <w:p w14:paraId="012D2BD3" w14:textId="77777777" w:rsidR="008A1CC1" w:rsidRDefault="008A1CC1">
            <w:pPr>
              <w:rPr>
                <w:rFonts w:ascii="宋体"/>
                <w:vanish/>
              </w:rPr>
            </w:pPr>
          </w:p>
        </w:tc>
        <w:tc>
          <w:tcPr>
            <w:tcW w:w="0" w:type="auto"/>
            <w:gridSpan w:val="3"/>
            <w:shd w:val="clear" w:color="auto" w:fill="auto"/>
            <w:vAlign w:val="bottom"/>
          </w:tcPr>
          <w:p w14:paraId="012D2BD4" w14:textId="77777777" w:rsidR="008A1CC1" w:rsidRDefault="008A1CC1">
            <w:pPr>
              <w:rPr>
                <w:rFonts w:ascii="宋体"/>
                <w:vanish/>
              </w:rPr>
            </w:pPr>
          </w:p>
        </w:tc>
        <w:tc>
          <w:tcPr>
            <w:tcW w:w="0" w:type="auto"/>
            <w:gridSpan w:val="3"/>
            <w:shd w:val="clear" w:color="auto" w:fill="auto"/>
            <w:vAlign w:val="bottom"/>
          </w:tcPr>
          <w:p w14:paraId="012D2BD5" w14:textId="77777777" w:rsidR="008A1CC1" w:rsidRDefault="008A1CC1">
            <w:pPr>
              <w:rPr>
                <w:rFonts w:ascii="宋体"/>
                <w:vanish/>
              </w:rPr>
            </w:pPr>
          </w:p>
        </w:tc>
        <w:tc>
          <w:tcPr>
            <w:tcW w:w="0" w:type="auto"/>
            <w:gridSpan w:val="3"/>
            <w:shd w:val="clear" w:color="auto" w:fill="auto"/>
            <w:vAlign w:val="bottom"/>
          </w:tcPr>
          <w:p w14:paraId="012D2BD6" w14:textId="77777777" w:rsidR="008A1CC1" w:rsidRDefault="008A1CC1">
            <w:pPr>
              <w:rPr>
                <w:rFonts w:ascii="宋体"/>
                <w:vanish/>
              </w:rPr>
            </w:pPr>
          </w:p>
        </w:tc>
        <w:tc>
          <w:tcPr>
            <w:tcW w:w="0" w:type="auto"/>
            <w:shd w:val="clear" w:color="auto" w:fill="auto"/>
            <w:vAlign w:val="bottom"/>
          </w:tcPr>
          <w:p w14:paraId="012D2BD7" w14:textId="77777777" w:rsidR="008A1CC1" w:rsidRDefault="008A1CC1">
            <w:pPr>
              <w:rPr>
                <w:rFonts w:ascii="宋体"/>
              </w:rPr>
            </w:pPr>
          </w:p>
        </w:tc>
        <w:tc>
          <w:tcPr>
            <w:tcW w:w="0" w:type="auto"/>
            <w:shd w:val="clear" w:color="auto" w:fill="auto"/>
            <w:vAlign w:val="bottom"/>
          </w:tcPr>
          <w:p w14:paraId="012D2BD8" w14:textId="77777777" w:rsidR="008A1CC1" w:rsidRDefault="008A1CC1">
            <w:pPr>
              <w:rPr>
                <w:rFonts w:ascii="宋体"/>
              </w:rPr>
            </w:pPr>
          </w:p>
        </w:tc>
        <w:tc>
          <w:tcPr>
            <w:tcW w:w="0" w:type="auto"/>
            <w:shd w:val="clear" w:color="auto" w:fill="auto"/>
            <w:vAlign w:val="bottom"/>
          </w:tcPr>
          <w:p w14:paraId="012D2BD9" w14:textId="77777777" w:rsidR="008A1CC1" w:rsidRDefault="008A1CC1">
            <w:pPr>
              <w:rPr>
                <w:rFonts w:ascii="宋体"/>
              </w:rPr>
            </w:pPr>
          </w:p>
        </w:tc>
        <w:tc>
          <w:tcPr>
            <w:tcW w:w="0" w:type="auto"/>
            <w:shd w:val="clear" w:color="auto" w:fill="auto"/>
            <w:vAlign w:val="bottom"/>
          </w:tcPr>
          <w:p w14:paraId="012D2BDA" w14:textId="77777777" w:rsidR="008A1CC1" w:rsidRDefault="008A1CC1">
            <w:pPr>
              <w:rPr>
                <w:rFonts w:ascii="宋体"/>
              </w:rPr>
            </w:pPr>
          </w:p>
        </w:tc>
        <w:tc>
          <w:tcPr>
            <w:tcW w:w="0" w:type="auto"/>
            <w:shd w:val="clear" w:color="auto" w:fill="auto"/>
            <w:vAlign w:val="bottom"/>
          </w:tcPr>
          <w:p w14:paraId="012D2BDB" w14:textId="77777777" w:rsidR="008A1CC1" w:rsidRDefault="008A1CC1">
            <w:pPr>
              <w:rPr>
                <w:rFonts w:ascii="宋体"/>
              </w:rPr>
            </w:pPr>
          </w:p>
        </w:tc>
        <w:tc>
          <w:tcPr>
            <w:tcW w:w="0" w:type="auto"/>
            <w:shd w:val="clear" w:color="auto" w:fill="auto"/>
            <w:vAlign w:val="bottom"/>
          </w:tcPr>
          <w:p w14:paraId="012D2BDC" w14:textId="77777777" w:rsidR="008A1CC1" w:rsidRDefault="008A1CC1">
            <w:pPr>
              <w:rPr>
                <w:rFonts w:ascii="宋体"/>
              </w:rPr>
            </w:pPr>
          </w:p>
        </w:tc>
        <w:tc>
          <w:tcPr>
            <w:tcW w:w="0" w:type="auto"/>
            <w:shd w:val="clear" w:color="auto" w:fill="auto"/>
            <w:vAlign w:val="bottom"/>
          </w:tcPr>
          <w:p w14:paraId="012D2BDD" w14:textId="77777777" w:rsidR="008A1CC1" w:rsidRDefault="008A1CC1">
            <w:pPr>
              <w:rPr>
                <w:rFonts w:ascii="宋体"/>
              </w:rPr>
            </w:pPr>
          </w:p>
        </w:tc>
        <w:tc>
          <w:tcPr>
            <w:tcW w:w="0" w:type="auto"/>
            <w:shd w:val="clear" w:color="auto" w:fill="auto"/>
            <w:vAlign w:val="bottom"/>
          </w:tcPr>
          <w:p w14:paraId="012D2BDE" w14:textId="77777777" w:rsidR="008A1CC1" w:rsidRDefault="008A1CC1">
            <w:pPr>
              <w:rPr>
                <w:rFonts w:ascii="宋体"/>
              </w:rPr>
            </w:pPr>
          </w:p>
        </w:tc>
        <w:tc>
          <w:tcPr>
            <w:tcW w:w="0" w:type="auto"/>
            <w:shd w:val="clear" w:color="auto" w:fill="auto"/>
            <w:vAlign w:val="bottom"/>
          </w:tcPr>
          <w:p w14:paraId="012D2BDF" w14:textId="77777777" w:rsidR="008A1CC1" w:rsidRDefault="008A1CC1">
            <w:pPr>
              <w:rPr>
                <w:rFonts w:ascii="宋体"/>
              </w:rPr>
            </w:pPr>
          </w:p>
        </w:tc>
        <w:tc>
          <w:tcPr>
            <w:tcW w:w="0" w:type="auto"/>
            <w:shd w:val="clear" w:color="auto" w:fill="auto"/>
            <w:vAlign w:val="bottom"/>
          </w:tcPr>
          <w:p w14:paraId="012D2BE0" w14:textId="77777777" w:rsidR="008A1CC1" w:rsidRDefault="008A1CC1">
            <w:pPr>
              <w:rPr>
                <w:rFonts w:ascii="宋体"/>
              </w:rPr>
            </w:pPr>
          </w:p>
        </w:tc>
        <w:tc>
          <w:tcPr>
            <w:tcW w:w="0" w:type="auto"/>
            <w:shd w:val="clear" w:color="auto" w:fill="auto"/>
            <w:vAlign w:val="bottom"/>
          </w:tcPr>
          <w:p w14:paraId="012D2BE1" w14:textId="77777777" w:rsidR="008A1CC1" w:rsidRDefault="008A1CC1">
            <w:pPr>
              <w:rPr>
                <w:rFonts w:ascii="宋体"/>
              </w:rPr>
            </w:pPr>
          </w:p>
        </w:tc>
        <w:tc>
          <w:tcPr>
            <w:tcW w:w="0" w:type="auto"/>
            <w:shd w:val="clear" w:color="auto" w:fill="auto"/>
            <w:vAlign w:val="bottom"/>
          </w:tcPr>
          <w:p w14:paraId="012D2BE2" w14:textId="77777777" w:rsidR="008A1CC1" w:rsidRDefault="008A1CC1">
            <w:pPr>
              <w:rPr>
                <w:rFonts w:ascii="宋体"/>
              </w:rPr>
            </w:pPr>
          </w:p>
        </w:tc>
      </w:tr>
      <w:tr w:rsidR="008A1CC1" w14:paraId="012D2BED" w14:textId="77777777">
        <w:tc>
          <w:tcPr>
            <w:tcW w:w="0" w:type="auto"/>
            <w:gridSpan w:val="3"/>
            <w:shd w:val="clear" w:color="auto" w:fill="auto"/>
            <w:tcMar>
              <w:top w:w="40" w:type="dxa"/>
              <w:left w:w="20" w:type="dxa"/>
              <w:bottom w:w="40" w:type="dxa"/>
              <w:right w:w="20" w:type="dxa"/>
            </w:tcMar>
            <w:vAlign w:val="bottom"/>
          </w:tcPr>
          <w:p w14:paraId="012D2BE4"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012D2BE5" w14:textId="77777777" w:rsidR="008A1CC1" w:rsidRDefault="00EB3825">
            <w:pPr>
              <w:jc w:val="center"/>
              <w:textAlignment w:val="bottom"/>
            </w:pPr>
            <w:r>
              <w:rPr>
                <w:rFonts w:ascii="Arial" w:eastAsia="宋体" w:hAnsi="Arial" w:cs="Arial"/>
                <w:b/>
                <w:bCs/>
                <w:color w:val="000000"/>
                <w:sz w:val="14"/>
                <w:szCs w:val="14"/>
              </w:rPr>
              <w:t>March 31, 2022</w:t>
            </w:r>
          </w:p>
        </w:tc>
        <w:tc>
          <w:tcPr>
            <w:tcW w:w="0" w:type="auto"/>
            <w:gridSpan w:val="3"/>
            <w:shd w:val="clear" w:color="auto" w:fill="auto"/>
            <w:tcMar>
              <w:top w:w="0" w:type="dxa"/>
              <w:left w:w="20" w:type="dxa"/>
              <w:bottom w:w="0" w:type="dxa"/>
              <w:right w:w="20" w:type="dxa"/>
            </w:tcMar>
            <w:vAlign w:val="bottom"/>
          </w:tcPr>
          <w:p w14:paraId="012D2BE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2BE7" w14:textId="77777777" w:rsidR="008A1CC1" w:rsidRDefault="00EB3825">
            <w:pPr>
              <w:jc w:val="center"/>
              <w:textAlignment w:val="bottom"/>
            </w:pPr>
            <w:r>
              <w:rPr>
                <w:rFonts w:ascii="Arial" w:eastAsia="宋体" w:hAnsi="Arial" w:cs="Arial"/>
                <w:b/>
                <w:bCs/>
                <w:color w:val="000000"/>
                <w:sz w:val="14"/>
                <w:szCs w:val="14"/>
              </w:rPr>
              <w:t>December 31, 2021</w:t>
            </w:r>
          </w:p>
        </w:tc>
        <w:tc>
          <w:tcPr>
            <w:tcW w:w="0" w:type="auto"/>
            <w:gridSpan w:val="3"/>
            <w:shd w:val="clear" w:color="auto" w:fill="auto"/>
            <w:vAlign w:val="bottom"/>
          </w:tcPr>
          <w:p w14:paraId="012D2BE8" w14:textId="77777777" w:rsidR="008A1CC1" w:rsidRDefault="008A1CC1">
            <w:pPr>
              <w:rPr>
                <w:rFonts w:ascii="宋体"/>
                <w:vanish/>
              </w:rPr>
            </w:pPr>
          </w:p>
        </w:tc>
        <w:tc>
          <w:tcPr>
            <w:tcW w:w="0" w:type="auto"/>
            <w:gridSpan w:val="3"/>
            <w:shd w:val="clear" w:color="auto" w:fill="auto"/>
            <w:vAlign w:val="bottom"/>
          </w:tcPr>
          <w:p w14:paraId="012D2BE9" w14:textId="77777777" w:rsidR="008A1CC1" w:rsidRDefault="008A1CC1">
            <w:pPr>
              <w:rPr>
                <w:rFonts w:ascii="宋体"/>
                <w:vanish/>
              </w:rPr>
            </w:pPr>
          </w:p>
        </w:tc>
        <w:tc>
          <w:tcPr>
            <w:tcW w:w="0" w:type="auto"/>
            <w:gridSpan w:val="3"/>
            <w:shd w:val="clear" w:color="auto" w:fill="auto"/>
            <w:vAlign w:val="bottom"/>
          </w:tcPr>
          <w:p w14:paraId="012D2BEA" w14:textId="77777777" w:rsidR="008A1CC1" w:rsidRDefault="008A1CC1">
            <w:pPr>
              <w:rPr>
                <w:rFonts w:ascii="宋体"/>
                <w:vanish/>
              </w:rPr>
            </w:pPr>
          </w:p>
        </w:tc>
        <w:tc>
          <w:tcPr>
            <w:tcW w:w="0" w:type="auto"/>
            <w:gridSpan w:val="3"/>
            <w:shd w:val="clear" w:color="auto" w:fill="auto"/>
            <w:vAlign w:val="bottom"/>
          </w:tcPr>
          <w:p w14:paraId="012D2BEB" w14:textId="77777777" w:rsidR="008A1CC1" w:rsidRDefault="008A1CC1">
            <w:pPr>
              <w:rPr>
                <w:rFonts w:ascii="宋体"/>
                <w:vanish/>
              </w:rPr>
            </w:pPr>
          </w:p>
        </w:tc>
        <w:tc>
          <w:tcPr>
            <w:tcW w:w="0" w:type="auto"/>
            <w:gridSpan w:val="3"/>
            <w:shd w:val="clear" w:color="auto" w:fill="auto"/>
            <w:vAlign w:val="bottom"/>
          </w:tcPr>
          <w:p w14:paraId="012D2BEC" w14:textId="77777777" w:rsidR="008A1CC1" w:rsidRDefault="008A1CC1">
            <w:pPr>
              <w:rPr>
                <w:rFonts w:ascii="宋体"/>
                <w:vanish/>
              </w:rPr>
            </w:pPr>
          </w:p>
        </w:tc>
      </w:tr>
      <w:tr w:rsidR="008A1CC1" w14:paraId="012D2BF7" w14:textId="77777777">
        <w:tc>
          <w:tcPr>
            <w:tcW w:w="0" w:type="auto"/>
            <w:gridSpan w:val="3"/>
            <w:shd w:val="clear" w:color="auto" w:fill="auto"/>
            <w:tcMar>
              <w:top w:w="40" w:type="dxa"/>
              <w:left w:w="20" w:type="dxa"/>
              <w:bottom w:w="40" w:type="dxa"/>
              <w:right w:w="20" w:type="dxa"/>
            </w:tcMar>
            <w:vAlign w:val="bottom"/>
          </w:tcPr>
          <w:p w14:paraId="012D2BEE" w14:textId="77777777" w:rsidR="008A1CC1" w:rsidRDefault="00EB3825">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2BE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BF0"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2BF1" w14:textId="77777777" w:rsidR="008A1CC1" w:rsidRDefault="008A1CC1">
            <w:pPr>
              <w:rPr>
                <w:rFonts w:ascii="宋体"/>
              </w:rPr>
            </w:pPr>
          </w:p>
        </w:tc>
        <w:tc>
          <w:tcPr>
            <w:tcW w:w="0" w:type="auto"/>
            <w:gridSpan w:val="3"/>
            <w:shd w:val="clear" w:color="auto" w:fill="auto"/>
            <w:vAlign w:val="bottom"/>
          </w:tcPr>
          <w:p w14:paraId="012D2BF2" w14:textId="77777777" w:rsidR="008A1CC1" w:rsidRDefault="008A1CC1">
            <w:pPr>
              <w:rPr>
                <w:rFonts w:ascii="宋体"/>
                <w:vanish/>
              </w:rPr>
            </w:pPr>
          </w:p>
        </w:tc>
        <w:tc>
          <w:tcPr>
            <w:tcW w:w="0" w:type="auto"/>
            <w:gridSpan w:val="3"/>
            <w:shd w:val="clear" w:color="auto" w:fill="auto"/>
            <w:vAlign w:val="bottom"/>
          </w:tcPr>
          <w:p w14:paraId="012D2BF3" w14:textId="77777777" w:rsidR="008A1CC1" w:rsidRDefault="008A1CC1">
            <w:pPr>
              <w:rPr>
                <w:rFonts w:ascii="宋体"/>
                <w:vanish/>
              </w:rPr>
            </w:pPr>
          </w:p>
        </w:tc>
        <w:tc>
          <w:tcPr>
            <w:tcW w:w="0" w:type="auto"/>
            <w:gridSpan w:val="3"/>
            <w:shd w:val="clear" w:color="auto" w:fill="auto"/>
            <w:vAlign w:val="bottom"/>
          </w:tcPr>
          <w:p w14:paraId="012D2BF4" w14:textId="77777777" w:rsidR="008A1CC1" w:rsidRDefault="008A1CC1">
            <w:pPr>
              <w:rPr>
                <w:rFonts w:ascii="宋体"/>
                <w:vanish/>
              </w:rPr>
            </w:pPr>
          </w:p>
        </w:tc>
        <w:tc>
          <w:tcPr>
            <w:tcW w:w="0" w:type="auto"/>
            <w:gridSpan w:val="3"/>
            <w:shd w:val="clear" w:color="auto" w:fill="auto"/>
            <w:vAlign w:val="bottom"/>
          </w:tcPr>
          <w:p w14:paraId="012D2BF5" w14:textId="77777777" w:rsidR="008A1CC1" w:rsidRDefault="008A1CC1">
            <w:pPr>
              <w:rPr>
                <w:rFonts w:ascii="宋体"/>
                <w:vanish/>
              </w:rPr>
            </w:pPr>
          </w:p>
        </w:tc>
        <w:tc>
          <w:tcPr>
            <w:tcW w:w="0" w:type="auto"/>
            <w:gridSpan w:val="3"/>
            <w:shd w:val="clear" w:color="auto" w:fill="auto"/>
            <w:vAlign w:val="bottom"/>
          </w:tcPr>
          <w:p w14:paraId="012D2BF6" w14:textId="77777777" w:rsidR="008A1CC1" w:rsidRDefault="008A1CC1">
            <w:pPr>
              <w:rPr>
                <w:rFonts w:ascii="宋体"/>
                <w:vanish/>
              </w:rPr>
            </w:pPr>
          </w:p>
        </w:tc>
      </w:tr>
      <w:tr w:rsidR="008A1CC1" w14:paraId="012D2C01" w14:textId="77777777">
        <w:tc>
          <w:tcPr>
            <w:tcW w:w="0" w:type="auto"/>
            <w:gridSpan w:val="3"/>
            <w:shd w:val="clear" w:color="auto" w:fill="FFFFFF"/>
            <w:tcMar>
              <w:top w:w="40" w:type="dxa"/>
              <w:left w:w="20" w:type="dxa"/>
              <w:bottom w:w="40" w:type="dxa"/>
              <w:right w:w="20" w:type="dxa"/>
            </w:tcMar>
            <w:vAlign w:val="bottom"/>
          </w:tcPr>
          <w:p w14:paraId="012D2BF8" w14:textId="77777777" w:rsidR="008A1CC1" w:rsidRDefault="00EB3825">
            <w:pPr>
              <w:textAlignment w:val="bottom"/>
            </w:pPr>
            <w:r>
              <w:rPr>
                <w:rFonts w:ascii="Arial" w:eastAsia="宋体" w:hAnsi="Arial" w:cs="Arial"/>
                <w:color w:val="000000"/>
                <w:sz w:val="14"/>
                <w:szCs w:val="14"/>
              </w:rPr>
              <w:t xml:space="preserve">U.S. Treasury and federal </w:t>
            </w:r>
            <w:r>
              <w:rPr>
                <w:rFonts w:ascii="Arial" w:eastAsia="宋体" w:hAnsi="Arial" w:cs="Arial"/>
                <w:color w:val="000000"/>
                <w:sz w:val="14"/>
                <w:szCs w:val="14"/>
              </w:rPr>
              <w:t>agencies:</w:t>
            </w:r>
          </w:p>
        </w:tc>
        <w:tc>
          <w:tcPr>
            <w:tcW w:w="0" w:type="auto"/>
            <w:gridSpan w:val="3"/>
            <w:shd w:val="clear" w:color="auto" w:fill="FFFFFF"/>
            <w:tcMar>
              <w:top w:w="0" w:type="dxa"/>
              <w:left w:w="20" w:type="dxa"/>
              <w:bottom w:w="0" w:type="dxa"/>
              <w:right w:w="20" w:type="dxa"/>
            </w:tcMar>
            <w:vAlign w:val="bottom"/>
          </w:tcPr>
          <w:p w14:paraId="012D2BF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BF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BFB" w14:textId="77777777" w:rsidR="008A1CC1" w:rsidRDefault="008A1CC1">
            <w:pPr>
              <w:rPr>
                <w:rFonts w:ascii="宋体"/>
              </w:rPr>
            </w:pPr>
          </w:p>
        </w:tc>
        <w:tc>
          <w:tcPr>
            <w:tcW w:w="0" w:type="auto"/>
            <w:gridSpan w:val="3"/>
            <w:shd w:val="clear" w:color="auto" w:fill="auto"/>
            <w:vAlign w:val="bottom"/>
          </w:tcPr>
          <w:p w14:paraId="012D2BFC" w14:textId="77777777" w:rsidR="008A1CC1" w:rsidRDefault="008A1CC1">
            <w:pPr>
              <w:rPr>
                <w:rFonts w:ascii="宋体"/>
                <w:vanish/>
              </w:rPr>
            </w:pPr>
          </w:p>
        </w:tc>
        <w:tc>
          <w:tcPr>
            <w:tcW w:w="0" w:type="auto"/>
            <w:gridSpan w:val="3"/>
            <w:shd w:val="clear" w:color="auto" w:fill="auto"/>
            <w:vAlign w:val="bottom"/>
          </w:tcPr>
          <w:p w14:paraId="012D2BFD" w14:textId="77777777" w:rsidR="008A1CC1" w:rsidRDefault="008A1CC1">
            <w:pPr>
              <w:rPr>
                <w:rFonts w:ascii="宋体"/>
                <w:vanish/>
              </w:rPr>
            </w:pPr>
          </w:p>
        </w:tc>
        <w:tc>
          <w:tcPr>
            <w:tcW w:w="0" w:type="auto"/>
            <w:gridSpan w:val="3"/>
            <w:shd w:val="clear" w:color="auto" w:fill="auto"/>
            <w:vAlign w:val="bottom"/>
          </w:tcPr>
          <w:p w14:paraId="012D2BFE" w14:textId="77777777" w:rsidR="008A1CC1" w:rsidRDefault="008A1CC1">
            <w:pPr>
              <w:rPr>
                <w:rFonts w:ascii="宋体"/>
                <w:vanish/>
              </w:rPr>
            </w:pPr>
          </w:p>
        </w:tc>
        <w:tc>
          <w:tcPr>
            <w:tcW w:w="0" w:type="auto"/>
            <w:gridSpan w:val="3"/>
            <w:shd w:val="clear" w:color="auto" w:fill="auto"/>
            <w:vAlign w:val="bottom"/>
          </w:tcPr>
          <w:p w14:paraId="012D2BFF" w14:textId="77777777" w:rsidR="008A1CC1" w:rsidRDefault="008A1CC1">
            <w:pPr>
              <w:rPr>
                <w:rFonts w:ascii="宋体"/>
                <w:vanish/>
              </w:rPr>
            </w:pPr>
          </w:p>
        </w:tc>
        <w:tc>
          <w:tcPr>
            <w:tcW w:w="0" w:type="auto"/>
            <w:gridSpan w:val="3"/>
            <w:shd w:val="clear" w:color="auto" w:fill="auto"/>
            <w:vAlign w:val="bottom"/>
          </w:tcPr>
          <w:p w14:paraId="012D2C00" w14:textId="77777777" w:rsidR="008A1CC1" w:rsidRDefault="008A1CC1">
            <w:pPr>
              <w:rPr>
                <w:rFonts w:ascii="宋体"/>
                <w:vanish/>
              </w:rPr>
            </w:pPr>
          </w:p>
        </w:tc>
      </w:tr>
      <w:tr w:rsidR="008A1CC1" w14:paraId="012D2C0F" w14:textId="77777777">
        <w:tc>
          <w:tcPr>
            <w:tcW w:w="0" w:type="auto"/>
            <w:gridSpan w:val="3"/>
            <w:shd w:val="clear" w:color="auto" w:fill="CCEEFF"/>
            <w:tcMar>
              <w:top w:w="40" w:type="dxa"/>
              <w:left w:w="140" w:type="dxa"/>
              <w:bottom w:w="40" w:type="dxa"/>
              <w:right w:w="20" w:type="dxa"/>
            </w:tcMar>
            <w:vAlign w:val="bottom"/>
          </w:tcPr>
          <w:p w14:paraId="012D2C02" w14:textId="77777777" w:rsidR="008A1CC1" w:rsidRDefault="00EB3825">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012D2C03"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2C04" w14:textId="77777777" w:rsidR="008A1CC1" w:rsidRDefault="00EB3825">
            <w:pPr>
              <w:jc w:val="right"/>
              <w:textAlignment w:val="bottom"/>
            </w:pPr>
            <w:r>
              <w:rPr>
                <w:rFonts w:ascii="Arial" w:eastAsia="宋体" w:hAnsi="Arial" w:cs="Arial"/>
                <w:b/>
                <w:bCs/>
                <w:color w:val="000000"/>
                <w:sz w:val="14"/>
                <w:szCs w:val="14"/>
              </w:rPr>
              <w:t>20,943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C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C0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2C07"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2C08" w14:textId="77777777" w:rsidR="008A1CC1" w:rsidRDefault="00EB3825">
            <w:pPr>
              <w:jc w:val="right"/>
              <w:textAlignment w:val="bottom"/>
            </w:pPr>
            <w:r>
              <w:rPr>
                <w:rFonts w:ascii="Arial" w:eastAsia="宋体" w:hAnsi="Arial" w:cs="Arial"/>
                <w:color w:val="000000"/>
                <w:sz w:val="14"/>
                <w:szCs w:val="14"/>
              </w:rPr>
              <w:t>17,939 </w:t>
            </w:r>
          </w:p>
        </w:tc>
        <w:tc>
          <w:tcPr>
            <w:tcW w:w="0" w:type="auto"/>
            <w:shd w:val="clear" w:color="auto" w:fill="CCEEFF"/>
            <w:tcMar>
              <w:top w:w="40" w:type="dxa"/>
              <w:left w:w="0" w:type="dxa"/>
              <w:bottom w:w="40" w:type="dxa"/>
              <w:right w:w="20" w:type="dxa"/>
            </w:tcMar>
            <w:vAlign w:val="bottom"/>
          </w:tcPr>
          <w:p w14:paraId="012D2C09" w14:textId="77777777" w:rsidR="008A1CC1" w:rsidRDefault="008A1CC1">
            <w:pPr>
              <w:jc w:val="right"/>
              <w:rPr>
                <w:rFonts w:ascii="宋体"/>
              </w:rPr>
            </w:pPr>
          </w:p>
        </w:tc>
        <w:tc>
          <w:tcPr>
            <w:tcW w:w="0" w:type="auto"/>
            <w:gridSpan w:val="3"/>
            <w:shd w:val="clear" w:color="auto" w:fill="auto"/>
            <w:vAlign w:val="bottom"/>
          </w:tcPr>
          <w:p w14:paraId="012D2C0A" w14:textId="77777777" w:rsidR="008A1CC1" w:rsidRDefault="008A1CC1">
            <w:pPr>
              <w:rPr>
                <w:rFonts w:ascii="宋体"/>
                <w:vanish/>
              </w:rPr>
            </w:pPr>
          </w:p>
        </w:tc>
        <w:tc>
          <w:tcPr>
            <w:tcW w:w="0" w:type="auto"/>
            <w:gridSpan w:val="3"/>
            <w:shd w:val="clear" w:color="auto" w:fill="auto"/>
            <w:vAlign w:val="bottom"/>
          </w:tcPr>
          <w:p w14:paraId="012D2C0B" w14:textId="77777777" w:rsidR="008A1CC1" w:rsidRDefault="008A1CC1">
            <w:pPr>
              <w:rPr>
                <w:rFonts w:ascii="宋体"/>
                <w:vanish/>
              </w:rPr>
            </w:pPr>
          </w:p>
        </w:tc>
        <w:tc>
          <w:tcPr>
            <w:tcW w:w="0" w:type="auto"/>
            <w:gridSpan w:val="3"/>
            <w:shd w:val="clear" w:color="auto" w:fill="auto"/>
            <w:vAlign w:val="bottom"/>
          </w:tcPr>
          <w:p w14:paraId="012D2C0C" w14:textId="77777777" w:rsidR="008A1CC1" w:rsidRDefault="008A1CC1">
            <w:pPr>
              <w:rPr>
                <w:rFonts w:ascii="宋体"/>
                <w:vanish/>
              </w:rPr>
            </w:pPr>
          </w:p>
        </w:tc>
        <w:tc>
          <w:tcPr>
            <w:tcW w:w="0" w:type="auto"/>
            <w:gridSpan w:val="3"/>
            <w:shd w:val="clear" w:color="auto" w:fill="auto"/>
            <w:vAlign w:val="bottom"/>
          </w:tcPr>
          <w:p w14:paraId="012D2C0D" w14:textId="77777777" w:rsidR="008A1CC1" w:rsidRDefault="008A1CC1">
            <w:pPr>
              <w:rPr>
                <w:rFonts w:ascii="宋体"/>
                <w:vanish/>
              </w:rPr>
            </w:pPr>
          </w:p>
        </w:tc>
        <w:tc>
          <w:tcPr>
            <w:tcW w:w="0" w:type="auto"/>
            <w:gridSpan w:val="3"/>
            <w:shd w:val="clear" w:color="auto" w:fill="auto"/>
            <w:vAlign w:val="bottom"/>
          </w:tcPr>
          <w:p w14:paraId="012D2C0E" w14:textId="77777777" w:rsidR="008A1CC1" w:rsidRDefault="008A1CC1">
            <w:pPr>
              <w:rPr>
                <w:rFonts w:ascii="宋体"/>
                <w:vanish/>
              </w:rPr>
            </w:pPr>
          </w:p>
        </w:tc>
      </w:tr>
      <w:tr w:rsidR="008A1CC1" w14:paraId="012D2C1B" w14:textId="77777777">
        <w:tc>
          <w:tcPr>
            <w:tcW w:w="0" w:type="auto"/>
            <w:gridSpan w:val="3"/>
            <w:shd w:val="clear" w:color="auto" w:fill="FFFFFF"/>
            <w:tcMar>
              <w:top w:w="40" w:type="dxa"/>
              <w:left w:w="140" w:type="dxa"/>
              <w:bottom w:w="40" w:type="dxa"/>
              <w:right w:w="20" w:type="dxa"/>
            </w:tcMar>
            <w:vAlign w:val="bottom"/>
          </w:tcPr>
          <w:p w14:paraId="012D2C10" w14:textId="77777777" w:rsidR="008A1CC1" w:rsidRDefault="00EB3825">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012D2C11" w14:textId="77777777" w:rsidR="008A1CC1" w:rsidRDefault="00EB3825">
            <w:pPr>
              <w:jc w:val="right"/>
              <w:textAlignment w:val="bottom"/>
            </w:pPr>
            <w:r>
              <w:rPr>
                <w:rFonts w:ascii="Arial" w:eastAsia="宋体" w:hAnsi="Arial" w:cs="Arial"/>
                <w:b/>
                <w:bCs/>
                <w:color w:val="000000"/>
                <w:sz w:val="14"/>
                <w:szCs w:val="14"/>
              </w:rPr>
              <w:t>18,741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C1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C1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C14" w14:textId="77777777" w:rsidR="008A1CC1" w:rsidRDefault="00EB3825">
            <w:pPr>
              <w:jc w:val="right"/>
              <w:textAlignment w:val="bottom"/>
            </w:pPr>
            <w:r>
              <w:rPr>
                <w:rFonts w:ascii="Arial" w:eastAsia="宋体" w:hAnsi="Arial" w:cs="Arial"/>
                <w:color w:val="000000"/>
                <w:sz w:val="14"/>
                <w:szCs w:val="14"/>
              </w:rPr>
              <w:t>18,208 </w:t>
            </w:r>
          </w:p>
        </w:tc>
        <w:tc>
          <w:tcPr>
            <w:tcW w:w="0" w:type="auto"/>
            <w:shd w:val="clear" w:color="auto" w:fill="FFFFFF"/>
            <w:tcMar>
              <w:top w:w="40" w:type="dxa"/>
              <w:left w:w="0" w:type="dxa"/>
              <w:bottom w:w="40" w:type="dxa"/>
              <w:right w:w="20" w:type="dxa"/>
            </w:tcMar>
            <w:vAlign w:val="bottom"/>
          </w:tcPr>
          <w:p w14:paraId="012D2C15" w14:textId="77777777" w:rsidR="008A1CC1" w:rsidRDefault="008A1CC1">
            <w:pPr>
              <w:jc w:val="right"/>
              <w:rPr>
                <w:rFonts w:ascii="宋体"/>
              </w:rPr>
            </w:pPr>
          </w:p>
        </w:tc>
        <w:tc>
          <w:tcPr>
            <w:tcW w:w="0" w:type="auto"/>
            <w:gridSpan w:val="3"/>
            <w:shd w:val="clear" w:color="auto" w:fill="auto"/>
            <w:vAlign w:val="bottom"/>
          </w:tcPr>
          <w:p w14:paraId="012D2C16" w14:textId="77777777" w:rsidR="008A1CC1" w:rsidRDefault="008A1CC1">
            <w:pPr>
              <w:rPr>
                <w:rFonts w:ascii="宋体"/>
                <w:vanish/>
              </w:rPr>
            </w:pPr>
          </w:p>
        </w:tc>
        <w:tc>
          <w:tcPr>
            <w:tcW w:w="0" w:type="auto"/>
            <w:gridSpan w:val="3"/>
            <w:shd w:val="clear" w:color="auto" w:fill="auto"/>
            <w:vAlign w:val="bottom"/>
          </w:tcPr>
          <w:p w14:paraId="012D2C17" w14:textId="77777777" w:rsidR="008A1CC1" w:rsidRDefault="008A1CC1">
            <w:pPr>
              <w:rPr>
                <w:rFonts w:ascii="宋体"/>
                <w:vanish/>
              </w:rPr>
            </w:pPr>
          </w:p>
        </w:tc>
        <w:tc>
          <w:tcPr>
            <w:tcW w:w="0" w:type="auto"/>
            <w:gridSpan w:val="3"/>
            <w:shd w:val="clear" w:color="auto" w:fill="auto"/>
            <w:vAlign w:val="bottom"/>
          </w:tcPr>
          <w:p w14:paraId="012D2C18" w14:textId="77777777" w:rsidR="008A1CC1" w:rsidRDefault="008A1CC1">
            <w:pPr>
              <w:rPr>
                <w:rFonts w:ascii="宋体"/>
                <w:vanish/>
              </w:rPr>
            </w:pPr>
          </w:p>
        </w:tc>
        <w:tc>
          <w:tcPr>
            <w:tcW w:w="0" w:type="auto"/>
            <w:gridSpan w:val="3"/>
            <w:shd w:val="clear" w:color="auto" w:fill="auto"/>
            <w:vAlign w:val="bottom"/>
          </w:tcPr>
          <w:p w14:paraId="012D2C19" w14:textId="77777777" w:rsidR="008A1CC1" w:rsidRDefault="008A1CC1">
            <w:pPr>
              <w:rPr>
                <w:rFonts w:ascii="宋体"/>
                <w:vanish/>
              </w:rPr>
            </w:pPr>
          </w:p>
        </w:tc>
        <w:tc>
          <w:tcPr>
            <w:tcW w:w="0" w:type="auto"/>
            <w:gridSpan w:val="3"/>
            <w:shd w:val="clear" w:color="auto" w:fill="auto"/>
            <w:vAlign w:val="bottom"/>
          </w:tcPr>
          <w:p w14:paraId="012D2C1A" w14:textId="77777777" w:rsidR="008A1CC1" w:rsidRDefault="008A1CC1">
            <w:pPr>
              <w:rPr>
                <w:rFonts w:ascii="宋体"/>
                <w:vanish/>
              </w:rPr>
            </w:pPr>
          </w:p>
        </w:tc>
      </w:tr>
      <w:tr w:rsidR="008A1CC1" w14:paraId="012D2C27" w14:textId="77777777">
        <w:tc>
          <w:tcPr>
            <w:tcW w:w="0" w:type="auto"/>
            <w:gridSpan w:val="3"/>
            <w:shd w:val="clear" w:color="auto" w:fill="CCEEFF"/>
            <w:tcMar>
              <w:top w:w="40" w:type="dxa"/>
              <w:left w:w="20" w:type="dxa"/>
              <w:bottom w:w="40" w:type="dxa"/>
              <w:right w:w="20" w:type="dxa"/>
            </w:tcMar>
            <w:vAlign w:val="bottom"/>
          </w:tcPr>
          <w:p w14:paraId="012D2C1C" w14:textId="77777777" w:rsidR="008A1CC1" w:rsidRDefault="00EB3825">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C1D" w14:textId="77777777" w:rsidR="008A1CC1" w:rsidRDefault="00EB3825">
            <w:pPr>
              <w:jc w:val="right"/>
              <w:textAlignment w:val="bottom"/>
            </w:pPr>
            <w:r>
              <w:rPr>
                <w:rFonts w:ascii="Arial" w:eastAsia="宋体" w:hAnsi="Arial" w:cs="Arial"/>
                <w:b/>
                <w:bCs/>
                <w:color w:val="000000"/>
                <w:sz w:val="14"/>
                <w:szCs w:val="14"/>
              </w:rPr>
              <w:t>39,684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C1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C1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C20" w14:textId="77777777" w:rsidR="008A1CC1" w:rsidRDefault="00EB3825">
            <w:pPr>
              <w:jc w:val="right"/>
              <w:textAlignment w:val="bottom"/>
            </w:pPr>
            <w:r>
              <w:rPr>
                <w:rFonts w:ascii="Arial" w:eastAsia="宋体" w:hAnsi="Arial" w:cs="Arial"/>
                <w:color w:val="000000"/>
                <w:sz w:val="14"/>
                <w:szCs w:val="14"/>
              </w:rPr>
              <w:t>36,147 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C21" w14:textId="77777777" w:rsidR="008A1CC1" w:rsidRDefault="008A1CC1">
            <w:pPr>
              <w:jc w:val="right"/>
              <w:rPr>
                <w:rFonts w:ascii="宋体"/>
              </w:rPr>
            </w:pPr>
          </w:p>
        </w:tc>
        <w:tc>
          <w:tcPr>
            <w:tcW w:w="0" w:type="auto"/>
            <w:gridSpan w:val="3"/>
            <w:shd w:val="clear" w:color="auto" w:fill="auto"/>
            <w:vAlign w:val="bottom"/>
          </w:tcPr>
          <w:p w14:paraId="012D2C22" w14:textId="77777777" w:rsidR="008A1CC1" w:rsidRDefault="008A1CC1">
            <w:pPr>
              <w:rPr>
                <w:rFonts w:ascii="宋体"/>
                <w:vanish/>
              </w:rPr>
            </w:pPr>
          </w:p>
        </w:tc>
        <w:tc>
          <w:tcPr>
            <w:tcW w:w="0" w:type="auto"/>
            <w:gridSpan w:val="3"/>
            <w:shd w:val="clear" w:color="auto" w:fill="auto"/>
            <w:vAlign w:val="bottom"/>
          </w:tcPr>
          <w:p w14:paraId="012D2C23" w14:textId="77777777" w:rsidR="008A1CC1" w:rsidRDefault="008A1CC1">
            <w:pPr>
              <w:rPr>
                <w:rFonts w:ascii="宋体"/>
                <w:vanish/>
              </w:rPr>
            </w:pPr>
          </w:p>
        </w:tc>
        <w:tc>
          <w:tcPr>
            <w:tcW w:w="0" w:type="auto"/>
            <w:gridSpan w:val="3"/>
            <w:shd w:val="clear" w:color="auto" w:fill="auto"/>
            <w:vAlign w:val="bottom"/>
          </w:tcPr>
          <w:p w14:paraId="012D2C24" w14:textId="77777777" w:rsidR="008A1CC1" w:rsidRDefault="008A1CC1">
            <w:pPr>
              <w:rPr>
                <w:rFonts w:ascii="宋体"/>
                <w:vanish/>
              </w:rPr>
            </w:pPr>
          </w:p>
        </w:tc>
        <w:tc>
          <w:tcPr>
            <w:tcW w:w="0" w:type="auto"/>
            <w:gridSpan w:val="3"/>
            <w:shd w:val="clear" w:color="auto" w:fill="auto"/>
            <w:vAlign w:val="bottom"/>
          </w:tcPr>
          <w:p w14:paraId="012D2C25" w14:textId="77777777" w:rsidR="008A1CC1" w:rsidRDefault="008A1CC1">
            <w:pPr>
              <w:rPr>
                <w:rFonts w:ascii="宋体"/>
                <w:vanish/>
              </w:rPr>
            </w:pPr>
          </w:p>
        </w:tc>
        <w:tc>
          <w:tcPr>
            <w:tcW w:w="0" w:type="auto"/>
            <w:gridSpan w:val="3"/>
            <w:shd w:val="clear" w:color="auto" w:fill="auto"/>
            <w:vAlign w:val="bottom"/>
          </w:tcPr>
          <w:p w14:paraId="012D2C26" w14:textId="77777777" w:rsidR="008A1CC1" w:rsidRDefault="008A1CC1">
            <w:pPr>
              <w:rPr>
                <w:rFonts w:ascii="宋体"/>
                <w:vanish/>
              </w:rPr>
            </w:pPr>
          </w:p>
        </w:tc>
      </w:tr>
      <w:tr w:rsidR="008A1CC1" w14:paraId="012D2C31" w14:textId="77777777">
        <w:tc>
          <w:tcPr>
            <w:tcW w:w="0" w:type="auto"/>
            <w:gridSpan w:val="3"/>
            <w:shd w:val="clear" w:color="auto" w:fill="FFFFFF"/>
            <w:tcMar>
              <w:top w:w="40" w:type="dxa"/>
              <w:left w:w="20" w:type="dxa"/>
              <w:bottom w:w="40" w:type="dxa"/>
              <w:right w:w="20" w:type="dxa"/>
            </w:tcMar>
            <w:vAlign w:val="bottom"/>
          </w:tcPr>
          <w:p w14:paraId="012D2C28" w14:textId="77777777" w:rsidR="008A1CC1" w:rsidRDefault="00EB3825">
            <w:pPr>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012D2C2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C2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C2B" w14:textId="77777777" w:rsidR="008A1CC1" w:rsidRDefault="008A1CC1">
            <w:pPr>
              <w:rPr>
                <w:rFonts w:ascii="宋体"/>
              </w:rPr>
            </w:pPr>
          </w:p>
        </w:tc>
        <w:tc>
          <w:tcPr>
            <w:tcW w:w="0" w:type="auto"/>
            <w:gridSpan w:val="3"/>
            <w:shd w:val="clear" w:color="auto" w:fill="auto"/>
            <w:vAlign w:val="bottom"/>
          </w:tcPr>
          <w:p w14:paraId="012D2C2C" w14:textId="77777777" w:rsidR="008A1CC1" w:rsidRDefault="008A1CC1">
            <w:pPr>
              <w:rPr>
                <w:rFonts w:ascii="宋体"/>
                <w:vanish/>
              </w:rPr>
            </w:pPr>
          </w:p>
        </w:tc>
        <w:tc>
          <w:tcPr>
            <w:tcW w:w="0" w:type="auto"/>
            <w:gridSpan w:val="3"/>
            <w:shd w:val="clear" w:color="auto" w:fill="auto"/>
            <w:vAlign w:val="bottom"/>
          </w:tcPr>
          <w:p w14:paraId="012D2C2D" w14:textId="77777777" w:rsidR="008A1CC1" w:rsidRDefault="008A1CC1">
            <w:pPr>
              <w:rPr>
                <w:rFonts w:ascii="宋体"/>
                <w:vanish/>
              </w:rPr>
            </w:pPr>
          </w:p>
        </w:tc>
        <w:tc>
          <w:tcPr>
            <w:tcW w:w="0" w:type="auto"/>
            <w:gridSpan w:val="3"/>
            <w:shd w:val="clear" w:color="auto" w:fill="auto"/>
            <w:vAlign w:val="bottom"/>
          </w:tcPr>
          <w:p w14:paraId="012D2C2E" w14:textId="77777777" w:rsidR="008A1CC1" w:rsidRDefault="008A1CC1">
            <w:pPr>
              <w:rPr>
                <w:rFonts w:ascii="宋体"/>
                <w:vanish/>
              </w:rPr>
            </w:pPr>
          </w:p>
        </w:tc>
        <w:tc>
          <w:tcPr>
            <w:tcW w:w="0" w:type="auto"/>
            <w:gridSpan w:val="3"/>
            <w:shd w:val="clear" w:color="auto" w:fill="auto"/>
            <w:vAlign w:val="bottom"/>
          </w:tcPr>
          <w:p w14:paraId="012D2C2F" w14:textId="77777777" w:rsidR="008A1CC1" w:rsidRDefault="008A1CC1">
            <w:pPr>
              <w:rPr>
                <w:rFonts w:ascii="宋体"/>
                <w:vanish/>
              </w:rPr>
            </w:pPr>
          </w:p>
        </w:tc>
        <w:tc>
          <w:tcPr>
            <w:tcW w:w="0" w:type="auto"/>
            <w:gridSpan w:val="3"/>
            <w:shd w:val="clear" w:color="auto" w:fill="auto"/>
            <w:vAlign w:val="bottom"/>
          </w:tcPr>
          <w:p w14:paraId="012D2C30" w14:textId="77777777" w:rsidR="008A1CC1" w:rsidRDefault="008A1CC1">
            <w:pPr>
              <w:rPr>
                <w:rFonts w:ascii="宋体"/>
                <w:vanish/>
              </w:rPr>
            </w:pPr>
          </w:p>
        </w:tc>
      </w:tr>
      <w:tr w:rsidR="008A1CC1" w14:paraId="012D2C3D" w14:textId="77777777">
        <w:tc>
          <w:tcPr>
            <w:tcW w:w="0" w:type="auto"/>
            <w:gridSpan w:val="3"/>
            <w:shd w:val="clear" w:color="auto" w:fill="CCEEFF"/>
            <w:tcMar>
              <w:top w:w="40" w:type="dxa"/>
              <w:left w:w="140" w:type="dxa"/>
              <w:bottom w:w="40" w:type="dxa"/>
              <w:right w:w="20" w:type="dxa"/>
            </w:tcMar>
            <w:vAlign w:val="bottom"/>
          </w:tcPr>
          <w:p w14:paraId="012D2C32" w14:textId="77777777" w:rsidR="008A1CC1" w:rsidRDefault="00EB3825">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012D2C33" w14:textId="77777777" w:rsidR="008A1CC1" w:rsidRDefault="00EB3825">
            <w:pPr>
              <w:jc w:val="right"/>
              <w:textAlignment w:val="bottom"/>
            </w:pPr>
            <w:r>
              <w:rPr>
                <w:rFonts w:ascii="Arial" w:eastAsia="宋体" w:hAnsi="Arial" w:cs="Arial"/>
                <w:b/>
                <w:bCs/>
                <w:color w:val="000000"/>
                <w:sz w:val="14"/>
                <w:szCs w:val="14"/>
              </w:rPr>
              <w:t>2,268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C3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C3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C36" w14:textId="77777777" w:rsidR="008A1CC1" w:rsidRDefault="00EB3825">
            <w:pPr>
              <w:jc w:val="right"/>
              <w:textAlignment w:val="bottom"/>
            </w:pPr>
            <w:r>
              <w:rPr>
                <w:rFonts w:ascii="Arial" w:eastAsia="宋体" w:hAnsi="Arial" w:cs="Arial"/>
                <w:color w:val="000000"/>
                <w:sz w:val="14"/>
                <w:szCs w:val="14"/>
              </w:rPr>
              <w:t>1,995 </w:t>
            </w:r>
          </w:p>
        </w:tc>
        <w:tc>
          <w:tcPr>
            <w:tcW w:w="0" w:type="auto"/>
            <w:shd w:val="clear" w:color="auto" w:fill="CCEEFF"/>
            <w:tcMar>
              <w:top w:w="40" w:type="dxa"/>
              <w:left w:w="0" w:type="dxa"/>
              <w:bottom w:w="40" w:type="dxa"/>
              <w:right w:w="20" w:type="dxa"/>
            </w:tcMar>
            <w:vAlign w:val="bottom"/>
          </w:tcPr>
          <w:p w14:paraId="012D2C37" w14:textId="77777777" w:rsidR="008A1CC1" w:rsidRDefault="008A1CC1">
            <w:pPr>
              <w:jc w:val="right"/>
              <w:rPr>
                <w:rFonts w:ascii="宋体"/>
              </w:rPr>
            </w:pPr>
          </w:p>
        </w:tc>
        <w:tc>
          <w:tcPr>
            <w:tcW w:w="0" w:type="auto"/>
            <w:gridSpan w:val="3"/>
            <w:shd w:val="clear" w:color="auto" w:fill="auto"/>
            <w:vAlign w:val="bottom"/>
          </w:tcPr>
          <w:p w14:paraId="012D2C38" w14:textId="77777777" w:rsidR="008A1CC1" w:rsidRDefault="008A1CC1">
            <w:pPr>
              <w:rPr>
                <w:rFonts w:ascii="宋体"/>
                <w:vanish/>
              </w:rPr>
            </w:pPr>
          </w:p>
        </w:tc>
        <w:tc>
          <w:tcPr>
            <w:tcW w:w="0" w:type="auto"/>
            <w:gridSpan w:val="3"/>
            <w:shd w:val="clear" w:color="auto" w:fill="auto"/>
            <w:vAlign w:val="bottom"/>
          </w:tcPr>
          <w:p w14:paraId="012D2C39" w14:textId="77777777" w:rsidR="008A1CC1" w:rsidRDefault="008A1CC1">
            <w:pPr>
              <w:rPr>
                <w:rFonts w:ascii="宋体"/>
                <w:vanish/>
              </w:rPr>
            </w:pPr>
          </w:p>
        </w:tc>
        <w:tc>
          <w:tcPr>
            <w:tcW w:w="0" w:type="auto"/>
            <w:gridSpan w:val="3"/>
            <w:shd w:val="clear" w:color="auto" w:fill="auto"/>
            <w:vAlign w:val="bottom"/>
          </w:tcPr>
          <w:p w14:paraId="012D2C3A" w14:textId="77777777" w:rsidR="008A1CC1" w:rsidRDefault="008A1CC1">
            <w:pPr>
              <w:rPr>
                <w:rFonts w:ascii="宋体"/>
                <w:vanish/>
              </w:rPr>
            </w:pPr>
          </w:p>
        </w:tc>
        <w:tc>
          <w:tcPr>
            <w:tcW w:w="0" w:type="auto"/>
            <w:gridSpan w:val="3"/>
            <w:shd w:val="clear" w:color="auto" w:fill="auto"/>
            <w:vAlign w:val="bottom"/>
          </w:tcPr>
          <w:p w14:paraId="012D2C3B" w14:textId="77777777" w:rsidR="008A1CC1" w:rsidRDefault="008A1CC1">
            <w:pPr>
              <w:rPr>
                <w:rFonts w:ascii="宋体"/>
                <w:vanish/>
              </w:rPr>
            </w:pPr>
          </w:p>
        </w:tc>
        <w:tc>
          <w:tcPr>
            <w:tcW w:w="0" w:type="auto"/>
            <w:gridSpan w:val="3"/>
            <w:shd w:val="clear" w:color="auto" w:fill="auto"/>
            <w:vAlign w:val="bottom"/>
          </w:tcPr>
          <w:p w14:paraId="012D2C3C" w14:textId="77777777" w:rsidR="008A1CC1" w:rsidRDefault="008A1CC1">
            <w:pPr>
              <w:rPr>
                <w:rFonts w:ascii="宋体"/>
                <w:vanish/>
              </w:rPr>
            </w:pPr>
          </w:p>
        </w:tc>
      </w:tr>
      <w:tr w:rsidR="008A1CC1" w14:paraId="012D2C49" w14:textId="77777777">
        <w:tc>
          <w:tcPr>
            <w:tcW w:w="0" w:type="auto"/>
            <w:gridSpan w:val="3"/>
            <w:shd w:val="clear" w:color="auto" w:fill="FFFFFF"/>
            <w:tcMar>
              <w:top w:w="40" w:type="dxa"/>
              <w:left w:w="140" w:type="dxa"/>
              <w:bottom w:w="40" w:type="dxa"/>
              <w:right w:w="20" w:type="dxa"/>
            </w:tcMar>
            <w:vAlign w:val="bottom"/>
          </w:tcPr>
          <w:p w14:paraId="012D2C3E" w14:textId="77777777" w:rsidR="008A1CC1" w:rsidRDefault="00EB3825">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012D2C3F" w14:textId="77777777" w:rsidR="008A1CC1" w:rsidRDefault="00EB3825">
            <w:pPr>
              <w:jc w:val="right"/>
              <w:textAlignment w:val="bottom"/>
            </w:pPr>
            <w:r>
              <w:rPr>
                <w:rFonts w:ascii="Arial" w:eastAsia="宋体" w:hAnsi="Arial" w:cs="Arial"/>
                <w:b/>
                <w:bCs/>
                <w:color w:val="000000"/>
                <w:sz w:val="14"/>
                <w:szCs w:val="14"/>
              </w:rPr>
              <w:t>2,066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C4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C4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C42" w14:textId="77777777" w:rsidR="008A1CC1" w:rsidRDefault="00EB3825">
            <w:pPr>
              <w:jc w:val="right"/>
              <w:textAlignment w:val="bottom"/>
            </w:pPr>
            <w:r>
              <w:rPr>
                <w:rFonts w:ascii="Arial" w:eastAsia="宋体" w:hAnsi="Arial" w:cs="Arial"/>
                <w:color w:val="000000"/>
                <w:sz w:val="14"/>
                <w:szCs w:val="14"/>
              </w:rPr>
              <w:t>2,087 </w:t>
            </w:r>
          </w:p>
        </w:tc>
        <w:tc>
          <w:tcPr>
            <w:tcW w:w="0" w:type="auto"/>
            <w:shd w:val="clear" w:color="auto" w:fill="FFFFFF"/>
            <w:tcMar>
              <w:top w:w="40" w:type="dxa"/>
              <w:left w:w="0" w:type="dxa"/>
              <w:bottom w:w="40" w:type="dxa"/>
              <w:right w:w="20" w:type="dxa"/>
            </w:tcMar>
            <w:vAlign w:val="bottom"/>
          </w:tcPr>
          <w:p w14:paraId="012D2C43" w14:textId="77777777" w:rsidR="008A1CC1" w:rsidRDefault="008A1CC1">
            <w:pPr>
              <w:jc w:val="right"/>
              <w:rPr>
                <w:rFonts w:ascii="宋体"/>
              </w:rPr>
            </w:pPr>
          </w:p>
        </w:tc>
        <w:tc>
          <w:tcPr>
            <w:tcW w:w="0" w:type="auto"/>
            <w:gridSpan w:val="3"/>
            <w:shd w:val="clear" w:color="auto" w:fill="auto"/>
            <w:vAlign w:val="bottom"/>
          </w:tcPr>
          <w:p w14:paraId="012D2C44" w14:textId="77777777" w:rsidR="008A1CC1" w:rsidRDefault="008A1CC1">
            <w:pPr>
              <w:rPr>
                <w:rFonts w:ascii="宋体"/>
                <w:vanish/>
              </w:rPr>
            </w:pPr>
          </w:p>
        </w:tc>
        <w:tc>
          <w:tcPr>
            <w:tcW w:w="0" w:type="auto"/>
            <w:gridSpan w:val="3"/>
            <w:shd w:val="clear" w:color="auto" w:fill="auto"/>
            <w:vAlign w:val="bottom"/>
          </w:tcPr>
          <w:p w14:paraId="012D2C45" w14:textId="77777777" w:rsidR="008A1CC1" w:rsidRDefault="008A1CC1">
            <w:pPr>
              <w:rPr>
                <w:rFonts w:ascii="宋体"/>
                <w:vanish/>
              </w:rPr>
            </w:pPr>
          </w:p>
        </w:tc>
        <w:tc>
          <w:tcPr>
            <w:tcW w:w="0" w:type="auto"/>
            <w:gridSpan w:val="3"/>
            <w:shd w:val="clear" w:color="auto" w:fill="auto"/>
            <w:vAlign w:val="bottom"/>
          </w:tcPr>
          <w:p w14:paraId="012D2C46" w14:textId="77777777" w:rsidR="008A1CC1" w:rsidRDefault="008A1CC1">
            <w:pPr>
              <w:rPr>
                <w:rFonts w:ascii="宋体"/>
                <w:vanish/>
              </w:rPr>
            </w:pPr>
          </w:p>
        </w:tc>
        <w:tc>
          <w:tcPr>
            <w:tcW w:w="0" w:type="auto"/>
            <w:gridSpan w:val="3"/>
            <w:shd w:val="clear" w:color="auto" w:fill="auto"/>
            <w:vAlign w:val="bottom"/>
          </w:tcPr>
          <w:p w14:paraId="012D2C47" w14:textId="77777777" w:rsidR="008A1CC1" w:rsidRDefault="008A1CC1">
            <w:pPr>
              <w:rPr>
                <w:rFonts w:ascii="宋体"/>
                <w:vanish/>
              </w:rPr>
            </w:pPr>
          </w:p>
        </w:tc>
        <w:tc>
          <w:tcPr>
            <w:tcW w:w="0" w:type="auto"/>
            <w:gridSpan w:val="3"/>
            <w:shd w:val="clear" w:color="auto" w:fill="auto"/>
            <w:vAlign w:val="bottom"/>
          </w:tcPr>
          <w:p w14:paraId="012D2C48" w14:textId="77777777" w:rsidR="008A1CC1" w:rsidRDefault="008A1CC1">
            <w:pPr>
              <w:rPr>
                <w:rFonts w:ascii="宋体"/>
                <w:vanish/>
              </w:rPr>
            </w:pPr>
          </w:p>
        </w:tc>
      </w:tr>
      <w:tr w:rsidR="008A1CC1" w14:paraId="012D2C55" w14:textId="77777777">
        <w:tc>
          <w:tcPr>
            <w:tcW w:w="0" w:type="auto"/>
            <w:gridSpan w:val="3"/>
            <w:shd w:val="clear" w:color="auto" w:fill="CCEEFF"/>
            <w:tcMar>
              <w:top w:w="40" w:type="dxa"/>
              <w:left w:w="140" w:type="dxa"/>
              <w:bottom w:w="40" w:type="dxa"/>
              <w:right w:w="20" w:type="dxa"/>
            </w:tcMar>
            <w:vAlign w:val="bottom"/>
          </w:tcPr>
          <w:p w14:paraId="012D2C4A" w14:textId="77777777" w:rsidR="008A1CC1" w:rsidRDefault="00EB3825">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012D2C4B" w14:textId="77777777" w:rsidR="008A1CC1" w:rsidRDefault="00EB3825">
            <w:pPr>
              <w:jc w:val="right"/>
              <w:textAlignment w:val="bottom"/>
            </w:pPr>
            <w:r>
              <w:rPr>
                <w:rFonts w:ascii="Arial" w:eastAsia="宋体" w:hAnsi="Arial" w:cs="Arial"/>
                <w:b/>
                <w:bCs/>
                <w:color w:val="000000"/>
                <w:sz w:val="14"/>
                <w:szCs w:val="14"/>
              </w:rPr>
              <w:t>20,729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C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C4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C4E" w14:textId="77777777" w:rsidR="008A1CC1" w:rsidRDefault="00EB3825">
            <w:pPr>
              <w:jc w:val="right"/>
              <w:textAlignment w:val="bottom"/>
            </w:pPr>
            <w:r>
              <w:rPr>
                <w:rFonts w:ascii="Arial" w:eastAsia="宋体" w:hAnsi="Arial" w:cs="Arial"/>
                <w:color w:val="000000"/>
                <w:sz w:val="14"/>
                <w:szCs w:val="14"/>
              </w:rPr>
              <w:t>23,547 </w:t>
            </w:r>
          </w:p>
        </w:tc>
        <w:tc>
          <w:tcPr>
            <w:tcW w:w="0" w:type="auto"/>
            <w:shd w:val="clear" w:color="auto" w:fill="CCEEFF"/>
            <w:tcMar>
              <w:top w:w="40" w:type="dxa"/>
              <w:left w:w="0" w:type="dxa"/>
              <w:bottom w:w="40" w:type="dxa"/>
              <w:right w:w="20" w:type="dxa"/>
            </w:tcMar>
            <w:vAlign w:val="bottom"/>
          </w:tcPr>
          <w:p w14:paraId="012D2C4F" w14:textId="77777777" w:rsidR="008A1CC1" w:rsidRDefault="008A1CC1">
            <w:pPr>
              <w:jc w:val="right"/>
              <w:rPr>
                <w:rFonts w:ascii="宋体"/>
              </w:rPr>
            </w:pPr>
          </w:p>
        </w:tc>
        <w:tc>
          <w:tcPr>
            <w:tcW w:w="0" w:type="auto"/>
            <w:gridSpan w:val="3"/>
            <w:shd w:val="clear" w:color="auto" w:fill="auto"/>
            <w:vAlign w:val="bottom"/>
          </w:tcPr>
          <w:p w14:paraId="012D2C50" w14:textId="77777777" w:rsidR="008A1CC1" w:rsidRDefault="008A1CC1">
            <w:pPr>
              <w:rPr>
                <w:rFonts w:ascii="宋体"/>
                <w:vanish/>
              </w:rPr>
            </w:pPr>
          </w:p>
        </w:tc>
        <w:tc>
          <w:tcPr>
            <w:tcW w:w="0" w:type="auto"/>
            <w:gridSpan w:val="3"/>
            <w:shd w:val="clear" w:color="auto" w:fill="auto"/>
            <w:vAlign w:val="bottom"/>
          </w:tcPr>
          <w:p w14:paraId="012D2C51" w14:textId="77777777" w:rsidR="008A1CC1" w:rsidRDefault="008A1CC1">
            <w:pPr>
              <w:rPr>
                <w:rFonts w:ascii="宋体"/>
                <w:vanish/>
              </w:rPr>
            </w:pPr>
          </w:p>
        </w:tc>
        <w:tc>
          <w:tcPr>
            <w:tcW w:w="0" w:type="auto"/>
            <w:gridSpan w:val="3"/>
            <w:shd w:val="clear" w:color="auto" w:fill="auto"/>
            <w:vAlign w:val="bottom"/>
          </w:tcPr>
          <w:p w14:paraId="012D2C52" w14:textId="77777777" w:rsidR="008A1CC1" w:rsidRDefault="008A1CC1">
            <w:pPr>
              <w:rPr>
                <w:rFonts w:ascii="宋体"/>
                <w:vanish/>
              </w:rPr>
            </w:pPr>
          </w:p>
        </w:tc>
        <w:tc>
          <w:tcPr>
            <w:tcW w:w="0" w:type="auto"/>
            <w:gridSpan w:val="3"/>
            <w:shd w:val="clear" w:color="auto" w:fill="auto"/>
            <w:vAlign w:val="bottom"/>
          </w:tcPr>
          <w:p w14:paraId="012D2C53" w14:textId="77777777" w:rsidR="008A1CC1" w:rsidRDefault="008A1CC1">
            <w:pPr>
              <w:rPr>
                <w:rFonts w:ascii="宋体"/>
                <w:vanish/>
              </w:rPr>
            </w:pPr>
          </w:p>
        </w:tc>
        <w:tc>
          <w:tcPr>
            <w:tcW w:w="0" w:type="auto"/>
            <w:gridSpan w:val="3"/>
            <w:shd w:val="clear" w:color="auto" w:fill="auto"/>
            <w:vAlign w:val="bottom"/>
          </w:tcPr>
          <w:p w14:paraId="012D2C54" w14:textId="77777777" w:rsidR="008A1CC1" w:rsidRDefault="008A1CC1">
            <w:pPr>
              <w:rPr>
                <w:rFonts w:ascii="宋体"/>
                <w:vanish/>
              </w:rPr>
            </w:pPr>
          </w:p>
        </w:tc>
      </w:tr>
      <w:tr w:rsidR="008A1CC1" w14:paraId="012D2C61" w14:textId="77777777">
        <w:tc>
          <w:tcPr>
            <w:tcW w:w="0" w:type="auto"/>
            <w:gridSpan w:val="3"/>
            <w:shd w:val="clear" w:color="auto" w:fill="FFFFFF"/>
            <w:tcMar>
              <w:top w:w="40" w:type="dxa"/>
              <w:left w:w="20" w:type="dxa"/>
              <w:bottom w:w="40" w:type="dxa"/>
              <w:right w:w="20" w:type="dxa"/>
            </w:tcMar>
            <w:vAlign w:val="bottom"/>
          </w:tcPr>
          <w:p w14:paraId="012D2C56"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012D2C57" w14:textId="77777777" w:rsidR="008A1CC1" w:rsidRDefault="00EB3825">
            <w:pPr>
              <w:jc w:val="right"/>
              <w:textAlignment w:val="bottom"/>
            </w:pPr>
            <w:r>
              <w:rPr>
                <w:rFonts w:ascii="Arial" w:eastAsia="宋体" w:hAnsi="Arial" w:cs="Arial"/>
                <w:b/>
                <w:bCs/>
                <w:color w:val="000000"/>
                <w:sz w:val="14"/>
                <w:szCs w:val="14"/>
              </w:rPr>
              <w:t>3,389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C5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C5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C5A" w14:textId="77777777" w:rsidR="008A1CC1" w:rsidRDefault="00EB3825">
            <w:pPr>
              <w:jc w:val="right"/>
              <w:textAlignment w:val="bottom"/>
            </w:pPr>
            <w:r>
              <w:rPr>
                <w:rFonts w:ascii="Arial" w:eastAsia="宋体" w:hAnsi="Arial" w:cs="Arial"/>
                <w:color w:val="000000"/>
                <w:sz w:val="14"/>
                <w:szCs w:val="14"/>
              </w:rPr>
              <w:t>3,098 </w:t>
            </w:r>
          </w:p>
        </w:tc>
        <w:tc>
          <w:tcPr>
            <w:tcW w:w="0" w:type="auto"/>
            <w:shd w:val="clear" w:color="auto" w:fill="FFFFFF"/>
            <w:tcMar>
              <w:top w:w="40" w:type="dxa"/>
              <w:left w:w="0" w:type="dxa"/>
              <w:bottom w:w="40" w:type="dxa"/>
              <w:right w:w="20" w:type="dxa"/>
            </w:tcMar>
            <w:vAlign w:val="bottom"/>
          </w:tcPr>
          <w:p w14:paraId="012D2C5B" w14:textId="77777777" w:rsidR="008A1CC1" w:rsidRDefault="008A1CC1">
            <w:pPr>
              <w:jc w:val="right"/>
              <w:rPr>
                <w:rFonts w:ascii="宋体"/>
              </w:rPr>
            </w:pPr>
          </w:p>
        </w:tc>
        <w:tc>
          <w:tcPr>
            <w:tcW w:w="0" w:type="auto"/>
            <w:gridSpan w:val="3"/>
            <w:shd w:val="clear" w:color="auto" w:fill="auto"/>
            <w:vAlign w:val="bottom"/>
          </w:tcPr>
          <w:p w14:paraId="012D2C5C" w14:textId="77777777" w:rsidR="008A1CC1" w:rsidRDefault="008A1CC1">
            <w:pPr>
              <w:rPr>
                <w:rFonts w:ascii="宋体"/>
                <w:vanish/>
              </w:rPr>
            </w:pPr>
          </w:p>
        </w:tc>
        <w:tc>
          <w:tcPr>
            <w:tcW w:w="0" w:type="auto"/>
            <w:gridSpan w:val="3"/>
            <w:shd w:val="clear" w:color="auto" w:fill="auto"/>
            <w:vAlign w:val="bottom"/>
          </w:tcPr>
          <w:p w14:paraId="012D2C5D" w14:textId="77777777" w:rsidR="008A1CC1" w:rsidRDefault="008A1CC1">
            <w:pPr>
              <w:rPr>
                <w:rFonts w:ascii="宋体"/>
                <w:vanish/>
              </w:rPr>
            </w:pPr>
          </w:p>
        </w:tc>
        <w:tc>
          <w:tcPr>
            <w:tcW w:w="0" w:type="auto"/>
            <w:gridSpan w:val="3"/>
            <w:shd w:val="clear" w:color="auto" w:fill="auto"/>
            <w:vAlign w:val="bottom"/>
          </w:tcPr>
          <w:p w14:paraId="012D2C5E" w14:textId="77777777" w:rsidR="008A1CC1" w:rsidRDefault="008A1CC1">
            <w:pPr>
              <w:rPr>
                <w:rFonts w:ascii="宋体"/>
                <w:vanish/>
              </w:rPr>
            </w:pPr>
          </w:p>
        </w:tc>
        <w:tc>
          <w:tcPr>
            <w:tcW w:w="0" w:type="auto"/>
            <w:gridSpan w:val="3"/>
            <w:shd w:val="clear" w:color="auto" w:fill="auto"/>
            <w:vAlign w:val="bottom"/>
          </w:tcPr>
          <w:p w14:paraId="012D2C5F" w14:textId="77777777" w:rsidR="008A1CC1" w:rsidRDefault="008A1CC1">
            <w:pPr>
              <w:rPr>
                <w:rFonts w:ascii="宋体"/>
                <w:vanish/>
              </w:rPr>
            </w:pPr>
          </w:p>
        </w:tc>
        <w:tc>
          <w:tcPr>
            <w:tcW w:w="0" w:type="auto"/>
            <w:gridSpan w:val="3"/>
            <w:shd w:val="clear" w:color="auto" w:fill="auto"/>
            <w:vAlign w:val="bottom"/>
          </w:tcPr>
          <w:p w14:paraId="012D2C60" w14:textId="77777777" w:rsidR="008A1CC1" w:rsidRDefault="008A1CC1">
            <w:pPr>
              <w:rPr>
                <w:rFonts w:ascii="宋体"/>
                <w:vanish/>
              </w:rPr>
            </w:pPr>
          </w:p>
        </w:tc>
      </w:tr>
      <w:tr w:rsidR="008A1CC1" w14:paraId="012D2C6D" w14:textId="77777777">
        <w:tc>
          <w:tcPr>
            <w:tcW w:w="0" w:type="auto"/>
            <w:gridSpan w:val="3"/>
            <w:shd w:val="clear" w:color="auto" w:fill="CCEEFF"/>
            <w:tcMar>
              <w:top w:w="40" w:type="dxa"/>
              <w:left w:w="20" w:type="dxa"/>
              <w:bottom w:w="40" w:type="dxa"/>
              <w:right w:w="20" w:type="dxa"/>
            </w:tcMar>
            <w:vAlign w:val="bottom"/>
          </w:tcPr>
          <w:p w14:paraId="012D2C62" w14:textId="77777777" w:rsidR="008A1CC1" w:rsidRDefault="00EB3825">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C63" w14:textId="77777777" w:rsidR="008A1CC1" w:rsidRDefault="00EB3825">
            <w:pPr>
              <w:jc w:val="right"/>
              <w:textAlignment w:val="bottom"/>
            </w:pPr>
            <w:r>
              <w:rPr>
                <w:rFonts w:ascii="Arial" w:eastAsia="宋体" w:hAnsi="Arial" w:cs="Arial"/>
                <w:b/>
                <w:bCs/>
                <w:color w:val="000000"/>
                <w:sz w:val="14"/>
                <w:szCs w:val="14"/>
              </w:rPr>
              <w:t>28,452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C6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C6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C66" w14:textId="77777777" w:rsidR="008A1CC1" w:rsidRDefault="00EB3825">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C67" w14:textId="77777777" w:rsidR="008A1CC1" w:rsidRDefault="008A1CC1">
            <w:pPr>
              <w:jc w:val="right"/>
              <w:rPr>
                <w:rFonts w:ascii="宋体"/>
              </w:rPr>
            </w:pPr>
          </w:p>
        </w:tc>
        <w:tc>
          <w:tcPr>
            <w:tcW w:w="0" w:type="auto"/>
            <w:gridSpan w:val="3"/>
            <w:shd w:val="clear" w:color="auto" w:fill="auto"/>
            <w:vAlign w:val="bottom"/>
          </w:tcPr>
          <w:p w14:paraId="012D2C68" w14:textId="77777777" w:rsidR="008A1CC1" w:rsidRDefault="008A1CC1">
            <w:pPr>
              <w:rPr>
                <w:rFonts w:ascii="宋体"/>
                <w:vanish/>
              </w:rPr>
            </w:pPr>
          </w:p>
        </w:tc>
        <w:tc>
          <w:tcPr>
            <w:tcW w:w="0" w:type="auto"/>
            <w:gridSpan w:val="3"/>
            <w:shd w:val="clear" w:color="auto" w:fill="auto"/>
            <w:vAlign w:val="bottom"/>
          </w:tcPr>
          <w:p w14:paraId="012D2C69" w14:textId="77777777" w:rsidR="008A1CC1" w:rsidRDefault="008A1CC1">
            <w:pPr>
              <w:rPr>
                <w:rFonts w:ascii="宋体"/>
                <w:vanish/>
              </w:rPr>
            </w:pPr>
          </w:p>
        </w:tc>
        <w:tc>
          <w:tcPr>
            <w:tcW w:w="0" w:type="auto"/>
            <w:gridSpan w:val="3"/>
            <w:shd w:val="clear" w:color="auto" w:fill="auto"/>
            <w:vAlign w:val="bottom"/>
          </w:tcPr>
          <w:p w14:paraId="012D2C6A" w14:textId="77777777" w:rsidR="008A1CC1" w:rsidRDefault="008A1CC1">
            <w:pPr>
              <w:rPr>
                <w:rFonts w:ascii="宋体"/>
                <w:vanish/>
              </w:rPr>
            </w:pPr>
          </w:p>
        </w:tc>
        <w:tc>
          <w:tcPr>
            <w:tcW w:w="0" w:type="auto"/>
            <w:gridSpan w:val="3"/>
            <w:shd w:val="clear" w:color="auto" w:fill="auto"/>
            <w:vAlign w:val="bottom"/>
          </w:tcPr>
          <w:p w14:paraId="012D2C6B" w14:textId="77777777" w:rsidR="008A1CC1" w:rsidRDefault="008A1CC1">
            <w:pPr>
              <w:rPr>
                <w:rFonts w:ascii="宋体"/>
                <w:vanish/>
              </w:rPr>
            </w:pPr>
          </w:p>
        </w:tc>
        <w:tc>
          <w:tcPr>
            <w:tcW w:w="0" w:type="auto"/>
            <w:gridSpan w:val="3"/>
            <w:shd w:val="clear" w:color="auto" w:fill="auto"/>
            <w:vAlign w:val="bottom"/>
          </w:tcPr>
          <w:p w14:paraId="012D2C6C" w14:textId="77777777" w:rsidR="008A1CC1" w:rsidRDefault="008A1CC1">
            <w:pPr>
              <w:rPr>
                <w:rFonts w:ascii="宋体"/>
                <w:vanish/>
              </w:rPr>
            </w:pPr>
          </w:p>
        </w:tc>
      </w:tr>
      <w:tr w:rsidR="008A1CC1" w14:paraId="012D2C77" w14:textId="77777777">
        <w:tc>
          <w:tcPr>
            <w:tcW w:w="0" w:type="auto"/>
            <w:gridSpan w:val="3"/>
            <w:shd w:val="clear" w:color="auto" w:fill="FFFFFF"/>
            <w:tcMar>
              <w:top w:w="40" w:type="dxa"/>
              <w:left w:w="20" w:type="dxa"/>
              <w:bottom w:w="40" w:type="dxa"/>
              <w:right w:w="20" w:type="dxa"/>
            </w:tcMar>
            <w:vAlign w:val="bottom"/>
          </w:tcPr>
          <w:p w14:paraId="012D2C6E" w14:textId="77777777" w:rsidR="008A1CC1" w:rsidRDefault="00EB3825">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2C6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C70"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2C71" w14:textId="77777777" w:rsidR="008A1CC1" w:rsidRDefault="008A1CC1">
            <w:pPr>
              <w:rPr>
                <w:rFonts w:ascii="宋体"/>
              </w:rPr>
            </w:pPr>
          </w:p>
        </w:tc>
        <w:tc>
          <w:tcPr>
            <w:tcW w:w="0" w:type="auto"/>
            <w:gridSpan w:val="3"/>
            <w:shd w:val="clear" w:color="auto" w:fill="auto"/>
            <w:vAlign w:val="bottom"/>
          </w:tcPr>
          <w:p w14:paraId="012D2C72" w14:textId="77777777" w:rsidR="008A1CC1" w:rsidRDefault="008A1CC1">
            <w:pPr>
              <w:rPr>
                <w:rFonts w:ascii="宋体"/>
                <w:vanish/>
              </w:rPr>
            </w:pPr>
          </w:p>
        </w:tc>
        <w:tc>
          <w:tcPr>
            <w:tcW w:w="0" w:type="auto"/>
            <w:gridSpan w:val="3"/>
            <w:shd w:val="clear" w:color="auto" w:fill="auto"/>
            <w:vAlign w:val="bottom"/>
          </w:tcPr>
          <w:p w14:paraId="012D2C73" w14:textId="77777777" w:rsidR="008A1CC1" w:rsidRDefault="008A1CC1">
            <w:pPr>
              <w:rPr>
                <w:rFonts w:ascii="宋体"/>
                <w:vanish/>
              </w:rPr>
            </w:pPr>
          </w:p>
        </w:tc>
        <w:tc>
          <w:tcPr>
            <w:tcW w:w="0" w:type="auto"/>
            <w:gridSpan w:val="3"/>
            <w:shd w:val="clear" w:color="auto" w:fill="auto"/>
            <w:vAlign w:val="bottom"/>
          </w:tcPr>
          <w:p w14:paraId="012D2C74" w14:textId="77777777" w:rsidR="008A1CC1" w:rsidRDefault="008A1CC1">
            <w:pPr>
              <w:rPr>
                <w:rFonts w:ascii="宋体"/>
                <w:vanish/>
              </w:rPr>
            </w:pPr>
          </w:p>
        </w:tc>
        <w:tc>
          <w:tcPr>
            <w:tcW w:w="0" w:type="auto"/>
            <w:gridSpan w:val="3"/>
            <w:shd w:val="clear" w:color="auto" w:fill="auto"/>
            <w:vAlign w:val="bottom"/>
          </w:tcPr>
          <w:p w14:paraId="012D2C75" w14:textId="77777777" w:rsidR="008A1CC1" w:rsidRDefault="008A1CC1">
            <w:pPr>
              <w:rPr>
                <w:rFonts w:ascii="宋体"/>
                <w:vanish/>
              </w:rPr>
            </w:pPr>
          </w:p>
        </w:tc>
        <w:tc>
          <w:tcPr>
            <w:tcW w:w="0" w:type="auto"/>
            <w:gridSpan w:val="3"/>
            <w:shd w:val="clear" w:color="auto" w:fill="auto"/>
            <w:vAlign w:val="bottom"/>
          </w:tcPr>
          <w:p w14:paraId="012D2C76" w14:textId="77777777" w:rsidR="008A1CC1" w:rsidRDefault="008A1CC1">
            <w:pPr>
              <w:rPr>
                <w:rFonts w:ascii="宋体"/>
                <w:vanish/>
              </w:rPr>
            </w:pPr>
          </w:p>
        </w:tc>
      </w:tr>
      <w:tr w:rsidR="008A1CC1" w14:paraId="012D2C83" w14:textId="77777777">
        <w:tc>
          <w:tcPr>
            <w:tcW w:w="0" w:type="auto"/>
            <w:gridSpan w:val="3"/>
            <w:shd w:val="clear" w:color="auto" w:fill="CCEEFF"/>
            <w:tcMar>
              <w:top w:w="40" w:type="dxa"/>
              <w:left w:w="20" w:type="dxa"/>
              <w:bottom w:w="40" w:type="dxa"/>
              <w:right w:w="20" w:type="dxa"/>
            </w:tcMar>
            <w:vAlign w:val="bottom"/>
          </w:tcPr>
          <w:p w14:paraId="012D2C78"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Student loans</w:t>
            </w:r>
            <w:r>
              <w:rPr>
                <w:rFonts w:ascii="Arial" w:eastAsia="宋体" w:hAnsi="Arial" w:cs="Arial"/>
                <w:color w:val="000000"/>
                <w:sz w:val="9"/>
                <w:szCs w:val="9"/>
              </w:rPr>
              <w:t>(2)</w:t>
            </w:r>
            <w:r>
              <w:rPr>
                <w:rFonts w:ascii="Arial" w:eastAsia="宋体" w:hAnsi="Arial" w:cs="Arial"/>
                <w:color w:val="000000"/>
                <w:sz w:val="14"/>
                <w:szCs w:val="14"/>
              </w:rPr>
              <w:t xml:space="preserve"> </w:t>
            </w:r>
          </w:p>
        </w:tc>
        <w:tc>
          <w:tcPr>
            <w:tcW w:w="0" w:type="auto"/>
            <w:gridSpan w:val="2"/>
            <w:shd w:val="clear" w:color="auto" w:fill="CCEEFF"/>
            <w:tcMar>
              <w:top w:w="40" w:type="dxa"/>
              <w:left w:w="20" w:type="dxa"/>
              <w:bottom w:w="40" w:type="dxa"/>
              <w:right w:w="0" w:type="dxa"/>
            </w:tcMar>
            <w:vAlign w:val="bottom"/>
          </w:tcPr>
          <w:p w14:paraId="012D2C79" w14:textId="77777777" w:rsidR="008A1CC1" w:rsidRDefault="00EB3825">
            <w:pPr>
              <w:jc w:val="right"/>
              <w:textAlignment w:val="bottom"/>
            </w:pPr>
            <w:r>
              <w:rPr>
                <w:rFonts w:ascii="Arial" w:eastAsia="宋体" w:hAnsi="Arial" w:cs="Arial"/>
                <w:b/>
                <w:bCs/>
                <w:color w:val="000000"/>
                <w:sz w:val="14"/>
                <w:szCs w:val="14"/>
              </w:rPr>
              <w:t>187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C7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C7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C7C" w14:textId="77777777" w:rsidR="008A1CC1" w:rsidRDefault="00EB3825">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012D2C7D" w14:textId="77777777" w:rsidR="008A1CC1" w:rsidRDefault="008A1CC1">
            <w:pPr>
              <w:jc w:val="right"/>
              <w:rPr>
                <w:rFonts w:ascii="宋体"/>
              </w:rPr>
            </w:pPr>
          </w:p>
        </w:tc>
        <w:tc>
          <w:tcPr>
            <w:tcW w:w="0" w:type="auto"/>
            <w:gridSpan w:val="3"/>
            <w:shd w:val="clear" w:color="auto" w:fill="auto"/>
            <w:vAlign w:val="bottom"/>
          </w:tcPr>
          <w:p w14:paraId="012D2C7E" w14:textId="77777777" w:rsidR="008A1CC1" w:rsidRDefault="008A1CC1">
            <w:pPr>
              <w:rPr>
                <w:rFonts w:ascii="宋体"/>
                <w:vanish/>
              </w:rPr>
            </w:pPr>
          </w:p>
        </w:tc>
        <w:tc>
          <w:tcPr>
            <w:tcW w:w="0" w:type="auto"/>
            <w:gridSpan w:val="3"/>
            <w:shd w:val="clear" w:color="auto" w:fill="auto"/>
            <w:vAlign w:val="bottom"/>
          </w:tcPr>
          <w:p w14:paraId="012D2C7F" w14:textId="77777777" w:rsidR="008A1CC1" w:rsidRDefault="008A1CC1">
            <w:pPr>
              <w:rPr>
                <w:rFonts w:ascii="宋体"/>
                <w:vanish/>
              </w:rPr>
            </w:pPr>
          </w:p>
        </w:tc>
        <w:tc>
          <w:tcPr>
            <w:tcW w:w="0" w:type="auto"/>
            <w:gridSpan w:val="3"/>
            <w:shd w:val="clear" w:color="auto" w:fill="auto"/>
            <w:vAlign w:val="bottom"/>
          </w:tcPr>
          <w:p w14:paraId="012D2C80" w14:textId="77777777" w:rsidR="008A1CC1" w:rsidRDefault="008A1CC1">
            <w:pPr>
              <w:rPr>
                <w:rFonts w:ascii="宋体"/>
                <w:vanish/>
              </w:rPr>
            </w:pPr>
          </w:p>
        </w:tc>
        <w:tc>
          <w:tcPr>
            <w:tcW w:w="0" w:type="auto"/>
            <w:gridSpan w:val="3"/>
            <w:shd w:val="clear" w:color="auto" w:fill="auto"/>
            <w:vAlign w:val="bottom"/>
          </w:tcPr>
          <w:p w14:paraId="012D2C81" w14:textId="77777777" w:rsidR="008A1CC1" w:rsidRDefault="008A1CC1">
            <w:pPr>
              <w:rPr>
                <w:rFonts w:ascii="宋体"/>
                <w:vanish/>
              </w:rPr>
            </w:pPr>
          </w:p>
        </w:tc>
        <w:tc>
          <w:tcPr>
            <w:tcW w:w="0" w:type="auto"/>
            <w:gridSpan w:val="3"/>
            <w:shd w:val="clear" w:color="auto" w:fill="auto"/>
            <w:vAlign w:val="bottom"/>
          </w:tcPr>
          <w:p w14:paraId="012D2C82" w14:textId="77777777" w:rsidR="008A1CC1" w:rsidRDefault="008A1CC1">
            <w:pPr>
              <w:rPr>
                <w:rFonts w:ascii="宋体"/>
                <w:vanish/>
              </w:rPr>
            </w:pPr>
          </w:p>
        </w:tc>
      </w:tr>
      <w:tr w:rsidR="008A1CC1" w14:paraId="012D2C8D" w14:textId="77777777">
        <w:trPr>
          <w:hidden/>
        </w:trPr>
        <w:tc>
          <w:tcPr>
            <w:tcW w:w="0" w:type="auto"/>
            <w:gridSpan w:val="3"/>
            <w:shd w:val="clear" w:color="auto" w:fill="auto"/>
            <w:vAlign w:val="bottom"/>
          </w:tcPr>
          <w:p w14:paraId="012D2C84" w14:textId="77777777" w:rsidR="008A1CC1" w:rsidRDefault="008A1CC1">
            <w:pPr>
              <w:rPr>
                <w:rFonts w:ascii="宋体"/>
                <w:vanish/>
              </w:rPr>
            </w:pPr>
          </w:p>
        </w:tc>
        <w:tc>
          <w:tcPr>
            <w:tcW w:w="0" w:type="auto"/>
            <w:gridSpan w:val="3"/>
            <w:shd w:val="clear" w:color="auto" w:fill="auto"/>
            <w:vAlign w:val="bottom"/>
          </w:tcPr>
          <w:p w14:paraId="012D2C85" w14:textId="77777777" w:rsidR="008A1CC1" w:rsidRDefault="008A1CC1">
            <w:pPr>
              <w:rPr>
                <w:rFonts w:ascii="宋体"/>
                <w:vanish/>
              </w:rPr>
            </w:pPr>
          </w:p>
        </w:tc>
        <w:tc>
          <w:tcPr>
            <w:tcW w:w="0" w:type="auto"/>
            <w:gridSpan w:val="3"/>
            <w:shd w:val="clear" w:color="auto" w:fill="auto"/>
            <w:vAlign w:val="bottom"/>
          </w:tcPr>
          <w:p w14:paraId="012D2C86" w14:textId="77777777" w:rsidR="008A1CC1" w:rsidRDefault="008A1CC1">
            <w:pPr>
              <w:rPr>
                <w:rFonts w:ascii="宋体"/>
                <w:vanish/>
              </w:rPr>
            </w:pPr>
          </w:p>
        </w:tc>
        <w:tc>
          <w:tcPr>
            <w:tcW w:w="0" w:type="auto"/>
            <w:gridSpan w:val="3"/>
            <w:shd w:val="clear" w:color="auto" w:fill="auto"/>
            <w:vAlign w:val="bottom"/>
          </w:tcPr>
          <w:p w14:paraId="012D2C87" w14:textId="77777777" w:rsidR="008A1CC1" w:rsidRDefault="008A1CC1">
            <w:pPr>
              <w:rPr>
                <w:rFonts w:ascii="宋体"/>
                <w:vanish/>
              </w:rPr>
            </w:pPr>
          </w:p>
        </w:tc>
        <w:tc>
          <w:tcPr>
            <w:tcW w:w="0" w:type="auto"/>
            <w:gridSpan w:val="3"/>
            <w:shd w:val="clear" w:color="auto" w:fill="auto"/>
            <w:vAlign w:val="bottom"/>
          </w:tcPr>
          <w:p w14:paraId="012D2C88" w14:textId="77777777" w:rsidR="008A1CC1" w:rsidRDefault="008A1CC1">
            <w:pPr>
              <w:rPr>
                <w:rFonts w:ascii="宋体"/>
                <w:vanish/>
              </w:rPr>
            </w:pPr>
          </w:p>
        </w:tc>
        <w:tc>
          <w:tcPr>
            <w:tcW w:w="0" w:type="auto"/>
            <w:gridSpan w:val="3"/>
            <w:shd w:val="clear" w:color="auto" w:fill="auto"/>
            <w:vAlign w:val="bottom"/>
          </w:tcPr>
          <w:p w14:paraId="012D2C89" w14:textId="77777777" w:rsidR="008A1CC1" w:rsidRDefault="008A1CC1">
            <w:pPr>
              <w:rPr>
                <w:rFonts w:ascii="宋体"/>
                <w:vanish/>
              </w:rPr>
            </w:pPr>
          </w:p>
        </w:tc>
        <w:tc>
          <w:tcPr>
            <w:tcW w:w="0" w:type="auto"/>
            <w:gridSpan w:val="3"/>
            <w:shd w:val="clear" w:color="auto" w:fill="auto"/>
            <w:vAlign w:val="bottom"/>
          </w:tcPr>
          <w:p w14:paraId="012D2C8A" w14:textId="77777777" w:rsidR="008A1CC1" w:rsidRDefault="008A1CC1">
            <w:pPr>
              <w:rPr>
                <w:rFonts w:ascii="宋体"/>
                <w:vanish/>
              </w:rPr>
            </w:pPr>
          </w:p>
        </w:tc>
        <w:tc>
          <w:tcPr>
            <w:tcW w:w="0" w:type="auto"/>
            <w:gridSpan w:val="3"/>
            <w:shd w:val="clear" w:color="auto" w:fill="auto"/>
            <w:vAlign w:val="bottom"/>
          </w:tcPr>
          <w:p w14:paraId="012D2C8B" w14:textId="77777777" w:rsidR="008A1CC1" w:rsidRDefault="008A1CC1">
            <w:pPr>
              <w:rPr>
                <w:rFonts w:ascii="宋体"/>
                <w:vanish/>
              </w:rPr>
            </w:pPr>
          </w:p>
        </w:tc>
        <w:tc>
          <w:tcPr>
            <w:tcW w:w="0" w:type="auto"/>
            <w:gridSpan w:val="3"/>
            <w:shd w:val="clear" w:color="auto" w:fill="auto"/>
            <w:vAlign w:val="bottom"/>
          </w:tcPr>
          <w:p w14:paraId="012D2C8C" w14:textId="77777777" w:rsidR="008A1CC1" w:rsidRDefault="008A1CC1">
            <w:pPr>
              <w:rPr>
                <w:rFonts w:ascii="宋体"/>
                <w:vanish/>
              </w:rPr>
            </w:pPr>
          </w:p>
        </w:tc>
      </w:tr>
      <w:tr w:rsidR="008A1CC1" w14:paraId="012D2C97" w14:textId="77777777">
        <w:trPr>
          <w:hidden/>
        </w:trPr>
        <w:tc>
          <w:tcPr>
            <w:tcW w:w="0" w:type="auto"/>
            <w:gridSpan w:val="3"/>
            <w:shd w:val="clear" w:color="auto" w:fill="auto"/>
            <w:vAlign w:val="bottom"/>
          </w:tcPr>
          <w:p w14:paraId="012D2C8E" w14:textId="77777777" w:rsidR="008A1CC1" w:rsidRDefault="008A1CC1">
            <w:pPr>
              <w:rPr>
                <w:rFonts w:ascii="宋体"/>
                <w:vanish/>
              </w:rPr>
            </w:pPr>
          </w:p>
        </w:tc>
        <w:tc>
          <w:tcPr>
            <w:tcW w:w="0" w:type="auto"/>
            <w:gridSpan w:val="3"/>
            <w:shd w:val="clear" w:color="auto" w:fill="auto"/>
            <w:vAlign w:val="bottom"/>
          </w:tcPr>
          <w:p w14:paraId="012D2C8F" w14:textId="77777777" w:rsidR="008A1CC1" w:rsidRDefault="008A1CC1">
            <w:pPr>
              <w:rPr>
                <w:rFonts w:ascii="宋体"/>
                <w:vanish/>
              </w:rPr>
            </w:pPr>
          </w:p>
        </w:tc>
        <w:tc>
          <w:tcPr>
            <w:tcW w:w="0" w:type="auto"/>
            <w:gridSpan w:val="3"/>
            <w:shd w:val="clear" w:color="auto" w:fill="auto"/>
            <w:vAlign w:val="bottom"/>
          </w:tcPr>
          <w:p w14:paraId="012D2C90" w14:textId="77777777" w:rsidR="008A1CC1" w:rsidRDefault="008A1CC1">
            <w:pPr>
              <w:rPr>
                <w:rFonts w:ascii="宋体"/>
                <w:vanish/>
              </w:rPr>
            </w:pPr>
          </w:p>
        </w:tc>
        <w:tc>
          <w:tcPr>
            <w:tcW w:w="0" w:type="auto"/>
            <w:gridSpan w:val="3"/>
            <w:shd w:val="clear" w:color="auto" w:fill="auto"/>
            <w:vAlign w:val="bottom"/>
          </w:tcPr>
          <w:p w14:paraId="012D2C91" w14:textId="77777777" w:rsidR="008A1CC1" w:rsidRDefault="008A1CC1">
            <w:pPr>
              <w:rPr>
                <w:rFonts w:ascii="宋体"/>
                <w:vanish/>
              </w:rPr>
            </w:pPr>
          </w:p>
        </w:tc>
        <w:tc>
          <w:tcPr>
            <w:tcW w:w="0" w:type="auto"/>
            <w:gridSpan w:val="3"/>
            <w:shd w:val="clear" w:color="auto" w:fill="auto"/>
            <w:vAlign w:val="bottom"/>
          </w:tcPr>
          <w:p w14:paraId="012D2C92" w14:textId="77777777" w:rsidR="008A1CC1" w:rsidRDefault="008A1CC1">
            <w:pPr>
              <w:rPr>
                <w:rFonts w:ascii="宋体"/>
                <w:vanish/>
              </w:rPr>
            </w:pPr>
          </w:p>
        </w:tc>
        <w:tc>
          <w:tcPr>
            <w:tcW w:w="0" w:type="auto"/>
            <w:gridSpan w:val="3"/>
            <w:shd w:val="clear" w:color="auto" w:fill="auto"/>
            <w:vAlign w:val="bottom"/>
          </w:tcPr>
          <w:p w14:paraId="012D2C93" w14:textId="77777777" w:rsidR="008A1CC1" w:rsidRDefault="008A1CC1">
            <w:pPr>
              <w:rPr>
                <w:rFonts w:ascii="宋体"/>
                <w:vanish/>
              </w:rPr>
            </w:pPr>
          </w:p>
        </w:tc>
        <w:tc>
          <w:tcPr>
            <w:tcW w:w="0" w:type="auto"/>
            <w:gridSpan w:val="3"/>
            <w:shd w:val="clear" w:color="auto" w:fill="auto"/>
            <w:vAlign w:val="bottom"/>
          </w:tcPr>
          <w:p w14:paraId="012D2C94" w14:textId="77777777" w:rsidR="008A1CC1" w:rsidRDefault="008A1CC1">
            <w:pPr>
              <w:rPr>
                <w:rFonts w:ascii="宋体"/>
                <w:vanish/>
              </w:rPr>
            </w:pPr>
          </w:p>
        </w:tc>
        <w:tc>
          <w:tcPr>
            <w:tcW w:w="0" w:type="auto"/>
            <w:gridSpan w:val="3"/>
            <w:shd w:val="clear" w:color="auto" w:fill="auto"/>
            <w:vAlign w:val="bottom"/>
          </w:tcPr>
          <w:p w14:paraId="012D2C95" w14:textId="77777777" w:rsidR="008A1CC1" w:rsidRDefault="008A1CC1">
            <w:pPr>
              <w:rPr>
                <w:rFonts w:ascii="宋体"/>
                <w:vanish/>
              </w:rPr>
            </w:pPr>
          </w:p>
        </w:tc>
        <w:tc>
          <w:tcPr>
            <w:tcW w:w="0" w:type="auto"/>
            <w:gridSpan w:val="3"/>
            <w:shd w:val="clear" w:color="auto" w:fill="auto"/>
            <w:vAlign w:val="bottom"/>
          </w:tcPr>
          <w:p w14:paraId="012D2C96" w14:textId="77777777" w:rsidR="008A1CC1" w:rsidRDefault="008A1CC1">
            <w:pPr>
              <w:rPr>
                <w:rFonts w:ascii="宋体"/>
                <w:vanish/>
              </w:rPr>
            </w:pPr>
          </w:p>
        </w:tc>
      </w:tr>
      <w:tr w:rsidR="008A1CC1" w14:paraId="012D2CA3" w14:textId="77777777">
        <w:tc>
          <w:tcPr>
            <w:tcW w:w="0" w:type="auto"/>
            <w:gridSpan w:val="3"/>
            <w:shd w:val="clear" w:color="auto" w:fill="FFFFFF"/>
            <w:tcMar>
              <w:top w:w="40" w:type="dxa"/>
              <w:left w:w="20" w:type="dxa"/>
              <w:bottom w:w="40" w:type="dxa"/>
              <w:right w:w="20" w:type="dxa"/>
            </w:tcMar>
            <w:vAlign w:val="bottom"/>
          </w:tcPr>
          <w:p w14:paraId="012D2C98"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Collateralized loan obligations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012D2C99" w14:textId="77777777" w:rsidR="008A1CC1" w:rsidRDefault="00EB3825">
            <w:pPr>
              <w:jc w:val="right"/>
              <w:textAlignment w:val="bottom"/>
            </w:pPr>
            <w:r>
              <w:rPr>
                <w:rFonts w:ascii="Arial" w:eastAsia="宋体" w:hAnsi="Arial" w:cs="Arial"/>
                <w:b/>
                <w:bCs/>
                <w:color w:val="000000"/>
                <w:sz w:val="14"/>
                <w:szCs w:val="14"/>
              </w:rPr>
              <w:t>2,411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C9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C9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C9C" w14:textId="77777777" w:rsidR="008A1CC1" w:rsidRDefault="00EB3825">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012D2C9D" w14:textId="77777777" w:rsidR="008A1CC1" w:rsidRDefault="008A1CC1">
            <w:pPr>
              <w:jc w:val="right"/>
              <w:rPr>
                <w:rFonts w:ascii="宋体"/>
              </w:rPr>
            </w:pPr>
          </w:p>
        </w:tc>
        <w:tc>
          <w:tcPr>
            <w:tcW w:w="0" w:type="auto"/>
            <w:gridSpan w:val="3"/>
            <w:shd w:val="clear" w:color="auto" w:fill="auto"/>
            <w:vAlign w:val="bottom"/>
          </w:tcPr>
          <w:p w14:paraId="012D2C9E" w14:textId="77777777" w:rsidR="008A1CC1" w:rsidRDefault="008A1CC1">
            <w:pPr>
              <w:rPr>
                <w:rFonts w:ascii="宋体"/>
                <w:vanish/>
              </w:rPr>
            </w:pPr>
          </w:p>
        </w:tc>
        <w:tc>
          <w:tcPr>
            <w:tcW w:w="0" w:type="auto"/>
            <w:gridSpan w:val="3"/>
            <w:shd w:val="clear" w:color="auto" w:fill="auto"/>
            <w:vAlign w:val="bottom"/>
          </w:tcPr>
          <w:p w14:paraId="012D2C9F" w14:textId="77777777" w:rsidR="008A1CC1" w:rsidRDefault="008A1CC1">
            <w:pPr>
              <w:rPr>
                <w:rFonts w:ascii="宋体"/>
                <w:vanish/>
              </w:rPr>
            </w:pPr>
          </w:p>
        </w:tc>
        <w:tc>
          <w:tcPr>
            <w:tcW w:w="0" w:type="auto"/>
            <w:gridSpan w:val="3"/>
            <w:shd w:val="clear" w:color="auto" w:fill="auto"/>
            <w:vAlign w:val="bottom"/>
          </w:tcPr>
          <w:p w14:paraId="012D2CA0" w14:textId="77777777" w:rsidR="008A1CC1" w:rsidRDefault="008A1CC1">
            <w:pPr>
              <w:rPr>
                <w:rFonts w:ascii="宋体"/>
                <w:vanish/>
              </w:rPr>
            </w:pPr>
          </w:p>
        </w:tc>
        <w:tc>
          <w:tcPr>
            <w:tcW w:w="0" w:type="auto"/>
            <w:gridSpan w:val="3"/>
            <w:shd w:val="clear" w:color="auto" w:fill="auto"/>
            <w:vAlign w:val="bottom"/>
          </w:tcPr>
          <w:p w14:paraId="012D2CA1" w14:textId="77777777" w:rsidR="008A1CC1" w:rsidRDefault="008A1CC1">
            <w:pPr>
              <w:rPr>
                <w:rFonts w:ascii="宋体"/>
                <w:vanish/>
              </w:rPr>
            </w:pPr>
          </w:p>
        </w:tc>
        <w:tc>
          <w:tcPr>
            <w:tcW w:w="0" w:type="auto"/>
            <w:gridSpan w:val="3"/>
            <w:shd w:val="clear" w:color="auto" w:fill="auto"/>
            <w:vAlign w:val="bottom"/>
          </w:tcPr>
          <w:p w14:paraId="012D2CA2" w14:textId="77777777" w:rsidR="008A1CC1" w:rsidRDefault="008A1CC1">
            <w:pPr>
              <w:rPr>
                <w:rFonts w:ascii="宋体"/>
                <w:vanish/>
              </w:rPr>
            </w:pPr>
          </w:p>
        </w:tc>
      </w:tr>
      <w:tr w:rsidR="008A1CC1" w14:paraId="012D2CAF" w14:textId="77777777">
        <w:tc>
          <w:tcPr>
            <w:tcW w:w="0" w:type="auto"/>
            <w:gridSpan w:val="3"/>
            <w:shd w:val="clear" w:color="auto" w:fill="CCEEFF"/>
            <w:tcMar>
              <w:top w:w="40" w:type="dxa"/>
              <w:left w:w="20" w:type="dxa"/>
              <w:bottom w:w="40" w:type="dxa"/>
              <w:right w:w="20" w:type="dxa"/>
            </w:tcMar>
            <w:vAlign w:val="bottom"/>
          </w:tcPr>
          <w:p w14:paraId="012D2CA4"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012D2CA5" w14:textId="77777777" w:rsidR="008A1CC1" w:rsidRDefault="00EB3825">
            <w:pPr>
              <w:jc w:val="right"/>
              <w:textAlignment w:val="bottom"/>
            </w:pPr>
            <w:r>
              <w:rPr>
                <w:rFonts w:ascii="Arial" w:eastAsia="宋体" w:hAnsi="Arial" w:cs="Arial"/>
                <w:b/>
                <w:bCs/>
                <w:color w:val="000000"/>
                <w:sz w:val="14"/>
                <w:szCs w:val="14"/>
              </w:rPr>
              <w:t>168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CA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CA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CA8" w14:textId="77777777" w:rsidR="008A1CC1" w:rsidRDefault="00EB3825">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012D2CA9" w14:textId="77777777" w:rsidR="008A1CC1" w:rsidRDefault="008A1CC1">
            <w:pPr>
              <w:jc w:val="right"/>
              <w:rPr>
                <w:rFonts w:ascii="宋体"/>
              </w:rPr>
            </w:pPr>
          </w:p>
        </w:tc>
        <w:tc>
          <w:tcPr>
            <w:tcW w:w="0" w:type="auto"/>
            <w:gridSpan w:val="3"/>
            <w:shd w:val="clear" w:color="auto" w:fill="auto"/>
            <w:vAlign w:val="bottom"/>
          </w:tcPr>
          <w:p w14:paraId="012D2CAA" w14:textId="77777777" w:rsidR="008A1CC1" w:rsidRDefault="008A1CC1">
            <w:pPr>
              <w:rPr>
                <w:rFonts w:ascii="宋体"/>
                <w:vanish/>
              </w:rPr>
            </w:pPr>
          </w:p>
        </w:tc>
        <w:tc>
          <w:tcPr>
            <w:tcW w:w="0" w:type="auto"/>
            <w:gridSpan w:val="3"/>
            <w:shd w:val="clear" w:color="auto" w:fill="auto"/>
            <w:vAlign w:val="bottom"/>
          </w:tcPr>
          <w:p w14:paraId="012D2CAB" w14:textId="77777777" w:rsidR="008A1CC1" w:rsidRDefault="008A1CC1">
            <w:pPr>
              <w:rPr>
                <w:rFonts w:ascii="宋体"/>
                <w:vanish/>
              </w:rPr>
            </w:pPr>
          </w:p>
        </w:tc>
        <w:tc>
          <w:tcPr>
            <w:tcW w:w="0" w:type="auto"/>
            <w:gridSpan w:val="3"/>
            <w:shd w:val="clear" w:color="auto" w:fill="auto"/>
            <w:vAlign w:val="bottom"/>
          </w:tcPr>
          <w:p w14:paraId="012D2CAC" w14:textId="77777777" w:rsidR="008A1CC1" w:rsidRDefault="008A1CC1">
            <w:pPr>
              <w:rPr>
                <w:rFonts w:ascii="宋体"/>
                <w:vanish/>
              </w:rPr>
            </w:pPr>
          </w:p>
        </w:tc>
        <w:tc>
          <w:tcPr>
            <w:tcW w:w="0" w:type="auto"/>
            <w:gridSpan w:val="3"/>
            <w:shd w:val="clear" w:color="auto" w:fill="auto"/>
            <w:vAlign w:val="bottom"/>
          </w:tcPr>
          <w:p w14:paraId="012D2CAD" w14:textId="77777777" w:rsidR="008A1CC1" w:rsidRDefault="008A1CC1">
            <w:pPr>
              <w:rPr>
                <w:rFonts w:ascii="宋体"/>
                <w:vanish/>
              </w:rPr>
            </w:pPr>
          </w:p>
        </w:tc>
        <w:tc>
          <w:tcPr>
            <w:tcW w:w="0" w:type="auto"/>
            <w:gridSpan w:val="3"/>
            <w:shd w:val="clear" w:color="auto" w:fill="auto"/>
            <w:vAlign w:val="bottom"/>
          </w:tcPr>
          <w:p w14:paraId="012D2CAE" w14:textId="77777777" w:rsidR="008A1CC1" w:rsidRDefault="008A1CC1">
            <w:pPr>
              <w:rPr>
                <w:rFonts w:ascii="宋体"/>
                <w:vanish/>
              </w:rPr>
            </w:pPr>
          </w:p>
        </w:tc>
      </w:tr>
      <w:tr w:rsidR="008A1CC1" w14:paraId="012D2CBB" w14:textId="77777777">
        <w:tc>
          <w:tcPr>
            <w:tcW w:w="0" w:type="auto"/>
            <w:gridSpan w:val="3"/>
            <w:shd w:val="clear" w:color="auto" w:fill="FFFFFF"/>
            <w:tcMar>
              <w:top w:w="40" w:type="dxa"/>
              <w:left w:w="140" w:type="dxa"/>
              <w:bottom w:w="40" w:type="dxa"/>
              <w:right w:w="20" w:type="dxa"/>
            </w:tcMar>
            <w:vAlign w:val="bottom"/>
          </w:tcPr>
          <w:p w14:paraId="012D2CB0" w14:textId="77777777" w:rsidR="008A1CC1" w:rsidRDefault="00EB3825">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012D2CB1" w14:textId="77777777" w:rsidR="008A1CC1" w:rsidRDefault="00EB3825">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CB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CB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CB4" w14:textId="77777777" w:rsidR="008A1CC1" w:rsidRDefault="00EB3825">
            <w:pPr>
              <w:jc w:val="right"/>
              <w:textAlignment w:val="bottom"/>
            </w:pPr>
            <w:r>
              <w:rPr>
                <w:rFonts w:ascii="Arial" w:eastAsia="宋体" w:hAnsi="Arial" w:cs="Arial"/>
                <w:color w:val="000000"/>
                <w:sz w:val="14"/>
                <w:szCs w:val="14"/>
              </w:rPr>
              <w:t>91 </w:t>
            </w:r>
          </w:p>
        </w:tc>
        <w:tc>
          <w:tcPr>
            <w:tcW w:w="0" w:type="auto"/>
            <w:shd w:val="clear" w:color="auto" w:fill="FFFFFF"/>
            <w:tcMar>
              <w:top w:w="40" w:type="dxa"/>
              <w:left w:w="0" w:type="dxa"/>
              <w:bottom w:w="40" w:type="dxa"/>
              <w:right w:w="20" w:type="dxa"/>
            </w:tcMar>
            <w:vAlign w:val="bottom"/>
          </w:tcPr>
          <w:p w14:paraId="012D2CB5" w14:textId="77777777" w:rsidR="008A1CC1" w:rsidRDefault="008A1CC1">
            <w:pPr>
              <w:jc w:val="right"/>
              <w:rPr>
                <w:rFonts w:ascii="宋体"/>
              </w:rPr>
            </w:pPr>
          </w:p>
        </w:tc>
        <w:tc>
          <w:tcPr>
            <w:tcW w:w="0" w:type="auto"/>
            <w:gridSpan w:val="3"/>
            <w:shd w:val="clear" w:color="auto" w:fill="auto"/>
            <w:vAlign w:val="bottom"/>
          </w:tcPr>
          <w:p w14:paraId="012D2CB6" w14:textId="77777777" w:rsidR="008A1CC1" w:rsidRDefault="008A1CC1">
            <w:pPr>
              <w:rPr>
                <w:rFonts w:ascii="宋体"/>
                <w:vanish/>
              </w:rPr>
            </w:pPr>
          </w:p>
        </w:tc>
        <w:tc>
          <w:tcPr>
            <w:tcW w:w="0" w:type="auto"/>
            <w:gridSpan w:val="3"/>
            <w:shd w:val="clear" w:color="auto" w:fill="auto"/>
            <w:vAlign w:val="bottom"/>
          </w:tcPr>
          <w:p w14:paraId="012D2CB7" w14:textId="77777777" w:rsidR="008A1CC1" w:rsidRDefault="008A1CC1">
            <w:pPr>
              <w:rPr>
                <w:rFonts w:ascii="宋体"/>
                <w:vanish/>
              </w:rPr>
            </w:pPr>
          </w:p>
        </w:tc>
        <w:tc>
          <w:tcPr>
            <w:tcW w:w="0" w:type="auto"/>
            <w:gridSpan w:val="3"/>
            <w:shd w:val="clear" w:color="auto" w:fill="auto"/>
            <w:vAlign w:val="bottom"/>
          </w:tcPr>
          <w:p w14:paraId="012D2CB8" w14:textId="77777777" w:rsidR="008A1CC1" w:rsidRDefault="008A1CC1">
            <w:pPr>
              <w:rPr>
                <w:rFonts w:ascii="宋体"/>
                <w:vanish/>
              </w:rPr>
            </w:pPr>
          </w:p>
        </w:tc>
        <w:tc>
          <w:tcPr>
            <w:tcW w:w="0" w:type="auto"/>
            <w:gridSpan w:val="3"/>
            <w:shd w:val="clear" w:color="auto" w:fill="auto"/>
            <w:vAlign w:val="bottom"/>
          </w:tcPr>
          <w:p w14:paraId="012D2CB9" w14:textId="77777777" w:rsidR="008A1CC1" w:rsidRDefault="008A1CC1">
            <w:pPr>
              <w:rPr>
                <w:rFonts w:ascii="宋体"/>
                <w:vanish/>
              </w:rPr>
            </w:pPr>
          </w:p>
        </w:tc>
        <w:tc>
          <w:tcPr>
            <w:tcW w:w="0" w:type="auto"/>
            <w:gridSpan w:val="3"/>
            <w:shd w:val="clear" w:color="auto" w:fill="auto"/>
            <w:vAlign w:val="bottom"/>
          </w:tcPr>
          <w:p w14:paraId="012D2CBA" w14:textId="77777777" w:rsidR="008A1CC1" w:rsidRDefault="008A1CC1">
            <w:pPr>
              <w:rPr>
                <w:rFonts w:ascii="宋体"/>
                <w:vanish/>
              </w:rPr>
            </w:pPr>
          </w:p>
        </w:tc>
      </w:tr>
      <w:tr w:rsidR="008A1CC1" w14:paraId="012D2CC7" w14:textId="77777777">
        <w:tc>
          <w:tcPr>
            <w:tcW w:w="0" w:type="auto"/>
            <w:gridSpan w:val="3"/>
            <w:shd w:val="clear" w:color="auto" w:fill="CCEEFF"/>
            <w:tcMar>
              <w:top w:w="40" w:type="dxa"/>
              <w:left w:w="20" w:type="dxa"/>
              <w:bottom w:w="40" w:type="dxa"/>
              <w:right w:w="20" w:type="dxa"/>
            </w:tcMar>
            <w:vAlign w:val="bottom"/>
          </w:tcPr>
          <w:p w14:paraId="012D2CBC" w14:textId="77777777" w:rsidR="008A1CC1" w:rsidRDefault="00EB3825">
            <w:pPr>
              <w:textAlignment w:val="bottom"/>
            </w:pPr>
            <w:r>
              <w:rPr>
                <w:rFonts w:ascii="Arial" w:eastAsia="宋体" w:hAnsi="Arial" w:cs="Arial"/>
                <w:color w:val="000000"/>
                <w:sz w:val="14"/>
                <w:szCs w:val="14"/>
              </w:rPr>
              <w:t xml:space="preserve">Total asset-backed </w:t>
            </w:r>
            <w:r>
              <w:rPr>
                <w:rFonts w:ascii="Arial" w:eastAsia="宋体" w:hAnsi="Arial" w:cs="Arial"/>
                <w:color w:val="000000"/>
                <w:sz w:val="14"/>
                <w:szCs w:val="14"/>
              </w:rPr>
              <w:t>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CBD" w14:textId="77777777" w:rsidR="008A1CC1" w:rsidRDefault="00EB3825">
            <w:pPr>
              <w:jc w:val="right"/>
              <w:textAlignment w:val="bottom"/>
            </w:pPr>
            <w:r>
              <w:rPr>
                <w:rFonts w:ascii="Arial" w:eastAsia="宋体" w:hAnsi="Arial" w:cs="Arial"/>
                <w:b/>
                <w:bCs/>
                <w:color w:val="000000"/>
                <w:sz w:val="14"/>
                <w:szCs w:val="14"/>
              </w:rPr>
              <w:t>2,856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CB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CB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CC0" w14:textId="77777777" w:rsidR="008A1CC1" w:rsidRDefault="00EB3825">
            <w:pPr>
              <w:jc w:val="right"/>
              <w:textAlignment w:val="bottom"/>
            </w:pPr>
            <w:r>
              <w:rPr>
                <w:rFonts w:ascii="Arial" w:eastAsia="宋体" w:hAnsi="Arial" w:cs="Arial"/>
                <w:color w:val="000000"/>
                <w:sz w:val="14"/>
                <w:szCs w:val="14"/>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CC1" w14:textId="77777777" w:rsidR="008A1CC1" w:rsidRDefault="008A1CC1">
            <w:pPr>
              <w:jc w:val="right"/>
              <w:rPr>
                <w:rFonts w:ascii="宋体"/>
              </w:rPr>
            </w:pPr>
          </w:p>
        </w:tc>
        <w:tc>
          <w:tcPr>
            <w:tcW w:w="0" w:type="auto"/>
            <w:gridSpan w:val="3"/>
            <w:shd w:val="clear" w:color="auto" w:fill="auto"/>
            <w:vAlign w:val="bottom"/>
          </w:tcPr>
          <w:p w14:paraId="012D2CC2" w14:textId="77777777" w:rsidR="008A1CC1" w:rsidRDefault="008A1CC1">
            <w:pPr>
              <w:rPr>
                <w:rFonts w:ascii="宋体"/>
                <w:vanish/>
              </w:rPr>
            </w:pPr>
          </w:p>
        </w:tc>
        <w:tc>
          <w:tcPr>
            <w:tcW w:w="0" w:type="auto"/>
            <w:gridSpan w:val="3"/>
            <w:shd w:val="clear" w:color="auto" w:fill="auto"/>
            <w:vAlign w:val="bottom"/>
          </w:tcPr>
          <w:p w14:paraId="012D2CC3" w14:textId="77777777" w:rsidR="008A1CC1" w:rsidRDefault="008A1CC1">
            <w:pPr>
              <w:rPr>
                <w:rFonts w:ascii="宋体"/>
                <w:vanish/>
              </w:rPr>
            </w:pPr>
          </w:p>
        </w:tc>
        <w:tc>
          <w:tcPr>
            <w:tcW w:w="0" w:type="auto"/>
            <w:gridSpan w:val="3"/>
            <w:shd w:val="clear" w:color="auto" w:fill="auto"/>
            <w:vAlign w:val="bottom"/>
          </w:tcPr>
          <w:p w14:paraId="012D2CC4" w14:textId="77777777" w:rsidR="008A1CC1" w:rsidRDefault="008A1CC1">
            <w:pPr>
              <w:rPr>
                <w:rFonts w:ascii="宋体"/>
                <w:vanish/>
              </w:rPr>
            </w:pPr>
          </w:p>
        </w:tc>
        <w:tc>
          <w:tcPr>
            <w:tcW w:w="0" w:type="auto"/>
            <w:gridSpan w:val="3"/>
            <w:shd w:val="clear" w:color="auto" w:fill="auto"/>
            <w:vAlign w:val="bottom"/>
          </w:tcPr>
          <w:p w14:paraId="012D2CC5" w14:textId="77777777" w:rsidR="008A1CC1" w:rsidRDefault="008A1CC1">
            <w:pPr>
              <w:rPr>
                <w:rFonts w:ascii="宋体"/>
                <w:vanish/>
              </w:rPr>
            </w:pPr>
          </w:p>
        </w:tc>
        <w:tc>
          <w:tcPr>
            <w:tcW w:w="0" w:type="auto"/>
            <w:gridSpan w:val="3"/>
            <w:shd w:val="clear" w:color="auto" w:fill="auto"/>
            <w:vAlign w:val="bottom"/>
          </w:tcPr>
          <w:p w14:paraId="012D2CC6" w14:textId="77777777" w:rsidR="008A1CC1" w:rsidRDefault="008A1CC1">
            <w:pPr>
              <w:rPr>
                <w:rFonts w:ascii="宋体"/>
                <w:vanish/>
              </w:rPr>
            </w:pPr>
          </w:p>
        </w:tc>
      </w:tr>
      <w:tr w:rsidR="008A1CC1" w14:paraId="012D2CD3" w14:textId="77777777">
        <w:tc>
          <w:tcPr>
            <w:tcW w:w="0" w:type="auto"/>
            <w:gridSpan w:val="3"/>
            <w:shd w:val="clear" w:color="auto" w:fill="FFFFFF"/>
            <w:tcMar>
              <w:top w:w="40" w:type="dxa"/>
              <w:left w:w="20" w:type="dxa"/>
              <w:bottom w:w="40" w:type="dxa"/>
              <w:right w:w="20" w:type="dxa"/>
            </w:tcMar>
            <w:vAlign w:val="bottom"/>
          </w:tcPr>
          <w:p w14:paraId="012D2CC8" w14:textId="77777777" w:rsidR="008A1CC1" w:rsidRDefault="00EB3825">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CC9" w14:textId="77777777" w:rsidR="008A1CC1" w:rsidRDefault="00EB3825">
            <w:pPr>
              <w:jc w:val="right"/>
              <w:textAlignment w:val="bottom"/>
            </w:pPr>
            <w:r>
              <w:rPr>
                <w:rFonts w:ascii="Arial" w:eastAsia="宋体" w:hAnsi="Arial" w:cs="Arial"/>
                <w:b/>
                <w:bCs/>
                <w:color w:val="000000"/>
                <w:sz w:val="14"/>
                <w:szCs w:val="14"/>
              </w:rPr>
              <w:t>1,202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CC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CC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CCC" w14:textId="77777777" w:rsidR="008A1CC1" w:rsidRDefault="00EB3825">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CCD" w14:textId="77777777" w:rsidR="008A1CC1" w:rsidRDefault="008A1CC1">
            <w:pPr>
              <w:jc w:val="right"/>
              <w:rPr>
                <w:rFonts w:ascii="宋体"/>
              </w:rPr>
            </w:pPr>
          </w:p>
        </w:tc>
        <w:tc>
          <w:tcPr>
            <w:tcW w:w="0" w:type="auto"/>
            <w:gridSpan w:val="3"/>
            <w:shd w:val="clear" w:color="auto" w:fill="auto"/>
            <w:vAlign w:val="bottom"/>
          </w:tcPr>
          <w:p w14:paraId="012D2CCE" w14:textId="77777777" w:rsidR="008A1CC1" w:rsidRDefault="008A1CC1">
            <w:pPr>
              <w:rPr>
                <w:rFonts w:ascii="宋体"/>
                <w:vanish/>
              </w:rPr>
            </w:pPr>
          </w:p>
        </w:tc>
        <w:tc>
          <w:tcPr>
            <w:tcW w:w="0" w:type="auto"/>
            <w:gridSpan w:val="3"/>
            <w:shd w:val="clear" w:color="auto" w:fill="auto"/>
            <w:vAlign w:val="bottom"/>
          </w:tcPr>
          <w:p w14:paraId="012D2CCF" w14:textId="77777777" w:rsidR="008A1CC1" w:rsidRDefault="008A1CC1">
            <w:pPr>
              <w:rPr>
                <w:rFonts w:ascii="宋体"/>
                <w:vanish/>
              </w:rPr>
            </w:pPr>
          </w:p>
        </w:tc>
        <w:tc>
          <w:tcPr>
            <w:tcW w:w="0" w:type="auto"/>
            <w:gridSpan w:val="3"/>
            <w:shd w:val="clear" w:color="auto" w:fill="auto"/>
            <w:vAlign w:val="bottom"/>
          </w:tcPr>
          <w:p w14:paraId="012D2CD0" w14:textId="77777777" w:rsidR="008A1CC1" w:rsidRDefault="008A1CC1">
            <w:pPr>
              <w:rPr>
                <w:rFonts w:ascii="宋体"/>
                <w:vanish/>
              </w:rPr>
            </w:pPr>
          </w:p>
        </w:tc>
        <w:tc>
          <w:tcPr>
            <w:tcW w:w="0" w:type="auto"/>
            <w:gridSpan w:val="3"/>
            <w:shd w:val="clear" w:color="auto" w:fill="auto"/>
            <w:vAlign w:val="bottom"/>
          </w:tcPr>
          <w:p w14:paraId="012D2CD1" w14:textId="77777777" w:rsidR="008A1CC1" w:rsidRDefault="008A1CC1">
            <w:pPr>
              <w:rPr>
                <w:rFonts w:ascii="宋体"/>
                <w:vanish/>
              </w:rPr>
            </w:pPr>
          </w:p>
        </w:tc>
        <w:tc>
          <w:tcPr>
            <w:tcW w:w="0" w:type="auto"/>
            <w:gridSpan w:val="3"/>
            <w:shd w:val="clear" w:color="auto" w:fill="auto"/>
            <w:vAlign w:val="bottom"/>
          </w:tcPr>
          <w:p w14:paraId="012D2CD2" w14:textId="77777777" w:rsidR="008A1CC1" w:rsidRDefault="008A1CC1">
            <w:pPr>
              <w:rPr>
                <w:rFonts w:ascii="宋体"/>
                <w:vanish/>
              </w:rPr>
            </w:pPr>
          </w:p>
        </w:tc>
      </w:tr>
      <w:tr w:rsidR="008A1CC1" w14:paraId="012D2CDD" w14:textId="77777777">
        <w:trPr>
          <w:hidden/>
        </w:trPr>
        <w:tc>
          <w:tcPr>
            <w:tcW w:w="0" w:type="auto"/>
            <w:gridSpan w:val="3"/>
            <w:shd w:val="clear" w:color="auto" w:fill="auto"/>
            <w:vAlign w:val="bottom"/>
          </w:tcPr>
          <w:p w14:paraId="012D2CD4" w14:textId="77777777" w:rsidR="008A1CC1" w:rsidRDefault="008A1CC1">
            <w:pPr>
              <w:rPr>
                <w:rFonts w:ascii="宋体"/>
                <w:vanish/>
              </w:rPr>
            </w:pPr>
          </w:p>
        </w:tc>
        <w:tc>
          <w:tcPr>
            <w:tcW w:w="0" w:type="auto"/>
            <w:gridSpan w:val="3"/>
            <w:shd w:val="clear" w:color="auto" w:fill="auto"/>
            <w:vAlign w:val="bottom"/>
          </w:tcPr>
          <w:p w14:paraId="012D2CD5" w14:textId="77777777" w:rsidR="008A1CC1" w:rsidRDefault="008A1CC1">
            <w:pPr>
              <w:rPr>
                <w:rFonts w:ascii="宋体"/>
                <w:vanish/>
              </w:rPr>
            </w:pPr>
          </w:p>
        </w:tc>
        <w:tc>
          <w:tcPr>
            <w:tcW w:w="0" w:type="auto"/>
            <w:gridSpan w:val="3"/>
            <w:shd w:val="clear" w:color="auto" w:fill="auto"/>
            <w:vAlign w:val="bottom"/>
          </w:tcPr>
          <w:p w14:paraId="012D2CD6" w14:textId="77777777" w:rsidR="008A1CC1" w:rsidRDefault="008A1CC1">
            <w:pPr>
              <w:rPr>
                <w:rFonts w:ascii="宋体"/>
                <w:vanish/>
              </w:rPr>
            </w:pPr>
          </w:p>
        </w:tc>
        <w:tc>
          <w:tcPr>
            <w:tcW w:w="0" w:type="auto"/>
            <w:gridSpan w:val="3"/>
            <w:shd w:val="clear" w:color="auto" w:fill="auto"/>
            <w:vAlign w:val="bottom"/>
          </w:tcPr>
          <w:p w14:paraId="012D2CD7" w14:textId="77777777" w:rsidR="008A1CC1" w:rsidRDefault="008A1CC1">
            <w:pPr>
              <w:rPr>
                <w:rFonts w:ascii="宋体"/>
                <w:vanish/>
              </w:rPr>
            </w:pPr>
          </w:p>
        </w:tc>
        <w:tc>
          <w:tcPr>
            <w:tcW w:w="0" w:type="auto"/>
            <w:gridSpan w:val="3"/>
            <w:shd w:val="clear" w:color="auto" w:fill="auto"/>
            <w:vAlign w:val="bottom"/>
          </w:tcPr>
          <w:p w14:paraId="012D2CD8" w14:textId="77777777" w:rsidR="008A1CC1" w:rsidRDefault="008A1CC1">
            <w:pPr>
              <w:rPr>
                <w:rFonts w:ascii="宋体"/>
                <w:vanish/>
              </w:rPr>
            </w:pPr>
          </w:p>
        </w:tc>
        <w:tc>
          <w:tcPr>
            <w:tcW w:w="0" w:type="auto"/>
            <w:gridSpan w:val="3"/>
            <w:shd w:val="clear" w:color="auto" w:fill="auto"/>
            <w:vAlign w:val="bottom"/>
          </w:tcPr>
          <w:p w14:paraId="012D2CD9" w14:textId="77777777" w:rsidR="008A1CC1" w:rsidRDefault="008A1CC1">
            <w:pPr>
              <w:rPr>
                <w:rFonts w:ascii="宋体"/>
                <w:vanish/>
              </w:rPr>
            </w:pPr>
          </w:p>
        </w:tc>
        <w:tc>
          <w:tcPr>
            <w:tcW w:w="0" w:type="auto"/>
            <w:gridSpan w:val="3"/>
            <w:shd w:val="clear" w:color="auto" w:fill="auto"/>
            <w:vAlign w:val="bottom"/>
          </w:tcPr>
          <w:p w14:paraId="012D2CDA" w14:textId="77777777" w:rsidR="008A1CC1" w:rsidRDefault="008A1CC1">
            <w:pPr>
              <w:rPr>
                <w:rFonts w:ascii="宋体"/>
                <w:vanish/>
              </w:rPr>
            </w:pPr>
          </w:p>
        </w:tc>
        <w:tc>
          <w:tcPr>
            <w:tcW w:w="0" w:type="auto"/>
            <w:gridSpan w:val="3"/>
            <w:shd w:val="clear" w:color="auto" w:fill="auto"/>
            <w:vAlign w:val="bottom"/>
          </w:tcPr>
          <w:p w14:paraId="012D2CDB" w14:textId="77777777" w:rsidR="008A1CC1" w:rsidRDefault="008A1CC1">
            <w:pPr>
              <w:rPr>
                <w:rFonts w:ascii="宋体"/>
                <w:vanish/>
              </w:rPr>
            </w:pPr>
          </w:p>
        </w:tc>
        <w:tc>
          <w:tcPr>
            <w:tcW w:w="0" w:type="auto"/>
            <w:gridSpan w:val="3"/>
            <w:shd w:val="clear" w:color="auto" w:fill="auto"/>
            <w:vAlign w:val="bottom"/>
          </w:tcPr>
          <w:p w14:paraId="012D2CDC" w14:textId="77777777" w:rsidR="008A1CC1" w:rsidRDefault="008A1CC1">
            <w:pPr>
              <w:rPr>
                <w:rFonts w:ascii="宋体"/>
                <w:vanish/>
              </w:rPr>
            </w:pPr>
          </w:p>
        </w:tc>
      </w:tr>
      <w:tr w:rsidR="008A1CC1" w14:paraId="012D2CE9" w14:textId="77777777">
        <w:tc>
          <w:tcPr>
            <w:tcW w:w="0" w:type="auto"/>
            <w:gridSpan w:val="3"/>
            <w:shd w:val="clear" w:color="auto" w:fill="CCEEFF"/>
            <w:tcMar>
              <w:top w:w="40" w:type="dxa"/>
              <w:left w:w="20" w:type="dxa"/>
              <w:bottom w:w="40" w:type="dxa"/>
              <w:right w:w="20" w:type="dxa"/>
            </w:tcMar>
            <w:vAlign w:val="bottom"/>
          </w:tcPr>
          <w:p w14:paraId="012D2CD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Other U.S. debt securities</w:t>
            </w:r>
            <w:r>
              <w:rPr>
                <w:rFonts w:ascii="Arial" w:eastAsia="宋体" w:hAnsi="Arial" w:cs="Arial"/>
                <w:color w:val="000000"/>
                <w:sz w:val="9"/>
                <w:szCs w:val="9"/>
              </w:rPr>
              <w:t>(5)</w:t>
            </w:r>
          </w:p>
        </w:tc>
        <w:tc>
          <w:tcPr>
            <w:tcW w:w="0" w:type="auto"/>
            <w:gridSpan w:val="2"/>
            <w:shd w:val="clear" w:color="auto" w:fill="CCEEFF"/>
            <w:tcMar>
              <w:top w:w="40" w:type="dxa"/>
              <w:left w:w="20" w:type="dxa"/>
              <w:bottom w:w="40" w:type="dxa"/>
              <w:right w:w="0" w:type="dxa"/>
            </w:tcMar>
            <w:vAlign w:val="bottom"/>
          </w:tcPr>
          <w:p w14:paraId="012D2CDF" w14:textId="77777777" w:rsidR="008A1CC1" w:rsidRDefault="00EB3825">
            <w:pPr>
              <w:jc w:val="right"/>
              <w:textAlignment w:val="bottom"/>
            </w:pPr>
            <w:r>
              <w:rPr>
                <w:rFonts w:ascii="Arial" w:eastAsia="宋体" w:hAnsi="Arial" w:cs="Arial"/>
                <w:b/>
                <w:bCs/>
                <w:color w:val="000000"/>
                <w:sz w:val="14"/>
                <w:szCs w:val="14"/>
              </w:rPr>
              <w:t>2,154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CE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CE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CE2" w14:textId="77777777" w:rsidR="008A1CC1" w:rsidRDefault="00EB3825">
            <w:pPr>
              <w:jc w:val="right"/>
              <w:textAlignment w:val="bottom"/>
            </w:pPr>
            <w:r>
              <w:rPr>
                <w:rFonts w:ascii="Arial" w:eastAsia="宋体" w:hAnsi="Arial" w:cs="Arial"/>
                <w:color w:val="000000"/>
                <w:sz w:val="14"/>
                <w:szCs w:val="14"/>
              </w:rPr>
              <w:t>2,744 </w:t>
            </w:r>
          </w:p>
        </w:tc>
        <w:tc>
          <w:tcPr>
            <w:tcW w:w="0" w:type="auto"/>
            <w:shd w:val="clear" w:color="auto" w:fill="CCEEFF"/>
            <w:tcMar>
              <w:top w:w="40" w:type="dxa"/>
              <w:left w:w="0" w:type="dxa"/>
              <w:bottom w:w="40" w:type="dxa"/>
              <w:right w:w="20" w:type="dxa"/>
            </w:tcMar>
            <w:vAlign w:val="bottom"/>
          </w:tcPr>
          <w:p w14:paraId="012D2CE3" w14:textId="77777777" w:rsidR="008A1CC1" w:rsidRDefault="008A1CC1">
            <w:pPr>
              <w:jc w:val="right"/>
              <w:rPr>
                <w:rFonts w:ascii="宋体"/>
              </w:rPr>
            </w:pPr>
          </w:p>
        </w:tc>
        <w:tc>
          <w:tcPr>
            <w:tcW w:w="0" w:type="auto"/>
            <w:gridSpan w:val="3"/>
            <w:shd w:val="clear" w:color="auto" w:fill="auto"/>
            <w:vAlign w:val="bottom"/>
          </w:tcPr>
          <w:p w14:paraId="012D2CE4" w14:textId="77777777" w:rsidR="008A1CC1" w:rsidRDefault="008A1CC1">
            <w:pPr>
              <w:rPr>
                <w:rFonts w:ascii="宋体"/>
                <w:vanish/>
              </w:rPr>
            </w:pPr>
          </w:p>
        </w:tc>
        <w:tc>
          <w:tcPr>
            <w:tcW w:w="0" w:type="auto"/>
            <w:gridSpan w:val="3"/>
            <w:shd w:val="clear" w:color="auto" w:fill="auto"/>
            <w:vAlign w:val="bottom"/>
          </w:tcPr>
          <w:p w14:paraId="012D2CE5" w14:textId="77777777" w:rsidR="008A1CC1" w:rsidRDefault="008A1CC1">
            <w:pPr>
              <w:rPr>
                <w:rFonts w:ascii="宋体"/>
                <w:vanish/>
              </w:rPr>
            </w:pPr>
          </w:p>
        </w:tc>
        <w:tc>
          <w:tcPr>
            <w:tcW w:w="0" w:type="auto"/>
            <w:gridSpan w:val="3"/>
            <w:shd w:val="clear" w:color="auto" w:fill="auto"/>
            <w:vAlign w:val="bottom"/>
          </w:tcPr>
          <w:p w14:paraId="012D2CE6" w14:textId="77777777" w:rsidR="008A1CC1" w:rsidRDefault="008A1CC1">
            <w:pPr>
              <w:rPr>
                <w:rFonts w:ascii="宋体"/>
                <w:vanish/>
              </w:rPr>
            </w:pPr>
          </w:p>
        </w:tc>
        <w:tc>
          <w:tcPr>
            <w:tcW w:w="0" w:type="auto"/>
            <w:gridSpan w:val="3"/>
            <w:shd w:val="clear" w:color="auto" w:fill="auto"/>
            <w:vAlign w:val="bottom"/>
          </w:tcPr>
          <w:p w14:paraId="012D2CE7" w14:textId="77777777" w:rsidR="008A1CC1" w:rsidRDefault="008A1CC1">
            <w:pPr>
              <w:rPr>
                <w:rFonts w:ascii="宋体"/>
                <w:vanish/>
              </w:rPr>
            </w:pPr>
          </w:p>
        </w:tc>
        <w:tc>
          <w:tcPr>
            <w:tcW w:w="0" w:type="auto"/>
            <w:gridSpan w:val="3"/>
            <w:shd w:val="clear" w:color="auto" w:fill="auto"/>
            <w:vAlign w:val="bottom"/>
          </w:tcPr>
          <w:p w14:paraId="012D2CE8" w14:textId="77777777" w:rsidR="008A1CC1" w:rsidRDefault="008A1CC1">
            <w:pPr>
              <w:rPr>
                <w:rFonts w:ascii="宋体"/>
                <w:vanish/>
              </w:rPr>
            </w:pPr>
          </w:p>
        </w:tc>
      </w:tr>
      <w:tr w:rsidR="008A1CC1" w14:paraId="012D2CF3" w14:textId="77777777">
        <w:trPr>
          <w:hidden/>
        </w:trPr>
        <w:tc>
          <w:tcPr>
            <w:tcW w:w="0" w:type="auto"/>
            <w:gridSpan w:val="3"/>
            <w:shd w:val="clear" w:color="auto" w:fill="auto"/>
            <w:vAlign w:val="bottom"/>
          </w:tcPr>
          <w:p w14:paraId="012D2CEA" w14:textId="77777777" w:rsidR="008A1CC1" w:rsidRDefault="008A1CC1">
            <w:pPr>
              <w:rPr>
                <w:rFonts w:ascii="宋体"/>
                <w:vanish/>
              </w:rPr>
            </w:pPr>
          </w:p>
        </w:tc>
        <w:tc>
          <w:tcPr>
            <w:tcW w:w="0" w:type="auto"/>
            <w:gridSpan w:val="3"/>
            <w:shd w:val="clear" w:color="auto" w:fill="auto"/>
            <w:vAlign w:val="bottom"/>
          </w:tcPr>
          <w:p w14:paraId="012D2CEB" w14:textId="77777777" w:rsidR="008A1CC1" w:rsidRDefault="008A1CC1">
            <w:pPr>
              <w:rPr>
                <w:rFonts w:ascii="宋体"/>
                <w:vanish/>
              </w:rPr>
            </w:pPr>
          </w:p>
        </w:tc>
        <w:tc>
          <w:tcPr>
            <w:tcW w:w="0" w:type="auto"/>
            <w:gridSpan w:val="3"/>
            <w:shd w:val="clear" w:color="auto" w:fill="auto"/>
            <w:vAlign w:val="bottom"/>
          </w:tcPr>
          <w:p w14:paraId="012D2CEC" w14:textId="77777777" w:rsidR="008A1CC1" w:rsidRDefault="008A1CC1">
            <w:pPr>
              <w:rPr>
                <w:rFonts w:ascii="宋体"/>
                <w:vanish/>
              </w:rPr>
            </w:pPr>
          </w:p>
        </w:tc>
        <w:tc>
          <w:tcPr>
            <w:tcW w:w="0" w:type="auto"/>
            <w:gridSpan w:val="3"/>
            <w:shd w:val="clear" w:color="auto" w:fill="auto"/>
            <w:vAlign w:val="bottom"/>
          </w:tcPr>
          <w:p w14:paraId="012D2CED" w14:textId="77777777" w:rsidR="008A1CC1" w:rsidRDefault="008A1CC1">
            <w:pPr>
              <w:rPr>
                <w:rFonts w:ascii="宋体"/>
                <w:vanish/>
              </w:rPr>
            </w:pPr>
          </w:p>
        </w:tc>
        <w:tc>
          <w:tcPr>
            <w:tcW w:w="0" w:type="auto"/>
            <w:gridSpan w:val="3"/>
            <w:shd w:val="clear" w:color="auto" w:fill="auto"/>
            <w:vAlign w:val="bottom"/>
          </w:tcPr>
          <w:p w14:paraId="012D2CEE" w14:textId="77777777" w:rsidR="008A1CC1" w:rsidRDefault="008A1CC1">
            <w:pPr>
              <w:rPr>
                <w:rFonts w:ascii="宋体"/>
                <w:vanish/>
              </w:rPr>
            </w:pPr>
          </w:p>
        </w:tc>
        <w:tc>
          <w:tcPr>
            <w:tcW w:w="0" w:type="auto"/>
            <w:gridSpan w:val="3"/>
            <w:shd w:val="clear" w:color="auto" w:fill="auto"/>
            <w:vAlign w:val="bottom"/>
          </w:tcPr>
          <w:p w14:paraId="012D2CEF" w14:textId="77777777" w:rsidR="008A1CC1" w:rsidRDefault="008A1CC1">
            <w:pPr>
              <w:rPr>
                <w:rFonts w:ascii="宋体"/>
                <w:vanish/>
              </w:rPr>
            </w:pPr>
          </w:p>
        </w:tc>
        <w:tc>
          <w:tcPr>
            <w:tcW w:w="0" w:type="auto"/>
            <w:gridSpan w:val="3"/>
            <w:shd w:val="clear" w:color="auto" w:fill="auto"/>
            <w:vAlign w:val="bottom"/>
          </w:tcPr>
          <w:p w14:paraId="012D2CF0" w14:textId="77777777" w:rsidR="008A1CC1" w:rsidRDefault="008A1CC1">
            <w:pPr>
              <w:rPr>
                <w:rFonts w:ascii="宋体"/>
                <w:vanish/>
              </w:rPr>
            </w:pPr>
          </w:p>
        </w:tc>
        <w:tc>
          <w:tcPr>
            <w:tcW w:w="0" w:type="auto"/>
            <w:gridSpan w:val="3"/>
            <w:shd w:val="clear" w:color="auto" w:fill="auto"/>
            <w:vAlign w:val="bottom"/>
          </w:tcPr>
          <w:p w14:paraId="012D2CF1" w14:textId="77777777" w:rsidR="008A1CC1" w:rsidRDefault="008A1CC1">
            <w:pPr>
              <w:rPr>
                <w:rFonts w:ascii="宋体"/>
                <w:vanish/>
              </w:rPr>
            </w:pPr>
          </w:p>
        </w:tc>
        <w:tc>
          <w:tcPr>
            <w:tcW w:w="0" w:type="auto"/>
            <w:gridSpan w:val="3"/>
            <w:shd w:val="clear" w:color="auto" w:fill="auto"/>
            <w:vAlign w:val="bottom"/>
          </w:tcPr>
          <w:p w14:paraId="012D2CF2" w14:textId="77777777" w:rsidR="008A1CC1" w:rsidRDefault="008A1CC1">
            <w:pPr>
              <w:rPr>
                <w:rFonts w:ascii="宋体"/>
                <w:vanish/>
              </w:rPr>
            </w:pPr>
          </w:p>
        </w:tc>
      </w:tr>
      <w:tr w:rsidR="008A1CC1" w14:paraId="012D2CFD" w14:textId="77777777">
        <w:trPr>
          <w:hidden/>
        </w:trPr>
        <w:tc>
          <w:tcPr>
            <w:tcW w:w="0" w:type="auto"/>
            <w:gridSpan w:val="3"/>
            <w:shd w:val="clear" w:color="auto" w:fill="auto"/>
            <w:vAlign w:val="bottom"/>
          </w:tcPr>
          <w:p w14:paraId="012D2CF4" w14:textId="77777777" w:rsidR="008A1CC1" w:rsidRDefault="008A1CC1">
            <w:pPr>
              <w:rPr>
                <w:rFonts w:ascii="宋体"/>
                <w:vanish/>
              </w:rPr>
            </w:pPr>
          </w:p>
        </w:tc>
        <w:tc>
          <w:tcPr>
            <w:tcW w:w="0" w:type="auto"/>
            <w:gridSpan w:val="3"/>
            <w:shd w:val="clear" w:color="auto" w:fill="auto"/>
            <w:vAlign w:val="bottom"/>
          </w:tcPr>
          <w:p w14:paraId="012D2CF5" w14:textId="77777777" w:rsidR="008A1CC1" w:rsidRDefault="008A1CC1">
            <w:pPr>
              <w:rPr>
                <w:rFonts w:ascii="宋体"/>
                <w:vanish/>
              </w:rPr>
            </w:pPr>
          </w:p>
        </w:tc>
        <w:tc>
          <w:tcPr>
            <w:tcW w:w="0" w:type="auto"/>
            <w:gridSpan w:val="3"/>
            <w:shd w:val="clear" w:color="auto" w:fill="auto"/>
            <w:vAlign w:val="bottom"/>
          </w:tcPr>
          <w:p w14:paraId="012D2CF6" w14:textId="77777777" w:rsidR="008A1CC1" w:rsidRDefault="008A1CC1">
            <w:pPr>
              <w:rPr>
                <w:rFonts w:ascii="宋体"/>
                <w:vanish/>
              </w:rPr>
            </w:pPr>
          </w:p>
        </w:tc>
        <w:tc>
          <w:tcPr>
            <w:tcW w:w="0" w:type="auto"/>
            <w:gridSpan w:val="3"/>
            <w:shd w:val="clear" w:color="auto" w:fill="auto"/>
            <w:vAlign w:val="bottom"/>
          </w:tcPr>
          <w:p w14:paraId="012D2CF7" w14:textId="77777777" w:rsidR="008A1CC1" w:rsidRDefault="008A1CC1">
            <w:pPr>
              <w:rPr>
                <w:rFonts w:ascii="宋体"/>
                <w:vanish/>
              </w:rPr>
            </w:pPr>
          </w:p>
        </w:tc>
        <w:tc>
          <w:tcPr>
            <w:tcW w:w="0" w:type="auto"/>
            <w:gridSpan w:val="3"/>
            <w:shd w:val="clear" w:color="auto" w:fill="auto"/>
            <w:vAlign w:val="bottom"/>
          </w:tcPr>
          <w:p w14:paraId="012D2CF8" w14:textId="77777777" w:rsidR="008A1CC1" w:rsidRDefault="008A1CC1">
            <w:pPr>
              <w:rPr>
                <w:rFonts w:ascii="宋体"/>
                <w:vanish/>
              </w:rPr>
            </w:pPr>
          </w:p>
        </w:tc>
        <w:tc>
          <w:tcPr>
            <w:tcW w:w="0" w:type="auto"/>
            <w:gridSpan w:val="3"/>
            <w:shd w:val="clear" w:color="auto" w:fill="auto"/>
            <w:vAlign w:val="bottom"/>
          </w:tcPr>
          <w:p w14:paraId="012D2CF9" w14:textId="77777777" w:rsidR="008A1CC1" w:rsidRDefault="008A1CC1">
            <w:pPr>
              <w:rPr>
                <w:rFonts w:ascii="宋体"/>
                <w:vanish/>
              </w:rPr>
            </w:pPr>
          </w:p>
        </w:tc>
        <w:tc>
          <w:tcPr>
            <w:tcW w:w="0" w:type="auto"/>
            <w:gridSpan w:val="3"/>
            <w:shd w:val="clear" w:color="auto" w:fill="auto"/>
            <w:vAlign w:val="bottom"/>
          </w:tcPr>
          <w:p w14:paraId="012D2CFA" w14:textId="77777777" w:rsidR="008A1CC1" w:rsidRDefault="008A1CC1">
            <w:pPr>
              <w:rPr>
                <w:rFonts w:ascii="宋体"/>
                <w:vanish/>
              </w:rPr>
            </w:pPr>
          </w:p>
        </w:tc>
        <w:tc>
          <w:tcPr>
            <w:tcW w:w="0" w:type="auto"/>
            <w:gridSpan w:val="3"/>
            <w:shd w:val="clear" w:color="auto" w:fill="auto"/>
            <w:vAlign w:val="bottom"/>
          </w:tcPr>
          <w:p w14:paraId="012D2CFB" w14:textId="77777777" w:rsidR="008A1CC1" w:rsidRDefault="008A1CC1">
            <w:pPr>
              <w:rPr>
                <w:rFonts w:ascii="宋体"/>
                <w:vanish/>
              </w:rPr>
            </w:pPr>
          </w:p>
        </w:tc>
        <w:tc>
          <w:tcPr>
            <w:tcW w:w="0" w:type="auto"/>
            <w:gridSpan w:val="3"/>
            <w:shd w:val="clear" w:color="auto" w:fill="auto"/>
            <w:vAlign w:val="bottom"/>
          </w:tcPr>
          <w:p w14:paraId="012D2CFC" w14:textId="77777777" w:rsidR="008A1CC1" w:rsidRDefault="008A1CC1">
            <w:pPr>
              <w:rPr>
                <w:rFonts w:ascii="宋体"/>
                <w:vanish/>
              </w:rPr>
            </w:pPr>
          </w:p>
        </w:tc>
      </w:tr>
      <w:tr w:rsidR="008A1CC1" w14:paraId="012D2D07" w14:textId="77777777">
        <w:trPr>
          <w:hidden/>
        </w:trPr>
        <w:tc>
          <w:tcPr>
            <w:tcW w:w="0" w:type="auto"/>
            <w:gridSpan w:val="3"/>
            <w:shd w:val="clear" w:color="auto" w:fill="auto"/>
            <w:vAlign w:val="bottom"/>
          </w:tcPr>
          <w:p w14:paraId="012D2CFE" w14:textId="77777777" w:rsidR="008A1CC1" w:rsidRDefault="008A1CC1">
            <w:pPr>
              <w:rPr>
                <w:rFonts w:ascii="宋体"/>
                <w:vanish/>
              </w:rPr>
            </w:pPr>
          </w:p>
        </w:tc>
        <w:tc>
          <w:tcPr>
            <w:tcW w:w="0" w:type="auto"/>
            <w:gridSpan w:val="3"/>
            <w:shd w:val="clear" w:color="auto" w:fill="auto"/>
            <w:vAlign w:val="bottom"/>
          </w:tcPr>
          <w:p w14:paraId="012D2CFF" w14:textId="77777777" w:rsidR="008A1CC1" w:rsidRDefault="008A1CC1">
            <w:pPr>
              <w:rPr>
                <w:rFonts w:ascii="宋体"/>
                <w:vanish/>
              </w:rPr>
            </w:pPr>
          </w:p>
        </w:tc>
        <w:tc>
          <w:tcPr>
            <w:tcW w:w="0" w:type="auto"/>
            <w:gridSpan w:val="3"/>
            <w:shd w:val="clear" w:color="auto" w:fill="auto"/>
            <w:vAlign w:val="bottom"/>
          </w:tcPr>
          <w:p w14:paraId="012D2D00" w14:textId="77777777" w:rsidR="008A1CC1" w:rsidRDefault="008A1CC1">
            <w:pPr>
              <w:rPr>
                <w:rFonts w:ascii="宋体"/>
                <w:vanish/>
              </w:rPr>
            </w:pPr>
          </w:p>
        </w:tc>
        <w:tc>
          <w:tcPr>
            <w:tcW w:w="0" w:type="auto"/>
            <w:gridSpan w:val="3"/>
            <w:shd w:val="clear" w:color="auto" w:fill="auto"/>
            <w:vAlign w:val="bottom"/>
          </w:tcPr>
          <w:p w14:paraId="012D2D01" w14:textId="77777777" w:rsidR="008A1CC1" w:rsidRDefault="008A1CC1">
            <w:pPr>
              <w:rPr>
                <w:rFonts w:ascii="宋体"/>
                <w:vanish/>
              </w:rPr>
            </w:pPr>
          </w:p>
        </w:tc>
        <w:tc>
          <w:tcPr>
            <w:tcW w:w="0" w:type="auto"/>
            <w:gridSpan w:val="3"/>
            <w:shd w:val="clear" w:color="auto" w:fill="auto"/>
            <w:vAlign w:val="bottom"/>
          </w:tcPr>
          <w:p w14:paraId="012D2D02" w14:textId="77777777" w:rsidR="008A1CC1" w:rsidRDefault="008A1CC1">
            <w:pPr>
              <w:rPr>
                <w:rFonts w:ascii="宋体"/>
                <w:vanish/>
              </w:rPr>
            </w:pPr>
          </w:p>
        </w:tc>
        <w:tc>
          <w:tcPr>
            <w:tcW w:w="0" w:type="auto"/>
            <w:gridSpan w:val="3"/>
            <w:shd w:val="clear" w:color="auto" w:fill="auto"/>
            <w:vAlign w:val="bottom"/>
          </w:tcPr>
          <w:p w14:paraId="012D2D03" w14:textId="77777777" w:rsidR="008A1CC1" w:rsidRDefault="008A1CC1">
            <w:pPr>
              <w:rPr>
                <w:rFonts w:ascii="宋体"/>
                <w:vanish/>
              </w:rPr>
            </w:pPr>
          </w:p>
        </w:tc>
        <w:tc>
          <w:tcPr>
            <w:tcW w:w="0" w:type="auto"/>
            <w:gridSpan w:val="3"/>
            <w:shd w:val="clear" w:color="auto" w:fill="auto"/>
            <w:vAlign w:val="bottom"/>
          </w:tcPr>
          <w:p w14:paraId="012D2D04" w14:textId="77777777" w:rsidR="008A1CC1" w:rsidRDefault="008A1CC1">
            <w:pPr>
              <w:rPr>
                <w:rFonts w:ascii="宋体"/>
                <w:vanish/>
              </w:rPr>
            </w:pPr>
          </w:p>
        </w:tc>
        <w:tc>
          <w:tcPr>
            <w:tcW w:w="0" w:type="auto"/>
            <w:gridSpan w:val="3"/>
            <w:shd w:val="clear" w:color="auto" w:fill="auto"/>
            <w:vAlign w:val="bottom"/>
          </w:tcPr>
          <w:p w14:paraId="012D2D05" w14:textId="77777777" w:rsidR="008A1CC1" w:rsidRDefault="008A1CC1">
            <w:pPr>
              <w:rPr>
                <w:rFonts w:ascii="宋体"/>
                <w:vanish/>
              </w:rPr>
            </w:pPr>
          </w:p>
        </w:tc>
        <w:tc>
          <w:tcPr>
            <w:tcW w:w="0" w:type="auto"/>
            <w:gridSpan w:val="3"/>
            <w:shd w:val="clear" w:color="auto" w:fill="auto"/>
            <w:vAlign w:val="bottom"/>
          </w:tcPr>
          <w:p w14:paraId="012D2D06" w14:textId="77777777" w:rsidR="008A1CC1" w:rsidRDefault="008A1CC1">
            <w:pPr>
              <w:rPr>
                <w:rFonts w:ascii="宋体"/>
                <w:vanish/>
              </w:rPr>
            </w:pPr>
          </w:p>
        </w:tc>
      </w:tr>
      <w:tr w:rsidR="008A1CC1" w14:paraId="012D2D11" w14:textId="77777777">
        <w:trPr>
          <w:hidden/>
        </w:trPr>
        <w:tc>
          <w:tcPr>
            <w:tcW w:w="0" w:type="auto"/>
            <w:gridSpan w:val="3"/>
            <w:shd w:val="clear" w:color="auto" w:fill="auto"/>
            <w:vAlign w:val="bottom"/>
          </w:tcPr>
          <w:p w14:paraId="012D2D08" w14:textId="77777777" w:rsidR="008A1CC1" w:rsidRDefault="008A1CC1">
            <w:pPr>
              <w:rPr>
                <w:rFonts w:ascii="宋体"/>
                <w:vanish/>
              </w:rPr>
            </w:pPr>
          </w:p>
        </w:tc>
        <w:tc>
          <w:tcPr>
            <w:tcW w:w="0" w:type="auto"/>
            <w:gridSpan w:val="3"/>
            <w:shd w:val="clear" w:color="auto" w:fill="auto"/>
            <w:vAlign w:val="bottom"/>
          </w:tcPr>
          <w:p w14:paraId="012D2D09" w14:textId="77777777" w:rsidR="008A1CC1" w:rsidRDefault="008A1CC1">
            <w:pPr>
              <w:rPr>
                <w:rFonts w:ascii="宋体"/>
                <w:vanish/>
              </w:rPr>
            </w:pPr>
          </w:p>
        </w:tc>
        <w:tc>
          <w:tcPr>
            <w:tcW w:w="0" w:type="auto"/>
            <w:gridSpan w:val="3"/>
            <w:shd w:val="clear" w:color="auto" w:fill="auto"/>
            <w:vAlign w:val="bottom"/>
          </w:tcPr>
          <w:p w14:paraId="012D2D0A" w14:textId="77777777" w:rsidR="008A1CC1" w:rsidRDefault="008A1CC1">
            <w:pPr>
              <w:rPr>
                <w:rFonts w:ascii="宋体"/>
                <w:vanish/>
              </w:rPr>
            </w:pPr>
          </w:p>
        </w:tc>
        <w:tc>
          <w:tcPr>
            <w:tcW w:w="0" w:type="auto"/>
            <w:gridSpan w:val="3"/>
            <w:shd w:val="clear" w:color="auto" w:fill="auto"/>
            <w:vAlign w:val="bottom"/>
          </w:tcPr>
          <w:p w14:paraId="012D2D0B" w14:textId="77777777" w:rsidR="008A1CC1" w:rsidRDefault="008A1CC1">
            <w:pPr>
              <w:rPr>
                <w:rFonts w:ascii="宋体"/>
                <w:vanish/>
              </w:rPr>
            </w:pPr>
          </w:p>
        </w:tc>
        <w:tc>
          <w:tcPr>
            <w:tcW w:w="0" w:type="auto"/>
            <w:gridSpan w:val="3"/>
            <w:shd w:val="clear" w:color="auto" w:fill="auto"/>
            <w:vAlign w:val="bottom"/>
          </w:tcPr>
          <w:p w14:paraId="012D2D0C" w14:textId="77777777" w:rsidR="008A1CC1" w:rsidRDefault="008A1CC1">
            <w:pPr>
              <w:rPr>
                <w:rFonts w:ascii="宋体"/>
                <w:vanish/>
              </w:rPr>
            </w:pPr>
          </w:p>
        </w:tc>
        <w:tc>
          <w:tcPr>
            <w:tcW w:w="0" w:type="auto"/>
            <w:gridSpan w:val="3"/>
            <w:shd w:val="clear" w:color="auto" w:fill="auto"/>
            <w:vAlign w:val="bottom"/>
          </w:tcPr>
          <w:p w14:paraId="012D2D0D" w14:textId="77777777" w:rsidR="008A1CC1" w:rsidRDefault="008A1CC1">
            <w:pPr>
              <w:rPr>
                <w:rFonts w:ascii="宋体"/>
                <w:vanish/>
              </w:rPr>
            </w:pPr>
          </w:p>
        </w:tc>
        <w:tc>
          <w:tcPr>
            <w:tcW w:w="0" w:type="auto"/>
            <w:gridSpan w:val="3"/>
            <w:shd w:val="clear" w:color="auto" w:fill="auto"/>
            <w:vAlign w:val="bottom"/>
          </w:tcPr>
          <w:p w14:paraId="012D2D0E" w14:textId="77777777" w:rsidR="008A1CC1" w:rsidRDefault="008A1CC1">
            <w:pPr>
              <w:rPr>
                <w:rFonts w:ascii="宋体"/>
                <w:vanish/>
              </w:rPr>
            </w:pPr>
          </w:p>
        </w:tc>
        <w:tc>
          <w:tcPr>
            <w:tcW w:w="0" w:type="auto"/>
            <w:gridSpan w:val="3"/>
            <w:shd w:val="clear" w:color="auto" w:fill="auto"/>
            <w:vAlign w:val="bottom"/>
          </w:tcPr>
          <w:p w14:paraId="012D2D0F" w14:textId="77777777" w:rsidR="008A1CC1" w:rsidRDefault="008A1CC1">
            <w:pPr>
              <w:rPr>
                <w:rFonts w:ascii="宋体"/>
                <w:vanish/>
              </w:rPr>
            </w:pPr>
          </w:p>
        </w:tc>
        <w:tc>
          <w:tcPr>
            <w:tcW w:w="0" w:type="auto"/>
            <w:gridSpan w:val="3"/>
            <w:shd w:val="clear" w:color="auto" w:fill="auto"/>
            <w:vAlign w:val="bottom"/>
          </w:tcPr>
          <w:p w14:paraId="012D2D10" w14:textId="77777777" w:rsidR="008A1CC1" w:rsidRDefault="008A1CC1">
            <w:pPr>
              <w:rPr>
                <w:rFonts w:ascii="宋体"/>
                <w:vanish/>
              </w:rPr>
            </w:pPr>
          </w:p>
        </w:tc>
      </w:tr>
      <w:tr w:rsidR="008A1CC1" w14:paraId="012D2D1F" w14:textId="77777777">
        <w:tc>
          <w:tcPr>
            <w:tcW w:w="0" w:type="auto"/>
            <w:gridSpan w:val="3"/>
            <w:shd w:val="clear" w:color="auto" w:fill="FFFFFF"/>
            <w:tcMar>
              <w:top w:w="40" w:type="dxa"/>
              <w:left w:w="20" w:type="dxa"/>
              <w:bottom w:w="40" w:type="dxa"/>
              <w:right w:w="20" w:type="dxa"/>
            </w:tcMar>
            <w:vAlign w:val="bottom"/>
          </w:tcPr>
          <w:p w14:paraId="012D2D12"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Total available-for-sale securities</w:t>
            </w:r>
            <w:r>
              <w:rPr>
                <w:rFonts w:ascii="Arial" w:eastAsia="宋体" w:hAnsi="Arial" w:cs="Arial"/>
                <w:color w:val="000000"/>
                <w:sz w:val="9"/>
                <w:szCs w:val="9"/>
              </w:rPr>
              <w:t>(6)</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2D13"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2D14" w14:textId="77777777" w:rsidR="008A1CC1" w:rsidRDefault="00EB3825">
            <w:pPr>
              <w:jc w:val="right"/>
              <w:textAlignment w:val="bottom"/>
            </w:pPr>
            <w:r>
              <w:rPr>
                <w:rFonts w:ascii="Arial" w:eastAsia="宋体" w:hAnsi="Arial" w:cs="Arial"/>
                <w:b/>
                <w:bCs/>
                <w:color w:val="000000"/>
                <w:sz w:val="14"/>
                <w:szCs w:val="14"/>
              </w:rPr>
              <w:t>74,348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D1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D16"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2D17"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2D18" w14:textId="77777777" w:rsidR="008A1CC1" w:rsidRDefault="00EB3825">
            <w:pPr>
              <w:jc w:val="right"/>
              <w:textAlignment w:val="bottom"/>
            </w:pPr>
            <w:r>
              <w:rPr>
                <w:rFonts w:ascii="Arial" w:eastAsia="宋体" w:hAnsi="Arial" w:cs="Arial"/>
                <w:color w:val="000000"/>
                <w:sz w:val="14"/>
                <w:szCs w:val="14"/>
              </w:rPr>
              <w:t>73,399 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D19" w14:textId="77777777" w:rsidR="008A1CC1" w:rsidRDefault="008A1CC1">
            <w:pPr>
              <w:jc w:val="right"/>
              <w:rPr>
                <w:rFonts w:ascii="宋体"/>
              </w:rPr>
            </w:pPr>
          </w:p>
        </w:tc>
        <w:tc>
          <w:tcPr>
            <w:tcW w:w="0" w:type="auto"/>
            <w:gridSpan w:val="3"/>
            <w:shd w:val="clear" w:color="auto" w:fill="auto"/>
            <w:vAlign w:val="bottom"/>
          </w:tcPr>
          <w:p w14:paraId="012D2D1A" w14:textId="77777777" w:rsidR="008A1CC1" w:rsidRDefault="008A1CC1">
            <w:pPr>
              <w:rPr>
                <w:rFonts w:ascii="宋体"/>
                <w:vanish/>
              </w:rPr>
            </w:pPr>
          </w:p>
        </w:tc>
        <w:tc>
          <w:tcPr>
            <w:tcW w:w="0" w:type="auto"/>
            <w:gridSpan w:val="3"/>
            <w:shd w:val="clear" w:color="auto" w:fill="auto"/>
            <w:vAlign w:val="bottom"/>
          </w:tcPr>
          <w:p w14:paraId="012D2D1B" w14:textId="77777777" w:rsidR="008A1CC1" w:rsidRDefault="008A1CC1">
            <w:pPr>
              <w:rPr>
                <w:rFonts w:ascii="宋体"/>
                <w:vanish/>
              </w:rPr>
            </w:pPr>
          </w:p>
        </w:tc>
        <w:tc>
          <w:tcPr>
            <w:tcW w:w="0" w:type="auto"/>
            <w:gridSpan w:val="3"/>
            <w:shd w:val="clear" w:color="auto" w:fill="auto"/>
            <w:vAlign w:val="bottom"/>
          </w:tcPr>
          <w:p w14:paraId="012D2D1C" w14:textId="77777777" w:rsidR="008A1CC1" w:rsidRDefault="008A1CC1">
            <w:pPr>
              <w:rPr>
                <w:rFonts w:ascii="宋体"/>
                <w:vanish/>
              </w:rPr>
            </w:pPr>
          </w:p>
        </w:tc>
        <w:tc>
          <w:tcPr>
            <w:tcW w:w="0" w:type="auto"/>
            <w:gridSpan w:val="3"/>
            <w:shd w:val="clear" w:color="auto" w:fill="auto"/>
            <w:vAlign w:val="bottom"/>
          </w:tcPr>
          <w:p w14:paraId="012D2D1D" w14:textId="77777777" w:rsidR="008A1CC1" w:rsidRDefault="008A1CC1">
            <w:pPr>
              <w:rPr>
                <w:rFonts w:ascii="宋体"/>
                <w:vanish/>
              </w:rPr>
            </w:pPr>
          </w:p>
        </w:tc>
        <w:tc>
          <w:tcPr>
            <w:tcW w:w="0" w:type="auto"/>
            <w:gridSpan w:val="3"/>
            <w:shd w:val="clear" w:color="auto" w:fill="auto"/>
            <w:vAlign w:val="bottom"/>
          </w:tcPr>
          <w:p w14:paraId="012D2D1E" w14:textId="77777777" w:rsidR="008A1CC1" w:rsidRDefault="008A1CC1">
            <w:pPr>
              <w:rPr>
                <w:rFonts w:ascii="宋体"/>
                <w:vanish/>
              </w:rPr>
            </w:pPr>
          </w:p>
        </w:tc>
      </w:tr>
      <w:tr w:rsidR="008A1CC1" w14:paraId="012D2D29" w14:textId="77777777">
        <w:tc>
          <w:tcPr>
            <w:tcW w:w="0" w:type="auto"/>
            <w:gridSpan w:val="3"/>
            <w:shd w:val="clear" w:color="auto" w:fill="CCEEFF"/>
            <w:tcMar>
              <w:top w:w="40" w:type="dxa"/>
              <w:left w:w="20" w:type="dxa"/>
              <w:bottom w:w="40" w:type="dxa"/>
              <w:right w:w="20" w:type="dxa"/>
            </w:tcMar>
            <w:vAlign w:val="bottom"/>
          </w:tcPr>
          <w:p w14:paraId="012D2D20" w14:textId="77777777" w:rsidR="008A1CC1" w:rsidRDefault="00EB3825">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2D2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2D22"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2D23" w14:textId="77777777" w:rsidR="008A1CC1" w:rsidRDefault="008A1CC1">
            <w:pPr>
              <w:rPr>
                <w:rFonts w:ascii="宋体"/>
              </w:rPr>
            </w:pPr>
          </w:p>
        </w:tc>
        <w:tc>
          <w:tcPr>
            <w:tcW w:w="0" w:type="auto"/>
            <w:gridSpan w:val="3"/>
            <w:shd w:val="clear" w:color="auto" w:fill="auto"/>
            <w:vAlign w:val="bottom"/>
          </w:tcPr>
          <w:p w14:paraId="012D2D24" w14:textId="77777777" w:rsidR="008A1CC1" w:rsidRDefault="008A1CC1">
            <w:pPr>
              <w:rPr>
                <w:rFonts w:ascii="宋体"/>
                <w:vanish/>
              </w:rPr>
            </w:pPr>
          </w:p>
        </w:tc>
        <w:tc>
          <w:tcPr>
            <w:tcW w:w="0" w:type="auto"/>
            <w:gridSpan w:val="3"/>
            <w:shd w:val="clear" w:color="auto" w:fill="auto"/>
            <w:vAlign w:val="bottom"/>
          </w:tcPr>
          <w:p w14:paraId="012D2D25" w14:textId="77777777" w:rsidR="008A1CC1" w:rsidRDefault="008A1CC1">
            <w:pPr>
              <w:rPr>
                <w:rFonts w:ascii="宋体"/>
                <w:vanish/>
              </w:rPr>
            </w:pPr>
          </w:p>
        </w:tc>
        <w:tc>
          <w:tcPr>
            <w:tcW w:w="0" w:type="auto"/>
            <w:gridSpan w:val="3"/>
            <w:shd w:val="clear" w:color="auto" w:fill="auto"/>
            <w:vAlign w:val="bottom"/>
          </w:tcPr>
          <w:p w14:paraId="012D2D26" w14:textId="77777777" w:rsidR="008A1CC1" w:rsidRDefault="008A1CC1">
            <w:pPr>
              <w:rPr>
                <w:rFonts w:ascii="宋体"/>
                <w:vanish/>
              </w:rPr>
            </w:pPr>
          </w:p>
        </w:tc>
        <w:tc>
          <w:tcPr>
            <w:tcW w:w="0" w:type="auto"/>
            <w:gridSpan w:val="3"/>
            <w:shd w:val="clear" w:color="auto" w:fill="auto"/>
            <w:vAlign w:val="bottom"/>
          </w:tcPr>
          <w:p w14:paraId="012D2D27" w14:textId="77777777" w:rsidR="008A1CC1" w:rsidRDefault="008A1CC1">
            <w:pPr>
              <w:rPr>
                <w:rFonts w:ascii="宋体"/>
                <w:vanish/>
              </w:rPr>
            </w:pPr>
          </w:p>
        </w:tc>
        <w:tc>
          <w:tcPr>
            <w:tcW w:w="0" w:type="auto"/>
            <w:gridSpan w:val="3"/>
            <w:shd w:val="clear" w:color="auto" w:fill="auto"/>
            <w:vAlign w:val="bottom"/>
          </w:tcPr>
          <w:p w14:paraId="012D2D28" w14:textId="77777777" w:rsidR="008A1CC1" w:rsidRDefault="008A1CC1">
            <w:pPr>
              <w:rPr>
                <w:rFonts w:ascii="宋体"/>
                <w:vanish/>
              </w:rPr>
            </w:pPr>
          </w:p>
        </w:tc>
      </w:tr>
      <w:tr w:rsidR="008A1CC1" w14:paraId="012D2D33" w14:textId="77777777">
        <w:tc>
          <w:tcPr>
            <w:tcW w:w="0" w:type="auto"/>
            <w:gridSpan w:val="3"/>
            <w:shd w:val="clear" w:color="auto" w:fill="FFFFFF"/>
            <w:tcMar>
              <w:top w:w="40" w:type="dxa"/>
              <w:left w:w="20" w:type="dxa"/>
              <w:bottom w:w="40" w:type="dxa"/>
              <w:right w:w="20" w:type="dxa"/>
            </w:tcMar>
            <w:vAlign w:val="bottom"/>
          </w:tcPr>
          <w:p w14:paraId="012D2D2A" w14:textId="77777777" w:rsidR="008A1CC1" w:rsidRDefault="00EB3825">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012D2D2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D2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D2D" w14:textId="77777777" w:rsidR="008A1CC1" w:rsidRDefault="008A1CC1">
            <w:pPr>
              <w:rPr>
                <w:rFonts w:ascii="宋体"/>
              </w:rPr>
            </w:pPr>
          </w:p>
        </w:tc>
        <w:tc>
          <w:tcPr>
            <w:tcW w:w="0" w:type="auto"/>
            <w:gridSpan w:val="3"/>
            <w:shd w:val="clear" w:color="auto" w:fill="auto"/>
            <w:vAlign w:val="bottom"/>
          </w:tcPr>
          <w:p w14:paraId="012D2D2E" w14:textId="77777777" w:rsidR="008A1CC1" w:rsidRDefault="008A1CC1">
            <w:pPr>
              <w:rPr>
                <w:rFonts w:ascii="宋体"/>
                <w:vanish/>
              </w:rPr>
            </w:pPr>
          </w:p>
        </w:tc>
        <w:tc>
          <w:tcPr>
            <w:tcW w:w="0" w:type="auto"/>
            <w:gridSpan w:val="3"/>
            <w:shd w:val="clear" w:color="auto" w:fill="auto"/>
            <w:vAlign w:val="bottom"/>
          </w:tcPr>
          <w:p w14:paraId="012D2D2F" w14:textId="77777777" w:rsidR="008A1CC1" w:rsidRDefault="008A1CC1">
            <w:pPr>
              <w:rPr>
                <w:rFonts w:ascii="宋体"/>
                <w:vanish/>
              </w:rPr>
            </w:pPr>
          </w:p>
        </w:tc>
        <w:tc>
          <w:tcPr>
            <w:tcW w:w="0" w:type="auto"/>
            <w:gridSpan w:val="3"/>
            <w:shd w:val="clear" w:color="auto" w:fill="auto"/>
            <w:vAlign w:val="bottom"/>
          </w:tcPr>
          <w:p w14:paraId="012D2D30" w14:textId="77777777" w:rsidR="008A1CC1" w:rsidRDefault="008A1CC1">
            <w:pPr>
              <w:rPr>
                <w:rFonts w:ascii="宋体"/>
                <w:vanish/>
              </w:rPr>
            </w:pPr>
          </w:p>
        </w:tc>
        <w:tc>
          <w:tcPr>
            <w:tcW w:w="0" w:type="auto"/>
            <w:gridSpan w:val="3"/>
            <w:shd w:val="clear" w:color="auto" w:fill="auto"/>
            <w:vAlign w:val="bottom"/>
          </w:tcPr>
          <w:p w14:paraId="012D2D31" w14:textId="77777777" w:rsidR="008A1CC1" w:rsidRDefault="008A1CC1">
            <w:pPr>
              <w:rPr>
                <w:rFonts w:ascii="宋体"/>
                <w:vanish/>
              </w:rPr>
            </w:pPr>
          </w:p>
        </w:tc>
        <w:tc>
          <w:tcPr>
            <w:tcW w:w="0" w:type="auto"/>
            <w:gridSpan w:val="3"/>
            <w:shd w:val="clear" w:color="auto" w:fill="auto"/>
            <w:vAlign w:val="bottom"/>
          </w:tcPr>
          <w:p w14:paraId="012D2D32" w14:textId="77777777" w:rsidR="008A1CC1" w:rsidRDefault="008A1CC1">
            <w:pPr>
              <w:rPr>
                <w:rFonts w:ascii="宋体"/>
                <w:vanish/>
              </w:rPr>
            </w:pPr>
          </w:p>
        </w:tc>
      </w:tr>
      <w:tr w:rsidR="008A1CC1" w14:paraId="012D2D41" w14:textId="77777777">
        <w:tc>
          <w:tcPr>
            <w:tcW w:w="0" w:type="auto"/>
            <w:gridSpan w:val="3"/>
            <w:shd w:val="clear" w:color="auto" w:fill="CCEEFF"/>
            <w:tcMar>
              <w:top w:w="40" w:type="dxa"/>
              <w:left w:w="140" w:type="dxa"/>
              <w:bottom w:w="40" w:type="dxa"/>
              <w:right w:w="20" w:type="dxa"/>
            </w:tcMar>
            <w:vAlign w:val="bottom"/>
          </w:tcPr>
          <w:p w14:paraId="012D2D34" w14:textId="77777777" w:rsidR="008A1CC1" w:rsidRDefault="00EB3825">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012D2D35"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2D36" w14:textId="77777777" w:rsidR="008A1CC1" w:rsidRDefault="00EB3825">
            <w:pPr>
              <w:jc w:val="right"/>
              <w:textAlignment w:val="bottom"/>
            </w:pPr>
            <w:r>
              <w:rPr>
                <w:rFonts w:ascii="Arial" w:eastAsia="宋体" w:hAnsi="Arial" w:cs="Arial"/>
                <w:b/>
                <w:bCs/>
                <w:color w:val="000000"/>
                <w:sz w:val="14"/>
                <w:szCs w:val="14"/>
              </w:rPr>
              <w:t>720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D3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D3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2D39"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2D3A" w14:textId="77777777" w:rsidR="008A1CC1" w:rsidRDefault="00EB3825">
            <w:pPr>
              <w:jc w:val="right"/>
              <w:textAlignment w:val="bottom"/>
            </w:pPr>
            <w:r>
              <w:rPr>
                <w:rFonts w:ascii="Arial" w:eastAsia="宋体" w:hAnsi="Arial" w:cs="Arial"/>
                <w:color w:val="000000"/>
                <w:sz w:val="14"/>
                <w:szCs w:val="14"/>
              </w:rPr>
              <w:t>2,170 </w:t>
            </w:r>
          </w:p>
        </w:tc>
        <w:tc>
          <w:tcPr>
            <w:tcW w:w="0" w:type="auto"/>
            <w:shd w:val="clear" w:color="auto" w:fill="CCEEFF"/>
            <w:tcMar>
              <w:top w:w="40" w:type="dxa"/>
              <w:left w:w="0" w:type="dxa"/>
              <w:bottom w:w="40" w:type="dxa"/>
              <w:right w:w="20" w:type="dxa"/>
            </w:tcMar>
            <w:vAlign w:val="bottom"/>
          </w:tcPr>
          <w:p w14:paraId="012D2D3B" w14:textId="77777777" w:rsidR="008A1CC1" w:rsidRDefault="008A1CC1">
            <w:pPr>
              <w:jc w:val="right"/>
              <w:rPr>
                <w:rFonts w:ascii="宋体"/>
              </w:rPr>
            </w:pPr>
          </w:p>
        </w:tc>
        <w:tc>
          <w:tcPr>
            <w:tcW w:w="0" w:type="auto"/>
            <w:gridSpan w:val="3"/>
            <w:shd w:val="clear" w:color="auto" w:fill="auto"/>
            <w:vAlign w:val="bottom"/>
          </w:tcPr>
          <w:p w14:paraId="012D2D3C" w14:textId="77777777" w:rsidR="008A1CC1" w:rsidRDefault="008A1CC1">
            <w:pPr>
              <w:rPr>
                <w:rFonts w:ascii="宋体"/>
                <w:vanish/>
              </w:rPr>
            </w:pPr>
          </w:p>
        </w:tc>
        <w:tc>
          <w:tcPr>
            <w:tcW w:w="0" w:type="auto"/>
            <w:gridSpan w:val="3"/>
            <w:shd w:val="clear" w:color="auto" w:fill="auto"/>
            <w:vAlign w:val="bottom"/>
          </w:tcPr>
          <w:p w14:paraId="012D2D3D" w14:textId="77777777" w:rsidR="008A1CC1" w:rsidRDefault="008A1CC1">
            <w:pPr>
              <w:rPr>
                <w:rFonts w:ascii="宋体"/>
                <w:vanish/>
              </w:rPr>
            </w:pPr>
          </w:p>
        </w:tc>
        <w:tc>
          <w:tcPr>
            <w:tcW w:w="0" w:type="auto"/>
            <w:gridSpan w:val="3"/>
            <w:shd w:val="clear" w:color="auto" w:fill="auto"/>
            <w:vAlign w:val="bottom"/>
          </w:tcPr>
          <w:p w14:paraId="012D2D3E" w14:textId="77777777" w:rsidR="008A1CC1" w:rsidRDefault="008A1CC1">
            <w:pPr>
              <w:rPr>
                <w:rFonts w:ascii="宋体"/>
                <w:vanish/>
              </w:rPr>
            </w:pPr>
          </w:p>
        </w:tc>
        <w:tc>
          <w:tcPr>
            <w:tcW w:w="0" w:type="auto"/>
            <w:gridSpan w:val="3"/>
            <w:shd w:val="clear" w:color="auto" w:fill="auto"/>
            <w:vAlign w:val="bottom"/>
          </w:tcPr>
          <w:p w14:paraId="012D2D3F" w14:textId="77777777" w:rsidR="008A1CC1" w:rsidRDefault="008A1CC1">
            <w:pPr>
              <w:rPr>
                <w:rFonts w:ascii="宋体"/>
                <w:vanish/>
              </w:rPr>
            </w:pPr>
          </w:p>
        </w:tc>
        <w:tc>
          <w:tcPr>
            <w:tcW w:w="0" w:type="auto"/>
            <w:gridSpan w:val="3"/>
            <w:shd w:val="clear" w:color="auto" w:fill="auto"/>
            <w:vAlign w:val="bottom"/>
          </w:tcPr>
          <w:p w14:paraId="012D2D40" w14:textId="77777777" w:rsidR="008A1CC1" w:rsidRDefault="008A1CC1">
            <w:pPr>
              <w:rPr>
                <w:rFonts w:ascii="宋体"/>
                <w:vanish/>
              </w:rPr>
            </w:pPr>
          </w:p>
        </w:tc>
      </w:tr>
      <w:tr w:rsidR="008A1CC1" w14:paraId="012D2D4D" w14:textId="77777777">
        <w:tc>
          <w:tcPr>
            <w:tcW w:w="0" w:type="auto"/>
            <w:gridSpan w:val="3"/>
            <w:shd w:val="clear" w:color="auto" w:fill="FFFFFF"/>
            <w:tcMar>
              <w:top w:w="40" w:type="dxa"/>
              <w:left w:w="140" w:type="dxa"/>
              <w:bottom w:w="40" w:type="dxa"/>
              <w:right w:w="20" w:type="dxa"/>
            </w:tcMar>
            <w:vAlign w:val="bottom"/>
          </w:tcPr>
          <w:p w14:paraId="012D2D42" w14:textId="77777777" w:rsidR="008A1CC1" w:rsidRDefault="00EB3825">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012D2D43" w14:textId="77777777" w:rsidR="008A1CC1" w:rsidRDefault="00EB3825">
            <w:pPr>
              <w:jc w:val="right"/>
              <w:textAlignment w:val="bottom"/>
            </w:pPr>
            <w:r>
              <w:rPr>
                <w:rFonts w:ascii="Arial" w:eastAsia="宋体" w:hAnsi="Arial" w:cs="Arial"/>
                <w:b/>
                <w:bCs/>
                <w:color w:val="000000"/>
                <w:sz w:val="14"/>
                <w:szCs w:val="14"/>
              </w:rPr>
              <w:t>35,784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D4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D4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D46" w14:textId="77777777" w:rsidR="008A1CC1" w:rsidRDefault="00EB3825">
            <w:pPr>
              <w:jc w:val="right"/>
              <w:textAlignment w:val="bottom"/>
            </w:pPr>
            <w:r>
              <w:rPr>
                <w:rFonts w:ascii="Arial" w:eastAsia="宋体" w:hAnsi="Arial" w:cs="Arial"/>
                <w:color w:val="000000"/>
                <w:sz w:val="14"/>
                <w:szCs w:val="14"/>
              </w:rPr>
              <w:t>33,481 </w:t>
            </w:r>
          </w:p>
        </w:tc>
        <w:tc>
          <w:tcPr>
            <w:tcW w:w="0" w:type="auto"/>
            <w:shd w:val="clear" w:color="auto" w:fill="FFFFFF"/>
            <w:tcMar>
              <w:top w:w="40" w:type="dxa"/>
              <w:left w:w="0" w:type="dxa"/>
              <w:bottom w:w="40" w:type="dxa"/>
              <w:right w:w="20" w:type="dxa"/>
            </w:tcMar>
            <w:vAlign w:val="bottom"/>
          </w:tcPr>
          <w:p w14:paraId="012D2D47" w14:textId="77777777" w:rsidR="008A1CC1" w:rsidRDefault="008A1CC1">
            <w:pPr>
              <w:jc w:val="right"/>
              <w:rPr>
                <w:rFonts w:ascii="宋体"/>
              </w:rPr>
            </w:pPr>
          </w:p>
        </w:tc>
        <w:tc>
          <w:tcPr>
            <w:tcW w:w="0" w:type="auto"/>
            <w:gridSpan w:val="3"/>
            <w:shd w:val="clear" w:color="auto" w:fill="auto"/>
            <w:vAlign w:val="bottom"/>
          </w:tcPr>
          <w:p w14:paraId="012D2D48" w14:textId="77777777" w:rsidR="008A1CC1" w:rsidRDefault="008A1CC1">
            <w:pPr>
              <w:rPr>
                <w:rFonts w:ascii="宋体"/>
                <w:vanish/>
              </w:rPr>
            </w:pPr>
          </w:p>
        </w:tc>
        <w:tc>
          <w:tcPr>
            <w:tcW w:w="0" w:type="auto"/>
            <w:gridSpan w:val="3"/>
            <w:shd w:val="clear" w:color="auto" w:fill="auto"/>
            <w:vAlign w:val="bottom"/>
          </w:tcPr>
          <w:p w14:paraId="012D2D49" w14:textId="77777777" w:rsidR="008A1CC1" w:rsidRDefault="008A1CC1">
            <w:pPr>
              <w:rPr>
                <w:rFonts w:ascii="宋体"/>
                <w:vanish/>
              </w:rPr>
            </w:pPr>
          </w:p>
        </w:tc>
        <w:tc>
          <w:tcPr>
            <w:tcW w:w="0" w:type="auto"/>
            <w:gridSpan w:val="3"/>
            <w:shd w:val="clear" w:color="auto" w:fill="auto"/>
            <w:vAlign w:val="bottom"/>
          </w:tcPr>
          <w:p w14:paraId="012D2D4A" w14:textId="77777777" w:rsidR="008A1CC1" w:rsidRDefault="008A1CC1">
            <w:pPr>
              <w:rPr>
                <w:rFonts w:ascii="宋体"/>
                <w:vanish/>
              </w:rPr>
            </w:pPr>
          </w:p>
        </w:tc>
        <w:tc>
          <w:tcPr>
            <w:tcW w:w="0" w:type="auto"/>
            <w:gridSpan w:val="3"/>
            <w:shd w:val="clear" w:color="auto" w:fill="auto"/>
            <w:vAlign w:val="bottom"/>
          </w:tcPr>
          <w:p w14:paraId="012D2D4B" w14:textId="77777777" w:rsidR="008A1CC1" w:rsidRDefault="008A1CC1">
            <w:pPr>
              <w:rPr>
                <w:rFonts w:ascii="宋体"/>
                <w:vanish/>
              </w:rPr>
            </w:pPr>
          </w:p>
        </w:tc>
        <w:tc>
          <w:tcPr>
            <w:tcW w:w="0" w:type="auto"/>
            <w:gridSpan w:val="3"/>
            <w:shd w:val="clear" w:color="auto" w:fill="auto"/>
            <w:vAlign w:val="bottom"/>
          </w:tcPr>
          <w:p w14:paraId="012D2D4C" w14:textId="77777777" w:rsidR="008A1CC1" w:rsidRDefault="008A1CC1">
            <w:pPr>
              <w:rPr>
                <w:rFonts w:ascii="宋体"/>
                <w:vanish/>
              </w:rPr>
            </w:pPr>
          </w:p>
        </w:tc>
      </w:tr>
      <w:tr w:rsidR="008A1CC1" w14:paraId="012D2D59" w14:textId="77777777">
        <w:tc>
          <w:tcPr>
            <w:tcW w:w="0" w:type="auto"/>
            <w:gridSpan w:val="3"/>
            <w:shd w:val="clear" w:color="auto" w:fill="CCEEFF"/>
            <w:tcMar>
              <w:top w:w="40" w:type="dxa"/>
              <w:left w:w="20" w:type="dxa"/>
              <w:bottom w:w="40" w:type="dxa"/>
              <w:right w:w="20" w:type="dxa"/>
            </w:tcMar>
            <w:vAlign w:val="bottom"/>
          </w:tcPr>
          <w:p w14:paraId="012D2D4E" w14:textId="77777777" w:rsidR="008A1CC1" w:rsidRDefault="00EB3825">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D4F" w14:textId="77777777" w:rsidR="008A1CC1" w:rsidRDefault="00EB3825">
            <w:pPr>
              <w:jc w:val="right"/>
              <w:textAlignment w:val="bottom"/>
            </w:pPr>
            <w:r>
              <w:rPr>
                <w:rFonts w:ascii="Arial" w:eastAsia="宋体" w:hAnsi="Arial" w:cs="Arial"/>
                <w:b/>
                <w:bCs/>
                <w:color w:val="000000"/>
                <w:sz w:val="14"/>
                <w:szCs w:val="14"/>
              </w:rPr>
              <w:t>36,504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D5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D5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D52" w14:textId="77777777" w:rsidR="008A1CC1" w:rsidRDefault="00EB3825">
            <w:pPr>
              <w:jc w:val="right"/>
              <w:textAlignment w:val="bottom"/>
            </w:pPr>
            <w:r>
              <w:rPr>
                <w:rFonts w:ascii="Arial" w:eastAsia="宋体" w:hAnsi="Arial" w:cs="Arial"/>
                <w:color w:val="000000"/>
                <w:sz w:val="14"/>
                <w:szCs w:val="14"/>
              </w:rPr>
              <w:t>35,651 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D53" w14:textId="77777777" w:rsidR="008A1CC1" w:rsidRDefault="008A1CC1">
            <w:pPr>
              <w:jc w:val="right"/>
              <w:rPr>
                <w:rFonts w:ascii="宋体"/>
              </w:rPr>
            </w:pPr>
          </w:p>
        </w:tc>
        <w:tc>
          <w:tcPr>
            <w:tcW w:w="0" w:type="auto"/>
            <w:gridSpan w:val="3"/>
            <w:shd w:val="clear" w:color="auto" w:fill="auto"/>
            <w:vAlign w:val="bottom"/>
          </w:tcPr>
          <w:p w14:paraId="012D2D54" w14:textId="77777777" w:rsidR="008A1CC1" w:rsidRDefault="008A1CC1">
            <w:pPr>
              <w:rPr>
                <w:rFonts w:ascii="宋体"/>
                <w:vanish/>
              </w:rPr>
            </w:pPr>
          </w:p>
        </w:tc>
        <w:tc>
          <w:tcPr>
            <w:tcW w:w="0" w:type="auto"/>
            <w:gridSpan w:val="3"/>
            <w:shd w:val="clear" w:color="auto" w:fill="auto"/>
            <w:vAlign w:val="bottom"/>
          </w:tcPr>
          <w:p w14:paraId="012D2D55" w14:textId="77777777" w:rsidR="008A1CC1" w:rsidRDefault="008A1CC1">
            <w:pPr>
              <w:rPr>
                <w:rFonts w:ascii="宋体"/>
                <w:vanish/>
              </w:rPr>
            </w:pPr>
          </w:p>
        </w:tc>
        <w:tc>
          <w:tcPr>
            <w:tcW w:w="0" w:type="auto"/>
            <w:gridSpan w:val="3"/>
            <w:shd w:val="clear" w:color="auto" w:fill="auto"/>
            <w:vAlign w:val="bottom"/>
          </w:tcPr>
          <w:p w14:paraId="012D2D56" w14:textId="77777777" w:rsidR="008A1CC1" w:rsidRDefault="008A1CC1">
            <w:pPr>
              <w:rPr>
                <w:rFonts w:ascii="宋体"/>
                <w:vanish/>
              </w:rPr>
            </w:pPr>
          </w:p>
        </w:tc>
        <w:tc>
          <w:tcPr>
            <w:tcW w:w="0" w:type="auto"/>
            <w:gridSpan w:val="3"/>
            <w:shd w:val="clear" w:color="auto" w:fill="auto"/>
            <w:vAlign w:val="bottom"/>
          </w:tcPr>
          <w:p w14:paraId="012D2D57" w14:textId="77777777" w:rsidR="008A1CC1" w:rsidRDefault="008A1CC1">
            <w:pPr>
              <w:rPr>
                <w:rFonts w:ascii="宋体"/>
                <w:vanish/>
              </w:rPr>
            </w:pPr>
          </w:p>
        </w:tc>
        <w:tc>
          <w:tcPr>
            <w:tcW w:w="0" w:type="auto"/>
            <w:gridSpan w:val="3"/>
            <w:shd w:val="clear" w:color="auto" w:fill="auto"/>
            <w:vAlign w:val="bottom"/>
          </w:tcPr>
          <w:p w14:paraId="012D2D58" w14:textId="77777777" w:rsidR="008A1CC1" w:rsidRDefault="008A1CC1">
            <w:pPr>
              <w:rPr>
                <w:rFonts w:ascii="宋体"/>
                <w:vanish/>
              </w:rPr>
            </w:pPr>
          </w:p>
        </w:tc>
      </w:tr>
      <w:tr w:rsidR="008A1CC1" w14:paraId="012D2D63" w14:textId="77777777">
        <w:tc>
          <w:tcPr>
            <w:tcW w:w="0" w:type="auto"/>
            <w:gridSpan w:val="3"/>
            <w:shd w:val="clear" w:color="auto" w:fill="FFFFFF"/>
            <w:tcMar>
              <w:top w:w="40" w:type="dxa"/>
              <w:left w:w="20" w:type="dxa"/>
              <w:bottom w:w="40" w:type="dxa"/>
              <w:right w:w="20" w:type="dxa"/>
            </w:tcMar>
            <w:vAlign w:val="bottom"/>
          </w:tcPr>
          <w:p w14:paraId="012D2D5A" w14:textId="77777777" w:rsidR="008A1CC1" w:rsidRDefault="00EB3825">
            <w:pPr>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012D2D5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D5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2D5D" w14:textId="77777777" w:rsidR="008A1CC1" w:rsidRDefault="008A1CC1">
            <w:pPr>
              <w:rPr>
                <w:rFonts w:ascii="宋体"/>
              </w:rPr>
            </w:pPr>
          </w:p>
        </w:tc>
        <w:tc>
          <w:tcPr>
            <w:tcW w:w="0" w:type="auto"/>
            <w:gridSpan w:val="3"/>
            <w:shd w:val="clear" w:color="auto" w:fill="auto"/>
            <w:vAlign w:val="bottom"/>
          </w:tcPr>
          <w:p w14:paraId="012D2D5E" w14:textId="77777777" w:rsidR="008A1CC1" w:rsidRDefault="008A1CC1">
            <w:pPr>
              <w:rPr>
                <w:rFonts w:ascii="宋体"/>
                <w:vanish/>
              </w:rPr>
            </w:pPr>
          </w:p>
        </w:tc>
        <w:tc>
          <w:tcPr>
            <w:tcW w:w="0" w:type="auto"/>
            <w:gridSpan w:val="3"/>
            <w:shd w:val="clear" w:color="auto" w:fill="auto"/>
            <w:vAlign w:val="bottom"/>
          </w:tcPr>
          <w:p w14:paraId="012D2D5F" w14:textId="77777777" w:rsidR="008A1CC1" w:rsidRDefault="008A1CC1">
            <w:pPr>
              <w:rPr>
                <w:rFonts w:ascii="宋体"/>
                <w:vanish/>
              </w:rPr>
            </w:pPr>
          </w:p>
        </w:tc>
        <w:tc>
          <w:tcPr>
            <w:tcW w:w="0" w:type="auto"/>
            <w:gridSpan w:val="3"/>
            <w:shd w:val="clear" w:color="auto" w:fill="auto"/>
            <w:vAlign w:val="bottom"/>
          </w:tcPr>
          <w:p w14:paraId="012D2D60" w14:textId="77777777" w:rsidR="008A1CC1" w:rsidRDefault="008A1CC1">
            <w:pPr>
              <w:rPr>
                <w:rFonts w:ascii="宋体"/>
                <w:vanish/>
              </w:rPr>
            </w:pPr>
          </w:p>
        </w:tc>
        <w:tc>
          <w:tcPr>
            <w:tcW w:w="0" w:type="auto"/>
            <w:gridSpan w:val="3"/>
            <w:shd w:val="clear" w:color="auto" w:fill="auto"/>
            <w:vAlign w:val="bottom"/>
          </w:tcPr>
          <w:p w14:paraId="012D2D61" w14:textId="77777777" w:rsidR="008A1CC1" w:rsidRDefault="008A1CC1">
            <w:pPr>
              <w:rPr>
                <w:rFonts w:ascii="宋体"/>
                <w:vanish/>
              </w:rPr>
            </w:pPr>
          </w:p>
        </w:tc>
        <w:tc>
          <w:tcPr>
            <w:tcW w:w="0" w:type="auto"/>
            <w:gridSpan w:val="3"/>
            <w:shd w:val="clear" w:color="auto" w:fill="auto"/>
            <w:vAlign w:val="bottom"/>
          </w:tcPr>
          <w:p w14:paraId="012D2D62" w14:textId="77777777" w:rsidR="008A1CC1" w:rsidRDefault="008A1CC1">
            <w:pPr>
              <w:rPr>
                <w:rFonts w:ascii="宋体"/>
                <w:vanish/>
              </w:rPr>
            </w:pPr>
          </w:p>
        </w:tc>
      </w:tr>
      <w:tr w:rsidR="008A1CC1" w14:paraId="012D2D6D" w14:textId="77777777">
        <w:trPr>
          <w:hidden/>
        </w:trPr>
        <w:tc>
          <w:tcPr>
            <w:tcW w:w="0" w:type="auto"/>
            <w:gridSpan w:val="3"/>
            <w:shd w:val="clear" w:color="auto" w:fill="auto"/>
            <w:vAlign w:val="bottom"/>
          </w:tcPr>
          <w:p w14:paraId="012D2D64" w14:textId="77777777" w:rsidR="008A1CC1" w:rsidRDefault="008A1CC1">
            <w:pPr>
              <w:rPr>
                <w:rFonts w:ascii="宋体"/>
                <w:vanish/>
              </w:rPr>
            </w:pPr>
          </w:p>
        </w:tc>
        <w:tc>
          <w:tcPr>
            <w:tcW w:w="0" w:type="auto"/>
            <w:gridSpan w:val="3"/>
            <w:shd w:val="clear" w:color="auto" w:fill="auto"/>
            <w:vAlign w:val="bottom"/>
          </w:tcPr>
          <w:p w14:paraId="012D2D65" w14:textId="77777777" w:rsidR="008A1CC1" w:rsidRDefault="008A1CC1">
            <w:pPr>
              <w:rPr>
                <w:rFonts w:ascii="宋体"/>
                <w:vanish/>
              </w:rPr>
            </w:pPr>
          </w:p>
        </w:tc>
        <w:tc>
          <w:tcPr>
            <w:tcW w:w="0" w:type="auto"/>
            <w:gridSpan w:val="3"/>
            <w:shd w:val="clear" w:color="auto" w:fill="auto"/>
            <w:vAlign w:val="bottom"/>
          </w:tcPr>
          <w:p w14:paraId="012D2D66" w14:textId="77777777" w:rsidR="008A1CC1" w:rsidRDefault="008A1CC1">
            <w:pPr>
              <w:rPr>
                <w:rFonts w:ascii="宋体"/>
                <w:vanish/>
              </w:rPr>
            </w:pPr>
          </w:p>
        </w:tc>
        <w:tc>
          <w:tcPr>
            <w:tcW w:w="0" w:type="auto"/>
            <w:gridSpan w:val="3"/>
            <w:shd w:val="clear" w:color="auto" w:fill="auto"/>
            <w:vAlign w:val="bottom"/>
          </w:tcPr>
          <w:p w14:paraId="012D2D67" w14:textId="77777777" w:rsidR="008A1CC1" w:rsidRDefault="008A1CC1">
            <w:pPr>
              <w:rPr>
                <w:rFonts w:ascii="宋体"/>
                <w:vanish/>
              </w:rPr>
            </w:pPr>
          </w:p>
        </w:tc>
        <w:tc>
          <w:tcPr>
            <w:tcW w:w="0" w:type="auto"/>
            <w:gridSpan w:val="3"/>
            <w:shd w:val="clear" w:color="auto" w:fill="auto"/>
            <w:vAlign w:val="bottom"/>
          </w:tcPr>
          <w:p w14:paraId="012D2D68" w14:textId="77777777" w:rsidR="008A1CC1" w:rsidRDefault="008A1CC1">
            <w:pPr>
              <w:rPr>
                <w:rFonts w:ascii="宋体"/>
                <w:vanish/>
              </w:rPr>
            </w:pPr>
          </w:p>
        </w:tc>
        <w:tc>
          <w:tcPr>
            <w:tcW w:w="0" w:type="auto"/>
            <w:gridSpan w:val="3"/>
            <w:shd w:val="clear" w:color="auto" w:fill="auto"/>
            <w:vAlign w:val="bottom"/>
          </w:tcPr>
          <w:p w14:paraId="012D2D69" w14:textId="77777777" w:rsidR="008A1CC1" w:rsidRDefault="008A1CC1">
            <w:pPr>
              <w:rPr>
                <w:rFonts w:ascii="宋体"/>
                <w:vanish/>
              </w:rPr>
            </w:pPr>
          </w:p>
        </w:tc>
        <w:tc>
          <w:tcPr>
            <w:tcW w:w="0" w:type="auto"/>
            <w:gridSpan w:val="3"/>
            <w:shd w:val="clear" w:color="auto" w:fill="auto"/>
            <w:vAlign w:val="bottom"/>
          </w:tcPr>
          <w:p w14:paraId="012D2D6A" w14:textId="77777777" w:rsidR="008A1CC1" w:rsidRDefault="008A1CC1">
            <w:pPr>
              <w:rPr>
                <w:rFonts w:ascii="宋体"/>
                <w:vanish/>
              </w:rPr>
            </w:pPr>
          </w:p>
        </w:tc>
        <w:tc>
          <w:tcPr>
            <w:tcW w:w="0" w:type="auto"/>
            <w:gridSpan w:val="3"/>
            <w:shd w:val="clear" w:color="auto" w:fill="auto"/>
            <w:vAlign w:val="bottom"/>
          </w:tcPr>
          <w:p w14:paraId="012D2D6B" w14:textId="77777777" w:rsidR="008A1CC1" w:rsidRDefault="008A1CC1">
            <w:pPr>
              <w:rPr>
                <w:rFonts w:ascii="宋体"/>
                <w:vanish/>
              </w:rPr>
            </w:pPr>
          </w:p>
        </w:tc>
        <w:tc>
          <w:tcPr>
            <w:tcW w:w="0" w:type="auto"/>
            <w:gridSpan w:val="3"/>
            <w:shd w:val="clear" w:color="auto" w:fill="auto"/>
            <w:vAlign w:val="bottom"/>
          </w:tcPr>
          <w:p w14:paraId="012D2D6C" w14:textId="77777777" w:rsidR="008A1CC1" w:rsidRDefault="008A1CC1">
            <w:pPr>
              <w:rPr>
                <w:rFonts w:ascii="宋体"/>
                <w:vanish/>
              </w:rPr>
            </w:pPr>
          </w:p>
        </w:tc>
      </w:tr>
      <w:tr w:rsidR="008A1CC1" w14:paraId="012D2D77" w14:textId="77777777">
        <w:trPr>
          <w:hidden/>
        </w:trPr>
        <w:tc>
          <w:tcPr>
            <w:tcW w:w="0" w:type="auto"/>
            <w:gridSpan w:val="3"/>
            <w:shd w:val="clear" w:color="auto" w:fill="auto"/>
            <w:vAlign w:val="bottom"/>
          </w:tcPr>
          <w:p w14:paraId="012D2D6E" w14:textId="77777777" w:rsidR="008A1CC1" w:rsidRDefault="008A1CC1">
            <w:pPr>
              <w:rPr>
                <w:rFonts w:ascii="宋体"/>
                <w:vanish/>
              </w:rPr>
            </w:pPr>
          </w:p>
        </w:tc>
        <w:tc>
          <w:tcPr>
            <w:tcW w:w="0" w:type="auto"/>
            <w:gridSpan w:val="3"/>
            <w:shd w:val="clear" w:color="auto" w:fill="auto"/>
            <w:vAlign w:val="bottom"/>
          </w:tcPr>
          <w:p w14:paraId="012D2D6F" w14:textId="77777777" w:rsidR="008A1CC1" w:rsidRDefault="008A1CC1">
            <w:pPr>
              <w:rPr>
                <w:rFonts w:ascii="宋体"/>
                <w:vanish/>
              </w:rPr>
            </w:pPr>
          </w:p>
        </w:tc>
        <w:tc>
          <w:tcPr>
            <w:tcW w:w="0" w:type="auto"/>
            <w:gridSpan w:val="3"/>
            <w:shd w:val="clear" w:color="auto" w:fill="auto"/>
            <w:vAlign w:val="bottom"/>
          </w:tcPr>
          <w:p w14:paraId="012D2D70" w14:textId="77777777" w:rsidR="008A1CC1" w:rsidRDefault="008A1CC1">
            <w:pPr>
              <w:rPr>
                <w:rFonts w:ascii="宋体"/>
                <w:vanish/>
              </w:rPr>
            </w:pPr>
          </w:p>
        </w:tc>
        <w:tc>
          <w:tcPr>
            <w:tcW w:w="0" w:type="auto"/>
            <w:gridSpan w:val="3"/>
            <w:shd w:val="clear" w:color="auto" w:fill="auto"/>
            <w:vAlign w:val="bottom"/>
          </w:tcPr>
          <w:p w14:paraId="012D2D71" w14:textId="77777777" w:rsidR="008A1CC1" w:rsidRDefault="008A1CC1">
            <w:pPr>
              <w:rPr>
                <w:rFonts w:ascii="宋体"/>
                <w:vanish/>
              </w:rPr>
            </w:pPr>
          </w:p>
        </w:tc>
        <w:tc>
          <w:tcPr>
            <w:tcW w:w="0" w:type="auto"/>
            <w:gridSpan w:val="3"/>
            <w:shd w:val="clear" w:color="auto" w:fill="auto"/>
            <w:vAlign w:val="bottom"/>
          </w:tcPr>
          <w:p w14:paraId="012D2D72" w14:textId="77777777" w:rsidR="008A1CC1" w:rsidRDefault="008A1CC1">
            <w:pPr>
              <w:rPr>
                <w:rFonts w:ascii="宋体"/>
                <w:vanish/>
              </w:rPr>
            </w:pPr>
          </w:p>
        </w:tc>
        <w:tc>
          <w:tcPr>
            <w:tcW w:w="0" w:type="auto"/>
            <w:gridSpan w:val="3"/>
            <w:shd w:val="clear" w:color="auto" w:fill="auto"/>
            <w:vAlign w:val="bottom"/>
          </w:tcPr>
          <w:p w14:paraId="012D2D73" w14:textId="77777777" w:rsidR="008A1CC1" w:rsidRDefault="008A1CC1">
            <w:pPr>
              <w:rPr>
                <w:rFonts w:ascii="宋体"/>
                <w:vanish/>
              </w:rPr>
            </w:pPr>
          </w:p>
        </w:tc>
        <w:tc>
          <w:tcPr>
            <w:tcW w:w="0" w:type="auto"/>
            <w:gridSpan w:val="3"/>
            <w:shd w:val="clear" w:color="auto" w:fill="auto"/>
            <w:vAlign w:val="bottom"/>
          </w:tcPr>
          <w:p w14:paraId="012D2D74" w14:textId="77777777" w:rsidR="008A1CC1" w:rsidRDefault="008A1CC1">
            <w:pPr>
              <w:rPr>
                <w:rFonts w:ascii="宋体"/>
                <w:vanish/>
              </w:rPr>
            </w:pPr>
          </w:p>
        </w:tc>
        <w:tc>
          <w:tcPr>
            <w:tcW w:w="0" w:type="auto"/>
            <w:gridSpan w:val="3"/>
            <w:shd w:val="clear" w:color="auto" w:fill="auto"/>
            <w:vAlign w:val="bottom"/>
          </w:tcPr>
          <w:p w14:paraId="012D2D75" w14:textId="77777777" w:rsidR="008A1CC1" w:rsidRDefault="008A1CC1">
            <w:pPr>
              <w:rPr>
                <w:rFonts w:ascii="宋体"/>
                <w:vanish/>
              </w:rPr>
            </w:pPr>
          </w:p>
        </w:tc>
        <w:tc>
          <w:tcPr>
            <w:tcW w:w="0" w:type="auto"/>
            <w:gridSpan w:val="3"/>
            <w:shd w:val="clear" w:color="auto" w:fill="auto"/>
            <w:vAlign w:val="bottom"/>
          </w:tcPr>
          <w:p w14:paraId="012D2D76" w14:textId="77777777" w:rsidR="008A1CC1" w:rsidRDefault="008A1CC1">
            <w:pPr>
              <w:rPr>
                <w:rFonts w:ascii="宋体"/>
                <w:vanish/>
              </w:rPr>
            </w:pPr>
          </w:p>
        </w:tc>
      </w:tr>
      <w:tr w:rsidR="008A1CC1" w14:paraId="012D2D83" w14:textId="77777777">
        <w:tc>
          <w:tcPr>
            <w:tcW w:w="0" w:type="auto"/>
            <w:gridSpan w:val="3"/>
            <w:shd w:val="clear" w:color="auto" w:fill="CCEEFF"/>
            <w:tcMar>
              <w:top w:w="40" w:type="dxa"/>
              <w:left w:w="140" w:type="dxa"/>
              <w:bottom w:w="40" w:type="dxa"/>
              <w:right w:w="20" w:type="dxa"/>
            </w:tcMar>
            <w:vAlign w:val="bottom"/>
          </w:tcPr>
          <w:p w14:paraId="012D2D78" w14:textId="77777777" w:rsidR="008A1CC1" w:rsidRDefault="00EB3825">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012D2D79" w14:textId="77777777" w:rsidR="008A1CC1" w:rsidRDefault="00EB3825">
            <w:pPr>
              <w:jc w:val="right"/>
              <w:textAlignment w:val="bottom"/>
            </w:pPr>
            <w:r>
              <w:rPr>
                <w:rFonts w:ascii="Arial" w:eastAsia="宋体" w:hAnsi="Arial" w:cs="Arial"/>
                <w:b/>
                <w:bCs/>
                <w:color w:val="000000"/>
                <w:sz w:val="14"/>
                <w:szCs w:val="14"/>
              </w:rPr>
              <w:t>3,763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D7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D7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D7C" w14:textId="77777777" w:rsidR="008A1CC1" w:rsidRDefault="00EB3825">
            <w:pPr>
              <w:jc w:val="right"/>
              <w:textAlignment w:val="bottom"/>
            </w:pPr>
            <w:r>
              <w:rPr>
                <w:rFonts w:ascii="Arial" w:eastAsia="宋体" w:hAnsi="Arial" w:cs="Arial"/>
                <w:color w:val="000000"/>
                <w:sz w:val="14"/>
                <w:szCs w:val="14"/>
              </w:rPr>
              <w:t>1,564 </w:t>
            </w:r>
          </w:p>
        </w:tc>
        <w:tc>
          <w:tcPr>
            <w:tcW w:w="0" w:type="auto"/>
            <w:shd w:val="clear" w:color="auto" w:fill="CCEEFF"/>
            <w:tcMar>
              <w:top w:w="40" w:type="dxa"/>
              <w:left w:w="0" w:type="dxa"/>
              <w:bottom w:w="40" w:type="dxa"/>
              <w:right w:w="20" w:type="dxa"/>
            </w:tcMar>
            <w:vAlign w:val="bottom"/>
          </w:tcPr>
          <w:p w14:paraId="012D2D7D" w14:textId="77777777" w:rsidR="008A1CC1" w:rsidRDefault="008A1CC1">
            <w:pPr>
              <w:jc w:val="right"/>
              <w:rPr>
                <w:rFonts w:ascii="宋体"/>
              </w:rPr>
            </w:pPr>
          </w:p>
        </w:tc>
        <w:tc>
          <w:tcPr>
            <w:tcW w:w="0" w:type="auto"/>
            <w:gridSpan w:val="3"/>
            <w:shd w:val="clear" w:color="auto" w:fill="auto"/>
            <w:vAlign w:val="bottom"/>
          </w:tcPr>
          <w:p w14:paraId="012D2D7E" w14:textId="77777777" w:rsidR="008A1CC1" w:rsidRDefault="008A1CC1">
            <w:pPr>
              <w:rPr>
                <w:rFonts w:ascii="宋体"/>
                <w:vanish/>
              </w:rPr>
            </w:pPr>
          </w:p>
        </w:tc>
        <w:tc>
          <w:tcPr>
            <w:tcW w:w="0" w:type="auto"/>
            <w:gridSpan w:val="3"/>
            <w:shd w:val="clear" w:color="auto" w:fill="auto"/>
            <w:vAlign w:val="bottom"/>
          </w:tcPr>
          <w:p w14:paraId="012D2D7F" w14:textId="77777777" w:rsidR="008A1CC1" w:rsidRDefault="008A1CC1">
            <w:pPr>
              <w:rPr>
                <w:rFonts w:ascii="宋体"/>
                <w:vanish/>
              </w:rPr>
            </w:pPr>
          </w:p>
        </w:tc>
        <w:tc>
          <w:tcPr>
            <w:tcW w:w="0" w:type="auto"/>
            <w:gridSpan w:val="3"/>
            <w:shd w:val="clear" w:color="auto" w:fill="auto"/>
            <w:vAlign w:val="bottom"/>
          </w:tcPr>
          <w:p w14:paraId="012D2D80" w14:textId="77777777" w:rsidR="008A1CC1" w:rsidRDefault="008A1CC1">
            <w:pPr>
              <w:rPr>
                <w:rFonts w:ascii="宋体"/>
                <w:vanish/>
              </w:rPr>
            </w:pPr>
          </w:p>
        </w:tc>
        <w:tc>
          <w:tcPr>
            <w:tcW w:w="0" w:type="auto"/>
            <w:gridSpan w:val="3"/>
            <w:shd w:val="clear" w:color="auto" w:fill="auto"/>
            <w:vAlign w:val="bottom"/>
          </w:tcPr>
          <w:p w14:paraId="012D2D81" w14:textId="77777777" w:rsidR="008A1CC1" w:rsidRDefault="008A1CC1">
            <w:pPr>
              <w:rPr>
                <w:rFonts w:ascii="宋体"/>
                <w:vanish/>
              </w:rPr>
            </w:pPr>
          </w:p>
        </w:tc>
        <w:tc>
          <w:tcPr>
            <w:tcW w:w="0" w:type="auto"/>
            <w:gridSpan w:val="3"/>
            <w:shd w:val="clear" w:color="auto" w:fill="auto"/>
            <w:vAlign w:val="bottom"/>
          </w:tcPr>
          <w:p w14:paraId="012D2D82" w14:textId="77777777" w:rsidR="008A1CC1" w:rsidRDefault="008A1CC1">
            <w:pPr>
              <w:rPr>
                <w:rFonts w:ascii="宋体"/>
                <w:vanish/>
              </w:rPr>
            </w:pPr>
          </w:p>
        </w:tc>
      </w:tr>
      <w:tr w:rsidR="008A1CC1" w14:paraId="012D2D8D" w14:textId="77777777">
        <w:trPr>
          <w:hidden/>
        </w:trPr>
        <w:tc>
          <w:tcPr>
            <w:tcW w:w="0" w:type="auto"/>
            <w:gridSpan w:val="3"/>
            <w:shd w:val="clear" w:color="auto" w:fill="auto"/>
            <w:vAlign w:val="bottom"/>
          </w:tcPr>
          <w:p w14:paraId="012D2D84" w14:textId="77777777" w:rsidR="008A1CC1" w:rsidRDefault="008A1CC1">
            <w:pPr>
              <w:rPr>
                <w:rFonts w:ascii="宋体"/>
                <w:vanish/>
              </w:rPr>
            </w:pPr>
          </w:p>
        </w:tc>
        <w:tc>
          <w:tcPr>
            <w:tcW w:w="0" w:type="auto"/>
            <w:gridSpan w:val="3"/>
            <w:shd w:val="clear" w:color="auto" w:fill="auto"/>
            <w:vAlign w:val="bottom"/>
          </w:tcPr>
          <w:p w14:paraId="012D2D85" w14:textId="77777777" w:rsidR="008A1CC1" w:rsidRDefault="008A1CC1">
            <w:pPr>
              <w:rPr>
                <w:rFonts w:ascii="宋体"/>
                <w:vanish/>
              </w:rPr>
            </w:pPr>
          </w:p>
        </w:tc>
        <w:tc>
          <w:tcPr>
            <w:tcW w:w="0" w:type="auto"/>
            <w:gridSpan w:val="3"/>
            <w:shd w:val="clear" w:color="auto" w:fill="auto"/>
            <w:vAlign w:val="bottom"/>
          </w:tcPr>
          <w:p w14:paraId="012D2D86" w14:textId="77777777" w:rsidR="008A1CC1" w:rsidRDefault="008A1CC1">
            <w:pPr>
              <w:rPr>
                <w:rFonts w:ascii="宋体"/>
                <w:vanish/>
              </w:rPr>
            </w:pPr>
          </w:p>
        </w:tc>
        <w:tc>
          <w:tcPr>
            <w:tcW w:w="0" w:type="auto"/>
            <w:gridSpan w:val="3"/>
            <w:shd w:val="clear" w:color="auto" w:fill="auto"/>
            <w:vAlign w:val="bottom"/>
          </w:tcPr>
          <w:p w14:paraId="012D2D87" w14:textId="77777777" w:rsidR="008A1CC1" w:rsidRDefault="008A1CC1">
            <w:pPr>
              <w:rPr>
                <w:rFonts w:ascii="宋体"/>
                <w:vanish/>
              </w:rPr>
            </w:pPr>
          </w:p>
        </w:tc>
        <w:tc>
          <w:tcPr>
            <w:tcW w:w="0" w:type="auto"/>
            <w:gridSpan w:val="3"/>
            <w:shd w:val="clear" w:color="auto" w:fill="auto"/>
            <w:vAlign w:val="bottom"/>
          </w:tcPr>
          <w:p w14:paraId="012D2D88" w14:textId="77777777" w:rsidR="008A1CC1" w:rsidRDefault="008A1CC1">
            <w:pPr>
              <w:rPr>
                <w:rFonts w:ascii="宋体"/>
                <w:vanish/>
              </w:rPr>
            </w:pPr>
          </w:p>
        </w:tc>
        <w:tc>
          <w:tcPr>
            <w:tcW w:w="0" w:type="auto"/>
            <w:gridSpan w:val="3"/>
            <w:shd w:val="clear" w:color="auto" w:fill="auto"/>
            <w:vAlign w:val="bottom"/>
          </w:tcPr>
          <w:p w14:paraId="012D2D89" w14:textId="77777777" w:rsidR="008A1CC1" w:rsidRDefault="008A1CC1">
            <w:pPr>
              <w:rPr>
                <w:rFonts w:ascii="宋体"/>
                <w:vanish/>
              </w:rPr>
            </w:pPr>
          </w:p>
        </w:tc>
        <w:tc>
          <w:tcPr>
            <w:tcW w:w="0" w:type="auto"/>
            <w:gridSpan w:val="3"/>
            <w:shd w:val="clear" w:color="auto" w:fill="auto"/>
            <w:vAlign w:val="bottom"/>
          </w:tcPr>
          <w:p w14:paraId="012D2D8A" w14:textId="77777777" w:rsidR="008A1CC1" w:rsidRDefault="008A1CC1">
            <w:pPr>
              <w:rPr>
                <w:rFonts w:ascii="宋体"/>
                <w:vanish/>
              </w:rPr>
            </w:pPr>
          </w:p>
        </w:tc>
        <w:tc>
          <w:tcPr>
            <w:tcW w:w="0" w:type="auto"/>
            <w:gridSpan w:val="3"/>
            <w:shd w:val="clear" w:color="auto" w:fill="auto"/>
            <w:vAlign w:val="bottom"/>
          </w:tcPr>
          <w:p w14:paraId="012D2D8B" w14:textId="77777777" w:rsidR="008A1CC1" w:rsidRDefault="008A1CC1">
            <w:pPr>
              <w:rPr>
                <w:rFonts w:ascii="宋体"/>
                <w:vanish/>
              </w:rPr>
            </w:pPr>
          </w:p>
        </w:tc>
        <w:tc>
          <w:tcPr>
            <w:tcW w:w="0" w:type="auto"/>
            <w:gridSpan w:val="3"/>
            <w:shd w:val="clear" w:color="auto" w:fill="auto"/>
            <w:vAlign w:val="bottom"/>
          </w:tcPr>
          <w:p w14:paraId="012D2D8C" w14:textId="77777777" w:rsidR="008A1CC1" w:rsidRDefault="008A1CC1">
            <w:pPr>
              <w:rPr>
                <w:rFonts w:ascii="宋体"/>
                <w:vanish/>
              </w:rPr>
            </w:pPr>
          </w:p>
        </w:tc>
      </w:tr>
      <w:tr w:rsidR="008A1CC1" w14:paraId="012D2D99" w14:textId="77777777">
        <w:tc>
          <w:tcPr>
            <w:tcW w:w="0" w:type="auto"/>
            <w:gridSpan w:val="3"/>
            <w:shd w:val="clear" w:color="auto" w:fill="FFFFFF"/>
            <w:tcMar>
              <w:top w:w="40" w:type="dxa"/>
              <w:left w:w="140" w:type="dxa"/>
              <w:bottom w:w="40" w:type="dxa"/>
              <w:right w:w="20" w:type="dxa"/>
            </w:tcMar>
            <w:vAlign w:val="bottom"/>
          </w:tcPr>
          <w:p w14:paraId="012D2D8E" w14:textId="77777777" w:rsidR="008A1CC1" w:rsidRDefault="00EB3825">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D8F" w14:textId="77777777" w:rsidR="008A1CC1" w:rsidRDefault="00EB3825">
            <w:pPr>
              <w:jc w:val="right"/>
              <w:textAlignment w:val="bottom"/>
            </w:pPr>
            <w:r>
              <w:rPr>
                <w:rFonts w:ascii="Arial" w:eastAsia="宋体" w:hAnsi="Arial" w:cs="Arial"/>
                <w:b/>
                <w:bCs/>
                <w:color w:val="000000"/>
                <w:sz w:val="14"/>
                <w:szCs w:val="14"/>
              </w:rPr>
              <w:t>3,763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D9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D9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D92" w14:textId="77777777" w:rsidR="008A1CC1" w:rsidRDefault="00EB3825">
            <w:pPr>
              <w:jc w:val="right"/>
              <w:textAlignment w:val="bottom"/>
            </w:pPr>
            <w:r>
              <w:rPr>
                <w:rFonts w:ascii="Arial" w:eastAsia="宋体" w:hAnsi="Arial" w:cs="Arial"/>
                <w:color w:val="000000"/>
                <w:sz w:val="14"/>
                <w:szCs w:val="14"/>
              </w:rPr>
              <w:t>1,564 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D93" w14:textId="77777777" w:rsidR="008A1CC1" w:rsidRDefault="008A1CC1">
            <w:pPr>
              <w:jc w:val="right"/>
              <w:rPr>
                <w:rFonts w:ascii="宋体"/>
              </w:rPr>
            </w:pPr>
          </w:p>
        </w:tc>
        <w:tc>
          <w:tcPr>
            <w:tcW w:w="0" w:type="auto"/>
            <w:gridSpan w:val="3"/>
            <w:shd w:val="clear" w:color="auto" w:fill="auto"/>
            <w:vAlign w:val="bottom"/>
          </w:tcPr>
          <w:p w14:paraId="012D2D94" w14:textId="77777777" w:rsidR="008A1CC1" w:rsidRDefault="008A1CC1">
            <w:pPr>
              <w:rPr>
                <w:rFonts w:ascii="宋体"/>
                <w:vanish/>
              </w:rPr>
            </w:pPr>
          </w:p>
        </w:tc>
        <w:tc>
          <w:tcPr>
            <w:tcW w:w="0" w:type="auto"/>
            <w:gridSpan w:val="3"/>
            <w:shd w:val="clear" w:color="auto" w:fill="auto"/>
            <w:vAlign w:val="bottom"/>
          </w:tcPr>
          <w:p w14:paraId="012D2D95" w14:textId="77777777" w:rsidR="008A1CC1" w:rsidRDefault="008A1CC1">
            <w:pPr>
              <w:rPr>
                <w:rFonts w:ascii="宋体"/>
                <w:vanish/>
              </w:rPr>
            </w:pPr>
          </w:p>
        </w:tc>
        <w:tc>
          <w:tcPr>
            <w:tcW w:w="0" w:type="auto"/>
            <w:gridSpan w:val="3"/>
            <w:shd w:val="clear" w:color="auto" w:fill="auto"/>
            <w:vAlign w:val="bottom"/>
          </w:tcPr>
          <w:p w14:paraId="012D2D96" w14:textId="77777777" w:rsidR="008A1CC1" w:rsidRDefault="008A1CC1">
            <w:pPr>
              <w:rPr>
                <w:rFonts w:ascii="宋体"/>
                <w:vanish/>
              </w:rPr>
            </w:pPr>
          </w:p>
        </w:tc>
        <w:tc>
          <w:tcPr>
            <w:tcW w:w="0" w:type="auto"/>
            <w:gridSpan w:val="3"/>
            <w:shd w:val="clear" w:color="auto" w:fill="auto"/>
            <w:vAlign w:val="bottom"/>
          </w:tcPr>
          <w:p w14:paraId="012D2D97" w14:textId="77777777" w:rsidR="008A1CC1" w:rsidRDefault="008A1CC1">
            <w:pPr>
              <w:rPr>
                <w:rFonts w:ascii="宋体"/>
                <w:vanish/>
              </w:rPr>
            </w:pPr>
          </w:p>
        </w:tc>
        <w:tc>
          <w:tcPr>
            <w:tcW w:w="0" w:type="auto"/>
            <w:gridSpan w:val="3"/>
            <w:shd w:val="clear" w:color="auto" w:fill="auto"/>
            <w:vAlign w:val="bottom"/>
          </w:tcPr>
          <w:p w14:paraId="012D2D98" w14:textId="77777777" w:rsidR="008A1CC1" w:rsidRDefault="008A1CC1">
            <w:pPr>
              <w:rPr>
                <w:rFonts w:ascii="宋体"/>
                <w:vanish/>
              </w:rPr>
            </w:pPr>
          </w:p>
        </w:tc>
      </w:tr>
      <w:tr w:rsidR="008A1CC1" w14:paraId="012D2DA3" w14:textId="77777777">
        <w:tc>
          <w:tcPr>
            <w:tcW w:w="0" w:type="auto"/>
            <w:gridSpan w:val="3"/>
            <w:shd w:val="clear" w:color="auto" w:fill="CCEEFF"/>
            <w:tcMar>
              <w:top w:w="40" w:type="dxa"/>
              <w:left w:w="20" w:type="dxa"/>
              <w:bottom w:w="40" w:type="dxa"/>
              <w:right w:w="20" w:type="dxa"/>
            </w:tcMar>
            <w:vAlign w:val="bottom"/>
          </w:tcPr>
          <w:p w14:paraId="012D2D9A" w14:textId="77777777" w:rsidR="008A1CC1" w:rsidRDefault="00EB3825">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2D9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2D9C"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2D9D" w14:textId="77777777" w:rsidR="008A1CC1" w:rsidRDefault="008A1CC1">
            <w:pPr>
              <w:rPr>
                <w:rFonts w:ascii="宋体"/>
              </w:rPr>
            </w:pPr>
          </w:p>
        </w:tc>
        <w:tc>
          <w:tcPr>
            <w:tcW w:w="0" w:type="auto"/>
            <w:gridSpan w:val="3"/>
            <w:shd w:val="clear" w:color="auto" w:fill="auto"/>
            <w:vAlign w:val="bottom"/>
          </w:tcPr>
          <w:p w14:paraId="012D2D9E" w14:textId="77777777" w:rsidR="008A1CC1" w:rsidRDefault="008A1CC1">
            <w:pPr>
              <w:rPr>
                <w:rFonts w:ascii="宋体"/>
                <w:vanish/>
              </w:rPr>
            </w:pPr>
          </w:p>
        </w:tc>
        <w:tc>
          <w:tcPr>
            <w:tcW w:w="0" w:type="auto"/>
            <w:gridSpan w:val="3"/>
            <w:shd w:val="clear" w:color="auto" w:fill="auto"/>
            <w:vAlign w:val="bottom"/>
          </w:tcPr>
          <w:p w14:paraId="012D2D9F" w14:textId="77777777" w:rsidR="008A1CC1" w:rsidRDefault="008A1CC1">
            <w:pPr>
              <w:rPr>
                <w:rFonts w:ascii="宋体"/>
                <w:vanish/>
              </w:rPr>
            </w:pPr>
          </w:p>
        </w:tc>
        <w:tc>
          <w:tcPr>
            <w:tcW w:w="0" w:type="auto"/>
            <w:gridSpan w:val="3"/>
            <w:shd w:val="clear" w:color="auto" w:fill="auto"/>
            <w:vAlign w:val="bottom"/>
          </w:tcPr>
          <w:p w14:paraId="012D2DA0" w14:textId="77777777" w:rsidR="008A1CC1" w:rsidRDefault="008A1CC1">
            <w:pPr>
              <w:rPr>
                <w:rFonts w:ascii="宋体"/>
                <w:vanish/>
              </w:rPr>
            </w:pPr>
          </w:p>
        </w:tc>
        <w:tc>
          <w:tcPr>
            <w:tcW w:w="0" w:type="auto"/>
            <w:gridSpan w:val="3"/>
            <w:shd w:val="clear" w:color="auto" w:fill="auto"/>
            <w:vAlign w:val="bottom"/>
          </w:tcPr>
          <w:p w14:paraId="012D2DA1" w14:textId="77777777" w:rsidR="008A1CC1" w:rsidRDefault="008A1CC1">
            <w:pPr>
              <w:rPr>
                <w:rFonts w:ascii="宋体"/>
                <w:vanish/>
              </w:rPr>
            </w:pPr>
          </w:p>
        </w:tc>
        <w:tc>
          <w:tcPr>
            <w:tcW w:w="0" w:type="auto"/>
            <w:gridSpan w:val="3"/>
            <w:shd w:val="clear" w:color="auto" w:fill="auto"/>
            <w:vAlign w:val="bottom"/>
          </w:tcPr>
          <w:p w14:paraId="012D2DA2" w14:textId="77777777" w:rsidR="008A1CC1" w:rsidRDefault="008A1CC1">
            <w:pPr>
              <w:rPr>
                <w:rFonts w:ascii="宋体"/>
                <w:vanish/>
              </w:rPr>
            </w:pPr>
          </w:p>
        </w:tc>
      </w:tr>
      <w:tr w:rsidR="008A1CC1" w14:paraId="012D2DAF" w14:textId="77777777">
        <w:tc>
          <w:tcPr>
            <w:tcW w:w="0" w:type="auto"/>
            <w:gridSpan w:val="3"/>
            <w:shd w:val="clear" w:color="auto" w:fill="FFFFFF"/>
            <w:tcMar>
              <w:top w:w="40" w:type="dxa"/>
              <w:left w:w="20" w:type="dxa"/>
              <w:bottom w:w="40" w:type="dxa"/>
              <w:right w:w="20" w:type="dxa"/>
            </w:tcMar>
            <w:vAlign w:val="bottom"/>
          </w:tcPr>
          <w:p w14:paraId="012D2DA4"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Student loans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012D2DA5" w14:textId="77777777" w:rsidR="008A1CC1" w:rsidRDefault="00EB3825">
            <w:pPr>
              <w:jc w:val="right"/>
              <w:textAlignment w:val="bottom"/>
            </w:pPr>
            <w:r>
              <w:rPr>
                <w:rFonts w:ascii="Arial" w:eastAsia="宋体" w:hAnsi="Arial" w:cs="Arial"/>
                <w:b/>
                <w:bCs/>
                <w:color w:val="000000"/>
                <w:sz w:val="14"/>
                <w:szCs w:val="14"/>
              </w:rPr>
              <w:t>4,651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DA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DA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DA8" w14:textId="77777777" w:rsidR="008A1CC1" w:rsidRDefault="00EB3825">
            <w:pPr>
              <w:jc w:val="right"/>
              <w:textAlignment w:val="bottom"/>
            </w:pPr>
            <w:r>
              <w:rPr>
                <w:rFonts w:ascii="Arial" w:eastAsia="宋体" w:hAnsi="Arial" w:cs="Arial"/>
                <w:color w:val="000000"/>
                <w:sz w:val="14"/>
                <w:szCs w:val="14"/>
              </w:rPr>
              <w:t>4,908 </w:t>
            </w:r>
          </w:p>
        </w:tc>
        <w:tc>
          <w:tcPr>
            <w:tcW w:w="0" w:type="auto"/>
            <w:shd w:val="clear" w:color="auto" w:fill="FFFFFF"/>
            <w:tcMar>
              <w:top w:w="40" w:type="dxa"/>
              <w:left w:w="0" w:type="dxa"/>
              <w:bottom w:w="40" w:type="dxa"/>
              <w:right w:w="20" w:type="dxa"/>
            </w:tcMar>
            <w:vAlign w:val="bottom"/>
          </w:tcPr>
          <w:p w14:paraId="012D2DA9" w14:textId="77777777" w:rsidR="008A1CC1" w:rsidRDefault="008A1CC1">
            <w:pPr>
              <w:jc w:val="right"/>
              <w:rPr>
                <w:rFonts w:ascii="宋体"/>
              </w:rPr>
            </w:pPr>
          </w:p>
        </w:tc>
        <w:tc>
          <w:tcPr>
            <w:tcW w:w="0" w:type="auto"/>
            <w:gridSpan w:val="3"/>
            <w:shd w:val="clear" w:color="auto" w:fill="auto"/>
            <w:vAlign w:val="bottom"/>
          </w:tcPr>
          <w:p w14:paraId="012D2DAA" w14:textId="77777777" w:rsidR="008A1CC1" w:rsidRDefault="008A1CC1">
            <w:pPr>
              <w:rPr>
                <w:rFonts w:ascii="宋体"/>
                <w:vanish/>
              </w:rPr>
            </w:pPr>
          </w:p>
        </w:tc>
        <w:tc>
          <w:tcPr>
            <w:tcW w:w="0" w:type="auto"/>
            <w:gridSpan w:val="3"/>
            <w:shd w:val="clear" w:color="auto" w:fill="auto"/>
            <w:vAlign w:val="bottom"/>
          </w:tcPr>
          <w:p w14:paraId="012D2DAB" w14:textId="77777777" w:rsidR="008A1CC1" w:rsidRDefault="008A1CC1">
            <w:pPr>
              <w:rPr>
                <w:rFonts w:ascii="宋体"/>
                <w:vanish/>
              </w:rPr>
            </w:pPr>
          </w:p>
        </w:tc>
        <w:tc>
          <w:tcPr>
            <w:tcW w:w="0" w:type="auto"/>
            <w:gridSpan w:val="3"/>
            <w:shd w:val="clear" w:color="auto" w:fill="auto"/>
            <w:vAlign w:val="bottom"/>
          </w:tcPr>
          <w:p w14:paraId="012D2DAC" w14:textId="77777777" w:rsidR="008A1CC1" w:rsidRDefault="008A1CC1">
            <w:pPr>
              <w:rPr>
                <w:rFonts w:ascii="宋体"/>
                <w:vanish/>
              </w:rPr>
            </w:pPr>
          </w:p>
        </w:tc>
        <w:tc>
          <w:tcPr>
            <w:tcW w:w="0" w:type="auto"/>
            <w:gridSpan w:val="3"/>
            <w:shd w:val="clear" w:color="auto" w:fill="auto"/>
            <w:vAlign w:val="bottom"/>
          </w:tcPr>
          <w:p w14:paraId="012D2DAD" w14:textId="77777777" w:rsidR="008A1CC1" w:rsidRDefault="008A1CC1">
            <w:pPr>
              <w:rPr>
                <w:rFonts w:ascii="宋体"/>
                <w:vanish/>
              </w:rPr>
            </w:pPr>
          </w:p>
        </w:tc>
        <w:tc>
          <w:tcPr>
            <w:tcW w:w="0" w:type="auto"/>
            <w:gridSpan w:val="3"/>
            <w:shd w:val="clear" w:color="auto" w:fill="auto"/>
            <w:vAlign w:val="bottom"/>
          </w:tcPr>
          <w:p w14:paraId="012D2DAE" w14:textId="77777777" w:rsidR="008A1CC1" w:rsidRDefault="008A1CC1">
            <w:pPr>
              <w:rPr>
                <w:rFonts w:ascii="宋体"/>
                <w:vanish/>
              </w:rPr>
            </w:pPr>
          </w:p>
        </w:tc>
      </w:tr>
      <w:tr w:rsidR="008A1CC1" w14:paraId="012D2DB9" w14:textId="77777777">
        <w:trPr>
          <w:hidden/>
        </w:trPr>
        <w:tc>
          <w:tcPr>
            <w:tcW w:w="0" w:type="auto"/>
            <w:gridSpan w:val="3"/>
            <w:shd w:val="clear" w:color="auto" w:fill="auto"/>
            <w:vAlign w:val="bottom"/>
          </w:tcPr>
          <w:p w14:paraId="012D2DB0" w14:textId="77777777" w:rsidR="008A1CC1" w:rsidRDefault="008A1CC1">
            <w:pPr>
              <w:rPr>
                <w:rFonts w:ascii="宋体"/>
                <w:vanish/>
              </w:rPr>
            </w:pPr>
          </w:p>
        </w:tc>
        <w:tc>
          <w:tcPr>
            <w:tcW w:w="0" w:type="auto"/>
            <w:gridSpan w:val="3"/>
            <w:shd w:val="clear" w:color="auto" w:fill="auto"/>
            <w:vAlign w:val="bottom"/>
          </w:tcPr>
          <w:p w14:paraId="012D2DB1" w14:textId="77777777" w:rsidR="008A1CC1" w:rsidRDefault="008A1CC1">
            <w:pPr>
              <w:rPr>
                <w:rFonts w:ascii="宋体"/>
                <w:vanish/>
              </w:rPr>
            </w:pPr>
          </w:p>
        </w:tc>
        <w:tc>
          <w:tcPr>
            <w:tcW w:w="0" w:type="auto"/>
            <w:gridSpan w:val="3"/>
            <w:shd w:val="clear" w:color="auto" w:fill="auto"/>
            <w:vAlign w:val="bottom"/>
          </w:tcPr>
          <w:p w14:paraId="012D2DB2" w14:textId="77777777" w:rsidR="008A1CC1" w:rsidRDefault="008A1CC1">
            <w:pPr>
              <w:rPr>
                <w:rFonts w:ascii="宋体"/>
                <w:vanish/>
              </w:rPr>
            </w:pPr>
          </w:p>
        </w:tc>
        <w:tc>
          <w:tcPr>
            <w:tcW w:w="0" w:type="auto"/>
            <w:gridSpan w:val="3"/>
            <w:shd w:val="clear" w:color="auto" w:fill="auto"/>
            <w:vAlign w:val="bottom"/>
          </w:tcPr>
          <w:p w14:paraId="012D2DB3" w14:textId="77777777" w:rsidR="008A1CC1" w:rsidRDefault="008A1CC1">
            <w:pPr>
              <w:rPr>
                <w:rFonts w:ascii="宋体"/>
                <w:vanish/>
              </w:rPr>
            </w:pPr>
          </w:p>
        </w:tc>
        <w:tc>
          <w:tcPr>
            <w:tcW w:w="0" w:type="auto"/>
            <w:gridSpan w:val="3"/>
            <w:shd w:val="clear" w:color="auto" w:fill="auto"/>
            <w:vAlign w:val="bottom"/>
          </w:tcPr>
          <w:p w14:paraId="012D2DB4" w14:textId="77777777" w:rsidR="008A1CC1" w:rsidRDefault="008A1CC1">
            <w:pPr>
              <w:rPr>
                <w:rFonts w:ascii="宋体"/>
                <w:vanish/>
              </w:rPr>
            </w:pPr>
          </w:p>
        </w:tc>
        <w:tc>
          <w:tcPr>
            <w:tcW w:w="0" w:type="auto"/>
            <w:gridSpan w:val="3"/>
            <w:shd w:val="clear" w:color="auto" w:fill="auto"/>
            <w:vAlign w:val="bottom"/>
          </w:tcPr>
          <w:p w14:paraId="012D2DB5" w14:textId="77777777" w:rsidR="008A1CC1" w:rsidRDefault="008A1CC1">
            <w:pPr>
              <w:rPr>
                <w:rFonts w:ascii="宋体"/>
                <w:vanish/>
              </w:rPr>
            </w:pPr>
          </w:p>
        </w:tc>
        <w:tc>
          <w:tcPr>
            <w:tcW w:w="0" w:type="auto"/>
            <w:gridSpan w:val="3"/>
            <w:shd w:val="clear" w:color="auto" w:fill="auto"/>
            <w:vAlign w:val="bottom"/>
          </w:tcPr>
          <w:p w14:paraId="012D2DB6" w14:textId="77777777" w:rsidR="008A1CC1" w:rsidRDefault="008A1CC1">
            <w:pPr>
              <w:rPr>
                <w:rFonts w:ascii="宋体"/>
                <w:vanish/>
              </w:rPr>
            </w:pPr>
          </w:p>
        </w:tc>
        <w:tc>
          <w:tcPr>
            <w:tcW w:w="0" w:type="auto"/>
            <w:gridSpan w:val="3"/>
            <w:shd w:val="clear" w:color="auto" w:fill="auto"/>
            <w:vAlign w:val="bottom"/>
          </w:tcPr>
          <w:p w14:paraId="012D2DB7" w14:textId="77777777" w:rsidR="008A1CC1" w:rsidRDefault="008A1CC1">
            <w:pPr>
              <w:rPr>
                <w:rFonts w:ascii="宋体"/>
                <w:vanish/>
              </w:rPr>
            </w:pPr>
          </w:p>
        </w:tc>
        <w:tc>
          <w:tcPr>
            <w:tcW w:w="0" w:type="auto"/>
            <w:gridSpan w:val="3"/>
            <w:shd w:val="clear" w:color="auto" w:fill="auto"/>
            <w:vAlign w:val="bottom"/>
          </w:tcPr>
          <w:p w14:paraId="012D2DB8" w14:textId="77777777" w:rsidR="008A1CC1" w:rsidRDefault="008A1CC1">
            <w:pPr>
              <w:rPr>
                <w:rFonts w:ascii="宋体"/>
                <w:vanish/>
              </w:rPr>
            </w:pPr>
          </w:p>
        </w:tc>
      </w:tr>
      <w:tr w:rsidR="008A1CC1" w14:paraId="012D2DC3" w14:textId="77777777">
        <w:trPr>
          <w:hidden/>
        </w:trPr>
        <w:tc>
          <w:tcPr>
            <w:tcW w:w="0" w:type="auto"/>
            <w:gridSpan w:val="3"/>
            <w:shd w:val="clear" w:color="auto" w:fill="auto"/>
            <w:vAlign w:val="bottom"/>
          </w:tcPr>
          <w:p w14:paraId="012D2DBA" w14:textId="77777777" w:rsidR="008A1CC1" w:rsidRDefault="008A1CC1">
            <w:pPr>
              <w:rPr>
                <w:rFonts w:ascii="宋体"/>
                <w:vanish/>
              </w:rPr>
            </w:pPr>
          </w:p>
        </w:tc>
        <w:tc>
          <w:tcPr>
            <w:tcW w:w="0" w:type="auto"/>
            <w:gridSpan w:val="3"/>
            <w:shd w:val="clear" w:color="auto" w:fill="auto"/>
            <w:vAlign w:val="bottom"/>
          </w:tcPr>
          <w:p w14:paraId="012D2DBB" w14:textId="77777777" w:rsidR="008A1CC1" w:rsidRDefault="008A1CC1">
            <w:pPr>
              <w:rPr>
                <w:rFonts w:ascii="宋体"/>
                <w:vanish/>
              </w:rPr>
            </w:pPr>
          </w:p>
        </w:tc>
        <w:tc>
          <w:tcPr>
            <w:tcW w:w="0" w:type="auto"/>
            <w:gridSpan w:val="3"/>
            <w:shd w:val="clear" w:color="auto" w:fill="auto"/>
            <w:vAlign w:val="bottom"/>
          </w:tcPr>
          <w:p w14:paraId="012D2DBC" w14:textId="77777777" w:rsidR="008A1CC1" w:rsidRDefault="008A1CC1">
            <w:pPr>
              <w:rPr>
                <w:rFonts w:ascii="宋体"/>
                <w:vanish/>
              </w:rPr>
            </w:pPr>
          </w:p>
        </w:tc>
        <w:tc>
          <w:tcPr>
            <w:tcW w:w="0" w:type="auto"/>
            <w:gridSpan w:val="3"/>
            <w:shd w:val="clear" w:color="auto" w:fill="auto"/>
            <w:vAlign w:val="bottom"/>
          </w:tcPr>
          <w:p w14:paraId="012D2DBD" w14:textId="77777777" w:rsidR="008A1CC1" w:rsidRDefault="008A1CC1">
            <w:pPr>
              <w:rPr>
                <w:rFonts w:ascii="宋体"/>
                <w:vanish/>
              </w:rPr>
            </w:pPr>
          </w:p>
        </w:tc>
        <w:tc>
          <w:tcPr>
            <w:tcW w:w="0" w:type="auto"/>
            <w:gridSpan w:val="3"/>
            <w:shd w:val="clear" w:color="auto" w:fill="auto"/>
            <w:vAlign w:val="bottom"/>
          </w:tcPr>
          <w:p w14:paraId="012D2DBE" w14:textId="77777777" w:rsidR="008A1CC1" w:rsidRDefault="008A1CC1">
            <w:pPr>
              <w:rPr>
                <w:rFonts w:ascii="宋体"/>
                <w:vanish/>
              </w:rPr>
            </w:pPr>
          </w:p>
        </w:tc>
        <w:tc>
          <w:tcPr>
            <w:tcW w:w="0" w:type="auto"/>
            <w:gridSpan w:val="3"/>
            <w:shd w:val="clear" w:color="auto" w:fill="auto"/>
            <w:vAlign w:val="bottom"/>
          </w:tcPr>
          <w:p w14:paraId="012D2DBF" w14:textId="77777777" w:rsidR="008A1CC1" w:rsidRDefault="008A1CC1">
            <w:pPr>
              <w:rPr>
                <w:rFonts w:ascii="宋体"/>
                <w:vanish/>
              </w:rPr>
            </w:pPr>
          </w:p>
        </w:tc>
        <w:tc>
          <w:tcPr>
            <w:tcW w:w="0" w:type="auto"/>
            <w:gridSpan w:val="3"/>
            <w:shd w:val="clear" w:color="auto" w:fill="auto"/>
            <w:vAlign w:val="bottom"/>
          </w:tcPr>
          <w:p w14:paraId="012D2DC0" w14:textId="77777777" w:rsidR="008A1CC1" w:rsidRDefault="008A1CC1">
            <w:pPr>
              <w:rPr>
                <w:rFonts w:ascii="宋体"/>
                <w:vanish/>
              </w:rPr>
            </w:pPr>
          </w:p>
        </w:tc>
        <w:tc>
          <w:tcPr>
            <w:tcW w:w="0" w:type="auto"/>
            <w:gridSpan w:val="3"/>
            <w:shd w:val="clear" w:color="auto" w:fill="auto"/>
            <w:vAlign w:val="bottom"/>
          </w:tcPr>
          <w:p w14:paraId="012D2DC1" w14:textId="77777777" w:rsidR="008A1CC1" w:rsidRDefault="008A1CC1">
            <w:pPr>
              <w:rPr>
                <w:rFonts w:ascii="宋体"/>
                <w:vanish/>
              </w:rPr>
            </w:pPr>
          </w:p>
        </w:tc>
        <w:tc>
          <w:tcPr>
            <w:tcW w:w="0" w:type="auto"/>
            <w:gridSpan w:val="3"/>
            <w:shd w:val="clear" w:color="auto" w:fill="auto"/>
            <w:vAlign w:val="bottom"/>
          </w:tcPr>
          <w:p w14:paraId="012D2DC2" w14:textId="77777777" w:rsidR="008A1CC1" w:rsidRDefault="008A1CC1">
            <w:pPr>
              <w:rPr>
                <w:rFonts w:ascii="宋体"/>
                <w:vanish/>
              </w:rPr>
            </w:pPr>
          </w:p>
        </w:tc>
      </w:tr>
      <w:tr w:rsidR="008A1CC1" w14:paraId="012D2DCD" w14:textId="77777777">
        <w:trPr>
          <w:hidden/>
        </w:trPr>
        <w:tc>
          <w:tcPr>
            <w:tcW w:w="0" w:type="auto"/>
            <w:gridSpan w:val="3"/>
            <w:shd w:val="clear" w:color="auto" w:fill="auto"/>
            <w:vAlign w:val="bottom"/>
          </w:tcPr>
          <w:p w14:paraId="012D2DC4" w14:textId="77777777" w:rsidR="008A1CC1" w:rsidRDefault="008A1CC1">
            <w:pPr>
              <w:rPr>
                <w:rFonts w:ascii="宋体"/>
                <w:vanish/>
              </w:rPr>
            </w:pPr>
          </w:p>
        </w:tc>
        <w:tc>
          <w:tcPr>
            <w:tcW w:w="0" w:type="auto"/>
            <w:gridSpan w:val="3"/>
            <w:shd w:val="clear" w:color="auto" w:fill="auto"/>
            <w:vAlign w:val="bottom"/>
          </w:tcPr>
          <w:p w14:paraId="012D2DC5" w14:textId="77777777" w:rsidR="008A1CC1" w:rsidRDefault="008A1CC1">
            <w:pPr>
              <w:rPr>
                <w:rFonts w:ascii="宋体"/>
                <w:vanish/>
              </w:rPr>
            </w:pPr>
          </w:p>
        </w:tc>
        <w:tc>
          <w:tcPr>
            <w:tcW w:w="0" w:type="auto"/>
            <w:gridSpan w:val="3"/>
            <w:shd w:val="clear" w:color="auto" w:fill="auto"/>
            <w:vAlign w:val="bottom"/>
          </w:tcPr>
          <w:p w14:paraId="012D2DC6" w14:textId="77777777" w:rsidR="008A1CC1" w:rsidRDefault="008A1CC1">
            <w:pPr>
              <w:rPr>
                <w:rFonts w:ascii="宋体"/>
                <w:vanish/>
              </w:rPr>
            </w:pPr>
          </w:p>
        </w:tc>
        <w:tc>
          <w:tcPr>
            <w:tcW w:w="0" w:type="auto"/>
            <w:gridSpan w:val="3"/>
            <w:shd w:val="clear" w:color="auto" w:fill="auto"/>
            <w:vAlign w:val="bottom"/>
          </w:tcPr>
          <w:p w14:paraId="012D2DC7" w14:textId="77777777" w:rsidR="008A1CC1" w:rsidRDefault="008A1CC1">
            <w:pPr>
              <w:rPr>
                <w:rFonts w:ascii="宋体"/>
                <w:vanish/>
              </w:rPr>
            </w:pPr>
          </w:p>
        </w:tc>
        <w:tc>
          <w:tcPr>
            <w:tcW w:w="0" w:type="auto"/>
            <w:gridSpan w:val="3"/>
            <w:shd w:val="clear" w:color="auto" w:fill="auto"/>
            <w:vAlign w:val="bottom"/>
          </w:tcPr>
          <w:p w14:paraId="012D2DC8" w14:textId="77777777" w:rsidR="008A1CC1" w:rsidRDefault="008A1CC1">
            <w:pPr>
              <w:rPr>
                <w:rFonts w:ascii="宋体"/>
                <w:vanish/>
              </w:rPr>
            </w:pPr>
          </w:p>
        </w:tc>
        <w:tc>
          <w:tcPr>
            <w:tcW w:w="0" w:type="auto"/>
            <w:gridSpan w:val="3"/>
            <w:shd w:val="clear" w:color="auto" w:fill="auto"/>
            <w:vAlign w:val="bottom"/>
          </w:tcPr>
          <w:p w14:paraId="012D2DC9" w14:textId="77777777" w:rsidR="008A1CC1" w:rsidRDefault="008A1CC1">
            <w:pPr>
              <w:rPr>
                <w:rFonts w:ascii="宋体"/>
                <w:vanish/>
              </w:rPr>
            </w:pPr>
          </w:p>
        </w:tc>
        <w:tc>
          <w:tcPr>
            <w:tcW w:w="0" w:type="auto"/>
            <w:gridSpan w:val="3"/>
            <w:shd w:val="clear" w:color="auto" w:fill="auto"/>
            <w:vAlign w:val="bottom"/>
          </w:tcPr>
          <w:p w14:paraId="012D2DCA" w14:textId="77777777" w:rsidR="008A1CC1" w:rsidRDefault="008A1CC1">
            <w:pPr>
              <w:rPr>
                <w:rFonts w:ascii="宋体"/>
                <w:vanish/>
              </w:rPr>
            </w:pPr>
          </w:p>
        </w:tc>
        <w:tc>
          <w:tcPr>
            <w:tcW w:w="0" w:type="auto"/>
            <w:gridSpan w:val="3"/>
            <w:shd w:val="clear" w:color="auto" w:fill="auto"/>
            <w:vAlign w:val="bottom"/>
          </w:tcPr>
          <w:p w14:paraId="012D2DCB" w14:textId="77777777" w:rsidR="008A1CC1" w:rsidRDefault="008A1CC1">
            <w:pPr>
              <w:rPr>
                <w:rFonts w:ascii="宋体"/>
                <w:vanish/>
              </w:rPr>
            </w:pPr>
          </w:p>
        </w:tc>
        <w:tc>
          <w:tcPr>
            <w:tcW w:w="0" w:type="auto"/>
            <w:gridSpan w:val="3"/>
            <w:shd w:val="clear" w:color="auto" w:fill="auto"/>
            <w:vAlign w:val="bottom"/>
          </w:tcPr>
          <w:p w14:paraId="012D2DCC" w14:textId="77777777" w:rsidR="008A1CC1" w:rsidRDefault="008A1CC1">
            <w:pPr>
              <w:rPr>
                <w:rFonts w:ascii="宋体"/>
                <w:vanish/>
              </w:rPr>
            </w:pPr>
          </w:p>
        </w:tc>
      </w:tr>
      <w:tr w:rsidR="008A1CC1" w14:paraId="012D2DD9" w14:textId="77777777">
        <w:tc>
          <w:tcPr>
            <w:tcW w:w="0" w:type="auto"/>
            <w:gridSpan w:val="3"/>
            <w:shd w:val="clear" w:color="auto" w:fill="CCEEFF"/>
            <w:tcMar>
              <w:top w:w="40" w:type="dxa"/>
              <w:left w:w="20" w:type="dxa"/>
              <w:bottom w:w="40" w:type="dxa"/>
              <w:right w:w="20" w:type="dxa"/>
            </w:tcMar>
            <w:vAlign w:val="bottom"/>
          </w:tcPr>
          <w:p w14:paraId="012D2DC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(7)</w:t>
            </w:r>
          </w:p>
        </w:tc>
        <w:tc>
          <w:tcPr>
            <w:tcW w:w="0" w:type="auto"/>
            <w:gridSpan w:val="2"/>
            <w:shd w:val="clear" w:color="auto" w:fill="CCEEFF"/>
            <w:tcMar>
              <w:top w:w="40" w:type="dxa"/>
              <w:left w:w="20" w:type="dxa"/>
              <w:bottom w:w="40" w:type="dxa"/>
              <w:right w:w="0" w:type="dxa"/>
            </w:tcMar>
            <w:vAlign w:val="bottom"/>
          </w:tcPr>
          <w:p w14:paraId="012D2DCF" w14:textId="77777777" w:rsidR="008A1CC1" w:rsidRDefault="00EB3825">
            <w:pPr>
              <w:jc w:val="right"/>
              <w:textAlignment w:val="bottom"/>
            </w:pPr>
            <w:r>
              <w:rPr>
                <w:rFonts w:ascii="Arial" w:eastAsia="宋体" w:hAnsi="Arial" w:cs="Arial"/>
                <w:b/>
                <w:bCs/>
                <w:color w:val="000000"/>
                <w:sz w:val="14"/>
                <w:szCs w:val="14"/>
              </w:rPr>
              <w:t>285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DD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DD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DD2" w14:textId="77777777" w:rsidR="008A1CC1" w:rsidRDefault="00EB3825">
            <w:pPr>
              <w:jc w:val="right"/>
              <w:textAlignment w:val="bottom"/>
            </w:pPr>
            <w:r>
              <w:rPr>
                <w:rFonts w:ascii="Arial" w:eastAsia="宋体" w:hAnsi="Arial" w:cs="Arial"/>
                <w:color w:val="000000"/>
                <w:sz w:val="14"/>
                <w:szCs w:val="14"/>
              </w:rPr>
              <w:t>307 </w:t>
            </w:r>
          </w:p>
        </w:tc>
        <w:tc>
          <w:tcPr>
            <w:tcW w:w="0" w:type="auto"/>
            <w:shd w:val="clear" w:color="auto" w:fill="CCEEFF"/>
            <w:tcMar>
              <w:top w:w="40" w:type="dxa"/>
              <w:left w:w="0" w:type="dxa"/>
              <w:bottom w:w="40" w:type="dxa"/>
              <w:right w:w="20" w:type="dxa"/>
            </w:tcMar>
            <w:vAlign w:val="bottom"/>
          </w:tcPr>
          <w:p w14:paraId="012D2DD3" w14:textId="77777777" w:rsidR="008A1CC1" w:rsidRDefault="008A1CC1">
            <w:pPr>
              <w:jc w:val="right"/>
              <w:rPr>
                <w:rFonts w:ascii="宋体"/>
              </w:rPr>
            </w:pPr>
          </w:p>
        </w:tc>
        <w:tc>
          <w:tcPr>
            <w:tcW w:w="0" w:type="auto"/>
            <w:gridSpan w:val="3"/>
            <w:shd w:val="clear" w:color="auto" w:fill="auto"/>
            <w:vAlign w:val="bottom"/>
          </w:tcPr>
          <w:p w14:paraId="012D2DD4" w14:textId="77777777" w:rsidR="008A1CC1" w:rsidRDefault="008A1CC1">
            <w:pPr>
              <w:rPr>
                <w:rFonts w:ascii="宋体"/>
                <w:vanish/>
              </w:rPr>
            </w:pPr>
          </w:p>
        </w:tc>
        <w:tc>
          <w:tcPr>
            <w:tcW w:w="0" w:type="auto"/>
            <w:gridSpan w:val="3"/>
            <w:shd w:val="clear" w:color="auto" w:fill="auto"/>
            <w:vAlign w:val="bottom"/>
          </w:tcPr>
          <w:p w14:paraId="012D2DD5" w14:textId="77777777" w:rsidR="008A1CC1" w:rsidRDefault="008A1CC1">
            <w:pPr>
              <w:rPr>
                <w:rFonts w:ascii="宋体"/>
                <w:vanish/>
              </w:rPr>
            </w:pPr>
          </w:p>
        </w:tc>
        <w:tc>
          <w:tcPr>
            <w:tcW w:w="0" w:type="auto"/>
            <w:gridSpan w:val="3"/>
            <w:shd w:val="clear" w:color="auto" w:fill="auto"/>
            <w:vAlign w:val="bottom"/>
          </w:tcPr>
          <w:p w14:paraId="012D2DD6" w14:textId="77777777" w:rsidR="008A1CC1" w:rsidRDefault="008A1CC1">
            <w:pPr>
              <w:rPr>
                <w:rFonts w:ascii="宋体"/>
                <w:vanish/>
              </w:rPr>
            </w:pPr>
          </w:p>
        </w:tc>
        <w:tc>
          <w:tcPr>
            <w:tcW w:w="0" w:type="auto"/>
            <w:gridSpan w:val="3"/>
            <w:shd w:val="clear" w:color="auto" w:fill="auto"/>
            <w:vAlign w:val="bottom"/>
          </w:tcPr>
          <w:p w14:paraId="012D2DD7" w14:textId="77777777" w:rsidR="008A1CC1" w:rsidRDefault="008A1CC1">
            <w:pPr>
              <w:rPr>
                <w:rFonts w:ascii="宋体"/>
                <w:vanish/>
              </w:rPr>
            </w:pPr>
          </w:p>
        </w:tc>
        <w:tc>
          <w:tcPr>
            <w:tcW w:w="0" w:type="auto"/>
            <w:gridSpan w:val="3"/>
            <w:shd w:val="clear" w:color="auto" w:fill="auto"/>
            <w:vAlign w:val="bottom"/>
          </w:tcPr>
          <w:p w14:paraId="012D2DD8" w14:textId="77777777" w:rsidR="008A1CC1" w:rsidRDefault="008A1CC1">
            <w:pPr>
              <w:rPr>
                <w:rFonts w:ascii="宋体"/>
                <w:vanish/>
              </w:rPr>
            </w:pPr>
          </w:p>
        </w:tc>
      </w:tr>
      <w:tr w:rsidR="008A1CC1" w14:paraId="012D2DE5" w14:textId="77777777">
        <w:tc>
          <w:tcPr>
            <w:tcW w:w="0" w:type="auto"/>
            <w:gridSpan w:val="3"/>
            <w:shd w:val="clear" w:color="auto" w:fill="FFFFFF"/>
            <w:tcMar>
              <w:top w:w="40" w:type="dxa"/>
              <w:left w:w="20" w:type="dxa"/>
              <w:bottom w:w="40" w:type="dxa"/>
              <w:right w:w="20" w:type="dxa"/>
            </w:tcMar>
            <w:vAlign w:val="bottom"/>
          </w:tcPr>
          <w:p w14:paraId="012D2DDA" w14:textId="77777777" w:rsidR="008A1CC1" w:rsidRDefault="00EB3825">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DDB" w14:textId="77777777" w:rsidR="008A1CC1" w:rsidRDefault="00EB3825">
            <w:pPr>
              <w:jc w:val="right"/>
              <w:textAlignment w:val="bottom"/>
            </w:pPr>
            <w:r>
              <w:rPr>
                <w:rFonts w:ascii="Arial" w:eastAsia="宋体" w:hAnsi="Arial" w:cs="Arial"/>
                <w:b/>
                <w:bCs/>
                <w:color w:val="000000"/>
                <w:sz w:val="14"/>
                <w:szCs w:val="14"/>
              </w:rPr>
              <w:t>4,936</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DD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DD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2DDE" w14:textId="77777777" w:rsidR="008A1CC1" w:rsidRDefault="00EB3825">
            <w:pPr>
              <w:jc w:val="right"/>
              <w:textAlignment w:val="bottom"/>
            </w:pPr>
            <w:r>
              <w:rPr>
                <w:rFonts w:ascii="Arial" w:eastAsia="宋体" w:hAnsi="Arial" w:cs="Arial"/>
                <w:color w:val="000000"/>
                <w:sz w:val="14"/>
                <w:szCs w:val="14"/>
              </w:rPr>
              <w:t>5,215 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DDF" w14:textId="77777777" w:rsidR="008A1CC1" w:rsidRDefault="008A1CC1">
            <w:pPr>
              <w:jc w:val="right"/>
              <w:rPr>
                <w:rFonts w:ascii="宋体"/>
              </w:rPr>
            </w:pPr>
          </w:p>
        </w:tc>
        <w:tc>
          <w:tcPr>
            <w:tcW w:w="0" w:type="auto"/>
            <w:gridSpan w:val="3"/>
            <w:shd w:val="clear" w:color="auto" w:fill="auto"/>
            <w:vAlign w:val="bottom"/>
          </w:tcPr>
          <w:p w14:paraId="012D2DE0" w14:textId="77777777" w:rsidR="008A1CC1" w:rsidRDefault="008A1CC1">
            <w:pPr>
              <w:rPr>
                <w:rFonts w:ascii="宋体"/>
                <w:vanish/>
              </w:rPr>
            </w:pPr>
          </w:p>
        </w:tc>
        <w:tc>
          <w:tcPr>
            <w:tcW w:w="0" w:type="auto"/>
            <w:gridSpan w:val="3"/>
            <w:shd w:val="clear" w:color="auto" w:fill="auto"/>
            <w:vAlign w:val="bottom"/>
          </w:tcPr>
          <w:p w14:paraId="012D2DE1" w14:textId="77777777" w:rsidR="008A1CC1" w:rsidRDefault="008A1CC1">
            <w:pPr>
              <w:rPr>
                <w:rFonts w:ascii="宋体"/>
                <w:vanish/>
              </w:rPr>
            </w:pPr>
          </w:p>
        </w:tc>
        <w:tc>
          <w:tcPr>
            <w:tcW w:w="0" w:type="auto"/>
            <w:gridSpan w:val="3"/>
            <w:shd w:val="clear" w:color="auto" w:fill="auto"/>
            <w:vAlign w:val="bottom"/>
          </w:tcPr>
          <w:p w14:paraId="012D2DE2" w14:textId="77777777" w:rsidR="008A1CC1" w:rsidRDefault="008A1CC1">
            <w:pPr>
              <w:rPr>
                <w:rFonts w:ascii="宋体"/>
                <w:vanish/>
              </w:rPr>
            </w:pPr>
          </w:p>
        </w:tc>
        <w:tc>
          <w:tcPr>
            <w:tcW w:w="0" w:type="auto"/>
            <w:gridSpan w:val="3"/>
            <w:shd w:val="clear" w:color="auto" w:fill="auto"/>
            <w:vAlign w:val="bottom"/>
          </w:tcPr>
          <w:p w14:paraId="012D2DE3" w14:textId="77777777" w:rsidR="008A1CC1" w:rsidRDefault="008A1CC1">
            <w:pPr>
              <w:rPr>
                <w:rFonts w:ascii="宋体"/>
                <w:vanish/>
              </w:rPr>
            </w:pPr>
          </w:p>
        </w:tc>
        <w:tc>
          <w:tcPr>
            <w:tcW w:w="0" w:type="auto"/>
            <w:gridSpan w:val="3"/>
            <w:shd w:val="clear" w:color="auto" w:fill="auto"/>
            <w:vAlign w:val="bottom"/>
          </w:tcPr>
          <w:p w14:paraId="012D2DE4" w14:textId="77777777" w:rsidR="008A1CC1" w:rsidRDefault="008A1CC1">
            <w:pPr>
              <w:rPr>
                <w:rFonts w:ascii="宋体"/>
                <w:vanish/>
              </w:rPr>
            </w:pPr>
          </w:p>
        </w:tc>
      </w:tr>
      <w:tr w:rsidR="008A1CC1" w14:paraId="012D2DEF" w14:textId="77777777">
        <w:trPr>
          <w:hidden/>
        </w:trPr>
        <w:tc>
          <w:tcPr>
            <w:tcW w:w="0" w:type="auto"/>
            <w:gridSpan w:val="3"/>
            <w:shd w:val="clear" w:color="auto" w:fill="auto"/>
            <w:vAlign w:val="bottom"/>
          </w:tcPr>
          <w:p w14:paraId="012D2DE6" w14:textId="77777777" w:rsidR="008A1CC1" w:rsidRDefault="008A1CC1">
            <w:pPr>
              <w:rPr>
                <w:rFonts w:ascii="宋体"/>
                <w:vanish/>
              </w:rPr>
            </w:pPr>
          </w:p>
        </w:tc>
        <w:tc>
          <w:tcPr>
            <w:tcW w:w="0" w:type="auto"/>
            <w:gridSpan w:val="3"/>
            <w:shd w:val="clear" w:color="auto" w:fill="auto"/>
            <w:vAlign w:val="bottom"/>
          </w:tcPr>
          <w:p w14:paraId="012D2DE7" w14:textId="77777777" w:rsidR="008A1CC1" w:rsidRDefault="008A1CC1">
            <w:pPr>
              <w:rPr>
                <w:rFonts w:ascii="宋体"/>
                <w:vanish/>
              </w:rPr>
            </w:pPr>
          </w:p>
        </w:tc>
        <w:tc>
          <w:tcPr>
            <w:tcW w:w="0" w:type="auto"/>
            <w:gridSpan w:val="3"/>
            <w:shd w:val="clear" w:color="auto" w:fill="auto"/>
            <w:vAlign w:val="bottom"/>
          </w:tcPr>
          <w:p w14:paraId="012D2DE8" w14:textId="77777777" w:rsidR="008A1CC1" w:rsidRDefault="008A1CC1">
            <w:pPr>
              <w:rPr>
                <w:rFonts w:ascii="宋体"/>
                <w:vanish/>
              </w:rPr>
            </w:pPr>
          </w:p>
        </w:tc>
        <w:tc>
          <w:tcPr>
            <w:tcW w:w="0" w:type="auto"/>
            <w:gridSpan w:val="3"/>
            <w:shd w:val="clear" w:color="auto" w:fill="auto"/>
            <w:vAlign w:val="bottom"/>
          </w:tcPr>
          <w:p w14:paraId="012D2DE9" w14:textId="77777777" w:rsidR="008A1CC1" w:rsidRDefault="008A1CC1">
            <w:pPr>
              <w:rPr>
                <w:rFonts w:ascii="宋体"/>
                <w:vanish/>
              </w:rPr>
            </w:pPr>
          </w:p>
        </w:tc>
        <w:tc>
          <w:tcPr>
            <w:tcW w:w="0" w:type="auto"/>
            <w:gridSpan w:val="3"/>
            <w:shd w:val="clear" w:color="auto" w:fill="auto"/>
            <w:vAlign w:val="bottom"/>
          </w:tcPr>
          <w:p w14:paraId="012D2DEA" w14:textId="77777777" w:rsidR="008A1CC1" w:rsidRDefault="008A1CC1">
            <w:pPr>
              <w:rPr>
                <w:rFonts w:ascii="宋体"/>
                <w:vanish/>
              </w:rPr>
            </w:pPr>
          </w:p>
        </w:tc>
        <w:tc>
          <w:tcPr>
            <w:tcW w:w="0" w:type="auto"/>
            <w:gridSpan w:val="3"/>
            <w:shd w:val="clear" w:color="auto" w:fill="auto"/>
            <w:vAlign w:val="bottom"/>
          </w:tcPr>
          <w:p w14:paraId="012D2DEB" w14:textId="77777777" w:rsidR="008A1CC1" w:rsidRDefault="008A1CC1">
            <w:pPr>
              <w:rPr>
                <w:rFonts w:ascii="宋体"/>
                <w:vanish/>
              </w:rPr>
            </w:pPr>
          </w:p>
        </w:tc>
        <w:tc>
          <w:tcPr>
            <w:tcW w:w="0" w:type="auto"/>
            <w:gridSpan w:val="3"/>
            <w:shd w:val="clear" w:color="auto" w:fill="auto"/>
            <w:vAlign w:val="bottom"/>
          </w:tcPr>
          <w:p w14:paraId="012D2DEC" w14:textId="77777777" w:rsidR="008A1CC1" w:rsidRDefault="008A1CC1">
            <w:pPr>
              <w:rPr>
                <w:rFonts w:ascii="宋体"/>
                <w:vanish/>
              </w:rPr>
            </w:pPr>
          </w:p>
        </w:tc>
        <w:tc>
          <w:tcPr>
            <w:tcW w:w="0" w:type="auto"/>
            <w:gridSpan w:val="3"/>
            <w:shd w:val="clear" w:color="auto" w:fill="auto"/>
            <w:vAlign w:val="bottom"/>
          </w:tcPr>
          <w:p w14:paraId="012D2DED" w14:textId="77777777" w:rsidR="008A1CC1" w:rsidRDefault="008A1CC1">
            <w:pPr>
              <w:rPr>
                <w:rFonts w:ascii="宋体"/>
                <w:vanish/>
              </w:rPr>
            </w:pPr>
          </w:p>
        </w:tc>
        <w:tc>
          <w:tcPr>
            <w:tcW w:w="0" w:type="auto"/>
            <w:gridSpan w:val="3"/>
            <w:shd w:val="clear" w:color="auto" w:fill="auto"/>
            <w:vAlign w:val="bottom"/>
          </w:tcPr>
          <w:p w14:paraId="012D2DEE" w14:textId="77777777" w:rsidR="008A1CC1" w:rsidRDefault="008A1CC1">
            <w:pPr>
              <w:rPr>
                <w:rFonts w:ascii="宋体"/>
                <w:vanish/>
              </w:rPr>
            </w:pPr>
          </w:p>
        </w:tc>
      </w:tr>
      <w:tr w:rsidR="008A1CC1" w14:paraId="012D2DF9" w14:textId="77777777">
        <w:trPr>
          <w:hidden/>
        </w:trPr>
        <w:tc>
          <w:tcPr>
            <w:tcW w:w="0" w:type="auto"/>
            <w:gridSpan w:val="3"/>
            <w:shd w:val="clear" w:color="auto" w:fill="auto"/>
            <w:vAlign w:val="bottom"/>
          </w:tcPr>
          <w:p w14:paraId="012D2DF0" w14:textId="77777777" w:rsidR="008A1CC1" w:rsidRDefault="008A1CC1">
            <w:pPr>
              <w:rPr>
                <w:rFonts w:ascii="宋体"/>
                <w:vanish/>
              </w:rPr>
            </w:pPr>
          </w:p>
        </w:tc>
        <w:tc>
          <w:tcPr>
            <w:tcW w:w="0" w:type="auto"/>
            <w:gridSpan w:val="3"/>
            <w:shd w:val="clear" w:color="auto" w:fill="auto"/>
            <w:vAlign w:val="bottom"/>
          </w:tcPr>
          <w:p w14:paraId="012D2DF1" w14:textId="77777777" w:rsidR="008A1CC1" w:rsidRDefault="008A1CC1">
            <w:pPr>
              <w:rPr>
                <w:rFonts w:ascii="宋体"/>
                <w:vanish/>
              </w:rPr>
            </w:pPr>
          </w:p>
        </w:tc>
        <w:tc>
          <w:tcPr>
            <w:tcW w:w="0" w:type="auto"/>
            <w:gridSpan w:val="3"/>
            <w:shd w:val="clear" w:color="auto" w:fill="auto"/>
            <w:vAlign w:val="bottom"/>
          </w:tcPr>
          <w:p w14:paraId="012D2DF2" w14:textId="77777777" w:rsidR="008A1CC1" w:rsidRDefault="008A1CC1">
            <w:pPr>
              <w:rPr>
                <w:rFonts w:ascii="宋体"/>
                <w:vanish/>
              </w:rPr>
            </w:pPr>
          </w:p>
        </w:tc>
        <w:tc>
          <w:tcPr>
            <w:tcW w:w="0" w:type="auto"/>
            <w:gridSpan w:val="3"/>
            <w:shd w:val="clear" w:color="auto" w:fill="auto"/>
            <w:vAlign w:val="bottom"/>
          </w:tcPr>
          <w:p w14:paraId="012D2DF3" w14:textId="77777777" w:rsidR="008A1CC1" w:rsidRDefault="008A1CC1">
            <w:pPr>
              <w:rPr>
                <w:rFonts w:ascii="宋体"/>
                <w:vanish/>
              </w:rPr>
            </w:pPr>
          </w:p>
        </w:tc>
        <w:tc>
          <w:tcPr>
            <w:tcW w:w="0" w:type="auto"/>
            <w:gridSpan w:val="3"/>
            <w:shd w:val="clear" w:color="auto" w:fill="auto"/>
            <w:vAlign w:val="bottom"/>
          </w:tcPr>
          <w:p w14:paraId="012D2DF4" w14:textId="77777777" w:rsidR="008A1CC1" w:rsidRDefault="008A1CC1">
            <w:pPr>
              <w:rPr>
                <w:rFonts w:ascii="宋体"/>
                <w:vanish/>
              </w:rPr>
            </w:pPr>
          </w:p>
        </w:tc>
        <w:tc>
          <w:tcPr>
            <w:tcW w:w="0" w:type="auto"/>
            <w:gridSpan w:val="3"/>
            <w:shd w:val="clear" w:color="auto" w:fill="auto"/>
            <w:vAlign w:val="bottom"/>
          </w:tcPr>
          <w:p w14:paraId="012D2DF5" w14:textId="77777777" w:rsidR="008A1CC1" w:rsidRDefault="008A1CC1">
            <w:pPr>
              <w:rPr>
                <w:rFonts w:ascii="宋体"/>
                <w:vanish/>
              </w:rPr>
            </w:pPr>
          </w:p>
        </w:tc>
        <w:tc>
          <w:tcPr>
            <w:tcW w:w="0" w:type="auto"/>
            <w:gridSpan w:val="3"/>
            <w:shd w:val="clear" w:color="auto" w:fill="auto"/>
            <w:vAlign w:val="bottom"/>
          </w:tcPr>
          <w:p w14:paraId="012D2DF6" w14:textId="77777777" w:rsidR="008A1CC1" w:rsidRDefault="008A1CC1">
            <w:pPr>
              <w:rPr>
                <w:rFonts w:ascii="宋体"/>
                <w:vanish/>
              </w:rPr>
            </w:pPr>
          </w:p>
        </w:tc>
        <w:tc>
          <w:tcPr>
            <w:tcW w:w="0" w:type="auto"/>
            <w:gridSpan w:val="3"/>
            <w:shd w:val="clear" w:color="auto" w:fill="auto"/>
            <w:vAlign w:val="bottom"/>
          </w:tcPr>
          <w:p w14:paraId="012D2DF7" w14:textId="77777777" w:rsidR="008A1CC1" w:rsidRDefault="008A1CC1">
            <w:pPr>
              <w:rPr>
                <w:rFonts w:ascii="宋体"/>
                <w:vanish/>
              </w:rPr>
            </w:pPr>
          </w:p>
        </w:tc>
        <w:tc>
          <w:tcPr>
            <w:tcW w:w="0" w:type="auto"/>
            <w:gridSpan w:val="3"/>
            <w:shd w:val="clear" w:color="auto" w:fill="auto"/>
            <w:vAlign w:val="bottom"/>
          </w:tcPr>
          <w:p w14:paraId="012D2DF8" w14:textId="77777777" w:rsidR="008A1CC1" w:rsidRDefault="008A1CC1">
            <w:pPr>
              <w:rPr>
                <w:rFonts w:ascii="宋体"/>
                <w:vanish/>
              </w:rPr>
            </w:pPr>
          </w:p>
        </w:tc>
      </w:tr>
      <w:tr w:rsidR="008A1CC1" w14:paraId="012D2E03" w14:textId="77777777">
        <w:trPr>
          <w:hidden/>
        </w:trPr>
        <w:tc>
          <w:tcPr>
            <w:tcW w:w="0" w:type="auto"/>
            <w:gridSpan w:val="3"/>
            <w:shd w:val="clear" w:color="auto" w:fill="auto"/>
            <w:vAlign w:val="bottom"/>
          </w:tcPr>
          <w:p w14:paraId="012D2DFA" w14:textId="77777777" w:rsidR="008A1CC1" w:rsidRDefault="008A1CC1">
            <w:pPr>
              <w:rPr>
                <w:rFonts w:ascii="宋体"/>
                <w:vanish/>
              </w:rPr>
            </w:pPr>
          </w:p>
        </w:tc>
        <w:tc>
          <w:tcPr>
            <w:tcW w:w="0" w:type="auto"/>
            <w:gridSpan w:val="3"/>
            <w:shd w:val="clear" w:color="auto" w:fill="auto"/>
            <w:vAlign w:val="bottom"/>
          </w:tcPr>
          <w:p w14:paraId="012D2DFB" w14:textId="77777777" w:rsidR="008A1CC1" w:rsidRDefault="008A1CC1">
            <w:pPr>
              <w:rPr>
                <w:rFonts w:ascii="宋体"/>
                <w:vanish/>
              </w:rPr>
            </w:pPr>
          </w:p>
        </w:tc>
        <w:tc>
          <w:tcPr>
            <w:tcW w:w="0" w:type="auto"/>
            <w:gridSpan w:val="3"/>
            <w:shd w:val="clear" w:color="auto" w:fill="auto"/>
            <w:vAlign w:val="bottom"/>
          </w:tcPr>
          <w:p w14:paraId="012D2DFC" w14:textId="77777777" w:rsidR="008A1CC1" w:rsidRDefault="008A1CC1">
            <w:pPr>
              <w:rPr>
                <w:rFonts w:ascii="宋体"/>
                <w:vanish/>
              </w:rPr>
            </w:pPr>
          </w:p>
        </w:tc>
        <w:tc>
          <w:tcPr>
            <w:tcW w:w="0" w:type="auto"/>
            <w:gridSpan w:val="3"/>
            <w:shd w:val="clear" w:color="auto" w:fill="auto"/>
            <w:vAlign w:val="bottom"/>
          </w:tcPr>
          <w:p w14:paraId="012D2DFD" w14:textId="77777777" w:rsidR="008A1CC1" w:rsidRDefault="008A1CC1">
            <w:pPr>
              <w:rPr>
                <w:rFonts w:ascii="宋体"/>
                <w:vanish/>
              </w:rPr>
            </w:pPr>
          </w:p>
        </w:tc>
        <w:tc>
          <w:tcPr>
            <w:tcW w:w="0" w:type="auto"/>
            <w:gridSpan w:val="3"/>
            <w:shd w:val="clear" w:color="auto" w:fill="auto"/>
            <w:vAlign w:val="bottom"/>
          </w:tcPr>
          <w:p w14:paraId="012D2DFE" w14:textId="77777777" w:rsidR="008A1CC1" w:rsidRDefault="008A1CC1">
            <w:pPr>
              <w:rPr>
                <w:rFonts w:ascii="宋体"/>
                <w:vanish/>
              </w:rPr>
            </w:pPr>
          </w:p>
        </w:tc>
        <w:tc>
          <w:tcPr>
            <w:tcW w:w="0" w:type="auto"/>
            <w:gridSpan w:val="3"/>
            <w:shd w:val="clear" w:color="auto" w:fill="auto"/>
            <w:vAlign w:val="bottom"/>
          </w:tcPr>
          <w:p w14:paraId="012D2DFF" w14:textId="77777777" w:rsidR="008A1CC1" w:rsidRDefault="008A1CC1">
            <w:pPr>
              <w:rPr>
                <w:rFonts w:ascii="宋体"/>
                <w:vanish/>
              </w:rPr>
            </w:pPr>
          </w:p>
        </w:tc>
        <w:tc>
          <w:tcPr>
            <w:tcW w:w="0" w:type="auto"/>
            <w:gridSpan w:val="3"/>
            <w:shd w:val="clear" w:color="auto" w:fill="auto"/>
            <w:vAlign w:val="bottom"/>
          </w:tcPr>
          <w:p w14:paraId="012D2E00" w14:textId="77777777" w:rsidR="008A1CC1" w:rsidRDefault="008A1CC1">
            <w:pPr>
              <w:rPr>
                <w:rFonts w:ascii="宋体"/>
                <w:vanish/>
              </w:rPr>
            </w:pPr>
          </w:p>
        </w:tc>
        <w:tc>
          <w:tcPr>
            <w:tcW w:w="0" w:type="auto"/>
            <w:gridSpan w:val="3"/>
            <w:shd w:val="clear" w:color="auto" w:fill="auto"/>
            <w:vAlign w:val="bottom"/>
          </w:tcPr>
          <w:p w14:paraId="012D2E01" w14:textId="77777777" w:rsidR="008A1CC1" w:rsidRDefault="008A1CC1">
            <w:pPr>
              <w:rPr>
                <w:rFonts w:ascii="宋体"/>
                <w:vanish/>
              </w:rPr>
            </w:pPr>
          </w:p>
        </w:tc>
        <w:tc>
          <w:tcPr>
            <w:tcW w:w="0" w:type="auto"/>
            <w:gridSpan w:val="3"/>
            <w:shd w:val="clear" w:color="auto" w:fill="auto"/>
            <w:vAlign w:val="bottom"/>
          </w:tcPr>
          <w:p w14:paraId="012D2E02" w14:textId="77777777" w:rsidR="008A1CC1" w:rsidRDefault="008A1CC1">
            <w:pPr>
              <w:rPr>
                <w:rFonts w:ascii="宋体"/>
                <w:vanish/>
              </w:rPr>
            </w:pPr>
          </w:p>
        </w:tc>
      </w:tr>
      <w:tr w:rsidR="008A1CC1" w14:paraId="012D2E0D" w14:textId="77777777">
        <w:trPr>
          <w:hidden/>
        </w:trPr>
        <w:tc>
          <w:tcPr>
            <w:tcW w:w="0" w:type="auto"/>
            <w:gridSpan w:val="3"/>
            <w:shd w:val="clear" w:color="auto" w:fill="auto"/>
            <w:vAlign w:val="bottom"/>
          </w:tcPr>
          <w:p w14:paraId="012D2E04" w14:textId="77777777" w:rsidR="008A1CC1" w:rsidRDefault="008A1CC1">
            <w:pPr>
              <w:rPr>
                <w:rFonts w:ascii="宋体"/>
                <w:vanish/>
              </w:rPr>
            </w:pPr>
          </w:p>
        </w:tc>
        <w:tc>
          <w:tcPr>
            <w:tcW w:w="0" w:type="auto"/>
            <w:gridSpan w:val="3"/>
            <w:shd w:val="clear" w:color="auto" w:fill="auto"/>
            <w:vAlign w:val="bottom"/>
          </w:tcPr>
          <w:p w14:paraId="012D2E05" w14:textId="77777777" w:rsidR="008A1CC1" w:rsidRDefault="008A1CC1">
            <w:pPr>
              <w:rPr>
                <w:rFonts w:ascii="宋体"/>
                <w:vanish/>
              </w:rPr>
            </w:pPr>
          </w:p>
        </w:tc>
        <w:tc>
          <w:tcPr>
            <w:tcW w:w="0" w:type="auto"/>
            <w:gridSpan w:val="3"/>
            <w:shd w:val="clear" w:color="auto" w:fill="auto"/>
            <w:vAlign w:val="bottom"/>
          </w:tcPr>
          <w:p w14:paraId="012D2E06" w14:textId="77777777" w:rsidR="008A1CC1" w:rsidRDefault="008A1CC1">
            <w:pPr>
              <w:rPr>
                <w:rFonts w:ascii="宋体"/>
                <w:vanish/>
              </w:rPr>
            </w:pPr>
          </w:p>
        </w:tc>
        <w:tc>
          <w:tcPr>
            <w:tcW w:w="0" w:type="auto"/>
            <w:gridSpan w:val="3"/>
            <w:shd w:val="clear" w:color="auto" w:fill="auto"/>
            <w:vAlign w:val="bottom"/>
          </w:tcPr>
          <w:p w14:paraId="012D2E07" w14:textId="77777777" w:rsidR="008A1CC1" w:rsidRDefault="008A1CC1">
            <w:pPr>
              <w:rPr>
                <w:rFonts w:ascii="宋体"/>
                <w:vanish/>
              </w:rPr>
            </w:pPr>
          </w:p>
        </w:tc>
        <w:tc>
          <w:tcPr>
            <w:tcW w:w="0" w:type="auto"/>
            <w:gridSpan w:val="3"/>
            <w:shd w:val="clear" w:color="auto" w:fill="auto"/>
            <w:vAlign w:val="bottom"/>
          </w:tcPr>
          <w:p w14:paraId="012D2E08" w14:textId="77777777" w:rsidR="008A1CC1" w:rsidRDefault="008A1CC1">
            <w:pPr>
              <w:rPr>
                <w:rFonts w:ascii="宋体"/>
                <w:vanish/>
              </w:rPr>
            </w:pPr>
          </w:p>
        </w:tc>
        <w:tc>
          <w:tcPr>
            <w:tcW w:w="0" w:type="auto"/>
            <w:gridSpan w:val="3"/>
            <w:shd w:val="clear" w:color="auto" w:fill="auto"/>
            <w:vAlign w:val="bottom"/>
          </w:tcPr>
          <w:p w14:paraId="012D2E09" w14:textId="77777777" w:rsidR="008A1CC1" w:rsidRDefault="008A1CC1">
            <w:pPr>
              <w:rPr>
                <w:rFonts w:ascii="宋体"/>
                <w:vanish/>
              </w:rPr>
            </w:pPr>
          </w:p>
        </w:tc>
        <w:tc>
          <w:tcPr>
            <w:tcW w:w="0" w:type="auto"/>
            <w:gridSpan w:val="3"/>
            <w:shd w:val="clear" w:color="auto" w:fill="auto"/>
            <w:vAlign w:val="bottom"/>
          </w:tcPr>
          <w:p w14:paraId="012D2E0A" w14:textId="77777777" w:rsidR="008A1CC1" w:rsidRDefault="008A1CC1">
            <w:pPr>
              <w:rPr>
                <w:rFonts w:ascii="宋体"/>
                <w:vanish/>
              </w:rPr>
            </w:pPr>
          </w:p>
        </w:tc>
        <w:tc>
          <w:tcPr>
            <w:tcW w:w="0" w:type="auto"/>
            <w:gridSpan w:val="3"/>
            <w:shd w:val="clear" w:color="auto" w:fill="auto"/>
            <w:vAlign w:val="bottom"/>
          </w:tcPr>
          <w:p w14:paraId="012D2E0B" w14:textId="77777777" w:rsidR="008A1CC1" w:rsidRDefault="008A1CC1">
            <w:pPr>
              <w:rPr>
                <w:rFonts w:ascii="宋体"/>
                <w:vanish/>
              </w:rPr>
            </w:pPr>
          </w:p>
        </w:tc>
        <w:tc>
          <w:tcPr>
            <w:tcW w:w="0" w:type="auto"/>
            <w:gridSpan w:val="3"/>
            <w:shd w:val="clear" w:color="auto" w:fill="auto"/>
            <w:vAlign w:val="bottom"/>
          </w:tcPr>
          <w:p w14:paraId="012D2E0C" w14:textId="77777777" w:rsidR="008A1CC1" w:rsidRDefault="008A1CC1">
            <w:pPr>
              <w:rPr>
                <w:rFonts w:ascii="宋体"/>
                <w:vanish/>
              </w:rPr>
            </w:pPr>
          </w:p>
        </w:tc>
      </w:tr>
      <w:tr w:rsidR="008A1CC1" w14:paraId="012D2E17" w14:textId="77777777">
        <w:trPr>
          <w:hidden/>
        </w:trPr>
        <w:tc>
          <w:tcPr>
            <w:tcW w:w="0" w:type="auto"/>
            <w:gridSpan w:val="3"/>
            <w:shd w:val="clear" w:color="auto" w:fill="auto"/>
            <w:vAlign w:val="bottom"/>
          </w:tcPr>
          <w:p w14:paraId="012D2E0E" w14:textId="77777777" w:rsidR="008A1CC1" w:rsidRDefault="008A1CC1">
            <w:pPr>
              <w:rPr>
                <w:rFonts w:ascii="宋体"/>
                <w:vanish/>
              </w:rPr>
            </w:pPr>
          </w:p>
        </w:tc>
        <w:tc>
          <w:tcPr>
            <w:tcW w:w="0" w:type="auto"/>
            <w:gridSpan w:val="3"/>
            <w:shd w:val="clear" w:color="auto" w:fill="auto"/>
            <w:vAlign w:val="bottom"/>
          </w:tcPr>
          <w:p w14:paraId="012D2E0F" w14:textId="77777777" w:rsidR="008A1CC1" w:rsidRDefault="008A1CC1">
            <w:pPr>
              <w:rPr>
                <w:rFonts w:ascii="宋体"/>
                <w:vanish/>
              </w:rPr>
            </w:pPr>
          </w:p>
        </w:tc>
        <w:tc>
          <w:tcPr>
            <w:tcW w:w="0" w:type="auto"/>
            <w:gridSpan w:val="3"/>
            <w:shd w:val="clear" w:color="auto" w:fill="auto"/>
            <w:vAlign w:val="bottom"/>
          </w:tcPr>
          <w:p w14:paraId="012D2E10" w14:textId="77777777" w:rsidR="008A1CC1" w:rsidRDefault="008A1CC1">
            <w:pPr>
              <w:rPr>
                <w:rFonts w:ascii="宋体"/>
                <w:vanish/>
              </w:rPr>
            </w:pPr>
          </w:p>
        </w:tc>
        <w:tc>
          <w:tcPr>
            <w:tcW w:w="0" w:type="auto"/>
            <w:gridSpan w:val="3"/>
            <w:shd w:val="clear" w:color="auto" w:fill="auto"/>
            <w:vAlign w:val="bottom"/>
          </w:tcPr>
          <w:p w14:paraId="012D2E11" w14:textId="77777777" w:rsidR="008A1CC1" w:rsidRDefault="008A1CC1">
            <w:pPr>
              <w:rPr>
                <w:rFonts w:ascii="宋体"/>
                <w:vanish/>
              </w:rPr>
            </w:pPr>
          </w:p>
        </w:tc>
        <w:tc>
          <w:tcPr>
            <w:tcW w:w="0" w:type="auto"/>
            <w:gridSpan w:val="3"/>
            <w:shd w:val="clear" w:color="auto" w:fill="auto"/>
            <w:vAlign w:val="bottom"/>
          </w:tcPr>
          <w:p w14:paraId="012D2E12" w14:textId="77777777" w:rsidR="008A1CC1" w:rsidRDefault="008A1CC1">
            <w:pPr>
              <w:rPr>
                <w:rFonts w:ascii="宋体"/>
                <w:vanish/>
              </w:rPr>
            </w:pPr>
          </w:p>
        </w:tc>
        <w:tc>
          <w:tcPr>
            <w:tcW w:w="0" w:type="auto"/>
            <w:gridSpan w:val="3"/>
            <w:shd w:val="clear" w:color="auto" w:fill="auto"/>
            <w:vAlign w:val="bottom"/>
          </w:tcPr>
          <w:p w14:paraId="012D2E13" w14:textId="77777777" w:rsidR="008A1CC1" w:rsidRDefault="008A1CC1">
            <w:pPr>
              <w:rPr>
                <w:rFonts w:ascii="宋体"/>
                <w:vanish/>
              </w:rPr>
            </w:pPr>
          </w:p>
        </w:tc>
        <w:tc>
          <w:tcPr>
            <w:tcW w:w="0" w:type="auto"/>
            <w:gridSpan w:val="3"/>
            <w:shd w:val="clear" w:color="auto" w:fill="auto"/>
            <w:vAlign w:val="bottom"/>
          </w:tcPr>
          <w:p w14:paraId="012D2E14" w14:textId="77777777" w:rsidR="008A1CC1" w:rsidRDefault="008A1CC1">
            <w:pPr>
              <w:rPr>
                <w:rFonts w:ascii="宋体"/>
                <w:vanish/>
              </w:rPr>
            </w:pPr>
          </w:p>
        </w:tc>
        <w:tc>
          <w:tcPr>
            <w:tcW w:w="0" w:type="auto"/>
            <w:gridSpan w:val="3"/>
            <w:shd w:val="clear" w:color="auto" w:fill="auto"/>
            <w:vAlign w:val="bottom"/>
          </w:tcPr>
          <w:p w14:paraId="012D2E15" w14:textId="77777777" w:rsidR="008A1CC1" w:rsidRDefault="008A1CC1">
            <w:pPr>
              <w:rPr>
                <w:rFonts w:ascii="宋体"/>
                <w:vanish/>
              </w:rPr>
            </w:pPr>
          </w:p>
        </w:tc>
        <w:tc>
          <w:tcPr>
            <w:tcW w:w="0" w:type="auto"/>
            <w:gridSpan w:val="3"/>
            <w:shd w:val="clear" w:color="auto" w:fill="auto"/>
            <w:vAlign w:val="bottom"/>
          </w:tcPr>
          <w:p w14:paraId="012D2E16" w14:textId="77777777" w:rsidR="008A1CC1" w:rsidRDefault="008A1CC1">
            <w:pPr>
              <w:rPr>
                <w:rFonts w:ascii="宋体"/>
                <w:vanish/>
              </w:rPr>
            </w:pPr>
          </w:p>
        </w:tc>
      </w:tr>
      <w:tr w:rsidR="008A1CC1" w14:paraId="012D2E21" w14:textId="77777777">
        <w:trPr>
          <w:hidden/>
        </w:trPr>
        <w:tc>
          <w:tcPr>
            <w:tcW w:w="0" w:type="auto"/>
            <w:gridSpan w:val="3"/>
            <w:shd w:val="clear" w:color="auto" w:fill="auto"/>
            <w:vAlign w:val="bottom"/>
          </w:tcPr>
          <w:p w14:paraId="012D2E18" w14:textId="77777777" w:rsidR="008A1CC1" w:rsidRDefault="008A1CC1">
            <w:pPr>
              <w:rPr>
                <w:rFonts w:ascii="宋体"/>
                <w:vanish/>
              </w:rPr>
            </w:pPr>
          </w:p>
        </w:tc>
        <w:tc>
          <w:tcPr>
            <w:tcW w:w="0" w:type="auto"/>
            <w:gridSpan w:val="3"/>
            <w:shd w:val="clear" w:color="auto" w:fill="auto"/>
            <w:vAlign w:val="bottom"/>
          </w:tcPr>
          <w:p w14:paraId="012D2E19" w14:textId="77777777" w:rsidR="008A1CC1" w:rsidRDefault="008A1CC1">
            <w:pPr>
              <w:rPr>
                <w:rFonts w:ascii="宋体"/>
                <w:vanish/>
              </w:rPr>
            </w:pPr>
          </w:p>
        </w:tc>
        <w:tc>
          <w:tcPr>
            <w:tcW w:w="0" w:type="auto"/>
            <w:gridSpan w:val="3"/>
            <w:shd w:val="clear" w:color="auto" w:fill="auto"/>
            <w:vAlign w:val="bottom"/>
          </w:tcPr>
          <w:p w14:paraId="012D2E1A" w14:textId="77777777" w:rsidR="008A1CC1" w:rsidRDefault="008A1CC1">
            <w:pPr>
              <w:rPr>
                <w:rFonts w:ascii="宋体"/>
                <w:vanish/>
              </w:rPr>
            </w:pPr>
          </w:p>
        </w:tc>
        <w:tc>
          <w:tcPr>
            <w:tcW w:w="0" w:type="auto"/>
            <w:gridSpan w:val="3"/>
            <w:shd w:val="clear" w:color="auto" w:fill="auto"/>
            <w:vAlign w:val="bottom"/>
          </w:tcPr>
          <w:p w14:paraId="012D2E1B" w14:textId="77777777" w:rsidR="008A1CC1" w:rsidRDefault="008A1CC1">
            <w:pPr>
              <w:rPr>
                <w:rFonts w:ascii="宋体"/>
                <w:vanish/>
              </w:rPr>
            </w:pPr>
          </w:p>
        </w:tc>
        <w:tc>
          <w:tcPr>
            <w:tcW w:w="0" w:type="auto"/>
            <w:gridSpan w:val="3"/>
            <w:shd w:val="clear" w:color="auto" w:fill="auto"/>
            <w:vAlign w:val="bottom"/>
          </w:tcPr>
          <w:p w14:paraId="012D2E1C" w14:textId="77777777" w:rsidR="008A1CC1" w:rsidRDefault="008A1CC1">
            <w:pPr>
              <w:rPr>
                <w:rFonts w:ascii="宋体"/>
                <w:vanish/>
              </w:rPr>
            </w:pPr>
          </w:p>
        </w:tc>
        <w:tc>
          <w:tcPr>
            <w:tcW w:w="0" w:type="auto"/>
            <w:gridSpan w:val="3"/>
            <w:shd w:val="clear" w:color="auto" w:fill="auto"/>
            <w:vAlign w:val="bottom"/>
          </w:tcPr>
          <w:p w14:paraId="012D2E1D" w14:textId="77777777" w:rsidR="008A1CC1" w:rsidRDefault="008A1CC1">
            <w:pPr>
              <w:rPr>
                <w:rFonts w:ascii="宋体"/>
                <w:vanish/>
              </w:rPr>
            </w:pPr>
          </w:p>
        </w:tc>
        <w:tc>
          <w:tcPr>
            <w:tcW w:w="0" w:type="auto"/>
            <w:gridSpan w:val="3"/>
            <w:shd w:val="clear" w:color="auto" w:fill="auto"/>
            <w:vAlign w:val="bottom"/>
          </w:tcPr>
          <w:p w14:paraId="012D2E1E" w14:textId="77777777" w:rsidR="008A1CC1" w:rsidRDefault="008A1CC1">
            <w:pPr>
              <w:rPr>
                <w:rFonts w:ascii="宋体"/>
                <w:vanish/>
              </w:rPr>
            </w:pPr>
          </w:p>
        </w:tc>
        <w:tc>
          <w:tcPr>
            <w:tcW w:w="0" w:type="auto"/>
            <w:gridSpan w:val="3"/>
            <w:shd w:val="clear" w:color="auto" w:fill="auto"/>
            <w:vAlign w:val="bottom"/>
          </w:tcPr>
          <w:p w14:paraId="012D2E1F" w14:textId="77777777" w:rsidR="008A1CC1" w:rsidRDefault="008A1CC1">
            <w:pPr>
              <w:rPr>
                <w:rFonts w:ascii="宋体"/>
                <w:vanish/>
              </w:rPr>
            </w:pPr>
          </w:p>
        </w:tc>
        <w:tc>
          <w:tcPr>
            <w:tcW w:w="0" w:type="auto"/>
            <w:gridSpan w:val="3"/>
            <w:shd w:val="clear" w:color="auto" w:fill="auto"/>
            <w:vAlign w:val="bottom"/>
          </w:tcPr>
          <w:p w14:paraId="012D2E20" w14:textId="77777777" w:rsidR="008A1CC1" w:rsidRDefault="008A1CC1">
            <w:pPr>
              <w:rPr>
                <w:rFonts w:ascii="宋体"/>
                <w:vanish/>
              </w:rPr>
            </w:pPr>
          </w:p>
        </w:tc>
      </w:tr>
      <w:tr w:rsidR="008A1CC1" w14:paraId="012D2E2B" w14:textId="77777777">
        <w:trPr>
          <w:hidden/>
        </w:trPr>
        <w:tc>
          <w:tcPr>
            <w:tcW w:w="0" w:type="auto"/>
            <w:gridSpan w:val="3"/>
            <w:shd w:val="clear" w:color="auto" w:fill="auto"/>
            <w:vAlign w:val="bottom"/>
          </w:tcPr>
          <w:p w14:paraId="012D2E22" w14:textId="77777777" w:rsidR="008A1CC1" w:rsidRDefault="008A1CC1">
            <w:pPr>
              <w:rPr>
                <w:rFonts w:ascii="宋体"/>
                <w:vanish/>
              </w:rPr>
            </w:pPr>
          </w:p>
        </w:tc>
        <w:tc>
          <w:tcPr>
            <w:tcW w:w="0" w:type="auto"/>
            <w:gridSpan w:val="3"/>
            <w:shd w:val="clear" w:color="auto" w:fill="auto"/>
            <w:vAlign w:val="bottom"/>
          </w:tcPr>
          <w:p w14:paraId="012D2E23" w14:textId="77777777" w:rsidR="008A1CC1" w:rsidRDefault="008A1CC1">
            <w:pPr>
              <w:rPr>
                <w:rFonts w:ascii="宋体"/>
                <w:vanish/>
              </w:rPr>
            </w:pPr>
          </w:p>
        </w:tc>
        <w:tc>
          <w:tcPr>
            <w:tcW w:w="0" w:type="auto"/>
            <w:gridSpan w:val="3"/>
            <w:shd w:val="clear" w:color="auto" w:fill="auto"/>
            <w:vAlign w:val="bottom"/>
          </w:tcPr>
          <w:p w14:paraId="012D2E24" w14:textId="77777777" w:rsidR="008A1CC1" w:rsidRDefault="008A1CC1">
            <w:pPr>
              <w:rPr>
                <w:rFonts w:ascii="宋体"/>
                <w:vanish/>
              </w:rPr>
            </w:pPr>
          </w:p>
        </w:tc>
        <w:tc>
          <w:tcPr>
            <w:tcW w:w="0" w:type="auto"/>
            <w:gridSpan w:val="3"/>
            <w:shd w:val="clear" w:color="auto" w:fill="auto"/>
            <w:vAlign w:val="bottom"/>
          </w:tcPr>
          <w:p w14:paraId="012D2E25" w14:textId="77777777" w:rsidR="008A1CC1" w:rsidRDefault="008A1CC1">
            <w:pPr>
              <w:rPr>
                <w:rFonts w:ascii="宋体"/>
                <w:vanish/>
              </w:rPr>
            </w:pPr>
          </w:p>
        </w:tc>
        <w:tc>
          <w:tcPr>
            <w:tcW w:w="0" w:type="auto"/>
            <w:gridSpan w:val="3"/>
            <w:shd w:val="clear" w:color="auto" w:fill="auto"/>
            <w:vAlign w:val="bottom"/>
          </w:tcPr>
          <w:p w14:paraId="012D2E26" w14:textId="77777777" w:rsidR="008A1CC1" w:rsidRDefault="008A1CC1">
            <w:pPr>
              <w:rPr>
                <w:rFonts w:ascii="宋体"/>
                <w:vanish/>
              </w:rPr>
            </w:pPr>
          </w:p>
        </w:tc>
        <w:tc>
          <w:tcPr>
            <w:tcW w:w="0" w:type="auto"/>
            <w:gridSpan w:val="3"/>
            <w:shd w:val="clear" w:color="auto" w:fill="auto"/>
            <w:vAlign w:val="bottom"/>
          </w:tcPr>
          <w:p w14:paraId="012D2E27" w14:textId="77777777" w:rsidR="008A1CC1" w:rsidRDefault="008A1CC1">
            <w:pPr>
              <w:rPr>
                <w:rFonts w:ascii="宋体"/>
                <w:vanish/>
              </w:rPr>
            </w:pPr>
          </w:p>
        </w:tc>
        <w:tc>
          <w:tcPr>
            <w:tcW w:w="0" w:type="auto"/>
            <w:gridSpan w:val="3"/>
            <w:shd w:val="clear" w:color="auto" w:fill="auto"/>
            <w:vAlign w:val="bottom"/>
          </w:tcPr>
          <w:p w14:paraId="012D2E28" w14:textId="77777777" w:rsidR="008A1CC1" w:rsidRDefault="008A1CC1">
            <w:pPr>
              <w:rPr>
                <w:rFonts w:ascii="宋体"/>
                <w:vanish/>
              </w:rPr>
            </w:pPr>
          </w:p>
        </w:tc>
        <w:tc>
          <w:tcPr>
            <w:tcW w:w="0" w:type="auto"/>
            <w:gridSpan w:val="3"/>
            <w:shd w:val="clear" w:color="auto" w:fill="auto"/>
            <w:vAlign w:val="bottom"/>
          </w:tcPr>
          <w:p w14:paraId="012D2E29" w14:textId="77777777" w:rsidR="008A1CC1" w:rsidRDefault="008A1CC1">
            <w:pPr>
              <w:rPr>
                <w:rFonts w:ascii="宋体"/>
                <w:vanish/>
              </w:rPr>
            </w:pPr>
          </w:p>
        </w:tc>
        <w:tc>
          <w:tcPr>
            <w:tcW w:w="0" w:type="auto"/>
            <w:gridSpan w:val="3"/>
            <w:shd w:val="clear" w:color="auto" w:fill="auto"/>
            <w:vAlign w:val="bottom"/>
          </w:tcPr>
          <w:p w14:paraId="012D2E2A" w14:textId="77777777" w:rsidR="008A1CC1" w:rsidRDefault="008A1CC1">
            <w:pPr>
              <w:rPr>
                <w:rFonts w:ascii="宋体"/>
                <w:vanish/>
              </w:rPr>
            </w:pPr>
          </w:p>
        </w:tc>
      </w:tr>
      <w:tr w:rsidR="008A1CC1" w14:paraId="012D2E35" w14:textId="77777777">
        <w:trPr>
          <w:hidden/>
        </w:trPr>
        <w:tc>
          <w:tcPr>
            <w:tcW w:w="0" w:type="auto"/>
            <w:gridSpan w:val="3"/>
            <w:shd w:val="clear" w:color="auto" w:fill="auto"/>
            <w:vAlign w:val="bottom"/>
          </w:tcPr>
          <w:p w14:paraId="012D2E2C" w14:textId="77777777" w:rsidR="008A1CC1" w:rsidRDefault="008A1CC1">
            <w:pPr>
              <w:rPr>
                <w:rFonts w:ascii="宋体"/>
                <w:vanish/>
              </w:rPr>
            </w:pPr>
          </w:p>
        </w:tc>
        <w:tc>
          <w:tcPr>
            <w:tcW w:w="0" w:type="auto"/>
            <w:gridSpan w:val="3"/>
            <w:shd w:val="clear" w:color="auto" w:fill="auto"/>
            <w:vAlign w:val="bottom"/>
          </w:tcPr>
          <w:p w14:paraId="012D2E2D" w14:textId="77777777" w:rsidR="008A1CC1" w:rsidRDefault="008A1CC1">
            <w:pPr>
              <w:rPr>
                <w:rFonts w:ascii="宋体"/>
                <w:vanish/>
              </w:rPr>
            </w:pPr>
          </w:p>
        </w:tc>
        <w:tc>
          <w:tcPr>
            <w:tcW w:w="0" w:type="auto"/>
            <w:gridSpan w:val="3"/>
            <w:shd w:val="clear" w:color="auto" w:fill="auto"/>
            <w:vAlign w:val="bottom"/>
          </w:tcPr>
          <w:p w14:paraId="012D2E2E" w14:textId="77777777" w:rsidR="008A1CC1" w:rsidRDefault="008A1CC1">
            <w:pPr>
              <w:rPr>
                <w:rFonts w:ascii="宋体"/>
                <w:vanish/>
              </w:rPr>
            </w:pPr>
          </w:p>
        </w:tc>
        <w:tc>
          <w:tcPr>
            <w:tcW w:w="0" w:type="auto"/>
            <w:gridSpan w:val="3"/>
            <w:shd w:val="clear" w:color="auto" w:fill="auto"/>
            <w:vAlign w:val="bottom"/>
          </w:tcPr>
          <w:p w14:paraId="012D2E2F" w14:textId="77777777" w:rsidR="008A1CC1" w:rsidRDefault="008A1CC1">
            <w:pPr>
              <w:rPr>
                <w:rFonts w:ascii="宋体"/>
                <w:vanish/>
              </w:rPr>
            </w:pPr>
          </w:p>
        </w:tc>
        <w:tc>
          <w:tcPr>
            <w:tcW w:w="0" w:type="auto"/>
            <w:gridSpan w:val="3"/>
            <w:shd w:val="clear" w:color="auto" w:fill="auto"/>
            <w:vAlign w:val="bottom"/>
          </w:tcPr>
          <w:p w14:paraId="012D2E30" w14:textId="77777777" w:rsidR="008A1CC1" w:rsidRDefault="008A1CC1">
            <w:pPr>
              <w:rPr>
                <w:rFonts w:ascii="宋体"/>
                <w:vanish/>
              </w:rPr>
            </w:pPr>
          </w:p>
        </w:tc>
        <w:tc>
          <w:tcPr>
            <w:tcW w:w="0" w:type="auto"/>
            <w:gridSpan w:val="3"/>
            <w:shd w:val="clear" w:color="auto" w:fill="auto"/>
            <w:vAlign w:val="bottom"/>
          </w:tcPr>
          <w:p w14:paraId="012D2E31" w14:textId="77777777" w:rsidR="008A1CC1" w:rsidRDefault="008A1CC1">
            <w:pPr>
              <w:rPr>
                <w:rFonts w:ascii="宋体"/>
                <w:vanish/>
              </w:rPr>
            </w:pPr>
          </w:p>
        </w:tc>
        <w:tc>
          <w:tcPr>
            <w:tcW w:w="0" w:type="auto"/>
            <w:gridSpan w:val="3"/>
            <w:shd w:val="clear" w:color="auto" w:fill="auto"/>
            <w:vAlign w:val="bottom"/>
          </w:tcPr>
          <w:p w14:paraId="012D2E32" w14:textId="77777777" w:rsidR="008A1CC1" w:rsidRDefault="008A1CC1">
            <w:pPr>
              <w:rPr>
                <w:rFonts w:ascii="宋体"/>
                <w:vanish/>
              </w:rPr>
            </w:pPr>
          </w:p>
        </w:tc>
        <w:tc>
          <w:tcPr>
            <w:tcW w:w="0" w:type="auto"/>
            <w:gridSpan w:val="3"/>
            <w:shd w:val="clear" w:color="auto" w:fill="auto"/>
            <w:vAlign w:val="bottom"/>
          </w:tcPr>
          <w:p w14:paraId="012D2E33" w14:textId="77777777" w:rsidR="008A1CC1" w:rsidRDefault="008A1CC1">
            <w:pPr>
              <w:rPr>
                <w:rFonts w:ascii="宋体"/>
                <w:vanish/>
              </w:rPr>
            </w:pPr>
          </w:p>
        </w:tc>
        <w:tc>
          <w:tcPr>
            <w:tcW w:w="0" w:type="auto"/>
            <w:gridSpan w:val="3"/>
            <w:shd w:val="clear" w:color="auto" w:fill="auto"/>
            <w:vAlign w:val="bottom"/>
          </w:tcPr>
          <w:p w14:paraId="012D2E34" w14:textId="77777777" w:rsidR="008A1CC1" w:rsidRDefault="008A1CC1">
            <w:pPr>
              <w:rPr>
                <w:rFonts w:ascii="宋体"/>
                <w:vanish/>
              </w:rPr>
            </w:pPr>
          </w:p>
        </w:tc>
      </w:tr>
      <w:tr w:rsidR="008A1CC1" w14:paraId="012D2E3F" w14:textId="77777777">
        <w:trPr>
          <w:hidden/>
        </w:trPr>
        <w:tc>
          <w:tcPr>
            <w:tcW w:w="0" w:type="auto"/>
            <w:gridSpan w:val="3"/>
            <w:shd w:val="clear" w:color="auto" w:fill="auto"/>
            <w:vAlign w:val="bottom"/>
          </w:tcPr>
          <w:p w14:paraId="012D2E36" w14:textId="77777777" w:rsidR="008A1CC1" w:rsidRDefault="008A1CC1">
            <w:pPr>
              <w:rPr>
                <w:rFonts w:ascii="宋体"/>
                <w:vanish/>
              </w:rPr>
            </w:pPr>
          </w:p>
        </w:tc>
        <w:tc>
          <w:tcPr>
            <w:tcW w:w="0" w:type="auto"/>
            <w:gridSpan w:val="3"/>
            <w:shd w:val="clear" w:color="auto" w:fill="auto"/>
            <w:vAlign w:val="bottom"/>
          </w:tcPr>
          <w:p w14:paraId="012D2E37" w14:textId="77777777" w:rsidR="008A1CC1" w:rsidRDefault="008A1CC1">
            <w:pPr>
              <w:rPr>
                <w:rFonts w:ascii="宋体"/>
                <w:vanish/>
              </w:rPr>
            </w:pPr>
          </w:p>
        </w:tc>
        <w:tc>
          <w:tcPr>
            <w:tcW w:w="0" w:type="auto"/>
            <w:gridSpan w:val="3"/>
            <w:shd w:val="clear" w:color="auto" w:fill="auto"/>
            <w:vAlign w:val="bottom"/>
          </w:tcPr>
          <w:p w14:paraId="012D2E38" w14:textId="77777777" w:rsidR="008A1CC1" w:rsidRDefault="008A1CC1">
            <w:pPr>
              <w:rPr>
                <w:rFonts w:ascii="宋体"/>
                <w:vanish/>
              </w:rPr>
            </w:pPr>
          </w:p>
        </w:tc>
        <w:tc>
          <w:tcPr>
            <w:tcW w:w="0" w:type="auto"/>
            <w:gridSpan w:val="3"/>
            <w:shd w:val="clear" w:color="auto" w:fill="auto"/>
            <w:vAlign w:val="bottom"/>
          </w:tcPr>
          <w:p w14:paraId="012D2E39" w14:textId="77777777" w:rsidR="008A1CC1" w:rsidRDefault="008A1CC1">
            <w:pPr>
              <w:rPr>
                <w:rFonts w:ascii="宋体"/>
                <w:vanish/>
              </w:rPr>
            </w:pPr>
          </w:p>
        </w:tc>
        <w:tc>
          <w:tcPr>
            <w:tcW w:w="0" w:type="auto"/>
            <w:gridSpan w:val="3"/>
            <w:shd w:val="clear" w:color="auto" w:fill="auto"/>
            <w:vAlign w:val="bottom"/>
          </w:tcPr>
          <w:p w14:paraId="012D2E3A" w14:textId="77777777" w:rsidR="008A1CC1" w:rsidRDefault="008A1CC1">
            <w:pPr>
              <w:rPr>
                <w:rFonts w:ascii="宋体"/>
                <w:vanish/>
              </w:rPr>
            </w:pPr>
          </w:p>
        </w:tc>
        <w:tc>
          <w:tcPr>
            <w:tcW w:w="0" w:type="auto"/>
            <w:gridSpan w:val="3"/>
            <w:shd w:val="clear" w:color="auto" w:fill="auto"/>
            <w:vAlign w:val="bottom"/>
          </w:tcPr>
          <w:p w14:paraId="012D2E3B" w14:textId="77777777" w:rsidR="008A1CC1" w:rsidRDefault="008A1CC1">
            <w:pPr>
              <w:rPr>
                <w:rFonts w:ascii="宋体"/>
                <w:vanish/>
              </w:rPr>
            </w:pPr>
          </w:p>
        </w:tc>
        <w:tc>
          <w:tcPr>
            <w:tcW w:w="0" w:type="auto"/>
            <w:gridSpan w:val="3"/>
            <w:shd w:val="clear" w:color="auto" w:fill="auto"/>
            <w:vAlign w:val="bottom"/>
          </w:tcPr>
          <w:p w14:paraId="012D2E3C" w14:textId="77777777" w:rsidR="008A1CC1" w:rsidRDefault="008A1CC1">
            <w:pPr>
              <w:rPr>
                <w:rFonts w:ascii="宋体"/>
                <w:vanish/>
              </w:rPr>
            </w:pPr>
          </w:p>
        </w:tc>
        <w:tc>
          <w:tcPr>
            <w:tcW w:w="0" w:type="auto"/>
            <w:gridSpan w:val="3"/>
            <w:shd w:val="clear" w:color="auto" w:fill="auto"/>
            <w:vAlign w:val="bottom"/>
          </w:tcPr>
          <w:p w14:paraId="012D2E3D" w14:textId="77777777" w:rsidR="008A1CC1" w:rsidRDefault="008A1CC1">
            <w:pPr>
              <w:rPr>
                <w:rFonts w:ascii="宋体"/>
                <w:vanish/>
              </w:rPr>
            </w:pPr>
          </w:p>
        </w:tc>
        <w:tc>
          <w:tcPr>
            <w:tcW w:w="0" w:type="auto"/>
            <w:gridSpan w:val="3"/>
            <w:shd w:val="clear" w:color="auto" w:fill="auto"/>
            <w:vAlign w:val="bottom"/>
          </w:tcPr>
          <w:p w14:paraId="012D2E3E" w14:textId="77777777" w:rsidR="008A1CC1" w:rsidRDefault="008A1CC1">
            <w:pPr>
              <w:rPr>
                <w:rFonts w:ascii="宋体"/>
                <w:vanish/>
              </w:rPr>
            </w:pPr>
          </w:p>
        </w:tc>
      </w:tr>
      <w:tr w:rsidR="008A1CC1" w14:paraId="012D2E49" w14:textId="77777777">
        <w:trPr>
          <w:hidden/>
        </w:trPr>
        <w:tc>
          <w:tcPr>
            <w:tcW w:w="0" w:type="auto"/>
            <w:gridSpan w:val="3"/>
            <w:shd w:val="clear" w:color="auto" w:fill="auto"/>
            <w:vAlign w:val="bottom"/>
          </w:tcPr>
          <w:p w14:paraId="012D2E40" w14:textId="77777777" w:rsidR="008A1CC1" w:rsidRDefault="008A1CC1">
            <w:pPr>
              <w:rPr>
                <w:rFonts w:ascii="宋体"/>
                <w:vanish/>
              </w:rPr>
            </w:pPr>
          </w:p>
        </w:tc>
        <w:tc>
          <w:tcPr>
            <w:tcW w:w="0" w:type="auto"/>
            <w:gridSpan w:val="3"/>
            <w:shd w:val="clear" w:color="auto" w:fill="auto"/>
            <w:vAlign w:val="bottom"/>
          </w:tcPr>
          <w:p w14:paraId="012D2E41" w14:textId="77777777" w:rsidR="008A1CC1" w:rsidRDefault="008A1CC1">
            <w:pPr>
              <w:rPr>
                <w:rFonts w:ascii="宋体"/>
                <w:vanish/>
              </w:rPr>
            </w:pPr>
          </w:p>
        </w:tc>
        <w:tc>
          <w:tcPr>
            <w:tcW w:w="0" w:type="auto"/>
            <w:gridSpan w:val="3"/>
            <w:shd w:val="clear" w:color="auto" w:fill="auto"/>
            <w:vAlign w:val="bottom"/>
          </w:tcPr>
          <w:p w14:paraId="012D2E42" w14:textId="77777777" w:rsidR="008A1CC1" w:rsidRDefault="008A1CC1">
            <w:pPr>
              <w:rPr>
                <w:rFonts w:ascii="宋体"/>
                <w:vanish/>
              </w:rPr>
            </w:pPr>
          </w:p>
        </w:tc>
        <w:tc>
          <w:tcPr>
            <w:tcW w:w="0" w:type="auto"/>
            <w:gridSpan w:val="3"/>
            <w:shd w:val="clear" w:color="auto" w:fill="auto"/>
            <w:vAlign w:val="bottom"/>
          </w:tcPr>
          <w:p w14:paraId="012D2E43" w14:textId="77777777" w:rsidR="008A1CC1" w:rsidRDefault="008A1CC1">
            <w:pPr>
              <w:rPr>
                <w:rFonts w:ascii="宋体"/>
                <w:vanish/>
              </w:rPr>
            </w:pPr>
          </w:p>
        </w:tc>
        <w:tc>
          <w:tcPr>
            <w:tcW w:w="0" w:type="auto"/>
            <w:gridSpan w:val="3"/>
            <w:shd w:val="clear" w:color="auto" w:fill="auto"/>
            <w:vAlign w:val="bottom"/>
          </w:tcPr>
          <w:p w14:paraId="012D2E44" w14:textId="77777777" w:rsidR="008A1CC1" w:rsidRDefault="008A1CC1">
            <w:pPr>
              <w:rPr>
                <w:rFonts w:ascii="宋体"/>
                <w:vanish/>
              </w:rPr>
            </w:pPr>
          </w:p>
        </w:tc>
        <w:tc>
          <w:tcPr>
            <w:tcW w:w="0" w:type="auto"/>
            <w:gridSpan w:val="3"/>
            <w:shd w:val="clear" w:color="auto" w:fill="auto"/>
            <w:vAlign w:val="bottom"/>
          </w:tcPr>
          <w:p w14:paraId="012D2E45" w14:textId="77777777" w:rsidR="008A1CC1" w:rsidRDefault="008A1CC1">
            <w:pPr>
              <w:rPr>
                <w:rFonts w:ascii="宋体"/>
                <w:vanish/>
              </w:rPr>
            </w:pPr>
          </w:p>
        </w:tc>
        <w:tc>
          <w:tcPr>
            <w:tcW w:w="0" w:type="auto"/>
            <w:gridSpan w:val="3"/>
            <w:shd w:val="clear" w:color="auto" w:fill="auto"/>
            <w:vAlign w:val="bottom"/>
          </w:tcPr>
          <w:p w14:paraId="012D2E46" w14:textId="77777777" w:rsidR="008A1CC1" w:rsidRDefault="008A1CC1">
            <w:pPr>
              <w:rPr>
                <w:rFonts w:ascii="宋体"/>
                <w:vanish/>
              </w:rPr>
            </w:pPr>
          </w:p>
        </w:tc>
        <w:tc>
          <w:tcPr>
            <w:tcW w:w="0" w:type="auto"/>
            <w:gridSpan w:val="3"/>
            <w:shd w:val="clear" w:color="auto" w:fill="auto"/>
            <w:vAlign w:val="bottom"/>
          </w:tcPr>
          <w:p w14:paraId="012D2E47" w14:textId="77777777" w:rsidR="008A1CC1" w:rsidRDefault="008A1CC1">
            <w:pPr>
              <w:rPr>
                <w:rFonts w:ascii="宋体"/>
                <w:vanish/>
              </w:rPr>
            </w:pPr>
          </w:p>
        </w:tc>
        <w:tc>
          <w:tcPr>
            <w:tcW w:w="0" w:type="auto"/>
            <w:gridSpan w:val="3"/>
            <w:shd w:val="clear" w:color="auto" w:fill="auto"/>
            <w:vAlign w:val="bottom"/>
          </w:tcPr>
          <w:p w14:paraId="012D2E48" w14:textId="77777777" w:rsidR="008A1CC1" w:rsidRDefault="008A1CC1">
            <w:pPr>
              <w:rPr>
                <w:rFonts w:ascii="宋体"/>
                <w:vanish/>
              </w:rPr>
            </w:pPr>
          </w:p>
        </w:tc>
      </w:tr>
      <w:tr w:rsidR="008A1CC1" w14:paraId="012D2E57" w14:textId="77777777">
        <w:tc>
          <w:tcPr>
            <w:tcW w:w="0" w:type="auto"/>
            <w:gridSpan w:val="3"/>
            <w:shd w:val="clear" w:color="auto" w:fill="CCEEFF"/>
            <w:tcMar>
              <w:top w:w="40" w:type="dxa"/>
              <w:left w:w="20" w:type="dxa"/>
              <w:bottom w:w="40" w:type="dxa"/>
              <w:right w:w="20" w:type="dxa"/>
            </w:tcMar>
            <w:vAlign w:val="bottom"/>
          </w:tcPr>
          <w:p w14:paraId="012D2E4A"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Total held-to-maturity securities</w:t>
            </w:r>
            <w:r>
              <w:rPr>
                <w:rFonts w:ascii="Arial" w:eastAsia="宋体" w:hAnsi="Arial" w:cs="Arial"/>
                <w:color w:val="000000"/>
                <w:sz w:val="9"/>
                <w:szCs w:val="9"/>
              </w:rPr>
              <w:t>(6)</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2E4B"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2E4C" w14:textId="77777777" w:rsidR="008A1CC1" w:rsidRDefault="00EB3825">
            <w:pPr>
              <w:jc w:val="right"/>
              <w:textAlignment w:val="bottom"/>
            </w:pPr>
            <w:r>
              <w:rPr>
                <w:rFonts w:ascii="Arial" w:eastAsia="宋体" w:hAnsi="Arial" w:cs="Arial"/>
                <w:b/>
                <w:bCs/>
                <w:color w:val="000000"/>
                <w:sz w:val="14"/>
                <w:szCs w:val="14"/>
              </w:rPr>
              <w:t>45,203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2E4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E4E"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2E4F"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2E50" w14:textId="77777777" w:rsidR="008A1CC1" w:rsidRDefault="00EB3825">
            <w:pPr>
              <w:jc w:val="right"/>
              <w:textAlignment w:val="bottom"/>
            </w:pPr>
            <w:r>
              <w:rPr>
                <w:rFonts w:ascii="Arial" w:eastAsia="宋体" w:hAnsi="Arial" w:cs="Arial"/>
                <w:color w:val="000000"/>
                <w:sz w:val="14"/>
                <w:szCs w:val="14"/>
              </w:rPr>
              <w:t>42,430 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2E51" w14:textId="77777777" w:rsidR="008A1CC1" w:rsidRDefault="008A1CC1">
            <w:pPr>
              <w:jc w:val="right"/>
              <w:rPr>
                <w:rFonts w:ascii="宋体"/>
              </w:rPr>
            </w:pPr>
          </w:p>
        </w:tc>
        <w:tc>
          <w:tcPr>
            <w:tcW w:w="0" w:type="auto"/>
            <w:gridSpan w:val="3"/>
            <w:shd w:val="clear" w:color="auto" w:fill="auto"/>
            <w:vAlign w:val="bottom"/>
          </w:tcPr>
          <w:p w14:paraId="012D2E52" w14:textId="77777777" w:rsidR="008A1CC1" w:rsidRDefault="008A1CC1">
            <w:pPr>
              <w:rPr>
                <w:rFonts w:ascii="宋体"/>
                <w:vanish/>
              </w:rPr>
            </w:pPr>
          </w:p>
        </w:tc>
        <w:tc>
          <w:tcPr>
            <w:tcW w:w="0" w:type="auto"/>
            <w:gridSpan w:val="3"/>
            <w:shd w:val="clear" w:color="auto" w:fill="auto"/>
            <w:vAlign w:val="bottom"/>
          </w:tcPr>
          <w:p w14:paraId="012D2E53" w14:textId="77777777" w:rsidR="008A1CC1" w:rsidRDefault="008A1CC1">
            <w:pPr>
              <w:rPr>
                <w:rFonts w:ascii="宋体"/>
                <w:vanish/>
              </w:rPr>
            </w:pPr>
          </w:p>
        </w:tc>
        <w:tc>
          <w:tcPr>
            <w:tcW w:w="0" w:type="auto"/>
            <w:gridSpan w:val="3"/>
            <w:shd w:val="clear" w:color="auto" w:fill="auto"/>
            <w:vAlign w:val="bottom"/>
          </w:tcPr>
          <w:p w14:paraId="012D2E54" w14:textId="77777777" w:rsidR="008A1CC1" w:rsidRDefault="008A1CC1">
            <w:pPr>
              <w:rPr>
                <w:rFonts w:ascii="宋体"/>
                <w:vanish/>
              </w:rPr>
            </w:pPr>
          </w:p>
        </w:tc>
        <w:tc>
          <w:tcPr>
            <w:tcW w:w="0" w:type="auto"/>
            <w:gridSpan w:val="3"/>
            <w:shd w:val="clear" w:color="auto" w:fill="auto"/>
            <w:vAlign w:val="bottom"/>
          </w:tcPr>
          <w:p w14:paraId="012D2E55" w14:textId="77777777" w:rsidR="008A1CC1" w:rsidRDefault="008A1CC1">
            <w:pPr>
              <w:rPr>
                <w:rFonts w:ascii="宋体"/>
                <w:vanish/>
              </w:rPr>
            </w:pPr>
          </w:p>
        </w:tc>
        <w:tc>
          <w:tcPr>
            <w:tcW w:w="0" w:type="auto"/>
            <w:gridSpan w:val="3"/>
            <w:shd w:val="clear" w:color="auto" w:fill="auto"/>
            <w:vAlign w:val="bottom"/>
          </w:tcPr>
          <w:p w14:paraId="012D2E56" w14:textId="77777777" w:rsidR="008A1CC1" w:rsidRDefault="008A1CC1">
            <w:pPr>
              <w:rPr>
                <w:rFonts w:ascii="宋体"/>
                <w:vanish/>
              </w:rPr>
            </w:pPr>
          </w:p>
        </w:tc>
      </w:tr>
    </w:tbl>
    <w:p w14:paraId="012D2E58"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12"/>
        <w:gridCol w:w="36"/>
        <w:gridCol w:w="69"/>
        <w:gridCol w:w="1733"/>
        <w:gridCol w:w="36"/>
        <w:gridCol w:w="69"/>
        <w:gridCol w:w="2304"/>
        <w:gridCol w:w="36"/>
        <w:gridCol w:w="36"/>
        <w:gridCol w:w="36"/>
      </w:tblGrid>
      <w:tr w:rsidR="008A1CC1" w14:paraId="012D2E64" w14:textId="77777777">
        <w:tc>
          <w:tcPr>
            <w:tcW w:w="50" w:type="pct"/>
            <w:shd w:val="clear" w:color="auto" w:fill="auto"/>
            <w:vAlign w:val="bottom"/>
          </w:tcPr>
          <w:p w14:paraId="012D2E59" w14:textId="77777777" w:rsidR="008A1CC1" w:rsidRDefault="008A1CC1">
            <w:pPr>
              <w:rPr>
                <w:rFonts w:ascii="宋体"/>
              </w:rPr>
            </w:pPr>
          </w:p>
        </w:tc>
        <w:tc>
          <w:tcPr>
            <w:tcW w:w="2374" w:type="pct"/>
            <w:shd w:val="clear" w:color="auto" w:fill="auto"/>
            <w:vAlign w:val="bottom"/>
          </w:tcPr>
          <w:p w14:paraId="012D2E5A" w14:textId="77777777" w:rsidR="008A1CC1" w:rsidRDefault="008A1CC1">
            <w:pPr>
              <w:rPr>
                <w:rFonts w:ascii="宋体"/>
              </w:rPr>
            </w:pPr>
          </w:p>
        </w:tc>
        <w:tc>
          <w:tcPr>
            <w:tcW w:w="5" w:type="pct"/>
            <w:shd w:val="clear" w:color="auto" w:fill="auto"/>
            <w:vAlign w:val="bottom"/>
          </w:tcPr>
          <w:p w14:paraId="012D2E5B" w14:textId="77777777" w:rsidR="008A1CC1" w:rsidRDefault="008A1CC1">
            <w:pPr>
              <w:rPr>
                <w:rFonts w:ascii="宋体"/>
              </w:rPr>
            </w:pPr>
          </w:p>
        </w:tc>
        <w:tc>
          <w:tcPr>
            <w:tcW w:w="50" w:type="pct"/>
            <w:shd w:val="clear" w:color="auto" w:fill="auto"/>
            <w:vAlign w:val="bottom"/>
          </w:tcPr>
          <w:p w14:paraId="012D2E5C" w14:textId="77777777" w:rsidR="008A1CC1" w:rsidRDefault="008A1CC1">
            <w:pPr>
              <w:rPr>
                <w:rFonts w:ascii="宋体"/>
              </w:rPr>
            </w:pPr>
          </w:p>
        </w:tc>
        <w:tc>
          <w:tcPr>
            <w:tcW w:w="1057" w:type="pct"/>
            <w:shd w:val="clear" w:color="auto" w:fill="auto"/>
            <w:vAlign w:val="bottom"/>
          </w:tcPr>
          <w:p w14:paraId="012D2E5D" w14:textId="77777777" w:rsidR="008A1CC1" w:rsidRDefault="008A1CC1">
            <w:pPr>
              <w:rPr>
                <w:rFonts w:ascii="宋体"/>
              </w:rPr>
            </w:pPr>
          </w:p>
        </w:tc>
        <w:tc>
          <w:tcPr>
            <w:tcW w:w="5" w:type="pct"/>
            <w:shd w:val="clear" w:color="auto" w:fill="auto"/>
            <w:vAlign w:val="bottom"/>
          </w:tcPr>
          <w:p w14:paraId="012D2E5E" w14:textId="77777777" w:rsidR="008A1CC1" w:rsidRDefault="008A1CC1">
            <w:pPr>
              <w:rPr>
                <w:rFonts w:ascii="宋体"/>
              </w:rPr>
            </w:pPr>
          </w:p>
        </w:tc>
        <w:tc>
          <w:tcPr>
            <w:tcW w:w="50" w:type="pct"/>
            <w:shd w:val="clear" w:color="auto" w:fill="auto"/>
            <w:vAlign w:val="bottom"/>
          </w:tcPr>
          <w:p w14:paraId="012D2E5F" w14:textId="77777777" w:rsidR="008A1CC1" w:rsidRDefault="008A1CC1">
            <w:pPr>
              <w:rPr>
                <w:rFonts w:ascii="宋体"/>
              </w:rPr>
            </w:pPr>
          </w:p>
        </w:tc>
        <w:tc>
          <w:tcPr>
            <w:tcW w:w="1402" w:type="pct"/>
            <w:shd w:val="clear" w:color="auto" w:fill="auto"/>
            <w:vAlign w:val="bottom"/>
          </w:tcPr>
          <w:p w14:paraId="012D2E60" w14:textId="77777777" w:rsidR="008A1CC1" w:rsidRDefault="008A1CC1">
            <w:pPr>
              <w:rPr>
                <w:rFonts w:ascii="宋体"/>
              </w:rPr>
            </w:pPr>
          </w:p>
        </w:tc>
        <w:tc>
          <w:tcPr>
            <w:tcW w:w="5" w:type="pct"/>
            <w:shd w:val="clear" w:color="auto" w:fill="auto"/>
            <w:vAlign w:val="bottom"/>
          </w:tcPr>
          <w:p w14:paraId="012D2E61" w14:textId="77777777" w:rsidR="008A1CC1" w:rsidRDefault="008A1CC1">
            <w:pPr>
              <w:rPr>
                <w:rFonts w:ascii="宋体"/>
              </w:rPr>
            </w:pPr>
          </w:p>
        </w:tc>
        <w:tc>
          <w:tcPr>
            <w:tcW w:w="0" w:type="auto"/>
            <w:shd w:val="clear" w:color="auto" w:fill="auto"/>
            <w:vAlign w:val="bottom"/>
          </w:tcPr>
          <w:p w14:paraId="012D2E62" w14:textId="77777777" w:rsidR="008A1CC1" w:rsidRDefault="008A1CC1">
            <w:pPr>
              <w:rPr>
                <w:rFonts w:ascii="宋体"/>
                <w:vanish/>
              </w:rPr>
            </w:pPr>
          </w:p>
        </w:tc>
        <w:tc>
          <w:tcPr>
            <w:tcW w:w="0" w:type="auto"/>
            <w:shd w:val="clear" w:color="auto" w:fill="auto"/>
            <w:vAlign w:val="bottom"/>
          </w:tcPr>
          <w:p w14:paraId="012D2E63" w14:textId="77777777" w:rsidR="008A1CC1" w:rsidRDefault="008A1CC1">
            <w:pPr>
              <w:rPr>
                <w:rFonts w:ascii="宋体"/>
                <w:vanish/>
              </w:rPr>
            </w:pPr>
          </w:p>
        </w:tc>
      </w:tr>
      <w:tr w:rsidR="008A1CC1" w14:paraId="012D2E6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2E6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E6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E67" w14:textId="77777777" w:rsidR="008A1CC1" w:rsidRDefault="008A1CC1">
            <w:pPr>
              <w:rPr>
                <w:rFonts w:ascii="宋体"/>
              </w:rPr>
            </w:pPr>
          </w:p>
        </w:tc>
        <w:tc>
          <w:tcPr>
            <w:tcW w:w="0" w:type="auto"/>
            <w:shd w:val="clear" w:color="auto" w:fill="auto"/>
            <w:vAlign w:val="bottom"/>
          </w:tcPr>
          <w:p w14:paraId="012D2E68" w14:textId="77777777" w:rsidR="008A1CC1" w:rsidRDefault="008A1CC1">
            <w:pPr>
              <w:rPr>
                <w:rFonts w:ascii="宋体"/>
                <w:vanish/>
              </w:rPr>
            </w:pPr>
          </w:p>
        </w:tc>
        <w:tc>
          <w:tcPr>
            <w:tcW w:w="0" w:type="auto"/>
            <w:shd w:val="clear" w:color="auto" w:fill="auto"/>
            <w:vAlign w:val="bottom"/>
          </w:tcPr>
          <w:p w14:paraId="012D2E69" w14:textId="77777777" w:rsidR="008A1CC1" w:rsidRDefault="008A1CC1">
            <w:pPr>
              <w:rPr>
                <w:rFonts w:ascii="宋体"/>
                <w:vanish/>
              </w:rPr>
            </w:pPr>
          </w:p>
        </w:tc>
      </w:tr>
    </w:tbl>
    <w:p w14:paraId="012D2E6B" w14:textId="77777777" w:rsidR="008A1CC1" w:rsidRDefault="00EB3825">
      <w:pPr>
        <w:spacing w:before="2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As of March 31, 2022 and December 31, 2021, the fair value includes non-U.S. corporate bonds of $1.80 billion and $1.53 billion, respectively. </w:t>
      </w:r>
    </w:p>
    <w:p w14:paraId="012D2E6C" w14:textId="77777777" w:rsidR="008A1CC1" w:rsidRDefault="00EB3825">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Primarily comprised of securities guaranteed by the federal government with respect to at least 97% of defa</w:t>
      </w:r>
      <w:r>
        <w:rPr>
          <w:rFonts w:ascii="Arial" w:eastAsia="宋体" w:hAnsi="Arial" w:cs="Arial"/>
          <w:color w:val="000000"/>
          <w:sz w:val="13"/>
          <w:szCs w:val="13"/>
        </w:rPr>
        <w:t>ulted principal and accrued interest on the underlying loans.</w:t>
      </w:r>
    </w:p>
    <w:p w14:paraId="012D2E6D" w14:textId="77777777" w:rsidR="008A1CC1" w:rsidRDefault="00EB3825">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Excludes collateralized loan obligations in loan form. Refer to Note 4 for additional information.</w:t>
      </w:r>
    </w:p>
    <w:p w14:paraId="012D2E6E" w14:textId="77777777" w:rsidR="008A1CC1" w:rsidRDefault="00EB3825">
      <w:pPr>
        <w:spacing w:before="60"/>
        <w:jc w:val="both"/>
        <w:textAlignment w:val="top"/>
      </w:pPr>
      <w:r>
        <w:rPr>
          <w:rFonts w:ascii="Arial" w:eastAsia="宋体" w:hAnsi="Arial" w:cs="Arial"/>
          <w:color w:val="000000"/>
          <w:sz w:val="8"/>
          <w:szCs w:val="8"/>
        </w:rPr>
        <w:t xml:space="preserve">(4) </w:t>
      </w:r>
      <w:r>
        <w:rPr>
          <w:rFonts w:ascii="Arial" w:eastAsia="宋体" w:hAnsi="Arial" w:cs="Arial"/>
          <w:color w:val="000000"/>
          <w:sz w:val="13"/>
          <w:szCs w:val="13"/>
        </w:rPr>
        <w:t>Consists entirely of non-agency CMBS as of both March 31, 2022 and December 31, 2021.</w:t>
      </w:r>
    </w:p>
    <w:p w14:paraId="012D2E6F" w14:textId="77777777" w:rsidR="008A1CC1" w:rsidRDefault="00EB3825">
      <w:pPr>
        <w:spacing w:before="20"/>
        <w:jc w:val="both"/>
        <w:textAlignment w:val="top"/>
      </w:pPr>
      <w:r>
        <w:rPr>
          <w:rFonts w:ascii="Arial" w:eastAsia="宋体" w:hAnsi="Arial" w:cs="Arial"/>
          <w:color w:val="000000"/>
          <w:sz w:val="8"/>
          <w:szCs w:val="8"/>
        </w:rPr>
        <w:t>(</w:t>
      </w:r>
      <w:r>
        <w:rPr>
          <w:rFonts w:ascii="Arial" w:eastAsia="宋体" w:hAnsi="Arial" w:cs="Arial"/>
          <w:color w:val="000000"/>
          <w:sz w:val="8"/>
          <w:szCs w:val="8"/>
        </w:rPr>
        <w:t>5)</w:t>
      </w:r>
      <w:r>
        <w:rPr>
          <w:rFonts w:ascii="Arial" w:eastAsia="宋体" w:hAnsi="Arial" w:cs="Arial"/>
          <w:color w:val="000000"/>
          <w:sz w:val="13"/>
          <w:szCs w:val="13"/>
        </w:rPr>
        <w:t xml:space="preserve"> As of March 31, 2022 and December 31, 2021, the fair value of U.S. corporate bonds was $2.03 billion and $2.44 billion, respectively. </w:t>
      </w:r>
    </w:p>
    <w:p w14:paraId="012D2E70" w14:textId="77777777" w:rsidR="008A1CC1" w:rsidRDefault="00EB3825">
      <w:pPr>
        <w:spacing w:before="60"/>
        <w:jc w:val="both"/>
        <w:textAlignment w:val="top"/>
      </w:pPr>
      <w:r>
        <w:rPr>
          <w:rFonts w:ascii="Arial" w:eastAsia="宋体" w:hAnsi="Arial" w:cs="Arial"/>
          <w:color w:val="000000"/>
          <w:sz w:val="8"/>
          <w:szCs w:val="8"/>
        </w:rPr>
        <w:t>(6)</w:t>
      </w:r>
      <w:r>
        <w:rPr>
          <w:rFonts w:ascii="Arial" w:eastAsia="宋体" w:hAnsi="Arial" w:cs="Arial"/>
          <w:color w:val="000000"/>
          <w:sz w:val="13"/>
          <w:szCs w:val="13"/>
        </w:rPr>
        <w:t xml:space="preserve"> An immaterial amount of accrued interest related to HTM and AFS investment securities was excluded from the amorti</w:t>
      </w:r>
      <w:r>
        <w:rPr>
          <w:rFonts w:ascii="Arial" w:eastAsia="宋体" w:hAnsi="Arial" w:cs="Arial"/>
          <w:color w:val="000000"/>
          <w:sz w:val="13"/>
          <w:szCs w:val="13"/>
        </w:rPr>
        <w:t>zed cost basis for the period ended March 31, 2022.</w:t>
      </w:r>
    </w:p>
    <w:p w14:paraId="012D2E71" w14:textId="77777777" w:rsidR="008A1CC1" w:rsidRDefault="00EB3825">
      <w:pPr>
        <w:spacing w:before="60"/>
        <w:jc w:val="both"/>
        <w:textAlignment w:val="top"/>
      </w:pPr>
      <w:r>
        <w:rPr>
          <w:rFonts w:ascii="Arial" w:eastAsia="宋体" w:hAnsi="Arial" w:cs="Arial"/>
          <w:color w:val="000000"/>
          <w:sz w:val="8"/>
          <w:szCs w:val="8"/>
        </w:rPr>
        <w:t>(7)</w:t>
      </w:r>
      <w:r>
        <w:rPr>
          <w:rFonts w:ascii="Arial" w:eastAsia="宋体" w:hAnsi="Arial" w:cs="Arial"/>
          <w:color w:val="000000"/>
          <w:sz w:val="13"/>
          <w:szCs w:val="13"/>
        </w:rPr>
        <w:t xml:space="preserve"> As of March 31, 2022 and December 31, 2021, the total amortized cost included $273 million and $292 million, respectively, of non-agency CMBS and $12 million and $14 million of non-agency RMBS, respec</w:t>
      </w:r>
      <w:r>
        <w:rPr>
          <w:rFonts w:ascii="Arial" w:eastAsia="宋体" w:hAnsi="Arial" w:cs="Arial"/>
          <w:color w:val="000000"/>
          <w:sz w:val="13"/>
          <w:szCs w:val="13"/>
        </w:rPr>
        <w:t xml:space="preserve">tively. </w:t>
      </w:r>
    </w:p>
    <w:p w14:paraId="012D2E72" w14:textId="77777777" w:rsidR="008A1CC1" w:rsidRDefault="00EB3825">
      <w:pPr>
        <w:spacing w:before="60"/>
        <w:jc w:val="both"/>
        <w:textAlignment w:val="top"/>
      </w:pPr>
      <w:r>
        <w:rPr>
          <w:rFonts w:ascii="Arial" w:eastAsia="宋体" w:hAnsi="Arial" w:cs="Arial"/>
          <w:color w:val="000000"/>
          <w:sz w:val="8"/>
          <w:szCs w:val="8"/>
        </w:rPr>
        <w:t>(8)</w:t>
      </w:r>
      <w:r>
        <w:rPr>
          <w:rFonts w:ascii="Arial" w:eastAsia="宋体" w:hAnsi="Arial" w:cs="Arial"/>
          <w:color w:val="000000"/>
          <w:sz w:val="13"/>
          <w:szCs w:val="13"/>
        </w:rPr>
        <w:t xml:space="preserve"> Approximately $2.3 billion was transferred from AFS to HTM securities in the first quarter of 2022.</w:t>
      </w:r>
    </w:p>
    <w:p w14:paraId="012D2E73" w14:textId="77777777" w:rsidR="008A1CC1" w:rsidRDefault="008A1CC1">
      <w:pPr>
        <w:spacing w:before="60"/>
        <w:jc w:val="both"/>
        <w:textAlignment w:val="top"/>
      </w:pPr>
    </w:p>
    <w:p w14:paraId="012D2E74" w14:textId="77777777" w:rsidR="008A1CC1" w:rsidRDefault="00EB3825">
      <w:pPr>
        <w:spacing w:before="60"/>
        <w:ind w:firstLine="450"/>
        <w:jc w:val="both"/>
        <w:textAlignment w:val="top"/>
      </w:pPr>
      <w:r>
        <w:rPr>
          <w:rFonts w:ascii="Arial" w:eastAsia="宋体" w:hAnsi="Arial" w:cs="Arial"/>
          <w:color w:val="000000"/>
          <w:sz w:val="20"/>
          <w:szCs w:val="20"/>
        </w:rPr>
        <w:t xml:space="preserve">Additional information about our investment securities portfolio is provided in Note 3 to the consolidated financial statements in this </w:t>
      </w:r>
      <w:r>
        <w:rPr>
          <w:rFonts w:ascii="Arial" w:eastAsia="宋体" w:hAnsi="Arial" w:cs="Arial"/>
          <w:color w:val="000000"/>
          <w:sz w:val="20"/>
          <w:szCs w:val="20"/>
        </w:rPr>
        <w:t>Form 10-Q.</w:t>
      </w:r>
    </w:p>
    <w:p w14:paraId="012D2E75" w14:textId="77777777" w:rsidR="008A1CC1" w:rsidRDefault="00EB3825">
      <w:pPr>
        <w:spacing w:before="60"/>
        <w:ind w:firstLine="450"/>
        <w:jc w:val="both"/>
        <w:textAlignment w:val="top"/>
      </w:pPr>
      <w:r>
        <w:rPr>
          <w:rFonts w:ascii="Arial" w:eastAsia="宋体" w:hAnsi="Arial" w:cs="Arial"/>
          <w:color w:val="000000"/>
          <w:sz w:val="20"/>
          <w:szCs w:val="20"/>
        </w:rPr>
        <w:t xml:space="preserve">We manage our investment securities portfolio to align with the interest rate and duration characteristics of our client liabilities and in the context of the overall structure of our consolidated statement of condition, in </w:t>
      </w:r>
      <w:r>
        <w:rPr>
          <w:rFonts w:ascii="Arial" w:eastAsia="宋体" w:hAnsi="Arial" w:cs="Arial"/>
          <w:color w:val="000000"/>
          <w:sz w:val="20"/>
          <w:szCs w:val="20"/>
        </w:rPr>
        <w:t>consideration of the global interest rate environment. We consider a well-diversified, high-credit quality investment securities portfolio to be an important element in the management of our consolidated statement of condition.</w:t>
      </w:r>
    </w:p>
    <w:p w14:paraId="012D2E76" w14:textId="77777777" w:rsidR="008A1CC1" w:rsidRDefault="00EB3825">
      <w:pPr>
        <w:ind w:firstLine="450"/>
        <w:jc w:val="both"/>
        <w:textAlignment w:val="top"/>
      </w:pPr>
      <w:r>
        <w:rPr>
          <w:rFonts w:ascii="Arial" w:eastAsia="宋体" w:hAnsi="Arial" w:cs="Arial"/>
          <w:color w:val="000000"/>
          <w:sz w:val="20"/>
          <w:szCs w:val="20"/>
        </w:rPr>
        <w:t>Actions are underway that ar</w:t>
      </w:r>
      <w:r>
        <w:rPr>
          <w:rFonts w:ascii="Arial" w:eastAsia="宋体" w:hAnsi="Arial" w:cs="Arial"/>
          <w:color w:val="000000"/>
          <w:sz w:val="20"/>
          <w:szCs w:val="20"/>
        </w:rPr>
        <w:t>e intended to mitigate additional AOCI risk in the current environment, including, but not limited to, transfers of securities from AFS to HTM, and shortening the portfolio duration through hedging activities and portfolio runoff. There can be no assurance</w:t>
      </w:r>
      <w:r>
        <w:rPr>
          <w:rFonts w:ascii="Arial" w:eastAsia="宋体" w:hAnsi="Arial" w:cs="Arial"/>
          <w:color w:val="000000"/>
          <w:sz w:val="20"/>
          <w:szCs w:val="20"/>
        </w:rPr>
        <w:t xml:space="preserve"> that such measures will be sufficient if the pace of rate increases continues at a historical level.</w:t>
      </w:r>
    </w:p>
    <w:p w14:paraId="012D2E77" w14:textId="77777777" w:rsidR="008A1CC1" w:rsidRDefault="00EB3825">
      <w:pPr>
        <w:spacing w:before="60"/>
        <w:ind w:firstLine="450"/>
        <w:jc w:val="both"/>
        <w:textAlignment w:val="top"/>
      </w:pPr>
      <w:r>
        <w:rPr>
          <w:rFonts w:ascii="Arial" w:eastAsia="宋体" w:hAnsi="Arial" w:cs="Arial"/>
          <w:color w:val="000000"/>
          <w:sz w:val="20"/>
          <w:szCs w:val="20"/>
        </w:rPr>
        <w:t xml:space="preserve">Average duration of our investment securities portfolio was 2.8 years and 2.9 years as of March 31, 2022 and December 31, 2021, respectively. </w:t>
      </w:r>
    </w:p>
    <w:p w14:paraId="012D2E78" w14:textId="77777777" w:rsidR="008A1CC1" w:rsidRDefault="00EB3825">
      <w:pPr>
        <w:spacing w:before="60"/>
        <w:ind w:firstLine="450"/>
        <w:jc w:val="both"/>
        <w:textAlignment w:val="top"/>
      </w:pPr>
      <w:r>
        <w:rPr>
          <w:rFonts w:ascii="Arial" w:eastAsia="宋体" w:hAnsi="Arial" w:cs="Arial"/>
          <w:color w:val="000000"/>
          <w:sz w:val="20"/>
          <w:szCs w:val="20"/>
        </w:rPr>
        <w:t>Approximate</w:t>
      </w:r>
      <w:r>
        <w:rPr>
          <w:rFonts w:ascii="Arial" w:eastAsia="宋体" w:hAnsi="Arial" w:cs="Arial"/>
          <w:color w:val="000000"/>
          <w:sz w:val="20"/>
          <w:szCs w:val="20"/>
        </w:rPr>
        <w:t>ly 93% of the carrying value of the portfolio was rated “AAA” or “AA” as of both March 31, 2022 and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8"/>
        <w:gridCol w:w="2651"/>
        <w:gridCol w:w="38"/>
        <w:gridCol w:w="37"/>
        <w:gridCol w:w="2547"/>
        <w:gridCol w:w="154"/>
        <w:gridCol w:w="36"/>
        <w:gridCol w:w="59"/>
        <w:gridCol w:w="36"/>
        <w:gridCol w:w="37"/>
        <w:gridCol w:w="2548"/>
        <w:gridCol w:w="155"/>
      </w:tblGrid>
      <w:tr w:rsidR="008A1CC1" w14:paraId="012D2E85" w14:textId="77777777">
        <w:tc>
          <w:tcPr>
            <w:tcW w:w="50" w:type="pct"/>
            <w:shd w:val="clear" w:color="auto" w:fill="auto"/>
            <w:vAlign w:val="bottom"/>
          </w:tcPr>
          <w:p w14:paraId="012D2E79" w14:textId="77777777" w:rsidR="008A1CC1" w:rsidRDefault="008A1CC1">
            <w:pPr>
              <w:rPr>
                <w:rFonts w:ascii="宋体"/>
              </w:rPr>
            </w:pPr>
          </w:p>
        </w:tc>
        <w:tc>
          <w:tcPr>
            <w:tcW w:w="1627" w:type="pct"/>
            <w:shd w:val="clear" w:color="auto" w:fill="auto"/>
            <w:vAlign w:val="bottom"/>
          </w:tcPr>
          <w:p w14:paraId="012D2E7A" w14:textId="77777777" w:rsidR="008A1CC1" w:rsidRDefault="008A1CC1">
            <w:pPr>
              <w:rPr>
                <w:rFonts w:ascii="宋体"/>
              </w:rPr>
            </w:pPr>
          </w:p>
        </w:tc>
        <w:tc>
          <w:tcPr>
            <w:tcW w:w="5" w:type="pct"/>
            <w:shd w:val="clear" w:color="auto" w:fill="auto"/>
            <w:vAlign w:val="bottom"/>
          </w:tcPr>
          <w:p w14:paraId="012D2E7B" w14:textId="77777777" w:rsidR="008A1CC1" w:rsidRDefault="008A1CC1">
            <w:pPr>
              <w:rPr>
                <w:rFonts w:ascii="宋体"/>
              </w:rPr>
            </w:pPr>
          </w:p>
        </w:tc>
        <w:tc>
          <w:tcPr>
            <w:tcW w:w="50" w:type="pct"/>
            <w:shd w:val="clear" w:color="auto" w:fill="auto"/>
            <w:vAlign w:val="bottom"/>
          </w:tcPr>
          <w:p w14:paraId="012D2E7C" w14:textId="77777777" w:rsidR="008A1CC1" w:rsidRDefault="008A1CC1">
            <w:pPr>
              <w:rPr>
                <w:rFonts w:ascii="宋体"/>
              </w:rPr>
            </w:pPr>
          </w:p>
        </w:tc>
        <w:tc>
          <w:tcPr>
            <w:tcW w:w="1564" w:type="pct"/>
            <w:shd w:val="clear" w:color="auto" w:fill="auto"/>
            <w:vAlign w:val="bottom"/>
          </w:tcPr>
          <w:p w14:paraId="012D2E7D" w14:textId="77777777" w:rsidR="008A1CC1" w:rsidRDefault="008A1CC1">
            <w:pPr>
              <w:rPr>
                <w:rFonts w:ascii="宋体"/>
              </w:rPr>
            </w:pPr>
          </w:p>
        </w:tc>
        <w:tc>
          <w:tcPr>
            <w:tcW w:w="5" w:type="pct"/>
            <w:shd w:val="clear" w:color="auto" w:fill="auto"/>
            <w:vAlign w:val="bottom"/>
          </w:tcPr>
          <w:p w14:paraId="012D2E7E" w14:textId="77777777" w:rsidR="008A1CC1" w:rsidRDefault="008A1CC1">
            <w:pPr>
              <w:rPr>
                <w:rFonts w:ascii="宋体"/>
              </w:rPr>
            </w:pPr>
          </w:p>
        </w:tc>
        <w:tc>
          <w:tcPr>
            <w:tcW w:w="5" w:type="pct"/>
            <w:shd w:val="clear" w:color="auto" w:fill="auto"/>
            <w:vAlign w:val="bottom"/>
          </w:tcPr>
          <w:p w14:paraId="012D2E7F" w14:textId="77777777" w:rsidR="008A1CC1" w:rsidRDefault="008A1CC1">
            <w:pPr>
              <w:rPr>
                <w:rFonts w:ascii="宋体"/>
              </w:rPr>
            </w:pPr>
          </w:p>
        </w:tc>
        <w:tc>
          <w:tcPr>
            <w:tcW w:w="68" w:type="pct"/>
            <w:shd w:val="clear" w:color="auto" w:fill="auto"/>
            <w:vAlign w:val="bottom"/>
          </w:tcPr>
          <w:p w14:paraId="012D2E80" w14:textId="77777777" w:rsidR="008A1CC1" w:rsidRDefault="008A1CC1">
            <w:pPr>
              <w:rPr>
                <w:rFonts w:ascii="宋体"/>
              </w:rPr>
            </w:pPr>
          </w:p>
        </w:tc>
        <w:tc>
          <w:tcPr>
            <w:tcW w:w="5" w:type="pct"/>
            <w:shd w:val="clear" w:color="auto" w:fill="auto"/>
            <w:vAlign w:val="bottom"/>
          </w:tcPr>
          <w:p w14:paraId="012D2E81" w14:textId="77777777" w:rsidR="008A1CC1" w:rsidRDefault="008A1CC1">
            <w:pPr>
              <w:rPr>
                <w:rFonts w:ascii="宋体"/>
              </w:rPr>
            </w:pPr>
          </w:p>
        </w:tc>
        <w:tc>
          <w:tcPr>
            <w:tcW w:w="50" w:type="pct"/>
            <w:shd w:val="clear" w:color="auto" w:fill="auto"/>
            <w:vAlign w:val="bottom"/>
          </w:tcPr>
          <w:p w14:paraId="012D2E82" w14:textId="77777777" w:rsidR="008A1CC1" w:rsidRDefault="008A1CC1">
            <w:pPr>
              <w:rPr>
                <w:rFonts w:ascii="宋体"/>
              </w:rPr>
            </w:pPr>
          </w:p>
        </w:tc>
        <w:tc>
          <w:tcPr>
            <w:tcW w:w="1564" w:type="pct"/>
            <w:shd w:val="clear" w:color="auto" w:fill="auto"/>
            <w:vAlign w:val="bottom"/>
          </w:tcPr>
          <w:p w14:paraId="012D2E83" w14:textId="77777777" w:rsidR="008A1CC1" w:rsidRDefault="008A1CC1">
            <w:pPr>
              <w:rPr>
                <w:rFonts w:ascii="宋体"/>
              </w:rPr>
            </w:pPr>
          </w:p>
        </w:tc>
        <w:tc>
          <w:tcPr>
            <w:tcW w:w="5" w:type="pct"/>
            <w:shd w:val="clear" w:color="auto" w:fill="auto"/>
            <w:vAlign w:val="bottom"/>
          </w:tcPr>
          <w:p w14:paraId="012D2E84" w14:textId="77777777" w:rsidR="008A1CC1" w:rsidRDefault="008A1CC1">
            <w:pPr>
              <w:rPr>
                <w:rFonts w:ascii="宋体"/>
              </w:rPr>
            </w:pPr>
          </w:p>
        </w:tc>
      </w:tr>
      <w:tr w:rsidR="008A1CC1" w14:paraId="012D2E87" w14:textId="77777777">
        <w:tc>
          <w:tcPr>
            <w:tcW w:w="0" w:type="auto"/>
            <w:gridSpan w:val="12"/>
            <w:shd w:val="clear" w:color="auto" w:fill="auto"/>
            <w:tcMar>
              <w:top w:w="40" w:type="dxa"/>
              <w:left w:w="20" w:type="dxa"/>
              <w:bottom w:w="40" w:type="dxa"/>
              <w:right w:w="20" w:type="dxa"/>
            </w:tcMar>
            <w:vAlign w:val="bottom"/>
          </w:tcPr>
          <w:p w14:paraId="012D2E86" w14:textId="77777777" w:rsidR="008A1CC1" w:rsidRDefault="00EB3825">
            <w:pPr>
              <w:textAlignment w:val="bottom"/>
            </w:pPr>
            <w:r>
              <w:rPr>
                <w:rFonts w:ascii="Arial" w:eastAsia="宋体" w:hAnsi="Arial" w:cs="Arial"/>
                <w:b/>
                <w:bCs/>
                <w:color w:val="000000"/>
                <w:sz w:val="16"/>
                <w:szCs w:val="16"/>
              </w:rPr>
              <w:t>TABLE 21: INVESTMENT PORTFOLIO BY EXTERNAL CREDIT RATING</w:t>
            </w:r>
          </w:p>
        </w:tc>
      </w:tr>
      <w:tr w:rsidR="008A1CC1" w14:paraId="012D2E8C" w14:textId="77777777">
        <w:tc>
          <w:tcPr>
            <w:tcW w:w="0" w:type="auto"/>
            <w:gridSpan w:val="3"/>
            <w:shd w:val="clear" w:color="auto" w:fill="auto"/>
            <w:tcMar>
              <w:top w:w="0" w:type="dxa"/>
              <w:left w:w="20" w:type="dxa"/>
              <w:bottom w:w="0" w:type="dxa"/>
              <w:right w:w="20" w:type="dxa"/>
            </w:tcMar>
            <w:vAlign w:val="bottom"/>
          </w:tcPr>
          <w:p w14:paraId="012D2E8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2E89"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shd w:val="clear" w:color="auto" w:fill="auto"/>
            <w:tcMar>
              <w:top w:w="0" w:type="dxa"/>
              <w:left w:w="20" w:type="dxa"/>
              <w:bottom w:w="0" w:type="dxa"/>
              <w:right w:w="20" w:type="dxa"/>
            </w:tcMar>
            <w:vAlign w:val="bottom"/>
          </w:tcPr>
          <w:p w14:paraId="012D2E8A"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2E8B" w14:textId="77777777" w:rsidR="008A1CC1" w:rsidRDefault="00EB3825">
            <w:pPr>
              <w:jc w:val="center"/>
              <w:textAlignment w:val="bottom"/>
            </w:pPr>
            <w:r>
              <w:rPr>
                <w:rFonts w:ascii="Arial" w:eastAsia="宋体" w:hAnsi="Arial" w:cs="Arial"/>
                <w:b/>
                <w:bCs/>
                <w:color w:val="000000"/>
                <w:sz w:val="15"/>
                <w:szCs w:val="15"/>
              </w:rPr>
              <w:t>December 31, 2021</w:t>
            </w:r>
          </w:p>
        </w:tc>
      </w:tr>
      <w:tr w:rsidR="008A1CC1" w14:paraId="012D2E93" w14:textId="77777777">
        <w:tc>
          <w:tcPr>
            <w:tcW w:w="0" w:type="auto"/>
            <w:gridSpan w:val="3"/>
            <w:shd w:val="clear" w:color="auto" w:fill="CCEEFF"/>
            <w:tcMar>
              <w:top w:w="40" w:type="dxa"/>
              <w:left w:w="20" w:type="dxa"/>
              <w:bottom w:w="40" w:type="dxa"/>
              <w:right w:w="20" w:type="dxa"/>
            </w:tcMar>
            <w:vAlign w:val="bottom"/>
          </w:tcPr>
          <w:p w14:paraId="012D2E8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AAA</w:t>
            </w:r>
            <w:r>
              <w:rPr>
                <w:rFonts w:ascii="Arial" w:eastAsia="宋体" w:hAnsi="Arial" w:cs="Arial"/>
                <w:color w:val="000000"/>
                <w:sz w:val="9"/>
                <w:szCs w:val="9"/>
              </w:rPr>
              <w:t>(1)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E8E" w14:textId="77777777" w:rsidR="008A1CC1" w:rsidRDefault="00EB3825">
            <w:pPr>
              <w:jc w:val="right"/>
              <w:textAlignment w:val="bottom"/>
            </w:pPr>
            <w:r>
              <w:rPr>
                <w:rFonts w:ascii="Arial" w:eastAsia="宋体" w:hAnsi="Arial" w:cs="Arial"/>
                <w:b/>
                <w:bCs/>
                <w:color w:val="000000"/>
                <w:sz w:val="15"/>
                <w:szCs w:val="15"/>
              </w:rPr>
              <w:t>81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E8F" w14:textId="77777777" w:rsidR="008A1CC1" w:rsidRDefault="00EB3825">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012D2E90"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2E91" w14:textId="77777777" w:rsidR="008A1CC1" w:rsidRDefault="00EB3825">
            <w:pPr>
              <w:jc w:val="right"/>
              <w:textAlignment w:val="bottom"/>
            </w:pPr>
            <w:r>
              <w:rPr>
                <w:rFonts w:ascii="Arial" w:eastAsia="宋体" w:hAnsi="Arial" w:cs="Arial"/>
                <w:color w:val="000000"/>
                <w:sz w:val="15"/>
                <w:szCs w:val="15"/>
              </w:rPr>
              <w:t>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2E92" w14:textId="77777777" w:rsidR="008A1CC1" w:rsidRDefault="00EB3825">
            <w:pPr>
              <w:jc w:val="right"/>
              <w:textAlignment w:val="bottom"/>
            </w:pPr>
            <w:r>
              <w:rPr>
                <w:rFonts w:ascii="Arial" w:eastAsia="宋体" w:hAnsi="Arial" w:cs="Arial"/>
                <w:color w:val="000000"/>
                <w:sz w:val="15"/>
                <w:szCs w:val="15"/>
              </w:rPr>
              <w:t>%</w:t>
            </w:r>
          </w:p>
        </w:tc>
      </w:tr>
      <w:tr w:rsidR="008A1CC1" w14:paraId="012D2E9A" w14:textId="77777777">
        <w:tc>
          <w:tcPr>
            <w:tcW w:w="0" w:type="auto"/>
            <w:gridSpan w:val="3"/>
            <w:shd w:val="clear" w:color="auto" w:fill="FFFFFF"/>
            <w:tcMar>
              <w:top w:w="40" w:type="dxa"/>
              <w:left w:w="20" w:type="dxa"/>
              <w:bottom w:w="40" w:type="dxa"/>
              <w:right w:w="20" w:type="dxa"/>
            </w:tcMar>
            <w:vAlign w:val="bottom"/>
          </w:tcPr>
          <w:p w14:paraId="012D2E94" w14:textId="77777777" w:rsidR="008A1CC1" w:rsidRDefault="00EB3825">
            <w:pPr>
              <w:textAlignment w:val="bottom"/>
            </w:pPr>
            <w:r>
              <w:rPr>
                <w:rFonts w:ascii="Arial" w:eastAsia="宋体" w:hAnsi="Arial" w:cs="Arial"/>
                <w:color w:val="000000"/>
                <w:sz w:val="15"/>
                <w:szCs w:val="15"/>
              </w:rPr>
              <w:t>AA</w:t>
            </w:r>
          </w:p>
        </w:tc>
        <w:tc>
          <w:tcPr>
            <w:tcW w:w="0" w:type="auto"/>
            <w:gridSpan w:val="2"/>
            <w:shd w:val="clear" w:color="auto" w:fill="FFFFFF"/>
            <w:tcMar>
              <w:top w:w="40" w:type="dxa"/>
              <w:left w:w="20" w:type="dxa"/>
              <w:bottom w:w="40" w:type="dxa"/>
              <w:right w:w="0" w:type="dxa"/>
            </w:tcMar>
            <w:vAlign w:val="bottom"/>
          </w:tcPr>
          <w:p w14:paraId="012D2E95" w14:textId="77777777" w:rsidR="008A1CC1" w:rsidRDefault="00EB3825">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2E9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E9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E98" w14:textId="77777777" w:rsidR="008A1CC1" w:rsidRDefault="00EB3825">
            <w:pPr>
              <w:jc w:val="right"/>
              <w:textAlignment w:val="bottom"/>
            </w:pPr>
            <w:r>
              <w:rPr>
                <w:rFonts w:ascii="Arial" w:eastAsia="宋体" w:hAnsi="Arial" w:cs="Arial"/>
                <w:color w:val="000000"/>
                <w:sz w:val="15"/>
                <w:szCs w:val="15"/>
              </w:rPr>
              <w:t>13 </w:t>
            </w:r>
          </w:p>
        </w:tc>
        <w:tc>
          <w:tcPr>
            <w:tcW w:w="0" w:type="auto"/>
            <w:shd w:val="clear" w:color="auto" w:fill="FFFFFF"/>
            <w:tcMar>
              <w:top w:w="40" w:type="dxa"/>
              <w:left w:w="0" w:type="dxa"/>
              <w:bottom w:w="40" w:type="dxa"/>
              <w:right w:w="20" w:type="dxa"/>
            </w:tcMar>
            <w:vAlign w:val="bottom"/>
          </w:tcPr>
          <w:p w14:paraId="012D2E99" w14:textId="77777777" w:rsidR="008A1CC1" w:rsidRDefault="008A1CC1">
            <w:pPr>
              <w:jc w:val="right"/>
              <w:rPr>
                <w:rFonts w:ascii="宋体"/>
              </w:rPr>
            </w:pPr>
          </w:p>
        </w:tc>
      </w:tr>
      <w:tr w:rsidR="008A1CC1" w14:paraId="012D2EA1" w14:textId="77777777">
        <w:tc>
          <w:tcPr>
            <w:tcW w:w="0" w:type="auto"/>
            <w:gridSpan w:val="3"/>
            <w:shd w:val="clear" w:color="auto" w:fill="CCEEFF"/>
            <w:tcMar>
              <w:top w:w="40" w:type="dxa"/>
              <w:left w:w="20" w:type="dxa"/>
              <w:bottom w:w="40" w:type="dxa"/>
              <w:right w:w="20" w:type="dxa"/>
            </w:tcMar>
            <w:vAlign w:val="bottom"/>
          </w:tcPr>
          <w:p w14:paraId="012D2E9B" w14:textId="77777777" w:rsidR="008A1CC1" w:rsidRDefault="00EB3825">
            <w:pPr>
              <w:textAlignment w:val="bottom"/>
            </w:pPr>
            <w:r>
              <w:rPr>
                <w:rFonts w:ascii="Arial" w:eastAsia="宋体" w:hAnsi="Arial" w:cs="Arial"/>
                <w:color w:val="000000"/>
                <w:sz w:val="15"/>
                <w:szCs w:val="15"/>
              </w:rPr>
              <w:t>A</w:t>
            </w:r>
          </w:p>
        </w:tc>
        <w:tc>
          <w:tcPr>
            <w:tcW w:w="0" w:type="auto"/>
            <w:gridSpan w:val="2"/>
            <w:shd w:val="clear" w:color="auto" w:fill="CCEEFF"/>
            <w:tcMar>
              <w:top w:w="40" w:type="dxa"/>
              <w:left w:w="20" w:type="dxa"/>
              <w:bottom w:w="40" w:type="dxa"/>
              <w:right w:w="0" w:type="dxa"/>
            </w:tcMar>
            <w:vAlign w:val="bottom"/>
          </w:tcPr>
          <w:p w14:paraId="012D2E9C" w14:textId="77777777" w:rsidR="008A1CC1" w:rsidRDefault="00EB3825">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2E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E9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E9F" w14:textId="77777777" w:rsidR="008A1CC1" w:rsidRDefault="00EB3825">
            <w:pPr>
              <w:jc w:val="right"/>
              <w:textAlignment w:val="bottom"/>
            </w:pPr>
            <w:r>
              <w:rPr>
                <w:rFonts w:ascii="Arial" w:eastAsia="宋体" w:hAnsi="Arial" w:cs="Arial"/>
                <w:color w:val="000000"/>
                <w:sz w:val="15"/>
                <w:szCs w:val="15"/>
              </w:rPr>
              <w:t>4 </w:t>
            </w:r>
          </w:p>
        </w:tc>
        <w:tc>
          <w:tcPr>
            <w:tcW w:w="0" w:type="auto"/>
            <w:shd w:val="clear" w:color="auto" w:fill="CCEEFF"/>
            <w:tcMar>
              <w:top w:w="40" w:type="dxa"/>
              <w:left w:w="0" w:type="dxa"/>
              <w:bottom w:w="40" w:type="dxa"/>
              <w:right w:w="20" w:type="dxa"/>
            </w:tcMar>
            <w:vAlign w:val="bottom"/>
          </w:tcPr>
          <w:p w14:paraId="012D2EA0" w14:textId="77777777" w:rsidR="008A1CC1" w:rsidRDefault="008A1CC1">
            <w:pPr>
              <w:jc w:val="right"/>
              <w:rPr>
                <w:rFonts w:ascii="宋体"/>
              </w:rPr>
            </w:pPr>
          </w:p>
        </w:tc>
      </w:tr>
      <w:tr w:rsidR="008A1CC1" w14:paraId="012D2EA8" w14:textId="77777777">
        <w:tc>
          <w:tcPr>
            <w:tcW w:w="0" w:type="auto"/>
            <w:gridSpan w:val="3"/>
            <w:shd w:val="clear" w:color="auto" w:fill="FFFFFF"/>
            <w:tcMar>
              <w:top w:w="40" w:type="dxa"/>
              <w:left w:w="20" w:type="dxa"/>
              <w:bottom w:w="40" w:type="dxa"/>
              <w:right w:w="20" w:type="dxa"/>
            </w:tcMar>
            <w:vAlign w:val="bottom"/>
          </w:tcPr>
          <w:p w14:paraId="012D2EA2" w14:textId="77777777" w:rsidR="008A1CC1" w:rsidRDefault="00EB3825">
            <w:pPr>
              <w:textAlignment w:val="bottom"/>
            </w:pPr>
            <w:r>
              <w:rPr>
                <w:rFonts w:ascii="Arial" w:eastAsia="宋体" w:hAnsi="Arial" w:cs="Arial"/>
                <w:color w:val="000000"/>
                <w:sz w:val="15"/>
                <w:szCs w:val="15"/>
              </w:rPr>
              <w:t>BBB</w:t>
            </w:r>
          </w:p>
        </w:tc>
        <w:tc>
          <w:tcPr>
            <w:tcW w:w="0" w:type="auto"/>
            <w:gridSpan w:val="2"/>
            <w:shd w:val="clear" w:color="auto" w:fill="FFFFFF"/>
            <w:tcMar>
              <w:top w:w="40" w:type="dxa"/>
              <w:left w:w="20" w:type="dxa"/>
              <w:bottom w:w="40" w:type="dxa"/>
              <w:right w:w="0" w:type="dxa"/>
            </w:tcMar>
            <w:vAlign w:val="bottom"/>
          </w:tcPr>
          <w:p w14:paraId="012D2EA3" w14:textId="77777777" w:rsidR="008A1CC1" w:rsidRDefault="00EB3825">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2EA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EA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EA6" w14:textId="77777777" w:rsidR="008A1CC1" w:rsidRDefault="00EB3825">
            <w:pPr>
              <w:jc w:val="right"/>
              <w:textAlignment w:val="bottom"/>
            </w:pPr>
            <w:r>
              <w:rPr>
                <w:rFonts w:ascii="Arial" w:eastAsia="宋体" w:hAnsi="Arial" w:cs="Arial"/>
                <w:color w:val="000000"/>
                <w:sz w:val="15"/>
                <w:szCs w:val="15"/>
              </w:rPr>
              <w:t>4 </w:t>
            </w:r>
          </w:p>
        </w:tc>
        <w:tc>
          <w:tcPr>
            <w:tcW w:w="0" w:type="auto"/>
            <w:shd w:val="clear" w:color="auto" w:fill="FFFFFF"/>
            <w:tcMar>
              <w:top w:w="40" w:type="dxa"/>
              <w:left w:w="0" w:type="dxa"/>
              <w:bottom w:w="40" w:type="dxa"/>
              <w:right w:w="20" w:type="dxa"/>
            </w:tcMar>
            <w:vAlign w:val="bottom"/>
          </w:tcPr>
          <w:p w14:paraId="012D2EA7" w14:textId="77777777" w:rsidR="008A1CC1" w:rsidRDefault="008A1CC1">
            <w:pPr>
              <w:jc w:val="right"/>
              <w:rPr>
                <w:rFonts w:ascii="宋体"/>
              </w:rPr>
            </w:pPr>
          </w:p>
        </w:tc>
      </w:tr>
      <w:tr w:rsidR="008A1CC1" w14:paraId="012D2EAD" w14:textId="77777777">
        <w:trPr>
          <w:hidden/>
        </w:trPr>
        <w:tc>
          <w:tcPr>
            <w:tcW w:w="0" w:type="auto"/>
            <w:gridSpan w:val="3"/>
            <w:shd w:val="clear" w:color="auto" w:fill="auto"/>
            <w:vAlign w:val="bottom"/>
          </w:tcPr>
          <w:p w14:paraId="012D2EA9" w14:textId="77777777" w:rsidR="008A1CC1" w:rsidRDefault="008A1CC1">
            <w:pPr>
              <w:rPr>
                <w:rFonts w:ascii="宋体"/>
                <w:vanish/>
              </w:rPr>
            </w:pPr>
          </w:p>
        </w:tc>
        <w:tc>
          <w:tcPr>
            <w:tcW w:w="0" w:type="auto"/>
            <w:gridSpan w:val="3"/>
            <w:shd w:val="clear" w:color="auto" w:fill="auto"/>
            <w:vAlign w:val="bottom"/>
          </w:tcPr>
          <w:p w14:paraId="012D2EAA" w14:textId="77777777" w:rsidR="008A1CC1" w:rsidRDefault="008A1CC1">
            <w:pPr>
              <w:rPr>
                <w:rFonts w:ascii="宋体"/>
                <w:vanish/>
              </w:rPr>
            </w:pPr>
          </w:p>
        </w:tc>
        <w:tc>
          <w:tcPr>
            <w:tcW w:w="0" w:type="auto"/>
            <w:gridSpan w:val="3"/>
            <w:shd w:val="clear" w:color="auto" w:fill="auto"/>
            <w:vAlign w:val="bottom"/>
          </w:tcPr>
          <w:p w14:paraId="012D2EAB" w14:textId="77777777" w:rsidR="008A1CC1" w:rsidRDefault="008A1CC1">
            <w:pPr>
              <w:rPr>
                <w:rFonts w:ascii="宋体"/>
                <w:vanish/>
              </w:rPr>
            </w:pPr>
          </w:p>
        </w:tc>
        <w:tc>
          <w:tcPr>
            <w:tcW w:w="0" w:type="auto"/>
            <w:gridSpan w:val="3"/>
            <w:shd w:val="clear" w:color="auto" w:fill="auto"/>
            <w:vAlign w:val="bottom"/>
          </w:tcPr>
          <w:p w14:paraId="012D2EAC" w14:textId="77777777" w:rsidR="008A1CC1" w:rsidRDefault="008A1CC1">
            <w:pPr>
              <w:rPr>
                <w:rFonts w:ascii="宋体"/>
                <w:vanish/>
              </w:rPr>
            </w:pPr>
          </w:p>
        </w:tc>
      </w:tr>
      <w:tr w:rsidR="008A1CC1" w14:paraId="012D2EB4" w14:textId="77777777">
        <w:tc>
          <w:tcPr>
            <w:tcW w:w="0" w:type="auto"/>
            <w:gridSpan w:val="3"/>
            <w:shd w:val="clear" w:color="auto" w:fill="CCEEFF"/>
            <w:tcMar>
              <w:top w:w="0" w:type="dxa"/>
              <w:left w:w="20" w:type="dxa"/>
              <w:bottom w:w="0" w:type="dxa"/>
              <w:right w:w="20" w:type="dxa"/>
            </w:tcMar>
            <w:vAlign w:val="bottom"/>
          </w:tcPr>
          <w:p w14:paraId="012D2EAE" w14:textId="77777777" w:rsidR="008A1CC1" w:rsidRDefault="008A1CC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2EAF" w14:textId="77777777" w:rsidR="008A1CC1" w:rsidRDefault="00EB3825">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2EB0" w14:textId="77777777" w:rsidR="008A1CC1" w:rsidRDefault="00EB3825">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012D2EB1" w14:textId="77777777" w:rsidR="008A1CC1" w:rsidRDefault="008A1CC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2EB2" w14:textId="77777777" w:rsidR="008A1CC1" w:rsidRDefault="00EB3825">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2EB3" w14:textId="77777777" w:rsidR="008A1CC1" w:rsidRDefault="00EB3825">
            <w:pPr>
              <w:jc w:val="right"/>
              <w:textAlignment w:val="bottom"/>
            </w:pPr>
            <w:r>
              <w:rPr>
                <w:rFonts w:ascii="Arial" w:eastAsia="宋体" w:hAnsi="Arial" w:cs="Arial"/>
                <w:color w:val="000000"/>
                <w:sz w:val="15"/>
                <w:szCs w:val="15"/>
              </w:rPr>
              <w:t>%</w:t>
            </w:r>
          </w:p>
        </w:tc>
      </w:tr>
    </w:tbl>
    <w:p w14:paraId="012D2EB5" w14:textId="77777777" w:rsidR="008A1CC1" w:rsidRDefault="008A1CC1">
      <w:pPr>
        <w:rPr>
          <w:vanish/>
        </w:rPr>
      </w:pPr>
    </w:p>
    <w:tbl>
      <w:tblPr>
        <w:tblW w:w="4214" w:type="pct"/>
        <w:tblCellMar>
          <w:top w:w="15" w:type="dxa"/>
          <w:left w:w="15" w:type="dxa"/>
          <w:bottom w:w="15" w:type="dxa"/>
          <w:right w:w="15" w:type="dxa"/>
        </w:tblCellMar>
        <w:tblLook w:val="04A0" w:firstRow="1" w:lastRow="0" w:firstColumn="1" w:lastColumn="0" w:noHBand="0" w:noVBand="1"/>
      </w:tblPr>
      <w:tblGrid>
        <w:gridCol w:w="55"/>
        <w:gridCol w:w="3931"/>
        <w:gridCol w:w="36"/>
        <w:gridCol w:w="55"/>
        <w:gridCol w:w="218"/>
        <w:gridCol w:w="36"/>
        <w:gridCol w:w="56"/>
        <w:gridCol w:w="2531"/>
        <w:gridCol w:w="36"/>
        <w:gridCol w:w="36"/>
        <w:gridCol w:w="36"/>
      </w:tblGrid>
      <w:tr w:rsidR="008A1CC1" w14:paraId="012D2EC1" w14:textId="77777777">
        <w:tc>
          <w:tcPr>
            <w:tcW w:w="50" w:type="pct"/>
            <w:shd w:val="clear" w:color="auto" w:fill="auto"/>
            <w:vAlign w:val="bottom"/>
          </w:tcPr>
          <w:p w14:paraId="012D2EB6" w14:textId="77777777" w:rsidR="008A1CC1" w:rsidRDefault="008A1CC1">
            <w:pPr>
              <w:rPr>
                <w:rFonts w:ascii="宋体"/>
              </w:rPr>
            </w:pPr>
          </w:p>
        </w:tc>
        <w:tc>
          <w:tcPr>
            <w:tcW w:w="2836" w:type="pct"/>
            <w:shd w:val="clear" w:color="auto" w:fill="auto"/>
            <w:vAlign w:val="bottom"/>
          </w:tcPr>
          <w:p w14:paraId="012D2EB7" w14:textId="77777777" w:rsidR="008A1CC1" w:rsidRDefault="008A1CC1">
            <w:pPr>
              <w:rPr>
                <w:rFonts w:ascii="宋体"/>
              </w:rPr>
            </w:pPr>
          </w:p>
        </w:tc>
        <w:tc>
          <w:tcPr>
            <w:tcW w:w="5" w:type="pct"/>
            <w:shd w:val="clear" w:color="auto" w:fill="auto"/>
            <w:vAlign w:val="bottom"/>
          </w:tcPr>
          <w:p w14:paraId="012D2EB8" w14:textId="77777777" w:rsidR="008A1CC1" w:rsidRDefault="008A1CC1">
            <w:pPr>
              <w:rPr>
                <w:rFonts w:ascii="宋体"/>
              </w:rPr>
            </w:pPr>
          </w:p>
        </w:tc>
        <w:tc>
          <w:tcPr>
            <w:tcW w:w="50" w:type="pct"/>
            <w:shd w:val="clear" w:color="auto" w:fill="auto"/>
            <w:vAlign w:val="bottom"/>
          </w:tcPr>
          <w:p w14:paraId="012D2EB9" w14:textId="77777777" w:rsidR="008A1CC1" w:rsidRDefault="008A1CC1">
            <w:pPr>
              <w:rPr>
                <w:rFonts w:ascii="宋体"/>
              </w:rPr>
            </w:pPr>
          </w:p>
        </w:tc>
        <w:tc>
          <w:tcPr>
            <w:tcW w:w="168" w:type="pct"/>
            <w:shd w:val="clear" w:color="auto" w:fill="auto"/>
            <w:vAlign w:val="bottom"/>
          </w:tcPr>
          <w:p w14:paraId="012D2EBA" w14:textId="77777777" w:rsidR="008A1CC1" w:rsidRDefault="008A1CC1">
            <w:pPr>
              <w:rPr>
                <w:rFonts w:ascii="宋体"/>
              </w:rPr>
            </w:pPr>
          </w:p>
        </w:tc>
        <w:tc>
          <w:tcPr>
            <w:tcW w:w="5" w:type="pct"/>
            <w:shd w:val="clear" w:color="auto" w:fill="auto"/>
            <w:vAlign w:val="bottom"/>
          </w:tcPr>
          <w:p w14:paraId="012D2EBB" w14:textId="77777777" w:rsidR="008A1CC1" w:rsidRDefault="008A1CC1">
            <w:pPr>
              <w:rPr>
                <w:rFonts w:ascii="宋体"/>
              </w:rPr>
            </w:pPr>
          </w:p>
        </w:tc>
        <w:tc>
          <w:tcPr>
            <w:tcW w:w="50" w:type="pct"/>
            <w:shd w:val="clear" w:color="auto" w:fill="auto"/>
            <w:vAlign w:val="bottom"/>
          </w:tcPr>
          <w:p w14:paraId="012D2EBC" w14:textId="77777777" w:rsidR="008A1CC1" w:rsidRDefault="008A1CC1">
            <w:pPr>
              <w:rPr>
                <w:rFonts w:ascii="宋体"/>
              </w:rPr>
            </w:pPr>
          </w:p>
        </w:tc>
        <w:tc>
          <w:tcPr>
            <w:tcW w:w="1829" w:type="pct"/>
            <w:shd w:val="clear" w:color="auto" w:fill="auto"/>
            <w:vAlign w:val="bottom"/>
          </w:tcPr>
          <w:p w14:paraId="012D2EBD" w14:textId="77777777" w:rsidR="008A1CC1" w:rsidRDefault="008A1CC1">
            <w:pPr>
              <w:rPr>
                <w:rFonts w:ascii="宋体"/>
              </w:rPr>
            </w:pPr>
          </w:p>
        </w:tc>
        <w:tc>
          <w:tcPr>
            <w:tcW w:w="5" w:type="pct"/>
            <w:shd w:val="clear" w:color="auto" w:fill="auto"/>
            <w:vAlign w:val="bottom"/>
          </w:tcPr>
          <w:p w14:paraId="012D2EBE" w14:textId="77777777" w:rsidR="008A1CC1" w:rsidRDefault="008A1CC1">
            <w:pPr>
              <w:rPr>
                <w:rFonts w:ascii="宋体"/>
              </w:rPr>
            </w:pPr>
          </w:p>
        </w:tc>
        <w:tc>
          <w:tcPr>
            <w:tcW w:w="0" w:type="auto"/>
            <w:shd w:val="clear" w:color="auto" w:fill="auto"/>
            <w:vAlign w:val="bottom"/>
          </w:tcPr>
          <w:p w14:paraId="012D2EBF" w14:textId="77777777" w:rsidR="008A1CC1" w:rsidRDefault="008A1CC1">
            <w:pPr>
              <w:rPr>
                <w:rFonts w:ascii="宋体"/>
                <w:vanish/>
              </w:rPr>
            </w:pPr>
          </w:p>
        </w:tc>
        <w:tc>
          <w:tcPr>
            <w:tcW w:w="0" w:type="auto"/>
            <w:shd w:val="clear" w:color="auto" w:fill="auto"/>
            <w:vAlign w:val="bottom"/>
          </w:tcPr>
          <w:p w14:paraId="012D2EC0" w14:textId="77777777" w:rsidR="008A1CC1" w:rsidRDefault="008A1CC1">
            <w:pPr>
              <w:rPr>
                <w:rFonts w:ascii="宋体"/>
                <w:vanish/>
              </w:rPr>
            </w:pPr>
          </w:p>
        </w:tc>
      </w:tr>
      <w:tr w:rsidR="008A1CC1" w14:paraId="012D2EC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2EC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EC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EC4" w14:textId="77777777" w:rsidR="008A1CC1" w:rsidRDefault="008A1CC1">
            <w:pPr>
              <w:rPr>
                <w:rFonts w:ascii="宋体"/>
              </w:rPr>
            </w:pPr>
          </w:p>
        </w:tc>
        <w:tc>
          <w:tcPr>
            <w:tcW w:w="0" w:type="auto"/>
            <w:shd w:val="clear" w:color="auto" w:fill="auto"/>
            <w:vAlign w:val="bottom"/>
          </w:tcPr>
          <w:p w14:paraId="012D2EC5" w14:textId="77777777" w:rsidR="008A1CC1" w:rsidRDefault="008A1CC1">
            <w:pPr>
              <w:rPr>
                <w:rFonts w:ascii="宋体"/>
                <w:vanish/>
              </w:rPr>
            </w:pPr>
          </w:p>
        </w:tc>
        <w:tc>
          <w:tcPr>
            <w:tcW w:w="0" w:type="auto"/>
            <w:shd w:val="clear" w:color="auto" w:fill="auto"/>
            <w:vAlign w:val="bottom"/>
          </w:tcPr>
          <w:p w14:paraId="012D2EC6" w14:textId="77777777" w:rsidR="008A1CC1" w:rsidRDefault="008A1CC1">
            <w:pPr>
              <w:rPr>
                <w:rFonts w:ascii="宋体"/>
                <w:vanish/>
              </w:rPr>
            </w:pPr>
          </w:p>
        </w:tc>
      </w:tr>
    </w:tbl>
    <w:p w14:paraId="012D2EC8" w14:textId="77777777" w:rsidR="008A1CC1" w:rsidRDefault="00EB3825">
      <w:pPr>
        <w:jc w:val="both"/>
        <w:textAlignment w:val="top"/>
      </w:pPr>
      <w:r>
        <w:rPr>
          <w:rFonts w:ascii="Arial" w:eastAsia="宋体" w:hAnsi="Arial" w:cs="Arial"/>
          <w:color w:val="000000"/>
          <w:sz w:val="9"/>
          <w:szCs w:val="9"/>
        </w:rPr>
        <w:t xml:space="preserve">(1) </w:t>
      </w:r>
      <w:r>
        <w:rPr>
          <w:rFonts w:ascii="Arial" w:eastAsia="宋体" w:hAnsi="Arial" w:cs="Arial"/>
          <w:color w:val="000000"/>
          <w:sz w:val="14"/>
          <w:szCs w:val="14"/>
        </w:rPr>
        <w:t xml:space="preserve">Includes U.S. Treasury and federal agency securities that are split-rated, “AAA” by Moody’s Investors Service and “AA+” by Standard &amp; Poor’s and also includes Agency MBS </w:t>
      </w:r>
      <w:r>
        <w:rPr>
          <w:rFonts w:ascii="Arial" w:eastAsia="宋体" w:hAnsi="Arial" w:cs="Arial"/>
          <w:color w:val="000000"/>
          <w:sz w:val="14"/>
          <w:szCs w:val="14"/>
        </w:rPr>
        <w:t>securities which are not explicitly rated but which have an explicit or assumed guarantee from the U.S. government.</w:t>
      </w:r>
    </w:p>
    <w:p w14:paraId="012D2EC9" w14:textId="77777777" w:rsidR="008A1CC1" w:rsidRDefault="00EB3825">
      <w:pPr>
        <w:spacing w:before="60"/>
        <w:ind w:firstLine="450"/>
        <w:jc w:val="both"/>
        <w:textAlignment w:val="top"/>
      </w:pPr>
      <w:r>
        <w:rPr>
          <w:rFonts w:ascii="Arial" w:eastAsia="宋体" w:hAnsi="Arial" w:cs="Arial"/>
          <w:color w:val="000000"/>
          <w:sz w:val="20"/>
          <w:szCs w:val="20"/>
        </w:rPr>
        <w:t xml:space="preserve">As of March 31, 2022 and December 31, 2021, the investment portfolio was diversified with respect to asset class composition. The following </w:t>
      </w:r>
      <w:r>
        <w:rPr>
          <w:rFonts w:ascii="Arial" w:eastAsia="宋体" w:hAnsi="Arial" w:cs="Arial"/>
          <w:color w:val="000000"/>
          <w:sz w:val="20"/>
          <w:szCs w:val="20"/>
        </w:rPr>
        <w:t>table presents the composition of these asset classes.</w:t>
      </w:r>
    </w:p>
    <w:tbl>
      <w:tblPr>
        <w:tblW w:w="5000" w:type="pct"/>
        <w:tblCellMar>
          <w:top w:w="15" w:type="dxa"/>
          <w:left w:w="15" w:type="dxa"/>
          <w:bottom w:w="15" w:type="dxa"/>
          <w:right w:w="15" w:type="dxa"/>
        </w:tblCellMar>
        <w:tblLook w:val="04A0" w:firstRow="1" w:lastRow="0" w:firstColumn="1" w:lastColumn="0" w:noHBand="0" w:noVBand="1"/>
      </w:tblPr>
      <w:tblGrid>
        <w:gridCol w:w="38"/>
        <w:gridCol w:w="2651"/>
        <w:gridCol w:w="37"/>
        <w:gridCol w:w="37"/>
        <w:gridCol w:w="2547"/>
        <w:gridCol w:w="154"/>
        <w:gridCol w:w="36"/>
        <w:gridCol w:w="59"/>
        <w:gridCol w:w="36"/>
        <w:gridCol w:w="37"/>
        <w:gridCol w:w="2549"/>
        <w:gridCol w:w="155"/>
      </w:tblGrid>
      <w:tr w:rsidR="008A1CC1" w14:paraId="012D2ED6" w14:textId="77777777">
        <w:tc>
          <w:tcPr>
            <w:tcW w:w="50" w:type="pct"/>
            <w:shd w:val="clear" w:color="auto" w:fill="auto"/>
            <w:vAlign w:val="bottom"/>
          </w:tcPr>
          <w:p w14:paraId="012D2ECA" w14:textId="77777777" w:rsidR="008A1CC1" w:rsidRDefault="008A1CC1">
            <w:pPr>
              <w:rPr>
                <w:rFonts w:ascii="宋体"/>
              </w:rPr>
            </w:pPr>
          </w:p>
        </w:tc>
        <w:tc>
          <w:tcPr>
            <w:tcW w:w="1627" w:type="pct"/>
            <w:shd w:val="clear" w:color="auto" w:fill="auto"/>
            <w:vAlign w:val="bottom"/>
          </w:tcPr>
          <w:p w14:paraId="012D2ECB" w14:textId="77777777" w:rsidR="008A1CC1" w:rsidRDefault="008A1CC1">
            <w:pPr>
              <w:rPr>
                <w:rFonts w:ascii="宋体"/>
              </w:rPr>
            </w:pPr>
          </w:p>
        </w:tc>
        <w:tc>
          <w:tcPr>
            <w:tcW w:w="5" w:type="pct"/>
            <w:shd w:val="clear" w:color="auto" w:fill="auto"/>
            <w:vAlign w:val="bottom"/>
          </w:tcPr>
          <w:p w14:paraId="012D2ECC" w14:textId="77777777" w:rsidR="008A1CC1" w:rsidRDefault="008A1CC1">
            <w:pPr>
              <w:rPr>
                <w:rFonts w:ascii="宋体"/>
              </w:rPr>
            </w:pPr>
          </w:p>
        </w:tc>
        <w:tc>
          <w:tcPr>
            <w:tcW w:w="50" w:type="pct"/>
            <w:shd w:val="clear" w:color="auto" w:fill="auto"/>
            <w:vAlign w:val="bottom"/>
          </w:tcPr>
          <w:p w14:paraId="012D2ECD" w14:textId="77777777" w:rsidR="008A1CC1" w:rsidRDefault="008A1CC1">
            <w:pPr>
              <w:rPr>
                <w:rFonts w:ascii="宋体"/>
              </w:rPr>
            </w:pPr>
          </w:p>
        </w:tc>
        <w:tc>
          <w:tcPr>
            <w:tcW w:w="1564" w:type="pct"/>
            <w:shd w:val="clear" w:color="auto" w:fill="auto"/>
            <w:vAlign w:val="bottom"/>
          </w:tcPr>
          <w:p w14:paraId="012D2ECE" w14:textId="77777777" w:rsidR="008A1CC1" w:rsidRDefault="008A1CC1">
            <w:pPr>
              <w:rPr>
                <w:rFonts w:ascii="宋体"/>
              </w:rPr>
            </w:pPr>
          </w:p>
        </w:tc>
        <w:tc>
          <w:tcPr>
            <w:tcW w:w="5" w:type="pct"/>
            <w:shd w:val="clear" w:color="auto" w:fill="auto"/>
            <w:vAlign w:val="bottom"/>
          </w:tcPr>
          <w:p w14:paraId="012D2ECF" w14:textId="77777777" w:rsidR="008A1CC1" w:rsidRDefault="008A1CC1">
            <w:pPr>
              <w:rPr>
                <w:rFonts w:ascii="宋体"/>
              </w:rPr>
            </w:pPr>
          </w:p>
        </w:tc>
        <w:tc>
          <w:tcPr>
            <w:tcW w:w="5" w:type="pct"/>
            <w:shd w:val="clear" w:color="auto" w:fill="auto"/>
            <w:vAlign w:val="bottom"/>
          </w:tcPr>
          <w:p w14:paraId="012D2ED0" w14:textId="77777777" w:rsidR="008A1CC1" w:rsidRDefault="008A1CC1">
            <w:pPr>
              <w:rPr>
                <w:rFonts w:ascii="宋体"/>
              </w:rPr>
            </w:pPr>
          </w:p>
        </w:tc>
        <w:tc>
          <w:tcPr>
            <w:tcW w:w="68" w:type="pct"/>
            <w:shd w:val="clear" w:color="auto" w:fill="auto"/>
            <w:vAlign w:val="bottom"/>
          </w:tcPr>
          <w:p w14:paraId="012D2ED1" w14:textId="77777777" w:rsidR="008A1CC1" w:rsidRDefault="008A1CC1">
            <w:pPr>
              <w:rPr>
                <w:rFonts w:ascii="宋体"/>
              </w:rPr>
            </w:pPr>
          </w:p>
        </w:tc>
        <w:tc>
          <w:tcPr>
            <w:tcW w:w="5" w:type="pct"/>
            <w:shd w:val="clear" w:color="auto" w:fill="auto"/>
            <w:vAlign w:val="bottom"/>
          </w:tcPr>
          <w:p w14:paraId="012D2ED2" w14:textId="77777777" w:rsidR="008A1CC1" w:rsidRDefault="008A1CC1">
            <w:pPr>
              <w:rPr>
                <w:rFonts w:ascii="宋体"/>
              </w:rPr>
            </w:pPr>
          </w:p>
        </w:tc>
        <w:tc>
          <w:tcPr>
            <w:tcW w:w="50" w:type="pct"/>
            <w:shd w:val="clear" w:color="auto" w:fill="auto"/>
            <w:vAlign w:val="bottom"/>
          </w:tcPr>
          <w:p w14:paraId="012D2ED3" w14:textId="77777777" w:rsidR="008A1CC1" w:rsidRDefault="008A1CC1">
            <w:pPr>
              <w:rPr>
                <w:rFonts w:ascii="宋体"/>
              </w:rPr>
            </w:pPr>
          </w:p>
        </w:tc>
        <w:tc>
          <w:tcPr>
            <w:tcW w:w="1564" w:type="pct"/>
            <w:shd w:val="clear" w:color="auto" w:fill="auto"/>
            <w:vAlign w:val="bottom"/>
          </w:tcPr>
          <w:p w14:paraId="012D2ED4" w14:textId="77777777" w:rsidR="008A1CC1" w:rsidRDefault="008A1CC1">
            <w:pPr>
              <w:rPr>
                <w:rFonts w:ascii="宋体"/>
              </w:rPr>
            </w:pPr>
          </w:p>
        </w:tc>
        <w:tc>
          <w:tcPr>
            <w:tcW w:w="5" w:type="pct"/>
            <w:shd w:val="clear" w:color="auto" w:fill="auto"/>
            <w:vAlign w:val="bottom"/>
          </w:tcPr>
          <w:p w14:paraId="012D2ED5" w14:textId="77777777" w:rsidR="008A1CC1" w:rsidRDefault="008A1CC1">
            <w:pPr>
              <w:rPr>
                <w:rFonts w:ascii="宋体"/>
              </w:rPr>
            </w:pPr>
          </w:p>
        </w:tc>
      </w:tr>
      <w:tr w:rsidR="008A1CC1" w14:paraId="012D2ED8" w14:textId="77777777">
        <w:tc>
          <w:tcPr>
            <w:tcW w:w="0" w:type="auto"/>
            <w:gridSpan w:val="12"/>
            <w:shd w:val="clear" w:color="auto" w:fill="auto"/>
            <w:tcMar>
              <w:top w:w="40" w:type="dxa"/>
              <w:left w:w="20" w:type="dxa"/>
              <w:bottom w:w="40" w:type="dxa"/>
              <w:right w:w="20" w:type="dxa"/>
            </w:tcMar>
            <w:vAlign w:val="bottom"/>
          </w:tcPr>
          <w:p w14:paraId="012D2ED7" w14:textId="77777777" w:rsidR="008A1CC1" w:rsidRDefault="00EB3825">
            <w:pPr>
              <w:textAlignment w:val="bottom"/>
            </w:pPr>
            <w:r>
              <w:rPr>
                <w:rFonts w:ascii="Arial" w:eastAsia="宋体" w:hAnsi="Arial" w:cs="Arial"/>
                <w:b/>
                <w:bCs/>
                <w:color w:val="000000"/>
                <w:sz w:val="16"/>
                <w:szCs w:val="16"/>
              </w:rPr>
              <w:t>TABLE 22: INVESTMENT PORTFOLIO BY ASSET CLASS</w:t>
            </w:r>
          </w:p>
        </w:tc>
      </w:tr>
      <w:tr w:rsidR="008A1CC1" w14:paraId="012D2EDD" w14:textId="77777777">
        <w:tc>
          <w:tcPr>
            <w:tcW w:w="0" w:type="auto"/>
            <w:gridSpan w:val="3"/>
            <w:shd w:val="clear" w:color="auto" w:fill="auto"/>
            <w:tcMar>
              <w:top w:w="0" w:type="dxa"/>
              <w:left w:w="20" w:type="dxa"/>
              <w:bottom w:w="0" w:type="dxa"/>
              <w:right w:w="20" w:type="dxa"/>
            </w:tcMar>
            <w:vAlign w:val="bottom"/>
          </w:tcPr>
          <w:p w14:paraId="012D2ED9"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2EDA"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shd w:val="clear" w:color="auto" w:fill="auto"/>
            <w:tcMar>
              <w:top w:w="0" w:type="dxa"/>
              <w:left w:w="20" w:type="dxa"/>
              <w:bottom w:w="0" w:type="dxa"/>
              <w:right w:w="20" w:type="dxa"/>
            </w:tcMar>
            <w:vAlign w:val="bottom"/>
          </w:tcPr>
          <w:p w14:paraId="012D2EDB"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2EDC" w14:textId="77777777" w:rsidR="008A1CC1" w:rsidRDefault="00EB3825">
            <w:pPr>
              <w:jc w:val="center"/>
              <w:textAlignment w:val="bottom"/>
            </w:pPr>
            <w:r>
              <w:rPr>
                <w:rFonts w:ascii="Arial" w:eastAsia="宋体" w:hAnsi="Arial" w:cs="Arial"/>
                <w:b/>
                <w:bCs/>
                <w:color w:val="000000"/>
                <w:sz w:val="15"/>
                <w:szCs w:val="15"/>
              </w:rPr>
              <w:t>December 31, 2021</w:t>
            </w:r>
          </w:p>
        </w:tc>
      </w:tr>
      <w:tr w:rsidR="008A1CC1" w14:paraId="012D2EE4" w14:textId="77777777">
        <w:tc>
          <w:tcPr>
            <w:tcW w:w="0" w:type="auto"/>
            <w:gridSpan w:val="3"/>
            <w:shd w:val="clear" w:color="auto" w:fill="CCEEFF"/>
            <w:tcMar>
              <w:top w:w="40" w:type="dxa"/>
              <w:left w:w="20" w:type="dxa"/>
              <w:bottom w:w="40" w:type="dxa"/>
              <w:right w:w="20" w:type="dxa"/>
            </w:tcMar>
            <w:vAlign w:val="center"/>
          </w:tcPr>
          <w:p w14:paraId="012D2EDE" w14:textId="77777777" w:rsidR="008A1CC1" w:rsidRDefault="00EB3825">
            <w:pPr>
              <w:textAlignment w:val="center"/>
            </w:pPr>
            <w:r>
              <w:rPr>
                <w:rFonts w:ascii="Arial" w:eastAsia="宋体" w:hAnsi="Arial" w:cs="Arial"/>
                <w:color w:val="000000"/>
                <w:sz w:val="15"/>
                <w:szCs w:val="15"/>
              </w:rPr>
              <w:t xml:space="preserve">U.S. Agency </w:t>
            </w:r>
            <w:r>
              <w:rPr>
                <w:rFonts w:ascii="Arial" w:eastAsia="宋体" w:hAnsi="Arial" w:cs="Arial"/>
                <w:color w:val="000000"/>
                <w:sz w:val="15"/>
                <w:szCs w:val="15"/>
              </w:rPr>
              <w:br/>
              <w:t>Mortgage-backed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2EDF" w14:textId="77777777" w:rsidR="008A1CC1" w:rsidRDefault="00EB3825">
            <w:pPr>
              <w:jc w:val="right"/>
              <w:textAlignment w:val="center"/>
            </w:pPr>
            <w:r>
              <w:rPr>
                <w:rFonts w:ascii="Arial" w:eastAsia="宋体" w:hAnsi="Arial" w:cs="Arial"/>
                <w:b/>
                <w:bCs/>
                <w:color w:val="000000"/>
                <w:sz w:val="15"/>
                <w:szCs w:val="15"/>
              </w:rPr>
              <w:t>34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2EE0" w14:textId="77777777" w:rsidR="008A1CC1" w:rsidRDefault="00EB3825">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012D2EE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2EE2" w14:textId="77777777" w:rsidR="008A1CC1" w:rsidRDefault="00EB3825">
            <w:pPr>
              <w:jc w:val="right"/>
              <w:textAlignment w:val="center"/>
            </w:pPr>
            <w:r>
              <w:rPr>
                <w:rFonts w:ascii="Arial" w:eastAsia="宋体" w:hAnsi="Arial" w:cs="Arial"/>
                <w:color w:val="000000"/>
                <w:sz w:val="15"/>
                <w:szCs w:val="15"/>
              </w:rPr>
              <w:t>33 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2EE3" w14:textId="77777777" w:rsidR="008A1CC1" w:rsidRDefault="00EB3825">
            <w:pPr>
              <w:jc w:val="right"/>
              <w:textAlignment w:val="center"/>
            </w:pPr>
            <w:r>
              <w:rPr>
                <w:rFonts w:ascii="Arial" w:eastAsia="宋体" w:hAnsi="Arial" w:cs="Arial"/>
                <w:color w:val="000000"/>
                <w:sz w:val="15"/>
                <w:szCs w:val="15"/>
              </w:rPr>
              <w:t>%</w:t>
            </w:r>
          </w:p>
        </w:tc>
      </w:tr>
      <w:tr w:rsidR="008A1CC1" w14:paraId="012D2EEB" w14:textId="77777777">
        <w:tc>
          <w:tcPr>
            <w:tcW w:w="0" w:type="auto"/>
            <w:gridSpan w:val="3"/>
            <w:shd w:val="clear" w:color="auto" w:fill="FFFFFF"/>
            <w:tcMar>
              <w:top w:w="40" w:type="dxa"/>
              <w:left w:w="20" w:type="dxa"/>
              <w:bottom w:w="40" w:type="dxa"/>
              <w:right w:w="20" w:type="dxa"/>
            </w:tcMar>
            <w:vAlign w:val="center"/>
          </w:tcPr>
          <w:p w14:paraId="012D2EE5" w14:textId="77777777" w:rsidR="008A1CC1" w:rsidRDefault="00EB3825">
            <w:pPr>
              <w:textAlignment w:val="center"/>
            </w:pPr>
            <w:r>
              <w:rPr>
                <w:rFonts w:ascii="Arial" w:eastAsia="宋体" w:hAnsi="Arial" w:cs="Arial"/>
                <w:color w:val="000000"/>
                <w:sz w:val="15"/>
                <w:szCs w:val="15"/>
              </w:rPr>
              <w:t>Foreign sovereign</w:t>
            </w:r>
          </w:p>
        </w:tc>
        <w:tc>
          <w:tcPr>
            <w:tcW w:w="0" w:type="auto"/>
            <w:gridSpan w:val="2"/>
            <w:shd w:val="clear" w:color="auto" w:fill="FFFFFF"/>
            <w:tcMar>
              <w:top w:w="40" w:type="dxa"/>
              <w:left w:w="20" w:type="dxa"/>
              <w:bottom w:w="40" w:type="dxa"/>
              <w:right w:w="0" w:type="dxa"/>
            </w:tcMar>
            <w:vAlign w:val="center"/>
          </w:tcPr>
          <w:p w14:paraId="012D2EE6" w14:textId="77777777" w:rsidR="008A1CC1" w:rsidRDefault="00EB3825">
            <w:pPr>
              <w:jc w:val="right"/>
              <w:textAlignment w:val="center"/>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2EE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EE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2EE9" w14:textId="77777777" w:rsidR="008A1CC1" w:rsidRDefault="00EB3825">
            <w:pPr>
              <w:jc w:val="right"/>
              <w:textAlignment w:val="center"/>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center"/>
          </w:tcPr>
          <w:p w14:paraId="012D2EEA" w14:textId="77777777" w:rsidR="008A1CC1" w:rsidRDefault="008A1CC1">
            <w:pPr>
              <w:jc w:val="right"/>
              <w:rPr>
                <w:rFonts w:ascii="宋体"/>
              </w:rPr>
            </w:pPr>
          </w:p>
        </w:tc>
      </w:tr>
      <w:tr w:rsidR="008A1CC1" w14:paraId="012D2EF2" w14:textId="77777777">
        <w:tc>
          <w:tcPr>
            <w:tcW w:w="0" w:type="auto"/>
            <w:gridSpan w:val="3"/>
            <w:shd w:val="clear" w:color="auto" w:fill="CCEEFF"/>
            <w:tcMar>
              <w:top w:w="40" w:type="dxa"/>
              <w:left w:w="20" w:type="dxa"/>
              <w:bottom w:w="40" w:type="dxa"/>
              <w:right w:w="20" w:type="dxa"/>
            </w:tcMar>
            <w:vAlign w:val="center"/>
          </w:tcPr>
          <w:p w14:paraId="012D2EEC" w14:textId="77777777" w:rsidR="008A1CC1" w:rsidRDefault="00EB3825">
            <w:pPr>
              <w:textAlignment w:val="center"/>
            </w:pPr>
            <w:r>
              <w:rPr>
                <w:rFonts w:ascii="Arial" w:eastAsia="宋体" w:hAnsi="Arial" w:cs="Arial"/>
                <w:color w:val="000000"/>
                <w:sz w:val="15"/>
                <w:szCs w:val="15"/>
              </w:rPr>
              <w:t xml:space="preserve">U.S. </w:t>
            </w:r>
            <w:r>
              <w:rPr>
                <w:rFonts w:ascii="Arial" w:eastAsia="宋体" w:hAnsi="Arial" w:cs="Arial"/>
                <w:color w:val="000000"/>
                <w:sz w:val="15"/>
                <w:szCs w:val="15"/>
              </w:rPr>
              <w:t>Treasuries</w:t>
            </w:r>
          </w:p>
        </w:tc>
        <w:tc>
          <w:tcPr>
            <w:tcW w:w="0" w:type="auto"/>
            <w:gridSpan w:val="2"/>
            <w:shd w:val="clear" w:color="auto" w:fill="CCEEFF"/>
            <w:tcMar>
              <w:top w:w="40" w:type="dxa"/>
              <w:left w:w="20" w:type="dxa"/>
              <w:bottom w:w="40" w:type="dxa"/>
              <w:right w:w="0" w:type="dxa"/>
            </w:tcMar>
            <w:vAlign w:val="center"/>
          </w:tcPr>
          <w:p w14:paraId="012D2EED" w14:textId="77777777" w:rsidR="008A1CC1" w:rsidRDefault="00EB3825">
            <w:pPr>
              <w:jc w:val="right"/>
              <w:textAlignment w:val="center"/>
            </w:pPr>
            <w:r>
              <w:rPr>
                <w:rFonts w:ascii="Arial" w:eastAsia="宋体" w:hAnsi="Arial" w:cs="Arial"/>
                <w:b/>
                <w:bCs/>
                <w:color w:val="000000"/>
                <w:sz w:val="15"/>
                <w:szCs w:val="15"/>
              </w:rPr>
              <w:t>18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2E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EE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2EF0" w14:textId="77777777" w:rsidR="008A1CC1" w:rsidRDefault="00EB3825">
            <w:pPr>
              <w:jc w:val="right"/>
              <w:textAlignment w:val="center"/>
            </w:pPr>
            <w:r>
              <w:rPr>
                <w:rFonts w:ascii="Arial" w:eastAsia="宋体" w:hAnsi="Arial" w:cs="Arial"/>
                <w:color w:val="000000"/>
                <w:sz w:val="15"/>
                <w:szCs w:val="15"/>
              </w:rPr>
              <w:t>17 </w:t>
            </w:r>
          </w:p>
        </w:tc>
        <w:tc>
          <w:tcPr>
            <w:tcW w:w="0" w:type="auto"/>
            <w:shd w:val="clear" w:color="auto" w:fill="CCEEFF"/>
            <w:tcMar>
              <w:top w:w="40" w:type="dxa"/>
              <w:left w:w="0" w:type="dxa"/>
              <w:bottom w:w="40" w:type="dxa"/>
              <w:right w:w="20" w:type="dxa"/>
            </w:tcMar>
            <w:vAlign w:val="center"/>
          </w:tcPr>
          <w:p w14:paraId="012D2EF1" w14:textId="77777777" w:rsidR="008A1CC1" w:rsidRDefault="008A1CC1">
            <w:pPr>
              <w:jc w:val="right"/>
              <w:rPr>
                <w:rFonts w:ascii="宋体"/>
              </w:rPr>
            </w:pPr>
          </w:p>
        </w:tc>
      </w:tr>
      <w:tr w:rsidR="008A1CC1" w14:paraId="012D2EF9" w14:textId="77777777">
        <w:tc>
          <w:tcPr>
            <w:tcW w:w="0" w:type="auto"/>
            <w:gridSpan w:val="3"/>
            <w:shd w:val="clear" w:color="auto" w:fill="FFFFFF"/>
            <w:tcMar>
              <w:top w:w="40" w:type="dxa"/>
              <w:left w:w="20" w:type="dxa"/>
              <w:bottom w:w="40" w:type="dxa"/>
              <w:right w:w="20" w:type="dxa"/>
            </w:tcMar>
            <w:vAlign w:val="center"/>
          </w:tcPr>
          <w:p w14:paraId="012D2EF3" w14:textId="77777777" w:rsidR="008A1CC1" w:rsidRDefault="00EB3825">
            <w:pPr>
              <w:textAlignment w:val="center"/>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center"/>
          </w:tcPr>
          <w:p w14:paraId="012D2EF4" w14:textId="77777777" w:rsidR="008A1CC1" w:rsidRDefault="00EB3825">
            <w:pPr>
              <w:jc w:val="right"/>
              <w:textAlignment w:val="center"/>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2EF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EF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2EF7" w14:textId="77777777" w:rsidR="008A1CC1" w:rsidRDefault="00EB3825">
            <w:pPr>
              <w:jc w:val="right"/>
              <w:textAlignment w:val="center"/>
            </w:pPr>
            <w:r>
              <w:rPr>
                <w:rFonts w:ascii="Arial" w:eastAsia="宋体" w:hAnsi="Arial" w:cs="Arial"/>
                <w:color w:val="000000"/>
                <w:sz w:val="15"/>
                <w:szCs w:val="15"/>
              </w:rPr>
              <w:t>10 </w:t>
            </w:r>
          </w:p>
        </w:tc>
        <w:tc>
          <w:tcPr>
            <w:tcW w:w="0" w:type="auto"/>
            <w:shd w:val="clear" w:color="auto" w:fill="FFFFFF"/>
            <w:tcMar>
              <w:top w:w="40" w:type="dxa"/>
              <w:left w:w="0" w:type="dxa"/>
              <w:bottom w:w="40" w:type="dxa"/>
              <w:right w:w="20" w:type="dxa"/>
            </w:tcMar>
            <w:vAlign w:val="center"/>
          </w:tcPr>
          <w:p w14:paraId="012D2EF8" w14:textId="77777777" w:rsidR="008A1CC1" w:rsidRDefault="008A1CC1">
            <w:pPr>
              <w:jc w:val="right"/>
              <w:rPr>
                <w:rFonts w:ascii="宋体"/>
              </w:rPr>
            </w:pPr>
          </w:p>
        </w:tc>
      </w:tr>
      <w:tr w:rsidR="008A1CC1" w14:paraId="012D2F00" w14:textId="77777777">
        <w:tc>
          <w:tcPr>
            <w:tcW w:w="0" w:type="auto"/>
            <w:gridSpan w:val="3"/>
            <w:shd w:val="clear" w:color="auto" w:fill="CCEEFF"/>
            <w:tcMar>
              <w:top w:w="40" w:type="dxa"/>
              <w:left w:w="20" w:type="dxa"/>
              <w:bottom w:w="40" w:type="dxa"/>
              <w:right w:w="20" w:type="dxa"/>
            </w:tcMar>
            <w:vAlign w:val="center"/>
          </w:tcPr>
          <w:p w14:paraId="012D2EFA" w14:textId="77777777" w:rsidR="008A1CC1" w:rsidRDefault="00EB3825">
            <w:pPr>
              <w:textAlignment w:val="center"/>
            </w:pPr>
            <w:r>
              <w:rPr>
                <w:rFonts w:ascii="Arial" w:eastAsia="宋体" w:hAnsi="Arial" w:cs="Arial"/>
                <w:color w:val="000000"/>
                <w:sz w:val="15"/>
                <w:szCs w:val="15"/>
              </w:rPr>
              <w:t>Other credit</w:t>
            </w:r>
          </w:p>
        </w:tc>
        <w:tc>
          <w:tcPr>
            <w:tcW w:w="0" w:type="auto"/>
            <w:gridSpan w:val="2"/>
            <w:shd w:val="clear" w:color="auto" w:fill="CCEEFF"/>
            <w:tcMar>
              <w:top w:w="40" w:type="dxa"/>
              <w:left w:w="20" w:type="dxa"/>
              <w:bottom w:w="40" w:type="dxa"/>
              <w:right w:w="0" w:type="dxa"/>
            </w:tcMar>
            <w:vAlign w:val="center"/>
          </w:tcPr>
          <w:p w14:paraId="012D2EFB" w14:textId="77777777" w:rsidR="008A1CC1" w:rsidRDefault="00EB3825">
            <w:pPr>
              <w:jc w:val="right"/>
              <w:textAlignment w:val="center"/>
            </w:pPr>
            <w:r>
              <w:rPr>
                <w:rFonts w:ascii="Arial" w:eastAsia="宋体" w:hAnsi="Arial" w:cs="Arial"/>
                <w:b/>
                <w:bCs/>
                <w:color w:val="000000"/>
                <w:sz w:val="15"/>
                <w:szCs w:val="15"/>
              </w:rPr>
              <w:t>18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2EF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EF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2EFE" w14:textId="77777777" w:rsidR="008A1CC1" w:rsidRDefault="00EB3825">
            <w:pPr>
              <w:jc w:val="right"/>
              <w:textAlignment w:val="center"/>
            </w:pPr>
            <w:r>
              <w:rPr>
                <w:rFonts w:ascii="Arial" w:eastAsia="宋体" w:hAnsi="Arial" w:cs="Arial"/>
                <w:color w:val="000000"/>
                <w:sz w:val="15"/>
                <w:szCs w:val="15"/>
              </w:rPr>
              <w:t>19 </w:t>
            </w:r>
          </w:p>
        </w:tc>
        <w:tc>
          <w:tcPr>
            <w:tcW w:w="0" w:type="auto"/>
            <w:shd w:val="clear" w:color="auto" w:fill="CCEEFF"/>
            <w:tcMar>
              <w:top w:w="40" w:type="dxa"/>
              <w:left w:w="0" w:type="dxa"/>
              <w:bottom w:w="40" w:type="dxa"/>
              <w:right w:w="20" w:type="dxa"/>
            </w:tcMar>
            <w:vAlign w:val="center"/>
          </w:tcPr>
          <w:p w14:paraId="012D2EFF" w14:textId="77777777" w:rsidR="008A1CC1" w:rsidRDefault="008A1CC1">
            <w:pPr>
              <w:jc w:val="right"/>
              <w:rPr>
                <w:rFonts w:ascii="宋体"/>
              </w:rPr>
            </w:pPr>
          </w:p>
        </w:tc>
      </w:tr>
      <w:tr w:rsidR="008A1CC1" w14:paraId="012D2F07" w14:textId="77777777">
        <w:tc>
          <w:tcPr>
            <w:tcW w:w="0" w:type="auto"/>
            <w:gridSpan w:val="3"/>
            <w:shd w:val="clear" w:color="auto" w:fill="FFFFFF"/>
            <w:tcMar>
              <w:top w:w="0" w:type="dxa"/>
              <w:left w:w="20" w:type="dxa"/>
              <w:bottom w:w="0" w:type="dxa"/>
              <w:right w:w="20" w:type="dxa"/>
            </w:tcMar>
            <w:vAlign w:val="bottom"/>
          </w:tcPr>
          <w:p w14:paraId="012D2F01" w14:textId="77777777" w:rsidR="008A1CC1" w:rsidRDefault="008A1CC1">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2F02" w14:textId="77777777" w:rsidR="008A1CC1" w:rsidRDefault="00EB3825">
            <w:pPr>
              <w:jc w:val="right"/>
              <w:textAlignment w:val="bottom"/>
            </w:pPr>
            <w:r>
              <w:rPr>
                <w:rFonts w:ascii="Arial" w:eastAsia="宋体" w:hAnsi="Arial" w:cs="Arial"/>
                <w:b/>
                <w:bCs/>
                <w:color w:val="000000"/>
                <w:sz w:val="15"/>
                <w:szCs w:val="15"/>
              </w:rPr>
              <w:t>100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2F03" w14:textId="77777777" w:rsidR="008A1CC1" w:rsidRDefault="00EB3825">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012D2F04" w14:textId="77777777" w:rsidR="008A1CC1" w:rsidRDefault="008A1CC1">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2F05" w14:textId="77777777" w:rsidR="008A1CC1" w:rsidRDefault="00EB3825">
            <w:pPr>
              <w:jc w:val="right"/>
              <w:textAlignment w:val="bottom"/>
            </w:pPr>
            <w:r>
              <w:rPr>
                <w:rFonts w:ascii="Arial" w:eastAsia="宋体" w:hAnsi="Arial" w:cs="Arial"/>
                <w:color w:val="000000"/>
                <w:sz w:val="15"/>
                <w:szCs w:val="15"/>
              </w:rPr>
              <w:t>100 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2F06" w14:textId="77777777" w:rsidR="008A1CC1" w:rsidRDefault="00EB3825">
            <w:pPr>
              <w:jc w:val="right"/>
              <w:textAlignment w:val="bottom"/>
            </w:pPr>
            <w:r>
              <w:rPr>
                <w:rFonts w:ascii="Arial" w:eastAsia="宋体" w:hAnsi="Arial" w:cs="Arial"/>
                <w:color w:val="000000"/>
                <w:sz w:val="15"/>
                <w:szCs w:val="15"/>
              </w:rPr>
              <w:t>%</w:t>
            </w:r>
          </w:p>
        </w:tc>
      </w:tr>
    </w:tbl>
    <w:p w14:paraId="012D2F08" w14:textId="77777777" w:rsidR="008A1CC1" w:rsidRDefault="00EB3825">
      <w:pPr>
        <w:ind w:firstLine="450"/>
        <w:jc w:val="right"/>
      </w:pPr>
      <w:r>
        <w:rPr>
          <w:rFonts w:ascii="Arial" w:eastAsia="宋体" w:hAnsi="Arial" w:cs="Arial"/>
          <w:color w:val="000000"/>
          <w:sz w:val="18"/>
          <w:szCs w:val="18"/>
        </w:rPr>
        <w:t>State Street Corporation | 25</w:t>
      </w:r>
    </w:p>
    <w:p w14:paraId="012D2F09" w14:textId="77777777" w:rsidR="008A1CC1" w:rsidRDefault="008A1CC1">
      <w:pPr>
        <w:ind w:firstLine="450"/>
        <w:jc w:val="center"/>
      </w:pPr>
    </w:p>
    <w:p w14:paraId="012D2F0A" w14:textId="77777777" w:rsidR="008A1CC1" w:rsidRDefault="00EB3825">
      <w:r>
        <w:pict w14:anchorId="012DCCCA">
          <v:rect id="_x0000_i1049" style="width:415.3pt;height:1.5pt" o:hralign="center" o:hrstd="t" o:hr="t" fillcolor="#a0a0a0" stroked="f"/>
        </w:pict>
      </w:r>
    </w:p>
    <w:p w14:paraId="012D2F0B"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2F0C" w14:textId="77777777" w:rsidR="008A1CC1" w:rsidRDefault="00EB3825">
      <w:pPr>
        <w:ind w:firstLine="450"/>
        <w:jc w:val="center"/>
      </w:pPr>
      <w:r>
        <w:rPr>
          <w:rFonts w:ascii="Arial" w:eastAsia="宋体" w:hAnsi="Arial" w:cs="Arial"/>
          <w:b/>
          <w:bCs/>
          <w:color w:val="000000"/>
          <w:sz w:val="20"/>
          <w:szCs w:val="20"/>
        </w:rPr>
        <w:t>AND RESULTS OF OPERATIONS</w:t>
      </w:r>
    </w:p>
    <w:p w14:paraId="012D2F0D" w14:textId="77777777" w:rsidR="008A1CC1" w:rsidRDefault="00EB3825">
      <w:pPr>
        <w:spacing w:before="60"/>
        <w:jc w:val="both"/>
        <w:textAlignment w:val="top"/>
      </w:pPr>
      <w:r>
        <w:rPr>
          <w:rFonts w:ascii="Arial" w:eastAsia="宋体" w:hAnsi="Arial" w:cs="Arial"/>
          <w:b/>
          <w:bCs/>
          <w:i/>
          <w:iCs/>
          <w:color w:val="000000"/>
          <w:sz w:val="20"/>
          <w:szCs w:val="20"/>
        </w:rPr>
        <w:t xml:space="preserve">Non-U.S. Debt Securities </w:t>
      </w:r>
    </w:p>
    <w:p w14:paraId="012D2F0E" w14:textId="77777777" w:rsidR="008A1CC1" w:rsidRDefault="00EB3825">
      <w:pPr>
        <w:spacing w:before="60"/>
        <w:ind w:firstLine="450"/>
        <w:jc w:val="both"/>
        <w:textAlignment w:val="top"/>
      </w:pPr>
      <w:r>
        <w:rPr>
          <w:rFonts w:ascii="Arial" w:eastAsia="宋体" w:hAnsi="Arial" w:cs="Arial"/>
          <w:color w:val="000000"/>
          <w:sz w:val="20"/>
          <w:szCs w:val="20"/>
        </w:rPr>
        <w:t>Approximately 27% and 28% of the aggregate carrying value of our investment securities portfolio was non-U.S. debt securities as of March 31, 2022 and December 31, 2021, respectively.</w:t>
      </w:r>
    </w:p>
    <w:tbl>
      <w:tblPr>
        <w:tblW w:w="4984" w:type="pct"/>
        <w:tblCellMar>
          <w:top w:w="15" w:type="dxa"/>
          <w:left w:w="15" w:type="dxa"/>
          <w:bottom w:w="15" w:type="dxa"/>
          <w:right w:w="15" w:type="dxa"/>
        </w:tblCellMar>
        <w:tblLook w:val="04A0" w:firstRow="1" w:lastRow="0" w:firstColumn="1" w:lastColumn="0" w:noHBand="0" w:noVBand="1"/>
      </w:tblPr>
      <w:tblGrid>
        <w:gridCol w:w="48"/>
        <w:gridCol w:w="3046"/>
        <w:gridCol w:w="36"/>
        <w:gridCol w:w="98"/>
        <w:gridCol w:w="2392"/>
        <w:gridCol w:w="36"/>
        <w:gridCol w:w="36"/>
        <w:gridCol w:w="79"/>
        <w:gridCol w:w="36"/>
        <w:gridCol w:w="99"/>
        <w:gridCol w:w="2366"/>
        <w:gridCol w:w="37"/>
      </w:tblGrid>
      <w:tr w:rsidR="008A1CC1" w14:paraId="012D2F1B" w14:textId="77777777">
        <w:tc>
          <w:tcPr>
            <w:tcW w:w="50" w:type="pct"/>
            <w:shd w:val="clear" w:color="auto" w:fill="auto"/>
            <w:vAlign w:val="bottom"/>
          </w:tcPr>
          <w:p w14:paraId="012D2F0F" w14:textId="77777777" w:rsidR="008A1CC1" w:rsidRDefault="008A1CC1">
            <w:pPr>
              <w:rPr>
                <w:rFonts w:ascii="宋体"/>
              </w:rPr>
            </w:pPr>
          </w:p>
        </w:tc>
        <w:tc>
          <w:tcPr>
            <w:tcW w:w="1853" w:type="pct"/>
            <w:shd w:val="clear" w:color="auto" w:fill="auto"/>
            <w:vAlign w:val="bottom"/>
          </w:tcPr>
          <w:p w14:paraId="012D2F10" w14:textId="77777777" w:rsidR="008A1CC1" w:rsidRDefault="008A1CC1">
            <w:pPr>
              <w:rPr>
                <w:rFonts w:ascii="宋体"/>
              </w:rPr>
            </w:pPr>
          </w:p>
        </w:tc>
        <w:tc>
          <w:tcPr>
            <w:tcW w:w="5" w:type="pct"/>
            <w:shd w:val="clear" w:color="auto" w:fill="auto"/>
            <w:vAlign w:val="bottom"/>
          </w:tcPr>
          <w:p w14:paraId="012D2F11" w14:textId="77777777" w:rsidR="008A1CC1" w:rsidRDefault="008A1CC1">
            <w:pPr>
              <w:rPr>
                <w:rFonts w:ascii="宋体"/>
              </w:rPr>
            </w:pPr>
          </w:p>
        </w:tc>
        <w:tc>
          <w:tcPr>
            <w:tcW w:w="50" w:type="pct"/>
            <w:shd w:val="clear" w:color="auto" w:fill="auto"/>
            <w:vAlign w:val="bottom"/>
          </w:tcPr>
          <w:p w14:paraId="012D2F12" w14:textId="77777777" w:rsidR="008A1CC1" w:rsidRDefault="008A1CC1">
            <w:pPr>
              <w:rPr>
                <w:rFonts w:ascii="宋体"/>
              </w:rPr>
            </w:pPr>
          </w:p>
        </w:tc>
        <w:tc>
          <w:tcPr>
            <w:tcW w:w="1459" w:type="pct"/>
            <w:shd w:val="clear" w:color="auto" w:fill="auto"/>
            <w:vAlign w:val="bottom"/>
          </w:tcPr>
          <w:p w14:paraId="012D2F13" w14:textId="77777777" w:rsidR="008A1CC1" w:rsidRDefault="008A1CC1">
            <w:pPr>
              <w:rPr>
                <w:rFonts w:ascii="宋体"/>
              </w:rPr>
            </w:pPr>
          </w:p>
        </w:tc>
        <w:tc>
          <w:tcPr>
            <w:tcW w:w="5" w:type="pct"/>
            <w:shd w:val="clear" w:color="auto" w:fill="auto"/>
            <w:vAlign w:val="bottom"/>
          </w:tcPr>
          <w:p w14:paraId="012D2F14" w14:textId="77777777" w:rsidR="008A1CC1" w:rsidRDefault="008A1CC1">
            <w:pPr>
              <w:rPr>
                <w:rFonts w:ascii="宋体"/>
              </w:rPr>
            </w:pPr>
          </w:p>
        </w:tc>
        <w:tc>
          <w:tcPr>
            <w:tcW w:w="5" w:type="pct"/>
            <w:shd w:val="clear" w:color="auto" w:fill="auto"/>
            <w:vAlign w:val="bottom"/>
          </w:tcPr>
          <w:p w14:paraId="012D2F15" w14:textId="77777777" w:rsidR="008A1CC1" w:rsidRDefault="008A1CC1">
            <w:pPr>
              <w:rPr>
                <w:rFonts w:ascii="宋体"/>
              </w:rPr>
            </w:pPr>
          </w:p>
        </w:tc>
        <w:tc>
          <w:tcPr>
            <w:tcW w:w="68" w:type="pct"/>
            <w:shd w:val="clear" w:color="auto" w:fill="auto"/>
            <w:vAlign w:val="bottom"/>
          </w:tcPr>
          <w:p w14:paraId="012D2F16" w14:textId="77777777" w:rsidR="008A1CC1" w:rsidRDefault="008A1CC1">
            <w:pPr>
              <w:rPr>
                <w:rFonts w:ascii="宋体"/>
              </w:rPr>
            </w:pPr>
          </w:p>
        </w:tc>
        <w:tc>
          <w:tcPr>
            <w:tcW w:w="5" w:type="pct"/>
            <w:shd w:val="clear" w:color="auto" w:fill="auto"/>
            <w:vAlign w:val="bottom"/>
          </w:tcPr>
          <w:p w14:paraId="012D2F17" w14:textId="77777777" w:rsidR="008A1CC1" w:rsidRDefault="008A1CC1">
            <w:pPr>
              <w:rPr>
                <w:rFonts w:ascii="宋体"/>
              </w:rPr>
            </w:pPr>
          </w:p>
        </w:tc>
        <w:tc>
          <w:tcPr>
            <w:tcW w:w="50" w:type="pct"/>
            <w:shd w:val="clear" w:color="auto" w:fill="auto"/>
            <w:vAlign w:val="bottom"/>
          </w:tcPr>
          <w:p w14:paraId="012D2F18" w14:textId="77777777" w:rsidR="008A1CC1" w:rsidRDefault="008A1CC1">
            <w:pPr>
              <w:rPr>
                <w:rFonts w:ascii="宋体"/>
              </w:rPr>
            </w:pPr>
          </w:p>
        </w:tc>
        <w:tc>
          <w:tcPr>
            <w:tcW w:w="1443" w:type="pct"/>
            <w:shd w:val="clear" w:color="auto" w:fill="auto"/>
            <w:vAlign w:val="bottom"/>
          </w:tcPr>
          <w:p w14:paraId="012D2F19" w14:textId="77777777" w:rsidR="008A1CC1" w:rsidRDefault="008A1CC1">
            <w:pPr>
              <w:rPr>
                <w:rFonts w:ascii="宋体"/>
              </w:rPr>
            </w:pPr>
          </w:p>
        </w:tc>
        <w:tc>
          <w:tcPr>
            <w:tcW w:w="5" w:type="pct"/>
            <w:shd w:val="clear" w:color="auto" w:fill="auto"/>
            <w:vAlign w:val="bottom"/>
          </w:tcPr>
          <w:p w14:paraId="012D2F1A" w14:textId="77777777" w:rsidR="008A1CC1" w:rsidRDefault="008A1CC1">
            <w:pPr>
              <w:rPr>
                <w:rFonts w:ascii="宋体"/>
              </w:rPr>
            </w:pPr>
          </w:p>
        </w:tc>
      </w:tr>
      <w:tr w:rsidR="008A1CC1" w14:paraId="012D2F1D" w14:textId="77777777">
        <w:tc>
          <w:tcPr>
            <w:tcW w:w="0" w:type="auto"/>
            <w:gridSpan w:val="12"/>
            <w:shd w:val="clear" w:color="auto" w:fill="auto"/>
            <w:tcMar>
              <w:top w:w="40" w:type="dxa"/>
              <w:left w:w="20" w:type="dxa"/>
              <w:bottom w:w="40" w:type="dxa"/>
              <w:right w:w="20" w:type="dxa"/>
            </w:tcMar>
            <w:vAlign w:val="bottom"/>
          </w:tcPr>
          <w:p w14:paraId="012D2F1C"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6"/>
                <w:szCs w:val="16"/>
              </w:rPr>
              <w:t xml:space="preserve">TABLE 23: NON-U.S. DEBT </w:t>
            </w:r>
            <w:r>
              <w:rPr>
                <w:rFonts w:ascii="Arial" w:eastAsia="宋体" w:hAnsi="Arial" w:cs="Arial"/>
                <w:b/>
                <w:bCs/>
                <w:color w:val="000000"/>
                <w:sz w:val="16"/>
                <w:szCs w:val="16"/>
              </w:rPr>
              <w:t>SECURITIES</w:t>
            </w:r>
            <w:r>
              <w:rPr>
                <w:rFonts w:ascii="Arial" w:eastAsia="宋体" w:hAnsi="Arial" w:cs="Arial"/>
                <w:b/>
                <w:bCs/>
                <w:color w:val="000000"/>
                <w:sz w:val="10"/>
                <w:szCs w:val="10"/>
              </w:rPr>
              <w:t>(1)</w:t>
            </w:r>
          </w:p>
        </w:tc>
      </w:tr>
      <w:tr w:rsidR="008A1CC1" w14:paraId="012D2F22" w14:textId="77777777">
        <w:tc>
          <w:tcPr>
            <w:tcW w:w="0" w:type="auto"/>
            <w:gridSpan w:val="3"/>
            <w:shd w:val="clear" w:color="auto" w:fill="auto"/>
            <w:tcMar>
              <w:top w:w="40" w:type="dxa"/>
              <w:left w:w="20" w:type="dxa"/>
              <w:bottom w:w="40" w:type="dxa"/>
              <w:right w:w="20" w:type="dxa"/>
            </w:tcMar>
            <w:vAlign w:val="bottom"/>
          </w:tcPr>
          <w:p w14:paraId="012D2F1E"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012D2F1F" w14:textId="77777777" w:rsidR="008A1CC1" w:rsidRDefault="00EB3825">
            <w:pPr>
              <w:jc w:val="center"/>
              <w:textAlignment w:val="bottom"/>
            </w:pPr>
            <w:r>
              <w:rPr>
                <w:rFonts w:ascii="Arial" w:eastAsia="宋体" w:hAnsi="Arial" w:cs="Arial"/>
                <w:b/>
                <w:bCs/>
                <w:color w:val="000000"/>
                <w:sz w:val="14"/>
                <w:szCs w:val="14"/>
              </w:rPr>
              <w:t>March 31, 2022</w:t>
            </w:r>
          </w:p>
        </w:tc>
        <w:tc>
          <w:tcPr>
            <w:tcW w:w="0" w:type="auto"/>
            <w:gridSpan w:val="3"/>
            <w:shd w:val="clear" w:color="auto" w:fill="auto"/>
            <w:tcMar>
              <w:top w:w="0" w:type="dxa"/>
              <w:left w:w="20" w:type="dxa"/>
              <w:bottom w:w="0" w:type="dxa"/>
              <w:right w:w="20" w:type="dxa"/>
            </w:tcMar>
            <w:vAlign w:val="bottom"/>
          </w:tcPr>
          <w:p w14:paraId="012D2F2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2F21" w14:textId="77777777" w:rsidR="008A1CC1" w:rsidRDefault="00EB3825">
            <w:pPr>
              <w:jc w:val="center"/>
              <w:textAlignment w:val="bottom"/>
            </w:pPr>
            <w:r>
              <w:rPr>
                <w:rFonts w:ascii="Arial" w:eastAsia="宋体" w:hAnsi="Arial" w:cs="Arial"/>
                <w:b/>
                <w:bCs/>
                <w:color w:val="000000"/>
                <w:sz w:val="14"/>
                <w:szCs w:val="14"/>
              </w:rPr>
              <w:t>December 31, 2021</w:t>
            </w:r>
          </w:p>
        </w:tc>
      </w:tr>
      <w:tr w:rsidR="008A1CC1" w14:paraId="012D2F27" w14:textId="77777777">
        <w:tc>
          <w:tcPr>
            <w:tcW w:w="0" w:type="auto"/>
            <w:gridSpan w:val="3"/>
            <w:shd w:val="clear" w:color="auto" w:fill="auto"/>
            <w:tcMar>
              <w:top w:w="40" w:type="dxa"/>
              <w:left w:w="20" w:type="dxa"/>
              <w:bottom w:w="40" w:type="dxa"/>
              <w:right w:w="20" w:type="dxa"/>
            </w:tcMar>
            <w:vAlign w:val="bottom"/>
          </w:tcPr>
          <w:p w14:paraId="012D2F23" w14:textId="77777777" w:rsidR="008A1CC1" w:rsidRDefault="00EB3825">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2F2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F2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2F26" w14:textId="77777777" w:rsidR="008A1CC1" w:rsidRDefault="008A1CC1">
            <w:pPr>
              <w:rPr>
                <w:rFonts w:ascii="宋体"/>
              </w:rPr>
            </w:pPr>
          </w:p>
        </w:tc>
      </w:tr>
      <w:tr w:rsidR="008A1CC1" w14:paraId="012D2F30" w14:textId="77777777">
        <w:tc>
          <w:tcPr>
            <w:tcW w:w="0" w:type="auto"/>
            <w:gridSpan w:val="3"/>
            <w:shd w:val="clear" w:color="auto" w:fill="CCEEFF"/>
            <w:tcMar>
              <w:top w:w="40" w:type="dxa"/>
              <w:left w:w="20" w:type="dxa"/>
              <w:bottom w:w="40" w:type="dxa"/>
              <w:right w:w="20" w:type="dxa"/>
            </w:tcMar>
            <w:vAlign w:val="bottom"/>
          </w:tcPr>
          <w:p w14:paraId="012D2F28" w14:textId="77777777" w:rsidR="008A1CC1" w:rsidRDefault="00EB3825">
            <w:pPr>
              <w:textAlignment w:val="bottom"/>
            </w:pPr>
            <w:r>
              <w:rPr>
                <w:rFonts w:ascii="Arial" w:eastAsia="宋体" w:hAnsi="Arial" w:cs="Arial"/>
                <w:color w:val="000000"/>
                <w:sz w:val="14"/>
                <w:szCs w:val="14"/>
              </w:rPr>
              <w:t>Canada</w:t>
            </w:r>
          </w:p>
        </w:tc>
        <w:tc>
          <w:tcPr>
            <w:tcW w:w="0" w:type="auto"/>
            <w:shd w:val="clear" w:color="auto" w:fill="CCEEFF"/>
            <w:tcMar>
              <w:top w:w="40" w:type="dxa"/>
              <w:left w:w="20" w:type="dxa"/>
              <w:bottom w:w="40" w:type="dxa"/>
              <w:right w:w="0" w:type="dxa"/>
            </w:tcMar>
            <w:vAlign w:val="bottom"/>
          </w:tcPr>
          <w:p w14:paraId="012D2F29"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2F2A" w14:textId="77777777" w:rsidR="008A1CC1" w:rsidRDefault="00EB3825">
            <w:pPr>
              <w:jc w:val="right"/>
              <w:textAlignment w:val="bottom"/>
            </w:pPr>
            <w:r>
              <w:rPr>
                <w:rFonts w:ascii="Arial" w:eastAsia="宋体" w:hAnsi="Arial" w:cs="Arial"/>
                <w:b/>
                <w:bCs/>
                <w:color w:val="000000"/>
                <w:sz w:val="14"/>
                <w:szCs w:val="14"/>
              </w:rPr>
              <w:t>4,372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2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2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2F2D"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2F2E" w14:textId="77777777" w:rsidR="008A1CC1" w:rsidRDefault="00EB3825">
            <w:pPr>
              <w:jc w:val="right"/>
              <w:textAlignment w:val="bottom"/>
            </w:pPr>
            <w:r>
              <w:rPr>
                <w:rFonts w:ascii="Arial" w:eastAsia="宋体" w:hAnsi="Arial" w:cs="Arial"/>
                <w:color w:val="000000"/>
                <w:sz w:val="14"/>
                <w:szCs w:val="14"/>
              </w:rPr>
              <w:t>4,502 </w:t>
            </w:r>
          </w:p>
        </w:tc>
        <w:tc>
          <w:tcPr>
            <w:tcW w:w="0" w:type="auto"/>
            <w:shd w:val="clear" w:color="auto" w:fill="CCEEFF"/>
            <w:tcMar>
              <w:top w:w="40" w:type="dxa"/>
              <w:left w:w="0" w:type="dxa"/>
              <w:bottom w:w="40" w:type="dxa"/>
              <w:right w:w="20" w:type="dxa"/>
            </w:tcMar>
            <w:vAlign w:val="bottom"/>
          </w:tcPr>
          <w:p w14:paraId="012D2F2F" w14:textId="77777777" w:rsidR="008A1CC1" w:rsidRDefault="008A1CC1">
            <w:pPr>
              <w:jc w:val="right"/>
              <w:rPr>
                <w:rFonts w:ascii="宋体"/>
              </w:rPr>
            </w:pPr>
          </w:p>
        </w:tc>
      </w:tr>
      <w:tr w:rsidR="008A1CC1" w14:paraId="012D2F37" w14:textId="77777777">
        <w:tc>
          <w:tcPr>
            <w:tcW w:w="0" w:type="auto"/>
            <w:gridSpan w:val="3"/>
            <w:shd w:val="clear" w:color="auto" w:fill="FFFFFF"/>
            <w:tcMar>
              <w:top w:w="40" w:type="dxa"/>
              <w:left w:w="20" w:type="dxa"/>
              <w:bottom w:w="40" w:type="dxa"/>
              <w:right w:w="20" w:type="dxa"/>
            </w:tcMar>
            <w:vAlign w:val="bottom"/>
          </w:tcPr>
          <w:p w14:paraId="012D2F31" w14:textId="77777777" w:rsidR="008A1CC1" w:rsidRDefault="00EB3825">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012D2F32" w14:textId="77777777" w:rsidR="008A1CC1" w:rsidRDefault="00EB3825">
            <w:pPr>
              <w:jc w:val="right"/>
              <w:textAlignment w:val="bottom"/>
            </w:pPr>
            <w:r>
              <w:rPr>
                <w:rFonts w:ascii="Arial" w:eastAsia="宋体" w:hAnsi="Arial" w:cs="Arial"/>
                <w:b/>
                <w:bCs/>
                <w:color w:val="000000"/>
                <w:sz w:val="14"/>
                <w:szCs w:val="14"/>
              </w:rPr>
              <w:t>3,059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3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3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F35" w14:textId="77777777" w:rsidR="008A1CC1" w:rsidRDefault="00EB3825">
            <w:pPr>
              <w:jc w:val="right"/>
              <w:textAlignment w:val="bottom"/>
            </w:pPr>
            <w:r>
              <w:rPr>
                <w:rFonts w:ascii="Arial" w:eastAsia="宋体" w:hAnsi="Arial" w:cs="Arial"/>
                <w:color w:val="000000"/>
                <w:sz w:val="14"/>
                <w:szCs w:val="14"/>
              </w:rPr>
              <w:t>3,019 </w:t>
            </w:r>
          </w:p>
        </w:tc>
        <w:tc>
          <w:tcPr>
            <w:tcW w:w="0" w:type="auto"/>
            <w:shd w:val="clear" w:color="auto" w:fill="FFFFFF"/>
            <w:tcMar>
              <w:top w:w="40" w:type="dxa"/>
              <w:left w:w="0" w:type="dxa"/>
              <w:bottom w:w="40" w:type="dxa"/>
              <w:right w:w="20" w:type="dxa"/>
            </w:tcMar>
            <w:vAlign w:val="bottom"/>
          </w:tcPr>
          <w:p w14:paraId="012D2F36" w14:textId="77777777" w:rsidR="008A1CC1" w:rsidRDefault="008A1CC1">
            <w:pPr>
              <w:jc w:val="right"/>
              <w:rPr>
                <w:rFonts w:ascii="宋体"/>
              </w:rPr>
            </w:pPr>
          </w:p>
        </w:tc>
      </w:tr>
      <w:tr w:rsidR="008A1CC1" w14:paraId="012D2F3E" w14:textId="77777777">
        <w:tc>
          <w:tcPr>
            <w:tcW w:w="0" w:type="auto"/>
            <w:gridSpan w:val="3"/>
            <w:shd w:val="clear" w:color="auto" w:fill="CCEEFF"/>
            <w:tcMar>
              <w:top w:w="40" w:type="dxa"/>
              <w:left w:w="20" w:type="dxa"/>
              <w:bottom w:w="40" w:type="dxa"/>
              <w:right w:w="20" w:type="dxa"/>
            </w:tcMar>
            <w:vAlign w:val="bottom"/>
          </w:tcPr>
          <w:p w14:paraId="012D2F38" w14:textId="77777777" w:rsidR="008A1CC1" w:rsidRDefault="00EB3825">
            <w:pPr>
              <w:textAlignment w:val="bottom"/>
            </w:pPr>
            <w:r>
              <w:rPr>
                <w:rFonts w:ascii="Arial" w:eastAsia="宋体" w:hAnsi="Arial" w:cs="Arial"/>
                <w:color w:val="000000"/>
                <w:sz w:val="14"/>
                <w:szCs w:val="14"/>
              </w:rPr>
              <w:t>Germany</w:t>
            </w:r>
          </w:p>
        </w:tc>
        <w:tc>
          <w:tcPr>
            <w:tcW w:w="0" w:type="auto"/>
            <w:gridSpan w:val="2"/>
            <w:shd w:val="clear" w:color="auto" w:fill="CCEEFF"/>
            <w:tcMar>
              <w:top w:w="40" w:type="dxa"/>
              <w:left w:w="20" w:type="dxa"/>
              <w:bottom w:w="40" w:type="dxa"/>
              <w:right w:w="0" w:type="dxa"/>
            </w:tcMar>
            <w:vAlign w:val="bottom"/>
          </w:tcPr>
          <w:p w14:paraId="012D2F39" w14:textId="77777777" w:rsidR="008A1CC1" w:rsidRDefault="00EB3825">
            <w:pPr>
              <w:jc w:val="right"/>
              <w:textAlignment w:val="bottom"/>
            </w:pPr>
            <w:r>
              <w:rPr>
                <w:rFonts w:ascii="Arial" w:eastAsia="宋体" w:hAnsi="Arial" w:cs="Arial"/>
                <w:b/>
                <w:bCs/>
                <w:color w:val="000000"/>
                <w:sz w:val="14"/>
                <w:szCs w:val="14"/>
              </w:rPr>
              <w:t>1,988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3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3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F3C" w14:textId="77777777" w:rsidR="008A1CC1" w:rsidRDefault="00EB3825">
            <w:pPr>
              <w:jc w:val="right"/>
              <w:textAlignment w:val="bottom"/>
            </w:pPr>
            <w:r>
              <w:rPr>
                <w:rFonts w:ascii="Arial" w:eastAsia="宋体" w:hAnsi="Arial" w:cs="Arial"/>
                <w:color w:val="000000"/>
                <w:sz w:val="14"/>
                <w:szCs w:val="14"/>
              </w:rPr>
              <w:t>2,130 </w:t>
            </w:r>
          </w:p>
        </w:tc>
        <w:tc>
          <w:tcPr>
            <w:tcW w:w="0" w:type="auto"/>
            <w:shd w:val="clear" w:color="auto" w:fill="CCEEFF"/>
            <w:tcMar>
              <w:top w:w="40" w:type="dxa"/>
              <w:left w:w="0" w:type="dxa"/>
              <w:bottom w:w="40" w:type="dxa"/>
              <w:right w:w="20" w:type="dxa"/>
            </w:tcMar>
            <w:vAlign w:val="bottom"/>
          </w:tcPr>
          <w:p w14:paraId="012D2F3D" w14:textId="77777777" w:rsidR="008A1CC1" w:rsidRDefault="008A1CC1">
            <w:pPr>
              <w:jc w:val="right"/>
              <w:rPr>
                <w:rFonts w:ascii="宋体"/>
              </w:rPr>
            </w:pPr>
          </w:p>
        </w:tc>
      </w:tr>
      <w:tr w:rsidR="008A1CC1" w14:paraId="012D2F45" w14:textId="77777777">
        <w:tc>
          <w:tcPr>
            <w:tcW w:w="0" w:type="auto"/>
            <w:gridSpan w:val="3"/>
            <w:shd w:val="clear" w:color="auto" w:fill="FFFFFF"/>
            <w:tcMar>
              <w:top w:w="40" w:type="dxa"/>
              <w:left w:w="20" w:type="dxa"/>
              <w:bottom w:w="40" w:type="dxa"/>
              <w:right w:w="20" w:type="dxa"/>
            </w:tcMar>
            <w:vAlign w:val="bottom"/>
          </w:tcPr>
          <w:p w14:paraId="012D2F3F" w14:textId="77777777" w:rsidR="008A1CC1" w:rsidRDefault="00EB3825">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012D2F40" w14:textId="77777777" w:rsidR="008A1CC1" w:rsidRDefault="00EB3825">
            <w:pPr>
              <w:jc w:val="right"/>
              <w:textAlignment w:val="bottom"/>
            </w:pPr>
            <w:r>
              <w:rPr>
                <w:rFonts w:ascii="Arial" w:eastAsia="宋体" w:hAnsi="Arial" w:cs="Arial"/>
                <w:b/>
                <w:bCs/>
                <w:color w:val="000000"/>
                <w:sz w:val="14"/>
                <w:szCs w:val="14"/>
              </w:rPr>
              <w:t>1,947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4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4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F43" w14:textId="77777777" w:rsidR="008A1CC1" w:rsidRDefault="00EB3825">
            <w:pPr>
              <w:jc w:val="right"/>
              <w:textAlignment w:val="bottom"/>
            </w:pPr>
            <w:r>
              <w:rPr>
                <w:rFonts w:ascii="Arial" w:eastAsia="宋体" w:hAnsi="Arial" w:cs="Arial"/>
                <w:color w:val="000000"/>
                <w:sz w:val="14"/>
                <w:szCs w:val="14"/>
              </w:rPr>
              <w:t>1,961 </w:t>
            </w:r>
          </w:p>
        </w:tc>
        <w:tc>
          <w:tcPr>
            <w:tcW w:w="0" w:type="auto"/>
            <w:shd w:val="clear" w:color="auto" w:fill="FFFFFF"/>
            <w:tcMar>
              <w:top w:w="40" w:type="dxa"/>
              <w:left w:w="0" w:type="dxa"/>
              <w:bottom w:w="40" w:type="dxa"/>
              <w:right w:w="20" w:type="dxa"/>
            </w:tcMar>
            <w:vAlign w:val="bottom"/>
          </w:tcPr>
          <w:p w14:paraId="012D2F44" w14:textId="77777777" w:rsidR="008A1CC1" w:rsidRDefault="008A1CC1">
            <w:pPr>
              <w:jc w:val="right"/>
              <w:rPr>
                <w:rFonts w:ascii="宋体"/>
              </w:rPr>
            </w:pPr>
          </w:p>
        </w:tc>
      </w:tr>
      <w:tr w:rsidR="008A1CC1" w14:paraId="012D2F4C" w14:textId="77777777">
        <w:tc>
          <w:tcPr>
            <w:tcW w:w="0" w:type="auto"/>
            <w:gridSpan w:val="3"/>
            <w:shd w:val="clear" w:color="auto" w:fill="CCEEFF"/>
            <w:tcMar>
              <w:top w:w="40" w:type="dxa"/>
              <w:left w:w="20" w:type="dxa"/>
              <w:bottom w:w="40" w:type="dxa"/>
              <w:right w:w="20" w:type="dxa"/>
            </w:tcMar>
            <w:vAlign w:val="bottom"/>
          </w:tcPr>
          <w:p w14:paraId="012D2F46" w14:textId="77777777" w:rsidR="008A1CC1" w:rsidRDefault="00EB3825">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012D2F47" w14:textId="77777777" w:rsidR="008A1CC1" w:rsidRDefault="00EB3825">
            <w:pPr>
              <w:jc w:val="right"/>
              <w:textAlignment w:val="bottom"/>
            </w:pPr>
            <w:r>
              <w:rPr>
                <w:rFonts w:ascii="Arial" w:eastAsia="宋体" w:hAnsi="Arial" w:cs="Arial"/>
                <w:b/>
                <w:bCs/>
                <w:color w:val="000000"/>
                <w:sz w:val="14"/>
                <w:szCs w:val="14"/>
              </w:rPr>
              <w:t>1,737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4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4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F4A" w14:textId="77777777" w:rsidR="008A1CC1" w:rsidRDefault="00EB3825">
            <w:pPr>
              <w:jc w:val="right"/>
              <w:textAlignment w:val="bottom"/>
            </w:pPr>
            <w:r>
              <w:rPr>
                <w:rFonts w:ascii="Arial" w:eastAsia="宋体" w:hAnsi="Arial" w:cs="Arial"/>
                <w:color w:val="000000"/>
                <w:sz w:val="14"/>
                <w:szCs w:val="14"/>
              </w:rPr>
              <w:t>2,180 </w:t>
            </w:r>
          </w:p>
        </w:tc>
        <w:tc>
          <w:tcPr>
            <w:tcW w:w="0" w:type="auto"/>
            <w:shd w:val="clear" w:color="auto" w:fill="CCEEFF"/>
            <w:tcMar>
              <w:top w:w="40" w:type="dxa"/>
              <w:left w:w="0" w:type="dxa"/>
              <w:bottom w:w="40" w:type="dxa"/>
              <w:right w:w="20" w:type="dxa"/>
            </w:tcMar>
            <w:vAlign w:val="bottom"/>
          </w:tcPr>
          <w:p w14:paraId="012D2F4B" w14:textId="77777777" w:rsidR="008A1CC1" w:rsidRDefault="008A1CC1">
            <w:pPr>
              <w:jc w:val="right"/>
              <w:rPr>
                <w:rFonts w:ascii="宋体"/>
              </w:rPr>
            </w:pPr>
          </w:p>
        </w:tc>
      </w:tr>
      <w:tr w:rsidR="008A1CC1" w14:paraId="012D2F53" w14:textId="77777777">
        <w:tc>
          <w:tcPr>
            <w:tcW w:w="0" w:type="auto"/>
            <w:gridSpan w:val="3"/>
            <w:shd w:val="clear" w:color="auto" w:fill="FFFFFF"/>
            <w:tcMar>
              <w:top w:w="40" w:type="dxa"/>
              <w:left w:w="20" w:type="dxa"/>
              <w:bottom w:w="40" w:type="dxa"/>
              <w:right w:w="20" w:type="dxa"/>
            </w:tcMar>
            <w:vAlign w:val="bottom"/>
          </w:tcPr>
          <w:p w14:paraId="012D2F4D" w14:textId="77777777" w:rsidR="008A1CC1" w:rsidRDefault="00EB3825">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012D2F4E" w14:textId="77777777" w:rsidR="008A1CC1" w:rsidRDefault="00EB3825">
            <w:pPr>
              <w:jc w:val="right"/>
              <w:textAlignment w:val="bottom"/>
            </w:pPr>
            <w:r>
              <w:rPr>
                <w:rFonts w:ascii="Arial" w:eastAsia="宋体" w:hAnsi="Arial" w:cs="Arial"/>
                <w:b/>
                <w:bCs/>
                <w:color w:val="000000"/>
                <w:sz w:val="14"/>
                <w:szCs w:val="14"/>
              </w:rPr>
              <w:t>1,293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4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5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F51" w14:textId="77777777" w:rsidR="008A1CC1" w:rsidRDefault="00EB3825">
            <w:pPr>
              <w:jc w:val="right"/>
              <w:textAlignment w:val="bottom"/>
            </w:pPr>
            <w:r>
              <w:rPr>
                <w:rFonts w:ascii="Arial" w:eastAsia="宋体" w:hAnsi="Arial" w:cs="Arial"/>
                <w:color w:val="000000"/>
                <w:sz w:val="14"/>
                <w:szCs w:val="14"/>
              </w:rPr>
              <w:t>1,332 </w:t>
            </w:r>
          </w:p>
        </w:tc>
        <w:tc>
          <w:tcPr>
            <w:tcW w:w="0" w:type="auto"/>
            <w:shd w:val="clear" w:color="auto" w:fill="FFFFFF"/>
            <w:tcMar>
              <w:top w:w="40" w:type="dxa"/>
              <w:left w:w="0" w:type="dxa"/>
              <w:bottom w:w="40" w:type="dxa"/>
              <w:right w:w="20" w:type="dxa"/>
            </w:tcMar>
            <w:vAlign w:val="bottom"/>
          </w:tcPr>
          <w:p w14:paraId="012D2F52" w14:textId="77777777" w:rsidR="008A1CC1" w:rsidRDefault="008A1CC1">
            <w:pPr>
              <w:jc w:val="right"/>
              <w:rPr>
                <w:rFonts w:ascii="宋体"/>
              </w:rPr>
            </w:pPr>
          </w:p>
        </w:tc>
      </w:tr>
      <w:tr w:rsidR="008A1CC1" w14:paraId="012D2F5A" w14:textId="77777777">
        <w:tc>
          <w:tcPr>
            <w:tcW w:w="0" w:type="auto"/>
            <w:gridSpan w:val="3"/>
            <w:shd w:val="clear" w:color="auto" w:fill="CCEEFF"/>
            <w:tcMar>
              <w:top w:w="40" w:type="dxa"/>
              <w:left w:w="20" w:type="dxa"/>
              <w:bottom w:w="40" w:type="dxa"/>
              <w:right w:w="20" w:type="dxa"/>
            </w:tcMar>
            <w:vAlign w:val="bottom"/>
          </w:tcPr>
          <w:p w14:paraId="012D2F54" w14:textId="77777777" w:rsidR="008A1CC1" w:rsidRDefault="00EB3825">
            <w:pPr>
              <w:textAlignment w:val="bottom"/>
            </w:pPr>
            <w:r>
              <w:rPr>
                <w:rFonts w:ascii="Arial" w:eastAsia="宋体" w:hAnsi="Arial" w:cs="Arial"/>
                <w:color w:val="000000"/>
                <w:sz w:val="14"/>
                <w:szCs w:val="14"/>
              </w:rPr>
              <w:t>Austria</w:t>
            </w:r>
          </w:p>
        </w:tc>
        <w:tc>
          <w:tcPr>
            <w:tcW w:w="0" w:type="auto"/>
            <w:gridSpan w:val="2"/>
            <w:shd w:val="clear" w:color="auto" w:fill="CCEEFF"/>
            <w:tcMar>
              <w:top w:w="40" w:type="dxa"/>
              <w:left w:w="20" w:type="dxa"/>
              <w:bottom w:w="40" w:type="dxa"/>
              <w:right w:w="0" w:type="dxa"/>
            </w:tcMar>
            <w:vAlign w:val="bottom"/>
          </w:tcPr>
          <w:p w14:paraId="012D2F55" w14:textId="77777777" w:rsidR="008A1CC1" w:rsidRDefault="00EB3825">
            <w:pPr>
              <w:jc w:val="right"/>
              <w:textAlignment w:val="bottom"/>
            </w:pPr>
            <w:r>
              <w:rPr>
                <w:rFonts w:ascii="Arial" w:eastAsia="宋体" w:hAnsi="Arial" w:cs="Arial"/>
                <w:b/>
                <w:bCs/>
                <w:color w:val="000000"/>
                <w:sz w:val="14"/>
                <w:szCs w:val="14"/>
              </w:rPr>
              <w:t>1,196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5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5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F58" w14:textId="77777777" w:rsidR="008A1CC1" w:rsidRDefault="00EB3825">
            <w:pPr>
              <w:jc w:val="right"/>
              <w:textAlignment w:val="bottom"/>
            </w:pPr>
            <w:r>
              <w:rPr>
                <w:rFonts w:ascii="Arial" w:eastAsia="宋体" w:hAnsi="Arial" w:cs="Arial"/>
                <w:color w:val="000000"/>
                <w:sz w:val="14"/>
                <w:szCs w:val="14"/>
              </w:rPr>
              <w:t>1,478 </w:t>
            </w:r>
          </w:p>
        </w:tc>
        <w:tc>
          <w:tcPr>
            <w:tcW w:w="0" w:type="auto"/>
            <w:shd w:val="clear" w:color="auto" w:fill="CCEEFF"/>
            <w:tcMar>
              <w:top w:w="40" w:type="dxa"/>
              <w:left w:w="0" w:type="dxa"/>
              <w:bottom w:w="40" w:type="dxa"/>
              <w:right w:w="20" w:type="dxa"/>
            </w:tcMar>
            <w:vAlign w:val="bottom"/>
          </w:tcPr>
          <w:p w14:paraId="012D2F59" w14:textId="77777777" w:rsidR="008A1CC1" w:rsidRDefault="008A1CC1">
            <w:pPr>
              <w:jc w:val="right"/>
              <w:rPr>
                <w:rFonts w:ascii="宋体"/>
              </w:rPr>
            </w:pPr>
          </w:p>
        </w:tc>
      </w:tr>
      <w:tr w:rsidR="008A1CC1" w14:paraId="012D2F61" w14:textId="77777777">
        <w:tc>
          <w:tcPr>
            <w:tcW w:w="0" w:type="auto"/>
            <w:gridSpan w:val="3"/>
            <w:shd w:val="clear" w:color="auto" w:fill="FFFFFF"/>
            <w:tcMar>
              <w:top w:w="40" w:type="dxa"/>
              <w:left w:w="20" w:type="dxa"/>
              <w:bottom w:w="40" w:type="dxa"/>
              <w:right w:w="20" w:type="dxa"/>
            </w:tcMar>
            <w:vAlign w:val="bottom"/>
          </w:tcPr>
          <w:p w14:paraId="012D2F5B" w14:textId="77777777" w:rsidR="008A1CC1" w:rsidRDefault="00EB3825">
            <w:pPr>
              <w:textAlignment w:val="bottom"/>
            </w:pPr>
            <w:r>
              <w:rPr>
                <w:rFonts w:ascii="Arial" w:eastAsia="宋体" w:hAnsi="Arial" w:cs="Arial"/>
                <w:color w:val="000000"/>
                <w:sz w:val="14"/>
                <w:szCs w:val="14"/>
              </w:rPr>
              <w:t>Netherlands</w:t>
            </w:r>
          </w:p>
        </w:tc>
        <w:tc>
          <w:tcPr>
            <w:tcW w:w="0" w:type="auto"/>
            <w:gridSpan w:val="2"/>
            <w:shd w:val="clear" w:color="auto" w:fill="FFFFFF"/>
            <w:tcMar>
              <w:top w:w="40" w:type="dxa"/>
              <w:left w:w="20" w:type="dxa"/>
              <w:bottom w:w="40" w:type="dxa"/>
              <w:right w:w="0" w:type="dxa"/>
            </w:tcMar>
            <w:vAlign w:val="bottom"/>
          </w:tcPr>
          <w:p w14:paraId="012D2F5C" w14:textId="77777777" w:rsidR="008A1CC1" w:rsidRDefault="00EB3825">
            <w:pPr>
              <w:jc w:val="right"/>
              <w:textAlignment w:val="bottom"/>
            </w:pPr>
            <w:r>
              <w:rPr>
                <w:rFonts w:ascii="Arial" w:eastAsia="宋体" w:hAnsi="Arial" w:cs="Arial"/>
                <w:b/>
                <w:bCs/>
                <w:color w:val="000000"/>
                <w:sz w:val="14"/>
                <w:szCs w:val="14"/>
              </w:rPr>
              <w:t>925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5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5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F5F" w14:textId="77777777" w:rsidR="008A1CC1" w:rsidRDefault="00EB3825">
            <w:pPr>
              <w:jc w:val="right"/>
              <w:textAlignment w:val="bottom"/>
            </w:pPr>
            <w:r>
              <w:rPr>
                <w:rFonts w:ascii="Arial" w:eastAsia="宋体" w:hAnsi="Arial" w:cs="Arial"/>
                <w:color w:val="000000"/>
                <w:sz w:val="14"/>
                <w:szCs w:val="14"/>
              </w:rPr>
              <w:t>1,109 </w:t>
            </w:r>
          </w:p>
        </w:tc>
        <w:tc>
          <w:tcPr>
            <w:tcW w:w="0" w:type="auto"/>
            <w:shd w:val="clear" w:color="auto" w:fill="FFFFFF"/>
            <w:tcMar>
              <w:top w:w="40" w:type="dxa"/>
              <w:left w:w="0" w:type="dxa"/>
              <w:bottom w:w="40" w:type="dxa"/>
              <w:right w:w="20" w:type="dxa"/>
            </w:tcMar>
            <w:vAlign w:val="bottom"/>
          </w:tcPr>
          <w:p w14:paraId="012D2F60" w14:textId="77777777" w:rsidR="008A1CC1" w:rsidRDefault="008A1CC1">
            <w:pPr>
              <w:jc w:val="right"/>
              <w:rPr>
                <w:rFonts w:ascii="宋体"/>
              </w:rPr>
            </w:pPr>
          </w:p>
        </w:tc>
      </w:tr>
      <w:tr w:rsidR="008A1CC1" w14:paraId="012D2F68" w14:textId="77777777">
        <w:tc>
          <w:tcPr>
            <w:tcW w:w="0" w:type="auto"/>
            <w:gridSpan w:val="3"/>
            <w:shd w:val="clear" w:color="auto" w:fill="CCEEFF"/>
            <w:tcMar>
              <w:top w:w="40" w:type="dxa"/>
              <w:left w:w="20" w:type="dxa"/>
              <w:bottom w:w="40" w:type="dxa"/>
              <w:right w:w="20" w:type="dxa"/>
            </w:tcMar>
            <w:vAlign w:val="bottom"/>
          </w:tcPr>
          <w:p w14:paraId="012D2F62" w14:textId="77777777" w:rsidR="008A1CC1" w:rsidRDefault="00EB3825">
            <w:pPr>
              <w:textAlignment w:val="bottom"/>
            </w:pPr>
            <w:r>
              <w:rPr>
                <w:rFonts w:ascii="Arial" w:eastAsia="宋体" w:hAnsi="Arial" w:cs="Arial"/>
                <w:color w:val="000000"/>
                <w:sz w:val="14"/>
                <w:szCs w:val="14"/>
              </w:rPr>
              <w:t>Italy</w:t>
            </w:r>
          </w:p>
        </w:tc>
        <w:tc>
          <w:tcPr>
            <w:tcW w:w="0" w:type="auto"/>
            <w:gridSpan w:val="2"/>
            <w:shd w:val="clear" w:color="auto" w:fill="CCEEFF"/>
            <w:tcMar>
              <w:top w:w="40" w:type="dxa"/>
              <w:left w:w="20" w:type="dxa"/>
              <w:bottom w:w="40" w:type="dxa"/>
              <w:right w:w="0" w:type="dxa"/>
            </w:tcMar>
            <w:vAlign w:val="bottom"/>
          </w:tcPr>
          <w:p w14:paraId="012D2F63" w14:textId="77777777" w:rsidR="008A1CC1" w:rsidRDefault="00EB3825">
            <w:pPr>
              <w:jc w:val="right"/>
              <w:textAlignment w:val="bottom"/>
            </w:pPr>
            <w:r>
              <w:rPr>
                <w:rFonts w:ascii="Arial" w:eastAsia="宋体" w:hAnsi="Arial" w:cs="Arial"/>
                <w:b/>
                <w:bCs/>
                <w:color w:val="000000"/>
                <w:sz w:val="14"/>
                <w:szCs w:val="14"/>
              </w:rPr>
              <w:t>832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6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6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F66" w14:textId="77777777" w:rsidR="008A1CC1" w:rsidRDefault="00EB3825">
            <w:pPr>
              <w:jc w:val="right"/>
              <w:textAlignment w:val="bottom"/>
            </w:pPr>
            <w:r>
              <w:rPr>
                <w:rFonts w:ascii="Arial" w:eastAsia="宋体" w:hAnsi="Arial" w:cs="Arial"/>
                <w:color w:val="000000"/>
                <w:sz w:val="14"/>
                <w:szCs w:val="14"/>
              </w:rPr>
              <w:t>803 </w:t>
            </w:r>
          </w:p>
        </w:tc>
        <w:tc>
          <w:tcPr>
            <w:tcW w:w="0" w:type="auto"/>
            <w:shd w:val="clear" w:color="auto" w:fill="CCEEFF"/>
            <w:tcMar>
              <w:top w:w="40" w:type="dxa"/>
              <w:left w:w="0" w:type="dxa"/>
              <w:bottom w:w="40" w:type="dxa"/>
              <w:right w:w="20" w:type="dxa"/>
            </w:tcMar>
            <w:vAlign w:val="bottom"/>
          </w:tcPr>
          <w:p w14:paraId="012D2F67" w14:textId="77777777" w:rsidR="008A1CC1" w:rsidRDefault="008A1CC1">
            <w:pPr>
              <w:jc w:val="right"/>
              <w:rPr>
                <w:rFonts w:ascii="宋体"/>
              </w:rPr>
            </w:pPr>
          </w:p>
        </w:tc>
      </w:tr>
      <w:tr w:rsidR="008A1CC1" w14:paraId="012D2F6F" w14:textId="77777777">
        <w:tc>
          <w:tcPr>
            <w:tcW w:w="0" w:type="auto"/>
            <w:gridSpan w:val="3"/>
            <w:shd w:val="clear" w:color="auto" w:fill="FFFFFF"/>
            <w:tcMar>
              <w:top w:w="40" w:type="dxa"/>
              <w:left w:w="20" w:type="dxa"/>
              <w:bottom w:w="40" w:type="dxa"/>
              <w:right w:w="20" w:type="dxa"/>
            </w:tcMar>
            <w:vAlign w:val="bottom"/>
          </w:tcPr>
          <w:p w14:paraId="012D2F69" w14:textId="77777777" w:rsidR="008A1CC1" w:rsidRDefault="00EB3825">
            <w:pPr>
              <w:textAlignment w:val="bottom"/>
            </w:pPr>
            <w:r>
              <w:rPr>
                <w:rFonts w:ascii="Arial" w:eastAsia="宋体" w:hAnsi="Arial" w:cs="Arial"/>
                <w:color w:val="000000"/>
                <w:sz w:val="14"/>
                <w:szCs w:val="14"/>
              </w:rPr>
              <w:t>Finland</w:t>
            </w:r>
          </w:p>
        </w:tc>
        <w:tc>
          <w:tcPr>
            <w:tcW w:w="0" w:type="auto"/>
            <w:gridSpan w:val="2"/>
            <w:shd w:val="clear" w:color="auto" w:fill="FFFFFF"/>
            <w:tcMar>
              <w:top w:w="40" w:type="dxa"/>
              <w:left w:w="20" w:type="dxa"/>
              <w:bottom w:w="40" w:type="dxa"/>
              <w:right w:w="0" w:type="dxa"/>
            </w:tcMar>
            <w:vAlign w:val="bottom"/>
          </w:tcPr>
          <w:p w14:paraId="012D2F6A" w14:textId="77777777" w:rsidR="008A1CC1" w:rsidRDefault="00EB3825">
            <w:pPr>
              <w:jc w:val="right"/>
              <w:textAlignment w:val="bottom"/>
            </w:pPr>
            <w:r>
              <w:rPr>
                <w:rFonts w:ascii="Arial" w:eastAsia="宋体" w:hAnsi="Arial" w:cs="Arial"/>
                <w:b/>
                <w:bCs/>
                <w:color w:val="000000"/>
                <w:sz w:val="14"/>
                <w:szCs w:val="14"/>
              </w:rPr>
              <w:t>808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6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6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F6D" w14:textId="77777777" w:rsidR="008A1CC1" w:rsidRDefault="00EB3825">
            <w:pPr>
              <w:jc w:val="right"/>
              <w:textAlignment w:val="bottom"/>
            </w:pPr>
            <w:r>
              <w:rPr>
                <w:rFonts w:ascii="Arial" w:eastAsia="宋体" w:hAnsi="Arial" w:cs="Arial"/>
                <w:color w:val="000000"/>
                <w:sz w:val="14"/>
                <w:szCs w:val="14"/>
              </w:rPr>
              <w:t>837 </w:t>
            </w:r>
          </w:p>
        </w:tc>
        <w:tc>
          <w:tcPr>
            <w:tcW w:w="0" w:type="auto"/>
            <w:shd w:val="clear" w:color="auto" w:fill="FFFFFF"/>
            <w:tcMar>
              <w:top w:w="40" w:type="dxa"/>
              <w:left w:w="0" w:type="dxa"/>
              <w:bottom w:w="40" w:type="dxa"/>
              <w:right w:w="20" w:type="dxa"/>
            </w:tcMar>
            <w:vAlign w:val="bottom"/>
          </w:tcPr>
          <w:p w14:paraId="012D2F6E" w14:textId="77777777" w:rsidR="008A1CC1" w:rsidRDefault="008A1CC1">
            <w:pPr>
              <w:jc w:val="right"/>
              <w:rPr>
                <w:rFonts w:ascii="宋体"/>
              </w:rPr>
            </w:pPr>
          </w:p>
        </w:tc>
      </w:tr>
      <w:tr w:rsidR="008A1CC1" w14:paraId="012D2F76" w14:textId="77777777">
        <w:tc>
          <w:tcPr>
            <w:tcW w:w="0" w:type="auto"/>
            <w:gridSpan w:val="3"/>
            <w:shd w:val="clear" w:color="auto" w:fill="CCEEFF"/>
            <w:tcMar>
              <w:top w:w="40" w:type="dxa"/>
              <w:left w:w="20" w:type="dxa"/>
              <w:bottom w:w="40" w:type="dxa"/>
              <w:right w:w="20" w:type="dxa"/>
            </w:tcMar>
            <w:vAlign w:val="bottom"/>
          </w:tcPr>
          <w:p w14:paraId="012D2F70" w14:textId="77777777" w:rsidR="008A1CC1" w:rsidRDefault="00EB3825">
            <w:pPr>
              <w:textAlignment w:val="bottom"/>
            </w:pPr>
            <w:r>
              <w:rPr>
                <w:rFonts w:ascii="Arial" w:eastAsia="宋体" w:hAnsi="Arial" w:cs="Arial"/>
                <w:color w:val="000000"/>
                <w:sz w:val="14"/>
                <w:szCs w:val="14"/>
              </w:rPr>
              <w:t>Belgium</w:t>
            </w:r>
          </w:p>
        </w:tc>
        <w:tc>
          <w:tcPr>
            <w:tcW w:w="0" w:type="auto"/>
            <w:gridSpan w:val="2"/>
            <w:shd w:val="clear" w:color="auto" w:fill="CCEEFF"/>
            <w:tcMar>
              <w:top w:w="40" w:type="dxa"/>
              <w:left w:w="20" w:type="dxa"/>
              <w:bottom w:w="40" w:type="dxa"/>
              <w:right w:w="0" w:type="dxa"/>
            </w:tcMar>
            <w:vAlign w:val="bottom"/>
          </w:tcPr>
          <w:p w14:paraId="012D2F71" w14:textId="77777777" w:rsidR="008A1CC1" w:rsidRDefault="00EB3825">
            <w:pPr>
              <w:jc w:val="right"/>
              <w:textAlignment w:val="bottom"/>
            </w:pPr>
            <w:r>
              <w:rPr>
                <w:rFonts w:ascii="Arial" w:eastAsia="宋体" w:hAnsi="Arial" w:cs="Arial"/>
                <w:b/>
                <w:bCs/>
                <w:color w:val="000000"/>
                <w:sz w:val="14"/>
                <w:szCs w:val="14"/>
              </w:rPr>
              <w:t>536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7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7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F74" w14:textId="77777777" w:rsidR="008A1CC1" w:rsidRDefault="00EB3825">
            <w:pPr>
              <w:jc w:val="right"/>
              <w:textAlignment w:val="bottom"/>
            </w:pPr>
            <w:r>
              <w:rPr>
                <w:rFonts w:ascii="Arial" w:eastAsia="宋体" w:hAnsi="Arial" w:cs="Arial"/>
                <w:color w:val="000000"/>
                <w:sz w:val="14"/>
                <w:szCs w:val="14"/>
              </w:rPr>
              <w:t>1,050 </w:t>
            </w:r>
          </w:p>
        </w:tc>
        <w:tc>
          <w:tcPr>
            <w:tcW w:w="0" w:type="auto"/>
            <w:shd w:val="clear" w:color="auto" w:fill="CCEEFF"/>
            <w:tcMar>
              <w:top w:w="40" w:type="dxa"/>
              <w:left w:w="0" w:type="dxa"/>
              <w:bottom w:w="40" w:type="dxa"/>
              <w:right w:w="20" w:type="dxa"/>
            </w:tcMar>
            <w:vAlign w:val="bottom"/>
          </w:tcPr>
          <w:p w14:paraId="012D2F75" w14:textId="77777777" w:rsidR="008A1CC1" w:rsidRDefault="008A1CC1">
            <w:pPr>
              <w:jc w:val="right"/>
              <w:rPr>
                <w:rFonts w:ascii="宋体"/>
              </w:rPr>
            </w:pPr>
          </w:p>
        </w:tc>
      </w:tr>
      <w:tr w:rsidR="008A1CC1" w14:paraId="012D2F7D" w14:textId="77777777">
        <w:tc>
          <w:tcPr>
            <w:tcW w:w="0" w:type="auto"/>
            <w:gridSpan w:val="3"/>
            <w:shd w:val="clear" w:color="auto" w:fill="FFFFFF"/>
            <w:tcMar>
              <w:top w:w="40" w:type="dxa"/>
              <w:left w:w="20" w:type="dxa"/>
              <w:bottom w:w="40" w:type="dxa"/>
              <w:right w:w="20" w:type="dxa"/>
            </w:tcMar>
            <w:vAlign w:val="bottom"/>
          </w:tcPr>
          <w:p w14:paraId="012D2F77" w14:textId="77777777" w:rsidR="008A1CC1" w:rsidRDefault="00EB3825">
            <w:pPr>
              <w:textAlignment w:val="bottom"/>
            </w:pPr>
            <w:r>
              <w:rPr>
                <w:rFonts w:ascii="Arial" w:eastAsia="宋体" w:hAnsi="Arial" w:cs="Arial"/>
                <w:color w:val="000000"/>
                <w:sz w:val="14"/>
                <w:szCs w:val="14"/>
              </w:rPr>
              <w:t>Ireland</w:t>
            </w:r>
          </w:p>
        </w:tc>
        <w:tc>
          <w:tcPr>
            <w:tcW w:w="0" w:type="auto"/>
            <w:gridSpan w:val="2"/>
            <w:shd w:val="clear" w:color="auto" w:fill="FFFFFF"/>
            <w:tcMar>
              <w:top w:w="40" w:type="dxa"/>
              <w:left w:w="20" w:type="dxa"/>
              <w:bottom w:w="40" w:type="dxa"/>
              <w:right w:w="0" w:type="dxa"/>
            </w:tcMar>
            <w:vAlign w:val="bottom"/>
          </w:tcPr>
          <w:p w14:paraId="012D2F78" w14:textId="77777777" w:rsidR="008A1CC1" w:rsidRDefault="00EB3825">
            <w:pPr>
              <w:jc w:val="right"/>
              <w:textAlignment w:val="bottom"/>
            </w:pPr>
            <w:r>
              <w:rPr>
                <w:rFonts w:ascii="Arial" w:eastAsia="宋体" w:hAnsi="Arial" w:cs="Arial"/>
                <w:b/>
                <w:bCs/>
                <w:color w:val="000000"/>
                <w:sz w:val="14"/>
                <w:szCs w:val="14"/>
              </w:rPr>
              <w:t>535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7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7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F7B" w14:textId="77777777" w:rsidR="008A1CC1" w:rsidRDefault="00EB3825">
            <w:pPr>
              <w:jc w:val="right"/>
              <w:textAlignment w:val="bottom"/>
            </w:pPr>
            <w:r>
              <w:rPr>
                <w:rFonts w:ascii="Arial" w:eastAsia="宋体" w:hAnsi="Arial" w:cs="Arial"/>
                <w:color w:val="000000"/>
                <w:sz w:val="14"/>
                <w:szCs w:val="14"/>
              </w:rPr>
              <w:t>744 </w:t>
            </w:r>
          </w:p>
        </w:tc>
        <w:tc>
          <w:tcPr>
            <w:tcW w:w="0" w:type="auto"/>
            <w:shd w:val="clear" w:color="auto" w:fill="FFFFFF"/>
            <w:tcMar>
              <w:top w:w="40" w:type="dxa"/>
              <w:left w:w="0" w:type="dxa"/>
              <w:bottom w:w="40" w:type="dxa"/>
              <w:right w:w="20" w:type="dxa"/>
            </w:tcMar>
            <w:vAlign w:val="bottom"/>
          </w:tcPr>
          <w:p w14:paraId="012D2F7C" w14:textId="77777777" w:rsidR="008A1CC1" w:rsidRDefault="008A1CC1">
            <w:pPr>
              <w:jc w:val="right"/>
              <w:rPr>
                <w:rFonts w:ascii="宋体"/>
              </w:rPr>
            </w:pPr>
          </w:p>
        </w:tc>
      </w:tr>
      <w:tr w:rsidR="008A1CC1" w14:paraId="012D2F84" w14:textId="77777777">
        <w:tc>
          <w:tcPr>
            <w:tcW w:w="0" w:type="auto"/>
            <w:gridSpan w:val="3"/>
            <w:shd w:val="clear" w:color="auto" w:fill="CCEEFF"/>
            <w:tcMar>
              <w:top w:w="40" w:type="dxa"/>
              <w:left w:w="20" w:type="dxa"/>
              <w:bottom w:w="40" w:type="dxa"/>
              <w:right w:w="20" w:type="dxa"/>
            </w:tcMar>
            <w:vAlign w:val="bottom"/>
          </w:tcPr>
          <w:p w14:paraId="012D2F7E" w14:textId="77777777" w:rsidR="008A1CC1" w:rsidRDefault="00EB3825">
            <w:pPr>
              <w:textAlignment w:val="bottom"/>
            </w:pPr>
            <w:r>
              <w:rPr>
                <w:rFonts w:ascii="Arial" w:eastAsia="宋体" w:hAnsi="Arial" w:cs="Arial"/>
                <w:color w:val="000000"/>
                <w:sz w:val="14"/>
                <w:szCs w:val="14"/>
              </w:rPr>
              <w:t>Hong Kong</w:t>
            </w:r>
          </w:p>
        </w:tc>
        <w:tc>
          <w:tcPr>
            <w:tcW w:w="0" w:type="auto"/>
            <w:gridSpan w:val="2"/>
            <w:shd w:val="clear" w:color="auto" w:fill="CCEEFF"/>
            <w:tcMar>
              <w:top w:w="40" w:type="dxa"/>
              <w:left w:w="20" w:type="dxa"/>
              <w:bottom w:w="40" w:type="dxa"/>
              <w:right w:w="0" w:type="dxa"/>
            </w:tcMar>
            <w:vAlign w:val="bottom"/>
          </w:tcPr>
          <w:p w14:paraId="012D2F7F" w14:textId="77777777" w:rsidR="008A1CC1" w:rsidRDefault="00EB3825">
            <w:pPr>
              <w:jc w:val="right"/>
              <w:textAlignment w:val="bottom"/>
            </w:pPr>
            <w:r>
              <w:rPr>
                <w:rFonts w:ascii="Arial" w:eastAsia="宋体" w:hAnsi="Arial" w:cs="Arial"/>
                <w:b/>
                <w:bCs/>
                <w:color w:val="000000"/>
                <w:sz w:val="14"/>
                <w:szCs w:val="14"/>
              </w:rPr>
              <w:t>408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8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F8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83" w14:textId="77777777" w:rsidR="008A1CC1" w:rsidRDefault="008A1CC1">
            <w:pPr>
              <w:jc w:val="right"/>
              <w:rPr>
                <w:rFonts w:ascii="宋体"/>
              </w:rPr>
            </w:pPr>
          </w:p>
        </w:tc>
      </w:tr>
      <w:tr w:rsidR="008A1CC1" w14:paraId="012D2F8B" w14:textId="77777777">
        <w:tc>
          <w:tcPr>
            <w:tcW w:w="0" w:type="auto"/>
            <w:gridSpan w:val="3"/>
            <w:shd w:val="clear" w:color="auto" w:fill="FFFFFF"/>
            <w:tcMar>
              <w:top w:w="40" w:type="dxa"/>
              <w:left w:w="20" w:type="dxa"/>
              <w:bottom w:w="40" w:type="dxa"/>
              <w:right w:w="20" w:type="dxa"/>
            </w:tcMar>
            <w:vAlign w:val="bottom"/>
          </w:tcPr>
          <w:p w14:paraId="012D2F85" w14:textId="77777777" w:rsidR="008A1CC1" w:rsidRDefault="00EB3825">
            <w:pPr>
              <w:textAlignment w:val="bottom"/>
            </w:pPr>
            <w:r>
              <w:rPr>
                <w:rFonts w:ascii="Arial" w:eastAsia="宋体" w:hAnsi="Arial" w:cs="Arial"/>
                <w:color w:val="000000"/>
                <w:sz w:val="14"/>
                <w:szCs w:val="14"/>
              </w:rPr>
              <w:t>Spain</w:t>
            </w:r>
          </w:p>
        </w:tc>
        <w:tc>
          <w:tcPr>
            <w:tcW w:w="0" w:type="auto"/>
            <w:gridSpan w:val="2"/>
            <w:shd w:val="clear" w:color="auto" w:fill="FFFFFF"/>
            <w:tcMar>
              <w:top w:w="40" w:type="dxa"/>
              <w:left w:w="20" w:type="dxa"/>
              <w:bottom w:w="40" w:type="dxa"/>
              <w:right w:w="0" w:type="dxa"/>
            </w:tcMar>
            <w:vAlign w:val="bottom"/>
          </w:tcPr>
          <w:p w14:paraId="012D2F86" w14:textId="77777777" w:rsidR="008A1CC1" w:rsidRDefault="00EB3825">
            <w:pPr>
              <w:jc w:val="right"/>
              <w:textAlignment w:val="bottom"/>
            </w:pPr>
            <w:r>
              <w:rPr>
                <w:rFonts w:ascii="Arial" w:eastAsia="宋体" w:hAnsi="Arial" w:cs="Arial"/>
                <w:b/>
                <w:bCs/>
                <w:color w:val="000000"/>
                <w:sz w:val="14"/>
                <w:szCs w:val="14"/>
              </w:rPr>
              <w:t>318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8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8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F89" w14:textId="77777777" w:rsidR="008A1CC1" w:rsidRDefault="00EB3825">
            <w:pPr>
              <w:jc w:val="right"/>
              <w:textAlignment w:val="bottom"/>
            </w:pPr>
            <w:r>
              <w:rPr>
                <w:rFonts w:ascii="Arial" w:eastAsia="宋体" w:hAnsi="Arial" w:cs="Arial"/>
                <w:color w:val="000000"/>
                <w:sz w:val="14"/>
                <w:szCs w:val="14"/>
              </w:rPr>
              <w:t>1,227 </w:t>
            </w:r>
          </w:p>
        </w:tc>
        <w:tc>
          <w:tcPr>
            <w:tcW w:w="0" w:type="auto"/>
            <w:shd w:val="clear" w:color="auto" w:fill="FFFFFF"/>
            <w:tcMar>
              <w:top w:w="40" w:type="dxa"/>
              <w:left w:w="0" w:type="dxa"/>
              <w:bottom w:w="40" w:type="dxa"/>
              <w:right w:w="20" w:type="dxa"/>
            </w:tcMar>
            <w:vAlign w:val="bottom"/>
          </w:tcPr>
          <w:p w14:paraId="012D2F8A" w14:textId="77777777" w:rsidR="008A1CC1" w:rsidRDefault="008A1CC1">
            <w:pPr>
              <w:jc w:val="right"/>
              <w:rPr>
                <w:rFonts w:ascii="宋体"/>
              </w:rPr>
            </w:pPr>
          </w:p>
        </w:tc>
      </w:tr>
      <w:tr w:rsidR="008A1CC1" w14:paraId="012D2F92" w14:textId="77777777">
        <w:tc>
          <w:tcPr>
            <w:tcW w:w="0" w:type="auto"/>
            <w:gridSpan w:val="3"/>
            <w:shd w:val="clear" w:color="auto" w:fill="CCEEFF"/>
            <w:tcMar>
              <w:top w:w="40" w:type="dxa"/>
              <w:left w:w="20" w:type="dxa"/>
              <w:bottom w:w="40" w:type="dxa"/>
              <w:right w:w="20" w:type="dxa"/>
            </w:tcMar>
            <w:vAlign w:val="bottom"/>
          </w:tcPr>
          <w:p w14:paraId="012D2F8C"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012D2F8D" w14:textId="77777777" w:rsidR="008A1CC1" w:rsidRDefault="00EB3825">
            <w:pPr>
              <w:jc w:val="right"/>
              <w:textAlignment w:val="bottom"/>
            </w:pPr>
            <w:r>
              <w:rPr>
                <w:rFonts w:ascii="Arial" w:eastAsia="宋体" w:hAnsi="Arial" w:cs="Arial"/>
                <w:b/>
                <w:bCs/>
                <w:color w:val="000000"/>
                <w:sz w:val="14"/>
                <w:szCs w:val="14"/>
              </w:rPr>
              <w:t>8,498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8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8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F90" w14:textId="77777777" w:rsidR="008A1CC1" w:rsidRDefault="00EB3825">
            <w:pPr>
              <w:jc w:val="right"/>
              <w:textAlignment w:val="bottom"/>
            </w:pPr>
            <w:r>
              <w:rPr>
                <w:rFonts w:ascii="Arial" w:eastAsia="宋体" w:hAnsi="Arial" w:cs="Arial"/>
                <w:color w:val="000000"/>
                <w:sz w:val="14"/>
                <w:szCs w:val="14"/>
              </w:rPr>
              <w:t>8,355 </w:t>
            </w:r>
          </w:p>
        </w:tc>
        <w:tc>
          <w:tcPr>
            <w:tcW w:w="0" w:type="auto"/>
            <w:shd w:val="clear" w:color="auto" w:fill="CCEEFF"/>
            <w:tcMar>
              <w:top w:w="40" w:type="dxa"/>
              <w:left w:w="0" w:type="dxa"/>
              <w:bottom w:w="40" w:type="dxa"/>
              <w:right w:w="20" w:type="dxa"/>
            </w:tcMar>
            <w:vAlign w:val="bottom"/>
          </w:tcPr>
          <w:p w14:paraId="012D2F91" w14:textId="77777777" w:rsidR="008A1CC1" w:rsidRDefault="008A1CC1">
            <w:pPr>
              <w:jc w:val="right"/>
              <w:rPr>
                <w:rFonts w:ascii="宋体"/>
              </w:rPr>
            </w:pPr>
          </w:p>
        </w:tc>
      </w:tr>
      <w:tr w:rsidR="008A1CC1" w14:paraId="012D2F9B" w14:textId="77777777">
        <w:tc>
          <w:tcPr>
            <w:tcW w:w="0" w:type="auto"/>
            <w:gridSpan w:val="3"/>
            <w:shd w:val="clear" w:color="auto" w:fill="FFFFFF"/>
            <w:tcMar>
              <w:top w:w="40" w:type="dxa"/>
              <w:left w:w="20" w:type="dxa"/>
              <w:bottom w:w="40" w:type="dxa"/>
              <w:right w:w="20" w:type="dxa"/>
            </w:tcMar>
            <w:vAlign w:val="bottom"/>
          </w:tcPr>
          <w:p w14:paraId="012D2F93" w14:textId="77777777" w:rsidR="008A1CC1" w:rsidRDefault="00EB3825">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2F94"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2F95" w14:textId="77777777" w:rsidR="008A1CC1" w:rsidRDefault="00EB3825">
            <w:pPr>
              <w:jc w:val="right"/>
              <w:textAlignment w:val="bottom"/>
            </w:pPr>
            <w:r>
              <w:rPr>
                <w:rFonts w:ascii="Arial" w:eastAsia="宋体" w:hAnsi="Arial" w:cs="Arial"/>
                <w:b/>
                <w:bCs/>
                <w:color w:val="000000"/>
                <w:sz w:val="14"/>
                <w:szCs w:val="14"/>
              </w:rPr>
              <w:t>28,452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F9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97"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2F9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2F99" w14:textId="77777777" w:rsidR="008A1CC1" w:rsidRDefault="00EB3825">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F9A" w14:textId="77777777" w:rsidR="008A1CC1" w:rsidRDefault="008A1CC1">
            <w:pPr>
              <w:jc w:val="right"/>
              <w:rPr>
                <w:rFonts w:ascii="宋体"/>
              </w:rPr>
            </w:pPr>
          </w:p>
        </w:tc>
      </w:tr>
      <w:tr w:rsidR="008A1CC1" w14:paraId="012D2FA0" w14:textId="77777777">
        <w:tc>
          <w:tcPr>
            <w:tcW w:w="0" w:type="auto"/>
            <w:gridSpan w:val="3"/>
            <w:shd w:val="clear" w:color="auto" w:fill="CCEEFF"/>
            <w:tcMar>
              <w:top w:w="40" w:type="dxa"/>
              <w:left w:w="20" w:type="dxa"/>
              <w:bottom w:w="40" w:type="dxa"/>
              <w:right w:w="20" w:type="dxa"/>
            </w:tcMar>
            <w:vAlign w:val="bottom"/>
          </w:tcPr>
          <w:p w14:paraId="012D2F9C" w14:textId="77777777" w:rsidR="008A1CC1" w:rsidRDefault="00EB3825">
            <w:pPr>
              <w:textAlignment w:val="bottom"/>
            </w:pPr>
            <w:r>
              <w:rPr>
                <w:rFonts w:ascii="Arial" w:eastAsia="宋体" w:hAnsi="Arial" w:cs="Arial"/>
                <w:b/>
                <w:bCs/>
                <w:color w:val="000000"/>
                <w:sz w:val="14"/>
                <w:szCs w:val="14"/>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2F9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2F9E"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2F9F" w14:textId="77777777" w:rsidR="008A1CC1" w:rsidRDefault="008A1CC1">
            <w:pPr>
              <w:rPr>
                <w:rFonts w:ascii="宋体"/>
              </w:rPr>
            </w:pPr>
          </w:p>
        </w:tc>
      </w:tr>
      <w:tr w:rsidR="008A1CC1" w14:paraId="012D2FA9" w14:textId="77777777">
        <w:tc>
          <w:tcPr>
            <w:tcW w:w="0" w:type="auto"/>
            <w:gridSpan w:val="3"/>
            <w:shd w:val="clear" w:color="auto" w:fill="FFFFFF"/>
            <w:tcMar>
              <w:top w:w="40" w:type="dxa"/>
              <w:left w:w="20" w:type="dxa"/>
              <w:bottom w:w="40" w:type="dxa"/>
              <w:right w:w="20" w:type="dxa"/>
            </w:tcMar>
            <w:vAlign w:val="bottom"/>
          </w:tcPr>
          <w:p w14:paraId="012D2FA1" w14:textId="77777777" w:rsidR="008A1CC1" w:rsidRDefault="00EB3825">
            <w:pPr>
              <w:textAlignment w:val="bottom"/>
            </w:pPr>
            <w:r>
              <w:rPr>
                <w:rFonts w:ascii="Arial" w:eastAsia="宋体" w:hAnsi="Arial" w:cs="Arial"/>
                <w:color w:val="000000"/>
                <w:sz w:val="14"/>
                <w:szCs w:val="14"/>
              </w:rPr>
              <w:t>Spain</w:t>
            </w:r>
          </w:p>
        </w:tc>
        <w:tc>
          <w:tcPr>
            <w:tcW w:w="0" w:type="auto"/>
            <w:shd w:val="clear" w:color="auto" w:fill="FFFFFF"/>
            <w:tcMar>
              <w:top w:w="40" w:type="dxa"/>
              <w:left w:w="20" w:type="dxa"/>
              <w:bottom w:w="40" w:type="dxa"/>
              <w:right w:w="0" w:type="dxa"/>
            </w:tcMar>
            <w:vAlign w:val="bottom"/>
          </w:tcPr>
          <w:p w14:paraId="012D2FA2"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012D2FA3" w14:textId="77777777" w:rsidR="008A1CC1" w:rsidRDefault="00EB3825">
            <w:pPr>
              <w:jc w:val="right"/>
              <w:textAlignment w:val="bottom"/>
            </w:pPr>
            <w:r>
              <w:rPr>
                <w:rFonts w:ascii="Arial" w:eastAsia="宋体" w:hAnsi="Arial" w:cs="Arial"/>
                <w:b/>
                <w:bCs/>
                <w:color w:val="000000"/>
                <w:sz w:val="14"/>
                <w:szCs w:val="14"/>
              </w:rPr>
              <w:t>859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A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A5"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2FA6"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2FA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A8" w14:textId="77777777" w:rsidR="008A1CC1" w:rsidRDefault="008A1CC1">
            <w:pPr>
              <w:jc w:val="right"/>
              <w:rPr>
                <w:rFonts w:ascii="宋体"/>
              </w:rPr>
            </w:pPr>
          </w:p>
        </w:tc>
      </w:tr>
      <w:tr w:rsidR="008A1CC1" w14:paraId="012D2FB0" w14:textId="77777777">
        <w:tc>
          <w:tcPr>
            <w:tcW w:w="0" w:type="auto"/>
            <w:gridSpan w:val="3"/>
            <w:shd w:val="clear" w:color="auto" w:fill="CCEEFF"/>
            <w:tcMar>
              <w:top w:w="40" w:type="dxa"/>
              <w:left w:w="20" w:type="dxa"/>
              <w:bottom w:w="40" w:type="dxa"/>
              <w:right w:w="20" w:type="dxa"/>
            </w:tcMar>
            <w:vAlign w:val="bottom"/>
          </w:tcPr>
          <w:p w14:paraId="012D2FAA" w14:textId="77777777" w:rsidR="008A1CC1" w:rsidRDefault="00EB3825">
            <w:pPr>
              <w:textAlignment w:val="bottom"/>
            </w:pPr>
            <w:r>
              <w:rPr>
                <w:rFonts w:ascii="Arial" w:eastAsia="宋体" w:hAnsi="Arial" w:cs="Arial"/>
                <w:color w:val="000000"/>
                <w:sz w:val="14"/>
                <w:szCs w:val="14"/>
              </w:rPr>
              <w:t>France</w:t>
            </w:r>
          </w:p>
        </w:tc>
        <w:tc>
          <w:tcPr>
            <w:tcW w:w="0" w:type="auto"/>
            <w:gridSpan w:val="2"/>
            <w:shd w:val="clear" w:color="auto" w:fill="CCEEFF"/>
            <w:tcMar>
              <w:top w:w="40" w:type="dxa"/>
              <w:left w:w="20" w:type="dxa"/>
              <w:bottom w:w="40" w:type="dxa"/>
              <w:right w:w="0" w:type="dxa"/>
            </w:tcMar>
            <w:vAlign w:val="bottom"/>
          </w:tcPr>
          <w:p w14:paraId="012D2FAB" w14:textId="77777777" w:rsidR="008A1CC1" w:rsidRDefault="00EB3825">
            <w:pPr>
              <w:jc w:val="right"/>
              <w:textAlignment w:val="bottom"/>
            </w:pPr>
            <w:r>
              <w:rPr>
                <w:rFonts w:ascii="Arial" w:eastAsia="宋体" w:hAnsi="Arial" w:cs="Arial"/>
                <w:b/>
                <w:bCs/>
                <w:color w:val="000000"/>
                <w:sz w:val="14"/>
                <w:szCs w:val="14"/>
              </w:rPr>
              <w:t>475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A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A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FA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AF" w14:textId="77777777" w:rsidR="008A1CC1" w:rsidRDefault="008A1CC1">
            <w:pPr>
              <w:jc w:val="right"/>
              <w:rPr>
                <w:rFonts w:ascii="宋体"/>
              </w:rPr>
            </w:pPr>
          </w:p>
        </w:tc>
      </w:tr>
      <w:tr w:rsidR="008A1CC1" w14:paraId="012D2FB7" w14:textId="77777777">
        <w:tc>
          <w:tcPr>
            <w:tcW w:w="0" w:type="auto"/>
            <w:gridSpan w:val="3"/>
            <w:shd w:val="clear" w:color="auto" w:fill="FFFFFF"/>
            <w:tcMar>
              <w:top w:w="40" w:type="dxa"/>
              <w:left w:w="20" w:type="dxa"/>
              <w:bottom w:w="40" w:type="dxa"/>
              <w:right w:w="20" w:type="dxa"/>
            </w:tcMar>
            <w:vAlign w:val="bottom"/>
          </w:tcPr>
          <w:p w14:paraId="012D2FB1" w14:textId="77777777" w:rsidR="008A1CC1" w:rsidRDefault="00EB3825">
            <w:pPr>
              <w:textAlignment w:val="bottom"/>
            </w:pPr>
            <w:r>
              <w:rPr>
                <w:rFonts w:ascii="Arial" w:eastAsia="宋体" w:hAnsi="Arial" w:cs="Arial"/>
                <w:color w:val="000000"/>
                <w:sz w:val="14"/>
                <w:szCs w:val="14"/>
              </w:rPr>
              <w:t>Belgium</w:t>
            </w:r>
          </w:p>
        </w:tc>
        <w:tc>
          <w:tcPr>
            <w:tcW w:w="0" w:type="auto"/>
            <w:gridSpan w:val="2"/>
            <w:shd w:val="clear" w:color="auto" w:fill="FFFFFF"/>
            <w:tcMar>
              <w:top w:w="40" w:type="dxa"/>
              <w:left w:w="20" w:type="dxa"/>
              <w:bottom w:w="40" w:type="dxa"/>
              <w:right w:w="0" w:type="dxa"/>
            </w:tcMar>
            <w:vAlign w:val="bottom"/>
          </w:tcPr>
          <w:p w14:paraId="012D2FB2" w14:textId="77777777" w:rsidR="008A1CC1" w:rsidRDefault="00EB3825">
            <w:pPr>
              <w:jc w:val="right"/>
              <w:textAlignment w:val="bottom"/>
            </w:pPr>
            <w:r>
              <w:rPr>
                <w:rFonts w:ascii="Arial" w:eastAsia="宋体" w:hAnsi="Arial" w:cs="Arial"/>
                <w:b/>
                <w:bCs/>
                <w:color w:val="000000"/>
                <w:sz w:val="14"/>
                <w:szCs w:val="14"/>
              </w:rPr>
              <w:t>238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B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B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FB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B6" w14:textId="77777777" w:rsidR="008A1CC1" w:rsidRDefault="008A1CC1">
            <w:pPr>
              <w:jc w:val="right"/>
              <w:rPr>
                <w:rFonts w:ascii="宋体"/>
              </w:rPr>
            </w:pPr>
          </w:p>
        </w:tc>
      </w:tr>
      <w:tr w:rsidR="008A1CC1" w14:paraId="012D2FBE" w14:textId="77777777">
        <w:tc>
          <w:tcPr>
            <w:tcW w:w="0" w:type="auto"/>
            <w:gridSpan w:val="3"/>
            <w:shd w:val="clear" w:color="auto" w:fill="CCEEFF"/>
            <w:tcMar>
              <w:top w:w="40" w:type="dxa"/>
              <w:left w:w="20" w:type="dxa"/>
              <w:bottom w:w="40" w:type="dxa"/>
              <w:right w:w="20" w:type="dxa"/>
            </w:tcMar>
            <w:vAlign w:val="bottom"/>
          </w:tcPr>
          <w:p w14:paraId="012D2FB8" w14:textId="77777777" w:rsidR="008A1CC1" w:rsidRDefault="00EB3825">
            <w:pPr>
              <w:textAlignment w:val="bottom"/>
            </w:pPr>
            <w:r>
              <w:rPr>
                <w:rFonts w:ascii="Arial" w:eastAsia="宋体" w:hAnsi="Arial" w:cs="Arial"/>
                <w:color w:val="000000"/>
                <w:sz w:val="14"/>
                <w:szCs w:val="14"/>
              </w:rPr>
              <w:t>Singapore</w:t>
            </w:r>
          </w:p>
        </w:tc>
        <w:tc>
          <w:tcPr>
            <w:tcW w:w="0" w:type="auto"/>
            <w:gridSpan w:val="2"/>
            <w:shd w:val="clear" w:color="auto" w:fill="CCEEFF"/>
            <w:tcMar>
              <w:top w:w="40" w:type="dxa"/>
              <w:left w:w="20" w:type="dxa"/>
              <w:bottom w:w="40" w:type="dxa"/>
              <w:right w:w="0" w:type="dxa"/>
            </w:tcMar>
            <w:vAlign w:val="bottom"/>
          </w:tcPr>
          <w:p w14:paraId="012D2FB9" w14:textId="77777777" w:rsidR="008A1CC1" w:rsidRDefault="00EB3825">
            <w:pPr>
              <w:jc w:val="right"/>
              <w:textAlignment w:val="bottom"/>
            </w:pPr>
            <w:r>
              <w:rPr>
                <w:rFonts w:ascii="Arial" w:eastAsia="宋体" w:hAnsi="Arial" w:cs="Arial"/>
                <w:b/>
                <w:bCs/>
                <w:color w:val="000000"/>
                <w:sz w:val="14"/>
                <w:szCs w:val="14"/>
              </w:rPr>
              <w:t>233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B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B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FBC" w14:textId="77777777" w:rsidR="008A1CC1" w:rsidRDefault="00EB3825">
            <w:pPr>
              <w:jc w:val="right"/>
              <w:textAlignment w:val="bottom"/>
            </w:pPr>
            <w:r>
              <w:rPr>
                <w:rFonts w:ascii="Arial" w:eastAsia="宋体" w:hAnsi="Arial" w:cs="Arial"/>
                <w:color w:val="000000"/>
                <w:sz w:val="14"/>
                <w:szCs w:val="14"/>
              </w:rPr>
              <w:t>222 </w:t>
            </w:r>
          </w:p>
        </w:tc>
        <w:tc>
          <w:tcPr>
            <w:tcW w:w="0" w:type="auto"/>
            <w:shd w:val="clear" w:color="auto" w:fill="CCEEFF"/>
            <w:tcMar>
              <w:top w:w="40" w:type="dxa"/>
              <w:left w:w="0" w:type="dxa"/>
              <w:bottom w:w="40" w:type="dxa"/>
              <w:right w:w="20" w:type="dxa"/>
            </w:tcMar>
            <w:vAlign w:val="bottom"/>
          </w:tcPr>
          <w:p w14:paraId="012D2FBD" w14:textId="77777777" w:rsidR="008A1CC1" w:rsidRDefault="008A1CC1">
            <w:pPr>
              <w:jc w:val="right"/>
              <w:rPr>
                <w:rFonts w:ascii="宋体"/>
              </w:rPr>
            </w:pPr>
          </w:p>
        </w:tc>
      </w:tr>
      <w:tr w:rsidR="008A1CC1" w14:paraId="012D2FC5" w14:textId="77777777">
        <w:tc>
          <w:tcPr>
            <w:tcW w:w="0" w:type="auto"/>
            <w:gridSpan w:val="3"/>
            <w:shd w:val="clear" w:color="auto" w:fill="FFFFFF"/>
            <w:tcMar>
              <w:top w:w="40" w:type="dxa"/>
              <w:left w:w="20" w:type="dxa"/>
              <w:bottom w:w="40" w:type="dxa"/>
              <w:right w:w="20" w:type="dxa"/>
            </w:tcMar>
            <w:vAlign w:val="bottom"/>
          </w:tcPr>
          <w:p w14:paraId="012D2FBF" w14:textId="77777777" w:rsidR="008A1CC1" w:rsidRDefault="00EB3825">
            <w:pPr>
              <w:textAlignment w:val="bottom"/>
            </w:pPr>
            <w:r>
              <w:rPr>
                <w:rFonts w:ascii="Arial" w:eastAsia="宋体" w:hAnsi="Arial" w:cs="Arial"/>
                <w:color w:val="000000"/>
                <w:sz w:val="14"/>
                <w:szCs w:val="14"/>
              </w:rPr>
              <w:t>Austria</w:t>
            </w:r>
          </w:p>
        </w:tc>
        <w:tc>
          <w:tcPr>
            <w:tcW w:w="0" w:type="auto"/>
            <w:gridSpan w:val="2"/>
            <w:shd w:val="clear" w:color="auto" w:fill="FFFFFF"/>
            <w:tcMar>
              <w:top w:w="40" w:type="dxa"/>
              <w:left w:w="20" w:type="dxa"/>
              <w:bottom w:w="40" w:type="dxa"/>
              <w:right w:w="0" w:type="dxa"/>
            </w:tcMar>
            <w:vAlign w:val="bottom"/>
          </w:tcPr>
          <w:p w14:paraId="012D2FC0" w14:textId="77777777" w:rsidR="008A1CC1" w:rsidRDefault="00EB3825">
            <w:pPr>
              <w:jc w:val="right"/>
              <w:textAlignment w:val="bottom"/>
            </w:pPr>
            <w:r>
              <w:rPr>
                <w:rFonts w:ascii="Arial" w:eastAsia="宋体" w:hAnsi="Arial" w:cs="Arial"/>
                <w:b/>
                <w:bCs/>
                <w:color w:val="000000"/>
                <w:sz w:val="14"/>
                <w:szCs w:val="14"/>
              </w:rPr>
              <w:t>222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C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C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FC3"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C4" w14:textId="77777777" w:rsidR="008A1CC1" w:rsidRDefault="008A1CC1">
            <w:pPr>
              <w:jc w:val="right"/>
              <w:rPr>
                <w:rFonts w:ascii="宋体"/>
              </w:rPr>
            </w:pPr>
          </w:p>
        </w:tc>
      </w:tr>
      <w:tr w:rsidR="008A1CC1" w14:paraId="012D2FCC" w14:textId="77777777">
        <w:tc>
          <w:tcPr>
            <w:tcW w:w="0" w:type="auto"/>
            <w:gridSpan w:val="3"/>
            <w:shd w:val="clear" w:color="auto" w:fill="CCEEFF"/>
            <w:tcMar>
              <w:top w:w="40" w:type="dxa"/>
              <w:left w:w="20" w:type="dxa"/>
              <w:bottom w:w="40" w:type="dxa"/>
              <w:right w:w="20" w:type="dxa"/>
            </w:tcMar>
            <w:vAlign w:val="bottom"/>
          </w:tcPr>
          <w:p w14:paraId="012D2FC6" w14:textId="77777777" w:rsidR="008A1CC1" w:rsidRDefault="00EB3825">
            <w:pPr>
              <w:textAlignment w:val="bottom"/>
            </w:pPr>
            <w:r>
              <w:rPr>
                <w:rFonts w:ascii="Arial" w:eastAsia="宋体" w:hAnsi="Arial" w:cs="Arial"/>
                <w:color w:val="000000"/>
                <w:sz w:val="14"/>
                <w:szCs w:val="14"/>
              </w:rPr>
              <w:t>Netherlands</w:t>
            </w:r>
          </w:p>
        </w:tc>
        <w:tc>
          <w:tcPr>
            <w:tcW w:w="0" w:type="auto"/>
            <w:gridSpan w:val="2"/>
            <w:shd w:val="clear" w:color="auto" w:fill="CCEEFF"/>
            <w:tcMar>
              <w:top w:w="40" w:type="dxa"/>
              <w:left w:w="20" w:type="dxa"/>
              <w:bottom w:w="40" w:type="dxa"/>
              <w:right w:w="0" w:type="dxa"/>
            </w:tcMar>
            <w:vAlign w:val="bottom"/>
          </w:tcPr>
          <w:p w14:paraId="012D2FC7" w14:textId="77777777" w:rsidR="008A1CC1" w:rsidRDefault="00EB3825">
            <w:pPr>
              <w:jc w:val="right"/>
              <w:textAlignment w:val="bottom"/>
            </w:pPr>
            <w:r>
              <w:rPr>
                <w:rFonts w:ascii="Arial" w:eastAsia="宋体" w:hAnsi="Arial" w:cs="Arial"/>
                <w:b/>
                <w:bCs/>
                <w:color w:val="000000"/>
                <w:sz w:val="14"/>
                <w:szCs w:val="14"/>
              </w:rPr>
              <w:t>180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C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FC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CB" w14:textId="77777777" w:rsidR="008A1CC1" w:rsidRDefault="008A1CC1">
            <w:pPr>
              <w:jc w:val="right"/>
              <w:rPr>
                <w:rFonts w:ascii="宋体"/>
              </w:rPr>
            </w:pPr>
          </w:p>
        </w:tc>
      </w:tr>
      <w:tr w:rsidR="008A1CC1" w14:paraId="012D2FD3" w14:textId="77777777">
        <w:tc>
          <w:tcPr>
            <w:tcW w:w="0" w:type="auto"/>
            <w:gridSpan w:val="3"/>
            <w:shd w:val="clear" w:color="auto" w:fill="FFFFFF"/>
            <w:tcMar>
              <w:top w:w="40" w:type="dxa"/>
              <w:left w:w="20" w:type="dxa"/>
              <w:bottom w:w="40" w:type="dxa"/>
              <w:right w:w="20" w:type="dxa"/>
            </w:tcMar>
            <w:vAlign w:val="bottom"/>
          </w:tcPr>
          <w:p w14:paraId="012D2FCD" w14:textId="77777777" w:rsidR="008A1CC1" w:rsidRDefault="00EB3825">
            <w:pPr>
              <w:textAlignment w:val="bottom"/>
            </w:pPr>
            <w:r>
              <w:rPr>
                <w:rFonts w:ascii="Arial" w:eastAsia="宋体" w:hAnsi="Arial" w:cs="Arial"/>
                <w:color w:val="000000"/>
                <w:sz w:val="14"/>
                <w:szCs w:val="14"/>
              </w:rPr>
              <w:t>Germany</w:t>
            </w:r>
          </w:p>
        </w:tc>
        <w:tc>
          <w:tcPr>
            <w:tcW w:w="0" w:type="auto"/>
            <w:gridSpan w:val="2"/>
            <w:shd w:val="clear" w:color="auto" w:fill="FFFFFF"/>
            <w:tcMar>
              <w:top w:w="40" w:type="dxa"/>
              <w:left w:w="20" w:type="dxa"/>
              <w:bottom w:w="40" w:type="dxa"/>
              <w:right w:w="0" w:type="dxa"/>
            </w:tcMar>
            <w:vAlign w:val="bottom"/>
          </w:tcPr>
          <w:p w14:paraId="012D2FCE" w14:textId="77777777" w:rsidR="008A1CC1" w:rsidRDefault="00EB3825">
            <w:pPr>
              <w:jc w:val="right"/>
              <w:textAlignment w:val="bottom"/>
            </w:pPr>
            <w:r>
              <w:rPr>
                <w:rFonts w:ascii="Arial" w:eastAsia="宋体" w:hAnsi="Arial" w:cs="Arial"/>
                <w:b/>
                <w:bCs/>
                <w:color w:val="000000"/>
                <w:sz w:val="14"/>
                <w:szCs w:val="14"/>
              </w:rPr>
              <w:t>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C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D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2FD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2FD2" w14:textId="77777777" w:rsidR="008A1CC1" w:rsidRDefault="008A1CC1">
            <w:pPr>
              <w:jc w:val="right"/>
              <w:rPr>
                <w:rFonts w:ascii="宋体"/>
              </w:rPr>
            </w:pPr>
          </w:p>
        </w:tc>
      </w:tr>
      <w:tr w:rsidR="008A1CC1" w14:paraId="012D2FDA" w14:textId="77777777">
        <w:tc>
          <w:tcPr>
            <w:tcW w:w="0" w:type="auto"/>
            <w:gridSpan w:val="3"/>
            <w:shd w:val="clear" w:color="auto" w:fill="CCEEFF"/>
            <w:tcMar>
              <w:top w:w="40" w:type="dxa"/>
              <w:left w:w="20" w:type="dxa"/>
              <w:bottom w:w="40" w:type="dxa"/>
              <w:right w:w="20" w:type="dxa"/>
            </w:tcMar>
            <w:vAlign w:val="bottom"/>
          </w:tcPr>
          <w:p w14:paraId="012D2FD4"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012D2FD5" w14:textId="77777777" w:rsidR="008A1CC1" w:rsidRDefault="00EB3825">
            <w:pPr>
              <w:jc w:val="right"/>
              <w:textAlignment w:val="bottom"/>
            </w:pPr>
            <w:r>
              <w:rPr>
                <w:rFonts w:ascii="Arial" w:eastAsia="宋体" w:hAnsi="Arial" w:cs="Arial"/>
                <w:b/>
                <w:bCs/>
                <w:color w:val="000000"/>
                <w:sz w:val="14"/>
                <w:szCs w:val="14"/>
              </w:rPr>
              <w:t>1,461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2FD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2FD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2FD8" w14:textId="77777777" w:rsidR="008A1CC1" w:rsidRDefault="00EB3825">
            <w:pPr>
              <w:jc w:val="right"/>
              <w:textAlignment w:val="bottom"/>
            </w:pPr>
            <w:r>
              <w:rPr>
                <w:rFonts w:ascii="Arial" w:eastAsia="宋体" w:hAnsi="Arial" w:cs="Arial"/>
                <w:color w:val="000000"/>
                <w:sz w:val="14"/>
                <w:szCs w:val="14"/>
              </w:rPr>
              <w:t>1,342 </w:t>
            </w:r>
          </w:p>
        </w:tc>
        <w:tc>
          <w:tcPr>
            <w:tcW w:w="0" w:type="auto"/>
            <w:shd w:val="clear" w:color="auto" w:fill="CCEEFF"/>
            <w:tcMar>
              <w:top w:w="40" w:type="dxa"/>
              <w:left w:w="0" w:type="dxa"/>
              <w:bottom w:w="40" w:type="dxa"/>
              <w:right w:w="20" w:type="dxa"/>
            </w:tcMar>
            <w:vAlign w:val="bottom"/>
          </w:tcPr>
          <w:p w14:paraId="012D2FD9" w14:textId="77777777" w:rsidR="008A1CC1" w:rsidRDefault="008A1CC1">
            <w:pPr>
              <w:jc w:val="right"/>
              <w:rPr>
                <w:rFonts w:ascii="宋体"/>
              </w:rPr>
            </w:pPr>
          </w:p>
        </w:tc>
      </w:tr>
      <w:tr w:rsidR="008A1CC1" w14:paraId="012D2FE3" w14:textId="77777777">
        <w:tc>
          <w:tcPr>
            <w:tcW w:w="0" w:type="auto"/>
            <w:gridSpan w:val="3"/>
            <w:shd w:val="clear" w:color="auto" w:fill="FFFFFF"/>
            <w:tcMar>
              <w:top w:w="40" w:type="dxa"/>
              <w:left w:w="20" w:type="dxa"/>
              <w:bottom w:w="40" w:type="dxa"/>
              <w:right w:w="20" w:type="dxa"/>
            </w:tcMar>
            <w:vAlign w:val="bottom"/>
          </w:tcPr>
          <w:p w14:paraId="012D2FDB" w14:textId="77777777" w:rsidR="008A1CC1" w:rsidRDefault="00EB3825">
            <w:pPr>
              <w:textAlignment w:val="bottom"/>
            </w:pPr>
            <w:r>
              <w:rPr>
                <w:rFonts w:ascii="Arial" w:eastAsia="宋体" w:hAnsi="Arial" w:cs="Arial"/>
                <w:color w:val="000000"/>
                <w:sz w:val="14"/>
                <w:szCs w:val="14"/>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2FD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2FDD" w14:textId="77777777" w:rsidR="008A1CC1" w:rsidRDefault="00EB3825">
            <w:pPr>
              <w:jc w:val="right"/>
              <w:textAlignment w:val="bottom"/>
            </w:pPr>
            <w:r>
              <w:rPr>
                <w:rFonts w:ascii="Arial" w:eastAsia="宋体" w:hAnsi="Arial" w:cs="Arial"/>
                <w:b/>
                <w:bCs/>
                <w:color w:val="000000"/>
                <w:sz w:val="14"/>
                <w:szCs w:val="14"/>
              </w:rPr>
              <w:t>3,763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FD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2FDF"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2FE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2FE1" w14:textId="77777777" w:rsidR="008A1CC1" w:rsidRDefault="00EB3825">
            <w:pPr>
              <w:jc w:val="right"/>
              <w:textAlignment w:val="bottom"/>
            </w:pPr>
            <w:r>
              <w:rPr>
                <w:rFonts w:ascii="Arial" w:eastAsia="宋体" w:hAnsi="Arial" w:cs="Arial"/>
                <w:color w:val="000000"/>
                <w:sz w:val="14"/>
                <w:szCs w:val="14"/>
              </w:rPr>
              <w:t>1,564 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2FE2" w14:textId="77777777" w:rsidR="008A1CC1" w:rsidRDefault="008A1CC1">
            <w:pPr>
              <w:jc w:val="right"/>
              <w:rPr>
                <w:rFonts w:ascii="宋体"/>
              </w:rPr>
            </w:pPr>
          </w:p>
        </w:tc>
      </w:tr>
      <w:tr w:rsidR="008A1CC1" w14:paraId="012D2FE8" w14:textId="77777777">
        <w:trPr>
          <w:trHeight w:val="10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2FE4"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2FE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2FE6"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2FE7" w14:textId="77777777" w:rsidR="008A1CC1" w:rsidRDefault="008A1CC1">
            <w:pPr>
              <w:rPr>
                <w:rFonts w:ascii="宋体"/>
              </w:rPr>
            </w:pPr>
          </w:p>
        </w:tc>
      </w:tr>
    </w:tbl>
    <w:p w14:paraId="012D2FE9" w14:textId="77777777" w:rsidR="008A1CC1" w:rsidRDefault="00EB3825">
      <w:pPr>
        <w:spacing w:before="60"/>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 xml:space="preserve">Geography is </w:t>
      </w:r>
      <w:r>
        <w:rPr>
          <w:rFonts w:ascii="Arial" w:eastAsia="宋体" w:hAnsi="Arial" w:cs="Arial"/>
          <w:color w:val="000000"/>
          <w:sz w:val="13"/>
          <w:szCs w:val="13"/>
        </w:rPr>
        <w:t>determined primarily based on the domicile of collateral or issuer.</w:t>
      </w:r>
    </w:p>
    <w:p w14:paraId="012D2FEA" w14:textId="77777777" w:rsidR="008A1CC1" w:rsidRDefault="00EB3825">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As of March 31, 2022, other non-U.S. investments include $7.71 billion supranational bonds in AFS securities and $1.46 billion supranational bonds in HTM securities.</w:t>
      </w:r>
    </w:p>
    <w:p w14:paraId="012D2FEB" w14:textId="77777777" w:rsidR="008A1CC1" w:rsidRDefault="00EB3825">
      <w:pPr>
        <w:spacing w:before="60"/>
        <w:ind w:firstLine="450"/>
        <w:jc w:val="both"/>
        <w:textAlignment w:val="top"/>
      </w:pPr>
      <w:r>
        <w:rPr>
          <w:rFonts w:ascii="Arial" w:eastAsia="宋体" w:hAnsi="Arial" w:cs="Arial"/>
          <w:color w:val="000000"/>
          <w:sz w:val="20"/>
          <w:szCs w:val="20"/>
        </w:rPr>
        <w:t xml:space="preserve">Approximately 82% </w:t>
      </w:r>
      <w:r>
        <w:rPr>
          <w:rFonts w:ascii="Arial" w:eastAsia="宋体" w:hAnsi="Arial" w:cs="Arial"/>
          <w:color w:val="000000"/>
          <w:sz w:val="20"/>
          <w:szCs w:val="20"/>
        </w:rPr>
        <w:t>and 81% of the aggregate carrying value of these non-U.S. debt securities was rated “AAA” or “AA” as of March 31, 2022 and December 31, 2021, respectively. The majority of these securities comprised senior positions within the security structures; these po</w:t>
      </w:r>
      <w:r>
        <w:rPr>
          <w:rFonts w:ascii="Arial" w:eastAsia="宋体" w:hAnsi="Arial" w:cs="Arial"/>
          <w:color w:val="000000"/>
          <w:sz w:val="20"/>
          <w:szCs w:val="20"/>
        </w:rPr>
        <w:t>sitions have a level of protection provided through subordination and other forms of credit protection. As of March 31, 2022 and December 31, 2021, respectively, approximately 26% and 24% of the aggregate carrying value of these non-U.S. debt securities wa</w:t>
      </w:r>
      <w:r>
        <w:rPr>
          <w:rFonts w:ascii="Arial" w:eastAsia="宋体" w:hAnsi="Arial" w:cs="Arial"/>
          <w:color w:val="000000"/>
          <w:sz w:val="20"/>
          <w:szCs w:val="20"/>
        </w:rPr>
        <w:t>s floating-rate.</w:t>
      </w:r>
    </w:p>
    <w:p w14:paraId="012D2FEC" w14:textId="77777777" w:rsidR="008A1CC1" w:rsidRDefault="00EB3825">
      <w:pPr>
        <w:spacing w:before="60"/>
        <w:ind w:firstLine="450"/>
        <w:jc w:val="both"/>
        <w:textAlignment w:val="top"/>
      </w:pPr>
      <w:r>
        <w:rPr>
          <w:rFonts w:ascii="Arial" w:eastAsia="宋体" w:hAnsi="Arial" w:cs="Arial"/>
          <w:color w:val="000000"/>
          <w:sz w:val="20"/>
          <w:szCs w:val="20"/>
        </w:rPr>
        <w:t>As of March 31, 2022, our non-U.S. debt securities had an average market-to-book ratio of 98.2%, and an aggregate pre-tax net unrealized loss of $580 million, composed of gross unrealized gains of $27 million and gross unrealized losses of</w:t>
      </w:r>
      <w:r>
        <w:rPr>
          <w:rFonts w:ascii="Arial" w:eastAsia="宋体" w:hAnsi="Arial" w:cs="Arial"/>
          <w:color w:val="000000"/>
          <w:sz w:val="20"/>
          <w:szCs w:val="20"/>
        </w:rPr>
        <w:t xml:space="preserve"> $607 million. These unrealized amounts included:</w:t>
      </w:r>
    </w:p>
    <w:p w14:paraId="012D2FED"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•a pre-tax net unrealized loss of $510 million, composed of gross unrealized gains of $27 million and gross unrealized losses of $537 </w:t>
      </w:r>
    </w:p>
    <w:p w14:paraId="012D2FEE" w14:textId="77777777" w:rsidR="008A1CC1" w:rsidRDefault="00EB3825">
      <w:pPr>
        <w:pBdr>
          <w:left w:val="none" w:sz="0" w:space="0" w:color="auto"/>
        </w:pBdr>
        <w:spacing w:before="60"/>
        <w:jc w:val="both"/>
        <w:textAlignment w:val="top"/>
      </w:pPr>
      <w:r>
        <w:rPr>
          <w:rFonts w:ascii="Arial" w:eastAsia="宋体" w:hAnsi="Arial" w:cs="Arial"/>
          <w:color w:val="000000"/>
          <w:sz w:val="20"/>
          <w:szCs w:val="20"/>
        </w:rPr>
        <w:t>million, associated with non-U.S. AFS debt securities; and</w:t>
      </w:r>
    </w:p>
    <w:p w14:paraId="012D2FEF"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•a pre-tax n</w:t>
      </w:r>
      <w:r>
        <w:rPr>
          <w:rFonts w:ascii="Arial" w:eastAsia="宋体" w:hAnsi="Arial" w:cs="Arial"/>
          <w:color w:val="000000"/>
          <w:sz w:val="20"/>
          <w:szCs w:val="20"/>
        </w:rPr>
        <w:t>et unrealized loss of $70 million, composed of gross unrealized losses of $70 million, associated with non-U.S. HTM debt securities.</w:t>
      </w:r>
    </w:p>
    <w:p w14:paraId="012D2FF0" w14:textId="77777777" w:rsidR="008A1CC1" w:rsidRDefault="00EB3825">
      <w:pPr>
        <w:spacing w:before="60"/>
        <w:ind w:firstLine="450"/>
        <w:jc w:val="both"/>
        <w:textAlignment w:val="top"/>
      </w:pPr>
      <w:r>
        <w:rPr>
          <w:rFonts w:ascii="Arial" w:eastAsia="宋体" w:hAnsi="Arial" w:cs="Arial"/>
          <w:color w:val="000000"/>
          <w:sz w:val="20"/>
          <w:szCs w:val="20"/>
        </w:rPr>
        <w:t xml:space="preserve">As of March 31, 2022, the underlying collateral for non-U.S. MBS and ABS primarily included Australian, U.K., </w:t>
      </w:r>
      <w:r>
        <w:rPr>
          <w:rFonts w:ascii="Arial" w:eastAsia="宋体" w:hAnsi="Arial" w:cs="Arial"/>
          <w:color w:val="000000"/>
          <w:sz w:val="20"/>
          <w:szCs w:val="20"/>
        </w:rPr>
        <w:t>Netherlands, Spanish and Italian mortgages. The securities listed under “Canada” were composed of Canadian government securities and provincial bonds, corporate debt and non-U.S. agency securities. The securities listed under “France” were composed of sove</w:t>
      </w:r>
      <w:r>
        <w:rPr>
          <w:rFonts w:ascii="Arial" w:eastAsia="宋体" w:hAnsi="Arial" w:cs="Arial"/>
          <w:color w:val="000000"/>
          <w:sz w:val="20"/>
          <w:szCs w:val="20"/>
        </w:rPr>
        <w:t>reign bonds, corporate debt, covered bonds, ABS and Non-U.S. agency securities. The securities listed under “Japan” were substantially composed of Japanese government securities.</w:t>
      </w:r>
    </w:p>
    <w:p w14:paraId="012D2FF1" w14:textId="77777777" w:rsidR="008A1CC1" w:rsidRDefault="00EB3825">
      <w:pPr>
        <w:spacing w:before="60"/>
        <w:jc w:val="both"/>
        <w:textAlignment w:val="top"/>
      </w:pPr>
      <w:r>
        <w:rPr>
          <w:rFonts w:ascii="Arial" w:eastAsia="宋体" w:hAnsi="Arial" w:cs="Arial"/>
          <w:b/>
          <w:bCs/>
          <w:i/>
          <w:iCs/>
          <w:color w:val="000000"/>
          <w:sz w:val="20"/>
          <w:szCs w:val="20"/>
        </w:rPr>
        <w:t>Municipal Obligations</w:t>
      </w:r>
    </w:p>
    <w:p w14:paraId="012D2FF2" w14:textId="77777777" w:rsidR="008A1CC1" w:rsidRDefault="00EB3825">
      <w:pPr>
        <w:spacing w:before="60"/>
        <w:ind w:firstLine="450"/>
        <w:jc w:val="both"/>
        <w:textAlignment w:val="top"/>
      </w:pPr>
      <w:r>
        <w:rPr>
          <w:rFonts w:ascii="Arial" w:eastAsia="宋体" w:hAnsi="Arial" w:cs="Arial"/>
          <w:color w:val="000000"/>
          <w:sz w:val="20"/>
          <w:szCs w:val="20"/>
        </w:rPr>
        <w:t>We carried approximately $1.20 billion of municipal sec</w:t>
      </w:r>
      <w:r>
        <w:rPr>
          <w:rFonts w:ascii="Arial" w:eastAsia="宋体" w:hAnsi="Arial" w:cs="Arial"/>
          <w:color w:val="000000"/>
          <w:sz w:val="20"/>
          <w:szCs w:val="20"/>
        </w:rPr>
        <w:t xml:space="preserve">urities classified as state and political subdivisions in our investment securities portfolio as of March 31, 2022, as shown in Table 20: Carrying Values of Investment Securities, all of which were classified as AFS. As of March 31, 2022, we also provided </w:t>
      </w:r>
      <w:r>
        <w:rPr>
          <w:rFonts w:ascii="Arial" w:eastAsia="宋体" w:hAnsi="Arial" w:cs="Arial"/>
          <w:color w:val="000000"/>
          <w:sz w:val="20"/>
          <w:szCs w:val="20"/>
        </w:rPr>
        <w:t>approximately $8.62 billion of credit and liquidity facilities to municipal issuers.</w:t>
      </w:r>
    </w:p>
    <w:tbl>
      <w:tblPr>
        <w:tblW w:w="5000" w:type="pct"/>
        <w:tblCellMar>
          <w:top w:w="15" w:type="dxa"/>
          <w:left w:w="15" w:type="dxa"/>
          <w:bottom w:w="15" w:type="dxa"/>
          <w:right w:w="15" w:type="dxa"/>
        </w:tblCellMar>
        <w:tblLook w:val="04A0" w:firstRow="1" w:lastRow="0" w:firstColumn="1" w:lastColumn="0" w:noHBand="0" w:noVBand="1"/>
      </w:tblPr>
      <w:tblGrid>
        <w:gridCol w:w="39"/>
        <w:gridCol w:w="2250"/>
        <w:gridCol w:w="37"/>
        <w:gridCol w:w="94"/>
        <w:gridCol w:w="1360"/>
        <w:gridCol w:w="37"/>
        <w:gridCol w:w="36"/>
        <w:gridCol w:w="43"/>
        <w:gridCol w:w="36"/>
        <w:gridCol w:w="94"/>
        <w:gridCol w:w="1360"/>
        <w:gridCol w:w="37"/>
        <w:gridCol w:w="36"/>
        <w:gridCol w:w="43"/>
        <w:gridCol w:w="36"/>
        <w:gridCol w:w="93"/>
        <w:gridCol w:w="1018"/>
        <w:gridCol w:w="36"/>
        <w:gridCol w:w="36"/>
        <w:gridCol w:w="43"/>
        <w:gridCol w:w="36"/>
        <w:gridCol w:w="73"/>
        <w:gridCol w:w="1327"/>
        <w:gridCol w:w="136"/>
      </w:tblGrid>
      <w:tr w:rsidR="008A1CC1" w14:paraId="012D300B" w14:textId="77777777">
        <w:tc>
          <w:tcPr>
            <w:tcW w:w="50" w:type="pct"/>
            <w:shd w:val="clear" w:color="auto" w:fill="auto"/>
            <w:vAlign w:val="bottom"/>
          </w:tcPr>
          <w:p w14:paraId="012D2FF3" w14:textId="77777777" w:rsidR="008A1CC1" w:rsidRDefault="008A1CC1">
            <w:pPr>
              <w:rPr>
                <w:rFonts w:ascii="宋体"/>
              </w:rPr>
            </w:pPr>
          </w:p>
        </w:tc>
        <w:tc>
          <w:tcPr>
            <w:tcW w:w="1375" w:type="pct"/>
            <w:shd w:val="clear" w:color="auto" w:fill="auto"/>
            <w:vAlign w:val="bottom"/>
          </w:tcPr>
          <w:p w14:paraId="012D2FF4" w14:textId="77777777" w:rsidR="008A1CC1" w:rsidRDefault="008A1CC1">
            <w:pPr>
              <w:rPr>
                <w:rFonts w:ascii="宋体"/>
              </w:rPr>
            </w:pPr>
          </w:p>
        </w:tc>
        <w:tc>
          <w:tcPr>
            <w:tcW w:w="5" w:type="pct"/>
            <w:shd w:val="clear" w:color="auto" w:fill="auto"/>
            <w:vAlign w:val="bottom"/>
          </w:tcPr>
          <w:p w14:paraId="012D2FF5" w14:textId="77777777" w:rsidR="008A1CC1" w:rsidRDefault="008A1CC1">
            <w:pPr>
              <w:rPr>
                <w:rFonts w:ascii="宋体"/>
              </w:rPr>
            </w:pPr>
          </w:p>
        </w:tc>
        <w:tc>
          <w:tcPr>
            <w:tcW w:w="50" w:type="pct"/>
            <w:shd w:val="clear" w:color="auto" w:fill="auto"/>
            <w:vAlign w:val="bottom"/>
          </w:tcPr>
          <w:p w14:paraId="012D2FF6" w14:textId="77777777" w:rsidR="008A1CC1" w:rsidRDefault="008A1CC1">
            <w:pPr>
              <w:rPr>
                <w:rFonts w:ascii="宋体"/>
              </w:rPr>
            </w:pPr>
          </w:p>
        </w:tc>
        <w:tc>
          <w:tcPr>
            <w:tcW w:w="841" w:type="pct"/>
            <w:shd w:val="clear" w:color="auto" w:fill="auto"/>
            <w:vAlign w:val="bottom"/>
          </w:tcPr>
          <w:p w14:paraId="012D2FF7" w14:textId="77777777" w:rsidR="008A1CC1" w:rsidRDefault="008A1CC1">
            <w:pPr>
              <w:rPr>
                <w:rFonts w:ascii="宋体"/>
              </w:rPr>
            </w:pPr>
          </w:p>
        </w:tc>
        <w:tc>
          <w:tcPr>
            <w:tcW w:w="5" w:type="pct"/>
            <w:shd w:val="clear" w:color="auto" w:fill="auto"/>
            <w:vAlign w:val="bottom"/>
          </w:tcPr>
          <w:p w14:paraId="012D2FF8" w14:textId="77777777" w:rsidR="008A1CC1" w:rsidRDefault="008A1CC1">
            <w:pPr>
              <w:rPr>
                <w:rFonts w:ascii="宋体"/>
              </w:rPr>
            </w:pPr>
          </w:p>
        </w:tc>
        <w:tc>
          <w:tcPr>
            <w:tcW w:w="5" w:type="pct"/>
            <w:shd w:val="clear" w:color="auto" w:fill="auto"/>
            <w:vAlign w:val="bottom"/>
          </w:tcPr>
          <w:p w14:paraId="012D2FF9" w14:textId="77777777" w:rsidR="008A1CC1" w:rsidRDefault="008A1CC1">
            <w:pPr>
              <w:rPr>
                <w:rFonts w:ascii="宋体"/>
              </w:rPr>
            </w:pPr>
          </w:p>
        </w:tc>
        <w:tc>
          <w:tcPr>
            <w:tcW w:w="52" w:type="pct"/>
            <w:shd w:val="clear" w:color="auto" w:fill="auto"/>
            <w:vAlign w:val="bottom"/>
          </w:tcPr>
          <w:p w14:paraId="012D2FFA" w14:textId="77777777" w:rsidR="008A1CC1" w:rsidRDefault="008A1CC1">
            <w:pPr>
              <w:rPr>
                <w:rFonts w:ascii="宋体"/>
              </w:rPr>
            </w:pPr>
          </w:p>
        </w:tc>
        <w:tc>
          <w:tcPr>
            <w:tcW w:w="5" w:type="pct"/>
            <w:shd w:val="clear" w:color="auto" w:fill="auto"/>
            <w:vAlign w:val="bottom"/>
          </w:tcPr>
          <w:p w14:paraId="012D2FFB" w14:textId="77777777" w:rsidR="008A1CC1" w:rsidRDefault="008A1CC1">
            <w:pPr>
              <w:rPr>
                <w:rFonts w:ascii="宋体"/>
              </w:rPr>
            </w:pPr>
          </w:p>
        </w:tc>
        <w:tc>
          <w:tcPr>
            <w:tcW w:w="50" w:type="pct"/>
            <w:shd w:val="clear" w:color="auto" w:fill="auto"/>
            <w:vAlign w:val="bottom"/>
          </w:tcPr>
          <w:p w14:paraId="012D2FFC" w14:textId="77777777" w:rsidR="008A1CC1" w:rsidRDefault="008A1CC1">
            <w:pPr>
              <w:rPr>
                <w:rFonts w:ascii="宋体"/>
              </w:rPr>
            </w:pPr>
          </w:p>
        </w:tc>
        <w:tc>
          <w:tcPr>
            <w:tcW w:w="841" w:type="pct"/>
            <w:shd w:val="clear" w:color="auto" w:fill="auto"/>
            <w:vAlign w:val="bottom"/>
          </w:tcPr>
          <w:p w14:paraId="012D2FFD" w14:textId="77777777" w:rsidR="008A1CC1" w:rsidRDefault="008A1CC1">
            <w:pPr>
              <w:rPr>
                <w:rFonts w:ascii="宋体"/>
              </w:rPr>
            </w:pPr>
          </w:p>
        </w:tc>
        <w:tc>
          <w:tcPr>
            <w:tcW w:w="5" w:type="pct"/>
            <w:shd w:val="clear" w:color="auto" w:fill="auto"/>
            <w:vAlign w:val="bottom"/>
          </w:tcPr>
          <w:p w14:paraId="012D2FFE" w14:textId="77777777" w:rsidR="008A1CC1" w:rsidRDefault="008A1CC1">
            <w:pPr>
              <w:rPr>
                <w:rFonts w:ascii="宋体"/>
              </w:rPr>
            </w:pPr>
          </w:p>
        </w:tc>
        <w:tc>
          <w:tcPr>
            <w:tcW w:w="5" w:type="pct"/>
            <w:shd w:val="clear" w:color="auto" w:fill="auto"/>
            <w:vAlign w:val="bottom"/>
          </w:tcPr>
          <w:p w14:paraId="012D2FFF" w14:textId="77777777" w:rsidR="008A1CC1" w:rsidRDefault="008A1CC1">
            <w:pPr>
              <w:rPr>
                <w:rFonts w:ascii="宋体"/>
              </w:rPr>
            </w:pPr>
          </w:p>
        </w:tc>
        <w:tc>
          <w:tcPr>
            <w:tcW w:w="52" w:type="pct"/>
            <w:shd w:val="clear" w:color="auto" w:fill="auto"/>
            <w:vAlign w:val="bottom"/>
          </w:tcPr>
          <w:p w14:paraId="012D3000" w14:textId="77777777" w:rsidR="008A1CC1" w:rsidRDefault="008A1CC1">
            <w:pPr>
              <w:rPr>
                <w:rFonts w:ascii="宋体"/>
              </w:rPr>
            </w:pPr>
          </w:p>
        </w:tc>
        <w:tc>
          <w:tcPr>
            <w:tcW w:w="5" w:type="pct"/>
            <w:shd w:val="clear" w:color="auto" w:fill="auto"/>
            <w:vAlign w:val="bottom"/>
          </w:tcPr>
          <w:p w14:paraId="012D3001" w14:textId="77777777" w:rsidR="008A1CC1" w:rsidRDefault="008A1CC1">
            <w:pPr>
              <w:rPr>
                <w:rFonts w:ascii="宋体"/>
              </w:rPr>
            </w:pPr>
          </w:p>
        </w:tc>
        <w:tc>
          <w:tcPr>
            <w:tcW w:w="50" w:type="pct"/>
            <w:shd w:val="clear" w:color="auto" w:fill="auto"/>
            <w:vAlign w:val="bottom"/>
          </w:tcPr>
          <w:p w14:paraId="012D3002" w14:textId="77777777" w:rsidR="008A1CC1" w:rsidRDefault="008A1CC1">
            <w:pPr>
              <w:rPr>
                <w:rFonts w:ascii="宋体"/>
              </w:rPr>
            </w:pPr>
          </w:p>
        </w:tc>
        <w:tc>
          <w:tcPr>
            <w:tcW w:w="636" w:type="pct"/>
            <w:shd w:val="clear" w:color="auto" w:fill="auto"/>
            <w:vAlign w:val="bottom"/>
          </w:tcPr>
          <w:p w14:paraId="012D3003" w14:textId="77777777" w:rsidR="008A1CC1" w:rsidRDefault="008A1CC1">
            <w:pPr>
              <w:rPr>
                <w:rFonts w:ascii="宋体"/>
              </w:rPr>
            </w:pPr>
          </w:p>
        </w:tc>
        <w:tc>
          <w:tcPr>
            <w:tcW w:w="5" w:type="pct"/>
            <w:shd w:val="clear" w:color="auto" w:fill="auto"/>
            <w:vAlign w:val="bottom"/>
          </w:tcPr>
          <w:p w14:paraId="012D3004" w14:textId="77777777" w:rsidR="008A1CC1" w:rsidRDefault="008A1CC1">
            <w:pPr>
              <w:rPr>
                <w:rFonts w:ascii="宋体"/>
              </w:rPr>
            </w:pPr>
          </w:p>
        </w:tc>
        <w:tc>
          <w:tcPr>
            <w:tcW w:w="5" w:type="pct"/>
            <w:shd w:val="clear" w:color="auto" w:fill="auto"/>
            <w:vAlign w:val="bottom"/>
          </w:tcPr>
          <w:p w14:paraId="012D3005" w14:textId="77777777" w:rsidR="008A1CC1" w:rsidRDefault="008A1CC1">
            <w:pPr>
              <w:rPr>
                <w:rFonts w:ascii="宋体"/>
              </w:rPr>
            </w:pPr>
          </w:p>
        </w:tc>
        <w:tc>
          <w:tcPr>
            <w:tcW w:w="52" w:type="pct"/>
            <w:shd w:val="clear" w:color="auto" w:fill="auto"/>
            <w:vAlign w:val="bottom"/>
          </w:tcPr>
          <w:p w14:paraId="012D3006" w14:textId="77777777" w:rsidR="008A1CC1" w:rsidRDefault="008A1CC1">
            <w:pPr>
              <w:rPr>
                <w:rFonts w:ascii="宋体"/>
              </w:rPr>
            </w:pPr>
          </w:p>
        </w:tc>
        <w:tc>
          <w:tcPr>
            <w:tcW w:w="5" w:type="pct"/>
            <w:shd w:val="clear" w:color="auto" w:fill="auto"/>
            <w:vAlign w:val="bottom"/>
          </w:tcPr>
          <w:p w14:paraId="012D3007" w14:textId="77777777" w:rsidR="008A1CC1" w:rsidRDefault="008A1CC1">
            <w:pPr>
              <w:rPr>
                <w:rFonts w:ascii="宋体"/>
              </w:rPr>
            </w:pPr>
          </w:p>
        </w:tc>
        <w:tc>
          <w:tcPr>
            <w:tcW w:w="50" w:type="pct"/>
            <w:shd w:val="clear" w:color="auto" w:fill="auto"/>
            <w:vAlign w:val="bottom"/>
          </w:tcPr>
          <w:p w14:paraId="012D3008" w14:textId="77777777" w:rsidR="008A1CC1" w:rsidRDefault="008A1CC1">
            <w:pPr>
              <w:rPr>
                <w:rFonts w:ascii="宋体"/>
              </w:rPr>
            </w:pPr>
          </w:p>
        </w:tc>
        <w:tc>
          <w:tcPr>
            <w:tcW w:w="841" w:type="pct"/>
            <w:shd w:val="clear" w:color="auto" w:fill="auto"/>
            <w:vAlign w:val="bottom"/>
          </w:tcPr>
          <w:p w14:paraId="012D3009" w14:textId="77777777" w:rsidR="008A1CC1" w:rsidRDefault="008A1CC1">
            <w:pPr>
              <w:rPr>
                <w:rFonts w:ascii="宋体"/>
              </w:rPr>
            </w:pPr>
          </w:p>
        </w:tc>
        <w:tc>
          <w:tcPr>
            <w:tcW w:w="5" w:type="pct"/>
            <w:shd w:val="clear" w:color="auto" w:fill="auto"/>
            <w:vAlign w:val="bottom"/>
          </w:tcPr>
          <w:p w14:paraId="012D300A" w14:textId="77777777" w:rsidR="008A1CC1" w:rsidRDefault="008A1CC1">
            <w:pPr>
              <w:rPr>
                <w:rFonts w:ascii="宋体"/>
              </w:rPr>
            </w:pPr>
          </w:p>
        </w:tc>
      </w:tr>
      <w:tr w:rsidR="008A1CC1" w14:paraId="012D300D" w14:textId="77777777">
        <w:tc>
          <w:tcPr>
            <w:tcW w:w="0" w:type="auto"/>
            <w:gridSpan w:val="24"/>
            <w:shd w:val="clear" w:color="auto" w:fill="auto"/>
            <w:tcMar>
              <w:top w:w="40" w:type="dxa"/>
              <w:left w:w="20" w:type="dxa"/>
              <w:bottom w:w="40" w:type="dxa"/>
              <w:right w:w="20" w:type="dxa"/>
            </w:tcMar>
            <w:vAlign w:val="bottom"/>
          </w:tcPr>
          <w:p w14:paraId="012D300C"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6"/>
                <w:szCs w:val="16"/>
              </w:rPr>
              <w:t>TABLE 24: STATE AND MUNICIPAL OBLIGORS</w:t>
            </w:r>
            <w:r>
              <w:rPr>
                <w:rFonts w:ascii="Arial" w:eastAsia="宋体" w:hAnsi="Arial" w:cs="Arial"/>
                <w:b/>
                <w:bCs/>
                <w:color w:val="000000"/>
                <w:sz w:val="10"/>
                <w:szCs w:val="10"/>
              </w:rPr>
              <w:t>(1)</w:t>
            </w:r>
          </w:p>
        </w:tc>
      </w:tr>
      <w:tr w:rsidR="008A1CC1" w14:paraId="012D3018" w14:textId="77777777">
        <w:tc>
          <w:tcPr>
            <w:tcW w:w="0" w:type="auto"/>
            <w:gridSpan w:val="3"/>
            <w:shd w:val="clear" w:color="auto" w:fill="auto"/>
            <w:tcMar>
              <w:top w:w="40" w:type="dxa"/>
              <w:left w:w="20" w:type="dxa"/>
              <w:bottom w:w="40" w:type="dxa"/>
              <w:right w:w="20" w:type="dxa"/>
            </w:tcMar>
            <w:vAlign w:val="bottom"/>
          </w:tcPr>
          <w:p w14:paraId="012D300E" w14:textId="77777777" w:rsidR="008A1CC1" w:rsidRDefault="00EB3825">
            <w:pPr>
              <w:textAlignment w:val="bottom"/>
            </w:pPr>
            <w:r>
              <w:rPr>
                <w:rFonts w:ascii="Arial" w:eastAsia="宋体" w:hAnsi="Arial" w:cs="Arial"/>
                <w:b/>
                <w:bCs/>
                <w:color w:val="000000"/>
                <w:sz w:val="13"/>
                <w:szCs w:val="13"/>
              </w:rPr>
              <w:t>(Dollars in millions)</w:t>
            </w: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12D300F" w14:textId="77777777" w:rsidR="008A1CC1" w:rsidRDefault="00EB3825">
            <w:pPr>
              <w:jc w:val="center"/>
              <w:textAlignment w:val="bottom"/>
            </w:pPr>
            <w:r>
              <w:rPr>
                <w:rFonts w:ascii="Arial" w:eastAsia="宋体" w:hAnsi="Arial" w:cs="Arial"/>
                <w:b/>
                <w:bCs/>
                <w:color w:val="000000"/>
                <w:sz w:val="13"/>
                <w:szCs w:val="13"/>
              </w:rPr>
              <w:t>Total Municipal</w:t>
            </w:r>
            <w:r>
              <w:rPr>
                <w:rFonts w:ascii="Arial" w:eastAsia="宋体" w:hAnsi="Arial" w:cs="Arial"/>
                <w:b/>
                <w:bCs/>
                <w:color w:val="000000"/>
                <w:sz w:val="13"/>
                <w:szCs w:val="13"/>
              </w:rPr>
              <w:br/>
              <w:t>Securities</w:t>
            </w:r>
          </w:p>
        </w:tc>
        <w:tc>
          <w:tcPr>
            <w:tcW w:w="0" w:type="auto"/>
            <w:gridSpan w:val="3"/>
            <w:shd w:val="clear" w:color="auto" w:fill="auto"/>
            <w:tcMar>
              <w:top w:w="0" w:type="dxa"/>
              <w:left w:w="20" w:type="dxa"/>
              <w:bottom w:w="0" w:type="dxa"/>
              <w:right w:w="20" w:type="dxa"/>
            </w:tcMar>
            <w:vAlign w:val="bottom"/>
          </w:tcPr>
          <w:p w14:paraId="012D301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3011"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3"/>
                <w:szCs w:val="13"/>
              </w:rPr>
              <w:t xml:space="preserve">Credit and </w:t>
            </w:r>
          </w:p>
          <w:p w14:paraId="012D3012"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3"/>
                <w:szCs w:val="13"/>
              </w:rPr>
              <w:t>Liquidity </w:t>
            </w:r>
          </w:p>
          <w:p w14:paraId="012D3013"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3"/>
                <w:szCs w:val="13"/>
              </w:rPr>
              <w:t>Facilities</w:t>
            </w:r>
            <w:r>
              <w:rPr>
                <w:rFonts w:ascii="Arial" w:eastAsia="宋体" w:hAnsi="Arial" w:cs="Arial"/>
                <w:b/>
                <w:bCs/>
                <w:color w:val="000000"/>
                <w:sz w:val="8"/>
                <w:szCs w:val="8"/>
              </w:rPr>
              <w:t>(2)</w:t>
            </w:r>
          </w:p>
        </w:tc>
        <w:tc>
          <w:tcPr>
            <w:tcW w:w="0" w:type="auto"/>
            <w:gridSpan w:val="3"/>
            <w:shd w:val="clear" w:color="auto" w:fill="auto"/>
            <w:tcMar>
              <w:top w:w="0" w:type="dxa"/>
              <w:left w:w="20" w:type="dxa"/>
              <w:bottom w:w="0" w:type="dxa"/>
              <w:right w:w="20" w:type="dxa"/>
            </w:tcMar>
            <w:vAlign w:val="bottom"/>
          </w:tcPr>
          <w:p w14:paraId="012D301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3015" w14:textId="77777777" w:rsidR="008A1CC1" w:rsidRDefault="00EB3825">
            <w:pPr>
              <w:jc w:val="center"/>
              <w:textAlignment w:val="bottom"/>
            </w:pPr>
            <w:r>
              <w:rPr>
                <w:rFonts w:ascii="Arial" w:eastAsia="宋体" w:hAnsi="Arial" w:cs="Arial"/>
                <w:b/>
                <w:bCs/>
                <w:color w:val="000000"/>
                <w:sz w:val="13"/>
                <w:szCs w:val="13"/>
              </w:rPr>
              <w:t>Total</w:t>
            </w:r>
          </w:p>
        </w:tc>
        <w:tc>
          <w:tcPr>
            <w:tcW w:w="0" w:type="auto"/>
            <w:gridSpan w:val="3"/>
            <w:shd w:val="clear" w:color="auto" w:fill="auto"/>
            <w:tcMar>
              <w:top w:w="0" w:type="dxa"/>
              <w:left w:w="20" w:type="dxa"/>
              <w:bottom w:w="0" w:type="dxa"/>
              <w:right w:w="20" w:type="dxa"/>
            </w:tcMar>
            <w:vAlign w:val="bottom"/>
          </w:tcPr>
          <w:p w14:paraId="012D301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3017" w14:textId="77777777" w:rsidR="008A1CC1" w:rsidRDefault="00EB3825">
            <w:pPr>
              <w:jc w:val="center"/>
              <w:textAlignment w:val="bottom"/>
            </w:pPr>
            <w:r>
              <w:rPr>
                <w:rFonts w:ascii="Arial" w:eastAsia="宋体" w:hAnsi="Arial" w:cs="Arial"/>
                <w:b/>
                <w:bCs/>
                <w:color w:val="000000"/>
                <w:sz w:val="13"/>
                <w:szCs w:val="13"/>
              </w:rPr>
              <w:t>% of Total Municipal</w:t>
            </w:r>
            <w:r>
              <w:rPr>
                <w:rFonts w:ascii="Arial" w:eastAsia="宋体" w:hAnsi="Arial" w:cs="Arial"/>
                <w:b/>
                <w:bCs/>
                <w:color w:val="000000"/>
                <w:sz w:val="13"/>
                <w:szCs w:val="13"/>
              </w:rPr>
              <w:br/>
              <w:t>Exposure</w:t>
            </w:r>
          </w:p>
        </w:tc>
      </w:tr>
      <w:tr w:rsidR="008A1CC1" w14:paraId="012D3020" w14:textId="77777777">
        <w:tc>
          <w:tcPr>
            <w:tcW w:w="0" w:type="auto"/>
            <w:gridSpan w:val="6"/>
            <w:shd w:val="clear" w:color="auto" w:fill="auto"/>
            <w:tcMar>
              <w:top w:w="40" w:type="dxa"/>
              <w:left w:w="20" w:type="dxa"/>
              <w:bottom w:w="40" w:type="dxa"/>
              <w:right w:w="20" w:type="dxa"/>
            </w:tcMar>
            <w:vAlign w:val="bottom"/>
          </w:tcPr>
          <w:p w14:paraId="012D3019" w14:textId="77777777" w:rsidR="008A1CC1" w:rsidRDefault="00EB3825">
            <w:pPr>
              <w:textAlignment w:val="bottom"/>
            </w:pPr>
            <w:r>
              <w:rPr>
                <w:rFonts w:ascii="Arial" w:eastAsia="宋体" w:hAnsi="Arial" w:cs="Arial"/>
                <w:b/>
                <w:bCs/>
                <w:color w:val="000000"/>
                <w:sz w:val="13"/>
                <w:szCs w:val="13"/>
              </w:rPr>
              <w:t>March 31, 2022</w:t>
            </w:r>
          </w:p>
        </w:tc>
        <w:tc>
          <w:tcPr>
            <w:tcW w:w="0" w:type="auto"/>
            <w:gridSpan w:val="3"/>
            <w:shd w:val="clear" w:color="auto" w:fill="auto"/>
            <w:tcMar>
              <w:top w:w="0" w:type="dxa"/>
              <w:left w:w="20" w:type="dxa"/>
              <w:bottom w:w="0" w:type="dxa"/>
              <w:right w:w="20" w:type="dxa"/>
            </w:tcMar>
            <w:vAlign w:val="bottom"/>
          </w:tcPr>
          <w:p w14:paraId="012D301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01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1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01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1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01F" w14:textId="77777777" w:rsidR="008A1CC1" w:rsidRDefault="008A1CC1">
            <w:pPr>
              <w:rPr>
                <w:rFonts w:ascii="宋体"/>
              </w:rPr>
            </w:pPr>
          </w:p>
        </w:tc>
      </w:tr>
      <w:tr w:rsidR="008A1CC1" w14:paraId="012D3028" w14:textId="77777777">
        <w:tc>
          <w:tcPr>
            <w:tcW w:w="0" w:type="auto"/>
            <w:gridSpan w:val="6"/>
            <w:shd w:val="clear" w:color="auto" w:fill="auto"/>
            <w:tcMar>
              <w:top w:w="40" w:type="dxa"/>
              <w:left w:w="20" w:type="dxa"/>
              <w:bottom w:w="40" w:type="dxa"/>
              <w:right w:w="20" w:type="dxa"/>
            </w:tcMar>
            <w:vAlign w:val="bottom"/>
          </w:tcPr>
          <w:p w14:paraId="012D3021" w14:textId="77777777" w:rsidR="008A1CC1" w:rsidRDefault="00EB3825">
            <w:pPr>
              <w:textAlignment w:val="bottom"/>
            </w:pPr>
            <w:r>
              <w:rPr>
                <w:rFonts w:ascii="Arial" w:eastAsia="宋体" w:hAnsi="Arial" w:cs="Arial"/>
                <w:b/>
                <w:bCs/>
                <w:color w:val="000000"/>
                <w:sz w:val="13"/>
                <w:szCs w:val="13"/>
              </w:rPr>
              <w:t xml:space="preserve">State of </w:t>
            </w:r>
            <w:r>
              <w:rPr>
                <w:rFonts w:ascii="Arial" w:eastAsia="宋体" w:hAnsi="Arial" w:cs="Arial"/>
                <w:b/>
                <w:bCs/>
                <w:color w:val="000000"/>
                <w:sz w:val="13"/>
                <w:szCs w:val="13"/>
              </w:rPr>
              <w:t>Issuer:</w:t>
            </w:r>
          </w:p>
        </w:tc>
        <w:tc>
          <w:tcPr>
            <w:tcW w:w="0" w:type="auto"/>
            <w:gridSpan w:val="3"/>
            <w:shd w:val="clear" w:color="auto" w:fill="auto"/>
            <w:tcMar>
              <w:top w:w="0" w:type="dxa"/>
              <w:left w:w="20" w:type="dxa"/>
              <w:bottom w:w="0" w:type="dxa"/>
              <w:right w:w="20" w:type="dxa"/>
            </w:tcMar>
            <w:vAlign w:val="bottom"/>
          </w:tcPr>
          <w:p w14:paraId="012D302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2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2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2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2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27" w14:textId="77777777" w:rsidR="008A1CC1" w:rsidRDefault="008A1CC1">
            <w:pPr>
              <w:rPr>
                <w:rFonts w:ascii="宋体"/>
              </w:rPr>
            </w:pPr>
          </w:p>
        </w:tc>
      </w:tr>
      <w:tr w:rsidR="008A1CC1" w14:paraId="012D3038" w14:textId="77777777">
        <w:tc>
          <w:tcPr>
            <w:tcW w:w="0" w:type="auto"/>
            <w:gridSpan w:val="3"/>
            <w:shd w:val="clear" w:color="auto" w:fill="CCEEFF"/>
            <w:tcMar>
              <w:top w:w="40" w:type="dxa"/>
              <w:left w:w="20" w:type="dxa"/>
              <w:bottom w:w="40" w:type="dxa"/>
              <w:right w:w="20" w:type="dxa"/>
            </w:tcMar>
            <w:vAlign w:val="bottom"/>
          </w:tcPr>
          <w:p w14:paraId="012D3029" w14:textId="77777777" w:rsidR="008A1CC1" w:rsidRDefault="00EB3825">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012D302A"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302B" w14:textId="77777777" w:rsidR="008A1CC1" w:rsidRDefault="00EB3825">
            <w:pPr>
              <w:jc w:val="right"/>
              <w:textAlignment w:val="bottom"/>
            </w:pPr>
            <w:r>
              <w:rPr>
                <w:rFonts w:ascii="Arial" w:eastAsia="宋体" w:hAnsi="Arial" w:cs="Arial"/>
                <w:b/>
                <w:bCs/>
                <w:color w:val="000000"/>
                <w:sz w:val="13"/>
                <w:szCs w:val="13"/>
              </w:rPr>
              <w:t>209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2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2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02E"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302F" w14:textId="77777777" w:rsidR="008A1CC1" w:rsidRDefault="00EB3825">
            <w:pPr>
              <w:jc w:val="right"/>
              <w:textAlignment w:val="bottom"/>
            </w:pPr>
            <w:r>
              <w:rPr>
                <w:rFonts w:ascii="Arial" w:eastAsia="宋体" w:hAnsi="Arial" w:cs="Arial"/>
                <w:b/>
                <w:bCs/>
                <w:color w:val="000000"/>
                <w:sz w:val="13"/>
                <w:szCs w:val="13"/>
              </w:rPr>
              <w:t>2,357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3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032"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3033" w14:textId="77777777" w:rsidR="008A1CC1" w:rsidRDefault="00EB3825">
            <w:pPr>
              <w:jc w:val="right"/>
              <w:textAlignment w:val="bottom"/>
            </w:pPr>
            <w:r>
              <w:rPr>
                <w:rFonts w:ascii="Arial" w:eastAsia="宋体" w:hAnsi="Arial" w:cs="Arial"/>
                <w:b/>
                <w:bCs/>
                <w:color w:val="000000"/>
                <w:sz w:val="13"/>
                <w:szCs w:val="13"/>
              </w:rPr>
              <w:t>2,566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3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3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36" w14:textId="77777777" w:rsidR="008A1CC1" w:rsidRDefault="00EB3825">
            <w:pPr>
              <w:jc w:val="right"/>
              <w:textAlignment w:val="bottom"/>
            </w:pPr>
            <w:r>
              <w:rPr>
                <w:rFonts w:ascii="Arial" w:eastAsia="宋体" w:hAnsi="Arial" w:cs="Arial"/>
                <w:b/>
                <w:bCs/>
                <w:color w:val="000000"/>
                <w:sz w:val="13"/>
                <w:szCs w:val="13"/>
              </w:rPr>
              <w:t>26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37" w14:textId="77777777" w:rsidR="008A1CC1" w:rsidRDefault="00EB3825">
            <w:pPr>
              <w:jc w:val="right"/>
              <w:textAlignment w:val="bottom"/>
            </w:pPr>
            <w:r>
              <w:rPr>
                <w:rFonts w:ascii="Arial" w:eastAsia="宋体" w:hAnsi="Arial" w:cs="Arial"/>
                <w:b/>
                <w:bCs/>
                <w:color w:val="000000"/>
                <w:sz w:val="13"/>
                <w:szCs w:val="13"/>
              </w:rPr>
              <w:t>%</w:t>
            </w:r>
          </w:p>
        </w:tc>
      </w:tr>
      <w:tr w:rsidR="008A1CC1" w14:paraId="012D3045" w14:textId="77777777">
        <w:tc>
          <w:tcPr>
            <w:tcW w:w="0" w:type="auto"/>
            <w:gridSpan w:val="3"/>
            <w:shd w:val="clear" w:color="auto" w:fill="FFFFFF"/>
            <w:tcMar>
              <w:top w:w="40" w:type="dxa"/>
              <w:left w:w="20" w:type="dxa"/>
              <w:bottom w:w="40" w:type="dxa"/>
              <w:right w:w="20" w:type="dxa"/>
            </w:tcMar>
            <w:vAlign w:val="bottom"/>
          </w:tcPr>
          <w:p w14:paraId="012D3039" w14:textId="77777777" w:rsidR="008A1CC1" w:rsidRDefault="00EB3825">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012D303A" w14:textId="77777777" w:rsidR="008A1CC1" w:rsidRDefault="00EB3825">
            <w:pPr>
              <w:jc w:val="right"/>
              <w:textAlignment w:val="bottom"/>
            </w:pPr>
            <w:r>
              <w:rPr>
                <w:rFonts w:ascii="Arial" w:eastAsia="宋体" w:hAnsi="Arial" w:cs="Arial"/>
                <w:b/>
                <w:bCs/>
                <w:color w:val="000000"/>
                <w:sz w:val="13"/>
                <w:szCs w:val="13"/>
              </w:rPr>
              <w:t>103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03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3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3D" w14:textId="77777777" w:rsidR="008A1CC1" w:rsidRDefault="00EB3825">
            <w:pPr>
              <w:jc w:val="right"/>
              <w:textAlignment w:val="bottom"/>
            </w:pPr>
            <w:r>
              <w:rPr>
                <w:rFonts w:ascii="Arial" w:eastAsia="宋体" w:hAnsi="Arial" w:cs="Arial"/>
                <w:b/>
                <w:bCs/>
                <w:color w:val="000000"/>
                <w:sz w:val="13"/>
                <w:szCs w:val="13"/>
              </w:rPr>
              <w:t>1,703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03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3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40" w14:textId="77777777" w:rsidR="008A1CC1" w:rsidRDefault="00EB3825">
            <w:pPr>
              <w:jc w:val="right"/>
              <w:textAlignment w:val="bottom"/>
            </w:pPr>
            <w:r>
              <w:rPr>
                <w:rFonts w:ascii="Arial" w:eastAsia="宋体" w:hAnsi="Arial" w:cs="Arial"/>
                <w:b/>
                <w:bCs/>
                <w:color w:val="000000"/>
                <w:sz w:val="13"/>
                <w:szCs w:val="13"/>
              </w:rPr>
              <w:t>1,806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04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4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43" w14:textId="77777777" w:rsidR="008A1CC1" w:rsidRDefault="00EB3825">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044" w14:textId="77777777" w:rsidR="008A1CC1" w:rsidRDefault="008A1CC1">
            <w:pPr>
              <w:jc w:val="right"/>
              <w:rPr>
                <w:rFonts w:ascii="宋体"/>
              </w:rPr>
            </w:pPr>
          </w:p>
        </w:tc>
      </w:tr>
      <w:tr w:rsidR="008A1CC1" w14:paraId="012D3052" w14:textId="77777777">
        <w:tc>
          <w:tcPr>
            <w:tcW w:w="0" w:type="auto"/>
            <w:gridSpan w:val="3"/>
            <w:shd w:val="clear" w:color="auto" w:fill="CCEEFF"/>
            <w:tcMar>
              <w:top w:w="40" w:type="dxa"/>
              <w:left w:w="20" w:type="dxa"/>
              <w:bottom w:w="40" w:type="dxa"/>
              <w:right w:w="20" w:type="dxa"/>
            </w:tcMar>
            <w:vAlign w:val="bottom"/>
          </w:tcPr>
          <w:p w14:paraId="012D3046" w14:textId="77777777" w:rsidR="008A1CC1" w:rsidRDefault="00EB3825">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012D3047" w14:textId="77777777" w:rsidR="008A1CC1" w:rsidRDefault="00EB3825">
            <w:pPr>
              <w:jc w:val="right"/>
              <w:textAlignment w:val="bottom"/>
            </w:pPr>
            <w:r>
              <w:rPr>
                <w:rFonts w:ascii="Arial" w:eastAsia="宋体" w:hAnsi="Arial" w:cs="Arial"/>
                <w:b/>
                <w:bCs/>
                <w:color w:val="000000"/>
                <w:sz w:val="13"/>
                <w:szCs w:val="13"/>
              </w:rPr>
              <w:t>247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4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4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4A" w14:textId="77777777" w:rsidR="008A1CC1" w:rsidRDefault="00EB3825">
            <w:pPr>
              <w:jc w:val="right"/>
              <w:textAlignment w:val="bottom"/>
            </w:pPr>
            <w:r>
              <w:rPr>
                <w:rFonts w:ascii="Arial" w:eastAsia="宋体" w:hAnsi="Arial" w:cs="Arial"/>
                <w:b/>
                <w:bCs/>
                <w:color w:val="000000"/>
                <w:sz w:val="13"/>
                <w:szCs w:val="13"/>
              </w:rPr>
              <w:t>1,304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4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4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4D" w14:textId="77777777" w:rsidR="008A1CC1" w:rsidRDefault="00EB3825">
            <w:pPr>
              <w:jc w:val="right"/>
              <w:textAlignment w:val="bottom"/>
            </w:pPr>
            <w:r>
              <w:rPr>
                <w:rFonts w:ascii="Arial" w:eastAsia="宋体" w:hAnsi="Arial" w:cs="Arial"/>
                <w:b/>
                <w:bCs/>
                <w:color w:val="000000"/>
                <w:sz w:val="13"/>
                <w:szCs w:val="13"/>
              </w:rPr>
              <w:t>1,551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4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4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50" w14:textId="77777777" w:rsidR="008A1CC1" w:rsidRDefault="00EB3825">
            <w:pPr>
              <w:jc w:val="right"/>
              <w:textAlignment w:val="bottom"/>
            </w:pPr>
            <w:r>
              <w:rPr>
                <w:rFonts w:ascii="Arial" w:eastAsia="宋体" w:hAnsi="Arial" w:cs="Arial"/>
                <w:b/>
                <w:bCs/>
                <w:color w:val="000000"/>
                <w:sz w:val="13"/>
                <w:szCs w:val="13"/>
              </w:rPr>
              <w:t>16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51" w14:textId="77777777" w:rsidR="008A1CC1" w:rsidRDefault="008A1CC1">
            <w:pPr>
              <w:jc w:val="right"/>
              <w:rPr>
                <w:rFonts w:ascii="宋体"/>
              </w:rPr>
            </w:pPr>
          </w:p>
        </w:tc>
      </w:tr>
      <w:tr w:rsidR="008A1CC1" w14:paraId="012D305F" w14:textId="77777777">
        <w:tc>
          <w:tcPr>
            <w:tcW w:w="0" w:type="auto"/>
            <w:gridSpan w:val="3"/>
            <w:shd w:val="clear" w:color="auto" w:fill="FFFFFF"/>
            <w:tcMar>
              <w:top w:w="40" w:type="dxa"/>
              <w:left w:w="20" w:type="dxa"/>
              <w:bottom w:w="40" w:type="dxa"/>
              <w:right w:w="20" w:type="dxa"/>
            </w:tcMar>
            <w:vAlign w:val="bottom"/>
          </w:tcPr>
          <w:p w14:paraId="012D3053" w14:textId="77777777" w:rsidR="008A1CC1" w:rsidRDefault="00EB3825">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012D3054" w14:textId="77777777" w:rsidR="008A1CC1" w:rsidRDefault="00EB3825">
            <w:pPr>
              <w:jc w:val="right"/>
              <w:textAlignment w:val="bottom"/>
            </w:pPr>
            <w:r>
              <w:rPr>
                <w:rFonts w:ascii="Arial" w:eastAsia="宋体" w:hAnsi="Arial" w:cs="Arial"/>
                <w:b/>
                <w:bCs/>
                <w:color w:val="000000"/>
                <w:sz w:val="13"/>
                <w:szCs w:val="13"/>
              </w:rPr>
              <w:t>236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05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5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57" w14:textId="77777777" w:rsidR="008A1CC1" w:rsidRDefault="00EB3825">
            <w:pPr>
              <w:jc w:val="right"/>
              <w:textAlignment w:val="bottom"/>
            </w:pPr>
            <w:r>
              <w:rPr>
                <w:rFonts w:ascii="Arial" w:eastAsia="宋体" w:hAnsi="Arial" w:cs="Arial"/>
                <w:b/>
                <w:bCs/>
                <w:color w:val="000000"/>
                <w:sz w:val="13"/>
                <w:szCs w:val="13"/>
              </w:rPr>
              <w:t>593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05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5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5A" w14:textId="77777777" w:rsidR="008A1CC1" w:rsidRDefault="00EB3825">
            <w:pPr>
              <w:jc w:val="right"/>
              <w:textAlignment w:val="bottom"/>
            </w:pPr>
            <w:r>
              <w:rPr>
                <w:rFonts w:ascii="Arial" w:eastAsia="宋体" w:hAnsi="Arial" w:cs="Arial"/>
                <w:b/>
                <w:bCs/>
                <w:color w:val="000000"/>
                <w:sz w:val="13"/>
                <w:szCs w:val="13"/>
              </w:rPr>
              <w:t>829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05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5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5D" w14:textId="77777777" w:rsidR="008A1CC1" w:rsidRDefault="00EB3825">
            <w:pPr>
              <w:jc w:val="right"/>
              <w:textAlignment w:val="bottom"/>
            </w:pPr>
            <w:r>
              <w:rPr>
                <w:rFonts w:ascii="Arial" w:eastAsia="宋体" w:hAnsi="Arial" w:cs="Arial"/>
                <w:b/>
                <w:bCs/>
                <w:color w:val="000000"/>
                <w:sz w:val="13"/>
                <w:szCs w:val="13"/>
              </w:rPr>
              <w:t>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05E" w14:textId="77777777" w:rsidR="008A1CC1" w:rsidRDefault="008A1CC1">
            <w:pPr>
              <w:jc w:val="right"/>
              <w:rPr>
                <w:rFonts w:ascii="宋体"/>
              </w:rPr>
            </w:pPr>
          </w:p>
        </w:tc>
      </w:tr>
      <w:tr w:rsidR="008A1CC1" w14:paraId="012D306C" w14:textId="77777777">
        <w:tc>
          <w:tcPr>
            <w:tcW w:w="0" w:type="auto"/>
            <w:gridSpan w:val="3"/>
            <w:shd w:val="clear" w:color="auto" w:fill="CCEEFF"/>
            <w:tcMar>
              <w:top w:w="40" w:type="dxa"/>
              <w:left w:w="20" w:type="dxa"/>
              <w:bottom w:w="40" w:type="dxa"/>
              <w:right w:w="20" w:type="dxa"/>
            </w:tcMar>
            <w:vAlign w:val="bottom"/>
          </w:tcPr>
          <w:p w14:paraId="012D3060" w14:textId="77777777" w:rsidR="008A1CC1" w:rsidRDefault="00EB3825">
            <w:pPr>
              <w:textAlignment w:val="bottom"/>
            </w:pPr>
            <w:r>
              <w:rPr>
                <w:rFonts w:ascii="Arial" w:eastAsia="宋体" w:hAnsi="Arial" w:cs="Arial"/>
                <w:color w:val="000000"/>
                <w:sz w:val="13"/>
                <w:szCs w:val="13"/>
              </w:rPr>
              <w:t>Tennessee</w:t>
            </w:r>
          </w:p>
        </w:tc>
        <w:tc>
          <w:tcPr>
            <w:tcW w:w="0" w:type="auto"/>
            <w:gridSpan w:val="2"/>
            <w:shd w:val="clear" w:color="auto" w:fill="CCEEFF"/>
            <w:tcMar>
              <w:top w:w="40" w:type="dxa"/>
              <w:left w:w="20" w:type="dxa"/>
              <w:bottom w:w="40" w:type="dxa"/>
              <w:right w:w="0" w:type="dxa"/>
            </w:tcMar>
            <w:vAlign w:val="bottom"/>
          </w:tcPr>
          <w:p w14:paraId="012D3061"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6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6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64" w14:textId="77777777" w:rsidR="008A1CC1" w:rsidRDefault="00EB3825">
            <w:pPr>
              <w:jc w:val="right"/>
              <w:textAlignment w:val="bottom"/>
            </w:pPr>
            <w:r>
              <w:rPr>
                <w:rFonts w:ascii="Arial" w:eastAsia="宋体" w:hAnsi="Arial" w:cs="Arial"/>
                <w:b/>
                <w:bCs/>
                <w:color w:val="000000"/>
                <w:sz w:val="13"/>
                <w:szCs w:val="13"/>
              </w:rPr>
              <w:t>482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6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6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67" w14:textId="77777777" w:rsidR="008A1CC1" w:rsidRDefault="00EB3825">
            <w:pPr>
              <w:jc w:val="right"/>
              <w:textAlignment w:val="bottom"/>
            </w:pPr>
            <w:r>
              <w:rPr>
                <w:rFonts w:ascii="Arial" w:eastAsia="宋体" w:hAnsi="Arial" w:cs="Arial"/>
                <w:b/>
                <w:bCs/>
                <w:color w:val="000000"/>
                <w:sz w:val="13"/>
                <w:szCs w:val="13"/>
              </w:rPr>
              <w:t>482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6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6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6A" w14:textId="77777777" w:rsidR="008A1CC1" w:rsidRDefault="00EB3825">
            <w:pPr>
              <w:jc w:val="right"/>
              <w:textAlignment w:val="bottom"/>
            </w:pPr>
            <w:r>
              <w:rPr>
                <w:rFonts w:ascii="Arial" w:eastAsia="宋体" w:hAnsi="Arial" w:cs="Arial"/>
                <w:b/>
                <w:bCs/>
                <w:color w:val="000000"/>
                <w:sz w:val="13"/>
                <w:szCs w:val="13"/>
              </w:rPr>
              <w:t>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6B" w14:textId="77777777" w:rsidR="008A1CC1" w:rsidRDefault="008A1CC1">
            <w:pPr>
              <w:jc w:val="right"/>
              <w:rPr>
                <w:rFonts w:ascii="宋体"/>
              </w:rPr>
            </w:pPr>
          </w:p>
        </w:tc>
      </w:tr>
      <w:tr w:rsidR="008A1CC1" w14:paraId="012D307B" w14:textId="77777777">
        <w:tc>
          <w:tcPr>
            <w:tcW w:w="0" w:type="auto"/>
            <w:gridSpan w:val="3"/>
            <w:shd w:val="clear" w:color="auto" w:fill="FFFFFF"/>
            <w:tcMar>
              <w:top w:w="40" w:type="dxa"/>
              <w:left w:w="20" w:type="dxa"/>
              <w:bottom w:w="40" w:type="dxa"/>
              <w:right w:w="20" w:type="dxa"/>
            </w:tcMar>
            <w:vAlign w:val="bottom"/>
          </w:tcPr>
          <w:p w14:paraId="012D306D" w14:textId="77777777" w:rsidR="008A1CC1" w:rsidRDefault="00EB3825">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306E"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06F" w14:textId="77777777" w:rsidR="008A1CC1" w:rsidRDefault="00EB3825">
            <w:pPr>
              <w:jc w:val="right"/>
              <w:textAlignment w:val="bottom"/>
            </w:pPr>
            <w:r>
              <w:rPr>
                <w:rFonts w:ascii="Arial" w:eastAsia="宋体" w:hAnsi="Arial" w:cs="Arial"/>
                <w:b/>
                <w:bCs/>
                <w:color w:val="000000"/>
                <w:sz w:val="13"/>
                <w:szCs w:val="13"/>
              </w:rPr>
              <w:t>795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07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71"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072"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073" w14:textId="77777777" w:rsidR="008A1CC1" w:rsidRDefault="00EB3825">
            <w:pPr>
              <w:jc w:val="right"/>
              <w:textAlignment w:val="bottom"/>
            </w:pPr>
            <w:r>
              <w:rPr>
                <w:rFonts w:ascii="Arial" w:eastAsia="宋体" w:hAnsi="Arial" w:cs="Arial"/>
                <w:b/>
                <w:bCs/>
                <w:color w:val="000000"/>
                <w:sz w:val="13"/>
                <w:szCs w:val="13"/>
              </w:rPr>
              <w:t>6,439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07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75"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076"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077" w14:textId="77777777" w:rsidR="008A1CC1" w:rsidRDefault="00EB3825">
            <w:pPr>
              <w:jc w:val="right"/>
              <w:textAlignment w:val="bottom"/>
            </w:pPr>
            <w:r>
              <w:rPr>
                <w:rFonts w:ascii="Arial" w:eastAsia="宋体" w:hAnsi="Arial" w:cs="Arial"/>
                <w:b/>
                <w:bCs/>
                <w:color w:val="000000"/>
                <w:sz w:val="13"/>
                <w:szCs w:val="13"/>
              </w:rPr>
              <w:t>7,234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07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7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07A" w14:textId="77777777" w:rsidR="008A1CC1" w:rsidRDefault="008A1CC1">
            <w:pPr>
              <w:rPr>
                <w:rFonts w:ascii="宋体"/>
              </w:rPr>
            </w:pPr>
          </w:p>
        </w:tc>
      </w:tr>
      <w:tr w:rsidR="008A1CC1" w14:paraId="012D3084" w14:textId="77777777">
        <w:trPr>
          <w:trHeight w:val="60"/>
        </w:trPr>
        <w:tc>
          <w:tcPr>
            <w:tcW w:w="0" w:type="auto"/>
            <w:gridSpan w:val="3"/>
            <w:shd w:val="clear" w:color="auto" w:fill="auto"/>
            <w:tcMar>
              <w:top w:w="0" w:type="dxa"/>
              <w:left w:w="20" w:type="dxa"/>
              <w:bottom w:w="0" w:type="dxa"/>
              <w:right w:w="20" w:type="dxa"/>
            </w:tcMar>
            <w:vAlign w:val="bottom"/>
          </w:tcPr>
          <w:p w14:paraId="012D307C"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07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7E"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07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80"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08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8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83" w14:textId="77777777" w:rsidR="008A1CC1" w:rsidRDefault="008A1CC1">
            <w:pPr>
              <w:rPr>
                <w:rFonts w:ascii="宋体"/>
              </w:rPr>
            </w:pPr>
          </w:p>
        </w:tc>
      </w:tr>
      <w:tr w:rsidR="008A1CC1" w14:paraId="012D308C" w14:textId="77777777">
        <w:tc>
          <w:tcPr>
            <w:tcW w:w="0" w:type="auto"/>
            <w:gridSpan w:val="6"/>
            <w:shd w:val="clear" w:color="auto" w:fill="auto"/>
            <w:tcMar>
              <w:top w:w="40" w:type="dxa"/>
              <w:left w:w="20" w:type="dxa"/>
              <w:bottom w:w="40" w:type="dxa"/>
              <w:right w:w="20" w:type="dxa"/>
            </w:tcMar>
            <w:vAlign w:val="bottom"/>
          </w:tcPr>
          <w:p w14:paraId="012D3085" w14:textId="77777777" w:rsidR="008A1CC1" w:rsidRDefault="00EB3825">
            <w:pPr>
              <w:textAlignment w:val="bottom"/>
            </w:pPr>
            <w:r>
              <w:rPr>
                <w:rFonts w:ascii="Arial" w:eastAsia="宋体" w:hAnsi="Arial" w:cs="Arial"/>
                <w:b/>
                <w:bCs/>
                <w:color w:val="000000"/>
                <w:sz w:val="13"/>
                <w:szCs w:val="13"/>
              </w:rPr>
              <w:t>December 31, 2021</w:t>
            </w:r>
          </w:p>
        </w:tc>
        <w:tc>
          <w:tcPr>
            <w:tcW w:w="0" w:type="auto"/>
            <w:gridSpan w:val="3"/>
            <w:shd w:val="clear" w:color="auto" w:fill="auto"/>
            <w:tcMar>
              <w:top w:w="0" w:type="dxa"/>
              <w:left w:w="20" w:type="dxa"/>
              <w:bottom w:w="0" w:type="dxa"/>
              <w:right w:w="20" w:type="dxa"/>
            </w:tcMar>
            <w:vAlign w:val="bottom"/>
          </w:tcPr>
          <w:p w14:paraId="012D308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8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8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8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8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08B" w14:textId="77777777" w:rsidR="008A1CC1" w:rsidRDefault="008A1CC1">
            <w:pPr>
              <w:rPr>
                <w:rFonts w:ascii="宋体"/>
              </w:rPr>
            </w:pPr>
          </w:p>
        </w:tc>
      </w:tr>
      <w:tr w:rsidR="008A1CC1" w14:paraId="012D3095" w14:textId="77777777">
        <w:tc>
          <w:tcPr>
            <w:tcW w:w="0" w:type="auto"/>
            <w:gridSpan w:val="3"/>
            <w:shd w:val="clear" w:color="auto" w:fill="FFFFFF"/>
            <w:tcMar>
              <w:top w:w="40" w:type="dxa"/>
              <w:left w:w="20" w:type="dxa"/>
              <w:bottom w:w="40" w:type="dxa"/>
              <w:right w:w="20" w:type="dxa"/>
            </w:tcMar>
            <w:vAlign w:val="bottom"/>
          </w:tcPr>
          <w:p w14:paraId="012D308D" w14:textId="77777777" w:rsidR="008A1CC1" w:rsidRDefault="00EB3825">
            <w:pPr>
              <w:jc w:val="both"/>
              <w:textAlignment w:val="bottom"/>
            </w:pPr>
            <w:r>
              <w:rPr>
                <w:rFonts w:ascii="Arial" w:eastAsia="宋体" w:hAnsi="Arial" w:cs="Arial"/>
                <w:b/>
                <w:bCs/>
                <w:color w:val="000000"/>
                <w:sz w:val="13"/>
                <w:szCs w:val="13"/>
              </w:rPr>
              <w:t>State of Issuer:</w:t>
            </w:r>
          </w:p>
        </w:tc>
        <w:tc>
          <w:tcPr>
            <w:tcW w:w="0" w:type="auto"/>
            <w:gridSpan w:val="3"/>
            <w:shd w:val="clear" w:color="auto" w:fill="FFFFFF"/>
            <w:tcMar>
              <w:top w:w="0" w:type="dxa"/>
              <w:left w:w="20" w:type="dxa"/>
              <w:bottom w:w="0" w:type="dxa"/>
              <w:right w:w="20" w:type="dxa"/>
            </w:tcMar>
            <w:vAlign w:val="bottom"/>
          </w:tcPr>
          <w:p w14:paraId="012D308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08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09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09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09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09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094" w14:textId="77777777" w:rsidR="008A1CC1" w:rsidRDefault="008A1CC1">
            <w:pPr>
              <w:rPr>
                <w:rFonts w:ascii="宋体"/>
              </w:rPr>
            </w:pPr>
          </w:p>
        </w:tc>
      </w:tr>
      <w:tr w:rsidR="008A1CC1" w14:paraId="012D30A5" w14:textId="77777777">
        <w:tc>
          <w:tcPr>
            <w:tcW w:w="0" w:type="auto"/>
            <w:gridSpan w:val="3"/>
            <w:shd w:val="clear" w:color="auto" w:fill="CCEEFF"/>
            <w:tcMar>
              <w:top w:w="40" w:type="dxa"/>
              <w:left w:w="20" w:type="dxa"/>
              <w:bottom w:w="40" w:type="dxa"/>
              <w:right w:w="20" w:type="dxa"/>
            </w:tcMar>
            <w:vAlign w:val="bottom"/>
          </w:tcPr>
          <w:p w14:paraId="012D3096" w14:textId="77777777" w:rsidR="008A1CC1" w:rsidRDefault="00EB3825">
            <w:pPr>
              <w:textAlignment w:val="bottom"/>
            </w:pPr>
            <w:r>
              <w:rPr>
                <w:rFonts w:ascii="Arial" w:eastAsia="宋体" w:hAnsi="Arial" w:cs="Arial"/>
                <w:color w:val="000000"/>
                <w:sz w:val="13"/>
                <w:szCs w:val="13"/>
              </w:rPr>
              <w:t>Texas</w:t>
            </w:r>
          </w:p>
        </w:tc>
        <w:tc>
          <w:tcPr>
            <w:tcW w:w="0" w:type="auto"/>
            <w:shd w:val="clear" w:color="auto" w:fill="CCEEFF"/>
            <w:tcMar>
              <w:top w:w="40" w:type="dxa"/>
              <w:left w:w="20" w:type="dxa"/>
              <w:bottom w:w="40" w:type="dxa"/>
              <w:right w:w="0" w:type="dxa"/>
            </w:tcMar>
            <w:vAlign w:val="bottom"/>
          </w:tcPr>
          <w:p w14:paraId="012D3097"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098" w14:textId="77777777" w:rsidR="008A1CC1" w:rsidRDefault="00EB3825">
            <w:pPr>
              <w:jc w:val="right"/>
              <w:textAlignment w:val="bottom"/>
            </w:pPr>
            <w:r>
              <w:rPr>
                <w:rFonts w:ascii="Arial" w:eastAsia="宋体" w:hAnsi="Arial" w:cs="Arial"/>
                <w:color w:val="000000"/>
                <w:sz w:val="13"/>
                <w:szCs w:val="13"/>
              </w:rPr>
              <w:t>221 </w:t>
            </w:r>
          </w:p>
        </w:tc>
        <w:tc>
          <w:tcPr>
            <w:tcW w:w="0" w:type="auto"/>
            <w:shd w:val="clear" w:color="auto" w:fill="CCEEFF"/>
            <w:tcMar>
              <w:top w:w="40" w:type="dxa"/>
              <w:left w:w="0" w:type="dxa"/>
              <w:bottom w:w="40" w:type="dxa"/>
              <w:right w:w="20" w:type="dxa"/>
            </w:tcMar>
            <w:vAlign w:val="bottom"/>
          </w:tcPr>
          <w:p w14:paraId="012D309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9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09B"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09C" w14:textId="77777777" w:rsidR="008A1CC1" w:rsidRDefault="00EB3825">
            <w:pPr>
              <w:jc w:val="right"/>
              <w:textAlignment w:val="bottom"/>
            </w:pPr>
            <w:r>
              <w:rPr>
                <w:rFonts w:ascii="Arial" w:eastAsia="宋体" w:hAnsi="Arial" w:cs="Arial"/>
                <w:color w:val="000000"/>
                <w:sz w:val="13"/>
                <w:szCs w:val="13"/>
              </w:rPr>
              <w:t>2,357 </w:t>
            </w:r>
          </w:p>
        </w:tc>
        <w:tc>
          <w:tcPr>
            <w:tcW w:w="0" w:type="auto"/>
            <w:shd w:val="clear" w:color="auto" w:fill="CCEEFF"/>
            <w:tcMar>
              <w:top w:w="40" w:type="dxa"/>
              <w:left w:w="0" w:type="dxa"/>
              <w:bottom w:w="40" w:type="dxa"/>
              <w:right w:w="20" w:type="dxa"/>
            </w:tcMar>
            <w:vAlign w:val="bottom"/>
          </w:tcPr>
          <w:p w14:paraId="012D30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9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09F"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0A0" w14:textId="77777777" w:rsidR="008A1CC1" w:rsidRDefault="00EB3825">
            <w:pPr>
              <w:jc w:val="right"/>
              <w:textAlignment w:val="bottom"/>
            </w:pPr>
            <w:r>
              <w:rPr>
                <w:rFonts w:ascii="Arial" w:eastAsia="宋体" w:hAnsi="Arial" w:cs="Arial"/>
                <w:color w:val="000000"/>
                <w:sz w:val="13"/>
                <w:szCs w:val="13"/>
              </w:rPr>
              <w:t>2,578 </w:t>
            </w:r>
          </w:p>
        </w:tc>
        <w:tc>
          <w:tcPr>
            <w:tcW w:w="0" w:type="auto"/>
            <w:shd w:val="clear" w:color="auto" w:fill="CCEEFF"/>
            <w:tcMar>
              <w:top w:w="40" w:type="dxa"/>
              <w:left w:w="0" w:type="dxa"/>
              <w:bottom w:w="40" w:type="dxa"/>
              <w:right w:w="20" w:type="dxa"/>
            </w:tcMar>
            <w:vAlign w:val="bottom"/>
          </w:tcPr>
          <w:p w14:paraId="012D30A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A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A3" w14:textId="77777777" w:rsidR="008A1CC1" w:rsidRDefault="00EB3825">
            <w:pPr>
              <w:jc w:val="right"/>
              <w:textAlignment w:val="bottom"/>
            </w:pPr>
            <w:r>
              <w:rPr>
                <w:rFonts w:ascii="Arial" w:eastAsia="宋体" w:hAnsi="Arial" w:cs="Arial"/>
                <w:color w:val="000000"/>
                <w:sz w:val="13"/>
                <w:szCs w:val="13"/>
              </w:rPr>
              <w:t>25 </w:t>
            </w:r>
          </w:p>
        </w:tc>
        <w:tc>
          <w:tcPr>
            <w:tcW w:w="0" w:type="auto"/>
            <w:shd w:val="clear" w:color="auto" w:fill="CCEEFF"/>
            <w:tcMar>
              <w:top w:w="40" w:type="dxa"/>
              <w:left w:w="0" w:type="dxa"/>
              <w:bottom w:w="40" w:type="dxa"/>
              <w:right w:w="20" w:type="dxa"/>
            </w:tcMar>
            <w:vAlign w:val="bottom"/>
          </w:tcPr>
          <w:p w14:paraId="012D30A4" w14:textId="77777777" w:rsidR="008A1CC1" w:rsidRDefault="00EB3825">
            <w:pPr>
              <w:jc w:val="right"/>
              <w:textAlignment w:val="bottom"/>
            </w:pPr>
            <w:r>
              <w:rPr>
                <w:rFonts w:ascii="Arial" w:eastAsia="宋体" w:hAnsi="Arial" w:cs="Arial"/>
                <w:color w:val="000000"/>
                <w:sz w:val="13"/>
                <w:szCs w:val="13"/>
              </w:rPr>
              <w:t>%</w:t>
            </w:r>
          </w:p>
        </w:tc>
      </w:tr>
      <w:tr w:rsidR="008A1CC1" w14:paraId="012D30B2" w14:textId="77777777">
        <w:tc>
          <w:tcPr>
            <w:tcW w:w="0" w:type="auto"/>
            <w:gridSpan w:val="3"/>
            <w:shd w:val="clear" w:color="auto" w:fill="FFFFFF"/>
            <w:tcMar>
              <w:top w:w="40" w:type="dxa"/>
              <w:left w:w="20" w:type="dxa"/>
              <w:bottom w:w="40" w:type="dxa"/>
              <w:right w:w="20" w:type="dxa"/>
            </w:tcMar>
            <w:vAlign w:val="bottom"/>
          </w:tcPr>
          <w:p w14:paraId="012D30A6" w14:textId="77777777" w:rsidR="008A1CC1" w:rsidRDefault="00EB3825">
            <w:pPr>
              <w:textAlignment w:val="bottom"/>
            </w:pPr>
            <w:r>
              <w:rPr>
                <w:rFonts w:ascii="Arial" w:eastAsia="宋体" w:hAnsi="Arial" w:cs="Arial"/>
                <w:color w:val="000000"/>
                <w:sz w:val="13"/>
                <w:szCs w:val="13"/>
              </w:rPr>
              <w:t>California</w:t>
            </w:r>
          </w:p>
        </w:tc>
        <w:tc>
          <w:tcPr>
            <w:tcW w:w="0" w:type="auto"/>
            <w:gridSpan w:val="2"/>
            <w:shd w:val="clear" w:color="auto" w:fill="FFFFFF"/>
            <w:tcMar>
              <w:top w:w="40" w:type="dxa"/>
              <w:left w:w="20" w:type="dxa"/>
              <w:bottom w:w="40" w:type="dxa"/>
              <w:right w:w="0" w:type="dxa"/>
            </w:tcMar>
            <w:vAlign w:val="bottom"/>
          </w:tcPr>
          <w:p w14:paraId="012D30A7" w14:textId="77777777" w:rsidR="008A1CC1" w:rsidRDefault="00EB3825">
            <w:pPr>
              <w:jc w:val="right"/>
              <w:textAlignment w:val="bottom"/>
            </w:pPr>
            <w:r>
              <w:rPr>
                <w:rFonts w:ascii="Arial" w:eastAsia="宋体" w:hAnsi="Arial" w:cs="Arial"/>
                <w:color w:val="000000"/>
                <w:sz w:val="13"/>
                <w:szCs w:val="13"/>
              </w:rPr>
              <w:t>108 </w:t>
            </w:r>
          </w:p>
        </w:tc>
        <w:tc>
          <w:tcPr>
            <w:tcW w:w="0" w:type="auto"/>
            <w:shd w:val="clear" w:color="auto" w:fill="FFFFFF"/>
            <w:tcMar>
              <w:top w:w="40" w:type="dxa"/>
              <w:left w:w="0" w:type="dxa"/>
              <w:bottom w:w="40" w:type="dxa"/>
              <w:right w:w="20" w:type="dxa"/>
            </w:tcMar>
            <w:vAlign w:val="bottom"/>
          </w:tcPr>
          <w:p w14:paraId="012D30A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A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AA" w14:textId="77777777" w:rsidR="008A1CC1" w:rsidRDefault="00EB3825">
            <w:pPr>
              <w:jc w:val="right"/>
              <w:textAlignment w:val="bottom"/>
            </w:pPr>
            <w:r>
              <w:rPr>
                <w:rFonts w:ascii="Arial" w:eastAsia="宋体" w:hAnsi="Arial" w:cs="Arial"/>
                <w:color w:val="000000"/>
                <w:sz w:val="13"/>
                <w:szCs w:val="13"/>
              </w:rPr>
              <w:t>2,005 </w:t>
            </w:r>
          </w:p>
        </w:tc>
        <w:tc>
          <w:tcPr>
            <w:tcW w:w="0" w:type="auto"/>
            <w:shd w:val="clear" w:color="auto" w:fill="FFFFFF"/>
            <w:tcMar>
              <w:top w:w="40" w:type="dxa"/>
              <w:left w:w="0" w:type="dxa"/>
              <w:bottom w:w="40" w:type="dxa"/>
              <w:right w:w="20" w:type="dxa"/>
            </w:tcMar>
            <w:vAlign w:val="bottom"/>
          </w:tcPr>
          <w:p w14:paraId="012D30A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A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AD" w14:textId="77777777" w:rsidR="008A1CC1" w:rsidRDefault="00EB3825">
            <w:pPr>
              <w:jc w:val="right"/>
              <w:textAlignment w:val="bottom"/>
            </w:pPr>
            <w:r>
              <w:rPr>
                <w:rFonts w:ascii="Arial" w:eastAsia="宋体" w:hAnsi="Arial" w:cs="Arial"/>
                <w:color w:val="000000"/>
                <w:sz w:val="13"/>
                <w:szCs w:val="13"/>
              </w:rPr>
              <w:t>2,113 </w:t>
            </w:r>
          </w:p>
        </w:tc>
        <w:tc>
          <w:tcPr>
            <w:tcW w:w="0" w:type="auto"/>
            <w:shd w:val="clear" w:color="auto" w:fill="FFFFFF"/>
            <w:tcMar>
              <w:top w:w="40" w:type="dxa"/>
              <w:left w:w="0" w:type="dxa"/>
              <w:bottom w:w="40" w:type="dxa"/>
              <w:right w:w="20" w:type="dxa"/>
            </w:tcMar>
            <w:vAlign w:val="bottom"/>
          </w:tcPr>
          <w:p w14:paraId="012D30A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A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B0" w14:textId="77777777" w:rsidR="008A1CC1" w:rsidRDefault="00EB3825">
            <w:pPr>
              <w:jc w:val="right"/>
              <w:textAlignment w:val="bottom"/>
            </w:pPr>
            <w:r>
              <w:rPr>
                <w:rFonts w:ascii="Arial" w:eastAsia="宋体" w:hAnsi="Arial" w:cs="Arial"/>
                <w:color w:val="000000"/>
                <w:sz w:val="13"/>
                <w:szCs w:val="13"/>
              </w:rPr>
              <w:t>21 </w:t>
            </w:r>
          </w:p>
        </w:tc>
        <w:tc>
          <w:tcPr>
            <w:tcW w:w="0" w:type="auto"/>
            <w:shd w:val="clear" w:color="auto" w:fill="FFFFFF"/>
            <w:tcMar>
              <w:top w:w="40" w:type="dxa"/>
              <w:left w:w="0" w:type="dxa"/>
              <w:bottom w:w="40" w:type="dxa"/>
              <w:right w:w="20" w:type="dxa"/>
            </w:tcMar>
            <w:vAlign w:val="bottom"/>
          </w:tcPr>
          <w:p w14:paraId="012D30B1" w14:textId="77777777" w:rsidR="008A1CC1" w:rsidRDefault="008A1CC1">
            <w:pPr>
              <w:jc w:val="right"/>
              <w:rPr>
                <w:rFonts w:ascii="宋体"/>
              </w:rPr>
            </w:pPr>
          </w:p>
        </w:tc>
      </w:tr>
      <w:tr w:rsidR="008A1CC1" w14:paraId="012D30BF" w14:textId="77777777">
        <w:tc>
          <w:tcPr>
            <w:tcW w:w="0" w:type="auto"/>
            <w:gridSpan w:val="3"/>
            <w:shd w:val="clear" w:color="auto" w:fill="CCEEFF"/>
            <w:tcMar>
              <w:top w:w="40" w:type="dxa"/>
              <w:left w:w="20" w:type="dxa"/>
              <w:bottom w:w="40" w:type="dxa"/>
              <w:right w:w="20" w:type="dxa"/>
            </w:tcMar>
            <w:vAlign w:val="bottom"/>
          </w:tcPr>
          <w:p w14:paraId="012D30B3" w14:textId="77777777" w:rsidR="008A1CC1" w:rsidRDefault="00EB3825">
            <w:pPr>
              <w:textAlignment w:val="bottom"/>
            </w:pPr>
            <w:r>
              <w:rPr>
                <w:rFonts w:ascii="Arial" w:eastAsia="宋体" w:hAnsi="Arial" w:cs="Arial"/>
                <w:color w:val="000000"/>
                <w:sz w:val="13"/>
                <w:szCs w:val="13"/>
              </w:rPr>
              <w:t>New York</w:t>
            </w:r>
          </w:p>
        </w:tc>
        <w:tc>
          <w:tcPr>
            <w:tcW w:w="0" w:type="auto"/>
            <w:gridSpan w:val="2"/>
            <w:shd w:val="clear" w:color="auto" w:fill="CCEEFF"/>
            <w:tcMar>
              <w:top w:w="40" w:type="dxa"/>
              <w:left w:w="20" w:type="dxa"/>
              <w:bottom w:w="40" w:type="dxa"/>
              <w:right w:w="0" w:type="dxa"/>
            </w:tcMar>
            <w:vAlign w:val="bottom"/>
          </w:tcPr>
          <w:p w14:paraId="012D30B4" w14:textId="77777777" w:rsidR="008A1CC1" w:rsidRDefault="00EB3825">
            <w:pPr>
              <w:jc w:val="right"/>
              <w:textAlignment w:val="bottom"/>
            </w:pPr>
            <w:r>
              <w:rPr>
                <w:rFonts w:ascii="Arial" w:eastAsia="宋体" w:hAnsi="Arial" w:cs="Arial"/>
                <w:color w:val="000000"/>
                <w:sz w:val="13"/>
                <w:szCs w:val="13"/>
              </w:rPr>
              <w:t>271 </w:t>
            </w:r>
          </w:p>
        </w:tc>
        <w:tc>
          <w:tcPr>
            <w:tcW w:w="0" w:type="auto"/>
            <w:shd w:val="clear" w:color="auto" w:fill="CCEEFF"/>
            <w:tcMar>
              <w:top w:w="40" w:type="dxa"/>
              <w:left w:w="0" w:type="dxa"/>
              <w:bottom w:w="40" w:type="dxa"/>
              <w:right w:w="20" w:type="dxa"/>
            </w:tcMar>
            <w:vAlign w:val="bottom"/>
          </w:tcPr>
          <w:p w14:paraId="012D30B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B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B7" w14:textId="77777777" w:rsidR="008A1CC1" w:rsidRDefault="00EB3825">
            <w:pPr>
              <w:jc w:val="right"/>
              <w:textAlignment w:val="bottom"/>
            </w:pPr>
            <w:r>
              <w:rPr>
                <w:rFonts w:ascii="Arial" w:eastAsia="宋体" w:hAnsi="Arial" w:cs="Arial"/>
                <w:color w:val="000000"/>
                <w:sz w:val="13"/>
                <w:szCs w:val="13"/>
              </w:rPr>
              <w:t>1,112 </w:t>
            </w:r>
          </w:p>
        </w:tc>
        <w:tc>
          <w:tcPr>
            <w:tcW w:w="0" w:type="auto"/>
            <w:shd w:val="clear" w:color="auto" w:fill="CCEEFF"/>
            <w:tcMar>
              <w:top w:w="40" w:type="dxa"/>
              <w:left w:w="0" w:type="dxa"/>
              <w:bottom w:w="40" w:type="dxa"/>
              <w:right w:w="20" w:type="dxa"/>
            </w:tcMar>
            <w:vAlign w:val="bottom"/>
          </w:tcPr>
          <w:p w14:paraId="012D30B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B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BA" w14:textId="77777777" w:rsidR="008A1CC1" w:rsidRDefault="00EB3825">
            <w:pPr>
              <w:jc w:val="right"/>
              <w:textAlignment w:val="bottom"/>
            </w:pPr>
            <w:r>
              <w:rPr>
                <w:rFonts w:ascii="Arial" w:eastAsia="宋体" w:hAnsi="Arial" w:cs="Arial"/>
                <w:color w:val="000000"/>
                <w:sz w:val="13"/>
                <w:szCs w:val="13"/>
              </w:rPr>
              <w:t>1,383 </w:t>
            </w:r>
          </w:p>
        </w:tc>
        <w:tc>
          <w:tcPr>
            <w:tcW w:w="0" w:type="auto"/>
            <w:shd w:val="clear" w:color="auto" w:fill="CCEEFF"/>
            <w:tcMar>
              <w:top w:w="40" w:type="dxa"/>
              <w:left w:w="0" w:type="dxa"/>
              <w:bottom w:w="40" w:type="dxa"/>
              <w:right w:w="20" w:type="dxa"/>
            </w:tcMar>
            <w:vAlign w:val="bottom"/>
          </w:tcPr>
          <w:p w14:paraId="012D30B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B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BD" w14:textId="77777777" w:rsidR="008A1CC1" w:rsidRDefault="00EB3825">
            <w:pPr>
              <w:jc w:val="right"/>
              <w:textAlignment w:val="bottom"/>
            </w:pPr>
            <w:r>
              <w:rPr>
                <w:rFonts w:ascii="Arial" w:eastAsia="宋体" w:hAnsi="Arial" w:cs="Arial"/>
                <w:color w:val="000000"/>
                <w:sz w:val="13"/>
                <w:szCs w:val="13"/>
              </w:rPr>
              <w:t>14 </w:t>
            </w:r>
          </w:p>
        </w:tc>
        <w:tc>
          <w:tcPr>
            <w:tcW w:w="0" w:type="auto"/>
            <w:shd w:val="clear" w:color="auto" w:fill="CCEEFF"/>
            <w:tcMar>
              <w:top w:w="40" w:type="dxa"/>
              <w:left w:w="0" w:type="dxa"/>
              <w:bottom w:w="40" w:type="dxa"/>
              <w:right w:w="20" w:type="dxa"/>
            </w:tcMar>
            <w:vAlign w:val="bottom"/>
          </w:tcPr>
          <w:p w14:paraId="012D30BE" w14:textId="77777777" w:rsidR="008A1CC1" w:rsidRDefault="008A1CC1">
            <w:pPr>
              <w:jc w:val="right"/>
              <w:rPr>
                <w:rFonts w:ascii="宋体"/>
              </w:rPr>
            </w:pPr>
          </w:p>
        </w:tc>
      </w:tr>
      <w:tr w:rsidR="008A1CC1" w14:paraId="012D30CC" w14:textId="77777777">
        <w:tc>
          <w:tcPr>
            <w:tcW w:w="0" w:type="auto"/>
            <w:gridSpan w:val="3"/>
            <w:shd w:val="clear" w:color="auto" w:fill="FFFFFF"/>
            <w:tcMar>
              <w:top w:w="40" w:type="dxa"/>
              <w:left w:w="20" w:type="dxa"/>
              <w:bottom w:w="40" w:type="dxa"/>
              <w:right w:w="20" w:type="dxa"/>
            </w:tcMar>
            <w:vAlign w:val="bottom"/>
          </w:tcPr>
          <w:p w14:paraId="012D30C0" w14:textId="77777777" w:rsidR="008A1CC1" w:rsidRDefault="00EB3825">
            <w:pPr>
              <w:textAlignment w:val="bottom"/>
            </w:pPr>
            <w:r>
              <w:rPr>
                <w:rFonts w:ascii="Arial" w:eastAsia="宋体" w:hAnsi="Arial" w:cs="Arial"/>
                <w:color w:val="000000"/>
                <w:sz w:val="13"/>
                <w:szCs w:val="13"/>
              </w:rPr>
              <w:t>Massachusetts</w:t>
            </w:r>
          </w:p>
        </w:tc>
        <w:tc>
          <w:tcPr>
            <w:tcW w:w="0" w:type="auto"/>
            <w:gridSpan w:val="2"/>
            <w:shd w:val="clear" w:color="auto" w:fill="FFFFFF"/>
            <w:tcMar>
              <w:top w:w="40" w:type="dxa"/>
              <w:left w:w="20" w:type="dxa"/>
              <w:bottom w:w="40" w:type="dxa"/>
              <w:right w:w="0" w:type="dxa"/>
            </w:tcMar>
            <w:vAlign w:val="bottom"/>
          </w:tcPr>
          <w:p w14:paraId="012D30C1" w14:textId="77777777" w:rsidR="008A1CC1" w:rsidRDefault="00EB3825">
            <w:pPr>
              <w:jc w:val="right"/>
              <w:textAlignment w:val="bottom"/>
            </w:pPr>
            <w:r>
              <w:rPr>
                <w:rFonts w:ascii="Arial" w:eastAsia="宋体" w:hAnsi="Arial" w:cs="Arial"/>
                <w:color w:val="000000"/>
                <w:sz w:val="13"/>
                <w:szCs w:val="13"/>
              </w:rPr>
              <w:t>245 </w:t>
            </w:r>
          </w:p>
        </w:tc>
        <w:tc>
          <w:tcPr>
            <w:tcW w:w="0" w:type="auto"/>
            <w:shd w:val="clear" w:color="auto" w:fill="FFFFFF"/>
            <w:tcMar>
              <w:top w:w="40" w:type="dxa"/>
              <w:left w:w="0" w:type="dxa"/>
              <w:bottom w:w="40" w:type="dxa"/>
              <w:right w:w="20" w:type="dxa"/>
            </w:tcMar>
            <w:vAlign w:val="bottom"/>
          </w:tcPr>
          <w:p w14:paraId="012D30C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C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C4" w14:textId="77777777" w:rsidR="008A1CC1" w:rsidRDefault="00EB3825">
            <w:pPr>
              <w:jc w:val="right"/>
              <w:textAlignment w:val="bottom"/>
            </w:pPr>
            <w:r>
              <w:rPr>
                <w:rFonts w:ascii="Arial" w:eastAsia="宋体" w:hAnsi="Arial" w:cs="Arial"/>
                <w:color w:val="000000"/>
                <w:sz w:val="13"/>
                <w:szCs w:val="13"/>
              </w:rPr>
              <w:t>696 </w:t>
            </w:r>
          </w:p>
        </w:tc>
        <w:tc>
          <w:tcPr>
            <w:tcW w:w="0" w:type="auto"/>
            <w:shd w:val="clear" w:color="auto" w:fill="FFFFFF"/>
            <w:tcMar>
              <w:top w:w="40" w:type="dxa"/>
              <w:left w:w="0" w:type="dxa"/>
              <w:bottom w:w="40" w:type="dxa"/>
              <w:right w:w="20" w:type="dxa"/>
            </w:tcMar>
            <w:vAlign w:val="bottom"/>
          </w:tcPr>
          <w:p w14:paraId="012D30C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C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C7" w14:textId="77777777" w:rsidR="008A1CC1" w:rsidRDefault="00EB3825">
            <w:pPr>
              <w:jc w:val="right"/>
              <w:textAlignment w:val="bottom"/>
            </w:pPr>
            <w:r>
              <w:rPr>
                <w:rFonts w:ascii="Arial" w:eastAsia="宋体" w:hAnsi="Arial" w:cs="Arial"/>
                <w:color w:val="000000"/>
                <w:sz w:val="13"/>
                <w:szCs w:val="13"/>
              </w:rPr>
              <w:t>941 </w:t>
            </w:r>
          </w:p>
        </w:tc>
        <w:tc>
          <w:tcPr>
            <w:tcW w:w="0" w:type="auto"/>
            <w:shd w:val="clear" w:color="auto" w:fill="FFFFFF"/>
            <w:tcMar>
              <w:top w:w="40" w:type="dxa"/>
              <w:left w:w="0" w:type="dxa"/>
              <w:bottom w:w="40" w:type="dxa"/>
              <w:right w:w="20" w:type="dxa"/>
            </w:tcMar>
            <w:vAlign w:val="bottom"/>
          </w:tcPr>
          <w:p w14:paraId="012D30C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C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0CA" w14:textId="77777777" w:rsidR="008A1CC1" w:rsidRDefault="00EB3825">
            <w:pPr>
              <w:jc w:val="right"/>
              <w:textAlignment w:val="bottom"/>
            </w:pPr>
            <w:r>
              <w:rPr>
                <w:rFonts w:ascii="Arial" w:eastAsia="宋体" w:hAnsi="Arial" w:cs="Arial"/>
                <w:color w:val="000000"/>
                <w:sz w:val="13"/>
                <w:szCs w:val="13"/>
              </w:rPr>
              <w:t>9 </w:t>
            </w:r>
          </w:p>
        </w:tc>
        <w:tc>
          <w:tcPr>
            <w:tcW w:w="0" w:type="auto"/>
            <w:shd w:val="clear" w:color="auto" w:fill="FFFFFF"/>
            <w:tcMar>
              <w:top w:w="40" w:type="dxa"/>
              <w:left w:w="0" w:type="dxa"/>
              <w:bottom w:w="40" w:type="dxa"/>
              <w:right w:w="20" w:type="dxa"/>
            </w:tcMar>
            <w:vAlign w:val="bottom"/>
          </w:tcPr>
          <w:p w14:paraId="012D30CB" w14:textId="77777777" w:rsidR="008A1CC1" w:rsidRDefault="008A1CC1">
            <w:pPr>
              <w:jc w:val="right"/>
              <w:rPr>
                <w:rFonts w:ascii="宋体"/>
              </w:rPr>
            </w:pPr>
          </w:p>
        </w:tc>
      </w:tr>
      <w:tr w:rsidR="008A1CC1" w14:paraId="012D30D9" w14:textId="77777777">
        <w:tc>
          <w:tcPr>
            <w:tcW w:w="0" w:type="auto"/>
            <w:gridSpan w:val="3"/>
            <w:shd w:val="clear" w:color="auto" w:fill="CCEEFF"/>
            <w:tcMar>
              <w:top w:w="40" w:type="dxa"/>
              <w:left w:w="20" w:type="dxa"/>
              <w:bottom w:w="40" w:type="dxa"/>
              <w:right w:w="20" w:type="dxa"/>
            </w:tcMar>
            <w:vAlign w:val="bottom"/>
          </w:tcPr>
          <w:p w14:paraId="012D30CD" w14:textId="77777777" w:rsidR="008A1CC1" w:rsidRDefault="00EB3825">
            <w:pPr>
              <w:textAlignment w:val="bottom"/>
            </w:pPr>
            <w:r>
              <w:rPr>
                <w:rFonts w:ascii="Arial" w:eastAsia="宋体" w:hAnsi="Arial" w:cs="Arial"/>
                <w:color w:val="000000"/>
                <w:sz w:val="13"/>
                <w:szCs w:val="13"/>
              </w:rPr>
              <w:t>Tennessee</w:t>
            </w:r>
          </w:p>
        </w:tc>
        <w:tc>
          <w:tcPr>
            <w:tcW w:w="0" w:type="auto"/>
            <w:gridSpan w:val="2"/>
            <w:shd w:val="clear" w:color="auto" w:fill="CCEEFF"/>
            <w:tcMar>
              <w:top w:w="40" w:type="dxa"/>
              <w:left w:w="20" w:type="dxa"/>
              <w:bottom w:w="40" w:type="dxa"/>
              <w:right w:w="0" w:type="dxa"/>
            </w:tcMar>
            <w:vAlign w:val="bottom"/>
          </w:tcPr>
          <w:p w14:paraId="012D30CE"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0C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D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D1" w14:textId="77777777" w:rsidR="008A1CC1" w:rsidRDefault="00EB3825">
            <w:pPr>
              <w:jc w:val="right"/>
              <w:textAlignment w:val="bottom"/>
            </w:pPr>
            <w:r>
              <w:rPr>
                <w:rFonts w:ascii="Arial" w:eastAsia="宋体" w:hAnsi="Arial" w:cs="Arial"/>
                <w:color w:val="000000"/>
                <w:sz w:val="13"/>
                <w:szCs w:val="13"/>
              </w:rPr>
              <w:t>491 </w:t>
            </w:r>
          </w:p>
        </w:tc>
        <w:tc>
          <w:tcPr>
            <w:tcW w:w="0" w:type="auto"/>
            <w:shd w:val="clear" w:color="auto" w:fill="CCEEFF"/>
            <w:tcMar>
              <w:top w:w="40" w:type="dxa"/>
              <w:left w:w="0" w:type="dxa"/>
              <w:bottom w:w="40" w:type="dxa"/>
              <w:right w:w="20" w:type="dxa"/>
            </w:tcMar>
            <w:vAlign w:val="bottom"/>
          </w:tcPr>
          <w:p w14:paraId="012D30D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D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D4" w14:textId="77777777" w:rsidR="008A1CC1" w:rsidRDefault="00EB3825">
            <w:pPr>
              <w:jc w:val="right"/>
              <w:textAlignment w:val="bottom"/>
            </w:pPr>
            <w:r>
              <w:rPr>
                <w:rFonts w:ascii="Arial" w:eastAsia="宋体" w:hAnsi="Arial" w:cs="Arial"/>
                <w:color w:val="000000"/>
                <w:sz w:val="13"/>
                <w:szCs w:val="13"/>
              </w:rPr>
              <w:t>491 </w:t>
            </w:r>
          </w:p>
        </w:tc>
        <w:tc>
          <w:tcPr>
            <w:tcW w:w="0" w:type="auto"/>
            <w:shd w:val="clear" w:color="auto" w:fill="CCEEFF"/>
            <w:tcMar>
              <w:top w:w="40" w:type="dxa"/>
              <w:left w:w="0" w:type="dxa"/>
              <w:bottom w:w="40" w:type="dxa"/>
              <w:right w:w="20" w:type="dxa"/>
            </w:tcMar>
            <w:vAlign w:val="bottom"/>
          </w:tcPr>
          <w:p w14:paraId="012D30D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0D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0D7" w14:textId="77777777" w:rsidR="008A1CC1" w:rsidRDefault="00EB3825">
            <w:pPr>
              <w:jc w:val="right"/>
              <w:textAlignment w:val="bottom"/>
            </w:pPr>
            <w:r>
              <w:rPr>
                <w:rFonts w:ascii="Arial" w:eastAsia="宋体" w:hAnsi="Arial" w:cs="Arial"/>
                <w:color w:val="000000"/>
                <w:sz w:val="13"/>
                <w:szCs w:val="13"/>
              </w:rPr>
              <w:t>5 </w:t>
            </w:r>
          </w:p>
        </w:tc>
        <w:tc>
          <w:tcPr>
            <w:tcW w:w="0" w:type="auto"/>
            <w:shd w:val="clear" w:color="auto" w:fill="CCEEFF"/>
            <w:tcMar>
              <w:top w:w="40" w:type="dxa"/>
              <w:left w:w="0" w:type="dxa"/>
              <w:bottom w:w="40" w:type="dxa"/>
              <w:right w:w="20" w:type="dxa"/>
            </w:tcMar>
            <w:vAlign w:val="bottom"/>
          </w:tcPr>
          <w:p w14:paraId="012D30D8" w14:textId="77777777" w:rsidR="008A1CC1" w:rsidRDefault="008A1CC1">
            <w:pPr>
              <w:jc w:val="right"/>
              <w:rPr>
                <w:rFonts w:ascii="宋体"/>
              </w:rPr>
            </w:pPr>
          </w:p>
        </w:tc>
      </w:tr>
      <w:tr w:rsidR="008A1CC1" w14:paraId="012D30E2" w14:textId="77777777">
        <w:trPr>
          <w:hidden/>
        </w:trPr>
        <w:tc>
          <w:tcPr>
            <w:tcW w:w="0" w:type="auto"/>
            <w:gridSpan w:val="3"/>
            <w:shd w:val="clear" w:color="auto" w:fill="auto"/>
            <w:vAlign w:val="bottom"/>
          </w:tcPr>
          <w:p w14:paraId="012D30DA" w14:textId="77777777" w:rsidR="008A1CC1" w:rsidRDefault="008A1CC1">
            <w:pPr>
              <w:rPr>
                <w:rFonts w:ascii="宋体"/>
                <w:vanish/>
              </w:rPr>
            </w:pPr>
          </w:p>
        </w:tc>
        <w:tc>
          <w:tcPr>
            <w:tcW w:w="0" w:type="auto"/>
            <w:gridSpan w:val="3"/>
            <w:shd w:val="clear" w:color="auto" w:fill="auto"/>
            <w:vAlign w:val="bottom"/>
          </w:tcPr>
          <w:p w14:paraId="012D30DB" w14:textId="77777777" w:rsidR="008A1CC1" w:rsidRDefault="008A1CC1">
            <w:pPr>
              <w:rPr>
                <w:rFonts w:ascii="宋体"/>
                <w:vanish/>
              </w:rPr>
            </w:pPr>
          </w:p>
        </w:tc>
        <w:tc>
          <w:tcPr>
            <w:tcW w:w="0" w:type="auto"/>
            <w:gridSpan w:val="3"/>
            <w:shd w:val="clear" w:color="auto" w:fill="auto"/>
            <w:vAlign w:val="bottom"/>
          </w:tcPr>
          <w:p w14:paraId="012D30DC" w14:textId="77777777" w:rsidR="008A1CC1" w:rsidRDefault="008A1CC1">
            <w:pPr>
              <w:rPr>
                <w:rFonts w:ascii="宋体"/>
                <w:vanish/>
              </w:rPr>
            </w:pPr>
          </w:p>
        </w:tc>
        <w:tc>
          <w:tcPr>
            <w:tcW w:w="0" w:type="auto"/>
            <w:gridSpan w:val="3"/>
            <w:shd w:val="clear" w:color="auto" w:fill="auto"/>
            <w:vAlign w:val="bottom"/>
          </w:tcPr>
          <w:p w14:paraId="012D30DD" w14:textId="77777777" w:rsidR="008A1CC1" w:rsidRDefault="008A1CC1">
            <w:pPr>
              <w:rPr>
                <w:rFonts w:ascii="宋体"/>
                <w:vanish/>
              </w:rPr>
            </w:pPr>
          </w:p>
        </w:tc>
        <w:tc>
          <w:tcPr>
            <w:tcW w:w="0" w:type="auto"/>
            <w:gridSpan w:val="3"/>
            <w:shd w:val="clear" w:color="auto" w:fill="auto"/>
            <w:vAlign w:val="bottom"/>
          </w:tcPr>
          <w:p w14:paraId="012D30DE" w14:textId="77777777" w:rsidR="008A1CC1" w:rsidRDefault="008A1CC1">
            <w:pPr>
              <w:rPr>
                <w:rFonts w:ascii="宋体"/>
                <w:vanish/>
              </w:rPr>
            </w:pPr>
          </w:p>
        </w:tc>
        <w:tc>
          <w:tcPr>
            <w:tcW w:w="0" w:type="auto"/>
            <w:gridSpan w:val="3"/>
            <w:shd w:val="clear" w:color="auto" w:fill="auto"/>
            <w:vAlign w:val="bottom"/>
          </w:tcPr>
          <w:p w14:paraId="012D30DF" w14:textId="77777777" w:rsidR="008A1CC1" w:rsidRDefault="008A1CC1">
            <w:pPr>
              <w:rPr>
                <w:rFonts w:ascii="宋体"/>
                <w:vanish/>
              </w:rPr>
            </w:pPr>
          </w:p>
        </w:tc>
        <w:tc>
          <w:tcPr>
            <w:tcW w:w="0" w:type="auto"/>
            <w:gridSpan w:val="3"/>
            <w:shd w:val="clear" w:color="auto" w:fill="auto"/>
            <w:vAlign w:val="bottom"/>
          </w:tcPr>
          <w:p w14:paraId="012D30E0" w14:textId="77777777" w:rsidR="008A1CC1" w:rsidRDefault="008A1CC1">
            <w:pPr>
              <w:rPr>
                <w:rFonts w:ascii="宋体"/>
                <w:vanish/>
              </w:rPr>
            </w:pPr>
          </w:p>
        </w:tc>
        <w:tc>
          <w:tcPr>
            <w:tcW w:w="0" w:type="auto"/>
            <w:gridSpan w:val="3"/>
            <w:shd w:val="clear" w:color="auto" w:fill="auto"/>
            <w:vAlign w:val="bottom"/>
          </w:tcPr>
          <w:p w14:paraId="012D30E1" w14:textId="77777777" w:rsidR="008A1CC1" w:rsidRDefault="008A1CC1">
            <w:pPr>
              <w:rPr>
                <w:rFonts w:ascii="宋体"/>
                <w:vanish/>
              </w:rPr>
            </w:pPr>
          </w:p>
        </w:tc>
      </w:tr>
      <w:tr w:rsidR="008A1CC1" w14:paraId="012D30F1" w14:textId="77777777">
        <w:tc>
          <w:tcPr>
            <w:tcW w:w="0" w:type="auto"/>
            <w:gridSpan w:val="3"/>
            <w:shd w:val="clear" w:color="auto" w:fill="FFFFFF"/>
            <w:tcMar>
              <w:top w:w="40" w:type="dxa"/>
              <w:left w:w="20" w:type="dxa"/>
              <w:bottom w:w="40" w:type="dxa"/>
              <w:right w:w="20" w:type="dxa"/>
            </w:tcMar>
            <w:vAlign w:val="bottom"/>
          </w:tcPr>
          <w:p w14:paraId="012D30E3" w14:textId="77777777" w:rsidR="008A1CC1" w:rsidRDefault="00EB3825">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0E4"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0E5" w14:textId="77777777" w:rsidR="008A1CC1" w:rsidRDefault="00EB3825">
            <w:pPr>
              <w:jc w:val="right"/>
              <w:textAlignment w:val="bottom"/>
            </w:pPr>
            <w:r>
              <w:rPr>
                <w:rFonts w:ascii="Arial" w:eastAsia="宋体" w:hAnsi="Arial" w:cs="Arial"/>
                <w:color w:val="000000"/>
                <w:sz w:val="13"/>
                <w:szCs w:val="13"/>
              </w:rPr>
              <w:t>845 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0E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E7"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0E8"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0E9" w14:textId="77777777" w:rsidR="008A1CC1" w:rsidRDefault="00EB3825">
            <w:pPr>
              <w:jc w:val="right"/>
              <w:textAlignment w:val="bottom"/>
            </w:pPr>
            <w:r>
              <w:rPr>
                <w:rFonts w:ascii="Arial" w:eastAsia="宋体" w:hAnsi="Arial" w:cs="Arial"/>
                <w:color w:val="000000"/>
                <w:sz w:val="13"/>
                <w:szCs w:val="13"/>
              </w:rPr>
              <w:t>6,661 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0EA" w14:textId="77777777" w:rsidR="008A1CC1" w:rsidRDefault="008A1CC1">
            <w:pPr>
              <w:jc w:val="right"/>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30EB"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0EC"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0ED" w14:textId="77777777" w:rsidR="008A1CC1" w:rsidRDefault="00EB3825">
            <w:pPr>
              <w:jc w:val="right"/>
              <w:textAlignment w:val="bottom"/>
            </w:pPr>
            <w:r>
              <w:rPr>
                <w:rFonts w:ascii="Arial" w:eastAsia="宋体" w:hAnsi="Arial" w:cs="Arial"/>
                <w:color w:val="000000"/>
                <w:sz w:val="13"/>
                <w:szCs w:val="13"/>
              </w:rPr>
              <w:t>7,506 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0E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0E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0F0" w14:textId="77777777" w:rsidR="008A1CC1" w:rsidRDefault="008A1CC1">
            <w:pPr>
              <w:rPr>
                <w:rFonts w:ascii="宋体"/>
              </w:rPr>
            </w:pPr>
          </w:p>
        </w:tc>
      </w:tr>
    </w:tbl>
    <w:p w14:paraId="012D30F2" w14:textId="77777777" w:rsidR="008A1CC1" w:rsidRDefault="008A1CC1">
      <w:pPr>
        <w:rPr>
          <w:vanish/>
        </w:rPr>
      </w:pPr>
    </w:p>
    <w:tbl>
      <w:tblPr>
        <w:tblW w:w="4770" w:type="dxa"/>
        <w:tblCellMar>
          <w:top w:w="15" w:type="dxa"/>
          <w:left w:w="15" w:type="dxa"/>
          <w:bottom w:w="15" w:type="dxa"/>
          <w:right w:w="15" w:type="dxa"/>
        </w:tblCellMar>
        <w:tblLook w:val="04A0" w:firstRow="1" w:lastRow="0" w:firstColumn="1" w:lastColumn="0" w:noHBand="0" w:noVBand="1"/>
      </w:tblPr>
      <w:tblGrid>
        <w:gridCol w:w="36"/>
        <w:gridCol w:w="2220"/>
        <w:gridCol w:w="36"/>
        <w:gridCol w:w="36"/>
        <w:gridCol w:w="36"/>
        <w:gridCol w:w="36"/>
        <w:gridCol w:w="36"/>
        <w:gridCol w:w="443"/>
        <w:gridCol w:w="36"/>
        <w:gridCol w:w="36"/>
        <w:gridCol w:w="1783"/>
        <w:gridCol w:w="36"/>
      </w:tblGrid>
      <w:tr w:rsidR="008A1CC1" w14:paraId="012D30FF" w14:textId="77777777">
        <w:tc>
          <w:tcPr>
            <w:tcW w:w="20" w:type="dxa"/>
            <w:shd w:val="clear" w:color="auto" w:fill="auto"/>
            <w:vAlign w:val="bottom"/>
          </w:tcPr>
          <w:p w14:paraId="012D30F3" w14:textId="77777777" w:rsidR="008A1CC1" w:rsidRDefault="008A1CC1">
            <w:pPr>
              <w:rPr>
                <w:rFonts w:ascii="宋体"/>
              </w:rPr>
            </w:pPr>
          </w:p>
        </w:tc>
        <w:tc>
          <w:tcPr>
            <w:tcW w:w="2285" w:type="dxa"/>
            <w:shd w:val="clear" w:color="auto" w:fill="auto"/>
            <w:vAlign w:val="bottom"/>
          </w:tcPr>
          <w:p w14:paraId="012D30F4" w14:textId="77777777" w:rsidR="008A1CC1" w:rsidRDefault="008A1CC1">
            <w:pPr>
              <w:rPr>
                <w:rFonts w:ascii="宋体"/>
              </w:rPr>
            </w:pPr>
          </w:p>
        </w:tc>
        <w:tc>
          <w:tcPr>
            <w:tcW w:w="20" w:type="dxa"/>
            <w:shd w:val="clear" w:color="auto" w:fill="auto"/>
            <w:vAlign w:val="bottom"/>
          </w:tcPr>
          <w:p w14:paraId="012D30F5" w14:textId="77777777" w:rsidR="008A1CC1" w:rsidRDefault="008A1CC1">
            <w:pPr>
              <w:rPr>
                <w:rFonts w:ascii="宋体"/>
              </w:rPr>
            </w:pPr>
          </w:p>
        </w:tc>
        <w:tc>
          <w:tcPr>
            <w:tcW w:w="20" w:type="dxa"/>
            <w:shd w:val="clear" w:color="auto" w:fill="auto"/>
            <w:vAlign w:val="bottom"/>
          </w:tcPr>
          <w:p w14:paraId="012D30F6" w14:textId="77777777" w:rsidR="008A1CC1" w:rsidRDefault="008A1CC1">
            <w:pPr>
              <w:rPr>
                <w:rFonts w:ascii="宋体"/>
              </w:rPr>
            </w:pPr>
          </w:p>
        </w:tc>
        <w:tc>
          <w:tcPr>
            <w:tcW w:w="35" w:type="dxa"/>
            <w:shd w:val="clear" w:color="auto" w:fill="auto"/>
            <w:vAlign w:val="bottom"/>
          </w:tcPr>
          <w:p w14:paraId="012D30F7" w14:textId="77777777" w:rsidR="008A1CC1" w:rsidRDefault="008A1CC1">
            <w:pPr>
              <w:rPr>
                <w:rFonts w:ascii="宋体"/>
              </w:rPr>
            </w:pPr>
          </w:p>
        </w:tc>
        <w:tc>
          <w:tcPr>
            <w:tcW w:w="20" w:type="dxa"/>
            <w:shd w:val="clear" w:color="auto" w:fill="auto"/>
            <w:vAlign w:val="bottom"/>
          </w:tcPr>
          <w:p w14:paraId="012D30F8" w14:textId="77777777" w:rsidR="008A1CC1" w:rsidRDefault="008A1CC1">
            <w:pPr>
              <w:rPr>
                <w:rFonts w:ascii="宋体"/>
              </w:rPr>
            </w:pPr>
          </w:p>
        </w:tc>
        <w:tc>
          <w:tcPr>
            <w:tcW w:w="20" w:type="dxa"/>
            <w:shd w:val="clear" w:color="auto" w:fill="auto"/>
            <w:vAlign w:val="bottom"/>
          </w:tcPr>
          <w:p w14:paraId="012D30F9" w14:textId="77777777" w:rsidR="008A1CC1" w:rsidRDefault="008A1CC1">
            <w:pPr>
              <w:rPr>
                <w:rFonts w:ascii="宋体"/>
              </w:rPr>
            </w:pPr>
          </w:p>
        </w:tc>
        <w:tc>
          <w:tcPr>
            <w:tcW w:w="455" w:type="dxa"/>
            <w:shd w:val="clear" w:color="auto" w:fill="auto"/>
            <w:vAlign w:val="bottom"/>
          </w:tcPr>
          <w:p w14:paraId="012D30FA" w14:textId="77777777" w:rsidR="008A1CC1" w:rsidRDefault="008A1CC1">
            <w:pPr>
              <w:rPr>
                <w:rFonts w:ascii="宋体"/>
              </w:rPr>
            </w:pPr>
          </w:p>
        </w:tc>
        <w:tc>
          <w:tcPr>
            <w:tcW w:w="20" w:type="dxa"/>
            <w:shd w:val="clear" w:color="auto" w:fill="auto"/>
            <w:vAlign w:val="bottom"/>
          </w:tcPr>
          <w:p w14:paraId="012D30FB" w14:textId="77777777" w:rsidR="008A1CC1" w:rsidRDefault="008A1CC1">
            <w:pPr>
              <w:rPr>
                <w:rFonts w:ascii="宋体"/>
              </w:rPr>
            </w:pPr>
          </w:p>
        </w:tc>
        <w:tc>
          <w:tcPr>
            <w:tcW w:w="20" w:type="dxa"/>
            <w:shd w:val="clear" w:color="auto" w:fill="auto"/>
            <w:vAlign w:val="bottom"/>
          </w:tcPr>
          <w:p w14:paraId="012D30FC" w14:textId="77777777" w:rsidR="008A1CC1" w:rsidRDefault="008A1CC1">
            <w:pPr>
              <w:rPr>
                <w:rFonts w:ascii="宋体"/>
              </w:rPr>
            </w:pPr>
          </w:p>
        </w:tc>
        <w:tc>
          <w:tcPr>
            <w:tcW w:w="1835" w:type="dxa"/>
            <w:shd w:val="clear" w:color="auto" w:fill="auto"/>
            <w:vAlign w:val="bottom"/>
          </w:tcPr>
          <w:p w14:paraId="012D30FD" w14:textId="77777777" w:rsidR="008A1CC1" w:rsidRDefault="008A1CC1">
            <w:pPr>
              <w:rPr>
                <w:rFonts w:ascii="宋体"/>
              </w:rPr>
            </w:pPr>
          </w:p>
        </w:tc>
        <w:tc>
          <w:tcPr>
            <w:tcW w:w="20" w:type="dxa"/>
            <w:shd w:val="clear" w:color="auto" w:fill="auto"/>
            <w:vAlign w:val="bottom"/>
          </w:tcPr>
          <w:p w14:paraId="012D30FE" w14:textId="77777777" w:rsidR="008A1CC1" w:rsidRDefault="008A1CC1">
            <w:pPr>
              <w:rPr>
                <w:rFonts w:ascii="宋体"/>
              </w:rPr>
            </w:pPr>
          </w:p>
        </w:tc>
      </w:tr>
      <w:tr w:rsidR="008A1CC1" w14:paraId="012D310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310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10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10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103" w14:textId="77777777" w:rsidR="008A1CC1" w:rsidRDefault="008A1CC1">
            <w:pPr>
              <w:rPr>
                <w:rFonts w:ascii="宋体"/>
              </w:rPr>
            </w:pPr>
          </w:p>
        </w:tc>
      </w:tr>
    </w:tbl>
    <w:p w14:paraId="012D3105" w14:textId="77777777" w:rsidR="008A1CC1" w:rsidRDefault="00EB3825">
      <w:pPr>
        <w:spacing w:before="60"/>
        <w:jc w:val="both"/>
        <w:textAlignment w:val="top"/>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Represented 5% or more of our aggregate municipal credit exposure of approximately $9.82 billion and $10.22 billion across our businesses as of March 31, </w:t>
      </w:r>
      <w:r>
        <w:rPr>
          <w:rFonts w:ascii="Arial" w:eastAsia="宋体" w:hAnsi="Arial" w:cs="Arial"/>
          <w:color w:val="000000"/>
          <w:sz w:val="12"/>
          <w:szCs w:val="12"/>
        </w:rPr>
        <w:t>2022 and December 31, 2021, respectively.</w:t>
      </w:r>
    </w:p>
    <w:p w14:paraId="012D3106" w14:textId="77777777" w:rsidR="008A1CC1" w:rsidRDefault="00EB3825">
      <w:pPr>
        <w:spacing w:before="60"/>
        <w:jc w:val="both"/>
        <w:textAlignment w:val="top"/>
      </w:pPr>
      <w:r>
        <w:rPr>
          <w:rFonts w:ascii="Arial" w:eastAsia="宋体" w:hAnsi="Arial" w:cs="Arial"/>
          <w:color w:val="000000"/>
          <w:sz w:val="7"/>
          <w:szCs w:val="7"/>
        </w:rPr>
        <w:t xml:space="preserve">(2) </w:t>
      </w:r>
      <w:r>
        <w:rPr>
          <w:rFonts w:ascii="Arial" w:eastAsia="宋体" w:hAnsi="Arial" w:cs="Arial"/>
          <w:color w:val="000000"/>
          <w:sz w:val="12"/>
          <w:szCs w:val="12"/>
        </w:rPr>
        <w:t>Includes municipal loans which are also presented within Table 25: U.S. and Non-U.S. Loans.</w:t>
      </w:r>
    </w:p>
    <w:p w14:paraId="012D3107" w14:textId="77777777" w:rsidR="008A1CC1" w:rsidRDefault="00EB3825">
      <w:pPr>
        <w:spacing w:before="60"/>
        <w:ind w:firstLine="450"/>
        <w:jc w:val="both"/>
        <w:textAlignment w:val="top"/>
      </w:pPr>
      <w:r>
        <w:rPr>
          <w:rFonts w:ascii="Arial" w:eastAsia="宋体" w:hAnsi="Arial" w:cs="Arial"/>
          <w:color w:val="000000"/>
          <w:sz w:val="20"/>
          <w:szCs w:val="20"/>
        </w:rPr>
        <w:t>Our aggregate municipal securities exposure presented in Table 24: State and Municipal Obligors, was concentrated prim</w:t>
      </w:r>
      <w:r>
        <w:rPr>
          <w:rFonts w:ascii="Arial" w:eastAsia="宋体" w:hAnsi="Arial" w:cs="Arial"/>
          <w:color w:val="000000"/>
          <w:sz w:val="20"/>
          <w:szCs w:val="20"/>
        </w:rPr>
        <w:t>arily with highly-rated counterparties, with approximately 88% of the obligors rated “AAA” or “AA” as of March 31, 2022. As of that date, approximately 26% and 74% of our aggregate municipal securities exposure was associated with general obligation and re</w:t>
      </w:r>
      <w:r>
        <w:rPr>
          <w:rFonts w:ascii="Arial" w:eastAsia="宋体" w:hAnsi="Arial" w:cs="Arial"/>
          <w:color w:val="000000"/>
          <w:sz w:val="20"/>
          <w:szCs w:val="20"/>
        </w:rPr>
        <w:t xml:space="preserve">venue </w:t>
      </w:r>
    </w:p>
    <w:p w14:paraId="012D3108" w14:textId="77777777" w:rsidR="008A1CC1" w:rsidRDefault="00EB3825">
      <w:pPr>
        <w:ind w:firstLine="450"/>
        <w:jc w:val="right"/>
      </w:pPr>
      <w:r>
        <w:rPr>
          <w:rFonts w:ascii="Arial" w:eastAsia="宋体" w:hAnsi="Arial" w:cs="Arial"/>
          <w:color w:val="000000"/>
          <w:sz w:val="18"/>
          <w:szCs w:val="18"/>
        </w:rPr>
        <w:t>State Street Corporation | 26</w:t>
      </w:r>
    </w:p>
    <w:p w14:paraId="012D3109" w14:textId="77777777" w:rsidR="008A1CC1" w:rsidRDefault="008A1CC1">
      <w:pPr>
        <w:ind w:firstLine="450"/>
        <w:jc w:val="center"/>
      </w:pPr>
    </w:p>
    <w:p w14:paraId="012D310A" w14:textId="77777777" w:rsidR="008A1CC1" w:rsidRDefault="00EB3825">
      <w:r>
        <w:pict w14:anchorId="012DCCCB">
          <v:rect id="_x0000_i1050" style="width:415.3pt;height:1.5pt" o:hralign="center" o:hrstd="t" o:hr="t" fillcolor="#a0a0a0" stroked="f"/>
        </w:pict>
      </w:r>
    </w:p>
    <w:p w14:paraId="012D310B"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10C" w14:textId="77777777" w:rsidR="008A1CC1" w:rsidRDefault="00EB3825">
      <w:pPr>
        <w:ind w:firstLine="450"/>
        <w:jc w:val="center"/>
      </w:pPr>
      <w:r>
        <w:rPr>
          <w:rFonts w:ascii="Arial" w:eastAsia="宋体" w:hAnsi="Arial" w:cs="Arial"/>
          <w:b/>
          <w:bCs/>
          <w:color w:val="000000"/>
          <w:sz w:val="20"/>
          <w:szCs w:val="20"/>
        </w:rPr>
        <w:t>AND RESULTS OF OPERATIONS</w:t>
      </w:r>
    </w:p>
    <w:p w14:paraId="012D310D" w14:textId="77777777" w:rsidR="008A1CC1" w:rsidRDefault="00EB3825">
      <w:pPr>
        <w:spacing w:before="60"/>
        <w:jc w:val="both"/>
        <w:textAlignment w:val="top"/>
      </w:pPr>
      <w:r>
        <w:rPr>
          <w:rFonts w:ascii="Arial" w:eastAsia="宋体" w:hAnsi="Arial" w:cs="Arial"/>
          <w:color w:val="000000"/>
          <w:sz w:val="20"/>
          <w:szCs w:val="20"/>
        </w:rPr>
        <w:t>bonds, respectively. The portfolios are also diversified geographically, with the states that represent our largest exposures wide</w:t>
      </w:r>
      <w:r>
        <w:rPr>
          <w:rFonts w:ascii="Arial" w:eastAsia="宋体" w:hAnsi="Arial" w:cs="Arial"/>
          <w:color w:val="000000"/>
          <w:sz w:val="20"/>
          <w:szCs w:val="20"/>
        </w:rPr>
        <w:t>ly dispersed across the U.S.</w:t>
      </w:r>
    </w:p>
    <w:p w14:paraId="012D310E" w14:textId="77777777" w:rsidR="008A1CC1" w:rsidRDefault="00EB3825">
      <w:pPr>
        <w:spacing w:before="60"/>
        <w:ind w:firstLine="450"/>
        <w:jc w:val="both"/>
        <w:textAlignment w:val="top"/>
      </w:pPr>
      <w:r>
        <w:rPr>
          <w:rFonts w:ascii="Arial" w:eastAsia="宋体" w:hAnsi="Arial" w:cs="Arial"/>
          <w:color w:val="000000"/>
          <w:sz w:val="20"/>
          <w:szCs w:val="20"/>
        </w:rPr>
        <w:t>Additional information with respect to our assessment of impairment of our municipal securities is provided in Note 3</w:t>
      </w:r>
      <w:r>
        <w:rPr>
          <w:rFonts w:ascii="Arial" w:eastAsia="宋体" w:hAnsi="Arial" w:cs="Arial"/>
          <w:b/>
          <w:bCs/>
          <w:color w:val="000000"/>
          <w:sz w:val="20"/>
          <w:szCs w:val="20"/>
        </w:rPr>
        <w:t xml:space="preserve"> </w:t>
      </w:r>
      <w:r>
        <w:rPr>
          <w:rFonts w:ascii="Arial" w:eastAsia="宋体" w:hAnsi="Arial" w:cs="Arial"/>
          <w:color w:val="000000"/>
          <w:sz w:val="20"/>
          <w:szCs w:val="20"/>
        </w:rPr>
        <w:t>to the consolidated financial statements in this Form 10-Q.</w:t>
      </w:r>
    </w:p>
    <w:p w14:paraId="012D310F" w14:textId="77777777" w:rsidR="008A1CC1" w:rsidRDefault="00EB3825">
      <w:pPr>
        <w:spacing w:before="90"/>
        <w:textAlignment w:val="top"/>
      </w:pPr>
      <w:r>
        <w:rPr>
          <w:rFonts w:ascii="Arial" w:eastAsia="宋体" w:hAnsi="Arial" w:cs="Arial"/>
          <w:b/>
          <w:bCs/>
          <w:color w:val="000000"/>
          <w:sz w:val="20"/>
          <w:szCs w:val="20"/>
        </w:rPr>
        <w:t xml:space="preserve">Loans </w:t>
      </w:r>
    </w:p>
    <w:tbl>
      <w:tblPr>
        <w:tblW w:w="5000" w:type="pct"/>
        <w:tblCellMar>
          <w:top w:w="15" w:type="dxa"/>
          <w:left w:w="15" w:type="dxa"/>
          <w:bottom w:w="15" w:type="dxa"/>
          <w:right w:w="15" w:type="dxa"/>
        </w:tblCellMar>
        <w:tblLook w:val="04A0" w:firstRow="1" w:lastRow="0" w:firstColumn="1" w:lastColumn="0" w:noHBand="0" w:noVBand="1"/>
      </w:tblPr>
      <w:tblGrid>
        <w:gridCol w:w="39"/>
        <w:gridCol w:w="2610"/>
        <w:gridCol w:w="38"/>
        <w:gridCol w:w="98"/>
        <w:gridCol w:w="2319"/>
        <w:gridCol w:w="36"/>
        <w:gridCol w:w="36"/>
        <w:gridCol w:w="68"/>
        <w:gridCol w:w="36"/>
        <w:gridCol w:w="99"/>
        <w:gridCol w:w="2272"/>
        <w:gridCol w:w="37"/>
        <w:gridCol w:w="36"/>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3122" w14:textId="77777777">
        <w:tc>
          <w:tcPr>
            <w:tcW w:w="50" w:type="pct"/>
            <w:shd w:val="clear" w:color="auto" w:fill="auto"/>
            <w:vAlign w:val="bottom"/>
          </w:tcPr>
          <w:p w14:paraId="012D3110" w14:textId="77777777" w:rsidR="008A1CC1" w:rsidRDefault="008A1CC1">
            <w:pPr>
              <w:rPr>
                <w:rFonts w:ascii="宋体"/>
              </w:rPr>
            </w:pPr>
          </w:p>
        </w:tc>
        <w:tc>
          <w:tcPr>
            <w:tcW w:w="1721" w:type="pct"/>
            <w:shd w:val="clear" w:color="auto" w:fill="auto"/>
            <w:vAlign w:val="bottom"/>
          </w:tcPr>
          <w:p w14:paraId="012D3111" w14:textId="77777777" w:rsidR="008A1CC1" w:rsidRDefault="008A1CC1">
            <w:pPr>
              <w:rPr>
                <w:rFonts w:ascii="宋体"/>
              </w:rPr>
            </w:pPr>
          </w:p>
        </w:tc>
        <w:tc>
          <w:tcPr>
            <w:tcW w:w="5" w:type="pct"/>
            <w:shd w:val="clear" w:color="auto" w:fill="auto"/>
            <w:vAlign w:val="bottom"/>
          </w:tcPr>
          <w:p w14:paraId="012D3112" w14:textId="77777777" w:rsidR="008A1CC1" w:rsidRDefault="008A1CC1">
            <w:pPr>
              <w:rPr>
                <w:rFonts w:ascii="宋体"/>
              </w:rPr>
            </w:pPr>
          </w:p>
        </w:tc>
        <w:tc>
          <w:tcPr>
            <w:tcW w:w="50" w:type="pct"/>
            <w:shd w:val="clear" w:color="auto" w:fill="auto"/>
            <w:vAlign w:val="bottom"/>
          </w:tcPr>
          <w:p w14:paraId="012D3113" w14:textId="77777777" w:rsidR="008A1CC1" w:rsidRDefault="008A1CC1">
            <w:pPr>
              <w:rPr>
                <w:rFonts w:ascii="宋体"/>
              </w:rPr>
            </w:pPr>
          </w:p>
        </w:tc>
        <w:tc>
          <w:tcPr>
            <w:tcW w:w="1533" w:type="pct"/>
            <w:shd w:val="clear" w:color="auto" w:fill="auto"/>
            <w:vAlign w:val="bottom"/>
          </w:tcPr>
          <w:p w14:paraId="012D3114" w14:textId="77777777" w:rsidR="008A1CC1" w:rsidRDefault="008A1CC1">
            <w:pPr>
              <w:rPr>
                <w:rFonts w:ascii="宋体"/>
              </w:rPr>
            </w:pPr>
          </w:p>
        </w:tc>
        <w:tc>
          <w:tcPr>
            <w:tcW w:w="5" w:type="pct"/>
            <w:shd w:val="clear" w:color="auto" w:fill="auto"/>
            <w:vAlign w:val="bottom"/>
          </w:tcPr>
          <w:p w14:paraId="012D3115" w14:textId="77777777" w:rsidR="008A1CC1" w:rsidRDefault="008A1CC1">
            <w:pPr>
              <w:rPr>
                <w:rFonts w:ascii="宋体"/>
              </w:rPr>
            </w:pPr>
          </w:p>
        </w:tc>
        <w:tc>
          <w:tcPr>
            <w:tcW w:w="5" w:type="pct"/>
            <w:shd w:val="clear" w:color="auto" w:fill="auto"/>
            <w:vAlign w:val="bottom"/>
          </w:tcPr>
          <w:p w14:paraId="012D3116" w14:textId="77777777" w:rsidR="008A1CC1" w:rsidRDefault="008A1CC1">
            <w:pPr>
              <w:rPr>
                <w:rFonts w:ascii="宋体"/>
              </w:rPr>
            </w:pPr>
          </w:p>
        </w:tc>
        <w:tc>
          <w:tcPr>
            <w:tcW w:w="68" w:type="pct"/>
            <w:shd w:val="clear" w:color="auto" w:fill="auto"/>
            <w:vAlign w:val="bottom"/>
          </w:tcPr>
          <w:p w14:paraId="012D3117" w14:textId="77777777" w:rsidR="008A1CC1" w:rsidRDefault="008A1CC1">
            <w:pPr>
              <w:rPr>
                <w:rFonts w:ascii="宋体"/>
              </w:rPr>
            </w:pPr>
          </w:p>
        </w:tc>
        <w:tc>
          <w:tcPr>
            <w:tcW w:w="5" w:type="pct"/>
            <w:shd w:val="clear" w:color="auto" w:fill="auto"/>
            <w:vAlign w:val="bottom"/>
          </w:tcPr>
          <w:p w14:paraId="012D3118" w14:textId="77777777" w:rsidR="008A1CC1" w:rsidRDefault="008A1CC1">
            <w:pPr>
              <w:rPr>
                <w:rFonts w:ascii="宋体"/>
              </w:rPr>
            </w:pPr>
          </w:p>
        </w:tc>
        <w:tc>
          <w:tcPr>
            <w:tcW w:w="50" w:type="pct"/>
            <w:shd w:val="clear" w:color="auto" w:fill="auto"/>
            <w:vAlign w:val="bottom"/>
          </w:tcPr>
          <w:p w14:paraId="012D3119" w14:textId="77777777" w:rsidR="008A1CC1" w:rsidRDefault="008A1CC1">
            <w:pPr>
              <w:rPr>
                <w:rFonts w:ascii="宋体"/>
              </w:rPr>
            </w:pPr>
          </w:p>
        </w:tc>
        <w:tc>
          <w:tcPr>
            <w:tcW w:w="1501" w:type="pct"/>
            <w:shd w:val="clear" w:color="auto" w:fill="auto"/>
            <w:vAlign w:val="bottom"/>
          </w:tcPr>
          <w:p w14:paraId="012D311A" w14:textId="77777777" w:rsidR="008A1CC1" w:rsidRDefault="008A1CC1">
            <w:pPr>
              <w:rPr>
                <w:rFonts w:ascii="宋体"/>
              </w:rPr>
            </w:pPr>
          </w:p>
        </w:tc>
        <w:tc>
          <w:tcPr>
            <w:tcW w:w="5" w:type="pct"/>
            <w:shd w:val="clear" w:color="auto" w:fill="auto"/>
            <w:vAlign w:val="bottom"/>
          </w:tcPr>
          <w:p w14:paraId="012D311B" w14:textId="77777777" w:rsidR="008A1CC1" w:rsidRDefault="008A1CC1">
            <w:pPr>
              <w:rPr>
                <w:rFonts w:ascii="宋体"/>
              </w:rPr>
            </w:pPr>
          </w:p>
        </w:tc>
        <w:tc>
          <w:tcPr>
            <w:tcW w:w="0" w:type="auto"/>
            <w:gridSpan w:val="3"/>
            <w:shd w:val="clear" w:color="auto" w:fill="auto"/>
            <w:vAlign w:val="bottom"/>
          </w:tcPr>
          <w:p w14:paraId="012D311C" w14:textId="77777777" w:rsidR="008A1CC1" w:rsidRDefault="008A1CC1">
            <w:pPr>
              <w:rPr>
                <w:rFonts w:ascii="宋体"/>
                <w:vanish/>
              </w:rPr>
            </w:pPr>
          </w:p>
        </w:tc>
        <w:tc>
          <w:tcPr>
            <w:tcW w:w="0" w:type="auto"/>
            <w:gridSpan w:val="3"/>
            <w:shd w:val="clear" w:color="auto" w:fill="auto"/>
            <w:vAlign w:val="bottom"/>
          </w:tcPr>
          <w:p w14:paraId="012D311D" w14:textId="77777777" w:rsidR="008A1CC1" w:rsidRDefault="008A1CC1">
            <w:pPr>
              <w:rPr>
                <w:rFonts w:ascii="宋体"/>
                <w:vanish/>
              </w:rPr>
            </w:pPr>
          </w:p>
        </w:tc>
        <w:tc>
          <w:tcPr>
            <w:tcW w:w="0" w:type="auto"/>
            <w:gridSpan w:val="3"/>
            <w:shd w:val="clear" w:color="auto" w:fill="auto"/>
            <w:vAlign w:val="bottom"/>
          </w:tcPr>
          <w:p w14:paraId="012D311E" w14:textId="77777777" w:rsidR="008A1CC1" w:rsidRDefault="008A1CC1">
            <w:pPr>
              <w:rPr>
                <w:rFonts w:ascii="宋体"/>
                <w:vanish/>
              </w:rPr>
            </w:pPr>
          </w:p>
        </w:tc>
        <w:tc>
          <w:tcPr>
            <w:tcW w:w="0" w:type="auto"/>
            <w:gridSpan w:val="3"/>
            <w:shd w:val="clear" w:color="auto" w:fill="auto"/>
            <w:vAlign w:val="bottom"/>
          </w:tcPr>
          <w:p w14:paraId="012D311F" w14:textId="77777777" w:rsidR="008A1CC1" w:rsidRDefault="008A1CC1">
            <w:pPr>
              <w:rPr>
                <w:rFonts w:ascii="宋体"/>
                <w:vanish/>
              </w:rPr>
            </w:pPr>
          </w:p>
        </w:tc>
        <w:tc>
          <w:tcPr>
            <w:tcW w:w="0" w:type="auto"/>
            <w:gridSpan w:val="3"/>
            <w:shd w:val="clear" w:color="auto" w:fill="auto"/>
            <w:vAlign w:val="bottom"/>
          </w:tcPr>
          <w:p w14:paraId="012D3120" w14:textId="77777777" w:rsidR="008A1CC1" w:rsidRDefault="008A1CC1">
            <w:pPr>
              <w:rPr>
                <w:rFonts w:ascii="宋体"/>
                <w:vanish/>
              </w:rPr>
            </w:pPr>
          </w:p>
        </w:tc>
        <w:tc>
          <w:tcPr>
            <w:tcW w:w="0" w:type="auto"/>
            <w:gridSpan w:val="3"/>
            <w:shd w:val="clear" w:color="auto" w:fill="auto"/>
            <w:vAlign w:val="bottom"/>
          </w:tcPr>
          <w:p w14:paraId="012D3121" w14:textId="77777777" w:rsidR="008A1CC1" w:rsidRDefault="008A1CC1">
            <w:pPr>
              <w:rPr>
                <w:rFonts w:ascii="宋体"/>
                <w:vanish/>
              </w:rPr>
            </w:pPr>
          </w:p>
        </w:tc>
      </w:tr>
      <w:tr w:rsidR="008A1CC1" w14:paraId="012D3136" w14:textId="77777777">
        <w:tc>
          <w:tcPr>
            <w:tcW w:w="0" w:type="auto"/>
            <w:gridSpan w:val="12"/>
            <w:shd w:val="clear" w:color="auto" w:fill="auto"/>
            <w:tcMar>
              <w:top w:w="40" w:type="dxa"/>
              <w:left w:w="20" w:type="dxa"/>
              <w:bottom w:w="40" w:type="dxa"/>
              <w:right w:w="20" w:type="dxa"/>
            </w:tcMar>
            <w:vAlign w:val="bottom"/>
          </w:tcPr>
          <w:p w14:paraId="012D3123" w14:textId="77777777" w:rsidR="008A1CC1" w:rsidRDefault="00EB3825">
            <w:pPr>
              <w:textAlignment w:val="bottom"/>
            </w:pPr>
            <w:r>
              <w:rPr>
                <w:rFonts w:ascii="Arial" w:eastAsia="宋体" w:hAnsi="Arial" w:cs="Arial"/>
                <w:b/>
                <w:bCs/>
                <w:color w:val="000000"/>
                <w:sz w:val="16"/>
                <w:szCs w:val="16"/>
              </w:rPr>
              <w:t xml:space="preserve">TABLE 25: U.S. AND </w:t>
            </w:r>
            <w:r>
              <w:rPr>
                <w:rFonts w:ascii="Arial" w:eastAsia="宋体" w:hAnsi="Arial" w:cs="Arial"/>
                <w:b/>
                <w:bCs/>
                <w:color w:val="000000"/>
                <w:sz w:val="16"/>
                <w:szCs w:val="16"/>
              </w:rPr>
              <w:t>NON- U.S. LOANS</w:t>
            </w:r>
          </w:p>
        </w:tc>
        <w:tc>
          <w:tcPr>
            <w:tcW w:w="0" w:type="auto"/>
            <w:shd w:val="clear" w:color="auto" w:fill="auto"/>
            <w:vAlign w:val="bottom"/>
          </w:tcPr>
          <w:p w14:paraId="012D3124" w14:textId="77777777" w:rsidR="008A1CC1" w:rsidRDefault="008A1CC1">
            <w:pPr>
              <w:rPr>
                <w:rFonts w:ascii="宋体"/>
              </w:rPr>
            </w:pPr>
          </w:p>
        </w:tc>
        <w:tc>
          <w:tcPr>
            <w:tcW w:w="0" w:type="auto"/>
            <w:shd w:val="clear" w:color="auto" w:fill="auto"/>
            <w:vAlign w:val="bottom"/>
          </w:tcPr>
          <w:p w14:paraId="012D3125" w14:textId="77777777" w:rsidR="008A1CC1" w:rsidRDefault="008A1CC1">
            <w:pPr>
              <w:rPr>
                <w:rFonts w:ascii="宋体"/>
              </w:rPr>
            </w:pPr>
          </w:p>
        </w:tc>
        <w:tc>
          <w:tcPr>
            <w:tcW w:w="0" w:type="auto"/>
            <w:shd w:val="clear" w:color="auto" w:fill="auto"/>
            <w:vAlign w:val="bottom"/>
          </w:tcPr>
          <w:p w14:paraId="012D3126" w14:textId="77777777" w:rsidR="008A1CC1" w:rsidRDefault="008A1CC1">
            <w:pPr>
              <w:rPr>
                <w:rFonts w:ascii="宋体"/>
              </w:rPr>
            </w:pPr>
          </w:p>
        </w:tc>
        <w:tc>
          <w:tcPr>
            <w:tcW w:w="0" w:type="auto"/>
            <w:shd w:val="clear" w:color="auto" w:fill="auto"/>
            <w:vAlign w:val="bottom"/>
          </w:tcPr>
          <w:p w14:paraId="012D3127" w14:textId="77777777" w:rsidR="008A1CC1" w:rsidRDefault="008A1CC1">
            <w:pPr>
              <w:rPr>
                <w:rFonts w:ascii="宋体"/>
              </w:rPr>
            </w:pPr>
          </w:p>
        </w:tc>
        <w:tc>
          <w:tcPr>
            <w:tcW w:w="0" w:type="auto"/>
            <w:shd w:val="clear" w:color="auto" w:fill="auto"/>
            <w:vAlign w:val="bottom"/>
          </w:tcPr>
          <w:p w14:paraId="012D3128" w14:textId="77777777" w:rsidR="008A1CC1" w:rsidRDefault="008A1CC1">
            <w:pPr>
              <w:rPr>
                <w:rFonts w:ascii="宋体"/>
              </w:rPr>
            </w:pPr>
          </w:p>
        </w:tc>
        <w:tc>
          <w:tcPr>
            <w:tcW w:w="0" w:type="auto"/>
            <w:shd w:val="clear" w:color="auto" w:fill="auto"/>
            <w:vAlign w:val="bottom"/>
          </w:tcPr>
          <w:p w14:paraId="012D3129" w14:textId="77777777" w:rsidR="008A1CC1" w:rsidRDefault="008A1CC1">
            <w:pPr>
              <w:rPr>
                <w:rFonts w:ascii="宋体"/>
              </w:rPr>
            </w:pPr>
          </w:p>
        </w:tc>
        <w:tc>
          <w:tcPr>
            <w:tcW w:w="0" w:type="auto"/>
            <w:shd w:val="clear" w:color="auto" w:fill="auto"/>
            <w:vAlign w:val="bottom"/>
          </w:tcPr>
          <w:p w14:paraId="012D312A" w14:textId="77777777" w:rsidR="008A1CC1" w:rsidRDefault="008A1CC1">
            <w:pPr>
              <w:rPr>
                <w:rFonts w:ascii="宋体"/>
              </w:rPr>
            </w:pPr>
          </w:p>
        </w:tc>
        <w:tc>
          <w:tcPr>
            <w:tcW w:w="0" w:type="auto"/>
            <w:shd w:val="clear" w:color="auto" w:fill="auto"/>
            <w:vAlign w:val="bottom"/>
          </w:tcPr>
          <w:p w14:paraId="012D312B" w14:textId="77777777" w:rsidR="008A1CC1" w:rsidRDefault="008A1CC1">
            <w:pPr>
              <w:rPr>
                <w:rFonts w:ascii="宋体"/>
              </w:rPr>
            </w:pPr>
          </w:p>
        </w:tc>
        <w:tc>
          <w:tcPr>
            <w:tcW w:w="0" w:type="auto"/>
            <w:shd w:val="clear" w:color="auto" w:fill="auto"/>
            <w:vAlign w:val="bottom"/>
          </w:tcPr>
          <w:p w14:paraId="012D312C" w14:textId="77777777" w:rsidR="008A1CC1" w:rsidRDefault="008A1CC1">
            <w:pPr>
              <w:rPr>
                <w:rFonts w:ascii="宋体"/>
              </w:rPr>
            </w:pPr>
          </w:p>
        </w:tc>
        <w:tc>
          <w:tcPr>
            <w:tcW w:w="0" w:type="auto"/>
            <w:shd w:val="clear" w:color="auto" w:fill="auto"/>
            <w:vAlign w:val="bottom"/>
          </w:tcPr>
          <w:p w14:paraId="012D312D" w14:textId="77777777" w:rsidR="008A1CC1" w:rsidRDefault="008A1CC1">
            <w:pPr>
              <w:rPr>
                <w:rFonts w:ascii="宋体"/>
              </w:rPr>
            </w:pPr>
          </w:p>
        </w:tc>
        <w:tc>
          <w:tcPr>
            <w:tcW w:w="0" w:type="auto"/>
            <w:shd w:val="clear" w:color="auto" w:fill="auto"/>
            <w:vAlign w:val="bottom"/>
          </w:tcPr>
          <w:p w14:paraId="012D312E" w14:textId="77777777" w:rsidR="008A1CC1" w:rsidRDefault="008A1CC1">
            <w:pPr>
              <w:rPr>
                <w:rFonts w:ascii="宋体"/>
              </w:rPr>
            </w:pPr>
          </w:p>
        </w:tc>
        <w:tc>
          <w:tcPr>
            <w:tcW w:w="0" w:type="auto"/>
            <w:shd w:val="clear" w:color="auto" w:fill="auto"/>
            <w:vAlign w:val="bottom"/>
          </w:tcPr>
          <w:p w14:paraId="012D312F" w14:textId="77777777" w:rsidR="008A1CC1" w:rsidRDefault="008A1CC1">
            <w:pPr>
              <w:rPr>
                <w:rFonts w:ascii="宋体"/>
              </w:rPr>
            </w:pPr>
          </w:p>
        </w:tc>
        <w:tc>
          <w:tcPr>
            <w:tcW w:w="0" w:type="auto"/>
            <w:shd w:val="clear" w:color="auto" w:fill="auto"/>
            <w:vAlign w:val="bottom"/>
          </w:tcPr>
          <w:p w14:paraId="012D3130" w14:textId="77777777" w:rsidR="008A1CC1" w:rsidRDefault="008A1CC1">
            <w:pPr>
              <w:rPr>
                <w:rFonts w:ascii="宋体"/>
              </w:rPr>
            </w:pPr>
          </w:p>
        </w:tc>
        <w:tc>
          <w:tcPr>
            <w:tcW w:w="0" w:type="auto"/>
            <w:shd w:val="clear" w:color="auto" w:fill="auto"/>
            <w:vAlign w:val="bottom"/>
          </w:tcPr>
          <w:p w14:paraId="012D3131" w14:textId="77777777" w:rsidR="008A1CC1" w:rsidRDefault="008A1CC1">
            <w:pPr>
              <w:rPr>
                <w:rFonts w:ascii="宋体"/>
              </w:rPr>
            </w:pPr>
          </w:p>
        </w:tc>
        <w:tc>
          <w:tcPr>
            <w:tcW w:w="0" w:type="auto"/>
            <w:shd w:val="clear" w:color="auto" w:fill="auto"/>
            <w:vAlign w:val="bottom"/>
          </w:tcPr>
          <w:p w14:paraId="012D3132" w14:textId="77777777" w:rsidR="008A1CC1" w:rsidRDefault="008A1CC1">
            <w:pPr>
              <w:rPr>
                <w:rFonts w:ascii="宋体"/>
              </w:rPr>
            </w:pPr>
          </w:p>
        </w:tc>
        <w:tc>
          <w:tcPr>
            <w:tcW w:w="0" w:type="auto"/>
            <w:shd w:val="clear" w:color="auto" w:fill="auto"/>
            <w:vAlign w:val="bottom"/>
          </w:tcPr>
          <w:p w14:paraId="012D3133" w14:textId="77777777" w:rsidR="008A1CC1" w:rsidRDefault="008A1CC1">
            <w:pPr>
              <w:rPr>
                <w:rFonts w:ascii="宋体"/>
              </w:rPr>
            </w:pPr>
          </w:p>
        </w:tc>
        <w:tc>
          <w:tcPr>
            <w:tcW w:w="0" w:type="auto"/>
            <w:shd w:val="clear" w:color="auto" w:fill="auto"/>
            <w:vAlign w:val="bottom"/>
          </w:tcPr>
          <w:p w14:paraId="012D3134" w14:textId="77777777" w:rsidR="008A1CC1" w:rsidRDefault="008A1CC1">
            <w:pPr>
              <w:rPr>
                <w:rFonts w:ascii="宋体"/>
              </w:rPr>
            </w:pPr>
          </w:p>
        </w:tc>
        <w:tc>
          <w:tcPr>
            <w:tcW w:w="0" w:type="auto"/>
            <w:shd w:val="clear" w:color="auto" w:fill="auto"/>
            <w:vAlign w:val="bottom"/>
          </w:tcPr>
          <w:p w14:paraId="012D3135" w14:textId="77777777" w:rsidR="008A1CC1" w:rsidRDefault="008A1CC1">
            <w:pPr>
              <w:rPr>
                <w:rFonts w:ascii="宋体"/>
              </w:rPr>
            </w:pPr>
          </w:p>
        </w:tc>
      </w:tr>
      <w:tr w:rsidR="008A1CC1" w14:paraId="012D3141" w14:textId="77777777">
        <w:tc>
          <w:tcPr>
            <w:tcW w:w="0" w:type="auto"/>
            <w:gridSpan w:val="3"/>
            <w:shd w:val="clear" w:color="auto" w:fill="auto"/>
            <w:tcMar>
              <w:top w:w="40" w:type="dxa"/>
              <w:left w:w="20" w:type="dxa"/>
              <w:bottom w:w="40" w:type="dxa"/>
              <w:right w:w="20" w:type="dxa"/>
            </w:tcMar>
            <w:vAlign w:val="bottom"/>
          </w:tcPr>
          <w:p w14:paraId="012D313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012D3138"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shd w:val="clear" w:color="auto" w:fill="auto"/>
            <w:tcMar>
              <w:top w:w="0" w:type="dxa"/>
              <w:left w:w="20" w:type="dxa"/>
              <w:bottom w:w="0" w:type="dxa"/>
              <w:right w:w="20" w:type="dxa"/>
            </w:tcMar>
            <w:vAlign w:val="bottom"/>
          </w:tcPr>
          <w:p w14:paraId="012D3139"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313A" w14:textId="77777777" w:rsidR="008A1CC1" w:rsidRDefault="00EB3825">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vAlign w:val="bottom"/>
          </w:tcPr>
          <w:p w14:paraId="012D313B" w14:textId="77777777" w:rsidR="008A1CC1" w:rsidRDefault="008A1CC1">
            <w:pPr>
              <w:rPr>
                <w:rFonts w:ascii="宋体"/>
                <w:vanish/>
              </w:rPr>
            </w:pPr>
          </w:p>
        </w:tc>
        <w:tc>
          <w:tcPr>
            <w:tcW w:w="0" w:type="auto"/>
            <w:gridSpan w:val="3"/>
            <w:shd w:val="clear" w:color="auto" w:fill="auto"/>
            <w:vAlign w:val="bottom"/>
          </w:tcPr>
          <w:p w14:paraId="012D313C" w14:textId="77777777" w:rsidR="008A1CC1" w:rsidRDefault="008A1CC1">
            <w:pPr>
              <w:rPr>
                <w:rFonts w:ascii="宋体"/>
                <w:vanish/>
              </w:rPr>
            </w:pPr>
          </w:p>
        </w:tc>
        <w:tc>
          <w:tcPr>
            <w:tcW w:w="0" w:type="auto"/>
            <w:gridSpan w:val="3"/>
            <w:shd w:val="clear" w:color="auto" w:fill="auto"/>
            <w:vAlign w:val="bottom"/>
          </w:tcPr>
          <w:p w14:paraId="012D313D" w14:textId="77777777" w:rsidR="008A1CC1" w:rsidRDefault="008A1CC1">
            <w:pPr>
              <w:rPr>
                <w:rFonts w:ascii="宋体"/>
                <w:vanish/>
              </w:rPr>
            </w:pPr>
          </w:p>
        </w:tc>
        <w:tc>
          <w:tcPr>
            <w:tcW w:w="0" w:type="auto"/>
            <w:gridSpan w:val="3"/>
            <w:shd w:val="clear" w:color="auto" w:fill="auto"/>
            <w:vAlign w:val="bottom"/>
          </w:tcPr>
          <w:p w14:paraId="012D313E" w14:textId="77777777" w:rsidR="008A1CC1" w:rsidRDefault="008A1CC1">
            <w:pPr>
              <w:rPr>
                <w:rFonts w:ascii="宋体"/>
                <w:vanish/>
              </w:rPr>
            </w:pPr>
          </w:p>
        </w:tc>
        <w:tc>
          <w:tcPr>
            <w:tcW w:w="0" w:type="auto"/>
            <w:gridSpan w:val="3"/>
            <w:shd w:val="clear" w:color="auto" w:fill="auto"/>
            <w:vAlign w:val="bottom"/>
          </w:tcPr>
          <w:p w14:paraId="012D313F" w14:textId="77777777" w:rsidR="008A1CC1" w:rsidRDefault="008A1CC1">
            <w:pPr>
              <w:rPr>
                <w:rFonts w:ascii="宋体"/>
                <w:vanish/>
              </w:rPr>
            </w:pPr>
          </w:p>
        </w:tc>
        <w:tc>
          <w:tcPr>
            <w:tcW w:w="0" w:type="auto"/>
            <w:gridSpan w:val="3"/>
            <w:shd w:val="clear" w:color="auto" w:fill="auto"/>
            <w:vAlign w:val="bottom"/>
          </w:tcPr>
          <w:p w14:paraId="012D3140" w14:textId="77777777" w:rsidR="008A1CC1" w:rsidRDefault="008A1CC1">
            <w:pPr>
              <w:rPr>
                <w:rFonts w:ascii="宋体"/>
                <w:vanish/>
              </w:rPr>
            </w:pPr>
          </w:p>
        </w:tc>
      </w:tr>
      <w:tr w:rsidR="008A1CC1" w14:paraId="012D314C" w14:textId="77777777">
        <w:tc>
          <w:tcPr>
            <w:tcW w:w="0" w:type="auto"/>
            <w:gridSpan w:val="3"/>
            <w:shd w:val="clear" w:color="auto" w:fill="auto"/>
            <w:tcMar>
              <w:top w:w="40" w:type="dxa"/>
              <w:left w:w="20" w:type="dxa"/>
              <w:bottom w:w="40" w:type="dxa"/>
              <w:right w:w="20" w:type="dxa"/>
            </w:tcMar>
            <w:vAlign w:val="bottom"/>
          </w:tcPr>
          <w:p w14:paraId="012D3142"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4"/>
                <w:szCs w:val="14"/>
              </w:rPr>
              <w:t>Domestic</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14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14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145" w14:textId="77777777" w:rsidR="008A1CC1" w:rsidRDefault="008A1CC1">
            <w:pPr>
              <w:rPr>
                <w:rFonts w:ascii="宋体"/>
              </w:rPr>
            </w:pPr>
          </w:p>
        </w:tc>
        <w:tc>
          <w:tcPr>
            <w:tcW w:w="0" w:type="auto"/>
            <w:gridSpan w:val="3"/>
            <w:shd w:val="clear" w:color="auto" w:fill="auto"/>
            <w:vAlign w:val="bottom"/>
          </w:tcPr>
          <w:p w14:paraId="012D3146" w14:textId="77777777" w:rsidR="008A1CC1" w:rsidRDefault="008A1CC1">
            <w:pPr>
              <w:rPr>
                <w:rFonts w:ascii="宋体"/>
                <w:vanish/>
              </w:rPr>
            </w:pPr>
          </w:p>
        </w:tc>
        <w:tc>
          <w:tcPr>
            <w:tcW w:w="0" w:type="auto"/>
            <w:gridSpan w:val="3"/>
            <w:shd w:val="clear" w:color="auto" w:fill="auto"/>
            <w:vAlign w:val="bottom"/>
          </w:tcPr>
          <w:p w14:paraId="012D3147" w14:textId="77777777" w:rsidR="008A1CC1" w:rsidRDefault="008A1CC1">
            <w:pPr>
              <w:rPr>
                <w:rFonts w:ascii="宋体"/>
                <w:vanish/>
              </w:rPr>
            </w:pPr>
          </w:p>
        </w:tc>
        <w:tc>
          <w:tcPr>
            <w:tcW w:w="0" w:type="auto"/>
            <w:gridSpan w:val="3"/>
            <w:shd w:val="clear" w:color="auto" w:fill="auto"/>
            <w:vAlign w:val="bottom"/>
          </w:tcPr>
          <w:p w14:paraId="012D3148" w14:textId="77777777" w:rsidR="008A1CC1" w:rsidRDefault="008A1CC1">
            <w:pPr>
              <w:rPr>
                <w:rFonts w:ascii="宋体"/>
                <w:vanish/>
              </w:rPr>
            </w:pPr>
          </w:p>
        </w:tc>
        <w:tc>
          <w:tcPr>
            <w:tcW w:w="0" w:type="auto"/>
            <w:gridSpan w:val="3"/>
            <w:shd w:val="clear" w:color="auto" w:fill="auto"/>
            <w:vAlign w:val="bottom"/>
          </w:tcPr>
          <w:p w14:paraId="012D3149" w14:textId="77777777" w:rsidR="008A1CC1" w:rsidRDefault="008A1CC1">
            <w:pPr>
              <w:rPr>
                <w:rFonts w:ascii="宋体"/>
                <w:vanish/>
              </w:rPr>
            </w:pPr>
          </w:p>
        </w:tc>
        <w:tc>
          <w:tcPr>
            <w:tcW w:w="0" w:type="auto"/>
            <w:gridSpan w:val="3"/>
            <w:shd w:val="clear" w:color="auto" w:fill="auto"/>
            <w:vAlign w:val="bottom"/>
          </w:tcPr>
          <w:p w14:paraId="012D314A" w14:textId="77777777" w:rsidR="008A1CC1" w:rsidRDefault="008A1CC1">
            <w:pPr>
              <w:rPr>
                <w:rFonts w:ascii="宋体"/>
                <w:vanish/>
              </w:rPr>
            </w:pPr>
          </w:p>
        </w:tc>
        <w:tc>
          <w:tcPr>
            <w:tcW w:w="0" w:type="auto"/>
            <w:gridSpan w:val="3"/>
            <w:shd w:val="clear" w:color="auto" w:fill="auto"/>
            <w:vAlign w:val="bottom"/>
          </w:tcPr>
          <w:p w14:paraId="012D314B" w14:textId="77777777" w:rsidR="008A1CC1" w:rsidRDefault="008A1CC1">
            <w:pPr>
              <w:rPr>
                <w:rFonts w:ascii="宋体"/>
                <w:vanish/>
              </w:rPr>
            </w:pPr>
          </w:p>
        </w:tc>
      </w:tr>
      <w:tr w:rsidR="008A1CC1" w14:paraId="012D3157" w14:textId="77777777">
        <w:tc>
          <w:tcPr>
            <w:tcW w:w="0" w:type="auto"/>
            <w:gridSpan w:val="3"/>
            <w:shd w:val="clear" w:color="auto" w:fill="auto"/>
            <w:tcMar>
              <w:top w:w="40" w:type="dxa"/>
              <w:left w:w="20" w:type="dxa"/>
              <w:bottom w:w="40" w:type="dxa"/>
              <w:right w:w="20" w:type="dxa"/>
            </w:tcMar>
            <w:vAlign w:val="bottom"/>
          </w:tcPr>
          <w:p w14:paraId="012D314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012D314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14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150" w14:textId="77777777" w:rsidR="008A1CC1" w:rsidRDefault="008A1CC1">
            <w:pPr>
              <w:rPr>
                <w:rFonts w:ascii="宋体"/>
              </w:rPr>
            </w:pPr>
          </w:p>
        </w:tc>
        <w:tc>
          <w:tcPr>
            <w:tcW w:w="0" w:type="auto"/>
            <w:gridSpan w:val="3"/>
            <w:shd w:val="clear" w:color="auto" w:fill="auto"/>
            <w:vAlign w:val="bottom"/>
          </w:tcPr>
          <w:p w14:paraId="012D3151" w14:textId="77777777" w:rsidR="008A1CC1" w:rsidRDefault="008A1CC1">
            <w:pPr>
              <w:rPr>
                <w:rFonts w:ascii="宋体"/>
                <w:vanish/>
              </w:rPr>
            </w:pPr>
          </w:p>
        </w:tc>
        <w:tc>
          <w:tcPr>
            <w:tcW w:w="0" w:type="auto"/>
            <w:gridSpan w:val="3"/>
            <w:shd w:val="clear" w:color="auto" w:fill="auto"/>
            <w:vAlign w:val="bottom"/>
          </w:tcPr>
          <w:p w14:paraId="012D3152" w14:textId="77777777" w:rsidR="008A1CC1" w:rsidRDefault="008A1CC1">
            <w:pPr>
              <w:rPr>
                <w:rFonts w:ascii="宋体"/>
                <w:vanish/>
              </w:rPr>
            </w:pPr>
          </w:p>
        </w:tc>
        <w:tc>
          <w:tcPr>
            <w:tcW w:w="0" w:type="auto"/>
            <w:gridSpan w:val="3"/>
            <w:shd w:val="clear" w:color="auto" w:fill="auto"/>
            <w:vAlign w:val="bottom"/>
          </w:tcPr>
          <w:p w14:paraId="012D3153" w14:textId="77777777" w:rsidR="008A1CC1" w:rsidRDefault="008A1CC1">
            <w:pPr>
              <w:rPr>
                <w:rFonts w:ascii="宋体"/>
                <w:vanish/>
              </w:rPr>
            </w:pPr>
          </w:p>
        </w:tc>
        <w:tc>
          <w:tcPr>
            <w:tcW w:w="0" w:type="auto"/>
            <w:gridSpan w:val="3"/>
            <w:shd w:val="clear" w:color="auto" w:fill="auto"/>
            <w:vAlign w:val="bottom"/>
          </w:tcPr>
          <w:p w14:paraId="012D3154" w14:textId="77777777" w:rsidR="008A1CC1" w:rsidRDefault="008A1CC1">
            <w:pPr>
              <w:rPr>
                <w:rFonts w:ascii="宋体"/>
                <w:vanish/>
              </w:rPr>
            </w:pPr>
          </w:p>
        </w:tc>
        <w:tc>
          <w:tcPr>
            <w:tcW w:w="0" w:type="auto"/>
            <w:gridSpan w:val="3"/>
            <w:shd w:val="clear" w:color="auto" w:fill="auto"/>
            <w:vAlign w:val="bottom"/>
          </w:tcPr>
          <w:p w14:paraId="012D3155" w14:textId="77777777" w:rsidR="008A1CC1" w:rsidRDefault="008A1CC1">
            <w:pPr>
              <w:rPr>
                <w:rFonts w:ascii="宋体"/>
                <w:vanish/>
              </w:rPr>
            </w:pPr>
          </w:p>
        </w:tc>
        <w:tc>
          <w:tcPr>
            <w:tcW w:w="0" w:type="auto"/>
            <w:gridSpan w:val="3"/>
            <w:shd w:val="clear" w:color="auto" w:fill="auto"/>
            <w:vAlign w:val="bottom"/>
          </w:tcPr>
          <w:p w14:paraId="012D3156" w14:textId="77777777" w:rsidR="008A1CC1" w:rsidRDefault="008A1CC1">
            <w:pPr>
              <w:rPr>
                <w:rFonts w:ascii="宋体"/>
                <w:vanish/>
              </w:rPr>
            </w:pPr>
          </w:p>
        </w:tc>
      </w:tr>
      <w:tr w:rsidR="008A1CC1" w14:paraId="012D3166" w14:textId="77777777">
        <w:tc>
          <w:tcPr>
            <w:tcW w:w="0" w:type="auto"/>
            <w:gridSpan w:val="3"/>
            <w:shd w:val="clear" w:color="auto" w:fill="CCEEFF"/>
            <w:tcMar>
              <w:top w:w="40" w:type="dxa"/>
              <w:left w:w="20" w:type="dxa"/>
              <w:bottom w:w="40" w:type="dxa"/>
              <w:right w:w="20" w:type="dxa"/>
            </w:tcMar>
            <w:vAlign w:val="bottom"/>
          </w:tcPr>
          <w:p w14:paraId="012D3158"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012D3159"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315A" w14:textId="77777777" w:rsidR="008A1CC1" w:rsidRDefault="00EB3825">
            <w:pPr>
              <w:jc w:val="right"/>
              <w:textAlignment w:val="bottom"/>
            </w:pPr>
            <w:r>
              <w:rPr>
                <w:rFonts w:ascii="Arial" w:eastAsia="宋体" w:hAnsi="Arial" w:cs="Arial"/>
                <w:b/>
                <w:bCs/>
                <w:color w:val="000000"/>
                <w:sz w:val="14"/>
                <w:szCs w:val="14"/>
              </w:rPr>
              <w:t>11,649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15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15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15D"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315E" w14:textId="77777777" w:rsidR="008A1CC1" w:rsidRDefault="00EB3825">
            <w:pPr>
              <w:jc w:val="right"/>
              <w:textAlignment w:val="bottom"/>
            </w:pPr>
            <w:r>
              <w:rPr>
                <w:rFonts w:ascii="Arial" w:eastAsia="宋体" w:hAnsi="Arial" w:cs="Arial"/>
                <w:color w:val="000000"/>
                <w:sz w:val="14"/>
                <w:szCs w:val="14"/>
              </w:rPr>
              <w:t>12,396 </w:t>
            </w:r>
          </w:p>
        </w:tc>
        <w:tc>
          <w:tcPr>
            <w:tcW w:w="0" w:type="auto"/>
            <w:shd w:val="clear" w:color="auto" w:fill="CCEEFF"/>
            <w:tcMar>
              <w:top w:w="40" w:type="dxa"/>
              <w:left w:w="0" w:type="dxa"/>
              <w:bottom w:w="40" w:type="dxa"/>
              <w:right w:w="20" w:type="dxa"/>
            </w:tcMar>
            <w:vAlign w:val="bottom"/>
          </w:tcPr>
          <w:p w14:paraId="012D315F" w14:textId="77777777" w:rsidR="008A1CC1" w:rsidRDefault="008A1CC1">
            <w:pPr>
              <w:jc w:val="right"/>
              <w:rPr>
                <w:rFonts w:ascii="宋体"/>
              </w:rPr>
            </w:pPr>
          </w:p>
        </w:tc>
        <w:tc>
          <w:tcPr>
            <w:tcW w:w="0" w:type="auto"/>
            <w:gridSpan w:val="3"/>
            <w:shd w:val="clear" w:color="auto" w:fill="auto"/>
            <w:vAlign w:val="bottom"/>
          </w:tcPr>
          <w:p w14:paraId="012D3160" w14:textId="77777777" w:rsidR="008A1CC1" w:rsidRDefault="008A1CC1">
            <w:pPr>
              <w:rPr>
                <w:rFonts w:ascii="宋体"/>
                <w:vanish/>
              </w:rPr>
            </w:pPr>
          </w:p>
        </w:tc>
        <w:tc>
          <w:tcPr>
            <w:tcW w:w="0" w:type="auto"/>
            <w:gridSpan w:val="3"/>
            <w:shd w:val="clear" w:color="auto" w:fill="auto"/>
            <w:vAlign w:val="bottom"/>
          </w:tcPr>
          <w:p w14:paraId="012D3161" w14:textId="77777777" w:rsidR="008A1CC1" w:rsidRDefault="008A1CC1">
            <w:pPr>
              <w:rPr>
                <w:rFonts w:ascii="宋体"/>
                <w:vanish/>
              </w:rPr>
            </w:pPr>
          </w:p>
        </w:tc>
        <w:tc>
          <w:tcPr>
            <w:tcW w:w="0" w:type="auto"/>
            <w:gridSpan w:val="3"/>
            <w:shd w:val="clear" w:color="auto" w:fill="auto"/>
            <w:vAlign w:val="bottom"/>
          </w:tcPr>
          <w:p w14:paraId="012D3162" w14:textId="77777777" w:rsidR="008A1CC1" w:rsidRDefault="008A1CC1">
            <w:pPr>
              <w:rPr>
                <w:rFonts w:ascii="宋体"/>
                <w:vanish/>
              </w:rPr>
            </w:pPr>
          </w:p>
        </w:tc>
        <w:tc>
          <w:tcPr>
            <w:tcW w:w="0" w:type="auto"/>
            <w:gridSpan w:val="3"/>
            <w:shd w:val="clear" w:color="auto" w:fill="auto"/>
            <w:vAlign w:val="bottom"/>
          </w:tcPr>
          <w:p w14:paraId="012D3163" w14:textId="77777777" w:rsidR="008A1CC1" w:rsidRDefault="008A1CC1">
            <w:pPr>
              <w:rPr>
                <w:rFonts w:ascii="宋体"/>
                <w:vanish/>
              </w:rPr>
            </w:pPr>
          </w:p>
        </w:tc>
        <w:tc>
          <w:tcPr>
            <w:tcW w:w="0" w:type="auto"/>
            <w:gridSpan w:val="3"/>
            <w:shd w:val="clear" w:color="auto" w:fill="auto"/>
            <w:vAlign w:val="bottom"/>
          </w:tcPr>
          <w:p w14:paraId="012D3164" w14:textId="77777777" w:rsidR="008A1CC1" w:rsidRDefault="008A1CC1">
            <w:pPr>
              <w:rPr>
                <w:rFonts w:ascii="宋体"/>
                <w:vanish/>
              </w:rPr>
            </w:pPr>
          </w:p>
        </w:tc>
        <w:tc>
          <w:tcPr>
            <w:tcW w:w="0" w:type="auto"/>
            <w:gridSpan w:val="3"/>
            <w:shd w:val="clear" w:color="auto" w:fill="auto"/>
            <w:vAlign w:val="bottom"/>
          </w:tcPr>
          <w:p w14:paraId="012D3165" w14:textId="77777777" w:rsidR="008A1CC1" w:rsidRDefault="008A1CC1">
            <w:pPr>
              <w:rPr>
                <w:rFonts w:ascii="宋体"/>
                <w:vanish/>
              </w:rPr>
            </w:pPr>
          </w:p>
        </w:tc>
      </w:tr>
      <w:tr w:rsidR="008A1CC1" w14:paraId="012D3173" w14:textId="77777777">
        <w:tc>
          <w:tcPr>
            <w:tcW w:w="0" w:type="auto"/>
            <w:gridSpan w:val="3"/>
            <w:shd w:val="clear" w:color="auto" w:fill="FFFFFF"/>
            <w:tcMar>
              <w:top w:w="40" w:type="dxa"/>
              <w:left w:w="20" w:type="dxa"/>
              <w:bottom w:w="40" w:type="dxa"/>
              <w:right w:w="20" w:type="dxa"/>
            </w:tcMar>
            <w:vAlign w:val="bottom"/>
          </w:tcPr>
          <w:p w14:paraId="012D316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012D3168" w14:textId="77777777" w:rsidR="008A1CC1" w:rsidRDefault="00EB3825">
            <w:pPr>
              <w:jc w:val="right"/>
              <w:textAlignment w:val="bottom"/>
            </w:pPr>
            <w:r>
              <w:rPr>
                <w:rFonts w:ascii="Arial" w:eastAsia="宋体" w:hAnsi="Arial" w:cs="Arial"/>
                <w:b/>
                <w:bCs/>
                <w:color w:val="000000"/>
                <w:sz w:val="14"/>
                <w:szCs w:val="14"/>
              </w:rPr>
              <w:t>3,147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16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16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16B" w14:textId="77777777" w:rsidR="008A1CC1" w:rsidRDefault="00EB3825">
            <w:pPr>
              <w:jc w:val="right"/>
              <w:textAlignment w:val="bottom"/>
            </w:pPr>
            <w:r>
              <w:rPr>
                <w:rFonts w:ascii="Arial" w:eastAsia="宋体" w:hAnsi="Arial" w:cs="Arial"/>
                <w:color w:val="000000"/>
                <w:sz w:val="14"/>
                <w:szCs w:val="14"/>
              </w:rPr>
              <w:t>3,106 </w:t>
            </w:r>
          </w:p>
        </w:tc>
        <w:tc>
          <w:tcPr>
            <w:tcW w:w="0" w:type="auto"/>
            <w:shd w:val="clear" w:color="auto" w:fill="FFFFFF"/>
            <w:tcMar>
              <w:top w:w="40" w:type="dxa"/>
              <w:left w:w="0" w:type="dxa"/>
              <w:bottom w:w="40" w:type="dxa"/>
              <w:right w:w="20" w:type="dxa"/>
            </w:tcMar>
            <w:vAlign w:val="bottom"/>
          </w:tcPr>
          <w:p w14:paraId="012D316C" w14:textId="77777777" w:rsidR="008A1CC1" w:rsidRDefault="008A1CC1">
            <w:pPr>
              <w:jc w:val="right"/>
              <w:rPr>
                <w:rFonts w:ascii="宋体"/>
              </w:rPr>
            </w:pPr>
          </w:p>
        </w:tc>
        <w:tc>
          <w:tcPr>
            <w:tcW w:w="0" w:type="auto"/>
            <w:gridSpan w:val="3"/>
            <w:shd w:val="clear" w:color="auto" w:fill="auto"/>
            <w:vAlign w:val="bottom"/>
          </w:tcPr>
          <w:p w14:paraId="012D316D" w14:textId="77777777" w:rsidR="008A1CC1" w:rsidRDefault="008A1CC1">
            <w:pPr>
              <w:rPr>
                <w:rFonts w:ascii="宋体"/>
                <w:vanish/>
              </w:rPr>
            </w:pPr>
          </w:p>
        </w:tc>
        <w:tc>
          <w:tcPr>
            <w:tcW w:w="0" w:type="auto"/>
            <w:gridSpan w:val="3"/>
            <w:shd w:val="clear" w:color="auto" w:fill="auto"/>
            <w:vAlign w:val="bottom"/>
          </w:tcPr>
          <w:p w14:paraId="012D316E" w14:textId="77777777" w:rsidR="008A1CC1" w:rsidRDefault="008A1CC1">
            <w:pPr>
              <w:rPr>
                <w:rFonts w:ascii="宋体"/>
                <w:vanish/>
              </w:rPr>
            </w:pPr>
          </w:p>
        </w:tc>
        <w:tc>
          <w:tcPr>
            <w:tcW w:w="0" w:type="auto"/>
            <w:gridSpan w:val="3"/>
            <w:shd w:val="clear" w:color="auto" w:fill="auto"/>
            <w:vAlign w:val="bottom"/>
          </w:tcPr>
          <w:p w14:paraId="012D316F" w14:textId="77777777" w:rsidR="008A1CC1" w:rsidRDefault="008A1CC1">
            <w:pPr>
              <w:rPr>
                <w:rFonts w:ascii="宋体"/>
                <w:vanish/>
              </w:rPr>
            </w:pPr>
          </w:p>
        </w:tc>
        <w:tc>
          <w:tcPr>
            <w:tcW w:w="0" w:type="auto"/>
            <w:gridSpan w:val="3"/>
            <w:shd w:val="clear" w:color="auto" w:fill="auto"/>
            <w:vAlign w:val="bottom"/>
          </w:tcPr>
          <w:p w14:paraId="012D3170" w14:textId="77777777" w:rsidR="008A1CC1" w:rsidRDefault="008A1CC1">
            <w:pPr>
              <w:rPr>
                <w:rFonts w:ascii="宋体"/>
                <w:vanish/>
              </w:rPr>
            </w:pPr>
          </w:p>
        </w:tc>
        <w:tc>
          <w:tcPr>
            <w:tcW w:w="0" w:type="auto"/>
            <w:gridSpan w:val="3"/>
            <w:shd w:val="clear" w:color="auto" w:fill="auto"/>
            <w:vAlign w:val="bottom"/>
          </w:tcPr>
          <w:p w14:paraId="012D3171" w14:textId="77777777" w:rsidR="008A1CC1" w:rsidRDefault="008A1CC1">
            <w:pPr>
              <w:rPr>
                <w:rFonts w:ascii="宋体"/>
                <w:vanish/>
              </w:rPr>
            </w:pPr>
          </w:p>
        </w:tc>
        <w:tc>
          <w:tcPr>
            <w:tcW w:w="0" w:type="auto"/>
            <w:gridSpan w:val="3"/>
            <w:shd w:val="clear" w:color="auto" w:fill="auto"/>
            <w:vAlign w:val="bottom"/>
          </w:tcPr>
          <w:p w14:paraId="012D3172" w14:textId="77777777" w:rsidR="008A1CC1" w:rsidRDefault="008A1CC1">
            <w:pPr>
              <w:rPr>
                <w:rFonts w:ascii="宋体"/>
                <w:vanish/>
              </w:rPr>
            </w:pPr>
          </w:p>
        </w:tc>
      </w:tr>
      <w:tr w:rsidR="008A1CC1" w14:paraId="012D317E" w14:textId="77777777">
        <w:trPr>
          <w:hidden/>
        </w:trPr>
        <w:tc>
          <w:tcPr>
            <w:tcW w:w="0" w:type="auto"/>
            <w:gridSpan w:val="3"/>
            <w:shd w:val="clear" w:color="auto" w:fill="auto"/>
            <w:vAlign w:val="bottom"/>
          </w:tcPr>
          <w:p w14:paraId="012D3174" w14:textId="77777777" w:rsidR="008A1CC1" w:rsidRDefault="008A1CC1">
            <w:pPr>
              <w:rPr>
                <w:rFonts w:ascii="宋体"/>
                <w:vanish/>
              </w:rPr>
            </w:pPr>
          </w:p>
        </w:tc>
        <w:tc>
          <w:tcPr>
            <w:tcW w:w="0" w:type="auto"/>
            <w:gridSpan w:val="3"/>
            <w:shd w:val="clear" w:color="auto" w:fill="auto"/>
            <w:vAlign w:val="bottom"/>
          </w:tcPr>
          <w:p w14:paraId="012D3175" w14:textId="77777777" w:rsidR="008A1CC1" w:rsidRDefault="008A1CC1">
            <w:pPr>
              <w:rPr>
                <w:rFonts w:ascii="宋体"/>
                <w:vanish/>
              </w:rPr>
            </w:pPr>
          </w:p>
        </w:tc>
        <w:tc>
          <w:tcPr>
            <w:tcW w:w="0" w:type="auto"/>
            <w:gridSpan w:val="3"/>
            <w:shd w:val="clear" w:color="auto" w:fill="auto"/>
            <w:vAlign w:val="bottom"/>
          </w:tcPr>
          <w:p w14:paraId="012D3176" w14:textId="77777777" w:rsidR="008A1CC1" w:rsidRDefault="008A1CC1">
            <w:pPr>
              <w:rPr>
                <w:rFonts w:ascii="宋体"/>
                <w:vanish/>
              </w:rPr>
            </w:pPr>
          </w:p>
        </w:tc>
        <w:tc>
          <w:tcPr>
            <w:tcW w:w="0" w:type="auto"/>
            <w:gridSpan w:val="3"/>
            <w:shd w:val="clear" w:color="auto" w:fill="auto"/>
            <w:vAlign w:val="bottom"/>
          </w:tcPr>
          <w:p w14:paraId="012D3177" w14:textId="77777777" w:rsidR="008A1CC1" w:rsidRDefault="008A1CC1">
            <w:pPr>
              <w:rPr>
                <w:rFonts w:ascii="宋体"/>
                <w:vanish/>
              </w:rPr>
            </w:pPr>
          </w:p>
        </w:tc>
        <w:tc>
          <w:tcPr>
            <w:tcW w:w="0" w:type="auto"/>
            <w:gridSpan w:val="3"/>
            <w:shd w:val="clear" w:color="auto" w:fill="auto"/>
            <w:vAlign w:val="bottom"/>
          </w:tcPr>
          <w:p w14:paraId="012D3178" w14:textId="77777777" w:rsidR="008A1CC1" w:rsidRDefault="008A1CC1">
            <w:pPr>
              <w:rPr>
                <w:rFonts w:ascii="宋体"/>
                <w:vanish/>
              </w:rPr>
            </w:pPr>
          </w:p>
        </w:tc>
        <w:tc>
          <w:tcPr>
            <w:tcW w:w="0" w:type="auto"/>
            <w:gridSpan w:val="3"/>
            <w:shd w:val="clear" w:color="auto" w:fill="auto"/>
            <w:vAlign w:val="bottom"/>
          </w:tcPr>
          <w:p w14:paraId="012D3179" w14:textId="77777777" w:rsidR="008A1CC1" w:rsidRDefault="008A1CC1">
            <w:pPr>
              <w:rPr>
                <w:rFonts w:ascii="宋体"/>
                <w:vanish/>
              </w:rPr>
            </w:pPr>
          </w:p>
        </w:tc>
        <w:tc>
          <w:tcPr>
            <w:tcW w:w="0" w:type="auto"/>
            <w:gridSpan w:val="3"/>
            <w:shd w:val="clear" w:color="auto" w:fill="auto"/>
            <w:vAlign w:val="bottom"/>
          </w:tcPr>
          <w:p w14:paraId="012D317A" w14:textId="77777777" w:rsidR="008A1CC1" w:rsidRDefault="008A1CC1">
            <w:pPr>
              <w:rPr>
                <w:rFonts w:ascii="宋体"/>
                <w:vanish/>
              </w:rPr>
            </w:pPr>
          </w:p>
        </w:tc>
        <w:tc>
          <w:tcPr>
            <w:tcW w:w="0" w:type="auto"/>
            <w:gridSpan w:val="3"/>
            <w:shd w:val="clear" w:color="auto" w:fill="auto"/>
            <w:vAlign w:val="bottom"/>
          </w:tcPr>
          <w:p w14:paraId="012D317B" w14:textId="77777777" w:rsidR="008A1CC1" w:rsidRDefault="008A1CC1">
            <w:pPr>
              <w:rPr>
                <w:rFonts w:ascii="宋体"/>
                <w:vanish/>
              </w:rPr>
            </w:pPr>
          </w:p>
        </w:tc>
        <w:tc>
          <w:tcPr>
            <w:tcW w:w="0" w:type="auto"/>
            <w:gridSpan w:val="3"/>
            <w:shd w:val="clear" w:color="auto" w:fill="auto"/>
            <w:vAlign w:val="bottom"/>
          </w:tcPr>
          <w:p w14:paraId="012D317C" w14:textId="77777777" w:rsidR="008A1CC1" w:rsidRDefault="008A1CC1">
            <w:pPr>
              <w:rPr>
                <w:rFonts w:ascii="宋体"/>
                <w:vanish/>
              </w:rPr>
            </w:pPr>
          </w:p>
        </w:tc>
        <w:tc>
          <w:tcPr>
            <w:tcW w:w="0" w:type="auto"/>
            <w:gridSpan w:val="3"/>
            <w:shd w:val="clear" w:color="auto" w:fill="auto"/>
            <w:vAlign w:val="bottom"/>
          </w:tcPr>
          <w:p w14:paraId="012D317D" w14:textId="77777777" w:rsidR="008A1CC1" w:rsidRDefault="008A1CC1">
            <w:pPr>
              <w:rPr>
                <w:rFonts w:ascii="宋体"/>
                <w:vanish/>
              </w:rPr>
            </w:pPr>
          </w:p>
        </w:tc>
      </w:tr>
      <w:tr w:rsidR="008A1CC1" w14:paraId="012D318B" w14:textId="77777777">
        <w:tc>
          <w:tcPr>
            <w:tcW w:w="0" w:type="auto"/>
            <w:gridSpan w:val="3"/>
            <w:shd w:val="clear" w:color="auto" w:fill="CCEEFF"/>
            <w:tcMar>
              <w:top w:w="40" w:type="dxa"/>
              <w:left w:w="20" w:type="dxa"/>
              <w:bottom w:w="40" w:type="dxa"/>
              <w:right w:w="20" w:type="dxa"/>
            </w:tcMar>
            <w:vAlign w:val="bottom"/>
          </w:tcPr>
          <w:p w14:paraId="012D317F"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012D3180" w14:textId="77777777" w:rsidR="008A1CC1" w:rsidRDefault="00EB3825">
            <w:pPr>
              <w:jc w:val="right"/>
              <w:textAlignment w:val="bottom"/>
            </w:pPr>
            <w:r>
              <w:rPr>
                <w:rFonts w:ascii="Arial" w:eastAsia="宋体" w:hAnsi="Arial" w:cs="Arial"/>
                <w:b/>
                <w:bCs/>
                <w:color w:val="000000"/>
                <w:sz w:val="14"/>
                <w:szCs w:val="14"/>
              </w:rPr>
              <w:t>3,181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18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18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183" w14:textId="77777777" w:rsidR="008A1CC1" w:rsidRDefault="00EB3825">
            <w:pPr>
              <w:jc w:val="right"/>
              <w:textAlignment w:val="bottom"/>
            </w:pPr>
            <w:r>
              <w:rPr>
                <w:rFonts w:ascii="Arial" w:eastAsia="宋体" w:hAnsi="Arial" w:cs="Arial"/>
                <w:color w:val="000000"/>
                <w:sz w:val="14"/>
                <w:szCs w:val="14"/>
              </w:rPr>
              <w:t>1,796 </w:t>
            </w:r>
          </w:p>
        </w:tc>
        <w:tc>
          <w:tcPr>
            <w:tcW w:w="0" w:type="auto"/>
            <w:shd w:val="clear" w:color="auto" w:fill="CCEEFF"/>
            <w:tcMar>
              <w:top w:w="40" w:type="dxa"/>
              <w:left w:w="0" w:type="dxa"/>
              <w:bottom w:w="40" w:type="dxa"/>
              <w:right w:w="20" w:type="dxa"/>
            </w:tcMar>
            <w:vAlign w:val="bottom"/>
          </w:tcPr>
          <w:p w14:paraId="012D3184" w14:textId="77777777" w:rsidR="008A1CC1" w:rsidRDefault="008A1CC1">
            <w:pPr>
              <w:jc w:val="right"/>
              <w:rPr>
                <w:rFonts w:ascii="宋体"/>
              </w:rPr>
            </w:pPr>
          </w:p>
        </w:tc>
        <w:tc>
          <w:tcPr>
            <w:tcW w:w="0" w:type="auto"/>
            <w:gridSpan w:val="3"/>
            <w:shd w:val="clear" w:color="auto" w:fill="auto"/>
            <w:vAlign w:val="bottom"/>
          </w:tcPr>
          <w:p w14:paraId="012D3185" w14:textId="77777777" w:rsidR="008A1CC1" w:rsidRDefault="008A1CC1">
            <w:pPr>
              <w:rPr>
                <w:rFonts w:ascii="宋体"/>
                <w:vanish/>
              </w:rPr>
            </w:pPr>
          </w:p>
        </w:tc>
        <w:tc>
          <w:tcPr>
            <w:tcW w:w="0" w:type="auto"/>
            <w:gridSpan w:val="3"/>
            <w:shd w:val="clear" w:color="auto" w:fill="auto"/>
            <w:vAlign w:val="bottom"/>
          </w:tcPr>
          <w:p w14:paraId="012D3186" w14:textId="77777777" w:rsidR="008A1CC1" w:rsidRDefault="008A1CC1">
            <w:pPr>
              <w:rPr>
                <w:rFonts w:ascii="宋体"/>
                <w:vanish/>
              </w:rPr>
            </w:pPr>
          </w:p>
        </w:tc>
        <w:tc>
          <w:tcPr>
            <w:tcW w:w="0" w:type="auto"/>
            <w:gridSpan w:val="3"/>
            <w:shd w:val="clear" w:color="auto" w:fill="auto"/>
            <w:vAlign w:val="bottom"/>
          </w:tcPr>
          <w:p w14:paraId="012D3187" w14:textId="77777777" w:rsidR="008A1CC1" w:rsidRDefault="008A1CC1">
            <w:pPr>
              <w:rPr>
                <w:rFonts w:ascii="宋体"/>
                <w:vanish/>
              </w:rPr>
            </w:pPr>
          </w:p>
        </w:tc>
        <w:tc>
          <w:tcPr>
            <w:tcW w:w="0" w:type="auto"/>
            <w:gridSpan w:val="3"/>
            <w:shd w:val="clear" w:color="auto" w:fill="auto"/>
            <w:vAlign w:val="bottom"/>
          </w:tcPr>
          <w:p w14:paraId="012D3188" w14:textId="77777777" w:rsidR="008A1CC1" w:rsidRDefault="008A1CC1">
            <w:pPr>
              <w:rPr>
                <w:rFonts w:ascii="宋体"/>
                <w:vanish/>
              </w:rPr>
            </w:pPr>
          </w:p>
        </w:tc>
        <w:tc>
          <w:tcPr>
            <w:tcW w:w="0" w:type="auto"/>
            <w:gridSpan w:val="3"/>
            <w:shd w:val="clear" w:color="auto" w:fill="auto"/>
            <w:vAlign w:val="bottom"/>
          </w:tcPr>
          <w:p w14:paraId="012D3189" w14:textId="77777777" w:rsidR="008A1CC1" w:rsidRDefault="008A1CC1">
            <w:pPr>
              <w:rPr>
                <w:rFonts w:ascii="宋体"/>
                <w:vanish/>
              </w:rPr>
            </w:pPr>
          </w:p>
        </w:tc>
        <w:tc>
          <w:tcPr>
            <w:tcW w:w="0" w:type="auto"/>
            <w:gridSpan w:val="3"/>
            <w:shd w:val="clear" w:color="auto" w:fill="auto"/>
            <w:vAlign w:val="bottom"/>
          </w:tcPr>
          <w:p w14:paraId="012D318A" w14:textId="77777777" w:rsidR="008A1CC1" w:rsidRDefault="008A1CC1">
            <w:pPr>
              <w:rPr>
                <w:rFonts w:ascii="宋体"/>
                <w:vanish/>
              </w:rPr>
            </w:pPr>
          </w:p>
        </w:tc>
      </w:tr>
      <w:tr w:rsidR="008A1CC1" w14:paraId="012D3198" w14:textId="77777777">
        <w:tc>
          <w:tcPr>
            <w:tcW w:w="0" w:type="auto"/>
            <w:gridSpan w:val="3"/>
            <w:shd w:val="clear" w:color="auto" w:fill="FFFFFF"/>
            <w:tcMar>
              <w:top w:w="40" w:type="dxa"/>
              <w:left w:w="20" w:type="dxa"/>
              <w:bottom w:w="40" w:type="dxa"/>
              <w:right w:w="20" w:type="dxa"/>
            </w:tcMar>
            <w:vAlign w:val="bottom"/>
          </w:tcPr>
          <w:p w14:paraId="012D318C"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012D318D" w14:textId="77777777" w:rsidR="008A1CC1" w:rsidRDefault="00EB3825">
            <w:pPr>
              <w:jc w:val="right"/>
              <w:textAlignment w:val="bottom"/>
            </w:pPr>
            <w:r>
              <w:rPr>
                <w:rFonts w:ascii="Arial" w:eastAsia="宋体" w:hAnsi="Arial" w:cs="Arial"/>
                <w:b/>
                <w:bCs/>
                <w:color w:val="000000"/>
                <w:sz w:val="14"/>
                <w:szCs w:val="14"/>
              </w:rPr>
              <w:t>2,014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18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18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190" w14:textId="77777777" w:rsidR="008A1CC1" w:rsidRDefault="00EB3825">
            <w:pPr>
              <w:jc w:val="right"/>
              <w:textAlignment w:val="bottom"/>
            </w:pPr>
            <w:r>
              <w:rPr>
                <w:rFonts w:ascii="Arial" w:eastAsia="宋体" w:hAnsi="Arial" w:cs="Arial"/>
                <w:color w:val="000000"/>
                <w:sz w:val="14"/>
                <w:szCs w:val="14"/>
              </w:rPr>
              <w:t>2,262 </w:t>
            </w:r>
          </w:p>
        </w:tc>
        <w:tc>
          <w:tcPr>
            <w:tcW w:w="0" w:type="auto"/>
            <w:shd w:val="clear" w:color="auto" w:fill="FFFFFF"/>
            <w:tcMar>
              <w:top w:w="40" w:type="dxa"/>
              <w:left w:w="0" w:type="dxa"/>
              <w:bottom w:w="40" w:type="dxa"/>
              <w:right w:w="20" w:type="dxa"/>
            </w:tcMar>
            <w:vAlign w:val="bottom"/>
          </w:tcPr>
          <w:p w14:paraId="012D3191" w14:textId="77777777" w:rsidR="008A1CC1" w:rsidRDefault="008A1CC1">
            <w:pPr>
              <w:jc w:val="right"/>
              <w:rPr>
                <w:rFonts w:ascii="宋体"/>
              </w:rPr>
            </w:pPr>
          </w:p>
        </w:tc>
        <w:tc>
          <w:tcPr>
            <w:tcW w:w="0" w:type="auto"/>
            <w:gridSpan w:val="3"/>
            <w:shd w:val="clear" w:color="auto" w:fill="auto"/>
            <w:vAlign w:val="bottom"/>
          </w:tcPr>
          <w:p w14:paraId="012D3192" w14:textId="77777777" w:rsidR="008A1CC1" w:rsidRDefault="008A1CC1">
            <w:pPr>
              <w:rPr>
                <w:rFonts w:ascii="宋体"/>
                <w:vanish/>
              </w:rPr>
            </w:pPr>
          </w:p>
        </w:tc>
        <w:tc>
          <w:tcPr>
            <w:tcW w:w="0" w:type="auto"/>
            <w:gridSpan w:val="3"/>
            <w:shd w:val="clear" w:color="auto" w:fill="auto"/>
            <w:vAlign w:val="bottom"/>
          </w:tcPr>
          <w:p w14:paraId="012D3193" w14:textId="77777777" w:rsidR="008A1CC1" w:rsidRDefault="008A1CC1">
            <w:pPr>
              <w:rPr>
                <w:rFonts w:ascii="宋体"/>
                <w:vanish/>
              </w:rPr>
            </w:pPr>
          </w:p>
        </w:tc>
        <w:tc>
          <w:tcPr>
            <w:tcW w:w="0" w:type="auto"/>
            <w:gridSpan w:val="3"/>
            <w:shd w:val="clear" w:color="auto" w:fill="auto"/>
            <w:vAlign w:val="bottom"/>
          </w:tcPr>
          <w:p w14:paraId="012D3194" w14:textId="77777777" w:rsidR="008A1CC1" w:rsidRDefault="008A1CC1">
            <w:pPr>
              <w:rPr>
                <w:rFonts w:ascii="宋体"/>
                <w:vanish/>
              </w:rPr>
            </w:pPr>
          </w:p>
        </w:tc>
        <w:tc>
          <w:tcPr>
            <w:tcW w:w="0" w:type="auto"/>
            <w:gridSpan w:val="3"/>
            <w:shd w:val="clear" w:color="auto" w:fill="auto"/>
            <w:vAlign w:val="bottom"/>
          </w:tcPr>
          <w:p w14:paraId="012D3195" w14:textId="77777777" w:rsidR="008A1CC1" w:rsidRDefault="008A1CC1">
            <w:pPr>
              <w:rPr>
                <w:rFonts w:ascii="宋体"/>
                <w:vanish/>
              </w:rPr>
            </w:pPr>
          </w:p>
        </w:tc>
        <w:tc>
          <w:tcPr>
            <w:tcW w:w="0" w:type="auto"/>
            <w:gridSpan w:val="3"/>
            <w:shd w:val="clear" w:color="auto" w:fill="auto"/>
            <w:vAlign w:val="bottom"/>
          </w:tcPr>
          <w:p w14:paraId="012D3196" w14:textId="77777777" w:rsidR="008A1CC1" w:rsidRDefault="008A1CC1">
            <w:pPr>
              <w:rPr>
                <w:rFonts w:ascii="宋体"/>
                <w:vanish/>
              </w:rPr>
            </w:pPr>
          </w:p>
        </w:tc>
        <w:tc>
          <w:tcPr>
            <w:tcW w:w="0" w:type="auto"/>
            <w:gridSpan w:val="3"/>
            <w:shd w:val="clear" w:color="auto" w:fill="auto"/>
            <w:vAlign w:val="bottom"/>
          </w:tcPr>
          <w:p w14:paraId="012D3197" w14:textId="77777777" w:rsidR="008A1CC1" w:rsidRDefault="008A1CC1">
            <w:pPr>
              <w:rPr>
                <w:rFonts w:ascii="宋体"/>
                <w:vanish/>
              </w:rPr>
            </w:pPr>
          </w:p>
        </w:tc>
      </w:tr>
      <w:tr w:rsidR="008A1CC1" w14:paraId="012D31A5" w14:textId="77777777">
        <w:tc>
          <w:tcPr>
            <w:tcW w:w="0" w:type="auto"/>
            <w:gridSpan w:val="3"/>
            <w:shd w:val="clear" w:color="auto" w:fill="CCEEFF"/>
            <w:tcMar>
              <w:top w:w="40" w:type="dxa"/>
              <w:left w:w="20" w:type="dxa"/>
              <w:bottom w:w="40" w:type="dxa"/>
              <w:right w:w="20" w:type="dxa"/>
            </w:tcMar>
            <w:vAlign w:val="bottom"/>
          </w:tcPr>
          <w:p w14:paraId="012D3199"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Commercial real estate</w:t>
            </w:r>
          </w:p>
        </w:tc>
        <w:tc>
          <w:tcPr>
            <w:tcW w:w="0" w:type="auto"/>
            <w:gridSpan w:val="2"/>
            <w:shd w:val="clear" w:color="auto" w:fill="CCEEFF"/>
            <w:tcMar>
              <w:top w:w="40" w:type="dxa"/>
              <w:left w:w="20" w:type="dxa"/>
              <w:bottom w:w="40" w:type="dxa"/>
              <w:right w:w="0" w:type="dxa"/>
            </w:tcMar>
            <w:vAlign w:val="bottom"/>
          </w:tcPr>
          <w:p w14:paraId="012D319A" w14:textId="77777777" w:rsidR="008A1CC1" w:rsidRDefault="00EB3825">
            <w:pPr>
              <w:jc w:val="right"/>
              <w:textAlignment w:val="bottom"/>
            </w:pPr>
            <w:r>
              <w:rPr>
                <w:rFonts w:ascii="Arial" w:eastAsia="宋体" w:hAnsi="Arial" w:cs="Arial"/>
                <w:b/>
                <w:bCs/>
                <w:color w:val="000000"/>
                <w:sz w:val="14"/>
                <w:szCs w:val="14"/>
              </w:rPr>
              <w:t>2,558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19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19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19D" w14:textId="77777777" w:rsidR="008A1CC1" w:rsidRDefault="00EB3825">
            <w:pPr>
              <w:jc w:val="right"/>
              <w:textAlignment w:val="bottom"/>
            </w:pPr>
            <w:r>
              <w:rPr>
                <w:rFonts w:ascii="Arial" w:eastAsia="宋体" w:hAnsi="Arial" w:cs="Arial"/>
                <w:color w:val="000000"/>
                <w:sz w:val="14"/>
                <w:szCs w:val="14"/>
              </w:rPr>
              <w:t>2,554 </w:t>
            </w:r>
          </w:p>
        </w:tc>
        <w:tc>
          <w:tcPr>
            <w:tcW w:w="0" w:type="auto"/>
            <w:shd w:val="clear" w:color="auto" w:fill="CCEEFF"/>
            <w:tcMar>
              <w:top w:w="40" w:type="dxa"/>
              <w:left w:w="0" w:type="dxa"/>
              <w:bottom w:w="40" w:type="dxa"/>
              <w:right w:w="20" w:type="dxa"/>
            </w:tcMar>
            <w:vAlign w:val="bottom"/>
          </w:tcPr>
          <w:p w14:paraId="012D319E" w14:textId="77777777" w:rsidR="008A1CC1" w:rsidRDefault="008A1CC1">
            <w:pPr>
              <w:jc w:val="right"/>
              <w:rPr>
                <w:rFonts w:ascii="宋体"/>
              </w:rPr>
            </w:pPr>
          </w:p>
        </w:tc>
        <w:tc>
          <w:tcPr>
            <w:tcW w:w="0" w:type="auto"/>
            <w:gridSpan w:val="3"/>
            <w:shd w:val="clear" w:color="auto" w:fill="auto"/>
            <w:vAlign w:val="bottom"/>
          </w:tcPr>
          <w:p w14:paraId="012D319F" w14:textId="77777777" w:rsidR="008A1CC1" w:rsidRDefault="008A1CC1">
            <w:pPr>
              <w:rPr>
                <w:rFonts w:ascii="宋体"/>
                <w:vanish/>
              </w:rPr>
            </w:pPr>
          </w:p>
        </w:tc>
        <w:tc>
          <w:tcPr>
            <w:tcW w:w="0" w:type="auto"/>
            <w:gridSpan w:val="3"/>
            <w:shd w:val="clear" w:color="auto" w:fill="auto"/>
            <w:vAlign w:val="bottom"/>
          </w:tcPr>
          <w:p w14:paraId="012D31A0" w14:textId="77777777" w:rsidR="008A1CC1" w:rsidRDefault="008A1CC1">
            <w:pPr>
              <w:rPr>
                <w:rFonts w:ascii="宋体"/>
                <w:vanish/>
              </w:rPr>
            </w:pPr>
          </w:p>
        </w:tc>
        <w:tc>
          <w:tcPr>
            <w:tcW w:w="0" w:type="auto"/>
            <w:gridSpan w:val="3"/>
            <w:shd w:val="clear" w:color="auto" w:fill="auto"/>
            <w:vAlign w:val="bottom"/>
          </w:tcPr>
          <w:p w14:paraId="012D31A1" w14:textId="77777777" w:rsidR="008A1CC1" w:rsidRDefault="008A1CC1">
            <w:pPr>
              <w:rPr>
                <w:rFonts w:ascii="宋体"/>
                <w:vanish/>
              </w:rPr>
            </w:pPr>
          </w:p>
        </w:tc>
        <w:tc>
          <w:tcPr>
            <w:tcW w:w="0" w:type="auto"/>
            <w:gridSpan w:val="3"/>
            <w:shd w:val="clear" w:color="auto" w:fill="auto"/>
            <w:vAlign w:val="bottom"/>
          </w:tcPr>
          <w:p w14:paraId="012D31A2" w14:textId="77777777" w:rsidR="008A1CC1" w:rsidRDefault="008A1CC1">
            <w:pPr>
              <w:rPr>
                <w:rFonts w:ascii="宋体"/>
                <w:vanish/>
              </w:rPr>
            </w:pPr>
          </w:p>
        </w:tc>
        <w:tc>
          <w:tcPr>
            <w:tcW w:w="0" w:type="auto"/>
            <w:gridSpan w:val="3"/>
            <w:shd w:val="clear" w:color="auto" w:fill="auto"/>
            <w:vAlign w:val="bottom"/>
          </w:tcPr>
          <w:p w14:paraId="012D31A3" w14:textId="77777777" w:rsidR="008A1CC1" w:rsidRDefault="008A1CC1">
            <w:pPr>
              <w:rPr>
                <w:rFonts w:ascii="宋体"/>
                <w:vanish/>
              </w:rPr>
            </w:pPr>
          </w:p>
        </w:tc>
        <w:tc>
          <w:tcPr>
            <w:tcW w:w="0" w:type="auto"/>
            <w:gridSpan w:val="3"/>
            <w:shd w:val="clear" w:color="auto" w:fill="auto"/>
            <w:vAlign w:val="bottom"/>
          </w:tcPr>
          <w:p w14:paraId="012D31A4" w14:textId="77777777" w:rsidR="008A1CC1" w:rsidRDefault="008A1CC1">
            <w:pPr>
              <w:rPr>
                <w:rFonts w:ascii="宋体"/>
                <w:vanish/>
              </w:rPr>
            </w:pPr>
          </w:p>
        </w:tc>
      </w:tr>
      <w:tr w:rsidR="008A1CC1" w14:paraId="012D31B0" w14:textId="77777777">
        <w:trPr>
          <w:hidden/>
        </w:trPr>
        <w:tc>
          <w:tcPr>
            <w:tcW w:w="0" w:type="auto"/>
            <w:gridSpan w:val="3"/>
            <w:shd w:val="clear" w:color="auto" w:fill="auto"/>
            <w:vAlign w:val="bottom"/>
          </w:tcPr>
          <w:p w14:paraId="012D31A6" w14:textId="77777777" w:rsidR="008A1CC1" w:rsidRDefault="008A1CC1">
            <w:pPr>
              <w:rPr>
                <w:rFonts w:ascii="宋体"/>
                <w:vanish/>
              </w:rPr>
            </w:pPr>
          </w:p>
        </w:tc>
        <w:tc>
          <w:tcPr>
            <w:tcW w:w="0" w:type="auto"/>
            <w:gridSpan w:val="3"/>
            <w:shd w:val="clear" w:color="auto" w:fill="auto"/>
            <w:vAlign w:val="bottom"/>
          </w:tcPr>
          <w:p w14:paraId="012D31A7" w14:textId="77777777" w:rsidR="008A1CC1" w:rsidRDefault="008A1CC1">
            <w:pPr>
              <w:rPr>
                <w:rFonts w:ascii="宋体"/>
                <w:vanish/>
              </w:rPr>
            </w:pPr>
          </w:p>
        </w:tc>
        <w:tc>
          <w:tcPr>
            <w:tcW w:w="0" w:type="auto"/>
            <w:gridSpan w:val="3"/>
            <w:shd w:val="clear" w:color="auto" w:fill="auto"/>
            <w:vAlign w:val="bottom"/>
          </w:tcPr>
          <w:p w14:paraId="012D31A8" w14:textId="77777777" w:rsidR="008A1CC1" w:rsidRDefault="008A1CC1">
            <w:pPr>
              <w:rPr>
                <w:rFonts w:ascii="宋体"/>
                <w:vanish/>
              </w:rPr>
            </w:pPr>
          </w:p>
        </w:tc>
        <w:tc>
          <w:tcPr>
            <w:tcW w:w="0" w:type="auto"/>
            <w:gridSpan w:val="3"/>
            <w:shd w:val="clear" w:color="auto" w:fill="auto"/>
            <w:vAlign w:val="bottom"/>
          </w:tcPr>
          <w:p w14:paraId="012D31A9" w14:textId="77777777" w:rsidR="008A1CC1" w:rsidRDefault="008A1CC1">
            <w:pPr>
              <w:rPr>
                <w:rFonts w:ascii="宋体"/>
                <w:vanish/>
              </w:rPr>
            </w:pPr>
          </w:p>
        </w:tc>
        <w:tc>
          <w:tcPr>
            <w:tcW w:w="0" w:type="auto"/>
            <w:gridSpan w:val="3"/>
            <w:shd w:val="clear" w:color="auto" w:fill="auto"/>
            <w:vAlign w:val="bottom"/>
          </w:tcPr>
          <w:p w14:paraId="012D31AA" w14:textId="77777777" w:rsidR="008A1CC1" w:rsidRDefault="008A1CC1">
            <w:pPr>
              <w:rPr>
                <w:rFonts w:ascii="宋体"/>
                <w:vanish/>
              </w:rPr>
            </w:pPr>
          </w:p>
        </w:tc>
        <w:tc>
          <w:tcPr>
            <w:tcW w:w="0" w:type="auto"/>
            <w:gridSpan w:val="3"/>
            <w:shd w:val="clear" w:color="auto" w:fill="auto"/>
            <w:vAlign w:val="bottom"/>
          </w:tcPr>
          <w:p w14:paraId="012D31AB" w14:textId="77777777" w:rsidR="008A1CC1" w:rsidRDefault="008A1CC1">
            <w:pPr>
              <w:rPr>
                <w:rFonts w:ascii="宋体"/>
                <w:vanish/>
              </w:rPr>
            </w:pPr>
          </w:p>
        </w:tc>
        <w:tc>
          <w:tcPr>
            <w:tcW w:w="0" w:type="auto"/>
            <w:gridSpan w:val="3"/>
            <w:shd w:val="clear" w:color="auto" w:fill="auto"/>
            <w:vAlign w:val="bottom"/>
          </w:tcPr>
          <w:p w14:paraId="012D31AC" w14:textId="77777777" w:rsidR="008A1CC1" w:rsidRDefault="008A1CC1">
            <w:pPr>
              <w:rPr>
                <w:rFonts w:ascii="宋体"/>
                <w:vanish/>
              </w:rPr>
            </w:pPr>
          </w:p>
        </w:tc>
        <w:tc>
          <w:tcPr>
            <w:tcW w:w="0" w:type="auto"/>
            <w:gridSpan w:val="3"/>
            <w:shd w:val="clear" w:color="auto" w:fill="auto"/>
            <w:vAlign w:val="bottom"/>
          </w:tcPr>
          <w:p w14:paraId="012D31AD" w14:textId="77777777" w:rsidR="008A1CC1" w:rsidRDefault="008A1CC1">
            <w:pPr>
              <w:rPr>
                <w:rFonts w:ascii="宋体"/>
                <w:vanish/>
              </w:rPr>
            </w:pPr>
          </w:p>
        </w:tc>
        <w:tc>
          <w:tcPr>
            <w:tcW w:w="0" w:type="auto"/>
            <w:gridSpan w:val="3"/>
            <w:shd w:val="clear" w:color="auto" w:fill="auto"/>
            <w:vAlign w:val="bottom"/>
          </w:tcPr>
          <w:p w14:paraId="012D31AE" w14:textId="77777777" w:rsidR="008A1CC1" w:rsidRDefault="008A1CC1">
            <w:pPr>
              <w:rPr>
                <w:rFonts w:ascii="宋体"/>
                <w:vanish/>
              </w:rPr>
            </w:pPr>
          </w:p>
        </w:tc>
        <w:tc>
          <w:tcPr>
            <w:tcW w:w="0" w:type="auto"/>
            <w:gridSpan w:val="3"/>
            <w:shd w:val="clear" w:color="auto" w:fill="auto"/>
            <w:vAlign w:val="bottom"/>
          </w:tcPr>
          <w:p w14:paraId="012D31AF" w14:textId="77777777" w:rsidR="008A1CC1" w:rsidRDefault="008A1CC1">
            <w:pPr>
              <w:rPr>
                <w:rFonts w:ascii="宋体"/>
                <w:vanish/>
              </w:rPr>
            </w:pPr>
          </w:p>
        </w:tc>
      </w:tr>
      <w:tr w:rsidR="008A1CC1" w14:paraId="012D31BD" w14:textId="77777777">
        <w:tc>
          <w:tcPr>
            <w:tcW w:w="0" w:type="auto"/>
            <w:gridSpan w:val="3"/>
            <w:shd w:val="clear" w:color="auto" w:fill="FFFFFF"/>
            <w:tcMar>
              <w:top w:w="40" w:type="dxa"/>
              <w:left w:w="20" w:type="dxa"/>
              <w:bottom w:w="40" w:type="dxa"/>
              <w:right w:w="20" w:type="dxa"/>
            </w:tcMar>
            <w:vAlign w:val="bottom"/>
          </w:tcPr>
          <w:p w14:paraId="012D31B1"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1B2" w14:textId="77777777" w:rsidR="008A1CC1" w:rsidRDefault="00EB3825">
            <w:pPr>
              <w:jc w:val="right"/>
              <w:textAlignment w:val="bottom"/>
            </w:pPr>
            <w:r>
              <w:rPr>
                <w:rFonts w:ascii="Arial" w:eastAsia="宋体" w:hAnsi="Arial" w:cs="Arial"/>
                <w:b/>
                <w:bCs/>
                <w:color w:val="000000"/>
                <w:sz w:val="14"/>
                <w:szCs w:val="14"/>
              </w:rPr>
              <w:t>22,549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1B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1B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1B5" w14:textId="77777777" w:rsidR="008A1CC1" w:rsidRDefault="00EB3825">
            <w:pPr>
              <w:jc w:val="right"/>
              <w:textAlignment w:val="bottom"/>
            </w:pPr>
            <w:r>
              <w:rPr>
                <w:rFonts w:ascii="Arial" w:eastAsia="宋体" w:hAnsi="Arial" w:cs="Arial"/>
                <w:color w:val="000000"/>
                <w:sz w:val="14"/>
                <w:szCs w:val="14"/>
              </w:rPr>
              <w:t>22,114 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1B6" w14:textId="77777777" w:rsidR="008A1CC1" w:rsidRDefault="008A1CC1">
            <w:pPr>
              <w:jc w:val="right"/>
              <w:rPr>
                <w:rFonts w:ascii="宋体"/>
              </w:rPr>
            </w:pPr>
          </w:p>
        </w:tc>
        <w:tc>
          <w:tcPr>
            <w:tcW w:w="0" w:type="auto"/>
            <w:gridSpan w:val="3"/>
            <w:shd w:val="clear" w:color="auto" w:fill="auto"/>
            <w:vAlign w:val="bottom"/>
          </w:tcPr>
          <w:p w14:paraId="012D31B7" w14:textId="77777777" w:rsidR="008A1CC1" w:rsidRDefault="008A1CC1">
            <w:pPr>
              <w:rPr>
                <w:rFonts w:ascii="宋体"/>
                <w:vanish/>
              </w:rPr>
            </w:pPr>
          </w:p>
        </w:tc>
        <w:tc>
          <w:tcPr>
            <w:tcW w:w="0" w:type="auto"/>
            <w:gridSpan w:val="3"/>
            <w:shd w:val="clear" w:color="auto" w:fill="auto"/>
            <w:vAlign w:val="bottom"/>
          </w:tcPr>
          <w:p w14:paraId="012D31B8" w14:textId="77777777" w:rsidR="008A1CC1" w:rsidRDefault="008A1CC1">
            <w:pPr>
              <w:rPr>
                <w:rFonts w:ascii="宋体"/>
                <w:vanish/>
              </w:rPr>
            </w:pPr>
          </w:p>
        </w:tc>
        <w:tc>
          <w:tcPr>
            <w:tcW w:w="0" w:type="auto"/>
            <w:gridSpan w:val="3"/>
            <w:shd w:val="clear" w:color="auto" w:fill="auto"/>
            <w:vAlign w:val="bottom"/>
          </w:tcPr>
          <w:p w14:paraId="012D31B9" w14:textId="77777777" w:rsidR="008A1CC1" w:rsidRDefault="008A1CC1">
            <w:pPr>
              <w:rPr>
                <w:rFonts w:ascii="宋体"/>
                <w:vanish/>
              </w:rPr>
            </w:pPr>
          </w:p>
        </w:tc>
        <w:tc>
          <w:tcPr>
            <w:tcW w:w="0" w:type="auto"/>
            <w:gridSpan w:val="3"/>
            <w:shd w:val="clear" w:color="auto" w:fill="auto"/>
            <w:vAlign w:val="bottom"/>
          </w:tcPr>
          <w:p w14:paraId="012D31BA" w14:textId="77777777" w:rsidR="008A1CC1" w:rsidRDefault="008A1CC1">
            <w:pPr>
              <w:rPr>
                <w:rFonts w:ascii="宋体"/>
                <w:vanish/>
              </w:rPr>
            </w:pPr>
          </w:p>
        </w:tc>
        <w:tc>
          <w:tcPr>
            <w:tcW w:w="0" w:type="auto"/>
            <w:gridSpan w:val="3"/>
            <w:shd w:val="clear" w:color="auto" w:fill="auto"/>
            <w:vAlign w:val="bottom"/>
          </w:tcPr>
          <w:p w14:paraId="012D31BB" w14:textId="77777777" w:rsidR="008A1CC1" w:rsidRDefault="008A1CC1">
            <w:pPr>
              <w:rPr>
                <w:rFonts w:ascii="宋体"/>
                <w:vanish/>
              </w:rPr>
            </w:pPr>
          </w:p>
        </w:tc>
        <w:tc>
          <w:tcPr>
            <w:tcW w:w="0" w:type="auto"/>
            <w:gridSpan w:val="3"/>
            <w:shd w:val="clear" w:color="auto" w:fill="auto"/>
            <w:vAlign w:val="bottom"/>
          </w:tcPr>
          <w:p w14:paraId="012D31BC" w14:textId="77777777" w:rsidR="008A1CC1" w:rsidRDefault="008A1CC1">
            <w:pPr>
              <w:rPr>
                <w:rFonts w:ascii="宋体"/>
                <w:vanish/>
              </w:rPr>
            </w:pPr>
          </w:p>
        </w:tc>
      </w:tr>
      <w:tr w:rsidR="008A1CC1" w14:paraId="012D31C8" w14:textId="77777777">
        <w:tc>
          <w:tcPr>
            <w:tcW w:w="0" w:type="auto"/>
            <w:gridSpan w:val="3"/>
            <w:shd w:val="clear" w:color="auto" w:fill="CCEEFF"/>
            <w:tcMar>
              <w:top w:w="40" w:type="dxa"/>
              <w:left w:w="20" w:type="dxa"/>
              <w:bottom w:w="40" w:type="dxa"/>
              <w:right w:w="20" w:type="dxa"/>
            </w:tcMar>
            <w:vAlign w:val="bottom"/>
          </w:tcPr>
          <w:p w14:paraId="012D31B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4"/>
                <w:szCs w:val="14"/>
              </w:rPr>
              <w:t>Foreign</w:t>
            </w:r>
            <w:r>
              <w:rPr>
                <w:rFonts w:ascii="Arial" w:eastAsia="宋体" w:hAnsi="Arial" w:cs="Arial"/>
                <w:b/>
                <w:bCs/>
                <w:color w:val="000000"/>
                <w:sz w:val="9"/>
                <w:szCs w:val="9"/>
              </w:rPr>
              <w:t>(1)</w:t>
            </w:r>
            <w:r>
              <w:rPr>
                <w:rFonts w:ascii="Arial" w:eastAsia="宋体" w:hAnsi="Arial" w:cs="Arial"/>
                <w:b/>
                <w:bCs/>
                <w:color w:val="000000"/>
                <w:sz w:val="14"/>
                <w:szCs w:val="14"/>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31B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1C0"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31C1" w14:textId="77777777" w:rsidR="008A1CC1" w:rsidRDefault="008A1CC1">
            <w:pPr>
              <w:rPr>
                <w:rFonts w:ascii="宋体"/>
              </w:rPr>
            </w:pPr>
          </w:p>
        </w:tc>
        <w:tc>
          <w:tcPr>
            <w:tcW w:w="0" w:type="auto"/>
            <w:gridSpan w:val="3"/>
            <w:shd w:val="clear" w:color="auto" w:fill="auto"/>
            <w:vAlign w:val="bottom"/>
          </w:tcPr>
          <w:p w14:paraId="012D31C2" w14:textId="77777777" w:rsidR="008A1CC1" w:rsidRDefault="008A1CC1">
            <w:pPr>
              <w:rPr>
                <w:rFonts w:ascii="宋体"/>
                <w:vanish/>
              </w:rPr>
            </w:pPr>
          </w:p>
        </w:tc>
        <w:tc>
          <w:tcPr>
            <w:tcW w:w="0" w:type="auto"/>
            <w:gridSpan w:val="3"/>
            <w:shd w:val="clear" w:color="auto" w:fill="auto"/>
            <w:vAlign w:val="bottom"/>
          </w:tcPr>
          <w:p w14:paraId="012D31C3" w14:textId="77777777" w:rsidR="008A1CC1" w:rsidRDefault="008A1CC1">
            <w:pPr>
              <w:rPr>
                <w:rFonts w:ascii="宋体"/>
                <w:vanish/>
              </w:rPr>
            </w:pPr>
          </w:p>
        </w:tc>
        <w:tc>
          <w:tcPr>
            <w:tcW w:w="0" w:type="auto"/>
            <w:gridSpan w:val="3"/>
            <w:shd w:val="clear" w:color="auto" w:fill="auto"/>
            <w:vAlign w:val="bottom"/>
          </w:tcPr>
          <w:p w14:paraId="012D31C4" w14:textId="77777777" w:rsidR="008A1CC1" w:rsidRDefault="008A1CC1">
            <w:pPr>
              <w:rPr>
                <w:rFonts w:ascii="宋体"/>
                <w:vanish/>
              </w:rPr>
            </w:pPr>
          </w:p>
        </w:tc>
        <w:tc>
          <w:tcPr>
            <w:tcW w:w="0" w:type="auto"/>
            <w:gridSpan w:val="3"/>
            <w:shd w:val="clear" w:color="auto" w:fill="auto"/>
            <w:vAlign w:val="bottom"/>
          </w:tcPr>
          <w:p w14:paraId="012D31C5" w14:textId="77777777" w:rsidR="008A1CC1" w:rsidRDefault="008A1CC1">
            <w:pPr>
              <w:rPr>
                <w:rFonts w:ascii="宋体"/>
                <w:vanish/>
              </w:rPr>
            </w:pPr>
          </w:p>
        </w:tc>
        <w:tc>
          <w:tcPr>
            <w:tcW w:w="0" w:type="auto"/>
            <w:gridSpan w:val="3"/>
            <w:shd w:val="clear" w:color="auto" w:fill="auto"/>
            <w:vAlign w:val="bottom"/>
          </w:tcPr>
          <w:p w14:paraId="012D31C6" w14:textId="77777777" w:rsidR="008A1CC1" w:rsidRDefault="008A1CC1">
            <w:pPr>
              <w:rPr>
                <w:rFonts w:ascii="宋体"/>
                <w:vanish/>
              </w:rPr>
            </w:pPr>
          </w:p>
        </w:tc>
        <w:tc>
          <w:tcPr>
            <w:tcW w:w="0" w:type="auto"/>
            <w:gridSpan w:val="3"/>
            <w:shd w:val="clear" w:color="auto" w:fill="auto"/>
            <w:vAlign w:val="bottom"/>
          </w:tcPr>
          <w:p w14:paraId="012D31C7" w14:textId="77777777" w:rsidR="008A1CC1" w:rsidRDefault="008A1CC1">
            <w:pPr>
              <w:rPr>
                <w:rFonts w:ascii="宋体"/>
                <w:vanish/>
              </w:rPr>
            </w:pPr>
          </w:p>
        </w:tc>
      </w:tr>
      <w:tr w:rsidR="008A1CC1" w14:paraId="012D31D3" w14:textId="77777777">
        <w:tc>
          <w:tcPr>
            <w:tcW w:w="0" w:type="auto"/>
            <w:gridSpan w:val="3"/>
            <w:shd w:val="clear" w:color="auto" w:fill="FFFFFF"/>
            <w:tcMar>
              <w:top w:w="40" w:type="dxa"/>
              <w:left w:w="20" w:type="dxa"/>
              <w:bottom w:w="40" w:type="dxa"/>
              <w:right w:w="20" w:type="dxa"/>
            </w:tcMar>
            <w:vAlign w:val="bottom"/>
          </w:tcPr>
          <w:p w14:paraId="012D31C9"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Commercial and financial:</w:t>
            </w:r>
          </w:p>
        </w:tc>
        <w:tc>
          <w:tcPr>
            <w:tcW w:w="0" w:type="auto"/>
            <w:gridSpan w:val="3"/>
            <w:shd w:val="clear" w:color="auto" w:fill="FFFFFF"/>
            <w:tcMar>
              <w:top w:w="0" w:type="dxa"/>
              <w:left w:w="20" w:type="dxa"/>
              <w:bottom w:w="0" w:type="dxa"/>
              <w:right w:w="20" w:type="dxa"/>
            </w:tcMar>
            <w:vAlign w:val="bottom"/>
          </w:tcPr>
          <w:p w14:paraId="012D31C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1C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1CC" w14:textId="77777777" w:rsidR="008A1CC1" w:rsidRDefault="008A1CC1">
            <w:pPr>
              <w:rPr>
                <w:rFonts w:ascii="宋体"/>
              </w:rPr>
            </w:pPr>
          </w:p>
        </w:tc>
        <w:tc>
          <w:tcPr>
            <w:tcW w:w="0" w:type="auto"/>
            <w:gridSpan w:val="3"/>
            <w:shd w:val="clear" w:color="auto" w:fill="auto"/>
            <w:vAlign w:val="bottom"/>
          </w:tcPr>
          <w:p w14:paraId="012D31CD" w14:textId="77777777" w:rsidR="008A1CC1" w:rsidRDefault="008A1CC1">
            <w:pPr>
              <w:rPr>
                <w:rFonts w:ascii="宋体"/>
                <w:vanish/>
              </w:rPr>
            </w:pPr>
          </w:p>
        </w:tc>
        <w:tc>
          <w:tcPr>
            <w:tcW w:w="0" w:type="auto"/>
            <w:gridSpan w:val="3"/>
            <w:shd w:val="clear" w:color="auto" w:fill="auto"/>
            <w:vAlign w:val="bottom"/>
          </w:tcPr>
          <w:p w14:paraId="012D31CE" w14:textId="77777777" w:rsidR="008A1CC1" w:rsidRDefault="008A1CC1">
            <w:pPr>
              <w:rPr>
                <w:rFonts w:ascii="宋体"/>
                <w:vanish/>
              </w:rPr>
            </w:pPr>
          </w:p>
        </w:tc>
        <w:tc>
          <w:tcPr>
            <w:tcW w:w="0" w:type="auto"/>
            <w:gridSpan w:val="3"/>
            <w:shd w:val="clear" w:color="auto" w:fill="auto"/>
            <w:vAlign w:val="bottom"/>
          </w:tcPr>
          <w:p w14:paraId="012D31CF" w14:textId="77777777" w:rsidR="008A1CC1" w:rsidRDefault="008A1CC1">
            <w:pPr>
              <w:rPr>
                <w:rFonts w:ascii="宋体"/>
                <w:vanish/>
              </w:rPr>
            </w:pPr>
          </w:p>
        </w:tc>
        <w:tc>
          <w:tcPr>
            <w:tcW w:w="0" w:type="auto"/>
            <w:gridSpan w:val="3"/>
            <w:shd w:val="clear" w:color="auto" w:fill="auto"/>
            <w:vAlign w:val="bottom"/>
          </w:tcPr>
          <w:p w14:paraId="012D31D0" w14:textId="77777777" w:rsidR="008A1CC1" w:rsidRDefault="008A1CC1">
            <w:pPr>
              <w:rPr>
                <w:rFonts w:ascii="宋体"/>
                <w:vanish/>
              </w:rPr>
            </w:pPr>
          </w:p>
        </w:tc>
        <w:tc>
          <w:tcPr>
            <w:tcW w:w="0" w:type="auto"/>
            <w:gridSpan w:val="3"/>
            <w:shd w:val="clear" w:color="auto" w:fill="auto"/>
            <w:vAlign w:val="bottom"/>
          </w:tcPr>
          <w:p w14:paraId="012D31D1" w14:textId="77777777" w:rsidR="008A1CC1" w:rsidRDefault="008A1CC1">
            <w:pPr>
              <w:rPr>
                <w:rFonts w:ascii="宋体"/>
                <w:vanish/>
              </w:rPr>
            </w:pPr>
          </w:p>
        </w:tc>
        <w:tc>
          <w:tcPr>
            <w:tcW w:w="0" w:type="auto"/>
            <w:gridSpan w:val="3"/>
            <w:shd w:val="clear" w:color="auto" w:fill="auto"/>
            <w:vAlign w:val="bottom"/>
          </w:tcPr>
          <w:p w14:paraId="012D31D2" w14:textId="77777777" w:rsidR="008A1CC1" w:rsidRDefault="008A1CC1">
            <w:pPr>
              <w:rPr>
                <w:rFonts w:ascii="宋体"/>
                <w:vanish/>
              </w:rPr>
            </w:pPr>
          </w:p>
        </w:tc>
      </w:tr>
      <w:tr w:rsidR="008A1CC1" w14:paraId="012D31E0" w14:textId="77777777">
        <w:tc>
          <w:tcPr>
            <w:tcW w:w="0" w:type="auto"/>
            <w:gridSpan w:val="3"/>
            <w:shd w:val="clear" w:color="auto" w:fill="CCEEFF"/>
            <w:tcMar>
              <w:top w:w="40" w:type="dxa"/>
              <w:left w:w="20" w:type="dxa"/>
              <w:bottom w:w="40" w:type="dxa"/>
              <w:right w:w="20" w:type="dxa"/>
            </w:tcMar>
            <w:vAlign w:val="bottom"/>
          </w:tcPr>
          <w:p w14:paraId="012D31D4"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012D31D5" w14:textId="77777777" w:rsidR="008A1CC1" w:rsidRDefault="00EB3825">
            <w:pPr>
              <w:jc w:val="right"/>
              <w:textAlignment w:val="bottom"/>
            </w:pPr>
            <w:r>
              <w:rPr>
                <w:rFonts w:ascii="Arial" w:eastAsia="宋体" w:hAnsi="Arial" w:cs="Arial"/>
                <w:b/>
                <w:bCs/>
                <w:color w:val="000000"/>
                <w:sz w:val="14"/>
                <w:szCs w:val="14"/>
              </w:rPr>
              <w:t>7,746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1D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1D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1D8" w14:textId="77777777" w:rsidR="008A1CC1" w:rsidRDefault="00EB3825">
            <w:pPr>
              <w:jc w:val="right"/>
              <w:textAlignment w:val="bottom"/>
            </w:pPr>
            <w:r>
              <w:rPr>
                <w:rFonts w:ascii="Arial" w:eastAsia="宋体" w:hAnsi="Arial" w:cs="Arial"/>
                <w:color w:val="000000"/>
                <w:sz w:val="14"/>
                <w:szCs w:val="14"/>
              </w:rPr>
              <w:t>7,778 </w:t>
            </w:r>
          </w:p>
        </w:tc>
        <w:tc>
          <w:tcPr>
            <w:tcW w:w="0" w:type="auto"/>
            <w:shd w:val="clear" w:color="auto" w:fill="CCEEFF"/>
            <w:tcMar>
              <w:top w:w="40" w:type="dxa"/>
              <w:left w:w="0" w:type="dxa"/>
              <w:bottom w:w="40" w:type="dxa"/>
              <w:right w:w="20" w:type="dxa"/>
            </w:tcMar>
            <w:vAlign w:val="bottom"/>
          </w:tcPr>
          <w:p w14:paraId="012D31D9" w14:textId="77777777" w:rsidR="008A1CC1" w:rsidRDefault="008A1CC1">
            <w:pPr>
              <w:jc w:val="right"/>
              <w:rPr>
                <w:rFonts w:ascii="宋体"/>
              </w:rPr>
            </w:pPr>
          </w:p>
        </w:tc>
        <w:tc>
          <w:tcPr>
            <w:tcW w:w="0" w:type="auto"/>
            <w:gridSpan w:val="3"/>
            <w:shd w:val="clear" w:color="auto" w:fill="auto"/>
            <w:vAlign w:val="bottom"/>
          </w:tcPr>
          <w:p w14:paraId="012D31DA" w14:textId="77777777" w:rsidR="008A1CC1" w:rsidRDefault="008A1CC1">
            <w:pPr>
              <w:rPr>
                <w:rFonts w:ascii="宋体"/>
                <w:vanish/>
              </w:rPr>
            </w:pPr>
          </w:p>
        </w:tc>
        <w:tc>
          <w:tcPr>
            <w:tcW w:w="0" w:type="auto"/>
            <w:gridSpan w:val="3"/>
            <w:shd w:val="clear" w:color="auto" w:fill="auto"/>
            <w:vAlign w:val="bottom"/>
          </w:tcPr>
          <w:p w14:paraId="012D31DB" w14:textId="77777777" w:rsidR="008A1CC1" w:rsidRDefault="008A1CC1">
            <w:pPr>
              <w:rPr>
                <w:rFonts w:ascii="宋体"/>
                <w:vanish/>
              </w:rPr>
            </w:pPr>
          </w:p>
        </w:tc>
        <w:tc>
          <w:tcPr>
            <w:tcW w:w="0" w:type="auto"/>
            <w:gridSpan w:val="3"/>
            <w:shd w:val="clear" w:color="auto" w:fill="auto"/>
            <w:vAlign w:val="bottom"/>
          </w:tcPr>
          <w:p w14:paraId="012D31DC" w14:textId="77777777" w:rsidR="008A1CC1" w:rsidRDefault="008A1CC1">
            <w:pPr>
              <w:rPr>
                <w:rFonts w:ascii="宋体"/>
                <w:vanish/>
              </w:rPr>
            </w:pPr>
          </w:p>
        </w:tc>
        <w:tc>
          <w:tcPr>
            <w:tcW w:w="0" w:type="auto"/>
            <w:gridSpan w:val="3"/>
            <w:shd w:val="clear" w:color="auto" w:fill="auto"/>
            <w:vAlign w:val="bottom"/>
          </w:tcPr>
          <w:p w14:paraId="012D31DD" w14:textId="77777777" w:rsidR="008A1CC1" w:rsidRDefault="008A1CC1">
            <w:pPr>
              <w:rPr>
                <w:rFonts w:ascii="宋体"/>
                <w:vanish/>
              </w:rPr>
            </w:pPr>
          </w:p>
        </w:tc>
        <w:tc>
          <w:tcPr>
            <w:tcW w:w="0" w:type="auto"/>
            <w:gridSpan w:val="3"/>
            <w:shd w:val="clear" w:color="auto" w:fill="auto"/>
            <w:vAlign w:val="bottom"/>
          </w:tcPr>
          <w:p w14:paraId="012D31DE" w14:textId="77777777" w:rsidR="008A1CC1" w:rsidRDefault="008A1CC1">
            <w:pPr>
              <w:rPr>
                <w:rFonts w:ascii="宋体"/>
                <w:vanish/>
              </w:rPr>
            </w:pPr>
          </w:p>
        </w:tc>
        <w:tc>
          <w:tcPr>
            <w:tcW w:w="0" w:type="auto"/>
            <w:gridSpan w:val="3"/>
            <w:shd w:val="clear" w:color="auto" w:fill="auto"/>
            <w:vAlign w:val="bottom"/>
          </w:tcPr>
          <w:p w14:paraId="012D31DF" w14:textId="77777777" w:rsidR="008A1CC1" w:rsidRDefault="008A1CC1">
            <w:pPr>
              <w:rPr>
                <w:rFonts w:ascii="宋体"/>
                <w:vanish/>
              </w:rPr>
            </w:pPr>
          </w:p>
        </w:tc>
      </w:tr>
      <w:tr w:rsidR="008A1CC1" w14:paraId="012D31ED" w14:textId="77777777">
        <w:tc>
          <w:tcPr>
            <w:tcW w:w="0" w:type="auto"/>
            <w:gridSpan w:val="3"/>
            <w:shd w:val="clear" w:color="auto" w:fill="FFFFFF"/>
            <w:tcMar>
              <w:top w:w="40" w:type="dxa"/>
              <w:left w:w="20" w:type="dxa"/>
              <w:bottom w:w="40" w:type="dxa"/>
              <w:right w:w="20" w:type="dxa"/>
            </w:tcMar>
            <w:vAlign w:val="bottom"/>
          </w:tcPr>
          <w:p w14:paraId="012D31E1"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Leveraged loans</w:t>
            </w:r>
          </w:p>
        </w:tc>
        <w:tc>
          <w:tcPr>
            <w:tcW w:w="0" w:type="auto"/>
            <w:gridSpan w:val="2"/>
            <w:shd w:val="clear" w:color="auto" w:fill="FFFFFF"/>
            <w:tcMar>
              <w:top w:w="40" w:type="dxa"/>
              <w:left w:w="20" w:type="dxa"/>
              <w:bottom w:w="40" w:type="dxa"/>
              <w:right w:w="0" w:type="dxa"/>
            </w:tcMar>
            <w:vAlign w:val="bottom"/>
          </w:tcPr>
          <w:p w14:paraId="012D31E2" w14:textId="77777777" w:rsidR="008A1CC1" w:rsidRDefault="00EB3825">
            <w:pPr>
              <w:jc w:val="right"/>
              <w:textAlignment w:val="bottom"/>
            </w:pPr>
            <w:r>
              <w:rPr>
                <w:rFonts w:ascii="Arial" w:eastAsia="宋体" w:hAnsi="Arial" w:cs="Arial"/>
                <w:b/>
                <w:bCs/>
                <w:color w:val="000000"/>
                <w:sz w:val="14"/>
                <w:szCs w:val="14"/>
              </w:rPr>
              <w:t>1,283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1E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1E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1E5" w14:textId="77777777" w:rsidR="008A1CC1" w:rsidRDefault="00EB3825">
            <w:pPr>
              <w:jc w:val="right"/>
              <w:textAlignment w:val="bottom"/>
            </w:pPr>
            <w:r>
              <w:rPr>
                <w:rFonts w:ascii="Arial" w:eastAsia="宋体" w:hAnsi="Arial" w:cs="Arial"/>
                <w:color w:val="000000"/>
                <w:sz w:val="14"/>
                <w:szCs w:val="14"/>
              </w:rPr>
              <w:t>1,328 </w:t>
            </w:r>
          </w:p>
        </w:tc>
        <w:tc>
          <w:tcPr>
            <w:tcW w:w="0" w:type="auto"/>
            <w:shd w:val="clear" w:color="auto" w:fill="FFFFFF"/>
            <w:tcMar>
              <w:top w:w="40" w:type="dxa"/>
              <w:left w:w="0" w:type="dxa"/>
              <w:bottom w:w="40" w:type="dxa"/>
              <w:right w:w="20" w:type="dxa"/>
            </w:tcMar>
            <w:vAlign w:val="bottom"/>
          </w:tcPr>
          <w:p w14:paraId="012D31E6" w14:textId="77777777" w:rsidR="008A1CC1" w:rsidRDefault="008A1CC1">
            <w:pPr>
              <w:jc w:val="right"/>
              <w:rPr>
                <w:rFonts w:ascii="宋体"/>
              </w:rPr>
            </w:pPr>
          </w:p>
        </w:tc>
        <w:tc>
          <w:tcPr>
            <w:tcW w:w="0" w:type="auto"/>
            <w:gridSpan w:val="3"/>
            <w:shd w:val="clear" w:color="auto" w:fill="auto"/>
            <w:vAlign w:val="bottom"/>
          </w:tcPr>
          <w:p w14:paraId="012D31E7" w14:textId="77777777" w:rsidR="008A1CC1" w:rsidRDefault="008A1CC1">
            <w:pPr>
              <w:rPr>
                <w:rFonts w:ascii="宋体"/>
                <w:vanish/>
              </w:rPr>
            </w:pPr>
          </w:p>
        </w:tc>
        <w:tc>
          <w:tcPr>
            <w:tcW w:w="0" w:type="auto"/>
            <w:gridSpan w:val="3"/>
            <w:shd w:val="clear" w:color="auto" w:fill="auto"/>
            <w:vAlign w:val="bottom"/>
          </w:tcPr>
          <w:p w14:paraId="012D31E8" w14:textId="77777777" w:rsidR="008A1CC1" w:rsidRDefault="008A1CC1">
            <w:pPr>
              <w:rPr>
                <w:rFonts w:ascii="宋体"/>
                <w:vanish/>
              </w:rPr>
            </w:pPr>
          </w:p>
        </w:tc>
        <w:tc>
          <w:tcPr>
            <w:tcW w:w="0" w:type="auto"/>
            <w:gridSpan w:val="3"/>
            <w:shd w:val="clear" w:color="auto" w:fill="auto"/>
            <w:vAlign w:val="bottom"/>
          </w:tcPr>
          <w:p w14:paraId="012D31E9" w14:textId="77777777" w:rsidR="008A1CC1" w:rsidRDefault="008A1CC1">
            <w:pPr>
              <w:rPr>
                <w:rFonts w:ascii="宋体"/>
                <w:vanish/>
              </w:rPr>
            </w:pPr>
          </w:p>
        </w:tc>
        <w:tc>
          <w:tcPr>
            <w:tcW w:w="0" w:type="auto"/>
            <w:gridSpan w:val="3"/>
            <w:shd w:val="clear" w:color="auto" w:fill="auto"/>
            <w:vAlign w:val="bottom"/>
          </w:tcPr>
          <w:p w14:paraId="012D31EA" w14:textId="77777777" w:rsidR="008A1CC1" w:rsidRDefault="008A1CC1">
            <w:pPr>
              <w:rPr>
                <w:rFonts w:ascii="宋体"/>
                <w:vanish/>
              </w:rPr>
            </w:pPr>
          </w:p>
        </w:tc>
        <w:tc>
          <w:tcPr>
            <w:tcW w:w="0" w:type="auto"/>
            <w:gridSpan w:val="3"/>
            <w:shd w:val="clear" w:color="auto" w:fill="auto"/>
            <w:vAlign w:val="bottom"/>
          </w:tcPr>
          <w:p w14:paraId="012D31EB" w14:textId="77777777" w:rsidR="008A1CC1" w:rsidRDefault="008A1CC1">
            <w:pPr>
              <w:rPr>
                <w:rFonts w:ascii="宋体"/>
                <w:vanish/>
              </w:rPr>
            </w:pPr>
          </w:p>
        </w:tc>
        <w:tc>
          <w:tcPr>
            <w:tcW w:w="0" w:type="auto"/>
            <w:gridSpan w:val="3"/>
            <w:shd w:val="clear" w:color="auto" w:fill="auto"/>
            <w:vAlign w:val="bottom"/>
          </w:tcPr>
          <w:p w14:paraId="012D31EC" w14:textId="77777777" w:rsidR="008A1CC1" w:rsidRDefault="008A1CC1">
            <w:pPr>
              <w:rPr>
                <w:rFonts w:ascii="宋体"/>
                <w:vanish/>
              </w:rPr>
            </w:pPr>
          </w:p>
        </w:tc>
      </w:tr>
      <w:tr w:rsidR="008A1CC1" w14:paraId="012D31F8" w14:textId="77777777">
        <w:trPr>
          <w:hidden/>
        </w:trPr>
        <w:tc>
          <w:tcPr>
            <w:tcW w:w="0" w:type="auto"/>
            <w:gridSpan w:val="3"/>
            <w:shd w:val="clear" w:color="auto" w:fill="auto"/>
            <w:vAlign w:val="bottom"/>
          </w:tcPr>
          <w:p w14:paraId="012D31EE" w14:textId="77777777" w:rsidR="008A1CC1" w:rsidRDefault="008A1CC1">
            <w:pPr>
              <w:rPr>
                <w:rFonts w:ascii="宋体"/>
                <w:vanish/>
              </w:rPr>
            </w:pPr>
          </w:p>
        </w:tc>
        <w:tc>
          <w:tcPr>
            <w:tcW w:w="0" w:type="auto"/>
            <w:gridSpan w:val="3"/>
            <w:shd w:val="clear" w:color="auto" w:fill="auto"/>
            <w:vAlign w:val="bottom"/>
          </w:tcPr>
          <w:p w14:paraId="012D31EF" w14:textId="77777777" w:rsidR="008A1CC1" w:rsidRDefault="008A1CC1">
            <w:pPr>
              <w:rPr>
                <w:rFonts w:ascii="宋体"/>
                <w:vanish/>
              </w:rPr>
            </w:pPr>
          </w:p>
        </w:tc>
        <w:tc>
          <w:tcPr>
            <w:tcW w:w="0" w:type="auto"/>
            <w:gridSpan w:val="3"/>
            <w:shd w:val="clear" w:color="auto" w:fill="auto"/>
            <w:vAlign w:val="bottom"/>
          </w:tcPr>
          <w:p w14:paraId="012D31F0" w14:textId="77777777" w:rsidR="008A1CC1" w:rsidRDefault="008A1CC1">
            <w:pPr>
              <w:rPr>
                <w:rFonts w:ascii="宋体"/>
                <w:vanish/>
              </w:rPr>
            </w:pPr>
          </w:p>
        </w:tc>
        <w:tc>
          <w:tcPr>
            <w:tcW w:w="0" w:type="auto"/>
            <w:gridSpan w:val="3"/>
            <w:shd w:val="clear" w:color="auto" w:fill="auto"/>
            <w:vAlign w:val="bottom"/>
          </w:tcPr>
          <w:p w14:paraId="012D31F1" w14:textId="77777777" w:rsidR="008A1CC1" w:rsidRDefault="008A1CC1">
            <w:pPr>
              <w:rPr>
                <w:rFonts w:ascii="宋体"/>
                <w:vanish/>
              </w:rPr>
            </w:pPr>
          </w:p>
        </w:tc>
        <w:tc>
          <w:tcPr>
            <w:tcW w:w="0" w:type="auto"/>
            <w:gridSpan w:val="3"/>
            <w:shd w:val="clear" w:color="auto" w:fill="auto"/>
            <w:vAlign w:val="bottom"/>
          </w:tcPr>
          <w:p w14:paraId="012D31F2" w14:textId="77777777" w:rsidR="008A1CC1" w:rsidRDefault="008A1CC1">
            <w:pPr>
              <w:rPr>
                <w:rFonts w:ascii="宋体"/>
                <w:vanish/>
              </w:rPr>
            </w:pPr>
          </w:p>
        </w:tc>
        <w:tc>
          <w:tcPr>
            <w:tcW w:w="0" w:type="auto"/>
            <w:gridSpan w:val="3"/>
            <w:shd w:val="clear" w:color="auto" w:fill="auto"/>
            <w:vAlign w:val="bottom"/>
          </w:tcPr>
          <w:p w14:paraId="012D31F3" w14:textId="77777777" w:rsidR="008A1CC1" w:rsidRDefault="008A1CC1">
            <w:pPr>
              <w:rPr>
                <w:rFonts w:ascii="宋体"/>
                <w:vanish/>
              </w:rPr>
            </w:pPr>
          </w:p>
        </w:tc>
        <w:tc>
          <w:tcPr>
            <w:tcW w:w="0" w:type="auto"/>
            <w:gridSpan w:val="3"/>
            <w:shd w:val="clear" w:color="auto" w:fill="auto"/>
            <w:vAlign w:val="bottom"/>
          </w:tcPr>
          <w:p w14:paraId="012D31F4" w14:textId="77777777" w:rsidR="008A1CC1" w:rsidRDefault="008A1CC1">
            <w:pPr>
              <w:rPr>
                <w:rFonts w:ascii="宋体"/>
                <w:vanish/>
              </w:rPr>
            </w:pPr>
          </w:p>
        </w:tc>
        <w:tc>
          <w:tcPr>
            <w:tcW w:w="0" w:type="auto"/>
            <w:gridSpan w:val="3"/>
            <w:shd w:val="clear" w:color="auto" w:fill="auto"/>
            <w:vAlign w:val="bottom"/>
          </w:tcPr>
          <w:p w14:paraId="012D31F5" w14:textId="77777777" w:rsidR="008A1CC1" w:rsidRDefault="008A1CC1">
            <w:pPr>
              <w:rPr>
                <w:rFonts w:ascii="宋体"/>
                <w:vanish/>
              </w:rPr>
            </w:pPr>
          </w:p>
        </w:tc>
        <w:tc>
          <w:tcPr>
            <w:tcW w:w="0" w:type="auto"/>
            <w:gridSpan w:val="3"/>
            <w:shd w:val="clear" w:color="auto" w:fill="auto"/>
            <w:vAlign w:val="bottom"/>
          </w:tcPr>
          <w:p w14:paraId="012D31F6" w14:textId="77777777" w:rsidR="008A1CC1" w:rsidRDefault="008A1CC1">
            <w:pPr>
              <w:rPr>
                <w:rFonts w:ascii="宋体"/>
                <w:vanish/>
              </w:rPr>
            </w:pPr>
          </w:p>
        </w:tc>
        <w:tc>
          <w:tcPr>
            <w:tcW w:w="0" w:type="auto"/>
            <w:gridSpan w:val="3"/>
            <w:shd w:val="clear" w:color="auto" w:fill="auto"/>
            <w:vAlign w:val="bottom"/>
          </w:tcPr>
          <w:p w14:paraId="012D31F7" w14:textId="77777777" w:rsidR="008A1CC1" w:rsidRDefault="008A1CC1">
            <w:pPr>
              <w:rPr>
                <w:rFonts w:ascii="宋体"/>
                <w:vanish/>
              </w:rPr>
            </w:pPr>
          </w:p>
        </w:tc>
      </w:tr>
      <w:tr w:rsidR="008A1CC1" w14:paraId="012D3205" w14:textId="77777777">
        <w:tc>
          <w:tcPr>
            <w:tcW w:w="0" w:type="auto"/>
            <w:gridSpan w:val="3"/>
            <w:shd w:val="clear" w:color="auto" w:fill="CCEEFF"/>
            <w:tcMar>
              <w:top w:w="40" w:type="dxa"/>
              <w:left w:w="245" w:type="dxa"/>
              <w:bottom w:w="40" w:type="dxa"/>
              <w:right w:w="20" w:type="dxa"/>
            </w:tcMar>
            <w:vAlign w:val="bottom"/>
          </w:tcPr>
          <w:p w14:paraId="012D31F9" w14:textId="77777777" w:rsidR="008A1CC1" w:rsidRDefault="00EB3825">
            <w:pPr>
              <w:textAlignment w:val="bottom"/>
            </w:pPr>
            <w:r>
              <w:rPr>
                <w:rFonts w:ascii="Arial" w:eastAsia="宋体" w:hAnsi="Arial" w:cs="Arial"/>
                <w:color w:val="000000"/>
                <w:sz w:val="14"/>
                <w:szCs w:val="14"/>
              </w:rPr>
              <w:t>Overdrafts</w:t>
            </w:r>
          </w:p>
        </w:tc>
        <w:tc>
          <w:tcPr>
            <w:tcW w:w="0" w:type="auto"/>
            <w:gridSpan w:val="2"/>
            <w:shd w:val="clear" w:color="auto" w:fill="CCEEFF"/>
            <w:tcMar>
              <w:top w:w="40" w:type="dxa"/>
              <w:left w:w="20" w:type="dxa"/>
              <w:bottom w:w="40" w:type="dxa"/>
              <w:right w:w="0" w:type="dxa"/>
            </w:tcMar>
            <w:vAlign w:val="bottom"/>
          </w:tcPr>
          <w:p w14:paraId="012D31FA" w14:textId="77777777" w:rsidR="008A1CC1" w:rsidRDefault="00EB3825">
            <w:pPr>
              <w:jc w:val="right"/>
              <w:textAlignment w:val="bottom"/>
            </w:pPr>
            <w:r>
              <w:rPr>
                <w:rFonts w:ascii="Arial" w:eastAsia="宋体" w:hAnsi="Arial" w:cs="Arial"/>
                <w:b/>
                <w:bCs/>
                <w:color w:val="000000"/>
                <w:sz w:val="14"/>
                <w:szCs w:val="14"/>
              </w:rPr>
              <w:t>3,563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1F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1F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1FD" w14:textId="77777777" w:rsidR="008A1CC1" w:rsidRDefault="00EB3825">
            <w:pPr>
              <w:jc w:val="right"/>
              <w:textAlignment w:val="bottom"/>
            </w:pPr>
            <w:r>
              <w:rPr>
                <w:rFonts w:ascii="Arial" w:eastAsia="宋体" w:hAnsi="Arial" w:cs="Arial"/>
                <w:color w:val="000000"/>
                <w:sz w:val="14"/>
                <w:szCs w:val="14"/>
              </w:rPr>
              <w:t>1,312 </w:t>
            </w:r>
          </w:p>
        </w:tc>
        <w:tc>
          <w:tcPr>
            <w:tcW w:w="0" w:type="auto"/>
            <w:shd w:val="clear" w:color="auto" w:fill="CCEEFF"/>
            <w:tcMar>
              <w:top w:w="40" w:type="dxa"/>
              <w:left w:w="0" w:type="dxa"/>
              <w:bottom w:w="40" w:type="dxa"/>
              <w:right w:w="20" w:type="dxa"/>
            </w:tcMar>
            <w:vAlign w:val="bottom"/>
          </w:tcPr>
          <w:p w14:paraId="012D31FE" w14:textId="77777777" w:rsidR="008A1CC1" w:rsidRDefault="008A1CC1">
            <w:pPr>
              <w:jc w:val="right"/>
              <w:rPr>
                <w:rFonts w:ascii="宋体"/>
              </w:rPr>
            </w:pPr>
          </w:p>
        </w:tc>
        <w:tc>
          <w:tcPr>
            <w:tcW w:w="0" w:type="auto"/>
            <w:gridSpan w:val="3"/>
            <w:shd w:val="clear" w:color="auto" w:fill="auto"/>
            <w:vAlign w:val="bottom"/>
          </w:tcPr>
          <w:p w14:paraId="012D31FF" w14:textId="77777777" w:rsidR="008A1CC1" w:rsidRDefault="008A1CC1">
            <w:pPr>
              <w:rPr>
                <w:rFonts w:ascii="宋体"/>
                <w:vanish/>
              </w:rPr>
            </w:pPr>
          </w:p>
        </w:tc>
        <w:tc>
          <w:tcPr>
            <w:tcW w:w="0" w:type="auto"/>
            <w:gridSpan w:val="3"/>
            <w:shd w:val="clear" w:color="auto" w:fill="auto"/>
            <w:vAlign w:val="bottom"/>
          </w:tcPr>
          <w:p w14:paraId="012D3200" w14:textId="77777777" w:rsidR="008A1CC1" w:rsidRDefault="008A1CC1">
            <w:pPr>
              <w:rPr>
                <w:rFonts w:ascii="宋体"/>
                <w:vanish/>
              </w:rPr>
            </w:pPr>
          </w:p>
        </w:tc>
        <w:tc>
          <w:tcPr>
            <w:tcW w:w="0" w:type="auto"/>
            <w:gridSpan w:val="3"/>
            <w:shd w:val="clear" w:color="auto" w:fill="auto"/>
            <w:vAlign w:val="bottom"/>
          </w:tcPr>
          <w:p w14:paraId="012D3201" w14:textId="77777777" w:rsidR="008A1CC1" w:rsidRDefault="008A1CC1">
            <w:pPr>
              <w:rPr>
                <w:rFonts w:ascii="宋体"/>
                <w:vanish/>
              </w:rPr>
            </w:pPr>
          </w:p>
        </w:tc>
        <w:tc>
          <w:tcPr>
            <w:tcW w:w="0" w:type="auto"/>
            <w:gridSpan w:val="3"/>
            <w:shd w:val="clear" w:color="auto" w:fill="auto"/>
            <w:vAlign w:val="bottom"/>
          </w:tcPr>
          <w:p w14:paraId="012D3202" w14:textId="77777777" w:rsidR="008A1CC1" w:rsidRDefault="008A1CC1">
            <w:pPr>
              <w:rPr>
                <w:rFonts w:ascii="宋体"/>
                <w:vanish/>
              </w:rPr>
            </w:pPr>
          </w:p>
        </w:tc>
        <w:tc>
          <w:tcPr>
            <w:tcW w:w="0" w:type="auto"/>
            <w:gridSpan w:val="3"/>
            <w:shd w:val="clear" w:color="auto" w:fill="auto"/>
            <w:vAlign w:val="bottom"/>
          </w:tcPr>
          <w:p w14:paraId="012D3203" w14:textId="77777777" w:rsidR="008A1CC1" w:rsidRDefault="008A1CC1">
            <w:pPr>
              <w:rPr>
                <w:rFonts w:ascii="宋体"/>
                <w:vanish/>
              </w:rPr>
            </w:pPr>
          </w:p>
        </w:tc>
        <w:tc>
          <w:tcPr>
            <w:tcW w:w="0" w:type="auto"/>
            <w:gridSpan w:val="3"/>
            <w:shd w:val="clear" w:color="auto" w:fill="auto"/>
            <w:vAlign w:val="bottom"/>
          </w:tcPr>
          <w:p w14:paraId="012D3204" w14:textId="77777777" w:rsidR="008A1CC1" w:rsidRDefault="008A1CC1">
            <w:pPr>
              <w:rPr>
                <w:rFonts w:ascii="宋体"/>
                <w:vanish/>
              </w:rPr>
            </w:pPr>
          </w:p>
        </w:tc>
      </w:tr>
      <w:tr w:rsidR="008A1CC1" w14:paraId="012D3210" w14:textId="77777777">
        <w:trPr>
          <w:hidden/>
        </w:trPr>
        <w:tc>
          <w:tcPr>
            <w:tcW w:w="0" w:type="auto"/>
            <w:gridSpan w:val="3"/>
            <w:shd w:val="clear" w:color="auto" w:fill="auto"/>
            <w:vAlign w:val="bottom"/>
          </w:tcPr>
          <w:p w14:paraId="012D3206" w14:textId="77777777" w:rsidR="008A1CC1" w:rsidRDefault="008A1CC1">
            <w:pPr>
              <w:rPr>
                <w:rFonts w:ascii="宋体"/>
                <w:vanish/>
              </w:rPr>
            </w:pPr>
          </w:p>
        </w:tc>
        <w:tc>
          <w:tcPr>
            <w:tcW w:w="0" w:type="auto"/>
            <w:gridSpan w:val="3"/>
            <w:shd w:val="clear" w:color="auto" w:fill="auto"/>
            <w:vAlign w:val="bottom"/>
          </w:tcPr>
          <w:p w14:paraId="012D3207" w14:textId="77777777" w:rsidR="008A1CC1" w:rsidRDefault="008A1CC1">
            <w:pPr>
              <w:rPr>
                <w:rFonts w:ascii="宋体"/>
                <w:vanish/>
              </w:rPr>
            </w:pPr>
          </w:p>
        </w:tc>
        <w:tc>
          <w:tcPr>
            <w:tcW w:w="0" w:type="auto"/>
            <w:gridSpan w:val="3"/>
            <w:shd w:val="clear" w:color="auto" w:fill="auto"/>
            <w:vAlign w:val="bottom"/>
          </w:tcPr>
          <w:p w14:paraId="012D3208" w14:textId="77777777" w:rsidR="008A1CC1" w:rsidRDefault="008A1CC1">
            <w:pPr>
              <w:rPr>
                <w:rFonts w:ascii="宋体"/>
                <w:vanish/>
              </w:rPr>
            </w:pPr>
          </w:p>
        </w:tc>
        <w:tc>
          <w:tcPr>
            <w:tcW w:w="0" w:type="auto"/>
            <w:gridSpan w:val="3"/>
            <w:shd w:val="clear" w:color="auto" w:fill="auto"/>
            <w:vAlign w:val="bottom"/>
          </w:tcPr>
          <w:p w14:paraId="012D3209" w14:textId="77777777" w:rsidR="008A1CC1" w:rsidRDefault="008A1CC1">
            <w:pPr>
              <w:rPr>
                <w:rFonts w:ascii="宋体"/>
                <w:vanish/>
              </w:rPr>
            </w:pPr>
          </w:p>
        </w:tc>
        <w:tc>
          <w:tcPr>
            <w:tcW w:w="0" w:type="auto"/>
            <w:gridSpan w:val="3"/>
            <w:shd w:val="clear" w:color="auto" w:fill="auto"/>
            <w:vAlign w:val="bottom"/>
          </w:tcPr>
          <w:p w14:paraId="012D320A" w14:textId="77777777" w:rsidR="008A1CC1" w:rsidRDefault="008A1CC1">
            <w:pPr>
              <w:rPr>
                <w:rFonts w:ascii="宋体"/>
                <w:vanish/>
              </w:rPr>
            </w:pPr>
          </w:p>
        </w:tc>
        <w:tc>
          <w:tcPr>
            <w:tcW w:w="0" w:type="auto"/>
            <w:gridSpan w:val="3"/>
            <w:shd w:val="clear" w:color="auto" w:fill="auto"/>
            <w:vAlign w:val="bottom"/>
          </w:tcPr>
          <w:p w14:paraId="012D320B" w14:textId="77777777" w:rsidR="008A1CC1" w:rsidRDefault="008A1CC1">
            <w:pPr>
              <w:rPr>
                <w:rFonts w:ascii="宋体"/>
                <w:vanish/>
              </w:rPr>
            </w:pPr>
          </w:p>
        </w:tc>
        <w:tc>
          <w:tcPr>
            <w:tcW w:w="0" w:type="auto"/>
            <w:gridSpan w:val="3"/>
            <w:shd w:val="clear" w:color="auto" w:fill="auto"/>
            <w:vAlign w:val="bottom"/>
          </w:tcPr>
          <w:p w14:paraId="012D320C" w14:textId="77777777" w:rsidR="008A1CC1" w:rsidRDefault="008A1CC1">
            <w:pPr>
              <w:rPr>
                <w:rFonts w:ascii="宋体"/>
                <w:vanish/>
              </w:rPr>
            </w:pPr>
          </w:p>
        </w:tc>
        <w:tc>
          <w:tcPr>
            <w:tcW w:w="0" w:type="auto"/>
            <w:gridSpan w:val="3"/>
            <w:shd w:val="clear" w:color="auto" w:fill="auto"/>
            <w:vAlign w:val="bottom"/>
          </w:tcPr>
          <w:p w14:paraId="012D320D" w14:textId="77777777" w:rsidR="008A1CC1" w:rsidRDefault="008A1CC1">
            <w:pPr>
              <w:rPr>
                <w:rFonts w:ascii="宋体"/>
                <w:vanish/>
              </w:rPr>
            </w:pPr>
          </w:p>
        </w:tc>
        <w:tc>
          <w:tcPr>
            <w:tcW w:w="0" w:type="auto"/>
            <w:gridSpan w:val="3"/>
            <w:shd w:val="clear" w:color="auto" w:fill="auto"/>
            <w:vAlign w:val="bottom"/>
          </w:tcPr>
          <w:p w14:paraId="012D320E" w14:textId="77777777" w:rsidR="008A1CC1" w:rsidRDefault="008A1CC1">
            <w:pPr>
              <w:rPr>
                <w:rFonts w:ascii="宋体"/>
                <w:vanish/>
              </w:rPr>
            </w:pPr>
          </w:p>
        </w:tc>
        <w:tc>
          <w:tcPr>
            <w:tcW w:w="0" w:type="auto"/>
            <w:gridSpan w:val="3"/>
            <w:shd w:val="clear" w:color="auto" w:fill="auto"/>
            <w:vAlign w:val="bottom"/>
          </w:tcPr>
          <w:p w14:paraId="012D320F" w14:textId="77777777" w:rsidR="008A1CC1" w:rsidRDefault="008A1CC1">
            <w:pPr>
              <w:rPr>
                <w:rFonts w:ascii="宋体"/>
                <w:vanish/>
              </w:rPr>
            </w:pPr>
          </w:p>
        </w:tc>
      </w:tr>
      <w:tr w:rsidR="008A1CC1" w14:paraId="012D321D" w14:textId="77777777">
        <w:tc>
          <w:tcPr>
            <w:tcW w:w="0" w:type="auto"/>
            <w:gridSpan w:val="3"/>
            <w:shd w:val="clear" w:color="auto" w:fill="FFFFFF"/>
            <w:tcMar>
              <w:top w:w="40" w:type="dxa"/>
              <w:left w:w="20" w:type="dxa"/>
              <w:bottom w:w="40" w:type="dxa"/>
              <w:right w:w="20" w:type="dxa"/>
            </w:tcMar>
            <w:vAlign w:val="bottom"/>
          </w:tcPr>
          <w:p w14:paraId="012D3211"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Total foreign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212" w14:textId="77777777" w:rsidR="008A1CC1" w:rsidRDefault="00EB3825">
            <w:pPr>
              <w:jc w:val="right"/>
              <w:textAlignment w:val="bottom"/>
            </w:pPr>
            <w:r>
              <w:rPr>
                <w:rFonts w:ascii="Arial" w:eastAsia="宋体" w:hAnsi="Arial" w:cs="Arial"/>
                <w:b/>
                <w:bCs/>
                <w:color w:val="000000"/>
                <w:sz w:val="14"/>
                <w:szCs w:val="14"/>
              </w:rPr>
              <w:t>12,592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21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21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215" w14:textId="77777777" w:rsidR="008A1CC1" w:rsidRDefault="00EB3825">
            <w:pPr>
              <w:jc w:val="right"/>
              <w:textAlignment w:val="bottom"/>
            </w:pPr>
            <w:r>
              <w:rPr>
                <w:rFonts w:ascii="Arial" w:eastAsia="宋体" w:hAnsi="Arial" w:cs="Arial"/>
                <w:color w:val="000000"/>
                <w:sz w:val="14"/>
                <w:szCs w:val="14"/>
              </w:rPr>
              <w:t>10,418 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216" w14:textId="77777777" w:rsidR="008A1CC1" w:rsidRDefault="008A1CC1">
            <w:pPr>
              <w:jc w:val="right"/>
              <w:rPr>
                <w:rFonts w:ascii="宋体"/>
              </w:rPr>
            </w:pPr>
          </w:p>
        </w:tc>
        <w:tc>
          <w:tcPr>
            <w:tcW w:w="0" w:type="auto"/>
            <w:gridSpan w:val="3"/>
            <w:shd w:val="clear" w:color="auto" w:fill="auto"/>
            <w:vAlign w:val="bottom"/>
          </w:tcPr>
          <w:p w14:paraId="012D3217" w14:textId="77777777" w:rsidR="008A1CC1" w:rsidRDefault="008A1CC1">
            <w:pPr>
              <w:rPr>
                <w:rFonts w:ascii="宋体"/>
                <w:vanish/>
              </w:rPr>
            </w:pPr>
          </w:p>
        </w:tc>
        <w:tc>
          <w:tcPr>
            <w:tcW w:w="0" w:type="auto"/>
            <w:gridSpan w:val="3"/>
            <w:shd w:val="clear" w:color="auto" w:fill="auto"/>
            <w:vAlign w:val="bottom"/>
          </w:tcPr>
          <w:p w14:paraId="012D3218" w14:textId="77777777" w:rsidR="008A1CC1" w:rsidRDefault="008A1CC1">
            <w:pPr>
              <w:rPr>
                <w:rFonts w:ascii="宋体"/>
                <w:vanish/>
              </w:rPr>
            </w:pPr>
          </w:p>
        </w:tc>
        <w:tc>
          <w:tcPr>
            <w:tcW w:w="0" w:type="auto"/>
            <w:gridSpan w:val="3"/>
            <w:shd w:val="clear" w:color="auto" w:fill="auto"/>
            <w:vAlign w:val="bottom"/>
          </w:tcPr>
          <w:p w14:paraId="012D3219" w14:textId="77777777" w:rsidR="008A1CC1" w:rsidRDefault="008A1CC1">
            <w:pPr>
              <w:rPr>
                <w:rFonts w:ascii="宋体"/>
                <w:vanish/>
              </w:rPr>
            </w:pPr>
          </w:p>
        </w:tc>
        <w:tc>
          <w:tcPr>
            <w:tcW w:w="0" w:type="auto"/>
            <w:gridSpan w:val="3"/>
            <w:shd w:val="clear" w:color="auto" w:fill="auto"/>
            <w:vAlign w:val="bottom"/>
          </w:tcPr>
          <w:p w14:paraId="012D321A" w14:textId="77777777" w:rsidR="008A1CC1" w:rsidRDefault="008A1CC1">
            <w:pPr>
              <w:rPr>
                <w:rFonts w:ascii="宋体"/>
                <w:vanish/>
              </w:rPr>
            </w:pPr>
          </w:p>
        </w:tc>
        <w:tc>
          <w:tcPr>
            <w:tcW w:w="0" w:type="auto"/>
            <w:gridSpan w:val="3"/>
            <w:shd w:val="clear" w:color="auto" w:fill="auto"/>
            <w:vAlign w:val="bottom"/>
          </w:tcPr>
          <w:p w14:paraId="012D321B" w14:textId="77777777" w:rsidR="008A1CC1" w:rsidRDefault="008A1CC1">
            <w:pPr>
              <w:rPr>
                <w:rFonts w:ascii="宋体"/>
                <w:vanish/>
              </w:rPr>
            </w:pPr>
          </w:p>
        </w:tc>
        <w:tc>
          <w:tcPr>
            <w:tcW w:w="0" w:type="auto"/>
            <w:gridSpan w:val="3"/>
            <w:shd w:val="clear" w:color="auto" w:fill="auto"/>
            <w:vAlign w:val="bottom"/>
          </w:tcPr>
          <w:p w14:paraId="012D321C" w14:textId="77777777" w:rsidR="008A1CC1" w:rsidRDefault="008A1CC1">
            <w:pPr>
              <w:rPr>
                <w:rFonts w:ascii="宋体"/>
                <w:vanish/>
              </w:rPr>
            </w:pPr>
          </w:p>
        </w:tc>
      </w:tr>
      <w:tr w:rsidR="008A1CC1" w14:paraId="012D322A" w14:textId="77777777">
        <w:tc>
          <w:tcPr>
            <w:tcW w:w="0" w:type="auto"/>
            <w:gridSpan w:val="3"/>
            <w:shd w:val="clear" w:color="auto" w:fill="CCEEFF"/>
            <w:tcMar>
              <w:top w:w="40" w:type="dxa"/>
              <w:left w:w="20" w:type="dxa"/>
              <w:bottom w:w="40" w:type="dxa"/>
              <w:right w:w="20" w:type="dxa"/>
            </w:tcMar>
            <w:vAlign w:val="bottom"/>
          </w:tcPr>
          <w:p w14:paraId="012D321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Total loans</w:t>
            </w:r>
            <w:r>
              <w:rPr>
                <w:rFonts w:ascii="Arial" w:eastAsia="宋体" w:hAnsi="Arial" w:cs="Arial"/>
                <w:color w:val="000000"/>
                <w:sz w:val="9"/>
                <w:szCs w:val="9"/>
              </w:rPr>
              <w:t>(2)(4)</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21F" w14:textId="77777777" w:rsidR="008A1CC1" w:rsidRDefault="00EB3825">
            <w:pPr>
              <w:jc w:val="right"/>
              <w:textAlignment w:val="bottom"/>
            </w:pPr>
            <w:r>
              <w:rPr>
                <w:rFonts w:ascii="Arial" w:eastAsia="宋体" w:hAnsi="Arial" w:cs="Arial"/>
                <w:b/>
                <w:bCs/>
                <w:color w:val="000000"/>
                <w:sz w:val="14"/>
                <w:szCs w:val="14"/>
              </w:rPr>
              <w:t>35,141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22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22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222" w14:textId="77777777" w:rsidR="008A1CC1" w:rsidRDefault="00EB3825">
            <w:pPr>
              <w:jc w:val="right"/>
              <w:textAlignment w:val="bottom"/>
            </w:pPr>
            <w:r>
              <w:rPr>
                <w:rFonts w:ascii="Arial" w:eastAsia="宋体" w:hAnsi="Arial" w:cs="Arial"/>
                <w:color w:val="000000"/>
                <w:sz w:val="14"/>
                <w:szCs w:val="14"/>
              </w:rPr>
              <w:t>32,532 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223" w14:textId="77777777" w:rsidR="008A1CC1" w:rsidRDefault="008A1CC1">
            <w:pPr>
              <w:jc w:val="right"/>
              <w:rPr>
                <w:rFonts w:ascii="宋体"/>
              </w:rPr>
            </w:pPr>
          </w:p>
        </w:tc>
        <w:tc>
          <w:tcPr>
            <w:tcW w:w="0" w:type="auto"/>
            <w:gridSpan w:val="3"/>
            <w:shd w:val="clear" w:color="auto" w:fill="auto"/>
            <w:vAlign w:val="bottom"/>
          </w:tcPr>
          <w:p w14:paraId="012D3224" w14:textId="77777777" w:rsidR="008A1CC1" w:rsidRDefault="008A1CC1">
            <w:pPr>
              <w:rPr>
                <w:rFonts w:ascii="宋体"/>
                <w:vanish/>
              </w:rPr>
            </w:pPr>
          </w:p>
        </w:tc>
        <w:tc>
          <w:tcPr>
            <w:tcW w:w="0" w:type="auto"/>
            <w:gridSpan w:val="3"/>
            <w:shd w:val="clear" w:color="auto" w:fill="auto"/>
            <w:vAlign w:val="bottom"/>
          </w:tcPr>
          <w:p w14:paraId="012D3225" w14:textId="77777777" w:rsidR="008A1CC1" w:rsidRDefault="008A1CC1">
            <w:pPr>
              <w:rPr>
                <w:rFonts w:ascii="宋体"/>
                <w:vanish/>
              </w:rPr>
            </w:pPr>
          </w:p>
        </w:tc>
        <w:tc>
          <w:tcPr>
            <w:tcW w:w="0" w:type="auto"/>
            <w:gridSpan w:val="3"/>
            <w:shd w:val="clear" w:color="auto" w:fill="auto"/>
            <w:vAlign w:val="bottom"/>
          </w:tcPr>
          <w:p w14:paraId="012D3226" w14:textId="77777777" w:rsidR="008A1CC1" w:rsidRDefault="008A1CC1">
            <w:pPr>
              <w:rPr>
                <w:rFonts w:ascii="宋体"/>
                <w:vanish/>
              </w:rPr>
            </w:pPr>
          </w:p>
        </w:tc>
        <w:tc>
          <w:tcPr>
            <w:tcW w:w="0" w:type="auto"/>
            <w:gridSpan w:val="3"/>
            <w:shd w:val="clear" w:color="auto" w:fill="auto"/>
            <w:vAlign w:val="bottom"/>
          </w:tcPr>
          <w:p w14:paraId="012D3227" w14:textId="77777777" w:rsidR="008A1CC1" w:rsidRDefault="008A1CC1">
            <w:pPr>
              <w:rPr>
                <w:rFonts w:ascii="宋体"/>
                <w:vanish/>
              </w:rPr>
            </w:pPr>
          </w:p>
        </w:tc>
        <w:tc>
          <w:tcPr>
            <w:tcW w:w="0" w:type="auto"/>
            <w:gridSpan w:val="3"/>
            <w:shd w:val="clear" w:color="auto" w:fill="auto"/>
            <w:vAlign w:val="bottom"/>
          </w:tcPr>
          <w:p w14:paraId="012D3228" w14:textId="77777777" w:rsidR="008A1CC1" w:rsidRDefault="008A1CC1">
            <w:pPr>
              <w:rPr>
                <w:rFonts w:ascii="宋体"/>
                <w:vanish/>
              </w:rPr>
            </w:pPr>
          </w:p>
        </w:tc>
        <w:tc>
          <w:tcPr>
            <w:tcW w:w="0" w:type="auto"/>
            <w:gridSpan w:val="3"/>
            <w:shd w:val="clear" w:color="auto" w:fill="auto"/>
            <w:vAlign w:val="bottom"/>
          </w:tcPr>
          <w:p w14:paraId="012D3229" w14:textId="77777777" w:rsidR="008A1CC1" w:rsidRDefault="008A1CC1">
            <w:pPr>
              <w:rPr>
                <w:rFonts w:ascii="宋体"/>
                <w:vanish/>
              </w:rPr>
            </w:pPr>
          </w:p>
        </w:tc>
      </w:tr>
      <w:tr w:rsidR="008A1CC1" w14:paraId="012D3237" w14:textId="77777777">
        <w:tc>
          <w:tcPr>
            <w:tcW w:w="0" w:type="auto"/>
            <w:gridSpan w:val="3"/>
            <w:shd w:val="clear" w:color="auto" w:fill="FFFFFF"/>
            <w:tcMar>
              <w:top w:w="40" w:type="dxa"/>
              <w:left w:w="20" w:type="dxa"/>
              <w:bottom w:w="40" w:type="dxa"/>
              <w:right w:w="20" w:type="dxa"/>
            </w:tcMar>
            <w:vAlign w:val="bottom"/>
          </w:tcPr>
          <w:p w14:paraId="012D322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Allowance for loan losses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22C" w14:textId="77777777" w:rsidR="008A1CC1" w:rsidRDefault="00EB3825">
            <w:pPr>
              <w:jc w:val="right"/>
              <w:textAlignment w:val="bottom"/>
            </w:pPr>
            <w:r>
              <w:rPr>
                <w:rFonts w:ascii="Arial" w:eastAsia="宋体" w:hAnsi="Arial" w:cs="Arial"/>
                <w:b/>
                <w:bCs/>
                <w:color w:val="000000"/>
                <w:sz w:val="14"/>
                <w:szCs w:val="14"/>
              </w:rPr>
              <w:t>(86)</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22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22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22F" w14:textId="77777777" w:rsidR="008A1CC1" w:rsidRDefault="00EB3825">
            <w:pPr>
              <w:jc w:val="right"/>
              <w:textAlignment w:val="bottom"/>
            </w:pPr>
            <w:r>
              <w:rPr>
                <w:rFonts w:ascii="Arial" w:eastAsia="宋体" w:hAnsi="Arial" w:cs="Arial"/>
                <w:color w:val="000000"/>
                <w:sz w:val="14"/>
                <w:szCs w:val="14"/>
              </w:rPr>
              <w:t>(87)</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230" w14:textId="77777777" w:rsidR="008A1CC1" w:rsidRDefault="008A1CC1">
            <w:pPr>
              <w:jc w:val="right"/>
              <w:rPr>
                <w:rFonts w:ascii="宋体"/>
              </w:rPr>
            </w:pPr>
          </w:p>
        </w:tc>
        <w:tc>
          <w:tcPr>
            <w:tcW w:w="0" w:type="auto"/>
            <w:gridSpan w:val="3"/>
            <w:shd w:val="clear" w:color="auto" w:fill="auto"/>
            <w:vAlign w:val="bottom"/>
          </w:tcPr>
          <w:p w14:paraId="012D3231" w14:textId="77777777" w:rsidR="008A1CC1" w:rsidRDefault="008A1CC1">
            <w:pPr>
              <w:rPr>
                <w:rFonts w:ascii="宋体"/>
                <w:vanish/>
              </w:rPr>
            </w:pPr>
          </w:p>
        </w:tc>
        <w:tc>
          <w:tcPr>
            <w:tcW w:w="0" w:type="auto"/>
            <w:gridSpan w:val="3"/>
            <w:shd w:val="clear" w:color="auto" w:fill="auto"/>
            <w:vAlign w:val="bottom"/>
          </w:tcPr>
          <w:p w14:paraId="012D3232" w14:textId="77777777" w:rsidR="008A1CC1" w:rsidRDefault="008A1CC1">
            <w:pPr>
              <w:rPr>
                <w:rFonts w:ascii="宋体"/>
                <w:vanish/>
              </w:rPr>
            </w:pPr>
          </w:p>
        </w:tc>
        <w:tc>
          <w:tcPr>
            <w:tcW w:w="0" w:type="auto"/>
            <w:gridSpan w:val="3"/>
            <w:shd w:val="clear" w:color="auto" w:fill="auto"/>
            <w:vAlign w:val="bottom"/>
          </w:tcPr>
          <w:p w14:paraId="012D3233" w14:textId="77777777" w:rsidR="008A1CC1" w:rsidRDefault="008A1CC1">
            <w:pPr>
              <w:rPr>
                <w:rFonts w:ascii="宋体"/>
                <w:vanish/>
              </w:rPr>
            </w:pPr>
          </w:p>
        </w:tc>
        <w:tc>
          <w:tcPr>
            <w:tcW w:w="0" w:type="auto"/>
            <w:gridSpan w:val="3"/>
            <w:shd w:val="clear" w:color="auto" w:fill="auto"/>
            <w:vAlign w:val="bottom"/>
          </w:tcPr>
          <w:p w14:paraId="012D3234" w14:textId="77777777" w:rsidR="008A1CC1" w:rsidRDefault="008A1CC1">
            <w:pPr>
              <w:rPr>
                <w:rFonts w:ascii="宋体"/>
                <w:vanish/>
              </w:rPr>
            </w:pPr>
          </w:p>
        </w:tc>
        <w:tc>
          <w:tcPr>
            <w:tcW w:w="0" w:type="auto"/>
            <w:gridSpan w:val="3"/>
            <w:shd w:val="clear" w:color="auto" w:fill="auto"/>
            <w:vAlign w:val="bottom"/>
          </w:tcPr>
          <w:p w14:paraId="012D3235" w14:textId="77777777" w:rsidR="008A1CC1" w:rsidRDefault="008A1CC1">
            <w:pPr>
              <w:rPr>
                <w:rFonts w:ascii="宋体"/>
                <w:vanish/>
              </w:rPr>
            </w:pPr>
          </w:p>
        </w:tc>
        <w:tc>
          <w:tcPr>
            <w:tcW w:w="0" w:type="auto"/>
            <w:gridSpan w:val="3"/>
            <w:shd w:val="clear" w:color="auto" w:fill="auto"/>
            <w:vAlign w:val="bottom"/>
          </w:tcPr>
          <w:p w14:paraId="012D3236" w14:textId="77777777" w:rsidR="008A1CC1" w:rsidRDefault="008A1CC1">
            <w:pPr>
              <w:rPr>
                <w:rFonts w:ascii="宋体"/>
                <w:vanish/>
              </w:rPr>
            </w:pPr>
          </w:p>
        </w:tc>
      </w:tr>
      <w:tr w:rsidR="008A1CC1" w14:paraId="012D3246" w14:textId="77777777">
        <w:tc>
          <w:tcPr>
            <w:tcW w:w="0" w:type="auto"/>
            <w:gridSpan w:val="3"/>
            <w:shd w:val="clear" w:color="auto" w:fill="CCEEFF"/>
            <w:tcMar>
              <w:top w:w="40" w:type="dxa"/>
              <w:left w:w="20" w:type="dxa"/>
              <w:bottom w:w="40" w:type="dxa"/>
              <w:right w:w="20" w:type="dxa"/>
            </w:tcMar>
            <w:vAlign w:val="bottom"/>
          </w:tcPr>
          <w:p w14:paraId="012D3238"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 xml:space="preserve">Loans, net </w:t>
            </w:r>
            <w:r>
              <w:rPr>
                <w:rFonts w:ascii="Arial" w:eastAsia="宋体" w:hAnsi="Arial" w:cs="Arial"/>
                <w:color w:val="000000"/>
                <w:sz w:val="14"/>
                <w:szCs w:val="14"/>
              </w:rPr>
              <w:t>of allowance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3239"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323A" w14:textId="77777777" w:rsidR="008A1CC1" w:rsidRDefault="00EB3825">
            <w:pPr>
              <w:jc w:val="right"/>
              <w:textAlignment w:val="bottom"/>
            </w:pPr>
            <w:r>
              <w:rPr>
                <w:rFonts w:ascii="Arial" w:eastAsia="宋体" w:hAnsi="Arial" w:cs="Arial"/>
                <w:b/>
                <w:bCs/>
                <w:color w:val="000000"/>
                <w:sz w:val="14"/>
                <w:szCs w:val="14"/>
              </w:rPr>
              <w:t>35,055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323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23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323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323E" w14:textId="77777777" w:rsidR="008A1CC1" w:rsidRDefault="00EB3825">
            <w:pPr>
              <w:jc w:val="right"/>
              <w:textAlignment w:val="bottom"/>
            </w:pPr>
            <w:r>
              <w:rPr>
                <w:rFonts w:ascii="Arial" w:eastAsia="宋体" w:hAnsi="Arial" w:cs="Arial"/>
                <w:color w:val="000000"/>
                <w:sz w:val="14"/>
                <w:szCs w:val="14"/>
              </w:rPr>
              <w:t>32,445 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323F" w14:textId="77777777" w:rsidR="008A1CC1" w:rsidRDefault="008A1CC1">
            <w:pPr>
              <w:jc w:val="right"/>
              <w:rPr>
                <w:rFonts w:ascii="宋体"/>
              </w:rPr>
            </w:pPr>
          </w:p>
        </w:tc>
        <w:tc>
          <w:tcPr>
            <w:tcW w:w="0" w:type="auto"/>
            <w:gridSpan w:val="3"/>
            <w:shd w:val="clear" w:color="auto" w:fill="auto"/>
            <w:vAlign w:val="bottom"/>
          </w:tcPr>
          <w:p w14:paraId="012D3240" w14:textId="77777777" w:rsidR="008A1CC1" w:rsidRDefault="008A1CC1">
            <w:pPr>
              <w:rPr>
                <w:rFonts w:ascii="宋体"/>
                <w:vanish/>
              </w:rPr>
            </w:pPr>
          </w:p>
        </w:tc>
        <w:tc>
          <w:tcPr>
            <w:tcW w:w="0" w:type="auto"/>
            <w:gridSpan w:val="3"/>
            <w:shd w:val="clear" w:color="auto" w:fill="auto"/>
            <w:vAlign w:val="bottom"/>
          </w:tcPr>
          <w:p w14:paraId="012D3241" w14:textId="77777777" w:rsidR="008A1CC1" w:rsidRDefault="008A1CC1">
            <w:pPr>
              <w:rPr>
                <w:rFonts w:ascii="宋体"/>
                <w:vanish/>
              </w:rPr>
            </w:pPr>
          </w:p>
        </w:tc>
        <w:tc>
          <w:tcPr>
            <w:tcW w:w="0" w:type="auto"/>
            <w:gridSpan w:val="3"/>
            <w:shd w:val="clear" w:color="auto" w:fill="auto"/>
            <w:vAlign w:val="bottom"/>
          </w:tcPr>
          <w:p w14:paraId="012D3242" w14:textId="77777777" w:rsidR="008A1CC1" w:rsidRDefault="008A1CC1">
            <w:pPr>
              <w:rPr>
                <w:rFonts w:ascii="宋体"/>
                <w:vanish/>
              </w:rPr>
            </w:pPr>
          </w:p>
        </w:tc>
        <w:tc>
          <w:tcPr>
            <w:tcW w:w="0" w:type="auto"/>
            <w:gridSpan w:val="3"/>
            <w:shd w:val="clear" w:color="auto" w:fill="auto"/>
            <w:vAlign w:val="bottom"/>
          </w:tcPr>
          <w:p w14:paraId="012D3243" w14:textId="77777777" w:rsidR="008A1CC1" w:rsidRDefault="008A1CC1">
            <w:pPr>
              <w:rPr>
                <w:rFonts w:ascii="宋体"/>
                <w:vanish/>
              </w:rPr>
            </w:pPr>
          </w:p>
        </w:tc>
        <w:tc>
          <w:tcPr>
            <w:tcW w:w="0" w:type="auto"/>
            <w:gridSpan w:val="3"/>
            <w:shd w:val="clear" w:color="auto" w:fill="auto"/>
            <w:vAlign w:val="bottom"/>
          </w:tcPr>
          <w:p w14:paraId="012D3244" w14:textId="77777777" w:rsidR="008A1CC1" w:rsidRDefault="008A1CC1">
            <w:pPr>
              <w:rPr>
                <w:rFonts w:ascii="宋体"/>
                <w:vanish/>
              </w:rPr>
            </w:pPr>
          </w:p>
        </w:tc>
        <w:tc>
          <w:tcPr>
            <w:tcW w:w="0" w:type="auto"/>
            <w:gridSpan w:val="3"/>
            <w:shd w:val="clear" w:color="auto" w:fill="auto"/>
            <w:vAlign w:val="bottom"/>
          </w:tcPr>
          <w:p w14:paraId="012D3245" w14:textId="77777777" w:rsidR="008A1CC1" w:rsidRDefault="008A1CC1">
            <w:pPr>
              <w:rPr>
                <w:rFonts w:ascii="宋体"/>
                <w:vanish/>
              </w:rPr>
            </w:pPr>
          </w:p>
        </w:tc>
      </w:tr>
    </w:tbl>
    <w:p w14:paraId="012D3247"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946"/>
        <w:gridCol w:w="36"/>
        <w:gridCol w:w="69"/>
        <w:gridCol w:w="233"/>
        <w:gridCol w:w="36"/>
        <w:gridCol w:w="69"/>
        <w:gridCol w:w="1121"/>
        <w:gridCol w:w="36"/>
        <w:gridCol w:w="70"/>
        <w:gridCol w:w="2615"/>
        <w:gridCol w:w="36"/>
      </w:tblGrid>
      <w:tr w:rsidR="008A1CC1" w14:paraId="012D3254" w14:textId="77777777">
        <w:tc>
          <w:tcPr>
            <w:tcW w:w="50" w:type="pct"/>
            <w:shd w:val="clear" w:color="auto" w:fill="auto"/>
            <w:vAlign w:val="bottom"/>
          </w:tcPr>
          <w:p w14:paraId="012D3248" w14:textId="77777777" w:rsidR="008A1CC1" w:rsidRDefault="008A1CC1">
            <w:pPr>
              <w:rPr>
                <w:rFonts w:ascii="宋体"/>
              </w:rPr>
            </w:pPr>
          </w:p>
        </w:tc>
        <w:tc>
          <w:tcPr>
            <w:tcW w:w="2374" w:type="pct"/>
            <w:shd w:val="clear" w:color="auto" w:fill="auto"/>
            <w:vAlign w:val="bottom"/>
          </w:tcPr>
          <w:p w14:paraId="012D3249" w14:textId="77777777" w:rsidR="008A1CC1" w:rsidRDefault="008A1CC1">
            <w:pPr>
              <w:rPr>
                <w:rFonts w:ascii="宋体"/>
              </w:rPr>
            </w:pPr>
          </w:p>
        </w:tc>
        <w:tc>
          <w:tcPr>
            <w:tcW w:w="5" w:type="pct"/>
            <w:shd w:val="clear" w:color="auto" w:fill="auto"/>
            <w:vAlign w:val="bottom"/>
          </w:tcPr>
          <w:p w14:paraId="012D324A" w14:textId="77777777" w:rsidR="008A1CC1" w:rsidRDefault="008A1CC1">
            <w:pPr>
              <w:rPr>
                <w:rFonts w:ascii="宋体"/>
              </w:rPr>
            </w:pPr>
          </w:p>
        </w:tc>
        <w:tc>
          <w:tcPr>
            <w:tcW w:w="50" w:type="pct"/>
            <w:shd w:val="clear" w:color="auto" w:fill="auto"/>
            <w:vAlign w:val="bottom"/>
          </w:tcPr>
          <w:p w14:paraId="012D324B" w14:textId="77777777" w:rsidR="008A1CC1" w:rsidRDefault="008A1CC1">
            <w:pPr>
              <w:rPr>
                <w:rFonts w:ascii="宋体"/>
              </w:rPr>
            </w:pPr>
          </w:p>
        </w:tc>
        <w:tc>
          <w:tcPr>
            <w:tcW w:w="148" w:type="pct"/>
            <w:shd w:val="clear" w:color="auto" w:fill="auto"/>
            <w:vAlign w:val="bottom"/>
          </w:tcPr>
          <w:p w14:paraId="012D324C" w14:textId="77777777" w:rsidR="008A1CC1" w:rsidRDefault="008A1CC1">
            <w:pPr>
              <w:rPr>
                <w:rFonts w:ascii="宋体"/>
              </w:rPr>
            </w:pPr>
          </w:p>
        </w:tc>
        <w:tc>
          <w:tcPr>
            <w:tcW w:w="5" w:type="pct"/>
            <w:shd w:val="clear" w:color="auto" w:fill="auto"/>
            <w:vAlign w:val="bottom"/>
          </w:tcPr>
          <w:p w14:paraId="012D324D" w14:textId="77777777" w:rsidR="008A1CC1" w:rsidRDefault="008A1CC1">
            <w:pPr>
              <w:rPr>
                <w:rFonts w:ascii="宋体"/>
              </w:rPr>
            </w:pPr>
          </w:p>
        </w:tc>
        <w:tc>
          <w:tcPr>
            <w:tcW w:w="50" w:type="pct"/>
            <w:shd w:val="clear" w:color="auto" w:fill="auto"/>
            <w:vAlign w:val="bottom"/>
          </w:tcPr>
          <w:p w14:paraId="012D324E" w14:textId="77777777" w:rsidR="008A1CC1" w:rsidRDefault="008A1CC1">
            <w:pPr>
              <w:rPr>
                <w:rFonts w:ascii="宋体"/>
              </w:rPr>
            </w:pPr>
          </w:p>
        </w:tc>
        <w:tc>
          <w:tcPr>
            <w:tcW w:w="681" w:type="pct"/>
            <w:shd w:val="clear" w:color="auto" w:fill="auto"/>
            <w:vAlign w:val="bottom"/>
          </w:tcPr>
          <w:p w14:paraId="012D324F" w14:textId="77777777" w:rsidR="008A1CC1" w:rsidRDefault="008A1CC1">
            <w:pPr>
              <w:rPr>
                <w:rFonts w:ascii="宋体"/>
              </w:rPr>
            </w:pPr>
          </w:p>
        </w:tc>
        <w:tc>
          <w:tcPr>
            <w:tcW w:w="5" w:type="pct"/>
            <w:shd w:val="clear" w:color="auto" w:fill="auto"/>
            <w:vAlign w:val="bottom"/>
          </w:tcPr>
          <w:p w14:paraId="012D3250" w14:textId="77777777" w:rsidR="008A1CC1" w:rsidRDefault="008A1CC1">
            <w:pPr>
              <w:rPr>
                <w:rFonts w:ascii="宋体"/>
              </w:rPr>
            </w:pPr>
          </w:p>
        </w:tc>
        <w:tc>
          <w:tcPr>
            <w:tcW w:w="50" w:type="pct"/>
            <w:shd w:val="clear" w:color="auto" w:fill="auto"/>
            <w:vAlign w:val="bottom"/>
          </w:tcPr>
          <w:p w14:paraId="012D3251" w14:textId="77777777" w:rsidR="008A1CC1" w:rsidRDefault="008A1CC1">
            <w:pPr>
              <w:rPr>
                <w:rFonts w:ascii="宋体"/>
              </w:rPr>
            </w:pPr>
          </w:p>
        </w:tc>
        <w:tc>
          <w:tcPr>
            <w:tcW w:w="1575" w:type="pct"/>
            <w:shd w:val="clear" w:color="auto" w:fill="auto"/>
            <w:vAlign w:val="bottom"/>
          </w:tcPr>
          <w:p w14:paraId="012D3252" w14:textId="77777777" w:rsidR="008A1CC1" w:rsidRDefault="008A1CC1">
            <w:pPr>
              <w:rPr>
                <w:rFonts w:ascii="宋体"/>
              </w:rPr>
            </w:pPr>
          </w:p>
        </w:tc>
        <w:tc>
          <w:tcPr>
            <w:tcW w:w="5" w:type="pct"/>
            <w:shd w:val="clear" w:color="auto" w:fill="auto"/>
            <w:vAlign w:val="bottom"/>
          </w:tcPr>
          <w:p w14:paraId="012D3253" w14:textId="77777777" w:rsidR="008A1CC1" w:rsidRDefault="008A1CC1">
            <w:pPr>
              <w:rPr>
                <w:rFonts w:ascii="宋体"/>
              </w:rPr>
            </w:pPr>
          </w:p>
        </w:tc>
      </w:tr>
      <w:tr w:rsidR="008A1CC1" w14:paraId="012D325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325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25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25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258" w14:textId="77777777" w:rsidR="008A1CC1" w:rsidRDefault="008A1CC1">
            <w:pPr>
              <w:rPr>
                <w:rFonts w:ascii="宋体"/>
              </w:rPr>
            </w:pPr>
          </w:p>
        </w:tc>
      </w:tr>
    </w:tbl>
    <w:p w14:paraId="012D325A" w14:textId="77777777" w:rsidR="008A1CC1" w:rsidRDefault="00EB3825">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Domestic and foreign categorization is based on the borrower’s country of domicile.</w:t>
      </w:r>
    </w:p>
    <w:p w14:paraId="012D325B" w14:textId="77777777" w:rsidR="008A1CC1" w:rsidRDefault="00EB3825">
      <w:pPr>
        <w:spacing w:before="60"/>
        <w:jc w:val="both"/>
        <w:textAlignment w:val="top"/>
      </w:pPr>
      <w:r>
        <w:rPr>
          <w:rFonts w:ascii="Arial" w:eastAsia="宋体" w:hAnsi="Arial" w:cs="Arial"/>
          <w:color w:val="000000"/>
          <w:sz w:val="8"/>
          <w:szCs w:val="8"/>
        </w:rPr>
        <w:t xml:space="preserve">(2) </w:t>
      </w:r>
      <w:r>
        <w:rPr>
          <w:rFonts w:ascii="Arial" w:eastAsia="宋体" w:hAnsi="Arial" w:cs="Arial"/>
          <w:color w:val="000000"/>
          <w:sz w:val="13"/>
          <w:szCs w:val="13"/>
        </w:rPr>
        <w:t xml:space="preserve">Fund finance loans include primarily $8,254 million private equity capital call finance loans, </w:t>
      </w:r>
      <w:r>
        <w:rPr>
          <w:rFonts w:ascii="Arial" w:eastAsia="宋体" w:hAnsi="Arial" w:cs="Arial"/>
          <w:color w:val="000000"/>
          <w:sz w:val="13"/>
          <w:szCs w:val="13"/>
        </w:rPr>
        <w:t>$6,555 million loans to real money funds, $2,483 million collateralized loan obligations in loan form and $1,243 million loans to business development companies as of March 31, 2022, compared to $9,147 million private equity capital call finance loans, $6,</w:t>
      </w:r>
      <w:r>
        <w:rPr>
          <w:rFonts w:ascii="Arial" w:eastAsia="宋体" w:hAnsi="Arial" w:cs="Arial"/>
          <w:color w:val="000000"/>
          <w:sz w:val="13"/>
          <w:szCs w:val="13"/>
        </w:rPr>
        <w:t>397 million loans to real money funds, $2,913 million collateralized loan obligations in loan form and $1,387 million loans to business development companies as of December 31, 2021.</w:t>
      </w:r>
    </w:p>
    <w:p w14:paraId="012D325C" w14:textId="77777777" w:rsidR="008A1CC1" w:rsidRDefault="00EB3825">
      <w:pPr>
        <w:spacing w:before="60"/>
        <w:jc w:val="both"/>
        <w:textAlignment w:val="top"/>
      </w:pPr>
      <w:r>
        <w:rPr>
          <w:rFonts w:ascii="Arial" w:eastAsia="宋体" w:hAnsi="Arial" w:cs="Arial"/>
          <w:color w:val="000000"/>
          <w:sz w:val="8"/>
          <w:szCs w:val="8"/>
        </w:rPr>
        <w:t xml:space="preserve">(3) </w:t>
      </w:r>
      <w:r>
        <w:rPr>
          <w:rFonts w:ascii="Arial" w:eastAsia="宋体" w:hAnsi="Arial" w:cs="Arial"/>
          <w:color w:val="000000"/>
          <w:sz w:val="13"/>
          <w:szCs w:val="13"/>
        </w:rPr>
        <w:t xml:space="preserve">Includes $1,529 million securities finance loans, $462 million loans </w:t>
      </w:r>
      <w:r>
        <w:rPr>
          <w:rFonts w:ascii="Arial" w:eastAsia="宋体" w:hAnsi="Arial" w:cs="Arial"/>
          <w:color w:val="000000"/>
          <w:sz w:val="13"/>
          <w:szCs w:val="13"/>
        </w:rPr>
        <w:t>to municipalities and $22 million other loans as of March 31, 2022 and $1,784 million securities finance loans, $455 million loans to municipalities and $23 million other loans as of December 31, 2021.</w:t>
      </w:r>
    </w:p>
    <w:p w14:paraId="012D325D" w14:textId="77777777" w:rsidR="008A1CC1" w:rsidRDefault="00EB3825">
      <w:pPr>
        <w:spacing w:before="60"/>
        <w:jc w:val="both"/>
        <w:textAlignment w:val="top"/>
      </w:pPr>
      <w:r>
        <w:rPr>
          <w:rFonts w:ascii="Arial" w:eastAsia="宋体" w:hAnsi="Arial" w:cs="Arial"/>
          <w:color w:val="000000"/>
          <w:sz w:val="8"/>
          <w:szCs w:val="8"/>
        </w:rPr>
        <w:t>(4)</w:t>
      </w:r>
      <w:r>
        <w:rPr>
          <w:rFonts w:ascii="Arial" w:eastAsia="宋体" w:hAnsi="Arial" w:cs="Arial"/>
          <w:color w:val="000000"/>
          <w:sz w:val="13"/>
          <w:szCs w:val="13"/>
        </w:rPr>
        <w:t xml:space="preserve"> As of March 31, 2022, excluding overdrafts, floati</w:t>
      </w:r>
      <w:r>
        <w:rPr>
          <w:rFonts w:ascii="Arial" w:eastAsia="宋体" w:hAnsi="Arial" w:cs="Arial"/>
          <w:color w:val="000000"/>
          <w:sz w:val="13"/>
          <w:szCs w:val="13"/>
        </w:rPr>
        <w:t>ng rate loans totaled $25,781 million and fixed rate loans totaled $2,615 million. We have entered into interest rate swap agreements to hedge the forecasted cash flows associated with LIBOR indexed floating-rate loans. Refer to Note 10 to the consolidated</w:t>
      </w:r>
      <w:r>
        <w:rPr>
          <w:rFonts w:ascii="Arial" w:eastAsia="宋体" w:hAnsi="Arial" w:cs="Arial"/>
          <w:color w:val="000000"/>
          <w:sz w:val="13"/>
          <w:szCs w:val="13"/>
        </w:rPr>
        <w:t xml:space="preserve"> financial statements included under Item 8, Financial Statements and Supplementary Data, in our 2021 Form 10-K for additional details. </w:t>
      </w:r>
    </w:p>
    <w:p w14:paraId="012D325E" w14:textId="77777777" w:rsidR="008A1CC1" w:rsidRDefault="00EB3825">
      <w:pPr>
        <w:spacing w:before="60"/>
        <w:ind w:firstLine="450"/>
        <w:jc w:val="both"/>
        <w:textAlignment w:val="top"/>
      </w:pPr>
      <w:r>
        <w:rPr>
          <w:rFonts w:ascii="Arial" w:eastAsia="宋体" w:hAnsi="Arial" w:cs="Arial"/>
          <w:color w:val="000000"/>
          <w:sz w:val="20"/>
          <w:szCs w:val="20"/>
        </w:rPr>
        <w:t xml:space="preserve">The increase in foreign loans as of March 31, 2022 compared to December 31, 2021 was primarily driven by higher levels </w:t>
      </w:r>
      <w:r>
        <w:rPr>
          <w:rFonts w:ascii="Arial" w:eastAsia="宋体" w:hAnsi="Arial" w:cs="Arial"/>
          <w:color w:val="000000"/>
          <w:sz w:val="20"/>
          <w:szCs w:val="20"/>
        </w:rPr>
        <w:t xml:space="preserve">of client overdrafts. </w:t>
      </w:r>
    </w:p>
    <w:p w14:paraId="012D325F" w14:textId="77777777" w:rsidR="008A1CC1" w:rsidRDefault="00EB3825">
      <w:pPr>
        <w:spacing w:before="60"/>
        <w:ind w:firstLine="720"/>
        <w:jc w:val="both"/>
        <w:textAlignment w:val="top"/>
      </w:pPr>
      <w:r>
        <w:rPr>
          <w:rFonts w:ascii="Arial" w:eastAsia="宋体" w:hAnsi="Arial" w:cs="Arial"/>
          <w:color w:val="000000"/>
          <w:sz w:val="20"/>
          <w:szCs w:val="20"/>
        </w:rPr>
        <w:t>As of both March 31, 2022 and December 31, 2021, our leveraged loans totaled approximately $4.43 billion. We sold $89 million of leveraged loans in the first quarter of 2022, of which $51 million remained unsettled and was held for s</w:t>
      </w:r>
      <w:r>
        <w:rPr>
          <w:rFonts w:ascii="Arial" w:eastAsia="宋体" w:hAnsi="Arial" w:cs="Arial"/>
          <w:color w:val="000000"/>
          <w:sz w:val="20"/>
          <w:szCs w:val="20"/>
        </w:rPr>
        <w:t xml:space="preserve">ale as of March 31, 2022, (which was settled subsequently in April 2022). </w:t>
      </w:r>
    </w:p>
    <w:p w14:paraId="012D3260" w14:textId="77777777" w:rsidR="008A1CC1" w:rsidRDefault="00EB3825">
      <w:pPr>
        <w:spacing w:before="60"/>
        <w:ind w:firstLine="450"/>
        <w:jc w:val="both"/>
        <w:textAlignment w:val="top"/>
      </w:pPr>
      <w:r>
        <w:rPr>
          <w:rFonts w:ascii="Arial" w:eastAsia="宋体" w:hAnsi="Arial" w:cs="Arial"/>
          <w:color w:val="000000"/>
          <w:sz w:val="20"/>
          <w:szCs w:val="20"/>
        </w:rPr>
        <w:t xml:space="preserve">In addition, we had binding unfunded commitments as of March 31, 2022 and December 31, 2021 of $155 million and $124 million, respectively, to participate in syndications of </w:t>
      </w:r>
    </w:p>
    <w:p w14:paraId="012D3261" w14:textId="77777777" w:rsidR="008A1CC1" w:rsidRDefault="00EB3825">
      <w:pPr>
        <w:spacing w:before="60"/>
        <w:jc w:val="both"/>
        <w:textAlignment w:val="top"/>
      </w:pPr>
      <w:r>
        <w:rPr>
          <w:rFonts w:ascii="Arial" w:eastAsia="宋体" w:hAnsi="Arial" w:cs="Arial"/>
          <w:color w:val="000000"/>
          <w:sz w:val="20"/>
          <w:szCs w:val="20"/>
        </w:rPr>
        <w:t>levera</w:t>
      </w:r>
      <w:r>
        <w:rPr>
          <w:rFonts w:ascii="Arial" w:eastAsia="宋体" w:hAnsi="Arial" w:cs="Arial"/>
          <w:color w:val="000000"/>
          <w:sz w:val="20"/>
          <w:szCs w:val="20"/>
        </w:rPr>
        <w:t>ged loans. Additional information about these unfunded commitments is provided in Note 9 to the consolidated financial statements in this Form 10-Q.</w:t>
      </w:r>
    </w:p>
    <w:p w14:paraId="012D3262" w14:textId="77777777" w:rsidR="008A1CC1" w:rsidRDefault="00EB3825">
      <w:pPr>
        <w:spacing w:before="60"/>
        <w:ind w:firstLine="450"/>
        <w:jc w:val="both"/>
        <w:textAlignment w:val="top"/>
      </w:pPr>
      <w:r>
        <w:rPr>
          <w:rFonts w:ascii="Arial" w:eastAsia="宋体" w:hAnsi="Arial" w:cs="Arial"/>
          <w:color w:val="000000"/>
          <w:sz w:val="20"/>
          <w:szCs w:val="20"/>
        </w:rPr>
        <w:t>These leveraged loans, which are primarily rated “speculative” under our internal risk-rating framework (re</w:t>
      </w:r>
      <w:r>
        <w:rPr>
          <w:rFonts w:ascii="Arial" w:eastAsia="宋体" w:hAnsi="Arial" w:cs="Arial"/>
          <w:color w:val="000000"/>
          <w:sz w:val="20"/>
          <w:szCs w:val="20"/>
        </w:rPr>
        <w:t>fer to Note 4 to the consolidated financial statements in this Form 10-Q), are externally rated “BBB,” “BB” or “B,” with approximately 95% and 94% of the loans rated “BB” or “B” as of March 31, 2022 and December 31, 2021, respectively. Our investment strat</w:t>
      </w:r>
      <w:r>
        <w:rPr>
          <w:rFonts w:ascii="Arial" w:eastAsia="宋体" w:hAnsi="Arial" w:cs="Arial"/>
          <w:color w:val="000000"/>
          <w:sz w:val="20"/>
          <w:szCs w:val="20"/>
        </w:rPr>
        <w:t xml:space="preserve">egy involves generally limiting our investment to larger, more liquid credits underwritten by major global financial institutions, applying our internal credit analysis process to each potential investment and diversifying our exposure by counterparty and </w:t>
      </w:r>
      <w:r>
        <w:rPr>
          <w:rFonts w:ascii="Arial" w:eastAsia="宋体" w:hAnsi="Arial" w:cs="Arial"/>
          <w:color w:val="000000"/>
          <w:sz w:val="20"/>
          <w:szCs w:val="20"/>
        </w:rPr>
        <w:t xml:space="preserve">industry segment. However, these loans have significant exposure to credit losses relative to higher-rated loans in our portfolio. </w:t>
      </w:r>
    </w:p>
    <w:p w14:paraId="012D3263" w14:textId="77777777" w:rsidR="008A1CC1" w:rsidRDefault="00EB3825">
      <w:pPr>
        <w:spacing w:before="60"/>
        <w:ind w:firstLine="450"/>
        <w:jc w:val="both"/>
        <w:textAlignment w:val="top"/>
      </w:pPr>
      <w:r>
        <w:rPr>
          <w:rFonts w:ascii="Arial" w:eastAsia="宋体" w:hAnsi="Arial" w:cs="Arial"/>
          <w:color w:val="000000"/>
          <w:sz w:val="20"/>
          <w:szCs w:val="20"/>
        </w:rPr>
        <w:t>Additional information about all of our loan segments, as well as underlying classes, is provided in Note 4 to the consolida</w:t>
      </w:r>
      <w:r>
        <w:rPr>
          <w:rFonts w:ascii="Arial" w:eastAsia="宋体" w:hAnsi="Arial" w:cs="Arial"/>
          <w:color w:val="000000"/>
          <w:sz w:val="20"/>
          <w:szCs w:val="20"/>
        </w:rPr>
        <w:t>ted financial statements in this Form 10-Q.</w:t>
      </w:r>
    </w:p>
    <w:p w14:paraId="012D3264" w14:textId="77777777" w:rsidR="008A1CC1" w:rsidRDefault="00EB3825">
      <w:pPr>
        <w:spacing w:before="60"/>
        <w:ind w:firstLine="450"/>
        <w:jc w:val="both"/>
        <w:textAlignment w:val="top"/>
      </w:pPr>
      <w:r>
        <w:rPr>
          <w:rFonts w:ascii="Arial" w:eastAsia="宋体" w:hAnsi="Arial" w:cs="Arial"/>
          <w:color w:val="000000"/>
          <w:sz w:val="20"/>
          <w:szCs w:val="20"/>
        </w:rPr>
        <w:t>No loans were modified in troubled debt restructurings as of both March 31, 2022 and December 31, 2021.</w:t>
      </w:r>
    </w:p>
    <w:p w14:paraId="012D3265" w14:textId="77777777" w:rsidR="008A1CC1" w:rsidRDefault="00EB3825">
      <w:pPr>
        <w:spacing w:before="60"/>
        <w:textAlignment w:val="top"/>
      </w:pPr>
      <w:r>
        <w:rPr>
          <w:rFonts w:ascii="Arial" w:eastAsia="宋体" w:hAnsi="Arial" w:cs="Arial"/>
          <w:b/>
          <w:bCs/>
          <w:i/>
          <w:iCs/>
          <w:color w:val="000000"/>
          <w:sz w:val="20"/>
          <w:szCs w:val="20"/>
        </w:rPr>
        <w:t>Allowance for credit losses</w:t>
      </w:r>
    </w:p>
    <w:tbl>
      <w:tblPr>
        <w:tblW w:w="5000" w:type="pct"/>
        <w:tblCellMar>
          <w:top w:w="15" w:type="dxa"/>
          <w:left w:w="15" w:type="dxa"/>
          <w:bottom w:w="15" w:type="dxa"/>
          <w:right w:w="15" w:type="dxa"/>
        </w:tblCellMar>
        <w:tblLook w:val="04A0" w:firstRow="1" w:lastRow="0" w:firstColumn="1" w:lastColumn="0" w:noHBand="0" w:noVBand="1"/>
      </w:tblPr>
      <w:tblGrid>
        <w:gridCol w:w="41"/>
        <w:gridCol w:w="3557"/>
        <w:gridCol w:w="41"/>
        <w:gridCol w:w="99"/>
        <w:gridCol w:w="1803"/>
        <w:gridCol w:w="37"/>
        <w:gridCol w:w="36"/>
        <w:gridCol w:w="65"/>
        <w:gridCol w:w="36"/>
        <w:gridCol w:w="98"/>
        <w:gridCol w:w="1803"/>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3279" w14:textId="77777777">
        <w:tc>
          <w:tcPr>
            <w:tcW w:w="50" w:type="pct"/>
            <w:shd w:val="clear" w:color="auto" w:fill="auto"/>
            <w:vAlign w:val="bottom"/>
          </w:tcPr>
          <w:p w14:paraId="012D3266" w14:textId="77777777" w:rsidR="008A1CC1" w:rsidRDefault="008A1CC1">
            <w:pPr>
              <w:rPr>
                <w:rFonts w:ascii="宋体"/>
              </w:rPr>
            </w:pPr>
          </w:p>
        </w:tc>
        <w:tc>
          <w:tcPr>
            <w:tcW w:w="2350" w:type="pct"/>
            <w:shd w:val="clear" w:color="auto" w:fill="auto"/>
            <w:vAlign w:val="bottom"/>
          </w:tcPr>
          <w:p w14:paraId="012D3267" w14:textId="77777777" w:rsidR="008A1CC1" w:rsidRDefault="008A1CC1">
            <w:pPr>
              <w:rPr>
                <w:rFonts w:ascii="宋体"/>
              </w:rPr>
            </w:pPr>
          </w:p>
        </w:tc>
        <w:tc>
          <w:tcPr>
            <w:tcW w:w="5" w:type="pct"/>
            <w:shd w:val="clear" w:color="auto" w:fill="auto"/>
            <w:vAlign w:val="bottom"/>
          </w:tcPr>
          <w:p w14:paraId="012D3268" w14:textId="77777777" w:rsidR="008A1CC1" w:rsidRDefault="008A1CC1">
            <w:pPr>
              <w:rPr>
                <w:rFonts w:ascii="宋体"/>
              </w:rPr>
            </w:pPr>
          </w:p>
        </w:tc>
        <w:tc>
          <w:tcPr>
            <w:tcW w:w="50" w:type="pct"/>
            <w:shd w:val="clear" w:color="auto" w:fill="auto"/>
            <w:vAlign w:val="bottom"/>
          </w:tcPr>
          <w:p w14:paraId="012D3269" w14:textId="77777777" w:rsidR="008A1CC1" w:rsidRDefault="008A1CC1">
            <w:pPr>
              <w:rPr>
                <w:rFonts w:ascii="宋体"/>
              </w:rPr>
            </w:pPr>
          </w:p>
        </w:tc>
        <w:tc>
          <w:tcPr>
            <w:tcW w:w="1202" w:type="pct"/>
            <w:shd w:val="clear" w:color="auto" w:fill="auto"/>
            <w:vAlign w:val="bottom"/>
          </w:tcPr>
          <w:p w14:paraId="012D326A" w14:textId="77777777" w:rsidR="008A1CC1" w:rsidRDefault="008A1CC1">
            <w:pPr>
              <w:rPr>
                <w:rFonts w:ascii="宋体"/>
              </w:rPr>
            </w:pPr>
          </w:p>
        </w:tc>
        <w:tc>
          <w:tcPr>
            <w:tcW w:w="5" w:type="pct"/>
            <w:shd w:val="clear" w:color="auto" w:fill="auto"/>
            <w:vAlign w:val="bottom"/>
          </w:tcPr>
          <w:p w14:paraId="012D326B" w14:textId="77777777" w:rsidR="008A1CC1" w:rsidRDefault="008A1CC1">
            <w:pPr>
              <w:rPr>
                <w:rFonts w:ascii="宋体"/>
              </w:rPr>
            </w:pPr>
          </w:p>
        </w:tc>
        <w:tc>
          <w:tcPr>
            <w:tcW w:w="5" w:type="pct"/>
            <w:shd w:val="clear" w:color="auto" w:fill="auto"/>
            <w:vAlign w:val="bottom"/>
          </w:tcPr>
          <w:p w14:paraId="012D326C" w14:textId="77777777" w:rsidR="008A1CC1" w:rsidRDefault="008A1CC1">
            <w:pPr>
              <w:rPr>
                <w:rFonts w:ascii="宋体"/>
              </w:rPr>
            </w:pPr>
          </w:p>
        </w:tc>
        <w:tc>
          <w:tcPr>
            <w:tcW w:w="68" w:type="pct"/>
            <w:shd w:val="clear" w:color="auto" w:fill="auto"/>
            <w:vAlign w:val="bottom"/>
          </w:tcPr>
          <w:p w14:paraId="012D326D" w14:textId="77777777" w:rsidR="008A1CC1" w:rsidRDefault="008A1CC1">
            <w:pPr>
              <w:rPr>
                <w:rFonts w:ascii="宋体"/>
              </w:rPr>
            </w:pPr>
          </w:p>
        </w:tc>
        <w:tc>
          <w:tcPr>
            <w:tcW w:w="5" w:type="pct"/>
            <w:shd w:val="clear" w:color="auto" w:fill="auto"/>
            <w:vAlign w:val="bottom"/>
          </w:tcPr>
          <w:p w14:paraId="012D326E" w14:textId="77777777" w:rsidR="008A1CC1" w:rsidRDefault="008A1CC1">
            <w:pPr>
              <w:rPr>
                <w:rFonts w:ascii="宋体"/>
              </w:rPr>
            </w:pPr>
          </w:p>
        </w:tc>
        <w:tc>
          <w:tcPr>
            <w:tcW w:w="50" w:type="pct"/>
            <w:shd w:val="clear" w:color="auto" w:fill="auto"/>
            <w:vAlign w:val="bottom"/>
          </w:tcPr>
          <w:p w14:paraId="012D326F" w14:textId="77777777" w:rsidR="008A1CC1" w:rsidRDefault="008A1CC1">
            <w:pPr>
              <w:rPr>
                <w:rFonts w:ascii="宋体"/>
              </w:rPr>
            </w:pPr>
          </w:p>
        </w:tc>
        <w:tc>
          <w:tcPr>
            <w:tcW w:w="1202" w:type="pct"/>
            <w:shd w:val="clear" w:color="auto" w:fill="auto"/>
            <w:vAlign w:val="bottom"/>
          </w:tcPr>
          <w:p w14:paraId="012D3270" w14:textId="77777777" w:rsidR="008A1CC1" w:rsidRDefault="008A1CC1">
            <w:pPr>
              <w:rPr>
                <w:rFonts w:ascii="宋体"/>
              </w:rPr>
            </w:pPr>
          </w:p>
        </w:tc>
        <w:tc>
          <w:tcPr>
            <w:tcW w:w="5" w:type="pct"/>
            <w:shd w:val="clear" w:color="auto" w:fill="auto"/>
            <w:vAlign w:val="bottom"/>
          </w:tcPr>
          <w:p w14:paraId="012D3271" w14:textId="77777777" w:rsidR="008A1CC1" w:rsidRDefault="008A1CC1">
            <w:pPr>
              <w:rPr>
                <w:rFonts w:ascii="宋体"/>
              </w:rPr>
            </w:pPr>
          </w:p>
        </w:tc>
        <w:tc>
          <w:tcPr>
            <w:tcW w:w="0" w:type="auto"/>
            <w:shd w:val="clear" w:color="auto" w:fill="auto"/>
            <w:vAlign w:val="bottom"/>
          </w:tcPr>
          <w:p w14:paraId="012D3272" w14:textId="77777777" w:rsidR="008A1CC1" w:rsidRDefault="008A1CC1">
            <w:pPr>
              <w:rPr>
                <w:rFonts w:ascii="宋体"/>
                <w:vanish/>
              </w:rPr>
            </w:pPr>
          </w:p>
        </w:tc>
        <w:tc>
          <w:tcPr>
            <w:tcW w:w="0" w:type="auto"/>
            <w:gridSpan w:val="3"/>
            <w:shd w:val="clear" w:color="auto" w:fill="auto"/>
            <w:vAlign w:val="bottom"/>
          </w:tcPr>
          <w:p w14:paraId="012D3273" w14:textId="77777777" w:rsidR="008A1CC1" w:rsidRDefault="008A1CC1">
            <w:pPr>
              <w:rPr>
                <w:rFonts w:ascii="宋体"/>
                <w:vanish/>
              </w:rPr>
            </w:pPr>
          </w:p>
        </w:tc>
        <w:tc>
          <w:tcPr>
            <w:tcW w:w="0" w:type="auto"/>
            <w:gridSpan w:val="3"/>
            <w:shd w:val="clear" w:color="auto" w:fill="auto"/>
            <w:vAlign w:val="bottom"/>
          </w:tcPr>
          <w:p w14:paraId="012D3274" w14:textId="77777777" w:rsidR="008A1CC1" w:rsidRDefault="008A1CC1">
            <w:pPr>
              <w:rPr>
                <w:rFonts w:ascii="宋体"/>
                <w:vanish/>
              </w:rPr>
            </w:pPr>
          </w:p>
        </w:tc>
        <w:tc>
          <w:tcPr>
            <w:tcW w:w="0" w:type="auto"/>
            <w:gridSpan w:val="3"/>
            <w:shd w:val="clear" w:color="auto" w:fill="auto"/>
            <w:vAlign w:val="bottom"/>
          </w:tcPr>
          <w:p w14:paraId="012D3275" w14:textId="77777777" w:rsidR="008A1CC1" w:rsidRDefault="008A1CC1">
            <w:pPr>
              <w:rPr>
                <w:rFonts w:ascii="宋体"/>
                <w:vanish/>
              </w:rPr>
            </w:pPr>
          </w:p>
        </w:tc>
        <w:tc>
          <w:tcPr>
            <w:tcW w:w="0" w:type="auto"/>
            <w:gridSpan w:val="3"/>
            <w:shd w:val="clear" w:color="auto" w:fill="auto"/>
            <w:vAlign w:val="bottom"/>
          </w:tcPr>
          <w:p w14:paraId="012D3276" w14:textId="77777777" w:rsidR="008A1CC1" w:rsidRDefault="008A1CC1">
            <w:pPr>
              <w:rPr>
                <w:rFonts w:ascii="宋体"/>
                <w:vanish/>
              </w:rPr>
            </w:pPr>
          </w:p>
        </w:tc>
        <w:tc>
          <w:tcPr>
            <w:tcW w:w="0" w:type="auto"/>
            <w:gridSpan w:val="3"/>
            <w:shd w:val="clear" w:color="auto" w:fill="auto"/>
            <w:vAlign w:val="bottom"/>
          </w:tcPr>
          <w:p w14:paraId="012D3277" w14:textId="77777777" w:rsidR="008A1CC1" w:rsidRDefault="008A1CC1">
            <w:pPr>
              <w:rPr>
                <w:rFonts w:ascii="宋体"/>
                <w:vanish/>
              </w:rPr>
            </w:pPr>
          </w:p>
        </w:tc>
        <w:tc>
          <w:tcPr>
            <w:tcW w:w="0" w:type="auto"/>
            <w:gridSpan w:val="3"/>
            <w:shd w:val="clear" w:color="auto" w:fill="auto"/>
            <w:vAlign w:val="bottom"/>
          </w:tcPr>
          <w:p w14:paraId="012D3278" w14:textId="77777777" w:rsidR="008A1CC1" w:rsidRDefault="008A1CC1">
            <w:pPr>
              <w:rPr>
                <w:rFonts w:ascii="宋体"/>
                <w:vanish/>
              </w:rPr>
            </w:pPr>
          </w:p>
        </w:tc>
      </w:tr>
      <w:tr w:rsidR="008A1CC1" w14:paraId="012D328E" w14:textId="77777777">
        <w:tc>
          <w:tcPr>
            <w:tcW w:w="0" w:type="auto"/>
            <w:gridSpan w:val="12"/>
            <w:shd w:val="clear" w:color="auto" w:fill="auto"/>
            <w:tcMar>
              <w:top w:w="40" w:type="dxa"/>
              <w:left w:w="20" w:type="dxa"/>
              <w:bottom w:w="40" w:type="dxa"/>
              <w:right w:w="20" w:type="dxa"/>
            </w:tcMar>
            <w:vAlign w:val="bottom"/>
          </w:tcPr>
          <w:p w14:paraId="012D327A" w14:textId="77777777" w:rsidR="008A1CC1" w:rsidRDefault="00EB3825">
            <w:pPr>
              <w:textAlignment w:val="bottom"/>
            </w:pPr>
            <w:r>
              <w:rPr>
                <w:rFonts w:ascii="Arial" w:eastAsia="宋体" w:hAnsi="Arial" w:cs="Arial"/>
                <w:b/>
                <w:bCs/>
                <w:color w:val="000000"/>
                <w:sz w:val="16"/>
                <w:szCs w:val="16"/>
              </w:rPr>
              <w:t>TABLE 26: ALLOWANCE FOR CREDIT LOSSES</w:t>
            </w:r>
          </w:p>
        </w:tc>
        <w:tc>
          <w:tcPr>
            <w:tcW w:w="0" w:type="auto"/>
            <w:shd w:val="clear" w:color="auto" w:fill="auto"/>
            <w:vAlign w:val="bottom"/>
          </w:tcPr>
          <w:p w14:paraId="012D327B" w14:textId="77777777" w:rsidR="008A1CC1" w:rsidRDefault="008A1CC1">
            <w:pPr>
              <w:rPr>
                <w:rFonts w:ascii="宋体"/>
                <w:vanish/>
              </w:rPr>
            </w:pPr>
          </w:p>
        </w:tc>
        <w:tc>
          <w:tcPr>
            <w:tcW w:w="0" w:type="auto"/>
            <w:shd w:val="clear" w:color="auto" w:fill="auto"/>
            <w:vAlign w:val="bottom"/>
          </w:tcPr>
          <w:p w14:paraId="012D327C" w14:textId="77777777" w:rsidR="008A1CC1" w:rsidRDefault="008A1CC1">
            <w:pPr>
              <w:rPr>
                <w:rFonts w:ascii="宋体"/>
              </w:rPr>
            </w:pPr>
          </w:p>
        </w:tc>
        <w:tc>
          <w:tcPr>
            <w:tcW w:w="0" w:type="auto"/>
            <w:shd w:val="clear" w:color="auto" w:fill="auto"/>
            <w:vAlign w:val="bottom"/>
          </w:tcPr>
          <w:p w14:paraId="012D327D" w14:textId="77777777" w:rsidR="008A1CC1" w:rsidRDefault="008A1CC1">
            <w:pPr>
              <w:rPr>
                <w:rFonts w:ascii="宋体"/>
              </w:rPr>
            </w:pPr>
          </w:p>
        </w:tc>
        <w:tc>
          <w:tcPr>
            <w:tcW w:w="0" w:type="auto"/>
            <w:shd w:val="clear" w:color="auto" w:fill="auto"/>
            <w:vAlign w:val="bottom"/>
          </w:tcPr>
          <w:p w14:paraId="012D327E" w14:textId="77777777" w:rsidR="008A1CC1" w:rsidRDefault="008A1CC1">
            <w:pPr>
              <w:rPr>
                <w:rFonts w:ascii="宋体"/>
              </w:rPr>
            </w:pPr>
          </w:p>
        </w:tc>
        <w:tc>
          <w:tcPr>
            <w:tcW w:w="0" w:type="auto"/>
            <w:shd w:val="clear" w:color="auto" w:fill="auto"/>
            <w:vAlign w:val="bottom"/>
          </w:tcPr>
          <w:p w14:paraId="012D327F" w14:textId="77777777" w:rsidR="008A1CC1" w:rsidRDefault="008A1CC1">
            <w:pPr>
              <w:rPr>
                <w:rFonts w:ascii="宋体"/>
              </w:rPr>
            </w:pPr>
          </w:p>
        </w:tc>
        <w:tc>
          <w:tcPr>
            <w:tcW w:w="0" w:type="auto"/>
            <w:shd w:val="clear" w:color="auto" w:fill="auto"/>
            <w:vAlign w:val="bottom"/>
          </w:tcPr>
          <w:p w14:paraId="012D3280" w14:textId="77777777" w:rsidR="008A1CC1" w:rsidRDefault="008A1CC1">
            <w:pPr>
              <w:rPr>
                <w:rFonts w:ascii="宋体"/>
              </w:rPr>
            </w:pPr>
          </w:p>
        </w:tc>
        <w:tc>
          <w:tcPr>
            <w:tcW w:w="0" w:type="auto"/>
            <w:shd w:val="clear" w:color="auto" w:fill="auto"/>
            <w:vAlign w:val="bottom"/>
          </w:tcPr>
          <w:p w14:paraId="012D3281" w14:textId="77777777" w:rsidR="008A1CC1" w:rsidRDefault="008A1CC1">
            <w:pPr>
              <w:rPr>
                <w:rFonts w:ascii="宋体"/>
              </w:rPr>
            </w:pPr>
          </w:p>
        </w:tc>
        <w:tc>
          <w:tcPr>
            <w:tcW w:w="0" w:type="auto"/>
            <w:shd w:val="clear" w:color="auto" w:fill="auto"/>
            <w:vAlign w:val="bottom"/>
          </w:tcPr>
          <w:p w14:paraId="012D3282" w14:textId="77777777" w:rsidR="008A1CC1" w:rsidRDefault="008A1CC1">
            <w:pPr>
              <w:rPr>
                <w:rFonts w:ascii="宋体"/>
              </w:rPr>
            </w:pPr>
          </w:p>
        </w:tc>
        <w:tc>
          <w:tcPr>
            <w:tcW w:w="0" w:type="auto"/>
            <w:shd w:val="clear" w:color="auto" w:fill="auto"/>
            <w:vAlign w:val="bottom"/>
          </w:tcPr>
          <w:p w14:paraId="012D3283" w14:textId="77777777" w:rsidR="008A1CC1" w:rsidRDefault="008A1CC1">
            <w:pPr>
              <w:rPr>
                <w:rFonts w:ascii="宋体"/>
              </w:rPr>
            </w:pPr>
          </w:p>
        </w:tc>
        <w:tc>
          <w:tcPr>
            <w:tcW w:w="0" w:type="auto"/>
            <w:shd w:val="clear" w:color="auto" w:fill="auto"/>
            <w:vAlign w:val="bottom"/>
          </w:tcPr>
          <w:p w14:paraId="012D3284" w14:textId="77777777" w:rsidR="008A1CC1" w:rsidRDefault="008A1CC1">
            <w:pPr>
              <w:rPr>
                <w:rFonts w:ascii="宋体"/>
              </w:rPr>
            </w:pPr>
          </w:p>
        </w:tc>
        <w:tc>
          <w:tcPr>
            <w:tcW w:w="0" w:type="auto"/>
            <w:shd w:val="clear" w:color="auto" w:fill="auto"/>
            <w:vAlign w:val="bottom"/>
          </w:tcPr>
          <w:p w14:paraId="012D3285" w14:textId="77777777" w:rsidR="008A1CC1" w:rsidRDefault="008A1CC1">
            <w:pPr>
              <w:rPr>
                <w:rFonts w:ascii="宋体"/>
              </w:rPr>
            </w:pPr>
          </w:p>
        </w:tc>
        <w:tc>
          <w:tcPr>
            <w:tcW w:w="0" w:type="auto"/>
            <w:shd w:val="clear" w:color="auto" w:fill="auto"/>
            <w:vAlign w:val="bottom"/>
          </w:tcPr>
          <w:p w14:paraId="012D3286" w14:textId="77777777" w:rsidR="008A1CC1" w:rsidRDefault="008A1CC1">
            <w:pPr>
              <w:rPr>
                <w:rFonts w:ascii="宋体"/>
              </w:rPr>
            </w:pPr>
          </w:p>
        </w:tc>
        <w:tc>
          <w:tcPr>
            <w:tcW w:w="0" w:type="auto"/>
            <w:shd w:val="clear" w:color="auto" w:fill="auto"/>
            <w:vAlign w:val="bottom"/>
          </w:tcPr>
          <w:p w14:paraId="012D3287" w14:textId="77777777" w:rsidR="008A1CC1" w:rsidRDefault="008A1CC1">
            <w:pPr>
              <w:rPr>
                <w:rFonts w:ascii="宋体"/>
              </w:rPr>
            </w:pPr>
          </w:p>
        </w:tc>
        <w:tc>
          <w:tcPr>
            <w:tcW w:w="0" w:type="auto"/>
            <w:shd w:val="clear" w:color="auto" w:fill="auto"/>
            <w:vAlign w:val="bottom"/>
          </w:tcPr>
          <w:p w14:paraId="012D3288" w14:textId="77777777" w:rsidR="008A1CC1" w:rsidRDefault="008A1CC1">
            <w:pPr>
              <w:rPr>
                <w:rFonts w:ascii="宋体"/>
              </w:rPr>
            </w:pPr>
          </w:p>
        </w:tc>
        <w:tc>
          <w:tcPr>
            <w:tcW w:w="0" w:type="auto"/>
            <w:shd w:val="clear" w:color="auto" w:fill="auto"/>
            <w:vAlign w:val="bottom"/>
          </w:tcPr>
          <w:p w14:paraId="012D3289" w14:textId="77777777" w:rsidR="008A1CC1" w:rsidRDefault="008A1CC1">
            <w:pPr>
              <w:rPr>
                <w:rFonts w:ascii="宋体"/>
              </w:rPr>
            </w:pPr>
          </w:p>
        </w:tc>
        <w:tc>
          <w:tcPr>
            <w:tcW w:w="0" w:type="auto"/>
            <w:shd w:val="clear" w:color="auto" w:fill="auto"/>
            <w:vAlign w:val="bottom"/>
          </w:tcPr>
          <w:p w14:paraId="012D328A" w14:textId="77777777" w:rsidR="008A1CC1" w:rsidRDefault="008A1CC1">
            <w:pPr>
              <w:rPr>
                <w:rFonts w:ascii="宋体"/>
              </w:rPr>
            </w:pPr>
          </w:p>
        </w:tc>
        <w:tc>
          <w:tcPr>
            <w:tcW w:w="0" w:type="auto"/>
            <w:shd w:val="clear" w:color="auto" w:fill="auto"/>
            <w:vAlign w:val="bottom"/>
          </w:tcPr>
          <w:p w14:paraId="012D328B" w14:textId="77777777" w:rsidR="008A1CC1" w:rsidRDefault="008A1CC1">
            <w:pPr>
              <w:rPr>
                <w:rFonts w:ascii="宋体"/>
              </w:rPr>
            </w:pPr>
          </w:p>
        </w:tc>
        <w:tc>
          <w:tcPr>
            <w:tcW w:w="0" w:type="auto"/>
            <w:shd w:val="clear" w:color="auto" w:fill="auto"/>
            <w:vAlign w:val="bottom"/>
          </w:tcPr>
          <w:p w14:paraId="012D328C" w14:textId="77777777" w:rsidR="008A1CC1" w:rsidRDefault="008A1CC1">
            <w:pPr>
              <w:rPr>
                <w:rFonts w:ascii="宋体"/>
              </w:rPr>
            </w:pPr>
          </w:p>
        </w:tc>
        <w:tc>
          <w:tcPr>
            <w:tcW w:w="0" w:type="auto"/>
            <w:shd w:val="clear" w:color="auto" w:fill="auto"/>
            <w:vAlign w:val="bottom"/>
          </w:tcPr>
          <w:p w14:paraId="012D328D" w14:textId="77777777" w:rsidR="008A1CC1" w:rsidRDefault="008A1CC1">
            <w:pPr>
              <w:rPr>
                <w:rFonts w:ascii="宋体"/>
              </w:rPr>
            </w:pPr>
          </w:p>
        </w:tc>
      </w:tr>
      <w:tr w:rsidR="008A1CC1" w14:paraId="012D32A4" w14:textId="77777777">
        <w:tc>
          <w:tcPr>
            <w:tcW w:w="0" w:type="auto"/>
            <w:gridSpan w:val="3"/>
            <w:shd w:val="clear" w:color="auto" w:fill="auto"/>
            <w:tcMar>
              <w:top w:w="0" w:type="dxa"/>
              <w:left w:w="20" w:type="dxa"/>
              <w:bottom w:w="0" w:type="dxa"/>
              <w:right w:w="20" w:type="dxa"/>
            </w:tcMar>
            <w:vAlign w:val="bottom"/>
          </w:tcPr>
          <w:p w14:paraId="012D328F"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3290" w14:textId="77777777" w:rsidR="008A1CC1" w:rsidRDefault="00EB3825">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vAlign w:val="bottom"/>
          </w:tcPr>
          <w:p w14:paraId="012D3291" w14:textId="77777777" w:rsidR="008A1CC1" w:rsidRDefault="008A1CC1">
            <w:pPr>
              <w:rPr>
                <w:rFonts w:ascii="宋体"/>
                <w:vanish/>
              </w:rPr>
            </w:pPr>
          </w:p>
        </w:tc>
        <w:tc>
          <w:tcPr>
            <w:tcW w:w="0" w:type="auto"/>
            <w:shd w:val="clear" w:color="auto" w:fill="auto"/>
            <w:vAlign w:val="bottom"/>
          </w:tcPr>
          <w:p w14:paraId="012D3292" w14:textId="77777777" w:rsidR="008A1CC1" w:rsidRDefault="008A1CC1">
            <w:pPr>
              <w:rPr>
                <w:rFonts w:ascii="宋体"/>
              </w:rPr>
            </w:pPr>
          </w:p>
        </w:tc>
        <w:tc>
          <w:tcPr>
            <w:tcW w:w="0" w:type="auto"/>
            <w:shd w:val="clear" w:color="auto" w:fill="auto"/>
            <w:vAlign w:val="bottom"/>
          </w:tcPr>
          <w:p w14:paraId="012D3293" w14:textId="77777777" w:rsidR="008A1CC1" w:rsidRDefault="008A1CC1">
            <w:pPr>
              <w:rPr>
                <w:rFonts w:ascii="宋体"/>
              </w:rPr>
            </w:pPr>
          </w:p>
        </w:tc>
        <w:tc>
          <w:tcPr>
            <w:tcW w:w="0" w:type="auto"/>
            <w:shd w:val="clear" w:color="auto" w:fill="auto"/>
            <w:vAlign w:val="bottom"/>
          </w:tcPr>
          <w:p w14:paraId="012D3294" w14:textId="77777777" w:rsidR="008A1CC1" w:rsidRDefault="008A1CC1">
            <w:pPr>
              <w:rPr>
                <w:rFonts w:ascii="宋体"/>
              </w:rPr>
            </w:pPr>
          </w:p>
        </w:tc>
        <w:tc>
          <w:tcPr>
            <w:tcW w:w="0" w:type="auto"/>
            <w:shd w:val="clear" w:color="auto" w:fill="auto"/>
            <w:vAlign w:val="bottom"/>
          </w:tcPr>
          <w:p w14:paraId="012D3295" w14:textId="77777777" w:rsidR="008A1CC1" w:rsidRDefault="008A1CC1">
            <w:pPr>
              <w:rPr>
                <w:rFonts w:ascii="宋体"/>
              </w:rPr>
            </w:pPr>
          </w:p>
        </w:tc>
        <w:tc>
          <w:tcPr>
            <w:tcW w:w="0" w:type="auto"/>
            <w:shd w:val="clear" w:color="auto" w:fill="auto"/>
            <w:vAlign w:val="bottom"/>
          </w:tcPr>
          <w:p w14:paraId="012D3296" w14:textId="77777777" w:rsidR="008A1CC1" w:rsidRDefault="008A1CC1">
            <w:pPr>
              <w:rPr>
                <w:rFonts w:ascii="宋体"/>
              </w:rPr>
            </w:pPr>
          </w:p>
        </w:tc>
        <w:tc>
          <w:tcPr>
            <w:tcW w:w="0" w:type="auto"/>
            <w:shd w:val="clear" w:color="auto" w:fill="auto"/>
            <w:vAlign w:val="bottom"/>
          </w:tcPr>
          <w:p w14:paraId="012D3297" w14:textId="77777777" w:rsidR="008A1CC1" w:rsidRDefault="008A1CC1">
            <w:pPr>
              <w:rPr>
                <w:rFonts w:ascii="宋体"/>
              </w:rPr>
            </w:pPr>
          </w:p>
        </w:tc>
        <w:tc>
          <w:tcPr>
            <w:tcW w:w="0" w:type="auto"/>
            <w:shd w:val="clear" w:color="auto" w:fill="auto"/>
            <w:vAlign w:val="bottom"/>
          </w:tcPr>
          <w:p w14:paraId="012D3298" w14:textId="77777777" w:rsidR="008A1CC1" w:rsidRDefault="008A1CC1">
            <w:pPr>
              <w:rPr>
                <w:rFonts w:ascii="宋体"/>
              </w:rPr>
            </w:pPr>
          </w:p>
        </w:tc>
        <w:tc>
          <w:tcPr>
            <w:tcW w:w="0" w:type="auto"/>
            <w:shd w:val="clear" w:color="auto" w:fill="auto"/>
            <w:vAlign w:val="bottom"/>
          </w:tcPr>
          <w:p w14:paraId="012D3299" w14:textId="77777777" w:rsidR="008A1CC1" w:rsidRDefault="008A1CC1">
            <w:pPr>
              <w:rPr>
                <w:rFonts w:ascii="宋体"/>
              </w:rPr>
            </w:pPr>
          </w:p>
        </w:tc>
        <w:tc>
          <w:tcPr>
            <w:tcW w:w="0" w:type="auto"/>
            <w:shd w:val="clear" w:color="auto" w:fill="auto"/>
            <w:vAlign w:val="bottom"/>
          </w:tcPr>
          <w:p w14:paraId="012D329A" w14:textId="77777777" w:rsidR="008A1CC1" w:rsidRDefault="008A1CC1">
            <w:pPr>
              <w:rPr>
                <w:rFonts w:ascii="宋体"/>
              </w:rPr>
            </w:pPr>
          </w:p>
        </w:tc>
        <w:tc>
          <w:tcPr>
            <w:tcW w:w="0" w:type="auto"/>
            <w:shd w:val="clear" w:color="auto" w:fill="auto"/>
            <w:vAlign w:val="bottom"/>
          </w:tcPr>
          <w:p w14:paraId="012D329B" w14:textId="77777777" w:rsidR="008A1CC1" w:rsidRDefault="008A1CC1">
            <w:pPr>
              <w:rPr>
                <w:rFonts w:ascii="宋体"/>
              </w:rPr>
            </w:pPr>
          </w:p>
        </w:tc>
        <w:tc>
          <w:tcPr>
            <w:tcW w:w="0" w:type="auto"/>
            <w:shd w:val="clear" w:color="auto" w:fill="auto"/>
            <w:vAlign w:val="bottom"/>
          </w:tcPr>
          <w:p w14:paraId="012D329C" w14:textId="77777777" w:rsidR="008A1CC1" w:rsidRDefault="008A1CC1">
            <w:pPr>
              <w:rPr>
                <w:rFonts w:ascii="宋体"/>
              </w:rPr>
            </w:pPr>
          </w:p>
        </w:tc>
        <w:tc>
          <w:tcPr>
            <w:tcW w:w="0" w:type="auto"/>
            <w:shd w:val="clear" w:color="auto" w:fill="auto"/>
            <w:vAlign w:val="bottom"/>
          </w:tcPr>
          <w:p w14:paraId="012D329D" w14:textId="77777777" w:rsidR="008A1CC1" w:rsidRDefault="008A1CC1">
            <w:pPr>
              <w:rPr>
                <w:rFonts w:ascii="宋体"/>
              </w:rPr>
            </w:pPr>
          </w:p>
        </w:tc>
        <w:tc>
          <w:tcPr>
            <w:tcW w:w="0" w:type="auto"/>
            <w:shd w:val="clear" w:color="auto" w:fill="auto"/>
            <w:vAlign w:val="bottom"/>
          </w:tcPr>
          <w:p w14:paraId="012D329E" w14:textId="77777777" w:rsidR="008A1CC1" w:rsidRDefault="008A1CC1">
            <w:pPr>
              <w:rPr>
                <w:rFonts w:ascii="宋体"/>
              </w:rPr>
            </w:pPr>
          </w:p>
        </w:tc>
        <w:tc>
          <w:tcPr>
            <w:tcW w:w="0" w:type="auto"/>
            <w:shd w:val="clear" w:color="auto" w:fill="auto"/>
            <w:vAlign w:val="bottom"/>
          </w:tcPr>
          <w:p w14:paraId="012D329F" w14:textId="77777777" w:rsidR="008A1CC1" w:rsidRDefault="008A1CC1">
            <w:pPr>
              <w:rPr>
                <w:rFonts w:ascii="宋体"/>
              </w:rPr>
            </w:pPr>
          </w:p>
        </w:tc>
        <w:tc>
          <w:tcPr>
            <w:tcW w:w="0" w:type="auto"/>
            <w:shd w:val="clear" w:color="auto" w:fill="auto"/>
            <w:vAlign w:val="bottom"/>
          </w:tcPr>
          <w:p w14:paraId="012D32A0" w14:textId="77777777" w:rsidR="008A1CC1" w:rsidRDefault="008A1CC1">
            <w:pPr>
              <w:rPr>
                <w:rFonts w:ascii="宋体"/>
              </w:rPr>
            </w:pPr>
          </w:p>
        </w:tc>
        <w:tc>
          <w:tcPr>
            <w:tcW w:w="0" w:type="auto"/>
            <w:shd w:val="clear" w:color="auto" w:fill="auto"/>
            <w:vAlign w:val="bottom"/>
          </w:tcPr>
          <w:p w14:paraId="012D32A1" w14:textId="77777777" w:rsidR="008A1CC1" w:rsidRDefault="008A1CC1">
            <w:pPr>
              <w:rPr>
                <w:rFonts w:ascii="宋体"/>
              </w:rPr>
            </w:pPr>
          </w:p>
        </w:tc>
        <w:tc>
          <w:tcPr>
            <w:tcW w:w="0" w:type="auto"/>
            <w:shd w:val="clear" w:color="auto" w:fill="auto"/>
            <w:vAlign w:val="bottom"/>
          </w:tcPr>
          <w:p w14:paraId="012D32A2" w14:textId="77777777" w:rsidR="008A1CC1" w:rsidRDefault="008A1CC1">
            <w:pPr>
              <w:rPr>
                <w:rFonts w:ascii="宋体"/>
              </w:rPr>
            </w:pPr>
          </w:p>
        </w:tc>
        <w:tc>
          <w:tcPr>
            <w:tcW w:w="0" w:type="auto"/>
            <w:shd w:val="clear" w:color="auto" w:fill="auto"/>
            <w:vAlign w:val="bottom"/>
          </w:tcPr>
          <w:p w14:paraId="012D32A3" w14:textId="77777777" w:rsidR="008A1CC1" w:rsidRDefault="008A1CC1">
            <w:pPr>
              <w:rPr>
                <w:rFonts w:ascii="宋体"/>
              </w:rPr>
            </w:pPr>
          </w:p>
        </w:tc>
      </w:tr>
      <w:tr w:rsidR="008A1CC1" w14:paraId="012D32B0" w14:textId="77777777">
        <w:tc>
          <w:tcPr>
            <w:tcW w:w="0" w:type="auto"/>
            <w:gridSpan w:val="3"/>
            <w:shd w:val="clear" w:color="auto" w:fill="auto"/>
            <w:tcMar>
              <w:top w:w="40" w:type="dxa"/>
              <w:left w:w="20" w:type="dxa"/>
              <w:bottom w:w="40" w:type="dxa"/>
              <w:right w:w="20" w:type="dxa"/>
            </w:tcMar>
            <w:vAlign w:val="bottom"/>
          </w:tcPr>
          <w:p w14:paraId="012D32A5"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2A6" w14:textId="77777777" w:rsidR="008A1CC1" w:rsidRDefault="00EB3825">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2A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2A8" w14:textId="77777777" w:rsidR="008A1CC1" w:rsidRDefault="00EB3825">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012D32A9" w14:textId="77777777" w:rsidR="008A1CC1" w:rsidRDefault="008A1CC1">
            <w:pPr>
              <w:rPr>
                <w:rFonts w:ascii="宋体"/>
                <w:vanish/>
              </w:rPr>
            </w:pPr>
          </w:p>
        </w:tc>
        <w:tc>
          <w:tcPr>
            <w:tcW w:w="0" w:type="auto"/>
            <w:gridSpan w:val="3"/>
            <w:shd w:val="clear" w:color="auto" w:fill="auto"/>
            <w:vAlign w:val="bottom"/>
          </w:tcPr>
          <w:p w14:paraId="012D32AA" w14:textId="77777777" w:rsidR="008A1CC1" w:rsidRDefault="008A1CC1">
            <w:pPr>
              <w:rPr>
                <w:rFonts w:ascii="宋体"/>
                <w:vanish/>
              </w:rPr>
            </w:pPr>
          </w:p>
        </w:tc>
        <w:tc>
          <w:tcPr>
            <w:tcW w:w="0" w:type="auto"/>
            <w:gridSpan w:val="3"/>
            <w:shd w:val="clear" w:color="auto" w:fill="auto"/>
            <w:vAlign w:val="bottom"/>
          </w:tcPr>
          <w:p w14:paraId="012D32AB" w14:textId="77777777" w:rsidR="008A1CC1" w:rsidRDefault="008A1CC1">
            <w:pPr>
              <w:rPr>
                <w:rFonts w:ascii="宋体"/>
                <w:vanish/>
              </w:rPr>
            </w:pPr>
          </w:p>
        </w:tc>
        <w:tc>
          <w:tcPr>
            <w:tcW w:w="0" w:type="auto"/>
            <w:gridSpan w:val="3"/>
            <w:shd w:val="clear" w:color="auto" w:fill="auto"/>
            <w:vAlign w:val="bottom"/>
          </w:tcPr>
          <w:p w14:paraId="012D32AC" w14:textId="77777777" w:rsidR="008A1CC1" w:rsidRDefault="008A1CC1">
            <w:pPr>
              <w:rPr>
                <w:rFonts w:ascii="宋体"/>
                <w:vanish/>
              </w:rPr>
            </w:pPr>
          </w:p>
        </w:tc>
        <w:tc>
          <w:tcPr>
            <w:tcW w:w="0" w:type="auto"/>
            <w:gridSpan w:val="3"/>
            <w:shd w:val="clear" w:color="auto" w:fill="auto"/>
            <w:vAlign w:val="bottom"/>
          </w:tcPr>
          <w:p w14:paraId="012D32AD" w14:textId="77777777" w:rsidR="008A1CC1" w:rsidRDefault="008A1CC1">
            <w:pPr>
              <w:rPr>
                <w:rFonts w:ascii="宋体"/>
                <w:vanish/>
              </w:rPr>
            </w:pPr>
          </w:p>
        </w:tc>
        <w:tc>
          <w:tcPr>
            <w:tcW w:w="0" w:type="auto"/>
            <w:gridSpan w:val="3"/>
            <w:shd w:val="clear" w:color="auto" w:fill="auto"/>
            <w:vAlign w:val="bottom"/>
          </w:tcPr>
          <w:p w14:paraId="012D32AE" w14:textId="77777777" w:rsidR="008A1CC1" w:rsidRDefault="008A1CC1">
            <w:pPr>
              <w:rPr>
                <w:rFonts w:ascii="宋体"/>
                <w:vanish/>
              </w:rPr>
            </w:pPr>
          </w:p>
        </w:tc>
        <w:tc>
          <w:tcPr>
            <w:tcW w:w="0" w:type="auto"/>
            <w:gridSpan w:val="3"/>
            <w:shd w:val="clear" w:color="auto" w:fill="auto"/>
            <w:vAlign w:val="bottom"/>
          </w:tcPr>
          <w:p w14:paraId="012D32AF" w14:textId="77777777" w:rsidR="008A1CC1" w:rsidRDefault="008A1CC1">
            <w:pPr>
              <w:rPr>
                <w:rFonts w:ascii="宋体"/>
                <w:vanish/>
              </w:rPr>
            </w:pPr>
          </w:p>
        </w:tc>
      </w:tr>
      <w:tr w:rsidR="008A1CC1" w14:paraId="012D32BC" w14:textId="77777777">
        <w:tc>
          <w:tcPr>
            <w:tcW w:w="0" w:type="auto"/>
            <w:gridSpan w:val="3"/>
            <w:shd w:val="clear" w:color="auto" w:fill="FFFFFF"/>
            <w:tcMar>
              <w:top w:w="40" w:type="dxa"/>
              <w:left w:w="20" w:type="dxa"/>
              <w:bottom w:w="40" w:type="dxa"/>
              <w:right w:w="20" w:type="dxa"/>
            </w:tcMar>
            <w:vAlign w:val="bottom"/>
          </w:tcPr>
          <w:p w14:paraId="012D32B1" w14:textId="77777777" w:rsidR="008A1CC1" w:rsidRDefault="00EB3825">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32B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2B3"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32B4" w14:textId="77777777" w:rsidR="008A1CC1" w:rsidRDefault="008A1CC1">
            <w:pPr>
              <w:rPr>
                <w:rFonts w:ascii="宋体"/>
              </w:rPr>
            </w:pPr>
          </w:p>
        </w:tc>
        <w:tc>
          <w:tcPr>
            <w:tcW w:w="0" w:type="auto"/>
            <w:shd w:val="clear" w:color="auto" w:fill="auto"/>
            <w:vAlign w:val="bottom"/>
          </w:tcPr>
          <w:p w14:paraId="012D32B5" w14:textId="77777777" w:rsidR="008A1CC1" w:rsidRDefault="008A1CC1">
            <w:pPr>
              <w:rPr>
                <w:rFonts w:ascii="宋体"/>
                <w:vanish/>
              </w:rPr>
            </w:pPr>
          </w:p>
        </w:tc>
        <w:tc>
          <w:tcPr>
            <w:tcW w:w="0" w:type="auto"/>
            <w:gridSpan w:val="3"/>
            <w:shd w:val="clear" w:color="auto" w:fill="auto"/>
            <w:vAlign w:val="bottom"/>
          </w:tcPr>
          <w:p w14:paraId="012D32B6" w14:textId="77777777" w:rsidR="008A1CC1" w:rsidRDefault="008A1CC1">
            <w:pPr>
              <w:rPr>
                <w:rFonts w:ascii="宋体"/>
                <w:vanish/>
              </w:rPr>
            </w:pPr>
          </w:p>
        </w:tc>
        <w:tc>
          <w:tcPr>
            <w:tcW w:w="0" w:type="auto"/>
            <w:gridSpan w:val="3"/>
            <w:shd w:val="clear" w:color="auto" w:fill="auto"/>
            <w:vAlign w:val="bottom"/>
          </w:tcPr>
          <w:p w14:paraId="012D32B7" w14:textId="77777777" w:rsidR="008A1CC1" w:rsidRDefault="008A1CC1">
            <w:pPr>
              <w:rPr>
                <w:rFonts w:ascii="宋体"/>
                <w:vanish/>
              </w:rPr>
            </w:pPr>
          </w:p>
        </w:tc>
        <w:tc>
          <w:tcPr>
            <w:tcW w:w="0" w:type="auto"/>
            <w:gridSpan w:val="3"/>
            <w:shd w:val="clear" w:color="auto" w:fill="auto"/>
            <w:vAlign w:val="bottom"/>
          </w:tcPr>
          <w:p w14:paraId="012D32B8" w14:textId="77777777" w:rsidR="008A1CC1" w:rsidRDefault="008A1CC1">
            <w:pPr>
              <w:rPr>
                <w:rFonts w:ascii="宋体"/>
                <w:vanish/>
              </w:rPr>
            </w:pPr>
          </w:p>
        </w:tc>
        <w:tc>
          <w:tcPr>
            <w:tcW w:w="0" w:type="auto"/>
            <w:gridSpan w:val="3"/>
            <w:shd w:val="clear" w:color="auto" w:fill="auto"/>
            <w:vAlign w:val="bottom"/>
          </w:tcPr>
          <w:p w14:paraId="012D32B9" w14:textId="77777777" w:rsidR="008A1CC1" w:rsidRDefault="008A1CC1">
            <w:pPr>
              <w:rPr>
                <w:rFonts w:ascii="宋体"/>
                <w:vanish/>
              </w:rPr>
            </w:pPr>
          </w:p>
        </w:tc>
        <w:tc>
          <w:tcPr>
            <w:tcW w:w="0" w:type="auto"/>
            <w:gridSpan w:val="3"/>
            <w:shd w:val="clear" w:color="auto" w:fill="auto"/>
            <w:vAlign w:val="bottom"/>
          </w:tcPr>
          <w:p w14:paraId="012D32BA" w14:textId="77777777" w:rsidR="008A1CC1" w:rsidRDefault="008A1CC1">
            <w:pPr>
              <w:rPr>
                <w:rFonts w:ascii="宋体"/>
                <w:vanish/>
              </w:rPr>
            </w:pPr>
          </w:p>
        </w:tc>
        <w:tc>
          <w:tcPr>
            <w:tcW w:w="0" w:type="auto"/>
            <w:gridSpan w:val="3"/>
            <w:shd w:val="clear" w:color="auto" w:fill="auto"/>
            <w:vAlign w:val="bottom"/>
          </w:tcPr>
          <w:p w14:paraId="012D32BB" w14:textId="77777777" w:rsidR="008A1CC1" w:rsidRDefault="008A1CC1">
            <w:pPr>
              <w:rPr>
                <w:rFonts w:ascii="宋体"/>
                <w:vanish/>
              </w:rPr>
            </w:pPr>
          </w:p>
        </w:tc>
      </w:tr>
      <w:tr w:rsidR="008A1CC1" w14:paraId="012D32CC" w14:textId="77777777">
        <w:tc>
          <w:tcPr>
            <w:tcW w:w="0" w:type="auto"/>
            <w:gridSpan w:val="3"/>
            <w:shd w:val="clear" w:color="auto" w:fill="CCEEFF"/>
            <w:tcMar>
              <w:top w:w="40" w:type="dxa"/>
              <w:left w:w="20" w:type="dxa"/>
              <w:bottom w:w="40" w:type="dxa"/>
              <w:right w:w="20" w:type="dxa"/>
            </w:tcMar>
            <w:vAlign w:val="bottom"/>
          </w:tcPr>
          <w:p w14:paraId="012D32BD" w14:textId="77777777" w:rsidR="008A1CC1" w:rsidRDefault="00EB3825">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012D32BE"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32BF" w14:textId="77777777" w:rsidR="008A1CC1" w:rsidRDefault="00EB3825">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2C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2C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2C2"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32C3" w14:textId="77777777" w:rsidR="008A1CC1" w:rsidRDefault="00EB3825">
            <w:pPr>
              <w:jc w:val="right"/>
              <w:textAlignment w:val="bottom"/>
            </w:pPr>
            <w:r>
              <w:rPr>
                <w:rFonts w:ascii="Arial" w:eastAsia="宋体" w:hAnsi="Arial" w:cs="Arial"/>
                <w:color w:val="000000"/>
                <w:sz w:val="14"/>
                <w:szCs w:val="14"/>
              </w:rPr>
              <w:t>148 </w:t>
            </w:r>
          </w:p>
        </w:tc>
        <w:tc>
          <w:tcPr>
            <w:tcW w:w="0" w:type="auto"/>
            <w:shd w:val="clear" w:color="auto" w:fill="CCEEFF"/>
            <w:tcMar>
              <w:top w:w="40" w:type="dxa"/>
              <w:left w:w="0" w:type="dxa"/>
              <w:bottom w:w="40" w:type="dxa"/>
              <w:right w:w="20" w:type="dxa"/>
            </w:tcMar>
            <w:vAlign w:val="bottom"/>
          </w:tcPr>
          <w:p w14:paraId="012D32C4" w14:textId="77777777" w:rsidR="008A1CC1" w:rsidRDefault="008A1CC1">
            <w:pPr>
              <w:jc w:val="right"/>
              <w:rPr>
                <w:rFonts w:ascii="宋体"/>
              </w:rPr>
            </w:pPr>
          </w:p>
        </w:tc>
        <w:tc>
          <w:tcPr>
            <w:tcW w:w="0" w:type="auto"/>
            <w:shd w:val="clear" w:color="auto" w:fill="auto"/>
            <w:vAlign w:val="bottom"/>
          </w:tcPr>
          <w:p w14:paraId="012D32C5" w14:textId="77777777" w:rsidR="008A1CC1" w:rsidRDefault="008A1CC1">
            <w:pPr>
              <w:rPr>
                <w:rFonts w:ascii="宋体"/>
                <w:vanish/>
              </w:rPr>
            </w:pPr>
          </w:p>
        </w:tc>
        <w:tc>
          <w:tcPr>
            <w:tcW w:w="0" w:type="auto"/>
            <w:gridSpan w:val="3"/>
            <w:shd w:val="clear" w:color="auto" w:fill="auto"/>
            <w:vAlign w:val="bottom"/>
          </w:tcPr>
          <w:p w14:paraId="012D32C6" w14:textId="77777777" w:rsidR="008A1CC1" w:rsidRDefault="008A1CC1">
            <w:pPr>
              <w:rPr>
                <w:rFonts w:ascii="宋体"/>
                <w:vanish/>
              </w:rPr>
            </w:pPr>
          </w:p>
        </w:tc>
        <w:tc>
          <w:tcPr>
            <w:tcW w:w="0" w:type="auto"/>
            <w:gridSpan w:val="3"/>
            <w:shd w:val="clear" w:color="auto" w:fill="auto"/>
            <w:vAlign w:val="bottom"/>
          </w:tcPr>
          <w:p w14:paraId="012D32C7" w14:textId="77777777" w:rsidR="008A1CC1" w:rsidRDefault="008A1CC1">
            <w:pPr>
              <w:rPr>
                <w:rFonts w:ascii="宋体"/>
                <w:vanish/>
              </w:rPr>
            </w:pPr>
          </w:p>
        </w:tc>
        <w:tc>
          <w:tcPr>
            <w:tcW w:w="0" w:type="auto"/>
            <w:gridSpan w:val="3"/>
            <w:shd w:val="clear" w:color="auto" w:fill="auto"/>
            <w:vAlign w:val="bottom"/>
          </w:tcPr>
          <w:p w14:paraId="012D32C8" w14:textId="77777777" w:rsidR="008A1CC1" w:rsidRDefault="008A1CC1">
            <w:pPr>
              <w:rPr>
                <w:rFonts w:ascii="宋体"/>
                <w:vanish/>
              </w:rPr>
            </w:pPr>
          </w:p>
        </w:tc>
        <w:tc>
          <w:tcPr>
            <w:tcW w:w="0" w:type="auto"/>
            <w:gridSpan w:val="3"/>
            <w:shd w:val="clear" w:color="auto" w:fill="auto"/>
            <w:vAlign w:val="bottom"/>
          </w:tcPr>
          <w:p w14:paraId="012D32C9" w14:textId="77777777" w:rsidR="008A1CC1" w:rsidRDefault="008A1CC1">
            <w:pPr>
              <w:rPr>
                <w:rFonts w:ascii="宋体"/>
                <w:vanish/>
              </w:rPr>
            </w:pPr>
          </w:p>
        </w:tc>
        <w:tc>
          <w:tcPr>
            <w:tcW w:w="0" w:type="auto"/>
            <w:gridSpan w:val="3"/>
            <w:shd w:val="clear" w:color="auto" w:fill="auto"/>
            <w:vAlign w:val="bottom"/>
          </w:tcPr>
          <w:p w14:paraId="012D32CA" w14:textId="77777777" w:rsidR="008A1CC1" w:rsidRDefault="008A1CC1">
            <w:pPr>
              <w:rPr>
                <w:rFonts w:ascii="宋体"/>
                <w:vanish/>
              </w:rPr>
            </w:pPr>
          </w:p>
        </w:tc>
        <w:tc>
          <w:tcPr>
            <w:tcW w:w="0" w:type="auto"/>
            <w:gridSpan w:val="3"/>
            <w:shd w:val="clear" w:color="auto" w:fill="auto"/>
            <w:vAlign w:val="bottom"/>
          </w:tcPr>
          <w:p w14:paraId="012D32CB" w14:textId="77777777" w:rsidR="008A1CC1" w:rsidRDefault="008A1CC1">
            <w:pPr>
              <w:rPr>
                <w:rFonts w:ascii="宋体"/>
                <w:vanish/>
              </w:rPr>
            </w:pPr>
          </w:p>
        </w:tc>
      </w:tr>
      <w:tr w:rsidR="008A1CC1" w14:paraId="012D32D8" w14:textId="77777777">
        <w:trPr>
          <w:hidden/>
        </w:trPr>
        <w:tc>
          <w:tcPr>
            <w:tcW w:w="0" w:type="auto"/>
            <w:gridSpan w:val="3"/>
            <w:shd w:val="clear" w:color="auto" w:fill="auto"/>
            <w:vAlign w:val="bottom"/>
          </w:tcPr>
          <w:p w14:paraId="012D32CD" w14:textId="77777777" w:rsidR="008A1CC1" w:rsidRDefault="008A1CC1">
            <w:pPr>
              <w:rPr>
                <w:rFonts w:ascii="宋体"/>
                <w:vanish/>
              </w:rPr>
            </w:pPr>
          </w:p>
        </w:tc>
        <w:tc>
          <w:tcPr>
            <w:tcW w:w="0" w:type="auto"/>
            <w:gridSpan w:val="3"/>
            <w:shd w:val="clear" w:color="auto" w:fill="auto"/>
            <w:vAlign w:val="bottom"/>
          </w:tcPr>
          <w:p w14:paraId="012D32CE" w14:textId="77777777" w:rsidR="008A1CC1" w:rsidRDefault="008A1CC1">
            <w:pPr>
              <w:rPr>
                <w:rFonts w:ascii="宋体"/>
                <w:vanish/>
              </w:rPr>
            </w:pPr>
          </w:p>
        </w:tc>
        <w:tc>
          <w:tcPr>
            <w:tcW w:w="0" w:type="auto"/>
            <w:gridSpan w:val="3"/>
            <w:shd w:val="clear" w:color="auto" w:fill="auto"/>
            <w:vAlign w:val="bottom"/>
          </w:tcPr>
          <w:p w14:paraId="012D32CF" w14:textId="77777777" w:rsidR="008A1CC1" w:rsidRDefault="008A1CC1">
            <w:pPr>
              <w:rPr>
                <w:rFonts w:ascii="宋体"/>
                <w:vanish/>
              </w:rPr>
            </w:pPr>
          </w:p>
        </w:tc>
        <w:tc>
          <w:tcPr>
            <w:tcW w:w="0" w:type="auto"/>
            <w:gridSpan w:val="3"/>
            <w:shd w:val="clear" w:color="auto" w:fill="auto"/>
            <w:vAlign w:val="bottom"/>
          </w:tcPr>
          <w:p w14:paraId="012D32D0" w14:textId="77777777" w:rsidR="008A1CC1" w:rsidRDefault="008A1CC1">
            <w:pPr>
              <w:rPr>
                <w:rFonts w:ascii="宋体"/>
                <w:vanish/>
              </w:rPr>
            </w:pPr>
          </w:p>
        </w:tc>
        <w:tc>
          <w:tcPr>
            <w:tcW w:w="0" w:type="auto"/>
            <w:shd w:val="clear" w:color="auto" w:fill="auto"/>
            <w:vAlign w:val="bottom"/>
          </w:tcPr>
          <w:p w14:paraId="012D32D1" w14:textId="77777777" w:rsidR="008A1CC1" w:rsidRDefault="008A1CC1">
            <w:pPr>
              <w:rPr>
                <w:rFonts w:ascii="宋体"/>
                <w:vanish/>
              </w:rPr>
            </w:pPr>
          </w:p>
        </w:tc>
        <w:tc>
          <w:tcPr>
            <w:tcW w:w="0" w:type="auto"/>
            <w:gridSpan w:val="3"/>
            <w:shd w:val="clear" w:color="auto" w:fill="auto"/>
            <w:vAlign w:val="bottom"/>
          </w:tcPr>
          <w:p w14:paraId="012D32D2" w14:textId="77777777" w:rsidR="008A1CC1" w:rsidRDefault="008A1CC1">
            <w:pPr>
              <w:rPr>
                <w:rFonts w:ascii="宋体"/>
                <w:vanish/>
              </w:rPr>
            </w:pPr>
          </w:p>
        </w:tc>
        <w:tc>
          <w:tcPr>
            <w:tcW w:w="0" w:type="auto"/>
            <w:gridSpan w:val="3"/>
            <w:shd w:val="clear" w:color="auto" w:fill="auto"/>
            <w:vAlign w:val="bottom"/>
          </w:tcPr>
          <w:p w14:paraId="012D32D3" w14:textId="77777777" w:rsidR="008A1CC1" w:rsidRDefault="008A1CC1">
            <w:pPr>
              <w:rPr>
                <w:rFonts w:ascii="宋体"/>
                <w:vanish/>
              </w:rPr>
            </w:pPr>
          </w:p>
        </w:tc>
        <w:tc>
          <w:tcPr>
            <w:tcW w:w="0" w:type="auto"/>
            <w:gridSpan w:val="3"/>
            <w:shd w:val="clear" w:color="auto" w:fill="auto"/>
            <w:vAlign w:val="bottom"/>
          </w:tcPr>
          <w:p w14:paraId="012D32D4" w14:textId="77777777" w:rsidR="008A1CC1" w:rsidRDefault="008A1CC1">
            <w:pPr>
              <w:rPr>
                <w:rFonts w:ascii="宋体"/>
                <w:vanish/>
              </w:rPr>
            </w:pPr>
          </w:p>
        </w:tc>
        <w:tc>
          <w:tcPr>
            <w:tcW w:w="0" w:type="auto"/>
            <w:gridSpan w:val="3"/>
            <w:shd w:val="clear" w:color="auto" w:fill="auto"/>
            <w:vAlign w:val="bottom"/>
          </w:tcPr>
          <w:p w14:paraId="012D32D5" w14:textId="77777777" w:rsidR="008A1CC1" w:rsidRDefault="008A1CC1">
            <w:pPr>
              <w:rPr>
                <w:rFonts w:ascii="宋体"/>
                <w:vanish/>
              </w:rPr>
            </w:pPr>
          </w:p>
        </w:tc>
        <w:tc>
          <w:tcPr>
            <w:tcW w:w="0" w:type="auto"/>
            <w:gridSpan w:val="3"/>
            <w:shd w:val="clear" w:color="auto" w:fill="auto"/>
            <w:vAlign w:val="bottom"/>
          </w:tcPr>
          <w:p w14:paraId="012D32D6" w14:textId="77777777" w:rsidR="008A1CC1" w:rsidRDefault="008A1CC1">
            <w:pPr>
              <w:rPr>
                <w:rFonts w:ascii="宋体"/>
                <w:vanish/>
              </w:rPr>
            </w:pPr>
          </w:p>
        </w:tc>
        <w:tc>
          <w:tcPr>
            <w:tcW w:w="0" w:type="auto"/>
            <w:gridSpan w:val="3"/>
            <w:shd w:val="clear" w:color="auto" w:fill="auto"/>
            <w:vAlign w:val="bottom"/>
          </w:tcPr>
          <w:p w14:paraId="012D32D7" w14:textId="77777777" w:rsidR="008A1CC1" w:rsidRDefault="008A1CC1">
            <w:pPr>
              <w:rPr>
                <w:rFonts w:ascii="宋体"/>
                <w:vanish/>
              </w:rPr>
            </w:pPr>
          </w:p>
        </w:tc>
      </w:tr>
      <w:tr w:rsidR="008A1CC1" w14:paraId="012D32E6" w14:textId="77777777">
        <w:tc>
          <w:tcPr>
            <w:tcW w:w="0" w:type="auto"/>
            <w:gridSpan w:val="3"/>
            <w:shd w:val="clear" w:color="auto" w:fill="FFFFFF"/>
            <w:tcMar>
              <w:top w:w="40" w:type="dxa"/>
              <w:left w:w="20" w:type="dxa"/>
              <w:bottom w:w="40" w:type="dxa"/>
              <w:right w:w="20" w:type="dxa"/>
            </w:tcMar>
            <w:vAlign w:val="bottom"/>
          </w:tcPr>
          <w:p w14:paraId="012D32D9" w14:textId="77777777" w:rsidR="008A1CC1" w:rsidRDefault="00EB3825">
            <w:pPr>
              <w:textAlignment w:val="bottom"/>
            </w:pPr>
            <w:r>
              <w:rPr>
                <w:rFonts w:ascii="Arial" w:eastAsia="宋体" w:hAnsi="Arial" w:cs="Arial"/>
                <w:color w:val="000000"/>
                <w:sz w:val="14"/>
                <w:szCs w:val="14"/>
              </w:rPr>
              <w:t>Provisions for credit losses (unfunded commitments)</w:t>
            </w:r>
          </w:p>
        </w:tc>
        <w:tc>
          <w:tcPr>
            <w:tcW w:w="0" w:type="auto"/>
            <w:gridSpan w:val="2"/>
            <w:shd w:val="clear" w:color="auto" w:fill="FFFFFF"/>
            <w:tcMar>
              <w:top w:w="40" w:type="dxa"/>
              <w:left w:w="20" w:type="dxa"/>
              <w:bottom w:w="40" w:type="dxa"/>
              <w:right w:w="0" w:type="dxa"/>
            </w:tcMar>
            <w:vAlign w:val="bottom"/>
          </w:tcPr>
          <w:p w14:paraId="012D32D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2D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2D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2DD" w14:textId="77777777" w:rsidR="008A1CC1" w:rsidRDefault="00EB3825">
            <w:pPr>
              <w:jc w:val="right"/>
              <w:textAlignment w:val="bottom"/>
            </w:pPr>
            <w:r>
              <w:rPr>
                <w:rFonts w:ascii="Arial" w:eastAsia="宋体" w:hAnsi="Arial" w:cs="Arial"/>
                <w:color w:val="000000"/>
                <w:sz w:val="14"/>
                <w:szCs w:val="14"/>
              </w:rPr>
              <w:t>(7)</w:t>
            </w:r>
          </w:p>
        </w:tc>
        <w:tc>
          <w:tcPr>
            <w:tcW w:w="0" w:type="auto"/>
            <w:shd w:val="clear" w:color="auto" w:fill="FFFFFF"/>
            <w:tcMar>
              <w:top w:w="40" w:type="dxa"/>
              <w:left w:w="0" w:type="dxa"/>
              <w:bottom w:w="40" w:type="dxa"/>
              <w:right w:w="20" w:type="dxa"/>
            </w:tcMar>
            <w:vAlign w:val="bottom"/>
          </w:tcPr>
          <w:p w14:paraId="012D32DE" w14:textId="77777777" w:rsidR="008A1CC1" w:rsidRDefault="008A1CC1">
            <w:pPr>
              <w:jc w:val="right"/>
              <w:rPr>
                <w:rFonts w:ascii="宋体"/>
              </w:rPr>
            </w:pPr>
          </w:p>
        </w:tc>
        <w:tc>
          <w:tcPr>
            <w:tcW w:w="0" w:type="auto"/>
            <w:shd w:val="clear" w:color="auto" w:fill="auto"/>
            <w:vAlign w:val="bottom"/>
          </w:tcPr>
          <w:p w14:paraId="012D32DF" w14:textId="77777777" w:rsidR="008A1CC1" w:rsidRDefault="008A1CC1">
            <w:pPr>
              <w:rPr>
                <w:rFonts w:ascii="宋体"/>
                <w:vanish/>
              </w:rPr>
            </w:pPr>
          </w:p>
        </w:tc>
        <w:tc>
          <w:tcPr>
            <w:tcW w:w="0" w:type="auto"/>
            <w:gridSpan w:val="3"/>
            <w:shd w:val="clear" w:color="auto" w:fill="auto"/>
            <w:vAlign w:val="bottom"/>
          </w:tcPr>
          <w:p w14:paraId="012D32E0" w14:textId="77777777" w:rsidR="008A1CC1" w:rsidRDefault="008A1CC1">
            <w:pPr>
              <w:rPr>
                <w:rFonts w:ascii="宋体"/>
                <w:vanish/>
              </w:rPr>
            </w:pPr>
          </w:p>
        </w:tc>
        <w:tc>
          <w:tcPr>
            <w:tcW w:w="0" w:type="auto"/>
            <w:gridSpan w:val="3"/>
            <w:shd w:val="clear" w:color="auto" w:fill="auto"/>
            <w:vAlign w:val="bottom"/>
          </w:tcPr>
          <w:p w14:paraId="012D32E1" w14:textId="77777777" w:rsidR="008A1CC1" w:rsidRDefault="008A1CC1">
            <w:pPr>
              <w:rPr>
                <w:rFonts w:ascii="宋体"/>
                <w:vanish/>
              </w:rPr>
            </w:pPr>
          </w:p>
        </w:tc>
        <w:tc>
          <w:tcPr>
            <w:tcW w:w="0" w:type="auto"/>
            <w:gridSpan w:val="3"/>
            <w:shd w:val="clear" w:color="auto" w:fill="auto"/>
            <w:vAlign w:val="bottom"/>
          </w:tcPr>
          <w:p w14:paraId="012D32E2" w14:textId="77777777" w:rsidR="008A1CC1" w:rsidRDefault="008A1CC1">
            <w:pPr>
              <w:rPr>
                <w:rFonts w:ascii="宋体"/>
                <w:vanish/>
              </w:rPr>
            </w:pPr>
          </w:p>
        </w:tc>
        <w:tc>
          <w:tcPr>
            <w:tcW w:w="0" w:type="auto"/>
            <w:gridSpan w:val="3"/>
            <w:shd w:val="clear" w:color="auto" w:fill="auto"/>
            <w:vAlign w:val="bottom"/>
          </w:tcPr>
          <w:p w14:paraId="012D32E3" w14:textId="77777777" w:rsidR="008A1CC1" w:rsidRDefault="008A1CC1">
            <w:pPr>
              <w:rPr>
                <w:rFonts w:ascii="宋体"/>
                <w:vanish/>
              </w:rPr>
            </w:pPr>
          </w:p>
        </w:tc>
        <w:tc>
          <w:tcPr>
            <w:tcW w:w="0" w:type="auto"/>
            <w:gridSpan w:val="3"/>
            <w:shd w:val="clear" w:color="auto" w:fill="auto"/>
            <w:vAlign w:val="bottom"/>
          </w:tcPr>
          <w:p w14:paraId="012D32E4" w14:textId="77777777" w:rsidR="008A1CC1" w:rsidRDefault="008A1CC1">
            <w:pPr>
              <w:rPr>
                <w:rFonts w:ascii="宋体"/>
                <w:vanish/>
              </w:rPr>
            </w:pPr>
          </w:p>
        </w:tc>
        <w:tc>
          <w:tcPr>
            <w:tcW w:w="0" w:type="auto"/>
            <w:gridSpan w:val="3"/>
            <w:shd w:val="clear" w:color="auto" w:fill="auto"/>
            <w:vAlign w:val="bottom"/>
          </w:tcPr>
          <w:p w14:paraId="012D32E5" w14:textId="77777777" w:rsidR="008A1CC1" w:rsidRDefault="008A1CC1">
            <w:pPr>
              <w:rPr>
                <w:rFonts w:ascii="宋体"/>
                <w:vanish/>
              </w:rPr>
            </w:pPr>
          </w:p>
        </w:tc>
      </w:tr>
      <w:tr w:rsidR="008A1CC1" w14:paraId="012D32F4" w14:textId="77777777">
        <w:tc>
          <w:tcPr>
            <w:tcW w:w="0" w:type="auto"/>
            <w:gridSpan w:val="3"/>
            <w:shd w:val="clear" w:color="auto" w:fill="CCEEFF"/>
            <w:tcMar>
              <w:top w:w="40" w:type="dxa"/>
              <w:left w:w="20" w:type="dxa"/>
              <w:bottom w:w="40" w:type="dxa"/>
              <w:right w:w="20" w:type="dxa"/>
            </w:tcMar>
            <w:vAlign w:val="bottom"/>
          </w:tcPr>
          <w:p w14:paraId="012D32E7" w14:textId="77777777" w:rsidR="008A1CC1" w:rsidRDefault="00EB3825">
            <w:pPr>
              <w:textAlignment w:val="bottom"/>
            </w:pPr>
            <w:r>
              <w:rPr>
                <w:rFonts w:ascii="Arial" w:eastAsia="宋体" w:hAnsi="Arial" w:cs="Arial"/>
                <w:color w:val="000000"/>
                <w:sz w:val="14"/>
                <w:szCs w:val="14"/>
              </w:rPr>
              <w:t>Provisions for credit losses (held-to-maturity securities and all other)</w:t>
            </w:r>
          </w:p>
        </w:tc>
        <w:tc>
          <w:tcPr>
            <w:tcW w:w="0" w:type="auto"/>
            <w:gridSpan w:val="2"/>
            <w:shd w:val="clear" w:color="auto" w:fill="CCEEFF"/>
            <w:tcMar>
              <w:top w:w="40" w:type="dxa"/>
              <w:left w:w="20" w:type="dxa"/>
              <w:bottom w:w="40" w:type="dxa"/>
              <w:right w:w="0" w:type="dxa"/>
            </w:tcMar>
            <w:vAlign w:val="bottom"/>
          </w:tcPr>
          <w:p w14:paraId="012D32E8"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2E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2E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2EB" w14:textId="77777777" w:rsidR="008A1CC1" w:rsidRDefault="00EB3825">
            <w:pPr>
              <w:jc w:val="right"/>
              <w:textAlignment w:val="bottom"/>
            </w:pPr>
            <w:r>
              <w:rPr>
                <w:rFonts w:ascii="Arial" w:eastAsia="宋体" w:hAnsi="Arial" w:cs="Arial"/>
                <w:color w:val="000000"/>
                <w:sz w:val="14"/>
                <w:szCs w:val="14"/>
              </w:rPr>
              <w:t>(2)</w:t>
            </w:r>
          </w:p>
        </w:tc>
        <w:tc>
          <w:tcPr>
            <w:tcW w:w="0" w:type="auto"/>
            <w:shd w:val="clear" w:color="auto" w:fill="CCEEFF"/>
            <w:tcMar>
              <w:top w:w="40" w:type="dxa"/>
              <w:left w:w="0" w:type="dxa"/>
              <w:bottom w:w="40" w:type="dxa"/>
              <w:right w:w="20" w:type="dxa"/>
            </w:tcMar>
            <w:vAlign w:val="bottom"/>
          </w:tcPr>
          <w:p w14:paraId="012D32EC" w14:textId="77777777" w:rsidR="008A1CC1" w:rsidRDefault="008A1CC1">
            <w:pPr>
              <w:jc w:val="right"/>
              <w:rPr>
                <w:rFonts w:ascii="宋体"/>
              </w:rPr>
            </w:pPr>
          </w:p>
        </w:tc>
        <w:tc>
          <w:tcPr>
            <w:tcW w:w="0" w:type="auto"/>
            <w:shd w:val="clear" w:color="auto" w:fill="auto"/>
            <w:vAlign w:val="bottom"/>
          </w:tcPr>
          <w:p w14:paraId="012D32ED" w14:textId="77777777" w:rsidR="008A1CC1" w:rsidRDefault="008A1CC1">
            <w:pPr>
              <w:rPr>
                <w:rFonts w:ascii="宋体"/>
                <w:vanish/>
              </w:rPr>
            </w:pPr>
          </w:p>
        </w:tc>
        <w:tc>
          <w:tcPr>
            <w:tcW w:w="0" w:type="auto"/>
            <w:gridSpan w:val="3"/>
            <w:shd w:val="clear" w:color="auto" w:fill="auto"/>
            <w:vAlign w:val="bottom"/>
          </w:tcPr>
          <w:p w14:paraId="012D32EE" w14:textId="77777777" w:rsidR="008A1CC1" w:rsidRDefault="008A1CC1">
            <w:pPr>
              <w:rPr>
                <w:rFonts w:ascii="宋体"/>
                <w:vanish/>
              </w:rPr>
            </w:pPr>
          </w:p>
        </w:tc>
        <w:tc>
          <w:tcPr>
            <w:tcW w:w="0" w:type="auto"/>
            <w:gridSpan w:val="3"/>
            <w:shd w:val="clear" w:color="auto" w:fill="auto"/>
            <w:vAlign w:val="bottom"/>
          </w:tcPr>
          <w:p w14:paraId="012D32EF" w14:textId="77777777" w:rsidR="008A1CC1" w:rsidRDefault="008A1CC1">
            <w:pPr>
              <w:rPr>
                <w:rFonts w:ascii="宋体"/>
                <w:vanish/>
              </w:rPr>
            </w:pPr>
          </w:p>
        </w:tc>
        <w:tc>
          <w:tcPr>
            <w:tcW w:w="0" w:type="auto"/>
            <w:gridSpan w:val="3"/>
            <w:shd w:val="clear" w:color="auto" w:fill="auto"/>
            <w:vAlign w:val="bottom"/>
          </w:tcPr>
          <w:p w14:paraId="012D32F0" w14:textId="77777777" w:rsidR="008A1CC1" w:rsidRDefault="008A1CC1">
            <w:pPr>
              <w:rPr>
                <w:rFonts w:ascii="宋体"/>
                <w:vanish/>
              </w:rPr>
            </w:pPr>
          </w:p>
        </w:tc>
        <w:tc>
          <w:tcPr>
            <w:tcW w:w="0" w:type="auto"/>
            <w:gridSpan w:val="3"/>
            <w:shd w:val="clear" w:color="auto" w:fill="auto"/>
            <w:vAlign w:val="bottom"/>
          </w:tcPr>
          <w:p w14:paraId="012D32F1" w14:textId="77777777" w:rsidR="008A1CC1" w:rsidRDefault="008A1CC1">
            <w:pPr>
              <w:rPr>
                <w:rFonts w:ascii="宋体"/>
                <w:vanish/>
              </w:rPr>
            </w:pPr>
          </w:p>
        </w:tc>
        <w:tc>
          <w:tcPr>
            <w:tcW w:w="0" w:type="auto"/>
            <w:gridSpan w:val="3"/>
            <w:shd w:val="clear" w:color="auto" w:fill="auto"/>
            <w:vAlign w:val="bottom"/>
          </w:tcPr>
          <w:p w14:paraId="012D32F2" w14:textId="77777777" w:rsidR="008A1CC1" w:rsidRDefault="008A1CC1">
            <w:pPr>
              <w:rPr>
                <w:rFonts w:ascii="宋体"/>
                <w:vanish/>
              </w:rPr>
            </w:pPr>
          </w:p>
        </w:tc>
        <w:tc>
          <w:tcPr>
            <w:tcW w:w="0" w:type="auto"/>
            <w:gridSpan w:val="3"/>
            <w:shd w:val="clear" w:color="auto" w:fill="auto"/>
            <w:vAlign w:val="bottom"/>
          </w:tcPr>
          <w:p w14:paraId="012D32F3" w14:textId="77777777" w:rsidR="008A1CC1" w:rsidRDefault="008A1CC1">
            <w:pPr>
              <w:rPr>
                <w:rFonts w:ascii="宋体"/>
                <w:vanish/>
              </w:rPr>
            </w:pPr>
          </w:p>
        </w:tc>
      </w:tr>
      <w:tr w:rsidR="008A1CC1" w14:paraId="012D3302" w14:textId="77777777">
        <w:tc>
          <w:tcPr>
            <w:tcW w:w="0" w:type="auto"/>
            <w:gridSpan w:val="3"/>
            <w:shd w:val="clear" w:color="auto" w:fill="FFFFFF"/>
            <w:tcMar>
              <w:top w:w="40" w:type="dxa"/>
              <w:left w:w="20" w:type="dxa"/>
              <w:bottom w:w="40" w:type="dxa"/>
              <w:right w:w="20" w:type="dxa"/>
            </w:tcMar>
            <w:vAlign w:val="bottom"/>
          </w:tcPr>
          <w:p w14:paraId="012D32F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Charge-offs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012D32F6"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012D32F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2F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2F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2FA" w14:textId="77777777" w:rsidR="008A1CC1" w:rsidRDefault="008A1CC1">
            <w:pPr>
              <w:jc w:val="right"/>
              <w:rPr>
                <w:rFonts w:ascii="宋体"/>
              </w:rPr>
            </w:pPr>
          </w:p>
        </w:tc>
        <w:tc>
          <w:tcPr>
            <w:tcW w:w="0" w:type="auto"/>
            <w:shd w:val="clear" w:color="auto" w:fill="auto"/>
            <w:vAlign w:val="bottom"/>
          </w:tcPr>
          <w:p w14:paraId="012D32FB" w14:textId="77777777" w:rsidR="008A1CC1" w:rsidRDefault="008A1CC1">
            <w:pPr>
              <w:rPr>
                <w:rFonts w:ascii="宋体"/>
                <w:vanish/>
              </w:rPr>
            </w:pPr>
          </w:p>
        </w:tc>
        <w:tc>
          <w:tcPr>
            <w:tcW w:w="0" w:type="auto"/>
            <w:gridSpan w:val="3"/>
            <w:shd w:val="clear" w:color="auto" w:fill="auto"/>
            <w:vAlign w:val="bottom"/>
          </w:tcPr>
          <w:p w14:paraId="012D32FC" w14:textId="77777777" w:rsidR="008A1CC1" w:rsidRDefault="008A1CC1">
            <w:pPr>
              <w:rPr>
                <w:rFonts w:ascii="宋体"/>
                <w:vanish/>
              </w:rPr>
            </w:pPr>
          </w:p>
        </w:tc>
        <w:tc>
          <w:tcPr>
            <w:tcW w:w="0" w:type="auto"/>
            <w:gridSpan w:val="3"/>
            <w:shd w:val="clear" w:color="auto" w:fill="auto"/>
            <w:vAlign w:val="bottom"/>
          </w:tcPr>
          <w:p w14:paraId="012D32FD" w14:textId="77777777" w:rsidR="008A1CC1" w:rsidRDefault="008A1CC1">
            <w:pPr>
              <w:rPr>
                <w:rFonts w:ascii="宋体"/>
                <w:vanish/>
              </w:rPr>
            </w:pPr>
          </w:p>
        </w:tc>
        <w:tc>
          <w:tcPr>
            <w:tcW w:w="0" w:type="auto"/>
            <w:gridSpan w:val="3"/>
            <w:shd w:val="clear" w:color="auto" w:fill="auto"/>
            <w:vAlign w:val="bottom"/>
          </w:tcPr>
          <w:p w14:paraId="012D32FE" w14:textId="77777777" w:rsidR="008A1CC1" w:rsidRDefault="008A1CC1">
            <w:pPr>
              <w:rPr>
                <w:rFonts w:ascii="宋体"/>
                <w:vanish/>
              </w:rPr>
            </w:pPr>
          </w:p>
        </w:tc>
        <w:tc>
          <w:tcPr>
            <w:tcW w:w="0" w:type="auto"/>
            <w:gridSpan w:val="3"/>
            <w:shd w:val="clear" w:color="auto" w:fill="auto"/>
            <w:vAlign w:val="bottom"/>
          </w:tcPr>
          <w:p w14:paraId="012D32FF" w14:textId="77777777" w:rsidR="008A1CC1" w:rsidRDefault="008A1CC1">
            <w:pPr>
              <w:rPr>
                <w:rFonts w:ascii="宋体"/>
                <w:vanish/>
              </w:rPr>
            </w:pPr>
          </w:p>
        </w:tc>
        <w:tc>
          <w:tcPr>
            <w:tcW w:w="0" w:type="auto"/>
            <w:gridSpan w:val="3"/>
            <w:shd w:val="clear" w:color="auto" w:fill="auto"/>
            <w:vAlign w:val="bottom"/>
          </w:tcPr>
          <w:p w14:paraId="012D3300" w14:textId="77777777" w:rsidR="008A1CC1" w:rsidRDefault="008A1CC1">
            <w:pPr>
              <w:rPr>
                <w:rFonts w:ascii="宋体"/>
                <w:vanish/>
              </w:rPr>
            </w:pPr>
          </w:p>
        </w:tc>
        <w:tc>
          <w:tcPr>
            <w:tcW w:w="0" w:type="auto"/>
            <w:gridSpan w:val="3"/>
            <w:shd w:val="clear" w:color="auto" w:fill="auto"/>
            <w:vAlign w:val="bottom"/>
          </w:tcPr>
          <w:p w14:paraId="012D3301" w14:textId="77777777" w:rsidR="008A1CC1" w:rsidRDefault="008A1CC1">
            <w:pPr>
              <w:rPr>
                <w:rFonts w:ascii="宋体"/>
                <w:vanish/>
              </w:rPr>
            </w:pPr>
          </w:p>
        </w:tc>
      </w:tr>
      <w:tr w:rsidR="008A1CC1" w14:paraId="012D330E" w14:textId="77777777">
        <w:trPr>
          <w:hidden/>
        </w:trPr>
        <w:tc>
          <w:tcPr>
            <w:tcW w:w="0" w:type="auto"/>
            <w:gridSpan w:val="3"/>
            <w:shd w:val="clear" w:color="auto" w:fill="auto"/>
            <w:vAlign w:val="bottom"/>
          </w:tcPr>
          <w:p w14:paraId="012D3303" w14:textId="77777777" w:rsidR="008A1CC1" w:rsidRDefault="008A1CC1">
            <w:pPr>
              <w:rPr>
                <w:rFonts w:ascii="宋体"/>
                <w:vanish/>
              </w:rPr>
            </w:pPr>
          </w:p>
        </w:tc>
        <w:tc>
          <w:tcPr>
            <w:tcW w:w="0" w:type="auto"/>
            <w:gridSpan w:val="3"/>
            <w:shd w:val="clear" w:color="auto" w:fill="auto"/>
            <w:vAlign w:val="bottom"/>
          </w:tcPr>
          <w:p w14:paraId="012D3304" w14:textId="77777777" w:rsidR="008A1CC1" w:rsidRDefault="008A1CC1">
            <w:pPr>
              <w:rPr>
                <w:rFonts w:ascii="宋体"/>
                <w:vanish/>
              </w:rPr>
            </w:pPr>
          </w:p>
        </w:tc>
        <w:tc>
          <w:tcPr>
            <w:tcW w:w="0" w:type="auto"/>
            <w:gridSpan w:val="3"/>
            <w:shd w:val="clear" w:color="auto" w:fill="auto"/>
            <w:vAlign w:val="bottom"/>
          </w:tcPr>
          <w:p w14:paraId="012D3305" w14:textId="77777777" w:rsidR="008A1CC1" w:rsidRDefault="008A1CC1">
            <w:pPr>
              <w:rPr>
                <w:rFonts w:ascii="宋体"/>
                <w:vanish/>
              </w:rPr>
            </w:pPr>
          </w:p>
        </w:tc>
        <w:tc>
          <w:tcPr>
            <w:tcW w:w="0" w:type="auto"/>
            <w:gridSpan w:val="3"/>
            <w:shd w:val="clear" w:color="auto" w:fill="auto"/>
            <w:vAlign w:val="bottom"/>
          </w:tcPr>
          <w:p w14:paraId="012D3306" w14:textId="77777777" w:rsidR="008A1CC1" w:rsidRDefault="008A1CC1">
            <w:pPr>
              <w:rPr>
                <w:rFonts w:ascii="宋体"/>
                <w:vanish/>
              </w:rPr>
            </w:pPr>
          </w:p>
        </w:tc>
        <w:tc>
          <w:tcPr>
            <w:tcW w:w="0" w:type="auto"/>
            <w:shd w:val="clear" w:color="auto" w:fill="auto"/>
            <w:vAlign w:val="bottom"/>
          </w:tcPr>
          <w:p w14:paraId="012D3307" w14:textId="77777777" w:rsidR="008A1CC1" w:rsidRDefault="008A1CC1">
            <w:pPr>
              <w:rPr>
                <w:rFonts w:ascii="宋体"/>
                <w:vanish/>
              </w:rPr>
            </w:pPr>
          </w:p>
        </w:tc>
        <w:tc>
          <w:tcPr>
            <w:tcW w:w="0" w:type="auto"/>
            <w:gridSpan w:val="3"/>
            <w:shd w:val="clear" w:color="auto" w:fill="auto"/>
            <w:vAlign w:val="bottom"/>
          </w:tcPr>
          <w:p w14:paraId="012D3308" w14:textId="77777777" w:rsidR="008A1CC1" w:rsidRDefault="008A1CC1">
            <w:pPr>
              <w:rPr>
                <w:rFonts w:ascii="宋体"/>
                <w:vanish/>
              </w:rPr>
            </w:pPr>
          </w:p>
        </w:tc>
        <w:tc>
          <w:tcPr>
            <w:tcW w:w="0" w:type="auto"/>
            <w:gridSpan w:val="3"/>
            <w:shd w:val="clear" w:color="auto" w:fill="auto"/>
            <w:vAlign w:val="bottom"/>
          </w:tcPr>
          <w:p w14:paraId="012D3309" w14:textId="77777777" w:rsidR="008A1CC1" w:rsidRDefault="008A1CC1">
            <w:pPr>
              <w:rPr>
                <w:rFonts w:ascii="宋体"/>
                <w:vanish/>
              </w:rPr>
            </w:pPr>
          </w:p>
        </w:tc>
        <w:tc>
          <w:tcPr>
            <w:tcW w:w="0" w:type="auto"/>
            <w:gridSpan w:val="3"/>
            <w:shd w:val="clear" w:color="auto" w:fill="auto"/>
            <w:vAlign w:val="bottom"/>
          </w:tcPr>
          <w:p w14:paraId="012D330A" w14:textId="77777777" w:rsidR="008A1CC1" w:rsidRDefault="008A1CC1">
            <w:pPr>
              <w:rPr>
                <w:rFonts w:ascii="宋体"/>
                <w:vanish/>
              </w:rPr>
            </w:pPr>
          </w:p>
        </w:tc>
        <w:tc>
          <w:tcPr>
            <w:tcW w:w="0" w:type="auto"/>
            <w:gridSpan w:val="3"/>
            <w:shd w:val="clear" w:color="auto" w:fill="auto"/>
            <w:vAlign w:val="bottom"/>
          </w:tcPr>
          <w:p w14:paraId="012D330B" w14:textId="77777777" w:rsidR="008A1CC1" w:rsidRDefault="008A1CC1">
            <w:pPr>
              <w:rPr>
                <w:rFonts w:ascii="宋体"/>
                <w:vanish/>
              </w:rPr>
            </w:pPr>
          </w:p>
        </w:tc>
        <w:tc>
          <w:tcPr>
            <w:tcW w:w="0" w:type="auto"/>
            <w:gridSpan w:val="3"/>
            <w:shd w:val="clear" w:color="auto" w:fill="auto"/>
            <w:vAlign w:val="bottom"/>
          </w:tcPr>
          <w:p w14:paraId="012D330C" w14:textId="77777777" w:rsidR="008A1CC1" w:rsidRDefault="008A1CC1">
            <w:pPr>
              <w:rPr>
                <w:rFonts w:ascii="宋体"/>
                <w:vanish/>
              </w:rPr>
            </w:pPr>
          </w:p>
        </w:tc>
        <w:tc>
          <w:tcPr>
            <w:tcW w:w="0" w:type="auto"/>
            <w:gridSpan w:val="3"/>
            <w:shd w:val="clear" w:color="auto" w:fill="auto"/>
            <w:vAlign w:val="bottom"/>
          </w:tcPr>
          <w:p w14:paraId="012D330D" w14:textId="77777777" w:rsidR="008A1CC1" w:rsidRDefault="008A1CC1">
            <w:pPr>
              <w:rPr>
                <w:rFonts w:ascii="宋体"/>
                <w:vanish/>
              </w:rPr>
            </w:pPr>
          </w:p>
        </w:tc>
      </w:tr>
      <w:tr w:rsidR="008A1CC1" w14:paraId="012D331C" w14:textId="77777777">
        <w:tc>
          <w:tcPr>
            <w:tcW w:w="0" w:type="auto"/>
            <w:gridSpan w:val="3"/>
            <w:shd w:val="clear" w:color="auto" w:fill="CCEEFF"/>
            <w:tcMar>
              <w:top w:w="40" w:type="dxa"/>
              <w:left w:w="20" w:type="dxa"/>
              <w:bottom w:w="40" w:type="dxa"/>
              <w:right w:w="20" w:type="dxa"/>
            </w:tcMar>
            <w:vAlign w:val="bottom"/>
          </w:tcPr>
          <w:p w14:paraId="012D330F"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Other</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012D3310"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1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1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313" w14:textId="77777777" w:rsidR="008A1CC1" w:rsidRDefault="00EB3825">
            <w:pPr>
              <w:jc w:val="right"/>
              <w:textAlignment w:val="bottom"/>
            </w:pPr>
            <w:r>
              <w:rPr>
                <w:rFonts w:ascii="Arial" w:eastAsia="宋体" w:hAnsi="Arial" w:cs="Arial"/>
                <w:color w:val="000000"/>
                <w:sz w:val="14"/>
                <w:szCs w:val="14"/>
              </w:rPr>
              <w:t>(4)</w:t>
            </w:r>
          </w:p>
        </w:tc>
        <w:tc>
          <w:tcPr>
            <w:tcW w:w="0" w:type="auto"/>
            <w:shd w:val="clear" w:color="auto" w:fill="CCEEFF"/>
            <w:tcMar>
              <w:top w:w="40" w:type="dxa"/>
              <w:left w:w="0" w:type="dxa"/>
              <w:bottom w:w="40" w:type="dxa"/>
              <w:right w:w="20" w:type="dxa"/>
            </w:tcMar>
            <w:vAlign w:val="bottom"/>
          </w:tcPr>
          <w:p w14:paraId="012D3314" w14:textId="77777777" w:rsidR="008A1CC1" w:rsidRDefault="008A1CC1">
            <w:pPr>
              <w:jc w:val="right"/>
              <w:rPr>
                <w:rFonts w:ascii="宋体"/>
              </w:rPr>
            </w:pPr>
          </w:p>
        </w:tc>
        <w:tc>
          <w:tcPr>
            <w:tcW w:w="0" w:type="auto"/>
            <w:shd w:val="clear" w:color="auto" w:fill="auto"/>
            <w:vAlign w:val="bottom"/>
          </w:tcPr>
          <w:p w14:paraId="012D3315" w14:textId="77777777" w:rsidR="008A1CC1" w:rsidRDefault="008A1CC1">
            <w:pPr>
              <w:rPr>
                <w:rFonts w:ascii="宋体"/>
                <w:vanish/>
              </w:rPr>
            </w:pPr>
          </w:p>
        </w:tc>
        <w:tc>
          <w:tcPr>
            <w:tcW w:w="0" w:type="auto"/>
            <w:gridSpan w:val="3"/>
            <w:shd w:val="clear" w:color="auto" w:fill="auto"/>
            <w:vAlign w:val="bottom"/>
          </w:tcPr>
          <w:p w14:paraId="012D3316" w14:textId="77777777" w:rsidR="008A1CC1" w:rsidRDefault="008A1CC1">
            <w:pPr>
              <w:rPr>
                <w:rFonts w:ascii="宋体"/>
                <w:vanish/>
              </w:rPr>
            </w:pPr>
          </w:p>
        </w:tc>
        <w:tc>
          <w:tcPr>
            <w:tcW w:w="0" w:type="auto"/>
            <w:gridSpan w:val="3"/>
            <w:shd w:val="clear" w:color="auto" w:fill="auto"/>
            <w:vAlign w:val="bottom"/>
          </w:tcPr>
          <w:p w14:paraId="012D3317" w14:textId="77777777" w:rsidR="008A1CC1" w:rsidRDefault="008A1CC1">
            <w:pPr>
              <w:rPr>
                <w:rFonts w:ascii="宋体"/>
                <w:vanish/>
              </w:rPr>
            </w:pPr>
          </w:p>
        </w:tc>
        <w:tc>
          <w:tcPr>
            <w:tcW w:w="0" w:type="auto"/>
            <w:gridSpan w:val="3"/>
            <w:shd w:val="clear" w:color="auto" w:fill="auto"/>
            <w:vAlign w:val="bottom"/>
          </w:tcPr>
          <w:p w14:paraId="012D3318" w14:textId="77777777" w:rsidR="008A1CC1" w:rsidRDefault="008A1CC1">
            <w:pPr>
              <w:rPr>
                <w:rFonts w:ascii="宋体"/>
                <w:vanish/>
              </w:rPr>
            </w:pPr>
          </w:p>
        </w:tc>
        <w:tc>
          <w:tcPr>
            <w:tcW w:w="0" w:type="auto"/>
            <w:gridSpan w:val="3"/>
            <w:shd w:val="clear" w:color="auto" w:fill="auto"/>
            <w:vAlign w:val="bottom"/>
          </w:tcPr>
          <w:p w14:paraId="012D3319" w14:textId="77777777" w:rsidR="008A1CC1" w:rsidRDefault="008A1CC1">
            <w:pPr>
              <w:rPr>
                <w:rFonts w:ascii="宋体"/>
                <w:vanish/>
              </w:rPr>
            </w:pPr>
          </w:p>
        </w:tc>
        <w:tc>
          <w:tcPr>
            <w:tcW w:w="0" w:type="auto"/>
            <w:gridSpan w:val="3"/>
            <w:shd w:val="clear" w:color="auto" w:fill="auto"/>
            <w:vAlign w:val="bottom"/>
          </w:tcPr>
          <w:p w14:paraId="012D331A" w14:textId="77777777" w:rsidR="008A1CC1" w:rsidRDefault="008A1CC1">
            <w:pPr>
              <w:rPr>
                <w:rFonts w:ascii="宋体"/>
                <w:vanish/>
              </w:rPr>
            </w:pPr>
          </w:p>
        </w:tc>
        <w:tc>
          <w:tcPr>
            <w:tcW w:w="0" w:type="auto"/>
            <w:gridSpan w:val="3"/>
            <w:shd w:val="clear" w:color="auto" w:fill="auto"/>
            <w:vAlign w:val="bottom"/>
          </w:tcPr>
          <w:p w14:paraId="012D331B" w14:textId="77777777" w:rsidR="008A1CC1" w:rsidRDefault="008A1CC1">
            <w:pPr>
              <w:rPr>
                <w:rFonts w:ascii="宋体"/>
                <w:vanish/>
              </w:rPr>
            </w:pPr>
          </w:p>
        </w:tc>
      </w:tr>
      <w:tr w:rsidR="008A1CC1" w14:paraId="012D332C" w14:textId="77777777">
        <w:tc>
          <w:tcPr>
            <w:tcW w:w="0" w:type="auto"/>
            <w:gridSpan w:val="3"/>
            <w:shd w:val="clear" w:color="auto" w:fill="FFFFFF"/>
            <w:tcMar>
              <w:top w:w="40" w:type="dxa"/>
              <w:left w:w="20" w:type="dxa"/>
              <w:bottom w:w="40" w:type="dxa"/>
              <w:right w:w="20" w:type="dxa"/>
            </w:tcMar>
            <w:vAlign w:val="bottom"/>
          </w:tcPr>
          <w:p w14:paraId="012D331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31E"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31F" w14:textId="77777777" w:rsidR="008A1CC1" w:rsidRDefault="00EB3825">
            <w:pPr>
              <w:jc w:val="right"/>
              <w:textAlignment w:val="bottom"/>
            </w:pPr>
            <w:r>
              <w:rPr>
                <w:rFonts w:ascii="Arial" w:eastAsia="宋体" w:hAnsi="Arial" w:cs="Arial"/>
                <w:b/>
                <w:bCs/>
                <w:color w:val="000000"/>
                <w:sz w:val="14"/>
                <w:szCs w:val="14"/>
              </w:rPr>
              <w:t>107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32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321"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32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323" w14:textId="77777777" w:rsidR="008A1CC1" w:rsidRDefault="00EB3825">
            <w:pPr>
              <w:jc w:val="right"/>
              <w:textAlignment w:val="bottom"/>
            </w:pPr>
            <w:r>
              <w:rPr>
                <w:rFonts w:ascii="Arial" w:eastAsia="宋体" w:hAnsi="Arial" w:cs="Arial"/>
                <w:color w:val="000000"/>
                <w:sz w:val="14"/>
                <w:szCs w:val="14"/>
              </w:rPr>
              <w:t>135 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324" w14:textId="77777777" w:rsidR="008A1CC1" w:rsidRDefault="008A1CC1">
            <w:pPr>
              <w:jc w:val="right"/>
              <w:rPr>
                <w:rFonts w:ascii="宋体"/>
              </w:rPr>
            </w:pPr>
          </w:p>
        </w:tc>
        <w:tc>
          <w:tcPr>
            <w:tcW w:w="0" w:type="auto"/>
            <w:shd w:val="clear" w:color="auto" w:fill="auto"/>
            <w:vAlign w:val="bottom"/>
          </w:tcPr>
          <w:p w14:paraId="012D3325" w14:textId="77777777" w:rsidR="008A1CC1" w:rsidRDefault="008A1CC1">
            <w:pPr>
              <w:rPr>
                <w:rFonts w:ascii="宋体"/>
                <w:vanish/>
              </w:rPr>
            </w:pPr>
          </w:p>
        </w:tc>
        <w:tc>
          <w:tcPr>
            <w:tcW w:w="0" w:type="auto"/>
            <w:gridSpan w:val="3"/>
            <w:shd w:val="clear" w:color="auto" w:fill="auto"/>
            <w:vAlign w:val="bottom"/>
          </w:tcPr>
          <w:p w14:paraId="012D3326" w14:textId="77777777" w:rsidR="008A1CC1" w:rsidRDefault="008A1CC1">
            <w:pPr>
              <w:rPr>
                <w:rFonts w:ascii="宋体"/>
                <w:vanish/>
              </w:rPr>
            </w:pPr>
          </w:p>
        </w:tc>
        <w:tc>
          <w:tcPr>
            <w:tcW w:w="0" w:type="auto"/>
            <w:gridSpan w:val="3"/>
            <w:shd w:val="clear" w:color="auto" w:fill="auto"/>
            <w:vAlign w:val="bottom"/>
          </w:tcPr>
          <w:p w14:paraId="012D3327" w14:textId="77777777" w:rsidR="008A1CC1" w:rsidRDefault="008A1CC1">
            <w:pPr>
              <w:rPr>
                <w:rFonts w:ascii="宋体"/>
                <w:vanish/>
              </w:rPr>
            </w:pPr>
          </w:p>
        </w:tc>
        <w:tc>
          <w:tcPr>
            <w:tcW w:w="0" w:type="auto"/>
            <w:gridSpan w:val="3"/>
            <w:shd w:val="clear" w:color="auto" w:fill="auto"/>
            <w:vAlign w:val="bottom"/>
          </w:tcPr>
          <w:p w14:paraId="012D3328" w14:textId="77777777" w:rsidR="008A1CC1" w:rsidRDefault="008A1CC1">
            <w:pPr>
              <w:rPr>
                <w:rFonts w:ascii="宋体"/>
                <w:vanish/>
              </w:rPr>
            </w:pPr>
          </w:p>
        </w:tc>
        <w:tc>
          <w:tcPr>
            <w:tcW w:w="0" w:type="auto"/>
            <w:gridSpan w:val="3"/>
            <w:shd w:val="clear" w:color="auto" w:fill="auto"/>
            <w:vAlign w:val="bottom"/>
          </w:tcPr>
          <w:p w14:paraId="012D3329" w14:textId="77777777" w:rsidR="008A1CC1" w:rsidRDefault="008A1CC1">
            <w:pPr>
              <w:rPr>
                <w:rFonts w:ascii="宋体"/>
                <w:vanish/>
              </w:rPr>
            </w:pPr>
          </w:p>
        </w:tc>
        <w:tc>
          <w:tcPr>
            <w:tcW w:w="0" w:type="auto"/>
            <w:gridSpan w:val="3"/>
            <w:shd w:val="clear" w:color="auto" w:fill="auto"/>
            <w:vAlign w:val="bottom"/>
          </w:tcPr>
          <w:p w14:paraId="012D332A" w14:textId="77777777" w:rsidR="008A1CC1" w:rsidRDefault="008A1CC1">
            <w:pPr>
              <w:rPr>
                <w:rFonts w:ascii="宋体"/>
                <w:vanish/>
              </w:rPr>
            </w:pPr>
          </w:p>
        </w:tc>
        <w:tc>
          <w:tcPr>
            <w:tcW w:w="0" w:type="auto"/>
            <w:gridSpan w:val="3"/>
            <w:shd w:val="clear" w:color="auto" w:fill="auto"/>
            <w:vAlign w:val="bottom"/>
          </w:tcPr>
          <w:p w14:paraId="012D332B" w14:textId="77777777" w:rsidR="008A1CC1" w:rsidRDefault="008A1CC1">
            <w:pPr>
              <w:rPr>
                <w:rFonts w:ascii="宋体"/>
                <w:vanish/>
              </w:rPr>
            </w:pPr>
          </w:p>
        </w:tc>
      </w:tr>
    </w:tbl>
    <w:p w14:paraId="012D332D" w14:textId="77777777" w:rsidR="008A1CC1" w:rsidRDefault="008A1CC1">
      <w:pPr>
        <w:rPr>
          <w:vanish/>
        </w:rPr>
      </w:pPr>
    </w:p>
    <w:tbl>
      <w:tblPr>
        <w:tblW w:w="4135" w:type="pct"/>
        <w:tblCellMar>
          <w:top w:w="15" w:type="dxa"/>
          <w:left w:w="15" w:type="dxa"/>
          <w:bottom w:w="15" w:type="dxa"/>
          <w:right w:w="15" w:type="dxa"/>
        </w:tblCellMar>
        <w:tblLook w:val="04A0" w:firstRow="1" w:lastRow="0" w:firstColumn="1" w:lastColumn="0" w:noHBand="0" w:noVBand="1"/>
      </w:tblPr>
      <w:tblGrid>
        <w:gridCol w:w="53"/>
        <w:gridCol w:w="3931"/>
        <w:gridCol w:w="36"/>
        <w:gridCol w:w="53"/>
        <w:gridCol w:w="1648"/>
        <w:gridCol w:w="36"/>
        <w:gridCol w:w="54"/>
        <w:gridCol w:w="975"/>
        <w:gridCol w:w="36"/>
        <w:gridCol w:w="36"/>
        <w:gridCol w:w="36"/>
      </w:tblGrid>
      <w:tr w:rsidR="008A1CC1" w14:paraId="012D3339" w14:textId="77777777">
        <w:tc>
          <w:tcPr>
            <w:tcW w:w="50" w:type="pct"/>
            <w:shd w:val="clear" w:color="auto" w:fill="auto"/>
            <w:vAlign w:val="bottom"/>
          </w:tcPr>
          <w:p w14:paraId="012D332E" w14:textId="77777777" w:rsidR="008A1CC1" w:rsidRDefault="008A1CC1">
            <w:pPr>
              <w:rPr>
                <w:rFonts w:ascii="宋体"/>
              </w:rPr>
            </w:pPr>
          </w:p>
        </w:tc>
        <w:tc>
          <w:tcPr>
            <w:tcW w:w="2891" w:type="pct"/>
            <w:shd w:val="clear" w:color="auto" w:fill="auto"/>
            <w:vAlign w:val="bottom"/>
          </w:tcPr>
          <w:p w14:paraId="012D332F" w14:textId="77777777" w:rsidR="008A1CC1" w:rsidRDefault="008A1CC1">
            <w:pPr>
              <w:rPr>
                <w:rFonts w:ascii="宋体"/>
              </w:rPr>
            </w:pPr>
          </w:p>
        </w:tc>
        <w:tc>
          <w:tcPr>
            <w:tcW w:w="5" w:type="pct"/>
            <w:shd w:val="clear" w:color="auto" w:fill="auto"/>
            <w:vAlign w:val="bottom"/>
          </w:tcPr>
          <w:p w14:paraId="012D3330" w14:textId="77777777" w:rsidR="008A1CC1" w:rsidRDefault="008A1CC1">
            <w:pPr>
              <w:rPr>
                <w:rFonts w:ascii="宋体"/>
              </w:rPr>
            </w:pPr>
          </w:p>
        </w:tc>
        <w:tc>
          <w:tcPr>
            <w:tcW w:w="50" w:type="pct"/>
            <w:shd w:val="clear" w:color="auto" w:fill="auto"/>
            <w:vAlign w:val="bottom"/>
          </w:tcPr>
          <w:p w14:paraId="012D3331" w14:textId="77777777" w:rsidR="008A1CC1" w:rsidRDefault="008A1CC1">
            <w:pPr>
              <w:rPr>
                <w:rFonts w:ascii="宋体"/>
              </w:rPr>
            </w:pPr>
          </w:p>
        </w:tc>
        <w:tc>
          <w:tcPr>
            <w:tcW w:w="1218" w:type="pct"/>
            <w:shd w:val="clear" w:color="auto" w:fill="auto"/>
            <w:vAlign w:val="bottom"/>
          </w:tcPr>
          <w:p w14:paraId="012D3332" w14:textId="77777777" w:rsidR="008A1CC1" w:rsidRDefault="008A1CC1">
            <w:pPr>
              <w:rPr>
                <w:rFonts w:ascii="宋体"/>
              </w:rPr>
            </w:pPr>
          </w:p>
        </w:tc>
        <w:tc>
          <w:tcPr>
            <w:tcW w:w="5" w:type="pct"/>
            <w:shd w:val="clear" w:color="auto" w:fill="auto"/>
            <w:vAlign w:val="bottom"/>
          </w:tcPr>
          <w:p w14:paraId="012D3333" w14:textId="77777777" w:rsidR="008A1CC1" w:rsidRDefault="008A1CC1">
            <w:pPr>
              <w:rPr>
                <w:rFonts w:ascii="宋体"/>
              </w:rPr>
            </w:pPr>
          </w:p>
        </w:tc>
        <w:tc>
          <w:tcPr>
            <w:tcW w:w="50" w:type="pct"/>
            <w:shd w:val="clear" w:color="auto" w:fill="auto"/>
            <w:vAlign w:val="bottom"/>
          </w:tcPr>
          <w:p w14:paraId="012D3334" w14:textId="77777777" w:rsidR="008A1CC1" w:rsidRDefault="008A1CC1">
            <w:pPr>
              <w:rPr>
                <w:rFonts w:ascii="宋体"/>
              </w:rPr>
            </w:pPr>
          </w:p>
        </w:tc>
        <w:tc>
          <w:tcPr>
            <w:tcW w:w="724" w:type="pct"/>
            <w:shd w:val="clear" w:color="auto" w:fill="auto"/>
            <w:vAlign w:val="bottom"/>
          </w:tcPr>
          <w:p w14:paraId="012D3335" w14:textId="77777777" w:rsidR="008A1CC1" w:rsidRDefault="008A1CC1">
            <w:pPr>
              <w:rPr>
                <w:rFonts w:ascii="宋体"/>
              </w:rPr>
            </w:pPr>
          </w:p>
        </w:tc>
        <w:tc>
          <w:tcPr>
            <w:tcW w:w="5" w:type="pct"/>
            <w:shd w:val="clear" w:color="auto" w:fill="auto"/>
            <w:vAlign w:val="bottom"/>
          </w:tcPr>
          <w:p w14:paraId="012D3336" w14:textId="77777777" w:rsidR="008A1CC1" w:rsidRDefault="008A1CC1">
            <w:pPr>
              <w:rPr>
                <w:rFonts w:ascii="宋体"/>
              </w:rPr>
            </w:pPr>
          </w:p>
        </w:tc>
        <w:tc>
          <w:tcPr>
            <w:tcW w:w="0" w:type="auto"/>
            <w:shd w:val="clear" w:color="auto" w:fill="auto"/>
            <w:vAlign w:val="bottom"/>
          </w:tcPr>
          <w:p w14:paraId="012D3337" w14:textId="77777777" w:rsidR="008A1CC1" w:rsidRDefault="008A1CC1">
            <w:pPr>
              <w:rPr>
                <w:rFonts w:ascii="宋体"/>
                <w:vanish/>
              </w:rPr>
            </w:pPr>
          </w:p>
        </w:tc>
        <w:tc>
          <w:tcPr>
            <w:tcW w:w="0" w:type="auto"/>
            <w:shd w:val="clear" w:color="auto" w:fill="auto"/>
            <w:vAlign w:val="bottom"/>
          </w:tcPr>
          <w:p w14:paraId="012D3338" w14:textId="77777777" w:rsidR="008A1CC1" w:rsidRDefault="008A1CC1">
            <w:pPr>
              <w:rPr>
                <w:rFonts w:ascii="宋体"/>
                <w:vanish/>
              </w:rPr>
            </w:pPr>
          </w:p>
        </w:tc>
      </w:tr>
      <w:tr w:rsidR="008A1CC1" w14:paraId="012D333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333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33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33C" w14:textId="77777777" w:rsidR="008A1CC1" w:rsidRDefault="008A1CC1">
            <w:pPr>
              <w:rPr>
                <w:rFonts w:ascii="宋体"/>
              </w:rPr>
            </w:pPr>
          </w:p>
        </w:tc>
        <w:tc>
          <w:tcPr>
            <w:tcW w:w="0" w:type="auto"/>
            <w:shd w:val="clear" w:color="auto" w:fill="auto"/>
            <w:vAlign w:val="bottom"/>
          </w:tcPr>
          <w:p w14:paraId="012D333D" w14:textId="77777777" w:rsidR="008A1CC1" w:rsidRDefault="008A1CC1">
            <w:pPr>
              <w:rPr>
                <w:rFonts w:ascii="宋体"/>
                <w:vanish/>
              </w:rPr>
            </w:pPr>
          </w:p>
        </w:tc>
        <w:tc>
          <w:tcPr>
            <w:tcW w:w="0" w:type="auto"/>
            <w:shd w:val="clear" w:color="auto" w:fill="auto"/>
            <w:vAlign w:val="bottom"/>
          </w:tcPr>
          <w:p w14:paraId="012D333E" w14:textId="77777777" w:rsidR="008A1CC1" w:rsidRDefault="008A1CC1">
            <w:pPr>
              <w:rPr>
                <w:rFonts w:ascii="宋体"/>
                <w:vanish/>
              </w:rPr>
            </w:pPr>
          </w:p>
        </w:tc>
      </w:tr>
    </w:tbl>
    <w:p w14:paraId="012D3340" w14:textId="77777777" w:rsidR="008A1CC1" w:rsidRDefault="00EB3825">
      <w:pPr>
        <w:spacing w:before="60"/>
        <w:jc w:val="both"/>
        <w:textAlignment w:val="top"/>
      </w:pPr>
      <w:r>
        <w:rPr>
          <w:rFonts w:ascii="Arial" w:eastAsia="宋体" w:hAnsi="Arial" w:cs="Arial"/>
          <w:color w:val="000000"/>
          <w:sz w:val="8"/>
          <w:szCs w:val="8"/>
        </w:rPr>
        <w:t>(1)</w:t>
      </w:r>
      <w:r>
        <w:rPr>
          <w:rFonts w:ascii="Arial" w:eastAsia="宋体" w:hAnsi="Arial" w:cs="Arial"/>
          <w:color w:val="000000"/>
          <w:sz w:val="13"/>
          <w:szCs w:val="13"/>
        </w:rPr>
        <w:t xml:space="preserve"> The charge-offs are related to commercial and financial loans. </w:t>
      </w:r>
    </w:p>
    <w:p w14:paraId="012D3341" w14:textId="77777777" w:rsidR="008A1CC1" w:rsidRDefault="00EB3825">
      <w:pPr>
        <w:spacing w:before="60"/>
        <w:jc w:val="both"/>
        <w:textAlignment w:val="top"/>
      </w:pPr>
      <w:r>
        <w:rPr>
          <w:rFonts w:ascii="Arial" w:eastAsia="宋体" w:hAnsi="Arial" w:cs="Arial"/>
          <w:color w:val="000000"/>
          <w:sz w:val="8"/>
          <w:szCs w:val="8"/>
        </w:rPr>
        <w:t>(2)</w:t>
      </w:r>
      <w:r>
        <w:rPr>
          <w:rFonts w:ascii="Arial" w:eastAsia="宋体" w:hAnsi="Arial" w:cs="Arial"/>
          <w:color w:val="000000"/>
          <w:sz w:val="13"/>
          <w:szCs w:val="13"/>
        </w:rPr>
        <w:t xml:space="preserve"> Consists primarily of foreign currency translation.</w:t>
      </w:r>
    </w:p>
    <w:p w14:paraId="012D3342" w14:textId="77777777" w:rsidR="008A1CC1" w:rsidRDefault="00EB3825">
      <w:pPr>
        <w:spacing w:before="60"/>
        <w:ind w:firstLine="450"/>
        <w:jc w:val="both"/>
        <w:textAlignment w:val="top"/>
      </w:pPr>
      <w:r>
        <w:rPr>
          <w:rFonts w:ascii="Arial" w:eastAsia="宋体" w:hAnsi="Arial" w:cs="Arial"/>
          <w:color w:val="000000"/>
          <w:sz w:val="20"/>
          <w:szCs w:val="20"/>
        </w:rPr>
        <w:t xml:space="preserve">We recorded no provision for credit losses in the first quarter of 2022, as positive changes in the mix of </w:t>
      </w:r>
      <w:r>
        <w:rPr>
          <w:rFonts w:ascii="Arial" w:eastAsia="宋体" w:hAnsi="Arial" w:cs="Arial"/>
          <w:color w:val="000000"/>
          <w:sz w:val="20"/>
          <w:szCs w:val="20"/>
        </w:rPr>
        <w:t>loans in our portfolio were offset by a downward shift in management's economic outlook, compared to a $9 million reserve release in the same period in 2021.</w:t>
      </w:r>
    </w:p>
    <w:p w14:paraId="012D3343" w14:textId="77777777" w:rsidR="008A1CC1" w:rsidRDefault="00EB3825">
      <w:pPr>
        <w:spacing w:before="60"/>
        <w:ind w:firstLine="450"/>
        <w:jc w:val="both"/>
        <w:textAlignment w:val="top"/>
      </w:pPr>
      <w:r>
        <w:rPr>
          <w:rFonts w:ascii="Arial" w:eastAsia="宋体" w:hAnsi="Arial" w:cs="Arial"/>
          <w:color w:val="000000"/>
          <w:sz w:val="20"/>
          <w:szCs w:val="20"/>
        </w:rPr>
        <w:t xml:space="preserve">As of March 31, 2022, approximately $61 million of our allowance for credit losses was related to </w:t>
      </w:r>
      <w:r>
        <w:rPr>
          <w:rFonts w:ascii="Arial" w:eastAsia="宋体" w:hAnsi="Arial" w:cs="Arial"/>
          <w:color w:val="000000"/>
          <w:sz w:val="20"/>
          <w:szCs w:val="20"/>
        </w:rPr>
        <w:t>leveraged loans included in the commercial and financial segment compared to $92 million as of March 31, 2021. As our view on current and future economic scenarios change, our allowance for credit losses related to these loans may be impacted through a cha</w:t>
      </w:r>
      <w:r>
        <w:rPr>
          <w:rFonts w:ascii="Arial" w:eastAsia="宋体" w:hAnsi="Arial" w:cs="Arial"/>
          <w:color w:val="000000"/>
          <w:sz w:val="20"/>
          <w:szCs w:val="20"/>
        </w:rPr>
        <w:t xml:space="preserve">nge to the provisions for credit losses, reflecting credit migration within our loan portfolio, as well as changes in management's economic outlook as of year-end. The remaining $46 million and $43 </w:t>
      </w:r>
    </w:p>
    <w:p w14:paraId="012D3344" w14:textId="77777777" w:rsidR="008A1CC1" w:rsidRDefault="00EB3825">
      <w:pPr>
        <w:ind w:firstLine="450"/>
        <w:jc w:val="right"/>
      </w:pPr>
      <w:r>
        <w:rPr>
          <w:rFonts w:ascii="Arial" w:eastAsia="宋体" w:hAnsi="Arial" w:cs="Arial"/>
          <w:color w:val="000000"/>
          <w:sz w:val="18"/>
          <w:szCs w:val="18"/>
        </w:rPr>
        <w:t>State Street Corporation | 27</w:t>
      </w:r>
    </w:p>
    <w:p w14:paraId="012D3345" w14:textId="77777777" w:rsidR="008A1CC1" w:rsidRDefault="008A1CC1">
      <w:pPr>
        <w:ind w:firstLine="450"/>
        <w:jc w:val="center"/>
      </w:pPr>
    </w:p>
    <w:p w14:paraId="012D3346" w14:textId="77777777" w:rsidR="008A1CC1" w:rsidRDefault="00EB3825">
      <w:r>
        <w:pict w14:anchorId="012DCCCC">
          <v:rect id="_x0000_i1051" style="width:415.3pt;height:1.5pt" o:hralign="center" o:hrstd="t" o:hr="t" fillcolor="#a0a0a0" stroked="f"/>
        </w:pict>
      </w:r>
    </w:p>
    <w:p w14:paraId="012D3347" w14:textId="77777777" w:rsidR="008A1CC1" w:rsidRDefault="00EB3825">
      <w:pPr>
        <w:ind w:firstLine="450"/>
        <w:jc w:val="center"/>
      </w:pPr>
      <w:r>
        <w:rPr>
          <w:rFonts w:ascii="Arial" w:eastAsia="宋体" w:hAnsi="Arial" w:cs="Arial"/>
          <w:b/>
          <w:bCs/>
          <w:color w:val="000000"/>
          <w:sz w:val="20"/>
          <w:szCs w:val="20"/>
        </w:rPr>
        <w:t xml:space="preserve">MANAGEMENT’S DISCUSSION </w:t>
      </w:r>
      <w:r>
        <w:rPr>
          <w:rFonts w:ascii="Arial" w:eastAsia="宋体" w:hAnsi="Arial" w:cs="Arial"/>
          <w:b/>
          <w:bCs/>
          <w:color w:val="000000"/>
          <w:sz w:val="20"/>
          <w:szCs w:val="20"/>
        </w:rPr>
        <w:t>AND ANALYSIS OF FINANCIAL CONDITION</w:t>
      </w:r>
    </w:p>
    <w:p w14:paraId="012D3348" w14:textId="77777777" w:rsidR="008A1CC1" w:rsidRDefault="00EB3825">
      <w:pPr>
        <w:ind w:firstLine="450"/>
        <w:jc w:val="center"/>
      </w:pPr>
      <w:r>
        <w:rPr>
          <w:rFonts w:ascii="Arial" w:eastAsia="宋体" w:hAnsi="Arial" w:cs="Arial"/>
          <w:b/>
          <w:bCs/>
          <w:color w:val="000000"/>
          <w:sz w:val="20"/>
          <w:szCs w:val="20"/>
        </w:rPr>
        <w:t>AND RESULTS OF OPERATIONS</w:t>
      </w:r>
    </w:p>
    <w:p w14:paraId="012D3349" w14:textId="77777777" w:rsidR="008A1CC1" w:rsidRDefault="00EB3825">
      <w:pPr>
        <w:spacing w:before="60"/>
        <w:jc w:val="both"/>
        <w:textAlignment w:val="top"/>
      </w:pPr>
      <w:r>
        <w:rPr>
          <w:rFonts w:ascii="Arial" w:eastAsia="宋体" w:hAnsi="Arial" w:cs="Arial"/>
          <w:color w:val="000000"/>
          <w:sz w:val="20"/>
          <w:szCs w:val="20"/>
        </w:rPr>
        <w:t>million as of March 31, 2022 and 2021, respectively, was related to other loans, commercial real estate loans, off-balance sheet commitments and other financial assets held at amortized cost, in</w:t>
      </w:r>
      <w:r>
        <w:rPr>
          <w:rFonts w:ascii="Arial" w:eastAsia="宋体" w:hAnsi="Arial" w:cs="Arial"/>
          <w:color w:val="000000"/>
          <w:sz w:val="20"/>
          <w:szCs w:val="20"/>
        </w:rPr>
        <w:t xml:space="preserve">cluding investment securities. </w:t>
      </w:r>
    </w:p>
    <w:p w14:paraId="012D334A" w14:textId="77777777" w:rsidR="008A1CC1" w:rsidRDefault="00EB3825">
      <w:pPr>
        <w:spacing w:before="60"/>
        <w:ind w:firstLine="450"/>
        <w:jc w:val="both"/>
        <w:textAlignment w:val="top"/>
      </w:pPr>
      <w:r>
        <w:rPr>
          <w:rFonts w:ascii="Arial" w:eastAsia="宋体" w:hAnsi="Arial" w:cs="Arial"/>
          <w:color w:val="000000"/>
          <w:sz w:val="20"/>
          <w:szCs w:val="20"/>
        </w:rPr>
        <w:t>An allowance for credit losses is recognized on HTM securities upon acquisition of the security, and on AFS securities when the fair value and expected future cash flows of the investment securities are less than their amort</w:t>
      </w:r>
      <w:r>
        <w:rPr>
          <w:rFonts w:ascii="Arial" w:eastAsia="宋体" w:hAnsi="Arial" w:cs="Arial"/>
          <w:color w:val="000000"/>
          <w:sz w:val="20"/>
          <w:szCs w:val="20"/>
        </w:rPr>
        <w:t>ized cost basis. Our assessment of impairment involves an evaluation of economic and security-specific factors. Such factors are based on estimates, derived by management, which contemplate current market conditions and security-specific performance. To th</w:t>
      </w:r>
      <w:r>
        <w:rPr>
          <w:rFonts w:ascii="Arial" w:eastAsia="宋体" w:hAnsi="Arial" w:cs="Arial"/>
          <w:color w:val="000000"/>
          <w:sz w:val="20"/>
          <w:szCs w:val="20"/>
        </w:rPr>
        <w:t>e extent that market conditions are worse than management's expectations or due to idiosyncratic bond performance, the credit-related component of impairment, in particular, could increase and would be recorded in the provision for credit losses. Additiona</w:t>
      </w:r>
      <w:r>
        <w:rPr>
          <w:rFonts w:ascii="Arial" w:eastAsia="宋体" w:hAnsi="Arial" w:cs="Arial"/>
          <w:color w:val="000000"/>
          <w:sz w:val="20"/>
          <w:szCs w:val="20"/>
        </w:rPr>
        <w:t>l information with respect to the allowance for credit losses, net impairment losses and gross unrealized losses related to investment securities, is provided in Note 3 to the consolidated financial statements in this Form 10-Q.</w:t>
      </w:r>
    </w:p>
    <w:p w14:paraId="012D334B" w14:textId="77777777" w:rsidR="008A1CC1" w:rsidRDefault="00EB3825">
      <w:pPr>
        <w:spacing w:before="90"/>
        <w:textAlignment w:val="top"/>
      </w:pPr>
      <w:r>
        <w:rPr>
          <w:rFonts w:ascii="Arial" w:eastAsia="宋体" w:hAnsi="Arial" w:cs="Arial"/>
          <w:b/>
          <w:bCs/>
          <w:color w:val="000000"/>
          <w:sz w:val="20"/>
          <w:szCs w:val="20"/>
        </w:rPr>
        <w:t>Cross-Border Outstandings</w:t>
      </w:r>
    </w:p>
    <w:p w14:paraId="012D334C" w14:textId="77777777" w:rsidR="008A1CC1" w:rsidRDefault="00EB3825">
      <w:pPr>
        <w:spacing w:before="60"/>
        <w:ind w:firstLine="450"/>
        <w:jc w:val="both"/>
        <w:textAlignment w:val="top"/>
      </w:pPr>
      <w:r>
        <w:rPr>
          <w:rFonts w:ascii="Arial" w:eastAsia="宋体" w:hAnsi="Arial" w:cs="Arial"/>
          <w:color w:val="000000"/>
          <w:sz w:val="20"/>
          <w:szCs w:val="20"/>
        </w:rPr>
        <w:t>Cross-border outstandings are amounts payable to us by non-U.S. counterparties which are denominated in U.S. dollars or other non-local currency, as well as non-U.S. local currency claims not funded by local currency liabilities. Our cross-border outstandi</w:t>
      </w:r>
      <w:r>
        <w:rPr>
          <w:rFonts w:ascii="Arial" w:eastAsia="宋体" w:hAnsi="Arial" w:cs="Arial"/>
          <w:color w:val="000000"/>
          <w:sz w:val="20"/>
          <w:szCs w:val="20"/>
        </w:rPr>
        <w:t xml:space="preserve">ngs consist primarily of deposits with banks; loans and lease financing, including short-duration advances; investment securities; amounts related to FX and interest rate contracts; and securities finance. </w:t>
      </w:r>
      <w:r>
        <w:rPr>
          <w:rFonts w:ascii="Arial" w:eastAsia="宋体" w:hAnsi="Arial" w:cs="Arial"/>
          <w:color w:val="000000"/>
          <w:sz w:val="2"/>
          <w:szCs w:val="2"/>
        </w:rPr>
        <w:t> </w:t>
      </w:r>
      <w:r>
        <w:rPr>
          <w:rFonts w:ascii="Arial" w:eastAsia="宋体" w:hAnsi="Arial" w:cs="Arial"/>
          <w:color w:val="000000"/>
          <w:sz w:val="20"/>
          <w:szCs w:val="20"/>
        </w:rPr>
        <w:t>In addition to credit risk, cross-border outstand</w:t>
      </w:r>
      <w:r>
        <w:rPr>
          <w:rFonts w:ascii="Arial" w:eastAsia="宋体" w:hAnsi="Arial" w:cs="Arial"/>
          <w:color w:val="000000"/>
          <w:sz w:val="20"/>
          <w:szCs w:val="20"/>
        </w:rPr>
        <w:t>ings carry the risk that, as a result of political or economic conditions in a country, borrowers may be unable to meet their contractual repayment obligations of principal and/or interest when due because of the unavailability of, or restrictions on, FX n</w:t>
      </w:r>
      <w:r>
        <w:rPr>
          <w:rFonts w:ascii="Arial" w:eastAsia="宋体" w:hAnsi="Arial" w:cs="Arial"/>
          <w:color w:val="000000"/>
          <w:sz w:val="20"/>
          <w:szCs w:val="20"/>
        </w:rPr>
        <w:t>eeded by borrowers to repay their obligations.</w:t>
      </w:r>
    </w:p>
    <w:p w14:paraId="012D334D" w14:textId="77777777" w:rsidR="008A1CC1" w:rsidRDefault="00EB3825">
      <w:pPr>
        <w:spacing w:before="60"/>
        <w:ind w:firstLine="450"/>
        <w:jc w:val="both"/>
        <w:textAlignment w:val="top"/>
      </w:pPr>
      <w:r>
        <w:rPr>
          <w:rFonts w:ascii="Arial" w:eastAsia="宋体" w:hAnsi="Arial" w:cs="Arial"/>
          <w:color w:val="000000"/>
          <w:sz w:val="20"/>
          <w:szCs w:val="20"/>
        </w:rPr>
        <w:t>As market and economic conditions change, the major independent credit rating agencies may downgrade U.S. and non-U.S. financial institutions and sovereign issuers which have been, and may in the future be, si</w:t>
      </w:r>
      <w:r>
        <w:rPr>
          <w:rFonts w:ascii="Arial" w:eastAsia="宋体" w:hAnsi="Arial" w:cs="Arial"/>
          <w:color w:val="000000"/>
          <w:sz w:val="20"/>
          <w:szCs w:val="20"/>
        </w:rPr>
        <w:t>gnificant counterparties to us, or whose financial instruments serve as collateral on which we rely for credit risk mitigation purposes, and may do so again in the future. As a result, we may be exposed to increased counterparty risk, leading to negative r</w:t>
      </w:r>
      <w:r>
        <w:rPr>
          <w:rFonts w:ascii="Arial" w:eastAsia="宋体" w:hAnsi="Arial" w:cs="Arial"/>
          <w:color w:val="000000"/>
          <w:sz w:val="20"/>
          <w:szCs w:val="20"/>
        </w:rPr>
        <w:t>atings volatility.</w:t>
      </w:r>
    </w:p>
    <w:p w14:paraId="012D334E" w14:textId="77777777" w:rsidR="008A1CC1" w:rsidRDefault="00EB3825">
      <w:pPr>
        <w:spacing w:before="60"/>
        <w:ind w:firstLine="450"/>
        <w:jc w:val="both"/>
        <w:textAlignment w:val="top"/>
      </w:pPr>
      <w:r>
        <w:rPr>
          <w:rFonts w:ascii="Arial" w:eastAsia="宋体" w:hAnsi="Arial" w:cs="Arial"/>
          <w:color w:val="000000"/>
          <w:sz w:val="20"/>
          <w:szCs w:val="20"/>
        </w:rPr>
        <w:t xml:space="preserve">The cross-border outstandings presented in Table 27: Cross-border outstandings, represented approximately 23% and 27% of our consolidated total </w:t>
      </w:r>
    </w:p>
    <w:p w14:paraId="012D334F" w14:textId="77777777" w:rsidR="008A1CC1" w:rsidRDefault="00EB3825">
      <w:pPr>
        <w:spacing w:before="60"/>
        <w:jc w:val="both"/>
        <w:textAlignment w:val="top"/>
      </w:pPr>
      <w:r>
        <w:rPr>
          <w:rFonts w:ascii="Arial" w:eastAsia="宋体" w:hAnsi="Arial" w:cs="Arial"/>
          <w:color w:val="000000"/>
          <w:sz w:val="20"/>
          <w:szCs w:val="20"/>
        </w:rPr>
        <w:t>assets as of March 31, 2022 and December 31,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44"/>
        <w:gridCol w:w="2360"/>
        <w:gridCol w:w="37"/>
        <w:gridCol w:w="99"/>
        <w:gridCol w:w="1758"/>
        <w:gridCol w:w="37"/>
        <w:gridCol w:w="36"/>
        <w:gridCol w:w="48"/>
        <w:gridCol w:w="36"/>
        <w:gridCol w:w="99"/>
        <w:gridCol w:w="1837"/>
        <w:gridCol w:w="36"/>
        <w:gridCol w:w="36"/>
        <w:gridCol w:w="48"/>
        <w:gridCol w:w="36"/>
        <w:gridCol w:w="99"/>
        <w:gridCol w:w="1654"/>
        <w:gridCol w:w="36"/>
      </w:tblGrid>
      <w:tr w:rsidR="008A1CC1" w14:paraId="012D3362" w14:textId="77777777">
        <w:tc>
          <w:tcPr>
            <w:tcW w:w="50" w:type="pct"/>
            <w:shd w:val="clear" w:color="auto" w:fill="auto"/>
            <w:vAlign w:val="bottom"/>
          </w:tcPr>
          <w:p w14:paraId="012D3350" w14:textId="77777777" w:rsidR="008A1CC1" w:rsidRDefault="008A1CC1">
            <w:pPr>
              <w:rPr>
                <w:rFonts w:ascii="宋体"/>
              </w:rPr>
            </w:pPr>
          </w:p>
        </w:tc>
        <w:tc>
          <w:tcPr>
            <w:tcW w:w="1438" w:type="pct"/>
            <w:shd w:val="clear" w:color="auto" w:fill="auto"/>
            <w:vAlign w:val="bottom"/>
          </w:tcPr>
          <w:p w14:paraId="012D3351" w14:textId="77777777" w:rsidR="008A1CC1" w:rsidRDefault="008A1CC1">
            <w:pPr>
              <w:rPr>
                <w:rFonts w:ascii="宋体"/>
              </w:rPr>
            </w:pPr>
          </w:p>
        </w:tc>
        <w:tc>
          <w:tcPr>
            <w:tcW w:w="5" w:type="pct"/>
            <w:shd w:val="clear" w:color="auto" w:fill="auto"/>
            <w:vAlign w:val="bottom"/>
          </w:tcPr>
          <w:p w14:paraId="012D3352" w14:textId="77777777" w:rsidR="008A1CC1" w:rsidRDefault="008A1CC1">
            <w:pPr>
              <w:rPr>
                <w:rFonts w:ascii="宋体"/>
              </w:rPr>
            </w:pPr>
          </w:p>
        </w:tc>
        <w:tc>
          <w:tcPr>
            <w:tcW w:w="50" w:type="pct"/>
            <w:shd w:val="clear" w:color="auto" w:fill="auto"/>
            <w:vAlign w:val="bottom"/>
          </w:tcPr>
          <w:p w14:paraId="012D3353" w14:textId="77777777" w:rsidR="008A1CC1" w:rsidRDefault="008A1CC1">
            <w:pPr>
              <w:rPr>
                <w:rFonts w:ascii="宋体"/>
              </w:rPr>
            </w:pPr>
          </w:p>
        </w:tc>
        <w:tc>
          <w:tcPr>
            <w:tcW w:w="1077" w:type="pct"/>
            <w:shd w:val="clear" w:color="auto" w:fill="auto"/>
            <w:vAlign w:val="bottom"/>
          </w:tcPr>
          <w:p w14:paraId="012D3354" w14:textId="77777777" w:rsidR="008A1CC1" w:rsidRDefault="008A1CC1">
            <w:pPr>
              <w:rPr>
                <w:rFonts w:ascii="宋体"/>
              </w:rPr>
            </w:pPr>
          </w:p>
        </w:tc>
        <w:tc>
          <w:tcPr>
            <w:tcW w:w="5" w:type="pct"/>
            <w:shd w:val="clear" w:color="auto" w:fill="auto"/>
            <w:vAlign w:val="bottom"/>
          </w:tcPr>
          <w:p w14:paraId="012D3355" w14:textId="77777777" w:rsidR="008A1CC1" w:rsidRDefault="008A1CC1">
            <w:pPr>
              <w:rPr>
                <w:rFonts w:ascii="宋体"/>
              </w:rPr>
            </w:pPr>
          </w:p>
        </w:tc>
        <w:tc>
          <w:tcPr>
            <w:tcW w:w="5" w:type="pct"/>
            <w:shd w:val="clear" w:color="auto" w:fill="auto"/>
            <w:vAlign w:val="bottom"/>
          </w:tcPr>
          <w:p w14:paraId="012D3356" w14:textId="77777777" w:rsidR="008A1CC1" w:rsidRDefault="008A1CC1">
            <w:pPr>
              <w:rPr>
                <w:rFonts w:ascii="宋体"/>
              </w:rPr>
            </w:pPr>
          </w:p>
        </w:tc>
        <w:tc>
          <w:tcPr>
            <w:tcW w:w="52" w:type="pct"/>
            <w:shd w:val="clear" w:color="auto" w:fill="auto"/>
            <w:vAlign w:val="bottom"/>
          </w:tcPr>
          <w:p w14:paraId="012D3357" w14:textId="77777777" w:rsidR="008A1CC1" w:rsidRDefault="008A1CC1">
            <w:pPr>
              <w:rPr>
                <w:rFonts w:ascii="宋体"/>
              </w:rPr>
            </w:pPr>
          </w:p>
        </w:tc>
        <w:tc>
          <w:tcPr>
            <w:tcW w:w="5" w:type="pct"/>
            <w:shd w:val="clear" w:color="auto" w:fill="auto"/>
            <w:vAlign w:val="bottom"/>
          </w:tcPr>
          <w:p w14:paraId="012D3358" w14:textId="77777777" w:rsidR="008A1CC1" w:rsidRDefault="008A1CC1">
            <w:pPr>
              <w:rPr>
                <w:rFonts w:ascii="宋体"/>
              </w:rPr>
            </w:pPr>
          </w:p>
        </w:tc>
        <w:tc>
          <w:tcPr>
            <w:tcW w:w="50" w:type="pct"/>
            <w:shd w:val="clear" w:color="auto" w:fill="auto"/>
            <w:vAlign w:val="bottom"/>
          </w:tcPr>
          <w:p w14:paraId="012D3359" w14:textId="77777777" w:rsidR="008A1CC1" w:rsidRDefault="008A1CC1">
            <w:pPr>
              <w:rPr>
                <w:rFonts w:ascii="宋体"/>
              </w:rPr>
            </w:pPr>
          </w:p>
        </w:tc>
        <w:tc>
          <w:tcPr>
            <w:tcW w:w="1124" w:type="pct"/>
            <w:shd w:val="clear" w:color="auto" w:fill="auto"/>
            <w:vAlign w:val="bottom"/>
          </w:tcPr>
          <w:p w14:paraId="012D335A" w14:textId="77777777" w:rsidR="008A1CC1" w:rsidRDefault="008A1CC1">
            <w:pPr>
              <w:rPr>
                <w:rFonts w:ascii="宋体"/>
              </w:rPr>
            </w:pPr>
          </w:p>
        </w:tc>
        <w:tc>
          <w:tcPr>
            <w:tcW w:w="5" w:type="pct"/>
            <w:shd w:val="clear" w:color="auto" w:fill="auto"/>
            <w:vAlign w:val="bottom"/>
          </w:tcPr>
          <w:p w14:paraId="012D335B" w14:textId="77777777" w:rsidR="008A1CC1" w:rsidRDefault="008A1CC1">
            <w:pPr>
              <w:rPr>
                <w:rFonts w:ascii="宋体"/>
              </w:rPr>
            </w:pPr>
          </w:p>
        </w:tc>
        <w:tc>
          <w:tcPr>
            <w:tcW w:w="5" w:type="pct"/>
            <w:shd w:val="clear" w:color="auto" w:fill="auto"/>
            <w:vAlign w:val="bottom"/>
          </w:tcPr>
          <w:p w14:paraId="012D335C" w14:textId="77777777" w:rsidR="008A1CC1" w:rsidRDefault="008A1CC1">
            <w:pPr>
              <w:rPr>
                <w:rFonts w:ascii="宋体"/>
              </w:rPr>
            </w:pPr>
          </w:p>
        </w:tc>
        <w:tc>
          <w:tcPr>
            <w:tcW w:w="52" w:type="pct"/>
            <w:shd w:val="clear" w:color="auto" w:fill="auto"/>
            <w:vAlign w:val="bottom"/>
          </w:tcPr>
          <w:p w14:paraId="012D335D" w14:textId="77777777" w:rsidR="008A1CC1" w:rsidRDefault="008A1CC1">
            <w:pPr>
              <w:rPr>
                <w:rFonts w:ascii="宋体"/>
              </w:rPr>
            </w:pPr>
          </w:p>
        </w:tc>
        <w:tc>
          <w:tcPr>
            <w:tcW w:w="5" w:type="pct"/>
            <w:shd w:val="clear" w:color="auto" w:fill="auto"/>
            <w:vAlign w:val="bottom"/>
          </w:tcPr>
          <w:p w14:paraId="012D335E" w14:textId="77777777" w:rsidR="008A1CC1" w:rsidRDefault="008A1CC1">
            <w:pPr>
              <w:rPr>
                <w:rFonts w:ascii="宋体"/>
              </w:rPr>
            </w:pPr>
          </w:p>
        </w:tc>
        <w:tc>
          <w:tcPr>
            <w:tcW w:w="50" w:type="pct"/>
            <w:shd w:val="clear" w:color="auto" w:fill="auto"/>
            <w:vAlign w:val="bottom"/>
          </w:tcPr>
          <w:p w14:paraId="012D335F" w14:textId="77777777" w:rsidR="008A1CC1" w:rsidRDefault="008A1CC1">
            <w:pPr>
              <w:rPr>
                <w:rFonts w:ascii="宋体"/>
              </w:rPr>
            </w:pPr>
          </w:p>
        </w:tc>
        <w:tc>
          <w:tcPr>
            <w:tcW w:w="1014" w:type="pct"/>
            <w:shd w:val="clear" w:color="auto" w:fill="auto"/>
            <w:vAlign w:val="bottom"/>
          </w:tcPr>
          <w:p w14:paraId="012D3360" w14:textId="77777777" w:rsidR="008A1CC1" w:rsidRDefault="008A1CC1">
            <w:pPr>
              <w:rPr>
                <w:rFonts w:ascii="宋体"/>
              </w:rPr>
            </w:pPr>
          </w:p>
        </w:tc>
        <w:tc>
          <w:tcPr>
            <w:tcW w:w="5" w:type="pct"/>
            <w:shd w:val="clear" w:color="auto" w:fill="auto"/>
            <w:vAlign w:val="bottom"/>
          </w:tcPr>
          <w:p w14:paraId="012D3361" w14:textId="77777777" w:rsidR="008A1CC1" w:rsidRDefault="008A1CC1">
            <w:pPr>
              <w:rPr>
                <w:rFonts w:ascii="宋体"/>
              </w:rPr>
            </w:pPr>
          </w:p>
        </w:tc>
      </w:tr>
      <w:tr w:rsidR="008A1CC1" w14:paraId="012D3364" w14:textId="77777777">
        <w:tc>
          <w:tcPr>
            <w:tcW w:w="0" w:type="auto"/>
            <w:gridSpan w:val="18"/>
            <w:shd w:val="clear" w:color="auto" w:fill="auto"/>
            <w:tcMar>
              <w:top w:w="40" w:type="dxa"/>
              <w:left w:w="20" w:type="dxa"/>
              <w:bottom w:w="40" w:type="dxa"/>
              <w:right w:w="20" w:type="dxa"/>
            </w:tcMar>
            <w:vAlign w:val="bottom"/>
          </w:tcPr>
          <w:p w14:paraId="012D336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6"/>
                <w:szCs w:val="16"/>
              </w:rPr>
              <w:t>TABLE 27: CROSS-BORDER OUTSTANDINGS</w:t>
            </w:r>
            <w:r>
              <w:rPr>
                <w:rFonts w:ascii="Arial" w:eastAsia="宋体" w:hAnsi="Arial" w:cs="Arial"/>
                <w:b/>
                <w:bCs/>
                <w:color w:val="000000"/>
                <w:sz w:val="10"/>
                <w:szCs w:val="10"/>
              </w:rPr>
              <w:t>(1)</w:t>
            </w:r>
          </w:p>
        </w:tc>
      </w:tr>
      <w:tr w:rsidR="008A1CC1" w14:paraId="012D336B" w14:textId="77777777">
        <w:tc>
          <w:tcPr>
            <w:tcW w:w="0" w:type="auto"/>
            <w:gridSpan w:val="3"/>
            <w:shd w:val="clear" w:color="auto" w:fill="auto"/>
            <w:tcMar>
              <w:top w:w="40" w:type="dxa"/>
              <w:left w:w="20" w:type="dxa"/>
              <w:bottom w:w="40" w:type="dxa"/>
              <w:right w:w="20" w:type="dxa"/>
            </w:tcMar>
            <w:vAlign w:val="bottom"/>
          </w:tcPr>
          <w:p w14:paraId="012D3365"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012D3366"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Investment Securities and Other Assets</w:t>
            </w:r>
            <w:r>
              <w:rPr>
                <w:rFonts w:ascii="Arial" w:eastAsia="宋体" w:hAnsi="Arial" w:cs="Arial"/>
                <w:color w:val="000000"/>
                <w:sz w:val="14"/>
                <w:szCs w:val="14"/>
              </w:rPr>
              <w:t> </w:t>
            </w:r>
          </w:p>
        </w:tc>
        <w:tc>
          <w:tcPr>
            <w:tcW w:w="0" w:type="auto"/>
            <w:gridSpan w:val="3"/>
            <w:shd w:val="clear" w:color="auto" w:fill="auto"/>
            <w:tcMar>
              <w:top w:w="0" w:type="dxa"/>
              <w:left w:w="20" w:type="dxa"/>
              <w:bottom w:w="0" w:type="dxa"/>
              <w:right w:w="20" w:type="dxa"/>
            </w:tcMar>
            <w:vAlign w:val="bottom"/>
          </w:tcPr>
          <w:p w14:paraId="012D3367"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3368" w14:textId="77777777" w:rsidR="008A1CC1" w:rsidRDefault="00EB3825">
            <w:pPr>
              <w:jc w:val="center"/>
              <w:textAlignment w:val="bottom"/>
            </w:pPr>
            <w:r>
              <w:rPr>
                <w:rFonts w:ascii="Arial" w:eastAsia="宋体" w:hAnsi="Arial" w:cs="Arial"/>
                <w:b/>
                <w:bCs/>
                <w:color w:val="000000"/>
                <w:sz w:val="14"/>
                <w:szCs w:val="14"/>
              </w:rPr>
              <w:t>Derivatives and Securities on Loan</w:t>
            </w:r>
          </w:p>
        </w:tc>
        <w:tc>
          <w:tcPr>
            <w:tcW w:w="0" w:type="auto"/>
            <w:gridSpan w:val="3"/>
            <w:shd w:val="clear" w:color="auto" w:fill="auto"/>
            <w:tcMar>
              <w:top w:w="0" w:type="dxa"/>
              <w:left w:w="20" w:type="dxa"/>
              <w:bottom w:w="0" w:type="dxa"/>
              <w:right w:w="20" w:type="dxa"/>
            </w:tcMar>
            <w:vAlign w:val="bottom"/>
          </w:tcPr>
          <w:p w14:paraId="012D3369"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336A" w14:textId="77777777" w:rsidR="008A1CC1" w:rsidRDefault="00EB3825">
            <w:pPr>
              <w:jc w:val="center"/>
              <w:textAlignment w:val="bottom"/>
            </w:pPr>
            <w:r>
              <w:rPr>
                <w:rFonts w:ascii="Arial" w:eastAsia="宋体" w:hAnsi="Arial" w:cs="Arial"/>
                <w:b/>
                <w:bCs/>
                <w:color w:val="000000"/>
                <w:sz w:val="14"/>
                <w:szCs w:val="14"/>
              </w:rPr>
              <w:t>Total Cross-Border Outstandings</w:t>
            </w:r>
          </w:p>
        </w:tc>
      </w:tr>
      <w:tr w:rsidR="008A1CC1" w14:paraId="012D3372" w14:textId="77777777">
        <w:tc>
          <w:tcPr>
            <w:tcW w:w="0" w:type="auto"/>
            <w:gridSpan w:val="3"/>
            <w:shd w:val="clear" w:color="auto" w:fill="auto"/>
            <w:tcMar>
              <w:top w:w="40" w:type="dxa"/>
              <w:left w:w="20" w:type="dxa"/>
              <w:bottom w:w="40" w:type="dxa"/>
              <w:right w:w="20" w:type="dxa"/>
            </w:tcMar>
            <w:vAlign w:val="bottom"/>
          </w:tcPr>
          <w:p w14:paraId="012D336C" w14:textId="77777777" w:rsidR="008A1CC1" w:rsidRDefault="00EB3825">
            <w:pPr>
              <w:textAlignment w:val="bottom"/>
            </w:pPr>
            <w:r>
              <w:rPr>
                <w:rFonts w:ascii="Arial" w:eastAsia="宋体" w:hAnsi="Arial" w:cs="Arial"/>
                <w:b/>
                <w:bCs/>
                <w:color w:val="000000"/>
                <w:sz w:val="14"/>
                <w:szCs w:val="14"/>
              </w:rPr>
              <w:t>March 31,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36D" w14:textId="77777777" w:rsidR="008A1CC1" w:rsidRDefault="00EB3825">
            <w:pPr>
              <w:jc w:val="right"/>
              <w:textAlignment w:val="bottom"/>
            </w:pPr>
            <w:r>
              <w:rPr>
                <w:rFonts w:ascii="Arial" w:eastAsia="宋体" w:hAnsi="Arial" w:cs="Arial"/>
                <w:b/>
                <w:bCs/>
                <w:color w:val="000000"/>
                <w:sz w:val="14"/>
                <w:szCs w:val="14"/>
              </w:rPr>
              <w:t> </w:t>
            </w:r>
          </w:p>
        </w:tc>
        <w:tc>
          <w:tcPr>
            <w:tcW w:w="0" w:type="auto"/>
            <w:gridSpan w:val="3"/>
            <w:shd w:val="clear" w:color="auto" w:fill="auto"/>
            <w:tcMar>
              <w:top w:w="0" w:type="dxa"/>
              <w:left w:w="20" w:type="dxa"/>
              <w:bottom w:w="0" w:type="dxa"/>
              <w:right w:w="20" w:type="dxa"/>
            </w:tcMar>
            <w:vAlign w:val="bottom"/>
          </w:tcPr>
          <w:p w14:paraId="012D336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36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37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371" w14:textId="77777777" w:rsidR="008A1CC1" w:rsidRDefault="00EB3825">
            <w:pPr>
              <w:textAlignment w:val="bottom"/>
            </w:pPr>
            <w:r>
              <w:rPr>
                <w:rFonts w:ascii="Arial" w:eastAsia="宋体" w:hAnsi="Arial" w:cs="Arial"/>
                <w:color w:val="000000"/>
                <w:sz w:val="14"/>
                <w:szCs w:val="14"/>
              </w:rPr>
              <w:t> </w:t>
            </w:r>
          </w:p>
        </w:tc>
      </w:tr>
      <w:tr w:rsidR="008A1CC1" w14:paraId="012D337F" w14:textId="77777777">
        <w:tc>
          <w:tcPr>
            <w:tcW w:w="0" w:type="auto"/>
            <w:gridSpan w:val="3"/>
            <w:shd w:val="clear" w:color="auto" w:fill="CCEEFF"/>
            <w:tcMar>
              <w:top w:w="40" w:type="dxa"/>
              <w:left w:w="20" w:type="dxa"/>
              <w:bottom w:w="40" w:type="dxa"/>
              <w:right w:w="20" w:type="dxa"/>
            </w:tcMar>
            <w:vAlign w:val="bottom"/>
          </w:tcPr>
          <w:p w14:paraId="012D3373" w14:textId="77777777" w:rsidR="008A1CC1" w:rsidRDefault="00EB3825">
            <w:pPr>
              <w:textAlignment w:val="bottom"/>
            </w:pPr>
            <w:r>
              <w:rPr>
                <w:rFonts w:ascii="Arial" w:eastAsia="宋体" w:hAnsi="Arial" w:cs="Arial"/>
                <w:color w:val="000000"/>
                <w:sz w:val="14"/>
                <w:szCs w:val="14"/>
              </w:rPr>
              <w:t>Germany</w:t>
            </w:r>
          </w:p>
        </w:tc>
        <w:tc>
          <w:tcPr>
            <w:tcW w:w="0" w:type="auto"/>
            <w:shd w:val="clear" w:color="auto" w:fill="CCEEFF"/>
            <w:tcMar>
              <w:top w:w="40" w:type="dxa"/>
              <w:left w:w="20" w:type="dxa"/>
              <w:bottom w:w="40" w:type="dxa"/>
              <w:right w:w="0" w:type="dxa"/>
            </w:tcMar>
            <w:vAlign w:val="bottom"/>
          </w:tcPr>
          <w:p w14:paraId="012D3374"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3375" w14:textId="77777777" w:rsidR="008A1CC1" w:rsidRDefault="00EB3825">
            <w:pPr>
              <w:jc w:val="right"/>
              <w:textAlignment w:val="bottom"/>
            </w:pPr>
            <w:r>
              <w:rPr>
                <w:rFonts w:ascii="Arial" w:eastAsia="宋体" w:hAnsi="Arial" w:cs="Arial"/>
                <w:b/>
                <w:bCs/>
                <w:color w:val="000000"/>
                <w:sz w:val="14"/>
                <w:szCs w:val="14"/>
              </w:rPr>
              <w:t>26,433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7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7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378"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3379" w14:textId="77777777" w:rsidR="008A1CC1" w:rsidRDefault="00EB3825">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7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7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37C"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337D" w14:textId="77777777" w:rsidR="008A1CC1" w:rsidRDefault="00EB3825">
            <w:pPr>
              <w:jc w:val="right"/>
              <w:textAlignment w:val="bottom"/>
            </w:pPr>
            <w:r>
              <w:rPr>
                <w:rFonts w:ascii="Arial" w:eastAsia="宋体" w:hAnsi="Arial" w:cs="Arial"/>
                <w:b/>
                <w:bCs/>
                <w:color w:val="000000"/>
                <w:sz w:val="14"/>
                <w:szCs w:val="14"/>
              </w:rPr>
              <w:t>26,547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7E" w14:textId="77777777" w:rsidR="008A1CC1" w:rsidRDefault="008A1CC1">
            <w:pPr>
              <w:jc w:val="right"/>
              <w:rPr>
                <w:rFonts w:ascii="宋体"/>
              </w:rPr>
            </w:pPr>
          </w:p>
        </w:tc>
      </w:tr>
      <w:tr w:rsidR="008A1CC1" w14:paraId="012D3389" w14:textId="77777777">
        <w:tc>
          <w:tcPr>
            <w:tcW w:w="0" w:type="auto"/>
            <w:gridSpan w:val="3"/>
            <w:shd w:val="clear" w:color="auto" w:fill="FFFFFF"/>
            <w:tcMar>
              <w:top w:w="40" w:type="dxa"/>
              <w:left w:w="20" w:type="dxa"/>
              <w:bottom w:w="40" w:type="dxa"/>
              <w:right w:w="20" w:type="dxa"/>
            </w:tcMar>
            <w:vAlign w:val="bottom"/>
          </w:tcPr>
          <w:p w14:paraId="012D3380" w14:textId="77777777" w:rsidR="008A1CC1" w:rsidRDefault="00EB3825">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012D3381" w14:textId="77777777" w:rsidR="008A1CC1" w:rsidRDefault="00EB3825">
            <w:pPr>
              <w:jc w:val="right"/>
              <w:textAlignment w:val="bottom"/>
            </w:pPr>
            <w:r>
              <w:rPr>
                <w:rFonts w:ascii="Arial" w:eastAsia="宋体" w:hAnsi="Arial" w:cs="Arial"/>
                <w:b/>
                <w:bCs/>
                <w:color w:val="000000"/>
                <w:sz w:val="14"/>
                <w:szCs w:val="14"/>
              </w:rPr>
              <w:t>11,534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38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38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384" w14:textId="77777777" w:rsidR="008A1CC1" w:rsidRDefault="00EB3825">
            <w:pPr>
              <w:jc w:val="right"/>
              <w:textAlignment w:val="bottom"/>
            </w:pPr>
            <w:r>
              <w:rPr>
                <w:rFonts w:ascii="Arial" w:eastAsia="宋体" w:hAnsi="Arial" w:cs="Arial"/>
                <w:b/>
                <w:bCs/>
                <w:color w:val="000000"/>
                <w:sz w:val="14"/>
                <w:szCs w:val="14"/>
              </w:rPr>
              <w:t>815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38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38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387" w14:textId="77777777" w:rsidR="008A1CC1" w:rsidRDefault="00EB3825">
            <w:pPr>
              <w:jc w:val="right"/>
              <w:textAlignment w:val="bottom"/>
            </w:pPr>
            <w:r>
              <w:rPr>
                <w:rFonts w:ascii="Arial" w:eastAsia="宋体" w:hAnsi="Arial" w:cs="Arial"/>
                <w:b/>
                <w:bCs/>
                <w:color w:val="000000"/>
                <w:sz w:val="14"/>
                <w:szCs w:val="14"/>
              </w:rPr>
              <w:t>12,349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388" w14:textId="77777777" w:rsidR="008A1CC1" w:rsidRDefault="008A1CC1">
            <w:pPr>
              <w:jc w:val="right"/>
              <w:rPr>
                <w:rFonts w:ascii="宋体"/>
              </w:rPr>
            </w:pPr>
          </w:p>
        </w:tc>
      </w:tr>
      <w:tr w:rsidR="008A1CC1" w14:paraId="012D3393" w14:textId="77777777">
        <w:tc>
          <w:tcPr>
            <w:tcW w:w="0" w:type="auto"/>
            <w:gridSpan w:val="3"/>
            <w:shd w:val="clear" w:color="auto" w:fill="CCEEFF"/>
            <w:tcMar>
              <w:top w:w="40" w:type="dxa"/>
              <w:left w:w="20" w:type="dxa"/>
              <w:bottom w:w="40" w:type="dxa"/>
              <w:right w:w="20" w:type="dxa"/>
            </w:tcMar>
            <w:vAlign w:val="bottom"/>
          </w:tcPr>
          <w:p w14:paraId="012D338A" w14:textId="77777777" w:rsidR="008A1CC1" w:rsidRDefault="00EB3825">
            <w:pPr>
              <w:textAlignment w:val="bottom"/>
            </w:pPr>
            <w:r>
              <w:rPr>
                <w:rFonts w:ascii="Arial" w:eastAsia="宋体" w:hAnsi="Arial" w:cs="Arial"/>
                <w:color w:val="000000"/>
                <w:sz w:val="14"/>
                <w:szCs w:val="14"/>
              </w:rPr>
              <w:t>Canada</w:t>
            </w:r>
          </w:p>
        </w:tc>
        <w:tc>
          <w:tcPr>
            <w:tcW w:w="0" w:type="auto"/>
            <w:gridSpan w:val="2"/>
            <w:shd w:val="clear" w:color="auto" w:fill="CCEEFF"/>
            <w:tcMar>
              <w:top w:w="40" w:type="dxa"/>
              <w:left w:w="20" w:type="dxa"/>
              <w:bottom w:w="40" w:type="dxa"/>
              <w:right w:w="0" w:type="dxa"/>
            </w:tcMar>
            <w:vAlign w:val="bottom"/>
          </w:tcPr>
          <w:p w14:paraId="012D338B" w14:textId="77777777" w:rsidR="008A1CC1" w:rsidRDefault="00EB3825">
            <w:pPr>
              <w:jc w:val="right"/>
              <w:textAlignment w:val="bottom"/>
            </w:pPr>
            <w:r>
              <w:rPr>
                <w:rFonts w:ascii="Arial" w:eastAsia="宋体" w:hAnsi="Arial" w:cs="Arial"/>
                <w:b/>
                <w:bCs/>
                <w:color w:val="000000"/>
                <w:sz w:val="14"/>
                <w:szCs w:val="14"/>
              </w:rPr>
              <w:t>9,810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8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8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38E" w14:textId="77777777" w:rsidR="008A1CC1" w:rsidRDefault="00EB3825">
            <w:pPr>
              <w:jc w:val="right"/>
              <w:textAlignment w:val="bottom"/>
            </w:pPr>
            <w:r>
              <w:rPr>
                <w:rFonts w:ascii="Arial" w:eastAsia="宋体" w:hAnsi="Arial" w:cs="Arial"/>
                <w:b/>
                <w:bCs/>
                <w:color w:val="000000"/>
                <w:sz w:val="14"/>
                <w:szCs w:val="14"/>
              </w:rPr>
              <w:t>498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8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9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391" w14:textId="77777777" w:rsidR="008A1CC1" w:rsidRDefault="00EB3825">
            <w:pPr>
              <w:jc w:val="right"/>
              <w:textAlignment w:val="bottom"/>
            </w:pPr>
            <w:r>
              <w:rPr>
                <w:rFonts w:ascii="Arial" w:eastAsia="宋体" w:hAnsi="Arial" w:cs="Arial"/>
                <w:b/>
                <w:bCs/>
                <w:color w:val="000000"/>
                <w:sz w:val="14"/>
                <w:szCs w:val="14"/>
              </w:rPr>
              <w:t>10,308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92" w14:textId="77777777" w:rsidR="008A1CC1" w:rsidRDefault="008A1CC1">
            <w:pPr>
              <w:jc w:val="right"/>
              <w:rPr>
                <w:rFonts w:ascii="宋体"/>
              </w:rPr>
            </w:pPr>
          </w:p>
        </w:tc>
      </w:tr>
      <w:tr w:rsidR="008A1CC1" w14:paraId="012D339D" w14:textId="77777777">
        <w:tc>
          <w:tcPr>
            <w:tcW w:w="0" w:type="auto"/>
            <w:gridSpan w:val="3"/>
            <w:shd w:val="clear" w:color="auto" w:fill="FFFFFF"/>
            <w:tcMar>
              <w:top w:w="40" w:type="dxa"/>
              <w:left w:w="20" w:type="dxa"/>
              <w:bottom w:w="40" w:type="dxa"/>
              <w:right w:w="20" w:type="dxa"/>
            </w:tcMar>
            <w:vAlign w:val="bottom"/>
          </w:tcPr>
          <w:p w14:paraId="012D3394" w14:textId="77777777" w:rsidR="008A1CC1" w:rsidRDefault="00EB3825">
            <w:pPr>
              <w:textAlignment w:val="bottom"/>
            </w:pPr>
            <w:r>
              <w:rPr>
                <w:rFonts w:ascii="Arial" w:eastAsia="宋体" w:hAnsi="Arial" w:cs="Arial"/>
                <w:color w:val="000000"/>
                <w:sz w:val="14"/>
                <w:szCs w:val="14"/>
              </w:rPr>
              <w:t>Japan</w:t>
            </w:r>
          </w:p>
        </w:tc>
        <w:tc>
          <w:tcPr>
            <w:tcW w:w="0" w:type="auto"/>
            <w:gridSpan w:val="2"/>
            <w:shd w:val="clear" w:color="auto" w:fill="FFFFFF"/>
            <w:tcMar>
              <w:top w:w="40" w:type="dxa"/>
              <w:left w:w="20" w:type="dxa"/>
              <w:bottom w:w="40" w:type="dxa"/>
              <w:right w:w="0" w:type="dxa"/>
            </w:tcMar>
            <w:vAlign w:val="bottom"/>
          </w:tcPr>
          <w:p w14:paraId="012D3395" w14:textId="77777777" w:rsidR="008A1CC1" w:rsidRDefault="00EB3825">
            <w:pPr>
              <w:jc w:val="right"/>
              <w:textAlignment w:val="bottom"/>
            </w:pPr>
            <w:r>
              <w:rPr>
                <w:rFonts w:ascii="Arial" w:eastAsia="宋体" w:hAnsi="Arial" w:cs="Arial"/>
                <w:b/>
                <w:bCs/>
                <w:color w:val="000000"/>
                <w:sz w:val="14"/>
                <w:szCs w:val="14"/>
              </w:rPr>
              <w:t>6,408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39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39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398" w14:textId="77777777" w:rsidR="008A1CC1" w:rsidRDefault="00EB3825">
            <w:pPr>
              <w:jc w:val="right"/>
              <w:textAlignment w:val="bottom"/>
            </w:pPr>
            <w:r>
              <w:rPr>
                <w:rFonts w:ascii="Arial" w:eastAsia="宋体" w:hAnsi="Arial" w:cs="Arial"/>
                <w:b/>
                <w:bCs/>
                <w:color w:val="000000"/>
                <w:sz w:val="14"/>
                <w:szCs w:val="14"/>
              </w:rPr>
              <w:t>1,344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39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39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39B" w14:textId="77777777" w:rsidR="008A1CC1" w:rsidRDefault="00EB3825">
            <w:pPr>
              <w:jc w:val="right"/>
              <w:textAlignment w:val="bottom"/>
            </w:pPr>
            <w:r>
              <w:rPr>
                <w:rFonts w:ascii="Arial" w:eastAsia="宋体" w:hAnsi="Arial" w:cs="Arial"/>
                <w:b/>
                <w:bCs/>
                <w:color w:val="000000"/>
                <w:sz w:val="14"/>
                <w:szCs w:val="14"/>
              </w:rPr>
              <w:t>7,752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39C" w14:textId="77777777" w:rsidR="008A1CC1" w:rsidRDefault="008A1CC1">
            <w:pPr>
              <w:jc w:val="right"/>
              <w:rPr>
                <w:rFonts w:ascii="宋体"/>
              </w:rPr>
            </w:pPr>
          </w:p>
        </w:tc>
      </w:tr>
      <w:tr w:rsidR="008A1CC1" w14:paraId="012D33A7" w14:textId="77777777">
        <w:tc>
          <w:tcPr>
            <w:tcW w:w="0" w:type="auto"/>
            <w:gridSpan w:val="3"/>
            <w:shd w:val="clear" w:color="auto" w:fill="CCEEFF"/>
            <w:tcMar>
              <w:top w:w="40" w:type="dxa"/>
              <w:left w:w="20" w:type="dxa"/>
              <w:bottom w:w="40" w:type="dxa"/>
              <w:right w:w="20" w:type="dxa"/>
            </w:tcMar>
            <w:vAlign w:val="bottom"/>
          </w:tcPr>
          <w:p w14:paraId="012D339E" w14:textId="77777777" w:rsidR="008A1CC1" w:rsidRDefault="00EB3825">
            <w:pPr>
              <w:textAlignment w:val="bottom"/>
            </w:pPr>
            <w:r>
              <w:rPr>
                <w:rFonts w:ascii="Arial" w:eastAsia="宋体" w:hAnsi="Arial" w:cs="Arial"/>
                <w:color w:val="000000"/>
                <w:sz w:val="14"/>
                <w:szCs w:val="14"/>
              </w:rPr>
              <w:t>Luxembourg</w:t>
            </w:r>
          </w:p>
        </w:tc>
        <w:tc>
          <w:tcPr>
            <w:tcW w:w="0" w:type="auto"/>
            <w:gridSpan w:val="2"/>
            <w:shd w:val="clear" w:color="auto" w:fill="CCEEFF"/>
            <w:tcMar>
              <w:top w:w="40" w:type="dxa"/>
              <w:left w:w="20" w:type="dxa"/>
              <w:bottom w:w="40" w:type="dxa"/>
              <w:right w:w="0" w:type="dxa"/>
            </w:tcMar>
            <w:vAlign w:val="bottom"/>
          </w:tcPr>
          <w:p w14:paraId="012D339F" w14:textId="77777777" w:rsidR="008A1CC1" w:rsidRDefault="00EB3825">
            <w:pPr>
              <w:jc w:val="right"/>
              <w:textAlignment w:val="bottom"/>
            </w:pPr>
            <w:r>
              <w:rPr>
                <w:rFonts w:ascii="Arial" w:eastAsia="宋体" w:hAnsi="Arial" w:cs="Arial"/>
                <w:b/>
                <w:bCs/>
                <w:color w:val="000000"/>
                <w:sz w:val="14"/>
                <w:szCs w:val="14"/>
              </w:rPr>
              <w:t>6,775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A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3A2" w14:textId="77777777" w:rsidR="008A1CC1" w:rsidRDefault="00EB3825">
            <w:pPr>
              <w:jc w:val="right"/>
              <w:textAlignment w:val="bottom"/>
            </w:pPr>
            <w:r>
              <w:rPr>
                <w:rFonts w:ascii="Arial" w:eastAsia="宋体" w:hAnsi="Arial" w:cs="Arial"/>
                <w:b/>
                <w:bCs/>
                <w:color w:val="000000"/>
                <w:sz w:val="14"/>
                <w:szCs w:val="14"/>
              </w:rPr>
              <w:t>703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A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A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3A5" w14:textId="77777777" w:rsidR="008A1CC1" w:rsidRDefault="00EB3825">
            <w:pPr>
              <w:jc w:val="right"/>
              <w:textAlignment w:val="bottom"/>
            </w:pPr>
            <w:r>
              <w:rPr>
                <w:rFonts w:ascii="Arial" w:eastAsia="宋体" w:hAnsi="Arial" w:cs="Arial"/>
                <w:b/>
                <w:bCs/>
                <w:color w:val="000000"/>
                <w:sz w:val="14"/>
                <w:szCs w:val="14"/>
              </w:rPr>
              <w:t>7,478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A6" w14:textId="77777777" w:rsidR="008A1CC1" w:rsidRDefault="008A1CC1">
            <w:pPr>
              <w:jc w:val="right"/>
              <w:rPr>
                <w:rFonts w:ascii="宋体"/>
              </w:rPr>
            </w:pPr>
          </w:p>
        </w:tc>
      </w:tr>
      <w:tr w:rsidR="008A1CC1" w14:paraId="012D33B1" w14:textId="77777777">
        <w:tc>
          <w:tcPr>
            <w:tcW w:w="0" w:type="auto"/>
            <w:gridSpan w:val="3"/>
            <w:shd w:val="clear" w:color="auto" w:fill="FFFFFF"/>
            <w:tcMar>
              <w:top w:w="40" w:type="dxa"/>
              <w:left w:w="20" w:type="dxa"/>
              <w:bottom w:w="40" w:type="dxa"/>
              <w:right w:w="20" w:type="dxa"/>
            </w:tcMar>
            <w:vAlign w:val="bottom"/>
          </w:tcPr>
          <w:p w14:paraId="012D33A8" w14:textId="77777777" w:rsidR="008A1CC1" w:rsidRDefault="00EB3825">
            <w:pPr>
              <w:textAlignment w:val="bottom"/>
            </w:pPr>
            <w:r>
              <w:rPr>
                <w:rFonts w:ascii="Arial" w:eastAsia="宋体" w:hAnsi="Arial" w:cs="Arial"/>
                <w:color w:val="000000"/>
                <w:sz w:val="14"/>
                <w:szCs w:val="14"/>
              </w:rPr>
              <w:t>Australia</w:t>
            </w:r>
          </w:p>
        </w:tc>
        <w:tc>
          <w:tcPr>
            <w:tcW w:w="0" w:type="auto"/>
            <w:gridSpan w:val="2"/>
            <w:shd w:val="clear" w:color="auto" w:fill="FFFFFF"/>
            <w:tcMar>
              <w:top w:w="40" w:type="dxa"/>
              <w:left w:w="20" w:type="dxa"/>
              <w:bottom w:w="40" w:type="dxa"/>
              <w:right w:w="0" w:type="dxa"/>
            </w:tcMar>
            <w:vAlign w:val="bottom"/>
          </w:tcPr>
          <w:p w14:paraId="012D33A9" w14:textId="77777777" w:rsidR="008A1CC1" w:rsidRDefault="00EB3825">
            <w:pPr>
              <w:jc w:val="right"/>
              <w:textAlignment w:val="bottom"/>
            </w:pPr>
            <w:r>
              <w:rPr>
                <w:rFonts w:ascii="Arial" w:eastAsia="宋体" w:hAnsi="Arial" w:cs="Arial"/>
                <w:b/>
                <w:bCs/>
                <w:color w:val="000000"/>
                <w:sz w:val="14"/>
                <w:szCs w:val="14"/>
              </w:rPr>
              <w:t>5,720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3A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3A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3AC" w14:textId="77777777" w:rsidR="008A1CC1" w:rsidRDefault="00EB3825">
            <w:pPr>
              <w:jc w:val="right"/>
              <w:textAlignment w:val="bottom"/>
            </w:pPr>
            <w:r>
              <w:rPr>
                <w:rFonts w:ascii="Arial" w:eastAsia="宋体" w:hAnsi="Arial" w:cs="Arial"/>
                <w:b/>
                <w:bCs/>
                <w:color w:val="000000"/>
                <w:sz w:val="14"/>
                <w:szCs w:val="14"/>
              </w:rPr>
              <w:t>439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3A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3A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3AF" w14:textId="77777777" w:rsidR="008A1CC1" w:rsidRDefault="00EB3825">
            <w:pPr>
              <w:jc w:val="right"/>
              <w:textAlignment w:val="bottom"/>
            </w:pPr>
            <w:r>
              <w:rPr>
                <w:rFonts w:ascii="Arial" w:eastAsia="宋体" w:hAnsi="Arial" w:cs="Arial"/>
                <w:b/>
                <w:bCs/>
                <w:color w:val="000000"/>
                <w:sz w:val="14"/>
                <w:szCs w:val="14"/>
              </w:rPr>
              <w:t>6,159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3B0" w14:textId="77777777" w:rsidR="008A1CC1" w:rsidRDefault="008A1CC1">
            <w:pPr>
              <w:jc w:val="right"/>
              <w:rPr>
                <w:rFonts w:ascii="宋体"/>
              </w:rPr>
            </w:pPr>
          </w:p>
        </w:tc>
      </w:tr>
      <w:tr w:rsidR="008A1CC1" w14:paraId="012D33BB" w14:textId="77777777">
        <w:tc>
          <w:tcPr>
            <w:tcW w:w="0" w:type="auto"/>
            <w:gridSpan w:val="3"/>
            <w:shd w:val="clear" w:color="auto" w:fill="CCEEFF"/>
            <w:tcMar>
              <w:top w:w="40" w:type="dxa"/>
              <w:left w:w="20" w:type="dxa"/>
              <w:bottom w:w="40" w:type="dxa"/>
              <w:right w:w="20" w:type="dxa"/>
            </w:tcMar>
            <w:vAlign w:val="bottom"/>
          </w:tcPr>
          <w:p w14:paraId="012D33B2" w14:textId="77777777" w:rsidR="008A1CC1" w:rsidRDefault="00EB3825">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012D33B3" w14:textId="77777777" w:rsidR="008A1CC1" w:rsidRDefault="00EB3825">
            <w:pPr>
              <w:jc w:val="right"/>
              <w:textAlignment w:val="bottom"/>
            </w:pPr>
            <w:r>
              <w:rPr>
                <w:rFonts w:ascii="Arial" w:eastAsia="宋体" w:hAnsi="Arial" w:cs="Arial"/>
                <w:b/>
                <w:bCs/>
                <w:color w:val="000000"/>
                <w:sz w:val="14"/>
                <w:szCs w:val="14"/>
              </w:rPr>
              <w:t>2,736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B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B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3B6" w14:textId="77777777" w:rsidR="008A1CC1" w:rsidRDefault="00EB3825">
            <w:pPr>
              <w:jc w:val="right"/>
              <w:textAlignment w:val="bottom"/>
            </w:pPr>
            <w:r>
              <w:rPr>
                <w:rFonts w:ascii="Arial" w:eastAsia="宋体" w:hAnsi="Arial" w:cs="Arial"/>
                <w:b/>
                <w:bCs/>
                <w:color w:val="000000"/>
                <w:sz w:val="14"/>
                <w:szCs w:val="14"/>
              </w:rPr>
              <w:t>1,265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B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B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3B9" w14:textId="77777777" w:rsidR="008A1CC1" w:rsidRDefault="00EB3825">
            <w:pPr>
              <w:jc w:val="right"/>
              <w:textAlignment w:val="bottom"/>
            </w:pPr>
            <w:r>
              <w:rPr>
                <w:rFonts w:ascii="Arial" w:eastAsia="宋体" w:hAnsi="Arial" w:cs="Arial"/>
                <w:b/>
                <w:bCs/>
                <w:color w:val="000000"/>
                <w:sz w:val="14"/>
                <w:szCs w:val="14"/>
              </w:rPr>
              <w:t>4,001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3BA" w14:textId="77777777" w:rsidR="008A1CC1" w:rsidRDefault="008A1CC1">
            <w:pPr>
              <w:jc w:val="right"/>
              <w:rPr>
                <w:rFonts w:ascii="宋体"/>
              </w:rPr>
            </w:pPr>
          </w:p>
        </w:tc>
      </w:tr>
      <w:tr w:rsidR="008A1CC1" w14:paraId="012D33C2" w14:textId="77777777">
        <w:trPr>
          <w:hidden/>
        </w:trPr>
        <w:tc>
          <w:tcPr>
            <w:tcW w:w="0" w:type="auto"/>
            <w:gridSpan w:val="3"/>
            <w:shd w:val="clear" w:color="auto" w:fill="auto"/>
            <w:vAlign w:val="bottom"/>
          </w:tcPr>
          <w:p w14:paraId="012D33BC" w14:textId="77777777" w:rsidR="008A1CC1" w:rsidRDefault="008A1CC1">
            <w:pPr>
              <w:rPr>
                <w:rFonts w:ascii="宋体"/>
                <w:vanish/>
              </w:rPr>
            </w:pPr>
          </w:p>
        </w:tc>
        <w:tc>
          <w:tcPr>
            <w:tcW w:w="0" w:type="auto"/>
            <w:gridSpan w:val="3"/>
            <w:shd w:val="clear" w:color="auto" w:fill="auto"/>
            <w:vAlign w:val="bottom"/>
          </w:tcPr>
          <w:p w14:paraId="012D33BD" w14:textId="77777777" w:rsidR="008A1CC1" w:rsidRDefault="008A1CC1">
            <w:pPr>
              <w:rPr>
                <w:rFonts w:ascii="宋体"/>
                <w:vanish/>
              </w:rPr>
            </w:pPr>
          </w:p>
        </w:tc>
        <w:tc>
          <w:tcPr>
            <w:tcW w:w="0" w:type="auto"/>
            <w:gridSpan w:val="3"/>
            <w:shd w:val="clear" w:color="auto" w:fill="auto"/>
            <w:vAlign w:val="bottom"/>
          </w:tcPr>
          <w:p w14:paraId="012D33BE" w14:textId="77777777" w:rsidR="008A1CC1" w:rsidRDefault="008A1CC1">
            <w:pPr>
              <w:rPr>
                <w:rFonts w:ascii="宋体"/>
                <w:vanish/>
              </w:rPr>
            </w:pPr>
          </w:p>
        </w:tc>
        <w:tc>
          <w:tcPr>
            <w:tcW w:w="0" w:type="auto"/>
            <w:gridSpan w:val="3"/>
            <w:shd w:val="clear" w:color="auto" w:fill="auto"/>
            <w:vAlign w:val="bottom"/>
          </w:tcPr>
          <w:p w14:paraId="012D33BF" w14:textId="77777777" w:rsidR="008A1CC1" w:rsidRDefault="008A1CC1">
            <w:pPr>
              <w:rPr>
                <w:rFonts w:ascii="宋体"/>
                <w:vanish/>
              </w:rPr>
            </w:pPr>
          </w:p>
        </w:tc>
        <w:tc>
          <w:tcPr>
            <w:tcW w:w="0" w:type="auto"/>
            <w:gridSpan w:val="3"/>
            <w:shd w:val="clear" w:color="auto" w:fill="auto"/>
            <w:vAlign w:val="bottom"/>
          </w:tcPr>
          <w:p w14:paraId="012D33C0" w14:textId="77777777" w:rsidR="008A1CC1" w:rsidRDefault="008A1CC1">
            <w:pPr>
              <w:rPr>
                <w:rFonts w:ascii="宋体"/>
                <w:vanish/>
              </w:rPr>
            </w:pPr>
          </w:p>
        </w:tc>
        <w:tc>
          <w:tcPr>
            <w:tcW w:w="0" w:type="auto"/>
            <w:gridSpan w:val="3"/>
            <w:shd w:val="clear" w:color="auto" w:fill="auto"/>
            <w:vAlign w:val="bottom"/>
          </w:tcPr>
          <w:p w14:paraId="012D33C1" w14:textId="77777777" w:rsidR="008A1CC1" w:rsidRDefault="008A1CC1">
            <w:pPr>
              <w:rPr>
                <w:rFonts w:ascii="宋体"/>
                <w:vanish/>
              </w:rPr>
            </w:pPr>
          </w:p>
        </w:tc>
      </w:tr>
      <w:tr w:rsidR="008A1CC1" w14:paraId="012D33C9" w14:textId="77777777">
        <w:trPr>
          <w:hidden/>
        </w:trPr>
        <w:tc>
          <w:tcPr>
            <w:tcW w:w="0" w:type="auto"/>
            <w:gridSpan w:val="3"/>
            <w:shd w:val="clear" w:color="auto" w:fill="auto"/>
            <w:vAlign w:val="bottom"/>
          </w:tcPr>
          <w:p w14:paraId="012D33C3" w14:textId="77777777" w:rsidR="008A1CC1" w:rsidRDefault="008A1CC1">
            <w:pPr>
              <w:rPr>
                <w:rFonts w:ascii="宋体"/>
                <w:vanish/>
              </w:rPr>
            </w:pPr>
          </w:p>
        </w:tc>
        <w:tc>
          <w:tcPr>
            <w:tcW w:w="0" w:type="auto"/>
            <w:gridSpan w:val="3"/>
            <w:shd w:val="clear" w:color="auto" w:fill="auto"/>
            <w:vAlign w:val="bottom"/>
          </w:tcPr>
          <w:p w14:paraId="012D33C4" w14:textId="77777777" w:rsidR="008A1CC1" w:rsidRDefault="008A1CC1">
            <w:pPr>
              <w:rPr>
                <w:rFonts w:ascii="宋体"/>
                <w:vanish/>
              </w:rPr>
            </w:pPr>
          </w:p>
        </w:tc>
        <w:tc>
          <w:tcPr>
            <w:tcW w:w="0" w:type="auto"/>
            <w:gridSpan w:val="3"/>
            <w:shd w:val="clear" w:color="auto" w:fill="auto"/>
            <w:vAlign w:val="bottom"/>
          </w:tcPr>
          <w:p w14:paraId="012D33C5" w14:textId="77777777" w:rsidR="008A1CC1" w:rsidRDefault="008A1CC1">
            <w:pPr>
              <w:rPr>
                <w:rFonts w:ascii="宋体"/>
                <w:vanish/>
              </w:rPr>
            </w:pPr>
          </w:p>
        </w:tc>
        <w:tc>
          <w:tcPr>
            <w:tcW w:w="0" w:type="auto"/>
            <w:gridSpan w:val="3"/>
            <w:shd w:val="clear" w:color="auto" w:fill="auto"/>
            <w:vAlign w:val="bottom"/>
          </w:tcPr>
          <w:p w14:paraId="012D33C6" w14:textId="77777777" w:rsidR="008A1CC1" w:rsidRDefault="008A1CC1">
            <w:pPr>
              <w:rPr>
                <w:rFonts w:ascii="宋体"/>
                <w:vanish/>
              </w:rPr>
            </w:pPr>
          </w:p>
        </w:tc>
        <w:tc>
          <w:tcPr>
            <w:tcW w:w="0" w:type="auto"/>
            <w:gridSpan w:val="3"/>
            <w:shd w:val="clear" w:color="auto" w:fill="auto"/>
            <w:vAlign w:val="bottom"/>
          </w:tcPr>
          <w:p w14:paraId="012D33C7" w14:textId="77777777" w:rsidR="008A1CC1" w:rsidRDefault="008A1CC1">
            <w:pPr>
              <w:rPr>
                <w:rFonts w:ascii="宋体"/>
                <w:vanish/>
              </w:rPr>
            </w:pPr>
          </w:p>
        </w:tc>
        <w:tc>
          <w:tcPr>
            <w:tcW w:w="0" w:type="auto"/>
            <w:gridSpan w:val="3"/>
            <w:shd w:val="clear" w:color="auto" w:fill="auto"/>
            <w:vAlign w:val="bottom"/>
          </w:tcPr>
          <w:p w14:paraId="012D33C8" w14:textId="77777777" w:rsidR="008A1CC1" w:rsidRDefault="008A1CC1">
            <w:pPr>
              <w:rPr>
                <w:rFonts w:ascii="宋体"/>
                <w:vanish/>
              </w:rPr>
            </w:pPr>
          </w:p>
        </w:tc>
      </w:tr>
      <w:tr w:rsidR="008A1CC1" w14:paraId="012D33D0" w14:textId="77777777">
        <w:tc>
          <w:tcPr>
            <w:tcW w:w="0" w:type="auto"/>
            <w:gridSpan w:val="3"/>
            <w:shd w:val="clear" w:color="auto" w:fill="FFFFFF"/>
            <w:tcMar>
              <w:top w:w="40" w:type="dxa"/>
              <w:left w:w="20" w:type="dxa"/>
              <w:bottom w:w="40" w:type="dxa"/>
              <w:right w:w="20" w:type="dxa"/>
            </w:tcMar>
            <w:vAlign w:val="bottom"/>
          </w:tcPr>
          <w:p w14:paraId="012D33CA" w14:textId="77777777" w:rsidR="008A1CC1" w:rsidRDefault="00EB3825">
            <w:pPr>
              <w:textAlignment w:val="bottom"/>
            </w:pPr>
            <w:r>
              <w:rPr>
                <w:rFonts w:ascii="Arial" w:eastAsia="宋体" w:hAnsi="Arial" w:cs="Arial"/>
                <w:b/>
                <w:bCs/>
                <w:color w:val="000000"/>
                <w:sz w:val="14"/>
                <w:szCs w:val="14"/>
              </w:rPr>
              <w:t xml:space="preserve">December 31, </w:t>
            </w:r>
            <w:r>
              <w:rPr>
                <w:rFonts w:ascii="Arial" w:eastAsia="宋体" w:hAnsi="Arial" w:cs="Arial"/>
                <w:b/>
                <w:bCs/>
                <w:color w:val="000000"/>
                <w:sz w:val="14"/>
                <w:szCs w:val="14"/>
              </w:rPr>
              <w:t>2021</w:t>
            </w:r>
          </w:p>
        </w:tc>
        <w:tc>
          <w:tcPr>
            <w:tcW w:w="0" w:type="auto"/>
            <w:gridSpan w:val="3"/>
            <w:shd w:val="clear" w:color="auto" w:fill="FFFFFF"/>
            <w:tcMar>
              <w:top w:w="0" w:type="dxa"/>
              <w:left w:w="20" w:type="dxa"/>
              <w:bottom w:w="0" w:type="dxa"/>
              <w:right w:w="20" w:type="dxa"/>
            </w:tcMar>
            <w:vAlign w:val="bottom"/>
          </w:tcPr>
          <w:p w14:paraId="012D33C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3C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3C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3CE"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bottom"/>
          </w:tcPr>
          <w:p w14:paraId="012D33CF" w14:textId="77777777" w:rsidR="008A1CC1" w:rsidRDefault="00EB3825">
            <w:pPr>
              <w:jc w:val="right"/>
              <w:textAlignment w:val="bottom"/>
            </w:pPr>
            <w:r>
              <w:rPr>
                <w:rFonts w:ascii="Arial" w:eastAsia="宋体" w:hAnsi="Arial" w:cs="Arial"/>
                <w:color w:val="000000"/>
                <w:sz w:val="14"/>
                <w:szCs w:val="14"/>
              </w:rPr>
              <w:t> </w:t>
            </w:r>
          </w:p>
        </w:tc>
      </w:tr>
      <w:tr w:rsidR="008A1CC1" w14:paraId="012D33DD" w14:textId="77777777">
        <w:tc>
          <w:tcPr>
            <w:tcW w:w="0" w:type="auto"/>
            <w:gridSpan w:val="3"/>
            <w:shd w:val="clear" w:color="auto" w:fill="CCEEFF"/>
            <w:tcMar>
              <w:top w:w="40" w:type="dxa"/>
              <w:left w:w="20" w:type="dxa"/>
              <w:bottom w:w="40" w:type="dxa"/>
              <w:right w:w="20" w:type="dxa"/>
            </w:tcMar>
            <w:vAlign w:val="bottom"/>
          </w:tcPr>
          <w:p w14:paraId="012D33D1" w14:textId="77777777" w:rsidR="008A1CC1" w:rsidRDefault="00EB3825">
            <w:pPr>
              <w:textAlignment w:val="bottom"/>
            </w:pPr>
            <w:r>
              <w:rPr>
                <w:rFonts w:ascii="Arial" w:eastAsia="宋体" w:hAnsi="Arial" w:cs="Arial"/>
                <w:color w:val="000000"/>
                <w:sz w:val="14"/>
                <w:szCs w:val="14"/>
              </w:rPr>
              <w:t>Germany</w:t>
            </w:r>
          </w:p>
        </w:tc>
        <w:tc>
          <w:tcPr>
            <w:tcW w:w="0" w:type="auto"/>
            <w:shd w:val="clear" w:color="auto" w:fill="CCEEFF"/>
            <w:tcMar>
              <w:top w:w="40" w:type="dxa"/>
              <w:left w:w="20" w:type="dxa"/>
              <w:bottom w:w="40" w:type="dxa"/>
              <w:right w:w="0" w:type="dxa"/>
            </w:tcMar>
            <w:vAlign w:val="bottom"/>
          </w:tcPr>
          <w:p w14:paraId="012D33D2"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33D3" w14:textId="77777777" w:rsidR="008A1CC1" w:rsidRDefault="00EB3825">
            <w:pPr>
              <w:jc w:val="right"/>
              <w:textAlignment w:val="bottom"/>
            </w:pPr>
            <w:r>
              <w:rPr>
                <w:rFonts w:ascii="Arial" w:eastAsia="宋体" w:hAnsi="Arial" w:cs="Arial"/>
                <w:color w:val="000000"/>
                <w:sz w:val="14"/>
                <w:szCs w:val="14"/>
              </w:rPr>
              <w:t>30,263 </w:t>
            </w:r>
          </w:p>
        </w:tc>
        <w:tc>
          <w:tcPr>
            <w:tcW w:w="0" w:type="auto"/>
            <w:shd w:val="clear" w:color="auto" w:fill="CCEEFF"/>
            <w:tcMar>
              <w:top w:w="40" w:type="dxa"/>
              <w:left w:w="0" w:type="dxa"/>
              <w:bottom w:w="40" w:type="dxa"/>
              <w:right w:w="20" w:type="dxa"/>
            </w:tcMar>
            <w:vAlign w:val="bottom"/>
          </w:tcPr>
          <w:p w14:paraId="012D33D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D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3D6"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33D7" w14:textId="77777777" w:rsidR="008A1CC1" w:rsidRDefault="00EB3825">
            <w:pPr>
              <w:jc w:val="right"/>
              <w:textAlignment w:val="bottom"/>
            </w:pPr>
            <w:r>
              <w:rPr>
                <w:rFonts w:ascii="Arial" w:eastAsia="宋体" w:hAnsi="Arial" w:cs="Arial"/>
                <w:color w:val="000000"/>
                <w:sz w:val="14"/>
                <w:szCs w:val="14"/>
              </w:rPr>
              <w:t>202 </w:t>
            </w:r>
          </w:p>
        </w:tc>
        <w:tc>
          <w:tcPr>
            <w:tcW w:w="0" w:type="auto"/>
            <w:shd w:val="clear" w:color="auto" w:fill="CCEEFF"/>
            <w:tcMar>
              <w:top w:w="40" w:type="dxa"/>
              <w:left w:w="0" w:type="dxa"/>
              <w:bottom w:w="40" w:type="dxa"/>
              <w:right w:w="20" w:type="dxa"/>
            </w:tcMar>
            <w:vAlign w:val="bottom"/>
          </w:tcPr>
          <w:p w14:paraId="012D33D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D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3DA"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33DB" w14:textId="77777777" w:rsidR="008A1CC1" w:rsidRDefault="00EB3825">
            <w:pPr>
              <w:jc w:val="right"/>
              <w:textAlignment w:val="bottom"/>
            </w:pPr>
            <w:r>
              <w:rPr>
                <w:rFonts w:ascii="Arial" w:eastAsia="宋体" w:hAnsi="Arial" w:cs="Arial"/>
                <w:color w:val="000000"/>
                <w:sz w:val="14"/>
                <w:szCs w:val="14"/>
              </w:rPr>
              <w:t>30,465 </w:t>
            </w:r>
          </w:p>
        </w:tc>
        <w:tc>
          <w:tcPr>
            <w:tcW w:w="0" w:type="auto"/>
            <w:shd w:val="clear" w:color="auto" w:fill="CCEEFF"/>
            <w:tcMar>
              <w:top w:w="40" w:type="dxa"/>
              <w:left w:w="0" w:type="dxa"/>
              <w:bottom w:w="40" w:type="dxa"/>
              <w:right w:w="20" w:type="dxa"/>
            </w:tcMar>
            <w:vAlign w:val="bottom"/>
          </w:tcPr>
          <w:p w14:paraId="012D33DC" w14:textId="77777777" w:rsidR="008A1CC1" w:rsidRDefault="008A1CC1">
            <w:pPr>
              <w:jc w:val="right"/>
              <w:rPr>
                <w:rFonts w:ascii="宋体"/>
              </w:rPr>
            </w:pPr>
          </w:p>
        </w:tc>
      </w:tr>
      <w:tr w:rsidR="008A1CC1" w14:paraId="012D33E7" w14:textId="77777777">
        <w:tc>
          <w:tcPr>
            <w:tcW w:w="0" w:type="auto"/>
            <w:gridSpan w:val="3"/>
            <w:shd w:val="clear" w:color="auto" w:fill="FFFFFF"/>
            <w:tcMar>
              <w:top w:w="40" w:type="dxa"/>
              <w:left w:w="20" w:type="dxa"/>
              <w:bottom w:w="40" w:type="dxa"/>
              <w:right w:w="20" w:type="dxa"/>
            </w:tcMar>
            <w:vAlign w:val="bottom"/>
          </w:tcPr>
          <w:p w14:paraId="012D33DE" w14:textId="77777777" w:rsidR="008A1CC1" w:rsidRDefault="00EB3825">
            <w:pPr>
              <w:textAlignment w:val="bottom"/>
            </w:pPr>
            <w:r>
              <w:rPr>
                <w:rFonts w:ascii="Arial" w:eastAsia="宋体" w:hAnsi="Arial" w:cs="Arial"/>
                <w:color w:val="000000"/>
                <w:sz w:val="14"/>
                <w:szCs w:val="14"/>
              </w:rPr>
              <w:t>United Kingdom</w:t>
            </w:r>
          </w:p>
        </w:tc>
        <w:tc>
          <w:tcPr>
            <w:tcW w:w="0" w:type="auto"/>
            <w:gridSpan w:val="2"/>
            <w:shd w:val="clear" w:color="auto" w:fill="FFFFFF"/>
            <w:tcMar>
              <w:top w:w="40" w:type="dxa"/>
              <w:left w:w="20" w:type="dxa"/>
              <w:bottom w:w="40" w:type="dxa"/>
              <w:right w:w="0" w:type="dxa"/>
            </w:tcMar>
            <w:vAlign w:val="bottom"/>
          </w:tcPr>
          <w:p w14:paraId="012D33DF" w14:textId="77777777" w:rsidR="008A1CC1" w:rsidRDefault="00EB3825">
            <w:pPr>
              <w:jc w:val="right"/>
              <w:textAlignment w:val="bottom"/>
            </w:pPr>
            <w:r>
              <w:rPr>
                <w:rFonts w:ascii="Arial" w:eastAsia="宋体" w:hAnsi="Arial" w:cs="Arial"/>
                <w:color w:val="000000"/>
                <w:sz w:val="14"/>
                <w:szCs w:val="14"/>
              </w:rPr>
              <w:t>13,075 </w:t>
            </w:r>
          </w:p>
        </w:tc>
        <w:tc>
          <w:tcPr>
            <w:tcW w:w="0" w:type="auto"/>
            <w:shd w:val="clear" w:color="auto" w:fill="FFFFFF"/>
            <w:tcMar>
              <w:top w:w="40" w:type="dxa"/>
              <w:left w:w="0" w:type="dxa"/>
              <w:bottom w:w="40" w:type="dxa"/>
              <w:right w:w="20" w:type="dxa"/>
            </w:tcMar>
            <w:vAlign w:val="bottom"/>
          </w:tcPr>
          <w:p w14:paraId="012D33E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3E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3E2" w14:textId="77777777" w:rsidR="008A1CC1" w:rsidRDefault="00EB3825">
            <w:pPr>
              <w:jc w:val="right"/>
              <w:textAlignment w:val="bottom"/>
            </w:pPr>
            <w:r>
              <w:rPr>
                <w:rFonts w:ascii="Arial" w:eastAsia="宋体" w:hAnsi="Arial" w:cs="Arial"/>
                <w:color w:val="000000"/>
                <w:sz w:val="14"/>
                <w:szCs w:val="14"/>
              </w:rPr>
              <w:t>1,287 </w:t>
            </w:r>
          </w:p>
        </w:tc>
        <w:tc>
          <w:tcPr>
            <w:tcW w:w="0" w:type="auto"/>
            <w:shd w:val="clear" w:color="auto" w:fill="FFFFFF"/>
            <w:tcMar>
              <w:top w:w="40" w:type="dxa"/>
              <w:left w:w="0" w:type="dxa"/>
              <w:bottom w:w="40" w:type="dxa"/>
              <w:right w:w="20" w:type="dxa"/>
            </w:tcMar>
            <w:vAlign w:val="bottom"/>
          </w:tcPr>
          <w:p w14:paraId="012D33E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3E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3E5" w14:textId="77777777" w:rsidR="008A1CC1" w:rsidRDefault="00EB3825">
            <w:pPr>
              <w:jc w:val="right"/>
              <w:textAlignment w:val="bottom"/>
            </w:pPr>
            <w:r>
              <w:rPr>
                <w:rFonts w:ascii="Arial" w:eastAsia="宋体" w:hAnsi="Arial" w:cs="Arial"/>
                <w:color w:val="000000"/>
                <w:sz w:val="14"/>
                <w:szCs w:val="14"/>
              </w:rPr>
              <w:t>14,362 </w:t>
            </w:r>
          </w:p>
        </w:tc>
        <w:tc>
          <w:tcPr>
            <w:tcW w:w="0" w:type="auto"/>
            <w:shd w:val="clear" w:color="auto" w:fill="FFFFFF"/>
            <w:tcMar>
              <w:top w:w="40" w:type="dxa"/>
              <w:left w:w="0" w:type="dxa"/>
              <w:bottom w:w="40" w:type="dxa"/>
              <w:right w:w="20" w:type="dxa"/>
            </w:tcMar>
            <w:vAlign w:val="bottom"/>
          </w:tcPr>
          <w:p w14:paraId="012D33E6" w14:textId="77777777" w:rsidR="008A1CC1" w:rsidRDefault="008A1CC1">
            <w:pPr>
              <w:jc w:val="right"/>
              <w:rPr>
                <w:rFonts w:ascii="宋体"/>
              </w:rPr>
            </w:pPr>
          </w:p>
        </w:tc>
      </w:tr>
      <w:tr w:rsidR="008A1CC1" w14:paraId="012D33F1" w14:textId="77777777">
        <w:tc>
          <w:tcPr>
            <w:tcW w:w="0" w:type="auto"/>
            <w:gridSpan w:val="3"/>
            <w:shd w:val="clear" w:color="auto" w:fill="CCEEFF"/>
            <w:tcMar>
              <w:top w:w="40" w:type="dxa"/>
              <w:left w:w="20" w:type="dxa"/>
              <w:bottom w:w="40" w:type="dxa"/>
              <w:right w:w="20" w:type="dxa"/>
            </w:tcMar>
            <w:vAlign w:val="bottom"/>
          </w:tcPr>
          <w:p w14:paraId="012D33E8" w14:textId="77777777" w:rsidR="008A1CC1" w:rsidRDefault="00EB3825">
            <w:pPr>
              <w:textAlignment w:val="bottom"/>
            </w:pPr>
            <w:r>
              <w:rPr>
                <w:rFonts w:ascii="Arial" w:eastAsia="宋体" w:hAnsi="Arial" w:cs="Arial"/>
                <w:color w:val="000000"/>
                <w:sz w:val="14"/>
                <w:szCs w:val="14"/>
              </w:rPr>
              <w:t>Japan</w:t>
            </w:r>
          </w:p>
        </w:tc>
        <w:tc>
          <w:tcPr>
            <w:tcW w:w="0" w:type="auto"/>
            <w:gridSpan w:val="2"/>
            <w:shd w:val="clear" w:color="auto" w:fill="CCEEFF"/>
            <w:tcMar>
              <w:top w:w="40" w:type="dxa"/>
              <w:left w:w="20" w:type="dxa"/>
              <w:bottom w:w="40" w:type="dxa"/>
              <w:right w:w="0" w:type="dxa"/>
            </w:tcMar>
            <w:vAlign w:val="bottom"/>
          </w:tcPr>
          <w:p w14:paraId="012D33E9" w14:textId="77777777" w:rsidR="008A1CC1" w:rsidRDefault="00EB3825">
            <w:pPr>
              <w:jc w:val="right"/>
              <w:textAlignment w:val="bottom"/>
            </w:pPr>
            <w:r>
              <w:rPr>
                <w:rFonts w:ascii="Arial" w:eastAsia="宋体" w:hAnsi="Arial" w:cs="Arial"/>
                <w:color w:val="000000"/>
                <w:sz w:val="14"/>
                <w:szCs w:val="14"/>
              </w:rPr>
              <w:t>10,713 </w:t>
            </w:r>
          </w:p>
        </w:tc>
        <w:tc>
          <w:tcPr>
            <w:tcW w:w="0" w:type="auto"/>
            <w:shd w:val="clear" w:color="auto" w:fill="CCEEFF"/>
            <w:tcMar>
              <w:top w:w="40" w:type="dxa"/>
              <w:left w:w="0" w:type="dxa"/>
              <w:bottom w:w="40" w:type="dxa"/>
              <w:right w:w="20" w:type="dxa"/>
            </w:tcMar>
            <w:vAlign w:val="bottom"/>
          </w:tcPr>
          <w:p w14:paraId="012D33E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E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3EC" w14:textId="77777777" w:rsidR="008A1CC1" w:rsidRDefault="00EB3825">
            <w:pPr>
              <w:jc w:val="right"/>
              <w:textAlignment w:val="bottom"/>
            </w:pPr>
            <w:r>
              <w:rPr>
                <w:rFonts w:ascii="Arial" w:eastAsia="宋体" w:hAnsi="Arial" w:cs="Arial"/>
                <w:color w:val="000000"/>
                <w:sz w:val="14"/>
                <w:szCs w:val="14"/>
              </w:rPr>
              <w:t>878 </w:t>
            </w:r>
          </w:p>
        </w:tc>
        <w:tc>
          <w:tcPr>
            <w:tcW w:w="0" w:type="auto"/>
            <w:shd w:val="clear" w:color="auto" w:fill="CCEEFF"/>
            <w:tcMar>
              <w:top w:w="40" w:type="dxa"/>
              <w:left w:w="0" w:type="dxa"/>
              <w:bottom w:w="40" w:type="dxa"/>
              <w:right w:w="20" w:type="dxa"/>
            </w:tcMar>
            <w:vAlign w:val="bottom"/>
          </w:tcPr>
          <w:p w14:paraId="012D33E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E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3EF" w14:textId="77777777" w:rsidR="008A1CC1" w:rsidRDefault="00EB3825">
            <w:pPr>
              <w:jc w:val="right"/>
              <w:textAlignment w:val="bottom"/>
            </w:pPr>
            <w:r>
              <w:rPr>
                <w:rFonts w:ascii="Arial" w:eastAsia="宋体" w:hAnsi="Arial" w:cs="Arial"/>
                <w:color w:val="000000"/>
                <w:sz w:val="14"/>
                <w:szCs w:val="14"/>
              </w:rPr>
              <w:t>11,591 </w:t>
            </w:r>
          </w:p>
        </w:tc>
        <w:tc>
          <w:tcPr>
            <w:tcW w:w="0" w:type="auto"/>
            <w:shd w:val="clear" w:color="auto" w:fill="CCEEFF"/>
            <w:tcMar>
              <w:top w:w="40" w:type="dxa"/>
              <w:left w:w="0" w:type="dxa"/>
              <w:bottom w:w="40" w:type="dxa"/>
              <w:right w:w="20" w:type="dxa"/>
            </w:tcMar>
            <w:vAlign w:val="bottom"/>
          </w:tcPr>
          <w:p w14:paraId="012D33F0" w14:textId="77777777" w:rsidR="008A1CC1" w:rsidRDefault="008A1CC1">
            <w:pPr>
              <w:jc w:val="right"/>
              <w:rPr>
                <w:rFonts w:ascii="宋体"/>
              </w:rPr>
            </w:pPr>
          </w:p>
        </w:tc>
      </w:tr>
      <w:tr w:rsidR="008A1CC1" w14:paraId="012D33FB" w14:textId="77777777">
        <w:tc>
          <w:tcPr>
            <w:tcW w:w="0" w:type="auto"/>
            <w:gridSpan w:val="3"/>
            <w:shd w:val="clear" w:color="auto" w:fill="FFFFFF"/>
            <w:tcMar>
              <w:top w:w="40" w:type="dxa"/>
              <w:left w:w="20" w:type="dxa"/>
              <w:bottom w:w="40" w:type="dxa"/>
              <w:right w:w="20" w:type="dxa"/>
            </w:tcMar>
            <w:vAlign w:val="bottom"/>
          </w:tcPr>
          <w:p w14:paraId="012D33F2" w14:textId="77777777" w:rsidR="008A1CC1" w:rsidRDefault="00EB3825">
            <w:pPr>
              <w:textAlignment w:val="bottom"/>
            </w:pPr>
            <w:r>
              <w:rPr>
                <w:rFonts w:ascii="Arial" w:eastAsia="宋体" w:hAnsi="Arial" w:cs="Arial"/>
                <w:color w:val="000000"/>
                <w:sz w:val="14"/>
                <w:szCs w:val="14"/>
              </w:rPr>
              <w:t>Canada</w:t>
            </w:r>
          </w:p>
        </w:tc>
        <w:tc>
          <w:tcPr>
            <w:tcW w:w="0" w:type="auto"/>
            <w:gridSpan w:val="2"/>
            <w:shd w:val="clear" w:color="auto" w:fill="FFFFFF"/>
            <w:tcMar>
              <w:top w:w="40" w:type="dxa"/>
              <w:left w:w="20" w:type="dxa"/>
              <w:bottom w:w="40" w:type="dxa"/>
              <w:right w:w="0" w:type="dxa"/>
            </w:tcMar>
            <w:vAlign w:val="bottom"/>
          </w:tcPr>
          <w:p w14:paraId="012D33F3" w14:textId="77777777" w:rsidR="008A1CC1" w:rsidRDefault="00EB3825">
            <w:pPr>
              <w:jc w:val="right"/>
              <w:textAlignment w:val="bottom"/>
            </w:pPr>
            <w:r>
              <w:rPr>
                <w:rFonts w:ascii="Arial" w:eastAsia="宋体" w:hAnsi="Arial" w:cs="Arial"/>
                <w:color w:val="000000"/>
                <w:sz w:val="14"/>
                <w:szCs w:val="14"/>
              </w:rPr>
              <w:t>8,201 </w:t>
            </w:r>
          </w:p>
        </w:tc>
        <w:tc>
          <w:tcPr>
            <w:tcW w:w="0" w:type="auto"/>
            <w:shd w:val="clear" w:color="auto" w:fill="FFFFFF"/>
            <w:tcMar>
              <w:top w:w="40" w:type="dxa"/>
              <w:left w:w="0" w:type="dxa"/>
              <w:bottom w:w="40" w:type="dxa"/>
              <w:right w:w="20" w:type="dxa"/>
            </w:tcMar>
            <w:vAlign w:val="bottom"/>
          </w:tcPr>
          <w:p w14:paraId="012D33F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3F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3F6" w14:textId="77777777" w:rsidR="008A1CC1" w:rsidRDefault="00EB3825">
            <w:pPr>
              <w:jc w:val="right"/>
              <w:textAlignment w:val="bottom"/>
            </w:pPr>
            <w:r>
              <w:rPr>
                <w:rFonts w:ascii="Arial" w:eastAsia="宋体" w:hAnsi="Arial" w:cs="Arial"/>
                <w:color w:val="000000"/>
                <w:sz w:val="14"/>
                <w:szCs w:val="14"/>
              </w:rPr>
              <w:t>999 </w:t>
            </w:r>
          </w:p>
        </w:tc>
        <w:tc>
          <w:tcPr>
            <w:tcW w:w="0" w:type="auto"/>
            <w:shd w:val="clear" w:color="auto" w:fill="FFFFFF"/>
            <w:tcMar>
              <w:top w:w="40" w:type="dxa"/>
              <w:left w:w="0" w:type="dxa"/>
              <w:bottom w:w="40" w:type="dxa"/>
              <w:right w:w="20" w:type="dxa"/>
            </w:tcMar>
            <w:vAlign w:val="bottom"/>
          </w:tcPr>
          <w:p w14:paraId="012D33F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3F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3F9" w14:textId="77777777" w:rsidR="008A1CC1" w:rsidRDefault="00EB3825">
            <w:pPr>
              <w:jc w:val="right"/>
              <w:textAlignment w:val="bottom"/>
            </w:pPr>
            <w:r>
              <w:rPr>
                <w:rFonts w:ascii="Arial" w:eastAsia="宋体" w:hAnsi="Arial" w:cs="Arial"/>
                <w:color w:val="000000"/>
                <w:sz w:val="14"/>
                <w:szCs w:val="14"/>
              </w:rPr>
              <w:t>9,200 </w:t>
            </w:r>
          </w:p>
        </w:tc>
        <w:tc>
          <w:tcPr>
            <w:tcW w:w="0" w:type="auto"/>
            <w:shd w:val="clear" w:color="auto" w:fill="FFFFFF"/>
            <w:tcMar>
              <w:top w:w="40" w:type="dxa"/>
              <w:left w:w="0" w:type="dxa"/>
              <w:bottom w:w="40" w:type="dxa"/>
              <w:right w:w="20" w:type="dxa"/>
            </w:tcMar>
            <w:vAlign w:val="bottom"/>
          </w:tcPr>
          <w:p w14:paraId="012D33FA" w14:textId="77777777" w:rsidR="008A1CC1" w:rsidRDefault="008A1CC1">
            <w:pPr>
              <w:jc w:val="right"/>
              <w:rPr>
                <w:rFonts w:ascii="宋体"/>
              </w:rPr>
            </w:pPr>
          </w:p>
        </w:tc>
      </w:tr>
      <w:tr w:rsidR="008A1CC1" w14:paraId="012D3405" w14:textId="77777777">
        <w:tc>
          <w:tcPr>
            <w:tcW w:w="0" w:type="auto"/>
            <w:gridSpan w:val="3"/>
            <w:shd w:val="clear" w:color="auto" w:fill="CCEEFF"/>
            <w:tcMar>
              <w:top w:w="40" w:type="dxa"/>
              <w:left w:w="20" w:type="dxa"/>
              <w:bottom w:w="40" w:type="dxa"/>
              <w:right w:w="20" w:type="dxa"/>
            </w:tcMar>
            <w:vAlign w:val="bottom"/>
          </w:tcPr>
          <w:p w14:paraId="012D33FC" w14:textId="77777777" w:rsidR="008A1CC1" w:rsidRDefault="00EB3825">
            <w:pPr>
              <w:textAlignment w:val="bottom"/>
            </w:pPr>
            <w:r>
              <w:rPr>
                <w:rFonts w:ascii="Arial" w:eastAsia="宋体" w:hAnsi="Arial" w:cs="Arial"/>
                <w:color w:val="000000"/>
                <w:sz w:val="14"/>
                <w:szCs w:val="14"/>
              </w:rPr>
              <w:t>Australia</w:t>
            </w:r>
          </w:p>
        </w:tc>
        <w:tc>
          <w:tcPr>
            <w:tcW w:w="0" w:type="auto"/>
            <w:gridSpan w:val="2"/>
            <w:shd w:val="clear" w:color="auto" w:fill="CCEEFF"/>
            <w:tcMar>
              <w:top w:w="40" w:type="dxa"/>
              <w:left w:w="20" w:type="dxa"/>
              <w:bottom w:w="40" w:type="dxa"/>
              <w:right w:w="0" w:type="dxa"/>
            </w:tcMar>
            <w:vAlign w:val="bottom"/>
          </w:tcPr>
          <w:p w14:paraId="012D33FD" w14:textId="77777777" w:rsidR="008A1CC1" w:rsidRDefault="00EB3825">
            <w:pPr>
              <w:jc w:val="right"/>
              <w:textAlignment w:val="bottom"/>
            </w:pPr>
            <w:r>
              <w:rPr>
                <w:rFonts w:ascii="Arial" w:eastAsia="宋体" w:hAnsi="Arial" w:cs="Arial"/>
                <w:color w:val="000000"/>
                <w:sz w:val="14"/>
                <w:szCs w:val="14"/>
              </w:rPr>
              <w:t>6,862 </w:t>
            </w:r>
          </w:p>
        </w:tc>
        <w:tc>
          <w:tcPr>
            <w:tcW w:w="0" w:type="auto"/>
            <w:shd w:val="clear" w:color="auto" w:fill="CCEEFF"/>
            <w:tcMar>
              <w:top w:w="40" w:type="dxa"/>
              <w:left w:w="0" w:type="dxa"/>
              <w:bottom w:w="40" w:type="dxa"/>
              <w:right w:w="20" w:type="dxa"/>
            </w:tcMar>
            <w:vAlign w:val="bottom"/>
          </w:tcPr>
          <w:p w14:paraId="012D33F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3F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400" w14:textId="77777777" w:rsidR="008A1CC1" w:rsidRDefault="00EB3825">
            <w:pPr>
              <w:jc w:val="right"/>
              <w:textAlignment w:val="bottom"/>
            </w:pPr>
            <w:r>
              <w:rPr>
                <w:rFonts w:ascii="Arial" w:eastAsia="宋体" w:hAnsi="Arial" w:cs="Arial"/>
                <w:color w:val="000000"/>
                <w:sz w:val="14"/>
                <w:szCs w:val="14"/>
              </w:rPr>
              <w:t>534 </w:t>
            </w:r>
          </w:p>
        </w:tc>
        <w:tc>
          <w:tcPr>
            <w:tcW w:w="0" w:type="auto"/>
            <w:shd w:val="clear" w:color="auto" w:fill="CCEEFF"/>
            <w:tcMar>
              <w:top w:w="40" w:type="dxa"/>
              <w:left w:w="0" w:type="dxa"/>
              <w:bottom w:w="40" w:type="dxa"/>
              <w:right w:w="20" w:type="dxa"/>
            </w:tcMar>
            <w:vAlign w:val="bottom"/>
          </w:tcPr>
          <w:p w14:paraId="012D340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40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403" w14:textId="77777777" w:rsidR="008A1CC1" w:rsidRDefault="00EB3825">
            <w:pPr>
              <w:jc w:val="right"/>
              <w:textAlignment w:val="bottom"/>
            </w:pPr>
            <w:r>
              <w:rPr>
                <w:rFonts w:ascii="Arial" w:eastAsia="宋体" w:hAnsi="Arial" w:cs="Arial"/>
                <w:color w:val="000000"/>
                <w:sz w:val="14"/>
                <w:szCs w:val="14"/>
              </w:rPr>
              <w:t>7,396 </w:t>
            </w:r>
          </w:p>
        </w:tc>
        <w:tc>
          <w:tcPr>
            <w:tcW w:w="0" w:type="auto"/>
            <w:shd w:val="clear" w:color="auto" w:fill="CCEEFF"/>
            <w:tcMar>
              <w:top w:w="40" w:type="dxa"/>
              <w:left w:w="0" w:type="dxa"/>
              <w:bottom w:w="40" w:type="dxa"/>
              <w:right w:w="20" w:type="dxa"/>
            </w:tcMar>
            <w:vAlign w:val="bottom"/>
          </w:tcPr>
          <w:p w14:paraId="012D3404" w14:textId="77777777" w:rsidR="008A1CC1" w:rsidRDefault="008A1CC1">
            <w:pPr>
              <w:jc w:val="right"/>
              <w:rPr>
                <w:rFonts w:ascii="宋体"/>
              </w:rPr>
            </w:pPr>
          </w:p>
        </w:tc>
      </w:tr>
      <w:tr w:rsidR="008A1CC1" w14:paraId="012D340F" w14:textId="77777777">
        <w:tc>
          <w:tcPr>
            <w:tcW w:w="0" w:type="auto"/>
            <w:gridSpan w:val="3"/>
            <w:shd w:val="clear" w:color="auto" w:fill="FFFFFF"/>
            <w:tcMar>
              <w:top w:w="40" w:type="dxa"/>
              <w:left w:w="20" w:type="dxa"/>
              <w:bottom w:w="40" w:type="dxa"/>
              <w:right w:w="20" w:type="dxa"/>
            </w:tcMar>
            <w:vAlign w:val="bottom"/>
          </w:tcPr>
          <w:p w14:paraId="012D3406" w14:textId="77777777" w:rsidR="008A1CC1" w:rsidRDefault="00EB3825">
            <w:pPr>
              <w:textAlignment w:val="bottom"/>
            </w:pPr>
            <w:r>
              <w:rPr>
                <w:rFonts w:ascii="Arial" w:eastAsia="宋体" w:hAnsi="Arial" w:cs="Arial"/>
                <w:color w:val="000000"/>
                <w:sz w:val="14"/>
                <w:szCs w:val="14"/>
              </w:rPr>
              <w:t>Luxembourg</w:t>
            </w:r>
          </w:p>
        </w:tc>
        <w:tc>
          <w:tcPr>
            <w:tcW w:w="0" w:type="auto"/>
            <w:gridSpan w:val="2"/>
            <w:shd w:val="clear" w:color="auto" w:fill="FFFFFF"/>
            <w:tcMar>
              <w:top w:w="40" w:type="dxa"/>
              <w:left w:w="20" w:type="dxa"/>
              <w:bottom w:w="40" w:type="dxa"/>
              <w:right w:w="0" w:type="dxa"/>
            </w:tcMar>
            <w:vAlign w:val="bottom"/>
          </w:tcPr>
          <w:p w14:paraId="012D3407" w14:textId="77777777" w:rsidR="008A1CC1" w:rsidRDefault="00EB3825">
            <w:pPr>
              <w:jc w:val="right"/>
              <w:textAlignment w:val="bottom"/>
            </w:pPr>
            <w:r>
              <w:rPr>
                <w:rFonts w:ascii="Arial" w:eastAsia="宋体" w:hAnsi="Arial" w:cs="Arial"/>
                <w:color w:val="000000"/>
                <w:sz w:val="14"/>
                <w:szCs w:val="14"/>
              </w:rPr>
              <w:t>6,300 </w:t>
            </w:r>
          </w:p>
        </w:tc>
        <w:tc>
          <w:tcPr>
            <w:tcW w:w="0" w:type="auto"/>
            <w:shd w:val="clear" w:color="auto" w:fill="FFFFFF"/>
            <w:tcMar>
              <w:top w:w="40" w:type="dxa"/>
              <w:left w:w="0" w:type="dxa"/>
              <w:bottom w:w="40" w:type="dxa"/>
              <w:right w:w="20" w:type="dxa"/>
            </w:tcMar>
            <w:vAlign w:val="bottom"/>
          </w:tcPr>
          <w:p w14:paraId="012D340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40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40A" w14:textId="77777777" w:rsidR="008A1CC1" w:rsidRDefault="00EB3825">
            <w:pPr>
              <w:jc w:val="right"/>
              <w:textAlignment w:val="bottom"/>
            </w:pPr>
            <w:r>
              <w:rPr>
                <w:rFonts w:ascii="Arial" w:eastAsia="宋体" w:hAnsi="Arial" w:cs="Arial"/>
                <w:color w:val="000000"/>
                <w:sz w:val="14"/>
                <w:szCs w:val="14"/>
              </w:rPr>
              <w:t>601 </w:t>
            </w:r>
          </w:p>
        </w:tc>
        <w:tc>
          <w:tcPr>
            <w:tcW w:w="0" w:type="auto"/>
            <w:shd w:val="clear" w:color="auto" w:fill="FFFFFF"/>
            <w:tcMar>
              <w:top w:w="40" w:type="dxa"/>
              <w:left w:w="0" w:type="dxa"/>
              <w:bottom w:w="40" w:type="dxa"/>
              <w:right w:w="20" w:type="dxa"/>
            </w:tcMar>
            <w:vAlign w:val="bottom"/>
          </w:tcPr>
          <w:p w14:paraId="012D340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40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40D" w14:textId="77777777" w:rsidR="008A1CC1" w:rsidRDefault="00EB3825">
            <w:pPr>
              <w:jc w:val="right"/>
              <w:textAlignment w:val="bottom"/>
            </w:pPr>
            <w:r>
              <w:rPr>
                <w:rFonts w:ascii="Arial" w:eastAsia="宋体" w:hAnsi="Arial" w:cs="Arial"/>
                <w:color w:val="000000"/>
                <w:sz w:val="14"/>
                <w:szCs w:val="14"/>
              </w:rPr>
              <w:t>6,901 </w:t>
            </w:r>
          </w:p>
        </w:tc>
        <w:tc>
          <w:tcPr>
            <w:tcW w:w="0" w:type="auto"/>
            <w:shd w:val="clear" w:color="auto" w:fill="FFFFFF"/>
            <w:tcMar>
              <w:top w:w="40" w:type="dxa"/>
              <w:left w:w="0" w:type="dxa"/>
              <w:bottom w:w="40" w:type="dxa"/>
              <w:right w:w="20" w:type="dxa"/>
            </w:tcMar>
            <w:vAlign w:val="bottom"/>
          </w:tcPr>
          <w:p w14:paraId="012D340E" w14:textId="77777777" w:rsidR="008A1CC1" w:rsidRDefault="008A1CC1">
            <w:pPr>
              <w:jc w:val="right"/>
              <w:rPr>
                <w:rFonts w:ascii="宋体"/>
              </w:rPr>
            </w:pPr>
          </w:p>
        </w:tc>
      </w:tr>
      <w:tr w:rsidR="008A1CC1" w14:paraId="012D3419" w14:textId="77777777">
        <w:tc>
          <w:tcPr>
            <w:tcW w:w="0" w:type="auto"/>
            <w:gridSpan w:val="3"/>
            <w:shd w:val="clear" w:color="auto" w:fill="CCEEFF"/>
            <w:tcMar>
              <w:top w:w="40" w:type="dxa"/>
              <w:left w:w="20" w:type="dxa"/>
              <w:bottom w:w="40" w:type="dxa"/>
              <w:right w:w="20" w:type="dxa"/>
            </w:tcMar>
            <w:vAlign w:val="bottom"/>
          </w:tcPr>
          <w:p w14:paraId="012D3410" w14:textId="77777777" w:rsidR="008A1CC1" w:rsidRDefault="00EB3825">
            <w:pPr>
              <w:textAlignment w:val="bottom"/>
            </w:pPr>
            <w:r>
              <w:rPr>
                <w:rFonts w:ascii="Arial" w:eastAsia="宋体" w:hAnsi="Arial" w:cs="Arial"/>
                <w:color w:val="000000"/>
                <w:sz w:val="14"/>
                <w:szCs w:val="14"/>
              </w:rPr>
              <w:t>Ireland</w:t>
            </w:r>
          </w:p>
        </w:tc>
        <w:tc>
          <w:tcPr>
            <w:tcW w:w="0" w:type="auto"/>
            <w:gridSpan w:val="2"/>
            <w:shd w:val="clear" w:color="auto" w:fill="CCEEFF"/>
            <w:tcMar>
              <w:top w:w="40" w:type="dxa"/>
              <w:left w:w="20" w:type="dxa"/>
              <w:bottom w:w="40" w:type="dxa"/>
              <w:right w:w="0" w:type="dxa"/>
            </w:tcMar>
            <w:vAlign w:val="bottom"/>
          </w:tcPr>
          <w:p w14:paraId="012D3411" w14:textId="77777777" w:rsidR="008A1CC1" w:rsidRDefault="00EB3825">
            <w:pPr>
              <w:jc w:val="right"/>
              <w:textAlignment w:val="bottom"/>
            </w:pPr>
            <w:r>
              <w:rPr>
                <w:rFonts w:ascii="Arial" w:eastAsia="宋体" w:hAnsi="Arial" w:cs="Arial"/>
                <w:color w:val="000000"/>
                <w:sz w:val="14"/>
                <w:szCs w:val="14"/>
              </w:rPr>
              <w:t>2,822 </w:t>
            </w:r>
          </w:p>
        </w:tc>
        <w:tc>
          <w:tcPr>
            <w:tcW w:w="0" w:type="auto"/>
            <w:shd w:val="clear" w:color="auto" w:fill="CCEEFF"/>
            <w:tcMar>
              <w:top w:w="40" w:type="dxa"/>
              <w:left w:w="0" w:type="dxa"/>
              <w:bottom w:w="40" w:type="dxa"/>
              <w:right w:w="20" w:type="dxa"/>
            </w:tcMar>
            <w:vAlign w:val="bottom"/>
          </w:tcPr>
          <w:p w14:paraId="012D341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41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414" w14:textId="77777777" w:rsidR="008A1CC1" w:rsidRDefault="00EB3825">
            <w:pPr>
              <w:jc w:val="right"/>
              <w:textAlignment w:val="bottom"/>
            </w:pPr>
            <w:r>
              <w:rPr>
                <w:rFonts w:ascii="Arial" w:eastAsia="宋体" w:hAnsi="Arial" w:cs="Arial"/>
                <w:color w:val="000000"/>
                <w:sz w:val="14"/>
                <w:szCs w:val="14"/>
              </w:rPr>
              <w:t>852 </w:t>
            </w:r>
          </w:p>
        </w:tc>
        <w:tc>
          <w:tcPr>
            <w:tcW w:w="0" w:type="auto"/>
            <w:shd w:val="clear" w:color="auto" w:fill="CCEEFF"/>
            <w:tcMar>
              <w:top w:w="40" w:type="dxa"/>
              <w:left w:w="0" w:type="dxa"/>
              <w:bottom w:w="40" w:type="dxa"/>
              <w:right w:w="20" w:type="dxa"/>
            </w:tcMar>
            <w:vAlign w:val="bottom"/>
          </w:tcPr>
          <w:p w14:paraId="012D341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41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417" w14:textId="77777777" w:rsidR="008A1CC1" w:rsidRDefault="00EB3825">
            <w:pPr>
              <w:jc w:val="right"/>
              <w:textAlignment w:val="bottom"/>
            </w:pPr>
            <w:r>
              <w:rPr>
                <w:rFonts w:ascii="Arial" w:eastAsia="宋体" w:hAnsi="Arial" w:cs="Arial"/>
                <w:color w:val="000000"/>
                <w:sz w:val="14"/>
                <w:szCs w:val="14"/>
              </w:rPr>
              <w:t>3,674 </w:t>
            </w:r>
          </w:p>
        </w:tc>
        <w:tc>
          <w:tcPr>
            <w:tcW w:w="0" w:type="auto"/>
            <w:shd w:val="clear" w:color="auto" w:fill="CCEEFF"/>
            <w:tcMar>
              <w:top w:w="40" w:type="dxa"/>
              <w:left w:w="0" w:type="dxa"/>
              <w:bottom w:w="40" w:type="dxa"/>
              <w:right w:w="20" w:type="dxa"/>
            </w:tcMar>
            <w:vAlign w:val="bottom"/>
          </w:tcPr>
          <w:p w14:paraId="012D3418" w14:textId="77777777" w:rsidR="008A1CC1" w:rsidRDefault="008A1CC1">
            <w:pPr>
              <w:jc w:val="right"/>
              <w:rPr>
                <w:rFonts w:ascii="宋体"/>
              </w:rPr>
            </w:pPr>
          </w:p>
        </w:tc>
      </w:tr>
      <w:tr w:rsidR="008A1CC1" w14:paraId="012D3420" w14:textId="77777777">
        <w:trPr>
          <w:hidden/>
        </w:trPr>
        <w:tc>
          <w:tcPr>
            <w:tcW w:w="0" w:type="auto"/>
            <w:gridSpan w:val="3"/>
            <w:shd w:val="clear" w:color="auto" w:fill="auto"/>
            <w:vAlign w:val="bottom"/>
          </w:tcPr>
          <w:p w14:paraId="012D341A" w14:textId="77777777" w:rsidR="008A1CC1" w:rsidRDefault="008A1CC1">
            <w:pPr>
              <w:rPr>
                <w:rFonts w:ascii="宋体"/>
                <w:vanish/>
              </w:rPr>
            </w:pPr>
          </w:p>
        </w:tc>
        <w:tc>
          <w:tcPr>
            <w:tcW w:w="0" w:type="auto"/>
            <w:gridSpan w:val="3"/>
            <w:shd w:val="clear" w:color="auto" w:fill="auto"/>
            <w:vAlign w:val="bottom"/>
          </w:tcPr>
          <w:p w14:paraId="012D341B" w14:textId="77777777" w:rsidR="008A1CC1" w:rsidRDefault="008A1CC1">
            <w:pPr>
              <w:rPr>
                <w:rFonts w:ascii="宋体"/>
                <w:vanish/>
              </w:rPr>
            </w:pPr>
          </w:p>
        </w:tc>
        <w:tc>
          <w:tcPr>
            <w:tcW w:w="0" w:type="auto"/>
            <w:gridSpan w:val="3"/>
            <w:shd w:val="clear" w:color="auto" w:fill="auto"/>
            <w:vAlign w:val="bottom"/>
          </w:tcPr>
          <w:p w14:paraId="012D341C" w14:textId="77777777" w:rsidR="008A1CC1" w:rsidRDefault="008A1CC1">
            <w:pPr>
              <w:rPr>
                <w:rFonts w:ascii="宋体"/>
                <w:vanish/>
              </w:rPr>
            </w:pPr>
          </w:p>
        </w:tc>
        <w:tc>
          <w:tcPr>
            <w:tcW w:w="0" w:type="auto"/>
            <w:gridSpan w:val="3"/>
            <w:shd w:val="clear" w:color="auto" w:fill="auto"/>
            <w:vAlign w:val="bottom"/>
          </w:tcPr>
          <w:p w14:paraId="012D341D" w14:textId="77777777" w:rsidR="008A1CC1" w:rsidRDefault="008A1CC1">
            <w:pPr>
              <w:rPr>
                <w:rFonts w:ascii="宋体"/>
                <w:vanish/>
              </w:rPr>
            </w:pPr>
          </w:p>
        </w:tc>
        <w:tc>
          <w:tcPr>
            <w:tcW w:w="0" w:type="auto"/>
            <w:gridSpan w:val="3"/>
            <w:shd w:val="clear" w:color="auto" w:fill="auto"/>
            <w:vAlign w:val="bottom"/>
          </w:tcPr>
          <w:p w14:paraId="012D341E" w14:textId="77777777" w:rsidR="008A1CC1" w:rsidRDefault="008A1CC1">
            <w:pPr>
              <w:rPr>
                <w:rFonts w:ascii="宋体"/>
                <w:vanish/>
              </w:rPr>
            </w:pPr>
          </w:p>
        </w:tc>
        <w:tc>
          <w:tcPr>
            <w:tcW w:w="0" w:type="auto"/>
            <w:gridSpan w:val="3"/>
            <w:shd w:val="clear" w:color="auto" w:fill="auto"/>
            <w:vAlign w:val="bottom"/>
          </w:tcPr>
          <w:p w14:paraId="012D341F" w14:textId="77777777" w:rsidR="008A1CC1" w:rsidRDefault="008A1CC1">
            <w:pPr>
              <w:rPr>
                <w:rFonts w:ascii="宋体"/>
                <w:vanish/>
              </w:rPr>
            </w:pPr>
          </w:p>
        </w:tc>
      </w:tr>
      <w:tr w:rsidR="008A1CC1" w14:paraId="012D3427" w14:textId="77777777">
        <w:trPr>
          <w:hidden/>
        </w:trPr>
        <w:tc>
          <w:tcPr>
            <w:tcW w:w="0" w:type="auto"/>
            <w:gridSpan w:val="3"/>
            <w:shd w:val="clear" w:color="auto" w:fill="auto"/>
            <w:vAlign w:val="bottom"/>
          </w:tcPr>
          <w:p w14:paraId="012D3421" w14:textId="77777777" w:rsidR="008A1CC1" w:rsidRDefault="008A1CC1">
            <w:pPr>
              <w:rPr>
                <w:rFonts w:ascii="宋体"/>
                <w:vanish/>
              </w:rPr>
            </w:pPr>
          </w:p>
        </w:tc>
        <w:tc>
          <w:tcPr>
            <w:tcW w:w="0" w:type="auto"/>
            <w:gridSpan w:val="3"/>
            <w:shd w:val="clear" w:color="auto" w:fill="auto"/>
            <w:vAlign w:val="bottom"/>
          </w:tcPr>
          <w:p w14:paraId="012D3422" w14:textId="77777777" w:rsidR="008A1CC1" w:rsidRDefault="008A1CC1">
            <w:pPr>
              <w:rPr>
                <w:rFonts w:ascii="宋体"/>
                <w:vanish/>
              </w:rPr>
            </w:pPr>
          </w:p>
        </w:tc>
        <w:tc>
          <w:tcPr>
            <w:tcW w:w="0" w:type="auto"/>
            <w:gridSpan w:val="3"/>
            <w:shd w:val="clear" w:color="auto" w:fill="auto"/>
            <w:vAlign w:val="bottom"/>
          </w:tcPr>
          <w:p w14:paraId="012D3423" w14:textId="77777777" w:rsidR="008A1CC1" w:rsidRDefault="008A1CC1">
            <w:pPr>
              <w:rPr>
                <w:rFonts w:ascii="宋体"/>
                <w:vanish/>
              </w:rPr>
            </w:pPr>
          </w:p>
        </w:tc>
        <w:tc>
          <w:tcPr>
            <w:tcW w:w="0" w:type="auto"/>
            <w:gridSpan w:val="3"/>
            <w:shd w:val="clear" w:color="auto" w:fill="auto"/>
            <w:vAlign w:val="bottom"/>
          </w:tcPr>
          <w:p w14:paraId="012D3424" w14:textId="77777777" w:rsidR="008A1CC1" w:rsidRDefault="008A1CC1">
            <w:pPr>
              <w:rPr>
                <w:rFonts w:ascii="宋体"/>
                <w:vanish/>
              </w:rPr>
            </w:pPr>
          </w:p>
        </w:tc>
        <w:tc>
          <w:tcPr>
            <w:tcW w:w="0" w:type="auto"/>
            <w:gridSpan w:val="3"/>
            <w:shd w:val="clear" w:color="auto" w:fill="auto"/>
            <w:vAlign w:val="bottom"/>
          </w:tcPr>
          <w:p w14:paraId="012D3425" w14:textId="77777777" w:rsidR="008A1CC1" w:rsidRDefault="008A1CC1">
            <w:pPr>
              <w:rPr>
                <w:rFonts w:ascii="宋体"/>
                <w:vanish/>
              </w:rPr>
            </w:pPr>
          </w:p>
        </w:tc>
        <w:tc>
          <w:tcPr>
            <w:tcW w:w="0" w:type="auto"/>
            <w:gridSpan w:val="3"/>
            <w:shd w:val="clear" w:color="auto" w:fill="auto"/>
            <w:vAlign w:val="bottom"/>
          </w:tcPr>
          <w:p w14:paraId="012D3426" w14:textId="77777777" w:rsidR="008A1CC1" w:rsidRDefault="008A1CC1">
            <w:pPr>
              <w:rPr>
                <w:rFonts w:ascii="宋体"/>
                <w:vanish/>
              </w:rPr>
            </w:pPr>
          </w:p>
        </w:tc>
      </w:tr>
      <w:tr w:rsidR="008A1CC1" w14:paraId="012D342E" w14:textId="77777777">
        <w:trPr>
          <w:hidden/>
        </w:trPr>
        <w:tc>
          <w:tcPr>
            <w:tcW w:w="0" w:type="auto"/>
            <w:gridSpan w:val="3"/>
            <w:shd w:val="clear" w:color="auto" w:fill="auto"/>
            <w:vAlign w:val="bottom"/>
          </w:tcPr>
          <w:p w14:paraId="012D3428" w14:textId="77777777" w:rsidR="008A1CC1" w:rsidRDefault="008A1CC1">
            <w:pPr>
              <w:rPr>
                <w:rFonts w:ascii="宋体"/>
                <w:vanish/>
              </w:rPr>
            </w:pPr>
          </w:p>
        </w:tc>
        <w:tc>
          <w:tcPr>
            <w:tcW w:w="0" w:type="auto"/>
            <w:gridSpan w:val="3"/>
            <w:shd w:val="clear" w:color="auto" w:fill="auto"/>
            <w:vAlign w:val="bottom"/>
          </w:tcPr>
          <w:p w14:paraId="012D3429" w14:textId="77777777" w:rsidR="008A1CC1" w:rsidRDefault="008A1CC1">
            <w:pPr>
              <w:rPr>
                <w:rFonts w:ascii="宋体"/>
                <w:vanish/>
              </w:rPr>
            </w:pPr>
          </w:p>
        </w:tc>
        <w:tc>
          <w:tcPr>
            <w:tcW w:w="0" w:type="auto"/>
            <w:gridSpan w:val="3"/>
            <w:shd w:val="clear" w:color="auto" w:fill="auto"/>
            <w:vAlign w:val="bottom"/>
          </w:tcPr>
          <w:p w14:paraId="012D342A" w14:textId="77777777" w:rsidR="008A1CC1" w:rsidRDefault="008A1CC1">
            <w:pPr>
              <w:rPr>
                <w:rFonts w:ascii="宋体"/>
                <w:vanish/>
              </w:rPr>
            </w:pPr>
          </w:p>
        </w:tc>
        <w:tc>
          <w:tcPr>
            <w:tcW w:w="0" w:type="auto"/>
            <w:gridSpan w:val="3"/>
            <w:shd w:val="clear" w:color="auto" w:fill="auto"/>
            <w:vAlign w:val="bottom"/>
          </w:tcPr>
          <w:p w14:paraId="012D342B" w14:textId="77777777" w:rsidR="008A1CC1" w:rsidRDefault="008A1CC1">
            <w:pPr>
              <w:rPr>
                <w:rFonts w:ascii="宋体"/>
                <w:vanish/>
              </w:rPr>
            </w:pPr>
          </w:p>
        </w:tc>
        <w:tc>
          <w:tcPr>
            <w:tcW w:w="0" w:type="auto"/>
            <w:gridSpan w:val="3"/>
            <w:shd w:val="clear" w:color="auto" w:fill="auto"/>
            <w:vAlign w:val="bottom"/>
          </w:tcPr>
          <w:p w14:paraId="012D342C" w14:textId="77777777" w:rsidR="008A1CC1" w:rsidRDefault="008A1CC1">
            <w:pPr>
              <w:rPr>
                <w:rFonts w:ascii="宋体"/>
                <w:vanish/>
              </w:rPr>
            </w:pPr>
          </w:p>
        </w:tc>
        <w:tc>
          <w:tcPr>
            <w:tcW w:w="0" w:type="auto"/>
            <w:gridSpan w:val="3"/>
            <w:shd w:val="clear" w:color="auto" w:fill="auto"/>
            <w:vAlign w:val="bottom"/>
          </w:tcPr>
          <w:p w14:paraId="012D342D" w14:textId="77777777" w:rsidR="008A1CC1" w:rsidRDefault="008A1CC1">
            <w:pPr>
              <w:rPr>
                <w:rFonts w:ascii="宋体"/>
                <w:vanish/>
              </w:rPr>
            </w:pPr>
          </w:p>
        </w:tc>
      </w:tr>
      <w:tr w:rsidR="008A1CC1" w14:paraId="012D3435" w14:textId="77777777">
        <w:trPr>
          <w:hidden/>
        </w:trPr>
        <w:tc>
          <w:tcPr>
            <w:tcW w:w="0" w:type="auto"/>
            <w:gridSpan w:val="3"/>
            <w:shd w:val="clear" w:color="auto" w:fill="auto"/>
            <w:vAlign w:val="bottom"/>
          </w:tcPr>
          <w:p w14:paraId="012D342F" w14:textId="77777777" w:rsidR="008A1CC1" w:rsidRDefault="008A1CC1">
            <w:pPr>
              <w:rPr>
                <w:rFonts w:ascii="宋体"/>
                <w:vanish/>
              </w:rPr>
            </w:pPr>
          </w:p>
        </w:tc>
        <w:tc>
          <w:tcPr>
            <w:tcW w:w="0" w:type="auto"/>
            <w:gridSpan w:val="3"/>
            <w:shd w:val="clear" w:color="auto" w:fill="auto"/>
            <w:vAlign w:val="bottom"/>
          </w:tcPr>
          <w:p w14:paraId="012D3430" w14:textId="77777777" w:rsidR="008A1CC1" w:rsidRDefault="008A1CC1">
            <w:pPr>
              <w:rPr>
                <w:rFonts w:ascii="宋体"/>
                <w:vanish/>
              </w:rPr>
            </w:pPr>
          </w:p>
        </w:tc>
        <w:tc>
          <w:tcPr>
            <w:tcW w:w="0" w:type="auto"/>
            <w:gridSpan w:val="3"/>
            <w:shd w:val="clear" w:color="auto" w:fill="auto"/>
            <w:vAlign w:val="bottom"/>
          </w:tcPr>
          <w:p w14:paraId="012D3431" w14:textId="77777777" w:rsidR="008A1CC1" w:rsidRDefault="008A1CC1">
            <w:pPr>
              <w:rPr>
                <w:rFonts w:ascii="宋体"/>
                <w:vanish/>
              </w:rPr>
            </w:pPr>
          </w:p>
        </w:tc>
        <w:tc>
          <w:tcPr>
            <w:tcW w:w="0" w:type="auto"/>
            <w:gridSpan w:val="3"/>
            <w:shd w:val="clear" w:color="auto" w:fill="auto"/>
            <w:vAlign w:val="bottom"/>
          </w:tcPr>
          <w:p w14:paraId="012D3432" w14:textId="77777777" w:rsidR="008A1CC1" w:rsidRDefault="008A1CC1">
            <w:pPr>
              <w:rPr>
                <w:rFonts w:ascii="宋体"/>
                <w:vanish/>
              </w:rPr>
            </w:pPr>
          </w:p>
        </w:tc>
        <w:tc>
          <w:tcPr>
            <w:tcW w:w="0" w:type="auto"/>
            <w:gridSpan w:val="3"/>
            <w:shd w:val="clear" w:color="auto" w:fill="auto"/>
            <w:vAlign w:val="bottom"/>
          </w:tcPr>
          <w:p w14:paraId="012D3433" w14:textId="77777777" w:rsidR="008A1CC1" w:rsidRDefault="008A1CC1">
            <w:pPr>
              <w:rPr>
                <w:rFonts w:ascii="宋体"/>
                <w:vanish/>
              </w:rPr>
            </w:pPr>
          </w:p>
        </w:tc>
        <w:tc>
          <w:tcPr>
            <w:tcW w:w="0" w:type="auto"/>
            <w:gridSpan w:val="3"/>
            <w:shd w:val="clear" w:color="auto" w:fill="auto"/>
            <w:vAlign w:val="bottom"/>
          </w:tcPr>
          <w:p w14:paraId="012D3434" w14:textId="77777777" w:rsidR="008A1CC1" w:rsidRDefault="008A1CC1">
            <w:pPr>
              <w:rPr>
                <w:rFonts w:ascii="宋体"/>
                <w:vanish/>
              </w:rPr>
            </w:pPr>
          </w:p>
        </w:tc>
      </w:tr>
      <w:tr w:rsidR="008A1CC1" w14:paraId="012D343C" w14:textId="77777777">
        <w:trPr>
          <w:hidden/>
        </w:trPr>
        <w:tc>
          <w:tcPr>
            <w:tcW w:w="0" w:type="auto"/>
            <w:gridSpan w:val="3"/>
            <w:shd w:val="clear" w:color="auto" w:fill="auto"/>
            <w:vAlign w:val="bottom"/>
          </w:tcPr>
          <w:p w14:paraId="012D3436" w14:textId="77777777" w:rsidR="008A1CC1" w:rsidRDefault="008A1CC1">
            <w:pPr>
              <w:rPr>
                <w:rFonts w:ascii="宋体"/>
                <w:vanish/>
              </w:rPr>
            </w:pPr>
          </w:p>
        </w:tc>
        <w:tc>
          <w:tcPr>
            <w:tcW w:w="0" w:type="auto"/>
            <w:gridSpan w:val="3"/>
            <w:shd w:val="clear" w:color="auto" w:fill="auto"/>
            <w:vAlign w:val="bottom"/>
          </w:tcPr>
          <w:p w14:paraId="012D3437" w14:textId="77777777" w:rsidR="008A1CC1" w:rsidRDefault="008A1CC1">
            <w:pPr>
              <w:rPr>
                <w:rFonts w:ascii="宋体"/>
                <w:vanish/>
              </w:rPr>
            </w:pPr>
          </w:p>
        </w:tc>
        <w:tc>
          <w:tcPr>
            <w:tcW w:w="0" w:type="auto"/>
            <w:gridSpan w:val="3"/>
            <w:shd w:val="clear" w:color="auto" w:fill="auto"/>
            <w:vAlign w:val="bottom"/>
          </w:tcPr>
          <w:p w14:paraId="012D3438" w14:textId="77777777" w:rsidR="008A1CC1" w:rsidRDefault="008A1CC1">
            <w:pPr>
              <w:rPr>
                <w:rFonts w:ascii="宋体"/>
                <w:vanish/>
              </w:rPr>
            </w:pPr>
          </w:p>
        </w:tc>
        <w:tc>
          <w:tcPr>
            <w:tcW w:w="0" w:type="auto"/>
            <w:gridSpan w:val="3"/>
            <w:shd w:val="clear" w:color="auto" w:fill="auto"/>
            <w:vAlign w:val="bottom"/>
          </w:tcPr>
          <w:p w14:paraId="012D3439" w14:textId="77777777" w:rsidR="008A1CC1" w:rsidRDefault="008A1CC1">
            <w:pPr>
              <w:rPr>
                <w:rFonts w:ascii="宋体"/>
                <w:vanish/>
              </w:rPr>
            </w:pPr>
          </w:p>
        </w:tc>
        <w:tc>
          <w:tcPr>
            <w:tcW w:w="0" w:type="auto"/>
            <w:gridSpan w:val="3"/>
            <w:shd w:val="clear" w:color="auto" w:fill="auto"/>
            <w:vAlign w:val="bottom"/>
          </w:tcPr>
          <w:p w14:paraId="012D343A" w14:textId="77777777" w:rsidR="008A1CC1" w:rsidRDefault="008A1CC1">
            <w:pPr>
              <w:rPr>
                <w:rFonts w:ascii="宋体"/>
                <w:vanish/>
              </w:rPr>
            </w:pPr>
          </w:p>
        </w:tc>
        <w:tc>
          <w:tcPr>
            <w:tcW w:w="0" w:type="auto"/>
            <w:gridSpan w:val="3"/>
            <w:shd w:val="clear" w:color="auto" w:fill="auto"/>
            <w:vAlign w:val="bottom"/>
          </w:tcPr>
          <w:p w14:paraId="012D343B" w14:textId="77777777" w:rsidR="008A1CC1" w:rsidRDefault="008A1CC1">
            <w:pPr>
              <w:rPr>
                <w:rFonts w:ascii="宋体"/>
                <w:vanish/>
              </w:rPr>
            </w:pPr>
          </w:p>
        </w:tc>
      </w:tr>
      <w:tr w:rsidR="008A1CC1" w14:paraId="012D3443" w14:textId="77777777">
        <w:trPr>
          <w:hidden/>
        </w:trPr>
        <w:tc>
          <w:tcPr>
            <w:tcW w:w="0" w:type="auto"/>
            <w:gridSpan w:val="3"/>
            <w:shd w:val="clear" w:color="auto" w:fill="auto"/>
            <w:vAlign w:val="bottom"/>
          </w:tcPr>
          <w:p w14:paraId="012D343D" w14:textId="77777777" w:rsidR="008A1CC1" w:rsidRDefault="008A1CC1">
            <w:pPr>
              <w:rPr>
                <w:rFonts w:ascii="宋体"/>
                <w:vanish/>
              </w:rPr>
            </w:pPr>
          </w:p>
        </w:tc>
        <w:tc>
          <w:tcPr>
            <w:tcW w:w="0" w:type="auto"/>
            <w:gridSpan w:val="3"/>
            <w:shd w:val="clear" w:color="auto" w:fill="auto"/>
            <w:vAlign w:val="bottom"/>
          </w:tcPr>
          <w:p w14:paraId="012D343E" w14:textId="77777777" w:rsidR="008A1CC1" w:rsidRDefault="008A1CC1">
            <w:pPr>
              <w:rPr>
                <w:rFonts w:ascii="宋体"/>
                <w:vanish/>
              </w:rPr>
            </w:pPr>
          </w:p>
        </w:tc>
        <w:tc>
          <w:tcPr>
            <w:tcW w:w="0" w:type="auto"/>
            <w:gridSpan w:val="3"/>
            <w:shd w:val="clear" w:color="auto" w:fill="auto"/>
            <w:vAlign w:val="bottom"/>
          </w:tcPr>
          <w:p w14:paraId="012D343F" w14:textId="77777777" w:rsidR="008A1CC1" w:rsidRDefault="008A1CC1">
            <w:pPr>
              <w:rPr>
                <w:rFonts w:ascii="宋体"/>
                <w:vanish/>
              </w:rPr>
            </w:pPr>
          </w:p>
        </w:tc>
        <w:tc>
          <w:tcPr>
            <w:tcW w:w="0" w:type="auto"/>
            <w:gridSpan w:val="3"/>
            <w:shd w:val="clear" w:color="auto" w:fill="auto"/>
            <w:vAlign w:val="bottom"/>
          </w:tcPr>
          <w:p w14:paraId="012D3440" w14:textId="77777777" w:rsidR="008A1CC1" w:rsidRDefault="008A1CC1">
            <w:pPr>
              <w:rPr>
                <w:rFonts w:ascii="宋体"/>
                <w:vanish/>
              </w:rPr>
            </w:pPr>
          </w:p>
        </w:tc>
        <w:tc>
          <w:tcPr>
            <w:tcW w:w="0" w:type="auto"/>
            <w:gridSpan w:val="3"/>
            <w:shd w:val="clear" w:color="auto" w:fill="auto"/>
            <w:vAlign w:val="bottom"/>
          </w:tcPr>
          <w:p w14:paraId="012D3441" w14:textId="77777777" w:rsidR="008A1CC1" w:rsidRDefault="008A1CC1">
            <w:pPr>
              <w:rPr>
                <w:rFonts w:ascii="宋体"/>
                <w:vanish/>
              </w:rPr>
            </w:pPr>
          </w:p>
        </w:tc>
        <w:tc>
          <w:tcPr>
            <w:tcW w:w="0" w:type="auto"/>
            <w:gridSpan w:val="3"/>
            <w:shd w:val="clear" w:color="auto" w:fill="auto"/>
            <w:vAlign w:val="bottom"/>
          </w:tcPr>
          <w:p w14:paraId="012D3442" w14:textId="77777777" w:rsidR="008A1CC1" w:rsidRDefault="008A1CC1">
            <w:pPr>
              <w:rPr>
                <w:rFonts w:ascii="宋体"/>
                <w:vanish/>
              </w:rPr>
            </w:pPr>
          </w:p>
        </w:tc>
      </w:tr>
      <w:tr w:rsidR="008A1CC1" w14:paraId="012D344A" w14:textId="77777777">
        <w:trPr>
          <w:hidden/>
        </w:trPr>
        <w:tc>
          <w:tcPr>
            <w:tcW w:w="0" w:type="auto"/>
            <w:gridSpan w:val="3"/>
            <w:shd w:val="clear" w:color="auto" w:fill="auto"/>
            <w:vAlign w:val="bottom"/>
          </w:tcPr>
          <w:p w14:paraId="012D3444" w14:textId="77777777" w:rsidR="008A1CC1" w:rsidRDefault="008A1CC1">
            <w:pPr>
              <w:rPr>
                <w:rFonts w:ascii="宋体"/>
                <w:vanish/>
              </w:rPr>
            </w:pPr>
          </w:p>
        </w:tc>
        <w:tc>
          <w:tcPr>
            <w:tcW w:w="0" w:type="auto"/>
            <w:gridSpan w:val="3"/>
            <w:shd w:val="clear" w:color="auto" w:fill="auto"/>
            <w:vAlign w:val="bottom"/>
          </w:tcPr>
          <w:p w14:paraId="012D3445" w14:textId="77777777" w:rsidR="008A1CC1" w:rsidRDefault="008A1CC1">
            <w:pPr>
              <w:rPr>
                <w:rFonts w:ascii="宋体"/>
                <w:vanish/>
              </w:rPr>
            </w:pPr>
          </w:p>
        </w:tc>
        <w:tc>
          <w:tcPr>
            <w:tcW w:w="0" w:type="auto"/>
            <w:gridSpan w:val="3"/>
            <w:shd w:val="clear" w:color="auto" w:fill="auto"/>
            <w:vAlign w:val="bottom"/>
          </w:tcPr>
          <w:p w14:paraId="012D3446" w14:textId="77777777" w:rsidR="008A1CC1" w:rsidRDefault="008A1CC1">
            <w:pPr>
              <w:rPr>
                <w:rFonts w:ascii="宋体"/>
                <w:vanish/>
              </w:rPr>
            </w:pPr>
          </w:p>
        </w:tc>
        <w:tc>
          <w:tcPr>
            <w:tcW w:w="0" w:type="auto"/>
            <w:gridSpan w:val="3"/>
            <w:shd w:val="clear" w:color="auto" w:fill="auto"/>
            <w:vAlign w:val="bottom"/>
          </w:tcPr>
          <w:p w14:paraId="012D3447" w14:textId="77777777" w:rsidR="008A1CC1" w:rsidRDefault="008A1CC1">
            <w:pPr>
              <w:rPr>
                <w:rFonts w:ascii="宋体"/>
                <w:vanish/>
              </w:rPr>
            </w:pPr>
          </w:p>
        </w:tc>
        <w:tc>
          <w:tcPr>
            <w:tcW w:w="0" w:type="auto"/>
            <w:gridSpan w:val="3"/>
            <w:shd w:val="clear" w:color="auto" w:fill="auto"/>
            <w:vAlign w:val="bottom"/>
          </w:tcPr>
          <w:p w14:paraId="012D3448" w14:textId="77777777" w:rsidR="008A1CC1" w:rsidRDefault="008A1CC1">
            <w:pPr>
              <w:rPr>
                <w:rFonts w:ascii="宋体"/>
                <w:vanish/>
              </w:rPr>
            </w:pPr>
          </w:p>
        </w:tc>
        <w:tc>
          <w:tcPr>
            <w:tcW w:w="0" w:type="auto"/>
            <w:gridSpan w:val="3"/>
            <w:shd w:val="clear" w:color="auto" w:fill="auto"/>
            <w:vAlign w:val="bottom"/>
          </w:tcPr>
          <w:p w14:paraId="012D3449" w14:textId="77777777" w:rsidR="008A1CC1" w:rsidRDefault="008A1CC1">
            <w:pPr>
              <w:rPr>
                <w:rFonts w:ascii="宋体"/>
                <w:vanish/>
              </w:rPr>
            </w:pPr>
          </w:p>
        </w:tc>
      </w:tr>
      <w:tr w:rsidR="008A1CC1" w14:paraId="012D3451" w14:textId="77777777">
        <w:trPr>
          <w:hidden/>
        </w:trPr>
        <w:tc>
          <w:tcPr>
            <w:tcW w:w="0" w:type="auto"/>
            <w:gridSpan w:val="3"/>
            <w:shd w:val="clear" w:color="auto" w:fill="auto"/>
            <w:vAlign w:val="bottom"/>
          </w:tcPr>
          <w:p w14:paraId="012D344B" w14:textId="77777777" w:rsidR="008A1CC1" w:rsidRDefault="008A1CC1">
            <w:pPr>
              <w:rPr>
                <w:rFonts w:ascii="宋体"/>
                <w:vanish/>
              </w:rPr>
            </w:pPr>
          </w:p>
        </w:tc>
        <w:tc>
          <w:tcPr>
            <w:tcW w:w="0" w:type="auto"/>
            <w:gridSpan w:val="3"/>
            <w:shd w:val="clear" w:color="auto" w:fill="auto"/>
            <w:vAlign w:val="bottom"/>
          </w:tcPr>
          <w:p w14:paraId="012D344C" w14:textId="77777777" w:rsidR="008A1CC1" w:rsidRDefault="008A1CC1">
            <w:pPr>
              <w:rPr>
                <w:rFonts w:ascii="宋体"/>
                <w:vanish/>
              </w:rPr>
            </w:pPr>
          </w:p>
        </w:tc>
        <w:tc>
          <w:tcPr>
            <w:tcW w:w="0" w:type="auto"/>
            <w:gridSpan w:val="3"/>
            <w:shd w:val="clear" w:color="auto" w:fill="auto"/>
            <w:vAlign w:val="bottom"/>
          </w:tcPr>
          <w:p w14:paraId="012D344D" w14:textId="77777777" w:rsidR="008A1CC1" w:rsidRDefault="008A1CC1">
            <w:pPr>
              <w:rPr>
                <w:rFonts w:ascii="宋体"/>
                <w:vanish/>
              </w:rPr>
            </w:pPr>
          </w:p>
        </w:tc>
        <w:tc>
          <w:tcPr>
            <w:tcW w:w="0" w:type="auto"/>
            <w:gridSpan w:val="3"/>
            <w:shd w:val="clear" w:color="auto" w:fill="auto"/>
            <w:vAlign w:val="bottom"/>
          </w:tcPr>
          <w:p w14:paraId="012D344E" w14:textId="77777777" w:rsidR="008A1CC1" w:rsidRDefault="008A1CC1">
            <w:pPr>
              <w:rPr>
                <w:rFonts w:ascii="宋体"/>
                <w:vanish/>
              </w:rPr>
            </w:pPr>
          </w:p>
        </w:tc>
        <w:tc>
          <w:tcPr>
            <w:tcW w:w="0" w:type="auto"/>
            <w:gridSpan w:val="3"/>
            <w:shd w:val="clear" w:color="auto" w:fill="auto"/>
            <w:vAlign w:val="bottom"/>
          </w:tcPr>
          <w:p w14:paraId="012D344F" w14:textId="77777777" w:rsidR="008A1CC1" w:rsidRDefault="008A1CC1">
            <w:pPr>
              <w:rPr>
                <w:rFonts w:ascii="宋体"/>
                <w:vanish/>
              </w:rPr>
            </w:pPr>
          </w:p>
        </w:tc>
        <w:tc>
          <w:tcPr>
            <w:tcW w:w="0" w:type="auto"/>
            <w:gridSpan w:val="3"/>
            <w:shd w:val="clear" w:color="auto" w:fill="auto"/>
            <w:vAlign w:val="bottom"/>
          </w:tcPr>
          <w:p w14:paraId="012D3450" w14:textId="77777777" w:rsidR="008A1CC1" w:rsidRDefault="008A1CC1">
            <w:pPr>
              <w:rPr>
                <w:rFonts w:ascii="宋体"/>
                <w:vanish/>
              </w:rPr>
            </w:pPr>
          </w:p>
        </w:tc>
      </w:tr>
      <w:tr w:rsidR="008A1CC1" w14:paraId="012D3458" w14:textId="77777777">
        <w:trPr>
          <w:hidden/>
        </w:trPr>
        <w:tc>
          <w:tcPr>
            <w:tcW w:w="0" w:type="auto"/>
            <w:gridSpan w:val="3"/>
            <w:shd w:val="clear" w:color="auto" w:fill="auto"/>
            <w:vAlign w:val="bottom"/>
          </w:tcPr>
          <w:p w14:paraId="012D3452" w14:textId="77777777" w:rsidR="008A1CC1" w:rsidRDefault="008A1CC1">
            <w:pPr>
              <w:rPr>
                <w:rFonts w:ascii="宋体"/>
                <w:vanish/>
              </w:rPr>
            </w:pPr>
          </w:p>
        </w:tc>
        <w:tc>
          <w:tcPr>
            <w:tcW w:w="0" w:type="auto"/>
            <w:gridSpan w:val="3"/>
            <w:shd w:val="clear" w:color="auto" w:fill="auto"/>
            <w:vAlign w:val="bottom"/>
          </w:tcPr>
          <w:p w14:paraId="012D3453" w14:textId="77777777" w:rsidR="008A1CC1" w:rsidRDefault="008A1CC1">
            <w:pPr>
              <w:rPr>
                <w:rFonts w:ascii="宋体"/>
                <w:vanish/>
              </w:rPr>
            </w:pPr>
          </w:p>
        </w:tc>
        <w:tc>
          <w:tcPr>
            <w:tcW w:w="0" w:type="auto"/>
            <w:gridSpan w:val="3"/>
            <w:shd w:val="clear" w:color="auto" w:fill="auto"/>
            <w:vAlign w:val="bottom"/>
          </w:tcPr>
          <w:p w14:paraId="012D3454" w14:textId="77777777" w:rsidR="008A1CC1" w:rsidRDefault="008A1CC1">
            <w:pPr>
              <w:rPr>
                <w:rFonts w:ascii="宋体"/>
                <w:vanish/>
              </w:rPr>
            </w:pPr>
          </w:p>
        </w:tc>
        <w:tc>
          <w:tcPr>
            <w:tcW w:w="0" w:type="auto"/>
            <w:gridSpan w:val="3"/>
            <w:shd w:val="clear" w:color="auto" w:fill="auto"/>
            <w:vAlign w:val="bottom"/>
          </w:tcPr>
          <w:p w14:paraId="012D3455" w14:textId="77777777" w:rsidR="008A1CC1" w:rsidRDefault="008A1CC1">
            <w:pPr>
              <w:rPr>
                <w:rFonts w:ascii="宋体"/>
                <w:vanish/>
              </w:rPr>
            </w:pPr>
          </w:p>
        </w:tc>
        <w:tc>
          <w:tcPr>
            <w:tcW w:w="0" w:type="auto"/>
            <w:gridSpan w:val="3"/>
            <w:shd w:val="clear" w:color="auto" w:fill="auto"/>
            <w:vAlign w:val="bottom"/>
          </w:tcPr>
          <w:p w14:paraId="012D3456" w14:textId="77777777" w:rsidR="008A1CC1" w:rsidRDefault="008A1CC1">
            <w:pPr>
              <w:rPr>
                <w:rFonts w:ascii="宋体"/>
                <w:vanish/>
              </w:rPr>
            </w:pPr>
          </w:p>
        </w:tc>
        <w:tc>
          <w:tcPr>
            <w:tcW w:w="0" w:type="auto"/>
            <w:gridSpan w:val="3"/>
            <w:shd w:val="clear" w:color="auto" w:fill="auto"/>
            <w:vAlign w:val="bottom"/>
          </w:tcPr>
          <w:p w14:paraId="012D3457" w14:textId="77777777" w:rsidR="008A1CC1" w:rsidRDefault="008A1CC1">
            <w:pPr>
              <w:rPr>
                <w:rFonts w:ascii="宋体"/>
                <w:vanish/>
              </w:rPr>
            </w:pPr>
          </w:p>
        </w:tc>
      </w:tr>
      <w:tr w:rsidR="008A1CC1" w14:paraId="012D345F" w14:textId="77777777">
        <w:trPr>
          <w:hidden/>
        </w:trPr>
        <w:tc>
          <w:tcPr>
            <w:tcW w:w="0" w:type="auto"/>
            <w:gridSpan w:val="3"/>
            <w:shd w:val="clear" w:color="auto" w:fill="auto"/>
            <w:vAlign w:val="bottom"/>
          </w:tcPr>
          <w:p w14:paraId="012D3459" w14:textId="77777777" w:rsidR="008A1CC1" w:rsidRDefault="008A1CC1">
            <w:pPr>
              <w:rPr>
                <w:rFonts w:ascii="宋体"/>
                <w:vanish/>
              </w:rPr>
            </w:pPr>
          </w:p>
        </w:tc>
        <w:tc>
          <w:tcPr>
            <w:tcW w:w="0" w:type="auto"/>
            <w:gridSpan w:val="3"/>
            <w:shd w:val="clear" w:color="auto" w:fill="auto"/>
            <w:vAlign w:val="bottom"/>
          </w:tcPr>
          <w:p w14:paraId="012D345A" w14:textId="77777777" w:rsidR="008A1CC1" w:rsidRDefault="008A1CC1">
            <w:pPr>
              <w:rPr>
                <w:rFonts w:ascii="宋体"/>
                <w:vanish/>
              </w:rPr>
            </w:pPr>
          </w:p>
        </w:tc>
        <w:tc>
          <w:tcPr>
            <w:tcW w:w="0" w:type="auto"/>
            <w:gridSpan w:val="3"/>
            <w:shd w:val="clear" w:color="auto" w:fill="auto"/>
            <w:vAlign w:val="bottom"/>
          </w:tcPr>
          <w:p w14:paraId="012D345B" w14:textId="77777777" w:rsidR="008A1CC1" w:rsidRDefault="008A1CC1">
            <w:pPr>
              <w:rPr>
                <w:rFonts w:ascii="宋体"/>
                <w:vanish/>
              </w:rPr>
            </w:pPr>
          </w:p>
        </w:tc>
        <w:tc>
          <w:tcPr>
            <w:tcW w:w="0" w:type="auto"/>
            <w:gridSpan w:val="3"/>
            <w:shd w:val="clear" w:color="auto" w:fill="auto"/>
            <w:vAlign w:val="bottom"/>
          </w:tcPr>
          <w:p w14:paraId="012D345C" w14:textId="77777777" w:rsidR="008A1CC1" w:rsidRDefault="008A1CC1">
            <w:pPr>
              <w:rPr>
                <w:rFonts w:ascii="宋体"/>
                <w:vanish/>
              </w:rPr>
            </w:pPr>
          </w:p>
        </w:tc>
        <w:tc>
          <w:tcPr>
            <w:tcW w:w="0" w:type="auto"/>
            <w:gridSpan w:val="3"/>
            <w:shd w:val="clear" w:color="auto" w:fill="auto"/>
            <w:vAlign w:val="bottom"/>
          </w:tcPr>
          <w:p w14:paraId="012D345D" w14:textId="77777777" w:rsidR="008A1CC1" w:rsidRDefault="008A1CC1">
            <w:pPr>
              <w:rPr>
                <w:rFonts w:ascii="宋体"/>
                <w:vanish/>
              </w:rPr>
            </w:pPr>
          </w:p>
        </w:tc>
        <w:tc>
          <w:tcPr>
            <w:tcW w:w="0" w:type="auto"/>
            <w:gridSpan w:val="3"/>
            <w:shd w:val="clear" w:color="auto" w:fill="auto"/>
            <w:vAlign w:val="bottom"/>
          </w:tcPr>
          <w:p w14:paraId="012D345E" w14:textId="77777777" w:rsidR="008A1CC1" w:rsidRDefault="008A1CC1">
            <w:pPr>
              <w:rPr>
                <w:rFonts w:ascii="宋体"/>
                <w:vanish/>
              </w:rPr>
            </w:pPr>
          </w:p>
        </w:tc>
      </w:tr>
      <w:tr w:rsidR="008A1CC1" w14:paraId="012D3466" w14:textId="77777777">
        <w:trPr>
          <w:hidden/>
        </w:trPr>
        <w:tc>
          <w:tcPr>
            <w:tcW w:w="0" w:type="auto"/>
            <w:gridSpan w:val="3"/>
            <w:shd w:val="clear" w:color="auto" w:fill="auto"/>
            <w:vAlign w:val="bottom"/>
          </w:tcPr>
          <w:p w14:paraId="012D3460" w14:textId="77777777" w:rsidR="008A1CC1" w:rsidRDefault="008A1CC1">
            <w:pPr>
              <w:rPr>
                <w:rFonts w:ascii="宋体"/>
                <w:vanish/>
              </w:rPr>
            </w:pPr>
          </w:p>
        </w:tc>
        <w:tc>
          <w:tcPr>
            <w:tcW w:w="0" w:type="auto"/>
            <w:gridSpan w:val="3"/>
            <w:shd w:val="clear" w:color="auto" w:fill="auto"/>
            <w:vAlign w:val="bottom"/>
          </w:tcPr>
          <w:p w14:paraId="012D3461" w14:textId="77777777" w:rsidR="008A1CC1" w:rsidRDefault="008A1CC1">
            <w:pPr>
              <w:rPr>
                <w:rFonts w:ascii="宋体"/>
                <w:vanish/>
              </w:rPr>
            </w:pPr>
          </w:p>
        </w:tc>
        <w:tc>
          <w:tcPr>
            <w:tcW w:w="0" w:type="auto"/>
            <w:gridSpan w:val="3"/>
            <w:shd w:val="clear" w:color="auto" w:fill="auto"/>
            <w:vAlign w:val="bottom"/>
          </w:tcPr>
          <w:p w14:paraId="012D3462" w14:textId="77777777" w:rsidR="008A1CC1" w:rsidRDefault="008A1CC1">
            <w:pPr>
              <w:rPr>
                <w:rFonts w:ascii="宋体"/>
                <w:vanish/>
              </w:rPr>
            </w:pPr>
          </w:p>
        </w:tc>
        <w:tc>
          <w:tcPr>
            <w:tcW w:w="0" w:type="auto"/>
            <w:gridSpan w:val="3"/>
            <w:shd w:val="clear" w:color="auto" w:fill="auto"/>
            <w:vAlign w:val="bottom"/>
          </w:tcPr>
          <w:p w14:paraId="012D3463" w14:textId="77777777" w:rsidR="008A1CC1" w:rsidRDefault="008A1CC1">
            <w:pPr>
              <w:rPr>
                <w:rFonts w:ascii="宋体"/>
                <w:vanish/>
              </w:rPr>
            </w:pPr>
          </w:p>
        </w:tc>
        <w:tc>
          <w:tcPr>
            <w:tcW w:w="0" w:type="auto"/>
            <w:gridSpan w:val="3"/>
            <w:shd w:val="clear" w:color="auto" w:fill="auto"/>
            <w:vAlign w:val="bottom"/>
          </w:tcPr>
          <w:p w14:paraId="012D3464" w14:textId="77777777" w:rsidR="008A1CC1" w:rsidRDefault="008A1CC1">
            <w:pPr>
              <w:rPr>
                <w:rFonts w:ascii="宋体"/>
                <w:vanish/>
              </w:rPr>
            </w:pPr>
          </w:p>
        </w:tc>
        <w:tc>
          <w:tcPr>
            <w:tcW w:w="0" w:type="auto"/>
            <w:gridSpan w:val="3"/>
            <w:shd w:val="clear" w:color="auto" w:fill="auto"/>
            <w:vAlign w:val="bottom"/>
          </w:tcPr>
          <w:p w14:paraId="012D3465" w14:textId="77777777" w:rsidR="008A1CC1" w:rsidRDefault="008A1CC1">
            <w:pPr>
              <w:rPr>
                <w:rFonts w:ascii="宋体"/>
                <w:vanish/>
              </w:rPr>
            </w:pPr>
          </w:p>
        </w:tc>
      </w:tr>
    </w:tbl>
    <w:p w14:paraId="012D3467"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8"/>
        <w:gridCol w:w="3911"/>
        <w:gridCol w:w="36"/>
        <w:gridCol w:w="69"/>
        <w:gridCol w:w="1657"/>
        <w:gridCol w:w="36"/>
        <w:gridCol w:w="69"/>
        <w:gridCol w:w="2382"/>
        <w:gridCol w:w="36"/>
        <w:gridCol w:w="36"/>
        <w:gridCol w:w="36"/>
      </w:tblGrid>
      <w:tr w:rsidR="008A1CC1" w14:paraId="012D3473" w14:textId="77777777">
        <w:tc>
          <w:tcPr>
            <w:tcW w:w="50" w:type="pct"/>
            <w:shd w:val="clear" w:color="auto" w:fill="auto"/>
            <w:vAlign w:val="bottom"/>
          </w:tcPr>
          <w:p w14:paraId="012D3468" w14:textId="77777777" w:rsidR="008A1CC1" w:rsidRDefault="008A1CC1">
            <w:pPr>
              <w:rPr>
                <w:rFonts w:ascii="宋体"/>
              </w:rPr>
            </w:pPr>
          </w:p>
        </w:tc>
        <w:tc>
          <w:tcPr>
            <w:tcW w:w="2374" w:type="pct"/>
            <w:shd w:val="clear" w:color="auto" w:fill="auto"/>
            <w:vAlign w:val="bottom"/>
          </w:tcPr>
          <w:p w14:paraId="012D3469" w14:textId="77777777" w:rsidR="008A1CC1" w:rsidRDefault="008A1CC1">
            <w:pPr>
              <w:rPr>
                <w:rFonts w:ascii="宋体"/>
              </w:rPr>
            </w:pPr>
          </w:p>
        </w:tc>
        <w:tc>
          <w:tcPr>
            <w:tcW w:w="5" w:type="pct"/>
            <w:shd w:val="clear" w:color="auto" w:fill="auto"/>
            <w:vAlign w:val="bottom"/>
          </w:tcPr>
          <w:p w14:paraId="012D346A" w14:textId="77777777" w:rsidR="008A1CC1" w:rsidRDefault="008A1CC1">
            <w:pPr>
              <w:rPr>
                <w:rFonts w:ascii="宋体"/>
              </w:rPr>
            </w:pPr>
          </w:p>
        </w:tc>
        <w:tc>
          <w:tcPr>
            <w:tcW w:w="50" w:type="pct"/>
            <w:shd w:val="clear" w:color="auto" w:fill="auto"/>
            <w:vAlign w:val="bottom"/>
          </w:tcPr>
          <w:p w14:paraId="012D346B" w14:textId="77777777" w:rsidR="008A1CC1" w:rsidRDefault="008A1CC1">
            <w:pPr>
              <w:rPr>
                <w:rFonts w:ascii="宋体"/>
              </w:rPr>
            </w:pPr>
          </w:p>
        </w:tc>
        <w:tc>
          <w:tcPr>
            <w:tcW w:w="1010" w:type="pct"/>
            <w:shd w:val="clear" w:color="auto" w:fill="auto"/>
            <w:vAlign w:val="bottom"/>
          </w:tcPr>
          <w:p w14:paraId="012D346C" w14:textId="77777777" w:rsidR="008A1CC1" w:rsidRDefault="008A1CC1">
            <w:pPr>
              <w:rPr>
                <w:rFonts w:ascii="宋体"/>
              </w:rPr>
            </w:pPr>
          </w:p>
        </w:tc>
        <w:tc>
          <w:tcPr>
            <w:tcW w:w="5" w:type="pct"/>
            <w:shd w:val="clear" w:color="auto" w:fill="auto"/>
            <w:vAlign w:val="bottom"/>
          </w:tcPr>
          <w:p w14:paraId="012D346D" w14:textId="77777777" w:rsidR="008A1CC1" w:rsidRDefault="008A1CC1">
            <w:pPr>
              <w:rPr>
                <w:rFonts w:ascii="宋体"/>
              </w:rPr>
            </w:pPr>
          </w:p>
        </w:tc>
        <w:tc>
          <w:tcPr>
            <w:tcW w:w="50" w:type="pct"/>
            <w:shd w:val="clear" w:color="auto" w:fill="auto"/>
            <w:vAlign w:val="bottom"/>
          </w:tcPr>
          <w:p w14:paraId="012D346E" w14:textId="77777777" w:rsidR="008A1CC1" w:rsidRDefault="008A1CC1">
            <w:pPr>
              <w:rPr>
                <w:rFonts w:ascii="宋体"/>
              </w:rPr>
            </w:pPr>
          </w:p>
        </w:tc>
        <w:tc>
          <w:tcPr>
            <w:tcW w:w="1449" w:type="pct"/>
            <w:shd w:val="clear" w:color="auto" w:fill="auto"/>
            <w:vAlign w:val="bottom"/>
          </w:tcPr>
          <w:p w14:paraId="012D346F" w14:textId="77777777" w:rsidR="008A1CC1" w:rsidRDefault="008A1CC1">
            <w:pPr>
              <w:rPr>
                <w:rFonts w:ascii="宋体"/>
              </w:rPr>
            </w:pPr>
          </w:p>
        </w:tc>
        <w:tc>
          <w:tcPr>
            <w:tcW w:w="5" w:type="pct"/>
            <w:shd w:val="clear" w:color="auto" w:fill="auto"/>
            <w:vAlign w:val="bottom"/>
          </w:tcPr>
          <w:p w14:paraId="012D3470" w14:textId="77777777" w:rsidR="008A1CC1" w:rsidRDefault="008A1CC1">
            <w:pPr>
              <w:rPr>
                <w:rFonts w:ascii="宋体"/>
              </w:rPr>
            </w:pPr>
          </w:p>
        </w:tc>
        <w:tc>
          <w:tcPr>
            <w:tcW w:w="0" w:type="auto"/>
            <w:shd w:val="clear" w:color="auto" w:fill="auto"/>
            <w:vAlign w:val="bottom"/>
          </w:tcPr>
          <w:p w14:paraId="012D3471" w14:textId="77777777" w:rsidR="008A1CC1" w:rsidRDefault="008A1CC1">
            <w:pPr>
              <w:rPr>
                <w:rFonts w:ascii="宋体"/>
                <w:vanish/>
              </w:rPr>
            </w:pPr>
          </w:p>
        </w:tc>
        <w:tc>
          <w:tcPr>
            <w:tcW w:w="0" w:type="auto"/>
            <w:shd w:val="clear" w:color="auto" w:fill="auto"/>
            <w:vAlign w:val="bottom"/>
          </w:tcPr>
          <w:p w14:paraId="012D3472" w14:textId="77777777" w:rsidR="008A1CC1" w:rsidRDefault="008A1CC1">
            <w:pPr>
              <w:rPr>
                <w:rFonts w:ascii="宋体"/>
                <w:vanish/>
              </w:rPr>
            </w:pPr>
          </w:p>
        </w:tc>
      </w:tr>
      <w:tr w:rsidR="008A1CC1" w14:paraId="012D347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347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47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476" w14:textId="77777777" w:rsidR="008A1CC1" w:rsidRDefault="008A1CC1">
            <w:pPr>
              <w:rPr>
                <w:rFonts w:ascii="宋体"/>
              </w:rPr>
            </w:pPr>
          </w:p>
        </w:tc>
        <w:tc>
          <w:tcPr>
            <w:tcW w:w="0" w:type="auto"/>
            <w:shd w:val="clear" w:color="auto" w:fill="auto"/>
            <w:vAlign w:val="bottom"/>
          </w:tcPr>
          <w:p w14:paraId="012D3477" w14:textId="77777777" w:rsidR="008A1CC1" w:rsidRDefault="008A1CC1">
            <w:pPr>
              <w:rPr>
                <w:rFonts w:ascii="宋体"/>
                <w:vanish/>
              </w:rPr>
            </w:pPr>
          </w:p>
        </w:tc>
        <w:tc>
          <w:tcPr>
            <w:tcW w:w="0" w:type="auto"/>
            <w:shd w:val="clear" w:color="auto" w:fill="auto"/>
            <w:vAlign w:val="bottom"/>
          </w:tcPr>
          <w:p w14:paraId="012D3478" w14:textId="77777777" w:rsidR="008A1CC1" w:rsidRDefault="008A1CC1">
            <w:pPr>
              <w:rPr>
                <w:rFonts w:ascii="宋体"/>
                <w:vanish/>
              </w:rPr>
            </w:pPr>
          </w:p>
        </w:tc>
      </w:tr>
    </w:tbl>
    <w:p w14:paraId="012D347A" w14:textId="77777777" w:rsidR="008A1CC1" w:rsidRDefault="00EB3825">
      <w:pPr>
        <w:jc w:val="both"/>
        <w:textAlignment w:val="top"/>
      </w:pPr>
      <w:r>
        <w:rPr>
          <w:rFonts w:ascii="Arial" w:eastAsia="宋体" w:hAnsi="Arial" w:cs="Arial"/>
          <w:color w:val="000000"/>
          <w:sz w:val="8"/>
          <w:szCs w:val="8"/>
        </w:rPr>
        <w:t xml:space="preserve">(1) </w:t>
      </w:r>
      <w:r>
        <w:rPr>
          <w:rFonts w:ascii="Arial" w:eastAsia="宋体" w:hAnsi="Arial" w:cs="Arial"/>
          <w:color w:val="000000"/>
          <w:sz w:val="13"/>
          <w:szCs w:val="13"/>
        </w:rPr>
        <w:t>Cross-border outstandings included countries in which we do business, and which amounted to at least 1% of our consolidated total assets as of the dates indicated.</w:t>
      </w:r>
    </w:p>
    <w:p w14:paraId="012D347B" w14:textId="77777777" w:rsidR="008A1CC1" w:rsidRDefault="00EB3825">
      <w:pPr>
        <w:spacing w:before="60"/>
        <w:ind w:firstLine="450"/>
        <w:jc w:val="both"/>
        <w:textAlignment w:val="top"/>
      </w:pPr>
      <w:r>
        <w:rPr>
          <w:rFonts w:ascii="Arial" w:eastAsia="宋体" w:hAnsi="Arial" w:cs="Arial"/>
          <w:color w:val="000000"/>
          <w:sz w:val="20"/>
          <w:szCs w:val="20"/>
        </w:rPr>
        <w:t xml:space="preserve">As of March 31, </w:t>
      </w:r>
      <w:r>
        <w:rPr>
          <w:rFonts w:ascii="Arial" w:eastAsia="宋体" w:hAnsi="Arial" w:cs="Arial"/>
          <w:color w:val="000000"/>
          <w:sz w:val="20"/>
          <w:szCs w:val="20"/>
        </w:rPr>
        <w:t>2022 and December 31, 2021, aggregate cross-border outstandings in France amounted to between 0.75% and 1% of our consolidated total assets, at approximately $2.63 billion and $2.83 billion, respectively.</w:t>
      </w:r>
    </w:p>
    <w:p w14:paraId="012D347C" w14:textId="77777777" w:rsidR="008A1CC1" w:rsidRDefault="00EB3825">
      <w:pPr>
        <w:spacing w:before="90"/>
        <w:textAlignment w:val="top"/>
      </w:pPr>
      <w:r>
        <w:rPr>
          <w:rFonts w:ascii="Arial" w:eastAsia="宋体" w:hAnsi="Arial" w:cs="Arial"/>
          <w:b/>
          <w:bCs/>
          <w:color w:val="000000"/>
          <w:sz w:val="20"/>
          <w:szCs w:val="20"/>
        </w:rPr>
        <w:t>Risk Management</w:t>
      </w:r>
    </w:p>
    <w:p w14:paraId="012D347D" w14:textId="77777777" w:rsidR="008A1CC1" w:rsidRDefault="00EB3825">
      <w:pPr>
        <w:spacing w:before="60"/>
        <w:ind w:firstLine="450"/>
        <w:jc w:val="both"/>
        <w:textAlignment w:val="top"/>
      </w:pPr>
      <w:r>
        <w:rPr>
          <w:rFonts w:ascii="Arial" w:eastAsia="宋体" w:hAnsi="Arial" w:cs="Arial"/>
          <w:color w:val="000000"/>
          <w:sz w:val="20"/>
          <w:szCs w:val="20"/>
        </w:rPr>
        <w:t xml:space="preserve">In the normal course of our global </w:t>
      </w:r>
      <w:r>
        <w:rPr>
          <w:rFonts w:ascii="Arial" w:eastAsia="宋体" w:hAnsi="Arial" w:cs="Arial"/>
          <w:color w:val="000000"/>
          <w:sz w:val="20"/>
          <w:szCs w:val="20"/>
        </w:rPr>
        <w:t>business activities, we are exposed to a variety of risks, some inherent in the financial services industry, others more specific to our business activities. Our risk management framework focuses on material risks, which include the following:</w:t>
      </w:r>
    </w:p>
    <w:p w14:paraId="012D347E"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•credit and </w:t>
      </w:r>
      <w:r>
        <w:rPr>
          <w:rFonts w:ascii="Arial" w:eastAsia="宋体" w:hAnsi="Arial" w:cs="Arial"/>
          <w:color w:val="000000"/>
          <w:sz w:val="20"/>
          <w:szCs w:val="20"/>
        </w:rPr>
        <w:t>counterparty risk;</w:t>
      </w:r>
    </w:p>
    <w:p w14:paraId="012D347F"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•liquidity risk, funding and management; </w:t>
      </w:r>
    </w:p>
    <w:p w14:paraId="012D3480"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•operational risk;</w:t>
      </w:r>
    </w:p>
    <w:p w14:paraId="012D3481"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•information technology risk;</w:t>
      </w:r>
    </w:p>
    <w:p w14:paraId="012D3482"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•market risk associated with our trading activities;</w:t>
      </w:r>
    </w:p>
    <w:p w14:paraId="012D3483"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•market risk associated with our non-trading activities, which we refer to as asset-and-liabi</w:t>
      </w:r>
      <w:r>
        <w:rPr>
          <w:rFonts w:ascii="Arial" w:eastAsia="宋体" w:hAnsi="Arial" w:cs="Arial"/>
          <w:color w:val="000000"/>
          <w:sz w:val="20"/>
          <w:szCs w:val="20"/>
        </w:rPr>
        <w:t xml:space="preserve">lity management, and which consists primarily of interest rate risk; </w:t>
      </w:r>
    </w:p>
    <w:p w14:paraId="012D3484"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•model risk; </w:t>
      </w:r>
    </w:p>
    <w:p w14:paraId="012D3485"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•strategic risk; and</w:t>
      </w:r>
    </w:p>
    <w:p w14:paraId="012D3486"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•reputational, fiduciary and business conduct risk. </w:t>
      </w:r>
    </w:p>
    <w:p w14:paraId="012D3487" w14:textId="77777777" w:rsidR="008A1CC1" w:rsidRDefault="00EB3825">
      <w:pPr>
        <w:spacing w:before="60"/>
        <w:ind w:firstLine="450"/>
        <w:jc w:val="both"/>
        <w:textAlignment w:val="top"/>
      </w:pPr>
      <w:r>
        <w:rPr>
          <w:rFonts w:ascii="Arial" w:eastAsia="宋体" w:hAnsi="Arial" w:cs="Arial"/>
          <w:color w:val="000000"/>
          <w:sz w:val="20"/>
          <w:szCs w:val="20"/>
        </w:rPr>
        <w:t xml:space="preserve">Many of these risks, as well as certain of the factors underlying each of these risks that could affect our businesses and our consolidated financial </w:t>
      </w:r>
    </w:p>
    <w:p w14:paraId="012D3488" w14:textId="77777777" w:rsidR="008A1CC1" w:rsidRDefault="00EB3825">
      <w:pPr>
        <w:ind w:firstLine="450"/>
        <w:jc w:val="right"/>
      </w:pPr>
      <w:r>
        <w:rPr>
          <w:rFonts w:ascii="Arial" w:eastAsia="宋体" w:hAnsi="Arial" w:cs="Arial"/>
          <w:color w:val="000000"/>
          <w:sz w:val="18"/>
          <w:szCs w:val="18"/>
        </w:rPr>
        <w:t>State Street Corporation | 28</w:t>
      </w:r>
    </w:p>
    <w:p w14:paraId="012D3489" w14:textId="77777777" w:rsidR="008A1CC1" w:rsidRDefault="008A1CC1">
      <w:pPr>
        <w:ind w:firstLine="450"/>
        <w:jc w:val="center"/>
      </w:pPr>
    </w:p>
    <w:p w14:paraId="012D348A" w14:textId="77777777" w:rsidR="008A1CC1" w:rsidRDefault="00EB3825">
      <w:r>
        <w:pict w14:anchorId="012DCCCD">
          <v:rect id="_x0000_i1052" style="width:415.3pt;height:1.5pt" o:hralign="center" o:hrstd="t" o:hr="t" fillcolor="#a0a0a0" stroked="f"/>
        </w:pict>
      </w:r>
    </w:p>
    <w:p w14:paraId="012D348B"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48C" w14:textId="77777777" w:rsidR="008A1CC1" w:rsidRDefault="00EB3825">
      <w:pPr>
        <w:ind w:firstLine="450"/>
        <w:jc w:val="center"/>
      </w:pPr>
      <w:r>
        <w:rPr>
          <w:rFonts w:ascii="Arial" w:eastAsia="宋体" w:hAnsi="Arial" w:cs="Arial"/>
          <w:b/>
          <w:bCs/>
          <w:color w:val="000000"/>
          <w:sz w:val="20"/>
          <w:szCs w:val="20"/>
        </w:rPr>
        <w:t xml:space="preserve">AND </w:t>
      </w:r>
      <w:r>
        <w:rPr>
          <w:rFonts w:ascii="Arial" w:eastAsia="宋体" w:hAnsi="Arial" w:cs="Arial"/>
          <w:b/>
          <w:bCs/>
          <w:color w:val="000000"/>
          <w:sz w:val="20"/>
          <w:szCs w:val="20"/>
        </w:rPr>
        <w:t>RESULTS OF OPERATIONS</w:t>
      </w:r>
    </w:p>
    <w:p w14:paraId="012D348D" w14:textId="77777777" w:rsidR="008A1CC1" w:rsidRDefault="00EB3825">
      <w:pPr>
        <w:spacing w:before="60"/>
        <w:jc w:val="both"/>
        <w:textAlignment w:val="top"/>
      </w:pPr>
      <w:r>
        <w:rPr>
          <w:rFonts w:ascii="Arial" w:eastAsia="宋体" w:hAnsi="Arial" w:cs="Arial"/>
          <w:color w:val="000000"/>
          <w:sz w:val="20"/>
          <w:szCs w:val="20"/>
        </w:rPr>
        <w:t>statements, are discussed in detail on pages 23 to 51 included under Item 1A, Risk Factors, in our 2021 Form 10-K.</w:t>
      </w:r>
    </w:p>
    <w:p w14:paraId="012D348E" w14:textId="77777777" w:rsidR="008A1CC1" w:rsidRDefault="00EB3825">
      <w:pPr>
        <w:spacing w:before="60"/>
        <w:ind w:firstLine="450"/>
        <w:jc w:val="both"/>
        <w:textAlignment w:val="top"/>
      </w:pPr>
      <w:r>
        <w:rPr>
          <w:rFonts w:ascii="Arial" w:eastAsia="宋体" w:hAnsi="Arial" w:cs="Arial"/>
          <w:color w:val="000000"/>
          <w:sz w:val="20"/>
          <w:szCs w:val="20"/>
        </w:rPr>
        <w:t>For additional information about our risk management, including our risk appetite framework and risk governance committ</w:t>
      </w:r>
      <w:r>
        <w:rPr>
          <w:rFonts w:ascii="Arial" w:eastAsia="宋体" w:hAnsi="Arial" w:cs="Arial"/>
          <w:color w:val="000000"/>
          <w:sz w:val="20"/>
          <w:szCs w:val="20"/>
        </w:rPr>
        <w:t>ee structure, refer to pages 83 to 88 included under Item 7, Management's Discussion and Analysis of Financial Condition and Results of Operations, Risk Management, in our 2021 Form 10-K.</w:t>
      </w:r>
    </w:p>
    <w:p w14:paraId="012D348F" w14:textId="77777777" w:rsidR="008A1CC1" w:rsidRDefault="00EB3825">
      <w:pPr>
        <w:spacing w:before="90"/>
        <w:textAlignment w:val="top"/>
      </w:pPr>
      <w:r>
        <w:rPr>
          <w:rFonts w:ascii="Arial" w:eastAsia="宋体" w:hAnsi="Arial" w:cs="Arial"/>
          <w:b/>
          <w:bCs/>
          <w:color w:val="000000"/>
          <w:sz w:val="20"/>
          <w:szCs w:val="20"/>
        </w:rPr>
        <w:t>Credit Risk Management</w:t>
      </w:r>
    </w:p>
    <w:p w14:paraId="012D3490" w14:textId="77777777" w:rsidR="008A1CC1" w:rsidRDefault="00EB3825">
      <w:pPr>
        <w:spacing w:before="60"/>
        <w:ind w:firstLine="450"/>
        <w:jc w:val="both"/>
        <w:textAlignment w:val="top"/>
      </w:pPr>
      <w:r>
        <w:rPr>
          <w:rFonts w:ascii="Arial" w:eastAsia="宋体" w:hAnsi="Arial" w:cs="Arial"/>
          <w:color w:val="000000"/>
          <w:sz w:val="20"/>
          <w:szCs w:val="20"/>
        </w:rPr>
        <w:t>We define credit risk as the risk of financia</w:t>
      </w:r>
      <w:r>
        <w:rPr>
          <w:rFonts w:ascii="Arial" w:eastAsia="宋体" w:hAnsi="Arial" w:cs="Arial"/>
          <w:color w:val="000000"/>
          <w:sz w:val="20"/>
          <w:szCs w:val="20"/>
        </w:rPr>
        <w:t>l loss if a counterparty, borrower or obligor, collectively referred to as a counterparty, is either unable or unwilling to repay borrowings or settle a transaction in accordance with underlying contractual terms. We assume credit risk in our traditional n</w:t>
      </w:r>
      <w:r>
        <w:rPr>
          <w:rFonts w:ascii="Arial" w:eastAsia="宋体" w:hAnsi="Arial" w:cs="Arial"/>
          <w:color w:val="000000"/>
          <w:sz w:val="20"/>
          <w:szCs w:val="20"/>
        </w:rPr>
        <w:t>on-trading lending activities, such as overdrafts, loans and contingent commitments, in our investment securities portfolio, where recourse to a counterparty exists, and in our direct and indirect trading activities, such as securities purchased under a re</w:t>
      </w:r>
      <w:r>
        <w:rPr>
          <w:rFonts w:ascii="Arial" w:eastAsia="宋体" w:hAnsi="Arial" w:cs="Arial"/>
          <w:color w:val="000000"/>
          <w:sz w:val="20"/>
          <w:szCs w:val="20"/>
        </w:rPr>
        <w:t xml:space="preserve">sale agreement, principal securities lending and FX and indemnified agency securities lending. We also assume credit risk in our day-to-day treasury and securities and other settlement operations, in the form of deposit placements and other cash balances, </w:t>
      </w:r>
      <w:r>
        <w:rPr>
          <w:rFonts w:ascii="Arial" w:eastAsia="宋体" w:hAnsi="Arial" w:cs="Arial"/>
          <w:color w:val="000000"/>
          <w:sz w:val="20"/>
          <w:szCs w:val="20"/>
        </w:rPr>
        <w:t>with central banks or private sector institutions and fees receivables.</w:t>
      </w:r>
    </w:p>
    <w:p w14:paraId="012D3491" w14:textId="77777777" w:rsidR="008A1CC1" w:rsidRDefault="00EB3825">
      <w:pPr>
        <w:spacing w:before="60"/>
        <w:textAlignment w:val="top"/>
      </w:pPr>
      <w:r>
        <w:rPr>
          <w:rFonts w:ascii="Arial" w:eastAsia="宋体" w:hAnsi="Arial" w:cs="Arial"/>
          <w:b/>
          <w:bCs/>
          <w:i/>
          <w:iCs/>
          <w:color w:val="000000"/>
          <w:sz w:val="20"/>
          <w:szCs w:val="20"/>
        </w:rPr>
        <w:t>Allowance for Credit Losses</w:t>
      </w:r>
    </w:p>
    <w:p w14:paraId="012D3492" w14:textId="77777777" w:rsidR="008A1CC1" w:rsidRDefault="00EB3825">
      <w:pPr>
        <w:spacing w:before="60"/>
        <w:ind w:firstLine="450"/>
        <w:jc w:val="both"/>
        <w:textAlignment w:val="top"/>
      </w:pPr>
      <w:r>
        <w:rPr>
          <w:rFonts w:ascii="Arial" w:eastAsia="宋体" w:hAnsi="Arial" w:cs="Arial"/>
          <w:color w:val="000000"/>
          <w:sz w:val="20"/>
          <w:szCs w:val="20"/>
        </w:rPr>
        <w:t xml:space="preserve">We maintain an allowance for credit losses to support certain on-balance sheet credit exposures, including financial assets held at amortized cost. We also </w:t>
      </w:r>
      <w:r>
        <w:rPr>
          <w:rFonts w:ascii="Arial" w:eastAsia="宋体" w:hAnsi="Arial" w:cs="Arial"/>
          <w:color w:val="000000"/>
          <w:sz w:val="20"/>
          <w:szCs w:val="20"/>
        </w:rPr>
        <w:t xml:space="preserve">maintain an allowance for unfunded commitments and letters of credit to support our off-balance sheet credit exposure. The two components together represent the allowance for credit losses. Review and evaluation of the adequacy of the allowance for credit </w:t>
      </w:r>
      <w:r>
        <w:rPr>
          <w:rFonts w:ascii="Arial" w:eastAsia="宋体" w:hAnsi="Arial" w:cs="Arial"/>
          <w:color w:val="000000"/>
          <w:sz w:val="20"/>
          <w:szCs w:val="20"/>
        </w:rPr>
        <w:t xml:space="preserve">losses is ongoing throughout the year, but occurs at least quarterly, and is based, among other factors, on our evaluation of the level of risk in the portfolio and the estimated effects of our forecasts on our counterparties. We utilize multiple economic </w:t>
      </w:r>
      <w:r>
        <w:rPr>
          <w:rFonts w:ascii="Arial" w:eastAsia="宋体" w:hAnsi="Arial" w:cs="Arial"/>
          <w:color w:val="000000"/>
          <w:sz w:val="20"/>
          <w:szCs w:val="20"/>
        </w:rPr>
        <w:t>scenarios, consisting of a baseline, upside and downside scenarios, to develop management's forecast of future expected losses.</w:t>
      </w:r>
    </w:p>
    <w:p w14:paraId="012D3493" w14:textId="77777777" w:rsidR="008A1CC1" w:rsidRDefault="00EB3825">
      <w:pPr>
        <w:spacing w:before="60"/>
        <w:ind w:firstLine="450"/>
        <w:jc w:val="both"/>
        <w:textAlignment w:val="top"/>
      </w:pPr>
      <w:r>
        <w:rPr>
          <w:rFonts w:ascii="Arial" w:eastAsia="宋体" w:hAnsi="Arial" w:cs="Arial"/>
          <w:color w:val="000000"/>
          <w:sz w:val="20"/>
          <w:szCs w:val="20"/>
        </w:rPr>
        <w:t>The economic forecast utilized in the first quarter of 2022 reflects positive changes in the mix of loans in our portfolio, offs</w:t>
      </w:r>
      <w:r>
        <w:rPr>
          <w:rFonts w:ascii="Arial" w:eastAsia="宋体" w:hAnsi="Arial" w:cs="Arial"/>
          <w:color w:val="000000"/>
          <w:sz w:val="20"/>
          <w:szCs w:val="20"/>
        </w:rPr>
        <w:t xml:space="preserve">et by a downward shift in management's economic outlook. Allowance estimates remain subject to continued model and economic uncertainty and management may use qualitative adjustments. If future data and forecasts deviate relative to the forecasts utilized </w:t>
      </w:r>
      <w:r>
        <w:rPr>
          <w:rFonts w:ascii="Arial" w:eastAsia="宋体" w:hAnsi="Arial" w:cs="Arial"/>
          <w:color w:val="000000"/>
          <w:sz w:val="20"/>
          <w:szCs w:val="20"/>
        </w:rPr>
        <w:t xml:space="preserve">to determine our allowance for credit losses as of March 31, 2022, or if credit risk migration is higher or lower than </w:t>
      </w:r>
    </w:p>
    <w:p w14:paraId="012D3494" w14:textId="77777777" w:rsidR="008A1CC1" w:rsidRDefault="00EB3825">
      <w:pPr>
        <w:spacing w:before="60"/>
        <w:jc w:val="both"/>
        <w:textAlignment w:val="top"/>
      </w:pPr>
      <w:r>
        <w:rPr>
          <w:rFonts w:ascii="Arial" w:eastAsia="宋体" w:hAnsi="Arial" w:cs="Arial"/>
          <w:color w:val="000000"/>
          <w:sz w:val="20"/>
          <w:szCs w:val="20"/>
        </w:rPr>
        <w:t>forecasted for reasons independent of the economic forecast, our allowance for credit losses will also change.</w:t>
      </w:r>
    </w:p>
    <w:p w14:paraId="012D3495" w14:textId="77777777" w:rsidR="008A1CC1" w:rsidRDefault="00EB3825">
      <w:pPr>
        <w:spacing w:before="60"/>
        <w:ind w:firstLine="450"/>
        <w:jc w:val="both"/>
        <w:textAlignment w:val="top"/>
      </w:pPr>
      <w:r>
        <w:rPr>
          <w:rFonts w:ascii="Arial" w:eastAsia="宋体" w:hAnsi="Arial" w:cs="Arial"/>
          <w:color w:val="000000"/>
          <w:sz w:val="20"/>
          <w:szCs w:val="20"/>
        </w:rPr>
        <w:t>Additional information ab</w:t>
      </w:r>
      <w:r>
        <w:rPr>
          <w:rFonts w:ascii="Arial" w:eastAsia="宋体" w:hAnsi="Arial" w:cs="Arial"/>
          <w:color w:val="000000"/>
          <w:sz w:val="20"/>
          <w:szCs w:val="20"/>
        </w:rPr>
        <w:t>out the allowance for credit losses is provided in Notes 3 and 4 to the consolidated financial statements in this Form 10-Q.</w:t>
      </w:r>
    </w:p>
    <w:p w14:paraId="012D3496" w14:textId="77777777" w:rsidR="008A1CC1" w:rsidRDefault="00EB3825">
      <w:pPr>
        <w:spacing w:before="60"/>
        <w:ind w:firstLine="450"/>
        <w:jc w:val="both"/>
        <w:textAlignment w:val="top"/>
      </w:pPr>
      <w:r>
        <w:rPr>
          <w:rFonts w:ascii="Arial" w:eastAsia="宋体" w:hAnsi="Arial" w:cs="Arial"/>
          <w:color w:val="000000"/>
          <w:sz w:val="20"/>
          <w:szCs w:val="20"/>
        </w:rPr>
        <w:t>For additional information about our credit risk management framework, including our core policies and principles, structure and or</w:t>
      </w:r>
      <w:r>
        <w:rPr>
          <w:rFonts w:ascii="Arial" w:eastAsia="宋体" w:hAnsi="Arial" w:cs="Arial"/>
          <w:color w:val="000000"/>
          <w:sz w:val="20"/>
          <w:szCs w:val="20"/>
        </w:rPr>
        <w:t>ganization, credit ratings, risk parameter estimates, credit risk mitigation, credit limits, reporting, monitoring and controls, refer to pages 88 to 93 included under Item 7, Management's Discussion and Analysis of Financial Condition and Results of Opera</w:t>
      </w:r>
      <w:r>
        <w:rPr>
          <w:rFonts w:ascii="Arial" w:eastAsia="宋体" w:hAnsi="Arial" w:cs="Arial"/>
          <w:color w:val="000000"/>
          <w:sz w:val="20"/>
          <w:szCs w:val="20"/>
        </w:rPr>
        <w:t>tions, Credit Risk Management, in our 2021 Form 10-K.</w:t>
      </w:r>
    </w:p>
    <w:p w14:paraId="012D3497" w14:textId="77777777" w:rsidR="008A1CC1" w:rsidRDefault="00EB3825">
      <w:pPr>
        <w:spacing w:before="90"/>
        <w:textAlignment w:val="top"/>
      </w:pPr>
      <w:r>
        <w:rPr>
          <w:rFonts w:ascii="Arial" w:eastAsia="宋体" w:hAnsi="Arial" w:cs="Arial"/>
          <w:b/>
          <w:bCs/>
          <w:color w:val="000000"/>
          <w:sz w:val="20"/>
          <w:szCs w:val="20"/>
        </w:rPr>
        <w:t>Liquidity Risk Management</w:t>
      </w:r>
    </w:p>
    <w:p w14:paraId="012D3498" w14:textId="77777777" w:rsidR="008A1CC1" w:rsidRDefault="00EB3825">
      <w:pPr>
        <w:spacing w:before="60"/>
        <w:ind w:firstLine="450"/>
        <w:jc w:val="both"/>
        <w:textAlignment w:val="top"/>
      </w:pPr>
      <w:r>
        <w:rPr>
          <w:rFonts w:ascii="Arial" w:eastAsia="宋体" w:hAnsi="Arial" w:cs="Arial"/>
          <w:color w:val="000000"/>
          <w:sz w:val="20"/>
          <w:szCs w:val="20"/>
        </w:rPr>
        <w:t>Our liquidity framework contemplates areas of potential risk based on our activities, size and other appropriate risk-related factors. In managing liquidity risk we employ limi</w:t>
      </w:r>
      <w:r>
        <w:rPr>
          <w:rFonts w:ascii="Arial" w:eastAsia="宋体" w:hAnsi="Arial" w:cs="Arial"/>
          <w:color w:val="000000"/>
          <w:sz w:val="20"/>
          <w:szCs w:val="20"/>
        </w:rPr>
        <w:t>ts, maintain established metrics and early warning indicators and perform routine stress testing to identify potential liquidity needs. This process involves the evaluation of a combination of internal and external scenarios which assist us in measuring ou</w:t>
      </w:r>
      <w:r>
        <w:rPr>
          <w:rFonts w:ascii="Arial" w:eastAsia="宋体" w:hAnsi="Arial" w:cs="Arial"/>
          <w:color w:val="000000"/>
          <w:sz w:val="20"/>
          <w:szCs w:val="20"/>
        </w:rPr>
        <w:t>r liquidity position and in identifying potential increases in cash needs or decreases in available sources of cash, as well as the potential impairment of our ability to access the global capital markets.</w:t>
      </w:r>
    </w:p>
    <w:p w14:paraId="012D3499" w14:textId="77777777" w:rsidR="008A1CC1" w:rsidRDefault="00EB3825">
      <w:pPr>
        <w:spacing w:before="60"/>
        <w:ind w:firstLine="450"/>
        <w:jc w:val="both"/>
        <w:textAlignment w:val="top"/>
      </w:pPr>
      <w:r>
        <w:rPr>
          <w:rFonts w:ascii="Arial" w:eastAsia="宋体" w:hAnsi="Arial" w:cs="Arial"/>
          <w:color w:val="000000"/>
          <w:sz w:val="20"/>
          <w:szCs w:val="20"/>
        </w:rPr>
        <w:t xml:space="preserve">We manage our liquidity on a global, consolidated </w:t>
      </w:r>
      <w:r>
        <w:rPr>
          <w:rFonts w:ascii="Arial" w:eastAsia="宋体" w:hAnsi="Arial" w:cs="Arial"/>
          <w:color w:val="000000"/>
          <w:sz w:val="20"/>
          <w:szCs w:val="20"/>
        </w:rPr>
        <w:t xml:space="preserve">basis. We also manage liquidity on a stand-alone basis at our Parent Company, as well as at certain branches and subsidiaries of State Street Bank. State Street Bank generally has access to markets and funding sources limited to banks, such as the federal </w:t>
      </w:r>
      <w:r>
        <w:rPr>
          <w:rFonts w:ascii="Arial" w:eastAsia="宋体" w:hAnsi="Arial" w:cs="Arial"/>
          <w:color w:val="000000"/>
          <w:sz w:val="20"/>
          <w:szCs w:val="20"/>
        </w:rPr>
        <w:t xml:space="preserve">funds market and the Federal Reserve's discount window. The Parent Company is managed to a more conservative liquidity profile, reflecting narrower market access. Additionally, the Parent Company typically holds, or has direct access to, primarily through </w:t>
      </w:r>
      <w:r>
        <w:rPr>
          <w:rFonts w:ascii="Arial" w:eastAsia="宋体" w:hAnsi="Arial" w:cs="Arial"/>
          <w:color w:val="000000"/>
          <w:sz w:val="20"/>
          <w:szCs w:val="20"/>
        </w:rPr>
        <w:t>SSIF, a direct subsidiary of the Parent Company, and the support agreement, as discussed in the "Uses of Liquidity" section of this Management's Discussion and Analysis, enough cash to meet its current debt maturities and cash needs, as well as those proje</w:t>
      </w:r>
      <w:r>
        <w:rPr>
          <w:rFonts w:ascii="Arial" w:eastAsia="宋体" w:hAnsi="Arial" w:cs="Arial"/>
          <w:color w:val="000000"/>
          <w:sz w:val="20"/>
          <w:szCs w:val="20"/>
        </w:rPr>
        <w:t>cted over the next one-year period. Reference our SPOE Strategy as discussed in the "Uses of Liquidity" section of this Management's Discussion and Analysis. Absent financial distress at the Parent Company, the liquid assets available at SSIF continue to b</w:t>
      </w:r>
      <w:r>
        <w:rPr>
          <w:rFonts w:ascii="Arial" w:eastAsia="宋体" w:hAnsi="Arial" w:cs="Arial"/>
          <w:color w:val="000000"/>
          <w:sz w:val="20"/>
          <w:szCs w:val="20"/>
        </w:rPr>
        <w:t>e available to the Parent Company. As of March 31, 2022, our Parent Company and State Street Bank had no senior notes or subordinated debentures outstanding that will mature in the next twelve months.</w:t>
      </w:r>
    </w:p>
    <w:p w14:paraId="012D349A" w14:textId="77777777" w:rsidR="008A1CC1" w:rsidRDefault="00EB3825">
      <w:pPr>
        <w:ind w:firstLine="450"/>
        <w:jc w:val="right"/>
      </w:pPr>
      <w:r>
        <w:rPr>
          <w:rFonts w:ascii="Arial" w:eastAsia="宋体" w:hAnsi="Arial" w:cs="Arial"/>
          <w:color w:val="000000"/>
          <w:sz w:val="18"/>
          <w:szCs w:val="18"/>
        </w:rPr>
        <w:t>State Street Corporation | 29</w:t>
      </w:r>
    </w:p>
    <w:p w14:paraId="012D349B" w14:textId="77777777" w:rsidR="008A1CC1" w:rsidRDefault="008A1CC1">
      <w:pPr>
        <w:ind w:firstLine="450"/>
        <w:jc w:val="center"/>
      </w:pPr>
    </w:p>
    <w:p w14:paraId="012D349C" w14:textId="77777777" w:rsidR="008A1CC1" w:rsidRDefault="00EB3825">
      <w:r>
        <w:pict w14:anchorId="012DCCCE">
          <v:rect id="_x0000_i1053" style="width:415.3pt;height:1.5pt" o:hralign="center" o:hrstd="t" o:hr="t" fillcolor="#a0a0a0" stroked="f"/>
        </w:pict>
      </w:r>
    </w:p>
    <w:p w14:paraId="012D349D"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49E" w14:textId="77777777" w:rsidR="008A1CC1" w:rsidRDefault="00EB3825">
      <w:pPr>
        <w:ind w:firstLine="450"/>
        <w:jc w:val="center"/>
      </w:pPr>
      <w:r>
        <w:rPr>
          <w:rFonts w:ascii="Arial" w:eastAsia="宋体" w:hAnsi="Arial" w:cs="Arial"/>
          <w:b/>
          <w:bCs/>
          <w:color w:val="000000"/>
          <w:sz w:val="20"/>
          <w:szCs w:val="20"/>
        </w:rPr>
        <w:t>AND RESULTS OF OPERATIONS</w:t>
      </w:r>
    </w:p>
    <w:p w14:paraId="012D349F" w14:textId="77777777" w:rsidR="008A1CC1" w:rsidRDefault="00EB3825">
      <w:pPr>
        <w:spacing w:before="60"/>
        <w:ind w:firstLine="450"/>
        <w:jc w:val="both"/>
        <w:textAlignment w:val="top"/>
      </w:pPr>
      <w:r>
        <w:rPr>
          <w:rFonts w:ascii="Arial" w:eastAsia="宋体" w:hAnsi="Arial" w:cs="Arial"/>
          <w:color w:val="000000"/>
          <w:sz w:val="20"/>
          <w:szCs w:val="20"/>
        </w:rPr>
        <w:t>As a systemically important financial institution, our liquidity risk management activities are subject to heightened and evolving regulatory requirements, including inte</w:t>
      </w:r>
      <w:r>
        <w:rPr>
          <w:rFonts w:ascii="Arial" w:eastAsia="宋体" w:hAnsi="Arial" w:cs="Arial"/>
          <w:color w:val="000000"/>
          <w:sz w:val="20"/>
          <w:szCs w:val="20"/>
        </w:rPr>
        <w:t>rpretations of those requirements, under specific U.S. and international regulations and also resulting from published and unpublished guidance, supervisory activities, such as stress tests, resolution planning, examinations and other regulatory interactio</w:t>
      </w:r>
      <w:r>
        <w:rPr>
          <w:rFonts w:ascii="Arial" w:eastAsia="宋体" w:hAnsi="Arial" w:cs="Arial"/>
          <w:color w:val="000000"/>
          <w:sz w:val="20"/>
          <w:szCs w:val="20"/>
        </w:rPr>
        <w:t>ns. Satisfaction of these requirements could, in some cases, result in changes in the composition of our investment portfolio, reduced NII or NIM, a reduction in the level of certain business activities or modifications to the way in which we deliver our p</w:t>
      </w:r>
      <w:r>
        <w:rPr>
          <w:rFonts w:ascii="Arial" w:eastAsia="宋体" w:hAnsi="Arial" w:cs="Arial"/>
          <w:color w:val="000000"/>
          <w:sz w:val="20"/>
          <w:szCs w:val="20"/>
        </w:rPr>
        <w:t>roducts and services. If we fail to meet regulatory requirements to the satisfaction of our regulators, we could receive negative regulatory stress test results, incur a resolution plan deficiency or determination of a non-credible resolution plan or other</w:t>
      </w:r>
      <w:r>
        <w:rPr>
          <w:rFonts w:ascii="Arial" w:eastAsia="宋体" w:hAnsi="Arial" w:cs="Arial"/>
          <w:color w:val="000000"/>
          <w:sz w:val="20"/>
          <w:szCs w:val="20"/>
        </w:rPr>
        <w:t>wise receive an adverse regulatory finding. Our efforts to satisfy, or our failure to satisfy, these regulatory requirements could materially adversely affect our business, financial condition or results of operations.</w:t>
      </w:r>
    </w:p>
    <w:p w14:paraId="012D34A0" w14:textId="77777777" w:rsidR="008A1CC1" w:rsidRDefault="00EB3825">
      <w:pPr>
        <w:spacing w:before="60"/>
        <w:ind w:firstLine="450"/>
        <w:jc w:val="both"/>
        <w:textAlignment w:val="top"/>
      </w:pPr>
      <w:r>
        <w:rPr>
          <w:rFonts w:ascii="Arial" w:eastAsia="宋体" w:hAnsi="Arial" w:cs="Arial"/>
          <w:color w:val="000000"/>
          <w:sz w:val="20"/>
          <w:szCs w:val="20"/>
        </w:rPr>
        <w:t>For additional information on our liq</w:t>
      </w:r>
      <w:r>
        <w:rPr>
          <w:rFonts w:ascii="Arial" w:eastAsia="宋体" w:hAnsi="Arial" w:cs="Arial"/>
          <w:color w:val="000000"/>
          <w:sz w:val="20"/>
          <w:szCs w:val="20"/>
        </w:rPr>
        <w:t>uidity risk management, as well as liquidity metrics, refer to pages 93 to 98 included under Item 7, Management's Discussion and Analysis of Financial Condition and Results of Operations, Liquidity Risk Management, in our 2021 Form 10-K. For additional inf</w:t>
      </w:r>
      <w:r>
        <w:rPr>
          <w:rFonts w:ascii="Arial" w:eastAsia="宋体" w:hAnsi="Arial" w:cs="Arial"/>
          <w:color w:val="000000"/>
          <w:sz w:val="20"/>
          <w:szCs w:val="20"/>
        </w:rPr>
        <w:t>ormation on our liquidity ratios, including LCR and the net stable funding ratio, refer to page 14 included under Item 1, Business, in our 2021 Form 10-K.</w:t>
      </w:r>
    </w:p>
    <w:p w14:paraId="012D34A1" w14:textId="77777777" w:rsidR="008A1CC1" w:rsidRDefault="00EB3825">
      <w:pPr>
        <w:spacing w:before="60"/>
        <w:jc w:val="both"/>
        <w:textAlignment w:val="top"/>
      </w:pPr>
      <w:r>
        <w:rPr>
          <w:rFonts w:ascii="Arial" w:eastAsia="宋体" w:hAnsi="Arial" w:cs="Arial"/>
          <w:b/>
          <w:bCs/>
          <w:i/>
          <w:iCs/>
          <w:color w:val="000000"/>
          <w:sz w:val="20"/>
          <w:szCs w:val="20"/>
        </w:rPr>
        <w:t>Asset Liquidity</w:t>
      </w:r>
    </w:p>
    <w:p w14:paraId="012D34A2" w14:textId="77777777" w:rsidR="008A1CC1" w:rsidRDefault="00EB3825">
      <w:pPr>
        <w:spacing w:before="60"/>
        <w:ind w:firstLine="450"/>
        <w:jc w:val="both"/>
        <w:textAlignment w:val="top"/>
      </w:pPr>
      <w:r>
        <w:rPr>
          <w:rFonts w:ascii="Arial" w:eastAsia="宋体" w:hAnsi="Arial" w:cs="Arial"/>
          <w:color w:val="000000"/>
          <w:sz w:val="20"/>
          <w:szCs w:val="20"/>
        </w:rPr>
        <w:t>Central to the management of our liquidity is asset liquidity, which consists primari</w:t>
      </w:r>
      <w:r>
        <w:rPr>
          <w:rFonts w:ascii="Arial" w:eastAsia="宋体" w:hAnsi="Arial" w:cs="Arial"/>
          <w:color w:val="000000"/>
          <w:sz w:val="20"/>
          <w:szCs w:val="20"/>
        </w:rPr>
        <w:t>ly of HQLA. HQLA is the amount of liquid assets that qualify for inclusion in the LCR. As a banking organization, we are subject to a minimum LCR under the LCR rule approved by U.S. banking regulators. The LCR is intended to promote the short-term resilien</w:t>
      </w:r>
      <w:r>
        <w:rPr>
          <w:rFonts w:ascii="Arial" w:eastAsia="宋体" w:hAnsi="Arial" w:cs="Arial"/>
          <w:color w:val="000000"/>
          <w:sz w:val="20"/>
          <w:szCs w:val="20"/>
        </w:rPr>
        <w:t xml:space="preserve">ce of internationally active banking organizations, like us, to improve the banking industry's ability to absorb shocks arising from market stress over a 30 calendar day period and improve the measurement and management of liquidity risk. The LCR measures </w:t>
      </w:r>
      <w:r>
        <w:rPr>
          <w:rFonts w:ascii="Arial" w:eastAsia="宋体" w:hAnsi="Arial" w:cs="Arial"/>
          <w:color w:val="000000"/>
          <w:sz w:val="20"/>
          <w:szCs w:val="20"/>
        </w:rPr>
        <w:t>an institution’s HQLA against its net cash outflows. HQLA primarily consists of unencumbered cash and certain high quality liquid securities that qualify for inclusion under the LCR rule. We report LCR to the Federal Reserve daily. For the quarters ended M</w:t>
      </w:r>
      <w:r>
        <w:rPr>
          <w:rFonts w:ascii="Arial" w:eastAsia="宋体" w:hAnsi="Arial" w:cs="Arial"/>
          <w:color w:val="000000"/>
          <w:sz w:val="20"/>
          <w:szCs w:val="20"/>
        </w:rPr>
        <w:t>arch 31, 2022 and December 31, 2021, daily average LCR for the Parent Company was 106% and 105%, respectively. The impact of higher deposits on the Parent Company's LCR is offset by a cap, known as the transferability restriction, on the HQLA from State St</w:t>
      </w:r>
      <w:r>
        <w:rPr>
          <w:rFonts w:ascii="Arial" w:eastAsia="宋体" w:hAnsi="Arial" w:cs="Arial"/>
          <w:color w:val="000000"/>
          <w:sz w:val="20"/>
          <w:szCs w:val="20"/>
        </w:rPr>
        <w:t xml:space="preserve">reet Bank and Trust that can be recognized at the Parent Company as defined in the U.S. LCR Final </w:t>
      </w:r>
    </w:p>
    <w:p w14:paraId="012D34A3" w14:textId="77777777" w:rsidR="008A1CC1" w:rsidRDefault="00EB3825">
      <w:pPr>
        <w:spacing w:before="60"/>
        <w:jc w:val="both"/>
        <w:textAlignment w:val="top"/>
      </w:pPr>
      <w:r>
        <w:rPr>
          <w:rFonts w:ascii="Arial" w:eastAsia="宋体" w:hAnsi="Arial" w:cs="Arial"/>
          <w:color w:val="000000"/>
          <w:sz w:val="20"/>
          <w:szCs w:val="20"/>
        </w:rPr>
        <w:t>Rule as it prohibits the upstreaming of liquidity under stress. The average HQLA for the Parent Company under the LCR final rule definition was $151.57 billi</w:t>
      </w:r>
      <w:r>
        <w:rPr>
          <w:rFonts w:ascii="Arial" w:eastAsia="宋体" w:hAnsi="Arial" w:cs="Arial"/>
          <w:color w:val="000000"/>
          <w:sz w:val="20"/>
          <w:szCs w:val="20"/>
        </w:rPr>
        <w:t>on and $159.36 billion, post-prescribed haircuts, for the quarters ended March 31, 2022 and December 31, 2021, respectively. For the quarter ended March 31, 2022, LCR for State Street Bank and Trust was approximately 127%. State Street Bank and Trust's LCR</w:t>
      </w:r>
      <w:r>
        <w:rPr>
          <w:rFonts w:ascii="Arial" w:eastAsia="宋体" w:hAnsi="Arial" w:cs="Arial"/>
          <w:color w:val="000000"/>
          <w:sz w:val="20"/>
          <w:szCs w:val="20"/>
        </w:rPr>
        <w:t xml:space="preserve"> is higher than the Parent Company's LCR, primarily due to application of the transferability restriction in the LCR Final Rule to the calculation of the Parent Company's LCR. This restriction limits the HQLA used in the calculation of the Parent Company's</w:t>
      </w:r>
      <w:r>
        <w:rPr>
          <w:rFonts w:ascii="Arial" w:eastAsia="宋体" w:hAnsi="Arial" w:cs="Arial"/>
          <w:color w:val="000000"/>
          <w:sz w:val="20"/>
          <w:szCs w:val="20"/>
        </w:rPr>
        <w:t xml:space="preserve"> LCR to the amount of net cash outflows of its principal banking subsidiary (State Street Bank and Trust). This transferability restriction does not apply in the calculation of State Street Bank and Trust's LCR, and therefore State Street Bank and Trust's </w:t>
      </w:r>
      <w:r>
        <w:rPr>
          <w:rFonts w:ascii="Arial" w:eastAsia="宋体" w:hAnsi="Arial" w:cs="Arial"/>
          <w:color w:val="000000"/>
          <w:sz w:val="20"/>
          <w:szCs w:val="20"/>
        </w:rPr>
        <w:t>LCR reflects the benefit of all of its HQLA holdings.</w:t>
      </w:r>
    </w:p>
    <w:p w14:paraId="012D34A4" w14:textId="77777777" w:rsidR="008A1CC1" w:rsidRDefault="00EB3825">
      <w:pPr>
        <w:spacing w:before="60"/>
        <w:ind w:firstLine="450"/>
        <w:jc w:val="both"/>
        <w:textAlignment w:val="top"/>
      </w:pPr>
      <w:r>
        <w:rPr>
          <w:rFonts w:ascii="Arial" w:eastAsia="宋体" w:hAnsi="Arial" w:cs="Arial"/>
          <w:color w:val="000000"/>
          <w:sz w:val="20"/>
          <w:szCs w:val="20"/>
        </w:rPr>
        <w:t>We maintained average cash balances in excess of regulatory requirements governing deposits with the Federal Reserve of approximately $72.79 billion at the Federal Reserve, the ECB and other non-U.S. ce</w:t>
      </w:r>
      <w:r>
        <w:rPr>
          <w:rFonts w:ascii="Arial" w:eastAsia="宋体" w:hAnsi="Arial" w:cs="Arial"/>
          <w:color w:val="000000"/>
          <w:sz w:val="20"/>
          <w:szCs w:val="20"/>
        </w:rPr>
        <w:t xml:space="preserve">ntral banks for the quarter ended March 31, 2022, and $83.48 billion for the quarter ended December 31, 2021. The lower levels of average cash balances with central banks reflect lower levels of client deposits. </w:t>
      </w:r>
    </w:p>
    <w:p w14:paraId="012D34A5" w14:textId="77777777" w:rsidR="008A1CC1" w:rsidRDefault="00EB3825">
      <w:pPr>
        <w:spacing w:before="60"/>
        <w:ind w:firstLine="450"/>
        <w:jc w:val="both"/>
        <w:textAlignment w:val="top"/>
      </w:pPr>
      <w:r>
        <w:rPr>
          <w:rFonts w:ascii="Arial" w:eastAsia="宋体" w:hAnsi="Arial" w:cs="Arial"/>
          <w:color w:val="000000"/>
          <w:sz w:val="20"/>
          <w:szCs w:val="20"/>
        </w:rPr>
        <w:t>Liquid securities carried in our asset liqu</w:t>
      </w:r>
      <w:r>
        <w:rPr>
          <w:rFonts w:ascii="Arial" w:eastAsia="宋体" w:hAnsi="Arial" w:cs="Arial"/>
          <w:color w:val="000000"/>
          <w:sz w:val="20"/>
          <w:szCs w:val="20"/>
        </w:rPr>
        <w:t>idity include securities pledged without corresponding advances from the Federal Reserve Bank of Boston (FRBB), the FHLB, and other non-U.S. central banks. State Street Bank is a member of the FHLB. This membership allows for advances of liquidity in varyi</w:t>
      </w:r>
      <w:r>
        <w:rPr>
          <w:rFonts w:ascii="Arial" w:eastAsia="宋体" w:hAnsi="Arial" w:cs="Arial"/>
          <w:color w:val="000000"/>
          <w:sz w:val="20"/>
          <w:szCs w:val="20"/>
        </w:rPr>
        <w:t>ng terms against high-quality collateral, which helps facilitate asset-and-liability management. As of both March 31, 2022 and December 31, 2021, we had no outstanding borrowings from the FHLB.</w:t>
      </w:r>
    </w:p>
    <w:p w14:paraId="012D34A6" w14:textId="77777777" w:rsidR="008A1CC1" w:rsidRDefault="00EB3825">
      <w:pPr>
        <w:spacing w:before="60"/>
        <w:ind w:firstLine="450"/>
        <w:jc w:val="both"/>
        <w:textAlignment w:val="top"/>
      </w:pPr>
      <w:r>
        <w:rPr>
          <w:rFonts w:ascii="Arial" w:eastAsia="宋体" w:hAnsi="Arial" w:cs="Arial"/>
          <w:color w:val="000000"/>
          <w:sz w:val="20"/>
          <w:szCs w:val="20"/>
        </w:rPr>
        <w:t>Access to primary, intra-day and contingent liquidity provided</w:t>
      </w:r>
      <w:r>
        <w:rPr>
          <w:rFonts w:ascii="Arial" w:eastAsia="宋体" w:hAnsi="Arial" w:cs="Arial"/>
          <w:color w:val="000000"/>
          <w:sz w:val="20"/>
          <w:szCs w:val="20"/>
        </w:rPr>
        <w:t xml:space="preserve"> by these utilities is an important source of contingent liquidity with utilization subject to underlying conditions. As of both March 31, 2022 and December 31, 2021, we had no outstanding primary credit borrowings from the FRBB discount window or any othe</w:t>
      </w:r>
      <w:r>
        <w:rPr>
          <w:rFonts w:ascii="Arial" w:eastAsia="宋体" w:hAnsi="Arial" w:cs="Arial"/>
          <w:color w:val="000000"/>
          <w:sz w:val="20"/>
          <w:szCs w:val="20"/>
        </w:rPr>
        <w:t>r central bank facility.</w:t>
      </w:r>
    </w:p>
    <w:p w14:paraId="012D34A7" w14:textId="77777777" w:rsidR="008A1CC1" w:rsidRDefault="00EB3825">
      <w:pPr>
        <w:spacing w:before="60"/>
        <w:ind w:firstLine="450"/>
        <w:jc w:val="both"/>
        <w:textAlignment w:val="top"/>
      </w:pPr>
      <w:r>
        <w:rPr>
          <w:rFonts w:ascii="Arial" w:eastAsia="宋体" w:hAnsi="Arial" w:cs="Arial"/>
          <w:color w:val="000000"/>
          <w:sz w:val="20"/>
          <w:szCs w:val="20"/>
        </w:rPr>
        <w:t xml:space="preserve">In addition to the securities included in our asset liquidity, we have significant amounts of other unencumbered investment securities. These securities are available sources of liquidity, although not as rapidly deployed as those </w:t>
      </w:r>
      <w:r>
        <w:rPr>
          <w:rFonts w:ascii="Arial" w:eastAsia="宋体" w:hAnsi="Arial" w:cs="Arial"/>
          <w:color w:val="000000"/>
          <w:sz w:val="20"/>
          <w:szCs w:val="20"/>
        </w:rPr>
        <w:t>included in our asset liquidity.</w:t>
      </w:r>
    </w:p>
    <w:p w14:paraId="012D34A8" w14:textId="77777777" w:rsidR="008A1CC1" w:rsidRDefault="00EB3825">
      <w:pPr>
        <w:spacing w:before="60"/>
        <w:ind w:firstLine="450"/>
        <w:jc w:val="both"/>
        <w:textAlignment w:val="top"/>
      </w:pPr>
      <w:r>
        <w:rPr>
          <w:rFonts w:ascii="Arial" w:eastAsia="宋体" w:hAnsi="Arial" w:cs="Arial"/>
          <w:color w:val="000000"/>
          <w:sz w:val="20"/>
          <w:szCs w:val="20"/>
        </w:rPr>
        <w:t>The average fair value of total unencumbered securities was $101.68 billion for the quarter ended March 31, 2022, compared to $99.47 billion for the quarter ended December 31, 2021.</w:t>
      </w:r>
    </w:p>
    <w:p w14:paraId="012D34A9" w14:textId="77777777" w:rsidR="008A1CC1" w:rsidRDefault="00EB3825">
      <w:pPr>
        <w:ind w:firstLine="450"/>
        <w:jc w:val="right"/>
      </w:pPr>
      <w:r>
        <w:rPr>
          <w:rFonts w:ascii="Arial" w:eastAsia="宋体" w:hAnsi="Arial" w:cs="Arial"/>
          <w:color w:val="000000"/>
          <w:sz w:val="18"/>
          <w:szCs w:val="18"/>
        </w:rPr>
        <w:t>State Street Corporation | 30</w:t>
      </w:r>
    </w:p>
    <w:p w14:paraId="012D34AA" w14:textId="77777777" w:rsidR="008A1CC1" w:rsidRDefault="008A1CC1">
      <w:pPr>
        <w:ind w:firstLine="450"/>
        <w:jc w:val="center"/>
      </w:pPr>
    </w:p>
    <w:p w14:paraId="012D34AB" w14:textId="77777777" w:rsidR="008A1CC1" w:rsidRDefault="00EB3825">
      <w:r>
        <w:pict w14:anchorId="012DCCCF">
          <v:rect id="_x0000_i1054" style="width:415.3pt;height:1.5pt" o:hralign="center" o:hrstd="t" o:hr="t" fillcolor="#a0a0a0" stroked="f"/>
        </w:pict>
      </w:r>
    </w:p>
    <w:p w14:paraId="012D34AC"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4AD" w14:textId="77777777" w:rsidR="008A1CC1" w:rsidRDefault="00EB3825">
      <w:pPr>
        <w:ind w:firstLine="450"/>
        <w:jc w:val="center"/>
      </w:pPr>
      <w:r>
        <w:rPr>
          <w:rFonts w:ascii="Arial" w:eastAsia="宋体" w:hAnsi="Arial" w:cs="Arial"/>
          <w:b/>
          <w:bCs/>
          <w:color w:val="000000"/>
          <w:sz w:val="20"/>
          <w:szCs w:val="20"/>
        </w:rPr>
        <w:t>AND RESULTS OF OPERATIONS</w:t>
      </w:r>
    </w:p>
    <w:p w14:paraId="012D34AE" w14:textId="77777777" w:rsidR="008A1CC1" w:rsidRDefault="00EB3825">
      <w:pPr>
        <w:spacing w:before="60"/>
        <w:jc w:val="both"/>
        <w:textAlignment w:val="top"/>
      </w:pPr>
      <w:r>
        <w:rPr>
          <w:rFonts w:ascii="Arial" w:eastAsia="宋体" w:hAnsi="Arial" w:cs="Arial"/>
          <w:b/>
          <w:bCs/>
          <w:i/>
          <w:iCs/>
          <w:color w:val="000000"/>
          <w:sz w:val="20"/>
          <w:szCs w:val="20"/>
        </w:rPr>
        <w:t>Uses of Liquidity</w:t>
      </w:r>
    </w:p>
    <w:p w14:paraId="012D34AF" w14:textId="77777777" w:rsidR="008A1CC1" w:rsidRDefault="00EB3825">
      <w:pPr>
        <w:spacing w:before="60"/>
        <w:ind w:firstLine="450"/>
        <w:jc w:val="both"/>
        <w:textAlignment w:val="top"/>
      </w:pPr>
      <w:r>
        <w:rPr>
          <w:rFonts w:ascii="Arial" w:eastAsia="宋体" w:hAnsi="Arial" w:cs="Arial"/>
          <w:color w:val="000000"/>
          <w:sz w:val="20"/>
          <w:szCs w:val="20"/>
        </w:rPr>
        <w:t>Significant uses of our liquidity could result from the following: withdrawals of client deposits; draw-downs by our custody clients of lines of credit;</w:t>
      </w:r>
      <w:r>
        <w:rPr>
          <w:rFonts w:ascii="Arial" w:eastAsia="宋体" w:hAnsi="Arial" w:cs="Arial"/>
          <w:color w:val="000000"/>
          <w:sz w:val="20"/>
          <w:szCs w:val="20"/>
        </w:rPr>
        <w:t xml:space="preserve"> advances to clients to settle securities transactions; increases in our investment and loan portfolios; or other permitted purposes. Such circumstances would generally arise under stress conditions including deterioration in credit ratings. A recurring us</w:t>
      </w:r>
      <w:r>
        <w:rPr>
          <w:rFonts w:ascii="Arial" w:eastAsia="宋体" w:hAnsi="Arial" w:cs="Arial"/>
          <w:color w:val="000000"/>
          <w:sz w:val="20"/>
          <w:szCs w:val="20"/>
        </w:rPr>
        <w:t>e of our liquidity involves our deployment of HQLA from our investment portfolio to post collateral to financial institutions serving as sources of securities under our enhanced custody program.</w:t>
      </w:r>
    </w:p>
    <w:p w14:paraId="012D34B0" w14:textId="77777777" w:rsidR="008A1CC1" w:rsidRDefault="00EB3825">
      <w:pPr>
        <w:spacing w:before="60"/>
        <w:ind w:firstLine="450"/>
        <w:jc w:val="both"/>
        <w:textAlignment w:val="top"/>
      </w:pPr>
      <w:r>
        <w:rPr>
          <w:rFonts w:ascii="Arial" w:eastAsia="宋体" w:hAnsi="Arial" w:cs="Arial"/>
          <w:color w:val="000000"/>
          <w:sz w:val="20"/>
          <w:szCs w:val="20"/>
        </w:rPr>
        <w:t>We had unfunded commitments to extend credit with gross contr</w:t>
      </w:r>
      <w:r>
        <w:rPr>
          <w:rFonts w:ascii="Arial" w:eastAsia="宋体" w:hAnsi="Arial" w:cs="Arial"/>
          <w:color w:val="000000"/>
          <w:sz w:val="20"/>
          <w:szCs w:val="20"/>
        </w:rPr>
        <w:t>actual amounts totaling $33.76 billion and $33.03 billion and standby letters of credit totaling $2.62 billion and $3.24 billion as of March 31, 2022 and December 31, 2021, respectively. These amounts do not reflect the value of any collateral. As of March</w:t>
      </w:r>
      <w:r>
        <w:rPr>
          <w:rFonts w:ascii="Arial" w:eastAsia="宋体" w:hAnsi="Arial" w:cs="Arial"/>
          <w:color w:val="000000"/>
          <w:sz w:val="20"/>
          <w:szCs w:val="20"/>
        </w:rPr>
        <w:t> 31, 2022, approximately 75% of our unfunded commitments to extend credit and 32% of our standby letters of credit expire within one year. Since many of our commitments are expected to expire or renew without being drawn upon, the gross contractual amounts</w:t>
      </w:r>
      <w:r>
        <w:rPr>
          <w:rFonts w:ascii="Arial" w:eastAsia="宋体" w:hAnsi="Arial" w:cs="Arial"/>
          <w:color w:val="000000"/>
          <w:sz w:val="20"/>
          <w:szCs w:val="20"/>
        </w:rPr>
        <w:t xml:space="preserve"> do not necessarily represent our future cash requirements.</w:t>
      </w:r>
    </w:p>
    <w:p w14:paraId="012D34B1" w14:textId="77777777" w:rsidR="008A1CC1" w:rsidRDefault="00EB3825">
      <w:pPr>
        <w:spacing w:before="60"/>
        <w:jc w:val="both"/>
        <w:textAlignment w:val="top"/>
      </w:pPr>
      <w:r>
        <w:rPr>
          <w:rFonts w:ascii="Arial" w:eastAsia="宋体" w:hAnsi="Arial" w:cs="Arial"/>
          <w:i/>
          <w:iCs/>
          <w:color w:val="000000"/>
          <w:sz w:val="20"/>
          <w:szCs w:val="20"/>
        </w:rPr>
        <w:t>Resolution Planning</w:t>
      </w:r>
    </w:p>
    <w:p w14:paraId="012D34B2" w14:textId="77777777" w:rsidR="008A1CC1" w:rsidRDefault="00EB3825">
      <w:pPr>
        <w:spacing w:before="60"/>
        <w:ind w:firstLine="450"/>
        <w:jc w:val="both"/>
        <w:textAlignment w:val="top"/>
      </w:pPr>
      <w:r>
        <w:rPr>
          <w:rFonts w:ascii="Arial" w:eastAsia="宋体" w:hAnsi="Arial" w:cs="Arial"/>
          <w:color w:val="000000"/>
          <w:sz w:val="20"/>
          <w:szCs w:val="20"/>
        </w:rPr>
        <w:t xml:space="preserve">Under Section 165(d) of the Dodd-Frank Act, we are required to submit a resolution plan on a biennial basis jointly to the Federal Reserve and the FDIC (the </w:t>
      </w:r>
      <w:r>
        <w:rPr>
          <w:rFonts w:ascii="Arial" w:eastAsia="宋体" w:hAnsi="Arial" w:cs="Arial"/>
          <w:color w:val="000000"/>
          <w:sz w:val="20"/>
          <w:szCs w:val="20"/>
        </w:rPr>
        <w:t>Agencies). The purpose of our resolution plan is to describe our preferred resolution strategy and to demonstrate that we have the resources and capabilities to execute on that strategy in the event of major financial distress. Through resolution planning,</w:t>
      </w:r>
      <w:r>
        <w:rPr>
          <w:rFonts w:ascii="Arial" w:eastAsia="宋体" w:hAnsi="Arial" w:cs="Arial"/>
          <w:color w:val="000000"/>
          <w:sz w:val="20"/>
          <w:szCs w:val="20"/>
        </w:rPr>
        <w:t xml:space="preserve"> we seek to maintain our role as a key infrastructure provider within the financial system, while minimizing risk to the financial system.</w:t>
      </w:r>
    </w:p>
    <w:p w14:paraId="012D34B3" w14:textId="77777777" w:rsidR="008A1CC1" w:rsidRDefault="00EB3825">
      <w:pPr>
        <w:spacing w:before="60"/>
        <w:ind w:firstLine="450"/>
        <w:jc w:val="both"/>
        <w:textAlignment w:val="top"/>
      </w:pPr>
      <w:r>
        <w:rPr>
          <w:rFonts w:ascii="Arial" w:eastAsia="宋体" w:hAnsi="Arial" w:cs="Arial"/>
          <w:color w:val="000000"/>
          <w:sz w:val="20"/>
          <w:szCs w:val="20"/>
        </w:rPr>
        <w:t>The final rule published in the Federal Register on November 1, 2019 requires a full resolution plan and a targeted r</w:t>
      </w:r>
      <w:r>
        <w:rPr>
          <w:rFonts w:ascii="Arial" w:eastAsia="宋体" w:hAnsi="Arial" w:cs="Arial"/>
          <w:color w:val="000000"/>
          <w:sz w:val="20"/>
          <w:szCs w:val="20"/>
        </w:rPr>
        <w:t>esolution plan on an alternating basis in the relevant submission years. We submitted our updated 2021 targeted 165(d) resolution plan by July 1, 2021. The targeted resolution plan included the core elements of resolution planning and some specific firm le</w:t>
      </w:r>
      <w:r>
        <w:rPr>
          <w:rFonts w:ascii="Arial" w:eastAsia="宋体" w:hAnsi="Arial" w:cs="Arial"/>
          <w:color w:val="000000"/>
          <w:sz w:val="20"/>
          <w:szCs w:val="20"/>
        </w:rPr>
        <w:t>vel information about the impact of the COVID-19 pandemic on resolution planning. In addition, actions taken to remediate the 2019 shortcoming related to the implementation of governance mechanisms were included in the plan. Our next full resolution plan i</w:t>
      </w:r>
      <w:r>
        <w:rPr>
          <w:rFonts w:ascii="Arial" w:eastAsia="宋体" w:hAnsi="Arial" w:cs="Arial"/>
          <w:color w:val="000000"/>
          <w:sz w:val="20"/>
          <w:szCs w:val="20"/>
        </w:rPr>
        <w:t>s due July 1, 2023.</w:t>
      </w:r>
    </w:p>
    <w:p w14:paraId="012D34B4" w14:textId="77777777" w:rsidR="008A1CC1" w:rsidRDefault="00EB3825">
      <w:pPr>
        <w:spacing w:before="60"/>
        <w:ind w:firstLine="450"/>
        <w:jc w:val="both"/>
        <w:textAlignment w:val="top"/>
      </w:pPr>
      <w:r>
        <w:rPr>
          <w:rFonts w:ascii="Arial" w:eastAsia="宋体" w:hAnsi="Arial" w:cs="Arial"/>
          <w:color w:val="000000"/>
          <w:sz w:val="20"/>
          <w:szCs w:val="20"/>
        </w:rPr>
        <w:t>In the event of material financial distress, our preferred resolution strategy is the SPOE Strategy. The SPOE Strategy provides that prior to the bankruptcy of the Parent Company and pursuant to a support agreement among the Parent Comp</w:t>
      </w:r>
      <w:r>
        <w:rPr>
          <w:rFonts w:ascii="Arial" w:eastAsia="宋体" w:hAnsi="Arial" w:cs="Arial"/>
          <w:color w:val="000000"/>
          <w:sz w:val="20"/>
          <w:szCs w:val="20"/>
        </w:rPr>
        <w:t xml:space="preserve">any, </w:t>
      </w:r>
    </w:p>
    <w:p w14:paraId="012D34B5" w14:textId="77777777" w:rsidR="008A1CC1" w:rsidRDefault="00EB3825">
      <w:pPr>
        <w:spacing w:before="60"/>
        <w:jc w:val="both"/>
        <w:textAlignment w:val="top"/>
      </w:pPr>
      <w:r>
        <w:rPr>
          <w:rFonts w:ascii="Arial" w:eastAsia="宋体" w:hAnsi="Arial" w:cs="Arial"/>
          <w:color w:val="000000"/>
          <w:sz w:val="20"/>
          <w:szCs w:val="20"/>
        </w:rPr>
        <w:t>SSIF (a direct subsidiary of the Parent Company), our Beneficiary Entities (as defined below) and certain of our other entities, SSIF is obligated, up to its available resources, to recapitalize and/or provide liquidity to State Street Bank and the o</w:t>
      </w:r>
      <w:r>
        <w:rPr>
          <w:rFonts w:ascii="Arial" w:eastAsia="宋体" w:hAnsi="Arial" w:cs="Arial"/>
          <w:color w:val="000000"/>
          <w:sz w:val="20"/>
          <w:szCs w:val="20"/>
        </w:rPr>
        <w:t>ther entities benefiting from such capital and/or liquidity support (collectively with State Street Bank, “Beneficiary Entities”), in amounts designed to prevent the Beneficiary Entities from themselves entering into resolution proceedings. Following the r</w:t>
      </w:r>
      <w:r>
        <w:rPr>
          <w:rFonts w:ascii="Arial" w:eastAsia="宋体" w:hAnsi="Arial" w:cs="Arial"/>
          <w:color w:val="000000"/>
          <w:sz w:val="20"/>
          <w:szCs w:val="20"/>
        </w:rPr>
        <w:t>ecapitalization of, or provision of liquidity to the Beneficiary Entities, the Parent Company would enter into a bankruptcy proceeding under the U.S. Bankruptcy Code. The Beneficiary Entities and our other subsidiaries would be transferred to a newly organ</w:t>
      </w:r>
      <w:r>
        <w:rPr>
          <w:rFonts w:ascii="Arial" w:eastAsia="宋体" w:hAnsi="Arial" w:cs="Arial"/>
          <w:color w:val="000000"/>
          <w:sz w:val="20"/>
          <w:szCs w:val="20"/>
        </w:rPr>
        <w:t xml:space="preserve">ized holding company held by a reorganization trust for the benefit of the Parent Company’s claimants. </w:t>
      </w:r>
    </w:p>
    <w:p w14:paraId="012D34B6" w14:textId="77777777" w:rsidR="008A1CC1" w:rsidRDefault="00EB3825">
      <w:pPr>
        <w:spacing w:before="60"/>
        <w:ind w:firstLine="450"/>
        <w:jc w:val="both"/>
        <w:textAlignment w:val="top"/>
      </w:pPr>
      <w:r>
        <w:rPr>
          <w:rFonts w:ascii="Arial" w:eastAsia="宋体" w:hAnsi="Arial" w:cs="Arial"/>
          <w:color w:val="000000"/>
          <w:sz w:val="20"/>
          <w:szCs w:val="20"/>
        </w:rPr>
        <w:t>Under the support agreement, the Parent Company has pre-funded SSIF by contributing certain of its assets (primarily its liquid assets, cash deposits, i</w:t>
      </w:r>
      <w:r>
        <w:rPr>
          <w:rFonts w:ascii="Arial" w:eastAsia="宋体" w:hAnsi="Arial" w:cs="Arial"/>
          <w:color w:val="000000"/>
          <w:sz w:val="20"/>
          <w:szCs w:val="20"/>
        </w:rPr>
        <w:t xml:space="preserve">nvestments in intercompany debt, investments in marketable securities and other cash and non-cash equivalent investments) to SSIF at the time it entered into the support agreement and will continue to contribute such assets, to the extent available, on an </w:t>
      </w:r>
      <w:r>
        <w:rPr>
          <w:rFonts w:ascii="Arial" w:eastAsia="宋体" w:hAnsi="Arial" w:cs="Arial"/>
          <w:color w:val="000000"/>
          <w:sz w:val="20"/>
          <w:szCs w:val="20"/>
        </w:rPr>
        <w:t>on-going basis. In consideration for these contributions, SSIF has agreed in the support agreement to provide capital and liquidity support to the Parent Company and all of the Beneficiary Entities in accordance with the Parent Company’s capital and liquid</w:t>
      </w:r>
      <w:r>
        <w:rPr>
          <w:rFonts w:ascii="Arial" w:eastAsia="宋体" w:hAnsi="Arial" w:cs="Arial"/>
          <w:color w:val="000000"/>
          <w:sz w:val="20"/>
          <w:szCs w:val="20"/>
        </w:rPr>
        <w:t>ity policies. Under the support agreement, the Parent Company is only permitted to retain cash needed to meet its upcoming obligations and to fund expected expenses during a potential bankruptcy proceeding. SSIF has provided the Parent Company with a commi</w:t>
      </w:r>
      <w:r>
        <w:rPr>
          <w:rFonts w:ascii="Arial" w:eastAsia="宋体" w:hAnsi="Arial" w:cs="Arial"/>
          <w:color w:val="000000"/>
          <w:sz w:val="20"/>
          <w:szCs w:val="20"/>
        </w:rPr>
        <w:t xml:space="preserve">tted credit line and issued (and may issue) one or more promissory notes to the Parent Company (the Parent Company Funding Notes) that together are intended to allow the Parent Company to continue to meet its obligations throughout the period prior to the </w:t>
      </w:r>
      <w:r>
        <w:rPr>
          <w:rFonts w:ascii="Arial" w:eastAsia="宋体" w:hAnsi="Arial" w:cs="Arial"/>
          <w:color w:val="000000"/>
          <w:sz w:val="20"/>
          <w:szCs w:val="20"/>
        </w:rPr>
        <w:t>occurrence of a "Recapitalization Event", which is defined under the support agreement as the earlier occurrence of: (1) one or more capital and liquidity thresholds being breached or (2) the authorization by the Parent Company's Board of Directors for the</w:t>
      </w:r>
      <w:r>
        <w:rPr>
          <w:rFonts w:ascii="Arial" w:eastAsia="宋体" w:hAnsi="Arial" w:cs="Arial"/>
          <w:color w:val="000000"/>
          <w:sz w:val="20"/>
          <w:szCs w:val="20"/>
        </w:rPr>
        <w:t xml:space="preserve"> Parent Company to commence bankruptcy proceedings. The support agreement does not obligate SSIF to maintain any specific level of resources and SSIF may not have sufficient resources to implement the SPOE Strategy.</w:t>
      </w:r>
    </w:p>
    <w:p w14:paraId="012D34B7" w14:textId="77777777" w:rsidR="008A1CC1" w:rsidRDefault="00EB3825">
      <w:pPr>
        <w:spacing w:before="60"/>
        <w:ind w:firstLine="450"/>
        <w:jc w:val="both"/>
        <w:textAlignment w:val="top"/>
      </w:pPr>
      <w:r>
        <w:rPr>
          <w:rFonts w:ascii="Arial" w:eastAsia="宋体" w:hAnsi="Arial" w:cs="Arial"/>
          <w:color w:val="000000"/>
          <w:sz w:val="20"/>
          <w:szCs w:val="20"/>
        </w:rPr>
        <w:t>In the event a Recapitalization Event oc</w:t>
      </w:r>
      <w:r>
        <w:rPr>
          <w:rFonts w:ascii="Arial" w:eastAsia="宋体" w:hAnsi="Arial" w:cs="Arial"/>
          <w:color w:val="000000"/>
          <w:sz w:val="20"/>
          <w:szCs w:val="20"/>
        </w:rPr>
        <w:t>curs, the obligations outstanding under the Parent Company Funding Notes would automatically convert into or be exchanged for capital contributed to SSIF. The obligations of the Parent Company and SSIF under the support agreement are secured through a secu</w:t>
      </w:r>
      <w:r>
        <w:rPr>
          <w:rFonts w:ascii="Arial" w:eastAsia="宋体" w:hAnsi="Arial" w:cs="Arial"/>
          <w:color w:val="000000"/>
          <w:sz w:val="20"/>
          <w:szCs w:val="20"/>
        </w:rPr>
        <w:t xml:space="preserve">rity </w:t>
      </w:r>
    </w:p>
    <w:p w14:paraId="012D34B8" w14:textId="77777777" w:rsidR="008A1CC1" w:rsidRDefault="00EB3825">
      <w:pPr>
        <w:ind w:firstLine="450"/>
        <w:jc w:val="right"/>
      </w:pPr>
      <w:r>
        <w:rPr>
          <w:rFonts w:ascii="Arial" w:eastAsia="宋体" w:hAnsi="Arial" w:cs="Arial"/>
          <w:color w:val="000000"/>
          <w:sz w:val="18"/>
          <w:szCs w:val="18"/>
        </w:rPr>
        <w:t>State Street Corporation | 31</w:t>
      </w:r>
    </w:p>
    <w:p w14:paraId="012D34B9" w14:textId="77777777" w:rsidR="008A1CC1" w:rsidRDefault="008A1CC1">
      <w:pPr>
        <w:ind w:firstLine="450"/>
        <w:jc w:val="center"/>
      </w:pPr>
    </w:p>
    <w:p w14:paraId="012D34BA" w14:textId="77777777" w:rsidR="008A1CC1" w:rsidRDefault="00EB3825">
      <w:r>
        <w:pict w14:anchorId="012DCCD0">
          <v:rect id="_x0000_i1055" style="width:415.3pt;height:1.5pt" o:hralign="center" o:hrstd="t" o:hr="t" fillcolor="#a0a0a0" stroked="f"/>
        </w:pict>
      </w:r>
    </w:p>
    <w:p w14:paraId="012D34BB"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4BC" w14:textId="77777777" w:rsidR="008A1CC1" w:rsidRDefault="00EB3825">
      <w:pPr>
        <w:ind w:firstLine="450"/>
        <w:jc w:val="center"/>
      </w:pPr>
      <w:r>
        <w:rPr>
          <w:rFonts w:ascii="Arial" w:eastAsia="宋体" w:hAnsi="Arial" w:cs="Arial"/>
          <w:b/>
          <w:bCs/>
          <w:color w:val="000000"/>
          <w:sz w:val="20"/>
          <w:szCs w:val="20"/>
        </w:rPr>
        <w:t>AND RESULTS OF OPERATIONS</w:t>
      </w:r>
    </w:p>
    <w:p w14:paraId="012D34BD" w14:textId="77777777" w:rsidR="008A1CC1" w:rsidRDefault="00EB3825">
      <w:pPr>
        <w:spacing w:before="60"/>
        <w:jc w:val="both"/>
        <w:textAlignment w:val="top"/>
      </w:pPr>
      <w:r>
        <w:rPr>
          <w:rFonts w:ascii="Arial" w:eastAsia="宋体" w:hAnsi="Arial" w:cs="Arial"/>
          <w:color w:val="000000"/>
          <w:sz w:val="20"/>
          <w:szCs w:val="20"/>
        </w:rPr>
        <w:t>agreement that grants a lien on the assets that the Parent Company and SSIF would use to fulfill their obligations under the suppor</w:t>
      </w:r>
      <w:r>
        <w:rPr>
          <w:rFonts w:ascii="Arial" w:eastAsia="宋体" w:hAnsi="Arial" w:cs="Arial"/>
          <w:color w:val="000000"/>
          <w:sz w:val="20"/>
          <w:szCs w:val="20"/>
        </w:rPr>
        <w:t xml:space="preserve">t agreement to the Beneficiary Entities. SSIF is a distinct legal entity separate from the Parent Company and the Parent Company’s other affiliates. </w:t>
      </w:r>
    </w:p>
    <w:p w14:paraId="012D34BE" w14:textId="77777777" w:rsidR="008A1CC1" w:rsidRDefault="00EB3825">
      <w:pPr>
        <w:spacing w:before="60"/>
        <w:ind w:firstLine="450"/>
        <w:jc w:val="both"/>
        <w:textAlignment w:val="top"/>
      </w:pPr>
      <w:r>
        <w:rPr>
          <w:rFonts w:ascii="Arial" w:eastAsia="宋体" w:hAnsi="Arial" w:cs="Arial"/>
          <w:color w:val="000000"/>
          <w:sz w:val="20"/>
          <w:szCs w:val="20"/>
        </w:rPr>
        <w:t>In accordance with our policies, we are required to monitor, on an ongoing basis, the capital and liquidit</w:t>
      </w:r>
      <w:r>
        <w:rPr>
          <w:rFonts w:ascii="Arial" w:eastAsia="宋体" w:hAnsi="Arial" w:cs="Arial"/>
          <w:color w:val="000000"/>
          <w:sz w:val="20"/>
          <w:szCs w:val="20"/>
        </w:rPr>
        <w:t xml:space="preserve">y needs of State Street Bank and our other Beneficiary Entities. To support this process, we have established a trigger framework that identifies key actions that would need to be taken or decisions that would need to be made if certain events tied to our </w:t>
      </w:r>
      <w:r>
        <w:rPr>
          <w:rFonts w:ascii="Arial" w:eastAsia="宋体" w:hAnsi="Arial" w:cs="Arial"/>
          <w:color w:val="000000"/>
          <w:sz w:val="20"/>
          <w:szCs w:val="20"/>
        </w:rPr>
        <w:t>financial condition occur. The trigger thresholds are set at levels intended to provide for the availability of sufficient capital and liquidity to enable an orderly resolution without extraordinary government support that results in us emerging from resol</w:t>
      </w:r>
      <w:r>
        <w:rPr>
          <w:rFonts w:ascii="Arial" w:eastAsia="宋体" w:hAnsi="Arial" w:cs="Arial"/>
          <w:color w:val="000000"/>
          <w:sz w:val="20"/>
          <w:szCs w:val="20"/>
        </w:rPr>
        <w:t xml:space="preserve">ution as a stabilized institution with market confidence restored. </w:t>
      </w:r>
    </w:p>
    <w:p w14:paraId="012D34BF" w14:textId="77777777" w:rsidR="008A1CC1" w:rsidRDefault="00EB3825">
      <w:pPr>
        <w:spacing w:before="60"/>
        <w:ind w:firstLine="450"/>
        <w:jc w:val="both"/>
        <w:textAlignment w:val="top"/>
      </w:pPr>
      <w:r>
        <w:rPr>
          <w:rFonts w:ascii="Arial" w:eastAsia="宋体" w:hAnsi="Arial" w:cs="Arial"/>
          <w:color w:val="000000"/>
          <w:sz w:val="20"/>
          <w:szCs w:val="20"/>
        </w:rPr>
        <w:t>Upon the occurrence of a Recapitalization Event: (1) SSIF would not be authorized to provide any further liquidity to the Parent Company; (2) the Parent Company would be required to contri</w:t>
      </w:r>
      <w:r>
        <w:rPr>
          <w:rFonts w:ascii="Arial" w:eastAsia="宋体" w:hAnsi="Arial" w:cs="Arial"/>
          <w:color w:val="000000"/>
          <w:sz w:val="20"/>
          <w:szCs w:val="20"/>
        </w:rPr>
        <w:t>bute to SSIF any remaining assets it is required to contribute to SSIF under the support agreement, (which specifically exclude amounts designated to fund expected expenses during a potential bankruptcy proceeding); (3) SSIF would be required to provide ca</w:t>
      </w:r>
      <w:r>
        <w:rPr>
          <w:rFonts w:ascii="Arial" w:eastAsia="宋体" w:hAnsi="Arial" w:cs="Arial"/>
          <w:color w:val="000000"/>
          <w:sz w:val="20"/>
          <w:szCs w:val="20"/>
        </w:rPr>
        <w:t>pital and liquidity support to the Beneficiary Entities to support such entities’ continued operation to the extent of its available resources and consistent with the support agreement; and (4) the Parent Company would be expected to commence Chapter 11 pr</w:t>
      </w:r>
      <w:r>
        <w:rPr>
          <w:rFonts w:ascii="Arial" w:eastAsia="宋体" w:hAnsi="Arial" w:cs="Arial"/>
          <w:color w:val="000000"/>
          <w:sz w:val="20"/>
          <w:szCs w:val="20"/>
        </w:rPr>
        <w:t>oceedings under the U.S. Bankruptcy Code. No person or entity, other than a party to the support agreement, should rely on any of our affiliates being or remaining a Beneficiary Entity or receiving capital or liquidity support pursuant to the support agree</w:t>
      </w:r>
      <w:r>
        <w:rPr>
          <w:rFonts w:ascii="Arial" w:eastAsia="宋体" w:hAnsi="Arial" w:cs="Arial"/>
          <w:color w:val="000000"/>
          <w:sz w:val="20"/>
          <w:szCs w:val="20"/>
        </w:rPr>
        <w:t xml:space="preserve">ment, including in evaluating any of our entities from a creditor's perspective or determining whether to enter into a contractual relationship with any of our entities. </w:t>
      </w:r>
    </w:p>
    <w:p w14:paraId="012D34C0" w14:textId="77777777" w:rsidR="008A1CC1" w:rsidRDefault="00EB3825">
      <w:pPr>
        <w:spacing w:before="60"/>
        <w:ind w:firstLine="450"/>
        <w:jc w:val="both"/>
        <w:textAlignment w:val="top"/>
      </w:pPr>
      <w:r>
        <w:rPr>
          <w:rFonts w:ascii="Arial" w:eastAsia="宋体" w:hAnsi="Arial" w:cs="Arial"/>
          <w:color w:val="000000"/>
          <w:sz w:val="20"/>
          <w:szCs w:val="20"/>
        </w:rPr>
        <w:t>State Street Bank is also required to submit periodically to the FDIC a plan for reso</w:t>
      </w:r>
      <w:r>
        <w:rPr>
          <w:rFonts w:ascii="Arial" w:eastAsia="宋体" w:hAnsi="Arial" w:cs="Arial"/>
          <w:color w:val="000000"/>
          <w:sz w:val="20"/>
          <w:szCs w:val="20"/>
        </w:rPr>
        <w:t>lution in the event of its failure, referred to as an IDI plan. We submitted our last IDI plan before July 1, 2018. In November 2018, the FDIC had announced that until the FDIC completed revisions to its IDI plan requirements, no IDI plans would be require</w:t>
      </w:r>
      <w:r>
        <w:rPr>
          <w:rFonts w:ascii="Arial" w:eastAsia="宋体" w:hAnsi="Arial" w:cs="Arial"/>
          <w:color w:val="000000"/>
          <w:sz w:val="20"/>
          <w:szCs w:val="20"/>
        </w:rPr>
        <w:t>d to be filed. On June 25, 2021, the FDIC issued a policy statement on resolution plans for IDIs that allows for content streamlining and adjusts the frequency of submissions to a three-year cycle. State Street Bank’s next IDI plan submission deadline is D</w:t>
      </w:r>
      <w:r>
        <w:rPr>
          <w:rFonts w:ascii="Arial" w:eastAsia="宋体" w:hAnsi="Arial" w:cs="Arial"/>
          <w:color w:val="000000"/>
          <w:sz w:val="20"/>
          <w:szCs w:val="20"/>
        </w:rPr>
        <w:t>ecember 1, 2023.</w:t>
      </w:r>
    </w:p>
    <w:p w14:paraId="012D34C1" w14:textId="77777777" w:rsidR="008A1CC1" w:rsidRDefault="00EB3825">
      <w:pPr>
        <w:spacing w:before="60"/>
        <w:ind w:firstLine="450"/>
        <w:jc w:val="both"/>
        <w:textAlignment w:val="top"/>
      </w:pPr>
      <w:r>
        <w:rPr>
          <w:rFonts w:ascii="Arial" w:eastAsia="宋体" w:hAnsi="Arial" w:cs="Arial"/>
          <w:color w:val="000000"/>
          <w:sz w:val="20"/>
          <w:szCs w:val="20"/>
        </w:rPr>
        <w:t>Additionally, we are required to submit a recovery plan to the Federal Reserve. This plan includes detailed governance triggers and contingency actions that can be implemented in a timely manner in the event of extreme financial distress i</w:t>
      </w:r>
      <w:r>
        <w:rPr>
          <w:rFonts w:ascii="Arial" w:eastAsia="宋体" w:hAnsi="Arial" w:cs="Arial"/>
          <w:color w:val="000000"/>
          <w:sz w:val="20"/>
          <w:szCs w:val="20"/>
        </w:rPr>
        <w:t>n those entities. We also have recovery planning requirements in certain international jurisdictions where we operate.</w:t>
      </w:r>
    </w:p>
    <w:p w14:paraId="012D34C2" w14:textId="77777777" w:rsidR="008A1CC1" w:rsidRDefault="00EB3825">
      <w:pPr>
        <w:spacing w:before="60"/>
        <w:textAlignment w:val="top"/>
      </w:pPr>
      <w:r>
        <w:rPr>
          <w:rFonts w:ascii="Arial" w:eastAsia="宋体" w:hAnsi="Arial" w:cs="Arial"/>
          <w:b/>
          <w:bCs/>
          <w:i/>
          <w:iCs/>
          <w:color w:val="000000"/>
          <w:sz w:val="20"/>
          <w:szCs w:val="20"/>
        </w:rPr>
        <w:t>Funding</w:t>
      </w:r>
    </w:p>
    <w:p w14:paraId="012D34C3" w14:textId="77777777" w:rsidR="008A1CC1" w:rsidRDefault="00EB3825">
      <w:pPr>
        <w:spacing w:before="60"/>
        <w:textAlignment w:val="top"/>
      </w:pPr>
      <w:r>
        <w:rPr>
          <w:rFonts w:ascii="Arial" w:eastAsia="宋体" w:hAnsi="Arial" w:cs="Arial"/>
          <w:i/>
          <w:iCs/>
          <w:color w:val="000000"/>
          <w:sz w:val="20"/>
          <w:szCs w:val="20"/>
        </w:rPr>
        <w:t>Deposits</w:t>
      </w:r>
    </w:p>
    <w:p w14:paraId="012D34C4" w14:textId="77777777" w:rsidR="008A1CC1" w:rsidRDefault="00EB3825">
      <w:pPr>
        <w:spacing w:before="60"/>
        <w:ind w:firstLine="450"/>
        <w:jc w:val="both"/>
        <w:textAlignment w:val="top"/>
      </w:pPr>
      <w:r>
        <w:rPr>
          <w:rFonts w:ascii="Arial" w:eastAsia="宋体" w:hAnsi="Arial" w:cs="Arial"/>
          <w:color w:val="000000"/>
          <w:sz w:val="20"/>
          <w:szCs w:val="20"/>
        </w:rPr>
        <w:t>We provide products and services including custody, accounting, administration, daily pricing, FX services, cash managem</w:t>
      </w:r>
      <w:r>
        <w:rPr>
          <w:rFonts w:ascii="Arial" w:eastAsia="宋体" w:hAnsi="Arial" w:cs="Arial"/>
          <w:color w:val="000000"/>
          <w:sz w:val="20"/>
          <w:szCs w:val="20"/>
        </w:rPr>
        <w:t>ent, financial asset management, securities finance and investment advisory services. As a provider of these products and services, we generate client deposits, which have generally provided a stable, low-cost source of funds. As a global custodian, client</w:t>
      </w:r>
      <w:r>
        <w:rPr>
          <w:rFonts w:ascii="Arial" w:eastAsia="宋体" w:hAnsi="Arial" w:cs="Arial"/>
          <w:color w:val="000000"/>
          <w:sz w:val="20"/>
          <w:szCs w:val="20"/>
        </w:rPr>
        <w:t>s place deposits with our entities in various currencies. As of both March 31, 2022 and December 31, 2021, approximately 65% of our average total deposit balances were denominated in U.S. dollars, 15% in EUR, 10% in the British pound Sterling (GBP) and 10%</w:t>
      </w:r>
      <w:r>
        <w:rPr>
          <w:rFonts w:ascii="Arial" w:eastAsia="宋体" w:hAnsi="Arial" w:cs="Arial"/>
          <w:color w:val="000000"/>
          <w:sz w:val="20"/>
          <w:szCs w:val="20"/>
        </w:rPr>
        <w:t xml:space="preserve"> in all other currencies.</w:t>
      </w:r>
    </w:p>
    <w:p w14:paraId="012D34C5" w14:textId="77777777" w:rsidR="008A1CC1" w:rsidRDefault="00EB3825">
      <w:pPr>
        <w:spacing w:before="60"/>
        <w:textAlignment w:val="top"/>
      </w:pPr>
      <w:r>
        <w:rPr>
          <w:rFonts w:ascii="Arial" w:eastAsia="宋体" w:hAnsi="Arial" w:cs="Arial"/>
          <w:i/>
          <w:iCs/>
          <w:color w:val="000000"/>
          <w:sz w:val="20"/>
          <w:szCs w:val="20"/>
        </w:rPr>
        <w:t>Short-Term Funding</w:t>
      </w:r>
    </w:p>
    <w:p w14:paraId="012D34C6" w14:textId="77777777" w:rsidR="008A1CC1" w:rsidRDefault="00EB3825">
      <w:pPr>
        <w:spacing w:before="60"/>
        <w:ind w:firstLine="450"/>
        <w:jc w:val="both"/>
        <w:textAlignment w:val="top"/>
      </w:pPr>
      <w:r>
        <w:rPr>
          <w:rFonts w:ascii="Arial" w:eastAsia="宋体" w:hAnsi="Arial" w:cs="Arial"/>
          <w:color w:val="000000"/>
          <w:sz w:val="20"/>
          <w:szCs w:val="20"/>
        </w:rPr>
        <w:t xml:space="preserve">Our on-balance sheet liquid assets are also an integral component of our liquidity management strategy. These assets provide liquidity through maturities of the assets, but more importantly, they provide us </w:t>
      </w:r>
      <w:r>
        <w:rPr>
          <w:rFonts w:ascii="Arial" w:eastAsia="宋体" w:hAnsi="Arial" w:cs="Arial"/>
          <w:color w:val="000000"/>
          <w:sz w:val="20"/>
          <w:szCs w:val="20"/>
        </w:rPr>
        <w:t>with the ability to raise funds by pledging the securities as collateral for borrowings or through outright sales. In addition, our access to the global capital markets gives us the ability to source incremental funding from wholesale investors. As discuss</w:t>
      </w:r>
      <w:r>
        <w:rPr>
          <w:rFonts w:ascii="Arial" w:eastAsia="宋体" w:hAnsi="Arial" w:cs="Arial"/>
          <w:color w:val="000000"/>
          <w:sz w:val="20"/>
          <w:szCs w:val="20"/>
        </w:rPr>
        <w:t>ed earlier under “Asset Liquidity,” State Street Bank's membership in the FHLB allows for advances of liquidity with varying terms against high-quality collateral.</w:t>
      </w:r>
    </w:p>
    <w:p w14:paraId="012D34C7" w14:textId="77777777" w:rsidR="008A1CC1" w:rsidRDefault="00EB3825">
      <w:pPr>
        <w:spacing w:before="60"/>
        <w:ind w:firstLine="450"/>
        <w:jc w:val="both"/>
        <w:textAlignment w:val="top"/>
      </w:pPr>
      <w:r>
        <w:rPr>
          <w:rFonts w:ascii="Arial" w:eastAsia="宋体" w:hAnsi="Arial" w:cs="Arial"/>
          <w:color w:val="000000"/>
          <w:sz w:val="20"/>
          <w:szCs w:val="20"/>
        </w:rPr>
        <w:t>Short-term secured funding also comes in the form of securities lent or sold under agreement</w:t>
      </w:r>
      <w:r>
        <w:rPr>
          <w:rFonts w:ascii="Arial" w:eastAsia="宋体" w:hAnsi="Arial" w:cs="Arial"/>
          <w:color w:val="000000"/>
          <w:sz w:val="20"/>
          <w:szCs w:val="20"/>
        </w:rPr>
        <w:t>s to repurchase. These transactions are short-term in nature, generally overnight and are collateralized by high-quality investment securities. These balances were $4.28 billion and $1.58 billion as of March 31, 2022 and December 31, 2021, respectively.</w:t>
      </w:r>
    </w:p>
    <w:p w14:paraId="012D34C8" w14:textId="77777777" w:rsidR="008A1CC1" w:rsidRDefault="00EB3825">
      <w:pPr>
        <w:spacing w:before="60"/>
        <w:ind w:firstLine="450"/>
        <w:jc w:val="both"/>
        <w:textAlignment w:val="top"/>
      </w:pPr>
      <w:r>
        <w:rPr>
          <w:rFonts w:ascii="Arial" w:eastAsia="宋体" w:hAnsi="Arial" w:cs="Arial"/>
          <w:color w:val="000000"/>
          <w:sz w:val="20"/>
          <w:szCs w:val="20"/>
        </w:rPr>
        <w:t>St</w:t>
      </w:r>
      <w:r>
        <w:rPr>
          <w:rFonts w:ascii="Arial" w:eastAsia="宋体" w:hAnsi="Arial" w:cs="Arial"/>
          <w:color w:val="000000"/>
          <w:sz w:val="20"/>
          <w:szCs w:val="20"/>
        </w:rPr>
        <w:t>ate Street Bank currently maintains a line of credit with a financial institution of CAD $1.40 billion, or approximately $1.12 billion, as of March 31, 2022, to support its Canadian securities processing operations. The line of credit has no stated termina</w:t>
      </w:r>
      <w:r>
        <w:rPr>
          <w:rFonts w:ascii="Arial" w:eastAsia="宋体" w:hAnsi="Arial" w:cs="Arial"/>
          <w:color w:val="000000"/>
          <w:sz w:val="20"/>
          <w:szCs w:val="20"/>
        </w:rPr>
        <w:t>tion date and is cancelable by either party with prior notice. As of both March 31, 2022 and December 31, 2021, there was no balance outstanding on this line of credit.</w:t>
      </w:r>
    </w:p>
    <w:p w14:paraId="012D34C9" w14:textId="77777777" w:rsidR="008A1CC1" w:rsidRDefault="00EB3825">
      <w:pPr>
        <w:ind w:firstLine="450"/>
        <w:jc w:val="right"/>
      </w:pPr>
      <w:r>
        <w:rPr>
          <w:rFonts w:ascii="Arial" w:eastAsia="宋体" w:hAnsi="Arial" w:cs="Arial"/>
          <w:color w:val="000000"/>
          <w:sz w:val="18"/>
          <w:szCs w:val="18"/>
        </w:rPr>
        <w:t>State Street Corporation | 32</w:t>
      </w:r>
    </w:p>
    <w:p w14:paraId="012D34CA" w14:textId="77777777" w:rsidR="008A1CC1" w:rsidRDefault="008A1CC1">
      <w:pPr>
        <w:ind w:firstLine="450"/>
        <w:jc w:val="center"/>
      </w:pPr>
    </w:p>
    <w:p w14:paraId="012D34CB" w14:textId="77777777" w:rsidR="008A1CC1" w:rsidRDefault="00EB3825">
      <w:r>
        <w:pict w14:anchorId="012DCCD1">
          <v:rect id="_x0000_i1056" style="width:415.3pt;height:1.5pt" o:hralign="center" o:hrstd="t" o:hr="t" fillcolor="#a0a0a0" stroked="f"/>
        </w:pict>
      </w:r>
    </w:p>
    <w:p w14:paraId="012D34CC" w14:textId="77777777" w:rsidR="008A1CC1" w:rsidRDefault="00EB3825">
      <w:pPr>
        <w:ind w:firstLine="450"/>
        <w:jc w:val="center"/>
      </w:pPr>
      <w:r>
        <w:rPr>
          <w:rFonts w:ascii="Arial" w:eastAsia="宋体" w:hAnsi="Arial" w:cs="Arial"/>
          <w:b/>
          <w:bCs/>
          <w:color w:val="000000"/>
          <w:sz w:val="20"/>
          <w:szCs w:val="20"/>
        </w:rPr>
        <w:t xml:space="preserve">MANAGEMENT’S DISCUSSION AND ANALYSIS OF </w:t>
      </w:r>
      <w:r>
        <w:rPr>
          <w:rFonts w:ascii="Arial" w:eastAsia="宋体" w:hAnsi="Arial" w:cs="Arial"/>
          <w:b/>
          <w:bCs/>
          <w:color w:val="000000"/>
          <w:sz w:val="20"/>
          <w:szCs w:val="20"/>
        </w:rPr>
        <w:t>FINANCIAL CONDITION</w:t>
      </w:r>
    </w:p>
    <w:p w14:paraId="012D34CD" w14:textId="77777777" w:rsidR="008A1CC1" w:rsidRDefault="00EB3825">
      <w:pPr>
        <w:ind w:firstLine="450"/>
        <w:jc w:val="center"/>
      </w:pPr>
      <w:r>
        <w:rPr>
          <w:rFonts w:ascii="Arial" w:eastAsia="宋体" w:hAnsi="Arial" w:cs="Arial"/>
          <w:b/>
          <w:bCs/>
          <w:color w:val="000000"/>
          <w:sz w:val="20"/>
          <w:szCs w:val="20"/>
        </w:rPr>
        <w:t>AND RESULTS OF OPERATIONS</w:t>
      </w:r>
    </w:p>
    <w:p w14:paraId="012D34CE" w14:textId="77777777" w:rsidR="008A1CC1" w:rsidRDefault="00EB3825">
      <w:pPr>
        <w:spacing w:before="60"/>
        <w:textAlignment w:val="top"/>
      </w:pPr>
      <w:r>
        <w:rPr>
          <w:rFonts w:ascii="Arial" w:eastAsia="宋体" w:hAnsi="Arial" w:cs="Arial"/>
          <w:i/>
          <w:iCs/>
          <w:color w:val="000000"/>
          <w:sz w:val="20"/>
          <w:szCs w:val="20"/>
        </w:rPr>
        <w:t>Long-Term Funding</w:t>
      </w:r>
    </w:p>
    <w:p w14:paraId="012D34CF" w14:textId="77777777" w:rsidR="008A1CC1" w:rsidRDefault="00EB3825">
      <w:pPr>
        <w:spacing w:before="60"/>
        <w:ind w:firstLine="450"/>
        <w:jc w:val="both"/>
        <w:textAlignment w:val="top"/>
      </w:pPr>
      <w:r>
        <w:rPr>
          <w:rFonts w:ascii="Arial" w:eastAsia="宋体" w:hAnsi="Arial" w:cs="Arial"/>
          <w:color w:val="000000"/>
          <w:sz w:val="20"/>
          <w:szCs w:val="20"/>
        </w:rPr>
        <w:t xml:space="preserve">We have the ability to issue debt and equity securities under our current universal shelf registration statement to meet current commitments and business needs. The total amount remaining for </w:t>
      </w:r>
      <w:r>
        <w:rPr>
          <w:rFonts w:ascii="Arial" w:eastAsia="宋体" w:hAnsi="Arial" w:cs="Arial"/>
          <w:color w:val="000000"/>
          <w:sz w:val="20"/>
          <w:szCs w:val="20"/>
        </w:rPr>
        <w:t>issuance under the registration statement is $2.25 billion as of March 31, 2022. In addition, State Street Bank also has current authorization from the Board to issue up to $5 billion in unsecured senior debt.</w:t>
      </w:r>
    </w:p>
    <w:p w14:paraId="012D34D0" w14:textId="77777777" w:rsidR="008A1CC1" w:rsidRDefault="00EB3825">
      <w:pPr>
        <w:spacing w:before="60"/>
        <w:ind w:firstLine="450"/>
        <w:jc w:val="both"/>
        <w:textAlignment w:val="top"/>
      </w:pPr>
      <w:r>
        <w:rPr>
          <w:rFonts w:ascii="Arial" w:eastAsia="宋体" w:hAnsi="Arial" w:cs="Arial"/>
          <w:color w:val="000000"/>
          <w:sz w:val="20"/>
          <w:szCs w:val="20"/>
        </w:rPr>
        <w:t>On February 7, 2022, we issued $300 million ag</w:t>
      </w:r>
      <w:r>
        <w:rPr>
          <w:rFonts w:ascii="Arial" w:eastAsia="宋体" w:hAnsi="Arial" w:cs="Arial"/>
          <w:color w:val="000000"/>
          <w:sz w:val="20"/>
          <w:szCs w:val="20"/>
        </w:rPr>
        <w:t>gregate principal amount of fixed-to-floating rate senior notes due 2026, $650 million aggregate principal amount of fixed-to-floating rate senior notes due 2028 and $550 million aggregate principal amount of fixed-to-floating rate senior notes due 2033.</w:t>
      </w:r>
    </w:p>
    <w:p w14:paraId="012D34D1" w14:textId="77777777" w:rsidR="008A1CC1" w:rsidRDefault="00EB3825">
      <w:pPr>
        <w:spacing w:before="60"/>
        <w:ind w:firstLine="450"/>
        <w:jc w:val="both"/>
        <w:textAlignment w:val="top"/>
      </w:pPr>
      <w:r>
        <w:rPr>
          <w:rFonts w:ascii="Arial" w:eastAsia="宋体" w:hAnsi="Arial" w:cs="Arial"/>
          <w:color w:val="000000"/>
          <w:sz w:val="20"/>
          <w:szCs w:val="20"/>
        </w:rPr>
        <w:t>O</w:t>
      </w:r>
      <w:r>
        <w:rPr>
          <w:rFonts w:ascii="Arial" w:eastAsia="宋体" w:hAnsi="Arial" w:cs="Arial"/>
          <w:color w:val="000000"/>
          <w:sz w:val="20"/>
          <w:szCs w:val="20"/>
        </w:rPr>
        <w:t>n March 30, 2022, we redeemed $750 million aggregate principal amount of 2.825% Fixed-to-Floating Rate Senior Notes due 2023.</w:t>
      </w:r>
    </w:p>
    <w:p w14:paraId="012D34D2" w14:textId="77777777" w:rsidR="008A1CC1" w:rsidRDefault="00EB3825">
      <w:pPr>
        <w:spacing w:before="60"/>
        <w:ind w:firstLine="450"/>
        <w:jc w:val="both"/>
        <w:textAlignment w:val="top"/>
      </w:pPr>
      <w:r>
        <w:rPr>
          <w:rFonts w:ascii="Arial" w:eastAsia="宋体" w:hAnsi="Arial" w:cs="Arial"/>
          <w:color w:val="000000"/>
          <w:sz w:val="20"/>
          <w:szCs w:val="20"/>
        </w:rPr>
        <w:t xml:space="preserve">On April 14, 2022, we notified the holders of our $750 million aggregate principal amount of 2.653% Fixed-to-Floating Rate Senior </w:t>
      </w:r>
      <w:r>
        <w:rPr>
          <w:rFonts w:ascii="Arial" w:eastAsia="宋体" w:hAnsi="Arial" w:cs="Arial"/>
          <w:color w:val="000000"/>
          <w:sz w:val="20"/>
          <w:szCs w:val="20"/>
        </w:rPr>
        <w:t>Notes due 2023 that we will redeem all of the Notes on May 15, 2022.</w:t>
      </w:r>
    </w:p>
    <w:p w14:paraId="012D34D3" w14:textId="77777777" w:rsidR="008A1CC1" w:rsidRDefault="00EB3825">
      <w:pPr>
        <w:spacing w:before="60"/>
        <w:jc w:val="both"/>
        <w:textAlignment w:val="top"/>
      </w:pPr>
      <w:r>
        <w:rPr>
          <w:rFonts w:ascii="Arial" w:eastAsia="宋体" w:hAnsi="Arial" w:cs="Arial"/>
          <w:b/>
          <w:bCs/>
          <w:i/>
          <w:iCs/>
          <w:color w:val="000000"/>
          <w:sz w:val="20"/>
          <w:szCs w:val="20"/>
        </w:rPr>
        <w:t>Agency Credit Ratings</w:t>
      </w:r>
    </w:p>
    <w:p w14:paraId="012D34D4" w14:textId="77777777" w:rsidR="008A1CC1" w:rsidRDefault="00EB3825">
      <w:pPr>
        <w:spacing w:before="60"/>
        <w:ind w:firstLine="450"/>
        <w:jc w:val="both"/>
        <w:textAlignment w:val="top"/>
      </w:pPr>
      <w:r>
        <w:rPr>
          <w:rFonts w:ascii="Arial" w:eastAsia="宋体" w:hAnsi="Arial" w:cs="Arial"/>
          <w:color w:val="000000"/>
          <w:sz w:val="20"/>
          <w:szCs w:val="20"/>
        </w:rPr>
        <w:t>Our ability to maintain consistent access to liquidity is fostered by the maintenance of high investment grade ratings as measured by the major independent credit ra</w:t>
      </w:r>
      <w:r>
        <w:rPr>
          <w:rFonts w:ascii="Arial" w:eastAsia="宋体" w:hAnsi="Arial" w:cs="Arial"/>
          <w:color w:val="000000"/>
          <w:sz w:val="20"/>
          <w:szCs w:val="20"/>
        </w:rPr>
        <w:t>ting agencies. Factors essential to maintaining high credit ratings include:</w:t>
      </w:r>
    </w:p>
    <w:p w14:paraId="012D34D5" w14:textId="77777777" w:rsidR="008A1CC1" w:rsidRDefault="00EB3825">
      <w:pPr>
        <w:pBdr>
          <w:left w:val="none" w:sz="0" w:space="0" w:color="auto"/>
        </w:pBdr>
        <w:spacing w:before="40"/>
        <w:ind w:hanging="360"/>
        <w:jc w:val="both"/>
        <w:textAlignment w:val="top"/>
      </w:pPr>
      <w:r>
        <w:rPr>
          <w:rFonts w:ascii="Arial" w:eastAsia="宋体" w:hAnsi="Arial" w:cs="Arial"/>
          <w:color w:val="000000"/>
          <w:sz w:val="20"/>
          <w:szCs w:val="20"/>
        </w:rPr>
        <w:t>•diverse and stable core earnings;</w:t>
      </w:r>
    </w:p>
    <w:p w14:paraId="012D34D6" w14:textId="77777777" w:rsidR="008A1CC1" w:rsidRDefault="00EB3825">
      <w:pPr>
        <w:pBdr>
          <w:left w:val="none" w:sz="0" w:space="0" w:color="auto"/>
        </w:pBdr>
        <w:spacing w:before="40"/>
        <w:ind w:hanging="360"/>
        <w:jc w:val="both"/>
        <w:textAlignment w:val="top"/>
      </w:pPr>
      <w:r>
        <w:rPr>
          <w:rFonts w:ascii="Arial" w:eastAsia="宋体" w:hAnsi="Arial" w:cs="Arial"/>
          <w:color w:val="000000"/>
          <w:sz w:val="20"/>
          <w:szCs w:val="20"/>
        </w:rPr>
        <w:t>•relative market position;</w:t>
      </w:r>
    </w:p>
    <w:p w14:paraId="012D34D7" w14:textId="77777777" w:rsidR="008A1CC1" w:rsidRDefault="00EB3825">
      <w:pPr>
        <w:pBdr>
          <w:left w:val="none" w:sz="0" w:space="0" w:color="auto"/>
        </w:pBdr>
        <w:spacing w:before="40"/>
        <w:ind w:hanging="360"/>
        <w:jc w:val="both"/>
        <w:textAlignment w:val="top"/>
      </w:pPr>
      <w:r>
        <w:rPr>
          <w:rFonts w:ascii="Arial" w:eastAsia="宋体" w:hAnsi="Arial" w:cs="Arial"/>
          <w:color w:val="000000"/>
          <w:sz w:val="20"/>
          <w:szCs w:val="20"/>
        </w:rPr>
        <w:t>•strong risk management;</w:t>
      </w:r>
    </w:p>
    <w:p w14:paraId="012D34D8" w14:textId="77777777" w:rsidR="008A1CC1" w:rsidRDefault="00EB3825">
      <w:pPr>
        <w:pBdr>
          <w:left w:val="none" w:sz="0" w:space="0" w:color="auto"/>
        </w:pBdr>
        <w:spacing w:before="40"/>
        <w:ind w:hanging="360"/>
        <w:jc w:val="both"/>
        <w:textAlignment w:val="top"/>
      </w:pPr>
      <w:r>
        <w:rPr>
          <w:rFonts w:ascii="Arial" w:eastAsia="宋体" w:hAnsi="Arial" w:cs="Arial"/>
          <w:color w:val="000000"/>
          <w:sz w:val="20"/>
          <w:szCs w:val="20"/>
        </w:rPr>
        <w:t>•strong capital ratios;</w:t>
      </w:r>
    </w:p>
    <w:p w14:paraId="012D34D9" w14:textId="77777777" w:rsidR="008A1CC1" w:rsidRDefault="00EB3825">
      <w:pPr>
        <w:pBdr>
          <w:left w:val="none" w:sz="0" w:space="0" w:color="auto"/>
        </w:pBdr>
        <w:spacing w:before="40"/>
        <w:ind w:hanging="360"/>
        <w:jc w:val="both"/>
        <w:textAlignment w:val="top"/>
      </w:pPr>
      <w:r>
        <w:rPr>
          <w:rFonts w:ascii="Arial" w:eastAsia="宋体" w:hAnsi="Arial" w:cs="Arial"/>
          <w:color w:val="000000"/>
          <w:sz w:val="20"/>
          <w:szCs w:val="20"/>
        </w:rPr>
        <w:t>•diverse liquidity sources, including the global capital markets and</w:t>
      </w:r>
      <w:r>
        <w:rPr>
          <w:rFonts w:ascii="Arial" w:eastAsia="宋体" w:hAnsi="Arial" w:cs="Arial"/>
          <w:color w:val="000000"/>
          <w:sz w:val="20"/>
          <w:szCs w:val="20"/>
        </w:rPr>
        <w:t xml:space="preserve"> client deposits;</w:t>
      </w:r>
    </w:p>
    <w:p w14:paraId="012D34DA" w14:textId="77777777" w:rsidR="008A1CC1" w:rsidRDefault="00EB3825">
      <w:pPr>
        <w:pBdr>
          <w:left w:val="none" w:sz="0" w:space="0" w:color="auto"/>
        </w:pBdr>
        <w:spacing w:before="40"/>
        <w:ind w:hanging="360"/>
        <w:jc w:val="both"/>
        <w:textAlignment w:val="top"/>
      </w:pPr>
      <w:r>
        <w:rPr>
          <w:rFonts w:ascii="Arial" w:eastAsia="宋体" w:hAnsi="Arial" w:cs="Arial"/>
          <w:color w:val="000000"/>
          <w:sz w:val="20"/>
          <w:szCs w:val="20"/>
        </w:rPr>
        <w:t>•strong liquidity monitoring procedures; and</w:t>
      </w:r>
    </w:p>
    <w:p w14:paraId="012D34DB" w14:textId="77777777" w:rsidR="008A1CC1" w:rsidRDefault="00EB3825">
      <w:pPr>
        <w:pBdr>
          <w:left w:val="none" w:sz="0" w:space="0" w:color="auto"/>
        </w:pBdr>
        <w:spacing w:before="40"/>
        <w:ind w:hanging="360"/>
        <w:jc w:val="both"/>
        <w:textAlignment w:val="top"/>
      </w:pPr>
      <w:r>
        <w:rPr>
          <w:rFonts w:ascii="Arial" w:eastAsia="宋体" w:hAnsi="Arial" w:cs="Arial"/>
          <w:color w:val="000000"/>
          <w:sz w:val="20"/>
          <w:szCs w:val="20"/>
        </w:rPr>
        <w:t>•preparedness for current or future regulatory developments.</w:t>
      </w:r>
    </w:p>
    <w:p w14:paraId="012D34DC" w14:textId="77777777" w:rsidR="008A1CC1" w:rsidRDefault="00EB3825">
      <w:pPr>
        <w:spacing w:before="60"/>
        <w:ind w:firstLine="450"/>
        <w:textAlignment w:val="top"/>
      </w:pPr>
      <w:r>
        <w:rPr>
          <w:rFonts w:ascii="Arial" w:eastAsia="宋体" w:hAnsi="Arial" w:cs="Arial"/>
          <w:color w:val="000000"/>
          <w:sz w:val="20"/>
          <w:szCs w:val="20"/>
        </w:rPr>
        <w:t>High ratings limit borrowing costs and enhance our liquidity by:</w:t>
      </w:r>
    </w:p>
    <w:p w14:paraId="012D34DD" w14:textId="77777777" w:rsidR="008A1CC1" w:rsidRDefault="00EB3825">
      <w:pPr>
        <w:pBdr>
          <w:left w:val="none" w:sz="0" w:space="0" w:color="auto"/>
        </w:pBdr>
        <w:spacing w:before="40"/>
        <w:ind w:hanging="360"/>
        <w:jc w:val="both"/>
        <w:textAlignment w:val="top"/>
      </w:pPr>
      <w:r>
        <w:rPr>
          <w:rFonts w:ascii="Arial" w:eastAsia="宋体" w:hAnsi="Arial" w:cs="Arial"/>
          <w:color w:val="000000"/>
          <w:sz w:val="20"/>
          <w:szCs w:val="20"/>
        </w:rPr>
        <w:t>•providing assurance for unsecured funding and depositors;</w:t>
      </w:r>
    </w:p>
    <w:p w14:paraId="012D34DE" w14:textId="77777777" w:rsidR="008A1CC1" w:rsidRDefault="00EB3825">
      <w:pPr>
        <w:pBdr>
          <w:left w:val="none" w:sz="0" w:space="0" w:color="auto"/>
        </w:pBdr>
        <w:spacing w:before="40"/>
        <w:ind w:hanging="360"/>
        <w:jc w:val="both"/>
        <w:textAlignment w:val="top"/>
      </w:pPr>
      <w:r>
        <w:rPr>
          <w:rFonts w:ascii="Arial" w:eastAsia="宋体" w:hAnsi="Arial" w:cs="Arial"/>
          <w:color w:val="000000"/>
          <w:sz w:val="20"/>
          <w:szCs w:val="20"/>
        </w:rPr>
        <w:t>•increas</w:t>
      </w:r>
      <w:r>
        <w:rPr>
          <w:rFonts w:ascii="Arial" w:eastAsia="宋体" w:hAnsi="Arial" w:cs="Arial"/>
          <w:color w:val="000000"/>
          <w:sz w:val="20"/>
          <w:szCs w:val="20"/>
        </w:rPr>
        <w:t>ing the potential market for our debt and improving our ability to offer products;</w:t>
      </w:r>
    </w:p>
    <w:p w14:paraId="012D34DF" w14:textId="77777777" w:rsidR="008A1CC1" w:rsidRDefault="00EB3825">
      <w:pPr>
        <w:pBdr>
          <w:left w:val="none" w:sz="0" w:space="0" w:color="auto"/>
        </w:pBdr>
        <w:spacing w:before="40"/>
        <w:ind w:hanging="360"/>
        <w:jc w:val="both"/>
        <w:textAlignment w:val="top"/>
      </w:pPr>
      <w:r>
        <w:rPr>
          <w:rFonts w:ascii="Arial" w:eastAsia="宋体" w:hAnsi="Arial" w:cs="Arial"/>
          <w:color w:val="000000"/>
          <w:sz w:val="20"/>
          <w:szCs w:val="20"/>
        </w:rPr>
        <w:t xml:space="preserve">•serving markets; and </w:t>
      </w:r>
    </w:p>
    <w:p w14:paraId="012D34E0" w14:textId="77777777" w:rsidR="008A1CC1" w:rsidRDefault="00EB3825">
      <w:pPr>
        <w:pBdr>
          <w:left w:val="none" w:sz="0" w:space="0" w:color="auto"/>
        </w:pBdr>
        <w:spacing w:before="40"/>
        <w:ind w:hanging="360"/>
        <w:jc w:val="both"/>
        <w:textAlignment w:val="top"/>
      </w:pPr>
      <w:r>
        <w:rPr>
          <w:rFonts w:ascii="Arial" w:eastAsia="宋体" w:hAnsi="Arial" w:cs="Arial"/>
          <w:color w:val="000000"/>
          <w:sz w:val="20"/>
          <w:szCs w:val="20"/>
        </w:rPr>
        <w:t>•engaging in transactions in which clients value high credit ratings.</w:t>
      </w:r>
    </w:p>
    <w:p w14:paraId="012D34E1" w14:textId="77777777" w:rsidR="008A1CC1" w:rsidRDefault="00EB3825">
      <w:pPr>
        <w:spacing w:before="60"/>
        <w:ind w:firstLine="450"/>
        <w:jc w:val="both"/>
        <w:textAlignment w:val="top"/>
      </w:pPr>
      <w:r>
        <w:rPr>
          <w:rFonts w:ascii="Arial" w:eastAsia="宋体" w:hAnsi="Arial" w:cs="Arial"/>
          <w:color w:val="000000"/>
          <w:sz w:val="20"/>
          <w:szCs w:val="20"/>
        </w:rPr>
        <w:t>A downgrade or reduction of our credit ratings could have a material adverse effect on our liquidity by restricting our ability to access the capital markets, which could increase the related cost of funds. In turn, this could cause the sudden and large-sc</w:t>
      </w:r>
      <w:r>
        <w:rPr>
          <w:rFonts w:ascii="Arial" w:eastAsia="宋体" w:hAnsi="Arial" w:cs="Arial"/>
          <w:color w:val="000000"/>
          <w:sz w:val="20"/>
          <w:szCs w:val="20"/>
        </w:rPr>
        <w:t xml:space="preserve">ale withdrawal of unsecured deposits by our clients, which could lead to draw-downs of unfunded </w:t>
      </w:r>
    </w:p>
    <w:p w14:paraId="012D34E2" w14:textId="77777777" w:rsidR="008A1CC1" w:rsidRDefault="00EB3825">
      <w:pPr>
        <w:spacing w:before="60"/>
        <w:jc w:val="both"/>
        <w:textAlignment w:val="top"/>
      </w:pPr>
      <w:r>
        <w:rPr>
          <w:rFonts w:ascii="Arial" w:eastAsia="宋体" w:hAnsi="Arial" w:cs="Arial"/>
          <w:color w:val="000000"/>
          <w:sz w:val="20"/>
          <w:szCs w:val="20"/>
        </w:rPr>
        <w:t>commitments to extend credit or trigger requirements under securities purchase commitments; or require additional collateral or force terminations of certain t</w:t>
      </w:r>
      <w:r>
        <w:rPr>
          <w:rFonts w:ascii="Arial" w:eastAsia="宋体" w:hAnsi="Arial" w:cs="Arial"/>
          <w:color w:val="000000"/>
          <w:sz w:val="20"/>
          <w:szCs w:val="20"/>
        </w:rPr>
        <w:t>rading derivative contracts.</w:t>
      </w:r>
    </w:p>
    <w:p w14:paraId="012D34E3" w14:textId="77777777" w:rsidR="008A1CC1" w:rsidRDefault="00EB3825">
      <w:pPr>
        <w:spacing w:before="60"/>
        <w:ind w:firstLine="450"/>
        <w:jc w:val="both"/>
        <w:textAlignment w:val="top"/>
      </w:pPr>
      <w:r>
        <w:rPr>
          <w:rFonts w:ascii="Arial" w:eastAsia="宋体" w:hAnsi="Arial" w:cs="Arial"/>
          <w:color w:val="000000"/>
          <w:sz w:val="20"/>
          <w:szCs w:val="20"/>
        </w:rPr>
        <w:t xml:space="preserve">A majority of our derivative contracts have been entered into under bilateral agreements with counterparties who may require us to post collateral or terminate the transactions based on changes in our credit ratings. We assess </w:t>
      </w:r>
      <w:r>
        <w:rPr>
          <w:rFonts w:ascii="Arial" w:eastAsia="宋体" w:hAnsi="Arial" w:cs="Arial"/>
          <w:color w:val="000000"/>
          <w:sz w:val="20"/>
          <w:szCs w:val="20"/>
        </w:rPr>
        <w:t>the impact of these arrangements by determining the collateral that would be required assuming a downgrade by all rating agencies. The additional collateral or termination payments related to our net derivative liabilities under these arrangements that cou</w:t>
      </w:r>
      <w:r>
        <w:rPr>
          <w:rFonts w:ascii="Arial" w:eastAsia="宋体" w:hAnsi="Arial" w:cs="Arial"/>
          <w:color w:val="000000"/>
          <w:sz w:val="20"/>
          <w:szCs w:val="20"/>
        </w:rPr>
        <w:t>ld have been called by counterparties in the event of a downgrade in our credit ratings below levels specified in the agreements is provided in Note 7 to the consolidated financial statements in this Form 10-Q. Other funding sources, such as secured financ</w:t>
      </w:r>
      <w:r>
        <w:rPr>
          <w:rFonts w:ascii="Arial" w:eastAsia="宋体" w:hAnsi="Arial" w:cs="Arial"/>
          <w:color w:val="000000"/>
          <w:sz w:val="20"/>
          <w:szCs w:val="20"/>
        </w:rPr>
        <w:t>ing transactions and other margin requirements, for which there are no explicit triggers, could also be adversely affected.</w:t>
      </w:r>
    </w:p>
    <w:p w14:paraId="012D34E4" w14:textId="77777777" w:rsidR="008A1CC1" w:rsidRDefault="00EB3825">
      <w:pPr>
        <w:spacing w:before="90"/>
        <w:textAlignment w:val="top"/>
      </w:pPr>
      <w:r>
        <w:rPr>
          <w:rFonts w:ascii="Arial" w:eastAsia="宋体" w:hAnsi="Arial" w:cs="Arial"/>
          <w:b/>
          <w:bCs/>
          <w:color w:val="000000"/>
          <w:sz w:val="20"/>
          <w:szCs w:val="20"/>
        </w:rPr>
        <w:t>Operational Risk Management</w:t>
      </w:r>
    </w:p>
    <w:p w14:paraId="012D34E5" w14:textId="77777777" w:rsidR="008A1CC1" w:rsidRDefault="00EB3825">
      <w:pPr>
        <w:spacing w:before="60"/>
        <w:ind w:firstLine="450"/>
        <w:jc w:val="both"/>
        <w:textAlignment w:val="top"/>
      </w:pPr>
      <w:r>
        <w:rPr>
          <w:rFonts w:ascii="Arial" w:eastAsia="宋体" w:hAnsi="Arial" w:cs="Arial"/>
          <w:color w:val="000000"/>
          <w:sz w:val="20"/>
          <w:szCs w:val="20"/>
        </w:rPr>
        <w:t xml:space="preserve">Operational risk is the risk of loss resulting from inadequate or failed internal processes, people and </w:t>
      </w:r>
      <w:r>
        <w:rPr>
          <w:rFonts w:ascii="Arial" w:eastAsia="宋体" w:hAnsi="Arial" w:cs="Arial"/>
          <w:color w:val="000000"/>
          <w:sz w:val="20"/>
          <w:szCs w:val="20"/>
        </w:rPr>
        <w:t xml:space="preserve">systems or from external events. </w:t>
      </w:r>
    </w:p>
    <w:p w14:paraId="012D34E6" w14:textId="77777777" w:rsidR="008A1CC1" w:rsidRDefault="00EB3825">
      <w:pPr>
        <w:spacing w:before="60"/>
        <w:ind w:firstLine="450"/>
        <w:jc w:val="both"/>
        <w:textAlignment w:val="top"/>
      </w:pPr>
      <w:r>
        <w:rPr>
          <w:rFonts w:ascii="Arial" w:eastAsia="宋体" w:hAnsi="Arial" w:cs="Arial"/>
          <w:color w:val="000000"/>
          <w:sz w:val="20"/>
          <w:szCs w:val="20"/>
        </w:rPr>
        <w:t xml:space="preserve">Tight labor markets, the ongoing war in Ukraine and lingering impacts from the COVID-19 pandemic are resulting in stress on the operating environment and have increased, and may continue to increase, operational risk. The </w:t>
      </w:r>
      <w:r>
        <w:rPr>
          <w:rFonts w:ascii="Arial" w:eastAsia="宋体" w:hAnsi="Arial" w:cs="Arial"/>
          <w:color w:val="000000"/>
          <w:sz w:val="20"/>
          <w:szCs w:val="20"/>
        </w:rPr>
        <w:t xml:space="preserve">war in Ukraine also heightens information technology risk exposures, including cyber-threats. See also “Information Technology Risk Management” below. </w:t>
      </w:r>
    </w:p>
    <w:p w14:paraId="012D34E7" w14:textId="77777777" w:rsidR="008A1CC1" w:rsidRDefault="00EB3825">
      <w:pPr>
        <w:spacing w:before="60"/>
        <w:ind w:firstLine="450"/>
        <w:jc w:val="both"/>
        <w:textAlignment w:val="top"/>
      </w:pPr>
      <w:r>
        <w:rPr>
          <w:rFonts w:ascii="Arial" w:eastAsia="宋体" w:hAnsi="Arial" w:cs="Arial"/>
          <w:color w:val="000000"/>
          <w:sz w:val="20"/>
          <w:szCs w:val="20"/>
        </w:rPr>
        <w:t>For additional information about our operational risk framework, refer to pages 99 to 102 included under</w:t>
      </w:r>
      <w:r>
        <w:rPr>
          <w:rFonts w:ascii="Arial" w:eastAsia="宋体" w:hAnsi="Arial" w:cs="Arial"/>
          <w:color w:val="000000"/>
          <w:sz w:val="20"/>
          <w:szCs w:val="20"/>
        </w:rPr>
        <w:t xml:space="preserve"> Item 7, Management's Discussion and Analysis of Financial Condition and Results of Operations, "Operational Risk Management", in our 2021 Form 10-K.</w:t>
      </w:r>
    </w:p>
    <w:p w14:paraId="012D34E8" w14:textId="77777777" w:rsidR="008A1CC1" w:rsidRDefault="00EB3825">
      <w:pPr>
        <w:spacing w:before="90"/>
        <w:textAlignment w:val="top"/>
      </w:pPr>
      <w:r>
        <w:rPr>
          <w:rFonts w:ascii="Arial" w:eastAsia="宋体" w:hAnsi="Arial" w:cs="Arial"/>
          <w:b/>
          <w:bCs/>
          <w:color w:val="000000"/>
          <w:sz w:val="20"/>
          <w:szCs w:val="20"/>
        </w:rPr>
        <w:t>Information Technology Risk Management</w:t>
      </w:r>
    </w:p>
    <w:p w14:paraId="012D34E9" w14:textId="77777777" w:rsidR="008A1CC1" w:rsidRDefault="00EB3825">
      <w:pPr>
        <w:spacing w:before="60"/>
        <w:ind w:firstLine="450"/>
        <w:jc w:val="both"/>
        <w:textAlignment w:val="top"/>
      </w:pPr>
      <w:r>
        <w:rPr>
          <w:rFonts w:ascii="Arial" w:eastAsia="宋体" w:hAnsi="Arial" w:cs="Arial"/>
          <w:color w:val="000000"/>
          <w:sz w:val="20"/>
          <w:szCs w:val="20"/>
        </w:rPr>
        <w:t>We define information technology risk as the risk associated with t</w:t>
      </w:r>
      <w:r>
        <w:rPr>
          <w:rFonts w:ascii="Arial" w:eastAsia="宋体" w:hAnsi="Arial" w:cs="Arial"/>
          <w:color w:val="000000"/>
          <w:sz w:val="20"/>
          <w:szCs w:val="20"/>
        </w:rPr>
        <w:t>he use, ownership, operation, involvement, influence and adoption of information technology. Information technology risk includes risks triggered by technology non-compliance with regulatory obligations, information security and privacy incidents, business</w:t>
      </w:r>
      <w:r>
        <w:rPr>
          <w:rFonts w:ascii="Arial" w:eastAsia="宋体" w:hAnsi="Arial" w:cs="Arial"/>
          <w:color w:val="000000"/>
          <w:sz w:val="20"/>
          <w:szCs w:val="20"/>
        </w:rPr>
        <w:t xml:space="preserve"> disruption, technology internal control and process gaps, technology operational events and adoption of new business technologies.</w:t>
      </w:r>
    </w:p>
    <w:p w14:paraId="012D34EA" w14:textId="77777777" w:rsidR="008A1CC1" w:rsidRDefault="00EB3825">
      <w:pPr>
        <w:spacing w:before="60"/>
        <w:ind w:firstLine="450"/>
        <w:jc w:val="both"/>
        <w:textAlignment w:val="top"/>
      </w:pPr>
      <w:r>
        <w:rPr>
          <w:rFonts w:ascii="Arial" w:eastAsia="宋体" w:hAnsi="Arial" w:cs="Arial"/>
          <w:color w:val="000000"/>
          <w:sz w:val="20"/>
          <w:szCs w:val="20"/>
        </w:rPr>
        <w:t>For additional information about our information technology risk framework and associated risks, refer to pages 102 to 103 i</w:t>
      </w:r>
      <w:r>
        <w:rPr>
          <w:rFonts w:ascii="Arial" w:eastAsia="宋体" w:hAnsi="Arial" w:cs="Arial"/>
          <w:color w:val="000000"/>
          <w:sz w:val="20"/>
          <w:szCs w:val="20"/>
        </w:rPr>
        <w:t xml:space="preserve">ncluded under Item 7, Management's Discussion and Analysis of Financial Condition and Results of Operations, "Information </w:t>
      </w:r>
    </w:p>
    <w:p w14:paraId="012D34EB" w14:textId="77777777" w:rsidR="008A1CC1" w:rsidRDefault="00EB3825">
      <w:pPr>
        <w:ind w:firstLine="450"/>
        <w:jc w:val="right"/>
      </w:pPr>
      <w:r>
        <w:rPr>
          <w:rFonts w:ascii="Arial" w:eastAsia="宋体" w:hAnsi="Arial" w:cs="Arial"/>
          <w:color w:val="000000"/>
          <w:sz w:val="18"/>
          <w:szCs w:val="18"/>
        </w:rPr>
        <w:t>State Street Corporation | 33</w:t>
      </w:r>
    </w:p>
    <w:p w14:paraId="012D34EC" w14:textId="77777777" w:rsidR="008A1CC1" w:rsidRDefault="008A1CC1">
      <w:pPr>
        <w:ind w:firstLine="450"/>
        <w:jc w:val="center"/>
      </w:pPr>
    </w:p>
    <w:p w14:paraId="012D34ED" w14:textId="77777777" w:rsidR="008A1CC1" w:rsidRDefault="00EB3825">
      <w:r>
        <w:pict w14:anchorId="012DCCD2">
          <v:rect id="_x0000_i1057" style="width:415.3pt;height:1.5pt" o:hralign="center" o:hrstd="t" o:hr="t" fillcolor="#a0a0a0" stroked="f"/>
        </w:pict>
      </w:r>
    </w:p>
    <w:p w14:paraId="012D34EE"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4EF" w14:textId="77777777" w:rsidR="008A1CC1" w:rsidRDefault="00EB3825">
      <w:pPr>
        <w:ind w:firstLine="450"/>
        <w:jc w:val="center"/>
      </w:pPr>
      <w:r>
        <w:rPr>
          <w:rFonts w:ascii="Arial" w:eastAsia="宋体" w:hAnsi="Arial" w:cs="Arial"/>
          <w:b/>
          <w:bCs/>
          <w:color w:val="000000"/>
          <w:sz w:val="20"/>
          <w:szCs w:val="20"/>
        </w:rPr>
        <w:t>AND RESULTS OF OPERATIONS</w:t>
      </w:r>
    </w:p>
    <w:p w14:paraId="012D34F0" w14:textId="77777777" w:rsidR="008A1CC1" w:rsidRDefault="00EB3825">
      <w:pPr>
        <w:spacing w:before="60"/>
        <w:jc w:val="both"/>
        <w:textAlignment w:val="top"/>
      </w:pPr>
      <w:r>
        <w:rPr>
          <w:rFonts w:ascii="Arial" w:eastAsia="宋体" w:hAnsi="Arial" w:cs="Arial"/>
          <w:color w:val="000000"/>
          <w:sz w:val="20"/>
          <w:szCs w:val="20"/>
        </w:rPr>
        <w:t>Technology Ris</w:t>
      </w:r>
      <w:r>
        <w:rPr>
          <w:rFonts w:ascii="Arial" w:eastAsia="宋体" w:hAnsi="Arial" w:cs="Arial"/>
          <w:color w:val="000000"/>
          <w:sz w:val="20"/>
          <w:szCs w:val="20"/>
        </w:rPr>
        <w:t xml:space="preserve">k Management" in our 2021 Form 10-K, and pages 46 to 47 included under Item 1A, Risk Factors, in our 2021 Form 10-K - "Any failures of or damage to, attack on or unauthorized access to our information technology systems or facilities or disruptions to our </w:t>
      </w:r>
      <w:r>
        <w:rPr>
          <w:rFonts w:ascii="Arial" w:eastAsia="宋体" w:hAnsi="Arial" w:cs="Arial"/>
          <w:color w:val="000000"/>
          <w:sz w:val="20"/>
          <w:szCs w:val="20"/>
        </w:rPr>
        <w:t>continuous operations, including the systems, facilities or operations of third parties with which we do business, such as resulting from cyber-attacks, could result in significant costs, reputational damage and limits on our ability to conduct our busines</w:t>
      </w:r>
      <w:r>
        <w:rPr>
          <w:rFonts w:ascii="Arial" w:eastAsia="宋体" w:hAnsi="Arial" w:cs="Arial"/>
          <w:color w:val="000000"/>
          <w:sz w:val="20"/>
          <w:szCs w:val="20"/>
        </w:rPr>
        <w:t>s activities".</w:t>
      </w:r>
    </w:p>
    <w:p w14:paraId="012D34F1" w14:textId="77777777" w:rsidR="008A1CC1" w:rsidRDefault="00EB3825">
      <w:pPr>
        <w:spacing w:before="90"/>
        <w:jc w:val="both"/>
        <w:textAlignment w:val="top"/>
      </w:pPr>
      <w:r>
        <w:rPr>
          <w:rFonts w:ascii="Arial" w:eastAsia="宋体" w:hAnsi="Arial" w:cs="Arial"/>
          <w:b/>
          <w:bCs/>
          <w:color w:val="000000"/>
          <w:sz w:val="20"/>
          <w:szCs w:val="20"/>
        </w:rPr>
        <w:t>Market Risk Management</w:t>
      </w:r>
    </w:p>
    <w:p w14:paraId="012D34F2" w14:textId="77777777" w:rsidR="008A1CC1" w:rsidRDefault="00EB3825">
      <w:pPr>
        <w:spacing w:before="60"/>
        <w:ind w:firstLine="450"/>
        <w:jc w:val="both"/>
        <w:textAlignment w:val="top"/>
      </w:pPr>
      <w:r>
        <w:rPr>
          <w:rFonts w:ascii="Arial" w:eastAsia="宋体" w:hAnsi="Arial" w:cs="Arial"/>
          <w:color w:val="000000"/>
          <w:sz w:val="20"/>
          <w:szCs w:val="20"/>
        </w:rPr>
        <w:t>Market risk is defined by U.S. banking regulators as the risk of loss that could result from broad market movements, such as changes in the general level of interest rates, credit spreads, foreign exchange rates or com</w:t>
      </w:r>
      <w:r>
        <w:rPr>
          <w:rFonts w:ascii="Arial" w:eastAsia="宋体" w:hAnsi="Arial" w:cs="Arial"/>
          <w:color w:val="000000"/>
          <w:sz w:val="20"/>
          <w:szCs w:val="20"/>
        </w:rPr>
        <w:t xml:space="preserve">modity prices. We are exposed to market risk in both our trading and certain of our non-trading, or asset-and-liability management, activities. </w:t>
      </w:r>
    </w:p>
    <w:p w14:paraId="012D34F3" w14:textId="77777777" w:rsidR="008A1CC1" w:rsidRDefault="00EB3825">
      <w:pPr>
        <w:spacing w:before="60"/>
        <w:ind w:firstLine="450"/>
        <w:jc w:val="both"/>
        <w:textAlignment w:val="top"/>
      </w:pPr>
      <w:r>
        <w:rPr>
          <w:rFonts w:ascii="Arial" w:eastAsia="宋体" w:hAnsi="Arial" w:cs="Arial"/>
          <w:color w:val="000000"/>
          <w:sz w:val="20"/>
          <w:szCs w:val="20"/>
        </w:rPr>
        <w:t xml:space="preserve">Information about the market risk associated with our trading activities is provided below under </w:t>
      </w:r>
      <w:r>
        <w:rPr>
          <w:rFonts w:ascii="Arial" w:eastAsia="宋体" w:hAnsi="Arial" w:cs="Arial"/>
          <w:color w:val="000000"/>
          <w:sz w:val="20"/>
          <w:szCs w:val="20"/>
        </w:rPr>
        <w:t>“Trading Activities.” Information about the market risk associated with our non-trading activities, which consists primarily of interest rate risk, is provided below under “Asset-and-Liability Management Activities.”</w:t>
      </w:r>
    </w:p>
    <w:p w14:paraId="012D34F4" w14:textId="77777777" w:rsidR="008A1CC1" w:rsidRDefault="00EB3825">
      <w:pPr>
        <w:spacing w:before="60"/>
        <w:jc w:val="both"/>
        <w:textAlignment w:val="top"/>
      </w:pPr>
      <w:r>
        <w:rPr>
          <w:rFonts w:ascii="Arial" w:eastAsia="宋体" w:hAnsi="Arial" w:cs="Arial"/>
          <w:b/>
          <w:bCs/>
          <w:i/>
          <w:iCs/>
          <w:color w:val="000000"/>
          <w:sz w:val="20"/>
          <w:szCs w:val="20"/>
        </w:rPr>
        <w:t>Trading Activities</w:t>
      </w:r>
    </w:p>
    <w:p w14:paraId="012D34F5" w14:textId="77777777" w:rsidR="008A1CC1" w:rsidRDefault="00EB3825">
      <w:pPr>
        <w:spacing w:before="60"/>
        <w:ind w:firstLine="450"/>
        <w:jc w:val="both"/>
        <w:textAlignment w:val="top"/>
      </w:pPr>
      <w:r>
        <w:rPr>
          <w:rFonts w:ascii="Arial" w:eastAsia="宋体" w:hAnsi="Arial" w:cs="Arial"/>
          <w:color w:val="000000"/>
          <w:sz w:val="20"/>
          <w:szCs w:val="20"/>
        </w:rPr>
        <w:t>In the conduct of ou</w:t>
      </w:r>
      <w:r>
        <w:rPr>
          <w:rFonts w:ascii="Arial" w:eastAsia="宋体" w:hAnsi="Arial" w:cs="Arial"/>
          <w:color w:val="000000"/>
          <w:sz w:val="20"/>
          <w:szCs w:val="20"/>
        </w:rPr>
        <w:t xml:space="preserve">r trading activities, we assume market risk, the level of which is a function of our overall risk appetite, business objectives and liquidity needs, our clients' requirements and market volatility and our execution against those factors. </w:t>
      </w:r>
    </w:p>
    <w:p w14:paraId="012D34F6" w14:textId="77777777" w:rsidR="008A1CC1" w:rsidRDefault="00EB3825">
      <w:pPr>
        <w:spacing w:before="60"/>
        <w:ind w:firstLine="450"/>
        <w:jc w:val="both"/>
        <w:textAlignment w:val="top"/>
      </w:pPr>
      <w:r>
        <w:rPr>
          <w:rFonts w:ascii="Arial" w:eastAsia="宋体" w:hAnsi="Arial" w:cs="Arial"/>
          <w:color w:val="000000"/>
          <w:sz w:val="20"/>
          <w:szCs w:val="20"/>
        </w:rPr>
        <w:t>For additional in</w:t>
      </w:r>
      <w:r>
        <w:rPr>
          <w:rFonts w:ascii="Arial" w:eastAsia="宋体" w:hAnsi="Arial" w:cs="Arial"/>
          <w:color w:val="000000"/>
          <w:sz w:val="20"/>
          <w:szCs w:val="20"/>
        </w:rPr>
        <w:t>formation about the market risk associated with our trading activities, refer to pages 103 to 105 included under Item 7, Management's Discussion and Analysis of Financial Condition and Results of Operations, "Market Risk Management" in our 2021 Form 10-K.</w:t>
      </w:r>
    </w:p>
    <w:p w14:paraId="012D34F7" w14:textId="77777777" w:rsidR="008A1CC1" w:rsidRDefault="00EB3825">
      <w:pPr>
        <w:spacing w:before="60"/>
        <w:ind w:firstLine="450"/>
        <w:jc w:val="both"/>
        <w:textAlignment w:val="top"/>
      </w:pPr>
      <w:r>
        <w:rPr>
          <w:rFonts w:ascii="Arial" w:eastAsia="宋体" w:hAnsi="Arial" w:cs="Arial"/>
          <w:color w:val="000000"/>
          <w:sz w:val="20"/>
          <w:szCs w:val="20"/>
        </w:rPr>
        <w:t>As part of our trading activities, we assume positions in the foreign exchange and interest rate markets by buying and selling cash instruments and entering into derivative instruments, including foreign exchange forward contracts, foreign exchange and int</w:t>
      </w:r>
      <w:r>
        <w:rPr>
          <w:rFonts w:ascii="Arial" w:eastAsia="宋体" w:hAnsi="Arial" w:cs="Arial"/>
          <w:color w:val="000000"/>
          <w:sz w:val="20"/>
          <w:szCs w:val="20"/>
        </w:rPr>
        <w:t>erest rate options and interest rate swaps, interest rate forward contracts and interest rate futures. As of March 31, 2022, the notional amount of these derivative contracts was $2.57 trillion, of which $2.53 trillion was composed of foreign exchange forw</w:t>
      </w:r>
      <w:r>
        <w:rPr>
          <w:rFonts w:ascii="Arial" w:eastAsia="宋体" w:hAnsi="Arial" w:cs="Arial"/>
          <w:color w:val="000000"/>
          <w:sz w:val="20"/>
          <w:szCs w:val="20"/>
        </w:rPr>
        <w:t xml:space="preserve">ard, swap and spot contracts. We seek to match positions closely with the objective of mitigating related currency and interest rate risk. All foreign exchange contracts are valued daily at current market rates. </w:t>
      </w:r>
    </w:p>
    <w:p w14:paraId="012D34F8" w14:textId="77777777" w:rsidR="008A1CC1" w:rsidRDefault="00EB3825">
      <w:pPr>
        <w:spacing w:before="60"/>
        <w:jc w:val="both"/>
        <w:textAlignment w:val="top"/>
      </w:pPr>
      <w:r>
        <w:rPr>
          <w:rFonts w:ascii="Arial" w:eastAsia="宋体" w:hAnsi="Arial" w:cs="Arial"/>
          <w:b/>
          <w:bCs/>
          <w:i/>
          <w:iCs/>
          <w:color w:val="000000"/>
          <w:sz w:val="20"/>
          <w:szCs w:val="20"/>
        </w:rPr>
        <w:t>Value-at-Risk and Stressed VaR</w:t>
      </w:r>
    </w:p>
    <w:p w14:paraId="012D34F9" w14:textId="77777777" w:rsidR="008A1CC1" w:rsidRDefault="00EB3825">
      <w:pPr>
        <w:spacing w:before="60"/>
        <w:ind w:firstLine="450"/>
        <w:jc w:val="both"/>
        <w:textAlignment w:val="top"/>
      </w:pPr>
      <w:r>
        <w:rPr>
          <w:rFonts w:ascii="Arial" w:eastAsia="宋体" w:hAnsi="Arial" w:cs="Arial"/>
          <w:color w:val="000000"/>
          <w:sz w:val="20"/>
          <w:szCs w:val="20"/>
        </w:rPr>
        <w:t>We use a var</w:t>
      </w:r>
      <w:r>
        <w:rPr>
          <w:rFonts w:ascii="Arial" w:eastAsia="宋体" w:hAnsi="Arial" w:cs="Arial"/>
          <w:color w:val="000000"/>
          <w:sz w:val="20"/>
          <w:szCs w:val="20"/>
        </w:rPr>
        <w:t xml:space="preserve">iety of risk measurement tools and methodologies, including VaR, which is an estimate of potential loss for a given period within a stated statistical confidence interval. We use a risk measurement methodology to measure trading-related VaR daily. We have </w:t>
      </w:r>
      <w:r>
        <w:rPr>
          <w:rFonts w:ascii="Arial" w:eastAsia="宋体" w:hAnsi="Arial" w:cs="Arial"/>
          <w:color w:val="000000"/>
          <w:sz w:val="20"/>
          <w:szCs w:val="20"/>
        </w:rPr>
        <w:t>adopted standards for measuring trading-related VaR, and we maintain regulatory capital for market risk associated with our trading activities in conformity with currently applicable bank regulatory market risk requirements. Our regulatory VaR-based measur</w:t>
      </w:r>
      <w:r>
        <w:rPr>
          <w:rFonts w:ascii="Arial" w:eastAsia="宋体" w:hAnsi="Arial" w:cs="Arial"/>
          <w:color w:val="000000"/>
          <w:sz w:val="20"/>
          <w:szCs w:val="20"/>
        </w:rPr>
        <w:t>e is calculated based on historical volatilities of market risk factors during a two-year observation period calibrated to a one-tail, 99% confidence interval and a ten-business-day holding period.</w:t>
      </w:r>
    </w:p>
    <w:p w14:paraId="012D34FA" w14:textId="77777777" w:rsidR="008A1CC1" w:rsidRDefault="00EB3825">
      <w:pPr>
        <w:spacing w:before="60"/>
        <w:ind w:firstLine="450"/>
        <w:jc w:val="both"/>
        <w:textAlignment w:val="top"/>
      </w:pPr>
      <w:r>
        <w:rPr>
          <w:rFonts w:ascii="Arial" w:eastAsia="宋体" w:hAnsi="Arial" w:cs="Arial"/>
          <w:color w:val="000000"/>
          <w:sz w:val="20"/>
          <w:szCs w:val="20"/>
        </w:rPr>
        <w:t>We calculate a stressed VaR-based measure using the same m</w:t>
      </w:r>
      <w:r>
        <w:rPr>
          <w:rFonts w:ascii="Arial" w:eastAsia="宋体" w:hAnsi="Arial" w:cs="Arial"/>
          <w:color w:val="000000"/>
          <w:sz w:val="20"/>
          <w:szCs w:val="20"/>
        </w:rPr>
        <w:t>odel we use to calculate VaR, but with model inputs calibrated to historical data from a range of continuous twelve-month periods that reflect significant financial stress. The stressed VaR model is designed to identify the second-worst outcome occurring i</w:t>
      </w:r>
      <w:r>
        <w:rPr>
          <w:rFonts w:ascii="Arial" w:eastAsia="宋体" w:hAnsi="Arial" w:cs="Arial"/>
          <w:color w:val="000000"/>
          <w:sz w:val="20"/>
          <w:szCs w:val="20"/>
        </w:rPr>
        <w:t>n the worst continuous one-year rolling period since July 2007. This stressed VaR meets the regulatory requirement as the rolling ten-day period with an outcome that is worse than 99% of other outcomes during that twelve-month period of financial stress. F</w:t>
      </w:r>
      <w:r>
        <w:rPr>
          <w:rFonts w:ascii="Arial" w:eastAsia="宋体" w:hAnsi="Arial" w:cs="Arial"/>
          <w:color w:val="000000"/>
          <w:sz w:val="20"/>
          <w:szCs w:val="20"/>
        </w:rPr>
        <w:t>or each portfolio, the stress period is determined algorithmically by seeking the one-year time horizon that produces the largest ten-business-day VaR from within the available historical data. This historical data set includes the financial crisis of 2008</w:t>
      </w:r>
      <w:r>
        <w:rPr>
          <w:rFonts w:ascii="Arial" w:eastAsia="宋体" w:hAnsi="Arial" w:cs="Arial"/>
          <w:color w:val="000000"/>
          <w:sz w:val="20"/>
          <w:szCs w:val="20"/>
        </w:rPr>
        <w:t>, the highly volatile period surrounding the Eurozone sovereign debt crisis and the Standard &amp; Poor's downgrade of U.S. Treasury debt in August 2011. As the historical data set used to determine the stress period expands over time, future market stress eve</w:t>
      </w:r>
      <w:r>
        <w:rPr>
          <w:rFonts w:ascii="Arial" w:eastAsia="宋体" w:hAnsi="Arial" w:cs="Arial"/>
          <w:color w:val="000000"/>
          <w:sz w:val="20"/>
          <w:szCs w:val="20"/>
        </w:rPr>
        <w:t xml:space="preserve">nts will be incorporated. </w:t>
      </w:r>
    </w:p>
    <w:p w14:paraId="012D34FB" w14:textId="77777777" w:rsidR="008A1CC1" w:rsidRDefault="00EB3825">
      <w:pPr>
        <w:spacing w:before="60"/>
        <w:ind w:firstLine="450"/>
        <w:jc w:val="both"/>
        <w:textAlignment w:val="top"/>
      </w:pPr>
      <w:r>
        <w:rPr>
          <w:rFonts w:ascii="Arial" w:eastAsia="宋体" w:hAnsi="Arial" w:cs="Arial"/>
          <w:color w:val="000000"/>
          <w:sz w:val="20"/>
          <w:szCs w:val="20"/>
        </w:rPr>
        <w:t xml:space="preserve">For additional information about our VaR measurement tools and methodologies, refer to pages 105 to 110 included under Item 7, Management's Discussion and Analysis of Financial Condition and Results of Operations, "Value-at-Risk </w:t>
      </w:r>
      <w:r>
        <w:rPr>
          <w:rFonts w:ascii="Arial" w:eastAsia="宋体" w:hAnsi="Arial" w:cs="Arial"/>
          <w:color w:val="000000"/>
          <w:sz w:val="20"/>
          <w:szCs w:val="20"/>
        </w:rPr>
        <w:t>and Stressed VaR" in our 2021 Form 10-K.</w:t>
      </w:r>
    </w:p>
    <w:p w14:paraId="012D34FC" w14:textId="77777777" w:rsidR="008A1CC1" w:rsidRDefault="00EB3825">
      <w:pPr>
        <w:ind w:firstLine="450"/>
        <w:jc w:val="right"/>
      </w:pPr>
      <w:r>
        <w:rPr>
          <w:rFonts w:ascii="Arial" w:eastAsia="宋体" w:hAnsi="Arial" w:cs="Arial"/>
          <w:color w:val="000000"/>
          <w:sz w:val="18"/>
          <w:szCs w:val="18"/>
        </w:rPr>
        <w:t>State Street Corporation | 34</w:t>
      </w:r>
    </w:p>
    <w:p w14:paraId="012D34FD" w14:textId="77777777" w:rsidR="008A1CC1" w:rsidRDefault="008A1CC1">
      <w:pPr>
        <w:ind w:firstLine="450"/>
        <w:jc w:val="center"/>
      </w:pPr>
    </w:p>
    <w:p w14:paraId="012D34FE" w14:textId="77777777" w:rsidR="008A1CC1" w:rsidRDefault="00EB3825">
      <w:r>
        <w:pict w14:anchorId="012DCCD3">
          <v:rect id="_x0000_i1058" style="width:415.3pt;height:1.5pt" o:hralign="center" o:hrstd="t" o:hr="t" fillcolor="#a0a0a0" stroked="f"/>
        </w:pict>
      </w:r>
    </w:p>
    <w:p w14:paraId="012D34FF"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500" w14:textId="77777777" w:rsidR="008A1CC1" w:rsidRDefault="00EB3825">
      <w:pPr>
        <w:ind w:firstLine="450"/>
        <w:jc w:val="center"/>
      </w:pPr>
      <w:r>
        <w:rPr>
          <w:rFonts w:ascii="Arial" w:eastAsia="宋体" w:hAnsi="Arial" w:cs="Arial"/>
          <w:b/>
          <w:bCs/>
          <w:color w:val="000000"/>
          <w:sz w:val="20"/>
          <w:szCs w:val="20"/>
        </w:rPr>
        <w:t>AND RESULTS OF OPERATIONS</w:t>
      </w:r>
    </w:p>
    <w:p w14:paraId="012D3501" w14:textId="77777777" w:rsidR="008A1CC1" w:rsidRDefault="00EB3825">
      <w:pPr>
        <w:spacing w:before="60"/>
        <w:jc w:val="both"/>
      </w:pPr>
      <w:r>
        <w:rPr>
          <w:rFonts w:ascii="Arial" w:eastAsia="宋体" w:hAnsi="Arial" w:cs="Arial"/>
          <w:i/>
          <w:iCs/>
          <w:color w:val="000000"/>
          <w:sz w:val="20"/>
          <w:szCs w:val="20"/>
        </w:rPr>
        <w:t>Stress Testing</w:t>
      </w:r>
    </w:p>
    <w:p w14:paraId="012D3502" w14:textId="77777777" w:rsidR="008A1CC1" w:rsidRDefault="00EB3825">
      <w:pPr>
        <w:spacing w:before="60"/>
        <w:ind w:firstLine="450"/>
        <w:jc w:val="both"/>
      </w:pPr>
      <w:r>
        <w:rPr>
          <w:rFonts w:ascii="Arial" w:eastAsia="宋体" w:hAnsi="Arial" w:cs="Arial"/>
          <w:color w:val="000000"/>
          <w:sz w:val="20"/>
          <w:szCs w:val="20"/>
        </w:rPr>
        <w:t xml:space="preserve">We have a corporate-wide stress testing program in place that incorporates an array of techniques to measure the potential loss we could suffer in a hypothetical scenario of adverse economic and financial conditions. We also monitor concentrations of risk </w:t>
      </w:r>
      <w:r>
        <w:rPr>
          <w:rFonts w:ascii="Arial" w:eastAsia="宋体" w:hAnsi="Arial" w:cs="Arial"/>
          <w:color w:val="000000"/>
          <w:sz w:val="20"/>
          <w:szCs w:val="20"/>
        </w:rPr>
        <w:t>such as concentration by branch, risk component, and currency pairs. We conduct stress testing on a daily basis based on selected historical stress events that are relevant to our positions in order to estimate the potential impact to our current portfolio</w:t>
      </w:r>
      <w:r>
        <w:rPr>
          <w:rFonts w:ascii="Arial" w:eastAsia="宋体" w:hAnsi="Arial" w:cs="Arial"/>
          <w:color w:val="000000"/>
          <w:sz w:val="20"/>
          <w:szCs w:val="20"/>
        </w:rPr>
        <w:t xml:space="preserve"> should similar market conditions recur, and we also perform stress testing as part of the Federal Reserve's CCAR process. Stress testing is conducted, analyzed and reported at the corporate, trading desk, division and risk-factor level (for example, excha</w:t>
      </w:r>
      <w:r>
        <w:rPr>
          <w:rFonts w:ascii="Arial" w:eastAsia="宋体" w:hAnsi="Arial" w:cs="Arial"/>
          <w:color w:val="000000"/>
          <w:sz w:val="20"/>
          <w:szCs w:val="20"/>
        </w:rPr>
        <w:t xml:space="preserve">nge risk, interest rate risk and volatility risk). </w:t>
      </w:r>
    </w:p>
    <w:p w14:paraId="012D3503" w14:textId="77777777" w:rsidR="008A1CC1" w:rsidRDefault="00EB3825">
      <w:pPr>
        <w:spacing w:before="60"/>
        <w:ind w:firstLine="450"/>
        <w:jc w:val="both"/>
      </w:pPr>
      <w:r>
        <w:rPr>
          <w:rFonts w:ascii="Arial" w:eastAsia="宋体" w:hAnsi="Arial" w:cs="Arial"/>
          <w:color w:val="000000"/>
          <w:sz w:val="20"/>
          <w:szCs w:val="20"/>
        </w:rPr>
        <w:t>Stress testing results and limits are actively monitored on a daily basis by Enterprise Risk Management (ERM) and reported to the Credit and Market Risk Committee (CMRC). Limit breaches are addressed by E</w:t>
      </w:r>
      <w:r>
        <w:rPr>
          <w:rFonts w:ascii="Arial" w:eastAsia="宋体" w:hAnsi="Arial" w:cs="Arial"/>
          <w:color w:val="000000"/>
          <w:sz w:val="20"/>
          <w:szCs w:val="20"/>
        </w:rPr>
        <w:t>RM risk managers in conjunction with the business units, escalated as appropriate, and reviewed by the CMRC if material. In addition, we have established several action triggers that prompt review by management and the implementation of a remediation plan.</w:t>
      </w:r>
    </w:p>
    <w:p w14:paraId="012D3504" w14:textId="77777777" w:rsidR="008A1CC1" w:rsidRDefault="00EB3825">
      <w:pPr>
        <w:spacing w:before="60"/>
        <w:jc w:val="both"/>
      </w:pPr>
      <w:r>
        <w:rPr>
          <w:rFonts w:ascii="Arial" w:eastAsia="宋体" w:hAnsi="Arial" w:cs="Arial"/>
          <w:b/>
          <w:bCs/>
          <w:i/>
          <w:iCs/>
          <w:color w:val="000000"/>
          <w:sz w:val="20"/>
          <w:szCs w:val="20"/>
        </w:rPr>
        <w:t>Validation and Back-Testing</w:t>
      </w:r>
    </w:p>
    <w:p w14:paraId="012D3505" w14:textId="77777777" w:rsidR="008A1CC1" w:rsidRDefault="00EB3825">
      <w:pPr>
        <w:spacing w:before="60"/>
        <w:ind w:firstLine="450"/>
        <w:jc w:val="both"/>
      </w:pPr>
      <w:r>
        <w:rPr>
          <w:rFonts w:ascii="Arial" w:eastAsia="宋体" w:hAnsi="Arial" w:cs="Arial"/>
          <w:color w:val="000000"/>
          <w:sz w:val="20"/>
          <w:szCs w:val="20"/>
        </w:rPr>
        <w:t>We perform frequent back-testing to assess the accuracy of our VaR-based model in estimating loss at the stated confidence level. This back-testing involves the comparison of estimated VaR model outputs to daily, actual profit-</w:t>
      </w:r>
      <w:r>
        <w:rPr>
          <w:rFonts w:ascii="Arial" w:eastAsia="宋体" w:hAnsi="Arial" w:cs="Arial"/>
          <w:color w:val="000000"/>
          <w:sz w:val="20"/>
          <w:szCs w:val="20"/>
        </w:rPr>
        <w:t xml:space="preserve">and-loss (P&amp;L) outcomes observed from daily market movements. We back-test our VaR model using “clean” P&amp;L, which excludes non-trading revenue such as fees, commissions and NII, as well as estimated revenue from intra-day trading. </w:t>
      </w:r>
    </w:p>
    <w:p w14:paraId="012D3506" w14:textId="77777777" w:rsidR="008A1CC1" w:rsidRDefault="00EB3825">
      <w:pPr>
        <w:spacing w:before="60"/>
        <w:ind w:firstLine="450"/>
        <w:jc w:val="both"/>
      </w:pPr>
      <w:r>
        <w:rPr>
          <w:rFonts w:ascii="Arial" w:eastAsia="宋体" w:hAnsi="Arial" w:cs="Arial"/>
          <w:color w:val="000000"/>
          <w:sz w:val="20"/>
          <w:szCs w:val="20"/>
        </w:rPr>
        <w:t>Our VaR definition of tr</w:t>
      </w:r>
      <w:r>
        <w:rPr>
          <w:rFonts w:ascii="Arial" w:eastAsia="宋体" w:hAnsi="Arial" w:cs="Arial"/>
          <w:color w:val="000000"/>
          <w:sz w:val="20"/>
          <w:szCs w:val="20"/>
        </w:rPr>
        <w:t>ading losses excludes items that are not specific to the price movement of the trading assets and liabilities themselves, such as fees, commissions, changes to reserves and gains or losses from intra-day activity.</w:t>
      </w:r>
    </w:p>
    <w:p w14:paraId="012D3507" w14:textId="77777777" w:rsidR="008A1CC1" w:rsidRDefault="00EB3825">
      <w:pPr>
        <w:spacing w:before="60"/>
        <w:ind w:firstLine="450"/>
        <w:jc w:val="both"/>
      </w:pPr>
      <w:r>
        <w:rPr>
          <w:rFonts w:ascii="Arial" w:eastAsia="宋体" w:hAnsi="Arial" w:cs="Arial"/>
          <w:color w:val="000000"/>
          <w:sz w:val="20"/>
          <w:szCs w:val="20"/>
        </w:rPr>
        <w:t>We had one back-testing exception in the q</w:t>
      </w:r>
      <w:r>
        <w:rPr>
          <w:rFonts w:ascii="Arial" w:eastAsia="宋体" w:hAnsi="Arial" w:cs="Arial"/>
          <w:color w:val="000000"/>
          <w:sz w:val="20"/>
          <w:szCs w:val="20"/>
        </w:rPr>
        <w:t>uarter ended March 31, 2022, one back-testing exception in the quarter ended December 31, 2021 and no back-testing exceptions in the quarter ended March 31, 2021. At a 99% confidence interval, the statistical expectation for a VaR model is to witness one e</w:t>
      </w:r>
      <w:r>
        <w:rPr>
          <w:rFonts w:ascii="Arial" w:eastAsia="宋体" w:hAnsi="Arial" w:cs="Arial"/>
          <w:color w:val="000000"/>
          <w:sz w:val="20"/>
          <w:szCs w:val="20"/>
        </w:rPr>
        <w:t xml:space="preserve">xception every hundred trading days (or two to three exceptions per year). </w:t>
      </w:r>
    </w:p>
    <w:p w14:paraId="012D3508" w14:textId="77777777" w:rsidR="008A1CC1" w:rsidRDefault="00EB3825">
      <w:pPr>
        <w:spacing w:before="60"/>
        <w:ind w:firstLine="450"/>
        <w:jc w:val="both"/>
      </w:pPr>
      <w:r>
        <w:rPr>
          <w:rFonts w:ascii="Arial" w:eastAsia="宋体" w:hAnsi="Arial" w:cs="Arial"/>
          <w:color w:val="000000"/>
          <w:sz w:val="20"/>
          <w:szCs w:val="20"/>
        </w:rPr>
        <w:t xml:space="preserve">The following tables present VaR and stressed VaR associated with our trading activities for covered positions held during the quarters ended March 31, 2022, December 31, 2021 and </w:t>
      </w:r>
      <w:r>
        <w:rPr>
          <w:rFonts w:ascii="Arial" w:eastAsia="宋体" w:hAnsi="Arial" w:cs="Arial"/>
          <w:color w:val="000000"/>
          <w:sz w:val="20"/>
          <w:szCs w:val="20"/>
        </w:rPr>
        <w:t xml:space="preserve">March 31, 2021, respectively, as measured by our VaR methodology. Diversification effect in the tables below represents the difference between total VaR and the sum of the VaRs for each trading activity. This effect arises because the risks present in our </w:t>
      </w:r>
      <w:r>
        <w:rPr>
          <w:rFonts w:ascii="Arial" w:eastAsia="宋体" w:hAnsi="Arial" w:cs="Arial"/>
          <w:color w:val="000000"/>
          <w:sz w:val="20"/>
          <w:szCs w:val="20"/>
        </w:rPr>
        <w:t>trading activities are not perfectly correlated.</w:t>
      </w:r>
    </w:p>
    <w:tbl>
      <w:tblPr>
        <w:tblW w:w="5000" w:type="pct"/>
        <w:tblCellMar>
          <w:top w:w="15" w:type="dxa"/>
          <w:left w:w="15" w:type="dxa"/>
          <w:bottom w:w="15" w:type="dxa"/>
          <w:right w:w="15" w:type="dxa"/>
        </w:tblCellMar>
        <w:tblLook w:val="04A0" w:firstRow="1" w:lastRow="0" w:firstColumn="1" w:lastColumn="0" w:noHBand="0" w:noVBand="1"/>
      </w:tblPr>
      <w:tblGrid>
        <w:gridCol w:w="55"/>
        <w:gridCol w:w="1429"/>
        <w:gridCol w:w="37"/>
        <w:gridCol w:w="93"/>
        <w:gridCol w:w="434"/>
        <w:gridCol w:w="36"/>
        <w:gridCol w:w="36"/>
        <w:gridCol w:w="36"/>
        <w:gridCol w:w="36"/>
        <w:gridCol w:w="93"/>
        <w:gridCol w:w="434"/>
        <w:gridCol w:w="36"/>
        <w:gridCol w:w="36"/>
        <w:gridCol w:w="36"/>
        <w:gridCol w:w="36"/>
        <w:gridCol w:w="93"/>
        <w:gridCol w:w="434"/>
        <w:gridCol w:w="36"/>
        <w:gridCol w:w="36"/>
        <w:gridCol w:w="36"/>
        <w:gridCol w:w="36"/>
        <w:gridCol w:w="100"/>
        <w:gridCol w:w="299"/>
        <w:gridCol w:w="93"/>
        <w:gridCol w:w="434"/>
        <w:gridCol w:w="36"/>
        <w:gridCol w:w="36"/>
        <w:gridCol w:w="36"/>
        <w:gridCol w:w="36"/>
        <w:gridCol w:w="93"/>
        <w:gridCol w:w="434"/>
        <w:gridCol w:w="36"/>
        <w:gridCol w:w="36"/>
        <w:gridCol w:w="36"/>
        <w:gridCol w:w="36"/>
        <w:gridCol w:w="93"/>
        <w:gridCol w:w="434"/>
        <w:gridCol w:w="36"/>
        <w:gridCol w:w="36"/>
        <w:gridCol w:w="36"/>
        <w:gridCol w:w="36"/>
        <w:gridCol w:w="114"/>
        <w:gridCol w:w="301"/>
        <w:gridCol w:w="93"/>
        <w:gridCol w:w="434"/>
        <w:gridCol w:w="36"/>
        <w:gridCol w:w="36"/>
        <w:gridCol w:w="36"/>
        <w:gridCol w:w="36"/>
        <w:gridCol w:w="93"/>
        <w:gridCol w:w="434"/>
        <w:gridCol w:w="36"/>
        <w:gridCol w:w="36"/>
        <w:gridCol w:w="36"/>
        <w:gridCol w:w="669"/>
      </w:tblGrid>
      <w:tr w:rsidR="008A1CC1" w14:paraId="012D3540" w14:textId="77777777">
        <w:tc>
          <w:tcPr>
            <w:tcW w:w="50" w:type="pct"/>
            <w:shd w:val="clear" w:color="auto" w:fill="auto"/>
            <w:vAlign w:val="bottom"/>
          </w:tcPr>
          <w:p w14:paraId="012D3509" w14:textId="77777777" w:rsidR="008A1CC1" w:rsidRDefault="008A1CC1">
            <w:pPr>
              <w:rPr>
                <w:rFonts w:ascii="宋体"/>
              </w:rPr>
            </w:pPr>
          </w:p>
        </w:tc>
        <w:tc>
          <w:tcPr>
            <w:tcW w:w="719" w:type="pct"/>
            <w:shd w:val="clear" w:color="auto" w:fill="auto"/>
            <w:vAlign w:val="bottom"/>
          </w:tcPr>
          <w:p w14:paraId="012D350A" w14:textId="77777777" w:rsidR="008A1CC1" w:rsidRDefault="008A1CC1">
            <w:pPr>
              <w:rPr>
                <w:rFonts w:ascii="宋体"/>
              </w:rPr>
            </w:pPr>
          </w:p>
        </w:tc>
        <w:tc>
          <w:tcPr>
            <w:tcW w:w="5" w:type="pct"/>
            <w:shd w:val="clear" w:color="auto" w:fill="auto"/>
            <w:vAlign w:val="bottom"/>
          </w:tcPr>
          <w:p w14:paraId="012D350B" w14:textId="77777777" w:rsidR="008A1CC1" w:rsidRDefault="008A1CC1">
            <w:pPr>
              <w:rPr>
                <w:rFonts w:ascii="宋体"/>
              </w:rPr>
            </w:pPr>
          </w:p>
        </w:tc>
        <w:tc>
          <w:tcPr>
            <w:tcW w:w="50" w:type="pct"/>
            <w:shd w:val="clear" w:color="auto" w:fill="auto"/>
            <w:vAlign w:val="bottom"/>
          </w:tcPr>
          <w:p w14:paraId="012D350C" w14:textId="77777777" w:rsidR="008A1CC1" w:rsidRDefault="008A1CC1">
            <w:pPr>
              <w:rPr>
                <w:rFonts w:ascii="宋体"/>
              </w:rPr>
            </w:pPr>
          </w:p>
        </w:tc>
        <w:tc>
          <w:tcPr>
            <w:tcW w:w="215" w:type="pct"/>
            <w:shd w:val="clear" w:color="auto" w:fill="auto"/>
            <w:vAlign w:val="bottom"/>
          </w:tcPr>
          <w:p w14:paraId="012D350D" w14:textId="77777777" w:rsidR="008A1CC1" w:rsidRDefault="008A1CC1">
            <w:pPr>
              <w:rPr>
                <w:rFonts w:ascii="宋体"/>
              </w:rPr>
            </w:pPr>
          </w:p>
        </w:tc>
        <w:tc>
          <w:tcPr>
            <w:tcW w:w="5" w:type="pct"/>
            <w:shd w:val="clear" w:color="auto" w:fill="auto"/>
            <w:vAlign w:val="bottom"/>
          </w:tcPr>
          <w:p w14:paraId="012D350E" w14:textId="77777777" w:rsidR="008A1CC1" w:rsidRDefault="008A1CC1">
            <w:pPr>
              <w:rPr>
                <w:rFonts w:ascii="宋体"/>
              </w:rPr>
            </w:pPr>
          </w:p>
        </w:tc>
        <w:tc>
          <w:tcPr>
            <w:tcW w:w="5" w:type="pct"/>
            <w:shd w:val="clear" w:color="auto" w:fill="auto"/>
            <w:vAlign w:val="bottom"/>
          </w:tcPr>
          <w:p w14:paraId="012D350F" w14:textId="77777777" w:rsidR="008A1CC1" w:rsidRDefault="008A1CC1">
            <w:pPr>
              <w:rPr>
                <w:rFonts w:ascii="宋体"/>
              </w:rPr>
            </w:pPr>
          </w:p>
        </w:tc>
        <w:tc>
          <w:tcPr>
            <w:tcW w:w="19" w:type="pct"/>
            <w:shd w:val="clear" w:color="auto" w:fill="auto"/>
            <w:vAlign w:val="bottom"/>
          </w:tcPr>
          <w:p w14:paraId="012D3510" w14:textId="77777777" w:rsidR="008A1CC1" w:rsidRDefault="008A1CC1">
            <w:pPr>
              <w:rPr>
                <w:rFonts w:ascii="宋体"/>
              </w:rPr>
            </w:pPr>
          </w:p>
        </w:tc>
        <w:tc>
          <w:tcPr>
            <w:tcW w:w="5" w:type="pct"/>
            <w:shd w:val="clear" w:color="auto" w:fill="auto"/>
            <w:vAlign w:val="bottom"/>
          </w:tcPr>
          <w:p w14:paraId="012D3511" w14:textId="77777777" w:rsidR="008A1CC1" w:rsidRDefault="008A1CC1">
            <w:pPr>
              <w:rPr>
                <w:rFonts w:ascii="宋体"/>
              </w:rPr>
            </w:pPr>
          </w:p>
        </w:tc>
        <w:tc>
          <w:tcPr>
            <w:tcW w:w="50" w:type="pct"/>
            <w:shd w:val="clear" w:color="auto" w:fill="auto"/>
            <w:vAlign w:val="bottom"/>
          </w:tcPr>
          <w:p w14:paraId="012D3512" w14:textId="77777777" w:rsidR="008A1CC1" w:rsidRDefault="008A1CC1">
            <w:pPr>
              <w:rPr>
                <w:rFonts w:ascii="宋体"/>
              </w:rPr>
            </w:pPr>
          </w:p>
        </w:tc>
        <w:tc>
          <w:tcPr>
            <w:tcW w:w="259" w:type="pct"/>
            <w:shd w:val="clear" w:color="auto" w:fill="auto"/>
            <w:vAlign w:val="bottom"/>
          </w:tcPr>
          <w:p w14:paraId="012D3513" w14:textId="77777777" w:rsidR="008A1CC1" w:rsidRDefault="008A1CC1">
            <w:pPr>
              <w:rPr>
                <w:rFonts w:ascii="宋体"/>
              </w:rPr>
            </w:pPr>
          </w:p>
        </w:tc>
        <w:tc>
          <w:tcPr>
            <w:tcW w:w="5" w:type="pct"/>
            <w:shd w:val="clear" w:color="auto" w:fill="auto"/>
            <w:vAlign w:val="bottom"/>
          </w:tcPr>
          <w:p w14:paraId="012D3514" w14:textId="77777777" w:rsidR="008A1CC1" w:rsidRDefault="008A1CC1">
            <w:pPr>
              <w:rPr>
                <w:rFonts w:ascii="宋体"/>
              </w:rPr>
            </w:pPr>
          </w:p>
        </w:tc>
        <w:tc>
          <w:tcPr>
            <w:tcW w:w="5" w:type="pct"/>
            <w:shd w:val="clear" w:color="auto" w:fill="auto"/>
            <w:vAlign w:val="bottom"/>
          </w:tcPr>
          <w:p w14:paraId="012D3515" w14:textId="77777777" w:rsidR="008A1CC1" w:rsidRDefault="008A1CC1">
            <w:pPr>
              <w:rPr>
                <w:rFonts w:ascii="宋体"/>
              </w:rPr>
            </w:pPr>
          </w:p>
        </w:tc>
        <w:tc>
          <w:tcPr>
            <w:tcW w:w="19" w:type="pct"/>
            <w:shd w:val="clear" w:color="auto" w:fill="auto"/>
            <w:vAlign w:val="bottom"/>
          </w:tcPr>
          <w:p w14:paraId="012D3516" w14:textId="77777777" w:rsidR="008A1CC1" w:rsidRDefault="008A1CC1">
            <w:pPr>
              <w:rPr>
                <w:rFonts w:ascii="宋体"/>
              </w:rPr>
            </w:pPr>
          </w:p>
        </w:tc>
        <w:tc>
          <w:tcPr>
            <w:tcW w:w="5" w:type="pct"/>
            <w:shd w:val="clear" w:color="auto" w:fill="auto"/>
            <w:vAlign w:val="bottom"/>
          </w:tcPr>
          <w:p w14:paraId="012D3517" w14:textId="77777777" w:rsidR="008A1CC1" w:rsidRDefault="008A1CC1">
            <w:pPr>
              <w:rPr>
                <w:rFonts w:ascii="宋体"/>
              </w:rPr>
            </w:pPr>
          </w:p>
        </w:tc>
        <w:tc>
          <w:tcPr>
            <w:tcW w:w="50" w:type="pct"/>
            <w:shd w:val="clear" w:color="auto" w:fill="auto"/>
            <w:vAlign w:val="bottom"/>
          </w:tcPr>
          <w:p w14:paraId="012D3518" w14:textId="77777777" w:rsidR="008A1CC1" w:rsidRDefault="008A1CC1">
            <w:pPr>
              <w:rPr>
                <w:rFonts w:ascii="宋体"/>
              </w:rPr>
            </w:pPr>
          </w:p>
        </w:tc>
        <w:tc>
          <w:tcPr>
            <w:tcW w:w="215" w:type="pct"/>
            <w:shd w:val="clear" w:color="auto" w:fill="auto"/>
            <w:vAlign w:val="bottom"/>
          </w:tcPr>
          <w:p w14:paraId="012D3519" w14:textId="77777777" w:rsidR="008A1CC1" w:rsidRDefault="008A1CC1">
            <w:pPr>
              <w:rPr>
                <w:rFonts w:ascii="宋体"/>
              </w:rPr>
            </w:pPr>
          </w:p>
        </w:tc>
        <w:tc>
          <w:tcPr>
            <w:tcW w:w="5" w:type="pct"/>
            <w:shd w:val="clear" w:color="auto" w:fill="auto"/>
            <w:vAlign w:val="bottom"/>
          </w:tcPr>
          <w:p w14:paraId="012D351A" w14:textId="77777777" w:rsidR="008A1CC1" w:rsidRDefault="008A1CC1">
            <w:pPr>
              <w:rPr>
                <w:rFonts w:ascii="宋体"/>
              </w:rPr>
            </w:pPr>
          </w:p>
        </w:tc>
        <w:tc>
          <w:tcPr>
            <w:tcW w:w="5" w:type="pct"/>
            <w:shd w:val="clear" w:color="auto" w:fill="auto"/>
            <w:vAlign w:val="bottom"/>
          </w:tcPr>
          <w:p w14:paraId="012D351B" w14:textId="77777777" w:rsidR="008A1CC1" w:rsidRDefault="008A1CC1">
            <w:pPr>
              <w:rPr>
                <w:rFonts w:ascii="宋体"/>
              </w:rPr>
            </w:pPr>
          </w:p>
        </w:tc>
        <w:tc>
          <w:tcPr>
            <w:tcW w:w="19" w:type="pct"/>
            <w:shd w:val="clear" w:color="auto" w:fill="auto"/>
            <w:vAlign w:val="bottom"/>
          </w:tcPr>
          <w:p w14:paraId="012D351C" w14:textId="77777777" w:rsidR="008A1CC1" w:rsidRDefault="008A1CC1">
            <w:pPr>
              <w:rPr>
                <w:rFonts w:ascii="宋体"/>
              </w:rPr>
            </w:pPr>
          </w:p>
        </w:tc>
        <w:tc>
          <w:tcPr>
            <w:tcW w:w="5" w:type="pct"/>
            <w:shd w:val="clear" w:color="auto" w:fill="auto"/>
            <w:vAlign w:val="bottom"/>
          </w:tcPr>
          <w:p w14:paraId="012D351D" w14:textId="77777777" w:rsidR="008A1CC1" w:rsidRDefault="008A1CC1">
            <w:pPr>
              <w:rPr>
                <w:rFonts w:ascii="宋体"/>
              </w:rPr>
            </w:pPr>
          </w:p>
        </w:tc>
        <w:tc>
          <w:tcPr>
            <w:tcW w:w="0" w:type="auto"/>
            <w:shd w:val="clear" w:color="auto" w:fill="auto"/>
            <w:vAlign w:val="bottom"/>
          </w:tcPr>
          <w:p w14:paraId="012D351E" w14:textId="77777777" w:rsidR="008A1CC1" w:rsidRDefault="008A1CC1">
            <w:pPr>
              <w:rPr>
                <w:rFonts w:ascii="宋体"/>
                <w:vanish/>
              </w:rPr>
            </w:pPr>
          </w:p>
        </w:tc>
        <w:tc>
          <w:tcPr>
            <w:tcW w:w="0" w:type="auto"/>
            <w:shd w:val="clear" w:color="auto" w:fill="auto"/>
            <w:vAlign w:val="bottom"/>
          </w:tcPr>
          <w:p w14:paraId="012D351F" w14:textId="77777777" w:rsidR="008A1CC1" w:rsidRDefault="008A1CC1">
            <w:pPr>
              <w:rPr>
                <w:rFonts w:ascii="宋体"/>
                <w:vanish/>
              </w:rPr>
            </w:pPr>
          </w:p>
        </w:tc>
        <w:tc>
          <w:tcPr>
            <w:tcW w:w="50" w:type="pct"/>
            <w:shd w:val="clear" w:color="auto" w:fill="auto"/>
            <w:vAlign w:val="bottom"/>
          </w:tcPr>
          <w:p w14:paraId="012D3520" w14:textId="77777777" w:rsidR="008A1CC1" w:rsidRDefault="008A1CC1">
            <w:pPr>
              <w:rPr>
                <w:rFonts w:ascii="宋体"/>
              </w:rPr>
            </w:pPr>
          </w:p>
        </w:tc>
        <w:tc>
          <w:tcPr>
            <w:tcW w:w="230" w:type="pct"/>
            <w:shd w:val="clear" w:color="auto" w:fill="auto"/>
            <w:vAlign w:val="bottom"/>
          </w:tcPr>
          <w:p w14:paraId="012D3521" w14:textId="77777777" w:rsidR="008A1CC1" w:rsidRDefault="008A1CC1">
            <w:pPr>
              <w:rPr>
                <w:rFonts w:ascii="宋体"/>
              </w:rPr>
            </w:pPr>
          </w:p>
        </w:tc>
        <w:tc>
          <w:tcPr>
            <w:tcW w:w="5" w:type="pct"/>
            <w:shd w:val="clear" w:color="auto" w:fill="auto"/>
            <w:vAlign w:val="bottom"/>
          </w:tcPr>
          <w:p w14:paraId="012D3522" w14:textId="77777777" w:rsidR="008A1CC1" w:rsidRDefault="008A1CC1">
            <w:pPr>
              <w:rPr>
                <w:rFonts w:ascii="宋体"/>
              </w:rPr>
            </w:pPr>
          </w:p>
        </w:tc>
        <w:tc>
          <w:tcPr>
            <w:tcW w:w="5" w:type="pct"/>
            <w:shd w:val="clear" w:color="auto" w:fill="auto"/>
            <w:vAlign w:val="bottom"/>
          </w:tcPr>
          <w:p w14:paraId="012D3523" w14:textId="77777777" w:rsidR="008A1CC1" w:rsidRDefault="008A1CC1">
            <w:pPr>
              <w:rPr>
                <w:rFonts w:ascii="宋体"/>
              </w:rPr>
            </w:pPr>
          </w:p>
        </w:tc>
        <w:tc>
          <w:tcPr>
            <w:tcW w:w="19" w:type="pct"/>
            <w:shd w:val="clear" w:color="auto" w:fill="auto"/>
            <w:vAlign w:val="bottom"/>
          </w:tcPr>
          <w:p w14:paraId="012D3524" w14:textId="77777777" w:rsidR="008A1CC1" w:rsidRDefault="008A1CC1">
            <w:pPr>
              <w:rPr>
                <w:rFonts w:ascii="宋体"/>
              </w:rPr>
            </w:pPr>
          </w:p>
        </w:tc>
        <w:tc>
          <w:tcPr>
            <w:tcW w:w="5" w:type="pct"/>
            <w:shd w:val="clear" w:color="auto" w:fill="auto"/>
            <w:vAlign w:val="bottom"/>
          </w:tcPr>
          <w:p w14:paraId="012D3525" w14:textId="77777777" w:rsidR="008A1CC1" w:rsidRDefault="008A1CC1">
            <w:pPr>
              <w:rPr>
                <w:rFonts w:ascii="宋体"/>
              </w:rPr>
            </w:pPr>
          </w:p>
        </w:tc>
        <w:tc>
          <w:tcPr>
            <w:tcW w:w="50" w:type="pct"/>
            <w:shd w:val="clear" w:color="auto" w:fill="auto"/>
            <w:vAlign w:val="bottom"/>
          </w:tcPr>
          <w:p w14:paraId="012D3526" w14:textId="77777777" w:rsidR="008A1CC1" w:rsidRDefault="008A1CC1">
            <w:pPr>
              <w:rPr>
                <w:rFonts w:ascii="宋体"/>
              </w:rPr>
            </w:pPr>
          </w:p>
        </w:tc>
        <w:tc>
          <w:tcPr>
            <w:tcW w:w="230" w:type="pct"/>
            <w:shd w:val="clear" w:color="auto" w:fill="auto"/>
            <w:vAlign w:val="bottom"/>
          </w:tcPr>
          <w:p w14:paraId="012D3527" w14:textId="77777777" w:rsidR="008A1CC1" w:rsidRDefault="008A1CC1">
            <w:pPr>
              <w:rPr>
                <w:rFonts w:ascii="宋体"/>
              </w:rPr>
            </w:pPr>
          </w:p>
        </w:tc>
        <w:tc>
          <w:tcPr>
            <w:tcW w:w="5" w:type="pct"/>
            <w:shd w:val="clear" w:color="auto" w:fill="auto"/>
            <w:vAlign w:val="bottom"/>
          </w:tcPr>
          <w:p w14:paraId="012D3528" w14:textId="77777777" w:rsidR="008A1CC1" w:rsidRDefault="008A1CC1">
            <w:pPr>
              <w:rPr>
                <w:rFonts w:ascii="宋体"/>
              </w:rPr>
            </w:pPr>
          </w:p>
        </w:tc>
        <w:tc>
          <w:tcPr>
            <w:tcW w:w="5" w:type="pct"/>
            <w:shd w:val="clear" w:color="auto" w:fill="auto"/>
            <w:vAlign w:val="bottom"/>
          </w:tcPr>
          <w:p w14:paraId="012D3529" w14:textId="77777777" w:rsidR="008A1CC1" w:rsidRDefault="008A1CC1">
            <w:pPr>
              <w:rPr>
                <w:rFonts w:ascii="宋体"/>
              </w:rPr>
            </w:pPr>
          </w:p>
        </w:tc>
        <w:tc>
          <w:tcPr>
            <w:tcW w:w="19" w:type="pct"/>
            <w:shd w:val="clear" w:color="auto" w:fill="auto"/>
            <w:vAlign w:val="bottom"/>
          </w:tcPr>
          <w:p w14:paraId="012D352A" w14:textId="77777777" w:rsidR="008A1CC1" w:rsidRDefault="008A1CC1">
            <w:pPr>
              <w:rPr>
                <w:rFonts w:ascii="宋体"/>
              </w:rPr>
            </w:pPr>
          </w:p>
        </w:tc>
        <w:tc>
          <w:tcPr>
            <w:tcW w:w="5" w:type="pct"/>
            <w:shd w:val="clear" w:color="auto" w:fill="auto"/>
            <w:vAlign w:val="bottom"/>
          </w:tcPr>
          <w:p w14:paraId="012D352B" w14:textId="77777777" w:rsidR="008A1CC1" w:rsidRDefault="008A1CC1">
            <w:pPr>
              <w:rPr>
                <w:rFonts w:ascii="宋体"/>
              </w:rPr>
            </w:pPr>
          </w:p>
        </w:tc>
        <w:tc>
          <w:tcPr>
            <w:tcW w:w="50" w:type="pct"/>
            <w:shd w:val="clear" w:color="auto" w:fill="auto"/>
            <w:vAlign w:val="bottom"/>
          </w:tcPr>
          <w:p w14:paraId="012D352C" w14:textId="77777777" w:rsidR="008A1CC1" w:rsidRDefault="008A1CC1">
            <w:pPr>
              <w:rPr>
                <w:rFonts w:ascii="宋体"/>
              </w:rPr>
            </w:pPr>
          </w:p>
        </w:tc>
        <w:tc>
          <w:tcPr>
            <w:tcW w:w="230" w:type="pct"/>
            <w:shd w:val="clear" w:color="auto" w:fill="auto"/>
            <w:vAlign w:val="bottom"/>
          </w:tcPr>
          <w:p w14:paraId="012D352D" w14:textId="77777777" w:rsidR="008A1CC1" w:rsidRDefault="008A1CC1">
            <w:pPr>
              <w:rPr>
                <w:rFonts w:ascii="宋体"/>
              </w:rPr>
            </w:pPr>
          </w:p>
        </w:tc>
        <w:tc>
          <w:tcPr>
            <w:tcW w:w="5" w:type="pct"/>
            <w:shd w:val="clear" w:color="auto" w:fill="auto"/>
            <w:vAlign w:val="bottom"/>
          </w:tcPr>
          <w:p w14:paraId="012D352E" w14:textId="77777777" w:rsidR="008A1CC1" w:rsidRDefault="008A1CC1">
            <w:pPr>
              <w:rPr>
                <w:rFonts w:ascii="宋体"/>
              </w:rPr>
            </w:pPr>
          </w:p>
        </w:tc>
        <w:tc>
          <w:tcPr>
            <w:tcW w:w="5" w:type="pct"/>
            <w:shd w:val="clear" w:color="auto" w:fill="auto"/>
            <w:vAlign w:val="bottom"/>
          </w:tcPr>
          <w:p w14:paraId="012D352F" w14:textId="77777777" w:rsidR="008A1CC1" w:rsidRDefault="008A1CC1">
            <w:pPr>
              <w:rPr>
                <w:rFonts w:ascii="宋体"/>
              </w:rPr>
            </w:pPr>
          </w:p>
        </w:tc>
        <w:tc>
          <w:tcPr>
            <w:tcW w:w="19" w:type="pct"/>
            <w:shd w:val="clear" w:color="auto" w:fill="auto"/>
            <w:vAlign w:val="bottom"/>
          </w:tcPr>
          <w:p w14:paraId="012D3530" w14:textId="77777777" w:rsidR="008A1CC1" w:rsidRDefault="008A1CC1">
            <w:pPr>
              <w:rPr>
                <w:rFonts w:ascii="宋体"/>
              </w:rPr>
            </w:pPr>
          </w:p>
        </w:tc>
        <w:tc>
          <w:tcPr>
            <w:tcW w:w="5" w:type="pct"/>
            <w:shd w:val="clear" w:color="auto" w:fill="auto"/>
            <w:vAlign w:val="bottom"/>
          </w:tcPr>
          <w:p w14:paraId="012D3531" w14:textId="77777777" w:rsidR="008A1CC1" w:rsidRDefault="008A1CC1">
            <w:pPr>
              <w:rPr>
                <w:rFonts w:ascii="宋体"/>
              </w:rPr>
            </w:pPr>
          </w:p>
        </w:tc>
        <w:tc>
          <w:tcPr>
            <w:tcW w:w="0" w:type="auto"/>
            <w:shd w:val="clear" w:color="auto" w:fill="auto"/>
            <w:vAlign w:val="bottom"/>
          </w:tcPr>
          <w:p w14:paraId="012D3532" w14:textId="77777777" w:rsidR="008A1CC1" w:rsidRDefault="008A1CC1">
            <w:pPr>
              <w:rPr>
                <w:rFonts w:ascii="宋体"/>
                <w:vanish/>
              </w:rPr>
            </w:pPr>
          </w:p>
        </w:tc>
        <w:tc>
          <w:tcPr>
            <w:tcW w:w="0" w:type="auto"/>
            <w:shd w:val="clear" w:color="auto" w:fill="auto"/>
            <w:vAlign w:val="bottom"/>
          </w:tcPr>
          <w:p w14:paraId="012D3533" w14:textId="77777777" w:rsidR="008A1CC1" w:rsidRDefault="008A1CC1">
            <w:pPr>
              <w:rPr>
                <w:rFonts w:ascii="宋体"/>
                <w:vanish/>
              </w:rPr>
            </w:pPr>
          </w:p>
        </w:tc>
        <w:tc>
          <w:tcPr>
            <w:tcW w:w="50" w:type="pct"/>
            <w:shd w:val="clear" w:color="auto" w:fill="auto"/>
            <w:vAlign w:val="bottom"/>
          </w:tcPr>
          <w:p w14:paraId="012D3534" w14:textId="77777777" w:rsidR="008A1CC1" w:rsidRDefault="008A1CC1">
            <w:pPr>
              <w:rPr>
                <w:rFonts w:ascii="宋体"/>
              </w:rPr>
            </w:pPr>
          </w:p>
        </w:tc>
        <w:tc>
          <w:tcPr>
            <w:tcW w:w="230" w:type="pct"/>
            <w:shd w:val="clear" w:color="auto" w:fill="auto"/>
            <w:vAlign w:val="bottom"/>
          </w:tcPr>
          <w:p w14:paraId="012D3535" w14:textId="77777777" w:rsidR="008A1CC1" w:rsidRDefault="008A1CC1">
            <w:pPr>
              <w:rPr>
                <w:rFonts w:ascii="宋体"/>
              </w:rPr>
            </w:pPr>
          </w:p>
        </w:tc>
        <w:tc>
          <w:tcPr>
            <w:tcW w:w="5" w:type="pct"/>
            <w:shd w:val="clear" w:color="auto" w:fill="auto"/>
            <w:vAlign w:val="bottom"/>
          </w:tcPr>
          <w:p w14:paraId="012D3536" w14:textId="77777777" w:rsidR="008A1CC1" w:rsidRDefault="008A1CC1">
            <w:pPr>
              <w:rPr>
                <w:rFonts w:ascii="宋体"/>
              </w:rPr>
            </w:pPr>
          </w:p>
        </w:tc>
        <w:tc>
          <w:tcPr>
            <w:tcW w:w="5" w:type="pct"/>
            <w:shd w:val="clear" w:color="auto" w:fill="auto"/>
            <w:vAlign w:val="bottom"/>
          </w:tcPr>
          <w:p w14:paraId="012D3537" w14:textId="77777777" w:rsidR="008A1CC1" w:rsidRDefault="008A1CC1">
            <w:pPr>
              <w:rPr>
                <w:rFonts w:ascii="宋体"/>
              </w:rPr>
            </w:pPr>
          </w:p>
        </w:tc>
        <w:tc>
          <w:tcPr>
            <w:tcW w:w="19" w:type="pct"/>
            <w:shd w:val="clear" w:color="auto" w:fill="auto"/>
            <w:vAlign w:val="bottom"/>
          </w:tcPr>
          <w:p w14:paraId="012D3538" w14:textId="77777777" w:rsidR="008A1CC1" w:rsidRDefault="008A1CC1">
            <w:pPr>
              <w:rPr>
                <w:rFonts w:ascii="宋体"/>
              </w:rPr>
            </w:pPr>
          </w:p>
        </w:tc>
        <w:tc>
          <w:tcPr>
            <w:tcW w:w="5" w:type="pct"/>
            <w:shd w:val="clear" w:color="auto" w:fill="auto"/>
            <w:vAlign w:val="bottom"/>
          </w:tcPr>
          <w:p w14:paraId="012D3539" w14:textId="77777777" w:rsidR="008A1CC1" w:rsidRDefault="008A1CC1">
            <w:pPr>
              <w:rPr>
                <w:rFonts w:ascii="宋体"/>
              </w:rPr>
            </w:pPr>
          </w:p>
        </w:tc>
        <w:tc>
          <w:tcPr>
            <w:tcW w:w="50" w:type="pct"/>
            <w:shd w:val="clear" w:color="auto" w:fill="auto"/>
            <w:vAlign w:val="bottom"/>
          </w:tcPr>
          <w:p w14:paraId="012D353A" w14:textId="77777777" w:rsidR="008A1CC1" w:rsidRDefault="008A1CC1">
            <w:pPr>
              <w:rPr>
                <w:rFonts w:ascii="宋体"/>
              </w:rPr>
            </w:pPr>
          </w:p>
        </w:tc>
        <w:tc>
          <w:tcPr>
            <w:tcW w:w="230" w:type="pct"/>
            <w:shd w:val="clear" w:color="auto" w:fill="auto"/>
            <w:vAlign w:val="bottom"/>
          </w:tcPr>
          <w:p w14:paraId="012D353B" w14:textId="77777777" w:rsidR="008A1CC1" w:rsidRDefault="008A1CC1">
            <w:pPr>
              <w:rPr>
                <w:rFonts w:ascii="宋体"/>
              </w:rPr>
            </w:pPr>
          </w:p>
        </w:tc>
        <w:tc>
          <w:tcPr>
            <w:tcW w:w="5" w:type="pct"/>
            <w:shd w:val="clear" w:color="auto" w:fill="auto"/>
            <w:vAlign w:val="bottom"/>
          </w:tcPr>
          <w:p w14:paraId="012D353C" w14:textId="77777777" w:rsidR="008A1CC1" w:rsidRDefault="008A1CC1">
            <w:pPr>
              <w:rPr>
                <w:rFonts w:ascii="宋体"/>
              </w:rPr>
            </w:pPr>
          </w:p>
        </w:tc>
        <w:tc>
          <w:tcPr>
            <w:tcW w:w="5" w:type="pct"/>
            <w:shd w:val="clear" w:color="auto" w:fill="auto"/>
            <w:vAlign w:val="bottom"/>
          </w:tcPr>
          <w:p w14:paraId="012D353D" w14:textId="77777777" w:rsidR="008A1CC1" w:rsidRDefault="008A1CC1">
            <w:pPr>
              <w:rPr>
                <w:rFonts w:ascii="宋体"/>
              </w:rPr>
            </w:pPr>
          </w:p>
        </w:tc>
        <w:tc>
          <w:tcPr>
            <w:tcW w:w="19" w:type="pct"/>
            <w:shd w:val="clear" w:color="auto" w:fill="auto"/>
            <w:vAlign w:val="bottom"/>
          </w:tcPr>
          <w:p w14:paraId="012D353E" w14:textId="77777777" w:rsidR="008A1CC1" w:rsidRDefault="008A1CC1">
            <w:pPr>
              <w:rPr>
                <w:rFonts w:ascii="宋体"/>
              </w:rPr>
            </w:pPr>
          </w:p>
        </w:tc>
        <w:tc>
          <w:tcPr>
            <w:tcW w:w="5" w:type="pct"/>
            <w:shd w:val="clear" w:color="auto" w:fill="auto"/>
            <w:vAlign w:val="bottom"/>
          </w:tcPr>
          <w:p w14:paraId="012D353F" w14:textId="77777777" w:rsidR="008A1CC1" w:rsidRDefault="008A1CC1">
            <w:pPr>
              <w:rPr>
                <w:rFonts w:ascii="宋体"/>
              </w:rPr>
            </w:pPr>
          </w:p>
        </w:tc>
      </w:tr>
      <w:tr w:rsidR="008A1CC1" w14:paraId="012D3542" w14:textId="77777777">
        <w:tc>
          <w:tcPr>
            <w:tcW w:w="0" w:type="auto"/>
            <w:gridSpan w:val="55"/>
            <w:shd w:val="clear" w:color="auto" w:fill="auto"/>
            <w:tcMar>
              <w:top w:w="40" w:type="dxa"/>
              <w:left w:w="20" w:type="dxa"/>
              <w:bottom w:w="40" w:type="dxa"/>
              <w:right w:w="20" w:type="dxa"/>
            </w:tcMar>
            <w:vAlign w:val="bottom"/>
          </w:tcPr>
          <w:p w14:paraId="012D3541" w14:textId="77777777" w:rsidR="008A1CC1" w:rsidRDefault="00EB3825">
            <w:pPr>
              <w:textAlignment w:val="bottom"/>
            </w:pPr>
            <w:r>
              <w:rPr>
                <w:rFonts w:ascii="Arial" w:eastAsia="宋体" w:hAnsi="Arial" w:cs="Arial"/>
                <w:b/>
                <w:bCs/>
                <w:color w:val="000000"/>
                <w:sz w:val="16"/>
                <w:szCs w:val="16"/>
              </w:rPr>
              <w:t>TABLE 28: TEN-DAY VALUE-AT-RISK ASSOCIATED WITH TRADING ACTIVITIES FOR COVERED POSITIONS</w:t>
            </w:r>
          </w:p>
        </w:tc>
      </w:tr>
      <w:tr w:rsidR="008A1CC1" w14:paraId="012D354A" w14:textId="77777777">
        <w:trPr>
          <w:trHeight w:val="220"/>
        </w:trPr>
        <w:tc>
          <w:tcPr>
            <w:tcW w:w="0" w:type="auto"/>
            <w:gridSpan w:val="3"/>
            <w:shd w:val="clear" w:color="auto" w:fill="auto"/>
            <w:tcMar>
              <w:top w:w="0" w:type="dxa"/>
              <w:left w:w="20" w:type="dxa"/>
              <w:bottom w:w="0" w:type="dxa"/>
              <w:right w:w="20" w:type="dxa"/>
            </w:tcMar>
            <w:vAlign w:val="bottom"/>
          </w:tcPr>
          <w:p w14:paraId="012D3543" w14:textId="77777777" w:rsidR="008A1CC1" w:rsidRDefault="008A1CC1">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012D3544" w14:textId="77777777" w:rsidR="008A1CC1" w:rsidRDefault="00EB3825">
            <w:pPr>
              <w:jc w:val="center"/>
              <w:textAlignment w:val="bottom"/>
            </w:pPr>
            <w:r>
              <w:rPr>
                <w:rFonts w:ascii="Arial" w:eastAsia="宋体" w:hAnsi="Arial" w:cs="Arial"/>
                <w:b/>
                <w:bCs/>
                <w:color w:val="000000"/>
                <w:sz w:val="13"/>
                <w:szCs w:val="13"/>
              </w:rPr>
              <w:t>Three Months Ended</w:t>
            </w:r>
          </w:p>
        </w:tc>
        <w:tc>
          <w:tcPr>
            <w:tcW w:w="0" w:type="auto"/>
            <w:gridSpan w:val="3"/>
            <w:shd w:val="clear" w:color="auto" w:fill="auto"/>
            <w:tcMar>
              <w:top w:w="0" w:type="dxa"/>
              <w:left w:w="20" w:type="dxa"/>
              <w:bottom w:w="0" w:type="dxa"/>
              <w:right w:w="20" w:type="dxa"/>
            </w:tcMar>
            <w:vAlign w:val="bottom"/>
          </w:tcPr>
          <w:p w14:paraId="012D3545"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3546" w14:textId="77777777" w:rsidR="008A1CC1" w:rsidRDefault="00EB3825">
            <w:pPr>
              <w:jc w:val="center"/>
              <w:textAlignment w:val="bottom"/>
            </w:pPr>
            <w:r>
              <w:rPr>
                <w:rFonts w:ascii="Arial" w:eastAsia="宋体" w:hAnsi="Arial" w:cs="Arial"/>
                <w:b/>
                <w:bCs/>
                <w:color w:val="000000"/>
                <w:sz w:val="13"/>
                <w:szCs w:val="13"/>
              </w:rPr>
              <w:t>As of March 31, 2022</w:t>
            </w:r>
          </w:p>
        </w:tc>
        <w:tc>
          <w:tcPr>
            <w:tcW w:w="0" w:type="auto"/>
            <w:gridSpan w:val="2"/>
            <w:vMerge w:val="restart"/>
            <w:shd w:val="clear" w:color="auto" w:fill="auto"/>
            <w:tcMar>
              <w:top w:w="0" w:type="dxa"/>
              <w:left w:w="20" w:type="dxa"/>
              <w:bottom w:w="0" w:type="dxa"/>
              <w:right w:w="20" w:type="dxa"/>
            </w:tcMar>
            <w:vAlign w:val="bottom"/>
          </w:tcPr>
          <w:p w14:paraId="012D3547" w14:textId="77777777" w:rsidR="008A1CC1" w:rsidRDefault="008A1CC1">
            <w:pPr>
              <w:rPr>
                <w:rFonts w:ascii="宋体"/>
              </w:rPr>
            </w:pPr>
          </w:p>
        </w:tc>
        <w:tc>
          <w:tcPr>
            <w:tcW w:w="0" w:type="auto"/>
            <w:vMerge w:val="restart"/>
            <w:shd w:val="clear" w:color="auto" w:fill="auto"/>
            <w:tcMar>
              <w:top w:w="40" w:type="dxa"/>
              <w:left w:w="20" w:type="dxa"/>
              <w:bottom w:w="40" w:type="dxa"/>
              <w:right w:w="20" w:type="dxa"/>
            </w:tcMar>
            <w:vAlign w:val="bottom"/>
          </w:tcPr>
          <w:p w14:paraId="012D3548" w14:textId="77777777" w:rsidR="008A1CC1" w:rsidRDefault="00EB3825">
            <w:pPr>
              <w:jc w:val="center"/>
              <w:textAlignment w:val="bottom"/>
            </w:pPr>
            <w:r>
              <w:rPr>
                <w:rFonts w:ascii="Arial" w:eastAsia="宋体" w:hAnsi="Arial" w:cs="Arial"/>
                <w:b/>
                <w:bCs/>
                <w:color w:val="000000"/>
                <w:sz w:val="13"/>
                <w:szCs w:val="13"/>
              </w:rPr>
              <w:t>As of December 31, 2021</w:t>
            </w:r>
          </w:p>
          <w:p w14:paraId="012D3549" w14:textId="77777777" w:rsidR="008A1CC1" w:rsidRDefault="00EB3825">
            <w:pPr>
              <w:jc w:val="center"/>
              <w:textAlignment w:val="bottom"/>
            </w:pPr>
            <w:r>
              <w:rPr>
                <w:rFonts w:ascii="Arial" w:eastAsia="宋体" w:hAnsi="Arial" w:cs="Arial"/>
                <w:b/>
                <w:bCs/>
                <w:color w:val="000000"/>
                <w:sz w:val="13"/>
                <w:szCs w:val="13"/>
              </w:rPr>
              <w:t>As of March 31, 2021</w:t>
            </w:r>
          </w:p>
        </w:tc>
      </w:tr>
      <w:tr w:rsidR="008A1CC1" w14:paraId="012D3556" w14:textId="77777777">
        <w:trPr>
          <w:trHeight w:val="220"/>
        </w:trPr>
        <w:tc>
          <w:tcPr>
            <w:tcW w:w="0" w:type="auto"/>
            <w:gridSpan w:val="3"/>
            <w:shd w:val="clear" w:color="auto" w:fill="auto"/>
            <w:tcMar>
              <w:top w:w="0" w:type="dxa"/>
              <w:left w:w="20" w:type="dxa"/>
              <w:bottom w:w="0" w:type="dxa"/>
              <w:right w:w="20" w:type="dxa"/>
            </w:tcMar>
            <w:vAlign w:val="bottom"/>
          </w:tcPr>
          <w:p w14:paraId="012D354B"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354C" w14:textId="77777777" w:rsidR="008A1CC1" w:rsidRDefault="00EB3825">
            <w:pPr>
              <w:jc w:val="center"/>
              <w:textAlignment w:val="bottom"/>
            </w:pPr>
            <w:r>
              <w:rPr>
                <w:rFonts w:ascii="Arial" w:eastAsia="宋体" w:hAnsi="Arial" w:cs="Arial"/>
                <w:b/>
                <w:bCs/>
                <w:color w:val="000000"/>
                <w:sz w:val="13"/>
                <w:szCs w:val="13"/>
              </w:rPr>
              <w:t>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54D" w14:textId="77777777" w:rsidR="008A1CC1" w:rsidRDefault="008A1CC1">
            <w:pPr>
              <w:rPr>
                <w:rFonts w:ascii="宋体"/>
              </w:rPr>
            </w:pPr>
          </w:p>
        </w:tc>
        <w:tc>
          <w:tcPr>
            <w:tcW w:w="0" w:type="auto"/>
            <w:shd w:val="clear" w:color="auto" w:fill="auto"/>
            <w:vAlign w:val="bottom"/>
          </w:tcPr>
          <w:p w14:paraId="012D354E" w14:textId="77777777" w:rsidR="008A1CC1" w:rsidRDefault="008A1CC1">
            <w:pPr>
              <w:rPr>
                <w:rFonts w:ascii="宋体"/>
                <w:vanish/>
              </w:rPr>
            </w:pPr>
          </w:p>
        </w:tc>
        <w:tc>
          <w:tcPr>
            <w:tcW w:w="0" w:type="auto"/>
            <w:shd w:val="clear" w:color="auto" w:fill="auto"/>
            <w:vAlign w:val="bottom"/>
          </w:tcPr>
          <w:p w14:paraId="012D354F" w14:textId="77777777" w:rsidR="008A1CC1" w:rsidRDefault="008A1CC1">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3550" w14:textId="77777777" w:rsidR="008A1CC1" w:rsidRDefault="00EB3825">
            <w:pPr>
              <w:jc w:val="center"/>
              <w:textAlignment w:val="bottom"/>
            </w:pPr>
            <w:r>
              <w:rPr>
                <w:rFonts w:ascii="Arial" w:eastAsia="宋体" w:hAnsi="Arial" w:cs="Arial"/>
                <w:b/>
                <w:bCs/>
                <w:color w:val="000000"/>
                <w:sz w:val="13"/>
                <w:szCs w:val="13"/>
              </w:rPr>
              <w:t>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551" w14:textId="77777777" w:rsidR="008A1CC1" w:rsidRDefault="008A1CC1">
            <w:pPr>
              <w:rPr>
                <w:rFonts w:ascii="宋体"/>
              </w:rPr>
            </w:pPr>
          </w:p>
        </w:tc>
        <w:tc>
          <w:tcPr>
            <w:tcW w:w="0" w:type="auto"/>
            <w:shd w:val="clear" w:color="auto" w:fill="auto"/>
            <w:vAlign w:val="bottom"/>
          </w:tcPr>
          <w:p w14:paraId="012D3552" w14:textId="77777777" w:rsidR="008A1CC1" w:rsidRDefault="008A1CC1">
            <w:pPr>
              <w:rPr>
                <w:rFonts w:ascii="宋体"/>
                <w:vanish/>
              </w:rPr>
            </w:pPr>
          </w:p>
        </w:tc>
        <w:tc>
          <w:tcPr>
            <w:tcW w:w="0" w:type="auto"/>
            <w:shd w:val="clear" w:color="auto" w:fill="auto"/>
            <w:vAlign w:val="bottom"/>
          </w:tcPr>
          <w:p w14:paraId="012D3553" w14:textId="77777777" w:rsidR="008A1CC1" w:rsidRDefault="008A1CC1">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012D3554" w14:textId="77777777" w:rsidR="008A1CC1" w:rsidRDefault="00EB3825">
            <w:pPr>
              <w:jc w:val="center"/>
              <w:textAlignment w:val="bottom"/>
            </w:pPr>
            <w:r>
              <w:rPr>
                <w:rFonts w:ascii="Arial" w:eastAsia="宋体" w:hAnsi="Arial" w:cs="Arial"/>
                <w:b/>
                <w:bCs/>
                <w:color w:val="000000"/>
                <w:sz w:val="13"/>
                <w:szCs w:val="13"/>
              </w:rPr>
              <w:t>March 31, 2021</w:t>
            </w:r>
          </w:p>
        </w:tc>
        <w:tc>
          <w:tcPr>
            <w:tcW w:w="0" w:type="auto"/>
            <w:shd w:val="clear" w:color="auto" w:fill="auto"/>
            <w:tcMar>
              <w:top w:w="0" w:type="dxa"/>
              <w:left w:w="20" w:type="dxa"/>
              <w:bottom w:w="0" w:type="dxa"/>
              <w:right w:w="20" w:type="dxa"/>
            </w:tcMar>
            <w:vAlign w:val="bottom"/>
          </w:tcPr>
          <w:p w14:paraId="012D3555" w14:textId="77777777" w:rsidR="008A1CC1" w:rsidRDefault="008A1CC1">
            <w:pPr>
              <w:rPr>
                <w:rFonts w:ascii="宋体"/>
              </w:rPr>
            </w:pPr>
          </w:p>
        </w:tc>
      </w:tr>
      <w:tr w:rsidR="008A1CC1" w14:paraId="012D3570" w14:textId="77777777">
        <w:tc>
          <w:tcPr>
            <w:tcW w:w="0" w:type="auto"/>
            <w:gridSpan w:val="3"/>
            <w:shd w:val="clear" w:color="auto" w:fill="auto"/>
            <w:tcMar>
              <w:top w:w="40" w:type="dxa"/>
              <w:left w:w="20" w:type="dxa"/>
              <w:bottom w:w="40" w:type="dxa"/>
              <w:right w:w="20" w:type="dxa"/>
            </w:tcMar>
            <w:vAlign w:val="bottom"/>
          </w:tcPr>
          <w:p w14:paraId="012D3557" w14:textId="77777777" w:rsidR="008A1CC1" w:rsidRDefault="00EB3825">
            <w:pPr>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558"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559"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55A"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55B"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55C"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012D355D" w14:textId="77777777" w:rsidR="008A1CC1" w:rsidRDefault="008A1CC1">
            <w:pPr>
              <w:rPr>
                <w:rFonts w:ascii="宋体"/>
              </w:rPr>
            </w:pPr>
          </w:p>
        </w:tc>
        <w:tc>
          <w:tcPr>
            <w:tcW w:w="0" w:type="auto"/>
            <w:shd w:val="clear" w:color="auto" w:fill="auto"/>
            <w:vAlign w:val="bottom"/>
          </w:tcPr>
          <w:p w14:paraId="012D355E" w14:textId="77777777" w:rsidR="008A1CC1" w:rsidRDefault="008A1CC1">
            <w:pPr>
              <w:rPr>
                <w:rFonts w:ascii="宋体"/>
                <w:vanish/>
              </w:rPr>
            </w:pPr>
          </w:p>
        </w:tc>
        <w:tc>
          <w:tcPr>
            <w:tcW w:w="0" w:type="auto"/>
            <w:shd w:val="clear" w:color="auto" w:fill="auto"/>
            <w:vAlign w:val="bottom"/>
          </w:tcPr>
          <w:p w14:paraId="012D355F" w14:textId="77777777" w:rsidR="008A1CC1" w:rsidRDefault="008A1C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560"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561"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562"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56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564"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012D3565" w14:textId="77777777" w:rsidR="008A1CC1" w:rsidRDefault="008A1CC1">
            <w:pPr>
              <w:rPr>
                <w:rFonts w:ascii="宋体"/>
              </w:rPr>
            </w:pPr>
          </w:p>
        </w:tc>
        <w:tc>
          <w:tcPr>
            <w:tcW w:w="0" w:type="auto"/>
            <w:shd w:val="clear" w:color="auto" w:fill="auto"/>
            <w:vAlign w:val="bottom"/>
          </w:tcPr>
          <w:p w14:paraId="012D3566" w14:textId="77777777" w:rsidR="008A1CC1" w:rsidRDefault="008A1CC1">
            <w:pPr>
              <w:rPr>
                <w:rFonts w:ascii="宋体"/>
                <w:vanish/>
              </w:rPr>
            </w:pPr>
          </w:p>
        </w:tc>
        <w:tc>
          <w:tcPr>
            <w:tcW w:w="0" w:type="auto"/>
            <w:shd w:val="clear" w:color="auto" w:fill="auto"/>
            <w:vAlign w:val="bottom"/>
          </w:tcPr>
          <w:p w14:paraId="012D3567" w14:textId="77777777" w:rsidR="008A1CC1" w:rsidRDefault="008A1C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568"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569"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56A"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Max.</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012D356B" w14:textId="77777777" w:rsidR="008A1CC1" w:rsidRDefault="008A1CC1">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012D356C"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Min.</w:t>
            </w:r>
          </w:p>
          <w:p w14:paraId="012D356D"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VaR</w:t>
            </w:r>
          </w:p>
          <w:p w14:paraId="012D356E"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VaR</w:t>
            </w:r>
          </w:p>
          <w:p w14:paraId="012D356F"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VaR</w:t>
            </w:r>
          </w:p>
        </w:tc>
      </w:tr>
      <w:tr w:rsidR="00EB3825" w14:paraId="012D35A0" w14:textId="77777777">
        <w:tc>
          <w:tcPr>
            <w:tcW w:w="0" w:type="auto"/>
            <w:gridSpan w:val="3"/>
            <w:shd w:val="clear" w:color="auto" w:fill="CCEEFF"/>
            <w:tcMar>
              <w:top w:w="40" w:type="dxa"/>
              <w:left w:w="20" w:type="dxa"/>
              <w:bottom w:w="40" w:type="dxa"/>
              <w:right w:w="20" w:type="dxa"/>
            </w:tcMar>
            <w:vAlign w:val="bottom"/>
          </w:tcPr>
          <w:p w14:paraId="012D3571" w14:textId="77777777" w:rsidR="008A1CC1" w:rsidRDefault="00EB3825">
            <w:pPr>
              <w:textAlignment w:val="bottom"/>
            </w:pPr>
            <w:r>
              <w:rPr>
                <w:rFonts w:ascii="Arial" w:eastAsia="宋体" w:hAnsi="Arial" w:cs="Arial"/>
                <w:color w:val="000000"/>
                <w:sz w:val="13"/>
                <w:szCs w:val="13"/>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3572"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573" w14:textId="77777777" w:rsidR="008A1CC1" w:rsidRDefault="00EB3825">
            <w:pPr>
              <w:jc w:val="right"/>
              <w:textAlignment w:val="bottom"/>
            </w:pPr>
            <w:r>
              <w:rPr>
                <w:rFonts w:ascii="Arial" w:eastAsia="宋体" w:hAnsi="Arial" w:cs="Arial"/>
                <w:b/>
                <w:bCs/>
                <w:color w:val="000000"/>
                <w:sz w:val="13"/>
                <w:szCs w:val="13"/>
              </w:rPr>
              <w:t>11,401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57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75"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576"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577"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578" w14:textId="77777777" w:rsidR="008A1CC1" w:rsidRDefault="00EB3825">
            <w:pPr>
              <w:jc w:val="right"/>
              <w:textAlignment w:val="bottom"/>
            </w:pPr>
            <w:r>
              <w:rPr>
                <w:rFonts w:ascii="Arial" w:eastAsia="宋体" w:hAnsi="Arial" w:cs="Arial"/>
                <w:b/>
                <w:bCs/>
                <w:color w:val="000000"/>
                <w:sz w:val="13"/>
                <w:szCs w:val="13"/>
              </w:rPr>
              <w:t>25,779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57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7A"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57B"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57C"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57D" w14:textId="77777777" w:rsidR="008A1CC1" w:rsidRDefault="00EB3825">
            <w:pPr>
              <w:jc w:val="right"/>
              <w:textAlignment w:val="bottom"/>
            </w:pPr>
            <w:r>
              <w:rPr>
                <w:rFonts w:ascii="Arial" w:eastAsia="宋体" w:hAnsi="Arial" w:cs="Arial"/>
                <w:b/>
                <w:bCs/>
                <w:color w:val="000000"/>
                <w:sz w:val="13"/>
                <w:szCs w:val="13"/>
              </w:rPr>
              <w:t>3,341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57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7F" w14:textId="77777777" w:rsidR="008A1CC1" w:rsidRDefault="008A1CC1">
            <w:pPr>
              <w:rPr>
                <w:rFonts w:ascii="宋体"/>
              </w:rPr>
            </w:pPr>
          </w:p>
        </w:tc>
        <w:tc>
          <w:tcPr>
            <w:tcW w:w="0" w:type="auto"/>
            <w:shd w:val="clear" w:color="auto" w:fill="auto"/>
            <w:vAlign w:val="bottom"/>
          </w:tcPr>
          <w:p w14:paraId="012D3580" w14:textId="77777777" w:rsidR="008A1CC1" w:rsidRDefault="008A1CC1">
            <w:pPr>
              <w:rPr>
                <w:rFonts w:ascii="宋体"/>
                <w:vanish/>
              </w:rPr>
            </w:pPr>
          </w:p>
        </w:tc>
        <w:tc>
          <w:tcPr>
            <w:tcW w:w="0" w:type="auto"/>
            <w:shd w:val="clear" w:color="auto" w:fill="auto"/>
            <w:vAlign w:val="bottom"/>
          </w:tcPr>
          <w:p w14:paraId="012D3581"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582"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583" w14:textId="77777777" w:rsidR="008A1CC1" w:rsidRDefault="00EB3825">
            <w:pPr>
              <w:jc w:val="right"/>
              <w:textAlignment w:val="bottom"/>
            </w:pPr>
            <w:r>
              <w:rPr>
                <w:rFonts w:ascii="Arial" w:eastAsia="宋体" w:hAnsi="Arial" w:cs="Arial"/>
                <w:color w:val="000000"/>
                <w:sz w:val="13"/>
                <w:szCs w:val="13"/>
              </w:rPr>
              <w:t>15,393 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58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8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586"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587" w14:textId="77777777" w:rsidR="008A1CC1" w:rsidRDefault="00EB3825">
            <w:pPr>
              <w:jc w:val="right"/>
              <w:textAlignment w:val="bottom"/>
            </w:pPr>
            <w:r>
              <w:rPr>
                <w:rFonts w:ascii="Arial" w:eastAsia="宋体" w:hAnsi="Arial" w:cs="Arial"/>
                <w:color w:val="000000"/>
                <w:sz w:val="13"/>
                <w:szCs w:val="13"/>
              </w:rPr>
              <w:t>27,068 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58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8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58A"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58B" w14:textId="77777777" w:rsidR="008A1CC1" w:rsidRDefault="00EB3825">
            <w:pPr>
              <w:jc w:val="right"/>
              <w:textAlignment w:val="bottom"/>
            </w:pPr>
            <w:r>
              <w:rPr>
                <w:rFonts w:ascii="Arial" w:eastAsia="宋体" w:hAnsi="Arial" w:cs="Arial"/>
                <w:color w:val="000000"/>
                <w:sz w:val="13"/>
                <w:szCs w:val="13"/>
              </w:rPr>
              <w:t>7,005 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58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8D" w14:textId="77777777" w:rsidR="008A1CC1" w:rsidRDefault="008A1CC1">
            <w:pPr>
              <w:rPr>
                <w:rFonts w:ascii="宋体"/>
              </w:rPr>
            </w:pPr>
          </w:p>
        </w:tc>
        <w:tc>
          <w:tcPr>
            <w:tcW w:w="0" w:type="auto"/>
            <w:shd w:val="clear" w:color="auto" w:fill="auto"/>
            <w:vAlign w:val="bottom"/>
          </w:tcPr>
          <w:p w14:paraId="012D358E" w14:textId="77777777" w:rsidR="008A1CC1" w:rsidRDefault="008A1CC1">
            <w:pPr>
              <w:rPr>
                <w:rFonts w:ascii="宋体"/>
                <w:vanish/>
              </w:rPr>
            </w:pPr>
          </w:p>
        </w:tc>
        <w:tc>
          <w:tcPr>
            <w:tcW w:w="0" w:type="auto"/>
            <w:shd w:val="clear" w:color="auto" w:fill="auto"/>
            <w:vAlign w:val="bottom"/>
          </w:tcPr>
          <w:p w14:paraId="012D358F"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590"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591" w14:textId="77777777" w:rsidR="008A1CC1" w:rsidRDefault="00EB3825">
            <w:pPr>
              <w:jc w:val="right"/>
              <w:textAlignment w:val="bottom"/>
            </w:pPr>
            <w:r>
              <w:rPr>
                <w:rFonts w:ascii="Arial" w:eastAsia="宋体" w:hAnsi="Arial" w:cs="Arial"/>
                <w:color w:val="000000"/>
                <w:sz w:val="13"/>
                <w:szCs w:val="13"/>
              </w:rPr>
              <w:t>13,008 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59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9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594"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595" w14:textId="77777777" w:rsidR="008A1CC1" w:rsidRDefault="00EB3825">
            <w:pPr>
              <w:jc w:val="right"/>
              <w:textAlignment w:val="bottom"/>
            </w:pPr>
            <w:r>
              <w:rPr>
                <w:rFonts w:ascii="Arial" w:eastAsia="宋体" w:hAnsi="Arial" w:cs="Arial"/>
                <w:color w:val="000000"/>
                <w:sz w:val="13"/>
                <w:szCs w:val="13"/>
              </w:rPr>
              <w:t>25,411 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596"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359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598" w14:textId="77777777" w:rsidR="008A1CC1" w:rsidRDefault="00EB3825">
            <w:pPr>
              <w:textAlignment w:val="bottom"/>
            </w:pPr>
            <w:r>
              <w:rPr>
                <w:rFonts w:ascii="Arial" w:eastAsia="宋体" w:hAnsi="Arial" w:cs="Arial"/>
                <w:color w:val="000000"/>
                <w:sz w:val="13"/>
                <w:szCs w:val="13"/>
              </w:rPr>
              <w:t>$</w:t>
            </w:r>
          </w:p>
          <w:p w14:paraId="012D3599" w14:textId="77777777" w:rsidR="008A1CC1" w:rsidRDefault="00EB3825">
            <w:pPr>
              <w:jc w:val="right"/>
              <w:textAlignment w:val="bottom"/>
            </w:pPr>
            <w:r>
              <w:rPr>
                <w:rFonts w:ascii="Arial" w:eastAsia="宋体" w:hAnsi="Arial" w:cs="Arial"/>
                <w:color w:val="000000"/>
                <w:sz w:val="13"/>
                <w:szCs w:val="13"/>
              </w:rPr>
              <w:t>5,252 </w:t>
            </w:r>
          </w:p>
          <w:p w14:paraId="012D359A" w14:textId="77777777" w:rsidR="008A1CC1" w:rsidRDefault="00EB3825">
            <w:pPr>
              <w:textAlignment w:val="bottom"/>
            </w:pPr>
            <w:r>
              <w:rPr>
                <w:rFonts w:ascii="Arial" w:eastAsia="宋体" w:hAnsi="Arial" w:cs="Arial"/>
                <w:b/>
                <w:bCs/>
                <w:color w:val="000000"/>
                <w:sz w:val="13"/>
                <w:szCs w:val="13"/>
              </w:rPr>
              <w:t>$</w:t>
            </w:r>
          </w:p>
          <w:p w14:paraId="012D359B" w14:textId="77777777" w:rsidR="008A1CC1" w:rsidRDefault="00EB3825">
            <w:pPr>
              <w:jc w:val="right"/>
              <w:textAlignment w:val="bottom"/>
            </w:pPr>
            <w:r>
              <w:rPr>
                <w:rFonts w:ascii="Arial" w:eastAsia="宋体" w:hAnsi="Arial" w:cs="Arial"/>
                <w:b/>
                <w:bCs/>
                <w:color w:val="000000"/>
                <w:sz w:val="13"/>
                <w:szCs w:val="13"/>
              </w:rPr>
              <w:t>4,474</w:t>
            </w:r>
            <w:r>
              <w:rPr>
                <w:rFonts w:ascii="Arial" w:eastAsia="宋体" w:hAnsi="Arial" w:cs="Arial"/>
                <w:color w:val="000000"/>
                <w:sz w:val="13"/>
                <w:szCs w:val="13"/>
              </w:rPr>
              <w:t> </w:t>
            </w:r>
          </w:p>
          <w:p w14:paraId="012D359C" w14:textId="77777777" w:rsidR="008A1CC1" w:rsidRDefault="00EB3825">
            <w:pPr>
              <w:textAlignment w:val="bottom"/>
            </w:pPr>
            <w:r>
              <w:rPr>
                <w:rFonts w:ascii="Arial" w:eastAsia="宋体" w:hAnsi="Arial" w:cs="Arial"/>
                <w:color w:val="000000"/>
                <w:sz w:val="13"/>
                <w:szCs w:val="13"/>
              </w:rPr>
              <w:t>$</w:t>
            </w:r>
          </w:p>
          <w:p w14:paraId="012D359D" w14:textId="77777777" w:rsidR="008A1CC1" w:rsidRDefault="00EB3825">
            <w:pPr>
              <w:jc w:val="right"/>
              <w:textAlignment w:val="bottom"/>
            </w:pPr>
            <w:r>
              <w:rPr>
                <w:rFonts w:ascii="Arial" w:eastAsia="宋体" w:hAnsi="Arial" w:cs="Arial"/>
                <w:color w:val="000000"/>
                <w:sz w:val="13"/>
                <w:szCs w:val="13"/>
              </w:rPr>
              <w:t>16,998 </w:t>
            </w:r>
          </w:p>
          <w:p w14:paraId="012D359E" w14:textId="77777777" w:rsidR="008A1CC1" w:rsidRDefault="00EB3825">
            <w:pPr>
              <w:textAlignment w:val="bottom"/>
            </w:pPr>
            <w:r>
              <w:rPr>
                <w:rFonts w:ascii="Arial" w:eastAsia="宋体" w:hAnsi="Arial" w:cs="Arial"/>
                <w:color w:val="000000"/>
                <w:sz w:val="13"/>
                <w:szCs w:val="13"/>
              </w:rPr>
              <w:t>$</w:t>
            </w:r>
          </w:p>
          <w:p w14:paraId="012D359F" w14:textId="77777777" w:rsidR="008A1CC1" w:rsidRDefault="00EB3825">
            <w:pPr>
              <w:jc w:val="right"/>
              <w:textAlignment w:val="bottom"/>
            </w:pPr>
            <w:r>
              <w:rPr>
                <w:rFonts w:ascii="Arial" w:eastAsia="宋体" w:hAnsi="Arial" w:cs="Arial"/>
                <w:color w:val="000000"/>
                <w:sz w:val="13"/>
                <w:szCs w:val="13"/>
              </w:rPr>
              <w:t>14,587 </w:t>
            </w:r>
          </w:p>
        </w:tc>
      </w:tr>
      <w:tr w:rsidR="008A1CC1" w14:paraId="012D35C4" w14:textId="77777777">
        <w:tc>
          <w:tcPr>
            <w:tcW w:w="0" w:type="auto"/>
            <w:gridSpan w:val="3"/>
            <w:shd w:val="clear" w:color="auto" w:fill="FFFFFF"/>
            <w:tcMar>
              <w:top w:w="40" w:type="dxa"/>
              <w:left w:w="20" w:type="dxa"/>
              <w:bottom w:w="40" w:type="dxa"/>
              <w:right w:w="20" w:type="dxa"/>
            </w:tcMar>
            <w:vAlign w:val="bottom"/>
          </w:tcPr>
          <w:p w14:paraId="012D35A1" w14:textId="77777777" w:rsidR="008A1CC1" w:rsidRDefault="00EB3825">
            <w:pPr>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012D35A2" w14:textId="77777777" w:rsidR="008A1CC1" w:rsidRDefault="00EB3825">
            <w:pPr>
              <w:jc w:val="right"/>
              <w:textAlignment w:val="bottom"/>
            </w:pPr>
            <w:r>
              <w:rPr>
                <w:rFonts w:ascii="Arial" w:eastAsia="宋体" w:hAnsi="Arial" w:cs="Arial"/>
                <w:b/>
                <w:bCs/>
                <w:color w:val="000000"/>
                <w:sz w:val="13"/>
                <w:szCs w:val="13"/>
              </w:rPr>
              <w:t>776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5A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5A4"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5A5"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gridSpan w:val="2"/>
            <w:shd w:val="clear" w:color="auto" w:fill="FFFFFF"/>
            <w:tcMar>
              <w:top w:w="40" w:type="dxa"/>
              <w:left w:w="20" w:type="dxa"/>
              <w:bottom w:w="40" w:type="dxa"/>
              <w:right w:w="0" w:type="dxa"/>
            </w:tcMar>
            <w:vAlign w:val="bottom"/>
          </w:tcPr>
          <w:p w14:paraId="012D35A6" w14:textId="77777777" w:rsidR="008A1CC1" w:rsidRDefault="00EB3825">
            <w:pPr>
              <w:jc w:val="right"/>
              <w:textAlignment w:val="bottom"/>
            </w:pPr>
            <w:r>
              <w:rPr>
                <w:rFonts w:ascii="Arial" w:eastAsia="宋体" w:hAnsi="Arial" w:cs="Arial"/>
                <w:b/>
                <w:bCs/>
                <w:color w:val="000000"/>
                <w:sz w:val="13"/>
                <w:szCs w:val="13"/>
              </w:rPr>
              <w:t>1,714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5A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5A8"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5A9"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gridSpan w:val="2"/>
            <w:shd w:val="clear" w:color="auto" w:fill="FFFFFF"/>
            <w:tcMar>
              <w:top w:w="40" w:type="dxa"/>
              <w:left w:w="20" w:type="dxa"/>
              <w:bottom w:w="40" w:type="dxa"/>
              <w:right w:w="0" w:type="dxa"/>
            </w:tcMar>
            <w:vAlign w:val="bottom"/>
          </w:tcPr>
          <w:p w14:paraId="012D35AA" w14:textId="77777777" w:rsidR="008A1CC1" w:rsidRDefault="00EB3825">
            <w:pPr>
              <w:jc w:val="right"/>
              <w:textAlignment w:val="bottom"/>
            </w:pPr>
            <w:r>
              <w:rPr>
                <w:rFonts w:ascii="Arial" w:eastAsia="宋体" w:hAnsi="Arial" w:cs="Arial"/>
                <w:b/>
                <w:bCs/>
                <w:color w:val="000000"/>
                <w:sz w:val="13"/>
                <w:szCs w:val="13"/>
              </w:rPr>
              <w:t>559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5A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5AC" w14:textId="77777777" w:rsidR="008A1CC1" w:rsidRDefault="008A1CC1">
            <w:pPr>
              <w:rPr>
                <w:rFonts w:ascii="宋体"/>
              </w:rPr>
            </w:pPr>
          </w:p>
        </w:tc>
        <w:tc>
          <w:tcPr>
            <w:tcW w:w="0" w:type="auto"/>
            <w:shd w:val="clear" w:color="auto" w:fill="auto"/>
            <w:vAlign w:val="bottom"/>
          </w:tcPr>
          <w:p w14:paraId="012D35AD" w14:textId="77777777" w:rsidR="008A1CC1" w:rsidRDefault="008A1CC1">
            <w:pPr>
              <w:rPr>
                <w:rFonts w:ascii="宋体"/>
                <w:vanish/>
              </w:rPr>
            </w:pPr>
          </w:p>
        </w:tc>
        <w:tc>
          <w:tcPr>
            <w:tcW w:w="0" w:type="auto"/>
            <w:shd w:val="clear" w:color="auto" w:fill="auto"/>
            <w:vAlign w:val="bottom"/>
          </w:tcPr>
          <w:p w14:paraId="012D35AE"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35AF" w14:textId="77777777" w:rsidR="008A1CC1" w:rsidRDefault="00EB3825">
            <w:pPr>
              <w:jc w:val="right"/>
              <w:textAlignment w:val="bottom"/>
            </w:pPr>
            <w:r>
              <w:rPr>
                <w:rFonts w:ascii="Arial" w:eastAsia="宋体" w:hAnsi="Arial" w:cs="Arial"/>
                <w:color w:val="000000"/>
                <w:sz w:val="13"/>
                <w:szCs w:val="13"/>
              </w:rPr>
              <w:t>1,287 </w:t>
            </w:r>
          </w:p>
        </w:tc>
        <w:tc>
          <w:tcPr>
            <w:tcW w:w="0" w:type="auto"/>
            <w:shd w:val="clear" w:color="auto" w:fill="FFFFFF"/>
            <w:tcMar>
              <w:top w:w="40" w:type="dxa"/>
              <w:left w:w="0" w:type="dxa"/>
              <w:bottom w:w="40" w:type="dxa"/>
              <w:right w:w="20" w:type="dxa"/>
            </w:tcMar>
            <w:vAlign w:val="bottom"/>
          </w:tcPr>
          <w:p w14:paraId="012D35B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5B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5B2" w14:textId="77777777" w:rsidR="008A1CC1" w:rsidRDefault="00EB3825">
            <w:pPr>
              <w:jc w:val="right"/>
              <w:textAlignment w:val="bottom"/>
            </w:pPr>
            <w:r>
              <w:rPr>
                <w:rFonts w:ascii="Arial" w:eastAsia="宋体" w:hAnsi="Arial" w:cs="Arial"/>
                <w:color w:val="000000"/>
                <w:sz w:val="13"/>
                <w:szCs w:val="13"/>
              </w:rPr>
              <w:t>4,232 </w:t>
            </w:r>
          </w:p>
        </w:tc>
        <w:tc>
          <w:tcPr>
            <w:tcW w:w="0" w:type="auto"/>
            <w:shd w:val="clear" w:color="auto" w:fill="FFFFFF"/>
            <w:tcMar>
              <w:top w:w="40" w:type="dxa"/>
              <w:left w:w="0" w:type="dxa"/>
              <w:bottom w:w="40" w:type="dxa"/>
              <w:right w:w="20" w:type="dxa"/>
            </w:tcMar>
            <w:vAlign w:val="bottom"/>
          </w:tcPr>
          <w:p w14:paraId="012D35B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5B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5B5" w14:textId="77777777" w:rsidR="008A1CC1" w:rsidRDefault="00EB3825">
            <w:pPr>
              <w:jc w:val="right"/>
              <w:textAlignment w:val="bottom"/>
            </w:pPr>
            <w:r>
              <w:rPr>
                <w:rFonts w:ascii="Arial" w:eastAsia="宋体" w:hAnsi="Arial" w:cs="Arial"/>
                <w:color w:val="000000"/>
                <w:sz w:val="13"/>
                <w:szCs w:val="13"/>
              </w:rPr>
              <w:t>255 </w:t>
            </w:r>
          </w:p>
        </w:tc>
        <w:tc>
          <w:tcPr>
            <w:tcW w:w="0" w:type="auto"/>
            <w:shd w:val="clear" w:color="auto" w:fill="FFFFFF"/>
            <w:tcMar>
              <w:top w:w="40" w:type="dxa"/>
              <w:left w:w="0" w:type="dxa"/>
              <w:bottom w:w="40" w:type="dxa"/>
              <w:right w:w="20" w:type="dxa"/>
            </w:tcMar>
            <w:vAlign w:val="bottom"/>
          </w:tcPr>
          <w:p w14:paraId="012D35B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5B7" w14:textId="77777777" w:rsidR="008A1CC1" w:rsidRDefault="008A1CC1">
            <w:pPr>
              <w:rPr>
                <w:rFonts w:ascii="宋体"/>
              </w:rPr>
            </w:pPr>
          </w:p>
        </w:tc>
        <w:tc>
          <w:tcPr>
            <w:tcW w:w="0" w:type="auto"/>
            <w:shd w:val="clear" w:color="auto" w:fill="auto"/>
            <w:vAlign w:val="bottom"/>
          </w:tcPr>
          <w:p w14:paraId="012D35B8" w14:textId="77777777" w:rsidR="008A1CC1" w:rsidRDefault="008A1CC1">
            <w:pPr>
              <w:rPr>
                <w:rFonts w:ascii="宋体"/>
                <w:vanish/>
              </w:rPr>
            </w:pPr>
          </w:p>
        </w:tc>
        <w:tc>
          <w:tcPr>
            <w:tcW w:w="0" w:type="auto"/>
            <w:shd w:val="clear" w:color="auto" w:fill="auto"/>
            <w:vAlign w:val="bottom"/>
          </w:tcPr>
          <w:p w14:paraId="012D35B9"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35BA" w14:textId="77777777" w:rsidR="008A1CC1" w:rsidRDefault="00EB3825">
            <w:pPr>
              <w:jc w:val="right"/>
              <w:textAlignment w:val="bottom"/>
            </w:pPr>
            <w:r>
              <w:rPr>
                <w:rFonts w:ascii="Arial" w:eastAsia="宋体" w:hAnsi="Arial" w:cs="Arial"/>
                <w:color w:val="000000"/>
                <w:sz w:val="13"/>
                <w:szCs w:val="13"/>
              </w:rPr>
              <w:t>5,915 </w:t>
            </w:r>
          </w:p>
        </w:tc>
        <w:tc>
          <w:tcPr>
            <w:tcW w:w="0" w:type="auto"/>
            <w:shd w:val="clear" w:color="auto" w:fill="FFFFFF"/>
            <w:tcMar>
              <w:top w:w="40" w:type="dxa"/>
              <w:left w:w="0" w:type="dxa"/>
              <w:bottom w:w="40" w:type="dxa"/>
              <w:right w:w="20" w:type="dxa"/>
            </w:tcMar>
            <w:vAlign w:val="bottom"/>
          </w:tcPr>
          <w:p w14:paraId="012D35B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5B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5BD" w14:textId="77777777" w:rsidR="008A1CC1" w:rsidRDefault="00EB3825">
            <w:pPr>
              <w:jc w:val="right"/>
              <w:textAlignment w:val="bottom"/>
            </w:pPr>
            <w:r>
              <w:rPr>
                <w:rFonts w:ascii="Arial" w:eastAsia="宋体" w:hAnsi="Arial" w:cs="Arial"/>
                <w:color w:val="000000"/>
                <w:sz w:val="13"/>
                <w:szCs w:val="13"/>
              </w:rPr>
              <w:t>9,762 </w:t>
            </w:r>
          </w:p>
        </w:tc>
        <w:tc>
          <w:tcPr>
            <w:tcW w:w="0" w:type="auto"/>
            <w:shd w:val="clear" w:color="auto" w:fill="FFFFFF"/>
            <w:tcMar>
              <w:top w:w="40" w:type="dxa"/>
              <w:left w:w="0" w:type="dxa"/>
              <w:bottom w:w="40" w:type="dxa"/>
              <w:right w:w="20" w:type="dxa"/>
            </w:tcMar>
            <w:vAlign w:val="bottom"/>
          </w:tcPr>
          <w:p w14:paraId="012D35BE"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35BF"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35C0" w14:textId="77777777" w:rsidR="008A1CC1" w:rsidRDefault="00EB3825">
            <w:pPr>
              <w:jc w:val="right"/>
              <w:textAlignment w:val="bottom"/>
            </w:pPr>
            <w:r>
              <w:rPr>
                <w:rFonts w:ascii="Arial" w:eastAsia="宋体" w:hAnsi="Arial" w:cs="Arial"/>
                <w:color w:val="000000"/>
                <w:sz w:val="13"/>
                <w:szCs w:val="13"/>
              </w:rPr>
              <w:t>3,820 </w:t>
            </w:r>
          </w:p>
          <w:p w14:paraId="012D35C1" w14:textId="77777777" w:rsidR="008A1CC1" w:rsidRDefault="00EB3825">
            <w:pPr>
              <w:jc w:val="right"/>
              <w:textAlignment w:val="bottom"/>
            </w:pPr>
            <w:r>
              <w:rPr>
                <w:rFonts w:ascii="Arial" w:eastAsia="宋体" w:hAnsi="Arial" w:cs="Arial"/>
                <w:b/>
                <w:bCs/>
                <w:color w:val="000000"/>
                <w:sz w:val="13"/>
                <w:szCs w:val="13"/>
              </w:rPr>
              <w:t>1,079</w:t>
            </w:r>
            <w:r>
              <w:rPr>
                <w:rFonts w:ascii="Arial" w:eastAsia="宋体" w:hAnsi="Arial" w:cs="Arial"/>
                <w:color w:val="000000"/>
                <w:sz w:val="13"/>
                <w:szCs w:val="13"/>
              </w:rPr>
              <w:t> </w:t>
            </w:r>
          </w:p>
          <w:p w14:paraId="012D35C2" w14:textId="77777777" w:rsidR="008A1CC1" w:rsidRDefault="00EB3825">
            <w:pPr>
              <w:jc w:val="right"/>
              <w:textAlignment w:val="bottom"/>
            </w:pPr>
            <w:r>
              <w:rPr>
                <w:rFonts w:ascii="Arial" w:eastAsia="宋体" w:hAnsi="Arial" w:cs="Arial"/>
                <w:color w:val="000000"/>
                <w:sz w:val="13"/>
                <w:szCs w:val="13"/>
              </w:rPr>
              <w:t>3,556 </w:t>
            </w:r>
          </w:p>
          <w:p w14:paraId="012D35C3" w14:textId="77777777" w:rsidR="008A1CC1" w:rsidRDefault="00EB3825">
            <w:pPr>
              <w:jc w:val="right"/>
              <w:textAlignment w:val="bottom"/>
            </w:pPr>
            <w:r>
              <w:rPr>
                <w:rFonts w:ascii="Arial" w:eastAsia="宋体" w:hAnsi="Arial" w:cs="Arial"/>
                <w:color w:val="000000"/>
                <w:sz w:val="13"/>
                <w:szCs w:val="13"/>
              </w:rPr>
              <w:t>9,655 </w:t>
            </w:r>
          </w:p>
        </w:tc>
      </w:tr>
      <w:tr w:rsidR="008A1CC1" w14:paraId="012D35EA" w14:textId="77777777">
        <w:tc>
          <w:tcPr>
            <w:tcW w:w="0" w:type="auto"/>
            <w:gridSpan w:val="3"/>
            <w:shd w:val="clear" w:color="auto" w:fill="CCEEFF"/>
            <w:tcMar>
              <w:top w:w="40" w:type="dxa"/>
              <w:left w:w="20" w:type="dxa"/>
              <w:bottom w:w="40" w:type="dxa"/>
              <w:right w:w="20" w:type="dxa"/>
            </w:tcMar>
            <w:vAlign w:val="bottom"/>
          </w:tcPr>
          <w:p w14:paraId="012D35C5" w14:textId="77777777" w:rsidR="008A1CC1" w:rsidRDefault="00EB3825">
            <w:pPr>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012D35C6" w14:textId="77777777" w:rsidR="008A1CC1" w:rsidRDefault="00EB3825">
            <w:pPr>
              <w:jc w:val="right"/>
              <w:textAlignment w:val="bottom"/>
            </w:pPr>
            <w:r>
              <w:rPr>
                <w:rFonts w:ascii="Arial" w:eastAsia="宋体" w:hAnsi="Arial" w:cs="Arial"/>
                <w:b/>
                <w:bCs/>
                <w:color w:val="000000"/>
                <w:sz w:val="13"/>
                <w:szCs w:val="13"/>
              </w:rPr>
              <w:t>(849)</w:t>
            </w:r>
          </w:p>
        </w:tc>
        <w:tc>
          <w:tcPr>
            <w:tcW w:w="0" w:type="auto"/>
            <w:shd w:val="clear" w:color="auto" w:fill="CCEEFF"/>
            <w:tcMar>
              <w:top w:w="40" w:type="dxa"/>
              <w:left w:w="0" w:type="dxa"/>
              <w:bottom w:w="40" w:type="dxa"/>
              <w:right w:w="20" w:type="dxa"/>
            </w:tcMar>
            <w:vAlign w:val="bottom"/>
          </w:tcPr>
          <w:p w14:paraId="012D35C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C8"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5C9"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gridSpan w:val="2"/>
            <w:shd w:val="clear" w:color="auto" w:fill="CCEEFF"/>
            <w:tcMar>
              <w:top w:w="40" w:type="dxa"/>
              <w:left w:w="20" w:type="dxa"/>
              <w:bottom w:w="40" w:type="dxa"/>
              <w:right w:w="0" w:type="dxa"/>
            </w:tcMar>
            <w:vAlign w:val="bottom"/>
          </w:tcPr>
          <w:p w14:paraId="012D35CA" w14:textId="77777777" w:rsidR="008A1CC1" w:rsidRDefault="00EB3825">
            <w:pPr>
              <w:jc w:val="right"/>
              <w:textAlignment w:val="bottom"/>
            </w:pPr>
            <w:r>
              <w:rPr>
                <w:rFonts w:ascii="Arial" w:eastAsia="宋体" w:hAnsi="Arial" w:cs="Arial"/>
                <w:b/>
                <w:bCs/>
                <w:color w:val="000000"/>
                <w:sz w:val="13"/>
                <w:szCs w:val="13"/>
              </w:rPr>
              <w:t>(1,418)</w:t>
            </w:r>
          </w:p>
        </w:tc>
        <w:tc>
          <w:tcPr>
            <w:tcW w:w="0" w:type="auto"/>
            <w:shd w:val="clear" w:color="auto" w:fill="CCEEFF"/>
            <w:tcMar>
              <w:top w:w="40" w:type="dxa"/>
              <w:left w:w="0" w:type="dxa"/>
              <w:bottom w:w="40" w:type="dxa"/>
              <w:right w:w="20" w:type="dxa"/>
            </w:tcMar>
            <w:vAlign w:val="bottom"/>
          </w:tcPr>
          <w:p w14:paraId="012D35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CC"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5CD"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gridSpan w:val="2"/>
            <w:shd w:val="clear" w:color="auto" w:fill="CCEEFF"/>
            <w:tcMar>
              <w:top w:w="40" w:type="dxa"/>
              <w:left w:w="20" w:type="dxa"/>
              <w:bottom w:w="40" w:type="dxa"/>
              <w:right w:w="0" w:type="dxa"/>
            </w:tcMar>
            <w:vAlign w:val="bottom"/>
          </w:tcPr>
          <w:p w14:paraId="012D35CE" w14:textId="77777777" w:rsidR="008A1CC1" w:rsidRDefault="00EB3825">
            <w:pPr>
              <w:jc w:val="right"/>
              <w:textAlignment w:val="bottom"/>
            </w:pPr>
            <w:r>
              <w:rPr>
                <w:rFonts w:ascii="Arial" w:eastAsia="宋体" w:hAnsi="Arial" w:cs="Arial"/>
                <w:b/>
                <w:bCs/>
                <w:color w:val="000000"/>
                <w:sz w:val="13"/>
                <w:szCs w:val="13"/>
              </w:rPr>
              <w:t>(399)</w:t>
            </w:r>
          </w:p>
        </w:tc>
        <w:tc>
          <w:tcPr>
            <w:tcW w:w="0" w:type="auto"/>
            <w:shd w:val="clear" w:color="auto" w:fill="CCEEFF"/>
            <w:tcMar>
              <w:top w:w="40" w:type="dxa"/>
              <w:left w:w="0" w:type="dxa"/>
              <w:bottom w:w="40" w:type="dxa"/>
              <w:right w:w="20" w:type="dxa"/>
            </w:tcMar>
            <w:vAlign w:val="bottom"/>
          </w:tcPr>
          <w:p w14:paraId="012D35C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D0" w14:textId="77777777" w:rsidR="008A1CC1" w:rsidRDefault="008A1CC1">
            <w:pPr>
              <w:rPr>
                <w:rFonts w:ascii="宋体"/>
              </w:rPr>
            </w:pPr>
          </w:p>
        </w:tc>
        <w:tc>
          <w:tcPr>
            <w:tcW w:w="0" w:type="auto"/>
            <w:shd w:val="clear" w:color="auto" w:fill="auto"/>
            <w:vAlign w:val="bottom"/>
          </w:tcPr>
          <w:p w14:paraId="012D35D1" w14:textId="77777777" w:rsidR="008A1CC1" w:rsidRDefault="008A1CC1">
            <w:pPr>
              <w:rPr>
                <w:rFonts w:ascii="宋体"/>
                <w:vanish/>
              </w:rPr>
            </w:pPr>
          </w:p>
        </w:tc>
        <w:tc>
          <w:tcPr>
            <w:tcW w:w="0" w:type="auto"/>
            <w:shd w:val="clear" w:color="auto" w:fill="auto"/>
            <w:vAlign w:val="bottom"/>
          </w:tcPr>
          <w:p w14:paraId="012D35D2"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35D3" w14:textId="77777777" w:rsidR="008A1CC1" w:rsidRDefault="00EB3825">
            <w:pPr>
              <w:jc w:val="right"/>
              <w:textAlignment w:val="bottom"/>
            </w:pPr>
            <w:r>
              <w:rPr>
                <w:rFonts w:ascii="Arial" w:eastAsia="宋体" w:hAnsi="Arial" w:cs="Arial"/>
                <w:color w:val="000000"/>
                <w:sz w:val="13"/>
                <w:szCs w:val="13"/>
              </w:rPr>
              <w:t>(1,212)</w:t>
            </w:r>
          </w:p>
        </w:tc>
        <w:tc>
          <w:tcPr>
            <w:tcW w:w="0" w:type="auto"/>
            <w:shd w:val="clear" w:color="auto" w:fill="CCEEFF"/>
            <w:tcMar>
              <w:top w:w="40" w:type="dxa"/>
              <w:left w:w="0" w:type="dxa"/>
              <w:bottom w:w="40" w:type="dxa"/>
              <w:right w:w="20" w:type="dxa"/>
            </w:tcMar>
            <w:vAlign w:val="bottom"/>
          </w:tcPr>
          <w:p w14:paraId="012D35D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D5"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5D6"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gridSpan w:val="2"/>
            <w:shd w:val="clear" w:color="auto" w:fill="CCEEFF"/>
            <w:tcMar>
              <w:top w:w="40" w:type="dxa"/>
              <w:left w:w="20" w:type="dxa"/>
              <w:bottom w:w="40" w:type="dxa"/>
              <w:right w:w="0" w:type="dxa"/>
            </w:tcMar>
            <w:vAlign w:val="bottom"/>
          </w:tcPr>
          <w:p w14:paraId="012D35D7" w14:textId="77777777" w:rsidR="008A1CC1" w:rsidRDefault="00EB3825">
            <w:pPr>
              <w:jc w:val="right"/>
              <w:textAlignment w:val="bottom"/>
            </w:pPr>
            <w:r>
              <w:rPr>
                <w:rFonts w:ascii="Arial" w:eastAsia="宋体" w:hAnsi="Arial" w:cs="Arial"/>
                <w:color w:val="000000"/>
                <w:sz w:val="13"/>
                <w:szCs w:val="13"/>
              </w:rPr>
              <w:t>(3,997)</w:t>
            </w:r>
          </w:p>
        </w:tc>
        <w:tc>
          <w:tcPr>
            <w:tcW w:w="0" w:type="auto"/>
            <w:shd w:val="clear" w:color="auto" w:fill="CCEEFF"/>
            <w:tcMar>
              <w:top w:w="40" w:type="dxa"/>
              <w:left w:w="0" w:type="dxa"/>
              <w:bottom w:w="40" w:type="dxa"/>
              <w:right w:w="20" w:type="dxa"/>
            </w:tcMar>
            <w:vAlign w:val="bottom"/>
          </w:tcPr>
          <w:p w14:paraId="012D35D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D9"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5DA"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gridSpan w:val="2"/>
            <w:shd w:val="clear" w:color="auto" w:fill="CCEEFF"/>
            <w:tcMar>
              <w:top w:w="40" w:type="dxa"/>
              <w:left w:w="20" w:type="dxa"/>
              <w:bottom w:w="40" w:type="dxa"/>
              <w:right w:w="0" w:type="dxa"/>
            </w:tcMar>
            <w:vAlign w:val="bottom"/>
          </w:tcPr>
          <w:p w14:paraId="012D35DB" w14:textId="77777777" w:rsidR="008A1CC1" w:rsidRDefault="00EB3825">
            <w:pPr>
              <w:jc w:val="right"/>
              <w:textAlignment w:val="bottom"/>
            </w:pPr>
            <w:r>
              <w:rPr>
                <w:rFonts w:ascii="Arial" w:eastAsia="宋体" w:hAnsi="Arial" w:cs="Arial"/>
                <w:color w:val="000000"/>
                <w:sz w:val="13"/>
                <w:szCs w:val="13"/>
              </w:rPr>
              <w:t>(373)</w:t>
            </w:r>
          </w:p>
        </w:tc>
        <w:tc>
          <w:tcPr>
            <w:tcW w:w="0" w:type="auto"/>
            <w:shd w:val="clear" w:color="auto" w:fill="CCEEFF"/>
            <w:tcMar>
              <w:top w:w="40" w:type="dxa"/>
              <w:left w:w="0" w:type="dxa"/>
              <w:bottom w:w="40" w:type="dxa"/>
              <w:right w:w="20" w:type="dxa"/>
            </w:tcMar>
            <w:vAlign w:val="bottom"/>
          </w:tcPr>
          <w:p w14:paraId="012D35D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DD" w14:textId="77777777" w:rsidR="008A1CC1" w:rsidRDefault="008A1CC1">
            <w:pPr>
              <w:rPr>
                <w:rFonts w:ascii="宋体"/>
              </w:rPr>
            </w:pPr>
          </w:p>
        </w:tc>
        <w:tc>
          <w:tcPr>
            <w:tcW w:w="0" w:type="auto"/>
            <w:shd w:val="clear" w:color="auto" w:fill="auto"/>
            <w:vAlign w:val="bottom"/>
          </w:tcPr>
          <w:p w14:paraId="012D35DE" w14:textId="77777777" w:rsidR="008A1CC1" w:rsidRDefault="008A1CC1">
            <w:pPr>
              <w:rPr>
                <w:rFonts w:ascii="宋体"/>
                <w:vanish/>
              </w:rPr>
            </w:pPr>
          </w:p>
        </w:tc>
        <w:tc>
          <w:tcPr>
            <w:tcW w:w="0" w:type="auto"/>
            <w:shd w:val="clear" w:color="auto" w:fill="auto"/>
            <w:vAlign w:val="bottom"/>
          </w:tcPr>
          <w:p w14:paraId="012D35DF"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35E0" w14:textId="77777777" w:rsidR="008A1CC1" w:rsidRDefault="00EB3825">
            <w:pPr>
              <w:jc w:val="right"/>
              <w:textAlignment w:val="bottom"/>
            </w:pPr>
            <w:r>
              <w:rPr>
                <w:rFonts w:ascii="Arial" w:eastAsia="宋体" w:hAnsi="Arial" w:cs="Arial"/>
                <w:color w:val="000000"/>
                <w:sz w:val="13"/>
                <w:szCs w:val="13"/>
              </w:rPr>
              <w:t>(3,736)</w:t>
            </w:r>
          </w:p>
        </w:tc>
        <w:tc>
          <w:tcPr>
            <w:tcW w:w="0" w:type="auto"/>
            <w:shd w:val="clear" w:color="auto" w:fill="CCEEFF"/>
            <w:tcMar>
              <w:top w:w="40" w:type="dxa"/>
              <w:left w:w="0" w:type="dxa"/>
              <w:bottom w:w="40" w:type="dxa"/>
              <w:right w:w="20" w:type="dxa"/>
            </w:tcMar>
            <w:vAlign w:val="bottom"/>
          </w:tcPr>
          <w:p w14:paraId="012D35E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5E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5E3" w14:textId="77777777" w:rsidR="008A1CC1" w:rsidRDefault="00EB3825">
            <w:pPr>
              <w:jc w:val="right"/>
              <w:textAlignment w:val="bottom"/>
            </w:pPr>
            <w:r>
              <w:rPr>
                <w:rFonts w:ascii="Arial" w:eastAsia="宋体" w:hAnsi="Arial" w:cs="Arial"/>
                <w:color w:val="000000"/>
                <w:sz w:val="13"/>
                <w:szCs w:val="13"/>
              </w:rPr>
              <w:t>(2,884)</w:t>
            </w:r>
          </w:p>
        </w:tc>
        <w:tc>
          <w:tcPr>
            <w:tcW w:w="0" w:type="auto"/>
            <w:shd w:val="clear" w:color="auto" w:fill="CCEEFF"/>
            <w:tcMar>
              <w:top w:w="40" w:type="dxa"/>
              <w:left w:w="0" w:type="dxa"/>
              <w:bottom w:w="40" w:type="dxa"/>
              <w:right w:w="20" w:type="dxa"/>
            </w:tcMar>
            <w:vAlign w:val="bottom"/>
          </w:tcPr>
          <w:p w14:paraId="012D35E4"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35E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5E6" w14:textId="77777777" w:rsidR="008A1CC1" w:rsidRDefault="00EB3825">
            <w:pPr>
              <w:jc w:val="right"/>
              <w:textAlignment w:val="bottom"/>
            </w:pPr>
            <w:r>
              <w:rPr>
                <w:rFonts w:ascii="Arial" w:eastAsia="宋体" w:hAnsi="Arial" w:cs="Arial"/>
                <w:color w:val="000000"/>
                <w:sz w:val="13"/>
                <w:szCs w:val="13"/>
              </w:rPr>
              <w:t>(2,576)</w:t>
            </w:r>
          </w:p>
          <w:p w14:paraId="012D35E7" w14:textId="77777777" w:rsidR="008A1CC1" w:rsidRDefault="00EB3825">
            <w:pPr>
              <w:jc w:val="right"/>
              <w:textAlignment w:val="bottom"/>
            </w:pPr>
            <w:r>
              <w:rPr>
                <w:rFonts w:ascii="Arial" w:eastAsia="宋体" w:hAnsi="Arial" w:cs="Arial"/>
                <w:b/>
                <w:bCs/>
                <w:color w:val="000000"/>
                <w:sz w:val="13"/>
                <w:szCs w:val="13"/>
              </w:rPr>
              <w:t>(1,214)</w:t>
            </w:r>
          </w:p>
          <w:p w14:paraId="012D35E8" w14:textId="77777777" w:rsidR="008A1CC1" w:rsidRDefault="00EB3825">
            <w:pPr>
              <w:jc w:val="right"/>
              <w:textAlignment w:val="bottom"/>
            </w:pPr>
            <w:r>
              <w:rPr>
                <w:rFonts w:ascii="Arial" w:eastAsia="宋体" w:hAnsi="Arial" w:cs="Arial"/>
                <w:color w:val="000000"/>
                <w:sz w:val="13"/>
                <w:szCs w:val="13"/>
              </w:rPr>
              <w:t>(4,519)</w:t>
            </w:r>
          </w:p>
          <w:p w14:paraId="012D35E9" w14:textId="77777777" w:rsidR="008A1CC1" w:rsidRDefault="00EB3825">
            <w:pPr>
              <w:jc w:val="right"/>
              <w:textAlignment w:val="bottom"/>
            </w:pPr>
            <w:r>
              <w:rPr>
                <w:rFonts w:ascii="Arial" w:eastAsia="宋体" w:hAnsi="Arial" w:cs="Arial"/>
                <w:color w:val="000000"/>
                <w:sz w:val="13"/>
                <w:szCs w:val="13"/>
              </w:rPr>
              <w:t>(8,973)</w:t>
            </w:r>
          </w:p>
        </w:tc>
      </w:tr>
      <w:tr w:rsidR="00EB3825" w14:paraId="012D361A" w14:textId="77777777">
        <w:tc>
          <w:tcPr>
            <w:tcW w:w="0" w:type="auto"/>
            <w:gridSpan w:val="3"/>
            <w:shd w:val="clear" w:color="auto" w:fill="FFFFFF"/>
            <w:tcMar>
              <w:top w:w="40" w:type="dxa"/>
              <w:left w:w="20" w:type="dxa"/>
              <w:bottom w:w="40" w:type="dxa"/>
              <w:right w:w="20" w:type="dxa"/>
            </w:tcMar>
            <w:vAlign w:val="bottom"/>
          </w:tcPr>
          <w:p w14:paraId="012D35EB" w14:textId="77777777" w:rsidR="008A1CC1" w:rsidRDefault="00EB3825">
            <w:pPr>
              <w:textAlignment w:val="bottom"/>
            </w:pPr>
            <w:r>
              <w:rPr>
                <w:rFonts w:ascii="Arial" w:eastAsia="宋体" w:hAnsi="Arial" w:cs="Arial"/>
                <w:color w:val="000000"/>
                <w:sz w:val="13"/>
                <w:szCs w:val="13"/>
              </w:rPr>
              <w:t>Total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35EC"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5ED" w14:textId="77777777" w:rsidR="008A1CC1" w:rsidRDefault="00EB3825">
            <w:pPr>
              <w:jc w:val="right"/>
              <w:textAlignment w:val="bottom"/>
            </w:pPr>
            <w:r>
              <w:rPr>
                <w:rFonts w:ascii="Arial" w:eastAsia="宋体" w:hAnsi="Arial" w:cs="Arial"/>
                <w:b/>
                <w:bCs/>
                <w:color w:val="000000"/>
                <w:sz w:val="13"/>
                <w:szCs w:val="13"/>
              </w:rPr>
              <w:t>11,328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5E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5EF"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5F0"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5F1"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5F2" w14:textId="77777777" w:rsidR="008A1CC1" w:rsidRDefault="00EB3825">
            <w:pPr>
              <w:jc w:val="right"/>
              <w:textAlignment w:val="bottom"/>
            </w:pPr>
            <w:r>
              <w:rPr>
                <w:rFonts w:ascii="Arial" w:eastAsia="宋体" w:hAnsi="Arial" w:cs="Arial"/>
                <w:b/>
                <w:bCs/>
                <w:color w:val="000000"/>
                <w:sz w:val="13"/>
                <w:szCs w:val="13"/>
              </w:rPr>
              <w:t>26,075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5F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5F4"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5F5"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5F6"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5F7" w14:textId="77777777" w:rsidR="008A1CC1" w:rsidRDefault="00EB3825">
            <w:pPr>
              <w:jc w:val="right"/>
              <w:textAlignment w:val="bottom"/>
            </w:pPr>
            <w:r>
              <w:rPr>
                <w:rFonts w:ascii="Arial" w:eastAsia="宋体" w:hAnsi="Arial" w:cs="Arial"/>
                <w:b/>
                <w:bCs/>
                <w:color w:val="000000"/>
                <w:sz w:val="13"/>
                <w:szCs w:val="13"/>
              </w:rPr>
              <w:t>3,501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5F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5F9" w14:textId="77777777" w:rsidR="008A1CC1" w:rsidRDefault="008A1CC1">
            <w:pPr>
              <w:rPr>
                <w:rFonts w:ascii="宋体"/>
              </w:rPr>
            </w:pPr>
          </w:p>
        </w:tc>
        <w:tc>
          <w:tcPr>
            <w:tcW w:w="0" w:type="auto"/>
            <w:shd w:val="clear" w:color="auto" w:fill="auto"/>
            <w:vAlign w:val="bottom"/>
          </w:tcPr>
          <w:p w14:paraId="012D35FA" w14:textId="77777777" w:rsidR="008A1CC1" w:rsidRDefault="008A1CC1">
            <w:pPr>
              <w:rPr>
                <w:rFonts w:ascii="宋体"/>
                <w:vanish/>
              </w:rPr>
            </w:pPr>
          </w:p>
        </w:tc>
        <w:tc>
          <w:tcPr>
            <w:tcW w:w="0" w:type="auto"/>
            <w:shd w:val="clear" w:color="auto" w:fill="auto"/>
            <w:vAlign w:val="bottom"/>
          </w:tcPr>
          <w:p w14:paraId="012D35FB" w14:textId="77777777" w:rsidR="008A1CC1" w:rsidRDefault="008A1C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5FC"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5FD" w14:textId="77777777" w:rsidR="008A1CC1" w:rsidRDefault="00EB3825">
            <w:pPr>
              <w:jc w:val="right"/>
              <w:textAlignment w:val="bottom"/>
            </w:pPr>
            <w:r>
              <w:rPr>
                <w:rFonts w:ascii="Arial" w:eastAsia="宋体" w:hAnsi="Arial" w:cs="Arial"/>
                <w:color w:val="000000"/>
                <w:sz w:val="13"/>
                <w:szCs w:val="13"/>
              </w:rPr>
              <w:t>15,468 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5F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5FF"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00"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01" w14:textId="77777777" w:rsidR="008A1CC1" w:rsidRDefault="00EB3825">
            <w:pPr>
              <w:jc w:val="right"/>
              <w:textAlignment w:val="bottom"/>
            </w:pPr>
            <w:r>
              <w:rPr>
                <w:rFonts w:ascii="Arial" w:eastAsia="宋体" w:hAnsi="Arial" w:cs="Arial"/>
                <w:color w:val="000000"/>
                <w:sz w:val="13"/>
                <w:szCs w:val="13"/>
              </w:rPr>
              <w:t>27,303 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0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03"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04"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05" w14:textId="77777777" w:rsidR="008A1CC1" w:rsidRDefault="00EB3825">
            <w:pPr>
              <w:jc w:val="right"/>
              <w:textAlignment w:val="bottom"/>
            </w:pPr>
            <w:r>
              <w:rPr>
                <w:rFonts w:ascii="Arial" w:eastAsia="宋体" w:hAnsi="Arial" w:cs="Arial"/>
                <w:color w:val="000000"/>
                <w:sz w:val="13"/>
                <w:szCs w:val="13"/>
              </w:rPr>
              <w:t>6,887 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0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07" w14:textId="77777777" w:rsidR="008A1CC1" w:rsidRDefault="008A1CC1">
            <w:pPr>
              <w:rPr>
                <w:rFonts w:ascii="宋体"/>
              </w:rPr>
            </w:pPr>
          </w:p>
        </w:tc>
        <w:tc>
          <w:tcPr>
            <w:tcW w:w="0" w:type="auto"/>
            <w:shd w:val="clear" w:color="auto" w:fill="auto"/>
            <w:vAlign w:val="bottom"/>
          </w:tcPr>
          <w:p w14:paraId="012D3608" w14:textId="77777777" w:rsidR="008A1CC1" w:rsidRDefault="008A1CC1">
            <w:pPr>
              <w:rPr>
                <w:rFonts w:ascii="宋体"/>
                <w:vanish/>
              </w:rPr>
            </w:pPr>
          </w:p>
        </w:tc>
        <w:tc>
          <w:tcPr>
            <w:tcW w:w="0" w:type="auto"/>
            <w:shd w:val="clear" w:color="auto" w:fill="auto"/>
            <w:vAlign w:val="bottom"/>
          </w:tcPr>
          <w:p w14:paraId="012D3609" w14:textId="77777777" w:rsidR="008A1CC1" w:rsidRDefault="008A1C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0A"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0B" w14:textId="77777777" w:rsidR="008A1CC1" w:rsidRDefault="00EB3825">
            <w:pPr>
              <w:jc w:val="right"/>
              <w:textAlignment w:val="bottom"/>
            </w:pPr>
            <w:r>
              <w:rPr>
                <w:rFonts w:ascii="Arial" w:eastAsia="宋体" w:hAnsi="Arial" w:cs="Arial"/>
                <w:color w:val="000000"/>
                <w:sz w:val="13"/>
                <w:szCs w:val="13"/>
              </w:rPr>
              <w:t>15,187 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0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0D"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0E"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0F" w14:textId="77777777" w:rsidR="008A1CC1" w:rsidRDefault="00EB3825">
            <w:pPr>
              <w:jc w:val="right"/>
              <w:textAlignment w:val="bottom"/>
            </w:pPr>
            <w:r>
              <w:rPr>
                <w:rFonts w:ascii="Arial" w:eastAsia="宋体" w:hAnsi="Arial" w:cs="Arial"/>
                <w:color w:val="000000"/>
                <w:sz w:val="13"/>
                <w:szCs w:val="13"/>
              </w:rPr>
              <w:t>32,289 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10"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3611"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12" w14:textId="77777777" w:rsidR="008A1CC1" w:rsidRDefault="00EB3825">
            <w:pPr>
              <w:textAlignment w:val="bottom"/>
            </w:pPr>
            <w:r>
              <w:rPr>
                <w:rFonts w:ascii="Arial" w:eastAsia="宋体" w:hAnsi="Arial" w:cs="Arial"/>
                <w:color w:val="000000"/>
                <w:sz w:val="13"/>
                <w:szCs w:val="13"/>
              </w:rPr>
              <w:t>$</w:t>
            </w:r>
          </w:p>
          <w:p w14:paraId="012D3613" w14:textId="77777777" w:rsidR="008A1CC1" w:rsidRDefault="00EB3825">
            <w:pPr>
              <w:jc w:val="right"/>
              <w:textAlignment w:val="bottom"/>
            </w:pPr>
            <w:r>
              <w:rPr>
                <w:rFonts w:ascii="Arial" w:eastAsia="宋体" w:hAnsi="Arial" w:cs="Arial"/>
                <w:color w:val="000000"/>
                <w:sz w:val="13"/>
                <w:szCs w:val="13"/>
              </w:rPr>
              <w:t>6,496 </w:t>
            </w:r>
          </w:p>
          <w:p w14:paraId="012D3614" w14:textId="77777777" w:rsidR="008A1CC1" w:rsidRDefault="00EB3825">
            <w:pPr>
              <w:textAlignment w:val="bottom"/>
            </w:pPr>
            <w:r>
              <w:rPr>
                <w:rFonts w:ascii="Arial" w:eastAsia="宋体" w:hAnsi="Arial" w:cs="Arial"/>
                <w:b/>
                <w:bCs/>
                <w:color w:val="000000"/>
                <w:sz w:val="13"/>
                <w:szCs w:val="13"/>
              </w:rPr>
              <w:t>$</w:t>
            </w:r>
          </w:p>
          <w:p w14:paraId="012D3615" w14:textId="77777777" w:rsidR="008A1CC1" w:rsidRDefault="00EB3825">
            <w:pPr>
              <w:jc w:val="right"/>
              <w:textAlignment w:val="bottom"/>
            </w:pPr>
            <w:r>
              <w:rPr>
                <w:rFonts w:ascii="Arial" w:eastAsia="宋体" w:hAnsi="Arial" w:cs="Arial"/>
                <w:b/>
                <w:bCs/>
                <w:color w:val="000000"/>
                <w:sz w:val="13"/>
                <w:szCs w:val="13"/>
              </w:rPr>
              <w:t>4,339</w:t>
            </w:r>
            <w:r>
              <w:rPr>
                <w:rFonts w:ascii="Arial" w:eastAsia="宋体" w:hAnsi="Arial" w:cs="Arial"/>
                <w:color w:val="000000"/>
                <w:sz w:val="13"/>
                <w:szCs w:val="13"/>
              </w:rPr>
              <w:t> </w:t>
            </w:r>
          </w:p>
          <w:p w14:paraId="012D3616" w14:textId="77777777" w:rsidR="008A1CC1" w:rsidRDefault="00EB3825">
            <w:pPr>
              <w:textAlignment w:val="bottom"/>
            </w:pPr>
            <w:r>
              <w:rPr>
                <w:rFonts w:ascii="Arial" w:eastAsia="宋体" w:hAnsi="Arial" w:cs="Arial"/>
                <w:color w:val="000000"/>
                <w:sz w:val="13"/>
                <w:szCs w:val="13"/>
              </w:rPr>
              <w:t>$</w:t>
            </w:r>
          </w:p>
          <w:p w14:paraId="012D3617" w14:textId="77777777" w:rsidR="008A1CC1" w:rsidRDefault="00EB3825">
            <w:pPr>
              <w:jc w:val="right"/>
              <w:textAlignment w:val="bottom"/>
            </w:pPr>
            <w:r>
              <w:rPr>
                <w:rFonts w:ascii="Arial" w:eastAsia="宋体" w:hAnsi="Arial" w:cs="Arial"/>
                <w:color w:val="000000"/>
                <w:sz w:val="13"/>
                <w:szCs w:val="13"/>
              </w:rPr>
              <w:t>16,035 </w:t>
            </w:r>
          </w:p>
          <w:p w14:paraId="012D3618" w14:textId="77777777" w:rsidR="008A1CC1" w:rsidRDefault="00EB3825">
            <w:pPr>
              <w:textAlignment w:val="bottom"/>
            </w:pPr>
            <w:r>
              <w:rPr>
                <w:rFonts w:ascii="Arial" w:eastAsia="宋体" w:hAnsi="Arial" w:cs="Arial"/>
                <w:color w:val="000000"/>
                <w:sz w:val="13"/>
                <w:szCs w:val="13"/>
              </w:rPr>
              <w:t>$</w:t>
            </w:r>
          </w:p>
          <w:p w14:paraId="012D3619" w14:textId="77777777" w:rsidR="008A1CC1" w:rsidRDefault="00EB3825">
            <w:pPr>
              <w:jc w:val="right"/>
              <w:textAlignment w:val="bottom"/>
            </w:pPr>
            <w:r>
              <w:rPr>
                <w:rFonts w:ascii="Arial" w:eastAsia="宋体" w:hAnsi="Arial" w:cs="Arial"/>
                <w:color w:val="000000"/>
                <w:sz w:val="13"/>
                <w:szCs w:val="13"/>
              </w:rPr>
              <w:t>15,269 </w:t>
            </w:r>
          </w:p>
        </w:tc>
      </w:tr>
      <w:tr w:rsidR="008A1CC1" w14:paraId="012D3631" w14:textId="77777777">
        <w:trPr>
          <w:trHeight w:val="100"/>
        </w:trPr>
        <w:tc>
          <w:tcPr>
            <w:tcW w:w="0" w:type="auto"/>
            <w:gridSpan w:val="3"/>
            <w:shd w:val="clear" w:color="auto" w:fill="auto"/>
            <w:tcMar>
              <w:top w:w="0" w:type="dxa"/>
              <w:left w:w="20" w:type="dxa"/>
              <w:bottom w:w="0" w:type="dxa"/>
              <w:right w:w="20" w:type="dxa"/>
            </w:tcMar>
            <w:vAlign w:val="bottom"/>
          </w:tcPr>
          <w:p w14:paraId="012D361B"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61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61D"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61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61F"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62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621" w14:textId="77777777" w:rsidR="008A1CC1" w:rsidRDefault="008A1CC1">
            <w:pPr>
              <w:rPr>
                <w:rFonts w:ascii="宋体"/>
              </w:rPr>
            </w:pPr>
          </w:p>
        </w:tc>
        <w:tc>
          <w:tcPr>
            <w:tcW w:w="0" w:type="auto"/>
            <w:shd w:val="clear" w:color="auto" w:fill="auto"/>
            <w:vAlign w:val="bottom"/>
          </w:tcPr>
          <w:p w14:paraId="012D3622" w14:textId="77777777" w:rsidR="008A1CC1" w:rsidRDefault="008A1CC1">
            <w:pPr>
              <w:rPr>
                <w:rFonts w:ascii="宋体"/>
                <w:vanish/>
              </w:rPr>
            </w:pPr>
          </w:p>
        </w:tc>
        <w:tc>
          <w:tcPr>
            <w:tcW w:w="0" w:type="auto"/>
            <w:shd w:val="clear" w:color="auto" w:fill="auto"/>
            <w:vAlign w:val="bottom"/>
          </w:tcPr>
          <w:p w14:paraId="012D3623" w14:textId="77777777" w:rsidR="008A1CC1" w:rsidRDefault="008A1CC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62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625"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62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627"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62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629" w14:textId="77777777" w:rsidR="008A1CC1" w:rsidRDefault="008A1CC1">
            <w:pPr>
              <w:rPr>
                <w:rFonts w:ascii="宋体"/>
              </w:rPr>
            </w:pPr>
          </w:p>
        </w:tc>
        <w:tc>
          <w:tcPr>
            <w:tcW w:w="0" w:type="auto"/>
            <w:shd w:val="clear" w:color="auto" w:fill="auto"/>
            <w:vAlign w:val="bottom"/>
          </w:tcPr>
          <w:p w14:paraId="012D362A" w14:textId="77777777" w:rsidR="008A1CC1" w:rsidRDefault="008A1CC1">
            <w:pPr>
              <w:rPr>
                <w:rFonts w:ascii="宋体"/>
                <w:vanish/>
              </w:rPr>
            </w:pPr>
          </w:p>
        </w:tc>
        <w:tc>
          <w:tcPr>
            <w:tcW w:w="0" w:type="auto"/>
            <w:shd w:val="clear" w:color="auto" w:fill="auto"/>
            <w:vAlign w:val="bottom"/>
          </w:tcPr>
          <w:p w14:paraId="012D362B" w14:textId="77777777" w:rsidR="008A1CC1" w:rsidRDefault="008A1CC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62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62D"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62E" w14:textId="77777777" w:rsidR="008A1CC1" w:rsidRDefault="008A1CC1">
            <w:pPr>
              <w:rPr>
                <w:rFonts w:ascii="宋体"/>
              </w:rPr>
            </w:pPr>
          </w:p>
        </w:tc>
        <w:tc>
          <w:tcPr>
            <w:tcW w:w="0" w:type="auto"/>
            <w:gridSpan w:val="2"/>
            <w:shd w:val="clear" w:color="auto" w:fill="auto"/>
            <w:tcMar>
              <w:top w:w="0" w:type="dxa"/>
              <w:left w:w="20" w:type="dxa"/>
              <w:bottom w:w="0" w:type="dxa"/>
              <w:right w:w="20" w:type="dxa"/>
            </w:tcMar>
            <w:vAlign w:val="bottom"/>
          </w:tcPr>
          <w:p w14:paraId="012D362F" w14:textId="77777777" w:rsidR="008A1CC1" w:rsidRDefault="008A1CC1">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012D3630" w14:textId="77777777" w:rsidR="008A1CC1" w:rsidRDefault="008A1CC1">
            <w:pPr>
              <w:rPr>
                <w:rFonts w:ascii="宋体"/>
              </w:rPr>
            </w:pPr>
          </w:p>
        </w:tc>
      </w:tr>
      <w:tr w:rsidR="008A1CC1" w14:paraId="012D3633" w14:textId="77777777">
        <w:tc>
          <w:tcPr>
            <w:tcW w:w="0" w:type="auto"/>
            <w:gridSpan w:val="55"/>
            <w:shd w:val="clear" w:color="auto" w:fill="auto"/>
            <w:tcMar>
              <w:top w:w="40" w:type="dxa"/>
              <w:left w:w="20" w:type="dxa"/>
              <w:bottom w:w="40" w:type="dxa"/>
              <w:right w:w="20" w:type="dxa"/>
            </w:tcMar>
            <w:vAlign w:val="bottom"/>
          </w:tcPr>
          <w:p w14:paraId="012D3632" w14:textId="77777777" w:rsidR="008A1CC1" w:rsidRDefault="00EB3825">
            <w:pPr>
              <w:textAlignment w:val="bottom"/>
            </w:pPr>
            <w:r>
              <w:rPr>
                <w:rFonts w:ascii="Arial" w:eastAsia="宋体" w:hAnsi="Arial" w:cs="Arial"/>
                <w:b/>
                <w:bCs/>
                <w:color w:val="000000"/>
                <w:sz w:val="16"/>
                <w:szCs w:val="16"/>
              </w:rPr>
              <w:t>TABLE 29: TEN-DAY STRESSED VALUE-AT-RISK ASSOCIATED WITH TRADING ACTIVITIES FOR COVERED POSITIONS</w:t>
            </w:r>
          </w:p>
        </w:tc>
      </w:tr>
      <w:tr w:rsidR="008A1CC1" w14:paraId="012D363B" w14:textId="77777777">
        <w:trPr>
          <w:trHeight w:val="220"/>
        </w:trPr>
        <w:tc>
          <w:tcPr>
            <w:tcW w:w="0" w:type="auto"/>
            <w:gridSpan w:val="3"/>
            <w:shd w:val="clear" w:color="auto" w:fill="auto"/>
            <w:tcMar>
              <w:top w:w="0" w:type="dxa"/>
              <w:left w:w="20" w:type="dxa"/>
              <w:bottom w:w="0" w:type="dxa"/>
              <w:right w:w="20" w:type="dxa"/>
            </w:tcMar>
            <w:vAlign w:val="bottom"/>
          </w:tcPr>
          <w:p w14:paraId="012D3634" w14:textId="77777777" w:rsidR="008A1CC1" w:rsidRDefault="008A1CC1">
            <w:pPr>
              <w:rPr>
                <w:rFonts w:ascii="宋体"/>
              </w:rPr>
            </w:pPr>
          </w:p>
        </w:tc>
        <w:tc>
          <w:tcPr>
            <w:tcW w:w="0" w:type="auto"/>
            <w:gridSpan w:val="43"/>
            <w:tcBorders>
              <w:bottom w:val="single" w:sz="8" w:space="0" w:color="000000"/>
            </w:tcBorders>
            <w:shd w:val="clear" w:color="auto" w:fill="auto"/>
            <w:tcMar>
              <w:top w:w="40" w:type="dxa"/>
              <w:left w:w="20" w:type="dxa"/>
              <w:bottom w:w="40" w:type="dxa"/>
              <w:right w:w="20" w:type="dxa"/>
            </w:tcMar>
            <w:vAlign w:val="bottom"/>
          </w:tcPr>
          <w:p w14:paraId="012D3635" w14:textId="77777777" w:rsidR="008A1CC1" w:rsidRDefault="00EB3825">
            <w:pPr>
              <w:jc w:val="center"/>
              <w:textAlignment w:val="bottom"/>
            </w:pPr>
            <w:r>
              <w:rPr>
                <w:rFonts w:ascii="Arial" w:eastAsia="宋体" w:hAnsi="Arial" w:cs="Arial"/>
                <w:b/>
                <w:bCs/>
                <w:color w:val="000000"/>
                <w:sz w:val="13"/>
                <w:szCs w:val="13"/>
              </w:rPr>
              <w:t>Three Months Ended</w:t>
            </w:r>
          </w:p>
        </w:tc>
        <w:tc>
          <w:tcPr>
            <w:tcW w:w="0" w:type="auto"/>
            <w:gridSpan w:val="3"/>
            <w:shd w:val="clear" w:color="auto" w:fill="auto"/>
            <w:tcMar>
              <w:top w:w="0" w:type="dxa"/>
              <w:left w:w="20" w:type="dxa"/>
              <w:bottom w:w="0" w:type="dxa"/>
              <w:right w:w="20" w:type="dxa"/>
            </w:tcMar>
            <w:vAlign w:val="bottom"/>
          </w:tcPr>
          <w:p w14:paraId="012D3636"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3637" w14:textId="77777777" w:rsidR="008A1CC1" w:rsidRDefault="00EB3825">
            <w:pPr>
              <w:jc w:val="center"/>
              <w:textAlignment w:val="bottom"/>
            </w:pPr>
            <w:r>
              <w:rPr>
                <w:rFonts w:ascii="Arial" w:eastAsia="宋体" w:hAnsi="Arial" w:cs="Arial"/>
                <w:b/>
                <w:bCs/>
                <w:color w:val="000000"/>
                <w:sz w:val="13"/>
                <w:szCs w:val="13"/>
              </w:rPr>
              <w:t>As of March 31, 2022</w:t>
            </w:r>
          </w:p>
        </w:tc>
        <w:tc>
          <w:tcPr>
            <w:tcW w:w="0" w:type="auto"/>
            <w:gridSpan w:val="2"/>
            <w:vMerge w:val="restart"/>
            <w:shd w:val="clear" w:color="auto" w:fill="auto"/>
            <w:tcMar>
              <w:top w:w="0" w:type="dxa"/>
              <w:left w:w="20" w:type="dxa"/>
              <w:bottom w:w="0" w:type="dxa"/>
              <w:right w:w="20" w:type="dxa"/>
            </w:tcMar>
            <w:vAlign w:val="bottom"/>
          </w:tcPr>
          <w:p w14:paraId="012D3638" w14:textId="77777777" w:rsidR="008A1CC1" w:rsidRDefault="008A1CC1">
            <w:pPr>
              <w:rPr>
                <w:rFonts w:ascii="宋体"/>
              </w:rPr>
            </w:pPr>
          </w:p>
        </w:tc>
        <w:tc>
          <w:tcPr>
            <w:tcW w:w="0" w:type="auto"/>
            <w:vMerge w:val="restart"/>
            <w:shd w:val="clear" w:color="auto" w:fill="auto"/>
            <w:tcMar>
              <w:top w:w="40" w:type="dxa"/>
              <w:left w:w="20" w:type="dxa"/>
              <w:bottom w:w="40" w:type="dxa"/>
              <w:right w:w="20" w:type="dxa"/>
            </w:tcMar>
            <w:vAlign w:val="bottom"/>
          </w:tcPr>
          <w:p w14:paraId="012D3639" w14:textId="77777777" w:rsidR="008A1CC1" w:rsidRDefault="00EB3825">
            <w:pPr>
              <w:jc w:val="center"/>
              <w:textAlignment w:val="bottom"/>
            </w:pPr>
            <w:r>
              <w:rPr>
                <w:rFonts w:ascii="Arial" w:eastAsia="宋体" w:hAnsi="Arial" w:cs="Arial"/>
                <w:b/>
                <w:bCs/>
                <w:color w:val="000000"/>
                <w:sz w:val="13"/>
                <w:szCs w:val="13"/>
              </w:rPr>
              <w:t>As of December 31, 2021</w:t>
            </w:r>
          </w:p>
          <w:p w14:paraId="012D363A" w14:textId="77777777" w:rsidR="008A1CC1" w:rsidRDefault="00EB3825">
            <w:pPr>
              <w:jc w:val="center"/>
              <w:textAlignment w:val="bottom"/>
            </w:pPr>
            <w:r>
              <w:rPr>
                <w:rFonts w:ascii="Arial" w:eastAsia="宋体" w:hAnsi="Arial" w:cs="Arial"/>
                <w:b/>
                <w:bCs/>
                <w:color w:val="000000"/>
                <w:sz w:val="13"/>
                <w:szCs w:val="13"/>
              </w:rPr>
              <w:t>As of March 31, 2021</w:t>
            </w:r>
          </w:p>
        </w:tc>
      </w:tr>
      <w:tr w:rsidR="008A1CC1" w14:paraId="012D3647" w14:textId="77777777">
        <w:trPr>
          <w:trHeight w:val="220"/>
        </w:trPr>
        <w:tc>
          <w:tcPr>
            <w:tcW w:w="0" w:type="auto"/>
            <w:gridSpan w:val="3"/>
            <w:shd w:val="clear" w:color="auto" w:fill="auto"/>
            <w:tcMar>
              <w:top w:w="0" w:type="dxa"/>
              <w:left w:w="20" w:type="dxa"/>
              <w:bottom w:w="0" w:type="dxa"/>
              <w:right w:w="20" w:type="dxa"/>
            </w:tcMar>
            <w:vAlign w:val="bottom"/>
          </w:tcPr>
          <w:p w14:paraId="012D363C"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363D" w14:textId="77777777" w:rsidR="008A1CC1" w:rsidRDefault="00EB3825">
            <w:pPr>
              <w:jc w:val="center"/>
              <w:textAlignment w:val="bottom"/>
            </w:pPr>
            <w:r>
              <w:rPr>
                <w:rFonts w:ascii="Arial" w:eastAsia="宋体" w:hAnsi="Arial" w:cs="Arial"/>
                <w:b/>
                <w:bCs/>
                <w:color w:val="000000"/>
                <w:sz w:val="13"/>
                <w:szCs w:val="13"/>
              </w:rPr>
              <w:t>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63E" w14:textId="77777777" w:rsidR="008A1CC1" w:rsidRDefault="008A1CC1">
            <w:pPr>
              <w:rPr>
                <w:rFonts w:ascii="宋体"/>
              </w:rPr>
            </w:pPr>
          </w:p>
        </w:tc>
        <w:tc>
          <w:tcPr>
            <w:tcW w:w="0" w:type="auto"/>
            <w:shd w:val="clear" w:color="auto" w:fill="auto"/>
            <w:vAlign w:val="bottom"/>
          </w:tcPr>
          <w:p w14:paraId="012D363F" w14:textId="77777777" w:rsidR="008A1CC1" w:rsidRDefault="008A1CC1">
            <w:pPr>
              <w:rPr>
                <w:rFonts w:ascii="宋体"/>
                <w:vanish/>
              </w:rPr>
            </w:pPr>
          </w:p>
        </w:tc>
        <w:tc>
          <w:tcPr>
            <w:tcW w:w="0" w:type="auto"/>
            <w:shd w:val="clear" w:color="auto" w:fill="auto"/>
            <w:vAlign w:val="bottom"/>
          </w:tcPr>
          <w:p w14:paraId="012D3640" w14:textId="77777777" w:rsidR="008A1CC1" w:rsidRDefault="008A1CC1">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3641" w14:textId="77777777" w:rsidR="008A1CC1" w:rsidRDefault="00EB3825">
            <w:pPr>
              <w:jc w:val="center"/>
              <w:textAlignment w:val="bottom"/>
            </w:pPr>
            <w:r>
              <w:rPr>
                <w:rFonts w:ascii="Arial" w:eastAsia="宋体" w:hAnsi="Arial" w:cs="Arial"/>
                <w:b/>
                <w:bCs/>
                <w:color w:val="000000"/>
                <w:sz w:val="13"/>
                <w:szCs w:val="13"/>
              </w:rPr>
              <w:t>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642" w14:textId="77777777" w:rsidR="008A1CC1" w:rsidRDefault="008A1CC1">
            <w:pPr>
              <w:rPr>
                <w:rFonts w:ascii="宋体"/>
              </w:rPr>
            </w:pPr>
          </w:p>
        </w:tc>
        <w:tc>
          <w:tcPr>
            <w:tcW w:w="0" w:type="auto"/>
            <w:shd w:val="clear" w:color="auto" w:fill="auto"/>
            <w:vAlign w:val="bottom"/>
          </w:tcPr>
          <w:p w14:paraId="012D3643" w14:textId="77777777" w:rsidR="008A1CC1" w:rsidRDefault="008A1CC1">
            <w:pPr>
              <w:rPr>
                <w:rFonts w:ascii="宋体"/>
                <w:vanish/>
              </w:rPr>
            </w:pPr>
          </w:p>
        </w:tc>
        <w:tc>
          <w:tcPr>
            <w:tcW w:w="0" w:type="auto"/>
            <w:shd w:val="clear" w:color="auto" w:fill="auto"/>
            <w:vAlign w:val="bottom"/>
          </w:tcPr>
          <w:p w14:paraId="012D3644" w14:textId="77777777" w:rsidR="008A1CC1" w:rsidRDefault="008A1CC1">
            <w:pPr>
              <w:rPr>
                <w:rFonts w:ascii="宋体"/>
                <w:vanish/>
              </w:rPr>
            </w:pPr>
          </w:p>
        </w:tc>
        <w:tc>
          <w:tcPr>
            <w:tcW w:w="0" w:type="auto"/>
            <w:gridSpan w:val="11"/>
            <w:tcBorders>
              <w:top w:val="single" w:sz="8" w:space="0" w:color="000000"/>
            </w:tcBorders>
            <w:shd w:val="clear" w:color="auto" w:fill="auto"/>
            <w:tcMar>
              <w:top w:w="40" w:type="dxa"/>
              <w:left w:w="20" w:type="dxa"/>
              <w:bottom w:w="40" w:type="dxa"/>
              <w:right w:w="20" w:type="dxa"/>
            </w:tcMar>
            <w:vAlign w:val="bottom"/>
          </w:tcPr>
          <w:p w14:paraId="012D3645" w14:textId="77777777" w:rsidR="008A1CC1" w:rsidRDefault="00EB3825">
            <w:pPr>
              <w:jc w:val="center"/>
              <w:textAlignment w:val="bottom"/>
            </w:pPr>
            <w:r>
              <w:rPr>
                <w:rFonts w:ascii="Arial" w:eastAsia="宋体" w:hAnsi="Arial" w:cs="Arial"/>
                <w:b/>
                <w:bCs/>
                <w:color w:val="000000"/>
                <w:sz w:val="13"/>
                <w:szCs w:val="13"/>
              </w:rPr>
              <w:t>March 31, 2021</w:t>
            </w:r>
          </w:p>
        </w:tc>
        <w:tc>
          <w:tcPr>
            <w:tcW w:w="0" w:type="auto"/>
            <w:shd w:val="clear" w:color="auto" w:fill="auto"/>
            <w:tcMar>
              <w:top w:w="0" w:type="dxa"/>
              <w:left w:w="20" w:type="dxa"/>
              <w:bottom w:w="0" w:type="dxa"/>
              <w:right w:w="20" w:type="dxa"/>
            </w:tcMar>
            <w:vAlign w:val="bottom"/>
          </w:tcPr>
          <w:p w14:paraId="012D3646" w14:textId="77777777" w:rsidR="008A1CC1" w:rsidRDefault="008A1CC1">
            <w:pPr>
              <w:rPr>
                <w:rFonts w:ascii="宋体"/>
              </w:rPr>
            </w:pPr>
          </w:p>
        </w:tc>
      </w:tr>
      <w:tr w:rsidR="008A1CC1" w14:paraId="012D3661" w14:textId="77777777">
        <w:tc>
          <w:tcPr>
            <w:tcW w:w="0" w:type="auto"/>
            <w:gridSpan w:val="3"/>
            <w:shd w:val="clear" w:color="auto" w:fill="auto"/>
            <w:tcMar>
              <w:top w:w="40" w:type="dxa"/>
              <w:left w:w="20" w:type="dxa"/>
              <w:bottom w:w="40" w:type="dxa"/>
              <w:right w:w="20" w:type="dxa"/>
            </w:tcMar>
            <w:vAlign w:val="bottom"/>
          </w:tcPr>
          <w:p w14:paraId="012D3648" w14:textId="77777777" w:rsidR="008A1CC1" w:rsidRDefault="00EB3825">
            <w:pPr>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649"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64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64B"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64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64D"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012D364E" w14:textId="77777777" w:rsidR="008A1CC1" w:rsidRDefault="008A1CC1">
            <w:pPr>
              <w:rPr>
                <w:rFonts w:ascii="宋体"/>
              </w:rPr>
            </w:pPr>
          </w:p>
        </w:tc>
        <w:tc>
          <w:tcPr>
            <w:tcW w:w="0" w:type="auto"/>
            <w:shd w:val="clear" w:color="auto" w:fill="auto"/>
            <w:vAlign w:val="bottom"/>
          </w:tcPr>
          <w:p w14:paraId="012D364F" w14:textId="77777777" w:rsidR="008A1CC1" w:rsidRDefault="008A1CC1">
            <w:pPr>
              <w:rPr>
                <w:rFonts w:ascii="宋体"/>
                <w:vanish/>
              </w:rPr>
            </w:pPr>
          </w:p>
        </w:tc>
        <w:tc>
          <w:tcPr>
            <w:tcW w:w="0" w:type="auto"/>
            <w:shd w:val="clear" w:color="auto" w:fill="auto"/>
            <w:vAlign w:val="bottom"/>
          </w:tcPr>
          <w:p w14:paraId="012D3650" w14:textId="77777777" w:rsidR="008A1CC1" w:rsidRDefault="008A1C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651"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65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653"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Max.</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65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655"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Min.</w:t>
            </w:r>
          </w:p>
        </w:tc>
        <w:tc>
          <w:tcPr>
            <w:tcW w:w="0" w:type="auto"/>
            <w:gridSpan w:val="3"/>
            <w:shd w:val="clear" w:color="auto" w:fill="auto"/>
            <w:tcMar>
              <w:top w:w="0" w:type="dxa"/>
              <w:left w:w="20" w:type="dxa"/>
              <w:bottom w:w="0" w:type="dxa"/>
              <w:right w:w="20" w:type="dxa"/>
            </w:tcMar>
            <w:vAlign w:val="bottom"/>
          </w:tcPr>
          <w:p w14:paraId="012D3656" w14:textId="77777777" w:rsidR="008A1CC1" w:rsidRDefault="008A1CC1">
            <w:pPr>
              <w:rPr>
                <w:rFonts w:ascii="宋体"/>
              </w:rPr>
            </w:pPr>
          </w:p>
        </w:tc>
        <w:tc>
          <w:tcPr>
            <w:tcW w:w="0" w:type="auto"/>
            <w:shd w:val="clear" w:color="auto" w:fill="auto"/>
            <w:vAlign w:val="bottom"/>
          </w:tcPr>
          <w:p w14:paraId="012D3657" w14:textId="77777777" w:rsidR="008A1CC1" w:rsidRDefault="008A1CC1">
            <w:pPr>
              <w:rPr>
                <w:rFonts w:ascii="宋体"/>
                <w:vanish/>
              </w:rPr>
            </w:pPr>
          </w:p>
        </w:tc>
        <w:tc>
          <w:tcPr>
            <w:tcW w:w="0" w:type="auto"/>
            <w:shd w:val="clear" w:color="auto" w:fill="auto"/>
            <w:vAlign w:val="bottom"/>
          </w:tcPr>
          <w:p w14:paraId="012D3658" w14:textId="77777777" w:rsidR="008A1CC1" w:rsidRDefault="008A1C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659"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Avg.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65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65B"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Max.</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012D365C" w14:textId="77777777" w:rsidR="008A1CC1" w:rsidRDefault="008A1CC1">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012D365D"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Min.</w:t>
            </w:r>
          </w:p>
          <w:p w14:paraId="012D365E"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VaR</w:t>
            </w:r>
          </w:p>
          <w:p w14:paraId="012D365F"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VaR</w:t>
            </w:r>
          </w:p>
          <w:p w14:paraId="012D3660"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VaR</w:t>
            </w:r>
          </w:p>
        </w:tc>
      </w:tr>
      <w:tr w:rsidR="00EB3825" w14:paraId="012D3691" w14:textId="77777777">
        <w:tc>
          <w:tcPr>
            <w:tcW w:w="0" w:type="auto"/>
            <w:gridSpan w:val="3"/>
            <w:shd w:val="clear" w:color="auto" w:fill="CCEEFF"/>
            <w:tcMar>
              <w:top w:w="40" w:type="dxa"/>
              <w:left w:w="20" w:type="dxa"/>
              <w:bottom w:w="40" w:type="dxa"/>
              <w:right w:w="20" w:type="dxa"/>
            </w:tcMar>
            <w:vAlign w:val="bottom"/>
          </w:tcPr>
          <w:p w14:paraId="012D3662" w14:textId="77777777" w:rsidR="008A1CC1" w:rsidRDefault="00EB3825">
            <w:pPr>
              <w:textAlignment w:val="bottom"/>
            </w:pPr>
            <w:r>
              <w:rPr>
                <w:rFonts w:ascii="Arial" w:eastAsia="宋体" w:hAnsi="Arial" w:cs="Arial"/>
                <w:color w:val="000000"/>
                <w:sz w:val="13"/>
                <w:szCs w:val="13"/>
              </w:rPr>
              <w:t>Global Markets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3663"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664" w14:textId="77777777" w:rsidR="008A1CC1" w:rsidRDefault="00EB3825">
            <w:pPr>
              <w:jc w:val="right"/>
              <w:textAlignment w:val="bottom"/>
            </w:pPr>
            <w:r>
              <w:rPr>
                <w:rFonts w:ascii="Arial" w:eastAsia="宋体" w:hAnsi="Arial" w:cs="Arial"/>
                <w:b/>
                <w:bCs/>
                <w:color w:val="000000"/>
                <w:sz w:val="13"/>
                <w:szCs w:val="13"/>
              </w:rPr>
              <w:t>37,341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66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66"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667"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668"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669" w14:textId="77777777" w:rsidR="008A1CC1" w:rsidRDefault="00EB3825">
            <w:pPr>
              <w:jc w:val="right"/>
              <w:textAlignment w:val="bottom"/>
            </w:pPr>
            <w:r>
              <w:rPr>
                <w:rFonts w:ascii="Arial" w:eastAsia="宋体" w:hAnsi="Arial" w:cs="Arial"/>
                <w:b/>
                <w:bCs/>
                <w:color w:val="000000"/>
                <w:sz w:val="13"/>
                <w:szCs w:val="13"/>
              </w:rPr>
              <w:t>64,435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66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6B"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66C"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66D"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66E" w14:textId="77777777" w:rsidR="008A1CC1" w:rsidRDefault="00EB3825">
            <w:pPr>
              <w:jc w:val="right"/>
              <w:textAlignment w:val="bottom"/>
            </w:pPr>
            <w:r>
              <w:rPr>
                <w:rFonts w:ascii="Arial" w:eastAsia="宋体" w:hAnsi="Arial" w:cs="Arial"/>
                <w:b/>
                <w:bCs/>
                <w:color w:val="000000"/>
                <w:sz w:val="13"/>
                <w:szCs w:val="13"/>
              </w:rPr>
              <w:t>23,242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66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70" w14:textId="77777777" w:rsidR="008A1CC1" w:rsidRDefault="008A1CC1">
            <w:pPr>
              <w:rPr>
                <w:rFonts w:ascii="宋体"/>
              </w:rPr>
            </w:pPr>
          </w:p>
        </w:tc>
        <w:tc>
          <w:tcPr>
            <w:tcW w:w="0" w:type="auto"/>
            <w:shd w:val="clear" w:color="auto" w:fill="auto"/>
            <w:vAlign w:val="bottom"/>
          </w:tcPr>
          <w:p w14:paraId="012D3671" w14:textId="77777777" w:rsidR="008A1CC1" w:rsidRDefault="008A1CC1">
            <w:pPr>
              <w:rPr>
                <w:rFonts w:ascii="宋体"/>
                <w:vanish/>
              </w:rPr>
            </w:pPr>
          </w:p>
        </w:tc>
        <w:tc>
          <w:tcPr>
            <w:tcW w:w="0" w:type="auto"/>
            <w:shd w:val="clear" w:color="auto" w:fill="auto"/>
            <w:vAlign w:val="bottom"/>
          </w:tcPr>
          <w:p w14:paraId="012D3672"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673"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674" w14:textId="77777777" w:rsidR="008A1CC1" w:rsidRDefault="00EB3825">
            <w:pPr>
              <w:jc w:val="right"/>
              <w:textAlignment w:val="bottom"/>
            </w:pPr>
            <w:r>
              <w:rPr>
                <w:rFonts w:ascii="Arial" w:eastAsia="宋体" w:hAnsi="Arial" w:cs="Arial"/>
                <w:color w:val="000000"/>
                <w:sz w:val="13"/>
                <w:szCs w:val="13"/>
              </w:rPr>
              <w:t>41,818 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67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76"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677"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678" w14:textId="77777777" w:rsidR="008A1CC1" w:rsidRDefault="00EB3825">
            <w:pPr>
              <w:jc w:val="right"/>
              <w:textAlignment w:val="bottom"/>
            </w:pPr>
            <w:r>
              <w:rPr>
                <w:rFonts w:ascii="Arial" w:eastAsia="宋体" w:hAnsi="Arial" w:cs="Arial"/>
                <w:color w:val="000000"/>
                <w:sz w:val="13"/>
                <w:szCs w:val="13"/>
              </w:rPr>
              <w:t>73,273 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67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7A"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67B"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67C" w14:textId="77777777" w:rsidR="008A1CC1" w:rsidRDefault="00EB3825">
            <w:pPr>
              <w:jc w:val="right"/>
              <w:textAlignment w:val="bottom"/>
            </w:pPr>
            <w:r>
              <w:rPr>
                <w:rFonts w:ascii="Arial" w:eastAsia="宋体" w:hAnsi="Arial" w:cs="Arial"/>
                <w:color w:val="000000"/>
                <w:sz w:val="13"/>
                <w:szCs w:val="13"/>
              </w:rPr>
              <w:t>20,522 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67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7E" w14:textId="77777777" w:rsidR="008A1CC1" w:rsidRDefault="008A1CC1">
            <w:pPr>
              <w:rPr>
                <w:rFonts w:ascii="宋体"/>
              </w:rPr>
            </w:pPr>
          </w:p>
        </w:tc>
        <w:tc>
          <w:tcPr>
            <w:tcW w:w="0" w:type="auto"/>
            <w:shd w:val="clear" w:color="auto" w:fill="auto"/>
            <w:vAlign w:val="bottom"/>
          </w:tcPr>
          <w:p w14:paraId="012D367F" w14:textId="77777777" w:rsidR="008A1CC1" w:rsidRDefault="008A1CC1">
            <w:pPr>
              <w:rPr>
                <w:rFonts w:ascii="宋体"/>
                <w:vanish/>
              </w:rPr>
            </w:pPr>
          </w:p>
        </w:tc>
        <w:tc>
          <w:tcPr>
            <w:tcW w:w="0" w:type="auto"/>
            <w:shd w:val="clear" w:color="auto" w:fill="auto"/>
            <w:vAlign w:val="bottom"/>
          </w:tcPr>
          <w:p w14:paraId="012D3680"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681"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682" w14:textId="77777777" w:rsidR="008A1CC1" w:rsidRDefault="00EB3825">
            <w:pPr>
              <w:jc w:val="right"/>
              <w:textAlignment w:val="bottom"/>
            </w:pPr>
            <w:r>
              <w:rPr>
                <w:rFonts w:ascii="Arial" w:eastAsia="宋体" w:hAnsi="Arial" w:cs="Arial"/>
                <w:color w:val="000000"/>
                <w:sz w:val="13"/>
                <w:szCs w:val="13"/>
              </w:rPr>
              <w:t>34,572 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68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8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685"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686" w14:textId="77777777" w:rsidR="008A1CC1" w:rsidRDefault="00EB3825">
            <w:pPr>
              <w:jc w:val="right"/>
              <w:textAlignment w:val="bottom"/>
            </w:pPr>
            <w:r>
              <w:rPr>
                <w:rFonts w:ascii="Arial" w:eastAsia="宋体" w:hAnsi="Arial" w:cs="Arial"/>
                <w:color w:val="000000"/>
                <w:sz w:val="13"/>
                <w:szCs w:val="13"/>
              </w:rPr>
              <w:t>79,687 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687"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3688"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689" w14:textId="77777777" w:rsidR="008A1CC1" w:rsidRDefault="00EB3825">
            <w:pPr>
              <w:textAlignment w:val="bottom"/>
            </w:pPr>
            <w:r>
              <w:rPr>
                <w:rFonts w:ascii="Arial" w:eastAsia="宋体" w:hAnsi="Arial" w:cs="Arial"/>
                <w:color w:val="000000"/>
                <w:sz w:val="13"/>
                <w:szCs w:val="13"/>
              </w:rPr>
              <w:t>$</w:t>
            </w:r>
          </w:p>
          <w:p w14:paraId="012D368A" w14:textId="77777777" w:rsidR="008A1CC1" w:rsidRDefault="00EB3825">
            <w:pPr>
              <w:jc w:val="right"/>
              <w:textAlignment w:val="bottom"/>
            </w:pPr>
            <w:r>
              <w:rPr>
                <w:rFonts w:ascii="Arial" w:eastAsia="宋体" w:hAnsi="Arial" w:cs="Arial"/>
                <w:color w:val="000000"/>
                <w:sz w:val="13"/>
                <w:szCs w:val="13"/>
              </w:rPr>
              <w:t>13,779 </w:t>
            </w:r>
          </w:p>
          <w:p w14:paraId="012D368B" w14:textId="77777777" w:rsidR="008A1CC1" w:rsidRDefault="00EB3825">
            <w:pPr>
              <w:textAlignment w:val="bottom"/>
            </w:pPr>
            <w:r>
              <w:rPr>
                <w:rFonts w:ascii="Arial" w:eastAsia="宋体" w:hAnsi="Arial" w:cs="Arial"/>
                <w:b/>
                <w:bCs/>
                <w:color w:val="000000"/>
                <w:sz w:val="13"/>
                <w:szCs w:val="13"/>
              </w:rPr>
              <w:t>$</w:t>
            </w:r>
          </w:p>
          <w:p w14:paraId="012D368C" w14:textId="77777777" w:rsidR="008A1CC1" w:rsidRDefault="00EB3825">
            <w:pPr>
              <w:jc w:val="right"/>
              <w:textAlignment w:val="bottom"/>
            </w:pPr>
            <w:r>
              <w:rPr>
                <w:rFonts w:ascii="Arial" w:eastAsia="宋体" w:hAnsi="Arial" w:cs="Arial"/>
                <w:b/>
                <w:bCs/>
                <w:color w:val="000000"/>
                <w:sz w:val="13"/>
                <w:szCs w:val="13"/>
              </w:rPr>
              <w:t>40,529</w:t>
            </w:r>
            <w:r>
              <w:rPr>
                <w:rFonts w:ascii="Arial" w:eastAsia="宋体" w:hAnsi="Arial" w:cs="Arial"/>
                <w:color w:val="000000"/>
                <w:sz w:val="13"/>
                <w:szCs w:val="13"/>
              </w:rPr>
              <w:t> </w:t>
            </w:r>
          </w:p>
          <w:p w14:paraId="012D368D" w14:textId="77777777" w:rsidR="008A1CC1" w:rsidRDefault="00EB3825">
            <w:pPr>
              <w:textAlignment w:val="bottom"/>
            </w:pPr>
            <w:r>
              <w:rPr>
                <w:rFonts w:ascii="Arial" w:eastAsia="宋体" w:hAnsi="Arial" w:cs="Arial"/>
                <w:color w:val="000000"/>
                <w:sz w:val="13"/>
                <w:szCs w:val="13"/>
              </w:rPr>
              <w:t>$</w:t>
            </w:r>
          </w:p>
          <w:p w14:paraId="012D368E" w14:textId="77777777" w:rsidR="008A1CC1" w:rsidRDefault="00EB3825">
            <w:pPr>
              <w:jc w:val="right"/>
              <w:textAlignment w:val="bottom"/>
            </w:pPr>
            <w:r>
              <w:rPr>
                <w:rFonts w:ascii="Arial" w:eastAsia="宋体" w:hAnsi="Arial" w:cs="Arial"/>
                <w:color w:val="000000"/>
                <w:sz w:val="13"/>
                <w:szCs w:val="13"/>
              </w:rPr>
              <w:t>65,840 </w:t>
            </w:r>
          </w:p>
          <w:p w14:paraId="012D368F" w14:textId="77777777" w:rsidR="008A1CC1" w:rsidRDefault="00EB3825">
            <w:pPr>
              <w:textAlignment w:val="bottom"/>
            </w:pPr>
            <w:r>
              <w:rPr>
                <w:rFonts w:ascii="Arial" w:eastAsia="宋体" w:hAnsi="Arial" w:cs="Arial"/>
                <w:color w:val="000000"/>
                <w:sz w:val="13"/>
                <w:szCs w:val="13"/>
              </w:rPr>
              <w:t>$</w:t>
            </w:r>
          </w:p>
          <w:p w14:paraId="012D3690" w14:textId="77777777" w:rsidR="008A1CC1" w:rsidRDefault="00EB3825">
            <w:pPr>
              <w:jc w:val="right"/>
              <w:textAlignment w:val="bottom"/>
            </w:pPr>
            <w:r>
              <w:rPr>
                <w:rFonts w:ascii="Arial" w:eastAsia="宋体" w:hAnsi="Arial" w:cs="Arial"/>
                <w:color w:val="000000"/>
                <w:sz w:val="13"/>
                <w:szCs w:val="13"/>
              </w:rPr>
              <w:t>21,264 </w:t>
            </w:r>
          </w:p>
        </w:tc>
      </w:tr>
      <w:tr w:rsidR="008A1CC1" w14:paraId="012D36B5" w14:textId="77777777">
        <w:tc>
          <w:tcPr>
            <w:tcW w:w="0" w:type="auto"/>
            <w:gridSpan w:val="3"/>
            <w:shd w:val="clear" w:color="auto" w:fill="FFFFFF"/>
            <w:tcMar>
              <w:top w:w="40" w:type="dxa"/>
              <w:left w:w="20" w:type="dxa"/>
              <w:bottom w:w="40" w:type="dxa"/>
              <w:right w:w="20" w:type="dxa"/>
            </w:tcMar>
            <w:vAlign w:val="bottom"/>
          </w:tcPr>
          <w:p w14:paraId="012D3692" w14:textId="77777777" w:rsidR="008A1CC1" w:rsidRDefault="00EB3825">
            <w:pPr>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012D3693" w14:textId="77777777" w:rsidR="008A1CC1" w:rsidRDefault="00EB3825">
            <w:pPr>
              <w:jc w:val="right"/>
              <w:textAlignment w:val="bottom"/>
            </w:pPr>
            <w:r>
              <w:rPr>
                <w:rFonts w:ascii="Arial" w:eastAsia="宋体" w:hAnsi="Arial" w:cs="Arial"/>
                <w:b/>
                <w:bCs/>
                <w:color w:val="000000"/>
                <w:sz w:val="13"/>
                <w:szCs w:val="13"/>
              </w:rPr>
              <w:t>2,977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69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95"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696"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gridSpan w:val="2"/>
            <w:shd w:val="clear" w:color="auto" w:fill="FFFFFF"/>
            <w:tcMar>
              <w:top w:w="40" w:type="dxa"/>
              <w:left w:w="20" w:type="dxa"/>
              <w:bottom w:w="40" w:type="dxa"/>
              <w:right w:w="0" w:type="dxa"/>
            </w:tcMar>
            <w:vAlign w:val="bottom"/>
          </w:tcPr>
          <w:p w14:paraId="012D3697" w14:textId="77777777" w:rsidR="008A1CC1" w:rsidRDefault="00EB3825">
            <w:pPr>
              <w:jc w:val="right"/>
              <w:textAlignment w:val="bottom"/>
            </w:pPr>
            <w:r>
              <w:rPr>
                <w:rFonts w:ascii="Arial" w:eastAsia="宋体" w:hAnsi="Arial" w:cs="Arial"/>
                <w:b/>
                <w:bCs/>
                <w:color w:val="000000"/>
                <w:sz w:val="13"/>
                <w:szCs w:val="13"/>
              </w:rPr>
              <w:t>8,428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69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99"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69A"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gridSpan w:val="2"/>
            <w:shd w:val="clear" w:color="auto" w:fill="FFFFFF"/>
            <w:tcMar>
              <w:top w:w="40" w:type="dxa"/>
              <w:left w:w="20" w:type="dxa"/>
              <w:bottom w:w="40" w:type="dxa"/>
              <w:right w:w="0" w:type="dxa"/>
            </w:tcMar>
            <w:vAlign w:val="bottom"/>
          </w:tcPr>
          <w:p w14:paraId="012D369B" w14:textId="77777777" w:rsidR="008A1CC1" w:rsidRDefault="00EB3825">
            <w:pPr>
              <w:jc w:val="right"/>
              <w:textAlignment w:val="bottom"/>
            </w:pPr>
            <w:r>
              <w:rPr>
                <w:rFonts w:ascii="Arial" w:eastAsia="宋体" w:hAnsi="Arial" w:cs="Arial"/>
                <w:b/>
                <w:bCs/>
                <w:color w:val="000000"/>
                <w:sz w:val="13"/>
                <w:szCs w:val="13"/>
              </w:rPr>
              <w:t>778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69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9D" w14:textId="77777777" w:rsidR="008A1CC1" w:rsidRDefault="008A1CC1">
            <w:pPr>
              <w:rPr>
                <w:rFonts w:ascii="宋体"/>
              </w:rPr>
            </w:pPr>
          </w:p>
        </w:tc>
        <w:tc>
          <w:tcPr>
            <w:tcW w:w="0" w:type="auto"/>
            <w:shd w:val="clear" w:color="auto" w:fill="auto"/>
            <w:vAlign w:val="bottom"/>
          </w:tcPr>
          <w:p w14:paraId="012D369E" w14:textId="77777777" w:rsidR="008A1CC1" w:rsidRDefault="008A1CC1">
            <w:pPr>
              <w:rPr>
                <w:rFonts w:ascii="宋体"/>
                <w:vanish/>
              </w:rPr>
            </w:pPr>
          </w:p>
        </w:tc>
        <w:tc>
          <w:tcPr>
            <w:tcW w:w="0" w:type="auto"/>
            <w:shd w:val="clear" w:color="auto" w:fill="auto"/>
            <w:vAlign w:val="bottom"/>
          </w:tcPr>
          <w:p w14:paraId="012D369F"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36A0" w14:textId="77777777" w:rsidR="008A1CC1" w:rsidRDefault="00EB3825">
            <w:pPr>
              <w:jc w:val="right"/>
              <w:textAlignment w:val="bottom"/>
            </w:pPr>
            <w:r>
              <w:rPr>
                <w:rFonts w:ascii="Arial" w:eastAsia="宋体" w:hAnsi="Arial" w:cs="Arial"/>
                <w:color w:val="000000"/>
                <w:sz w:val="13"/>
                <w:szCs w:val="13"/>
              </w:rPr>
              <w:t>4,423 </w:t>
            </w:r>
          </w:p>
        </w:tc>
        <w:tc>
          <w:tcPr>
            <w:tcW w:w="0" w:type="auto"/>
            <w:shd w:val="clear" w:color="auto" w:fill="FFFFFF"/>
            <w:tcMar>
              <w:top w:w="40" w:type="dxa"/>
              <w:left w:w="0" w:type="dxa"/>
              <w:bottom w:w="40" w:type="dxa"/>
              <w:right w:w="20" w:type="dxa"/>
            </w:tcMar>
            <w:vAlign w:val="bottom"/>
          </w:tcPr>
          <w:p w14:paraId="012D36A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A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6A3" w14:textId="77777777" w:rsidR="008A1CC1" w:rsidRDefault="00EB3825">
            <w:pPr>
              <w:jc w:val="right"/>
              <w:textAlignment w:val="bottom"/>
            </w:pPr>
            <w:r>
              <w:rPr>
                <w:rFonts w:ascii="Arial" w:eastAsia="宋体" w:hAnsi="Arial" w:cs="Arial"/>
                <w:color w:val="000000"/>
                <w:sz w:val="13"/>
                <w:szCs w:val="13"/>
              </w:rPr>
              <w:t>14,632 </w:t>
            </w:r>
          </w:p>
        </w:tc>
        <w:tc>
          <w:tcPr>
            <w:tcW w:w="0" w:type="auto"/>
            <w:shd w:val="clear" w:color="auto" w:fill="FFFFFF"/>
            <w:tcMar>
              <w:top w:w="40" w:type="dxa"/>
              <w:left w:w="0" w:type="dxa"/>
              <w:bottom w:w="40" w:type="dxa"/>
              <w:right w:w="20" w:type="dxa"/>
            </w:tcMar>
            <w:vAlign w:val="bottom"/>
          </w:tcPr>
          <w:p w14:paraId="012D36A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A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6A6" w14:textId="77777777" w:rsidR="008A1CC1" w:rsidRDefault="00EB3825">
            <w:pPr>
              <w:jc w:val="right"/>
              <w:textAlignment w:val="bottom"/>
            </w:pPr>
            <w:r>
              <w:rPr>
                <w:rFonts w:ascii="Arial" w:eastAsia="宋体" w:hAnsi="Arial" w:cs="Arial"/>
                <w:color w:val="000000"/>
                <w:sz w:val="13"/>
                <w:szCs w:val="13"/>
              </w:rPr>
              <w:t>814 </w:t>
            </w:r>
          </w:p>
        </w:tc>
        <w:tc>
          <w:tcPr>
            <w:tcW w:w="0" w:type="auto"/>
            <w:shd w:val="clear" w:color="auto" w:fill="FFFFFF"/>
            <w:tcMar>
              <w:top w:w="40" w:type="dxa"/>
              <w:left w:w="0" w:type="dxa"/>
              <w:bottom w:w="40" w:type="dxa"/>
              <w:right w:w="20" w:type="dxa"/>
            </w:tcMar>
            <w:vAlign w:val="bottom"/>
          </w:tcPr>
          <w:p w14:paraId="012D36A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A8" w14:textId="77777777" w:rsidR="008A1CC1" w:rsidRDefault="008A1CC1">
            <w:pPr>
              <w:rPr>
                <w:rFonts w:ascii="宋体"/>
              </w:rPr>
            </w:pPr>
          </w:p>
        </w:tc>
        <w:tc>
          <w:tcPr>
            <w:tcW w:w="0" w:type="auto"/>
            <w:shd w:val="clear" w:color="auto" w:fill="auto"/>
            <w:vAlign w:val="bottom"/>
          </w:tcPr>
          <w:p w14:paraId="012D36A9" w14:textId="77777777" w:rsidR="008A1CC1" w:rsidRDefault="008A1CC1">
            <w:pPr>
              <w:rPr>
                <w:rFonts w:ascii="宋体"/>
                <w:vanish/>
              </w:rPr>
            </w:pPr>
          </w:p>
        </w:tc>
        <w:tc>
          <w:tcPr>
            <w:tcW w:w="0" w:type="auto"/>
            <w:shd w:val="clear" w:color="auto" w:fill="auto"/>
            <w:vAlign w:val="bottom"/>
          </w:tcPr>
          <w:p w14:paraId="012D36AA"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36AB" w14:textId="77777777" w:rsidR="008A1CC1" w:rsidRDefault="00EB3825">
            <w:pPr>
              <w:jc w:val="right"/>
              <w:textAlignment w:val="bottom"/>
            </w:pPr>
            <w:r>
              <w:rPr>
                <w:rFonts w:ascii="Arial" w:eastAsia="宋体" w:hAnsi="Arial" w:cs="Arial"/>
                <w:color w:val="000000"/>
                <w:sz w:val="13"/>
                <w:szCs w:val="13"/>
              </w:rPr>
              <w:t>17,714 </w:t>
            </w:r>
          </w:p>
        </w:tc>
        <w:tc>
          <w:tcPr>
            <w:tcW w:w="0" w:type="auto"/>
            <w:shd w:val="clear" w:color="auto" w:fill="FFFFFF"/>
            <w:tcMar>
              <w:top w:w="40" w:type="dxa"/>
              <w:left w:w="0" w:type="dxa"/>
              <w:bottom w:w="40" w:type="dxa"/>
              <w:right w:w="20" w:type="dxa"/>
            </w:tcMar>
            <w:vAlign w:val="bottom"/>
          </w:tcPr>
          <w:p w14:paraId="012D36A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A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6AE" w14:textId="77777777" w:rsidR="008A1CC1" w:rsidRDefault="00EB3825">
            <w:pPr>
              <w:jc w:val="right"/>
              <w:textAlignment w:val="bottom"/>
            </w:pPr>
            <w:r>
              <w:rPr>
                <w:rFonts w:ascii="Arial" w:eastAsia="宋体" w:hAnsi="Arial" w:cs="Arial"/>
                <w:color w:val="000000"/>
                <w:sz w:val="13"/>
                <w:szCs w:val="13"/>
              </w:rPr>
              <w:t>26,312 </w:t>
            </w:r>
          </w:p>
        </w:tc>
        <w:tc>
          <w:tcPr>
            <w:tcW w:w="0" w:type="auto"/>
            <w:shd w:val="clear" w:color="auto" w:fill="FFFFFF"/>
            <w:tcMar>
              <w:top w:w="40" w:type="dxa"/>
              <w:left w:w="0" w:type="dxa"/>
              <w:bottom w:w="40" w:type="dxa"/>
              <w:right w:w="20" w:type="dxa"/>
            </w:tcMar>
            <w:vAlign w:val="bottom"/>
          </w:tcPr>
          <w:p w14:paraId="012D36AF"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36B0"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36B1" w14:textId="77777777" w:rsidR="008A1CC1" w:rsidRDefault="00EB3825">
            <w:pPr>
              <w:jc w:val="right"/>
              <w:textAlignment w:val="bottom"/>
            </w:pPr>
            <w:r>
              <w:rPr>
                <w:rFonts w:ascii="Arial" w:eastAsia="宋体" w:hAnsi="Arial" w:cs="Arial"/>
                <w:color w:val="000000"/>
                <w:sz w:val="13"/>
                <w:szCs w:val="13"/>
              </w:rPr>
              <w:t>10,095 </w:t>
            </w:r>
          </w:p>
          <w:p w14:paraId="012D36B2" w14:textId="77777777" w:rsidR="008A1CC1" w:rsidRDefault="00EB3825">
            <w:pPr>
              <w:jc w:val="right"/>
              <w:textAlignment w:val="bottom"/>
            </w:pPr>
            <w:r>
              <w:rPr>
                <w:rFonts w:ascii="Arial" w:eastAsia="宋体" w:hAnsi="Arial" w:cs="Arial"/>
                <w:b/>
                <w:bCs/>
                <w:color w:val="000000"/>
                <w:sz w:val="13"/>
                <w:szCs w:val="13"/>
              </w:rPr>
              <w:t>5,687</w:t>
            </w:r>
            <w:r>
              <w:rPr>
                <w:rFonts w:ascii="Arial" w:eastAsia="宋体" w:hAnsi="Arial" w:cs="Arial"/>
                <w:color w:val="000000"/>
                <w:sz w:val="13"/>
                <w:szCs w:val="13"/>
              </w:rPr>
              <w:t> </w:t>
            </w:r>
          </w:p>
          <w:p w14:paraId="012D36B3" w14:textId="77777777" w:rsidR="008A1CC1" w:rsidRDefault="00EB3825">
            <w:pPr>
              <w:jc w:val="right"/>
              <w:textAlignment w:val="bottom"/>
            </w:pPr>
            <w:r>
              <w:rPr>
                <w:rFonts w:ascii="Arial" w:eastAsia="宋体" w:hAnsi="Arial" w:cs="Arial"/>
                <w:color w:val="000000"/>
                <w:sz w:val="13"/>
                <w:szCs w:val="13"/>
              </w:rPr>
              <w:t>12,419 </w:t>
            </w:r>
          </w:p>
          <w:p w14:paraId="012D36B4" w14:textId="77777777" w:rsidR="008A1CC1" w:rsidRDefault="00EB3825">
            <w:pPr>
              <w:jc w:val="right"/>
              <w:textAlignment w:val="bottom"/>
            </w:pPr>
            <w:r>
              <w:rPr>
                <w:rFonts w:ascii="Arial" w:eastAsia="宋体" w:hAnsi="Arial" w:cs="Arial"/>
                <w:color w:val="000000"/>
                <w:sz w:val="13"/>
                <w:szCs w:val="13"/>
              </w:rPr>
              <w:t>25,763 </w:t>
            </w:r>
          </w:p>
        </w:tc>
      </w:tr>
      <w:tr w:rsidR="008A1CC1" w14:paraId="012D36D9" w14:textId="77777777">
        <w:tc>
          <w:tcPr>
            <w:tcW w:w="0" w:type="auto"/>
            <w:gridSpan w:val="3"/>
            <w:shd w:val="clear" w:color="auto" w:fill="CCEEFF"/>
            <w:tcMar>
              <w:top w:w="40" w:type="dxa"/>
              <w:left w:w="20" w:type="dxa"/>
              <w:bottom w:w="40" w:type="dxa"/>
              <w:right w:w="20" w:type="dxa"/>
            </w:tcMar>
            <w:vAlign w:val="bottom"/>
          </w:tcPr>
          <w:p w14:paraId="012D36B6" w14:textId="77777777" w:rsidR="008A1CC1" w:rsidRDefault="00EB3825">
            <w:pPr>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012D36B7" w14:textId="77777777" w:rsidR="008A1CC1" w:rsidRDefault="00EB3825">
            <w:pPr>
              <w:jc w:val="right"/>
              <w:textAlignment w:val="bottom"/>
            </w:pPr>
            <w:r>
              <w:rPr>
                <w:rFonts w:ascii="Arial" w:eastAsia="宋体" w:hAnsi="Arial" w:cs="Arial"/>
                <w:b/>
                <w:bCs/>
                <w:color w:val="000000"/>
                <w:sz w:val="13"/>
                <w:szCs w:val="13"/>
              </w:rPr>
              <w:t>(3,825)</w:t>
            </w:r>
          </w:p>
        </w:tc>
        <w:tc>
          <w:tcPr>
            <w:tcW w:w="0" w:type="auto"/>
            <w:shd w:val="clear" w:color="auto" w:fill="CCEEFF"/>
            <w:tcMar>
              <w:top w:w="40" w:type="dxa"/>
              <w:left w:w="0" w:type="dxa"/>
              <w:bottom w:w="40" w:type="dxa"/>
              <w:right w:w="20" w:type="dxa"/>
            </w:tcMar>
            <w:vAlign w:val="bottom"/>
          </w:tcPr>
          <w:p w14:paraId="012D36B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B9"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6BA"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gridSpan w:val="2"/>
            <w:shd w:val="clear" w:color="auto" w:fill="CCEEFF"/>
            <w:tcMar>
              <w:top w:w="40" w:type="dxa"/>
              <w:left w:w="20" w:type="dxa"/>
              <w:bottom w:w="40" w:type="dxa"/>
              <w:right w:w="0" w:type="dxa"/>
            </w:tcMar>
            <w:vAlign w:val="bottom"/>
          </w:tcPr>
          <w:p w14:paraId="012D36BB" w14:textId="77777777" w:rsidR="008A1CC1" w:rsidRDefault="00EB3825">
            <w:pPr>
              <w:jc w:val="right"/>
              <w:textAlignment w:val="bottom"/>
            </w:pPr>
            <w:r>
              <w:rPr>
                <w:rFonts w:ascii="Arial" w:eastAsia="宋体" w:hAnsi="Arial" w:cs="Arial"/>
                <w:b/>
                <w:bCs/>
                <w:color w:val="000000"/>
                <w:sz w:val="13"/>
                <w:szCs w:val="13"/>
              </w:rPr>
              <w:t>(9,841)</w:t>
            </w:r>
          </w:p>
        </w:tc>
        <w:tc>
          <w:tcPr>
            <w:tcW w:w="0" w:type="auto"/>
            <w:shd w:val="clear" w:color="auto" w:fill="CCEEFF"/>
            <w:tcMar>
              <w:top w:w="40" w:type="dxa"/>
              <w:left w:w="0" w:type="dxa"/>
              <w:bottom w:w="40" w:type="dxa"/>
              <w:right w:w="20" w:type="dxa"/>
            </w:tcMar>
            <w:vAlign w:val="bottom"/>
          </w:tcPr>
          <w:p w14:paraId="012D36B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BD"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6BE"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gridSpan w:val="2"/>
            <w:shd w:val="clear" w:color="auto" w:fill="CCEEFF"/>
            <w:tcMar>
              <w:top w:w="40" w:type="dxa"/>
              <w:left w:w="20" w:type="dxa"/>
              <w:bottom w:w="40" w:type="dxa"/>
              <w:right w:w="0" w:type="dxa"/>
            </w:tcMar>
            <w:vAlign w:val="bottom"/>
          </w:tcPr>
          <w:p w14:paraId="012D36BF" w14:textId="77777777" w:rsidR="008A1CC1" w:rsidRDefault="00EB3825">
            <w:pPr>
              <w:jc w:val="right"/>
              <w:textAlignment w:val="bottom"/>
            </w:pPr>
            <w:r>
              <w:rPr>
                <w:rFonts w:ascii="Arial" w:eastAsia="宋体" w:hAnsi="Arial" w:cs="Arial"/>
                <w:b/>
                <w:bCs/>
                <w:color w:val="000000"/>
                <w:sz w:val="13"/>
                <w:szCs w:val="13"/>
              </w:rPr>
              <w:t>(1,365)</w:t>
            </w:r>
          </w:p>
        </w:tc>
        <w:tc>
          <w:tcPr>
            <w:tcW w:w="0" w:type="auto"/>
            <w:shd w:val="clear" w:color="auto" w:fill="CCEEFF"/>
            <w:tcMar>
              <w:top w:w="40" w:type="dxa"/>
              <w:left w:w="0" w:type="dxa"/>
              <w:bottom w:w="40" w:type="dxa"/>
              <w:right w:w="20" w:type="dxa"/>
            </w:tcMar>
            <w:vAlign w:val="bottom"/>
          </w:tcPr>
          <w:p w14:paraId="012D36C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C1" w14:textId="77777777" w:rsidR="008A1CC1" w:rsidRDefault="008A1CC1">
            <w:pPr>
              <w:rPr>
                <w:rFonts w:ascii="宋体"/>
              </w:rPr>
            </w:pPr>
          </w:p>
        </w:tc>
        <w:tc>
          <w:tcPr>
            <w:tcW w:w="0" w:type="auto"/>
            <w:shd w:val="clear" w:color="auto" w:fill="auto"/>
            <w:vAlign w:val="bottom"/>
          </w:tcPr>
          <w:p w14:paraId="012D36C2" w14:textId="77777777" w:rsidR="008A1CC1" w:rsidRDefault="008A1CC1">
            <w:pPr>
              <w:rPr>
                <w:rFonts w:ascii="宋体"/>
                <w:vanish/>
              </w:rPr>
            </w:pPr>
          </w:p>
        </w:tc>
        <w:tc>
          <w:tcPr>
            <w:tcW w:w="0" w:type="auto"/>
            <w:shd w:val="clear" w:color="auto" w:fill="auto"/>
            <w:vAlign w:val="bottom"/>
          </w:tcPr>
          <w:p w14:paraId="012D36C3"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36C4" w14:textId="77777777" w:rsidR="008A1CC1" w:rsidRDefault="00EB3825">
            <w:pPr>
              <w:jc w:val="right"/>
              <w:textAlignment w:val="bottom"/>
            </w:pPr>
            <w:r>
              <w:rPr>
                <w:rFonts w:ascii="Arial" w:eastAsia="宋体" w:hAnsi="Arial" w:cs="Arial"/>
                <w:color w:val="000000"/>
                <w:sz w:val="13"/>
                <w:szCs w:val="13"/>
              </w:rPr>
              <w:t>(5,862)</w:t>
            </w:r>
          </w:p>
        </w:tc>
        <w:tc>
          <w:tcPr>
            <w:tcW w:w="0" w:type="auto"/>
            <w:shd w:val="clear" w:color="auto" w:fill="CCEEFF"/>
            <w:tcMar>
              <w:top w:w="40" w:type="dxa"/>
              <w:left w:w="0" w:type="dxa"/>
              <w:bottom w:w="40" w:type="dxa"/>
              <w:right w:w="20" w:type="dxa"/>
            </w:tcMar>
            <w:vAlign w:val="bottom"/>
          </w:tcPr>
          <w:p w14:paraId="012D36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C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6C7" w14:textId="77777777" w:rsidR="008A1CC1" w:rsidRDefault="00EB3825">
            <w:pPr>
              <w:jc w:val="right"/>
              <w:textAlignment w:val="bottom"/>
            </w:pPr>
            <w:r>
              <w:rPr>
                <w:rFonts w:ascii="Arial" w:eastAsia="宋体" w:hAnsi="Arial" w:cs="Arial"/>
                <w:color w:val="000000"/>
                <w:sz w:val="13"/>
                <w:szCs w:val="13"/>
              </w:rPr>
              <w:t>(15,397)</w:t>
            </w:r>
          </w:p>
        </w:tc>
        <w:tc>
          <w:tcPr>
            <w:tcW w:w="0" w:type="auto"/>
            <w:shd w:val="clear" w:color="auto" w:fill="CCEEFF"/>
            <w:tcMar>
              <w:top w:w="40" w:type="dxa"/>
              <w:left w:w="0" w:type="dxa"/>
              <w:bottom w:w="40" w:type="dxa"/>
              <w:right w:w="20" w:type="dxa"/>
            </w:tcMar>
            <w:vAlign w:val="bottom"/>
          </w:tcPr>
          <w:p w14:paraId="012D36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C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6CA" w14:textId="77777777" w:rsidR="008A1CC1" w:rsidRDefault="00EB3825">
            <w:pPr>
              <w:jc w:val="right"/>
              <w:textAlignment w:val="bottom"/>
            </w:pPr>
            <w:r>
              <w:rPr>
                <w:rFonts w:ascii="Arial" w:eastAsia="宋体" w:hAnsi="Arial" w:cs="Arial"/>
                <w:color w:val="000000"/>
                <w:sz w:val="13"/>
                <w:szCs w:val="13"/>
              </w:rPr>
              <w:t>(1,533)</w:t>
            </w:r>
          </w:p>
        </w:tc>
        <w:tc>
          <w:tcPr>
            <w:tcW w:w="0" w:type="auto"/>
            <w:shd w:val="clear" w:color="auto" w:fill="CCEEFF"/>
            <w:tcMar>
              <w:top w:w="40" w:type="dxa"/>
              <w:left w:w="0" w:type="dxa"/>
              <w:bottom w:w="40" w:type="dxa"/>
              <w:right w:w="20" w:type="dxa"/>
            </w:tcMar>
            <w:vAlign w:val="bottom"/>
          </w:tcPr>
          <w:p w14:paraId="012D36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CC" w14:textId="77777777" w:rsidR="008A1CC1" w:rsidRDefault="008A1CC1">
            <w:pPr>
              <w:rPr>
                <w:rFonts w:ascii="宋体"/>
              </w:rPr>
            </w:pPr>
          </w:p>
        </w:tc>
        <w:tc>
          <w:tcPr>
            <w:tcW w:w="0" w:type="auto"/>
            <w:shd w:val="clear" w:color="auto" w:fill="auto"/>
            <w:vAlign w:val="bottom"/>
          </w:tcPr>
          <w:p w14:paraId="012D36CD" w14:textId="77777777" w:rsidR="008A1CC1" w:rsidRDefault="008A1CC1">
            <w:pPr>
              <w:rPr>
                <w:rFonts w:ascii="宋体"/>
                <w:vanish/>
              </w:rPr>
            </w:pPr>
          </w:p>
        </w:tc>
        <w:tc>
          <w:tcPr>
            <w:tcW w:w="0" w:type="auto"/>
            <w:shd w:val="clear" w:color="auto" w:fill="auto"/>
            <w:vAlign w:val="bottom"/>
          </w:tcPr>
          <w:p w14:paraId="012D36CE"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36CF" w14:textId="77777777" w:rsidR="008A1CC1" w:rsidRDefault="00EB3825">
            <w:pPr>
              <w:jc w:val="right"/>
              <w:textAlignment w:val="bottom"/>
            </w:pPr>
            <w:r>
              <w:rPr>
                <w:rFonts w:ascii="Arial" w:eastAsia="宋体" w:hAnsi="Arial" w:cs="Arial"/>
                <w:color w:val="000000"/>
                <w:sz w:val="13"/>
                <w:szCs w:val="13"/>
              </w:rPr>
              <w:t>(7,398)</w:t>
            </w:r>
          </w:p>
        </w:tc>
        <w:tc>
          <w:tcPr>
            <w:tcW w:w="0" w:type="auto"/>
            <w:shd w:val="clear" w:color="auto" w:fill="CCEEFF"/>
            <w:tcMar>
              <w:top w:w="40" w:type="dxa"/>
              <w:left w:w="0" w:type="dxa"/>
              <w:bottom w:w="40" w:type="dxa"/>
              <w:right w:w="20" w:type="dxa"/>
            </w:tcMar>
            <w:vAlign w:val="bottom"/>
          </w:tcPr>
          <w:p w14:paraId="012D36D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6D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6D2" w14:textId="77777777" w:rsidR="008A1CC1" w:rsidRDefault="00EB3825">
            <w:pPr>
              <w:jc w:val="right"/>
              <w:textAlignment w:val="bottom"/>
            </w:pPr>
            <w:r>
              <w:rPr>
                <w:rFonts w:ascii="Arial" w:eastAsia="宋体" w:hAnsi="Arial" w:cs="Arial"/>
                <w:color w:val="000000"/>
                <w:sz w:val="13"/>
                <w:szCs w:val="13"/>
              </w:rPr>
              <w:t>(10,040)</w:t>
            </w:r>
          </w:p>
        </w:tc>
        <w:tc>
          <w:tcPr>
            <w:tcW w:w="0" w:type="auto"/>
            <w:shd w:val="clear" w:color="auto" w:fill="CCEEFF"/>
            <w:tcMar>
              <w:top w:w="40" w:type="dxa"/>
              <w:left w:w="0" w:type="dxa"/>
              <w:bottom w:w="40" w:type="dxa"/>
              <w:right w:w="20" w:type="dxa"/>
            </w:tcMar>
            <w:vAlign w:val="bottom"/>
          </w:tcPr>
          <w:p w14:paraId="012D36D3"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36D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6D5" w14:textId="77777777" w:rsidR="008A1CC1" w:rsidRDefault="00EB3825">
            <w:pPr>
              <w:jc w:val="right"/>
              <w:textAlignment w:val="bottom"/>
            </w:pPr>
            <w:r>
              <w:rPr>
                <w:rFonts w:ascii="Arial" w:eastAsia="宋体" w:hAnsi="Arial" w:cs="Arial"/>
                <w:color w:val="000000"/>
                <w:sz w:val="13"/>
                <w:szCs w:val="13"/>
              </w:rPr>
              <w:t>(3,453)</w:t>
            </w:r>
          </w:p>
          <w:p w14:paraId="012D36D6" w14:textId="77777777" w:rsidR="008A1CC1" w:rsidRDefault="00EB3825">
            <w:pPr>
              <w:jc w:val="right"/>
              <w:textAlignment w:val="bottom"/>
            </w:pPr>
            <w:r>
              <w:rPr>
                <w:rFonts w:ascii="Arial" w:eastAsia="宋体" w:hAnsi="Arial" w:cs="Arial"/>
                <w:b/>
                <w:bCs/>
                <w:color w:val="000000"/>
                <w:sz w:val="13"/>
                <w:szCs w:val="13"/>
              </w:rPr>
              <w:t>(9,063)</w:t>
            </w:r>
          </w:p>
          <w:p w14:paraId="012D36D7" w14:textId="77777777" w:rsidR="008A1CC1" w:rsidRDefault="00EB3825">
            <w:pPr>
              <w:jc w:val="right"/>
              <w:textAlignment w:val="bottom"/>
            </w:pPr>
            <w:r>
              <w:rPr>
                <w:rFonts w:ascii="Arial" w:eastAsia="宋体" w:hAnsi="Arial" w:cs="Arial"/>
                <w:color w:val="000000"/>
                <w:sz w:val="13"/>
                <w:szCs w:val="13"/>
              </w:rPr>
              <w:t>(17,505)</w:t>
            </w:r>
          </w:p>
          <w:p w14:paraId="012D36D8" w14:textId="77777777" w:rsidR="008A1CC1" w:rsidRDefault="00EB3825">
            <w:pPr>
              <w:jc w:val="right"/>
              <w:textAlignment w:val="bottom"/>
            </w:pPr>
            <w:r>
              <w:rPr>
                <w:rFonts w:ascii="Arial" w:eastAsia="宋体" w:hAnsi="Arial" w:cs="Arial"/>
                <w:color w:val="000000"/>
                <w:sz w:val="13"/>
                <w:szCs w:val="13"/>
              </w:rPr>
              <w:t>(26,260)</w:t>
            </w:r>
          </w:p>
        </w:tc>
      </w:tr>
      <w:tr w:rsidR="00EB3825" w14:paraId="012D3709" w14:textId="77777777">
        <w:tc>
          <w:tcPr>
            <w:tcW w:w="0" w:type="auto"/>
            <w:gridSpan w:val="3"/>
            <w:shd w:val="clear" w:color="auto" w:fill="FFFFFF"/>
            <w:tcMar>
              <w:top w:w="40" w:type="dxa"/>
              <w:left w:w="20" w:type="dxa"/>
              <w:bottom w:w="40" w:type="dxa"/>
              <w:right w:w="20" w:type="dxa"/>
            </w:tcMar>
            <w:vAlign w:val="bottom"/>
          </w:tcPr>
          <w:p w14:paraId="012D36DA" w14:textId="77777777" w:rsidR="008A1CC1" w:rsidRDefault="00EB3825">
            <w:pPr>
              <w:textAlignment w:val="bottom"/>
            </w:pPr>
            <w:r>
              <w:rPr>
                <w:rFonts w:ascii="Arial" w:eastAsia="宋体" w:hAnsi="Arial" w:cs="Arial"/>
                <w:color w:val="000000"/>
                <w:sz w:val="13"/>
                <w:szCs w:val="13"/>
              </w:rPr>
              <w:t>Total Stressed VaR</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36DB"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DC" w14:textId="77777777" w:rsidR="008A1CC1" w:rsidRDefault="00EB3825">
            <w:pPr>
              <w:jc w:val="right"/>
              <w:textAlignment w:val="bottom"/>
            </w:pPr>
            <w:r>
              <w:rPr>
                <w:rFonts w:ascii="Arial" w:eastAsia="宋体" w:hAnsi="Arial" w:cs="Arial"/>
                <w:b/>
                <w:bCs/>
                <w:color w:val="000000"/>
                <w:sz w:val="13"/>
                <w:szCs w:val="13"/>
              </w:rPr>
              <w:t>36,493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D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DE"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6DF"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E0"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E1" w14:textId="77777777" w:rsidR="008A1CC1" w:rsidRDefault="00EB3825">
            <w:pPr>
              <w:jc w:val="right"/>
              <w:textAlignment w:val="bottom"/>
            </w:pPr>
            <w:r>
              <w:rPr>
                <w:rFonts w:ascii="Arial" w:eastAsia="宋体" w:hAnsi="Arial" w:cs="Arial"/>
                <w:b/>
                <w:bCs/>
                <w:color w:val="000000"/>
                <w:sz w:val="13"/>
                <w:szCs w:val="13"/>
              </w:rPr>
              <w:t>63,022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E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E3" w14:textId="77777777" w:rsidR="008A1CC1" w:rsidRDefault="008A1CC1">
            <w:pPr>
              <w:pBdr>
                <w:top w:val="none" w:sz="0" w:space="0" w:color="auto"/>
                <w:left w:val="none" w:sz="0" w:space="0" w:color="auto"/>
                <w:bottom w:val="none" w:sz="0" w:space="0" w:color="auto"/>
                <w:right w:val="none" w:sz="0" w:space="0" w:color="auto"/>
              </w:pBdr>
              <w:spacing w:after="20"/>
              <w:jc w:val="right"/>
            </w:pPr>
          </w:p>
          <w:p w14:paraId="012D36E4" w14:textId="77777777" w:rsidR="008A1CC1" w:rsidRDefault="008A1CC1">
            <w:pPr>
              <w:pBdr>
                <w:top w:val="none" w:sz="0" w:space="0" w:color="auto"/>
                <w:left w:val="none" w:sz="0" w:space="0" w:color="auto"/>
                <w:bottom w:val="none" w:sz="0" w:space="0" w:color="auto"/>
                <w:right w:val="none" w:sz="0" w:space="0" w:color="auto"/>
              </w:pBdr>
              <w:spacing w:after="20"/>
              <w:jc w:val="right"/>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E5"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E6" w14:textId="77777777" w:rsidR="008A1CC1" w:rsidRDefault="00EB3825">
            <w:pPr>
              <w:jc w:val="right"/>
              <w:textAlignment w:val="bottom"/>
            </w:pPr>
            <w:r>
              <w:rPr>
                <w:rFonts w:ascii="Arial" w:eastAsia="宋体" w:hAnsi="Arial" w:cs="Arial"/>
                <w:b/>
                <w:bCs/>
                <w:color w:val="000000"/>
                <w:sz w:val="13"/>
                <w:szCs w:val="13"/>
              </w:rPr>
              <w:t>22,655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E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E8" w14:textId="77777777" w:rsidR="008A1CC1" w:rsidRDefault="008A1CC1">
            <w:pPr>
              <w:rPr>
                <w:rFonts w:ascii="宋体"/>
              </w:rPr>
            </w:pPr>
          </w:p>
        </w:tc>
        <w:tc>
          <w:tcPr>
            <w:tcW w:w="0" w:type="auto"/>
            <w:shd w:val="clear" w:color="auto" w:fill="auto"/>
            <w:vAlign w:val="bottom"/>
          </w:tcPr>
          <w:p w14:paraId="012D36E9" w14:textId="77777777" w:rsidR="008A1CC1" w:rsidRDefault="008A1CC1">
            <w:pPr>
              <w:rPr>
                <w:rFonts w:ascii="宋体"/>
                <w:vanish/>
              </w:rPr>
            </w:pPr>
          </w:p>
        </w:tc>
        <w:tc>
          <w:tcPr>
            <w:tcW w:w="0" w:type="auto"/>
            <w:shd w:val="clear" w:color="auto" w:fill="auto"/>
            <w:vAlign w:val="bottom"/>
          </w:tcPr>
          <w:p w14:paraId="012D36EA" w14:textId="77777777" w:rsidR="008A1CC1" w:rsidRDefault="008A1C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EB"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EC" w14:textId="77777777" w:rsidR="008A1CC1" w:rsidRDefault="00EB3825">
            <w:pPr>
              <w:jc w:val="right"/>
              <w:textAlignment w:val="bottom"/>
            </w:pPr>
            <w:r>
              <w:rPr>
                <w:rFonts w:ascii="Arial" w:eastAsia="宋体" w:hAnsi="Arial" w:cs="Arial"/>
                <w:color w:val="000000"/>
                <w:sz w:val="13"/>
                <w:szCs w:val="13"/>
              </w:rPr>
              <w:t>40,379 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E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EE"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EF"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F0" w14:textId="77777777" w:rsidR="008A1CC1" w:rsidRDefault="00EB3825">
            <w:pPr>
              <w:jc w:val="right"/>
              <w:textAlignment w:val="bottom"/>
            </w:pPr>
            <w:r>
              <w:rPr>
                <w:rFonts w:ascii="Arial" w:eastAsia="宋体" w:hAnsi="Arial" w:cs="Arial"/>
                <w:color w:val="000000"/>
                <w:sz w:val="13"/>
                <w:szCs w:val="13"/>
              </w:rPr>
              <w:t>72,508 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F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F2"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F3"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F4" w14:textId="77777777" w:rsidR="008A1CC1" w:rsidRDefault="00EB3825">
            <w:pPr>
              <w:jc w:val="right"/>
              <w:textAlignment w:val="bottom"/>
            </w:pPr>
            <w:r>
              <w:rPr>
                <w:rFonts w:ascii="Arial" w:eastAsia="宋体" w:hAnsi="Arial" w:cs="Arial"/>
                <w:color w:val="000000"/>
                <w:sz w:val="13"/>
                <w:szCs w:val="13"/>
              </w:rPr>
              <w:t>19,803 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F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F6" w14:textId="77777777" w:rsidR="008A1CC1" w:rsidRDefault="008A1CC1">
            <w:pPr>
              <w:rPr>
                <w:rFonts w:ascii="宋体"/>
              </w:rPr>
            </w:pPr>
          </w:p>
        </w:tc>
        <w:tc>
          <w:tcPr>
            <w:tcW w:w="0" w:type="auto"/>
            <w:shd w:val="clear" w:color="auto" w:fill="auto"/>
            <w:vAlign w:val="bottom"/>
          </w:tcPr>
          <w:p w14:paraId="012D36F7" w14:textId="77777777" w:rsidR="008A1CC1" w:rsidRDefault="008A1CC1">
            <w:pPr>
              <w:rPr>
                <w:rFonts w:ascii="宋体"/>
                <w:vanish/>
              </w:rPr>
            </w:pPr>
          </w:p>
        </w:tc>
        <w:tc>
          <w:tcPr>
            <w:tcW w:w="0" w:type="auto"/>
            <w:shd w:val="clear" w:color="auto" w:fill="auto"/>
            <w:vAlign w:val="bottom"/>
          </w:tcPr>
          <w:p w14:paraId="012D36F8" w14:textId="77777777" w:rsidR="008A1CC1" w:rsidRDefault="008A1C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F9"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FA" w14:textId="77777777" w:rsidR="008A1CC1" w:rsidRDefault="00EB3825">
            <w:pPr>
              <w:jc w:val="right"/>
              <w:textAlignment w:val="bottom"/>
            </w:pPr>
            <w:r>
              <w:rPr>
                <w:rFonts w:ascii="Arial" w:eastAsia="宋体" w:hAnsi="Arial" w:cs="Arial"/>
                <w:color w:val="000000"/>
                <w:sz w:val="13"/>
                <w:szCs w:val="13"/>
              </w:rPr>
              <w:t>44,888 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F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6FC"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6FD"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6FE" w14:textId="77777777" w:rsidR="008A1CC1" w:rsidRDefault="00EB3825">
            <w:pPr>
              <w:jc w:val="right"/>
              <w:textAlignment w:val="bottom"/>
            </w:pPr>
            <w:r>
              <w:rPr>
                <w:rFonts w:ascii="Arial" w:eastAsia="宋体" w:hAnsi="Arial" w:cs="Arial"/>
                <w:color w:val="000000"/>
                <w:sz w:val="13"/>
                <w:szCs w:val="13"/>
              </w:rPr>
              <w:t>95,959 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6FF"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3700"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701" w14:textId="77777777" w:rsidR="008A1CC1" w:rsidRDefault="00EB3825">
            <w:pPr>
              <w:textAlignment w:val="bottom"/>
            </w:pPr>
            <w:r>
              <w:rPr>
                <w:rFonts w:ascii="Arial" w:eastAsia="宋体" w:hAnsi="Arial" w:cs="Arial"/>
                <w:color w:val="000000"/>
                <w:sz w:val="13"/>
                <w:szCs w:val="13"/>
              </w:rPr>
              <w:t>$</w:t>
            </w:r>
          </w:p>
          <w:p w14:paraId="012D3702" w14:textId="77777777" w:rsidR="008A1CC1" w:rsidRDefault="00EB3825">
            <w:pPr>
              <w:jc w:val="right"/>
              <w:textAlignment w:val="bottom"/>
            </w:pPr>
            <w:r>
              <w:rPr>
                <w:rFonts w:ascii="Arial" w:eastAsia="宋体" w:hAnsi="Arial" w:cs="Arial"/>
                <w:color w:val="000000"/>
                <w:sz w:val="13"/>
                <w:szCs w:val="13"/>
              </w:rPr>
              <w:t>20,421 </w:t>
            </w:r>
          </w:p>
          <w:p w14:paraId="012D3703" w14:textId="77777777" w:rsidR="008A1CC1" w:rsidRDefault="00EB3825">
            <w:pPr>
              <w:textAlignment w:val="bottom"/>
            </w:pPr>
            <w:r>
              <w:rPr>
                <w:rFonts w:ascii="Arial" w:eastAsia="宋体" w:hAnsi="Arial" w:cs="Arial"/>
                <w:b/>
                <w:bCs/>
                <w:color w:val="000000"/>
                <w:sz w:val="13"/>
                <w:szCs w:val="13"/>
              </w:rPr>
              <w:t>$</w:t>
            </w:r>
          </w:p>
          <w:p w14:paraId="012D3704" w14:textId="77777777" w:rsidR="008A1CC1" w:rsidRDefault="00EB3825">
            <w:pPr>
              <w:jc w:val="right"/>
              <w:textAlignment w:val="bottom"/>
            </w:pPr>
            <w:r>
              <w:rPr>
                <w:rFonts w:ascii="Arial" w:eastAsia="宋体" w:hAnsi="Arial" w:cs="Arial"/>
                <w:b/>
                <w:bCs/>
                <w:color w:val="000000"/>
                <w:sz w:val="13"/>
                <w:szCs w:val="13"/>
              </w:rPr>
              <w:t>37,153</w:t>
            </w:r>
            <w:r>
              <w:rPr>
                <w:rFonts w:ascii="Arial" w:eastAsia="宋体" w:hAnsi="Arial" w:cs="Arial"/>
                <w:color w:val="000000"/>
                <w:sz w:val="13"/>
                <w:szCs w:val="13"/>
              </w:rPr>
              <w:t> </w:t>
            </w:r>
          </w:p>
          <w:p w14:paraId="012D3705" w14:textId="77777777" w:rsidR="008A1CC1" w:rsidRDefault="00EB3825">
            <w:pPr>
              <w:textAlignment w:val="bottom"/>
            </w:pPr>
            <w:r>
              <w:rPr>
                <w:rFonts w:ascii="Arial" w:eastAsia="宋体" w:hAnsi="Arial" w:cs="Arial"/>
                <w:color w:val="000000"/>
                <w:sz w:val="13"/>
                <w:szCs w:val="13"/>
              </w:rPr>
              <w:t>$</w:t>
            </w:r>
          </w:p>
          <w:p w14:paraId="012D3706" w14:textId="77777777" w:rsidR="008A1CC1" w:rsidRDefault="00EB3825">
            <w:pPr>
              <w:jc w:val="right"/>
              <w:textAlignment w:val="bottom"/>
            </w:pPr>
            <w:r>
              <w:rPr>
                <w:rFonts w:ascii="Arial" w:eastAsia="宋体" w:hAnsi="Arial" w:cs="Arial"/>
                <w:color w:val="000000"/>
                <w:sz w:val="13"/>
                <w:szCs w:val="13"/>
              </w:rPr>
              <w:t>60,754 </w:t>
            </w:r>
          </w:p>
          <w:p w14:paraId="012D3707" w14:textId="77777777" w:rsidR="008A1CC1" w:rsidRDefault="00EB3825">
            <w:pPr>
              <w:textAlignment w:val="bottom"/>
            </w:pPr>
            <w:r>
              <w:rPr>
                <w:rFonts w:ascii="Arial" w:eastAsia="宋体" w:hAnsi="Arial" w:cs="Arial"/>
                <w:color w:val="000000"/>
                <w:sz w:val="13"/>
                <w:szCs w:val="13"/>
              </w:rPr>
              <w:t>$</w:t>
            </w:r>
          </w:p>
          <w:p w14:paraId="012D3708" w14:textId="77777777" w:rsidR="008A1CC1" w:rsidRDefault="00EB3825">
            <w:pPr>
              <w:jc w:val="right"/>
              <w:textAlignment w:val="bottom"/>
            </w:pPr>
            <w:r>
              <w:rPr>
                <w:rFonts w:ascii="Arial" w:eastAsia="宋体" w:hAnsi="Arial" w:cs="Arial"/>
                <w:color w:val="000000"/>
                <w:sz w:val="13"/>
                <w:szCs w:val="13"/>
              </w:rPr>
              <w:t>20,767 </w:t>
            </w:r>
          </w:p>
        </w:tc>
      </w:tr>
      <w:tr w:rsidR="008A1CC1" w14:paraId="012D3720" w14:textId="77777777">
        <w:trPr>
          <w:trHeight w:val="60"/>
        </w:trPr>
        <w:tc>
          <w:tcPr>
            <w:tcW w:w="0" w:type="auto"/>
            <w:gridSpan w:val="3"/>
            <w:shd w:val="clear" w:color="auto" w:fill="auto"/>
            <w:tcMar>
              <w:top w:w="0" w:type="dxa"/>
              <w:left w:w="20" w:type="dxa"/>
              <w:bottom w:w="0" w:type="dxa"/>
              <w:right w:w="20" w:type="dxa"/>
            </w:tcMar>
            <w:vAlign w:val="bottom"/>
          </w:tcPr>
          <w:p w14:paraId="012D370A"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70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0C"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70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0E"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70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10" w14:textId="77777777" w:rsidR="008A1CC1" w:rsidRDefault="008A1CC1">
            <w:pPr>
              <w:rPr>
                <w:rFonts w:ascii="宋体"/>
              </w:rPr>
            </w:pPr>
          </w:p>
        </w:tc>
        <w:tc>
          <w:tcPr>
            <w:tcW w:w="0" w:type="auto"/>
            <w:shd w:val="clear" w:color="auto" w:fill="auto"/>
            <w:vAlign w:val="bottom"/>
          </w:tcPr>
          <w:p w14:paraId="012D3711" w14:textId="77777777" w:rsidR="008A1CC1" w:rsidRDefault="008A1CC1">
            <w:pPr>
              <w:rPr>
                <w:rFonts w:ascii="宋体"/>
                <w:vanish/>
              </w:rPr>
            </w:pPr>
          </w:p>
        </w:tc>
        <w:tc>
          <w:tcPr>
            <w:tcW w:w="0" w:type="auto"/>
            <w:shd w:val="clear" w:color="auto" w:fill="auto"/>
            <w:vAlign w:val="bottom"/>
          </w:tcPr>
          <w:p w14:paraId="012D3712" w14:textId="77777777" w:rsidR="008A1CC1" w:rsidRDefault="008A1CC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71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14"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71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16"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71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18" w14:textId="77777777" w:rsidR="008A1CC1" w:rsidRDefault="008A1CC1">
            <w:pPr>
              <w:rPr>
                <w:rFonts w:ascii="宋体"/>
              </w:rPr>
            </w:pPr>
          </w:p>
        </w:tc>
        <w:tc>
          <w:tcPr>
            <w:tcW w:w="0" w:type="auto"/>
            <w:shd w:val="clear" w:color="auto" w:fill="auto"/>
            <w:vAlign w:val="bottom"/>
          </w:tcPr>
          <w:p w14:paraId="012D3719" w14:textId="77777777" w:rsidR="008A1CC1" w:rsidRDefault="008A1CC1">
            <w:pPr>
              <w:rPr>
                <w:rFonts w:ascii="宋体"/>
                <w:vanish/>
              </w:rPr>
            </w:pPr>
          </w:p>
        </w:tc>
        <w:tc>
          <w:tcPr>
            <w:tcW w:w="0" w:type="auto"/>
            <w:shd w:val="clear" w:color="auto" w:fill="auto"/>
            <w:vAlign w:val="bottom"/>
          </w:tcPr>
          <w:p w14:paraId="012D371A" w14:textId="77777777" w:rsidR="008A1CC1" w:rsidRDefault="008A1CC1">
            <w:pPr>
              <w:rPr>
                <w:rFonts w:ascii="宋体"/>
                <w:vanish/>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71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1C"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71D" w14:textId="77777777" w:rsidR="008A1CC1" w:rsidRDefault="008A1CC1">
            <w:pPr>
              <w:rPr>
                <w:rFonts w:ascii="宋体"/>
              </w:rPr>
            </w:pPr>
          </w:p>
        </w:tc>
        <w:tc>
          <w:tcPr>
            <w:tcW w:w="0" w:type="auto"/>
            <w:gridSpan w:val="2"/>
            <w:shd w:val="clear" w:color="auto" w:fill="auto"/>
            <w:tcMar>
              <w:top w:w="0" w:type="dxa"/>
              <w:left w:w="20" w:type="dxa"/>
              <w:bottom w:w="0" w:type="dxa"/>
              <w:right w:w="20" w:type="dxa"/>
            </w:tcMar>
            <w:vAlign w:val="bottom"/>
          </w:tcPr>
          <w:p w14:paraId="012D371E" w14:textId="77777777" w:rsidR="008A1CC1" w:rsidRDefault="008A1CC1">
            <w:pPr>
              <w:rPr>
                <w:rFonts w:ascii="宋体"/>
              </w:rPr>
            </w:pPr>
          </w:p>
        </w:tc>
        <w:tc>
          <w:tcPr>
            <w:tcW w:w="0" w:type="auto"/>
            <w:tcBorders>
              <w:top w:val="double" w:sz="6" w:space="0" w:color="000000"/>
            </w:tcBorders>
            <w:shd w:val="clear" w:color="auto" w:fill="auto"/>
            <w:tcMar>
              <w:top w:w="0" w:type="dxa"/>
              <w:left w:w="20" w:type="dxa"/>
              <w:bottom w:w="0" w:type="dxa"/>
              <w:right w:w="20" w:type="dxa"/>
            </w:tcMar>
            <w:vAlign w:val="bottom"/>
          </w:tcPr>
          <w:p w14:paraId="012D371F" w14:textId="77777777" w:rsidR="008A1CC1" w:rsidRDefault="008A1CC1">
            <w:pPr>
              <w:rPr>
                <w:rFonts w:ascii="宋体"/>
              </w:rPr>
            </w:pPr>
          </w:p>
        </w:tc>
      </w:tr>
    </w:tbl>
    <w:p w14:paraId="012D3721" w14:textId="77777777" w:rsidR="008A1CC1" w:rsidRDefault="00EB3825">
      <w:pPr>
        <w:ind w:firstLine="450"/>
        <w:jc w:val="right"/>
      </w:pPr>
      <w:r>
        <w:rPr>
          <w:rFonts w:ascii="Arial" w:eastAsia="宋体" w:hAnsi="Arial" w:cs="Arial"/>
          <w:color w:val="000000"/>
          <w:sz w:val="18"/>
          <w:szCs w:val="18"/>
        </w:rPr>
        <w:t>State Street Corporation | 35</w:t>
      </w:r>
    </w:p>
    <w:p w14:paraId="012D3722" w14:textId="77777777" w:rsidR="008A1CC1" w:rsidRDefault="008A1CC1">
      <w:pPr>
        <w:ind w:firstLine="450"/>
        <w:jc w:val="center"/>
      </w:pPr>
    </w:p>
    <w:p w14:paraId="012D3723" w14:textId="77777777" w:rsidR="008A1CC1" w:rsidRDefault="00EB3825">
      <w:r>
        <w:pict w14:anchorId="012DCCD4">
          <v:rect id="_x0000_i1059" style="width:415.3pt;height:1.5pt" o:hralign="center" o:hrstd="t" o:hr="t" fillcolor="#a0a0a0" stroked="f"/>
        </w:pict>
      </w:r>
    </w:p>
    <w:p w14:paraId="012D3724"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725" w14:textId="77777777" w:rsidR="008A1CC1" w:rsidRDefault="00EB3825">
      <w:pPr>
        <w:ind w:firstLine="450"/>
        <w:jc w:val="center"/>
      </w:pPr>
      <w:r>
        <w:rPr>
          <w:rFonts w:ascii="Arial" w:eastAsia="宋体" w:hAnsi="Arial" w:cs="Arial"/>
          <w:b/>
          <w:bCs/>
          <w:color w:val="000000"/>
          <w:sz w:val="20"/>
          <w:szCs w:val="20"/>
        </w:rPr>
        <w:t>AND RESULTS OF OPERATIONS</w:t>
      </w:r>
    </w:p>
    <w:p w14:paraId="012D3726" w14:textId="77777777" w:rsidR="008A1CC1" w:rsidRDefault="00EB3825">
      <w:pPr>
        <w:spacing w:before="60"/>
        <w:ind w:firstLine="450"/>
        <w:jc w:val="both"/>
      </w:pPr>
      <w:r>
        <w:rPr>
          <w:rFonts w:ascii="Arial" w:eastAsia="宋体" w:hAnsi="Arial" w:cs="Arial"/>
          <w:color w:val="000000"/>
          <w:sz w:val="20"/>
          <w:szCs w:val="20"/>
        </w:rPr>
        <w:t xml:space="preserve">The three month average of our stressed VaR-based measure was approximately $36 </w:t>
      </w:r>
      <w:r>
        <w:rPr>
          <w:rFonts w:ascii="Arial" w:eastAsia="宋体" w:hAnsi="Arial" w:cs="Arial"/>
          <w:color w:val="000000"/>
          <w:sz w:val="20"/>
          <w:szCs w:val="20"/>
        </w:rPr>
        <w:t>million for the quarter ended March 31, 2022, compared to an average of approximately $40 million for the quarter ended December 31, 2021 and $45 million for the quarter ended March 31, 2021. The decrease in the average stressed VaR for the quarter ended M</w:t>
      </w:r>
      <w:r>
        <w:rPr>
          <w:rFonts w:ascii="Arial" w:eastAsia="宋体" w:hAnsi="Arial" w:cs="Arial"/>
          <w:color w:val="000000"/>
          <w:sz w:val="20"/>
          <w:szCs w:val="20"/>
        </w:rPr>
        <w:t>arch 31, 2022, compared to the quarter ended December 31, 2021, is primarily attributed to lower foreign exchange and interest rate risk positions.</w:t>
      </w:r>
    </w:p>
    <w:p w14:paraId="012D3727" w14:textId="77777777" w:rsidR="008A1CC1" w:rsidRDefault="00EB3825">
      <w:pPr>
        <w:spacing w:before="60"/>
        <w:ind w:firstLine="450"/>
        <w:jc w:val="both"/>
      </w:pPr>
      <w:r>
        <w:rPr>
          <w:rFonts w:ascii="Arial" w:eastAsia="宋体" w:hAnsi="Arial" w:cs="Arial"/>
          <w:color w:val="000000"/>
          <w:sz w:val="20"/>
          <w:szCs w:val="20"/>
        </w:rPr>
        <w:t xml:space="preserve">The VaR-based measures presented in the preceding tables are primarily a reflection of the overall level of </w:t>
      </w:r>
      <w:r>
        <w:rPr>
          <w:rFonts w:ascii="Arial" w:eastAsia="宋体" w:hAnsi="Arial" w:cs="Arial"/>
          <w:color w:val="000000"/>
          <w:sz w:val="20"/>
          <w:szCs w:val="20"/>
        </w:rPr>
        <w:t>market volatility and our appetite for taking market risk in our trading activities. While overall levels of volatility have varied over the historical observation periods, smaller residual market risk positions during the quarter have led to a reduction i</w:t>
      </w:r>
      <w:r>
        <w:rPr>
          <w:rFonts w:ascii="Arial" w:eastAsia="宋体" w:hAnsi="Arial" w:cs="Arial"/>
          <w:color w:val="000000"/>
          <w:sz w:val="20"/>
          <w:szCs w:val="20"/>
        </w:rPr>
        <w:t>n VaR measures presented.</w:t>
      </w:r>
    </w:p>
    <w:p w14:paraId="012D3728" w14:textId="77777777" w:rsidR="008A1CC1" w:rsidRDefault="00EB3825">
      <w:pPr>
        <w:spacing w:before="60"/>
        <w:ind w:firstLine="450"/>
        <w:jc w:val="both"/>
      </w:pPr>
      <w:r>
        <w:rPr>
          <w:rFonts w:ascii="Arial" w:eastAsia="宋体" w:hAnsi="Arial" w:cs="Arial"/>
          <w:color w:val="000000"/>
          <w:sz w:val="20"/>
          <w:szCs w:val="20"/>
        </w:rPr>
        <w:t>We have in the past and may in the future modify and adjust our models and methodologies used to calculate VaR and stressed VaR, subject to regulatory review and approval, and any future modifications and adjustments may result in</w:t>
      </w:r>
      <w:r>
        <w:rPr>
          <w:rFonts w:ascii="Arial" w:eastAsia="宋体" w:hAnsi="Arial" w:cs="Arial"/>
          <w:color w:val="000000"/>
          <w:sz w:val="20"/>
          <w:szCs w:val="20"/>
        </w:rPr>
        <w:t xml:space="preserve"> changes in our VaR-based and stressed VaR-based measures.</w:t>
      </w:r>
    </w:p>
    <w:p w14:paraId="012D3729" w14:textId="77777777" w:rsidR="008A1CC1" w:rsidRDefault="00EB3825">
      <w:pPr>
        <w:spacing w:before="60"/>
        <w:ind w:firstLine="450"/>
        <w:jc w:val="both"/>
      </w:pPr>
      <w:r>
        <w:rPr>
          <w:rFonts w:ascii="Arial" w:eastAsia="宋体" w:hAnsi="Arial" w:cs="Arial"/>
          <w:color w:val="000000"/>
          <w:sz w:val="20"/>
          <w:szCs w:val="20"/>
        </w:rPr>
        <w:t>The following tables present the VaR and stressed-VaR associated with our trading activities attributable to foreign exchange risk, interest rate risk and volatility risk as of March 31, 2022, Dece</w:t>
      </w:r>
      <w:r>
        <w:rPr>
          <w:rFonts w:ascii="Arial" w:eastAsia="宋体" w:hAnsi="Arial" w:cs="Arial"/>
          <w:color w:val="000000"/>
          <w:sz w:val="20"/>
          <w:szCs w:val="20"/>
        </w:rPr>
        <w:t>mber 31, 2021 and March 31, 2021, respectively. Diversification effect in the tables below represents the difference between total VaR and the sum of the VaRs for each trading activity. This effect arises because the risks present in our trading activities</w:t>
      </w:r>
      <w:r>
        <w:rPr>
          <w:rFonts w:ascii="Arial" w:eastAsia="宋体" w:hAnsi="Arial" w:cs="Arial"/>
          <w:color w:val="000000"/>
          <w:sz w:val="20"/>
          <w:szCs w:val="20"/>
        </w:rPr>
        <w:t xml:space="preserve"> are not perfectly correlated.</w:t>
      </w:r>
    </w:p>
    <w:tbl>
      <w:tblPr>
        <w:tblW w:w="5000" w:type="pct"/>
        <w:tblCellMar>
          <w:top w:w="15" w:type="dxa"/>
          <w:left w:w="15" w:type="dxa"/>
          <w:bottom w:w="15" w:type="dxa"/>
          <w:right w:w="15" w:type="dxa"/>
        </w:tblCellMar>
        <w:tblLook w:val="04A0" w:firstRow="1" w:lastRow="0" w:firstColumn="1" w:lastColumn="0" w:noHBand="0" w:noVBand="1"/>
      </w:tblPr>
      <w:tblGrid>
        <w:gridCol w:w="56"/>
        <w:gridCol w:w="1075"/>
        <w:gridCol w:w="37"/>
        <w:gridCol w:w="94"/>
        <w:gridCol w:w="573"/>
        <w:gridCol w:w="37"/>
        <w:gridCol w:w="36"/>
        <w:gridCol w:w="36"/>
        <w:gridCol w:w="36"/>
        <w:gridCol w:w="94"/>
        <w:gridCol w:w="519"/>
        <w:gridCol w:w="37"/>
        <w:gridCol w:w="36"/>
        <w:gridCol w:w="36"/>
        <w:gridCol w:w="36"/>
        <w:gridCol w:w="94"/>
        <w:gridCol w:w="519"/>
        <w:gridCol w:w="37"/>
        <w:gridCol w:w="156"/>
        <w:gridCol w:w="110"/>
        <w:gridCol w:w="36"/>
        <w:gridCol w:w="36"/>
        <w:gridCol w:w="36"/>
        <w:gridCol w:w="94"/>
        <w:gridCol w:w="572"/>
        <w:gridCol w:w="37"/>
        <w:gridCol w:w="36"/>
        <w:gridCol w:w="36"/>
        <w:gridCol w:w="36"/>
        <w:gridCol w:w="93"/>
        <w:gridCol w:w="475"/>
        <w:gridCol w:w="36"/>
        <w:gridCol w:w="36"/>
        <w:gridCol w:w="36"/>
        <w:gridCol w:w="36"/>
        <w:gridCol w:w="94"/>
        <w:gridCol w:w="521"/>
        <w:gridCol w:w="37"/>
        <w:gridCol w:w="110"/>
        <w:gridCol w:w="111"/>
        <w:gridCol w:w="36"/>
        <w:gridCol w:w="36"/>
        <w:gridCol w:w="36"/>
        <w:gridCol w:w="94"/>
        <w:gridCol w:w="573"/>
        <w:gridCol w:w="37"/>
        <w:gridCol w:w="36"/>
        <w:gridCol w:w="36"/>
        <w:gridCol w:w="36"/>
        <w:gridCol w:w="93"/>
        <w:gridCol w:w="475"/>
        <w:gridCol w:w="36"/>
        <w:gridCol w:w="36"/>
        <w:gridCol w:w="36"/>
        <w:gridCol w:w="582"/>
      </w:tblGrid>
      <w:tr w:rsidR="008A1CC1" w14:paraId="012D3761" w14:textId="77777777">
        <w:tc>
          <w:tcPr>
            <w:tcW w:w="50" w:type="pct"/>
            <w:shd w:val="clear" w:color="auto" w:fill="auto"/>
            <w:vAlign w:val="bottom"/>
          </w:tcPr>
          <w:p w14:paraId="012D372A" w14:textId="77777777" w:rsidR="008A1CC1" w:rsidRDefault="008A1CC1">
            <w:pPr>
              <w:rPr>
                <w:rFonts w:ascii="宋体"/>
              </w:rPr>
            </w:pPr>
          </w:p>
        </w:tc>
        <w:tc>
          <w:tcPr>
            <w:tcW w:w="705" w:type="pct"/>
            <w:shd w:val="clear" w:color="auto" w:fill="auto"/>
            <w:vAlign w:val="bottom"/>
          </w:tcPr>
          <w:p w14:paraId="012D372B" w14:textId="77777777" w:rsidR="008A1CC1" w:rsidRDefault="008A1CC1">
            <w:pPr>
              <w:rPr>
                <w:rFonts w:ascii="宋体"/>
              </w:rPr>
            </w:pPr>
          </w:p>
        </w:tc>
        <w:tc>
          <w:tcPr>
            <w:tcW w:w="5" w:type="pct"/>
            <w:shd w:val="clear" w:color="auto" w:fill="auto"/>
            <w:vAlign w:val="bottom"/>
          </w:tcPr>
          <w:p w14:paraId="012D372C" w14:textId="77777777" w:rsidR="008A1CC1" w:rsidRDefault="008A1CC1">
            <w:pPr>
              <w:rPr>
                <w:rFonts w:ascii="宋体"/>
              </w:rPr>
            </w:pPr>
          </w:p>
        </w:tc>
        <w:tc>
          <w:tcPr>
            <w:tcW w:w="50" w:type="pct"/>
            <w:shd w:val="clear" w:color="auto" w:fill="auto"/>
            <w:vAlign w:val="bottom"/>
          </w:tcPr>
          <w:p w14:paraId="012D372D" w14:textId="77777777" w:rsidR="008A1CC1" w:rsidRDefault="008A1CC1">
            <w:pPr>
              <w:rPr>
                <w:rFonts w:ascii="宋体"/>
              </w:rPr>
            </w:pPr>
          </w:p>
        </w:tc>
        <w:tc>
          <w:tcPr>
            <w:tcW w:w="383" w:type="pct"/>
            <w:shd w:val="clear" w:color="auto" w:fill="auto"/>
            <w:vAlign w:val="bottom"/>
          </w:tcPr>
          <w:p w14:paraId="012D372E" w14:textId="77777777" w:rsidR="008A1CC1" w:rsidRDefault="008A1CC1">
            <w:pPr>
              <w:rPr>
                <w:rFonts w:ascii="宋体"/>
              </w:rPr>
            </w:pPr>
          </w:p>
        </w:tc>
        <w:tc>
          <w:tcPr>
            <w:tcW w:w="5" w:type="pct"/>
            <w:shd w:val="clear" w:color="auto" w:fill="auto"/>
            <w:vAlign w:val="bottom"/>
          </w:tcPr>
          <w:p w14:paraId="012D372F" w14:textId="77777777" w:rsidR="008A1CC1" w:rsidRDefault="008A1CC1">
            <w:pPr>
              <w:rPr>
                <w:rFonts w:ascii="宋体"/>
              </w:rPr>
            </w:pPr>
          </w:p>
        </w:tc>
        <w:tc>
          <w:tcPr>
            <w:tcW w:w="5" w:type="pct"/>
            <w:shd w:val="clear" w:color="auto" w:fill="auto"/>
            <w:vAlign w:val="bottom"/>
          </w:tcPr>
          <w:p w14:paraId="012D3730" w14:textId="77777777" w:rsidR="008A1CC1" w:rsidRDefault="008A1CC1">
            <w:pPr>
              <w:rPr>
                <w:rFonts w:ascii="宋体"/>
              </w:rPr>
            </w:pPr>
          </w:p>
        </w:tc>
        <w:tc>
          <w:tcPr>
            <w:tcW w:w="26" w:type="pct"/>
            <w:shd w:val="clear" w:color="auto" w:fill="auto"/>
            <w:vAlign w:val="bottom"/>
          </w:tcPr>
          <w:p w14:paraId="012D3731" w14:textId="77777777" w:rsidR="008A1CC1" w:rsidRDefault="008A1CC1">
            <w:pPr>
              <w:rPr>
                <w:rFonts w:ascii="宋体"/>
              </w:rPr>
            </w:pPr>
          </w:p>
        </w:tc>
        <w:tc>
          <w:tcPr>
            <w:tcW w:w="5" w:type="pct"/>
            <w:shd w:val="clear" w:color="auto" w:fill="auto"/>
            <w:vAlign w:val="bottom"/>
          </w:tcPr>
          <w:p w14:paraId="012D3732" w14:textId="77777777" w:rsidR="008A1CC1" w:rsidRDefault="008A1CC1">
            <w:pPr>
              <w:rPr>
                <w:rFonts w:ascii="宋体"/>
              </w:rPr>
            </w:pPr>
          </w:p>
        </w:tc>
        <w:tc>
          <w:tcPr>
            <w:tcW w:w="50" w:type="pct"/>
            <w:shd w:val="clear" w:color="auto" w:fill="auto"/>
            <w:vAlign w:val="bottom"/>
          </w:tcPr>
          <w:p w14:paraId="012D3733" w14:textId="77777777" w:rsidR="008A1CC1" w:rsidRDefault="008A1CC1">
            <w:pPr>
              <w:rPr>
                <w:rFonts w:ascii="宋体"/>
              </w:rPr>
            </w:pPr>
          </w:p>
        </w:tc>
        <w:tc>
          <w:tcPr>
            <w:tcW w:w="383" w:type="pct"/>
            <w:shd w:val="clear" w:color="auto" w:fill="auto"/>
            <w:vAlign w:val="bottom"/>
          </w:tcPr>
          <w:p w14:paraId="012D3734" w14:textId="77777777" w:rsidR="008A1CC1" w:rsidRDefault="008A1CC1">
            <w:pPr>
              <w:rPr>
                <w:rFonts w:ascii="宋体"/>
              </w:rPr>
            </w:pPr>
          </w:p>
        </w:tc>
        <w:tc>
          <w:tcPr>
            <w:tcW w:w="5" w:type="pct"/>
            <w:shd w:val="clear" w:color="auto" w:fill="auto"/>
            <w:vAlign w:val="bottom"/>
          </w:tcPr>
          <w:p w14:paraId="012D3735" w14:textId="77777777" w:rsidR="008A1CC1" w:rsidRDefault="008A1CC1">
            <w:pPr>
              <w:rPr>
                <w:rFonts w:ascii="宋体"/>
              </w:rPr>
            </w:pPr>
          </w:p>
        </w:tc>
        <w:tc>
          <w:tcPr>
            <w:tcW w:w="5" w:type="pct"/>
            <w:shd w:val="clear" w:color="auto" w:fill="auto"/>
            <w:vAlign w:val="bottom"/>
          </w:tcPr>
          <w:p w14:paraId="012D3736" w14:textId="77777777" w:rsidR="008A1CC1" w:rsidRDefault="008A1CC1">
            <w:pPr>
              <w:rPr>
                <w:rFonts w:ascii="宋体"/>
              </w:rPr>
            </w:pPr>
          </w:p>
        </w:tc>
        <w:tc>
          <w:tcPr>
            <w:tcW w:w="26" w:type="pct"/>
            <w:shd w:val="clear" w:color="auto" w:fill="auto"/>
            <w:vAlign w:val="bottom"/>
          </w:tcPr>
          <w:p w14:paraId="012D3737" w14:textId="77777777" w:rsidR="008A1CC1" w:rsidRDefault="008A1CC1">
            <w:pPr>
              <w:rPr>
                <w:rFonts w:ascii="宋体"/>
              </w:rPr>
            </w:pPr>
          </w:p>
        </w:tc>
        <w:tc>
          <w:tcPr>
            <w:tcW w:w="5" w:type="pct"/>
            <w:shd w:val="clear" w:color="auto" w:fill="auto"/>
            <w:vAlign w:val="bottom"/>
          </w:tcPr>
          <w:p w14:paraId="012D3738" w14:textId="77777777" w:rsidR="008A1CC1" w:rsidRDefault="008A1CC1">
            <w:pPr>
              <w:rPr>
                <w:rFonts w:ascii="宋体"/>
              </w:rPr>
            </w:pPr>
          </w:p>
        </w:tc>
        <w:tc>
          <w:tcPr>
            <w:tcW w:w="50" w:type="pct"/>
            <w:shd w:val="clear" w:color="auto" w:fill="auto"/>
            <w:vAlign w:val="bottom"/>
          </w:tcPr>
          <w:p w14:paraId="012D3739" w14:textId="77777777" w:rsidR="008A1CC1" w:rsidRDefault="008A1CC1">
            <w:pPr>
              <w:rPr>
                <w:rFonts w:ascii="宋体"/>
              </w:rPr>
            </w:pPr>
          </w:p>
        </w:tc>
        <w:tc>
          <w:tcPr>
            <w:tcW w:w="383" w:type="pct"/>
            <w:shd w:val="clear" w:color="auto" w:fill="auto"/>
            <w:vAlign w:val="bottom"/>
          </w:tcPr>
          <w:p w14:paraId="012D373A" w14:textId="77777777" w:rsidR="008A1CC1" w:rsidRDefault="008A1CC1">
            <w:pPr>
              <w:rPr>
                <w:rFonts w:ascii="宋体"/>
              </w:rPr>
            </w:pPr>
          </w:p>
        </w:tc>
        <w:tc>
          <w:tcPr>
            <w:tcW w:w="5" w:type="pct"/>
            <w:shd w:val="clear" w:color="auto" w:fill="auto"/>
            <w:vAlign w:val="bottom"/>
          </w:tcPr>
          <w:p w14:paraId="012D373B" w14:textId="77777777" w:rsidR="008A1CC1" w:rsidRDefault="008A1CC1">
            <w:pPr>
              <w:rPr>
                <w:rFonts w:ascii="宋体"/>
              </w:rPr>
            </w:pPr>
          </w:p>
        </w:tc>
        <w:tc>
          <w:tcPr>
            <w:tcW w:w="0" w:type="auto"/>
            <w:shd w:val="clear" w:color="auto" w:fill="auto"/>
            <w:vAlign w:val="bottom"/>
          </w:tcPr>
          <w:p w14:paraId="012D373C" w14:textId="77777777" w:rsidR="008A1CC1" w:rsidRDefault="008A1CC1">
            <w:pPr>
              <w:rPr>
                <w:rFonts w:ascii="宋体"/>
                <w:vanish/>
              </w:rPr>
            </w:pPr>
          </w:p>
        </w:tc>
        <w:tc>
          <w:tcPr>
            <w:tcW w:w="0" w:type="auto"/>
            <w:shd w:val="clear" w:color="auto" w:fill="auto"/>
            <w:vAlign w:val="bottom"/>
          </w:tcPr>
          <w:p w14:paraId="012D373D" w14:textId="77777777" w:rsidR="008A1CC1" w:rsidRDefault="008A1CC1">
            <w:pPr>
              <w:rPr>
                <w:rFonts w:ascii="宋体"/>
                <w:vanish/>
              </w:rPr>
            </w:pPr>
          </w:p>
        </w:tc>
        <w:tc>
          <w:tcPr>
            <w:tcW w:w="5" w:type="pct"/>
            <w:shd w:val="clear" w:color="auto" w:fill="auto"/>
            <w:vAlign w:val="bottom"/>
          </w:tcPr>
          <w:p w14:paraId="012D373E" w14:textId="77777777" w:rsidR="008A1CC1" w:rsidRDefault="008A1CC1">
            <w:pPr>
              <w:rPr>
                <w:rFonts w:ascii="宋体"/>
              </w:rPr>
            </w:pPr>
          </w:p>
        </w:tc>
        <w:tc>
          <w:tcPr>
            <w:tcW w:w="26" w:type="pct"/>
            <w:shd w:val="clear" w:color="auto" w:fill="auto"/>
            <w:vAlign w:val="bottom"/>
          </w:tcPr>
          <w:p w14:paraId="012D373F" w14:textId="77777777" w:rsidR="008A1CC1" w:rsidRDefault="008A1CC1">
            <w:pPr>
              <w:rPr>
                <w:rFonts w:ascii="宋体"/>
              </w:rPr>
            </w:pPr>
          </w:p>
        </w:tc>
        <w:tc>
          <w:tcPr>
            <w:tcW w:w="5" w:type="pct"/>
            <w:shd w:val="clear" w:color="auto" w:fill="auto"/>
            <w:vAlign w:val="bottom"/>
          </w:tcPr>
          <w:p w14:paraId="012D3740" w14:textId="77777777" w:rsidR="008A1CC1" w:rsidRDefault="008A1CC1">
            <w:pPr>
              <w:rPr>
                <w:rFonts w:ascii="宋体"/>
              </w:rPr>
            </w:pPr>
          </w:p>
        </w:tc>
        <w:tc>
          <w:tcPr>
            <w:tcW w:w="50" w:type="pct"/>
            <w:shd w:val="clear" w:color="auto" w:fill="auto"/>
            <w:vAlign w:val="bottom"/>
          </w:tcPr>
          <w:p w14:paraId="012D3741" w14:textId="77777777" w:rsidR="008A1CC1" w:rsidRDefault="008A1CC1">
            <w:pPr>
              <w:rPr>
                <w:rFonts w:ascii="宋体"/>
              </w:rPr>
            </w:pPr>
          </w:p>
        </w:tc>
        <w:tc>
          <w:tcPr>
            <w:tcW w:w="383" w:type="pct"/>
            <w:shd w:val="clear" w:color="auto" w:fill="auto"/>
            <w:vAlign w:val="bottom"/>
          </w:tcPr>
          <w:p w14:paraId="012D3742" w14:textId="77777777" w:rsidR="008A1CC1" w:rsidRDefault="008A1CC1">
            <w:pPr>
              <w:rPr>
                <w:rFonts w:ascii="宋体"/>
              </w:rPr>
            </w:pPr>
          </w:p>
        </w:tc>
        <w:tc>
          <w:tcPr>
            <w:tcW w:w="5" w:type="pct"/>
            <w:shd w:val="clear" w:color="auto" w:fill="auto"/>
            <w:vAlign w:val="bottom"/>
          </w:tcPr>
          <w:p w14:paraId="012D3743" w14:textId="77777777" w:rsidR="008A1CC1" w:rsidRDefault="008A1CC1">
            <w:pPr>
              <w:rPr>
                <w:rFonts w:ascii="宋体"/>
              </w:rPr>
            </w:pPr>
          </w:p>
        </w:tc>
        <w:tc>
          <w:tcPr>
            <w:tcW w:w="5" w:type="pct"/>
            <w:shd w:val="clear" w:color="auto" w:fill="auto"/>
            <w:vAlign w:val="bottom"/>
          </w:tcPr>
          <w:p w14:paraId="012D3744" w14:textId="77777777" w:rsidR="008A1CC1" w:rsidRDefault="008A1CC1">
            <w:pPr>
              <w:rPr>
                <w:rFonts w:ascii="宋体"/>
              </w:rPr>
            </w:pPr>
          </w:p>
        </w:tc>
        <w:tc>
          <w:tcPr>
            <w:tcW w:w="26" w:type="pct"/>
            <w:shd w:val="clear" w:color="auto" w:fill="auto"/>
            <w:vAlign w:val="bottom"/>
          </w:tcPr>
          <w:p w14:paraId="012D3745" w14:textId="77777777" w:rsidR="008A1CC1" w:rsidRDefault="008A1CC1">
            <w:pPr>
              <w:rPr>
                <w:rFonts w:ascii="宋体"/>
              </w:rPr>
            </w:pPr>
          </w:p>
        </w:tc>
        <w:tc>
          <w:tcPr>
            <w:tcW w:w="5" w:type="pct"/>
            <w:shd w:val="clear" w:color="auto" w:fill="auto"/>
            <w:vAlign w:val="bottom"/>
          </w:tcPr>
          <w:p w14:paraId="012D3746" w14:textId="77777777" w:rsidR="008A1CC1" w:rsidRDefault="008A1CC1">
            <w:pPr>
              <w:rPr>
                <w:rFonts w:ascii="宋体"/>
              </w:rPr>
            </w:pPr>
          </w:p>
        </w:tc>
        <w:tc>
          <w:tcPr>
            <w:tcW w:w="50" w:type="pct"/>
            <w:shd w:val="clear" w:color="auto" w:fill="auto"/>
            <w:vAlign w:val="bottom"/>
          </w:tcPr>
          <w:p w14:paraId="012D3747" w14:textId="77777777" w:rsidR="008A1CC1" w:rsidRDefault="008A1CC1">
            <w:pPr>
              <w:rPr>
                <w:rFonts w:ascii="宋体"/>
              </w:rPr>
            </w:pPr>
          </w:p>
        </w:tc>
        <w:tc>
          <w:tcPr>
            <w:tcW w:w="383" w:type="pct"/>
            <w:shd w:val="clear" w:color="auto" w:fill="auto"/>
            <w:vAlign w:val="bottom"/>
          </w:tcPr>
          <w:p w14:paraId="012D3748" w14:textId="77777777" w:rsidR="008A1CC1" w:rsidRDefault="008A1CC1">
            <w:pPr>
              <w:rPr>
                <w:rFonts w:ascii="宋体"/>
              </w:rPr>
            </w:pPr>
          </w:p>
        </w:tc>
        <w:tc>
          <w:tcPr>
            <w:tcW w:w="5" w:type="pct"/>
            <w:shd w:val="clear" w:color="auto" w:fill="auto"/>
            <w:vAlign w:val="bottom"/>
          </w:tcPr>
          <w:p w14:paraId="012D3749" w14:textId="77777777" w:rsidR="008A1CC1" w:rsidRDefault="008A1CC1">
            <w:pPr>
              <w:rPr>
                <w:rFonts w:ascii="宋体"/>
              </w:rPr>
            </w:pPr>
          </w:p>
        </w:tc>
        <w:tc>
          <w:tcPr>
            <w:tcW w:w="5" w:type="pct"/>
            <w:shd w:val="clear" w:color="auto" w:fill="auto"/>
            <w:vAlign w:val="bottom"/>
          </w:tcPr>
          <w:p w14:paraId="012D374A" w14:textId="77777777" w:rsidR="008A1CC1" w:rsidRDefault="008A1CC1">
            <w:pPr>
              <w:rPr>
                <w:rFonts w:ascii="宋体"/>
              </w:rPr>
            </w:pPr>
          </w:p>
        </w:tc>
        <w:tc>
          <w:tcPr>
            <w:tcW w:w="26" w:type="pct"/>
            <w:shd w:val="clear" w:color="auto" w:fill="auto"/>
            <w:vAlign w:val="bottom"/>
          </w:tcPr>
          <w:p w14:paraId="012D374B" w14:textId="77777777" w:rsidR="008A1CC1" w:rsidRDefault="008A1CC1">
            <w:pPr>
              <w:rPr>
                <w:rFonts w:ascii="宋体"/>
              </w:rPr>
            </w:pPr>
          </w:p>
        </w:tc>
        <w:tc>
          <w:tcPr>
            <w:tcW w:w="5" w:type="pct"/>
            <w:shd w:val="clear" w:color="auto" w:fill="auto"/>
            <w:vAlign w:val="bottom"/>
          </w:tcPr>
          <w:p w14:paraId="012D374C" w14:textId="77777777" w:rsidR="008A1CC1" w:rsidRDefault="008A1CC1">
            <w:pPr>
              <w:rPr>
                <w:rFonts w:ascii="宋体"/>
              </w:rPr>
            </w:pPr>
          </w:p>
        </w:tc>
        <w:tc>
          <w:tcPr>
            <w:tcW w:w="50" w:type="pct"/>
            <w:shd w:val="clear" w:color="auto" w:fill="auto"/>
            <w:vAlign w:val="bottom"/>
          </w:tcPr>
          <w:p w14:paraId="012D374D" w14:textId="77777777" w:rsidR="008A1CC1" w:rsidRDefault="008A1CC1">
            <w:pPr>
              <w:rPr>
                <w:rFonts w:ascii="宋体"/>
              </w:rPr>
            </w:pPr>
          </w:p>
        </w:tc>
        <w:tc>
          <w:tcPr>
            <w:tcW w:w="383" w:type="pct"/>
            <w:shd w:val="clear" w:color="auto" w:fill="auto"/>
            <w:vAlign w:val="bottom"/>
          </w:tcPr>
          <w:p w14:paraId="012D374E" w14:textId="77777777" w:rsidR="008A1CC1" w:rsidRDefault="008A1CC1">
            <w:pPr>
              <w:rPr>
                <w:rFonts w:ascii="宋体"/>
              </w:rPr>
            </w:pPr>
          </w:p>
        </w:tc>
        <w:tc>
          <w:tcPr>
            <w:tcW w:w="5" w:type="pct"/>
            <w:shd w:val="clear" w:color="auto" w:fill="auto"/>
            <w:vAlign w:val="bottom"/>
          </w:tcPr>
          <w:p w14:paraId="012D374F" w14:textId="77777777" w:rsidR="008A1CC1" w:rsidRDefault="008A1CC1">
            <w:pPr>
              <w:rPr>
                <w:rFonts w:ascii="宋体"/>
              </w:rPr>
            </w:pPr>
          </w:p>
        </w:tc>
        <w:tc>
          <w:tcPr>
            <w:tcW w:w="0" w:type="auto"/>
            <w:shd w:val="clear" w:color="auto" w:fill="auto"/>
            <w:vAlign w:val="bottom"/>
          </w:tcPr>
          <w:p w14:paraId="012D3750" w14:textId="77777777" w:rsidR="008A1CC1" w:rsidRDefault="008A1CC1">
            <w:pPr>
              <w:rPr>
                <w:rFonts w:ascii="宋体"/>
                <w:vanish/>
              </w:rPr>
            </w:pPr>
          </w:p>
        </w:tc>
        <w:tc>
          <w:tcPr>
            <w:tcW w:w="0" w:type="auto"/>
            <w:shd w:val="clear" w:color="auto" w:fill="auto"/>
            <w:vAlign w:val="bottom"/>
          </w:tcPr>
          <w:p w14:paraId="012D3751" w14:textId="77777777" w:rsidR="008A1CC1" w:rsidRDefault="008A1CC1">
            <w:pPr>
              <w:rPr>
                <w:rFonts w:ascii="宋体"/>
                <w:vanish/>
              </w:rPr>
            </w:pPr>
          </w:p>
        </w:tc>
        <w:tc>
          <w:tcPr>
            <w:tcW w:w="5" w:type="pct"/>
            <w:shd w:val="clear" w:color="auto" w:fill="auto"/>
            <w:vAlign w:val="bottom"/>
          </w:tcPr>
          <w:p w14:paraId="012D3752" w14:textId="77777777" w:rsidR="008A1CC1" w:rsidRDefault="008A1CC1">
            <w:pPr>
              <w:rPr>
                <w:rFonts w:ascii="宋体"/>
              </w:rPr>
            </w:pPr>
          </w:p>
        </w:tc>
        <w:tc>
          <w:tcPr>
            <w:tcW w:w="26" w:type="pct"/>
            <w:shd w:val="clear" w:color="auto" w:fill="auto"/>
            <w:vAlign w:val="bottom"/>
          </w:tcPr>
          <w:p w14:paraId="012D3753" w14:textId="77777777" w:rsidR="008A1CC1" w:rsidRDefault="008A1CC1">
            <w:pPr>
              <w:rPr>
                <w:rFonts w:ascii="宋体"/>
              </w:rPr>
            </w:pPr>
          </w:p>
        </w:tc>
        <w:tc>
          <w:tcPr>
            <w:tcW w:w="5" w:type="pct"/>
            <w:shd w:val="clear" w:color="auto" w:fill="auto"/>
            <w:vAlign w:val="bottom"/>
          </w:tcPr>
          <w:p w14:paraId="012D3754" w14:textId="77777777" w:rsidR="008A1CC1" w:rsidRDefault="008A1CC1">
            <w:pPr>
              <w:rPr>
                <w:rFonts w:ascii="宋体"/>
              </w:rPr>
            </w:pPr>
          </w:p>
        </w:tc>
        <w:tc>
          <w:tcPr>
            <w:tcW w:w="50" w:type="pct"/>
            <w:shd w:val="clear" w:color="auto" w:fill="auto"/>
            <w:vAlign w:val="bottom"/>
          </w:tcPr>
          <w:p w14:paraId="012D3755" w14:textId="77777777" w:rsidR="008A1CC1" w:rsidRDefault="008A1CC1">
            <w:pPr>
              <w:rPr>
                <w:rFonts w:ascii="宋体"/>
              </w:rPr>
            </w:pPr>
          </w:p>
        </w:tc>
        <w:tc>
          <w:tcPr>
            <w:tcW w:w="383" w:type="pct"/>
            <w:shd w:val="clear" w:color="auto" w:fill="auto"/>
            <w:vAlign w:val="bottom"/>
          </w:tcPr>
          <w:p w14:paraId="012D3756" w14:textId="77777777" w:rsidR="008A1CC1" w:rsidRDefault="008A1CC1">
            <w:pPr>
              <w:rPr>
                <w:rFonts w:ascii="宋体"/>
              </w:rPr>
            </w:pPr>
          </w:p>
        </w:tc>
        <w:tc>
          <w:tcPr>
            <w:tcW w:w="5" w:type="pct"/>
            <w:shd w:val="clear" w:color="auto" w:fill="auto"/>
            <w:vAlign w:val="bottom"/>
          </w:tcPr>
          <w:p w14:paraId="012D3757" w14:textId="77777777" w:rsidR="008A1CC1" w:rsidRDefault="008A1CC1">
            <w:pPr>
              <w:rPr>
                <w:rFonts w:ascii="宋体"/>
              </w:rPr>
            </w:pPr>
          </w:p>
        </w:tc>
        <w:tc>
          <w:tcPr>
            <w:tcW w:w="5" w:type="pct"/>
            <w:shd w:val="clear" w:color="auto" w:fill="auto"/>
            <w:vAlign w:val="bottom"/>
          </w:tcPr>
          <w:p w14:paraId="012D3758" w14:textId="77777777" w:rsidR="008A1CC1" w:rsidRDefault="008A1CC1">
            <w:pPr>
              <w:rPr>
                <w:rFonts w:ascii="宋体"/>
              </w:rPr>
            </w:pPr>
          </w:p>
        </w:tc>
        <w:tc>
          <w:tcPr>
            <w:tcW w:w="26" w:type="pct"/>
            <w:shd w:val="clear" w:color="auto" w:fill="auto"/>
            <w:vAlign w:val="bottom"/>
          </w:tcPr>
          <w:p w14:paraId="012D3759" w14:textId="77777777" w:rsidR="008A1CC1" w:rsidRDefault="008A1CC1">
            <w:pPr>
              <w:rPr>
                <w:rFonts w:ascii="宋体"/>
              </w:rPr>
            </w:pPr>
          </w:p>
        </w:tc>
        <w:tc>
          <w:tcPr>
            <w:tcW w:w="5" w:type="pct"/>
            <w:shd w:val="clear" w:color="auto" w:fill="auto"/>
            <w:vAlign w:val="bottom"/>
          </w:tcPr>
          <w:p w14:paraId="012D375A" w14:textId="77777777" w:rsidR="008A1CC1" w:rsidRDefault="008A1CC1">
            <w:pPr>
              <w:rPr>
                <w:rFonts w:ascii="宋体"/>
              </w:rPr>
            </w:pPr>
          </w:p>
        </w:tc>
        <w:tc>
          <w:tcPr>
            <w:tcW w:w="50" w:type="pct"/>
            <w:shd w:val="clear" w:color="auto" w:fill="auto"/>
            <w:vAlign w:val="bottom"/>
          </w:tcPr>
          <w:p w14:paraId="012D375B" w14:textId="77777777" w:rsidR="008A1CC1" w:rsidRDefault="008A1CC1">
            <w:pPr>
              <w:rPr>
                <w:rFonts w:ascii="宋体"/>
              </w:rPr>
            </w:pPr>
          </w:p>
        </w:tc>
        <w:tc>
          <w:tcPr>
            <w:tcW w:w="383" w:type="pct"/>
            <w:shd w:val="clear" w:color="auto" w:fill="auto"/>
            <w:vAlign w:val="bottom"/>
          </w:tcPr>
          <w:p w14:paraId="012D375C" w14:textId="77777777" w:rsidR="008A1CC1" w:rsidRDefault="008A1CC1">
            <w:pPr>
              <w:rPr>
                <w:rFonts w:ascii="宋体"/>
              </w:rPr>
            </w:pPr>
          </w:p>
        </w:tc>
        <w:tc>
          <w:tcPr>
            <w:tcW w:w="5" w:type="pct"/>
            <w:shd w:val="clear" w:color="auto" w:fill="auto"/>
            <w:vAlign w:val="bottom"/>
          </w:tcPr>
          <w:p w14:paraId="012D375D" w14:textId="77777777" w:rsidR="008A1CC1" w:rsidRDefault="008A1CC1">
            <w:pPr>
              <w:rPr>
                <w:rFonts w:ascii="宋体"/>
              </w:rPr>
            </w:pPr>
          </w:p>
        </w:tc>
        <w:tc>
          <w:tcPr>
            <w:tcW w:w="5" w:type="pct"/>
            <w:shd w:val="clear" w:color="auto" w:fill="auto"/>
            <w:vAlign w:val="bottom"/>
          </w:tcPr>
          <w:p w14:paraId="012D375E" w14:textId="77777777" w:rsidR="008A1CC1" w:rsidRDefault="008A1CC1">
            <w:pPr>
              <w:rPr>
                <w:rFonts w:ascii="宋体"/>
              </w:rPr>
            </w:pPr>
          </w:p>
        </w:tc>
        <w:tc>
          <w:tcPr>
            <w:tcW w:w="26" w:type="pct"/>
            <w:shd w:val="clear" w:color="auto" w:fill="auto"/>
            <w:vAlign w:val="bottom"/>
          </w:tcPr>
          <w:p w14:paraId="012D375F" w14:textId="77777777" w:rsidR="008A1CC1" w:rsidRDefault="008A1CC1">
            <w:pPr>
              <w:rPr>
                <w:rFonts w:ascii="宋体"/>
              </w:rPr>
            </w:pPr>
          </w:p>
        </w:tc>
        <w:tc>
          <w:tcPr>
            <w:tcW w:w="5" w:type="pct"/>
            <w:shd w:val="clear" w:color="auto" w:fill="auto"/>
            <w:vAlign w:val="bottom"/>
          </w:tcPr>
          <w:p w14:paraId="012D3760" w14:textId="77777777" w:rsidR="008A1CC1" w:rsidRDefault="008A1CC1">
            <w:pPr>
              <w:rPr>
                <w:rFonts w:ascii="宋体"/>
              </w:rPr>
            </w:pPr>
          </w:p>
        </w:tc>
      </w:tr>
      <w:tr w:rsidR="008A1CC1" w14:paraId="012D3767" w14:textId="77777777">
        <w:tc>
          <w:tcPr>
            <w:tcW w:w="0" w:type="auto"/>
            <w:gridSpan w:val="46"/>
            <w:shd w:val="clear" w:color="auto" w:fill="auto"/>
            <w:tcMar>
              <w:top w:w="40" w:type="dxa"/>
              <w:left w:w="20" w:type="dxa"/>
              <w:bottom w:w="40" w:type="dxa"/>
              <w:right w:w="20" w:type="dxa"/>
            </w:tcMar>
            <w:vAlign w:val="bottom"/>
          </w:tcPr>
          <w:p w14:paraId="012D3762"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b/>
                <w:bCs/>
                <w:color w:val="000000"/>
                <w:sz w:val="16"/>
                <w:szCs w:val="16"/>
              </w:rPr>
              <w:t>TABLE 30: TEN-DAY VaR ASSOCIATED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012D3763" w14:textId="77777777" w:rsidR="008A1CC1" w:rsidRDefault="008A1CC1">
            <w:pPr>
              <w:rPr>
                <w:rFonts w:ascii="宋体"/>
                <w:vanish/>
              </w:rPr>
            </w:pPr>
          </w:p>
        </w:tc>
        <w:tc>
          <w:tcPr>
            <w:tcW w:w="0" w:type="auto"/>
            <w:gridSpan w:val="3"/>
            <w:shd w:val="clear" w:color="auto" w:fill="auto"/>
            <w:vAlign w:val="bottom"/>
          </w:tcPr>
          <w:p w14:paraId="012D3764" w14:textId="77777777" w:rsidR="008A1CC1" w:rsidRDefault="008A1CC1">
            <w:pPr>
              <w:rPr>
                <w:rFonts w:ascii="宋体"/>
                <w:vanish/>
              </w:rPr>
            </w:pPr>
          </w:p>
        </w:tc>
        <w:tc>
          <w:tcPr>
            <w:tcW w:w="0" w:type="auto"/>
            <w:gridSpan w:val="2"/>
            <w:shd w:val="clear" w:color="auto" w:fill="auto"/>
            <w:vAlign w:val="bottom"/>
          </w:tcPr>
          <w:p w14:paraId="012D3765" w14:textId="77777777" w:rsidR="008A1CC1" w:rsidRDefault="008A1CC1">
            <w:pPr>
              <w:rPr>
                <w:rFonts w:ascii="宋体"/>
                <w:vanish/>
              </w:rPr>
            </w:pPr>
          </w:p>
        </w:tc>
        <w:tc>
          <w:tcPr>
            <w:tcW w:w="0" w:type="auto"/>
            <w:shd w:val="clear" w:color="auto" w:fill="auto"/>
            <w:vAlign w:val="bottom"/>
          </w:tcPr>
          <w:p w14:paraId="012D3766" w14:textId="77777777" w:rsidR="008A1CC1" w:rsidRDefault="008A1CC1">
            <w:pPr>
              <w:rPr>
                <w:rFonts w:ascii="宋体"/>
                <w:vanish/>
              </w:rPr>
            </w:pPr>
          </w:p>
        </w:tc>
      </w:tr>
      <w:tr w:rsidR="008A1CC1" w14:paraId="012D3771" w14:textId="77777777">
        <w:tc>
          <w:tcPr>
            <w:tcW w:w="0" w:type="auto"/>
            <w:gridSpan w:val="3"/>
            <w:shd w:val="clear" w:color="auto" w:fill="auto"/>
            <w:tcMar>
              <w:top w:w="0" w:type="dxa"/>
              <w:left w:w="20" w:type="dxa"/>
              <w:bottom w:w="0" w:type="dxa"/>
              <w:right w:w="20" w:type="dxa"/>
            </w:tcMar>
            <w:vAlign w:val="bottom"/>
          </w:tcPr>
          <w:p w14:paraId="012D3768" w14:textId="77777777" w:rsidR="008A1CC1" w:rsidRDefault="008A1CC1">
            <w:pPr>
              <w:rPr>
                <w:rFonts w:ascii="宋体"/>
              </w:rPr>
            </w:pPr>
          </w:p>
        </w:tc>
        <w:tc>
          <w:tcPr>
            <w:tcW w:w="0" w:type="auto"/>
            <w:gridSpan w:val="15"/>
            <w:shd w:val="clear" w:color="auto" w:fill="auto"/>
            <w:tcMar>
              <w:top w:w="40" w:type="dxa"/>
              <w:left w:w="20" w:type="dxa"/>
              <w:bottom w:w="40" w:type="dxa"/>
              <w:right w:w="20" w:type="dxa"/>
            </w:tcMar>
            <w:vAlign w:val="bottom"/>
          </w:tcPr>
          <w:p w14:paraId="012D3769"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As of March 31, 2022</w:t>
            </w:r>
          </w:p>
        </w:tc>
        <w:tc>
          <w:tcPr>
            <w:tcW w:w="0" w:type="auto"/>
            <w:shd w:val="clear" w:color="auto" w:fill="auto"/>
            <w:tcMar>
              <w:top w:w="0" w:type="dxa"/>
              <w:left w:w="20" w:type="dxa"/>
              <w:bottom w:w="0" w:type="dxa"/>
              <w:right w:w="20" w:type="dxa"/>
            </w:tcMar>
            <w:vAlign w:val="bottom"/>
          </w:tcPr>
          <w:p w14:paraId="012D376A" w14:textId="77777777" w:rsidR="008A1CC1" w:rsidRDefault="008A1CC1">
            <w:pPr>
              <w:rPr>
                <w:rFonts w:ascii="宋体"/>
              </w:rPr>
            </w:pPr>
          </w:p>
        </w:tc>
        <w:tc>
          <w:tcPr>
            <w:tcW w:w="0" w:type="auto"/>
            <w:gridSpan w:val="13"/>
            <w:shd w:val="clear" w:color="auto" w:fill="auto"/>
            <w:tcMar>
              <w:top w:w="40" w:type="dxa"/>
              <w:left w:w="20" w:type="dxa"/>
              <w:bottom w:w="40" w:type="dxa"/>
              <w:right w:w="20" w:type="dxa"/>
            </w:tcMar>
            <w:vAlign w:val="bottom"/>
          </w:tcPr>
          <w:p w14:paraId="012D376B"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As of December 31, 2021</w:t>
            </w:r>
          </w:p>
        </w:tc>
        <w:tc>
          <w:tcPr>
            <w:tcW w:w="0" w:type="auto"/>
            <w:gridSpan w:val="3"/>
            <w:shd w:val="clear" w:color="auto" w:fill="auto"/>
            <w:tcMar>
              <w:top w:w="0" w:type="dxa"/>
              <w:left w:w="20" w:type="dxa"/>
              <w:bottom w:w="0" w:type="dxa"/>
              <w:right w:w="20" w:type="dxa"/>
            </w:tcMar>
            <w:vAlign w:val="bottom"/>
          </w:tcPr>
          <w:p w14:paraId="012D376C" w14:textId="77777777" w:rsidR="008A1CC1" w:rsidRDefault="008A1CC1">
            <w:pPr>
              <w:rPr>
                <w:rFonts w:ascii="宋体"/>
              </w:rPr>
            </w:pPr>
          </w:p>
        </w:tc>
        <w:tc>
          <w:tcPr>
            <w:tcW w:w="0" w:type="auto"/>
            <w:gridSpan w:val="11"/>
            <w:shd w:val="clear" w:color="auto" w:fill="auto"/>
            <w:tcMar>
              <w:top w:w="40" w:type="dxa"/>
              <w:left w:w="20" w:type="dxa"/>
              <w:bottom w:w="40" w:type="dxa"/>
              <w:right w:w="20" w:type="dxa"/>
            </w:tcMar>
            <w:vAlign w:val="bottom"/>
          </w:tcPr>
          <w:p w14:paraId="012D376D"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As of March 31, 2021</w:t>
            </w:r>
          </w:p>
        </w:tc>
        <w:tc>
          <w:tcPr>
            <w:tcW w:w="0" w:type="auto"/>
            <w:gridSpan w:val="3"/>
            <w:shd w:val="clear" w:color="auto" w:fill="auto"/>
            <w:vAlign w:val="bottom"/>
          </w:tcPr>
          <w:p w14:paraId="012D376E" w14:textId="77777777" w:rsidR="008A1CC1" w:rsidRDefault="008A1CC1">
            <w:pPr>
              <w:rPr>
                <w:rFonts w:ascii="宋体"/>
                <w:vanish/>
              </w:rPr>
            </w:pPr>
          </w:p>
        </w:tc>
        <w:tc>
          <w:tcPr>
            <w:tcW w:w="0" w:type="auto"/>
            <w:gridSpan w:val="3"/>
            <w:shd w:val="clear" w:color="auto" w:fill="auto"/>
            <w:vAlign w:val="bottom"/>
          </w:tcPr>
          <w:p w14:paraId="012D376F" w14:textId="77777777" w:rsidR="008A1CC1" w:rsidRDefault="008A1CC1">
            <w:pPr>
              <w:rPr>
                <w:rFonts w:ascii="宋体"/>
                <w:vanish/>
              </w:rPr>
            </w:pPr>
          </w:p>
        </w:tc>
        <w:tc>
          <w:tcPr>
            <w:tcW w:w="0" w:type="auto"/>
            <w:gridSpan w:val="3"/>
            <w:shd w:val="clear" w:color="auto" w:fill="auto"/>
            <w:vAlign w:val="bottom"/>
          </w:tcPr>
          <w:p w14:paraId="012D3770" w14:textId="77777777" w:rsidR="008A1CC1" w:rsidRDefault="008A1CC1">
            <w:pPr>
              <w:rPr>
                <w:rFonts w:ascii="宋体"/>
                <w:vanish/>
              </w:rPr>
            </w:pPr>
          </w:p>
        </w:tc>
      </w:tr>
      <w:tr w:rsidR="008A1CC1" w14:paraId="012D3788" w14:textId="77777777">
        <w:tc>
          <w:tcPr>
            <w:tcW w:w="0" w:type="auto"/>
            <w:gridSpan w:val="3"/>
            <w:shd w:val="clear" w:color="auto" w:fill="auto"/>
            <w:tcMar>
              <w:top w:w="40" w:type="dxa"/>
              <w:left w:w="20" w:type="dxa"/>
              <w:bottom w:w="40" w:type="dxa"/>
              <w:right w:w="20" w:type="dxa"/>
            </w:tcMar>
            <w:vAlign w:val="bottom"/>
          </w:tcPr>
          <w:p w14:paraId="012D3772"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b/>
                <w:bCs/>
                <w:color w:val="000000"/>
                <w:sz w:val="13"/>
                <w:szCs w:val="13"/>
              </w:rPr>
              <w:t xml:space="preserve">(In </w:t>
            </w:r>
            <w:r>
              <w:rPr>
                <w:rFonts w:ascii="Arial" w:eastAsia="宋体" w:hAnsi="Arial" w:cs="Arial"/>
                <w:b/>
                <w:bCs/>
                <w:color w:val="000000"/>
                <w:sz w:val="13"/>
                <w:szCs w:val="13"/>
              </w:rPr>
              <w:t>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773"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7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775"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7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777" w14:textId="77777777" w:rsidR="008A1CC1" w:rsidRDefault="00EB3825">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012D3778" w14:textId="77777777" w:rsidR="008A1CC1" w:rsidRDefault="008A1CC1">
            <w:pPr>
              <w:rPr>
                <w:rFonts w:ascii="宋体"/>
                <w:vanish/>
              </w:rPr>
            </w:pPr>
          </w:p>
        </w:tc>
        <w:tc>
          <w:tcPr>
            <w:tcW w:w="0" w:type="auto"/>
            <w:shd w:val="clear" w:color="auto" w:fill="auto"/>
            <w:vAlign w:val="bottom"/>
          </w:tcPr>
          <w:p w14:paraId="012D3779"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377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77B"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7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77D"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7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77F" w14:textId="77777777" w:rsidR="008A1CC1" w:rsidRDefault="00EB3825">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012D3780" w14:textId="77777777" w:rsidR="008A1CC1" w:rsidRDefault="008A1CC1">
            <w:pPr>
              <w:rPr>
                <w:rFonts w:ascii="宋体"/>
                <w:vanish/>
              </w:rPr>
            </w:pPr>
          </w:p>
        </w:tc>
        <w:tc>
          <w:tcPr>
            <w:tcW w:w="0" w:type="auto"/>
            <w:shd w:val="clear" w:color="auto" w:fill="auto"/>
            <w:vAlign w:val="bottom"/>
          </w:tcPr>
          <w:p w14:paraId="012D3781"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378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783" w14:textId="77777777" w:rsidR="008A1CC1" w:rsidRDefault="00EB3825">
            <w:pPr>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8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785" w14:textId="77777777" w:rsidR="008A1CC1" w:rsidRDefault="00EB3825">
            <w:pPr>
              <w:jc w:val="center"/>
              <w:textAlignment w:val="bottom"/>
            </w:pPr>
            <w:r>
              <w:rPr>
                <w:rFonts w:ascii="Arial" w:eastAsia="宋体" w:hAnsi="Arial" w:cs="Arial"/>
                <w:b/>
                <w:bCs/>
                <w:color w:val="000000"/>
                <w:sz w:val="13"/>
                <w:szCs w:val="13"/>
              </w:rPr>
              <w:t>Interest Rate Risk</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012D3786" w14:textId="77777777" w:rsidR="008A1CC1" w:rsidRDefault="008A1CC1">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012D3787" w14:textId="77777777" w:rsidR="008A1CC1" w:rsidRDefault="00EB3825">
            <w:pPr>
              <w:jc w:val="center"/>
              <w:textAlignment w:val="bottom"/>
            </w:pPr>
            <w:r>
              <w:rPr>
                <w:rFonts w:ascii="Arial" w:eastAsia="宋体" w:hAnsi="Arial" w:cs="Arial"/>
                <w:b/>
                <w:bCs/>
                <w:color w:val="000000"/>
                <w:sz w:val="13"/>
                <w:szCs w:val="13"/>
              </w:rPr>
              <w:t>Volatility Risk</w:t>
            </w:r>
          </w:p>
        </w:tc>
      </w:tr>
      <w:tr w:rsidR="008A1CC1" w14:paraId="012D379F" w14:textId="77777777">
        <w:tc>
          <w:tcPr>
            <w:tcW w:w="0" w:type="auto"/>
            <w:gridSpan w:val="3"/>
            <w:shd w:val="clear" w:color="auto" w:fill="auto"/>
            <w:tcMar>
              <w:top w:w="40" w:type="dxa"/>
              <w:left w:w="20" w:type="dxa"/>
              <w:bottom w:w="40" w:type="dxa"/>
              <w:right w:w="20" w:type="dxa"/>
            </w:tcMar>
            <w:vAlign w:val="bottom"/>
          </w:tcPr>
          <w:p w14:paraId="012D3789"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color w:val="000000"/>
                <w:sz w:val="13"/>
                <w:szCs w:val="13"/>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8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8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8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8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8E" w14:textId="77777777" w:rsidR="008A1CC1" w:rsidRDefault="008A1CC1">
            <w:pPr>
              <w:rPr>
                <w:rFonts w:ascii="宋体"/>
              </w:rPr>
            </w:pPr>
          </w:p>
        </w:tc>
        <w:tc>
          <w:tcPr>
            <w:tcW w:w="0" w:type="auto"/>
            <w:shd w:val="clear" w:color="auto" w:fill="auto"/>
            <w:vAlign w:val="bottom"/>
          </w:tcPr>
          <w:p w14:paraId="012D378F" w14:textId="77777777" w:rsidR="008A1CC1" w:rsidRDefault="008A1CC1">
            <w:pPr>
              <w:rPr>
                <w:rFonts w:ascii="宋体"/>
                <w:vanish/>
              </w:rPr>
            </w:pPr>
          </w:p>
        </w:tc>
        <w:tc>
          <w:tcPr>
            <w:tcW w:w="0" w:type="auto"/>
            <w:shd w:val="clear" w:color="auto" w:fill="auto"/>
            <w:vAlign w:val="bottom"/>
          </w:tcPr>
          <w:p w14:paraId="012D3790"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3791"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9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9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9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9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96" w14:textId="77777777" w:rsidR="008A1CC1" w:rsidRDefault="008A1CC1">
            <w:pPr>
              <w:rPr>
                <w:rFonts w:ascii="宋体"/>
              </w:rPr>
            </w:pPr>
          </w:p>
        </w:tc>
        <w:tc>
          <w:tcPr>
            <w:tcW w:w="0" w:type="auto"/>
            <w:shd w:val="clear" w:color="auto" w:fill="auto"/>
            <w:vAlign w:val="bottom"/>
          </w:tcPr>
          <w:p w14:paraId="012D3797" w14:textId="77777777" w:rsidR="008A1CC1" w:rsidRDefault="008A1CC1">
            <w:pPr>
              <w:rPr>
                <w:rFonts w:ascii="宋体"/>
                <w:vanish/>
              </w:rPr>
            </w:pPr>
          </w:p>
        </w:tc>
        <w:tc>
          <w:tcPr>
            <w:tcW w:w="0" w:type="auto"/>
            <w:shd w:val="clear" w:color="auto" w:fill="auto"/>
            <w:vAlign w:val="bottom"/>
          </w:tcPr>
          <w:p w14:paraId="012D3798"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379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9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79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79C" w14:textId="77777777" w:rsidR="008A1CC1" w:rsidRDefault="008A1CC1">
            <w:pPr>
              <w:rPr>
                <w:rFonts w:ascii="宋体"/>
              </w:rPr>
            </w:pPr>
          </w:p>
        </w:tc>
        <w:tc>
          <w:tcPr>
            <w:tcW w:w="0" w:type="auto"/>
            <w:gridSpan w:val="2"/>
            <w:shd w:val="clear" w:color="auto" w:fill="auto"/>
            <w:tcMar>
              <w:top w:w="0" w:type="dxa"/>
              <w:left w:w="20" w:type="dxa"/>
              <w:bottom w:w="0" w:type="dxa"/>
              <w:right w:w="20" w:type="dxa"/>
            </w:tcMar>
            <w:vAlign w:val="bottom"/>
          </w:tcPr>
          <w:p w14:paraId="012D379D" w14:textId="77777777" w:rsidR="008A1CC1" w:rsidRDefault="008A1CC1">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012D379E" w14:textId="77777777" w:rsidR="008A1CC1" w:rsidRDefault="008A1CC1">
            <w:pPr>
              <w:rPr>
                <w:rFonts w:ascii="宋体"/>
              </w:rPr>
            </w:pPr>
          </w:p>
        </w:tc>
      </w:tr>
      <w:tr w:rsidR="00EB3825" w14:paraId="012D37C7" w14:textId="77777777">
        <w:tc>
          <w:tcPr>
            <w:tcW w:w="0" w:type="auto"/>
            <w:gridSpan w:val="3"/>
            <w:shd w:val="clear" w:color="auto" w:fill="CCEEFF"/>
            <w:tcMar>
              <w:top w:w="40" w:type="dxa"/>
              <w:left w:w="20" w:type="dxa"/>
              <w:bottom w:w="40" w:type="dxa"/>
              <w:right w:w="20" w:type="dxa"/>
            </w:tcMar>
            <w:vAlign w:val="bottom"/>
          </w:tcPr>
          <w:p w14:paraId="012D37A0"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color w:val="000000"/>
                <w:sz w:val="13"/>
                <w:szCs w:val="13"/>
              </w:rPr>
              <w:t>Global Markets</w:t>
            </w:r>
          </w:p>
        </w:tc>
        <w:tc>
          <w:tcPr>
            <w:tcW w:w="0" w:type="auto"/>
            <w:shd w:val="clear" w:color="auto" w:fill="CCEEFF"/>
            <w:tcMar>
              <w:top w:w="40" w:type="dxa"/>
              <w:left w:w="20" w:type="dxa"/>
              <w:bottom w:w="40" w:type="dxa"/>
              <w:right w:w="0" w:type="dxa"/>
            </w:tcMar>
            <w:vAlign w:val="bottom"/>
          </w:tcPr>
          <w:p w14:paraId="012D37A1"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37A2" w14:textId="77777777" w:rsidR="008A1CC1" w:rsidRDefault="00EB3825">
            <w:pPr>
              <w:jc w:val="right"/>
              <w:textAlignment w:val="bottom"/>
            </w:pPr>
            <w:r>
              <w:rPr>
                <w:rFonts w:ascii="Arial" w:eastAsia="宋体" w:hAnsi="Arial" w:cs="Arial"/>
                <w:b/>
                <w:bCs/>
                <w:color w:val="000000"/>
                <w:sz w:val="13"/>
                <w:szCs w:val="13"/>
              </w:rPr>
              <w:t>2,512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7A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7A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7A5"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37A6" w14:textId="77777777" w:rsidR="008A1CC1" w:rsidRDefault="00EB3825">
            <w:pPr>
              <w:jc w:val="right"/>
              <w:textAlignment w:val="bottom"/>
            </w:pPr>
            <w:r>
              <w:rPr>
                <w:rFonts w:ascii="Arial" w:eastAsia="宋体" w:hAnsi="Arial" w:cs="Arial"/>
                <w:b/>
                <w:bCs/>
                <w:color w:val="000000"/>
                <w:sz w:val="13"/>
                <w:szCs w:val="13"/>
              </w:rPr>
              <w:t>3,368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7A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7A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7A9"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37AA" w14:textId="77777777" w:rsidR="008A1CC1" w:rsidRDefault="00EB3825">
            <w:pPr>
              <w:jc w:val="right"/>
              <w:textAlignment w:val="bottom"/>
            </w:pPr>
            <w:r>
              <w:rPr>
                <w:rFonts w:ascii="Arial" w:eastAsia="宋体" w:hAnsi="Arial" w:cs="Arial"/>
                <w:b/>
                <w:bCs/>
                <w:color w:val="000000"/>
                <w:sz w:val="13"/>
                <w:szCs w:val="13"/>
              </w:rPr>
              <w:t>495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7AB" w14:textId="77777777" w:rsidR="008A1CC1" w:rsidRDefault="008A1CC1">
            <w:pPr>
              <w:jc w:val="right"/>
              <w:rPr>
                <w:rFonts w:ascii="宋体"/>
              </w:rPr>
            </w:pPr>
          </w:p>
        </w:tc>
        <w:tc>
          <w:tcPr>
            <w:tcW w:w="0" w:type="auto"/>
            <w:shd w:val="clear" w:color="auto" w:fill="auto"/>
            <w:vAlign w:val="bottom"/>
          </w:tcPr>
          <w:p w14:paraId="012D37AC" w14:textId="77777777" w:rsidR="008A1CC1" w:rsidRDefault="008A1CC1">
            <w:pPr>
              <w:rPr>
                <w:rFonts w:ascii="宋体"/>
                <w:vanish/>
              </w:rPr>
            </w:pPr>
          </w:p>
        </w:tc>
        <w:tc>
          <w:tcPr>
            <w:tcW w:w="0" w:type="auto"/>
            <w:shd w:val="clear" w:color="auto" w:fill="auto"/>
            <w:vAlign w:val="bottom"/>
          </w:tcPr>
          <w:p w14:paraId="012D37AD"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37A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7AF"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7B0" w14:textId="77777777" w:rsidR="008A1CC1" w:rsidRDefault="00EB3825">
            <w:pPr>
              <w:jc w:val="right"/>
              <w:textAlignment w:val="bottom"/>
            </w:pPr>
            <w:r>
              <w:rPr>
                <w:rFonts w:ascii="Arial" w:eastAsia="宋体" w:hAnsi="Arial" w:cs="Arial"/>
                <w:color w:val="000000"/>
                <w:sz w:val="13"/>
                <w:szCs w:val="13"/>
              </w:rPr>
              <w:t>6,945 </w:t>
            </w:r>
          </w:p>
        </w:tc>
        <w:tc>
          <w:tcPr>
            <w:tcW w:w="0" w:type="auto"/>
            <w:shd w:val="clear" w:color="auto" w:fill="CCEEFF"/>
            <w:tcMar>
              <w:top w:w="40" w:type="dxa"/>
              <w:left w:w="0" w:type="dxa"/>
              <w:bottom w:w="40" w:type="dxa"/>
              <w:right w:w="20" w:type="dxa"/>
            </w:tcMar>
            <w:vAlign w:val="bottom"/>
          </w:tcPr>
          <w:p w14:paraId="012D37B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7B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7B3"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7B4" w14:textId="77777777" w:rsidR="008A1CC1" w:rsidRDefault="00EB3825">
            <w:pPr>
              <w:jc w:val="right"/>
              <w:textAlignment w:val="bottom"/>
            </w:pPr>
            <w:r>
              <w:rPr>
                <w:rFonts w:ascii="Arial" w:eastAsia="宋体" w:hAnsi="Arial" w:cs="Arial"/>
                <w:color w:val="000000"/>
                <w:sz w:val="13"/>
                <w:szCs w:val="13"/>
              </w:rPr>
              <w:t>16,424 </w:t>
            </w:r>
          </w:p>
        </w:tc>
        <w:tc>
          <w:tcPr>
            <w:tcW w:w="0" w:type="auto"/>
            <w:shd w:val="clear" w:color="auto" w:fill="CCEEFF"/>
            <w:tcMar>
              <w:top w:w="40" w:type="dxa"/>
              <w:left w:w="0" w:type="dxa"/>
              <w:bottom w:w="40" w:type="dxa"/>
              <w:right w:w="20" w:type="dxa"/>
            </w:tcMar>
            <w:vAlign w:val="bottom"/>
          </w:tcPr>
          <w:p w14:paraId="012D37B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7B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7B7"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7B8" w14:textId="77777777" w:rsidR="008A1CC1" w:rsidRDefault="00EB3825">
            <w:pPr>
              <w:jc w:val="right"/>
              <w:textAlignment w:val="bottom"/>
            </w:pPr>
            <w:r>
              <w:rPr>
                <w:rFonts w:ascii="Arial" w:eastAsia="宋体" w:hAnsi="Arial" w:cs="Arial"/>
                <w:color w:val="000000"/>
                <w:sz w:val="13"/>
                <w:szCs w:val="13"/>
              </w:rPr>
              <w:t>108 </w:t>
            </w:r>
          </w:p>
        </w:tc>
        <w:tc>
          <w:tcPr>
            <w:tcW w:w="0" w:type="auto"/>
            <w:shd w:val="clear" w:color="auto" w:fill="CCEEFF"/>
            <w:tcMar>
              <w:top w:w="40" w:type="dxa"/>
              <w:left w:w="0" w:type="dxa"/>
              <w:bottom w:w="40" w:type="dxa"/>
              <w:right w:w="20" w:type="dxa"/>
            </w:tcMar>
            <w:vAlign w:val="bottom"/>
          </w:tcPr>
          <w:p w14:paraId="012D37B9" w14:textId="77777777" w:rsidR="008A1CC1" w:rsidRDefault="008A1CC1">
            <w:pPr>
              <w:jc w:val="right"/>
              <w:rPr>
                <w:rFonts w:ascii="宋体"/>
              </w:rPr>
            </w:pPr>
          </w:p>
        </w:tc>
        <w:tc>
          <w:tcPr>
            <w:tcW w:w="0" w:type="auto"/>
            <w:shd w:val="clear" w:color="auto" w:fill="auto"/>
            <w:vAlign w:val="bottom"/>
          </w:tcPr>
          <w:p w14:paraId="012D37BA" w14:textId="77777777" w:rsidR="008A1CC1" w:rsidRDefault="008A1CC1">
            <w:pPr>
              <w:rPr>
                <w:rFonts w:ascii="宋体"/>
                <w:vanish/>
              </w:rPr>
            </w:pPr>
          </w:p>
        </w:tc>
        <w:tc>
          <w:tcPr>
            <w:tcW w:w="0" w:type="auto"/>
            <w:shd w:val="clear" w:color="auto" w:fill="auto"/>
            <w:vAlign w:val="bottom"/>
          </w:tcPr>
          <w:p w14:paraId="012D37BB"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37B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7BD"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7BE" w14:textId="77777777" w:rsidR="008A1CC1" w:rsidRDefault="00EB3825">
            <w:pPr>
              <w:jc w:val="right"/>
              <w:textAlignment w:val="bottom"/>
            </w:pPr>
            <w:r>
              <w:rPr>
                <w:rFonts w:ascii="Arial" w:eastAsia="宋体" w:hAnsi="Arial" w:cs="Arial"/>
                <w:color w:val="000000"/>
                <w:sz w:val="13"/>
                <w:szCs w:val="13"/>
              </w:rPr>
              <w:t>12,476 </w:t>
            </w:r>
          </w:p>
        </w:tc>
        <w:tc>
          <w:tcPr>
            <w:tcW w:w="0" w:type="auto"/>
            <w:shd w:val="clear" w:color="auto" w:fill="CCEEFF"/>
            <w:tcMar>
              <w:top w:w="40" w:type="dxa"/>
              <w:left w:w="0" w:type="dxa"/>
              <w:bottom w:w="40" w:type="dxa"/>
              <w:right w:w="20" w:type="dxa"/>
            </w:tcMar>
            <w:vAlign w:val="bottom"/>
          </w:tcPr>
          <w:p w14:paraId="012D37B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7C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7C1"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7C2" w14:textId="77777777" w:rsidR="008A1CC1" w:rsidRDefault="00EB3825">
            <w:pPr>
              <w:jc w:val="right"/>
              <w:textAlignment w:val="bottom"/>
            </w:pPr>
            <w:r>
              <w:rPr>
                <w:rFonts w:ascii="Arial" w:eastAsia="宋体" w:hAnsi="Arial" w:cs="Arial"/>
                <w:color w:val="000000"/>
                <w:sz w:val="13"/>
                <w:szCs w:val="13"/>
              </w:rPr>
              <w:t>11,164 </w:t>
            </w:r>
          </w:p>
        </w:tc>
        <w:tc>
          <w:tcPr>
            <w:tcW w:w="0" w:type="auto"/>
            <w:shd w:val="clear" w:color="auto" w:fill="CCEEFF"/>
            <w:tcMar>
              <w:top w:w="40" w:type="dxa"/>
              <w:left w:w="0" w:type="dxa"/>
              <w:bottom w:w="40" w:type="dxa"/>
              <w:right w:w="20" w:type="dxa"/>
            </w:tcMar>
            <w:vAlign w:val="bottom"/>
          </w:tcPr>
          <w:p w14:paraId="012D37C3"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37C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7C5" w14:textId="77777777" w:rsidR="008A1CC1" w:rsidRDefault="00EB3825">
            <w:pPr>
              <w:textAlignment w:val="bottom"/>
            </w:pPr>
            <w:r>
              <w:rPr>
                <w:rFonts w:ascii="Arial" w:eastAsia="宋体" w:hAnsi="Arial" w:cs="Arial"/>
                <w:color w:val="000000"/>
                <w:sz w:val="13"/>
                <w:szCs w:val="13"/>
              </w:rPr>
              <w:t>$</w:t>
            </w:r>
          </w:p>
          <w:p w14:paraId="012D37C6" w14:textId="77777777" w:rsidR="008A1CC1" w:rsidRDefault="00EB3825">
            <w:pPr>
              <w:jc w:val="right"/>
              <w:textAlignment w:val="bottom"/>
            </w:pPr>
            <w:r>
              <w:rPr>
                <w:rFonts w:ascii="Arial" w:eastAsia="宋体" w:hAnsi="Arial" w:cs="Arial"/>
                <w:color w:val="000000"/>
                <w:sz w:val="13"/>
                <w:szCs w:val="13"/>
              </w:rPr>
              <w:t>857 </w:t>
            </w:r>
          </w:p>
        </w:tc>
      </w:tr>
      <w:tr w:rsidR="008A1CC1" w14:paraId="012D37E6" w14:textId="77777777">
        <w:tc>
          <w:tcPr>
            <w:tcW w:w="0" w:type="auto"/>
            <w:gridSpan w:val="3"/>
            <w:shd w:val="clear" w:color="auto" w:fill="FFFFFF"/>
            <w:tcMar>
              <w:top w:w="40" w:type="dxa"/>
              <w:left w:w="20" w:type="dxa"/>
              <w:bottom w:w="40" w:type="dxa"/>
              <w:right w:w="20" w:type="dxa"/>
            </w:tcMar>
            <w:vAlign w:val="bottom"/>
          </w:tcPr>
          <w:p w14:paraId="012D37C8"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012D37C9" w14:textId="77777777" w:rsidR="008A1CC1" w:rsidRDefault="00EB3825">
            <w:pPr>
              <w:jc w:val="right"/>
              <w:textAlignment w:val="bottom"/>
            </w:pPr>
            <w:r>
              <w:rPr>
                <w:rFonts w:ascii="Arial" w:eastAsia="宋体" w:hAnsi="Arial" w:cs="Arial"/>
                <w:b/>
                <w:bCs/>
                <w:color w:val="000000"/>
                <w:sz w:val="13"/>
                <w:szCs w:val="13"/>
              </w:rPr>
              <w:t>889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7C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7C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7CC" w14:textId="77777777" w:rsidR="008A1CC1" w:rsidRDefault="00EB3825">
            <w:pPr>
              <w:jc w:val="right"/>
              <w:textAlignment w:val="bottom"/>
            </w:pPr>
            <w:r>
              <w:rPr>
                <w:rFonts w:ascii="Arial" w:eastAsia="宋体" w:hAnsi="Arial" w:cs="Arial"/>
                <w:b/>
                <w:bCs/>
                <w:color w:val="000000"/>
                <w:sz w:val="13"/>
                <w:szCs w:val="13"/>
              </w:rPr>
              <w:t>815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7C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7C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7CF"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7D0" w14:textId="77777777" w:rsidR="008A1CC1" w:rsidRDefault="008A1CC1">
            <w:pPr>
              <w:jc w:val="right"/>
              <w:rPr>
                <w:rFonts w:ascii="宋体"/>
              </w:rPr>
            </w:pPr>
          </w:p>
        </w:tc>
        <w:tc>
          <w:tcPr>
            <w:tcW w:w="0" w:type="auto"/>
            <w:shd w:val="clear" w:color="auto" w:fill="auto"/>
            <w:vAlign w:val="bottom"/>
          </w:tcPr>
          <w:p w14:paraId="012D37D1" w14:textId="77777777" w:rsidR="008A1CC1" w:rsidRDefault="008A1CC1">
            <w:pPr>
              <w:rPr>
                <w:rFonts w:ascii="宋体"/>
                <w:vanish/>
              </w:rPr>
            </w:pPr>
          </w:p>
        </w:tc>
        <w:tc>
          <w:tcPr>
            <w:tcW w:w="0" w:type="auto"/>
            <w:shd w:val="clear" w:color="auto" w:fill="auto"/>
            <w:vAlign w:val="bottom"/>
          </w:tcPr>
          <w:p w14:paraId="012D37D2"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37D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7D4" w14:textId="77777777" w:rsidR="008A1CC1" w:rsidRDefault="00EB3825">
            <w:pPr>
              <w:jc w:val="right"/>
              <w:textAlignment w:val="bottom"/>
            </w:pPr>
            <w:r>
              <w:rPr>
                <w:rFonts w:ascii="Arial" w:eastAsia="宋体" w:hAnsi="Arial" w:cs="Arial"/>
                <w:color w:val="000000"/>
                <w:sz w:val="13"/>
                <w:szCs w:val="13"/>
              </w:rPr>
              <w:t>531 </w:t>
            </w:r>
          </w:p>
        </w:tc>
        <w:tc>
          <w:tcPr>
            <w:tcW w:w="0" w:type="auto"/>
            <w:shd w:val="clear" w:color="auto" w:fill="FFFFFF"/>
            <w:tcMar>
              <w:top w:w="40" w:type="dxa"/>
              <w:left w:w="0" w:type="dxa"/>
              <w:bottom w:w="40" w:type="dxa"/>
              <w:right w:w="20" w:type="dxa"/>
            </w:tcMar>
            <w:vAlign w:val="bottom"/>
          </w:tcPr>
          <w:p w14:paraId="012D37D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7D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7D7" w14:textId="77777777" w:rsidR="008A1CC1" w:rsidRDefault="00EB3825">
            <w:pPr>
              <w:jc w:val="right"/>
              <w:textAlignment w:val="bottom"/>
            </w:pPr>
            <w:r>
              <w:rPr>
                <w:rFonts w:ascii="Arial" w:eastAsia="宋体" w:hAnsi="Arial" w:cs="Arial"/>
                <w:color w:val="000000"/>
                <w:sz w:val="13"/>
                <w:szCs w:val="13"/>
              </w:rPr>
              <w:t>3,688 </w:t>
            </w:r>
          </w:p>
        </w:tc>
        <w:tc>
          <w:tcPr>
            <w:tcW w:w="0" w:type="auto"/>
            <w:shd w:val="clear" w:color="auto" w:fill="FFFFFF"/>
            <w:tcMar>
              <w:top w:w="40" w:type="dxa"/>
              <w:left w:w="0" w:type="dxa"/>
              <w:bottom w:w="40" w:type="dxa"/>
              <w:right w:w="20" w:type="dxa"/>
            </w:tcMar>
            <w:vAlign w:val="bottom"/>
          </w:tcPr>
          <w:p w14:paraId="012D37D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7D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7DA"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7DB" w14:textId="77777777" w:rsidR="008A1CC1" w:rsidRDefault="008A1CC1">
            <w:pPr>
              <w:jc w:val="right"/>
              <w:rPr>
                <w:rFonts w:ascii="宋体"/>
              </w:rPr>
            </w:pPr>
          </w:p>
        </w:tc>
        <w:tc>
          <w:tcPr>
            <w:tcW w:w="0" w:type="auto"/>
            <w:shd w:val="clear" w:color="auto" w:fill="auto"/>
            <w:vAlign w:val="bottom"/>
          </w:tcPr>
          <w:p w14:paraId="012D37DC" w14:textId="77777777" w:rsidR="008A1CC1" w:rsidRDefault="008A1CC1">
            <w:pPr>
              <w:rPr>
                <w:rFonts w:ascii="宋体"/>
                <w:vanish/>
              </w:rPr>
            </w:pPr>
          </w:p>
        </w:tc>
        <w:tc>
          <w:tcPr>
            <w:tcW w:w="0" w:type="auto"/>
            <w:shd w:val="clear" w:color="auto" w:fill="auto"/>
            <w:vAlign w:val="bottom"/>
          </w:tcPr>
          <w:p w14:paraId="012D37DD"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37D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7DF" w14:textId="77777777" w:rsidR="008A1CC1" w:rsidRDefault="00EB3825">
            <w:pPr>
              <w:jc w:val="right"/>
              <w:textAlignment w:val="bottom"/>
            </w:pPr>
            <w:r>
              <w:rPr>
                <w:rFonts w:ascii="Arial" w:eastAsia="宋体" w:hAnsi="Arial" w:cs="Arial"/>
                <w:color w:val="000000"/>
                <w:sz w:val="13"/>
                <w:szCs w:val="13"/>
              </w:rPr>
              <w:t>39 </w:t>
            </w:r>
          </w:p>
        </w:tc>
        <w:tc>
          <w:tcPr>
            <w:tcW w:w="0" w:type="auto"/>
            <w:shd w:val="clear" w:color="auto" w:fill="FFFFFF"/>
            <w:tcMar>
              <w:top w:w="40" w:type="dxa"/>
              <w:left w:w="0" w:type="dxa"/>
              <w:bottom w:w="40" w:type="dxa"/>
              <w:right w:w="20" w:type="dxa"/>
            </w:tcMar>
            <w:vAlign w:val="bottom"/>
          </w:tcPr>
          <w:p w14:paraId="012D37E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7E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7E2" w14:textId="77777777" w:rsidR="008A1CC1" w:rsidRDefault="00EB3825">
            <w:pPr>
              <w:jc w:val="right"/>
              <w:textAlignment w:val="bottom"/>
            </w:pPr>
            <w:r>
              <w:rPr>
                <w:rFonts w:ascii="Arial" w:eastAsia="宋体" w:hAnsi="Arial" w:cs="Arial"/>
                <w:color w:val="000000"/>
                <w:sz w:val="13"/>
                <w:szCs w:val="13"/>
              </w:rPr>
              <w:t>9,734 </w:t>
            </w:r>
          </w:p>
        </w:tc>
        <w:tc>
          <w:tcPr>
            <w:tcW w:w="0" w:type="auto"/>
            <w:shd w:val="clear" w:color="auto" w:fill="FFFFFF"/>
            <w:tcMar>
              <w:top w:w="40" w:type="dxa"/>
              <w:left w:w="0" w:type="dxa"/>
              <w:bottom w:w="40" w:type="dxa"/>
              <w:right w:w="20" w:type="dxa"/>
            </w:tcMar>
            <w:vAlign w:val="bottom"/>
          </w:tcPr>
          <w:p w14:paraId="012D37E3"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37E4"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37E5" w14:textId="77777777" w:rsidR="008A1CC1" w:rsidRDefault="00EB3825">
            <w:pPr>
              <w:jc w:val="right"/>
              <w:textAlignment w:val="bottom"/>
            </w:pPr>
            <w:r>
              <w:rPr>
                <w:rFonts w:ascii="Arial" w:eastAsia="宋体" w:hAnsi="Arial" w:cs="Arial"/>
                <w:color w:val="000000"/>
                <w:sz w:val="13"/>
                <w:szCs w:val="13"/>
              </w:rPr>
              <w:t>— </w:t>
            </w:r>
          </w:p>
        </w:tc>
      </w:tr>
      <w:tr w:rsidR="008A1CC1" w14:paraId="012D3805" w14:textId="77777777">
        <w:tc>
          <w:tcPr>
            <w:tcW w:w="0" w:type="auto"/>
            <w:gridSpan w:val="3"/>
            <w:shd w:val="clear" w:color="auto" w:fill="CCEEFF"/>
            <w:tcMar>
              <w:top w:w="40" w:type="dxa"/>
              <w:left w:w="20" w:type="dxa"/>
              <w:bottom w:w="40" w:type="dxa"/>
              <w:right w:w="20" w:type="dxa"/>
            </w:tcMar>
            <w:vAlign w:val="bottom"/>
          </w:tcPr>
          <w:p w14:paraId="012D37E7"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012D37E8" w14:textId="77777777" w:rsidR="008A1CC1" w:rsidRDefault="00EB3825">
            <w:pPr>
              <w:jc w:val="right"/>
              <w:textAlignment w:val="bottom"/>
            </w:pPr>
            <w:r>
              <w:rPr>
                <w:rFonts w:ascii="Arial" w:eastAsia="宋体" w:hAnsi="Arial" w:cs="Arial"/>
                <w:b/>
                <w:bCs/>
                <w:color w:val="000000"/>
                <w:sz w:val="13"/>
                <w:szCs w:val="13"/>
              </w:rPr>
              <w:t>(869)</w:t>
            </w:r>
          </w:p>
        </w:tc>
        <w:tc>
          <w:tcPr>
            <w:tcW w:w="0" w:type="auto"/>
            <w:shd w:val="clear" w:color="auto" w:fill="CCEEFF"/>
            <w:tcMar>
              <w:top w:w="40" w:type="dxa"/>
              <w:left w:w="0" w:type="dxa"/>
              <w:bottom w:w="40" w:type="dxa"/>
              <w:right w:w="20" w:type="dxa"/>
            </w:tcMar>
            <w:vAlign w:val="bottom"/>
          </w:tcPr>
          <w:p w14:paraId="012D37E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7E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7EB" w14:textId="77777777" w:rsidR="008A1CC1" w:rsidRDefault="00EB3825">
            <w:pPr>
              <w:jc w:val="right"/>
              <w:textAlignment w:val="bottom"/>
            </w:pPr>
            <w:r>
              <w:rPr>
                <w:rFonts w:ascii="Arial" w:eastAsia="宋体" w:hAnsi="Arial" w:cs="Arial"/>
                <w:b/>
                <w:bCs/>
                <w:color w:val="000000"/>
                <w:sz w:val="13"/>
                <w:szCs w:val="13"/>
              </w:rPr>
              <w:t>(899)</w:t>
            </w:r>
          </w:p>
        </w:tc>
        <w:tc>
          <w:tcPr>
            <w:tcW w:w="0" w:type="auto"/>
            <w:shd w:val="clear" w:color="auto" w:fill="CCEEFF"/>
            <w:tcMar>
              <w:top w:w="40" w:type="dxa"/>
              <w:left w:w="0" w:type="dxa"/>
              <w:bottom w:w="40" w:type="dxa"/>
              <w:right w:w="20" w:type="dxa"/>
            </w:tcMar>
            <w:vAlign w:val="bottom"/>
          </w:tcPr>
          <w:p w14:paraId="012D37E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7E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7EE"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7EF" w14:textId="77777777" w:rsidR="008A1CC1" w:rsidRDefault="008A1CC1">
            <w:pPr>
              <w:jc w:val="right"/>
              <w:rPr>
                <w:rFonts w:ascii="宋体"/>
              </w:rPr>
            </w:pPr>
          </w:p>
        </w:tc>
        <w:tc>
          <w:tcPr>
            <w:tcW w:w="0" w:type="auto"/>
            <w:shd w:val="clear" w:color="auto" w:fill="auto"/>
            <w:vAlign w:val="bottom"/>
          </w:tcPr>
          <w:p w14:paraId="012D37F0" w14:textId="77777777" w:rsidR="008A1CC1" w:rsidRDefault="008A1CC1">
            <w:pPr>
              <w:rPr>
                <w:rFonts w:ascii="宋体"/>
                <w:vanish/>
              </w:rPr>
            </w:pPr>
          </w:p>
        </w:tc>
        <w:tc>
          <w:tcPr>
            <w:tcW w:w="0" w:type="auto"/>
            <w:shd w:val="clear" w:color="auto" w:fill="auto"/>
            <w:vAlign w:val="bottom"/>
          </w:tcPr>
          <w:p w14:paraId="012D37F1"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37F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7F3" w14:textId="77777777" w:rsidR="008A1CC1" w:rsidRDefault="00EB3825">
            <w:pPr>
              <w:jc w:val="right"/>
              <w:textAlignment w:val="bottom"/>
            </w:pPr>
            <w:r>
              <w:rPr>
                <w:rFonts w:ascii="Arial" w:eastAsia="宋体" w:hAnsi="Arial" w:cs="Arial"/>
                <w:color w:val="000000"/>
                <w:sz w:val="13"/>
                <w:szCs w:val="13"/>
              </w:rPr>
              <w:t>(877)</w:t>
            </w:r>
          </w:p>
        </w:tc>
        <w:tc>
          <w:tcPr>
            <w:tcW w:w="0" w:type="auto"/>
            <w:shd w:val="clear" w:color="auto" w:fill="CCEEFF"/>
            <w:tcMar>
              <w:top w:w="40" w:type="dxa"/>
              <w:left w:w="0" w:type="dxa"/>
              <w:bottom w:w="40" w:type="dxa"/>
              <w:right w:w="20" w:type="dxa"/>
            </w:tcMar>
            <w:vAlign w:val="bottom"/>
          </w:tcPr>
          <w:p w14:paraId="012D37F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7F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7F6" w14:textId="77777777" w:rsidR="008A1CC1" w:rsidRDefault="00EB3825">
            <w:pPr>
              <w:jc w:val="right"/>
              <w:textAlignment w:val="bottom"/>
            </w:pPr>
            <w:r>
              <w:rPr>
                <w:rFonts w:ascii="Arial" w:eastAsia="宋体" w:hAnsi="Arial" w:cs="Arial"/>
                <w:color w:val="000000"/>
                <w:sz w:val="13"/>
                <w:szCs w:val="13"/>
              </w:rPr>
              <w:t>(3,682)</w:t>
            </w:r>
          </w:p>
        </w:tc>
        <w:tc>
          <w:tcPr>
            <w:tcW w:w="0" w:type="auto"/>
            <w:shd w:val="clear" w:color="auto" w:fill="CCEEFF"/>
            <w:tcMar>
              <w:top w:w="40" w:type="dxa"/>
              <w:left w:w="0" w:type="dxa"/>
              <w:bottom w:w="40" w:type="dxa"/>
              <w:right w:w="20" w:type="dxa"/>
            </w:tcMar>
            <w:vAlign w:val="bottom"/>
          </w:tcPr>
          <w:p w14:paraId="012D37F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7F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7F9"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7FA" w14:textId="77777777" w:rsidR="008A1CC1" w:rsidRDefault="008A1CC1">
            <w:pPr>
              <w:jc w:val="right"/>
              <w:rPr>
                <w:rFonts w:ascii="宋体"/>
              </w:rPr>
            </w:pPr>
          </w:p>
        </w:tc>
        <w:tc>
          <w:tcPr>
            <w:tcW w:w="0" w:type="auto"/>
            <w:shd w:val="clear" w:color="auto" w:fill="auto"/>
            <w:vAlign w:val="bottom"/>
          </w:tcPr>
          <w:p w14:paraId="012D37FB" w14:textId="77777777" w:rsidR="008A1CC1" w:rsidRDefault="008A1CC1">
            <w:pPr>
              <w:rPr>
                <w:rFonts w:ascii="宋体"/>
                <w:vanish/>
              </w:rPr>
            </w:pPr>
          </w:p>
        </w:tc>
        <w:tc>
          <w:tcPr>
            <w:tcW w:w="0" w:type="auto"/>
            <w:shd w:val="clear" w:color="auto" w:fill="auto"/>
            <w:vAlign w:val="bottom"/>
          </w:tcPr>
          <w:p w14:paraId="012D37FC"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37F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7FE" w14:textId="77777777" w:rsidR="008A1CC1" w:rsidRDefault="00EB3825">
            <w:pPr>
              <w:jc w:val="right"/>
              <w:textAlignment w:val="bottom"/>
            </w:pPr>
            <w:r>
              <w:rPr>
                <w:rFonts w:ascii="Arial" w:eastAsia="宋体" w:hAnsi="Arial" w:cs="Arial"/>
                <w:color w:val="000000"/>
                <w:sz w:val="13"/>
                <w:szCs w:val="13"/>
              </w:rPr>
              <w:t>(22)</w:t>
            </w:r>
          </w:p>
        </w:tc>
        <w:tc>
          <w:tcPr>
            <w:tcW w:w="0" w:type="auto"/>
            <w:shd w:val="clear" w:color="auto" w:fill="CCEEFF"/>
            <w:tcMar>
              <w:top w:w="40" w:type="dxa"/>
              <w:left w:w="0" w:type="dxa"/>
              <w:bottom w:w="40" w:type="dxa"/>
              <w:right w:w="20" w:type="dxa"/>
            </w:tcMar>
            <w:vAlign w:val="bottom"/>
          </w:tcPr>
          <w:p w14:paraId="012D37F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80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801" w14:textId="77777777" w:rsidR="008A1CC1" w:rsidRDefault="00EB3825">
            <w:pPr>
              <w:jc w:val="right"/>
              <w:textAlignment w:val="bottom"/>
            </w:pPr>
            <w:r>
              <w:rPr>
                <w:rFonts w:ascii="Arial" w:eastAsia="宋体" w:hAnsi="Arial" w:cs="Arial"/>
                <w:color w:val="000000"/>
                <w:sz w:val="13"/>
                <w:szCs w:val="13"/>
              </w:rPr>
              <w:t>(5,477)</w:t>
            </w:r>
          </w:p>
        </w:tc>
        <w:tc>
          <w:tcPr>
            <w:tcW w:w="0" w:type="auto"/>
            <w:shd w:val="clear" w:color="auto" w:fill="CCEEFF"/>
            <w:tcMar>
              <w:top w:w="40" w:type="dxa"/>
              <w:left w:w="0" w:type="dxa"/>
              <w:bottom w:w="40" w:type="dxa"/>
              <w:right w:w="20" w:type="dxa"/>
            </w:tcMar>
            <w:vAlign w:val="bottom"/>
          </w:tcPr>
          <w:p w14:paraId="012D3802"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3803"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804" w14:textId="77777777" w:rsidR="008A1CC1" w:rsidRDefault="00EB3825">
            <w:pPr>
              <w:jc w:val="right"/>
              <w:textAlignment w:val="bottom"/>
            </w:pPr>
            <w:r>
              <w:rPr>
                <w:rFonts w:ascii="Arial" w:eastAsia="宋体" w:hAnsi="Arial" w:cs="Arial"/>
                <w:color w:val="000000"/>
                <w:sz w:val="13"/>
                <w:szCs w:val="13"/>
              </w:rPr>
              <w:t>— </w:t>
            </w:r>
          </w:p>
        </w:tc>
      </w:tr>
      <w:tr w:rsidR="00EB3825" w14:paraId="012D382D" w14:textId="77777777">
        <w:tc>
          <w:tcPr>
            <w:tcW w:w="0" w:type="auto"/>
            <w:gridSpan w:val="3"/>
            <w:shd w:val="clear" w:color="auto" w:fill="FFFFFF"/>
            <w:tcMar>
              <w:top w:w="40" w:type="dxa"/>
              <w:left w:w="20" w:type="dxa"/>
              <w:bottom w:w="40" w:type="dxa"/>
              <w:right w:w="20" w:type="dxa"/>
            </w:tcMar>
            <w:vAlign w:val="bottom"/>
          </w:tcPr>
          <w:p w14:paraId="012D3806"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color w:val="000000"/>
                <w:sz w:val="13"/>
                <w:szCs w:val="13"/>
              </w:rPr>
              <w:t>Total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807"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808" w14:textId="77777777" w:rsidR="008A1CC1" w:rsidRDefault="00EB3825">
            <w:pPr>
              <w:jc w:val="right"/>
              <w:textAlignment w:val="bottom"/>
            </w:pPr>
            <w:r>
              <w:rPr>
                <w:rFonts w:ascii="Arial" w:eastAsia="宋体" w:hAnsi="Arial" w:cs="Arial"/>
                <w:b/>
                <w:bCs/>
                <w:color w:val="000000"/>
                <w:sz w:val="13"/>
                <w:szCs w:val="13"/>
              </w:rPr>
              <w:t>2,532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80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80A"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80B"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80C" w14:textId="77777777" w:rsidR="008A1CC1" w:rsidRDefault="00EB3825">
            <w:pPr>
              <w:jc w:val="right"/>
              <w:textAlignment w:val="bottom"/>
            </w:pPr>
            <w:r>
              <w:rPr>
                <w:rFonts w:ascii="Arial" w:eastAsia="宋体" w:hAnsi="Arial" w:cs="Arial"/>
                <w:b/>
                <w:bCs/>
                <w:color w:val="000000"/>
                <w:sz w:val="13"/>
                <w:szCs w:val="13"/>
              </w:rPr>
              <w:t>3,284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80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80E"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80F"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810" w14:textId="77777777" w:rsidR="008A1CC1" w:rsidRDefault="00EB3825">
            <w:pPr>
              <w:jc w:val="right"/>
              <w:textAlignment w:val="bottom"/>
            </w:pPr>
            <w:r>
              <w:rPr>
                <w:rFonts w:ascii="Arial" w:eastAsia="宋体" w:hAnsi="Arial" w:cs="Arial"/>
                <w:b/>
                <w:bCs/>
                <w:color w:val="000000"/>
                <w:sz w:val="13"/>
                <w:szCs w:val="13"/>
              </w:rPr>
              <w:t>495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811" w14:textId="77777777" w:rsidR="008A1CC1" w:rsidRDefault="008A1CC1">
            <w:pPr>
              <w:jc w:val="right"/>
              <w:rPr>
                <w:rFonts w:ascii="宋体"/>
              </w:rPr>
            </w:pPr>
          </w:p>
        </w:tc>
        <w:tc>
          <w:tcPr>
            <w:tcW w:w="0" w:type="auto"/>
            <w:shd w:val="clear" w:color="auto" w:fill="auto"/>
            <w:vAlign w:val="bottom"/>
          </w:tcPr>
          <w:p w14:paraId="012D3812" w14:textId="77777777" w:rsidR="008A1CC1" w:rsidRDefault="008A1CC1">
            <w:pPr>
              <w:rPr>
                <w:rFonts w:ascii="宋体"/>
                <w:vanish/>
              </w:rPr>
            </w:pPr>
          </w:p>
        </w:tc>
        <w:tc>
          <w:tcPr>
            <w:tcW w:w="0" w:type="auto"/>
            <w:shd w:val="clear" w:color="auto" w:fill="auto"/>
            <w:vAlign w:val="bottom"/>
          </w:tcPr>
          <w:p w14:paraId="012D3813"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3814"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815"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816" w14:textId="77777777" w:rsidR="008A1CC1" w:rsidRDefault="00EB3825">
            <w:pPr>
              <w:jc w:val="right"/>
              <w:textAlignment w:val="bottom"/>
            </w:pPr>
            <w:r>
              <w:rPr>
                <w:rFonts w:ascii="Arial" w:eastAsia="宋体" w:hAnsi="Arial" w:cs="Arial"/>
                <w:color w:val="000000"/>
                <w:sz w:val="13"/>
                <w:szCs w:val="13"/>
              </w:rPr>
              <w:t>6,599 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81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818"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819"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81A" w14:textId="77777777" w:rsidR="008A1CC1" w:rsidRDefault="00EB3825">
            <w:pPr>
              <w:jc w:val="right"/>
              <w:textAlignment w:val="bottom"/>
            </w:pPr>
            <w:r>
              <w:rPr>
                <w:rFonts w:ascii="Arial" w:eastAsia="宋体" w:hAnsi="Arial" w:cs="Arial"/>
                <w:color w:val="000000"/>
                <w:sz w:val="13"/>
                <w:szCs w:val="13"/>
              </w:rPr>
              <w:t>16,430 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81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81C"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81D"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81E" w14:textId="77777777" w:rsidR="008A1CC1" w:rsidRDefault="00EB3825">
            <w:pPr>
              <w:jc w:val="right"/>
              <w:textAlignment w:val="bottom"/>
            </w:pPr>
            <w:r>
              <w:rPr>
                <w:rFonts w:ascii="Arial" w:eastAsia="宋体" w:hAnsi="Arial" w:cs="Arial"/>
                <w:color w:val="000000"/>
                <w:sz w:val="13"/>
                <w:szCs w:val="13"/>
              </w:rPr>
              <w:t>108 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81F" w14:textId="77777777" w:rsidR="008A1CC1" w:rsidRDefault="008A1CC1">
            <w:pPr>
              <w:jc w:val="right"/>
              <w:rPr>
                <w:rFonts w:ascii="宋体"/>
              </w:rPr>
            </w:pPr>
          </w:p>
        </w:tc>
        <w:tc>
          <w:tcPr>
            <w:tcW w:w="0" w:type="auto"/>
            <w:shd w:val="clear" w:color="auto" w:fill="auto"/>
            <w:vAlign w:val="bottom"/>
          </w:tcPr>
          <w:p w14:paraId="012D3820" w14:textId="77777777" w:rsidR="008A1CC1" w:rsidRDefault="008A1CC1">
            <w:pPr>
              <w:rPr>
                <w:rFonts w:ascii="宋体"/>
                <w:vanish/>
              </w:rPr>
            </w:pPr>
          </w:p>
        </w:tc>
        <w:tc>
          <w:tcPr>
            <w:tcW w:w="0" w:type="auto"/>
            <w:shd w:val="clear" w:color="auto" w:fill="auto"/>
            <w:vAlign w:val="bottom"/>
          </w:tcPr>
          <w:p w14:paraId="012D3821"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3822"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823"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824" w14:textId="77777777" w:rsidR="008A1CC1" w:rsidRDefault="00EB3825">
            <w:pPr>
              <w:jc w:val="right"/>
              <w:textAlignment w:val="bottom"/>
            </w:pPr>
            <w:r>
              <w:rPr>
                <w:rFonts w:ascii="Arial" w:eastAsia="宋体" w:hAnsi="Arial" w:cs="Arial"/>
                <w:color w:val="000000"/>
                <w:sz w:val="13"/>
                <w:szCs w:val="13"/>
              </w:rPr>
              <w:t>12,493 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82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826"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827"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828" w14:textId="77777777" w:rsidR="008A1CC1" w:rsidRDefault="00EB3825">
            <w:pPr>
              <w:jc w:val="right"/>
              <w:textAlignment w:val="bottom"/>
            </w:pPr>
            <w:r>
              <w:rPr>
                <w:rFonts w:ascii="Arial" w:eastAsia="宋体" w:hAnsi="Arial" w:cs="Arial"/>
                <w:color w:val="000000"/>
                <w:sz w:val="13"/>
                <w:szCs w:val="13"/>
              </w:rPr>
              <w:t>15,421 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829"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382A"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82B" w14:textId="77777777" w:rsidR="008A1CC1" w:rsidRDefault="00EB3825">
            <w:pPr>
              <w:textAlignment w:val="bottom"/>
            </w:pPr>
            <w:r>
              <w:rPr>
                <w:rFonts w:ascii="Arial" w:eastAsia="宋体" w:hAnsi="Arial" w:cs="Arial"/>
                <w:color w:val="000000"/>
                <w:sz w:val="13"/>
                <w:szCs w:val="13"/>
              </w:rPr>
              <w:t>$</w:t>
            </w:r>
          </w:p>
          <w:p w14:paraId="012D382C" w14:textId="77777777" w:rsidR="008A1CC1" w:rsidRDefault="00EB3825">
            <w:pPr>
              <w:jc w:val="right"/>
              <w:textAlignment w:val="bottom"/>
            </w:pPr>
            <w:r>
              <w:rPr>
                <w:rFonts w:ascii="Arial" w:eastAsia="宋体" w:hAnsi="Arial" w:cs="Arial"/>
                <w:color w:val="000000"/>
                <w:sz w:val="13"/>
                <w:szCs w:val="13"/>
              </w:rPr>
              <w:t>857 </w:t>
            </w:r>
          </w:p>
        </w:tc>
      </w:tr>
    </w:tbl>
    <w:p w14:paraId="012D382E"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6"/>
        <w:gridCol w:w="1075"/>
        <w:gridCol w:w="37"/>
        <w:gridCol w:w="94"/>
        <w:gridCol w:w="573"/>
        <w:gridCol w:w="37"/>
        <w:gridCol w:w="36"/>
        <w:gridCol w:w="36"/>
        <w:gridCol w:w="36"/>
        <w:gridCol w:w="93"/>
        <w:gridCol w:w="519"/>
        <w:gridCol w:w="36"/>
        <w:gridCol w:w="36"/>
        <w:gridCol w:w="36"/>
        <w:gridCol w:w="36"/>
        <w:gridCol w:w="94"/>
        <w:gridCol w:w="521"/>
        <w:gridCol w:w="37"/>
        <w:gridCol w:w="159"/>
        <w:gridCol w:w="109"/>
        <w:gridCol w:w="36"/>
        <w:gridCol w:w="36"/>
        <w:gridCol w:w="36"/>
        <w:gridCol w:w="94"/>
        <w:gridCol w:w="573"/>
        <w:gridCol w:w="37"/>
        <w:gridCol w:w="36"/>
        <w:gridCol w:w="36"/>
        <w:gridCol w:w="36"/>
        <w:gridCol w:w="93"/>
        <w:gridCol w:w="474"/>
        <w:gridCol w:w="36"/>
        <w:gridCol w:w="36"/>
        <w:gridCol w:w="36"/>
        <w:gridCol w:w="36"/>
        <w:gridCol w:w="94"/>
        <w:gridCol w:w="521"/>
        <w:gridCol w:w="37"/>
        <w:gridCol w:w="109"/>
        <w:gridCol w:w="110"/>
        <w:gridCol w:w="36"/>
        <w:gridCol w:w="36"/>
        <w:gridCol w:w="36"/>
        <w:gridCol w:w="94"/>
        <w:gridCol w:w="573"/>
        <w:gridCol w:w="37"/>
        <w:gridCol w:w="36"/>
        <w:gridCol w:w="36"/>
        <w:gridCol w:w="36"/>
        <w:gridCol w:w="93"/>
        <w:gridCol w:w="475"/>
        <w:gridCol w:w="36"/>
        <w:gridCol w:w="36"/>
        <w:gridCol w:w="36"/>
        <w:gridCol w:w="582"/>
      </w:tblGrid>
      <w:tr w:rsidR="008A1CC1" w14:paraId="012D3866" w14:textId="77777777">
        <w:tc>
          <w:tcPr>
            <w:tcW w:w="50" w:type="pct"/>
            <w:shd w:val="clear" w:color="auto" w:fill="auto"/>
            <w:vAlign w:val="bottom"/>
          </w:tcPr>
          <w:p w14:paraId="012D382F" w14:textId="77777777" w:rsidR="008A1CC1" w:rsidRDefault="008A1CC1">
            <w:pPr>
              <w:rPr>
                <w:rFonts w:ascii="宋体"/>
              </w:rPr>
            </w:pPr>
          </w:p>
        </w:tc>
        <w:tc>
          <w:tcPr>
            <w:tcW w:w="705" w:type="pct"/>
            <w:shd w:val="clear" w:color="auto" w:fill="auto"/>
            <w:vAlign w:val="bottom"/>
          </w:tcPr>
          <w:p w14:paraId="012D3830" w14:textId="77777777" w:rsidR="008A1CC1" w:rsidRDefault="008A1CC1">
            <w:pPr>
              <w:rPr>
                <w:rFonts w:ascii="宋体"/>
              </w:rPr>
            </w:pPr>
          </w:p>
        </w:tc>
        <w:tc>
          <w:tcPr>
            <w:tcW w:w="5" w:type="pct"/>
            <w:shd w:val="clear" w:color="auto" w:fill="auto"/>
            <w:vAlign w:val="bottom"/>
          </w:tcPr>
          <w:p w14:paraId="012D3831" w14:textId="77777777" w:rsidR="008A1CC1" w:rsidRDefault="008A1CC1">
            <w:pPr>
              <w:rPr>
                <w:rFonts w:ascii="宋体"/>
              </w:rPr>
            </w:pPr>
          </w:p>
        </w:tc>
        <w:tc>
          <w:tcPr>
            <w:tcW w:w="50" w:type="pct"/>
            <w:shd w:val="clear" w:color="auto" w:fill="auto"/>
            <w:vAlign w:val="bottom"/>
          </w:tcPr>
          <w:p w14:paraId="012D3832" w14:textId="77777777" w:rsidR="008A1CC1" w:rsidRDefault="008A1CC1">
            <w:pPr>
              <w:rPr>
                <w:rFonts w:ascii="宋体"/>
              </w:rPr>
            </w:pPr>
          </w:p>
        </w:tc>
        <w:tc>
          <w:tcPr>
            <w:tcW w:w="383" w:type="pct"/>
            <w:shd w:val="clear" w:color="auto" w:fill="auto"/>
            <w:vAlign w:val="bottom"/>
          </w:tcPr>
          <w:p w14:paraId="012D3833" w14:textId="77777777" w:rsidR="008A1CC1" w:rsidRDefault="008A1CC1">
            <w:pPr>
              <w:rPr>
                <w:rFonts w:ascii="宋体"/>
              </w:rPr>
            </w:pPr>
          </w:p>
        </w:tc>
        <w:tc>
          <w:tcPr>
            <w:tcW w:w="5" w:type="pct"/>
            <w:shd w:val="clear" w:color="auto" w:fill="auto"/>
            <w:vAlign w:val="bottom"/>
          </w:tcPr>
          <w:p w14:paraId="012D3834" w14:textId="77777777" w:rsidR="008A1CC1" w:rsidRDefault="008A1CC1">
            <w:pPr>
              <w:rPr>
                <w:rFonts w:ascii="宋体"/>
              </w:rPr>
            </w:pPr>
          </w:p>
        </w:tc>
        <w:tc>
          <w:tcPr>
            <w:tcW w:w="5" w:type="pct"/>
            <w:shd w:val="clear" w:color="auto" w:fill="auto"/>
            <w:vAlign w:val="bottom"/>
          </w:tcPr>
          <w:p w14:paraId="012D3835" w14:textId="77777777" w:rsidR="008A1CC1" w:rsidRDefault="008A1CC1">
            <w:pPr>
              <w:rPr>
                <w:rFonts w:ascii="宋体"/>
              </w:rPr>
            </w:pPr>
          </w:p>
        </w:tc>
        <w:tc>
          <w:tcPr>
            <w:tcW w:w="26" w:type="pct"/>
            <w:shd w:val="clear" w:color="auto" w:fill="auto"/>
            <w:vAlign w:val="bottom"/>
          </w:tcPr>
          <w:p w14:paraId="012D3836" w14:textId="77777777" w:rsidR="008A1CC1" w:rsidRDefault="008A1CC1">
            <w:pPr>
              <w:rPr>
                <w:rFonts w:ascii="宋体"/>
              </w:rPr>
            </w:pPr>
          </w:p>
        </w:tc>
        <w:tc>
          <w:tcPr>
            <w:tcW w:w="5" w:type="pct"/>
            <w:shd w:val="clear" w:color="auto" w:fill="auto"/>
            <w:vAlign w:val="bottom"/>
          </w:tcPr>
          <w:p w14:paraId="012D3837" w14:textId="77777777" w:rsidR="008A1CC1" w:rsidRDefault="008A1CC1">
            <w:pPr>
              <w:rPr>
                <w:rFonts w:ascii="宋体"/>
              </w:rPr>
            </w:pPr>
          </w:p>
        </w:tc>
        <w:tc>
          <w:tcPr>
            <w:tcW w:w="50" w:type="pct"/>
            <w:shd w:val="clear" w:color="auto" w:fill="auto"/>
            <w:vAlign w:val="bottom"/>
          </w:tcPr>
          <w:p w14:paraId="012D3838" w14:textId="77777777" w:rsidR="008A1CC1" w:rsidRDefault="008A1CC1">
            <w:pPr>
              <w:rPr>
                <w:rFonts w:ascii="宋体"/>
              </w:rPr>
            </w:pPr>
          </w:p>
        </w:tc>
        <w:tc>
          <w:tcPr>
            <w:tcW w:w="383" w:type="pct"/>
            <w:shd w:val="clear" w:color="auto" w:fill="auto"/>
            <w:vAlign w:val="bottom"/>
          </w:tcPr>
          <w:p w14:paraId="012D3839" w14:textId="77777777" w:rsidR="008A1CC1" w:rsidRDefault="008A1CC1">
            <w:pPr>
              <w:rPr>
                <w:rFonts w:ascii="宋体"/>
              </w:rPr>
            </w:pPr>
          </w:p>
        </w:tc>
        <w:tc>
          <w:tcPr>
            <w:tcW w:w="5" w:type="pct"/>
            <w:shd w:val="clear" w:color="auto" w:fill="auto"/>
            <w:vAlign w:val="bottom"/>
          </w:tcPr>
          <w:p w14:paraId="012D383A" w14:textId="77777777" w:rsidR="008A1CC1" w:rsidRDefault="008A1CC1">
            <w:pPr>
              <w:rPr>
                <w:rFonts w:ascii="宋体"/>
              </w:rPr>
            </w:pPr>
          </w:p>
        </w:tc>
        <w:tc>
          <w:tcPr>
            <w:tcW w:w="5" w:type="pct"/>
            <w:shd w:val="clear" w:color="auto" w:fill="auto"/>
            <w:vAlign w:val="bottom"/>
          </w:tcPr>
          <w:p w14:paraId="012D383B" w14:textId="77777777" w:rsidR="008A1CC1" w:rsidRDefault="008A1CC1">
            <w:pPr>
              <w:rPr>
                <w:rFonts w:ascii="宋体"/>
              </w:rPr>
            </w:pPr>
          </w:p>
        </w:tc>
        <w:tc>
          <w:tcPr>
            <w:tcW w:w="26" w:type="pct"/>
            <w:shd w:val="clear" w:color="auto" w:fill="auto"/>
            <w:vAlign w:val="bottom"/>
          </w:tcPr>
          <w:p w14:paraId="012D383C" w14:textId="77777777" w:rsidR="008A1CC1" w:rsidRDefault="008A1CC1">
            <w:pPr>
              <w:rPr>
                <w:rFonts w:ascii="宋体"/>
              </w:rPr>
            </w:pPr>
          </w:p>
        </w:tc>
        <w:tc>
          <w:tcPr>
            <w:tcW w:w="5" w:type="pct"/>
            <w:shd w:val="clear" w:color="auto" w:fill="auto"/>
            <w:vAlign w:val="bottom"/>
          </w:tcPr>
          <w:p w14:paraId="012D383D" w14:textId="77777777" w:rsidR="008A1CC1" w:rsidRDefault="008A1CC1">
            <w:pPr>
              <w:rPr>
                <w:rFonts w:ascii="宋体"/>
              </w:rPr>
            </w:pPr>
          </w:p>
        </w:tc>
        <w:tc>
          <w:tcPr>
            <w:tcW w:w="50" w:type="pct"/>
            <w:shd w:val="clear" w:color="auto" w:fill="auto"/>
            <w:vAlign w:val="bottom"/>
          </w:tcPr>
          <w:p w14:paraId="012D383E" w14:textId="77777777" w:rsidR="008A1CC1" w:rsidRDefault="008A1CC1">
            <w:pPr>
              <w:rPr>
                <w:rFonts w:ascii="宋体"/>
              </w:rPr>
            </w:pPr>
          </w:p>
        </w:tc>
        <w:tc>
          <w:tcPr>
            <w:tcW w:w="383" w:type="pct"/>
            <w:shd w:val="clear" w:color="auto" w:fill="auto"/>
            <w:vAlign w:val="bottom"/>
          </w:tcPr>
          <w:p w14:paraId="012D383F" w14:textId="77777777" w:rsidR="008A1CC1" w:rsidRDefault="008A1CC1">
            <w:pPr>
              <w:rPr>
                <w:rFonts w:ascii="宋体"/>
              </w:rPr>
            </w:pPr>
          </w:p>
        </w:tc>
        <w:tc>
          <w:tcPr>
            <w:tcW w:w="5" w:type="pct"/>
            <w:shd w:val="clear" w:color="auto" w:fill="auto"/>
            <w:vAlign w:val="bottom"/>
          </w:tcPr>
          <w:p w14:paraId="012D3840" w14:textId="77777777" w:rsidR="008A1CC1" w:rsidRDefault="008A1CC1">
            <w:pPr>
              <w:rPr>
                <w:rFonts w:ascii="宋体"/>
              </w:rPr>
            </w:pPr>
          </w:p>
        </w:tc>
        <w:tc>
          <w:tcPr>
            <w:tcW w:w="0" w:type="auto"/>
            <w:shd w:val="clear" w:color="auto" w:fill="auto"/>
            <w:vAlign w:val="bottom"/>
          </w:tcPr>
          <w:p w14:paraId="012D3841" w14:textId="77777777" w:rsidR="008A1CC1" w:rsidRDefault="008A1CC1">
            <w:pPr>
              <w:rPr>
                <w:rFonts w:ascii="宋体"/>
                <w:vanish/>
              </w:rPr>
            </w:pPr>
          </w:p>
        </w:tc>
        <w:tc>
          <w:tcPr>
            <w:tcW w:w="0" w:type="auto"/>
            <w:shd w:val="clear" w:color="auto" w:fill="auto"/>
            <w:vAlign w:val="bottom"/>
          </w:tcPr>
          <w:p w14:paraId="012D3842" w14:textId="77777777" w:rsidR="008A1CC1" w:rsidRDefault="008A1CC1">
            <w:pPr>
              <w:rPr>
                <w:rFonts w:ascii="宋体"/>
                <w:vanish/>
              </w:rPr>
            </w:pPr>
          </w:p>
        </w:tc>
        <w:tc>
          <w:tcPr>
            <w:tcW w:w="5" w:type="pct"/>
            <w:shd w:val="clear" w:color="auto" w:fill="auto"/>
            <w:vAlign w:val="bottom"/>
          </w:tcPr>
          <w:p w14:paraId="012D3843" w14:textId="77777777" w:rsidR="008A1CC1" w:rsidRDefault="008A1CC1">
            <w:pPr>
              <w:rPr>
                <w:rFonts w:ascii="宋体"/>
              </w:rPr>
            </w:pPr>
          </w:p>
        </w:tc>
        <w:tc>
          <w:tcPr>
            <w:tcW w:w="26" w:type="pct"/>
            <w:shd w:val="clear" w:color="auto" w:fill="auto"/>
            <w:vAlign w:val="bottom"/>
          </w:tcPr>
          <w:p w14:paraId="012D3844" w14:textId="77777777" w:rsidR="008A1CC1" w:rsidRDefault="008A1CC1">
            <w:pPr>
              <w:rPr>
                <w:rFonts w:ascii="宋体"/>
              </w:rPr>
            </w:pPr>
          </w:p>
        </w:tc>
        <w:tc>
          <w:tcPr>
            <w:tcW w:w="5" w:type="pct"/>
            <w:shd w:val="clear" w:color="auto" w:fill="auto"/>
            <w:vAlign w:val="bottom"/>
          </w:tcPr>
          <w:p w14:paraId="012D3845" w14:textId="77777777" w:rsidR="008A1CC1" w:rsidRDefault="008A1CC1">
            <w:pPr>
              <w:rPr>
                <w:rFonts w:ascii="宋体"/>
              </w:rPr>
            </w:pPr>
          </w:p>
        </w:tc>
        <w:tc>
          <w:tcPr>
            <w:tcW w:w="50" w:type="pct"/>
            <w:shd w:val="clear" w:color="auto" w:fill="auto"/>
            <w:vAlign w:val="bottom"/>
          </w:tcPr>
          <w:p w14:paraId="012D3846" w14:textId="77777777" w:rsidR="008A1CC1" w:rsidRDefault="008A1CC1">
            <w:pPr>
              <w:rPr>
                <w:rFonts w:ascii="宋体"/>
              </w:rPr>
            </w:pPr>
          </w:p>
        </w:tc>
        <w:tc>
          <w:tcPr>
            <w:tcW w:w="383" w:type="pct"/>
            <w:shd w:val="clear" w:color="auto" w:fill="auto"/>
            <w:vAlign w:val="bottom"/>
          </w:tcPr>
          <w:p w14:paraId="012D3847" w14:textId="77777777" w:rsidR="008A1CC1" w:rsidRDefault="008A1CC1">
            <w:pPr>
              <w:rPr>
                <w:rFonts w:ascii="宋体"/>
              </w:rPr>
            </w:pPr>
          </w:p>
        </w:tc>
        <w:tc>
          <w:tcPr>
            <w:tcW w:w="5" w:type="pct"/>
            <w:shd w:val="clear" w:color="auto" w:fill="auto"/>
            <w:vAlign w:val="bottom"/>
          </w:tcPr>
          <w:p w14:paraId="012D3848" w14:textId="77777777" w:rsidR="008A1CC1" w:rsidRDefault="008A1CC1">
            <w:pPr>
              <w:rPr>
                <w:rFonts w:ascii="宋体"/>
              </w:rPr>
            </w:pPr>
          </w:p>
        </w:tc>
        <w:tc>
          <w:tcPr>
            <w:tcW w:w="5" w:type="pct"/>
            <w:shd w:val="clear" w:color="auto" w:fill="auto"/>
            <w:vAlign w:val="bottom"/>
          </w:tcPr>
          <w:p w14:paraId="012D3849" w14:textId="77777777" w:rsidR="008A1CC1" w:rsidRDefault="008A1CC1">
            <w:pPr>
              <w:rPr>
                <w:rFonts w:ascii="宋体"/>
              </w:rPr>
            </w:pPr>
          </w:p>
        </w:tc>
        <w:tc>
          <w:tcPr>
            <w:tcW w:w="26" w:type="pct"/>
            <w:shd w:val="clear" w:color="auto" w:fill="auto"/>
            <w:vAlign w:val="bottom"/>
          </w:tcPr>
          <w:p w14:paraId="012D384A" w14:textId="77777777" w:rsidR="008A1CC1" w:rsidRDefault="008A1CC1">
            <w:pPr>
              <w:rPr>
                <w:rFonts w:ascii="宋体"/>
              </w:rPr>
            </w:pPr>
          </w:p>
        </w:tc>
        <w:tc>
          <w:tcPr>
            <w:tcW w:w="5" w:type="pct"/>
            <w:shd w:val="clear" w:color="auto" w:fill="auto"/>
            <w:vAlign w:val="bottom"/>
          </w:tcPr>
          <w:p w14:paraId="012D384B" w14:textId="77777777" w:rsidR="008A1CC1" w:rsidRDefault="008A1CC1">
            <w:pPr>
              <w:rPr>
                <w:rFonts w:ascii="宋体"/>
              </w:rPr>
            </w:pPr>
          </w:p>
        </w:tc>
        <w:tc>
          <w:tcPr>
            <w:tcW w:w="50" w:type="pct"/>
            <w:shd w:val="clear" w:color="auto" w:fill="auto"/>
            <w:vAlign w:val="bottom"/>
          </w:tcPr>
          <w:p w14:paraId="012D384C" w14:textId="77777777" w:rsidR="008A1CC1" w:rsidRDefault="008A1CC1">
            <w:pPr>
              <w:rPr>
                <w:rFonts w:ascii="宋体"/>
              </w:rPr>
            </w:pPr>
          </w:p>
        </w:tc>
        <w:tc>
          <w:tcPr>
            <w:tcW w:w="383" w:type="pct"/>
            <w:shd w:val="clear" w:color="auto" w:fill="auto"/>
            <w:vAlign w:val="bottom"/>
          </w:tcPr>
          <w:p w14:paraId="012D384D" w14:textId="77777777" w:rsidR="008A1CC1" w:rsidRDefault="008A1CC1">
            <w:pPr>
              <w:rPr>
                <w:rFonts w:ascii="宋体"/>
              </w:rPr>
            </w:pPr>
          </w:p>
        </w:tc>
        <w:tc>
          <w:tcPr>
            <w:tcW w:w="5" w:type="pct"/>
            <w:shd w:val="clear" w:color="auto" w:fill="auto"/>
            <w:vAlign w:val="bottom"/>
          </w:tcPr>
          <w:p w14:paraId="012D384E" w14:textId="77777777" w:rsidR="008A1CC1" w:rsidRDefault="008A1CC1">
            <w:pPr>
              <w:rPr>
                <w:rFonts w:ascii="宋体"/>
              </w:rPr>
            </w:pPr>
          </w:p>
        </w:tc>
        <w:tc>
          <w:tcPr>
            <w:tcW w:w="5" w:type="pct"/>
            <w:shd w:val="clear" w:color="auto" w:fill="auto"/>
            <w:vAlign w:val="bottom"/>
          </w:tcPr>
          <w:p w14:paraId="012D384F" w14:textId="77777777" w:rsidR="008A1CC1" w:rsidRDefault="008A1CC1">
            <w:pPr>
              <w:rPr>
                <w:rFonts w:ascii="宋体"/>
              </w:rPr>
            </w:pPr>
          </w:p>
        </w:tc>
        <w:tc>
          <w:tcPr>
            <w:tcW w:w="26" w:type="pct"/>
            <w:shd w:val="clear" w:color="auto" w:fill="auto"/>
            <w:vAlign w:val="bottom"/>
          </w:tcPr>
          <w:p w14:paraId="012D3850" w14:textId="77777777" w:rsidR="008A1CC1" w:rsidRDefault="008A1CC1">
            <w:pPr>
              <w:rPr>
                <w:rFonts w:ascii="宋体"/>
              </w:rPr>
            </w:pPr>
          </w:p>
        </w:tc>
        <w:tc>
          <w:tcPr>
            <w:tcW w:w="5" w:type="pct"/>
            <w:shd w:val="clear" w:color="auto" w:fill="auto"/>
            <w:vAlign w:val="bottom"/>
          </w:tcPr>
          <w:p w14:paraId="012D3851" w14:textId="77777777" w:rsidR="008A1CC1" w:rsidRDefault="008A1CC1">
            <w:pPr>
              <w:rPr>
                <w:rFonts w:ascii="宋体"/>
              </w:rPr>
            </w:pPr>
          </w:p>
        </w:tc>
        <w:tc>
          <w:tcPr>
            <w:tcW w:w="50" w:type="pct"/>
            <w:shd w:val="clear" w:color="auto" w:fill="auto"/>
            <w:vAlign w:val="bottom"/>
          </w:tcPr>
          <w:p w14:paraId="012D3852" w14:textId="77777777" w:rsidR="008A1CC1" w:rsidRDefault="008A1CC1">
            <w:pPr>
              <w:rPr>
                <w:rFonts w:ascii="宋体"/>
              </w:rPr>
            </w:pPr>
          </w:p>
        </w:tc>
        <w:tc>
          <w:tcPr>
            <w:tcW w:w="383" w:type="pct"/>
            <w:shd w:val="clear" w:color="auto" w:fill="auto"/>
            <w:vAlign w:val="bottom"/>
          </w:tcPr>
          <w:p w14:paraId="012D3853" w14:textId="77777777" w:rsidR="008A1CC1" w:rsidRDefault="008A1CC1">
            <w:pPr>
              <w:rPr>
                <w:rFonts w:ascii="宋体"/>
              </w:rPr>
            </w:pPr>
          </w:p>
        </w:tc>
        <w:tc>
          <w:tcPr>
            <w:tcW w:w="5" w:type="pct"/>
            <w:shd w:val="clear" w:color="auto" w:fill="auto"/>
            <w:vAlign w:val="bottom"/>
          </w:tcPr>
          <w:p w14:paraId="012D3854" w14:textId="77777777" w:rsidR="008A1CC1" w:rsidRDefault="008A1CC1">
            <w:pPr>
              <w:rPr>
                <w:rFonts w:ascii="宋体"/>
              </w:rPr>
            </w:pPr>
          </w:p>
        </w:tc>
        <w:tc>
          <w:tcPr>
            <w:tcW w:w="0" w:type="auto"/>
            <w:shd w:val="clear" w:color="auto" w:fill="auto"/>
            <w:vAlign w:val="bottom"/>
          </w:tcPr>
          <w:p w14:paraId="012D3855" w14:textId="77777777" w:rsidR="008A1CC1" w:rsidRDefault="008A1CC1">
            <w:pPr>
              <w:rPr>
                <w:rFonts w:ascii="宋体"/>
                <w:vanish/>
              </w:rPr>
            </w:pPr>
          </w:p>
        </w:tc>
        <w:tc>
          <w:tcPr>
            <w:tcW w:w="0" w:type="auto"/>
            <w:shd w:val="clear" w:color="auto" w:fill="auto"/>
            <w:vAlign w:val="bottom"/>
          </w:tcPr>
          <w:p w14:paraId="012D3856" w14:textId="77777777" w:rsidR="008A1CC1" w:rsidRDefault="008A1CC1">
            <w:pPr>
              <w:rPr>
                <w:rFonts w:ascii="宋体"/>
                <w:vanish/>
              </w:rPr>
            </w:pPr>
          </w:p>
        </w:tc>
        <w:tc>
          <w:tcPr>
            <w:tcW w:w="5" w:type="pct"/>
            <w:shd w:val="clear" w:color="auto" w:fill="auto"/>
            <w:vAlign w:val="bottom"/>
          </w:tcPr>
          <w:p w14:paraId="012D3857" w14:textId="77777777" w:rsidR="008A1CC1" w:rsidRDefault="008A1CC1">
            <w:pPr>
              <w:rPr>
                <w:rFonts w:ascii="宋体"/>
              </w:rPr>
            </w:pPr>
          </w:p>
        </w:tc>
        <w:tc>
          <w:tcPr>
            <w:tcW w:w="26" w:type="pct"/>
            <w:shd w:val="clear" w:color="auto" w:fill="auto"/>
            <w:vAlign w:val="bottom"/>
          </w:tcPr>
          <w:p w14:paraId="012D3858" w14:textId="77777777" w:rsidR="008A1CC1" w:rsidRDefault="008A1CC1">
            <w:pPr>
              <w:rPr>
                <w:rFonts w:ascii="宋体"/>
              </w:rPr>
            </w:pPr>
          </w:p>
        </w:tc>
        <w:tc>
          <w:tcPr>
            <w:tcW w:w="5" w:type="pct"/>
            <w:shd w:val="clear" w:color="auto" w:fill="auto"/>
            <w:vAlign w:val="bottom"/>
          </w:tcPr>
          <w:p w14:paraId="012D3859" w14:textId="77777777" w:rsidR="008A1CC1" w:rsidRDefault="008A1CC1">
            <w:pPr>
              <w:rPr>
                <w:rFonts w:ascii="宋体"/>
              </w:rPr>
            </w:pPr>
          </w:p>
        </w:tc>
        <w:tc>
          <w:tcPr>
            <w:tcW w:w="50" w:type="pct"/>
            <w:shd w:val="clear" w:color="auto" w:fill="auto"/>
            <w:vAlign w:val="bottom"/>
          </w:tcPr>
          <w:p w14:paraId="012D385A" w14:textId="77777777" w:rsidR="008A1CC1" w:rsidRDefault="008A1CC1">
            <w:pPr>
              <w:rPr>
                <w:rFonts w:ascii="宋体"/>
              </w:rPr>
            </w:pPr>
          </w:p>
        </w:tc>
        <w:tc>
          <w:tcPr>
            <w:tcW w:w="383" w:type="pct"/>
            <w:shd w:val="clear" w:color="auto" w:fill="auto"/>
            <w:vAlign w:val="bottom"/>
          </w:tcPr>
          <w:p w14:paraId="012D385B" w14:textId="77777777" w:rsidR="008A1CC1" w:rsidRDefault="008A1CC1">
            <w:pPr>
              <w:rPr>
                <w:rFonts w:ascii="宋体"/>
              </w:rPr>
            </w:pPr>
          </w:p>
        </w:tc>
        <w:tc>
          <w:tcPr>
            <w:tcW w:w="5" w:type="pct"/>
            <w:shd w:val="clear" w:color="auto" w:fill="auto"/>
            <w:vAlign w:val="bottom"/>
          </w:tcPr>
          <w:p w14:paraId="012D385C" w14:textId="77777777" w:rsidR="008A1CC1" w:rsidRDefault="008A1CC1">
            <w:pPr>
              <w:rPr>
                <w:rFonts w:ascii="宋体"/>
              </w:rPr>
            </w:pPr>
          </w:p>
        </w:tc>
        <w:tc>
          <w:tcPr>
            <w:tcW w:w="5" w:type="pct"/>
            <w:shd w:val="clear" w:color="auto" w:fill="auto"/>
            <w:vAlign w:val="bottom"/>
          </w:tcPr>
          <w:p w14:paraId="012D385D" w14:textId="77777777" w:rsidR="008A1CC1" w:rsidRDefault="008A1CC1">
            <w:pPr>
              <w:rPr>
                <w:rFonts w:ascii="宋体"/>
              </w:rPr>
            </w:pPr>
          </w:p>
        </w:tc>
        <w:tc>
          <w:tcPr>
            <w:tcW w:w="26" w:type="pct"/>
            <w:shd w:val="clear" w:color="auto" w:fill="auto"/>
            <w:vAlign w:val="bottom"/>
          </w:tcPr>
          <w:p w14:paraId="012D385E" w14:textId="77777777" w:rsidR="008A1CC1" w:rsidRDefault="008A1CC1">
            <w:pPr>
              <w:rPr>
                <w:rFonts w:ascii="宋体"/>
              </w:rPr>
            </w:pPr>
          </w:p>
        </w:tc>
        <w:tc>
          <w:tcPr>
            <w:tcW w:w="5" w:type="pct"/>
            <w:shd w:val="clear" w:color="auto" w:fill="auto"/>
            <w:vAlign w:val="bottom"/>
          </w:tcPr>
          <w:p w14:paraId="012D385F" w14:textId="77777777" w:rsidR="008A1CC1" w:rsidRDefault="008A1CC1">
            <w:pPr>
              <w:rPr>
                <w:rFonts w:ascii="宋体"/>
              </w:rPr>
            </w:pPr>
          </w:p>
        </w:tc>
        <w:tc>
          <w:tcPr>
            <w:tcW w:w="50" w:type="pct"/>
            <w:shd w:val="clear" w:color="auto" w:fill="auto"/>
            <w:vAlign w:val="bottom"/>
          </w:tcPr>
          <w:p w14:paraId="012D3860" w14:textId="77777777" w:rsidR="008A1CC1" w:rsidRDefault="008A1CC1">
            <w:pPr>
              <w:rPr>
                <w:rFonts w:ascii="宋体"/>
              </w:rPr>
            </w:pPr>
          </w:p>
        </w:tc>
        <w:tc>
          <w:tcPr>
            <w:tcW w:w="383" w:type="pct"/>
            <w:shd w:val="clear" w:color="auto" w:fill="auto"/>
            <w:vAlign w:val="bottom"/>
          </w:tcPr>
          <w:p w14:paraId="012D3861" w14:textId="77777777" w:rsidR="008A1CC1" w:rsidRDefault="008A1CC1">
            <w:pPr>
              <w:rPr>
                <w:rFonts w:ascii="宋体"/>
              </w:rPr>
            </w:pPr>
          </w:p>
        </w:tc>
        <w:tc>
          <w:tcPr>
            <w:tcW w:w="5" w:type="pct"/>
            <w:shd w:val="clear" w:color="auto" w:fill="auto"/>
            <w:vAlign w:val="bottom"/>
          </w:tcPr>
          <w:p w14:paraId="012D3862" w14:textId="77777777" w:rsidR="008A1CC1" w:rsidRDefault="008A1CC1">
            <w:pPr>
              <w:rPr>
                <w:rFonts w:ascii="宋体"/>
              </w:rPr>
            </w:pPr>
          </w:p>
        </w:tc>
        <w:tc>
          <w:tcPr>
            <w:tcW w:w="5" w:type="pct"/>
            <w:shd w:val="clear" w:color="auto" w:fill="auto"/>
            <w:vAlign w:val="bottom"/>
          </w:tcPr>
          <w:p w14:paraId="012D3863" w14:textId="77777777" w:rsidR="008A1CC1" w:rsidRDefault="008A1CC1">
            <w:pPr>
              <w:rPr>
                <w:rFonts w:ascii="宋体"/>
              </w:rPr>
            </w:pPr>
          </w:p>
        </w:tc>
        <w:tc>
          <w:tcPr>
            <w:tcW w:w="26" w:type="pct"/>
            <w:shd w:val="clear" w:color="auto" w:fill="auto"/>
            <w:vAlign w:val="bottom"/>
          </w:tcPr>
          <w:p w14:paraId="012D3864" w14:textId="77777777" w:rsidR="008A1CC1" w:rsidRDefault="008A1CC1">
            <w:pPr>
              <w:rPr>
                <w:rFonts w:ascii="宋体"/>
              </w:rPr>
            </w:pPr>
          </w:p>
        </w:tc>
        <w:tc>
          <w:tcPr>
            <w:tcW w:w="5" w:type="pct"/>
            <w:shd w:val="clear" w:color="auto" w:fill="auto"/>
            <w:vAlign w:val="bottom"/>
          </w:tcPr>
          <w:p w14:paraId="012D3865" w14:textId="77777777" w:rsidR="008A1CC1" w:rsidRDefault="008A1CC1">
            <w:pPr>
              <w:rPr>
                <w:rFonts w:ascii="宋体"/>
              </w:rPr>
            </w:pPr>
          </w:p>
        </w:tc>
      </w:tr>
      <w:tr w:rsidR="008A1CC1" w14:paraId="012D386C" w14:textId="77777777">
        <w:tc>
          <w:tcPr>
            <w:tcW w:w="0" w:type="auto"/>
            <w:gridSpan w:val="46"/>
            <w:shd w:val="clear" w:color="auto" w:fill="auto"/>
            <w:tcMar>
              <w:top w:w="40" w:type="dxa"/>
              <w:left w:w="20" w:type="dxa"/>
              <w:bottom w:w="40" w:type="dxa"/>
              <w:right w:w="20" w:type="dxa"/>
            </w:tcMar>
            <w:vAlign w:val="bottom"/>
          </w:tcPr>
          <w:p w14:paraId="012D386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6"/>
                <w:szCs w:val="16"/>
              </w:rPr>
              <w:t>TABLE 31: TEN-DAY STRESSED VaR ASSOCIATED WITH TRADING ACTIVITIES BY RISK FACTOR</w:t>
            </w:r>
            <w:r>
              <w:rPr>
                <w:rFonts w:ascii="Arial" w:eastAsia="宋体" w:hAnsi="Arial" w:cs="Arial"/>
                <w:b/>
                <w:bCs/>
                <w:color w:val="000000"/>
                <w:sz w:val="10"/>
                <w:szCs w:val="10"/>
              </w:rPr>
              <w:t>(1)</w:t>
            </w:r>
          </w:p>
        </w:tc>
        <w:tc>
          <w:tcPr>
            <w:tcW w:w="0" w:type="auto"/>
            <w:gridSpan w:val="3"/>
            <w:shd w:val="clear" w:color="auto" w:fill="auto"/>
            <w:vAlign w:val="bottom"/>
          </w:tcPr>
          <w:p w14:paraId="012D3868" w14:textId="77777777" w:rsidR="008A1CC1" w:rsidRDefault="008A1CC1">
            <w:pPr>
              <w:rPr>
                <w:rFonts w:ascii="宋体"/>
                <w:vanish/>
              </w:rPr>
            </w:pPr>
          </w:p>
        </w:tc>
        <w:tc>
          <w:tcPr>
            <w:tcW w:w="0" w:type="auto"/>
            <w:gridSpan w:val="3"/>
            <w:shd w:val="clear" w:color="auto" w:fill="auto"/>
            <w:vAlign w:val="bottom"/>
          </w:tcPr>
          <w:p w14:paraId="012D3869" w14:textId="77777777" w:rsidR="008A1CC1" w:rsidRDefault="008A1CC1">
            <w:pPr>
              <w:rPr>
                <w:rFonts w:ascii="宋体"/>
                <w:vanish/>
              </w:rPr>
            </w:pPr>
          </w:p>
        </w:tc>
        <w:tc>
          <w:tcPr>
            <w:tcW w:w="0" w:type="auto"/>
            <w:gridSpan w:val="2"/>
            <w:shd w:val="clear" w:color="auto" w:fill="auto"/>
            <w:vAlign w:val="bottom"/>
          </w:tcPr>
          <w:p w14:paraId="012D386A" w14:textId="77777777" w:rsidR="008A1CC1" w:rsidRDefault="008A1CC1">
            <w:pPr>
              <w:rPr>
                <w:rFonts w:ascii="宋体"/>
                <w:vanish/>
              </w:rPr>
            </w:pPr>
          </w:p>
        </w:tc>
        <w:tc>
          <w:tcPr>
            <w:tcW w:w="0" w:type="auto"/>
            <w:shd w:val="clear" w:color="auto" w:fill="auto"/>
            <w:vAlign w:val="bottom"/>
          </w:tcPr>
          <w:p w14:paraId="012D386B" w14:textId="77777777" w:rsidR="008A1CC1" w:rsidRDefault="008A1CC1">
            <w:pPr>
              <w:rPr>
                <w:rFonts w:ascii="宋体"/>
                <w:vanish/>
              </w:rPr>
            </w:pPr>
          </w:p>
        </w:tc>
      </w:tr>
      <w:tr w:rsidR="008A1CC1" w14:paraId="012D387A" w14:textId="77777777">
        <w:tc>
          <w:tcPr>
            <w:tcW w:w="0" w:type="auto"/>
            <w:gridSpan w:val="3"/>
            <w:shd w:val="clear" w:color="auto" w:fill="auto"/>
            <w:tcMar>
              <w:top w:w="0" w:type="dxa"/>
              <w:left w:w="20" w:type="dxa"/>
              <w:bottom w:w="0" w:type="dxa"/>
              <w:right w:w="20" w:type="dxa"/>
            </w:tcMar>
            <w:vAlign w:val="bottom"/>
          </w:tcPr>
          <w:p w14:paraId="012D386D" w14:textId="77777777" w:rsidR="008A1CC1" w:rsidRDefault="008A1CC1">
            <w:pPr>
              <w:rPr>
                <w:rFonts w:ascii="宋体"/>
              </w:rPr>
            </w:pPr>
          </w:p>
        </w:tc>
        <w:tc>
          <w:tcPr>
            <w:tcW w:w="0" w:type="auto"/>
            <w:gridSpan w:val="15"/>
            <w:shd w:val="clear" w:color="auto" w:fill="auto"/>
            <w:tcMar>
              <w:top w:w="40" w:type="dxa"/>
              <w:left w:w="20" w:type="dxa"/>
              <w:bottom w:w="40" w:type="dxa"/>
              <w:right w:w="20" w:type="dxa"/>
            </w:tcMar>
            <w:vAlign w:val="bottom"/>
          </w:tcPr>
          <w:p w14:paraId="012D386E"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As of March 31, 2022</w:t>
            </w:r>
          </w:p>
        </w:tc>
        <w:tc>
          <w:tcPr>
            <w:tcW w:w="0" w:type="auto"/>
            <w:shd w:val="clear" w:color="auto" w:fill="auto"/>
            <w:tcMar>
              <w:top w:w="0" w:type="dxa"/>
              <w:left w:w="20" w:type="dxa"/>
              <w:bottom w:w="0" w:type="dxa"/>
              <w:right w:w="20" w:type="dxa"/>
            </w:tcMar>
            <w:vAlign w:val="bottom"/>
          </w:tcPr>
          <w:p w14:paraId="012D386F" w14:textId="77777777" w:rsidR="008A1CC1" w:rsidRDefault="008A1CC1">
            <w:pPr>
              <w:rPr>
                <w:rFonts w:ascii="宋体"/>
              </w:rPr>
            </w:pPr>
          </w:p>
        </w:tc>
        <w:tc>
          <w:tcPr>
            <w:tcW w:w="0" w:type="auto"/>
            <w:gridSpan w:val="13"/>
            <w:shd w:val="clear" w:color="auto" w:fill="auto"/>
            <w:tcMar>
              <w:top w:w="40" w:type="dxa"/>
              <w:left w:w="20" w:type="dxa"/>
              <w:bottom w:w="40" w:type="dxa"/>
              <w:right w:w="20" w:type="dxa"/>
            </w:tcMar>
            <w:vAlign w:val="bottom"/>
          </w:tcPr>
          <w:p w14:paraId="012D3870" w14:textId="77777777" w:rsidR="008A1CC1" w:rsidRDefault="00EB3825">
            <w:pPr>
              <w:jc w:val="center"/>
              <w:textAlignment w:val="bottom"/>
            </w:pPr>
            <w:r>
              <w:rPr>
                <w:rFonts w:ascii="Arial" w:eastAsia="宋体" w:hAnsi="Arial" w:cs="Arial"/>
                <w:b/>
                <w:bCs/>
                <w:color w:val="000000"/>
                <w:sz w:val="13"/>
                <w:szCs w:val="13"/>
              </w:rPr>
              <w:t>As of December 31, 2021</w:t>
            </w:r>
          </w:p>
        </w:tc>
        <w:tc>
          <w:tcPr>
            <w:tcW w:w="0" w:type="auto"/>
            <w:gridSpan w:val="3"/>
            <w:shd w:val="clear" w:color="auto" w:fill="auto"/>
            <w:tcMar>
              <w:top w:w="0" w:type="dxa"/>
              <w:left w:w="20" w:type="dxa"/>
              <w:bottom w:w="0" w:type="dxa"/>
              <w:right w:w="20" w:type="dxa"/>
            </w:tcMar>
            <w:vAlign w:val="bottom"/>
          </w:tcPr>
          <w:p w14:paraId="012D3871" w14:textId="77777777" w:rsidR="008A1CC1" w:rsidRDefault="008A1CC1">
            <w:pPr>
              <w:rPr>
                <w:rFonts w:ascii="宋体"/>
              </w:rPr>
            </w:pPr>
          </w:p>
        </w:tc>
        <w:tc>
          <w:tcPr>
            <w:tcW w:w="0" w:type="auto"/>
            <w:gridSpan w:val="11"/>
            <w:shd w:val="clear" w:color="auto" w:fill="auto"/>
            <w:tcMar>
              <w:top w:w="40" w:type="dxa"/>
              <w:left w:w="20" w:type="dxa"/>
              <w:bottom w:w="40" w:type="dxa"/>
              <w:right w:w="20" w:type="dxa"/>
            </w:tcMar>
            <w:vAlign w:val="bottom"/>
          </w:tcPr>
          <w:p w14:paraId="012D3872"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As of March 31, 2021</w:t>
            </w:r>
          </w:p>
        </w:tc>
        <w:tc>
          <w:tcPr>
            <w:tcW w:w="0" w:type="auto"/>
            <w:gridSpan w:val="3"/>
            <w:shd w:val="clear" w:color="auto" w:fill="auto"/>
            <w:vAlign w:val="bottom"/>
          </w:tcPr>
          <w:p w14:paraId="012D3873" w14:textId="77777777" w:rsidR="008A1CC1" w:rsidRDefault="008A1CC1">
            <w:pPr>
              <w:rPr>
                <w:rFonts w:ascii="宋体"/>
                <w:vanish/>
              </w:rPr>
            </w:pPr>
          </w:p>
        </w:tc>
        <w:tc>
          <w:tcPr>
            <w:tcW w:w="0" w:type="auto"/>
            <w:shd w:val="clear" w:color="auto" w:fill="auto"/>
            <w:vAlign w:val="bottom"/>
          </w:tcPr>
          <w:p w14:paraId="012D3874" w14:textId="77777777" w:rsidR="008A1CC1" w:rsidRDefault="008A1CC1">
            <w:pPr>
              <w:rPr>
                <w:rFonts w:ascii="宋体"/>
              </w:rPr>
            </w:pPr>
          </w:p>
        </w:tc>
        <w:tc>
          <w:tcPr>
            <w:tcW w:w="0" w:type="auto"/>
            <w:shd w:val="clear" w:color="auto" w:fill="auto"/>
            <w:vAlign w:val="bottom"/>
          </w:tcPr>
          <w:p w14:paraId="012D3875" w14:textId="77777777" w:rsidR="008A1CC1" w:rsidRDefault="008A1CC1">
            <w:pPr>
              <w:rPr>
                <w:rFonts w:ascii="宋体"/>
              </w:rPr>
            </w:pPr>
          </w:p>
        </w:tc>
        <w:tc>
          <w:tcPr>
            <w:tcW w:w="0" w:type="auto"/>
            <w:shd w:val="clear" w:color="auto" w:fill="auto"/>
            <w:vAlign w:val="bottom"/>
          </w:tcPr>
          <w:p w14:paraId="012D3876" w14:textId="77777777" w:rsidR="008A1CC1" w:rsidRDefault="008A1CC1">
            <w:pPr>
              <w:rPr>
                <w:rFonts w:ascii="宋体"/>
              </w:rPr>
            </w:pPr>
          </w:p>
        </w:tc>
        <w:tc>
          <w:tcPr>
            <w:tcW w:w="0" w:type="auto"/>
            <w:shd w:val="clear" w:color="auto" w:fill="auto"/>
            <w:vAlign w:val="bottom"/>
          </w:tcPr>
          <w:p w14:paraId="012D3877" w14:textId="77777777" w:rsidR="008A1CC1" w:rsidRDefault="008A1CC1">
            <w:pPr>
              <w:rPr>
                <w:rFonts w:ascii="宋体"/>
              </w:rPr>
            </w:pPr>
          </w:p>
        </w:tc>
        <w:tc>
          <w:tcPr>
            <w:tcW w:w="0" w:type="auto"/>
            <w:shd w:val="clear" w:color="auto" w:fill="auto"/>
            <w:vAlign w:val="bottom"/>
          </w:tcPr>
          <w:p w14:paraId="012D3878" w14:textId="77777777" w:rsidR="008A1CC1" w:rsidRDefault="008A1CC1">
            <w:pPr>
              <w:rPr>
                <w:rFonts w:ascii="宋体"/>
              </w:rPr>
            </w:pPr>
          </w:p>
        </w:tc>
        <w:tc>
          <w:tcPr>
            <w:tcW w:w="0" w:type="auto"/>
            <w:shd w:val="clear" w:color="auto" w:fill="auto"/>
            <w:vAlign w:val="bottom"/>
          </w:tcPr>
          <w:p w14:paraId="012D3879" w14:textId="77777777" w:rsidR="008A1CC1" w:rsidRDefault="008A1CC1">
            <w:pPr>
              <w:rPr>
                <w:rFonts w:ascii="宋体"/>
              </w:rPr>
            </w:pPr>
          </w:p>
        </w:tc>
      </w:tr>
      <w:tr w:rsidR="008A1CC1" w14:paraId="012D3891" w14:textId="77777777">
        <w:tc>
          <w:tcPr>
            <w:tcW w:w="0" w:type="auto"/>
            <w:gridSpan w:val="3"/>
            <w:shd w:val="clear" w:color="auto" w:fill="auto"/>
            <w:tcMar>
              <w:top w:w="40" w:type="dxa"/>
              <w:left w:w="20" w:type="dxa"/>
              <w:bottom w:w="40" w:type="dxa"/>
              <w:right w:w="20" w:type="dxa"/>
            </w:tcMar>
            <w:vAlign w:val="bottom"/>
          </w:tcPr>
          <w:p w14:paraId="012D387B"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b/>
                <w:bCs/>
                <w:color w:val="000000"/>
                <w:sz w:val="13"/>
                <w:szCs w:val="13"/>
              </w:rPr>
              <w:t>(In thousands)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87C"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7D"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87E"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7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880" w14:textId="77777777" w:rsidR="008A1CC1" w:rsidRDefault="00EB3825">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012D3881" w14:textId="77777777" w:rsidR="008A1CC1" w:rsidRDefault="008A1CC1">
            <w:pPr>
              <w:rPr>
                <w:rFonts w:ascii="宋体"/>
                <w:vanish/>
              </w:rPr>
            </w:pPr>
          </w:p>
        </w:tc>
        <w:tc>
          <w:tcPr>
            <w:tcW w:w="0" w:type="auto"/>
            <w:shd w:val="clear" w:color="auto" w:fill="auto"/>
            <w:vAlign w:val="bottom"/>
          </w:tcPr>
          <w:p w14:paraId="012D3882"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388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884"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85"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886"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Interest Rate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8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888" w14:textId="77777777" w:rsidR="008A1CC1" w:rsidRDefault="00EB3825">
            <w:pPr>
              <w:jc w:val="center"/>
              <w:textAlignment w:val="bottom"/>
            </w:pPr>
            <w:r>
              <w:rPr>
                <w:rFonts w:ascii="Arial" w:eastAsia="宋体" w:hAnsi="Arial" w:cs="Arial"/>
                <w:b/>
                <w:bCs/>
                <w:color w:val="000000"/>
                <w:sz w:val="13"/>
                <w:szCs w:val="13"/>
              </w:rPr>
              <w:t>Volatility Risk</w:t>
            </w:r>
          </w:p>
        </w:tc>
        <w:tc>
          <w:tcPr>
            <w:tcW w:w="0" w:type="auto"/>
            <w:shd w:val="clear" w:color="auto" w:fill="auto"/>
            <w:vAlign w:val="bottom"/>
          </w:tcPr>
          <w:p w14:paraId="012D3889" w14:textId="77777777" w:rsidR="008A1CC1" w:rsidRDefault="008A1CC1">
            <w:pPr>
              <w:rPr>
                <w:rFonts w:ascii="宋体"/>
                <w:vanish/>
              </w:rPr>
            </w:pPr>
          </w:p>
        </w:tc>
        <w:tc>
          <w:tcPr>
            <w:tcW w:w="0" w:type="auto"/>
            <w:shd w:val="clear" w:color="auto" w:fill="auto"/>
            <w:vAlign w:val="bottom"/>
          </w:tcPr>
          <w:p w14:paraId="012D388A"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388B"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88C"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Foreign Exchange Risk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8D"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88E" w14:textId="77777777" w:rsidR="008A1CC1" w:rsidRDefault="00EB3825">
            <w:pPr>
              <w:pBdr>
                <w:top w:val="none" w:sz="0" w:space="0" w:color="auto"/>
                <w:left w:val="none" w:sz="0" w:space="0" w:color="auto"/>
                <w:bottom w:val="none" w:sz="0" w:space="0" w:color="auto"/>
                <w:right w:val="none" w:sz="0" w:space="0" w:color="auto"/>
              </w:pBdr>
              <w:spacing w:after="20"/>
              <w:jc w:val="center"/>
              <w:textAlignment w:val="bottom"/>
            </w:pPr>
            <w:r>
              <w:rPr>
                <w:rFonts w:ascii="Arial" w:eastAsia="宋体" w:hAnsi="Arial" w:cs="Arial"/>
                <w:b/>
                <w:bCs/>
                <w:color w:val="000000"/>
                <w:sz w:val="13"/>
                <w:szCs w:val="13"/>
              </w:rPr>
              <w:t>Interest Rate Risk</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012D388F" w14:textId="77777777" w:rsidR="008A1CC1" w:rsidRDefault="008A1CC1">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012D3890" w14:textId="77777777" w:rsidR="008A1CC1" w:rsidRDefault="00EB3825">
            <w:pPr>
              <w:jc w:val="center"/>
              <w:textAlignment w:val="bottom"/>
            </w:pPr>
            <w:r>
              <w:rPr>
                <w:rFonts w:ascii="Arial" w:eastAsia="宋体" w:hAnsi="Arial" w:cs="Arial"/>
                <w:b/>
                <w:bCs/>
                <w:color w:val="000000"/>
                <w:sz w:val="13"/>
                <w:szCs w:val="13"/>
              </w:rPr>
              <w:t>Volatility Risk</w:t>
            </w:r>
          </w:p>
        </w:tc>
      </w:tr>
      <w:tr w:rsidR="008A1CC1" w14:paraId="012D38A8" w14:textId="77777777">
        <w:tc>
          <w:tcPr>
            <w:tcW w:w="0" w:type="auto"/>
            <w:gridSpan w:val="3"/>
            <w:shd w:val="clear" w:color="auto" w:fill="auto"/>
            <w:tcMar>
              <w:top w:w="40" w:type="dxa"/>
              <w:left w:w="20" w:type="dxa"/>
              <w:bottom w:w="40" w:type="dxa"/>
              <w:right w:w="20" w:type="dxa"/>
            </w:tcMar>
            <w:vAlign w:val="bottom"/>
          </w:tcPr>
          <w:p w14:paraId="012D3892"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color w:val="000000"/>
                <w:sz w:val="13"/>
                <w:szCs w:val="13"/>
              </w:rPr>
              <w:t>By component: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9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89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9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89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97" w14:textId="77777777" w:rsidR="008A1CC1" w:rsidRDefault="008A1CC1">
            <w:pPr>
              <w:rPr>
                <w:rFonts w:ascii="宋体"/>
              </w:rPr>
            </w:pPr>
          </w:p>
        </w:tc>
        <w:tc>
          <w:tcPr>
            <w:tcW w:w="0" w:type="auto"/>
            <w:shd w:val="clear" w:color="auto" w:fill="auto"/>
            <w:vAlign w:val="bottom"/>
          </w:tcPr>
          <w:p w14:paraId="012D3898" w14:textId="77777777" w:rsidR="008A1CC1" w:rsidRDefault="008A1CC1">
            <w:pPr>
              <w:rPr>
                <w:rFonts w:ascii="宋体"/>
                <w:vanish/>
              </w:rPr>
            </w:pPr>
          </w:p>
        </w:tc>
        <w:tc>
          <w:tcPr>
            <w:tcW w:w="0" w:type="auto"/>
            <w:shd w:val="clear" w:color="auto" w:fill="auto"/>
            <w:vAlign w:val="bottom"/>
          </w:tcPr>
          <w:p w14:paraId="012D3899"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389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9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89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9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89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9F" w14:textId="77777777" w:rsidR="008A1CC1" w:rsidRDefault="008A1CC1">
            <w:pPr>
              <w:rPr>
                <w:rFonts w:ascii="宋体"/>
              </w:rPr>
            </w:pPr>
          </w:p>
        </w:tc>
        <w:tc>
          <w:tcPr>
            <w:tcW w:w="0" w:type="auto"/>
            <w:shd w:val="clear" w:color="auto" w:fill="auto"/>
            <w:vAlign w:val="bottom"/>
          </w:tcPr>
          <w:p w14:paraId="012D38A0" w14:textId="77777777" w:rsidR="008A1CC1" w:rsidRDefault="008A1CC1">
            <w:pPr>
              <w:rPr>
                <w:rFonts w:ascii="宋体"/>
                <w:vanish/>
              </w:rPr>
            </w:pPr>
          </w:p>
        </w:tc>
        <w:tc>
          <w:tcPr>
            <w:tcW w:w="0" w:type="auto"/>
            <w:shd w:val="clear" w:color="auto" w:fill="auto"/>
            <w:vAlign w:val="bottom"/>
          </w:tcPr>
          <w:p w14:paraId="012D38A1"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38A2"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A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8A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8A5" w14:textId="77777777" w:rsidR="008A1CC1" w:rsidRDefault="008A1CC1">
            <w:pPr>
              <w:rPr>
                <w:rFonts w:ascii="宋体"/>
              </w:rPr>
            </w:pPr>
          </w:p>
        </w:tc>
        <w:tc>
          <w:tcPr>
            <w:tcW w:w="0" w:type="auto"/>
            <w:gridSpan w:val="2"/>
            <w:shd w:val="clear" w:color="auto" w:fill="auto"/>
            <w:tcMar>
              <w:top w:w="0" w:type="dxa"/>
              <w:left w:w="20" w:type="dxa"/>
              <w:bottom w:w="0" w:type="dxa"/>
              <w:right w:w="20" w:type="dxa"/>
            </w:tcMar>
            <w:vAlign w:val="bottom"/>
          </w:tcPr>
          <w:p w14:paraId="012D38A6" w14:textId="77777777" w:rsidR="008A1CC1" w:rsidRDefault="008A1CC1">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012D38A7" w14:textId="77777777" w:rsidR="008A1CC1" w:rsidRDefault="008A1CC1">
            <w:pPr>
              <w:rPr>
                <w:rFonts w:ascii="宋体"/>
              </w:rPr>
            </w:pPr>
          </w:p>
        </w:tc>
      </w:tr>
      <w:tr w:rsidR="00EB3825" w14:paraId="012D38D0" w14:textId="77777777">
        <w:tc>
          <w:tcPr>
            <w:tcW w:w="0" w:type="auto"/>
            <w:gridSpan w:val="3"/>
            <w:shd w:val="clear" w:color="auto" w:fill="CCEEFF"/>
            <w:tcMar>
              <w:top w:w="40" w:type="dxa"/>
              <w:left w:w="20" w:type="dxa"/>
              <w:bottom w:w="40" w:type="dxa"/>
              <w:right w:w="20" w:type="dxa"/>
            </w:tcMar>
            <w:vAlign w:val="bottom"/>
          </w:tcPr>
          <w:p w14:paraId="012D38A9"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color w:val="000000"/>
                <w:sz w:val="13"/>
                <w:szCs w:val="13"/>
              </w:rPr>
              <w:t>Global Markets</w:t>
            </w:r>
          </w:p>
        </w:tc>
        <w:tc>
          <w:tcPr>
            <w:tcW w:w="0" w:type="auto"/>
            <w:shd w:val="clear" w:color="auto" w:fill="CCEEFF"/>
            <w:tcMar>
              <w:top w:w="40" w:type="dxa"/>
              <w:left w:w="20" w:type="dxa"/>
              <w:bottom w:w="40" w:type="dxa"/>
              <w:right w:w="0" w:type="dxa"/>
            </w:tcMar>
            <w:vAlign w:val="bottom"/>
          </w:tcPr>
          <w:p w14:paraId="012D38AA"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38AB" w14:textId="77777777" w:rsidR="008A1CC1" w:rsidRDefault="00EB3825">
            <w:pPr>
              <w:jc w:val="right"/>
              <w:textAlignment w:val="bottom"/>
            </w:pPr>
            <w:r>
              <w:rPr>
                <w:rFonts w:ascii="Arial" w:eastAsia="宋体" w:hAnsi="Arial" w:cs="Arial"/>
                <w:b/>
                <w:bCs/>
                <w:color w:val="000000"/>
                <w:sz w:val="13"/>
                <w:szCs w:val="13"/>
              </w:rPr>
              <w:t>8,352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8A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8A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8AE"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38AF" w14:textId="77777777" w:rsidR="008A1CC1" w:rsidRDefault="00EB3825">
            <w:pPr>
              <w:jc w:val="right"/>
              <w:textAlignment w:val="bottom"/>
            </w:pPr>
            <w:r>
              <w:rPr>
                <w:rFonts w:ascii="Arial" w:eastAsia="宋体" w:hAnsi="Arial" w:cs="Arial"/>
                <w:b/>
                <w:bCs/>
                <w:color w:val="000000"/>
                <w:sz w:val="13"/>
                <w:szCs w:val="13"/>
              </w:rPr>
              <w:t>57,507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8B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8B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8B2"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38B3" w14:textId="77777777" w:rsidR="008A1CC1" w:rsidRDefault="00EB3825">
            <w:pPr>
              <w:jc w:val="right"/>
              <w:textAlignment w:val="bottom"/>
            </w:pPr>
            <w:r>
              <w:rPr>
                <w:rFonts w:ascii="Arial" w:eastAsia="宋体" w:hAnsi="Arial" w:cs="Arial"/>
                <w:b/>
                <w:bCs/>
                <w:color w:val="000000"/>
                <w:sz w:val="13"/>
                <w:szCs w:val="13"/>
              </w:rPr>
              <w:t>540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8B4" w14:textId="77777777" w:rsidR="008A1CC1" w:rsidRDefault="008A1CC1">
            <w:pPr>
              <w:jc w:val="right"/>
              <w:rPr>
                <w:rFonts w:ascii="宋体"/>
              </w:rPr>
            </w:pPr>
          </w:p>
        </w:tc>
        <w:tc>
          <w:tcPr>
            <w:tcW w:w="0" w:type="auto"/>
            <w:shd w:val="clear" w:color="auto" w:fill="auto"/>
            <w:vAlign w:val="bottom"/>
          </w:tcPr>
          <w:p w14:paraId="012D38B5" w14:textId="77777777" w:rsidR="008A1CC1" w:rsidRDefault="008A1CC1">
            <w:pPr>
              <w:rPr>
                <w:rFonts w:ascii="宋体"/>
                <w:vanish/>
              </w:rPr>
            </w:pPr>
          </w:p>
        </w:tc>
        <w:tc>
          <w:tcPr>
            <w:tcW w:w="0" w:type="auto"/>
            <w:shd w:val="clear" w:color="auto" w:fill="auto"/>
            <w:vAlign w:val="bottom"/>
          </w:tcPr>
          <w:p w14:paraId="012D38B6"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38B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8B8"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8B9" w14:textId="77777777" w:rsidR="008A1CC1" w:rsidRDefault="00EB3825">
            <w:pPr>
              <w:jc w:val="right"/>
              <w:textAlignment w:val="bottom"/>
            </w:pPr>
            <w:r>
              <w:rPr>
                <w:rFonts w:ascii="Arial" w:eastAsia="宋体" w:hAnsi="Arial" w:cs="Arial"/>
                <w:color w:val="000000"/>
                <w:sz w:val="13"/>
                <w:szCs w:val="13"/>
              </w:rPr>
              <w:t>9,445 </w:t>
            </w:r>
          </w:p>
        </w:tc>
        <w:tc>
          <w:tcPr>
            <w:tcW w:w="0" w:type="auto"/>
            <w:shd w:val="clear" w:color="auto" w:fill="CCEEFF"/>
            <w:tcMar>
              <w:top w:w="40" w:type="dxa"/>
              <w:left w:w="0" w:type="dxa"/>
              <w:bottom w:w="40" w:type="dxa"/>
              <w:right w:w="20" w:type="dxa"/>
            </w:tcMar>
            <w:vAlign w:val="bottom"/>
          </w:tcPr>
          <w:p w14:paraId="012D38B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8B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8BC"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8BD" w14:textId="77777777" w:rsidR="008A1CC1" w:rsidRDefault="00EB3825">
            <w:pPr>
              <w:jc w:val="right"/>
              <w:textAlignment w:val="bottom"/>
            </w:pPr>
            <w:r>
              <w:rPr>
                <w:rFonts w:ascii="Arial" w:eastAsia="宋体" w:hAnsi="Arial" w:cs="Arial"/>
                <w:color w:val="000000"/>
                <w:sz w:val="13"/>
                <w:szCs w:val="13"/>
              </w:rPr>
              <w:t>63,368 </w:t>
            </w:r>
          </w:p>
        </w:tc>
        <w:tc>
          <w:tcPr>
            <w:tcW w:w="0" w:type="auto"/>
            <w:shd w:val="clear" w:color="auto" w:fill="CCEEFF"/>
            <w:tcMar>
              <w:top w:w="40" w:type="dxa"/>
              <w:left w:w="0" w:type="dxa"/>
              <w:bottom w:w="40" w:type="dxa"/>
              <w:right w:w="20" w:type="dxa"/>
            </w:tcMar>
            <w:vAlign w:val="bottom"/>
          </w:tcPr>
          <w:p w14:paraId="012D38B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8B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8C0"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8C1" w14:textId="77777777" w:rsidR="008A1CC1" w:rsidRDefault="00EB3825">
            <w:pPr>
              <w:jc w:val="right"/>
              <w:textAlignment w:val="bottom"/>
            </w:pPr>
            <w:r>
              <w:rPr>
                <w:rFonts w:ascii="Arial" w:eastAsia="宋体" w:hAnsi="Arial" w:cs="Arial"/>
                <w:color w:val="000000"/>
                <w:sz w:val="13"/>
                <w:szCs w:val="13"/>
              </w:rPr>
              <w:t>157 </w:t>
            </w:r>
          </w:p>
        </w:tc>
        <w:tc>
          <w:tcPr>
            <w:tcW w:w="0" w:type="auto"/>
            <w:shd w:val="clear" w:color="auto" w:fill="CCEEFF"/>
            <w:tcMar>
              <w:top w:w="40" w:type="dxa"/>
              <w:left w:w="0" w:type="dxa"/>
              <w:bottom w:w="40" w:type="dxa"/>
              <w:right w:w="20" w:type="dxa"/>
            </w:tcMar>
            <w:vAlign w:val="bottom"/>
          </w:tcPr>
          <w:p w14:paraId="012D38C2" w14:textId="77777777" w:rsidR="008A1CC1" w:rsidRDefault="008A1CC1">
            <w:pPr>
              <w:jc w:val="right"/>
              <w:rPr>
                <w:rFonts w:ascii="宋体"/>
              </w:rPr>
            </w:pPr>
          </w:p>
        </w:tc>
        <w:tc>
          <w:tcPr>
            <w:tcW w:w="0" w:type="auto"/>
            <w:shd w:val="clear" w:color="auto" w:fill="auto"/>
            <w:vAlign w:val="bottom"/>
          </w:tcPr>
          <w:p w14:paraId="012D38C3" w14:textId="77777777" w:rsidR="008A1CC1" w:rsidRDefault="008A1CC1">
            <w:pPr>
              <w:rPr>
                <w:rFonts w:ascii="宋体"/>
                <w:vanish/>
              </w:rPr>
            </w:pPr>
          </w:p>
        </w:tc>
        <w:tc>
          <w:tcPr>
            <w:tcW w:w="0" w:type="auto"/>
            <w:shd w:val="clear" w:color="auto" w:fill="auto"/>
            <w:vAlign w:val="bottom"/>
          </w:tcPr>
          <w:p w14:paraId="012D38C4"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38C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8C6"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8C7" w14:textId="77777777" w:rsidR="008A1CC1" w:rsidRDefault="00EB3825">
            <w:pPr>
              <w:jc w:val="right"/>
              <w:textAlignment w:val="bottom"/>
            </w:pPr>
            <w:r>
              <w:rPr>
                <w:rFonts w:ascii="Arial" w:eastAsia="宋体" w:hAnsi="Arial" w:cs="Arial"/>
                <w:color w:val="000000"/>
                <w:sz w:val="13"/>
                <w:szCs w:val="13"/>
              </w:rPr>
              <w:t>16,046 </w:t>
            </w:r>
          </w:p>
        </w:tc>
        <w:tc>
          <w:tcPr>
            <w:tcW w:w="0" w:type="auto"/>
            <w:shd w:val="clear" w:color="auto" w:fill="CCEEFF"/>
            <w:tcMar>
              <w:top w:w="40" w:type="dxa"/>
              <w:left w:w="0" w:type="dxa"/>
              <w:bottom w:w="40" w:type="dxa"/>
              <w:right w:w="20" w:type="dxa"/>
            </w:tcMar>
            <w:vAlign w:val="bottom"/>
          </w:tcPr>
          <w:p w14:paraId="012D38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8C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8CA"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38CB" w14:textId="77777777" w:rsidR="008A1CC1" w:rsidRDefault="00EB3825">
            <w:pPr>
              <w:jc w:val="right"/>
              <w:textAlignment w:val="bottom"/>
            </w:pPr>
            <w:r>
              <w:rPr>
                <w:rFonts w:ascii="Arial" w:eastAsia="宋体" w:hAnsi="Arial" w:cs="Arial"/>
                <w:color w:val="000000"/>
                <w:sz w:val="13"/>
                <w:szCs w:val="13"/>
              </w:rPr>
              <w:t>26,866 </w:t>
            </w:r>
          </w:p>
        </w:tc>
        <w:tc>
          <w:tcPr>
            <w:tcW w:w="0" w:type="auto"/>
            <w:shd w:val="clear" w:color="auto" w:fill="CCEEFF"/>
            <w:tcMar>
              <w:top w:w="40" w:type="dxa"/>
              <w:left w:w="0" w:type="dxa"/>
              <w:bottom w:w="40" w:type="dxa"/>
              <w:right w:w="20" w:type="dxa"/>
            </w:tcMar>
            <w:vAlign w:val="bottom"/>
          </w:tcPr>
          <w:p w14:paraId="012D38CC"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38C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8CE" w14:textId="77777777" w:rsidR="008A1CC1" w:rsidRDefault="00EB3825">
            <w:pPr>
              <w:textAlignment w:val="bottom"/>
            </w:pPr>
            <w:r>
              <w:rPr>
                <w:rFonts w:ascii="Arial" w:eastAsia="宋体" w:hAnsi="Arial" w:cs="Arial"/>
                <w:color w:val="000000"/>
                <w:sz w:val="13"/>
                <w:szCs w:val="13"/>
              </w:rPr>
              <w:t>$</w:t>
            </w:r>
          </w:p>
          <w:p w14:paraId="012D38CF" w14:textId="77777777" w:rsidR="008A1CC1" w:rsidRDefault="00EB3825">
            <w:pPr>
              <w:jc w:val="right"/>
              <w:textAlignment w:val="bottom"/>
            </w:pPr>
            <w:r>
              <w:rPr>
                <w:rFonts w:ascii="Arial" w:eastAsia="宋体" w:hAnsi="Arial" w:cs="Arial"/>
                <w:color w:val="000000"/>
                <w:sz w:val="13"/>
                <w:szCs w:val="13"/>
              </w:rPr>
              <w:t>939 </w:t>
            </w:r>
          </w:p>
        </w:tc>
      </w:tr>
      <w:tr w:rsidR="008A1CC1" w14:paraId="012D38EF" w14:textId="77777777">
        <w:tc>
          <w:tcPr>
            <w:tcW w:w="0" w:type="auto"/>
            <w:gridSpan w:val="3"/>
            <w:shd w:val="clear" w:color="auto" w:fill="FFFFFF"/>
            <w:tcMar>
              <w:top w:w="40" w:type="dxa"/>
              <w:left w:w="20" w:type="dxa"/>
              <w:bottom w:w="40" w:type="dxa"/>
              <w:right w:w="20" w:type="dxa"/>
            </w:tcMar>
            <w:vAlign w:val="bottom"/>
          </w:tcPr>
          <w:p w14:paraId="012D38D1"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color w:val="000000"/>
                <w:sz w:val="13"/>
                <w:szCs w:val="13"/>
              </w:rPr>
              <w:t>Global Treasury</w:t>
            </w:r>
          </w:p>
        </w:tc>
        <w:tc>
          <w:tcPr>
            <w:tcW w:w="0" w:type="auto"/>
            <w:gridSpan w:val="2"/>
            <w:shd w:val="clear" w:color="auto" w:fill="FFFFFF"/>
            <w:tcMar>
              <w:top w:w="40" w:type="dxa"/>
              <w:left w:w="20" w:type="dxa"/>
              <w:bottom w:w="40" w:type="dxa"/>
              <w:right w:w="0" w:type="dxa"/>
            </w:tcMar>
            <w:vAlign w:val="bottom"/>
          </w:tcPr>
          <w:p w14:paraId="012D38D2" w14:textId="77777777" w:rsidR="008A1CC1" w:rsidRDefault="00EB3825">
            <w:pPr>
              <w:jc w:val="right"/>
              <w:textAlignment w:val="bottom"/>
            </w:pPr>
            <w:r>
              <w:rPr>
                <w:rFonts w:ascii="Arial" w:eastAsia="宋体" w:hAnsi="Arial" w:cs="Arial"/>
                <w:b/>
                <w:bCs/>
                <w:color w:val="000000"/>
                <w:sz w:val="13"/>
                <w:szCs w:val="13"/>
              </w:rPr>
              <w:t>1,076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8D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8D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8D5" w14:textId="77777777" w:rsidR="008A1CC1" w:rsidRDefault="00EB3825">
            <w:pPr>
              <w:jc w:val="right"/>
              <w:textAlignment w:val="bottom"/>
            </w:pPr>
            <w:r>
              <w:rPr>
                <w:rFonts w:ascii="Arial" w:eastAsia="宋体" w:hAnsi="Arial" w:cs="Arial"/>
                <w:b/>
                <w:bCs/>
                <w:color w:val="000000"/>
                <w:sz w:val="13"/>
                <w:szCs w:val="13"/>
              </w:rPr>
              <w:t>5,746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8D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8D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8D8"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8D9" w14:textId="77777777" w:rsidR="008A1CC1" w:rsidRDefault="008A1CC1">
            <w:pPr>
              <w:jc w:val="right"/>
              <w:rPr>
                <w:rFonts w:ascii="宋体"/>
              </w:rPr>
            </w:pPr>
          </w:p>
        </w:tc>
        <w:tc>
          <w:tcPr>
            <w:tcW w:w="0" w:type="auto"/>
            <w:shd w:val="clear" w:color="auto" w:fill="auto"/>
            <w:vAlign w:val="bottom"/>
          </w:tcPr>
          <w:p w14:paraId="012D38DA" w14:textId="77777777" w:rsidR="008A1CC1" w:rsidRDefault="008A1CC1">
            <w:pPr>
              <w:rPr>
                <w:rFonts w:ascii="宋体"/>
                <w:vanish/>
              </w:rPr>
            </w:pPr>
          </w:p>
        </w:tc>
        <w:tc>
          <w:tcPr>
            <w:tcW w:w="0" w:type="auto"/>
            <w:shd w:val="clear" w:color="auto" w:fill="auto"/>
            <w:vAlign w:val="bottom"/>
          </w:tcPr>
          <w:p w14:paraId="012D38DB"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38D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8DD" w14:textId="77777777" w:rsidR="008A1CC1" w:rsidRDefault="00EB3825">
            <w:pPr>
              <w:jc w:val="right"/>
              <w:textAlignment w:val="bottom"/>
            </w:pPr>
            <w:r>
              <w:rPr>
                <w:rFonts w:ascii="Arial" w:eastAsia="宋体" w:hAnsi="Arial" w:cs="Arial"/>
                <w:color w:val="000000"/>
                <w:sz w:val="13"/>
                <w:szCs w:val="13"/>
              </w:rPr>
              <w:t>667 </w:t>
            </w:r>
          </w:p>
        </w:tc>
        <w:tc>
          <w:tcPr>
            <w:tcW w:w="0" w:type="auto"/>
            <w:shd w:val="clear" w:color="auto" w:fill="FFFFFF"/>
            <w:tcMar>
              <w:top w:w="40" w:type="dxa"/>
              <w:left w:w="0" w:type="dxa"/>
              <w:bottom w:w="40" w:type="dxa"/>
              <w:right w:w="20" w:type="dxa"/>
            </w:tcMar>
            <w:vAlign w:val="bottom"/>
          </w:tcPr>
          <w:p w14:paraId="012D38D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8D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8E0" w14:textId="77777777" w:rsidR="008A1CC1" w:rsidRDefault="00EB3825">
            <w:pPr>
              <w:jc w:val="right"/>
              <w:textAlignment w:val="bottom"/>
            </w:pPr>
            <w:r>
              <w:rPr>
                <w:rFonts w:ascii="Arial" w:eastAsia="宋体" w:hAnsi="Arial" w:cs="Arial"/>
                <w:color w:val="000000"/>
                <w:sz w:val="13"/>
                <w:szCs w:val="13"/>
              </w:rPr>
              <w:t>13,218 </w:t>
            </w:r>
          </w:p>
        </w:tc>
        <w:tc>
          <w:tcPr>
            <w:tcW w:w="0" w:type="auto"/>
            <w:shd w:val="clear" w:color="auto" w:fill="FFFFFF"/>
            <w:tcMar>
              <w:top w:w="40" w:type="dxa"/>
              <w:left w:w="0" w:type="dxa"/>
              <w:bottom w:w="40" w:type="dxa"/>
              <w:right w:w="20" w:type="dxa"/>
            </w:tcMar>
            <w:vAlign w:val="bottom"/>
          </w:tcPr>
          <w:p w14:paraId="012D38E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8E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8E3"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38E4" w14:textId="77777777" w:rsidR="008A1CC1" w:rsidRDefault="008A1CC1">
            <w:pPr>
              <w:jc w:val="right"/>
              <w:rPr>
                <w:rFonts w:ascii="宋体"/>
              </w:rPr>
            </w:pPr>
          </w:p>
        </w:tc>
        <w:tc>
          <w:tcPr>
            <w:tcW w:w="0" w:type="auto"/>
            <w:shd w:val="clear" w:color="auto" w:fill="auto"/>
            <w:vAlign w:val="bottom"/>
          </w:tcPr>
          <w:p w14:paraId="012D38E5" w14:textId="77777777" w:rsidR="008A1CC1" w:rsidRDefault="008A1CC1">
            <w:pPr>
              <w:rPr>
                <w:rFonts w:ascii="宋体"/>
                <w:vanish/>
              </w:rPr>
            </w:pPr>
          </w:p>
        </w:tc>
        <w:tc>
          <w:tcPr>
            <w:tcW w:w="0" w:type="auto"/>
            <w:shd w:val="clear" w:color="auto" w:fill="auto"/>
            <w:vAlign w:val="bottom"/>
          </w:tcPr>
          <w:p w14:paraId="012D38E6"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38E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8E8" w14:textId="77777777" w:rsidR="008A1CC1" w:rsidRDefault="00EB3825">
            <w:pPr>
              <w:jc w:val="right"/>
              <w:textAlignment w:val="bottom"/>
            </w:pPr>
            <w:r>
              <w:rPr>
                <w:rFonts w:ascii="Arial" w:eastAsia="宋体" w:hAnsi="Arial" w:cs="Arial"/>
                <w:color w:val="000000"/>
                <w:sz w:val="13"/>
                <w:szCs w:val="13"/>
              </w:rPr>
              <w:t>62 </w:t>
            </w:r>
          </w:p>
        </w:tc>
        <w:tc>
          <w:tcPr>
            <w:tcW w:w="0" w:type="auto"/>
            <w:shd w:val="clear" w:color="auto" w:fill="FFFFFF"/>
            <w:tcMar>
              <w:top w:w="40" w:type="dxa"/>
              <w:left w:w="0" w:type="dxa"/>
              <w:bottom w:w="40" w:type="dxa"/>
              <w:right w:w="20" w:type="dxa"/>
            </w:tcMar>
            <w:vAlign w:val="bottom"/>
          </w:tcPr>
          <w:p w14:paraId="012D38E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8E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8EB" w14:textId="77777777" w:rsidR="008A1CC1" w:rsidRDefault="00EB3825">
            <w:pPr>
              <w:jc w:val="right"/>
              <w:textAlignment w:val="bottom"/>
            </w:pPr>
            <w:r>
              <w:rPr>
                <w:rFonts w:ascii="Arial" w:eastAsia="宋体" w:hAnsi="Arial" w:cs="Arial"/>
                <w:color w:val="000000"/>
                <w:sz w:val="13"/>
                <w:szCs w:val="13"/>
              </w:rPr>
              <w:t>25,260 </w:t>
            </w:r>
          </w:p>
        </w:tc>
        <w:tc>
          <w:tcPr>
            <w:tcW w:w="0" w:type="auto"/>
            <w:shd w:val="clear" w:color="auto" w:fill="FFFFFF"/>
            <w:tcMar>
              <w:top w:w="40" w:type="dxa"/>
              <w:left w:w="0" w:type="dxa"/>
              <w:bottom w:w="40" w:type="dxa"/>
              <w:right w:w="20" w:type="dxa"/>
            </w:tcMar>
            <w:vAlign w:val="bottom"/>
          </w:tcPr>
          <w:p w14:paraId="012D38EC"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38ED"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38EE" w14:textId="77777777" w:rsidR="008A1CC1" w:rsidRDefault="00EB3825">
            <w:pPr>
              <w:jc w:val="right"/>
              <w:textAlignment w:val="bottom"/>
            </w:pPr>
            <w:r>
              <w:rPr>
                <w:rFonts w:ascii="Arial" w:eastAsia="宋体" w:hAnsi="Arial" w:cs="Arial"/>
                <w:color w:val="000000"/>
                <w:sz w:val="13"/>
                <w:szCs w:val="13"/>
              </w:rPr>
              <w:t>— </w:t>
            </w:r>
          </w:p>
        </w:tc>
      </w:tr>
      <w:tr w:rsidR="008A1CC1" w14:paraId="012D390E" w14:textId="77777777">
        <w:tc>
          <w:tcPr>
            <w:tcW w:w="0" w:type="auto"/>
            <w:gridSpan w:val="3"/>
            <w:shd w:val="clear" w:color="auto" w:fill="CCEEFF"/>
            <w:tcMar>
              <w:top w:w="40" w:type="dxa"/>
              <w:left w:w="20" w:type="dxa"/>
              <w:bottom w:w="40" w:type="dxa"/>
              <w:right w:w="20" w:type="dxa"/>
            </w:tcMar>
            <w:vAlign w:val="bottom"/>
          </w:tcPr>
          <w:p w14:paraId="012D38F0"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color w:val="000000"/>
                <w:sz w:val="13"/>
                <w:szCs w:val="13"/>
              </w:rPr>
              <w:t>Diversification</w:t>
            </w:r>
          </w:p>
        </w:tc>
        <w:tc>
          <w:tcPr>
            <w:tcW w:w="0" w:type="auto"/>
            <w:gridSpan w:val="2"/>
            <w:shd w:val="clear" w:color="auto" w:fill="CCEEFF"/>
            <w:tcMar>
              <w:top w:w="40" w:type="dxa"/>
              <w:left w:w="20" w:type="dxa"/>
              <w:bottom w:w="40" w:type="dxa"/>
              <w:right w:w="0" w:type="dxa"/>
            </w:tcMar>
            <w:vAlign w:val="bottom"/>
          </w:tcPr>
          <w:p w14:paraId="012D38F1" w14:textId="77777777" w:rsidR="008A1CC1" w:rsidRDefault="00EB3825">
            <w:pPr>
              <w:jc w:val="right"/>
              <w:textAlignment w:val="bottom"/>
            </w:pPr>
            <w:r>
              <w:rPr>
                <w:rFonts w:ascii="Arial" w:eastAsia="宋体" w:hAnsi="Arial" w:cs="Arial"/>
                <w:b/>
                <w:bCs/>
                <w:color w:val="000000"/>
                <w:sz w:val="13"/>
                <w:szCs w:val="13"/>
              </w:rPr>
              <w:t>(1,403)</w:t>
            </w:r>
          </w:p>
        </w:tc>
        <w:tc>
          <w:tcPr>
            <w:tcW w:w="0" w:type="auto"/>
            <w:shd w:val="clear" w:color="auto" w:fill="CCEEFF"/>
            <w:tcMar>
              <w:top w:w="40" w:type="dxa"/>
              <w:left w:w="0" w:type="dxa"/>
              <w:bottom w:w="40" w:type="dxa"/>
              <w:right w:w="20" w:type="dxa"/>
            </w:tcMar>
            <w:vAlign w:val="bottom"/>
          </w:tcPr>
          <w:p w14:paraId="012D38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8F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8F4" w14:textId="77777777" w:rsidR="008A1CC1" w:rsidRDefault="00EB3825">
            <w:pPr>
              <w:jc w:val="right"/>
              <w:textAlignment w:val="bottom"/>
            </w:pPr>
            <w:r>
              <w:rPr>
                <w:rFonts w:ascii="Arial" w:eastAsia="宋体" w:hAnsi="Arial" w:cs="Arial"/>
                <w:b/>
                <w:bCs/>
                <w:color w:val="000000"/>
                <w:sz w:val="13"/>
                <w:szCs w:val="13"/>
              </w:rPr>
              <w:t>(7,286)</w:t>
            </w:r>
          </w:p>
        </w:tc>
        <w:tc>
          <w:tcPr>
            <w:tcW w:w="0" w:type="auto"/>
            <w:shd w:val="clear" w:color="auto" w:fill="CCEEFF"/>
            <w:tcMar>
              <w:top w:w="40" w:type="dxa"/>
              <w:left w:w="0" w:type="dxa"/>
              <w:bottom w:w="40" w:type="dxa"/>
              <w:right w:w="20" w:type="dxa"/>
            </w:tcMar>
            <w:vAlign w:val="bottom"/>
          </w:tcPr>
          <w:p w14:paraId="012D38F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8F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8F7"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8F8" w14:textId="77777777" w:rsidR="008A1CC1" w:rsidRDefault="008A1CC1">
            <w:pPr>
              <w:jc w:val="right"/>
              <w:rPr>
                <w:rFonts w:ascii="宋体"/>
              </w:rPr>
            </w:pPr>
          </w:p>
        </w:tc>
        <w:tc>
          <w:tcPr>
            <w:tcW w:w="0" w:type="auto"/>
            <w:shd w:val="clear" w:color="auto" w:fill="auto"/>
            <w:vAlign w:val="bottom"/>
          </w:tcPr>
          <w:p w14:paraId="012D38F9" w14:textId="77777777" w:rsidR="008A1CC1" w:rsidRDefault="008A1CC1">
            <w:pPr>
              <w:rPr>
                <w:rFonts w:ascii="宋体"/>
                <w:vanish/>
              </w:rPr>
            </w:pPr>
          </w:p>
        </w:tc>
        <w:tc>
          <w:tcPr>
            <w:tcW w:w="0" w:type="auto"/>
            <w:shd w:val="clear" w:color="auto" w:fill="auto"/>
            <w:vAlign w:val="bottom"/>
          </w:tcPr>
          <w:p w14:paraId="012D38FA"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38F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8FC" w14:textId="77777777" w:rsidR="008A1CC1" w:rsidRDefault="00EB3825">
            <w:pPr>
              <w:jc w:val="right"/>
              <w:textAlignment w:val="bottom"/>
            </w:pPr>
            <w:r>
              <w:rPr>
                <w:rFonts w:ascii="Arial" w:eastAsia="宋体" w:hAnsi="Arial" w:cs="Arial"/>
                <w:color w:val="000000"/>
                <w:sz w:val="13"/>
                <w:szCs w:val="13"/>
              </w:rPr>
              <w:t>(1,551)</w:t>
            </w:r>
          </w:p>
        </w:tc>
        <w:tc>
          <w:tcPr>
            <w:tcW w:w="0" w:type="auto"/>
            <w:shd w:val="clear" w:color="auto" w:fill="CCEEFF"/>
            <w:tcMar>
              <w:top w:w="40" w:type="dxa"/>
              <w:left w:w="0" w:type="dxa"/>
              <w:bottom w:w="40" w:type="dxa"/>
              <w:right w:w="20" w:type="dxa"/>
            </w:tcMar>
            <w:vAlign w:val="bottom"/>
          </w:tcPr>
          <w:p w14:paraId="012D38F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8F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8FF" w14:textId="77777777" w:rsidR="008A1CC1" w:rsidRDefault="00EB3825">
            <w:pPr>
              <w:jc w:val="right"/>
              <w:textAlignment w:val="bottom"/>
            </w:pPr>
            <w:r>
              <w:rPr>
                <w:rFonts w:ascii="Arial" w:eastAsia="宋体" w:hAnsi="Arial" w:cs="Arial"/>
                <w:color w:val="000000"/>
                <w:sz w:val="13"/>
                <w:szCs w:val="13"/>
              </w:rPr>
              <w:t>(17,500)</w:t>
            </w:r>
          </w:p>
        </w:tc>
        <w:tc>
          <w:tcPr>
            <w:tcW w:w="0" w:type="auto"/>
            <w:shd w:val="clear" w:color="auto" w:fill="CCEEFF"/>
            <w:tcMar>
              <w:top w:w="40" w:type="dxa"/>
              <w:left w:w="0" w:type="dxa"/>
              <w:bottom w:w="40" w:type="dxa"/>
              <w:right w:w="20" w:type="dxa"/>
            </w:tcMar>
            <w:vAlign w:val="bottom"/>
          </w:tcPr>
          <w:p w14:paraId="012D390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90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902"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3903" w14:textId="77777777" w:rsidR="008A1CC1" w:rsidRDefault="008A1CC1">
            <w:pPr>
              <w:jc w:val="right"/>
              <w:rPr>
                <w:rFonts w:ascii="宋体"/>
              </w:rPr>
            </w:pPr>
          </w:p>
        </w:tc>
        <w:tc>
          <w:tcPr>
            <w:tcW w:w="0" w:type="auto"/>
            <w:shd w:val="clear" w:color="auto" w:fill="auto"/>
            <w:vAlign w:val="bottom"/>
          </w:tcPr>
          <w:p w14:paraId="012D3904" w14:textId="77777777" w:rsidR="008A1CC1" w:rsidRDefault="008A1CC1">
            <w:pPr>
              <w:rPr>
                <w:rFonts w:ascii="宋体"/>
                <w:vanish/>
              </w:rPr>
            </w:pPr>
          </w:p>
        </w:tc>
        <w:tc>
          <w:tcPr>
            <w:tcW w:w="0" w:type="auto"/>
            <w:shd w:val="clear" w:color="auto" w:fill="auto"/>
            <w:vAlign w:val="bottom"/>
          </w:tcPr>
          <w:p w14:paraId="012D3905"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390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907" w14:textId="77777777" w:rsidR="008A1CC1" w:rsidRDefault="00EB3825">
            <w:pPr>
              <w:jc w:val="right"/>
              <w:textAlignment w:val="bottom"/>
            </w:pPr>
            <w:r>
              <w:rPr>
                <w:rFonts w:ascii="Arial" w:eastAsia="宋体" w:hAnsi="Arial" w:cs="Arial"/>
                <w:color w:val="000000"/>
                <w:sz w:val="13"/>
                <w:szCs w:val="13"/>
              </w:rPr>
              <w:t>(16)</w:t>
            </w:r>
          </w:p>
        </w:tc>
        <w:tc>
          <w:tcPr>
            <w:tcW w:w="0" w:type="auto"/>
            <w:shd w:val="clear" w:color="auto" w:fill="CCEEFF"/>
            <w:tcMar>
              <w:top w:w="40" w:type="dxa"/>
              <w:left w:w="0" w:type="dxa"/>
              <w:bottom w:w="40" w:type="dxa"/>
              <w:right w:w="20" w:type="dxa"/>
            </w:tcMar>
            <w:vAlign w:val="bottom"/>
          </w:tcPr>
          <w:p w14:paraId="012D39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90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90A" w14:textId="77777777" w:rsidR="008A1CC1" w:rsidRDefault="00EB3825">
            <w:pPr>
              <w:jc w:val="right"/>
              <w:textAlignment w:val="bottom"/>
            </w:pPr>
            <w:r>
              <w:rPr>
                <w:rFonts w:ascii="Arial" w:eastAsia="宋体" w:hAnsi="Arial" w:cs="Arial"/>
                <w:color w:val="000000"/>
                <w:sz w:val="13"/>
                <w:szCs w:val="13"/>
              </w:rPr>
              <w:t>(6,387)</w:t>
            </w:r>
          </w:p>
        </w:tc>
        <w:tc>
          <w:tcPr>
            <w:tcW w:w="0" w:type="auto"/>
            <w:shd w:val="clear" w:color="auto" w:fill="CCEEFF"/>
            <w:tcMar>
              <w:top w:w="40" w:type="dxa"/>
              <w:left w:w="0" w:type="dxa"/>
              <w:bottom w:w="40" w:type="dxa"/>
              <w:right w:w="20" w:type="dxa"/>
            </w:tcMar>
            <w:vAlign w:val="bottom"/>
          </w:tcPr>
          <w:p w14:paraId="012D390B"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390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90D" w14:textId="77777777" w:rsidR="008A1CC1" w:rsidRDefault="00EB3825">
            <w:pPr>
              <w:jc w:val="right"/>
              <w:textAlignment w:val="bottom"/>
            </w:pPr>
            <w:r>
              <w:rPr>
                <w:rFonts w:ascii="Arial" w:eastAsia="宋体" w:hAnsi="Arial" w:cs="Arial"/>
                <w:color w:val="000000"/>
                <w:sz w:val="13"/>
                <w:szCs w:val="13"/>
              </w:rPr>
              <w:t>— </w:t>
            </w:r>
          </w:p>
        </w:tc>
      </w:tr>
      <w:tr w:rsidR="00EB3825" w14:paraId="012D3936" w14:textId="77777777">
        <w:tc>
          <w:tcPr>
            <w:tcW w:w="0" w:type="auto"/>
            <w:gridSpan w:val="3"/>
            <w:shd w:val="clear" w:color="auto" w:fill="FFFFFF"/>
            <w:tcMar>
              <w:top w:w="40" w:type="dxa"/>
              <w:left w:w="20" w:type="dxa"/>
              <w:bottom w:w="40" w:type="dxa"/>
              <w:right w:w="20" w:type="dxa"/>
            </w:tcMar>
            <w:vAlign w:val="bottom"/>
          </w:tcPr>
          <w:p w14:paraId="012D390F" w14:textId="77777777" w:rsidR="008A1CC1" w:rsidRDefault="00EB3825">
            <w:pPr>
              <w:pBdr>
                <w:top w:val="none" w:sz="0" w:space="0" w:color="auto"/>
                <w:left w:val="none" w:sz="0" w:space="0" w:color="auto"/>
                <w:bottom w:val="none" w:sz="0" w:space="0" w:color="auto"/>
                <w:right w:val="none" w:sz="0" w:space="0" w:color="auto"/>
              </w:pBdr>
              <w:spacing w:after="20"/>
              <w:textAlignment w:val="bottom"/>
            </w:pPr>
            <w:r>
              <w:rPr>
                <w:rFonts w:ascii="Arial" w:eastAsia="宋体" w:hAnsi="Arial" w:cs="Arial"/>
                <w:color w:val="000000"/>
                <w:sz w:val="13"/>
                <w:szCs w:val="13"/>
              </w:rPr>
              <w:t>Total Stressed VaR</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910"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911" w14:textId="77777777" w:rsidR="008A1CC1" w:rsidRDefault="00EB3825">
            <w:pPr>
              <w:jc w:val="right"/>
              <w:textAlignment w:val="bottom"/>
            </w:pPr>
            <w:r>
              <w:rPr>
                <w:rFonts w:ascii="Arial" w:eastAsia="宋体" w:hAnsi="Arial" w:cs="Arial"/>
                <w:b/>
                <w:bCs/>
                <w:color w:val="000000"/>
                <w:sz w:val="13"/>
                <w:szCs w:val="13"/>
              </w:rPr>
              <w:t>8,025</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91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913"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914"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915" w14:textId="77777777" w:rsidR="008A1CC1" w:rsidRDefault="00EB3825">
            <w:pPr>
              <w:jc w:val="right"/>
              <w:textAlignment w:val="bottom"/>
            </w:pPr>
            <w:r>
              <w:rPr>
                <w:rFonts w:ascii="Arial" w:eastAsia="宋体" w:hAnsi="Arial" w:cs="Arial"/>
                <w:b/>
                <w:bCs/>
                <w:color w:val="000000"/>
                <w:sz w:val="13"/>
                <w:szCs w:val="13"/>
              </w:rPr>
              <w:t>55,967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91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917"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918"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919" w14:textId="77777777" w:rsidR="008A1CC1" w:rsidRDefault="00EB3825">
            <w:pPr>
              <w:jc w:val="right"/>
              <w:textAlignment w:val="bottom"/>
            </w:pPr>
            <w:r>
              <w:rPr>
                <w:rFonts w:ascii="Arial" w:eastAsia="宋体" w:hAnsi="Arial" w:cs="Arial"/>
                <w:b/>
                <w:bCs/>
                <w:color w:val="000000"/>
                <w:sz w:val="13"/>
                <w:szCs w:val="13"/>
              </w:rPr>
              <w:t>540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91A" w14:textId="77777777" w:rsidR="008A1CC1" w:rsidRDefault="008A1CC1">
            <w:pPr>
              <w:jc w:val="right"/>
              <w:rPr>
                <w:rFonts w:ascii="宋体"/>
              </w:rPr>
            </w:pPr>
          </w:p>
        </w:tc>
        <w:tc>
          <w:tcPr>
            <w:tcW w:w="0" w:type="auto"/>
            <w:shd w:val="clear" w:color="auto" w:fill="auto"/>
            <w:vAlign w:val="bottom"/>
          </w:tcPr>
          <w:p w14:paraId="012D391B" w14:textId="77777777" w:rsidR="008A1CC1" w:rsidRDefault="008A1CC1">
            <w:pPr>
              <w:rPr>
                <w:rFonts w:ascii="宋体"/>
                <w:vanish/>
              </w:rPr>
            </w:pPr>
          </w:p>
        </w:tc>
        <w:tc>
          <w:tcPr>
            <w:tcW w:w="0" w:type="auto"/>
            <w:shd w:val="clear" w:color="auto" w:fill="auto"/>
            <w:vAlign w:val="bottom"/>
          </w:tcPr>
          <w:p w14:paraId="012D391C"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391D"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91E"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91F" w14:textId="77777777" w:rsidR="008A1CC1" w:rsidRDefault="00EB3825">
            <w:pPr>
              <w:jc w:val="right"/>
              <w:textAlignment w:val="bottom"/>
            </w:pPr>
            <w:r>
              <w:rPr>
                <w:rFonts w:ascii="Arial" w:eastAsia="宋体" w:hAnsi="Arial" w:cs="Arial"/>
                <w:color w:val="000000"/>
                <w:sz w:val="13"/>
                <w:szCs w:val="13"/>
              </w:rPr>
              <w:t>8,561 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92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921"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922"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923" w14:textId="77777777" w:rsidR="008A1CC1" w:rsidRDefault="00EB3825">
            <w:pPr>
              <w:jc w:val="right"/>
              <w:textAlignment w:val="bottom"/>
            </w:pPr>
            <w:r>
              <w:rPr>
                <w:rFonts w:ascii="Arial" w:eastAsia="宋体" w:hAnsi="Arial" w:cs="Arial"/>
                <w:color w:val="000000"/>
                <w:sz w:val="13"/>
                <w:szCs w:val="13"/>
              </w:rPr>
              <w:t>59,086 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92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925"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926"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927" w14:textId="77777777" w:rsidR="008A1CC1" w:rsidRDefault="00EB3825">
            <w:pPr>
              <w:jc w:val="right"/>
              <w:textAlignment w:val="bottom"/>
            </w:pPr>
            <w:r>
              <w:rPr>
                <w:rFonts w:ascii="Arial" w:eastAsia="宋体" w:hAnsi="Arial" w:cs="Arial"/>
                <w:color w:val="000000"/>
                <w:sz w:val="13"/>
                <w:szCs w:val="13"/>
              </w:rPr>
              <w:t>157 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928" w14:textId="77777777" w:rsidR="008A1CC1" w:rsidRDefault="008A1CC1">
            <w:pPr>
              <w:jc w:val="right"/>
              <w:rPr>
                <w:rFonts w:ascii="宋体"/>
              </w:rPr>
            </w:pPr>
          </w:p>
        </w:tc>
        <w:tc>
          <w:tcPr>
            <w:tcW w:w="0" w:type="auto"/>
            <w:shd w:val="clear" w:color="auto" w:fill="auto"/>
            <w:vAlign w:val="bottom"/>
          </w:tcPr>
          <w:p w14:paraId="012D3929" w14:textId="77777777" w:rsidR="008A1CC1" w:rsidRDefault="008A1CC1">
            <w:pPr>
              <w:rPr>
                <w:rFonts w:ascii="宋体"/>
                <w:vanish/>
              </w:rPr>
            </w:pPr>
          </w:p>
        </w:tc>
        <w:tc>
          <w:tcPr>
            <w:tcW w:w="0" w:type="auto"/>
            <w:shd w:val="clear" w:color="auto" w:fill="auto"/>
            <w:vAlign w:val="bottom"/>
          </w:tcPr>
          <w:p w14:paraId="012D392A"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392B"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92C"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92D" w14:textId="77777777" w:rsidR="008A1CC1" w:rsidRDefault="00EB3825">
            <w:pPr>
              <w:jc w:val="right"/>
              <w:textAlignment w:val="bottom"/>
            </w:pPr>
            <w:r>
              <w:rPr>
                <w:rFonts w:ascii="Arial" w:eastAsia="宋体" w:hAnsi="Arial" w:cs="Arial"/>
                <w:color w:val="000000"/>
                <w:sz w:val="13"/>
                <w:szCs w:val="13"/>
              </w:rPr>
              <w:t>16,092 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92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92F"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930"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3931" w14:textId="77777777" w:rsidR="008A1CC1" w:rsidRDefault="00EB3825">
            <w:pPr>
              <w:jc w:val="right"/>
              <w:textAlignment w:val="bottom"/>
            </w:pPr>
            <w:r>
              <w:rPr>
                <w:rFonts w:ascii="Arial" w:eastAsia="宋体" w:hAnsi="Arial" w:cs="Arial"/>
                <w:color w:val="000000"/>
                <w:sz w:val="13"/>
                <w:szCs w:val="13"/>
              </w:rPr>
              <w:t>45,739 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3932"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3933"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3934" w14:textId="77777777" w:rsidR="008A1CC1" w:rsidRDefault="00EB3825">
            <w:pPr>
              <w:textAlignment w:val="bottom"/>
            </w:pPr>
            <w:r>
              <w:rPr>
                <w:rFonts w:ascii="Arial" w:eastAsia="宋体" w:hAnsi="Arial" w:cs="Arial"/>
                <w:color w:val="000000"/>
                <w:sz w:val="13"/>
                <w:szCs w:val="13"/>
              </w:rPr>
              <w:t>$</w:t>
            </w:r>
          </w:p>
          <w:p w14:paraId="012D3935" w14:textId="77777777" w:rsidR="008A1CC1" w:rsidRDefault="00EB3825">
            <w:pPr>
              <w:jc w:val="right"/>
              <w:textAlignment w:val="bottom"/>
            </w:pPr>
            <w:r>
              <w:rPr>
                <w:rFonts w:ascii="Arial" w:eastAsia="宋体" w:hAnsi="Arial" w:cs="Arial"/>
                <w:color w:val="000000"/>
                <w:sz w:val="13"/>
                <w:szCs w:val="13"/>
              </w:rPr>
              <w:t>939 </w:t>
            </w:r>
          </w:p>
        </w:tc>
      </w:tr>
    </w:tbl>
    <w:p w14:paraId="012D3937"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8A1CC1" w14:paraId="012D3941" w14:textId="77777777">
        <w:tc>
          <w:tcPr>
            <w:tcW w:w="50" w:type="pct"/>
            <w:shd w:val="clear" w:color="auto" w:fill="auto"/>
            <w:vAlign w:val="bottom"/>
          </w:tcPr>
          <w:p w14:paraId="012D3938" w14:textId="77777777" w:rsidR="008A1CC1" w:rsidRDefault="008A1CC1">
            <w:pPr>
              <w:rPr>
                <w:rFonts w:ascii="宋体"/>
              </w:rPr>
            </w:pPr>
          </w:p>
        </w:tc>
        <w:tc>
          <w:tcPr>
            <w:tcW w:w="1348" w:type="pct"/>
            <w:shd w:val="clear" w:color="auto" w:fill="auto"/>
            <w:vAlign w:val="bottom"/>
          </w:tcPr>
          <w:p w14:paraId="012D3939" w14:textId="77777777" w:rsidR="008A1CC1" w:rsidRDefault="008A1CC1">
            <w:pPr>
              <w:rPr>
                <w:rFonts w:ascii="宋体"/>
              </w:rPr>
            </w:pPr>
          </w:p>
        </w:tc>
        <w:tc>
          <w:tcPr>
            <w:tcW w:w="5" w:type="pct"/>
            <w:shd w:val="clear" w:color="auto" w:fill="auto"/>
            <w:vAlign w:val="bottom"/>
          </w:tcPr>
          <w:p w14:paraId="012D393A" w14:textId="77777777" w:rsidR="008A1CC1" w:rsidRDefault="008A1CC1">
            <w:pPr>
              <w:rPr>
                <w:rFonts w:ascii="宋体"/>
              </w:rPr>
            </w:pPr>
          </w:p>
        </w:tc>
        <w:tc>
          <w:tcPr>
            <w:tcW w:w="50" w:type="pct"/>
            <w:shd w:val="clear" w:color="auto" w:fill="auto"/>
            <w:vAlign w:val="bottom"/>
          </w:tcPr>
          <w:p w14:paraId="012D393B" w14:textId="77777777" w:rsidR="008A1CC1" w:rsidRDefault="008A1CC1">
            <w:pPr>
              <w:rPr>
                <w:rFonts w:ascii="宋体"/>
              </w:rPr>
            </w:pPr>
          </w:p>
        </w:tc>
        <w:tc>
          <w:tcPr>
            <w:tcW w:w="1290" w:type="pct"/>
            <w:shd w:val="clear" w:color="auto" w:fill="auto"/>
            <w:vAlign w:val="bottom"/>
          </w:tcPr>
          <w:p w14:paraId="012D393C" w14:textId="77777777" w:rsidR="008A1CC1" w:rsidRDefault="008A1CC1">
            <w:pPr>
              <w:rPr>
                <w:rFonts w:ascii="宋体"/>
              </w:rPr>
            </w:pPr>
          </w:p>
        </w:tc>
        <w:tc>
          <w:tcPr>
            <w:tcW w:w="5" w:type="pct"/>
            <w:shd w:val="clear" w:color="auto" w:fill="auto"/>
            <w:vAlign w:val="bottom"/>
          </w:tcPr>
          <w:p w14:paraId="012D393D" w14:textId="77777777" w:rsidR="008A1CC1" w:rsidRDefault="008A1CC1">
            <w:pPr>
              <w:rPr>
                <w:rFonts w:ascii="宋体"/>
              </w:rPr>
            </w:pPr>
          </w:p>
        </w:tc>
        <w:tc>
          <w:tcPr>
            <w:tcW w:w="50" w:type="pct"/>
            <w:shd w:val="clear" w:color="auto" w:fill="auto"/>
            <w:vAlign w:val="bottom"/>
          </w:tcPr>
          <w:p w14:paraId="012D393E" w14:textId="77777777" w:rsidR="008A1CC1" w:rsidRDefault="008A1CC1">
            <w:pPr>
              <w:rPr>
                <w:rFonts w:ascii="宋体"/>
              </w:rPr>
            </w:pPr>
          </w:p>
        </w:tc>
        <w:tc>
          <w:tcPr>
            <w:tcW w:w="2196" w:type="pct"/>
            <w:shd w:val="clear" w:color="auto" w:fill="auto"/>
            <w:vAlign w:val="bottom"/>
          </w:tcPr>
          <w:p w14:paraId="012D393F" w14:textId="77777777" w:rsidR="008A1CC1" w:rsidRDefault="008A1CC1">
            <w:pPr>
              <w:rPr>
                <w:rFonts w:ascii="宋体"/>
              </w:rPr>
            </w:pPr>
          </w:p>
        </w:tc>
        <w:tc>
          <w:tcPr>
            <w:tcW w:w="5" w:type="pct"/>
            <w:shd w:val="clear" w:color="auto" w:fill="auto"/>
            <w:vAlign w:val="bottom"/>
          </w:tcPr>
          <w:p w14:paraId="012D3940" w14:textId="77777777" w:rsidR="008A1CC1" w:rsidRDefault="008A1CC1">
            <w:pPr>
              <w:rPr>
                <w:rFonts w:ascii="宋体"/>
              </w:rPr>
            </w:pPr>
          </w:p>
        </w:tc>
      </w:tr>
      <w:tr w:rsidR="008A1CC1" w14:paraId="012D394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394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94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944" w14:textId="77777777" w:rsidR="008A1CC1" w:rsidRDefault="008A1CC1">
            <w:pPr>
              <w:rPr>
                <w:rFonts w:ascii="宋体"/>
              </w:rPr>
            </w:pPr>
          </w:p>
        </w:tc>
      </w:tr>
    </w:tbl>
    <w:p w14:paraId="012D3946" w14:textId="77777777" w:rsidR="008A1CC1" w:rsidRDefault="00EB3825">
      <w:pPr>
        <w:jc w:val="both"/>
      </w:pPr>
      <w:r>
        <w:rPr>
          <w:rFonts w:ascii="Arial" w:eastAsia="宋体" w:hAnsi="Arial" w:cs="Arial"/>
          <w:color w:val="000000"/>
          <w:sz w:val="7"/>
          <w:szCs w:val="7"/>
        </w:rPr>
        <w:t xml:space="preserve">(1) </w:t>
      </w:r>
      <w:r>
        <w:rPr>
          <w:rFonts w:ascii="Arial" w:eastAsia="宋体" w:hAnsi="Arial" w:cs="Arial"/>
          <w:color w:val="000000"/>
          <w:sz w:val="12"/>
          <w:szCs w:val="12"/>
        </w:rPr>
        <w:t>For purposes of risk attribution by component, foreign exchange refers only to the risk from market movements in period-end rates.  Forwards, futures, options and swaps with maturities greater than period-end have embedded interest rate risk that is captur</w:t>
      </w:r>
      <w:r>
        <w:rPr>
          <w:rFonts w:ascii="Arial" w:eastAsia="宋体" w:hAnsi="Arial" w:cs="Arial"/>
          <w:color w:val="000000"/>
          <w:sz w:val="12"/>
          <w:szCs w:val="12"/>
        </w:rPr>
        <w:t xml:space="preserve">ed by the measures used for interest rate risk.  Accordingly, the interest rate risk embedded in these foreign exchange instruments is included in the interest rate risk component. </w:t>
      </w:r>
    </w:p>
    <w:p w14:paraId="012D3947" w14:textId="77777777" w:rsidR="008A1CC1" w:rsidRDefault="00EB3825">
      <w:pPr>
        <w:spacing w:before="60"/>
      </w:pPr>
      <w:r>
        <w:rPr>
          <w:rFonts w:ascii="Arial" w:eastAsia="宋体" w:hAnsi="Arial" w:cs="Arial"/>
          <w:b/>
          <w:bCs/>
          <w:i/>
          <w:iCs/>
          <w:color w:val="000000"/>
          <w:sz w:val="20"/>
          <w:szCs w:val="20"/>
        </w:rPr>
        <w:t>Asset and Liability Management Activities</w:t>
      </w:r>
    </w:p>
    <w:p w14:paraId="012D3948" w14:textId="77777777" w:rsidR="008A1CC1" w:rsidRDefault="00EB3825">
      <w:pPr>
        <w:spacing w:before="60"/>
        <w:ind w:firstLine="450"/>
        <w:jc w:val="both"/>
      </w:pPr>
      <w:r>
        <w:rPr>
          <w:rFonts w:ascii="Arial" w:eastAsia="宋体" w:hAnsi="Arial" w:cs="Arial"/>
          <w:color w:val="000000"/>
          <w:sz w:val="20"/>
          <w:szCs w:val="20"/>
        </w:rPr>
        <w:t xml:space="preserve">The primary objective of </w:t>
      </w:r>
      <w:r>
        <w:rPr>
          <w:rFonts w:ascii="Arial" w:eastAsia="宋体" w:hAnsi="Arial" w:cs="Arial"/>
          <w:color w:val="000000"/>
          <w:sz w:val="20"/>
          <w:szCs w:val="20"/>
        </w:rPr>
        <w:t>asset and liability management is to provide sustainable NII under varying economic conditions, while protecting the economic value of the assets and liabilities carried on our consolidated statement of condition from the adverse effects of changes in inte</w:t>
      </w:r>
      <w:r>
        <w:rPr>
          <w:rFonts w:ascii="Arial" w:eastAsia="宋体" w:hAnsi="Arial" w:cs="Arial"/>
          <w:color w:val="000000"/>
          <w:sz w:val="20"/>
          <w:szCs w:val="20"/>
        </w:rPr>
        <w:t xml:space="preserve">rest rates. While many market factors affect the level of NII and the economic value of our assets and liabilities, one of the most significant factors is our exposure to movements in interest rates. Most of our NII is earned from the investment of client </w:t>
      </w:r>
      <w:r>
        <w:rPr>
          <w:rFonts w:ascii="Arial" w:eastAsia="宋体" w:hAnsi="Arial" w:cs="Arial"/>
          <w:color w:val="000000"/>
          <w:sz w:val="20"/>
          <w:szCs w:val="20"/>
        </w:rPr>
        <w:t>deposits generated by our businesses. We invest these client deposits in assets that conform generally to the characteristics of our balance sheet liabilities, including the currency composition of our significant non-U.S. dollar denominated client deposit</w:t>
      </w:r>
      <w:r>
        <w:rPr>
          <w:rFonts w:ascii="Arial" w:eastAsia="宋体" w:hAnsi="Arial" w:cs="Arial"/>
          <w:color w:val="000000"/>
          <w:sz w:val="20"/>
          <w:szCs w:val="20"/>
        </w:rPr>
        <w:t>s.</w:t>
      </w:r>
    </w:p>
    <w:p w14:paraId="012D3949" w14:textId="77777777" w:rsidR="008A1CC1" w:rsidRDefault="00EB3825">
      <w:pPr>
        <w:spacing w:before="60"/>
        <w:ind w:firstLine="450"/>
        <w:jc w:val="both"/>
      </w:pPr>
      <w:r>
        <w:rPr>
          <w:rFonts w:ascii="Arial" w:eastAsia="宋体" w:hAnsi="Arial" w:cs="Arial"/>
          <w:color w:val="000000"/>
          <w:sz w:val="20"/>
          <w:szCs w:val="20"/>
        </w:rPr>
        <w:t xml:space="preserve">We quantify NII sensitivity using an earnings simulation model that includes our expectations for new business growth, changes in balance sheet mix and investment portfolio positioning. This measure compares our baseline view of NII over a twelve-month </w:t>
      </w:r>
      <w:r>
        <w:rPr>
          <w:rFonts w:ascii="Arial" w:eastAsia="宋体" w:hAnsi="Arial" w:cs="Arial"/>
          <w:color w:val="000000"/>
          <w:sz w:val="20"/>
          <w:szCs w:val="20"/>
        </w:rPr>
        <w:t>horizon, based on our internal forecast of interest rates, to a wide range of rate shocks. Our baseline view of NII is updated on a regular basis. Table 32, Key Interest Rates for Baseline Forecasts, presents the spot and 12-month forward rates used in our</w:t>
      </w:r>
      <w:r>
        <w:rPr>
          <w:rFonts w:ascii="Arial" w:eastAsia="宋体" w:hAnsi="Arial" w:cs="Arial"/>
          <w:color w:val="000000"/>
          <w:sz w:val="20"/>
          <w:szCs w:val="20"/>
        </w:rPr>
        <w:t xml:space="preserve"> baseline forecasts at March 31, 2022 and March 31, 2021. Our March 31, 2022 baseline forecast aligns to the market’s expectations for a rapid increase in global central bank rates in response to rising inflation. In addition to higher interest rates, we a</w:t>
      </w:r>
      <w:r>
        <w:rPr>
          <w:rFonts w:ascii="Arial" w:eastAsia="宋体" w:hAnsi="Arial" w:cs="Arial"/>
          <w:color w:val="000000"/>
          <w:sz w:val="20"/>
          <w:szCs w:val="20"/>
        </w:rPr>
        <w:t>re also forecasting gradual deposit balance reductions and increasing deposit betas as a result of quantitative tightening and rising interest rates.</w:t>
      </w:r>
    </w:p>
    <w:p w14:paraId="012D394A" w14:textId="77777777" w:rsidR="008A1CC1" w:rsidRDefault="00EB3825">
      <w:pPr>
        <w:ind w:firstLine="450"/>
        <w:jc w:val="right"/>
      </w:pPr>
      <w:r>
        <w:rPr>
          <w:rFonts w:ascii="Arial" w:eastAsia="宋体" w:hAnsi="Arial" w:cs="Arial"/>
          <w:color w:val="000000"/>
          <w:sz w:val="18"/>
          <w:szCs w:val="18"/>
        </w:rPr>
        <w:t>State Street Corporation | 36</w:t>
      </w:r>
    </w:p>
    <w:p w14:paraId="012D394B" w14:textId="77777777" w:rsidR="008A1CC1" w:rsidRDefault="008A1CC1">
      <w:pPr>
        <w:ind w:firstLine="450"/>
        <w:jc w:val="center"/>
      </w:pPr>
    </w:p>
    <w:p w14:paraId="012D394C" w14:textId="77777777" w:rsidR="008A1CC1" w:rsidRDefault="00EB3825">
      <w:r>
        <w:pict w14:anchorId="012DCCD5">
          <v:rect id="_x0000_i1060" style="width:415.3pt;height:1.5pt" o:hralign="center" o:hrstd="t" o:hr="t" fillcolor="#a0a0a0" stroked="f"/>
        </w:pict>
      </w:r>
    </w:p>
    <w:p w14:paraId="012D394D"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94E" w14:textId="77777777" w:rsidR="008A1CC1" w:rsidRDefault="00EB3825">
      <w:pPr>
        <w:ind w:firstLine="450"/>
        <w:jc w:val="center"/>
      </w:pPr>
      <w:r>
        <w:rPr>
          <w:rFonts w:ascii="Arial" w:eastAsia="宋体" w:hAnsi="Arial" w:cs="Arial"/>
          <w:b/>
          <w:bCs/>
          <w:color w:val="000000"/>
          <w:sz w:val="20"/>
          <w:szCs w:val="20"/>
        </w:rPr>
        <w:t>AND RESULTS O</w:t>
      </w:r>
      <w:r>
        <w:rPr>
          <w:rFonts w:ascii="Arial" w:eastAsia="宋体" w:hAnsi="Arial" w:cs="Arial"/>
          <w:b/>
          <w:bCs/>
          <w:color w:val="000000"/>
          <w:sz w:val="20"/>
          <w:szCs w:val="20"/>
        </w:rPr>
        <w:t>F OPERATIONS</w:t>
      </w:r>
    </w:p>
    <w:tbl>
      <w:tblPr>
        <w:tblW w:w="4993" w:type="pct"/>
        <w:tblCellMar>
          <w:top w:w="15" w:type="dxa"/>
          <w:left w:w="15" w:type="dxa"/>
          <w:bottom w:w="15" w:type="dxa"/>
          <w:right w:w="15" w:type="dxa"/>
        </w:tblCellMar>
        <w:tblLook w:val="04A0" w:firstRow="1" w:lastRow="0" w:firstColumn="1" w:lastColumn="0" w:noHBand="0" w:noVBand="1"/>
      </w:tblPr>
      <w:tblGrid>
        <w:gridCol w:w="38"/>
        <w:gridCol w:w="2174"/>
        <w:gridCol w:w="38"/>
        <w:gridCol w:w="37"/>
        <w:gridCol w:w="1284"/>
        <w:gridCol w:w="155"/>
        <w:gridCol w:w="36"/>
        <w:gridCol w:w="36"/>
        <w:gridCol w:w="36"/>
        <w:gridCol w:w="39"/>
        <w:gridCol w:w="1229"/>
        <w:gridCol w:w="155"/>
        <w:gridCol w:w="36"/>
        <w:gridCol w:w="36"/>
        <w:gridCol w:w="36"/>
        <w:gridCol w:w="37"/>
        <w:gridCol w:w="1233"/>
        <w:gridCol w:w="155"/>
        <w:gridCol w:w="36"/>
        <w:gridCol w:w="36"/>
        <w:gridCol w:w="36"/>
        <w:gridCol w:w="39"/>
        <w:gridCol w:w="1232"/>
        <w:gridCol w:w="155"/>
      </w:tblGrid>
      <w:tr w:rsidR="008A1CC1" w14:paraId="012D3967" w14:textId="77777777">
        <w:tc>
          <w:tcPr>
            <w:tcW w:w="50" w:type="pct"/>
            <w:shd w:val="clear" w:color="auto" w:fill="auto"/>
            <w:vAlign w:val="bottom"/>
          </w:tcPr>
          <w:p w14:paraId="012D394F" w14:textId="77777777" w:rsidR="008A1CC1" w:rsidRDefault="008A1CC1">
            <w:pPr>
              <w:rPr>
                <w:rFonts w:ascii="宋体"/>
              </w:rPr>
            </w:pPr>
          </w:p>
        </w:tc>
        <w:tc>
          <w:tcPr>
            <w:tcW w:w="1350" w:type="pct"/>
            <w:shd w:val="clear" w:color="auto" w:fill="auto"/>
            <w:vAlign w:val="bottom"/>
          </w:tcPr>
          <w:p w14:paraId="012D3950" w14:textId="77777777" w:rsidR="008A1CC1" w:rsidRDefault="008A1CC1">
            <w:pPr>
              <w:rPr>
                <w:rFonts w:ascii="宋体"/>
              </w:rPr>
            </w:pPr>
          </w:p>
        </w:tc>
        <w:tc>
          <w:tcPr>
            <w:tcW w:w="5" w:type="pct"/>
            <w:shd w:val="clear" w:color="auto" w:fill="auto"/>
            <w:vAlign w:val="bottom"/>
          </w:tcPr>
          <w:p w14:paraId="012D3951" w14:textId="77777777" w:rsidR="008A1CC1" w:rsidRDefault="008A1CC1">
            <w:pPr>
              <w:rPr>
                <w:rFonts w:ascii="宋体"/>
              </w:rPr>
            </w:pPr>
          </w:p>
        </w:tc>
        <w:tc>
          <w:tcPr>
            <w:tcW w:w="50" w:type="pct"/>
            <w:shd w:val="clear" w:color="auto" w:fill="auto"/>
            <w:vAlign w:val="bottom"/>
          </w:tcPr>
          <w:p w14:paraId="012D3952" w14:textId="77777777" w:rsidR="008A1CC1" w:rsidRDefault="008A1CC1">
            <w:pPr>
              <w:rPr>
                <w:rFonts w:ascii="宋体"/>
              </w:rPr>
            </w:pPr>
          </w:p>
        </w:tc>
        <w:tc>
          <w:tcPr>
            <w:tcW w:w="816" w:type="pct"/>
            <w:shd w:val="clear" w:color="auto" w:fill="auto"/>
            <w:vAlign w:val="bottom"/>
          </w:tcPr>
          <w:p w14:paraId="012D3953" w14:textId="77777777" w:rsidR="008A1CC1" w:rsidRDefault="008A1CC1">
            <w:pPr>
              <w:rPr>
                <w:rFonts w:ascii="宋体"/>
              </w:rPr>
            </w:pPr>
          </w:p>
        </w:tc>
        <w:tc>
          <w:tcPr>
            <w:tcW w:w="5" w:type="pct"/>
            <w:shd w:val="clear" w:color="auto" w:fill="auto"/>
            <w:vAlign w:val="bottom"/>
          </w:tcPr>
          <w:p w14:paraId="012D3954" w14:textId="77777777" w:rsidR="008A1CC1" w:rsidRDefault="008A1CC1">
            <w:pPr>
              <w:rPr>
                <w:rFonts w:ascii="宋体"/>
              </w:rPr>
            </w:pPr>
          </w:p>
        </w:tc>
        <w:tc>
          <w:tcPr>
            <w:tcW w:w="5" w:type="pct"/>
            <w:shd w:val="clear" w:color="auto" w:fill="auto"/>
            <w:vAlign w:val="bottom"/>
          </w:tcPr>
          <w:p w14:paraId="012D3955" w14:textId="77777777" w:rsidR="008A1CC1" w:rsidRDefault="008A1CC1">
            <w:pPr>
              <w:rPr>
                <w:rFonts w:ascii="宋体"/>
              </w:rPr>
            </w:pPr>
          </w:p>
        </w:tc>
        <w:tc>
          <w:tcPr>
            <w:tcW w:w="26" w:type="pct"/>
            <w:shd w:val="clear" w:color="auto" w:fill="auto"/>
            <w:vAlign w:val="bottom"/>
          </w:tcPr>
          <w:p w14:paraId="012D3956" w14:textId="77777777" w:rsidR="008A1CC1" w:rsidRDefault="008A1CC1">
            <w:pPr>
              <w:rPr>
                <w:rFonts w:ascii="宋体"/>
              </w:rPr>
            </w:pPr>
          </w:p>
        </w:tc>
        <w:tc>
          <w:tcPr>
            <w:tcW w:w="5" w:type="pct"/>
            <w:shd w:val="clear" w:color="auto" w:fill="auto"/>
            <w:vAlign w:val="bottom"/>
          </w:tcPr>
          <w:p w14:paraId="012D3957" w14:textId="77777777" w:rsidR="008A1CC1" w:rsidRDefault="008A1CC1">
            <w:pPr>
              <w:rPr>
                <w:rFonts w:ascii="宋体"/>
              </w:rPr>
            </w:pPr>
          </w:p>
        </w:tc>
        <w:tc>
          <w:tcPr>
            <w:tcW w:w="50" w:type="pct"/>
            <w:shd w:val="clear" w:color="auto" w:fill="auto"/>
            <w:vAlign w:val="bottom"/>
          </w:tcPr>
          <w:p w14:paraId="012D3958" w14:textId="77777777" w:rsidR="008A1CC1" w:rsidRDefault="008A1CC1">
            <w:pPr>
              <w:rPr>
                <w:rFonts w:ascii="宋体"/>
              </w:rPr>
            </w:pPr>
          </w:p>
        </w:tc>
        <w:tc>
          <w:tcPr>
            <w:tcW w:w="816" w:type="pct"/>
            <w:shd w:val="clear" w:color="auto" w:fill="auto"/>
            <w:vAlign w:val="bottom"/>
          </w:tcPr>
          <w:p w14:paraId="012D3959" w14:textId="77777777" w:rsidR="008A1CC1" w:rsidRDefault="008A1CC1">
            <w:pPr>
              <w:rPr>
                <w:rFonts w:ascii="宋体"/>
              </w:rPr>
            </w:pPr>
          </w:p>
        </w:tc>
        <w:tc>
          <w:tcPr>
            <w:tcW w:w="5" w:type="pct"/>
            <w:shd w:val="clear" w:color="auto" w:fill="auto"/>
            <w:vAlign w:val="bottom"/>
          </w:tcPr>
          <w:p w14:paraId="012D395A" w14:textId="77777777" w:rsidR="008A1CC1" w:rsidRDefault="008A1CC1">
            <w:pPr>
              <w:rPr>
                <w:rFonts w:ascii="宋体"/>
              </w:rPr>
            </w:pPr>
          </w:p>
        </w:tc>
        <w:tc>
          <w:tcPr>
            <w:tcW w:w="5" w:type="pct"/>
            <w:shd w:val="clear" w:color="auto" w:fill="auto"/>
            <w:vAlign w:val="bottom"/>
          </w:tcPr>
          <w:p w14:paraId="012D395B" w14:textId="77777777" w:rsidR="008A1CC1" w:rsidRDefault="008A1CC1">
            <w:pPr>
              <w:rPr>
                <w:rFonts w:ascii="宋体"/>
              </w:rPr>
            </w:pPr>
          </w:p>
        </w:tc>
        <w:tc>
          <w:tcPr>
            <w:tcW w:w="26" w:type="pct"/>
            <w:shd w:val="clear" w:color="auto" w:fill="auto"/>
            <w:vAlign w:val="bottom"/>
          </w:tcPr>
          <w:p w14:paraId="012D395C" w14:textId="77777777" w:rsidR="008A1CC1" w:rsidRDefault="008A1CC1">
            <w:pPr>
              <w:rPr>
                <w:rFonts w:ascii="宋体"/>
              </w:rPr>
            </w:pPr>
          </w:p>
        </w:tc>
        <w:tc>
          <w:tcPr>
            <w:tcW w:w="5" w:type="pct"/>
            <w:shd w:val="clear" w:color="auto" w:fill="auto"/>
            <w:vAlign w:val="bottom"/>
          </w:tcPr>
          <w:p w14:paraId="012D395D" w14:textId="77777777" w:rsidR="008A1CC1" w:rsidRDefault="008A1CC1">
            <w:pPr>
              <w:rPr>
                <w:rFonts w:ascii="宋体"/>
              </w:rPr>
            </w:pPr>
          </w:p>
        </w:tc>
        <w:tc>
          <w:tcPr>
            <w:tcW w:w="50" w:type="pct"/>
            <w:shd w:val="clear" w:color="auto" w:fill="auto"/>
            <w:vAlign w:val="bottom"/>
          </w:tcPr>
          <w:p w14:paraId="012D395E" w14:textId="77777777" w:rsidR="008A1CC1" w:rsidRDefault="008A1CC1">
            <w:pPr>
              <w:rPr>
                <w:rFonts w:ascii="宋体"/>
              </w:rPr>
            </w:pPr>
          </w:p>
        </w:tc>
        <w:tc>
          <w:tcPr>
            <w:tcW w:w="816" w:type="pct"/>
            <w:shd w:val="clear" w:color="auto" w:fill="auto"/>
            <w:vAlign w:val="bottom"/>
          </w:tcPr>
          <w:p w14:paraId="012D395F" w14:textId="77777777" w:rsidR="008A1CC1" w:rsidRDefault="008A1CC1">
            <w:pPr>
              <w:rPr>
                <w:rFonts w:ascii="宋体"/>
              </w:rPr>
            </w:pPr>
          </w:p>
        </w:tc>
        <w:tc>
          <w:tcPr>
            <w:tcW w:w="5" w:type="pct"/>
            <w:shd w:val="clear" w:color="auto" w:fill="auto"/>
            <w:vAlign w:val="bottom"/>
          </w:tcPr>
          <w:p w14:paraId="012D3960" w14:textId="77777777" w:rsidR="008A1CC1" w:rsidRDefault="008A1CC1">
            <w:pPr>
              <w:rPr>
                <w:rFonts w:ascii="宋体"/>
              </w:rPr>
            </w:pPr>
          </w:p>
        </w:tc>
        <w:tc>
          <w:tcPr>
            <w:tcW w:w="5" w:type="pct"/>
            <w:shd w:val="clear" w:color="auto" w:fill="auto"/>
            <w:vAlign w:val="bottom"/>
          </w:tcPr>
          <w:p w14:paraId="012D3961" w14:textId="77777777" w:rsidR="008A1CC1" w:rsidRDefault="008A1CC1">
            <w:pPr>
              <w:rPr>
                <w:rFonts w:ascii="宋体"/>
              </w:rPr>
            </w:pPr>
          </w:p>
        </w:tc>
        <w:tc>
          <w:tcPr>
            <w:tcW w:w="26" w:type="pct"/>
            <w:shd w:val="clear" w:color="auto" w:fill="auto"/>
            <w:vAlign w:val="bottom"/>
          </w:tcPr>
          <w:p w14:paraId="012D3962" w14:textId="77777777" w:rsidR="008A1CC1" w:rsidRDefault="008A1CC1">
            <w:pPr>
              <w:rPr>
                <w:rFonts w:ascii="宋体"/>
              </w:rPr>
            </w:pPr>
          </w:p>
        </w:tc>
        <w:tc>
          <w:tcPr>
            <w:tcW w:w="5" w:type="pct"/>
            <w:shd w:val="clear" w:color="auto" w:fill="auto"/>
            <w:vAlign w:val="bottom"/>
          </w:tcPr>
          <w:p w14:paraId="012D3963" w14:textId="77777777" w:rsidR="008A1CC1" w:rsidRDefault="008A1CC1">
            <w:pPr>
              <w:rPr>
                <w:rFonts w:ascii="宋体"/>
              </w:rPr>
            </w:pPr>
          </w:p>
        </w:tc>
        <w:tc>
          <w:tcPr>
            <w:tcW w:w="50" w:type="pct"/>
            <w:shd w:val="clear" w:color="auto" w:fill="auto"/>
            <w:vAlign w:val="bottom"/>
          </w:tcPr>
          <w:p w14:paraId="012D3964" w14:textId="77777777" w:rsidR="008A1CC1" w:rsidRDefault="008A1CC1">
            <w:pPr>
              <w:rPr>
                <w:rFonts w:ascii="宋体"/>
              </w:rPr>
            </w:pPr>
          </w:p>
        </w:tc>
        <w:tc>
          <w:tcPr>
            <w:tcW w:w="816" w:type="pct"/>
            <w:shd w:val="clear" w:color="auto" w:fill="auto"/>
            <w:vAlign w:val="bottom"/>
          </w:tcPr>
          <w:p w14:paraId="012D3965" w14:textId="77777777" w:rsidR="008A1CC1" w:rsidRDefault="008A1CC1">
            <w:pPr>
              <w:rPr>
                <w:rFonts w:ascii="宋体"/>
              </w:rPr>
            </w:pPr>
          </w:p>
        </w:tc>
        <w:tc>
          <w:tcPr>
            <w:tcW w:w="5" w:type="pct"/>
            <w:shd w:val="clear" w:color="auto" w:fill="auto"/>
            <w:vAlign w:val="bottom"/>
          </w:tcPr>
          <w:p w14:paraId="012D3966" w14:textId="77777777" w:rsidR="008A1CC1" w:rsidRDefault="008A1CC1">
            <w:pPr>
              <w:rPr>
                <w:rFonts w:ascii="宋体"/>
              </w:rPr>
            </w:pPr>
          </w:p>
        </w:tc>
      </w:tr>
      <w:tr w:rsidR="008A1CC1" w14:paraId="012D3969" w14:textId="77777777">
        <w:tc>
          <w:tcPr>
            <w:tcW w:w="0" w:type="auto"/>
            <w:gridSpan w:val="24"/>
            <w:shd w:val="clear" w:color="auto" w:fill="auto"/>
            <w:tcMar>
              <w:top w:w="40" w:type="dxa"/>
              <w:left w:w="20" w:type="dxa"/>
              <w:bottom w:w="40" w:type="dxa"/>
              <w:right w:w="20" w:type="dxa"/>
            </w:tcMar>
            <w:vAlign w:val="bottom"/>
          </w:tcPr>
          <w:p w14:paraId="012D3968" w14:textId="77777777" w:rsidR="008A1CC1" w:rsidRDefault="00EB3825">
            <w:pPr>
              <w:textAlignment w:val="bottom"/>
            </w:pPr>
            <w:r>
              <w:rPr>
                <w:rFonts w:ascii="Arial" w:eastAsia="宋体" w:hAnsi="Arial" w:cs="Arial"/>
                <w:b/>
                <w:bCs/>
                <w:color w:val="000000"/>
                <w:sz w:val="16"/>
                <w:szCs w:val="16"/>
              </w:rPr>
              <w:t>TABLE 32: KEY INTEREST RATES FOR BASELINE FORECASTS</w:t>
            </w:r>
          </w:p>
        </w:tc>
      </w:tr>
      <w:tr w:rsidR="008A1CC1" w14:paraId="012D396E" w14:textId="77777777">
        <w:tc>
          <w:tcPr>
            <w:tcW w:w="0" w:type="auto"/>
            <w:gridSpan w:val="3"/>
            <w:shd w:val="clear" w:color="auto" w:fill="auto"/>
            <w:tcMar>
              <w:top w:w="0" w:type="dxa"/>
              <w:left w:w="20" w:type="dxa"/>
              <w:bottom w:w="0" w:type="dxa"/>
              <w:right w:w="20" w:type="dxa"/>
            </w:tcMar>
            <w:vAlign w:val="bottom"/>
          </w:tcPr>
          <w:p w14:paraId="012D396A"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396B"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March 31, 2022</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012D396C"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396D" w14:textId="77777777" w:rsidR="008A1CC1" w:rsidRDefault="00EB3825">
            <w:pPr>
              <w:jc w:val="center"/>
              <w:textAlignment w:val="bottom"/>
            </w:pPr>
            <w:r>
              <w:rPr>
                <w:rFonts w:ascii="Arial" w:eastAsia="宋体" w:hAnsi="Arial" w:cs="Arial"/>
                <w:b/>
                <w:bCs/>
                <w:color w:val="000000"/>
                <w:sz w:val="15"/>
                <w:szCs w:val="15"/>
              </w:rPr>
              <w:t> March 31, 2021</w:t>
            </w:r>
          </w:p>
        </w:tc>
      </w:tr>
      <w:tr w:rsidR="008A1CC1" w14:paraId="012D3977" w14:textId="77777777">
        <w:tc>
          <w:tcPr>
            <w:tcW w:w="0" w:type="auto"/>
            <w:gridSpan w:val="3"/>
            <w:shd w:val="clear" w:color="auto" w:fill="auto"/>
            <w:tcMar>
              <w:top w:w="0" w:type="dxa"/>
              <w:left w:w="20" w:type="dxa"/>
              <w:bottom w:w="0" w:type="dxa"/>
              <w:right w:w="20" w:type="dxa"/>
            </w:tcMar>
            <w:vAlign w:val="bottom"/>
          </w:tcPr>
          <w:p w14:paraId="012D396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970" w14:textId="77777777" w:rsidR="008A1CC1" w:rsidRDefault="00EB3825">
            <w:pPr>
              <w:jc w:val="center"/>
              <w:textAlignment w:val="bottom"/>
            </w:pPr>
            <w:r>
              <w:rPr>
                <w:rFonts w:ascii="Arial" w:eastAsia="宋体" w:hAnsi="Arial" w:cs="Arial"/>
                <w:b/>
                <w:bCs/>
                <w:color w:val="000000"/>
                <w:sz w:val="15"/>
                <w:szCs w:val="15"/>
              </w:rPr>
              <w:t>Fed 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71"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972" w14:textId="77777777" w:rsidR="008A1CC1" w:rsidRDefault="00EB3825">
            <w:pPr>
              <w:jc w:val="center"/>
              <w:textAlignment w:val="bottom"/>
            </w:pPr>
            <w:r>
              <w:rPr>
                <w:rFonts w:ascii="Arial" w:eastAsia="宋体" w:hAnsi="Arial" w:cs="Arial"/>
                <w:b/>
                <w:bCs/>
                <w:color w:val="000000"/>
                <w:sz w:val="15"/>
                <w:szCs w:val="15"/>
              </w:rPr>
              <w:t>10-Year Treasury</w:t>
            </w:r>
          </w:p>
        </w:tc>
        <w:tc>
          <w:tcPr>
            <w:tcW w:w="0" w:type="auto"/>
            <w:gridSpan w:val="3"/>
            <w:shd w:val="clear" w:color="auto" w:fill="auto"/>
            <w:tcMar>
              <w:top w:w="0" w:type="dxa"/>
              <w:left w:w="20" w:type="dxa"/>
              <w:bottom w:w="0" w:type="dxa"/>
              <w:right w:w="20" w:type="dxa"/>
            </w:tcMar>
            <w:vAlign w:val="bottom"/>
          </w:tcPr>
          <w:p w14:paraId="012D397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974" w14:textId="77777777" w:rsidR="008A1CC1" w:rsidRDefault="00EB3825">
            <w:pPr>
              <w:jc w:val="center"/>
              <w:textAlignment w:val="bottom"/>
            </w:pPr>
            <w:r>
              <w:rPr>
                <w:rFonts w:ascii="Arial" w:eastAsia="宋体" w:hAnsi="Arial" w:cs="Arial"/>
                <w:b/>
                <w:bCs/>
                <w:color w:val="000000"/>
                <w:sz w:val="15"/>
                <w:szCs w:val="15"/>
              </w:rPr>
              <w:t>Fed Funds Target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75"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976" w14:textId="77777777" w:rsidR="008A1CC1" w:rsidRDefault="00EB3825">
            <w:pPr>
              <w:jc w:val="center"/>
              <w:textAlignment w:val="bottom"/>
            </w:pPr>
            <w:r>
              <w:rPr>
                <w:rFonts w:ascii="Arial" w:eastAsia="宋体" w:hAnsi="Arial" w:cs="Arial"/>
                <w:b/>
                <w:bCs/>
                <w:color w:val="000000"/>
                <w:sz w:val="15"/>
                <w:szCs w:val="15"/>
              </w:rPr>
              <w:t>10-Year Treasury</w:t>
            </w:r>
          </w:p>
        </w:tc>
      </w:tr>
      <w:tr w:rsidR="008A1CC1" w14:paraId="012D3984" w14:textId="77777777">
        <w:tc>
          <w:tcPr>
            <w:tcW w:w="0" w:type="auto"/>
            <w:gridSpan w:val="3"/>
            <w:shd w:val="clear" w:color="auto" w:fill="CCEEFF"/>
            <w:tcMar>
              <w:top w:w="40" w:type="dxa"/>
              <w:left w:w="20" w:type="dxa"/>
              <w:bottom w:w="40" w:type="dxa"/>
              <w:right w:w="20" w:type="dxa"/>
            </w:tcMar>
            <w:vAlign w:val="bottom"/>
          </w:tcPr>
          <w:p w14:paraId="012D3978" w14:textId="77777777" w:rsidR="008A1CC1" w:rsidRDefault="00EB3825">
            <w:pPr>
              <w:textAlignment w:val="bottom"/>
            </w:pPr>
            <w:r>
              <w:rPr>
                <w:rFonts w:ascii="Arial" w:eastAsia="宋体" w:hAnsi="Arial" w:cs="Arial"/>
                <w:color w:val="000000"/>
                <w:sz w:val="15"/>
                <w:szCs w:val="15"/>
              </w:rPr>
              <w:t>Spot rates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979" w14:textId="77777777" w:rsidR="008A1CC1" w:rsidRDefault="00EB3825">
            <w:pPr>
              <w:jc w:val="right"/>
              <w:textAlignment w:val="bottom"/>
            </w:pPr>
            <w:r>
              <w:rPr>
                <w:rFonts w:ascii="Arial" w:eastAsia="宋体" w:hAnsi="Arial" w:cs="Arial"/>
                <w:b/>
                <w:bCs/>
                <w:color w:val="000000"/>
                <w:sz w:val="15"/>
                <w:szCs w:val="15"/>
              </w:rPr>
              <w:t>0.50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97A" w14:textId="77777777" w:rsidR="008A1CC1" w:rsidRDefault="00EB3825">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012D397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97C" w14:textId="77777777" w:rsidR="008A1CC1" w:rsidRDefault="00EB3825">
            <w:pPr>
              <w:jc w:val="right"/>
              <w:textAlignment w:val="bottom"/>
            </w:pPr>
            <w:r>
              <w:rPr>
                <w:rFonts w:ascii="Arial" w:eastAsia="宋体" w:hAnsi="Arial" w:cs="Arial"/>
                <w:b/>
                <w:bCs/>
                <w:color w:val="000000"/>
                <w:sz w:val="15"/>
                <w:szCs w:val="15"/>
              </w:rPr>
              <w:t>2.35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97D" w14:textId="77777777" w:rsidR="008A1CC1" w:rsidRDefault="00EB3825">
            <w:pPr>
              <w:jc w:val="right"/>
              <w:textAlignment w:val="bottom"/>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012D397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97F" w14:textId="77777777" w:rsidR="008A1CC1" w:rsidRDefault="00EB3825">
            <w:pPr>
              <w:jc w:val="right"/>
              <w:textAlignment w:val="bottom"/>
            </w:pPr>
            <w:r>
              <w:rPr>
                <w:rFonts w:ascii="Arial" w:eastAsia="宋体" w:hAnsi="Arial" w:cs="Arial"/>
                <w:color w:val="000000"/>
                <w:sz w:val="15"/>
                <w:szCs w:val="15"/>
              </w:rPr>
              <w:t>0.25 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980" w14:textId="77777777" w:rsidR="008A1CC1" w:rsidRDefault="00EB3825">
            <w:pPr>
              <w:jc w:val="right"/>
              <w:textAlignment w:val="bottom"/>
            </w:pPr>
            <w:r>
              <w:rPr>
                <w:rFonts w:ascii="Arial" w:eastAsia="宋体" w:hAnsi="Arial" w:cs="Arial"/>
                <w:color w:val="000000"/>
                <w:sz w:val="15"/>
                <w:szCs w:val="15"/>
              </w:rPr>
              <w:t>%</w:t>
            </w:r>
          </w:p>
        </w:tc>
        <w:tc>
          <w:tcPr>
            <w:tcW w:w="0" w:type="auto"/>
            <w:gridSpan w:val="3"/>
            <w:shd w:val="clear" w:color="auto" w:fill="CCEEFF"/>
            <w:tcMar>
              <w:top w:w="0" w:type="dxa"/>
              <w:left w:w="20" w:type="dxa"/>
              <w:bottom w:w="0" w:type="dxa"/>
              <w:right w:w="20" w:type="dxa"/>
            </w:tcMar>
            <w:vAlign w:val="bottom"/>
          </w:tcPr>
          <w:p w14:paraId="012D398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982" w14:textId="77777777" w:rsidR="008A1CC1" w:rsidRDefault="00EB3825">
            <w:pPr>
              <w:jc w:val="right"/>
              <w:textAlignment w:val="bottom"/>
            </w:pPr>
            <w:r>
              <w:rPr>
                <w:rFonts w:ascii="Arial" w:eastAsia="宋体" w:hAnsi="Arial" w:cs="Arial"/>
                <w:color w:val="000000"/>
                <w:sz w:val="15"/>
                <w:szCs w:val="15"/>
              </w:rPr>
              <w:t>1.74 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983" w14:textId="77777777" w:rsidR="008A1CC1" w:rsidRDefault="00EB3825">
            <w:pPr>
              <w:jc w:val="right"/>
              <w:textAlignment w:val="bottom"/>
            </w:pPr>
            <w:r>
              <w:rPr>
                <w:rFonts w:ascii="Arial" w:eastAsia="宋体" w:hAnsi="Arial" w:cs="Arial"/>
                <w:color w:val="000000"/>
                <w:sz w:val="15"/>
                <w:szCs w:val="15"/>
              </w:rPr>
              <w:t>%</w:t>
            </w:r>
          </w:p>
        </w:tc>
      </w:tr>
      <w:tr w:rsidR="008A1CC1" w14:paraId="012D3991" w14:textId="77777777">
        <w:tc>
          <w:tcPr>
            <w:tcW w:w="0" w:type="auto"/>
            <w:gridSpan w:val="3"/>
            <w:shd w:val="clear" w:color="auto" w:fill="FFFFFF"/>
            <w:tcMar>
              <w:top w:w="40" w:type="dxa"/>
              <w:left w:w="20" w:type="dxa"/>
              <w:bottom w:w="40" w:type="dxa"/>
              <w:right w:w="20" w:type="dxa"/>
            </w:tcMar>
            <w:vAlign w:val="bottom"/>
          </w:tcPr>
          <w:p w14:paraId="012D3985" w14:textId="77777777" w:rsidR="008A1CC1" w:rsidRDefault="00EB3825">
            <w:pPr>
              <w:textAlignment w:val="bottom"/>
            </w:pPr>
            <w:r>
              <w:rPr>
                <w:rFonts w:ascii="Arial" w:eastAsia="宋体" w:hAnsi="Arial" w:cs="Arial"/>
                <w:color w:val="000000"/>
                <w:sz w:val="15"/>
                <w:szCs w:val="15"/>
              </w:rPr>
              <w:t>12-month forward rates</w:t>
            </w:r>
          </w:p>
        </w:tc>
        <w:tc>
          <w:tcPr>
            <w:tcW w:w="0" w:type="auto"/>
            <w:gridSpan w:val="2"/>
            <w:shd w:val="clear" w:color="auto" w:fill="FFFFFF"/>
            <w:tcMar>
              <w:top w:w="40" w:type="dxa"/>
              <w:left w:w="20" w:type="dxa"/>
              <w:bottom w:w="40" w:type="dxa"/>
              <w:right w:w="0" w:type="dxa"/>
            </w:tcMar>
            <w:vAlign w:val="bottom"/>
          </w:tcPr>
          <w:p w14:paraId="012D3986" w14:textId="77777777" w:rsidR="008A1CC1" w:rsidRDefault="00EB3825">
            <w:pPr>
              <w:jc w:val="right"/>
              <w:textAlignment w:val="bottom"/>
            </w:pPr>
            <w:r>
              <w:rPr>
                <w:rFonts w:ascii="Arial" w:eastAsia="宋体" w:hAnsi="Arial" w:cs="Arial"/>
                <w:b/>
                <w:bCs/>
                <w:color w:val="000000"/>
                <w:sz w:val="15"/>
                <w:szCs w:val="15"/>
              </w:rPr>
              <w:t>2.25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398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98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989" w14:textId="77777777" w:rsidR="008A1CC1" w:rsidRDefault="00EB3825">
            <w:pPr>
              <w:jc w:val="right"/>
              <w:textAlignment w:val="bottom"/>
            </w:pPr>
            <w:r>
              <w:rPr>
                <w:rFonts w:ascii="Arial" w:eastAsia="宋体" w:hAnsi="Arial" w:cs="Arial"/>
                <w:b/>
                <w:bCs/>
                <w:color w:val="000000"/>
                <w:sz w:val="15"/>
                <w:szCs w:val="15"/>
              </w:rPr>
              <w:t>2.73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398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98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98C" w14:textId="77777777" w:rsidR="008A1CC1" w:rsidRDefault="00EB3825">
            <w:pPr>
              <w:jc w:val="right"/>
              <w:textAlignment w:val="bottom"/>
            </w:pPr>
            <w:r>
              <w:rPr>
                <w:rFonts w:ascii="Arial" w:eastAsia="宋体" w:hAnsi="Arial" w:cs="Arial"/>
                <w:color w:val="000000"/>
                <w:sz w:val="15"/>
                <w:szCs w:val="15"/>
              </w:rPr>
              <w:t>0.25 </w:t>
            </w:r>
          </w:p>
        </w:tc>
        <w:tc>
          <w:tcPr>
            <w:tcW w:w="0" w:type="auto"/>
            <w:shd w:val="clear" w:color="auto" w:fill="FFFFFF"/>
            <w:tcMar>
              <w:top w:w="40" w:type="dxa"/>
              <w:left w:w="0" w:type="dxa"/>
              <w:bottom w:w="40" w:type="dxa"/>
              <w:right w:w="20" w:type="dxa"/>
            </w:tcMar>
            <w:vAlign w:val="bottom"/>
          </w:tcPr>
          <w:p w14:paraId="012D398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98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98F" w14:textId="77777777" w:rsidR="008A1CC1" w:rsidRDefault="00EB3825">
            <w:pPr>
              <w:jc w:val="right"/>
              <w:textAlignment w:val="bottom"/>
            </w:pPr>
            <w:r>
              <w:rPr>
                <w:rFonts w:ascii="Arial" w:eastAsia="宋体" w:hAnsi="Arial" w:cs="Arial"/>
                <w:color w:val="000000"/>
                <w:sz w:val="15"/>
                <w:szCs w:val="15"/>
              </w:rPr>
              <w:t>2.05 </w:t>
            </w:r>
          </w:p>
        </w:tc>
        <w:tc>
          <w:tcPr>
            <w:tcW w:w="0" w:type="auto"/>
            <w:shd w:val="clear" w:color="auto" w:fill="FFFFFF"/>
            <w:tcMar>
              <w:top w:w="40" w:type="dxa"/>
              <w:left w:w="0" w:type="dxa"/>
              <w:bottom w:w="40" w:type="dxa"/>
              <w:right w:w="20" w:type="dxa"/>
            </w:tcMar>
            <w:vAlign w:val="bottom"/>
          </w:tcPr>
          <w:p w14:paraId="012D3990" w14:textId="77777777" w:rsidR="008A1CC1" w:rsidRDefault="008A1CC1">
            <w:pPr>
              <w:jc w:val="right"/>
              <w:rPr>
                <w:rFonts w:ascii="宋体"/>
              </w:rPr>
            </w:pPr>
          </w:p>
        </w:tc>
      </w:tr>
    </w:tbl>
    <w:p w14:paraId="012D3992"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8A1CC1" w14:paraId="012D399C" w14:textId="77777777">
        <w:tc>
          <w:tcPr>
            <w:tcW w:w="50" w:type="pct"/>
            <w:shd w:val="clear" w:color="auto" w:fill="auto"/>
            <w:vAlign w:val="bottom"/>
          </w:tcPr>
          <w:p w14:paraId="012D3993" w14:textId="77777777" w:rsidR="008A1CC1" w:rsidRDefault="008A1CC1">
            <w:pPr>
              <w:rPr>
                <w:rFonts w:ascii="宋体"/>
              </w:rPr>
            </w:pPr>
          </w:p>
        </w:tc>
        <w:tc>
          <w:tcPr>
            <w:tcW w:w="1348" w:type="pct"/>
            <w:shd w:val="clear" w:color="auto" w:fill="auto"/>
            <w:vAlign w:val="bottom"/>
          </w:tcPr>
          <w:p w14:paraId="012D3994" w14:textId="77777777" w:rsidR="008A1CC1" w:rsidRDefault="008A1CC1">
            <w:pPr>
              <w:rPr>
                <w:rFonts w:ascii="宋体"/>
              </w:rPr>
            </w:pPr>
          </w:p>
        </w:tc>
        <w:tc>
          <w:tcPr>
            <w:tcW w:w="5" w:type="pct"/>
            <w:shd w:val="clear" w:color="auto" w:fill="auto"/>
            <w:vAlign w:val="bottom"/>
          </w:tcPr>
          <w:p w14:paraId="012D3995" w14:textId="77777777" w:rsidR="008A1CC1" w:rsidRDefault="008A1CC1">
            <w:pPr>
              <w:rPr>
                <w:rFonts w:ascii="宋体"/>
              </w:rPr>
            </w:pPr>
          </w:p>
        </w:tc>
        <w:tc>
          <w:tcPr>
            <w:tcW w:w="50" w:type="pct"/>
            <w:shd w:val="clear" w:color="auto" w:fill="auto"/>
            <w:vAlign w:val="bottom"/>
          </w:tcPr>
          <w:p w14:paraId="012D3996" w14:textId="77777777" w:rsidR="008A1CC1" w:rsidRDefault="008A1CC1">
            <w:pPr>
              <w:rPr>
                <w:rFonts w:ascii="宋体"/>
              </w:rPr>
            </w:pPr>
          </w:p>
        </w:tc>
        <w:tc>
          <w:tcPr>
            <w:tcW w:w="1290" w:type="pct"/>
            <w:shd w:val="clear" w:color="auto" w:fill="auto"/>
            <w:vAlign w:val="bottom"/>
          </w:tcPr>
          <w:p w14:paraId="012D3997" w14:textId="77777777" w:rsidR="008A1CC1" w:rsidRDefault="008A1CC1">
            <w:pPr>
              <w:rPr>
                <w:rFonts w:ascii="宋体"/>
              </w:rPr>
            </w:pPr>
          </w:p>
        </w:tc>
        <w:tc>
          <w:tcPr>
            <w:tcW w:w="5" w:type="pct"/>
            <w:shd w:val="clear" w:color="auto" w:fill="auto"/>
            <w:vAlign w:val="bottom"/>
          </w:tcPr>
          <w:p w14:paraId="012D3998" w14:textId="77777777" w:rsidR="008A1CC1" w:rsidRDefault="008A1CC1">
            <w:pPr>
              <w:rPr>
                <w:rFonts w:ascii="宋体"/>
              </w:rPr>
            </w:pPr>
          </w:p>
        </w:tc>
        <w:tc>
          <w:tcPr>
            <w:tcW w:w="50" w:type="pct"/>
            <w:shd w:val="clear" w:color="auto" w:fill="auto"/>
            <w:vAlign w:val="bottom"/>
          </w:tcPr>
          <w:p w14:paraId="012D3999" w14:textId="77777777" w:rsidR="008A1CC1" w:rsidRDefault="008A1CC1">
            <w:pPr>
              <w:rPr>
                <w:rFonts w:ascii="宋体"/>
              </w:rPr>
            </w:pPr>
          </w:p>
        </w:tc>
        <w:tc>
          <w:tcPr>
            <w:tcW w:w="2196" w:type="pct"/>
            <w:shd w:val="clear" w:color="auto" w:fill="auto"/>
            <w:vAlign w:val="bottom"/>
          </w:tcPr>
          <w:p w14:paraId="012D399A" w14:textId="77777777" w:rsidR="008A1CC1" w:rsidRDefault="008A1CC1">
            <w:pPr>
              <w:rPr>
                <w:rFonts w:ascii="宋体"/>
              </w:rPr>
            </w:pPr>
          </w:p>
        </w:tc>
        <w:tc>
          <w:tcPr>
            <w:tcW w:w="5" w:type="pct"/>
            <w:shd w:val="clear" w:color="auto" w:fill="auto"/>
            <w:vAlign w:val="bottom"/>
          </w:tcPr>
          <w:p w14:paraId="012D399B" w14:textId="77777777" w:rsidR="008A1CC1" w:rsidRDefault="008A1CC1">
            <w:pPr>
              <w:rPr>
                <w:rFonts w:ascii="宋体"/>
              </w:rPr>
            </w:pPr>
          </w:p>
        </w:tc>
      </w:tr>
      <w:tr w:rsidR="008A1CC1" w14:paraId="012D39A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399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99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99F" w14:textId="77777777" w:rsidR="008A1CC1" w:rsidRDefault="008A1CC1">
            <w:pPr>
              <w:rPr>
                <w:rFonts w:ascii="宋体"/>
              </w:rPr>
            </w:pPr>
          </w:p>
        </w:tc>
      </w:tr>
    </w:tbl>
    <w:p w14:paraId="012D39A1" w14:textId="77777777" w:rsidR="008A1CC1" w:rsidRDefault="00EB3825">
      <w:r>
        <w:rPr>
          <w:rFonts w:ascii="Arial" w:eastAsia="宋体" w:hAnsi="Arial" w:cs="Arial"/>
          <w:color w:val="000000"/>
          <w:sz w:val="9"/>
          <w:szCs w:val="9"/>
        </w:rPr>
        <w:t xml:space="preserve">(1) </w:t>
      </w:r>
      <w:r>
        <w:rPr>
          <w:rFonts w:ascii="Arial" w:eastAsia="宋体" w:hAnsi="Arial" w:cs="Arial"/>
          <w:color w:val="000000"/>
          <w:sz w:val="14"/>
          <w:szCs w:val="14"/>
        </w:rPr>
        <w:t xml:space="preserve">This reflects our internal interest rate forecast as of March 31, 2022. </w:t>
      </w:r>
    </w:p>
    <w:p w14:paraId="012D39A2" w14:textId="77777777" w:rsidR="008A1CC1" w:rsidRDefault="00EB3825">
      <w:pPr>
        <w:spacing w:before="60"/>
        <w:ind w:firstLine="450"/>
        <w:jc w:val="both"/>
      </w:pPr>
      <w:r>
        <w:rPr>
          <w:rFonts w:ascii="Arial" w:eastAsia="宋体" w:hAnsi="Arial" w:cs="Arial"/>
          <w:color w:val="000000"/>
          <w:sz w:val="20"/>
          <w:szCs w:val="20"/>
        </w:rPr>
        <w:t>In Table 33: Net Interest Income Sensitivity, we report the expected change in NII over the next twelve months from instantaneous shocks to various tenors on the yield curve, includin</w:t>
      </w:r>
      <w:r>
        <w:rPr>
          <w:rFonts w:ascii="Arial" w:eastAsia="宋体" w:hAnsi="Arial" w:cs="Arial"/>
          <w:color w:val="000000"/>
          <w:sz w:val="20"/>
          <w:szCs w:val="20"/>
        </w:rPr>
        <w:t xml:space="preserve">g the impacts from U.S. and non-U.S. rates. Each scenario assumes no management action is taken to mitigate the adverse effects of interest rates changes on our financial performance. While investment securities balances and composition can fluctuate with </w:t>
      </w:r>
      <w:r>
        <w:rPr>
          <w:rFonts w:ascii="Arial" w:eastAsia="宋体" w:hAnsi="Arial" w:cs="Arial"/>
          <w:color w:val="000000"/>
          <w:sz w:val="20"/>
          <w:szCs w:val="20"/>
        </w:rPr>
        <w:t>the level of rates as prepayment assumptions change, for purposes of this analysis our deposit balances and mix are assumed to remain consistent with the baseline forecast. In lower rate scenarios, the full impact of the shock is realized for all currencie</w:t>
      </w:r>
      <w:r>
        <w:rPr>
          <w:rFonts w:ascii="Arial" w:eastAsia="宋体" w:hAnsi="Arial" w:cs="Arial"/>
          <w:color w:val="000000"/>
          <w:sz w:val="20"/>
          <w:szCs w:val="20"/>
        </w:rPr>
        <w:t>s even if the result is negative interest rates.</w:t>
      </w:r>
    </w:p>
    <w:tbl>
      <w:tblPr>
        <w:tblW w:w="5000" w:type="pct"/>
        <w:tblCellMar>
          <w:top w:w="15" w:type="dxa"/>
          <w:left w:w="15" w:type="dxa"/>
          <w:bottom w:w="15" w:type="dxa"/>
          <w:right w:w="15" w:type="dxa"/>
        </w:tblCellMar>
        <w:tblLook w:val="04A0" w:firstRow="1" w:lastRow="0" w:firstColumn="1" w:lastColumn="0" w:noHBand="0" w:noVBand="1"/>
      </w:tblPr>
      <w:tblGrid>
        <w:gridCol w:w="37"/>
        <w:gridCol w:w="2264"/>
        <w:gridCol w:w="36"/>
        <w:gridCol w:w="105"/>
        <w:gridCol w:w="801"/>
        <w:gridCol w:w="37"/>
        <w:gridCol w:w="36"/>
        <w:gridCol w:w="36"/>
        <w:gridCol w:w="36"/>
        <w:gridCol w:w="105"/>
        <w:gridCol w:w="762"/>
        <w:gridCol w:w="36"/>
        <w:gridCol w:w="36"/>
        <w:gridCol w:w="36"/>
        <w:gridCol w:w="36"/>
        <w:gridCol w:w="104"/>
        <w:gridCol w:w="762"/>
        <w:gridCol w:w="36"/>
        <w:gridCol w:w="36"/>
        <w:gridCol w:w="36"/>
        <w:gridCol w:w="36"/>
        <w:gridCol w:w="105"/>
        <w:gridCol w:w="762"/>
        <w:gridCol w:w="37"/>
        <w:gridCol w:w="36"/>
        <w:gridCol w:w="36"/>
        <w:gridCol w:w="36"/>
        <w:gridCol w:w="105"/>
        <w:gridCol w:w="762"/>
        <w:gridCol w:w="36"/>
        <w:gridCol w:w="36"/>
        <w:gridCol w:w="36"/>
        <w:gridCol w:w="36"/>
        <w:gridCol w:w="104"/>
        <w:gridCol w:w="764"/>
        <w:gridCol w:w="36"/>
      </w:tblGrid>
      <w:tr w:rsidR="008A1CC1" w14:paraId="012D39C7" w14:textId="77777777">
        <w:tc>
          <w:tcPr>
            <w:tcW w:w="50" w:type="pct"/>
            <w:shd w:val="clear" w:color="auto" w:fill="auto"/>
            <w:vAlign w:val="bottom"/>
          </w:tcPr>
          <w:p w14:paraId="012D39A3" w14:textId="77777777" w:rsidR="008A1CC1" w:rsidRDefault="008A1CC1">
            <w:pPr>
              <w:rPr>
                <w:rFonts w:ascii="宋体"/>
              </w:rPr>
            </w:pPr>
          </w:p>
        </w:tc>
        <w:tc>
          <w:tcPr>
            <w:tcW w:w="1385" w:type="pct"/>
            <w:shd w:val="clear" w:color="auto" w:fill="auto"/>
            <w:vAlign w:val="bottom"/>
          </w:tcPr>
          <w:p w14:paraId="012D39A4" w14:textId="77777777" w:rsidR="008A1CC1" w:rsidRDefault="008A1CC1">
            <w:pPr>
              <w:rPr>
                <w:rFonts w:ascii="宋体"/>
              </w:rPr>
            </w:pPr>
          </w:p>
        </w:tc>
        <w:tc>
          <w:tcPr>
            <w:tcW w:w="5" w:type="pct"/>
            <w:shd w:val="clear" w:color="auto" w:fill="auto"/>
            <w:vAlign w:val="bottom"/>
          </w:tcPr>
          <w:p w14:paraId="012D39A5" w14:textId="77777777" w:rsidR="008A1CC1" w:rsidRDefault="008A1CC1">
            <w:pPr>
              <w:rPr>
                <w:rFonts w:ascii="宋体"/>
              </w:rPr>
            </w:pPr>
          </w:p>
        </w:tc>
        <w:tc>
          <w:tcPr>
            <w:tcW w:w="50" w:type="pct"/>
            <w:shd w:val="clear" w:color="auto" w:fill="auto"/>
            <w:vAlign w:val="bottom"/>
          </w:tcPr>
          <w:p w14:paraId="012D39A6" w14:textId="77777777" w:rsidR="008A1CC1" w:rsidRDefault="008A1CC1">
            <w:pPr>
              <w:rPr>
                <w:rFonts w:ascii="宋体"/>
              </w:rPr>
            </w:pPr>
          </w:p>
        </w:tc>
        <w:tc>
          <w:tcPr>
            <w:tcW w:w="507" w:type="pct"/>
            <w:shd w:val="clear" w:color="auto" w:fill="auto"/>
            <w:vAlign w:val="bottom"/>
          </w:tcPr>
          <w:p w14:paraId="012D39A7" w14:textId="77777777" w:rsidR="008A1CC1" w:rsidRDefault="008A1CC1">
            <w:pPr>
              <w:rPr>
                <w:rFonts w:ascii="宋体"/>
              </w:rPr>
            </w:pPr>
          </w:p>
        </w:tc>
        <w:tc>
          <w:tcPr>
            <w:tcW w:w="5" w:type="pct"/>
            <w:shd w:val="clear" w:color="auto" w:fill="auto"/>
            <w:vAlign w:val="bottom"/>
          </w:tcPr>
          <w:p w14:paraId="012D39A8" w14:textId="77777777" w:rsidR="008A1CC1" w:rsidRDefault="008A1CC1">
            <w:pPr>
              <w:rPr>
                <w:rFonts w:ascii="宋体"/>
              </w:rPr>
            </w:pPr>
          </w:p>
        </w:tc>
        <w:tc>
          <w:tcPr>
            <w:tcW w:w="5" w:type="pct"/>
            <w:shd w:val="clear" w:color="auto" w:fill="auto"/>
            <w:vAlign w:val="bottom"/>
          </w:tcPr>
          <w:p w14:paraId="012D39A9" w14:textId="77777777" w:rsidR="008A1CC1" w:rsidRDefault="008A1CC1">
            <w:pPr>
              <w:rPr>
                <w:rFonts w:ascii="宋体"/>
              </w:rPr>
            </w:pPr>
          </w:p>
        </w:tc>
        <w:tc>
          <w:tcPr>
            <w:tcW w:w="26" w:type="pct"/>
            <w:shd w:val="clear" w:color="auto" w:fill="auto"/>
            <w:vAlign w:val="bottom"/>
          </w:tcPr>
          <w:p w14:paraId="012D39AA" w14:textId="77777777" w:rsidR="008A1CC1" w:rsidRDefault="008A1CC1">
            <w:pPr>
              <w:rPr>
                <w:rFonts w:ascii="宋体"/>
              </w:rPr>
            </w:pPr>
          </w:p>
        </w:tc>
        <w:tc>
          <w:tcPr>
            <w:tcW w:w="5" w:type="pct"/>
            <w:shd w:val="clear" w:color="auto" w:fill="auto"/>
            <w:vAlign w:val="bottom"/>
          </w:tcPr>
          <w:p w14:paraId="012D39AB" w14:textId="77777777" w:rsidR="008A1CC1" w:rsidRDefault="008A1CC1">
            <w:pPr>
              <w:rPr>
                <w:rFonts w:ascii="宋体"/>
              </w:rPr>
            </w:pPr>
          </w:p>
        </w:tc>
        <w:tc>
          <w:tcPr>
            <w:tcW w:w="50" w:type="pct"/>
            <w:shd w:val="clear" w:color="auto" w:fill="auto"/>
            <w:vAlign w:val="bottom"/>
          </w:tcPr>
          <w:p w14:paraId="012D39AC" w14:textId="77777777" w:rsidR="008A1CC1" w:rsidRDefault="008A1CC1">
            <w:pPr>
              <w:rPr>
                <w:rFonts w:ascii="宋体"/>
              </w:rPr>
            </w:pPr>
          </w:p>
        </w:tc>
        <w:tc>
          <w:tcPr>
            <w:tcW w:w="507" w:type="pct"/>
            <w:shd w:val="clear" w:color="auto" w:fill="auto"/>
            <w:vAlign w:val="bottom"/>
          </w:tcPr>
          <w:p w14:paraId="012D39AD" w14:textId="77777777" w:rsidR="008A1CC1" w:rsidRDefault="008A1CC1">
            <w:pPr>
              <w:rPr>
                <w:rFonts w:ascii="宋体"/>
              </w:rPr>
            </w:pPr>
          </w:p>
        </w:tc>
        <w:tc>
          <w:tcPr>
            <w:tcW w:w="5" w:type="pct"/>
            <w:shd w:val="clear" w:color="auto" w:fill="auto"/>
            <w:vAlign w:val="bottom"/>
          </w:tcPr>
          <w:p w14:paraId="012D39AE" w14:textId="77777777" w:rsidR="008A1CC1" w:rsidRDefault="008A1CC1">
            <w:pPr>
              <w:rPr>
                <w:rFonts w:ascii="宋体"/>
              </w:rPr>
            </w:pPr>
          </w:p>
        </w:tc>
        <w:tc>
          <w:tcPr>
            <w:tcW w:w="5" w:type="pct"/>
            <w:shd w:val="clear" w:color="auto" w:fill="auto"/>
            <w:vAlign w:val="bottom"/>
          </w:tcPr>
          <w:p w14:paraId="012D39AF" w14:textId="77777777" w:rsidR="008A1CC1" w:rsidRDefault="008A1CC1">
            <w:pPr>
              <w:rPr>
                <w:rFonts w:ascii="宋体"/>
              </w:rPr>
            </w:pPr>
          </w:p>
        </w:tc>
        <w:tc>
          <w:tcPr>
            <w:tcW w:w="26" w:type="pct"/>
            <w:shd w:val="clear" w:color="auto" w:fill="auto"/>
            <w:vAlign w:val="bottom"/>
          </w:tcPr>
          <w:p w14:paraId="012D39B0" w14:textId="77777777" w:rsidR="008A1CC1" w:rsidRDefault="008A1CC1">
            <w:pPr>
              <w:rPr>
                <w:rFonts w:ascii="宋体"/>
              </w:rPr>
            </w:pPr>
          </w:p>
        </w:tc>
        <w:tc>
          <w:tcPr>
            <w:tcW w:w="5" w:type="pct"/>
            <w:shd w:val="clear" w:color="auto" w:fill="auto"/>
            <w:vAlign w:val="bottom"/>
          </w:tcPr>
          <w:p w14:paraId="012D39B1" w14:textId="77777777" w:rsidR="008A1CC1" w:rsidRDefault="008A1CC1">
            <w:pPr>
              <w:rPr>
                <w:rFonts w:ascii="宋体"/>
              </w:rPr>
            </w:pPr>
          </w:p>
        </w:tc>
        <w:tc>
          <w:tcPr>
            <w:tcW w:w="50" w:type="pct"/>
            <w:shd w:val="clear" w:color="auto" w:fill="auto"/>
            <w:vAlign w:val="bottom"/>
          </w:tcPr>
          <w:p w14:paraId="012D39B2" w14:textId="77777777" w:rsidR="008A1CC1" w:rsidRDefault="008A1CC1">
            <w:pPr>
              <w:rPr>
                <w:rFonts w:ascii="宋体"/>
              </w:rPr>
            </w:pPr>
          </w:p>
        </w:tc>
        <w:tc>
          <w:tcPr>
            <w:tcW w:w="507" w:type="pct"/>
            <w:shd w:val="clear" w:color="auto" w:fill="auto"/>
            <w:vAlign w:val="bottom"/>
          </w:tcPr>
          <w:p w14:paraId="012D39B3" w14:textId="77777777" w:rsidR="008A1CC1" w:rsidRDefault="008A1CC1">
            <w:pPr>
              <w:rPr>
                <w:rFonts w:ascii="宋体"/>
              </w:rPr>
            </w:pPr>
          </w:p>
        </w:tc>
        <w:tc>
          <w:tcPr>
            <w:tcW w:w="5" w:type="pct"/>
            <w:shd w:val="clear" w:color="auto" w:fill="auto"/>
            <w:vAlign w:val="bottom"/>
          </w:tcPr>
          <w:p w14:paraId="012D39B4" w14:textId="77777777" w:rsidR="008A1CC1" w:rsidRDefault="008A1CC1">
            <w:pPr>
              <w:rPr>
                <w:rFonts w:ascii="宋体"/>
              </w:rPr>
            </w:pPr>
          </w:p>
        </w:tc>
        <w:tc>
          <w:tcPr>
            <w:tcW w:w="5" w:type="pct"/>
            <w:shd w:val="clear" w:color="auto" w:fill="auto"/>
            <w:vAlign w:val="bottom"/>
          </w:tcPr>
          <w:p w14:paraId="012D39B5" w14:textId="77777777" w:rsidR="008A1CC1" w:rsidRDefault="008A1CC1">
            <w:pPr>
              <w:rPr>
                <w:rFonts w:ascii="宋体"/>
              </w:rPr>
            </w:pPr>
          </w:p>
        </w:tc>
        <w:tc>
          <w:tcPr>
            <w:tcW w:w="26" w:type="pct"/>
            <w:shd w:val="clear" w:color="auto" w:fill="auto"/>
            <w:vAlign w:val="bottom"/>
          </w:tcPr>
          <w:p w14:paraId="012D39B6" w14:textId="77777777" w:rsidR="008A1CC1" w:rsidRDefault="008A1CC1">
            <w:pPr>
              <w:rPr>
                <w:rFonts w:ascii="宋体"/>
              </w:rPr>
            </w:pPr>
          </w:p>
        </w:tc>
        <w:tc>
          <w:tcPr>
            <w:tcW w:w="5" w:type="pct"/>
            <w:shd w:val="clear" w:color="auto" w:fill="auto"/>
            <w:vAlign w:val="bottom"/>
          </w:tcPr>
          <w:p w14:paraId="012D39B7" w14:textId="77777777" w:rsidR="008A1CC1" w:rsidRDefault="008A1CC1">
            <w:pPr>
              <w:rPr>
                <w:rFonts w:ascii="宋体"/>
              </w:rPr>
            </w:pPr>
          </w:p>
        </w:tc>
        <w:tc>
          <w:tcPr>
            <w:tcW w:w="50" w:type="pct"/>
            <w:shd w:val="clear" w:color="auto" w:fill="auto"/>
            <w:vAlign w:val="bottom"/>
          </w:tcPr>
          <w:p w14:paraId="012D39B8" w14:textId="77777777" w:rsidR="008A1CC1" w:rsidRDefault="008A1CC1">
            <w:pPr>
              <w:rPr>
                <w:rFonts w:ascii="宋体"/>
              </w:rPr>
            </w:pPr>
          </w:p>
        </w:tc>
        <w:tc>
          <w:tcPr>
            <w:tcW w:w="507" w:type="pct"/>
            <w:shd w:val="clear" w:color="auto" w:fill="auto"/>
            <w:vAlign w:val="bottom"/>
          </w:tcPr>
          <w:p w14:paraId="012D39B9" w14:textId="77777777" w:rsidR="008A1CC1" w:rsidRDefault="008A1CC1">
            <w:pPr>
              <w:rPr>
                <w:rFonts w:ascii="宋体"/>
              </w:rPr>
            </w:pPr>
          </w:p>
        </w:tc>
        <w:tc>
          <w:tcPr>
            <w:tcW w:w="5" w:type="pct"/>
            <w:shd w:val="clear" w:color="auto" w:fill="auto"/>
            <w:vAlign w:val="bottom"/>
          </w:tcPr>
          <w:p w14:paraId="012D39BA" w14:textId="77777777" w:rsidR="008A1CC1" w:rsidRDefault="008A1CC1">
            <w:pPr>
              <w:rPr>
                <w:rFonts w:ascii="宋体"/>
              </w:rPr>
            </w:pPr>
          </w:p>
        </w:tc>
        <w:tc>
          <w:tcPr>
            <w:tcW w:w="5" w:type="pct"/>
            <w:shd w:val="clear" w:color="auto" w:fill="auto"/>
            <w:vAlign w:val="bottom"/>
          </w:tcPr>
          <w:p w14:paraId="012D39BB" w14:textId="77777777" w:rsidR="008A1CC1" w:rsidRDefault="008A1CC1">
            <w:pPr>
              <w:rPr>
                <w:rFonts w:ascii="宋体"/>
              </w:rPr>
            </w:pPr>
          </w:p>
        </w:tc>
        <w:tc>
          <w:tcPr>
            <w:tcW w:w="26" w:type="pct"/>
            <w:shd w:val="clear" w:color="auto" w:fill="auto"/>
            <w:vAlign w:val="bottom"/>
          </w:tcPr>
          <w:p w14:paraId="012D39BC" w14:textId="77777777" w:rsidR="008A1CC1" w:rsidRDefault="008A1CC1">
            <w:pPr>
              <w:rPr>
                <w:rFonts w:ascii="宋体"/>
              </w:rPr>
            </w:pPr>
          </w:p>
        </w:tc>
        <w:tc>
          <w:tcPr>
            <w:tcW w:w="5" w:type="pct"/>
            <w:shd w:val="clear" w:color="auto" w:fill="auto"/>
            <w:vAlign w:val="bottom"/>
          </w:tcPr>
          <w:p w14:paraId="012D39BD" w14:textId="77777777" w:rsidR="008A1CC1" w:rsidRDefault="008A1CC1">
            <w:pPr>
              <w:rPr>
                <w:rFonts w:ascii="宋体"/>
              </w:rPr>
            </w:pPr>
          </w:p>
        </w:tc>
        <w:tc>
          <w:tcPr>
            <w:tcW w:w="50" w:type="pct"/>
            <w:shd w:val="clear" w:color="auto" w:fill="auto"/>
            <w:vAlign w:val="bottom"/>
          </w:tcPr>
          <w:p w14:paraId="012D39BE" w14:textId="77777777" w:rsidR="008A1CC1" w:rsidRDefault="008A1CC1">
            <w:pPr>
              <w:rPr>
                <w:rFonts w:ascii="宋体"/>
              </w:rPr>
            </w:pPr>
          </w:p>
        </w:tc>
        <w:tc>
          <w:tcPr>
            <w:tcW w:w="507" w:type="pct"/>
            <w:shd w:val="clear" w:color="auto" w:fill="auto"/>
            <w:vAlign w:val="bottom"/>
          </w:tcPr>
          <w:p w14:paraId="012D39BF" w14:textId="77777777" w:rsidR="008A1CC1" w:rsidRDefault="008A1CC1">
            <w:pPr>
              <w:rPr>
                <w:rFonts w:ascii="宋体"/>
              </w:rPr>
            </w:pPr>
          </w:p>
        </w:tc>
        <w:tc>
          <w:tcPr>
            <w:tcW w:w="5" w:type="pct"/>
            <w:shd w:val="clear" w:color="auto" w:fill="auto"/>
            <w:vAlign w:val="bottom"/>
          </w:tcPr>
          <w:p w14:paraId="012D39C0" w14:textId="77777777" w:rsidR="008A1CC1" w:rsidRDefault="008A1CC1">
            <w:pPr>
              <w:rPr>
                <w:rFonts w:ascii="宋体"/>
              </w:rPr>
            </w:pPr>
          </w:p>
        </w:tc>
        <w:tc>
          <w:tcPr>
            <w:tcW w:w="5" w:type="pct"/>
            <w:shd w:val="clear" w:color="auto" w:fill="auto"/>
            <w:vAlign w:val="bottom"/>
          </w:tcPr>
          <w:p w14:paraId="012D39C1" w14:textId="77777777" w:rsidR="008A1CC1" w:rsidRDefault="008A1CC1">
            <w:pPr>
              <w:rPr>
                <w:rFonts w:ascii="宋体"/>
              </w:rPr>
            </w:pPr>
          </w:p>
        </w:tc>
        <w:tc>
          <w:tcPr>
            <w:tcW w:w="26" w:type="pct"/>
            <w:shd w:val="clear" w:color="auto" w:fill="auto"/>
            <w:vAlign w:val="bottom"/>
          </w:tcPr>
          <w:p w14:paraId="012D39C2" w14:textId="77777777" w:rsidR="008A1CC1" w:rsidRDefault="008A1CC1">
            <w:pPr>
              <w:rPr>
                <w:rFonts w:ascii="宋体"/>
              </w:rPr>
            </w:pPr>
          </w:p>
        </w:tc>
        <w:tc>
          <w:tcPr>
            <w:tcW w:w="5" w:type="pct"/>
            <w:shd w:val="clear" w:color="auto" w:fill="auto"/>
            <w:vAlign w:val="bottom"/>
          </w:tcPr>
          <w:p w14:paraId="012D39C3" w14:textId="77777777" w:rsidR="008A1CC1" w:rsidRDefault="008A1CC1">
            <w:pPr>
              <w:rPr>
                <w:rFonts w:ascii="宋体"/>
              </w:rPr>
            </w:pPr>
          </w:p>
        </w:tc>
        <w:tc>
          <w:tcPr>
            <w:tcW w:w="50" w:type="pct"/>
            <w:shd w:val="clear" w:color="auto" w:fill="auto"/>
            <w:vAlign w:val="bottom"/>
          </w:tcPr>
          <w:p w14:paraId="012D39C4" w14:textId="77777777" w:rsidR="008A1CC1" w:rsidRDefault="008A1CC1">
            <w:pPr>
              <w:rPr>
                <w:rFonts w:ascii="宋体"/>
              </w:rPr>
            </w:pPr>
          </w:p>
        </w:tc>
        <w:tc>
          <w:tcPr>
            <w:tcW w:w="508" w:type="pct"/>
            <w:shd w:val="clear" w:color="auto" w:fill="auto"/>
            <w:vAlign w:val="bottom"/>
          </w:tcPr>
          <w:p w14:paraId="012D39C5" w14:textId="77777777" w:rsidR="008A1CC1" w:rsidRDefault="008A1CC1">
            <w:pPr>
              <w:rPr>
                <w:rFonts w:ascii="宋体"/>
              </w:rPr>
            </w:pPr>
          </w:p>
        </w:tc>
        <w:tc>
          <w:tcPr>
            <w:tcW w:w="5" w:type="pct"/>
            <w:shd w:val="clear" w:color="auto" w:fill="auto"/>
            <w:vAlign w:val="bottom"/>
          </w:tcPr>
          <w:p w14:paraId="012D39C6" w14:textId="77777777" w:rsidR="008A1CC1" w:rsidRDefault="008A1CC1">
            <w:pPr>
              <w:rPr>
                <w:rFonts w:ascii="宋体"/>
              </w:rPr>
            </w:pPr>
          </w:p>
        </w:tc>
      </w:tr>
      <w:tr w:rsidR="008A1CC1" w14:paraId="012D39C9" w14:textId="77777777">
        <w:tc>
          <w:tcPr>
            <w:tcW w:w="0" w:type="auto"/>
            <w:gridSpan w:val="36"/>
            <w:shd w:val="clear" w:color="auto" w:fill="auto"/>
            <w:tcMar>
              <w:top w:w="40" w:type="dxa"/>
              <w:left w:w="20" w:type="dxa"/>
              <w:bottom w:w="40" w:type="dxa"/>
              <w:right w:w="20" w:type="dxa"/>
            </w:tcMar>
            <w:vAlign w:val="bottom"/>
          </w:tcPr>
          <w:p w14:paraId="012D39C8" w14:textId="77777777" w:rsidR="008A1CC1" w:rsidRDefault="00EB3825">
            <w:pPr>
              <w:textAlignment w:val="bottom"/>
            </w:pPr>
            <w:r>
              <w:rPr>
                <w:rFonts w:ascii="Arial" w:eastAsia="宋体" w:hAnsi="Arial" w:cs="Arial"/>
                <w:b/>
                <w:bCs/>
                <w:color w:val="000000"/>
                <w:sz w:val="16"/>
                <w:szCs w:val="16"/>
              </w:rPr>
              <w:t>TABLE 33: NET INTEREST INCOME SENSITIVITY</w:t>
            </w:r>
          </w:p>
        </w:tc>
      </w:tr>
      <w:tr w:rsidR="008A1CC1" w14:paraId="012D39CE" w14:textId="77777777">
        <w:tc>
          <w:tcPr>
            <w:tcW w:w="0" w:type="auto"/>
            <w:gridSpan w:val="3"/>
            <w:shd w:val="clear" w:color="auto" w:fill="auto"/>
            <w:tcMar>
              <w:top w:w="0" w:type="dxa"/>
              <w:left w:w="20" w:type="dxa"/>
              <w:bottom w:w="0" w:type="dxa"/>
              <w:right w:w="20" w:type="dxa"/>
            </w:tcMar>
            <w:vAlign w:val="bottom"/>
          </w:tcPr>
          <w:p w14:paraId="012D39CA" w14:textId="77777777" w:rsidR="008A1CC1" w:rsidRDefault="008A1CC1">
            <w:pPr>
              <w:rPr>
                <w:rFonts w:ascii="宋体"/>
              </w:rPr>
            </w:pPr>
          </w:p>
        </w:tc>
        <w:tc>
          <w:tcPr>
            <w:tcW w:w="0" w:type="auto"/>
            <w:gridSpan w:val="15"/>
            <w:shd w:val="clear" w:color="auto" w:fill="auto"/>
            <w:tcMar>
              <w:top w:w="40" w:type="dxa"/>
              <w:left w:w="20" w:type="dxa"/>
              <w:bottom w:w="40" w:type="dxa"/>
              <w:right w:w="20" w:type="dxa"/>
            </w:tcMar>
            <w:vAlign w:val="bottom"/>
          </w:tcPr>
          <w:p w14:paraId="012D39CB"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March 31, 2022</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012D39CC" w14:textId="77777777" w:rsidR="008A1CC1" w:rsidRDefault="008A1CC1">
            <w:pPr>
              <w:rPr>
                <w:rFonts w:ascii="宋体"/>
              </w:rPr>
            </w:pPr>
          </w:p>
        </w:tc>
        <w:tc>
          <w:tcPr>
            <w:tcW w:w="0" w:type="auto"/>
            <w:gridSpan w:val="15"/>
            <w:shd w:val="clear" w:color="auto" w:fill="auto"/>
            <w:tcMar>
              <w:top w:w="40" w:type="dxa"/>
              <w:left w:w="20" w:type="dxa"/>
              <w:bottom w:w="40" w:type="dxa"/>
              <w:right w:w="20" w:type="dxa"/>
            </w:tcMar>
            <w:vAlign w:val="bottom"/>
          </w:tcPr>
          <w:p w14:paraId="012D39CD" w14:textId="77777777" w:rsidR="008A1CC1" w:rsidRDefault="00EB3825">
            <w:pPr>
              <w:jc w:val="center"/>
              <w:textAlignment w:val="bottom"/>
            </w:pPr>
            <w:r>
              <w:rPr>
                <w:rFonts w:ascii="Arial" w:eastAsia="宋体" w:hAnsi="Arial" w:cs="Arial"/>
                <w:b/>
                <w:bCs/>
                <w:color w:val="000000"/>
                <w:sz w:val="15"/>
                <w:szCs w:val="15"/>
              </w:rPr>
              <w:t>March 31, 2021</w:t>
            </w:r>
          </w:p>
        </w:tc>
      </w:tr>
      <w:tr w:rsidR="008A1CC1" w14:paraId="012D39DB" w14:textId="77777777">
        <w:tc>
          <w:tcPr>
            <w:tcW w:w="0" w:type="auto"/>
            <w:gridSpan w:val="3"/>
            <w:shd w:val="clear" w:color="auto" w:fill="auto"/>
            <w:tcMar>
              <w:top w:w="40" w:type="dxa"/>
              <w:left w:w="20" w:type="dxa"/>
              <w:bottom w:w="40" w:type="dxa"/>
              <w:right w:w="20" w:type="dxa"/>
            </w:tcMar>
            <w:vAlign w:val="bottom"/>
          </w:tcPr>
          <w:p w14:paraId="012D39CF"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9D0" w14:textId="77777777" w:rsidR="008A1CC1" w:rsidRDefault="00EB3825">
            <w:pPr>
              <w:jc w:val="center"/>
              <w:textAlignment w:val="bottom"/>
            </w:pPr>
            <w:r>
              <w:rPr>
                <w:rFonts w:ascii="Arial" w:eastAsia="宋体" w:hAnsi="Arial" w:cs="Arial"/>
                <w:b/>
                <w:bCs/>
                <w:color w:val="000000"/>
                <w:sz w:val="15"/>
                <w:szCs w:val="15"/>
              </w:rPr>
              <w:t xml:space="preserve">U.S. </w:t>
            </w:r>
            <w:r>
              <w:rPr>
                <w:rFonts w:ascii="Arial" w:eastAsia="宋体" w:hAnsi="Arial" w:cs="Arial"/>
                <w:b/>
                <w:bCs/>
                <w:color w:val="000000"/>
                <w:sz w:val="15"/>
                <w:szCs w:val="15"/>
              </w:rPr>
              <w:t>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012D39D1" w14:textId="77777777" w:rsidR="008A1CC1" w:rsidRDefault="008A1C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39D2" w14:textId="77777777" w:rsidR="008A1CC1" w:rsidRDefault="00EB3825">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012D39D3" w14:textId="77777777" w:rsidR="008A1CC1" w:rsidRDefault="008A1C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39D4" w14:textId="77777777" w:rsidR="008A1CC1" w:rsidRDefault="00EB3825">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012D39D5"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9D6" w14:textId="77777777" w:rsidR="008A1CC1" w:rsidRDefault="00EB3825">
            <w:pPr>
              <w:jc w:val="center"/>
              <w:textAlignment w:val="bottom"/>
            </w:pPr>
            <w:r>
              <w:rPr>
                <w:rFonts w:ascii="Arial" w:eastAsia="宋体" w:hAnsi="Arial" w:cs="Arial"/>
                <w:b/>
                <w:bCs/>
                <w:color w:val="000000"/>
                <w:sz w:val="15"/>
                <w:szCs w:val="15"/>
              </w:rPr>
              <w:t>U.S. Dollar</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012D39D7" w14:textId="77777777" w:rsidR="008A1CC1" w:rsidRDefault="008A1C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39D8" w14:textId="77777777" w:rsidR="008A1CC1" w:rsidRDefault="00EB3825">
            <w:pPr>
              <w:jc w:val="center"/>
              <w:textAlignment w:val="bottom"/>
            </w:pPr>
            <w:r>
              <w:rPr>
                <w:rFonts w:ascii="Arial" w:eastAsia="宋体" w:hAnsi="Arial" w:cs="Arial"/>
                <w:b/>
                <w:bCs/>
                <w:color w:val="000000"/>
                <w:sz w:val="15"/>
                <w:szCs w:val="15"/>
              </w:rPr>
              <w:t>All Other Currencies</w:t>
            </w:r>
          </w:p>
        </w:tc>
        <w:tc>
          <w:tcPr>
            <w:tcW w:w="0" w:type="auto"/>
            <w:gridSpan w:val="3"/>
            <w:tcBorders>
              <w:top w:val="single" w:sz="8" w:space="0" w:color="000000"/>
              <w:bottom w:val="single" w:sz="8" w:space="0" w:color="000000"/>
            </w:tcBorders>
            <w:shd w:val="clear" w:color="auto" w:fill="auto"/>
            <w:tcMar>
              <w:top w:w="0" w:type="dxa"/>
              <w:left w:w="20" w:type="dxa"/>
              <w:bottom w:w="0" w:type="dxa"/>
              <w:right w:w="20" w:type="dxa"/>
            </w:tcMar>
            <w:vAlign w:val="bottom"/>
          </w:tcPr>
          <w:p w14:paraId="012D39D9" w14:textId="77777777" w:rsidR="008A1CC1" w:rsidRDefault="008A1C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39DA" w14:textId="77777777" w:rsidR="008A1CC1" w:rsidRDefault="00EB3825">
            <w:pPr>
              <w:jc w:val="center"/>
              <w:textAlignment w:val="bottom"/>
            </w:pPr>
            <w:r>
              <w:rPr>
                <w:rFonts w:ascii="Arial" w:eastAsia="宋体" w:hAnsi="Arial" w:cs="Arial"/>
                <w:b/>
                <w:bCs/>
                <w:color w:val="000000"/>
                <w:sz w:val="15"/>
                <w:szCs w:val="15"/>
              </w:rPr>
              <w:t>Total</w:t>
            </w:r>
          </w:p>
        </w:tc>
      </w:tr>
      <w:tr w:rsidR="008A1CC1" w14:paraId="012D39E0" w14:textId="77777777">
        <w:tc>
          <w:tcPr>
            <w:tcW w:w="0" w:type="auto"/>
            <w:gridSpan w:val="3"/>
            <w:shd w:val="clear" w:color="auto" w:fill="auto"/>
            <w:tcMar>
              <w:top w:w="40" w:type="dxa"/>
              <w:left w:w="20" w:type="dxa"/>
              <w:bottom w:w="40" w:type="dxa"/>
              <w:right w:w="20" w:type="dxa"/>
            </w:tcMar>
            <w:vAlign w:val="bottom"/>
          </w:tcPr>
          <w:p w14:paraId="012D39DC" w14:textId="77777777" w:rsidR="008A1CC1" w:rsidRDefault="00EB3825">
            <w:pPr>
              <w:textAlignment w:val="bottom"/>
            </w:pPr>
            <w:r>
              <w:rPr>
                <w:rFonts w:ascii="Arial" w:eastAsia="宋体" w:hAnsi="Arial" w:cs="Arial"/>
                <w:color w:val="000000"/>
                <w:sz w:val="15"/>
                <w:szCs w:val="15"/>
              </w:rPr>
              <w:t>Rate change:</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39DD" w14:textId="77777777" w:rsidR="008A1CC1" w:rsidRDefault="00EB3825">
            <w:pPr>
              <w:jc w:val="center"/>
              <w:textAlignment w:val="bottom"/>
            </w:pPr>
            <w:r>
              <w:rPr>
                <w:rFonts w:ascii="Arial" w:eastAsia="宋体" w:hAnsi="Arial" w:cs="Arial"/>
                <w:b/>
                <w:bCs/>
                <w:color w:val="000000"/>
                <w:sz w:val="15"/>
                <w:szCs w:val="15"/>
              </w:rPr>
              <w:t>Benefit (Exposure)</w:t>
            </w:r>
          </w:p>
        </w:tc>
        <w:tc>
          <w:tcPr>
            <w:tcW w:w="0" w:type="auto"/>
            <w:gridSpan w:val="3"/>
            <w:shd w:val="clear" w:color="auto" w:fill="auto"/>
            <w:tcMar>
              <w:top w:w="0" w:type="dxa"/>
              <w:left w:w="20" w:type="dxa"/>
              <w:bottom w:w="0" w:type="dxa"/>
              <w:right w:w="20" w:type="dxa"/>
            </w:tcMar>
            <w:vAlign w:val="bottom"/>
          </w:tcPr>
          <w:p w14:paraId="012D39DE"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39DF" w14:textId="77777777" w:rsidR="008A1CC1" w:rsidRDefault="00EB3825">
            <w:pPr>
              <w:jc w:val="center"/>
              <w:textAlignment w:val="bottom"/>
            </w:pPr>
            <w:r>
              <w:rPr>
                <w:rFonts w:ascii="Arial" w:eastAsia="宋体" w:hAnsi="Arial" w:cs="Arial"/>
                <w:b/>
                <w:bCs/>
                <w:color w:val="000000"/>
                <w:sz w:val="15"/>
                <w:szCs w:val="15"/>
              </w:rPr>
              <w:t>Benefit (Exposure)</w:t>
            </w:r>
          </w:p>
        </w:tc>
      </w:tr>
      <w:tr w:rsidR="008A1CC1" w14:paraId="012D39ED" w14:textId="77777777">
        <w:tc>
          <w:tcPr>
            <w:tcW w:w="0" w:type="auto"/>
            <w:gridSpan w:val="3"/>
            <w:shd w:val="clear" w:color="auto" w:fill="auto"/>
            <w:tcMar>
              <w:top w:w="40" w:type="dxa"/>
              <w:left w:w="20" w:type="dxa"/>
              <w:bottom w:w="40" w:type="dxa"/>
              <w:right w:w="20" w:type="dxa"/>
            </w:tcMar>
            <w:vAlign w:val="bottom"/>
          </w:tcPr>
          <w:p w14:paraId="012D39E1" w14:textId="77777777" w:rsidR="008A1CC1" w:rsidRDefault="00EB3825">
            <w:pPr>
              <w:textAlignment w:val="bottom"/>
            </w:pPr>
            <w:r>
              <w:rPr>
                <w:rFonts w:ascii="Arial" w:eastAsia="宋体" w:hAnsi="Arial" w:cs="Arial"/>
                <w:b/>
                <w:bCs/>
                <w:color w:val="000000"/>
                <w:sz w:val="15"/>
                <w:szCs w:val="15"/>
              </w:rPr>
              <w:t>Parallel shifts: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E2"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E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E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E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E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9E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E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E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E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E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9EC" w14:textId="77777777" w:rsidR="008A1CC1" w:rsidRDefault="008A1CC1">
            <w:pPr>
              <w:rPr>
                <w:rFonts w:ascii="宋体"/>
              </w:rPr>
            </w:pPr>
          </w:p>
        </w:tc>
      </w:tr>
      <w:tr w:rsidR="008A1CC1" w14:paraId="012D3A06" w14:textId="77777777">
        <w:tc>
          <w:tcPr>
            <w:tcW w:w="0" w:type="auto"/>
            <w:gridSpan w:val="3"/>
            <w:shd w:val="clear" w:color="auto" w:fill="CCEEFF"/>
            <w:tcMar>
              <w:top w:w="40" w:type="dxa"/>
              <w:left w:w="20" w:type="dxa"/>
              <w:bottom w:w="40" w:type="dxa"/>
              <w:right w:w="20" w:type="dxa"/>
            </w:tcMar>
            <w:vAlign w:val="bottom"/>
          </w:tcPr>
          <w:p w14:paraId="012D39EE" w14:textId="77777777" w:rsidR="008A1CC1" w:rsidRDefault="00EB3825">
            <w:pPr>
              <w:textAlignment w:val="bottom"/>
            </w:pPr>
            <w:r>
              <w:rPr>
                <w:rFonts w:ascii="Arial" w:eastAsia="宋体" w:hAnsi="Arial" w:cs="Arial"/>
                <w:color w:val="000000"/>
                <w:sz w:val="15"/>
                <w:szCs w:val="15"/>
              </w:rPr>
              <w:t>+100 bps shock</w:t>
            </w:r>
          </w:p>
        </w:tc>
        <w:tc>
          <w:tcPr>
            <w:tcW w:w="0" w:type="auto"/>
            <w:shd w:val="clear" w:color="auto" w:fill="CCEEFF"/>
            <w:tcMar>
              <w:top w:w="40" w:type="dxa"/>
              <w:left w:w="20" w:type="dxa"/>
              <w:bottom w:w="40" w:type="dxa"/>
              <w:right w:w="0" w:type="dxa"/>
            </w:tcMar>
            <w:vAlign w:val="bottom"/>
          </w:tcPr>
          <w:p w14:paraId="012D39EF"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39F0" w14:textId="77777777" w:rsidR="008A1CC1" w:rsidRDefault="00EB3825">
            <w:pPr>
              <w:jc w:val="right"/>
              <w:textAlignment w:val="bottom"/>
            </w:pPr>
            <w:r>
              <w:rPr>
                <w:rFonts w:ascii="Arial" w:eastAsia="宋体" w:hAnsi="Arial" w:cs="Arial"/>
                <w:b/>
                <w:bCs/>
                <w:color w:val="000000"/>
                <w:sz w:val="15"/>
                <w:szCs w:val="15"/>
              </w:rPr>
              <w:t>133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39F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9F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9F3"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39F4" w14:textId="77777777" w:rsidR="008A1CC1" w:rsidRDefault="00EB3825">
            <w:pPr>
              <w:jc w:val="right"/>
              <w:textAlignment w:val="bottom"/>
            </w:pPr>
            <w:r>
              <w:rPr>
                <w:rFonts w:ascii="Arial" w:eastAsia="宋体" w:hAnsi="Arial" w:cs="Arial"/>
                <w:b/>
                <w:bCs/>
                <w:color w:val="000000"/>
                <w:sz w:val="15"/>
                <w:szCs w:val="15"/>
              </w:rPr>
              <w:t>398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39F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9F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9F7"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39F8" w14:textId="77777777" w:rsidR="008A1CC1" w:rsidRDefault="00EB3825">
            <w:pPr>
              <w:jc w:val="right"/>
              <w:textAlignment w:val="bottom"/>
            </w:pPr>
            <w:r>
              <w:rPr>
                <w:rFonts w:ascii="Arial" w:eastAsia="宋体" w:hAnsi="Arial" w:cs="Arial"/>
                <w:b/>
                <w:bCs/>
                <w:color w:val="000000"/>
                <w:sz w:val="15"/>
                <w:szCs w:val="15"/>
              </w:rPr>
              <w:t>531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39F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9F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9FB"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39FC" w14:textId="77777777" w:rsidR="008A1CC1" w:rsidRDefault="00EB3825">
            <w:pPr>
              <w:jc w:val="right"/>
              <w:textAlignment w:val="bottom"/>
            </w:pPr>
            <w:r>
              <w:rPr>
                <w:rFonts w:ascii="Arial" w:eastAsia="宋体" w:hAnsi="Arial" w:cs="Arial"/>
                <w:color w:val="000000"/>
                <w:sz w:val="15"/>
                <w:szCs w:val="15"/>
              </w:rPr>
              <w:t>805 </w:t>
            </w:r>
          </w:p>
        </w:tc>
        <w:tc>
          <w:tcPr>
            <w:tcW w:w="0" w:type="auto"/>
            <w:shd w:val="clear" w:color="auto" w:fill="CCEEFF"/>
            <w:tcMar>
              <w:top w:w="40" w:type="dxa"/>
              <w:left w:w="0" w:type="dxa"/>
              <w:bottom w:w="40" w:type="dxa"/>
              <w:right w:w="20" w:type="dxa"/>
            </w:tcMar>
            <w:vAlign w:val="bottom"/>
          </w:tcPr>
          <w:p w14:paraId="012D39F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9F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9FF"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3A00" w14:textId="77777777" w:rsidR="008A1CC1" w:rsidRDefault="00EB3825">
            <w:pPr>
              <w:jc w:val="right"/>
              <w:textAlignment w:val="bottom"/>
            </w:pPr>
            <w:r>
              <w:rPr>
                <w:rFonts w:ascii="Arial" w:eastAsia="宋体" w:hAnsi="Arial" w:cs="Arial"/>
                <w:color w:val="000000"/>
                <w:sz w:val="15"/>
                <w:szCs w:val="15"/>
              </w:rPr>
              <w:t>245 </w:t>
            </w:r>
          </w:p>
        </w:tc>
        <w:tc>
          <w:tcPr>
            <w:tcW w:w="0" w:type="auto"/>
            <w:shd w:val="clear" w:color="auto" w:fill="CCEEFF"/>
            <w:tcMar>
              <w:top w:w="40" w:type="dxa"/>
              <w:left w:w="0" w:type="dxa"/>
              <w:bottom w:w="40" w:type="dxa"/>
              <w:right w:w="20" w:type="dxa"/>
            </w:tcMar>
            <w:vAlign w:val="bottom"/>
          </w:tcPr>
          <w:p w14:paraId="012D3A0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A0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A03"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3A04" w14:textId="77777777" w:rsidR="008A1CC1" w:rsidRDefault="00EB3825">
            <w:pPr>
              <w:jc w:val="right"/>
              <w:textAlignment w:val="bottom"/>
            </w:pPr>
            <w:r>
              <w:rPr>
                <w:rFonts w:ascii="Arial" w:eastAsia="宋体" w:hAnsi="Arial" w:cs="Arial"/>
                <w:color w:val="000000"/>
                <w:sz w:val="15"/>
                <w:szCs w:val="15"/>
              </w:rPr>
              <w:t>1,050 </w:t>
            </w:r>
          </w:p>
        </w:tc>
        <w:tc>
          <w:tcPr>
            <w:tcW w:w="0" w:type="auto"/>
            <w:shd w:val="clear" w:color="auto" w:fill="CCEEFF"/>
            <w:tcMar>
              <w:top w:w="40" w:type="dxa"/>
              <w:left w:w="0" w:type="dxa"/>
              <w:bottom w:w="40" w:type="dxa"/>
              <w:right w:w="20" w:type="dxa"/>
            </w:tcMar>
            <w:vAlign w:val="bottom"/>
          </w:tcPr>
          <w:p w14:paraId="012D3A05" w14:textId="77777777" w:rsidR="008A1CC1" w:rsidRDefault="008A1CC1">
            <w:pPr>
              <w:jc w:val="right"/>
              <w:rPr>
                <w:rFonts w:ascii="宋体"/>
              </w:rPr>
            </w:pPr>
          </w:p>
        </w:tc>
      </w:tr>
      <w:tr w:rsidR="008A1CC1" w14:paraId="012D3A19" w14:textId="77777777">
        <w:tc>
          <w:tcPr>
            <w:tcW w:w="0" w:type="auto"/>
            <w:gridSpan w:val="3"/>
            <w:shd w:val="clear" w:color="auto" w:fill="FFFFFF"/>
            <w:tcMar>
              <w:top w:w="40" w:type="dxa"/>
              <w:left w:w="20" w:type="dxa"/>
              <w:bottom w:w="40" w:type="dxa"/>
              <w:right w:w="20" w:type="dxa"/>
            </w:tcMar>
            <w:vAlign w:val="bottom"/>
          </w:tcPr>
          <w:p w14:paraId="012D3A07" w14:textId="77777777" w:rsidR="008A1CC1" w:rsidRDefault="00EB3825">
            <w:pPr>
              <w:textAlignment w:val="bottom"/>
            </w:pPr>
            <w:r>
              <w:rPr>
                <w:rFonts w:ascii="Arial" w:eastAsia="宋体" w:hAnsi="Arial" w:cs="Arial"/>
                <w:color w:val="000000"/>
                <w:sz w:val="15"/>
                <w:szCs w:val="15"/>
              </w:rPr>
              <w:t>–100 bps sh</w:t>
            </w:r>
            <w:r>
              <w:rPr>
                <w:rFonts w:ascii="Arial" w:eastAsia="宋体" w:hAnsi="Arial" w:cs="Arial"/>
                <w:color w:val="000000"/>
                <w:sz w:val="15"/>
                <w:szCs w:val="15"/>
              </w:rPr>
              <w:t>ock</w:t>
            </w:r>
          </w:p>
        </w:tc>
        <w:tc>
          <w:tcPr>
            <w:tcW w:w="0" w:type="auto"/>
            <w:gridSpan w:val="2"/>
            <w:shd w:val="clear" w:color="auto" w:fill="FFFFFF"/>
            <w:tcMar>
              <w:top w:w="40" w:type="dxa"/>
              <w:left w:w="20" w:type="dxa"/>
              <w:bottom w:w="40" w:type="dxa"/>
              <w:right w:w="0" w:type="dxa"/>
            </w:tcMar>
            <w:vAlign w:val="bottom"/>
          </w:tcPr>
          <w:p w14:paraId="012D3A08" w14:textId="77777777" w:rsidR="008A1CC1" w:rsidRDefault="00EB3825">
            <w:pPr>
              <w:jc w:val="right"/>
              <w:textAlignment w:val="bottom"/>
            </w:pPr>
            <w:r>
              <w:rPr>
                <w:rFonts w:ascii="Arial" w:eastAsia="宋体" w:hAnsi="Arial" w:cs="Arial"/>
                <w:b/>
                <w:bCs/>
                <w:color w:val="000000"/>
                <w:sz w:val="15"/>
                <w:szCs w:val="15"/>
              </w:rPr>
              <w:t>(118)</w:t>
            </w:r>
          </w:p>
        </w:tc>
        <w:tc>
          <w:tcPr>
            <w:tcW w:w="0" w:type="auto"/>
            <w:shd w:val="clear" w:color="auto" w:fill="FFFFFF"/>
            <w:tcMar>
              <w:top w:w="40" w:type="dxa"/>
              <w:left w:w="0" w:type="dxa"/>
              <w:bottom w:w="40" w:type="dxa"/>
              <w:right w:w="20" w:type="dxa"/>
            </w:tcMar>
            <w:vAlign w:val="bottom"/>
          </w:tcPr>
          <w:p w14:paraId="012D3A0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0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0B" w14:textId="77777777" w:rsidR="008A1CC1" w:rsidRDefault="00EB3825">
            <w:pPr>
              <w:jc w:val="right"/>
              <w:textAlignment w:val="bottom"/>
            </w:pPr>
            <w:r>
              <w:rPr>
                <w:rFonts w:ascii="Arial" w:eastAsia="宋体" w:hAnsi="Arial" w:cs="Arial"/>
                <w:b/>
                <w:bCs/>
                <w:color w:val="000000"/>
                <w:sz w:val="15"/>
                <w:szCs w:val="15"/>
              </w:rPr>
              <w:t>(193)</w:t>
            </w:r>
          </w:p>
        </w:tc>
        <w:tc>
          <w:tcPr>
            <w:tcW w:w="0" w:type="auto"/>
            <w:shd w:val="clear" w:color="auto" w:fill="FFFFFF"/>
            <w:tcMar>
              <w:top w:w="40" w:type="dxa"/>
              <w:left w:w="0" w:type="dxa"/>
              <w:bottom w:w="40" w:type="dxa"/>
              <w:right w:w="20" w:type="dxa"/>
            </w:tcMar>
            <w:vAlign w:val="bottom"/>
          </w:tcPr>
          <w:p w14:paraId="012D3A0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0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0E" w14:textId="77777777" w:rsidR="008A1CC1" w:rsidRDefault="00EB3825">
            <w:pPr>
              <w:jc w:val="right"/>
              <w:textAlignment w:val="bottom"/>
            </w:pPr>
            <w:r>
              <w:rPr>
                <w:rFonts w:ascii="Arial" w:eastAsia="宋体" w:hAnsi="Arial" w:cs="Arial"/>
                <w:b/>
                <w:bCs/>
                <w:color w:val="000000"/>
                <w:sz w:val="15"/>
                <w:szCs w:val="15"/>
              </w:rPr>
              <w:t>(311)</w:t>
            </w:r>
          </w:p>
        </w:tc>
        <w:tc>
          <w:tcPr>
            <w:tcW w:w="0" w:type="auto"/>
            <w:shd w:val="clear" w:color="auto" w:fill="FFFFFF"/>
            <w:tcMar>
              <w:top w:w="40" w:type="dxa"/>
              <w:left w:w="0" w:type="dxa"/>
              <w:bottom w:w="40" w:type="dxa"/>
              <w:right w:w="20" w:type="dxa"/>
            </w:tcMar>
            <w:vAlign w:val="bottom"/>
          </w:tcPr>
          <w:p w14:paraId="012D3A0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1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11" w14:textId="77777777" w:rsidR="008A1CC1" w:rsidRDefault="00EB3825">
            <w:pPr>
              <w:jc w:val="right"/>
              <w:textAlignment w:val="bottom"/>
            </w:pPr>
            <w:r>
              <w:rPr>
                <w:rFonts w:ascii="Arial" w:eastAsia="宋体" w:hAnsi="Arial" w:cs="Arial"/>
                <w:color w:val="000000"/>
                <w:sz w:val="15"/>
                <w:szCs w:val="15"/>
              </w:rPr>
              <w:t>493 </w:t>
            </w:r>
          </w:p>
        </w:tc>
        <w:tc>
          <w:tcPr>
            <w:tcW w:w="0" w:type="auto"/>
            <w:shd w:val="clear" w:color="auto" w:fill="FFFFFF"/>
            <w:tcMar>
              <w:top w:w="40" w:type="dxa"/>
              <w:left w:w="0" w:type="dxa"/>
              <w:bottom w:w="40" w:type="dxa"/>
              <w:right w:w="20" w:type="dxa"/>
            </w:tcMar>
            <w:vAlign w:val="bottom"/>
          </w:tcPr>
          <w:p w14:paraId="012D3A1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1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14" w14:textId="77777777" w:rsidR="008A1CC1" w:rsidRDefault="00EB3825">
            <w:pPr>
              <w:jc w:val="right"/>
              <w:textAlignment w:val="bottom"/>
            </w:pPr>
            <w:r>
              <w:rPr>
                <w:rFonts w:ascii="Arial" w:eastAsia="宋体" w:hAnsi="Arial" w:cs="Arial"/>
                <w:color w:val="000000"/>
                <w:sz w:val="15"/>
                <w:szCs w:val="15"/>
              </w:rPr>
              <w:t>129 </w:t>
            </w:r>
          </w:p>
        </w:tc>
        <w:tc>
          <w:tcPr>
            <w:tcW w:w="0" w:type="auto"/>
            <w:shd w:val="clear" w:color="auto" w:fill="FFFFFF"/>
            <w:tcMar>
              <w:top w:w="40" w:type="dxa"/>
              <w:left w:w="0" w:type="dxa"/>
              <w:bottom w:w="40" w:type="dxa"/>
              <w:right w:w="20" w:type="dxa"/>
            </w:tcMar>
            <w:vAlign w:val="bottom"/>
          </w:tcPr>
          <w:p w14:paraId="012D3A1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1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17" w14:textId="77777777" w:rsidR="008A1CC1" w:rsidRDefault="00EB3825">
            <w:pPr>
              <w:jc w:val="right"/>
              <w:textAlignment w:val="bottom"/>
            </w:pPr>
            <w:r>
              <w:rPr>
                <w:rFonts w:ascii="Arial" w:eastAsia="宋体" w:hAnsi="Arial" w:cs="Arial"/>
                <w:color w:val="000000"/>
                <w:sz w:val="15"/>
                <w:szCs w:val="15"/>
              </w:rPr>
              <w:t>622 </w:t>
            </w:r>
          </w:p>
        </w:tc>
        <w:tc>
          <w:tcPr>
            <w:tcW w:w="0" w:type="auto"/>
            <w:shd w:val="clear" w:color="auto" w:fill="FFFFFF"/>
            <w:tcMar>
              <w:top w:w="40" w:type="dxa"/>
              <w:left w:w="0" w:type="dxa"/>
              <w:bottom w:w="40" w:type="dxa"/>
              <w:right w:w="20" w:type="dxa"/>
            </w:tcMar>
            <w:vAlign w:val="bottom"/>
          </w:tcPr>
          <w:p w14:paraId="012D3A18" w14:textId="77777777" w:rsidR="008A1CC1" w:rsidRDefault="008A1CC1">
            <w:pPr>
              <w:jc w:val="right"/>
              <w:rPr>
                <w:rFonts w:ascii="宋体"/>
              </w:rPr>
            </w:pPr>
          </w:p>
        </w:tc>
      </w:tr>
      <w:tr w:rsidR="008A1CC1" w14:paraId="012D3A26" w14:textId="77777777">
        <w:tc>
          <w:tcPr>
            <w:tcW w:w="0" w:type="auto"/>
            <w:gridSpan w:val="3"/>
            <w:shd w:val="clear" w:color="auto" w:fill="CCEEFF"/>
            <w:tcMar>
              <w:top w:w="40" w:type="dxa"/>
              <w:left w:w="20" w:type="dxa"/>
              <w:bottom w:w="40" w:type="dxa"/>
              <w:right w:w="20" w:type="dxa"/>
            </w:tcMar>
            <w:vAlign w:val="bottom"/>
          </w:tcPr>
          <w:p w14:paraId="012D3A1A" w14:textId="77777777" w:rsidR="008A1CC1" w:rsidRDefault="00EB3825">
            <w:pPr>
              <w:textAlignment w:val="bottom"/>
            </w:pPr>
            <w:r>
              <w:rPr>
                <w:rFonts w:ascii="Arial" w:eastAsia="宋体" w:hAnsi="Arial" w:cs="Arial"/>
                <w:b/>
                <w:bCs/>
                <w:color w:val="000000"/>
                <w:sz w:val="15"/>
                <w:szCs w:val="15"/>
              </w:rPr>
              <w:t>Steeper yield curve:</w:t>
            </w:r>
          </w:p>
        </w:tc>
        <w:tc>
          <w:tcPr>
            <w:tcW w:w="0" w:type="auto"/>
            <w:gridSpan w:val="3"/>
            <w:shd w:val="clear" w:color="auto" w:fill="CCEEFF"/>
            <w:tcMar>
              <w:top w:w="0" w:type="dxa"/>
              <w:left w:w="20" w:type="dxa"/>
              <w:bottom w:w="0" w:type="dxa"/>
              <w:right w:w="20" w:type="dxa"/>
            </w:tcMar>
            <w:vAlign w:val="bottom"/>
          </w:tcPr>
          <w:p w14:paraId="012D3A1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A1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A1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A1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A1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A2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A2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A2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A2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A2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A25" w14:textId="77777777" w:rsidR="008A1CC1" w:rsidRDefault="008A1CC1">
            <w:pPr>
              <w:rPr>
                <w:rFonts w:ascii="宋体"/>
              </w:rPr>
            </w:pPr>
          </w:p>
        </w:tc>
      </w:tr>
      <w:tr w:rsidR="008A1CC1" w14:paraId="012D3A39" w14:textId="77777777">
        <w:tc>
          <w:tcPr>
            <w:tcW w:w="0" w:type="auto"/>
            <w:gridSpan w:val="3"/>
            <w:shd w:val="clear" w:color="auto" w:fill="auto"/>
            <w:tcMar>
              <w:top w:w="40" w:type="dxa"/>
              <w:left w:w="20" w:type="dxa"/>
              <w:bottom w:w="40" w:type="dxa"/>
              <w:right w:w="20" w:type="dxa"/>
            </w:tcMar>
            <w:vAlign w:val="bottom"/>
          </w:tcPr>
          <w:p w14:paraId="012D3A2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 xml:space="preserve">'+100 bps shift in </w:t>
            </w:r>
            <w:r>
              <w:rPr>
                <w:rFonts w:ascii="Arial" w:eastAsia="宋体" w:hAnsi="Arial" w:cs="Arial"/>
                <w:color w:val="000000"/>
                <w:sz w:val="15"/>
                <w:szCs w:val="15"/>
              </w:rPr>
              <w:t>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012D3A28" w14:textId="77777777" w:rsidR="008A1CC1" w:rsidRDefault="00EB3825">
            <w:pPr>
              <w:jc w:val="right"/>
              <w:textAlignment w:val="bottom"/>
            </w:pPr>
            <w:r>
              <w:rPr>
                <w:rFonts w:ascii="Arial" w:eastAsia="宋体" w:hAnsi="Arial" w:cs="Arial"/>
                <w:b/>
                <w:bCs/>
                <w:color w:val="000000"/>
                <w:sz w:val="15"/>
                <w:szCs w:val="15"/>
              </w:rPr>
              <w:t>83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3A2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2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2B" w14:textId="77777777" w:rsidR="008A1CC1" w:rsidRDefault="00EB3825">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3A2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2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2E" w14:textId="77777777" w:rsidR="008A1CC1" w:rsidRDefault="00EB3825">
            <w:pPr>
              <w:jc w:val="right"/>
              <w:textAlignment w:val="bottom"/>
            </w:pPr>
            <w:r>
              <w:rPr>
                <w:rFonts w:ascii="Arial" w:eastAsia="宋体" w:hAnsi="Arial" w:cs="Arial"/>
                <w:b/>
                <w:bCs/>
                <w:color w:val="000000"/>
                <w:sz w:val="15"/>
                <w:szCs w:val="15"/>
              </w:rPr>
              <w:t>97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3A2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3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31" w14:textId="77777777" w:rsidR="008A1CC1" w:rsidRDefault="00EB3825">
            <w:pPr>
              <w:jc w:val="right"/>
              <w:textAlignment w:val="bottom"/>
            </w:pPr>
            <w:r>
              <w:rPr>
                <w:rFonts w:ascii="Arial" w:eastAsia="宋体" w:hAnsi="Arial" w:cs="Arial"/>
                <w:color w:val="000000"/>
                <w:sz w:val="15"/>
                <w:szCs w:val="15"/>
              </w:rPr>
              <w:t>154 </w:t>
            </w:r>
          </w:p>
        </w:tc>
        <w:tc>
          <w:tcPr>
            <w:tcW w:w="0" w:type="auto"/>
            <w:shd w:val="clear" w:color="auto" w:fill="FFFFFF"/>
            <w:tcMar>
              <w:top w:w="40" w:type="dxa"/>
              <w:left w:w="0" w:type="dxa"/>
              <w:bottom w:w="40" w:type="dxa"/>
              <w:right w:w="20" w:type="dxa"/>
            </w:tcMar>
            <w:vAlign w:val="bottom"/>
          </w:tcPr>
          <w:p w14:paraId="012D3A3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3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34"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3A3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3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37" w14:textId="77777777" w:rsidR="008A1CC1" w:rsidRDefault="00EB3825">
            <w:pPr>
              <w:jc w:val="right"/>
              <w:textAlignment w:val="bottom"/>
            </w:pPr>
            <w:r>
              <w:rPr>
                <w:rFonts w:ascii="Arial" w:eastAsia="宋体" w:hAnsi="Arial" w:cs="Arial"/>
                <w:color w:val="000000"/>
                <w:sz w:val="15"/>
                <w:szCs w:val="15"/>
              </w:rPr>
              <w:t>156 </w:t>
            </w:r>
          </w:p>
        </w:tc>
        <w:tc>
          <w:tcPr>
            <w:tcW w:w="0" w:type="auto"/>
            <w:shd w:val="clear" w:color="auto" w:fill="FFFFFF"/>
            <w:tcMar>
              <w:top w:w="40" w:type="dxa"/>
              <w:left w:w="0" w:type="dxa"/>
              <w:bottom w:w="40" w:type="dxa"/>
              <w:right w:w="20" w:type="dxa"/>
            </w:tcMar>
            <w:vAlign w:val="bottom"/>
          </w:tcPr>
          <w:p w14:paraId="012D3A38" w14:textId="77777777" w:rsidR="008A1CC1" w:rsidRDefault="008A1CC1">
            <w:pPr>
              <w:jc w:val="right"/>
              <w:rPr>
                <w:rFonts w:ascii="宋体"/>
              </w:rPr>
            </w:pPr>
          </w:p>
        </w:tc>
      </w:tr>
      <w:tr w:rsidR="008A1CC1" w14:paraId="012D3A4C" w14:textId="77777777">
        <w:tc>
          <w:tcPr>
            <w:tcW w:w="0" w:type="auto"/>
            <w:gridSpan w:val="3"/>
            <w:shd w:val="clear" w:color="auto" w:fill="CCEEFF"/>
            <w:tcMar>
              <w:top w:w="40" w:type="dxa"/>
              <w:left w:w="20" w:type="dxa"/>
              <w:bottom w:w="40" w:type="dxa"/>
              <w:right w:w="20" w:type="dxa"/>
            </w:tcMar>
            <w:vAlign w:val="bottom"/>
          </w:tcPr>
          <w:p w14:paraId="012D3A3A"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012D3A3B" w14:textId="77777777" w:rsidR="008A1CC1" w:rsidRDefault="00EB3825">
            <w:pPr>
              <w:jc w:val="right"/>
              <w:textAlignment w:val="bottom"/>
            </w:pPr>
            <w:r>
              <w:rPr>
                <w:rFonts w:ascii="Arial" w:eastAsia="宋体" w:hAnsi="Arial" w:cs="Arial"/>
                <w:b/>
                <w:bCs/>
                <w:color w:val="000000"/>
                <w:sz w:val="15"/>
                <w:szCs w:val="15"/>
              </w:rPr>
              <w:t>(16)</w:t>
            </w:r>
          </w:p>
        </w:tc>
        <w:tc>
          <w:tcPr>
            <w:tcW w:w="0" w:type="auto"/>
            <w:shd w:val="clear" w:color="auto" w:fill="CCEEFF"/>
            <w:tcMar>
              <w:top w:w="40" w:type="dxa"/>
              <w:left w:w="0" w:type="dxa"/>
              <w:bottom w:w="40" w:type="dxa"/>
              <w:right w:w="20" w:type="dxa"/>
            </w:tcMar>
            <w:vAlign w:val="bottom"/>
          </w:tcPr>
          <w:p w14:paraId="012D3A3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A3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A3E" w14:textId="77777777" w:rsidR="008A1CC1" w:rsidRDefault="00EB3825">
            <w:pPr>
              <w:jc w:val="right"/>
              <w:textAlignment w:val="bottom"/>
            </w:pPr>
            <w:r>
              <w:rPr>
                <w:rFonts w:ascii="Arial" w:eastAsia="宋体" w:hAnsi="Arial" w:cs="Arial"/>
                <w:b/>
                <w:bCs/>
                <w:color w:val="000000"/>
                <w:sz w:val="15"/>
                <w:szCs w:val="15"/>
              </w:rPr>
              <w:t>(179)</w:t>
            </w:r>
          </w:p>
        </w:tc>
        <w:tc>
          <w:tcPr>
            <w:tcW w:w="0" w:type="auto"/>
            <w:shd w:val="clear" w:color="auto" w:fill="CCEEFF"/>
            <w:tcMar>
              <w:top w:w="40" w:type="dxa"/>
              <w:left w:w="0" w:type="dxa"/>
              <w:bottom w:w="40" w:type="dxa"/>
              <w:right w:w="20" w:type="dxa"/>
            </w:tcMar>
            <w:vAlign w:val="bottom"/>
          </w:tcPr>
          <w:p w14:paraId="012D3A3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A4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A41" w14:textId="77777777" w:rsidR="008A1CC1" w:rsidRDefault="00EB3825">
            <w:pPr>
              <w:jc w:val="right"/>
              <w:textAlignment w:val="bottom"/>
            </w:pPr>
            <w:r>
              <w:rPr>
                <w:rFonts w:ascii="Arial" w:eastAsia="宋体" w:hAnsi="Arial" w:cs="Arial"/>
                <w:b/>
                <w:bCs/>
                <w:color w:val="000000"/>
                <w:sz w:val="15"/>
                <w:szCs w:val="15"/>
              </w:rPr>
              <w:t>(195)</w:t>
            </w:r>
          </w:p>
        </w:tc>
        <w:tc>
          <w:tcPr>
            <w:tcW w:w="0" w:type="auto"/>
            <w:shd w:val="clear" w:color="auto" w:fill="CCEEFF"/>
            <w:tcMar>
              <w:top w:w="40" w:type="dxa"/>
              <w:left w:w="0" w:type="dxa"/>
              <w:bottom w:w="40" w:type="dxa"/>
              <w:right w:w="20" w:type="dxa"/>
            </w:tcMar>
            <w:vAlign w:val="bottom"/>
          </w:tcPr>
          <w:p w14:paraId="012D3A4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A4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A44" w14:textId="77777777" w:rsidR="008A1CC1" w:rsidRDefault="00EB3825">
            <w:pPr>
              <w:jc w:val="right"/>
              <w:textAlignment w:val="bottom"/>
            </w:pPr>
            <w:r>
              <w:rPr>
                <w:rFonts w:ascii="Arial" w:eastAsia="宋体" w:hAnsi="Arial" w:cs="Arial"/>
                <w:color w:val="000000"/>
                <w:sz w:val="15"/>
                <w:szCs w:val="15"/>
              </w:rPr>
              <w:t>645 </w:t>
            </w:r>
          </w:p>
        </w:tc>
        <w:tc>
          <w:tcPr>
            <w:tcW w:w="0" w:type="auto"/>
            <w:shd w:val="clear" w:color="auto" w:fill="CCEEFF"/>
            <w:tcMar>
              <w:top w:w="40" w:type="dxa"/>
              <w:left w:w="0" w:type="dxa"/>
              <w:bottom w:w="40" w:type="dxa"/>
              <w:right w:w="20" w:type="dxa"/>
            </w:tcMar>
            <w:vAlign w:val="bottom"/>
          </w:tcPr>
          <w:p w14:paraId="012D3A4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A4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A47" w14:textId="77777777" w:rsidR="008A1CC1" w:rsidRDefault="00EB3825">
            <w:pPr>
              <w:jc w:val="right"/>
              <w:textAlignment w:val="bottom"/>
            </w:pPr>
            <w:r>
              <w:rPr>
                <w:rFonts w:ascii="Arial" w:eastAsia="宋体" w:hAnsi="Arial" w:cs="Arial"/>
                <w:color w:val="000000"/>
                <w:sz w:val="15"/>
                <w:szCs w:val="15"/>
              </w:rPr>
              <w:t>131 </w:t>
            </w:r>
          </w:p>
        </w:tc>
        <w:tc>
          <w:tcPr>
            <w:tcW w:w="0" w:type="auto"/>
            <w:shd w:val="clear" w:color="auto" w:fill="CCEEFF"/>
            <w:tcMar>
              <w:top w:w="40" w:type="dxa"/>
              <w:left w:w="0" w:type="dxa"/>
              <w:bottom w:w="40" w:type="dxa"/>
              <w:right w:w="20" w:type="dxa"/>
            </w:tcMar>
            <w:vAlign w:val="bottom"/>
          </w:tcPr>
          <w:p w14:paraId="012D3A4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A4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A4A" w14:textId="77777777" w:rsidR="008A1CC1" w:rsidRDefault="00EB3825">
            <w:pPr>
              <w:jc w:val="right"/>
              <w:textAlignment w:val="bottom"/>
            </w:pPr>
            <w:r>
              <w:rPr>
                <w:rFonts w:ascii="Arial" w:eastAsia="宋体" w:hAnsi="Arial" w:cs="Arial"/>
                <w:color w:val="000000"/>
                <w:sz w:val="15"/>
                <w:szCs w:val="15"/>
              </w:rPr>
              <w:t>776 </w:t>
            </w:r>
          </w:p>
        </w:tc>
        <w:tc>
          <w:tcPr>
            <w:tcW w:w="0" w:type="auto"/>
            <w:shd w:val="clear" w:color="auto" w:fill="CCEEFF"/>
            <w:tcMar>
              <w:top w:w="40" w:type="dxa"/>
              <w:left w:w="0" w:type="dxa"/>
              <w:bottom w:w="40" w:type="dxa"/>
              <w:right w:w="20" w:type="dxa"/>
            </w:tcMar>
            <w:vAlign w:val="bottom"/>
          </w:tcPr>
          <w:p w14:paraId="012D3A4B" w14:textId="77777777" w:rsidR="008A1CC1" w:rsidRDefault="008A1CC1">
            <w:pPr>
              <w:jc w:val="right"/>
              <w:rPr>
                <w:rFonts w:ascii="宋体"/>
              </w:rPr>
            </w:pPr>
          </w:p>
        </w:tc>
      </w:tr>
      <w:tr w:rsidR="008A1CC1" w14:paraId="012D3A59" w14:textId="77777777">
        <w:tc>
          <w:tcPr>
            <w:tcW w:w="0" w:type="auto"/>
            <w:gridSpan w:val="3"/>
            <w:shd w:val="clear" w:color="auto" w:fill="FFFFFF"/>
            <w:tcMar>
              <w:top w:w="40" w:type="dxa"/>
              <w:left w:w="20" w:type="dxa"/>
              <w:bottom w:w="40" w:type="dxa"/>
              <w:right w:w="20" w:type="dxa"/>
            </w:tcMar>
            <w:vAlign w:val="bottom"/>
          </w:tcPr>
          <w:p w14:paraId="012D3A4D" w14:textId="77777777" w:rsidR="008A1CC1" w:rsidRDefault="00EB3825">
            <w:pPr>
              <w:textAlignment w:val="bottom"/>
            </w:pPr>
            <w:r>
              <w:rPr>
                <w:rFonts w:ascii="Arial" w:eastAsia="宋体" w:hAnsi="Arial" w:cs="Arial"/>
                <w:b/>
                <w:bCs/>
                <w:color w:val="000000"/>
                <w:sz w:val="15"/>
                <w:szCs w:val="15"/>
              </w:rPr>
              <w:t>Flatter yield curve:</w:t>
            </w:r>
          </w:p>
        </w:tc>
        <w:tc>
          <w:tcPr>
            <w:tcW w:w="0" w:type="auto"/>
            <w:gridSpan w:val="3"/>
            <w:shd w:val="clear" w:color="auto" w:fill="FFFFFF"/>
            <w:tcMar>
              <w:top w:w="0" w:type="dxa"/>
              <w:left w:w="20" w:type="dxa"/>
              <w:bottom w:w="0" w:type="dxa"/>
              <w:right w:w="20" w:type="dxa"/>
            </w:tcMar>
            <w:vAlign w:val="bottom"/>
          </w:tcPr>
          <w:p w14:paraId="012D3A4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A4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A5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A5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A5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A5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A5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A5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A5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A5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A58" w14:textId="77777777" w:rsidR="008A1CC1" w:rsidRDefault="008A1CC1">
            <w:pPr>
              <w:rPr>
                <w:rFonts w:ascii="宋体"/>
              </w:rPr>
            </w:pPr>
          </w:p>
        </w:tc>
      </w:tr>
      <w:tr w:rsidR="008A1CC1" w14:paraId="012D3A6C" w14:textId="77777777">
        <w:tc>
          <w:tcPr>
            <w:tcW w:w="0" w:type="auto"/>
            <w:gridSpan w:val="3"/>
            <w:shd w:val="clear" w:color="auto" w:fill="CCEEFF"/>
            <w:tcMar>
              <w:top w:w="40" w:type="dxa"/>
              <w:left w:w="20" w:type="dxa"/>
              <w:bottom w:w="40" w:type="dxa"/>
              <w:right w:w="20" w:type="dxa"/>
            </w:tcMar>
            <w:vAlign w:val="bottom"/>
          </w:tcPr>
          <w:p w14:paraId="012D3A5A"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'+100 bps shift in short-end rates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012D3A5B" w14:textId="77777777" w:rsidR="008A1CC1" w:rsidRDefault="00EB3825">
            <w:pPr>
              <w:jc w:val="right"/>
              <w:textAlignment w:val="bottom"/>
            </w:pPr>
            <w:r>
              <w:rPr>
                <w:rFonts w:ascii="Arial" w:eastAsia="宋体" w:hAnsi="Arial" w:cs="Arial"/>
                <w:b/>
                <w:bCs/>
                <w:color w:val="000000"/>
                <w:sz w:val="15"/>
                <w:szCs w:val="15"/>
              </w:rPr>
              <w:t>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3A5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A5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A5E" w14:textId="77777777" w:rsidR="008A1CC1" w:rsidRDefault="00EB3825">
            <w:pPr>
              <w:jc w:val="right"/>
              <w:textAlignment w:val="bottom"/>
            </w:pPr>
            <w:r>
              <w:rPr>
                <w:rFonts w:ascii="Arial" w:eastAsia="宋体" w:hAnsi="Arial" w:cs="Arial"/>
                <w:b/>
                <w:bCs/>
                <w:color w:val="000000"/>
                <w:sz w:val="15"/>
                <w:szCs w:val="15"/>
              </w:rPr>
              <w:t>383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3A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A6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A61" w14:textId="77777777" w:rsidR="008A1CC1" w:rsidRDefault="00EB3825">
            <w:pPr>
              <w:jc w:val="right"/>
              <w:textAlignment w:val="bottom"/>
            </w:pPr>
            <w:r>
              <w:rPr>
                <w:rFonts w:ascii="Arial" w:eastAsia="宋体" w:hAnsi="Arial" w:cs="Arial"/>
                <w:b/>
                <w:bCs/>
                <w:color w:val="000000"/>
                <w:sz w:val="15"/>
                <w:szCs w:val="15"/>
              </w:rPr>
              <w:t>436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3A6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A6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A64" w14:textId="77777777" w:rsidR="008A1CC1" w:rsidRDefault="00EB3825">
            <w:pPr>
              <w:jc w:val="right"/>
              <w:textAlignment w:val="bottom"/>
            </w:pPr>
            <w:r>
              <w:rPr>
                <w:rFonts w:ascii="Arial" w:eastAsia="宋体" w:hAnsi="Arial" w:cs="Arial"/>
                <w:color w:val="000000"/>
                <w:sz w:val="15"/>
                <w:szCs w:val="15"/>
              </w:rPr>
              <w:t>659 </w:t>
            </w:r>
          </w:p>
        </w:tc>
        <w:tc>
          <w:tcPr>
            <w:tcW w:w="0" w:type="auto"/>
            <w:shd w:val="clear" w:color="auto" w:fill="CCEEFF"/>
            <w:tcMar>
              <w:top w:w="40" w:type="dxa"/>
              <w:left w:w="0" w:type="dxa"/>
              <w:bottom w:w="40" w:type="dxa"/>
              <w:right w:w="20" w:type="dxa"/>
            </w:tcMar>
            <w:vAlign w:val="bottom"/>
          </w:tcPr>
          <w:p w14:paraId="012D3A6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A6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A67" w14:textId="77777777" w:rsidR="008A1CC1" w:rsidRDefault="00EB3825">
            <w:pPr>
              <w:jc w:val="right"/>
              <w:textAlignment w:val="bottom"/>
            </w:pPr>
            <w:r>
              <w:rPr>
                <w:rFonts w:ascii="Arial" w:eastAsia="宋体" w:hAnsi="Arial" w:cs="Arial"/>
                <w:color w:val="000000"/>
                <w:sz w:val="15"/>
                <w:szCs w:val="15"/>
              </w:rPr>
              <w:t>244 </w:t>
            </w:r>
          </w:p>
        </w:tc>
        <w:tc>
          <w:tcPr>
            <w:tcW w:w="0" w:type="auto"/>
            <w:shd w:val="clear" w:color="auto" w:fill="CCEEFF"/>
            <w:tcMar>
              <w:top w:w="40" w:type="dxa"/>
              <w:left w:w="0" w:type="dxa"/>
              <w:bottom w:w="40" w:type="dxa"/>
              <w:right w:w="20" w:type="dxa"/>
            </w:tcMar>
            <w:vAlign w:val="bottom"/>
          </w:tcPr>
          <w:p w14:paraId="012D3A6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A6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A6A" w14:textId="77777777" w:rsidR="008A1CC1" w:rsidRDefault="00EB3825">
            <w:pPr>
              <w:jc w:val="right"/>
              <w:textAlignment w:val="bottom"/>
            </w:pPr>
            <w:r>
              <w:rPr>
                <w:rFonts w:ascii="Arial" w:eastAsia="宋体" w:hAnsi="Arial" w:cs="Arial"/>
                <w:color w:val="000000"/>
                <w:sz w:val="15"/>
                <w:szCs w:val="15"/>
              </w:rPr>
              <w:t>903 </w:t>
            </w:r>
          </w:p>
        </w:tc>
        <w:tc>
          <w:tcPr>
            <w:tcW w:w="0" w:type="auto"/>
            <w:shd w:val="clear" w:color="auto" w:fill="CCEEFF"/>
            <w:tcMar>
              <w:top w:w="40" w:type="dxa"/>
              <w:left w:w="0" w:type="dxa"/>
              <w:bottom w:w="40" w:type="dxa"/>
              <w:right w:w="20" w:type="dxa"/>
            </w:tcMar>
            <w:vAlign w:val="bottom"/>
          </w:tcPr>
          <w:p w14:paraId="012D3A6B" w14:textId="77777777" w:rsidR="008A1CC1" w:rsidRDefault="008A1CC1">
            <w:pPr>
              <w:jc w:val="right"/>
              <w:rPr>
                <w:rFonts w:ascii="宋体"/>
              </w:rPr>
            </w:pPr>
          </w:p>
        </w:tc>
      </w:tr>
      <w:tr w:rsidR="008A1CC1" w14:paraId="012D3A7F" w14:textId="77777777">
        <w:tc>
          <w:tcPr>
            <w:tcW w:w="0" w:type="auto"/>
            <w:gridSpan w:val="3"/>
            <w:shd w:val="clear" w:color="auto" w:fill="FFFFFF"/>
            <w:tcMar>
              <w:top w:w="40" w:type="dxa"/>
              <w:left w:w="20" w:type="dxa"/>
              <w:bottom w:w="40" w:type="dxa"/>
              <w:right w:w="20" w:type="dxa"/>
            </w:tcMar>
            <w:vAlign w:val="bottom"/>
          </w:tcPr>
          <w:p w14:paraId="012D3A6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'-100 bps shift in long-end rates</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012D3A6E" w14:textId="77777777" w:rsidR="008A1CC1" w:rsidRDefault="00EB3825">
            <w:pPr>
              <w:jc w:val="right"/>
              <w:textAlignment w:val="bottom"/>
            </w:pPr>
            <w:r>
              <w:rPr>
                <w:rFonts w:ascii="Arial" w:eastAsia="宋体" w:hAnsi="Arial" w:cs="Arial"/>
                <w:b/>
                <w:bCs/>
                <w:color w:val="000000"/>
                <w:sz w:val="15"/>
                <w:szCs w:val="15"/>
              </w:rPr>
              <w:t>(100)</w:t>
            </w:r>
          </w:p>
        </w:tc>
        <w:tc>
          <w:tcPr>
            <w:tcW w:w="0" w:type="auto"/>
            <w:shd w:val="clear" w:color="auto" w:fill="FFFFFF"/>
            <w:tcMar>
              <w:top w:w="40" w:type="dxa"/>
              <w:left w:w="0" w:type="dxa"/>
              <w:bottom w:w="40" w:type="dxa"/>
              <w:right w:w="20" w:type="dxa"/>
            </w:tcMar>
            <w:vAlign w:val="bottom"/>
          </w:tcPr>
          <w:p w14:paraId="012D3A6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7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71" w14:textId="77777777" w:rsidR="008A1CC1" w:rsidRDefault="00EB3825">
            <w:pPr>
              <w:jc w:val="right"/>
              <w:textAlignment w:val="bottom"/>
            </w:pPr>
            <w:r>
              <w:rPr>
                <w:rFonts w:ascii="Arial" w:eastAsia="宋体" w:hAnsi="Arial" w:cs="Arial"/>
                <w:b/>
                <w:bCs/>
                <w:color w:val="000000"/>
                <w:sz w:val="15"/>
                <w:szCs w:val="15"/>
              </w:rPr>
              <w:t>(14)</w:t>
            </w:r>
          </w:p>
        </w:tc>
        <w:tc>
          <w:tcPr>
            <w:tcW w:w="0" w:type="auto"/>
            <w:shd w:val="clear" w:color="auto" w:fill="FFFFFF"/>
            <w:tcMar>
              <w:top w:w="40" w:type="dxa"/>
              <w:left w:w="0" w:type="dxa"/>
              <w:bottom w:w="40" w:type="dxa"/>
              <w:right w:w="20" w:type="dxa"/>
            </w:tcMar>
            <w:vAlign w:val="bottom"/>
          </w:tcPr>
          <w:p w14:paraId="012D3A7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7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74" w14:textId="77777777" w:rsidR="008A1CC1" w:rsidRDefault="00EB3825">
            <w:pPr>
              <w:jc w:val="right"/>
              <w:textAlignment w:val="bottom"/>
            </w:pPr>
            <w:r>
              <w:rPr>
                <w:rFonts w:ascii="Arial" w:eastAsia="宋体" w:hAnsi="Arial" w:cs="Arial"/>
                <w:b/>
                <w:bCs/>
                <w:color w:val="000000"/>
                <w:sz w:val="15"/>
                <w:szCs w:val="15"/>
              </w:rPr>
              <w:t>(114)</w:t>
            </w:r>
          </w:p>
        </w:tc>
        <w:tc>
          <w:tcPr>
            <w:tcW w:w="0" w:type="auto"/>
            <w:shd w:val="clear" w:color="auto" w:fill="FFFFFF"/>
            <w:tcMar>
              <w:top w:w="40" w:type="dxa"/>
              <w:left w:w="0" w:type="dxa"/>
              <w:bottom w:w="40" w:type="dxa"/>
              <w:right w:w="20" w:type="dxa"/>
            </w:tcMar>
            <w:vAlign w:val="bottom"/>
          </w:tcPr>
          <w:p w14:paraId="012D3A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7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77" w14:textId="77777777" w:rsidR="008A1CC1" w:rsidRDefault="00EB3825">
            <w:pPr>
              <w:jc w:val="right"/>
              <w:textAlignment w:val="bottom"/>
            </w:pPr>
            <w:r>
              <w:rPr>
                <w:rFonts w:ascii="Arial" w:eastAsia="宋体" w:hAnsi="Arial" w:cs="Arial"/>
                <w:color w:val="000000"/>
                <w:sz w:val="15"/>
                <w:szCs w:val="15"/>
              </w:rPr>
              <w:t>(142)</w:t>
            </w:r>
          </w:p>
        </w:tc>
        <w:tc>
          <w:tcPr>
            <w:tcW w:w="0" w:type="auto"/>
            <w:shd w:val="clear" w:color="auto" w:fill="FFFFFF"/>
            <w:tcMar>
              <w:top w:w="40" w:type="dxa"/>
              <w:left w:w="0" w:type="dxa"/>
              <w:bottom w:w="40" w:type="dxa"/>
              <w:right w:w="20" w:type="dxa"/>
            </w:tcMar>
            <w:vAlign w:val="bottom"/>
          </w:tcPr>
          <w:p w14:paraId="012D3A7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7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7A" w14:textId="77777777" w:rsidR="008A1CC1" w:rsidRDefault="00EB3825">
            <w:pPr>
              <w:jc w:val="right"/>
              <w:textAlignment w:val="bottom"/>
            </w:pPr>
            <w:r>
              <w:rPr>
                <w:rFonts w:ascii="Arial" w:eastAsia="宋体" w:hAnsi="Arial" w:cs="Arial"/>
                <w:color w:val="000000"/>
                <w:sz w:val="15"/>
                <w:szCs w:val="15"/>
              </w:rPr>
              <w:t>(2)</w:t>
            </w:r>
          </w:p>
        </w:tc>
        <w:tc>
          <w:tcPr>
            <w:tcW w:w="0" w:type="auto"/>
            <w:shd w:val="clear" w:color="auto" w:fill="FFFFFF"/>
            <w:tcMar>
              <w:top w:w="40" w:type="dxa"/>
              <w:left w:w="0" w:type="dxa"/>
              <w:bottom w:w="40" w:type="dxa"/>
              <w:right w:w="20" w:type="dxa"/>
            </w:tcMar>
            <w:vAlign w:val="bottom"/>
          </w:tcPr>
          <w:p w14:paraId="012D3A7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A7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A7D" w14:textId="77777777" w:rsidR="008A1CC1" w:rsidRDefault="00EB3825">
            <w:pPr>
              <w:jc w:val="right"/>
              <w:textAlignment w:val="bottom"/>
            </w:pPr>
            <w:r>
              <w:rPr>
                <w:rFonts w:ascii="Arial" w:eastAsia="宋体" w:hAnsi="Arial" w:cs="Arial"/>
                <w:color w:val="000000"/>
                <w:sz w:val="15"/>
                <w:szCs w:val="15"/>
              </w:rPr>
              <w:t>(144)</w:t>
            </w:r>
          </w:p>
        </w:tc>
        <w:tc>
          <w:tcPr>
            <w:tcW w:w="0" w:type="auto"/>
            <w:shd w:val="clear" w:color="auto" w:fill="FFFFFF"/>
            <w:tcMar>
              <w:top w:w="40" w:type="dxa"/>
              <w:left w:w="0" w:type="dxa"/>
              <w:bottom w:w="40" w:type="dxa"/>
              <w:right w:w="20" w:type="dxa"/>
            </w:tcMar>
            <w:vAlign w:val="bottom"/>
          </w:tcPr>
          <w:p w14:paraId="012D3A7E" w14:textId="77777777" w:rsidR="008A1CC1" w:rsidRDefault="008A1CC1">
            <w:pPr>
              <w:jc w:val="right"/>
              <w:rPr>
                <w:rFonts w:ascii="宋体"/>
              </w:rPr>
            </w:pPr>
          </w:p>
        </w:tc>
      </w:tr>
    </w:tbl>
    <w:p w14:paraId="012D3A80"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138"/>
        <w:gridCol w:w="36"/>
        <w:gridCol w:w="70"/>
        <w:gridCol w:w="3648"/>
        <w:gridCol w:w="36"/>
      </w:tblGrid>
      <w:tr w:rsidR="008A1CC1" w14:paraId="012D3A8A" w14:textId="77777777">
        <w:tc>
          <w:tcPr>
            <w:tcW w:w="50" w:type="pct"/>
            <w:shd w:val="clear" w:color="auto" w:fill="auto"/>
            <w:vAlign w:val="bottom"/>
          </w:tcPr>
          <w:p w14:paraId="012D3A81" w14:textId="77777777" w:rsidR="008A1CC1" w:rsidRDefault="008A1CC1">
            <w:pPr>
              <w:rPr>
                <w:rFonts w:ascii="宋体"/>
              </w:rPr>
            </w:pPr>
          </w:p>
        </w:tc>
        <w:tc>
          <w:tcPr>
            <w:tcW w:w="1348" w:type="pct"/>
            <w:shd w:val="clear" w:color="auto" w:fill="auto"/>
            <w:vAlign w:val="bottom"/>
          </w:tcPr>
          <w:p w14:paraId="012D3A82" w14:textId="77777777" w:rsidR="008A1CC1" w:rsidRDefault="008A1CC1">
            <w:pPr>
              <w:rPr>
                <w:rFonts w:ascii="宋体"/>
              </w:rPr>
            </w:pPr>
          </w:p>
        </w:tc>
        <w:tc>
          <w:tcPr>
            <w:tcW w:w="5" w:type="pct"/>
            <w:shd w:val="clear" w:color="auto" w:fill="auto"/>
            <w:vAlign w:val="bottom"/>
          </w:tcPr>
          <w:p w14:paraId="012D3A83" w14:textId="77777777" w:rsidR="008A1CC1" w:rsidRDefault="008A1CC1">
            <w:pPr>
              <w:rPr>
                <w:rFonts w:ascii="宋体"/>
              </w:rPr>
            </w:pPr>
          </w:p>
        </w:tc>
        <w:tc>
          <w:tcPr>
            <w:tcW w:w="50" w:type="pct"/>
            <w:shd w:val="clear" w:color="auto" w:fill="auto"/>
            <w:vAlign w:val="bottom"/>
          </w:tcPr>
          <w:p w14:paraId="012D3A84" w14:textId="77777777" w:rsidR="008A1CC1" w:rsidRDefault="008A1CC1">
            <w:pPr>
              <w:rPr>
                <w:rFonts w:ascii="宋体"/>
              </w:rPr>
            </w:pPr>
          </w:p>
        </w:tc>
        <w:tc>
          <w:tcPr>
            <w:tcW w:w="1290" w:type="pct"/>
            <w:shd w:val="clear" w:color="auto" w:fill="auto"/>
            <w:vAlign w:val="bottom"/>
          </w:tcPr>
          <w:p w14:paraId="012D3A85" w14:textId="77777777" w:rsidR="008A1CC1" w:rsidRDefault="008A1CC1">
            <w:pPr>
              <w:rPr>
                <w:rFonts w:ascii="宋体"/>
              </w:rPr>
            </w:pPr>
          </w:p>
        </w:tc>
        <w:tc>
          <w:tcPr>
            <w:tcW w:w="5" w:type="pct"/>
            <w:shd w:val="clear" w:color="auto" w:fill="auto"/>
            <w:vAlign w:val="bottom"/>
          </w:tcPr>
          <w:p w14:paraId="012D3A86" w14:textId="77777777" w:rsidR="008A1CC1" w:rsidRDefault="008A1CC1">
            <w:pPr>
              <w:rPr>
                <w:rFonts w:ascii="宋体"/>
              </w:rPr>
            </w:pPr>
          </w:p>
        </w:tc>
        <w:tc>
          <w:tcPr>
            <w:tcW w:w="50" w:type="pct"/>
            <w:shd w:val="clear" w:color="auto" w:fill="auto"/>
            <w:vAlign w:val="bottom"/>
          </w:tcPr>
          <w:p w14:paraId="012D3A87" w14:textId="77777777" w:rsidR="008A1CC1" w:rsidRDefault="008A1CC1">
            <w:pPr>
              <w:rPr>
                <w:rFonts w:ascii="宋体"/>
              </w:rPr>
            </w:pPr>
          </w:p>
        </w:tc>
        <w:tc>
          <w:tcPr>
            <w:tcW w:w="2196" w:type="pct"/>
            <w:shd w:val="clear" w:color="auto" w:fill="auto"/>
            <w:vAlign w:val="bottom"/>
          </w:tcPr>
          <w:p w14:paraId="012D3A88" w14:textId="77777777" w:rsidR="008A1CC1" w:rsidRDefault="008A1CC1">
            <w:pPr>
              <w:rPr>
                <w:rFonts w:ascii="宋体"/>
              </w:rPr>
            </w:pPr>
          </w:p>
        </w:tc>
        <w:tc>
          <w:tcPr>
            <w:tcW w:w="5" w:type="pct"/>
            <w:shd w:val="clear" w:color="auto" w:fill="auto"/>
            <w:vAlign w:val="bottom"/>
          </w:tcPr>
          <w:p w14:paraId="012D3A89" w14:textId="77777777" w:rsidR="008A1CC1" w:rsidRDefault="008A1CC1">
            <w:pPr>
              <w:rPr>
                <w:rFonts w:ascii="宋体"/>
              </w:rPr>
            </w:pPr>
          </w:p>
        </w:tc>
      </w:tr>
      <w:tr w:rsidR="008A1CC1" w14:paraId="012D3A8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3A8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A8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A8D" w14:textId="77777777" w:rsidR="008A1CC1" w:rsidRDefault="008A1CC1">
            <w:pPr>
              <w:rPr>
                <w:rFonts w:ascii="宋体"/>
              </w:rPr>
            </w:pPr>
          </w:p>
        </w:tc>
      </w:tr>
    </w:tbl>
    <w:p w14:paraId="012D3A8F" w14:textId="77777777" w:rsidR="008A1CC1" w:rsidRDefault="00EB3825">
      <w:pPr>
        <w:spacing w:before="60"/>
      </w:pPr>
      <w:r>
        <w:rPr>
          <w:rFonts w:ascii="Arial" w:eastAsia="宋体" w:hAnsi="Arial" w:cs="Arial"/>
          <w:color w:val="000000"/>
          <w:sz w:val="8"/>
          <w:szCs w:val="8"/>
        </w:rPr>
        <w:t xml:space="preserve">(1) </w:t>
      </w:r>
      <w:r>
        <w:rPr>
          <w:rFonts w:ascii="Arial" w:eastAsia="宋体" w:hAnsi="Arial" w:cs="Arial"/>
          <w:color w:val="000000"/>
          <w:sz w:val="13"/>
          <w:szCs w:val="13"/>
        </w:rPr>
        <w:t xml:space="preserve">Does not reflect any impact of our proposed acquisition of the BBH Investor Services </w:t>
      </w:r>
      <w:r>
        <w:rPr>
          <w:rFonts w:ascii="Arial" w:eastAsia="宋体" w:hAnsi="Arial" w:cs="Arial"/>
          <w:color w:val="000000"/>
          <w:sz w:val="13"/>
          <w:szCs w:val="13"/>
        </w:rPr>
        <w:t>business.</w:t>
      </w:r>
    </w:p>
    <w:p w14:paraId="012D3A90" w14:textId="77777777" w:rsidR="008A1CC1" w:rsidRDefault="00EB3825">
      <w:pPr>
        <w:spacing w:before="60"/>
      </w:pPr>
      <w:r>
        <w:rPr>
          <w:rFonts w:ascii="Arial" w:eastAsia="宋体" w:hAnsi="Arial" w:cs="Arial"/>
          <w:color w:val="000000"/>
          <w:sz w:val="8"/>
          <w:szCs w:val="8"/>
        </w:rPr>
        <w:t xml:space="preserve">(2) </w:t>
      </w:r>
      <w:r>
        <w:rPr>
          <w:rFonts w:ascii="Arial" w:eastAsia="宋体" w:hAnsi="Arial" w:cs="Arial"/>
          <w:color w:val="000000"/>
          <w:sz w:val="13"/>
          <w:szCs w:val="13"/>
        </w:rPr>
        <w:t>The short-end is 0-3 months. The long-end is 5 years and above. Interim term points are interpolated.</w:t>
      </w:r>
      <w:r>
        <w:rPr>
          <w:rFonts w:ascii="Arial" w:eastAsia="宋体" w:hAnsi="Arial" w:cs="Arial"/>
          <w:color w:val="000000"/>
          <w:sz w:val="8"/>
          <w:szCs w:val="8"/>
        </w:rPr>
        <w:t xml:space="preserve"> </w:t>
      </w:r>
    </w:p>
    <w:p w14:paraId="012D3A91" w14:textId="77777777" w:rsidR="008A1CC1" w:rsidRDefault="008A1CC1">
      <w:pPr>
        <w:spacing w:before="90"/>
      </w:pPr>
    </w:p>
    <w:p w14:paraId="012D3A92" w14:textId="77777777" w:rsidR="008A1CC1" w:rsidRDefault="00EB3825">
      <w:pPr>
        <w:ind w:firstLine="720"/>
        <w:jc w:val="both"/>
      </w:pPr>
      <w:r>
        <w:rPr>
          <w:rFonts w:ascii="Arial" w:eastAsia="宋体" w:hAnsi="Arial" w:cs="Arial"/>
          <w:color w:val="000000"/>
          <w:sz w:val="20"/>
          <w:szCs w:val="20"/>
        </w:rPr>
        <w:t xml:space="preserve">As of March 31, 2022, NII is expected to benefit from an increase in interest rates. Compared to March 31, 2021, NII is less sensitive to </w:t>
      </w:r>
      <w:r>
        <w:rPr>
          <w:rFonts w:ascii="Arial" w:eastAsia="宋体" w:hAnsi="Arial" w:cs="Arial"/>
          <w:color w:val="000000"/>
          <w:sz w:val="20"/>
          <w:szCs w:val="20"/>
        </w:rPr>
        <w:t>parallel rate increases primarily due to improvement in our NII from recent rate increases in our baseline forecast and the benefit of additional U.S. rate hikes beginning to diminish due to higher deposit betas. Our current simulations assume that deposit</w:t>
      </w:r>
      <w:r>
        <w:rPr>
          <w:rFonts w:ascii="Arial" w:eastAsia="宋体" w:hAnsi="Arial" w:cs="Arial"/>
          <w:color w:val="000000"/>
          <w:sz w:val="20"/>
          <w:szCs w:val="20"/>
        </w:rPr>
        <w:t xml:space="preserve"> betas are higher than the last U.S. rising rate cycle from 2017-2018 due to our current deposit mix and the pacing of U.S. rate hikes occurring over a shorter period of time. With the change to our baseline interest rate forecast, which assumes a sharp ri</w:t>
      </w:r>
      <w:r>
        <w:rPr>
          <w:rFonts w:ascii="Arial" w:eastAsia="宋体" w:hAnsi="Arial" w:cs="Arial"/>
          <w:color w:val="000000"/>
          <w:sz w:val="20"/>
          <w:szCs w:val="20"/>
        </w:rPr>
        <w:t>se in central bank rates, NII is now exposed to lower interest rate scenarios. As our baseline outlook for NII improves over the next twelve-month period, lower rate scenarios relative to our baseline view highlight the NII at risk if the baseline rate out</w:t>
      </w:r>
      <w:r>
        <w:rPr>
          <w:rFonts w:ascii="Arial" w:eastAsia="宋体" w:hAnsi="Arial" w:cs="Arial"/>
          <w:color w:val="000000"/>
          <w:sz w:val="20"/>
          <w:szCs w:val="20"/>
        </w:rPr>
        <w:t>look is not realized.</w:t>
      </w:r>
    </w:p>
    <w:p w14:paraId="012D3A93" w14:textId="77777777" w:rsidR="008A1CC1" w:rsidRDefault="00EB3825">
      <w:pPr>
        <w:ind w:firstLine="720"/>
        <w:jc w:val="both"/>
      </w:pPr>
      <w:r>
        <w:rPr>
          <w:rFonts w:ascii="Arial" w:eastAsia="宋体" w:hAnsi="Arial" w:cs="Arial"/>
          <w:color w:val="000000"/>
          <w:sz w:val="20"/>
          <w:szCs w:val="20"/>
        </w:rPr>
        <w:t>As previously disclosed, during periods when U.S. interest rates are near zero, NII is more sensitive to short-end U.S. rate changes, primarily due to impacts on our sponsored repurchase agreement activity. When U.S. market rates shif</w:t>
      </w:r>
      <w:r>
        <w:rPr>
          <w:rFonts w:ascii="Arial" w:eastAsia="宋体" w:hAnsi="Arial" w:cs="Arial"/>
          <w:color w:val="000000"/>
          <w:sz w:val="20"/>
          <w:szCs w:val="20"/>
        </w:rPr>
        <w:t xml:space="preserve">t higher and away from zero, our sponsored repurchase agreement activity’s NII sensitivity is reduced to normalized levels which are included in our higher rate scenarios. </w:t>
      </w:r>
    </w:p>
    <w:p w14:paraId="012D3A94" w14:textId="77777777" w:rsidR="008A1CC1" w:rsidRDefault="00EB3825">
      <w:pPr>
        <w:spacing w:before="60"/>
        <w:ind w:firstLine="450"/>
        <w:jc w:val="both"/>
      </w:pPr>
      <w:r>
        <w:rPr>
          <w:rFonts w:ascii="Arial" w:eastAsia="宋体" w:hAnsi="Arial" w:cs="Arial"/>
          <w:color w:val="000000"/>
          <w:sz w:val="20"/>
          <w:szCs w:val="20"/>
        </w:rPr>
        <w:t xml:space="preserve">NII sensitivity is routinely monitored as market conditions change. For additional </w:t>
      </w:r>
      <w:r>
        <w:rPr>
          <w:rFonts w:ascii="Arial" w:eastAsia="宋体" w:hAnsi="Arial" w:cs="Arial"/>
          <w:color w:val="000000"/>
          <w:sz w:val="20"/>
          <w:szCs w:val="20"/>
        </w:rPr>
        <w:t>information about our Asset and Liability Management Activities, refer to Management’s Discussion and Analysis of Financial Condition and Results of Operations, “Risk Management”.</w:t>
      </w:r>
    </w:p>
    <w:p w14:paraId="012D3A95" w14:textId="77777777" w:rsidR="008A1CC1" w:rsidRDefault="00EB3825">
      <w:pPr>
        <w:ind w:firstLine="450"/>
        <w:jc w:val="right"/>
      </w:pPr>
      <w:r>
        <w:rPr>
          <w:rFonts w:ascii="Arial" w:eastAsia="宋体" w:hAnsi="Arial" w:cs="Arial"/>
          <w:color w:val="000000"/>
          <w:sz w:val="18"/>
          <w:szCs w:val="18"/>
        </w:rPr>
        <w:t>State Street Corporation | 37</w:t>
      </w:r>
    </w:p>
    <w:p w14:paraId="012D3A96" w14:textId="77777777" w:rsidR="008A1CC1" w:rsidRDefault="008A1CC1">
      <w:pPr>
        <w:ind w:firstLine="450"/>
        <w:jc w:val="center"/>
      </w:pPr>
    </w:p>
    <w:p w14:paraId="012D3A97" w14:textId="77777777" w:rsidR="008A1CC1" w:rsidRDefault="00EB3825">
      <w:r>
        <w:pict w14:anchorId="012DCCD6">
          <v:rect id="_x0000_i1061" style="width:415.3pt;height:1.5pt" o:hralign="center" o:hrstd="t" o:hr="t" fillcolor="#a0a0a0" stroked="f"/>
        </w:pict>
      </w:r>
    </w:p>
    <w:p w14:paraId="012D3A98" w14:textId="77777777" w:rsidR="008A1CC1" w:rsidRDefault="00EB3825">
      <w:pPr>
        <w:ind w:firstLine="450"/>
        <w:jc w:val="center"/>
      </w:pPr>
      <w:r>
        <w:rPr>
          <w:rFonts w:ascii="Arial" w:eastAsia="宋体" w:hAnsi="Arial" w:cs="Arial"/>
          <w:b/>
          <w:bCs/>
          <w:color w:val="000000"/>
          <w:sz w:val="20"/>
          <w:szCs w:val="20"/>
        </w:rPr>
        <w:t>MANAGEMENT’S DISCUSSION AND ANALYSIS OF FIN</w:t>
      </w:r>
      <w:r>
        <w:rPr>
          <w:rFonts w:ascii="Arial" w:eastAsia="宋体" w:hAnsi="Arial" w:cs="Arial"/>
          <w:b/>
          <w:bCs/>
          <w:color w:val="000000"/>
          <w:sz w:val="20"/>
          <w:szCs w:val="20"/>
        </w:rPr>
        <w:t>ANCIAL CONDITION</w:t>
      </w:r>
    </w:p>
    <w:p w14:paraId="012D3A99" w14:textId="77777777" w:rsidR="008A1CC1" w:rsidRDefault="00EB3825">
      <w:pPr>
        <w:ind w:firstLine="450"/>
        <w:jc w:val="center"/>
      </w:pPr>
      <w:r>
        <w:rPr>
          <w:rFonts w:ascii="Arial" w:eastAsia="宋体" w:hAnsi="Arial" w:cs="Arial"/>
          <w:b/>
          <w:bCs/>
          <w:color w:val="000000"/>
          <w:sz w:val="20"/>
          <w:szCs w:val="20"/>
        </w:rPr>
        <w:t>AND RESULTS OF OPERATIONS</w:t>
      </w:r>
    </w:p>
    <w:p w14:paraId="012D3A9A" w14:textId="77777777" w:rsidR="008A1CC1" w:rsidRDefault="00EB3825">
      <w:pPr>
        <w:spacing w:before="90"/>
        <w:jc w:val="both"/>
        <w:textAlignment w:val="top"/>
      </w:pPr>
      <w:r>
        <w:rPr>
          <w:rFonts w:ascii="Arial" w:eastAsia="宋体" w:hAnsi="Arial" w:cs="Arial"/>
          <w:b/>
          <w:bCs/>
          <w:color w:val="000000"/>
          <w:sz w:val="20"/>
          <w:szCs w:val="20"/>
        </w:rPr>
        <w:t xml:space="preserve">Model Risk Management </w:t>
      </w:r>
    </w:p>
    <w:p w14:paraId="012D3A9B" w14:textId="77777777" w:rsidR="008A1CC1" w:rsidRDefault="00EB3825">
      <w:pPr>
        <w:spacing w:before="60"/>
        <w:ind w:firstLine="450"/>
        <w:jc w:val="both"/>
        <w:textAlignment w:val="top"/>
      </w:pPr>
      <w:r>
        <w:rPr>
          <w:rFonts w:ascii="Arial" w:eastAsia="宋体" w:hAnsi="Arial" w:cs="Arial"/>
          <w:color w:val="000000"/>
          <w:sz w:val="20"/>
          <w:szCs w:val="20"/>
        </w:rPr>
        <w:t xml:space="preserve">The use of models is widespread throughout the financial services industry, with large and complex organizations relying on sophisticated models to support numerous aspects of their </w:t>
      </w:r>
      <w:r>
        <w:rPr>
          <w:rFonts w:ascii="Arial" w:eastAsia="宋体" w:hAnsi="Arial" w:cs="Arial"/>
          <w:color w:val="000000"/>
          <w:sz w:val="20"/>
          <w:szCs w:val="20"/>
        </w:rPr>
        <w:t xml:space="preserve">financial decision making. The models contemporaneously represent both a significant advancement in financial management and a source of risk. In large banking organizations like us, model results influence business decisions, and model failure could have </w:t>
      </w:r>
      <w:r>
        <w:rPr>
          <w:rFonts w:ascii="Arial" w:eastAsia="宋体" w:hAnsi="Arial" w:cs="Arial"/>
          <w:color w:val="000000"/>
          <w:sz w:val="20"/>
          <w:szCs w:val="20"/>
        </w:rPr>
        <w:t>a harmful effect on our financial performance. As a result, the Model Risk Management Framework seeks to mitigate our model risk.</w:t>
      </w:r>
    </w:p>
    <w:p w14:paraId="012D3A9C" w14:textId="77777777" w:rsidR="008A1CC1" w:rsidRDefault="00EB3825">
      <w:pPr>
        <w:spacing w:before="60"/>
        <w:ind w:firstLine="450"/>
        <w:jc w:val="both"/>
        <w:textAlignment w:val="top"/>
      </w:pPr>
      <w:r>
        <w:rPr>
          <w:rFonts w:ascii="Arial" w:eastAsia="宋体" w:hAnsi="Arial" w:cs="Arial"/>
          <w:color w:val="000000"/>
          <w:sz w:val="20"/>
          <w:szCs w:val="20"/>
        </w:rPr>
        <w:t xml:space="preserve">For additional information about our model risk management framework, including our governance and model validation, refer to </w:t>
      </w:r>
      <w:r>
        <w:rPr>
          <w:rFonts w:ascii="Arial" w:eastAsia="宋体" w:hAnsi="Arial" w:cs="Arial"/>
          <w:color w:val="000000"/>
          <w:sz w:val="20"/>
          <w:szCs w:val="20"/>
        </w:rPr>
        <w:t>pages 111 to 112 included under Item 7, Management's Discussion and Analysis of Financial Condition and Results of Operations, "Model Risk Management", in our 2021 Form 10-K.</w:t>
      </w:r>
    </w:p>
    <w:p w14:paraId="012D3A9D" w14:textId="77777777" w:rsidR="008A1CC1" w:rsidRDefault="00EB3825">
      <w:pPr>
        <w:spacing w:before="90"/>
        <w:textAlignment w:val="top"/>
      </w:pPr>
      <w:r>
        <w:rPr>
          <w:rFonts w:ascii="Arial" w:eastAsia="宋体" w:hAnsi="Arial" w:cs="Arial"/>
          <w:b/>
          <w:bCs/>
          <w:color w:val="000000"/>
          <w:sz w:val="20"/>
          <w:szCs w:val="20"/>
        </w:rPr>
        <w:t xml:space="preserve">Strategic Risk Management </w:t>
      </w:r>
    </w:p>
    <w:p w14:paraId="012D3A9E" w14:textId="77777777" w:rsidR="008A1CC1" w:rsidRDefault="00EB3825">
      <w:pPr>
        <w:spacing w:before="60"/>
        <w:ind w:firstLine="450"/>
        <w:jc w:val="both"/>
        <w:textAlignment w:val="top"/>
      </w:pPr>
      <w:r>
        <w:rPr>
          <w:rFonts w:ascii="Arial" w:eastAsia="宋体" w:hAnsi="Arial" w:cs="Arial"/>
          <w:color w:val="000000"/>
          <w:sz w:val="20"/>
          <w:szCs w:val="20"/>
        </w:rPr>
        <w:t>We define strategic risk as the current or prospective</w:t>
      </w:r>
      <w:r>
        <w:rPr>
          <w:rFonts w:ascii="Arial" w:eastAsia="宋体" w:hAnsi="Arial" w:cs="Arial"/>
          <w:color w:val="000000"/>
          <w:sz w:val="20"/>
          <w:szCs w:val="20"/>
        </w:rPr>
        <w:t xml:space="preserve"> impact on earnings or capital arising from adverse business decisions, improper implementation of strategic initiatives, or lack of responsiveness to industry-wide changes. Strategic risks are influenced by changes in the competitive environment; decline </w:t>
      </w:r>
      <w:r>
        <w:rPr>
          <w:rFonts w:ascii="Arial" w:eastAsia="宋体" w:hAnsi="Arial" w:cs="Arial"/>
          <w:color w:val="000000"/>
          <w:sz w:val="20"/>
          <w:szCs w:val="20"/>
        </w:rPr>
        <w:t>in market performance or changes in our business activities; and the potential secondary impacts of reputational risks, not already captured as market, interest rate, credit, operational, model or liquidity risks. We incorporate strategic risk into our ass</w:t>
      </w:r>
      <w:r>
        <w:rPr>
          <w:rFonts w:ascii="Arial" w:eastAsia="宋体" w:hAnsi="Arial" w:cs="Arial"/>
          <w:color w:val="000000"/>
          <w:sz w:val="20"/>
          <w:szCs w:val="20"/>
        </w:rPr>
        <w:t>essment of our business plans and risk and capital management processes.</w:t>
      </w:r>
    </w:p>
    <w:p w14:paraId="012D3A9F" w14:textId="77777777" w:rsidR="008A1CC1" w:rsidRDefault="00EB3825">
      <w:pPr>
        <w:spacing w:before="60"/>
        <w:ind w:firstLine="450"/>
        <w:jc w:val="both"/>
        <w:textAlignment w:val="top"/>
      </w:pPr>
      <w:r>
        <w:rPr>
          <w:rFonts w:ascii="Arial" w:eastAsia="宋体" w:hAnsi="Arial" w:cs="Arial"/>
          <w:color w:val="000000"/>
          <w:sz w:val="20"/>
          <w:szCs w:val="20"/>
        </w:rPr>
        <w:t>The Intercontinental Exchange Benchmark Administration, in conjunction with the United Kingdom Financial Conduct Authority (FCA), ceased the publication of GBP, EUR, Swiss Franc and t</w:t>
      </w:r>
      <w:r>
        <w:rPr>
          <w:rFonts w:ascii="Arial" w:eastAsia="宋体" w:hAnsi="Arial" w:cs="Arial"/>
          <w:color w:val="000000"/>
          <w:sz w:val="20"/>
          <w:szCs w:val="20"/>
        </w:rPr>
        <w:t xml:space="preserve">he Japanese Yen LIBOR settings for all tenors, as well as one week and two months U.S. dollar LIBOR settings on December 31, 2021. It announced that on June 30, 2023, it would cease the publication of overnight and twelve months U.S. dollar LIBOR settings </w:t>
      </w:r>
      <w:r>
        <w:rPr>
          <w:rFonts w:ascii="Arial" w:eastAsia="宋体" w:hAnsi="Arial" w:cs="Arial"/>
          <w:color w:val="000000"/>
          <w:sz w:val="20"/>
          <w:szCs w:val="20"/>
        </w:rPr>
        <w:t>and that the 1 month, 3 month and 6 month USD LIBOR setting would become non-representative.</w:t>
      </w:r>
    </w:p>
    <w:p w14:paraId="012D3AA0" w14:textId="77777777" w:rsidR="008A1CC1" w:rsidRDefault="00EB3825">
      <w:pPr>
        <w:spacing w:before="60"/>
        <w:ind w:firstLine="450"/>
        <w:jc w:val="both"/>
        <w:textAlignment w:val="top"/>
      </w:pPr>
      <w:r>
        <w:rPr>
          <w:rFonts w:ascii="Arial" w:eastAsia="宋体" w:hAnsi="Arial" w:cs="Arial"/>
          <w:color w:val="000000"/>
          <w:sz w:val="20"/>
          <w:szCs w:val="20"/>
        </w:rPr>
        <w:t>We have established a process to identify, assess, plan for and remediate the use of LIBOR and other reference rates affected by reference rate reform that address</w:t>
      </w:r>
      <w:r>
        <w:rPr>
          <w:rFonts w:ascii="Arial" w:eastAsia="宋体" w:hAnsi="Arial" w:cs="Arial"/>
          <w:color w:val="000000"/>
          <w:sz w:val="20"/>
          <w:szCs w:val="20"/>
        </w:rPr>
        <w:t>es both direct exposures on our balance sheet, and, more importantly, the use of LIBOR in our various service provider roles to our customers. This process is led by a wide, multidisciplinary LIBOR program management office (“LIBOR PMO”), established in Se</w:t>
      </w:r>
      <w:r>
        <w:rPr>
          <w:rFonts w:ascii="Arial" w:eastAsia="宋体" w:hAnsi="Arial" w:cs="Arial"/>
          <w:color w:val="000000"/>
          <w:sz w:val="20"/>
          <w:szCs w:val="20"/>
        </w:rPr>
        <w:t xml:space="preserve">ptember 2018, that </w:t>
      </w:r>
    </w:p>
    <w:p w14:paraId="012D3AA1" w14:textId="77777777" w:rsidR="008A1CC1" w:rsidRDefault="00EB3825">
      <w:pPr>
        <w:spacing w:before="60"/>
        <w:jc w:val="both"/>
        <w:textAlignment w:val="top"/>
      </w:pPr>
      <w:r>
        <w:rPr>
          <w:rFonts w:ascii="Arial" w:eastAsia="宋体" w:hAnsi="Arial" w:cs="Arial"/>
          <w:color w:val="000000"/>
          <w:sz w:val="20"/>
          <w:szCs w:val="20"/>
        </w:rPr>
        <w:t>will continue to lead our transition efforts through June 2023.</w:t>
      </w:r>
    </w:p>
    <w:p w14:paraId="012D3AA2" w14:textId="77777777" w:rsidR="008A1CC1" w:rsidRDefault="00EB3825">
      <w:pPr>
        <w:spacing w:before="60"/>
        <w:ind w:firstLine="450"/>
        <w:jc w:val="both"/>
        <w:textAlignment w:val="top"/>
      </w:pPr>
      <w:r>
        <w:rPr>
          <w:rFonts w:ascii="Arial" w:eastAsia="宋体" w:hAnsi="Arial" w:cs="Arial"/>
          <w:color w:val="000000"/>
          <w:sz w:val="20"/>
          <w:szCs w:val="20"/>
        </w:rPr>
        <w:t>The LIBOR PMO reports regularly to executive management of the firm and our key regulators on progress with respect to client communications, updating quantitative models a</w:t>
      </w:r>
      <w:r>
        <w:rPr>
          <w:rFonts w:ascii="Arial" w:eastAsia="宋体" w:hAnsi="Arial" w:cs="Arial"/>
          <w:color w:val="000000"/>
          <w:sz w:val="20"/>
          <w:szCs w:val="20"/>
        </w:rPr>
        <w:t>nd information technology systems, managing vendors, contracts remediation, adoption of alternative reference rates for various financial products and services, evaluation of fallback provisions contained in LIBOR-priced loans, investment securities, deriv</w:t>
      </w:r>
      <w:r>
        <w:rPr>
          <w:rFonts w:ascii="Arial" w:eastAsia="宋体" w:hAnsi="Arial" w:cs="Arial"/>
          <w:color w:val="000000"/>
          <w:sz w:val="20"/>
          <w:szCs w:val="20"/>
        </w:rPr>
        <w:t>atives and long-term debt and general operational readiness for each stage of the transition. Most of the work identified by the LIBOR PMO for implementation of the transition is substantially complete, and contingency plans have been developed with respec</w:t>
      </w:r>
      <w:r>
        <w:rPr>
          <w:rFonts w:ascii="Arial" w:eastAsia="宋体" w:hAnsi="Arial" w:cs="Arial"/>
          <w:color w:val="000000"/>
          <w:sz w:val="20"/>
          <w:szCs w:val="20"/>
        </w:rPr>
        <w:t>t to identified uncertainties. No incremental material investments are expected to be needed for systems and processes related to the transition. Potential risks that could impact our remediation efforts include overall transition readiness across the indu</w:t>
      </w:r>
      <w:r>
        <w:rPr>
          <w:rFonts w:ascii="Arial" w:eastAsia="宋体" w:hAnsi="Arial" w:cs="Arial"/>
          <w:color w:val="000000"/>
          <w:sz w:val="20"/>
          <w:szCs w:val="20"/>
        </w:rPr>
        <w:t>stry, third party vendor dependencies and resource constraints from the concentration of remediation activities at key points in the transition process.</w:t>
      </w:r>
    </w:p>
    <w:p w14:paraId="012D3AA3" w14:textId="77777777" w:rsidR="008A1CC1" w:rsidRDefault="00EB3825">
      <w:pPr>
        <w:spacing w:before="60"/>
        <w:ind w:firstLine="450"/>
        <w:jc w:val="both"/>
        <w:textAlignment w:val="top"/>
      </w:pPr>
      <w:r>
        <w:rPr>
          <w:rFonts w:ascii="Arial" w:eastAsia="宋体" w:hAnsi="Arial" w:cs="Arial"/>
          <w:color w:val="000000"/>
          <w:sz w:val="20"/>
          <w:szCs w:val="20"/>
        </w:rPr>
        <w:t>Our direct on balance sheet exposures to LIBOR are limited and primarily include assets held in the inv</w:t>
      </w:r>
      <w:r>
        <w:rPr>
          <w:rFonts w:ascii="Arial" w:eastAsia="宋体" w:hAnsi="Arial" w:cs="Arial"/>
          <w:color w:val="000000"/>
          <w:sz w:val="20"/>
          <w:szCs w:val="20"/>
        </w:rPr>
        <w:t>estment portfolio, certain loans made through Global Credit Finance and issuances of long-term debt and preferred stock. We have planned for, and are prepared to, transition our remaining on balance sheet exposures in a manner consistent with regulatory gu</w:t>
      </w:r>
      <w:r>
        <w:rPr>
          <w:rFonts w:ascii="Arial" w:eastAsia="宋体" w:hAnsi="Arial" w:cs="Arial"/>
          <w:color w:val="000000"/>
          <w:sz w:val="20"/>
          <w:szCs w:val="20"/>
        </w:rPr>
        <w:t>idance and the availability of interim solutions for various legacy LIBOR contracts. We will not originate or issue new LIBOR-based loans or long-term debt, and any purchases of LIBOR-based investment securities will be screened for adequate fallback langu</w:t>
      </w:r>
      <w:r>
        <w:rPr>
          <w:rFonts w:ascii="Arial" w:eastAsia="宋体" w:hAnsi="Arial" w:cs="Arial"/>
          <w:color w:val="000000"/>
          <w:sz w:val="20"/>
          <w:szCs w:val="20"/>
        </w:rPr>
        <w:t xml:space="preserve">age. Our remaining exposure outstanding at June 2023 is largely governed by existing fallback language, or jurisdictional legislation that provides for appropriate fallback provisions. Our financial performance depends, in part, on our ability to adapt to </w:t>
      </w:r>
      <w:r>
        <w:rPr>
          <w:rFonts w:ascii="Arial" w:eastAsia="宋体" w:hAnsi="Arial" w:cs="Arial"/>
          <w:color w:val="000000"/>
          <w:sz w:val="20"/>
          <w:szCs w:val="20"/>
        </w:rPr>
        <w:t>market changes promptly, while avoiding increased related expenses or operational errors. Substantial risks and uncertainties are associated with the market transition away from the use of LIBOR as an interest rate benchmark used to determine amounts payab</w:t>
      </w:r>
      <w:r>
        <w:rPr>
          <w:rFonts w:ascii="Arial" w:eastAsia="宋体" w:hAnsi="Arial" w:cs="Arial"/>
          <w:color w:val="000000"/>
          <w:sz w:val="20"/>
          <w:szCs w:val="20"/>
        </w:rPr>
        <w:t>le under, and the value of, relevant financial instruments and contracts.</w:t>
      </w:r>
    </w:p>
    <w:p w14:paraId="012D3AA4" w14:textId="77777777" w:rsidR="008A1CC1" w:rsidRDefault="00EB3825">
      <w:pPr>
        <w:spacing w:before="60"/>
        <w:ind w:firstLine="450"/>
        <w:jc w:val="both"/>
        <w:textAlignment w:val="top"/>
      </w:pPr>
      <w:r>
        <w:rPr>
          <w:rFonts w:ascii="Arial" w:eastAsia="宋体" w:hAnsi="Arial" w:cs="Arial"/>
          <w:color w:val="000000"/>
          <w:sz w:val="20"/>
          <w:szCs w:val="20"/>
        </w:rPr>
        <w:t>For additional information about our strategic risk management framework and associated risks, refer to pages 112 to 113 included under Item 7, Management's Discussion and Analysis o</w:t>
      </w:r>
      <w:r>
        <w:rPr>
          <w:rFonts w:ascii="Arial" w:eastAsia="宋体" w:hAnsi="Arial" w:cs="Arial"/>
          <w:color w:val="000000"/>
          <w:sz w:val="20"/>
          <w:szCs w:val="20"/>
        </w:rPr>
        <w:t>f Financial Condition and Results of Operations, "Strategic Risk Management", in our 2021 Form 10-K, and page 44 included under Item 1A, Risk Factors, in our 2021 Form 10-K - "The market transition away from broad use of the London Interbank Offered Rate (</w:t>
      </w:r>
      <w:r>
        <w:rPr>
          <w:rFonts w:ascii="Arial" w:eastAsia="宋体" w:hAnsi="Arial" w:cs="Arial"/>
          <w:color w:val="000000"/>
          <w:sz w:val="20"/>
          <w:szCs w:val="20"/>
        </w:rPr>
        <w:t xml:space="preserve">LIBOR) as </w:t>
      </w:r>
    </w:p>
    <w:p w14:paraId="012D3AA5" w14:textId="77777777" w:rsidR="008A1CC1" w:rsidRDefault="00EB3825">
      <w:pPr>
        <w:ind w:firstLine="450"/>
        <w:jc w:val="right"/>
      </w:pPr>
      <w:r>
        <w:rPr>
          <w:rFonts w:ascii="Arial" w:eastAsia="宋体" w:hAnsi="Arial" w:cs="Arial"/>
          <w:color w:val="000000"/>
          <w:sz w:val="18"/>
          <w:szCs w:val="18"/>
        </w:rPr>
        <w:t>State Street Corporation | 38</w:t>
      </w:r>
    </w:p>
    <w:p w14:paraId="012D3AA6" w14:textId="77777777" w:rsidR="008A1CC1" w:rsidRDefault="008A1CC1">
      <w:pPr>
        <w:ind w:firstLine="450"/>
        <w:jc w:val="center"/>
      </w:pPr>
    </w:p>
    <w:p w14:paraId="012D3AA7" w14:textId="77777777" w:rsidR="008A1CC1" w:rsidRDefault="00EB3825">
      <w:r>
        <w:pict w14:anchorId="012DCCD7">
          <v:rect id="_x0000_i1062" style="width:415.3pt;height:1.5pt" o:hralign="center" o:hrstd="t" o:hr="t" fillcolor="#a0a0a0" stroked="f"/>
        </w:pict>
      </w:r>
    </w:p>
    <w:p w14:paraId="012D3AA8"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AA9" w14:textId="77777777" w:rsidR="008A1CC1" w:rsidRDefault="00EB3825">
      <w:pPr>
        <w:ind w:firstLine="450"/>
        <w:jc w:val="center"/>
      </w:pPr>
      <w:r>
        <w:rPr>
          <w:rFonts w:ascii="Arial" w:eastAsia="宋体" w:hAnsi="Arial" w:cs="Arial"/>
          <w:b/>
          <w:bCs/>
          <w:color w:val="000000"/>
          <w:sz w:val="20"/>
          <w:szCs w:val="20"/>
        </w:rPr>
        <w:t>AND RESULTS OF OPERATIONS</w:t>
      </w:r>
    </w:p>
    <w:p w14:paraId="012D3AAA" w14:textId="77777777" w:rsidR="008A1CC1" w:rsidRDefault="00EB3825">
      <w:pPr>
        <w:spacing w:before="60"/>
        <w:jc w:val="both"/>
        <w:textAlignment w:val="top"/>
      </w:pPr>
      <w:r>
        <w:rPr>
          <w:rFonts w:ascii="Arial" w:eastAsia="宋体" w:hAnsi="Arial" w:cs="Arial"/>
          <w:color w:val="000000"/>
          <w:sz w:val="20"/>
          <w:szCs w:val="20"/>
        </w:rPr>
        <w:t>an interest rate benchmark may impose additional costs on us and may expose us to increased operational, model and financial r</w:t>
      </w:r>
      <w:r>
        <w:rPr>
          <w:rFonts w:ascii="Arial" w:eastAsia="宋体" w:hAnsi="Arial" w:cs="Arial"/>
          <w:color w:val="000000"/>
          <w:sz w:val="20"/>
          <w:szCs w:val="20"/>
        </w:rPr>
        <w:t>isk."</w:t>
      </w:r>
    </w:p>
    <w:p w14:paraId="012D3AAB" w14:textId="77777777" w:rsidR="008A1CC1" w:rsidRDefault="00EB3825">
      <w:pPr>
        <w:spacing w:before="90"/>
        <w:textAlignment w:val="top"/>
      </w:pPr>
      <w:r>
        <w:rPr>
          <w:rFonts w:ascii="Arial" w:eastAsia="宋体" w:hAnsi="Arial" w:cs="Arial"/>
          <w:b/>
          <w:bCs/>
          <w:color w:val="000000"/>
          <w:sz w:val="20"/>
          <w:szCs w:val="20"/>
        </w:rPr>
        <w:t>Capital</w:t>
      </w:r>
    </w:p>
    <w:p w14:paraId="012D3AAC" w14:textId="77777777" w:rsidR="008A1CC1" w:rsidRDefault="00EB3825">
      <w:pPr>
        <w:spacing w:before="20"/>
        <w:ind w:firstLine="450"/>
        <w:jc w:val="both"/>
        <w:textAlignment w:val="top"/>
      </w:pPr>
      <w:r>
        <w:rPr>
          <w:rFonts w:ascii="Arial" w:eastAsia="宋体" w:hAnsi="Arial" w:cs="Arial"/>
          <w:color w:val="000000"/>
          <w:sz w:val="20"/>
          <w:szCs w:val="20"/>
        </w:rPr>
        <w:t>Managing our capital involves evaluating whether our actual and projected levels of capital are commensurate with our risk profile, are in compliance with all applicable regulatory requirements and are sufficient to provide us with the financ</w:t>
      </w:r>
      <w:r>
        <w:rPr>
          <w:rFonts w:ascii="Arial" w:eastAsia="宋体" w:hAnsi="Arial" w:cs="Arial"/>
          <w:color w:val="000000"/>
          <w:sz w:val="20"/>
          <w:szCs w:val="20"/>
        </w:rPr>
        <w:t>ial flexibility to undertake future strategic business initiatives. We assess capital adequacy based on relevant regulatory capital requirements, as well as our own internal capital goals, targets and other relevant metrics.</w:t>
      </w:r>
    </w:p>
    <w:p w14:paraId="012D3AAD" w14:textId="77777777" w:rsidR="008A1CC1" w:rsidRDefault="00EB3825">
      <w:pPr>
        <w:spacing w:before="20"/>
        <w:ind w:firstLine="450"/>
        <w:jc w:val="both"/>
        <w:textAlignment w:val="top"/>
      </w:pPr>
      <w:r>
        <w:rPr>
          <w:rFonts w:ascii="Arial" w:eastAsia="宋体" w:hAnsi="Arial" w:cs="Arial"/>
          <w:color w:val="000000"/>
          <w:sz w:val="20"/>
          <w:szCs w:val="20"/>
        </w:rPr>
        <w:t>Our designation as a G-SIB is based on a number of factors, as evaluated by banking regulators, and requires us to maintain an additional capital surcharge above the minimum capital ratios set forth in the Basel III final rule. Further, like all other U.S.</w:t>
      </w:r>
      <w:r>
        <w:rPr>
          <w:rFonts w:ascii="Arial" w:eastAsia="宋体" w:hAnsi="Arial" w:cs="Arial"/>
          <w:color w:val="000000"/>
          <w:sz w:val="20"/>
          <w:szCs w:val="20"/>
        </w:rPr>
        <w:t xml:space="preserve"> G-SIBs, we are also currently subject to a 2.0% SLR buffer in addition to the required minimum of 3% under the Basel III final rule. If we fail to exceed any regulatory buffer or surcharge, we will be subject to increased restrictions (depending upon the </w:t>
      </w:r>
      <w:r>
        <w:rPr>
          <w:rFonts w:ascii="Arial" w:eastAsia="宋体" w:hAnsi="Arial" w:cs="Arial"/>
          <w:color w:val="000000"/>
          <w:sz w:val="20"/>
          <w:szCs w:val="20"/>
        </w:rPr>
        <w:t xml:space="preserve">extent of the shortfall) regarding capital distributions and discretionary executive bonus payments. </w:t>
      </w:r>
    </w:p>
    <w:p w14:paraId="012D3AAE" w14:textId="77777777" w:rsidR="008A1CC1" w:rsidRDefault="00EB3825">
      <w:pPr>
        <w:spacing w:before="20"/>
        <w:ind w:firstLine="450"/>
        <w:jc w:val="both"/>
        <w:textAlignment w:val="top"/>
      </w:pPr>
      <w:r>
        <w:rPr>
          <w:rFonts w:ascii="Arial" w:eastAsia="宋体" w:hAnsi="Arial" w:cs="Arial"/>
          <w:color w:val="000000"/>
          <w:sz w:val="20"/>
          <w:szCs w:val="20"/>
        </w:rPr>
        <w:t>Not all of our competitors have similarly been designated as systemically important nor are all of them subject to the same degree of regulation as a bank</w:t>
      </w:r>
      <w:r>
        <w:rPr>
          <w:rFonts w:ascii="Arial" w:eastAsia="宋体" w:hAnsi="Arial" w:cs="Arial"/>
          <w:color w:val="000000"/>
          <w:sz w:val="20"/>
          <w:szCs w:val="20"/>
        </w:rPr>
        <w:t xml:space="preserve"> or financial holding company, and therefore some of our competitors may not be subject to the same capital, liquidity and other regulatory requirements.</w:t>
      </w:r>
    </w:p>
    <w:p w14:paraId="012D3AAF" w14:textId="77777777" w:rsidR="008A1CC1" w:rsidRDefault="00EB3825">
      <w:pPr>
        <w:spacing w:before="20"/>
        <w:ind w:firstLine="450"/>
        <w:jc w:val="both"/>
        <w:textAlignment w:val="top"/>
      </w:pPr>
      <w:r>
        <w:rPr>
          <w:rFonts w:ascii="Arial" w:eastAsia="宋体" w:hAnsi="Arial" w:cs="Arial"/>
          <w:color w:val="000000"/>
          <w:sz w:val="20"/>
          <w:szCs w:val="20"/>
        </w:rPr>
        <w:t>For additional information about our capital, refer to pages 113 to 121 included under Item 7, Managem</w:t>
      </w:r>
      <w:r>
        <w:rPr>
          <w:rFonts w:ascii="Arial" w:eastAsia="宋体" w:hAnsi="Arial" w:cs="Arial"/>
          <w:color w:val="000000"/>
          <w:sz w:val="20"/>
          <w:szCs w:val="20"/>
        </w:rPr>
        <w:t>ent's Discussion and Analysis of Financial Condition and Results of Operations, in our 2021 Form 10-K.</w:t>
      </w:r>
    </w:p>
    <w:p w14:paraId="012D3AB0" w14:textId="77777777" w:rsidR="008A1CC1" w:rsidRDefault="00EB3825">
      <w:pPr>
        <w:spacing w:before="60"/>
        <w:jc w:val="both"/>
        <w:textAlignment w:val="top"/>
      </w:pPr>
      <w:r>
        <w:rPr>
          <w:rFonts w:ascii="Arial" w:eastAsia="宋体" w:hAnsi="Arial" w:cs="Arial"/>
          <w:b/>
          <w:bCs/>
          <w:i/>
          <w:iCs/>
          <w:color w:val="000000"/>
          <w:sz w:val="20"/>
          <w:szCs w:val="20"/>
        </w:rPr>
        <w:t>Regulatory Capital</w:t>
      </w:r>
    </w:p>
    <w:p w14:paraId="012D3AB1" w14:textId="77777777" w:rsidR="008A1CC1" w:rsidRDefault="00EB3825">
      <w:pPr>
        <w:spacing w:before="60"/>
        <w:ind w:firstLine="450"/>
        <w:jc w:val="both"/>
        <w:textAlignment w:val="top"/>
      </w:pPr>
      <w:r>
        <w:rPr>
          <w:rFonts w:ascii="Arial" w:eastAsia="宋体" w:hAnsi="Arial" w:cs="Arial"/>
          <w:color w:val="000000"/>
          <w:sz w:val="20"/>
          <w:szCs w:val="20"/>
        </w:rPr>
        <w:t xml:space="preserve">We and State Street Bank, as advanced approaches banking organizations, are subject to the U.S. Basel III framework. We are also </w:t>
      </w:r>
      <w:r>
        <w:rPr>
          <w:rFonts w:ascii="Arial" w:eastAsia="宋体" w:hAnsi="Arial" w:cs="Arial"/>
          <w:color w:val="000000"/>
          <w:sz w:val="20"/>
          <w:szCs w:val="20"/>
        </w:rPr>
        <w:t>subject to the final market risk capital rule issued by U.S. banking regulators.</w:t>
      </w:r>
    </w:p>
    <w:p w14:paraId="012D3AB2" w14:textId="77777777" w:rsidR="008A1CC1" w:rsidRDefault="00EB3825">
      <w:pPr>
        <w:spacing w:before="60"/>
        <w:ind w:firstLine="450"/>
        <w:jc w:val="both"/>
        <w:textAlignment w:val="top"/>
      </w:pPr>
      <w:r>
        <w:rPr>
          <w:rFonts w:ascii="Arial" w:eastAsia="宋体" w:hAnsi="Arial" w:cs="Arial"/>
          <w:color w:val="000000"/>
          <w:sz w:val="20"/>
          <w:szCs w:val="20"/>
        </w:rPr>
        <w:t>The Basel III final rule provides for two frameworks for monitoring capital adequacy: the “standardized approach" and the “advanced approaches", applicable to advanced approac</w:t>
      </w:r>
      <w:r>
        <w:rPr>
          <w:rFonts w:ascii="Arial" w:eastAsia="宋体" w:hAnsi="Arial" w:cs="Arial"/>
          <w:color w:val="000000"/>
          <w:sz w:val="20"/>
          <w:szCs w:val="20"/>
        </w:rPr>
        <w:t>hes banking organizations, like us. The standardized approach prescribes standardized calculations for credit risk RWA, including specified risk weights for certain on and off-balance sheet exposures. The advanced approaches consist of the Advanced Interna</w:t>
      </w:r>
      <w:r>
        <w:rPr>
          <w:rFonts w:ascii="Arial" w:eastAsia="宋体" w:hAnsi="Arial" w:cs="Arial"/>
          <w:color w:val="000000"/>
          <w:sz w:val="20"/>
          <w:szCs w:val="20"/>
        </w:rPr>
        <w:t xml:space="preserve">l Ratings-Based Approach used for the calculation of RWA related to credit risk, and the </w:t>
      </w:r>
    </w:p>
    <w:p w14:paraId="012D3AB3" w14:textId="77777777" w:rsidR="008A1CC1" w:rsidRDefault="00EB3825">
      <w:pPr>
        <w:spacing w:before="60"/>
        <w:jc w:val="both"/>
        <w:textAlignment w:val="top"/>
      </w:pPr>
      <w:r>
        <w:rPr>
          <w:rFonts w:ascii="Arial" w:eastAsia="宋体" w:hAnsi="Arial" w:cs="Arial"/>
          <w:color w:val="000000"/>
          <w:sz w:val="20"/>
          <w:szCs w:val="20"/>
        </w:rPr>
        <w:t>Advanced Measurement Approach used for the calculation of RWA related to operational risk.</w:t>
      </w:r>
    </w:p>
    <w:p w14:paraId="012D3AB4" w14:textId="77777777" w:rsidR="008A1CC1" w:rsidRDefault="00EB3825">
      <w:pPr>
        <w:spacing w:before="20"/>
        <w:ind w:firstLine="450"/>
        <w:jc w:val="both"/>
        <w:textAlignment w:val="top"/>
      </w:pPr>
      <w:r>
        <w:rPr>
          <w:rFonts w:ascii="Arial" w:eastAsia="宋体" w:hAnsi="Arial" w:cs="Arial"/>
          <w:color w:val="000000"/>
          <w:sz w:val="20"/>
          <w:szCs w:val="20"/>
        </w:rPr>
        <w:t xml:space="preserve">As required by the Dodd-Frank Act enacted in 2010 and the SCB rule enacted </w:t>
      </w:r>
      <w:r>
        <w:rPr>
          <w:rFonts w:ascii="Arial" w:eastAsia="宋体" w:hAnsi="Arial" w:cs="Arial"/>
          <w:color w:val="000000"/>
          <w:sz w:val="20"/>
          <w:szCs w:val="20"/>
        </w:rPr>
        <w:t>in 2020, we and State Street Bank, as advanced approaches banking organizations, are subject to a "capital floor," also referred to as the Collins Amendment, in the assessment of our regulatory capital adequacy, including the capital conservation buffer (C</w:t>
      </w:r>
      <w:r>
        <w:rPr>
          <w:rFonts w:ascii="Arial" w:eastAsia="宋体" w:hAnsi="Arial" w:cs="Arial"/>
          <w:color w:val="000000"/>
          <w:sz w:val="20"/>
          <w:szCs w:val="20"/>
        </w:rPr>
        <w:t xml:space="preserve">CB) and the SCB, for the advanced approaches and standardized approach, respectively, and a countercyclical capital buffer. In addition, we are subject to a G-SIB surcharge. Our risk-based capital ratios for regulatory assessment purposes are the lower of </w:t>
      </w:r>
      <w:r>
        <w:rPr>
          <w:rFonts w:ascii="Arial" w:eastAsia="宋体" w:hAnsi="Arial" w:cs="Arial"/>
          <w:color w:val="000000"/>
          <w:sz w:val="20"/>
          <w:szCs w:val="20"/>
        </w:rPr>
        <w:t>each ratio calculated under the advanced approaches and standardized approach.</w:t>
      </w:r>
    </w:p>
    <w:p w14:paraId="012D3AB5" w14:textId="77777777" w:rsidR="008A1CC1" w:rsidRDefault="00EB3825">
      <w:pPr>
        <w:spacing w:before="20"/>
        <w:ind w:firstLine="450"/>
        <w:jc w:val="both"/>
        <w:textAlignment w:val="top"/>
      </w:pPr>
      <w:r>
        <w:rPr>
          <w:rFonts w:ascii="Arial" w:eastAsia="宋体" w:hAnsi="Arial" w:cs="Arial"/>
          <w:color w:val="000000"/>
          <w:sz w:val="20"/>
          <w:szCs w:val="20"/>
        </w:rPr>
        <w:t>The SCB replaced, under the standardized approach, the capital conservation buffer with a buffer calculated as the difference between the institution’s starting and lowest proje</w:t>
      </w:r>
      <w:r>
        <w:rPr>
          <w:rFonts w:ascii="Arial" w:eastAsia="宋体" w:hAnsi="Arial" w:cs="Arial"/>
          <w:color w:val="000000"/>
          <w:sz w:val="20"/>
          <w:szCs w:val="20"/>
        </w:rPr>
        <w:t>cted CET1 ratio under the CCAR severely adverse scenario plus planned common stock dividend payments (as a percentage of RWA) from the fourth through seventh quarter of the CCAR planning horizon. The SCB requirement can be no less than 2.5% of RWA. Breachi</w:t>
      </w:r>
      <w:r>
        <w:rPr>
          <w:rFonts w:ascii="Arial" w:eastAsia="宋体" w:hAnsi="Arial" w:cs="Arial"/>
          <w:color w:val="000000"/>
          <w:sz w:val="20"/>
          <w:szCs w:val="20"/>
        </w:rPr>
        <w:t>ng the SCB or other regulatory buffer or surcharge will limit a banking organization’s ability to make capital distributions and discretionary bonus payments to executive officers. The countercyclical capital buffer is currently set at zero by U.S. banking</w:t>
      </w:r>
      <w:r>
        <w:rPr>
          <w:rFonts w:ascii="Arial" w:eastAsia="宋体" w:hAnsi="Arial" w:cs="Arial"/>
          <w:color w:val="000000"/>
          <w:sz w:val="20"/>
          <w:szCs w:val="20"/>
        </w:rPr>
        <w:t xml:space="preserve"> regulators.</w:t>
      </w:r>
    </w:p>
    <w:p w14:paraId="012D3AB6" w14:textId="77777777" w:rsidR="008A1CC1" w:rsidRDefault="00EB3825">
      <w:pPr>
        <w:spacing w:before="20"/>
        <w:ind w:firstLine="450"/>
        <w:jc w:val="both"/>
        <w:textAlignment w:val="top"/>
      </w:pPr>
      <w:r>
        <w:rPr>
          <w:rFonts w:ascii="Arial" w:eastAsia="宋体" w:hAnsi="Arial" w:cs="Arial"/>
          <w:color w:val="000000"/>
          <w:sz w:val="20"/>
          <w:szCs w:val="20"/>
        </w:rPr>
        <w:t>Our minimum risk-based capital ratios as of January 1, 2022, include a CCB of 2.5% and a SCB of 2.5% for the advanced approaches and standardized approach, respectively, a G-SIB surcharge of 1.0%, and a countercyclical buffer of 0.0%. This res</w:t>
      </w:r>
      <w:r>
        <w:rPr>
          <w:rFonts w:ascii="Arial" w:eastAsia="宋体" w:hAnsi="Arial" w:cs="Arial"/>
          <w:color w:val="000000"/>
          <w:sz w:val="20"/>
          <w:szCs w:val="20"/>
        </w:rPr>
        <w:t>ults in minimum risk-based ratios of 8.0% for the Common Equity Tier 1 (CET1) capital ratio, 9.5% for the tier 1 capital ratio, and 11.5% for the total capital ratio.</w:t>
      </w:r>
    </w:p>
    <w:p w14:paraId="012D3AB7" w14:textId="77777777" w:rsidR="008A1CC1" w:rsidRDefault="00EB3825">
      <w:pPr>
        <w:spacing w:before="60"/>
        <w:ind w:firstLine="450"/>
        <w:jc w:val="both"/>
        <w:textAlignment w:val="top"/>
      </w:pPr>
      <w:r>
        <w:rPr>
          <w:rFonts w:ascii="Arial" w:eastAsia="宋体" w:hAnsi="Arial" w:cs="Arial"/>
          <w:color w:val="000000"/>
          <w:sz w:val="20"/>
          <w:szCs w:val="20"/>
        </w:rPr>
        <w:t>Our current G-SIB surcharge, through December 31, 2023, is 1.0%. Based on a calculation a</w:t>
      </w:r>
      <w:r>
        <w:rPr>
          <w:rFonts w:ascii="Arial" w:eastAsia="宋体" w:hAnsi="Arial" w:cs="Arial"/>
          <w:color w:val="000000"/>
          <w:sz w:val="20"/>
          <w:szCs w:val="20"/>
        </w:rPr>
        <w:t>s of December 31, 2021, our G-SIB surcharge beginning January 1, 2024 could increase to 1.5%. Accordingly, we have developed a balance sheet management plan intended to result in a G-SIB surcharge calculation of 1.0% as of December 31, 2022 which, if effec</w:t>
      </w:r>
      <w:r>
        <w:rPr>
          <w:rFonts w:ascii="Arial" w:eastAsia="宋体" w:hAnsi="Arial" w:cs="Arial"/>
          <w:color w:val="000000"/>
          <w:sz w:val="20"/>
          <w:szCs w:val="20"/>
        </w:rPr>
        <w:t>tive, would result in our maintaining our current G-SIB surcharge of 1.0% through December 31, 2024.</w:t>
      </w:r>
    </w:p>
    <w:p w14:paraId="012D3AB8" w14:textId="77777777" w:rsidR="008A1CC1" w:rsidRDefault="00EB3825">
      <w:pPr>
        <w:spacing w:before="60"/>
        <w:ind w:firstLine="450"/>
        <w:jc w:val="both"/>
        <w:textAlignment w:val="top"/>
      </w:pPr>
      <w:r>
        <w:rPr>
          <w:rFonts w:ascii="Arial" w:eastAsia="宋体" w:hAnsi="Arial" w:cs="Arial"/>
          <w:color w:val="000000"/>
          <w:sz w:val="20"/>
          <w:szCs w:val="20"/>
        </w:rPr>
        <w:t>To maintain the status of the Parent Company as a financial holding company, we and our insured depository institution subsidiaries are required, among oth</w:t>
      </w:r>
      <w:r>
        <w:rPr>
          <w:rFonts w:ascii="Arial" w:eastAsia="宋体" w:hAnsi="Arial" w:cs="Arial"/>
          <w:color w:val="000000"/>
          <w:sz w:val="20"/>
          <w:szCs w:val="20"/>
        </w:rPr>
        <w:t>er requirements, to be "well capitalized" as defined by Regulation Y and Regulation H.</w:t>
      </w:r>
    </w:p>
    <w:p w14:paraId="012D3AB9" w14:textId="77777777" w:rsidR="008A1CC1" w:rsidRDefault="00EB3825">
      <w:pPr>
        <w:ind w:firstLine="450"/>
        <w:jc w:val="right"/>
      </w:pPr>
      <w:r>
        <w:rPr>
          <w:rFonts w:ascii="Arial" w:eastAsia="宋体" w:hAnsi="Arial" w:cs="Arial"/>
          <w:color w:val="000000"/>
          <w:sz w:val="18"/>
          <w:szCs w:val="18"/>
        </w:rPr>
        <w:t>State Street Corporation | 39</w:t>
      </w:r>
    </w:p>
    <w:p w14:paraId="012D3ABA" w14:textId="77777777" w:rsidR="008A1CC1" w:rsidRDefault="008A1CC1">
      <w:pPr>
        <w:ind w:firstLine="450"/>
        <w:jc w:val="center"/>
      </w:pPr>
    </w:p>
    <w:p w14:paraId="012D3ABB" w14:textId="77777777" w:rsidR="008A1CC1" w:rsidRDefault="00EB3825">
      <w:r>
        <w:pict w14:anchorId="012DCCD8">
          <v:rect id="_x0000_i1063" style="width:415.3pt;height:1.5pt" o:hralign="center" o:hrstd="t" o:hr="t" fillcolor="#a0a0a0" stroked="f"/>
        </w:pict>
      </w:r>
    </w:p>
    <w:p w14:paraId="012D3ABC"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ABD" w14:textId="77777777" w:rsidR="008A1CC1" w:rsidRDefault="00EB3825">
      <w:pPr>
        <w:ind w:firstLine="450"/>
        <w:jc w:val="center"/>
      </w:pPr>
      <w:r>
        <w:rPr>
          <w:rFonts w:ascii="Arial" w:eastAsia="宋体" w:hAnsi="Arial" w:cs="Arial"/>
          <w:b/>
          <w:bCs/>
          <w:color w:val="000000"/>
          <w:sz w:val="20"/>
          <w:szCs w:val="20"/>
        </w:rPr>
        <w:t>AND RESULTS OF OPERATIONS</w:t>
      </w:r>
    </w:p>
    <w:p w14:paraId="012D3ABE" w14:textId="77777777" w:rsidR="008A1CC1" w:rsidRDefault="00EB3825">
      <w:pPr>
        <w:spacing w:before="60"/>
        <w:ind w:firstLine="450"/>
        <w:jc w:val="both"/>
      </w:pPr>
      <w:r>
        <w:rPr>
          <w:rFonts w:ascii="Arial" w:eastAsia="宋体" w:hAnsi="Arial" w:cs="Arial"/>
          <w:color w:val="000000"/>
          <w:sz w:val="20"/>
          <w:szCs w:val="20"/>
        </w:rPr>
        <w:t>The market risk capital rule requires us to use in</w:t>
      </w:r>
      <w:r>
        <w:rPr>
          <w:rFonts w:ascii="Arial" w:eastAsia="宋体" w:hAnsi="Arial" w:cs="Arial"/>
          <w:color w:val="000000"/>
          <w:sz w:val="20"/>
          <w:szCs w:val="20"/>
        </w:rPr>
        <w:t>ternal models to calculate daily measures of VaR, which reflect general market risk for certain of our trading positions defined by the rule as “covered positions,” as well as stressed-VaR measures to supplement the VaR measures. The rule also requires a p</w:t>
      </w:r>
      <w:r>
        <w:rPr>
          <w:rFonts w:ascii="Arial" w:eastAsia="宋体" w:hAnsi="Arial" w:cs="Arial"/>
          <w:color w:val="000000"/>
          <w:sz w:val="20"/>
          <w:szCs w:val="20"/>
        </w:rPr>
        <w:t xml:space="preserve">ublic disclosure composed of qualitative and quantitative information about the market risk associated with our trading activities and our related VaR and stressed-VaR measures. The qualitative and quantitative information required by the rule is provided </w:t>
      </w:r>
      <w:r>
        <w:rPr>
          <w:rFonts w:ascii="Arial" w:eastAsia="宋体" w:hAnsi="Arial" w:cs="Arial"/>
          <w:color w:val="000000"/>
          <w:sz w:val="20"/>
          <w:szCs w:val="20"/>
        </w:rPr>
        <w:t>under "Market Risk Management" included in this Management's Discussion and Analysis.</w:t>
      </w:r>
    </w:p>
    <w:p w14:paraId="012D3ABF" w14:textId="77777777" w:rsidR="008A1CC1" w:rsidRDefault="00EB3825">
      <w:pPr>
        <w:spacing w:before="60"/>
        <w:ind w:firstLine="450"/>
        <w:jc w:val="both"/>
      </w:pPr>
      <w:r>
        <w:rPr>
          <w:rFonts w:ascii="Arial" w:eastAsia="宋体" w:hAnsi="Arial" w:cs="Arial"/>
          <w:color w:val="000000"/>
          <w:sz w:val="20"/>
          <w:szCs w:val="20"/>
        </w:rPr>
        <w:t>The following table presents the regulatory capital structure and related regulatory capital ratios for us and State Street Bank as of the dates indicated. We are subject</w:t>
      </w:r>
      <w:r>
        <w:rPr>
          <w:rFonts w:ascii="Arial" w:eastAsia="宋体" w:hAnsi="Arial" w:cs="Arial"/>
          <w:color w:val="000000"/>
          <w:sz w:val="20"/>
          <w:szCs w:val="20"/>
        </w:rPr>
        <w:t xml:space="preserve"> to the more stringent of the risk-based capital ratios calculated under the standardized approach and those calculated under the advanced approaches in the assessment of our capital adequacy under applicable bank regulatory standards.</w:t>
      </w:r>
    </w:p>
    <w:tbl>
      <w:tblPr>
        <w:tblW w:w="4956" w:type="pct"/>
        <w:tblCellMar>
          <w:top w:w="15" w:type="dxa"/>
          <w:left w:w="15" w:type="dxa"/>
          <w:bottom w:w="15" w:type="dxa"/>
          <w:right w:w="15" w:type="dxa"/>
        </w:tblCellMar>
        <w:tblLook w:val="04A0" w:firstRow="1" w:lastRow="0" w:firstColumn="1" w:lastColumn="0" w:noHBand="0" w:noVBand="1"/>
      </w:tblPr>
      <w:tblGrid>
        <w:gridCol w:w="265"/>
        <w:gridCol w:w="226"/>
        <w:gridCol w:w="39"/>
        <w:gridCol w:w="78"/>
        <w:gridCol w:w="604"/>
        <w:gridCol w:w="116"/>
        <w:gridCol w:w="78"/>
        <w:gridCol w:w="604"/>
        <w:gridCol w:w="116"/>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0"/>
        <w:gridCol w:w="114"/>
        <w:gridCol w:w="40"/>
        <w:gridCol w:w="32"/>
        <w:gridCol w:w="35"/>
        <w:gridCol w:w="80"/>
        <w:gridCol w:w="407"/>
        <w:gridCol w:w="114"/>
        <w:gridCol w:w="40"/>
        <w:gridCol w:w="32"/>
        <w:gridCol w:w="35"/>
        <w:gridCol w:w="160"/>
        <w:gridCol w:w="491"/>
        <w:gridCol w:w="114"/>
      </w:tblGrid>
      <w:tr w:rsidR="008A1CC1" w14:paraId="012D3AF6" w14:textId="77777777">
        <w:tc>
          <w:tcPr>
            <w:tcW w:w="50" w:type="pct"/>
            <w:shd w:val="clear" w:color="auto" w:fill="auto"/>
            <w:vAlign w:val="bottom"/>
          </w:tcPr>
          <w:p w14:paraId="012D3AC0" w14:textId="77777777" w:rsidR="008A1CC1" w:rsidRDefault="008A1CC1">
            <w:pPr>
              <w:rPr>
                <w:rFonts w:ascii="宋体"/>
              </w:rPr>
            </w:pPr>
          </w:p>
        </w:tc>
        <w:tc>
          <w:tcPr>
            <w:tcW w:w="321" w:type="pct"/>
            <w:shd w:val="clear" w:color="auto" w:fill="auto"/>
            <w:vAlign w:val="bottom"/>
          </w:tcPr>
          <w:p w14:paraId="012D3AC1" w14:textId="77777777" w:rsidR="008A1CC1" w:rsidRDefault="008A1CC1">
            <w:pPr>
              <w:rPr>
                <w:rFonts w:ascii="宋体"/>
              </w:rPr>
            </w:pPr>
          </w:p>
        </w:tc>
        <w:tc>
          <w:tcPr>
            <w:tcW w:w="5" w:type="pct"/>
            <w:shd w:val="clear" w:color="auto" w:fill="auto"/>
            <w:vAlign w:val="bottom"/>
          </w:tcPr>
          <w:p w14:paraId="012D3AC2" w14:textId="77777777" w:rsidR="008A1CC1" w:rsidRDefault="008A1CC1">
            <w:pPr>
              <w:rPr>
                <w:rFonts w:ascii="宋体"/>
              </w:rPr>
            </w:pPr>
          </w:p>
        </w:tc>
        <w:tc>
          <w:tcPr>
            <w:tcW w:w="50" w:type="pct"/>
            <w:shd w:val="clear" w:color="auto" w:fill="auto"/>
            <w:vAlign w:val="bottom"/>
          </w:tcPr>
          <w:p w14:paraId="012D3AC3" w14:textId="77777777" w:rsidR="008A1CC1" w:rsidRDefault="008A1CC1">
            <w:pPr>
              <w:rPr>
                <w:rFonts w:ascii="宋体"/>
              </w:rPr>
            </w:pPr>
          </w:p>
        </w:tc>
        <w:tc>
          <w:tcPr>
            <w:tcW w:w="416" w:type="pct"/>
            <w:shd w:val="clear" w:color="auto" w:fill="auto"/>
            <w:vAlign w:val="bottom"/>
          </w:tcPr>
          <w:p w14:paraId="012D3AC4" w14:textId="77777777" w:rsidR="008A1CC1" w:rsidRDefault="008A1CC1">
            <w:pPr>
              <w:rPr>
                <w:rFonts w:ascii="宋体"/>
              </w:rPr>
            </w:pPr>
          </w:p>
        </w:tc>
        <w:tc>
          <w:tcPr>
            <w:tcW w:w="5" w:type="pct"/>
            <w:shd w:val="clear" w:color="auto" w:fill="auto"/>
            <w:vAlign w:val="bottom"/>
          </w:tcPr>
          <w:p w14:paraId="012D3AC5" w14:textId="77777777" w:rsidR="008A1CC1" w:rsidRDefault="008A1CC1">
            <w:pPr>
              <w:rPr>
                <w:rFonts w:ascii="宋体"/>
              </w:rPr>
            </w:pPr>
          </w:p>
        </w:tc>
        <w:tc>
          <w:tcPr>
            <w:tcW w:w="50" w:type="pct"/>
            <w:shd w:val="clear" w:color="auto" w:fill="auto"/>
            <w:vAlign w:val="bottom"/>
          </w:tcPr>
          <w:p w14:paraId="012D3AC6" w14:textId="77777777" w:rsidR="008A1CC1" w:rsidRDefault="008A1CC1">
            <w:pPr>
              <w:rPr>
                <w:rFonts w:ascii="宋体"/>
              </w:rPr>
            </w:pPr>
          </w:p>
        </w:tc>
        <w:tc>
          <w:tcPr>
            <w:tcW w:w="416" w:type="pct"/>
            <w:shd w:val="clear" w:color="auto" w:fill="auto"/>
            <w:vAlign w:val="bottom"/>
          </w:tcPr>
          <w:p w14:paraId="012D3AC7" w14:textId="77777777" w:rsidR="008A1CC1" w:rsidRDefault="008A1CC1">
            <w:pPr>
              <w:rPr>
                <w:rFonts w:ascii="宋体"/>
              </w:rPr>
            </w:pPr>
          </w:p>
        </w:tc>
        <w:tc>
          <w:tcPr>
            <w:tcW w:w="5" w:type="pct"/>
            <w:shd w:val="clear" w:color="auto" w:fill="auto"/>
            <w:vAlign w:val="bottom"/>
          </w:tcPr>
          <w:p w14:paraId="012D3AC8" w14:textId="77777777" w:rsidR="008A1CC1" w:rsidRDefault="008A1CC1">
            <w:pPr>
              <w:rPr>
                <w:rFonts w:ascii="宋体"/>
              </w:rPr>
            </w:pPr>
          </w:p>
        </w:tc>
        <w:tc>
          <w:tcPr>
            <w:tcW w:w="50" w:type="pct"/>
            <w:shd w:val="clear" w:color="auto" w:fill="auto"/>
            <w:vAlign w:val="bottom"/>
          </w:tcPr>
          <w:p w14:paraId="012D3AC9" w14:textId="77777777" w:rsidR="008A1CC1" w:rsidRDefault="008A1CC1">
            <w:pPr>
              <w:rPr>
                <w:rFonts w:ascii="宋体"/>
              </w:rPr>
            </w:pPr>
          </w:p>
        </w:tc>
        <w:tc>
          <w:tcPr>
            <w:tcW w:w="372" w:type="pct"/>
            <w:shd w:val="clear" w:color="auto" w:fill="auto"/>
            <w:vAlign w:val="bottom"/>
          </w:tcPr>
          <w:p w14:paraId="012D3ACA" w14:textId="77777777" w:rsidR="008A1CC1" w:rsidRDefault="008A1CC1">
            <w:pPr>
              <w:rPr>
                <w:rFonts w:ascii="宋体"/>
              </w:rPr>
            </w:pPr>
          </w:p>
        </w:tc>
        <w:tc>
          <w:tcPr>
            <w:tcW w:w="5" w:type="pct"/>
            <w:shd w:val="clear" w:color="auto" w:fill="auto"/>
            <w:vAlign w:val="bottom"/>
          </w:tcPr>
          <w:p w14:paraId="012D3ACB" w14:textId="77777777" w:rsidR="008A1CC1" w:rsidRDefault="008A1CC1">
            <w:pPr>
              <w:rPr>
                <w:rFonts w:ascii="宋体"/>
              </w:rPr>
            </w:pPr>
          </w:p>
        </w:tc>
        <w:tc>
          <w:tcPr>
            <w:tcW w:w="5" w:type="pct"/>
            <w:shd w:val="clear" w:color="auto" w:fill="auto"/>
            <w:vAlign w:val="bottom"/>
          </w:tcPr>
          <w:p w14:paraId="012D3ACC" w14:textId="77777777" w:rsidR="008A1CC1" w:rsidRDefault="008A1CC1">
            <w:pPr>
              <w:rPr>
                <w:rFonts w:ascii="宋体"/>
              </w:rPr>
            </w:pPr>
          </w:p>
        </w:tc>
        <w:tc>
          <w:tcPr>
            <w:tcW w:w="26" w:type="pct"/>
            <w:shd w:val="clear" w:color="auto" w:fill="auto"/>
            <w:vAlign w:val="bottom"/>
          </w:tcPr>
          <w:p w14:paraId="012D3ACD" w14:textId="77777777" w:rsidR="008A1CC1" w:rsidRDefault="008A1CC1">
            <w:pPr>
              <w:rPr>
                <w:rFonts w:ascii="宋体"/>
              </w:rPr>
            </w:pPr>
          </w:p>
        </w:tc>
        <w:tc>
          <w:tcPr>
            <w:tcW w:w="5" w:type="pct"/>
            <w:shd w:val="clear" w:color="auto" w:fill="auto"/>
            <w:vAlign w:val="bottom"/>
          </w:tcPr>
          <w:p w14:paraId="012D3ACE" w14:textId="77777777" w:rsidR="008A1CC1" w:rsidRDefault="008A1CC1">
            <w:pPr>
              <w:rPr>
                <w:rFonts w:ascii="宋体"/>
              </w:rPr>
            </w:pPr>
          </w:p>
        </w:tc>
        <w:tc>
          <w:tcPr>
            <w:tcW w:w="50" w:type="pct"/>
            <w:shd w:val="clear" w:color="auto" w:fill="auto"/>
            <w:vAlign w:val="bottom"/>
          </w:tcPr>
          <w:p w14:paraId="012D3ACF" w14:textId="77777777" w:rsidR="008A1CC1" w:rsidRDefault="008A1CC1">
            <w:pPr>
              <w:rPr>
                <w:rFonts w:ascii="宋体"/>
              </w:rPr>
            </w:pPr>
          </w:p>
        </w:tc>
        <w:tc>
          <w:tcPr>
            <w:tcW w:w="372" w:type="pct"/>
            <w:shd w:val="clear" w:color="auto" w:fill="auto"/>
            <w:vAlign w:val="bottom"/>
          </w:tcPr>
          <w:p w14:paraId="012D3AD0" w14:textId="77777777" w:rsidR="008A1CC1" w:rsidRDefault="008A1CC1">
            <w:pPr>
              <w:rPr>
                <w:rFonts w:ascii="宋体"/>
              </w:rPr>
            </w:pPr>
          </w:p>
        </w:tc>
        <w:tc>
          <w:tcPr>
            <w:tcW w:w="5" w:type="pct"/>
            <w:shd w:val="clear" w:color="auto" w:fill="auto"/>
            <w:vAlign w:val="bottom"/>
          </w:tcPr>
          <w:p w14:paraId="012D3AD1" w14:textId="77777777" w:rsidR="008A1CC1" w:rsidRDefault="008A1CC1">
            <w:pPr>
              <w:rPr>
                <w:rFonts w:ascii="宋体"/>
              </w:rPr>
            </w:pPr>
          </w:p>
        </w:tc>
        <w:tc>
          <w:tcPr>
            <w:tcW w:w="5" w:type="pct"/>
            <w:shd w:val="clear" w:color="auto" w:fill="auto"/>
            <w:vAlign w:val="bottom"/>
          </w:tcPr>
          <w:p w14:paraId="012D3AD2" w14:textId="77777777" w:rsidR="008A1CC1" w:rsidRDefault="008A1CC1">
            <w:pPr>
              <w:rPr>
                <w:rFonts w:ascii="宋体"/>
              </w:rPr>
            </w:pPr>
          </w:p>
        </w:tc>
        <w:tc>
          <w:tcPr>
            <w:tcW w:w="26" w:type="pct"/>
            <w:shd w:val="clear" w:color="auto" w:fill="auto"/>
            <w:vAlign w:val="bottom"/>
          </w:tcPr>
          <w:p w14:paraId="012D3AD3" w14:textId="77777777" w:rsidR="008A1CC1" w:rsidRDefault="008A1CC1">
            <w:pPr>
              <w:rPr>
                <w:rFonts w:ascii="宋体"/>
              </w:rPr>
            </w:pPr>
          </w:p>
        </w:tc>
        <w:tc>
          <w:tcPr>
            <w:tcW w:w="5" w:type="pct"/>
            <w:shd w:val="clear" w:color="auto" w:fill="auto"/>
            <w:vAlign w:val="bottom"/>
          </w:tcPr>
          <w:p w14:paraId="012D3AD4" w14:textId="77777777" w:rsidR="008A1CC1" w:rsidRDefault="008A1CC1">
            <w:pPr>
              <w:rPr>
                <w:rFonts w:ascii="宋体"/>
              </w:rPr>
            </w:pPr>
          </w:p>
        </w:tc>
        <w:tc>
          <w:tcPr>
            <w:tcW w:w="50" w:type="pct"/>
            <w:shd w:val="clear" w:color="auto" w:fill="auto"/>
            <w:vAlign w:val="bottom"/>
          </w:tcPr>
          <w:p w14:paraId="012D3AD5" w14:textId="77777777" w:rsidR="008A1CC1" w:rsidRDefault="008A1CC1">
            <w:pPr>
              <w:rPr>
                <w:rFonts w:ascii="宋体"/>
              </w:rPr>
            </w:pPr>
          </w:p>
        </w:tc>
        <w:tc>
          <w:tcPr>
            <w:tcW w:w="372" w:type="pct"/>
            <w:shd w:val="clear" w:color="auto" w:fill="auto"/>
            <w:vAlign w:val="bottom"/>
          </w:tcPr>
          <w:p w14:paraId="012D3AD6" w14:textId="77777777" w:rsidR="008A1CC1" w:rsidRDefault="008A1CC1">
            <w:pPr>
              <w:rPr>
                <w:rFonts w:ascii="宋体"/>
              </w:rPr>
            </w:pPr>
          </w:p>
        </w:tc>
        <w:tc>
          <w:tcPr>
            <w:tcW w:w="5" w:type="pct"/>
            <w:shd w:val="clear" w:color="auto" w:fill="auto"/>
            <w:vAlign w:val="bottom"/>
          </w:tcPr>
          <w:p w14:paraId="012D3AD7" w14:textId="77777777" w:rsidR="008A1CC1" w:rsidRDefault="008A1CC1">
            <w:pPr>
              <w:rPr>
                <w:rFonts w:ascii="宋体"/>
              </w:rPr>
            </w:pPr>
          </w:p>
        </w:tc>
        <w:tc>
          <w:tcPr>
            <w:tcW w:w="5" w:type="pct"/>
            <w:shd w:val="clear" w:color="auto" w:fill="auto"/>
            <w:vAlign w:val="bottom"/>
          </w:tcPr>
          <w:p w14:paraId="012D3AD8" w14:textId="77777777" w:rsidR="008A1CC1" w:rsidRDefault="008A1CC1">
            <w:pPr>
              <w:rPr>
                <w:rFonts w:ascii="宋体"/>
              </w:rPr>
            </w:pPr>
          </w:p>
        </w:tc>
        <w:tc>
          <w:tcPr>
            <w:tcW w:w="26" w:type="pct"/>
            <w:shd w:val="clear" w:color="auto" w:fill="auto"/>
            <w:vAlign w:val="bottom"/>
          </w:tcPr>
          <w:p w14:paraId="012D3AD9" w14:textId="77777777" w:rsidR="008A1CC1" w:rsidRDefault="008A1CC1">
            <w:pPr>
              <w:rPr>
                <w:rFonts w:ascii="宋体"/>
              </w:rPr>
            </w:pPr>
          </w:p>
        </w:tc>
        <w:tc>
          <w:tcPr>
            <w:tcW w:w="5" w:type="pct"/>
            <w:shd w:val="clear" w:color="auto" w:fill="auto"/>
            <w:vAlign w:val="bottom"/>
          </w:tcPr>
          <w:p w14:paraId="012D3ADA" w14:textId="77777777" w:rsidR="008A1CC1" w:rsidRDefault="008A1CC1">
            <w:pPr>
              <w:rPr>
                <w:rFonts w:ascii="宋体"/>
              </w:rPr>
            </w:pPr>
          </w:p>
        </w:tc>
        <w:tc>
          <w:tcPr>
            <w:tcW w:w="50" w:type="pct"/>
            <w:shd w:val="clear" w:color="auto" w:fill="auto"/>
            <w:vAlign w:val="bottom"/>
          </w:tcPr>
          <w:p w14:paraId="012D3ADB" w14:textId="77777777" w:rsidR="008A1CC1" w:rsidRDefault="008A1CC1">
            <w:pPr>
              <w:rPr>
                <w:rFonts w:ascii="宋体"/>
              </w:rPr>
            </w:pPr>
          </w:p>
        </w:tc>
        <w:tc>
          <w:tcPr>
            <w:tcW w:w="372" w:type="pct"/>
            <w:shd w:val="clear" w:color="auto" w:fill="auto"/>
            <w:vAlign w:val="bottom"/>
          </w:tcPr>
          <w:p w14:paraId="012D3ADC" w14:textId="77777777" w:rsidR="008A1CC1" w:rsidRDefault="008A1CC1">
            <w:pPr>
              <w:rPr>
                <w:rFonts w:ascii="宋体"/>
              </w:rPr>
            </w:pPr>
          </w:p>
        </w:tc>
        <w:tc>
          <w:tcPr>
            <w:tcW w:w="5" w:type="pct"/>
            <w:shd w:val="clear" w:color="auto" w:fill="auto"/>
            <w:vAlign w:val="bottom"/>
          </w:tcPr>
          <w:p w14:paraId="012D3ADD" w14:textId="77777777" w:rsidR="008A1CC1" w:rsidRDefault="008A1CC1">
            <w:pPr>
              <w:rPr>
                <w:rFonts w:ascii="宋体"/>
              </w:rPr>
            </w:pPr>
          </w:p>
        </w:tc>
        <w:tc>
          <w:tcPr>
            <w:tcW w:w="5" w:type="pct"/>
            <w:shd w:val="clear" w:color="auto" w:fill="auto"/>
            <w:vAlign w:val="bottom"/>
          </w:tcPr>
          <w:p w14:paraId="012D3ADE" w14:textId="77777777" w:rsidR="008A1CC1" w:rsidRDefault="008A1CC1">
            <w:pPr>
              <w:rPr>
                <w:rFonts w:ascii="宋体"/>
              </w:rPr>
            </w:pPr>
          </w:p>
        </w:tc>
        <w:tc>
          <w:tcPr>
            <w:tcW w:w="26" w:type="pct"/>
            <w:shd w:val="clear" w:color="auto" w:fill="auto"/>
            <w:vAlign w:val="bottom"/>
          </w:tcPr>
          <w:p w14:paraId="012D3ADF" w14:textId="77777777" w:rsidR="008A1CC1" w:rsidRDefault="008A1CC1">
            <w:pPr>
              <w:rPr>
                <w:rFonts w:ascii="宋体"/>
              </w:rPr>
            </w:pPr>
          </w:p>
        </w:tc>
        <w:tc>
          <w:tcPr>
            <w:tcW w:w="5" w:type="pct"/>
            <w:shd w:val="clear" w:color="auto" w:fill="auto"/>
            <w:vAlign w:val="bottom"/>
          </w:tcPr>
          <w:p w14:paraId="012D3AE0" w14:textId="77777777" w:rsidR="008A1CC1" w:rsidRDefault="008A1CC1">
            <w:pPr>
              <w:rPr>
                <w:rFonts w:ascii="宋体"/>
              </w:rPr>
            </w:pPr>
          </w:p>
        </w:tc>
        <w:tc>
          <w:tcPr>
            <w:tcW w:w="50" w:type="pct"/>
            <w:shd w:val="clear" w:color="auto" w:fill="auto"/>
            <w:vAlign w:val="bottom"/>
          </w:tcPr>
          <w:p w14:paraId="012D3AE1" w14:textId="77777777" w:rsidR="008A1CC1" w:rsidRDefault="008A1CC1">
            <w:pPr>
              <w:rPr>
                <w:rFonts w:ascii="宋体"/>
              </w:rPr>
            </w:pPr>
          </w:p>
        </w:tc>
        <w:tc>
          <w:tcPr>
            <w:tcW w:w="372" w:type="pct"/>
            <w:shd w:val="clear" w:color="auto" w:fill="auto"/>
            <w:vAlign w:val="bottom"/>
          </w:tcPr>
          <w:p w14:paraId="012D3AE2" w14:textId="77777777" w:rsidR="008A1CC1" w:rsidRDefault="008A1CC1">
            <w:pPr>
              <w:rPr>
                <w:rFonts w:ascii="宋体"/>
              </w:rPr>
            </w:pPr>
          </w:p>
        </w:tc>
        <w:tc>
          <w:tcPr>
            <w:tcW w:w="5" w:type="pct"/>
            <w:shd w:val="clear" w:color="auto" w:fill="auto"/>
            <w:vAlign w:val="bottom"/>
          </w:tcPr>
          <w:p w14:paraId="012D3AE3" w14:textId="77777777" w:rsidR="008A1CC1" w:rsidRDefault="008A1CC1">
            <w:pPr>
              <w:rPr>
                <w:rFonts w:ascii="宋体"/>
              </w:rPr>
            </w:pPr>
          </w:p>
        </w:tc>
        <w:tc>
          <w:tcPr>
            <w:tcW w:w="5" w:type="pct"/>
            <w:shd w:val="clear" w:color="auto" w:fill="auto"/>
            <w:vAlign w:val="bottom"/>
          </w:tcPr>
          <w:p w14:paraId="012D3AE4" w14:textId="77777777" w:rsidR="008A1CC1" w:rsidRDefault="008A1CC1">
            <w:pPr>
              <w:rPr>
                <w:rFonts w:ascii="宋体"/>
              </w:rPr>
            </w:pPr>
          </w:p>
        </w:tc>
        <w:tc>
          <w:tcPr>
            <w:tcW w:w="26" w:type="pct"/>
            <w:shd w:val="clear" w:color="auto" w:fill="auto"/>
            <w:vAlign w:val="bottom"/>
          </w:tcPr>
          <w:p w14:paraId="012D3AE5" w14:textId="77777777" w:rsidR="008A1CC1" w:rsidRDefault="008A1CC1">
            <w:pPr>
              <w:rPr>
                <w:rFonts w:ascii="宋体"/>
              </w:rPr>
            </w:pPr>
          </w:p>
        </w:tc>
        <w:tc>
          <w:tcPr>
            <w:tcW w:w="5" w:type="pct"/>
            <w:shd w:val="clear" w:color="auto" w:fill="auto"/>
            <w:vAlign w:val="bottom"/>
          </w:tcPr>
          <w:p w14:paraId="012D3AE6" w14:textId="77777777" w:rsidR="008A1CC1" w:rsidRDefault="008A1CC1">
            <w:pPr>
              <w:rPr>
                <w:rFonts w:ascii="宋体"/>
              </w:rPr>
            </w:pPr>
          </w:p>
        </w:tc>
        <w:tc>
          <w:tcPr>
            <w:tcW w:w="50" w:type="pct"/>
            <w:shd w:val="clear" w:color="auto" w:fill="auto"/>
            <w:vAlign w:val="bottom"/>
          </w:tcPr>
          <w:p w14:paraId="012D3AE7" w14:textId="77777777" w:rsidR="008A1CC1" w:rsidRDefault="008A1CC1">
            <w:pPr>
              <w:rPr>
                <w:rFonts w:ascii="宋体"/>
              </w:rPr>
            </w:pPr>
          </w:p>
        </w:tc>
        <w:tc>
          <w:tcPr>
            <w:tcW w:w="372" w:type="pct"/>
            <w:shd w:val="clear" w:color="auto" w:fill="auto"/>
            <w:vAlign w:val="bottom"/>
          </w:tcPr>
          <w:p w14:paraId="012D3AE8" w14:textId="77777777" w:rsidR="008A1CC1" w:rsidRDefault="008A1CC1">
            <w:pPr>
              <w:rPr>
                <w:rFonts w:ascii="宋体"/>
              </w:rPr>
            </w:pPr>
          </w:p>
        </w:tc>
        <w:tc>
          <w:tcPr>
            <w:tcW w:w="5" w:type="pct"/>
            <w:shd w:val="clear" w:color="auto" w:fill="auto"/>
            <w:vAlign w:val="bottom"/>
          </w:tcPr>
          <w:p w14:paraId="012D3AE9" w14:textId="77777777" w:rsidR="008A1CC1" w:rsidRDefault="008A1CC1">
            <w:pPr>
              <w:rPr>
                <w:rFonts w:ascii="宋体"/>
              </w:rPr>
            </w:pPr>
          </w:p>
        </w:tc>
        <w:tc>
          <w:tcPr>
            <w:tcW w:w="5" w:type="pct"/>
            <w:shd w:val="clear" w:color="auto" w:fill="auto"/>
            <w:vAlign w:val="bottom"/>
          </w:tcPr>
          <w:p w14:paraId="012D3AEA" w14:textId="77777777" w:rsidR="008A1CC1" w:rsidRDefault="008A1CC1">
            <w:pPr>
              <w:rPr>
                <w:rFonts w:ascii="宋体"/>
              </w:rPr>
            </w:pPr>
          </w:p>
        </w:tc>
        <w:tc>
          <w:tcPr>
            <w:tcW w:w="26" w:type="pct"/>
            <w:shd w:val="clear" w:color="auto" w:fill="auto"/>
            <w:vAlign w:val="bottom"/>
          </w:tcPr>
          <w:p w14:paraId="012D3AEB" w14:textId="77777777" w:rsidR="008A1CC1" w:rsidRDefault="008A1CC1">
            <w:pPr>
              <w:rPr>
                <w:rFonts w:ascii="宋体"/>
              </w:rPr>
            </w:pPr>
          </w:p>
        </w:tc>
        <w:tc>
          <w:tcPr>
            <w:tcW w:w="5" w:type="pct"/>
            <w:shd w:val="clear" w:color="auto" w:fill="auto"/>
            <w:vAlign w:val="bottom"/>
          </w:tcPr>
          <w:p w14:paraId="012D3AEC" w14:textId="77777777" w:rsidR="008A1CC1" w:rsidRDefault="008A1CC1">
            <w:pPr>
              <w:rPr>
                <w:rFonts w:ascii="宋体"/>
              </w:rPr>
            </w:pPr>
          </w:p>
        </w:tc>
        <w:tc>
          <w:tcPr>
            <w:tcW w:w="50" w:type="pct"/>
            <w:shd w:val="clear" w:color="auto" w:fill="auto"/>
            <w:vAlign w:val="bottom"/>
          </w:tcPr>
          <w:p w14:paraId="012D3AED" w14:textId="77777777" w:rsidR="008A1CC1" w:rsidRDefault="008A1CC1">
            <w:pPr>
              <w:rPr>
                <w:rFonts w:ascii="宋体"/>
              </w:rPr>
            </w:pPr>
          </w:p>
        </w:tc>
        <w:tc>
          <w:tcPr>
            <w:tcW w:w="372" w:type="pct"/>
            <w:shd w:val="clear" w:color="auto" w:fill="auto"/>
            <w:vAlign w:val="bottom"/>
          </w:tcPr>
          <w:p w14:paraId="012D3AEE" w14:textId="77777777" w:rsidR="008A1CC1" w:rsidRDefault="008A1CC1">
            <w:pPr>
              <w:rPr>
                <w:rFonts w:ascii="宋体"/>
              </w:rPr>
            </w:pPr>
          </w:p>
        </w:tc>
        <w:tc>
          <w:tcPr>
            <w:tcW w:w="5" w:type="pct"/>
            <w:shd w:val="clear" w:color="auto" w:fill="auto"/>
            <w:vAlign w:val="bottom"/>
          </w:tcPr>
          <w:p w14:paraId="012D3AEF" w14:textId="77777777" w:rsidR="008A1CC1" w:rsidRDefault="008A1CC1">
            <w:pPr>
              <w:rPr>
                <w:rFonts w:ascii="宋体"/>
              </w:rPr>
            </w:pPr>
          </w:p>
        </w:tc>
        <w:tc>
          <w:tcPr>
            <w:tcW w:w="5" w:type="pct"/>
            <w:shd w:val="clear" w:color="auto" w:fill="auto"/>
            <w:vAlign w:val="bottom"/>
          </w:tcPr>
          <w:p w14:paraId="012D3AF0" w14:textId="77777777" w:rsidR="008A1CC1" w:rsidRDefault="008A1CC1">
            <w:pPr>
              <w:rPr>
                <w:rFonts w:ascii="宋体"/>
              </w:rPr>
            </w:pPr>
          </w:p>
        </w:tc>
        <w:tc>
          <w:tcPr>
            <w:tcW w:w="26" w:type="pct"/>
            <w:shd w:val="clear" w:color="auto" w:fill="auto"/>
            <w:vAlign w:val="bottom"/>
          </w:tcPr>
          <w:p w14:paraId="012D3AF1" w14:textId="77777777" w:rsidR="008A1CC1" w:rsidRDefault="008A1CC1">
            <w:pPr>
              <w:rPr>
                <w:rFonts w:ascii="宋体"/>
              </w:rPr>
            </w:pPr>
          </w:p>
        </w:tc>
        <w:tc>
          <w:tcPr>
            <w:tcW w:w="5" w:type="pct"/>
            <w:shd w:val="clear" w:color="auto" w:fill="auto"/>
            <w:vAlign w:val="bottom"/>
          </w:tcPr>
          <w:p w14:paraId="012D3AF2" w14:textId="77777777" w:rsidR="008A1CC1" w:rsidRDefault="008A1CC1">
            <w:pPr>
              <w:rPr>
                <w:rFonts w:ascii="宋体"/>
              </w:rPr>
            </w:pPr>
          </w:p>
        </w:tc>
        <w:tc>
          <w:tcPr>
            <w:tcW w:w="50" w:type="pct"/>
            <w:shd w:val="clear" w:color="auto" w:fill="auto"/>
            <w:vAlign w:val="bottom"/>
          </w:tcPr>
          <w:p w14:paraId="012D3AF3" w14:textId="77777777" w:rsidR="008A1CC1" w:rsidRDefault="008A1CC1">
            <w:pPr>
              <w:rPr>
                <w:rFonts w:ascii="宋体"/>
              </w:rPr>
            </w:pPr>
          </w:p>
        </w:tc>
        <w:tc>
          <w:tcPr>
            <w:tcW w:w="373" w:type="pct"/>
            <w:shd w:val="clear" w:color="auto" w:fill="auto"/>
            <w:vAlign w:val="bottom"/>
          </w:tcPr>
          <w:p w14:paraId="012D3AF4" w14:textId="77777777" w:rsidR="008A1CC1" w:rsidRDefault="008A1CC1">
            <w:pPr>
              <w:rPr>
                <w:rFonts w:ascii="宋体"/>
              </w:rPr>
            </w:pPr>
          </w:p>
        </w:tc>
        <w:tc>
          <w:tcPr>
            <w:tcW w:w="5" w:type="pct"/>
            <w:shd w:val="clear" w:color="auto" w:fill="auto"/>
            <w:vAlign w:val="bottom"/>
          </w:tcPr>
          <w:p w14:paraId="012D3AF5" w14:textId="77777777" w:rsidR="008A1CC1" w:rsidRDefault="008A1CC1">
            <w:pPr>
              <w:rPr>
                <w:rFonts w:ascii="宋体"/>
              </w:rPr>
            </w:pPr>
          </w:p>
        </w:tc>
      </w:tr>
      <w:tr w:rsidR="008A1CC1" w14:paraId="012D3AF8" w14:textId="77777777">
        <w:tc>
          <w:tcPr>
            <w:tcW w:w="0" w:type="auto"/>
            <w:gridSpan w:val="54"/>
            <w:shd w:val="clear" w:color="auto" w:fill="auto"/>
            <w:tcMar>
              <w:top w:w="40" w:type="dxa"/>
              <w:left w:w="20" w:type="dxa"/>
              <w:bottom w:w="40" w:type="dxa"/>
              <w:right w:w="20" w:type="dxa"/>
            </w:tcMar>
            <w:vAlign w:val="center"/>
          </w:tcPr>
          <w:p w14:paraId="012D3AF7" w14:textId="77777777" w:rsidR="008A1CC1" w:rsidRDefault="00EB3825">
            <w:pPr>
              <w:textAlignment w:val="center"/>
            </w:pPr>
            <w:r>
              <w:rPr>
                <w:rFonts w:ascii="Arial" w:eastAsia="宋体" w:hAnsi="Arial" w:cs="Arial"/>
                <w:b/>
                <w:bCs/>
                <w:color w:val="000000"/>
                <w:sz w:val="16"/>
                <w:szCs w:val="16"/>
              </w:rPr>
              <w:t>TABLE 34: REGULATORY CAPITAL STRUCTURE AND RELATED REGULATORY CAPITAL RATIOS</w:t>
            </w:r>
          </w:p>
        </w:tc>
      </w:tr>
      <w:tr w:rsidR="008A1CC1" w14:paraId="012D3AFD" w14:textId="77777777">
        <w:tc>
          <w:tcPr>
            <w:tcW w:w="0" w:type="auto"/>
            <w:gridSpan w:val="9"/>
            <w:shd w:val="clear" w:color="auto" w:fill="auto"/>
            <w:tcMar>
              <w:top w:w="0" w:type="dxa"/>
              <w:left w:w="20" w:type="dxa"/>
              <w:bottom w:w="0" w:type="dxa"/>
              <w:right w:w="20" w:type="dxa"/>
            </w:tcMar>
            <w:vAlign w:val="bottom"/>
          </w:tcPr>
          <w:p w14:paraId="012D3AF9" w14:textId="77777777" w:rsidR="008A1CC1" w:rsidRDefault="008A1CC1">
            <w:pPr>
              <w:rPr>
                <w:rFonts w:ascii="宋体"/>
              </w:rPr>
            </w:pPr>
          </w:p>
        </w:tc>
        <w:tc>
          <w:tcPr>
            <w:tcW w:w="0" w:type="auto"/>
            <w:gridSpan w:val="21"/>
            <w:shd w:val="clear" w:color="auto" w:fill="auto"/>
            <w:tcMar>
              <w:top w:w="40" w:type="dxa"/>
              <w:left w:w="20" w:type="dxa"/>
              <w:bottom w:w="40" w:type="dxa"/>
              <w:right w:w="20" w:type="dxa"/>
            </w:tcMar>
            <w:vAlign w:val="bottom"/>
          </w:tcPr>
          <w:p w14:paraId="012D3AFA"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State Street Corporation</w:t>
            </w:r>
          </w:p>
        </w:tc>
        <w:tc>
          <w:tcPr>
            <w:tcW w:w="0" w:type="auto"/>
            <w:gridSpan w:val="3"/>
            <w:shd w:val="clear" w:color="auto" w:fill="auto"/>
            <w:tcMar>
              <w:top w:w="0" w:type="dxa"/>
              <w:left w:w="20" w:type="dxa"/>
              <w:bottom w:w="0" w:type="dxa"/>
              <w:right w:w="20" w:type="dxa"/>
            </w:tcMar>
            <w:vAlign w:val="bottom"/>
          </w:tcPr>
          <w:p w14:paraId="012D3AFB" w14:textId="77777777" w:rsidR="008A1CC1" w:rsidRDefault="008A1CC1">
            <w:pPr>
              <w:rPr>
                <w:rFonts w:ascii="宋体"/>
              </w:rPr>
            </w:pPr>
          </w:p>
        </w:tc>
        <w:tc>
          <w:tcPr>
            <w:tcW w:w="0" w:type="auto"/>
            <w:gridSpan w:val="21"/>
            <w:shd w:val="clear" w:color="auto" w:fill="auto"/>
            <w:tcMar>
              <w:top w:w="40" w:type="dxa"/>
              <w:left w:w="20" w:type="dxa"/>
              <w:bottom w:w="40" w:type="dxa"/>
              <w:right w:w="20" w:type="dxa"/>
            </w:tcMar>
            <w:vAlign w:val="bottom"/>
          </w:tcPr>
          <w:p w14:paraId="012D3AFC"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State Street Bank</w:t>
            </w:r>
          </w:p>
        </w:tc>
      </w:tr>
      <w:tr w:rsidR="008A1CC1" w14:paraId="012D3B0E" w14:textId="77777777">
        <w:tc>
          <w:tcPr>
            <w:tcW w:w="0" w:type="auto"/>
            <w:gridSpan w:val="9"/>
            <w:shd w:val="clear" w:color="auto" w:fill="auto"/>
            <w:tcMar>
              <w:top w:w="40" w:type="dxa"/>
              <w:left w:w="20" w:type="dxa"/>
              <w:bottom w:w="40" w:type="dxa"/>
              <w:right w:w="20" w:type="dxa"/>
            </w:tcMar>
            <w:vAlign w:val="bottom"/>
          </w:tcPr>
          <w:p w14:paraId="012D3AFE" w14:textId="77777777" w:rsidR="008A1CC1" w:rsidRDefault="00EB3825">
            <w:pPr>
              <w:textAlignment w:val="bottom"/>
            </w:pPr>
            <w:r>
              <w:rPr>
                <w:rFonts w:ascii="Arial" w:eastAsia="宋体" w:hAnsi="Arial" w:cs="Arial"/>
                <w:b/>
                <w:bCs/>
                <w:color w:val="000000"/>
                <w:sz w:val="12"/>
                <w:szCs w:val="12"/>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AFF" w14:textId="77777777" w:rsidR="008A1CC1" w:rsidRDefault="00EB3825">
            <w:pPr>
              <w:jc w:val="center"/>
              <w:textAlignment w:val="bottom"/>
            </w:pPr>
            <w:r>
              <w:rPr>
                <w:rFonts w:ascii="Arial" w:eastAsia="宋体" w:hAnsi="Arial" w:cs="Arial"/>
                <w:b/>
                <w:bCs/>
                <w:color w:val="000000"/>
                <w:sz w:val="11"/>
                <w:szCs w:val="11"/>
              </w:rPr>
              <w:t>Basel III Advanced Approaches 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0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B01" w14:textId="77777777" w:rsidR="008A1CC1" w:rsidRDefault="00EB3825">
            <w:pPr>
              <w:jc w:val="center"/>
              <w:textAlignment w:val="bottom"/>
            </w:pPr>
            <w:r>
              <w:rPr>
                <w:rFonts w:ascii="Arial" w:eastAsia="宋体" w:hAnsi="Arial" w:cs="Arial"/>
                <w:b/>
                <w:bCs/>
                <w:color w:val="000000"/>
                <w:sz w:val="11"/>
                <w:szCs w:val="11"/>
              </w:rPr>
              <w:t>Basel III Standardized Approach 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0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B03" w14:textId="77777777" w:rsidR="008A1CC1" w:rsidRDefault="00EB3825">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0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B05" w14:textId="77777777" w:rsidR="008A1CC1" w:rsidRDefault="00EB3825">
            <w:pPr>
              <w:jc w:val="center"/>
              <w:textAlignment w:val="bottom"/>
            </w:pPr>
            <w:r>
              <w:rPr>
                <w:rFonts w:ascii="Arial" w:eastAsia="宋体" w:hAnsi="Arial" w:cs="Arial"/>
                <w:b/>
                <w:bCs/>
                <w:color w:val="000000"/>
                <w:sz w:val="11"/>
                <w:szCs w:val="11"/>
              </w:rPr>
              <w:t>Basel III Standardized Approach December 31, 2021</w:t>
            </w:r>
          </w:p>
        </w:tc>
        <w:tc>
          <w:tcPr>
            <w:tcW w:w="0" w:type="auto"/>
            <w:gridSpan w:val="3"/>
            <w:shd w:val="clear" w:color="auto" w:fill="auto"/>
            <w:tcMar>
              <w:top w:w="0" w:type="dxa"/>
              <w:left w:w="20" w:type="dxa"/>
              <w:bottom w:w="0" w:type="dxa"/>
              <w:right w:w="20" w:type="dxa"/>
            </w:tcMar>
            <w:vAlign w:val="bottom"/>
          </w:tcPr>
          <w:p w14:paraId="012D3B0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B07" w14:textId="77777777" w:rsidR="008A1CC1" w:rsidRDefault="00EB3825">
            <w:pPr>
              <w:jc w:val="center"/>
              <w:textAlignment w:val="bottom"/>
            </w:pPr>
            <w:r>
              <w:rPr>
                <w:rFonts w:ascii="Arial" w:eastAsia="宋体" w:hAnsi="Arial" w:cs="Arial"/>
                <w:b/>
                <w:bCs/>
                <w:color w:val="000000"/>
                <w:sz w:val="11"/>
                <w:szCs w:val="11"/>
              </w:rPr>
              <w:t>Basel III Advanced Approaches 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0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B09" w14:textId="77777777" w:rsidR="008A1CC1" w:rsidRDefault="00EB3825">
            <w:pPr>
              <w:jc w:val="center"/>
              <w:textAlignment w:val="bottom"/>
            </w:pPr>
            <w:r>
              <w:rPr>
                <w:rFonts w:ascii="Arial" w:eastAsia="宋体" w:hAnsi="Arial" w:cs="Arial"/>
                <w:b/>
                <w:bCs/>
                <w:color w:val="000000"/>
                <w:sz w:val="11"/>
                <w:szCs w:val="11"/>
              </w:rPr>
              <w:t xml:space="preserve">Basel III </w:t>
            </w:r>
            <w:r>
              <w:rPr>
                <w:rFonts w:ascii="Arial" w:eastAsia="宋体" w:hAnsi="Arial" w:cs="Arial"/>
                <w:b/>
                <w:bCs/>
                <w:color w:val="000000"/>
                <w:sz w:val="11"/>
                <w:szCs w:val="11"/>
              </w:rPr>
              <w:t>Standardized Approach 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0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B0B" w14:textId="77777777" w:rsidR="008A1CC1" w:rsidRDefault="00EB3825">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0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3B0D" w14:textId="77777777" w:rsidR="008A1CC1" w:rsidRDefault="00EB3825">
            <w:pPr>
              <w:jc w:val="center"/>
              <w:textAlignment w:val="bottom"/>
            </w:pPr>
            <w:r>
              <w:rPr>
                <w:rFonts w:ascii="Arial" w:eastAsia="宋体" w:hAnsi="Arial" w:cs="Arial"/>
                <w:b/>
                <w:bCs/>
                <w:color w:val="000000"/>
                <w:sz w:val="11"/>
                <w:szCs w:val="11"/>
              </w:rPr>
              <w:t>Basel III Standardized Approach December 31, 2021</w:t>
            </w:r>
          </w:p>
        </w:tc>
      </w:tr>
      <w:tr w:rsidR="008A1CC1" w14:paraId="012D3B1F" w14:textId="77777777">
        <w:tc>
          <w:tcPr>
            <w:tcW w:w="0" w:type="auto"/>
            <w:gridSpan w:val="9"/>
            <w:shd w:val="clear" w:color="auto" w:fill="auto"/>
            <w:tcMar>
              <w:top w:w="40" w:type="dxa"/>
              <w:left w:w="20" w:type="dxa"/>
              <w:bottom w:w="40" w:type="dxa"/>
              <w:right w:w="20" w:type="dxa"/>
            </w:tcMar>
            <w:vAlign w:val="bottom"/>
          </w:tcPr>
          <w:p w14:paraId="012D3B0F" w14:textId="77777777" w:rsidR="008A1CC1" w:rsidRDefault="00EB3825">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1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B11"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1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B1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1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B1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1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B1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1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B1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1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B1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1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B1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B1E" w14:textId="77777777" w:rsidR="008A1CC1" w:rsidRDefault="008A1CC1">
            <w:pPr>
              <w:rPr>
                <w:rFonts w:ascii="宋体"/>
              </w:rPr>
            </w:pPr>
          </w:p>
        </w:tc>
      </w:tr>
      <w:tr w:rsidR="00EB3825" w14:paraId="012D3B40" w14:textId="77777777">
        <w:tc>
          <w:tcPr>
            <w:tcW w:w="0" w:type="auto"/>
            <w:gridSpan w:val="9"/>
            <w:shd w:val="clear" w:color="auto" w:fill="CCEEFF"/>
            <w:tcMar>
              <w:top w:w="40" w:type="dxa"/>
              <w:left w:w="245" w:type="dxa"/>
              <w:bottom w:w="40" w:type="dxa"/>
              <w:right w:w="20" w:type="dxa"/>
            </w:tcMar>
            <w:vAlign w:val="bottom"/>
          </w:tcPr>
          <w:p w14:paraId="012D3B20" w14:textId="77777777" w:rsidR="008A1CC1" w:rsidRDefault="00EB3825">
            <w:pPr>
              <w:textAlignment w:val="bottom"/>
            </w:pPr>
            <w:r>
              <w:rPr>
                <w:rFonts w:ascii="Arial" w:eastAsia="宋体" w:hAnsi="Arial" w:cs="Arial"/>
                <w:color w:val="000000"/>
                <w:sz w:val="12"/>
                <w:szCs w:val="12"/>
              </w:rPr>
              <w:t xml:space="preserve">Common </w:t>
            </w:r>
            <w:r>
              <w:rPr>
                <w:rFonts w:ascii="Arial" w:eastAsia="宋体" w:hAnsi="Arial" w:cs="Arial"/>
                <w:color w:val="000000"/>
                <w:sz w:val="12"/>
                <w:szCs w:val="12"/>
              </w:rPr>
              <w:t>stock and related surplus</w:t>
            </w:r>
          </w:p>
        </w:tc>
        <w:tc>
          <w:tcPr>
            <w:tcW w:w="0" w:type="auto"/>
            <w:shd w:val="clear" w:color="auto" w:fill="CCEEFF"/>
            <w:tcMar>
              <w:top w:w="40" w:type="dxa"/>
              <w:left w:w="20" w:type="dxa"/>
              <w:bottom w:w="40" w:type="dxa"/>
              <w:right w:w="0" w:type="dxa"/>
            </w:tcMar>
            <w:vAlign w:val="bottom"/>
          </w:tcPr>
          <w:p w14:paraId="012D3B21"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3B22" w14:textId="77777777" w:rsidR="008A1CC1" w:rsidRDefault="00EB3825">
            <w:pPr>
              <w:jc w:val="right"/>
              <w:textAlignment w:val="bottom"/>
            </w:pPr>
            <w:r>
              <w:rPr>
                <w:rFonts w:ascii="Arial" w:eastAsia="宋体" w:hAnsi="Arial" w:cs="Arial"/>
                <w:b/>
                <w:bCs/>
                <w:color w:val="000000"/>
                <w:sz w:val="12"/>
                <w:szCs w:val="12"/>
              </w:rPr>
              <w:t>11,266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B2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2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B25"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3B26" w14:textId="77777777" w:rsidR="008A1CC1" w:rsidRDefault="00EB3825">
            <w:pPr>
              <w:jc w:val="right"/>
              <w:textAlignment w:val="bottom"/>
            </w:pPr>
            <w:r>
              <w:rPr>
                <w:rFonts w:ascii="Arial" w:eastAsia="宋体" w:hAnsi="Arial" w:cs="Arial"/>
                <w:b/>
                <w:bCs/>
                <w:color w:val="000000"/>
                <w:sz w:val="12"/>
                <w:szCs w:val="12"/>
              </w:rPr>
              <w:t>11,266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B2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2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B29"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3B2A" w14:textId="77777777" w:rsidR="008A1CC1" w:rsidRDefault="00EB3825">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012D3B2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2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B2D"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3B2E" w14:textId="77777777" w:rsidR="008A1CC1" w:rsidRDefault="00EB3825">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012D3B2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3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B31"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3B32" w14:textId="77777777" w:rsidR="008A1CC1" w:rsidRDefault="00EB3825">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B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3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B35"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3B36" w14:textId="77777777" w:rsidR="008A1CC1" w:rsidRDefault="00EB3825">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B3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3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B39"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3B3A" w14:textId="77777777" w:rsidR="008A1CC1" w:rsidRDefault="00EB3825">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012D3B3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3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B3D"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3B3E" w14:textId="77777777" w:rsidR="008A1CC1" w:rsidRDefault="00EB3825">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012D3B3F" w14:textId="77777777" w:rsidR="008A1CC1" w:rsidRDefault="008A1CC1">
            <w:pPr>
              <w:jc w:val="right"/>
              <w:rPr>
                <w:rFonts w:ascii="宋体"/>
              </w:rPr>
            </w:pPr>
          </w:p>
        </w:tc>
      </w:tr>
      <w:tr w:rsidR="008A1CC1" w14:paraId="012D3B59" w14:textId="77777777">
        <w:tc>
          <w:tcPr>
            <w:tcW w:w="0" w:type="auto"/>
            <w:gridSpan w:val="9"/>
            <w:shd w:val="clear" w:color="auto" w:fill="FFFFFF"/>
            <w:tcMar>
              <w:top w:w="40" w:type="dxa"/>
              <w:left w:w="245" w:type="dxa"/>
              <w:bottom w:w="40" w:type="dxa"/>
              <w:right w:w="20" w:type="dxa"/>
            </w:tcMar>
            <w:vAlign w:val="bottom"/>
          </w:tcPr>
          <w:p w14:paraId="012D3B41" w14:textId="77777777" w:rsidR="008A1CC1" w:rsidRDefault="00EB3825">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012D3B42" w14:textId="77777777" w:rsidR="008A1CC1" w:rsidRDefault="00EB3825">
            <w:pPr>
              <w:jc w:val="right"/>
              <w:textAlignment w:val="bottom"/>
            </w:pPr>
            <w:r>
              <w:rPr>
                <w:rFonts w:ascii="Arial" w:eastAsia="宋体" w:hAnsi="Arial" w:cs="Arial"/>
                <w:b/>
                <w:bCs/>
                <w:color w:val="000000"/>
                <w:sz w:val="12"/>
                <w:szCs w:val="12"/>
              </w:rPr>
              <w:t>25,612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B4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4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45" w14:textId="77777777" w:rsidR="008A1CC1" w:rsidRDefault="00EB3825">
            <w:pPr>
              <w:jc w:val="right"/>
              <w:textAlignment w:val="bottom"/>
            </w:pPr>
            <w:r>
              <w:rPr>
                <w:rFonts w:ascii="Arial" w:eastAsia="宋体" w:hAnsi="Arial" w:cs="Arial"/>
                <w:b/>
                <w:bCs/>
                <w:color w:val="000000"/>
                <w:sz w:val="12"/>
                <w:szCs w:val="12"/>
              </w:rPr>
              <w:t>25,612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B4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4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48" w14:textId="77777777" w:rsidR="008A1CC1" w:rsidRDefault="00EB3825">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012D3B4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4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4B" w14:textId="77777777" w:rsidR="008A1CC1" w:rsidRDefault="00EB3825">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012D3B4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4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4E" w14:textId="77777777" w:rsidR="008A1CC1" w:rsidRDefault="00EB3825">
            <w:pPr>
              <w:jc w:val="right"/>
              <w:textAlignment w:val="bottom"/>
            </w:pPr>
            <w:r>
              <w:rPr>
                <w:rFonts w:ascii="Arial" w:eastAsia="宋体" w:hAnsi="Arial" w:cs="Arial"/>
                <w:b/>
                <w:bCs/>
                <w:color w:val="000000"/>
                <w:sz w:val="12"/>
                <w:szCs w:val="12"/>
              </w:rPr>
              <w:t>16,286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B4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5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51" w14:textId="77777777" w:rsidR="008A1CC1" w:rsidRDefault="00EB3825">
            <w:pPr>
              <w:jc w:val="right"/>
              <w:textAlignment w:val="bottom"/>
            </w:pPr>
            <w:r>
              <w:rPr>
                <w:rFonts w:ascii="Arial" w:eastAsia="宋体" w:hAnsi="Arial" w:cs="Arial"/>
                <w:b/>
                <w:bCs/>
                <w:color w:val="000000"/>
                <w:sz w:val="12"/>
                <w:szCs w:val="12"/>
              </w:rPr>
              <w:t>16,286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B5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5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54" w14:textId="77777777" w:rsidR="008A1CC1" w:rsidRDefault="00EB3825">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012D3B5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5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57" w14:textId="77777777" w:rsidR="008A1CC1" w:rsidRDefault="00EB3825">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012D3B58" w14:textId="77777777" w:rsidR="008A1CC1" w:rsidRDefault="008A1CC1">
            <w:pPr>
              <w:jc w:val="right"/>
              <w:rPr>
                <w:rFonts w:ascii="宋体"/>
              </w:rPr>
            </w:pPr>
          </w:p>
        </w:tc>
      </w:tr>
      <w:tr w:rsidR="008A1CC1" w14:paraId="012D3B72" w14:textId="77777777">
        <w:tc>
          <w:tcPr>
            <w:tcW w:w="0" w:type="auto"/>
            <w:gridSpan w:val="9"/>
            <w:shd w:val="clear" w:color="auto" w:fill="CCEEFF"/>
            <w:tcMar>
              <w:top w:w="40" w:type="dxa"/>
              <w:left w:w="245" w:type="dxa"/>
              <w:bottom w:w="40" w:type="dxa"/>
              <w:right w:w="20" w:type="dxa"/>
            </w:tcMar>
            <w:vAlign w:val="bottom"/>
          </w:tcPr>
          <w:p w14:paraId="012D3B5A" w14:textId="77777777" w:rsidR="008A1CC1" w:rsidRDefault="00EB3825">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012D3B5B" w14:textId="77777777" w:rsidR="008A1CC1" w:rsidRDefault="00EB3825">
            <w:pPr>
              <w:jc w:val="right"/>
              <w:textAlignment w:val="bottom"/>
            </w:pPr>
            <w:r>
              <w:rPr>
                <w:rFonts w:ascii="Arial" w:eastAsia="宋体" w:hAnsi="Arial" w:cs="Arial"/>
                <w:b/>
                <w:bCs/>
                <w:color w:val="000000"/>
                <w:sz w:val="12"/>
                <w:szCs w:val="12"/>
              </w:rPr>
              <w:t>(2,698)</w:t>
            </w:r>
          </w:p>
        </w:tc>
        <w:tc>
          <w:tcPr>
            <w:tcW w:w="0" w:type="auto"/>
            <w:shd w:val="clear" w:color="auto" w:fill="CCEEFF"/>
            <w:tcMar>
              <w:top w:w="40" w:type="dxa"/>
              <w:left w:w="0" w:type="dxa"/>
              <w:bottom w:w="40" w:type="dxa"/>
              <w:right w:w="20" w:type="dxa"/>
            </w:tcMar>
            <w:vAlign w:val="bottom"/>
          </w:tcPr>
          <w:p w14:paraId="012D3B5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5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5E" w14:textId="77777777" w:rsidR="008A1CC1" w:rsidRDefault="00EB3825">
            <w:pPr>
              <w:jc w:val="right"/>
              <w:textAlignment w:val="bottom"/>
            </w:pPr>
            <w:r>
              <w:rPr>
                <w:rFonts w:ascii="Arial" w:eastAsia="宋体" w:hAnsi="Arial" w:cs="Arial"/>
                <w:b/>
                <w:bCs/>
                <w:color w:val="000000"/>
                <w:sz w:val="12"/>
                <w:szCs w:val="12"/>
              </w:rPr>
              <w:t>(2,698)</w:t>
            </w:r>
          </w:p>
        </w:tc>
        <w:tc>
          <w:tcPr>
            <w:tcW w:w="0" w:type="auto"/>
            <w:shd w:val="clear" w:color="auto" w:fill="CCEEFF"/>
            <w:tcMar>
              <w:top w:w="40" w:type="dxa"/>
              <w:left w:w="0" w:type="dxa"/>
              <w:bottom w:w="40" w:type="dxa"/>
              <w:right w:w="20" w:type="dxa"/>
            </w:tcMar>
            <w:vAlign w:val="bottom"/>
          </w:tcPr>
          <w:p w14:paraId="012D3B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6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61" w14:textId="77777777" w:rsidR="008A1CC1" w:rsidRDefault="00EB3825">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012D3B6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6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64" w14:textId="77777777" w:rsidR="008A1CC1" w:rsidRDefault="00EB3825">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012D3B6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6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67" w14:textId="77777777" w:rsidR="008A1CC1" w:rsidRDefault="00EB3825">
            <w:pPr>
              <w:jc w:val="right"/>
              <w:textAlignment w:val="bottom"/>
            </w:pPr>
            <w:r>
              <w:rPr>
                <w:rFonts w:ascii="Arial" w:eastAsia="宋体" w:hAnsi="Arial" w:cs="Arial"/>
                <w:b/>
                <w:bCs/>
                <w:color w:val="000000"/>
                <w:sz w:val="12"/>
                <w:szCs w:val="12"/>
              </w:rPr>
              <w:t>(2,478)</w:t>
            </w:r>
          </w:p>
        </w:tc>
        <w:tc>
          <w:tcPr>
            <w:tcW w:w="0" w:type="auto"/>
            <w:shd w:val="clear" w:color="auto" w:fill="CCEEFF"/>
            <w:tcMar>
              <w:top w:w="40" w:type="dxa"/>
              <w:left w:w="0" w:type="dxa"/>
              <w:bottom w:w="40" w:type="dxa"/>
              <w:right w:w="20" w:type="dxa"/>
            </w:tcMar>
            <w:vAlign w:val="bottom"/>
          </w:tcPr>
          <w:p w14:paraId="012D3B6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6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6A" w14:textId="77777777" w:rsidR="008A1CC1" w:rsidRDefault="00EB3825">
            <w:pPr>
              <w:jc w:val="right"/>
              <w:textAlignment w:val="bottom"/>
            </w:pPr>
            <w:r>
              <w:rPr>
                <w:rFonts w:ascii="Arial" w:eastAsia="宋体" w:hAnsi="Arial" w:cs="Arial"/>
                <w:b/>
                <w:bCs/>
                <w:color w:val="000000"/>
                <w:sz w:val="12"/>
                <w:szCs w:val="12"/>
              </w:rPr>
              <w:t>(2,478)</w:t>
            </w:r>
          </w:p>
        </w:tc>
        <w:tc>
          <w:tcPr>
            <w:tcW w:w="0" w:type="auto"/>
            <w:shd w:val="clear" w:color="auto" w:fill="CCEEFF"/>
            <w:tcMar>
              <w:top w:w="40" w:type="dxa"/>
              <w:left w:w="0" w:type="dxa"/>
              <w:bottom w:w="40" w:type="dxa"/>
              <w:right w:w="20" w:type="dxa"/>
            </w:tcMar>
            <w:vAlign w:val="bottom"/>
          </w:tcPr>
          <w:p w14:paraId="012D3B6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6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6D" w14:textId="77777777" w:rsidR="008A1CC1" w:rsidRDefault="00EB3825">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012D3B6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6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70" w14:textId="77777777" w:rsidR="008A1CC1" w:rsidRDefault="00EB3825">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012D3B71" w14:textId="77777777" w:rsidR="008A1CC1" w:rsidRDefault="008A1CC1">
            <w:pPr>
              <w:jc w:val="right"/>
              <w:rPr>
                <w:rFonts w:ascii="宋体"/>
              </w:rPr>
            </w:pPr>
          </w:p>
        </w:tc>
      </w:tr>
      <w:tr w:rsidR="008A1CC1" w14:paraId="012D3B8B" w14:textId="77777777">
        <w:tc>
          <w:tcPr>
            <w:tcW w:w="0" w:type="auto"/>
            <w:gridSpan w:val="9"/>
            <w:shd w:val="clear" w:color="auto" w:fill="FFFFFF"/>
            <w:tcMar>
              <w:top w:w="40" w:type="dxa"/>
              <w:left w:w="245" w:type="dxa"/>
              <w:bottom w:w="40" w:type="dxa"/>
              <w:right w:w="20" w:type="dxa"/>
            </w:tcMar>
            <w:vAlign w:val="bottom"/>
          </w:tcPr>
          <w:p w14:paraId="012D3B73" w14:textId="77777777" w:rsidR="008A1CC1" w:rsidRDefault="00EB3825">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012D3B74" w14:textId="77777777" w:rsidR="008A1CC1" w:rsidRDefault="00EB3825">
            <w:pPr>
              <w:jc w:val="right"/>
              <w:textAlignment w:val="bottom"/>
            </w:pPr>
            <w:r>
              <w:rPr>
                <w:rFonts w:ascii="Arial" w:eastAsia="宋体" w:hAnsi="Arial" w:cs="Arial"/>
                <w:b/>
                <w:bCs/>
                <w:color w:val="000000"/>
                <w:sz w:val="12"/>
                <w:szCs w:val="12"/>
              </w:rPr>
              <w:t>(9,932)</w:t>
            </w:r>
          </w:p>
        </w:tc>
        <w:tc>
          <w:tcPr>
            <w:tcW w:w="0" w:type="auto"/>
            <w:shd w:val="clear" w:color="auto" w:fill="FFFFFF"/>
            <w:tcMar>
              <w:top w:w="40" w:type="dxa"/>
              <w:left w:w="0" w:type="dxa"/>
              <w:bottom w:w="40" w:type="dxa"/>
              <w:right w:w="20" w:type="dxa"/>
            </w:tcMar>
            <w:vAlign w:val="bottom"/>
          </w:tcPr>
          <w:p w14:paraId="012D3B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7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77" w14:textId="77777777" w:rsidR="008A1CC1" w:rsidRDefault="00EB3825">
            <w:pPr>
              <w:jc w:val="right"/>
              <w:textAlignment w:val="bottom"/>
            </w:pPr>
            <w:r>
              <w:rPr>
                <w:rFonts w:ascii="Arial" w:eastAsia="宋体" w:hAnsi="Arial" w:cs="Arial"/>
                <w:b/>
                <w:bCs/>
                <w:color w:val="000000"/>
                <w:sz w:val="12"/>
                <w:szCs w:val="12"/>
              </w:rPr>
              <w:t>(9,932)</w:t>
            </w:r>
          </w:p>
        </w:tc>
        <w:tc>
          <w:tcPr>
            <w:tcW w:w="0" w:type="auto"/>
            <w:shd w:val="clear" w:color="auto" w:fill="FFFFFF"/>
            <w:tcMar>
              <w:top w:w="40" w:type="dxa"/>
              <w:left w:w="0" w:type="dxa"/>
              <w:bottom w:w="40" w:type="dxa"/>
              <w:right w:w="20" w:type="dxa"/>
            </w:tcMar>
            <w:vAlign w:val="bottom"/>
          </w:tcPr>
          <w:p w14:paraId="012D3B7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7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7A" w14:textId="77777777" w:rsidR="008A1CC1" w:rsidRDefault="00EB3825">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012D3B7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7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7D" w14:textId="77777777" w:rsidR="008A1CC1" w:rsidRDefault="00EB3825">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012D3B7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7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80"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B8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8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83"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B8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8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86"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B8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8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89"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B8A" w14:textId="77777777" w:rsidR="008A1CC1" w:rsidRDefault="008A1CC1">
            <w:pPr>
              <w:jc w:val="right"/>
              <w:rPr>
                <w:rFonts w:ascii="宋体"/>
              </w:rPr>
            </w:pPr>
          </w:p>
        </w:tc>
      </w:tr>
      <w:tr w:rsidR="008A1CC1" w14:paraId="012D3BA4" w14:textId="77777777">
        <w:tc>
          <w:tcPr>
            <w:tcW w:w="0" w:type="auto"/>
            <w:gridSpan w:val="9"/>
            <w:shd w:val="clear" w:color="auto" w:fill="CCEEFF"/>
            <w:tcMar>
              <w:top w:w="40" w:type="dxa"/>
              <w:left w:w="155" w:type="dxa"/>
              <w:bottom w:w="40" w:type="dxa"/>
              <w:right w:w="20" w:type="dxa"/>
            </w:tcMar>
            <w:vAlign w:val="bottom"/>
          </w:tcPr>
          <w:p w14:paraId="012D3B8C" w14:textId="77777777" w:rsidR="008A1CC1" w:rsidRDefault="00EB3825">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8D" w14:textId="77777777" w:rsidR="008A1CC1" w:rsidRDefault="00EB3825">
            <w:pPr>
              <w:jc w:val="right"/>
              <w:textAlignment w:val="bottom"/>
            </w:pPr>
            <w:r>
              <w:rPr>
                <w:rFonts w:ascii="Arial" w:eastAsia="宋体" w:hAnsi="Arial" w:cs="Arial"/>
                <w:b/>
                <w:bCs/>
                <w:color w:val="000000"/>
                <w:sz w:val="12"/>
                <w:szCs w:val="12"/>
              </w:rPr>
              <w:t>24,248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8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8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90" w14:textId="77777777" w:rsidR="008A1CC1" w:rsidRDefault="00EB3825">
            <w:pPr>
              <w:jc w:val="right"/>
              <w:textAlignment w:val="bottom"/>
            </w:pPr>
            <w:r>
              <w:rPr>
                <w:rFonts w:ascii="Arial" w:eastAsia="宋体" w:hAnsi="Arial" w:cs="Arial"/>
                <w:b/>
                <w:bCs/>
                <w:color w:val="000000"/>
                <w:sz w:val="12"/>
                <w:szCs w:val="12"/>
              </w:rPr>
              <w:t>24,248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9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9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93" w14:textId="77777777" w:rsidR="008A1CC1" w:rsidRDefault="00EB3825">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9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9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96" w14:textId="77777777" w:rsidR="008A1CC1" w:rsidRDefault="00EB3825">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9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9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99" w14:textId="77777777" w:rsidR="008A1CC1" w:rsidRDefault="00EB3825">
            <w:pPr>
              <w:jc w:val="right"/>
              <w:textAlignment w:val="bottom"/>
            </w:pPr>
            <w:r>
              <w:rPr>
                <w:rFonts w:ascii="Arial" w:eastAsia="宋体" w:hAnsi="Arial" w:cs="Arial"/>
                <w:b/>
                <w:bCs/>
                <w:color w:val="000000"/>
                <w:sz w:val="12"/>
                <w:szCs w:val="12"/>
              </w:rPr>
              <w:t>26,841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9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9C" w14:textId="77777777" w:rsidR="008A1CC1" w:rsidRDefault="00EB3825">
            <w:pPr>
              <w:jc w:val="right"/>
              <w:textAlignment w:val="bottom"/>
            </w:pPr>
            <w:r>
              <w:rPr>
                <w:rFonts w:ascii="Arial" w:eastAsia="宋体" w:hAnsi="Arial" w:cs="Arial"/>
                <w:b/>
                <w:bCs/>
                <w:color w:val="000000"/>
                <w:sz w:val="12"/>
                <w:szCs w:val="12"/>
              </w:rPr>
              <w:t>26,841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9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9F" w14:textId="77777777" w:rsidR="008A1CC1" w:rsidRDefault="00EB3825">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A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A2" w14:textId="77777777" w:rsidR="008A1CC1" w:rsidRDefault="00EB3825">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A3" w14:textId="77777777" w:rsidR="008A1CC1" w:rsidRDefault="008A1CC1">
            <w:pPr>
              <w:jc w:val="right"/>
              <w:rPr>
                <w:rFonts w:ascii="宋体"/>
              </w:rPr>
            </w:pPr>
          </w:p>
        </w:tc>
      </w:tr>
      <w:tr w:rsidR="008A1CC1" w14:paraId="012D3BB5" w14:textId="77777777">
        <w:tc>
          <w:tcPr>
            <w:tcW w:w="0" w:type="auto"/>
            <w:gridSpan w:val="9"/>
            <w:shd w:val="clear" w:color="auto" w:fill="FFFFFF"/>
            <w:tcMar>
              <w:top w:w="40" w:type="dxa"/>
              <w:left w:w="155" w:type="dxa"/>
              <w:bottom w:w="40" w:type="dxa"/>
              <w:right w:w="20" w:type="dxa"/>
            </w:tcMar>
            <w:vAlign w:val="bottom"/>
          </w:tcPr>
          <w:p w14:paraId="012D3BA5" w14:textId="77777777" w:rsidR="008A1CC1" w:rsidRDefault="00EB3825">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012D3BA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A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A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A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A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A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A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A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A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A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B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B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B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B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BB4" w14:textId="77777777" w:rsidR="008A1CC1" w:rsidRDefault="008A1CC1">
            <w:pPr>
              <w:rPr>
                <w:rFonts w:ascii="宋体"/>
              </w:rPr>
            </w:pPr>
          </w:p>
        </w:tc>
      </w:tr>
      <w:tr w:rsidR="008A1CC1" w14:paraId="012D3BCE" w14:textId="77777777">
        <w:tc>
          <w:tcPr>
            <w:tcW w:w="0" w:type="auto"/>
            <w:gridSpan w:val="9"/>
            <w:shd w:val="clear" w:color="auto" w:fill="CCEEFF"/>
            <w:tcMar>
              <w:top w:w="40" w:type="dxa"/>
              <w:left w:w="245" w:type="dxa"/>
              <w:bottom w:w="40" w:type="dxa"/>
              <w:right w:w="20" w:type="dxa"/>
            </w:tcMar>
            <w:vAlign w:val="bottom"/>
          </w:tcPr>
          <w:p w14:paraId="012D3BB6" w14:textId="77777777" w:rsidR="008A1CC1" w:rsidRDefault="00EB3825">
            <w:pPr>
              <w:textAlignment w:val="bottom"/>
            </w:pPr>
            <w:r>
              <w:rPr>
                <w:rFonts w:ascii="Arial" w:eastAsia="宋体" w:hAnsi="Arial" w:cs="Arial"/>
                <w:color w:val="000000"/>
                <w:sz w:val="12"/>
                <w:szCs w:val="12"/>
              </w:rPr>
              <w:t xml:space="preserve">Goodwill and other intangible assets, net of associated deferred tax liabilities </w:t>
            </w:r>
          </w:p>
        </w:tc>
        <w:tc>
          <w:tcPr>
            <w:tcW w:w="0" w:type="auto"/>
            <w:gridSpan w:val="2"/>
            <w:shd w:val="clear" w:color="auto" w:fill="CCEEFF"/>
            <w:tcMar>
              <w:top w:w="40" w:type="dxa"/>
              <w:left w:w="20" w:type="dxa"/>
              <w:bottom w:w="40" w:type="dxa"/>
              <w:right w:w="0" w:type="dxa"/>
            </w:tcMar>
            <w:vAlign w:val="bottom"/>
          </w:tcPr>
          <w:p w14:paraId="012D3BB7" w14:textId="77777777" w:rsidR="008A1CC1" w:rsidRDefault="00EB3825">
            <w:pPr>
              <w:jc w:val="right"/>
              <w:textAlignment w:val="bottom"/>
            </w:pPr>
            <w:r>
              <w:rPr>
                <w:rFonts w:ascii="Arial" w:eastAsia="宋体" w:hAnsi="Arial" w:cs="Arial"/>
                <w:b/>
                <w:bCs/>
                <w:color w:val="000000"/>
                <w:sz w:val="12"/>
                <w:szCs w:val="12"/>
              </w:rPr>
              <w:t>(8,830)</w:t>
            </w:r>
          </w:p>
        </w:tc>
        <w:tc>
          <w:tcPr>
            <w:tcW w:w="0" w:type="auto"/>
            <w:shd w:val="clear" w:color="auto" w:fill="CCEEFF"/>
            <w:tcMar>
              <w:top w:w="40" w:type="dxa"/>
              <w:left w:w="0" w:type="dxa"/>
              <w:bottom w:w="40" w:type="dxa"/>
              <w:right w:w="20" w:type="dxa"/>
            </w:tcMar>
            <w:vAlign w:val="bottom"/>
          </w:tcPr>
          <w:p w14:paraId="012D3BB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B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BA" w14:textId="77777777" w:rsidR="008A1CC1" w:rsidRDefault="00EB3825">
            <w:pPr>
              <w:jc w:val="right"/>
              <w:textAlignment w:val="bottom"/>
            </w:pPr>
            <w:r>
              <w:rPr>
                <w:rFonts w:ascii="Arial" w:eastAsia="宋体" w:hAnsi="Arial" w:cs="Arial"/>
                <w:b/>
                <w:bCs/>
                <w:color w:val="000000"/>
                <w:sz w:val="12"/>
                <w:szCs w:val="12"/>
              </w:rPr>
              <w:t>(8,830)</w:t>
            </w:r>
          </w:p>
        </w:tc>
        <w:tc>
          <w:tcPr>
            <w:tcW w:w="0" w:type="auto"/>
            <w:shd w:val="clear" w:color="auto" w:fill="CCEEFF"/>
            <w:tcMar>
              <w:top w:w="40" w:type="dxa"/>
              <w:left w:w="0" w:type="dxa"/>
              <w:bottom w:w="40" w:type="dxa"/>
              <w:right w:w="20" w:type="dxa"/>
            </w:tcMar>
            <w:vAlign w:val="bottom"/>
          </w:tcPr>
          <w:p w14:paraId="012D3BB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B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BD" w14:textId="77777777" w:rsidR="008A1CC1" w:rsidRDefault="00EB3825">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012D3BB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B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C0" w14:textId="77777777" w:rsidR="008A1CC1" w:rsidRDefault="00EB3825">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012D3BC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C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C3" w14:textId="77777777" w:rsidR="008A1CC1" w:rsidRDefault="00EB3825">
            <w:pPr>
              <w:jc w:val="right"/>
              <w:textAlignment w:val="bottom"/>
            </w:pPr>
            <w:r>
              <w:rPr>
                <w:rFonts w:ascii="Arial" w:eastAsia="宋体" w:hAnsi="Arial" w:cs="Arial"/>
                <w:b/>
                <w:bCs/>
                <w:color w:val="000000"/>
                <w:sz w:val="12"/>
                <w:szCs w:val="12"/>
              </w:rPr>
              <w:t>(8,564)</w:t>
            </w:r>
          </w:p>
        </w:tc>
        <w:tc>
          <w:tcPr>
            <w:tcW w:w="0" w:type="auto"/>
            <w:shd w:val="clear" w:color="auto" w:fill="CCEEFF"/>
            <w:tcMar>
              <w:top w:w="40" w:type="dxa"/>
              <w:left w:w="0" w:type="dxa"/>
              <w:bottom w:w="40" w:type="dxa"/>
              <w:right w:w="20" w:type="dxa"/>
            </w:tcMar>
            <w:vAlign w:val="bottom"/>
          </w:tcPr>
          <w:p w14:paraId="012D3BC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C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C6" w14:textId="77777777" w:rsidR="008A1CC1" w:rsidRDefault="00EB3825">
            <w:pPr>
              <w:jc w:val="right"/>
              <w:textAlignment w:val="bottom"/>
            </w:pPr>
            <w:r>
              <w:rPr>
                <w:rFonts w:ascii="Arial" w:eastAsia="宋体" w:hAnsi="Arial" w:cs="Arial"/>
                <w:b/>
                <w:bCs/>
                <w:color w:val="000000"/>
                <w:sz w:val="12"/>
                <w:szCs w:val="12"/>
              </w:rPr>
              <w:t>(8,564)</w:t>
            </w:r>
          </w:p>
        </w:tc>
        <w:tc>
          <w:tcPr>
            <w:tcW w:w="0" w:type="auto"/>
            <w:shd w:val="clear" w:color="auto" w:fill="CCEEFF"/>
            <w:tcMar>
              <w:top w:w="40" w:type="dxa"/>
              <w:left w:w="0" w:type="dxa"/>
              <w:bottom w:w="40" w:type="dxa"/>
              <w:right w:w="20" w:type="dxa"/>
            </w:tcMar>
            <w:vAlign w:val="bottom"/>
          </w:tcPr>
          <w:p w14:paraId="012D3BC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C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C9" w14:textId="77777777" w:rsidR="008A1CC1" w:rsidRDefault="00EB3825">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012D3BC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C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BCC" w14:textId="77777777" w:rsidR="008A1CC1" w:rsidRDefault="00EB3825">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012D3BCD" w14:textId="77777777" w:rsidR="008A1CC1" w:rsidRDefault="008A1CC1">
            <w:pPr>
              <w:jc w:val="right"/>
              <w:rPr>
                <w:rFonts w:ascii="宋体"/>
              </w:rPr>
            </w:pPr>
          </w:p>
        </w:tc>
      </w:tr>
      <w:tr w:rsidR="008A1CC1" w14:paraId="012D3BE7" w14:textId="77777777">
        <w:tc>
          <w:tcPr>
            <w:tcW w:w="0" w:type="auto"/>
            <w:gridSpan w:val="9"/>
            <w:shd w:val="clear" w:color="auto" w:fill="FFFFFF"/>
            <w:tcMar>
              <w:top w:w="40" w:type="dxa"/>
              <w:left w:w="20" w:type="dxa"/>
              <w:bottom w:w="40" w:type="dxa"/>
              <w:right w:w="20" w:type="dxa"/>
            </w:tcMar>
            <w:vAlign w:val="bottom"/>
          </w:tcPr>
          <w:p w14:paraId="012D3BCF"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012D3BD0" w14:textId="77777777" w:rsidR="008A1CC1" w:rsidRDefault="00EB3825">
            <w:pPr>
              <w:jc w:val="right"/>
              <w:textAlignment w:val="bottom"/>
            </w:pPr>
            <w:r>
              <w:rPr>
                <w:rFonts w:ascii="Arial" w:eastAsia="宋体" w:hAnsi="Arial" w:cs="Arial"/>
                <w:b/>
                <w:bCs/>
                <w:color w:val="000000"/>
                <w:sz w:val="12"/>
                <w:szCs w:val="12"/>
              </w:rPr>
              <w:t>(392)</w:t>
            </w:r>
          </w:p>
        </w:tc>
        <w:tc>
          <w:tcPr>
            <w:tcW w:w="0" w:type="auto"/>
            <w:shd w:val="clear" w:color="auto" w:fill="FFFFFF"/>
            <w:tcMar>
              <w:top w:w="40" w:type="dxa"/>
              <w:left w:w="0" w:type="dxa"/>
              <w:bottom w:w="40" w:type="dxa"/>
              <w:right w:w="20" w:type="dxa"/>
            </w:tcMar>
            <w:vAlign w:val="bottom"/>
          </w:tcPr>
          <w:p w14:paraId="012D3BD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D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D3" w14:textId="77777777" w:rsidR="008A1CC1" w:rsidRDefault="00EB3825">
            <w:pPr>
              <w:jc w:val="right"/>
              <w:textAlignment w:val="bottom"/>
            </w:pPr>
            <w:r>
              <w:rPr>
                <w:rFonts w:ascii="Arial" w:eastAsia="宋体" w:hAnsi="Arial" w:cs="Arial"/>
                <w:b/>
                <w:bCs/>
                <w:color w:val="000000"/>
                <w:sz w:val="12"/>
                <w:szCs w:val="12"/>
              </w:rPr>
              <w:t>(392)</w:t>
            </w:r>
          </w:p>
        </w:tc>
        <w:tc>
          <w:tcPr>
            <w:tcW w:w="0" w:type="auto"/>
            <w:shd w:val="clear" w:color="auto" w:fill="FFFFFF"/>
            <w:tcMar>
              <w:top w:w="40" w:type="dxa"/>
              <w:left w:w="0" w:type="dxa"/>
              <w:bottom w:w="40" w:type="dxa"/>
              <w:right w:w="20" w:type="dxa"/>
            </w:tcMar>
            <w:vAlign w:val="bottom"/>
          </w:tcPr>
          <w:p w14:paraId="012D3BD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D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D6" w14:textId="77777777" w:rsidR="008A1CC1" w:rsidRDefault="00EB3825">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012D3BD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D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D9" w14:textId="77777777" w:rsidR="008A1CC1" w:rsidRDefault="00EB3825">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012D3BD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D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DC" w14:textId="77777777" w:rsidR="008A1CC1" w:rsidRDefault="00EB3825">
            <w:pPr>
              <w:jc w:val="right"/>
              <w:textAlignment w:val="bottom"/>
            </w:pPr>
            <w:r>
              <w:rPr>
                <w:rFonts w:ascii="Arial" w:eastAsia="宋体" w:hAnsi="Arial" w:cs="Arial"/>
                <w:b/>
                <w:bCs/>
                <w:color w:val="000000"/>
                <w:sz w:val="12"/>
                <w:szCs w:val="12"/>
              </w:rPr>
              <w:t>(209)</w:t>
            </w:r>
          </w:p>
        </w:tc>
        <w:tc>
          <w:tcPr>
            <w:tcW w:w="0" w:type="auto"/>
            <w:shd w:val="clear" w:color="auto" w:fill="FFFFFF"/>
            <w:tcMar>
              <w:top w:w="40" w:type="dxa"/>
              <w:left w:w="0" w:type="dxa"/>
              <w:bottom w:w="40" w:type="dxa"/>
              <w:right w:w="20" w:type="dxa"/>
            </w:tcMar>
            <w:vAlign w:val="bottom"/>
          </w:tcPr>
          <w:p w14:paraId="012D3BD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D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DF" w14:textId="77777777" w:rsidR="008A1CC1" w:rsidRDefault="00EB3825">
            <w:pPr>
              <w:jc w:val="right"/>
              <w:textAlignment w:val="bottom"/>
            </w:pPr>
            <w:r>
              <w:rPr>
                <w:rFonts w:ascii="Arial" w:eastAsia="宋体" w:hAnsi="Arial" w:cs="Arial"/>
                <w:b/>
                <w:bCs/>
                <w:color w:val="000000"/>
                <w:sz w:val="12"/>
                <w:szCs w:val="12"/>
              </w:rPr>
              <w:t>(209)</w:t>
            </w:r>
          </w:p>
        </w:tc>
        <w:tc>
          <w:tcPr>
            <w:tcW w:w="0" w:type="auto"/>
            <w:shd w:val="clear" w:color="auto" w:fill="FFFFFF"/>
            <w:tcMar>
              <w:top w:w="40" w:type="dxa"/>
              <w:left w:w="0" w:type="dxa"/>
              <w:bottom w:w="40" w:type="dxa"/>
              <w:right w:w="20" w:type="dxa"/>
            </w:tcMar>
            <w:vAlign w:val="bottom"/>
          </w:tcPr>
          <w:p w14:paraId="012D3BE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E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E2" w14:textId="77777777" w:rsidR="008A1CC1" w:rsidRDefault="00EB3825">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012D3BE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BE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BE5" w14:textId="77777777" w:rsidR="008A1CC1" w:rsidRDefault="00EB3825">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012D3BE6" w14:textId="77777777" w:rsidR="008A1CC1" w:rsidRDefault="008A1CC1">
            <w:pPr>
              <w:jc w:val="right"/>
              <w:rPr>
                <w:rFonts w:ascii="宋体"/>
              </w:rPr>
            </w:pPr>
          </w:p>
        </w:tc>
      </w:tr>
      <w:tr w:rsidR="008A1CC1" w14:paraId="012D3C00" w14:textId="77777777">
        <w:tc>
          <w:tcPr>
            <w:tcW w:w="0" w:type="auto"/>
            <w:gridSpan w:val="9"/>
            <w:shd w:val="clear" w:color="auto" w:fill="CCEEFF"/>
            <w:tcMar>
              <w:top w:w="40" w:type="dxa"/>
              <w:left w:w="20" w:type="dxa"/>
              <w:bottom w:w="40" w:type="dxa"/>
              <w:right w:w="20" w:type="dxa"/>
            </w:tcMar>
            <w:vAlign w:val="bottom"/>
          </w:tcPr>
          <w:p w14:paraId="012D3BE8" w14:textId="77777777" w:rsidR="008A1CC1" w:rsidRDefault="00EB3825">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E9" w14:textId="77777777" w:rsidR="008A1CC1" w:rsidRDefault="00EB3825">
            <w:pPr>
              <w:jc w:val="right"/>
              <w:textAlignment w:val="bottom"/>
            </w:pPr>
            <w:r>
              <w:rPr>
                <w:rFonts w:ascii="Arial" w:eastAsia="宋体" w:hAnsi="Arial" w:cs="Arial"/>
                <w:b/>
                <w:bCs/>
                <w:color w:val="000000"/>
                <w:sz w:val="12"/>
                <w:szCs w:val="12"/>
              </w:rPr>
              <w:t>15,026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E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E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EC" w14:textId="77777777" w:rsidR="008A1CC1" w:rsidRDefault="00EB3825">
            <w:pPr>
              <w:jc w:val="right"/>
              <w:textAlignment w:val="bottom"/>
            </w:pPr>
            <w:r>
              <w:rPr>
                <w:rFonts w:ascii="Arial" w:eastAsia="宋体" w:hAnsi="Arial" w:cs="Arial"/>
                <w:b/>
                <w:bCs/>
                <w:color w:val="000000"/>
                <w:sz w:val="12"/>
                <w:szCs w:val="12"/>
              </w:rPr>
              <w:t>15,026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E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E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EF" w14:textId="77777777" w:rsidR="008A1CC1" w:rsidRDefault="00EB3825">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F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F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F2" w14:textId="77777777" w:rsidR="008A1CC1" w:rsidRDefault="00EB3825">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F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F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F5" w14:textId="77777777" w:rsidR="008A1CC1" w:rsidRDefault="00EB3825">
            <w:pPr>
              <w:jc w:val="right"/>
              <w:textAlignment w:val="bottom"/>
            </w:pPr>
            <w:r>
              <w:rPr>
                <w:rFonts w:ascii="Arial" w:eastAsia="宋体" w:hAnsi="Arial" w:cs="Arial"/>
                <w:b/>
                <w:bCs/>
                <w:color w:val="000000"/>
                <w:sz w:val="12"/>
                <w:szCs w:val="12"/>
              </w:rPr>
              <w:t>18,068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F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F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F8" w14:textId="77777777" w:rsidR="008A1CC1" w:rsidRDefault="00EB3825">
            <w:pPr>
              <w:jc w:val="right"/>
              <w:textAlignment w:val="bottom"/>
            </w:pPr>
            <w:r>
              <w:rPr>
                <w:rFonts w:ascii="Arial" w:eastAsia="宋体" w:hAnsi="Arial" w:cs="Arial"/>
                <w:b/>
                <w:bCs/>
                <w:color w:val="000000"/>
                <w:sz w:val="12"/>
                <w:szCs w:val="12"/>
              </w:rPr>
              <w:t>18,068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F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F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FB" w14:textId="77777777" w:rsidR="008A1CC1" w:rsidRDefault="00EB3825">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F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BF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BFE" w14:textId="77777777" w:rsidR="008A1CC1" w:rsidRDefault="00EB3825">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BFF" w14:textId="77777777" w:rsidR="008A1CC1" w:rsidRDefault="008A1CC1">
            <w:pPr>
              <w:jc w:val="right"/>
              <w:rPr>
                <w:rFonts w:ascii="宋体"/>
              </w:rPr>
            </w:pPr>
          </w:p>
        </w:tc>
      </w:tr>
      <w:tr w:rsidR="008A1CC1" w14:paraId="012D3C19" w14:textId="77777777">
        <w:tc>
          <w:tcPr>
            <w:tcW w:w="0" w:type="auto"/>
            <w:gridSpan w:val="9"/>
            <w:shd w:val="clear" w:color="auto" w:fill="FFFFFF"/>
            <w:tcMar>
              <w:top w:w="40" w:type="dxa"/>
              <w:left w:w="245" w:type="dxa"/>
              <w:bottom w:w="40" w:type="dxa"/>
              <w:right w:w="20" w:type="dxa"/>
            </w:tcMar>
            <w:vAlign w:val="bottom"/>
          </w:tcPr>
          <w:p w14:paraId="012D3C01" w14:textId="77777777" w:rsidR="008A1CC1" w:rsidRDefault="00EB3825">
            <w:pPr>
              <w:textAlignment w:val="bottom"/>
            </w:pPr>
            <w:r>
              <w:rPr>
                <w:rFonts w:ascii="Arial" w:eastAsia="宋体" w:hAnsi="Arial" w:cs="Arial"/>
                <w:color w:val="000000"/>
                <w:sz w:val="12"/>
                <w:szCs w:val="12"/>
              </w:rPr>
              <w:t>Preferred stock</w:t>
            </w:r>
          </w:p>
        </w:tc>
        <w:tc>
          <w:tcPr>
            <w:tcW w:w="0" w:type="auto"/>
            <w:gridSpan w:val="2"/>
            <w:shd w:val="clear" w:color="auto" w:fill="FFFFFF"/>
            <w:tcMar>
              <w:top w:w="40" w:type="dxa"/>
              <w:left w:w="20" w:type="dxa"/>
              <w:bottom w:w="40" w:type="dxa"/>
              <w:right w:w="0" w:type="dxa"/>
            </w:tcMar>
            <w:vAlign w:val="bottom"/>
          </w:tcPr>
          <w:p w14:paraId="012D3C02" w14:textId="77777777" w:rsidR="008A1CC1" w:rsidRDefault="00EB3825">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C0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0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C05" w14:textId="77777777" w:rsidR="008A1CC1" w:rsidRDefault="00EB3825">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C0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0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C08" w14:textId="77777777" w:rsidR="008A1CC1" w:rsidRDefault="00EB3825">
            <w:pPr>
              <w:jc w:val="right"/>
              <w:textAlignment w:val="bottom"/>
            </w:pPr>
            <w:r>
              <w:rPr>
                <w:rFonts w:ascii="Arial" w:eastAsia="宋体" w:hAnsi="Arial" w:cs="Arial"/>
                <w:color w:val="000000"/>
                <w:sz w:val="12"/>
                <w:szCs w:val="12"/>
              </w:rPr>
              <w:t>1,976 </w:t>
            </w:r>
          </w:p>
        </w:tc>
        <w:tc>
          <w:tcPr>
            <w:tcW w:w="0" w:type="auto"/>
            <w:shd w:val="clear" w:color="auto" w:fill="FFFFFF"/>
            <w:tcMar>
              <w:top w:w="40" w:type="dxa"/>
              <w:left w:w="0" w:type="dxa"/>
              <w:bottom w:w="40" w:type="dxa"/>
              <w:right w:w="20" w:type="dxa"/>
            </w:tcMar>
            <w:vAlign w:val="bottom"/>
          </w:tcPr>
          <w:p w14:paraId="012D3C0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0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C0B" w14:textId="77777777" w:rsidR="008A1CC1" w:rsidRDefault="00EB3825">
            <w:pPr>
              <w:jc w:val="right"/>
              <w:textAlignment w:val="bottom"/>
            </w:pPr>
            <w:r>
              <w:rPr>
                <w:rFonts w:ascii="Arial" w:eastAsia="宋体" w:hAnsi="Arial" w:cs="Arial"/>
                <w:color w:val="000000"/>
                <w:sz w:val="12"/>
                <w:szCs w:val="12"/>
              </w:rPr>
              <w:t>1,976 </w:t>
            </w:r>
          </w:p>
        </w:tc>
        <w:tc>
          <w:tcPr>
            <w:tcW w:w="0" w:type="auto"/>
            <w:shd w:val="clear" w:color="auto" w:fill="FFFFFF"/>
            <w:tcMar>
              <w:top w:w="40" w:type="dxa"/>
              <w:left w:w="0" w:type="dxa"/>
              <w:bottom w:w="40" w:type="dxa"/>
              <w:right w:w="20" w:type="dxa"/>
            </w:tcMar>
            <w:vAlign w:val="bottom"/>
          </w:tcPr>
          <w:p w14:paraId="012D3C0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0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C0E"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C0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1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C11"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C1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1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C14"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C1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1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C17"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C18" w14:textId="77777777" w:rsidR="008A1CC1" w:rsidRDefault="008A1CC1">
            <w:pPr>
              <w:jc w:val="right"/>
              <w:rPr>
                <w:rFonts w:ascii="宋体"/>
              </w:rPr>
            </w:pPr>
          </w:p>
        </w:tc>
      </w:tr>
      <w:tr w:rsidR="008A1CC1" w14:paraId="012D3C30" w14:textId="77777777">
        <w:trPr>
          <w:hidden/>
        </w:trPr>
        <w:tc>
          <w:tcPr>
            <w:tcW w:w="0" w:type="auto"/>
            <w:gridSpan w:val="3"/>
            <w:shd w:val="clear" w:color="auto" w:fill="auto"/>
            <w:vAlign w:val="bottom"/>
          </w:tcPr>
          <w:p w14:paraId="012D3C1A" w14:textId="77777777" w:rsidR="008A1CC1" w:rsidRDefault="008A1CC1">
            <w:pPr>
              <w:rPr>
                <w:rFonts w:ascii="宋体"/>
                <w:vanish/>
              </w:rPr>
            </w:pPr>
          </w:p>
        </w:tc>
        <w:tc>
          <w:tcPr>
            <w:tcW w:w="0" w:type="auto"/>
            <w:gridSpan w:val="3"/>
            <w:shd w:val="clear" w:color="auto" w:fill="auto"/>
            <w:vAlign w:val="bottom"/>
          </w:tcPr>
          <w:p w14:paraId="012D3C1B" w14:textId="77777777" w:rsidR="008A1CC1" w:rsidRDefault="008A1CC1">
            <w:pPr>
              <w:rPr>
                <w:rFonts w:ascii="宋体"/>
                <w:vanish/>
              </w:rPr>
            </w:pPr>
          </w:p>
        </w:tc>
        <w:tc>
          <w:tcPr>
            <w:tcW w:w="0" w:type="auto"/>
            <w:gridSpan w:val="3"/>
            <w:shd w:val="clear" w:color="auto" w:fill="auto"/>
            <w:vAlign w:val="bottom"/>
          </w:tcPr>
          <w:p w14:paraId="012D3C1C" w14:textId="77777777" w:rsidR="008A1CC1" w:rsidRDefault="008A1CC1">
            <w:pPr>
              <w:rPr>
                <w:rFonts w:ascii="宋体"/>
                <w:vanish/>
              </w:rPr>
            </w:pPr>
          </w:p>
        </w:tc>
        <w:tc>
          <w:tcPr>
            <w:tcW w:w="0" w:type="auto"/>
            <w:gridSpan w:val="3"/>
            <w:shd w:val="clear" w:color="auto" w:fill="auto"/>
            <w:vAlign w:val="bottom"/>
          </w:tcPr>
          <w:p w14:paraId="012D3C1D" w14:textId="77777777" w:rsidR="008A1CC1" w:rsidRDefault="008A1CC1">
            <w:pPr>
              <w:rPr>
                <w:rFonts w:ascii="宋体"/>
                <w:vanish/>
              </w:rPr>
            </w:pPr>
          </w:p>
        </w:tc>
        <w:tc>
          <w:tcPr>
            <w:tcW w:w="0" w:type="auto"/>
            <w:gridSpan w:val="3"/>
            <w:shd w:val="clear" w:color="auto" w:fill="auto"/>
            <w:vAlign w:val="bottom"/>
          </w:tcPr>
          <w:p w14:paraId="012D3C1E" w14:textId="77777777" w:rsidR="008A1CC1" w:rsidRDefault="008A1CC1">
            <w:pPr>
              <w:rPr>
                <w:rFonts w:ascii="宋体"/>
                <w:vanish/>
              </w:rPr>
            </w:pPr>
          </w:p>
        </w:tc>
        <w:tc>
          <w:tcPr>
            <w:tcW w:w="0" w:type="auto"/>
            <w:gridSpan w:val="3"/>
            <w:shd w:val="clear" w:color="auto" w:fill="auto"/>
            <w:vAlign w:val="bottom"/>
          </w:tcPr>
          <w:p w14:paraId="012D3C1F" w14:textId="77777777" w:rsidR="008A1CC1" w:rsidRDefault="008A1CC1">
            <w:pPr>
              <w:rPr>
                <w:rFonts w:ascii="宋体"/>
                <w:vanish/>
              </w:rPr>
            </w:pPr>
          </w:p>
        </w:tc>
        <w:tc>
          <w:tcPr>
            <w:tcW w:w="0" w:type="auto"/>
            <w:gridSpan w:val="3"/>
            <w:shd w:val="clear" w:color="auto" w:fill="auto"/>
            <w:vAlign w:val="bottom"/>
          </w:tcPr>
          <w:p w14:paraId="012D3C20" w14:textId="77777777" w:rsidR="008A1CC1" w:rsidRDefault="008A1CC1">
            <w:pPr>
              <w:rPr>
                <w:rFonts w:ascii="宋体"/>
                <w:vanish/>
              </w:rPr>
            </w:pPr>
          </w:p>
        </w:tc>
        <w:tc>
          <w:tcPr>
            <w:tcW w:w="0" w:type="auto"/>
            <w:gridSpan w:val="3"/>
            <w:shd w:val="clear" w:color="auto" w:fill="auto"/>
            <w:vAlign w:val="bottom"/>
          </w:tcPr>
          <w:p w14:paraId="012D3C21" w14:textId="77777777" w:rsidR="008A1CC1" w:rsidRDefault="008A1CC1">
            <w:pPr>
              <w:rPr>
                <w:rFonts w:ascii="宋体"/>
                <w:vanish/>
              </w:rPr>
            </w:pPr>
          </w:p>
        </w:tc>
        <w:tc>
          <w:tcPr>
            <w:tcW w:w="0" w:type="auto"/>
            <w:gridSpan w:val="3"/>
            <w:shd w:val="clear" w:color="auto" w:fill="auto"/>
            <w:vAlign w:val="bottom"/>
          </w:tcPr>
          <w:p w14:paraId="012D3C22" w14:textId="77777777" w:rsidR="008A1CC1" w:rsidRDefault="008A1CC1">
            <w:pPr>
              <w:rPr>
                <w:rFonts w:ascii="宋体"/>
                <w:vanish/>
              </w:rPr>
            </w:pPr>
          </w:p>
        </w:tc>
        <w:tc>
          <w:tcPr>
            <w:tcW w:w="0" w:type="auto"/>
            <w:gridSpan w:val="3"/>
            <w:shd w:val="clear" w:color="auto" w:fill="auto"/>
            <w:vAlign w:val="bottom"/>
          </w:tcPr>
          <w:p w14:paraId="012D3C23" w14:textId="77777777" w:rsidR="008A1CC1" w:rsidRDefault="008A1CC1">
            <w:pPr>
              <w:rPr>
                <w:rFonts w:ascii="宋体"/>
                <w:vanish/>
              </w:rPr>
            </w:pPr>
          </w:p>
        </w:tc>
        <w:tc>
          <w:tcPr>
            <w:tcW w:w="0" w:type="auto"/>
            <w:gridSpan w:val="3"/>
            <w:shd w:val="clear" w:color="auto" w:fill="auto"/>
            <w:vAlign w:val="bottom"/>
          </w:tcPr>
          <w:p w14:paraId="012D3C24" w14:textId="77777777" w:rsidR="008A1CC1" w:rsidRDefault="008A1CC1">
            <w:pPr>
              <w:rPr>
                <w:rFonts w:ascii="宋体"/>
                <w:vanish/>
              </w:rPr>
            </w:pPr>
          </w:p>
        </w:tc>
        <w:tc>
          <w:tcPr>
            <w:tcW w:w="0" w:type="auto"/>
            <w:gridSpan w:val="3"/>
            <w:shd w:val="clear" w:color="auto" w:fill="auto"/>
            <w:vAlign w:val="bottom"/>
          </w:tcPr>
          <w:p w14:paraId="012D3C25" w14:textId="77777777" w:rsidR="008A1CC1" w:rsidRDefault="008A1CC1">
            <w:pPr>
              <w:rPr>
                <w:rFonts w:ascii="宋体"/>
                <w:vanish/>
              </w:rPr>
            </w:pPr>
          </w:p>
        </w:tc>
        <w:tc>
          <w:tcPr>
            <w:tcW w:w="0" w:type="auto"/>
            <w:gridSpan w:val="3"/>
            <w:shd w:val="clear" w:color="auto" w:fill="auto"/>
            <w:vAlign w:val="bottom"/>
          </w:tcPr>
          <w:p w14:paraId="012D3C26" w14:textId="77777777" w:rsidR="008A1CC1" w:rsidRDefault="008A1CC1">
            <w:pPr>
              <w:rPr>
                <w:rFonts w:ascii="宋体"/>
                <w:vanish/>
              </w:rPr>
            </w:pPr>
          </w:p>
        </w:tc>
        <w:tc>
          <w:tcPr>
            <w:tcW w:w="0" w:type="auto"/>
            <w:gridSpan w:val="3"/>
            <w:shd w:val="clear" w:color="auto" w:fill="auto"/>
            <w:vAlign w:val="bottom"/>
          </w:tcPr>
          <w:p w14:paraId="012D3C27" w14:textId="77777777" w:rsidR="008A1CC1" w:rsidRDefault="008A1CC1">
            <w:pPr>
              <w:rPr>
                <w:rFonts w:ascii="宋体"/>
                <w:vanish/>
              </w:rPr>
            </w:pPr>
          </w:p>
        </w:tc>
        <w:tc>
          <w:tcPr>
            <w:tcW w:w="0" w:type="auto"/>
            <w:gridSpan w:val="3"/>
            <w:shd w:val="clear" w:color="auto" w:fill="auto"/>
            <w:vAlign w:val="bottom"/>
          </w:tcPr>
          <w:p w14:paraId="012D3C28" w14:textId="77777777" w:rsidR="008A1CC1" w:rsidRDefault="008A1CC1">
            <w:pPr>
              <w:rPr>
                <w:rFonts w:ascii="宋体"/>
                <w:vanish/>
              </w:rPr>
            </w:pPr>
          </w:p>
        </w:tc>
        <w:tc>
          <w:tcPr>
            <w:tcW w:w="0" w:type="auto"/>
            <w:gridSpan w:val="3"/>
            <w:shd w:val="clear" w:color="auto" w:fill="auto"/>
            <w:vAlign w:val="bottom"/>
          </w:tcPr>
          <w:p w14:paraId="012D3C29" w14:textId="77777777" w:rsidR="008A1CC1" w:rsidRDefault="008A1CC1">
            <w:pPr>
              <w:rPr>
                <w:rFonts w:ascii="宋体"/>
                <w:vanish/>
              </w:rPr>
            </w:pPr>
          </w:p>
        </w:tc>
        <w:tc>
          <w:tcPr>
            <w:tcW w:w="0" w:type="auto"/>
            <w:shd w:val="clear" w:color="auto" w:fill="auto"/>
            <w:vAlign w:val="bottom"/>
          </w:tcPr>
          <w:p w14:paraId="012D3C2A" w14:textId="77777777" w:rsidR="008A1CC1" w:rsidRDefault="008A1CC1">
            <w:pPr>
              <w:rPr>
                <w:rFonts w:ascii="宋体"/>
              </w:rPr>
            </w:pPr>
          </w:p>
        </w:tc>
        <w:tc>
          <w:tcPr>
            <w:tcW w:w="0" w:type="auto"/>
            <w:shd w:val="clear" w:color="auto" w:fill="auto"/>
            <w:vAlign w:val="bottom"/>
          </w:tcPr>
          <w:p w14:paraId="012D3C2B" w14:textId="77777777" w:rsidR="008A1CC1" w:rsidRDefault="008A1CC1">
            <w:pPr>
              <w:rPr>
                <w:rFonts w:ascii="宋体"/>
              </w:rPr>
            </w:pPr>
          </w:p>
        </w:tc>
        <w:tc>
          <w:tcPr>
            <w:tcW w:w="0" w:type="auto"/>
            <w:shd w:val="clear" w:color="auto" w:fill="auto"/>
            <w:vAlign w:val="bottom"/>
          </w:tcPr>
          <w:p w14:paraId="012D3C2C" w14:textId="77777777" w:rsidR="008A1CC1" w:rsidRDefault="008A1CC1">
            <w:pPr>
              <w:rPr>
                <w:rFonts w:ascii="宋体"/>
              </w:rPr>
            </w:pPr>
          </w:p>
        </w:tc>
        <w:tc>
          <w:tcPr>
            <w:tcW w:w="0" w:type="auto"/>
            <w:shd w:val="clear" w:color="auto" w:fill="auto"/>
            <w:vAlign w:val="bottom"/>
          </w:tcPr>
          <w:p w14:paraId="012D3C2D" w14:textId="77777777" w:rsidR="008A1CC1" w:rsidRDefault="008A1CC1">
            <w:pPr>
              <w:rPr>
                <w:rFonts w:ascii="宋体"/>
              </w:rPr>
            </w:pPr>
          </w:p>
        </w:tc>
        <w:tc>
          <w:tcPr>
            <w:tcW w:w="0" w:type="auto"/>
            <w:shd w:val="clear" w:color="auto" w:fill="auto"/>
            <w:vAlign w:val="bottom"/>
          </w:tcPr>
          <w:p w14:paraId="012D3C2E" w14:textId="77777777" w:rsidR="008A1CC1" w:rsidRDefault="008A1CC1">
            <w:pPr>
              <w:rPr>
                <w:rFonts w:ascii="宋体"/>
              </w:rPr>
            </w:pPr>
          </w:p>
        </w:tc>
        <w:tc>
          <w:tcPr>
            <w:tcW w:w="0" w:type="auto"/>
            <w:shd w:val="clear" w:color="auto" w:fill="auto"/>
            <w:vAlign w:val="bottom"/>
          </w:tcPr>
          <w:p w14:paraId="012D3C2F" w14:textId="77777777" w:rsidR="008A1CC1" w:rsidRDefault="008A1CC1">
            <w:pPr>
              <w:rPr>
                <w:rFonts w:ascii="宋体"/>
              </w:rPr>
            </w:pPr>
          </w:p>
        </w:tc>
      </w:tr>
      <w:tr w:rsidR="008A1CC1" w14:paraId="012D3C47" w14:textId="77777777">
        <w:trPr>
          <w:hidden/>
        </w:trPr>
        <w:tc>
          <w:tcPr>
            <w:tcW w:w="0" w:type="auto"/>
            <w:gridSpan w:val="3"/>
            <w:shd w:val="clear" w:color="auto" w:fill="auto"/>
            <w:vAlign w:val="bottom"/>
          </w:tcPr>
          <w:p w14:paraId="012D3C31" w14:textId="77777777" w:rsidR="008A1CC1" w:rsidRDefault="008A1CC1">
            <w:pPr>
              <w:rPr>
                <w:rFonts w:ascii="宋体"/>
                <w:vanish/>
              </w:rPr>
            </w:pPr>
          </w:p>
        </w:tc>
        <w:tc>
          <w:tcPr>
            <w:tcW w:w="0" w:type="auto"/>
            <w:gridSpan w:val="3"/>
            <w:shd w:val="clear" w:color="auto" w:fill="auto"/>
            <w:vAlign w:val="bottom"/>
          </w:tcPr>
          <w:p w14:paraId="012D3C32" w14:textId="77777777" w:rsidR="008A1CC1" w:rsidRDefault="008A1CC1">
            <w:pPr>
              <w:rPr>
                <w:rFonts w:ascii="宋体"/>
                <w:vanish/>
              </w:rPr>
            </w:pPr>
          </w:p>
        </w:tc>
        <w:tc>
          <w:tcPr>
            <w:tcW w:w="0" w:type="auto"/>
            <w:gridSpan w:val="3"/>
            <w:shd w:val="clear" w:color="auto" w:fill="auto"/>
            <w:vAlign w:val="bottom"/>
          </w:tcPr>
          <w:p w14:paraId="012D3C33" w14:textId="77777777" w:rsidR="008A1CC1" w:rsidRDefault="008A1CC1">
            <w:pPr>
              <w:rPr>
                <w:rFonts w:ascii="宋体"/>
                <w:vanish/>
              </w:rPr>
            </w:pPr>
          </w:p>
        </w:tc>
        <w:tc>
          <w:tcPr>
            <w:tcW w:w="0" w:type="auto"/>
            <w:gridSpan w:val="3"/>
            <w:shd w:val="clear" w:color="auto" w:fill="auto"/>
            <w:vAlign w:val="bottom"/>
          </w:tcPr>
          <w:p w14:paraId="012D3C34" w14:textId="77777777" w:rsidR="008A1CC1" w:rsidRDefault="008A1CC1">
            <w:pPr>
              <w:rPr>
                <w:rFonts w:ascii="宋体"/>
                <w:vanish/>
              </w:rPr>
            </w:pPr>
          </w:p>
        </w:tc>
        <w:tc>
          <w:tcPr>
            <w:tcW w:w="0" w:type="auto"/>
            <w:gridSpan w:val="3"/>
            <w:shd w:val="clear" w:color="auto" w:fill="auto"/>
            <w:vAlign w:val="bottom"/>
          </w:tcPr>
          <w:p w14:paraId="012D3C35" w14:textId="77777777" w:rsidR="008A1CC1" w:rsidRDefault="008A1CC1">
            <w:pPr>
              <w:rPr>
                <w:rFonts w:ascii="宋体"/>
                <w:vanish/>
              </w:rPr>
            </w:pPr>
          </w:p>
        </w:tc>
        <w:tc>
          <w:tcPr>
            <w:tcW w:w="0" w:type="auto"/>
            <w:gridSpan w:val="3"/>
            <w:shd w:val="clear" w:color="auto" w:fill="auto"/>
            <w:vAlign w:val="bottom"/>
          </w:tcPr>
          <w:p w14:paraId="012D3C36" w14:textId="77777777" w:rsidR="008A1CC1" w:rsidRDefault="008A1CC1">
            <w:pPr>
              <w:rPr>
                <w:rFonts w:ascii="宋体"/>
                <w:vanish/>
              </w:rPr>
            </w:pPr>
          </w:p>
        </w:tc>
        <w:tc>
          <w:tcPr>
            <w:tcW w:w="0" w:type="auto"/>
            <w:gridSpan w:val="3"/>
            <w:shd w:val="clear" w:color="auto" w:fill="auto"/>
            <w:vAlign w:val="bottom"/>
          </w:tcPr>
          <w:p w14:paraId="012D3C37" w14:textId="77777777" w:rsidR="008A1CC1" w:rsidRDefault="008A1CC1">
            <w:pPr>
              <w:rPr>
                <w:rFonts w:ascii="宋体"/>
                <w:vanish/>
              </w:rPr>
            </w:pPr>
          </w:p>
        </w:tc>
        <w:tc>
          <w:tcPr>
            <w:tcW w:w="0" w:type="auto"/>
            <w:gridSpan w:val="3"/>
            <w:shd w:val="clear" w:color="auto" w:fill="auto"/>
            <w:vAlign w:val="bottom"/>
          </w:tcPr>
          <w:p w14:paraId="012D3C38" w14:textId="77777777" w:rsidR="008A1CC1" w:rsidRDefault="008A1CC1">
            <w:pPr>
              <w:rPr>
                <w:rFonts w:ascii="宋体"/>
                <w:vanish/>
              </w:rPr>
            </w:pPr>
          </w:p>
        </w:tc>
        <w:tc>
          <w:tcPr>
            <w:tcW w:w="0" w:type="auto"/>
            <w:gridSpan w:val="3"/>
            <w:shd w:val="clear" w:color="auto" w:fill="auto"/>
            <w:vAlign w:val="bottom"/>
          </w:tcPr>
          <w:p w14:paraId="012D3C39" w14:textId="77777777" w:rsidR="008A1CC1" w:rsidRDefault="008A1CC1">
            <w:pPr>
              <w:rPr>
                <w:rFonts w:ascii="宋体"/>
                <w:vanish/>
              </w:rPr>
            </w:pPr>
          </w:p>
        </w:tc>
        <w:tc>
          <w:tcPr>
            <w:tcW w:w="0" w:type="auto"/>
            <w:gridSpan w:val="3"/>
            <w:shd w:val="clear" w:color="auto" w:fill="auto"/>
            <w:vAlign w:val="bottom"/>
          </w:tcPr>
          <w:p w14:paraId="012D3C3A" w14:textId="77777777" w:rsidR="008A1CC1" w:rsidRDefault="008A1CC1">
            <w:pPr>
              <w:rPr>
                <w:rFonts w:ascii="宋体"/>
                <w:vanish/>
              </w:rPr>
            </w:pPr>
          </w:p>
        </w:tc>
        <w:tc>
          <w:tcPr>
            <w:tcW w:w="0" w:type="auto"/>
            <w:gridSpan w:val="3"/>
            <w:shd w:val="clear" w:color="auto" w:fill="auto"/>
            <w:vAlign w:val="bottom"/>
          </w:tcPr>
          <w:p w14:paraId="012D3C3B" w14:textId="77777777" w:rsidR="008A1CC1" w:rsidRDefault="008A1CC1">
            <w:pPr>
              <w:rPr>
                <w:rFonts w:ascii="宋体"/>
                <w:vanish/>
              </w:rPr>
            </w:pPr>
          </w:p>
        </w:tc>
        <w:tc>
          <w:tcPr>
            <w:tcW w:w="0" w:type="auto"/>
            <w:gridSpan w:val="3"/>
            <w:shd w:val="clear" w:color="auto" w:fill="auto"/>
            <w:vAlign w:val="bottom"/>
          </w:tcPr>
          <w:p w14:paraId="012D3C3C" w14:textId="77777777" w:rsidR="008A1CC1" w:rsidRDefault="008A1CC1">
            <w:pPr>
              <w:rPr>
                <w:rFonts w:ascii="宋体"/>
                <w:vanish/>
              </w:rPr>
            </w:pPr>
          </w:p>
        </w:tc>
        <w:tc>
          <w:tcPr>
            <w:tcW w:w="0" w:type="auto"/>
            <w:gridSpan w:val="3"/>
            <w:shd w:val="clear" w:color="auto" w:fill="auto"/>
            <w:vAlign w:val="bottom"/>
          </w:tcPr>
          <w:p w14:paraId="012D3C3D" w14:textId="77777777" w:rsidR="008A1CC1" w:rsidRDefault="008A1CC1">
            <w:pPr>
              <w:rPr>
                <w:rFonts w:ascii="宋体"/>
                <w:vanish/>
              </w:rPr>
            </w:pPr>
          </w:p>
        </w:tc>
        <w:tc>
          <w:tcPr>
            <w:tcW w:w="0" w:type="auto"/>
            <w:gridSpan w:val="3"/>
            <w:shd w:val="clear" w:color="auto" w:fill="auto"/>
            <w:vAlign w:val="bottom"/>
          </w:tcPr>
          <w:p w14:paraId="012D3C3E" w14:textId="77777777" w:rsidR="008A1CC1" w:rsidRDefault="008A1CC1">
            <w:pPr>
              <w:rPr>
                <w:rFonts w:ascii="宋体"/>
                <w:vanish/>
              </w:rPr>
            </w:pPr>
          </w:p>
        </w:tc>
        <w:tc>
          <w:tcPr>
            <w:tcW w:w="0" w:type="auto"/>
            <w:gridSpan w:val="3"/>
            <w:shd w:val="clear" w:color="auto" w:fill="auto"/>
            <w:vAlign w:val="bottom"/>
          </w:tcPr>
          <w:p w14:paraId="012D3C3F" w14:textId="77777777" w:rsidR="008A1CC1" w:rsidRDefault="008A1CC1">
            <w:pPr>
              <w:rPr>
                <w:rFonts w:ascii="宋体"/>
                <w:vanish/>
              </w:rPr>
            </w:pPr>
          </w:p>
        </w:tc>
        <w:tc>
          <w:tcPr>
            <w:tcW w:w="0" w:type="auto"/>
            <w:gridSpan w:val="3"/>
            <w:shd w:val="clear" w:color="auto" w:fill="auto"/>
            <w:vAlign w:val="bottom"/>
          </w:tcPr>
          <w:p w14:paraId="012D3C40" w14:textId="77777777" w:rsidR="008A1CC1" w:rsidRDefault="008A1CC1">
            <w:pPr>
              <w:rPr>
                <w:rFonts w:ascii="宋体"/>
                <w:vanish/>
              </w:rPr>
            </w:pPr>
          </w:p>
        </w:tc>
        <w:tc>
          <w:tcPr>
            <w:tcW w:w="0" w:type="auto"/>
            <w:shd w:val="clear" w:color="auto" w:fill="auto"/>
            <w:vAlign w:val="bottom"/>
          </w:tcPr>
          <w:p w14:paraId="012D3C41" w14:textId="77777777" w:rsidR="008A1CC1" w:rsidRDefault="008A1CC1">
            <w:pPr>
              <w:rPr>
                <w:rFonts w:ascii="宋体"/>
              </w:rPr>
            </w:pPr>
          </w:p>
        </w:tc>
        <w:tc>
          <w:tcPr>
            <w:tcW w:w="0" w:type="auto"/>
            <w:shd w:val="clear" w:color="auto" w:fill="auto"/>
            <w:vAlign w:val="bottom"/>
          </w:tcPr>
          <w:p w14:paraId="012D3C42" w14:textId="77777777" w:rsidR="008A1CC1" w:rsidRDefault="008A1CC1">
            <w:pPr>
              <w:rPr>
                <w:rFonts w:ascii="宋体"/>
              </w:rPr>
            </w:pPr>
          </w:p>
        </w:tc>
        <w:tc>
          <w:tcPr>
            <w:tcW w:w="0" w:type="auto"/>
            <w:shd w:val="clear" w:color="auto" w:fill="auto"/>
            <w:vAlign w:val="bottom"/>
          </w:tcPr>
          <w:p w14:paraId="012D3C43" w14:textId="77777777" w:rsidR="008A1CC1" w:rsidRDefault="008A1CC1">
            <w:pPr>
              <w:rPr>
                <w:rFonts w:ascii="宋体"/>
              </w:rPr>
            </w:pPr>
          </w:p>
        </w:tc>
        <w:tc>
          <w:tcPr>
            <w:tcW w:w="0" w:type="auto"/>
            <w:shd w:val="clear" w:color="auto" w:fill="auto"/>
            <w:vAlign w:val="bottom"/>
          </w:tcPr>
          <w:p w14:paraId="012D3C44" w14:textId="77777777" w:rsidR="008A1CC1" w:rsidRDefault="008A1CC1">
            <w:pPr>
              <w:rPr>
                <w:rFonts w:ascii="宋体"/>
              </w:rPr>
            </w:pPr>
          </w:p>
        </w:tc>
        <w:tc>
          <w:tcPr>
            <w:tcW w:w="0" w:type="auto"/>
            <w:shd w:val="clear" w:color="auto" w:fill="auto"/>
            <w:vAlign w:val="bottom"/>
          </w:tcPr>
          <w:p w14:paraId="012D3C45" w14:textId="77777777" w:rsidR="008A1CC1" w:rsidRDefault="008A1CC1">
            <w:pPr>
              <w:rPr>
                <w:rFonts w:ascii="宋体"/>
              </w:rPr>
            </w:pPr>
          </w:p>
        </w:tc>
        <w:tc>
          <w:tcPr>
            <w:tcW w:w="0" w:type="auto"/>
            <w:shd w:val="clear" w:color="auto" w:fill="auto"/>
            <w:vAlign w:val="bottom"/>
          </w:tcPr>
          <w:p w14:paraId="012D3C46" w14:textId="77777777" w:rsidR="008A1CC1" w:rsidRDefault="008A1CC1">
            <w:pPr>
              <w:rPr>
                <w:rFonts w:ascii="宋体"/>
              </w:rPr>
            </w:pPr>
          </w:p>
        </w:tc>
      </w:tr>
      <w:tr w:rsidR="008A1CC1" w14:paraId="012D3C60" w14:textId="77777777">
        <w:tc>
          <w:tcPr>
            <w:tcW w:w="0" w:type="auto"/>
            <w:gridSpan w:val="9"/>
            <w:shd w:val="clear" w:color="auto" w:fill="CCEEFF"/>
            <w:tcMar>
              <w:top w:w="40" w:type="dxa"/>
              <w:left w:w="20" w:type="dxa"/>
              <w:bottom w:w="40" w:type="dxa"/>
              <w:right w:w="20" w:type="dxa"/>
            </w:tcMar>
            <w:vAlign w:val="bottom"/>
          </w:tcPr>
          <w:p w14:paraId="012D3C48" w14:textId="77777777" w:rsidR="008A1CC1" w:rsidRDefault="00EB3825">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C49" w14:textId="77777777" w:rsidR="008A1CC1" w:rsidRDefault="00EB3825">
            <w:pPr>
              <w:jc w:val="right"/>
              <w:textAlignment w:val="bottom"/>
            </w:pPr>
            <w:r>
              <w:rPr>
                <w:rFonts w:ascii="Arial" w:eastAsia="宋体" w:hAnsi="Arial" w:cs="Arial"/>
                <w:b/>
                <w:bCs/>
                <w:color w:val="000000"/>
                <w:sz w:val="12"/>
                <w:szCs w:val="12"/>
              </w:rPr>
              <w:t>17,002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C4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4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C4C" w14:textId="77777777" w:rsidR="008A1CC1" w:rsidRDefault="00EB3825">
            <w:pPr>
              <w:jc w:val="right"/>
              <w:textAlignment w:val="bottom"/>
            </w:pPr>
            <w:r>
              <w:rPr>
                <w:rFonts w:ascii="Arial" w:eastAsia="宋体" w:hAnsi="Arial" w:cs="Arial"/>
                <w:b/>
                <w:bCs/>
                <w:color w:val="000000"/>
                <w:sz w:val="12"/>
                <w:szCs w:val="12"/>
              </w:rPr>
              <w:t>17,002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C4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4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C4F" w14:textId="77777777" w:rsidR="008A1CC1" w:rsidRDefault="00EB3825">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C5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5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C52" w14:textId="77777777" w:rsidR="008A1CC1" w:rsidRDefault="00EB3825">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C5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5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C55" w14:textId="77777777" w:rsidR="008A1CC1" w:rsidRDefault="00EB3825">
            <w:pPr>
              <w:jc w:val="right"/>
              <w:textAlignment w:val="bottom"/>
            </w:pPr>
            <w:r>
              <w:rPr>
                <w:rFonts w:ascii="Arial" w:eastAsia="宋体" w:hAnsi="Arial" w:cs="Arial"/>
                <w:b/>
                <w:bCs/>
                <w:color w:val="000000"/>
                <w:sz w:val="12"/>
                <w:szCs w:val="12"/>
              </w:rPr>
              <w:t>18,068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C5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5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C58" w14:textId="77777777" w:rsidR="008A1CC1" w:rsidRDefault="00EB3825">
            <w:pPr>
              <w:jc w:val="right"/>
              <w:textAlignment w:val="bottom"/>
            </w:pPr>
            <w:r>
              <w:rPr>
                <w:rFonts w:ascii="Arial" w:eastAsia="宋体" w:hAnsi="Arial" w:cs="Arial"/>
                <w:b/>
                <w:bCs/>
                <w:color w:val="000000"/>
                <w:sz w:val="12"/>
                <w:szCs w:val="12"/>
              </w:rPr>
              <w:t>18,068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C5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5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C5B" w14:textId="77777777" w:rsidR="008A1CC1" w:rsidRDefault="00EB3825">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C5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5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C5E" w14:textId="77777777" w:rsidR="008A1CC1" w:rsidRDefault="00EB3825">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C5F" w14:textId="77777777" w:rsidR="008A1CC1" w:rsidRDefault="008A1CC1">
            <w:pPr>
              <w:jc w:val="right"/>
              <w:rPr>
                <w:rFonts w:ascii="宋体"/>
              </w:rPr>
            </w:pPr>
          </w:p>
        </w:tc>
      </w:tr>
      <w:tr w:rsidR="008A1CC1" w14:paraId="012D3C79" w14:textId="77777777">
        <w:tc>
          <w:tcPr>
            <w:tcW w:w="0" w:type="auto"/>
            <w:gridSpan w:val="9"/>
            <w:shd w:val="clear" w:color="auto" w:fill="FFFFFF"/>
            <w:tcMar>
              <w:top w:w="40" w:type="dxa"/>
              <w:left w:w="245" w:type="dxa"/>
              <w:bottom w:w="40" w:type="dxa"/>
              <w:right w:w="20" w:type="dxa"/>
            </w:tcMar>
            <w:vAlign w:val="bottom"/>
          </w:tcPr>
          <w:p w14:paraId="012D3C61" w14:textId="77777777" w:rsidR="008A1CC1" w:rsidRDefault="00EB3825">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C62" w14:textId="77777777" w:rsidR="008A1CC1" w:rsidRDefault="00EB3825">
            <w:pPr>
              <w:jc w:val="right"/>
              <w:textAlignment w:val="bottom"/>
            </w:pPr>
            <w:r>
              <w:rPr>
                <w:rFonts w:ascii="Arial" w:eastAsia="宋体" w:hAnsi="Arial" w:cs="Arial"/>
                <w:b/>
                <w:bCs/>
                <w:color w:val="000000"/>
                <w:sz w:val="12"/>
                <w:szCs w:val="12"/>
              </w:rPr>
              <w:t>1,586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6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6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C65" w14:textId="77777777" w:rsidR="008A1CC1" w:rsidRDefault="00EB3825">
            <w:pPr>
              <w:jc w:val="right"/>
              <w:textAlignment w:val="bottom"/>
            </w:pPr>
            <w:r>
              <w:rPr>
                <w:rFonts w:ascii="Arial" w:eastAsia="宋体" w:hAnsi="Arial" w:cs="Arial"/>
                <w:b/>
                <w:bCs/>
                <w:color w:val="000000"/>
                <w:sz w:val="12"/>
                <w:szCs w:val="12"/>
              </w:rPr>
              <w:t>1,586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6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6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C68" w14:textId="77777777" w:rsidR="008A1CC1" w:rsidRDefault="00EB3825">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6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6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C6B" w14:textId="77777777" w:rsidR="008A1CC1" w:rsidRDefault="00EB3825">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6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6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C6E" w14:textId="77777777" w:rsidR="008A1CC1" w:rsidRDefault="00EB3825">
            <w:pPr>
              <w:jc w:val="right"/>
              <w:textAlignment w:val="bottom"/>
            </w:pPr>
            <w:r>
              <w:rPr>
                <w:rFonts w:ascii="Arial" w:eastAsia="宋体" w:hAnsi="Arial" w:cs="Arial"/>
                <w:b/>
                <w:bCs/>
                <w:color w:val="000000"/>
                <w:sz w:val="12"/>
                <w:szCs w:val="12"/>
              </w:rPr>
              <w:t>749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6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7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C71" w14:textId="77777777" w:rsidR="008A1CC1" w:rsidRDefault="00EB3825">
            <w:pPr>
              <w:jc w:val="right"/>
              <w:textAlignment w:val="bottom"/>
            </w:pPr>
            <w:r>
              <w:rPr>
                <w:rFonts w:ascii="Arial" w:eastAsia="宋体" w:hAnsi="Arial" w:cs="Arial"/>
                <w:b/>
                <w:bCs/>
                <w:color w:val="000000"/>
                <w:sz w:val="12"/>
                <w:szCs w:val="12"/>
              </w:rPr>
              <w:t>749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7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7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C74" w14:textId="77777777" w:rsidR="008A1CC1" w:rsidRDefault="00EB3825">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7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C77" w14:textId="77777777" w:rsidR="008A1CC1" w:rsidRDefault="00EB3825">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78" w14:textId="77777777" w:rsidR="008A1CC1" w:rsidRDefault="008A1CC1">
            <w:pPr>
              <w:jc w:val="right"/>
              <w:rPr>
                <w:rFonts w:ascii="宋体"/>
              </w:rPr>
            </w:pPr>
          </w:p>
        </w:tc>
      </w:tr>
      <w:tr w:rsidR="008A1CC1" w14:paraId="012D3C90" w14:textId="77777777">
        <w:trPr>
          <w:hidden/>
        </w:trPr>
        <w:tc>
          <w:tcPr>
            <w:tcW w:w="0" w:type="auto"/>
            <w:gridSpan w:val="3"/>
            <w:shd w:val="clear" w:color="auto" w:fill="auto"/>
            <w:vAlign w:val="bottom"/>
          </w:tcPr>
          <w:p w14:paraId="012D3C7A" w14:textId="77777777" w:rsidR="008A1CC1" w:rsidRDefault="008A1CC1">
            <w:pPr>
              <w:rPr>
                <w:rFonts w:ascii="宋体"/>
                <w:vanish/>
              </w:rPr>
            </w:pPr>
          </w:p>
        </w:tc>
        <w:tc>
          <w:tcPr>
            <w:tcW w:w="0" w:type="auto"/>
            <w:gridSpan w:val="3"/>
            <w:shd w:val="clear" w:color="auto" w:fill="auto"/>
            <w:vAlign w:val="bottom"/>
          </w:tcPr>
          <w:p w14:paraId="012D3C7B" w14:textId="77777777" w:rsidR="008A1CC1" w:rsidRDefault="008A1CC1">
            <w:pPr>
              <w:rPr>
                <w:rFonts w:ascii="宋体"/>
                <w:vanish/>
              </w:rPr>
            </w:pPr>
          </w:p>
        </w:tc>
        <w:tc>
          <w:tcPr>
            <w:tcW w:w="0" w:type="auto"/>
            <w:gridSpan w:val="3"/>
            <w:shd w:val="clear" w:color="auto" w:fill="auto"/>
            <w:vAlign w:val="bottom"/>
          </w:tcPr>
          <w:p w14:paraId="012D3C7C" w14:textId="77777777" w:rsidR="008A1CC1" w:rsidRDefault="008A1CC1">
            <w:pPr>
              <w:rPr>
                <w:rFonts w:ascii="宋体"/>
                <w:vanish/>
              </w:rPr>
            </w:pPr>
          </w:p>
        </w:tc>
        <w:tc>
          <w:tcPr>
            <w:tcW w:w="0" w:type="auto"/>
            <w:gridSpan w:val="3"/>
            <w:shd w:val="clear" w:color="auto" w:fill="auto"/>
            <w:vAlign w:val="bottom"/>
          </w:tcPr>
          <w:p w14:paraId="012D3C7D" w14:textId="77777777" w:rsidR="008A1CC1" w:rsidRDefault="008A1CC1">
            <w:pPr>
              <w:rPr>
                <w:rFonts w:ascii="宋体"/>
                <w:vanish/>
              </w:rPr>
            </w:pPr>
          </w:p>
        </w:tc>
        <w:tc>
          <w:tcPr>
            <w:tcW w:w="0" w:type="auto"/>
            <w:gridSpan w:val="3"/>
            <w:shd w:val="clear" w:color="auto" w:fill="auto"/>
            <w:vAlign w:val="bottom"/>
          </w:tcPr>
          <w:p w14:paraId="012D3C7E" w14:textId="77777777" w:rsidR="008A1CC1" w:rsidRDefault="008A1CC1">
            <w:pPr>
              <w:rPr>
                <w:rFonts w:ascii="宋体"/>
                <w:vanish/>
              </w:rPr>
            </w:pPr>
          </w:p>
        </w:tc>
        <w:tc>
          <w:tcPr>
            <w:tcW w:w="0" w:type="auto"/>
            <w:gridSpan w:val="3"/>
            <w:shd w:val="clear" w:color="auto" w:fill="auto"/>
            <w:vAlign w:val="bottom"/>
          </w:tcPr>
          <w:p w14:paraId="012D3C7F" w14:textId="77777777" w:rsidR="008A1CC1" w:rsidRDefault="008A1CC1">
            <w:pPr>
              <w:rPr>
                <w:rFonts w:ascii="宋体"/>
                <w:vanish/>
              </w:rPr>
            </w:pPr>
          </w:p>
        </w:tc>
        <w:tc>
          <w:tcPr>
            <w:tcW w:w="0" w:type="auto"/>
            <w:gridSpan w:val="3"/>
            <w:shd w:val="clear" w:color="auto" w:fill="auto"/>
            <w:vAlign w:val="bottom"/>
          </w:tcPr>
          <w:p w14:paraId="012D3C80" w14:textId="77777777" w:rsidR="008A1CC1" w:rsidRDefault="008A1CC1">
            <w:pPr>
              <w:rPr>
                <w:rFonts w:ascii="宋体"/>
                <w:vanish/>
              </w:rPr>
            </w:pPr>
          </w:p>
        </w:tc>
        <w:tc>
          <w:tcPr>
            <w:tcW w:w="0" w:type="auto"/>
            <w:gridSpan w:val="3"/>
            <w:shd w:val="clear" w:color="auto" w:fill="auto"/>
            <w:vAlign w:val="bottom"/>
          </w:tcPr>
          <w:p w14:paraId="012D3C81" w14:textId="77777777" w:rsidR="008A1CC1" w:rsidRDefault="008A1CC1">
            <w:pPr>
              <w:rPr>
                <w:rFonts w:ascii="宋体"/>
                <w:vanish/>
              </w:rPr>
            </w:pPr>
          </w:p>
        </w:tc>
        <w:tc>
          <w:tcPr>
            <w:tcW w:w="0" w:type="auto"/>
            <w:gridSpan w:val="3"/>
            <w:shd w:val="clear" w:color="auto" w:fill="auto"/>
            <w:vAlign w:val="bottom"/>
          </w:tcPr>
          <w:p w14:paraId="012D3C82" w14:textId="77777777" w:rsidR="008A1CC1" w:rsidRDefault="008A1CC1">
            <w:pPr>
              <w:rPr>
                <w:rFonts w:ascii="宋体"/>
                <w:vanish/>
              </w:rPr>
            </w:pPr>
          </w:p>
        </w:tc>
        <w:tc>
          <w:tcPr>
            <w:tcW w:w="0" w:type="auto"/>
            <w:gridSpan w:val="3"/>
            <w:shd w:val="clear" w:color="auto" w:fill="auto"/>
            <w:vAlign w:val="bottom"/>
          </w:tcPr>
          <w:p w14:paraId="012D3C83" w14:textId="77777777" w:rsidR="008A1CC1" w:rsidRDefault="008A1CC1">
            <w:pPr>
              <w:rPr>
                <w:rFonts w:ascii="宋体"/>
                <w:vanish/>
              </w:rPr>
            </w:pPr>
          </w:p>
        </w:tc>
        <w:tc>
          <w:tcPr>
            <w:tcW w:w="0" w:type="auto"/>
            <w:gridSpan w:val="3"/>
            <w:shd w:val="clear" w:color="auto" w:fill="auto"/>
            <w:vAlign w:val="bottom"/>
          </w:tcPr>
          <w:p w14:paraId="012D3C84" w14:textId="77777777" w:rsidR="008A1CC1" w:rsidRDefault="008A1CC1">
            <w:pPr>
              <w:rPr>
                <w:rFonts w:ascii="宋体"/>
                <w:vanish/>
              </w:rPr>
            </w:pPr>
          </w:p>
        </w:tc>
        <w:tc>
          <w:tcPr>
            <w:tcW w:w="0" w:type="auto"/>
            <w:gridSpan w:val="3"/>
            <w:shd w:val="clear" w:color="auto" w:fill="auto"/>
            <w:vAlign w:val="bottom"/>
          </w:tcPr>
          <w:p w14:paraId="012D3C85" w14:textId="77777777" w:rsidR="008A1CC1" w:rsidRDefault="008A1CC1">
            <w:pPr>
              <w:rPr>
                <w:rFonts w:ascii="宋体"/>
                <w:vanish/>
              </w:rPr>
            </w:pPr>
          </w:p>
        </w:tc>
        <w:tc>
          <w:tcPr>
            <w:tcW w:w="0" w:type="auto"/>
            <w:gridSpan w:val="3"/>
            <w:shd w:val="clear" w:color="auto" w:fill="auto"/>
            <w:vAlign w:val="bottom"/>
          </w:tcPr>
          <w:p w14:paraId="012D3C86" w14:textId="77777777" w:rsidR="008A1CC1" w:rsidRDefault="008A1CC1">
            <w:pPr>
              <w:rPr>
                <w:rFonts w:ascii="宋体"/>
                <w:vanish/>
              </w:rPr>
            </w:pPr>
          </w:p>
        </w:tc>
        <w:tc>
          <w:tcPr>
            <w:tcW w:w="0" w:type="auto"/>
            <w:gridSpan w:val="3"/>
            <w:shd w:val="clear" w:color="auto" w:fill="auto"/>
            <w:vAlign w:val="bottom"/>
          </w:tcPr>
          <w:p w14:paraId="012D3C87" w14:textId="77777777" w:rsidR="008A1CC1" w:rsidRDefault="008A1CC1">
            <w:pPr>
              <w:rPr>
                <w:rFonts w:ascii="宋体"/>
                <w:vanish/>
              </w:rPr>
            </w:pPr>
          </w:p>
        </w:tc>
        <w:tc>
          <w:tcPr>
            <w:tcW w:w="0" w:type="auto"/>
            <w:gridSpan w:val="3"/>
            <w:shd w:val="clear" w:color="auto" w:fill="auto"/>
            <w:vAlign w:val="bottom"/>
          </w:tcPr>
          <w:p w14:paraId="012D3C88" w14:textId="77777777" w:rsidR="008A1CC1" w:rsidRDefault="008A1CC1">
            <w:pPr>
              <w:rPr>
                <w:rFonts w:ascii="宋体"/>
                <w:vanish/>
              </w:rPr>
            </w:pPr>
          </w:p>
        </w:tc>
        <w:tc>
          <w:tcPr>
            <w:tcW w:w="0" w:type="auto"/>
            <w:gridSpan w:val="3"/>
            <w:shd w:val="clear" w:color="auto" w:fill="auto"/>
            <w:vAlign w:val="bottom"/>
          </w:tcPr>
          <w:p w14:paraId="012D3C89" w14:textId="77777777" w:rsidR="008A1CC1" w:rsidRDefault="008A1CC1">
            <w:pPr>
              <w:rPr>
                <w:rFonts w:ascii="宋体"/>
                <w:vanish/>
              </w:rPr>
            </w:pPr>
          </w:p>
        </w:tc>
        <w:tc>
          <w:tcPr>
            <w:tcW w:w="0" w:type="auto"/>
            <w:shd w:val="clear" w:color="auto" w:fill="auto"/>
            <w:vAlign w:val="bottom"/>
          </w:tcPr>
          <w:p w14:paraId="012D3C8A" w14:textId="77777777" w:rsidR="008A1CC1" w:rsidRDefault="008A1CC1">
            <w:pPr>
              <w:rPr>
                <w:rFonts w:ascii="宋体"/>
              </w:rPr>
            </w:pPr>
          </w:p>
        </w:tc>
        <w:tc>
          <w:tcPr>
            <w:tcW w:w="0" w:type="auto"/>
            <w:shd w:val="clear" w:color="auto" w:fill="auto"/>
            <w:vAlign w:val="bottom"/>
          </w:tcPr>
          <w:p w14:paraId="012D3C8B" w14:textId="77777777" w:rsidR="008A1CC1" w:rsidRDefault="008A1CC1">
            <w:pPr>
              <w:rPr>
                <w:rFonts w:ascii="宋体"/>
              </w:rPr>
            </w:pPr>
          </w:p>
        </w:tc>
        <w:tc>
          <w:tcPr>
            <w:tcW w:w="0" w:type="auto"/>
            <w:shd w:val="clear" w:color="auto" w:fill="auto"/>
            <w:vAlign w:val="bottom"/>
          </w:tcPr>
          <w:p w14:paraId="012D3C8C" w14:textId="77777777" w:rsidR="008A1CC1" w:rsidRDefault="008A1CC1">
            <w:pPr>
              <w:rPr>
                <w:rFonts w:ascii="宋体"/>
              </w:rPr>
            </w:pPr>
          </w:p>
        </w:tc>
        <w:tc>
          <w:tcPr>
            <w:tcW w:w="0" w:type="auto"/>
            <w:shd w:val="clear" w:color="auto" w:fill="auto"/>
            <w:vAlign w:val="bottom"/>
          </w:tcPr>
          <w:p w14:paraId="012D3C8D" w14:textId="77777777" w:rsidR="008A1CC1" w:rsidRDefault="008A1CC1">
            <w:pPr>
              <w:rPr>
                <w:rFonts w:ascii="宋体"/>
              </w:rPr>
            </w:pPr>
          </w:p>
        </w:tc>
        <w:tc>
          <w:tcPr>
            <w:tcW w:w="0" w:type="auto"/>
            <w:shd w:val="clear" w:color="auto" w:fill="auto"/>
            <w:vAlign w:val="bottom"/>
          </w:tcPr>
          <w:p w14:paraId="012D3C8E" w14:textId="77777777" w:rsidR="008A1CC1" w:rsidRDefault="008A1CC1">
            <w:pPr>
              <w:rPr>
                <w:rFonts w:ascii="宋体"/>
              </w:rPr>
            </w:pPr>
          </w:p>
        </w:tc>
        <w:tc>
          <w:tcPr>
            <w:tcW w:w="0" w:type="auto"/>
            <w:shd w:val="clear" w:color="auto" w:fill="auto"/>
            <w:vAlign w:val="bottom"/>
          </w:tcPr>
          <w:p w14:paraId="012D3C8F" w14:textId="77777777" w:rsidR="008A1CC1" w:rsidRDefault="008A1CC1">
            <w:pPr>
              <w:rPr>
                <w:rFonts w:ascii="宋体"/>
              </w:rPr>
            </w:pPr>
          </w:p>
        </w:tc>
      </w:tr>
      <w:tr w:rsidR="008A1CC1" w14:paraId="012D3CA9" w14:textId="77777777">
        <w:tc>
          <w:tcPr>
            <w:tcW w:w="0" w:type="auto"/>
            <w:gridSpan w:val="9"/>
            <w:shd w:val="clear" w:color="auto" w:fill="CCEEFF"/>
            <w:tcMar>
              <w:top w:w="40" w:type="dxa"/>
              <w:left w:w="245" w:type="dxa"/>
              <w:bottom w:w="40" w:type="dxa"/>
              <w:right w:w="20" w:type="dxa"/>
            </w:tcMar>
            <w:vAlign w:val="bottom"/>
          </w:tcPr>
          <w:p w14:paraId="012D3C91" w14:textId="77777777" w:rsidR="008A1CC1" w:rsidRDefault="00EB3825">
            <w:pPr>
              <w:textAlignment w:val="bottom"/>
            </w:pPr>
            <w:r>
              <w:rPr>
                <w:rFonts w:ascii="Arial" w:eastAsia="宋体" w:hAnsi="Arial" w:cs="Arial"/>
                <w:color w:val="000000"/>
                <w:sz w:val="12"/>
                <w:szCs w:val="12"/>
              </w:rPr>
              <w:t>Adjusted allowance for credit losses</w:t>
            </w:r>
          </w:p>
        </w:tc>
        <w:tc>
          <w:tcPr>
            <w:tcW w:w="0" w:type="auto"/>
            <w:gridSpan w:val="2"/>
            <w:shd w:val="clear" w:color="auto" w:fill="CCEEFF"/>
            <w:tcMar>
              <w:top w:w="40" w:type="dxa"/>
              <w:left w:w="20" w:type="dxa"/>
              <w:bottom w:w="40" w:type="dxa"/>
              <w:right w:w="0" w:type="dxa"/>
            </w:tcMar>
            <w:vAlign w:val="bottom"/>
          </w:tcPr>
          <w:p w14:paraId="012D3C92"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C9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9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C95" w14:textId="77777777" w:rsidR="008A1CC1" w:rsidRDefault="00EB3825">
            <w:pPr>
              <w:jc w:val="right"/>
              <w:textAlignment w:val="bottom"/>
            </w:pPr>
            <w:r>
              <w:rPr>
                <w:rFonts w:ascii="Arial" w:eastAsia="宋体" w:hAnsi="Arial" w:cs="Arial"/>
                <w:b/>
                <w:bCs/>
                <w:color w:val="000000"/>
                <w:sz w:val="12"/>
                <w:szCs w:val="12"/>
              </w:rPr>
              <w:t>105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C9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9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C98"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C9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9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C9B" w14:textId="77777777" w:rsidR="008A1CC1" w:rsidRDefault="00EB3825">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012D3C9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9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C9E"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C9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A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CA1" w14:textId="77777777" w:rsidR="008A1CC1" w:rsidRDefault="00EB3825">
            <w:pPr>
              <w:jc w:val="right"/>
              <w:textAlignment w:val="bottom"/>
            </w:pPr>
            <w:r>
              <w:rPr>
                <w:rFonts w:ascii="Arial" w:eastAsia="宋体" w:hAnsi="Arial" w:cs="Arial"/>
                <w:b/>
                <w:bCs/>
                <w:color w:val="000000"/>
                <w:sz w:val="12"/>
                <w:szCs w:val="12"/>
              </w:rPr>
              <w:t>105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CA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A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CA4"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CA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CA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CA7" w14:textId="77777777" w:rsidR="008A1CC1" w:rsidRDefault="00EB3825">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012D3CA8" w14:textId="77777777" w:rsidR="008A1CC1" w:rsidRDefault="008A1CC1">
            <w:pPr>
              <w:jc w:val="right"/>
              <w:rPr>
                <w:rFonts w:ascii="宋体"/>
              </w:rPr>
            </w:pPr>
          </w:p>
        </w:tc>
      </w:tr>
      <w:tr w:rsidR="008A1CC1" w14:paraId="012D3CC0" w14:textId="77777777">
        <w:trPr>
          <w:hidden/>
        </w:trPr>
        <w:tc>
          <w:tcPr>
            <w:tcW w:w="0" w:type="auto"/>
            <w:gridSpan w:val="3"/>
            <w:shd w:val="clear" w:color="auto" w:fill="auto"/>
            <w:vAlign w:val="bottom"/>
          </w:tcPr>
          <w:p w14:paraId="012D3CAA" w14:textId="77777777" w:rsidR="008A1CC1" w:rsidRDefault="008A1CC1">
            <w:pPr>
              <w:rPr>
                <w:rFonts w:ascii="宋体"/>
                <w:vanish/>
              </w:rPr>
            </w:pPr>
          </w:p>
        </w:tc>
        <w:tc>
          <w:tcPr>
            <w:tcW w:w="0" w:type="auto"/>
            <w:gridSpan w:val="3"/>
            <w:shd w:val="clear" w:color="auto" w:fill="auto"/>
            <w:vAlign w:val="bottom"/>
          </w:tcPr>
          <w:p w14:paraId="012D3CAB" w14:textId="77777777" w:rsidR="008A1CC1" w:rsidRDefault="008A1CC1">
            <w:pPr>
              <w:rPr>
                <w:rFonts w:ascii="宋体"/>
                <w:vanish/>
              </w:rPr>
            </w:pPr>
          </w:p>
        </w:tc>
        <w:tc>
          <w:tcPr>
            <w:tcW w:w="0" w:type="auto"/>
            <w:gridSpan w:val="3"/>
            <w:shd w:val="clear" w:color="auto" w:fill="auto"/>
            <w:vAlign w:val="bottom"/>
          </w:tcPr>
          <w:p w14:paraId="012D3CAC" w14:textId="77777777" w:rsidR="008A1CC1" w:rsidRDefault="008A1CC1">
            <w:pPr>
              <w:rPr>
                <w:rFonts w:ascii="宋体"/>
                <w:vanish/>
              </w:rPr>
            </w:pPr>
          </w:p>
        </w:tc>
        <w:tc>
          <w:tcPr>
            <w:tcW w:w="0" w:type="auto"/>
            <w:gridSpan w:val="3"/>
            <w:shd w:val="clear" w:color="auto" w:fill="auto"/>
            <w:vAlign w:val="bottom"/>
          </w:tcPr>
          <w:p w14:paraId="012D3CAD" w14:textId="77777777" w:rsidR="008A1CC1" w:rsidRDefault="008A1CC1">
            <w:pPr>
              <w:rPr>
                <w:rFonts w:ascii="宋体"/>
                <w:vanish/>
              </w:rPr>
            </w:pPr>
          </w:p>
        </w:tc>
        <w:tc>
          <w:tcPr>
            <w:tcW w:w="0" w:type="auto"/>
            <w:gridSpan w:val="3"/>
            <w:shd w:val="clear" w:color="auto" w:fill="auto"/>
            <w:vAlign w:val="bottom"/>
          </w:tcPr>
          <w:p w14:paraId="012D3CAE" w14:textId="77777777" w:rsidR="008A1CC1" w:rsidRDefault="008A1CC1">
            <w:pPr>
              <w:rPr>
                <w:rFonts w:ascii="宋体"/>
                <w:vanish/>
              </w:rPr>
            </w:pPr>
          </w:p>
        </w:tc>
        <w:tc>
          <w:tcPr>
            <w:tcW w:w="0" w:type="auto"/>
            <w:gridSpan w:val="3"/>
            <w:shd w:val="clear" w:color="auto" w:fill="auto"/>
            <w:vAlign w:val="bottom"/>
          </w:tcPr>
          <w:p w14:paraId="012D3CAF" w14:textId="77777777" w:rsidR="008A1CC1" w:rsidRDefault="008A1CC1">
            <w:pPr>
              <w:rPr>
                <w:rFonts w:ascii="宋体"/>
                <w:vanish/>
              </w:rPr>
            </w:pPr>
          </w:p>
        </w:tc>
        <w:tc>
          <w:tcPr>
            <w:tcW w:w="0" w:type="auto"/>
            <w:gridSpan w:val="3"/>
            <w:shd w:val="clear" w:color="auto" w:fill="auto"/>
            <w:vAlign w:val="bottom"/>
          </w:tcPr>
          <w:p w14:paraId="012D3CB0" w14:textId="77777777" w:rsidR="008A1CC1" w:rsidRDefault="008A1CC1">
            <w:pPr>
              <w:rPr>
                <w:rFonts w:ascii="宋体"/>
                <w:vanish/>
              </w:rPr>
            </w:pPr>
          </w:p>
        </w:tc>
        <w:tc>
          <w:tcPr>
            <w:tcW w:w="0" w:type="auto"/>
            <w:gridSpan w:val="3"/>
            <w:shd w:val="clear" w:color="auto" w:fill="auto"/>
            <w:vAlign w:val="bottom"/>
          </w:tcPr>
          <w:p w14:paraId="012D3CB1" w14:textId="77777777" w:rsidR="008A1CC1" w:rsidRDefault="008A1CC1">
            <w:pPr>
              <w:rPr>
                <w:rFonts w:ascii="宋体"/>
                <w:vanish/>
              </w:rPr>
            </w:pPr>
          </w:p>
        </w:tc>
        <w:tc>
          <w:tcPr>
            <w:tcW w:w="0" w:type="auto"/>
            <w:gridSpan w:val="3"/>
            <w:shd w:val="clear" w:color="auto" w:fill="auto"/>
            <w:vAlign w:val="bottom"/>
          </w:tcPr>
          <w:p w14:paraId="012D3CB2" w14:textId="77777777" w:rsidR="008A1CC1" w:rsidRDefault="008A1CC1">
            <w:pPr>
              <w:rPr>
                <w:rFonts w:ascii="宋体"/>
                <w:vanish/>
              </w:rPr>
            </w:pPr>
          </w:p>
        </w:tc>
        <w:tc>
          <w:tcPr>
            <w:tcW w:w="0" w:type="auto"/>
            <w:gridSpan w:val="3"/>
            <w:shd w:val="clear" w:color="auto" w:fill="auto"/>
            <w:vAlign w:val="bottom"/>
          </w:tcPr>
          <w:p w14:paraId="012D3CB3" w14:textId="77777777" w:rsidR="008A1CC1" w:rsidRDefault="008A1CC1">
            <w:pPr>
              <w:rPr>
                <w:rFonts w:ascii="宋体"/>
                <w:vanish/>
              </w:rPr>
            </w:pPr>
          </w:p>
        </w:tc>
        <w:tc>
          <w:tcPr>
            <w:tcW w:w="0" w:type="auto"/>
            <w:gridSpan w:val="3"/>
            <w:shd w:val="clear" w:color="auto" w:fill="auto"/>
            <w:vAlign w:val="bottom"/>
          </w:tcPr>
          <w:p w14:paraId="012D3CB4" w14:textId="77777777" w:rsidR="008A1CC1" w:rsidRDefault="008A1CC1">
            <w:pPr>
              <w:rPr>
                <w:rFonts w:ascii="宋体"/>
                <w:vanish/>
              </w:rPr>
            </w:pPr>
          </w:p>
        </w:tc>
        <w:tc>
          <w:tcPr>
            <w:tcW w:w="0" w:type="auto"/>
            <w:gridSpan w:val="3"/>
            <w:shd w:val="clear" w:color="auto" w:fill="auto"/>
            <w:vAlign w:val="bottom"/>
          </w:tcPr>
          <w:p w14:paraId="012D3CB5" w14:textId="77777777" w:rsidR="008A1CC1" w:rsidRDefault="008A1CC1">
            <w:pPr>
              <w:rPr>
                <w:rFonts w:ascii="宋体"/>
                <w:vanish/>
              </w:rPr>
            </w:pPr>
          </w:p>
        </w:tc>
        <w:tc>
          <w:tcPr>
            <w:tcW w:w="0" w:type="auto"/>
            <w:gridSpan w:val="3"/>
            <w:shd w:val="clear" w:color="auto" w:fill="auto"/>
            <w:vAlign w:val="bottom"/>
          </w:tcPr>
          <w:p w14:paraId="012D3CB6" w14:textId="77777777" w:rsidR="008A1CC1" w:rsidRDefault="008A1CC1">
            <w:pPr>
              <w:rPr>
                <w:rFonts w:ascii="宋体"/>
                <w:vanish/>
              </w:rPr>
            </w:pPr>
          </w:p>
        </w:tc>
        <w:tc>
          <w:tcPr>
            <w:tcW w:w="0" w:type="auto"/>
            <w:gridSpan w:val="3"/>
            <w:shd w:val="clear" w:color="auto" w:fill="auto"/>
            <w:vAlign w:val="bottom"/>
          </w:tcPr>
          <w:p w14:paraId="012D3CB7" w14:textId="77777777" w:rsidR="008A1CC1" w:rsidRDefault="008A1CC1">
            <w:pPr>
              <w:rPr>
                <w:rFonts w:ascii="宋体"/>
                <w:vanish/>
              </w:rPr>
            </w:pPr>
          </w:p>
        </w:tc>
        <w:tc>
          <w:tcPr>
            <w:tcW w:w="0" w:type="auto"/>
            <w:gridSpan w:val="3"/>
            <w:shd w:val="clear" w:color="auto" w:fill="auto"/>
            <w:vAlign w:val="bottom"/>
          </w:tcPr>
          <w:p w14:paraId="012D3CB8" w14:textId="77777777" w:rsidR="008A1CC1" w:rsidRDefault="008A1CC1">
            <w:pPr>
              <w:rPr>
                <w:rFonts w:ascii="宋体"/>
                <w:vanish/>
              </w:rPr>
            </w:pPr>
          </w:p>
        </w:tc>
        <w:tc>
          <w:tcPr>
            <w:tcW w:w="0" w:type="auto"/>
            <w:gridSpan w:val="3"/>
            <w:shd w:val="clear" w:color="auto" w:fill="auto"/>
            <w:vAlign w:val="bottom"/>
          </w:tcPr>
          <w:p w14:paraId="012D3CB9" w14:textId="77777777" w:rsidR="008A1CC1" w:rsidRDefault="008A1CC1">
            <w:pPr>
              <w:rPr>
                <w:rFonts w:ascii="宋体"/>
                <w:vanish/>
              </w:rPr>
            </w:pPr>
          </w:p>
        </w:tc>
        <w:tc>
          <w:tcPr>
            <w:tcW w:w="0" w:type="auto"/>
            <w:shd w:val="clear" w:color="auto" w:fill="auto"/>
            <w:vAlign w:val="bottom"/>
          </w:tcPr>
          <w:p w14:paraId="012D3CBA" w14:textId="77777777" w:rsidR="008A1CC1" w:rsidRDefault="008A1CC1">
            <w:pPr>
              <w:rPr>
                <w:rFonts w:ascii="宋体"/>
              </w:rPr>
            </w:pPr>
          </w:p>
        </w:tc>
        <w:tc>
          <w:tcPr>
            <w:tcW w:w="0" w:type="auto"/>
            <w:shd w:val="clear" w:color="auto" w:fill="auto"/>
            <w:vAlign w:val="bottom"/>
          </w:tcPr>
          <w:p w14:paraId="012D3CBB" w14:textId="77777777" w:rsidR="008A1CC1" w:rsidRDefault="008A1CC1">
            <w:pPr>
              <w:rPr>
                <w:rFonts w:ascii="宋体"/>
              </w:rPr>
            </w:pPr>
          </w:p>
        </w:tc>
        <w:tc>
          <w:tcPr>
            <w:tcW w:w="0" w:type="auto"/>
            <w:shd w:val="clear" w:color="auto" w:fill="auto"/>
            <w:vAlign w:val="bottom"/>
          </w:tcPr>
          <w:p w14:paraId="012D3CBC" w14:textId="77777777" w:rsidR="008A1CC1" w:rsidRDefault="008A1CC1">
            <w:pPr>
              <w:rPr>
                <w:rFonts w:ascii="宋体"/>
              </w:rPr>
            </w:pPr>
          </w:p>
        </w:tc>
        <w:tc>
          <w:tcPr>
            <w:tcW w:w="0" w:type="auto"/>
            <w:shd w:val="clear" w:color="auto" w:fill="auto"/>
            <w:vAlign w:val="bottom"/>
          </w:tcPr>
          <w:p w14:paraId="012D3CBD" w14:textId="77777777" w:rsidR="008A1CC1" w:rsidRDefault="008A1CC1">
            <w:pPr>
              <w:rPr>
                <w:rFonts w:ascii="宋体"/>
              </w:rPr>
            </w:pPr>
          </w:p>
        </w:tc>
        <w:tc>
          <w:tcPr>
            <w:tcW w:w="0" w:type="auto"/>
            <w:shd w:val="clear" w:color="auto" w:fill="auto"/>
            <w:vAlign w:val="bottom"/>
          </w:tcPr>
          <w:p w14:paraId="012D3CBE" w14:textId="77777777" w:rsidR="008A1CC1" w:rsidRDefault="008A1CC1">
            <w:pPr>
              <w:rPr>
                <w:rFonts w:ascii="宋体"/>
              </w:rPr>
            </w:pPr>
          </w:p>
        </w:tc>
        <w:tc>
          <w:tcPr>
            <w:tcW w:w="0" w:type="auto"/>
            <w:shd w:val="clear" w:color="auto" w:fill="auto"/>
            <w:vAlign w:val="bottom"/>
          </w:tcPr>
          <w:p w14:paraId="012D3CBF" w14:textId="77777777" w:rsidR="008A1CC1" w:rsidRDefault="008A1CC1">
            <w:pPr>
              <w:rPr>
                <w:rFonts w:ascii="宋体"/>
              </w:rPr>
            </w:pPr>
          </w:p>
        </w:tc>
      </w:tr>
      <w:tr w:rsidR="00EB3825" w14:paraId="012D3CE1" w14:textId="77777777">
        <w:tc>
          <w:tcPr>
            <w:tcW w:w="0" w:type="auto"/>
            <w:gridSpan w:val="9"/>
            <w:shd w:val="clear" w:color="auto" w:fill="FFFFFF"/>
            <w:tcMar>
              <w:top w:w="40" w:type="dxa"/>
              <w:left w:w="20" w:type="dxa"/>
              <w:bottom w:w="40" w:type="dxa"/>
              <w:right w:w="20" w:type="dxa"/>
            </w:tcMar>
            <w:vAlign w:val="bottom"/>
          </w:tcPr>
          <w:p w14:paraId="012D3CC1" w14:textId="77777777" w:rsidR="008A1CC1" w:rsidRDefault="00EB3825">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3CC2"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CC3" w14:textId="77777777" w:rsidR="008A1CC1" w:rsidRDefault="00EB3825">
            <w:pPr>
              <w:jc w:val="right"/>
              <w:textAlignment w:val="bottom"/>
            </w:pPr>
            <w:r>
              <w:rPr>
                <w:rFonts w:ascii="Arial" w:eastAsia="宋体" w:hAnsi="Arial" w:cs="Arial"/>
                <w:b/>
                <w:bCs/>
                <w:color w:val="000000"/>
                <w:sz w:val="12"/>
                <w:szCs w:val="12"/>
              </w:rPr>
              <w:t>18,588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C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C5"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CC6"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CC7" w14:textId="77777777" w:rsidR="008A1CC1" w:rsidRDefault="00EB3825">
            <w:pPr>
              <w:jc w:val="right"/>
              <w:textAlignment w:val="bottom"/>
            </w:pPr>
            <w:r>
              <w:rPr>
                <w:rFonts w:ascii="Arial" w:eastAsia="宋体" w:hAnsi="Arial" w:cs="Arial"/>
                <w:b/>
                <w:bCs/>
                <w:color w:val="000000"/>
                <w:sz w:val="12"/>
                <w:szCs w:val="12"/>
              </w:rPr>
              <w:t>18,693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C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C9"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CCA"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CCB" w14:textId="77777777" w:rsidR="008A1CC1" w:rsidRDefault="00EB3825">
            <w:pPr>
              <w:jc w:val="right"/>
              <w:textAlignment w:val="bottom"/>
            </w:pPr>
            <w:r>
              <w:rPr>
                <w:rFonts w:ascii="Arial" w:eastAsia="宋体" w:hAnsi="Arial" w:cs="Arial"/>
                <w:color w:val="000000"/>
                <w:sz w:val="12"/>
                <w:szCs w:val="12"/>
              </w:rPr>
              <w:t>19,511 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C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CD"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CCE"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CCF" w14:textId="77777777" w:rsidR="008A1CC1" w:rsidRDefault="00EB3825">
            <w:pPr>
              <w:jc w:val="right"/>
              <w:textAlignment w:val="bottom"/>
            </w:pPr>
            <w:r>
              <w:rPr>
                <w:rFonts w:ascii="Arial" w:eastAsia="宋体" w:hAnsi="Arial" w:cs="Arial"/>
                <w:color w:val="000000"/>
                <w:sz w:val="12"/>
                <w:szCs w:val="12"/>
              </w:rPr>
              <w:t>19,619 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D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D1"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CD2"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CD3" w14:textId="77777777" w:rsidR="008A1CC1" w:rsidRDefault="00EB3825">
            <w:pPr>
              <w:jc w:val="right"/>
              <w:textAlignment w:val="bottom"/>
            </w:pPr>
            <w:r>
              <w:rPr>
                <w:rFonts w:ascii="Arial" w:eastAsia="宋体" w:hAnsi="Arial" w:cs="Arial"/>
                <w:b/>
                <w:bCs/>
                <w:color w:val="000000"/>
                <w:sz w:val="12"/>
                <w:szCs w:val="12"/>
              </w:rPr>
              <w:t>18,817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D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D5"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CD6"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CD7" w14:textId="77777777" w:rsidR="008A1CC1" w:rsidRDefault="00EB3825">
            <w:pPr>
              <w:jc w:val="right"/>
              <w:textAlignment w:val="bottom"/>
            </w:pPr>
            <w:r>
              <w:rPr>
                <w:rFonts w:ascii="Arial" w:eastAsia="宋体" w:hAnsi="Arial" w:cs="Arial"/>
                <w:b/>
                <w:bCs/>
                <w:color w:val="000000"/>
                <w:sz w:val="12"/>
                <w:szCs w:val="12"/>
              </w:rPr>
              <w:t>18,922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D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D9"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CDA"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CDB" w14:textId="77777777" w:rsidR="008A1CC1" w:rsidRDefault="00EB3825">
            <w:pPr>
              <w:jc w:val="right"/>
              <w:textAlignment w:val="bottom"/>
            </w:pPr>
            <w:r>
              <w:rPr>
                <w:rFonts w:ascii="Arial" w:eastAsia="宋体" w:hAnsi="Arial" w:cs="Arial"/>
                <w:color w:val="000000"/>
                <w:sz w:val="12"/>
                <w:szCs w:val="12"/>
              </w:rPr>
              <w:t>19,597 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D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CDD"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3CDE"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3CDF" w14:textId="77777777" w:rsidR="008A1CC1" w:rsidRDefault="00EB3825">
            <w:pPr>
              <w:jc w:val="right"/>
              <w:textAlignment w:val="bottom"/>
            </w:pPr>
            <w:r>
              <w:rPr>
                <w:rFonts w:ascii="Arial" w:eastAsia="宋体" w:hAnsi="Arial" w:cs="Arial"/>
                <w:color w:val="000000"/>
                <w:sz w:val="12"/>
                <w:szCs w:val="12"/>
              </w:rPr>
              <w:t>19,705 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CE0" w14:textId="77777777" w:rsidR="008A1CC1" w:rsidRDefault="008A1CC1">
            <w:pPr>
              <w:jc w:val="right"/>
              <w:rPr>
                <w:rFonts w:ascii="宋体"/>
              </w:rPr>
            </w:pPr>
          </w:p>
        </w:tc>
      </w:tr>
      <w:tr w:rsidR="008A1CC1" w14:paraId="012D3CF2" w14:textId="77777777">
        <w:tc>
          <w:tcPr>
            <w:tcW w:w="0" w:type="auto"/>
            <w:gridSpan w:val="9"/>
            <w:shd w:val="clear" w:color="auto" w:fill="CCEEFF"/>
            <w:tcMar>
              <w:top w:w="40" w:type="dxa"/>
              <w:left w:w="20" w:type="dxa"/>
              <w:bottom w:w="40" w:type="dxa"/>
              <w:right w:w="20" w:type="dxa"/>
            </w:tcMar>
            <w:vAlign w:val="bottom"/>
          </w:tcPr>
          <w:p w14:paraId="012D3CE2" w14:textId="77777777" w:rsidR="008A1CC1" w:rsidRDefault="00EB3825">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3CE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CE4"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3CE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CE6"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3CE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CE8"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3CE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CEA"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3CE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CEC"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3CE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CEE"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3CE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3CF0"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3CF1" w14:textId="77777777" w:rsidR="008A1CC1" w:rsidRDefault="008A1CC1">
            <w:pPr>
              <w:rPr>
                <w:rFonts w:ascii="宋体"/>
              </w:rPr>
            </w:pPr>
          </w:p>
        </w:tc>
      </w:tr>
      <w:tr w:rsidR="008A1CC1" w14:paraId="012D3D05" w14:textId="77777777">
        <w:trPr>
          <w:hidden/>
        </w:trPr>
        <w:tc>
          <w:tcPr>
            <w:tcW w:w="0" w:type="auto"/>
            <w:gridSpan w:val="3"/>
            <w:shd w:val="clear" w:color="auto" w:fill="auto"/>
            <w:vAlign w:val="bottom"/>
          </w:tcPr>
          <w:p w14:paraId="012D3CF3" w14:textId="77777777" w:rsidR="008A1CC1" w:rsidRDefault="008A1CC1">
            <w:pPr>
              <w:rPr>
                <w:rFonts w:ascii="宋体"/>
                <w:vanish/>
              </w:rPr>
            </w:pPr>
          </w:p>
        </w:tc>
        <w:tc>
          <w:tcPr>
            <w:tcW w:w="0" w:type="auto"/>
            <w:gridSpan w:val="3"/>
            <w:shd w:val="clear" w:color="auto" w:fill="auto"/>
            <w:vAlign w:val="bottom"/>
          </w:tcPr>
          <w:p w14:paraId="012D3CF4" w14:textId="77777777" w:rsidR="008A1CC1" w:rsidRDefault="008A1CC1">
            <w:pPr>
              <w:rPr>
                <w:rFonts w:ascii="宋体"/>
                <w:vanish/>
              </w:rPr>
            </w:pPr>
          </w:p>
        </w:tc>
        <w:tc>
          <w:tcPr>
            <w:tcW w:w="0" w:type="auto"/>
            <w:gridSpan w:val="3"/>
            <w:shd w:val="clear" w:color="auto" w:fill="auto"/>
            <w:vAlign w:val="bottom"/>
          </w:tcPr>
          <w:p w14:paraId="012D3CF5" w14:textId="77777777" w:rsidR="008A1CC1" w:rsidRDefault="008A1CC1">
            <w:pPr>
              <w:rPr>
                <w:rFonts w:ascii="宋体"/>
                <w:vanish/>
              </w:rPr>
            </w:pPr>
          </w:p>
        </w:tc>
        <w:tc>
          <w:tcPr>
            <w:tcW w:w="0" w:type="auto"/>
            <w:gridSpan w:val="3"/>
            <w:shd w:val="clear" w:color="auto" w:fill="auto"/>
            <w:vAlign w:val="bottom"/>
          </w:tcPr>
          <w:p w14:paraId="012D3CF6" w14:textId="77777777" w:rsidR="008A1CC1" w:rsidRDefault="008A1CC1">
            <w:pPr>
              <w:rPr>
                <w:rFonts w:ascii="宋体"/>
                <w:vanish/>
              </w:rPr>
            </w:pPr>
          </w:p>
        </w:tc>
        <w:tc>
          <w:tcPr>
            <w:tcW w:w="0" w:type="auto"/>
            <w:gridSpan w:val="3"/>
            <w:shd w:val="clear" w:color="auto" w:fill="auto"/>
            <w:vAlign w:val="bottom"/>
          </w:tcPr>
          <w:p w14:paraId="012D3CF7" w14:textId="77777777" w:rsidR="008A1CC1" w:rsidRDefault="008A1CC1">
            <w:pPr>
              <w:rPr>
                <w:rFonts w:ascii="宋体"/>
                <w:vanish/>
              </w:rPr>
            </w:pPr>
          </w:p>
        </w:tc>
        <w:tc>
          <w:tcPr>
            <w:tcW w:w="0" w:type="auto"/>
            <w:gridSpan w:val="3"/>
            <w:shd w:val="clear" w:color="auto" w:fill="auto"/>
            <w:vAlign w:val="bottom"/>
          </w:tcPr>
          <w:p w14:paraId="012D3CF8" w14:textId="77777777" w:rsidR="008A1CC1" w:rsidRDefault="008A1CC1">
            <w:pPr>
              <w:rPr>
                <w:rFonts w:ascii="宋体"/>
                <w:vanish/>
              </w:rPr>
            </w:pPr>
          </w:p>
        </w:tc>
        <w:tc>
          <w:tcPr>
            <w:tcW w:w="0" w:type="auto"/>
            <w:gridSpan w:val="3"/>
            <w:shd w:val="clear" w:color="auto" w:fill="auto"/>
            <w:vAlign w:val="bottom"/>
          </w:tcPr>
          <w:p w14:paraId="012D3CF9" w14:textId="77777777" w:rsidR="008A1CC1" w:rsidRDefault="008A1CC1">
            <w:pPr>
              <w:rPr>
                <w:rFonts w:ascii="宋体"/>
                <w:vanish/>
              </w:rPr>
            </w:pPr>
          </w:p>
        </w:tc>
        <w:tc>
          <w:tcPr>
            <w:tcW w:w="0" w:type="auto"/>
            <w:gridSpan w:val="3"/>
            <w:shd w:val="clear" w:color="auto" w:fill="auto"/>
            <w:vAlign w:val="bottom"/>
          </w:tcPr>
          <w:p w14:paraId="012D3CFA" w14:textId="77777777" w:rsidR="008A1CC1" w:rsidRDefault="008A1CC1">
            <w:pPr>
              <w:rPr>
                <w:rFonts w:ascii="宋体"/>
                <w:vanish/>
              </w:rPr>
            </w:pPr>
          </w:p>
        </w:tc>
        <w:tc>
          <w:tcPr>
            <w:tcW w:w="0" w:type="auto"/>
            <w:gridSpan w:val="3"/>
            <w:shd w:val="clear" w:color="auto" w:fill="auto"/>
            <w:vAlign w:val="bottom"/>
          </w:tcPr>
          <w:p w14:paraId="012D3CFB" w14:textId="77777777" w:rsidR="008A1CC1" w:rsidRDefault="008A1CC1">
            <w:pPr>
              <w:rPr>
                <w:rFonts w:ascii="宋体"/>
                <w:vanish/>
              </w:rPr>
            </w:pPr>
          </w:p>
        </w:tc>
        <w:tc>
          <w:tcPr>
            <w:tcW w:w="0" w:type="auto"/>
            <w:gridSpan w:val="3"/>
            <w:shd w:val="clear" w:color="auto" w:fill="auto"/>
            <w:vAlign w:val="bottom"/>
          </w:tcPr>
          <w:p w14:paraId="012D3CFC" w14:textId="77777777" w:rsidR="008A1CC1" w:rsidRDefault="008A1CC1">
            <w:pPr>
              <w:rPr>
                <w:rFonts w:ascii="宋体"/>
                <w:vanish/>
              </w:rPr>
            </w:pPr>
          </w:p>
        </w:tc>
        <w:tc>
          <w:tcPr>
            <w:tcW w:w="0" w:type="auto"/>
            <w:gridSpan w:val="3"/>
            <w:shd w:val="clear" w:color="auto" w:fill="auto"/>
            <w:vAlign w:val="bottom"/>
          </w:tcPr>
          <w:p w14:paraId="012D3CFD" w14:textId="77777777" w:rsidR="008A1CC1" w:rsidRDefault="008A1CC1">
            <w:pPr>
              <w:rPr>
                <w:rFonts w:ascii="宋体"/>
                <w:vanish/>
              </w:rPr>
            </w:pPr>
          </w:p>
        </w:tc>
        <w:tc>
          <w:tcPr>
            <w:tcW w:w="0" w:type="auto"/>
            <w:gridSpan w:val="3"/>
            <w:shd w:val="clear" w:color="auto" w:fill="auto"/>
            <w:vAlign w:val="bottom"/>
          </w:tcPr>
          <w:p w14:paraId="012D3CFE" w14:textId="77777777" w:rsidR="008A1CC1" w:rsidRDefault="008A1CC1">
            <w:pPr>
              <w:rPr>
                <w:rFonts w:ascii="宋体"/>
                <w:vanish/>
              </w:rPr>
            </w:pPr>
          </w:p>
        </w:tc>
        <w:tc>
          <w:tcPr>
            <w:tcW w:w="0" w:type="auto"/>
            <w:gridSpan w:val="3"/>
            <w:shd w:val="clear" w:color="auto" w:fill="auto"/>
            <w:vAlign w:val="bottom"/>
          </w:tcPr>
          <w:p w14:paraId="012D3CFF" w14:textId="77777777" w:rsidR="008A1CC1" w:rsidRDefault="008A1CC1">
            <w:pPr>
              <w:rPr>
                <w:rFonts w:ascii="宋体"/>
                <w:vanish/>
              </w:rPr>
            </w:pPr>
          </w:p>
        </w:tc>
        <w:tc>
          <w:tcPr>
            <w:tcW w:w="0" w:type="auto"/>
            <w:gridSpan w:val="3"/>
            <w:shd w:val="clear" w:color="auto" w:fill="auto"/>
            <w:vAlign w:val="bottom"/>
          </w:tcPr>
          <w:p w14:paraId="012D3D00" w14:textId="77777777" w:rsidR="008A1CC1" w:rsidRDefault="008A1CC1">
            <w:pPr>
              <w:rPr>
                <w:rFonts w:ascii="宋体"/>
                <w:vanish/>
              </w:rPr>
            </w:pPr>
          </w:p>
        </w:tc>
        <w:tc>
          <w:tcPr>
            <w:tcW w:w="0" w:type="auto"/>
            <w:gridSpan w:val="3"/>
            <w:shd w:val="clear" w:color="auto" w:fill="auto"/>
            <w:vAlign w:val="bottom"/>
          </w:tcPr>
          <w:p w14:paraId="012D3D01" w14:textId="77777777" w:rsidR="008A1CC1" w:rsidRDefault="008A1CC1">
            <w:pPr>
              <w:rPr>
                <w:rFonts w:ascii="宋体"/>
                <w:vanish/>
              </w:rPr>
            </w:pPr>
          </w:p>
        </w:tc>
        <w:tc>
          <w:tcPr>
            <w:tcW w:w="0" w:type="auto"/>
            <w:gridSpan w:val="3"/>
            <w:shd w:val="clear" w:color="auto" w:fill="auto"/>
            <w:vAlign w:val="bottom"/>
          </w:tcPr>
          <w:p w14:paraId="012D3D02" w14:textId="77777777" w:rsidR="008A1CC1" w:rsidRDefault="008A1CC1">
            <w:pPr>
              <w:rPr>
                <w:rFonts w:ascii="宋体"/>
                <w:vanish/>
              </w:rPr>
            </w:pPr>
          </w:p>
        </w:tc>
        <w:tc>
          <w:tcPr>
            <w:tcW w:w="0" w:type="auto"/>
            <w:gridSpan w:val="3"/>
            <w:shd w:val="clear" w:color="auto" w:fill="auto"/>
            <w:vAlign w:val="bottom"/>
          </w:tcPr>
          <w:p w14:paraId="012D3D03" w14:textId="77777777" w:rsidR="008A1CC1" w:rsidRDefault="008A1CC1">
            <w:pPr>
              <w:rPr>
                <w:rFonts w:ascii="宋体"/>
                <w:vanish/>
              </w:rPr>
            </w:pPr>
          </w:p>
        </w:tc>
        <w:tc>
          <w:tcPr>
            <w:tcW w:w="0" w:type="auto"/>
            <w:gridSpan w:val="3"/>
            <w:shd w:val="clear" w:color="auto" w:fill="auto"/>
            <w:vAlign w:val="bottom"/>
          </w:tcPr>
          <w:p w14:paraId="012D3D04" w14:textId="77777777" w:rsidR="008A1CC1" w:rsidRDefault="008A1CC1">
            <w:pPr>
              <w:rPr>
                <w:rFonts w:ascii="宋体"/>
                <w:vanish/>
              </w:rPr>
            </w:pPr>
          </w:p>
        </w:tc>
      </w:tr>
      <w:tr w:rsidR="008A1CC1" w14:paraId="012D3D18" w14:textId="77777777">
        <w:trPr>
          <w:hidden/>
        </w:trPr>
        <w:tc>
          <w:tcPr>
            <w:tcW w:w="0" w:type="auto"/>
            <w:gridSpan w:val="3"/>
            <w:shd w:val="clear" w:color="auto" w:fill="auto"/>
            <w:vAlign w:val="bottom"/>
          </w:tcPr>
          <w:p w14:paraId="012D3D06" w14:textId="77777777" w:rsidR="008A1CC1" w:rsidRDefault="008A1CC1">
            <w:pPr>
              <w:rPr>
                <w:rFonts w:ascii="宋体"/>
                <w:vanish/>
              </w:rPr>
            </w:pPr>
          </w:p>
        </w:tc>
        <w:tc>
          <w:tcPr>
            <w:tcW w:w="0" w:type="auto"/>
            <w:gridSpan w:val="3"/>
            <w:shd w:val="clear" w:color="auto" w:fill="auto"/>
            <w:vAlign w:val="bottom"/>
          </w:tcPr>
          <w:p w14:paraId="012D3D07" w14:textId="77777777" w:rsidR="008A1CC1" w:rsidRDefault="008A1CC1">
            <w:pPr>
              <w:rPr>
                <w:rFonts w:ascii="宋体"/>
                <w:vanish/>
              </w:rPr>
            </w:pPr>
          </w:p>
        </w:tc>
        <w:tc>
          <w:tcPr>
            <w:tcW w:w="0" w:type="auto"/>
            <w:gridSpan w:val="3"/>
            <w:shd w:val="clear" w:color="auto" w:fill="auto"/>
            <w:vAlign w:val="bottom"/>
          </w:tcPr>
          <w:p w14:paraId="012D3D08" w14:textId="77777777" w:rsidR="008A1CC1" w:rsidRDefault="008A1CC1">
            <w:pPr>
              <w:rPr>
                <w:rFonts w:ascii="宋体"/>
                <w:vanish/>
              </w:rPr>
            </w:pPr>
          </w:p>
        </w:tc>
        <w:tc>
          <w:tcPr>
            <w:tcW w:w="0" w:type="auto"/>
            <w:gridSpan w:val="3"/>
            <w:shd w:val="clear" w:color="auto" w:fill="auto"/>
            <w:vAlign w:val="bottom"/>
          </w:tcPr>
          <w:p w14:paraId="012D3D09" w14:textId="77777777" w:rsidR="008A1CC1" w:rsidRDefault="008A1CC1">
            <w:pPr>
              <w:rPr>
                <w:rFonts w:ascii="宋体"/>
                <w:vanish/>
              </w:rPr>
            </w:pPr>
          </w:p>
        </w:tc>
        <w:tc>
          <w:tcPr>
            <w:tcW w:w="0" w:type="auto"/>
            <w:gridSpan w:val="3"/>
            <w:shd w:val="clear" w:color="auto" w:fill="auto"/>
            <w:vAlign w:val="bottom"/>
          </w:tcPr>
          <w:p w14:paraId="012D3D0A" w14:textId="77777777" w:rsidR="008A1CC1" w:rsidRDefault="008A1CC1">
            <w:pPr>
              <w:rPr>
                <w:rFonts w:ascii="宋体"/>
                <w:vanish/>
              </w:rPr>
            </w:pPr>
          </w:p>
        </w:tc>
        <w:tc>
          <w:tcPr>
            <w:tcW w:w="0" w:type="auto"/>
            <w:gridSpan w:val="3"/>
            <w:shd w:val="clear" w:color="auto" w:fill="auto"/>
            <w:vAlign w:val="bottom"/>
          </w:tcPr>
          <w:p w14:paraId="012D3D0B" w14:textId="77777777" w:rsidR="008A1CC1" w:rsidRDefault="008A1CC1">
            <w:pPr>
              <w:rPr>
                <w:rFonts w:ascii="宋体"/>
                <w:vanish/>
              </w:rPr>
            </w:pPr>
          </w:p>
        </w:tc>
        <w:tc>
          <w:tcPr>
            <w:tcW w:w="0" w:type="auto"/>
            <w:gridSpan w:val="3"/>
            <w:shd w:val="clear" w:color="auto" w:fill="auto"/>
            <w:vAlign w:val="bottom"/>
          </w:tcPr>
          <w:p w14:paraId="012D3D0C" w14:textId="77777777" w:rsidR="008A1CC1" w:rsidRDefault="008A1CC1">
            <w:pPr>
              <w:rPr>
                <w:rFonts w:ascii="宋体"/>
                <w:vanish/>
              </w:rPr>
            </w:pPr>
          </w:p>
        </w:tc>
        <w:tc>
          <w:tcPr>
            <w:tcW w:w="0" w:type="auto"/>
            <w:gridSpan w:val="3"/>
            <w:shd w:val="clear" w:color="auto" w:fill="auto"/>
            <w:vAlign w:val="bottom"/>
          </w:tcPr>
          <w:p w14:paraId="012D3D0D" w14:textId="77777777" w:rsidR="008A1CC1" w:rsidRDefault="008A1CC1">
            <w:pPr>
              <w:rPr>
                <w:rFonts w:ascii="宋体"/>
                <w:vanish/>
              </w:rPr>
            </w:pPr>
          </w:p>
        </w:tc>
        <w:tc>
          <w:tcPr>
            <w:tcW w:w="0" w:type="auto"/>
            <w:gridSpan w:val="3"/>
            <w:shd w:val="clear" w:color="auto" w:fill="auto"/>
            <w:vAlign w:val="bottom"/>
          </w:tcPr>
          <w:p w14:paraId="012D3D0E" w14:textId="77777777" w:rsidR="008A1CC1" w:rsidRDefault="008A1CC1">
            <w:pPr>
              <w:rPr>
                <w:rFonts w:ascii="宋体"/>
                <w:vanish/>
              </w:rPr>
            </w:pPr>
          </w:p>
        </w:tc>
        <w:tc>
          <w:tcPr>
            <w:tcW w:w="0" w:type="auto"/>
            <w:gridSpan w:val="3"/>
            <w:shd w:val="clear" w:color="auto" w:fill="auto"/>
            <w:vAlign w:val="bottom"/>
          </w:tcPr>
          <w:p w14:paraId="012D3D0F" w14:textId="77777777" w:rsidR="008A1CC1" w:rsidRDefault="008A1CC1">
            <w:pPr>
              <w:rPr>
                <w:rFonts w:ascii="宋体"/>
                <w:vanish/>
              </w:rPr>
            </w:pPr>
          </w:p>
        </w:tc>
        <w:tc>
          <w:tcPr>
            <w:tcW w:w="0" w:type="auto"/>
            <w:gridSpan w:val="3"/>
            <w:shd w:val="clear" w:color="auto" w:fill="auto"/>
            <w:vAlign w:val="bottom"/>
          </w:tcPr>
          <w:p w14:paraId="012D3D10" w14:textId="77777777" w:rsidR="008A1CC1" w:rsidRDefault="008A1CC1">
            <w:pPr>
              <w:rPr>
                <w:rFonts w:ascii="宋体"/>
                <w:vanish/>
              </w:rPr>
            </w:pPr>
          </w:p>
        </w:tc>
        <w:tc>
          <w:tcPr>
            <w:tcW w:w="0" w:type="auto"/>
            <w:gridSpan w:val="3"/>
            <w:shd w:val="clear" w:color="auto" w:fill="auto"/>
            <w:vAlign w:val="bottom"/>
          </w:tcPr>
          <w:p w14:paraId="012D3D11" w14:textId="77777777" w:rsidR="008A1CC1" w:rsidRDefault="008A1CC1">
            <w:pPr>
              <w:rPr>
                <w:rFonts w:ascii="宋体"/>
                <w:vanish/>
              </w:rPr>
            </w:pPr>
          </w:p>
        </w:tc>
        <w:tc>
          <w:tcPr>
            <w:tcW w:w="0" w:type="auto"/>
            <w:gridSpan w:val="3"/>
            <w:shd w:val="clear" w:color="auto" w:fill="auto"/>
            <w:vAlign w:val="bottom"/>
          </w:tcPr>
          <w:p w14:paraId="012D3D12" w14:textId="77777777" w:rsidR="008A1CC1" w:rsidRDefault="008A1CC1">
            <w:pPr>
              <w:rPr>
                <w:rFonts w:ascii="宋体"/>
                <w:vanish/>
              </w:rPr>
            </w:pPr>
          </w:p>
        </w:tc>
        <w:tc>
          <w:tcPr>
            <w:tcW w:w="0" w:type="auto"/>
            <w:gridSpan w:val="3"/>
            <w:shd w:val="clear" w:color="auto" w:fill="auto"/>
            <w:vAlign w:val="bottom"/>
          </w:tcPr>
          <w:p w14:paraId="012D3D13" w14:textId="77777777" w:rsidR="008A1CC1" w:rsidRDefault="008A1CC1">
            <w:pPr>
              <w:rPr>
                <w:rFonts w:ascii="宋体"/>
                <w:vanish/>
              </w:rPr>
            </w:pPr>
          </w:p>
        </w:tc>
        <w:tc>
          <w:tcPr>
            <w:tcW w:w="0" w:type="auto"/>
            <w:gridSpan w:val="3"/>
            <w:shd w:val="clear" w:color="auto" w:fill="auto"/>
            <w:vAlign w:val="bottom"/>
          </w:tcPr>
          <w:p w14:paraId="012D3D14" w14:textId="77777777" w:rsidR="008A1CC1" w:rsidRDefault="008A1CC1">
            <w:pPr>
              <w:rPr>
                <w:rFonts w:ascii="宋体"/>
                <w:vanish/>
              </w:rPr>
            </w:pPr>
          </w:p>
        </w:tc>
        <w:tc>
          <w:tcPr>
            <w:tcW w:w="0" w:type="auto"/>
            <w:gridSpan w:val="3"/>
            <w:shd w:val="clear" w:color="auto" w:fill="auto"/>
            <w:vAlign w:val="bottom"/>
          </w:tcPr>
          <w:p w14:paraId="012D3D15" w14:textId="77777777" w:rsidR="008A1CC1" w:rsidRDefault="008A1CC1">
            <w:pPr>
              <w:rPr>
                <w:rFonts w:ascii="宋体"/>
                <w:vanish/>
              </w:rPr>
            </w:pPr>
          </w:p>
        </w:tc>
        <w:tc>
          <w:tcPr>
            <w:tcW w:w="0" w:type="auto"/>
            <w:gridSpan w:val="3"/>
            <w:shd w:val="clear" w:color="auto" w:fill="auto"/>
            <w:vAlign w:val="bottom"/>
          </w:tcPr>
          <w:p w14:paraId="012D3D16" w14:textId="77777777" w:rsidR="008A1CC1" w:rsidRDefault="008A1CC1">
            <w:pPr>
              <w:rPr>
                <w:rFonts w:ascii="宋体"/>
                <w:vanish/>
              </w:rPr>
            </w:pPr>
          </w:p>
        </w:tc>
        <w:tc>
          <w:tcPr>
            <w:tcW w:w="0" w:type="auto"/>
            <w:gridSpan w:val="3"/>
            <w:shd w:val="clear" w:color="auto" w:fill="auto"/>
            <w:vAlign w:val="bottom"/>
          </w:tcPr>
          <w:p w14:paraId="012D3D17" w14:textId="77777777" w:rsidR="008A1CC1" w:rsidRDefault="008A1CC1">
            <w:pPr>
              <w:rPr>
                <w:rFonts w:ascii="宋体"/>
                <w:vanish/>
              </w:rPr>
            </w:pPr>
          </w:p>
        </w:tc>
      </w:tr>
      <w:tr w:rsidR="008A1CC1" w14:paraId="012D3D2B" w14:textId="77777777">
        <w:trPr>
          <w:hidden/>
        </w:trPr>
        <w:tc>
          <w:tcPr>
            <w:tcW w:w="0" w:type="auto"/>
            <w:gridSpan w:val="3"/>
            <w:shd w:val="clear" w:color="auto" w:fill="auto"/>
            <w:vAlign w:val="bottom"/>
          </w:tcPr>
          <w:p w14:paraId="012D3D19" w14:textId="77777777" w:rsidR="008A1CC1" w:rsidRDefault="008A1CC1">
            <w:pPr>
              <w:rPr>
                <w:rFonts w:ascii="宋体"/>
                <w:vanish/>
              </w:rPr>
            </w:pPr>
          </w:p>
        </w:tc>
        <w:tc>
          <w:tcPr>
            <w:tcW w:w="0" w:type="auto"/>
            <w:gridSpan w:val="3"/>
            <w:shd w:val="clear" w:color="auto" w:fill="auto"/>
            <w:vAlign w:val="bottom"/>
          </w:tcPr>
          <w:p w14:paraId="012D3D1A" w14:textId="77777777" w:rsidR="008A1CC1" w:rsidRDefault="008A1CC1">
            <w:pPr>
              <w:rPr>
                <w:rFonts w:ascii="宋体"/>
                <w:vanish/>
              </w:rPr>
            </w:pPr>
          </w:p>
        </w:tc>
        <w:tc>
          <w:tcPr>
            <w:tcW w:w="0" w:type="auto"/>
            <w:gridSpan w:val="3"/>
            <w:shd w:val="clear" w:color="auto" w:fill="auto"/>
            <w:vAlign w:val="bottom"/>
          </w:tcPr>
          <w:p w14:paraId="012D3D1B" w14:textId="77777777" w:rsidR="008A1CC1" w:rsidRDefault="008A1CC1">
            <w:pPr>
              <w:rPr>
                <w:rFonts w:ascii="宋体"/>
                <w:vanish/>
              </w:rPr>
            </w:pPr>
          </w:p>
        </w:tc>
        <w:tc>
          <w:tcPr>
            <w:tcW w:w="0" w:type="auto"/>
            <w:gridSpan w:val="3"/>
            <w:shd w:val="clear" w:color="auto" w:fill="auto"/>
            <w:vAlign w:val="bottom"/>
          </w:tcPr>
          <w:p w14:paraId="012D3D1C" w14:textId="77777777" w:rsidR="008A1CC1" w:rsidRDefault="008A1CC1">
            <w:pPr>
              <w:rPr>
                <w:rFonts w:ascii="宋体"/>
                <w:vanish/>
              </w:rPr>
            </w:pPr>
          </w:p>
        </w:tc>
        <w:tc>
          <w:tcPr>
            <w:tcW w:w="0" w:type="auto"/>
            <w:gridSpan w:val="3"/>
            <w:shd w:val="clear" w:color="auto" w:fill="auto"/>
            <w:vAlign w:val="bottom"/>
          </w:tcPr>
          <w:p w14:paraId="012D3D1D" w14:textId="77777777" w:rsidR="008A1CC1" w:rsidRDefault="008A1CC1">
            <w:pPr>
              <w:rPr>
                <w:rFonts w:ascii="宋体"/>
                <w:vanish/>
              </w:rPr>
            </w:pPr>
          </w:p>
        </w:tc>
        <w:tc>
          <w:tcPr>
            <w:tcW w:w="0" w:type="auto"/>
            <w:gridSpan w:val="3"/>
            <w:shd w:val="clear" w:color="auto" w:fill="auto"/>
            <w:vAlign w:val="bottom"/>
          </w:tcPr>
          <w:p w14:paraId="012D3D1E" w14:textId="77777777" w:rsidR="008A1CC1" w:rsidRDefault="008A1CC1">
            <w:pPr>
              <w:rPr>
                <w:rFonts w:ascii="宋体"/>
                <w:vanish/>
              </w:rPr>
            </w:pPr>
          </w:p>
        </w:tc>
        <w:tc>
          <w:tcPr>
            <w:tcW w:w="0" w:type="auto"/>
            <w:gridSpan w:val="3"/>
            <w:shd w:val="clear" w:color="auto" w:fill="auto"/>
            <w:vAlign w:val="bottom"/>
          </w:tcPr>
          <w:p w14:paraId="012D3D1F" w14:textId="77777777" w:rsidR="008A1CC1" w:rsidRDefault="008A1CC1">
            <w:pPr>
              <w:rPr>
                <w:rFonts w:ascii="宋体"/>
                <w:vanish/>
              </w:rPr>
            </w:pPr>
          </w:p>
        </w:tc>
        <w:tc>
          <w:tcPr>
            <w:tcW w:w="0" w:type="auto"/>
            <w:gridSpan w:val="3"/>
            <w:shd w:val="clear" w:color="auto" w:fill="auto"/>
            <w:vAlign w:val="bottom"/>
          </w:tcPr>
          <w:p w14:paraId="012D3D20" w14:textId="77777777" w:rsidR="008A1CC1" w:rsidRDefault="008A1CC1">
            <w:pPr>
              <w:rPr>
                <w:rFonts w:ascii="宋体"/>
                <w:vanish/>
              </w:rPr>
            </w:pPr>
          </w:p>
        </w:tc>
        <w:tc>
          <w:tcPr>
            <w:tcW w:w="0" w:type="auto"/>
            <w:gridSpan w:val="3"/>
            <w:shd w:val="clear" w:color="auto" w:fill="auto"/>
            <w:vAlign w:val="bottom"/>
          </w:tcPr>
          <w:p w14:paraId="012D3D21" w14:textId="77777777" w:rsidR="008A1CC1" w:rsidRDefault="008A1CC1">
            <w:pPr>
              <w:rPr>
                <w:rFonts w:ascii="宋体"/>
                <w:vanish/>
              </w:rPr>
            </w:pPr>
          </w:p>
        </w:tc>
        <w:tc>
          <w:tcPr>
            <w:tcW w:w="0" w:type="auto"/>
            <w:gridSpan w:val="3"/>
            <w:shd w:val="clear" w:color="auto" w:fill="auto"/>
            <w:vAlign w:val="bottom"/>
          </w:tcPr>
          <w:p w14:paraId="012D3D22" w14:textId="77777777" w:rsidR="008A1CC1" w:rsidRDefault="008A1CC1">
            <w:pPr>
              <w:rPr>
                <w:rFonts w:ascii="宋体"/>
                <w:vanish/>
              </w:rPr>
            </w:pPr>
          </w:p>
        </w:tc>
        <w:tc>
          <w:tcPr>
            <w:tcW w:w="0" w:type="auto"/>
            <w:gridSpan w:val="3"/>
            <w:shd w:val="clear" w:color="auto" w:fill="auto"/>
            <w:vAlign w:val="bottom"/>
          </w:tcPr>
          <w:p w14:paraId="012D3D23" w14:textId="77777777" w:rsidR="008A1CC1" w:rsidRDefault="008A1CC1">
            <w:pPr>
              <w:rPr>
                <w:rFonts w:ascii="宋体"/>
                <w:vanish/>
              </w:rPr>
            </w:pPr>
          </w:p>
        </w:tc>
        <w:tc>
          <w:tcPr>
            <w:tcW w:w="0" w:type="auto"/>
            <w:gridSpan w:val="3"/>
            <w:shd w:val="clear" w:color="auto" w:fill="auto"/>
            <w:vAlign w:val="bottom"/>
          </w:tcPr>
          <w:p w14:paraId="012D3D24" w14:textId="77777777" w:rsidR="008A1CC1" w:rsidRDefault="008A1CC1">
            <w:pPr>
              <w:rPr>
                <w:rFonts w:ascii="宋体"/>
                <w:vanish/>
              </w:rPr>
            </w:pPr>
          </w:p>
        </w:tc>
        <w:tc>
          <w:tcPr>
            <w:tcW w:w="0" w:type="auto"/>
            <w:gridSpan w:val="3"/>
            <w:shd w:val="clear" w:color="auto" w:fill="auto"/>
            <w:vAlign w:val="bottom"/>
          </w:tcPr>
          <w:p w14:paraId="012D3D25" w14:textId="77777777" w:rsidR="008A1CC1" w:rsidRDefault="008A1CC1">
            <w:pPr>
              <w:rPr>
                <w:rFonts w:ascii="宋体"/>
                <w:vanish/>
              </w:rPr>
            </w:pPr>
          </w:p>
        </w:tc>
        <w:tc>
          <w:tcPr>
            <w:tcW w:w="0" w:type="auto"/>
            <w:gridSpan w:val="3"/>
            <w:shd w:val="clear" w:color="auto" w:fill="auto"/>
            <w:vAlign w:val="bottom"/>
          </w:tcPr>
          <w:p w14:paraId="012D3D26" w14:textId="77777777" w:rsidR="008A1CC1" w:rsidRDefault="008A1CC1">
            <w:pPr>
              <w:rPr>
                <w:rFonts w:ascii="宋体"/>
                <w:vanish/>
              </w:rPr>
            </w:pPr>
          </w:p>
        </w:tc>
        <w:tc>
          <w:tcPr>
            <w:tcW w:w="0" w:type="auto"/>
            <w:gridSpan w:val="3"/>
            <w:shd w:val="clear" w:color="auto" w:fill="auto"/>
            <w:vAlign w:val="bottom"/>
          </w:tcPr>
          <w:p w14:paraId="012D3D27" w14:textId="77777777" w:rsidR="008A1CC1" w:rsidRDefault="008A1CC1">
            <w:pPr>
              <w:rPr>
                <w:rFonts w:ascii="宋体"/>
                <w:vanish/>
              </w:rPr>
            </w:pPr>
          </w:p>
        </w:tc>
        <w:tc>
          <w:tcPr>
            <w:tcW w:w="0" w:type="auto"/>
            <w:gridSpan w:val="3"/>
            <w:shd w:val="clear" w:color="auto" w:fill="auto"/>
            <w:vAlign w:val="bottom"/>
          </w:tcPr>
          <w:p w14:paraId="012D3D28" w14:textId="77777777" w:rsidR="008A1CC1" w:rsidRDefault="008A1CC1">
            <w:pPr>
              <w:rPr>
                <w:rFonts w:ascii="宋体"/>
                <w:vanish/>
              </w:rPr>
            </w:pPr>
          </w:p>
        </w:tc>
        <w:tc>
          <w:tcPr>
            <w:tcW w:w="0" w:type="auto"/>
            <w:gridSpan w:val="3"/>
            <w:shd w:val="clear" w:color="auto" w:fill="auto"/>
            <w:vAlign w:val="bottom"/>
          </w:tcPr>
          <w:p w14:paraId="012D3D29" w14:textId="77777777" w:rsidR="008A1CC1" w:rsidRDefault="008A1CC1">
            <w:pPr>
              <w:rPr>
                <w:rFonts w:ascii="宋体"/>
                <w:vanish/>
              </w:rPr>
            </w:pPr>
          </w:p>
        </w:tc>
        <w:tc>
          <w:tcPr>
            <w:tcW w:w="0" w:type="auto"/>
            <w:gridSpan w:val="3"/>
            <w:shd w:val="clear" w:color="auto" w:fill="auto"/>
            <w:vAlign w:val="bottom"/>
          </w:tcPr>
          <w:p w14:paraId="012D3D2A" w14:textId="77777777" w:rsidR="008A1CC1" w:rsidRDefault="008A1CC1">
            <w:pPr>
              <w:rPr>
                <w:rFonts w:ascii="宋体"/>
                <w:vanish/>
              </w:rPr>
            </w:pPr>
          </w:p>
        </w:tc>
      </w:tr>
      <w:tr w:rsidR="008A1CC1" w14:paraId="012D3D3E" w14:textId="77777777">
        <w:trPr>
          <w:hidden/>
        </w:trPr>
        <w:tc>
          <w:tcPr>
            <w:tcW w:w="0" w:type="auto"/>
            <w:gridSpan w:val="3"/>
            <w:shd w:val="clear" w:color="auto" w:fill="auto"/>
            <w:vAlign w:val="bottom"/>
          </w:tcPr>
          <w:p w14:paraId="012D3D2C" w14:textId="77777777" w:rsidR="008A1CC1" w:rsidRDefault="008A1CC1">
            <w:pPr>
              <w:rPr>
                <w:rFonts w:ascii="宋体"/>
                <w:vanish/>
              </w:rPr>
            </w:pPr>
          </w:p>
        </w:tc>
        <w:tc>
          <w:tcPr>
            <w:tcW w:w="0" w:type="auto"/>
            <w:gridSpan w:val="3"/>
            <w:shd w:val="clear" w:color="auto" w:fill="auto"/>
            <w:vAlign w:val="bottom"/>
          </w:tcPr>
          <w:p w14:paraId="012D3D2D" w14:textId="77777777" w:rsidR="008A1CC1" w:rsidRDefault="008A1CC1">
            <w:pPr>
              <w:rPr>
                <w:rFonts w:ascii="宋体"/>
                <w:vanish/>
              </w:rPr>
            </w:pPr>
          </w:p>
        </w:tc>
        <w:tc>
          <w:tcPr>
            <w:tcW w:w="0" w:type="auto"/>
            <w:gridSpan w:val="3"/>
            <w:shd w:val="clear" w:color="auto" w:fill="auto"/>
            <w:vAlign w:val="bottom"/>
          </w:tcPr>
          <w:p w14:paraId="012D3D2E" w14:textId="77777777" w:rsidR="008A1CC1" w:rsidRDefault="008A1CC1">
            <w:pPr>
              <w:rPr>
                <w:rFonts w:ascii="宋体"/>
                <w:vanish/>
              </w:rPr>
            </w:pPr>
          </w:p>
        </w:tc>
        <w:tc>
          <w:tcPr>
            <w:tcW w:w="0" w:type="auto"/>
            <w:gridSpan w:val="3"/>
            <w:shd w:val="clear" w:color="auto" w:fill="auto"/>
            <w:vAlign w:val="bottom"/>
          </w:tcPr>
          <w:p w14:paraId="012D3D2F" w14:textId="77777777" w:rsidR="008A1CC1" w:rsidRDefault="008A1CC1">
            <w:pPr>
              <w:rPr>
                <w:rFonts w:ascii="宋体"/>
                <w:vanish/>
              </w:rPr>
            </w:pPr>
          </w:p>
        </w:tc>
        <w:tc>
          <w:tcPr>
            <w:tcW w:w="0" w:type="auto"/>
            <w:gridSpan w:val="3"/>
            <w:shd w:val="clear" w:color="auto" w:fill="auto"/>
            <w:vAlign w:val="bottom"/>
          </w:tcPr>
          <w:p w14:paraId="012D3D30" w14:textId="77777777" w:rsidR="008A1CC1" w:rsidRDefault="008A1CC1">
            <w:pPr>
              <w:rPr>
                <w:rFonts w:ascii="宋体"/>
                <w:vanish/>
              </w:rPr>
            </w:pPr>
          </w:p>
        </w:tc>
        <w:tc>
          <w:tcPr>
            <w:tcW w:w="0" w:type="auto"/>
            <w:gridSpan w:val="3"/>
            <w:shd w:val="clear" w:color="auto" w:fill="auto"/>
            <w:vAlign w:val="bottom"/>
          </w:tcPr>
          <w:p w14:paraId="012D3D31" w14:textId="77777777" w:rsidR="008A1CC1" w:rsidRDefault="008A1CC1">
            <w:pPr>
              <w:rPr>
                <w:rFonts w:ascii="宋体"/>
                <w:vanish/>
              </w:rPr>
            </w:pPr>
          </w:p>
        </w:tc>
        <w:tc>
          <w:tcPr>
            <w:tcW w:w="0" w:type="auto"/>
            <w:gridSpan w:val="3"/>
            <w:shd w:val="clear" w:color="auto" w:fill="auto"/>
            <w:vAlign w:val="bottom"/>
          </w:tcPr>
          <w:p w14:paraId="012D3D32" w14:textId="77777777" w:rsidR="008A1CC1" w:rsidRDefault="008A1CC1">
            <w:pPr>
              <w:rPr>
                <w:rFonts w:ascii="宋体"/>
                <w:vanish/>
              </w:rPr>
            </w:pPr>
          </w:p>
        </w:tc>
        <w:tc>
          <w:tcPr>
            <w:tcW w:w="0" w:type="auto"/>
            <w:gridSpan w:val="3"/>
            <w:shd w:val="clear" w:color="auto" w:fill="auto"/>
            <w:vAlign w:val="bottom"/>
          </w:tcPr>
          <w:p w14:paraId="012D3D33" w14:textId="77777777" w:rsidR="008A1CC1" w:rsidRDefault="008A1CC1">
            <w:pPr>
              <w:rPr>
                <w:rFonts w:ascii="宋体"/>
                <w:vanish/>
              </w:rPr>
            </w:pPr>
          </w:p>
        </w:tc>
        <w:tc>
          <w:tcPr>
            <w:tcW w:w="0" w:type="auto"/>
            <w:gridSpan w:val="3"/>
            <w:shd w:val="clear" w:color="auto" w:fill="auto"/>
            <w:vAlign w:val="bottom"/>
          </w:tcPr>
          <w:p w14:paraId="012D3D34" w14:textId="77777777" w:rsidR="008A1CC1" w:rsidRDefault="008A1CC1">
            <w:pPr>
              <w:rPr>
                <w:rFonts w:ascii="宋体"/>
                <w:vanish/>
              </w:rPr>
            </w:pPr>
          </w:p>
        </w:tc>
        <w:tc>
          <w:tcPr>
            <w:tcW w:w="0" w:type="auto"/>
            <w:gridSpan w:val="3"/>
            <w:shd w:val="clear" w:color="auto" w:fill="auto"/>
            <w:vAlign w:val="bottom"/>
          </w:tcPr>
          <w:p w14:paraId="012D3D35" w14:textId="77777777" w:rsidR="008A1CC1" w:rsidRDefault="008A1CC1">
            <w:pPr>
              <w:rPr>
                <w:rFonts w:ascii="宋体"/>
                <w:vanish/>
              </w:rPr>
            </w:pPr>
          </w:p>
        </w:tc>
        <w:tc>
          <w:tcPr>
            <w:tcW w:w="0" w:type="auto"/>
            <w:gridSpan w:val="3"/>
            <w:shd w:val="clear" w:color="auto" w:fill="auto"/>
            <w:vAlign w:val="bottom"/>
          </w:tcPr>
          <w:p w14:paraId="012D3D36" w14:textId="77777777" w:rsidR="008A1CC1" w:rsidRDefault="008A1CC1">
            <w:pPr>
              <w:rPr>
                <w:rFonts w:ascii="宋体"/>
                <w:vanish/>
              </w:rPr>
            </w:pPr>
          </w:p>
        </w:tc>
        <w:tc>
          <w:tcPr>
            <w:tcW w:w="0" w:type="auto"/>
            <w:gridSpan w:val="3"/>
            <w:shd w:val="clear" w:color="auto" w:fill="auto"/>
            <w:vAlign w:val="bottom"/>
          </w:tcPr>
          <w:p w14:paraId="012D3D37" w14:textId="77777777" w:rsidR="008A1CC1" w:rsidRDefault="008A1CC1">
            <w:pPr>
              <w:rPr>
                <w:rFonts w:ascii="宋体"/>
                <w:vanish/>
              </w:rPr>
            </w:pPr>
          </w:p>
        </w:tc>
        <w:tc>
          <w:tcPr>
            <w:tcW w:w="0" w:type="auto"/>
            <w:gridSpan w:val="3"/>
            <w:shd w:val="clear" w:color="auto" w:fill="auto"/>
            <w:vAlign w:val="bottom"/>
          </w:tcPr>
          <w:p w14:paraId="012D3D38" w14:textId="77777777" w:rsidR="008A1CC1" w:rsidRDefault="008A1CC1">
            <w:pPr>
              <w:rPr>
                <w:rFonts w:ascii="宋体"/>
                <w:vanish/>
              </w:rPr>
            </w:pPr>
          </w:p>
        </w:tc>
        <w:tc>
          <w:tcPr>
            <w:tcW w:w="0" w:type="auto"/>
            <w:gridSpan w:val="3"/>
            <w:shd w:val="clear" w:color="auto" w:fill="auto"/>
            <w:vAlign w:val="bottom"/>
          </w:tcPr>
          <w:p w14:paraId="012D3D39" w14:textId="77777777" w:rsidR="008A1CC1" w:rsidRDefault="008A1CC1">
            <w:pPr>
              <w:rPr>
                <w:rFonts w:ascii="宋体"/>
                <w:vanish/>
              </w:rPr>
            </w:pPr>
          </w:p>
        </w:tc>
        <w:tc>
          <w:tcPr>
            <w:tcW w:w="0" w:type="auto"/>
            <w:gridSpan w:val="3"/>
            <w:shd w:val="clear" w:color="auto" w:fill="auto"/>
            <w:vAlign w:val="bottom"/>
          </w:tcPr>
          <w:p w14:paraId="012D3D3A" w14:textId="77777777" w:rsidR="008A1CC1" w:rsidRDefault="008A1CC1">
            <w:pPr>
              <w:rPr>
                <w:rFonts w:ascii="宋体"/>
                <w:vanish/>
              </w:rPr>
            </w:pPr>
          </w:p>
        </w:tc>
        <w:tc>
          <w:tcPr>
            <w:tcW w:w="0" w:type="auto"/>
            <w:gridSpan w:val="3"/>
            <w:shd w:val="clear" w:color="auto" w:fill="auto"/>
            <w:vAlign w:val="bottom"/>
          </w:tcPr>
          <w:p w14:paraId="012D3D3B" w14:textId="77777777" w:rsidR="008A1CC1" w:rsidRDefault="008A1CC1">
            <w:pPr>
              <w:rPr>
                <w:rFonts w:ascii="宋体"/>
                <w:vanish/>
              </w:rPr>
            </w:pPr>
          </w:p>
        </w:tc>
        <w:tc>
          <w:tcPr>
            <w:tcW w:w="0" w:type="auto"/>
            <w:gridSpan w:val="3"/>
            <w:shd w:val="clear" w:color="auto" w:fill="auto"/>
            <w:vAlign w:val="bottom"/>
          </w:tcPr>
          <w:p w14:paraId="012D3D3C" w14:textId="77777777" w:rsidR="008A1CC1" w:rsidRDefault="008A1CC1">
            <w:pPr>
              <w:rPr>
                <w:rFonts w:ascii="宋体"/>
                <w:vanish/>
              </w:rPr>
            </w:pPr>
          </w:p>
        </w:tc>
        <w:tc>
          <w:tcPr>
            <w:tcW w:w="0" w:type="auto"/>
            <w:gridSpan w:val="3"/>
            <w:shd w:val="clear" w:color="auto" w:fill="auto"/>
            <w:vAlign w:val="bottom"/>
          </w:tcPr>
          <w:p w14:paraId="012D3D3D" w14:textId="77777777" w:rsidR="008A1CC1" w:rsidRDefault="008A1CC1">
            <w:pPr>
              <w:rPr>
                <w:rFonts w:ascii="宋体"/>
                <w:vanish/>
              </w:rPr>
            </w:pPr>
          </w:p>
        </w:tc>
      </w:tr>
      <w:tr w:rsidR="008A1CC1" w14:paraId="012D3D51" w14:textId="77777777">
        <w:trPr>
          <w:hidden/>
        </w:trPr>
        <w:tc>
          <w:tcPr>
            <w:tcW w:w="0" w:type="auto"/>
            <w:gridSpan w:val="3"/>
            <w:shd w:val="clear" w:color="auto" w:fill="auto"/>
            <w:vAlign w:val="bottom"/>
          </w:tcPr>
          <w:p w14:paraId="012D3D3F" w14:textId="77777777" w:rsidR="008A1CC1" w:rsidRDefault="008A1CC1">
            <w:pPr>
              <w:rPr>
                <w:rFonts w:ascii="宋体"/>
                <w:vanish/>
              </w:rPr>
            </w:pPr>
          </w:p>
        </w:tc>
        <w:tc>
          <w:tcPr>
            <w:tcW w:w="0" w:type="auto"/>
            <w:gridSpan w:val="3"/>
            <w:shd w:val="clear" w:color="auto" w:fill="auto"/>
            <w:vAlign w:val="bottom"/>
          </w:tcPr>
          <w:p w14:paraId="012D3D40" w14:textId="77777777" w:rsidR="008A1CC1" w:rsidRDefault="008A1CC1">
            <w:pPr>
              <w:rPr>
                <w:rFonts w:ascii="宋体"/>
                <w:vanish/>
              </w:rPr>
            </w:pPr>
          </w:p>
        </w:tc>
        <w:tc>
          <w:tcPr>
            <w:tcW w:w="0" w:type="auto"/>
            <w:gridSpan w:val="3"/>
            <w:shd w:val="clear" w:color="auto" w:fill="auto"/>
            <w:vAlign w:val="bottom"/>
          </w:tcPr>
          <w:p w14:paraId="012D3D41" w14:textId="77777777" w:rsidR="008A1CC1" w:rsidRDefault="008A1CC1">
            <w:pPr>
              <w:rPr>
                <w:rFonts w:ascii="宋体"/>
                <w:vanish/>
              </w:rPr>
            </w:pPr>
          </w:p>
        </w:tc>
        <w:tc>
          <w:tcPr>
            <w:tcW w:w="0" w:type="auto"/>
            <w:gridSpan w:val="3"/>
            <w:shd w:val="clear" w:color="auto" w:fill="auto"/>
            <w:vAlign w:val="bottom"/>
          </w:tcPr>
          <w:p w14:paraId="012D3D42" w14:textId="77777777" w:rsidR="008A1CC1" w:rsidRDefault="008A1CC1">
            <w:pPr>
              <w:rPr>
                <w:rFonts w:ascii="宋体"/>
                <w:vanish/>
              </w:rPr>
            </w:pPr>
          </w:p>
        </w:tc>
        <w:tc>
          <w:tcPr>
            <w:tcW w:w="0" w:type="auto"/>
            <w:gridSpan w:val="3"/>
            <w:shd w:val="clear" w:color="auto" w:fill="auto"/>
            <w:vAlign w:val="bottom"/>
          </w:tcPr>
          <w:p w14:paraId="012D3D43" w14:textId="77777777" w:rsidR="008A1CC1" w:rsidRDefault="008A1CC1">
            <w:pPr>
              <w:rPr>
                <w:rFonts w:ascii="宋体"/>
                <w:vanish/>
              </w:rPr>
            </w:pPr>
          </w:p>
        </w:tc>
        <w:tc>
          <w:tcPr>
            <w:tcW w:w="0" w:type="auto"/>
            <w:gridSpan w:val="3"/>
            <w:shd w:val="clear" w:color="auto" w:fill="auto"/>
            <w:vAlign w:val="bottom"/>
          </w:tcPr>
          <w:p w14:paraId="012D3D44" w14:textId="77777777" w:rsidR="008A1CC1" w:rsidRDefault="008A1CC1">
            <w:pPr>
              <w:rPr>
                <w:rFonts w:ascii="宋体"/>
                <w:vanish/>
              </w:rPr>
            </w:pPr>
          </w:p>
        </w:tc>
        <w:tc>
          <w:tcPr>
            <w:tcW w:w="0" w:type="auto"/>
            <w:gridSpan w:val="3"/>
            <w:shd w:val="clear" w:color="auto" w:fill="auto"/>
            <w:vAlign w:val="bottom"/>
          </w:tcPr>
          <w:p w14:paraId="012D3D45" w14:textId="77777777" w:rsidR="008A1CC1" w:rsidRDefault="008A1CC1">
            <w:pPr>
              <w:rPr>
                <w:rFonts w:ascii="宋体"/>
                <w:vanish/>
              </w:rPr>
            </w:pPr>
          </w:p>
        </w:tc>
        <w:tc>
          <w:tcPr>
            <w:tcW w:w="0" w:type="auto"/>
            <w:gridSpan w:val="3"/>
            <w:shd w:val="clear" w:color="auto" w:fill="auto"/>
            <w:vAlign w:val="bottom"/>
          </w:tcPr>
          <w:p w14:paraId="012D3D46" w14:textId="77777777" w:rsidR="008A1CC1" w:rsidRDefault="008A1CC1">
            <w:pPr>
              <w:rPr>
                <w:rFonts w:ascii="宋体"/>
                <w:vanish/>
              </w:rPr>
            </w:pPr>
          </w:p>
        </w:tc>
        <w:tc>
          <w:tcPr>
            <w:tcW w:w="0" w:type="auto"/>
            <w:gridSpan w:val="3"/>
            <w:shd w:val="clear" w:color="auto" w:fill="auto"/>
            <w:vAlign w:val="bottom"/>
          </w:tcPr>
          <w:p w14:paraId="012D3D47" w14:textId="77777777" w:rsidR="008A1CC1" w:rsidRDefault="008A1CC1">
            <w:pPr>
              <w:rPr>
                <w:rFonts w:ascii="宋体"/>
                <w:vanish/>
              </w:rPr>
            </w:pPr>
          </w:p>
        </w:tc>
        <w:tc>
          <w:tcPr>
            <w:tcW w:w="0" w:type="auto"/>
            <w:gridSpan w:val="3"/>
            <w:shd w:val="clear" w:color="auto" w:fill="auto"/>
            <w:vAlign w:val="bottom"/>
          </w:tcPr>
          <w:p w14:paraId="012D3D48" w14:textId="77777777" w:rsidR="008A1CC1" w:rsidRDefault="008A1CC1">
            <w:pPr>
              <w:rPr>
                <w:rFonts w:ascii="宋体"/>
                <w:vanish/>
              </w:rPr>
            </w:pPr>
          </w:p>
        </w:tc>
        <w:tc>
          <w:tcPr>
            <w:tcW w:w="0" w:type="auto"/>
            <w:gridSpan w:val="3"/>
            <w:shd w:val="clear" w:color="auto" w:fill="auto"/>
            <w:vAlign w:val="bottom"/>
          </w:tcPr>
          <w:p w14:paraId="012D3D49" w14:textId="77777777" w:rsidR="008A1CC1" w:rsidRDefault="008A1CC1">
            <w:pPr>
              <w:rPr>
                <w:rFonts w:ascii="宋体"/>
                <w:vanish/>
              </w:rPr>
            </w:pPr>
          </w:p>
        </w:tc>
        <w:tc>
          <w:tcPr>
            <w:tcW w:w="0" w:type="auto"/>
            <w:gridSpan w:val="3"/>
            <w:shd w:val="clear" w:color="auto" w:fill="auto"/>
            <w:vAlign w:val="bottom"/>
          </w:tcPr>
          <w:p w14:paraId="012D3D4A" w14:textId="77777777" w:rsidR="008A1CC1" w:rsidRDefault="008A1CC1">
            <w:pPr>
              <w:rPr>
                <w:rFonts w:ascii="宋体"/>
                <w:vanish/>
              </w:rPr>
            </w:pPr>
          </w:p>
        </w:tc>
        <w:tc>
          <w:tcPr>
            <w:tcW w:w="0" w:type="auto"/>
            <w:gridSpan w:val="3"/>
            <w:shd w:val="clear" w:color="auto" w:fill="auto"/>
            <w:vAlign w:val="bottom"/>
          </w:tcPr>
          <w:p w14:paraId="012D3D4B" w14:textId="77777777" w:rsidR="008A1CC1" w:rsidRDefault="008A1CC1">
            <w:pPr>
              <w:rPr>
                <w:rFonts w:ascii="宋体"/>
                <w:vanish/>
              </w:rPr>
            </w:pPr>
          </w:p>
        </w:tc>
        <w:tc>
          <w:tcPr>
            <w:tcW w:w="0" w:type="auto"/>
            <w:gridSpan w:val="3"/>
            <w:shd w:val="clear" w:color="auto" w:fill="auto"/>
            <w:vAlign w:val="bottom"/>
          </w:tcPr>
          <w:p w14:paraId="012D3D4C" w14:textId="77777777" w:rsidR="008A1CC1" w:rsidRDefault="008A1CC1">
            <w:pPr>
              <w:rPr>
                <w:rFonts w:ascii="宋体"/>
                <w:vanish/>
              </w:rPr>
            </w:pPr>
          </w:p>
        </w:tc>
        <w:tc>
          <w:tcPr>
            <w:tcW w:w="0" w:type="auto"/>
            <w:gridSpan w:val="3"/>
            <w:shd w:val="clear" w:color="auto" w:fill="auto"/>
            <w:vAlign w:val="bottom"/>
          </w:tcPr>
          <w:p w14:paraId="012D3D4D" w14:textId="77777777" w:rsidR="008A1CC1" w:rsidRDefault="008A1CC1">
            <w:pPr>
              <w:rPr>
                <w:rFonts w:ascii="宋体"/>
                <w:vanish/>
              </w:rPr>
            </w:pPr>
          </w:p>
        </w:tc>
        <w:tc>
          <w:tcPr>
            <w:tcW w:w="0" w:type="auto"/>
            <w:gridSpan w:val="3"/>
            <w:shd w:val="clear" w:color="auto" w:fill="auto"/>
            <w:vAlign w:val="bottom"/>
          </w:tcPr>
          <w:p w14:paraId="012D3D4E" w14:textId="77777777" w:rsidR="008A1CC1" w:rsidRDefault="008A1CC1">
            <w:pPr>
              <w:rPr>
                <w:rFonts w:ascii="宋体"/>
                <w:vanish/>
              </w:rPr>
            </w:pPr>
          </w:p>
        </w:tc>
        <w:tc>
          <w:tcPr>
            <w:tcW w:w="0" w:type="auto"/>
            <w:gridSpan w:val="3"/>
            <w:shd w:val="clear" w:color="auto" w:fill="auto"/>
            <w:vAlign w:val="bottom"/>
          </w:tcPr>
          <w:p w14:paraId="012D3D4F" w14:textId="77777777" w:rsidR="008A1CC1" w:rsidRDefault="008A1CC1">
            <w:pPr>
              <w:rPr>
                <w:rFonts w:ascii="宋体"/>
                <w:vanish/>
              </w:rPr>
            </w:pPr>
          </w:p>
        </w:tc>
        <w:tc>
          <w:tcPr>
            <w:tcW w:w="0" w:type="auto"/>
            <w:gridSpan w:val="3"/>
            <w:shd w:val="clear" w:color="auto" w:fill="auto"/>
            <w:vAlign w:val="bottom"/>
          </w:tcPr>
          <w:p w14:paraId="012D3D50" w14:textId="77777777" w:rsidR="008A1CC1" w:rsidRDefault="008A1CC1">
            <w:pPr>
              <w:rPr>
                <w:rFonts w:ascii="宋体"/>
                <w:vanish/>
              </w:rPr>
            </w:pPr>
          </w:p>
        </w:tc>
      </w:tr>
      <w:tr w:rsidR="00EB3825" w14:paraId="012D3D72" w14:textId="77777777">
        <w:tc>
          <w:tcPr>
            <w:tcW w:w="0" w:type="auto"/>
            <w:gridSpan w:val="9"/>
            <w:shd w:val="clear" w:color="auto" w:fill="FFFFFF"/>
            <w:tcMar>
              <w:top w:w="40" w:type="dxa"/>
              <w:left w:w="20" w:type="dxa"/>
              <w:bottom w:w="40" w:type="dxa"/>
              <w:right w:w="20" w:type="dxa"/>
            </w:tcMar>
            <w:vAlign w:val="bottom"/>
          </w:tcPr>
          <w:p w14:paraId="012D3D52"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012D3D53"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012D3D54" w14:textId="77777777" w:rsidR="008A1CC1" w:rsidRDefault="00EB3825">
            <w:pPr>
              <w:jc w:val="right"/>
              <w:textAlignment w:val="bottom"/>
            </w:pPr>
            <w:r>
              <w:rPr>
                <w:rFonts w:ascii="Arial" w:eastAsia="宋体" w:hAnsi="Arial" w:cs="Arial"/>
                <w:b/>
                <w:bCs/>
                <w:color w:val="000000"/>
                <w:sz w:val="12"/>
                <w:szCs w:val="12"/>
              </w:rPr>
              <w:t>67,631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D5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56"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3D57"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012D3D58" w14:textId="77777777" w:rsidR="008A1CC1" w:rsidRDefault="00EB3825">
            <w:pPr>
              <w:jc w:val="right"/>
              <w:textAlignment w:val="bottom"/>
            </w:pPr>
            <w:r>
              <w:rPr>
                <w:rFonts w:ascii="Arial" w:eastAsia="宋体" w:hAnsi="Arial" w:cs="Arial"/>
                <w:b/>
                <w:bCs/>
                <w:color w:val="000000"/>
                <w:sz w:val="12"/>
                <w:szCs w:val="12"/>
              </w:rPr>
              <w:t>124,962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D5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5A"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3D5B" w14:textId="77777777" w:rsidR="008A1CC1" w:rsidRDefault="00EB3825">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012D3D5C" w14:textId="77777777" w:rsidR="008A1CC1" w:rsidRDefault="00EB3825">
            <w:pPr>
              <w:jc w:val="right"/>
              <w:textAlignment w:val="bottom"/>
            </w:pPr>
            <w:r>
              <w:rPr>
                <w:rFonts w:ascii="Arial" w:eastAsia="宋体" w:hAnsi="Arial" w:cs="Arial"/>
                <w:color w:val="000000"/>
                <w:sz w:val="12"/>
                <w:szCs w:val="12"/>
              </w:rPr>
              <w:t>63,735 </w:t>
            </w:r>
          </w:p>
        </w:tc>
        <w:tc>
          <w:tcPr>
            <w:tcW w:w="0" w:type="auto"/>
            <w:shd w:val="clear" w:color="auto" w:fill="FFFFFF"/>
            <w:tcMar>
              <w:top w:w="40" w:type="dxa"/>
              <w:left w:w="0" w:type="dxa"/>
              <w:bottom w:w="40" w:type="dxa"/>
              <w:right w:w="20" w:type="dxa"/>
            </w:tcMar>
            <w:vAlign w:val="bottom"/>
          </w:tcPr>
          <w:p w14:paraId="012D3D5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5E"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3D5F" w14:textId="77777777" w:rsidR="008A1CC1" w:rsidRDefault="00EB3825">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012D3D60" w14:textId="77777777" w:rsidR="008A1CC1" w:rsidRDefault="00EB3825">
            <w:pPr>
              <w:jc w:val="right"/>
              <w:textAlignment w:val="bottom"/>
            </w:pPr>
            <w:r>
              <w:rPr>
                <w:rFonts w:ascii="Arial" w:eastAsia="宋体" w:hAnsi="Arial" w:cs="Arial"/>
                <w:color w:val="000000"/>
                <w:sz w:val="12"/>
                <w:szCs w:val="12"/>
              </w:rPr>
              <w:t>109,554 </w:t>
            </w:r>
          </w:p>
        </w:tc>
        <w:tc>
          <w:tcPr>
            <w:tcW w:w="0" w:type="auto"/>
            <w:shd w:val="clear" w:color="auto" w:fill="FFFFFF"/>
            <w:tcMar>
              <w:top w:w="40" w:type="dxa"/>
              <w:left w:w="0" w:type="dxa"/>
              <w:bottom w:w="40" w:type="dxa"/>
              <w:right w:w="20" w:type="dxa"/>
            </w:tcMar>
            <w:vAlign w:val="bottom"/>
          </w:tcPr>
          <w:p w14:paraId="012D3D6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62"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3D63"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012D3D64" w14:textId="77777777" w:rsidR="008A1CC1" w:rsidRDefault="00EB3825">
            <w:pPr>
              <w:jc w:val="right"/>
              <w:textAlignment w:val="bottom"/>
            </w:pPr>
            <w:r>
              <w:rPr>
                <w:rFonts w:ascii="Arial" w:eastAsia="宋体" w:hAnsi="Arial" w:cs="Arial"/>
                <w:b/>
                <w:bCs/>
                <w:color w:val="000000"/>
                <w:sz w:val="12"/>
                <w:szCs w:val="12"/>
              </w:rPr>
              <w:t>60,693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D6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66"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3D67"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012D3D68" w14:textId="77777777" w:rsidR="008A1CC1" w:rsidRDefault="00EB3825">
            <w:pPr>
              <w:jc w:val="right"/>
              <w:textAlignment w:val="bottom"/>
            </w:pPr>
            <w:r>
              <w:rPr>
                <w:rFonts w:ascii="Arial" w:eastAsia="宋体" w:hAnsi="Arial" w:cs="Arial"/>
                <w:b/>
                <w:bCs/>
                <w:color w:val="000000"/>
                <w:sz w:val="12"/>
                <w:szCs w:val="12"/>
              </w:rPr>
              <w:t>121,825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D6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6A"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3D6B" w14:textId="77777777" w:rsidR="008A1CC1" w:rsidRDefault="00EB3825">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012D3D6C" w14:textId="77777777" w:rsidR="008A1CC1" w:rsidRDefault="00EB3825">
            <w:pPr>
              <w:jc w:val="right"/>
              <w:textAlignment w:val="bottom"/>
            </w:pPr>
            <w:r>
              <w:rPr>
                <w:rFonts w:ascii="Arial" w:eastAsia="宋体" w:hAnsi="Arial" w:cs="Arial"/>
                <w:color w:val="000000"/>
                <w:sz w:val="12"/>
                <w:szCs w:val="12"/>
              </w:rPr>
              <w:t>57,405 </w:t>
            </w:r>
          </w:p>
        </w:tc>
        <w:tc>
          <w:tcPr>
            <w:tcW w:w="0" w:type="auto"/>
            <w:shd w:val="clear" w:color="auto" w:fill="FFFFFF"/>
            <w:tcMar>
              <w:top w:w="40" w:type="dxa"/>
              <w:left w:w="0" w:type="dxa"/>
              <w:bottom w:w="40" w:type="dxa"/>
              <w:right w:w="20" w:type="dxa"/>
            </w:tcMar>
            <w:vAlign w:val="bottom"/>
          </w:tcPr>
          <w:p w14:paraId="012D3D6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6E"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3D6F" w14:textId="77777777" w:rsidR="008A1CC1" w:rsidRDefault="00EB3825">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012D3D70" w14:textId="77777777" w:rsidR="008A1CC1" w:rsidRDefault="00EB3825">
            <w:pPr>
              <w:jc w:val="right"/>
              <w:textAlignment w:val="bottom"/>
            </w:pPr>
            <w:r>
              <w:rPr>
                <w:rFonts w:ascii="Arial" w:eastAsia="宋体" w:hAnsi="Arial" w:cs="Arial"/>
                <w:color w:val="000000"/>
                <w:sz w:val="12"/>
                <w:szCs w:val="12"/>
              </w:rPr>
              <w:t>106,405 </w:t>
            </w:r>
          </w:p>
        </w:tc>
        <w:tc>
          <w:tcPr>
            <w:tcW w:w="0" w:type="auto"/>
            <w:shd w:val="clear" w:color="auto" w:fill="FFFFFF"/>
            <w:tcMar>
              <w:top w:w="40" w:type="dxa"/>
              <w:left w:w="0" w:type="dxa"/>
              <w:bottom w:w="40" w:type="dxa"/>
              <w:right w:w="20" w:type="dxa"/>
            </w:tcMar>
            <w:vAlign w:val="bottom"/>
          </w:tcPr>
          <w:p w14:paraId="012D3D71" w14:textId="77777777" w:rsidR="008A1CC1" w:rsidRDefault="008A1CC1">
            <w:pPr>
              <w:jc w:val="right"/>
              <w:rPr>
                <w:rFonts w:ascii="宋体"/>
              </w:rPr>
            </w:pPr>
          </w:p>
        </w:tc>
      </w:tr>
      <w:tr w:rsidR="008A1CC1" w14:paraId="012D3D87" w14:textId="77777777">
        <w:tc>
          <w:tcPr>
            <w:tcW w:w="0" w:type="auto"/>
            <w:gridSpan w:val="9"/>
            <w:shd w:val="clear" w:color="auto" w:fill="CCEEFF"/>
            <w:tcMar>
              <w:top w:w="40" w:type="dxa"/>
              <w:left w:w="20" w:type="dxa"/>
              <w:bottom w:w="40" w:type="dxa"/>
              <w:right w:w="20" w:type="dxa"/>
            </w:tcMar>
            <w:vAlign w:val="bottom"/>
          </w:tcPr>
          <w:p w14:paraId="012D3D7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012D3D74" w14:textId="77777777" w:rsidR="008A1CC1" w:rsidRDefault="00EB3825">
            <w:pPr>
              <w:jc w:val="right"/>
              <w:textAlignment w:val="bottom"/>
            </w:pPr>
            <w:r>
              <w:rPr>
                <w:rFonts w:ascii="Arial" w:eastAsia="宋体" w:hAnsi="Arial" w:cs="Arial"/>
                <w:b/>
                <w:bCs/>
                <w:color w:val="000000"/>
                <w:sz w:val="12"/>
                <w:szCs w:val="12"/>
              </w:rPr>
              <w:t>45,575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D7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D76"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3D77" w14:textId="77777777" w:rsidR="008A1CC1" w:rsidRDefault="00EB3825">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012D3D7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D79" w14:textId="77777777" w:rsidR="008A1CC1" w:rsidRDefault="00EB3825">
            <w:pPr>
              <w:jc w:val="right"/>
              <w:textAlignment w:val="bottom"/>
            </w:pPr>
            <w:r>
              <w:rPr>
                <w:rFonts w:ascii="Arial" w:eastAsia="宋体" w:hAnsi="Arial" w:cs="Arial"/>
                <w:color w:val="000000"/>
                <w:sz w:val="12"/>
                <w:szCs w:val="12"/>
              </w:rPr>
              <w:t>45,550 </w:t>
            </w:r>
          </w:p>
        </w:tc>
        <w:tc>
          <w:tcPr>
            <w:tcW w:w="0" w:type="auto"/>
            <w:shd w:val="clear" w:color="auto" w:fill="CCEEFF"/>
            <w:tcMar>
              <w:top w:w="40" w:type="dxa"/>
              <w:left w:w="0" w:type="dxa"/>
              <w:bottom w:w="40" w:type="dxa"/>
              <w:right w:w="20" w:type="dxa"/>
            </w:tcMar>
            <w:vAlign w:val="bottom"/>
          </w:tcPr>
          <w:p w14:paraId="012D3D7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D7B"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3D7C" w14:textId="77777777" w:rsidR="008A1CC1" w:rsidRDefault="00EB3825">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012D3D7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D7E" w14:textId="77777777" w:rsidR="008A1CC1" w:rsidRDefault="00EB3825">
            <w:pPr>
              <w:jc w:val="right"/>
              <w:textAlignment w:val="bottom"/>
            </w:pPr>
            <w:r>
              <w:rPr>
                <w:rFonts w:ascii="Arial" w:eastAsia="宋体" w:hAnsi="Arial" w:cs="Arial"/>
                <w:b/>
                <w:bCs/>
                <w:color w:val="000000"/>
                <w:sz w:val="12"/>
                <w:szCs w:val="12"/>
              </w:rPr>
              <w:t>42,863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D7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D80"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3D81" w14:textId="77777777" w:rsidR="008A1CC1" w:rsidRDefault="00EB3825">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012D3D8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D83" w14:textId="77777777" w:rsidR="008A1CC1" w:rsidRDefault="00EB3825">
            <w:pPr>
              <w:jc w:val="right"/>
              <w:textAlignment w:val="bottom"/>
            </w:pPr>
            <w:r>
              <w:rPr>
                <w:rFonts w:ascii="Arial" w:eastAsia="宋体" w:hAnsi="Arial" w:cs="Arial"/>
                <w:color w:val="000000"/>
                <w:sz w:val="12"/>
                <w:szCs w:val="12"/>
              </w:rPr>
              <w:t>42,813 </w:t>
            </w:r>
          </w:p>
        </w:tc>
        <w:tc>
          <w:tcPr>
            <w:tcW w:w="0" w:type="auto"/>
            <w:shd w:val="clear" w:color="auto" w:fill="CCEEFF"/>
            <w:tcMar>
              <w:top w:w="40" w:type="dxa"/>
              <w:left w:w="0" w:type="dxa"/>
              <w:bottom w:w="40" w:type="dxa"/>
              <w:right w:w="20" w:type="dxa"/>
            </w:tcMar>
            <w:vAlign w:val="bottom"/>
          </w:tcPr>
          <w:p w14:paraId="012D3D8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D85"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3D86" w14:textId="77777777" w:rsidR="008A1CC1" w:rsidRDefault="00EB3825">
            <w:pPr>
              <w:jc w:val="right"/>
              <w:textAlignment w:val="bottom"/>
            </w:pPr>
            <w:r>
              <w:rPr>
                <w:rFonts w:ascii="Arial" w:eastAsia="宋体" w:hAnsi="Arial" w:cs="Arial"/>
                <w:color w:val="000000"/>
                <w:sz w:val="12"/>
                <w:szCs w:val="12"/>
              </w:rPr>
              <w:t>NA</w:t>
            </w:r>
          </w:p>
        </w:tc>
      </w:tr>
      <w:tr w:rsidR="008A1CC1" w14:paraId="012D3D9A" w14:textId="77777777">
        <w:trPr>
          <w:hidden/>
        </w:trPr>
        <w:tc>
          <w:tcPr>
            <w:tcW w:w="0" w:type="auto"/>
            <w:gridSpan w:val="3"/>
            <w:shd w:val="clear" w:color="auto" w:fill="auto"/>
            <w:vAlign w:val="bottom"/>
          </w:tcPr>
          <w:p w14:paraId="012D3D88" w14:textId="77777777" w:rsidR="008A1CC1" w:rsidRDefault="008A1CC1">
            <w:pPr>
              <w:rPr>
                <w:rFonts w:ascii="宋体"/>
                <w:vanish/>
              </w:rPr>
            </w:pPr>
          </w:p>
        </w:tc>
        <w:tc>
          <w:tcPr>
            <w:tcW w:w="0" w:type="auto"/>
            <w:gridSpan w:val="3"/>
            <w:shd w:val="clear" w:color="auto" w:fill="auto"/>
            <w:vAlign w:val="bottom"/>
          </w:tcPr>
          <w:p w14:paraId="012D3D89" w14:textId="77777777" w:rsidR="008A1CC1" w:rsidRDefault="008A1CC1">
            <w:pPr>
              <w:rPr>
                <w:rFonts w:ascii="宋体"/>
                <w:vanish/>
              </w:rPr>
            </w:pPr>
          </w:p>
        </w:tc>
        <w:tc>
          <w:tcPr>
            <w:tcW w:w="0" w:type="auto"/>
            <w:gridSpan w:val="3"/>
            <w:shd w:val="clear" w:color="auto" w:fill="auto"/>
            <w:vAlign w:val="bottom"/>
          </w:tcPr>
          <w:p w14:paraId="012D3D8A" w14:textId="77777777" w:rsidR="008A1CC1" w:rsidRDefault="008A1CC1">
            <w:pPr>
              <w:rPr>
                <w:rFonts w:ascii="宋体"/>
                <w:vanish/>
              </w:rPr>
            </w:pPr>
          </w:p>
        </w:tc>
        <w:tc>
          <w:tcPr>
            <w:tcW w:w="0" w:type="auto"/>
            <w:gridSpan w:val="3"/>
            <w:shd w:val="clear" w:color="auto" w:fill="auto"/>
            <w:vAlign w:val="bottom"/>
          </w:tcPr>
          <w:p w14:paraId="012D3D8B" w14:textId="77777777" w:rsidR="008A1CC1" w:rsidRDefault="008A1CC1">
            <w:pPr>
              <w:rPr>
                <w:rFonts w:ascii="宋体"/>
                <w:vanish/>
              </w:rPr>
            </w:pPr>
          </w:p>
        </w:tc>
        <w:tc>
          <w:tcPr>
            <w:tcW w:w="0" w:type="auto"/>
            <w:gridSpan w:val="3"/>
            <w:shd w:val="clear" w:color="auto" w:fill="auto"/>
            <w:vAlign w:val="bottom"/>
          </w:tcPr>
          <w:p w14:paraId="012D3D8C" w14:textId="77777777" w:rsidR="008A1CC1" w:rsidRDefault="008A1CC1">
            <w:pPr>
              <w:rPr>
                <w:rFonts w:ascii="宋体"/>
                <w:vanish/>
              </w:rPr>
            </w:pPr>
          </w:p>
        </w:tc>
        <w:tc>
          <w:tcPr>
            <w:tcW w:w="0" w:type="auto"/>
            <w:gridSpan w:val="3"/>
            <w:shd w:val="clear" w:color="auto" w:fill="auto"/>
            <w:vAlign w:val="bottom"/>
          </w:tcPr>
          <w:p w14:paraId="012D3D8D" w14:textId="77777777" w:rsidR="008A1CC1" w:rsidRDefault="008A1CC1">
            <w:pPr>
              <w:rPr>
                <w:rFonts w:ascii="宋体"/>
                <w:vanish/>
              </w:rPr>
            </w:pPr>
          </w:p>
        </w:tc>
        <w:tc>
          <w:tcPr>
            <w:tcW w:w="0" w:type="auto"/>
            <w:gridSpan w:val="3"/>
            <w:shd w:val="clear" w:color="auto" w:fill="auto"/>
            <w:vAlign w:val="bottom"/>
          </w:tcPr>
          <w:p w14:paraId="012D3D8E" w14:textId="77777777" w:rsidR="008A1CC1" w:rsidRDefault="008A1CC1">
            <w:pPr>
              <w:rPr>
                <w:rFonts w:ascii="宋体"/>
                <w:vanish/>
              </w:rPr>
            </w:pPr>
          </w:p>
        </w:tc>
        <w:tc>
          <w:tcPr>
            <w:tcW w:w="0" w:type="auto"/>
            <w:gridSpan w:val="3"/>
            <w:shd w:val="clear" w:color="auto" w:fill="auto"/>
            <w:vAlign w:val="bottom"/>
          </w:tcPr>
          <w:p w14:paraId="012D3D8F" w14:textId="77777777" w:rsidR="008A1CC1" w:rsidRDefault="008A1CC1">
            <w:pPr>
              <w:rPr>
                <w:rFonts w:ascii="宋体"/>
                <w:vanish/>
              </w:rPr>
            </w:pPr>
          </w:p>
        </w:tc>
        <w:tc>
          <w:tcPr>
            <w:tcW w:w="0" w:type="auto"/>
            <w:gridSpan w:val="3"/>
            <w:shd w:val="clear" w:color="auto" w:fill="auto"/>
            <w:vAlign w:val="bottom"/>
          </w:tcPr>
          <w:p w14:paraId="012D3D90" w14:textId="77777777" w:rsidR="008A1CC1" w:rsidRDefault="008A1CC1">
            <w:pPr>
              <w:rPr>
                <w:rFonts w:ascii="宋体"/>
                <w:vanish/>
              </w:rPr>
            </w:pPr>
          </w:p>
        </w:tc>
        <w:tc>
          <w:tcPr>
            <w:tcW w:w="0" w:type="auto"/>
            <w:gridSpan w:val="3"/>
            <w:shd w:val="clear" w:color="auto" w:fill="auto"/>
            <w:vAlign w:val="bottom"/>
          </w:tcPr>
          <w:p w14:paraId="012D3D91" w14:textId="77777777" w:rsidR="008A1CC1" w:rsidRDefault="008A1CC1">
            <w:pPr>
              <w:rPr>
                <w:rFonts w:ascii="宋体"/>
                <w:vanish/>
              </w:rPr>
            </w:pPr>
          </w:p>
        </w:tc>
        <w:tc>
          <w:tcPr>
            <w:tcW w:w="0" w:type="auto"/>
            <w:gridSpan w:val="3"/>
            <w:shd w:val="clear" w:color="auto" w:fill="auto"/>
            <w:vAlign w:val="bottom"/>
          </w:tcPr>
          <w:p w14:paraId="012D3D92" w14:textId="77777777" w:rsidR="008A1CC1" w:rsidRDefault="008A1CC1">
            <w:pPr>
              <w:rPr>
                <w:rFonts w:ascii="宋体"/>
                <w:vanish/>
              </w:rPr>
            </w:pPr>
          </w:p>
        </w:tc>
        <w:tc>
          <w:tcPr>
            <w:tcW w:w="0" w:type="auto"/>
            <w:gridSpan w:val="3"/>
            <w:shd w:val="clear" w:color="auto" w:fill="auto"/>
            <w:vAlign w:val="bottom"/>
          </w:tcPr>
          <w:p w14:paraId="012D3D93" w14:textId="77777777" w:rsidR="008A1CC1" w:rsidRDefault="008A1CC1">
            <w:pPr>
              <w:rPr>
                <w:rFonts w:ascii="宋体"/>
                <w:vanish/>
              </w:rPr>
            </w:pPr>
          </w:p>
        </w:tc>
        <w:tc>
          <w:tcPr>
            <w:tcW w:w="0" w:type="auto"/>
            <w:gridSpan w:val="3"/>
            <w:shd w:val="clear" w:color="auto" w:fill="auto"/>
            <w:vAlign w:val="bottom"/>
          </w:tcPr>
          <w:p w14:paraId="012D3D94" w14:textId="77777777" w:rsidR="008A1CC1" w:rsidRDefault="008A1CC1">
            <w:pPr>
              <w:rPr>
                <w:rFonts w:ascii="宋体"/>
                <w:vanish/>
              </w:rPr>
            </w:pPr>
          </w:p>
        </w:tc>
        <w:tc>
          <w:tcPr>
            <w:tcW w:w="0" w:type="auto"/>
            <w:gridSpan w:val="3"/>
            <w:shd w:val="clear" w:color="auto" w:fill="auto"/>
            <w:vAlign w:val="bottom"/>
          </w:tcPr>
          <w:p w14:paraId="012D3D95" w14:textId="77777777" w:rsidR="008A1CC1" w:rsidRDefault="008A1CC1">
            <w:pPr>
              <w:rPr>
                <w:rFonts w:ascii="宋体"/>
                <w:vanish/>
              </w:rPr>
            </w:pPr>
          </w:p>
        </w:tc>
        <w:tc>
          <w:tcPr>
            <w:tcW w:w="0" w:type="auto"/>
            <w:gridSpan w:val="3"/>
            <w:shd w:val="clear" w:color="auto" w:fill="auto"/>
            <w:vAlign w:val="bottom"/>
          </w:tcPr>
          <w:p w14:paraId="012D3D96" w14:textId="77777777" w:rsidR="008A1CC1" w:rsidRDefault="008A1CC1">
            <w:pPr>
              <w:rPr>
                <w:rFonts w:ascii="宋体"/>
                <w:vanish/>
              </w:rPr>
            </w:pPr>
          </w:p>
        </w:tc>
        <w:tc>
          <w:tcPr>
            <w:tcW w:w="0" w:type="auto"/>
            <w:gridSpan w:val="3"/>
            <w:shd w:val="clear" w:color="auto" w:fill="auto"/>
            <w:vAlign w:val="bottom"/>
          </w:tcPr>
          <w:p w14:paraId="012D3D97" w14:textId="77777777" w:rsidR="008A1CC1" w:rsidRDefault="008A1CC1">
            <w:pPr>
              <w:rPr>
                <w:rFonts w:ascii="宋体"/>
                <w:vanish/>
              </w:rPr>
            </w:pPr>
          </w:p>
        </w:tc>
        <w:tc>
          <w:tcPr>
            <w:tcW w:w="0" w:type="auto"/>
            <w:gridSpan w:val="3"/>
            <w:shd w:val="clear" w:color="auto" w:fill="auto"/>
            <w:vAlign w:val="bottom"/>
          </w:tcPr>
          <w:p w14:paraId="012D3D98" w14:textId="77777777" w:rsidR="008A1CC1" w:rsidRDefault="008A1CC1">
            <w:pPr>
              <w:rPr>
                <w:rFonts w:ascii="宋体"/>
                <w:vanish/>
              </w:rPr>
            </w:pPr>
          </w:p>
        </w:tc>
        <w:tc>
          <w:tcPr>
            <w:tcW w:w="0" w:type="auto"/>
            <w:gridSpan w:val="3"/>
            <w:shd w:val="clear" w:color="auto" w:fill="auto"/>
            <w:vAlign w:val="bottom"/>
          </w:tcPr>
          <w:p w14:paraId="012D3D99" w14:textId="77777777" w:rsidR="008A1CC1" w:rsidRDefault="008A1CC1">
            <w:pPr>
              <w:rPr>
                <w:rFonts w:ascii="宋体"/>
                <w:vanish/>
              </w:rPr>
            </w:pPr>
          </w:p>
        </w:tc>
      </w:tr>
      <w:tr w:rsidR="008A1CC1" w14:paraId="012D3DAD" w14:textId="77777777">
        <w:trPr>
          <w:hidden/>
        </w:trPr>
        <w:tc>
          <w:tcPr>
            <w:tcW w:w="0" w:type="auto"/>
            <w:gridSpan w:val="3"/>
            <w:shd w:val="clear" w:color="auto" w:fill="auto"/>
            <w:vAlign w:val="bottom"/>
          </w:tcPr>
          <w:p w14:paraId="012D3D9B" w14:textId="77777777" w:rsidR="008A1CC1" w:rsidRDefault="008A1CC1">
            <w:pPr>
              <w:rPr>
                <w:rFonts w:ascii="宋体"/>
                <w:vanish/>
              </w:rPr>
            </w:pPr>
          </w:p>
        </w:tc>
        <w:tc>
          <w:tcPr>
            <w:tcW w:w="0" w:type="auto"/>
            <w:gridSpan w:val="3"/>
            <w:shd w:val="clear" w:color="auto" w:fill="auto"/>
            <w:vAlign w:val="bottom"/>
          </w:tcPr>
          <w:p w14:paraId="012D3D9C" w14:textId="77777777" w:rsidR="008A1CC1" w:rsidRDefault="008A1CC1">
            <w:pPr>
              <w:rPr>
                <w:rFonts w:ascii="宋体"/>
                <w:vanish/>
              </w:rPr>
            </w:pPr>
          </w:p>
        </w:tc>
        <w:tc>
          <w:tcPr>
            <w:tcW w:w="0" w:type="auto"/>
            <w:gridSpan w:val="3"/>
            <w:shd w:val="clear" w:color="auto" w:fill="auto"/>
            <w:vAlign w:val="bottom"/>
          </w:tcPr>
          <w:p w14:paraId="012D3D9D" w14:textId="77777777" w:rsidR="008A1CC1" w:rsidRDefault="008A1CC1">
            <w:pPr>
              <w:rPr>
                <w:rFonts w:ascii="宋体"/>
                <w:vanish/>
              </w:rPr>
            </w:pPr>
          </w:p>
        </w:tc>
        <w:tc>
          <w:tcPr>
            <w:tcW w:w="0" w:type="auto"/>
            <w:gridSpan w:val="3"/>
            <w:shd w:val="clear" w:color="auto" w:fill="auto"/>
            <w:vAlign w:val="bottom"/>
          </w:tcPr>
          <w:p w14:paraId="012D3D9E" w14:textId="77777777" w:rsidR="008A1CC1" w:rsidRDefault="008A1CC1">
            <w:pPr>
              <w:rPr>
                <w:rFonts w:ascii="宋体"/>
                <w:vanish/>
              </w:rPr>
            </w:pPr>
          </w:p>
        </w:tc>
        <w:tc>
          <w:tcPr>
            <w:tcW w:w="0" w:type="auto"/>
            <w:gridSpan w:val="3"/>
            <w:shd w:val="clear" w:color="auto" w:fill="auto"/>
            <w:vAlign w:val="bottom"/>
          </w:tcPr>
          <w:p w14:paraId="012D3D9F" w14:textId="77777777" w:rsidR="008A1CC1" w:rsidRDefault="008A1CC1">
            <w:pPr>
              <w:rPr>
                <w:rFonts w:ascii="宋体"/>
                <w:vanish/>
              </w:rPr>
            </w:pPr>
          </w:p>
        </w:tc>
        <w:tc>
          <w:tcPr>
            <w:tcW w:w="0" w:type="auto"/>
            <w:gridSpan w:val="3"/>
            <w:shd w:val="clear" w:color="auto" w:fill="auto"/>
            <w:vAlign w:val="bottom"/>
          </w:tcPr>
          <w:p w14:paraId="012D3DA0" w14:textId="77777777" w:rsidR="008A1CC1" w:rsidRDefault="008A1CC1">
            <w:pPr>
              <w:rPr>
                <w:rFonts w:ascii="宋体"/>
                <w:vanish/>
              </w:rPr>
            </w:pPr>
          </w:p>
        </w:tc>
        <w:tc>
          <w:tcPr>
            <w:tcW w:w="0" w:type="auto"/>
            <w:gridSpan w:val="3"/>
            <w:shd w:val="clear" w:color="auto" w:fill="auto"/>
            <w:vAlign w:val="bottom"/>
          </w:tcPr>
          <w:p w14:paraId="012D3DA1" w14:textId="77777777" w:rsidR="008A1CC1" w:rsidRDefault="008A1CC1">
            <w:pPr>
              <w:rPr>
                <w:rFonts w:ascii="宋体"/>
                <w:vanish/>
              </w:rPr>
            </w:pPr>
          </w:p>
        </w:tc>
        <w:tc>
          <w:tcPr>
            <w:tcW w:w="0" w:type="auto"/>
            <w:gridSpan w:val="3"/>
            <w:shd w:val="clear" w:color="auto" w:fill="auto"/>
            <w:vAlign w:val="bottom"/>
          </w:tcPr>
          <w:p w14:paraId="012D3DA2" w14:textId="77777777" w:rsidR="008A1CC1" w:rsidRDefault="008A1CC1">
            <w:pPr>
              <w:rPr>
                <w:rFonts w:ascii="宋体"/>
                <w:vanish/>
              </w:rPr>
            </w:pPr>
          </w:p>
        </w:tc>
        <w:tc>
          <w:tcPr>
            <w:tcW w:w="0" w:type="auto"/>
            <w:gridSpan w:val="3"/>
            <w:shd w:val="clear" w:color="auto" w:fill="auto"/>
            <w:vAlign w:val="bottom"/>
          </w:tcPr>
          <w:p w14:paraId="012D3DA3" w14:textId="77777777" w:rsidR="008A1CC1" w:rsidRDefault="008A1CC1">
            <w:pPr>
              <w:rPr>
                <w:rFonts w:ascii="宋体"/>
                <w:vanish/>
              </w:rPr>
            </w:pPr>
          </w:p>
        </w:tc>
        <w:tc>
          <w:tcPr>
            <w:tcW w:w="0" w:type="auto"/>
            <w:gridSpan w:val="3"/>
            <w:shd w:val="clear" w:color="auto" w:fill="auto"/>
            <w:vAlign w:val="bottom"/>
          </w:tcPr>
          <w:p w14:paraId="012D3DA4" w14:textId="77777777" w:rsidR="008A1CC1" w:rsidRDefault="008A1CC1">
            <w:pPr>
              <w:rPr>
                <w:rFonts w:ascii="宋体"/>
                <w:vanish/>
              </w:rPr>
            </w:pPr>
          </w:p>
        </w:tc>
        <w:tc>
          <w:tcPr>
            <w:tcW w:w="0" w:type="auto"/>
            <w:gridSpan w:val="3"/>
            <w:shd w:val="clear" w:color="auto" w:fill="auto"/>
            <w:vAlign w:val="bottom"/>
          </w:tcPr>
          <w:p w14:paraId="012D3DA5" w14:textId="77777777" w:rsidR="008A1CC1" w:rsidRDefault="008A1CC1">
            <w:pPr>
              <w:rPr>
                <w:rFonts w:ascii="宋体"/>
                <w:vanish/>
              </w:rPr>
            </w:pPr>
          </w:p>
        </w:tc>
        <w:tc>
          <w:tcPr>
            <w:tcW w:w="0" w:type="auto"/>
            <w:gridSpan w:val="3"/>
            <w:shd w:val="clear" w:color="auto" w:fill="auto"/>
            <w:vAlign w:val="bottom"/>
          </w:tcPr>
          <w:p w14:paraId="012D3DA6" w14:textId="77777777" w:rsidR="008A1CC1" w:rsidRDefault="008A1CC1">
            <w:pPr>
              <w:rPr>
                <w:rFonts w:ascii="宋体"/>
                <w:vanish/>
              </w:rPr>
            </w:pPr>
          </w:p>
        </w:tc>
        <w:tc>
          <w:tcPr>
            <w:tcW w:w="0" w:type="auto"/>
            <w:gridSpan w:val="3"/>
            <w:shd w:val="clear" w:color="auto" w:fill="auto"/>
            <w:vAlign w:val="bottom"/>
          </w:tcPr>
          <w:p w14:paraId="012D3DA7" w14:textId="77777777" w:rsidR="008A1CC1" w:rsidRDefault="008A1CC1">
            <w:pPr>
              <w:rPr>
                <w:rFonts w:ascii="宋体"/>
                <w:vanish/>
              </w:rPr>
            </w:pPr>
          </w:p>
        </w:tc>
        <w:tc>
          <w:tcPr>
            <w:tcW w:w="0" w:type="auto"/>
            <w:gridSpan w:val="3"/>
            <w:shd w:val="clear" w:color="auto" w:fill="auto"/>
            <w:vAlign w:val="bottom"/>
          </w:tcPr>
          <w:p w14:paraId="012D3DA8" w14:textId="77777777" w:rsidR="008A1CC1" w:rsidRDefault="008A1CC1">
            <w:pPr>
              <w:rPr>
                <w:rFonts w:ascii="宋体"/>
                <w:vanish/>
              </w:rPr>
            </w:pPr>
          </w:p>
        </w:tc>
        <w:tc>
          <w:tcPr>
            <w:tcW w:w="0" w:type="auto"/>
            <w:gridSpan w:val="3"/>
            <w:shd w:val="clear" w:color="auto" w:fill="auto"/>
            <w:vAlign w:val="bottom"/>
          </w:tcPr>
          <w:p w14:paraId="012D3DA9" w14:textId="77777777" w:rsidR="008A1CC1" w:rsidRDefault="008A1CC1">
            <w:pPr>
              <w:rPr>
                <w:rFonts w:ascii="宋体"/>
                <w:vanish/>
              </w:rPr>
            </w:pPr>
          </w:p>
        </w:tc>
        <w:tc>
          <w:tcPr>
            <w:tcW w:w="0" w:type="auto"/>
            <w:gridSpan w:val="3"/>
            <w:shd w:val="clear" w:color="auto" w:fill="auto"/>
            <w:vAlign w:val="bottom"/>
          </w:tcPr>
          <w:p w14:paraId="012D3DAA" w14:textId="77777777" w:rsidR="008A1CC1" w:rsidRDefault="008A1CC1">
            <w:pPr>
              <w:rPr>
                <w:rFonts w:ascii="宋体"/>
                <w:vanish/>
              </w:rPr>
            </w:pPr>
          </w:p>
        </w:tc>
        <w:tc>
          <w:tcPr>
            <w:tcW w:w="0" w:type="auto"/>
            <w:gridSpan w:val="3"/>
            <w:shd w:val="clear" w:color="auto" w:fill="auto"/>
            <w:vAlign w:val="bottom"/>
          </w:tcPr>
          <w:p w14:paraId="012D3DAB" w14:textId="77777777" w:rsidR="008A1CC1" w:rsidRDefault="008A1CC1">
            <w:pPr>
              <w:rPr>
                <w:rFonts w:ascii="宋体"/>
                <w:vanish/>
              </w:rPr>
            </w:pPr>
          </w:p>
        </w:tc>
        <w:tc>
          <w:tcPr>
            <w:tcW w:w="0" w:type="auto"/>
            <w:gridSpan w:val="3"/>
            <w:shd w:val="clear" w:color="auto" w:fill="auto"/>
            <w:vAlign w:val="bottom"/>
          </w:tcPr>
          <w:p w14:paraId="012D3DAC" w14:textId="77777777" w:rsidR="008A1CC1" w:rsidRDefault="008A1CC1">
            <w:pPr>
              <w:rPr>
                <w:rFonts w:ascii="宋体"/>
                <w:vanish/>
              </w:rPr>
            </w:pPr>
          </w:p>
        </w:tc>
      </w:tr>
      <w:tr w:rsidR="008A1CC1" w14:paraId="012D3DC0" w14:textId="77777777">
        <w:trPr>
          <w:hidden/>
        </w:trPr>
        <w:tc>
          <w:tcPr>
            <w:tcW w:w="0" w:type="auto"/>
            <w:gridSpan w:val="3"/>
            <w:shd w:val="clear" w:color="auto" w:fill="auto"/>
            <w:vAlign w:val="bottom"/>
          </w:tcPr>
          <w:p w14:paraId="012D3DAE" w14:textId="77777777" w:rsidR="008A1CC1" w:rsidRDefault="008A1CC1">
            <w:pPr>
              <w:rPr>
                <w:rFonts w:ascii="宋体"/>
                <w:vanish/>
              </w:rPr>
            </w:pPr>
          </w:p>
        </w:tc>
        <w:tc>
          <w:tcPr>
            <w:tcW w:w="0" w:type="auto"/>
            <w:gridSpan w:val="3"/>
            <w:shd w:val="clear" w:color="auto" w:fill="auto"/>
            <w:vAlign w:val="bottom"/>
          </w:tcPr>
          <w:p w14:paraId="012D3DAF" w14:textId="77777777" w:rsidR="008A1CC1" w:rsidRDefault="008A1CC1">
            <w:pPr>
              <w:rPr>
                <w:rFonts w:ascii="宋体"/>
                <w:vanish/>
              </w:rPr>
            </w:pPr>
          </w:p>
        </w:tc>
        <w:tc>
          <w:tcPr>
            <w:tcW w:w="0" w:type="auto"/>
            <w:gridSpan w:val="3"/>
            <w:shd w:val="clear" w:color="auto" w:fill="auto"/>
            <w:vAlign w:val="bottom"/>
          </w:tcPr>
          <w:p w14:paraId="012D3DB0" w14:textId="77777777" w:rsidR="008A1CC1" w:rsidRDefault="008A1CC1">
            <w:pPr>
              <w:rPr>
                <w:rFonts w:ascii="宋体"/>
                <w:vanish/>
              </w:rPr>
            </w:pPr>
          </w:p>
        </w:tc>
        <w:tc>
          <w:tcPr>
            <w:tcW w:w="0" w:type="auto"/>
            <w:gridSpan w:val="3"/>
            <w:shd w:val="clear" w:color="auto" w:fill="auto"/>
            <w:vAlign w:val="bottom"/>
          </w:tcPr>
          <w:p w14:paraId="012D3DB1" w14:textId="77777777" w:rsidR="008A1CC1" w:rsidRDefault="008A1CC1">
            <w:pPr>
              <w:rPr>
                <w:rFonts w:ascii="宋体"/>
                <w:vanish/>
              </w:rPr>
            </w:pPr>
          </w:p>
        </w:tc>
        <w:tc>
          <w:tcPr>
            <w:tcW w:w="0" w:type="auto"/>
            <w:gridSpan w:val="3"/>
            <w:shd w:val="clear" w:color="auto" w:fill="auto"/>
            <w:vAlign w:val="bottom"/>
          </w:tcPr>
          <w:p w14:paraId="012D3DB2" w14:textId="77777777" w:rsidR="008A1CC1" w:rsidRDefault="008A1CC1">
            <w:pPr>
              <w:rPr>
                <w:rFonts w:ascii="宋体"/>
                <w:vanish/>
              </w:rPr>
            </w:pPr>
          </w:p>
        </w:tc>
        <w:tc>
          <w:tcPr>
            <w:tcW w:w="0" w:type="auto"/>
            <w:gridSpan w:val="3"/>
            <w:shd w:val="clear" w:color="auto" w:fill="auto"/>
            <w:vAlign w:val="bottom"/>
          </w:tcPr>
          <w:p w14:paraId="012D3DB3" w14:textId="77777777" w:rsidR="008A1CC1" w:rsidRDefault="008A1CC1">
            <w:pPr>
              <w:rPr>
                <w:rFonts w:ascii="宋体"/>
                <w:vanish/>
              </w:rPr>
            </w:pPr>
          </w:p>
        </w:tc>
        <w:tc>
          <w:tcPr>
            <w:tcW w:w="0" w:type="auto"/>
            <w:gridSpan w:val="3"/>
            <w:shd w:val="clear" w:color="auto" w:fill="auto"/>
            <w:vAlign w:val="bottom"/>
          </w:tcPr>
          <w:p w14:paraId="012D3DB4" w14:textId="77777777" w:rsidR="008A1CC1" w:rsidRDefault="008A1CC1">
            <w:pPr>
              <w:rPr>
                <w:rFonts w:ascii="宋体"/>
                <w:vanish/>
              </w:rPr>
            </w:pPr>
          </w:p>
        </w:tc>
        <w:tc>
          <w:tcPr>
            <w:tcW w:w="0" w:type="auto"/>
            <w:gridSpan w:val="3"/>
            <w:shd w:val="clear" w:color="auto" w:fill="auto"/>
            <w:vAlign w:val="bottom"/>
          </w:tcPr>
          <w:p w14:paraId="012D3DB5" w14:textId="77777777" w:rsidR="008A1CC1" w:rsidRDefault="008A1CC1">
            <w:pPr>
              <w:rPr>
                <w:rFonts w:ascii="宋体"/>
                <w:vanish/>
              </w:rPr>
            </w:pPr>
          </w:p>
        </w:tc>
        <w:tc>
          <w:tcPr>
            <w:tcW w:w="0" w:type="auto"/>
            <w:gridSpan w:val="3"/>
            <w:shd w:val="clear" w:color="auto" w:fill="auto"/>
            <w:vAlign w:val="bottom"/>
          </w:tcPr>
          <w:p w14:paraId="012D3DB6" w14:textId="77777777" w:rsidR="008A1CC1" w:rsidRDefault="008A1CC1">
            <w:pPr>
              <w:rPr>
                <w:rFonts w:ascii="宋体"/>
                <w:vanish/>
              </w:rPr>
            </w:pPr>
          </w:p>
        </w:tc>
        <w:tc>
          <w:tcPr>
            <w:tcW w:w="0" w:type="auto"/>
            <w:gridSpan w:val="3"/>
            <w:shd w:val="clear" w:color="auto" w:fill="auto"/>
            <w:vAlign w:val="bottom"/>
          </w:tcPr>
          <w:p w14:paraId="012D3DB7" w14:textId="77777777" w:rsidR="008A1CC1" w:rsidRDefault="008A1CC1">
            <w:pPr>
              <w:rPr>
                <w:rFonts w:ascii="宋体"/>
                <w:vanish/>
              </w:rPr>
            </w:pPr>
          </w:p>
        </w:tc>
        <w:tc>
          <w:tcPr>
            <w:tcW w:w="0" w:type="auto"/>
            <w:gridSpan w:val="3"/>
            <w:shd w:val="clear" w:color="auto" w:fill="auto"/>
            <w:vAlign w:val="bottom"/>
          </w:tcPr>
          <w:p w14:paraId="012D3DB8" w14:textId="77777777" w:rsidR="008A1CC1" w:rsidRDefault="008A1CC1">
            <w:pPr>
              <w:rPr>
                <w:rFonts w:ascii="宋体"/>
                <w:vanish/>
              </w:rPr>
            </w:pPr>
          </w:p>
        </w:tc>
        <w:tc>
          <w:tcPr>
            <w:tcW w:w="0" w:type="auto"/>
            <w:gridSpan w:val="3"/>
            <w:shd w:val="clear" w:color="auto" w:fill="auto"/>
            <w:vAlign w:val="bottom"/>
          </w:tcPr>
          <w:p w14:paraId="012D3DB9" w14:textId="77777777" w:rsidR="008A1CC1" w:rsidRDefault="008A1CC1">
            <w:pPr>
              <w:rPr>
                <w:rFonts w:ascii="宋体"/>
                <w:vanish/>
              </w:rPr>
            </w:pPr>
          </w:p>
        </w:tc>
        <w:tc>
          <w:tcPr>
            <w:tcW w:w="0" w:type="auto"/>
            <w:gridSpan w:val="3"/>
            <w:shd w:val="clear" w:color="auto" w:fill="auto"/>
            <w:vAlign w:val="bottom"/>
          </w:tcPr>
          <w:p w14:paraId="012D3DBA" w14:textId="77777777" w:rsidR="008A1CC1" w:rsidRDefault="008A1CC1">
            <w:pPr>
              <w:rPr>
                <w:rFonts w:ascii="宋体"/>
                <w:vanish/>
              </w:rPr>
            </w:pPr>
          </w:p>
        </w:tc>
        <w:tc>
          <w:tcPr>
            <w:tcW w:w="0" w:type="auto"/>
            <w:gridSpan w:val="3"/>
            <w:shd w:val="clear" w:color="auto" w:fill="auto"/>
            <w:vAlign w:val="bottom"/>
          </w:tcPr>
          <w:p w14:paraId="012D3DBB" w14:textId="77777777" w:rsidR="008A1CC1" w:rsidRDefault="008A1CC1">
            <w:pPr>
              <w:rPr>
                <w:rFonts w:ascii="宋体"/>
                <w:vanish/>
              </w:rPr>
            </w:pPr>
          </w:p>
        </w:tc>
        <w:tc>
          <w:tcPr>
            <w:tcW w:w="0" w:type="auto"/>
            <w:gridSpan w:val="3"/>
            <w:shd w:val="clear" w:color="auto" w:fill="auto"/>
            <w:vAlign w:val="bottom"/>
          </w:tcPr>
          <w:p w14:paraId="012D3DBC" w14:textId="77777777" w:rsidR="008A1CC1" w:rsidRDefault="008A1CC1">
            <w:pPr>
              <w:rPr>
                <w:rFonts w:ascii="宋体"/>
                <w:vanish/>
              </w:rPr>
            </w:pPr>
          </w:p>
        </w:tc>
        <w:tc>
          <w:tcPr>
            <w:tcW w:w="0" w:type="auto"/>
            <w:gridSpan w:val="3"/>
            <w:shd w:val="clear" w:color="auto" w:fill="auto"/>
            <w:vAlign w:val="bottom"/>
          </w:tcPr>
          <w:p w14:paraId="012D3DBD" w14:textId="77777777" w:rsidR="008A1CC1" w:rsidRDefault="008A1CC1">
            <w:pPr>
              <w:rPr>
                <w:rFonts w:ascii="宋体"/>
                <w:vanish/>
              </w:rPr>
            </w:pPr>
          </w:p>
        </w:tc>
        <w:tc>
          <w:tcPr>
            <w:tcW w:w="0" w:type="auto"/>
            <w:gridSpan w:val="3"/>
            <w:shd w:val="clear" w:color="auto" w:fill="auto"/>
            <w:vAlign w:val="bottom"/>
          </w:tcPr>
          <w:p w14:paraId="012D3DBE" w14:textId="77777777" w:rsidR="008A1CC1" w:rsidRDefault="008A1CC1">
            <w:pPr>
              <w:rPr>
                <w:rFonts w:ascii="宋体"/>
                <w:vanish/>
              </w:rPr>
            </w:pPr>
          </w:p>
        </w:tc>
        <w:tc>
          <w:tcPr>
            <w:tcW w:w="0" w:type="auto"/>
            <w:gridSpan w:val="3"/>
            <w:shd w:val="clear" w:color="auto" w:fill="auto"/>
            <w:vAlign w:val="bottom"/>
          </w:tcPr>
          <w:p w14:paraId="012D3DBF" w14:textId="77777777" w:rsidR="008A1CC1" w:rsidRDefault="008A1CC1">
            <w:pPr>
              <w:rPr>
                <w:rFonts w:ascii="宋体"/>
                <w:vanish/>
              </w:rPr>
            </w:pPr>
          </w:p>
        </w:tc>
      </w:tr>
      <w:tr w:rsidR="008A1CC1" w14:paraId="012D3DD3" w14:textId="77777777">
        <w:trPr>
          <w:hidden/>
        </w:trPr>
        <w:tc>
          <w:tcPr>
            <w:tcW w:w="0" w:type="auto"/>
            <w:gridSpan w:val="3"/>
            <w:shd w:val="clear" w:color="auto" w:fill="auto"/>
            <w:vAlign w:val="bottom"/>
          </w:tcPr>
          <w:p w14:paraId="012D3DC1" w14:textId="77777777" w:rsidR="008A1CC1" w:rsidRDefault="008A1CC1">
            <w:pPr>
              <w:rPr>
                <w:rFonts w:ascii="宋体"/>
                <w:vanish/>
              </w:rPr>
            </w:pPr>
          </w:p>
        </w:tc>
        <w:tc>
          <w:tcPr>
            <w:tcW w:w="0" w:type="auto"/>
            <w:gridSpan w:val="3"/>
            <w:shd w:val="clear" w:color="auto" w:fill="auto"/>
            <w:vAlign w:val="bottom"/>
          </w:tcPr>
          <w:p w14:paraId="012D3DC2" w14:textId="77777777" w:rsidR="008A1CC1" w:rsidRDefault="008A1CC1">
            <w:pPr>
              <w:rPr>
                <w:rFonts w:ascii="宋体"/>
                <w:vanish/>
              </w:rPr>
            </w:pPr>
          </w:p>
        </w:tc>
        <w:tc>
          <w:tcPr>
            <w:tcW w:w="0" w:type="auto"/>
            <w:gridSpan w:val="3"/>
            <w:shd w:val="clear" w:color="auto" w:fill="auto"/>
            <w:vAlign w:val="bottom"/>
          </w:tcPr>
          <w:p w14:paraId="012D3DC3" w14:textId="77777777" w:rsidR="008A1CC1" w:rsidRDefault="008A1CC1">
            <w:pPr>
              <w:rPr>
                <w:rFonts w:ascii="宋体"/>
                <w:vanish/>
              </w:rPr>
            </w:pPr>
          </w:p>
        </w:tc>
        <w:tc>
          <w:tcPr>
            <w:tcW w:w="0" w:type="auto"/>
            <w:gridSpan w:val="3"/>
            <w:shd w:val="clear" w:color="auto" w:fill="auto"/>
            <w:vAlign w:val="bottom"/>
          </w:tcPr>
          <w:p w14:paraId="012D3DC4" w14:textId="77777777" w:rsidR="008A1CC1" w:rsidRDefault="008A1CC1">
            <w:pPr>
              <w:rPr>
                <w:rFonts w:ascii="宋体"/>
                <w:vanish/>
              </w:rPr>
            </w:pPr>
          </w:p>
        </w:tc>
        <w:tc>
          <w:tcPr>
            <w:tcW w:w="0" w:type="auto"/>
            <w:gridSpan w:val="3"/>
            <w:shd w:val="clear" w:color="auto" w:fill="auto"/>
            <w:vAlign w:val="bottom"/>
          </w:tcPr>
          <w:p w14:paraId="012D3DC5" w14:textId="77777777" w:rsidR="008A1CC1" w:rsidRDefault="008A1CC1">
            <w:pPr>
              <w:rPr>
                <w:rFonts w:ascii="宋体"/>
                <w:vanish/>
              </w:rPr>
            </w:pPr>
          </w:p>
        </w:tc>
        <w:tc>
          <w:tcPr>
            <w:tcW w:w="0" w:type="auto"/>
            <w:gridSpan w:val="3"/>
            <w:shd w:val="clear" w:color="auto" w:fill="auto"/>
            <w:vAlign w:val="bottom"/>
          </w:tcPr>
          <w:p w14:paraId="012D3DC6" w14:textId="77777777" w:rsidR="008A1CC1" w:rsidRDefault="008A1CC1">
            <w:pPr>
              <w:rPr>
                <w:rFonts w:ascii="宋体"/>
                <w:vanish/>
              </w:rPr>
            </w:pPr>
          </w:p>
        </w:tc>
        <w:tc>
          <w:tcPr>
            <w:tcW w:w="0" w:type="auto"/>
            <w:gridSpan w:val="3"/>
            <w:shd w:val="clear" w:color="auto" w:fill="auto"/>
            <w:vAlign w:val="bottom"/>
          </w:tcPr>
          <w:p w14:paraId="012D3DC7" w14:textId="77777777" w:rsidR="008A1CC1" w:rsidRDefault="008A1CC1">
            <w:pPr>
              <w:rPr>
                <w:rFonts w:ascii="宋体"/>
                <w:vanish/>
              </w:rPr>
            </w:pPr>
          </w:p>
        </w:tc>
        <w:tc>
          <w:tcPr>
            <w:tcW w:w="0" w:type="auto"/>
            <w:gridSpan w:val="3"/>
            <w:shd w:val="clear" w:color="auto" w:fill="auto"/>
            <w:vAlign w:val="bottom"/>
          </w:tcPr>
          <w:p w14:paraId="012D3DC8" w14:textId="77777777" w:rsidR="008A1CC1" w:rsidRDefault="008A1CC1">
            <w:pPr>
              <w:rPr>
                <w:rFonts w:ascii="宋体"/>
                <w:vanish/>
              </w:rPr>
            </w:pPr>
          </w:p>
        </w:tc>
        <w:tc>
          <w:tcPr>
            <w:tcW w:w="0" w:type="auto"/>
            <w:gridSpan w:val="3"/>
            <w:shd w:val="clear" w:color="auto" w:fill="auto"/>
            <w:vAlign w:val="bottom"/>
          </w:tcPr>
          <w:p w14:paraId="012D3DC9" w14:textId="77777777" w:rsidR="008A1CC1" w:rsidRDefault="008A1CC1">
            <w:pPr>
              <w:rPr>
                <w:rFonts w:ascii="宋体"/>
                <w:vanish/>
              </w:rPr>
            </w:pPr>
          </w:p>
        </w:tc>
        <w:tc>
          <w:tcPr>
            <w:tcW w:w="0" w:type="auto"/>
            <w:gridSpan w:val="3"/>
            <w:shd w:val="clear" w:color="auto" w:fill="auto"/>
            <w:vAlign w:val="bottom"/>
          </w:tcPr>
          <w:p w14:paraId="012D3DCA" w14:textId="77777777" w:rsidR="008A1CC1" w:rsidRDefault="008A1CC1">
            <w:pPr>
              <w:rPr>
                <w:rFonts w:ascii="宋体"/>
                <w:vanish/>
              </w:rPr>
            </w:pPr>
          </w:p>
        </w:tc>
        <w:tc>
          <w:tcPr>
            <w:tcW w:w="0" w:type="auto"/>
            <w:gridSpan w:val="3"/>
            <w:shd w:val="clear" w:color="auto" w:fill="auto"/>
            <w:vAlign w:val="bottom"/>
          </w:tcPr>
          <w:p w14:paraId="012D3DCB" w14:textId="77777777" w:rsidR="008A1CC1" w:rsidRDefault="008A1CC1">
            <w:pPr>
              <w:rPr>
                <w:rFonts w:ascii="宋体"/>
                <w:vanish/>
              </w:rPr>
            </w:pPr>
          </w:p>
        </w:tc>
        <w:tc>
          <w:tcPr>
            <w:tcW w:w="0" w:type="auto"/>
            <w:gridSpan w:val="3"/>
            <w:shd w:val="clear" w:color="auto" w:fill="auto"/>
            <w:vAlign w:val="bottom"/>
          </w:tcPr>
          <w:p w14:paraId="012D3DCC" w14:textId="77777777" w:rsidR="008A1CC1" w:rsidRDefault="008A1CC1">
            <w:pPr>
              <w:rPr>
                <w:rFonts w:ascii="宋体"/>
                <w:vanish/>
              </w:rPr>
            </w:pPr>
          </w:p>
        </w:tc>
        <w:tc>
          <w:tcPr>
            <w:tcW w:w="0" w:type="auto"/>
            <w:gridSpan w:val="3"/>
            <w:shd w:val="clear" w:color="auto" w:fill="auto"/>
            <w:vAlign w:val="bottom"/>
          </w:tcPr>
          <w:p w14:paraId="012D3DCD" w14:textId="77777777" w:rsidR="008A1CC1" w:rsidRDefault="008A1CC1">
            <w:pPr>
              <w:rPr>
                <w:rFonts w:ascii="宋体"/>
                <w:vanish/>
              </w:rPr>
            </w:pPr>
          </w:p>
        </w:tc>
        <w:tc>
          <w:tcPr>
            <w:tcW w:w="0" w:type="auto"/>
            <w:gridSpan w:val="3"/>
            <w:shd w:val="clear" w:color="auto" w:fill="auto"/>
            <w:vAlign w:val="bottom"/>
          </w:tcPr>
          <w:p w14:paraId="012D3DCE" w14:textId="77777777" w:rsidR="008A1CC1" w:rsidRDefault="008A1CC1">
            <w:pPr>
              <w:rPr>
                <w:rFonts w:ascii="宋体"/>
                <w:vanish/>
              </w:rPr>
            </w:pPr>
          </w:p>
        </w:tc>
        <w:tc>
          <w:tcPr>
            <w:tcW w:w="0" w:type="auto"/>
            <w:gridSpan w:val="3"/>
            <w:shd w:val="clear" w:color="auto" w:fill="auto"/>
            <w:vAlign w:val="bottom"/>
          </w:tcPr>
          <w:p w14:paraId="012D3DCF" w14:textId="77777777" w:rsidR="008A1CC1" w:rsidRDefault="008A1CC1">
            <w:pPr>
              <w:rPr>
                <w:rFonts w:ascii="宋体"/>
                <w:vanish/>
              </w:rPr>
            </w:pPr>
          </w:p>
        </w:tc>
        <w:tc>
          <w:tcPr>
            <w:tcW w:w="0" w:type="auto"/>
            <w:gridSpan w:val="3"/>
            <w:shd w:val="clear" w:color="auto" w:fill="auto"/>
            <w:vAlign w:val="bottom"/>
          </w:tcPr>
          <w:p w14:paraId="012D3DD0" w14:textId="77777777" w:rsidR="008A1CC1" w:rsidRDefault="008A1CC1">
            <w:pPr>
              <w:rPr>
                <w:rFonts w:ascii="宋体"/>
                <w:vanish/>
              </w:rPr>
            </w:pPr>
          </w:p>
        </w:tc>
        <w:tc>
          <w:tcPr>
            <w:tcW w:w="0" w:type="auto"/>
            <w:gridSpan w:val="3"/>
            <w:shd w:val="clear" w:color="auto" w:fill="auto"/>
            <w:vAlign w:val="bottom"/>
          </w:tcPr>
          <w:p w14:paraId="012D3DD1" w14:textId="77777777" w:rsidR="008A1CC1" w:rsidRDefault="008A1CC1">
            <w:pPr>
              <w:rPr>
                <w:rFonts w:ascii="宋体"/>
                <w:vanish/>
              </w:rPr>
            </w:pPr>
          </w:p>
        </w:tc>
        <w:tc>
          <w:tcPr>
            <w:tcW w:w="0" w:type="auto"/>
            <w:gridSpan w:val="3"/>
            <w:shd w:val="clear" w:color="auto" w:fill="auto"/>
            <w:vAlign w:val="bottom"/>
          </w:tcPr>
          <w:p w14:paraId="012D3DD2" w14:textId="77777777" w:rsidR="008A1CC1" w:rsidRDefault="008A1CC1">
            <w:pPr>
              <w:rPr>
                <w:rFonts w:ascii="宋体"/>
                <w:vanish/>
              </w:rPr>
            </w:pPr>
          </w:p>
        </w:tc>
      </w:tr>
      <w:tr w:rsidR="008A1CC1" w14:paraId="012D3DEC" w14:textId="77777777">
        <w:tc>
          <w:tcPr>
            <w:tcW w:w="0" w:type="auto"/>
            <w:gridSpan w:val="9"/>
            <w:shd w:val="clear" w:color="auto" w:fill="FFFFFF"/>
            <w:tcMar>
              <w:top w:w="40" w:type="dxa"/>
              <w:left w:w="155" w:type="dxa"/>
              <w:bottom w:w="40" w:type="dxa"/>
              <w:right w:w="20" w:type="dxa"/>
            </w:tcMar>
            <w:vAlign w:val="bottom"/>
          </w:tcPr>
          <w:p w14:paraId="012D3DD4" w14:textId="77777777" w:rsidR="008A1CC1" w:rsidRDefault="00EB3825">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012D3DD5" w14:textId="77777777" w:rsidR="008A1CC1" w:rsidRDefault="00EB3825">
            <w:pPr>
              <w:jc w:val="right"/>
              <w:textAlignment w:val="bottom"/>
            </w:pPr>
            <w:r>
              <w:rPr>
                <w:rFonts w:ascii="Arial" w:eastAsia="宋体" w:hAnsi="Arial" w:cs="Arial"/>
                <w:b/>
                <w:bCs/>
                <w:color w:val="000000"/>
                <w:sz w:val="12"/>
                <w:szCs w:val="12"/>
              </w:rPr>
              <w:t>1,763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DD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D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DD8" w14:textId="77777777" w:rsidR="008A1CC1" w:rsidRDefault="00EB3825">
            <w:pPr>
              <w:jc w:val="right"/>
              <w:textAlignment w:val="bottom"/>
            </w:pPr>
            <w:r>
              <w:rPr>
                <w:rFonts w:ascii="Arial" w:eastAsia="宋体" w:hAnsi="Arial" w:cs="Arial"/>
                <w:b/>
                <w:bCs/>
                <w:color w:val="000000"/>
                <w:sz w:val="12"/>
                <w:szCs w:val="12"/>
              </w:rPr>
              <w:t>1,763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DD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D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DDB" w14:textId="77777777" w:rsidR="008A1CC1" w:rsidRDefault="00EB3825">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012D3DD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D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DDE" w14:textId="77777777" w:rsidR="008A1CC1" w:rsidRDefault="00EB3825">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012D3DD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E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DE1" w14:textId="77777777" w:rsidR="008A1CC1" w:rsidRDefault="00EB3825">
            <w:pPr>
              <w:jc w:val="right"/>
              <w:textAlignment w:val="bottom"/>
            </w:pPr>
            <w:r>
              <w:rPr>
                <w:rFonts w:ascii="Arial" w:eastAsia="宋体" w:hAnsi="Arial" w:cs="Arial"/>
                <w:b/>
                <w:bCs/>
                <w:color w:val="000000"/>
                <w:sz w:val="12"/>
                <w:szCs w:val="12"/>
              </w:rPr>
              <w:t>1,763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DE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E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DE4" w14:textId="77777777" w:rsidR="008A1CC1" w:rsidRDefault="00EB3825">
            <w:pPr>
              <w:jc w:val="right"/>
              <w:textAlignment w:val="bottom"/>
            </w:pPr>
            <w:r>
              <w:rPr>
                <w:rFonts w:ascii="Arial" w:eastAsia="宋体" w:hAnsi="Arial" w:cs="Arial"/>
                <w:b/>
                <w:bCs/>
                <w:color w:val="000000"/>
                <w:sz w:val="12"/>
                <w:szCs w:val="12"/>
              </w:rPr>
              <w:t>1,763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DE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E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DE7" w14:textId="77777777" w:rsidR="008A1CC1" w:rsidRDefault="00EB3825">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012D3DE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DE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DEA" w14:textId="77777777" w:rsidR="008A1CC1" w:rsidRDefault="00EB3825">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012D3DEB" w14:textId="77777777" w:rsidR="008A1CC1" w:rsidRDefault="008A1CC1">
            <w:pPr>
              <w:jc w:val="right"/>
              <w:rPr>
                <w:rFonts w:ascii="宋体"/>
              </w:rPr>
            </w:pPr>
          </w:p>
        </w:tc>
      </w:tr>
      <w:tr w:rsidR="00EB3825" w14:paraId="012D3E0D" w14:textId="77777777">
        <w:tc>
          <w:tcPr>
            <w:tcW w:w="0" w:type="auto"/>
            <w:gridSpan w:val="9"/>
            <w:shd w:val="clear" w:color="auto" w:fill="CCEEFF"/>
            <w:tcMar>
              <w:top w:w="40" w:type="dxa"/>
              <w:left w:w="20" w:type="dxa"/>
              <w:bottom w:w="40" w:type="dxa"/>
              <w:right w:w="20" w:type="dxa"/>
            </w:tcMar>
            <w:vAlign w:val="bottom"/>
          </w:tcPr>
          <w:p w14:paraId="012D3DED" w14:textId="77777777" w:rsidR="008A1CC1" w:rsidRDefault="00EB3825">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3DEE"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DEF" w14:textId="77777777" w:rsidR="008A1CC1" w:rsidRDefault="00EB3825">
            <w:pPr>
              <w:jc w:val="right"/>
              <w:textAlignment w:val="bottom"/>
            </w:pPr>
            <w:r>
              <w:rPr>
                <w:rFonts w:ascii="Arial" w:eastAsia="宋体" w:hAnsi="Arial" w:cs="Arial"/>
                <w:b/>
                <w:bCs/>
                <w:color w:val="000000"/>
                <w:sz w:val="12"/>
                <w:szCs w:val="12"/>
              </w:rPr>
              <w:t>114,969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DF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DF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DF2"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DF3" w14:textId="77777777" w:rsidR="008A1CC1" w:rsidRDefault="00EB3825">
            <w:pPr>
              <w:jc w:val="right"/>
              <w:textAlignment w:val="bottom"/>
            </w:pPr>
            <w:r>
              <w:rPr>
                <w:rFonts w:ascii="Arial" w:eastAsia="宋体" w:hAnsi="Arial" w:cs="Arial"/>
                <w:b/>
                <w:bCs/>
                <w:color w:val="000000"/>
                <w:sz w:val="12"/>
                <w:szCs w:val="12"/>
              </w:rPr>
              <w:t>126,725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DF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DF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DF6"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DF7" w14:textId="77777777" w:rsidR="008A1CC1" w:rsidRDefault="00EB3825">
            <w:pPr>
              <w:jc w:val="right"/>
              <w:textAlignment w:val="bottom"/>
            </w:pPr>
            <w:r>
              <w:rPr>
                <w:rFonts w:ascii="Arial" w:eastAsia="宋体" w:hAnsi="Arial" w:cs="Arial"/>
                <w:color w:val="000000"/>
                <w:sz w:val="12"/>
                <w:szCs w:val="12"/>
              </w:rPr>
              <w:t>111,398 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DF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DF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DFA"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DFB" w14:textId="77777777" w:rsidR="008A1CC1" w:rsidRDefault="00EB3825">
            <w:pPr>
              <w:jc w:val="right"/>
              <w:textAlignment w:val="bottom"/>
            </w:pPr>
            <w:r>
              <w:rPr>
                <w:rFonts w:ascii="Arial" w:eastAsia="宋体" w:hAnsi="Arial" w:cs="Arial"/>
                <w:color w:val="000000"/>
                <w:sz w:val="12"/>
                <w:szCs w:val="12"/>
              </w:rPr>
              <w:t>111,667 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DF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DF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DFE"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DFF" w14:textId="77777777" w:rsidR="008A1CC1" w:rsidRDefault="00EB3825">
            <w:pPr>
              <w:jc w:val="right"/>
              <w:textAlignment w:val="bottom"/>
            </w:pPr>
            <w:r>
              <w:rPr>
                <w:rFonts w:ascii="Arial" w:eastAsia="宋体" w:hAnsi="Arial" w:cs="Arial"/>
                <w:b/>
                <w:bCs/>
                <w:color w:val="000000"/>
                <w:sz w:val="12"/>
                <w:szCs w:val="12"/>
              </w:rPr>
              <w:t>105,319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E0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E0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E02"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E03" w14:textId="77777777" w:rsidR="008A1CC1" w:rsidRDefault="00EB3825">
            <w:pPr>
              <w:jc w:val="right"/>
              <w:textAlignment w:val="bottom"/>
            </w:pPr>
            <w:r>
              <w:rPr>
                <w:rFonts w:ascii="Arial" w:eastAsia="宋体" w:hAnsi="Arial" w:cs="Arial"/>
                <w:b/>
                <w:bCs/>
                <w:color w:val="000000"/>
                <w:sz w:val="12"/>
                <w:szCs w:val="12"/>
              </w:rPr>
              <w:t>123,588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E0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E0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E06"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E07" w14:textId="77777777" w:rsidR="008A1CC1" w:rsidRDefault="00EB3825">
            <w:pPr>
              <w:jc w:val="right"/>
              <w:textAlignment w:val="bottom"/>
            </w:pPr>
            <w:r>
              <w:rPr>
                <w:rFonts w:ascii="Arial" w:eastAsia="宋体" w:hAnsi="Arial" w:cs="Arial"/>
                <w:color w:val="000000"/>
                <w:sz w:val="12"/>
                <w:szCs w:val="12"/>
              </w:rPr>
              <w:t>102,331 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E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E0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3E0A"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3E0B" w14:textId="77777777" w:rsidR="008A1CC1" w:rsidRDefault="00EB3825">
            <w:pPr>
              <w:jc w:val="right"/>
              <w:textAlignment w:val="bottom"/>
            </w:pPr>
            <w:r>
              <w:rPr>
                <w:rFonts w:ascii="Arial" w:eastAsia="宋体" w:hAnsi="Arial" w:cs="Arial"/>
                <w:color w:val="000000"/>
                <w:sz w:val="12"/>
                <w:szCs w:val="12"/>
              </w:rPr>
              <w:t>108,518 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E0C" w14:textId="77777777" w:rsidR="008A1CC1" w:rsidRDefault="008A1CC1">
            <w:pPr>
              <w:jc w:val="right"/>
              <w:rPr>
                <w:rFonts w:ascii="宋体"/>
              </w:rPr>
            </w:pPr>
          </w:p>
        </w:tc>
      </w:tr>
      <w:tr w:rsidR="008A1CC1" w14:paraId="012D3E20" w14:textId="77777777">
        <w:trPr>
          <w:hidden/>
        </w:trPr>
        <w:tc>
          <w:tcPr>
            <w:tcW w:w="0" w:type="auto"/>
            <w:gridSpan w:val="3"/>
            <w:shd w:val="clear" w:color="auto" w:fill="auto"/>
            <w:vAlign w:val="bottom"/>
          </w:tcPr>
          <w:p w14:paraId="012D3E0E" w14:textId="77777777" w:rsidR="008A1CC1" w:rsidRDefault="008A1CC1">
            <w:pPr>
              <w:rPr>
                <w:rFonts w:ascii="宋体"/>
                <w:vanish/>
              </w:rPr>
            </w:pPr>
          </w:p>
        </w:tc>
        <w:tc>
          <w:tcPr>
            <w:tcW w:w="0" w:type="auto"/>
            <w:gridSpan w:val="3"/>
            <w:shd w:val="clear" w:color="auto" w:fill="auto"/>
            <w:vAlign w:val="bottom"/>
          </w:tcPr>
          <w:p w14:paraId="012D3E0F" w14:textId="77777777" w:rsidR="008A1CC1" w:rsidRDefault="008A1CC1">
            <w:pPr>
              <w:rPr>
                <w:rFonts w:ascii="宋体"/>
                <w:vanish/>
              </w:rPr>
            </w:pPr>
          </w:p>
        </w:tc>
        <w:tc>
          <w:tcPr>
            <w:tcW w:w="0" w:type="auto"/>
            <w:gridSpan w:val="3"/>
            <w:shd w:val="clear" w:color="auto" w:fill="auto"/>
            <w:vAlign w:val="bottom"/>
          </w:tcPr>
          <w:p w14:paraId="012D3E10" w14:textId="77777777" w:rsidR="008A1CC1" w:rsidRDefault="008A1CC1">
            <w:pPr>
              <w:rPr>
                <w:rFonts w:ascii="宋体"/>
                <w:vanish/>
              </w:rPr>
            </w:pPr>
          </w:p>
        </w:tc>
        <w:tc>
          <w:tcPr>
            <w:tcW w:w="0" w:type="auto"/>
            <w:gridSpan w:val="3"/>
            <w:shd w:val="clear" w:color="auto" w:fill="auto"/>
            <w:vAlign w:val="bottom"/>
          </w:tcPr>
          <w:p w14:paraId="012D3E11" w14:textId="77777777" w:rsidR="008A1CC1" w:rsidRDefault="008A1CC1">
            <w:pPr>
              <w:rPr>
                <w:rFonts w:ascii="宋体"/>
                <w:vanish/>
              </w:rPr>
            </w:pPr>
          </w:p>
        </w:tc>
        <w:tc>
          <w:tcPr>
            <w:tcW w:w="0" w:type="auto"/>
            <w:gridSpan w:val="3"/>
            <w:shd w:val="clear" w:color="auto" w:fill="auto"/>
            <w:vAlign w:val="bottom"/>
          </w:tcPr>
          <w:p w14:paraId="012D3E12" w14:textId="77777777" w:rsidR="008A1CC1" w:rsidRDefault="008A1CC1">
            <w:pPr>
              <w:rPr>
                <w:rFonts w:ascii="宋体"/>
                <w:vanish/>
              </w:rPr>
            </w:pPr>
          </w:p>
        </w:tc>
        <w:tc>
          <w:tcPr>
            <w:tcW w:w="0" w:type="auto"/>
            <w:gridSpan w:val="3"/>
            <w:shd w:val="clear" w:color="auto" w:fill="auto"/>
            <w:vAlign w:val="bottom"/>
          </w:tcPr>
          <w:p w14:paraId="012D3E13" w14:textId="77777777" w:rsidR="008A1CC1" w:rsidRDefault="008A1CC1">
            <w:pPr>
              <w:rPr>
                <w:rFonts w:ascii="宋体"/>
                <w:vanish/>
              </w:rPr>
            </w:pPr>
          </w:p>
        </w:tc>
        <w:tc>
          <w:tcPr>
            <w:tcW w:w="0" w:type="auto"/>
            <w:gridSpan w:val="3"/>
            <w:shd w:val="clear" w:color="auto" w:fill="auto"/>
            <w:vAlign w:val="bottom"/>
          </w:tcPr>
          <w:p w14:paraId="012D3E14" w14:textId="77777777" w:rsidR="008A1CC1" w:rsidRDefault="008A1CC1">
            <w:pPr>
              <w:rPr>
                <w:rFonts w:ascii="宋体"/>
                <w:vanish/>
              </w:rPr>
            </w:pPr>
          </w:p>
        </w:tc>
        <w:tc>
          <w:tcPr>
            <w:tcW w:w="0" w:type="auto"/>
            <w:gridSpan w:val="3"/>
            <w:shd w:val="clear" w:color="auto" w:fill="auto"/>
            <w:vAlign w:val="bottom"/>
          </w:tcPr>
          <w:p w14:paraId="012D3E15" w14:textId="77777777" w:rsidR="008A1CC1" w:rsidRDefault="008A1CC1">
            <w:pPr>
              <w:rPr>
                <w:rFonts w:ascii="宋体"/>
                <w:vanish/>
              </w:rPr>
            </w:pPr>
          </w:p>
        </w:tc>
        <w:tc>
          <w:tcPr>
            <w:tcW w:w="0" w:type="auto"/>
            <w:gridSpan w:val="3"/>
            <w:shd w:val="clear" w:color="auto" w:fill="auto"/>
            <w:vAlign w:val="bottom"/>
          </w:tcPr>
          <w:p w14:paraId="012D3E16" w14:textId="77777777" w:rsidR="008A1CC1" w:rsidRDefault="008A1CC1">
            <w:pPr>
              <w:rPr>
                <w:rFonts w:ascii="宋体"/>
                <w:vanish/>
              </w:rPr>
            </w:pPr>
          </w:p>
        </w:tc>
        <w:tc>
          <w:tcPr>
            <w:tcW w:w="0" w:type="auto"/>
            <w:gridSpan w:val="3"/>
            <w:shd w:val="clear" w:color="auto" w:fill="auto"/>
            <w:vAlign w:val="bottom"/>
          </w:tcPr>
          <w:p w14:paraId="012D3E17" w14:textId="77777777" w:rsidR="008A1CC1" w:rsidRDefault="008A1CC1">
            <w:pPr>
              <w:rPr>
                <w:rFonts w:ascii="宋体"/>
                <w:vanish/>
              </w:rPr>
            </w:pPr>
          </w:p>
        </w:tc>
        <w:tc>
          <w:tcPr>
            <w:tcW w:w="0" w:type="auto"/>
            <w:gridSpan w:val="3"/>
            <w:shd w:val="clear" w:color="auto" w:fill="auto"/>
            <w:vAlign w:val="bottom"/>
          </w:tcPr>
          <w:p w14:paraId="012D3E18" w14:textId="77777777" w:rsidR="008A1CC1" w:rsidRDefault="008A1CC1">
            <w:pPr>
              <w:rPr>
                <w:rFonts w:ascii="宋体"/>
                <w:vanish/>
              </w:rPr>
            </w:pPr>
          </w:p>
        </w:tc>
        <w:tc>
          <w:tcPr>
            <w:tcW w:w="0" w:type="auto"/>
            <w:gridSpan w:val="3"/>
            <w:shd w:val="clear" w:color="auto" w:fill="auto"/>
            <w:vAlign w:val="bottom"/>
          </w:tcPr>
          <w:p w14:paraId="012D3E19" w14:textId="77777777" w:rsidR="008A1CC1" w:rsidRDefault="008A1CC1">
            <w:pPr>
              <w:rPr>
                <w:rFonts w:ascii="宋体"/>
                <w:vanish/>
              </w:rPr>
            </w:pPr>
          </w:p>
        </w:tc>
        <w:tc>
          <w:tcPr>
            <w:tcW w:w="0" w:type="auto"/>
            <w:gridSpan w:val="3"/>
            <w:shd w:val="clear" w:color="auto" w:fill="auto"/>
            <w:vAlign w:val="bottom"/>
          </w:tcPr>
          <w:p w14:paraId="012D3E1A" w14:textId="77777777" w:rsidR="008A1CC1" w:rsidRDefault="008A1CC1">
            <w:pPr>
              <w:rPr>
                <w:rFonts w:ascii="宋体"/>
                <w:vanish/>
              </w:rPr>
            </w:pPr>
          </w:p>
        </w:tc>
        <w:tc>
          <w:tcPr>
            <w:tcW w:w="0" w:type="auto"/>
            <w:gridSpan w:val="3"/>
            <w:shd w:val="clear" w:color="auto" w:fill="auto"/>
            <w:vAlign w:val="bottom"/>
          </w:tcPr>
          <w:p w14:paraId="012D3E1B" w14:textId="77777777" w:rsidR="008A1CC1" w:rsidRDefault="008A1CC1">
            <w:pPr>
              <w:rPr>
                <w:rFonts w:ascii="宋体"/>
                <w:vanish/>
              </w:rPr>
            </w:pPr>
          </w:p>
        </w:tc>
        <w:tc>
          <w:tcPr>
            <w:tcW w:w="0" w:type="auto"/>
            <w:gridSpan w:val="3"/>
            <w:shd w:val="clear" w:color="auto" w:fill="auto"/>
            <w:vAlign w:val="bottom"/>
          </w:tcPr>
          <w:p w14:paraId="012D3E1C" w14:textId="77777777" w:rsidR="008A1CC1" w:rsidRDefault="008A1CC1">
            <w:pPr>
              <w:rPr>
                <w:rFonts w:ascii="宋体"/>
                <w:vanish/>
              </w:rPr>
            </w:pPr>
          </w:p>
        </w:tc>
        <w:tc>
          <w:tcPr>
            <w:tcW w:w="0" w:type="auto"/>
            <w:gridSpan w:val="3"/>
            <w:shd w:val="clear" w:color="auto" w:fill="auto"/>
            <w:vAlign w:val="bottom"/>
          </w:tcPr>
          <w:p w14:paraId="012D3E1D" w14:textId="77777777" w:rsidR="008A1CC1" w:rsidRDefault="008A1CC1">
            <w:pPr>
              <w:rPr>
                <w:rFonts w:ascii="宋体"/>
                <w:vanish/>
              </w:rPr>
            </w:pPr>
          </w:p>
        </w:tc>
        <w:tc>
          <w:tcPr>
            <w:tcW w:w="0" w:type="auto"/>
            <w:gridSpan w:val="3"/>
            <w:shd w:val="clear" w:color="auto" w:fill="auto"/>
            <w:vAlign w:val="bottom"/>
          </w:tcPr>
          <w:p w14:paraId="012D3E1E" w14:textId="77777777" w:rsidR="008A1CC1" w:rsidRDefault="008A1CC1">
            <w:pPr>
              <w:rPr>
                <w:rFonts w:ascii="宋体"/>
                <w:vanish/>
              </w:rPr>
            </w:pPr>
          </w:p>
        </w:tc>
        <w:tc>
          <w:tcPr>
            <w:tcW w:w="0" w:type="auto"/>
            <w:gridSpan w:val="3"/>
            <w:shd w:val="clear" w:color="auto" w:fill="auto"/>
            <w:vAlign w:val="bottom"/>
          </w:tcPr>
          <w:p w14:paraId="012D3E1F" w14:textId="77777777" w:rsidR="008A1CC1" w:rsidRDefault="008A1CC1">
            <w:pPr>
              <w:rPr>
                <w:rFonts w:ascii="宋体"/>
                <w:vanish/>
              </w:rPr>
            </w:pPr>
          </w:p>
        </w:tc>
      </w:tr>
      <w:tr w:rsidR="008A1CC1" w14:paraId="012D3E37" w14:textId="77777777">
        <w:trPr>
          <w:hidden/>
        </w:trPr>
        <w:tc>
          <w:tcPr>
            <w:tcW w:w="0" w:type="auto"/>
            <w:gridSpan w:val="3"/>
            <w:shd w:val="clear" w:color="auto" w:fill="auto"/>
            <w:vAlign w:val="bottom"/>
          </w:tcPr>
          <w:p w14:paraId="012D3E21" w14:textId="77777777" w:rsidR="008A1CC1" w:rsidRDefault="008A1CC1">
            <w:pPr>
              <w:rPr>
                <w:rFonts w:ascii="宋体"/>
                <w:vanish/>
              </w:rPr>
            </w:pPr>
          </w:p>
        </w:tc>
        <w:tc>
          <w:tcPr>
            <w:tcW w:w="0" w:type="auto"/>
            <w:gridSpan w:val="3"/>
            <w:shd w:val="clear" w:color="auto" w:fill="auto"/>
            <w:vAlign w:val="bottom"/>
          </w:tcPr>
          <w:p w14:paraId="012D3E22" w14:textId="77777777" w:rsidR="008A1CC1" w:rsidRDefault="008A1CC1">
            <w:pPr>
              <w:rPr>
                <w:rFonts w:ascii="宋体"/>
                <w:vanish/>
              </w:rPr>
            </w:pPr>
          </w:p>
        </w:tc>
        <w:tc>
          <w:tcPr>
            <w:tcW w:w="0" w:type="auto"/>
            <w:gridSpan w:val="3"/>
            <w:shd w:val="clear" w:color="auto" w:fill="auto"/>
            <w:vAlign w:val="bottom"/>
          </w:tcPr>
          <w:p w14:paraId="012D3E23" w14:textId="77777777" w:rsidR="008A1CC1" w:rsidRDefault="008A1CC1">
            <w:pPr>
              <w:rPr>
                <w:rFonts w:ascii="宋体"/>
                <w:vanish/>
              </w:rPr>
            </w:pPr>
          </w:p>
        </w:tc>
        <w:tc>
          <w:tcPr>
            <w:tcW w:w="0" w:type="auto"/>
            <w:gridSpan w:val="3"/>
            <w:shd w:val="clear" w:color="auto" w:fill="auto"/>
            <w:vAlign w:val="bottom"/>
          </w:tcPr>
          <w:p w14:paraId="012D3E24" w14:textId="77777777" w:rsidR="008A1CC1" w:rsidRDefault="008A1CC1">
            <w:pPr>
              <w:rPr>
                <w:rFonts w:ascii="宋体"/>
                <w:vanish/>
              </w:rPr>
            </w:pPr>
          </w:p>
        </w:tc>
        <w:tc>
          <w:tcPr>
            <w:tcW w:w="0" w:type="auto"/>
            <w:gridSpan w:val="3"/>
            <w:shd w:val="clear" w:color="auto" w:fill="auto"/>
            <w:vAlign w:val="bottom"/>
          </w:tcPr>
          <w:p w14:paraId="012D3E25" w14:textId="77777777" w:rsidR="008A1CC1" w:rsidRDefault="008A1CC1">
            <w:pPr>
              <w:rPr>
                <w:rFonts w:ascii="宋体"/>
                <w:vanish/>
              </w:rPr>
            </w:pPr>
          </w:p>
        </w:tc>
        <w:tc>
          <w:tcPr>
            <w:tcW w:w="0" w:type="auto"/>
            <w:gridSpan w:val="3"/>
            <w:shd w:val="clear" w:color="auto" w:fill="auto"/>
            <w:vAlign w:val="bottom"/>
          </w:tcPr>
          <w:p w14:paraId="012D3E26" w14:textId="77777777" w:rsidR="008A1CC1" w:rsidRDefault="008A1CC1">
            <w:pPr>
              <w:rPr>
                <w:rFonts w:ascii="宋体"/>
                <w:vanish/>
              </w:rPr>
            </w:pPr>
          </w:p>
        </w:tc>
        <w:tc>
          <w:tcPr>
            <w:tcW w:w="0" w:type="auto"/>
            <w:gridSpan w:val="3"/>
            <w:shd w:val="clear" w:color="auto" w:fill="auto"/>
            <w:vAlign w:val="bottom"/>
          </w:tcPr>
          <w:p w14:paraId="012D3E27" w14:textId="77777777" w:rsidR="008A1CC1" w:rsidRDefault="008A1CC1">
            <w:pPr>
              <w:rPr>
                <w:rFonts w:ascii="宋体"/>
                <w:vanish/>
              </w:rPr>
            </w:pPr>
          </w:p>
        </w:tc>
        <w:tc>
          <w:tcPr>
            <w:tcW w:w="0" w:type="auto"/>
            <w:gridSpan w:val="3"/>
            <w:shd w:val="clear" w:color="auto" w:fill="auto"/>
            <w:vAlign w:val="bottom"/>
          </w:tcPr>
          <w:p w14:paraId="012D3E28" w14:textId="77777777" w:rsidR="008A1CC1" w:rsidRDefault="008A1CC1">
            <w:pPr>
              <w:rPr>
                <w:rFonts w:ascii="宋体"/>
                <w:vanish/>
              </w:rPr>
            </w:pPr>
          </w:p>
        </w:tc>
        <w:tc>
          <w:tcPr>
            <w:tcW w:w="0" w:type="auto"/>
            <w:gridSpan w:val="3"/>
            <w:shd w:val="clear" w:color="auto" w:fill="auto"/>
            <w:vAlign w:val="bottom"/>
          </w:tcPr>
          <w:p w14:paraId="012D3E29" w14:textId="77777777" w:rsidR="008A1CC1" w:rsidRDefault="008A1CC1">
            <w:pPr>
              <w:rPr>
                <w:rFonts w:ascii="宋体"/>
                <w:vanish/>
              </w:rPr>
            </w:pPr>
          </w:p>
        </w:tc>
        <w:tc>
          <w:tcPr>
            <w:tcW w:w="0" w:type="auto"/>
            <w:gridSpan w:val="3"/>
            <w:shd w:val="clear" w:color="auto" w:fill="auto"/>
            <w:vAlign w:val="bottom"/>
          </w:tcPr>
          <w:p w14:paraId="012D3E2A" w14:textId="77777777" w:rsidR="008A1CC1" w:rsidRDefault="008A1CC1">
            <w:pPr>
              <w:rPr>
                <w:rFonts w:ascii="宋体"/>
                <w:vanish/>
              </w:rPr>
            </w:pPr>
          </w:p>
        </w:tc>
        <w:tc>
          <w:tcPr>
            <w:tcW w:w="0" w:type="auto"/>
            <w:gridSpan w:val="3"/>
            <w:shd w:val="clear" w:color="auto" w:fill="auto"/>
            <w:vAlign w:val="bottom"/>
          </w:tcPr>
          <w:p w14:paraId="012D3E2B" w14:textId="77777777" w:rsidR="008A1CC1" w:rsidRDefault="008A1CC1">
            <w:pPr>
              <w:rPr>
                <w:rFonts w:ascii="宋体"/>
                <w:vanish/>
              </w:rPr>
            </w:pPr>
          </w:p>
        </w:tc>
        <w:tc>
          <w:tcPr>
            <w:tcW w:w="0" w:type="auto"/>
            <w:gridSpan w:val="3"/>
            <w:shd w:val="clear" w:color="auto" w:fill="auto"/>
            <w:vAlign w:val="bottom"/>
          </w:tcPr>
          <w:p w14:paraId="012D3E2C" w14:textId="77777777" w:rsidR="008A1CC1" w:rsidRDefault="008A1CC1">
            <w:pPr>
              <w:rPr>
                <w:rFonts w:ascii="宋体"/>
                <w:vanish/>
              </w:rPr>
            </w:pPr>
          </w:p>
        </w:tc>
        <w:tc>
          <w:tcPr>
            <w:tcW w:w="0" w:type="auto"/>
            <w:gridSpan w:val="3"/>
            <w:shd w:val="clear" w:color="auto" w:fill="auto"/>
            <w:vAlign w:val="bottom"/>
          </w:tcPr>
          <w:p w14:paraId="012D3E2D" w14:textId="77777777" w:rsidR="008A1CC1" w:rsidRDefault="008A1CC1">
            <w:pPr>
              <w:rPr>
                <w:rFonts w:ascii="宋体"/>
                <w:vanish/>
              </w:rPr>
            </w:pPr>
          </w:p>
        </w:tc>
        <w:tc>
          <w:tcPr>
            <w:tcW w:w="0" w:type="auto"/>
            <w:gridSpan w:val="3"/>
            <w:shd w:val="clear" w:color="auto" w:fill="auto"/>
            <w:vAlign w:val="bottom"/>
          </w:tcPr>
          <w:p w14:paraId="012D3E2E" w14:textId="77777777" w:rsidR="008A1CC1" w:rsidRDefault="008A1CC1">
            <w:pPr>
              <w:rPr>
                <w:rFonts w:ascii="宋体"/>
                <w:vanish/>
              </w:rPr>
            </w:pPr>
          </w:p>
        </w:tc>
        <w:tc>
          <w:tcPr>
            <w:tcW w:w="0" w:type="auto"/>
            <w:gridSpan w:val="3"/>
            <w:shd w:val="clear" w:color="auto" w:fill="auto"/>
            <w:vAlign w:val="bottom"/>
          </w:tcPr>
          <w:p w14:paraId="012D3E2F" w14:textId="77777777" w:rsidR="008A1CC1" w:rsidRDefault="008A1CC1">
            <w:pPr>
              <w:rPr>
                <w:rFonts w:ascii="宋体"/>
                <w:vanish/>
              </w:rPr>
            </w:pPr>
          </w:p>
        </w:tc>
        <w:tc>
          <w:tcPr>
            <w:tcW w:w="0" w:type="auto"/>
            <w:gridSpan w:val="3"/>
            <w:shd w:val="clear" w:color="auto" w:fill="auto"/>
            <w:vAlign w:val="bottom"/>
          </w:tcPr>
          <w:p w14:paraId="012D3E30" w14:textId="77777777" w:rsidR="008A1CC1" w:rsidRDefault="008A1CC1">
            <w:pPr>
              <w:rPr>
                <w:rFonts w:ascii="宋体"/>
                <w:vanish/>
              </w:rPr>
            </w:pPr>
          </w:p>
        </w:tc>
        <w:tc>
          <w:tcPr>
            <w:tcW w:w="0" w:type="auto"/>
            <w:shd w:val="clear" w:color="auto" w:fill="auto"/>
            <w:vAlign w:val="bottom"/>
          </w:tcPr>
          <w:p w14:paraId="012D3E31" w14:textId="77777777" w:rsidR="008A1CC1" w:rsidRDefault="008A1CC1">
            <w:pPr>
              <w:rPr>
                <w:rFonts w:ascii="宋体"/>
              </w:rPr>
            </w:pPr>
          </w:p>
        </w:tc>
        <w:tc>
          <w:tcPr>
            <w:tcW w:w="0" w:type="auto"/>
            <w:shd w:val="clear" w:color="auto" w:fill="auto"/>
            <w:vAlign w:val="bottom"/>
          </w:tcPr>
          <w:p w14:paraId="012D3E32" w14:textId="77777777" w:rsidR="008A1CC1" w:rsidRDefault="008A1CC1">
            <w:pPr>
              <w:rPr>
                <w:rFonts w:ascii="宋体"/>
              </w:rPr>
            </w:pPr>
          </w:p>
        </w:tc>
        <w:tc>
          <w:tcPr>
            <w:tcW w:w="0" w:type="auto"/>
            <w:shd w:val="clear" w:color="auto" w:fill="auto"/>
            <w:vAlign w:val="bottom"/>
          </w:tcPr>
          <w:p w14:paraId="012D3E33" w14:textId="77777777" w:rsidR="008A1CC1" w:rsidRDefault="008A1CC1">
            <w:pPr>
              <w:rPr>
                <w:rFonts w:ascii="宋体"/>
              </w:rPr>
            </w:pPr>
          </w:p>
        </w:tc>
        <w:tc>
          <w:tcPr>
            <w:tcW w:w="0" w:type="auto"/>
            <w:shd w:val="clear" w:color="auto" w:fill="auto"/>
            <w:vAlign w:val="bottom"/>
          </w:tcPr>
          <w:p w14:paraId="012D3E34" w14:textId="77777777" w:rsidR="008A1CC1" w:rsidRDefault="008A1CC1">
            <w:pPr>
              <w:rPr>
                <w:rFonts w:ascii="宋体"/>
              </w:rPr>
            </w:pPr>
          </w:p>
        </w:tc>
        <w:tc>
          <w:tcPr>
            <w:tcW w:w="0" w:type="auto"/>
            <w:shd w:val="clear" w:color="auto" w:fill="auto"/>
            <w:vAlign w:val="bottom"/>
          </w:tcPr>
          <w:p w14:paraId="012D3E35" w14:textId="77777777" w:rsidR="008A1CC1" w:rsidRDefault="008A1CC1">
            <w:pPr>
              <w:rPr>
                <w:rFonts w:ascii="宋体"/>
              </w:rPr>
            </w:pPr>
          </w:p>
        </w:tc>
        <w:tc>
          <w:tcPr>
            <w:tcW w:w="0" w:type="auto"/>
            <w:shd w:val="clear" w:color="auto" w:fill="auto"/>
            <w:vAlign w:val="bottom"/>
          </w:tcPr>
          <w:p w14:paraId="012D3E36" w14:textId="77777777" w:rsidR="008A1CC1" w:rsidRDefault="008A1CC1">
            <w:pPr>
              <w:rPr>
                <w:rFonts w:ascii="宋体"/>
              </w:rPr>
            </w:pPr>
          </w:p>
        </w:tc>
      </w:tr>
      <w:tr w:rsidR="008A1CC1" w14:paraId="012D3E4A" w14:textId="77777777">
        <w:trPr>
          <w:trHeight w:val="100"/>
        </w:trPr>
        <w:tc>
          <w:tcPr>
            <w:tcW w:w="0" w:type="auto"/>
            <w:gridSpan w:val="3"/>
            <w:shd w:val="clear" w:color="auto" w:fill="auto"/>
            <w:tcMar>
              <w:top w:w="0" w:type="dxa"/>
              <w:left w:w="20" w:type="dxa"/>
              <w:bottom w:w="0" w:type="dxa"/>
              <w:right w:w="20" w:type="dxa"/>
            </w:tcMar>
            <w:vAlign w:val="bottom"/>
          </w:tcPr>
          <w:p w14:paraId="012D3E3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E3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E3A"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E3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E3C"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E3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E3E"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E3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E40"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E4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E42"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E4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E44"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E4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E46"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E4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E48"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3E49" w14:textId="77777777" w:rsidR="008A1CC1" w:rsidRDefault="008A1CC1">
            <w:pPr>
              <w:rPr>
                <w:rFonts w:ascii="宋体"/>
              </w:rPr>
            </w:pPr>
          </w:p>
        </w:tc>
      </w:tr>
      <w:tr w:rsidR="008A1CC1" w14:paraId="012D3E5D" w14:textId="77777777">
        <w:tc>
          <w:tcPr>
            <w:tcW w:w="0" w:type="auto"/>
            <w:gridSpan w:val="3"/>
            <w:shd w:val="clear" w:color="auto" w:fill="FFFFFF"/>
            <w:tcMar>
              <w:top w:w="40" w:type="dxa"/>
              <w:left w:w="20" w:type="dxa"/>
              <w:bottom w:w="40" w:type="dxa"/>
              <w:right w:w="20" w:type="dxa"/>
            </w:tcMar>
            <w:vAlign w:val="bottom"/>
          </w:tcPr>
          <w:p w14:paraId="012D3E4B" w14:textId="77777777" w:rsidR="008A1CC1" w:rsidRDefault="00EB3825">
            <w:pPr>
              <w:textAlignment w:val="bottom"/>
            </w:pPr>
            <w:r>
              <w:rPr>
                <w:rFonts w:ascii="Arial" w:eastAsia="宋体" w:hAnsi="Arial" w:cs="Arial"/>
                <w:b/>
                <w:bCs/>
                <w:color w:val="000000"/>
                <w:sz w:val="12"/>
                <w:szCs w:val="12"/>
              </w:rPr>
              <w:t>Capital</w:t>
            </w:r>
            <w:r>
              <w:rPr>
                <w:rFonts w:ascii="Arial" w:eastAsia="宋体" w:hAnsi="Arial" w:cs="Arial"/>
                <w:b/>
                <w:bCs/>
                <w:color w:val="000000"/>
                <w:sz w:val="12"/>
                <w:szCs w:val="12"/>
              </w:rPr>
              <w:t xml:space="preserve"> Ratios:</w:t>
            </w:r>
          </w:p>
        </w:tc>
        <w:tc>
          <w:tcPr>
            <w:tcW w:w="0" w:type="auto"/>
            <w:gridSpan w:val="3"/>
            <w:shd w:val="clear" w:color="auto" w:fill="FFFFFF"/>
            <w:tcMar>
              <w:top w:w="40" w:type="dxa"/>
              <w:left w:w="20" w:type="dxa"/>
              <w:bottom w:w="40" w:type="dxa"/>
              <w:right w:w="20" w:type="dxa"/>
            </w:tcMar>
            <w:vAlign w:val="bottom"/>
          </w:tcPr>
          <w:p w14:paraId="012D3E4C"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2"/>
                <w:szCs w:val="12"/>
              </w:rPr>
              <w:t>2022 Minimum Requirements Including Capital Conservation Buffer and G-SIB Surcharge</w:t>
            </w:r>
            <w:r>
              <w:rPr>
                <w:rFonts w:ascii="Arial" w:eastAsia="宋体" w:hAnsi="Arial" w:cs="Arial"/>
                <w:color w:val="000000"/>
                <w:sz w:val="7"/>
                <w:szCs w:val="7"/>
              </w:rPr>
              <w:t>(4)</w:t>
            </w:r>
          </w:p>
        </w:tc>
        <w:tc>
          <w:tcPr>
            <w:tcW w:w="0" w:type="auto"/>
            <w:gridSpan w:val="3"/>
            <w:shd w:val="clear" w:color="auto" w:fill="FFFFFF"/>
            <w:tcMar>
              <w:top w:w="40" w:type="dxa"/>
              <w:left w:w="20" w:type="dxa"/>
              <w:bottom w:w="40" w:type="dxa"/>
              <w:right w:w="20" w:type="dxa"/>
            </w:tcMar>
            <w:vAlign w:val="bottom"/>
          </w:tcPr>
          <w:p w14:paraId="012D3E4D"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2"/>
                <w:szCs w:val="12"/>
              </w:rPr>
              <w:t>2021 Minimum Requirements Including Capital Conservation Buffer and G-SIB Surcharge</w:t>
            </w:r>
            <w:r>
              <w:rPr>
                <w:rFonts w:ascii="Arial" w:eastAsia="宋体" w:hAnsi="Arial" w:cs="Arial"/>
                <w:color w:val="000000"/>
                <w:sz w:val="7"/>
                <w:szCs w:val="7"/>
              </w:rPr>
              <w:t>(4)</w:t>
            </w:r>
          </w:p>
        </w:tc>
        <w:tc>
          <w:tcPr>
            <w:tcW w:w="0" w:type="auto"/>
            <w:gridSpan w:val="3"/>
            <w:shd w:val="clear" w:color="auto" w:fill="FFFFFF"/>
            <w:tcMar>
              <w:top w:w="0" w:type="dxa"/>
              <w:left w:w="20" w:type="dxa"/>
              <w:bottom w:w="0" w:type="dxa"/>
              <w:right w:w="20" w:type="dxa"/>
            </w:tcMar>
            <w:vAlign w:val="bottom"/>
          </w:tcPr>
          <w:p w14:paraId="012D3E4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4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E5C" w14:textId="77777777" w:rsidR="008A1CC1" w:rsidRDefault="008A1CC1">
            <w:pPr>
              <w:rPr>
                <w:rFonts w:ascii="宋体"/>
              </w:rPr>
            </w:pPr>
          </w:p>
        </w:tc>
      </w:tr>
      <w:tr w:rsidR="00EB3825" w14:paraId="012D3E7A" w14:textId="77777777">
        <w:tc>
          <w:tcPr>
            <w:tcW w:w="0" w:type="auto"/>
            <w:gridSpan w:val="3"/>
            <w:shd w:val="clear" w:color="auto" w:fill="CCEEFF"/>
            <w:tcMar>
              <w:top w:w="40" w:type="dxa"/>
              <w:left w:w="20" w:type="dxa"/>
              <w:bottom w:w="40" w:type="dxa"/>
              <w:right w:w="20" w:type="dxa"/>
            </w:tcMar>
            <w:vAlign w:val="bottom"/>
          </w:tcPr>
          <w:p w14:paraId="012D3E5E" w14:textId="77777777" w:rsidR="008A1CC1" w:rsidRDefault="00EB3825">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E5F" w14:textId="77777777" w:rsidR="008A1CC1" w:rsidRDefault="00EB3825">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E60"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E61" w14:textId="77777777" w:rsidR="008A1CC1" w:rsidRDefault="00EB3825">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E62" w14:textId="77777777" w:rsidR="008A1CC1" w:rsidRDefault="00EB3825">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012D3E63" w14:textId="77777777" w:rsidR="008A1CC1" w:rsidRDefault="00EB3825">
            <w:pPr>
              <w:jc w:val="right"/>
              <w:textAlignment w:val="bottom"/>
            </w:pPr>
            <w:r>
              <w:rPr>
                <w:rFonts w:ascii="Arial" w:eastAsia="宋体" w:hAnsi="Arial" w:cs="Arial"/>
                <w:b/>
                <w:bCs/>
                <w:color w:val="000000"/>
                <w:sz w:val="12"/>
                <w:szCs w:val="12"/>
              </w:rPr>
              <w:t>13.1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E64"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3E6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66" w14:textId="77777777" w:rsidR="008A1CC1" w:rsidRDefault="00EB3825">
            <w:pPr>
              <w:jc w:val="right"/>
              <w:textAlignment w:val="bottom"/>
            </w:pPr>
            <w:r>
              <w:rPr>
                <w:rFonts w:ascii="Arial" w:eastAsia="宋体" w:hAnsi="Arial" w:cs="Arial"/>
                <w:b/>
                <w:bCs/>
                <w:color w:val="000000"/>
                <w:sz w:val="12"/>
                <w:szCs w:val="12"/>
              </w:rPr>
              <w:t>11.9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E67"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3E6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69" w14:textId="77777777" w:rsidR="008A1CC1" w:rsidRDefault="00EB3825">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012D3E6A" w14:textId="77777777" w:rsidR="008A1CC1" w:rsidRDefault="00EB3825">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3E6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6C" w14:textId="77777777" w:rsidR="008A1CC1" w:rsidRDefault="00EB3825">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012D3E6D" w14:textId="77777777" w:rsidR="008A1CC1" w:rsidRDefault="00EB3825">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3E6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6F" w14:textId="77777777" w:rsidR="008A1CC1" w:rsidRDefault="00EB3825">
            <w:pPr>
              <w:jc w:val="right"/>
              <w:textAlignment w:val="bottom"/>
            </w:pPr>
            <w:r>
              <w:rPr>
                <w:rFonts w:ascii="Arial" w:eastAsia="宋体" w:hAnsi="Arial" w:cs="Arial"/>
                <w:b/>
                <w:bCs/>
                <w:color w:val="000000"/>
                <w:sz w:val="12"/>
                <w:szCs w:val="12"/>
              </w:rPr>
              <w:t>17.2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E70"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3E7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72" w14:textId="77777777" w:rsidR="008A1CC1" w:rsidRDefault="00EB3825">
            <w:pPr>
              <w:jc w:val="right"/>
              <w:textAlignment w:val="bottom"/>
            </w:pPr>
            <w:r>
              <w:rPr>
                <w:rFonts w:ascii="Arial" w:eastAsia="宋体" w:hAnsi="Arial" w:cs="Arial"/>
                <w:b/>
                <w:bCs/>
                <w:color w:val="000000"/>
                <w:sz w:val="12"/>
                <w:szCs w:val="12"/>
              </w:rPr>
              <w:t>14.6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E73"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3E7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75" w14:textId="77777777" w:rsidR="008A1CC1" w:rsidRDefault="00EB3825">
            <w:pPr>
              <w:jc w:val="right"/>
              <w:textAlignment w:val="bottom"/>
            </w:pPr>
            <w:r>
              <w:rPr>
                <w:rFonts w:ascii="Arial" w:eastAsia="宋体" w:hAnsi="Arial" w:cs="Arial"/>
                <w:color w:val="000000"/>
                <w:sz w:val="12"/>
                <w:szCs w:val="12"/>
              </w:rPr>
              <w:t>18.4 </w:t>
            </w:r>
          </w:p>
        </w:tc>
        <w:tc>
          <w:tcPr>
            <w:tcW w:w="0" w:type="auto"/>
            <w:shd w:val="clear" w:color="auto" w:fill="CCEEFF"/>
            <w:tcMar>
              <w:top w:w="40" w:type="dxa"/>
              <w:left w:w="0" w:type="dxa"/>
              <w:bottom w:w="40" w:type="dxa"/>
              <w:right w:w="20" w:type="dxa"/>
            </w:tcMar>
            <w:vAlign w:val="bottom"/>
          </w:tcPr>
          <w:p w14:paraId="012D3E76" w14:textId="77777777" w:rsidR="008A1CC1" w:rsidRDefault="00EB3825">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3E7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78" w14:textId="77777777" w:rsidR="008A1CC1" w:rsidRDefault="00EB3825">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012D3E79" w14:textId="77777777" w:rsidR="008A1CC1" w:rsidRDefault="00EB3825">
            <w:pPr>
              <w:jc w:val="right"/>
              <w:textAlignment w:val="bottom"/>
            </w:pPr>
            <w:r>
              <w:rPr>
                <w:rFonts w:ascii="Arial" w:eastAsia="宋体" w:hAnsi="Arial" w:cs="Arial"/>
                <w:color w:val="000000"/>
                <w:sz w:val="12"/>
                <w:szCs w:val="12"/>
              </w:rPr>
              <w:t>%</w:t>
            </w:r>
          </w:p>
        </w:tc>
      </w:tr>
      <w:tr w:rsidR="00EB3825" w14:paraId="012D3E97" w14:textId="77777777">
        <w:tc>
          <w:tcPr>
            <w:tcW w:w="0" w:type="auto"/>
            <w:gridSpan w:val="3"/>
            <w:shd w:val="clear" w:color="auto" w:fill="FFFFFF"/>
            <w:tcMar>
              <w:top w:w="40" w:type="dxa"/>
              <w:left w:w="20" w:type="dxa"/>
              <w:bottom w:w="40" w:type="dxa"/>
              <w:right w:w="20" w:type="dxa"/>
            </w:tcMar>
            <w:vAlign w:val="bottom"/>
          </w:tcPr>
          <w:p w14:paraId="012D3E7B" w14:textId="77777777" w:rsidR="008A1CC1" w:rsidRDefault="00EB3825">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012D3E7C" w14:textId="77777777" w:rsidR="008A1CC1" w:rsidRDefault="00EB3825">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E7D" w14:textId="77777777" w:rsidR="008A1CC1" w:rsidRDefault="008A1C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012D3E7E" w14:textId="77777777" w:rsidR="008A1CC1" w:rsidRDefault="00EB3825">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012D3E7F" w14:textId="77777777" w:rsidR="008A1CC1" w:rsidRDefault="008A1C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012D3E80" w14:textId="77777777" w:rsidR="008A1CC1" w:rsidRDefault="00EB3825">
            <w:pPr>
              <w:jc w:val="right"/>
              <w:textAlignment w:val="bottom"/>
            </w:pPr>
            <w:r>
              <w:rPr>
                <w:rFonts w:ascii="Arial" w:eastAsia="宋体" w:hAnsi="Arial" w:cs="Arial"/>
                <w:b/>
                <w:bCs/>
                <w:color w:val="000000"/>
                <w:sz w:val="12"/>
                <w:szCs w:val="12"/>
              </w:rPr>
              <w:t>14.8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E8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E8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E83" w14:textId="77777777" w:rsidR="008A1CC1" w:rsidRDefault="00EB3825">
            <w:pPr>
              <w:jc w:val="right"/>
              <w:textAlignment w:val="bottom"/>
            </w:pPr>
            <w:r>
              <w:rPr>
                <w:rFonts w:ascii="Arial" w:eastAsia="宋体" w:hAnsi="Arial" w:cs="Arial"/>
                <w:b/>
                <w:bCs/>
                <w:color w:val="000000"/>
                <w:sz w:val="12"/>
                <w:szCs w:val="12"/>
              </w:rPr>
              <w:t>13.4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E8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E8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E86" w14:textId="77777777" w:rsidR="008A1CC1" w:rsidRDefault="00EB3825">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012D3E8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E8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E89" w14:textId="77777777" w:rsidR="008A1CC1" w:rsidRDefault="00EB3825">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012D3E8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E8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E8C" w14:textId="77777777" w:rsidR="008A1CC1" w:rsidRDefault="00EB3825">
            <w:pPr>
              <w:jc w:val="right"/>
              <w:textAlignment w:val="bottom"/>
            </w:pPr>
            <w:r>
              <w:rPr>
                <w:rFonts w:ascii="Arial" w:eastAsia="宋体" w:hAnsi="Arial" w:cs="Arial"/>
                <w:b/>
                <w:bCs/>
                <w:color w:val="000000"/>
                <w:sz w:val="12"/>
                <w:szCs w:val="12"/>
              </w:rPr>
              <w:t>17.2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E8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E8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E8F" w14:textId="77777777" w:rsidR="008A1CC1" w:rsidRDefault="00EB3825">
            <w:pPr>
              <w:jc w:val="right"/>
              <w:textAlignment w:val="bottom"/>
            </w:pPr>
            <w:r>
              <w:rPr>
                <w:rFonts w:ascii="Arial" w:eastAsia="宋体" w:hAnsi="Arial" w:cs="Arial"/>
                <w:b/>
                <w:bCs/>
                <w:color w:val="000000"/>
                <w:sz w:val="12"/>
                <w:szCs w:val="12"/>
              </w:rPr>
              <w:t>14.6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3E9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E9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E92" w14:textId="77777777" w:rsidR="008A1CC1" w:rsidRDefault="00EB3825">
            <w:pPr>
              <w:jc w:val="right"/>
              <w:textAlignment w:val="bottom"/>
            </w:pPr>
            <w:r>
              <w:rPr>
                <w:rFonts w:ascii="Arial" w:eastAsia="宋体" w:hAnsi="Arial" w:cs="Arial"/>
                <w:color w:val="000000"/>
                <w:sz w:val="12"/>
                <w:szCs w:val="12"/>
              </w:rPr>
              <w:t>18.4 </w:t>
            </w:r>
          </w:p>
        </w:tc>
        <w:tc>
          <w:tcPr>
            <w:tcW w:w="0" w:type="auto"/>
            <w:shd w:val="clear" w:color="auto" w:fill="FFFFFF"/>
            <w:tcMar>
              <w:top w:w="40" w:type="dxa"/>
              <w:left w:w="0" w:type="dxa"/>
              <w:bottom w:w="40" w:type="dxa"/>
              <w:right w:w="20" w:type="dxa"/>
            </w:tcMar>
            <w:vAlign w:val="bottom"/>
          </w:tcPr>
          <w:p w14:paraId="012D3E9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E9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E95" w14:textId="77777777" w:rsidR="008A1CC1" w:rsidRDefault="00EB3825">
            <w:pPr>
              <w:jc w:val="right"/>
              <w:textAlignment w:val="bottom"/>
            </w:pPr>
            <w:r>
              <w:rPr>
                <w:rFonts w:ascii="Arial" w:eastAsia="宋体" w:hAnsi="Arial" w:cs="Arial"/>
                <w:color w:val="000000"/>
                <w:sz w:val="12"/>
                <w:szCs w:val="12"/>
              </w:rPr>
              <w:t>17.4 </w:t>
            </w:r>
          </w:p>
        </w:tc>
        <w:tc>
          <w:tcPr>
            <w:tcW w:w="0" w:type="auto"/>
            <w:shd w:val="clear" w:color="auto" w:fill="FFFFFF"/>
            <w:tcMar>
              <w:top w:w="40" w:type="dxa"/>
              <w:left w:w="0" w:type="dxa"/>
              <w:bottom w:w="40" w:type="dxa"/>
              <w:right w:w="20" w:type="dxa"/>
            </w:tcMar>
            <w:vAlign w:val="bottom"/>
          </w:tcPr>
          <w:p w14:paraId="012D3E96" w14:textId="77777777" w:rsidR="008A1CC1" w:rsidRDefault="008A1CC1">
            <w:pPr>
              <w:jc w:val="right"/>
              <w:rPr>
                <w:rFonts w:ascii="宋体"/>
              </w:rPr>
            </w:pPr>
          </w:p>
        </w:tc>
      </w:tr>
      <w:tr w:rsidR="00EB3825" w14:paraId="012D3EB4" w14:textId="77777777">
        <w:tc>
          <w:tcPr>
            <w:tcW w:w="0" w:type="auto"/>
            <w:gridSpan w:val="3"/>
            <w:shd w:val="clear" w:color="auto" w:fill="CCEEFF"/>
            <w:tcMar>
              <w:top w:w="40" w:type="dxa"/>
              <w:left w:w="20" w:type="dxa"/>
              <w:bottom w:w="40" w:type="dxa"/>
              <w:right w:w="20" w:type="dxa"/>
            </w:tcMar>
            <w:vAlign w:val="bottom"/>
          </w:tcPr>
          <w:p w14:paraId="012D3E98" w14:textId="77777777" w:rsidR="008A1CC1" w:rsidRDefault="00EB3825">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012D3E99" w14:textId="77777777" w:rsidR="008A1CC1" w:rsidRDefault="00EB3825">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E9A" w14:textId="77777777" w:rsidR="008A1CC1" w:rsidRDefault="008A1CC1">
            <w:pPr>
              <w:jc w:val="right"/>
              <w:rPr>
                <w:rFonts w:ascii="宋体"/>
              </w:rPr>
            </w:pPr>
          </w:p>
        </w:tc>
        <w:tc>
          <w:tcPr>
            <w:tcW w:w="0" w:type="auto"/>
            <w:gridSpan w:val="2"/>
            <w:shd w:val="clear" w:color="auto" w:fill="CCEEFF"/>
            <w:tcMar>
              <w:top w:w="40" w:type="dxa"/>
              <w:left w:w="20" w:type="dxa"/>
              <w:bottom w:w="40" w:type="dxa"/>
              <w:right w:w="0" w:type="dxa"/>
            </w:tcMar>
            <w:vAlign w:val="bottom"/>
          </w:tcPr>
          <w:p w14:paraId="012D3E9B" w14:textId="77777777" w:rsidR="008A1CC1" w:rsidRDefault="00EB3825">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012D3E9C" w14:textId="77777777" w:rsidR="008A1CC1" w:rsidRDefault="008A1CC1">
            <w:pPr>
              <w:jc w:val="right"/>
              <w:rPr>
                <w:rFonts w:ascii="宋体"/>
              </w:rPr>
            </w:pPr>
          </w:p>
        </w:tc>
        <w:tc>
          <w:tcPr>
            <w:tcW w:w="0" w:type="auto"/>
            <w:gridSpan w:val="2"/>
            <w:shd w:val="clear" w:color="auto" w:fill="CCEEFF"/>
            <w:tcMar>
              <w:top w:w="40" w:type="dxa"/>
              <w:left w:w="20" w:type="dxa"/>
              <w:bottom w:w="40" w:type="dxa"/>
              <w:right w:w="0" w:type="dxa"/>
            </w:tcMar>
            <w:vAlign w:val="bottom"/>
          </w:tcPr>
          <w:p w14:paraId="012D3E9D" w14:textId="77777777" w:rsidR="008A1CC1" w:rsidRDefault="00EB3825">
            <w:pPr>
              <w:jc w:val="right"/>
              <w:textAlignment w:val="bottom"/>
            </w:pPr>
            <w:r>
              <w:rPr>
                <w:rFonts w:ascii="Arial" w:eastAsia="宋体" w:hAnsi="Arial" w:cs="Arial"/>
                <w:b/>
                <w:bCs/>
                <w:color w:val="000000"/>
                <w:sz w:val="12"/>
                <w:szCs w:val="12"/>
              </w:rPr>
              <w:t>16.2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E9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E9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A0" w14:textId="77777777" w:rsidR="008A1CC1" w:rsidRDefault="00EB3825">
            <w:pPr>
              <w:jc w:val="right"/>
              <w:textAlignment w:val="bottom"/>
            </w:pPr>
            <w:r>
              <w:rPr>
                <w:rFonts w:ascii="Arial" w:eastAsia="宋体" w:hAnsi="Arial" w:cs="Arial"/>
                <w:b/>
                <w:bCs/>
                <w:color w:val="000000"/>
                <w:sz w:val="12"/>
                <w:szCs w:val="12"/>
              </w:rPr>
              <w:t>14.8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EA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EA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A3" w14:textId="77777777" w:rsidR="008A1CC1" w:rsidRDefault="00EB3825">
            <w:pPr>
              <w:jc w:val="right"/>
              <w:textAlignment w:val="bottom"/>
            </w:pPr>
            <w:r>
              <w:rPr>
                <w:rFonts w:ascii="Arial" w:eastAsia="宋体" w:hAnsi="Arial" w:cs="Arial"/>
                <w:color w:val="000000"/>
                <w:sz w:val="12"/>
                <w:szCs w:val="12"/>
              </w:rPr>
              <w:t>17.5 </w:t>
            </w:r>
          </w:p>
        </w:tc>
        <w:tc>
          <w:tcPr>
            <w:tcW w:w="0" w:type="auto"/>
            <w:shd w:val="clear" w:color="auto" w:fill="CCEEFF"/>
            <w:tcMar>
              <w:top w:w="40" w:type="dxa"/>
              <w:left w:w="0" w:type="dxa"/>
              <w:bottom w:w="40" w:type="dxa"/>
              <w:right w:w="20" w:type="dxa"/>
            </w:tcMar>
            <w:vAlign w:val="bottom"/>
          </w:tcPr>
          <w:p w14:paraId="012D3EA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EA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A6" w14:textId="77777777" w:rsidR="008A1CC1" w:rsidRDefault="00EB3825">
            <w:pPr>
              <w:jc w:val="right"/>
              <w:textAlignment w:val="bottom"/>
            </w:pPr>
            <w:r>
              <w:rPr>
                <w:rFonts w:ascii="Arial" w:eastAsia="宋体" w:hAnsi="Arial" w:cs="Arial"/>
                <w:color w:val="000000"/>
                <w:sz w:val="12"/>
                <w:szCs w:val="12"/>
              </w:rPr>
              <w:t>17.6 </w:t>
            </w:r>
          </w:p>
        </w:tc>
        <w:tc>
          <w:tcPr>
            <w:tcW w:w="0" w:type="auto"/>
            <w:shd w:val="clear" w:color="auto" w:fill="CCEEFF"/>
            <w:tcMar>
              <w:top w:w="40" w:type="dxa"/>
              <w:left w:w="0" w:type="dxa"/>
              <w:bottom w:w="40" w:type="dxa"/>
              <w:right w:w="20" w:type="dxa"/>
            </w:tcMar>
            <w:vAlign w:val="bottom"/>
          </w:tcPr>
          <w:p w14:paraId="012D3EA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EA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A9" w14:textId="77777777" w:rsidR="008A1CC1" w:rsidRDefault="00EB3825">
            <w:pPr>
              <w:jc w:val="right"/>
              <w:textAlignment w:val="bottom"/>
            </w:pPr>
            <w:r>
              <w:rPr>
                <w:rFonts w:ascii="Arial" w:eastAsia="宋体" w:hAnsi="Arial" w:cs="Arial"/>
                <w:b/>
                <w:bCs/>
                <w:color w:val="000000"/>
                <w:sz w:val="12"/>
                <w:szCs w:val="12"/>
              </w:rPr>
              <w:t>17.9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EA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EA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AC" w14:textId="77777777" w:rsidR="008A1CC1" w:rsidRDefault="00EB3825">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3EA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EA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AF" w14:textId="77777777" w:rsidR="008A1CC1" w:rsidRDefault="00EB3825">
            <w:pPr>
              <w:jc w:val="right"/>
              <w:textAlignment w:val="bottom"/>
            </w:pPr>
            <w:r>
              <w:rPr>
                <w:rFonts w:ascii="Arial" w:eastAsia="宋体" w:hAnsi="Arial" w:cs="Arial"/>
                <w:color w:val="000000"/>
                <w:sz w:val="12"/>
                <w:szCs w:val="12"/>
              </w:rPr>
              <w:t>19.2 </w:t>
            </w:r>
          </w:p>
        </w:tc>
        <w:tc>
          <w:tcPr>
            <w:tcW w:w="0" w:type="auto"/>
            <w:shd w:val="clear" w:color="auto" w:fill="CCEEFF"/>
            <w:tcMar>
              <w:top w:w="40" w:type="dxa"/>
              <w:left w:w="0" w:type="dxa"/>
              <w:bottom w:w="40" w:type="dxa"/>
              <w:right w:w="20" w:type="dxa"/>
            </w:tcMar>
            <w:vAlign w:val="bottom"/>
          </w:tcPr>
          <w:p w14:paraId="012D3EB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EB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EB2" w14:textId="77777777" w:rsidR="008A1CC1" w:rsidRDefault="00EB3825">
            <w:pPr>
              <w:jc w:val="right"/>
              <w:textAlignment w:val="bottom"/>
            </w:pPr>
            <w:r>
              <w:rPr>
                <w:rFonts w:ascii="Arial" w:eastAsia="宋体" w:hAnsi="Arial" w:cs="Arial"/>
                <w:color w:val="000000"/>
                <w:sz w:val="12"/>
                <w:szCs w:val="12"/>
              </w:rPr>
              <w:t>18.2 </w:t>
            </w:r>
          </w:p>
        </w:tc>
        <w:tc>
          <w:tcPr>
            <w:tcW w:w="0" w:type="auto"/>
            <w:shd w:val="clear" w:color="auto" w:fill="CCEEFF"/>
            <w:tcMar>
              <w:top w:w="40" w:type="dxa"/>
              <w:left w:w="0" w:type="dxa"/>
              <w:bottom w:w="40" w:type="dxa"/>
              <w:right w:w="20" w:type="dxa"/>
            </w:tcMar>
            <w:vAlign w:val="bottom"/>
          </w:tcPr>
          <w:p w14:paraId="012D3EB3" w14:textId="77777777" w:rsidR="008A1CC1" w:rsidRDefault="008A1CC1">
            <w:pPr>
              <w:jc w:val="right"/>
              <w:rPr>
                <w:rFonts w:ascii="宋体"/>
              </w:rPr>
            </w:pPr>
          </w:p>
        </w:tc>
      </w:tr>
      <w:tr w:rsidR="008A1CC1" w14:paraId="012D3EC7" w14:textId="77777777">
        <w:trPr>
          <w:hidden/>
        </w:trPr>
        <w:tc>
          <w:tcPr>
            <w:tcW w:w="0" w:type="auto"/>
            <w:gridSpan w:val="3"/>
            <w:shd w:val="clear" w:color="auto" w:fill="auto"/>
            <w:vAlign w:val="bottom"/>
          </w:tcPr>
          <w:p w14:paraId="012D3EB5" w14:textId="77777777" w:rsidR="008A1CC1" w:rsidRDefault="008A1CC1">
            <w:pPr>
              <w:rPr>
                <w:rFonts w:ascii="宋体"/>
                <w:vanish/>
              </w:rPr>
            </w:pPr>
          </w:p>
        </w:tc>
        <w:tc>
          <w:tcPr>
            <w:tcW w:w="0" w:type="auto"/>
            <w:gridSpan w:val="3"/>
            <w:shd w:val="clear" w:color="auto" w:fill="auto"/>
            <w:vAlign w:val="bottom"/>
          </w:tcPr>
          <w:p w14:paraId="012D3EB6" w14:textId="77777777" w:rsidR="008A1CC1" w:rsidRDefault="008A1CC1">
            <w:pPr>
              <w:rPr>
                <w:rFonts w:ascii="宋体"/>
                <w:vanish/>
              </w:rPr>
            </w:pPr>
          </w:p>
        </w:tc>
        <w:tc>
          <w:tcPr>
            <w:tcW w:w="0" w:type="auto"/>
            <w:gridSpan w:val="3"/>
            <w:shd w:val="clear" w:color="auto" w:fill="auto"/>
            <w:vAlign w:val="bottom"/>
          </w:tcPr>
          <w:p w14:paraId="012D3EB7" w14:textId="77777777" w:rsidR="008A1CC1" w:rsidRDefault="008A1CC1">
            <w:pPr>
              <w:rPr>
                <w:rFonts w:ascii="宋体"/>
                <w:vanish/>
              </w:rPr>
            </w:pPr>
          </w:p>
        </w:tc>
        <w:tc>
          <w:tcPr>
            <w:tcW w:w="0" w:type="auto"/>
            <w:gridSpan w:val="3"/>
            <w:shd w:val="clear" w:color="auto" w:fill="auto"/>
            <w:vAlign w:val="bottom"/>
          </w:tcPr>
          <w:p w14:paraId="012D3EB8" w14:textId="77777777" w:rsidR="008A1CC1" w:rsidRDefault="008A1CC1">
            <w:pPr>
              <w:rPr>
                <w:rFonts w:ascii="宋体"/>
                <w:vanish/>
              </w:rPr>
            </w:pPr>
          </w:p>
        </w:tc>
        <w:tc>
          <w:tcPr>
            <w:tcW w:w="0" w:type="auto"/>
            <w:gridSpan w:val="3"/>
            <w:shd w:val="clear" w:color="auto" w:fill="auto"/>
            <w:vAlign w:val="bottom"/>
          </w:tcPr>
          <w:p w14:paraId="012D3EB9" w14:textId="77777777" w:rsidR="008A1CC1" w:rsidRDefault="008A1CC1">
            <w:pPr>
              <w:rPr>
                <w:rFonts w:ascii="宋体"/>
                <w:vanish/>
              </w:rPr>
            </w:pPr>
          </w:p>
        </w:tc>
        <w:tc>
          <w:tcPr>
            <w:tcW w:w="0" w:type="auto"/>
            <w:gridSpan w:val="3"/>
            <w:shd w:val="clear" w:color="auto" w:fill="auto"/>
            <w:vAlign w:val="bottom"/>
          </w:tcPr>
          <w:p w14:paraId="012D3EBA" w14:textId="77777777" w:rsidR="008A1CC1" w:rsidRDefault="008A1CC1">
            <w:pPr>
              <w:rPr>
                <w:rFonts w:ascii="宋体"/>
                <w:vanish/>
              </w:rPr>
            </w:pPr>
          </w:p>
        </w:tc>
        <w:tc>
          <w:tcPr>
            <w:tcW w:w="0" w:type="auto"/>
            <w:gridSpan w:val="3"/>
            <w:shd w:val="clear" w:color="auto" w:fill="auto"/>
            <w:vAlign w:val="bottom"/>
          </w:tcPr>
          <w:p w14:paraId="012D3EBB" w14:textId="77777777" w:rsidR="008A1CC1" w:rsidRDefault="008A1CC1">
            <w:pPr>
              <w:rPr>
                <w:rFonts w:ascii="宋体"/>
                <w:vanish/>
              </w:rPr>
            </w:pPr>
          </w:p>
        </w:tc>
        <w:tc>
          <w:tcPr>
            <w:tcW w:w="0" w:type="auto"/>
            <w:gridSpan w:val="3"/>
            <w:shd w:val="clear" w:color="auto" w:fill="auto"/>
            <w:vAlign w:val="bottom"/>
          </w:tcPr>
          <w:p w14:paraId="012D3EBC" w14:textId="77777777" w:rsidR="008A1CC1" w:rsidRDefault="008A1CC1">
            <w:pPr>
              <w:rPr>
                <w:rFonts w:ascii="宋体"/>
                <w:vanish/>
              </w:rPr>
            </w:pPr>
          </w:p>
        </w:tc>
        <w:tc>
          <w:tcPr>
            <w:tcW w:w="0" w:type="auto"/>
            <w:gridSpan w:val="3"/>
            <w:shd w:val="clear" w:color="auto" w:fill="auto"/>
            <w:vAlign w:val="bottom"/>
          </w:tcPr>
          <w:p w14:paraId="012D3EBD" w14:textId="77777777" w:rsidR="008A1CC1" w:rsidRDefault="008A1CC1">
            <w:pPr>
              <w:rPr>
                <w:rFonts w:ascii="宋体"/>
                <w:vanish/>
              </w:rPr>
            </w:pPr>
          </w:p>
        </w:tc>
        <w:tc>
          <w:tcPr>
            <w:tcW w:w="0" w:type="auto"/>
            <w:gridSpan w:val="3"/>
            <w:shd w:val="clear" w:color="auto" w:fill="auto"/>
            <w:vAlign w:val="bottom"/>
          </w:tcPr>
          <w:p w14:paraId="012D3EBE" w14:textId="77777777" w:rsidR="008A1CC1" w:rsidRDefault="008A1CC1">
            <w:pPr>
              <w:rPr>
                <w:rFonts w:ascii="宋体"/>
                <w:vanish/>
              </w:rPr>
            </w:pPr>
          </w:p>
        </w:tc>
        <w:tc>
          <w:tcPr>
            <w:tcW w:w="0" w:type="auto"/>
            <w:gridSpan w:val="3"/>
            <w:shd w:val="clear" w:color="auto" w:fill="auto"/>
            <w:vAlign w:val="bottom"/>
          </w:tcPr>
          <w:p w14:paraId="012D3EBF" w14:textId="77777777" w:rsidR="008A1CC1" w:rsidRDefault="008A1CC1">
            <w:pPr>
              <w:rPr>
                <w:rFonts w:ascii="宋体"/>
                <w:vanish/>
              </w:rPr>
            </w:pPr>
          </w:p>
        </w:tc>
        <w:tc>
          <w:tcPr>
            <w:tcW w:w="0" w:type="auto"/>
            <w:gridSpan w:val="3"/>
            <w:shd w:val="clear" w:color="auto" w:fill="auto"/>
            <w:vAlign w:val="bottom"/>
          </w:tcPr>
          <w:p w14:paraId="012D3EC0" w14:textId="77777777" w:rsidR="008A1CC1" w:rsidRDefault="008A1CC1">
            <w:pPr>
              <w:rPr>
                <w:rFonts w:ascii="宋体"/>
                <w:vanish/>
              </w:rPr>
            </w:pPr>
          </w:p>
        </w:tc>
        <w:tc>
          <w:tcPr>
            <w:tcW w:w="0" w:type="auto"/>
            <w:gridSpan w:val="3"/>
            <w:shd w:val="clear" w:color="auto" w:fill="auto"/>
            <w:vAlign w:val="bottom"/>
          </w:tcPr>
          <w:p w14:paraId="012D3EC1" w14:textId="77777777" w:rsidR="008A1CC1" w:rsidRDefault="008A1CC1">
            <w:pPr>
              <w:rPr>
                <w:rFonts w:ascii="宋体"/>
                <w:vanish/>
              </w:rPr>
            </w:pPr>
          </w:p>
        </w:tc>
        <w:tc>
          <w:tcPr>
            <w:tcW w:w="0" w:type="auto"/>
            <w:gridSpan w:val="3"/>
            <w:shd w:val="clear" w:color="auto" w:fill="auto"/>
            <w:vAlign w:val="bottom"/>
          </w:tcPr>
          <w:p w14:paraId="012D3EC2" w14:textId="77777777" w:rsidR="008A1CC1" w:rsidRDefault="008A1CC1">
            <w:pPr>
              <w:rPr>
                <w:rFonts w:ascii="宋体"/>
                <w:vanish/>
              </w:rPr>
            </w:pPr>
          </w:p>
        </w:tc>
        <w:tc>
          <w:tcPr>
            <w:tcW w:w="0" w:type="auto"/>
            <w:gridSpan w:val="3"/>
            <w:shd w:val="clear" w:color="auto" w:fill="auto"/>
            <w:vAlign w:val="bottom"/>
          </w:tcPr>
          <w:p w14:paraId="012D3EC3" w14:textId="77777777" w:rsidR="008A1CC1" w:rsidRDefault="008A1CC1">
            <w:pPr>
              <w:rPr>
                <w:rFonts w:ascii="宋体"/>
                <w:vanish/>
              </w:rPr>
            </w:pPr>
          </w:p>
        </w:tc>
        <w:tc>
          <w:tcPr>
            <w:tcW w:w="0" w:type="auto"/>
            <w:gridSpan w:val="3"/>
            <w:shd w:val="clear" w:color="auto" w:fill="auto"/>
            <w:vAlign w:val="bottom"/>
          </w:tcPr>
          <w:p w14:paraId="012D3EC4" w14:textId="77777777" w:rsidR="008A1CC1" w:rsidRDefault="008A1CC1">
            <w:pPr>
              <w:rPr>
                <w:rFonts w:ascii="宋体"/>
                <w:vanish/>
              </w:rPr>
            </w:pPr>
          </w:p>
        </w:tc>
        <w:tc>
          <w:tcPr>
            <w:tcW w:w="0" w:type="auto"/>
            <w:gridSpan w:val="3"/>
            <w:shd w:val="clear" w:color="auto" w:fill="auto"/>
            <w:vAlign w:val="bottom"/>
          </w:tcPr>
          <w:p w14:paraId="012D3EC5" w14:textId="77777777" w:rsidR="008A1CC1" w:rsidRDefault="008A1CC1">
            <w:pPr>
              <w:rPr>
                <w:rFonts w:ascii="宋体"/>
                <w:vanish/>
              </w:rPr>
            </w:pPr>
          </w:p>
        </w:tc>
        <w:tc>
          <w:tcPr>
            <w:tcW w:w="0" w:type="auto"/>
            <w:gridSpan w:val="3"/>
            <w:shd w:val="clear" w:color="auto" w:fill="auto"/>
            <w:vAlign w:val="bottom"/>
          </w:tcPr>
          <w:p w14:paraId="012D3EC6" w14:textId="77777777" w:rsidR="008A1CC1" w:rsidRDefault="008A1CC1">
            <w:pPr>
              <w:rPr>
                <w:rFonts w:ascii="宋体"/>
                <w:vanish/>
              </w:rPr>
            </w:pPr>
          </w:p>
        </w:tc>
      </w:tr>
    </w:tbl>
    <w:p w14:paraId="012D3EC8" w14:textId="77777777" w:rsidR="008A1CC1" w:rsidRDefault="008A1CC1">
      <w:pPr>
        <w:rPr>
          <w:vanish/>
        </w:rPr>
      </w:pPr>
    </w:p>
    <w:tbl>
      <w:tblPr>
        <w:tblW w:w="1615" w:type="pct"/>
        <w:tblCellMar>
          <w:top w:w="15" w:type="dxa"/>
          <w:left w:w="15" w:type="dxa"/>
          <w:bottom w:w="15" w:type="dxa"/>
          <w:right w:w="15" w:type="dxa"/>
        </w:tblCellMar>
        <w:tblLook w:val="04A0" w:firstRow="1" w:lastRow="0" w:firstColumn="1" w:lastColumn="0" w:noHBand="0" w:noVBand="1"/>
      </w:tblPr>
      <w:tblGrid>
        <w:gridCol w:w="36"/>
        <w:gridCol w:w="999"/>
        <w:gridCol w:w="36"/>
        <w:gridCol w:w="36"/>
        <w:gridCol w:w="1550"/>
        <w:gridCol w:w="36"/>
      </w:tblGrid>
      <w:tr w:rsidR="008A1CC1" w14:paraId="012D3ECF" w14:textId="77777777">
        <w:tc>
          <w:tcPr>
            <w:tcW w:w="50" w:type="pct"/>
            <w:shd w:val="clear" w:color="auto" w:fill="auto"/>
            <w:vAlign w:val="bottom"/>
          </w:tcPr>
          <w:p w14:paraId="012D3EC9" w14:textId="77777777" w:rsidR="008A1CC1" w:rsidRDefault="008A1CC1">
            <w:pPr>
              <w:rPr>
                <w:rFonts w:ascii="宋体"/>
              </w:rPr>
            </w:pPr>
          </w:p>
        </w:tc>
        <w:tc>
          <w:tcPr>
            <w:tcW w:w="1935" w:type="pct"/>
            <w:shd w:val="clear" w:color="auto" w:fill="auto"/>
            <w:vAlign w:val="bottom"/>
          </w:tcPr>
          <w:p w14:paraId="012D3ECA" w14:textId="77777777" w:rsidR="008A1CC1" w:rsidRDefault="008A1CC1">
            <w:pPr>
              <w:rPr>
                <w:rFonts w:ascii="宋体"/>
              </w:rPr>
            </w:pPr>
          </w:p>
        </w:tc>
        <w:tc>
          <w:tcPr>
            <w:tcW w:w="5" w:type="pct"/>
            <w:shd w:val="clear" w:color="auto" w:fill="auto"/>
            <w:vAlign w:val="bottom"/>
          </w:tcPr>
          <w:p w14:paraId="012D3ECB" w14:textId="77777777" w:rsidR="008A1CC1" w:rsidRDefault="008A1CC1">
            <w:pPr>
              <w:rPr>
                <w:rFonts w:ascii="宋体"/>
              </w:rPr>
            </w:pPr>
          </w:p>
        </w:tc>
        <w:tc>
          <w:tcPr>
            <w:tcW w:w="50" w:type="pct"/>
            <w:shd w:val="clear" w:color="auto" w:fill="auto"/>
            <w:vAlign w:val="bottom"/>
          </w:tcPr>
          <w:p w14:paraId="012D3ECC" w14:textId="77777777" w:rsidR="008A1CC1" w:rsidRDefault="008A1CC1">
            <w:pPr>
              <w:rPr>
                <w:rFonts w:ascii="宋体"/>
              </w:rPr>
            </w:pPr>
          </w:p>
        </w:tc>
        <w:tc>
          <w:tcPr>
            <w:tcW w:w="2954" w:type="pct"/>
            <w:shd w:val="clear" w:color="auto" w:fill="auto"/>
            <w:vAlign w:val="bottom"/>
          </w:tcPr>
          <w:p w14:paraId="012D3ECD" w14:textId="77777777" w:rsidR="008A1CC1" w:rsidRDefault="008A1CC1">
            <w:pPr>
              <w:rPr>
                <w:rFonts w:ascii="宋体"/>
              </w:rPr>
            </w:pPr>
          </w:p>
        </w:tc>
        <w:tc>
          <w:tcPr>
            <w:tcW w:w="5" w:type="pct"/>
            <w:shd w:val="clear" w:color="auto" w:fill="auto"/>
            <w:vAlign w:val="bottom"/>
          </w:tcPr>
          <w:p w14:paraId="012D3ECE" w14:textId="77777777" w:rsidR="008A1CC1" w:rsidRDefault="008A1CC1">
            <w:pPr>
              <w:rPr>
                <w:rFonts w:ascii="宋体"/>
              </w:rPr>
            </w:pPr>
          </w:p>
        </w:tc>
      </w:tr>
      <w:tr w:rsidR="008A1CC1" w14:paraId="012D3ED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3ED0" w14:textId="77777777" w:rsidR="008A1CC1" w:rsidRDefault="008A1CC1">
            <w:pPr>
              <w:rPr>
                <w:rFonts w:ascii="宋体"/>
              </w:rPr>
            </w:pPr>
          </w:p>
        </w:tc>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3ED1" w14:textId="77777777" w:rsidR="008A1CC1" w:rsidRDefault="008A1CC1">
            <w:pPr>
              <w:rPr>
                <w:rFonts w:ascii="宋体"/>
              </w:rPr>
            </w:pPr>
          </w:p>
        </w:tc>
      </w:tr>
    </w:tbl>
    <w:p w14:paraId="012D3ED3" w14:textId="77777777" w:rsidR="008A1CC1" w:rsidRDefault="00EB3825">
      <w:pPr>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risk-based deductions.</w:t>
      </w:r>
    </w:p>
    <w:p w14:paraId="012D3ED4" w14:textId="77777777" w:rsidR="008A1CC1" w:rsidRDefault="00EB3825">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Under the advanced approaches, credit risk RWA includes a CVA which reflects the risk of potential fair value adjustments for credit risk reflected in our valuation of OTC derivative contracts. We used a simple CVA approach in conformity with the Basel</w:t>
      </w:r>
      <w:r>
        <w:rPr>
          <w:rFonts w:ascii="Arial" w:eastAsia="宋体" w:hAnsi="Arial" w:cs="Arial"/>
          <w:color w:val="000000"/>
          <w:sz w:val="12"/>
          <w:szCs w:val="12"/>
        </w:rPr>
        <w:t xml:space="preserve"> III advanced approaches.</w:t>
      </w:r>
    </w:p>
    <w:p w14:paraId="012D3ED5" w14:textId="77777777" w:rsidR="008A1CC1" w:rsidRDefault="00EB3825">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Under the current advanced approaches rules and regulatory guidance concerning operational risk models, RWA attributable to operational risk can vary substantially from period-to-period, without direct correlation to the effec</w:t>
      </w:r>
      <w:r>
        <w:rPr>
          <w:rFonts w:ascii="Arial" w:eastAsia="宋体" w:hAnsi="Arial" w:cs="Arial"/>
          <w:color w:val="000000"/>
          <w:sz w:val="12"/>
          <w:szCs w:val="12"/>
        </w:rPr>
        <w:t>ts of a particular loss event on our results of operations and financial condition and impacting dates and periods that may differ from the dates and periods as of and during which the loss event is reflected in our financial statements, with the timing an</w:t>
      </w:r>
      <w:r>
        <w:rPr>
          <w:rFonts w:ascii="Arial" w:eastAsia="宋体" w:hAnsi="Arial" w:cs="Arial"/>
          <w:color w:val="000000"/>
          <w:sz w:val="12"/>
          <w:szCs w:val="12"/>
        </w:rPr>
        <w:t xml:space="preserve">d categorization dependent on the processes for model updates and, if applicable, model revalidation and regulatory review and related supervisory processes. An individual loss event can have a significant effect on the output of our operational RWA under </w:t>
      </w:r>
      <w:r>
        <w:rPr>
          <w:rFonts w:ascii="Arial" w:eastAsia="宋体" w:hAnsi="Arial" w:cs="Arial"/>
          <w:color w:val="000000"/>
          <w:sz w:val="12"/>
          <w:szCs w:val="12"/>
        </w:rPr>
        <w:t>the advanced approaches depending on the severity of the loss event and its categorization among the seven Basel-defined UOMs.</w:t>
      </w:r>
    </w:p>
    <w:p w14:paraId="012D3ED6" w14:textId="77777777" w:rsidR="008A1CC1" w:rsidRDefault="00EB3825">
      <w:pPr>
        <w:spacing w:before="60"/>
        <w:jc w:val="both"/>
      </w:pPr>
      <w:r>
        <w:rPr>
          <w:rFonts w:ascii="Arial" w:eastAsia="宋体" w:hAnsi="Arial" w:cs="Arial"/>
          <w:color w:val="000000"/>
          <w:sz w:val="7"/>
          <w:szCs w:val="7"/>
        </w:rPr>
        <w:t>(4)</w:t>
      </w:r>
      <w:r>
        <w:rPr>
          <w:rFonts w:ascii="Arial" w:eastAsia="宋体" w:hAnsi="Arial" w:cs="Arial"/>
          <w:color w:val="000000"/>
          <w:sz w:val="12"/>
          <w:szCs w:val="12"/>
        </w:rPr>
        <w:t xml:space="preserve"> Minimum requirements include a CCB of 2.5% and a SCB of 2.5% for the advanced approaches and the standardized approach, respe</w:t>
      </w:r>
      <w:r>
        <w:rPr>
          <w:rFonts w:ascii="Arial" w:eastAsia="宋体" w:hAnsi="Arial" w:cs="Arial"/>
          <w:color w:val="000000"/>
          <w:sz w:val="12"/>
          <w:szCs w:val="12"/>
        </w:rPr>
        <w:t>ctively, a G-SIB surcharge of 1.0% and a countercyclical buffer of 0%.</w:t>
      </w:r>
    </w:p>
    <w:p w14:paraId="012D3ED7" w14:textId="77777777" w:rsidR="008A1CC1" w:rsidRDefault="00EB3825">
      <w:pPr>
        <w:spacing w:before="6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012D3ED8" w14:textId="77777777" w:rsidR="008A1CC1" w:rsidRDefault="00EB3825">
      <w:pPr>
        <w:ind w:firstLine="450"/>
        <w:jc w:val="right"/>
      </w:pPr>
      <w:r>
        <w:rPr>
          <w:rFonts w:ascii="Arial" w:eastAsia="宋体" w:hAnsi="Arial" w:cs="Arial"/>
          <w:color w:val="000000"/>
          <w:sz w:val="18"/>
          <w:szCs w:val="18"/>
        </w:rPr>
        <w:t>State Street Corporation | 40</w:t>
      </w:r>
    </w:p>
    <w:p w14:paraId="012D3ED9" w14:textId="77777777" w:rsidR="008A1CC1" w:rsidRDefault="008A1CC1">
      <w:pPr>
        <w:ind w:firstLine="450"/>
        <w:jc w:val="center"/>
      </w:pPr>
    </w:p>
    <w:p w14:paraId="012D3EDA" w14:textId="77777777" w:rsidR="008A1CC1" w:rsidRDefault="00EB3825">
      <w:r>
        <w:pict w14:anchorId="012DCCD9">
          <v:rect id="_x0000_i1064" style="width:415.3pt;height:1.5pt" o:hralign="center" o:hrstd="t" o:hr="t" fillcolor="#a0a0a0" stroked="f"/>
        </w:pict>
      </w:r>
    </w:p>
    <w:p w14:paraId="012D3EDB"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3EDC" w14:textId="77777777" w:rsidR="008A1CC1" w:rsidRDefault="00EB3825">
      <w:pPr>
        <w:ind w:firstLine="450"/>
        <w:jc w:val="center"/>
      </w:pPr>
      <w:r>
        <w:rPr>
          <w:rFonts w:ascii="Arial" w:eastAsia="宋体" w:hAnsi="Arial" w:cs="Arial"/>
          <w:b/>
          <w:bCs/>
          <w:color w:val="000000"/>
          <w:sz w:val="20"/>
          <w:szCs w:val="20"/>
        </w:rPr>
        <w:t>AND RESULTS OF OPERATIONS</w:t>
      </w:r>
    </w:p>
    <w:p w14:paraId="012D3EDD" w14:textId="77777777" w:rsidR="008A1CC1" w:rsidRDefault="00EB3825">
      <w:pPr>
        <w:spacing w:before="60"/>
        <w:ind w:firstLine="450"/>
        <w:jc w:val="both"/>
      </w:pPr>
      <w:r>
        <w:rPr>
          <w:rFonts w:ascii="Arial" w:eastAsia="宋体" w:hAnsi="Arial" w:cs="Arial"/>
          <w:color w:val="000000"/>
          <w:sz w:val="20"/>
          <w:szCs w:val="20"/>
        </w:rPr>
        <w:t xml:space="preserve">Our CET1 capital decreased $0.92 billion as of </w:t>
      </w:r>
      <w:r>
        <w:rPr>
          <w:rFonts w:ascii="Arial" w:eastAsia="宋体" w:hAnsi="Arial" w:cs="Arial"/>
          <w:color w:val="000000"/>
          <w:sz w:val="20"/>
          <w:szCs w:val="20"/>
        </w:rPr>
        <w:t>March 31, 2022, compared to December 31, 2021, primarily due to unrealized losses on AFS securities within AOCI driven by the significant increase in rates across the yield curve, partially offset by net income.</w:t>
      </w:r>
    </w:p>
    <w:p w14:paraId="012D3EDE" w14:textId="77777777" w:rsidR="008A1CC1" w:rsidRDefault="00EB3825">
      <w:pPr>
        <w:spacing w:before="60"/>
        <w:ind w:firstLine="450"/>
        <w:jc w:val="both"/>
      </w:pPr>
      <w:r>
        <w:rPr>
          <w:rFonts w:ascii="Arial" w:eastAsia="宋体" w:hAnsi="Arial" w:cs="Arial"/>
          <w:color w:val="000000"/>
          <w:sz w:val="20"/>
          <w:szCs w:val="20"/>
        </w:rPr>
        <w:t>Our Tier 1 and Total capital decreased $0.92</w:t>
      </w:r>
      <w:r>
        <w:rPr>
          <w:rFonts w:ascii="Arial" w:eastAsia="宋体" w:hAnsi="Arial" w:cs="Arial"/>
          <w:color w:val="000000"/>
          <w:sz w:val="20"/>
          <w:szCs w:val="20"/>
        </w:rPr>
        <w:t xml:space="preserve"> billion as of March 31, 2022, compared to December 31, 2021, under both the advanced approaches and standardized approach, primarily due to the decrease in CET1 capital.</w:t>
      </w:r>
    </w:p>
    <w:p w14:paraId="012D3EDF" w14:textId="77777777" w:rsidR="008A1CC1" w:rsidRDefault="00EB3825">
      <w:pPr>
        <w:spacing w:before="60"/>
        <w:ind w:firstLine="450"/>
        <w:jc w:val="both"/>
      </w:pPr>
      <w:r>
        <w:rPr>
          <w:rFonts w:ascii="Arial" w:eastAsia="宋体" w:hAnsi="Arial" w:cs="Arial"/>
          <w:color w:val="000000"/>
          <w:sz w:val="20"/>
          <w:szCs w:val="20"/>
        </w:rPr>
        <w:t>The table below presents a roll-forward of CET1 capital, Tier 1 capital and total cap</w:t>
      </w:r>
      <w:r>
        <w:rPr>
          <w:rFonts w:ascii="Arial" w:eastAsia="宋体" w:hAnsi="Arial" w:cs="Arial"/>
          <w:color w:val="000000"/>
          <w:sz w:val="20"/>
          <w:szCs w:val="20"/>
        </w:rPr>
        <w:t>ital for the three months ended March 31, 2022 and for the year ended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641"/>
        <w:gridCol w:w="38"/>
        <w:gridCol w:w="99"/>
        <w:gridCol w:w="916"/>
        <w:gridCol w:w="36"/>
        <w:gridCol w:w="36"/>
        <w:gridCol w:w="36"/>
        <w:gridCol w:w="36"/>
        <w:gridCol w:w="99"/>
        <w:gridCol w:w="833"/>
        <w:gridCol w:w="36"/>
        <w:gridCol w:w="36"/>
        <w:gridCol w:w="36"/>
        <w:gridCol w:w="36"/>
        <w:gridCol w:w="99"/>
        <w:gridCol w:w="989"/>
        <w:gridCol w:w="36"/>
        <w:gridCol w:w="36"/>
        <w:gridCol w:w="36"/>
        <w:gridCol w:w="36"/>
        <w:gridCol w:w="99"/>
        <w:gridCol w:w="1016"/>
        <w:gridCol w:w="36"/>
      </w:tblGrid>
      <w:tr w:rsidR="008A1CC1" w14:paraId="012D3EF8" w14:textId="77777777">
        <w:tc>
          <w:tcPr>
            <w:tcW w:w="50" w:type="pct"/>
            <w:shd w:val="clear" w:color="auto" w:fill="auto"/>
            <w:vAlign w:val="bottom"/>
          </w:tcPr>
          <w:p w14:paraId="012D3EE0" w14:textId="77777777" w:rsidR="008A1CC1" w:rsidRDefault="008A1CC1">
            <w:pPr>
              <w:rPr>
                <w:rFonts w:ascii="宋体"/>
              </w:rPr>
            </w:pPr>
          </w:p>
        </w:tc>
        <w:tc>
          <w:tcPr>
            <w:tcW w:w="2232" w:type="pct"/>
            <w:shd w:val="clear" w:color="auto" w:fill="auto"/>
            <w:vAlign w:val="bottom"/>
          </w:tcPr>
          <w:p w14:paraId="012D3EE1" w14:textId="77777777" w:rsidR="008A1CC1" w:rsidRDefault="008A1CC1">
            <w:pPr>
              <w:rPr>
                <w:rFonts w:ascii="宋体"/>
              </w:rPr>
            </w:pPr>
          </w:p>
        </w:tc>
        <w:tc>
          <w:tcPr>
            <w:tcW w:w="5" w:type="pct"/>
            <w:shd w:val="clear" w:color="auto" w:fill="auto"/>
            <w:vAlign w:val="bottom"/>
          </w:tcPr>
          <w:p w14:paraId="012D3EE2" w14:textId="77777777" w:rsidR="008A1CC1" w:rsidRDefault="008A1CC1">
            <w:pPr>
              <w:rPr>
                <w:rFonts w:ascii="宋体"/>
              </w:rPr>
            </w:pPr>
          </w:p>
        </w:tc>
        <w:tc>
          <w:tcPr>
            <w:tcW w:w="50" w:type="pct"/>
            <w:shd w:val="clear" w:color="auto" w:fill="auto"/>
            <w:vAlign w:val="bottom"/>
          </w:tcPr>
          <w:p w14:paraId="012D3EE3" w14:textId="77777777" w:rsidR="008A1CC1" w:rsidRDefault="008A1CC1">
            <w:pPr>
              <w:rPr>
                <w:rFonts w:ascii="宋体"/>
              </w:rPr>
            </w:pPr>
          </w:p>
        </w:tc>
        <w:tc>
          <w:tcPr>
            <w:tcW w:w="588" w:type="pct"/>
            <w:shd w:val="clear" w:color="auto" w:fill="auto"/>
            <w:vAlign w:val="bottom"/>
          </w:tcPr>
          <w:p w14:paraId="012D3EE4" w14:textId="77777777" w:rsidR="008A1CC1" w:rsidRDefault="008A1CC1">
            <w:pPr>
              <w:rPr>
                <w:rFonts w:ascii="宋体"/>
              </w:rPr>
            </w:pPr>
          </w:p>
        </w:tc>
        <w:tc>
          <w:tcPr>
            <w:tcW w:w="5" w:type="pct"/>
            <w:shd w:val="clear" w:color="auto" w:fill="auto"/>
            <w:vAlign w:val="bottom"/>
          </w:tcPr>
          <w:p w14:paraId="012D3EE5" w14:textId="77777777" w:rsidR="008A1CC1" w:rsidRDefault="008A1CC1">
            <w:pPr>
              <w:rPr>
                <w:rFonts w:ascii="宋体"/>
              </w:rPr>
            </w:pPr>
          </w:p>
        </w:tc>
        <w:tc>
          <w:tcPr>
            <w:tcW w:w="5" w:type="pct"/>
            <w:shd w:val="clear" w:color="auto" w:fill="auto"/>
            <w:vAlign w:val="bottom"/>
          </w:tcPr>
          <w:p w14:paraId="012D3EE6" w14:textId="77777777" w:rsidR="008A1CC1" w:rsidRDefault="008A1CC1">
            <w:pPr>
              <w:rPr>
                <w:rFonts w:ascii="宋体"/>
              </w:rPr>
            </w:pPr>
          </w:p>
        </w:tc>
        <w:tc>
          <w:tcPr>
            <w:tcW w:w="19" w:type="pct"/>
            <w:shd w:val="clear" w:color="auto" w:fill="auto"/>
            <w:vAlign w:val="bottom"/>
          </w:tcPr>
          <w:p w14:paraId="012D3EE7" w14:textId="77777777" w:rsidR="008A1CC1" w:rsidRDefault="008A1CC1">
            <w:pPr>
              <w:rPr>
                <w:rFonts w:ascii="宋体"/>
              </w:rPr>
            </w:pPr>
          </w:p>
        </w:tc>
        <w:tc>
          <w:tcPr>
            <w:tcW w:w="5" w:type="pct"/>
            <w:shd w:val="clear" w:color="auto" w:fill="auto"/>
            <w:vAlign w:val="bottom"/>
          </w:tcPr>
          <w:p w14:paraId="012D3EE8" w14:textId="77777777" w:rsidR="008A1CC1" w:rsidRDefault="008A1CC1">
            <w:pPr>
              <w:rPr>
                <w:rFonts w:ascii="宋体"/>
              </w:rPr>
            </w:pPr>
          </w:p>
        </w:tc>
        <w:tc>
          <w:tcPr>
            <w:tcW w:w="50" w:type="pct"/>
            <w:shd w:val="clear" w:color="auto" w:fill="auto"/>
            <w:vAlign w:val="bottom"/>
          </w:tcPr>
          <w:p w14:paraId="012D3EE9" w14:textId="77777777" w:rsidR="008A1CC1" w:rsidRDefault="008A1CC1">
            <w:pPr>
              <w:rPr>
                <w:rFonts w:ascii="宋体"/>
              </w:rPr>
            </w:pPr>
          </w:p>
        </w:tc>
        <w:tc>
          <w:tcPr>
            <w:tcW w:w="522" w:type="pct"/>
            <w:shd w:val="clear" w:color="auto" w:fill="auto"/>
            <w:vAlign w:val="bottom"/>
          </w:tcPr>
          <w:p w14:paraId="012D3EEA" w14:textId="77777777" w:rsidR="008A1CC1" w:rsidRDefault="008A1CC1">
            <w:pPr>
              <w:rPr>
                <w:rFonts w:ascii="宋体"/>
              </w:rPr>
            </w:pPr>
          </w:p>
        </w:tc>
        <w:tc>
          <w:tcPr>
            <w:tcW w:w="5" w:type="pct"/>
            <w:shd w:val="clear" w:color="auto" w:fill="auto"/>
            <w:vAlign w:val="bottom"/>
          </w:tcPr>
          <w:p w14:paraId="012D3EEB" w14:textId="77777777" w:rsidR="008A1CC1" w:rsidRDefault="008A1CC1">
            <w:pPr>
              <w:rPr>
                <w:rFonts w:ascii="宋体"/>
              </w:rPr>
            </w:pPr>
          </w:p>
        </w:tc>
        <w:tc>
          <w:tcPr>
            <w:tcW w:w="5" w:type="pct"/>
            <w:shd w:val="clear" w:color="auto" w:fill="auto"/>
            <w:vAlign w:val="bottom"/>
          </w:tcPr>
          <w:p w14:paraId="012D3EEC" w14:textId="77777777" w:rsidR="008A1CC1" w:rsidRDefault="008A1CC1">
            <w:pPr>
              <w:rPr>
                <w:rFonts w:ascii="宋体"/>
              </w:rPr>
            </w:pPr>
          </w:p>
        </w:tc>
        <w:tc>
          <w:tcPr>
            <w:tcW w:w="19" w:type="pct"/>
            <w:shd w:val="clear" w:color="auto" w:fill="auto"/>
            <w:vAlign w:val="bottom"/>
          </w:tcPr>
          <w:p w14:paraId="012D3EED" w14:textId="77777777" w:rsidR="008A1CC1" w:rsidRDefault="008A1CC1">
            <w:pPr>
              <w:rPr>
                <w:rFonts w:ascii="宋体"/>
              </w:rPr>
            </w:pPr>
          </w:p>
        </w:tc>
        <w:tc>
          <w:tcPr>
            <w:tcW w:w="5" w:type="pct"/>
            <w:shd w:val="clear" w:color="auto" w:fill="auto"/>
            <w:vAlign w:val="bottom"/>
          </w:tcPr>
          <w:p w14:paraId="012D3EEE" w14:textId="77777777" w:rsidR="008A1CC1" w:rsidRDefault="008A1CC1">
            <w:pPr>
              <w:rPr>
                <w:rFonts w:ascii="宋体"/>
              </w:rPr>
            </w:pPr>
          </w:p>
        </w:tc>
        <w:tc>
          <w:tcPr>
            <w:tcW w:w="50" w:type="pct"/>
            <w:shd w:val="clear" w:color="auto" w:fill="auto"/>
            <w:vAlign w:val="bottom"/>
          </w:tcPr>
          <w:p w14:paraId="012D3EEF" w14:textId="77777777" w:rsidR="008A1CC1" w:rsidRDefault="008A1CC1">
            <w:pPr>
              <w:rPr>
                <w:rFonts w:ascii="宋体"/>
              </w:rPr>
            </w:pPr>
          </w:p>
        </w:tc>
        <w:tc>
          <w:tcPr>
            <w:tcW w:w="646" w:type="pct"/>
            <w:shd w:val="clear" w:color="auto" w:fill="auto"/>
            <w:vAlign w:val="bottom"/>
          </w:tcPr>
          <w:p w14:paraId="012D3EF0" w14:textId="77777777" w:rsidR="008A1CC1" w:rsidRDefault="008A1CC1">
            <w:pPr>
              <w:rPr>
                <w:rFonts w:ascii="宋体"/>
              </w:rPr>
            </w:pPr>
          </w:p>
        </w:tc>
        <w:tc>
          <w:tcPr>
            <w:tcW w:w="5" w:type="pct"/>
            <w:shd w:val="clear" w:color="auto" w:fill="auto"/>
            <w:vAlign w:val="bottom"/>
          </w:tcPr>
          <w:p w14:paraId="012D3EF1" w14:textId="77777777" w:rsidR="008A1CC1" w:rsidRDefault="008A1CC1">
            <w:pPr>
              <w:rPr>
                <w:rFonts w:ascii="宋体"/>
              </w:rPr>
            </w:pPr>
          </w:p>
        </w:tc>
        <w:tc>
          <w:tcPr>
            <w:tcW w:w="5" w:type="pct"/>
            <w:shd w:val="clear" w:color="auto" w:fill="auto"/>
            <w:vAlign w:val="bottom"/>
          </w:tcPr>
          <w:p w14:paraId="012D3EF2" w14:textId="77777777" w:rsidR="008A1CC1" w:rsidRDefault="008A1CC1">
            <w:pPr>
              <w:rPr>
                <w:rFonts w:ascii="宋体"/>
              </w:rPr>
            </w:pPr>
          </w:p>
        </w:tc>
        <w:tc>
          <w:tcPr>
            <w:tcW w:w="19" w:type="pct"/>
            <w:shd w:val="clear" w:color="auto" w:fill="auto"/>
            <w:vAlign w:val="bottom"/>
          </w:tcPr>
          <w:p w14:paraId="012D3EF3" w14:textId="77777777" w:rsidR="008A1CC1" w:rsidRDefault="008A1CC1">
            <w:pPr>
              <w:rPr>
                <w:rFonts w:ascii="宋体"/>
              </w:rPr>
            </w:pPr>
          </w:p>
        </w:tc>
        <w:tc>
          <w:tcPr>
            <w:tcW w:w="5" w:type="pct"/>
            <w:shd w:val="clear" w:color="auto" w:fill="auto"/>
            <w:vAlign w:val="bottom"/>
          </w:tcPr>
          <w:p w14:paraId="012D3EF4" w14:textId="77777777" w:rsidR="008A1CC1" w:rsidRDefault="008A1CC1">
            <w:pPr>
              <w:rPr>
                <w:rFonts w:ascii="宋体"/>
              </w:rPr>
            </w:pPr>
          </w:p>
        </w:tc>
        <w:tc>
          <w:tcPr>
            <w:tcW w:w="50" w:type="pct"/>
            <w:shd w:val="clear" w:color="auto" w:fill="auto"/>
            <w:vAlign w:val="bottom"/>
          </w:tcPr>
          <w:p w14:paraId="012D3EF5" w14:textId="77777777" w:rsidR="008A1CC1" w:rsidRDefault="008A1CC1">
            <w:pPr>
              <w:rPr>
                <w:rFonts w:ascii="宋体"/>
              </w:rPr>
            </w:pPr>
          </w:p>
        </w:tc>
        <w:tc>
          <w:tcPr>
            <w:tcW w:w="646" w:type="pct"/>
            <w:shd w:val="clear" w:color="auto" w:fill="auto"/>
            <w:vAlign w:val="bottom"/>
          </w:tcPr>
          <w:p w14:paraId="012D3EF6" w14:textId="77777777" w:rsidR="008A1CC1" w:rsidRDefault="008A1CC1">
            <w:pPr>
              <w:rPr>
                <w:rFonts w:ascii="宋体"/>
              </w:rPr>
            </w:pPr>
          </w:p>
        </w:tc>
        <w:tc>
          <w:tcPr>
            <w:tcW w:w="5" w:type="pct"/>
            <w:shd w:val="clear" w:color="auto" w:fill="auto"/>
            <w:vAlign w:val="bottom"/>
          </w:tcPr>
          <w:p w14:paraId="012D3EF7" w14:textId="77777777" w:rsidR="008A1CC1" w:rsidRDefault="008A1CC1">
            <w:pPr>
              <w:rPr>
                <w:rFonts w:ascii="宋体"/>
              </w:rPr>
            </w:pPr>
          </w:p>
        </w:tc>
      </w:tr>
      <w:tr w:rsidR="008A1CC1" w14:paraId="012D3EFA" w14:textId="77777777">
        <w:tc>
          <w:tcPr>
            <w:tcW w:w="0" w:type="auto"/>
            <w:gridSpan w:val="24"/>
            <w:shd w:val="clear" w:color="auto" w:fill="auto"/>
            <w:tcMar>
              <w:top w:w="40" w:type="dxa"/>
              <w:left w:w="20" w:type="dxa"/>
              <w:bottom w:w="40" w:type="dxa"/>
              <w:right w:w="20" w:type="dxa"/>
            </w:tcMar>
            <w:vAlign w:val="bottom"/>
          </w:tcPr>
          <w:p w14:paraId="012D3EF9" w14:textId="77777777" w:rsidR="008A1CC1" w:rsidRDefault="00EB3825">
            <w:pPr>
              <w:textAlignment w:val="bottom"/>
            </w:pPr>
            <w:r>
              <w:rPr>
                <w:rFonts w:ascii="Arial" w:eastAsia="宋体" w:hAnsi="Arial" w:cs="Arial"/>
                <w:b/>
                <w:bCs/>
                <w:color w:val="000000"/>
                <w:sz w:val="16"/>
                <w:szCs w:val="16"/>
              </w:rPr>
              <w:t>TABLE 35: CAPITAL ROLL-FORWARD</w:t>
            </w:r>
          </w:p>
        </w:tc>
      </w:tr>
      <w:tr w:rsidR="008A1CC1" w14:paraId="012D3F03" w14:textId="77777777">
        <w:tc>
          <w:tcPr>
            <w:tcW w:w="0" w:type="auto"/>
            <w:gridSpan w:val="3"/>
            <w:shd w:val="clear" w:color="auto" w:fill="auto"/>
            <w:tcMar>
              <w:top w:w="40" w:type="dxa"/>
              <w:left w:w="20" w:type="dxa"/>
              <w:bottom w:w="40" w:type="dxa"/>
              <w:right w:w="20" w:type="dxa"/>
            </w:tcMar>
            <w:vAlign w:val="bottom"/>
          </w:tcPr>
          <w:p w14:paraId="012D3EFB"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012D3EFC" w14:textId="77777777" w:rsidR="008A1CC1" w:rsidRDefault="00EB3825">
            <w:pPr>
              <w:jc w:val="center"/>
              <w:textAlignment w:val="bottom"/>
            </w:pPr>
            <w:r>
              <w:rPr>
                <w:rFonts w:ascii="Arial" w:eastAsia="宋体" w:hAnsi="Arial" w:cs="Arial"/>
                <w:b/>
                <w:bCs/>
                <w:color w:val="000000"/>
                <w:sz w:val="14"/>
                <w:szCs w:val="14"/>
              </w:rPr>
              <w:t>Basel III Advanced Approaches March 31, 2022</w:t>
            </w:r>
          </w:p>
        </w:tc>
        <w:tc>
          <w:tcPr>
            <w:tcW w:w="0" w:type="auto"/>
            <w:gridSpan w:val="3"/>
            <w:shd w:val="clear" w:color="auto" w:fill="auto"/>
            <w:tcMar>
              <w:top w:w="0" w:type="dxa"/>
              <w:left w:w="20" w:type="dxa"/>
              <w:bottom w:w="0" w:type="dxa"/>
              <w:right w:w="20" w:type="dxa"/>
            </w:tcMar>
            <w:vAlign w:val="bottom"/>
          </w:tcPr>
          <w:p w14:paraId="012D3EFD"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3EFE" w14:textId="77777777" w:rsidR="008A1CC1" w:rsidRDefault="00EB3825">
            <w:pPr>
              <w:jc w:val="center"/>
              <w:textAlignment w:val="bottom"/>
            </w:pPr>
            <w:r>
              <w:rPr>
                <w:rFonts w:ascii="Arial" w:eastAsia="宋体" w:hAnsi="Arial" w:cs="Arial"/>
                <w:b/>
                <w:bCs/>
                <w:color w:val="000000"/>
                <w:sz w:val="14"/>
                <w:szCs w:val="14"/>
              </w:rPr>
              <w:t>Basel III Standardized Approach March 31, 2022</w:t>
            </w:r>
          </w:p>
        </w:tc>
        <w:tc>
          <w:tcPr>
            <w:tcW w:w="0" w:type="auto"/>
            <w:gridSpan w:val="3"/>
            <w:shd w:val="clear" w:color="auto" w:fill="auto"/>
            <w:tcMar>
              <w:top w:w="0" w:type="dxa"/>
              <w:left w:w="20" w:type="dxa"/>
              <w:bottom w:w="0" w:type="dxa"/>
              <w:right w:w="20" w:type="dxa"/>
            </w:tcMar>
            <w:vAlign w:val="bottom"/>
          </w:tcPr>
          <w:p w14:paraId="012D3EFF"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3F00" w14:textId="77777777" w:rsidR="008A1CC1" w:rsidRDefault="00EB3825">
            <w:pPr>
              <w:jc w:val="center"/>
              <w:textAlignment w:val="bottom"/>
            </w:pPr>
            <w:r>
              <w:rPr>
                <w:rFonts w:ascii="Arial" w:eastAsia="宋体" w:hAnsi="Arial" w:cs="Arial"/>
                <w:b/>
                <w:bCs/>
                <w:color w:val="000000"/>
                <w:sz w:val="14"/>
                <w:szCs w:val="14"/>
              </w:rPr>
              <w:t>Basel III Advanced Approaches December 31, 2021</w:t>
            </w:r>
          </w:p>
        </w:tc>
        <w:tc>
          <w:tcPr>
            <w:tcW w:w="0" w:type="auto"/>
            <w:gridSpan w:val="3"/>
            <w:shd w:val="clear" w:color="auto" w:fill="auto"/>
            <w:tcMar>
              <w:top w:w="0" w:type="dxa"/>
              <w:left w:w="20" w:type="dxa"/>
              <w:bottom w:w="0" w:type="dxa"/>
              <w:right w:w="20" w:type="dxa"/>
            </w:tcMar>
            <w:vAlign w:val="bottom"/>
          </w:tcPr>
          <w:p w14:paraId="012D3F01"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3F02" w14:textId="77777777" w:rsidR="008A1CC1" w:rsidRDefault="00EB3825">
            <w:pPr>
              <w:jc w:val="center"/>
              <w:textAlignment w:val="bottom"/>
            </w:pPr>
            <w:r>
              <w:rPr>
                <w:rFonts w:ascii="Arial" w:eastAsia="宋体" w:hAnsi="Arial" w:cs="Arial"/>
                <w:b/>
                <w:bCs/>
                <w:color w:val="000000"/>
                <w:sz w:val="14"/>
                <w:szCs w:val="14"/>
              </w:rPr>
              <w:t xml:space="preserve">Basel III Standardized Approach </w:t>
            </w:r>
            <w:r>
              <w:rPr>
                <w:rFonts w:ascii="Arial" w:eastAsia="宋体" w:hAnsi="Arial" w:cs="Arial"/>
                <w:b/>
                <w:bCs/>
                <w:color w:val="000000"/>
                <w:sz w:val="14"/>
                <w:szCs w:val="14"/>
              </w:rPr>
              <w:t>December 31, 2021</w:t>
            </w:r>
          </w:p>
        </w:tc>
      </w:tr>
      <w:tr w:rsidR="008A1CC1" w14:paraId="012D3F0C" w14:textId="77777777">
        <w:tc>
          <w:tcPr>
            <w:tcW w:w="0" w:type="auto"/>
            <w:gridSpan w:val="3"/>
            <w:shd w:val="clear" w:color="auto" w:fill="auto"/>
            <w:tcMar>
              <w:top w:w="40" w:type="dxa"/>
              <w:left w:w="20" w:type="dxa"/>
              <w:bottom w:w="40" w:type="dxa"/>
              <w:right w:w="20" w:type="dxa"/>
            </w:tcMar>
            <w:vAlign w:val="bottom"/>
          </w:tcPr>
          <w:p w14:paraId="012D3F04" w14:textId="77777777" w:rsidR="008A1CC1" w:rsidRDefault="00EB3825">
            <w:pPr>
              <w:textAlignment w:val="bottom"/>
            </w:pPr>
            <w:r>
              <w:rPr>
                <w:rFonts w:ascii="Arial" w:eastAsia="宋体" w:hAnsi="Arial" w:cs="Arial"/>
                <w:b/>
                <w:bCs/>
                <w:color w:val="000000"/>
                <w:sz w:val="14"/>
                <w:szCs w:val="14"/>
              </w:rPr>
              <w:t>Common equity tier 1 capital: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F0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F0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F0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F0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F0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3F0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3F0B" w14:textId="77777777" w:rsidR="008A1CC1" w:rsidRDefault="008A1CC1">
            <w:pPr>
              <w:rPr>
                <w:rFonts w:ascii="宋体"/>
              </w:rPr>
            </w:pPr>
          </w:p>
        </w:tc>
      </w:tr>
      <w:tr w:rsidR="008A1CC1" w14:paraId="012D3F1D" w14:textId="77777777">
        <w:tc>
          <w:tcPr>
            <w:tcW w:w="0" w:type="auto"/>
            <w:gridSpan w:val="3"/>
            <w:shd w:val="clear" w:color="auto" w:fill="CCEEFF"/>
            <w:tcMar>
              <w:top w:w="40" w:type="dxa"/>
              <w:left w:w="20" w:type="dxa"/>
              <w:bottom w:w="40" w:type="dxa"/>
              <w:right w:w="20" w:type="dxa"/>
            </w:tcMar>
            <w:vAlign w:val="bottom"/>
          </w:tcPr>
          <w:p w14:paraId="012D3F0D" w14:textId="77777777" w:rsidR="008A1CC1" w:rsidRDefault="00EB3825">
            <w:pPr>
              <w:textAlignment w:val="bottom"/>
            </w:pPr>
            <w:r>
              <w:rPr>
                <w:rFonts w:ascii="Arial" w:eastAsia="宋体" w:hAnsi="Arial" w:cs="Arial"/>
                <w:color w:val="000000"/>
                <w:sz w:val="14"/>
                <w:szCs w:val="14"/>
              </w:rPr>
              <w:t>Common equity tier 1 capital balance, beginning of period</w:t>
            </w:r>
          </w:p>
        </w:tc>
        <w:tc>
          <w:tcPr>
            <w:tcW w:w="0" w:type="auto"/>
            <w:shd w:val="clear" w:color="auto" w:fill="CCEEFF"/>
            <w:tcMar>
              <w:top w:w="40" w:type="dxa"/>
              <w:left w:w="20" w:type="dxa"/>
              <w:bottom w:w="40" w:type="dxa"/>
              <w:right w:w="0" w:type="dxa"/>
            </w:tcMar>
            <w:vAlign w:val="bottom"/>
          </w:tcPr>
          <w:p w14:paraId="012D3F0E"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3F0F" w14:textId="77777777" w:rsidR="008A1CC1" w:rsidRDefault="00EB3825">
            <w:pPr>
              <w:jc w:val="right"/>
              <w:textAlignment w:val="bottom"/>
            </w:pPr>
            <w:r>
              <w:rPr>
                <w:rFonts w:ascii="Arial" w:eastAsia="宋体" w:hAnsi="Arial" w:cs="Arial"/>
                <w:b/>
                <w:bCs/>
                <w:color w:val="000000"/>
                <w:sz w:val="14"/>
                <w:szCs w:val="14"/>
              </w:rPr>
              <w:t>15,947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1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1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F12"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3F13" w14:textId="77777777" w:rsidR="008A1CC1" w:rsidRDefault="00EB3825">
            <w:pPr>
              <w:jc w:val="right"/>
              <w:textAlignment w:val="bottom"/>
            </w:pPr>
            <w:r>
              <w:rPr>
                <w:rFonts w:ascii="Arial" w:eastAsia="宋体" w:hAnsi="Arial" w:cs="Arial"/>
                <w:b/>
                <w:bCs/>
                <w:color w:val="000000"/>
                <w:sz w:val="14"/>
                <w:szCs w:val="14"/>
              </w:rPr>
              <w:t>15,947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1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1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F16"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3F17" w14:textId="77777777" w:rsidR="008A1CC1" w:rsidRDefault="00EB3825">
            <w:pPr>
              <w:jc w:val="right"/>
              <w:textAlignment w:val="bottom"/>
            </w:pPr>
            <w:r>
              <w:rPr>
                <w:rFonts w:ascii="Arial" w:eastAsia="宋体" w:hAnsi="Arial" w:cs="Arial"/>
                <w:color w:val="000000"/>
                <w:sz w:val="14"/>
                <w:szCs w:val="14"/>
              </w:rPr>
              <w:t>14,377 </w:t>
            </w:r>
          </w:p>
        </w:tc>
        <w:tc>
          <w:tcPr>
            <w:tcW w:w="0" w:type="auto"/>
            <w:shd w:val="clear" w:color="auto" w:fill="CCEEFF"/>
            <w:tcMar>
              <w:top w:w="40" w:type="dxa"/>
              <w:left w:w="0" w:type="dxa"/>
              <w:bottom w:w="40" w:type="dxa"/>
              <w:right w:w="20" w:type="dxa"/>
            </w:tcMar>
            <w:vAlign w:val="bottom"/>
          </w:tcPr>
          <w:p w14:paraId="012D3F1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1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3F1A"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3F1B" w14:textId="77777777" w:rsidR="008A1CC1" w:rsidRDefault="00EB3825">
            <w:pPr>
              <w:jc w:val="right"/>
              <w:textAlignment w:val="bottom"/>
            </w:pPr>
            <w:r>
              <w:rPr>
                <w:rFonts w:ascii="Arial" w:eastAsia="宋体" w:hAnsi="Arial" w:cs="Arial"/>
                <w:color w:val="000000"/>
                <w:sz w:val="14"/>
                <w:szCs w:val="14"/>
              </w:rPr>
              <w:t>14,377 </w:t>
            </w:r>
          </w:p>
        </w:tc>
        <w:tc>
          <w:tcPr>
            <w:tcW w:w="0" w:type="auto"/>
            <w:shd w:val="clear" w:color="auto" w:fill="CCEEFF"/>
            <w:tcMar>
              <w:top w:w="40" w:type="dxa"/>
              <w:left w:w="0" w:type="dxa"/>
              <w:bottom w:w="40" w:type="dxa"/>
              <w:right w:w="20" w:type="dxa"/>
            </w:tcMar>
            <w:vAlign w:val="bottom"/>
          </w:tcPr>
          <w:p w14:paraId="012D3F1C" w14:textId="77777777" w:rsidR="008A1CC1" w:rsidRDefault="008A1CC1">
            <w:pPr>
              <w:jc w:val="right"/>
              <w:rPr>
                <w:rFonts w:ascii="宋体"/>
              </w:rPr>
            </w:pPr>
          </w:p>
        </w:tc>
      </w:tr>
      <w:tr w:rsidR="008A1CC1" w14:paraId="012D3F2A" w14:textId="77777777">
        <w:tc>
          <w:tcPr>
            <w:tcW w:w="0" w:type="auto"/>
            <w:gridSpan w:val="3"/>
            <w:shd w:val="clear" w:color="auto" w:fill="FFFFFF"/>
            <w:tcMar>
              <w:top w:w="40" w:type="dxa"/>
              <w:left w:w="20" w:type="dxa"/>
              <w:bottom w:w="40" w:type="dxa"/>
              <w:right w:w="20" w:type="dxa"/>
            </w:tcMar>
            <w:vAlign w:val="bottom"/>
          </w:tcPr>
          <w:p w14:paraId="012D3F1E" w14:textId="77777777" w:rsidR="008A1CC1" w:rsidRDefault="00EB3825">
            <w:pPr>
              <w:textAlignment w:val="bottom"/>
            </w:pPr>
            <w:r>
              <w:rPr>
                <w:rFonts w:ascii="Arial" w:eastAsia="宋体" w:hAnsi="Arial" w:cs="Arial"/>
                <w:color w:val="000000"/>
                <w:sz w:val="14"/>
                <w:szCs w:val="14"/>
              </w:rPr>
              <w:t>Net income</w:t>
            </w:r>
          </w:p>
        </w:tc>
        <w:tc>
          <w:tcPr>
            <w:tcW w:w="0" w:type="auto"/>
            <w:gridSpan w:val="2"/>
            <w:shd w:val="clear" w:color="auto" w:fill="FFFFFF"/>
            <w:tcMar>
              <w:top w:w="40" w:type="dxa"/>
              <w:left w:w="20" w:type="dxa"/>
              <w:bottom w:w="40" w:type="dxa"/>
              <w:right w:w="0" w:type="dxa"/>
            </w:tcMar>
            <w:vAlign w:val="bottom"/>
          </w:tcPr>
          <w:p w14:paraId="012D3F1F" w14:textId="77777777" w:rsidR="008A1CC1" w:rsidRDefault="00EB3825">
            <w:pPr>
              <w:jc w:val="right"/>
              <w:textAlignment w:val="bottom"/>
            </w:pPr>
            <w:r>
              <w:rPr>
                <w:rFonts w:ascii="Arial" w:eastAsia="宋体" w:hAnsi="Arial" w:cs="Arial"/>
                <w:b/>
                <w:bCs/>
                <w:color w:val="000000"/>
                <w:sz w:val="14"/>
                <w:szCs w:val="14"/>
              </w:rPr>
              <w:t>604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F2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2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22" w14:textId="77777777" w:rsidR="008A1CC1" w:rsidRDefault="00EB3825">
            <w:pPr>
              <w:jc w:val="right"/>
              <w:textAlignment w:val="bottom"/>
            </w:pPr>
            <w:r>
              <w:rPr>
                <w:rFonts w:ascii="Arial" w:eastAsia="宋体" w:hAnsi="Arial" w:cs="Arial"/>
                <w:b/>
                <w:bCs/>
                <w:color w:val="000000"/>
                <w:sz w:val="14"/>
                <w:szCs w:val="14"/>
              </w:rPr>
              <w:t>604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3F2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2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25" w14:textId="77777777" w:rsidR="008A1CC1" w:rsidRDefault="00EB3825">
            <w:pPr>
              <w:jc w:val="right"/>
              <w:textAlignment w:val="bottom"/>
            </w:pPr>
            <w:r>
              <w:rPr>
                <w:rFonts w:ascii="Arial" w:eastAsia="宋体" w:hAnsi="Arial" w:cs="Arial"/>
                <w:color w:val="000000"/>
                <w:sz w:val="14"/>
                <w:szCs w:val="14"/>
              </w:rPr>
              <w:t>2,693 </w:t>
            </w:r>
          </w:p>
        </w:tc>
        <w:tc>
          <w:tcPr>
            <w:tcW w:w="0" w:type="auto"/>
            <w:shd w:val="clear" w:color="auto" w:fill="FFFFFF"/>
            <w:tcMar>
              <w:top w:w="40" w:type="dxa"/>
              <w:left w:w="0" w:type="dxa"/>
              <w:bottom w:w="40" w:type="dxa"/>
              <w:right w:w="20" w:type="dxa"/>
            </w:tcMar>
            <w:vAlign w:val="bottom"/>
          </w:tcPr>
          <w:p w14:paraId="012D3F2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2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28" w14:textId="77777777" w:rsidR="008A1CC1" w:rsidRDefault="00EB3825">
            <w:pPr>
              <w:jc w:val="right"/>
              <w:textAlignment w:val="bottom"/>
            </w:pPr>
            <w:r>
              <w:rPr>
                <w:rFonts w:ascii="Arial" w:eastAsia="宋体" w:hAnsi="Arial" w:cs="Arial"/>
                <w:color w:val="000000"/>
                <w:sz w:val="14"/>
                <w:szCs w:val="14"/>
              </w:rPr>
              <w:t>2,693 </w:t>
            </w:r>
          </w:p>
        </w:tc>
        <w:tc>
          <w:tcPr>
            <w:tcW w:w="0" w:type="auto"/>
            <w:shd w:val="clear" w:color="auto" w:fill="FFFFFF"/>
            <w:tcMar>
              <w:top w:w="40" w:type="dxa"/>
              <w:left w:w="0" w:type="dxa"/>
              <w:bottom w:w="40" w:type="dxa"/>
              <w:right w:w="20" w:type="dxa"/>
            </w:tcMar>
            <w:vAlign w:val="bottom"/>
          </w:tcPr>
          <w:p w14:paraId="012D3F29" w14:textId="77777777" w:rsidR="008A1CC1" w:rsidRDefault="008A1CC1">
            <w:pPr>
              <w:jc w:val="right"/>
              <w:rPr>
                <w:rFonts w:ascii="宋体"/>
              </w:rPr>
            </w:pPr>
          </w:p>
        </w:tc>
      </w:tr>
      <w:tr w:rsidR="008A1CC1" w14:paraId="012D3F37" w14:textId="77777777">
        <w:tc>
          <w:tcPr>
            <w:tcW w:w="0" w:type="auto"/>
            <w:gridSpan w:val="3"/>
            <w:shd w:val="clear" w:color="auto" w:fill="CCEEFF"/>
            <w:tcMar>
              <w:top w:w="40" w:type="dxa"/>
              <w:left w:w="20" w:type="dxa"/>
              <w:bottom w:w="40" w:type="dxa"/>
              <w:right w:w="20" w:type="dxa"/>
            </w:tcMar>
            <w:vAlign w:val="bottom"/>
          </w:tcPr>
          <w:p w14:paraId="012D3F2B" w14:textId="77777777" w:rsidR="008A1CC1" w:rsidRDefault="00EB3825">
            <w:pPr>
              <w:textAlignment w:val="bottom"/>
            </w:pPr>
            <w:r>
              <w:rPr>
                <w:rFonts w:ascii="Arial" w:eastAsia="宋体" w:hAnsi="Arial" w:cs="Arial"/>
                <w:color w:val="000000"/>
                <w:sz w:val="14"/>
                <w:szCs w:val="14"/>
              </w:rPr>
              <w:t>Changes in treasury stock, at cost</w:t>
            </w:r>
          </w:p>
        </w:tc>
        <w:tc>
          <w:tcPr>
            <w:tcW w:w="0" w:type="auto"/>
            <w:gridSpan w:val="2"/>
            <w:shd w:val="clear" w:color="auto" w:fill="CCEEFF"/>
            <w:tcMar>
              <w:top w:w="40" w:type="dxa"/>
              <w:left w:w="20" w:type="dxa"/>
              <w:bottom w:w="40" w:type="dxa"/>
              <w:right w:w="0" w:type="dxa"/>
            </w:tcMar>
            <w:vAlign w:val="bottom"/>
          </w:tcPr>
          <w:p w14:paraId="012D3F2C" w14:textId="77777777" w:rsidR="008A1CC1" w:rsidRDefault="00EB3825">
            <w:pPr>
              <w:jc w:val="right"/>
              <w:textAlignment w:val="bottom"/>
            </w:pPr>
            <w:r>
              <w:rPr>
                <w:rFonts w:ascii="Arial" w:eastAsia="宋体" w:hAnsi="Arial" w:cs="Arial"/>
                <w:b/>
                <w:bCs/>
                <w:color w:val="000000"/>
                <w:sz w:val="14"/>
                <w:szCs w:val="14"/>
              </w:rPr>
              <w:t>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2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2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2F" w14:textId="77777777" w:rsidR="008A1CC1" w:rsidRDefault="00EB3825">
            <w:pPr>
              <w:jc w:val="right"/>
              <w:textAlignment w:val="bottom"/>
            </w:pPr>
            <w:r>
              <w:rPr>
                <w:rFonts w:ascii="Arial" w:eastAsia="宋体" w:hAnsi="Arial" w:cs="Arial"/>
                <w:b/>
                <w:bCs/>
                <w:color w:val="000000"/>
                <w:sz w:val="14"/>
                <w:szCs w:val="14"/>
              </w:rPr>
              <w:t>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3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32" w14:textId="77777777" w:rsidR="008A1CC1" w:rsidRDefault="00EB3825">
            <w:pPr>
              <w:jc w:val="right"/>
              <w:textAlignment w:val="bottom"/>
            </w:pPr>
            <w:r>
              <w:rPr>
                <w:rFonts w:ascii="Arial" w:eastAsia="宋体" w:hAnsi="Arial" w:cs="Arial"/>
                <w:color w:val="000000"/>
                <w:sz w:val="14"/>
                <w:szCs w:val="14"/>
              </w:rPr>
              <w:t>600 </w:t>
            </w:r>
          </w:p>
        </w:tc>
        <w:tc>
          <w:tcPr>
            <w:tcW w:w="0" w:type="auto"/>
            <w:shd w:val="clear" w:color="auto" w:fill="CCEEFF"/>
            <w:tcMar>
              <w:top w:w="40" w:type="dxa"/>
              <w:left w:w="0" w:type="dxa"/>
              <w:bottom w:w="40" w:type="dxa"/>
              <w:right w:w="20" w:type="dxa"/>
            </w:tcMar>
            <w:vAlign w:val="bottom"/>
          </w:tcPr>
          <w:p w14:paraId="012D3F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3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35" w14:textId="77777777" w:rsidR="008A1CC1" w:rsidRDefault="00EB3825">
            <w:pPr>
              <w:jc w:val="right"/>
              <w:textAlignment w:val="bottom"/>
            </w:pPr>
            <w:r>
              <w:rPr>
                <w:rFonts w:ascii="Arial" w:eastAsia="宋体" w:hAnsi="Arial" w:cs="Arial"/>
                <w:color w:val="000000"/>
                <w:sz w:val="14"/>
                <w:szCs w:val="14"/>
              </w:rPr>
              <w:t>600 </w:t>
            </w:r>
          </w:p>
        </w:tc>
        <w:tc>
          <w:tcPr>
            <w:tcW w:w="0" w:type="auto"/>
            <w:shd w:val="clear" w:color="auto" w:fill="CCEEFF"/>
            <w:tcMar>
              <w:top w:w="40" w:type="dxa"/>
              <w:left w:w="0" w:type="dxa"/>
              <w:bottom w:w="40" w:type="dxa"/>
              <w:right w:w="20" w:type="dxa"/>
            </w:tcMar>
            <w:vAlign w:val="bottom"/>
          </w:tcPr>
          <w:p w14:paraId="012D3F36" w14:textId="77777777" w:rsidR="008A1CC1" w:rsidRDefault="008A1CC1">
            <w:pPr>
              <w:jc w:val="right"/>
              <w:rPr>
                <w:rFonts w:ascii="宋体"/>
              </w:rPr>
            </w:pPr>
          </w:p>
        </w:tc>
      </w:tr>
      <w:tr w:rsidR="008A1CC1" w14:paraId="012D3F44" w14:textId="77777777">
        <w:tc>
          <w:tcPr>
            <w:tcW w:w="0" w:type="auto"/>
            <w:gridSpan w:val="3"/>
            <w:shd w:val="clear" w:color="auto" w:fill="FFFFFF"/>
            <w:tcMar>
              <w:top w:w="40" w:type="dxa"/>
              <w:left w:w="20" w:type="dxa"/>
              <w:bottom w:w="40" w:type="dxa"/>
              <w:right w:w="20" w:type="dxa"/>
            </w:tcMar>
            <w:vAlign w:val="bottom"/>
          </w:tcPr>
          <w:p w14:paraId="012D3F38" w14:textId="77777777" w:rsidR="008A1CC1" w:rsidRDefault="00EB3825">
            <w:pPr>
              <w:textAlignment w:val="bottom"/>
            </w:pPr>
            <w:r>
              <w:rPr>
                <w:rFonts w:ascii="Arial" w:eastAsia="宋体" w:hAnsi="Arial" w:cs="Arial"/>
                <w:color w:val="000000"/>
                <w:sz w:val="14"/>
                <w:szCs w:val="14"/>
              </w:rPr>
              <w:t>Dividends declared</w:t>
            </w:r>
          </w:p>
        </w:tc>
        <w:tc>
          <w:tcPr>
            <w:tcW w:w="0" w:type="auto"/>
            <w:gridSpan w:val="2"/>
            <w:shd w:val="clear" w:color="auto" w:fill="FFFFFF"/>
            <w:tcMar>
              <w:top w:w="40" w:type="dxa"/>
              <w:left w:w="20" w:type="dxa"/>
              <w:bottom w:w="40" w:type="dxa"/>
              <w:right w:w="0" w:type="dxa"/>
            </w:tcMar>
            <w:vAlign w:val="bottom"/>
          </w:tcPr>
          <w:p w14:paraId="012D3F39" w14:textId="77777777" w:rsidR="008A1CC1" w:rsidRDefault="00EB3825">
            <w:pPr>
              <w:jc w:val="right"/>
              <w:textAlignment w:val="bottom"/>
            </w:pPr>
            <w:r>
              <w:rPr>
                <w:rFonts w:ascii="Arial" w:eastAsia="宋体" w:hAnsi="Arial" w:cs="Arial"/>
                <w:b/>
                <w:bCs/>
                <w:color w:val="000000"/>
                <w:sz w:val="14"/>
                <w:szCs w:val="14"/>
              </w:rPr>
              <w:t>(229)</w:t>
            </w:r>
          </w:p>
        </w:tc>
        <w:tc>
          <w:tcPr>
            <w:tcW w:w="0" w:type="auto"/>
            <w:shd w:val="clear" w:color="auto" w:fill="FFFFFF"/>
            <w:tcMar>
              <w:top w:w="40" w:type="dxa"/>
              <w:left w:w="0" w:type="dxa"/>
              <w:bottom w:w="40" w:type="dxa"/>
              <w:right w:w="20" w:type="dxa"/>
            </w:tcMar>
            <w:vAlign w:val="bottom"/>
          </w:tcPr>
          <w:p w14:paraId="012D3F3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3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3C" w14:textId="77777777" w:rsidR="008A1CC1" w:rsidRDefault="00EB3825">
            <w:pPr>
              <w:jc w:val="right"/>
              <w:textAlignment w:val="bottom"/>
            </w:pPr>
            <w:r>
              <w:rPr>
                <w:rFonts w:ascii="Arial" w:eastAsia="宋体" w:hAnsi="Arial" w:cs="Arial"/>
                <w:b/>
                <w:bCs/>
                <w:color w:val="000000"/>
                <w:sz w:val="14"/>
                <w:szCs w:val="14"/>
              </w:rPr>
              <w:t>(229)</w:t>
            </w:r>
          </w:p>
        </w:tc>
        <w:tc>
          <w:tcPr>
            <w:tcW w:w="0" w:type="auto"/>
            <w:shd w:val="clear" w:color="auto" w:fill="FFFFFF"/>
            <w:tcMar>
              <w:top w:w="40" w:type="dxa"/>
              <w:left w:w="0" w:type="dxa"/>
              <w:bottom w:w="40" w:type="dxa"/>
              <w:right w:w="20" w:type="dxa"/>
            </w:tcMar>
            <w:vAlign w:val="bottom"/>
          </w:tcPr>
          <w:p w14:paraId="012D3F3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3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3F" w14:textId="77777777" w:rsidR="008A1CC1" w:rsidRDefault="00EB3825">
            <w:pPr>
              <w:jc w:val="right"/>
              <w:textAlignment w:val="bottom"/>
            </w:pPr>
            <w:r>
              <w:rPr>
                <w:rFonts w:ascii="Arial" w:eastAsia="宋体" w:hAnsi="Arial" w:cs="Arial"/>
                <w:color w:val="000000"/>
                <w:sz w:val="14"/>
                <w:szCs w:val="14"/>
              </w:rPr>
              <w:t>(897)</w:t>
            </w:r>
          </w:p>
        </w:tc>
        <w:tc>
          <w:tcPr>
            <w:tcW w:w="0" w:type="auto"/>
            <w:shd w:val="clear" w:color="auto" w:fill="FFFFFF"/>
            <w:tcMar>
              <w:top w:w="40" w:type="dxa"/>
              <w:left w:w="0" w:type="dxa"/>
              <w:bottom w:w="40" w:type="dxa"/>
              <w:right w:w="20" w:type="dxa"/>
            </w:tcMar>
            <w:vAlign w:val="bottom"/>
          </w:tcPr>
          <w:p w14:paraId="012D3F4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4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42" w14:textId="77777777" w:rsidR="008A1CC1" w:rsidRDefault="00EB3825">
            <w:pPr>
              <w:jc w:val="right"/>
              <w:textAlignment w:val="bottom"/>
            </w:pPr>
            <w:r>
              <w:rPr>
                <w:rFonts w:ascii="Arial" w:eastAsia="宋体" w:hAnsi="Arial" w:cs="Arial"/>
                <w:color w:val="000000"/>
                <w:sz w:val="14"/>
                <w:szCs w:val="14"/>
              </w:rPr>
              <w:t>(897)</w:t>
            </w:r>
          </w:p>
        </w:tc>
        <w:tc>
          <w:tcPr>
            <w:tcW w:w="0" w:type="auto"/>
            <w:shd w:val="clear" w:color="auto" w:fill="FFFFFF"/>
            <w:tcMar>
              <w:top w:w="40" w:type="dxa"/>
              <w:left w:w="0" w:type="dxa"/>
              <w:bottom w:w="40" w:type="dxa"/>
              <w:right w:w="20" w:type="dxa"/>
            </w:tcMar>
            <w:vAlign w:val="bottom"/>
          </w:tcPr>
          <w:p w14:paraId="012D3F43" w14:textId="77777777" w:rsidR="008A1CC1" w:rsidRDefault="008A1CC1">
            <w:pPr>
              <w:jc w:val="right"/>
              <w:rPr>
                <w:rFonts w:ascii="宋体"/>
              </w:rPr>
            </w:pPr>
          </w:p>
        </w:tc>
      </w:tr>
      <w:tr w:rsidR="008A1CC1" w14:paraId="012D3F51" w14:textId="77777777">
        <w:tc>
          <w:tcPr>
            <w:tcW w:w="0" w:type="auto"/>
            <w:gridSpan w:val="3"/>
            <w:shd w:val="clear" w:color="auto" w:fill="CCEEFF"/>
            <w:tcMar>
              <w:top w:w="40" w:type="dxa"/>
              <w:left w:w="20" w:type="dxa"/>
              <w:bottom w:w="40" w:type="dxa"/>
              <w:right w:w="20" w:type="dxa"/>
            </w:tcMar>
            <w:vAlign w:val="bottom"/>
          </w:tcPr>
          <w:p w14:paraId="012D3F45" w14:textId="77777777" w:rsidR="008A1CC1" w:rsidRDefault="00EB3825">
            <w:pPr>
              <w:textAlignment w:val="bottom"/>
            </w:pPr>
            <w:r>
              <w:rPr>
                <w:rFonts w:ascii="Arial" w:eastAsia="宋体" w:hAnsi="Arial" w:cs="Arial"/>
                <w:color w:val="000000"/>
                <w:sz w:val="14"/>
                <w:szCs w:val="14"/>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012D3F46" w14:textId="77777777" w:rsidR="008A1CC1" w:rsidRDefault="00EB3825">
            <w:pPr>
              <w:jc w:val="right"/>
              <w:textAlignment w:val="bottom"/>
            </w:pPr>
            <w:r>
              <w:rPr>
                <w:rFonts w:ascii="Arial" w:eastAsia="宋体" w:hAnsi="Arial" w:cs="Arial"/>
                <w:b/>
                <w:bCs/>
                <w:color w:val="000000"/>
                <w:sz w:val="14"/>
                <w:szCs w:val="14"/>
              </w:rPr>
              <w:t>105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4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4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49" w14:textId="77777777" w:rsidR="008A1CC1" w:rsidRDefault="00EB3825">
            <w:pPr>
              <w:jc w:val="right"/>
              <w:textAlignment w:val="bottom"/>
            </w:pPr>
            <w:r>
              <w:rPr>
                <w:rFonts w:ascii="Arial" w:eastAsia="宋体" w:hAnsi="Arial" w:cs="Arial"/>
                <w:b/>
                <w:bCs/>
                <w:color w:val="000000"/>
                <w:sz w:val="14"/>
                <w:szCs w:val="14"/>
              </w:rPr>
              <w:t>105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4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4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4C" w14:textId="77777777" w:rsidR="008A1CC1" w:rsidRDefault="00EB3825">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012D3F4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4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4F" w14:textId="77777777" w:rsidR="008A1CC1" w:rsidRDefault="00EB3825">
            <w:pPr>
              <w:jc w:val="right"/>
              <w:textAlignment w:val="bottom"/>
            </w:pPr>
            <w:r>
              <w:rPr>
                <w:rFonts w:ascii="Arial" w:eastAsia="宋体" w:hAnsi="Arial" w:cs="Arial"/>
                <w:color w:val="000000"/>
                <w:sz w:val="14"/>
                <w:szCs w:val="14"/>
              </w:rPr>
              <w:t>84 </w:t>
            </w:r>
          </w:p>
        </w:tc>
        <w:tc>
          <w:tcPr>
            <w:tcW w:w="0" w:type="auto"/>
            <w:shd w:val="clear" w:color="auto" w:fill="CCEEFF"/>
            <w:tcMar>
              <w:top w:w="40" w:type="dxa"/>
              <w:left w:w="0" w:type="dxa"/>
              <w:bottom w:w="40" w:type="dxa"/>
              <w:right w:w="20" w:type="dxa"/>
            </w:tcMar>
            <w:vAlign w:val="bottom"/>
          </w:tcPr>
          <w:p w14:paraId="012D3F50" w14:textId="77777777" w:rsidR="008A1CC1" w:rsidRDefault="008A1CC1">
            <w:pPr>
              <w:jc w:val="right"/>
              <w:rPr>
                <w:rFonts w:ascii="宋体"/>
              </w:rPr>
            </w:pPr>
          </w:p>
        </w:tc>
      </w:tr>
      <w:tr w:rsidR="008A1CC1" w14:paraId="012D3F5E" w14:textId="77777777">
        <w:tc>
          <w:tcPr>
            <w:tcW w:w="0" w:type="auto"/>
            <w:gridSpan w:val="3"/>
            <w:shd w:val="clear" w:color="auto" w:fill="FFFFFF"/>
            <w:tcMar>
              <w:top w:w="40" w:type="dxa"/>
              <w:left w:w="20" w:type="dxa"/>
              <w:bottom w:w="40" w:type="dxa"/>
              <w:right w:w="20" w:type="dxa"/>
            </w:tcMar>
            <w:vAlign w:val="bottom"/>
          </w:tcPr>
          <w:p w14:paraId="012D3F52" w14:textId="77777777" w:rsidR="008A1CC1" w:rsidRDefault="00EB3825">
            <w:pPr>
              <w:textAlignment w:val="bottom"/>
            </w:pPr>
            <w:r>
              <w:rPr>
                <w:rFonts w:ascii="Arial" w:eastAsia="宋体" w:hAnsi="Arial" w:cs="Arial"/>
                <w:color w:val="000000"/>
                <w:sz w:val="14"/>
                <w:szCs w:val="14"/>
              </w:rPr>
              <w:t>Accumulated other comprehensive income (loss)</w:t>
            </w:r>
          </w:p>
        </w:tc>
        <w:tc>
          <w:tcPr>
            <w:tcW w:w="0" w:type="auto"/>
            <w:gridSpan w:val="2"/>
            <w:shd w:val="clear" w:color="auto" w:fill="FFFFFF"/>
            <w:tcMar>
              <w:top w:w="40" w:type="dxa"/>
              <w:left w:w="20" w:type="dxa"/>
              <w:bottom w:w="40" w:type="dxa"/>
              <w:right w:w="0" w:type="dxa"/>
            </w:tcMar>
            <w:vAlign w:val="bottom"/>
          </w:tcPr>
          <w:p w14:paraId="012D3F53" w14:textId="77777777" w:rsidR="008A1CC1" w:rsidRDefault="00EB3825">
            <w:pPr>
              <w:jc w:val="right"/>
              <w:textAlignment w:val="bottom"/>
            </w:pPr>
            <w:r>
              <w:rPr>
                <w:rFonts w:ascii="Arial" w:eastAsia="宋体" w:hAnsi="Arial" w:cs="Arial"/>
                <w:b/>
                <w:bCs/>
                <w:color w:val="000000"/>
                <w:sz w:val="14"/>
                <w:szCs w:val="14"/>
              </w:rPr>
              <w:t>(1,565)</w:t>
            </w:r>
          </w:p>
        </w:tc>
        <w:tc>
          <w:tcPr>
            <w:tcW w:w="0" w:type="auto"/>
            <w:shd w:val="clear" w:color="auto" w:fill="FFFFFF"/>
            <w:tcMar>
              <w:top w:w="40" w:type="dxa"/>
              <w:left w:w="0" w:type="dxa"/>
              <w:bottom w:w="40" w:type="dxa"/>
              <w:right w:w="20" w:type="dxa"/>
            </w:tcMar>
            <w:vAlign w:val="bottom"/>
          </w:tcPr>
          <w:p w14:paraId="012D3F5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5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56" w14:textId="77777777" w:rsidR="008A1CC1" w:rsidRDefault="00EB3825">
            <w:pPr>
              <w:jc w:val="right"/>
              <w:textAlignment w:val="bottom"/>
            </w:pPr>
            <w:r>
              <w:rPr>
                <w:rFonts w:ascii="Arial" w:eastAsia="宋体" w:hAnsi="Arial" w:cs="Arial"/>
                <w:b/>
                <w:bCs/>
                <w:color w:val="000000"/>
                <w:sz w:val="14"/>
                <w:szCs w:val="14"/>
              </w:rPr>
              <w:t>(1,565)</w:t>
            </w:r>
          </w:p>
        </w:tc>
        <w:tc>
          <w:tcPr>
            <w:tcW w:w="0" w:type="auto"/>
            <w:shd w:val="clear" w:color="auto" w:fill="FFFFFF"/>
            <w:tcMar>
              <w:top w:w="40" w:type="dxa"/>
              <w:left w:w="0" w:type="dxa"/>
              <w:bottom w:w="40" w:type="dxa"/>
              <w:right w:w="20" w:type="dxa"/>
            </w:tcMar>
            <w:vAlign w:val="bottom"/>
          </w:tcPr>
          <w:p w14:paraId="012D3F5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5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59" w14:textId="77777777" w:rsidR="008A1CC1" w:rsidRDefault="00EB3825">
            <w:pPr>
              <w:jc w:val="right"/>
              <w:textAlignment w:val="bottom"/>
            </w:pPr>
            <w:r>
              <w:rPr>
                <w:rFonts w:ascii="Arial" w:eastAsia="宋体" w:hAnsi="Arial" w:cs="Arial"/>
                <w:color w:val="000000"/>
                <w:sz w:val="14"/>
                <w:szCs w:val="14"/>
              </w:rPr>
              <w:t>(1,320)</w:t>
            </w:r>
          </w:p>
        </w:tc>
        <w:tc>
          <w:tcPr>
            <w:tcW w:w="0" w:type="auto"/>
            <w:shd w:val="clear" w:color="auto" w:fill="FFFFFF"/>
            <w:tcMar>
              <w:top w:w="40" w:type="dxa"/>
              <w:left w:w="0" w:type="dxa"/>
              <w:bottom w:w="40" w:type="dxa"/>
              <w:right w:w="20" w:type="dxa"/>
            </w:tcMar>
            <w:vAlign w:val="bottom"/>
          </w:tcPr>
          <w:p w14:paraId="012D3F5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5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5C" w14:textId="77777777" w:rsidR="008A1CC1" w:rsidRDefault="00EB3825">
            <w:pPr>
              <w:jc w:val="right"/>
              <w:textAlignment w:val="bottom"/>
            </w:pPr>
            <w:r>
              <w:rPr>
                <w:rFonts w:ascii="Arial" w:eastAsia="宋体" w:hAnsi="Arial" w:cs="Arial"/>
                <w:color w:val="000000"/>
                <w:sz w:val="14"/>
                <w:szCs w:val="14"/>
              </w:rPr>
              <w:t>(1,320)</w:t>
            </w:r>
          </w:p>
        </w:tc>
        <w:tc>
          <w:tcPr>
            <w:tcW w:w="0" w:type="auto"/>
            <w:shd w:val="clear" w:color="auto" w:fill="FFFFFF"/>
            <w:tcMar>
              <w:top w:w="40" w:type="dxa"/>
              <w:left w:w="0" w:type="dxa"/>
              <w:bottom w:w="40" w:type="dxa"/>
              <w:right w:w="20" w:type="dxa"/>
            </w:tcMar>
            <w:vAlign w:val="bottom"/>
          </w:tcPr>
          <w:p w14:paraId="012D3F5D" w14:textId="77777777" w:rsidR="008A1CC1" w:rsidRDefault="008A1CC1">
            <w:pPr>
              <w:jc w:val="right"/>
              <w:rPr>
                <w:rFonts w:ascii="宋体"/>
              </w:rPr>
            </w:pPr>
          </w:p>
        </w:tc>
      </w:tr>
      <w:tr w:rsidR="008A1CC1" w14:paraId="012D3F6B" w14:textId="77777777">
        <w:tc>
          <w:tcPr>
            <w:tcW w:w="0" w:type="auto"/>
            <w:gridSpan w:val="3"/>
            <w:shd w:val="clear" w:color="auto" w:fill="CCEEFF"/>
            <w:tcMar>
              <w:top w:w="40" w:type="dxa"/>
              <w:left w:w="20" w:type="dxa"/>
              <w:bottom w:w="40" w:type="dxa"/>
              <w:right w:w="20" w:type="dxa"/>
            </w:tcMar>
            <w:vAlign w:val="bottom"/>
          </w:tcPr>
          <w:p w14:paraId="012D3F5F" w14:textId="77777777" w:rsidR="008A1CC1" w:rsidRDefault="00EB3825">
            <w:pPr>
              <w:textAlignment w:val="bottom"/>
            </w:pPr>
            <w:r>
              <w:rPr>
                <w:rFonts w:ascii="Arial" w:eastAsia="宋体" w:hAnsi="Arial" w:cs="Arial"/>
                <w:color w:val="000000"/>
                <w:sz w:val="14"/>
                <w:szCs w:val="14"/>
              </w:rPr>
              <w:t>Other adjustments</w:t>
            </w:r>
          </w:p>
        </w:tc>
        <w:tc>
          <w:tcPr>
            <w:tcW w:w="0" w:type="auto"/>
            <w:gridSpan w:val="2"/>
            <w:shd w:val="clear" w:color="auto" w:fill="CCEEFF"/>
            <w:tcMar>
              <w:top w:w="40" w:type="dxa"/>
              <w:left w:w="20" w:type="dxa"/>
              <w:bottom w:w="40" w:type="dxa"/>
              <w:right w:w="0" w:type="dxa"/>
            </w:tcMar>
            <w:vAlign w:val="bottom"/>
          </w:tcPr>
          <w:p w14:paraId="012D3F60" w14:textId="77777777" w:rsidR="008A1CC1" w:rsidRDefault="00EB3825">
            <w:pPr>
              <w:jc w:val="right"/>
              <w:textAlignment w:val="bottom"/>
            </w:pPr>
            <w:r>
              <w:rPr>
                <w:rFonts w:ascii="Arial" w:eastAsia="宋体" w:hAnsi="Arial" w:cs="Arial"/>
                <w:b/>
                <w:bCs/>
                <w:color w:val="000000"/>
                <w:sz w:val="14"/>
                <w:szCs w:val="14"/>
              </w:rPr>
              <w:t>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6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6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63" w14:textId="77777777" w:rsidR="008A1CC1" w:rsidRDefault="00EB3825">
            <w:pPr>
              <w:jc w:val="right"/>
              <w:textAlignment w:val="bottom"/>
            </w:pPr>
            <w:r>
              <w:rPr>
                <w:rFonts w:ascii="Arial" w:eastAsia="宋体" w:hAnsi="Arial" w:cs="Arial"/>
                <w:b/>
                <w:bCs/>
                <w:color w:val="000000"/>
                <w:sz w:val="14"/>
                <w:szCs w:val="14"/>
              </w:rPr>
              <w:t>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6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6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66" w14:textId="77777777" w:rsidR="008A1CC1" w:rsidRDefault="00EB3825">
            <w:pPr>
              <w:jc w:val="right"/>
              <w:textAlignment w:val="bottom"/>
            </w:pPr>
            <w:r>
              <w:rPr>
                <w:rFonts w:ascii="Arial" w:eastAsia="宋体" w:hAnsi="Arial" w:cs="Arial"/>
                <w:color w:val="000000"/>
                <w:sz w:val="14"/>
                <w:szCs w:val="14"/>
              </w:rPr>
              <w:t>410 </w:t>
            </w:r>
          </w:p>
        </w:tc>
        <w:tc>
          <w:tcPr>
            <w:tcW w:w="0" w:type="auto"/>
            <w:shd w:val="clear" w:color="auto" w:fill="CCEEFF"/>
            <w:tcMar>
              <w:top w:w="40" w:type="dxa"/>
              <w:left w:w="0" w:type="dxa"/>
              <w:bottom w:w="40" w:type="dxa"/>
              <w:right w:w="20" w:type="dxa"/>
            </w:tcMar>
            <w:vAlign w:val="bottom"/>
          </w:tcPr>
          <w:p w14:paraId="012D3F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6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69" w14:textId="77777777" w:rsidR="008A1CC1" w:rsidRDefault="00EB3825">
            <w:pPr>
              <w:jc w:val="right"/>
              <w:textAlignment w:val="bottom"/>
            </w:pPr>
            <w:r>
              <w:rPr>
                <w:rFonts w:ascii="Arial" w:eastAsia="宋体" w:hAnsi="Arial" w:cs="Arial"/>
                <w:color w:val="000000"/>
                <w:sz w:val="14"/>
                <w:szCs w:val="14"/>
              </w:rPr>
              <w:t>410 </w:t>
            </w:r>
          </w:p>
        </w:tc>
        <w:tc>
          <w:tcPr>
            <w:tcW w:w="0" w:type="auto"/>
            <w:shd w:val="clear" w:color="auto" w:fill="CCEEFF"/>
            <w:tcMar>
              <w:top w:w="40" w:type="dxa"/>
              <w:left w:w="0" w:type="dxa"/>
              <w:bottom w:w="40" w:type="dxa"/>
              <w:right w:w="20" w:type="dxa"/>
            </w:tcMar>
            <w:vAlign w:val="bottom"/>
          </w:tcPr>
          <w:p w14:paraId="012D3F6A" w14:textId="77777777" w:rsidR="008A1CC1" w:rsidRDefault="008A1CC1">
            <w:pPr>
              <w:jc w:val="right"/>
              <w:rPr>
                <w:rFonts w:ascii="宋体"/>
              </w:rPr>
            </w:pPr>
          </w:p>
        </w:tc>
      </w:tr>
      <w:tr w:rsidR="008A1CC1" w14:paraId="012D3F78" w14:textId="77777777">
        <w:tc>
          <w:tcPr>
            <w:tcW w:w="0" w:type="auto"/>
            <w:gridSpan w:val="3"/>
            <w:shd w:val="clear" w:color="auto" w:fill="FFFFFF"/>
            <w:tcMar>
              <w:top w:w="40" w:type="dxa"/>
              <w:left w:w="20" w:type="dxa"/>
              <w:bottom w:w="40" w:type="dxa"/>
              <w:right w:w="20" w:type="dxa"/>
            </w:tcMar>
            <w:vAlign w:val="bottom"/>
          </w:tcPr>
          <w:p w14:paraId="012D3F6C" w14:textId="77777777" w:rsidR="008A1CC1" w:rsidRDefault="00EB3825">
            <w:pPr>
              <w:textAlignment w:val="bottom"/>
            </w:pPr>
            <w:r>
              <w:rPr>
                <w:rFonts w:ascii="Arial" w:eastAsia="宋体" w:hAnsi="Arial" w:cs="Arial"/>
                <w:color w:val="000000"/>
                <w:sz w:val="14"/>
                <w:szCs w:val="14"/>
              </w:rPr>
              <w:t>Changes in common equity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F6D" w14:textId="77777777" w:rsidR="008A1CC1" w:rsidRDefault="00EB3825">
            <w:pPr>
              <w:jc w:val="right"/>
              <w:textAlignment w:val="bottom"/>
            </w:pPr>
            <w:r>
              <w:rPr>
                <w:rFonts w:ascii="Arial" w:eastAsia="宋体" w:hAnsi="Arial" w:cs="Arial"/>
                <w:b/>
                <w:bCs/>
                <w:color w:val="000000"/>
                <w:sz w:val="14"/>
                <w:szCs w:val="14"/>
              </w:rPr>
              <w:t>(921)</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F6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6F"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F70" w14:textId="77777777" w:rsidR="008A1CC1" w:rsidRDefault="00EB3825">
            <w:pPr>
              <w:jc w:val="right"/>
              <w:textAlignment w:val="bottom"/>
            </w:pPr>
            <w:r>
              <w:rPr>
                <w:rFonts w:ascii="Arial" w:eastAsia="宋体" w:hAnsi="Arial" w:cs="Arial"/>
                <w:b/>
                <w:bCs/>
                <w:color w:val="000000"/>
                <w:sz w:val="14"/>
                <w:szCs w:val="14"/>
              </w:rPr>
              <w:t>(921)</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F7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72"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F73" w14:textId="77777777" w:rsidR="008A1CC1" w:rsidRDefault="00EB3825">
            <w:pPr>
              <w:jc w:val="right"/>
              <w:textAlignment w:val="bottom"/>
            </w:pPr>
            <w:r>
              <w:rPr>
                <w:rFonts w:ascii="Arial" w:eastAsia="宋体" w:hAnsi="Arial" w:cs="Arial"/>
                <w:color w:val="000000"/>
                <w:sz w:val="14"/>
                <w:szCs w:val="14"/>
              </w:rPr>
              <w:t>1,570 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F7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7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F76" w14:textId="77777777" w:rsidR="008A1CC1" w:rsidRDefault="00EB3825">
            <w:pPr>
              <w:jc w:val="right"/>
              <w:textAlignment w:val="bottom"/>
            </w:pPr>
            <w:r>
              <w:rPr>
                <w:rFonts w:ascii="Arial" w:eastAsia="宋体" w:hAnsi="Arial" w:cs="Arial"/>
                <w:color w:val="000000"/>
                <w:sz w:val="14"/>
                <w:szCs w:val="14"/>
              </w:rPr>
              <w:t>1,570 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F77" w14:textId="77777777" w:rsidR="008A1CC1" w:rsidRDefault="008A1CC1">
            <w:pPr>
              <w:jc w:val="right"/>
              <w:rPr>
                <w:rFonts w:ascii="宋体"/>
              </w:rPr>
            </w:pPr>
          </w:p>
        </w:tc>
      </w:tr>
      <w:tr w:rsidR="008A1CC1" w14:paraId="012D3F85" w14:textId="77777777">
        <w:tc>
          <w:tcPr>
            <w:tcW w:w="0" w:type="auto"/>
            <w:gridSpan w:val="3"/>
            <w:shd w:val="clear" w:color="auto" w:fill="CCEEFF"/>
            <w:tcMar>
              <w:top w:w="40" w:type="dxa"/>
              <w:left w:w="20" w:type="dxa"/>
              <w:bottom w:w="40" w:type="dxa"/>
              <w:right w:w="20" w:type="dxa"/>
            </w:tcMar>
            <w:vAlign w:val="bottom"/>
          </w:tcPr>
          <w:p w14:paraId="012D3F79" w14:textId="77777777" w:rsidR="008A1CC1" w:rsidRDefault="00EB3825">
            <w:pPr>
              <w:textAlignment w:val="bottom"/>
            </w:pPr>
            <w:r>
              <w:rPr>
                <w:rFonts w:ascii="Arial" w:eastAsia="宋体" w:hAnsi="Arial" w:cs="Arial"/>
                <w:color w:val="000000"/>
                <w:sz w:val="14"/>
                <w:szCs w:val="14"/>
              </w:rPr>
              <w:t>Common equity 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F7A" w14:textId="77777777" w:rsidR="008A1CC1" w:rsidRDefault="00EB3825">
            <w:pPr>
              <w:jc w:val="right"/>
              <w:textAlignment w:val="bottom"/>
            </w:pPr>
            <w:r>
              <w:rPr>
                <w:rFonts w:ascii="Arial" w:eastAsia="宋体" w:hAnsi="Arial" w:cs="Arial"/>
                <w:b/>
                <w:bCs/>
                <w:color w:val="000000"/>
                <w:sz w:val="14"/>
                <w:szCs w:val="14"/>
              </w:rPr>
              <w:t>15,026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F7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7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F7D" w14:textId="77777777" w:rsidR="008A1CC1" w:rsidRDefault="00EB3825">
            <w:pPr>
              <w:jc w:val="right"/>
              <w:textAlignment w:val="bottom"/>
            </w:pPr>
            <w:r>
              <w:rPr>
                <w:rFonts w:ascii="Arial" w:eastAsia="宋体" w:hAnsi="Arial" w:cs="Arial"/>
                <w:b/>
                <w:bCs/>
                <w:color w:val="000000"/>
                <w:sz w:val="14"/>
                <w:szCs w:val="14"/>
              </w:rPr>
              <w:t>15,026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F7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7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F80" w14:textId="77777777" w:rsidR="008A1CC1" w:rsidRDefault="00EB3825">
            <w:pPr>
              <w:jc w:val="right"/>
              <w:textAlignment w:val="bottom"/>
            </w:pPr>
            <w:r>
              <w:rPr>
                <w:rFonts w:ascii="Arial" w:eastAsia="宋体" w:hAnsi="Arial" w:cs="Arial"/>
                <w:color w:val="000000"/>
                <w:sz w:val="14"/>
                <w:szCs w:val="14"/>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F8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8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F83" w14:textId="77777777" w:rsidR="008A1CC1" w:rsidRDefault="00EB3825">
            <w:pPr>
              <w:jc w:val="right"/>
              <w:textAlignment w:val="bottom"/>
            </w:pPr>
            <w:r>
              <w:rPr>
                <w:rFonts w:ascii="Arial" w:eastAsia="宋体" w:hAnsi="Arial" w:cs="Arial"/>
                <w:color w:val="000000"/>
                <w:sz w:val="14"/>
                <w:szCs w:val="14"/>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F84" w14:textId="77777777" w:rsidR="008A1CC1" w:rsidRDefault="008A1CC1">
            <w:pPr>
              <w:jc w:val="right"/>
              <w:rPr>
                <w:rFonts w:ascii="宋体"/>
              </w:rPr>
            </w:pPr>
          </w:p>
        </w:tc>
      </w:tr>
      <w:tr w:rsidR="008A1CC1" w14:paraId="012D3F8E" w14:textId="77777777">
        <w:tc>
          <w:tcPr>
            <w:tcW w:w="0" w:type="auto"/>
            <w:gridSpan w:val="3"/>
            <w:shd w:val="clear" w:color="auto" w:fill="FFFFFF"/>
            <w:tcMar>
              <w:top w:w="40" w:type="dxa"/>
              <w:left w:w="20" w:type="dxa"/>
              <w:bottom w:w="40" w:type="dxa"/>
              <w:right w:w="20" w:type="dxa"/>
            </w:tcMar>
            <w:vAlign w:val="bottom"/>
          </w:tcPr>
          <w:p w14:paraId="012D3F86" w14:textId="77777777" w:rsidR="008A1CC1" w:rsidRDefault="00EB3825">
            <w:pPr>
              <w:textAlignment w:val="bottom"/>
            </w:pPr>
            <w:r>
              <w:rPr>
                <w:rFonts w:ascii="Arial" w:eastAsia="宋体" w:hAnsi="Arial" w:cs="Arial"/>
                <w:b/>
                <w:bCs/>
                <w:color w:val="000000"/>
                <w:sz w:val="14"/>
                <w:szCs w:val="14"/>
              </w:rPr>
              <w:t>Additional tier 1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3F8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F88"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3F8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F8A"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3F8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F8C"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3F8D" w14:textId="77777777" w:rsidR="008A1CC1" w:rsidRDefault="008A1CC1">
            <w:pPr>
              <w:rPr>
                <w:rFonts w:ascii="宋体"/>
              </w:rPr>
            </w:pPr>
          </w:p>
        </w:tc>
      </w:tr>
      <w:tr w:rsidR="008A1CC1" w14:paraId="012D3F9B" w14:textId="77777777">
        <w:tc>
          <w:tcPr>
            <w:tcW w:w="0" w:type="auto"/>
            <w:gridSpan w:val="3"/>
            <w:shd w:val="clear" w:color="auto" w:fill="CCEEFF"/>
            <w:tcMar>
              <w:top w:w="40" w:type="dxa"/>
              <w:left w:w="20" w:type="dxa"/>
              <w:bottom w:w="40" w:type="dxa"/>
              <w:right w:w="20" w:type="dxa"/>
            </w:tcMar>
            <w:vAlign w:val="bottom"/>
          </w:tcPr>
          <w:p w14:paraId="012D3F8F" w14:textId="77777777" w:rsidR="008A1CC1" w:rsidRDefault="00EB3825">
            <w:pPr>
              <w:textAlignment w:val="bottom"/>
            </w:pPr>
            <w:r>
              <w:rPr>
                <w:rFonts w:ascii="Arial" w:eastAsia="宋体" w:hAnsi="Arial" w:cs="Arial"/>
                <w:color w:val="000000"/>
                <w:sz w:val="14"/>
                <w:szCs w:val="14"/>
              </w:rPr>
              <w:t>Tier 1 capital balance, beginning of period</w:t>
            </w:r>
          </w:p>
        </w:tc>
        <w:tc>
          <w:tcPr>
            <w:tcW w:w="0" w:type="auto"/>
            <w:gridSpan w:val="2"/>
            <w:shd w:val="clear" w:color="auto" w:fill="CCEEFF"/>
            <w:tcMar>
              <w:top w:w="40" w:type="dxa"/>
              <w:left w:w="20" w:type="dxa"/>
              <w:bottom w:w="40" w:type="dxa"/>
              <w:right w:w="0" w:type="dxa"/>
            </w:tcMar>
            <w:vAlign w:val="bottom"/>
          </w:tcPr>
          <w:p w14:paraId="012D3F90" w14:textId="77777777" w:rsidR="008A1CC1" w:rsidRDefault="00EB3825">
            <w:pPr>
              <w:jc w:val="right"/>
              <w:textAlignment w:val="bottom"/>
            </w:pPr>
            <w:r>
              <w:rPr>
                <w:rFonts w:ascii="Arial" w:eastAsia="宋体" w:hAnsi="Arial" w:cs="Arial"/>
                <w:b/>
                <w:bCs/>
                <w:color w:val="000000"/>
                <w:sz w:val="14"/>
                <w:szCs w:val="14"/>
              </w:rPr>
              <w:t>17,923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9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9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93" w14:textId="77777777" w:rsidR="008A1CC1" w:rsidRDefault="00EB3825">
            <w:pPr>
              <w:jc w:val="right"/>
              <w:textAlignment w:val="bottom"/>
            </w:pPr>
            <w:r>
              <w:rPr>
                <w:rFonts w:ascii="Arial" w:eastAsia="宋体" w:hAnsi="Arial" w:cs="Arial"/>
                <w:b/>
                <w:bCs/>
                <w:color w:val="000000"/>
                <w:sz w:val="14"/>
                <w:szCs w:val="14"/>
              </w:rPr>
              <w:t>17,923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9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9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96" w14:textId="77777777" w:rsidR="008A1CC1" w:rsidRDefault="00EB3825">
            <w:pPr>
              <w:jc w:val="right"/>
              <w:textAlignment w:val="bottom"/>
            </w:pPr>
            <w:r>
              <w:rPr>
                <w:rFonts w:ascii="Arial" w:eastAsia="宋体" w:hAnsi="Arial" w:cs="Arial"/>
                <w:color w:val="000000"/>
                <w:sz w:val="14"/>
                <w:szCs w:val="14"/>
              </w:rPr>
              <w:t>16,848 </w:t>
            </w:r>
          </w:p>
        </w:tc>
        <w:tc>
          <w:tcPr>
            <w:tcW w:w="0" w:type="auto"/>
            <w:shd w:val="clear" w:color="auto" w:fill="CCEEFF"/>
            <w:tcMar>
              <w:top w:w="40" w:type="dxa"/>
              <w:left w:w="0" w:type="dxa"/>
              <w:bottom w:w="40" w:type="dxa"/>
              <w:right w:w="20" w:type="dxa"/>
            </w:tcMar>
            <w:vAlign w:val="bottom"/>
          </w:tcPr>
          <w:p w14:paraId="012D3F9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9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99" w14:textId="77777777" w:rsidR="008A1CC1" w:rsidRDefault="00EB3825">
            <w:pPr>
              <w:jc w:val="right"/>
              <w:textAlignment w:val="bottom"/>
            </w:pPr>
            <w:r>
              <w:rPr>
                <w:rFonts w:ascii="Arial" w:eastAsia="宋体" w:hAnsi="Arial" w:cs="Arial"/>
                <w:color w:val="000000"/>
                <w:sz w:val="14"/>
                <w:szCs w:val="14"/>
              </w:rPr>
              <w:t>16,848 </w:t>
            </w:r>
          </w:p>
        </w:tc>
        <w:tc>
          <w:tcPr>
            <w:tcW w:w="0" w:type="auto"/>
            <w:shd w:val="clear" w:color="auto" w:fill="CCEEFF"/>
            <w:tcMar>
              <w:top w:w="40" w:type="dxa"/>
              <w:left w:w="0" w:type="dxa"/>
              <w:bottom w:w="40" w:type="dxa"/>
              <w:right w:w="20" w:type="dxa"/>
            </w:tcMar>
            <w:vAlign w:val="bottom"/>
          </w:tcPr>
          <w:p w14:paraId="012D3F9A" w14:textId="77777777" w:rsidR="008A1CC1" w:rsidRDefault="008A1CC1">
            <w:pPr>
              <w:jc w:val="right"/>
              <w:rPr>
                <w:rFonts w:ascii="宋体"/>
              </w:rPr>
            </w:pPr>
          </w:p>
        </w:tc>
      </w:tr>
      <w:tr w:rsidR="008A1CC1" w14:paraId="012D3FA8" w14:textId="77777777">
        <w:tc>
          <w:tcPr>
            <w:tcW w:w="0" w:type="auto"/>
            <w:gridSpan w:val="3"/>
            <w:shd w:val="clear" w:color="auto" w:fill="FFFFFF"/>
            <w:tcMar>
              <w:top w:w="40" w:type="dxa"/>
              <w:left w:w="20" w:type="dxa"/>
              <w:bottom w:w="40" w:type="dxa"/>
              <w:right w:w="20" w:type="dxa"/>
            </w:tcMar>
            <w:vAlign w:val="bottom"/>
          </w:tcPr>
          <w:p w14:paraId="012D3F9C" w14:textId="77777777" w:rsidR="008A1CC1" w:rsidRDefault="00EB3825">
            <w:pPr>
              <w:textAlignment w:val="bottom"/>
            </w:pPr>
            <w:r>
              <w:rPr>
                <w:rFonts w:ascii="Arial" w:eastAsia="宋体" w:hAnsi="Arial" w:cs="Arial"/>
                <w:color w:val="000000"/>
                <w:sz w:val="14"/>
                <w:szCs w:val="14"/>
              </w:rPr>
              <w:t>Changes in common equity tier 1 capital</w:t>
            </w:r>
          </w:p>
        </w:tc>
        <w:tc>
          <w:tcPr>
            <w:tcW w:w="0" w:type="auto"/>
            <w:gridSpan w:val="2"/>
            <w:shd w:val="clear" w:color="auto" w:fill="FFFFFF"/>
            <w:tcMar>
              <w:top w:w="40" w:type="dxa"/>
              <w:left w:w="20" w:type="dxa"/>
              <w:bottom w:w="40" w:type="dxa"/>
              <w:right w:w="0" w:type="dxa"/>
            </w:tcMar>
            <w:vAlign w:val="bottom"/>
          </w:tcPr>
          <w:p w14:paraId="012D3F9D" w14:textId="77777777" w:rsidR="008A1CC1" w:rsidRDefault="00EB3825">
            <w:pPr>
              <w:jc w:val="right"/>
              <w:textAlignment w:val="bottom"/>
            </w:pPr>
            <w:r>
              <w:rPr>
                <w:rFonts w:ascii="Arial" w:eastAsia="宋体" w:hAnsi="Arial" w:cs="Arial"/>
                <w:b/>
                <w:bCs/>
                <w:color w:val="000000"/>
                <w:sz w:val="14"/>
                <w:szCs w:val="14"/>
              </w:rPr>
              <w:t>(921)</w:t>
            </w:r>
          </w:p>
        </w:tc>
        <w:tc>
          <w:tcPr>
            <w:tcW w:w="0" w:type="auto"/>
            <w:shd w:val="clear" w:color="auto" w:fill="FFFFFF"/>
            <w:tcMar>
              <w:top w:w="40" w:type="dxa"/>
              <w:left w:w="0" w:type="dxa"/>
              <w:bottom w:w="40" w:type="dxa"/>
              <w:right w:w="20" w:type="dxa"/>
            </w:tcMar>
            <w:vAlign w:val="bottom"/>
          </w:tcPr>
          <w:p w14:paraId="012D3F9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9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A0" w14:textId="77777777" w:rsidR="008A1CC1" w:rsidRDefault="00EB3825">
            <w:pPr>
              <w:jc w:val="right"/>
              <w:textAlignment w:val="bottom"/>
            </w:pPr>
            <w:r>
              <w:rPr>
                <w:rFonts w:ascii="Arial" w:eastAsia="宋体" w:hAnsi="Arial" w:cs="Arial"/>
                <w:b/>
                <w:bCs/>
                <w:color w:val="000000"/>
                <w:sz w:val="14"/>
                <w:szCs w:val="14"/>
              </w:rPr>
              <w:t>(921)</w:t>
            </w:r>
          </w:p>
        </w:tc>
        <w:tc>
          <w:tcPr>
            <w:tcW w:w="0" w:type="auto"/>
            <w:shd w:val="clear" w:color="auto" w:fill="FFFFFF"/>
            <w:tcMar>
              <w:top w:w="40" w:type="dxa"/>
              <w:left w:w="0" w:type="dxa"/>
              <w:bottom w:w="40" w:type="dxa"/>
              <w:right w:w="20" w:type="dxa"/>
            </w:tcMar>
            <w:vAlign w:val="bottom"/>
          </w:tcPr>
          <w:p w14:paraId="012D3FA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A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A3" w14:textId="77777777" w:rsidR="008A1CC1" w:rsidRDefault="00EB3825">
            <w:pPr>
              <w:jc w:val="right"/>
              <w:textAlignment w:val="bottom"/>
            </w:pPr>
            <w:r>
              <w:rPr>
                <w:rFonts w:ascii="Arial" w:eastAsia="宋体" w:hAnsi="Arial" w:cs="Arial"/>
                <w:color w:val="000000"/>
                <w:sz w:val="14"/>
                <w:szCs w:val="14"/>
              </w:rPr>
              <w:t>1,570 </w:t>
            </w:r>
          </w:p>
        </w:tc>
        <w:tc>
          <w:tcPr>
            <w:tcW w:w="0" w:type="auto"/>
            <w:shd w:val="clear" w:color="auto" w:fill="FFFFFF"/>
            <w:tcMar>
              <w:top w:w="40" w:type="dxa"/>
              <w:left w:w="0" w:type="dxa"/>
              <w:bottom w:w="40" w:type="dxa"/>
              <w:right w:w="20" w:type="dxa"/>
            </w:tcMar>
            <w:vAlign w:val="bottom"/>
          </w:tcPr>
          <w:p w14:paraId="012D3FA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A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A6" w14:textId="77777777" w:rsidR="008A1CC1" w:rsidRDefault="00EB3825">
            <w:pPr>
              <w:jc w:val="right"/>
              <w:textAlignment w:val="bottom"/>
            </w:pPr>
            <w:r>
              <w:rPr>
                <w:rFonts w:ascii="Arial" w:eastAsia="宋体" w:hAnsi="Arial" w:cs="Arial"/>
                <w:color w:val="000000"/>
                <w:sz w:val="14"/>
                <w:szCs w:val="14"/>
              </w:rPr>
              <w:t>1,570 </w:t>
            </w:r>
          </w:p>
        </w:tc>
        <w:tc>
          <w:tcPr>
            <w:tcW w:w="0" w:type="auto"/>
            <w:shd w:val="clear" w:color="auto" w:fill="FFFFFF"/>
            <w:tcMar>
              <w:top w:w="40" w:type="dxa"/>
              <w:left w:w="0" w:type="dxa"/>
              <w:bottom w:w="40" w:type="dxa"/>
              <w:right w:w="20" w:type="dxa"/>
            </w:tcMar>
            <w:vAlign w:val="bottom"/>
          </w:tcPr>
          <w:p w14:paraId="012D3FA7" w14:textId="77777777" w:rsidR="008A1CC1" w:rsidRDefault="008A1CC1">
            <w:pPr>
              <w:jc w:val="right"/>
              <w:rPr>
                <w:rFonts w:ascii="宋体"/>
              </w:rPr>
            </w:pPr>
          </w:p>
        </w:tc>
      </w:tr>
      <w:tr w:rsidR="008A1CC1" w14:paraId="012D3FB5" w14:textId="77777777">
        <w:tc>
          <w:tcPr>
            <w:tcW w:w="0" w:type="auto"/>
            <w:gridSpan w:val="3"/>
            <w:shd w:val="clear" w:color="auto" w:fill="CCEEFF"/>
            <w:tcMar>
              <w:top w:w="40" w:type="dxa"/>
              <w:left w:w="20" w:type="dxa"/>
              <w:bottom w:w="40" w:type="dxa"/>
              <w:right w:w="20" w:type="dxa"/>
            </w:tcMar>
            <w:vAlign w:val="bottom"/>
          </w:tcPr>
          <w:p w14:paraId="012D3FA9" w14:textId="77777777" w:rsidR="008A1CC1" w:rsidRDefault="00EB3825">
            <w:pPr>
              <w:textAlignment w:val="bottom"/>
            </w:pPr>
            <w:r>
              <w:rPr>
                <w:rFonts w:ascii="Arial" w:eastAsia="宋体" w:hAnsi="Arial" w:cs="Arial"/>
                <w:color w:val="000000"/>
                <w:sz w:val="14"/>
                <w:szCs w:val="14"/>
              </w:rPr>
              <w:t>Net issuance (redemption) of preferred stock</w:t>
            </w:r>
          </w:p>
        </w:tc>
        <w:tc>
          <w:tcPr>
            <w:tcW w:w="0" w:type="auto"/>
            <w:gridSpan w:val="2"/>
            <w:shd w:val="clear" w:color="auto" w:fill="CCEEFF"/>
            <w:tcMar>
              <w:top w:w="40" w:type="dxa"/>
              <w:left w:w="20" w:type="dxa"/>
              <w:bottom w:w="40" w:type="dxa"/>
              <w:right w:w="0" w:type="dxa"/>
            </w:tcMar>
            <w:vAlign w:val="bottom"/>
          </w:tcPr>
          <w:p w14:paraId="012D3FA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A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A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A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A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A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B0" w14:textId="77777777" w:rsidR="008A1CC1" w:rsidRDefault="00EB3825">
            <w:pPr>
              <w:jc w:val="right"/>
              <w:textAlignment w:val="bottom"/>
            </w:pPr>
            <w:r>
              <w:rPr>
                <w:rFonts w:ascii="Arial" w:eastAsia="宋体" w:hAnsi="Arial" w:cs="Arial"/>
                <w:color w:val="000000"/>
                <w:sz w:val="14"/>
                <w:szCs w:val="14"/>
              </w:rPr>
              <w:t>(495)</w:t>
            </w:r>
          </w:p>
        </w:tc>
        <w:tc>
          <w:tcPr>
            <w:tcW w:w="0" w:type="auto"/>
            <w:shd w:val="clear" w:color="auto" w:fill="CCEEFF"/>
            <w:tcMar>
              <w:top w:w="40" w:type="dxa"/>
              <w:left w:w="0" w:type="dxa"/>
              <w:bottom w:w="40" w:type="dxa"/>
              <w:right w:w="20" w:type="dxa"/>
            </w:tcMar>
            <w:vAlign w:val="bottom"/>
          </w:tcPr>
          <w:p w14:paraId="012D3FB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B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B3" w14:textId="77777777" w:rsidR="008A1CC1" w:rsidRDefault="00EB3825">
            <w:pPr>
              <w:jc w:val="right"/>
              <w:textAlignment w:val="bottom"/>
            </w:pPr>
            <w:r>
              <w:rPr>
                <w:rFonts w:ascii="Arial" w:eastAsia="宋体" w:hAnsi="Arial" w:cs="Arial"/>
                <w:color w:val="000000"/>
                <w:sz w:val="14"/>
                <w:szCs w:val="14"/>
              </w:rPr>
              <w:t>(495)</w:t>
            </w:r>
          </w:p>
        </w:tc>
        <w:tc>
          <w:tcPr>
            <w:tcW w:w="0" w:type="auto"/>
            <w:shd w:val="clear" w:color="auto" w:fill="CCEEFF"/>
            <w:tcMar>
              <w:top w:w="40" w:type="dxa"/>
              <w:left w:w="0" w:type="dxa"/>
              <w:bottom w:w="40" w:type="dxa"/>
              <w:right w:w="20" w:type="dxa"/>
            </w:tcMar>
            <w:vAlign w:val="bottom"/>
          </w:tcPr>
          <w:p w14:paraId="012D3FB4" w14:textId="77777777" w:rsidR="008A1CC1" w:rsidRDefault="008A1CC1">
            <w:pPr>
              <w:jc w:val="right"/>
              <w:rPr>
                <w:rFonts w:ascii="宋体"/>
              </w:rPr>
            </w:pPr>
          </w:p>
        </w:tc>
      </w:tr>
      <w:tr w:rsidR="008A1CC1" w14:paraId="012D3FBE" w14:textId="77777777">
        <w:trPr>
          <w:hidden/>
        </w:trPr>
        <w:tc>
          <w:tcPr>
            <w:tcW w:w="0" w:type="auto"/>
            <w:gridSpan w:val="3"/>
            <w:shd w:val="clear" w:color="auto" w:fill="auto"/>
            <w:vAlign w:val="bottom"/>
          </w:tcPr>
          <w:p w14:paraId="012D3FB6" w14:textId="77777777" w:rsidR="008A1CC1" w:rsidRDefault="008A1CC1">
            <w:pPr>
              <w:rPr>
                <w:rFonts w:ascii="宋体"/>
                <w:vanish/>
              </w:rPr>
            </w:pPr>
          </w:p>
        </w:tc>
        <w:tc>
          <w:tcPr>
            <w:tcW w:w="0" w:type="auto"/>
            <w:gridSpan w:val="3"/>
            <w:shd w:val="clear" w:color="auto" w:fill="auto"/>
            <w:vAlign w:val="bottom"/>
          </w:tcPr>
          <w:p w14:paraId="012D3FB7" w14:textId="77777777" w:rsidR="008A1CC1" w:rsidRDefault="008A1CC1">
            <w:pPr>
              <w:rPr>
                <w:rFonts w:ascii="宋体"/>
                <w:vanish/>
              </w:rPr>
            </w:pPr>
          </w:p>
        </w:tc>
        <w:tc>
          <w:tcPr>
            <w:tcW w:w="0" w:type="auto"/>
            <w:gridSpan w:val="3"/>
            <w:shd w:val="clear" w:color="auto" w:fill="auto"/>
            <w:vAlign w:val="bottom"/>
          </w:tcPr>
          <w:p w14:paraId="012D3FB8" w14:textId="77777777" w:rsidR="008A1CC1" w:rsidRDefault="008A1CC1">
            <w:pPr>
              <w:rPr>
                <w:rFonts w:ascii="宋体"/>
                <w:vanish/>
              </w:rPr>
            </w:pPr>
          </w:p>
        </w:tc>
        <w:tc>
          <w:tcPr>
            <w:tcW w:w="0" w:type="auto"/>
            <w:gridSpan w:val="3"/>
            <w:shd w:val="clear" w:color="auto" w:fill="auto"/>
            <w:vAlign w:val="bottom"/>
          </w:tcPr>
          <w:p w14:paraId="012D3FB9" w14:textId="77777777" w:rsidR="008A1CC1" w:rsidRDefault="008A1CC1">
            <w:pPr>
              <w:rPr>
                <w:rFonts w:ascii="宋体"/>
                <w:vanish/>
              </w:rPr>
            </w:pPr>
          </w:p>
        </w:tc>
        <w:tc>
          <w:tcPr>
            <w:tcW w:w="0" w:type="auto"/>
            <w:gridSpan w:val="3"/>
            <w:shd w:val="clear" w:color="auto" w:fill="auto"/>
            <w:vAlign w:val="bottom"/>
          </w:tcPr>
          <w:p w14:paraId="012D3FBA" w14:textId="77777777" w:rsidR="008A1CC1" w:rsidRDefault="008A1CC1">
            <w:pPr>
              <w:rPr>
                <w:rFonts w:ascii="宋体"/>
                <w:vanish/>
              </w:rPr>
            </w:pPr>
          </w:p>
        </w:tc>
        <w:tc>
          <w:tcPr>
            <w:tcW w:w="0" w:type="auto"/>
            <w:gridSpan w:val="3"/>
            <w:shd w:val="clear" w:color="auto" w:fill="auto"/>
            <w:vAlign w:val="bottom"/>
          </w:tcPr>
          <w:p w14:paraId="012D3FBB" w14:textId="77777777" w:rsidR="008A1CC1" w:rsidRDefault="008A1CC1">
            <w:pPr>
              <w:rPr>
                <w:rFonts w:ascii="宋体"/>
                <w:vanish/>
              </w:rPr>
            </w:pPr>
          </w:p>
        </w:tc>
        <w:tc>
          <w:tcPr>
            <w:tcW w:w="0" w:type="auto"/>
            <w:gridSpan w:val="3"/>
            <w:shd w:val="clear" w:color="auto" w:fill="auto"/>
            <w:vAlign w:val="bottom"/>
          </w:tcPr>
          <w:p w14:paraId="012D3FBC" w14:textId="77777777" w:rsidR="008A1CC1" w:rsidRDefault="008A1CC1">
            <w:pPr>
              <w:rPr>
                <w:rFonts w:ascii="宋体"/>
                <w:vanish/>
              </w:rPr>
            </w:pPr>
          </w:p>
        </w:tc>
        <w:tc>
          <w:tcPr>
            <w:tcW w:w="0" w:type="auto"/>
            <w:gridSpan w:val="3"/>
            <w:shd w:val="clear" w:color="auto" w:fill="auto"/>
            <w:vAlign w:val="bottom"/>
          </w:tcPr>
          <w:p w14:paraId="012D3FBD" w14:textId="77777777" w:rsidR="008A1CC1" w:rsidRDefault="008A1CC1">
            <w:pPr>
              <w:rPr>
                <w:rFonts w:ascii="宋体"/>
                <w:vanish/>
              </w:rPr>
            </w:pPr>
          </w:p>
        </w:tc>
      </w:tr>
      <w:tr w:rsidR="008A1CC1" w14:paraId="012D3FC7" w14:textId="77777777">
        <w:trPr>
          <w:hidden/>
        </w:trPr>
        <w:tc>
          <w:tcPr>
            <w:tcW w:w="0" w:type="auto"/>
            <w:gridSpan w:val="3"/>
            <w:shd w:val="clear" w:color="auto" w:fill="auto"/>
            <w:vAlign w:val="bottom"/>
          </w:tcPr>
          <w:p w14:paraId="012D3FBF" w14:textId="77777777" w:rsidR="008A1CC1" w:rsidRDefault="008A1CC1">
            <w:pPr>
              <w:rPr>
                <w:rFonts w:ascii="宋体"/>
                <w:vanish/>
              </w:rPr>
            </w:pPr>
          </w:p>
        </w:tc>
        <w:tc>
          <w:tcPr>
            <w:tcW w:w="0" w:type="auto"/>
            <w:gridSpan w:val="3"/>
            <w:shd w:val="clear" w:color="auto" w:fill="auto"/>
            <w:vAlign w:val="bottom"/>
          </w:tcPr>
          <w:p w14:paraId="012D3FC0" w14:textId="77777777" w:rsidR="008A1CC1" w:rsidRDefault="008A1CC1">
            <w:pPr>
              <w:rPr>
                <w:rFonts w:ascii="宋体"/>
                <w:vanish/>
              </w:rPr>
            </w:pPr>
          </w:p>
        </w:tc>
        <w:tc>
          <w:tcPr>
            <w:tcW w:w="0" w:type="auto"/>
            <w:gridSpan w:val="3"/>
            <w:shd w:val="clear" w:color="auto" w:fill="auto"/>
            <w:vAlign w:val="bottom"/>
          </w:tcPr>
          <w:p w14:paraId="012D3FC1" w14:textId="77777777" w:rsidR="008A1CC1" w:rsidRDefault="008A1CC1">
            <w:pPr>
              <w:rPr>
                <w:rFonts w:ascii="宋体"/>
                <w:vanish/>
              </w:rPr>
            </w:pPr>
          </w:p>
        </w:tc>
        <w:tc>
          <w:tcPr>
            <w:tcW w:w="0" w:type="auto"/>
            <w:gridSpan w:val="3"/>
            <w:shd w:val="clear" w:color="auto" w:fill="auto"/>
            <w:vAlign w:val="bottom"/>
          </w:tcPr>
          <w:p w14:paraId="012D3FC2" w14:textId="77777777" w:rsidR="008A1CC1" w:rsidRDefault="008A1CC1">
            <w:pPr>
              <w:rPr>
                <w:rFonts w:ascii="宋体"/>
                <w:vanish/>
              </w:rPr>
            </w:pPr>
          </w:p>
        </w:tc>
        <w:tc>
          <w:tcPr>
            <w:tcW w:w="0" w:type="auto"/>
            <w:gridSpan w:val="3"/>
            <w:shd w:val="clear" w:color="auto" w:fill="auto"/>
            <w:vAlign w:val="bottom"/>
          </w:tcPr>
          <w:p w14:paraId="012D3FC3" w14:textId="77777777" w:rsidR="008A1CC1" w:rsidRDefault="008A1CC1">
            <w:pPr>
              <w:rPr>
                <w:rFonts w:ascii="宋体"/>
                <w:vanish/>
              </w:rPr>
            </w:pPr>
          </w:p>
        </w:tc>
        <w:tc>
          <w:tcPr>
            <w:tcW w:w="0" w:type="auto"/>
            <w:gridSpan w:val="3"/>
            <w:shd w:val="clear" w:color="auto" w:fill="auto"/>
            <w:vAlign w:val="bottom"/>
          </w:tcPr>
          <w:p w14:paraId="012D3FC4" w14:textId="77777777" w:rsidR="008A1CC1" w:rsidRDefault="008A1CC1">
            <w:pPr>
              <w:rPr>
                <w:rFonts w:ascii="宋体"/>
                <w:vanish/>
              </w:rPr>
            </w:pPr>
          </w:p>
        </w:tc>
        <w:tc>
          <w:tcPr>
            <w:tcW w:w="0" w:type="auto"/>
            <w:gridSpan w:val="3"/>
            <w:shd w:val="clear" w:color="auto" w:fill="auto"/>
            <w:vAlign w:val="bottom"/>
          </w:tcPr>
          <w:p w14:paraId="012D3FC5" w14:textId="77777777" w:rsidR="008A1CC1" w:rsidRDefault="008A1CC1">
            <w:pPr>
              <w:rPr>
                <w:rFonts w:ascii="宋体"/>
                <w:vanish/>
              </w:rPr>
            </w:pPr>
          </w:p>
        </w:tc>
        <w:tc>
          <w:tcPr>
            <w:tcW w:w="0" w:type="auto"/>
            <w:gridSpan w:val="3"/>
            <w:shd w:val="clear" w:color="auto" w:fill="auto"/>
            <w:vAlign w:val="bottom"/>
          </w:tcPr>
          <w:p w14:paraId="012D3FC6" w14:textId="77777777" w:rsidR="008A1CC1" w:rsidRDefault="008A1CC1">
            <w:pPr>
              <w:rPr>
                <w:rFonts w:ascii="宋体"/>
                <w:vanish/>
              </w:rPr>
            </w:pPr>
          </w:p>
        </w:tc>
      </w:tr>
      <w:tr w:rsidR="008A1CC1" w14:paraId="012D3FD4" w14:textId="77777777">
        <w:tc>
          <w:tcPr>
            <w:tcW w:w="0" w:type="auto"/>
            <w:gridSpan w:val="3"/>
            <w:shd w:val="clear" w:color="auto" w:fill="FFFFFF"/>
            <w:tcMar>
              <w:top w:w="40" w:type="dxa"/>
              <w:left w:w="20" w:type="dxa"/>
              <w:bottom w:w="40" w:type="dxa"/>
              <w:right w:w="20" w:type="dxa"/>
            </w:tcMar>
            <w:vAlign w:val="bottom"/>
          </w:tcPr>
          <w:p w14:paraId="012D3FC8" w14:textId="77777777" w:rsidR="008A1CC1" w:rsidRDefault="00EB3825">
            <w:pPr>
              <w:textAlignment w:val="bottom"/>
            </w:pPr>
            <w:r>
              <w:rPr>
                <w:rFonts w:ascii="Arial" w:eastAsia="宋体" w:hAnsi="Arial" w:cs="Arial"/>
                <w:color w:val="000000"/>
                <w:sz w:val="14"/>
                <w:szCs w:val="14"/>
              </w:rPr>
              <w:t>Changes in tier 1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FC9" w14:textId="77777777" w:rsidR="008A1CC1" w:rsidRDefault="00EB3825">
            <w:pPr>
              <w:jc w:val="right"/>
              <w:textAlignment w:val="bottom"/>
            </w:pPr>
            <w:r>
              <w:rPr>
                <w:rFonts w:ascii="Arial" w:eastAsia="宋体" w:hAnsi="Arial" w:cs="Arial"/>
                <w:b/>
                <w:bCs/>
                <w:color w:val="000000"/>
                <w:sz w:val="14"/>
                <w:szCs w:val="14"/>
              </w:rPr>
              <w:t>(921)</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FC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C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FCC" w14:textId="77777777" w:rsidR="008A1CC1" w:rsidRDefault="00EB3825">
            <w:pPr>
              <w:jc w:val="right"/>
              <w:textAlignment w:val="bottom"/>
            </w:pPr>
            <w:r>
              <w:rPr>
                <w:rFonts w:ascii="Arial" w:eastAsia="宋体" w:hAnsi="Arial" w:cs="Arial"/>
                <w:b/>
                <w:bCs/>
                <w:color w:val="000000"/>
                <w:sz w:val="14"/>
                <w:szCs w:val="14"/>
              </w:rPr>
              <w:t>(921)</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FC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C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FCF" w14:textId="77777777" w:rsidR="008A1CC1" w:rsidRDefault="00EB3825">
            <w:pPr>
              <w:jc w:val="right"/>
              <w:textAlignment w:val="bottom"/>
            </w:pPr>
            <w:r>
              <w:rPr>
                <w:rFonts w:ascii="Arial" w:eastAsia="宋体" w:hAnsi="Arial" w:cs="Arial"/>
                <w:color w:val="000000"/>
                <w:sz w:val="14"/>
                <w:szCs w:val="14"/>
              </w:rPr>
              <w:t>1,075 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FD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D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3FD2" w14:textId="77777777" w:rsidR="008A1CC1" w:rsidRDefault="00EB3825">
            <w:pPr>
              <w:jc w:val="right"/>
              <w:textAlignment w:val="bottom"/>
            </w:pPr>
            <w:r>
              <w:rPr>
                <w:rFonts w:ascii="Arial" w:eastAsia="宋体" w:hAnsi="Arial" w:cs="Arial"/>
                <w:color w:val="000000"/>
                <w:sz w:val="14"/>
                <w:szCs w:val="14"/>
              </w:rPr>
              <w:t>1,075 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3FD3" w14:textId="77777777" w:rsidR="008A1CC1" w:rsidRDefault="008A1CC1">
            <w:pPr>
              <w:jc w:val="right"/>
              <w:rPr>
                <w:rFonts w:ascii="宋体"/>
              </w:rPr>
            </w:pPr>
          </w:p>
        </w:tc>
      </w:tr>
      <w:tr w:rsidR="008A1CC1" w14:paraId="012D3FE1" w14:textId="77777777">
        <w:tc>
          <w:tcPr>
            <w:tcW w:w="0" w:type="auto"/>
            <w:gridSpan w:val="3"/>
            <w:shd w:val="clear" w:color="auto" w:fill="CCEEFF"/>
            <w:tcMar>
              <w:top w:w="40" w:type="dxa"/>
              <w:left w:w="20" w:type="dxa"/>
              <w:bottom w:w="40" w:type="dxa"/>
              <w:right w:w="20" w:type="dxa"/>
            </w:tcMar>
            <w:vAlign w:val="bottom"/>
          </w:tcPr>
          <w:p w14:paraId="012D3FD5" w14:textId="77777777" w:rsidR="008A1CC1" w:rsidRDefault="00EB3825">
            <w:pPr>
              <w:textAlignment w:val="bottom"/>
            </w:pPr>
            <w:r>
              <w:rPr>
                <w:rFonts w:ascii="Arial" w:eastAsia="宋体" w:hAnsi="Arial" w:cs="Arial"/>
                <w:color w:val="000000"/>
                <w:sz w:val="14"/>
                <w:szCs w:val="14"/>
              </w:rPr>
              <w:t>Tier 1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FD6" w14:textId="77777777" w:rsidR="008A1CC1" w:rsidRDefault="00EB3825">
            <w:pPr>
              <w:jc w:val="right"/>
              <w:textAlignment w:val="bottom"/>
            </w:pPr>
            <w:r>
              <w:rPr>
                <w:rFonts w:ascii="Arial" w:eastAsia="宋体" w:hAnsi="Arial" w:cs="Arial"/>
                <w:b/>
                <w:bCs/>
                <w:color w:val="000000"/>
                <w:sz w:val="14"/>
                <w:szCs w:val="14"/>
              </w:rPr>
              <w:t>17,002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FD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D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FD9" w14:textId="77777777" w:rsidR="008A1CC1" w:rsidRDefault="00EB3825">
            <w:pPr>
              <w:jc w:val="right"/>
              <w:textAlignment w:val="bottom"/>
            </w:pPr>
            <w:r>
              <w:rPr>
                <w:rFonts w:ascii="Arial" w:eastAsia="宋体" w:hAnsi="Arial" w:cs="Arial"/>
                <w:b/>
                <w:bCs/>
                <w:color w:val="000000"/>
                <w:sz w:val="14"/>
                <w:szCs w:val="14"/>
              </w:rPr>
              <w:t>17,002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FD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D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FDC" w14:textId="77777777" w:rsidR="008A1CC1" w:rsidRDefault="00EB3825">
            <w:pPr>
              <w:jc w:val="right"/>
              <w:textAlignment w:val="bottom"/>
            </w:pPr>
            <w:r>
              <w:rPr>
                <w:rFonts w:ascii="Arial" w:eastAsia="宋体" w:hAnsi="Arial" w:cs="Arial"/>
                <w:color w:val="000000"/>
                <w:sz w:val="14"/>
                <w:szCs w:val="14"/>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FD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D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3FDF" w14:textId="77777777" w:rsidR="008A1CC1" w:rsidRDefault="00EB3825">
            <w:pPr>
              <w:jc w:val="right"/>
              <w:textAlignment w:val="bottom"/>
            </w:pPr>
            <w:r>
              <w:rPr>
                <w:rFonts w:ascii="Arial" w:eastAsia="宋体" w:hAnsi="Arial" w:cs="Arial"/>
                <w:color w:val="000000"/>
                <w:sz w:val="14"/>
                <w:szCs w:val="14"/>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3FE0" w14:textId="77777777" w:rsidR="008A1CC1" w:rsidRDefault="008A1CC1">
            <w:pPr>
              <w:jc w:val="right"/>
              <w:rPr>
                <w:rFonts w:ascii="宋体"/>
              </w:rPr>
            </w:pPr>
          </w:p>
        </w:tc>
      </w:tr>
      <w:tr w:rsidR="008A1CC1" w14:paraId="012D3FEA" w14:textId="77777777">
        <w:tc>
          <w:tcPr>
            <w:tcW w:w="0" w:type="auto"/>
            <w:gridSpan w:val="3"/>
            <w:shd w:val="clear" w:color="auto" w:fill="FFFFFF"/>
            <w:tcMar>
              <w:top w:w="40" w:type="dxa"/>
              <w:left w:w="20" w:type="dxa"/>
              <w:bottom w:w="40" w:type="dxa"/>
              <w:right w:w="20" w:type="dxa"/>
            </w:tcMar>
            <w:vAlign w:val="bottom"/>
          </w:tcPr>
          <w:p w14:paraId="012D3FE2" w14:textId="77777777" w:rsidR="008A1CC1" w:rsidRDefault="00EB3825">
            <w:pPr>
              <w:textAlignment w:val="bottom"/>
            </w:pPr>
            <w:r>
              <w:rPr>
                <w:rFonts w:ascii="Arial" w:eastAsia="宋体" w:hAnsi="Arial" w:cs="Arial"/>
                <w:b/>
                <w:bCs/>
                <w:color w:val="000000"/>
                <w:sz w:val="14"/>
                <w:szCs w:val="14"/>
              </w:rPr>
              <w:t>Tier 2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3FE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FE4"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3FE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FE6"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3FE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3FE8"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3FE9" w14:textId="77777777" w:rsidR="008A1CC1" w:rsidRDefault="008A1CC1">
            <w:pPr>
              <w:rPr>
                <w:rFonts w:ascii="宋体"/>
              </w:rPr>
            </w:pPr>
          </w:p>
        </w:tc>
      </w:tr>
      <w:tr w:rsidR="008A1CC1" w14:paraId="012D3FF7" w14:textId="77777777">
        <w:tc>
          <w:tcPr>
            <w:tcW w:w="0" w:type="auto"/>
            <w:gridSpan w:val="3"/>
            <w:shd w:val="clear" w:color="auto" w:fill="CCEEFF"/>
            <w:tcMar>
              <w:top w:w="40" w:type="dxa"/>
              <w:left w:w="20" w:type="dxa"/>
              <w:bottom w:w="40" w:type="dxa"/>
              <w:right w:w="20" w:type="dxa"/>
            </w:tcMar>
            <w:vAlign w:val="bottom"/>
          </w:tcPr>
          <w:p w14:paraId="012D3FEB" w14:textId="77777777" w:rsidR="008A1CC1" w:rsidRDefault="00EB3825">
            <w:pPr>
              <w:textAlignment w:val="bottom"/>
            </w:pPr>
            <w:r>
              <w:rPr>
                <w:rFonts w:ascii="Arial" w:eastAsia="宋体" w:hAnsi="Arial" w:cs="Arial"/>
                <w:color w:val="000000"/>
                <w:sz w:val="14"/>
                <w:szCs w:val="14"/>
              </w:rPr>
              <w:t>Tier 2 capital balance, beginning of period</w:t>
            </w:r>
          </w:p>
        </w:tc>
        <w:tc>
          <w:tcPr>
            <w:tcW w:w="0" w:type="auto"/>
            <w:gridSpan w:val="2"/>
            <w:shd w:val="clear" w:color="auto" w:fill="CCEEFF"/>
            <w:tcMar>
              <w:top w:w="40" w:type="dxa"/>
              <w:left w:w="20" w:type="dxa"/>
              <w:bottom w:w="40" w:type="dxa"/>
              <w:right w:w="0" w:type="dxa"/>
            </w:tcMar>
            <w:vAlign w:val="bottom"/>
          </w:tcPr>
          <w:p w14:paraId="012D3FEC" w14:textId="77777777" w:rsidR="008A1CC1" w:rsidRDefault="00EB3825">
            <w:pPr>
              <w:jc w:val="right"/>
              <w:textAlignment w:val="bottom"/>
            </w:pPr>
            <w:r>
              <w:rPr>
                <w:rFonts w:ascii="Arial" w:eastAsia="宋体" w:hAnsi="Arial" w:cs="Arial"/>
                <w:b/>
                <w:bCs/>
                <w:color w:val="000000"/>
                <w:sz w:val="14"/>
                <w:szCs w:val="14"/>
              </w:rPr>
              <w:t>1,588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E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E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EF" w14:textId="77777777" w:rsidR="008A1CC1" w:rsidRDefault="00EB3825">
            <w:pPr>
              <w:jc w:val="right"/>
              <w:textAlignment w:val="bottom"/>
            </w:pPr>
            <w:r>
              <w:rPr>
                <w:rFonts w:ascii="Arial" w:eastAsia="宋体" w:hAnsi="Arial" w:cs="Arial"/>
                <w:b/>
                <w:bCs/>
                <w:color w:val="000000"/>
                <w:sz w:val="14"/>
                <w:szCs w:val="14"/>
              </w:rPr>
              <w:t>1,696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3FF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F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F2" w14:textId="77777777" w:rsidR="008A1CC1" w:rsidRDefault="00EB3825">
            <w:pPr>
              <w:jc w:val="right"/>
              <w:textAlignment w:val="bottom"/>
            </w:pPr>
            <w:r>
              <w:rPr>
                <w:rFonts w:ascii="Arial" w:eastAsia="宋体" w:hAnsi="Arial" w:cs="Arial"/>
                <w:color w:val="000000"/>
                <w:sz w:val="14"/>
                <w:szCs w:val="14"/>
              </w:rPr>
              <w:t>962 </w:t>
            </w:r>
          </w:p>
        </w:tc>
        <w:tc>
          <w:tcPr>
            <w:tcW w:w="0" w:type="auto"/>
            <w:shd w:val="clear" w:color="auto" w:fill="CCEEFF"/>
            <w:tcMar>
              <w:top w:w="40" w:type="dxa"/>
              <w:left w:w="0" w:type="dxa"/>
              <w:bottom w:w="40" w:type="dxa"/>
              <w:right w:w="20" w:type="dxa"/>
            </w:tcMar>
            <w:vAlign w:val="bottom"/>
          </w:tcPr>
          <w:p w14:paraId="012D3FF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3FF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3FF5" w14:textId="77777777" w:rsidR="008A1CC1" w:rsidRDefault="00EB3825">
            <w:pPr>
              <w:jc w:val="right"/>
              <w:textAlignment w:val="bottom"/>
            </w:pPr>
            <w:r>
              <w:rPr>
                <w:rFonts w:ascii="Arial" w:eastAsia="宋体" w:hAnsi="Arial" w:cs="Arial"/>
                <w:color w:val="000000"/>
                <w:sz w:val="14"/>
                <w:szCs w:val="14"/>
              </w:rPr>
              <w:t>1,109 </w:t>
            </w:r>
          </w:p>
        </w:tc>
        <w:tc>
          <w:tcPr>
            <w:tcW w:w="0" w:type="auto"/>
            <w:shd w:val="clear" w:color="auto" w:fill="CCEEFF"/>
            <w:tcMar>
              <w:top w:w="40" w:type="dxa"/>
              <w:left w:w="0" w:type="dxa"/>
              <w:bottom w:w="40" w:type="dxa"/>
              <w:right w:w="20" w:type="dxa"/>
            </w:tcMar>
            <w:vAlign w:val="bottom"/>
          </w:tcPr>
          <w:p w14:paraId="012D3FF6" w14:textId="77777777" w:rsidR="008A1CC1" w:rsidRDefault="008A1CC1">
            <w:pPr>
              <w:jc w:val="right"/>
              <w:rPr>
                <w:rFonts w:ascii="宋体"/>
              </w:rPr>
            </w:pPr>
          </w:p>
        </w:tc>
      </w:tr>
      <w:tr w:rsidR="008A1CC1" w14:paraId="012D4004" w14:textId="77777777">
        <w:tc>
          <w:tcPr>
            <w:tcW w:w="0" w:type="auto"/>
            <w:gridSpan w:val="3"/>
            <w:shd w:val="clear" w:color="auto" w:fill="FFFFFF"/>
            <w:tcMar>
              <w:top w:w="40" w:type="dxa"/>
              <w:left w:w="20" w:type="dxa"/>
              <w:bottom w:w="40" w:type="dxa"/>
              <w:right w:w="20" w:type="dxa"/>
            </w:tcMar>
            <w:vAlign w:val="bottom"/>
          </w:tcPr>
          <w:p w14:paraId="012D3FF8" w14:textId="77777777" w:rsidR="008A1CC1" w:rsidRDefault="00EB3825">
            <w:pPr>
              <w:textAlignment w:val="bottom"/>
            </w:pPr>
            <w:r>
              <w:rPr>
                <w:rFonts w:ascii="Arial" w:eastAsia="宋体" w:hAnsi="Arial" w:cs="Arial"/>
                <w:color w:val="000000"/>
                <w:sz w:val="14"/>
                <w:szCs w:val="14"/>
              </w:rPr>
              <w:t>Net issuance and changes in long-term debt qualifying as tier 2</w:t>
            </w:r>
          </w:p>
        </w:tc>
        <w:tc>
          <w:tcPr>
            <w:tcW w:w="0" w:type="auto"/>
            <w:gridSpan w:val="2"/>
            <w:shd w:val="clear" w:color="auto" w:fill="FFFFFF"/>
            <w:tcMar>
              <w:top w:w="40" w:type="dxa"/>
              <w:left w:w="20" w:type="dxa"/>
              <w:bottom w:w="40" w:type="dxa"/>
              <w:right w:w="0" w:type="dxa"/>
            </w:tcMar>
            <w:vAlign w:val="bottom"/>
          </w:tcPr>
          <w:p w14:paraId="012D3FF9" w14:textId="77777777" w:rsidR="008A1CC1" w:rsidRDefault="00EB3825">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012D3FF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F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FC" w14:textId="77777777" w:rsidR="008A1CC1" w:rsidRDefault="00EB3825">
            <w:pPr>
              <w:jc w:val="right"/>
              <w:textAlignment w:val="bottom"/>
            </w:pPr>
            <w:r>
              <w:rPr>
                <w:rFonts w:ascii="Arial" w:eastAsia="宋体" w:hAnsi="Arial" w:cs="Arial"/>
                <w:b/>
                <w:bCs/>
                <w:color w:val="000000"/>
                <w:sz w:val="14"/>
                <w:szCs w:val="14"/>
              </w:rPr>
              <w:t>(2)</w:t>
            </w:r>
          </w:p>
        </w:tc>
        <w:tc>
          <w:tcPr>
            <w:tcW w:w="0" w:type="auto"/>
            <w:shd w:val="clear" w:color="auto" w:fill="FFFFFF"/>
            <w:tcMar>
              <w:top w:w="40" w:type="dxa"/>
              <w:left w:w="0" w:type="dxa"/>
              <w:bottom w:w="40" w:type="dxa"/>
              <w:right w:w="20" w:type="dxa"/>
            </w:tcMar>
            <w:vAlign w:val="bottom"/>
          </w:tcPr>
          <w:p w14:paraId="012D3FF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3FF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3FFF" w14:textId="77777777" w:rsidR="008A1CC1" w:rsidRDefault="00EB3825">
            <w:pPr>
              <w:jc w:val="right"/>
              <w:textAlignment w:val="bottom"/>
            </w:pPr>
            <w:r>
              <w:rPr>
                <w:rFonts w:ascii="Arial" w:eastAsia="宋体" w:hAnsi="Arial" w:cs="Arial"/>
                <w:color w:val="000000"/>
                <w:sz w:val="14"/>
                <w:szCs w:val="14"/>
              </w:rPr>
              <w:t>627 </w:t>
            </w:r>
          </w:p>
        </w:tc>
        <w:tc>
          <w:tcPr>
            <w:tcW w:w="0" w:type="auto"/>
            <w:shd w:val="clear" w:color="auto" w:fill="FFFFFF"/>
            <w:tcMar>
              <w:top w:w="40" w:type="dxa"/>
              <w:left w:w="0" w:type="dxa"/>
              <w:bottom w:w="40" w:type="dxa"/>
              <w:right w:w="20" w:type="dxa"/>
            </w:tcMar>
            <w:vAlign w:val="bottom"/>
          </w:tcPr>
          <w:p w14:paraId="012D400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0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002" w14:textId="77777777" w:rsidR="008A1CC1" w:rsidRDefault="00EB3825">
            <w:pPr>
              <w:jc w:val="right"/>
              <w:textAlignment w:val="bottom"/>
            </w:pPr>
            <w:r>
              <w:rPr>
                <w:rFonts w:ascii="Arial" w:eastAsia="宋体" w:hAnsi="Arial" w:cs="Arial"/>
                <w:color w:val="000000"/>
                <w:sz w:val="14"/>
                <w:szCs w:val="14"/>
              </w:rPr>
              <w:t>627 </w:t>
            </w:r>
          </w:p>
        </w:tc>
        <w:tc>
          <w:tcPr>
            <w:tcW w:w="0" w:type="auto"/>
            <w:shd w:val="clear" w:color="auto" w:fill="FFFFFF"/>
            <w:tcMar>
              <w:top w:w="40" w:type="dxa"/>
              <w:left w:w="0" w:type="dxa"/>
              <w:bottom w:w="40" w:type="dxa"/>
              <w:right w:w="20" w:type="dxa"/>
            </w:tcMar>
            <w:vAlign w:val="bottom"/>
          </w:tcPr>
          <w:p w14:paraId="012D4003" w14:textId="77777777" w:rsidR="008A1CC1" w:rsidRDefault="008A1CC1">
            <w:pPr>
              <w:jc w:val="right"/>
              <w:rPr>
                <w:rFonts w:ascii="宋体"/>
              </w:rPr>
            </w:pPr>
          </w:p>
        </w:tc>
      </w:tr>
      <w:tr w:rsidR="008A1CC1" w14:paraId="012D400D" w14:textId="77777777">
        <w:trPr>
          <w:hidden/>
        </w:trPr>
        <w:tc>
          <w:tcPr>
            <w:tcW w:w="0" w:type="auto"/>
            <w:gridSpan w:val="3"/>
            <w:shd w:val="clear" w:color="auto" w:fill="auto"/>
            <w:vAlign w:val="bottom"/>
          </w:tcPr>
          <w:p w14:paraId="012D4005" w14:textId="77777777" w:rsidR="008A1CC1" w:rsidRDefault="008A1CC1">
            <w:pPr>
              <w:rPr>
                <w:rFonts w:ascii="宋体"/>
                <w:vanish/>
              </w:rPr>
            </w:pPr>
          </w:p>
        </w:tc>
        <w:tc>
          <w:tcPr>
            <w:tcW w:w="0" w:type="auto"/>
            <w:gridSpan w:val="3"/>
            <w:shd w:val="clear" w:color="auto" w:fill="auto"/>
            <w:vAlign w:val="bottom"/>
          </w:tcPr>
          <w:p w14:paraId="012D4006" w14:textId="77777777" w:rsidR="008A1CC1" w:rsidRDefault="008A1CC1">
            <w:pPr>
              <w:rPr>
                <w:rFonts w:ascii="宋体"/>
                <w:vanish/>
              </w:rPr>
            </w:pPr>
          </w:p>
        </w:tc>
        <w:tc>
          <w:tcPr>
            <w:tcW w:w="0" w:type="auto"/>
            <w:gridSpan w:val="3"/>
            <w:shd w:val="clear" w:color="auto" w:fill="auto"/>
            <w:vAlign w:val="bottom"/>
          </w:tcPr>
          <w:p w14:paraId="012D4007" w14:textId="77777777" w:rsidR="008A1CC1" w:rsidRDefault="008A1CC1">
            <w:pPr>
              <w:rPr>
                <w:rFonts w:ascii="宋体"/>
                <w:vanish/>
              </w:rPr>
            </w:pPr>
          </w:p>
        </w:tc>
        <w:tc>
          <w:tcPr>
            <w:tcW w:w="0" w:type="auto"/>
            <w:gridSpan w:val="3"/>
            <w:shd w:val="clear" w:color="auto" w:fill="auto"/>
            <w:vAlign w:val="bottom"/>
          </w:tcPr>
          <w:p w14:paraId="012D4008" w14:textId="77777777" w:rsidR="008A1CC1" w:rsidRDefault="008A1CC1">
            <w:pPr>
              <w:rPr>
                <w:rFonts w:ascii="宋体"/>
                <w:vanish/>
              </w:rPr>
            </w:pPr>
          </w:p>
        </w:tc>
        <w:tc>
          <w:tcPr>
            <w:tcW w:w="0" w:type="auto"/>
            <w:gridSpan w:val="3"/>
            <w:shd w:val="clear" w:color="auto" w:fill="auto"/>
            <w:vAlign w:val="bottom"/>
          </w:tcPr>
          <w:p w14:paraId="012D4009" w14:textId="77777777" w:rsidR="008A1CC1" w:rsidRDefault="008A1CC1">
            <w:pPr>
              <w:rPr>
                <w:rFonts w:ascii="宋体"/>
                <w:vanish/>
              </w:rPr>
            </w:pPr>
          </w:p>
        </w:tc>
        <w:tc>
          <w:tcPr>
            <w:tcW w:w="0" w:type="auto"/>
            <w:gridSpan w:val="3"/>
            <w:shd w:val="clear" w:color="auto" w:fill="auto"/>
            <w:vAlign w:val="bottom"/>
          </w:tcPr>
          <w:p w14:paraId="012D400A" w14:textId="77777777" w:rsidR="008A1CC1" w:rsidRDefault="008A1CC1">
            <w:pPr>
              <w:rPr>
                <w:rFonts w:ascii="宋体"/>
                <w:vanish/>
              </w:rPr>
            </w:pPr>
          </w:p>
        </w:tc>
        <w:tc>
          <w:tcPr>
            <w:tcW w:w="0" w:type="auto"/>
            <w:gridSpan w:val="3"/>
            <w:shd w:val="clear" w:color="auto" w:fill="auto"/>
            <w:vAlign w:val="bottom"/>
          </w:tcPr>
          <w:p w14:paraId="012D400B" w14:textId="77777777" w:rsidR="008A1CC1" w:rsidRDefault="008A1CC1">
            <w:pPr>
              <w:rPr>
                <w:rFonts w:ascii="宋体"/>
                <w:vanish/>
              </w:rPr>
            </w:pPr>
          </w:p>
        </w:tc>
        <w:tc>
          <w:tcPr>
            <w:tcW w:w="0" w:type="auto"/>
            <w:gridSpan w:val="3"/>
            <w:shd w:val="clear" w:color="auto" w:fill="auto"/>
            <w:vAlign w:val="bottom"/>
          </w:tcPr>
          <w:p w14:paraId="012D400C" w14:textId="77777777" w:rsidR="008A1CC1" w:rsidRDefault="008A1CC1">
            <w:pPr>
              <w:rPr>
                <w:rFonts w:ascii="宋体"/>
                <w:vanish/>
              </w:rPr>
            </w:pPr>
          </w:p>
        </w:tc>
      </w:tr>
      <w:tr w:rsidR="008A1CC1" w14:paraId="012D401A" w14:textId="77777777">
        <w:tc>
          <w:tcPr>
            <w:tcW w:w="0" w:type="auto"/>
            <w:gridSpan w:val="3"/>
            <w:shd w:val="clear" w:color="auto" w:fill="CCEEFF"/>
            <w:tcMar>
              <w:top w:w="40" w:type="dxa"/>
              <w:left w:w="20" w:type="dxa"/>
              <w:bottom w:w="40" w:type="dxa"/>
              <w:right w:w="20" w:type="dxa"/>
            </w:tcMar>
            <w:vAlign w:val="bottom"/>
          </w:tcPr>
          <w:p w14:paraId="012D400E" w14:textId="77777777" w:rsidR="008A1CC1" w:rsidRDefault="00EB3825">
            <w:pPr>
              <w:textAlignment w:val="bottom"/>
            </w:pPr>
            <w:r>
              <w:rPr>
                <w:rFonts w:ascii="Arial" w:eastAsia="宋体" w:hAnsi="Arial" w:cs="Arial"/>
                <w:color w:val="000000"/>
                <w:sz w:val="14"/>
                <w:szCs w:val="14"/>
              </w:rPr>
              <w:t>Changes in adjusted allowance for credit losses</w:t>
            </w:r>
          </w:p>
        </w:tc>
        <w:tc>
          <w:tcPr>
            <w:tcW w:w="0" w:type="auto"/>
            <w:gridSpan w:val="2"/>
            <w:shd w:val="clear" w:color="auto" w:fill="CCEEFF"/>
            <w:tcMar>
              <w:top w:w="40" w:type="dxa"/>
              <w:left w:w="20" w:type="dxa"/>
              <w:bottom w:w="40" w:type="dxa"/>
              <w:right w:w="0" w:type="dxa"/>
            </w:tcMar>
            <w:vAlign w:val="bottom"/>
          </w:tcPr>
          <w:p w14:paraId="012D400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401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1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12" w14:textId="77777777" w:rsidR="008A1CC1" w:rsidRDefault="00EB3825">
            <w:pPr>
              <w:jc w:val="right"/>
              <w:textAlignment w:val="bottom"/>
            </w:pPr>
            <w:r>
              <w:rPr>
                <w:rFonts w:ascii="Arial" w:eastAsia="宋体" w:hAnsi="Arial" w:cs="Arial"/>
                <w:b/>
                <w:bCs/>
                <w:color w:val="000000"/>
                <w:sz w:val="14"/>
                <w:szCs w:val="14"/>
              </w:rPr>
              <w:t>(3)</w:t>
            </w:r>
          </w:p>
        </w:tc>
        <w:tc>
          <w:tcPr>
            <w:tcW w:w="0" w:type="auto"/>
            <w:shd w:val="clear" w:color="auto" w:fill="CCEEFF"/>
            <w:tcMar>
              <w:top w:w="40" w:type="dxa"/>
              <w:left w:w="0" w:type="dxa"/>
              <w:bottom w:w="40" w:type="dxa"/>
              <w:right w:w="20" w:type="dxa"/>
            </w:tcMar>
            <w:vAlign w:val="bottom"/>
          </w:tcPr>
          <w:p w14:paraId="012D401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1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15" w14:textId="77777777" w:rsidR="008A1CC1" w:rsidRDefault="00EB3825">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012D401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1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18" w14:textId="77777777" w:rsidR="008A1CC1" w:rsidRDefault="00EB3825">
            <w:pPr>
              <w:jc w:val="right"/>
              <w:textAlignment w:val="bottom"/>
            </w:pPr>
            <w:r>
              <w:rPr>
                <w:rFonts w:ascii="Arial" w:eastAsia="宋体" w:hAnsi="Arial" w:cs="Arial"/>
                <w:color w:val="000000"/>
                <w:sz w:val="14"/>
                <w:szCs w:val="14"/>
              </w:rPr>
              <w:t>(40)</w:t>
            </w:r>
          </w:p>
        </w:tc>
        <w:tc>
          <w:tcPr>
            <w:tcW w:w="0" w:type="auto"/>
            <w:shd w:val="clear" w:color="auto" w:fill="CCEEFF"/>
            <w:tcMar>
              <w:top w:w="40" w:type="dxa"/>
              <w:left w:w="0" w:type="dxa"/>
              <w:bottom w:w="40" w:type="dxa"/>
              <w:right w:w="20" w:type="dxa"/>
            </w:tcMar>
            <w:vAlign w:val="bottom"/>
          </w:tcPr>
          <w:p w14:paraId="012D4019" w14:textId="77777777" w:rsidR="008A1CC1" w:rsidRDefault="008A1CC1">
            <w:pPr>
              <w:jc w:val="right"/>
              <w:rPr>
                <w:rFonts w:ascii="宋体"/>
              </w:rPr>
            </w:pPr>
          </w:p>
        </w:tc>
      </w:tr>
      <w:tr w:rsidR="008A1CC1" w14:paraId="012D4023" w14:textId="77777777">
        <w:trPr>
          <w:hidden/>
        </w:trPr>
        <w:tc>
          <w:tcPr>
            <w:tcW w:w="0" w:type="auto"/>
            <w:gridSpan w:val="3"/>
            <w:shd w:val="clear" w:color="auto" w:fill="auto"/>
            <w:vAlign w:val="bottom"/>
          </w:tcPr>
          <w:p w14:paraId="012D401B" w14:textId="77777777" w:rsidR="008A1CC1" w:rsidRDefault="008A1CC1">
            <w:pPr>
              <w:rPr>
                <w:rFonts w:ascii="宋体"/>
                <w:vanish/>
              </w:rPr>
            </w:pPr>
          </w:p>
        </w:tc>
        <w:tc>
          <w:tcPr>
            <w:tcW w:w="0" w:type="auto"/>
            <w:gridSpan w:val="3"/>
            <w:shd w:val="clear" w:color="auto" w:fill="auto"/>
            <w:vAlign w:val="bottom"/>
          </w:tcPr>
          <w:p w14:paraId="012D401C" w14:textId="77777777" w:rsidR="008A1CC1" w:rsidRDefault="008A1CC1">
            <w:pPr>
              <w:rPr>
                <w:rFonts w:ascii="宋体"/>
                <w:vanish/>
              </w:rPr>
            </w:pPr>
          </w:p>
        </w:tc>
        <w:tc>
          <w:tcPr>
            <w:tcW w:w="0" w:type="auto"/>
            <w:gridSpan w:val="3"/>
            <w:shd w:val="clear" w:color="auto" w:fill="auto"/>
            <w:vAlign w:val="bottom"/>
          </w:tcPr>
          <w:p w14:paraId="012D401D" w14:textId="77777777" w:rsidR="008A1CC1" w:rsidRDefault="008A1CC1">
            <w:pPr>
              <w:rPr>
                <w:rFonts w:ascii="宋体"/>
                <w:vanish/>
              </w:rPr>
            </w:pPr>
          </w:p>
        </w:tc>
        <w:tc>
          <w:tcPr>
            <w:tcW w:w="0" w:type="auto"/>
            <w:gridSpan w:val="3"/>
            <w:shd w:val="clear" w:color="auto" w:fill="auto"/>
            <w:vAlign w:val="bottom"/>
          </w:tcPr>
          <w:p w14:paraId="012D401E" w14:textId="77777777" w:rsidR="008A1CC1" w:rsidRDefault="008A1CC1">
            <w:pPr>
              <w:rPr>
                <w:rFonts w:ascii="宋体"/>
                <w:vanish/>
              </w:rPr>
            </w:pPr>
          </w:p>
        </w:tc>
        <w:tc>
          <w:tcPr>
            <w:tcW w:w="0" w:type="auto"/>
            <w:gridSpan w:val="3"/>
            <w:shd w:val="clear" w:color="auto" w:fill="auto"/>
            <w:vAlign w:val="bottom"/>
          </w:tcPr>
          <w:p w14:paraId="012D401F" w14:textId="77777777" w:rsidR="008A1CC1" w:rsidRDefault="008A1CC1">
            <w:pPr>
              <w:rPr>
                <w:rFonts w:ascii="宋体"/>
                <w:vanish/>
              </w:rPr>
            </w:pPr>
          </w:p>
        </w:tc>
        <w:tc>
          <w:tcPr>
            <w:tcW w:w="0" w:type="auto"/>
            <w:gridSpan w:val="3"/>
            <w:shd w:val="clear" w:color="auto" w:fill="auto"/>
            <w:vAlign w:val="bottom"/>
          </w:tcPr>
          <w:p w14:paraId="012D4020" w14:textId="77777777" w:rsidR="008A1CC1" w:rsidRDefault="008A1CC1">
            <w:pPr>
              <w:rPr>
                <w:rFonts w:ascii="宋体"/>
                <w:vanish/>
              </w:rPr>
            </w:pPr>
          </w:p>
        </w:tc>
        <w:tc>
          <w:tcPr>
            <w:tcW w:w="0" w:type="auto"/>
            <w:gridSpan w:val="3"/>
            <w:shd w:val="clear" w:color="auto" w:fill="auto"/>
            <w:vAlign w:val="bottom"/>
          </w:tcPr>
          <w:p w14:paraId="012D4021" w14:textId="77777777" w:rsidR="008A1CC1" w:rsidRDefault="008A1CC1">
            <w:pPr>
              <w:rPr>
                <w:rFonts w:ascii="宋体"/>
                <w:vanish/>
              </w:rPr>
            </w:pPr>
          </w:p>
        </w:tc>
        <w:tc>
          <w:tcPr>
            <w:tcW w:w="0" w:type="auto"/>
            <w:gridSpan w:val="3"/>
            <w:shd w:val="clear" w:color="auto" w:fill="auto"/>
            <w:vAlign w:val="bottom"/>
          </w:tcPr>
          <w:p w14:paraId="012D4022" w14:textId="77777777" w:rsidR="008A1CC1" w:rsidRDefault="008A1CC1">
            <w:pPr>
              <w:rPr>
                <w:rFonts w:ascii="宋体"/>
                <w:vanish/>
              </w:rPr>
            </w:pPr>
          </w:p>
        </w:tc>
      </w:tr>
      <w:tr w:rsidR="008A1CC1" w14:paraId="012D4030" w14:textId="77777777">
        <w:tc>
          <w:tcPr>
            <w:tcW w:w="0" w:type="auto"/>
            <w:gridSpan w:val="3"/>
            <w:shd w:val="clear" w:color="auto" w:fill="FFFFFF"/>
            <w:tcMar>
              <w:top w:w="40" w:type="dxa"/>
              <w:left w:w="20" w:type="dxa"/>
              <w:bottom w:w="40" w:type="dxa"/>
              <w:right w:w="20" w:type="dxa"/>
            </w:tcMar>
            <w:vAlign w:val="bottom"/>
          </w:tcPr>
          <w:p w14:paraId="012D4024" w14:textId="77777777" w:rsidR="008A1CC1" w:rsidRDefault="00EB3825">
            <w:pPr>
              <w:textAlignment w:val="bottom"/>
            </w:pPr>
            <w:r>
              <w:rPr>
                <w:rFonts w:ascii="Arial" w:eastAsia="宋体" w:hAnsi="Arial" w:cs="Arial"/>
                <w:color w:val="000000"/>
                <w:sz w:val="14"/>
                <w:szCs w:val="14"/>
              </w:rPr>
              <w:t>Changes in tier 2 capital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025" w14:textId="77777777" w:rsidR="008A1CC1" w:rsidRDefault="00EB3825">
            <w:pPr>
              <w:jc w:val="right"/>
              <w:textAlignment w:val="bottom"/>
            </w:pPr>
            <w:r>
              <w:rPr>
                <w:rFonts w:ascii="Arial" w:eastAsia="宋体" w:hAnsi="Arial" w:cs="Arial"/>
                <w:b/>
                <w:bCs/>
                <w:color w:val="000000"/>
                <w:sz w:val="14"/>
                <w:szCs w:val="14"/>
              </w:rPr>
              <w:t>(2)</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02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2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028" w14:textId="77777777" w:rsidR="008A1CC1" w:rsidRDefault="00EB3825">
            <w:pPr>
              <w:jc w:val="right"/>
              <w:textAlignment w:val="bottom"/>
            </w:pPr>
            <w:r>
              <w:rPr>
                <w:rFonts w:ascii="Arial" w:eastAsia="宋体" w:hAnsi="Arial" w:cs="Arial"/>
                <w:b/>
                <w:bCs/>
                <w:color w:val="000000"/>
                <w:sz w:val="14"/>
                <w:szCs w:val="14"/>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02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2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02B" w14:textId="77777777" w:rsidR="008A1CC1" w:rsidRDefault="00EB3825">
            <w:pPr>
              <w:jc w:val="right"/>
              <w:textAlignment w:val="bottom"/>
            </w:pPr>
            <w:r>
              <w:rPr>
                <w:rFonts w:ascii="Arial" w:eastAsia="宋体" w:hAnsi="Arial" w:cs="Arial"/>
                <w:color w:val="000000"/>
                <w:sz w:val="14"/>
                <w:szCs w:val="14"/>
              </w:rPr>
              <w:t>626 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02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2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02E" w14:textId="77777777" w:rsidR="008A1CC1" w:rsidRDefault="00EB3825">
            <w:pPr>
              <w:jc w:val="right"/>
              <w:textAlignment w:val="bottom"/>
            </w:pPr>
            <w:r>
              <w:rPr>
                <w:rFonts w:ascii="Arial" w:eastAsia="宋体" w:hAnsi="Arial" w:cs="Arial"/>
                <w:color w:val="000000"/>
                <w:sz w:val="14"/>
                <w:szCs w:val="14"/>
              </w:rPr>
              <w:t>587 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02F" w14:textId="77777777" w:rsidR="008A1CC1" w:rsidRDefault="008A1CC1">
            <w:pPr>
              <w:jc w:val="right"/>
              <w:rPr>
                <w:rFonts w:ascii="宋体"/>
              </w:rPr>
            </w:pPr>
          </w:p>
        </w:tc>
      </w:tr>
      <w:tr w:rsidR="008A1CC1" w14:paraId="012D403D" w14:textId="77777777">
        <w:tc>
          <w:tcPr>
            <w:tcW w:w="0" w:type="auto"/>
            <w:gridSpan w:val="3"/>
            <w:shd w:val="clear" w:color="auto" w:fill="CCEEFF"/>
            <w:tcMar>
              <w:top w:w="40" w:type="dxa"/>
              <w:left w:w="20" w:type="dxa"/>
              <w:bottom w:w="40" w:type="dxa"/>
              <w:right w:w="20" w:type="dxa"/>
            </w:tcMar>
            <w:vAlign w:val="bottom"/>
          </w:tcPr>
          <w:p w14:paraId="012D4031" w14:textId="77777777" w:rsidR="008A1CC1" w:rsidRDefault="00EB3825">
            <w:pPr>
              <w:textAlignment w:val="bottom"/>
            </w:pPr>
            <w:r>
              <w:rPr>
                <w:rFonts w:ascii="Arial" w:eastAsia="宋体" w:hAnsi="Arial" w:cs="Arial"/>
                <w:color w:val="000000"/>
                <w:sz w:val="14"/>
                <w:szCs w:val="14"/>
              </w:rPr>
              <w:t>Tier 2 capital balance, end of period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032" w14:textId="77777777" w:rsidR="008A1CC1" w:rsidRDefault="00EB3825">
            <w:pPr>
              <w:jc w:val="right"/>
              <w:textAlignment w:val="bottom"/>
            </w:pPr>
            <w:r>
              <w:rPr>
                <w:rFonts w:ascii="Arial" w:eastAsia="宋体" w:hAnsi="Arial" w:cs="Arial"/>
                <w:b/>
                <w:bCs/>
                <w:color w:val="000000"/>
                <w:sz w:val="14"/>
                <w:szCs w:val="14"/>
              </w:rPr>
              <w:t>1,586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0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3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035" w14:textId="77777777" w:rsidR="008A1CC1" w:rsidRDefault="00EB3825">
            <w:pPr>
              <w:jc w:val="right"/>
              <w:textAlignment w:val="bottom"/>
            </w:pPr>
            <w:r>
              <w:rPr>
                <w:rFonts w:ascii="Arial" w:eastAsia="宋体" w:hAnsi="Arial" w:cs="Arial"/>
                <w:b/>
                <w:bCs/>
                <w:color w:val="000000"/>
                <w:sz w:val="14"/>
                <w:szCs w:val="14"/>
              </w:rPr>
              <w:t>1,691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03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3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038" w14:textId="77777777" w:rsidR="008A1CC1" w:rsidRDefault="00EB3825">
            <w:pPr>
              <w:jc w:val="right"/>
              <w:textAlignment w:val="bottom"/>
            </w:pPr>
            <w:r>
              <w:rPr>
                <w:rFonts w:ascii="Arial" w:eastAsia="宋体" w:hAnsi="Arial" w:cs="Arial"/>
                <w:color w:val="000000"/>
                <w:sz w:val="14"/>
                <w:szCs w:val="14"/>
              </w:rPr>
              <w:t>1,588 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03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3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03B" w14:textId="77777777" w:rsidR="008A1CC1" w:rsidRDefault="00EB3825">
            <w:pPr>
              <w:jc w:val="right"/>
              <w:textAlignment w:val="bottom"/>
            </w:pPr>
            <w:r>
              <w:rPr>
                <w:rFonts w:ascii="Arial" w:eastAsia="宋体" w:hAnsi="Arial" w:cs="Arial"/>
                <w:color w:val="000000"/>
                <w:sz w:val="14"/>
                <w:szCs w:val="14"/>
              </w:rPr>
              <w:t>1,696 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03C" w14:textId="77777777" w:rsidR="008A1CC1" w:rsidRDefault="008A1CC1">
            <w:pPr>
              <w:jc w:val="right"/>
              <w:rPr>
                <w:rFonts w:ascii="宋体"/>
              </w:rPr>
            </w:pPr>
          </w:p>
        </w:tc>
      </w:tr>
      <w:tr w:rsidR="008A1CC1" w14:paraId="012D4046" w14:textId="77777777">
        <w:tc>
          <w:tcPr>
            <w:tcW w:w="0" w:type="auto"/>
            <w:gridSpan w:val="3"/>
            <w:shd w:val="clear" w:color="auto" w:fill="FFFFFF"/>
            <w:tcMar>
              <w:top w:w="40" w:type="dxa"/>
              <w:left w:w="20" w:type="dxa"/>
              <w:bottom w:w="40" w:type="dxa"/>
              <w:right w:w="20" w:type="dxa"/>
            </w:tcMar>
            <w:vAlign w:val="bottom"/>
          </w:tcPr>
          <w:p w14:paraId="012D403E" w14:textId="77777777" w:rsidR="008A1CC1" w:rsidRDefault="00EB3825">
            <w:pPr>
              <w:textAlignment w:val="bottom"/>
            </w:pPr>
            <w:r>
              <w:rPr>
                <w:rFonts w:ascii="Arial" w:eastAsia="宋体" w:hAnsi="Arial" w:cs="Arial"/>
                <w:b/>
                <w:bCs/>
                <w:color w:val="000000"/>
                <w:sz w:val="14"/>
                <w:szCs w:val="14"/>
              </w:rPr>
              <w:t>Total capital:</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403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040"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404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042"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404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044"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4045" w14:textId="77777777" w:rsidR="008A1CC1" w:rsidRDefault="008A1CC1">
            <w:pPr>
              <w:rPr>
                <w:rFonts w:ascii="宋体"/>
              </w:rPr>
            </w:pPr>
          </w:p>
        </w:tc>
      </w:tr>
      <w:tr w:rsidR="008A1CC1" w14:paraId="012D4053" w14:textId="77777777">
        <w:tc>
          <w:tcPr>
            <w:tcW w:w="0" w:type="auto"/>
            <w:gridSpan w:val="3"/>
            <w:shd w:val="clear" w:color="auto" w:fill="CCEEFF"/>
            <w:tcMar>
              <w:top w:w="40" w:type="dxa"/>
              <w:left w:w="20" w:type="dxa"/>
              <w:bottom w:w="40" w:type="dxa"/>
              <w:right w:w="20" w:type="dxa"/>
            </w:tcMar>
            <w:vAlign w:val="bottom"/>
          </w:tcPr>
          <w:p w14:paraId="012D4047" w14:textId="77777777" w:rsidR="008A1CC1" w:rsidRDefault="00EB3825">
            <w:pPr>
              <w:textAlignment w:val="bottom"/>
            </w:pPr>
            <w:r>
              <w:rPr>
                <w:rFonts w:ascii="Arial" w:eastAsia="宋体" w:hAnsi="Arial" w:cs="Arial"/>
                <w:color w:val="000000"/>
                <w:sz w:val="14"/>
                <w:szCs w:val="14"/>
              </w:rPr>
              <w:t>Total capital balance, beginning of period</w:t>
            </w:r>
          </w:p>
        </w:tc>
        <w:tc>
          <w:tcPr>
            <w:tcW w:w="0" w:type="auto"/>
            <w:gridSpan w:val="2"/>
            <w:shd w:val="clear" w:color="auto" w:fill="CCEEFF"/>
            <w:tcMar>
              <w:top w:w="40" w:type="dxa"/>
              <w:left w:w="20" w:type="dxa"/>
              <w:bottom w:w="40" w:type="dxa"/>
              <w:right w:w="0" w:type="dxa"/>
            </w:tcMar>
            <w:vAlign w:val="bottom"/>
          </w:tcPr>
          <w:p w14:paraId="012D4048" w14:textId="77777777" w:rsidR="008A1CC1" w:rsidRDefault="00EB3825">
            <w:pPr>
              <w:jc w:val="right"/>
              <w:textAlignment w:val="bottom"/>
            </w:pPr>
            <w:r>
              <w:rPr>
                <w:rFonts w:ascii="Arial" w:eastAsia="宋体" w:hAnsi="Arial" w:cs="Arial"/>
                <w:b/>
                <w:bCs/>
                <w:color w:val="000000"/>
                <w:sz w:val="14"/>
                <w:szCs w:val="14"/>
              </w:rPr>
              <w:t>19,511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404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4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4B" w14:textId="77777777" w:rsidR="008A1CC1" w:rsidRDefault="00EB3825">
            <w:pPr>
              <w:jc w:val="right"/>
              <w:textAlignment w:val="bottom"/>
            </w:pPr>
            <w:r>
              <w:rPr>
                <w:rFonts w:ascii="Arial" w:eastAsia="宋体" w:hAnsi="Arial" w:cs="Arial"/>
                <w:b/>
                <w:bCs/>
                <w:color w:val="000000"/>
                <w:sz w:val="14"/>
                <w:szCs w:val="14"/>
              </w:rPr>
              <w:t>19,619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40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4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4E" w14:textId="77777777" w:rsidR="008A1CC1" w:rsidRDefault="00EB3825">
            <w:pPr>
              <w:jc w:val="right"/>
              <w:textAlignment w:val="bottom"/>
            </w:pPr>
            <w:r>
              <w:rPr>
                <w:rFonts w:ascii="Arial" w:eastAsia="宋体" w:hAnsi="Arial" w:cs="Arial"/>
                <w:color w:val="000000"/>
                <w:sz w:val="14"/>
                <w:szCs w:val="14"/>
              </w:rPr>
              <w:t>17,810 </w:t>
            </w:r>
          </w:p>
        </w:tc>
        <w:tc>
          <w:tcPr>
            <w:tcW w:w="0" w:type="auto"/>
            <w:shd w:val="clear" w:color="auto" w:fill="CCEEFF"/>
            <w:tcMar>
              <w:top w:w="40" w:type="dxa"/>
              <w:left w:w="0" w:type="dxa"/>
              <w:bottom w:w="40" w:type="dxa"/>
              <w:right w:w="20" w:type="dxa"/>
            </w:tcMar>
            <w:vAlign w:val="bottom"/>
          </w:tcPr>
          <w:p w14:paraId="012D404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5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51" w14:textId="77777777" w:rsidR="008A1CC1" w:rsidRDefault="00EB3825">
            <w:pPr>
              <w:jc w:val="right"/>
              <w:textAlignment w:val="bottom"/>
            </w:pPr>
            <w:r>
              <w:rPr>
                <w:rFonts w:ascii="Arial" w:eastAsia="宋体" w:hAnsi="Arial" w:cs="Arial"/>
                <w:color w:val="000000"/>
                <w:sz w:val="14"/>
                <w:szCs w:val="14"/>
              </w:rPr>
              <w:t>17,957 </w:t>
            </w:r>
          </w:p>
        </w:tc>
        <w:tc>
          <w:tcPr>
            <w:tcW w:w="0" w:type="auto"/>
            <w:shd w:val="clear" w:color="auto" w:fill="CCEEFF"/>
            <w:tcMar>
              <w:top w:w="40" w:type="dxa"/>
              <w:left w:w="0" w:type="dxa"/>
              <w:bottom w:w="40" w:type="dxa"/>
              <w:right w:w="20" w:type="dxa"/>
            </w:tcMar>
            <w:vAlign w:val="bottom"/>
          </w:tcPr>
          <w:p w14:paraId="012D4052" w14:textId="77777777" w:rsidR="008A1CC1" w:rsidRDefault="008A1CC1">
            <w:pPr>
              <w:jc w:val="right"/>
              <w:rPr>
                <w:rFonts w:ascii="宋体"/>
              </w:rPr>
            </w:pPr>
          </w:p>
        </w:tc>
      </w:tr>
      <w:tr w:rsidR="008A1CC1" w14:paraId="012D4060" w14:textId="77777777">
        <w:tc>
          <w:tcPr>
            <w:tcW w:w="0" w:type="auto"/>
            <w:gridSpan w:val="3"/>
            <w:shd w:val="clear" w:color="auto" w:fill="FFFFFF"/>
            <w:tcMar>
              <w:top w:w="40" w:type="dxa"/>
              <w:left w:w="20" w:type="dxa"/>
              <w:bottom w:w="40" w:type="dxa"/>
              <w:right w:w="20" w:type="dxa"/>
            </w:tcMar>
            <w:vAlign w:val="bottom"/>
          </w:tcPr>
          <w:p w14:paraId="012D4054" w14:textId="77777777" w:rsidR="008A1CC1" w:rsidRDefault="00EB3825">
            <w:pPr>
              <w:textAlignment w:val="bottom"/>
            </w:pPr>
            <w:r>
              <w:rPr>
                <w:rFonts w:ascii="Arial" w:eastAsia="宋体" w:hAnsi="Arial" w:cs="Arial"/>
                <w:color w:val="000000"/>
                <w:sz w:val="14"/>
                <w:szCs w:val="14"/>
              </w:rPr>
              <w:t>Changes in tier 1 capital</w:t>
            </w:r>
          </w:p>
        </w:tc>
        <w:tc>
          <w:tcPr>
            <w:tcW w:w="0" w:type="auto"/>
            <w:gridSpan w:val="2"/>
            <w:shd w:val="clear" w:color="auto" w:fill="FFFFFF"/>
            <w:tcMar>
              <w:top w:w="40" w:type="dxa"/>
              <w:left w:w="20" w:type="dxa"/>
              <w:bottom w:w="40" w:type="dxa"/>
              <w:right w:w="0" w:type="dxa"/>
            </w:tcMar>
            <w:vAlign w:val="bottom"/>
          </w:tcPr>
          <w:p w14:paraId="012D4055" w14:textId="77777777" w:rsidR="008A1CC1" w:rsidRDefault="00EB3825">
            <w:pPr>
              <w:jc w:val="right"/>
              <w:textAlignment w:val="bottom"/>
            </w:pPr>
            <w:r>
              <w:rPr>
                <w:rFonts w:ascii="Arial" w:eastAsia="宋体" w:hAnsi="Arial" w:cs="Arial"/>
                <w:b/>
                <w:bCs/>
                <w:color w:val="000000"/>
                <w:sz w:val="14"/>
                <w:szCs w:val="14"/>
              </w:rPr>
              <w:t>(921)</w:t>
            </w:r>
          </w:p>
        </w:tc>
        <w:tc>
          <w:tcPr>
            <w:tcW w:w="0" w:type="auto"/>
            <w:shd w:val="clear" w:color="auto" w:fill="FFFFFF"/>
            <w:tcMar>
              <w:top w:w="40" w:type="dxa"/>
              <w:left w:w="0" w:type="dxa"/>
              <w:bottom w:w="40" w:type="dxa"/>
              <w:right w:w="20" w:type="dxa"/>
            </w:tcMar>
            <w:vAlign w:val="bottom"/>
          </w:tcPr>
          <w:p w14:paraId="012D405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5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058" w14:textId="77777777" w:rsidR="008A1CC1" w:rsidRDefault="00EB3825">
            <w:pPr>
              <w:jc w:val="right"/>
              <w:textAlignment w:val="bottom"/>
            </w:pPr>
            <w:r>
              <w:rPr>
                <w:rFonts w:ascii="Arial" w:eastAsia="宋体" w:hAnsi="Arial" w:cs="Arial"/>
                <w:b/>
                <w:bCs/>
                <w:color w:val="000000"/>
                <w:sz w:val="14"/>
                <w:szCs w:val="14"/>
              </w:rPr>
              <w:t>(921)</w:t>
            </w:r>
          </w:p>
        </w:tc>
        <w:tc>
          <w:tcPr>
            <w:tcW w:w="0" w:type="auto"/>
            <w:shd w:val="clear" w:color="auto" w:fill="FFFFFF"/>
            <w:tcMar>
              <w:top w:w="40" w:type="dxa"/>
              <w:left w:w="0" w:type="dxa"/>
              <w:bottom w:w="40" w:type="dxa"/>
              <w:right w:w="20" w:type="dxa"/>
            </w:tcMar>
            <w:vAlign w:val="bottom"/>
          </w:tcPr>
          <w:p w14:paraId="012D405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5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05B" w14:textId="77777777" w:rsidR="008A1CC1" w:rsidRDefault="00EB3825">
            <w:pPr>
              <w:jc w:val="right"/>
              <w:textAlignment w:val="bottom"/>
            </w:pPr>
            <w:r>
              <w:rPr>
                <w:rFonts w:ascii="Arial" w:eastAsia="宋体" w:hAnsi="Arial" w:cs="Arial"/>
                <w:color w:val="000000"/>
                <w:sz w:val="14"/>
                <w:szCs w:val="14"/>
              </w:rPr>
              <w:t>1,075 </w:t>
            </w:r>
          </w:p>
        </w:tc>
        <w:tc>
          <w:tcPr>
            <w:tcW w:w="0" w:type="auto"/>
            <w:shd w:val="clear" w:color="auto" w:fill="FFFFFF"/>
            <w:tcMar>
              <w:top w:w="40" w:type="dxa"/>
              <w:left w:w="0" w:type="dxa"/>
              <w:bottom w:w="40" w:type="dxa"/>
              <w:right w:w="20" w:type="dxa"/>
            </w:tcMar>
            <w:vAlign w:val="bottom"/>
          </w:tcPr>
          <w:p w14:paraId="012D405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5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05E" w14:textId="77777777" w:rsidR="008A1CC1" w:rsidRDefault="00EB3825">
            <w:pPr>
              <w:jc w:val="right"/>
              <w:textAlignment w:val="bottom"/>
            </w:pPr>
            <w:r>
              <w:rPr>
                <w:rFonts w:ascii="Arial" w:eastAsia="宋体" w:hAnsi="Arial" w:cs="Arial"/>
                <w:color w:val="000000"/>
                <w:sz w:val="14"/>
                <w:szCs w:val="14"/>
              </w:rPr>
              <w:t>1,075 </w:t>
            </w:r>
          </w:p>
        </w:tc>
        <w:tc>
          <w:tcPr>
            <w:tcW w:w="0" w:type="auto"/>
            <w:shd w:val="clear" w:color="auto" w:fill="FFFFFF"/>
            <w:tcMar>
              <w:top w:w="40" w:type="dxa"/>
              <w:left w:w="0" w:type="dxa"/>
              <w:bottom w:w="40" w:type="dxa"/>
              <w:right w:w="20" w:type="dxa"/>
            </w:tcMar>
            <w:vAlign w:val="bottom"/>
          </w:tcPr>
          <w:p w14:paraId="012D405F" w14:textId="77777777" w:rsidR="008A1CC1" w:rsidRDefault="008A1CC1">
            <w:pPr>
              <w:jc w:val="right"/>
              <w:rPr>
                <w:rFonts w:ascii="宋体"/>
              </w:rPr>
            </w:pPr>
          </w:p>
        </w:tc>
      </w:tr>
      <w:tr w:rsidR="008A1CC1" w14:paraId="012D406D" w14:textId="77777777">
        <w:tc>
          <w:tcPr>
            <w:tcW w:w="0" w:type="auto"/>
            <w:gridSpan w:val="3"/>
            <w:shd w:val="clear" w:color="auto" w:fill="CCEEFF"/>
            <w:tcMar>
              <w:top w:w="40" w:type="dxa"/>
              <w:left w:w="20" w:type="dxa"/>
              <w:bottom w:w="40" w:type="dxa"/>
              <w:right w:w="20" w:type="dxa"/>
            </w:tcMar>
            <w:vAlign w:val="bottom"/>
          </w:tcPr>
          <w:p w14:paraId="012D4061" w14:textId="77777777" w:rsidR="008A1CC1" w:rsidRDefault="00EB3825">
            <w:pPr>
              <w:textAlignment w:val="bottom"/>
            </w:pPr>
            <w:r>
              <w:rPr>
                <w:rFonts w:ascii="Arial" w:eastAsia="宋体" w:hAnsi="Arial" w:cs="Arial"/>
                <w:color w:val="000000"/>
                <w:sz w:val="14"/>
                <w:szCs w:val="14"/>
              </w:rPr>
              <w:t>Changes in tier 2 capital</w:t>
            </w:r>
          </w:p>
        </w:tc>
        <w:tc>
          <w:tcPr>
            <w:tcW w:w="0" w:type="auto"/>
            <w:gridSpan w:val="2"/>
            <w:shd w:val="clear" w:color="auto" w:fill="CCEEFF"/>
            <w:tcMar>
              <w:top w:w="40" w:type="dxa"/>
              <w:left w:w="20" w:type="dxa"/>
              <w:bottom w:w="40" w:type="dxa"/>
              <w:right w:w="0" w:type="dxa"/>
            </w:tcMar>
            <w:vAlign w:val="bottom"/>
          </w:tcPr>
          <w:p w14:paraId="012D4062" w14:textId="77777777" w:rsidR="008A1CC1" w:rsidRDefault="00EB3825">
            <w:pPr>
              <w:jc w:val="right"/>
              <w:textAlignment w:val="bottom"/>
            </w:pPr>
            <w:r>
              <w:rPr>
                <w:rFonts w:ascii="Arial" w:eastAsia="宋体" w:hAnsi="Arial" w:cs="Arial"/>
                <w:b/>
                <w:bCs/>
                <w:color w:val="000000"/>
                <w:sz w:val="14"/>
                <w:szCs w:val="14"/>
              </w:rPr>
              <w:t>(2)</w:t>
            </w:r>
          </w:p>
        </w:tc>
        <w:tc>
          <w:tcPr>
            <w:tcW w:w="0" w:type="auto"/>
            <w:shd w:val="clear" w:color="auto" w:fill="CCEEFF"/>
            <w:tcMar>
              <w:top w:w="40" w:type="dxa"/>
              <w:left w:w="0" w:type="dxa"/>
              <w:bottom w:w="40" w:type="dxa"/>
              <w:right w:w="20" w:type="dxa"/>
            </w:tcMar>
            <w:vAlign w:val="bottom"/>
          </w:tcPr>
          <w:p w14:paraId="012D406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6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65" w14:textId="77777777" w:rsidR="008A1CC1" w:rsidRDefault="00EB3825">
            <w:pPr>
              <w:jc w:val="right"/>
              <w:textAlignment w:val="bottom"/>
            </w:pPr>
            <w:r>
              <w:rPr>
                <w:rFonts w:ascii="Arial" w:eastAsia="宋体" w:hAnsi="Arial" w:cs="Arial"/>
                <w:b/>
                <w:bCs/>
                <w:color w:val="000000"/>
                <w:sz w:val="14"/>
                <w:szCs w:val="14"/>
              </w:rPr>
              <w:t>(5)</w:t>
            </w:r>
          </w:p>
        </w:tc>
        <w:tc>
          <w:tcPr>
            <w:tcW w:w="0" w:type="auto"/>
            <w:shd w:val="clear" w:color="auto" w:fill="CCEEFF"/>
            <w:tcMar>
              <w:top w:w="40" w:type="dxa"/>
              <w:left w:w="0" w:type="dxa"/>
              <w:bottom w:w="40" w:type="dxa"/>
              <w:right w:w="20" w:type="dxa"/>
            </w:tcMar>
            <w:vAlign w:val="bottom"/>
          </w:tcPr>
          <w:p w14:paraId="012D406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6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68" w14:textId="77777777" w:rsidR="008A1CC1" w:rsidRDefault="00EB3825">
            <w:pPr>
              <w:jc w:val="right"/>
              <w:textAlignment w:val="bottom"/>
            </w:pPr>
            <w:r>
              <w:rPr>
                <w:rFonts w:ascii="Arial" w:eastAsia="宋体" w:hAnsi="Arial" w:cs="Arial"/>
                <w:color w:val="000000"/>
                <w:sz w:val="14"/>
                <w:szCs w:val="14"/>
              </w:rPr>
              <w:t>626 </w:t>
            </w:r>
          </w:p>
        </w:tc>
        <w:tc>
          <w:tcPr>
            <w:tcW w:w="0" w:type="auto"/>
            <w:shd w:val="clear" w:color="auto" w:fill="CCEEFF"/>
            <w:tcMar>
              <w:top w:w="40" w:type="dxa"/>
              <w:left w:w="0" w:type="dxa"/>
              <w:bottom w:w="40" w:type="dxa"/>
              <w:right w:w="20" w:type="dxa"/>
            </w:tcMar>
            <w:vAlign w:val="bottom"/>
          </w:tcPr>
          <w:p w14:paraId="012D406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6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6B" w14:textId="77777777" w:rsidR="008A1CC1" w:rsidRDefault="00EB3825">
            <w:pPr>
              <w:jc w:val="right"/>
              <w:textAlignment w:val="bottom"/>
            </w:pPr>
            <w:r>
              <w:rPr>
                <w:rFonts w:ascii="Arial" w:eastAsia="宋体" w:hAnsi="Arial" w:cs="Arial"/>
                <w:color w:val="000000"/>
                <w:sz w:val="14"/>
                <w:szCs w:val="14"/>
              </w:rPr>
              <w:t>587 </w:t>
            </w:r>
          </w:p>
        </w:tc>
        <w:tc>
          <w:tcPr>
            <w:tcW w:w="0" w:type="auto"/>
            <w:shd w:val="clear" w:color="auto" w:fill="CCEEFF"/>
            <w:tcMar>
              <w:top w:w="40" w:type="dxa"/>
              <w:left w:w="0" w:type="dxa"/>
              <w:bottom w:w="40" w:type="dxa"/>
              <w:right w:w="20" w:type="dxa"/>
            </w:tcMar>
            <w:vAlign w:val="bottom"/>
          </w:tcPr>
          <w:p w14:paraId="012D406C" w14:textId="77777777" w:rsidR="008A1CC1" w:rsidRDefault="008A1CC1">
            <w:pPr>
              <w:jc w:val="right"/>
              <w:rPr>
                <w:rFonts w:ascii="宋体"/>
              </w:rPr>
            </w:pPr>
          </w:p>
        </w:tc>
      </w:tr>
      <w:tr w:rsidR="008A1CC1" w14:paraId="012D407E" w14:textId="77777777">
        <w:tc>
          <w:tcPr>
            <w:tcW w:w="0" w:type="auto"/>
            <w:gridSpan w:val="3"/>
            <w:shd w:val="clear" w:color="auto" w:fill="FFFFFF"/>
            <w:tcMar>
              <w:top w:w="40" w:type="dxa"/>
              <w:left w:w="20" w:type="dxa"/>
              <w:bottom w:w="40" w:type="dxa"/>
              <w:right w:w="20" w:type="dxa"/>
            </w:tcMar>
            <w:vAlign w:val="bottom"/>
          </w:tcPr>
          <w:p w14:paraId="012D406E" w14:textId="77777777" w:rsidR="008A1CC1" w:rsidRDefault="00EB3825">
            <w:pPr>
              <w:textAlignment w:val="bottom"/>
            </w:pPr>
            <w:r>
              <w:rPr>
                <w:rFonts w:ascii="Arial" w:eastAsia="宋体" w:hAnsi="Arial" w:cs="Arial"/>
                <w:color w:val="000000"/>
                <w:sz w:val="14"/>
                <w:szCs w:val="14"/>
              </w:rPr>
              <w:t>Total capital balance,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406F"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4070" w14:textId="77777777" w:rsidR="008A1CC1" w:rsidRDefault="00EB3825">
            <w:pPr>
              <w:jc w:val="right"/>
              <w:textAlignment w:val="bottom"/>
            </w:pPr>
            <w:r>
              <w:rPr>
                <w:rFonts w:ascii="Arial" w:eastAsia="宋体" w:hAnsi="Arial" w:cs="Arial"/>
                <w:b/>
                <w:bCs/>
                <w:color w:val="000000"/>
                <w:sz w:val="14"/>
                <w:szCs w:val="14"/>
              </w:rPr>
              <w:t>18,588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407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72"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4073"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4074" w14:textId="77777777" w:rsidR="008A1CC1" w:rsidRDefault="00EB3825">
            <w:pPr>
              <w:jc w:val="right"/>
              <w:textAlignment w:val="bottom"/>
            </w:pPr>
            <w:r>
              <w:rPr>
                <w:rFonts w:ascii="Arial" w:eastAsia="宋体" w:hAnsi="Arial" w:cs="Arial"/>
                <w:b/>
                <w:bCs/>
                <w:color w:val="000000"/>
                <w:sz w:val="14"/>
                <w:szCs w:val="14"/>
              </w:rPr>
              <w:t>18,693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40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76"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4077"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4078" w14:textId="77777777" w:rsidR="008A1CC1" w:rsidRDefault="00EB3825">
            <w:pPr>
              <w:jc w:val="right"/>
              <w:textAlignment w:val="bottom"/>
            </w:pPr>
            <w:r>
              <w:rPr>
                <w:rFonts w:ascii="Arial" w:eastAsia="宋体" w:hAnsi="Arial" w:cs="Arial"/>
                <w:color w:val="000000"/>
                <w:sz w:val="14"/>
                <w:szCs w:val="14"/>
              </w:rPr>
              <w:t>19,511 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407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7A"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407B"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407C" w14:textId="77777777" w:rsidR="008A1CC1" w:rsidRDefault="00EB3825">
            <w:pPr>
              <w:jc w:val="right"/>
              <w:textAlignment w:val="bottom"/>
            </w:pPr>
            <w:r>
              <w:rPr>
                <w:rFonts w:ascii="Arial" w:eastAsia="宋体" w:hAnsi="Arial" w:cs="Arial"/>
                <w:color w:val="000000"/>
                <w:sz w:val="14"/>
                <w:szCs w:val="14"/>
              </w:rPr>
              <w:t>19,619 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407D" w14:textId="77777777" w:rsidR="008A1CC1" w:rsidRDefault="008A1CC1">
            <w:pPr>
              <w:jc w:val="right"/>
              <w:rPr>
                <w:rFonts w:ascii="宋体"/>
              </w:rPr>
            </w:pPr>
          </w:p>
        </w:tc>
      </w:tr>
    </w:tbl>
    <w:p w14:paraId="012D407F" w14:textId="77777777" w:rsidR="008A1CC1" w:rsidRDefault="00EB3825">
      <w:pPr>
        <w:ind w:firstLine="450"/>
        <w:jc w:val="right"/>
      </w:pPr>
      <w:r>
        <w:rPr>
          <w:rFonts w:ascii="Arial" w:eastAsia="宋体" w:hAnsi="Arial" w:cs="Arial"/>
          <w:color w:val="000000"/>
          <w:sz w:val="18"/>
          <w:szCs w:val="18"/>
        </w:rPr>
        <w:t>State Street Corporation | 41</w:t>
      </w:r>
    </w:p>
    <w:p w14:paraId="012D4080" w14:textId="77777777" w:rsidR="008A1CC1" w:rsidRDefault="008A1CC1">
      <w:pPr>
        <w:ind w:firstLine="450"/>
        <w:jc w:val="center"/>
      </w:pPr>
    </w:p>
    <w:p w14:paraId="012D4081" w14:textId="77777777" w:rsidR="008A1CC1" w:rsidRDefault="00EB3825">
      <w:r>
        <w:pict w14:anchorId="012DCCDA">
          <v:rect id="_x0000_i1065" style="width:415.3pt;height:1.5pt" o:hralign="center" o:hrstd="t" o:hr="t" fillcolor="#a0a0a0" stroked="f"/>
        </w:pict>
      </w:r>
    </w:p>
    <w:p w14:paraId="012D4082"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4083" w14:textId="77777777" w:rsidR="008A1CC1" w:rsidRDefault="00EB3825">
      <w:pPr>
        <w:ind w:firstLine="450"/>
        <w:jc w:val="center"/>
      </w:pPr>
      <w:r>
        <w:rPr>
          <w:rFonts w:ascii="Arial" w:eastAsia="宋体" w:hAnsi="Arial" w:cs="Arial"/>
          <w:b/>
          <w:bCs/>
          <w:color w:val="000000"/>
          <w:sz w:val="20"/>
          <w:szCs w:val="20"/>
        </w:rPr>
        <w:t>AND RESULTS OF OPE</w:t>
      </w:r>
      <w:r>
        <w:rPr>
          <w:rFonts w:ascii="Arial" w:eastAsia="宋体" w:hAnsi="Arial" w:cs="Arial"/>
          <w:b/>
          <w:bCs/>
          <w:color w:val="000000"/>
          <w:sz w:val="20"/>
          <w:szCs w:val="20"/>
        </w:rPr>
        <w:t>RATIONS</w:t>
      </w:r>
    </w:p>
    <w:p w14:paraId="012D4084" w14:textId="77777777" w:rsidR="008A1CC1" w:rsidRDefault="00EB3825">
      <w:pPr>
        <w:ind w:firstLine="450"/>
        <w:jc w:val="both"/>
      </w:pPr>
      <w:r>
        <w:rPr>
          <w:rFonts w:ascii="Arial" w:eastAsia="宋体" w:hAnsi="Arial" w:cs="Arial"/>
          <w:color w:val="000000"/>
          <w:sz w:val="20"/>
          <w:szCs w:val="20"/>
        </w:rPr>
        <w:t>The following table presents a roll-forward of the Basel III advanced and standardized approaches RWA for the three months ended March 31, 2022 and for the year ended December 31, 2021.</w:t>
      </w:r>
    </w:p>
    <w:tbl>
      <w:tblPr>
        <w:tblW w:w="5000" w:type="pct"/>
        <w:tblCellMar>
          <w:top w:w="15" w:type="dxa"/>
          <w:left w:w="15" w:type="dxa"/>
          <w:bottom w:w="15" w:type="dxa"/>
          <w:right w:w="15" w:type="dxa"/>
        </w:tblCellMar>
        <w:tblLook w:val="04A0" w:firstRow="1" w:lastRow="0" w:firstColumn="1" w:lastColumn="0" w:noHBand="0" w:noVBand="1"/>
      </w:tblPr>
      <w:tblGrid>
        <w:gridCol w:w="39"/>
        <w:gridCol w:w="3701"/>
        <w:gridCol w:w="37"/>
        <w:gridCol w:w="99"/>
        <w:gridCol w:w="916"/>
        <w:gridCol w:w="37"/>
        <w:gridCol w:w="36"/>
        <w:gridCol w:w="36"/>
        <w:gridCol w:w="36"/>
        <w:gridCol w:w="99"/>
        <w:gridCol w:w="830"/>
        <w:gridCol w:w="37"/>
        <w:gridCol w:w="36"/>
        <w:gridCol w:w="36"/>
        <w:gridCol w:w="36"/>
        <w:gridCol w:w="99"/>
        <w:gridCol w:w="966"/>
        <w:gridCol w:w="37"/>
        <w:gridCol w:w="36"/>
        <w:gridCol w:w="36"/>
        <w:gridCol w:w="36"/>
        <w:gridCol w:w="99"/>
        <w:gridCol w:w="979"/>
        <w:gridCol w:w="37"/>
      </w:tblGrid>
      <w:tr w:rsidR="008A1CC1" w14:paraId="012D409D" w14:textId="77777777">
        <w:tc>
          <w:tcPr>
            <w:tcW w:w="50" w:type="pct"/>
            <w:shd w:val="clear" w:color="auto" w:fill="auto"/>
            <w:vAlign w:val="bottom"/>
          </w:tcPr>
          <w:p w14:paraId="012D4085" w14:textId="77777777" w:rsidR="008A1CC1" w:rsidRDefault="008A1CC1">
            <w:pPr>
              <w:rPr>
                <w:rFonts w:ascii="宋体"/>
              </w:rPr>
            </w:pPr>
          </w:p>
        </w:tc>
        <w:tc>
          <w:tcPr>
            <w:tcW w:w="2269" w:type="pct"/>
            <w:shd w:val="clear" w:color="auto" w:fill="auto"/>
            <w:vAlign w:val="bottom"/>
          </w:tcPr>
          <w:p w14:paraId="012D4086" w14:textId="77777777" w:rsidR="008A1CC1" w:rsidRDefault="008A1CC1">
            <w:pPr>
              <w:rPr>
                <w:rFonts w:ascii="宋体"/>
              </w:rPr>
            </w:pPr>
          </w:p>
        </w:tc>
        <w:tc>
          <w:tcPr>
            <w:tcW w:w="5" w:type="pct"/>
            <w:shd w:val="clear" w:color="auto" w:fill="auto"/>
            <w:vAlign w:val="bottom"/>
          </w:tcPr>
          <w:p w14:paraId="012D4087" w14:textId="77777777" w:rsidR="008A1CC1" w:rsidRDefault="008A1CC1">
            <w:pPr>
              <w:rPr>
                <w:rFonts w:ascii="宋体"/>
              </w:rPr>
            </w:pPr>
          </w:p>
        </w:tc>
        <w:tc>
          <w:tcPr>
            <w:tcW w:w="50" w:type="pct"/>
            <w:shd w:val="clear" w:color="auto" w:fill="auto"/>
            <w:vAlign w:val="bottom"/>
          </w:tcPr>
          <w:p w14:paraId="012D4088" w14:textId="77777777" w:rsidR="008A1CC1" w:rsidRDefault="008A1CC1">
            <w:pPr>
              <w:rPr>
                <w:rFonts w:ascii="宋体"/>
              </w:rPr>
            </w:pPr>
          </w:p>
        </w:tc>
        <w:tc>
          <w:tcPr>
            <w:tcW w:w="588" w:type="pct"/>
            <w:shd w:val="clear" w:color="auto" w:fill="auto"/>
            <w:vAlign w:val="bottom"/>
          </w:tcPr>
          <w:p w14:paraId="012D4089" w14:textId="77777777" w:rsidR="008A1CC1" w:rsidRDefault="008A1CC1">
            <w:pPr>
              <w:rPr>
                <w:rFonts w:ascii="宋体"/>
              </w:rPr>
            </w:pPr>
          </w:p>
        </w:tc>
        <w:tc>
          <w:tcPr>
            <w:tcW w:w="5" w:type="pct"/>
            <w:shd w:val="clear" w:color="auto" w:fill="auto"/>
            <w:vAlign w:val="bottom"/>
          </w:tcPr>
          <w:p w14:paraId="012D408A" w14:textId="77777777" w:rsidR="008A1CC1" w:rsidRDefault="008A1CC1">
            <w:pPr>
              <w:rPr>
                <w:rFonts w:ascii="宋体"/>
              </w:rPr>
            </w:pPr>
          </w:p>
        </w:tc>
        <w:tc>
          <w:tcPr>
            <w:tcW w:w="5" w:type="pct"/>
            <w:shd w:val="clear" w:color="auto" w:fill="auto"/>
            <w:vAlign w:val="bottom"/>
          </w:tcPr>
          <w:p w14:paraId="012D408B" w14:textId="77777777" w:rsidR="008A1CC1" w:rsidRDefault="008A1CC1">
            <w:pPr>
              <w:rPr>
                <w:rFonts w:ascii="宋体"/>
              </w:rPr>
            </w:pPr>
          </w:p>
        </w:tc>
        <w:tc>
          <w:tcPr>
            <w:tcW w:w="19" w:type="pct"/>
            <w:shd w:val="clear" w:color="auto" w:fill="auto"/>
            <w:vAlign w:val="bottom"/>
          </w:tcPr>
          <w:p w14:paraId="012D408C" w14:textId="77777777" w:rsidR="008A1CC1" w:rsidRDefault="008A1CC1">
            <w:pPr>
              <w:rPr>
                <w:rFonts w:ascii="宋体"/>
              </w:rPr>
            </w:pPr>
          </w:p>
        </w:tc>
        <w:tc>
          <w:tcPr>
            <w:tcW w:w="5" w:type="pct"/>
            <w:shd w:val="clear" w:color="auto" w:fill="auto"/>
            <w:vAlign w:val="bottom"/>
          </w:tcPr>
          <w:p w14:paraId="012D408D" w14:textId="77777777" w:rsidR="008A1CC1" w:rsidRDefault="008A1CC1">
            <w:pPr>
              <w:rPr>
                <w:rFonts w:ascii="宋体"/>
              </w:rPr>
            </w:pPr>
          </w:p>
        </w:tc>
        <w:tc>
          <w:tcPr>
            <w:tcW w:w="50" w:type="pct"/>
            <w:shd w:val="clear" w:color="auto" w:fill="auto"/>
            <w:vAlign w:val="bottom"/>
          </w:tcPr>
          <w:p w14:paraId="012D408E" w14:textId="77777777" w:rsidR="008A1CC1" w:rsidRDefault="008A1CC1">
            <w:pPr>
              <w:rPr>
                <w:rFonts w:ascii="宋体"/>
              </w:rPr>
            </w:pPr>
          </w:p>
        </w:tc>
        <w:tc>
          <w:tcPr>
            <w:tcW w:w="507" w:type="pct"/>
            <w:shd w:val="clear" w:color="auto" w:fill="auto"/>
            <w:vAlign w:val="bottom"/>
          </w:tcPr>
          <w:p w14:paraId="012D408F" w14:textId="77777777" w:rsidR="008A1CC1" w:rsidRDefault="008A1CC1">
            <w:pPr>
              <w:rPr>
                <w:rFonts w:ascii="宋体"/>
              </w:rPr>
            </w:pPr>
          </w:p>
        </w:tc>
        <w:tc>
          <w:tcPr>
            <w:tcW w:w="5" w:type="pct"/>
            <w:shd w:val="clear" w:color="auto" w:fill="auto"/>
            <w:vAlign w:val="bottom"/>
          </w:tcPr>
          <w:p w14:paraId="012D4090" w14:textId="77777777" w:rsidR="008A1CC1" w:rsidRDefault="008A1CC1">
            <w:pPr>
              <w:rPr>
                <w:rFonts w:ascii="宋体"/>
              </w:rPr>
            </w:pPr>
          </w:p>
        </w:tc>
        <w:tc>
          <w:tcPr>
            <w:tcW w:w="5" w:type="pct"/>
            <w:shd w:val="clear" w:color="auto" w:fill="auto"/>
            <w:vAlign w:val="bottom"/>
          </w:tcPr>
          <w:p w14:paraId="012D4091" w14:textId="77777777" w:rsidR="008A1CC1" w:rsidRDefault="008A1CC1">
            <w:pPr>
              <w:rPr>
                <w:rFonts w:ascii="宋体"/>
              </w:rPr>
            </w:pPr>
          </w:p>
        </w:tc>
        <w:tc>
          <w:tcPr>
            <w:tcW w:w="19" w:type="pct"/>
            <w:shd w:val="clear" w:color="auto" w:fill="auto"/>
            <w:vAlign w:val="bottom"/>
          </w:tcPr>
          <w:p w14:paraId="012D4092" w14:textId="77777777" w:rsidR="008A1CC1" w:rsidRDefault="008A1CC1">
            <w:pPr>
              <w:rPr>
                <w:rFonts w:ascii="宋体"/>
              </w:rPr>
            </w:pPr>
          </w:p>
        </w:tc>
        <w:tc>
          <w:tcPr>
            <w:tcW w:w="5" w:type="pct"/>
            <w:shd w:val="clear" w:color="auto" w:fill="auto"/>
            <w:vAlign w:val="bottom"/>
          </w:tcPr>
          <w:p w14:paraId="012D4093" w14:textId="77777777" w:rsidR="008A1CC1" w:rsidRDefault="008A1CC1">
            <w:pPr>
              <w:rPr>
                <w:rFonts w:ascii="宋体"/>
              </w:rPr>
            </w:pPr>
          </w:p>
        </w:tc>
        <w:tc>
          <w:tcPr>
            <w:tcW w:w="50" w:type="pct"/>
            <w:shd w:val="clear" w:color="auto" w:fill="auto"/>
            <w:vAlign w:val="bottom"/>
          </w:tcPr>
          <w:p w14:paraId="012D4094" w14:textId="77777777" w:rsidR="008A1CC1" w:rsidRDefault="008A1CC1">
            <w:pPr>
              <w:rPr>
                <w:rFonts w:ascii="宋体"/>
              </w:rPr>
            </w:pPr>
          </w:p>
        </w:tc>
        <w:tc>
          <w:tcPr>
            <w:tcW w:w="646" w:type="pct"/>
            <w:shd w:val="clear" w:color="auto" w:fill="auto"/>
            <w:vAlign w:val="bottom"/>
          </w:tcPr>
          <w:p w14:paraId="012D4095" w14:textId="77777777" w:rsidR="008A1CC1" w:rsidRDefault="008A1CC1">
            <w:pPr>
              <w:rPr>
                <w:rFonts w:ascii="宋体"/>
              </w:rPr>
            </w:pPr>
          </w:p>
        </w:tc>
        <w:tc>
          <w:tcPr>
            <w:tcW w:w="5" w:type="pct"/>
            <w:shd w:val="clear" w:color="auto" w:fill="auto"/>
            <w:vAlign w:val="bottom"/>
          </w:tcPr>
          <w:p w14:paraId="012D4096" w14:textId="77777777" w:rsidR="008A1CC1" w:rsidRDefault="008A1CC1">
            <w:pPr>
              <w:rPr>
                <w:rFonts w:ascii="宋体"/>
              </w:rPr>
            </w:pPr>
          </w:p>
        </w:tc>
        <w:tc>
          <w:tcPr>
            <w:tcW w:w="5" w:type="pct"/>
            <w:shd w:val="clear" w:color="auto" w:fill="auto"/>
            <w:vAlign w:val="bottom"/>
          </w:tcPr>
          <w:p w14:paraId="012D4097" w14:textId="77777777" w:rsidR="008A1CC1" w:rsidRDefault="008A1CC1">
            <w:pPr>
              <w:rPr>
                <w:rFonts w:ascii="宋体"/>
              </w:rPr>
            </w:pPr>
          </w:p>
        </w:tc>
        <w:tc>
          <w:tcPr>
            <w:tcW w:w="19" w:type="pct"/>
            <w:shd w:val="clear" w:color="auto" w:fill="auto"/>
            <w:vAlign w:val="bottom"/>
          </w:tcPr>
          <w:p w14:paraId="012D4098" w14:textId="77777777" w:rsidR="008A1CC1" w:rsidRDefault="008A1CC1">
            <w:pPr>
              <w:rPr>
                <w:rFonts w:ascii="宋体"/>
              </w:rPr>
            </w:pPr>
          </w:p>
        </w:tc>
        <w:tc>
          <w:tcPr>
            <w:tcW w:w="5" w:type="pct"/>
            <w:shd w:val="clear" w:color="auto" w:fill="auto"/>
            <w:vAlign w:val="bottom"/>
          </w:tcPr>
          <w:p w14:paraId="012D4099" w14:textId="77777777" w:rsidR="008A1CC1" w:rsidRDefault="008A1CC1">
            <w:pPr>
              <w:rPr>
                <w:rFonts w:ascii="宋体"/>
              </w:rPr>
            </w:pPr>
          </w:p>
        </w:tc>
        <w:tc>
          <w:tcPr>
            <w:tcW w:w="50" w:type="pct"/>
            <w:shd w:val="clear" w:color="auto" w:fill="auto"/>
            <w:vAlign w:val="bottom"/>
          </w:tcPr>
          <w:p w14:paraId="012D409A" w14:textId="77777777" w:rsidR="008A1CC1" w:rsidRDefault="008A1CC1">
            <w:pPr>
              <w:rPr>
                <w:rFonts w:ascii="宋体"/>
              </w:rPr>
            </w:pPr>
          </w:p>
        </w:tc>
        <w:tc>
          <w:tcPr>
            <w:tcW w:w="625" w:type="pct"/>
            <w:shd w:val="clear" w:color="auto" w:fill="auto"/>
            <w:vAlign w:val="bottom"/>
          </w:tcPr>
          <w:p w14:paraId="012D409B" w14:textId="77777777" w:rsidR="008A1CC1" w:rsidRDefault="008A1CC1">
            <w:pPr>
              <w:rPr>
                <w:rFonts w:ascii="宋体"/>
              </w:rPr>
            </w:pPr>
          </w:p>
        </w:tc>
        <w:tc>
          <w:tcPr>
            <w:tcW w:w="5" w:type="pct"/>
            <w:shd w:val="clear" w:color="auto" w:fill="auto"/>
            <w:vAlign w:val="bottom"/>
          </w:tcPr>
          <w:p w14:paraId="012D409C" w14:textId="77777777" w:rsidR="008A1CC1" w:rsidRDefault="008A1CC1">
            <w:pPr>
              <w:rPr>
                <w:rFonts w:ascii="宋体"/>
              </w:rPr>
            </w:pPr>
          </w:p>
        </w:tc>
      </w:tr>
      <w:tr w:rsidR="008A1CC1" w14:paraId="012D409F" w14:textId="77777777">
        <w:tc>
          <w:tcPr>
            <w:tcW w:w="0" w:type="auto"/>
            <w:gridSpan w:val="24"/>
            <w:shd w:val="clear" w:color="auto" w:fill="auto"/>
            <w:tcMar>
              <w:top w:w="40" w:type="dxa"/>
              <w:left w:w="20" w:type="dxa"/>
              <w:bottom w:w="40" w:type="dxa"/>
              <w:right w:w="20" w:type="dxa"/>
            </w:tcMar>
            <w:vAlign w:val="bottom"/>
          </w:tcPr>
          <w:p w14:paraId="012D409E" w14:textId="77777777" w:rsidR="008A1CC1" w:rsidRDefault="00EB3825">
            <w:pPr>
              <w:textAlignment w:val="bottom"/>
            </w:pPr>
            <w:r>
              <w:rPr>
                <w:rFonts w:ascii="Arial" w:eastAsia="宋体" w:hAnsi="Arial" w:cs="Arial"/>
                <w:b/>
                <w:bCs/>
                <w:color w:val="000000"/>
                <w:sz w:val="16"/>
                <w:szCs w:val="16"/>
              </w:rPr>
              <w:t>TABLE 36: ADVANCED &amp; STANDARDIZED APPROACHES RISK-WEIGHTED ASSETS ROLL-FORWARD</w:t>
            </w:r>
          </w:p>
        </w:tc>
      </w:tr>
      <w:tr w:rsidR="008A1CC1" w14:paraId="012D40B0" w14:textId="77777777">
        <w:trPr>
          <w:hidden/>
        </w:trPr>
        <w:tc>
          <w:tcPr>
            <w:tcW w:w="0" w:type="auto"/>
            <w:gridSpan w:val="3"/>
            <w:shd w:val="clear" w:color="auto" w:fill="auto"/>
            <w:vAlign w:val="bottom"/>
          </w:tcPr>
          <w:p w14:paraId="012D40A0" w14:textId="77777777" w:rsidR="008A1CC1" w:rsidRDefault="008A1CC1">
            <w:pPr>
              <w:rPr>
                <w:rFonts w:ascii="宋体"/>
                <w:vanish/>
              </w:rPr>
            </w:pPr>
          </w:p>
        </w:tc>
        <w:tc>
          <w:tcPr>
            <w:tcW w:w="0" w:type="auto"/>
            <w:gridSpan w:val="3"/>
            <w:shd w:val="clear" w:color="auto" w:fill="auto"/>
            <w:vAlign w:val="bottom"/>
          </w:tcPr>
          <w:p w14:paraId="012D40A1" w14:textId="77777777" w:rsidR="008A1CC1" w:rsidRDefault="008A1CC1">
            <w:pPr>
              <w:rPr>
                <w:rFonts w:ascii="宋体"/>
                <w:vanish/>
              </w:rPr>
            </w:pPr>
          </w:p>
        </w:tc>
        <w:tc>
          <w:tcPr>
            <w:tcW w:w="0" w:type="auto"/>
            <w:gridSpan w:val="3"/>
            <w:shd w:val="clear" w:color="auto" w:fill="auto"/>
            <w:vAlign w:val="bottom"/>
          </w:tcPr>
          <w:p w14:paraId="012D40A2" w14:textId="77777777" w:rsidR="008A1CC1" w:rsidRDefault="008A1CC1">
            <w:pPr>
              <w:rPr>
                <w:rFonts w:ascii="宋体"/>
                <w:vanish/>
              </w:rPr>
            </w:pPr>
          </w:p>
        </w:tc>
        <w:tc>
          <w:tcPr>
            <w:tcW w:w="0" w:type="auto"/>
            <w:gridSpan w:val="3"/>
            <w:shd w:val="clear" w:color="auto" w:fill="auto"/>
            <w:vAlign w:val="bottom"/>
          </w:tcPr>
          <w:p w14:paraId="012D40A3" w14:textId="77777777" w:rsidR="008A1CC1" w:rsidRDefault="008A1CC1">
            <w:pPr>
              <w:rPr>
                <w:rFonts w:ascii="宋体"/>
                <w:vanish/>
              </w:rPr>
            </w:pPr>
          </w:p>
        </w:tc>
        <w:tc>
          <w:tcPr>
            <w:tcW w:w="0" w:type="auto"/>
            <w:shd w:val="clear" w:color="auto" w:fill="auto"/>
            <w:vAlign w:val="bottom"/>
          </w:tcPr>
          <w:p w14:paraId="012D40A4" w14:textId="77777777" w:rsidR="008A1CC1" w:rsidRDefault="008A1CC1">
            <w:pPr>
              <w:rPr>
                <w:rFonts w:ascii="宋体"/>
              </w:rPr>
            </w:pPr>
          </w:p>
        </w:tc>
        <w:tc>
          <w:tcPr>
            <w:tcW w:w="0" w:type="auto"/>
            <w:shd w:val="clear" w:color="auto" w:fill="auto"/>
            <w:vAlign w:val="bottom"/>
          </w:tcPr>
          <w:p w14:paraId="012D40A5" w14:textId="77777777" w:rsidR="008A1CC1" w:rsidRDefault="008A1CC1">
            <w:pPr>
              <w:rPr>
                <w:rFonts w:ascii="宋体"/>
              </w:rPr>
            </w:pPr>
          </w:p>
        </w:tc>
        <w:tc>
          <w:tcPr>
            <w:tcW w:w="0" w:type="auto"/>
            <w:shd w:val="clear" w:color="auto" w:fill="auto"/>
            <w:vAlign w:val="bottom"/>
          </w:tcPr>
          <w:p w14:paraId="012D40A6" w14:textId="77777777" w:rsidR="008A1CC1" w:rsidRDefault="008A1CC1">
            <w:pPr>
              <w:rPr>
                <w:rFonts w:ascii="宋体"/>
              </w:rPr>
            </w:pPr>
          </w:p>
        </w:tc>
        <w:tc>
          <w:tcPr>
            <w:tcW w:w="0" w:type="auto"/>
            <w:shd w:val="clear" w:color="auto" w:fill="auto"/>
            <w:vAlign w:val="bottom"/>
          </w:tcPr>
          <w:p w14:paraId="012D40A7" w14:textId="77777777" w:rsidR="008A1CC1" w:rsidRDefault="008A1CC1">
            <w:pPr>
              <w:rPr>
                <w:rFonts w:ascii="宋体"/>
              </w:rPr>
            </w:pPr>
          </w:p>
        </w:tc>
        <w:tc>
          <w:tcPr>
            <w:tcW w:w="0" w:type="auto"/>
            <w:shd w:val="clear" w:color="auto" w:fill="auto"/>
            <w:vAlign w:val="bottom"/>
          </w:tcPr>
          <w:p w14:paraId="012D40A8" w14:textId="77777777" w:rsidR="008A1CC1" w:rsidRDefault="008A1CC1">
            <w:pPr>
              <w:rPr>
                <w:rFonts w:ascii="宋体"/>
              </w:rPr>
            </w:pPr>
          </w:p>
        </w:tc>
        <w:tc>
          <w:tcPr>
            <w:tcW w:w="0" w:type="auto"/>
            <w:shd w:val="clear" w:color="auto" w:fill="auto"/>
            <w:vAlign w:val="bottom"/>
          </w:tcPr>
          <w:p w14:paraId="012D40A9" w14:textId="77777777" w:rsidR="008A1CC1" w:rsidRDefault="008A1CC1">
            <w:pPr>
              <w:rPr>
                <w:rFonts w:ascii="宋体"/>
              </w:rPr>
            </w:pPr>
          </w:p>
        </w:tc>
        <w:tc>
          <w:tcPr>
            <w:tcW w:w="0" w:type="auto"/>
            <w:shd w:val="clear" w:color="auto" w:fill="auto"/>
            <w:vAlign w:val="bottom"/>
          </w:tcPr>
          <w:p w14:paraId="012D40AA" w14:textId="77777777" w:rsidR="008A1CC1" w:rsidRDefault="008A1CC1">
            <w:pPr>
              <w:rPr>
                <w:rFonts w:ascii="宋体"/>
              </w:rPr>
            </w:pPr>
          </w:p>
        </w:tc>
        <w:tc>
          <w:tcPr>
            <w:tcW w:w="0" w:type="auto"/>
            <w:shd w:val="clear" w:color="auto" w:fill="auto"/>
            <w:vAlign w:val="bottom"/>
          </w:tcPr>
          <w:p w14:paraId="012D40AB" w14:textId="77777777" w:rsidR="008A1CC1" w:rsidRDefault="008A1CC1">
            <w:pPr>
              <w:rPr>
                <w:rFonts w:ascii="宋体"/>
              </w:rPr>
            </w:pPr>
          </w:p>
        </w:tc>
        <w:tc>
          <w:tcPr>
            <w:tcW w:w="0" w:type="auto"/>
            <w:shd w:val="clear" w:color="auto" w:fill="auto"/>
            <w:vAlign w:val="bottom"/>
          </w:tcPr>
          <w:p w14:paraId="012D40AC" w14:textId="77777777" w:rsidR="008A1CC1" w:rsidRDefault="008A1CC1">
            <w:pPr>
              <w:rPr>
                <w:rFonts w:ascii="宋体"/>
              </w:rPr>
            </w:pPr>
          </w:p>
        </w:tc>
        <w:tc>
          <w:tcPr>
            <w:tcW w:w="0" w:type="auto"/>
            <w:shd w:val="clear" w:color="auto" w:fill="auto"/>
            <w:vAlign w:val="bottom"/>
          </w:tcPr>
          <w:p w14:paraId="012D40AD" w14:textId="77777777" w:rsidR="008A1CC1" w:rsidRDefault="008A1CC1">
            <w:pPr>
              <w:rPr>
                <w:rFonts w:ascii="宋体"/>
              </w:rPr>
            </w:pPr>
          </w:p>
        </w:tc>
        <w:tc>
          <w:tcPr>
            <w:tcW w:w="0" w:type="auto"/>
            <w:shd w:val="clear" w:color="auto" w:fill="auto"/>
            <w:vAlign w:val="bottom"/>
          </w:tcPr>
          <w:p w14:paraId="012D40AE" w14:textId="77777777" w:rsidR="008A1CC1" w:rsidRDefault="008A1CC1">
            <w:pPr>
              <w:rPr>
                <w:rFonts w:ascii="宋体"/>
              </w:rPr>
            </w:pPr>
          </w:p>
        </w:tc>
        <w:tc>
          <w:tcPr>
            <w:tcW w:w="0" w:type="auto"/>
            <w:shd w:val="clear" w:color="auto" w:fill="auto"/>
            <w:vAlign w:val="bottom"/>
          </w:tcPr>
          <w:p w14:paraId="012D40AF" w14:textId="77777777" w:rsidR="008A1CC1" w:rsidRDefault="008A1CC1">
            <w:pPr>
              <w:rPr>
                <w:rFonts w:ascii="宋体"/>
              </w:rPr>
            </w:pPr>
          </w:p>
        </w:tc>
      </w:tr>
      <w:tr w:rsidR="008A1CC1" w14:paraId="012D40B9" w14:textId="77777777">
        <w:tc>
          <w:tcPr>
            <w:tcW w:w="0" w:type="auto"/>
            <w:gridSpan w:val="3"/>
            <w:shd w:val="clear" w:color="auto" w:fill="FFFFFF"/>
            <w:tcMar>
              <w:top w:w="40" w:type="dxa"/>
              <w:left w:w="20" w:type="dxa"/>
              <w:bottom w:w="40" w:type="dxa"/>
              <w:right w:w="20" w:type="dxa"/>
            </w:tcMar>
            <w:vAlign w:val="bottom"/>
          </w:tcPr>
          <w:p w14:paraId="012D40B1"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4"/>
                <w:szCs w:val="14"/>
              </w:rPr>
              <w:t>(In millions)</w:t>
            </w:r>
          </w:p>
        </w:tc>
        <w:tc>
          <w:tcPr>
            <w:tcW w:w="0" w:type="auto"/>
            <w:gridSpan w:val="3"/>
            <w:shd w:val="clear" w:color="auto" w:fill="FFFFFF"/>
            <w:tcMar>
              <w:top w:w="40" w:type="dxa"/>
              <w:left w:w="20" w:type="dxa"/>
              <w:bottom w:w="40" w:type="dxa"/>
              <w:right w:w="20" w:type="dxa"/>
            </w:tcMar>
            <w:vAlign w:val="bottom"/>
          </w:tcPr>
          <w:p w14:paraId="012D40B2" w14:textId="77777777" w:rsidR="008A1CC1" w:rsidRDefault="00EB3825">
            <w:pPr>
              <w:jc w:val="center"/>
              <w:textAlignment w:val="bottom"/>
            </w:pPr>
            <w:r>
              <w:rPr>
                <w:rFonts w:ascii="Arial" w:eastAsia="宋体" w:hAnsi="Arial" w:cs="Arial"/>
                <w:b/>
                <w:bCs/>
                <w:color w:val="000000"/>
                <w:sz w:val="14"/>
                <w:szCs w:val="14"/>
              </w:rPr>
              <w:t>Basel III Advanced Approaches March 31, 2022</w:t>
            </w:r>
          </w:p>
        </w:tc>
        <w:tc>
          <w:tcPr>
            <w:tcW w:w="0" w:type="auto"/>
            <w:gridSpan w:val="3"/>
            <w:shd w:val="clear" w:color="auto" w:fill="FFFFFF"/>
            <w:tcMar>
              <w:top w:w="0" w:type="dxa"/>
              <w:left w:w="20" w:type="dxa"/>
              <w:bottom w:w="0" w:type="dxa"/>
              <w:right w:w="20" w:type="dxa"/>
            </w:tcMar>
            <w:vAlign w:val="bottom"/>
          </w:tcPr>
          <w:p w14:paraId="012D40B3"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bottom"/>
          </w:tcPr>
          <w:p w14:paraId="012D40B4" w14:textId="77777777" w:rsidR="008A1CC1" w:rsidRDefault="00EB3825">
            <w:pPr>
              <w:jc w:val="center"/>
              <w:textAlignment w:val="bottom"/>
            </w:pPr>
            <w:r>
              <w:rPr>
                <w:rFonts w:ascii="Arial" w:eastAsia="宋体" w:hAnsi="Arial" w:cs="Arial"/>
                <w:b/>
                <w:bCs/>
                <w:color w:val="000000"/>
                <w:sz w:val="14"/>
                <w:szCs w:val="14"/>
              </w:rPr>
              <w:t>Basel III Standardized Approach March 31, 2022</w:t>
            </w:r>
          </w:p>
        </w:tc>
        <w:tc>
          <w:tcPr>
            <w:tcW w:w="0" w:type="auto"/>
            <w:gridSpan w:val="3"/>
            <w:shd w:val="clear" w:color="auto" w:fill="FFFFFF"/>
            <w:tcMar>
              <w:top w:w="0" w:type="dxa"/>
              <w:left w:w="20" w:type="dxa"/>
              <w:bottom w:w="0" w:type="dxa"/>
              <w:right w:w="20" w:type="dxa"/>
            </w:tcMar>
            <w:vAlign w:val="bottom"/>
          </w:tcPr>
          <w:p w14:paraId="012D40B5"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bottom"/>
          </w:tcPr>
          <w:p w14:paraId="012D40B6" w14:textId="77777777" w:rsidR="008A1CC1" w:rsidRDefault="00EB3825">
            <w:pPr>
              <w:jc w:val="center"/>
              <w:textAlignment w:val="bottom"/>
            </w:pPr>
            <w:r>
              <w:rPr>
                <w:rFonts w:ascii="Arial" w:eastAsia="宋体" w:hAnsi="Arial" w:cs="Arial"/>
                <w:b/>
                <w:bCs/>
                <w:color w:val="000000"/>
                <w:sz w:val="14"/>
                <w:szCs w:val="14"/>
              </w:rPr>
              <w:t xml:space="preserve">Basel III </w:t>
            </w:r>
            <w:r>
              <w:rPr>
                <w:rFonts w:ascii="Arial" w:eastAsia="宋体" w:hAnsi="Arial" w:cs="Arial"/>
                <w:b/>
                <w:bCs/>
                <w:color w:val="000000"/>
                <w:sz w:val="14"/>
                <w:szCs w:val="14"/>
              </w:rPr>
              <w:t>Advanced Approaches December 31, 2021</w:t>
            </w:r>
          </w:p>
        </w:tc>
        <w:tc>
          <w:tcPr>
            <w:tcW w:w="0" w:type="auto"/>
            <w:gridSpan w:val="3"/>
            <w:shd w:val="clear" w:color="auto" w:fill="FFFFFF"/>
            <w:tcMar>
              <w:top w:w="0" w:type="dxa"/>
              <w:left w:w="20" w:type="dxa"/>
              <w:bottom w:w="0" w:type="dxa"/>
              <w:right w:w="20" w:type="dxa"/>
            </w:tcMar>
            <w:vAlign w:val="bottom"/>
          </w:tcPr>
          <w:p w14:paraId="012D40B7"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bottom"/>
          </w:tcPr>
          <w:p w14:paraId="012D40B8" w14:textId="77777777" w:rsidR="008A1CC1" w:rsidRDefault="00EB3825">
            <w:pPr>
              <w:jc w:val="center"/>
              <w:textAlignment w:val="bottom"/>
            </w:pPr>
            <w:r>
              <w:rPr>
                <w:rFonts w:ascii="Arial" w:eastAsia="宋体" w:hAnsi="Arial" w:cs="Arial"/>
                <w:b/>
                <w:bCs/>
                <w:color w:val="000000"/>
                <w:sz w:val="14"/>
                <w:szCs w:val="14"/>
              </w:rPr>
              <w:t>Basel III Standardized Approach December 31, 2021</w:t>
            </w:r>
          </w:p>
        </w:tc>
      </w:tr>
      <w:tr w:rsidR="008A1CC1" w14:paraId="012D40CA" w14:textId="77777777">
        <w:tc>
          <w:tcPr>
            <w:tcW w:w="0" w:type="auto"/>
            <w:gridSpan w:val="3"/>
            <w:shd w:val="clear" w:color="auto" w:fill="CCEEFF"/>
            <w:tcMar>
              <w:top w:w="40" w:type="dxa"/>
              <w:left w:w="20" w:type="dxa"/>
              <w:bottom w:w="40" w:type="dxa"/>
              <w:right w:w="20" w:type="dxa"/>
            </w:tcMar>
            <w:vAlign w:val="bottom"/>
          </w:tcPr>
          <w:p w14:paraId="012D40BA" w14:textId="77777777" w:rsidR="008A1CC1" w:rsidRDefault="00EB3825">
            <w:pPr>
              <w:textAlignment w:val="bottom"/>
            </w:pPr>
            <w:r>
              <w:rPr>
                <w:rFonts w:ascii="Arial" w:eastAsia="宋体" w:hAnsi="Arial" w:cs="Arial"/>
                <w:color w:val="000000"/>
                <w:sz w:val="14"/>
                <w:szCs w:val="14"/>
              </w:rPr>
              <w:t>Total risk-weighted assets, beginning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40BB"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0BC" w14:textId="77777777" w:rsidR="008A1CC1" w:rsidRDefault="00EB3825">
            <w:pPr>
              <w:jc w:val="right"/>
              <w:textAlignment w:val="bottom"/>
            </w:pPr>
            <w:r>
              <w:rPr>
                <w:rFonts w:ascii="Arial" w:eastAsia="宋体" w:hAnsi="Arial" w:cs="Arial"/>
                <w:b/>
                <w:bCs/>
                <w:color w:val="000000"/>
                <w:sz w:val="14"/>
                <w:szCs w:val="14"/>
              </w:rPr>
              <w:t>111,398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0B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B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0BF"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0C0" w14:textId="77777777" w:rsidR="008A1CC1" w:rsidRDefault="00EB3825">
            <w:pPr>
              <w:jc w:val="right"/>
              <w:textAlignment w:val="bottom"/>
            </w:pPr>
            <w:r>
              <w:rPr>
                <w:rFonts w:ascii="Arial" w:eastAsia="宋体" w:hAnsi="Arial" w:cs="Arial"/>
                <w:b/>
                <w:bCs/>
                <w:color w:val="000000"/>
                <w:sz w:val="14"/>
                <w:szCs w:val="14"/>
              </w:rPr>
              <w:t>111,667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0C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C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0C3"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0C4" w14:textId="77777777" w:rsidR="008A1CC1" w:rsidRDefault="00EB3825">
            <w:pPr>
              <w:jc w:val="right"/>
              <w:textAlignment w:val="bottom"/>
            </w:pPr>
            <w:r>
              <w:rPr>
                <w:rFonts w:ascii="Arial" w:eastAsia="宋体" w:hAnsi="Arial" w:cs="Arial"/>
                <w:color w:val="000000"/>
                <w:sz w:val="14"/>
                <w:szCs w:val="14"/>
              </w:rPr>
              <w:t>109,705 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0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C6"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0C7"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0C8" w14:textId="77777777" w:rsidR="008A1CC1" w:rsidRDefault="00EB3825">
            <w:pPr>
              <w:jc w:val="right"/>
              <w:textAlignment w:val="bottom"/>
            </w:pPr>
            <w:r>
              <w:rPr>
                <w:rFonts w:ascii="Arial" w:eastAsia="宋体" w:hAnsi="Arial" w:cs="Arial"/>
                <w:color w:val="000000"/>
                <w:sz w:val="14"/>
                <w:szCs w:val="14"/>
              </w:rPr>
              <w:t>117,080 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0C9" w14:textId="77777777" w:rsidR="008A1CC1" w:rsidRDefault="008A1CC1">
            <w:pPr>
              <w:jc w:val="right"/>
              <w:rPr>
                <w:rFonts w:ascii="宋体"/>
              </w:rPr>
            </w:pPr>
          </w:p>
        </w:tc>
      </w:tr>
      <w:tr w:rsidR="008A1CC1" w14:paraId="012D40D3" w14:textId="77777777">
        <w:tc>
          <w:tcPr>
            <w:tcW w:w="0" w:type="auto"/>
            <w:gridSpan w:val="3"/>
            <w:shd w:val="clear" w:color="auto" w:fill="FFFFFF"/>
            <w:tcMar>
              <w:top w:w="40" w:type="dxa"/>
              <w:left w:w="20" w:type="dxa"/>
              <w:bottom w:w="40" w:type="dxa"/>
              <w:right w:w="20" w:type="dxa"/>
            </w:tcMar>
            <w:vAlign w:val="bottom"/>
          </w:tcPr>
          <w:p w14:paraId="012D40CB" w14:textId="77777777" w:rsidR="008A1CC1" w:rsidRDefault="00EB3825">
            <w:pPr>
              <w:textAlignment w:val="bottom"/>
            </w:pPr>
            <w:r>
              <w:rPr>
                <w:rFonts w:ascii="Arial" w:eastAsia="宋体" w:hAnsi="Arial" w:cs="Arial"/>
                <w:color w:val="000000"/>
                <w:sz w:val="14"/>
                <w:szCs w:val="14"/>
              </w:rPr>
              <w:t>Changes in credit risk-weighted assets:</w:t>
            </w:r>
          </w:p>
        </w:tc>
        <w:tc>
          <w:tcPr>
            <w:tcW w:w="0" w:type="auto"/>
            <w:gridSpan w:val="3"/>
            <w:shd w:val="clear" w:color="auto" w:fill="FFFFFF"/>
            <w:tcMar>
              <w:top w:w="0" w:type="dxa"/>
              <w:left w:w="20" w:type="dxa"/>
              <w:bottom w:w="0" w:type="dxa"/>
              <w:right w:w="20" w:type="dxa"/>
            </w:tcMar>
            <w:vAlign w:val="bottom"/>
          </w:tcPr>
          <w:p w14:paraId="012D40C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0C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0C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0C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0D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0D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0D2" w14:textId="77777777" w:rsidR="008A1CC1" w:rsidRDefault="008A1CC1">
            <w:pPr>
              <w:rPr>
                <w:rFonts w:ascii="宋体"/>
              </w:rPr>
            </w:pPr>
          </w:p>
        </w:tc>
      </w:tr>
      <w:tr w:rsidR="008A1CC1" w14:paraId="012D40E0" w14:textId="77777777">
        <w:tc>
          <w:tcPr>
            <w:tcW w:w="0" w:type="auto"/>
            <w:gridSpan w:val="3"/>
            <w:shd w:val="clear" w:color="auto" w:fill="CCEEFF"/>
            <w:tcMar>
              <w:top w:w="40" w:type="dxa"/>
              <w:left w:w="155" w:type="dxa"/>
              <w:bottom w:w="40" w:type="dxa"/>
              <w:right w:w="20" w:type="dxa"/>
            </w:tcMar>
            <w:vAlign w:val="bottom"/>
          </w:tcPr>
          <w:p w14:paraId="012D40D4" w14:textId="77777777" w:rsidR="008A1CC1" w:rsidRDefault="00EB3825">
            <w:pPr>
              <w:textAlignment w:val="bottom"/>
            </w:pPr>
            <w:r>
              <w:rPr>
                <w:rFonts w:ascii="Arial" w:eastAsia="宋体" w:hAnsi="Arial" w:cs="Arial"/>
                <w:color w:val="000000"/>
                <w:sz w:val="14"/>
                <w:szCs w:val="14"/>
              </w:rPr>
              <w:t>Net increase (decrease) in investment securities-wholesale</w:t>
            </w:r>
          </w:p>
        </w:tc>
        <w:tc>
          <w:tcPr>
            <w:tcW w:w="0" w:type="auto"/>
            <w:gridSpan w:val="2"/>
            <w:shd w:val="clear" w:color="auto" w:fill="CCEEFF"/>
            <w:tcMar>
              <w:top w:w="40" w:type="dxa"/>
              <w:left w:w="20" w:type="dxa"/>
              <w:bottom w:w="40" w:type="dxa"/>
              <w:right w:w="0" w:type="dxa"/>
            </w:tcMar>
            <w:vAlign w:val="bottom"/>
          </w:tcPr>
          <w:p w14:paraId="012D40D5" w14:textId="77777777" w:rsidR="008A1CC1" w:rsidRDefault="00EB3825">
            <w:pPr>
              <w:jc w:val="right"/>
              <w:textAlignment w:val="bottom"/>
            </w:pPr>
            <w:r>
              <w:rPr>
                <w:rFonts w:ascii="Arial" w:eastAsia="宋体" w:hAnsi="Arial" w:cs="Arial"/>
                <w:b/>
                <w:bCs/>
                <w:color w:val="000000"/>
                <w:sz w:val="14"/>
                <w:szCs w:val="14"/>
              </w:rPr>
              <w:t>(2,005)</w:t>
            </w:r>
          </w:p>
        </w:tc>
        <w:tc>
          <w:tcPr>
            <w:tcW w:w="0" w:type="auto"/>
            <w:shd w:val="clear" w:color="auto" w:fill="CCEEFF"/>
            <w:tcMar>
              <w:top w:w="40" w:type="dxa"/>
              <w:left w:w="0" w:type="dxa"/>
              <w:bottom w:w="40" w:type="dxa"/>
              <w:right w:w="20" w:type="dxa"/>
            </w:tcMar>
            <w:vAlign w:val="bottom"/>
          </w:tcPr>
          <w:p w14:paraId="012D40D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D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D8" w14:textId="77777777" w:rsidR="008A1CC1" w:rsidRDefault="00EB3825">
            <w:pPr>
              <w:jc w:val="right"/>
              <w:textAlignment w:val="bottom"/>
            </w:pPr>
            <w:r>
              <w:rPr>
                <w:rFonts w:ascii="Arial" w:eastAsia="宋体" w:hAnsi="Arial" w:cs="Arial"/>
                <w:b/>
                <w:bCs/>
                <w:color w:val="000000"/>
                <w:sz w:val="14"/>
                <w:szCs w:val="14"/>
              </w:rPr>
              <w:t>(106)</w:t>
            </w:r>
          </w:p>
        </w:tc>
        <w:tc>
          <w:tcPr>
            <w:tcW w:w="0" w:type="auto"/>
            <w:shd w:val="clear" w:color="auto" w:fill="CCEEFF"/>
            <w:tcMar>
              <w:top w:w="40" w:type="dxa"/>
              <w:left w:w="0" w:type="dxa"/>
              <w:bottom w:w="40" w:type="dxa"/>
              <w:right w:w="20" w:type="dxa"/>
            </w:tcMar>
            <w:vAlign w:val="bottom"/>
          </w:tcPr>
          <w:p w14:paraId="012D40D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D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DB" w14:textId="77777777" w:rsidR="008A1CC1" w:rsidRDefault="00EB3825">
            <w:pPr>
              <w:jc w:val="right"/>
              <w:textAlignment w:val="bottom"/>
            </w:pPr>
            <w:r>
              <w:rPr>
                <w:rFonts w:ascii="Arial" w:eastAsia="宋体" w:hAnsi="Arial" w:cs="Arial"/>
                <w:color w:val="000000"/>
                <w:sz w:val="14"/>
                <w:szCs w:val="14"/>
              </w:rPr>
              <w:t>(476)</w:t>
            </w:r>
          </w:p>
        </w:tc>
        <w:tc>
          <w:tcPr>
            <w:tcW w:w="0" w:type="auto"/>
            <w:shd w:val="clear" w:color="auto" w:fill="CCEEFF"/>
            <w:tcMar>
              <w:top w:w="40" w:type="dxa"/>
              <w:left w:w="0" w:type="dxa"/>
              <w:bottom w:w="40" w:type="dxa"/>
              <w:right w:w="20" w:type="dxa"/>
            </w:tcMar>
            <w:vAlign w:val="bottom"/>
          </w:tcPr>
          <w:p w14:paraId="012D40D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D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DE" w14:textId="77777777" w:rsidR="008A1CC1" w:rsidRDefault="00EB3825">
            <w:pPr>
              <w:jc w:val="right"/>
              <w:textAlignment w:val="bottom"/>
            </w:pPr>
            <w:r>
              <w:rPr>
                <w:rFonts w:ascii="Arial" w:eastAsia="宋体" w:hAnsi="Arial" w:cs="Arial"/>
                <w:color w:val="000000"/>
                <w:sz w:val="14"/>
                <w:szCs w:val="14"/>
              </w:rPr>
              <w:t>(707)</w:t>
            </w:r>
          </w:p>
        </w:tc>
        <w:tc>
          <w:tcPr>
            <w:tcW w:w="0" w:type="auto"/>
            <w:shd w:val="clear" w:color="auto" w:fill="CCEEFF"/>
            <w:tcMar>
              <w:top w:w="40" w:type="dxa"/>
              <w:left w:w="0" w:type="dxa"/>
              <w:bottom w:w="40" w:type="dxa"/>
              <w:right w:w="20" w:type="dxa"/>
            </w:tcMar>
            <w:vAlign w:val="bottom"/>
          </w:tcPr>
          <w:p w14:paraId="012D40DF" w14:textId="77777777" w:rsidR="008A1CC1" w:rsidRDefault="008A1CC1">
            <w:pPr>
              <w:jc w:val="right"/>
              <w:rPr>
                <w:rFonts w:ascii="宋体"/>
              </w:rPr>
            </w:pPr>
          </w:p>
        </w:tc>
      </w:tr>
      <w:tr w:rsidR="008A1CC1" w14:paraId="012D40ED" w14:textId="77777777">
        <w:tc>
          <w:tcPr>
            <w:tcW w:w="0" w:type="auto"/>
            <w:gridSpan w:val="3"/>
            <w:shd w:val="clear" w:color="auto" w:fill="FFFFFF"/>
            <w:tcMar>
              <w:top w:w="40" w:type="dxa"/>
              <w:left w:w="155" w:type="dxa"/>
              <w:bottom w:w="40" w:type="dxa"/>
              <w:right w:w="20" w:type="dxa"/>
            </w:tcMar>
            <w:vAlign w:val="bottom"/>
          </w:tcPr>
          <w:p w14:paraId="012D40E1" w14:textId="77777777" w:rsidR="008A1CC1" w:rsidRDefault="00EB3825">
            <w:pPr>
              <w:textAlignment w:val="bottom"/>
            </w:pPr>
            <w:r>
              <w:rPr>
                <w:rFonts w:ascii="Arial" w:eastAsia="宋体" w:hAnsi="Arial" w:cs="Arial"/>
                <w:color w:val="000000"/>
                <w:sz w:val="14"/>
                <w:szCs w:val="14"/>
              </w:rPr>
              <w:t>Net increase (decrease) in loans</w:t>
            </w:r>
          </w:p>
        </w:tc>
        <w:tc>
          <w:tcPr>
            <w:tcW w:w="0" w:type="auto"/>
            <w:gridSpan w:val="2"/>
            <w:shd w:val="clear" w:color="auto" w:fill="FFFFFF"/>
            <w:tcMar>
              <w:top w:w="40" w:type="dxa"/>
              <w:left w:w="20" w:type="dxa"/>
              <w:bottom w:w="40" w:type="dxa"/>
              <w:right w:w="0" w:type="dxa"/>
            </w:tcMar>
            <w:vAlign w:val="bottom"/>
          </w:tcPr>
          <w:p w14:paraId="012D40E2" w14:textId="77777777" w:rsidR="008A1CC1" w:rsidRDefault="00EB3825">
            <w:pPr>
              <w:jc w:val="right"/>
              <w:textAlignment w:val="bottom"/>
            </w:pPr>
            <w:r>
              <w:rPr>
                <w:rFonts w:ascii="Arial" w:eastAsia="宋体" w:hAnsi="Arial" w:cs="Arial"/>
                <w:b/>
                <w:bCs/>
                <w:color w:val="000000"/>
                <w:sz w:val="14"/>
                <w:szCs w:val="14"/>
              </w:rPr>
              <w:t>(386)</w:t>
            </w:r>
          </w:p>
        </w:tc>
        <w:tc>
          <w:tcPr>
            <w:tcW w:w="0" w:type="auto"/>
            <w:shd w:val="clear" w:color="auto" w:fill="FFFFFF"/>
            <w:tcMar>
              <w:top w:w="40" w:type="dxa"/>
              <w:left w:w="0" w:type="dxa"/>
              <w:bottom w:w="40" w:type="dxa"/>
              <w:right w:w="20" w:type="dxa"/>
            </w:tcMar>
            <w:vAlign w:val="bottom"/>
          </w:tcPr>
          <w:p w14:paraId="012D40E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E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0E5" w14:textId="77777777" w:rsidR="008A1CC1" w:rsidRDefault="00EB3825">
            <w:pPr>
              <w:jc w:val="right"/>
              <w:textAlignment w:val="bottom"/>
            </w:pPr>
            <w:r>
              <w:rPr>
                <w:rFonts w:ascii="Arial" w:eastAsia="宋体" w:hAnsi="Arial" w:cs="Arial"/>
                <w:b/>
                <w:bCs/>
                <w:color w:val="000000"/>
                <w:sz w:val="14"/>
                <w:szCs w:val="14"/>
              </w:rPr>
              <w:t>2,368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40E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E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0E8" w14:textId="77777777" w:rsidR="008A1CC1" w:rsidRDefault="00EB3825">
            <w:pPr>
              <w:jc w:val="right"/>
              <w:textAlignment w:val="bottom"/>
            </w:pPr>
            <w:r>
              <w:rPr>
                <w:rFonts w:ascii="Arial" w:eastAsia="宋体" w:hAnsi="Arial" w:cs="Arial"/>
                <w:color w:val="000000"/>
                <w:sz w:val="14"/>
                <w:szCs w:val="14"/>
              </w:rPr>
              <w:t>2,017 </w:t>
            </w:r>
          </w:p>
        </w:tc>
        <w:tc>
          <w:tcPr>
            <w:tcW w:w="0" w:type="auto"/>
            <w:shd w:val="clear" w:color="auto" w:fill="FFFFFF"/>
            <w:tcMar>
              <w:top w:w="40" w:type="dxa"/>
              <w:left w:w="0" w:type="dxa"/>
              <w:bottom w:w="40" w:type="dxa"/>
              <w:right w:w="20" w:type="dxa"/>
            </w:tcMar>
            <w:vAlign w:val="bottom"/>
          </w:tcPr>
          <w:p w14:paraId="012D40E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E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0EB" w14:textId="77777777" w:rsidR="008A1CC1" w:rsidRDefault="00EB3825">
            <w:pPr>
              <w:jc w:val="right"/>
              <w:textAlignment w:val="bottom"/>
            </w:pPr>
            <w:r>
              <w:rPr>
                <w:rFonts w:ascii="Arial" w:eastAsia="宋体" w:hAnsi="Arial" w:cs="Arial"/>
                <w:color w:val="000000"/>
                <w:sz w:val="14"/>
                <w:szCs w:val="14"/>
              </w:rPr>
              <w:t>946 </w:t>
            </w:r>
          </w:p>
        </w:tc>
        <w:tc>
          <w:tcPr>
            <w:tcW w:w="0" w:type="auto"/>
            <w:shd w:val="clear" w:color="auto" w:fill="FFFFFF"/>
            <w:tcMar>
              <w:top w:w="40" w:type="dxa"/>
              <w:left w:w="0" w:type="dxa"/>
              <w:bottom w:w="40" w:type="dxa"/>
              <w:right w:w="20" w:type="dxa"/>
            </w:tcMar>
            <w:vAlign w:val="bottom"/>
          </w:tcPr>
          <w:p w14:paraId="012D40EC" w14:textId="77777777" w:rsidR="008A1CC1" w:rsidRDefault="008A1CC1">
            <w:pPr>
              <w:jc w:val="right"/>
              <w:rPr>
                <w:rFonts w:ascii="宋体"/>
              </w:rPr>
            </w:pPr>
          </w:p>
        </w:tc>
      </w:tr>
      <w:tr w:rsidR="008A1CC1" w14:paraId="012D40FA" w14:textId="77777777">
        <w:tc>
          <w:tcPr>
            <w:tcW w:w="0" w:type="auto"/>
            <w:gridSpan w:val="3"/>
            <w:shd w:val="clear" w:color="auto" w:fill="CCEEFF"/>
            <w:tcMar>
              <w:top w:w="40" w:type="dxa"/>
              <w:left w:w="155" w:type="dxa"/>
              <w:bottom w:w="40" w:type="dxa"/>
              <w:right w:w="20" w:type="dxa"/>
            </w:tcMar>
            <w:vAlign w:val="bottom"/>
          </w:tcPr>
          <w:p w14:paraId="012D40EE" w14:textId="77777777" w:rsidR="008A1CC1" w:rsidRDefault="00EB3825">
            <w:pPr>
              <w:textAlignment w:val="bottom"/>
            </w:pPr>
            <w:r>
              <w:rPr>
                <w:rFonts w:ascii="Arial" w:eastAsia="宋体" w:hAnsi="Arial" w:cs="Arial"/>
                <w:color w:val="000000"/>
                <w:sz w:val="14"/>
                <w:szCs w:val="14"/>
              </w:rPr>
              <w:t>Net increase (decrease) in securitization exposures</w:t>
            </w:r>
          </w:p>
        </w:tc>
        <w:tc>
          <w:tcPr>
            <w:tcW w:w="0" w:type="auto"/>
            <w:gridSpan w:val="2"/>
            <w:shd w:val="clear" w:color="auto" w:fill="CCEEFF"/>
            <w:tcMar>
              <w:top w:w="40" w:type="dxa"/>
              <w:left w:w="20" w:type="dxa"/>
              <w:bottom w:w="40" w:type="dxa"/>
              <w:right w:w="0" w:type="dxa"/>
            </w:tcMar>
            <w:vAlign w:val="bottom"/>
          </w:tcPr>
          <w:p w14:paraId="012D40EF" w14:textId="77777777" w:rsidR="008A1CC1" w:rsidRDefault="00EB3825">
            <w:pPr>
              <w:jc w:val="right"/>
              <w:textAlignment w:val="bottom"/>
            </w:pPr>
            <w:r>
              <w:rPr>
                <w:rFonts w:ascii="Arial" w:eastAsia="宋体" w:hAnsi="Arial" w:cs="Arial"/>
                <w:b/>
                <w:bCs/>
                <w:color w:val="000000"/>
                <w:sz w:val="14"/>
                <w:szCs w:val="14"/>
              </w:rPr>
              <w:t>63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40F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F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F2" w14:textId="77777777" w:rsidR="008A1CC1" w:rsidRDefault="00EB3825">
            <w:pPr>
              <w:jc w:val="right"/>
              <w:textAlignment w:val="bottom"/>
            </w:pPr>
            <w:r>
              <w:rPr>
                <w:rFonts w:ascii="Arial" w:eastAsia="宋体" w:hAnsi="Arial" w:cs="Arial"/>
                <w:b/>
                <w:bCs/>
                <w:color w:val="000000"/>
                <w:sz w:val="14"/>
                <w:szCs w:val="14"/>
              </w:rPr>
              <w:t>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40F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F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F5" w14:textId="77777777" w:rsidR="008A1CC1" w:rsidRDefault="00EB3825">
            <w:pPr>
              <w:jc w:val="right"/>
              <w:textAlignment w:val="bottom"/>
            </w:pPr>
            <w:r>
              <w:rPr>
                <w:rFonts w:ascii="Arial" w:eastAsia="宋体" w:hAnsi="Arial" w:cs="Arial"/>
                <w:color w:val="000000"/>
                <w:sz w:val="14"/>
                <w:szCs w:val="14"/>
              </w:rPr>
              <w:t>(404)</w:t>
            </w:r>
          </w:p>
        </w:tc>
        <w:tc>
          <w:tcPr>
            <w:tcW w:w="0" w:type="auto"/>
            <w:shd w:val="clear" w:color="auto" w:fill="CCEEFF"/>
            <w:tcMar>
              <w:top w:w="40" w:type="dxa"/>
              <w:left w:w="0" w:type="dxa"/>
              <w:bottom w:w="40" w:type="dxa"/>
              <w:right w:w="20" w:type="dxa"/>
            </w:tcMar>
            <w:vAlign w:val="bottom"/>
          </w:tcPr>
          <w:p w14:paraId="012D40F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0F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0F8" w14:textId="77777777" w:rsidR="008A1CC1" w:rsidRDefault="00EB3825">
            <w:pPr>
              <w:jc w:val="right"/>
              <w:textAlignment w:val="bottom"/>
            </w:pPr>
            <w:r>
              <w:rPr>
                <w:rFonts w:ascii="Arial" w:eastAsia="宋体" w:hAnsi="Arial" w:cs="Arial"/>
                <w:color w:val="000000"/>
                <w:sz w:val="14"/>
                <w:szCs w:val="14"/>
              </w:rPr>
              <w:t>(489)</w:t>
            </w:r>
          </w:p>
        </w:tc>
        <w:tc>
          <w:tcPr>
            <w:tcW w:w="0" w:type="auto"/>
            <w:shd w:val="clear" w:color="auto" w:fill="CCEEFF"/>
            <w:tcMar>
              <w:top w:w="40" w:type="dxa"/>
              <w:left w:w="0" w:type="dxa"/>
              <w:bottom w:w="40" w:type="dxa"/>
              <w:right w:w="20" w:type="dxa"/>
            </w:tcMar>
            <w:vAlign w:val="bottom"/>
          </w:tcPr>
          <w:p w14:paraId="012D40F9" w14:textId="77777777" w:rsidR="008A1CC1" w:rsidRDefault="008A1CC1">
            <w:pPr>
              <w:jc w:val="right"/>
              <w:rPr>
                <w:rFonts w:ascii="宋体"/>
              </w:rPr>
            </w:pPr>
          </w:p>
        </w:tc>
      </w:tr>
      <w:tr w:rsidR="008A1CC1" w14:paraId="012D4107" w14:textId="77777777">
        <w:tc>
          <w:tcPr>
            <w:tcW w:w="0" w:type="auto"/>
            <w:gridSpan w:val="3"/>
            <w:shd w:val="clear" w:color="auto" w:fill="FFFFFF"/>
            <w:tcMar>
              <w:top w:w="40" w:type="dxa"/>
              <w:left w:w="155" w:type="dxa"/>
              <w:bottom w:w="40" w:type="dxa"/>
              <w:right w:w="20" w:type="dxa"/>
            </w:tcMar>
            <w:vAlign w:val="bottom"/>
          </w:tcPr>
          <w:p w14:paraId="012D40FB" w14:textId="77777777" w:rsidR="008A1CC1" w:rsidRDefault="00EB3825">
            <w:pPr>
              <w:textAlignment w:val="bottom"/>
            </w:pPr>
            <w:r>
              <w:rPr>
                <w:rFonts w:ascii="Arial" w:eastAsia="宋体" w:hAnsi="Arial" w:cs="Arial"/>
                <w:color w:val="000000"/>
                <w:sz w:val="14"/>
                <w:szCs w:val="14"/>
              </w:rPr>
              <w:t>Net increase (decrease) in repo-style transaction exposures</w:t>
            </w:r>
          </w:p>
        </w:tc>
        <w:tc>
          <w:tcPr>
            <w:tcW w:w="0" w:type="auto"/>
            <w:gridSpan w:val="2"/>
            <w:shd w:val="clear" w:color="auto" w:fill="FFFFFF"/>
            <w:tcMar>
              <w:top w:w="40" w:type="dxa"/>
              <w:left w:w="20" w:type="dxa"/>
              <w:bottom w:w="40" w:type="dxa"/>
              <w:right w:w="0" w:type="dxa"/>
            </w:tcMar>
            <w:vAlign w:val="bottom"/>
          </w:tcPr>
          <w:p w14:paraId="012D40FC" w14:textId="77777777" w:rsidR="008A1CC1" w:rsidRDefault="00EB3825">
            <w:pPr>
              <w:jc w:val="right"/>
              <w:textAlignment w:val="bottom"/>
            </w:pPr>
            <w:r>
              <w:rPr>
                <w:rFonts w:ascii="Arial" w:eastAsia="宋体" w:hAnsi="Arial" w:cs="Arial"/>
                <w:b/>
                <w:bCs/>
                <w:color w:val="000000"/>
                <w:sz w:val="14"/>
                <w:szCs w:val="14"/>
              </w:rPr>
              <w:t>(244)</w:t>
            </w:r>
          </w:p>
        </w:tc>
        <w:tc>
          <w:tcPr>
            <w:tcW w:w="0" w:type="auto"/>
            <w:shd w:val="clear" w:color="auto" w:fill="FFFFFF"/>
            <w:tcMar>
              <w:top w:w="40" w:type="dxa"/>
              <w:left w:w="0" w:type="dxa"/>
              <w:bottom w:w="40" w:type="dxa"/>
              <w:right w:w="20" w:type="dxa"/>
            </w:tcMar>
            <w:vAlign w:val="bottom"/>
          </w:tcPr>
          <w:p w14:paraId="012D40F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0F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0FF" w14:textId="77777777" w:rsidR="008A1CC1" w:rsidRDefault="00EB3825">
            <w:pPr>
              <w:jc w:val="right"/>
              <w:textAlignment w:val="bottom"/>
            </w:pPr>
            <w:r>
              <w:rPr>
                <w:rFonts w:ascii="Arial" w:eastAsia="宋体" w:hAnsi="Arial" w:cs="Arial"/>
                <w:b/>
                <w:bCs/>
                <w:color w:val="000000"/>
                <w:sz w:val="14"/>
                <w:szCs w:val="14"/>
              </w:rPr>
              <w:t>(2,338)</w:t>
            </w:r>
          </w:p>
        </w:tc>
        <w:tc>
          <w:tcPr>
            <w:tcW w:w="0" w:type="auto"/>
            <w:shd w:val="clear" w:color="auto" w:fill="FFFFFF"/>
            <w:tcMar>
              <w:top w:w="40" w:type="dxa"/>
              <w:left w:w="0" w:type="dxa"/>
              <w:bottom w:w="40" w:type="dxa"/>
              <w:right w:w="20" w:type="dxa"/>
            </w:tcMar>
            <w:vAlign w:val="bottom"/>
          </w:tcPr>
          <w:p w14:paraId="012D410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0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102" w14:textId="77777777" w:rsidR="008A1CC1" w:rsidRDefault="00EB3825">
            <w:pPr>
              <w:jc w:val="right"/>
              <w:textAlignment w:val="bottom"/>
            </w:pPr>
            <w:r>
              <w:rPr>
                <w:rFonts w:ascii="Arial" w:eastAsia="宋体" w:hAnsi="Arial" w:cs="Arial"/>
                <w:color w:val="000000"/>
                <w:sz w:val="14"/>
                <w:szCs w:val="14"/>
              </w:rPr>
              <w:t>(440)</w:t>
            </w:r>
          </w:p>
        </w:tc>
        <w:tc>
          <w:tcPr>
            <w:tcW w:w="0" w:type="auto"/>
            <w:shd w:val="clear" w:color="auto" w:fill="FFFFFF"/>
            <w:tcMar>
              <w:top w:w="40" w:type="dxa"/>
              <w:left w:w="0" w:type="dxa"/>
              <w:bottom w:w="40" w:type="dxa"/>
              <w:right w:w="20" w:type="dxa"/>
            </w:tcMar>
            <w:vAlign w:val="bottom"/>
          </w:tcPr>
          <w:p w14:paraId="012D410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0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105" w14:textId="77777777" w:rsidR="008A1CC1" w:rsidRDefault="00EB3825">
            <w:pPr>
              <w:jc w:val="right"/>
              <w:textAlignment w:val="bottom"/>
            </w:pPr>
            <w:r>
              <w:rPr>
                <w:rFonts w:ascii="Arial" w:eastAsia="宋体" w:hAnsi="Arial" w:cs="Arial"/>
                <w:color w:val="000000"/>
                <w:sz w:val="14"/>
                <w:szCs w:val="14"/>
              </w:rPr>
              <w:t>(1,658)</w:t>
            </w:r>
          </w:p>
        </w:tc>
        <w:tc>
          <w:tcPr>
            <w:tcW w:w="0" w:type="auto"/>
            <w:shd w:val="clear" w:color="auto" w:fill="FFFFFF"/>
            <w:tcMar>
              <w:top w:w="40" w:type="dxa"/>
              <w:left w:w="0" w:type="dxa"/>
              <w:bottom w:w="40" w:type="dxa"/>
              <w:right w:w="20" w:type="dxa"/>
            </w:tcMar>
            <w:vAlign w:val="bottom"/>
          </w:tcPr>
          <w:p w14:paraId="012D4106" w14:textId="77777777" w:rsidR="008A1CC1" w:rsidRDefault="008A1CC1">
            <w:pPr>
              <w:jc w:val="right"/>
              <w:rPr>
                <w:rFonts w:ascii="宋体"/>
              </w:rPr>
            </w:pPr>
          </w:p>
        </w:tc>
      </w:tr>
      <w:tr w:rsidR="008A1CC1" w14:paraId="012D4114" w14:textId="77777777">
        <w:tc>
          <w:tcPr>
            <w:tcW w:w="0" w:type="auto"/>
            <w:gridSpan w:val="3"/>
            <w:shd w:val="clear" w:color="auto" w:fill="CCEEFF"/>
            <w:tcMar>
              <w:top w:w="40" w:type="dxa"/>
              <w:left w:w="20" w:type="dxa"/>
              <w:bottom w:w="40" w:type="dxa"/>
              <w:right w:w="20" w:type="dxa"/>
            </w:tcMar>
            <w:vAlign w:val="bottom"/>
          </w:tcPr>
          <w:p w14:paraId="012D4108"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Net increase (decrease) in over-the-counter derivatives exposures</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012D4109" w14:textId="77777777" w:rsidR="008A1CC1" w:rsidRDefault="00EB3825">
            <w:pPr>
              <w:jc w:val="right"/>
              <w:textAlignment w:val="bottom"/>
            </w:pPr>
            <w:r>
              <w:rPr>
                <w:rFonts w:ascii="Arial" w:eastAsia="宋体" w:hAnsi="Arial" w:cs="Arial"/>
                <w:b/>
                <w:bCs/>
                <w:color w:val="000000"/>
                <w:sz w:val="14"/>
                <w:szCs w:val="14"/>
              </w:rPr>
              <w:t>3,366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410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0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10C" w14:textId="77777777" w:rsidR="008A1CC1" w:rsidRDefault="00EB3825">
            <w:pPr>
              <w:jc w:val="right"/>
              <w:textAlignment w:val="bottom"/>
            </w:pPr>
            <w:r>
              <w:rPr>
                <w:rFonts w:ascii="Arial" w:eastAsia="宋体" w:hAnsi="Arial" w:cs="Arial"/>
                <w:b/>
                <w:bCs/>
                <w:color w:val="000000"/>
                <w:sz w:val="14"/>
                <w:szCs w:val="14"/>
              </w:rPr>
              <w:t>10,980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410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0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10F" w14:textId="77777777" w:rsidR="008A1CC1" w:rsidRDefault="00EB3825">
            <w:pPr>
              <w:jc w:val="right"/>
              <w:textAlignment w:val="bottom"/>
            </w:pPr>
            <w:r>
              <w:rPr>
                <w:rFonts w:ascii="Arial" w:eastAsia="宋体" w:hAnsi="Arial" w:cs="Arial"/>
                <w:color w:val="000000"/>
                <w:sz w:val="14"/>
                <w:szCs w:val="14"/>
              </w:rPr>
              <w:t>(1,353)</w:t>
            </w:r>
          </w:p>
        </w:tc>
        <w:tc>
          <w:tcPr>
            <w:tcW w:w="0" w:type="auto"/>
            <w:shd w:val="clear" w:color="auto" w:fill="CCEEFF"/>
            <w:tcMar>
              <w:top w:w="40" w:type="dxa"/>
              <w:left w:w="0" w:type="dxa"/>
              <w:bottom w:w="40" w:type="dxa"/>
              <w:right w:w="20" w:type="dxa"/>
            </w:tcMar>
            <w:vAlign w:val="bottom"/>
          </w:tcPr>
          <w:p w14:paraId="012D411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1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112" w14:textId="77777777" w:rsidR="008A1CC1" w:rsidRDefault="00EB3825">
            <w:pPr>
              <w:jc w:val="right"/>
              <w:textAlignment w:val="bottom"/>
            </w:pPr>
            <w:r>
              <w:rPr>
                <w:rFonts w:ascii="Arial" w:eastAsia="宋体" w:hAnsi="Arial" w:cs="Arial"/>
                <w:color w:val="000000"/>
                <w:sz w:val="14"/>
                <w:szCs w:val="14"/>
              </w:rPr>
              <w:t>(863)</w:t>
            </w:r>
          </w:p>
        </w:tc>
        <w:tc>
          <w:tcPr>
            <w:tcW w:w="0" w:type="auto"/>
            <w:shd w:val="clear" w:color="auto" w:fill="CCEEFF"/>
            <w:tcMar>
              <w:top w:w="40" w:type="dxa"/>
              <w:left w:w="0" w:type="dxa"/>
              <w:bottom w:w="40" w:type="dxa"/>
              <w:right w:w="20" w:type="dxa"/>
            </w:tcMar>
            <w:vAlign w:val="bottom"/>
          </w:tcPr>
          <w:p w14:paraId="012D4113" w14:textId="77777777" w:rsidR="008A1CC1" w:rsidRDefault="008A1CC1">
            <w:pPr>
              <w:jc w:val="right"/>
              <w:rPr>
                <w:rFonts w:ascii="宋体"/>
              </w:rPr>
            </w:pPr>
          </w:p>
        </w:tc>
      </w:tr>
      <w:tr w:rsidR="008A1CC1" w14:paraId="012D4121" w14:textId="77777777">
        <w:tc>
          <w:tcPr>
            <w:tcW w:w="0" w:type="auto"/>
            <w:gridSpan w:val="3"/>
            <w:shd w:val="clear" w:color="auto" w:fill="FFFFFF"/>
            <w:tcMar>
              <w:top w:w="40" w:type="dxa"/>
              <w:left w:w="20" w:type="dxa"/>
              <w:bottom w:w="40" w:type="dxa"/>
              <w:right w:w="20" w:type="dxa"/>
            </w:tcMar>
            <w:vAlign w:val="bottom"/>
          </w:tcPr>
          <w:p w14:paraId="012D411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Net increase (decrease) in all 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012D4116" w14:textId="77777777" w:rsidR="008A1CC1" w:rsidRDefault="00EB3825">
            <w:pPr>
              <w:jc w:val="right"/>
              <w:textAlignment w:val="bottom"/>
            </w:pPr>
            <w:r>
              <w:rPr>
                <w:rFonts w:ascii="Arial" w:eastAsia="宋体" w:hAnsi="Arial" w:cs="Arial"/>
                <w:b/>
                <w:bCs/>
                <w:color w:val="000000"/>
                <w:sz w:val="14"/>
                <w:szCs w:val="14"/>
              </w:rPr>
              <w:t>3,102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411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1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119" w14:textId="77777777" w:rsidR="008A1CC1" w:rsidRDefault="00EB3825">
            <w:pPr>
              <w:jc w:val="right"/>
              <w:textAlignment w:val="bottom"/>
            </w:pPr>
            <w:r>
              <w:rPr>
                <w:rFonts w:ascii="Arial" w:eastAsia="宋体" w:hAnsi="Arial" w:cs="Arial"/>
                <w:b/>
                <w:bCs/>
                <w:color w:val="000000"/>
                <w:sz w:val="14"/>
                <w:szCs w:val="14"/>
              </w:rPr>
              <w:t>4,445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411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1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11C" w14:textId="77777777" w:rsidR="008A1CC1" w:rsidRDefault="00EB3825">
            <w:pPr>
              <w:jc w:val="right"/>
              <w:textAlignment w:val="bottom"/>
            </w:pPr>
            <w:r>
              <w:rPr>
                <w:rFonts w:ascii="Arial" w:eastAsia="宋体" w:hAnsi="Arial" w:cs="Arial"/>
                <w:color w:val="000000"/>
                <w:sz w:val="14"/>
                <w:szCs w:val="14"/>
              </w:rPr>
              <w:t>1,024 </w:t>
            </w:r>
          </w:p>
        </w:tc>
        <w:tc>
          <w:tcPr>
            <w:tcW w:w="0" w:type="auto"/>
            <w:shd w:val="clear" w:color="auto" w:fill="FFFFFF"/>
            <w:tcMar>
              <w:top w:w="40" w:type="dxa"/>
              <w:left w:w="0" w:type="dxa"/>
              <w:bottom w:w="40" w:type="dxa"/>
              <w:right w:w="20" w:type="dxa"/>
            </w:tcMar>
            <w:vAlign w:val="bottom"/>
          </w:tcPr>
          <w:p w14:paraId="012D411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1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11F" w14:textId="77777777" w:rsidR="008A1CC1" w:rsidRDefault="00EB3825">
            <w:pPr>
              <w:jc w:val="right"/>
              <w:textAlignment w:val="bottom"/>
            </w:pPr>
            <w:r>
              <w:rPr>
                <w:rFonts w:ascii="Arial" w:eastAsia="宋体" w:hAnsi="Arial" w:cs="Arial"/>
                <w:color w:val="000000"/>
                <w:sz w:val="14"/>
                <w:szCs w:val="14"/>
              </w:rPr>
              <w:t>(2,567)</w:t>
            </w:r>
          </w:p>
        </w:tc>
        <w:tc>
          <w:tcPr>
            <w:tcW w:w="0" w:type="auto"/>
            <w:shd w:val="clear" w:color="auto" w:fill="FFFFFF"/>
            <w:tcMar>
              <w:top w:w="40" w:type="dxa"/>
              <w:left w:w="0" w:type="dxa"/>
              <w:bottom w:w="40" w:type="dxa"/>
              <w:right w:w="20" w:type="dxa"/>
            </w:tcMar>
            <w:vAlign w:val="bottom"/>
          </w:tcPr>
          <w:p w14:paraId="012D4120" w14:textId="77777777" w:rsidR="008A1CC1" w:rsidRDefault="008A1CC1">
            <w:pPr>
              <w:jc w:val="right"/>
              <w:rPr>
                <w:rFonts w:ascii="宋体"/>
              </w:rPr>
            </w:pPr>
          </w:p>
        </w:tc>
      </w:tr>
      <w:tr w:rsidR="008A1CC1" w14:paraId="012D412E" w14:textId="77777777">
        <w:tc>
          <w:tcPr>
            <w:tcW w:w="0" w:type="auto"/>
            <w:gridSpan w:val="3"/>
            <w:shd w:val="clear" w:color="auto" w:fill="CCEEFF"/>
            <w:tcMar>
              <w:top w:w="40" w:type="dxa"/>
              <w:left w:w="20" w:type="dxa"/>
              <w:bottom w:w="40" w:type="dxa"/>
              <w:right w:w="20" w:type="dxa"/>
            </w:tcMar>
            <w:vAlign w:val="bottom"/>
          </w:tcPr>
          <w:p w14:paraId="012D4122" w14:textId="77777777" w:rsidR="008A1CC1" w:rsidRDefault="00EB3825">
            <w:pPr>
              <w:textAlignment w:val="bottom"/>
            </w:pPr>
            <w:r>
              <w:rPr>
                <w:rFonts w:ascii="Arial" w:eastAsia="宋体" w:hAnsi="Arial" w:cs="Arial"/>
                <w:color w:val="000000"/>
                <w:sz w:val="14"/>
                <w:szCs w:val="14"/>
              </w:rPr>
              <w:t>Net increase (decrease) in credit risk-weighted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123" w14:textId="77777777" w:rsidR="008A1CC1" w:rsidRDefault="00EB3825">
            <w:pPr>
              <w:jc w:val="right"/>
              <w:textAlignment w:val="bottom"/>
            </w:pPr>
            <w:r>
              <w:rPr>
                <w:rFonts w:ascii="Arial" w:eastAsia="宋体" w:hAnsi="Arial" w:cs="Arial"/>
                <w:b/>
                <w:bCs/>
                <w:color w:val="000000"/>
                <w:sz w:val="14"/>
                <w:szCs w:val="14"/>
              </w:rPr>
              <w:t>3,896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12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2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126" w14:textId="77777777" w:rsidR="008A1CC1" w:rsidRDefault="00EB3825">
            <w:pPr>
              <w:jc w:val="right"/>
              <w:textAlignment w:val="bottom"/>
            </w:pPr>
            <w:r>
              <w:rPr>
                <w:rFonts w:ascii="Arial" w:eastAsia="宋体" w:hAnsi="Arial" w:cs="Arial"/>
                <w:b/>
                <w:bCs/>
                <w:color w:val="000000"/>
                <w:sz w:val="14"/>
                <w:szCs w:val="14"/>
              </w:rPr>
              <w:t>15,408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12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2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129" w14:textId="77777777" w:rsidR="008A1CC1" w:rsidRDefault="00EB3825">
            <w:pPr>
              <w:jc w:val="right"/>
              <w:textAlignment w:val="bottom"/>
            </w:pPr>
            <w:r>
              <w:rPr>
                <w:rFonts w:ascii="Arial" w:eastAsia="宋体" w:hAnsi="Arial" w:cs="Arial"/>
                <w:color w:val="000000"/>
                <w:sz w:val="14"/>
                <w:szCs w:val="14"/>
              </w:rPr>
              <w:t>368 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12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2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12C" w14:textId="77777777" w:rsidR="008A1CC1" w:rsidRDefault="00EB3825">
            <w:pPr>
              <w:jc w:val="right"/>
              <w:textAlignment w:val="bottom"/>
            </w:pPr>
            <w:r>
              <w:rPr>
                <w:rFonts w:ascii="Arial" w:eastAsia="宋体" w:hAnsi="Arial" w:cs="Arial"/>
                <w:color w:val="000000"/>
                <w:sz w:val="14"/>
                <w:szCs w:val="14"/>
              </w:rPr>
              <w:t>(5,338)</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12D" w14:textId="77777777" w:rsidR="008A1CC1" w:rsidRDefault="008A1CC1">
            <w:pPr>
              <w:jc w:val="right"/>
              <w:rPr>
                <w:rFonts w:ascii="宋体"/>
              </w:rPr>
            </w:pPr>
          </w:p>
        </w:tc>
      </w:tr>
      <w:tr w:rsidR="008A1CC1" w14:paraId="012D413B" w14:textId="77777777">
        <w:tc>
          <w:tcPr>
            <w:tcW w:w="0" w:type="auto"/>
            <w:gridSpan w:val="3"/>
            <w:shd w:val="clear" w:color="auto" w:fill="FFFFFF"/>
            <w:tcMar>
              <w:top w:w="40" w:type="dxa"/>
              <w:left w:w="20" w:type="dxa"/>
              <w:bottom w:w="40" w:type="dxa"/>
              <w:right w:w="20" w:type="dxa"/>
            </w:tcMar>
            <w:vAlign w:val="bottom"/>
          </w:tcPr>
          <w:p w14:paraId="012D412F" w14:textId="77777777" w:rsidR="008A1CC1" w:rsidRDefault="00EB3825">
            <w:pPr>
              <w:textAlignment w:val="bottom"/>
            </w:pPr>
            <w:r>
              <w:rPr>
                <w:rFonts w:ascii="Arial" w:eastAsia="宋体" w:hAnsi="Arial" w:cs="Arial"/>
                <w:color w:val="000000"/>
                <w:sz w:val="14"/>
                <w:szCs w:val="14"/>
              </w:rPr>
              <w:t>Net increase (decrease) in market risk-weighted assets</w:t>
            </w:r>
          </w:p>
        </w:tc>
        <w:tc>
          <w:tcPr>
            <w:tcW w:w="0" w:type="auto"/>
            <w:gridSpan w:val="2"/>
            <w:shd w:val="clear" w:color="auto" w:fill="FFFFFF"/>
            <w:tcMar>
              <w:top w:w="40" w:type="dxa"/>
              <w:left w:w="20" w:type="dxa"/>
              <w:bottom w:w="40" w:type="dxa"/>
              <w:right w:w="0" w:type="dxa"/>
            </w:tcMar>
            <w:vAlign w:val="bottom"/>
          </w:tcPr>
          <w:p w14:paraId="012D4130" w14:textId="77777777" w:rsidR="008A1CC1" w:rsidRDefault="00EB3825">
            <w:pPr>
              <w:jc w:val="right"/>
              <w:textAlignment w:val="bottom"/>
            </w:pPr>
            <w:r>
              <w:rPr>
                <w:rFonts w:ascii="Arial" w:eastAsia="宋体" w:hAnsi="Arial" w:cs="Arial"/>
                <w:b/>
                <w:bCs/>
                <w:color w:val="000000"/>
                <w:sz w:val="14"/>
                <w:szCs w:val="14"/>
              </w:rPr>
              <w:t>(350)</w:t>
            </w:r>
          </w:p>
        </w:tc>
        <w:tc>
          <w:tcPr>
            <w:tcW w:w="0" w:type="auto"/>
            <w:shd w:val="clear" w:color="auto" w:fill="FFFFFF"/>
            <w:tcMar>
              <w:top w:w="40" w:type="dxa"/>
              <w:left w:w="0" w:type="dxa"/>
              <w:bottom w:w="40" w:type="dxa"/>
              <w:right w:w="20" w:type="dxa"/>
            </w:tcMar>
            <w:vAlign w:val="bottom"/>
          </w:tcPr>
          <w:p w14:paraId="012D413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3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133" w14:textId="77777777" w:rsidR="008A1CC1" w:rsidRDefault="00EB3825">
            <w:pPr>
              <w:jc w:val="right"/>
              <w:textAlignment w:val="bottom"/>
            </w:pPr>
            <w:r>
              <w:rPr>
                <w:rFonts w:ascii="Arial" w:eastAsia="宋体" w:hAnsi="Arial" w:cs="Arial"/>
                <w:b/>
                <w:bCs/>
                <w:color w:val="000000"/>
                <w:sz w:val="14"/>
                <w:szCs w:val="14"/>
              </w:rPr>
              <w:t>(350)</w:t>
            </w:r>
          </w:p>
        </w:tc>
        <w:tc>
          <w:tcPr>
            <w:tcW w:w="0" w:type="auto"/>
            <w:shd w:val="clear" w:color="auto" w:fill="FFFFFF"/>
            <w:tcMar>
              <w:top w:w="40" w:type="dxa"/>
              <w:left w:w="0" w:type="dxa"/>
              <w:bottom w:w="40" w:type="dxa"/>
              <w:right w:w="20" w:type="dxa"/>
            </w:tcMar>
            <w:vAlign w:val="bottom"/>
          </w:tcPr>
          <w:p w14:paraId="012D413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3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136" w14:textId="77777777" w:rsidR="008A1CC1" w:rsidRDefault="00EB3825">
            <w:pPr>
              <w:jc w:val="right"/>
              <w:textAlignment w:val="bottom"/>
            </w:pPr>
            <w:r>
              <w:rPr>
                <w:rFonts w:ascii="Arial" w:eastAsia="宋体" w:hAnsi="Arial" w:cs="Arial"/>
                <w:color w:val="000000"/>
                <w:sz w:val="14"/>
                <w:szCs w:val="14"/>
              </w:rPr>
              <w:t>(75)</w:t>
            </w:r>
          </w:p>
        </w:tc>
        <w:tc>
          <w:tcPr>
            <w:tcW w:w="0" w:type="auto"/>
            <w:shd w:val="clear" w:color="auto" w:fill="FFFFFF"/>
            <w:tcMar>
              <w:top w:w="40" w:type="dxa"/>
              <w:left w:w="0" w:type="dxa"/>
              <w:bottom w:w="40" w:type="dxa"/>
              <w:right w:w="20" w:type="dxa"/>
            </w:tcMar>
            <w:vAlign w:val="bottom"/>
          </w:tcPr>
          <w:p w14:paraId="012D413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3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139" w14:textId="77777777" w:rsidR="008A1CC1" w:rsidRDefault="00EB3825">
            <w:pPr>
              <w:jc w:val="right"/>
              <w:textAlignment w:val="bottom"/>
            </w:pPr>
            <w:r>
              <w:rPr>
                <w:rFonts w:ascii="Arial" w:eastAsia="宋体" w:hAnsi="Arial" w:cs="Arial"/>
                <w:color w:val="000000"/>
                <w:sz w:val="14"/>
                <w:szCs w:val="14"/>
              </w:rPr>
              <w:t>(75)</w:t>
            </w:r>
          </w:p>
        </w:tc>
        <w:tc>
          <w:tcPr>
            <w:tcW w:w="0" w:type="auto"/>
            <w:shd w:val="clear" w:color="auto" w:fill="FFFFFF"/>
            <w:tcMar>
              <w:top w:w="40" w:type="dxa"/>
              <w:left w:w="0" w:type="dxa"/>
              <w:bottom w:w="40" w:type="dxa"/>
              <w:right w:w="20" w:type="dxa"/>
            </w:tcMar>
            <w:vAlign w:val="bottom"/>
          </w:tcPr>
          <w:p w14:paraId="012D413A" w14:textId="77777777" w:rsidR="008A1CC1" w:rsidRDefault="008A1CC1">
            <w:pPr>
              <w:jc w:val="right"/>
              <w:rPr>
                <w:rFonts w:ascii="宋体"/>
              </w:rPr>
            </w:pPr>
          </w:p>
        </w:tc>
      </w:tr>
      <w:tr w:rsidR="008A1CC1" w14:paraId="012D4146" w14:textId="77777777">
        <w:tc>
          <w:tcPr>
            <w:tcW w:w="0" w:type="auto"/>
            <w:gridSpan w:val="3"/>
            <w:shd w:val="clear" w:color="auto" w:fill="CCEEFF"/>
            <w:tcMar>
              <w:top w:w="40" w:type="dxa"/>
              <w:left w:w="20" w:type="dxa"/>
              <w:bottom w:w="40" w:type="dxa"/>
              <w:right w:w="20" w:type="dxa"/>
            </w:tcMar>
            <w:vAlign w:val="bottom"/>
          </w:tcPr>
          <w:p w14:paraId="012D413C" w14:textId="77777777" w:rsidR="008A1CC1" w:rsidRDefault="00EB3825">
            <w:pPr>
              <w:textAlignment w:val="bottom"/>
            </w:pPr>
            <w:r>
              <w:rPr>
                <w:rFonts w:ascii="Arial" w:eastAsia="宋体" w:hAnsi="Arial" w:cs="Arial"/>
                <w:color w:val="000000"/>
                <w:sz w:val="14"/>
                <w:szCs w:val="14"/>
              </w:rPr>
              <w:t>Net increase (decrease) in operational risk-weighted assets</w:t>
            </w:r>
          </w:p>
        </w:tc>
        <w:tc>
          <w:tcPr>
            <w:tcW w:w="0" w:type="auto"/>
            <w:gridSpan w:val="2"/>
            <w:shd w:val="clear" w:color="auto" w:fill="CCEEFF"/>
            <w:tcMar>
              <w:top w:w="40" w:type="dxa"/>
              <w:left w:w="20" w:type="dxa"/>
              <w:bottom w:w="40" w:type="dxa"/>
              <w:right w:w="0" w:type="dxa"/>
            </w:tcMar>
            <w:vAlign w:val="bottom"/>
          </w:tcPr>
          <w:p w14:paraId="012D413D" w14:textId="77777777" w:rsidR="008A1CC1" w:rsidRDefault="00EB3825">
            <w:pPr>
              <w:jc w:val="right"/>
              <w:textAlignment w:val="bottom"/>
            </w:pPr>
            <w:r>
              <w:rPr>
                <w:rFonts w:ascii="Arial" w:eastAsia="宋体" w:hAnsi="Arial" w:cs="Arial"/>
                <w:b/>
                <w:bCs/>
                <w:color w:val="000000"/>
                <w:sz w:val="14"/>
                <w:szCs w:val="14"/>
              </w:rPr>
              <w:t>25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413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3F"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bottom"/>
          </w:tcPr>
          <w:p w14:paraId="012D4140" w14:textId="77777777" w:rsidR="008A1CC1" w:rsidRDefault="00EB3825">
            <w:pPr>
              <w:jc w:val="right"/>
              <w:textAlignment w:val="bottom"/>
            </w:pPr>
            <w:r>
              <w:rPr>
                <w:rFonts w:ascii="Arial" w:eastAsia="宋体" w:hAnsi="Arial" w:cs="Arial"/>
                <w:b/>
                <w:bCs/>
                <w:color w:val="000000"/>
                <w:sz w:val="14"/>
                <w:szCs w:val="14"/>
              </w:rPr>
              <w:t>N/A</w:t>
            </w:r>
          </w:p>
        </w:tc>
        <w:tc>
          <w:tcPr>
            <w:tcW w:w="0" w:type="auto"/>
            <w:gridSpan w:val="3"/>
            <w:shd w:val="clear" w:color="auto" w:fill="CCEEFF"/>
            <w:tcMar>
              <w:top w:w="0" w:type="dxa"/>
              <w:left w:w="20" w:type="dxa"/>
              <w:bottom w:w="0" w:type="dxa"/>
              <w:right w:w="20" w:type="dxa"/>
            </w:tcMar>
            <w:vAlign w:val="bottom"/>
          </w:tcPr>
          <w:p w14:paraId="012D414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142" w14:textId="77777777" w:rsidR="008A1CC1" w:rsidRDefault="00EB3825">
            <w:pPr>
              <w:jc w:val="right"/>
              <w:textAlignment w:val="bottom"/>
            </w:pPr>
            <w:r>
              <w:rPr>
                <w:rFonts w:ascii="Arial" w:eastAsia="宋体" w:hAnsi="Arial" w:cs="Arial"/>
                <w:color w:val="000000"/>
                <w:sz w:val="14"/>
                <w:szCs w:val="14"/>
              </w:rPr>
              <w:t>1,400 </w:t>
            </w:r>
          </w:p>
        </w:tc>
        <w:tc>
          <w:tcPr>
            <w:tcW w:w="0" w:type="auto"/>
            <w:shd w:val="clear" w:color="auto" w:fill="CCEEFF"/>
            <w:tcMar>
              <w:top w:w="40" w:type="dxa"/>
              <w:left w:w="0" w:type="dxa"/>
              <w:bottom w:w="40" w:type="dxa"/>
              <w:right w:w="20" w:type="dxa"/>
            </w:tcMar>
            <w:vAlign w:val="bottom"/>
          </w:tcPr>
          <w:p w14:paraId="012D414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44"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bottom"/>
          </w:tcPr>
          <w:p w14:paraId="012D4145" w14:textId="77777777" w:rsidR="008A1CC1" w:rsidRDefault="00EB3825">
            <w:pPr>
              <w:jc w:val="right"/>
              <w:textAlignment w:val="bottom"/>
            </w:pPr>
            <w:r>
              <w:rPr>
                <w:rFonts w:ascii="Arial" w:eastAsia="宋体" w:hAnsi="Arial" w:cs="Arial"/>
                <w:color w:val="000000"/>
                <w:sz w:val="14"/>
                <w:szCs w:val="14"/>
              </w:rPr>
              <w:t>N/A</w:t>
            </w:r>
          </w:p>
        </w:tc>
      </w:tr>
      <w:tr w:rsidR="008A1CC1" w14:paraId="012D4157" w14:textId="77777777">
        <w:tc>
          <w:tcPr>
            <w:tcW w:w="0" w:type="auto"/>
            <w:gridSpan w:val="3"/>
            <w:shd w:val="clear" w:color="auto" w:fill="FFFFFF"/>
            <w:tcMar>
              <w:top w:w="40" w:type="dxa"/>
              <w:left w:w="20" w:type="dxa"/>
              <w:bottom w:w="40" w:type="dxa"/>
              <w:right w:w="20" w:type="dxa"/>
            </w:tcMar>
            <w:vAlign w:val="bottom"/>
          </w:tcPr>
          <w:p w14:paraId="012D4147" w14:textId="77777777" w:rsidR="008A1CC1" w:rsidRDefault="00EB3825">
            <w:pPr>
              <w:textAlignment w:val="bottom"/>
            </w:pPr>
            <w:r>
              <w:rPr>
                <w:rFonts w:ascii="Arial" w:eastAsia="宋体" w:hAnsi="Arial" w:cs="Arial"/>
                <w:color w:val="000000"/>
                <w:sz w:val="14"/>
                <w:szCs w:val="14"/>
              </w:rPr>
              <w:t xml:space="preserve">Total </w:t>
            </w:r>
            <w:r>
              <w:rPr>
                <w:rFonts w:ascii="Arial" w:eastAsia="宋体" w:hAnsi="Arial" w:cs="Arial"/>
                <w:color w:val="000000"/>
                <w:sz w:val="14"/>
                <w:szCs w:val="14"/>
              </w:rPr>
              <w:t>risk-weighted assets,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414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4149" w14:textId="77777777" w:rsidR="008A1CC1" w:rsidRDefault="00EB3825">
            <w:pPr>
              <w:jc w:val="right"/>
              <w:textAlignment w:val="bottom"/>
            </w:pPr>
            <w:r>
              <w:rPr>
                <w:rFonts w:ascii="Arial" w:eastAsia="宋体" w:hAnsi="Arial" w:cs="Arial"/>
                <w:b/>
                <w:bCs/>
                <w:color w:val="000000"/>
                <w:sz w:val="14"/>
                <w:szCs w:val="14"/>
              </w:rPr>
              <w:t>114,969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414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4B"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414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414D" w14:textId="77777777" w:rsidR="008A1CC1" w:rsidRDefault="00EB3825">
            <w:pPr>
              <w:jc w:val="right"/>
              <w:textAlignment w:val="bottom"/>
            </w:pPr>
            <w:r>
              <w:rPr>
                <w:rFonts w:ascii="Arial" w:eastAsia="宋体" w:hAnsi="Arial" w:cs="Arial"/>
                <w:b/>
                <w:bCs/>
                <w:color w:val="000000"/>
                <w:sz w:val="14"/>
                <w:szCs w:val="14"/>
              </w:rPr>
              <w:t>126,725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414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4F"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415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4151" w14:textId="77777777" w:rsidR="008A1CC1" w:rsidRDefault="00EB3825">
            <w:pPr>
              <w:jc w:val="right"/>
              <w:textAlignment w:val="bottom"/>
            </w:pPr>
            <w:r>
              <w:rPr>
                <w:rFonts w:ascii="Arial" w:eastAsia="宋体" w:hAnsi="Arial" w:cs="Arial"/>
                <w:color w:val="000000"/>
                <w:sz w:val="14"/>
                <w:szCs w:val="14"/>
              </w:rPr>
              <w:t>111,398 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415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53"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4154"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4155" w14:textId="77777777" w:rsidR="008A1CC1" w:rsidRDefault="00EB3825">
            <w:pPr>
              <w:jc w:val="right"/>
              <w:textAlignment w:val="bottom"/>
            </w:pPr>
            <w:r>
              <w:rPr>
                <w:rFonts w:ascii="Arial" w:eastAsia="宋体" w:hAnsi="Arial" w:cs="Arial"/>
                <w:color w:val="000000"/>
                <w:sz w:val="14"/>
                <w:szCs w:val="14"/>
              </w:rPr>
              <w:t>111,667 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4156" w14:textId="77777777" w:rsidR="008A1CC1" w:rsidRDefault="008A1CC1">
            <w:pPr>
              <w:jc w:val="right"/>
              <w:rPr>
                <w:rFonts w:ascii="宋体"/>
              </w:rPr>
            </w:pPr>
          </w:p>
        </w:tc>
      </w:tr>
    </w:tbl>
    <w:p w14:paraId="012D4158"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625"/>
        <w:gridCol w:w="36"/>
        <w:gridCol w:w="70"/>
        <w:gridCol w:w="1162"/>
        <w:gridCol w:w="36"/>
      </w:tblGrid>
      <w:tr w:rsidR="008A1CC1" w14:paraId="012D4162" w14:textId="77777777">
        <w:tc>
          <w:tcPr>
            <w:tcW w:w="50" w:type="pct"/>
            <w:shd w:val="clear" w:color="auto" w:fill="auto"/>
            <w:vAlign w:val="bottom"/>
          </w:tcPr>
          <w:p w14:paraId="012D4159" w14:textId="77777777" w:rsidR="008A1CC1" w:rsidRDefault="008A1CC1">
            <w:pPr>
              <w:rPr>
                <w:rFonts w:ascii="宋体"/>
              </w:rPr>
            </w:pPr>
          </w:p>
        </w:tc>
        <w:tc>
          <w:tcPr>
            <w:tcW w:w="1348" w:type="pct"/>
            <w:shd w:val="clear" w:color="auto" w:fill="auto"/>
            <w:vAlign w:val="bottom"/>
          </w:tcPr>
          <w:p w14:paraId="012D415A" w14:textId="77777777" w:rsidR="008A1CC1" w:rsidRDefault="008A1CC1">
            <w:pPr>
              <w:rPr>
                <w:rFonts w:ascii="宋体"/>
              </w:rPr>
            </w:pPr>
          </w:p>
        </w:tc>
        <w:tc>
          <w:tcPr>
            <w:tcW w:w="5" w:type="pct"/>
            <w:shd w:val="clear" w:color="auto" w:fill="auto"/>
            <w:vAlign w:val="bottom"/>
          </w:tcPr>
          <w:p w14:paraId="012D415B" w14:textId="77777777" w:rsidR="008A1CC1" w:rsidRDefault="008A1CC1">
            <w:pPr>
              <w:rPr>
                <w:rFonts w:ascii="宋体"/>
              </w:rPr>
            </w:pPr>
          </w:p>
        </w:tc>
        <w:tc>
          <w:tcPr>
            <w:tcW w:w="50" w:type="pct"/>
            <w:shd w:val="clear" w:color="auto" w:fill="auto"/>
            <w:vAlign w:val="bottom"/>
          </w:tcPr>
          <w:p w14:paraId="012D415C" w14:textId="77777777" w:rsidR="008A1CC1" w:rsidRDefault="008A1CC1">
            <w:pPr>
              <w:rPr>
                <w:rFonts w:ascii="宋体"/>
              </w:rPr>
            </w:pPr>
          </w:p>
        </w:tc>
        <w:tc>
          <w:tcPr>
            <w:tcW w:w="2781" w:type="pct"/>
            <w:shd w:val="clear" w:color="auto" w:fill="auto"/>
            <w:vAlign w:val="bottom"/>
          </w:tcPr>
          <w:p w14:paraId="012D415D" w14:textId="77777777" w:rsidR="008A1CC1" w:rsidRDefault="008A1CC1">
            <w:pPr>
              <w:rPr>
                <w:rFonts w:ascii="宋体"/>
              </w:rPr>
            </w:pPr>
          </w:p>
        </w:tc>
        <w:tc>
          <w:tcPr>
            <w:tcW w:w="5" w:type="pct"/>
            <w:shd w:val="clear" w:color="auto" w:fill="auto"/>
            <w:vAlign w:val="bottom"/>
          </w:tcPr>
          <w:p w14:paraId="012D415E" w14:textId="77777777" w:rsidR="008A1CC1" w:rsidRDefault="008A1CC1">
            <w:pPr>
              <w:rPr>
                <w:rFonts w:ascii="宋体"/>
              </w:rPr>
            </w:pPr>
          </w:p>
        </w:tc>
        <w:tc>
          <w:tcPr>
            <w:tcW w:w="50" w:type="pct"/>
            <w:shd w:val="clear" w:color="auto" w:fill="auto"/>
            <w:vAlign w:val="bottom"/>
          </w:tcPr>
          <w:p w14:paraId="012D415F" w14:textId="77777777" w:rsidR="008A1CC1" w:rsidRDefault="008A1CC1">
            <w:pPr>
              <w:rPr>
                <w:rFonts w:ascii="宋体"/>
              </w:rPr>
            </w:pPr>
          </w:p>
        </w:tc>
        <w:tc>
          <w:tcPr>
            <w:tcW w:w="705" w:type="pct"/>
            <w:shd w:val="clear" w:color="auto" w:fill="auto"/>
            <w:vAlign w:val="bottom"/>
          </w:tcPr>
          <w:p w14:paraId="012D4160" w14:textId="77777777" w:rsidR="008A1CC1" w:rsidRDefault="008A1CC1">
            <w:pPr>
              <w:rPr>
                <w:rFonts w:ascii="宋体"/>
              </w:rPr>
            </w:pPr>
          </w:p>
        </w:tc>
        <w:tc>
          <w:tcPr>
            <w:tcW w:w="5" w:type="pct"/>
            <w:shd w:val="clear" w:color="auto" w:fill="auto"/>
            <w:vAlign w:val="bottom"/>
          </w:tcPr>
          <w:p w14:paraId="012D4161" w14:textId="77777777" w:rsidR="008A1CC1" w:rsidRDefault="008A1CC1">
            <w:pPr>
              <w:rPr>
                <w:rFonts w:ascii="宋体"/>
              </w:rPr>
            </w:pPr>
          </w:p>
        </w:tc>
      </w:tr>
      <w:tr w:rsidR="008A1CC1" w14:paraId="012D416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416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16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165" w14:textId="77777777" w:rsidR="008A1CC1" w:rsidRDefault="008A1CC1">
            <w:pPr>
              <w:rPr>
                <w:rFonts w:ascii="宋体"/>
              </w:rPr>
            </w:pPr>
          </w:p>
        </w:tc>
      </w:tr>
    </w:tbl>
    <w:p w14:paraId="012D4167" w14:textId="77777777" w:rsidR="008A1CC1" w:rsidRDefault="00EB3825">
      <w:pPr>
        <w:jc w:val="both"/>
      </w:pPr>
      <w:r>
        <w:rPr>
          <w:rFonts w:ascii="Arial" w:eastAsia="宋体" w:hAnsi="Arial" w:cs="Arial"/>
          <w:color w:val="000000"/>
          <w:sz w:val="7"/>
          <w:szCs w:val="7"/>
        </w:rPr>
        <w:t xml:space="preserve">(1) </w:t>
      </w:r>
      <w:r>
        <w:rPr>
          <w:rFonts w:ascii="Arial" w:eastAsia="宋体" w:hAnsi="Arial" w:cs="Arial"/>
          <w:color w:val="000000"/>
          <w:sz w:val="12"/>
          <w:szCs w:val="12"/>
        </w:rPr>
        <w:t>Under the advanced approaches, includes CVA RWA.</w:t>
      </w:r>
    </w:p>
    <w:p w14:paraId="012D4168" w14:textId="77777777" w:rsidR="008A1CC1" w:rsidRDefault="00EB3825">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Includes assets not in a definable category, non-material portfolio, cleared transactions, other wholesale, cash and due from banks, interest-bearing deposits with banks, and equity exposures.</w:t>
      </w:r>
    </w:p>
    <w:p w14:paraId="012D4169" w14:textId="77777777" w:rsidR="008A1CC1" w:rsidRDefault="00EB3825">
      <w:pPr>
        <w:spacing w:before="20"/>
        <w:jc w:val="both"/>
      </w:pPr>
      <w:r>
        <w:rPr>
          <w:rFonts w:ascii="Arial" w:eastAsia="宋体" w:hAnsi="Arial" w:cs="Arial"/>
          <w:color w:val="000000"/>
          <w:sz w:val="7"/>
          <w:szCs w:val="7"/>
        </w:rPr>
        <w:t>NA</w:t>
      </w:r>
      <w:r>
        <w:rPr>
          <w:rFonts w:ascii="Arial" w:eastAsia="宋体" w:hAnsi="Arial" w:cs="Arial"/>
          <w:color w:val="000000"/>
          <w:sz w:val="12"/>
          <w:szCs w:val="12"/>
        </w:rPr>
        <w:t xml:space="preserve"> Not applicable </w:t>
      </w:r>
    </w:p>
    <w:p w14:paraId="012D416A" w14:textId="77777777" w:rsidR="008A1CC1" w:rsidRDefault="00EB3825">
      <w:pPr>
        <w:spacing w:before="60"/>
        <w:ind w:firstLine="450"/>
        <w:jc w:val="both"/>
      </w:pPr>
      <w:r>
        <w:rPr>
          <w:rFonts w:ascii="Arial" w:eastAsia="宋体" w:hAnsi="Arial" w:cs="Arial"/>
          <w:color w:val="000000"/>
          <w:sz w:val="20"/>
          <w:szCs w:val="20"/>
        </w:rPr>
        <w:t>As of March 31, 2022, total advanced approaches RWA increased $3.57 billion compared to December 31, 2021, mainly driven by an increase in credit risk RWA. The increase in credit risk RWA was primarily driven by a net increase in OTC deriv</w:t>
      </w:r>
      <w:r>
        <w:rPr>
          <w:rFonts w:ascii="Arial" w:eastAsia="宋体" w:hAnsi="Arial" w:cs="Arial"/>
          <w:color w:val="000000"/>
          <w:sz w:val="20"/>
          <w:szCs w:val="20"/>
        </w:rPr>
        <w:t>atives exposures and all other RWA, partially offset by investment securities-wholesale RWA.</w:t>
      </w:r>
    </w:p>
    <w:p w14:paraId="012D416B" w14:textId="77777777" w:rsidR="008A1CC1" w:rsidRDefault="00EB3825">
      <w:pPr>
        <w:spacing w:before="60"/>
        <w:ind w:firstLine="450"/>
        <w:jc w:val="both"/>
      </w:pPr>
      <w:r>
        <w:rPr>
          <w:rFonts w:ascii="Arial" w:eastAsia="宋体" w:hAnsi="Arial" w:cs="Arial"/>
          <w:color w:val="000000"/>
          <w:sz w:val="20"/>
          <w:szCs w:val="20"/>
        </w:rPr>
        <w:t xml:space="preserve">As of March 31, 2022, total standardized approach RWA increased $15.06 billion compared to December 31, 2021, mainly driven by an increase in credit risk RWA. The </w:t>
      </w:r>
      <w:r>
        <w:rPr>
          <w:rFonts w:ascii="Arial" w:eastAsia="宋体" w:hAnsi="Arial" w:cs="Arial"/>
          <w:color w:val="000000"/>
          <w:sz w:val="20"/>
          <w:szCs w:val="20"/>
        </w:rPr>
        <w:t>increase in credit risk RWA was primarily driven by the implementation of SA-CCR, as expected, as well as a temporary deployment of RWA capital for revenue generating activities in our markets businesses.</w:t>
      </w:r>
    </w:p>
    <w:p w14:paraId="012D416C" w14:textId="77777777" w:rsidR="008A1CC1" w:rsidRDefault="00EB3825">
      <w:pPr>
        <w:spacing w:before="60"/>
        <w:ind w:firstLine="450"/>
        <w:jc w:val="both"/>
      </w:pPr>
      <w:r>
        <w:rPr>
          <w:rFonts w:ascii="Arial" w:eastAsia="宋体" w:hAnsi="Arial" w:cs="Arial"/>
          <w:color w:val="000000"/>
          <w:sz w:val="20"/>
          <w:szCs w:val="20"/>
        </w:rPr>
        <w:t>The regulatory capital ratios as of March 31, 2022,</w:t>
      </w:r>
      <w:r>
        <w:rPr>
          <w:rFonts w:ascii="Arial" w:eastAsia="宋体" w:hAnsi="Arial" w:cs="Arial"/>
          <w:color w:val="000000"/>
          <w:sz w:val="20"/>
          <w:szCs w:val="20"/>
        </w:rPr>
        <w:t xml:space="preserve"> presented in Table 34: Regulatory Capital Structure and Related Regulatory Capital Ratios, are calculated under the advanced approaches and standardized approach in conformity with the Basel III final rule. The advanced approaches-based ratios reflect cal</w:t>
      </w:r>
      <w:r>
        <w:rPr>
          <w:rFonts w:ascii="Arial" w:eastAsia="宋体" w:hAnsi="Arial" w:cs="Arial"/>
          <w:color w:val="000000"/>
          <w:sz w:val="20"/>
          <w:szCs w:val="20"/>
        </w:rPr>
        <w:t>culations and determinations with respect to our capital and related matters as of March 31, 2022, based on our and external data, quantitative formulae, statistical models, historical correlations and assumptions, collectively referred to as “advanced sys</w:t>
      </w:r>
      <w:r>
        <w:rPr>
          <w:rFonts w:ascii="Arial" w:eastAsia="宋体" w:hAnsi="Arial" w:cs="Arial"/>
          <w:color w:val="000000"/>
          <w:sz w:val="20"/>
          <w:szCs w:val="20"/>
        </w:rPr>
        <w:t>tems,” in effect and used by us for those purposes as of the time we first reported such ratios in a quarterly report on Form 10-Q or an annual report on Form 10-K. Significant components of these advanced systems involve the exercise of judgment by us and</w:t>
      </w:r>
      <w:r>
        <w:rPr>
          <w:rFonts w:ascii="Arial" w:eastAsia="宋体" w:hAnsi="Arial" w:cs="Arial"/>
          <w:color w:val="000000"/>
          <w:sz w:val="20"/>
          <w:szCs w:val="20"/>
        </w:rPr>
        <w:t xml:space="preserve"> our regulators, and our advanced systems may not, individually or collectively, precisely represent or calculate the scenarios, circumstances, outputs or other results for which they are designed or intended.</w:t>
      </w:r>
    </w:p>
    <w:p w14:paraId="012D416D" w14:textId="77777777" w:rsidR="008A1CC1" w:rsidRDefault="00EB3825">
      <w:pPr>
        <w:spacing w:before="60"/>
        <w:ind w:firstLine="450"/>
        <w:jc w:val="both"/>
      </w:pPr>
      <w:r>
        <w:rPr>
          <w:rFonts w:ascii="Arial" w:eastAsia="宋体" w:hAnsi="Arial" w:cs="Arial"/>
          <w:color w:val="000000"/>
          <w:sz w:val="20"/>
          <w:szCs w:val="20"/>
        </w:rPr>
        <w:t>Our advanced systems are subject to update and</w:t>
      </w:r>
      <w:r>
        <w:rPr>
          <w:rFonts w:ascii="Arial" w:eastAsia="宋体" w:hAnsi="Arial" w:cs="Arial"/>
          <w:color w:val="000000"/>
          <w:sz w:val="20"/>
          <w:szCs w:val="20"/>
        </w:rPr>
        <w:t xml:space="preserve"> periodic revalidation in response to changes in our business activities and our historical experiences, forces and events experienced by the market broadly or by individual financial institutions, changes in regulations and regulatory interpretations and </w:t>
      </w:r>
      <w:r>
        <w:rPr>
          <w:rFonts w:ascii="Arial" w:eastAsia="宋体" w:hAnsi="Arial" w:cs="Arial"/>
          <w:color w:val="000000"/>
          <w:sz w:val="20"/>
          <w:szCs w:val="20"/>
        </w:rPr>
        <w:t>other factors, and are also subject to continuing regulatory review and approval. For example, a significant operational loss experienced by another financial institution, even if we do not experience a related loss, could result in a material change in th</w:t>
      </w:r>
      <w:r>
        <w:rPr>
          <w:rFonts w:ascii="Arial" w:eastAsia="宋体" w:hAnsi="Arial" w:cs="Arial"/>
          <w:color w:val="000000"/>
          <w:sz w:val="20"/>
          <w:szCs w:val="20"/>
        </w:rPr>
        <w:t>e output of our advanced systems and a corresponding material change in our risk exposures, our total RWA and our capital ratios compared to prior periods. An operational loss that we experience could also result in a material change in our capital require</w:t>
      </w:r>
      <w:r>
        <w:rPr>
          <w:rFonts w:ascii="Arial" w:eastAsia="宋体" w:hAnsi="Arial" w:cs="Arial"/>
          <w:color w:val="000000"/>
          <w:sz w:val="20"/>
          <w:szCs w:val="20"/>
        </w:rPr>
        <w:t>ments for operational risk under the advanced approaches, depending on the severity of the loss event, its characterization among the seven Basel-defined UOM, and the stability of the distributional approach for a particular UOM, and without direct correla</w:t>
      </w:r>
      <w:r>
        <w:rPr>
          <w:rFonts w:ascii="Arial" w:eastAsia="宋体" w:hAnsi="Arial" w:cs="Arial"/>
          <w:color w:val="000000"/>
          <w:sz w:val="20"/>
          <w:szCs w:val="20"/>
        </w:rPr>
        <w:t>tion to the effects of the loss event, or the timing of such effects, on our results of operations.</w:t>
      </w:r>
    </w:p>
    <w:p w14:paraId="012D416E" w14:textId="77777777" w:rsidR="008A1CC1" w:rsidRDefault="00EB3825">
      <w:pPr>
        <w:spacing w:before="60"/>
        <w:ind w:firstLine="450"/>
        <w:jc w:val="both"/>
      </w:pPr>
      <w:r>
        <w:rPr>
          <w:rFonts w:ascii="Arial" w:eastAsia="宋体" w:hAnsi="Arial" w:cs="Arial"/>
          <w:color w:val="000000"/>
          <w:sz w:val="20"/>
          <w:szCs w:val="20"/>
        </w:rPr>
        <w:t>Due to the influence of changes in these advanced systems, whether resulting from changes in data inputs, regulation or regulatory supervision or interpreta</w:t>
      </w:r>
      <w:r>
        <w:rPr>
          <w:rFonts w:ascii="Arial" w:eastAsia="宋体" w:hAnsi="Arial" w:cs="Arial"/>
          <w:color w:val="000000"/>
          <w:sz w:val="20"/>
          <w:szCs w:val="20"/>
        </w:rPr>
        <w:t>tion, specific to us or market activities or experiences or other updates or factors, we expect that our advanced systems and our capital ratios calculated in conformity with the Basel III final rule will change and may be volatile over time, and that thos</w:t>
      </w:r>
      <w:r>
        <w:rPr>
          <w:rFonts w:ascii="Arial" w:eastAsia="宋体" w:hAnsi="Arial" w:cs="Arial"/>
          <w:color w:val="000000"/>
          <w:sz w:val="20"/>
          <w:szCs w:val="20"/>
        </w:rPr>
        <w:t>e latter changes or volatility could be material as calculated and measured from period to period. The full effects of the Basel III final rule on us and State Street Bank are therefore subject to further evaluation and also to further regulatory guidance,</w:t>
      </w:r>
      <w:r>
        <w:rPr>
          <w:rFonts w:ascii="Arial" w:eastAsia="宋体" w:hAnsi="Arial" w:cs="Arial"/>
          <w:color w:val="000000"/>
          <w:sz w:val="20"/>
          <w:szCs w:val="20"/>
        </w:rPr>
        <w:t xml:space="preserve"> action or rule-making.</w:t>
      </w:r>
    </w:p>
    <w:p w14:paraId="012D416F" w14:textId="77777777" w:rsidR="008A1CC1" w:rsidRDefault="00EB3825">
      <w:pPr>
        <w:ind w:firstLine="450"/>
        <w:jc w:val="right"/>
      </w:pPr>
      <w:r>
        <w:rPr>
          <w:rFonts w:ascii="Arial" w:eastAsia="宋体" w:hAnsi="Arial" w:cs="Arial"/>
          <w:color w:val="000000"/>
          <w:sz w:val="18"/>
          <w:szCs w:val="18"/>
        </w:rPr>
        <w:t>State Street Corporation | 42</w:t>
      </w:r>
    </w:p>
    <w:p w14:paraId="012D4170" w14:textId="77777777" w:rsidR="008A1CC1" w:rsidRDefault="008A1CC1">
      <w:pPr>
        <w:ind w:firstLine="450"/>
        <w:jc w:val="center"/>
      </w:pPr>
    </w:p>
    <w:p w14:paraId="012D4171" w14:textId="77777777" w:rsidR="008A1CC1" w:rsidRDefault="00EB3825">
      <w:r>
        <w:pict w14:anchorId="012DCCDB">
          <v:rect id="_x0000_i1066" style="width:415.3pt;height:1.5pt" o:hralign="center" o:hrstd="t" o:hr="t" fillcolor="#a0a0a0" stroked="f"/>
        </w:pict>
      </w:r>
    </w:p>
    <w:p w14:paraId="012D4172"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4173" w14:textId="77777777" w:rsidR="008A1CC1" w:rsidRDefault="00EB3825">
      <w:pPr>
        <w:ind w:firstLine="450"/>
        <w:jc w:val="center"/>
      </w:pPr>
      <w:r>
        <w:rPr>
          <w:rFonts w:ascii="Arial" w:eastAsia="宋体" w:hAnsi="Arial" w:cs="Arial"/>
          <w:b/>
          <w:bCs/>
          <w:color w:val="000000"/>
          <w:sz w:val="20"/>
          <w:szCs w:val="20"/>
        </w:rPr>
        <w:t>AND RESULTS OF OPERATIONS</w:t>
      </w:r>
    </w:p>
    <w:p w14:paraId="012D4174" w14:textId="77777777" w:rsidR="008A1CC1" w:rsidRDefault="00EB3825">
      <w:pPr>
        <w:spacing w:before="60"/>
        <w:textAlignment w:val="top"/>
      </w:pPr>
      <w:r>
        <w:rPr>
          <w:rFonts w:ascii="Arial" w:eastAsia="宋体" w:hAnsi="Arial" w:cs="Arial"/>
          <w:b/>
          <w:bCs/>
          <w:i/>
          <w:iCs/>
          <w:color w:val="000000"/>
          <w:sz w:val="20"/>
          <w:szCs w:val="20"/>
        </w:rPr>
        <w:t>Tier 1 and Supplementary Leverage Ratios</w:t>
      </w:r>
    </w:p>
    <w:p w14:paraId="012D4175" w14:textId="77777777" w:rsidR="008A1CC1" w:rsidRDefault="00EB3825">
      <w:pPr>
        <w:spacing w:before="60"/>
        <w:ind w:firstLine="450"/>
        <w:jc w:val="both"/>
        <w:textAlignment w:val="top"/>
      </w:pPr>
      <w:r>
        <w:rPr>
          <w:rFonts w:ascii="Arial" w:eastAsia="宋体" w:hAnsi="Arial" w:cs="Arial"/>
          <w:color w:val="000000"/>
          <w:sz w:val="20"/>
          <w:szCs w:val="20"/>
        </w:rPr>
        <w:t xml:space="preserve">We are subject to a minimum Tier 1 leverage ratio and a </w:t>
      </w:r>
      <w:r>
        <w:rPr>
          <w:rFonts w:ascii="Arial" w:eastAsia="宋体" w:hAnsi="Arial" w:cs="Arial"/>
          <w:color w:val="000000"/>
          <w:sz w:val="20"/>
          <w:szCs w:val="20"/>
        </w:rPr>
        <w:t>supplementary leverage ratio. The Tier 1 leverage ratio is based on Tier 1 capital and adjusted quarterly average on-balance sheet assets. The Tier 1 leverage ratio differs from the SLR primarily in that the denominator of the Tier 1 leverage ratio is a qu</w:t>
      </w:r>
      <w:r>
        <w:rPr>
          <w:rFonts w:ascii="Arial" w:eastAsia="宋体" w:hAnsi="Arial" w:cs="Arial"/>
          <w:color w:val="000000"/>
          <w:sz w:val="20"/>
          <w:szCs w:val="20"/>
        </w:rPr>
        <w:t>arterly average of on-balance sheet assets, while the SLR additionally includes off-balance sheet exposures. We must maintain a minimum Tier 1 leverage ratio of 4%.</w:t>
      </w:r>
    </w:p>
    <w:p w14:paraId="012D4176" w14:textId="77777777" w:rsidR="008A1CC1" w:rsidRDefault="00EB3825">
      <w:pPr>
        <w:spacing w:before="60"/>
        <w:ind w:firstLine="450"/>
        <w:jc w:val="both"/>
        <w:textAlignment w:val="top"/>
      </w:pPr>
      <w:r>
        <w:rPr>
          <w:rFonts w:ascii="Arial" w:eastAsia="宋体" w:hAnsi="Arial" w:cs="Arial"/>
          <w:color w:val="000000"/>
          <w:sz w:val="20"/>
          <w:szCs w:val="20"/>
        </w:rPr>
        <w:t xml:space="preserve">We are also subject to a minimum SLR of 3%, and as a U.S. G-SIB, we must maintain a 2% SLR </w:t>
      </w:r>
      <w:r>
        <w:rPr>
          <w:rFonts w:ascii="Arial" w:eastAsia="宋体" w:hAnsi="Arial" w:cs="Arial"/>
          <w:color w:val="000000"/>
          <w:sz w:val="20"/>
          <w:szCs w:val="20"/>
        </w:rPr>
        <w:t>buffer in order to avoid any limitations on distributions to shareholders and discretionary bonus payments to certain executives. If we do not maintain this buffer, limitations on these distributions and discretionary bonus payments would be increasingly s</w:t>
      </w:r>
      <w:r>
        <w:rPr>
          <w:rFonts w:ascii="Arial" w:eastAsia="宋体" w:hAnsi="Arial" w:cs="Arial"/>
          <w:color w:val="000000"/>
          <w:sz w:val="20"/>
          <w:szCs w:val="20"/>
        </w:rPr>
        <w:t>tringent based upon the extent of the shortfall.</w:t>
      </w:r>
    </w:p>
    <w:tbl>
      <w:tblPr>
        <w:tblW w:w="5000" w:type="pct"/>
        <w:tblCellMar>
          <w:top w:w="15" w:type="dxa"/>
          <w:left w:w="15" w:type="dxa"/>
          <w:bottom w:w="15" w:type="dxa"/>
          <w:right w:w="15" w:type="dxa"/>
        </w:tblCellMar>
        <w:tblLook w:val="04A0" w:firstRow="1" w:lastRow="0" w:firstColumn="1" w:lastColumn="0" w:noHBand="0" w:noVBand="1"/>
      </w:tblPr>
      <w:tblGrid>
        <w:gridCol w:w="39"/>
        <w:gridCol w:w="4112"/>
        <w:gridCol w:w="38"/>
        <w:gridCol w:w="104"/>
        <w:gridCol w:w="1686"/>
        <w:gridCol w:w="154"/>
        <w:gridCol w:w="36"/>
        <w:gridCol w:w="36"/>
        <w:gridCol w:w="36"/>
        <w:gridCol w:w="104"/>
        <w:gridCol w:w="1837"/>
        <w:gridCol w:w="154"/>
      </w:tblGrid>
      <w:tr w:rsidR="008A1CC1" w14:paraId="012D4183" w14:textId="77777777">
        <w:tc>
          <w:tcPr>
            <w:tcW w:w="50" w:type="pct"/>
            <w:shd w:val="clear" w:color="auto" w:fill="auto"/>
            <w:vAlign w:val="bottom"/>
          </w:tcPr>
          <w:p w14:paraId="012D4177" w14:textId="77777777" w:rsidR="008A1CC1" w:rsidRDefault="008A1CC1">
            <w:pPr>
              <w:rPr>
                <w:rFonts w:ascii="宋体"/>
              </w:rPr>
            </w:pPr>
          </w:p>
        </w:tc>
        <w:tc>
          <w:tcPr>
            <w:tcW w:w="2539" w:type="pct"/>
            <w:shd w:val="clear" w:color="auto" w:fill="auto"/>
            <w:vAlign w:val="bottom"/>
          </w:tcPr>
          <w:p w14:paraId="012D4178" w14:textId="77777777" w:rsidR="008A1CC1" w:rsidRDefault="008A1CC1">
            <w:pPr>
              <w:rPr>
                <w:rFonts w:ascii="宋体"/>
              </w:rPr>
            </w:pPr>
          </w:p>
        </w:tc>
        <w:tc>
          <w:tcPr>
            <w:tcW w:w="5" w:type="pct"/>
            <w:shd w:val="clear" w:color="auto" w:fill="auto"/>
            <w:vAlign w:val="bottom"/>
          </w:tcPr>
          <w:p w14:paraId="012D4179" w14:textId="77777777" w:rsidR="008A1CC1" w:rsidRDefault="008A1CC1">
            <w:pPr>
              <w:rPr>
                <w:rFonts w:ascii="宋体"/>
              </w:rPr>
            </w:pPr>
          </w:p>
        </w:tc>
        <w:tc>
          <w:tcPr>
            <w:tcW w:w="50" w:type="pct"/>
            <w:shd w:val="clear" w:color="auto" w:fill="auto"/>
            <w:vAlign w:val="bottom"/>
          </w:tcPr>
          <w:p w14:paraId="012D417A" w14:textId="77777777" w:rsidR="008A1CC1" w:rsidRDefault="008A1CC1">
            <w:pPr>
              <w:rPr>
                <w:rFonts w:ascii="宋体"/>
              </w:rPr>
            </w:pPr>
          </w:p>
        </w:tc>
        <w:tc>
          <w:tcPr>
            <w:tcW w:w="1061" w:type="pct"/>
            <w:shd w:val="clear" w:color="auto" w:fill="auto"/>
            <w:vAlign w:val="bottom"/>
          </w:tcPr>
          <w:p w14:paraId="012D417B" w14:textId="77777777" w:rsidR="008A1CC1" w:rsidRDefault="008A1CC1">
            <w:pPr>
              <w:rPr>
                <w:rFonts w:ascii="宋体"/>
              </w:rPr>
            </w:pPr>
          </w:p>
        </w:tc>
        <w:tc>
          <w:tcPr>
            <w:tcW w:w="5" w:type="pct"/>
            <w:shd w:val="clear" w:color="auto" w:fill="auto"/>
            <w:vAlign w:val="bottom"/>
          </w:tcPr>
          <w:p w14:paraId="012D417C" w14:textId="77777777" w:rsidR="008A1CC1" w:rsidRDefault="008A1CC1">
            <w:pPr>
              <w:rPr>
                <w:rFonts w:ascii="宋体"/>
              </w:rPr>
            </w:pPr>
          </w:p>
        </w:tc>
        <w:tc>
          <w:tcPr>
            <w:tcW w:w="5" w:type="pct"/>
            <w:shd w:val="clear" w:color="auto" w:fill="auto"/>
            <w:vAlign w:val="bottom"/>
          </w:tcPr>
          <w:p w14:paraId="012D417D" w14:textId="77777777" w:rsidR="008A1CC1" w:rsidRDefault="008A1CC1">
            <w:pPr>
              <w:rPr>
                <w:rFonts w:ascii="宋体"/>
              </w:rPr>
            </w:pPr>
          </w:p>
        </w:tc>
        <w:tc>
          <w:tcPr>
            <w:tcW w:w="68" w:type="pct"/>
            <w:shd w:val="clear" w:color="auto" w:fill="auto"/>
            <w:vAlign w:val="bottom"/>
          </w:tcPr>
          <w:p w14:paraId="012D417E" w14:textId="77777777" w:rsidR="008A1CC1" w:rsidRDefault="008A1CC1">
            <w:pPr>
              <w:rPr>
                <w:rFonts w:ascii="宋体"/>
              </w:rPr>
            </w:pPr>
          </w:p>
        </w:tc>
        <w:tc>
          <w:tcPr>
            <w:tcW w:w="5" w:type="pct"/>
            <w:shd w:val="clear" w:color="auto" w:fill="auto"/>
            <w:vAlign w:val="bottom"/>
          </w:tcPr>
          <w:p w14:paraId="012D417F" w14:textId="77777777" w:rsidR="008A1CC1" w:rsidRDefault="008A1CC1">
            <w:pPr>
              <w:rPr>
                <w:rFonts w:ascii="宋体"/>
              </w:rPr>
            </w:pPr>
          </w:p>
        </w:tc>
        <w:tc>
          <w:tcPr>
            <w:tcW w:w="50" w:type="pct"/>
            <w:shd w:val="clear" w:color="auto" w:fill="auto"/>
            <w:vAlign w:val="bottom"/>
          </w:tcPr>
          <w:p w14:paraId="012D4180" w14:textId="77777777" w:rsidR="008A1CC1" w:rsidRDefault="008A1CC1">
            <w:pPr>
              <w:rPr>
                <w:rFonts w:ascii="宋体"/>
              </w:rPr>
            </w:pPr>
          </w:p>
        </w:tc>
        <w:tc>
          <w:tcPr>
            <w:tcW w:w="1155" w:type="pct"/>
            <w:shd w:val="clear" w:color="auto" w:fill="auto"/>
            <w:vAlign w:val="bottom"/>
          </w:tcPr>
          <w:p w14:paraId="012D4181" w14:textId="77777777" w:rsidR="008A1CC1" w:rsidRDefault="008A1CC1">
            <w:pPr>
              <w:rPr>
                <w:rFonts w:ascii="宋体"/>
              </w:rPr>
            </w:pPr>
          </w:p>
        </w:tc>
        <w:tc>
          <w:tcPr>
            <w:tcW w:w="5" w:type="pct"/>
            <w:shd w:val="clear" w:color="auto" w:fill="auto"/>
            <w:vAlign w:val="bottom"/>
          </w:tcPr>
          <w:p w14:paraId="012D4182" w14:textId="77777777" w:rsidR="008A1CC1" w:rsidRDefault="008A1CC1">
            <w:pPr>
              <w:rPr>
                <w:rFonts w:ascii="宋体"/>
              </w:rPr>
            </w:pPr>
          </w:p>
        </w:tc>
      </w:tr>
      <w:tr w:rsidR="008A1CC1" w14:paraId="012D4185" w14:textId="77777777">
        <w:tc>
          <w:tcPr>
            <w:tcW w:w="0" w:type="auto"/>
            <w:gridSpan w:val="12"/>
            <w:shd w:val="clear" w:color="auto" w:fill="auto"/>
            <w:tcMar>
              <w:top w:w="40" w:type="dxa"/>
              <w:left w:w="20" w:type="dxa"/>
              <w:bottom w:w="40" w:type="dxa"/>
              <w:right w:w="20" w:type="dxa"/>
            </w:tcMar>
            <w:vAlign w:val="bottom"/>
          </w:tcPr>
          <w:p w14:paraId="012D4184" w14:textId="77777777" w:rsidR="008A1CC1" w:rsidRDefault="00EB3825">
            <w:pPr>
              <w:textAlignment w:val="bottom"/>
            </w:pPr>
            <w:r>
              <w:rPr>
                <w:rFonts w:ascii="Arial" w:eastAsia="宋体" w:hAnsi="Arial" w:cs="Arial"/>
                <w:b/>
                <w:bCs/>
                <w:color w:val="000000"/>
                <w:sz w:val="16"/>
                <w:szCs w:val="16"/>
              </w:rPr>
              <w:t>TABLE 37: TIER 1 AND SUPPLEMENTARY LEVERAGE RATIOS</w:t>
            </w:r>
          </w:p>
        </w:tc>
      </w:tr>
      <w:tr w:rsidR="008A1CC1" w14:paraId="012D418A" w14:textId="77777777">
        <w:tc>
          <w:tcPr>
            <w:tcW w:w="0" w:type="auto"/>
            <w:gridSpan w:val="3"/>
            <w:shd w:val="clear" w:color="auto" w:fill="auto"/>
            <w:tcMar>
              <w:top w:w="40" w:type="dxa"/>
              <w:left w:w="20" w:type="dxa"/>
              <w:bottom w:w="40" w:type="dxa"/>
              <w:right w:w="20" w:type="dxa"/>
            </w:tcMar>
            <w:vAlign w:val="bottom"/>
          </w:tcPr>
          <w:p w14:paraId="012D4186" w14:textId="77777777" w:rsidR="008A1CC1" w:rsidRDefault="00EB3825">
            <w:pPr>
              <w:textAlignment w:val="bottom"/>
            </w:pPr>
            <w:r>
              <w:rPr>
                <w:rFonts w:ascii="Arial" w:eastAsia="宋体" w:hAnsi="Arial" w:cs="Arial"/>
                <w:b/>
                <w:bCs/>
                <w:color w:val="000000"/>
                <w:sz w:val="14"/>
                <w:szCs w:val="14"/>
              </w:rPr>
              <w:t>(Dollars in millions)</w:t>
            </w:r>
          </w:p>
        </w:tc>
        <w:tc>
          <w:tcPr>
            <w:tcW w:w="0" w:type="auto"/>
            <w:gridSpan w:val="3"/>
            <w:shd w:val="clear" w:color="auto" w:fill="auto"/>
            <w:tcMar>
              <w:top w:w="40" w:type="dxa"/>
              <w:left w:w="20" w:type="dxa"/>
              <w:bottom w:w="40" w:type="dxa"/>
              <w:right w:w="20" w:type="dxa"/>
            </w:tcMar>
            <w:vAlign w:val="bottom"/>
          </w:tcPr>
          <w:p w14:paraId="012D4187" w14:textId="77777777" w:rsidR="008A1CC1" w:rsidRDefault="00EB3825">
            <w:pPr>
              <w:jc w:val="center"/>
              <w:textAlignment w:val="bottom"/>
            </w:pPr>
            <w:r>
              <w:rPr>
                <w:rFonts w:ascii="Arial" w:eastAsia="宋体" w:hAnsi="Arial" w:cs="Arial"/>
                <w:b/>
                <w:bCs/>
                <w:color w:val="000000"/>
                <w:sz w:val="14"/>
                <w:szCs w:val="14"/>
              </w:rPr>
              <w:t>March 31, 2022</w:t>
            </w:r>
          </w:p>
        </w:tc>
        <w:tc>
          <w:tcPr>
            <w:tcW w:w="0" w:type="auto"/>
            <w:gridSpan w:val="3"/>
            <w:shd w:val="clear" w:color="auto" w:fill="auto"/>
            <w:tcMar>
              <w:top w:w="0" w:type="dxa"/>
              <w:left w:w="20" w:type="dxa"/>
              <w:bottom w:w="0" w:type="dxa"/>
              <w:right w:w="20" w:type="dxa"/>
            </w:tcMar>
            <w:vAlign w:val="bottom"/>
          </w:tcPr>
          <w:p w14:paraId="012D418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189" w14:textId="77777777" w:rsidR="008A1CC1" w:rsidRDefault="00EB3825">
            <w:pPr>
              <w:jc w:val="center"/>
              <w:textAlignment w:val="bottom"/>
            </w:pPr>
            <w:r>
              <w:rPr>
                <w:rFonts w:ascii="Arial" w:eastAsia="宋体" w:hAnsi="Arial" w:cs="Arial"/>
                <w:b/>
                <w:bCs/>
                <w:color w:val="000000"/>
                <w:sz w:val="14"/>
                <w:szCs w:val="14"/>
              </w:rPr>
              <w:t>December 31, 2021</w:t>
            </w:r>
          </w:p>
        </w:tc>
      </w:tr>
      <w:tr w:rsidR="008A1CC1" w14:paraId="012D418F" w14:textId="77777777">
        <w:tc>
          <w:tcPr>
            <w:tcW w:w="0" w:type="auto"/>
            <w:gridSpan w:val="3"/>
            <w:shd w:val="clear" w:color="auto" w:fill="auto"/>
            <w:tcMar>
              <w:top w:w="40" w:type="dxa"/>
              <w:left w:w="20" w:type="dxa"/>
              <w:bottom w:w="40" w:type="dxa"/>
              <w:right w:w="20" w:type="dxa"/>
            </w:tcMar>
            <w:vAlign w:val="bottom"/>
          </w:tcPr>
          <w:p w14:paraId="012D418B" w14:textId="77777777" w:rsidR="008A1CC1" w:rsidRDefault="00EB3825">
            <w:pPr>
              <w:textAlignment w:val="bottom"/>
            </w:pPr>
            <w:r>
              <w:rPr>
                <w:rFonts w:ascii="Arial" w:eastAsia="宋体" w:hAnsi="Arial" w:cs="Arial"/>
                <w:b/>
                <w:bCs/>
                <w:color w:val="000000"/>
                <w:sz w:val="15"/>
                <w:szCs w:val="15"/>
              </w:rPr>
              <w:t>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18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18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18E" w14:textId="77777777" w:rsidR="008A1CC1" w:rsidRDefault="008A1CC1">
            <w:pPr>
              <w:rPr>
                <w:rFonts w:ascii="宋体"/>
              </w:rPr>
            </w:pPr>
          </w:p>
        </w:tc>
      </w:tr>
      <w:tr w:rsidR="008A1CC1" w14:paraId="012D4198" w14:textId="77777777">
        <w:tc>
          <w:tcPr>
            <w:tcW w:w="0" w:type="auto"/>
            <w:gridSpan w:val="3"/>
            <w:shd w:val="clear" w:color="auto" w:fill="CCEEFF"/>
            <w:tcMar>
              <w:top w:w="40" w:type="dxa"/>
              <w:left w:w="20" w:type="dxa"/>
              <w:bottom w:w="40" w:type="dxa"/>
              <w:right w:w="20" w:type="dxa"/>
            </w:tcMar>
            <w:vAlign w:val="bottom"/>
          </w:tcPr>
          <w:p w14:paraId="012D4190" w14:textId="77777777" w:rsidR="008A1CC1" w:rsidRDefault="00EB3825">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012D4191"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4192" w14:textId="77777777" w:rsidR="008A1CC1" w:rsidRDefault="00EB3825">
            <w:pPr>
              <w:jc w:val="right"/>
              <w:textAlignment w:val="bottom"/>
            </w:pPr>
            <w:r>
              <w:rPr>
                <w:rFonts w:ascii="Arial" w:eastAsia="宋体" w:hAnsi="Arial" w:cs="Arial"/>
                <w:b/>
                <w:bCs/>
                <w:color w:val="000000"/>
                <w:sz w:val="15"/>
                <w:szCs w:val="15"/>
              </w:rPr>
              <w:t>17,002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419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9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4195"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4196" w14:textId="77777777" w:rsidR="008A1CC1" w:rsidRDefault="00EB3825">
            <w:pPr>
              <w:jc w:val="right"/>
              <w:textAlignment w:val="bottom"/>
            </w:pPr>
            <w:r>
              <w:rPr>
                <w:rFonts w:ascii="Arial" w:eastAsia="宋体" w:hAnsi="Arial" w:cs="Arial"/>
                <w:color w:val="000000"/>
                <w:sz w:val="15"/>
                <w:szCs w:val="15"/>
              </w:rPr>
              <w:t>17,923 </w:t>
            </w:r>
          </w:p>
        </w:tc>
        <w:tc>
          <w:tcPr>
            <w:tcW w:w="0" w:type="auto"/>
            <w:shd w:val="clear" w:color="auto" w:fill="CCEEFF"/>
            <w:tcMar>
              <w:top w:w="40" w:type="dxa"/>
              <w:left w:w="0" w:type="dxa"/>
              <w:bottom w:w="40" w:type="dxa"/>
              <w:right w:w="20" w:type="dxa"/>
            </w:tcMar>
            <w:vAlign w:val="bottom"/>
          </w:tcPr>
          <w:p w14:paraId="012D4197" w14:textId="77777777" w:rsidR="008A1CC1" w:rsidRDefault="008A1CC1">
            <w:pPr>
              <w:jc w:val="right"/>
              <w:rPr>
                <w:rFonts w:ascii="宋体"/>
              </w:rPr>
            </w:pPr>
          </w:p>
        </w:tc>
      </w:tr>
      <w:tr w:rsidR="008A1CC1" w14:paraId="012D419F" w14:textId="77777777">
        <w:tc>
          <w:tcPr>
            <w:tcW w:w="0" w:type="auto"/>
            <w:gridSpan w:val="3"/>
            <w:shd w:val="clear" w:color="auto" w:fill="FFFFFF"/>
            <w:tcMar>
              <w:top w:w="40" w:type="dxa"/>
              <w:left w:w="20" w:type="dxa"/>
              <w:bottom w:w="40" w:type="dxa"/>
              <w:right w:w="20" w:type="dxa"/>
            </w:tcMar>
            <w:vAlign w:val="bottom"/>
          </w:tcPr>
          <w:p w14:paraId="012D4199" w14:textId="77777777" w:rsidR="008A1CC1" w:rsidRDefault="00EB3825">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012D419A" w14:textId="77777777" w:rsidR="008A1CC1" w:rsidRDefault="00EB3825">
            <w:pPr>
              <w:jc w:val="right"/>
              <w:textAlignment w:val="bottom"/>
            </w:pPr>
            <w:r>
              <w:rPr>
                <w:rFonts w:ascii="Arial" w:eastAsia="宋体" w:hAnsi="Arial" w:cs="Arial"/>
                <w:b/>
                <w:bCs/>
                <w:color w:val="000000"/>
                <w:sz w:val="15"/>
                <w:szCs w:val="15"/>
              </w:rPr>
              <w:t>295,010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419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9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19D" w14:textId="77777777" w:rsidR="008A1CC1" w:rsidRDefault="00EB3825">
            <w:pPr>
              <w:jc w:val="right"/>
              <w:textAlignment w:val="bottom"/>
            </w:pPr>
            <w:r>
              <w:rPr>
                <w:rFonts w:ascii="Arial" w:eastAsia="宋体" w:hAnsi="Arial" w:cs="Arial"/>
                <w:color w:val="000000"/>
                <w:sz w:val="15"/>
                <w:szCs w:val="15"/>
              </w:rPr>
              <w:t>303,007 </w:t>
            </w:r>
          </w:p>
        </w:tc>
        <w:tc>
          <w:tcPr>
            <w:tcW w:w="0" w:type="auto"/>
            <w:shd w:val="clear" w:color="auto" w:fill="FFFFFF"/>
            <w:tcMar>
              <w:top w:w="40" w:type="dxa"/>
              <w:left w:w="0" w:type="dxa"/>
              <w:bottom w:w="40" w:type="dxa"/>
              <w:right w:w="20" w:type="dxa"/>
            </w:tcMar>
            <w:vAlign w:val="bottom"/>
          </w:tcPr>
          <w:p w14:paraId="012D419E" w14:textId="77777777" w:rsidR="008A1CC1" w:rsidRDefault="008A1CC1">
            <w:pPr>
              <w:jc w:val="right"/>
              <w:rPr>
                <w:rFonts w:ascii="宋体"/>
              </w:rPr>
            </w:pPr>
          </w:p>
        </w:tc>
      </w:tr>
      <w:tr w:rsidR="008A1CC1" w14:paraId="012D41A6" w14:textId="77777777">
        <w:tc>
          <w:tcPr>
            <w:tcW w:w="0" w:type="auto"/>
            <w:gridSpan w:val="3"/>
            <w:shd w:val="clear" w:color="auto" w:fill="CCEEFF"/>
            <w:tcMar>
              <w:top w:w="40" w:type="dxa"/>
              <w:left w:w="20" w:type="dxa"/>
              <w:bottom w:w="40" w:type="dxa"/>
              <w:right w:w="20" w:type="dxa"/>
            </w:tcMar>
            <w:vAlign w:val="bottom"/>
          </w:tcPr>
          <w:p w14:paraId="012D41A0" w14:textId="77777777" w:rsidR="008A1CC1" w:rsidRDefault="00EB3825">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012D41A1" w14:textId="77777777" w:rsidR="008A1CC1" w:rsidRDefault="00EB3825">
            <w:pPr>
              <w:jc w:val="right"/>
              <w:textAlignment w:val="bottom"/>
            </w:pPr>
            <w:r>
              <w:rPr>
                <w:rFonts w:ascii="Arial" w:eastAsia="宋体" w:hAnsi="Arial" w:cs="Arial"/>
                <w:b/>
                <w:bCs/>
                <w:color w:val="000000"/>
                <w:sz w:val="15"/>
                <w:szCs w:val="15"/>
              </w:rPr>
              <w:t>(9,222)</w:t>
            </w:r>
          </w:p>
        </w:tc>
        <w:tc>
          <w:tcPr>
            <w:tcW w:w="0" w:type="auto"/>
            <w:shd w:val="clear" w:color="auto" w:fill="CCEEFF"/>
            <w:tcMar>
              <w:top w:w="40" w:type="dxa"/>
              <w:left w:w="0" w:type="dxa"/>
              <w:bottom w:w="40" w:type="dxa"/>
              <w:right w:w="20" w:type="dxa"/>
            </w:tcMar>
            <w:vAlign w:val="bottom"/>
          </w:tcPr>
          <w:p w14:paraId="012D41A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A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1A4" w14:textId="77777777" w:rsidR="008A1CC1" w:rsidRDefault="00EB3825">
            <w:pPr>
              <w:jc w:val="right"/>
              <w:textAlignment w:val="bottom"/>
            </w:pPr>
            <w:r>
              <w:rPr>
                <w:rFonts w:ascii="Arial" w:eastAsia="宋体" w:hAnsi="Arial" w:cs="Arial"/>
                <w:color w:val="000000"/>
                <w:sz w:val="15"/>
                <w:szCs w:val="15"/>
              </w:rPr>
              <w:t>(9,440)</w:t>
            </w:r>
          </w:p>
        </w:tc>
        <w:tc>
          <w:tcPr>
            <w:tcW w:w="0" w:type="auto"/>
            <w:shd w:val="clear" w:color="auto" w:fill="CCEEFF"/>
            <w:tcMar>
              <w:top w:w="40" w:type="dxa"/>
              <w:left w:w="0" w:type="dxa"/>
              <w:bottom w:w="40" w:type="dxa"/>
              <w:right w:w="20" w:type="dxa"/>
            </w:tcMar>
            <w:vAlign w:val="bottom"/>
          </w:tcPr>
          <w:p w14:paraId="012D41A5" w14:textId="77777777" w:rsidR="008A1CC1" w:rsidRDefault="008A1CC1">
            <w:pPr>
              <w:jc w:val="right"/>
              <w:rPr>
                <w:rFonts w:ascii="宋体"/>
              </w:rPr>
            </w:pPr>
          </w:p>
        </w:tc>
      </w:tr>
      <w:tr w:rsidR="008A1CC1" w14:paraId="012D41AD" w14:textId="77777777">
        <w:tc>
          <w:tcPr>
            <w:tcW w:w="0" w:type="auto"/>
            <w:gridSpan w:val="3"/>
            <w:shd w:val="clear" w:color="auto" w:fill="FFFFFF"/>
            <w:tcMar>
              <w:top w:w="40" w:type="dxa"/>
              <w:left w:w="20" w:type="dxa"/>
              <w:bottom w:w="40" w:type="dxa"/>
              <w:right w:w="20" w:type="dxa"/>
            </w:tcMar>
            <w:vAlign w:val="bottom"/>
          </w:tcPr>
          <w:p w14:paraId="012D41A7" w14:textId="77777777" w:rsidR="008A1CC1" w:rsidRDefault="00EB3825">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1A8" w14:textId="77777777" w:rsidR="008A1CC1" w:rsidRDefault="00EB3825">
            <w:pPr>
              <w:jc w:val="right"/>
              <w:textAlignment w:val="bottom"/>
            </w:pPr>
            <w:r>
              <w:rPr>
                <w:rFonts w:ascii="Arial" w:eastAsia="宋体" w:hAnsi="Arial" w:cs="Arial"/>
                <w:b/>
                <w:bCs/>
                <w:color w:val="000000"/>
                <w:sz w:val="15"/>
                <w:szCs w:val="15"/>
              </w:rPr>
              <w:t>285,788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1A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A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1AB" w14:textId="77777777" w:rsidR="008A1CC1" w:rsidRDefault="00EB3825">
            <w:pPr>
              <w:jc w:val="right"/>
              <w:textAlignment w:val="bottom"/>
            </w:pPr>
            <w:r>
              <w:rPr>
                <w:rFonts w:ascii="Arial" w:eastAsia="宋体" w:hAnsi="Arial" w:cs="Arial"/>
                <w:color w:val="000000"/>
                <w:sz w:val="15"/>
                <w:szCs w:val="15"/>
              </w:rPr>
              <w:t>293,567 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1AC" w14:textId="77777777" w:rsidR="008A1CC1" w:rsidRDefault="008A1CC1">
            <w:pPr>
              <w:jc w:val="right"/>
              <w:rPr>
                <w:rFonts w:ascii="宋体"/>
              </w:rPr>
            </w:pPr>
          </w:p>
        </w:tc>
      </w:tr>
      <w:tr w:rsidR="008A1CC1" w14:paraId="012D41B4" w14:textId="77777777">
        <w:tc>
          <w:tcPr>
            <w:tcW w:w="0" w:type="auto"/>
            <w:gridSpan w:val="3"/>
            <w:shd w:val="clear" w:color="auto" w:fill="CCEEFF"/>
            <w:tcMar>
              <w:top w:w="40" w:type="dxa"/>
              <w:left w:w="20" w:type="dxa"/>
              <w:bottom w:w="40" w:type="dxa"/>
              <w:right w:w="20" w:type="dxa"/>
            </w:tcMar>
            <w:vAlign w:val="bottom"/>
          </w:tcPr>
          <w:p w14:paraId="012D41AE" w14:textId="77777777" w:rsidR="008A1CC1" w:rsidRDefault="00EB3825">
            <w:pPr>
              <w:textAlignment w:val="bottom"/>
            </w:pPr>
            <w:r>
              <w:rPr>
                <w:rFonts w:ascii="Arial" w:eastAsia="宋体" w:hAnsi="Arial" w:cs="Arial"/>
                <w:color w:val="000000"/>
                <w:sz w:val="15"/>
                <w:szCs w:val="15"/>
              </w:rPr>
              <w:t>Additional SLR exposure</w:t>
            </w:r>
          </w:p>
        </w:tc>
        <w:tc>
          <w:tcPr>
            <w:tcW w:w="0" w:type="auto"/>
            <w:gridSpan w:val="2"/>
            <w:shd w:val="clear" w:color="auto" w:fill="CCEEFF"/>
            <w:tcMar>
              <w:top w:w="40" w:type="dxa"/>
              <w:left w:w="20" w:type="dxa"/>
              <w:bottom w:w="40" w:type="dxa"/>
              <w:right w:w="0" w:type="dxa"/>
            </w:tcMar>
            <w:vAlign w:val="bottom"/>
          </w:tcPr>
          <w:p w14:paraId="012D41AF" w14:textId="77777777" w:rsidR="008A1CC1" w:rsidRDefault="00EB3825">
            <w:pPr>
              <w:jc w:val="right"/>
              <w:textAlignment w:val="bottom"/>
            </w:pPr>
            <w:r>
              <w:rPr>
                <w:rFonts w:ascii="Arial" w:eastAsia="宋体" w:hAnsi="Arial" w:cs="Arial"/>
                <w:b/>
                <w:bCs/>
                <w:color w:val="000000"/>
                <w:sz w:val="15"/>
                <w:szCs w:val="15"/>
              </w:rPr>
              <w:t>43,395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41B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B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1B2" w14:textId="77777777" w:rsidR="008A1CC1" w:rsidRDefault="00EB3825">
            <w:pPr>
              <w:jc w:val="right"/>
              <w:textAlignment w:val="bottom"/>
            </w:pPr>
            <w:r>
              <w:rPr>
                <w:rFonts w:ascii="Arial" w:eastAsia="宋体" w:hAnsi="Arial" w:cs="Arial"/>
                <w:color w:val="000000"/>
                <w:sz w:val="15"/>
                <w:szCs w:val="15"/>
              </w:rPr>
              <w:t>32,985 </w:t>
            </w:r>
          </w:p>
        </w:tc>
        <w:tc>
          <w:tcPr>
            <w:tcW w:w="0" w:type="auto"/>
            <w:shd w:val="clear" w:color="auto" w:fill="CCEEFF"/>
            <w:tcMar>
              <w:top w:w="40" w:type="dxa"/>
              <w:left w:w="0" w:type="dxa"/>
              <w:bottom w:w="40" w:type="dxa"/>
              <w:right w:w="20" w:type="dxa"/>
            </w:tcMar>
            <w:vAlign w:val="bottom"/>
          </w:tcPr>
          <w:p w14:paraId="012D41B3" w14:textId="77777777" w:rsidR="008A1CC1" w:rsidRDefault="008A1CC1">
            <w:pPr>
              <w:jc w:val="right"/>
              <w:rPr>
                <w:rFonts w:ascii="宋体"/>
              </w:rPr>
            </w:pPr>
          </w:p>
        </w:tc>
      </w:tr>
      <w:tr w:rsidR="008A1CC1" w14:paraId="012D41BB" w14:textId="77777777">
        <w:tc>
          <w:tcPr>
            <w:tcW w:w="0" w:type="auto"/>
            <w:gridSpan w:val="3"/>
            <w:shd w:val="clear" w:color="auto" w:fill="FFFFFF"/>
            <w:tcMar>
              <w:top w:w="40" w:type="dxa"/>
              <w:left w:w="20" w:type="dxa"/>
              <w:bottom w:w="40" w:type="dxa"/>
              <w:right w:w="20" w:type="dxa"/>
            </w:tcMar>
            <w:vAlign w:val="bottom"/>
          </w:tcPr>
          <w:p w14:paraId="012D41B5" w14:textId="77777777" w:rsidR="008A1CC1" w:rsidRDefault="00EB3825">
            <w:pPr>
              <w:textAlignment w:val="bottom"/>
            </w:pPr>
            <w:r>
              <w:rPr>
                <w:rFonts w:ascii="Arial" w:eastAsia="宋体" w:hAnsi="Arial" w:cs="Arial"/>
                <w:color w:val="000000"/>
                <w:sz w:val="15"/>
                <w:szCs w:val="15"/>
              </w:rPr>
              <w:t xml:space="preserve">Adjustments for </w:t>
            </w:r>
            <w:r>
              <w:rPr>
                <w:rFonts w:ascii="Arial" w:eastAsia="宋体" w:hAnsi="Arial" w:cs="Arial"/>
                <w:color w:val="000000"/>
                <w:sz w:val="15"/>
                <w:szCs w:val="15"/>
              </w:rPr>
              <w:t>deductions of qualifying central bank deposits</w:t>
            </w:r>
          </w:p>
        </w:tc>
        <w:tc>
          <w:tcPr>
            <w:tcW w:w="0" w:type="auto"/>
            <w:gridSpan w:val="2"/>
            <w:shd w:val="clear" w:color="auto" w:fill="FFFFFF"/>
            <w:tcMar>
              <w:top w:w="40" w:type="dxa"/>
              <w:left w:w="20" w:type="dxa"/>
              <w:bottom w:w="40" w:type="dxa"/>
              <w:right w:w="0" w:type="dxa"/>
            </w:tcMar>
            <w:vAlign w:val="bottom"/>
          </w:tcPr>
          <w:p w14:paraId="012D41B6" w14:textId="77777777" w:rsidR="008A1CC1" w:rsidRDefault="00EB3825">
            <w:pPr>
              <w:jc w:val="right"/>
              <w:textAlignment w:val="bottom"/>
            </w:pPr>
            <w:r>
              <w:rPr>
                <w:rFonts w:ascii="Arial" w:eastAsia="宋体" w:hAnsi="Arial" w:cs="Arial"/>
                <w:b/>
                <w:bCs/>
                <w:color w:val="000000"/>
                <w:sz w:val="15"/>
                <w:szCs w:val="15"/>
              </w:rPr>
              <w:t>(73,789)</w:t>
            </w:r>
          </w:p>
        </w:tc>
        <w:tc>
          <w:tcPr>
            <w:tcW w:w="0" w:type="auto"/>
            <w:shd w:val="clear" w:color="auto" w:fill="FFFFFF"/>
            <w:tcMar>
              <w:top w:w="40" w:type="dxa"/>
              <w:left w:w="0" w:type="dxa"/>
              <w:bottom w:w="40" w:type="dxa"/>
              <w:right w:w="20" w:type="dxa"/>
            </w:tcMar>
            <w:vAlign w:val="bottom"/>
          </w:tcPr>
          <w:p w14:paraId="012D41B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B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1B9" w14:textId="77777777" w:rsidR="008A1CC1" w:rsidRDefault="00EB3825">
            <w:pPr>
              <w:jc w:val="right"/>
              <w:textAlignment w:val="bottom"/>
            </w:pPr>
            <w:r>
              <w:rPr>
                <w:rFonts w:ascii="Arial" w:eastAsia="宋体" w:hAnsi="Arial" w:cs="Arial"/>
                <w:color w:val="000000"/>
                <w:sz w:val="15"/>
                <w:szCs w:val="15"/>
              </w:rPr>
              <w:t>(84,113)</w:t>
            </w:r>
          </w:p>
        </w:tc>
        <w:tc>
          <w:tcPr>
            <w:tcW w:w="0" w:type="auto"/>
            <w:shd w:val="clear" w:color="auto" w:fill="FFFFFF"/>
            <w:tcMar>
              <w:top w:w="40" w:type="dxa"/>
              <w:left w:w="0" w:type="dxa"/>
              <w:bottom w:w="40" w:type="dxa"/>
              <w:right w:w="20" w:type="dxa"/>
            </w:tcMar>
            <w:vAlign w:val="bottom"/>
          </w:tcPr>
          <w:p w14:paraId="012D41BA" w14:textId="77777777" w:rsidR="008A1CC1" w:rsidRDefault="008A1CC1">
            <w:pPr>
              <w:jc w:val="right"/>
              <w:rPr>
                <w:rFonts w:ascii="宋体"/>
              </w:rPr>
            </w:pPr>
          </w:p>
        </w:tc>
      </w:tr>
      <w:tr w:rsidR="008A1CC1" w14:paraId="012D41C4" w14:textId="77777777">
        <w:tc>
          <w:tcPr>
            <w:tcW w:w="0" w:type="auto"/>
            <w:gridSpan w:val="3"/>
            <w:shd w:val="clear" w:color="auto" w:fill="CCEEFF"/>
            <w:tcMar>
              <w:top w:w="40" w:type="dxa"/>
              <w:left w:w="20" w:type="dxa"/>
              <w:bottom w:w="40" w:type="dxa"/>
              <w:right w:w="20" w:type="dxa"/>
            </w:tcMar>
            <w:vAlign w:val="bottom"/>
          </w:tcPr>
          <w:p w14:paraId="012D41BC" w14:textId="77777777" w:rsidR="008A1CC1" w:rsidRDefault="00EB3825">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41BD"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1BE" w14:textId="77777777" w:rsidR="008A1CC1" w:rsidRDefault="00EB3825">
            <w:pPr>
              <w:jc w:val="right"/>
              <w:textAlignment w:val="bottom"/>
            </w:pPr>
            <w:r>
              <w:rPr>
                <w:rFonts w:ascii="Arial" w:eastAsia="宋体" w:hAnsi="Arial" w:cs="Arial"/>
                <w:b/>
                <w:bCs/>
                <w:color w:val="000000"/>
                <w:sz w:val="15"/>
                <w:szCs w:val="15"/>
              </w:rPr>
              <w:t>255,394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1B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C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1C1"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1C2" w14:textId="77777777" w:rsidR="008A1CC1" w:rsidRDefault="00EB3825">
            <w:pPr>
              <w:jc w:val="right"/>
              <w:textAlignment w:val="bottom"/>
            </w:pPr>
            <w:r>
              <w:rPr>
                <w:rFonts w:ascii="Arial" w:eastAsia="宋体" w:hAnsi="Arial" w:cs="Arial"/>
                <w:color w:val="000000"/>
                <w:sz w:val="15"/>
                <w:szCs w:val="15"/>
              </w:rPr>
              <w:t>242,439 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1C3" w14:textId="77777777" w:rsidR="008A1CC1" w:rsidRDefault="008A1CC1">
            <w:pPr>
              <w:jc w:val="right"/>
              <w:rPr>
                <w:rFonts w:ascii="宋体"/>
              </w:rPr>
            </w:pPr>
          </w:p>
        </w:tc>
      </w:tr>
      <w:tr w:rsidR="008A1CC1" w14:paraId="012D41CB" w14:textId="77777777">
        <w:tc>
          <w:tcPr>
            <w:tcW w:w="0" w:type="auto"/>
            <w:gridSpan w:val="3"/>
            <w:shd w:val="clear" w:color="auto" w:fill="FFFFFF"/>
            <w:tcMar>
              <w:top w:w="40" w:type="dxa"/>
              <w:left w:w="20" w:type="dxa"/>
              <w:bottom w:w="40" w:type="dxa"/>
              <w:right w:w="20" w:type="dxa"/>
            </w:tcMar>
            <w:vAlign w:val="bottom"/>
          </w:tcPr>
          <w:p w14:paraId="012D41C5" w14:textId="77777777" w:rsidR="008A1CC1" w:rsidRDefault="00EB3825">
            <w:pPr>
              <w:textAlignment w:val="bottom"/>
            </w:pPr>
            <w:r>
              <w:rPr>
                <w:rFonts w:ascii="Arial" w:eastAsia="宋体" w:hAnsi="Arial" w:cs="Arial"/>
                <w:color w:val="000000"/>
                <w:sz w:val="15"/>
                <w:szCs w:val="15"/>
              </w:rPr>
              <w:t>Tier 1 leverage ratio</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12D41C6" w14:textId="77777777" w:rsidR="008A1CC1" w:rsidRDefault="00EB3825">
            <w:pPr>
              <w:jc w:val="right"/>
              <w:textAlignment w:val="bottom"/>
            </w:pPr>
            <w:r>
              <w:rPr>
                <w:rFonts w:ascii="Arial" w:eastAsia="宋体" w:hAnsi="Arial" w:cs="Arial"/>
                <w:b/>
                <w:bCs/>
                <w:color w:val="000000"/>
                <w:sz w:val="15"/>
                <w:szCs w:val="15"/>
              </w:rPr>
              <w:t>5.9</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41C7" w14:textId="77777777" w:rsidR="008A1CC1" w:rsidRDefault="00EB3825">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012D41C8" w14:textId="77777777" w:rsidR="008A1CC1" w:rsidRDefault="008A1CC1">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12D41C9" w14:textId="77777777" w:rsidR="008A1CC1" w:rsidRDefault="00EB3825">
            <w:pPr>
              <w:jc w:val="right"/>
              <w:textAlignment w:val="bottom"/>
            </w:pPr>
            <w:r>
              <w:rPr>
                <w:rFonts w:ascii="Arial" w:eastAsia="宋体" w:hAnsi="Arial" w:cs="Arial"/>
                <w:color w:val="000000"/>
                <w:sz w:val="15"/>
                <w:szCs w:val="15"/>
              </w:rPr>
              <w:t>6.1 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41CA" w14:textId="77777777" w:rsidR="008A1CC1" w:rsidRDefault="00EB3825">
            <w:pPr>
              <w:jc w:val="right"/>
              <w:textAlignment w:val="bottom"/>
            </w:pPr>
            <w:r>
              <w:rPr>
                <w:rFonts w:ascii="Arial" w:eastAsia="宋体" w:hAnsi="Arial" w:cs="Arial"/>
                <w:color w:val="000000"/>
                <w:sz w:val="15"/>
                <w:szCs w:val="15"/>
              </w:rPr>
              <w:t>%</w:t>
            </w:r>
          </w:p>
        </w:tc>
      </w:tr>
      <w:tr w:rsidR="008A1CC1" w14:paraId="012D41D2" w14:textId="77777777">
        <w:tc>
          <w:tcPr>
            <w:tcW w:w="0" w:type="auto"/>
            <w:gridSpan w:val="3"/>
            <w:shd w:val="clear" w:color="auto" w:fill="CCEEFF"/>
            <w:tcMar>
              <w:top w:w="40" w:type="dxa"/>
              <w:left w:w="20" w:type="dxa"/>
              <w:bottom w:w="40" w:type="dxa"/>
              <w:right w:w="20" w:type="dxa"/>
            </w:tcMar>
            <w:vAlign w:val="bottom"/>
          </w:tcPr>
          <w:p w14:paraId="012D41CC" w14:textId="77777777" w:rsidR="008A1CC1" w:rsidRDefault="00EB3825">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012D41CD" w14:textId="77777777" w:rsidR="008A1CC1" w:rsidRDefault="00EB3825">
            <w:pPr>
              <w:jc w:val="right"/>
              <w:textAlignment w:val="bottom"/>
            </w:pPr>
            <w:r>
              <w:rPr>
                <w:rFonts w:ascii="Arial" w:eastAsia="宋体" w:hAnsi="Arial" w:cs="Arial"/>
                <w:b/>
                <w:bCs/>
                <w:color w:val="000000"/>
                <w:sz w:val="15"/>
                <w:szCs w:val="15"/>
              </w:rPr>
              <w:t>6.7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41C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C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1D0" w14:textId="77777777" w:rsidR="008A1CC1" w:rsidRDefault="00EB3825">
            <w:pPr>
              <w:jc w:val="right"/>
              <w:textAlignment w:val="bottom"/>
            </w:pPr>
            <w:r>
              <w:rPr>
                <w:rFonts w:ascii="Arial" w:eastAsia="宋体" w:hAnsi="Arial" w:cs="Arial"/>
                <w:color w:val="000000"/>
                <w:sz w:val="15"/>
                <w:szCs w:val="15"/>
              </w:rPr>
              <w:t>7.4 </w:t>
            </w:r>
          </w:p>
        </w:tc>
        <w:tc>
          <w:tcPr>
            <w:tcW w:w="0" w:type="auto"/>
            <w:shd w:val="clear" w:color="auto" w:fill="CCEEFF"/>
            <w:tcMar>
              <w:top w:w="40" w:type="dxa"/>
              <w:left w:w="0" w:type="dxa"/>
              <w:bottom w:w="40" w:type="dxa"/>
              <w:right w:w="20" w:type="dxa"/>
            </w:tcMar>
            <w:vAlign w:val="bottom"/>
          </w:tcPr>
          <w:p w14:paraId="012D41D1" w14:textId="77777777" w:rsidR="008A1CC1" w:rsidRDefault="008A1CC1">
            <w:pPr>
              <w:jc w:val="right"/>
              <w:rPr>
                <w:rFonts w:ascii="宋体"/>
              </w:rPr>
            </w:pPr>
          </w:p>
        </w:tc>
      </w:tr>
      <w:tr w:rsidR="008A1CC1" w14:paraId="012D41D7" w14:textId="77777777">
        <w:trPr>
          <w:trHeight w:val="60"/>
        </w:trPr>
        <w:tc>
          <w:tcPr>
            <w:tcW w:w="0" w:type="auto"/>
            <w:gridSpan w:val="3"/>
            <w:shd w:val="clear" w:color="auto" w:fill="auto"/>
            <w:tcMar>
              <w:top w:w="0" w:type="dxa"/>
              <w:left w:w="20" w:type="dxa"/>
              <w:bottom w:w="0" w:type="dxa"/>
              <w:right w:w="20" w:type="dxa"/>
            </w:tcMar>
            <w:vAlign w:val="bottom"/>
          </w:tcPr>
          <w:p w14:paraId="012D41D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1D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1D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1D6" w14:textId="77777777" w:rsidR="008A1CC1" w:rsidRDefault="008A1CC1">
            <w:pPr>
              <w:rPr>
                <w:rFonts w:ascii="宋体"/>
              </w:rPr>
            </w:pPr>
          </w:p>
        </w:tc>
      </w:tr>
      <w:tr w:rsidR="008A1CC1" w14:paraId="012D41DC" w14:textId="77777777">
        <w:tc>
          <w:tcPr>
            <w:tcW w:w="0" w:type="auto"/>
            <w:gridSpan w:val="3"/>
            <w:shd w:val="clear" w:color="auto" w:fill="FFFFFF"/>
            <w:tcMar>
              <w:top w:w="40" w:type="dxa"/>
              <w:left w:w="20" w:type="dxa"/>
              <w:bottom w:w="40" w:type="dxa"/>
              <w:right w:w="20" w:type="dxa"/>
            </w:tcMar>
            <w:vAlign w:val="bottom"/>
          </w:tcPr>
          <w:p w14:paraId="012D41D8" w14:textId="77777777" w:rsidR="008A1CC1" w:rsidRDefault="00EB3825">
            <w:pPr>
              <w:textAlignment w:val="bottom"/>
            </w:pPr>
            <w:r>
              <w:rPr>
                <w:rFonts w:ascii="Arial" w:eastAsia="宋体" w:hAnsi="Arial" w:cs="Arial"/>
                <w:b/>
                <w:bCs/>
                <w:color w:val="000000"/>
                <w:sz w:val="15"/>
                <w:szCs w:val="15"/>
              </w:rPr>
              <w:t>State Street Bank:</w:t>
            </w:r>
          </w:p>
        </w:tc>
        <w:tc>
          <w:tcPr>
            <w:tcW w:w="0" w:type="auto"/>
            <w:gridSpan w:val="3"/>
            <w:shd w:val="clear" w:color="auto" w:fill="FFFFFF"/>
            <w:tcMar>
              <w:top w:w="0" w:type="dxa"/>
              <w:left w:w="20" w:type="dxa"/>
              <w:bottom w:w="0" w:type="dxa"/>
              <w:right w:w="20" w:type="dxa"/>
            </w:tcMar>
            <w:vAlign w:val="bottom"/>
          </w:tcPr>
          <w:p w14:paraId="012D41D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1D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1DB" w14:textId="77777777" w:rsidR="008A1CC1" w:rsidRDefault="008A1CC1">
            <w:pPr>
              <w:rPr>
                <w:rFonts w:ascii="宋体"/>
              </w:rPr>
            </w:pPr>
          </w:p>
        </w:tc>
      </w:tr>
      <w:tr w:rsidR="008A1CC1" w14:paraId="012D41E5" w14:textId="77777777">
        <w:tc>
          <w:tcPr>
            <w:tcW w:w="0" w:type="auto"/>
            <w:gridSpan w:val="3"/>
            <w:shd w:val="clear" w:color="auto" w:fill="CCEEFF"/>
            <w:tcMar>
              <w:top w:w="40" w:type="dxa"/>
              <w:left w:w="20" w:type="dxa"/>
              <w:bottom w:w="40" w:type="dxa"/>
              <w:right w:w="20" w:type="dxa"/>
            </w:tcMar>
            <w:vAlign w:val="bottom"/>
          </w:tcPr>
          <w:p w14:paraId="012D41DD" w14:textId="77777777" w:rsidR="008A1CC1" w:rsidRDefault="00EB3825">
            <w:pPr>
              <w:textAlignment w:val="bottom"/>
            </w:pPr>
            <w:r>
              <w:rPr>
                <w:rFonts w:ascii="Arial" w:eastAsia="宋体" w:hAnsi="Arial" w:cs="Arial"/>
                <w:color w:val="000000"/>
                <w:sz w:val="15"/>
                <w:szCs w:val="15"/>
              </w:rPr>
              <w:t>Tier 1 capital</w:t>
            </w:r>
          </w:p>
        </w:tc>
        <w:tc>
          <w:tcPr>
            <w:tcW w:w="0" w:type="auto"/>
            <w:shd w:val="clear" w:color="auto" w:fill="CCEEFF"/>
            <w:tcMar>
              <w:top w:w="40" w:type="dxa"/>
              <w:left w:w="20" w:type="dxa"/>
              <w:bottom w:w="40" w:type="dxa"/>
              <w:right w:w="0" w:type="dxa"/>
            </w:tcMar>
            <w:vAlign w:val="bottom"/>
          </w:tcPr>
          <w:p w14:paraId="012D41DE"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41DF" w14:textId="77777777" w:rsidR="008A1CC1" w:rsidRDefault="00EB3825">
            <w:pPr>
              <w:jc w:val="right"/>
              <w:textAlignment w:val="bottom"/>
            </w:pPr>
            <w:r>
              <w:rPr>
                <w:rFonts w:ascii="Arial" w:eastAsia="宋体" w:hAnsi="Arial" w:cs="Arial"/>
                <w:b/>
                <w:bCs/>
                <w:color w:val="000000"/>
                <w:sz w:val="15"/>
                <w:szCs w:val="15"/>
              </w:rPr>
              <w:t>18,068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41E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E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41E2"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41E3" w14:textId="77777777" w:rsidR="008A1CC1" w:rsidRDefault="00EB3825">
            <w:pPr>
              <w:jc w:val="right"/>
              <w:textAlignment w:val="bottom"/>
            </w:pPr>
            <w:r>
              <w:rPr>
                <w:rFonts w:ascii="Arial" w:eastAsia="宋体" w:hAnsi="Arial" w:cs="Arial"/>
                <w:color w:val="000000"/>
                <w:sz w:val="15"/>
                <w:szCs w:val="15"/>
              </w:rPr>
              <w:t>18,845 </w:t>
            </w:r>
          </w:p>
        </w:tc>
        <w:tc>
          <w:tcPr>
            <w:tcW w:w="0" w:type="auto"/>
            <w:shd w:val="clear" w:color="auto" w:fill="CCEEFF"/>
            <w:tcMar>
              <w:top w:w="40" w:type="dxa"/>
              <w:left w:w="0" w:type="dxa"/>
              <w:bottom w:w="40" w:type="dxa"/>
              <w:right w:w="20" w:type="dxa"/>
            </w:tcMar>
            <w:vAlign w:val="bottom"/>
          </w:tcPr>
          <w:p w14:paraId="012D41E4" w14:textId="77777777" w:rsidR="008A1CC1" w:rsidRDefault="008A1CC1">
            <w:pPr>
              <w:jc w:val="right"/>
              <w:rPr>
                <w:rFonts w:ascii="宋体"/>
              </w:rPr>
            </w:pPr>
          </w:p>
        </w:tc>
      </w:tr>
      <w:tr w:rsidR="008A1CC1" w14:paraId="012D41EC" w14:textId="77777777">
        <w:tc>
          <w:tcPr>
            <w:tcW w:w="0" w:type="auto"/>
            <w:gridSpan w:val="3"/>
            <w:shd w:val="clear" w:color="auto" w:fill="FFFFFF"/>
            <w:tcMar>
              <w:top w:w="40" w:type="dxa"/>
              <w:left w:w="20" w:type="dxa"/>
              <w:bottom w:w="40" w:type="dxa"/>
              <w:right w:w="20" w:type="dxa"/>
            </w:tcMar>
            <w:vAlign w:val="bottom"/>
          </w:tcPr>
          <w:p w14:paraId="012D41E6" w14:textId="77777777" w:rsidR="008A1CC1" w:rsidRDefault="00EB3825">
            <w:pPr>
              <w:textAlignment w:val="bottom"/>
            </w:pPr>
            <w:r>
              <w:rPr>
                <w:rFonts w:ascii="Arial" w:eastAsia="宋体" w:hAnsi="Arial" w:cs="Arial"/>
                <w:color w:val="000000"/>
                <w:sz w:val="15"/>
                <w:szCs w:val="15"/>
              </w:rPr>
              <w:t>Average assets</w:t>
            </w:r>
          </w:p>
        </w:tc>
        <w:tc>
          <w:tcPr>
            <w:tcW w:w="0" w:type="auto"/>
            <w:gridSpan w:val="2"/>
            <w:shd w:val="clear" w:color="auto" w:fill="FFFFFF"/>
            <w:tcMar>
              <w:top w:w="40" w:type="dxa"/>
              <w:left w:w="20" w:type="dxa"/>
              <w:bottom w:w="40" w:type="dxa"/>
              <w:right w:w="0" w:type="dxa"/>
            </w:tcMar>
            <w:vAlign w:val="bottom"/>
          </w:tcPr>
          <w:p w14:paraId="012D41E7" w14:textId="77777777" w:rsidR="008A1CC1" w:rsidRDefault="00EB3825">
            <w:pPr>
              <w:jc w:val="right"/>
              <w:textAlignment w:val="bottom"/>
            </w:pPr>
            <w:r>
              <w:rPr>
                <w:rFonts w:ascii="Arial" w:eastAsia="宋体" w:hAnsi="Arial" w:cs="Arial"/>
                <w:b/>
                <w:bCs/>
                <w:color w:val="000000"/>
                <w:sz w:val="15"/>
                <w:szCs w:val="15"/>
              </w:rPr>
              <w:t>291,458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41E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E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1EA" w14:textId="77777777" w:rsidR="008A1CC1" w:rsidRDefault="00EB3825">
            <w:pPr>
              <w:jc w:val="right"/>
              <w:textAlignment w:val="bottom"/>
            </w:pPr>
            <w:r>
              <w:rPr>
                <w:rFonts w:ascii="Arial" w:eastAsia="宋体" w:hAnsi="Arial" w:cs="Arial"/>
                <w:color w:val="000000"/>
                <w:sz w:val="15"/>
                <w:szCs w:val="15"/>
              </w:rPr>
              <w:t>299,379 </w:t>
            </w:r>
          </w:p>
        </w:tc>
        <w:tc>
          <w:tcPr>
            <w:tcW w:w="0" w:type="auto"/>
            <w:shd w:val="clear" w:color="auto" w:fill="FFFFFF"/>
            <w:tcMar>
              <w:top w:w="40" w:type="dxa"/>
              <w:left w:w="0" w:type="dxa"/>
              <w:bottom w:w="40" w:type="dxa"/>
              <w:right w:w="20" w:type="dxa"/>
            </w:tcMar>
            <w:vAlign w:val="bottom"/>
          </w:tcPr>
          <w:p w14:paraId="012D41EB" w14:textId="77777777" w:rsidR="008A1CC1" w:rsidRDefault="008A1CC1">
            <w:pPr>
              <w:jc w:val="right"/>
              <w:rPr>
                <w:rFonts w:ascii="宋体"/>
              </w:rPr>
            </w:pPr>
          </w:p>
        </w:tc>
      </w:tr>
      <w:tr w:rsidR="008A1CC1" w14:paraId="012D41F3" w14:textId="77777777">
        <w:tc>
          <w:tcPr>
            <w:tcW w:w="0" w:type="auto"/>
            <w:gridSpan w:val="3"/>
            <w:shd w:val="clear" w:color="auto" w:fill="CCEEFF"/>
            <w:tcMar>
              <w:top w:w="40" w:type="dxa"/>
              <w:left w:w="20" w:type="dxa"/>
              <w:bottom w:w="40" w:type="dxa"/>
              <w:right w:w="20" w:type="dxa"/>
            </w:tcMar>
            <w:vAlign w:val="bottom"/>
          </w:tcPr>
          <w:p w14:paraId="012D41ED" w14:textId="77777777" w:rsidR="008A1CC1" w:rsidRDefault="00EB3825">
            <w:pPr>
              <w:textAlignment w:val="bottom"/>
            </w:pPr>
            <w:r>
              <w:rPr>
                <w:rFonts w:ascii="Arial" w:eastAsia="宋体" w:hAnsi="Arial" w:cs="Arial"/>
                <w:color w:val="000000"/>
                <w:sz w:val="15"/>
                <w:szCs w:val="15"/>
              </w:rPr>
              <w:t>Less: adjustments for deductions from tier 1 capital and other</w:t>
            </w:r>
          </w:p>
        </w:tc>
        <w:tc>
          <w:tcPr>
            <w:tcW w:w="0" w:type="auto"/>
            <w:gridSpan w:val="2"/>
            <w:shd w:val="clear" w:color="auto" w:fill="CCEEFF"/>
            <w:tcMar>
              <w:top w:w="40" w:type="dxa"/>
              <w:left w:w="20" w:type="dxa"/>
              <w:bottom w:w="40" w:type="dxa"/>
              <w:right w:w="0" w:type="dxa"/>
            </w:tcMar>
            <w:vAlign w:val="bottom"/>
          </w:tcPr>
          <w:p w14:paraId="012D41EE" w14:textId="77777777" w:rsidR="008A1CC1" w:rsidRDefault="00EB3825">
            <w:pPr>
              <w:jc w:val="right"/>
              <w:textAlignment w:val="bottom"/>
            </w:pPr>
            <w:r>
              <w:rPr>
                <w:rFonts w:ascii="Arial" w:eastAsia="宋体" w:hAnsi="Arial" w:cs="Arial"/>
                <w:b/>
                <w:bCs/>
                <w:color w:val="000000"/>
                <w:sz w:val="15"/>
                <w:szCs w:val="15"/>
              </w:rPr>
              <w:t>(8,773)</w:t>
            </w:r>
          </w:p>
        </w:tc>
        <w:tc>
          <w:tcPr>
            <w:tcW w:w="0" w:type="auto"/>
            <w:shd w:val="clear" w:color="auto" w:fill="CCEEFF"/>
            <w:tcMar>
              <w:top w:w="40" w:type="dxa"/>
              <w:left w:w="0" w:type="dxa"/>
              <w:bottom w:w="40" w:type="dxa"/>
              <w:right w:w="20" w:type="dxa"/>
            </w:tcMar>
            <w:vAlign w:val="bottom"/>
          </w:tcPr>
          <w:p w14:paraId="012D41E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F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1F1" w14:textId="77777777" w:rsidR="008A1CC1" w:rsidRDefault="00EB3825">
            <w:pPr>
              <w:jc w:val="right"/>
              <w:textAlignment w:val="bottom"/>
            </w:pPr>
            <w:r>
              <w:rPr>
                <w:rFonts w:ascii="Arial" w:eastAsia="宋体" w:hAnsi="Arial" w:cs="Arial"/>
                <w:color w:val="000000"/>
                <w:sz w:val="15"/>
                <w:szCs w:val="15"/>
              </w:rPr>
              <w:t>(8,976)</w:t>
            </w:r>
          </w:p>
        </w:tc>
        <w:tc>
          <w:tcPr>
            <w:tcW w:w="0" w:type="auto"/>
            <w:shd w:val="clear" w:color="auto" w:fill="CCEEFF"/>
            <w:tcMar>
              <w:top w:w="40" w:type="dxa"/>
              <w:left w:w="0" w:type="dxa"/>
              <w:bottom w:w="40" w:type="dxa"/>
              <w:right w:w="20" w:type="dxa"/>
            </w:tcMar>
            <w:vAlign w:val="bottom"/>
          </w:tcPr>
          <w:p w14:paraId="012D41F2" w14:textId="77777777" w:rsidR="008A1CC1" w:rsidRDefault="008A1CC1">
            <w:pPr>
              <w:jc w:val="right"/>
              <w:rPr>
                <w:rFonts w:ascii="宋体"/>
              </w:rPr>
            </w:pPr>
          </w:p>
        </w:tc>
      </w:tr>
      <w:tr w:rsidR="008A1CC1" w14:paraId="012D41FA" w14:textId="77777777">
        <w:tc>
          <w:tcPr>
            <w:tcW w:w="0" w:type="auto"/>
            <w:gridSpan w:val="3"/>
            <w:shd w:val="clear" w:color="auto" w:fill="FFFFFF"/>
            <w:tcMar>
              <w:top w:w="40" w:type="dxa"/>
              <w:left w:w="20" w:type="dxa"/>
              <w:bottom w:w="40" w:type="dxa"/>
              <w:right w:w="20" w:type="dxa"/>
            </w:tcMar>
            <w:vAlign w:val="bottom"/>
          </w:tcPr>
          <w:p w14:paraId="012D41F4" w14:textId="77777777" w:rsidR="008A1CC1" w:rsidRDefault="00EB3825">
            <w:pPr>
              <w:textAlignment w:val="bottom"/>
            </w:pPr>
            <w:r>
              <w:rPr>
                <w:rFonts w:ascii="Arial" w:eastAsia="宋体" w:hAnsi="Arial" w:cs="Arial"/>
                <w:color w:val="000000"/>
                <w:sz w:val="15"/>
                <w:szCs w:val="15"/>
              </w:rPr>
              <w:t>Adjusted average assets for tier 1 leverage ratio</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1F5" w14:textId="77777777" w:rsidR="008A1CC1" w:rsidRDefault="00EB3825">
            <w:pPr>
              <w:jc w:val="right"/>
              <w:textAlignment w:val="bottom"/>
            </w:pPr>
            <w:r>
              <w:rPr>
                <w:rFonts w:ascii="Arial" w:eastAsia="宋体" w:hAnsi="Arial" w:cs="Arial"/>
                <w:b/>
                <w:bCs/>
                <w:color w:val="000000"/>
                <w:sz w:val="15"/>
                <w:szCs w:val="15"/>
              </w:rPr>
              <w:t>282,685</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1F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1F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1F8" w14:textId="77777777" w:rsidR="008A1CC1" w:rsidRDefault="00EB3825">
            <w:pPr>
              <w:jc w:val="right"/>
              <w:textAlignment w:val="bottom"/>
            </w:pPr>
            <w:r>
              <w:rPr>
                <w:rFonts w:ascii="Arial" w:eastAsia="宋体" w:hAnsi="Arial" w:cs="Arial"/>
                <w:color w:val="000000"/>
                <w:sz w:val="15"/>
                <w:szCs w:val="15"/>
              </w:rPr>
              <w:t>290,403 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1F9" w14:textId="77777777" w:rsidR="008A1CC1" w:rsidRDefault="008A1CC1">
            <w:pPr>
              <w:jc w:val="right"/>
              <w:rPr>
                <w:rFonts w:ascii="宋体"/>
              </w:rPr>
            </w:pPr>
          </w:p>
        </w:tc>
      </w:tr>
      <w:tr w:rsidR="008A1CC1" w14:paraId="012D4201" w14:textId="77777777">
        <w:tc>
          <w:tcPr>
            <w:tcW w:w="0" w:type="auto"/>
            <w:gridSpan w:val="3"/>
            <w:shd w:val="clear" w:color="auto" w:fill="CCEEFF"/>
            <w:tcMar>
              <w:top w:w="40" w:type="dxa"/>
              <w:left w:w="20" w:type="dxa"/>
              <w:bottom w:w="40" w:type="dxa"/>
              <w:right w:w="20" w:type="dxa"/>
            </w:tcMar>
            <w:vAlign w:val="bottom"/>
          </w:tcPr>
          <w:p w14:paraId="012D41FB" w14:textId="77777777" w:rsidR="008A1CC1" w:rsidRDefault="00EB3825">
            <w:pPr>
              <w:textAlignment w:val="bottom"/>
            </w:pPr>
            <w:r>
              <w:rPr>
                <w:rFonts w:ascii="Arial" w:eastAsia="宋体" w:hAnsi="Arial" w:cs="Arial"/>
                <w:color w:val="000000"/>
                <w:sz w:val="15"/>
                <w:szCs w:val="15"/>
              </w:rPr>
              <w:t>Additional SLR exposure</w:t>
            </w:r>
          </w:p>
        </w:tc>
        <w:tc>
          <w:tcPr>
            <w:tcW w:w="0" w:type="auto"/>
            <w:gridSpan w:val="2"/>
            <w:shd w:val="clear" w:color="auto" w:fill="CCEEFF"/>
            <w:tcMar>
              <w:top w:w="40" w:type="dxa"/>
              <w:left w:w="20" w:type="dxa"/>
              <w:bottom w:w="40" w:type="dxa"/>
              <w:right w:w="0" w:type="dxa"/>
            </w:tcMar>
            <w:vAlign w:val="bottom"/>
          </w:tcPr>
          <w:p w14:paraId="012D41FC" w14:textId="77777777" w:rsidR="008A1CC1" w:rsidRDefault="00EB3825">
            <w:pPr>
              <w:jc w:val="right"/>
              <w:textAlignment w:val="bottom"/>
            </w:pPr>
            <w:r>
              <w:rPr>
                <w:rFonts w:ascii="Arial" w:eastAsia="宋体" w:hAnsi="Arial" w:cs="Arial"/>
                <w:b/>
                <w:bCs/>
                <w:color w:val="000000"/>
                <w:sz w:val="15"/>
                <w:szCs w:val="15"/>
              </w:rPr>
              <w:t>43,462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41F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1F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1FF" w14:textId="77777777" w:rsidR="008A1CC1" w:rsidRDefault="00EB3825">
            <w:pPr>
              <w:jc w:val="right"/>
              <w:textAlignment w:val="bottom"/>
            </w:pPr>
            <w:r>
              <w:rPr>
                <w:rFonts w:ascii="Arial" w:eastAsia="宋体" w:hAnsi="Arial" w:cs="Arial"/>
                <w:color w:val="000000"/>
                <w:sz w:val="15"/>
                <w:szCs w:val="15"/>
              </w:rPr>
              <w:t>32,985 </w:t>
            </w:r>
          </w:p>
        </w:tc>
        <w:tc>
          <w:tcPr>
            <w:tcW w:w="0" w:type="auto"/>
            <w:shd w:val="clear" w:color="auto" w:fill="CCEEFF"/>
            <w:tcMar>
              <w:top w:w="40" w:type="dxa"/>
              <w:left w:w="0" w:type="dxa"/>
              <w:bottom w:w="40" w:type="dxa"/>
              <w:right w:w="20" w:type="dxa"/>
            </w:tcMar>
            <w:vAlign w:val="bottom"/>
          </w:tcPr>
          <w:p w14:paraId="012D4200" w14:textId="77777777" w:rsidR="008A1CC1" w:rsidRDefault="008A1CC1">
            <w:pPr>
              <w:jc w:val="right"/>
              <w:rPr>
                <w:rFonts w:ascii="宋体"/>
              </w:rPr>
            </w:pPr>
          </w:p>
        </w:tc>
      </w:tr>
      <w:tr w:rsidR="008A1CC1" w14:paraId="012D4208" w14:textId="77777777">
        <w:tc>
          <w:tcPr>
            <w:tcW w:w="0" w:type="auto"/>
            <w:gridSpan w:val="3"/>
            <w:shd w:val="clear" w:color="auto" w:fill="FFFFFF"/>
            <w:tcMar>
              <w:top w:w="40" w:type="dxa"/>
              <w:left w:w="20" w:type="dxa"/>
              <w:bottom w:w="40" w:type="dxa"/>
              <w:right w:w="20" w:type="dxa"/>
            </w:tcMar>
            <w:vAlign w:val="bottom"/>
          </w:tcPr>
          <w:p w14:paraId="012D4202" w14:textId="77777777" w:rsidR="008A1CC1" w:rsidRDefault="00EB3825">
            <w:pPr>
              <w:textAlignment w:val="bottom"/>
            </w:pPr>
            <w:r>
              <w:rPr>
                <w:rFonts w:ascii="Arial" w:eastAsia="宋体" w:hAnsi="Arial" w:cs="Arial"/>
                <w:color w:val="000000"/>
                <w:sz w:val="15"/>
                <w:szCs w:val="15"/>
              </w:rPr>
              <w:t>Adjustments for deductions of qualifying central bank deposits</w:t>
            </w:r>
          </w:p>
        </w:tc>
        <w:tc>
          <w:tcPr>
            <w:tcW w:w="0" w:type="auto"/>
            <w:gridSpan w:val="2"/>
            <w:shd w:val="clear" w:color="auto" w:fill="FFFFFF"/>
            <w:tcMar>
              <w:top w:w="40" w:type="dxa"/>
              <w:left w:w="20" w:type="dxa"/>
              <w:bottom w:w="40" w:type="dxa"/>
              <w:right w:w="0" w:type="dxa"/>
            </w:tcMar>
            <w:vAlign w:val="bottom"/>
          </w:tcPr>
          <w:p w14:paraId="012D4203" w14:textId="77777777" w:rsidR="008A1CC1" w:rsidRDefault="00EB3825">
            <w:pPr>
              <w:jc w:val="right"/>
              <w:textAlignment w:val="bottom"/>
            </w:pPr>
            <w:r>
              <w:rPr>
                <w:rFonts w:ascii="Arial" w:eastAsia="宋体" w:hAnsi="Arial" w:cs="Arial"/>
                <w:b/>
                <w:bCs/>
                <w:color w:val="000000"/>
                <w:sz w:val="15"/>
                <w:szCs w:val="15"/>
              </w:rPr>
              <w:t>(73,789)</w:t>
            </w:r>
          </w:p>
        </w:tc>
        <w:tc>
          <w:tcPr>
            <w:tcW w:w="0" w:type="auto"/>
            <w:shd w:val="clear" w:color="auto" w:fill="FFFFFF"/>
            <w:tcMar>
              <w:top w:w="40" w:type="dxa"/>
              <w:left w:w="0" w:type="dxa"/>
              <w:bottom w:w="40" w:type="dxa"/>
              <w:right w:w="20" w:type="dxa"/>
            </w:tcMar>
            <w:vAlign w:val="bottom"/>
          </w:tcPr>
          <w:p w14:paraId="012D420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20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206" w14:textId="77777777" w:rsidR="008A1CC1" w:rsidRDefault="00EB3825">
            <w:pPr>
              <w:jc w:val="right"/>
              <w:textAlignment w:val="bottom"/>
            </w:pPr>
            <w:r>
              <w:rPr>
                <w:rFonts w:ascii="Arial" w:eastAsia="宋体" w:hAnsi="Arial" w:cs="Arial"/>
                <w:color w:val="000000"/>
                <w:sz w:val="15"/>
                <w:szCs w:val="15"/>
              </w:rPr>
              <w:t>(84,113)</w:t>
            </w:r>
          </w:p>
        </w:tc>
        <w:tc>
          <w:tcPr>
            <w:tcW w:w="0" w:type="auto"/>
            <w:shd w:val="clear" w:color="auto" w:fill="FFFFFF"/>
            <w:tcMar>
              <w:top w:w="40" w:type="dxa"/>
              <w:left w:w="0" w:type="dxa"/>
              <w:bottom w:w="40" w:type="dxa"/>
              <w:right w:w="20" w:type="dxa"/>
            </w:tcMar>
            <w:vAlign w:val="bottom"/>
          </w:tcPr>
          <w:p w14:paraId="012D4207" w14:textId="77777777" w:rsidR="008A1CC1" w:rsidRDefault="008A1CC1">
            <w:pPr>
              <w:jc w:val="right"/>
              <w:rPr>
                <w:rFonts w:ascii="宋体"/>
              </w:rPr>
            </w:pPr>
          </w:p>
        </w:tc>
      </w:tr>
      <w:tr w:rsidR="008A1CC1" w14:paraId="012D4211" w14:textId="77777777">
        <w:tc>
          <w:tcPr>
            <w:tcW w:w="0" w:type="auto"/>
            <w:gridSpan w:val="3"/>
            <w:shd w:val="clear" w:color="auto" w:fill="CCEEFF"/>
            <w:tcMar>
              <w:top w:w="40" w:type="dxa"/>
              <w:left w:w="20" w:type="dxa"/>
              <w:bottom w:w="40" w:type="dxa"/>
              <w:right w:w="20" w:type="dxa"/>
            </w:tcMar>
            <w:vAlign w:val="bottom"/>
          </w:tcPr>
          <w:p w14:paraId="012D4209" w14:textId="77777777" w:rsidR="008A1CC1" w:rsidRDefault="00EB3825">
            <w:pPr>
              <w:textAlignment w:val="bottom"/>
            </w:pPr>
            <w:r>
              <w:rPr>
                <w:rFonts w:ascii="Arial" w:eastAsia="宋体" w:hAnsi="Arial" w:cs="Arial"/>
                <w:color w:val="000000"/>
                <w:sz w:val="15"/>
                <w:szCs w:val="15"/>
              </w:rPr>
              <w:t>Total assets for SLR</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420A"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20B" w14:textId="77777777" w:rsidR="008A1CC1" w:rsidRDefault="00EB3825">
            <w:pPr>
              <w:jc w:val="right"/>
              <w:textAlignment w:val="bottom"/>
            </w:pPr>
            <w:r>
              <w:rPr>
                <w:rFonts w:ascii="Arial" w:eastAsia="宋体" w:hAnsi="Arial" w:cs="Arial"/>
                <w:b/>
                <w:bCs/>
                <w:color w:val="000000"/>
                <w:sz w:val="15"/>
                <w:szCs w:val="15"/>
              </w:rPr>
              <w:t>252,358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20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20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20E"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20F" w14:textId="77777777" w:rsidR="008A1CC1" w:rsidRDefault="00EB3825">
            <w:pPr>
              <w:jc w:val="right"/>
              <w:textAlignment w:val="bottom"/>
            </w:pPr>
            <w:r>
              <w:rPr>
                <w:rFonts w:ascii="Arial" w:eastAsia="宋体" w:hAnsi="Arial" w:cs="Arial"/>
                <w:color w:val="000000"/>
                <w:sz w:val="15"/>
                <w:szCs w:val="15"/>
              </w:rPr>
              <w:t>239,275 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210" w14:textId="77777777" w:rsidR="008A1CC1" w:rsidRDefault="008A1CC1">
            <w:pPr>
              <w:jc w:val="right"/>
              <w:rPr>
                <w:rFonts w:ascii="宋体"/>
              </w:rPr>
            </w:pPr>
          </w:p>
        </w:tc>
      </w:tr>
      <w:tr w:rsidR="008A1CC1" w14:paraId="012D4218" w14:textId="77777777">
        <w:tc>
          <w:tcPr>
            <w:tcW w:w="0" w:type="auto"/>
            <w:gridSpan w:val="3"/>
            <w:shd w:val="clear" w:color="auto" w:fill="FFFFFF"/>
            <w:tcMar>
              <w:top w:w="40" w:type="dxa"/>
              <w:left w:w="20" w:type="dxa"/>
              <w:bottom w:w="40" w:type="dxa"/>
              <w:right w:w="20" w:type="dxa"/>
            </w:tcMar>
            <w:vAlign w:val="bottom"/>
          </w:tcPr>
          <w:p w14:paraId="012D4212" w14:textId="77777777" w:rsidR="008A1CC1" w:rsidRDefault="00EB3825">
            <w:pPr>
              <w:textAlignment w:val="bottom"/>
            </w:pPr>
            <w:r>
              <w:rPr>
                <w:rFonts w:ascii="Arial" w:eastAsia="宋体" w:hAnsi="Arial" w:cs="Arial"/>
                <w:color w:val="000000"/>
                <w:sz w:val="15"/>
                <w:szCs w:val="15"/>
              </w:rPr>
              <w:t>Tier 1 leverage ratio</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12D4213" w14:textId="77777777" w:rsidR="008A1CC1" w:rsidRDefault="00EB3825">
            <w:pPr>
              <w:jc w:val="right"/>
              <w:textAlignment w:val="bottom"/>
            </w:pPr>
            <w:r>
              <w:rPr>
                <w:rFonts w:ascii="Arial" w:eastAsia="宋体" w:hAnsi="Arial" w:cs="Arial"/>
                <w:b/>
                <w:bCs/>
                <w:color w:val="000000"/>
                <w:sz w:val="15"/>
                <w:szCs w:val="15"/>
              </w:rPr>
              <w:t>6.4</w:t>
            </w:r>
            <w:r>
              <w:rPr>
                <w:rFonts w:ascii="Arial" w:eastAsia="宋体" w:hAnsi="Arial" w:cs="Arial"/>
                <w:color w:val="000000"/>
                <w:sz w:val="15"/>
                <w:szCs w:val="15"/>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4214" w14:textId="77777777" w:rsidR="008A1CC1" w:rsidRDefault="00EB3825">
            <w:pPr>
              <w:jc w:val="right"/>
              <w:textAlignment w:val="bottom"/>
            </w:pPr>
            <w:r>
              <w:rPr>
                <w:rFonts w:ascii="Arial" w:eastAsia="宋体" w:hAnsi="Arial" w:cs="Arial"/>
                <w:b/>
                <w:bCs/>
                <w:color w:val="000000"/>
                <w:sz w:val="15"/>
                <w:szCs w:val="15"/>
              </w:rPr>
              <w:t>%</w:t>
            </w:r>
          </w:p>
        </w:tc>
        <w:tc>
          <w:tcPr>
            <w:tcW w:w="0" w:type="auto"/>
            <w:gridSpan w:val="3"/>
            <w:shd w:val="clear" w:color="auto" w:fill="FFFFFF"/>
            <w:tcMar>
              <w:top w:w="0" w:type="dxa"/>
              <w:left w:w="20" w:type="dxa"/>
              <w:bottom w:w="0" w:type="dxa"/>
              <w:right w:w="20" w:type="dxa"/>
            </w:tcMar>
            <w:vAlign w:val="bottom"/>
          </w:tcPr>
          <w:p w14:paraId="012D4215" w14:textId="77777777" w:rsidR="008A1CC1" w:rsidRDefault="008A1CC1">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012D4216" w14:textId="77777777" w:rsidR="008A1CC1" w:rsidRDefault="00EB3825">
            <w:pPr>
              <w:jc w:val="right"/>
              <w:textAlignment w:val="bottom"/>
            </w:pPr>
            <w:r>
              <w:rPr>
                <w:rFonts w:ascii="Arial" w:eastAsia="宋体" w:hAnsi="Arial" w:cs="Arial"/>
                <w:color w:val="000000"/>
                <w:sz w:val="15"/>
                <w:szCs w:val="15"/>
              </w:rPr>
              <w:t>6.5 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4217" w14:textId="77777777" w:rsidR="008A1CC1" w:rsidRDefault="00EB3825">
            <w:pPr>
              <w:jc w:val="right"/>
              <w:textAlignment w:val="bottom"/>
            </w:pPr>
            <w:r>
              <w:rPr>
                <w:rFonts w:ascii="Arial" w:eastAsia="宋体" w:hAnsi="Arial" w:cs="Arial"/>
                <w:color w:val="000000"/>
                <w:sz w:val="15"/>
                <w:szCs w:val="15"/>
              </w:rPr>
              <w:t>%</w:t>
            </w:r>
          </w:p>
        </w:tc>
      </w:tr>
      <w:tr w:rsidR="008A1CC1" w14:paraId="012D421F" w14:textId="77777777">
        <w:tc>
          <w:tcPr>
            <w:tcW w:w="0" w:type="auto"/>
            <w:gridSpan w:val="3"/>
            <w:shd w:val="clear" w:color="auto" w:fill="CCEEFF"/>
            <w:tcMar>
              <w:top w:w="40" w:type="dxa"/>
              <w:left w:w="20" w:type="dxa"/>
              <w:bottom w:w="40" w:type="dxa"/>
              <w:right w:w="20" w:type="dxa"/>
            </w:tcMar>
            <w:vAlign w:val="bottom"/>
          </w:tcPr>
          <w:p w14:paraId="012D4219" w14:textId="77777777" w:rsidR="008A1CC1" w:rsidRDefault="00EB3825">
            <w:pPr>
              <w:textAlignment w:val="bottom"/>
            </w:pPr>
            <w:r>
              <w:rPr>
                <w:rFonts w:ascii="Arial" w:eastAsia="宋体" w:hAnsi="Arial" w:cs="Arial"/>
                <w:color w:val="000000"/>
                <w:sz w:val="15"/>
                <w:szCs w:val="15"/>
              </w:rPr>
              <w:t>Supplementary leverage ratio</w:t>
            </w:r>
          </w:p>
        </w:tc>
        <w:tc>
          <w:tcPr>
            <w:tcW w:w="0" w:type="auto"/>
            <w:gridSpan w:val="2"/>
            <w:shd w:val="clear" w:color="auto" w:fill="CCEEFF"/>
            <w:tcMar>
              <w:top w:w="40" w:type="dxa"/>
              <w:left w:w="20" w:type="dxa"/>
              <w:bottom w:w="40" w:type="dxa"/>
              <w:right w:w="0" w:type="dxa"/>
            </w:tcMar>
            <w:vAlign w:val="bottom"/>
          </w:tcPr>
          <w:p w14:paraId="012D421A" w14:textId="77777777" w:rsidR="008A1CC1" w:rsidRDefault="00EB3825">
            <w:pPr>
              <w:jc w:val="right"/>
              <w:textAlignment w:val="bottom"/>
            </w:pPr>
            <w:r>
              <w:rPr>
                <w:rFonts w:ascii="Arial" w:eastAsia="宋体" w:hAnsi="Arial" w:cs="Arial"/>
                <w:b/>
                <w:bCs/>
                <w:color w:val="000000"/>
                <w:sz w:val="15"/>
                <w:szCs w:val="15"/>
              </w:rPr>
              <w:t>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421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21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21D" w14:textId="77777777" w:rsidR="008A1CC1" w:rsidRDefault="00EB3825">
            <w:pPr>
              <w:jc w:val="right"/>
              <w:textAlignment w:val="bottom"/>
            </w:pPr>
            <w:r>
              <w:rPr>
                <w:rFonts w:ascii="Arial" w:eastAsia="宋体" w:hAnsi="Arial" w:cs="Arial"/>
                <w:color w:val="000000"/>
                <w:sz w:val="15"/>
                <w:szCs w:val="15"/>
              </w:rPr>
              <w:t>7.9 </w:t>
            </w:r>
          </w:p>
        </w:tc>
        <w:tc>
          <w:tcPr>
            <w:tcW w:w="0" w:type="auto"/>
            <w:shd w:val="clear" w:color="auto" w:fill="CCEEFF"/>
            <w:tcMar>
              <w:top w:w="40" w:type="dxa"/>
              <w:left w:w="0" w:type="dxa"/>
              <w:bottom w:w="40" w:type="dxa"/>
              <w:right w:w="20" w:type="dxa"/>
            </w:tcMar>
            <w:vAlign w:val="bottom"/>
          </w:tcPr>
          <w:p w14:paraId="012D421E" w14:textId="77777777" w:rsidR="008A1CC1" w:rsidRDefault="008A1CC1">
            <w:pPr>
              <w:jc w:val="right"/>
              <w:rPr>
                <w:rFonts w:ascii="宋体"/>
              </w:rPr>
            </w:pPr>
          </w:p>
        </w:tc>
      </w:tr>
    </w:tbl>
    <w:p w14:paraId="012D4220" w14:textId="77777777" w:rsidR="008A1CC1" w:rsidRDefault="008A1CC1">
      <w:pPr>
        <w:textAlignment w:val="top"/>
      </w:pPr>
    </w:p>
    <w:p w14:paraId="012D4221" w14:textId="77777777" w:rsidR="008A1CC1" w:rsidRDefault="00EB3825">
      <w:pPr>
        <w:spacing w:before="60"/>
        <w:jc w:val="both"/>
        <w:textAlignment w:val="top"/>
      </w:pPr>
      <w:r>
        <w:rPr>
          <w:rFonts w:ascii="Arial" w:eastAsia="宋体" w:hAnsi="Arial" w:cs="Arial"/>
          <w:b/>
          <w:bCs/>
          <w:i/>
          <w:iCs/>
          <w:color w:val="000000"/>
          <w:sz w:val="20"/>
          <w:szCs w:val="20"/>
        </w:rPr>
        <w:t>Total Loss-Absorbing Capacity (TLAC)</w:t>
      </w:r>
    </w:p>
    <w:p w14:paraId="012D4222" w14:textId="77777777" w:rsidR="008A1CC1" w:rsidRDefault="00EB3825">
      <w:pPr>
        <w:ind w:firstLine="450"/>
        <w:jc w:val="both"/>
        <w:textAlignment w:val="top"/>
      </w:pPr>
      <w:r>
        <w:rPr>
          <w:rFonts w:ascii="Arial" w:eastAsia="宋体" w:hAnsi="Arial" w:cs="Arial"/>
          <w:color w:val="000000"/>
          <w:sz w:val="20"/>
          <w:szCs w:val="20"/>
        </w:rPr>
        <w:t>The Federal Reserve's final rule on TLAC, LTD and clean holding company requirements for U.S. domiciled G-SIBs, such as us, is intended to improve the resiliency and resolvability of certain U.S. banking organizations through enhanced prudential standards,</w:t>
      </w:r>
      <w:r>
        <w:rPr>
          <w:rFonts w:ascii="Arial" w:eastAsia="宋体" w:hAnsi="Arial" w:cs="Arial"/>
          <w:color w:val="000000"/>
          <w:sz w:val="20"/>
          <w:szCs w:val="20"/>
        </w:rPr>
        <w:t xml:space="preserve"> and requires us, among other things, to comply with minimum requirements for external TLAC (combined eligible tier 1 regulatory capital and LTD) and LTD. Specifically, we must hold:</w:t>
      </w:r>
    </w:p>
    <w:tbl>
      <w:tblPr>
        <w:tblW w:w="5000" w:type="pct"/>
        <w:tblCellMar>
          <w:top w:w="15" w:type="dxa"/>
          <w:left w:w="15" w:type="dxa"/>
          <w:bottom w:w="15" w:type="dxa"/>
          <w:right w:w="15" w:type="dxa"/>
        </w:tblCellMar>
        <w:tblLook w:val="04A0" w:firstRow="1" w:lastRow="0" w:firstColumn="1" w:lastColumn="0" w:noHBand="0" w:noVBand="1"/>
      </w:tblPr>
      <w:tblGrid>
        <w:gridCol w:w="69"/>
        <w:gridCol w:w="2699"/>
        <w:gridCol w:w="36"/>
        <w:gridCol w:w="69"/>
        <w:gridCol w:w="5427"/>
        <w:gridCol w:w="36"/>
      </w:tblGrid>
      <w:tr w:rsidR="008A1CC1" w14:paraId="012D4229" w14:textId="77777777">
        <w:tc>
          <w:tcPr>
            <w:tcW w:w="50" w:type="pct"/>
            <w:shd w:val="clear" w:color="auto" w:fill="auto"/>
            <w:vAlign w:val="bottom"/>
          </w:tcPr>
          <w:p w14:paraId="012D4223" w14:textId="77777777" w:rsidR="008A1CC1" w:rsidRDefault="008A1CC1">
            <w:pPr>
              <w:rPr>
                <w:rFonts w:ascii="宋体"/>
              </w:rPr>
            </w:pPr>
          </w:p>
        </w:tc>
        <w:tc>
          <w:tcPr>
            <w:tcW w:w="1627" w:type="pct"/>
            <w:shd w:val="clear" w:color="auto" w:fill="auto"/>
            <w:vAlign w:val="bottom"/>
          </w:tcPr>
          <w:p w14:paraId="012D4224" w14:textId="77777777" w:rsidR="008A1CC1" w:rsidRDefault="008A1CC1">
            <w:pPr>
              <w:rPr>
                <w:rFonts w:ascii="宋体"/>
              </w:rPr>
            </w:pPr>
          </w:p>
        </w:tc>
        <w:tc>
          <w:tcPr>
            <w:tcW w:w="5" w:type="pct"/>
            <w:shd w:val="clear" w:color="auto" w:fill="auto"/>
            <w:vAlign w:val="bottom"/>
          </w:tcPr>
          <w:p w14:paraId="012D4225" w14:textId="77777777" w:rsidR="008A1CC1" w:rsidRDefault="008A1CC1">
            <w:pPr>
              <w:rPr>
                <w:rFonts w:ascii="宋体"/>
              </w:rPr>
            </w:pPr>
          </w:p>
        </w:tc>
        <w:tc>
          <w:tcPr>
            <w:tcW w:w="50" w:type="pct"/>
            <w:shd w:val="clear" w:color="auto" w:fill="auto"/>
            <w:vAlign w:val="bottom"/>
          </w:tcPr>
          <w:p w14:paraId="012D4226" w14:textId="77777777" w:rsidR="008A1CC1" w:rsidRDefault="008A1CC1">
            <w:pPr>
              <w:rPr>
                <w:rFonts w:ascii="宋体"/>
              </w:rPr>
            </w:pPr>
          </w:p>
        </w:tc>
        <w:tc>
          <w:tcPr>
            <w:tcW w:w="3262" w:type="pct"/>
            <w:shd w:val="clear" w:color="auto" w:fill="auto"/>
            <w:vAlign w:val="bottom"/>
          </w:tcPr>
          <w:p w14:paraId="012D4227" w14:textId="77777777" w:rsidR="008A1CC1" w:rsidRDefault="008A1CC1">
            <w:pPr>
              <w:rPr>
                <w:rFonts w:ascii="宋体"/>
              </w:rPr>
            </w:pPr>
          </w:p>
        </w:tc>
        <w:tc>
          <w:tcPr>
            <w:tcW w:w="5" w:type="pct"/>
            <w:shd w:val="clear" w:color="auto" w:fill="auto"/>
            <w:vAlign w:val="bottom"/>
          </w:tcPr>
          <w:p w14:paraId="012D4228" w14:textId="77777777" w:rsidR="008A1CC1" w:rsidRDefault="008A1CC1">
            <w:pPr>
              <w:rPr>
                <w:rFonts w:ascii="宋体"/>
              </w:rPr>
            </w:pPr>
          </w:p>
        </w:tc>
      </w:tr>
      <w:tr w:rsidR="008A1CC1" w14:paraId="012D422C" w14:textId="77777777">
        <w:tc>
          <w:tcPr>
            <w:tcW w:w="0" w:type="auto"/>
            <w:gridSpan w:val="3"/>
            <w:shd w:val="clear" w:color="auto" w:fill="auto"/>
            <w:tcMar>
              <w:top w:w="0" w:type="dxa"/>
              <w:left w:w="20" w:type="dxa"/>
              <w:bottom w:w="0" w:type="dxa"/>
              <w:right w:w="20" w:type="dxa"/>
            </w:tcMar>
            <w:vAlign w:val="bottom"/>
          </w:tcPr>
          <w:p w14:paraId="012D422A"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22B" w14:textId="77777777" w:rsidR="008A1CC1" w:rsidRDefault="00EB3825">
            <w:pPr>
              <w:textAlignment w:val="bottom"/>
            </w:pPr>
            <w:r>
              <w:rPr>
                <w:rFonts w:ascii="Arial" w:eastAsia="宋体" w:hAnsi="Arial" w:cs="Arial"/>
                <w:b/>
                <w:bCs/>
                <w:color w:val="000000"/>
                <w:sz w:val="16"/>
                <w:szCs w:val="16"/>
              </w:rPr>
              <w:t>Amount equal to:</w:t>
            </w:r>
          </w:p>
        </w:tc>
      </w:tr>
      <w:tr w:rsidR="008A1CC1" w14:paraId="012D4233"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vAlign w:val="center"/>
          </w:tcPr>
          <w:p w14:paraId="012D422D" w14:textId="77777777" w:rsidR="008A1CC1" w:rsidRDefault="00EB3825">
            <w:pPr>
              <w:textAlignment w:val="center"/>
            </w:pPr>
            <w:r>
              <w:rPr>
                <w:rFonts w:ascii="Arial" w:eastAsia="宋体" w:hAnsi="Arial" w:cs="Arial"/>
                <w:color w:val="000000"/>
                <w:sz w:val="16"/>
                <w:szCs w:val="16"/>
              </w:rPr>
              <w:t>TLAC</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vAlign w:val="bottom"/>
          </w:tcPr>
          <w:p w14:paraId="012D422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6"/>
                <w:szCs w:val="16"/>
              </w:rPr>
              <w:t>Greater of:</w:t>
            </w:r>
          </w:p>
          <w:p w14:paraId="012D422F" w14:textId="77777777" w:rsidR="008A1CC1" w:rsidRDefault="00EB3825">
            <w:pPr>
              <w:pBdr>
                <w:top w:val="none" w:sz="0" w:space="0" w:color="auto"/>
                <w:left w:val="none" w:sz="0" w:space="0" w:color="auto"/>
                <w:bottom w:val="none" w:sz="0" w:space="0" w:color="auto"/>
                <w:right w:val="none" w:sz="0" w:space="0" w:color="auto"/>
              </w:pBdr>
              <w:ind w:hanging="360"/>
              <w:jc w:val="both"/>
              <w:textAlignment w:val="bottom"/>
            </w:pPr>
            <w:r>
              <w:rPr>
                <w:rFonts w:ascii="Arial" w:eastAsia="宋体" w:hAnsi="Arial" w:cs="Arial"/>
                <w:color w:val="000000"/>
                <w:sz w:val="16"/>
                <w:szCs w:val="16"/>
              </w:rPr>
              <w:t xml:space="preserve">•21.5% of total RWA </w:t>
            </w:r>
            <w:r>
              <w:rPr>
                <w:rFonts w:ascii="Arial" w:eastAsia="宋体" w:hAnsi="Arial" w:cs="Arial"/>
                <w:color w:val="000000"/>
                <w:sz w:val="16"/>
                <w:szCs w:val="16"/>
              </w:rPr>
              <w:t>(18.0% minimum plus 2.5% plus a G-SIB surcharge calculated for these purposes under Method 1 of 1.0% plus any applicable counter- cyclical buffer, which is currently 0%); and</w:t>
            </w:r>
          </w:p>
          <w:p w14:paraId="012D4230" w14:textId="77777777" w:rsidR="008A1CC1" w:rsidRDefault="00EB3825">
            <w:pPr>
              <w:pBdr>
                <w:top w:val="none" w:sz="0" w:space="0" w:color="auto"/>
                <w:left w:val="none" w:sz="0" w:space="0" w:color="auto"/>
                <w:bottom w:val="none" w:sz="0" w:space="0" w:color="auto"/>
                <w:right w:val="none" w:sz="0" w:space="0" w:color="auto"/>
              </w:pBdr>
              <w:jc w:val="both"/>
              <w:textAlignment w:val="bottom"/>
            </w:pPr>
            <w:r>
              <w:rPr>
                <w:rFonts w:ascii="Arial" w:eastAsia="宋体" w:hAnsi="Arial" w:cs="Arial"/>
                <w:color w:val="000000"/>
                <w:sz w:val="16"/>
                <w:szCs w:val="16"/>
              </w:rPr>
              <w:t> </w:t>
            </w:r>
          </w:p>
          <w:p w14:paraId="012D4231" w14:textId="77777777" w:rsidR="008A1CC1" w:rsidRDefault="00EB3825">
            <w:pPr>
              <w:pBdr>
                <w:top w:val="none" w:sz="0" w:space="0" w:color="auto"/>
                <w:left w:val="none" w:sz="0" w:space="0" w:color="auto"/>
                <w:bottom w:val="none" w:sz="0" w:space="0" w:color="auto"/>
                <w:right w:val="none" w:sz="0" w:space="0" w:color="auto"/>
              </w:pBdr>
              <w:ind w:hanging="360"/>
              <w:jc w:val="both"/>
              <w:textAlignment w:val="bottom"/>
            </w:pPr>
            <w:r>
              <w:rPr>
                <w:rFonts w:ascii="Arial" w:eastAsia="宋体" w:hAnsi="Arial" w:cs="Arial"/>
                <w:color w:val="000000"/>
                <w:sz w:val="16"/>
                <w:szCs w:val="16"/>
              </w:rPr>
              <w:t xml:space="preserve">•9.5% of total leverage exposure (7.5% minimum plus the SLR buffer of </w:t>
            </w:r>
            <w:r>
              <w:rPr>
                <w:rFonts w:ascii="Arial" w:eastAsia="宋体" w:hAnsi="Arial" w:cs="Arial"/>
                <w:color w:val="000000"/>
                <w:sz w:val="16"/>
                <w:szCs w:val="16"/>
              </w:rPr>
              <w:t>2.0%), as defined by the SLR final rule.</w:t>
            </w:r>
          </w:p>
          <w:p w14:paraId="012D4232" w14:textId="77777777" w:rsidR="008A1CC1" w:rsidRDefault="008A1CC1">
            <w:pPr>
              <w:pBdr>
                <w:top w:val="none" w:sz="0" w:space="0" w:color="auto"/>
                <w:left w:val="none" w:sz="0" w:space="0" w:color="auto"/>
                <w:bottom w:val="none" w:sz="0" w:space="0" w:color="auto"/>
                <w:right w:val="none" w:sz="0" w:space="0" w:color="auto"/>
              </w:pBdr>
              <w:textAlignment w:val="bottom"/>
            </w:pPr>
          </w:p>
        </w:tc>
      </w:tr>
      <w:tr w:rsidR="008A1CC1" w14:paraId="012D423A"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vAlign w:val="center"/>
          </w:tcPr>
          <w:p w14:paraId="012D4234" w14:textId="77777777" w:rsidR="008A1CC1" w:rsidRDefault="00EB3825">
            <w:pPr>
              <w:textAlignment w:val="center"/>
            </w:pPr>
            <w:r>
              <w:rPr>
                <w:rFonts w:ascii="Arial" w:eastAsia="宋体" w:hAnsi="Arial" w:cs="Arial"/>
                <w:color w:val="000000"/>
                <w:sz w:val="16"/>
                <w:szCs w:val="16"/>
              </w:rPr>
              <w:t>Qualifying external LTD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vAlign w:val="bottom"/>
          </w:tcPr>
          <w:p w14:paraId="012D423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6"/>
                <w:szCs w:val="16"/>
              </w:rPr>
              <w:t>Greater of:</w:t>
            </w:r>
          </w:p>
          <w:p w14:paraId="012D4236" w14:textId="77777777" w:rsidR="008A1CC1" w:rsidRDefault="00EB3825">
            <w:pPr>
              <w:pBdr>
                <w:top w:val="none" w:sz="0" w:space="0" w:color="auto"/>
                <w:left w:val="none" w:sz="0" w:space="0" w:color="auto"/>
                <w:bottom w:val="none" w:sz="0" w:space="0" w:color="auto"/>
                <w:right w:val="none" w:sz="0" w:space="0" w:color="auto"/>
              </w:pBdr>
              <w:ind w:hanging="360"/>
              <w:jc w:val="both"/>
              <w:textAlignment w:val="bottom"/>
            </w:pPr>
            <w:r>
              <w:rPr>
                <w:rFonts w:ascii="Arial" w:eastAsia="宋体" w:hAnsi="Arial" w:cs="Arial"/>
                <w:color w:val="000000"/>
                <w:sz w:val="16"/>
                <w:szCs w:val="16"/>
              </w:rPr>
              <w:t xml:space="preserve">•7.0% of RWA (6.0% minimum plus a G-SIB surcharge calculated for these purposes under method 2 of 1.0%); and </w:t>
            </w:r>
          </w:p>
          <w:p w14:paraId="012D4237" w14:textId="77777777" w:rsidR="008A1CC1" w:rsidRDefault="008A1CC1">
            <w:pPr>
              <w:pBdr>
                <w:top w:val="none" w:sz="0" w:space="0" w:color="auto"/>
                <w:left w:val="none" w:sz="0" w:space="0" w:color="auto"/>
                <w:bottom w:val="none" w:sz="0" w:space="0" w:color="auto"/>
                <w:right w:val="none" w:sz="0" w:space="0" w:color="auto"/>
              </w:pBdr>
              <w:jc w:val="both"/>
              <w:textAlignment w:val="bottom"/>
            </w:pPr>
          </w:p>
          <w:p w14:paraId="012D4238" w14:textId="77777777" w:rsidR="008A1CC1" w:rsidRDefault="00EB3825">
            <w:pPr>
              <w:pBdr>
                <w:top w:val="none" w:sz="0" w:space="0" w:color="auto"/>
                <w:left w:val="none" w:sz="0" w:space="0" w:color="auto"/>
                <w:bottom w:val="none" w:sz="0" w:space="0" w:color="auto"/>
                <w:right w:val="none" w:sz="0" w:space="0" w:color="auto"/>
              </w:pBdr>
              <w:ind w:hanging="360"/>
              <w:jc w:val="both"/>
              <w:textAlignment w:val="bottom"/>
            </w:pPr>
            <w:r>
              <w:rPr>
                <w:rFonts w:ascii="Arial" w:eastAsia="宋体" w:hAnsi="Arial" w:cs="Arial"/>
                <w:color w:val="000000"/>
                <w:sz w:val="16"/>
                <w:szCs w:val="16"/>
              </w:rPr>
              <w:t>•4.5% of total leverage exposure, as defined by the SLR final rule.</w:t>
            </w:r>
          </w:p>
          <w:p w14:paraId="012D4239" w14:textId="77777777" w:rsidR="008A1CC1" w:rsidRDefault="008A1CC1">
            <w:pPr>
              <w:pBdr>
                <w:top w:val="none" w:sz="0" w:space="0" w:color="auto"/>
                <w:left w:val="none" w:sz="0" w:space="0" w:color="auto"/>
                <w:bottom w:val="none" w:sz="0" w:space="0" w:color="auto"/>
                <w:right w:val="none" w:sz="0" w:space="0" w:color="auto"/>
              </w:pBdr>
              <w:textAlignment w:val="bottom"/>
            </w:pPr>
          </w:p>
        </w:tc>
      </w:tr>
    </w:tbl>
    <w:p w14:paraId="012D423B" w14:textId="77777777" w:rsidR="008A1CC1" w:rsidRDefault="00EB3825">
      <w:pPr>
        <w:ind w:firstLine="450"/>
        <w:jc w:val="both"/>
        <w:textAlignment w:val="top"/>
      </w:pPr>
      <w:r>
        <w:rPr>
          <w:rFonts w:ascii="Arial" w:eastAsia="宋体" w:hAnsi="Arial" w:cs="Arial"/>
          <w:color w:val="000000"/>
          <w:sz w:val="20"/>
          <w:szCs w:val="20"/>
        </w:rPr>
        <w:t xml:space="preserve">As of April 1, 2020, the TLAC and LTD requirements calibrated to the SLR </w:t>
      </w:r>
      <w:r>
        <w:rPr>
          <w:rFonts w:ascii="Arial" w:eastAsia="宋体" w:hAnsi="Arial" w:cs="Arial"/>
          <w:color w:val="000000"/>
          <w:sz w:val="20"/>
          <w:szCs w:val="20"/>
        </w:rPr>
        <w:t>denominator reflect the deduction of certain central bank balances as prescribed by the regulatory relief implemented under EGRRCPA.</w:t>
      </w:r>
    </w:p>
    <w:p w14:paraId="012D423C" w14:textId="77777777" w:rsidR="008A1CC1" w:rsidRDefault="00EB3825">
      <w:pPr>
        <w:spacing w:before="60"/>
        <w:ind w:firstLine="450"/>
        <w:jc w:val="both"/>
        <w:textAlignment w:val="top"/>
      </w:pPr>
      <w:r>
        <w:rPr>
          <w:rFonts w:ascii="Arial" w:eastAsia="宋体" w:hAnsi="Arial" w:cs="Arial"/>
          <w:color w:val="000000"/>
          <w:sz w:val="20"/>
          <w:szCs w:val="20"/>
        </w:rPr>
        <w:t>The following table presents external TLAC and external LTD as of March 31, 2022:</w:t>
      </w:r>
    </w:p>
    <w:tbl>
      <w:tblPr>
        <w:tblW w:w="4984" w:type="pct"/>
        <w:tblCellMar>
          <w:top w:w="15" w:type="dxa"/>
          <w:left w:w="15" w:type="dxa"/>
          <w:bottom w:w="15" w:type="dxa"/>
          <w:right w:w="15" w:type="dxa"/>
        </w:tblCellMar>
        <w:tblLook w:val="04A0" w:firstRow="1" w:lastRow="0" w:firstColumn="1" w:lastColumn="0" w:noHBand="0" w:noVBand="1"/>
      </w:tblPr>
      <w:tblGrid>
        <w:gridCol w:w="39"/>
        <w:gridCol w:w="1482"/>
        <w:gridCol w:w="39"/>
        <w:gridCol w:w="38"/>
        <w:gridCol w:w="1483"/>
        <w:gridCol w:w="38"/>
        <w:gridCol w:w="104"/>
        <w:gridCol w:w="1121"/>
        <w:gridCol w:w="36"/>
        <w:gridCol w:w="36"/>
        <w:gridCol w:w="66"/>
        <w:gridCol w:w="36"/>
        <w:gridCol w:w="37"/>
        <w:gridCol w:w="936"/>
        <w:gridCol w:w="154"/>
        <w:gridCol w:w="36"/>
        <w:gridCol w:w="66"/>
        <w:gridCol w:w="36"/>
        <w:gridCol w:w="104"/>
        <w:gridCol w:w="1121"/>
        <w:gridCol w:w="36"/>
        <w:gridCol w:w="36"/>
        <w:gridCol w:w="66"/>
        <w:gridCol w:w="36"/>
        <w:gridCol w:w="37"/>
        <w:gridCol w:w="936"/>
        <w:gridCol w:w="154"/>
      </w:tblGrid>
      <w:tr w:rsidR="008A1CC1" w14:paraId="012D4258" w14:textId="77777777">
        <w:tc>
          <w:tcPr>
            <w:tcW w:w="50" w:type="pct"/>
            <w:shd w:val="clear" w:color="auto" w:fill="auto"/>
            <w:vAlign w:val="bottom"/>
          </w:tcPr>
          <w:p w14:paraId="012D423D" w14:textId="77777777" w:rsidR="008A1CC1" w:rsidRDefault="008A1CC1">
            <w:pPr>
              <w:rPr>
                <w:rFonts w:ascii="宋体"/>
              </w:rPr>
            </w:pPr>
          </w:p>
        </w:tc>
        <w:tc>
          <w:tcPr>
            <w:tcW w:w="922" w:type="pct"/>
            <w:shd w:val="clear" w:color="auto" w:fill="auto"/>
            <w:vAlign w:val="bottom"/>
          </w:tcPr>
          <w:p w14:paraId="012D423E" w14:textId="77777777" w:rsidR="008A1CC1" w:rsidRDefault="008A1CC1">
            <w:pPr>
              <w:rPr>
                <w:rFonts w:ascii="宋体"/>
              </w:rPr>
            </w:pPr>
          </w:p>
        </w:tc>
        <w:tc>
          <w:tcPr>
            <w:tcW w:w="5" w:type="pct"/>
            <w:shd w:val="clear" w:color="auto" w:fill="auto"/>
            <w:vAlign w:val="bottom"/>
          </w:tcPr>
          <w:p w14:paraId="012D423F" w14:textId="77777777" w:rsidR="008A1CC1" w:rsidRDefault="008A1CC1">
            <w:pPr>
              <w:rPr>
                <w:rFonts w:ascii="宋体"/>
              </w:rPr>
            </w:pPr>
          </w:p>
        </w:tc>
        <w:tc>
          <w:tcPr>
            <w:tcW w:w="50" w:type="pct"/>
            <w:shd w:val="clear" w:color="auto" w:fill="auto"/>
            <w:vAlign w:val="bottom"/>
          </w:tcPr>
          <w:p w14:paraId="012D4240" w14:textId="77777777" w:rsidR="008A1CC1" w:rsidRDefault="008A1CC1">
            <w:pPr>
              <w:rPr>
                <w:rFonts w:ascii="宋体"/>
              </w:rPr>
            </w:pPr>
          </w:p>
        </w:tc>
        <w:tc>
          <w:tcPr>
            <w:tcW w:w="922" w:type="pct"/>
            <w:shd w:val="clear" w:color="auto" w:fill="auto"/>
            <w:vAlign w:val="bottom"/>
          </w:tcPr>
          <w:p w14:paraId="012D4241" w14:textId="77777777" w:rsidR="008A1CC1" w:rsidRDefault="008A1CC1">
            <w:pPr>
              <w:rPr>
                <w:rFonts w:ascii="宋体"/>
              </w:rPr>
            </w:pPr>
          </w:p>
        </w:tc>
        <w:tc>
          <w:tcPr>
            <w:tcW w:w="5" w:type="pct"/>
            <w:shd w:val="clear" w:color="auto" w:fill="auto"/>
            <w:vAlign w:val="bottom"/>
          </w:tcPr>
          <w:p w14:paraId="012D4242" w14:textId="77777777" w:rsidR="008A1CC1" w:rsidRDefault="008A1CC1">
            <w:pPr>
              <w:rPr>
                <w:rFonts w:ascii="宋体"/>
              </w:rPr>
            </w:pPr>
          </w:p>
        </w:tc>
        <w:tc>
          <w:tcPr>
            <w:tcW w:w="50" w:type="pct"/>
            <w:shd w:val="clear" w:color="auto" w:fill="auto"/>
            <w:vAlign w:val="bottom"/>
          </w:tcPr>
          <w:p w14:paraId="012D4243" w14:textId="77777777" w:rsidR="008A1CC1" w:rsidRDefault="008A1CC1">
            <w:pPr>
              <w:rPr>
                <w:rFonts w:ascii="宋体"/>
              </w:rPr>
            </w:pPr>
          </w:p>
        </w:tc>
        <w:tc>
          <w:tcPr>
            <w:tcW w:w="702" w:type="pct"/>
            <w:shd w:val="clear" w:color="auto" w:fill="auto"/>
            <w:vAlign w:val="bottom"/>
          </w:tcPr>
          <w:p w14:paraId="012D4244" w14:textId="77777777" w:rsidR="008A1CC1" w:rsidRDefault="008A1CC1">
            <w:pPr>
              <w:rPr>
                <w:rFonts w:ascii="宋体"/>
              </w:rPr>
            </w:pPr>
          </w:p>
        </w:tc>
        <w:tc>
          <w:tcPr>
            <w:tcW w:w="5" w:type="pct"/>
            <w:shd w:val="clear" w:color="auto" w:fill="auto"/>
            <w:vAlign w:val="bottom"/>
          </w:tcPr>
          <w:p w14:paraId="012D4245" w14:textId="77777777" w:rsidR="008A1CC1" w:rsidRDefault="008A1CC1">
            <w:pPr>
              <w:rPr>
                <w:rFonts w:ascii="宋体"/>
              </w:rPr>
            </w:pPr>
          </w:p>
        </w:tc>
        <w:tc>
          <w:tcPr>
            <w:tcW w:w="5" w:type="pct"/>
            <w:shd w:val="clear" w:color="auto" w:fill="auto"/>
            <w:vAlign w:val="bottom"/>
          </w:tcPr>
          <w:p w14:paraId="012D4246" w14:textId="77777777" w:rsidR="008A1CC1" w:rsidRDefault="008A1CC1">
            <w:pPr>
              <w:rPr>
                <w:rFonts w:ascii="宋体"/>
              </w:rPr>
            </w:pPr>
          </w:p>
        </w:tc>
        <w:tc>
          <w:tcPr>
            <w:tcW w:w="68" w:type="pct"/>
            <w:shd w:val="clear" w:color="auto" w:fill="auto"/>
            <w:vAlign w:val="bottom"/>
          </w:tcPr>
          <w:p w14:paraId="012D4247" w14:textId="77777777" w:rsidR="008A1CC1" w:rsidRDefault="008A1CC1">
            <w:pPr>
              <w:rPr>
                <w:rFonts w:ascii="宋体"/>
              </w:rPr>
            </w:pPr>
          </w:p>
        </w:tc>
        <w:tc>
          <w:tcPr>
            <w:tcW w:w="5" w:type="pct"/>
            <w:shd w:val="clear" w:color="auto" w:fill="auto"/>
            <w:vAlign w:val="bottom"/>
          </w:tcPr>
          <w:p w14:paraId="012D4248" w14:textId="77777777" w:rsidR="008A1CC1" w:rsidRDefault="008A1CC1">
            <w:pPr>
              <w:rPr>
                <w:rFonts w:ascii="宋体"/>
              </w:rPr>
            </w:pPr>
          </w:p>
        </w:tc>
        <w:tc>
          <w:tcPr>
            <w:tcW w:w="50" w:type="pct"/>
            <w:shd w:val="clear" w:color="auto" w:fill="auto"/>
            <w:vAlign w:val="bottom"/>
          </w:tcPr>
          <w:p w14:paraId="012D4249" w14:textId="77777777" w:rsidR="008A1CC1" w:rsidRDefault="008A1CC1">
            <w:pPr>
              <w:rPr>
                <w:rFonts w:ascii="宋体"/>
              </w:rPr>
            </w:pPr>
          </w:p>
        </w:tc>
        <w:tc>
          <w:tcPr>
            <w:tcW w:w="591" w:type="pct"/>
            <w:shd w:val="clear" w:color="auto" w:fill="auto"/>
            <w:vAlign w:val="bottom"/>
          </w:tcPr>
          <w:p w14:paraId="012D424A" w14:textId="77777777" w:rsidR="008A1CC1" w:rsidRDefault="008A1CC1">
            <w:pPr>
              <w:rPr>
                <w:rFonts w:ascii="宋体"/>
              </w:rPr>
            </w:pPr>
          </w:p>
        </w:tc>
        <w:tc>
          <w:tcPr>
            <w:tcW w:w="5" w:type="pct"/>
            <w:shd w:val="clear" w:color="auto" w:fill="auto"/>
            <w:vAlign w:val="bottom"/>
          </w:tcPr>
          <w:p w14:paraId="012D424B" w14:textId="77777777" w:rsidR="008A1CC1" w:rsidRDefault="008A1CC1">
            <w:pPr>
              <w:rPr>
                <w:rFonts w:ascii="宋体"/>
              </w:rPr>
            </w:pPr>
          </w:p>
        </w:tc>
        <w:tc>
          <w:tcPr>
            <w:tcW w:w="5" w:type="pct"/>
            <w:shd w:val="clear" w:color="auto" w:fill="auto"/>
            <w:vAlign w:val="bottom"/>
          </w:tcPr>
          <w:p w14:paraId="012D424C" w14:textId="77777777" w:rsidR="008A1CC1" w:rsidRDefault="008A1CC1">
            <w:pPr>
              <w:rPr>
                <w:rFonts w:ascii="宋体"/>
              </w:rPr>
            </w:pPr>
          </w:p>
        </w:tc>
        <w:tc>
          <w:tcPr>
            <w:tcW w:w="68" w:type="pct"/>
            <w:shd w:val="clear" w:color="auto" w:fill="auto"/>
            <w:vAlign w:val="bottom"/>
          </w:tcPr>
          <w:p w14:paraId="012D424D" w14:textId="77777777" w:rsidR="008A1CC1" w:rsidRDefault="008A1CC1">
            <w:pPr>
              <w:rPr>
                <w:rFonts w:ascii="宋体"/>
              </w:rPr>
            </w:pPr>
          </w:p>
        </w:tc>
        <w:tc>
          <w:tcPr>
            <w:tcW w:w="5" w:type="pct"/>
            <w:shd w:val="clear" w:color="auto" w:fill="auto"/>
            <w:vAlign w:val="bottom"/>
          </w:tcPr>
          <w:p w14:paraId="012D424E" w14:textId="77777777" w:rsidR="008A1CC1" w:rsidRDefault="008A1CC1">
            <w:pPr>
              <w:rPr>
                <w:rFonts w:ascii="宋体"/>
              </w:rPr>
            </w:pPr>
          </w:p>
        </w:tc>
        <w:tc>
          <w:tcPr>
            <w:tcW w:w="50" w:type="pct"/>
            <w:shd w:val="clear" w:color="auto" w:fill="auto"/>
            <w:vAlign w:val="bottom"/>
          </w:tcPr>
          <w:p w14:paraId="012D424F" w14:textId="77777777" w:rsidR="008A1CC1" w:rsidRDefault="008A1CC1">
            <w:pPr>
              <w:rPr>
                <w:rFonts w:ascii="宋体"/>
              </w:rPr>
            </w:pPr>
          </w:p>
        </w:tc>
        <w:tc>
          <w:tcPr>
            <w:tcW w:w="702" w:type="pct"/>
            <w:shd w:val="clear" w:color="auto" w:fill="auto"/>
            <w:vAlign w:val="bottom"/>
          </w:tcPr>
          <w:p w14:paraId="012D4250" w14:textId="77777777" w:rsidR="008A1CC1" w:rsidRDefault="008A1CC1">
            <w:pPr>
              <w:rPr>
                <w:rFonts w:ascii="宋体"/>
              </w:rPr>
            </w:pPr>
          </w:p>
        </w:tc>
        <w:tc>
          <w:tcPr>
            <w:tcW w:w="5" w:type="pct"/>
            <w:shd w:val="clear" w:color="auto" w:fill="auto"/>
            <w:vAlign w:val="bottom"/>
          </w:tcPr>
          <w:p w14:paraId="012D4251" w14:textId="77777777" w:rsidR="008A1CC1" w:rsidRDefault="008A1CC1">
            <w:pPr>
              <w:rPr>
                <w:rFonts w:ascii="宋体"/>
              </w:rPr>
            </w:pPr>
          </w:p>
        </w:tc>
        <w:tc>
          <w:tcPr>
            <w:tcW w:w="5" w:type="pct"/>
            <w:shd w:val="clear" w:color="auto" w:fill="auto"/>
            <w:vAlign w:val="bottom"/>
          </w:tcPr>
          <w:p w14:paraId="012D4252" w14:textId="77777777" w:rsidR="008A1CC1" w:rsidRDefault="008A1CC1">
            <w:pPr>
              <w:rPr>
                <w:rFonts w:ascii="宋体"/>
              </w:rPr>
            </w:pPr>
          </w:p>
        </w:tc>
        <w:tc>
          <w:tcPr>
            <w:tcW w:w="68" w:type="pct"/>
            <w:shd w:val="clear" w:color="auto" w:fill="auto"/>
            <w:vAlign w:val="bottom"/>
          </w:tcPr>
          <w:p w14:paraId="012D4253" w14:textId="77777777" w:rsidR="008A1CC1" w:rsidRDefault="008A1CC1">
            <w:pPr>
              <w:rPr>
                <w:rFonts w:ascii="宋体"/>
              </w:rPr>
            </w:pPr>
          </w:p>
        </w:tc>
        <w:tc>
          <w:tcPr>
            <w:tcW w:w="5" w:type="pct"/>
            <w:shd w:val="clear" w:color="auto" w:fill="auto"/>
            <w:vAlign w:val="bottom"/>
          </w:tcPr>
          <w:p w14:paraId="012D4254" w14:textId="77777777" w:rsidR="008A1CC1" w:rsidRDefault="008A1CC1">
            <w:pPr>
              <w:rPr>
                <w:rFonts w:ascii="宋体"/>
              </w:rPr>
            </w:pPr>
          </w:p>
        </w:tc>
        <w:tc>
          <w:tcPr>
            <w:tcW w:w="50" w:type="pct"/>
            <w:shd w:val="clear" w:color="auto" w:fill="auto"/>
            <w:vAlign w:val="bottom"/>
          </w:tcPr>
          <w:p w14:paraId="012D4255" w14:textId="77777777" w:rsidR="008A1CC1" w:rsidRDefault="008A1CC1">
            <w:pPr>
              <w:rPr>
                <w:rFonts w:ascii="宋体"/>
              </w:rPr>
            </w:pPr>
          </w:p>
        </w:tc>
        <w:tc>
          <w:tcPr>
            <w:tcW w:w="591" w:type="pct"/>
            <w:shd w:val="clear" w:color="auto" w:fill="auto"/>
            <w:vAlign w:val="bottom"/>
          </w:tcPr>
          <w:p w14:paraId="012D4256" w14:textId="77777777" w:rsidR="008A1CC1" w:rsidRDefault="008A1CC1">
            <w:pPr>
              <w:rPr>
                <w:rFonts w:ascii="宋体"/>
              </w:rPr>
            </w:pPr>
          </w:p>
        </w:tc>
        <w:tc>
          <w:tcPr>
            <w:tcW w:w="5" w:type="pct"/>
            <w:shd w:val="clear" w:color="auto" w:fill="auto"/>
            <w:vAlign w:val="bottom"/>
          </w:tcPr>
          <w:p w14:paraId="012D4257" w14:textId="77777777" w:rsidR="008A1CC1" w:rsidRDefault="008A1CC1">
            <w:pPr>
              <w:rPr>
                <w:rFonts w:ascii="宋体"/>
              </w:rPr>
            </w:pPr>
          </w:p>
        </w:tc>
      </w:tr>
      <w:tr w:rsidR="008A1CC1" w14:paraId="012D425A" w14:textId="77777777">
        <w:tc>
          <w:tcPr>
            <w:tcW w:w="0" w:type="auto"/>
            <w:gridSpan w:val="27"/>
            <w:shd w:val="clear" w:color="auto" w:fill="auto"/>
            <w:tcMar>
              <w:top w:w="40" w:type="dxa"/>
              <w:left w:w="20" w:type="dxa"/>
              <w:bottom w:w="40" w:type="dxa"/>
              <w:right w:w="20" w:type="dxa"/>
            </w:tcMar>
            <w:vAlign w:val="bottom"/>
          </w:tcPr>
          <w:p w14:paraId="012D4259" w14:textId="77777777" w:rsidR="008A1CC1" w:rsidRDefault="00EB3825">
            <w:pPr>
              <w:textAlignment w:val="bottom"/>
            </w:pPr>
            <w:r>
              <w:rPr>
                <w:rFonts w:ascii="Arial" w:eastAsia="宋体" w:hAnsi="Arial" w:cs="Arial"/>
                <w:b/>
                <w:bCs/>
                <w:color w:val="000000"/>
                <w:sz w:val="16"/>
                <w:szCs w:val="16"/>
              </w:rPr>
              <w:t>TABLE 38: TOTAL LOSS-ABSORBING CAPACITY</w:t>
            </w:r>
          </w:p>
        </w:tc>
      </w:tr>
      <w:tr w:rsidR="008A1CC1" w14:paraId="012D425D" w14:textId="77777777">
        <w:tc>
          <w:tcPr>
            <w:tcW w:w="0" w:type="auto"/>
            <w:gridSpan w:val="6"/>
            <w:shd w:val="clear" w:color="auto" w:fill="auto"/>
            <w:tcMar>
              <w:top w:w="0" w:type="dxa"/>
              <w:left w:w="20" w:type="dxa"/>
              <w:bottom w:w="0" w:type="dxa"/>
              <w:right w:w="20" w:type="dxa"/>
            </w:tcMar>
            <w:vAlign w:val="bottom"/>
          </w:tcPr>
          <w:p w14:paraId="012D425B" w14:textId="77777777" w:rsidR="008A1CC1" w:rsidRDefault="008A1CC1">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012D425C" w14:textId="77777777" w:rsidR="008A1CC1" w:rsidRDefault="00EB3825">
            <w:pPr>
              <w:jc w:val="center"/>
              <w:textAlignment w:val="bottom"/>
            </w:pPr>
            <w:r>
              <w:rPr>
                <w:rFonts w:ascii="Arial" w:eastAsia="宋体" w:hAnsi="Arial" w:cs="Arial"/>
                <w:b/>
                <w:bCs/>
                <w:color w:val="000000"/>
                <w:sz w:val="15"/>
                <w:szCs w:val="15"/>
              </w:rPr>
              <w:t>As of March 31, 2022</w:t>
            </w:r>
          </w:p>
        </w:tc>
      </w:tr>
      <w:tr w:rsidR="008A1CC1" w14:paraId="012D4262" w14:textId="77777777">
        <w:tc>
          <w:tcPr>
            <w:tcW w:w="0" w:type="auto"/>
            <w:gridSpan w:val="6"/>
            <w:shd w:val="clear" w:color="auto" w:fill="auto"/>
            <w:tcMar>
              <w:top w:w="40" w:type="dxa"/>
              <w:left w:w="20" w:type="dxa"/>
              <w:bottom w:w="40" w:type="dxa"/>
              <w:right w:w="20" w:type="dxa"/>
            </w:tcMar>
            <w:vAlign w:val="bottom"/>
          </w:tcPr>
          <w:p w14:paraId="012D425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5"/>
                <w:szCs w:val="15"/>
              </w:rPr>
              <w:t>(Dollars 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425F" w14:textId="77777777" w:rsidR="008A1CC1" w:rsidRDefault="00EB3825">
            <w:pPr>
              <w:jc w:val="center"/>
              <w:textAlignment w:val="bottom"/>
            </w:pPr>
            <w:r>
              <w:rPr>
                <w:rFonts w:ascii="Arial" w:eastAsia="宋体" w:hAnsi="Arial" w:cs="Arial"/>
                <w:b/>
                <w:bCs/>
                <w:color w:val="000000"/>
                <w:sz w:val="14"/>
                <w:szCs w:val="14"/>
              </w:rPr>
              <w:t>Actual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260"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4261" w14:textId="77777777" w:rsidR="008A1CC1" w:rsidRDefault="00EB3825">
            <w:pPr>
              <w:jc w:val="center"/>
              <w:textAlignment w:val="bottom"/>
            </w:pPr>
            <w:r>
              <w:rPr>
                <w:rFonts w:ascii="Arial" w:eastAsia="宋体" w:hAnsi="Arial" w:cs="Arial"/>
                <w:b/>
                <w:bCs/>
                <w:color w:val="000000"/>
                <w:sz w:val="14"/>
                <w:szCs w:val="14"/>
              </w:rPr>
              <w:t>Requirement</w:t>
            </w:r>
          </w:p>
        </w:tc>
      </w:tr>
      <w:tr w:rsidR="008A1CC1" w14:paraId="012D426B" w14:textId="77777777">
        <w:tc>
          <w:tcPr>
            <w:tcW w:w="0" w:type="auto"/>
            <w:gridSpan w:val="6"/>
            <w:shd w:val="clear" w:color="auto" w:fill="auto"/>
            <w:tcMar>
              <w:top w:w="40" w:type="dxa"/>
              <w:left w:w="20" w:type="dxa"/>
              <w:bottom w:w="40" w:type="dxa"/>
              <w:right w:w="20" w:type="dxa"/>
            </w:tcMar>
            <w:vAlign w:val="center"/>
          </w:tcPr>
          <w:p w14:paraId="012D4263" w14:textId="77777777" w:rsidR="008A1CC1" w:rsidRDefault="00EB3825">
            <w:pPr>
              <w:textAlignment w:val="center"/>
            </w:pPr>
            <w:r>
              <w:rPr>
                <w:rFonts w:ascii="Arial" w:eastAsia="宋体" w:hAnsi="Arial" w:cs="Arial"/>
                <w:color w:val="000000"/>
                <w:sz w:val="15"/>
                <w:szCs w:val="15"/>
              </w:rPr>
              <w:t>Total loss-absorbing capacity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26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26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26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26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26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26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26A" w14:textId="77777777" w:rsidR="008A1CC1" w:rsidRDefault="008A1CC1">
            <w:pPr>
              <w:rPr>
                <w:rFonts w:ascii="宋体"/>
              </w:rPr>
            </w:pPr>
          </w:p>
        </w:tc>
      </w:tr>
      <w:tr w:rsidR="008A1CC1" w14:paraId="012D427A" w14:textId="77777777">
        <w:tc>
          <w:tcPr>
            <w:tcW w:w="0" w:type="auto"/>
            <w:gridSpan w:val="6"/>
            <w:shd w:val="clear" w:color="auto" w:fill="CCEEFF"/>
            <w:tcMar>
              <w:top w:w="40" w:type="dxa"/>
              <w:left w:w="155" w:type="dxa"/>
              <w:bottom w:w="40" w:type="dxa"/>
              <w:right w:w="20" w:type="dxa"/>
            </w:tcMar>
            <w:vAlign w:val="center"/>
          </w:tcPr>
          <w:p w14:paraId="012D426C" w14:textId="77777777" w:rsidR="008A1CC1" w:rsidRDefault="00EB3825">
            <w:pPr>
              <w:textAlignment w:val="center"/>
            </w:pPr>
            <w:r>
              <w:rPr>
                <w:rFonts w:ascii="Arial" w:eastAsia="宋体" w:hAnsi="Arial" w:cs="Arial"/>
                <w:color w:val="000000"/>
                <w:sz w:val="15"/>
                <w:szCs w:val="15"/>
              </w:rPr>
              <w:t>Risk-weighted assets</w:t>
            </w:r>
          </w:p>
        </w:tc>
        <w:tc>
          <w:tcPr>
            <w:tcW w:w="0" w:type="auto"/>
            <w:shd w:val="clear" w:color="auto" w:fill="CCEEFF"/>
            <w:tcMar>
              <w:top w:w="40" w:type="dxa"/>
              <w:left w:w="20" w:type="dxa"/>
              <w:bottom w:w="40" w:type="dxa"/>
              <w:right w:w="0" w:type="dxa"/>
            </w:tcMar>
            <w:vAlign w:val="center"/>
          </w:tcPr>
          <w:p w14:paraId="012D426D" w14:textId="77777777" w:rsidR="008A1CC1" w:rsidRDefault="00EB3825">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012D426E" w14:textId="77777777" w:rsidR="008A1CC1" w:rsidRDefault="00EB3825">
            <w:pPr>
              <w:jc w:val="right"/>
              <w:textAlignment w:val="center"/>
            </w:pPr>
            <w:r>
              <w:rPr>
                <w:rFonts w:ascii="Arial" w:eastAsia="宋体" w:hAnsi="Arial" w:cs="Arial"/>
                <w:b/>
                <w:bCs/>
                <w:color w:val="000000"/>
                <w:sz w:val="15"/>
                <w:szCs w:val="15"/>
              </w:rPr>
              <w:t>30,775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426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27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4271" w14:textId="77777777" w:rsidR="008A1CC1" w:rsidRDefault="00EB3825">
            <w:pPr>
              <w:jc w:val="right"/>
              <w:textAlignment w:val="center"/>
            </w:pPr>
            <w:r>
              <w:rPr>
                <w:rFonts w:ascii="Arial" w:eastAsia="宋体" w:hAnsi="Arial" w:cs="Arial"/>
                <w:b/>
                <w:bCs/>
                <w:color w:val="000000"/>
                <w:sz w:val="15"/>
                <w:szCs w:val="15"/>
              </w:rPr>
              <w:t>24.3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4272" w14:textId="77777777" w:rsidR="008A1CC1" w:rsidRDefault="00EB3825">
            <w:pPr>
              <w:jc w:val="right"/>
              <w:textAlignment w:val="center"/>
            </w:pPr>
            <w:r>
              <w:rPr>
                <w:rFonts w:ascii="Arial" w:eastAsia="宋体" w:hAnsi="Arial" w:cs="Arial"/>
                <w:b/>
                <w:bCs/>
                <w:color w:val="000000"/>
                <w:sz w:val="15"/>
                <w:szCs w:val="15"/>
              </w:rPr>
              <w:t>%</w:t>
            </w:r>
          </w:p>
        </w:tc>
        <w:tc>
          <w:tcPr>
            <w:tcW w:w="0" w:type="auto"/>
            <w:gridSpan w:val="3"/>
            <w:shd w:val="clear" w:color="auto" w:fill="CCEEFF"/>
            <w:tcMar>
              <w:top w:w="0" w:type="dxa"/>
              <w:left w:w="20" w:type="dxa"/>
              <w:bottom w:w="0" w:type="dxa"/>
              <w:right w:w="20" w:type="dxa"/>
            </w:tcMar>
            <w:vAlign w:val="bottom"/>
          </w:tcPr>
          <w:p w14:paraId="012D4273"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4274" w14:textId="77777777" w:rsidR="008A1CC1" w:rsidRDefault="00EB3825">
            <w:pPr>
              <w:textAlignment w:val="center"/>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center"/>
          </w:tcPr>
          <w:p w14:paraId="012D4275" w14:textId="77777777" w:rsidR="008A1CC1" w:rsidRDefault="00EB3825">
            <w:pPr>
              <w:jc w:val="right"/>
              <w:textAlignment w:val="center"/>
            </w:pPr>
            <w:r>
              <w:rPr>
                <w:rFonts w:ascii="Arial" w:eastAsia="宋体" w:hAnsi="Arial" w:cs="Arial"/>
                <w:b/>
                <w:bCs/>
                <w:color w:val="000000"/>
                <w:sz w:val="15"/>
                <w:szCs w:val="15"/>
              </w:rPr>
              <w:t>27,246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427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27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4278" w14:textId="77777777" w:rsidR="008A1CC1" w:rsidRDefault="00EB3825">
            <w:pPr>
              <w:jc w:val="right"/>
              <w:textAlignment w:val="center"/>
            </w:pPr>
            <w:r>
              <w:rPr>
                <w:rFonts w:ascii="Arial" w:eastAsia="宋体" w:hAnsi="Arial" w:cs="Arial"/>
                <w:b/>
                <w:bCs/>
                <w:color w:val="000000"/>
                <w:sz w:val="15"/>
                <w:szCs w:val="15"/>
              </w:rPr>
              <w:t>21.5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4279" w14:textId="77777777" w:rsidR="008A1CC1" w:rsidRDefault="00EB3825">
            <w:pPr>
              <w:jc w:val="right"/>
              <w:textAlignment w:val="center"/>
            </w:pPr>
            <w:r>
              <w:rPr>
                <w:rFonts w:ascii="Arial" w:eastAsia="宋体" w:hAnsi="Arial" w:cs="Arial"/>
                <w:b/>
                <w:bCs/>
                <w:color w:val="000000"/>
                <w:sz w:val="15"/>
                <w:szCs w:val="15"/>
              </w:rPr>
              <w:t>%</w:t>
            </w:r>
          </w:p>
        </w:tc>
      </w:tr>
      <w:tr w:rsidR="008A1CC1" w14:paraId="012D4287" w14:textId="77777777">
        <w:tc>
          <w:tcPr>
            <w:tcW w:w="0" w:type="auto"/>
            <w:gridSpan w:val="6"/>
            <w:shd w:val="clear" w:color="auto" w:fill="FFFFFF"/>
            <w:tcMar>
              <w:top w:w="40" w:type="dxa"/>
              <w:left w:w="155" w:type="dxa"/>
              <w:bottom w:w="40" w:type="dxa"/>
              <w:right w:w="20" w:type="dxa"/>
            </w:tcMar>
            <w:vAlign w:val="center"/>
          </w:tcPr>
          <w:p w14:paraId="012D427B" w14:textId="77777777" w:rsidR="008A1CC1" w:rsidRDefault="00EB3825">
            <w:pPr>
              <w:textAlignment w:val="center"/>
            </w:pPr>
            <w:r>
              <w:rPr>
                <w:rFonts w:ascii="Arial" w:eastAsia="宋体" w:hAnsi="Arial" w:cs="Arial"/>
                <w:color w:val="000000"/>
                <w:sz w:val="15"/>
                <w:szCs w:val="15"/>
              </w:rPr>
              <w:t>Supplemental leverage ratio</w:t>
            </w:r>
          </w:p>
        </w:tc>
        <w:tc>
          <w:tcPr>
            <w:tcW w:w="0" w:type="auto"/>
            <w:gridSpan w:val="2"/>
            <w:shd w:val="clear" w:color="auto" w:fill="FFFFFF"/>
            <w:tcMar>
              <w:top w:w="40" w:type="dxa"/>
              <w:left w:w="20" w:type="dxa"/>
              <w:bottom w:w="40" w:type="dxa"/>
              <w:right w:w="0" w:type="dxa"/>
            </w:tcMar>
            <w:vAlign w:val="center"/>
          </w:tcPr>
          <w:p w14:paraId="012D427C" w14:textId="77777777" w:rsidR="008A1CC1" w:rsidRDefault="00EB3825">
            <w:pPr>
              <w:jc w:val="right"/>
              <w:textAlignment w:val="center"/>
            </w:pPr>
            <w:r>
              <w:rPr>
                <w:rFonts w:ascii="Arial" w:eastAsia="宋体" w:hAnsi="Arial" w:cs="Arial"/>
                <w:b/>
                <w:bCs/>
                <w:color w:val="000000"/>
                <w:sz w:val="15"/>
                <w:szCs w:val="15"/>
              </w:rPr>
              <w:t>30,775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427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27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27F" w14:textId="77777777" w:rsidR="008A1CC1" w:rsidRDefault="00EB3825">
            <w:pPr>
              <w:jc w:val="right"/>
              <w:textAlignment w:val="center"/>
            </w:pPr>
            <w:r>
              <w:rPr>
                <w:rFonts w:ascii="Arial" w:eastAsia="宋体" w:hAnsi="Arial" w:cs="Arial"/>
                <w:b/>
                <w:bCs/>
                <w:color w:val="000000"/>
                <w:sz w:val="15"/>
                <w:szCs w:val="15"/>
              </w:rPr>
              <w:t>12.1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428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28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282" w14:textId="77777777" w:rsidR="008A1CC1" w:rsidRDefault="00EB3825">
            <w:pPr>
              <w:jc w:val="right"/>
              <w:textAlignment w:val="center"/>
            </w:pPr>
            <w:r>
              <w:rPr>
                <w:rFonts w:ascii="Arial" w:eastAsia="宋体" w:hAnsi="Arial" w:cs="Arial"/>
                <w:b/>
                <w:bCs/>
                <w:color w:val="000000"/>
                <w:sz w:val="15"/>
                <w:szCs w:val="15"/>
              </w:rPr>
              <w:t>24,262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428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28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285" w14:textId="77777777" w:rsidR="008A1CC1" w:rsidRDefault="00EB3825">
            <w:pPr>
              <w:jc w:val="right"/>
              <w:textAlignment w:val="center"/>
            </w:pPr>
            <w:r>
              <w:rPr>
                <w:rFonts w:ascii="Arial" w:eastAsia="宋体" w:hAnsi="Arial" w:cs="Arial"/>
                <w:b/>
                <w:bCs/>
                <w:color w:val="000000"/>
                <w:sz w:val="15"/>
                <w:szCs w:val="15"/>
              </w:rPr>
              <w:t>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4286" w14:textId="77777777" w:rsidR="008A1CC1" w:rsidRDefault="008A1CC1">
            <w:pPr>
              <w:jc w:val="right"/>
              <w:rPr>
                <w:rFonts w:ascii="宋体"/>
              </w:rPr>
            </w:pPr>
          </w:p>
        </w:tc>
      </w:tr>
      <w:tr w:rsidR="008A1CC1" w14:paraId="012D4290" w14:textId="77777777">
        <w:tc>
          <w:tcPr>
            <w:tcW w:w="0" w:type="auto"/>
            <w:gridSpan w:val="6"/>
            <w:shd w:val="clear" w:color="auto" w:fill="CCEEFF"/>
            <w:tcMar>
              <w:top w:w="40" w:type="dxa"/>
              <w:left w:w="20" w:type="dxa"/>
              <w:bottom w:w="40" w:type="dxa"/>
              <w:right w:w="20" w:type="dxa"/>
            </w:tcMar>
            <w:vAlign w:val="center"/>
          </w:tcPr>
          <w:p w14:paraId="012D4288" w14:textId="77777777" w:rsidR="008A1CC1" w:rsidRDefault="00EB3825">
            <w:pPr>
              <w:textAlignment w:val="center"/>
            </w:pPr>
            <w:r>
              <w:rPr>
                <w:rFonts w:ascii="Arial" w:eastAsia="宋体" w:hAnsi="Arial" w:cs="Arial"/>
                <w:color w:val="000000"/>
                <w:sz w:val="15"/>
                <w:szCs w:val="15"/>
              </w:rPr>
              <w:t>Long-term debt:</w:t>
            </w:r>
          </w:p>
        </w:tc>
        <w:tc>
          <w:tcPr>
            <w:tcW w:w="0" w:type="auto"/>
            <w:gridSpan w:val="3"/>
            <w:shd w:val="clear" w:color="auto" w:fill="CCEEFF"/>
            <w:tcMar>
              <w:top w:w="0" w:type="dxa"/>
              <w:left w:w="20" w:type="dxa"/>
              <w:bottom w:w="0" w:type="dxa"/>
              <w:right w:w="20" w:type="dxa"/>
            </w:tcMar>
            <w:vAlign w:val="bottom"/>
          </w:tcPr>
          <w:p w14:paraId="012D428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28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28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28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28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28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28F" w14:textId="77777777" w:rsidR="008A1CC1" w:rsidRDefault="008A1CC1">
            <w:pPr>
              <w:rPr>
                <w:rFonts w:ascii="宋体"/>
              </w:rPr>
            </w:pPr>
          </w:p>
        </w:tc>
      </w:tr>
      <w:tr w:rsidR="008A1CC1" w14:paraId="012D429D" w14:textId="77777777">
        <w:tc>
          <w:tcPr>
            <w:tcW w:w="0" w:type="auto"/>
            <w:gridSpan w:val="6"/>
            <w:shd w:val="clear" w:color="auto" w:fill="FFFFFF"/>
            <w:tcMar>
              <w:top w:w="40" w:type="dxa"/>
              <w:left w:w="155" w:type="dxa"/>
              <w:bottom w:w="40" w:type="dxa"/>
              <w:right w:w="20" w:type="dxa"/>
            </w:tcMar>
            <w:vAlign w:val="center"/>
          </w:tcPr>
          <w:p w14:paraId="012D4291" w14:textId="77777777" w:rsidR="008A1CC1" w:rsidRDefault="00EB3825">
            <w:pPr>
              <w:textAlignment w:val="center"/>
            </w:pPr>
            <w:r>
              <w:rPr>
                <w:rFonts w:ascii="Arial" w:eastAsia="宋体" w:hAnsi="Arial" w:cs="Arial"/>
                <w:color w:val="000000"/>
                <w:sz w:val="15"/>
                <w:szCs w:val="15"/>
              </w:rPr>
              <w:t>Risk-weighted assets</w:t>
            </w:r>
          </w:p>
        </w:tc>
        <w:tc>
          <w:tcPr>
            <w:tcW w:w="0" w:type="auto"/>
            <w:gridSpan w:val="2"/>
            <w:shd w:val="clear" w:color="auto" w:fill="FFFFFF"/>
            <w:tcMar>
              <w:top w:w="40" w:type="dxa"/>
              <w:left w:w="20" w:type="dxa"/>
              <w:bottom w:w="40" w:type="dxa"/>
              <w:right w:w="0" w:type="dxa"/>
            </w:tcMar>
            <w:vAlign w:val="center"/>
          </w:tcPr>
          <w:p w14:paraId="012D4292" w14:textId="77777777" w:rsidR="008A1CC1" w:rsidRDefault="00EB3825">
            <w:pPr>
              <w:jc w:val="right"/>
              <w:textAlignment w:val="center"/>
            </w:pPr>
            <w:r>
              <w:rPr>
                <w:rFonts w:ascii="Arial" w:eastAsia="宋体" w:hAnsi="Arial" w:cs="Arial"/>
                <w:b/>
                <w:bCs/>
                <w:color w:val="000000"/>
                <w:sz w:val="15"/>
                <w:szCs w:val="15"/>
              </w:rPr>
              <w:t>12,380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429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29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295" w14:textId="77777777" w:rsidR="008A1CC1" w:rsidRDefault="00EB3825">
            <w:pPr>
              <w:jc w:val="right"/>
              <w:textAlignment w:val="center"/>
            </w:pPr>
            <w:r>
              <w:rPr>
                <w:rFonts w:ascii="Arial" w:eastAsia="宋体" w:hAnsi="Arial" w:cs="Arial"/>
                <w:b/>
                <w:bCs/>
                <w:color w:val="000000"/>
                <w:sz w:val="15"/>
                <w:szCs w:val="15"/>
              </w:rPr>
              <w:t>9.8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429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29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298" w14:textId="77777777" w:rsidR="008A1CC1" w:rsidRDefault="00EB3825">
            <w:pPr>
              <w:jc w:val="right"/>
              <w:textAlignment w:val="center"/>
            </w:pPr>
            <w:r>
              <w:rPr>
                <w:rFonts w:ascii="Arial" w:eastAsia="宋体" w:hAnsi="Arial" w:cs="Arial"/>
                <w:b/>
                <w:bCs/>
                <w:color w:val="000000"/>
                <w:sz w:val="15"/>
                <w:szCs w:val="15"/>
              </w:rPr>
              <w:t>8,871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429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29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29B" w14:textId="77777777" w:rsidR="008A1CC1" w:rsidRDefault="00EB3825">
            <w:pPr>
              <w:jc w:val="right"/>
              <w:textAlignment w:val="center"/>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center"/>
          </w:tcPr>
          <w:p w14:paraId="012D429C" w14:textId="77777777" w:rsidR="008A1CC1" w:rsidRDefault="008A1CC1">
            <w:pPr>
              <w:jc w:val="right"/>
              <w:rPr>
                <w:rFonts w:ascii="宋体"/>
              </w:rPr>
            </w:pPr>
          </w:p>
        </w:tc>
      </w:tr>
      <w:tr w:rsidR="008A1CC1" w14:paraId="012D42AA" w14:textId="77777777">
        <w:tc>
          <w:tcPr>
            <w:tcW w:w="0" w:type="auto"/>
            <w:gridSpan w:val="6"/>
            <w:shd w:val="clear" w:color="auto" w:fill="CCEEFF"/>
            <w:tcMar>
              <w:top w:w="40" w:type="dxa"/>
              <w:left w:w="155" w:type="dxa"/>
              <w:bottom w:w="40" w:type="dxa"/>
              <w:right w:w="20" w:type="dxa"/>
            </w:tcMar>
            <w:vAlign w:val="center"/>
          </w:tcPr>
          <w:p w14:paraId="012D429E" w14:textId="77777777" w:rsidR="008A1CC1" w:rsidRDefault="00EB3825">
            <w:pPr>
              <w:textAlignment w:val="center"/>
            </w:pPr>
            <w:r>
              <w:rPr>
                <w:rFonts w:ascii="Arial" w:eastAsia="宋体" w:hAnsi="Arial" w:cs="Arial"/>
                <w:color w:val="000000"/>
                <w:sz w:val="15"/>
                <w:szCs w:val="15"/>
              </w:rPr>
              <w:t>Supplemental leverage ratio</w:t>
            </w:r>
          </w:p>
        </w:tc>
        <w:tc>
          <w:tcPr>
            <w:tcW w:w="0" w:type="auto"/>
            <w:gridSpan w:val="2"/>
            <w:shd w:val="clear" w:color="auto" w:fill="CCEEFF"/>
            <w:tcMar>
              <w:top w:w="40" w:type="dxa"/>
              <w:left w:w="20" w:type="dxa"/>
              <w:bottom w:w="40" w:type="dxa"/>
              <w:right w:w="0" w:type="dxa"/>
            </w:tcMar>
            <w:vAlign w:val="center"/>
          </w:tcPr>
          <w:p w14:paraId="012D429F" w14:textId="77777777" w:rsidR="008A1CC1" w:rsidRDefault="00EB3825">
            <w:pPr>
              <w:jc w:val="right"/>
              <w:textAlignment w:val="center"/>
            </w:pPr>
            <w:r>
              <w:rPr>
                <w:rFonts w:ascii="Arial" w:eastAsia="宋体" w:hAnsi="Arial" w:cs="Arial"/>
                <w:b/>
                <w:bCs/>
                <w:color w:val="000000"/>
                <w:sz w:val="15"/>
                <w:szCs w:val="15"/>
              </w:rPr>
              <w:t>12,380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42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2A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42A2" w14:textId="77777777" w:rsidR="008A1CC1" w:rsidRDefault="00EB3825">
            <w:pPr>
              <w:jc w:val="right"/>
              <w:textAlignment w:val="center"/>
            </w:pPr>
            <w:r>
              <w:rPr>
                <w:rFonts w:ascii="Arial" w:eastAsia="宋体" w:hAnsi="Arial" w:cs="Arial"/>
                <w:b/>
                <w:bCs/>
                <w:color w:val="000000"/>
                <w:sz w:val="15"/>
                <w:szCs w:val="15"/>
              </w:rPr>
              <w:t>4.8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42A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2A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42A5" w14:textId="77777777" w:rsidR="008A1CC1" w:rsidRDefault="00EB3825">
            <w:pPr>
              <w:jc w:val="right"/>
              <w:textAlignment w:val="center"/>
            </w:pPr>
            <w:r>
              <w:rPr>
                <w:rFonts w:ascii="Arial" w:eastAsia="宋体" w:hAnsi="Arial" w:cs="Arial"/>
                <w:b/>
                <w:bCs/>
                <w:color w:val="000000"/>
                <w:sz w:val="15"/>
                <w:szCs w:val="15"/>
              </w:rPr>
              <w:t>11,493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42A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2A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42A8" w14:textId="77777777" w:rsidR="008A1CC1" w:rsidRDefault="00EB3825">
            <w:pPr>
              <w:jc w:val="right"/>
              <w:textAlignment w:val="center"/>
            </w:pPr>
            <w:r>
              <w:rPr>
                <w:rFonts w:ascii="Arial" w:eastAsia="宋体" w:hAnsi="Arial" w:cs="Arial"/>
                <w:b/>
                <w:bCs/>
                <w:color w:val="000000"/>
                <w:sz w:val="15"/>
                <w:szCs w:val="15"/>
              </w:rPr>
              <w:t>4.5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center"/>
          </w:tcPr>
          <w:p w14:paraId="012D42A9" w14:textId="77777777" w:rsidR="008A1CC1" w:rsidRDefault="008A1CC1">
            <w:pPr>
              <w:jc w:val="right"/>
              <w:rPr>
                <w:rFonts w:ascii="宋体"/>
              </w:rPr>
            </w:pPr>
          </w:p>
        </w:tc>
      </w:tr>
    </w:tbl>
    <w:p w14:paraId="012D42AB" w14:textId="77777777" w:rsidR="008A1CC1" w:rsidRDefault="00EB3825">
      <w:pPr>
        <w:ind w:firstLine="450"/>
        <w:jc w:val="right"/>
      </w:pPr>
      <w:r>
        <w:rPr>
          <w:rFonts w:ascii="Arial" w:eastAsia="宋体" w:hAnsi="Arial" w:cs="Arial"/>
          <w:color w:val="000000"/>
          <w:sz w:val="18"/>
          <w:szCs w:val="18"/>
        </w:rPr>
        <w:t>State Street Corporation | 43</w:t>
      </w:r>
    </w:p>
    <w:p w14:paraId="012D42AC" w14:textId="77777777" w:rsidR="008A1CC1" w:rsidRDefault="008A1CC1">
      <w:pPr>
        <w:ind w:firstLine="450"/>
        <w:jc w:val="center"/>
      </w:pPr>
    </w:p>
    <w:p w14:paraId="012D42AD" w14:textId="77777777" w:rsidR="008A1CC1" w:rsidRDefault="00EB3825">
      <w:r>
        <w:pict w14:anchorId="012DCCDC">
          <v:rect id="_x0000_i1067" style="width:415.3pt;height:1.5pt" o:hralign="center" o:hrstd="t" o:hr="t" fillcolor="#a0a0a0" stroked="f"/>
        </w:pict>
      </w:r>
    </w:p>
    <w:p w14:paraId="012D42AE"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42AF" w14:textId="77777777" w:rsidR="008A1CC1" w:rsidRDefault="00EB3825">
      <w:pPr>
        <w:ind w:firstLine="450"/>
        <w:jc w:val="center"/>
      </w:pPr>
      <w:r>
        <w:rPr>
          <w:rFonts w:ascii="Arial" w:eastAsia="宋体" w:hAnsi="Arial" w:cs="Arial"/>
          <w:b/>
          <w:bCs/>
          <w:color w:val="000000"/>
          <w:sz w:val="20"/>
          <w:szCs w:val="20"/>
        </w:rPr>
        <w:t>AND RESULTS OF OPERATIONS</w:t>
      </w:r>
    </w:p>
    <w:p w14:paraId="012D42B0" w14:textId="77777777" w:rsidR="008A1CC1" w:rsidRDefault="00EB3825">
      <w:pPr>
        <w:spacing w:before="60"/>
        <w:jc w:val="both"/>
        <w:textAlignment w:val="top"/>
      </w:pPr>
      <w:r>
        <w:rPr>
          <w:rFonts w:ascii="Arial" w:eastAsia="宋体" w:hAnsi="Arial" w:cs="Arial"/>
          <w:b/>
          <w:bCs/>
          <w:i/>
          <w:iCs/>
          <w:color w:val="000000"/>
          <w:sz w:val="20"/>
          <w:szCs w:val="20"/>
        </w:rPr>
        <w:t>Regulatory Developments</w:t>
      </w:r>
    </w:p>
    <w:p w14:paraId="012D42B1" w14:textId="77777777" w:rsidR="008A1CC1" w:rsidRDefault="00EB3825">
      <w:pPr>
        <w:spacing w:before="60"/>
        <w:ind w:firstLine="450"/>
        <w:jc w:val="both"/>
        <w:textAlignment w:val="top"/>
      </w:pPr>
      <w:r>
        <w:rPr>
          <w:rFonts w:ascii="Arial" w:eastAsia="宋体" w:hAnsi="Arial" w:cs="Arial"/>
          <w:color w:val="000000"/>
          <w:sz w:val="20"/>
          <w:szCs w:val="20"/>
        </w:rPr>
        <w:t xml:space="preserve">In April 2018, the Federal Reserve issued a proposed rule which </w:t>
      </w:r>
      <w:r>
        <w:rPr>
          <w:rFonts w:ascii="Arial" w:eastAsia="宋体" w:hAnsi="Arial" w:cs="Arial"/>
          <w:color w:val="000000"/>
          <w:sz w:val="20"/>
          <w:szCs w:val="20"/>
        </w:rPr>
        <w:t>would replace the current 2.0% SLR buffer for G-SIBs, with a buffer equal to 50% of their G-SIB surcharge. This proposal would also make conforming modifications to our TLAC and eligible LTD requirements applicable to G-SIBs. At this point in time, it is u</w:t>
      </w:r>
      <w:r>
        <w:rPr>
          <w:rFonts w:ascii="Arial" w:eastAsia="宋体" w:hAnsi="Arial" w:cs="Arial"/>
          <w:color w:val="000000"/>
          <w:sz w:val="20"/>
          <w:szCs w:val="20"/>
        </w:rPr>
        <w:t>nclear whether this proposal will be implemented as proposed.</w:t>
      </w:r>
    </w:p>
    <w:p w14:paraId="012D42B2" w14:textId="77777777" w:rsidR="008A1CC1" w:rsidRDefault="00EB3825">
      <w:pPr>
        <w:spacing w:before="60"/>
        <w:ind w:firstLine="450"/>
        <w:jc w:val="both"/>
        <w:textAlignment w:val="top"/>
      </w:pPr>
      <w:r>
        <w:rPr>
          <w:rFonts w:ascii="Arial" w:eastAsia="宋体" w:hAnsi="Arial" w:cs="Arial"/>
          <w:color w:val="000000"/>
          <w:sz w:val="20"/>
          <w:szCs w:val="20"/>
        </w:rPr>
        <w:t>In November 2019, the Federal Reserve and other U.S. federal banking agencies issued a final rule that, among other things, implemented the standardized approach for counterparty credit risk (SA</w:t>
      </w:r>
      <w:r>
        <w:rPr>
          <w:rFonts w:ascii="Arial" w:eastAsia="宋体" w:hAnsi="Arial" w:cs="Arial"/>
          <w:color w:val="000000"/>
          <w:sz w:val="20"/>
          <w:szCs w:val="20"/>
        </w:rPr>
        <w:t xml:space="preserve">-CCR), a methodology for calculating the exposure amount for derivative contracts. Under the final rule, which became effective on January 1, 2022, we have the option to use the SA-CCR or the Internal Model Methodology (IMM) to measure the exposure amount </w:t>
      </w:r>
      <w:r>
        <w:rPr>
          <w:rFonts w:ascii="Arial" w:eastAsia="宋体" w:hAnsi="Arial" w:cs="Arial"/>
          <w:color w:val="000000"/>
          <w:sz w:val="20"/>
          <w:szCs w:val="20"/>
        </w:rPr>
        <w:t>of our cleared and uncleared derivative transactions under our advanced approaches calculation. We have elected to use the SA-CCR for purposes of our advanced approaches capital calculations. We are required to determine the amount of these exposures using</w:t>
      </w:r>
      <w:r>
        <w:rPr>
          <w:rFonts w:ascii="Arial" w:eastAsia="宋体" w:hAnsi="Arial" w:cs="Arial"/>
          <w:color w:val="000000"/>
          <w:sz w:val="20"/>
          <w:szCs w:val="20"/>
        </w:rPr>
        <w:t xml:space="preserve"> the SA-CCR under our standardized approach capital calculation. Additionally, we have to apply a revised formula to determine the RWA amount of our central counterparty default fund contributions. The adoption of the SA-CCR, in place of then-applicable Cu</w:t>
      </w:r>
      <w:r>
        <w:rPr>
          <w:rFonts w:ascii="Arial" w:eastAsia="宋体" w:hAnsi="Arial" w:cs="Arial"/>
          <w:color w:val="000000"/>
          <w:sz w:val="20"/>
          <w:szCs w:val="20"/>
        </w:rPr>
        <w:t>rrent Exposure Method (CEM), resulted in an 8% increase in our standardized RWA as of March 31, 2022. As part of a plan to partially offset this impact, various optimization actions are being implemented across business lines with an expected completion in</w:t>
      </w:r>
      <w:r>
        <w:rPr>
          <w:rFonts w:ascii="Arial" w:eastAsia="宋体" w:hAnsi="Arial" w:cs="Arial"/>
          <w:color w:val="000000"/>
          <w:sz w:val="20"/>
          <w:szCs w:val="20"/>
        </w:rPr>
        <w:t xml:space="preserve"> the first half of 2022. </w:t>
      </w:r>
    </w:p>
    <w:p w14:paraId="012D42B3" w14:textId="77777777" w:rsidR="008A1CC1" w:rsidRDefault="00EB3825">
      <w:pPr>
        <w:spacing w:before="60"/>
        <w:ind w:firstLine="450"/>
        <w:jc w:val="both"/>
        <w:textAlignment w:val="top"/>
      </w:pPr>
      <w:r>
        <w:rPr>
          <w:rFonts w:ascii="Arial" w:eastAsia="宋体" w:hAnsi="Arial" w:cs="Arial"/>
          <w:color w:val="000000"/>
          <w:sz w:val="20"/>
          <w:szCs w:val="20"/>
        </w:rPr>
        <w:t xml:space="preserve">On March 4, 2020, the U.S. federal banking agencies issued the SCB final rule that replaces, under the standardized approach, the capital conservation buffer (2.5%) with a SCB calculated as the difference between an institution’s </w:t>
      </w:r>
      <w:r>
        <w:rPr>
          <w:rFonts w:ascii="Arial" w:eastAsia="宋体" w:hAnsi="Arial" w:cs="Arial"/>
          <w:color w:val="000000"/>
          <w:sz w:val="20"/>
          <w:szCs w:val="20"/>
        </w:rPr>
        <w:t xml:space="preserve">starting and lowest projected CET1 ratio under the CCAR severely adverse scenario plus planned common stock dividend payments (as a percentage of RWA) from the fourth through seventh quarter of the CCAR planning horizon. Based on our results from the 2021 </w:t>
      </w:r>
      <w:r>
        <w:rPr>
          <w:rFonts w:ascii="Arial" w:eastAsia="宋体" w:hAnsi="Arial" w:cs="Arial"/>
          <w:color w:val="000000"/>
          <w:sz w:val="20"/>
          <w:szCs w:val="20"/>
        </w:rPr>
        <w:t>supervisory stress test, our SCB for the period of October 1, 2021 through September 2022 is set at the minimum of 2.5% of RWA.</w:t>
      </w:r>
    </w:p>
    <w:p w14:paraId="012D42B4" w14:textId="77777777" w:rsidR="008A1CC1" w:rsidRDefault="00EB3825">
      <w:pPr>
        <w:spacing w:before="60"/>
        <w:ind w:firstLine="450"/>
        <w:jc w:val="both"/>
        <w:textAlignment w:val="top"/>
      </w:pPr>
      <w:r>
        <w:rPr>
          <w:rFonts w:ascii="Arial" w:eastAsia="宋体" w:hAnsi="Arial" w:cs="Arial"/>
          <w:color w:val="000000"/>
          <w:sz w:val="20"/>
          <w:szCs w:val="20"/>
        </w:rPr>
        <w:t>The Federal Reserve and other U.S. federal banking agencies issued an interim final rule effective in March 2020 and later final</w:t>
      </w:r>
      <w:r>
        <w:rPr>
          <w:rFonts w:ascii="Arial" w:eastAsia="宋体" w:hAnsi="Arial" w:cs="Arial"/>
          <w:color w:val="000000"/>
          <w:sz w:val="20"/>
          <w:szCs w:val="20"/>
        </w:rPr>
        <w:t xml:space="preserve">ized on a permanent basis on August 26, 2020, which revised the definition of eligible retained income for all U.S. banking organizations. The revised definition of eligible </w:t>
      </w:r>
    </w:p>
    <w:p w14:paraId="012D42B5" w14:textId="77777777" w:rsidR="008A1CC1" w:rsidRDefault="00EB3825">
      <w:pPr>
        <w:spacing w:before="60"/>
        <w:jc w:val="both"/>
        <w:textAlignment w:val="top"/>
      </w:pPr>
      <w:r>
        <w:rPr>
          <w:rFonts w:ascii="Arial" w:eastAsia="宋体" w:hAnsi="Arial" w:cs="Arial"/>
          <w:color w:val="000000"/>
          <w:sz w:val="20"/>
          <w:szCs w:val="20"/>
        </w:rPr>
        <w:t>retained income makes any automatic limitations on capital distributions, where a</w:t>
      </w:r>
      <w:r>
        <w:rPr>
          <w:rFonts w:ascii="Arial" w:eastAsia="宋体" w:hAnsi="Arial" w:cs="Arial"/>
          <w:color w:val="000000"/>
          <w:sz w:val="20"/>
          <w:szCs w:val="20"/>
        </w:rPr>
        <w:t xml:space="preserve"> banking organization's regulatory ratios were to decline below the respective minimum requirements, take effect on a more gradual basis.</w:t>
      </w:r>
    </w:p>
    <w:p w14:paraId="012D42B6" w14:textId="77777777" w:rsidR="008A1CC1" w:rsidRDefault="00EB3825">
      <w:pPr>
        <w:spacing w:before="60"/>
        <w:ind w:firstLine="450"/>
        <w:jc w:val="both"/>
        <w:textAlignment w:val="top"/>
      </w:pPr>
      <w:r>
        <w:rPr>
          <w:rFonts w:ascii="Arial" w:eastAsia="宋体" w:hAnsi="Arial" w:cs="Arial"/>
          <w:color w:val="000000"/>
          <w:sz w:val="20"/>
          <w:szCs w:val="20"/>
        </w:rPr>
        <w:t>On March 27, 2020, the BCBS announced the deferral of the implementation of the revisions to the Basel III framework t</w:t>
      </w:r>
      <w:r>
        <w:rPr>
          <w:rFonts w:ascii="Arial" w:eastAsia="宋体" w:hAnsi="Arial" w:cs="Arial"/>
          <w:color w:val="000000"/>
          <w:sz w:val="20"/>
          <w:szCs w:val="20"/>
        </w:rPr>
        <w:t>o January 1, 2023. As of now, the U.S. federal banking agencies have not formally proposed the implementation of the BCBS revisions.</w:t>
      </w:r>
    </w:p>
    <w:p w14:paraId="012D42B7" w14:textId="77777777" w:rsidR="008A1CC1" w:rsidRDefault="00EB3825">
      <w:pPr>
        <w:spacing w:before="60"/>
        <w:ind w:firstLine="450"/>
        <w:jc w:val="both"/>
        <w:textAlignment w:val="top"/>
      </w:pPr>
      <w:r>
        <w:rPr>
          <w:rFonts w:ascii="Arial" w:eastAsia="宋体" w:hAnsi="Arial" w:cs="Arial"/>
          <w:color w:val="000000"/>
          <w:sz w:val="20"/>
          <w:szCs w:val="20"/>
        </w:rPr>
        <w:t>Effective April 1, 2020, the Federal Reserve and other U.S. federal banking agencies adopted a final rule as part of EGRRCP</w:t>
      </w:r>
      <w:r>
        <w:rPr>
          <w:rFonts w:ascii="Arial" w:eastAsia="宋体" w:hAnsi="Arial" w:cs="Arial"/>
          <w:color w:val="000000"/>
          <w:sz w:val="20"/>
          <w:szCs w:val="20"/>
        </w:rPr>
        <w:t>A that establishes a deduction for qualifying central bank deposits from a custodial banking organization’s total leverage exposure equal to the lesser of (i) the total amount of funds the custodial banking organization and its consolidated subsidiaries ha</w:t>
      </w:r>
      <w:r>
        <w:rPr>
          <w:rFonts w:ascii="Arial" w:eastAsia="宋体" w:hAnsi="Arial" w:cs="Arial"/>
          <w:color w:val="000000"/>
          <w:sz w:val="20"/>
          <w:szCs w:val="20"/>
        </w:rPr>
        <w:t>ve on deposit at qualifying central banks and (ii) the total amount of client funds on deposit at the custodial banking organization that are linked to fiduciary or custodial and safekeeping accounts. For the quarter ended March 31, 2022, we deducted $73.8</w:t>
      </w:r>
      <w:r>
        <w:rPr>
          <w:rFonts w:ascii="Arial" w:eastAsia="宋体" w:hAnsi="Arial" w:cs="Arial"/>
          <w:color w:val="000000"/>
          <w:sz w:val="20"/>
          <w:szCs w:val="20"/>
        </w:rPr>
        <w:t> billion of average balances held on deposit at central banks from the denominator used in the calculation of our SLR, based on this custodial banking deduction.</w:t>
      </w:r>
    </w:p>
    <w:p w14:paraId="012D42B8" w14:textId="77777777" w:rsidR="008A1CC1" w:rsidRDefault="00EB3825">
      <w:pPr>
        <w:spacing w:before="60"/>
        <w:ind w:firstLine="450"/>
        <w:jc w:val="both"/>
        <w:textAlignment w:val="top"/>
      </w:pPr>
      <w:r>
        <w:rPr>
          <w:rFonts w:ascii="Arial" w:eastAsia="宋体" w:hAnsi="Arial" w:cs="Arial"/>
          <w:color w:val="000000"/>
          <w:sz w:val="20"/>
          <w:szCs w:val="20"/>
        </w:rPr>
        <w:t>On October 20, 2020, the Federal Reserve and other U.S. federal banking agencies issued a fina</w:t>
      </w:r>
      <w:r>
        <w:rPr>
          <w:rFonts w:ascii="Arial" w:eastAsia="宋体" w:hAnsi="Arial" w:cs="Arial"/>
          <w:color w:val="000000"/>
          <w:sz w:val="20"/>
          <w:szCs w:val="20"/>
        </w:rPr>
        <w:t>l rule that requires us and State Street Bank to make certain deductions from regulatory capital for investments in certain unsecured debt instruments, including eligible LTD under the TLAC rule, issued by the Parent Company and other U.S. and foreign G-SI</w:t>
      </w:r>
      <w:r>
        <w:rPr>
          <w:rFonts w:ascii="Arial" w:eastAsia="宋体" w:hAnsi="Arial" w:cs="Arial"/>
          <w:color w:val="000000"/>
          <w:sz w:val="20"/>
          <w:szCs w:val="20"/>
        </w:rPr>
        <w:t xml:space="preserve">Bs. The final rule became effective on April 1, 2021. </w:t>
      </w:r>
    </w:p>
    <w:p w14:paraId="012D42B9" w14:textId="77777777" w:rsidR="008A1CC1" w:rsidRDefault="00EB3825">
      <w:pPr>
        <w:spacing w:before="60"/>
        <w:ind w:firstLine="450"/>
        <w:jc w:val="both"/>
        <w:textAlignment w:val="top"/>
      </w:pPr>
      <w:r>
        <w:rPr>
          <w:rFonts w:ascii="Arial" w:eastAsia="宋体" w:hAnsi="Arial" w:cs="Arial"/>
          <w:color w:val="000000"/>
          <w:sz w:val="20"/>
          <w:szCs w:val="20"/>
        </w:rPr>
        <w:t>Our SCB requirement was 2.5% for the period from October 1, 2020 through September 30, 2021. On June 24, 2021, we were notified by the Federal Reserve of the results from the 2021 supervisory stress te</w:t>
      </w:r>
      <w:r>
        <w:rPr>
          <w:rFonts w:ascii="Arial" w:eastAsia="宋体" w:hAnsi="Arial" w:cs="Arial"/>
          <w:color w:val="000000"/>
          <w:sz w:val="20"/>
          <w:szCs w:val="20"/>
        </w:rPr>
        <w:t>st. Our SCB calculated under the 2021 supervisory stress test was well below the 2.5% minimum, resulting in an SCB at that floor, which was effective starting October 1, 2021 and will run through September 30, 2022. The Federal Reserve also lifted the rest</w:t>
      </w:r>
      <w:r>
        <w:rPr>
          <w:rFonts w:ascii="Arial" w:eastAsia="宋体" w:hAnsi="Arial" w:cs="Arial"/>
          <w:color w:val="000000"/>
          <w:sz w:val="20"/>
          <w:szCs w:val="20"/>
        </w:rPr>
        <w:t>rictions on capital distributions implemented in response to the COVID-19 pandemic and we are currently governed in our capital distributions by minimum capital requirements inclusive of SCB.</w:t>
      </w:r>
    </w:p>
    <w:p w14:paraId="012D42BA" w14:textId="77777777" w:rsidR="008A1CC1" w:rsidRDefault="00EB3825">
      <w:pPr>
        <w:spacing w:before="60"/>
        <w:ind w:firstLine="450"/>
        <w:jc w:val="both"/>
        <w:textAlignment w:val="top"/>
      </w:pPr>
      <w:r>
        <w:rPr>
          <w:rFonts w:ascii="Arial" w:eastAsia="宋体" w:hAnsi="Arial" w:cs="Arial"/>
          <w:color w:val="000000"/>
          <w:sz w:val="20"/>
          <w:szCs w:val="20"/>
        </w:rPr>
        <w:t>For additional information about our capital, refer to pages 113</w:t>
      </w:r>
      <w:r>
        <w:rPr>
          <w:rFonts w:ascii="Arial" w:eastAsia="宋体" w:hAnsi="Arial" w:cs="Arial"/>
          <w:color w:val="000000"/>
          <w:sz w:val="20"/>
          <w:szCs w:val="20"/>
        </w:rPr>
        <w:t xml:space="preserve"> to 121 included under Item 7, Management's Discussion and Analysis of Financial Condition and Results of Operations, in our 2021 Form 10-K. </w:t>
      </w:r>
    </w:p>
    <w:p w14:paraId="012D42BB" w14:textId="77777777" w:rsidR="008A1CC1" w:rsidRDefault="00EB3825">
      <w:pPr>
        <w:ind w:firstLine="450"/>
        <w:jc w:val="right"/>
      </w:pPr>
      <w:r>
        <w:rPr>
          <w:rFonts w:ascii="Arial" w:eastAsia="宋体" w:hAnsi="Arial" w:cs="Arial"/>
          <w:color w:val="000000"/>
          <w:sz w:val="18"/>
          <w:szCs w:val="18"/>
        </w:rPr>
        <w:t>State Street Corporation | 44</w:t>
      </w:r>
    </w:p>
    <w:p w14:paraId="012D42BC" w14:textId="77777777" w:rsidR="008A1CC1" w:rsidRDefault="008A1CC1">
      <w:pPr>
        <w:ind w:firstLine="450"/>
        <w:jc w:val="center"/>
      </w:pPr>
    </w:p>
    <w:p w14:paraId="012D42BD" w14:textId="77777777" w:rsidR="008A1CC1" w:rsidRDefault="00EB3825">
      <w:r>
        <w:pict w14:anchorId="012DCCDD">
          <v:rect id="_x0000_i1068" style="width:415.3pt;height:1.5pt" o:hralign="center" o:hrstd="t" o:hr="t" fillcolor="#a0a0a0" stroked="f"/>
        </w:pict>
      </w:r>
    </w:p>
    <w:p w14:paraId="012D42BE"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42BF" w14:textId="77777777" w:rsidR="008A1CC1" w:rsidRDefault="00EB3825">
      <w:pPr>
        <w:ind w:firstLine="450"/>
        <w:jc w:val="center"/>
      </w:pPr>
      <w:r>
        <w:rPr>
          <w:rFonts w:ascii="Arial" w:eastAsia="宋体" w:hAnsi="Arial" w:cs="Arial"/>
          <w:b/>
          <w:bCs/>
          <w:color w:val="000000"/>
          <w:sz w:val="20"/>
          <w:szCs w:val="20"/>
        </w:rPr>
        <w:t xml:space="preserve">AND RESULTS OF </w:t>
      </w:r>
      <w:r>
        <w:rPr>
          <w:rFonts w:ascii="Arial" w:eastAsia="宋体" w:hAnsi="Arial" w:cs="Arial"/>
          <w:b/>
          <w:bCs/>
          <w:color w:val="000000"/>
          <w:sz w:val="20"/>
          <w:szCs w:val="20"/>
        </w:rPr>
        <w:t>OPERATIONS</w:t>
      </w:r>
    </w:p>
    <w:p w14:paraId="012D42C0" w14:textId="77777777" w:rsidR="008A1CC1" w:rsidRDefault="00EB3825">
      <w:pPr>
        <w:spacing w:before="60"/>
      </w:pPr>
      <w:r>
        <w:rPr>
          <w:rFonts w:ascii="Arial" w:eastAsia="宋体" w:hAnsi="Arial" w:cs="Arial"/>
          <w:b/>
          <w:bCs/>
          <w:i/>
          <w:iCs/>
          <w:color w:val="000000"/>
          <w:sz w:val="20"/>
          <w:szCs w:val="20"/>
        </w:rPr>
        <w:t>Capital Actions</w:t>
      </w:r>
    </w:p>
    <w:p w14:paraId="012D42C1" w14:textId="77777777" w:rsidR="008A1CC1" w:rsidRDefault="00EB3825">
      <w:pPr>
        <w:spacing w:before="60"/>
      </w:pPr>
      <w:r>
        <w:rPr>
          <w:rFonts w:ascii="Arial" w:eastAsia="宋体" w:hAnsi="Arial" w:cs="Arial"/>
          <w:i/>
          <w:iCs/>
          <w:color w:val="000000"/>
          <w:sz w:val="20"/>
          <w:szCs w:val="20"/>
        </w:rPr>
        <w:t>Preferred Stock</w:t>
      </w:r>
    </w:p>
    <w:p w14:paraId="012D42C2" w14:textId="77777777" w:rsidR="008A1CC1" w:rsidRDefault="00EB3825">
      <w:pPr>
        <w:spacing w:before="60"/>
        <w:ind w:firstLine="450"/>
        <w:jc w:val="both"/>
      </w:pPr>
      <w:r>
        <w:rPr>
          <w:rFonts w:ascii="Arial" w:eastAsia="宋体" w:hAnsi="Arial" w:cs="Arial"/>
          <w:color w:val="000000"/>
          <w:sz w:val="20"/>
          <w:szCs w:val="20"/>
        </w:rPr>
        <w:t>The following table summarizes selected terms of each of the series of the preferred stock issued and outstanding as of March 31, 2022:</w:t>
      </w:r>
    </w:p>
    <w:tbl>
      <w:tblPr>
        <w:tblW w:w="5000" w:type="pct"/>
        <w:tblCellMar>
          <w:top w:w="15" w:type="dxa"/>
          <w:left w:w="15" w:type="dxa"/>
          <w:bottom w:w="15" w:type="dxa"/>
          <w:right w:w="15" w:type="dxa"/>
        </w:tblCellMar>
        <w:tblLook w:val="04A0" w:firstRow="1" w:lastRow="0" w:firstColumn="1" w:lastColumn="0" w:noHBand="0" w:noVBand="1"/>
      </w:tblPr>
      <w:tblGrid>
        <w:gridCol w:w="75"/>
        <w:gridCol w:w="453"/>
        <w:gridCol w:w="35"/>
        <w:gridCol w:w="36"/>
        <w:gridCol w:w="35"/>
        <w:gridCol w:w="35"/>
        <w:gridCol w:w="62"/>
        <w:gridCol w:w="517"/>
        <w:gridCol w:w="36"/>
        <w:gridCol w:w="36"/>
        <w:gridCol w:w="36"/>
        <w:gridCol w:w="36"/>
        <w:gridCol w:w="84"/>
        <w:gridCol w:w="529"/>
        <w:gridCol w:w="36"/>
        <w:gridCol w:w="36"/>
        <w:gridCol w:w="36"/>
        <w:gridCol w:w="36"/>
        <w:gridCol w:w="85"/>
        <w:gridCol w:w="586"/>
        <w:gridCol w:w="36"/>
        <w:gridCol w:w="36"/>
        <w:gridCol w:w="36"/>
        <w:gridCol w:w="36"/>
        <w:gridCol w:w="83"/>
        <w:gridCol w:w="527"/>
        <w:gridCol w:w="36"/>
        <w:gridCol w:w="36"/>
        <w:gridCol w:w="36"/>
        <w:gridCol w:w="36"/>
        <w:gridCol w:w="85"/>
        <w:gridCol w:w="549"/>
        <w:gridCol w:w="36"/>
        <w:gridCol w:w="36"/>
        <w:gridCol w:w="36"/>
        <w:gridCol w:w="36"/>
        <w:gridCol w:w="85"/>
        <w:gridCol w:w="549"/>
        <w:gridCol w:w="36"/>
        <w:gridCol w:w="36"/>
        <w:gridCol w:w="36"/>
        <w:gridCol w:w="36"/>
        <w:gridCol w:w="53"/>
        <w:gridCol w:w="585"/>
        <w:gridCol w:w="36"/>
        <w:gridCol w:w="36"/>
        <w:gridCol w:w="36"/>
        <w:gridCol w:w="36"/>
        <w:gridCol w:w="93"/>
        <w:gridCol w:w="676"/>
        <w:gridCol w:w="36"/>
        <w:gridCol w:w="36"/>
        <w:gridCol w:w="36"/>
        <w:gridCol w:w="36"/>
        <w:gridCol w:w="84"/>
        <w:gridCol w:w="425"/>
        <w:gridCol w:w="36"/>
        <w:gridCol w:w="36"/>
        <w:gridCol w:w="36"/>
        <w:gridCol w:w="36"/>
        <w:gridCol w:w="81"/>
        <w:gridCol w:w="597"/>
        <w:gridCol w:w="36"/>
      </w:tblGrid>
      <w:tr w:rsidR="008A1CC1" w14:paraId="012D4302" w14:textId="77777777">
        <w:tc>
          <w:tcPr>
            <w:tcW w:w="50" w:type="pct"/>
            <w:shd w:val="clear" w:color="auto" w:fill="auto"/>
            <w:vAlign w:val="bottom"/>
          </w:tcPr>
          <w:p w14:paraId="012D42C3" w14:textId="77777777" w:rsidR="008A1CC1" w:rsidRDefault="008A1CC1">
            <w:pPr>
              <w:rPr>
                <w:rFonts w:ascii="宋体"/>
              </w:rPr>
            </w:pPr>
          </w:p>
        </w:tc>
        <w:tc>
          <w:tcPr>
            <w:tcW w:w="310" w:type="pct"/>
            <w:shd w:val="clear" w:color="auto" w:fill="auto"/>
            <w:vAlign w:val="bottom"/>
          </w:tcPr>
          <w:p w14:paraId="012D42C4" w14:textId="77777777" w:rsidR="008A1CC1" w:rsidRDefault="008A1CC1">
            <w:pPr>
              <w:rPr>
                <w:rFonts w:ascii="宋体"/>
              </w:rPr>
            </w:pPr>
          </w:p>
        </w:tc>
        <w:tc>
          <w:tcPr>
            <w:tcW w:w="5" w:type="pct"/>
            <w:shd w:val="clear" w:color="auto" w:fill="auto"/>
            <w:vAlign w:val="bottom"/>
          </w:tcPr>
          <w:p w14:paraId="012D42C5" w14:textId="77777777" w:rsidR="008A1CC1" w:rsidRDefault="008A1CC1">
            <w:pPr>
              <w:rPr>
                <w:rFonts w:ascii="宋体"/>
              </w:rPr>
            </w:pPr>
          </w:p>
        </w:tc>
        <w:tc>
          <w:tcPr>
            <w:tcW w:w="5" w:type="pct"/>
            <w:shd w:val="clear" w:color="auto" w:fill="auto"/>
            <w:vAlign w:val="bottom"/>
          </w:tcPr>
          <w:p w14:paraId="012D42C6" w14:textId="77777777" w:rsidR="008A1CC1" w:rsidRDefault="008A1CC1">
            <w:pPr>
              <w:rPr>
                <w:rFonts w:ascii="宋体"/>
              </w:rPr>
            </w:pPr>
          </w:p>
        </w:tc>
        <w:tc>
          <w:tcPr>
            <w:tcW w:w="19" w:type="pct"/>
            <w:shd w:val="clear" w:color="auto" w:fill="auto"/>
            <w:vAlign w:val="bottom"/>
          </w:tcPr>
          <w:p w14:paraId="012D42C7" w14:textId="77777777" w:rsidR="008A1CC1" w:rsidRDefault="008A1CC1">
            <w:pPr>
              <w:rPr>
                <w:rFonts w:ascii="宋体"/>
              </w:rPr>
            </w:pPr>
          </w:p>
        </w:tc>
        <w:tc>
          <w:tcPr>
            <w:tcW w:w="5" w:type="pct"/>
            <w:shd w:val="clear" w:color="auto" w:fill="auto"/>
            <w:vAlign w:val="bottom"/>
          </w:tcPr>
          <w:p w14:paraId="012D42C8" w14:textId="77777777" w:rsidR="008A1CC1" w:rsidRDefault="008A1CC1">
            <w:pPr>
              <w:rPr>
                <w:rFonts w:ascii="宋体"/>
              </w:rPr>
            </w:pPr>
          </w:p>
        </w:tc>
        <w:tc>
          <w:tcPr>
            <w:tcW w:w="50" w:type="pct"/>
            <w:shd w:val="clear" w:color="auto" w:fill="auto"/>
            <w:vAlign w:val="bottom"/>
          </w:tcPr>
          <w:p w14:paraId="012D42C9" w14:textId="77777777" w:rsidR="008A1CC1" w:rsidRDefault="008A1CC1">
            <w:pPr>
              <w:rPr>
                <w:rFonts w:ascii="宋体"/>
              </w:rPr>
            </w:pPr>
          </w:p>
        </w:tc>
        <w:tc>
          <w:tcPr>
            <w:tcW w:w="434" w:type="pct"/>
            <w:shd w:val="clear" w:color="auto" w:fill="auto"/>
            <w:vAlign w:val="bottom"/>
          </w:tcPr>
          <w:p w14:paraId="012D42CA" w14:textId="77777777" w:rsidR="008A1CC1" w:rsidRDefault="008A1CC1">
            <w:pPr>
              <w:rPr>
                <w:rFonts w:ascii="宋体"/>
              </w:rPr>
            </w:pPr>
          </w:p>
        </w:tc>
        <w:tc>
          <w:tcPr>
            <w:tcW w:w="5" w:type="pct"/>
            <w:shd w:val="clear" w:color="auto" w:fill="auto"/>
            <w:vAlign w:val="bottom"/>
          </w:tcPr>
          <w:p w14:paraId="012D42CB" w14:textId="77777777" w:rsidR="008A1CC1" w:rsidRDefault="008A1CC1">
            <w:pPr>
              <w:rPr>
                <w:rFonts w:ascii="宋体"/>
              </w:rPr>
            </w:pPr>
          </w:p>
        </w:tc>
        <w:tc>
          <w:tcPr>
            <w:tcW w:w="5" w:type="pct"/>
            <w:shd w:val="clear" w:color="auto" w:fill="auto"/>
            <w:vAlign w:val="bottom"/>
          </w:tcPr>
          <w:p w14:paraId="012D42CC" w14:textId="77777777" w:rsidR="008A1CC1" w:rsidRDefault="008A1CC1">
            <w:pPr>
              <w:rPr>
                <w:rFonts w:ascii="宋体"/>
              </w:rPr>
            </w:pPr>
          </w:p>
        </w:tc>
        <w:tc>
          <w:tcPr>
            <w:tcW w:w="19" w:type="pct"/>
            <w:shd w:val="clear" w:color="auto" w:fill="auto"/>
            <w:vAlign w:val="bottom"/>
          </w:tcPr>
          <w:p w14:paraId="012D42CD" w14:textId="77777777" w:rsidR="008A1CC1" w:rsidRDefault="008A1CC1">
            <w:pPr>
              <w:rPr>
                <w:rFonts w:ascii="宋体"/>
              </w:rPr>
            </w:pPr>
          </w:p>
        </w:tc>
        <w:tc>
          <w:tcPr>
            <w:tcW w:w="5" w:type="pct"/>
            <w:shd w:val="clear" w:color="auto" w:fill="auto"/>
            <w:vAlign w:val="bottom"/>
          </w:tcPr>
          <w:p w14:paraId="012D42CE" w14:textId="77777777" w:rsidR="008A1CC1" w:rsidRDefault="008A1CC1">
            <w:pPr>
              <w:rPr>
                <w:rFonts w:ascii="宋体"/>
              </w:rPr>
            </w:pPr>
          </w:p>
        </w:tc>
        <w:tc>
          <w:tcPr>
            <w:tcW w:w="50" w:type="pct"/>
            <w:shd w:val="clear" w:color="auto" w:fill="auto"/>
            <w:vAlign w:val="bottom"/>
          </w:tcPr>
          <w:p w14:paraId="012D42CF" w14:textId="77777777" w:rsidR="008A1CC1" w:rsidRDefault="008A1CC1">
            <w:pPr>
              <w:rPr>
                <w:rFonts w:ascii="宋体"/>
              </w:rPr>
            </w:pPr>
          </w:p>
        </w:tc>
        <w:tc>
          <w:tcPr>
            <w:tcW w:w="332" w:type="pct"/>
            <w:shd w:val="clear" w:color="auto" w:fill="auto"/>
            <w:vAlign w:val="bottom"/>
          </w:tcPr>
          <w:p w14:paraId="012D42D0" w14:textId="77777777" w:rsidR="008A1CC1" w:rsidRDefault="008A1CC1">
            <w:pPr>
              <w:rPr>
                <w:rFonts w:ascii="宋体"/>
              </w:rPr>
            </w:pPr>
          </w:p>
        </w:tc>
        <w:tc>
          <w:tcPr>
            <w:tcW w:w="5" w:type="pct"/>
            <w:shd w:val="clear" w:color="auto" w:fill="auto"/>
            <w:vAlign w:val="bottom"/>
          </w:tcPr>
          <w:p w14:paraId="012D42D1" w14:textId="77777777" w:rsidR="008A1CC1" w:rsidRDefault="008A1CC1">
            <w:pPr>
              <w:rPr>
                <w:rFonts w:ascii="宋体"/>
              </w:rPr>
            </w:pPr>
          </w:p>
        </w:tc>
        <w:tc>
          <w:tcPr>
            <w:tcW w:w="5" w:type="pct"/>
            <w:shd w:val="clear" w:color="auto" w:fill="auto"/>
            <w:vAlign w:val="bottom"/>
          </w:tcPr>
          <w:p w14:paraId="012D42D2" w14:textId="77777777" w:rsidR="008A1CC1" w:rsidRDefault="008A1CC1">
            <w:pPr>
              <w:rPr>
                <w:rFonts w:ascii="宋体"/>
              </w:rPr>
            </w:pPr>
          </w:p>
        </w:tc>
        <w:tc>
          <w:tcPr>
            <w:tcW w:w="19" w:type="pct"/>
            <w:shd w:val="clear" w:color="auto" w:fill="auto"/>
            <w:vAlign w:val="bottom"/>
          </w:tcPr>
          <w:p w14:paraId="012D42D3" w14:textId="77777777" w:rsidR="008A1CC1" w:rsidRDefault="008A1CC1">
            <w:pPr>
              <w:rPr>
                <w:rFonts w:ascii="宋体"/>
              </w:rPr>
            </w:pPr>
          </w:p>
        </w:tc>
        <w:tc>
          <w:tcPr>
            <w:tcW w:w="5" w:type="pct"/>
            <w:shd w:val="clear" w:color="auto" w:fill="auto"/>
            <w:vAlign w:val="bottom"/>
          </w:tcPr>
          <w:p w14:paraId="012D42D4" w14:textId="77777777" w:rsidR="008A1CC1" w:rsidRDefault="008A1CC1">
            <w:pPr>
              <w:rPr>
                <w:rFonts w:ascii="宋体"/>
              </w:rPr>
            </w:pPr>
          </w:p>
        </w:tc>
        <w:tc>
          <w:tcPr>
            <w:tcW w:w="50" w:type="pct"/>
            <w:shd w:val="clear" w:color="auto" w:fill="auto"/>
            <w:vAlign w:val="bottom"/>
          </w:tcPr>
          <w:p w14:paraId="012D42D5" w14:textId="77777777" w:rsidR="008A1CC1" w:rsidRDefault="008A1CC1">
            <w:pPr>
              <w:rPr>
                <w:rFonts w:ascii="宋体"/>
              </w:rPr>
            </w:pPr>
          </w:p>
        </w:tc>
        <w:tc>
          <w:tcPr>
            <w:tcW w:w="354" w:type="pct"/>
            <w:shd w:val="clear" w:color="auto" w:fill="auto"/>
            <w:vAlign w:val="bottom"/>
          </w:tcPr>
          <w:p w14:paraId="012D42D6" w14:textId="77777777" w:rsidR="008A1CC1" w:rsidRDefault="008A1CC1">
            <w:pPr>
              <w:rPr>
                <w:rFonts w:ascii="宋体"/>
              </w:rPr>
            </w:pPr>
          </w:p>
        </w:tc>
        <w:tc>
          <w:tcPr>
            <w:tcW w:w="5" w:type="pct"/>
            <w:shd w:val="clear" w:color="auto" w:fill="auto"/>
            <w:vAlign w:val="bottom"/>
          </w:tcPr>
          <w:p w14:paraId="012D42D7" w14:textId="77777777" w:rsidR="008A1CC1" w:rsidRDefault="008A1CC1">
            <w:pPr>
              <w:rPr>
                <w:rFonts w:ascii="宋体"/>
              </w:rPr>
            </w:pPr>
          </w:p>
        </w:tc>
        <w:tc>
          <w:tcPr>
            <w:tcW w:w="5" w:type="pct"/>
            <w:shd w:val="clear" w:color="auto" w:fill="auto"/>
            <w:vAlign w:val="bottom"/>
          </w:tcPr>
          <w:p w14:paraId="012D42D8" w14:textId="77777777" w:rsidR="008A1CC1" w:rsidRDefault="008A1CC1">
            <w:pPr>
              <w:rPr>
                <w:rFonts w:ascii="宋体"/>
              </w:rPr>
            </w:pPr>
          </w:p>
        </w:tc>
        <w:tc>
          <w:tcPr>
            <w:tcW w:w="19" w:type="pct"/>
            <w:shd w:val="clear" w:color="auto" w:fill="auto"/>
            <w:vAlign w:val="bottom"/>
          </w:tcPr>
          <w:p w14:paraId="012D42D9" w14:textId="77777777" w:rsidR="008A1CC1" w:rsidRDefault="008A1CC1">
            <w:pPr>
              <w:rPr>
                <w:rFonts w:ascii="宋体"/>
              </w:rPr>
            </w:pPr>
          </w:p>
        </w:tc>
        <w:tc>
          <w:tcPr>
            <w:tcW w:w="5" w:type="pct"/>
            <w:shd w:val="clear" w:color="auto" w:fill="auto"/>
            <w:vAlign w:val="bottom"/>
          </w:tcPr>
          <w:p w14:paraId="012D42DA" w14:textId="77777777" w:rsidR="008A1CC1" w:rsidRDefault="008A1CC1">
            <w:pPr>
              <w:rPr>
                <w:rFonts w:ascii="宋体"/>
              </w:rPr>
            </w:pPr>
          </w:p>
        </w:tc>
        <w:tc>
          <w:tcPr>
            <w:tcW w:w="50" w:type="pct"/>
            <w:shd w:val="clear" w:color="auto" w:fill="auto"/>
            <w:vAlign w:val="bottom"/>
          </w:tcPr>
          <w:p w14:paraId="012D42DB" w14:textId="77777777" w:rsidR="008A1CC1" w:rsidRDefault="008A1CC1">
            <w:pPr>
              <w:rPr>
                <w:rFonts w:ascii="宋体"/>
              </w:rPr>
            </w:pPr>
          </w:p>
        </w:tc>
        <w:tc>
          <w:tcPr>
            <w:tcW w:w="332" w:type="pct"/>
            <w:shd w:val="clear" w:color="auto" w:fill="auto"/>
            <w:vAlign w:val="bottom"/>
          </w:tcPr>
          <w:p w14:paraId="012D42DC" w14:textId="77777777" w:rsidR="008A1CC1" w:rsidRDefault="008A1CC1">
            <w:pPr>
              <w:rPr>
                <w:rFonts w:ascii="宋体"/>
              </w:rPr>
            </w:pPr>
          </w:p>
        </w:tc>
        <w:tc>
          <w:tcPr>
            <w:tcW w:w="5" w:type="pct"/>
            <w:shd w:val="clear" w:color="auto" w:fill="auto"/>
            <w:vAlign w:val="bottom"/>
          </w:tcPr>
          <w:p w14:paraId="012D42DD" w14:textId="77777777" w:rsidR="008A1CC1" w:rsidRDefault="008A1CC1">
            <w:pPr>
              <w:rPr>
                <w:rFonts w:ascii="宋体"/>
              </w:rPr>
            </w:pPr>
          </w:p>
        </w:tc>
        <w:tc>
          <w:tcPr>
            <w:tcW w:w="5" w:type="pct"/>
            <w:shd w:val="clear" w:color="auto" w:fill="auto"/>
            <w:vAlign w:val="bottom"/>
          </w:tcPr>
          <w:p w14:paraId="012D42DE" w14:textId="77777777" w:rsidR="008A1CC1" w:rsidRDefault="008A1CC1">
            <w:pPr>
              <w:rPr>
                <w:rFonts w:ascii="宋体"/>
              </w:rPr>
            </w:pPr>
          </w:p>
        </w:tc>
        <w:tc>
          <w:tcPr>
            <w:tcW w:w="19" w:type="pct"/>
            <w:shd w:val="clear" w:color="auto" w:fill="auto"/>
            <w:vAlign w:val="bottom"/>
          </w:tcPr>
          <w:p w14:paraId="012D42DF" w14:textId="77777777" w:rsidR="008A1CC1" w:rsidRDefault="008A1CC1">
            <w:pPr>
              <w:rPr>
                <w:rFonts w:ascii="宋体"/>
              </w:rPr>
            </w:pPr>
          </w:p>
        </w:tc>
        <w:tc>
          <w:tcPr>
            <w:tcW w:w="5" w:type="pct"/>
            <w:shd w:val="clear" w:color="auto" w:fill="auto"/>
            <w:vAlign w:val="bottom"/>
          </w:tcPr>
          <w:p w14:paraId="012D42E0" w14:textId="77777777" w:rsidR="008A1CC1" w:rsidRDefault="008A1CC1">
            <w:pPr>
              <w:rPr>
                <w:rFonts w:ascii="宋体"/>
              </w:rPr>
            </w:pPr>
          </w:p>
        </w:tc>
        <w:tc>
          <w:tcPr>
            <w:tcW w:w="50" w:type="pct"/>
            <w:shd w:val="clear" w:color="auto" w:fill="auto"/>
            <w:vAlign w:val="bottom"/>
          </w:tcPr>
          <w:p w14:paraId="012D42E1" w14:textId="77777777" w:rsidR="008A1CC1" w:rsidRDefault="008A1CC1">
            <w:pPr>
              <w:rPr>
                <w:rFonts w:ascii="宋体"/>
              </w:rPr>
            </w:pPr>
          </w:p>
        </w:tc>
        <w:tc>
          <w:tcPr>
            <w:tcW w:w="332" w:type="pct"/>
            <w:shd w:val="clear" w:color="auto" w:fill="auto"/>
            <w:vAlign w:val="bottom"/>
          </w:tcPr>
          <w:p w14:paraId="012D42E2" w14:textId="77777777" w:rsidR="008A1CC1" w:rsidRDefault="008A1CC1">
            <w:pPr>
              <w:rPr>
                <w:rFonts w:ascii="宋体"/>
              </w:rPr>
            </w:pPr>
          </w:p>
        </w:tc>
        <w:tc>
          <w:tcPr>
            <w:tcW w:w="5" w:type="pct"/>
            <w:shd w:val="clear" w:color="auto" w:fill="auto"/>
            <w:vAlign w:val="bottom"/>
          </w:tcPr>
          <w:p w14:paraId="012D42E3" w14:textId="77777777" w:rsidR="008A1CC1" w:rsidRDefault="008A1CC1">
            <w:pPr>
              <w:rPr>
                <w:rFonts w:ascii="宋体"/>
              </w:rPr>
            </w:pPr>
          </w:p>
        </w:tc>
        <w:tc>
          <w:tcPr>
            <w:tcW w:w="5" w:type="pct"/>
            <w:shd w:val="clear" w:color="auto" w:fill="auto"/>
            <w:vAlign w:val="bottom"/>
          </w:tcPr>
          <w:p w14:paraId="012D42E4" w14:textId="77777777" w:rsidR="008A1CC1" w:rsidRDefault="008A1CC1">
            <w:pPr>
              <w:rPr>
                <w:rFonts w:ascii="宋体"/>
              </w:rPr>
            </w:pPr>
          </w:p>
        </w:tc>
        <w:tc>
          <w:tcPr>
            <w:tcW w:w="19" w:type="pct"/>
            <w:shd w:val="clear" w:color="auto" w:fill="auto"/>
            <w:vAlign w:val="bottom"/>
          </w:tcPr>
          <w:p w14:paraId="012D42E5" w14:textId="77777777" w:rsidR="008A1CC1" w:rsidRDefault="008A1CC1">
            <w:pPr>
              <w:rPr>
                <w:rFonts w:ascii="宋体"/>
              </w:rPr>
            </w:pPr>
          </w:p>
        </w:tc>
        <w:tc>
          <w:tcPr>
            <w:tcW w:w="5" w:type="pct"/>
            <w:shd w:val="clear" w:color="auto" w:fill="auto"/>
            <w:vAlign w:val="bottom"/>
          </w:tcPr>
          <w:p w14:paraId="012D42E6" w14:textId="77777777" w:rsidR="008A1CC1" w:rsidRDefault="008A1CC1">
            <w:pPr>
              <w:rPr>
                <w:rFonts w:ascii="宋体"/>
              </w:rPr>
            </w:pPr>
          </w:p>
        </w:tc>
        <w:tc>
          <w:tcPr>
            <w:tcW w:w="50" w:type="pct"/>
            <w:shd w:val="clear" w:color="auto" w:fill="auto"/>
            <w:vAlign w:val="bottom"/>
          </w:tcPr>
          <w:p w14:paraId="012D42E7" w14:textId="77777777" w:rsidR="008A1CC1" w:rsidRDefault="008A1CC1">
            <w:pPr>
              <w:rPr>
                <w:rFonts w:ascii="宋体"/>
              </w:rPr>
            </w:pPr>
          </w:p>
        </w:tc>
        <w:tc>
          <w:tcPr>
            <w:tcW w:w="332" w:type="pct"/>
            <w:shd w:val="clear" w:color="auto" w:fill="auto"/>
            <w:vAlign w:val="bottom"/>
          </w:tcPr>
          <w:p w14:paraId="012D42E8" w14:textId="77777777" w:rsidR="008A1CC1" w:rsidRDefault="008A1CC1">
            <w:pPr>
              <w:rPr>
                <w:rFonts w:ascii="宋体"/>
              </w:rPr>
            </w:pPr>
          </w:p>
        </w:tc>
        <w:tc>
          <w:tcPr>
            <w:tcW w:w="5" w:type="pct"/>
            <w:shd w:val="clear" w:color="auto" w:fill="auto"/>
            <w:vAlign w:val="bottom"/>
          </w:tcPr>
          <w:p w14:paraId="012D42E9" w14:textId="77777777" w:rsidR="008A1CC1" w:rsidRDefault="008A1CC1">
            <w:pPr>
              <w:rPr>
                <w:rFonts w:ascii="宋体"/>
              </w:rPr>
            </w:pPr>
          </w:p>
        </w:tc>
        <w:tc>
          <w:tcPr>
            <w:tcW w:w="5" w:type="pct"/>
            <w:shd w:val="clear" w:color="auto" w:fill="auto"/>
            <w:vAlign w:val="bottom"/>
          </w:tcPr>
          <w:p w14:paraId="012D42EA" w14:textId="77777777" w:rsidR="008A1CC1" w:rsidRDefault="008A1CC1">
            <w:pPr>
              <w:rPr>
                <w:rFonts w:ascii="宋体"/>
              </w:rPr>
            </w:pPr>
          </w:p>
        </w:tc>
        <w:tc>
          <w:tcPr>
            <w:tcW w:w="19" w:type="pct"/>
            <w:shd w:val="clear" w:color="auto" w:fill="auto"/>
            <w:vAlign w:val="bottom"/>
          </w:tcPr>
          <w:p w14:paraId="012D42EB" w14:textId="77777777" w:rsidR="008A1CC1" w:rsidRDefault="008A1CC1">
            <w:pPr>
              <w:rPr>
                <w:rFonts w:ascii="宋体"/>
              </w:rPr>
            </w:pPr>
          </w:p>
        </w:tc>
        <w:tc>
          <w:tcPr>
            <w:tcW w:w="5" w:type="pct"/>
            <w:shd w:val="clear" w:color="auto" w:fill="auto"/>
            <w:vAlign w:val="bottom"/>
          </w:tcPr>
          <w:p w14:paraId="012D42EC" w14:textId="77777777" w:rsidR="008A1CC1" w:rsidRDefault="008A1CC1">
            <w:pPr>
              <w:rPr>
                <w:rFonts w:ascii="宋体"/>
              </w:rPr>
            </w:pPr>
          </w:p>
        </w:tc>
        <w:tc>
          <w:tcPr>
            <w:tcW w:w="50" w:type="pct"/>
            <w:shd w:val="clear" w:color="auto" w:fill="auto"/>
            <w:vAlign w:val="bottom"/>
          </w:tcPr>
          <w:p w14:paraId="012D42ED" w14:textId="77777777" w:rsidR="008A1CC1" w:rsidRDefault="008A1CC1">
            <w:pPr>
              <w:rPr>
                <w:rFonts w:ascii="宋体"/>
              </w:rPr>
            </w:pPr>
          </w:p>
        </w:tc>
        <w:tc>
          <w:tcPr>
            <w:tcW w:w="588" w:type="pct"/>
            <w:shd w:val="clear" w:color="auto" w:fill="auto"/>
            <w:vAlign w:val="bottom"/>
          </w:tcPr>
          <w:p w14:paraId="012D42EE" w14:textId="77777777" w:rsidR="008A1CC1" w:rsidRDefault="008A1CC1">
            <w:pPr>
              <w:rPr>
                <w:rFonts w:ascii="宋体"/>
              </w:rPr>
            </w:pPr>
          </w:p>
        </w:tc>
        <w:tc>
          <w:tcPr>
            <w:tcW w:w="5" w:type="pct"/>
            <w:shd w:val="clear" w:color="auto" w:fill="auto"/>
            <w:vAlign w:val="bottom"/>
          </w:tcPr>
          <w:p w14:paraId="012D42EF" w14:textId="77777777" w:rsidR="008A1CC1" w:rsidRDefault="008A1CC1">
            <w:pPr>
              <w:rPr>
                <w:rFonts w:ascii="宋体"/>
              </w:rPr>
            </w:pPr>
          </w:p>
        </w:tc>
        <w:tc>
          <w:tcPr>
            <w:tcW w:w="5" w:type="pct"/>
            <w:shd w:val="clear" w:color="auto" w:fill="auto"/>
            <w:vAlign w:val="bottom"/>
          </w:tcPr>
          <w:p w14:paraId="012D42F0" w14:textId="77777777" w:rsidR="008A1CC1" w:rsidRDefault="008A1CC1">
            <w:pPr>
              <w:rPr>
                <w:rFonts w:ascii="宋体"/>
              </w:rPr>
            </w:pPr>
          </w:p>
        </w:tc>
        <w:tc>
          <w:tcPr>
            <w:tcW w:w="19" w:type="pct"/>
            <w:shd w:val="clear" w:color="auto" w:fill="auto"/>
            <w:vAlign w:val="bottom"/>
          </w:tcPr>
          <w:p w14:paraId="012D42F1" w14:textId="77777777" w:rsidR="008A1CC1" w:rsidRDefault="008A1CC1">
            <w:pPr>
              <w:rPr>
                <w:rFonts w:ascii="宋体"/>
              </w:rPr>
            </w:pPr>
          </w:p>
        </w:tc>
        <w:tc>
          <w:tcPr>
            <w:tcW w:w="5" w:type="pct"/>
            <w:shd w:val="clear" w:color="auto" w:fill="auto"/>
            <w:vAlign w:val="bottom"/>
          </w:tcPr>
          <w:p w14:paraId="012D42F2" w14:textId="77777777" w:rsidR="008A1CC1" w:rsidRDefault="008A1CC1">
            <w:pPr>
              <w:rPr>
                <w:rFonts w:ascii="宋体"/>
              </w:rPr>
            </w:pPr>
          </w:p>
        </w:tc>
        <w:tc>
          <w:tcPr>
            <w:tcW w:w="50" w:type="pct"/>
            <w:shd w:val="clear" w:color="auto" w:fill="auto"/>
            <w:vAlign w:val="bottom"/>
          </w:tcPr>
          <w:p w14:paraId="012D42F3" w14:textId="77777777" w:rsidR="008A1CC1" w:rsidRDefault="008A1CC1">
            <w:pPr>
              <w:rPr>
                <w:rFonts w:ascii="宋体"/>
              </w:rPr>
            </w:pPr>
          </w:p>
        </w:tc>
        <w:tc>
          <w:tcPr>
            <w:tcW w:w="376" w:type="pct"/>
            <w:shd w:val="clear" w:color="auto" w:fill="auto"/>
            <w:vAlign w:val="bottom"/>
          </w:tcPr>
          <w:p w14:paraId="012D42F4" w14:textId="77777777" w:rsidR="008A1CC1" w:rsidRDefault="008A1CC1">
            <w:pPr>
              <w:rPr>
                <w:rFonts w:ascii="宋体"/>
              </w:rPr>
            </w:pPr>
          </w:p>
        </w:tc>
        <w:tc>
          <w:tcPr>
            <w:tcW w:w="5" w:type="pct"/>
            <w:shd w:val="clear" w:color="auto" w:fill="auto"/>
            <w:vAlign w:val="bottom"/>
          </w:tcPr>
          <w:p w14:paraId="012D42F5" w14:textId="77777777" w:rsidR="008A1CC1" w:rsidRDefault="008A1CC1">
            <w:pPr>
              <w:rPr>
                <w:rFonts w:ascii="宋体"/>
              </w:rPr>
            </w:pPr>
          </w:p>
        </w:tc>
        <w:tc>
          <w:tcPr>
            <w:tcW w:w="5" w:type="pct"/>
            <w:shd w:val="clear" w:color="auto" w:fill="auto"/>
            <w:vAlign w:val="bottom"/>
          </w:tcPr>
          <w:p w14:paraId="012D42F6" w14:textId="77777777" w:rsidR="008A1CC1" w:rsidRDefault="008A1CC1">
            <w:pPr>
              <w:rPr>
                <w:rFonts w:ascii="宋体"/>
              </w:rPr>
            </w:pPr>
          </w:p>
        </w:tc>
        <w:tc>
          <w:tcPr>
            <w:tcW w:w="19" w:type="pct"/>
            <w:shd w:val="clear" w:color="auto" w:fill="auto"/>
            <w:vAlign w:val="bottom"/>
          </w:tcPr>
          <w:p w14:paraId="012D42F7" w14:textId="77777777" w:rsidR="008A1CC1" w:rsidRDefault="008A1CC1">
            <w:pPr>
              <w:rPr>
                <w:rFonts w:ascii="宋体"/>
              </w:rPr>
            </w:pPr>
          </w:p>
        </w:tc>
        <w:tc>
          <w:tcPr>
            <w:tcW w:w="5" w:type="pct"/>
            <w:shd w:val="clear" w:color="auto" w:fill="auto"/>
            <w:vAlign w:val="bottom"/>
          </w:tcPr>
          <w:p w14:paraId="012D42F8" w14:textId="77777777" w:rsidR="008A1CC1" w:rsidRDefault="008A1CC1">
            <w:pPr>
              <w:rPr>
                <w:rFonts w:ascii="宋体"/>
              </w:rPr>
            </w:pPr>
          </w:p>
        </w:tc>
        <w:tc>
          <w:tcPr>
            <w:tcW w:w="50" w:type="pct"/>
            <w:shd w:val="clear" w:color="auto" w:fill="auto"/>
            <w:vAlign w:val="bottom"/>
          </w:tcPr>
          <w:p w14:paraId="012D42F9" w14:textId="77777777" w:rsidR="008A1CC1" w:rsidRDefault="008A1CC1">
            <w:pPr>
              <w:rPr>
                <w:rFonts w:ascii="宋体"/>
              </w:rPr>
            </w:pPr>
          </w:p>
        </w:tc>
        <w:tc>
          <w:tcPr>
            <w:tcW w:w="325" w:type="pct"/>
            <w:shd w:val="clear" w:color="auto" w:fill="auto"/>
            <w:vAlign w:val="bottom"/>
          </w:tcPr>
          <w:p w14:paraId="012D42FA" w14:textId="77777777" w:rsidR="008A1CC1" w:rsidRDefault="008A1CC1">
            <w:pPr>
              <w:rPr>
                <w:rFonts w:ascii="宋体"/>
              </w:rPr>
            </w:pPr>
          </w:p>
        </w:tc>
        <w:tc>
          <w:tcPr>
            <w:tcW w:w="5" w:type="pct"/>
            <w:shd w:val="clear" w:color="auto" w:fill="auto"/>
            <w:vAlign w:val="bottom"/>
          </w:tcPr>
          <w:p w14:paraId="012D42FB" w14:textId="77777777" w:rsidR="008A1CC1" w:rsidRDefault="008A1CC1">
            <w:pPr>
              <w:rPr>
                <w:rFonts w:ascii="宋体"/>
              </w:rPr>
            </w:pPr>
          </w:p>
        </w:tc>
        <w:tc>
          <w:tcPr>
            <w:tcW w:w="5" w:type="pct"/>
            <w:shd w:val="clear" w:color="auto" w:fill="auto"/>
            <w:vAlign w:val="bottom"/>
          </w:tcPr>
          <w:p w14:paraId="012D42FC" w14:textId="77777777" w:rsidR="008A1CC1" w:rsidRDefault="008A1CC1">
            <w:pPr>
              <w:rPr>
                <w:rFonts w:ascii="宋体"/>
              </w:rPr>
            </w:pPr>
          </w:p>
        </w:tc>
        <w:tc>
          <w:tcPr>
            <w:tcW w:w="19" w:type="pct"/>
            <w:shd w:val="clear" w:color="auto" w:fill="auto"/>
            <w:vAlign w:val="bottom"/>
          </w:tcPr>
          <w:p w14:paraId="012D42FD" w14:textId="77777777" w:rsidR="008A1CC1" w:rsidRDefault="008A1CC1">
            <w:pPr>
              <w:rPr>
                <w:rFonts w:ascii="宋体"/>
              </w:rPr>
            </w:pPr>
          </w:p>
        </w:tc>
        <w:tc>
          <w:tcPr>
            <w:tcW w:w="5" w:type="pct"/>
            <w:shd w:val="clear" w:color="auto" w:fill="auto"/>
            <w:vAlign w:val="bottom"/>
          </w:tcPr>
          <w:p w14:paraId="012D42FE" w14:textId="77777777" w:rsidR="008A1CC1" w:rsidRDefault="008A1CC1">
            <w:pPr>
              <w:rPr>
                <w:rFonts w:ascii="宋体"/>
              </w:rPr>
            </w:pPr>
          </w:p>
        </w:tc>
        <w:tc>
          <w:tcPr>
            <w:tcW w:w="50" w:type="pct"/>
            <w:shd w:val="clear" w:color="auto" w:fill="auto"/>
            <w:vAlign w:val="bottom"/>
          </w:tcPr>
          <w:p w14:paraId="012D42FF" w14:textId="77777777" w:rsidR="008A1CC1" w:rsidRDefault="008A1CC1">
            <w:pPr>
              <w:rPr>
                <w:rFonts w:ascii="宋体"/>
              </w:rPr>
            </w:pPr>
          </w:p>
        </w:tc>
        <w:tc>
          <w:tcPr>
            <w:tcW w:w="384" w:type="pct"/>
            <w:shd w:val="clear" w:color="auto" w:fill="auto"/>
            <w:vAlign w:val="bottom"/>
          </w:tcPr>
          <w:p w14:paraId="012D4300" w14:textId="77777777" w:rsidR="008A1CC1" w:rsidRDefault="008A1CC1">
            <w:pPr>
              <w:rPr>
                <w:rFonts w:ascii="宋体"/>
              </w:rPr>
            </w:pPr>
          </w:p>
        </w:tc>
        <w:tc>
          <w:tcPr>
            <w:tcW w:w="5" w:type="pct"/>
            <w:shd w:val="clear" w:color="auto" w:fill="auto"/>
            <w:vAlign w:val="bottom"/>
          </w:tcPr>
          <w:p w14:paraId="012D4301" w14:textId="77777777" w:rsidR="008A1CC1" w:rsidRDefault="008A1CC1">
            <w:pPr>
              <w:rPr>
                <w:rFonts w:ascii="宋体"/>
              </w:rPr>
            </w:pPr>
          </w:p>
        </w:tc>
      </w:tr>
      <w:tr w:rsidR="008A1CC1" w14:paraId="012D4304" w14:textId="77777777">
        <w:tc>
          <w:tcPr>
            <w:tcW w:w="0" w:type="auto"/>
            <w:gridSpan w:val="63"/>
            <w:shd w:val="clear" w:color="auto" w:fill="auto"/>
            <w:tcMar>
              <w:top w:w="40" w:type="dxa"/>
              <w:left w:w="20" w:type="dxa"/>
              <w:bottom w:w="40" w:type="dxa"/>
              <w:right w:w="20" w:type="dxa"/>
            </w:tcMar>
            <w:vAlign w:val="bottom"/>
          </w:tcPr>
          <w:p w14:paraId="012D4303" w14:textId="77777777" w:rsidR="008A1CC1" w:rsidRDefault="00EB3825">
            <w:pPr>
              <w:textAlignment w:val="bottom"/>
            </w:pPr>
            <w:r>
              <w:rPr>
                <w:rFonts w:ascii="Arial" w:eastAsia="宋体" w:hAnsi="Arial" w:cs="Arial"/>
                <w:b/>
                <w:bCs/>
                <w:color w:val="000000"/>
                <w:sz w:val="16"/>
                <w:szCs w:val="16"/>
              </w:rPr>
              <w:t>TABLE 39: PREFERRED STOCK ISSUED AND OUTSTANDING</w:t>
            </w:r>
          </w:p>
        </w:tc>
      </w:tr>
      <w:tr w:rsidR="008A1CC1" w14:paraId="012D431A" w14:textId="77777777">
        <w:tc>
          <w:tcPr>
            <w:tcW w:w="0" w:type="auto"/>
            <w:gridSpan w:val="3"/>
            <w:shd w:val="clear" w:color="auto" w:fill="auto"/>
            <w:tcMar>
              <w:top w:w="40" w:type="dxa"/>
              <w:left w:w="20" w:type="dxa"/>
              <w:bottom w:w="40" w:type="dxa"/>
              <w:right w:w="20" w:type="dxa"/>
            </w:tcMar>
            <w:vAlign w:val="bottom"/>
          </w:tcPr>
          <w:p w14:paraId="012D430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012D430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307" w14:textId="77777777" w:rsidR="008A1CC1" w:rsidRDefault="00EB3825">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012D430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309" w14:textId="77777777" w:rsidR="008A1CC1" w:rsidRDefault="00EB3825">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vAlign w:val="bottom"/>
          </w:tcPr>
          <w:p w14:paraId="012D430A"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30B" w14:textId="77777777" w:rsidR="008A1CC1" w:rsidRDefault="00EB3825">
            <w:pPr>
              <w:jc w:val="center"/>
              <w:textAlignment w:val="bottom"/>
            </w:pPr>
            <w:r>
              <w:rPr>
                <w:rFonts w:ascii="Arial" w:eastAsia="宋体" w:hAnsi="Arial" w:cs="Arial"/>
                <w:b/>
                <w:bCs/>
                <w:color w:val="000000"/>
                <w:sz w:val="12"/>
                <w:szCs w:val="12"/>
              </w:rPr>
              <w:t xml:space="preserve">Amount outstanding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012D430C"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30D" w14:textId="77777777" w:rsidR="008A1CC1" w:rsidRDefault="00EB3825">
            <w:pP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012D430E"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30F" w14:textId="77777777" w:rsidR="008A1CC1" w:rsidRDefault="00EB3825">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012D431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311" w14:textId="77777777" w:rsidR="008A1CC1" w:rsidRDefault="00EB3825">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vAlign w:val="bottom"/>
          </w:tcPr>
          <w:p w14:paraId="012D431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313" w14:textId="77777777" w:rsidR="008A1CC1" w:rsidRDefault="00EB3825">
            <w:pP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012D431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315" w14:textId="77777777" w:rsidR="008A1CC1" w:rsidRDefault="00EB3825">
            <w:pP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012D431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317" w14:textId="77777777" w:rsidR="008A1CC1" w:rsidRDefault="00EB3825">
            <w:pPr>
              <w:jc w:val="center"/>
              <w:textAlignment w:val="bottom"/>
            </w:pPr>
            <w:r>
              <w:rPr>
                <w:rFonts w:ascii="Arial" w:eastAsia="宋体" w:hAnsi="Arial" w:cs="Arial"/>
                <w:b/>
                <w:bCs/>
                <w:color w:val="000000"/>
                <w:sz w:val="12"/>
                <w:szCs w:val="12"/>
              </w:rPr>
              <w:t>Carrying Value as of M</w:t>
            </w:r>
            <w:r>
              <w:rPr>
                <w:rFonts w:ascii="Arial" w:eastAsia="宋体" w:hAnsi="Arial" w:cs="Arial"/>
                <w:b/>
                <w:bCs/>
                <w:color w:val="000000"/>
                <w:sz w:val="12"/>
                <w:szCs w:val="12"/>
              </w:rPr>
              <w:t xml:space="preserve">arch 31, 2022 </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012D431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319"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8A1CC1" w14:paraId="012D4330" w14:textId="77777777">
        <w:trPr>
          <w:hidden/>
        </w:trPr>
        <w:tc>
          <w:tcPr>
            <w:tcW w:w="0" w:type="auto"/>
            <w:gridSpan w:val="3"/>
            <w:shd w:val="clear" w:color="auto" w:fill="auto"/>
            <w:vAlign w:val="bottom"/>
          </w:tcPr>
          <w:p w14:paraId="012D431B" w14:textId="77777777" w:rsidR="008A1CC1" w:rsidRDefault="008A1CC1">
            <w:pPr>
              <w:rPr>
                <w:rFonts w:ascii="宋体"/>
                <w:vanish/>
              </w:rPr>
            </w:pPr>
          </w:p>
        </w:tc>
        <w:tc>
          <w:tcPr>
            <w:tcW w:w="0" w:type="auto"/>
            <w:gridSpan w:val="3"/>
            <w:shd w:val="clear" w:color="auto" w:fill="auto"/>
            <w:vAlign w:val="bottom"/>
          </w:tcPr>
          <w:p w14:paraId="012D431C" w14:textId="77777777" w:rsidR="008A1CC1" w:rsidRDefault="008A1CC1">
            <w:pPr>
              <w:rPr>
                <w:rFonts w:ascii="宋体"/>
                <w:vanish/>
              </w:rPr>
            </w:pPr>
          </w:p>
        </w:tc>
        <w:tc>
          <w:tcPr>
            <w:tcW w:w="0" w:type="auto"/>
            <w:gridSpan w:val="3"/>
            <w:shd w:val="clear" w:color="auto" w:fill="auto"/>
            <w:vAlign w:val="bottom"/>
          </w:tcPr>
          <w:p w14:paraId="012D431D" w14:textId="77777777" w:rsidR="008A1CC1" w:rsidRDefault="008A1CC1">
            <w:pPr>
              <w:rPr>
                <w:rFonts w:ascii="宋体"/>
                <w:vanish/>
              </w:rPr>
            </w:pPr>
          </w:p>
        </w:tc>
        <w:tc>
          <w:tcPr>
            <w:tcW w:w="0" w:type="auto"/>
            <w:gridSpan w:val="3"/>
            <w:shd w:val="clear" w:color="auto" w:fill="auto"/>
            <w:vAlign w:val="bottom"/>
          </w:tcPr>
          <w:p w14:paraId="012D431E" w14:textId="77777777" w:rsidR="008A1CC1" w:rsidRDefault="008A1CC1">
            <w:pPr>
              <w:rPr>
                <w:rFonts w:ascii="宋体"/>
                <w:vanish/>
              </w:rPr>
            </w:pPr>
          </w:p>
        </w:tc>
        <w:tc>
          <w:tcPr>
            <w:tcW w:w="0" w:type="auto"/>
            <w:gridSpan w:val="3"/>
            <w:shd w:val="clear" w:color="auto" w:fill="auto"/>
            <w:vAlign w:val="bottom"/>
          </w:tcPr>
          <w:p w14:paraId="012D431F" w14:textId="77777777" w:rsidR="008A1CC1" w:rsidRDefault="008A1CC1">
            <w:pPr>
              <w:rPr>
                <w:rFonts w:ascii="宋体"/>
                <w:vanish/>
              </w:rPr>
            </w:pPr>
          </w:p>
        </w:tc>
        <w:tc>
          <w:tcPr>
            <w:tcW w:w="0" w:type="auto"/>
            <w:gridSpan w:val="3"/>
            <w:shd w:val="clear" w:color="auto" w:fill="auto"/>
            <w:vAlign w:val="bottom"/>
          </w:tcPr>
          <w:p w14:paraId="012D4320" w14:textId="77777777" w:rsidR="008A1CC1" w:rsidRDefault="008A1CC1">
            <w:pPr>
              <w:rPr>
                <w:rFonts w:ascii="宋体"/>
                <w:vanish/>
              </w:rPr>
            </w:pPr>
          </w:p>
        </w:tc>
        <w:tc>
          <w:tcPr>
            <w:tcW w:w="0" w:type="auto"/>
            <w:gridSpan w:val="3"/>
            <w:shd w:val="clear" w:color="auto" w:fill="auto"/>
            <w:vAlign w:val="bottom"/>
          </w:tcPr>
          <w:p w14:paraId="012D4321" w14:textId="77777777" w:rsidR="008A1CC1" w:rsidRDefault="008A1CC1">
            <w:pPr>
              <w:rPr>
                <w:rFonts w:ascii="宋体"/>
                <w:vanish/>
              </w:rPr>
            </w:pPr>
          </w:p>
        </w:tc>
        <w:tc>
          <w:tcPr>
            <w:tcW w:w="0" w:type="auto"/>
            <w:gridSpan w:val="3"/>
            <w:shd w:val="clear" w:color="auto" w:fill="auto"/>
            <w:vAlign w:val="bottom"/>
          </w:tcPr>
          <w:p w14:paraId="012D4322" w14:textId="77777777" w:rsidR="008A1CC1" w:rsidRDefault="008A1CC1">
            <w:pPr>
              <w:rPr>
                <w:rFonts w:ascii="宋体"/>
                <w:vanish/>
              </w:rPr>
            </w:pPr>
          </w:p>
        </w:tc>
        <w:tc>
          <w:tcPr>
            <w:tcW w:w="0" w:type="auto"/>
            <w:gridSpan w:val="3"/>
            <w:shd w:val="clear" w:color="auto" w:fill="auto"/>
            <w:vAlign w:val="bottom"/>
          </w:tcPr>
          <w:p w14:paraId="012D4323" w14:textId="77777777" w:rsidR="008A1CC1" w:rsidRDefault="008A1CC1">
            <w:pPr>
              <w:rPr>
                <w:rFonts w:ascii="宋体"/>
                <w:vanish/>
              </w:rPr>
            </w:pPr>
          </w:p>
        </w:tc>
        <w:tc>
          <w:tcPr>
            <w:tcW w:w="0" w:type="auto"/>
            <w:gridSpan w:val="3"/>
            <w:shd w:val="clear" w:color="auto" w:fill="auto"/>
            <w:vAlign w:val="bottom"/>
          </w:tcPr>
          <w:p w14:paraId="012D4324" w14:textId="77777777" w:rsidR="008A1CC1" w:rsidRDefault="008A1CC1">
            <w:pPr>
              <w:rPr>
                <w:rFonts w:ascii="宋体"/>
                <w:vanish/>
              </w:rPr>
            </w:pPr>
          </w:p>
        </w:tc>
        <w:tc>
          <w:tcPr>
            <w:tcW w:w="0" w:type="auto"/>
            <w:gridSpan w:val="3"/>
            <w:shd w:val="clear" w:color="auto" w:fill="auto"/>
            <w:vAlign w:val="bottom"/>
          </w:tcPr>
          <w:p w14:paraId="012D4325" w14:textId="77777777" w:rsidR="008A1CC1" w:rsidRDefault="008A1CC1">
            <w:pPr>
              <w:rPr>
                <w:rFonts w:ascii="宋体"/>
                <w:vanish/>
              </w:rPr>
            </w:pPr>
          </w:p>
        </w:tc>
        <w:tc>
          <w:tcPr>
            <w:tcW w:w="0" w:type="auto"/>
            <w:gridSpan w:val="3"/>
            <w:shd w:val="clear" w:color="auto" w:fill="auto"/>
            <w:vAlign w:val="bottom"/>
          </w:tcPr>
          <w:p w14:paraId="012D4326" w14:textId="77777777" w:rsidR="008A1CC1" w:rsidRDefault="008A1CC1">
            <w:pPr>
              <w:rPr>
                <w:rFonts w:ascii="宋体"/>
                <w:vanish/>
              </w:rPr>
            </w:pPr>
          </w:p>
        </w:tc>
        <w:tc>
          <w:tcPr>
            <w:tcW w:w="0" w:type="auto"/>
            <w:gridSpan w:val="3"/>
            <w:shd w:val="clear" w:color="auto" w:fill="auto"/>
            <w:vAlign w:val="bottom"/>
          </w:tcPr>
          <w:p w14:paraId="012D4327" w14:textId="77777777" w:rsidR="008A1CC1" w:rsidRDefault="008A1CC1">
            <w:pPr>
              <w:rPr>
                <w:rFonts w:ascii="宋体"/>
                <w:vanish/>
              </w:rPr>
            </w:pPr>
          </w:p>
        </w:tc>
        <w:tc>
          <w:tcPr>
            <w:tcW w:w="0" w:type="auto"/>
            <w:gridSpan w:val="3"/>
            <w:shd w:val="clear" w:color="auto" w:fill="auto"/>
            <w:vAlign w:val="bottom"/>
          </w:tcPr>
          <w:p w14:paraId="012D4328" w14:textId="77777777" w:rsidR="008A1CC1" w:rsidRDefault="008A1CC1">
            <w:pPr>
              <w:rPr>
                <w:rFonts w:ascii="宋体"/>
                <w:vanish/>
              </w:rPr>
            </w:pPr>
          </w:p>
        </w:tc>
        <w:tc>
          <w:tcPr>
            <w:tcW w:w="0" w:type="auto"/>
            <w:gridSpan w:val="3"/>
            <w:shd w:val="clear" w:color="auto" w:fill="auto"/>
            <w:vAlign w:val="bottom"/>
          </w:tcPr>
          <w:p w14:paraId="012D4329" w14:textId="77777777" w:rsidR="008A1CC1" w:rsidRDefault="008A1CC1">
            <w:pPr>
              <w:rPr>
                <w:rFonts w:ascii="宋体"/>
                <w:vanish/>
              </w:rPr>
            </w:pPr>
          </w:p>
        </w:tc>
        <w:tc>
          <w:tcPr>
            <w:tcW w:w="0" w:type="auto"/>
            <w:gridSpan w:val="3"/>
            <w:shd w:val="clear" w:color="auto" w:fill="auto"/>
            <w:vAlign w:val="bottom"/>
          </w:tcPr>
          <w:p w14:paraId="012D432A" w14:textId="77777777" w:rsidR="008A1CC1" w:rsidRDefault="008A1CC1">
            <w:pPr>
              <w:rPr>
                <w:rFonts w:ascii="宋体"/>
                <w:vanish/>
              </w:rPr>
            </w:pPr>
          </w:p>
        </w:tc>
        <w:tc>
          <w:tcPr>
            <w:tcW w:w="0" w:type="auto"/>
            <w:gridSpan w:val="3"/>
            <w:shd w:val="clear" w:color="auto" w:fill="auto"/>
            <w:vAlign w:val="bottom"/>
          </w:tcPr>
          <w:p w14:paraId="012D432B" w14:textId="77777777" w:rsidR="008A1CC1" w:rsidRDefault="008A1CC1">
            <w:pPr>
              <w:rPr>
                <w:rFonts w:ascii="宋体"/>
                <w:vanish/>
              </w:rPr>
            </w:pPr>
          </w:p>
        </w:tc>
        <w:tc>
          <w:tcPr>
            <w:tcW w:w="0" w:type="auto"/>
            <w:gridSpan w:val="3"/>
            <w:shd w:val="clear" w:color="auto" w:fill="auto"/>
            <w:vAlign w:val="bottom"/>
          </w:tcPr>
          <w:p w14:paraId="012D432C" w14:textId="77777777" w:rsidR="008A1CC1" w:rsidRDefault="008A1CC1">
            <w:pPr>
              <w:rPr>
                <w:rFonts w:ascii="宋体"/>
                <w:vanish/>
              </w:rPr>
            </w:pPr>
          </w:p>
        </w:tc>
        <w:tc>
          <w:tcPr>
            <w:tcW w:w="0" w:type="auto"/>
            <w:gridSpan w:val="3"/>
            <w:shd w:val="clear" w:color="auto" w:fill="auto"/>
            <w:vAlign w:val="bottom"/>
          </w:tcPr>
          <w:p w14:paraId="012D432D" w14:textId="77777777" w:rsidR="008A1CC1" w:rsidRDefault="008A1CC1">
            <w:pPr>
              <w:rPr>
                <w:rFonts w:ascii="宋体"/>
                <w:vanish/>
              </w:rPr>
            </w:pPr>
          </w:p>
        </w:tc>
        <w:tc>
          <w:tcPr>
            <w:tcW w:w="0" w:type="auto"/>
            <w:gridSpan w:val="3"/>
            <w:shd w:val="clear" w:color="auto" w:fill="auto"/>
            <w:vAlign w:val="bottom"/>
          </w:tcPr>
          <w:p w14:paraId="012D432E" w14:textId="77777777" w:rsidR="008A1CC1" w:rsidRDefault="008A1CC1">
            <w:pPr>
              <w:rPr>
                <w:rFonts w:ascii="宋体"/>
                <w:vanish/>
              </w:rPr>
            </w:pPr>
          </w:p>
        </w:tc>
        <w:tc>
          <w:tcPr>
            <w:tcW w:w="0" w:type="auto"/>
            <w:gridSpan w:val="3"/>
            <w:shd w:val="clear" w:color="auto" w:fill="auto"/>
            <w:vAlign w:val="bottom"/>
          </w:tcPr>
          <w:p w14:paraId="012D432F" w14:textId="77777777" w:rsidR="008A1CC1" w:rsidRDefault="008A1CC1">
            <w:pPr>
              <w:rPr>
                <w:rFonts w:ascii="宋体"/>
                <w:vanish/>
              </w:rPr>
            </w:pPr>
          </w:p>
        </w:tc>
      </w:tr>
      <w:tr w:rsidR="008A1CC1" w14:paraId="012D434F"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4331" w14:textId="77777777" w:rsidR="008A1CC1" w:rsidRDefault="00EB3825">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012D4332" w14:textId="77777777" w:rsidR="008A1CC1" w:rsidRDefault="008A1C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4333" w14:textId="77777777" w:rsidR="008A1CC1" w:rsidRDefault="00EB3825">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vAlign w:val="bottom"/>
          </w:tcPr>
          <w:p w14:paraId="012D433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4335" w14:textId="77777777" w:rsidR="008A1CC1" w:rsidRDefault="00EB3825">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433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33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12D4338"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12D4339" w14:textId="77777777" w:rsidR="008A1CC1" w:rsidRDefault="00EB3825">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433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33B" w14:textId="77777777" w:rsidR="008A1CC1" w:rsidRDefault="008A1C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433C" w14:textId="77777777" w:rsidR="008A1CC1" w:rsidRDefault="00EB3825">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012D433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12D433E"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12D433F" w14:textId="77777777" w:rsidR="008A1CC1" w:rsidRDefault="00EB3825">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434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34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12D4342"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12D4343" w14:textId="77777777" w:rsidR="008A1CC1" w:rsidRDefault="00EB3825">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434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345" w14:textId="77777777" w:rsidR="008A1CC1" w:rsidRDefault="008A1C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4346" w14:textId="77777777" w:rsidR="008A1CC1" w:rsidRDefault="00EB3825">
            <w:pPr>
              <w:textAlignment w:val="center"/>
            </w:pPr>
            <w:r>
              <w:rPr>
                <w:rFonts w:ascii="Arial" w:eastAsia="宋体" w:hAnsi="Arial" w:cs="Arial"/>
                <w:color w:val="000000"/>
                <w:sz w:val="12"/>
                <w:szCs w:val="12"/>
              </w:rPr>
              <w:t xml:space="preserve">5.90% to but </w:t>
            </w:r>
            <w:r>
              <w:rPr>
                <w:rFonts w:ascii="Arial" w:eastAsia="宋体" w:hAnsi="Arial" w:cs="Arial"/>
                <w:color w:val="000000"/>
                <w:sz w:val="12"/>
                <w:szCs w:val="12"/>
              </w:rPr>
              <w:t>excluding March 15, 2024, then a floating rate equal to the three-month LIBOR plus 3.108%</w:t>
            </w:r>
          </w:p>
        </w:tc>
        <w:tc>
          <w:tcPr>
            <w:tcW w:w="0" w:type="auto"/>
            <w:gridSpan w:val="3"/>
            <w:shd w:val="clear" w:color="auto" w:fill="CCEEFF"/>
            <w:tcMar>
              <w:top w:w="0" w:type="dxa"/>
              <w:left w:w="20" w:type="dxa"/>
              <w:bottom w:w="0" w:type="dxa"/>
              <w:right w:w="20" w:type="dxa"/>
            </w:tcMar>
            <w:vAlign w:val="bottom"/>
          </w:tcPr>
          <w:p w14:paraId="012D4347" w14:textId="77777777" w:rsidR="008A1CC1" w:rsidRDefault="008A1C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4348" w14:textId="77777777" w:rsidR="008A1CC1" w:rsidRDefault="00EB3825">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CCEEFF"/>
            <w:tcMar>
              <w:top w:w="0" w:type="dxa"/>
              <w:left w:w="20" w:type="dxa"/>
              <w:bottom w:w="0" w:type="dxa"/>
              <w:right w:w="20" w:type="dxa"/>
            </w:tcMar>
            <w:vAlign w:val="bottom"/>
          </w:tcPr>
          <w:p w14:paraId="012D434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12D434A"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12D434B" w14:textId="77777777" w:rsidR="008A1CC1" w:rsidRDefault="00EB3825">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43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34D" w14:textId="77777777" w:rsidR="008A1CC1" w:rsidRDefault="008A1C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434E" w14:textId="77777777" w:rsidR="008A1CC1" w:rsidRDefault="00EB3825">
            <w:pPr>
              <w:textAlignment w:val="center"/>
            </w:pPr>
            <w:r>
              <w:rPr>
                <w:rFonts w:ascii="Arial" w:eastAsia="宋体" w:hAnsi="Arial" w:cs="Arial"/>
                <w:color w:val="000000"/>
                <w:sz w:val="12"/>
                <w:szCs w:val="12"/>
              </w:rPr>
              <w:t>March 15, 2024</w:t>
            </w:r>
          </w:p>
        </w:tc>
      </w:tr>
      <w:tr w:rsidR="008A1CC1" w14:paraId="012D4369" w14:textId="77777777">
        <w:tc>
          <w:tcPr>
            <w:tcW w:w="0" w:type="auto"/>
            <w:gridSpan w:val="3"/>
            <w:shd w:val="clear" w:color="auto" w:fill="FFFFFF"/>
            <w:tcMar>
              <w:top w:w="40" w:type="dxa"/>
              <w:left w:w="20" w:type="dxa"/>
              <w:bottom w:w="40" w:type="dxa"/>
              <w:right w:w="20" w:type="dxa"/>
            </w:tcMar>
            <w:vAlign w:val="center"/>
          </w:tcPr>
          <w:p w14:paraId="012D4350"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012D4351"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52" w14:textId="77777777" w:rsidR="008A1CC1" w:rsidRDefault="00EB3825">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012D435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354" w14:textId="77777777" w:rsidR="008A1CC1" w:rsidRDefault="00EB3825">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012D435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356"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57" w14:textId="77777777" w:rsidR="008A1CC1" w:rsidRDefault="00EB3825">
            <w:pPr>
              <w:jc w:val="right"/>
              <w:textAlignment w:val="center"/>
            </w:pPr>
            <w:r>
              <w:rPr>
                <w:rFonts w:ascii="Arial" w:eastAsia="宋体" w:hAnsi="Arial" w:cs="Arial"/>
                <w:color w:val="000000"/>
                <w:sz w:val="12"/>
                <w:szCs w:val="12"/>
              </w:rPr>
              <w:t>250</w:t>
            </w:r>
          </w:p>
        </w:tc>
        <w:tc>
          <w:tcPr>
            <w:tcW w:w="0" w:type="auto"/>
            <w:gridSpan w:val="3"/>
            <w:shd w:val="clear" w:color="auto" w:fill="FFFFFF"/>
            <w:tcMar>
              <w:top w:w="0" w:type="dxa"/>
              <w:left w:w="20" w:type="dxa"/>
              <w:bottom w:w="0" w:type="dxa"/>
              <w:right w:w="20" w:type="dxa"/>
            </w:tcMar>
            <w:vAlign w:val="bottom"/>
          </w:tcPr>
          <w:p w14:paraId="012D4358"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59" w14:textId="77777777" w:rsidR="008A1CC1" w:rsidRDefault="00EB3825">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012D435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35B" w14:textId="77777777" w:rsidR="008A1CC1" w:rsidRDefault="00EB3825">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012D435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35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35E" w14:textId="77777777" w:rsidR="008A1CC1" w:rsidRDefault="00EB3825">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012D435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360"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61" w14:textId="77777777" w:rsidR="008A1CC1" w:rsidRDefault="00EB3825">
            <w:pPr>
              <w:textAlignment w:val="center"/>
            </w:pPr>
            <w:r>
              <w:rPr>
                <w:rFonts w:ascii="Arial" w:eastAsia="宋体" w:hAnsi="Arial" w:cs="Arial"/>
                <w:color w:val="000000"/>
                <w:sz w:val="12"/>
                <w:szCs w:val="12"/>
              </w:rPr>
              <w:t>5.25% to but excluding September 15, 2020, then a floating rate equal to the three-month LIBOR plus 3.597%, or 4.423% effective March 15, 2022</w:t>
            </w:r>
          </w:p>
        </w:tc>
        <w:tc>
          <w:tcPr>
            <w:tcW w:w="0" w:type="auto"/>
            <w:gridSpan w:val="3"/>
            <w:shd w:val="clear" w:color="auto" w:fill="FFFFFF"/>
            <w:tcMar>
              <w:top w:w="0" w:type="dxa"/>
              <w:left w:w="20" w:type="dxa"/>
              <w:bottom w:w="0" w:type="dxa"/>
              <w:right w:w="20" w:type="dxa"/>
            </w:tcMar>
            <w:vAlign w:val="bottom"/>
          </w:tcPr>
          <w:p w14:paraId="012D4362"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63" w14:textId="77777777" w:rsidR="008A1CC1" w:rsidRDefault="00EB3825">
            <w:pPr>
              <w:textAlignment w:val="center"/>
            </w:pPr>
            <w:r>
              <w:rPr>
                <w:rFonts w:ascii="Arial" w:eastAsia="宋体" w:hAnsi="Arial" w:cs="Arial"/>
                <w:color w:val="000000"/>
                <w:sz w:val="12"/>
                <w:szCs w:val="12"/>
              </w:rPr>
              <w:t>Quarterly: March, June, September and December</w:t>
            </w:r>
          </w:p>
        </w:tc>
        <w:tc>
          <w:tcPr>
            <w:tcW w:w="0" w:type="auto"/>
            <w:gridSpan w:val="3"/>
            <w:shd w:val="clear" w:color="auto" w:fill="FFFFFF"/>
            <w:tcMar>
              <w:top w:w="0" w:type="dxa"/>
              <w:left w:w="20" w:type="dxa"/>
              <w:bottom w:w="0" w:type="dxa"/>
              <w:right w:w="20" w:type="dxa"/>
            </w:tcMar>
            <w:vAlign w:val="bottom"/>
          </w:tcPr>
          <w:p w14:paraId="012D436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365" w14:textId="77777777" w:rsidR="008A1CC1" w:rsidRDefault="00EB3825">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012D436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367"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68" w14:textId="77777777" w:rsidR="008A1CC1" w:rsidRDefault="00EB3825">
            <w:pPr>
              <w:textAlignment w:val="center"/>
            </w:pPr>
            <w:r>
              <w:rPr>
                <w:rFonts w:ascii="Arial" w:eastAsia="宋体" w:hAnsi="Arial" w:cs="Arial"/>
                <w:color w:val="000000"/>
                <w:sz w:val="12"/>
                <w:szCs w:val="12"/>
              </w:rPr>
              <w:t>September 15, 2020</w:t>
            </w:r>
          </w:p>
        </w:tc>
      </w:tr>
      <w:tr w:rsidR="008A1CC1" w14:paraId="012D4383" w14:textId="77777777">
        <w:tc>
          <w:tcPr>
            <w:tcW w:w="0" w:type="auto"/>
            <w:gridSpan w:val="3"/>
            <w:shd w:val="clear" w:color="auto" w:fill="CCEEFF"/>
            <w:tcMar>
              <w:top w:w="40" w:type="dxa"/>
              <w:left w:w="20" w:type="dxa"/>
              <w:bottom w:w="40" w:type="dxa"/>
              <w:right w:w="20" w:type="dxa"/>
            </w:tcMar>
            <w:vAlign w:val="center"/>
          </w:tcPr>
          <w:p w14:paraId="012D436A" w14:textId="77777777" w:rsidR="008A1CC1" w:rsidRDefault="00EB3825">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012D436B"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center"/>
          </w:tcPr>
          <w:p w14:paraId="012D436C" w14:textId="77777777" w:rsidR="008A1CC1" w:rsidRDefault="00EB3825">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vAlign w:val="bottom"/>
          </w:tcPr>
          <w:p w14:paraId="012D436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436E" w14:textId="77777777" w:rsidR="008A1CC1" w:rsidRDefault="00EB3825">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012D436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370"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center"/>
          </w:tcPr>
          <w:p w14:paraId="012D4371" w14:textId="77777777" w:rsidR="008A1CC1" w:rsidRDefault="00EB3825">
            <w:pPr>
              <w:jc w:val="right"/>
              <w:textAlignment w:val="center"/>
            </w:pPr>
            <w:r>
              <w:rPr>
                <w:rFonts w:ascii="Arial" w:eastAsia="宋体" w:hAnsi="Arial" w:cs="Arial"/>
                <w:color w:val="000000"/>
                <w:sz w:val="12"/>
                <w:szCs w:val="12"/>
              </w:rPr>
              <w:t>500</w:t>
            </w:r>
          </w:p>
        </w:tc>
        <w:tc>
          <w:tcPr>
            <w:tcW w:w="0" w:type="auto"/>
            <w:gridSpan w:val="3"/>
            <w:shd w:val="clear" w:color="auto" w:fill="CCEEFF"/>
            <w:tcMar>
              <w:top w:w="0" w:type="dxa"/>
              <w:left w:w="20" w:type="dxa"/>
              <w:bottom w:w="0" w:type="dxa"/>
              <w:right w:w="20" w:type="dxa"/>
            </w:tcMar>
            <w:vAlign w:val="bottom"/>
          </w:tcPr>
          <w:p w14:paraId="012D4372"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center"/>
          </w:tcPr>
          <w:p w14:paraId="012D4373" w14:textId="77777777" w:rsidR="008A1CC1" w:rsidRDefault="00EB3825">
            <w:pPr>
              <w:jc w:val="right"/>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012D437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4375" w14:textId="77777777" w:rsidR="008A1CC1" w:rsidRDefault="00EB3825">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012D437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37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4378" w14:textId="77777777" w:rsidR="008A1CC1" w:rsidRDefault="00EB3825">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012D437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37A"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center"/>
          </w:tcPr>
          <w:p w14:paraId="012D437B" w14:textId="77777777" w:rsidR="008A1CC1" w:rsidRDefault="00EB3825">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012D437C"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center"/>
          </w:tcPr>
          <w:p w14:paraId="012D437D" w14:textId="77777777" w:rsidR="008A1CC1" w:rsidRDefault="00EB3825">
            <w:pPr>
              <w:textAlignment w:val="center"/>
            </w:pPr>
            <w:r>
              <w:rPr>
                <w:rFonts w:ascii="Arial" w:eastAsia="宋体" w:hAnsi="Arial" w:cs="Arial"/>
                <w:color w:val="000000"/>
                <w:sz w:val="12"/>
                <w:szCs w:val="12"/>
              </w:rPr>
              <w:t xml:space="preserve">Quarterly: March, June, </w:t>
            </w:r>
            <w:r>
              <w:rPr>
                <w:rFonts w:ascii="Arial" w:eastAsia="宋体" w:hAnsi="Arial" w:cs="Arial"/>
                <w:color w:val="000000"/>
                <w:sz w:val="12"/>
                <w:szCs w:val="12"/>
              </w:rPr>
              <w:t>September and December</w:t>
            </w:r>
          </w:p>
        </w:tc>
        <w:tc>
          <w:tcPr>
            <w:tcW w:w="0" w:type="auto"/>
            <w:gridSpan w:val="3"/>
            <w:shd w:val="clear" w:color="auto" w:fill="CCEEFF"/>
            <w:tcMar>
              <w:top w:w="0" w:type="dxa"/>
              <w:left w:w="20" w:type="dxa"/>
              <w:bottom w:w="0" w:type="dxa"/>
              <w:right w:w="20" w:type="dxa"/>
            </w:tcMar>
            <w:vAlign w:val="bottom"/>
          </w:tcPr>
          <w:p w14:paraId="012D437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437F" w14:textId="77777777" w:rsidR="008A1CC1" w:rsidRDefault="00EB3825">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012D43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381"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center"/>
          </w:tcPr>
          <w:p w14:paraId="012D4382" w14:textId="77777777" w:rsidR="008A1CC1" w:rsidRDefault="00EB3825">
            <w:pPr>
              <w:textAlignment w:val="center"/>
            </w:pPr>
            <w:r>
              <w:rPr>
                <w:rFonts w:ascii="Arial" w:eastAsia="宋体" w:hAnsi="Arial" w:cs="Arial"/>
                <w:color w:val="000000"/>
                <w:sz w:val="12"/>
                <w:szCs w:val="12"/>
              </w:rPr>
              <w:t>March 15, 2026</w:t>
            </w:r>
          </w:p>
        </w:tc>
      </w:tr>
      <w:tr w:rsidR="008A1CC1" w14:paraId="012D439D" w14:textId="77777777">
        <w:tc>
          <w:tcPr>
            <w:tcW w:w="0" w:type="auto"/>
            <w:gridSpan w:val="3"/>
            <w:shd w:val="clear" w:color="auto" w:fill="FFFFFF"/>
            <w:tcMar>
              <w:top w:w="40" w:type="dxa"/>
              <w:left w:w="20" w:type="dxa"/>
              <w:bottom w:w="40" w:type="dxa"/>
              <w:right w:w="20" w:type="dxa"/>
            </w:tcMar>
            <w:vAlign w:val="center"/>
          </w:tcPr>
          <w:p w14:paraId="012D4384" w14:textId="77777777" w:rsidR="008A1CC1" w:rsidRDefault="00EB3825">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012D4385"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86" w14:textId="77777777" w:rsidR="008A1CC1" w:rsidRDefault="00EB3825">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vAlign w:val="bottom"/>
          </w:tcPr>
          <w:p w14:paraId="012D438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388" w14:textId="77777777" w:rsidR="008A1CC1" w:rsidRDefault="00EB3825">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012D438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38A"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8B" w14:textId="77777777" w:rsidR="008A1CC1" w:rsidRDefault="00EB3825">
            <w:pPr>
              <w:jc w:val="right"/>
              <w:textAlignment w:val="center"/>
            </w:pPr>
            <w:r>
              <w:rPr>
                <w:rFonts w:ascii="Arial" w:eastAsia="宋体" w:hAnsi="Arial" w:cs="Arial"/>
                <w:color w:val="000000"/>
                <w:sz w:val="12"/>
                <w:szCs w:val="12"/>
              </w:rPr>
              <w:t>500</w:t>
            </w:r>
          </w:p>
        </w:tc>
        <w:tc>
          <w:tcPr>
            <w:tcW w:w="0" w:type="auto"/>
            <w:gridSpan w:val="3"/>
            <w:shd w:val="clear" w:color="auto" w:fill="FFFFFF"/>
            <w:tcMar>
              <w:top w:w="0" w:type="dxa"/>
              <w:left w:w="20" w:type="dxa"/>
              <w:bottom w:w="0" w:type="dxa"/>
              <w:right w:w="20" w:type="dxa"/>
            </w:tcMar>
            <w:vAlign w:val="bottom"/>
          </w:tcPr>
          <w:p w14:paraId="012D438C"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8D" w14:textId="77777777" w:rsidR="008A1CC1" w:rsidRDefault="00EB3825">
            <w:pPr>
              <w:jc w:val="right"/>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012D438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38F" w14:textId="77777777" w:rsidR="008A1CC1" w:rsidRDefault="00EB3825">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012D439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39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392" w14:textId="77777777" w:rsidR="008A1CC1" w:rsidRDefault="00EB3825">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012D439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394"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95" w14:textId="77777777" w:rsidR="008A1CC1" w:rsidRDefault="00EB3825">
            <w:pPr>
              <w:textAlignment w:val="center"/>
            </w:pPr>
            <w:r>
              <w:rPr>
                <w:rFonts w:ascii="Arial" w:eastAsia="宋体" w:hAnsi="Arial" w:cs="Arial"/>
                <w:color w:val="000000"/>
                <w:sz w:val="12"/>
                <w:szCs w:val="12"/>
              </w:rPr>
              <w:t xml:space="preserve">5.625% to but excluding December 15, 2023, then a floating rate equal to the </w:t>
            </w:r>
            <w:r>
              <w:rPr>
                <w:rFonts w:ascii="Arial" w:eastAsia="宋体" w:hAnsi="Arial" w:cs="Arial"/>
                <w:color w:val="000000"/>
                <w:sz w:val="12"/>
                <w:szCs w:val="12"/>
              </w:rPr>
              <w:t>three-month LIBOR plus 2.539%</w:t>
            </w:r>
          </w:p>
        </w:tc>
        <w:tc>
          <w:tcPr>
            <w:tcW w:w="0" w:type="auto"/>
            <w:gridSpan w:val="3"/>
            <w:shd w:val="clear" w:color="auto" w:fill="FFFFFF"/>
            <w:tcMar>
              <w:top w:w="0" w:type="dxa"/>
              <w:left w:w="20" w:type="dxa"/>
              <w:bottom w:w="0" w:type="dxa"/>
              <w:right w:w="20" w:type="dxa"/>
            </w:tcMar>
            <w:vAlign w:val="bottom"/>
          </w:tcPr>
          <w:p w14:paraId="012D4396"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97" w14:textId="77777777" w:rsidR="008A1CC1" w:rsidRDefault="00EB3825">
            <w:pPr>
              <w:textAlignment w:val="center"/>
            </w:pPr>
            <w:r>
              <w:rPr>
                <w:rFonts w:ascii="Arial" w:eastAsia="宋体" w:hAnsi="Arial" w:cs="Arial"/>
                <w:color w:val="000000"/>
                <w:sz w:val="12"/>
                <w:szCs w:val="12"/>
              </w:rPr>
              <w:t>Semi-annually: June and December</w:t>
            </w:r>
          </w:p>
        </w:tc>
        <w:tc>
          <w:tcPr>
            <w:tcW w:w="0" w:type="auto"/>
            <w:gridSpan w:val="3"/>
            <w:shd w:val="clear" w:color="auto" w:fill="FFFFFF"/>
            <w:tcMar>
              <w:top w:w="0" w:type="dxa"/>
              <w:left w:w="20" w:type="dxa"/>
              <w:bottom w:w="0" w:type="dxa"/>
              <w:right w:w="20" w:type="dxa"/>
            </w:tcMar>
            <w:vAlign w:val="bottom"/>
          </w:tcPr>
          <w:p w14:paraId="012D439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4399" w14:textId="77777777" w:rsidR="008A1CC1" w:rsidRDefault="00EB3825">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012D439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39B"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439C" w14:textId="77777777" w:rsidR="008A1CC1" w:rsidRDefault="00EB3825">
            <w:pPr>
              <w:textAlignment w:val="center"/>
            </w:pPr>
            <w:r>
              <w:rPr>
                <w:rFonts w:ascii="Arial" w:eastAsia="宋体" w:hAnsi="Arial" w:cs="Arial"/>
                <w:color w:val="000000"/>
                <w:sz w:val="12"/>
                <w:szCs w:val="12"/>
              </w:rPr>
              <w:t>December 15, 2023</w:t>
            </w:r>
          </w:p>
        </w:tc>
      </w:tr>
    </w:tbl>
    <w:p w14:paraId="012D439E"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23"/>
        <w:gridCol w:w="36"/>
        <w:gridCol w:w="69"/>
        <w:gridCol w:w="1501"/>
        <w:gridCol w:w="36"/>
        <w:gridCol w:w="69"/>
        <w:gridCol w:w="1553"/>
        <w:gridCol w:w="36"/>
        <w:gridCol w:w="70"/>
        <w:gridCol w:w="2638"/>
        <w:gridCol w:w="36"/>
      </w:tblGrid>
      <w:tr w:rsidR="008A1CC1" w14:paraId="012D43AB" w14:textId="77777777">
        <w:tc>
          <w:tcPr>
            <w:tcW w:w="50" w:type="pct"/>
            <w:shd w:val="clear" w:color="auto" w:fill="auto"/>
            <w:vAlign w:val="bottom"/>
          </w:tcPr>
          <w:p w14:paraId="012D439F" w14:textId="77777777" w:rsidR="008A1CC1" w:rsidRDefault="008A1CC1">
            <w:pPr>
              <w:rPr>
                <w:rFonts w:ascii="宋体"/>
              </w:rPr>
            </w:pPr>
          </w:p>
        </w:tc>
        <w:tc>
          <w:tcPr>
            <w:tcW w:w="1341" w:type="pct"/>
            <w:shd w:val="clear" w:color="auto" w:fill="auto"/>
            <w:vAlign w:val="bottom"/>
          </w:tcPr>
          <w:p w14:paraId="012D43A0" w14:textId="77777777" w:rsidR="008A1CC1" w:rsidRDefault="008A1CC1">
            <w:pPr>
              <w:rPr>
                <w:rFonts w:ascii="宋体"/>
              </w:rPr>
            </w:pPr>
          </w:p>
        </w:tc>
        <w:tc>
          <w:tcPr>
            <w:tcW w:w="5" w:type="pct"/>
            <w:shd w:val="clear" w:color="auto" w:fill="auto"/>
            <w:vAlign w:val="bottom"/>
          </w:tcPr>
          <w:p w14:paraId="012D43A1" w14:textId="77777777" w:rsidR="008A1CC1" w:rsidRDefault="008A1CC1">
            <w:pPr>
              <w:rPr>
                <w:rFonts w:ascii="宋体"/>
              </w:rPr>
            </w:pPr>
          </w:p>
        </w:tc>
        <w:tc>
          <w:tcPr>
            <w:tcW w:w="50" w:type="pct"/>
            <w:shd w:val="clear" w:color="auto" w:fill="auto"/>
            <w:vAlign w:val="bottom"/>
          </w:tcPr>
          <w:p w14:paraId="012D43A2" w14:textId="77777777" w:rsidR="008A1CC1" w:rsidRDefault="008A1CC1">
            <w:pPr>
              <w:rPr>
                <w:rFonts w:ascii="宋体"/>
              </w:rPr>
            </w:pPr>
          </w:p>
        </w:tc>
        <w:tc>
          <w:tcPr>
            <w:tcW w:w="909" w:type="pct"/>
            <w:shd w:val="clear" w:color="auto" w:fill="auto"/>
            <w:vAlign w:val="bottom"/>
          </w:tcPr>
          <w:p w14:paraId="012D43A3" w14:textId="77777777" w:rsidR="008A1CC1" w:rsidRDefault="008A1CC1">
            <w:pPr>
              <w:rPr>
                <w:rFonts w:ascii="宋体"/>
              </w:rPr>
            </w:pPr>
          </w:p>
        </w:tc>
        <w:tc>
          <w:tcPr>
            <w:tcW w:w="5" w:type="pct"/>
            <w:shd w:val="clear" w:color="auto" w:fill="auto"/>
            <w:vAlign w:val="bottom"/>
          </w:tcPr>
          <w:p w14:paraId="012D43A4" w14:textId="77777777" w:rsidR="008A1CC1" w:rsidRDefault="008A1CC1">
            <w:pPr>
              <w:rPr>
                <w:rFonts w:ascii="宋体"/>
              </w:rPr>
            </w:pPr>
          </w:p>
        </w:tc>
        <w:tc>
          <w:tcPr>
            <w:tcW w:w="50" w:type="pct"/>
            <w:shd w:val="clear" w:color="auto" w:fill="auto"/>
            <w:vAlign w:val="bottom"/>
          </w:tcPr>
          <w:p w14:paraId="012D43A5" w14:textId="77777777" w:rsidR="008A1CC1" w:rsidRDefault="008A1CC1">
            <w:pPr>
              <w:rPr>
                <w:rFonts w:ascii="宋体"/>
              </w:rPr>
            </w:pPr>
          </w:p>
        </w:tc>
        <w:tc>
          <w:tcPr>
            <w:tcW w:w="939" w:type="pct"/>
            <w:shd w:val="clear" w:color="auto" w:fill="auto"/>
            <w:vAlign w:val="bottom"/>
          </w:tcPr>
          <w:p w14:paraId="012D43A6" w14:textId="77777777" w:rsidR="008A1CC1" w:rsidRDefault="008A1CC1">
            <w:pPr>
              <w:rPr>
                <w:rFonts w:ascii="宋体"/>
              </w:rPr>
            </w:pPr>
          </w:p>
        </w:tc>
        <w:tc>
          <w:tcPr>
            <w:tcW w:w="5" w:type="pct"/>
            <w:shd w:val="clear" w:color="auto" w:fill="auto"/>
            <w:vAlign w:val="bottom"/>
          </w:tcPr>
          <w:p w14:paraId="012D43A7" w14:textId="77777777" w:rsidR="008A1CC1" w:rsidRDefault="008A1CC1">
            <w:pPr>
              <w:rPr>
                <w:rFonts w:ascii="宋体"/>
              </w:rPr>
            </w:pPr>
          </w:p>
        </w:tc>
        <w:tc>
          <w:tcPr>
            <w:tcW w:w="50" w:type="pct"/>
            <w:shd w:val="clear" w:color="auto" w:fill="auto"/>
            <w:vAlign w:val="bottom"/>
          </w:tcPr>
          <w:p w14:paraId="012D43A8" w14:textId="77777777" w:rsidR="008A1CC1" w:rsidRDefault="008A1CC1">
            <w:pPr>
              <w:rPr>
                <w:rFonts w:ascii="宋体"/>
              </w:rPr>
            </w:pPr>
          </w:p>
        </w:tc>
        <w:tc>
          <w:tcPr>
            <w:tcW w:w="1589" w:type="pct"/>
            <w:shd w:val="clear" w:color="auto" w:fill="auto"/>
            <w:vAlign w:val="bottom"/>
          </w:tcPr>
          <w:p w14:paraId="012D43A9" w14:textId="77777777" w:rsidR="008A1CC1" w:rsidRDefault="008A1CC1">
            <w:pPr>
              <w:rPr>
                <w:rFonts w:ascii="宋体"/>
              </w:rPr>
            </w:pPr>
          </w:p>
        </w:tc>
        <w:tc>
          <w:tcPr>
            <w:tcW w:w="5" w:type="pct"/>
            <w:shd w:val="clear" w:color="auto" w:fill="auto"/>
            <w:vAlign w:val="bottom"/>
          </w:tcPr>
          <w:p w14:paraId="012D43AA" w14:textId="77777777" w:rsidR="008A1CC1" w:rsidRDefault="008A1CC1">
            <w:pPr>
              <w:rPr>
                <w:rFonts w:ascii="宋体"/>
              </w:rPr>
            </w:pPr>
          </w:p>
        </w:tc>
      </w:tr>
      <w:tr w:rsidR="008A1CC1" w14:paraId="012D43B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43A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3A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3A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3AF" w14:textId="77777777" w:rsidR="008A1CC1" w:rsidRDefault="008A1CC1">
            <w:pPr>
              <w:rPr>
                <w:rFonts w:ascii="宋体"/>
              </w:rPr>
            </w:pPr>
          </w:p>
        </w:tc>
      </w:tr>
    </w:tbl>
    <w:p w14:paraId="012D43B1" w14:textId="77777777" w:rsidR="008A1CC1" w:rsidRDefault="00EB3825">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option in whole, but not in part, prior to the redemption date upon the occurrence of a </w:t>
      </w:r>
      <w:r>
        <w:rPr>
          <w:rFonts w:ascii="Arial" w:eastAsia="宋体" w:hAnsi="Arial" w:cs="Arial"/>
          <w:color w:val="000000"/>
          <w:sz w:val="12"/>
          <w:szCs w:val="12"/>
        </w:rPr>
        <w:t xml:space="preserve">regulatory capital treatment event, as defined in the certificate of designation, at a redemption price equal to the liquidation price per share and liquidation price per depositary share plus any declared and unpaid dividends, without accumulation of any </w:t>
      </w:r>
      <w:r>
        <w:rPr>
          <w:rFonts w:ascii="Arial" w:eastAsia="宋体" w:hAnsi="Arial" w:cs="Arial"/>
          <w:color w:val="000000"/>
          <w:sz w:val="12"/>
          <w:szCs w:val="12"/>
        </w:rPr>
        <w:t>undeclared dividends.</w:t>
      </w:r>
    </w:p>
    <w:p w14:paraId="012D43B2" w14:textId="77777777" w:rsidR="008A1CC1" w:rsidRDefault="00EB3825">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On the redemption date, or any dividend payment date thereafter, the preferred stock and corresponding depositary shares may be redeemed by us, in whole or in part, at the liquidation price per share and liquidation price per depo</w:t>
      </w:r>
      <w:r>
        <w:rPr>
          <w:rFonts w:ascii="Arial" w:eastAsia="宋体" w:hAnsi="Arial" w:cs="Arial"/>
          <w:color w:val="000000"/>
          <w:sz w:val="12"/>
          <w:szCs w:val="12"/>
        </w:rPr>
        <w:t>sitary share plus any declared and unpaid dividends, without accumulation of any undeclared dividends.</w:t>
      </w:r>
    </w:p>
    <w:p w14:paraId="012D43B3" w14:textId="77777777" w:rsidR="008A1CC1" w:rsidRDefault="00EB3825">
      <w:pPr>
        <w:spacing w:before="6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each succeeding dividend payment date.</w:t>
      </w:r>
    </w:p>
    <w:p w14:paraId="012D43B4" w14:textId="77777777" w:rsidR="008A1CC1" w:rsidRDefault="00EB3825">
      <w:pPr>
        <w:spacing w:before="60"/>
        <w:ind w:firstLine="450"/>
        <w:jc w:val="both"/>
      </w:pPr>
      <w:r>
        <w:rPr>
          <w:rFonts w:ascii="Arial" w:eastAsia="宋体" w:hAnsi="Arial" w:cs="Arial"/>
          <w:color w:val="000000"/>
          <w:sz w:val="20"/>
          <w:szCs w:val="20"/>
        </w:rPr>
        <w:t>The following tables present the dividends</w:t>
      </w:r>
      <w:r>
        <w:rPr>
          <w:rFonts w:ascii="Arial" w:eastAsia="宋体" w:hAnsi="Arial" w:cs="Arial"/>
          <w:color w:val="000000"/>
          <w:sz w:val="20"/>
          <w:szCs w:val="20"/>
        </w:rPr>
        <w:t xml:space="preserve"> declared for each of the series of preferred stock issued and outstanding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58"/>
        <w:gridCol w:w="1652"/>
        <w:gridCol w:w="36"/>
        <w:gridCol w:w="58"/>
        <w:gridCol w:w="920"/>
        <w:gridCol w:w="36"/>
        <w:gridCol w:w="36"/>
        <w:gridCol w:w="36"/>
        <w:gridCol w:w="36"/>
        <w:gridCol w:w="40"/>
        <w:gridCol w:w="920"/>
        <w:gridCol w:w="36"/>
        <w:gridCol w:w="36"/>
        <w:gridCol w:w="36"/>
        <w:gridCol w:w="36"/>
        <w:gridCol w:w="40"/>
        <w:gridCol w:w="920"/>
        <w:gridCol w:w="36"/>
        <w:gridCol w:w="36"/>
        <w:gridCol w:w="36"/>
        <w:gridCol w:w="36"/>
        <w:gridCol w:w="41"/>
        <w:gridCol w:w="921"/>
        <w:gridCol w:w="36"/>
        <w:gridCol w:w="36"/>
        <w:gridCol w:w="36"/>
        <w:gridCol w:w="36"/>
        <w:gridCol w:w="42"/>
        <w:gridCol w:w="921"/>
        <w:gridCol w:w="36"/>
        <w:gridCol w:w="36"/>
        <w:gridCol w:w="36"/>
        <w:gridCol w:w="36"/>
        <w:gridCol w:w="42"/>
        <w:gridCol w:w="921"/>
        <w:gridCol w:w="36"/>
      </w:tblGrid>
      <w:tr w:rsidR="008A1CC1" w14:paraId="012D43D9" w14:textId="77777777">
        <w:tc>
          <w:tcPr>
            <w:tcW w:w="50" w:type="pct"/>
            <w:shd w:val="clear" w:color="auto" w:fill="auto"/>
            <w:vAlign w:val="bottom"/>
          </w:tcPr>
          <w:p w14:paraId="012D43B5" w14:textId="77777777" w:rsidR="008A1CC1" w:rsidRDefault="008A1CC1">
            <w:pPr>
              <w:rPr>
                <w:rFonts w:ascii="宋体"/>
              </w:rPr>
            </w:pPr>
          </w:p>
        </w:tc>
        <w:tc>
          <w:tcPr>
            <w:tcW w:w="1011" w:type="pct"/>
            <w:shd w:val="clear" w:color="auto" w:fill="auto"/>
            <w:vAlign w:val="bottom"/>
          </w:tcPr>
          <w:p w14:paraId="012D43B6" w14:textId="77777777" w:rsidR="008A1CC1" w:rsidRDefault="008A1CC1">
            <w:pPr>
              <w:rPr>
                <w:rFonts w:ascii="宋体"/>
              </w:rPr>
            </w:pPr>
          </w:p>
        </w:tc>
        <w:tc>
          <w:tcPr>
            <w:tcW w:w="5" w:type="pct"/>
            <w:shd w:val="clear" w:color="auto" w:fill="auto"/>
            <w:vAlign w:val="bottom"/>
          </w:tcPr>
          <w:p w14:paraId="012D43B7" w14:textId="77777777" w:rsidR="008A1CC1" w:rsidRDefault="008A1CC1">
            <w:pPr>
              <w:rPr>
                <w:rFonts w:ascii="宋体"/>
              </w:rPr>
            </w:pPr>
          </w:p>
        </w:tc>
        <w:tc>
          <w:tcPr>
            <w:tcW w:w="50" w:type="pct"/>
            <w:shd w:val="clear" w:color="auto" w:fill="auto"/>
            <w:vAlign w:val="bottom"/>
          </w:tcPr>
          <w:p w14:paraId="012D43B8" w14:textId="77777777" w:rsidR="008A1CC1" w:rsidRDefault="008A1CC1">
            <w:pPr>
              <w:rPr>
                <w:rFonts w:ascii="宋体"/>
              </w:rPr>
            </w:pPr>
          </w:p>
        </w:tc>
        <w:tc>
          <w:tcPr>
            <w:tcW w:w="570" w:type="pct"/>
            <w:shd w:val="clear" w:color="auto" w:fill="auto"/>
            <w:vAlign w:val="bottom"/>
          </w:tcPr>
          <w:p w14:paraId="012D43B9" w14:textId="77777777" w:rsidR="008A1CC1" w:rsidRDefault="008A1CC1">
            <w:pPr>
              <w:rPr>
                <w:rFonts w:ascii="宋体"/>
              </w:rPr>
            </w:pPr>
          </w:p>
        </w:tc>
        <w:tc>
          <w:tcPr>
            <w:tcW w:w="5" w:type="pct"/>
            <w:shd w:val="clear" w:color="auto" w:fill="auto"/>
            <w:vAlign w:val="bottom"/>
          </w:tcPr>
          <w:p w14:paraId="012D43BA" w14:textId="77777777" w:rsidR="008A1CC1" w:rsidRDefault="008A1CC1">
            <w:pPr>
              <w:rPr>
                <w:rFonts w:ascii="宋体"/>
              </w:rPr>
            </w:pPr>
          </w:p>
        </w:tc>
        <w:tc>
          <w:tcPr>
            <w:tcW w:w="5" w:type="pct"/>
            <w:shd w:val="clear" w:color="auto" w:fill="auto"/>
            <w:vAlign w:val="bottom"/>
          </w:tcPr>
          <w:p w14:paraId="012D43BB" w14:textId="77777777" w:rsidR="008A1CC1" w:rsidRDefault="008A1CC1">
            <w:pPr>
              <w:rPr>
                <w:rFonts w:ascii="宋体"/>
              </w:rPr>
            </w:pPr>
          </w:p>
        </w:tc>
        <w:tc>
          <w:tcPr>
            <w:tcW w:w="26" w:type="pct"/>
            <w:shd w:val="clear" w:color="auto" w:fill="auto"/>
            <w:vAlign w:val="bottom"/>
          </w:tcPr>
          <w:p w14:paraId="012D43BC" w14:textId="77777777" w:rsidR="008A1CC1" w:rsidRDefault="008A1CC1">
            <w:pPr>
              <w:rPr>
                <w:rFonts w:ascii="宋体"/>
              </w:rPr>
            </w:pPr>
          </w:p>
        </w:tc>
        <w:tc>
          <w:tcPr>
            <w:tcW w:w="5" w:type="pct"/>
            <w:shd w:val="clear" w:color="auto" w:fill="auto"/>
            <w:vAlign w:val="bottom"/>
          </w:tcPr>
          <w:p w14:paraId="012D43BD" w14:textId="77777777" w:rsidR="008A1CC1" w:rsidRDefault="008A1CC1">
            <w:pPr>
              <w:rPr>
                <w:rFonts w:ascii="宋体"/>
              </w:rPr>
            </w:pPr>
          </w:p>
        </w:tc>
        <w:tc>
          <w:tcPr>
            <w:tcW w:w="50" w:type="pct"/>
            <w:shd w:val="clear" w:color="auto" w:fill="auto"/>
            <w:vAlign w:val="bottom"/>
          </w:tcPr>
          <w:p w14:paraId="012D43BE" w14:textId="77777777" w:rsidR="008A1CC1" w:rsidRDefault="008A1CC1">
            <w:pPr>
              <w:rPr>
                <w:rFonts w:ascii="宋体"/>
              </w:rPr>
            </w:pPr>
          </w:p>
        </w:tc>
        <w:tc>
          <w:tcPr>
            <w:tcW w:w="570" w:type="pct"/>
            <w:shd w:val="clear" w:color="auto" w:fill="auto"/>
            <w:vAlign w:val="bottom"/>
          </w:tcPr>
          <w:p w14:paraId="012D43BF" w14:textId="77777777" w:rsidR="008A1CC1" w:rsidRDefault="008A1CC1">
            <w:pPr>
              <w:rPr>
                <w:rFonts w:ascii="宋体"/>
              </w:rPr>
            </w:pPr>
          </w:p>
        </w:tc>
        <w:tc>
          <w:tcPr>
            <w:tcW w:w="5" w:type="pct"/>
            <w:shd w:val="clear" w:color="auto" w:fill="auto"/>
            <w:vAlign w:val="bottom"/>
          </w:tcPr>
          <w:p w14:paraId="012D43C0" w14:textId="77777777" w:rsidR="008A1CC1" w:rsidRDefault="008A1CC1">
            <w:pPr>
              <w:rPr>
                <w:rFonts w:ascii="宋体"/>
              </w:rPr>
            </w:pPr>
          </w:p>
        </w:tc>
        <w:tc>
          <w:tcPr>
            <w:tcW w:w="5" w:type="pct"/>
            <w:shd w:val="clear" w:color="auto" w:fill="auto"/>
            <w:vAlign w:val="bottom"/>
          </w:tcPr>
          <w:p w14:paraId="012D43C1" w14:textId="77777777" w:rsidR="008A1CC1" w:rsidRDefault="008A1CC1">
            <w:pPr>
              <w:rPr>
                <w:rFonts w:ascii="宋体"/>
              </w:rPr>
            </w:pPr>
          </w:p>
        </w:tc>
        <w:tc>
          <w:tcPr>
            <w:tcW w:w="26" w:type="pct"/>
            <w:shd w:val="clear" w:color="auto" w:fill="auto"/>
            <w:vAlign w:val="bottom"/>
          </w:tcPr>
          <w:p w14:paraId="012D43C2" w14:textId="77777777" w:rsidR="008A1CC1" w:rsidRDefault="008A1CC1">
            <w:pPr>
              <w:rPr>
                <w:rFonts w:ascii="宋体"/>
              </w:rPr>
            </w:pPr>
          </w:p>
        </w:tc>
        <w:tc>
          <w:tcPr>
            <w:tcW w:w="5" w:type="pct"/>
            <w:shd w:val="clear" w:color="auto" w:fill="auto"/>
            <w:vAlign w:val="bottom"/>
          </w:tcPr>
          <w:p w14:paraId="012D43C3" w14:textId="77777777" w:rsidR="008A1CC1" w:rsidRDefault="008A1CC1">
            <w:pPr>
              <w:rPr>
                <w:rFonts w:ascii="宋体"/>
              </w:rPr>
            </w:pPr>
          </w:p>
        </w:tc>
        <w:tc>
          <w:tcPr>
            <w:tcW w:w="50" w:type="pct"/>
            <w:shd w:val="clear" w:color="auto" w:fill="auto"/>
            <w:vAlign w:val="bottom"/>
          </w:tcPr>
          <w:p w14:paraId="012D43C4" w14:textId="77777777" w:rsidR="008A1CC1" w:rsidRDefault="008A1CC1">
            <w:pPr>
              <w:rPr>
                <w:rFonts w:ascii="宋体"/>
              </w:rPr>
            </w:pPr>
          </w:p>
        </w:tc>
        <w:tc>
          <w:tcPr>
            <w:tcW w:w="570" w:type="pct"/>
            <w:shd w:val="clear" w:color="auto" w:fill="auto"/>
            <w:vAlign w:val="bottom"/>
          </w:tcPr>
          <w:p w14:paraId="012D43C5" w14:textId="77777777" w:rsidR="008A1CC1" w:rsidRDefault="008A1CC1">
            <w:pPr>
              <w:rPr>
                <w:rFonts w:ascii="宋体"/>
              </w:rPr>
            </w:pPr>
          </w:p>
        </w:tc>
        <w:tc>
          <w:tcPr>
            <w:tcW w:w="5" w:type="pct"/>
            <w:shd w:val="clear" w:color="auto" w:fill="auto"/>
            <w:vAlign w:val="bottom"/>
          </w:tcPr>
          <w:p w14:paraId="012D43C6" w14:textId="77777777" w:rsidR="008A1CC1" w:rsidRDefault="008A1CC1">
            <w:pPr>
              <w:rPr>
                <w:rFonts w:ascii="宋体"/>
              </w:rPr>
            </w:pPr>
          </w:p>
        </w:tc>
        <w:tc>
          <w:tcPr>
            <w:tcW w:w="5" w:type="pct"/>
            <w:shd w:val="clear" w:color="auto" w:fill="auto"/>
            <w:vAlign w:val="bottom"/>
          </w:tcPr>
          <w:p w14:paraId="012D43C7" w14:textId="77777777" w:rsidR="008A1CC1" w:rsidRDefault="008A1CC1">
            <w:pPr>
              <w:rPr>
                <w:rFonts w:ascii="宋体"/>
              </w:rPr>
            </w:pPr>
          </w:p>
        </w:tc>
        <w:tc>
          <w:tcPr>
            <w:tcW w:w="26" w:type="pct"/>
            <w:shd w:val="clear" w:color="auto" w:fill="auto"/>
            <w:vAlign w:val="bottom"/>
          </w:tcPr>
          <w:p w14:paraId="012D43C8" w14:textId="77777777" w:rsidR="008A1CC1" w:rsidRDefault="008A1CC1">
            <w:pPr>
              <w:rPr>
                <w:rFonts w:ascii="宋体"/>
              </w:rPr>
            </w:pPr>
          </w:p>
        </w:tc>
        <w:tc>
          <w:tcPr>
            <w:tcW w:w="5" w:type="pct"/>
            <w:shd w:val="clear" w:color="auto" w:fill="auto"/>
            <w:vAlign w:val="bottom"/>
          </w:tcPr>
          <w:p w14:paraId="012D43C9" w14:textId="77777777" w:rsidR="008A1CC1" w:rsidRDefault="008A1CC1">
            <w:pPr>
              <w:rPr>
                <w:rFonts w:ascii="宋体"/>
              </w:rPr>
            </w:pPr>
          </w:p>
        </w:tc>
        <w:tc>
          <w:tcPr>
            <w:tcW w:w="50" w:type="pct"/>
            <w:shd w:val="clear" w:color="auto" w:fill="auto"/>
            <w:vAlign w:val="bottom"/>
          </w:tcPr>
          <w:p w14:paraId="012D43CA" w14:textId="77777777" w:rsidR="008A1CC1" w:rsidRDefault="008A1CC1">
            <w:pPr>
              <w:rPr>
                <w:rFonts w:ascii="宋体"/>
              </w:rPr>
            </w:pPr>
          </w:p>
        </w:tc>
        <w:tc>
          <w:tcPr>
            <w:tcW w:w="570" w:type="pct"/>
            <w:shd w:val="clear" w:color="auto" w:fill="auto"/>
            <w:vAlign w:val="bottom"/>
          </w:tcPr>
          <w:p w14:paraId="012D43CB" w14:textId="77777777" w:rsidR="008A1CC1" w:rsidRDefault="008A1CC1">
            <w:pPr>
              <w:rPr>
                <w:rFonts w:ascii="宋体"/>
              </w:rPr>
            </w:pPr>
          </w:p>
        </w:tc>
        <w:tc>
          <w:tcPr>
            <w:tcW w:w="5" w:type="pct"/>
            <w:shd w:val="clear" w:color="auto" w:fill="auto"/>
            <w:vAlign w:val="bottom"/>
          </w:tcPr>
          <w:p w14:paraId="012D43CC" w14:textId="77777777" w:rsidR="008A1CC1" w:rsidRDefault="008A1CC1">
            <w:pPr>
              <w:rPr>
                <w:rFonts w:ascii="宋体"/>
              </w:rPr>
            </w:pPr>
          </w:p>
        </w:tc>
        <w:tc>
          <w:tcPr>
            <w:tcW w:w="5" w:type="pct"/>
            <w:shd w:val="clear" w:color="auto" w:fill="auto"/>
            <w:vAlign w:val="bottom"/>
          </w:tcPr>
          <w:p w14:paraId="012D43CD" w14:textId="77777777" w:rsidR="008A1CC1" w:rsidRDefault="008A1CC1">
            <w:pPr>
              <w:rPr>
                <w:rFonts w:ascii="宋体"/>
              </w:rPr>
            </w:pPr>
          </w:p>
        </w:tc>
        <w:tc>
          <w:tcPr>
            <w:tcW w:w="26" w:type="pct"/>
            <w:shd w:val="clear" w:color="auto" w:fill="auto"/>
            <w:vAlign w:val="bottom"/>
          </w:tcPr>
          <w:p w14:paraId="012D43CE" w14:textId="77777777" w:rsidR="008A1CC1" w:rsidRDefault="008A1CC1">
            <w:pPr>
              <w:rPr>
                <w:rFonts w:ascii="宋体"/>
              </w:rPr>
            </w:pPr>
          </w:p>
        </w:tc>
        <w:tc>
          <w:tcPr>
            <w:tcW w:w="5" w:type="pct"/>
            <w:shd w:val="clear" w:color="auto" w:fill="auto"/>
            <w:vAlign w:val="bottom"/>
          </w:tcPr>
          <w:p w14:paraId="012D43CF" w14:textId="77777777" w:rsidR="008A1CC1" w:rsidRDefault="008A1CC1">
            <w:pPr>
              <w:rPr>
                <w:rFonts w:ascii="宋体"/>
              </w:rPr>
            </w:pPr>
          </w:p>
        </w:tc>
        <w:tc>
          <w:tcPr>
            <w:tcW w:w="50" w:type="pct"/>
            <w:shd w:val="clear" w:color="auto" w:fill="auto"/>
            <w:vAlign w:val="bottom"/>
          </w:tcPr>
          <w:p w14:paraId="012D43D0" w14:textId="77777777" w:rsidR="008A1CC1" w:rsidRDefault="008A1CC1">
            <w:pPr>
              <w:rPr>
                <w:rFonts w:ascii="宋体"/>
              </w:rPr>
            </w:pPr>
          </w:p>
        </w:tc>
        <w:tc>
          <w:tcPr>
            <w:tcW w:w="570" w:type="pct"/>
            <w:shd w:val="clear" w:color="auto" w:fill="auto"/>
            <w:vAlign w:val="bottom"/>
          </w:tcPr>
          <w:p w14:paraId="012D43D1" w14:textId="77777777" w:rsidR="008A1CC1" w:rsidRDefault="008A1CC1">
            <w:pPr>
              <w:rPr>
                <w:rFonts w:ascii="宋体"/>
              </w:rPr>
            </w:pPr>
          </w:p>
        </w:tc>
        <w:tc>
          <w:tcPr>
            <w:tcW w:w="5" w:type="pct"/>
            <w:shd w:val="clear" w:color="auto" w:fill="auto"/>
            <w:vAlign w:val="bottom"/>
          </w:tcPr>
          <w:p w14:paraId="012D43D2" w14:textId="77777777" w:rsidR="008A1CC1" w:rsidRDefault="008A1CC1">
            <w:pPr>
              <w:rPr>
                <w:rFonts w:ascii="宋体"/>
              </w:rPr>
            </w:pPr>
          </w:p>
        </w:tc>
        <w:tc>
          <w:tcPr>
            <w:tcW w:w="5" w:type="pct"/>
            <w:shd w:val="clear" w:color="auto" w:fill="auto"/>
            <w:vAlign w:val="bottom"/>
          </w:tcPr>
          <w:p w14:paraId="012D43D3" w14:textId="77777777" w:rsidR="008A1CC1" w:rsidRDefault="008A1CC1">
            <w:pPr>
              <w:rPr>
                <w:rFonts w:ascii="宋体"/>
              </w:rPr>
            </w:pPr>
          </w:p>
        </w:tc>
        <w:tc>
          <w:tcPr>
            <w:tcW w:w="26" w:type="pct"/>
            <w:shd w:val="clear" w:color="auto" w:fill="auto"/>
            <w:vAlign w:val="bottom"/>
          </w:tcPr>
          <w:p w14:paraId="012D43D4" w14:textId="77777777" w:rsidR="008A1CC1" w:rsidRDefault="008A1CC1">
            <w:pPr>
              <w:rPr>
                <w:rFonts w:ascii="宋体"/>
              </w:rPr>
            </w:pPr>
          </w:p>
        </w:tc>
        <w:tc>
          <w:tcPr>
            <w:tcW w:w="5" w:type="pct"/>
            <w:shd w:val="clear" w:color="auto" w:fill="auto"/>
            <w:vAlign w:val="bottom"/>
          </w:tcPr>
          <w:p w14:paraId="012D43D5" w14:textId="77777777" w:rsidR="008A1CC1" w:rsidRDefault="008A1CC1">
            <w:pPr>
              <w:rPr>
                <w:rFonts w:ascii="宋体"/>
              </w:rPr>
            </w:pPr>
          </w:p>
        </w:tc>
        <w:tc>
          <w:tcPr>
            <w:tcW w:w="50" w:type="pct"/>
            <w:shd w:val="clear" w:color="auto" w:fill="auto"/>
            <w:vAlign w:val="bottom"/>
          </w:tcPr>
          <w:p w14:paraId="012D43D6" w14:textId="77777777" w:rsidR="008A1CC1" w:rsidRDefault="008A1CC1">
            <w:pPr>
              <w:rPr>
                <w:rFonts w:ascii="宋体"/>
              </w:rPr>
            </w:pPr>
          </w:p>
        </w:tc>
        <w:tc>
          <w:tcPr>
            <w:tcW w:w="570" w:type="pct"/>
            <w:shd w:val="clear" w:color="auto" w:fill="auto"/>
            <w:vAlign w:val="bottom"/>
          </w:tcPr>
          <w:p w14:paraId="012D43D7" w14:textId="77777777" w:rsidR="008A1CC1" w:rsidRDefault="008A1CC1">
            <w:pPr>
              <w:rPr>
                <w:rFonts w:ascii="宋体"/>
              </w:rPr>
            </w:pPr>
          </w:p>
        </w:tc>
        <w:tc>
          <w:tcPr>
            <w:tcW w:w="5" w:type="pct"/>
            <w:shd w:val="clear" w:color="auto" w:fill="auto"/>
            <w:vAlign w:val="bottom"/>
          </w:tcPr>
          <w:p w14:paraId="012D43D8" w14:textId="77777777" w:rsidR="008A1CC1" w:rsidRDefault="008A1CC1">
            <w:pPr>
              <w:rPr>
                <w:rFonts w:ascii="宋体"/>
              </w:rPr>
            </w:pPr>
          </w:p>
        </w:tc>
      </w:tr>
      <w:tr w:rsidR="008A1CC1" w14:paraId="012D43DB" w14:textId="77777777">
        <w:tc>
          <w:tcPr>
            <w:tcW w:w="0" w:type="auto"/>
            <w:gridSpan w:val="36"/>
            <w:shd w:val="clear" w:color="auto" w:fill="auto"/>
            <w:tcMar>
              <w:top w:w="40" w:type="dxa"/>
              <w:left w:w="20" w:type="dxa"/>
              <w:bottom w:w="40" w:type="dxa"/>
              <w:right w:w="20" w:type="dxa"/>
            </w:tcMar>
            <w:vAlign w:val="bottom"/>
          </w:tcPr>
          <w:p w14:paraId="012D43DA" w14:textId="77777777" w:rsidR="008A1CC1" w:rsidRDefault="00EB3825">
            <w:pPr>
              <w:textAlignment w:val="bottom"/>
            </w:pPr>
            <w:r>
              <w:rPr>
                <w:rFonts w:ascii="Arial" w:eastAsia="宋体" w:hAnsi="Arial" w:cs="Arial"/>
                <w:b/>
                <w:bCs/>
                <w:color w:val="000000"/>
                <w:sz w:val="16"/>
                <w:szCs w:val="16"/>
              </w:rPr>
              <w:t>TABLE 40: PREFERRED STOCK DIVIDENDS</w:t>
            </w:r>
          </w:p>
        </w:tc>
      </w:tr>
      <w:tr w:rsidR="008A1CC1" w14:paraId="012D43FC" w14:textId="77777777">
        <w:trPr>
          <w:hidden/>
        </w:trPr>
        <w:tc>
          <w:tcPr>
            <w:tcW w:w="0" w:type="auto"/>
            <w:gridSpan w:val="3"/>
            <w:shd w:val="clear" w:color="auto" w:fill="auto"/>
            <w:vAlign w:val="bottom"/>
          </w:tcPr>
          <w:p w14:paraId="012D43DC" w14:textId="77777777" w:rsidR="008A1CC1" w:rsidRDefault="008A1CC1">
            <w:pPr>
              <w:rPr>
                <w:rFonts w:ascii="宋体"/>
                <w:vanish/>
              </w:rPr>
            </w:pPr>
          </w:p>
        </w:tc>
        <w:tc>
          <w:tcPr>
            <w:tcW w:w="0" w:type="auto"/>
            <w:gridSpan w:val="3"/>
            <w:shd w:val="clear" w:color="auto" w:fill="auto"/>
            <w:vAlign w:val="bottom"/>
          </w:tcPr>
          <w:p w14:paraId="012D43DD" w14:textId="77777777" w:rsidR="008A1CC1" w:rsidRDefault="008A1CC1">
            <w:pPr>
              <w:rPr>
                <w:rFonts w:ascii="宋体"/>
                <w:vanish/>
              </w:rPr>
            </w:pPr>
          </w:p>
        </w:tc>
        <w:tc>
          <w:tcPr>
            <w:tcW w:w="0" w:type="auto"/>
            <w:shd w:val="clear" w:color="auto" w:fill="auto"/>
            <w:vAlign w:val="bottom"/>
          </w:tcPr>
          <w:p w14:paraId="012D43DE" w14:textId="77777777" w:rsidR="008A1CC1" w:rsidRDefault="008A1CC1">
            <w:pPr>
              <w:rPr>
                <w:rFonts w:ascii="宋体"/>
              </w:rPr>
            </w:pPr>
          </w:p>
        </w:tc>
        <w:tc>
          <w:tcPr>
            <w:tcW w:w="0" w:type="auto"/>
            <w:shd w:val="clear" w:color="auto" w:fill="auto"/>
            <w:vAlign w:val="bottom"/>
          </w:tcPr>
          <w:p w14:paraId="012D43DF" w14:textId="77777777" w:rsidR="008A1CC1" w:rsidRDefault="008A1CC1">
            <w:pPr>
              <w:rPr>
                <w:rFonts w:ascii="宋体"/>
              </w:rPr>
            </w:pPr>
          </w:p>
        </w:tc>
        <w:tc>
          <w:tcPr>
            <w:tcW w:w="0" w:type="auto"/>
            <w:shd w:val="clear" w:color="auto" w:fill="auto"/>
            <w:vAlign w:val="bottom"/>
          </w:tcPr>
          <w:p w14:paraId="012D43E0" w14:textId="77777777" w:rsidR="008A1CC1" w:rsidRDefault="008A1CC1">
            <w:pPr>
              <w:rPr>
                <w:rFonts w:ascii="宋体"/>
              </w:rPr>
            </w:pPr>
          </w:p>
        </w:tc>
        <w:tc>
          <w:tcPr>
            <w:tcW w:w="0" w:type="auto"/>
            <w:shd w:val="clear" w:color="auto" w:fill="auto"/>
            <w:vAlign w:val="bottom"/>
          </w:tcPr>
          <w:p w14:paraId="012D43E1" w14:textId="77777777" w:rsidR="008A1CC1" w:rsidRDefault="008A1CC1">
            <w:pPr>
              <w:rPr>
                <w:rFonts w:ascii="宋体"/>
              </w:rPr>
            </w:pPr>
          </w:p>
        </w:tc>
        <w:tc>
          <w:tcPr>
            <w:tcW w:w="0" w:type="auto"/>
            <w:shd w:val="clear" w:color="auto" w:fill="auto"/>
            <w:vAlign w:val="bottom"/>
          </w:tcPr>
          <w:p w14:paraId="012D43E2" w14:textId="77777777" w:rsidR="008A1CC1" w:rsidRDefault="008A1CC1">
            <w:pPr>
              <w:rPr>
                <w:rFonts w:ascii="宋体"/>
              </w:rPr>
            </w:pPr>
          </w:p>
        </w:tc>
        <w:tc>
          <w:tcPr>
            <w:tcW w:w="0" w:type="auto"/>
            <w:shd w:val="clear" w:color="auto" w:fill="auto"/>
            <w:vAlign w:val="bottom"/>
          </w:tcPr>
          <w:p w14:paraId="012D43E3" w14:textId="77777777" w:rsidR="008A1CC1" w:rsidRDefault="008A1CC1">
            <w:pPr>
              <w:rPr>
                <w:rFonts w:ascii="宋体"/>
              </w:rPr>
            </w:pPr>
          </w:p>
        </w:tc>
        <w:tc>
          <w:tcPr>
            <w:tcW w:w="0" w:type="auto"/>
            <w:shd w:val="clear" w:color="auto" w:fill="auto"/>
            <w:vAlign w:val="bottom"/>
          </w:tcPr>
          <w:p w14:paraId="012D43E4" w14:textId="77777777" w:rsidR="008A1CC1" w:rsidRDefault="008A1CC1">
            <w:pPr>
              <w:rPr>
                <w:rFonts w:ascii="宋体"/>
              </w:rPr>
            </w:pPr>
          </w:p>
        </w:tc>
        <w:tc>
          <w:tcPr>
            <w:tcW w:w="0" w:type="auto"/>
            <w:shd w:val="clear" w:color="auto" w:fill="auto"/>
            <w:vAlign w:val="bottom"/>
          </w:tcPr>
          <w:p w14:paraId="012D43E5" w14:textId="77777777" w:rsidR="008A1CC1" w:rsidRDefault="008A1CC1">
            <w:pPr>
              <w:rPr>
                <w:rFonts w:ascii="宋体"/>
              </w:rPr>
            </w:pPr>
          </w:p>
        </w:tc>
        <w:tc>
          <w:tcPr>
            <w:tcW w:w="0" w:type="auto"/>
            <w:shd w:val="clear" w:color="auto" w:fill="auto"/>
            <w:vAlign w:val="bottom"/>
          </w:tcPr>
          <w:p w14:paraId="012D43E6" w14:textId="77777777" w:rsidR="008A1CC1" w:rsidRDefault="008A1CC1">
            <w:pPr>
              <w:rPr>
                <w:rFonts w:ascii="宋体"/>
              </w:rPr>
            </w:pPr>
          </w:p>
        </w:tc>
        <w:tc>
          <w:tcPr>
            <w:tcW w:w="0" w:type="auto"/>
            <w:shd w:val="clear" w:color="auto" w:fill="auto"/>
            <w:vAlign w:val="bottom"/>
          </w:tcPr>
          <w:p w14:paraId="012D43E7" w14:textId="77777777" w:rsidR="008A1CC1" w:rsidRDefault="008A1CC1">
            <w:pPr>
              <w:rPr>
                <w:rFonts w:ascii="宋体"/>
              </w:rPr>
            </w:pPr>
          </w:p>
        </w:tc>
        <w:tc>
          <w:tcPr>
            <w:tcW w:w="0" w:type="auto"/>
            <w:shd w:val="clear" w:color="auto" w:fill="auto"/>
            <w:vAlign w:val="bottom"/>
          </w:tcPr>
          <w:p w14:paraId="012D43E8" w14:textId="77777777" w:rsidR="008A1CC1" w:rsidRDefault="008A1CC1">
            <w:pPr>
              <w:rPr>
                <w:rFonts w:ascii="宋体"/>
              </w:rPr>
            </w:pPr>
          </w:p>
        </w:tc>
        <w:tc>
          <w:tcPr>
            <w:tcW w:w="0" w:type="auto"/>
            <w:shd w:val="clear" w:color="auto" w:fill="auto"/>
            <w:vAlign w:val="bottom"/>
          </w:tcPr>
          <w:p w14:paraId="012D43E9" w14:textId="77777777" w:rsidR="008A1CC1" w:rsidRDefault="008A1CC1">
            <w:pPr>
              <w:rPr>
                <w:rFonts w:ascii="宋体"/>
              </w:rPr>
            </w:pPr>
          </w:p>
        </w:tc>
        <w:tc>
          <w:tcPr>
            <w:tcW w:w="0" w:type="auto"/>
            <w:shd w:val="clear" w:color="auto" w:fill="auto"/>
            <w:vAlign w:val="bottom"/>
          </w:tcPr>
          <w:p w14:paraId="012D43EA" w14:textId="77777777" w:rsidR="008A1CC1" w:rsidRDefault="008A1CC1">
            <w:pPr>
              <w:rPr>
                <w:rFonts w:ascii="宋体"/>
              </w:rPr>
            </w:pPr>
          </w:p>
        </w:tc>
        <w:tc>
          <w:tcPr>
            <w:tcW w:w="0" w:type="auto"/>
            <w:shd w:val="clear" w:color="auto" w:fill="auto"/>
            <w:vAlign w:val="bottom"/>
          </w:tcPr>
          <w:p w14:paraId="012D43EB" w14:textId="77777777" w:rsidR="008A1CC1" w:rsidRDefault="008A1CC1">
            <w:pPr>
              <w:rPr>
                <w:rFonts w:ascii="宋体"/>
              </w:rPr>
            </w:pPr>
          </w:p>
        </w:tc>
        <w:tc>
          <w:tcPr>
            <w:tcW w:w="0" w:type="auto"/>
            <w:shd w:val="clear" w:color="auto" w:fill="auto"/>
            <w:vAlign w:val="bottom"/>
          </w:tcPr>
          <w:p w14:paraId="012D43EC" w14:textId="77777777" w:rsidR="008A1CC1" w:rsidRDefault="008A1CC1">
            <w:pPr>
              <w:rPr>
                <w:rFonts w:ascii="宋体"/>
              </w:rPr>
            </w:pPr>
          </w:p>
        </w:tc>
        <w:tc>
          <w:tcPr>
            <w:tcW w:w="0" w:type="auto"/>
            <w:shd w:val="clear" w:color="auto" w:fill="auto"/>
            <w:vAlign w:val="bottom"/>
          </w:tcPr>
          <w:p w14:paraId="012D43ED" w14:textId="77777777" w:rsidR="008A1CC1" w:rsidRDefault="008A1CC1">
            <w:pPr>
              <w:rPr>
                <w:rFonts w:ascii="宋体"/>
              </w:rPr>
            </w:pPr>
          </w:p>
        </w:tc>
        <w:tc>
          <w:tcPr>
            <w:tcW w:w="0" w:type="auto"/>
            <w:shd w:val="clear" w:color="auto" w:fill="auto"/>
            <w:vAlign w:val="bottom"/>
          </w:tcPr>
          <w:p w14:paraId="012D43EE" w14:textId="77777777" w:rsidR="008A1CC1" w:rsidRDefault="008A1CC1">
            <w:pPr>
              <w:rPr>
                <w:rFonts w:ascii="宋体"/>
              </w:rPr>
            </w:pPr>
          </w:p>
        </w:tc>
        <w:tc>
          <w:tcPr>
            <w:tcW w:w="0" w:type="auto"/>
            <w:shd w:val="clear" w:color="auto" w:fill="auto"/>
            <w:vAlign w:val="bottom"/>
          </w:tcPr>
          <w:p w14:paraId="012D43EF" w14:textId="77777777" w:rsidR="008A1CC1" w:rsidRDefault="008A1CC1">
            <w:pPr>
              <w:rPr>
                <w:rFonts w:ascii="宋体"/>
              </w:rPr>
            </w:pPr>
          </w:p>
        </w:tc>
        <w:tc>
          <w:tcPr>
            <w:tcW w:w="0" w:type="auto"/>
            <w:shd w:val="clear" w:color="auto" w:fill="auto"/>
            <w:vAlign w:val="bottom"/>
          </w:tcPr>
          <w:p w14:paraId="012D43F0" w14:textId="77777777" w:rsidR="008A1CC1" w:rsidRDefault="008A1CC1">
            <w:pPr>
              <w:rPr>
                <w:rFonts w:ascii="宋体"/>
              </w:rPr>
            </w:pPr>
          </w:p>
        </w:tc>
        <w:tc>
          <w:tcPr>
            <w:tcW w:w="0" w:type="auto"/>
            <w:shd w:val="clear" w:color="auto" w:fill="auto"/>
            <w:vAlign w:val="bottom"/>
          </w:tcPr>
          <w:p w14:paraId="012D43F1" w14:textId="77777777" w:rsidR="008A1CC1" w:rsidRDefault="008A1CC1">
            <w:pPr>
              <w:rPr>
                <w:rFonts w:ascii="宋体"/>
              </w:rPr>
            </w:pPr>
          </w:p>
        </w:tc>
        <w:tc>
          <w:tcPr>
            <w:tcW w:w="0" w:type="auto"/>
            <w:shd w:val="clear" w:color="auto" w:fill="auto"/>
            <w:vAlign w:val="bottom"/>
          </w:tcPr>
          <w:p w14:paraId="012D43F2" w14:textId="77777777" w:rsidR="008A1CC1" w:rsidRDefault="008A1CC1">
            <w:pPr>
              <w:rPr>
                <w:rFonts w:ascii="宋体"/>
              </w:rPr>
            </w:pPr>
          </w:p>
        </w:tc>
        <w:tc>
          <w:tcPr>
            <w:tcW w:w="0" w:type="auto"/>
            <w:shd w:val="clear" w:color="auto" w:fill="auto"/>
            <w:vAlign w:val="bottom"/>
          </w:tcPr>
          <w:p w14:paraId="012D43F3" w14:textId="77777777" w:rsidR="008A1CC1" w:rsidRDefault="008A1CC1">
            <w:pPr>
              <w:rPr>
                <w:rFonts w:ascii="宋体"/>
              </w:rPr>
            </w:pPr>
          </w:p>
        </w:tc>
        <w:tc>
          <w:tcPr>
            <w:tcW w:w="0" w:type="auto"/>
            <w:shd w:val="clear" w:color="auto" w:fill="auto"/>
            <w:vAlign w:val="bottom"/>
          </w:tcPr>
          <w:p w14:paraId="012D43F4" w14:textId="77777777" w:rsidR="008A1CC1" w:rsidRDefault="008A1CC1">
            <w:pPr>
              <w:rPr>
                <w:rFonts w:ascii="宋体"/>
              </w:rPr>
            </w:pPr>
          </w:p>
        </w:tc>
        <w:tc>
          <w:tcPr>
            <w:tcW w:w="0" w:type="auto"/>
            <w:shd w:val="clear" w:color="auto" w:fill="auto"/>
            <w:vAlign w:val="bottom"/>
          </w:tcPr>
          <w:p w14:paraId="012D43F5" w14:textId="77777777" w:rsidR="008A1CC1" w:rsidRDefault="008A1CC1">
            <w:pPr>
              <w:rPr>
                <w:rFonts w:ascii="宋体"/>
              </w:rPr>
            </w:pPr>
          </w:p>
        </w:tc>
        <w:tc>
          <w:tcPr>
            <w:tcW w:w="0" w:type="auto"/>
            <w:shd w:val="clear" w:color="auto" w:fill="auto"/>
            <w:vAlign w:val="bottom"/>
          </w:tcPr>
          <w:p w14:paraId="012D43F6" w14:textId="77777777" w:rsidR="008A1CC1" w:rsidRDefault="008A1CC1">
            <w:pPr>
              <w:rPr>
                <w:rFonts w:ascii="宋体"/>
              </w:rPr>
            </w:pPr>
          </w:p>
        </w:tc>
        <w:tc>
          <w:tcPr>
            <w:tcW w:w="0" w:type="auto"/>
            <w:shd w:val="clear" w:color="auto" w:fill="auto"/>
            <w:vAlign w:val="bottom"/>
          </w:tcPr>
          <w:p w14:paraId="012D43F7" w14:textId="77777777" w:rsidR="008A1CC1" w:rsidRDefault="008A1CC1">
            <w:pPr>
              <w:rPr>
                <w:rFonts w:ascii="宋体"/>
              </w:rPr>
            </w:pPr>
          </w:p>
        </w:tc>
        <w:tc>
          <w:tcPr>
            <w:tcW w:w="0" w:type="auto"/>
            <w:shd w:val="clear" w:color="auto" w:fill="auto"/>
            <w:vAlign w:val="bottom"/>
          </w:tcPr>
          <w:p w14:paraId="012D43F8" w14:textId="77777777" w:rsidR="008A1CC1" w:rsidRDefault="008A1CC1">
            <w:pPr>
              <w:rPr>
                <w:rFonts w:ascii="宋体"/>
              </w:rPr>
            </w:pPr>
          </w:p>
        </w:tc>
        <w:tc>
          <w:tcPr>
            <w:tcW w:w="0" w:type="auto"/>
            <w:shd w:val="clear" w:color="auto" w:fill="auto"/>
            <w:vAlign w:val="bottom"/>
          </w:tcPr>
          <w:p w14:paraId="012D43F9" w14:textId="77777777" w:rsidR="008A1CC1" w:rsidRDefault="008A1CC1">
            <w:pPr>
              <w:rPr>
                <w:rFonts w:ascii="宋体"/>
              </w:rPr>
            </w:pPr>
          </w:p>
        </w:tc>
        <w:tc>
          <w:tcPr>
            <w:tcW w:w="0" w:type="auto"/>
            <w:shd w:val="clear" w:color="auto" w:fill="auto"/>
            <w:vAlign w:val="bottom"/>
          </w:tcPr>
          <w:p w14:paraId="012D43FA" w14:textId="77777777" w:rsidR="008A1CC1" w:rsidRDefault="008A1CC1">
            <w:pPr>
              <w:rPr>
                <w:rFonts w:ascii="宋体"/>
              </w:rPr>
            </w:pPr>
          </w:p>
        </w:tc>
        <w:tc>
          <w:tcPr>
            <w:tcW w:w="0" w:type="auto"/>
            <w:shd w:val="clear" w:color="auto" w:fill="auto"/>
            <w:vAlign w:val="bottom"/>
          </w:tcPr>
          <w:p w14:paraId="012D43FB" w14:textId="77777777" w:rsidR="008A1CC1" w:rsidRDefault="008A1CC1">
            <w:pPr>
              <w:rPr>
                <w:rFonts w:ascii="宋体"/>
              </w:rPr>
            </w:pPr>
          </w:p>
        </w:tc>
      </w:tr>
      <w:tr w:rsidR="008A1CC1" w14:paraId="012D4419" w14:textId="77777777">
        <w:trPr>
          <w:hidden/>
        </w:trPr>
        <w:tc>
          <w:tcPr>
            <w:tcW w:w="0" w:type="auto"/>
            <w:gridSpan w:val="3"/>
            <w:shd w:val="clear" w:color="auto" w:fill="auto"/>
            <w:vAlign w:val="bottom"/>
          </w:tcPr>
          <w:p w14:paraId="012D43FD" w14:textId="77777777" w:rsidR="008A1CC1" w:rsidRDefault="008A1CC1">
            <w:pPr>
              <w:rPr>
                <w:rFonts w:ascii="宋体"/>
                <w:vanish/>
              </w:rPr>
            </w:pPr>
          </w:p>
        </w:tc>
        <w:tc>
          <w:tcPr>
            <w:tcW w:w="0" w:type="auto"/>
            <w:gridSpan w:val="3"/>
            <w:shd w:val="clear" w:color="auto" w:fill="auto"/>
            <w:vAlign w:val="bottom"/>
          </w:tcPr>
          <w:p w14:paraId="012D43FE" w14:textId="77777777" w:rsidR="008A1CC1" w:rsidRDefault="008A1CC1">
            <w:pPr>
              <w:rPr>
                <w:rFonts w:ascii="宋体"/>
                <w:vanish/>
              </w:rPr>
            </w:pPr>
          </w:p>
        </w:tc>
        <w:tc>
          <w:tcPr>
            <w:tcW w:w="0" w:type="auto"/>
            <w:gridSpan w:val="3"/>
            <w:shd w:val="clear" w:color="auto" w:fill="auto"/>
            <w:vAlign w:val="bottom"/>
          </w:tcPr>
          <w:p w14:paraId="012D43FF" w14:textId="77777777" w:rsidR="008A1CC1" w:rsidRDefault="008A1CC1">
            <w:pPr>
              <w:rPr>
                <w:rFonts w:ascii="宋体"/>
                <w:vanish/>
              </w:rPr>
            </w:pPr>
          </w:p>
        </w:tc>
        <w:tc>
          <w:tcPr>
            <w:tcW w:w="0" w:type="auto"/>
            <w:gridSpan w:val="3"/>
            <w:shd w:val="clear" w:color="auto" w:fill="auto"/>
            <w:vAlign w:val="bottom"/>
          </w:tcPr>
          <w:p w14:paraId="012D4400" w14:textId="77777777" w:rsidR="008A1CC1" w:rsidRDefault="008A1CC1">
            <w:pPr>
              <w:rPr>
                <w:rFonts w:ascii="宋体"/>
                <w:vanish/>
              </w:rPr>
            </w:pPr>
          </w:p>
        </w:tc>
        <w:tc>
          <w:tcPr>
            <w:tcW w:w="0" w:type="auto"/>
            <w:shd w:val="clear" w:color="auto" w:fill="auto"/>
            <w:vAlign w:val="bottom"/>
          </w:tcPr>
          <w:p w14:paraId="012D4401" w14:textId="77777777" w:rsidR="008A1CC1" w:rsidRDefault="008A1CC1">
            <w:pPr>
              <w:rPr>
                <w:rFonts w:ascii="宋体"/>
              </w:rPr>
            </w:pPr>
          </w:p>
        </w:tc>
        <w:tc>
          <w:tcPr>
            <w:tcW w:w="0" w:type="auto"/>
            <w:shd w:val="clear" w:color="auto" w:fill="auto"/>
            <w:vAlign w:val="bottom"/>
          </w:tcPr>
          <w:p w14:paraId="012D4402" w14:textId="77777777" w:rsidR="008A1CC1" w:rsidRDefault="008A1CC1">
            <w:pPr>
              <w:rPr>
                <w:rFonts w:ascii="宋体"/>
              </w:rPr>
            </w:pPr>
          </w:p>
        </w:tc>
        <w:tc>
          <w:tcPr>
            <w:tcW w:w="0" w:type="auto"/>
            <w:shd w:val="clear" w:color="auto" w:fill="auto"/>
            <w:vAlign w:val="bottom"/>
          </w:tcPr>
          <w:p w14:paraId="012D4403" w14:textId="77777777" w:rsidR="008A1CC1" w:rsidRDefault="008A1CC1">
            <w:pPr>
              <w:rPr>
                <w:rFonts w:ascii="宋体"/>
              </w:rPr>
            </w:pPr>
          </w:p>
        </w:tc>
        <w:tc>
          <w:tcPr>
            <w:tcW w:w="0" w:type="auto"/>
            <w:shd w:val="clear" w:color="auto" w:fill="auto"/>
            <w:vAlign w:val="bottom"/>
          </w:tcPr>
          <w:p w14:paraId="012D4404" w14:textId="77777777" w:rsidR="008A1CC1" w:rsidRDefault="008A1CC1">
            <w:pPr>
              <w:rPr>
                <w:rFonts w:ascii="宋体"/>
              </w:rPr>
            </w:pPr>
          </w:p>
        </w:tc>
        <w:tc>
          <w:tcPr>
            <w:tcW w:w="0" w:type="auto"/>
            <w:shd w:val="clear" w:color="auto" w:fill="auto"/>
            <w:vAlign w:val="bottom"/>
          </w:tcPr>
          <w:p w14:paraId="012D4405" w14:textId="77777777" w:rsidR="008A1CC1" w:rsidRDefault="008A1CC1">
            <w:pPr>
              <w:rPr>
                <w:rFonts w:ascii="宋体"/>
              </w:rPr>
            </w:pPr>
          </w:p>
        </w:tc>
        <w:tc>
          <w:tcPr>
            <w:tcW w:w="0" w:type="auto"/>
            <w:shd w:val="clear" w:color="auto" w:fill="auto"/>
            <w:vAlign w:val="bottom"/>
          </w:tcPr>
          <w:p w14:paraId="012D4406" w14:textId="77777777" w:rsidR="008A1CC1" w:rsidRDefault="008A1CC1">
            <w:pPr>
              <w:rPr>
                <w:rFonts w:ascii="宋体"/>
              </w:rPr>
            </w:pPr>
          </w:p>
        </w:tc>
        <w:tc>
          <w:tcPr>
            <w:tcW w:w="0" w:type="auto"/>
            <w:shd w:val="clear" w:color="auto" w:fill="auto"/>
            <w:vAlign w:val="bottom"/>
          </w:tcPr>
          <w:p w14:paraId="012D4407" w14:textId="77777777" w:rsidR="008A1CC1" w:rsidRDefault="008A1CC1">
            <w:pPr>
              <w:rPr>
                <w:rFonts w:ascii="宋体"/>
              </w:rPr>
            </w:pPr>
          </w:p>
        </w:tc>
        <w:tc>
          <w:tcPr>
            <w:tcW w:w="0" w:type="auto"/>
            <w:shd w:val="clear" w:color="auto" w:fill="auto"/>
            <w:vAlign w:val="bottom"/>
          </w:tcPr>
          <w:p w14:paraId="012D4408" w14:textId="77777777" w:rsidR="008A1CC1" w:rsidRDefault="008A1CC1">
            <w:pPr>
              <w:rPr>
                <w:rFonts w:ascii="宋体"/>
              </w:rPr>
            </w:pPr>
          </w:p>
        </w:tc>
        <w:tc>
          <w:tcPr>
            <w:tcW w:w="0" w:type="auto"/>
            <w:shd w:val="clear" w:color="auto" w:fill="auto"/>
            <w:vAlign w:val="bottom"/>
          </w:tcPr>
          <w:p w14:paraId="012D4409" w14:textId="77777777" w:rsidR="008A1CC1" w:rsidRDefault="008A1CC1">
            <w:pPr>
              <w:rPr>
                <w:rFonts w:ascii="宋体"/>
              </w:rPr>
            </w:pPr>
          </w:p>
        </w:tc>
        <w:tc>
          <w:tcPr>
            <w:tcW w:w="0" w:type="auto"/>
            <w:shd w:val="clear" w:color="auto" w:fill="auto"/>
            <w:vAlign w:val="bottom"/>
          </w:tcPr>
          <w:p w14:paraId="012D440A" w14:textId="77777777" w:rsidR="008A1CC1" w:rsidRDefault="008A1CC1">
            <w:pPr>
              <w:rPr>
                <w:rFonts w:ascii="宋体"/>
              </w:rPr>
            </w:pPr>
          </w:p>
        </w:tc>
        <w:tc>
          <w:tcPr>
            <w:tcW w:w="0" w:type="auto"/>
            <w:shd w:val="clear" w:color="auto" w:fill="auto"/>
            <w:vAlign w:val="bottom"/>
          </w:tcPr>
          <w:p w14:paraId="012D440B" w14:textId="77777777" w:rsidR="008A1CC1" w:rsidRDefault="008A1CC1">
            <w:pPr>
              <w:rPr>
                <w:rFonts w:ascii="宋体"/>
              </w:rPr>
            </w:pPr>
          </w:p>
        </w:tc>
        <w:tc>
          <w:tcPr>
            <w:tcW w:w="0" w:type="auto"/>
            <w:shd w:val="clear" w:color="auto" w:fill="auto"/>
            <w:vAlign w:val="bottom"/>
          </w:tcPr>
          <w:p w14:paraId="012D440C" w14:textId="77777777" w:rsidR="008A1CC1" w:rsidRDefault="008A1CC1">
            <w:pPr>
              <w:rPr>
                <w:rFonts w:ascii="宋体"/>
              </w:rPr>
            </w:pPr>
          </w:p>
        </w:tc>
        <w:tc>
          <w:tcPr>
            <w:tcW w:w="0" w:type="auto"/>
            <w:shd w:val="clear" w:color="auto" w:fill="auto"/>
            <w:vAlign w:val="bottom"/>
          </w:tcPr>
          <w:p w14:paraId="012D440D" w14:textId="77777777" w:rsidR="008A1CC1" w:rsidRDefault="008A1CC1">
            <w:pPr>
              <w:rPr>
                <w:rFonts w:ascii="宋体"/>
              </w:rPr>
            </w:pPr>
          </w:p>
        </w:tc>
        <w:tc>
          <w:tcPr>
            <w:tcW w:w="0" w:type="auto"/>
            <w:shd w:val="clear" w:color="auto" w:fill="auto"/>
            <w:vAlign w:val="bottom"/>
          </w:tcPr>
          <w:p w14:paraId="012D440E" w14:textId="77777777" w:rsidR="008A1CC1" w:rsidRDefault="008A1CC1">
            <w:pPr>
              <w:rPr>
                <w:rFonts w:ascii="宋体"/>
              </w:rPr>
            </w:pPr>
          </w:p>
        </w:tc>
        <w:tc>
          <w:tcPr>
            <w:tcW w:w="0" w:type="auto"/>
            <w:shd w:val="clear" w:color="auto" w:fill="auto"/>
            <w:vAlign w:val="bottom"/>
          </w:tcPr>
          <w:p w14:paraId="012D440F" w14:textId="77777777" w:rsidR="008A1CC1" w:rsidRDefault="008A1CC1">
            <w:pPr>
              <w:rPr>
                <w:rFonts w:ascii="宋体"/>
              </w:rPr>
            </w:pPr>
          </w:p>
        </w:tc>
        <w:tc>
          <w:tcPr>
            <w:tcW w:w="0" w:type="auto"/>
            <w:shd w:val="clear" w:color="auto" w:fill="auto"/>
            <w:vAlign w:val="bottom"/>
          </w:tcPr>
          <w:p w14:paraId="012D4410" w14:textId="77777777" w:rsidR="008A1CC1" w:rsidRDefault="008A1CC1">
            <w:pPr>
              <w:rPr>
                <w:rFonts w:ascii="宋体"/>
              </w:rPr>
            </w:pPr>
          </w:p>
        </w:tc>
        <w:tc>
          <w:tcPr>
            <w:tcW w:w="0" w:type="auto"/>
            <w:shd w:val="clear" w:color="auto" w:fill="auto"/>
            <w:vAlign w:val="bottom"/>
          </w:tcPr>
          <w:p w14:paraId="012D4411" w14:textId="77777777" w:rsidR="008A1CC1" w:rsidRDefault="008A1CC1">
            <w:pPr>
              <w:rPr>
                <w:rFonts w:ascii="宋体"/>
              </w:rPr>
            </w:pPr>
          </w:p>
        </w:tc>
        <w:tc>
          <w:tcPr>
            <w:tcW w:w="0" w:type="auto"/>
            <w:shd w:val="clear" w:color="auto" w:fill="auto"/>
            <w:vAlign w:val="bottom"/>
          </w:tcPr>
          <w:p w14:paraId="012D4412" w14:textId="77777777" w:rsidR="008A1CC1" w:rsidRDefault="008A1CC1">
            <w:pPr>
              <w:rPr>
                <w:rFonts w:ascii="宋体"/>
              </w:rPr>
            </w:pPr>
          </w:p>
        </w:tc>
        <w:tc>
          <w:tcPr>
            <w:tcW w:w="0" w:type="auto"/>
            <w:shd w:val="clear" w:color="auto" w:fill="auto"/>
            <w:vAlign w:val="bottom"/>
          </w:tcPr>
          <w:p w14:paraId="012D4413" w14:textId="77777777" w:rsidR="008A1CC1" w:rsidRDefault="008A1CC1">
            <w:pPr>
              <w:rPr>
                <w:rFonts w:ascii="宋体"/>
              </w:rPr>
            </w:pPr>
          </w:p>
        </w:tc>
        <w:tc>
          <w:tcPr>
            <w:tcW w:w="0" w:type="auto"/>
            <w:shd w:val="clear" w:color="auto" w:fill="auto"/>
            <w:vAlign w:val="bottom"/>
          </w:tcPr>
          <w:p w14:paraId="012D4414" w14:textId="77777777" w:rsidR="008A1CC1" w:rsidRDefault="008A1CC1">
            <w:pPr>
              <w:rPr>
                <w:rFonts w:ascii="宋体"/>
              </w:rPr>
            </w:pPr>
          </w:p>
        </w:tc>
        <w:tc>
          <w:tcPr>
            <w:tcW w:w="0" w:type="auto"/>
            <w:shd w:val="clear" w:color="auto" w:fill="auto"/>
            <w:vAlign w:val="bottom"/>
          </w:tcPr>
          <w:p w14:paraId="012D4415" w14:textId="77777777" w:rsidR="008A1CC1" w:rsidRDefault="008A1CC1">
            <w:pPr>
              <w:rPr>
                <w:rFonts w:ascii="宋体"/>
              </w:rPr>
            </w:pPr>
          </w:p>
        </w:tc>
        <w:tc>
          <w:tcPr>
            <w:tcW w:w="0" w:type="auto"/>
            <w:shd w:val="clear" w:color="auto" w:fill="auto"/>
            <w:vAlign w:val="bottom"/>
          </w:tcPr>
          <w:p w14:paraId="012D4416" w14:textId="77777777" w:rsidR="008A1CC1" w:rsidRDefault="008A1CC1">
            <w:pPr>
              <w:rPr>
                <w:rFonts w:ascii="宋体"/>
              </w:rPr>
            </w:pPr>
          </w:p>
        </w:tc>
        <w:tc>
          <w:tcPr>
            <w:tcW w:w="0" w:type="auto"/>
            <w:shd w:val="clear" w:color="auto" w:fill="auto"/>
            <w:vAlign w:val="bottom"/>
          </w:tcPr>
          <w:p w14:paraId="012D4417" w14:textId="77777777" w:rsidR="008A1CC1" w:rsidRDefault="008A1CC1">
            <w:pPr>
              <w:rPr>
                <w:rFonts w:ascii="宋体"/>
              </w:rPr>
            </w:pPr>
          </w:p>
        </w:tc>
        <w:tc>
          <w:tcPr>
            <w:tcW w:w="0" w:type="auto"/>
            <w:shd w:val="clear" w:color="auto" w:fill="auto"/>
            <w:vAlign w:val="bottom"/>
          </w:tcPr>
          <w:p w14:paraId="012D4418" w14:textId="77777777" w:rsidR="008A1CC1" w:rsidRDefault="008A1CC1">
            <w:pPr>
              <w:rPr>
                <w:rFonts w:ascii="宋体"/>
              </w:rPr>
            </w:pPr>
          </w:p>
        </w:tc>
      </w:tr>
      <w:tr w:rsidR="008A1CC1" w14:paraId="012D4426" w14:textId="77777777">
        <w:trPr>
          <w:hidden/>
        </w:trPr>
        <w:tc>
          <w:tcPr>
            <w:tcW w:w="0" w:type="auto"/>
            <w:gridSpan w:val="3"/>
            <w:shd w:val="clear" w:color="auto" w:fill="auto"/>
            <w:vAlign w:val="bottom"/>
          </w:tcPr>
          <w:p w14:paraId="012D441A" w14:textId="77777777" w:rsidR="008A1CC1" w:rsidRDefault="008A1CC1">
            <w:pPr>
              <w:rPr>
                <w:rFonts w:ascii="宋体"/>
                <w:vanish/>
              </w:rPr>
            </w:pPr>
          </w:p>
        </w:tc>
        <w:tc>
          <w:tcPr>
            <w:tcW w:w="0" w:type="auto"/>
            <w:gridSpan w:val="3"/>
            <w:shd w:val="clear" w:color="auto" w:fill="auto"/>
            <w:vAlign w:val="bottom"/>
          </w:tcPr>
          <w:p w14:paraId="012D441B" w14:textId="77777777" w:rsidR="008A1CC1" w:rsidRDefault="008A1CC1">
            <w:pPr>
              <w:rPr>
                <w:rFonts w:ascii="宋体"/>
                <w:vanish/>
              </w:rPr>
            </w:pPr>
          </w:p>
        </w:tc>
        <w:tc>
          <w:tcPr>
            <w:tcW w:w="0" w:type="auto"/>
            <w:gridSpan w:val="3"/>
            <w:shd w:val="clear" w:color="auto" w:fill="auto"/>
            <w:vAlign w:val="bottom"/>
          </w:tcPr>
          <w:p w14:paraId="012D441C" w14:textId="77777777" w:rsidR="008A1CC1" w:rsidRDefault="008A1CC1">
            <w:pPr>
              <w:rPr>
                <w:rFonts w:ascii="宋体"/>
                <w:vanish/>
              </w:rPr>
            </w:pPr>
          </w:p>
        </w:tc>
        <w:tc>
          <w:tcPr>
            <w:tcW w:w="0" w:type="auto"/>
            <w:gridSpan w:val="3"/>
            <w:shd w:val="clear" w:color="auto" w:fill="auto"/>
            <w:vAlign w:val="bottom"/>
          </w:tcPr>
          <w:p w14:paraId="012D441D" w14:textId="77777777" w:rsidR="008A1CC1" w:rsidRDefault="008A1CC1">
            <w:pPr>
              <w:rPr>
                <w:rFonts w:ascii="宋体"/>
                <w:vanish/>
              </w:rPr>
            </w:pPr>
          </w:p>
        </w:tc>
        <w:tc>
          <w:tcPr>
            <w:tcW w:w="0" w:type="auto"/>
            <w:gridSpan w:val="3"/>
            <w:shd w:val="clear" w:color="auto" w:fill="auto"/>
            <w:vAlign w:val="bottom"/>
          </w:tcPr>
          <w:p w14:paraId="012D441E" w14:textId="77777777" w:rsidR="008A1CC1" w:rsidRDefault="008A1CC1">
            <w:pPr>
              <w:rPr>
                <w:rFonts w:ascii="宋体"/>
                <w:vanish/>
              </w:rPr>
            </w:pPr>
          </w:p>
        </w:tc>
        <w:tc>
          <w:tcPr>
            <w:tcW w:w="0" w:type="auto"/>
            <w:gridSpan w:val="3"/>
            <w:shd w:val="clear" w:color="auto" w:fill="auto"/>
            <w:vAlign w:val="bottom"/>
          </w:tcPr>
          <w:p w14:paraId="012D441F" w14:textId="77777777" w:rsidR="008A1CC1" w:rsidRDefault="008A1CC1">
            <w:pPr>
              <w:rPr>
                <w:rFonts w:ascii="宋体"/>
                <w:vanish/>
              </w:rPr>
            </w:pPr>
          </w:p>
        </w:tc>
        <w:tc>
          <w:tcPr>
            <w:tcW w:w="0" w:type="auto"/>
            <w:gridSpan w:val="3"/>
            <w:shd w:val="clear" w:color="auto" w:fill="auto"/>
            <w:vAlign w:val="bottom"/>
          </w:tcPr>
          <w:p w14:paraId="012D4420" w14:textId="77777777" w:rsidR="008A1CC1" w:rsidRDefault="008A1CC1">
            <w:pPr>
              <w:rPr>
                <w:rFonts w:ascii="宋体"/>
                <w:vanish/>
              </w:rPr>
            </w:pPr>
          </w:p>
        </w:tc>
        <w:tc>
          <w:tcPr>
            <w:tcW w:w="0" w:type="auto"/>
            <w:gridSpan w:val="3"/>
            <w:shd w:val="clear" w:color="auto" w:fill="auto"/>
            <w:vAlign w:val="bottom"/>
          </w:tcPr>
          <w:p w14:paraId="012D4421" w14:textId="77777777" w:rsidR="008A1CC1" w:rsidRDefault="008A1CC1">
            <w:pPr>
              <w:rPr>
                <w:rFonts w:ascii="宋体"/>
                <w:vanish/>
              </w:rPr>
            </w:pPr>
          </w:p>
        </w:tc>
        <w:tc>
          <w:tcPr>
            <w:tcW w:w="0" w:type="auto"/>
            <w:gridSpan w:val="3"/>
            <w:shd w:val="clear" w:color="auto" w:fill="auto"/>
            <w:vAlign w:val="bottom"/>
          </w:tcPr>
          <w:p w14:paraId="012D4422" w14:textId="77777777" w:rsidR="008A1CC1" w:rsidRDefault="008A1CC1">
            <w:pPr>
              <w:rPr>
                <w:rFonts w:ascii="宋体"/>
                <w:vanish/>
              </w:rPr>
            </w:pPr>
          </w:p>
        </w:tc>
        <w:tc>
          <w:tcPr>
            <w:tcW w:w="0" w:type="auto"/>
            <w:gridSpan w:val="3"/>
            <w:shd w:val="clear" w:color="auto" w:fill="auto"/>
            <w:vAlign w:val="bottom"/>
          </w:tcPr>
          <w:p w14:paraId="012D4423" w14:textId="77777777" w:rsidR="008A1CC1" w:rsidRDefault="008A1CC1">
            <w:pPr>
              <w:rPr>
                <w:rFonts w:ascii="宋体"/>
                <w:vanish/>
              </w:rPr>
            </w:pPr>
          </w:p>
        </w:tc>
        <w:tc>
          <w:tcPr>
            <w:tcW w:w="0" w:type="auto"/>
            <w:gridSpan w:val="3"/>
            <w:shd w:val="clear" w:color="auto" w:fill="auto"/>
            <w:vAlign w:val="bottom"/>
          </w:tcPr>
          <w:p w14:paraId="012D4424" w14:textId="77777777" w:rsidR="008A1CC1" w:rsidRDefault="008A1CC1">
            <w:pPr>
              <w:rPr>
                <w:rFonts w:ascii="宋体"/>
                <w:vanish/>
              </w:rPr>
            </w:pPr>
          </w:p>
        </w:tc>
        <w:tc>
          <w:tcPr>
            <w:tcW w:w="0" w:type="auto"/>
            <w:gridSpan w:val="3"/>
            <w:shd w:val="clear" w:color="auto" w:fill="auto"/>
            <w:vAlign w:val="bottom"/>
          </w:tcPr>
          <w:p w14:paraId="012D4425" w14:textId="77777777" w:rsidR="008A1CC1" w:rsidRDefault="008A1CC1">
            <w:pPr>
              <w:rPr>
                <w:rFonts w:ascii="宋体"/>
                <w:vanish/>
              </w:rPr>
            </w:pPr>
          </w:p>
        </w:tc>
      </w:tr>
      <w:tr w:rsidR="008A1CC1" w14:paraId="012D4433" w14:textId="77777777">
        <w:trPr>
          <w:hidden/>
        </w:trPr>
        <w:tc>
          <w:tcPr>
            <w:tcW w:w="0" w:type="auto"/>
            <w:gridSpan w:val="3"/>
            <w:shd w:val="clear" w:color="auto" w:fill="auto"/>
            <w:vAlign w:val="bottom"/>
          </w:tcPr>
          <w:p w14:paraId="012D4427" w14:textId="77777777" w:rsidR="008A1CC1" w:rsidRDefault="008A1CC1">
            <w:pPr>
              <w:rPr>
                <w:rFonts w:ascii="宋体"/>
                <w:vanish/>
              </w:rPr>
            </w:pPr>
          </w:p>
        </w:tc>
        <w:tc>
          <w:tcPr>
            <w:tcW w:w="0" w:type="auto"/>
            <w:gridSpan w:val="3"/>
            <w:shd w:val="clear" w:color="auto" w:fill="auto"/>
            <w:vAlign w:val="bottom"/>
          </w:tcPr>
          <w:p w14:paraId="012D4428" w14:textId="77777777" w:rsidR="008A1CC1" w:rsidRDefault="008A1CC1">
            <w:pPr>
              <w:rPr>
                <w:rFonts w:ascii="宋体"/>
                <w:vanish/>
              </w:rPr>
            </w:pPr>
          </w:p>
        </w:tc>
        <w:tc>
          <w:tcPr>
            <w:tcW w:w="0" w:type="auto"/>
            <w:gridSpan w:val="3"/>
            <w:shd w:val="clear" w:color="auto" w:fill="auto"/>
            <w:vAlign w:val="bottom"/>
          </w:tcPr>
          <w:p w14:paraId="012D4429" w14:textId="77777777" w:rsidR="008A1CC1" w:rsidRDefault="008A1CC1">
            <w:pPr>
              <w:rPr>
                <w:rFonts w:ascii="宋体"/>
                <w:vanish/>
              </w:rPr>
            </w:pPr>
          </w:p>
        </w:tc>
        <w:tc>
          <w:tcPr>
            <w:tcW w:w="0" w:type="auto"/>
            <w:gridSpan w:val="3"/>
            <w:shd w:val="clear" w:color="auto" w:fill="auto"/>
            <w:vAlign w:val="bottom"/>
          </w:tcPr>
          <w:p w14:paraId="012D442A" w14:textId="77777777" w:rsidR="008A1CC1" w:rsidRDefault="008A1CC1">
            <w:pPr>
              <w:rPr>
                <w:rFonts w:ascii="宋体"/>
                <w:vanish/>
              </w:rPr>
            </w:pPr>
          </w:p>
        </w:tc>
        <w:tc>
          <w:tcPr>
            <w:tcW w:w="0" w:type="auto"/>
            <w:gridSpan w:val="3"/>
            <w:shd w:val="clear" w:color="auto" w:fill="auto"/>
            <w:vAlign w:val="bottom"/>
          </w:tcPr>
          <w:p w14:paraId="012D442B" w14:textId="77777777" w:rsidR="008A1CC1" w:rsidRDefault="008A1CC1">
            <w:pPr>
              <w:rPr>
                <w:rFonts w:ascii="宋体"/>
                <w:vanish/>
              </w:rPr>
            </w:pPr>
          </w:p>
        </w:tc>
        <w:tc>
          <w:tcPr>
            <w:tcW w:w="0" w:type="auto"/>
            <w:gridSpan w:val="3"/>
            <w:shd w:val="clear" w:color="auto" w:fill="auto"/>
            <w:vAlign w:val="bottom"/>
          </w:tcPr>
          <w:p w14:paraId="012D442C" w14:textId="77777777" w:rsidR="008A1CC1" w:rsidRDefault="008A1CC1">
            <w:pPr>
              <w:rPr>
                <w:rFonts w:ascii="宋体"/>
                <w:vanish/>
              </w:rPr>
            </w:pPr>
          </w:p>
        </w:tc>
        <w:tc>
          <w:tcPr>
            <w:tcW w:w="0" w:type="auto"/>
            <w:gridSpan w:val="3"/>
            <w:shd w:val="clear" w:color="auto" w:fill="auto"/>
            <w:vAlign w:val="bottom"/>
          </w:tcPr>
          <w:p w14:paraId="012D442D" w14:textId="77777777" w:rsidR="008A1CC1" w:rsidRDefault="008A1CC1">
            <w:pPr>
              <w:rPr>
                <w:rFonts w:ascii="宋体"/>
                <w:vanish/>
              </w:rPr>
            </w:pPr>
          </w:p>
        </w:tc>
        <w:tc>
          <w:tcPr>
            <w:tcW w:w="0" w:type="auto"/>
            <w:gridSpan w:val="3"/>
            <w:shd w:val="clear" w:color="auto" w:fill="auto"/>
            <w:vAlign w:val="bottom"/>
          </w:tcPr>
          <w:p w14:paraId="012D442E" w14:textId="77777777" w:rsidR="008A1CC1" w:rsidRDefault="008A1CC1">
            <w:pPr>
              <w:rPr>
                <w:rFonts w:ascii="宋体"/>
                <w:vanish/>
              </w:rPr>
            </w:pPr>
          </w:p>
        </w:tc>
        <w:tc>
          <w:tcPr>
            <w:tcW w:w="0" w:type="auto"/>
            <w:gridSpan w:val="3"/>
            <w:shd w:val="clear" w:color="auto" w:fill="auto"/>
            <w:vAlign w:val="bottom"/>
          </w:tcPr>
          <w:p w14:paraId="012D442F" w14:textId="77777777" w:rsidR="008A1CC1" w:rsidRDefault="008A1CC1">
            <w:pPr>
              <w:rPr>
                <w:rFonts w:ascii="宋体"/>
                <w:vanish/>
              </w:rPr>
            </w:pPr>
          </w:p>
        </w:tc>
        <w:tc>
          <w:tcPr>
            <w:tcW w:w="0" w:type="auto"/>
            <w:gridSpan w:val="3"/>
            <w:shd w:val="clear" w:color="auto" w:fill="auto"/>
            <w:vAlign w:val="bottom"/>
          </w:tcPr>
          <w:p w14:paraId="012D4430" w14:textId="77777777" w:rsidR="008A1CC1" w:rsidRDefault="008A1CC1">
            <w:pPr>
              <w:rPr>
                <w:rFonts w:ascii="宋体"/>
                <w:vanish/>
              </w:rPr>
            </w:pPr>
          </w:p>
        </w:tc>
        <w:tc>
          <w:tcPr>
            <w:tcW w:w="0" w:type="auto"/>
            <w:gridSpan w:val="3"/>
            <w:shd w:val="clear" w:color="auto" w:fill="auto"/>
            <w:vAlign w:val="bottom"/>
          </w:tcPr>
          <w:p w14:paraId="012D4431" w14:textId="77777777" w:rsidR="008A1CC1" w:rsidRDefault="008A1CC1">
            <w:pPr>
              <w:rPr>
                <w:rFonts w:ascii="宋体"/>
                <w:vanish/>
              </w:rPr>
            </w:pPr>
          </w:p>
        </w:tc>
        <w:tc>
          <w:tcPr>
            <w:tcW w:w="0" w:type="auto"/>
            <w:gridSpan w:val="3"/>
            <w:shd w:val="clear" w:color="auto" w:fill="auto"/>
            <w:vAlign w:val="bottom"/>
          </w:tcPr>
          <w:p w14:paraId="012D4432" w14:textId="77777777" w:rsidR="008A1CC1" w:rsidRDefault="008A1CC1">
            <w:pPr>
              <w:rPr>
                <w:rFonts w:ascii="宋体"/>
                <w:vanish/>
              </w:rPr>
            </w:pPr>
          </w:p>
        </w:tc>
      </w:tr>
      <w:tr w:rsidR="008A1CC1" w14:paraId="012D4440" w14:textId="77777777">
        <w:trPr>
          <w:hidden/>
        </w:trPr>
        <w:tc>
          <w:tcPr>
            <w:tcW w:w="0" w:type="auto"/>
            <w:gridSpan w:val="3"/>
            <w:shd w:val="clear" w:color="auto" w:fill="auto"/>
            <w:vAlign w:val="bottom"/>
          </w:tcPr>
          <w:p w14:paraId="012D4434" w14:textId="77777777" w:rsidR="008A1CC1" w:rsidRDefault="008A1CC1">
            <w:pPr>
              <w:rPr>
                <w:rFonts w:ascii="宋体"/>
                <w:vanish/>
              </w:rPr>
            </w:pPr>
          </w:p>
        </w:tc>
        <w:tc>
          <w:tcPr>
            <w:tcW w:w="0" w:type="auto"/>
            <w:gridSpan w:val="3"/>
            <w:shd w:val="clear" w:color="auto" w:fill="auto"/>
            <w:vAlign w:val="bottom"/>
          </w:tcPr>
          <w:p w14:paraId="012D4435" w14:textId="77777777" w:rsidR="008A1CC1" w:rsidRDefault="008A1CC1">
            <w:pPr>
              <w:rPr>
                <w:rFonts w:ascii="宋体"/>
                <w:vanish/>
              </w:rPr>
            </w:pPr>
          </w:p>
        </w:tc>
        <w:tc>
          <w:tcPr>
            <w:tcW w:w="0" w:type="auto"/>
            <w:gridSpan w:val="3"/>
            <w:shd w:val="clear" w:color="auto" w:fill="auto"/>
            <w:vAlign w:val="bottom"/>
          </w:tcPr>
          <w:p w14:paraId="012D4436" w14:textId="77777777" w:rsidR="008A1CC1" w:rsidRDefault="008A1CC1">
            <w:pPr>
              <w:rPr>
                <w:rFonts w:ascii="宋体"/>
                <w:vanish/>
              </w:rPr>
            </w:pPr>
          </w:p>
        </w:tc>
        <w:tc>
          <w:tcPr>
            <w:tcW w:w="0" w:type="auto"/>
            <w:gridSpan w:val="3"/>
            <w:shd w:val="clear" w:color="auto" w:fill="auto"/>
            <w:vAlign w:val="bottom"/>
          </w:tcPr>
          <w:p w14:paraId="012D4437" w14:textId="77777777" w:rsidR="008A1CC1" w:rsidRDefault="008A1CC1">
            <w:pPr>
              <w:rPr>
                <w:rFonts w:ascii="宋体"/>
                <w:vanish/>
              </w:rPr>
            </w:pPr>
          </w:p>
        </w:tc>
        <w:tc>
          <w:tcPr>
            <w:tcW w:w="0" w:type="auto"/>
            <w:gridSpan w:val="3"/>
            <w:shd w:val="clear" w:color="auto" w:fill="auto"/>
            <w:vAlign w:val="bottom"/>
          </w:tcPr>
          <w:p w14:paraId="012D4438" w14:textId="77777777" w:rsidR="008A1CC1" w:rsidRDefault="008A1CC1">
            <w:pPr>
              <w:rPr>
                <w:rFonts w:ascii="宋体"/>
                <w:vanish/>
              </w:rPr>
            </w:pPr>
          </w:p>
        </w:tc>
        <w:tc>
          <w:tcPr>
            <w:tcW w:w="0" w:type="auto"/>
            <w:gridSpan w:val="3"/>
            <w:shd w:val="clear" w:color="auto" w:fill="auto"/>
            <w:vAlign w:val="bottom"/>
          </w:tcPr>
          <w:p w14:paraId="012D4439" w14:textId="77777777" w:rsidR="008A1CC1" w:rsidRDefault="008A1CC1">
            <w:pPr>
              <w:rPr>
                <w:rFonts w:ascii="宋体"/>
                <w:vanish/>
              </w:rPr>
            </w:pPr>
          </w:p>
        </w:tc>
        <w:tc>
          <w:tcPr>
            <w:tcW w:w="0" w:type="auto"/>
            <w:gridSpan w:val="3"/>
            <w:shd w:val="clear" w:color="auto" w:fill="auto"/>
            <w:vAlign w:val="bottom"/>
          </w:tcPr>
          <w:p w14:paraId="012D443A" w14:textId="77777777" w:rsidR="008A1CC1" w:rsidRDefault="008A1CC1">
            <w:pPr>
              <w:rPr>
                <w:rFonts w:ascii="宋体"/>
                <w:vanish/>
              </w:rPr>
            </w:pPr>
          </w:p>
        </w:tc>
        <w:tc>
          <w:tcPr>
            <w:tcW w:w="0" w:type="auto"/>
            <w:gridSpan w:val="3"/>
            <w:shd w:val="clear" w:color="auto" w:fill="auto"/>
            <w:vAlign w:val="bottom"/>
          </w:tcPr>
          <w:p w14:paraId="012D443B" w14:textId="77777777" w:rsidR="008A1CC1" w:rsidRDefault="008A1CC1">
            <w:pPr>
              <w:rPr>
                <w:rFonts w:ascii="宋体"/>
                <w:vanish/>
              </w:rPr>
            </w:pPr>
          </w:p>
        </w:tc>
        <w:tc>
          <w:tcPr>
            <w:tcW w:w="0" w:type="auto"/>
            <w:gridSpan w:val="3"/>
            <w:shd w:val="clear" w:color="auto" w:fill="auto"/>
            <w:vAlign w:val="bottom"/>
          </w:tcPr>
          <w:p w14:paraId="012D443C" w14:textId="77777777" w:rsidR="008A1CC1" w:rsidRDefault="008A1CC1">
            <w:pPr>
              <w:rPr>
                <w:rFonts w:ascii="宋体"/>
                <w:vanish/>
              </w:rPr>
            </w:pPr>
          </w:p>
        </w:tc>
        <w:tc>
          <w:tcPr>
            <w:tcW w:w="0" w:type="auto"/>
            <w:gridSpan w:val="3"/>
            <w:shd w:val="clear" w:color="auto" w:fill="auto"/>
            <w:vAlign w:val="bottom"/>
          </w:tcPr>
          <w:p w14:paraId="012D443D" w14:textId="77777777" w:rsidR="008A1CC1" w:rsidRDefault="008A1CC1">
            <w:pPr>
              <w:rPr>
                <w:rFonts w:ascii="宋体"/>
                <w:vanish/>
              </w:rPr>
            </w:pPr>
          </w:p>
        </w:tc>
        <w:tc>
          <w:tcPr>
            <w:tcW w:w="0" w:type="auto"/>
            <w:gridSpan w:val="3"/>
            <w:shd w:val="clear" w:color="auto" w:fill="auto"/>
            <w:vAlign w:val="bottom"/>
          </w:tcPr>
          <w:p w14:paraId="012D443E" w14:textId="77777777" w:rsidR="008A1CC1" w:rsidRDefault="008A1CC1">
            <w:pPr>
              <w:rPr>
                <w:rFonts w:ascii="宋体"/>
                <w:vanish/>
              </w:rPr>
            </w:pPr>
          </w:p>
        </w:tc>
        <w:tc>
          <w:tcPr>
            <w:tcW w:w="0" w:type="auto"/>
            <w:gridSpan w:val="3"/>
            <w:shd w:val="clear" w:color="auto" w:fill="auto"/>
            <w:vAlign w:val="bottom"/>
          </w:tcPr>
          <w:p w14:paraId="012D443F" w14:textId="77777777" w:rsidR="008A1CC1" w:rsidRDefault="008A1CC1">
            <w:pPr>
              <w:rPr>
                <w:rFonts w:ascii="宋体"/>
                <w:vanish/>
              </w:rPr>
            </w:pPr>
          </w:p>
        </w:tc>
      </w:tr>
      <w:tr w:rsidR="008A1CC1" w14:paraId="012D444D" w14:textId="77777777">
        <w:trPr>
          <w:hidden/>
        </w:trPr>
        <w:tc>
          <w:tcPr>
            <w:tcW w:w="0" w:type="auto"/>
            <w:gridSpan w:val="3"/>
            <w:shd w:val="clear" w:color="auto" w:fill="auto"/>
            <w:vAlign w:val="bottom"/>
          </w:tcPr>
          <w:p w14:paraId="012D4441" w14:textId="77777777" w:rsidR="008A1CC1" w:rsidRDefault="008A1CC1">
            <w:pPr>
              <w:rPr>
                <w:rFonts w:ascii="宋体"/>
                <w:vanish/>
              </w:rPr>
            </w:pPr>
          </w:p>
        </w:tc>
        <w:tc>
          <w:tcPr>
            <w:tcW w:w="0" w:type="auto"/>
            <w:gridSpan w:val="3"/>
            <w:shd w:val="clear" w:color="auto" w:fill="auto"/>
            <w:vAlign w:val="bottom"/>
          </w:tcPr>
          <w:p w14:paraId="012D4442" w14:textId="77777777" w:rsidR="008A1CC1" w:rsidRDefault="008A1CC1">
            <w:pPr>
              <w:rPr>
                <w:rFonts w:ascii="宋体"/>
                <w:vanish/>
              </w:rPr>
            </w:pPr>
          </w:p>
        </w:tc>
        <w:tc>
          <w:tcPr>
            <w:tcW w:w="0" w:type="auto"/>
            <w:gridSpan w:val="3"/>
            <w:shd w:val="clear" w:color="auto" w:fill="auto"/>
            <w:vAlign w:val="bottom"/>
          </w:tcPr>
          <w:p w14:paraId="012D4443" w14:textId="77777777" w:rsidR="008A1CC1" w:rsidRDefault="008A1CC1">
            <w:pPr>
              <w:rPr>
                <w:rFonts w:ascii="宋体"/>
                <w:vanish/>
              </w:rPr>
            </w:pPr>
          </w:p>
        </w:tc>
        <w:tc>
          <w:tcPr>
            <w:tcW w:w="0" w:type="auto"/>
            <w:gridSpan w:val="3"/>
            <w:shd w:val="clear" w:color="auto" w:fill="auto"/>
            <w:vAlign w:val="bottom"/>
          </w:tcPr>
          <w:p w14:paraId="012D4444" w14:textId="77777777" w:rsidR="008A1CC1" w:rsidRDefault="008A1CC1">
            <w:pPr>
              <w:rPr>
                <w:rFonts w:ascii="宋体"/>
                <w:vanish/>
              </w:rPr>
            </w:pPr>
          </w:p>
        </w:tc>
        <w:tc>
          <w:tcPr>
            <w:tcW w:w="0" w:type="auto"/>
            <w:gridSpan w:val="3"/>
            <w:shd w:val="clear" w:color="auto" w:fill="auto"/>
            <w:vAlign w:val="bottom"/>
          </w:tcPr>
          <w:p w14:paraId="012D4445" w14:textId="77777777" w:rsidR="008A1CC1" w:rsidRDefault="008A1CC1">
            <w:pPr>
              <w:rPr>
                <w:rFonts w:ascii="宋体"/>
                <w:vanish/>
              </w:rPr>
            </w:pPr>
          </w:p>
        </w:tc>
        <w:tc>
          <w:tcPr>
            <w:tcW w:w="0" w:type="auto"/>
            <w:gridSpan w:val="3"/>
            <w:shd w:val="clear" w:color="auto" w:fill="auto"/>
            <w:vAlign w:val="bottom"/>
          </w:tcPr>
          <w:p w14:paraId="012D4446" w14:textId="77777777" w:rsidR="008A1CC1" w:rsidRDefault="008A1CC1">
            <w:pPr>
              <w:rPr>
                <w:rFonts w:ascii="宋体"/>
                <w:vanish/>
              </w:rPr>
            </w:pPr>
          </w:p>
        </w:tc>
        <w:tc>
          <w:tcPr>
            <w:tcW w:w="0" w:type="auto"/>
            <w:gridSpan w:val="3"/>
            <w:shd w:val="clear" w:color="auto" w:fill="auto"/>
            <w:vAlign w:val="bottom"/>
          </w:tcPr>
          <w:p w14:paraId="012D4447" w14:textId="77777777" w:rsidR="008A1CC1" w:rsidRDefault="008A1CC1">
            <w:pPr>
              <w:rPr>
                <w:rFonts w:ascii="宋体"/>
                <w:vanish/>
              </w:rPr>
            </w:pPr>
          </w:p>
        </w:tc>
        <w:tc>
          <w:tcPr>
            <w:tcW w:w="0" w:type="auto"/>
            <w:gridSpan w:val="3"/>
            <w:shd w:val="clear" w:color="auto" w:fill="auto"/>
            <w:vAlign w:val="bottom"/>
          </w:tcPr>
          <w:p w14:paraId="012D4448" w14:textId="77777777" w:rsidR="008A1CC1" w:rsidRDefault="008A1CC1">
            <w:pPr>
              <w:rPr>
                <w:rFonts w:ascii="宋体"/>
                <w:vanish/>
              </w:rPr>
            </w:pPr>
          </w:p>
        </w:tc>
        <w:tc>
          <w:tcPr>
            <w:tcW w:w="0" w:type="auto"/>
            <w:gridSpan w:val="3"/>
            <w:shd w:val="clear" w:color="auto" w:fill="auto"/>
            <w:vAlign w:val="bottom"/>
          </w:tcPr>
          <w:p w14:paraId="012D4449" w14:textId="77777777" w:rsidR="008A1CC1" w:rsidRDefault="008A1CC1">
            <w:pPr>
              <w:rPr>
                <w:rFonts w:ascii="宋体"/>
                <w:vanish/>
              </w:rPr>
            </w:pPr>
          </w:p>
        </w:tc>
        <w:tc>
          <w:tcPr>
            <w:tcW w:w="0" w:type="auto"/>
            <w:gridSpan w:val="3"/>
            <w:shd w:val="clear" w:color="auto" w:fill="auto"/>
            <w:vAlign w:val="bottom"/>
          </w:tcPr>
          <w:p w14:paraId="012D444A" w14:textId="77777777" w:rsidR="008A1CC1" w:rsidRDefault="008A1CC1">
            <w:pPr>
              <w:rPr>
                <w:rFonts w:ascii="宋体"/>
                <w:vanish/>
              </w:rPr>
            </w:pPr>
          </w:p>
        </w:tc>
        <w:tc>
          <w:tcPr>
            <w:tcW w:w="0" w:type="auto"/>
            <w:gridSpan w:val="3"/>
            <w:shd w:val="clear" w:color="auto" w:fill="auto"/>
            <w:vAlign w:val="bottom"/>
          </w:tcPr>
          <w:p w14:paraId="012D444B" w14:textId="77777777" w:rsidR="008A1CC1" w:rsidRDefault="008A1CC1">
            <w:pPr>
              <w:rPr>
                <w:rFonts w:ascii="宋体"/>
                <w:vanish/>
              </w:rPr>
            </w:pPr>
          </w:p>
        </w:tc>
        <w:tc>
          <w:tcPr>
            <w:tcW w:w="0" w:type="auto"/>
            <w:gridSpan w:val="3"/>
            <w:shd w:val="clear" w:color="auto" w:fill="auto"/>
            <w:vAlign w:val="bottom"/>
          </w:tcPr>
          <w:p w14:paraId="012D444C" w14:textId="77777777" w:rsidR="008A1CC1" w:rsidRDefault="008A1CC1">
            <w:pPr>
              <w:rPr>
                <w:rFonts w:ascii="宋体"/>
                <w:vanish/>
              </w:rPr>
            </w:pPr>
          </w:p>
        </w:tc>
      </w:tr>
      <w:tr w:rsidR="008A1CC1" w14:paraId="012D445A" w14:textId="77777777">
        <w:trPr>
          <w:hidden/>
        </w:trPr>
        <w:tc>
          <w:tcPr>
            <w:tcW w:w="0" w:type="auto"/>
            <w:gridSpan w:val="3"/>
            <w:shd w:val="clear" w:color="auto" w:fill="auto"/>
            <w:vAlign w:val="bottom"/>
          </w:tcPr>
          <w:p w14:paraId="012D444E" w14:textId="77777777" w:rsidR="008A1CC1" w:rsidRDefault="008A1CC1">
            <w:pPr>
              <w:rPr>
                <w:rFonts w:ascii="宋体"/>
                <w:vanish/>
              </w:rPr>
            </w:pPr>
          </w:p>
        </w:tc>
        <w:tc>
          <w:tcPr>
            <w:tcW w:w="0" w:type="auto"/>
            <w:gridSpan w:val="3"/>
            <w:shd w:val="clear" w:color="auto" w:fill="auto"/>
            <w:vAlign w:val="bottom"/>
          </w:tcPr>
          <w:p w14:paraId="012D444F" w14:textId="77777777" w:rsidR="008A1CC1" w:rsidRDefault="008A1CC1">
            <w:pPr>
              <w:rPr>
                <w:rFonts w:ascii="宋体"/>
                <w:vanish/>
              </w:rPr>
            </w:pPr>
          </w:p>
        </w:tc>
        <w:tc>
          <w:tcPr>
            <w:tcW w:w="0" w:type="auto"/>
            <w:gridSpan w:val="3"/>
            <w:shd w:val="clear" w:color="auto" w:fill="auto"/>
            <w:vAlign w:val="bottom"/>
          </w:tcPr>
          <w:p w14:paraId="012D4450" w14:textId="77777777" w:rsidR="008A1CC1" w:rsidRDefault="008A1CC1">
            <w:pPr>
              <w:rPr>
                <w:rFonts w:ascii="宋体"/>
                <w:vanish/>
              </w:rPr>
            </w:pPr>
          </w:p>
        </w:tc>
        <w:tc>
          <w:tcPr>
            <w:tcW w:w="0" w:type="auto"/>
            <w:gridSpan w:val="3"/>
            <w:shd w:val="clear" w:color="auto" w:fill="auto"/>
            <w:vAlign w:val="bottom"/>
          </w:tcPr>
          <w:p w14:paraId="012D4451" w14:textId="77777777" w:rsidR="008A1CC1" w:rsidRDefault="008A1CC1">
            <w:pPr>
              <w:rPr>
                <w:rFonts w:ascii="宋体"/>
                <w:vanish/>
              </w:rPr>
            </w:pPr>
          </w:p>
        </w:tc>
        <w:tc>
          <w:tcPr>
            <w:tcW w:w="0" w:type="auto"/>
            <w:gridSpan w:val="3"/>
            <w:shd w:val="clear" w:color="auto" w:fill="auto"/>
            <w:vAlign w:val="bottom"/>
          </w:tcPr>
          <w:p w14:paraId="012D4452" w14:textId="77777777" w:rsidR="008A1CC1" w:rsidRDefault="008A1CC1">
            <w:pPr>
              <w:rPr>
                <w:rFonts w:ascii="宋体"/>
                <w:vanish/>
              </w:rPr>
            </w:pPr>
          </w:p>
        </w:tc>
        <w:tc>
          <w:tcPr>
            <w:tcW w:w="0" w:type="auto"/>
            <w:gridSpan w:val="3"/>
            <w:shd w:val="clear" w:color="auto" w:fill="auto"/>
            <w:vAlign w:val="bottom"/>
          </w:tcPr>
          <w:p w14:paraId="012D4453" w14:textId="77777777" w:rsidR="008A1CC1" w:rsidRDefault="008A1CC1">
            <w:pPr>
              <w:rPr>
                <w:rFonts w:ascii="宋体"/>
                <w:vanish/>
              </w:rPr>
            </w:pPr>
          </w:p>
        </w:tc>
        <w:tc>
          <w:tcPr>
            <w:tcW w:w="0" w:type="auto"/>
            <w:gridSpan w:val="3"/>
            <w:shd w:val="clear" w:color="auto" w:fill="auto"/>
            <w:vAlign w:val="bottom"/>
          </w:tcPr>
          <w:p w14:paraId="012D4454" w14:textId="77777777" w:rsidR="008A1CC1" w:rsidRDefault="008A1CC1">
            <w:pPr>
              <w:rPr>
                <w:rFonts w:ascii="宋体"/>
                <w:vanish/>
              </w:rPr>
            </w:pPr>
          </w:p>
        </w:tc>
        <w:tc>
          <w:tcPr>
            <w:tcW w:w="0" w:type="auto"/>
            <w:gridSpan w:val="3"/>
            <w:shd w:val="clear" w:color="auto" w:fill="auto"/>
            <w:vAlign w:val="bottom"/>
          </w:tcPr>
          <w:p w14:paraId="012D4455" w14:textId="77777777" w:rsidR="008A1CC1" w:rsidRDefault="008A1CC1">
            <w:pPr>
              <w:rPr>
                <w:rFonts w:ascii="宋体"/>
                <w:vanish/>
              </w:rPr>
            </w:pPr>
          </w:p>
        </w:tc>
        <w:tc>
          <w:tcPr>
            <w:tcW w:w="0" w:type="auto"/>
            <w:gridSpan w:val="3"/>
            <w:shd w:val="clear" w:color="auto" w:fill="auto"/>
            <w:vAlign w:val="bottom"/>
          </w:tcPr>
          <w:p w14:paraId="012D4456" w14:textId="77777777" w:rsidR="008A1CC1" w:rsidRDefault="008A1CC1">
            <w:pPr>
              <w:rPr>
                <w:rFonts w:ascii="宋体"/>
                <w:vanish/>
              </w:rPr>
            </w:pPr>
          </w:p>
        </w:tc>
        <w:tc>
          <w:tcPr>
            <w:tcW w:w="0" w:type="auto"/>
            <w:gridSpan w:val="3"/>
            <w:shd w:val="clear" w:color="auto" w:fill="auto"/>
            <w:vAlign w:val="bottom"/>
          </w:tcPr>
          <w:p w14:paraId="012D4457" w14:textId="77777777" w:rsidR="008A1CC1" w:rsidRDefault="008A1CC1">
            <w:pPr>
              <w:rPr>
                <w:rFonts w:ascii="宋体"/>
                <w:vanish/>
              </w:rPr>
            </w:pPr>
          </w:p>
        </w:tc>
        <w:tc>
          <w:tcPr>
            <w:tcW w:w="0" w:type="auto"/>
            <w:gridSpan w:val="3"/>
            <w:shd w:val="clear" w:color="auto" w:fill="auto"/>
            <w:vAlign w:val="bottom"/>
          </w:tcPr>
          <w:p w14:paraId="012D4458" w14:textId="77777777" w:rsidR="008A1CC1" w:rsidRDefault="008A1CC1">
            <w:pPr>
              <w:rPr>
                <w:rFonts w:ascii="宋体"/>
                <w:vanish/>
              </w:rPr>
            </w:pPr>
          </w:p>
        </w:tc>
        <w:tc>
          <w:tcPr>
            <w:tcW w:w="0" w:type="auto"/>
            <w:gridSpan w:val="3"/>
            <w:shd w:val="clear" w:color="auto" w:fill="auto"/>
            <w:vAlign w:val="bottom"/>
          </w:tcPr>
          <w:p w14:paraId="012D4459" w14:textId="77777777" w:rsidR="008A1CC1" w:rsidRDefault="008A1CC1">
            <w:pPr>
              <w:rPr>
                <w:rFonts w:ascii="宋体"/>
                <w:vanish/>
              </w:rPr>
            </w:pPr>
          </w:p>
        </w:tc>
      </w:tr>
      <w:tr w:rsidR="008A1CC1" w14:paraId="012D4467" w14:textId="77777777">
        <w:trPr>
          <w:hidden/>
        </w:trPr>
        <w:tc>
          <w:tcPr>
            <w:tcW w:w="0" w:type="auto"/>
            <w:gridSpan w:val="3"/>
            <w:shd w:val="clear" w:color="auto" w:fill="auto"/>
            <w:vAlign w:val="bottom"/>
          </w:tcPr>
          <w:p w14:paraId="012D445B" w14:textId="77777777" w:rsidR="008A1CC1" w:rsidRDefault="008A1CC1">
            <w:pPr>
              <w:rPr>
                <w:rFonts w:ascii="宋体"/>
                <w:vanish/>
              </w:rPr>
            </w:pPr>
          </w:p>
        </w:tc>
        <w:tc>
          <w:tcPr>
            <w:tcW w:w="0" w:type="auto"/>
            <w:gridSpan w:val="3"/>
            <w:shd w:val="clear" w:color="auto" w:fill="auto"/>
            <w:vAlign w:val="bottom"/>
          </w:tcPr>
          <w:p w14:paraId="012D445C" w14:textId="77777777" w:rsidR="008A1CC1" w:rsidRDefault="008A1CC1">
            <w:pPr>
              <w:rPr>
                <w:rFonts w:ascii="宋体"/>
                <w:vanish/>
              </w:rPr>
            </w:pPr>
          </w:p>
        </w:tc>
        <w:tc>
          <w:tcPr>
            <w:tcW w:w="0" w:type="auto"/>
            <w:gridSpan w:val="3"/>
            <w:shd w:val="clear" w:color="auto" w:fill="auto"/>
            <w:vAlign w:val="bottom"/>
          </w:tcPr>
          <w:p w14:paraId="012D445D" w14:textId="77777777" w:rsidR="008A1CC1" w:rsidRDefault="008A1CC1">
            <w:pPr>
              <w:rPr>
                <w:rFonts w:ascii="宋体"/>
                <w:vanish/>
              </w:rPr>
            </w:pPr>
          </w:p>
        </w:tc>
        <w:tc>
          <w:tcPr>
            <w:tcW w:w="0" w:type="auto"/>
            <w:gridSpan w:val="3"/>
            <w:shd w:val="clear" w:color="auto" w:fill="auto"/>
            <w:vAlign w:val="bottom"/>
          </w:tcPr>
          <w:p w14:paraId="012D445E" w14:textId="77777777" w:rsidR="008A1CC1" w:rsidRDefault="008A1CC1">
            <w:pPr>
              <w:rPr>
                <w:rFonts w:ascii="宋体"/>
                <w:vanish/>
              </w:rPr>
            </w:pPr>
          </w:p>
        </w:tc>
        <w:tc>
          <w:tcPr>
            <w:tcW w:w="0" w:type="auto"/>
            <w:gridSpan w:val="3"/>
            <w:shd w:val="clear" w:color="auto" w:fill="auto"/>
            <w:vAlign w:val="bottom"/>
          </w:tcPr>
          <w:p w14:paraId="012D445F" w14:textId="77777777" w:rsidR="008A1CC1" w:rsidRDefault="008A1CC1">
            <w:pPr>
              <w:rPr>
                <w:rFonts w:ascii="宋体"/>
                <w:vanish/>
              </w:rPr>
            </w:pPr>
          </w:p>
        </w:tc>
        <w:tc>
          <w:tcPr>
            <w:tcW w:w="0" w:type="auto"/>
            <w:gridSpan w:val="3"/>
            <w:shd w:val="clear" w:color="auto" w:fill="auto"/>
            <w:vAlign w:val="bottom"/>
          </w:tcPr>
          <w:p w14:paraId="012D4460" w14:textId="77777777" w:rsidR="008A1CC1" w:rsidRDefault="008A1CC1">
            <w:pPr>
              <w:rPr>
                <w:rFonts w:ascii="宋体"/>
                <w:vanish/>
              </w:rPr>
            </w:pPr>
          </w:p>
        </w:tc>
        <w:tc>
          <w:tcPr>
            <w:tcW w:w="0" w:type="auto"/>
            <w:gridSpan w:val="3"/>
            <w:shd w:val="clear" w:color="auto" w:fill="auto"/>
            <w:vAlign w:val="bottom"/>
          </w:tcPr>
          <w:p w14:paraId="012D4461" w14:textId="77777777" w:rsidR="008A1CC1" w:rsidRDefault="008A1CC1">
            <w:pPr>
              <w:rPr>
                <w:rFonts w:ascii="宋体"/>
                <w:vanish/>
              </w:rPr>
            </w:pPr>
          </w:p>
        </w:tc>
        <w:tc>
          <w:tcPr>
            <w:tcW w:w="0" w:type="auto"/>
            <w:gridSpan w:val="3"/>
            <w:shd w:val="clear" w:color="auto" w:fill="auto"/>
            <w:vAlign w:val="bottom"/>
          </w:tcPr>
          <w:p w14:paraId="012D4462" w14:textId="77777777" w:rsidR="008A1CC1" w:rsidRDefault="008A1CC1">
            <w:pPr>
              <w:rPr>
                <w:rFonts w:ascii="宋体"/>
                <w:vanish/>
              </w:rPr>
            </w:pPr>
          </w:p>
        </w:tc>
        <w:tc>
          <w:tcPr>
            <w:tcW w:w="0" w:type="auto"/>
            <w:gridSpan w:val="3"/>
            <w:shd w:val="clear" w:color="auto" w:fill="auto"/>
            <w:vAlign w:val="bottom"/>
          </w:tcPr>
          <w:p w14:paraId="012D4463" w14:textId="77777777" w:rsidR="008A1CC1" w:rsidRDefault="008A1CC1">
            <w:pPr>
              <w:rPr>
                <w:rFonts w:ascii="宋体"/>
                <w:vanish/>
              </w:rPr>
            </w:pPr>
          </w:p>
        </w:tc>
        <w:tc>
          <w:tcPr>
            <w:tcW w:w="0" w:type="auto"/>
            <w:gridSpan w:val="3"/>
            <w:shd w:val="clear" w:color="auto" w:fill="auto"/>
            <w:vAlign w:val="bottom"/>
          </w:tcPr>
          <w:p w14:paraId="012D4464" w14:textId="77777777" w:rsidR="008A1CC1" w:rsidRDefault="008A1CC1">
            <w:pPr>
              <w:rPr>
                <w:rFonts w:ascii="宋体"/>
                <w:vanish/>
              </w:rPr>
            </w:pPr>
          </w:p>
        </w:tc>
        <w:tc>
          <w:tcPr>
            <w:tcW w:w="0" w:type="auto"/>
            <w:gridSpan w:val="3"/>
            <w:shd w:val="clear" w:color="auto" w:fill="auto"/>
            <w:vAlign w:val="bottom"/>
          </w:tcPr>
          <w:p w14:paraId="012D4465" w14:textId="77777777" w:rsidR="008A1CC1" w:rsidRDefault="008A1CC1">
            <w:pPr>
              <w:rPr>
                <w:rFonts w:ascii="宋体"/>
                <w:vanish/>
              </w:rPr>
            </w:pPr>
          </w:p>
        </w:tc>
        <w:tc>
          <w:tcPr>
            <w:tcW w:w="0" w:type="auto"/>
            <w:gridSpan w:val="3"/>
            <w:shd w:val="clear" w:color="auto" w:fill="auto"/>
            <w:vAlign w:val="bottom"/>
          </w:tcPr>
          <w:p w14:paraId="012D4466" w14:textId="77777777" w:rsidR="008A1CC1" w:rsidRDefault="008A1CC1">
            <w:pPr>
              <w:rPr>
                <w:rFonts w:ascii="宋体"/>
                <w:vanish/>
              </w:rPr>
            </w:pPr>
          </w:p>
        </w:tc>
      </w:tr>
      <w:tr w:rsidR="008A1CC1" w14:paraId="012D4474" w14:textId="77777777">
        <w:trPr>
          <w:hidden/>
        </w:trPr>
        <w:tc>
          <w:tcPr>
            <w:tcW w:w="0" w:type="auto"/>
            <w:gridSpan w:val="3"/>
            <w:shd w:val="clear" w:color="auto" w:fill="auto"/>
            <w:vAlign w:val="bottom"/>
          </w:tcPr>
          <w:p w14:paraId="012D4468" w14:textId="77777777" w:rsidR="008A1CC1" w:rsidRDefault="008A1CC1">
            <w:pPr>
              <w:rPr>
                <w:rFonts w:ascii="宋体"/>
                <w:vanish/>
              </w:rPr>
            </w:pPr>
          </w:p>
        </w:tc>
        <w:tc>
          <w:tcPr>
            <w:tcW w:w="0" w:type="auto"/>
            <w:gridSpan w:val="3"/>
            <w:shd w:val="clear" w:color="auto" w:fill="auto"/>
            <w:vAlign w:val="bottom"/>
          </w:tcPr>
          <w:p w14:paraId="012D4469" w14:textId="77777777" w:rsidR="008A1CC1" w:rsidRDefault="008A1CC1">
            <w:pPr>
              <w:rPr>
                <w:rFonts w:ascii="宋体"/>
                <w:vanish/>
              </w:rPr>
            </w:pPr>
          </w:p>
        </w:tc>
        <w:tc>
          <w:tcPr>
            <w:tcW w:w="0" w:type="auto"/>
            <w:gridSpan w:val="3"/>
            <w:shd w:val="clear" w:color="auto" w:fill="auto"/>
            <w:vAlign w:val="bottom"/>
          </w:tcPr>
          <w:p w14:paraId="012D446A" w14:textId="77777777" w:rsidR="008A1CC1" w:rsidRDefault="008A1CC1">
            <w:pPr>
              <w:rPr>
                <w:rFonts w:ascii="宋体"/>
                <w:vanish/>
              </w:rPr>
            </w:pPr>
          </w:p>
        </w:tc>
        <w:tc>
          <w:tcPr>
            <w:tcW w:w="0" w:type="auto"/>
            <w:gridSpan w:val="3"/>
            <w:shd w:val="clear" w:color="auto" w:fill="auto"/>
            <w:vAlign w:val="bottom"/>
          </w:tcPr>
          <w:p w14:paraId="012D446B" w14:textId="77777777" w:rsidR="008A1CC1" w:rsidRDefault="008A1CC1">
            <w:pPr>
              <w:rPr>
                <w:rFonts w:ascii="宋体"/>
                <w:vanish/>
              </w:rPr>
            </w:pPr>
          </w:p>
        </w:tc>
        <w:tc>
          <w:tcPr>
            <w:tcW w:w="0" w:type="auto"/>
            <w:gridSpan w:val="3"/>
            <w:shd w:val="clear" w:color="auto" w:fill="auto"/>
            <w:vAlign w:val="bottom"/>
          </w:tcPr>
          <w:p w14:paraId="012D446C" w14:textId="77777777" w:rsidR="008A1CC1" w:rsidRDefault="008A1CC1">
            <w:pPr>
              <w:rPr>
                <w:rFonts w:ascii="宋体"/>
                <w:vanish/>
              </w:rPr>
            </w:pPr>
          </w:p>
        </w:tc>
        <w:tc>
          <w:tcPr>
            <w:tcW w:w="0" w:type="auto"/>
            <w:gridSpan w:val="3"/>
            <w:shd w:val="clear" w:color="auto" w:fill="auto"/>
            <w:vAlign w:val="bottom"/>
          </w:tcPr>
          <w:p w14:paraId="012D446D" w14:textId="77777777" w:rsidR="008A1CC1" w:rsidRDefault="008A1CC1">
            <w:pPr>
              <w:rPr>
                <w:rFonts w:ascii="宋体"/>
                <w:vanish/>
              </w:rPr>
            </w:pPr>
          </w:p>
        </w:tc>
        <w:tc>
          <w:tcPr>
            <w:tcW w:w="0" w:type="auto"/>
            <w:gridSpan w:val="3"/>
            <w:shd w:val="clear" w:color="auto" w:fill="auto"/>
            <w:vAlign w:val="bottom"/>
          </w:tcPr>
          <w:p w14:paraId="012D446E" w14:textId="77777777" w:rsidR="008A1CC1" w:rsidRDefault="008A1CC1">
            <w:pPr>
              <w:rPr>
                <w:rFonts w:ascii="宋体"/>
                <w:vanish/>
              </w:rPr>
            </w:pPr>
          </w:p>
        </w:tc>
        <w:tc>
          <w:tcPr>
            <w:tcW w:w="0" w:type="auto"/>
            <w:gridSpan w:val="3"/>
            <w:shd w:val="clear" w:color="auto" w:fill="auto"/>
            <w:vAlign w:val="bottom"/>
          </w:tcPr>
          <w:p w14:paraId="012D446F" w14:textId="77777777" w:rsidR="008A1CC1" w:rsidRDefault="008A1CC1">
            <w:pPr>
              <w:rPr>
                <w:rFonts w:ascii="宋体"/>
                <w:vanish/>
              </w:rPr>
            </w:pPr>
          </w:p>
        </w:tc>
        <w:tc>
          <w:tcPr>
            <w:tcW w:w="0" w:type="auto"/>
            <w:gridSpan w:val="3"/>
            <w:shd w:val="clear" w:color="auto" w:fill="auto"/>
            <w:vAlign w:val="bottom"/>
          </w:tcPr>
          <w:p w14:paraId="012D4470" w14:textId="77777777" w:rsidR="008A1CC1" w:rsidRDefault="008A1CC1">
            <w:pPr>
              <w:rPr>
                <w:rFonts w:ascii="宋体"/>
                <w:vanish/>
              </w:rPr>
            </w:pPr>
          </w:p>
        </w:tc>
        <w:tc>
          <w:tcPr>
            <w:tcW w:w="0" w:type="auto"/>
            <w:gridSpan w:val="3"/>
            <w:shd w:val="clear" w:color="auto" w:fill="auto"/>
            <w:vAlign w:val="bottom"/>
          </w:tcPr>
          <w:p w14:paraId="012D4471" w14:textId="77777777" w:rsidR="008A1CC1" w:rsidRDefault="008A1CC1">
            <w:pPr>
              <w:rPr>
                <w:rFonts w:ascii="宋体"/>
                <w:vanish/>
              </w:rPr>
            </w:pPr>
          </w:p>
        </w:tc>
        <w:tc>
          <w:tcPr>
            <w:tcW w:w="0" w:type="auto"/>
            <w:gridSpan w:val="3"/>
            <w:shd w:val="clear" w:color="auto" w:fill="auto"/>
            <w:vAlign w:val="bottom"/>
          </w:tcPr>
          <w:p w14:paraId="012D4472" w14:textId="77777777" w:rsidR="008A1CC1" w:rsidRDefault="008A1CC1">
            <w:pPr>
              <w:rPr>
                <w:rFonts w:ascii="宋体"/>
                <w:vanish/>
              </w:rPr>
            </w:pPr>
          </w:p>
        </w:tc>
        <w:tc>
          <w:tcPr>
            <w:tcW w:w="0" w:type="auto"/>
            <w:gridSpan w:val="3"/>
            <w:shd w:val="clear" w:color="auto" w:fill="auto"/>
            <w:vAlign w:val="bottom"/>
          </w:tcPr>
          <w:p w14:paraId="012D4473" w14:textId="77777777" w:rsidR="008A1CC1" w:rsidRDefault="008A1CC1">
            <w:pPr>
              <w:rPr>
                <w:rFonts w:ascii="宋体"/>
                <w:vanish/>
              </w:rPr>
            </w:pPr>
          </w:p>
        </w:tc>
      </w:tr>
      <w:tr w:rsidR="008A1CC1" w14:paraId="012D4481" w14:textId="77777777">
        <w:trPr>
          <w:hidden/>
        </w:trPr>
        <w:tc>
          <w:tcPr>
            <w:tcW w:w="0" w:type="auto"/>
            <w:gridSpan w:val="3"/>
            <w:shd w:val="clear" w:color="auto" w:fill="auto"/>
            <w:vAlign w:val="bottom"/>
          </w:tcPr>
          <w:p w14:paraId="012D4475" w14:textId="77777777" w:rsidR="008A1CC1" w:rsidRDefault="008A1CC1">
            <w:pPr>
              <w:rPr>
                <w:rFonts w:ascii="宋体"/>
                <w:vanish/>
              </w:rPr>
            </w:pPr>
          </w:p>
        </w:tc>
        <w:tc>
          <w:tcPr>
            <w:tcW w:w="0" w:type="auto"/>
            <w:gridSpan w:val="3"/>
            <w:shd w:val="clear" w:color="auto" w:fill="auto"/>
            <w:vAlign w:val="bottom"/>
          </w:tcPr>
          <w:p w14:paraId="012D4476" w14:textId="77777777" w:rsidR="008A1CC1" w:rsidRDefault="008A1CC1">
            <w:pPr>
              <w:rPr>
                <w:rFonts w:ascii="宋体"/>
                <w:vanish/>
              </w:rPr>
            </w:pPr>
          </w:p>
        </w:tc>
        <w:tc>
          <w:tcPr>
            <w:tcW w:w="0" w:type="auto"/>
            <w:gridSpan w:val="3"/>
            <w:shd w:val="clear" w:color="auto" w:fill="auto"/>
            <w:vAlign w:val="bottom"/>
          </w:tcPr>
          <w:p w14:paraId="012D4477" w14:textId="77777777" w:rsidR="008A1CC1" w:rsidRDefault="008A1CC1">
            <w:pPr>
              <w:rPr>
                <w:rFonts w:ascii="宋体"/>
                <w:vanish/>
              </w:rPr>
            </w:pPr>
          </w:p>
        </w:tc>
        <w:tc>
          <w:tcPr>
            <w:tcW w:w="0" w:type="auto"/>
            <w:gridSpan w:val="3"/>
            <w:shd w:val="clear" w:color="auto" w:fill="auto"/>
            <w:vAlign w:val="bottom"/>
          </w:tcPr>
          <w:p w14:paraId="012D4478" w14:textId="77777777" w:rsidR="008A1CC1" w:rsidRDefault="008A1CC1">
            <w:pPr>
              <w:rPr>
                <w:rFonts w:ascii="宋体"/>
                <w:vanish/>
              </w:rPr>
            </w:pPr>
          </w:p>
        </w:tc>
        <w:tc>
          <w:tcPr>
            <w:tcW w:w="0" w:type="auto"/>
            <w:gridSpan w:val="3"/>
            <w:shd w:val="clear" w:color="auto" w:fill="auto"/>
            <w:vAlign w:val="bottom"/>
          </w:tcPr>
          <w:p w14:paraId="012D4479" w14:textId="77777777" w:rsidR="008A1CC1" w:rsidRDefault="008A1CC1">
            <w:pPr>
              <w:rPr>
                <w:rFonts w:ascii="宋体"/>
                <w:vanish/>
              </w:rPr>
            </w:pPr>
          </w:p>
        </w:tc>
        <w:tc>
          <w:tcPr>
            <w:tcW w:w="0" w:type="auto"/>
            <w:gridSpan w:val="3"/>
            <w:shd w:val="clear" w:color="auto" w:fill="auto"/>
            <w:vAlign w:val="bottom"/>
          </w:tcPr>
          <w:p w14:paraId="012D447A" w14:textId="77777777" w:rsidR="008A1CC1" w:rsidRDefault="008A1CC1">
            <w:pPr>
              <w:rPr>
                <w:rFonts w:ascii="宋体"/>
                <w:vanish/>
              </w:rPr>
            </w:pPr>
          </w:p>
        </w:tc>
        <w:tc>
          <w:tcPr>
            <w:tcW w:w="0" w:type="auto"/>
            <w:gridSpan w:val="3"/>
            <w:shd w:val="clear" w:color="auto" w:fill="auto"/>
            <w:vAlign w:val="bottom"/>
          </w:tcPr>
          <w:p w14:paraId="012D447B" w14:textId="77777777" w:rsidR="008A1CC1" w:rsidRDefault="008A1CC1">
            <w:pPr>
              <w:rPr>
                <w:rFonts w:ascii="宋体"/>
                <w:vanish/>
              </w:rPr>
            </w:pPr>
          </w:p>
        </w:tc>
        <w:tc>
          <w:tcPr>
            <w:tcW w:w="0" w:type="auto"/>
            <w:gridSpan w:val="3"/>
            <w:shd w:val="clear" w:color="auto" w:fill="auto"/>
            <w:vAlign w:val="bottom"/>
          </w:tcPr>
          <w:p w14:paraId="012D447C" w14:textId="77777777" w:rsidR="008A1CC1" w:rsidRDefault="008A1CC1">
            <w:pPr>
              <w:rPr>
                <w:rFonts w:ascii="宋体"/>
                <w:vanish/>
              </w:rPr>
            </w:pPr>
          </w:p>
        </w:tc>
        <w:tc>
          <w:tcPr>
            <w:tcW w:w="0" w:type="auto"/>
            <w:gridSpan w:val="3"/>
            <w:shd w:val="clear" w:color="auto" w:fill="auto"/>
            <w:vAlign w:val="bottom"/>
          </w:tcPr>
          <w:p w14:paraId="012D447D" w14:textId="77777777" w:rsidR="008A1CC1" w:rsidRDefault="008A1CC1">
            <w:pPr>
              <w:rPr>
                <w:rFonts w:ascii="宋体"/>
                <w:vanish/>
              </w:rPr>
            </w:pPr>
          </w:p>
        </w:tc>
        <w:tc>
          <w:tcPr>
            <w:tcW w:w="0" w:type="auto"/>
            <w:gridSpan w:val="3"/>
            <w:shd w:val="clear" w:color="auto" w:fill="auto"/>
            <w:vAlign w:val="bottom"/>
          </w:tcPr>
          <w:p w14:paraId="012D447E" w14:textId="77777777" w:rsidR="008A1CC1" w:rsidRDefault="008A1CC1">
            <w:pPr>
              <w:rPr>
                <w:rFonts w:ascii="宋体"/>
                <w:vanish/>
              </w:rPr>
            </w:pPr>
          </w:p>
        </w:tc>
        <w:tc>
          <w:tcPr>
            <w:tcW w:w="0" w:type="auto"/>
            <w:gridSpan w:val="3"/>
            <w:shd w:val="clear" w:color="auto" w:fill="auto"/>
            <w:vAlign w:val="bottom"/>
          </w:tcPr>
          <w:p w14:paraId="012D447F" w14:textId="77777777" w:rsidR="008A1CC1" w:rsidRDefault="008A1CC1">
            <w:pPr>
              <w:rPr>
                <w:rFonts w:ascii="宋体"/>
                <w:vanish/>
              </w:rPr>
            </w:pPr>
          </w:p>
        </w:tc>
        <w:tc>
          <w:tcPr>
            <w:tcW w:w="0" w:type="auto"/>
            <w:gridSpan w:val="3"/>
            <w:shd w:val="clear" w:color="auto" w:fill="auto"/>
            <w:vAlign w:val="bottom"/>
          </w:tcPr>
          <w:p w14:paraId="012D4480" w14:textId="77777777" w:rsidR="008A1CC1" w:rsidRDefault="008A1CC1">
            <w:pPr>
              <w:rPr>
                <w:rFonts w:ascii="宋体"/>
                <w:vanish/>
              </w:rPr>
            </w:pPr>
          </w:p>
        </w:tc>
      </w:tr>
      <w:tr w:rsidR="008A1CC1" w14:paraId="012D448E" w14:textId="77777777">
        <w:trPr>
          <w:hidden/>
        </w:trPr>
        <w:tc>
          <w:tcPr>
            <w:tcW w:w="0" w:type="auto"/>
            <w:gridSpan w:val="3"/>
            <w:shd w:val="clear" w:color="auto" w:fill="auto"/>
            <w:vAlign w:val="bottom"/>
          </w:tcPr>
          <w:p w14:paraId="012D4482" w14:textId="77777777" w:rsidR="008A1CC1" w:rsidRDefault="008A1CC1">
            <w:pPr>
              <w:rPr>
                <w:rFonts w:ascii="宋体"/>
                <w:vanish/>
              </w:rPr>
            </w:pPr>
          </w:p>
        </w:tc>
        <w:tc>
          <w:tcPr>
            <w:tcW w:w="0" w:type="auto"/>
            <w:gridSpan w:val="3"/>
            <w:shd w:val="clear" w:color="auto" w:fill="auto"/>
            <w:vAlign w:val="bottom"/>
          </w:tcPr>
          <w:p w14:paraId="012D4483" w14:textId="77777777" w:rsidR="008A1CC1" w:rsidRDefault="008A1CC1">
            <w:pPr>
              <w:rPr>
                <w:rFonts w:ascii="宋体"/>
                <w:vanish/>
              </w:rPr>
            </w:pPr>
          </w:p>
        </w:tc>
        <w:tc>
          <w:tcPr>
            <w:tcW w:w="0" w:type="auto"/>
            <w:gridSpan w:val="3"/>
            <w:shd w:val="clear" w:color="auto" w:fill="auto"/>
            <w:vAlign w:val="bottom"/>
          </w:tcPr>
          <w:p w14:paraId="012D4484" w14:textId="77777777" w:rsidR="008A1CC1" w:rsidRDefault="008A1CC1">
            <w:pPr>
              <w:rPr>
                <w:rFonts w:ascii="宋体"/>
                <w:vanish/>
              </w:rPr>
            </w:pPr>
          </w:p>
        </w:tc>
        <w:tc>
          <w:tcPr>
            <w:tcW w:w="0" w:type="auto"/>
            <w:gridSpan w:val="3"/>
            <w:shd w:val="clear" w:color="auto" w:fill="auto"/>
            <w:vAlign w:val="bottom"/>
          </w:tcPr>
          <w:p w14:paraId="012D4485" w14:textId="77777777" w:rsidR="008A1CC1" w:rsidRDefault="008A1CC1">
            <w:pPr>
              <w:rPr>
                <w:rFonts w:ascii="宋体"/>
                <w:vanish/>
              </w:rPr>
            </w:pPr>
          </w:p>
        </w:tc>
        <w:tc>
          <w:tcPr>
            <w:tcW w:w="0" w:type="auto"/>
            <w:gridSpan w:val="3"/>
            <w:shd w:val="clear" w:color="auto" w:fill="auto"/>
            <w:vAlign w:val="bottom"/>
          </w:tcPr>
          <w:p w14:paraId="012D4486" w14:textId="77777777" w:rsidR="008A1CC1" w:rsidRDefault="008A1CC1">
            <w:pPr>
              <w:rPr>
                <w:rFonts w:ascii="宋体"/>
                <w:vanish/>
              </w:rPr>
            </w:pPr>
          </w:p>
        </w:tc>
        <w:tc>
          <w:tcPr>
            <w:tcW w:w="0" w:type="auto"/>
            <w:gridSpan w:val="3"/>
            <w:shd w:val="clear" w:color="auto" w:fill="auto"/>
            <w:vAlign w:val="bottom"/>
          </w:tcPr>
          <w:p w14:paraId="012D4487" w14:textId="77777777" w:rsidR="008A1CC1" w:rsidRDefault="008A1CC1">
            <w:pPr>
              <w:rPr>
                <w:rFonts w:ascii="宋体"/>
                <w:vanish/>
              </w:rPr>
            </w:pPr>
          </w:p>
        </w:tc>
        <w:tc>
          <w:tcPr>
            <w:tcW w:w="0" w:type="auto"/>
            <w:gridSpan w:val="3"/>
            <w:shd w:val="clear" w:color="auto" w:fill="auto"/>
            <w:vAlign w:val="bottom"/>
          </w:tcPr>
          <w:p w14:paraId="012D4488" w14:textId="77777777" w:rsidR="008A1CC1" w:rsidRDefault="008A1CC1">
            <w:pPr>
              <w:rPr>
                <w:rFonts w:ascii="宋体"/>
                <w:vanish/>
              </w:rPr>
            </w:pPr>
          </w:p>
        </w:tc>
        <w:tc>
          <w:tcPr>
            <w:tcW w:w="0" w:type="auto"/>
            <w:gridSpan w:val="3"/>
            <w:shd w:val="clear" w:color="auto" w:fill="auto"/>
            <w:vAlign w:val="bottom"/>
          </w:tcPr>
          <w:p w14:paraId="012D4489" w14:textId="77777777" w:rsidR="008A1CC1" w:rsidRDefault="008A1CC1">
            <w:pPr>
              <w:rPr>
                <w:rFonts w:ascii="宋体"/>
                <w:vanish/>
              </w:rPr>
            </w:pPr>
          </w:p>
        </w:tc>
        <w:tc>
          <w:tcPr>
            <w:tcW w:w="0" w:type="auto"/>
            <w:gridSpan w:val="3"/>
            <w:shd w:val="clear" w:color="auto" w:fill="auto"/>
            <w:vAlign w:val="bottom"/>
          </w:tcPr>
          <w:p w14:paraId="012D448A" w14:textId="77777777" w:rsidR="008A1CC1" w:rsidRDefault="008A1CC1">
            <w:pPr>
              <w:rPr>
                <w:rFonts w:ascii="宋体"/>
                <w:vanish/>
              </w:rPr>
            </w:pPr>
          </w:p>
        </w:tc>
        <w:tc>
          <w:tcPr>
            <w:tcW w:w="0" w:type="auto"/>
            <w:gridSpan w:val="3"/>
            <w:shd w:val="clear" w:color="auto" w:fill="auto"/>
            <w:vAlign w:val="bottom"/>
          </w:tcPr>
          <w:p w14:paraId="012D448B" w14:textId="77777777" w:rsidR="008A1CC1" w:rsidRDefault="008A1CC1">
            <w:pPr>
              <w:rPr>
                <w:rFonts w:ascii="宋体"/>
                <w:vanish/>
              </w:rPr>
            </w:pPr>
          </w:p>
        </w:tc>
        <w:tc>
          <w:tcPr>
            <w:tcW w:w="0" w:type="auto"/>
            <w:gridSpan w:val="3"/>
            <w:shd w:val="clear" w:color="auto" w:fill="auto"/>
            <w:vAlign w:val="bottom"/>
          </w:tcPr>
          <w:p w14:paraId="012D448C" w14:textId="77777777" w:rsidR="008A1CC1" w:rsidRDefault="008A1CC1">
            <w:pPr>
              <w:rPr>
                <w:rFonts w:ascii="宋体"/>
                <w:vanish/>
              </w:rPr>
            </w:pPr>
          </w:p>
        </w:tc>
        <w:tc>
          <w:tcPr>
            <w:tcW w:w="0" w:type="auto"/>
            <w:gridSpan w:val="3"/>
            <w:shd w:val="clear" w:color="auto" w:fill="auto"/>
            <w:vAlign w:val="bottom"/>
          </w:tcPr>
          <w:p w14:paraId="012D448D" w14:textId="77777777" w:rsidR="008A1CC1" w:rsidRDefault="008A1CC1">
            <w:pPr>
              <w:rPr>
                <w:rFonts w:ascii="宋体"/>
                <w:vanish/>
              </w:rPr>
            </w:pPr>
          </w:p>
        </w:tc>
      </w:tr>
      <w:tr w:rsidR="008A1CC1" w14:paraId="012D449B" w14:textId="77777777">
        <w:trPr>
          <w:hidden/>
        </w:trPr>
        <w:tc>
          <w:tcPr>
            <w:tcW w:w="0" w:type="auto"/>
            <w:gridSpan w:val="3"/>
            <w:shd w:val="clear" w:color="auto" w:fill="auto"/>
            <w:vAlign w:val="bottom"/>
          </w:tcPr>
          <w:p w14:paraId="012D448F" w14:textId="77777777" w:rsidR="008A1CC1" w:rsidRDefault="008A1CC1">
            <w:pPr>
              <w:rPr>
                <w:rFonts w:ascii="宋体"/>
                <w:vanish/>
              </w:rPr>
            </w:pPr>
          </w:p>
        </w:tc>
        <w:tc>
          <w:tcPr>
            <w:tcW w:w="0" w:type="auto"/>
            <w:gridSpan w:val="3"/>
            <w:shd w:val="clear" w:color="auto" w:fill="auto"/>
            <w:vAlign w:val="bottom"/>
          </w:tcPr>
          <w:p w14:paraId="012D4490" w14:textId="77777777" w:rsidR="008A1CC1" w:rsidRDefault="008A1CC1">
            <w:pPr>
              <w:rPr>
                <w:rFonts w:ascii="宋体"/>
                <w:vanish/>
              </w:rPr>
            </w:pPr>
          </w:p>
        </w:tc>
        <w:tc>
          <w:tcPr>
            <w:tcW w:w="0" w:type="auto"/>
            <w:gridSpan w:val="3"/>
            <w:shd w:val="clear" w:color="auto" w:fill="auto"/>
            <w:vAlign w:val="bottom"/>
          </w:tcPr>
          <w:p w14:paraId="012D4491" w14:textId="77777777" w:rsidR="008A1CC1" w:rsidRDefault="008A1CC1">
            <w:pPr>
              <w:rPr>
                <w:rFonts w:ascii="宋体"/>
                <w:vanish/>
              </w:rPr>
            </w:pPr>
          </w:p>
        </w:tc>
        <w:tc>
          <w:tcPr>
            <w:tcW w:w="0" w:type="auto"/>
            <w:gridSpan w:val="3"/>
            <w:shd w:val="clear" w:color="auto" w:fill="auto"/>
            <w:vAlign w:val="bottom"/>
          </w:tcPr>
          <w:p w14:paraId="012D4492" w14:textId="77777777" w:rsidR="008A1CC1" w:rsidRDefault="008A1CC1">
            <w:pPr>
              <w:rPr>
                <w:rFonts w:ascii="宋体"/>
                <w:vanish/>
              </w:rPr>
            </w:pPr>
          </w:p>
        </w:tc>
        <w:tc>
          <w:tcPr>
            <w:tcW w:w="0" w:type="auto"/>
            <w:gridSpan w:val="3"/>
            <w:shd w:val="clear" w:color="auto" w:fill="auto"/>
            <w:vAlign w:val="bottom"/>
          </w:tcPr>
          <w:p w14:paraId="012D4493" w14:textId="77777777" w:rsidR="008A1CC1" w:rsidRDefault="008A1CC1">
            <w:pPr>
              <w:rPr>
                <w:rFonts w:ascii="宋体"/>
                <w:vanish/>
              </w:rPr>
            </w:pPr>
          </w:p>
        </w:tc>
        <w:tc>
          <w:tcPr>
            <w:tcW w:w="0" w:type="auto"/>
            <w:gridSpan w:val="3"/>
            <w:shd w:val="clear" w:color="auto" w:fill="auto"/>
            <w:vAlign w:val="bottom"/>
          </w:tcPr>
          <w:p w14:paraId="012D4494" w14:textId="77777777" w:rsidR="008A1CC1" w:rsidRDefault="008A1CC1">
            <w:pPr>
              <w:rPr>
                <w:rFonts w:ascii="宋体"/>
                <w:vanish/>
              </w:rPr>
            </w:pPr>
          </w:p>
        </w:tc>
        <w:tc>
          <w:tcPr>
            <w:tcW w:w="0" w:type="auto"/>
            <w:gridSpan w:val="3"/>
            <w:shd w:val="clear" w:color="auto" w:fill="auto"/>
            <w:vAlign w:val="bottom"/>
          </w:tcPr>
          <w:p w14:paraId="012D4495" w14:textId="77777777" w:rsidR="008A1CC1" w:rsidRDefault="008A1CC1">
            <w:pPr>
              <w:rPr>
                <w:rFonts w:ascii="宋体"/>
                <w:vanish/>
              </w:rPr>
            </w:pPr>
          </w:p>
        </w:tc>
        <w:tc>
          <w:tcPr>
            <w:tcW w:w="0" w:type="auto"/>
            <w:gridSpan w:val="3"/>
            <w:shd w:val="clear" w:color="auto" w:fill="auto"/>
            <w:vAlign w:val="bottom"/>
          </w:tcPr>
          <w:p w14:paraId="012D4496" w14:textId="77777777" w:rsidR="008A1CC1" w:rsidRDefault="008A1CC1">
            <w:pPr>
              <w:rPr>
                <w:rFonts w:ascii="宋体"/>
                <w:vanish/>
              </w:rPr>
            </w:pPr>
          </w:p>
        </w:tc>
        <w:tc>
          <w:tcPr>
            <w:tcW w:w="0" w:type="auto"/>
            <w:gridSpan w:val="3"/>
            <w:shd w:val="clear" w:color="auto" w:fill="auto"/>
            <w:vAlign w:val="bottom"/>
          </w:tcPr>
          <w:p w14:paraId="012D4497" w14:textId="77777777" w:rsidR="008A1CC1" w:rsidRDefault="008A1CC1">
            <w:pPr>
              <w:rPr>
                <w:rFonts w:ascii="宋体"/>
                <w:vanish/>
              </w:rPr>
            </w:pPr>
          </w:p>
        </w:tc>
        <w:tc>
          <w:tcPr>
            <w:tcW w:w="0" w:type="auto"/>
            <w:gridSpan w:val="3"/>
            <w:shd w:val="clear" w:color="auto" w:fill="auto"/>
            <w:vAlign w:val="bottom"/>
          </w:tcPr>
          <w:p w14:paraId="012D4498" w14:textId="77777777" w:rsidR="008A1CC1" w:rsidRDefault="008A1CC1">
            <w:pPr>
              <w:rPr>
                <w:rFonts w:ascii="宋体"/>
                <w:vanish/>
              </w:rPr>
            </w:pPr>
          </w:p>
        </w:tc>
        <w:tc>
          <w:tcPr>
            <w:tcW w:w="0" w:type="auto"/>
            <w:gridSpan w:val="3"/>
            <w:shd w:val="clear" w:color="auto" w:fill="auto"/>
            <w:vAlign w:val="bottom"/>
          </w:tcPr>
          <w:p w14:paraId="012D4499" w14:textId="77777777" w:rsidR="008A1CC1" w:rsidRDefault="008A1CC1">
            <w:pPr>
              <w:rPr>
                <w:rFonts w:ascii="宋体"/>
                <w:vanish/>
              </w:rPr>
            </w:pPr>
          </w:p>
        </w:tc>
        <w:tc>
          <w:tcPr>
            <w:tcW w:w="0" w:type="auto"/>
            <w:gridSpan w:val="3"/>
            <w:shd w:val="clear" w:color="auto" w:fill="auto"/>
            <w:vAlign w:val="bottom"/>
          </w:tcPr>
          <w:p w14:paraId="012D449A" w14:textId="77777777" w:rsidR="008A1CC1" w:rsidRDefault="008A1CC1">
            <w:pPr>
              <w:rPr>
                <w:rFonts w:ascii="宋体"/>
                <w:vanish/>
              </w:rPr>
            </w:pPr>
          </w:p>
        </w:tc>
      </w:tr>
      <w:tr w:rsidR="008A1CC1" w14:paraId="012D44BC" w14:textId="77777777">
        <w:trPr>
          <w:hidden/>
        </w:trPr>
        <w:tc>
          <w:tcPr>
            <w:tcW w:w="0" w:type="auto"/>
            <w:gridSpan w:val="3"/>
            <w:shd w:val="clear" w:color="auto" w:fill="auto"/>
            <w:vAlign w:val="bottom"/>
          </w:tcPr>
          <w:p w14:paraId="012D449C" w14:textId="77777777" w:rsidR="008A1CC1" w:rsidRDefault="008A1CC1">
            <w:pPr>
              <w:rPr>
                <w:rFonts w:ascii="宋体"/>
                <w:vanish/>
              </w:rPr>
            </w:pPr>
          </w:p>
        </w:tc>
        <w:tc>
          <w:tcPr>
            <w:tcW w:w="0" w:type="auto"/>
            <w:gridSpan w:val="3"/>
            <w:shd w:val="clear" w:color="auto" w:fill="auto"/>
            <w:vAlign w:val="bottom"/>
          </w:tcPr>
          <w:p w14:paraId="012D449D" w14:textId="77777777" w:rsidR="008A1CC1" w:rsidRDefault="008A1CC1">
            <w:pPr>
              <w:rPr>
                <w:rFonts w:ascii="宋体"/>
                <w:vanish/>
              </w:rPr>
            </w:pPr>
          </w:p>
        </w:tc>
        <w:tc>
          <w:tcPr>
            <w:tcW w:w="0" w:type="auto"/>
            <w:shd w:val="clear" w:color="auto" w:fill="auto"/>
            <w:vAlign w:val="bottom"/>
          </w:tcPr>
          <w:p w14:paraId="012D449E" w14:textId="77777777" w:rsidR="008A1CC1" w:rsidRDefault="008A1CC1">
            <w:pPr>
              <w:rPr>
                <w:rFonts w:ascii="宋体"/>
              </w:rPr>
            </w:pPr>
          </w:p>
        </w:tc>
        <w:tc>
          <w:tcPr>
            <w:tcW w:w="0" w:type="auto"/>
            <w:shd w:val="clear" w:color="auto" w:fill="auto"/>
            <w:vAlign w:val="bottom"/>
          </w:tcPr>
          <w:p w14:paraId="012D449F" w14:textId="77777777" w:rsidR="008A1CC1" w:rsidRDefault="008A1CC1">
            <w:pPr>
              <w:rPr>
                <w:rFonts w:ascii="宋体"/>
              </w:rPr>
            </w:pPr>
          </w:p>
        </w:tc>
        <w:tc>
          <w:tcPr>
            <w:tcW w:w="0" w:type="auto"/>
            <w:shd w:val="clear" w:color="auto" w:fill="auto"/>
            <w:vAlign w:val="bottom"/>
          </w:tcPr>
          <w:p w14:paraId="012D44A0" w14:textId="77777777" w:rsidR="008A1CC1" w:rsidRDefault="008A1CC1">
            <w:pPr>
              <w:rPr>
                <w:rFonts w:ascii="宋体"/>
              </w:rPr>
            </w:pPr>
          </w:p>
        </w:tc>
        <w:tc>
          <w:tcPr>
            <w:tcW w:w="0" w:type="auto"/>
            <w:shd w:val="clear" w:color="auto" w:fill="auto"/>
            <w:vAlign w:val="bottom"/>
          </w:tcPr>
          <w:p w14:paraId="012D44A1" w14:textId="77777777" w:rsidR="008A1CC1" w:rsidRDefault="008A1CC1">
            <w:pPr>
              <w:rPr>
                <w:rFonts w:ascii="宋体"/>
              </w:rPr>
            </w:pPr>
          </w:p>
        </w:tc>
        <w:tc>
          <w:tcPr>
            <w:tcW w:w="0" w:type="auto"/>
            <w:shd w:val="clear" w:color="auto" w:fill="auto"/>
            <w:vAlign w:val="bottom"/>
          </w:tcPr>
          <w:p w14:paraId="012D44A2" w14:textId="77777777" w:rsidR="008A1CC1" w:rsidRDefault="008A1CC1">
            <w:pPr>
              <w:rPr>
                <w:rFonts w:ascii="宋体"/>
              </w:rPr>
            </w:pPr>
          </w:p>
        </w:tc>
        <w:tc>
          <w:tcPr>
            <w:tcW w:w="0" w:type="auto"/>
            <w:shd w:val="clear" w:color="auto" w:fill="auto"/>
            <w:vAlign w:val="bottom"/>
          </w:tcPr>
          <w:p w14:paraId="012D44A3" w14:textId="77777777" w:rsidR="008A1CC1" w:rsidRDefault="008A1CC1">
            <w:pPr>
              <w:rPr>
                <w:rFonts w:ascii="宋体"/>
              </w:rPr>
            </w:pPr>
          </w:p>
        </w:tc>
        <w:tc>
          <w:tcPr>
            <w:tcW w:w="0" w:type="auto"/>
            <w:shd w:val="clear" w:color="auto" w:fill="auto"/>
            <w:vAlign w:val="bottom"/>
          </w:tcPr>
          <w:p w14:paraId="012D44A4" w14:textId="77777777" w:rsidR="008A1CC1" w:rsidRDefault="008A1CC1">
            <w:pPr>
              <w:rPr>
                <w:rFonts w:ascii="宋体"/>
              </w:rPr>
            </w:pPr>
          </w:p>
        </w:tc>
        <w:tc>
          <w:tcPr>
            <w:tcW w:w="0" w:type="auto"/>
            <w:shd w:val="clear" w:color="auto" w:fill="auto"/>
            <w:vAlign w:val="bottom"/>
          </w:tcPr>
          <w:p w14:paraId="012D44A5" w14:textId="77777777" w:rsidR="008A1CC1" w:rsidRDefault="008A1CC1">
            <w:pPr>
              <w:rPr>
                <w:rFonts w:ascii="宋体"/>
              </w:rPr>
            </w:pPr>
          </w:p>
        </w:tc>
        <w:tc>
          <w:tcPr>
            <w:tcW w:w="0" w:type="auto"/>
            <w:shd w:val="clear" w:color="auto" w:fill="auto"/>
            <w:vAlign w:val="bottom"/>
          </w:tcPr>
          <w:p w14:paraId="012D44A6" w14:textId="77777777" w:rsidR="008A1CC1" w:rsidRDefault="008A1CC1">
            <w:pPr>
              <w:rPr>
                <w:rFonts w:ascii="宋体"/>
              </w:rPr>
            </w:pPr>
          </w:p>
        </w:tc>
        <w:tc>
          <w:tcPr>
            <w:tcW w:w="0" w:type="auto"/>
            <w:shd w:val="clear" w:color="auto" w:fill="auto"/>
            <w:vAlign w:val="bottom"/>
          </w:tcPr>
          <w:p w14:paraId="012D44A7" w14:textId="77777777" w:rsidR="008A1CC1" w:rsidRDefault="008A1CC1">
            <w:pPr>
              <w:rPr>
                <w:rFonts w:ascii="宋体"/>
              </w:rPr>
            </w:pPr>
          </w:p>
        </w:tc>
        <w:tc>
          <w:tcPr>
            <w:tcW w:w="0" w:type="auto"/>
            <w:shd w:val="clear" w:color="auto" w:fill="auto"/>
            <w:vAlign w:val="bottom"/>
          </w:tcPr>
          <w:p w14:paraId="012D44A8" w14:textId="77777777" w:rsidR="008A1CC1" w:rsidRDefault="008A1CC1">
            <w:pPr>
              <w:rPr>
                <w:rFonts w:ascii="宋体"/>
              </w:rPr>
            </w:pPr>
          </w:p>
        </w:tc>
        <w:tc>
          <w:tcPr>
            <w:tcW w:w="0" w:type="auto"/>
            <w:shd w:val="clear" w:color="auto" w:fill="auto"/>
            <w:vAlign w:val="bottom"/>
          </w:tcPr>
          <w:p w14:paraId="012D44A9" w14:textId="77777777" w:rsidR="008A1CC1" w:rsidRDefault="008A1CC1">
            <w:pPr>
              <w:rPr>
                <w:rFonts w:ascii="宋体"/>
              </w:rPr>
            </w:pPr>
          </w:p>
        </w:tc>
        <w:tc>
          <w:tcPr>
            <w:tcW w:w="0" w:type="auto"/>
            <w:shd w:val="clear" w:color="auto" w:fill="auto"/>
            <w:vAlign w:val="bottom"/>
          </w:tcPr>
          <w:p w14:paraId="012D44AA" w14:textId="77777777" w:rsidR="008A1CC1" w:rsidRDefault="008A1CC1">
            <w:pPr>
              <w:rPr>
                <w:rFonts w:ascii="宋体"/>
              </w:rPr>
            </w:pPr>
          </w:p>
        </w:tc>
        <w:tc>
          <w:tcPr>
            <w:tcW w:w="0" w:type="auto"/>
            <w:shd w:val="clear" w:color="auto" w:fill="auto"/>
            <w:vAlign w:val="bottom"/>
          </w:tcPr>
          <w:p w14:paraId="012D44AB" w14:textId="77777777" w:rsidR="008A1CC1" w:rsidRDefault="008A1CC1">
            <w:pPr>
              <w:rPr>
                <w:rFonts w:ascii="宋体"/>
              </w:rPr>
            </w:pPr>
          </w:p>
        </w:tc>
        <w:tc>
          <w:tcPr>
            <w:tcW w:w="0" w:type="auto"/>
            <w:shd w:val="clear" w:color="auto" w:fill="auto"/>
            <w:vAlign w:val="bottom"/>
          </w:tcPr>
          <w:p w14:paraId="012D44AC" w14:textId="77777777" w:rsidR="008A1CC1" w:rsidRDefault="008A1CC1">
            <w:pPr>
              <w:rPr>
                <w:rFonts w:ascii="宋体"/>
              </w:rPr>
            </w:pPr>
          </w:p>
        </w:tc>
        <w:tc>
          <w:tcPr>
            <w:tcW w:w="0" w:type="auto"/>
            <w:shd w:val="clear" w:color="auto" w:fill="auto"/>
            <w:vAlign w:val="bottom"/>
          </w:tcPr>
          <w:p w14:paraId="012D44AD" w14:textId="77777777" w:rsidR="008A1CC1" w:rsidRDefault="008A1CC1">
            <w:pPr>
              <w:rPr>
                <w:rFonts w:ascii="宋体"/>
              </w:rPr>
            </w:pPr>
          </w:p>
        </w:tc>
        <w:tc>
          <w:tcPr>
            <w:tcW w:w="0" w:type="auto"/>
            <w:shd w:val="clear" w:color="auto" w:fill="auto"/>
            <w:vAlign w:val="bottom"/>
          </w:tcPr>
          <w:p w14:paraId="012D44AE" w14:textId="77777777" w:rsidR="008A1CC1" w:rsidRDefault="008A1CC1">
            <w:pPr>
              <w:rPr>
                <w:rFonts w:ascii="宋体"/>
              </w:rPr>
            </w:pPr>
          </w:p>
        </w:tc>
        <w:tc>
          <w:tcPr>
            <w:tcW w:w="0" w:type="auto"/>
            <w:shd w:val="clear" w:color="auto" w:fill="auto"/>
            <w:vAlign w:val="bottom"/>
          </w:tcPr>
          <w:p w14:paraId="012D44AF" w14:textId="77777777" w:rsidR="008A1CC1" w:rsidRDefault="008A1CC1">
            <w:pPr>
              <w:rPr>
                <w:rFonts w:ascii="宋体"/>
              </w:rPr>
            </w:pPr>
          </w:p>
        </w:tc>
        <w:tc>
          <w:tcPr>
            <w:tcW w:w="0" w:type="auto"/>
            <w:shd w:val="clear" w:color="auto" w:fill="auto"/>
            <w:vAlign w:val="bottom"/>
          </w:tcPr>
          <w:p w14:paraId="012D44B0" w14:textId="77777777" w:rsidR="008A1CC1" w:rsidRDefault="008A1CC1">
            <w:pPr>
              <w:rPr>
                <w:rFonts w:ascii="宋体"/>
              </w:rPr>
            </w:pPr>
          </w:p>
        </w:tc>
        <w:tc>
          <w:tcPr>
            <w:tcW w:w="0" w:type="auto"/>
            <w:shd w:val="clear" w:color="auto" w:fill="auto"/>
            <w:vAlign w:val="bottom"/>
          </w:tcPr>
          <w:p w14:paraId="012D44B1" w14:textId="77777777" w:rsidR="008A1CC1" w:rsidRDefault="008A1CC1">
            <w:pPr>
              <w:rPr>
                <w:rFonts w:ascii="宋体"/>
              </w:rPr>
            </w:pPr>
          </w:p>
        </w:tc>
        <w:tc>
          <w:tcPr>
            <w:tcW w:w="0" w:type="auto"/>
            <w:shd w:val="clear" w:color="auto" w:fill="auto"/>
            <w:vAlign w:val="bottom"/>
          </w:tcPr>
          <w:p w14:paraId="012D44B2" w14:textId="77777777" w:rsidR="008A1CC1" w:rsidRDefault="008A1CC1">
            <w:pPr>
              <w:rPr>
                <w:rFonts w:ascii="宋体"/>
              </w:rPr>
            </w:pPr>
          </w:p>
        </w:tc>
        <w:tc>
          <w:tcPr>
            <w:tcW w:w="0" w:type="auto"/>
            <w:shd w:val="clear" w:color="auto" w:fill="auto"/>
            <w:vAlign w:val="bottom"/>
          </w:tcPr>
          <w:p w14:paraId="012D44B3" w14:textId="77777777" w:rsidR="008A1CC1" w:rsidRDefault="008A1CC1">
            <w:pPr>
              <w:rPr>
                <w:rFonts w:ascii="宋体"/>
              </w:rPr>
            </w:pPr>
          </w:p>
        </w:tc>
        <w:tc>
          <w:tcPr>
            <w:tcW w:w="0" w:type="auto"/>
            <w:shd w:val="clear" w:color="auto" w:fill="auto"/>
            <w:vAlign w:val="bottom"/>
          </w:tcPr>
          <w:p w14:paraId="012D44B4" w14:textId="77777777" w:rsidR="008A1CC1" w:rsidRDefault="008A1CC1">
            <w:pPr>
              <w:rPr>
                <w:rFonts w:ascii="宋体"/>
              </w:rPr>
            </w:pPr>
          </w:p>
        </w:tc>
        <w:tc>
          <w:tcPr>
            <w:tcW w:w="0" w:type="auto"/>
            <w:shd w:val="clear" w:color="auto" w:fill="auto"/>
            <w:vAlign w:val="bottom"/>
          </w:tcPr>
          <w:p w14:paraId="012D44B5" w14:textId="77777777" w:rsidR="008A1CC1" w:rsidRDefault="008A1CC1">
            <w:pPr>
              <w:rPr>
                <w:rFonts w:ascii="宋体"/>
              </w:rPr>
            </w:pPr>
          </w:p>
        </w:tc>
        <w:tc>
          <w:tcPr>
            <w:tcW w:w="0" w:type="auto"/>
            <w:shd w:val="clear" w:color="auto" w:fill="auto"/>
            <w:vAlign w:val="bottom"/>
          </w:tcPr>
          <w:p w14:paraId="012D44B6" w14:textId="77777777" w:rsidR="008A1CC1" w:rsidRDefault="008A1CC1">
            <w:pPr>
              <w:rPr>
                <w:rFonts w:ascii="宋体"/>
              </w:rPr>
            </w:pPr>
          </w:p>
        </w:tc>
        <w:tc>
          <w:tcPr>
            <w:tcW w:w="0" w:type="auto"/>
            <w:shd w:val="clear" w:color="auto" w:fill="auto"/>
            <w:vAlign w:val="bottom"/>
          </w:tcPr>
          <w:p w14:paraId="012D44B7" w14:textId="77777777" w:rsidR="008A1CC1" w:rsidRDefault="008A1CC1">
            <w:pPr>
              <w:rPr>
                <w:rFonts w:ascii="宋体"/>
              </w:rPr>
            </w:pPr>
          </w:p>
        </w:tc>
        <w:tc>
          <w:tcPr>
            <w:tcW w:w="0" w:type="auto"/>
            <w:shd w:val="clear" w:color="auto" w:fill="auto"/>
            <w:vAlign w:val="bottom"/>
          </w:tcPr>
          <w:p w14:paraId="012D44B8" w14:textId="77777777" w:rsidR="008A1CC1" w:rsidRDefault="008A1CC1">
            <w:pPr>
              <w:rPr>
                <w:rFonts w:ascii="宋体"/>
              </w:rPr>
            </w:pPr>
          </w:p>
        </w:tc>
        <w:tc>
          <w:tcPr>
            <w:tcW w:w="0" w:type="auto"/>
            <w:shd w:val="clear" w:color="auto" w:fill="auto"/>
            <w:vAlign w:val="bottom"/>
          </w:tcPr>
          <w:p w14:paraId="012D44B9" w14:textId="77777777" w:rsidR="008A1CC1" w:rsidRDefault="008A1CC1">
            <w:pPr>
              <w:rPr>
                <w:rFonts w:ascii="宋体"/>
              </w:rPr>
            </w:pPr>
          </w:p>
        </w:tc>
        <w:tc>
          <w:tcPr>
            <w:tcW w:w="0" w:type="auto"/>
            <w:shd w:val="clear" w:color="auto" w:fill="auto"/>
            <w:vAlign w:val="bottom"/>
          </w:tcPr>
          <w:p w14:paraId="012D44BA" w14:textId="77777777" w:rsidR="008A1CC1" w:rsidRDefault="008A1CC1">
            <w:pPr>
              <w:rPr>
                <w:rFonts w:ascii="宋体"/>
              </w:rPr>
            </w:pPr>
          </w:p>
        </w:tc>
        <w:tc>
          <w:tcPr>
            <w:tcW w:w="0" w:type="auto"/>
            <w:shd w:val="clear" w:color="auto" w:fill="auto"/>
            <w:vAlign w:val="bottom"/>
          </w:tcPr>
          <w:p w14:paraId="012D44BB" w14:textId="77777777" w:rsidR="008A1CC1" w:rsidRDefault="008A1CC1">
            <w:pPr>
              <w:rPr>
                <w:rFonts w:ascii="宋体"/>
              </w:rPr>
            </w:pPr>
          </w:p>
        </w:tc>
      </w:tr>
      <w:tr w:rsidR="008A1CC1" w14:paraId="012D44D9" w14:textId="77777777">
        <w:trPr>
          <w:hidden/>
        </w:trPr>
        <w:tc>
          <w:tcPr>
            <w:tcW w:w="0" w:type="auto"/>
            <w:gridSpan w:val="3"/>
            <w:shd w:val="clear" w:color="auto" w:fill="auto"/>
            <w:vAlign w:val="bottom"/>
          </w:tcPr>
          <w:p w14:paraId="012D44BD" w14:textId="77777777" w:rsidR="008A1CC1" w:rsidRDefault="008A1CC1">
            <w:pPr>
              <w:rPr>
                <w:rFonts w:ascii="宋体"/>
                <w:vanish/>
              </w:rPr>
            </w:pPr>
          </w:p>
        </w:tc>
        <w:tc>
          <w:tcPr>
            <w:tcW w:w="0" w:type="auto"/>
            <w:gridSpan w:val="3"/>
            <w:shd w:val="clear" w:color="auto" w:fill="auto"/>
            <w:vAlign w:val="bottom"/>
          </w:tcPr>
          <w:p w14:paraId="012D44BE" w14:textId="77777777" w:rsidR="008A1CC1" w:rsidRDefault="008A1CC1">
            <w:pPr>
              <w:rPr>
                <w:rFonts w:ascii="宋体"/>
                <w:vanish/>
              </w:rPr>
            </w:pPr>
          </w:p>
        </w:tc>
        <w:tc>
          <w:tcPr>
            <w:tcW w:w="0" w:type="auto"/>
            <w:gridSpan w:val="3"/>
            <w:shd w:val="clear" w:color="auto" w:fill="auto"/>
            <w:vAlign w:val="bottom"/>
          </w:tcPr>
          <w:p w14:paraId="012D44BF" w14:textId="77777777" w:rsidR="008A1CC1" w:rsidRDefault="008A1CC1">
            <w:pPr>
              <w:rPr>
                <w:rFonts w:ascii="宋体"/>
                <w:vanish/>
              </w:rPr>
            </w:pPr>
          </w:p>
        </w:tc>
        <w:tc>
          <w:tcPr>
            <w:tcW w:w="0" w:type="auto"/>
            <w:gridSpan w:val="3"/>
            <w:shd w:val="clear" w:color="auto" w:fill="auto"/>
            <w:vAlign w:val="bottom"/>
          </w:tcPr>
          <w:p w14:paraId="012D44C0" w14:textId="77777777" w:rsidR="008A1CC1" w:rsidRDefault="008A1CC1">
            <w:pPr>
              <w:rPr>
                <w:rFonts w:ascii="宋体"/>
                <w:vanish/>
              </w:rPr>
            </w:pPr>
          </w:p>
        </w:tc>
        <w:tc>
          <w:tcPr>
            <w:tcW w:w="0" w:type="auto"/>
            <w:shd w:val="clear" w:color="auto" w:fill="auto"/>
            <w:vAlign w:val="bottom"/>
          </w:tcPr>
          <w:p w14:paraId="012D44C1" w14:textId="77777777" w:rsidR="008A1CC1" w:rsidRDefault="008A1CC1">
            <w:pPr>
              <w:rPr>
                <w:rFonts w:ascii="宋体"/>
              </w:rPr>
            </w:pPr>
          </w:p>
        </w:tc>
        <w:tc>
          <w:tcPr>
            <w:tcW w:w="0" w:type="auto"/>
            <w:shd w:val="clear" w:color="auto" w:fill="auto"/>
            <w:vAlign w:val="bottom"/>
          </w:tcPr>
          <w:p w14:paraId="012D44C2" w14:textId="77777777" w:rsidR="008A1CC1" w:rsidRDefault="008A1CC1">
            <w:pPr>
              <w:rPr>
                <w:rFonts w:ascii="宋体"/>
              </w:rPr>
            </w:pPr>
          </w:p>
        </w:tc>
        <w:tc>
          <w:tcPr>
            <w:tcW w:w="0" w:type="auto"/>
            <w:shd w:val="clear" w:color="auto" w:fill="auto"/>
            <w:vAlign w:val="bottom"/>
          </w:tcPr>
          <w:p w14:paraId="012D44C3" w14:textId="77777777" w:rsidR="008A1CC1" w:rsidRDefault="008A1CC1">
            <w:pPr>
              <w:rPr>
                <w:rFonts w:ascii="宋体"/>
              </w:rPr>
            </w:pPr>
          </w:p>
        </w:tc>
        <w:tc>
          <w:tcPr>
            <w:tcW w:w="0" w:type="auto"/>
            <w:shd w:val="clear" w:color="auto" w:fill="auto"/>
            <w:vAlign w:val="bottom"/>
          </w:tcPr>
          <w:p w14:paraId="012D44C4" w14:textId="77777777" w:rsidR="008A1CC1" w:rsidRDefault="008A1CC1">
            <w:pPr>
              <w:rPr>
                <w:rFonts w:ascii="宋体"/>
              </w:rPr>
            </w:pPr>
          </w:p>
        </w:tc>
        <w:tc>
          <w:tcPr>
            <w:tcW w:w="0" w:type="auto"/>
            <w:shd w:val="clear" w:color="auto" w:fill="auto"/>
            <w:vAlign w:val="bottom"/>
          </w:tcPr>
          <w:p w14:paraId="012D44C5" w14:textId="77777777" w:rsidR="008A1CC1" w:rsidRDefault="008A1CC1">
            <w:pPr>
              <w:rPr>
                <w:rFonts w:ascii="宋体"/>
              </w:rPr>
            </w:pPr>
          </w:p>
        </w:tc>
        <w:tc>
          <w:tcPr>
            <w:tcW w:w="0" w:type="auto"/>
            <w:shd w:val="clear" w:color="auto" w:fill="auto"/>
            <w:vAlign w:val="bottom"/>
          </w:tcPr>
          <w:p w14:paraId="012D44C6" w14:textId="77777777" w:rsidR="008A1CC1" w:rsidRDefault="008A1CC1">
            <w:pPr>
              <w:rPr>
                <w:rFonts w:ascii="宋体"/>
              </w:rPr>
            </w:pPr>
          </w:p>
        </w:tc>
        <w:tc>
          <w:tcPr>
            <w:tcW w:w="0" w:type="auto"/>
            <w:shd w:val="clear" w:color="auto" w:fill="auto"/>
            <w:vAlign w:val="bottom"/>
          </w:tcPr>
          <w:p w14:paraId="012D44C7" w14:textId="77777777" w:rsidR="008A1CC1" w:rsidRDefault="008A1CC1">
            <w:pPr>
              <w:rPr>
                <w:rFonts w:ascii="宋体"/>
              </w:rPr>
            </w:pPr>
          </w:p>
        </w:tc>
        <w:tc>
          <w:tcPr>
            <w:tcW w:w="0" w:type="auto"/>
            <w:shd w:val="clear" w:color="auto" w:fill="auto"/>
            <w:vAlign w:val="bottom"/>
          </w:tcPr>
          <w:p w14:paraId="012D44C8" w14:textId="77777777" w:rsidR="008A1CC1" w:rsidRDefault="008A1CC1">
            <w:pPr>
              <w:rPr>
                <w:rFonts w:ascii="宋体"/>
              </w:rPr>
            </w:pPr>
          </w:p>
        </w:tc>
        <w:tc>
          <w:tcPr>
            <w:tcW w:w="0" w:type="auto"/>
            <w:shd w:val="clear" w:color="auto" w:fill="auto"/>
            <w:vAlign w:val="bottom"/>
          </w:tcPr>
          <w:p w14:paraId="012D44C9" w14:textId="77777777" w:rsidR="008A1CC1" w:rsidRDefault="008A1CC1">
            <w:pPr>
              <w:rPr>
                <w:rFonts w:ascii="宋体"/>
              </w:rPr>
            </w:pPr>
          </w:p>
        </w:tc>
        <w:tc>
          <w:tcPr>
            <w:tcW w:w="0" w:type="auto"/>
            <w:shd w:val="clear" w:color="auto" w:fill="auto"/>
            <w:vAlign w:val="bottom"/>
          </w:tcPr>
          <w:p w14:paraId="012D44CA" w14:textId="77777777" w:rsidR="008A1CC1" w:rsidRDefault="008A1CC1">
            <w:pPr>
              <w:rPr>
                <w:rFonts w:ascii="宋体"/>
              </w:rPr>
            </w:pPr>
          </w:p>
        </w:tc>
        <w:tc>
          <w:tcPr>
            <w:tcW w:w="0" w:type="auto"/>
            <w:shd w:val="clear" w:color="auto" w:fill="auto"/>
            <w:vAlign w:val="bottom"/>
          </w:tcPr>
          <w:p w14:paraId="012D44CB" w14:textId="77777777" w:rsidR="008A1CC1" w:rsidRDefault="008A1CC1">
            <w:pPr>
              <w:rPr>
                <w:rFonts w:ascii="宋体"/>
              </w:rPr>
            </w:pPr>
          </w:p>
        </w:tc>
        <w:tc>
          <w:tcPr>
            <w:tcW w:w="0" w:type="auto"/>
            <w:shd w:val="clear" w:color="auto" w:fill="auto"/>
            <w:vAlign w:val="bottom"/>
          </w:tcPr>
          <w:p w14:paraId="012D44CC" w14:textId="77777777" w:rsidR="008A1CC1" w:rsidRDefault="008A1CC1">
            <w:pPr>
              <w:rPr>
                <w:rFonts w:ascii="宋体"/>
              </w:rPr>
            </w:pPr>
          </w:p>
        </w:tc>
        <w:tc>
          <w:tcPr>
            <w:tcW w:w="0" w:type="auto"/>
            <w:shd w:val="clear" w:color="auto" w:fill="auto"/>
            <w:vAlign w:val="bottom"/>
          </w:tcPr>
          <w:p w14:paraId="012D44CD" w14:textId="77777777" w:rsidR="008A1CC1" w:rsidRDefault="008A1CC1">
            <w:pPr>
              <w:rPr>
                <w:rFonts w:ascii="宋体"/>
              </w:rPr>
            </w:pPr>
          </w:p>
        </w:tc>
        <w:tc>
          <w:tcPr>
            <w:tcW w:w="0" w:type="auto"/>
            <w:shd w:val="clear" w:color="auto" w:fill="auto"/>
            <w:vAlign w:val="bottom"/>
          </w:tcPr>
          <w:p w14:paraId="012D44CE" w14:textId="77777777" w:rsidR="008A1CC1" w:rsidRDefault="008A1CC1">
            <w:pPr>
              <w:rPr>
                <w:rFonts w:ascii="宋体"/>
              </w:rPr>
            </w:pPr>
          </w:p>
        </w:tc>
        <w:tc>
          <w:tcPr>
            <w:tcW w:w="0" w:type="auto"/>
            <w:shd w:val="clear" w:color="auto" w:fill="auto"/>
            <w:vAlign w:val="bottom"/>
          </w:tcPr>
          <w:p w14:paraId="012D44CF" w14:textId="77777777" w:rsidR="008A1CC1" w:rsidRDefault="008A1CC1">
            <w:pPr>
              <w:rPr>
                <w:rFonts w:ascii="宋体"/>
              </w:rPr>
            </w:pPr>
          </w:p>
        </w:tc>
        <w:tc>
          <w:tcPr>
            <w:tcW w:w="0" w:type="auto"/>
            <w:shd w:val="clear" w:color="auto" w:fill="auto"/>
            <w:vAlign w:val="bottom"/>
          </w:tcPr>
          <w:p w14:paraId="012D44D0" w14:textId="77777777" w:rsidR="008A1CC1" w:rsidRDefault="008A1CC1">
            <w:pPr>
              <w:rPr>
                <w:rFonts w:ascii="宋体"/>
              </w:rPr>
            </w:pPr>
          </w:p>
        </w:tc>
        <w:tc>
          <w:tcPr>
            <w:tcW w:w="0" w:type="auto"/>
            <w:shd w:val="clear" w:color="auto" w:fill="auto"/>
            <w:vAlign w:val="bottom"/>
          </w:tcPr>
          <w:p w14:paraId="012D44D1" w14:textId="77777777" w:rsidR="008A1CC1" w:rsidRDefault="008A1CC1">
            <w:pPr>
              <w:rPr>
                <w:rFonts w:ascii="宋体"/>
              </w:rPr>
            </w:pPr>
          </w:p>
        </w:tc>
        <w:tc>
          <w:tcPr>
            <w:tcW w:w="0" w:type="auto"/>
            <w:shd w:val="clear" w:color="auto" w:fill="auto"/>
            <w:vAlign w:val="bottom"/>
          </w:tcPr>
          <w:p w14:paraId="012D44D2" w14:textId="77777777" w:rsidR="008A1CC1" w:rsidRDefault="008A1CC1">
            <w:pPr>
              <w:rPr>
                <w:rFonts w:ascii="宋体"/>
              </w:rPr>
            </w:pPr>
          </w:p>
        </w:tc>
        <w:tc>
          <w:tcPr>
            <w:tcW w:w="0" w:type="auto"/>
            <w:shd w:val="clear" w:color="auto" w:fill="auto"/>
            <w:vAlign w:val="bottom"/>
          </w:tcPr>
          <w:p w14:paraId="012D44D3" w14:textId="77777777" w:rsidR="008A1CC1" w:rsidRDefault="008A1CC1">
            <w:pPr>
              <w:rPr>
                <w:rFonts w:ascii="宋体"/>
              </w:rPr>
            </w:pPr>
          </w:p>
        </w:tc>
        <w:tc>
          <w:tcPr>
            <w:tcW w:w="0" w:type="auto"/>
            <w:shd w:val="clear" w:color="auto" w:fill="auto"/>
            <w:vAlign w:val="bottom"/>
          </w:tcPr>
          <w:p w14:paraId="012D44D4" w14:textId="77777777" w:rsidR="008A1CC1" w:rsidRDefault="008A1CC1">
            <w:pPr>
              <w:rPr>
                <w:rFonts w:ascii="宋体"/>
              </w:rPr>
            </w:pPr>
          </w:p>
        </w:tc>
        <w:tc>
          <w:tcPr>
            <w:tcW w:w="0" w:type="auto"/>
            <w:shd w:val="clear" w:color="auto" w:fill="auto"/>
            <w:vAlign w:val="bottom"/>
          </w:tcPr>
          <w:p w14:paraId="012D44D5" w14:textId="77777777" w:rsidR="008A1CC1" w:rsidRDefault="008A1CC1">
            <w:pPr>
              <w:rPr>
                <w:rFonts w:ascii="宋体"/>
              </w:rPr>
            </w:pPr>
          </w:p>
        </w:tc>
        <w:tc>
          <w:tcPr>
            <w:tcW w:w="0" w:type="auto"/>
            <w:shd w:val="clear" w:color="auto" w:fill="auto"/>
            <w:vAlign w:val="bottom"/>
          </w:tcPr>
          <w:p w14:paraId="012D44D6" w14:textId="77777777" w:rsidR="008A1CC1" w:rsidRDefault="008A1CC1">
            <w:pPr>
              <w:rPr>
                <w:rFonts w:ascii="宋体"/>
              </w:rPr>
            </w:pPr>
          </w:p>
        </w:tc>
        <w:tc>
          <w:tcPr>
            <w:tcW w:w="0" w:type="auto"/>
            <w:shd w:val="clear" w:color="auto" w:fill="auto"/>
            <w:vAlign w:val="bottom"/>
          </w:tcPr>
          <w:p w14:paraId="012D44D7" w14:textId="77777777" w:rsidR="008A1CC1" w:rsidRDefault="008A1CC1">
            <w:pPr>
              <w:rPr>
                <w:rFonts w:ascii="宋体"/>
              </w:rPr>
            </w:pPr>
          </w:p>
        </w:tc>
        <w:tc>
          <w:tcPr>
            <w:tcW w:w="0" w:type="auto"/>
            <w:shd w:val="clear" w:color="auto" w:fill="auto"/>
            <w:vAlign w:val="bottom"/>
          </w:tcPr>
          <w:p w14:paraId="012D44D8" w14:textId="77777777" w:rsidR="008A1CC1" w:rsidRDefault="008A1CC1">
            <w:pPr>
              <w:rPr>
                <w:rFonts w:ascii="宋体"/>
              </w:rPr>
            </w:pPr>
          </w:p>
        </w:tc>
      </w:tr>
      <w:tr w:rsidR="008A1CC1" w14:paraId="012D44E6" w14:textId="77777777">
        <w:trPr>
          <w:hidden/>
        </w:trPr>
        <w:tc>
          <w:tcPr>
            <w:tcW w:w="0" w:type="auto"/>
            <w:gridSpan w:val="3"/>
            <w:shd w:val="clear" w:color="auto" w:fill="auto"/>
            <w:vAlign w:val="bottom"/>
          </w:tcPr>
          <w:p w14:paraId="012D44DA" w14:textId="77777777" w:rsidR="008A1CC1" w:rsidRDefault="008A1CC1">
            <w:pPr>
              <w:rPr>
                <w:rFonts w:ascii="宋体"/>
                <w:vanish/>
              </w:rPr>
            </w:pPr>
          </w:p>
        </w:tc>
        <w:tc>
          <w:tcPr>
            <w:tcW w:w="0" w:type="auto"/>
            <w:gridSpan w:val="3"/>
            <w:shd w:val="clear" w:color="auto" w:fill="auto"/>
            <w:vAlign w:val="bottom"/>
          </w:tcPr>
          <w:p w14:paraId="012D44DB" w14:textId="77777777" w:rsidR="008A1CC1" w:rsidRDefault="008A1CC1">
            <w:pPr>
              <w:rPr>
                <w:rFonts w:ascii="宋体"/>
                <w:vanish/>
              </w:rPr>
            </w:pPr>
          </w:p>
        </w:tc>
        <w:tc>
          <w:tcPr>
            <w:tcW w:w="0" w:type="auto"/>
            <w:gridSpan w:val="3"/>
            <w:shd w:val="clear" w:color="auto" w:fill="auto"/>
            <w:vAlign w:val="bottom"/>
          </w:tcPr>
          <w:p w14:paraId="012D44DC" w14:textId="77777777" w:rsidR="008A1CC1" w:rsidRDefault="008A1CC1">
            <w:pPr>
              <w:rPr>
                <w:rFonts w:ascii="宋体"/>
                <w:vanish/>
              </w:rPr>
            </w:pPr>
          </w:p>
        </w:tc>
        <w:tc>
          <w:tcPr>
            <w:tcW w:w="0" w:type="auto"/>
            <w:gridSpan w:val="3"/>
            <w:shd w:val="clear" w:color="auto" w:fill="auto"/>
            <w:vAlign w:val="bottom"/>
          </w:tcPr>
          <w:p w14:paraId="012D44DD" w14:textId="77777777" w:rsidR="008A1CC1" w:rsidRDefault="008A1CC1">
            <w:pPr>
              <w:rPr>
                <w:rFonts w:ascii="宋体"/>
                <w:vanish/>
              </w:rPr>
            </w:pPr>
          </w:p>
        </w:tc>
        <w:tc>
          <w:tcPr>
            <w:tcW w:w="0" w:type="auto"/>
            <w:gridSpan w:val="3"/>
            <w:shd w:val="clear" w:color="auto" w:fill="auto"/>
            <w:vAlign w:val="bottom"/>
          </w:tcPr>
          <w:p w14:paraId="012D44DE" w14:textId="77777777" w:rsidR="008A1CC1" w:rsidRDefault="008A1CC1">
            <w:pPr>
              <w:rPr>
                <w:rFonts w:ascii="宋体"/>
                <w:vanish/>
              </w:rPr>
            </w:pPr>
          </w:p>
        </w:tc>
        <w:tc>
          <w:tcPr>
            <w:tcW w:w="0" w:type="auto"/>
            <w:gridSpan w:val="3"/>
            <w:shd w:val="clear" w:color="auto" w:fill="auto"/>
            <w:vAlign w:val="bottom"/>
          </w:tcPr>
          <w:p w14:paraId="012D44DF" w14:textId="77777777" w:rsidR="008A1CC1" w:rsidRDefault="008A1CC1">
            <w:pPr>
              <w:rPr>
                <w:rFonts w:ascii="宋体"/>
                <w:vanish/>
              </w:rPr>
            </w:pPr>
          </w:p>
        </w:tc>
        <w:tc>
          <w:tcPr>
            <w:tcW w:w="0" w:type="auto"/>
            <w:gridSpan w:val="3"/>
            <w:shd w:val="clear" w:color="auto" w:fill="auto"/>
            <w:vAlign w:val="bottom"/>
          </w:tcPr>
          <w:p w14:paraId="012D44E0" w14:textId="77777777" w:rsidR="008A1CC1" w:rsidRDefault="008A1CC1">
            <w:pPr>
              <w:rPr>
                <w:rFonts w:ascii="宋体"/>
                <w:vanish/>
              </w:rPr>
            </w:pPr>
          </w:p>
        </w:tc>
        <w:tc>
          <w:tcPr>
            <w:tcW w:w="0" w:type="auto"/>
            <w:gridSpan w:val="3"/>
            <w:shd w:val="clear" w:color="auto" w:fill="auto"/>
            <w:vAlign w:val="bottom"/>
          </w:tcPr>
          <w:p w14:paraId="012D44E1" w14:textId="77777777" w:rsidR="008A1CC1" w:rsidRDefault="008A1CC1">
            <w:pPr>
              <w:rPr>
                <w:rFonts w:ascii="宋体"/>
                <w:vanish/>
              </w:rPr>
            </w:pPr>
          </w:p>
        </w:tc>
        <w:tc>
          <w:tcPr>
            <w:tcW w:w="0" w:type="auto"/>
            <w:gridSpan w:val="3"/>
            <w:shd w:val="clear" w:color="auto" w:fill="auto"/>
            <w:vAlign w:val="bottom"/>
          </w:tcPr>
          <w:p w14:paraId="012D44E2" w14:textId="77777777" w:rsidR="008A1CC1" w:rsidRDefault="008A1CC1">
            <w:pPr>
              <w:rPr>
                <w:rFonts w:ascii="宋体"/>
                <w:vanish/>
              </w:rPr>
            </w:pPr>
          </w:p>
        </w:tc>
        <w:tc>
          <w:tcPr>
            <w:tcW w:w="0" w:type="auto"/>
            <w:gridSpan w:val="3"/>
            <w:shd w:val="clear" w:color="auto" w:fill="auto"/>
            <w:vAlign w:val="bottom"/>
          </w:tcPr>
          <w:p w14:paraId="012D44E3" w14:textId="77777777" w:rsidR="008A1CC1" w:rsidRDefault="008A1CC1">
            <w:pPr>
              <w:rPr>
                <w:rFonts w:ascii="宋体"/>
                <w:vanish/>
              </w:rPr>
            </w:pPr>
          </w:p>
        </w:tc>
        <w:tc>
          <w:tcPr>
            <w:tcW w:w="0" w:type="auto"/>
            <w:gridSpan w:val="3"/>
            <w:shd w:val="clear" w:color="auto" w:fill="auto"/>
            <w:vAlign w:val="bottom"/>
          </w:tcPr>
          <w:p w14:paraId="012D44E4" w14:textId="77777777" w:rsidR="008A1CC1" w:rsidRDefault="008A1CC1">
            <w:pPr>
              <w:rPr>
                <w:rFonts w:ascii="宋体"/>
                <w:vanish/>
              </w:rPr>
            </w:pPr>
          </w:p>
        </w:tc>
        <w:tc>
          <w:tcPr>
            <w:tcW w:w="0" w:type="auto"/>
            <w:gridSpan w:val="3"/>
            <w:shd w:val="clear" w:color="auto" w:fill="auto"/>
            <w:vAlign w:val="bottom"/>
          </w:tcPr>
          <w:p w14:paraId="012D44E5" w14:textId="77777777" w:rsidR="008A1CC1" w:rsidRDefault="008A1CC1">
            <w:pPr>
              <w:rPr>
                <w:rFonts w:ascii="宋体"/>
                <w:vanish/>
              </w:rPr>
            </w:pPr>
          </w:p>
        </w:tc>
      </w:tr>
      <w:tr w:rsidR="008A1CC1" w14:paraId="012D44F3" w14:textId="77777777">
        <w:trPr>
          <w:hidden/>
        </w:trPr>
        <w:tc>
          <w:tcPr>
            <w:tcW w:w="0" w:type="auto"/>
            <w:gridSpan w:val="3"/>
            <w:shd w:val="clear" w:color="auto" w:fill="auto"/>
            <w:vAlign w:val="bottom"/>
          </w:tcPr>
          <w:p w14:paraId="012D44E7" w14:textId="77777777" w:rsidR="008A1CC1" w:rsidRDefault="008A1CC1">
            <w:pPr>
              <w:rPr>
                <w:rFonts w:ascii="宋体"/>
                <w:vanish/>
              </w:rPr>
            </w:pPr>
          </w:p>
        </w:tc>
        <w:tc>
          <w:tcPr>
            <w:tcW w:w="0" w:type="auto"/>
            <w:gridSpan w:val="3"/>
            <w:shd w:val="clear" w:color="auto" w:fill="auto"/>
            <w:vAlign w:val="bottom"/>
          </w:tcPr>
          <w:p w14:paraId="012D44E8" w14:textId="77777777" w:rsidR="008A1CC1" w:rsidRDefault="008A1CC1">
            <w:pPr>
              <w:rPr>
                <w:rFonts w:ascii="宋体"/>
                <w:vanish/>
              </w:rPr>
            </w:pPr>
          </w:p>
        </w:tc>
        <w:tc>
          <w:tcPr>
            <w:tcW w:w="0" w:type="auto"/>
            <w:gridSpan w:val="3"/>
            <w:shd w:val="clear" w:color="auto" w:fill="auto"/>
            <w:vAlign w:val="bottom"/>
          </w:tcPr>
          <w:p w14:paraId="012D44E9" w14:textId="77777777" w:rsidR="008A1CC1" w:rsidRDefault="008A1CC1">
            <w:pPr>
              <w:rPr>
                <w:rFonts w:ascii="宋体"/>
                <w:vanish/>
              </w:rPr>
            </w:pPr>
          </w:p>
        </w:tc>
        <w:tc>
          <w:tcPr>
            <w:tcW w:w="0" w:type="auto"/>
            <w:gridSpan w:val="3"/>
            <w:shd w:val="clear" w:color="auto" w:fill="auto"/>
            <w:vAlign w:val="bottom"/>
          </w:tcPr>
          <w:p w14:paraId="012D44EA" w14:textId="77777777" w:rsidR="008A1CC1" w:rsidRDefault="008A1CC1">
            <w:pPr>
              <w:rPr>
                <w:rFonts w:ascii="宋体"/>
                <w:vanish/>
              </w:rPr>
            </w:pPr>
          </w:p>
        </w:tc>
        <w:tc>
          <w:tcPr>
            <w:tcW w:w="0" w:type="auto"/>
            <w:gridSpan w:val="3"/>
            <w:shd w:val="clear" w:color="auto" w:fill="auto"/>
            <w:vAlign w:val="bottom"/>
          </w:tcPr>
          <w:p w14:paraId="012D44EB" w14:textId="77777777" w:rsidR="008A1CC1" w:rsidRDefault="008A1CC1">
            <w:pPr>
              <w:rPr>
                <w:rFonts w:ascii="宋体"/>
                <w:vanish/>
              </w:rPr>
            </w:pPr>
          </w:p>
        </w:tc>
        <w:tc>
          <w:tcPr>
            <w:tcW w:w="0" w:type="auto"/>
            <w:gridSpan w:val="3"/>
            <w:shd w:val="clear" w:color="auto" w:fill="auto"/>
            <w:vAlign w:val="bottom"/>
          </w:tcPr>
          <w:p w14:paraId="012D44EC" w14:textId="77777777" w:rsidR="008A1CC1" w:rsidRDefault="008A1CC1">
            <w:pPr>
              <w:rPr>
                <w:rFonts w:ascii="宋体"/>
                <w:vanish/>
              </w:rPr>
            </w:pPr>
          </w:p>
        </w:tc>
        <w:tc>
          <w:tcPr>
            <w:tcW w:w="0" w:type="auto"/>
            <w:gridSpan w:val="3"/>
            <w:shd w:val="clear" w:color="auto" w:fill="auto"/>
            <w:vAlign w:val="bottom"/>
          </w:tcPr>
          <w:p w14:paraId="012D44ED" w14:textId="77777777" w:rsidR="008A1CC1" w:rsidRDefault="008A1CC1">
            <w:pPr>
              <w:rPr>
                <w:rFonts w:ascii="宋体"/>
                <w:vanish/>
              </w:rPr>
            </w:pPr>
          </w:p>
        </w:tc>
        <w:tc>
          <w:tcPr>
            <w:tcW w:w="0" w:type="auto"/>
            <w:gridSpan w:val="3"/>
            <w:shd w:val="clear" w:color="auto" w:fill="auto"/>
            <w:vAlign w:val="bottom"/>
          </w:tcPr>
          <w:p w14:paraId="012D44EE" w14:textId="77777777" w:rsidR="008A1CC1" w:rsidRDefault="008A1CC1">
            <w:pPr>
              <w:rPr>
                <w:rFonts w:ascii="宋体"/>
                <w:vanish/>
              </w:rPr>
            </w:pPr>
          </w:p>
        </w:tc>
        <w:tc>
          <w:tcPr>
            <w:tcW w:w="0" w:type="auto"/>
            <w:gridSpan w:val="3"/>
            <w:shd w:val="clear" w:color="auto" w:fill="auto"/>
            <w:vAlign w:val="bottom"/>
          </w:tcPr>
          <w:p w14:paraId="012D44EF" w14:textId="77777777" w:rsidR="008A1CC1" w:rsidRDefault="008A1CC1">
            <w:pPr>
              <w:rPr>
                <w:rFonts w:ascii="宋体"/>
                <w:vanish/>
              </w:rPr>
            </w:pPr>
          </w:p>
        </w:tc>
        <w:tc>
          <w:tcPr>
            <w:tcW w:w="0" w:type="auto"/>
            <w:gridSpan w:val="3"/>
            <w:shd w:val="clear" w:color="auto" w:fill="auto"/>
            <w:vAlign w:val="bottom"/>
          </w:tcPr>
          <w:p w14:paraId="012D44F0" w14:textId="77777777" w:rsidR="008A1CC1" w:rsidRDefault="008A1CC1">
            <w:pPr>
              <w:rPr>
                <w:rFonts w:ascii="宋体"/>
                <w:vanish/>
              </w:rPr>
            </w:pPr>
          </w:p>
        </w:tc>
        <w:tc>
          <w:tcPr>
            <w:tcW w:w="0" w:type="auto"/>
            <w:gridSpan w:val="3"/>
            <w:shd w:val="clear" w:color="auto" w:fill="auto"/>
            <w:vAlign w:val="bottom"/>
          </w:tcPr>
          <w:p w14:paraId="012D44F1" w14:textId="77777777" w:rsidR="008A1CC1" w:rsidRDefault="008A1CC1">
            <w:pPr>
              <w:rPr>
                <w:rFonts w:ascii="宋体"/>
                <w:vanish/>
              </w:rPr>
            </w:pPr>
          </w:p>
        </w:tc>
        <w:tc>
          <w:tcPr>
            <w:tcW w:w="0" w:type="auto"/>
            <w:gridSpan w:val="3"/>
            <w:shd w:val="clear" w:color="auto" w:fill="auto"/>
            <w:vAlign w:val="bottom"/>
          </w:tcPr>
          <w:p w14:paraId="012D44F2" w14:textId="77777777" w:rsidR="008A1CC1" w:rsidRDefault="008A1CC1">
            <w:pPr>
              <w:rPr>
                <w:rFonts w:ascii="宋体"/>
                <w:vanish/>
              </w:rPr>
            </w:pPr>
          </w:p>
        </w:tc>
      </w:tr>
      <w:tr w:rsidR="008A1CC1" w14:paraId="012D4500" w14:textId="77777777">
        <w:trPr>
          <w:hidden/>
        </w:trPr>
        <w:tc>
          <w:tcPr>
            <w:tcW w:w="0" w:type="auto"/>
            <w:gridSpan w:val="3"/>
            <w:shd w:val="clear" w:color="auto" w:fill="auto"/>
            <w:vAlign w:val="bottom"/>
          </w:tcPr>
          <w:p w14:paraId="012D44F4" w14:textId="77777777" w:rsidR="008A1CC1" w:rsidRDefault="008A1CC1">
            <w:pPr>
              <w:rPr>
                <w:rFonts w:ascii="宋体"/>
                <w:vanish/>
              </w:rPr>
            </w:pPr>
          </w:p>
        </w:tc>
        <w:tc>
          <w:tcPr>
            <w:tcW w:w="0" w:type="auto"/>
            <w:gridSpan w:val="3"/>
            <w:shd w:val="clear" w:color="auto" w:fill="auto"/>
            <w:vAlign w:val="bottom"/>
          </w:tcPr>
          <w:p w14:paraId="012D44F5" w14:textId="77777777" w:rsidR="008A1CC1" w:rsidRDefault="008A1CC1">
            <w:pPr>
              <w:rPr>
                <w:rFonts w:ascii="宋体"/>
                <w:vanish/>
              </w:rPr>
            </w:pPr>
          </w:p>
        </w:tc>
        <w:tc>
          <w:tcPr>
            <w:tcW w:w="0" w:type="auto"/>
            <w:gridSpan w:val="3"/>
            <w:shd w:val="clear" w:color="auto" w:fill="auto"/>
            <w:vAlign w:val="bottom"/>
          </w:tcPr>
          <w:p w14:paraId="012D44F6" w14:textId="77777777" w:rsidR="008A1CC1" w:rsidRDefault="008A1CC1">
            <w:pPr>
              <w:rPr>
                <w:rFonts w:ascii="宋体"/>
                <w:vanish/>
              </w:rPr>
            </w:pPr>
          </w:p>
        </w:tc>
        <w:tc>
          <w:tcPr>
            <w:tcW w:w="0" w:type="auto"/>
            <w:gridSpan w:val="3"/>
            <w:shd w:val="clear" w:color="auto" w:fill="auto"/>
            <w:vAlign w:val="bottom"/>
          </w:tcPr>
          <w:p w14:paraId="012D44F7" w14:textId="77777777" w:rsidR="008A1CC1" w:rsidRDefault="008A1CC1">
            <w:pPr>
              <w:rPr>
                <w:rFonts w:ascii="宋体"/>
                <w:vanish/>
              </w:rPr>
            </w:pPr>
          </w:p>
        </w:tc>
        <w:tc>
          <w:tcPr>
            <w:tcW w:w="0" w:type="auto"/>
            <w:gridSpan w:val="3"/>
            <w:shd w:val="clear" w:color="auto" w:fill="auto"/>
            <w:vAlign w:val="bottom"/>
          </w:tcPr>
          <w:p w14:paraId="012D44F8" w14:textId="77777777" w:rsidR="008A1CC1" w:rsidRDefault="008A1CC1">
            <w:pPr>
              <w:rPr>
                <w:rFonts w:ascii="宋体"/>
                <w:vanish/>
              </w:rPr>
            </w:pPr>
          </w:p>
        </w:tc>
        <w:tc>
          <w:tcPr>
            <w:tcW w:w="0" w:type="auto"/>
            <w:gridSpan w:val="3"/>
            <w:shd w:val="clear" w:color="auto" w:fill="auto"/>
            <w:vAlign w:val="bottom"/>
          </w:tcPr>
          <w:p w14:paraId="012D44F9" w14:textId="77777777" w:rsidR="008A1CC1" w:rsidRDefault="008A1CC1">
            <w:pPr>
              <w:rPr>
                <w:rFonts w:ascii="宋体"/>
                <w:vanish/>
              </w:rPr>
            </w:pPr>
          </w:p>
        </w:tc>
        <w:tc>
          <w:tcPr>
            <w:tcW w:w="0" w:type="auto"/>
            <w:gridSpan w:val="3"/>
            <w:shd w:val="clear" w:color="auto" w:fill="auto"/>
            <w:vAlign w:val="bottom"/>
          </w:tcPr>
          <w:p w14:paraId="012D44FA" w14:textId="77777777" w:rsidR="008A1CC1" w:rsidRDefault="008A1CC1">
            <w:pPr>
              <w:rPr>
                <w:rFonts w:ascii="宋体"/>
                <w:vanish/>
              </w:rPr>
            </w:pPr>
          </w:p>
        </w:tc>
        <w:tc>
          <w:tcPr>
            <w:tcW w:w="0" w:type="auto"/>
            <w:gridSpan w:val="3"/>
            <w:shd w:val="clear" w:color="auto" w:fill="auto"/>
            <w:vAlign w:val="bottom"/>
          </w:tcPr>
          <w:p w14:paraId="012D44FB" w14:textId="77777777" w:rsidR="008A1CC1" w:rsidRDefault="008A1CC1">
            <w:pPr>
              <w:rPr>
                <w:rFonts w:ascii="宋体"/>
                <w:vanish/>
              </w:rPr>
            </w:pPr>
          </w:p>
        </w:tc>
        <w:tc>
          <w:tcPr>
            <w:tcW w:w="0" w:type="auto"/>
            <w:gridSpan w:val="3"/>
            <w:shd w:val="clear" w:color="auto" w:fill="auto"/>
            <w:vAlign w:val="bottom"/>
          </w:tcPr>
          <w:p w14:paraId="012D44FC" w14:textId="77777777" w:rsidR="008A1CC1" w:rsidRDefault="008A1CC1">
            <w:pPr>
              <w:rPr>
                <w:rFonts w:ascii="宋体"/>
                <w:vanish/>
              </w:rPr>
            </w:pPr>
          </w:p>
        </w:tc>
        <w:tc>
          <w:tcPr>
            <w:tcW w:w="0" w:type="auto"/>
            <w:gridSpan w:val="3"/>
            <w:shd w:val="clear" w:color="auto" w:fill="auto"/>
            <w:vAlign w:val="bottom"/>
          </w:tcPr>
          <w:p w14:paraId="012D44FD" w14:textId="77777777" w:rsidR="008A1CC1" w:rsidRDefault="008A1CC1">
            <w:pPr>
              <w:rPr>
                <w:rFonts w:ascii="宋体"/>
                <w:vanish/>
              </w:rPr>
            </w:pPr>
          </w:p>
        </w:tc>
        <w:tc>
          <w:tcPr>
            <w:tcW w:w="0" w:type="auto"/>
            <w:gridSpan w:val="3"/>
            <w:shd w:val="clear" w:color="auto" w:fill="auto"/>
            <w:vAlign w:val="bottom"/>
          </w:tcPr>
          <w:p w14:paraId="012D44FE" w14:textId="77777777" w:rsidR="008A1CC1" w:rsidRDefault="008A1CC1">
            <w:pPr>
              <w:rPr>
                <w:rFonts w:ascii="宋体"/>
                <w:vanish/>
              </w:rPr>
            </w:pPr>
          </w:p>
        </w:tc>
        <w:tc>
          <w:tcPr>
            <w:tcW w:w="0" w:type="auto"/>
            <w:gridSpan w:val="3"/>
            <w:shd w:val="clear" w:color="auto" w:fill="auto"/>
            <w:vAlign w:val="bottom"/>
          </w:tcPr>
          <w:p w14:paraId="012D44FF" w14:textId="77777777" w:rsidR="008A1CC1" w:rsidRDefault="008A1CC1">
            <w:pPr>
              <w:rPr>
                <w:rFonts w:ascii="宋体"/>
                <w:vanish/>
              </w:rPr>
            </w:pPr>
          </w:p>
        </w:tc>
      </w:tr>
      <w:tr w:rsidR="008A1CC1" w14:paraId="012D450D" w14:textId="77777777">
        <w:trPr>
          <w:hidden/>
        </w:trPr>
        <w:tc>
          <w:tcPr>
            <w:tcW w:w="0" w:type="auto"/>
            <w:gridSpan w:val="3"/>
            <w:shd w:val="clear" w:color="auto" w:fill="auto"/>
            <w:vAlign w:val="bottom"/>
          </w:tcPr>
          <w:p w14:paraId="012D4501" w14:textId="77777777" w:rsidR="008A1CC1" w:rsidRDefault="008A1CC1">
            <w:pPr>
              <w:rPr>
                <w:rFonts w:ascii="宋体"/>
                <w:vanish/>
              </w:rPr>
            </w:pPr>
          </w:p>
        </w:tc>
        <w:tc>
          <w:tcPr>
            <w:tcW w:w="0" w:type="auto"/>
            <w:gridSpan w:val="3"/>
            <w:shd w:val="clear" w:color="auto" w:fill="auto"/>
            <w:vAlign w:val="bottom"/>
          </w:tcPr>
          <w:p w14:paraId="012D4502" w14:textId="77777777" w:rsidR="008A1CC1" w:rsidRDefault="008A1CC1">
            <w:pPr>
              <w:rPr>
                <w:rFonts w:ascii="宋体"/>
                <w:vanish/>
              </w:rPr>
            </w:pPr>
          </w:p>
        </w:tc>
        <w:tc>
          <w:tcPr>
            <w:tcW w:w="0" w:type="auto"/>
            <w:gridSpan w:val="3"/>
            <w:shd w:val="clear" w:color="auto" w:fill="auto"/>
            <w:vAlign w:val="bottom"/>
          </w:tcPr>
          <w:p w14:paraId="012D4503" w14:textId="77777777" w:rsidR="008A1CC1" w:rsidRDefault="008A1CC1">
            <w:pPr>
              <w:rPr>
                <w:rFonts w:ascii="宋体"/>
                <w:vanish/>
              </w:rPr>
            </w:pPr>
          </w:p>
        </w:tc>
        <w:tc>
          <w:tcPr>
            <w:tcW w:w="0" w:type="auto"/>
            <w:gridSpan w:val="3"/>
            <w:shd w:val="clear" w:color="auto" w:fill="auto"/>
            <w:vAlign w:val="bottom"/>
          </w:tcPr>
          <w:p w14:paraId="012D4504" w14:textId="77777777" w:rsidR="008A1CC1" w:rsidRDefault="008A1CC1">
            <w:pPr>
              <w:rPr>
                <w:rFonts w:ascii="宋体"/>
                <w:vanish/>
              </w:rPr>
            </w:pPr>
          </w:p>
        </w:tc>
        <w:tc>
          <w:tcPr>
            <w:tcW w:w="0" w:type="auto"/>
            <w:gridSpan w:val="3"/>
            <w:shd w:val="clear" w:color="auto" w:fill="auto"/>
            <w:vAlign w:val="bottom"/>
          </w:tcPr>
          <w:p w14:paraId="012D4505" w14:textId="77777777" w:rsidR="008A1CC1" w:rsidRDefault="008A1CC1">
            <w:pPr>
              <w:rPr>
                <w:rFonts w:ascii="宋体"/>
                <w:vanish/>
              </w:rPr>
            </w:pPr>
          </w:p>
        </w:tc>
        <w:tc>
          <w:tcPr>
            <w:tcW w:w="0" w:type="auto"/>
            <w:gridSpan w:val="3"/>
            <w:shd w:val="clear" w:color="auto" w:fill="auto"/>
            <w:vAlign w:val="bottom"/>
          </w:tcPr>
          <w:p w14:paraId="012D4506" w14:textId="77777777" w:rsidR="008A1CC1" w:rsidRDefault="008A1CC1">
            <w:pPr>
              <w:rPr>
                <w:rFonts w:ascii="宋体"/>
                <w:vanish/>
              </w:rPr>
            </w:pPr>
          </w:p>
        </w:tc>
        <w:tc>
          <w:tcPr>
            <w:tcW w:w="0" w:type="auto"/>
            <w:gridSpan w:val="3"/>
            <w:shd w:val="clear" w:color="auto" w:fill="auto"/>
            <w:vAlign w:val="bottom"/>
          </w:tcPr>
          <w:p w14:paraId="012D4507" w14:textId="77777777" w:rsidR="008A1CC1" w:rsidRDefault="008A1CC1">
            <w:pPr>
              <w:rPr>
                <w:rFonts w:ascii="宋体"/>
                <w:vanish/>
              </w:rPr>
            </w:pPr>
          </w:p>
        </w:tc>
        <w:tc>
          <w:tcPr>
            <w:tcW w:w="0" w:type="auto"/>
            <w:gridSpan w:val="3"/>
            <w:shd w:val="clear" w:color="auto" w:fill="auto"/>
            <w:vAlign w:val="bottom"/>
          </w:tcPr>
          <w:p w14:paraId="012D4508" w14:textId="77777777" w:rsidR="008A1CC1" w:rsidRDefault="008A1CC1">
            <w:pPr>
              <w:rPr>
                <w:rFonts w:ascii="宋体"/>
                <w:vanish/>
              </w:rPr>
            </w:pPr>
          </w:p>
        </w:tc>
        <w:tc>
          <w:tcPr>
            <w:tcW w:w="0" w:type="auto"/>
            <w:gridSpan w:val="3"/>
            <w:shd w:val="clear" w:color="auto" w:fill="auto"/>
            <w:vAlign w:val="bottom"/>
          </w:tcPr>
          <w:p w14:paraId="012D4509" w14:textId="77777777" w:rsidR="008A1CC1" w:rsidRDefault="008A1CC1">
            <w:pPr>
              <w:rPr>
                <w:rFonts w:ascii="宋体"/>
                <w:vanish/>
              </w:rPr>
            </w:pPr>
          </w:p>
        </w:tc>
        <w:tc>
          <w:tcPr>
            <w:tcW w:w="0" w:type="auto"/>
            <w:gridSpan w:val="3"/>
            <w:shd w:val="clear" w:color="auto" w:fill="auto"/>
            <w:vAlign w:val="bottom"/>
          </w:tcPr>
          <w:p w14:paraId="012D450A" w14:textId="77777777" w:rsidR="008A1CC1" w:rsidRDefault="008A1CC1">
            <w:pPr>
              <w:rPr>
                <w:rFonts w:ascii="宋体"/>
                <w:vanish/>
              </w:rPr>
            </w:pPr>
          </w:p>
        </w:tc>
        <w:tc>
          <w:tcPr>
            <w:tcW w:w="0" w:type="auto"/>
            <w:gridSpan w:val="3"/>
            <w:shd w:val="clear" w:color="auto" w:fill="auto"/>
            <w:vAlign w:val="bottom"/>
          </w:tcPr>
          <w:p w14:paraId="012D450B" w14:textId="77777777" w:rsidR="008A1CC1" w:rsidRDefault="008A1CC1">
            <w:pPr>
              <w:rPr>
                <w:rFonts w:ascii="宋体"/>
                <w:vanish/>
              </w:rPr>
            </w:pPr>
          </w:p>
        </w:tc>
        <w:tc>
          <w:tcPr>
            <w:tcW w:w="0" w:type="auto"/>
            <w:gridSpan w:val="3"/>
            <w:shd w:val="clear" w:color="auto" w:fill="auto"/>
            <w:vAlign w:val="bottom"/>
          </w:tcPr>
          <w:p w14:paraId="012D450C" w14:textId="77777777" w:rsidR="008A1CC1" w:rsidRDefault="008A1CC1">
            <w:pPr>
              <w:rPr>
                <w:rFonts w:ascii="宋体"/>
                <w:vanish/>
              </w:rPr>
            </w:pPr>
          </w:p>
        </w:tc>
      </w:tr>
      <w:tr w:rsidR="008A1CC1" w14:paraId="012D451A" w14:textId="77777777">
        <w:trPr>
          <w:hidden/>
        </w:trPr>
        <w:tc>
          <w:tcPr>
            <w:tcW w:w="0" w:type="auto"/>
            <w:gridSpan w:val="3"/>
            <w:shd w:val="clear" w:color="auto" w:fill="auto"/>
            <w:vAlign w:val="bottom"/>
          </w:tcPr>
          <w:p w14:paraId="012D450E" w14:textId="77777777" w:rsidR="008A1CC1" w:rsidRDefault="008A1CC1">
            <w:pPr>
              <w:rPr>
                <w:rFonts w:ascii="宋体"/>
                <w:vanish/>
              </w:rPr>
            </w:pPr>
          </w:p>
        </w:tc>
        <w:tc>
          <w:tcPr>
            <w:tcW w:w="0" w:type="auto"/>
            <w:gridSpan w:val="3"/>
            <w:shd w:val="clear" w:color="auto" w:fill="auto"/>
            <w:vAlign w:val="bottom"/>
          </w:tcPr>
          <w:p w14:paraId="012D450F" w14:textId="77777777" w:rsidR="008A1CC1" w:rsidRDefault="008A1CC1">
            <w:pPr>
              <w:rPr>
                <w:rFonts w:ascii="宋体"/>
                <w:vanish/>
              </w:rPr>
            </w:pPr>
          </w:p>
        </w:tc>
        <w:tc>
          <w:tcPr>
            <w:tcW w:w="0" w:type="auto"/>
            <w:gridSpan w:val="3"/>
            <w:shd w:val="clear" w:color="auto" w:fill="auto"/>
            <w:vAlign w:val="bottom"/>
          </w:tcPr>
          <w:p w14:paraId="012D4510" w14:textId="77777777" w:rsidR="008A1CC1" w:rsidRDefault="008A1CC1">
            <w:pPr>
              <w:rPr>
                <w:rFonts w:ascii="宋体"/>
                <w:vanish/>
              </w:rPr>
            </w:pPr>
          </w:p>
        </w:tc>
        <w:tc>
          <w:tcPr>
            <w:tcW w:w="0" w:type="auto"/>
            <w:gridSpan w:val="3"/>
            <w:shd w:val="clear" w:color="auto" w:fill="auto"/>
            <w:vAlign w:val="bottom"/>
          </w:tcPr>
          <w:p w14:paraId="012D4511" w14:textId="77777777" w:rsidR="008A1CC1" w:rsidRDefault="008A1CC1">
            <w:pPr>
              <w:rPr>
                <w:rFonts w:ascii="宋体"/>
                <w:vanish/>
              </w:rPr>
            </w:pPr>
          </w:p>
        </w:tc>
        <w:tc>
          <w:tcPr>
            <w:tcW w:w="0" w:type="auto"/>
            <w:gridSpan w:val="3"/>
            <w:shd w:val="clear" w:color="auto" w:fill="auto"/>
            <w:vAlign w:val="bottom"/>
          </w:tcPr>
          <w:p w14:paraId="012D4512" w14:textId="77777777" w:rsidR="008A1CC1" w:rsidRDefault="008A1CC1">
            <w:pPr>
              <w:rPr>
                <w:rFonts w:ascii="宋体"/>
                <w:vanish/>
              </w:rPr>
            </w:pPr>
          </w:p>
        </w:tc>
        <w:tc>
          <w:tcPr>
            <w:tcW w:w="0" w:type="auto"/>
            <w:gridSpan w:val="3"/>
            <w:shd w:val="clear" w:color="auto" w:fill="auto"/>
            <w:vAlign w:val="bottom"/>
          </w:tcPr>
          <w:p w14:paraId="012D4513" w14:textId="77777777" w:rsidR="008A1CC1" w:rsidRDefault="008A1CC1">
            <w:pPr>
              <w:rPr>
                <w:rFonts w:ascii="宋体"/>
                <w:vanish/>
              </w:rPr>
            </w:pPr>
          </w:p>
        </w:tc>
        <w:tc>
          <w:tcPr>
            <w:tcW w:w="0" w:type="auto"/>
            <w:gridSpan w:val="3"/>
            <w:shd w:val="clear" w:color="auto" w:fill="auto"/>
            <w:vAlign w:val="bottom"/>
          </w:tcPr>
          <w:p w14:paraId="012D4514" w14:textId="77777777" w:rsidR="008A1CC1" w:rsidRDefault="008A1CC1">
            <w:pPr>
              <w:rPr>
                <w:rFonts w:ascii="宋体"/>
                <w:vanish/>
              </w:rPr>
            </w:pPr>
          </w:p>
        </w:tc>
        <w:tc>
          <w:tcPr>
            <w:tcW w:w="0" w:type="auto"/>
            <w:gridSpan w:val="3"/>
            <w:shd w:val="clear" w:color="auto" w:fill="auto"/>
            <w:vAlign w:val="bottom"/>
          </w:tcPr>
          <w:p w14:paraId="012D4515" w14:textId="77777777" w:rsidR="008A1CC1" w:rsidRDefault="008A1CC1">
            <w:pPr>
              <w:rPr>
                <w:rFonts w:ascii="宋体"/>
                <w:vanish/>
              </w:rPr>
            </w:pPr>
          </w:p>
        </w:tc>
        <w:tc>
          <w:tcPr>
            <w:tcW w:w="0" w:type="auto"/>
            <w:gridSpan w:val="3"/>
            <w:shd w:val="clear" w:color="auto" w:fill="auto"/>
            <w:vAlign w:val="bottom"/>
          </w:tcPr>
          <w:p w14:paraId="012D4516" w14:textId="77777777" w:rsidR="008A1CC1" w:rsidRDefault="008A1CC1">
            <w:pPr>
              <w:rPr>
                <w:rFonts w:ascii="宋体"/>
                <w:vanish/>
              </w:rPr>
            </w:pPr>
          </w:p>
        </w:tc>
        <w:tc>
          <w:tcPr>
            <w:tcW w:w="0" w:type="auto"/>
            <w:gridSpan w:val="3"/>
            <w:shd w:val="clear" w:color="auto" w:fill="auto"/>
            <w:vAlign w:val="bottom"/>
          </w:tcPr>
          <w:p w14:paraId="012D4517" w14:textId="77777777" w:rsidR="008A1CC1" w:rsidRDefault="008A1CC1">
            <w:pPr>
              <w:rPr>
                <w:rFonts w:ascii="宋体"/>
                <w:vanish/>
              </w:rPr>
            </w:pPr>
          </w:p>
        </w:tc>
        <w:tc>
          <w:tcPr>
            <w:tcW w:w="0" w:type="auto"/>
            <w:gridSpan w:val="3"/>
            <w:shd w:val="clear" w:color="auto" w:fill="auto"/>
            <w:vAlign w:val="bottom"/>
          </w:tcPr>
          <w:p w14:paraId="012D4518" w14:textId="77777777" w:rsidR="008A1CC1" w:rsidRDefault="008A1CC1">
            <w:pPr>
              <w:rPr>
                <w:rFonts w:ascii="宋体"/>
                <w:vanish/>
              </w:rPr>
            </w:pPr>
          </w:p>
        </w:tc>
        <w:tc>
          <w:tcPr>
            <w:tcW w:w="0" w:type="auto"/>
            <w:gridSpan w:val="3"/>
            <w:shd w:val="clear" w:color="auto" w:fill="auto"/>
            <w:vAlign w:val="bottom"/>
          </w:tcPr>
          <w:p w14:paraId="012D4519" w14:textId="77777777" w:rsidR="008A1CC1" w:rsidRDefault="008A1CC1">
            <w:pPr>
              <w:rPr>
                <w:rFonts w:ascii="宋体"/>
                <w:vanish/>
              </w:rPr>
            </w:pPr>
          </w:p>
        </w:tc>
      </w:tr>
      <w:tr w:rsidR="008A1CC1" w14:paraId="012D4527" w14:textId="77777777">
        <w:trPr>
          <w:hidden/>
        </w:trPr>
        <w:tc>
          <w:tcPr>
            <w:tcW w:w="0" w:type="auto"/>
            <w:gridSpan w:val="3"/>
            <w:shd w:val="clear" w:color="auto" w:fill="auto"/>
            <w:vAlign w:val="bottom"/>
          </w:tcPr>
          <w:p w14:paraId="012D451B" w14:textId="77777777" w:rsidR="008A1CC1" w:rsidRDefault="008A1CC1">
            <w:pPr>
              <w:rPr>
                <w:rFonts w:ascii="宋体"/>
                <w:vanish/>
              </w:rPr>
            </w:pPr>
          </w:p>
        </w:tc>
        <w:tc>
          <w:tcPr>
            <w:tcW w:w="0" w:type="auto"/>
            <w:gridSpan w:val="3"/>
            <w:shd w:val="clear" w:color="auto" w:fill="auto"/>
            <w:vAlign w:val="bottom"/>
          </w:tcPr>
          <w:p w14:paraId="012D451C" w14:textId="77777777" w:rsidR="008A1CC1" w:rsidRDefault="008A1CC1">
            <w:pPr>
              <w:rPr>
                <w:rFonts w:ascii="宋体"/>
                <w:vanish/>
              </w:rPr>
            </w:pPr>
          </w:p>
        </w:tc>
        <w:tc>
          <w:tcPr>
            <w:tcW w:w="0" w:type="auto"/>
            <w:gridSpan w:val="3"/>
            <w:shd w:val="clear" w:color="auto" w:fill="auto"/>
            <w:vAlign w:val="bottom"/>
          </w:tcPr>
          <w:p w14:paraId="012D451D" w14:textId="77777777" w:rsidR="008A1CC1" w:rsidRDefault="008A1CC1">
            <w:pPr>
              <w:rPr>
                <w:rFonts w:ascii="宋体"/>
                <w:vanish/>
              </w:rPr>
            </w:pPr>
          </w:p>
        </w:tc>
        <w:tc>
          <w:tcPr>
            <w:tcW w:w="0" w:type="auto"/>
            <w:gridSpan w:val="3"/>
            <w:shd w:val="clear" w:color="auto" w:fill="auto"/>
            <w:vAlign w:val="bottom"/>
          </w:tcPr>
          <w:p w14:paraId="012D451E" w14:textId="77777777" w:rsidR="008A1CC1" w:rsidRDefault="008A1CC1">
            <w:pPr>
              <w:rPr>
                <w:rFonts w:ascii="宋体"/>
                <w:vanish/>
              </w:rPr>
            </w:pPr>
          </w:p>
        </w:tc>
        <w:tc>
          <w:tcPr>
            <w:tcW w:w="0" w:type="auto"/>
            <w:gridSpan w:val="3"/>
            <w:shd w:val="clear" w:color="auto" w:fill="auto"/>
            <w:vAlign w:val="bottom"/>
          </w:tcPr>
          <w:p w14:paraId="012D451F" w14:textId="77777777" w:rsidR="008A1CC1" w:rsidRDefault="008A1CC1">
            <w:pPr>
              <w:rPr>
                <w:rFonts w:ascii="宋体"/>
                <w:vanish/>
              </w:rPr>
            </w:pPr>
          </w:p>
        </w:tc>
        <w:tc>
          <w:tcPr>
            <w:tcW w:w="0" w:type="auto"/>
            <w:gridSpan w:val="3"/>
            <w:shd w:val="clear" w:color="auto" w:fill="auto"/>
            <w:vAlign w:val="bottom"/>
          </w:tcPr>
          <w:p w14:paraId="012D4520" w14:textId="77777777" w:rsidR="008A1CC1" w:rsidRDefault="008A1CC1">
            <w:pPr>
              <w:rPr>
                <w:rFonts w:ascii="宋体"/>
                <w:vanish/>
              </w:rPr>
            </w:pPr>
          </w:p>
        </w:tc>
        <w:tc>
          <w:tcPr>
            <w:tcW w:w="0" w:type="auto"/>
            <w:gridSpan w:val="3"/>
            <w:shd w:val="clear" w:color="auto" w:fill="auto"/>
            <w:vAlign w:val="bottom"/>
          </w:tcPr>
          <w:p w14:paraId="012D4521" w14:textId="77777777" w:rsidR="008A1CC1" w:rsidRDefault="008A1CC1">
            <w:pPr>
              <w:rPr>
                <w:rFonts w:ascii="宋体"/>
                <w:vanish/>
              </w:rPr>
            </w:pPr>
          </w:p>
        </w:tc>
        <w:tc>
          <w:tcPr>
            <w:tcW w:w="0" w:type="auto"/>
            <w:gridSpan w:val="3"/>
            <w:shd w:val="clear" w:color="auto" w:fill="auto"/>
            <w:vAlign w:val="bottom"/>
          </w:tcPr>
          <w:p w14:paraId="012D4522" w14:textId="77777777" w:rsidR="008A1CC1" w:rsidRDefault="008A1CC1">
            <w:pPr>
              <w:rPr>
                <w:rFonts w:ascii="宋体"/>
                <w:vanish/>
              </w:rPr>
            </w:pPr>
          </w:p>
        </w:tc>
        <w:tc>
          <w:tcPr>
            <w:tcW w:w="0" w:type="auto"/>
            <w:gridSpan w:val="3"/>
            <w:shd w:val="clear" w:color="auto" w:fill="auto"/>
            <w:vAlign w:val="bottom"/>
          </w:tcPr>
          <w:p w14:paraId="012D4523" w14:textId="77777777" w:rsidR="008A1CC1" w:rsidRDefault="008A1CC1">
            <w:pPr>
              <w:rPr>
                <w:rFonts w:ascii="宋体"/>
                <w:vanish/>
              </w:rPr>
            </w:pPr>
          </w:p>
        </w:tc>
        <w:tc>
          <w:tcPr>
            <w:tcW w:w="0" w:type="auto"/>
            <w:gridSpan w:val="3"/>
            <w:shd w:val="clear" w:color="auto" w:fill="auto"/>
            <w:vAlign w:val="bottom"/>
          </w:tcPr>
          <w:p w14:paraId="012D4524" w14:textId="77777777" w:rsidR="008A1CC1" w:rsidRDefault="008A1CC1">
            <w:pPr>
              <w:rPr>
                <w:rFonts w:ascii="宋体"/>
                <w:vanish/>
              </w:rPr>
            </w:pPr>
          </w:p>
        </w:tc>
        <w:tc>
          <w:tcPr>
            <w:tcW w:w="0" w:type="auto"/>
            <w:gridSpan w:val="3"/>
            <w:shd w:val="clear" w:color="auto" w:fill="auto"/>
            <w:vAlign w:val="bottom"/>
          </w:tcPr>
          <w:p w14:paraId="012D4525" w14:textId="77777777" w:rsidR="008A1CC1" w:rsidRDefault="008A1CC1">
            <w:pPr>
              <w:rPr>
                <w:rFonts w:ascii="宋体"/>
                <w:vanish/>
              </w:rPr>
            </w:pPr>
          </w:p>
        </w:tc>
        <w:tc>
          <w:tcPr>
            <w:tcW w:w="0" w:type="auto"/>
            <w:gridSpan w:val="3"/>
            <w:shd w:val="clear" w:color="auto" w:fill="auto"/>
            <w:vAlign w:val="bottom"/>
          </w:tcPr>
          <w:p w14:paraId="012D4526" w14:textId="77777777" w:rsidR="008A1CC1" w:rsidRDefault="008A1CC1">
            <w:pPr>
              <w:rPr>
                <w:rFonts w:ascii="宋体"/>
                <w:vanish/>
              </w:rPr>
            </w:pPr>
          </w:p>
        </w:tc>
      </w:tr>
      <w:tr w:rsidR="008A1CC1" w14:paraId="012D4534" w14:textId="77777777">
        <w:trPr>
          <w:hidden/>
        </w:trPr>
        <w:tc>
          <w:tcPr>
            <w:tcW w:w="0" w:type="auto"/>
            <w:gridSpan w:val="3"/>
            <w:shd w:val="clear" w:color="auto" w:fill="auto"/>
            <w:vAlign w:val="bottom"/>
          </w:tcPr>
          <w:p w14:paraId="012D4528" w14:textId="77777777" w:rsidR="008A1CC1" w:rsidRDefault="008A1CC1">
            <w:pPr>
              <w:rPr>
                <w:rFonts w:ascii="宋体"/>
                <w:vanish/>
              </w:rPr>
            </w:pPr>
          </w:p>
        </w:tc>
        <w:tc>
          <w:tcPr>
            <w:tcW w:w="0" w:type="auto"/>
            <w:gridSpan w:val="3"/>
            <w:shd w:val="clear" w:color="auto" w:fill="auto"/>
            <w:vAlign w:val="bottom"/>
          </w:tcPr>
          <w:p w14:paraId="012D4529" w14:textId="77777777" w:rsidR="008A1CC1" w:rsidRDefault="008A1CC1">
            <w:pPr>
              <w:rPr>
                <w:rFonts w:ascii="宋体"/>
                <w:vanish/>
              </w:rPr>
            </w:pPr>
          </w:p>
        </w:tc>
        <w:tc>
          <w:tcPr>
            <w:tcW w:w="0" w:type="auto"/>
            <w:gridSpan w:val="3"/>
            <w:shd w:val="clear" w:color="auto" w:fill="auto"/>
            <w:vAlign w:val="bottom"/>
          </w:tcPr>
          <w:p w14:paraId="012D452A" w14:textId="77777777" w:rsidR="008A1CC1" w:rsidRDefault="008A1CC1">
            <w:pPr>
              <w:rPr>
                <w:rFonts w:ascii="宋体"/>
                <w:vanish/>
              </w:rPr>
            </w:pPr>
          </w:p>
        </w:tc>
        <w:tc>
          <w:tcPr>
            <w:tcW w:w="0" w:type="auto"/>
            <w:gridSpan w:val="3"/>
            <w:shd w:val="clear" w:color="auto" w:fill="auto"/>
            <w:vAlign w:val="bottom"/>
          </w:tcPr>
          <w:p w14:paraId="012D452B" w14:textId="77777777" w:rsidR="008A1CC1" w:rsidRDefault="008A1CC1">
            <w:pPr>
              <w:rPr>
                <w:rFonts w:ascii="宋体"/>
                <w:vanish/>
              </w:rPr>
            </w:pPr>
          </w:p>
        </w:tc>
        <w:tc>
          <w:tcPr>
            <w:tcW w:w="0" w:type="auto"/>
            <w:gridSpan w:val="3"/>
            <w:shd w:val="clear" w:color="auto" w:fill="auto"/>
            <w:vAlign w:val="bottom"/>
          </w:tcPr>
          <w:p w14:paraId="012D452C" w14:textId="77777777" w:rsidR="008A1CC1" w:rsidRDefault="008A1CC1">
            <w:pPr>
              <w:rPr>
                <w:rFonts w:ascii="宋体"/>
                <w:vanish/>
              </w:rPr>
            </w:pPr>
          </w:p>
        </w:tc>
        <w:tc>
          <w:tcPr>
            <w:tcW w:w="0" w:type="auto"/>
            <w:gridSpan w:val="3"/>
            <w:shd w:val="clear" w:color="auto" w:fill="auto"/>
            <w:vAlign w:val="bottom"/>
          </w:tcPr>
          <w:p w14:paraId="012D452D" w14:textId="77777777" w:rsidR="008A1CC1" w:rsidRDefault="008A1CC1">
            <w:pPr>
              <w:rPr>
                <w:rFonts w:ascii="宋体"/>
                <w:vanish/>
              </w:rPr>
            </w:pPr>
          </w:p>
        </w:tc>
        <w:tc>
          <w:tcPr>
            <w:tcW w:w="0" w:type="auto"/>
            <w:gridSpan w:val="3"/>
            <w:shd w:val="clear" w:color="auto" w:fill="auto"/>
            <w:vAlign w:val="bottom"/>
          </w:tcPr>
          <w:p w14:paraId="012D452E" w14:textId="77777777" w:rsidR="008A1CC1" w:rsidRDefault="008A1CC1">
            <w:pPr>
              <w:rPr>
                <w:rFonts w:ascii="宋体"/>
                <w:vanish/>
              </w:rPr>
            </w:pPr>
          </w:p>
        </w:tc>
        <w:tc>
          <w:tcPr>
            <w:tcW w:w="0" w:type="auto"/>
            <w:gridSpan w:val="3"/>
            <w:shd w:val="clear" w:color="auto" w:fill="auto"/>
            <w:vAlign w:val="bottom"/>
          </w:tcPr>
          <w:p w14:paraId="012D452F" w14:textId="77777777" w:rsidR="008A1CC1" w:rsidRDefault="008A1CC1">
            <w:pPr>
              <w:rPr>
                <w:rFonts w:ascii="宋体"/>
                <w:vanish/>
              </w:rPr>
            </w:pPr>
          </w:p>
        </w:tc>
        <w:tc>
          <w:tcPr>
            <w:tcW w:w="0" w:type="auto"/>
            <w:gridSpan w:val="3"/>
            <w:shd w:val="clear" w:color="auto" w:fill="auto"/>
            <w:vAlign w:val="bottom"/>
          </w:tcPr>
          <w:p w14:paraId="012D4530" w14:textId="77777777" w:rsidR="008A1CC1" w:rsidRDefault="008A1CC1">
            <w:pPr>
              <w:rPr>
                <w:rFonts w:ascii="宋体"/>
                <w:vanish/>
              </w:rPr>
            </w:pPr>
          </w:p>
        </w:tc>
        <w:tc>
          <w:tcPr>
            <w:tcW w:w="0" w:type="auto"/>
            <w:gridSpan w:val="3"/>
            <w:shd w:val="clear" w:color="auto" w:fill="auto"/>
            <w:vAlign w:val="bottom"/>
          </w:tcPr>
          <w:p w14:paraId="012D4531" w14:textId="77777777" w:rsidR="008A1CC1" w:rsidRDefault="008A1CC1">
            <w:pPr>
              <w:rPr>
                <w:rFonts w:ascii="宋体"/>
                <w:vanish/>
              </w:rPr>
            </w:pPr>
          </w:p>
        </w:tc>
        <w:tc>
          <w:tcPr>
            <w:tcW w:w="0" w:type="auto"/>
            <w:gridSpan w:val="3"/>
            <w:shd w:val="clear" w:color="auto" w:fill="auto"/>
            <w:vAlign w:val="bottom"/>
          </w:tcPr>
          <w:p w14:paraId="012D4532" w14:textId="77777777" w:rsidR="008A1CC1" w:rsidRDefault="008A1CC1">
            <w:pPr>
              <w:rPr>
                <w:rFonts w:ascii="宋体"/>
                <w:vanish/>
              </w:rPr>
            </w:pPr>
          </w:p>
        </w:tc>
        <w:tc>
          <w:tcPr>
            <w:tcW w:w="0" w:type="auto"/>
            <w:gridSpan w:val="3"/>
            <w:shd w:val="clear" w:color="auto" w:fill="auto"/>
            <w:vAlign w:val="bottom"/>
          </w:tcPr>
          <w:p w14:paraId="012D4533" w14:textId="77777777" w:rsidR="008A1CC1" w:rsidRDefault="008A1CC1">
            <w:pPr>
              <w:rPr>
                <w:rFonts w:ascii="宋体"/>
                <w:vanish/>
              </w:rPr>
            </w:pPr>
          </w:p>
        </w:tc>
      </w:tr>
      <w:tr w:rsidR="008A1CC1" w14:paraId="012D4541" w14:textId="77777777">
        <w:trPr>
          <w:hidden/>
        </w:trPr>
        <w:tc>
          <w:tcPr>
            <w:tcW w:w="0" w:type="auto"/>
            <w:gridSpan w:val="3"/>
            <w:shd w:val="clear" w:color="auto" w:fill="auto"/>
            <w:vAlign w:val="bottom"/>
          </w:tcPr>
          <w:p w14:paraId="012D4535" w14:textId="77777777" w:rsidR="008A1CC1" w:rsidRDefault="008A1CC1">
            <w:pPr>
              <w:rPr>
                <w:rFonts w:ascii="宋体"/>
                <w:vanish/>
              </w:rPr>
            </w:pPr>
          </w:p>
        </w:tc>
        <w:tc>
          <w:tcPr>
            <w:tcW w:w="0" w:type="auto"/>
            <w:gridSpan w:val="3"/>
            <w:shd w:val="clear" w:color="auto" w:fill="auto"/>
            <w:vAlign w:val="bottom"/>
          </w:tcPr>
          <w:p w14:paraId="012D4536" w14:textId="77777777" w:rsidR="008A1CC1" w:rsidRDefault="008A1CC1">
            <w:pPr>
              <w:rPr>
                <w:rFonts w:ascii="宋体"/>
                <w:vanish/>
              </w:rPr>
            </w:pPr>
          </w:p>
        </w:tc>
        <w:tc>
          <w:tcPr>
            <w:tcW w:w="0" w:type="auto"/>
            <w:gridSpan w:val="3"/>
            <w:shd w:val="clear" w:color="auto" w:fill="auto"/>
            <w:vAlign w:val="bottom"/>
          </w:tcPr>
          <w:p w14:paraId="012D4537" w14:textId="77777777" w:rsidR="008A1CC1" w:rsidRDefault="008A1CC1">
            <w:pPr>
              <w:rPr>
                <w:rFonts w:ascii="宋体"/>
                <w:vanish/>
              </w:rPr>
            </w:pPr>
          </w:p>
        </w:tc>
        <w:tc>
          <w:tcPr>
            <w:tcW w:w="0" w:type="auto"/>
            <w:gridSpan w:val="3"/>
            <w:shd w:val="clear" w:color="auto" w:fill="auto"/>
            <w:vAlign w:val="bottom"/>
          </w:tcPr>
          <w:p w14:paraId="012D4538" w14:textId="77777777" w:rsidR="008A1CC1" w:rsidRDefault="008A1CC1">
            <w:pPr>
              <w:rPr>
                <w:rFonts w:ascii="宋体"/>
                <w:vanish/>
              </w:rPr>
            </w:pPr>
          </w:p>
        </w:tc>
        <w:tc>
          <w:tcPr>
            <w:tcW w:w="0" w:type="auto"/>
            <w:gridSpan w:val="3"/>
            <w:shd w:val="clear" w:color="auto" w:fill="auto"/>
            <w:vAlign w:val="bottom"/>
          </w:tcPr>
          <w:p w14:paraId="012D4539" w14:textId="77777777" w:rsidR="008A1CC1" w:rsidRDefault="008A1CC1">
            <w:pPr>
              <w:rPr>
                <w:rFonts w:ascii="宋体"/>
                <w:vanish/>
              </w:rPr>
            </w:pPr>
          </w:p>
        </w:tc>
        <w:tc>
          <w:tcPr>
            <w:tcW w:w="0" w:type="auto"/>
            <w:gridSpan w:val="3"/>
            <w:shd w:val="clear" w:color="auto" w:fill="auto"/>
            <w:vAlign w:val="bottom"/>
          </w:tcPr>
          <w:p w14:paraId="012D453A" w14:textId="77777777" w:rsidR="008A1CC1" w:rsidRDefault="008A1CC1">
            <w:pPr>
              <w:rPr>
                <w:rFonts w:ascii="宋体"/>
                <w:vanish/>
              </w:rPr>
            </w:pPr>
          </w:p>
        </w:tc>
        <w:tc>
          <w:tcPr>
            <w:tcW w:w="0" w:type="auto"/>
            <w:gridSpan w:val="3"/>
            <w:shd w:val="clear" w:color="auto" w:fill="auto"/>
            <w:vAlign w:val="bottom"/>
          </w:tcPr>
          <w:p w14:paraId="012D453B" w14:textId="77777777" w:rsidR="008A1CC1" w:rsidRDefault="008A1CC1">
            <w:pPr>
              <w:rPr>
                <w:rFonts w:ascii="宋体"/>
                <w:vanish/>
              </w:rPr>
            </w:pPr>
          </w:p>
        </w:tc>
        <w:tc>
          <w:tcPr>
            <w:tcW w:w="0" w:type="auto"/>
            <w:gridSpan w:val="3"/>
            <w:shd w:val="clear" w:color="auto" w:fill="auto"/>
            <w:vAlign w:val="bottom"/>
          </w:tcPr>
          <w:p w14:paraId="012D453C" w14:textId="77777777" w:rsidR="008A1CC1" w:rsidRDefault="008A1CC1">
            <w:pPr>
              <w:rPr>
                <w:rFonts w:ascii="宋体"/>
                <w:vanish/>
              </w:rPr>
            </w:pPr>
          </w:p>
        </w:tc>
        <w:tc>
          <w:tcPr>
            <w:tcW w:w="0" w:type="auto"/>
            <w:gridSpan w:val="3"/>
            <w:shd w:val="clear" w:color="auto" w:fill="auto"/>
            <w:vAlign w:val="bottom"/>
          </w:tcPr>
          <w:p w14:paraId="012D453D" w14:textId="77777777" w:rsidR="008A1CC1" w:rsidRDefault="008A1CC1">
            <w:pPr>
              <w:rPr>
                <w:rFonts w:ascii="宋体"/>
                <w:vanish/>
              </w:rPr>
            </w:pPr>
          </w:p>
        </w:tc>
        <w:tc>
          <w:tcPr>
            <w:tcW w:w="0" w:type="auto"/>
            <w:gridSpan w:val="3"/>
            <w:shd w:val="clear" w:color="auto" w:fill="auto"/>
            <w:vAlign w:val="bottom"/>
          </w:tcPr>
          <w:p w14:paraId="012D453E" w14:textId="77777777" w:rsidR="008A1CC1" w:rsidRDefault="008A1CC1">
            <w:pPr>
              <w:rPr>
                <w:rFonts w:ascii="宋体"/>
                <w:vanish/>
              </w:rPr>
            </w:pPr>
          </w:p>
        </w:tc>
        <w:tc>
          <w:tcPr>
            <w:tcW w:w="0" w:type="auto"/>
            <w:gridSpan w:val="3"/>
            <w:shd w:val="clear" w:color="auto" w:fill="auto"/>
            <w:vAlign w:val="bottom"/>
          </w:tcPr>
          <w:p w14:paraId="012D453F" w14:textId="77777777" w:rsidR="008A1CC1" w:rsidRDefault="008A1CC1">
            <w:pPr>
              <w:rPr>
                <w:rFonts w:ascii="宋体"/>
                <w:vanish/>
              </w:rPr>
            </w:pPr>
          </w:p>
        </w:tc>
        <w:tc>
          <w:tcPr>
            <w:tcW w:w="0" w:type="auto"/>
            <w:gridSpan w:val="3"/>
            <w:shd w:val="clear" w:color="auto" w:fill="auto"/>
            <w:vAlign w:val="bottom"/>
          </w:tcPr>
          <w:p w14:paraId="012D4540" w14:textId="77777777" w:rsidR="008A1CC1" w:rsidRDefault="008A1CC1">
            <w:pPr>
              <w:rPr>
                <w:rFonts w:ascii="宋体"/>
                <w:vanish/>
              </w:rPr>
            </w:pPr>
          </w:p>
        </w:tc>
      </w:tr>
      <w:tr w:rsidR="008A1CC1" w14:paraId="012D454E" w14:textId="77777777">
        <w:trPr>
          <w:hidden/>
        </w:trPr>
        <w:tc>
          <w:tcPr>
            <w:tcW w:w="0" w:type="auto"/>
            <w:gridSpan w:val="3"/>
            <w:shd w:val="clear" w:color="auto" w:fill="auto"/>
            <w:vAlign w:val="bottom"/>
          </w:tcPr>
          <w:p w14:paraId="012D4542" w14:textId="77777777" w:rsidR="008A1CC1" w:rsidRDefault="008A1CC1">
            <w:pPr>
              <w:rPr>
                <w:rFonts w:ascii="宋体"/>
                <w:vanish/>
              </w:rPr>
            </w:pPr>
          </w:p>
        </w:tc>
        <w:tc>
          <w:tcPr>
            <w:tcW w:w="0" w:type="auto"/>
            <w:gridSpan w:val="3"/>
            <w:shd w:val="clear" w:color="auto" w:fill="auto"/>
            <w:vAlign w:val="bottom"/>
          </w:tcPr>
          <w:p w14:paraId="012D4543" w14:textId="77777777" w:rsidR="008A1CC1" w:rsidRDefault="008A1CC1">
            <w:pPr>
              <w:rPr>
                <w:rFonts w:ascii="宋体"/>
                <w:vanish/>
              </w:rPr>
            </w:pPr>
          </w:p>
        </w:tc>
        <w:tc>
          <w:tcPr>
            <w:tcW w:w="0" w:type="auto"/>
            <w:gridSpan w:val="3"/>
            <w:shd w:val="clear" w:color="auto" w:fill="auto"/>
            <w:vAlign w:val="bottom"/>
          </w:tcPr>
          <w:p w14:paraId="012D4544" w14:textId="77777777" w:rsidR="008A1CC1" w:rsidRDefault="008A1CC1">
            <w:pPr>
              <w:rPr>
                <w:rFonts w:ascii="宋体"/>
                <w:vanish/>
              </w:rPr>
            </w:pPr>
          </w:p>
        </w:tc>
        <w:tc>
          <w:tcPr>
            <w:tcW w:w="0" w:type="auto"/>
            <w:gridSpan w:val="3"/>
            <w:shd w:val="clear" w:color="auto" w:fill="auto"/>
            <w:vAlign w:val="bottom"/>
          </w:tcPr>
          <w:p w14:paraId="012D4545" w14:textId="77777777" w:rsidR="008A1CC1" w:rsidRDefault="008A1CC1">
            <w:pPr>
              <w:rPr>
                <w:rFonts w:ascii="宋体"/>
                <w:vanish/>
              </w:rPr>
            </w:pPr>
          </w:p>
        </w:tc>
        <w:tc>
          <w:tcPr>
            <w:tcW w:w="0" w:type="auto"/>
            <w:gridSpan w:val="3"/>
            <w:shd w:val="clear" w:color="auto" w:fill="auto"/>
            <w:vAlign w:val="bottom"/>
          </w:tcPr>
          <w:p w14:paraId="012D4546" w14:textId="77777777" w:rsidR="008A1CC1" w:rsidRDefault="008A1CC1">
            <w:pPr>
              <w:rPr>
                <w:rFonts w:ascii="宋体"/>
                <w:vanish/>
              </w:rPr>
            </w:pPr>
          </w:p>
        </w:tc>
        <w:tc>
          <w:tcPr>
            <w:tcW w:w="0" w:type="auto"/>
            <w:gridSpan w:val="3"/>
            <w:shd w:val="clear" w:color="auto" w:fill="auto"/>
            <w:vAlign w:val="bottom"/>
          </w:tcPr>
          <w:p w14:paraId="012D4547" w14:textId="77777777" w:rsidR="008A1CC1" w:rsidRDefault="008A1CC1">
            <w:pPr>
              <w:rPr>
                <w:rFonts w:ascii="宋体"/>
                <w:vanish/>
              </w:rPr>
            </w:pPr>
          </w:p>
        </w:tc>
        <w:tc>
          <w:tcPr>
            <w:tcW w:w="0" w:type="auto"/>
            <w:gridSpan w:val="3"/>
            <w:shd w:val="clear" w:color="auto" w:fill="auto"/>
            <w:vAlign w:val="bottom"/>
          </w:tcPr>
          <w:p w14:paraId="012D4548" w14:textId="77777777" w:rsidR="008A1CC1" w:rsidRDefault="008A1CC1">
            <w:pPr>
              <w:rPr>
                <w:rFonts w:ascii="宋体"/>
                <w:vanish/>
              </w:rPr>
            </w:pPr>
          </w:p>
        </w:tc>
        <w:tc>
          <w:tcPr>
            <w:tcW w:w="0" w:type="auto"/>
            <w:gridSpan w:val="3"/>
            <w:shd w:val="clear" w:color="auto" w:fill="auto"/>
            <w:vAlign w:val="bottom"/>
          </w:tcPr>
          <w:p w14:paraId="012D4549" w14:textId="77777777" w:rsidR="008A1CC1" w:rsidRDefault="008A1CC1">
            <w:pPr>
              <w:rPr>
                <w:rFonts w:ascii="宋体"/>
                <w:vanish/>
              </w:rPr>
            </w:pPr>
          </w:p>
        </w:tc>
        <w:tc>
          <w:tcPr>
            <w:tcW w:w="0" w:type="auto"/>
            <w:gridSpan w:val="3"/>
            <w:shd w:val="clear" w:color="auto" w:fill="auto"/>
            <w:vAlign w:val="bottom"/>
          </w:tcPr>
          <w:p w14:paraId="012D454A" w14:textId="77777777" w:rsidR="008A1CC1" w:rsidRDefault="008A1CC1">
            <w:pPr>
              <w:rPr>
                <w:rFonts w:ascii="宋体"/>
                <w:vanish/>
              </w:rPr>
            </w:pPr>
          </w:p>
        </w:tc>
        <w:tc>
          <w:tcPr>
            <w:tcW w:w="0" w:type="auto"/>
            <w:gridSpan w:val="3"/>
            <w:shd w:val="clear" w:color="auto" w:fill="auto"/>
            <w:vAlign w:val="bottom"/>
          </w:tcPr>
          <w:p w14:paraId="012D454B" w14:textId="77777777" w:rsidR="008A1CC1" w:rsidRDefault="008A1CC1">
            <w:pPr>
              <w:rPr>
                <w:rFonts w:ascii="宋体"/>
                <w:vanish/>
              </w:rPr>
            </w:pPr>
          </w:p>
        </w:tc>
        <w:tc>
          <w:tcPr>
            <w:tcW w:w="0" w:type="auto"/>
            <w:gridSpan w:val="3"/>
            <w:shd w:val="clear" w:color="auto" w:fill="auto"/>
            <w:vAlign w:val="bottom"/>
          </w:tcPr>
          <w:p w14:paraId="012D454C" w14:textId="77777777" w:rsidR="008A1CC1" w:rsidRDefault="008A1CC1">
            <w:pPr>
              <w:rPr>
                <w:rFonts w:ascii="宋体"/>
                <w:vanish/>
              </w:rPr>
            </w:pPr>
          </w:p>
        </w:tc>
        <w:tc>
          <w:tcPr>
            <w:tcW w:w="0" w:type="auto"/>
            <w:gridSpan w:val="3"/>
            <w:shd w:val="clear" w:color="auto" w:fill="auto"/>
            <w:vAlign w:val="bottom"/>
          </w:tcPr>
          <w:p w14:paraId="012D454D" w14:textId="77777777" w:rsidR="008A1CC1" w:rsidRDefault="008A1CC1">
            <w:pPr>
              <w:rPr>
                <w:rFonts w:ascii="宋体"/>
                <w:vanish/>
              </w:rPr>
            </w:pPr>
          </w:p>
        </w:tc>
      </w:tr>
    </w:tbl>
    <w:p w14:paraId="012D454F" w14:textId="77777777" w:rsidR="008A1CC1" w:rsidRDefault="008A1CC1">
      <w:pPr>
        <w:rPr>
          <w:vanish/>
        </w:rPr>
      </w:pPr>
    </w:p>
    <w:tbl>
      <w:tblPr>
        <w:tblW w:w="4978" w:type="pct"/>
        <w:tblCellMar>
          <w:top w:w="15" w:type="dxa"/>
          <w:left w:w="15" w:type="dxa"/>
          <w:bottom w:w="15" w:type="dxa"/>
          <w:right w:w="15" w:type="dxa"/>
        </w:tblCellMar>
        <w:tblLook w:val="04A0" w:firstRow="1" w:lastRow="0" w:firstColumn="1" w:lastColumn="0" w:noHBand="0" w:noVBand="1"/>
      </w:tblPr>
      <w:tblGrid>
        <w:gridCol w:w="41"/>
        <w:gridCol w:w="1671"/>
        <w:gridCol w:w="36"/>
        <w:gridCol w:w="94"/>
        <w:gridCol w:w="891"/>
        <w:gridCol w:w="36"/>
        <w:gridCol w:w="36"/>
        <w:gridCol w:w="36"/>
        <w:gridCol w:w="36"/>
        <w:gridCol w:w="94"/>
        <w:gridCol w:w="869"/>
        <w:gridCol w:w="36"/>
        <w:gridCol w:w="36"/>
        <w:gridCol w:w="36"/>
        <w:gridCol w:w="36"/>
        <w:gridCol w:w="94"/>
        <w:gridCol w:w="871"/>
        <w:gridCol w:w="36"/>
        <w:gridCol w:w="36"/>
        <w:gridCol w:w="36"/>
        <w:gridCol w:w="36"/>
        <w:gridCol w:w="94"/>
        <w:gridCol w:w="858"/>
        <w:gridCol w:w="36"/>
        <w:gridCol w:w="36"/>
        <w:gridCol w:w="36"/>
        <w:gridCol w:w="36"/>
        <w:gridCol w:w="94"/>
        <w:gridCol w:w="871"/>
        <w:gridCol w:w="36"/>
        <w:gridCol w:w="36"/>
        <w:gridCol w:w="36"/>
        <w:gridCol w:w="36"/>
        <w:gridCol w:w="94"/>
        <w:gridCol w:w="871"/>
        <w:gridCol w:w="36"/>
      </w:tblGrid>
      <w:tr w:rsidR="008A1CC1" w14:paraId="012D4574" w14:textId="77777777">
        <w:tc>
          <w:tcPr>
            <w:tcW w:w="50" w:type="pct"/>
            <w:shd w:val="clear" w:color="auto" w:fill="auto"/>
            <w:vAlign w:val="bottom"/>
          </w:tcPr>
          <w:p w14:paraId="012D4550" w14:textId="77777777" w:rsidR="008A1CC1" w:rsidRDefault="008A1CC1">
            <w:pPr>
              <w:rPr>
                <w:rFonts w:ascii="宋体"/>
              </w:rPr>
            </w:pPr>
          </w:p>
        </w:tc>
        <w:tc>
          <w:tcPr>
            <w:tcW w:w="1031" w:type="pct"/>
            <w:shd w:val="clear" w:color="auto" w:fill="auto"/>
            <w:vAlign w:val="bottom"/>
          </w:tcPr>
          <w:p w14:paraId="012D4551" w14:textId="77777777" w:rsidR="008A1CC1" w:rsidRDefault="008A1CC1">
            <w:pPr>
              <w:rPr>
                <w:rFonts w:ascii="宋体"/>
              </w:rPr>
            </w:pPr>
          </w:p>
        </w:tc>
        <w:tc>
          <w:tcPr>
            <w:tcW w:w="5" w:type="pct"/>
            <w:shd w:val="clear" w:color="auto" w:fill="auto"/>
            <w:vAlign w:val="bottom"/>
          </w:tcPr>
          <w:p w14:paraId="012D4552" w14:textId="77777777" w:rsidR="008A1CC1" w:rsidRDefault="008A1CC1">
            <w:pPr>
              <w:rPr>
                <w:rFonts w:ascii="宋体"/>
              </w:rPr>
            </w:pPr>
          </w:p>
        </w:tc>
        <w:tc>
          <w:tcPr>
            <w:tcW w:w="50" w:type="pct"/>
            <w:shd w:val="clear" w:color="auto" w:fill="auto"/>
            <w:vAlign w:val="bottom"/>
          </w:tcPr>
          <w:p w14:paraId="012D4553" w14:textId="77777777" w:rsidR="008A1CC1" w:rsidRDefault="008A1CC1">
            <w:pPr>
              <w:rPr>
                <w:rFonts w:ascii="宋体"/>
              </w:rPr>
            </w:pPr>
          </w:p>
        </w:tc>
        <w:tc>
          <w:tcPr>
            <w:tcW w:w="561" w:type="pct"/>
            <w:shd w:val="clear" w:color="auto" w:fill="auto"/>
            <w:vAlign w:val="bottom"/>
          </w:tcPr>
          <w:p w14:paraId="012D4554" w14:textId="77777777" w:rsidR="008A1CC1" w:rsidRDefault="008A1CC1">
            <w:pPr>
              <w:rPr>
                <w:rFonts w:ascii="宋体"/>
              </w:rPr>
            </w:pPr>
          </w:p>
        </w:tc>
        <w:tc>
          <w:tcPr>
            <w:tcW w:w="5" w:type="pct"/>
            <w:shd w:val="clear" w:color="auto" w:fill="auto"/>
            <w:vAlign w:val="bottom"/>
          </w:tcPr>
          <w:p w14:paraId="012D4555" w14:textId="77777777" w:rsidR="008A1CC1" w:rsidRDefault="008A1CC1">
            <w:pPr>
              <w:rPr>
                <w:rFonts w:ascii="宋体"/>
              </w:rPr>
            </w:pPr>
          </w:p>
        </w:tc>
        <w:tc>
          <w:tcPr>
            <w:tcW w:w="5" w:type="pct"/>
            <w:shd w:val="clear" w:color="auto" w:fill="auto"/>
            <w:vAlign w:val="bottom"/>
          </w:tcPr>
          <w:p w14:paraId="012D4556" w14:textId="77777777" w:rsidR="008A1CC1" w:rsidRDefault="008A1CC1">
            <w:pPr>
              <w:rPr>
                <w:rFonts w:ascii="宋体"/>
              </w:rPr>
            </w:pPr>
          </w:p>
        </w:tc>
        <w:tc>
          <w:tcPr>
            <w:tcW w:w="26" w:type="pct"/>
            <w:shd w:val="clear" w:color="auto" w:fill="auto"/>
            <w:vAlign w:val="bottom"/>
          </w:tcPr>
          <w:p w14:paraId="012D4557" w14:textId="77777777" w:rsidR="008A1CC1" w:rsidRDefault="008A1CC1">
            <w:pPr>
              <w:rPr>
                <w:rFonts w:ascii="宋体"/>
              </w:rPr>
            </w:pPr>
          </w:p>
        </w:tc>
        <w:tc>
          <w:tcPr>
            <w:tcW w:w="5" w:type="pct"/>
            <w:shd w:val="clear" w:color="auto" w:fill="auto"/>
            <w:vAlign w:val="bottom"/>
          </w:tcPr>
          <w:p w14:paraId="012D4558" w14:textId="77777777" w:rsidR="008A1CC1" w:rsidRDefault="008A1CC1">
            <w:pPr>
              <w:rPr>
                <w:rFonts w:ascii="宋体"/>
              </w:rPr>
            </w:pPr>
          </w:p>
        </w:tc>
        <w:tc>
          <w:tcPr>
            <w:tcW w:w="50" w:type="pct"/>
            <w:shd w:val="clear" w:color="auto" w:fill="auto"/>
            <w:vAlign w:val="bottom"/>
          </w:tcPr>
          <w:p w14:paraId="012D4559" w14:textId="77777777" w:rsidR="008A1CC1" w:rsidRDefault="008A1CC1">
            <w:pPr>
              <w:rPr>
                <w:rFonts w:ascii="宋体"/>
              </w:rPr>
            </w:pPr>
          </w:p>
        </w:tc>
        <w:tc>
          <w:tcPr>
            <w:tcW w:w="569" w:type="pct"/>
            <w:shd w:val="clear" w:color="auto" w:fill="auto"/>
            <w:vAlign w:val="bottom"/>
          </w:tcPr>
          <w:p w14:paraId="012D455A" w14:textId="77777777" w:rsidR="008A1CC1" w:rsidRDefault="008A1CC1">
            <w:pPr>
              <w:rPr>
                <w:rFonts w:ascii="宋体"/>
              </w:rPr>
            </w:pPr>
          </w:p>
        </w:tc>
        <w:tc>
          <w:tcPr>
            <w:tcW w:w="5" w:type="pct"/>
            <w:shd w:val="clear" w:color="auto" w:fill="auto"/>
            <w:vAlign w:val="bottom"/>
          </w:tcPr>
          <w:p w14:paraId="012D455B" w14:textId="77777777" w:rsidR="008A1CC1" w:rsidRDefault="008A1CC1">
            <w:pPr>
              <w:rPr>
                <w:rFonts w:ascii="宋体"/>
              </w:rPr>
            </w:pPr>
          </w:p>
        </w:tc>
        <w:tc>
          <w:tcPr>
            <w:tcW w:w="5" w:type="pct"/>
            <w:shd w:val="clear" w:color="auto" w:fill="auto"/>
            <w:vAlign w:val="bottom"/>
          </w:tcPr>
          <w:p w14:paraId="012D455C" w14:textId="77777777" w:rsidR="008A1CC1" w:rsidRDefault="008A1CC1">
            <w:pPr>
              <w:rPr>
                <w:rFonts w:ascii="宋体"/>
              </w:rPr>
            </w:pPr>
          </w:p>
        </w:tc>
        <w:tc>
          <w:tcPr>
            <w:tcW w:w="26" w:type="pct"/>
            <w:shd w:val="clear" w:color="auto" w:fill="auto"/>
            <w:vAlign w:val="bottom"/>
          </w:tcPr>
          <w:p w14:paraId="012D455D" w14:textId="77777777" w:rsidR="008A1CC1" w:rsidRDefault="008A1CC1">
            <w:pPr>
              <w:rPr>
                <w:rFonts w:ascii="宋体"/>
              </w:rPr>
            </w:pPr>
          </w:p>
        </w:tc>
        <w:tc>
          <w:tcPr>
            <w:tcW w:w="5" w:type="pct"/>
            <w:shd w:val="clear" w:color="auto" w:fill="auto"/>
            <w:vAlign w:val="bottom"/>
          </w:tcPr>
          <w:p w14:paraId="012D455E" w14:textId="77777777" w:rsidR="008A1CC1" w:rsidRDefault="008A1CC1">
            <w:pPr>
              <w:rPr>
                <w:rFonts w:ascii="宋体"/>
              </w:rPr>
            </w:pPr>
          </w:p>
        </w:tc>
        <w:tc>
          <w:tcPr>
            <w:tcW w:w="50" w:type="pct"/>
            <w:shd w:val="clear" w:color="auto" w:fill="auto"/>
            <w:vAlign w:val="bottom"/>
          </w:tcPr>
          <w:p w14:paraId="012D455F" w14:textId="77777777" w:rsidR="008A1CC1" w:rsidRDefault="008A1CC1">
            <w:pPr>
              <w:rPr>
                <w:rFonts w:ascii="宋体"/>
              </w:rPr>
            </w:pPr>
          </w:p>
        </w:tc>
        <w:tc>
          <w:tcPr>
            <w:tcW w:w="569" w:type="pct"/>
            <w:shd w:val="clear" w:color="auto" w:fill="auto"/>
            <w:vAlign w:val="bottom"/>
          </w:tcPr>
          <w:p w14:paraId="012D4560" w14:textId="77777777" w:rsidR="008A1CC1" w:rsidRDefault="008A1CC1">
            <w:pPr>
              <w:rPr>
                <w:rFonts w:ascii="宋体"/>
              </w:rPr>
            </w:pPr>
          </w:p>
        </w:tc>
        <w:tc>
          <w:tcPr>
            <w:tcW w:w="5" w:type="pct"/>
            <w:shd w:val="clear" w:color="auto" w:fill="auto"/>
            <w:vAlign w:val="bottom"/>
          </w:tcPr>
          <w:p w14:paraId="012D4561" w14:textId="77777777" w:rsidR="008A1CC1" w:rsidRDefault="008A1CC1">
            <w:pPr>
              <w:rPr>
                <w:rFonts w:ascii="宋体"/>
              </w:rPr>
            </w:pPr>
          </w:p>
        </w:tc>
        <w:tc>
          <w:tcPr>
            <w:tcW w:w="5" w:type="pct"/>
            <w:shd w:val="clear" w:color="auto" w:fill="auto"/>
            <w:vAlign w:val="bottom"/>
          </w:tcPr>
          <w:p w14:paraId="012D4562" w14:textId="77777777" w:rsidR="008A1CC1" w:rsidRDefault="008A1CC1">
            <w:pPr>
              <w:rPr>
                <w:rFonts w:ascii="宋体"/>
              </w:rPr>
            </w:pPr>
          </w:p>
        </w:tc>
        <w:tc>
          <w:tcPr>
            <w:tcW w:w="26" w:type="pct"/>
            <w:shd w:val="clear" w:color="auto" w:fill="auto"/>
            <w:vAlign w:val="bottom"/>
          </w:tcPr>
          <w:p w14:paraId="012D4563" w14:textId="77777777" w:rsidR="008A1CC1" w:rsidRDefault="008A1CC1">
            <w:pPr>
              <w:rPr>
                <w:rFonts w:ascii="宋体"/>
              </w:rPr>
            </w:pPr>
          </w:p>
        </w:tc>
        <w:tc>
          <w:tcPr>
            <w:tcW w:w="5" w:type="pct"/>
            <w:shd w:val="clear" w:color="auto" w:fill="auto"/>
            <w:vAlign w:val="bottom"/>
          </w:tcPr>
          <w:p w14:paraId="012D4564" w14:textId="77777777" w:rsidR="008A1CC1" w:rsidRDefault="008A1CC1">
            <w:pPr>
              <w:rPr>
                <w:rFonts w:ascii="宋体"/>
              </w:rPr>
            </w:pPr>
          </w:p>
        </w:tc>
        <w:tc>
          <w:tcPr>
            <w:tcW w:w="50" w:type="pct"/>
            <w:shd w:val="clear" w:color="auto" w:fill="auto"/>
            <w:vAlign w:val="bottom"/>
          </w:tcPr>
          <w:p w14:paraId="012D4565" w14:textId="77777777" w:rsidR="008A1CC1" w:rsidRDefault="008A1CC1">
            <w:pPr>
              <w:rPr>
                <w:rFonts w:ascii="宋体"/>
              </w:rPr>
            </w:pPr>
          </w:p>
        </w:tc>
        <w:tc>
          <w:tcPr>
            <w:tcW w:w="561" w:type="pct"/>
            <w:shd w:val="clear" w:color="auto" w:fill="auto"/>
            <w:vAlign w:val="bottom"/>
          </w:tcPr>
          <w:p w14:paraId="012D4566" w14:textId="77777777" w:rsidR="008A1CC1" w:rsidRDefault="008A1CC1">
            <w:pPr>
              <w:rPr>
                <w:rFonts w:ascii="宋体"/>
              </w:rPr>
            </w:pPr>
          </w:p>
        </w:tc>
        <w:tc>
          <w:tcPr>
            <w:tcW w:w="5" w:type="pct"/>
            <w:shd w:val="clear" w:color="auto" w:fill="auto"/>
            <w:vAlign w:val="bottom"/>
          </w:tcPr>
          <w:p w14:paraId="012D4567" w14:textId="77777777" w:rsidR="008A1CC1" w:rsidRDefault="008A1CC1">
            <w:pPr>
              <w:rPr>
                <w:rFonts w:ascii="宋体"/>
              </w:rPr>
            </w:pPr>
          </w:p>
        </w:tc>
        <w:tc>
          <w:tcPr>
            <w:tcW w:w="5" w:type="pct"/>
            <w:shd w:val="clear" w:color="auto" w:fill="auto"/>
            <w:vAlign w:val="bottom"/>
          </w:tcPr>
          <w:p w14:paraId="012D4568" w14:textId="77777777" w:rsidR="008A1CC1" w:rsidRDefault="008A1CC1">
            <w:pPr>
              <w:rPr>
                <w:rFonts w:ascii="宋体"/>
              </w:rPr>
            </w:pPr>
          </w:p>
        </w:tc>
        <w:tc>
          <w:tcPr>
            <w:tcW w:w="26" w:type="pct"/>
            <w:shd w:val="clear" w:color="auto" w:fill="auto"/>
            <w:vAlign w:val="bottom"/>
          </w:tcPr>
          <w:p w14:paraId="012D4569" w14:textId="77777777" w:rsidR="008A1CC1" w:rsidRDefault="008A1CC1">
            <w:pPr>
              <w:rPr>
                <w:rFonts w:ascii="宋体"/>
              </w:rPr>
            </w:pPr>
          </w:p>
        </w:tc>
        <w:tc>
          <w:tcPr>
            <w:tcW w:w="5" w:type="pct"/>
            <w:shd w:val="clear" w:color="auto" w:fill="auto"/>
            <w:vAlign w:val="bottom"/>
          </w:tcPr>
          <w:p w14:paraId="012D456A" w14:textId="77777777" w:rsidR="008A1CC1" w:rsidRDefault="008A1CC1">
            <w:pPr>
              <w:rPr>
                <w:rFonts w:ascii="宋体"/>
              </w:rPr>
            </w:pPr>
          </w:p>
        </w:tc>
        <w:tc>
          <w:tcPr>
            <w:tcW w:w="50" w:type="pct"/>
            <w:shd w:val="clear" w:color="auto" w:fill="auto"/>
            <w:vAlign w:val="bottom"/>
          </w:tcPr>
          <w:p w14:paraId="012D456B" w14:textId="77777777" w:rsidR="008A1CC1" w:rsidRDefault="008A1CC1">
            <w:pPr>
              <w:rPr>
                <w:rFonts w:ascii="宋体"/>
              </w:rPr>
            </w:pPr>
          </w:p>
        </w:tc>
        <w:tc>
          <w:tcPr>
            <w:tcW w:w="569" w:type="pct"/>
            <w:shd w:val="clear" w:color="auto" w:fill="auto"/>
            <w:vAlign w:val="bottom"/>
          </w:tcPr>
          <w:p w14:paraId="012D456C" w14:textId="77777777" w:rsidR="008A1CC1" w:rsidRDefault="008A1CC1">
            <w:pPr>
              <w:rPr>
                <w:rFonts w:ascii="宋体"/>
              </w:rPr>
            </w:pPr>
          </w:p>
        </w:tc>
        <w:tc>
          <w:tcPr>
            <w:tcW w:w="5" w:type="pct"/>
            <w:shd w:val="clear" w:color="auto" w:fill="auto"/>
            <w:vAlign w:val="bottom"/>
          </w:tcPr>
          <w:p w14:paraId="012D456D" w14:textId="77777777" w:rsidR="008A1CC1" w:rsidRDefault="008A1CC1">
            <w:pPr>
              <w:rPr>
                <w:rFonts w:ascii="宋体"/>
              </w:rPr>
            </w:pPr>
          </w:p>
        </w:tc>
        <w:tc>
          <w:tcPr>
            <w:tcW w:w="5" w:type="pct"/>
            <w:shd w:val="clear" w:color="auto" w:fill="auto"/>
            <w:vAlign w:val="bottom"/>
          </w:tcPr>
          <w:p w14:paraId="012D456E" w14:textId="77777777" w:rsidR="008A1CC1" w:rsidRDefault="008A1CC1">
            <w:pPr>
              <w:rPr>
                <w:rFonts w:ascii="宋体"/>
              </w:rPr>
            </w:pPr>
          </w:p>
        </w:tc>
        <w:tc>
          <w:tcPr>
            <w:tcW w:w="26" w:type="pct"/>
            <w:shd w:val="clear" w:color="auto" w:fill="auto"/>
            <w:vAlign w:val="bottom"/>
          </w:tcPr>
          <w:p w14:paraId="012D456F" w14:textId="77777777" w:rsidR="008A1CC1" w:rsidRDefault="008A1CC1">
            <w:pPr>
              <w:rPr>
                <w:rFonts w:ascii="宋体"/>
              </w:rPr>
            </w:pPr>
          </w:p>
        </w:tc>
        <w:tc>
          <w:tcPr>
            <w:tcW w:w="5" w:type="pct"/>
            <w:shd w:val="clear" w:color="auto" w:fill="auto"/>
            <w:vAlign w:val="bottom"/>
          </w:tcPr>
          <w:p w14:paraId="012D4570" w14:textId="77777777" w:rsidR="008A1CC1" w:rsidRDefault="008A1CC1">
            <w:pPr>
              <w:rPr>
                <w:rFonts w:ascii="宋体"/>
              </w:rPr>
            </w:pPr>
          </w:p>
        </w:tc>
        <w:tc>
          <w:tcPr>
            <w:tcW w:w="50" w:type="pct"/>
            <w:shd w:val="clear" w:color="auto" w:fill="auto"/>
            <w:vAlign w:val="bottom"/>
          </w:tcPr>
          <w:p w14:paraId="012D4571" w14:textId="77777777" w:rsidR="008A1CC1" w:rsidRDefault="008A1CC1">
            <w:pPr>
              <w:rPr>
                <w:rFonts w:ascii="宋体"/>
              </w:rPr>
            </w:pPr>
          </w:p>
        </w:tc>
        <w:tc>
          <w:tcPr>
            <w:tcW w:w="569" w:type="pct"/>
            <w:shd w:val="clear" w:color="auto" w:fill="auto"/>
            <w:vAlign w:val="bottom"/>
          </w:tcPr>
          <w:p w14:paraId="012D4572" w14:textId="77777777" w:rsidR="008A1CC1" w:rsidRDefault="008A1CC1">
            <w:pPr>
              <w:rPr>
                <w:rFonts w:ascii="宋体"/>
              </w:rPr>
            </w:pPr>
          </w:p>
        </w:tc>
        <w:tc>
          <w:tcPr>
            <w:tcW w:w="5" w:type="pct"/>
            <w:shd w:val="clear" w:color="auto" w:fill="auto"/>
            <w:vAlign w:val="bottom"/>
          </w:tcPr>
          <w:p w14:paraId="012D4573" w14:textId="77777777" w:rsidR="008A1CC1" w:rsidRDefault="008A1CC1">
            <w:pPr>
              <w:rPr>
                <w:rFonts w:ascii="宋体"/>
              </w:rPr>
            </w:pPr>
          </w:p>
        </w:tc>
      </w:tr>
      <w:tr w:rsidR="008A1CC1" w14:paraId="012D4597" w14:textId="77777777">
        <w:trPr>
          <w:hidden/>
        </w:trPr>
        <w:tc>
          <w:tcPr>
            <w:tcW w:w="0" w:type="auto"/>
            <w:gridSpan w:val="3"/>
            <w:shd w:val="clear" w:color="auto" w:fill="auto"/>
            <w:vAlign w:val="bottom"/>
          </w:tcPr>
          <w:p w14:paraId="012D4575" w14:textId="77777777" w:rsidR="008A1CC1" w:rsidRDefault="008A1CC1">
            <w:pPr>
              <w:rPr>
                <w:rFonts w:ascii="宋体"/>
                <w:vanish/>
              </w:rPr>
            </w:pPr>
          </w:p>
        </w:tc>
        <w:tc>
          <w:tcPr>
            <w:tcW w:w="0" w:type="auto"/>
            <w:shd w:val="clear" w:color="auto" w:fill="auto"/>
            <w:vAlign w:val="bottom"/>
          </w:tcPr>
          <w:p w14:paraId="012D4576" w14:textId="77777777" w:rsidR="008A1CC1" w:rsidRDefault="008A1CC1">
            <w:pPr>
              <w:rPr>
                <w:rFonts w:ascii="宋体"/>
              </w:rPr>
            </w:pPr>
          </w:p>
        </w:tc>
        <w:tc>
          <w:tcPr>
            <w:tcW w:w="0" w:type="auto"/>
            <w:shd w:val="clear" w:color="auto" w:fill="auto"/>
            <w:vAlign w:val="bottom"/>
          </w:tcPr>
          <w:p w14:paraId="012D4577" w14:textId="77777777" w:rsidR="008A1CC1" w:rsidRDefault="008A1CC1">
            <w:pPr>
              <w:rPr>
                <w:rFonts w:ascii="宋体"/>
              </w:rPr>
            </w:pPr>
          </w:p>
        </w:tc>
        <w:tc>
          <w:tcPr>
            <w:tcW w:w="0" w:type="auto"/>
            <w:shd w:val="clear" w:color="auto" w:fill="auto"/>
            <w:vAlign w:val="bottom"/>
          </w:tcPr>
          <w:p w14:paraId="012D4578" w14:textId="77777777" w:rsidR="008A1CC1" w:rsidRDefault="008A1CC1">
            <w:pPr>
              <w:rPr>
                <w:rFonts w:ascii="宋体"/>
              </w:rPr>
            </w:pPr>
          </w:p>
        </w:tc>
        <w:tc>
          <w:tcPr>
            <w:tcW w:w="0" w:type="auto"/>
            <w:shd w:val="clear" w:color="auto" w:fill="auto"/>
            <w:vAlign w:val="bottom"/>
          </w:tcPr>
          <w:p w14:paraId="012D4579" w14:textId="77777777" w:rsidR="008A1CC1" w:rsidRDefault="008A1CC1">
            <w:pPr>
              <w:rPr>
                <w:rFonts w:ascii="宋体"/>
              </w:rPr>
            </w:pPr>
          </w:p>
        </w:tc>
        <w:tc>
          <w:tcPr>
            <w:tcW w:w="0" w:type="auto"/>
            <w:shd w:val="clear" w:color="auto" w:fill="auto"/>
            <w:vAlign w:val="bottom"/>
          </w:tcPr>
          <w:p w14:paraId="012D457A" w14:textId="77777777" w:rsidR="008A1CC1" w:rsidRDefault="008A1CC1">
            <w:pPr>
              <w:rPr>
                <w:rFonts w:ascii="宋体"/>
              </w:rPr>
            </w:pPr>
          </w:p>
        </w:tc>
        <w:tc>
          <w:tcPr>
            <w:tcW w:w="0" w:type="auto"/>
            <w:shd w:val="clear" w:color="auto" w:fill="auto"/>
            <w:vAlign w:val="bottom"/>
          </w:tcPr>
          <w:p w14:paraId="012D457B" w14:textId="77777777" w:rsidR="008A1CC1" w:rsidRDefault="008A1CC1">
            <w:pPr>
              <w:rPr>
                <w:rFonts w:ascii="宋体"/>
              </w:rPr>
            </w:pPr>
          </w:p>
        </w:tc>
        <w:tc>
          <w:tcPr>
            <w:tcW w:w="0" w:type="auto"/>
            <w:shd w:val="clear" w:color="auto" w:fill="auto"/>
            <w:vAlign w:val="bottom"/>
          </w:tcPr>
          <w:p w14:paraId="012D457C" w14:textId="77777777" w:rsidR="008A1CC1" w:rsidRDefault="008A1CC1">
            <w:pPr>
              <w:rPr>
                <w:rFonts w:ascii="宋体"/>
              </w:rPr>
            </w:pPr>
          </w:p>
        </w:tc>
        <w:tc>
          <w:tcPr>
            <w:tcW w:w="0" w:type="auto"/>
            <w:shd w:val="clear" w:color="auto" w:fill="auto"/>
            <w:vAlign w:val="bottom"/>
          </w:tcPr>
          <w:p w14:paraId="012D457D" w14:textId="77777777" w:rsidR="008A1CC1" w:rsidRDefault="008A1CC1">
            <w:pPr>
              <w:rPr>
                <w:rFonts w:ascii="宋体"/>
              </w:rPr>
            </w:pPr>
          </w:p>
        </w:tc>
        <w:tc>
          <w:tcPr>
            <w:tcW w:w="0" w:type="auto"/>
            <w:shd w:val="clear" w:color="auto" w:fill="auto"/>
            <w:vAlign w:val="bottom"/>
          </w:tcPr>
          <w:p w14:paraId="012D457E" w14:textId="77777777" w:rsidR="008A1CC1" w:rsidRDefault="008A1CC1">
            <w:pPr>
              <w:rPr>
                <w:rFonts w:ascii="宋体"/>
              </w:rPr>
            </w:pPr>
          </w:p>
        </w:tc>
        <w:tc>
          <w:tcPr>
            <w:tcW w:w="0" w:type="auto"/>
            <w:shd w:val="clear" w:color="auto" w:fill="auto"/>
            <w:vAlign w:val="bottom"/>
          </w:tcPr>
          <w:p w14:paraId="012D457F" w14:textId="77777777" w:rsidR="008A1CC1" w:rsidRDefault="008A1CC1">
            <w:pPr>
              <w:rPr>
                <w:rFonts w:ascii="宋体"/>
              </w:rPr>
            </w:pPr>
          </w:p>
        </w:tc>
        <w:tc>
          <w:tcPr>
            <w:tcW w:w="0" w:type="auto"/>
            <w:shd w:val="clear" w:color="auto" w:fill="auto"/>
            <w:vAlign w:val="bottom"/>
          </w:tcPr>
          <w:p w14:paraId="012D4580" w14:textId="77777777" w:rsidR="008A1CC1" w:rsidRDefault="008A1CC1">
            <w:pPr>
              <w:rPr>
                <w:rFonts w:ascii="宋体"/>
              </w:rPr>
            </w:pPr>
          </w:p>
        </w:tc>
        <w:tc>
          <w:tcPr>
            <w:tcW w:w="0" w:type="auto"/>
            <w:shd w:val="clear" w:color="auto" w:fill="auto"/>
            <w:vAlign w:val="bottom"/>
          </w:tcPr>
          <w:p w14:paraId="012D4581" w14:textId="77777777" w:rsidR="008A1CC1" w:rsidRDefault="008A1CC1">
            <w:pPr>
              <w:rPr>
                <w:rFonts w:ascii="宋体"/>
              </w:rPr>
            </w:pPr>
          </w:p>
        </w:tc>
        <w:tc>
          <w:tcPr>
            <w:tcW w:w="0" w:type="auto"/>
            <w:shd w:val="clear" w:color="auto" w:fill="auto"/>
            <w:vAlign w:val="bottom"/>
          </w:tcPr>
          <w:p w14:paraId="012D4582" w14:textId="77777777" w:rsidR="008A1CC1" w:rsidRDefault="008A1CC1">
            <w:pPr>
              <w:rPr>
                <w:rFonts w:ascii="宋体"/>
              </w:rPr>
            </w:pPr>
          </w:p>
        </w:tc>
        <w:tc>
          <w:tcPr>
            <w:tcW w:w="0" w:type="auto"/>
            <w:shd w:val="clear" w:color="auto" w:fill="auto"/>
            <w:vAlign w:val="bottom"/>
          </w:tcPr>
          <w:p w14:paraId="012D4583" w14:textId="77777777" w:rsidR="008A1CC1" w:rsidRDefault="008A1CC1">
            <w:pPr>
              <w:rPr>
                <w:rFonts w:ascii="宋体"/>
              </w:rPr>
            </w:pPr>
          </w:p>
        </w:tc>
        <w:tc>
          <w:tcPr>
            <w:tcW w:w="0" w:type="auto"/>
            <w:shd w:val="clear" w:color="auto" w:fill="auto"/>
            <w:vAlign w:val="bottom"/>
          </w:tcPr>
          <w:p w14:paraId="012D4584" w14:textId="77777777" w:rsidR="008A1CC1" w:rsidRDefault="008A1CC1">
            <w:pPr>
              <w:rPr>
                <w:rFonts w:ascii="宋体"/>
              </w:rPr>
            </w:pPr>
          </w:p>
        </w:tc>
        <w:tc>
          <w:tcPr>
            <w:tcW w:w="0" w:type="auto"/>
            <w:shd w:val="clear" w:color="auto" w:fill="auto"/>
            <w:vAlign w:val="bottom"/>
          </w:tcPr>
          <w:p w14:paraId="012D4585" w14:textId="77777777" w:rsidR="008A1CC1" w:rsidRDefault="008A1CC1">
            <w:pPr>
              <w:rPr>
                <w:rFonts w:ascii="宋体"/>
              </w:rPr>
            </w:pPr>
          </w:p>
        </w:tc>
        <w:tc>
          <w:tcPr>
            <w:tcW w:w="0" w:type="auto"/>
            <w:shd w:val="clear" w:color="auto" w:fill="auto"/>
            <w:vAlign w:val="bottom"/>
          </w:tcPr>
          <w:p w14:paraId="012D4586" w14:textId="77777777" w:rsidR="008A1CC1" w:rsidRDefault="008A1CC1">
            <w:pPr>
              <w:rPr>
                <w:rFonts w:ascii="宋体"/>
              </w:rPr>
            </w:pPr>
          </w:p>
        </w:tc>
        <w:tc>
          <w:tcPr>
            <w:tcW w:w="0" w:type="auto"/>
            <w:shd w:val="clear" w:color="auto" w:fill="auto"/>
            <w:vAlign w:val="bottom"/>
          </w:tcPr>
          <w:p w14:paraId="012D4587" w14:textId="77777777" w:rsidR="008A1CC1" w:rsidRDefault="008A1CC1">
            <w:pPr>
              <w:rPr>
                <w:rFonts w:ascii="宋体"/>
              </w:rPr>
            </w:pPr>
          </w:p>
        </w:tc>
        <w:tc>
          <w:tcPr>
            <w:tcW w:w="0" w:type="auto"/>
            <w:shd w:val="clear" w:color="auto" w:fill="auto"/>
            <w:vAlign w:val="bottom"/>
          </w:tcPr>
          <w:p w14:paraId="012D4588" w14:textId="77777777" w:rsidR="008A1CC1" w:rsidRDefault="008A1CC1">
            <w:pPr>
              <w:rPr>
                <w:rFonts w:ascii="宋体"/>
              </w:rPr>
            </w:pPr>
          </w:p>
        </w:tc>
        <w:tc>
          <w:tcPr>
            <w:tcW w:w="0" w:type="auto"/>
            <w:shd w:val="clear" w:color="auto" w:fill="auto"/>
            <w:vAlign w:val="bottom"/>
          </w:tcPr>
          <w:p w14:paraId="012D4589" w14:textId="77777777" w:rsidR="008A1CC1" w:rsidRDefault="008A1CC1">
            <w:pPr>
              <w:rPr>
                <w:rFonts w:ascii="宋体"/>
              </w:rPr>
            </w:pPr>
          </w:p>
        </w:tc>
        <w:tc>
          <w:tcPr>
            <w:tcW w:w="0" w:type="auto"/>
            <w:shd w:val="clear" w:color="auto" w:fill="auto"/>
            <w:vAlign w:val="bottom"/>
          </w:tcPr>
          <w:p w14:paraId="012D458A" w14:textId="77777777" w:rsidR="008A1CC1" w:rsidRDefault="008A1CC1">
            <w:pPr>
              <w:rPr>
                <w:rFonts w:ascii="宋体"/>
              </w:rPr>
            </w:pPr>
          </w:p>
        </w:tc>
        <w:tc>
          <w:tcPr>
            <w:tcW w:w="0" w:type="auto"/>
            <w:shd w:val="clear" w:color="auto" w:fill="auto"/>
            <w:vAlign w:val="bottom"/>
          </w:tcPr>
          <w:p w14:paraId="012D458B" w14:textId="77777777" w:rsidR="008A1CC1" w:rsidRDefault="008A1CC1">
            <w:pPr>
              <w:rPr>
                <w:rFonts w:ascii="宋体"/>
              </w:rPr>
            </w:pPr>
          </w:p>
        </w:tc>
        <w:tc>
          <w:tcPr>
            <w:tcW w:w="0" w:type="auto"/>
            <w:shd w:val="clear" w:color="auto" w:fill="auto"/>
            <w:vAlign w:val="bottom"/>
          </w:tcPr>
          <w:p w14:paraId="012D458C" w14:textId="77777777" w:rsidR="008A1CC1" w:rsidRDefault="008A1CC1">
            <w:pPr>
              <w:rPr>
                <w:rFonts w:ascii="宋体"/>
              </w:rPr>
            </w:pPr>
          </w:p>
        </w:tc>
        <w:tc>
          <w:tcPr>
            <w:tcW w:w="0" w:type="auto"/>
            <w:shd w:val="clear" w:color="auto" w:fill="auto"/>
            <w:vAlign w:val="bottom"/>
          </w:tcPr>
          <w:p w14:paraId="012D458D" w14:textId="77777777" w:rsidR="008A1CC1" w:rsidRDefault="008A1CC1">
            <w:pPr>
              <w:rPr>
                <w:rFonts w:ascii="宋体"/>
              </w:rPr>
            </w:pPr>
          </w:p>
        </w:tc>
        <w:tc>
          <w:tcPr>
            <w:tcW w:w="0" w:type="auto"/>
            <w:shd w:val="clear" w:color="auto" w:fill="auto"/>
            <w:vAlign w:val="bottom"/>
          </w:tcPr>
          <w:p w14:paraId="012D458E" w14:textId="77777777" w:rsidR="008A1CC1" w:rsidRDefault="008A1CC1">
            <w:pPr>
              <w:rPr>
                <w:rFonts w:ascii="宋体"/>
              </w:rPr>
            </w:pPr>
          </w:p>
        </w:tc>
        <w:tc>
          <w:tcPr>
            <w:tcW w:w="0" w:type="auto"/>
            <w:shd w:val="clear" w:color="auto" w:fill="auto"/>
            <w:vAlign w:val="bottom"/>
          </w:tcPr>
          <w:p w14:paraId="012D458F" w14:textId="77777777" w:rsidR="008A1CC1" w:rsidRDefault="008A1CC1">
            <w:pPr>
              <w:rPr>
                <w:rFonts w:ascii="宋体"/>
              </w:rPr>
            </w:pPr>
          </w:p>
        </w:tc>
        <w:tc>
          <w:tcPr>
            <w:tcW w:w="0" w:type="auto"/>
            <w:shd w:val="clear" w:color="auto" w:fill="auto"/>
            <w:vAlign w:val="bottom"/>
          </w:tcPr>
          <w:p w14:paraId="012D4590" w14:textId="77777777" w:rsidR="008A1CC1" w:rsidRDefault="008A1CC1">
            <w:pPr>
              <w:rPr>
                <w:rFonts w:ascii="宋体"/>
              </w:rPr>
            </w:pPr>
          </w:p>
        </w:tc>
        <w:tc>
          <w:tcPr>
            <w:tcW w:w="0" w:type="auto"/>
            <w:shd w:val="clear" w:color="auto" w:fill="auto"/>
            <w:vAlign w:val="bottom"/>
          </w:tcPr>
          <w:p w14:paraId="012D4591" w14:textId="77777777" w:rsidR="008A1CC1" w:rsidRDefault="008A1CC1">
            <w:pPr>
              <w:rPr>
                <w:rFonts w:ascii="宋体"/>
              </w:rPr>
            </w:pPr>
          </w:p>
        </w:tc>
        <w:tc>
          <w:tcPr>
            <w:tcW w:w="0" w:type="auto"/>
            <w:shd w:val="clear" w:color="auto" w:fill="auto"/>
            <w:vAlign w:val="bottom"/>
          </w:tcPr>
          <w:p w14:paraId="012D4592" w14:textId="77777777" w:rsidR="008A1CC1" w:rsidRDefault="008A1CC1">
            <w:pPr>
              <w:rPr>
                <w:rFonts w:ascii="宋体"/>
              </w:rPr>
            </w:pPr>
          </w:p>
        </w:tc>
        <w:tc>
          <w:tcPr>
            <w:tcW w:w="0" w:type="auto"/>
            <w:shd w:val="clear" w:color="auto" w:fill="auto"/>
            <w:vAlign w:val="bottom"/>
          </w:tcPr>
          <w:p w14:paraId="012D4593" w14:textId="77777777" w:rsidR="008A1CC1" w:rsidRDefault="008A1CC1">
            <w:pPr>
              <w:rPr>
                <w:rFonts w:ascii="宋体"/>
              </w:rPr>
            </w:pPr>
          </w:p>
        </w:tc>
        <w:tc>
          <w:tcPr>
            <w:tcW w:w="0" w:type="auto"/>
            <w:shd w:val="clear" w:color="auto" w:fill="auto"/>
            <w:vAlign w:val="bottom"/>
          </w:tcPr>
          <w:p w14:paraId="012D4594" w14:textId="77777777" w:rsidR="008A1CC1" w:rsidRDefault="008A1CC1">
            <w:pPr>
              <w:rPr>
                <w:rFonts w:ascii="宋体"/>
              </w:rPr>
            </w:pPr>
          </w:p>
        </w:tc>
        <w:tc>
          <w:tcPr>
            <w:tcW w:w="0" w:type="auto"/>
            <w:shd w:val="clear" w:color="auto" w:fill="auto"/>
            <w:vAlign w:val="bottom"/>
          </w:tcPr>
          <w:p w14:paraId="012D4595" w14:textId="77777777" w:rsidR="008A1CC1" w:rsidRDefault="008A1CC1">
            <w:pPr>
              <w:rPr>
                <w:rFonts w:ascii="宋体"/>
              </w:rPr>
            </w:pPr>
          </w:p>
        </w:tc>
        <w:tc>
          <w:tcPr>
            <w:tcW w:w="0" w:type="auto"/>
            <w:shd w:val="clear" w:color="auto" w:fill="auto"/>
            <w:vAlign w:val="bottom"/>
          </w:tcPr>
          <w:p w14:paraId="012D4596" w14:textId="77777777" w:rsidR="008A1CC1" w:rsidRDefault="008A1CC1">
            <w:pPr>
              <w:rPr>
                <w:rFonts w:ascii="宋体"/>
              </w:rPr>
            </w:pPr>
          </w:p>
        </w:tc>
      </w:tr>
      <w:tr w:rsidR="008A1CC1" w14:paraId="012D459A" w14:textId="77777777">
        <w:tc>
          <w:tcPr>
            <w:tcW w:w="0" w:type="auto"/>
            <w:gridSpan w:val="3"/>
            <w:shd w:val="clear" w:color="auto" w:fill="auto"/>
            <w:tcMar>
              <w:top w:w="0" w:type="dxa"/>
              <w:left w:w="20" w:type="dxa"/>
              <w:bottom w:w="0" w:type="dxa"/>
              <w:right w:w="20" w:type="dxa"/>
            </w:tcMar>
            <w:vAlign w:val="bottom"/>
          </w:tcPr>
          <w:p w14:paraId="012D4598" w14:textId="77777777" w:rsidR="008A1CC1" w:rsidRDefault="008A1C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012D4599" w14:textId="77777777" w:rsidR="008A1CC1" w:rsidRDefault="00EB3825">
            <w:pPr>
              <w:jc w:val="center"/>
              <w:textAlignment w:val="bottom"/>
            </w:pPr>
            <w:r>
              <w:rPr>
                <w:rFonts w:ascii="Arial" w:eastAsia="宋体" w:hAnsi="Arial" w:cs="Arial"/>
                <w:b/>
                <w:bCs/>
                <w:color w:val="000000"/>
                <w:sz w:val="13"/>
                <w:szCs w:val="13"/>
              </w:rPr>
              <w:t>Three Months Ended March 31,</w:t>
            </w:r>
          </w:p>
        </w:tc>
      </w:tr>
      <w:tr w:rsidR="008A1CC1" w14:paraId="012D459F" w14:textId="77777777">
        <w:tc>
          <w:tcPr>
            <w:tcW w:w="0" w:type="auto"/>
            <w:gridSpan w:val="3"/>
            <w:shd w:val="clear" w:color="auto" w:fill="auto"/>
            <w:tcMar>
              <w:top w:w="0" w:type="dxa"/>
              <w:left w:w="20" w:type="dxa"/>
              <w:bottom w:w="0" w:type="dxa"/>
              <w:right w:w="20" w:type="dxa"/>
            </w:tcMar>
            <w:vAlign w:val="bottom"/>
          </w:tcPr>
          <w:p w14:paraId="012D459B"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459C"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59D"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459E" w14:textId="77777777" w:rsidR="008A1CC1" w:rsidRDefault="00EB3825">
            <w:pPr>
              <w:jc w:val="center"/>
              <w:textAlignment w:val="bottom"/>
            </w:pPr>
            <w:r>
              <w:rPr>
                <w:rFonts w:ascii="Arial" w:eastAsia="宋体" w:hAnsi="Arial" w:cs="Arial"/>
                <w:b/>
                <w:bCs/>
                <w:color w:val="000000"/>
                <w:sz w:val="13"/>
                <w:szCs w:val="13"/>
              </w:rPr>
              <w:t>2021</w:t>
            </w:r>
          </w:p>
        </w:tc>
      </w:tr>
      <w:tr w:rsidR="008A1CC1" w14:paraId="012D45AC" w14:textId="77777777">
        <w:tc>
          <w:tcPr>
            <w:tcW w:w="0" w:type="auto"/>
            <w:gridSpan w:val="3"/>
            <w:shd w:val="clear" w:color="auto" w:fill="auto"/>
            <w:tcMar>
              <w:top w:w="40" w:type="dxa"/>
              <w:left w:w="20" w:type="dxa"/>
              <w:bottom w:w="40" w:type="dxa"/>
              <w:right w:w="20" w:type="dxa"/>
            </w:tcMar>
            <w:vAlign w:val="bottom"/>
          </w:tcPr>
          <w:p w14:paraId="012D45A0" w14:textId="77777777" w:rsidR="008A1CC1" w:rsidRDefault="00EB3825">
            <w:pPr>
              <w:textAlignment w:val="bottom"/>
            </w:pPr>
            <w:r>
              <w:rPr>
                <w:rFonts w:ascii="Arial" w:eastAsia="宋体" w:hAnsi="Arial" w:cs="Arial"/>
                <w:b/>
                <w:bCs/>
                <w:color w:val="000000"/>
                <w:sz w:val="13"/>
                <w:szCs w:val="13"/>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5A1" w14:textId="77777777" w:rsidR="008A1CC1" w:rsidRDefault="00EB3825">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5A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5A3" w14:textId="77777777" w:rsidR="008A1CC1" w:rsidRDefault="00EB3825">
            <w:pPr>
              <w:jc w:val="center"/>
              <w:textAlignment w:val="bottom"/>
            </w:pPr>
            <w:r>
              <w:rPr>
                <w:rFonts w:ascii="Arial" w:eastAsia="宋体" w:hAnsi="Arial" w:cs="Arial"/>
                <w:b/>
                <w:bCs/>
                <w:color w:val="000000"/>
                <w:sz w:val="13"/>
                <w:szCs w:val="13"/>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5A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5A5" w14:textId="77777777" w:rsidR="008A1CC1" w:rsidRDefault="00EB3825">
            <w:pPr>
              <w:jc w:val="center"/>
              <w:textAlignment w:val="bottom"/>
            </w:pPr>
            <w:r>
              <w:rPr>
                <w:rFonts w:ascii="Arial" w:eastAsia="宋体" w:hAnsi="Arial" w:cs="Arial"/>
                <w:b/>
                <w:bCs/>
                <w:color w:val="000000"/>
                <w:sz w:val="13"/>
                <w:szCs w:val="13"/>
              </w:rPr>
              <w:t>Total</w:t>
            </w:r>
          </w:p>
        </w:tc>
        <w:tc>
          <w:tcPr>
            <w:tcW w:w="0" w:type="auto"/>
            <w:gridSpan w:val="3"/>
            <w:shd w:val="clear" w:color="auto" w:fill="auto"/>
            <w:tcMar>
              <w:top w:w="0" w:type="dxa"/>
              <w:left w:w="20" w:type="dxa"/>
              <w:bottom w:w="0" w:type="dxa"/>
              <w:right w:w="20" w:type="dxa"/>
            </w:tcMar>
            <w:vAlign w:val="bottom"/>
          </w:tcPr>
          <w:p w14:paraId="012D45A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5A7" w14:textId="77777777" w:rsidR="008A1CC1" w:rsidRDefault="00EB3825">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5A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5A9" w14:textId="77777777" w:rsidR="008A1CC1" w:rsidRDefault="00EB3825">
            <w:pPr>
              <w:jc w:val="center"/>
              <w:textAlignment w:val="bottom"/>
            </w:pPr>
            <w:r>
              <w:rPr>
                <w:rFonts w:ascii="Arial" w:eastAsia="宋体" w:hAnsi="Arial" w:cs="Arial"/>
                <w:b/>
                <w:bCs/>
                <w:color w:val="000000"/>
                <w:sz w:val="13"/>
                <w:szCs w:val="13"/>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5A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5AB" w14:textId="77777777" w:rsidR="008A1CC1" w:rsidRDefault="00EB3825">
            <w:pPr>
              <w:jc w:val="center"/>
              <w:textAlignment w:val="bottom"/>
            </w:pPr>
            <w:r>
              <w:rPr>
                <w:rFonts w:ascii="Arial" w:eastAsia="宋体" w:hAnsi="Arial" w:cs="Arial"/>
                <w:b/>
                <w:bCs/>
                <w:color w:val="000000"/>
                <w:sz w:val="13"/>
                <w:szCs w:val="13"/>
              </w:rPr>
              <w:t>Total</w:t>
            </w:r>
          </w:p>
        </w:tc>
      </w:tr>
      <w:tr w:rsidR="008A1CC1" w14:paraId="012D45B9" w14:textId="77777777">
        <w:tc>
          <w:tcPr>
            <w:tcW w:w="0" w:type="auto"/>
            <w:gridSpan w:val="3"/>
            <w:shd w:val="clear" w:color="auto" w:fill="auto"/>
            <w:tcMar>
              <w:top w:w="40" w:type="dxa"/>
              <w:left w:w="20" w:type="dxa"/>
              <w:bottom w:w="40" w:type="dxa"/>
              <w:right w:w="20" w:type="dxa"/>
            </w:tcMar>
            <w:vAlign w:val="bottom"/>
          </w:tcPr>
          <w:p w14:paraId="012D45AD" w14:textId="77777777" w:rsidR="008A1CC1" w:rsidRDefault="00EB3825">
            <w:pPr>
              <w:textAlignment w:val="bottom"/>
            </w:pPr>
            <w:r>
              <w:rPr>
                <w:rFonts w:ascii="Arial" w:eastAsia="宋体" w:hAnsi="Arial" w:cs="Arial"/>
                <w:b/>
                <w:bCs/>
                <w:color w:val="000000"/>
                <w:sz w:val="13"/>
                <w:szCs w:val="13"/>
              </w:rPr>
              <w:t>Pref</w:t>
            </w:r>
            <w:r>
              <w:rPr>
                <w:rFonts w:ascii="Arial" w:eastAsia="宋体" w:hAnsi="Arial" w:cs="Arial"/>
                <w:b/>
                <w:bCs/>
                <w:color w:val="000000"/>
                <w:sz w:val="13"/>
                <w:szCs w:val="13"/>
              </w:rPr>
              <w:t>erred 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5A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5A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5B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5B1"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5B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5B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5B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5B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5B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5B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5B8" w14:textId="77777777" w:rsidR="008A1CC1" w:rsidRDefault="008A1CC1">
            <w:pPr>
              <w:rPr>
                <w:rFonts w:ascii="宋体"/>
              </w:rPr>
            </w:pPr>
          </w:p>
        </w:tc>
      </w:tr>
      <w:tr w:rsidR="008A1CC1" w14:paraId="012D45C6" w14:textId="77777777">
        <w:trPr>
          <w:hidden/>
        </w:trPr>
        <w:tc>
          <w:tcPr>
            <w:tcW w:w="0" w:type="auto"/>
            <w:gridSpan w:val="3"/>
            <w:shd w:val="clear" w:color="auto" w:fill="auto"/>
            <w:vAlign w:val="bottom"/>
          </w:tcPr>
          <w:p w14:paraId="012D45BA" w14:textId="77777777" w:rsidR="008A1CC1" w:rsidRDefault="008A1CC1">
            <w:pPr>
              <w:rPr>
                <w:rFonts w:ascii="宋体"/>
                <w:vanish/>
              </w:rPr>
            </w:pPr>
          </w:p>
        </w:tc>
        <w:tc>
          <w:tcPr>
            <w:tcW w:w="0" w:type="auto"/>
            <w:gridSpan w:val="3"/>
            <w:shd w:val="clear" w:color="auto" w:fill="auto"/>
            <w:vAlign w:val="bottom"/>
          </w:tcPr>
          <w:p w14:paraId="012D45BB" w14:textId="77777777" w:rsidR="008A1CC1" w:rsidRDefault="008A1CC1">
            <w:pPr>
              <w:rPr>
                <w:rFonts w:ascii="宋体"/>
                <w:vanish/>
              </w:rPr>
            </w:pPr>
          </w:p>
        </w:tc>
        <w:tc>
          <w:tcPr>
            <w:tcW w:w="0" w:type="auto"/>
            <w:gridSpan w:val="3"/>
            <w:shd w:val="clear" w:color="auto" w:fill="auto"/>
            <w:vAlign w:val="bottom"/>
          </w:tcPr>
          <w:p w14:paraId="012D45BC" w14:textId="77777777" w:rsidR="008A1CC1" w:rsidRDefault="008A1CC1">
            <w:pPr>
              <w:rPr>
                <w:rFonts w:ascii="宋体"/>
                <w:vanish/>
              </w:rPr>
            </w:pPr>
          </w:p>
        </w:tc>
        <w:tc>
          <w:tcPr>
            <w:tcW w:w="0" w:type="auto"/>
            <w:gridSpan w:val="3"/>
            <w:shd w:val="clear" w:color="auto" w:fill="auto"/>
            <w:vAlign w:val="bottom"/>
          </w:tcPr>
          <w:p w14:paraId="012D45BD" w14:textId="77777777" w:rsidR="008A1CC1" w:rsidRDefault="008A1CC1">
            <w:pPr>
              <w:rPr>
                <w:rFonts w:ascii="宋体"/>
                <w:vanish/>
              </w:rPr>
            </w:pPr>
          </w:p>
        </w:tc>
        <w:tc>
          <w:tcPr>
            <w:tcW w:w="0" w:type="auto"/>
            <w:gridSpan w:val="3"/>
            <w:shd w:val="clear" w:color="auto" w:fill="auto"/>
            <w:vAlign w:val="bottom"/>
          </w:tcPr>
          <w:p w14:paraId="012D45BE" w14:textId="77777777" w:rsidR="008A1CC1" w:rsidRDefault="008A1CC1">
            <w:pPr>
              <w:rPr>
                <w:rFonts w:ascii="宋体"/>
                <w:vanish/>
              </w:rPr>
            </w:pPr>
          </w:p>
        </w:tc>
        <w:tc>
          <w:tcPr>
            <w:tcW w:w="0" w:type="auto"/>
            <w:gridSpan w:val="3"/>
            <w:shd w:val="clear" w:color="auto" w:fill="auto"/>
            <w:vAlign w:val="bottom"/>
          </w:tcPr>
          <w:p w14:paraId="012D45BF" w14:textId="77777777" w:rsidR="008A1CC1" w:rsidRDefault="008A1CC1">
            <w:pPr>
              <w:rPr>
                <w:rFonts w:ascii="宋体"/>
                <w:vanish/>
              </w:rPr>
            </w:pPr>
          </w:p>
        </w:tc>
        <w:tc>
          <w:tcPr>
            <w:tcW w:w="0" w:type="auto"/>
            <w:gridSpan w:val="3"/>
            <w:shd w:val="clear" w:color="auto" w:fill="auto"/>
            <w:vAlign w:val="bottom"/>
          </w:tcPr>
          <w:p w14:paraId="012D45C0" w14:textId="77777777" w:rsidR="008A1CC1" w:rsidRDefault="008A1CC1">
            <w:pPr>
              <w:rPr>
                <w:rFonts w:ascii="宋体"/>
                <w:vanish/>
              </w:rPr>
            </w:pPr>
          </w:p>
        </w:tc>
        <w:tc>
          <w:tcPr>
            <w:tcW w:w="0" w:type="auto"/>
            <w:gridSpan w:val="3"/>
            <w:shd w:val="clear" w:color="auto" w:fill="auto"/>
            <w:vAlign w:val="bottom"/>
          </w:tcPr>
          <w:p w14:paraId="012D45C1" w14:textId="77777777" w:rsidR="008A1CC1" w:rsidRDefault="008A1CC1">
            <w:pPr>
              <w:rPr>
                <w:rFonts w:ascii="宋体"/>
                <w:vanish/>
              </w:rPr>
            </w:pPr>
          </w:p>
        </w:tc>
        <w:tc>
          <w:tcPr>
            <w:tcW w:w="0" w:type="auto"/>
            <w:gridSpan w:val="3"/>
            <w:shd w:val="clear" w:color="auto" w:fill="auto"/>
            <w:vAlign w:val="bottom"/>
          </w:tcPr>
          <w:p w14:paraId="012D45C2" w14:textId="77777777" w:rsidR="008A1CC1" w:rsidRDefault="008A1CC1">
            <w:pPr>
              <w:rPr>
                <w:rFonts w:ascii="宋体"/>
                <w:vanish/>
              </w:rPr>
            </w:pPr>
          </w:p>
        </w:tc>
        <w:tc>
          <w:tcPr>
            <w:tcW w:w="0" w:type="auto"/>
            <w:gridSpan w:val="3"/>
            <w:shd w:val="clear" w:color="auto" w:fill="auto"/>
            <w:vAlign w:val="bottom"/>
          </w:tcPr>
          <w:p w14:paraId="012D45C3" w14:textId="77777777" w:rsidR="008A1CC1" w:rsidRDefault="008A1CC1">
            <w:pPr>
              <w:rPr>
                <w:rFonts w:ascii="宋体"/>
                <w:vanish/>
              </w:rPr>
            </w:pPr>
          </w:p>
        </w:tc>
        <w:tc>
          <w:tcPr>
            <w:tcW w:w="0" w:type="auto"/>
            <w:gridSpan w:val="3"/>
            <w:shd w:val="clear" w:color="auto" w:fill="auto"/>
            <w:vAlign w:val="bottom"/>
          </w:tcPr>
          <w:p w14:paraId="012D45C4" w14:textId="77777777" w:rsidR="008A1CC1" w:rsidRDefault="008A1CC1">
            <w:pPr>
              <w:rPr>
                <w:rFonts w:ascii="宋体"/>
                <w:vanish/>
              </w:rPr>
            </w:pPr>
          </w:p>
        </w:tc>
        <w:tc>
          <w:tcPr>
            <w:tcW w:w="0" w:type="auto"/>
            <w:gridSpan w:val="3"/>
            <w:shd w:val="clear" w:color="auto" w:fill="auto"/>
            <w:vAlign w:val="bottom"/>
          </w:tcPr>
          <w:p w14:paraId="012D45C5" w14:textId="77777777" w:rsidR="008A1CC1" w:rsidRDefault="008A1CC1">
            <w:pPr>
              <w:rPr>
                <w:rFonts w:ascii="宋体"/>
                <w:vanish/>
              </w:rPr>
            </w:pPr>
          </w:p>
        </w:tc>
      </w:tr>
      <w:tr w:rsidR="008A1CC1" w14:paraId="012D45DF" w14:textId="77777777">
        <w:tc>
          <w:tcPr>
            <w:tcW w:w="0" w:type="auto"/>
            <w:gridSpan w:val="3"/>
            <w:shd w:val="clear" w:color="auto" w:fill="CCEEFF"/>
            <w:tcMar>
              <w:top w:w="40" w:type="dxa"/>
              <w:left w:w="20" w:type="dxa"/>
              <w:bottom w:w="40" w:type="dxa"/>
              <w:right w:w="20" w:type="dxa"/>
            </w:tcMar>
            <w:vAlign w:val="bottom"/>
          </w:tcPr>
          <w:p w14:paraId="012D45C7" w14:textId="77777777" w:rsidR="008A1CC1" w:rsidRDefault="00EB3825">
            <w:pPr>
              <w:textAlignment w:val="bottom"/>
            </w:pPr>
            <w:r>
              <w:rPr>
                <w:rFonts w:ascii="Arial" w:eastAsia="宋体" w:hAnsi="Arial" w:cs="Arial"/>
                <w:color w:val="000000"/>
                <w:sz w:val="13"/>
                <w:szCs w:val="13"/>
              </w:rPr>
              <w:t>Series D</w:t>
            </w:r>
          </w:p>
        </w:tc>
        <w:tc>
          <w:tcPr>
            <w:tcW w:w="0" w:type="auto"/>
            <w:shd w:val="clear" w:color="auto" w:fill="CCEEFF"/>
            <w:tcMar>
              <w:top w:w="40" w:type="dxa"/>
              <w:left w:w="20" w:type="dxa"/>
              <w:bottom w:w="40" w:type="dxa"/>
              <w:right w:w="0" w:type="dxa"/>
            </w:tcMar>
            <w:vAlign w:val="bottom"/>
          </w:tcPr>
          <w:p w14:paraId="012D45C8"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45C9" w14:textId="77777777" w:rsidR="008A1CC1" w:rsidRDefault="00EB3825">
            <w:pPr>
              <w:jc w:val="right"/>
              <w:textAlignment w:val="bottom"/>
            </w:pPr>
            <w:r>
              <w:rPr>
                <w:rFonts w:ascii="Arial" w:eastAsia="宋体" w:hAnsi="Arial" w:cs="Arial"/>
                <w:b/>
                <w:bCs/>
                <w:color w:val="000000"/>
                <w:sz w:val="13"/>
                <w:szCs w:val="13"/>
              </w:rPr>
              <w:t>1,475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45C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5C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45CC"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45CD" w14:textId="77777777" w:rsidR="008A1CC1" w:rsidRDefault="00EB3825">
            <w:pPr>
              <w:jc w:val="right"/>
              <w:textAlignment w:val="bottom"/>
            </w:pPr>
            <w:r>
              <w:rPr>
                <w:rFonts w:ascii="Arial" w:eastAsia="宋体" w:hAnsi="Arial" w:cs="Arial"/>
                <w:b/>
                <w:bCs/>
                <w:color w:val="000000"/>
                <w:sz w:val="13"/>
                <w:szCs w:val="13"/>
              </w:rPr>
              <w:t>0.37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45C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5C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45D0"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45D1" w14:textId="77777777" w:rsidR="008A1CC1" w:rsidRDefault="00EB3825">
            <w:pPr>
              <w:jc w:val="right"/>
              <w:textAlignment w:val="bottom"/>
            </w:pPr>
            <w:r>
              <w:rPr>
                <w:rFonts w:ascii="Arial" w:eastAsia="宋体" w:hAnsi="Arial" w:cs="Arial"/>
                <w:b/>
                <w:bCs/>
                <w:color w:val="000000"/>
                <w:sz w:val="13"/>
                <w:szCs w:val="13"/>
              </w:rPr>
              <w:t>11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45D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5D3"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45D4"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45D5" w14:textId="77777777" w:rsidR="008A1CC1" w:rsidRDefault="00EB3825">
            <w:pPr>
              <w:jc w:val="right"/>
              <w:textAlignment w:val="bottom"/>
            </w:pPr>
            <w:r>
              <w:rPr>
                <w:rFonts w:ascii="Arial" w:eastAsia="宋体" w:hAnsi="Arial" w:cs="Arial"/>
                <w:color w:val="000000"/>
                <w:sz w:val="13"/>
                <w:szCs w:val="13"/>
              </w:rPr>
              <w:t>1,475 </w:t>
            </w:r>
          </w:p>
        </w:tc>
        <w:tc>
          <w:tcPr>
            <w:tcW w:w="0" w:type="auto"/>
            <w:shd w:val="clear" w:color="auto" w:fill="CCEEFF"/>
            <w:tcMar>
              <w:top w:w="40" w:type="dxa"/>
              <w:left w:w="0" w:type="dxa"/>
              <w:bottom w:w="40" w:type="dxa"/>
              <w:right w:w="20" w:type="dxa"/>
            </w:tcMar>
            <w:vAlign w:val="bottom"/>
          </w:tcPr>
          <w:p w14:paraId="012D45D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5D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45D8"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45D9" w14:textId="77777777" w:rsidR="008A1CC1" w:rsidRDefault="00EB3825">
            <w:pPr>
              <w:jc w:val="right"/>
              <w:textAlignment w:val="bottom"/>
            </w:pPr>
            <w:r>
              <w:rPr>
                <w:rFonts w:ascii="Arial" w:eastAsia="宋体" w:hAnsi="Arial" w:cs="Arial"/>
                <w:color w:val="000000"/>
                <w:sz w:val="13"/>
                <w:szCs w:val="13"/>
              </w:rPr>
              <w:t>0.37 </w:t>
            </w:r>
          </w:p>
        </w:tc>
        <w:tc>
          <w:tcPr>
            <w:tcW w:w="0" w:type="auto"/>
            <w:shd w:val="clear" w:color="auto" w:fill="CCEEFF"/>
            <w:tcMar>
              <w:top w:w="40" w:type="dxa"/>
              <w:left w:w="0" w:type="dxa"/>
              <w:bottom w:w="40" w:type="dxa"/>
              <w:right w:w="20" w:type="dxa"/>
            </w:tcMar>
            <w:vAlign w:val="bottom"/>
          </w:tcPr>
          <w:p w14:paraId="012D45D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5D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45DC"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45DD" w14:textId="77777777" w:rsidR="008A1CC1" w:rsidRDefault="00EB3825">
            <w:pPr>
              <w:jc w:val="right"/>
              <w:textAlignment w:val="bottom"/>
            </w:pPr>
            <w:r>
              <w:rPr>
                <w:rFonts w:ascii="Arial" w:eastAsia="宋体" w:hAnsi="Arial" w:cs="Arial"/>
                <w:color w:val="000000"/>
                <w:sz w:val="13"/>
                <w:szCs w:val="13"/>
              </w:rPr>
              <w:t>11 </w:t>
            </w:r>
          </w:p>
        </w:tc>
        <w:tc>
          <w:tcPr>
            <w:tcW w:w="0" w:type="auto"/>
            <w:shd w:val="clear" w:color="auto" w:fill="CCEEFF"/>
            <w:tcMar>
              <w:top w:w="40" w:type="dxa"/>
              <w:left w:w="0" w:type="dxa"/>
              <w:bottom w:w="40" w:type="dxa"/>
              <w:right w:w="20" w:type="dxa"/>
            </w:tcMar>
            <w:vAlign w:val="bottom"/>
          </w:tcPr>
          <w:p w14:paraId="012D45DE" w14:textId="77777777" w:rsidR="008A1CC1" w:rsidRDefault="008A1CC1">
            <w:pPr>
              <w:jc w:val="right"/>
              <w:rPr>
                <w:rFonts w:ascii="宋体"/>
              </w:rPr>
            </w:pPr>
          </w:p>
        </w:tc>
      </w:tr>
      <w:tr w:rsidR="008A1CC1" w14:paraId="012D45EC" w14:textId="77777777">
        <w:trPr>
          <w:hidden/>
        </w:trPr>
        <w:tc>
          <w:tcPr>
            <w:tcW w:w="0" w:type="auto"/>
            <w:gridSpan w:val="3"/>
            <w:shd w:val="clear" w:color="auto" w:fill="auto"/>
            <w:vAlign w:val="bottom"/>
          </w:tcPr>
          <w:p w14:paraId="012D45E0" w14:textId="77777777" w:rsidR="008A1CC1" w:rsidRDefault="008A1CC1">
            <w:pPr>
              <w:rPr>
                <w:rFonts w:ascii="宋体"/>
                <w:vanish/>
              </w:rPr>
            </w:pPr>
          </w:p>
        </w:tc>
        <w:tc>
          <w:tcPr>
            <w:tcW w:w="0" w:type="auto"/>
            <w:gridSpan w:val="3"/>
            <w:shd w:val="clear" w:color="auto" w:fill="auto"/>
            <w:vAlign w:val="bottom"/>
          </w:tcPr>
          <w:p w14:paraId="012D45E1" w14:textId="77777777" w:rsidR="008A1CC1" w:rsidRDefault="008A1CC1">
            <w:pPr>
              <w:rPr>
                <w:rFonts w:ascii="宋体"/>
                <w:vanish/>
              </w:rPr>
            </w:pPr>
          </w:p>
        </w:tc>
        <w:tc>
          <w:tcPr>
            <w:tcW w:w="0" w:type="auto"/>
            <w:gridSpan w:val="3"/>
            <w:shd w:val="clear" w:color="auto" w:fill="auto"/>
            <w:vAlign w:val="bottom"/>
          </w:tcPr>
          <w:p w14:paraId="012D45E2" w14:textId="77777777" w:rsidR="008A1CC1" w:rsidRDefault="008A1CC1">
            <w:pPr>
              <w:rPr>
                <w:rFonts w:ascii="宋体"/>
                <w:vanish/>
              </w:rPr>
            </w:pPr>
          </w:p>
        </w:tc>
        <w:tc>
          <w:tcPr>
            <w:tcW w:w="0" w:type="auto"/>
            <w:gridSpan w:val="3"/>
            <w:shd w:val="clear" w:color="auto" w:fill="auto"/>
            <w:vAlign w:val="bottom"/>
          </w:tcPr>
          <w:p w14:paraId="012D45E3" w14:textId="77777777" w:rsidR="008A1CC1" w:rsidRDefault="008A1CC1">
            <w:pPr>
              <w:rPr>
                <w:rFonts w:ascii="宋体"/>
                <w:vanish/>
              </w:rPr>
            </w:pPr>
          </w:p>
        </w:tc>
        <w:tc>
          <w:tcPr>
            <w:tcW w:w="0" w:type="auto"/>
            <w:gridSpan w:val="3"/>
            <w:shd w:val="clear" w:color="auto" w:fill="auto"/>
            <w:vAlign w:val="bottom"/>
          </w:tcPr>
          <w:p w14:paraId="012D45E4" w14:textId="77777777" w:rsidR="008A1CC1" w:rsidRDefault="008A1CC1">
            <w:pPr>
              <w:rPr>
                <w:rFonts w:ascii="宋体"/>
                <w:vanish/>
              </w:rPr>
            </w:pPr>
          </w:p>
        </w:tc>
        <w:tc>
          <w:tcPr>
            <w:tcW w:w="0" w:type="auto"/>
            <w:gridSpan w:val="3"/>
            <w:shd w:val="clear" w:color="auto" w:fill="auto"/>
            <w:vAlign w:val="bottom"/>
          </w:tcPr>
          <w:p w14:paraId="012D45E5" w14:textId="77777777" w:rsidR="008A1CC1" w:rsidRDefault="008A1CC1">
            <w:pPr>
              <w:rPr>
                <w:rFonts w:ascii="宋体"/>
                <w:vanish/>
              </w:rPr>
            </w:pPr>
          </w:p>
        </w:tc>
        <w:tc>
          <w:tcPr>
            <w:tcW w:w="0" w:type="auto"/>
            <w:gridSpan w:val="3"/>
            <w:shd w:val="clear" w:color="auto" w:fill="auto"/>
            <w:vAlign w:val="bottom"/>
          </w:tcPr>
          <w:p w14:paraId="012D45E6" w14:textId="77777777" w:rsidR="008A1CC1" w:rsidRDefault="008A1CC1">
            <w:pPr>
              <w:rPr>
                <w:rFonts w:ascii="宋体"/>
                <w:vanish/>
              </w:rPr>
            </w:pPr>
          </w:p>
        </w:tc>
        <w:tc>
          <w:tcPr>
            <w:tcW w:w="0" w:type="auto"/>
            <w:gridSpan w:val="3"/>
            <w:shd w:val="clear" w:color="auto" w:fill="auto"/>
            <w:vAlign w:val="bottom"/>
          </w:tcPr>
          <w:p w14:paraId="012D45E7" w14:textId="77777777" w:rsidR="008A1CC1" w:rsidRDefault="008A1CC1">
            <w:pPr>
              <w:rPr>
                <w:rFonts w:ascii="宋体"/>
                <w:vanish/>
              </w:rPr>
            </w:pPr>
          </w:p>
        </w:tc>
        <w:tc>
          <w:tcPr>
            <w:tcW w:w="0" w:type="auto"/>
            <w:gridSpan w:val="3"/>
            <w:shd w:val="clear" w:color="auto" w:fill="auto"/>
            <w:vAlign w:val="bottom"/>
          </w:tcPr>
          <w:p w14:paraId="012D45E8" w14:textId="77777777" w:rsidR="008A1CC1" w:rsidRDefault="008A1CC1">
            <w:pPr>
              <w:rPr>
                <w:rFonts w:ascii="宋体"/>
                <w:vanish/>
              </w:rPr>
            </w:pPr>
          </w:p>
        </w:tc>
        <w:tc>
          <w:tcPr>
            <w:tcW w:w="0" w:type="auto"/>
            <w:gridSpan w:val="3"/>
            <w:shd w:val="clear" w:color="auto" w:fill="auto"/>
            <w:vAlign w:val="bottom"/>
          </w:tcPr>
          <w:p w14:paraId="012D45E9" w14:textId="77777777" w:rsidR="008A1CC1" w:rsidRDefault="008A1CC1">
            <w:pPr>
              <w:rPr>
                <w:rFonts w:ascii="宋体"/>
                <w:vanish/>
              </w:rPr>
            </w:pPr>
          </w:p>
        </w:tc>
        <w:tc>
          <w:tcPr>
            <w:tcW w:w="0" w:type="auto"/>
            <w:gridSpan w:val="3"/>
            <w:shd w:val="clear" w:color="auto" w:fill="auto"/>
            <w:vAlign w:val="bottom"/>
          </w:tcPr>
          <w:p w14:paraId="012D45EA" w14:textId="77777777" w:rsidR="008A1CC1" w:rsidRDefault="008A1CC1">
            <w:pPr>
              <w:rPr>
                <w:rFonts w:ascii="宋体"/>
                <w:vanish/>
              </w:rPr>
            </w:pPr>
          </w:p>
        </w:tc>
        <w:tc>
          <w:tcPr>
            <w:tcW w:w="0" w:type="auto"/>
            <w:gridSpan w:val="3"/>
            <w:shd w:val="clear" w:color="auto" w:fill="auto"/>
            <w:vAlign w:val="bottom"/>
          </w:tcPr>
          <w:p w14:paraId="012D45EB" w14:textId="77777777" w:rsidR="008A1CC1" w:rsidRDefault="008A1CC1">
            <w:pPr>
              <w:rPr>
                <w:rFonts w:ascii="宋体"/>
                <w:vanish/>
              </w:rPr>
            </w:pPr>
          </w:p>
        </w:tc>
      </w:tr>
      <w:tr w:rsidR="008A1CC1" w14:paraId="012D45FF" w14:textId="77777777">
        <w:tc>
          <w:tcPr>
            <w:tcW w:w="0" w:type="auto"/>
            <w:gridSpan w:val="3"/>
            <w:shd w:val="clear" w:color="auto" w:fill="FFFFFF"/>
            <w:tcMar>
              <w:top w:w="40" w:type="dxa"/>
              <w:left w:w="20" w:type="dxa"/>
              <w:bottom w:w="40" w:type="dxa"/>
              <w:right w:w="20" w:type="dxa"/>
            </w:tcMar>
            <w:vAlign w:val="bottom"/>
          </w:tcPr>
          <w:p w14:paraId="012D45ED" w14:textId="77777777" w:rsidR="008A1CC1" w:rsidRDefault="00EB3825">
            <w:pPr>
              <w:textAlignment w:val="bottom"/>
            </w:pPr>
            <w:r>
              <w:rPr>
                <w:rFonts w:ascii="Arial" w:eastAsia="宋体" w:hAnsi="Arial" w:cs="Arial"/>
                <w:color w:val="000000"/>
                <w:sz w:val="13"/>
                <w:szCs w:val="13"/>
              </w:rPr>
              <w:t>Series F</w:t>
            </w:r>
          </w:p>
        </w:tc>
        <w:tc>
          <w:tcPr>
            <w:tcW w:w="0" w:type="auto"/>
            <w:gridSpan w:val="2"/>
            <w:shd w:val="clear" w:color="auto" w:fill="FFFFFF"/>
            <w:tcMar>
              <w:top w:w="40" w:type="dxa"/>
              <w:left w:w="20" w:type="dxa"/>
              <w:bottom w:w="40" w:type="dxa"/>
              <w:right w:w="0" w:type="dxa"/>
            </w:tcMar>
            <w:vAlign w:val="bottom"/>
          </w:tcPr>
          <w:p w14:paraId="012D45EE" w14:textId="77777777" w:rsidR="008A1CC1" w:rsidRDefault="00EB3825">
            <w:pPr>
              <w:jc w:val="right"/>
              <w:textAlignment w:val="bottom"/>
            </w:pPr>
            <w:r>
              <w:rPr>
                <w:rFonts w:ascii="Arial" w:eastAsia="宋体" w:hAnsi="Arial" w:cs="Arial"/>
                <w:b/>
                <w:bCs/>
                <w:color w:val="000000"/>
                <w:sz w:val="13"/>
                <w:szCs w:val="13"/>
              </w:rPr>
              <w:t>950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45E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5F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5F1" w14:textId="77777777" w:rsidR="008A1CC1" w:rsidRDefault="00EB3825">
            <w:pPr>
              <w:jc w:val="right"/>
              <w:textAlignment w:val="bottom"/>
            </w:pPr>
            <w:r>
              <w:rPr>
                <w:rFonts w:ascii="Arial" w:eastAsia="宋体" w:hAnsi="Arial" w:cs="Arial"/>
                <w:b/>
                <w:bCs/>
                <w:color w:val="000000"/>
                <w:sz w:val="13"/>
                <w:szCs w:val="13"/>
              </w:rPr>
              <w:t>9.50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45F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5F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5F4" w14:textId="77777777" w:rsidR="008A1CC1" w:rsidRDefault="00EB3825">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45F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5F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5F7" w14:textId="77777777" w:rsidR="008A1CC1" w:rsidRDefault="00EB3825">
            <w:pPr>
              <w:jc w:val="right"/>
              <w:textAlignment w:val="bottom"/>
            </w:pPr>
            <w:r>
              <w:rPr>
                <w:rFonts w:ascii="Arial" w:eastAsia="宋体" w:hAnsi="Arial" w:cs="Arial"/>
                <w:color w:val="000000"/>
                <w:sz w:val="13"/>
                <w:szCs w:val="13"/>
              </w:rPr>
              <w:t>953 </w:t>
            </w:r>
          </w:p>
        </w:tc>
        <w:tc>
          <w:tcPr>
            <w:tcW w:w="0" w:type="auto"/>
            <w:shd w:val="clear" w:color="auto" w:fill="FFFFFF"/>
            <w:tcMar>
              <w:top w:w="40" w:type="dxa"/>
              <w:left w:w="0" w:type="dxa"/>
              <w:bottom w:w="40" w:type="dxa"/>
              <w:right w:w="20" w:type="dxa"/>
            </w:tcMar>
            <w:vAlign w:val="bottom"/>
          </w:tcPr>
          <w:p w14:paraId="012D45F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5F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5FA" w14:textId="77777777" w:rsidR="008A1CC1" w:rsidRDefault="00EB3825">
            <w:pPr>
              <w:jc w:val="right"/>
              <w:textAlignment w:val="bottom"/>
            </w:pPr>
            <w:r>
              <w:rPr>
                <w:rFonts w:ascii="Arial" w:eastAsia="宋体" w:hAnsi="Arial" w:cs="Arial"/>
                <w:color w:val="000000"/>
                <w:sz w:val="13"/>
                <w:szCs w:val="13"/>
              </w:rPr>
              <w:t>9.53 </w:t>
            </w:r>
          </w:p>
        </w:tc>
        <w:tc>
          <w:tcPr>
            <w:tcW w:w="0" w:type="auto"/>
            <w:shd w:val="clear" w:color="auto" w:fill="FFFFFF"/>
            <w:tcMar>
              <w:top w:w="40" w:type="dxa"/>
              <w:left w:w="0" w:type="dxa"/>
              <w:bottom w:w="40" w:type="dxa"/>
              <w:right w:w="20" w:type="dxa"/>
            </w:tcMar>
            <w:vAlign w:val="bottom"/>
          </w:tcPr>
          <w:p w14:paraId="012D45F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5F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5FD" w14:textId="77777777" w:rsidR="008A1CC1" w:rsidRDefault="00EB3825">
            <w:pPr>
              <w:jc w:val="right"/>
              <w:textAlignment w:val="bottom"/>
            </w:pPr>
            <w:r>
              <w:rPr>
                <w:rFonts w:ascii="Arial" w:eastAsia="宋体" w:hAnsi="Arial" w:cs="Arial"/>
                <w:color w:val="000000"/>
                <w:sz w:val="13"/>
                <w:szCs w:val="13"/>
              </w:rPr>
              <w:t>7 </w:t>
            </w:r>
          </w:p>
        </w:tc>
        <w:tc>
          <w:tcPr>
            <w:tcW w:w="0" w:type="auto"/>
            <w:shd w:val="clear" w:color="auto" w:fill="FFFFFF"/>
            <w:tcMar>
              <w:top w:w="40" w:type="dxa"/>
              <w:left w:w="0" w:type="dxa"/>
              <w:bottom w:w="40" w:type="dxa"/>
              <w:right w:w="20" w:type="dxa"/>
            </w:tcMar>
            <w:vAlign w:val="bottom"/>
          </w:tcPr>
          <w:p w14:paraId="012D45FE" w14:textId="77777777" w:rsidR="008A1CC1" w:rsidRDefault="008A1CC1">
            <w:pPr>
              <w:jc w:val="right"/>
              <w:rPr>
                <w:rFonts w:ascii="宋体"/>
              </w:rPr>
            </w:pPr>
          </w:p>
        </w:tc>
      </w:tr>
      <w:tr w:rsidR="008A1CC1" w14:paraId="012D4612" w14:textId="77777777">
        <w:tc>
          <w:tcPr>
            <w:tcW w:w="0" w:type="auto"/>
            <w:gridSpan w:val="3"/>
            <w:shd w:val="clear" w:color="auto" w:fill="CCEEFF"/>
            <w:tcMar>
              <w:top w:w="40" w:type="dxa"/>
              <w:left w:w="20" w:type="dxa"/>
              <w:bottom w:w="40" w:type="dxa"/>
              <w:right w:w="20" w:type="dxa"/>
            </w:tcMar>
            <w:vAlign w:val="bottom"/>
          </w:tcPr>
          <w:p w14:paraId="012D4600" w14:textId="77777777" w:rsidR="008A1CC1" w:rsidRDefault="00EB3825">
            <w:pPr>
              <w:textAlignment w:val="bottom"/>
            </w:pPr>
            <w:r>
              <w:rPr>
                <w:rFonts w:ascii="Arial" w:eastAsia="宋体" w:hAnsi="Arial" w:cs="Arial"/>
                <w:color w:val="000000"/>
                <w:sz w:val="13"/>
                <w:szCs w:val="13"/>
              </w:rPr>
              <w:t>Series G</w:t>
            </w:r>
          </w:p>
        </w:tc>
        <w:tc>
          <w:tcPr>
            <w:tcW w:w="0" w:type="auto"/>
            <w:gridSpan w:val="2"/>
            <w:shd w:val="clear" w:color="auto" w:fill="CCEEFF"/>
            <w:tcMar>
              <w:top w:w="40" w:type="dxa"/>
              <w:left w:w="20" w:type="dxa"/>
              <w:bottom w:w="40" w:type="dxa"/>
              <w:right w:w="0" w:type="dxa"/>
            </w:tcMar>
            <w:vAlign w:val="bottom"/>
          </w:tcPr>
          <w:p w14:paraId="012D4601" w14:textId="77777777" w:rsidR="008A1CC1" w:rsidRDefault="00EB3825">
            <w:pPr>
              <w:jc w:val="right"/>
              <w:textAlignment w:val="bottom"/>
            </w:pPr>
            <w:r>
              <w:rPr>
                <w:rFonts w:ascii="Arial" w:eastAsia="宋体" w:hAnsi="Arial" w:cs="Arial"/>
                <w:b/>
                <w:bCs/>
                <w:color w:val="000000"/>
                <w:sz w:val="13"/>
                <w:szCs w:val="13"/>
              </w:rPr>
              <w:t>1,338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460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60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604" w14:textId="77777777" w:rsidR="008A1CC1" w:rsidRDefault="00EB3825">
            <w:pPr>
              <w:jc w:val="right"/>
              <w:textAlignment w:val="bottom"/>
            </w:pPr>
            <w:r>
              <w:rPr>
                <w:rFonts w:ascii="Arial" w:eastAsia="宋体" w:hAnsi="Arial" w:cs="Arial"/>
                <w:b/>
                <w:bCs/>
                <w:color w:val="000000"/>
                <w:sz w:val="13"/>
                <w:szCs w:val="13"/>
              </w:rPr>
              <w:t>0.33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46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60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607" w14:textId="77777777" w:rsidR="008A1CC1" w:rsidRDefault="00EB3825">
            <w:pPr>
              <w:jc w:val="right"/>
              <w:textAlignment w:val="bottom"/>
            </w:pPr>
            <w:r>
              <w:rPr>
                <w:rFonts w:ascii="Arial" w:eastAsia="宋体" w:hAnsi="Arial" w:cs="Arial"/>
                <w:b/>
                <w:bCs/>
                <w:color w:val="000000"/>
                <w:sz w:val="13"/>
                <w:szCs w:val="13"/>
              </w:rPr>
              <w:t>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46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60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60A" w14:textId="77777777" w:rsidR="008A1CC1" w:rsidRDefault="00EB3825">
            <w:pPr>
              <w:jc w:val="right"/>
              <w:textAlignment w:val="bottom"/>
            </w:pPr>
            <w:r>
              <w:rPr>
                <w:rFonts w:ascii="Arial" w:eastAsia="宋体" w:hAnsi="Arial" w:cs="Arial"/>
                <w:color w:val="000000"/>
                <w:sz w:val="13"/>
                <w:szCs w:val="13"/>
              </w:rPr>
              <w:t>1,338 </w:t>
            </w:r>
          </w:p>
        </w:tc>
        <w:tc>
          <w:tcPr>
            <w:tcW w:w="0" w:type="auto"/>
            <w:shd w:val="clear" w:color="auto" w:fill="CCEEFF"/>
            <w:tcMar>
              <w:top w:w="40" w:type="dxa"/>
              <w:left w:w="0" w:type="dxa"/>
              <w:bottom w:w="40" w:type="dxa"/>
              <w:right w:w="20" w:type="dxa"/>
            </w:tcMar>
            <w:vAlign w:val="bottom"/>
          </w:tcPr>
          <w:p w14:paraId="012D460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60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60D" w14:textId="77777777" w:rsidR="008A1CC1" w:rsidRDefault="00EB3825">
            <w:pPr>
              <w:jc w:val="right"/>
              <w:textAlignment w:val="bottom"/>
            </w:pPr>
            <w:r>
              <w:rPr>
                <w:rFonts w:ascii="Arial" w:eastAsia="宋体" w:hAnsi="Arial" w:cs="Arial"/>
                <w:color w:val="000000"/>
                <w:sz w:val="13"/>
                <w:szCs w:val="13"/>
              </w:rPr>
              <w:t>0.33 </w:t>
            </w:r>
          </w:p>
        </w:tc>
        <w:tc>
          <w:tcPr>
            <w:tcW w:w="0" w:type="auto"/>
            <w:shd w:val="clear" w:color="auto" w:fill="CCEEFF"/>
            <w:tcMar>
              <w:top w:w="40" w:type="dxa"/>
              <w:left w:w="0" w:type="dxa"/>
              <w:bottom w:w="40" w:type="dxa"/>
              <w:right w:w="20" w:type="dxa"/>
            </w:tcMar>
            <w:vAlign w:val="bottom"/>
          </w:tcPr>
          <w:p w14:paraId="012D46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60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610" w14:textId="77777777" w:rsidR="008A1CC1" w:rsidRDefault="00EB3825">
            <w:pPr>
              <w:jc w:val="right"/>
              <w:textAlignment w:val="bottom"/>
            </w:pPr>
            <w:r>
              <w:rPr>
                <w:rFonts w:ascii="Arial" w:eastAsia="宋体" w:hAnsi="Arial" w:cs="Arial"/>
                <w:color w:val="000000"/>
                <w:sz w:val="13"/>
                <w:szCs w:val="13"/>
              </w:rPr>
              <w:t>7 </w:t>
            </w:r>
          </w:p>
        </w:tc>
        <w:tc>
          <w:tcPr>
            <w:tcW w:w="0" w:type="auto"/>
            <w:shd w:val="clear" w:color="auto" w:fill="CCEEFF"/>
            <w:tcMar>
              <w:top w:w="40" w:type="dxa"/>
              <w:left w:w="0" w:type="dxa"/>
              <w:bottom w:w="40" w:type="dxa"/>
              <w:right w:w="20" w:type="dxa"/>
            </w:tcMar>
            <w:vAlign w:val="bottom"/>
          </w:tcPr>
          <w:p w14:paraId="012D4611" w14:textId="77777777" w:rsidR="008A1CC1" w:rsidRDefault="008A1CC1">
            <w:pPr>
              <w:jc w:val="right"/>
              <w:rPr>
                <w:rFonts w:ascii="宋体"/>
              </w:rPr>
            </w:pPr>
          </w:p>
        </w:tc>
      </w:tr>
      <w:tr w:rsidR="008A1CC1" w14:paraId="012D461F" w14:textId="77777777">
        <w:trPr>
          <w:hidden/>
        </w:trPr>
        <w:tc>
          <w:tcPr>
            <w:tcW w:w="0" w:type="auto"/>
            <w:gridSpan w:val="3"/>
            <w:shd w:val="clear" w:color="auto" w:fill="auto"/>
            <w:vAlign w:val="bottom"/>
          </w:tcPr>
          <w:p w14:paraId="012D4613" w14:textId="77777777" w:rsidR="008A1CC1" w:rsidRDefault="008A1CC1">
            <w:pPr>
              <w:rPr>
                <w:rFonts w:ascii="宋体"/>
                <w:vanish/>
              </w:rPr>
            </w:pPr>
          </w:p>
        </w:tc>
        <w:tc>
          <w:tcPr>
            <w:tcW w:w="0" w:type="auto"/>
            <w:gridSpan w:val="3"/>
            <w:shd w:val="clear" w:color="auto" w:fill="auto"/>
            <w:vAlign w:val="bottom"/>
          </w:tcPr>
          <w:p w14:paraId="012D4614" w14:textId="77777777" w:rsidR="008A1CC1" w:rsidRDefault="008A1CC1">
            <w:pPr>
              <w:rPr>
                <w:rFonts w:ascii="宋体"/>
                <w:vanish/>
              </w:rPr>
            </w:pPr>
          </w:p>
        </w:tc>
        <w:tc>
          <w:tcPr>
            <w:tcW w:w="0" w:type="auto"/>
            <w:gridSpan w:val="3"/>
            <w:shd w:val="clear" w:color="auto" w:fill="auto"/>
            <w:vAlign w:val="bottom"/>
          </w:tcPr>
          <w:p w14:paraId="012D4615" w14:textId="77777777" w:rsidR="008A1CC1" w:rsidRDefault="008A1CC1">
            <w:pPr>
              <w:rPr>
                <w:rFonts w:ascii="宋体"/>
                <w:vanish/>
              </w:rPr>
            </w:pPr>
          </w:p>
        </w:tc>
        <w:tc>
          <w:tcPr>
            <w:tcW w:w="0" w:type="auto"/>
            <w:gridSpan w:val="3"/>
            <w:shd w:val="clear" w:color="auto" w:fill="auto"/>
            <w:vAlign w:val="bottom"/>
          </w:tcPr>
          <w:p w14:paraId="012D4616" w14:textId="77777777" w:rsidR="008A1CC1" w:rsidRDefault="008A1CC1">
            <w:pPr>
              <w:rPr>
                <w:rFonts w:ascii="宋体"/>
                <w:vanish/>
              </w:rPr>
            </w:pPr>
          </w:p>
        </w:tc>
        <w:tc>
          <w:tcPr>
            <w:tcW w:w="0" w:type="auto"/>
            <w:gridSpan w:val="3"/>
            <w:shd w:val="clear" w:color="auto" w:fill="auto"/>
            <w:vAlign w:val="bottom"/>
          </w:tcPr>
          <w:p w14:paraId="012D4617" w14:textId="77777777" w:rsidR="008A1CC1" w:rsidRDefault="008A1CC1">
            <w:pPr>
              <w:rPr>
                <w:rFonts w:ascii="宋体"/>
                <w:vanish/>
              </w:rPr>
            </w:pPr>
          </w:p>
        </w:tc>
        <w:tc>
          <w:tcPr>
            <w:tcW w:w="0" w:type="auto"/>
            <w:gridSpan w:val="3"/>
            <w:shd w:val="clear" w:color="auto" w:fill="auto"/>
            <w:vAlign w:val="bottom"/>
          </w:tcPr>
          <w:p w14:paraId="012D4618" w14:textId="77777777" w:rsidR="008A1CC1" w:rsidRDefault="008A1CC1">
            <w:pPr>
              <w:rPr>
                <w:rFonts w:ascii="宋体"/>
                <w:vanish/>
              </w:rPr>
            </w:pPr>
          </w:p>
        </w:tc>
        <w:tc>
          <w:tcPr>
            <w:tcW w:w="0" w:type="auto"/>
            <w:gridSpan w:val="3"/>
            <w:shd w:val="clear" w:color="auto" w:fill="auto"/>
            <w:vAlign w:val="bottom"/>
          </w:tcPr>
          <w:p w14:paraId="012D4619" w14:textId="77777777" w:rsidR="008A1CC1" w:rsidRDefault="008A1CC1">
            <w:pPr>
              <w:rPr>
                <w:rFonts w:ascii="宋体"/>
                <w:vanish/>
              </w:rPr>
            </w:pPr>
          </w:p>
        </w:tc>
        <w:tc>
          <w:tcPr>
            <w:tcW w:w="0" w:type="auto"/>
            <w:gridSpan w:val="3"/>
            <w:shd w:val="clear" w:color="auto" w:fill="auto"/>
            <w:vAlign w:val="bottom"/>
          </w:tcPr>
          <w:p w14:paraId="012D461A" w14:textId="77777777" w:rsidR="008A1CC1" w:rsidRDefault="008A1CC1">
            <w:pPr>
              <w:rPr>
                <w:rFonts w:ascii="宋体"/>
                <w:vanish/>
              </w:rPr>
            </w:pPr>
          </w:p>
        </w:tc>
        <w:tc>
          <w:tcPr>
            <w:tcW w:w="0" w:type="auto"/>
            <w:gridSpan w:val="3"/>
            <w:shd w:val="clear" w:color="auto" w:fill="auto"/>
            <w:vAlign w:val="bottom"/>
          </w:tcPr>
          <w:p w14:paraId="012D461B" w14:textId="77777777" w:rsidR="008A1CC1" w:rsidRDefault="008A1CC1">
            <w:pPr>
              <w:rPr>
                <w:rFonts w:ascii="宋体"/>
                <w:vanish/>
              </w:rPr>
            </w:pPr>
          </w:p>
        </w:tc>
        <w:tc>
          <w:tcPr>
            <w:tcW w:w="0" w:type="auto"/>
            <w:gridSpan w:val="3"/>
            <w:shd w:val="clear" w:color="auto" w:fill="auto"/>
            <w:vAlign w:val="bottom"/>
          </w:tcPr>
          <w:p w14:paraId="012D461C" w14:textId="77777777" w:rsidR="008A1CC1" w:rsidRDefault="008A1CC1">
            <w:pPr>
              <w:rPr>
                <w:rFonts w:ascii="宋体"/>
                <w:vanish/>
              </w:rPr>
            </w:pPr>
          </w:p>
        </w:tc>
        <w:tc>
          <w:tcPr>
            <w:tcW w:w="0" w:type="auto"/>
            <w:gridSpan w:val="3"/>
            <w:shd w:val="clear" w:color="auto" w:fill="auto"/>
            <w:vAlign w:val="bottom"/>
          </w:tcPr>
          <w:p w14:paraId="012D461D" w14:textId="77777777" w:rsidR="008A1CC1" w:rsidRDefault="008A1CC1">
            <w:pPr>
              <w:rPr>
                <w:rFonts w:ascii="宋体"/>
                <w:vanish/>
              </w:rPr>
            </w:pPr>
          </w:p>
        </w:tc>
        <w:tc>
          <w:tcPr>
            <w:tcW w:w="0" w:type="auto"/>
            <w:gridSpan w:val="3"/>
            <w:shd w:val="clear" w:color="auto" w:fill="auto"/>
            <w:vAlign w:val="bottom"/>
          </w:tcPr>
          <w:p w14:paraId="012D461E" w14:textId="77777777" w:rsidR="008A1CC1" w:rsidRDefault="008A1CC1">
            <w:pPr>
              <w:rPr>
                <w:rFonts w:ascii="宋体"/>
                <w:vanish/>
              </w:rPr>
            </w:pPr>
          </w:p>
        </w:tc>
      </w:tr>
      <w:tr w:rsidR="008A1CC1" w14:paraId="012D4630" w14:textId="77777777">
        <w:tc>
          <w:tcPr>
            <w:tcW w:w="0" w:type="auto"/>
            <w:gridSpan w:val="3"/>
            <w:shd w:val="clear" w:color="auto" w:fill="FFFFFF"/>
            <w:tcMar>
              <w:top w:w="40" w:type="dxa"/>
              <w:left w:w="20" w:type="dxa"/>
              <w:bottom w:w="40" w:type="dxa"/>
              <w:right w:w="20" w:type="dxa"/>
            </w:tcMar>
            <w:vAlign w:val="bottom"/>
          </w:tcPr>
          <w:p w14:paraId="012D4620" w14:textId="77777777" w:rsidR="008A1CC1" w:rsidRDefault="00EB3825">
            <w:pPr>
              <w:textAlignment w:val="bottom"/>
            </w:pPr>
            <w:r>
              <w:rPr>
                <w:rFonts w:ascii="Arial" w:eastAsia="宋体" w:hAnsi="Arial" w:cs="Arial"/>
                <w:color w:val="000000"/>
                <w:sz w:val="13"/>
                <w:szCs w:val="13"/>
              </w:rPr>
              <w:t>Total</w:t>
            </w:r>
          </w:p>
        </w:tc>
        <w:tc>
          <w:tcPr>
            <w:tcW w:w="0" w:type="auto"/>
            <w:gridSpan w:val="3"/>
            <w:shd w:val="clear" w:color="auto" w:fill="FFFFFF"/>
            <w:tcMar>
              <w:top w:w="0" w:type="dxa"/>
              <w:left w:w="20" w:type="dxa"/>
              <w:bottom w:w="0" w:type="dxa"/>
              <w:right w:w="20" w:type="dxa"/>
            </w:tcMar>
            <w:vAlign w:val="bottom"/>
          </w:tcPr>
          <w:p w14:paraId="012D462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62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62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624"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4625"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4626" w14:textId="77777777" w:rsidR="008A1CC1" w:rsidRDefault="00EB3825">
            <w:pPr>
              <w:jc w:val="right"/>
              <w:textAlignment w:val="bottom"/>
            </w:pPr>
            <w:r>
              <w:rPr>
                <w:rFonts w:ascii="Arial" w:eastAsia="宋体" w:hAnsi="Arial" w:cs="Arial"/>
                <w:b/>
                <w:bCs/>
                <w:color w:val="000000"/>
                <w:sz w:val="13"/>
                <w:szCs w:val="13"/>
              </w:rPr>
              <w:t>20</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462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62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62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62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62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62C"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462D"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462E" w14:textId="77777777" w:rsidR="008A1CC1" w:rsidRDefault="00EB3825">
            <w:pPr>
              <w:jc w:val="right"/>
              <w:textAlignment w:val="bottom"/>
            </w:pPr>
            <w:r>
              <w:rPr>
                <w:rFonts w:ascii="Arial" w:eastAsia="宋体" w:hAnsi="Arial" w:cs="Arial"/>
                <w:color w:val="000000"/>
                <w:sz w:val="13"/>
                <w:szCs w:val="13"/>
              </w:rPr>
              <w:t>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462F" w14:textId="77777777" w:rsidR="008A1CC1" w:rsidRDefault="008A1CC1">
            <w:pPr>
              <w:jc w:val="right"/>
              <w:rPr>
                <w:rFonts w:ascii="宋体"/>
              </w:rPr>
            </w:pPr>
          </w:p>
        </w:tc>
      </w:tr>
      <w:tr w:rsidR="008A1CC1" w14:paraId="012D463D" w14:textId="77777777">
        <w:trPr>
          <w:hidden/>
        </w:trPr>
        <w:tc>
          <w:tcPr>
            <w:tcW w:w="0" w:type="auto"/>
            <w:gridSpan w:val="3"/>
            <w:shd w:val="clear" w:color="auto" w:fill="auto"/>
            <w:vAlign w:val="bottom"/>
          </w:tcPr>
          <w:p w14:paraId="012D4631" w14:textId="77777777" w:rsidR="008A1CC1" w:rsidRDefault="008A1CC1">
            <w:pPr>
              <w:rPr>
                <w:rFonts w:ascii="宋体"/>
                <w:vanish/>
              </w:rPr>
            </w:pPr>
          </w:p>
        </w:tc>
        <w:tc>
          <w:tcPr>
            <w:tcW w:w="0" w:type="auto"/>
            <w:gridSpan w:val="3"/>
            <w:shd w:val="clear" w:color="auto" w:fill="auto"/>
            <w:vAlign w:val="bottom"/>
          </w:tcPr>
          <w:p w14:paraId="012D4632" w14:textId="77777777" w:rsidR="008A1CC1" w:rsidRDefault="008A1CC1">
            <w:pPr>
              <w:rPr>
                <w:rFonts w:ascii="宋体"/>
                <w:vanish/>
              </w:rPr>
            </w:pPr>
          </w:p>
        </w:tc>
        <w:tc>
          <w:tcPr>
            <w:tcW w:w="0" w:type="auto"/>
            <w:gridSpan w:val="3"/>
            <w:shd w:val="clear" w:color="auto" w:fill="auto"/>
            <w:vAlign w:val="bottom"/>
          </w:tcPr>
          <w:p w14:paraId="012D4633" w14:textId="77777777" w:rsidR="008A1CC1" w:rsidRDefault="008A1CC1">
            <w:pPr>
              <w:rPr>
                <w:rFonts w:ascii="宋体"/>
                <w:vanish/>
              </w:rPr>
            </w:pPr>
          </w:p>
        </w:tc>
        <w:tc>
          <w:tcPr>
            <w:tcW w:w="0" w:type="auto"/>
            <w:gridSpan w:val="3"/>
            <w:shd w:val="clear" w:color="auto" w:fill="auto"/>
            <w:vAlign w:val="bottom"/>
          </w:tcPr>
          <w:p w14:paraId="012D4634" w14:textId="77777777" w:rsidR="008A1CC1" w:rsidRDefault="008A1CC1">
            <w:pPr>
              <w:rPr>
                <w:rFonts w:ascii="宋体"/>
                <w:vanish/>
              </w:rPr>
            </w:pPr>
          </w:p>
        </w:tc>
        <w:tc>
          <w:tcPr>
            <w:tcW w:w="0" w:type="auto"/>
            <w:gridSpan w:val="3"/>
            <w:shd w:val="clear" w:color="auto" w:fill="auto"/>
            <w:vAlign w:val="bottom"/>
          </w:tcPr>
          <w:p w14:paraId="012D4635" w14:textId="77777777" w:rsidR="008A1CC1" w:rsidRDefault="008A1CC1">
            <w:pPr>
              <w:rPr>
                <w:rFonts w:ascii="宋体"/>
                <w:vanish/>
              </w:rPr>
            </w:pPr>
          </w:p>
        </w:tc>
        <w:tc>
          <w:tcPr>
            <w:tcW w:w="0" w:type="auto"/>
            <w:gridSpan w:val="3"/>
            <w:shd w:val="clear" w:color="auto" w:fill="auto"/>
            <w:vAlign w:val="bottom"/>
          </w:tcPr>
          <w:p w14:paraId="012D4636" w14:textId="77777777" w:rsidR="008A1CC1" w:rsidRDefault="008A1CC1">
            <w:pPr>
              <w:rPr>
                <w:rFonts w:ascii="宋体"/>
                <w:vanish/>
              </w:rPr>
            </w:pPr>
          </w:p>
        </w:tc>
        <w:tc>
          <w:tcPr>
            <w:tcW w:w="0" w:type="auto"/>
            <w:gridSpan w:val="3"/>
            <w:shd w:val="clear" w:color="auto" w:fill="auto"/>
            <w:vAlign w:val="bottom"/>
          </w:tcPr>
          <w:p w14:paraId="012D4637" w14:textId="77777777" w:rsidR="008A1CC1" w:rsidRDefault="008A1CC1">
            <w:pPr>
              <w:rPr>
                <w:rFonts w:ascii="宋体"/>
                <w:vanish/>
              </w:rPr>
            </w:pPr>
          </w:p>
        </w:tc>
        <w:tc>
          <w:tcPr>
            <w:tcW w:w="0" w:type="auto"/>
            <w:gridSpan w:val="3"/>
            <w:shd w:val="clear" w:color="auto" w:fill="auto"/>
            <w:vAlign w:val="bottom"/>
          </w:tcPr>
          <w:p w14:paraId="012D4638" w14:textId="77777777" w:rsidR="008A1CC1" w:rsidRDefault="008A1CC1">
            <w:pPr>
              <w:rPr>
                <w:rFonts w:ascii="宋体"/>
                <w:vanish/>
              </w:rPr>
            </w:pPr>
          </w:p>
        </w:tc>
        <w:tc>
          <w:tcPr>
            <w:tcW w:w="0" w:type="auto"/>
            <w:gridSpan w:val="3"/>
            <w:shd w:val="clear" w:color="auto" w:fill="auto"/>
            <w:vAlign w:val="bottom"/>
          </w:tcPr>
          <w:p w14:paraId="012D4639" w14:textId="77777777" w:rsidR="008A1CC1" w:rsidRDefault="008A1CC1">
            <w:pPr>
              <w:rPr>
                <w:rFonts w:ascii="宋体"/>
                <w:vanish/>
              </w:rPr>
            </w:pPr>
          </w:p>
        </w:tc>
        <w:tc>
          <w:tcPr>
            <w:tcW w:w="0" w:type="auto"/>
            <w:gridSpan w:val="3"/>
            <w:shd w:val="clear" w:color="auto" w:fill="auto"/>
            <w:vAlign w:val="bottom"/>
          </w:tcPr>
          <w:p w14:paraId="012D463A" w14:textId="77777777" w:rsidR="008A1CC1" w:rsidRDefault="008A1CC1">
            <w:pPr>
              <w:rPr>
                <w:rFonts w:ascii="宋体"/>
                <w:vanish/>
              </w:rPr>
            </w:pPr>
          </w:p>
        </w:tc>
        <w:tc>
          <w:tcPr>
            <w:tcW w:w="0" w:type="auto"/>
            <w:gridSpan w:val="3"/>
            <w:shd w:val="clear" w:color="auto" w:fill="auto"/>
            <w:vAlign w:val="bottom"/>
          </w:tcPr>
          <w:p w14:paraId="012D463B" w14:textId="77777777" w:rsidR="008A1CC1" w:rsidRDefault="008A1CC1">
            <w:pPr>
              <w:rPr>
                <w:rFonts w:ascii="宋体"/>
                <w:vanish/>
              </w:rPr>
            </w:pPr>
          </w:p>
        </w:tc>
        <w:tc>
          <w:tcPr>
            <w:tcW w:w="0" w:type="auto"/>
            <w:gridSpan w:val="3"/>
            <w:shd w:val="clear" w:color="auto" w:fill="auto"/>
            <w:vAlign w:val="bottom"/>
          </w:tcPr>
          <w:p w14:paraId="012D463C" w14:textId="77777777" w:rsidR="008A1CC1" w:rsidRDefault="008A1CC1">
            <w:pPr>
              <w:rPr>
                <w:rFonts w:ascii="宋体"/>
                <w:vanish/>
              </w:rPr>
            </w:pPr>
          </w:p>
        </w:tc>
      </w:tr>
      <w:tr w:rsidR="008A1CC1" w14:paraId="012D465E" w14:textId="77777777">
        <w:trPr>
          <w:hidden/>
        </w:trPr>
        <w:tc>
          <w:tcPr>
            <w:tcW w:w="0" w:type="auto"/>
            <w:gridSpan w:val="3"/>
            <w:shd w:val="clear" w:color="auto" w:fill="auto"/>
            <w:vAlign w:val="bottom"/>
          </w:tcPr>
          <w:p w14:paraId="012D463E" w14:textId="77777777" w:rsidR="008A1CC1" w:rsidRDefault="008A1CC1">
            <w:pPr>
              <w:rPr>
                <w:rFonts w:ascii="宋体"/>
                <w:vanish/>
              </w:rPr>
            </w:pPr>
          </w:p>
        </w:tc>
        <w:tc>
          <w:tcPr>
            <w:tcW w:w="0" w:type="auto"/>
            <w:gridSpan w:val="3"/>
            <w:shd w:val="clear" w:color="auto" w:fill="auto"/>
            <w:vAlign w:val="bottom"/>
          </w:tcPr>
          <w:p w14:paraId="012D463F" w14:textId="77777777" w:rsidR="008A1CC1" w:rsidRDefault="008A1CC1">
            <w:pPr>
              <w:rPr>
                <w:rFonts w:ascii="宋体"/>
                <w:vanish/>
              </w:rPr>
            </w:pPr>
          </w:p>
        </w:tc>
        <w:tc>
          <w:tcPr>
            <w:tcW w:w="0" w:type="auto"/>
            <w:shd w:val="clear" w:color="auto" w:fill="auto"/>
            <w:vAlign w:val="bottom"/>
          </w:tcPr>
          <w:p w14:paraId="012D4640" w14:textId="77777777" w:rsidR="008A1CC1" w:rsidRDefault="008A1CC1">
            <w:pPr>
              <w:rPr>
                <w:rFonts w:ascii="宋体"/>
              </w:rPr>
            </w:pPr>
          </w:p>
        </w:tc>
        <w:tc>
          <w:tcPr>
            <w:tcW w:w="0" w:type="auto"/>
            <w:shd w:val="clear" w:color="auto" w:fill="auto"/>
            <w:vAlign w:val="bottom"/>
          </w:tcPr>
          <w:p w14:paraId="012D4641" w14:textId="77777777" w:rsidR="008A1CC1" w:rsidRDefault="008A1CC1">
            <w:pPr>
              <w:rPr>
                <w:rFonts w:ascii="宋体"/>
              </w:rPr>
            </w:pPr>
          </w:p>
        </w:tc>
        <w:tc>
          <w:tcPr>
            <w:tcW w:w="0" w:type="auto"/>
            <w:shd w:val="clear" w:color="auto" w:fill="auto"/>
            <w:vAlign w:val="bottom"/>
          </w:tcPr>
          <w:p w14:paraId="012D4642" w14:textId="77777777" w:rsidR="008A1CC1" w:rsidRDefault="008A1CC1">
            <w:pPr>
              <w:rPr>
                <w:rFonts w:ascii="宋体"/>
              </w:rPr>
            </w:pPr>
          </w:p>
        </w:tc>
        <w:tc>
          <w:tcPr>
            <w:tcW w:w="0" w:type="auto"/>
            <w:shd w:val="clear" w:color="auto" w:fill="auto"/>
            <w:vAlign w:val="bottom"/>
          </w:tcPr>
          <w:p w14:paraId="012D4643" w14:textId="77777777" w:rsidR="008A1CC1" w:rsidRDefault="008A1CC1">
            <w:pPr>
              <w:rPr>
                <w:rFonts w:ascii="宋体"/>
              </w:rPr>
            </w:pPr>
          </w:p>
        </w:tc>
        <w:tc>
          <w:tcPr>
            <w:tcW w:w="0" w:type="auto"/>
            <w:shd w:val="clear" w:color="auto" w:fill="auto"/>
            <w:vAlign w:val="bottom"/>
          </w:tcPr>
          <w:p w14:paraId="012D4644" w14:textId="77777777" w:rsidR="008A1CC1" w:rsidRDefault="008A1CC1">
            <w:pPr>
              <w:rPr>
                <w:rFonts w:ascii="宋体"/>
              </w:rPr>
            </w:pPr>
          </w:p>
        </w:tc>
        <w:tc>
          <w:tcPr>
            <w:tcW w:w="0" w:type="auto"/>
            <w:shd w:val="clear" w:color="auto" w:fill="auto"/>
            <w:vAlign w:val="bottom"/>
          </w:tcPr>
          <w:p w14:paraId="012D4645" w14:textId="77777777" w:rsidR="008A1CC1" w:rsidRDefault="008A1CC1">
            <w:pPr>
              <w:rPr>
                <w:rFonts w:ascii="宋体"/>
              </w:rPr>
            </w:pPr>
          </w:p>
        </w:tc>
        <w:tc>
          <w:tcPr>
            <w:tcW w:w="0" w:type="auto"/>
            <w:shd w:val="clear" w:color="auto" w:fill="auto"/>
            <w:vAlign w:val="bottom"/>
          </w:tcPr>
          <w:p w14:paraId="012D4646" w14:textId="77777777" w:rsidR="008A1CC1" w:rsidRDefault="008A1CC1">
            <w:pPr>
              <w:rPr>
                <w:rFonts w:ascii="宋体"/>
              </w:rPr>
            </w:pPr>
          </w:p>
        </w:tc>
        <w:tc>
          <w:tcPr>
            <w:tcW w:w="0" w:type="auto"/>
            <w:shd w:val="clear" w:color="auto" w:fill="auto"/>
            <w:vAlign w:val="bottom"/>
          </w:tcPr>
          <w:p w14:paraId="012D4647" w14:textId="77777777" w:rsidR="008A1CC1" w:rsidRDefault="008A1CC1">
            <w:pPr>
              <w:rPr>
                <w:rFonts w:ascii="宋体"/>
              </w:rPr>
            </w:pPr>
          </w:p>
        </w:tc>
        <w:tc>
          <w:tcPr>
            <w:tcW w:w="0" w:type="auto"/>
            <w:shd w:val="clear" w:color="auto" w:fill="auto"/>
            <w:vAlign w:val="bottom"/>
          </w:tcPr>
          <w:p w14:paraId="012D4648" w14:textId="77777777" w:rsidR="008A1CC1" w:rsidRDefault="008A1CC1">
            <w:pPr>
              <w:rPr>
                <w:rFonts w:ascii="宋体"/>
              </w:rPr>
            </w:pPr>
          </w:p>
        </w:tc>
        <w:tc>
          <w:tcPr>
            <w:tcW w:w="0" w:type="auto"/>
            <w:shd w:val="clear" w:color="auto" w:fill="auto"/>
            <w:vAlign w:val="bottom"/>
          </w:tcPr>
          <w:p w14:paraId="012D4649" w14:textId="77777777" w:rsidR="008A1CC1" w:rsidRDefault="008A1CC1">
            <w:pPr>
              <w:rPr>
                <w:rFonts w:ascii="宋体"/>
              </w:rPr>
            </w:pPr>
          </w:p>
        </w:tc>
        <w:tc>
          <w:tcPr>
            <w:tcW w:w="0" w:type="auto"/>
            <w:shd w:val="clear" w:color="auto" w:fill="auto"/>
            <w:vAlign w:val="bottom"/>
          </w:tcPr>
          <w:p w14:paraId="012D464A" w14:textId="77777777" w:rsidR="008A1CC1" w:rsidRDefault="008A1CC1">
            <w:pPr>
              <w:rPr>
                <w:rFonts w:ascii="宋体"/>
              </w:rPr>
            </w:pPr>
          </w:p>
        </w:tc>
        <w:tc>
          <w:tcPr>
            <w:tcW w:w="0" w:type="auto"/>
            <w:shd w:val="clear" w:color="auto" w:fill="auto"/>
            <w:vAlign w:val="bottom"/>
          </w:tcPr>
          <w:p w14:paraId="012D464B" w14:textId="77777777" w:rsidR="008A1CC1" w:rsidRDefault="008A1CC1">
            <w:pPr>
              <w:rPr>
                <w:rFonts w:ascii="宋体"/>
              </w:rPr>
            </w:pPr>
          </w:p>
        </w:tc>
        <w:tc>
          <w:tcPr>
            <w:tcW w:w="0" w:type="auto"/>
            <w:shd w:val="clear" w:color="auto" w:fill="auto"/>
            <w:vAlign w:val="bottom"/>
          </w:tcPr>
          <w:p w14:paraId="012D464C" w14:textId="77777777" w:rsidR="008A1CC1" w:rsidRDefault="008A1CC1">
            <w:pPr>
              <w:rPr>
                <w:rFonts w:ascii="宋体"/>
              </w:rPr>
            </w:pPr>
          </w:p>
        </w:tc>
        <w:tc>
          <w:tcPr>
            <w:tcW w:w="0" w:type="auto"/>
            <w:shd w:val="clear" w:color="auto" w:fill="auto"/>
            <w:vAlign w:val="bottom"/>
          </w:tcPr>
          <w:p w14:paraId="012D464D" w14:textId="77777777" w:rsidR="008A1CC1" w:rsidRDefault="008A1CC1">
            <w:pPr>
              <w:rPr>
                <w:rFonts w:ascii="宋体"/>
              </w:rPr>
            </w:pPr>
          </w:p>
        </w:tc>
        <w:tc>
          <w:tcPr>
            <w:tcW w:w="0" w:type="auto"/>
            <w:shd w:val="clear" w:color="auto" w:fill="auto"/>
            <w:vAlign w:val="bottom"/>
          </w:tcPr>
          <w:p w14:paraId="012D464E" w14:textId="77777777" w:rsidR="008A1CC1" w:rsidRDefault="008A1CC1">
            <w:pPr>
              <w:rPr>
                <w:rFonts w:ascii="宋体"/>
              </w:rPr>
            </w:pPr>
          </w:p>
        </w:tc>
        <w:tc>
          <w:tcPr>
            <w:tcW w:w="0" w:type="auto"/>
            <w:shd w:val="clear" w:color="auto" w:fill="auto"/>
            <w:vAlign w:val="bottom"/>
          </w:tcPr>
          <w:p w14:paraId="012D464F" w14:textId="77777777" w:rsidR="008A1CC1" w:rsidRDefault="008A1CC1">
            <w:pPr>
              <w:rPr>
                <w:rFonts w:ascii="宋体"/>
              </w:rPr>
            </w:pPr>
          </w:p>
        </w:tc>
        <w:tc>
          <w:tcPr>
            <w:tcW w:w="0" w:type="auto"/>
            <w:shd w:val="clear" w:color="auto" w:fill="auto"/>
            <w:vAlign w:val="bottom"/>
          </w:tcPr>
          <w:p w14:paraId="012D4650" w14:textId="77777777" w:rsidR="008A1CC1" w:rsidRDefault="008A1CC1">
            <w:pPr>
              <w:rPr>
                <w:rFonts w:ascii="宋体"/>
              </w:rPr>
            </w:pPr>
          </w:p>
        </w:tc>
        <w:tc>
          <w:tcPr>
            <w:tcW w:w="0" w:type="auto"/>
            <w:shd w:val="clear" w:color="auto" w:fill="auto"/>
            <w:vAlign w:val="bottom"/>
          </w:tcPr>
          <w:p w14:paraId="012D4651" w14:textId="77777777" w:rsidR="008A1CC1" w:rsidRDefault="008A1CC1">
            <w:pPr>
              <w:rPr>
                <w:rFonts w:ascii="宋体"/>
              </w:rPr>
            </w:pPr>
          </w:p>
        </w:tc>
        <w:tc>
          <w:tcPr>
            <w:tcW w:w="0" w:type="auto"/>
            <w:shd w:val="clear" w:color="auto" w:fill="auto"/>
            <w:vAlign w:val="bottom"/>
          </w:tcPr>
          <w:p w14:paraId="012D4652" w14:textId="77777777" w:rsidR="008A1CC1" w:rsidRDefault="008A1CC1">
            <w:pPr>
              <w:rPr>
                <w:rFonts w:ascii="宋体"/>
              </w:rPr>
            </w:pPr>
          </w:p>
        </w:tc>
        <w:tc>
          <w:tcPr>
            <w:tcW w:w="0" w:type="auto"/>
            <w:shd w:val="clear" w:color="auto" w:fill="auto"/>
            <w:vAlign w:val="bottom"/>
          </w:tcPr>
          <w:p w14:paraId="012D4653" w14:textId="77777777" w:rsidR="008A1CC1" w:rsidRDefault="008A1CC1">
            <w:pPr>
              <w:rPr>
                <w:rFonts w:ascii="宋体"/>
              </w:rPr>
            </w:pPr>
          </w:p>
        </w:tc>
        <w:tc>
          <w:tcPr>
            <w:tcW w:w="0" w:type="auto"/>
            <w:shd w:val="clear" w:color="auto" w:fill="auto"/>
            <w:vAlign w:val="bottom"/>
          </w:tcPr>
          <w:p w14:paraId="012D4654" w14:textId="77777777" w:rsidR="008A1CC1" w:rsidRDefault="008A1CC1">
            <w:pPr>
              <w:rPr>
                <w:rFonts w:ascii="宋体"/>
              </w:rPr>
            </w:pPr>
          </w:p>
        </w:tc>
        <w:tc>
          <w:tcPr>
            <w:tcW w:w="0" w:type="auto"/>
            <w:shd w:val="clear" w:color="auto" w:fill="auto"/>
            <w:vAlign w:val="bottom"/>
          </w:tcPr>
          <w:p w14:paraId="012D4655" w14:textId="77777777" w:rsidR="008A1CC1" w:rsidRDefault="008A1CC1">
            <w:pPr>
              <w:rPr>
                <w:rFonts w:ascii="宋体"/>
              </w:rPr>
            </w:pPr>
          </w:p>
        </w:tc>
        <w:tc>
          <w:tcPr>
            <w:tcW w:w="0" w:type="auto"/>
            <w:shd w:val="clear" w:color="auto" w:fill="auto"/>
            <w:vAlign w:val="bottom"/>
          </w:tcPr>
          <w:p w14:paraId="012D4656" w14:textId="77777777" w:rsidR="008A1CC1" w:rsidRDefault="008A1CC1">
            <w:pPr>
              <w:rPr>
                <w:rFonts w:ascii="宋体"/>
              </w:rPr>
            </w:pPr>
          </w:p>
        </w:tc>
        <w:tc>
          <w:tcPr>
            <w:tcW w:w="0" w:type="auto"/>
            <w:shd w:val="clear" w:color="auto" w:fill="auto"/>
            <w:vAlign w:val="bottom"/>
          </w:tcPr>
          <w:p w14:paraId="012D4657" w14:textId="77777777" w:rsidR="008A1CC1" w:rsidRDefault="008A1CC1">
            <w:pPr>
              <w:rPr>
                <w:rFonts w:ascii="宋体"/>
              </w:rPr>
            </w:pPr>
          </w:p>
        </w:tc>
        <w:tc>
          <w:tcPr>
            <w:tcW w:w="0" w:type="auto"/>
            <w:shd w:val="clear" w:color="auto" w:fill="auto"/>
            <w:vAlign w:val="bottom"/>
          </w:tcPr>
          <w:p w14:paraId="012D4658" w14:textId="77777777" w:rsidR="008A1CC1" w:rsidRDefault="008A1CC1">
            <w:pPr>
              <w:rPr>
                <w:rFonts w:ascii="宋体"/>
              </w:rPr>
            </w:pPr>
          </w:p>
        </w:tc>
        <w:tc>
          <w:tcPr>
            <w:tcW w:w="0" w:type="auto"/>
            <w:shd w:val="clear" w:color="auto" w:fill="auto"/>
            <w:vAlign w:val="bottom"/>
          </w:tcPr>
          <w:p w14:paraId="012D4659" w14:textId="77777777" w:rsidR="008A1CC1" w:rsidRDefault="008A1CC1">
            <w:pPr>
              <w:rPr>
                <w:rFonts w:ascii="宋体"/>
              </w:rPr>
            </w:pPr>
          </w:p>
        </w:tc>
        <w:tc>
          <w:tcPr>
            <w:tcW w:w="0" w:type="auto"/>
            <w:shd w:val="clear" w:color="auto" w:fill="auto"/>
            <w:vAlign w:val="bottom"/>
          </w:tcPr>
          <w:p w14:paraId="012D465A" w14:textId="77777777" w:rsidR="008A1CC1" w:rsidRDefault="008A1CC1">
            <w:pPr>
              <w:rPr>
                <w:rFonts w:ascii="宋体"/>
              </w:rPr>
            </w:pPr>
          </w:p>
        </w:tc>
        <w:tc>
          <w:tcPr>
            <w:tcW w:w="0" w:type="auto"/>
            <w:shd w:val="clear" w:color="auto" w:fill="auto"/>
            <w:vAlign w:val="bottom"/>
          </w:tcPr>
          <w:p w14:paraId="012D465B" w14:textId="77777777" w:rsidR="008A1CC1" w:rsidRDefault="008A1CC1">
            <w:pPr>
              <w:rPr>
                <w:rFonts w:ascii="宋体"/>
              </w:rPr>
            </w:pPr>
          </w:p>
        </w:tc>
        <w:tc>
          <w:tcPr>
            <w:tcW w:w="0" w:type="auto"/>
            <w:shd w:val="clear" w:color="auto" w:fill="auto"/>
            <w:vAlign w:val="bottom"/>
          </w:tcPr>
          <w:p w14:paraId="012D465C" w14:textId="77777777" w:rsidR="008A1CC1" w:rsidRDefault="008A1CC1">
            <w:pPr>
              <w:rPr>
                <w:rFonts w:ascii="宋体"/>
              </w:rPr>
            </w:pPr>
          </w:p>
        </w:tc>
        <w:tc>
          <w:tcPr>
            <w:tcW w:w="0" w:type="auto"/>
            <w:shd w:val="clear" w:color="auto" w:fill="auto"/>
            <w:vAlign w:val="bottom"/>
          </w:tcPr>
          <w:p w14:paraId="012D465D" w14:textId="77777777" w:rsidR="008A1CC1" w:rsidRDefault="008A1CC1">
            <w:pPr>
              <w:rPr>
                <w:rFonts w:ascii="宋体"/>
              </w:rPr>
            </w:pPr>
          </w:p>
        </w:tc>
      </w:tr>
      <w:tr w:rsidR="008A1CC1" w14:paraId="012D467B" w14:textId="77777777">
        <w:trPr>
          <w:hidden/>
        </w:trPr>
        <w:tc>
          <w:tcPr>
            <w:tcW w:w="0" w:type="auto"/>
            <w:gridSpan w:val="3"/>
            <w:shd w:val="clear" w:color="auto" w:fill="auto"/>
            <w:vAlign w:val="bottom"/>
          </w:tcPr>
          <w:p w14:paraId="012D465F" w14:textId="77777777" w:rsidR="008A1CC1" w:rsidRDefault="008A1CC1">
            <w:pPr>
              <w:rPr>
                <w:rFonts w:ascii="宋体"/>
                <w:vanish/>
              </w:rPr>
            </w:pPr>
          </w:p>
        </w:tc>
        <w:tc>
          <w:tcPr>
            <w:tcW w:w="0" w:type="auto"/>
            <w:gridSpan w:val="3"/>
            <w:shd w:val="clear" w:color="auto" w:fill="auto"/>
            <w:vAlign w:val="bottom"/>
          </w:tcPr>
          <w:p w14:paraId="012D4660" w14:textId="77777777" w:rsidR="008A1CC1" w:rsidRDefault="008A1CC1">
            <w:pPr>
              <w:rPr>
                <w:rFonts w:ascii="宋体"/>
                <w:vanish/>
              </w:rPr>
            </w:pPr>
          </w:p>
        </w:tc>
        <w:tc>
          <w:tcPr>
            <w:tcW w:w="0" w:type="auto"/>
            <w:gridSpan w:val="3"/>
            <w:shd w:val="clear" w:color="auto" w:fill="auto"/>
            <w:vAlign w:val="bottom"/>
          </w:tcPr>
          <w:p w14:paraId="012D4661" w14:textId="77777777" w:rsidR="008A1CC1" w:rsidRDefault="008A1CC1">
            <w:pPr>
              <w:rPr>
                <w:rFonts w:ascii="宋体"/>
                <w:vanish/>
              </w:rPr>
            </w:pPr>
          </w:p>
        </w:tc>
        <w:tc>
          <w:tcPr>
            <w:tcW w:w="0" w:type="auto"/>
            <w:gridSpan w:val="3"/>
            <w:shd w:val="clear" w:color="auto" w:fill="auto"/>
            <w:vAlign w:val="bottom"/>
          </w:tcPr>
          <w:p w14:paraId="012D4662" w14:textId="77777777" w:rsidR="008A1CC1" w:rsidRDefault="008A1CC1">
            <w:pPr>
              <w:rPr>
                <w:rFonts w:ascii="宋体"/>
                <w:vanish/>
              </w:rPr>
            </w:pPr>
          </w:p>
        </w:tc>
        <w:tc>
          <w:tcPr>
            <w:tcW w:w="0" w:type="auto"/>
            <w:shd w:val="clear" w:color="auto" w:fill="auto"/>
            <w:vAlign w:val="bottom"/>
          </w:tcPr>
          <w:p w14:paraId="012D4663" w14:textId="77777777" w:rsidR="008A1CC1" w:rsidRDefault="008A1CC1">
            <w:pPr>
              <w:rPr>
                <w:rFonts w:ascii="宋体"/>
              </w:rPr>
            </w:pPr>
          </w:p>
        </w:tc>
        <w:tc>
          <w:tcPr>
            <w:tcW w:w="0" w:type="auto"/>
            <w:shd w:val="clear" w:color="auto" w:fill="auto"/>
            <w:vAlign w:val="bottom"/>
          </w:tcPr>
          <w:p w14:paraId="012D4664" w14:textId="77777777" w:rsidR="008A1CC1" w:rsidRDefault="008A1CC1">
            <w:pPr>
              <w:rPr>
                <w:rFonts w:ascii="宋体"/>
              </w:rPr>
            </w:pPr>
          </w:p>
        </w:tc>
        <w:tc>
          <w:tcPr>
            <w:tcW w:w="0" w:type="auto"/>
            <w:shd w:val="clear" w:color="auto" w:fill="auto"/>
            <w:vAlign w:val="bottom"/>
          </w:tcPr>
          <w:p w14:paraId="012D4665" w14:textId="77777777" w:rsidR="008A1CC1" w:rsidRDefault="008A1CC1">
            <w:pPr>
              <w:rPr>
                <w:rFonts w:ascii="宋体"/>
              </w:rPr>
            </w:pPr>
          </w:p>
        </w:tc>
        <w:tc>
          <w:tcPr>
            <w:tcW w:w="0" w:type="auto"/>
            <w:shd w:val="clear" w:color="auto" w:fill="auto"/>
            <w:vAlign w:val="bottom"/>
          </w:tcPr>
          <w:p w14:paraId="012D4666" w14:textId="77777777" w:rsidR="008A1CC1" w:rsidRDefault="008A1CC1">
            <w:pPr>
              <w:rPr>
                <w:rFonts w:ascii="宋体"/>
              </w:rPr>
            </w:pPr>
          </w:p>
        </w:tc>
        <w:tc>
          <w:tcPr>
            <w:tcW w:w="0" w:type="auto"/>
            <w:shd w:val="clear" w:color="auto" w:fill="auto"/>
            <w:vAlign w:val="bottom"/>
          </w:tcPr>
          <w:p w14:paraId="012D4667" w14:textId="77777777" w:rsidR="008A1CC1" w:rsidRDefault="008A1CC1">
            <w:pPr>
              <w:rPr>
                <w:rFonts w:ascii="宋体"/>
              </w:rPr>
            </w:pPr>
          </w:p>
        </w:tc>
        <w:tc>
          <w:tcPr>
            <w:tcW w:w="0" w:type="auto"/>
            <w:shd w:val="clear" w:color="auto" w:fill="auto"/>
            <w:vAlign w:val="bottom"/>
          </w:tcPr>
          <w:p w14:paraId="012D4668" w14:textId="77777777" w:rsidR="008A1CC1" w:rsidRDefault="008A1CC1">
            <w:pPr>
              <w:rPr>
                <w:rFonts w:ascii="宋体"/>
              </w:rPr>
            </w:pPr>
          </w:p>
        </w:tc>
        <w:tc>
          <w:tcPr>
            <w:tcW w:w="0" w:type="auto"/>
            <w:shd w:val="clear" w:color="auto" w:fill="auto"/>
            <w:vAlign w:val="bottom"/>
          </w:tcPr>
          <w:p w14:paraId="012D4669" w14:textId="77777777" w:rsidR="008A1CC1" w:rsidRDefault="008A1CC1">
            <w:pPr>
              <w:rPr>
                <w:rFonts w:ascii="宋体"/>
              </w:rPr>
            </w:pPr>
          </w:p>
        </w:tc>
        <w:tc>
          <w:tcPr>
            <w:tcW w:w="0" w:type="auto"/>
            <w:shd w:val="clear" w:color="auto" w:fill="auto"/>
            <w:vAlign w:val="bottom"/>
          </w:tcPr>
          <w:p w14:paraId="012D466A" w14:textId="77777777" w:rsidR="008A1CC1" w:rsidRDefault="008A1CC1">
            <w:pPr>
              <w:rPr>
                <w:rFonts w:ascii="宋体"/>
              </w:rPr>
            </w:pPr>
          </w:p>
        </w:tc>
        <w:tc>
          <w:tcPr>
            <w:tcW w:w="0" w:type="auto"/>
            <w:shd w:val="clear" w:color="auto" w:fill="auto"/>
            <w:vAlign w:val="bottom"/>
          </w:tcPr>
          <w:p w14:paraId="012D466B" w14:textId="77777777" w:rsidR="008A1CC1" w:rsidRDefault="008A1CC1">
            <w:pPr>
              <w:rPr>
                <w:rFonts w:ascii="宋体"/>
              </w:rPr>
            </w:pPr>
          </w:p>
        </w:tc>
        <w:tc>
          <w:tcPr>
            <w:tcW w:w="0" w:type="auto"/>
            <w:shd w:val="clear" w:color="auto" w:fill="auto"/>
            <w:vAlign w:val="bottom"/>
          </w:tcPr>
          <w:p w14:paraId="012D466C" w14:textId="77777777" w:rsidR="008A1CC1" w:rsidRDefault="008A1CC1">
            <w:pPr>
              <w:rPr>
                <w:rFonts w:ascii="宋体"/>
              </w:rPr>
            </w:pPr>
          </w:p>
        </w:tc>
        <w:tc>
          <w:tcPr>
            <w:tcW w:w="0" w:type="auto"/>
            <w:shd w:val="clear" w:color="auto" w:fill="auto"/>
            <w:vAlign w:val="bottom"/>
          </w:tcPr>
          <w:p w14:paraId="012D466D" w14:textId="77777777" w:rsidR="008A1CC1" w:rsidRDefault="008A1CC1">
            <w:pPr>
              <w:rPr>
                <w:rFonts w:ascii="宋体"/>
              </w:rPr>
            </w:pPr>
          </w:p>
        </w:tc>
        <w:tc>
          <w:tcPr>
            <w:tcW w:w="0" w:type="auto"/>
            <w:shd w:val="clear" w:color="auto" w:fill="auto"/>
            <w:vAlign w:val="bottom"/>
          </w:tcPr>
          <w:p w14:paraId="012D466E" w14:textId="77777777" w:rsidR="008A1CC1" w:rsidRDefault="008A1CC1">
            <w:pPr>
              <w:rPr>
                <w:rFonts w:ascii="宋体"/>
              </w:rPr>
            </w:pPr>
          </w:p>
        </w:tc>
        <w:tc>
          <w:tcPr>
            <w:tcW w:w="0" w:type="auto"/>
            <w:shd w:val="clear" w:color="auto" w:fill="auto"/>
            <w:vAlign w:val="bottom"/>
          </w:tcPr>
          <w:p w14:paraId="012D466F" w14:textId="77777777" w:rsidR="008A1CC1" w:rsidRDefault="008A1CC1">
            <w:pPr>
              <w:rPr>
                <w:rFonts w:ascii="宋体"/>
              </w:rPr>
            </w:pPr>
          </w:p>
        </w:tc>
        <w:tc>
          <w:tcPr>
            <w:tcW w:w="0" w:type="auto"/>
            <w:shd w:val="clear" w:color="auto" w:fill="auto"/>
            <w:vAlign w:val="bottom"/>
          </w:tcPr>
          <w:p w14:paraId="012D4670" w14:textId="77777777" w:rsidR="008A1CC1" w:rsidRDefault="008A1CC1">
            <w:pPr>
              <w:rPr>
                <w:rFonts w:ascii="宋体"/>
              </w:rPr>
            </w:pPr>
          </w:p>
        </w:tc>
        <w:tc>
          <w:tcPr>
            <w:tcW w:w="0" w:type="auto"/>
            <w:shd w:val="clear" w:color="auto" w:fill="auto"/>
            <w:vAlign w:val="bottom"/>
          </w:tcPr>
          <w:p w14:paraId="012D4671" w14:textId="77777777" w:rsidR="008A1CC1" w:rsidRDefault="008A1CC1">
            <w:pPr>
              <w:rPr>
                <w:rFonts w:ascii="宋体"/>
              </w:rPr>
            </w:pPr>
          </w:p>
        </w:tc>
        <w:tc>
          <w:tcPr>
            <w:tcW w:w="0" w:type="auto"/>
            <w:shd w:val="clear" w:color="auto" w:fill="auto"/>
            <w:vAlign w:val="bottom"/>
          </w:tcPr>
          <w:p w14:paraId="012D4672" w14:textId="77777777" w:rsidR="008A1CC1" w:rsidRDefault="008A1CC1">
            <w:pPr>
              <w:rPr>
                <w:rFonts w:ascii="宋体"/>
              </w:rPr>
            </w:pPr>
          </w:p>
        </w:tc>
        <w:tc>
          <w:tcPr>
            <w:tcW w:w="0" w:type="auto"/>
            <w:shd w:val="clear" w:color="auto" w:fill="auto"/>
            <w:vAlign w:val="bottom"/>
          </w:tcPr>
          <w:p w14:paraId="012D4673" w14:textId="77777777" w:rsidR="008A1CC1" w:rsidRDefault="008A1CC1">
            <w:pPr>
              <w:rPr>
                <w:rFonts w:ascii="宋体"/>
              </w:rPr>
            </w:pPr>
          </w:p>
        </w:tc>
        <w:tc>
          <w:tcPr>
            <w:tcW w:w="0" w:type="auto"/>
            <w:shd w:val="clear" w:color="auto" w:fill="auto"/>
            <w:vAlign w:val="bottom"/>
          </w:tcPr>
          <w:p w14:paraId="012D4674" w14:textId="77777777" w:rsidR="008A1CC1" w:rsidRDefault="008A1CC1">
            <w:pPr>
              <w:rPr>
                <w:rFonts w:ascii="宋体"/>
              </w:rPr>
            </w:pPr>
          </w:p>
        </w:tc>
        <w:tc>
          <w:tcPr>
            <w:tcW w:w="0" w:type="auto"/>
            <w:shd w:val="clear" w:color="auto" w:fill="auto"/>
            <w:vAlign w:val="bottom"/>
          </w:tcPr>
          <w:p w14:paraId="012D4675" w14:textId="77777777" w:rsidR="008A1CC1" w:rsidRDefault="008A1CC1">
            <w:pPr>
              <w:rPr>
                <w:rFonts w:ascii="宋体"/>
              </w:rPr>
            </w:pPr>
          </w:p>
        </w:tc>
        <w:tc>
          <w:tcPr>
            <w:tcW w:w="0" w:type="auto"/>
            <w:shd w:val="clear" w:color="auto" w:fill="auto"/>
            <w:vAlign w:val="bottom"/>
          </w:tcPr>
          <w:p w14:paraId="012D4676" w14:textId="77777777" w:rsidR="008A1CC1" w:rsidRDefault="008A1CC1">
            <w:pPr>
              <w:rPr>
                <w:rFonts w:ascii="宋体"/>
              </w:rPr>
            </w:pPr>
          </w:p>
        </w:tc>
        <w:tc>
          <w:tcPr>
            <w:tcW w:w="0" w:type="auto"/>
            <w:shd w:val="clear" w:color="auto" w:fill="auto"/>
            <w:vAlign w:val="bottom"/>
          </w:tcPr>
          <w:p w14:paraId="012D4677" w14:textId="77777777" w:rsidR="008A1CC1" w:rsidRDefault="008A1CC1">
            <w:pPr>
              <w:rPr>
                <w:rFonts w:ascii="宋体"/>
              </w:rPr>
            </w:pPr>
          </w:p>
        </w:tc>
        <w:tc>
          <w:tcPr>
            <w:tcW w:w="0" w:type="auto"/>
            <w:shd w:val="clear" w:color="auto" w:fill="auto"/>
            <w:vAlign w:val="bottom"/>
          </w:tcPr>
          <w:p w14:paraId="012D4678" w14:textId="77777777" w:rsidR="008A1CC1" w:rsidRDefault="008A1CC1">
            <w:pPr>
              <w:rPr>
                <w:rFonts w:ascii="宋体"/>
              </w:rPr>
            </w:pPr>
          </w:p>
        </w:tc>
        <w:tc>
          <w:tcPr>
            <w:tcW w:w="0" w:type="auto"/>
            <w:shd w:val="clear" w:color="auto" w:fill="auto"/>
            <w:vAlign w:val="bottom"/>
          </w:tcPr>
          <w:p w14:paraId="012D4679" w14:textId="77777777" w:rsidR="008A1CC1" w:rsidRDefault="008A1CC1">
            <w:pPr>
              <w:rPr>
                <w:rFonts w:ascii="宋体"/>
              </w:rPr>
            </w:pPr>
          </w:p>
        </w:tc>
        <w:tc>
          <w:tcPr>
            <w:tcW w:w="0" w:type="auto"/>
            <w:shd w:val="clear" w:color="auto" w:fill="auto"/>
            <w:vAlign w:val="bottom"/>
          </w:tcPr>
          <w:p w14:paraId="012D467A" w14:textId="77777777" w:rsidR="008A1CC1" w:rsidRDefault="008A1CC1">
            <w:pPr>
              <w:rPr>
                <w:rFonts w:ascii="宋体"/>
              </w:rPr>
            </w:pPr>
          </w:p>
        </w:tc>
      </w:tr>
      <w:tr w:rsidR="008A1CC1" w14:paraId="012D4688" w14:textId="77777777">
        <w:trPr>
          <w:hidden/>
        </w:trPr>
        <w:tc>
          <w:tcPr>
            <w:tcW w:w="0" w:type="auto"/>
            <w:gridSpan w:val="3"/>
            <w:shd w:val="clear" w:color="auto" w:fill="auto"/>
            <w:vAlign w:val="bottom"/>
          </w:tcPr>
          <w:p w14:paraId="012D467C" w14:textId="77777777" w:rsidR="008A1CC1" w:rsidRDefault="008A1CC1">
            <w:pPr>
              <w:rPr>
                <w:rFonts w:ascii="宋体"/>
                <w:vanish/>
              </w:rPr>
            </w:pPr>
          </w:p>
        </w:tc>
        <w:tc>
          <w:tcPr>
            <w:tcW w:w="0" w:type="auto"/>
            <w:gridSpan w:val="3"/>
            <w:shd w:val="clear" w:color="auto" w:fill="auto"/>
            <w:vAlign w:val="bottom"/>
          </w:tcPr>
          <w:p w14:paraId="012D467D" w14:textId="77777777" w:rsidR="008A1CC1" w:rsidRDefault="008A1CC1">
            <w:pPr>
              <w:rPr>
                <w:rFonts w:ascii="宋体"/>
                <w:vanish/>
              </w:rPr>
            </w:pPr>
          </w:p>
        </w:tc>
        <w:tc>
          <w:tcPr>
            <w:tcW w:w="0" w:type="auto"/>
            <w:gridSpan w:val="3"/>
            <w:shd w:val="clear" w:color="auto" w:fill="auto"/>
            <w:vAlign w:val="bottom"/>
          </w:tcPr>
          <w:p w14:paraId="012D467E" w14:textId="77777777" w:rsidR="008A1CC1" w:rsidRDefault="008A1CC1">
            <w:pPr>
              <w:rPr>
                <w:rFonts w:ascii="宋体"/>
                <w:vanish/>
              </w:rPr>
            </w:pPr>
          </w:p>
        </w:tc>
        <w:tc>
          <w:tcPr>
            <w:tcW w:w="0" w:type="auto"/>
            <w:gridSpan w:val="3"/>
            <w:shd w:val="clear" w:color="auto" w:fill="auto"/>
            <w:vAlign w:val="bottom"/>
          </w:tcPr>
          <w:p w14:paraId="012D467F" w14:textId="77777777" w:rsidR="008A1CC1" w:rsidRDefault="008A1CC1">
            <w:pPr>
              <w:rPr>
                <w:rFonts w:ascii="宋体"/>
                <w:vanish/>
              </w:rPr>
            </w:pPr>
          </w:p>
        </w:tc>
        <w:tc>
          <w:tcPr>
            <w:tcW w:w="0" w:type="auto"/>
            <w:gridSpan w:val="3"/>
            <w:shd w:val="clear" w:color="auto" w:fill="auto"/>
            <w:vAlign w:val="bottom"/>
          </w:tcPr>
          <w:p w14:paraId="012D4680" w14:textId="77777777" w:rsidR="008A1CC1" w:rsidRDefault="008A1CC1">
            <w:pPr>
              <w:rPr>
                <w:rFonts w:ascii="宋体"/>
                <w:vanish/>
              </w:rPr>
            </w:pPr>
          </w:p>
        </w:tc>
        <w:tc>
          <w:tcPr>
            <w:tcW w:w="0" w:type="auto"/>
            <w:gridSpan w:val="3"/>
            <w:shd w:val="clear" w:color="auto" w:fill="auto"/>
            <w:vAlign w:val="bottom"/>
          </w:tcPr>
          <w:p w14:paraId="012D4681" w14:textId="77777777" w:rsidR="008A1CC1" w:rsidRDefault="008A1CC1">
            <w:pPr>
              <w:rPr>
                <w:rFonts w:ascii="宋体"/>
                <w:vanish/>
              </w:rPr>
            </w:pPr>
          </w:p>
        </w:tc>
        <w:tc>
          <w:tcPr>
            <w:tcW w:w="0" w:type="auto"/>
            <w:gridSpan w:val="3"/>
            <w:shd w:val="clear" w:color="auto" w:fill="auto"/>
            <w:vAlign w:val="bottom"/>
          </w:tcPr>
          <w:p w14:paraId="012D4682" w14:textId="77777777" w:rsidR="008A1CC1" w:rsidRDefault="008A1CC1">
            <w:pPr>
              <w:rPr>
                <w:rFonts w:ascii="宋体"/>
                <w:vanish/>
              </w:rPr>
            </w:pPr>
          </w:p>
        </w:tc>
        <w:tc>
          <w:tcPr>
            <w:tcW w:w="0" w:type="auto"/>
            <w:gridSpan w:val="3"/>
            <w:shd w:val="clear" w:color="auto" w:fill="auto"/>
            <w:vAlign w:val="bottom"/>
          </w:tcPr>
          <w:p w14:paraId="012D4683" w14:textId="77777777" w:rsidR="008A1CC1" w:rsidRDefault="008A1CC1">
            <w:pPr>
              <w:rPr>
                <w:rFonts w:ascii="宋体"/>
                <w:vanish/>
              </w:rPr>
            </w:pPr>
          </w:p>
        </w:tc>
        <w:tc>
          <w:tcPr>
            <w:tcW w:w="0" w:type="auto"/>
            <w:gridSpan w:val="3"/>
            <w:shd w:val="clear" w:color="auto" w:fill="auto"/>
            <w:vAlign w:val="bottom"/>
          </w:tcPr>
          <w:p w14:paraId="012D4684" w14:textId="77777777" w:rsidR="008A1CC1" w:rsidRDefault="008A1CC1">
            <w:pPr>
              <w:rPr>
                <w:rFonts w:ascii="宋体"/>
                <w:vanish/>
              </w:rPr>
            </w:pPr>
          </w:p>
        </w:tc>
        <w:tc>
          <w:tcPr>
            <w:tcW w:w="0" w:type="auto"/>
            <w:gridSpan w:val="3"/>
            <w:shd w:val="clear" w:color="auto" w:fill="auto"/>
            <w:vAlign w:val="bottom"/>
          </w:tcPr>
          <w:p w14:paraId="012D4685" w14:textId="77777777" w:rsidR="008A1CC1" w:rsidRDefault="008A1CC1">
            <w:pPr>
              <w:rPr>
                <w:rFonts w:ascii="宋体"/>
                <w:vanish/>
              </w:rPr>
            </w:pPr>
          </w:p>
        </w:tc>
        <w:tc>
          <w:tcPr>
            <w:tcW w:w="0" w:type="auto"/>
            <w:gridSpan w:val="3"/>
            <w:shd w:val="clear" w:color="auto" w:fill="auto"/>
            <w:vAlign w:val="bottom"/>
          </w:tcPr>
          <w:p w14:paraId="012D4686" w14:textId="77777777" w:rsidR="008A1CC1" w:rsidRDefault="008A1CC1">
            <w:pPr>
              <w:rPr>
                <w:rFonts w:ascii="宋体"/>
                <w:vanish/>
              </w:rPr>
            </w:pPr>
          </w:p>
        </w:tc>
        <w:tc>
          <w:tcPr>
            <w:tcW w:w="0" w:type="auto"/>
            <w:gridSpan w:val="3"/>
            <w:shd w:val="clear" w:color="auto" w:fill="auto"/>
            <w:vAlign w:val="bottom"/>
          </w:tcPr>
          <w:p w14:paraId="012D4687" w14:textId="77777777" w:rsidR="008A1CC1" w:rsidRDefault="008A1CC1">
            <w:pPr>
              <w:rPr>
                <w:rFonts w:ascii="宋体"/>
                <w:vanish/>
              </w:rPr>
            </w:pPr>
          </w:p>
        </w:tc>
      </w:tr>
      <w:tr w:rsidR="008A1CC1" w14:paraId="012D4695" w14:textId="77777777">
        <w:trPr>
          <w:hidden/>
        </w:trPr>
        <w:tc>
          <w:tcPr>
            <w:tcW w:w="0" w:type="auto"/>
            <w:gridSpan w:val="3"/>
            <w:shd w:val="clear" w:color="auto" w:fill="auto"/>
            <w:vAlign w:val="bottom"/>
          </w:tcPr>
          <w:p w14:paraId="012D4689" w14:textId="77777777" w:rsidR="008A1CC1" w:rsidRDefault="008A1CC1">
            <w:pPr>
              <w:rPr>
                <w:rFonts w:ascii="宋体"/>
                <w:vanish/>
              </w:rPr>
            </w:pPr>
          </w:p>
        </w:tc>
        <w:tc>
          <w:tcPr>
            <w:tcW w:w="0" w:type="auto"/>
            <w:gridSpan w:val="3"/>
            <w:shd w:val="clear" w:color="auto" w:fill="auto"/>
            <w:vAlign w:val="bottom"/>
          </w:tcPr>
          <w:p w14:paraId="012D468A" w14:textId="77777777" w:rsidR="008A1CC1" w:rsidRDefault="008A1CC1">
            <w:pPr>
              <w:rPr>
                <w:rFonts w:ascii="宋体"/>
                <w:vanish/>
              </w:rPr>
            </w:pPr>
          </w:p>
        </w:tc>
        <w:tc>
          <w:tcPr>
            <w:tcW w:w="0" w:type="auto"/>
            <w:gridSpan w:val="3"/>
            <w:shd w:val="clear" w:color="auto" w:fill="auto"/>
            <w:vAlign w:val="bottom"/>
          </w:tcPr>
          <w:p w14:paraId="012D468B" w14:textId="77777777" w:rsidR="008A1CC1" w:rsidRDefault="008A1CC1">
            <w:pPr>
              <w:rPr>
                <w:rFonts w:ascii="宋体"/>
                <w:vanish/>
              </w:rPr>
            </w:pPr>
          </w:p>
        </w:tc>
        <w:tc>
          <w:tcPr>
            <w:tcW w:w="0" w:type="auto"/>
            <w:gridSpan w:val="3"/>
            <w:shd w:val="clear" w:color="auto" w:fill="auto"/>
            <w:vAlign w:val="bottom"/>
          </w:tcPr>
          <w:p w14:paraId="012D468C" w14:textId="77777777" w:rsidR="008A1CC1" w:rsidRDefault="008A1CC1">
            <w:pPr>
              <w:rPr>
                <w:rFonts w:ascii="宋体"/>
                <w:vanish/>
              </w:rPr>
            </w:pPr>
          </w:p>
        </w:tc>
        <w:tc>
          <w:tcPr>
            <w:tcW w:w="0" w:type="auto"/>
            <w:gridSpan w:val="3"/>
            <w:shd w:val="clear" w:color="auto" w:fill="auto"/>
            <w:vAlign w:val="bottom"/>
          </w:tcPr>
          <w:p w14:paraId="012D468D" w14:textId="77777777" w:rsidR="008A1CC1" w:rsidRDefault="008A1CC1">
            <w:pPr>
              <w:rPr>
                <w:rFonts w:ascii="宋体"/>
                <w:vanish/>
              </w:rPr>
            </w:pPr>
          </w:p>
        </w:tc>
        <w:tc>
          <w:tcPr>
            <w:tcW w:w="0" w:type="auto"/>
            <w:gridSpan w:val="3"/>
            <w:shd w:val="clear" w:color="auto" w:fill="auto"/>
            <w:vAlign w:val="bottom"/>
          </w:tcPr>
          <w:p w14:paraId="012D468E" w14:textId="77777777" w:rsidR="008A1CC1" w:rsidRDefault="008A1CC1">
            <w:pPr>
              <w:rPr>
                <w:rFonts w:ascii="宋体"/>
                <w:vanish/>
              </w:rPr>
            </w:pPr>
          </w:p>
        </w:tc>
        <w:tc>
          <w:tcPr>
            <w:tcW w:w="0" w:type="auto"/>
            <w:gridSpan w:val="3"/>
            <w:shd w:val="clear" w:color="auto" w:fill="auto"/>
            <w:vAlign w:val="bottom"/>
          </w:tcPr>
          <w:p w14:paraId="012D468F" w14:textId="77777777" w:rsidR="008A1CC1" w:rsidRDefault="008A1CC1">
            <w:pPr>
              <w:rPr>
                <w:rFonts w:ascii="宋体"/>
                <w:vanish/>
              </w:rPr>
            </w:pPr>
          </w:p>
        </w:tc>
        <w:tc>
          <w:tcPr>
            <w:tcW w:w="0" w:type="auto"/>
            <w:gridSpan w:val="3"/>
            <w:shd w:val="clear" w:color="auto" w:fill="auto"/>
            <w:vAlign w:val="bottom"/>
          </w:tcPr>
          <w:p w14:paraId="012D4690" w14:textId="77777777" w:rsidR="008A1CC1" w:rsidRDefault="008A1CC1">
            <w:pPr>
              <w:rPr>
                <w:rFonts w:ascii="宋体"/>
                <w:vanish/>
              </w:rPr>
            </w:pPr>
          </w:p>
        </w:tc>
        <w:tc>
          <w:tcPr>
            <w:tcW w:w="0" w:type="auto"/>
            <w:gridSpan w:val="3"/>
            <w:shd w:val="clear" w:color="auto" w:fill="auto"/>
            <w:vAlign w:val="bottom"/>
          </w:tcPr>
          <w:p w14:paraId="012D4691" w14:textId="77777777" w:rsidR="008A1CC1" w:rsidRDefault="008A1CC1">
            <w:pPr>
              <w:rPr>
                <w:rFonts w:ascii="宋体"/>
                <w:vanish/>
              </w:rPr>
            </w:pPr>
          </w:p>
        </w:tc>
        <w:tc>
          <w:tcPr>
            <w:tcW w:w="0" w:type="auto"/>
            <w:gridSpan w:val="3"/>
            <w:shd w:val="clear" w:color="auto" w:fill="auto"/>
            <w:vAlign w:val="bottom"/>
          </w:tcPr>
          <w:p w14:paraId="012D4692" w14:textId="77777777" w:rsidR="008A1CC1" w:rsidRDefault="008A1CC1">
            <w:pPr>
              <w:rPr>
                <w:rFonts w:ascii="宋体"/>
                <w:vanish/>
              </w:rPr>
            </w:pPr>
          </w:p>
        </w:tc>
        <w:tc>
          <w:tcPr>
            <w:tcW w:w="0" w:type="auto"/>
            <w:gridSpan w:val="3"/>
            <w:shd w:val="clear" w:color="auto" w:fill="auto"/>
            <w:vAlign w:val="bottom"/>
          </w:tcPr>
          <w:p w14:paraId="012D4693" w14:textId="77777777" w:rsidR="008A1CC1" w:rsidRDefault="008A1CC1">
            <w:pPr>
              <w:rPr>
                <w:rFonts w:ascii="宋体"/>
                <w:vanish/>
              </w:rPr>
            </w:pPr>
          </w:p>
        </w:tc>
        <w:tc>
          <w:tcPr>
            <w:tcW w:w="0" w:type="auto"/>
            <w:gridSpan w:val="3"/>
            <w:shd w:val="clear" w:color="auto" w:fill="auto"/>
            <w:vAlign w:val="bottom"/>
          </w:tcPr>
          <w:p w14:paraId="012D4694" w14:textId="77777777" w:rsidR="008A1CC1" w:rsidRDefault="008A1CC1">
            <w:pPr>
              <w:rPr>
                <w:rFonts w:ascii="宋体"/>
                <w:vanish/>
              </w:rPr>
            </w:pPr>
          </w:p>
        </w:tc>
      </w:tr>
      <w:tr w:rsidR="008A1CC1" w14:paraId="012D46A2" w14:textId="77777777">
        <w:trPr>
          <w:hidden/>
        </w:trPr>
        <w:tc>
          <w:tcPr>
            <w:tcW w:w="0" w:type="auto"/>
            <w:gridSpan w:val="3"/>
            <w:shd w:val="clear" w:color="auto" w:fill="auto"/>
            <w:vAlign w:val="bottom"/>
          </w:tcPr>
          <w:p w14:paraId="012D4696" w14:textId="77777777" w:rsidR="008A1CC1" w:rsidRDefault="008A1CC1">
            <w:pPr>
              <w:rPr>
                <w:rFonts w:ascii="宋体"/>
                <w:vanish/>
              </w:rPr>
            </w:pPr>
          </w:p>
        </w:tc>
        <w:tc>
          <w:tcPr>
            <w:tcW w:w="0" w:type="auto"/>
            <w:gridSpan w:val="3"/>
            <w:shd w:val="clear" w:color="auto" w:fill="auto"/>
            <w:vAlign w:val="bottom"/>
          </w:tcPr>
          <w:p w14:paraId="012D4697" w14:textId="77777777" w:rsidR="008A1CC1" w:rsidRDefault="008A1CC1">
            <w:pPr>
              <w:rPr>
                <w:rFonts w:ascii="宋体"/>
                <w:vanish/>
              </w:rPr>
            </w:pPr>
          </w:p>
        </w:tc>
        <w:tc>
          <w:tcPr>
            <w:tcW w:w="0" w:type="auto"/>
            <w:gridSpan w:val="3"/>
            <w:shd w:val="clear" w:color="auto" w:fill="auto"/>
            <w:vAlign w:val="bottom"/>
          </w:tcPr>
          <w:p w14:paraId="012D4698" w14:textId="77777777" w:rsidR="008A1CC1" w:rsidRDefault="008A1CC1">
            <w:pPr>
              <w:rPr>
                <w:rFonts w:ascii="宋体"/>
                <w:vanish/>
              </w:rPr>
            </w:pPr>
          </w:p>
        </w:tc>
        <w:tc>
          <w:tcPr>
            <w:tcW w:w="0" w:type="auto"/>
            <w:gridSpan w:val="3"/>
            <w:shd w:val="clear" w:color="auto" w:fill="auto"/>
            <w:vAlign w:val="bottom"/>
          </w:tcPr>
          <w:p w14:paraId="012D4699" w14:textId="77777777" w:rsidR="008A1CC1" w:rsidRDefault="008A1CC1">
            <w:pPr>
              <w:rPr>
                <w:rFonts w:ascii="宋体"/>
                <w:vanish/>
              </w:rPr>
            </w:pPr>
          </w:p>
        </w:tc>
        <w:tc>
          <w:tcPr>
            <w:tcW w:w="0" w:type="auto"/>
            <w:gridSpan w:val="3"/>
            <w:shd w:val="clear" w:color="auto" w:fill="auto"/>
            <w:vAlign w:val="bottom"/>
          </w:tcPr>
          <w:p w14:paraId="012D469A" w14:textId="77777777" w:rsidR="008A1CC1" w:rsidRDefault="008A1CC1">
            <w:pPr>
              <w:rPr>
                <w:rFonts w:ascii="宋体"/>
                <w:vanish/>
              </w:rPr>
            </w:pPr>
          </w:p>
        </w:tc>
        <w:tc>
          <w:tcPr>
            <w:tcW w:w="0" w:type="auto"/>
            <w:gridSpan w:val="3"/>
            <w:shd w:val="clear" w:color="auto" w:fill="auto"/>
            <w:vAlign w:val="bottom"/>
          </w:tcPr>
          <w:p w14:paraId="012D469B" w14:textId="77777777" w:rsidR="008A1CC1" w:rsidRDefault="008A1CC1">
            <w:pPr>
              <w:rPr>
                <w:rFonts w:ascii="宋体"/>
                <w:vanish/>
              </w:rPr>
            </w:pPr>
          </w:p>
        </w:tc>
        <w:tc>
          <w:tcPr>
            <w:tcW w:w="0" w:type="auto"/>
            <w:gridSpan w:val="3"/>
            <w:shd w:val="clear" w:color="auto" w:fill="auto"/>
            <w:vAlign w:val="bottom"/>
          </w:tcPr>
          <w:p w14:paraId="012D469C" w14:textId="77777777" w:rsidR="008A1CC1" w:rsidRDefault="008A1CC1">
            <w:pPr>
              <w:rPr>
                <w:rFonts w:ascii="宋体"/>
                <w:vanish/>
              </w:rPr>
            </w:pPr>
          </w:p>
        </w:tc>
        <w:tc>
          <w:tcPr>
            <w:tcW w:w="0" w:type="auto"/>
            <w:gridSpan w:val="3"/>
            <w:shd w:val="clear" w:color="auto" w:fill="auto"/>
            <w:vAlign w:val="bottom"/>
          </w:tcPr>
          <w:p w14:paraId="012D469D" w14:textId="77777777" w:rsidR="008A1CC1" w:rsidRDefault="008A1CC1">
            <w:pPr>
              <w:rPr>
                <w:rFonts w:ascii="宋体"/>
                <w:vanish/>
              </w:rPr>
            </w:pPr>
          </w:p>
        </w:tc>
        <w:tc>
          <w:tcPr>
            <w:tcW w:w="0" w:type="auto"/>
            <w:gridSpan w:val="3"/>
            <w:shd w:val="clear" w:color="auto" w:fill="auto"/>
            <w:vAlign w:val="bottom"/>
          </w:tcPr>
          <w:p w14:paraId="012D469E" w14:textId="77777777" w:rsidR="008A1CC1" w:rsidRDefault="008A1CC1">
            <w:pPr>
              <w:rPr>
                <w:rFonts w:ascii="宋体"/>
                <w:vanish/>
              </w:rPr>
            </w:pPr>
          </w:p>
        </w:tc>
        <w:tc>
          <w:tcPr>
            <w:tcW w:w="0" w:type="auto"/>
            <w:gridSpan w:val="3"/>
            <w:shd w:val="clear" w:color="auto" w:fill="auto"/>
            <w:vAlign w:val="bottom"/>
          </w:tcPr>
          <w:p w14:paraId="012D469F" w14:textId="77777777" w:rsidR="008A1CC1" w:rsidRDefault="008A1CC1">
            <w:pPr>
              <w:rPr>
                <w:rFonts w:ascii="宋体"/>
                <w:vanish/>
              </w:rPr>
            </w:pPr>
          </w:p>
        </w:tc>
        <w:tc>
          <w:tcPr>
            <w:tcW w:w="0" w:type="auto"/>
            <w:gridSpan w:val="3"/>
            <w:shd w:val="clear" w:color="auto" w:fill="auto"/>
            <w:vAlign w:val="bottom"/>
          </w:tcPr>
          <w:p w14:paraId="012D46A0" w14:textId="77777777" w:rsidR="008A1CC1" w:rsidRDefault="008A1CC1">
            <w:pPr>
              <w:rPr>
                <w:rFonts w:ascii="宋体"/>
                <w:vanish/>
              </w:rPr>
            </w:pPr>
          </w:p>
        </w:tc>
        <w:tc>
          <w:tcPr>
            <w:tcW w:w="0" w:type="auto"/>
            <w:gridSpan w:val="3"/>
            <w:shd w:val="clear" w:color="auto" w:fill="auto"/>
            <w:vAlign w:val="bottom"/>
          </w:tcPr>
          <w:p w14:paraId="012D46A1" w14:textId="77777777" w:rsidR="008A1CC1" w:rsidRDefault="008A1CC1">
            <w:pPr>
              <w:rPr>
                <w:rFonts w:ascii="宋体"/>
                <w:vanish/>
              </w:rPr>
            </w:pPr>
          </w:p>
        </w:tc>
      </w:tr>
      <w:tr w:rsidR="008A1CC1" w14:paraId="012D46AF" w14:textId="77777777">
        <w:trPr>
          <w:hidden/>
        </w:trPr>
        <w:tc>
          <w:tcPr>
            <w:tcW w:w="0" w:type="auto"/>
            <w:gridSpan w:val="3"/>
            <w:shd w:val="clear" w:color="auto" w:fill="auto"/>
            <w:vAlign w:val="bottom"/>
          </w:tcPr>
          <w:p w14:paraId="012D46A3" w14:textId="77777777" w:rsidR="008A1CC1" w:rsidRDefault="008A1CC1">
            <w:pPr>
              <w:rPr>
                <w:rFonts w:ascii="宋体"/>
                <w:vanish/>
              </w:rPr>
            </w:pPr>
          </w:p>
        </w:tc>
        <w:tc>
          <w:tcPr>
            <w:tcW w:w="0" w:type="auto"/>
            <w:gridSpan w:val="3"/>
            <w:shd w:val="clear" w:color="auto" w:fill="auto"/>
            <w:vAlign w:val="bottom"/>
          </w:tcPr>
          <w:p w14:paraId="012D46A4" w14:textId="77777777" w:rsidR="008A1CC1" w:rsidRDefault="008A1CC1">
            <w:pPr>
              <w:rPr>
                <w:rFonts w:ascii="宋体"/>
                <w:vanish/>
              </w:rPr>
            </w:pPr>
          </w:p>
        </w:tc>
        <w:tc>
          <w:tcPr>
            <w:tcW w:w="0" w:type="auto"/>
            <w:gridSpan w:val="3"/>
            <w:shd w:val="clear" w:color="auto" w:fill="auto"/>
            <w:vAlign w:val="bottom"/>
          </w:tcPr>
          <w:p w14:paraId="012D46A5" w14:textId="77777777" w:rsidR="008A1CC1" w:rsidRDefault="008A1CC1">
            <w:pPr>
              <w:rPr>
                <w:rFonts w:ascii="宋体"/>
                <w:vanish/>
              </w:rPr>
            </w:pPr>
          </w:p>
        </w:tc>
        <w:tc>
          <w:tcPr>
            <w:tcW w:w="0" w:type="auto"/>
            <w:gridSpan w:val="3"/>
            <w:shd w:val="clear" w:color="auto" w:fill="auto"/>
            <w:vAlign w:val="bottom"/>
          </w:tcPr>
          <w:p w14:paraId="012D46A6" w14:textId="77777777" w:rsidR="008A1CC1" w:rsidRDefault="008A1CC1">
            <w:pPr>
              <w:rPr>
                <w:rFonts w:ascii="宋体"/>
                <w:vanish/>
              </w:rPr>
            </w:pPr>
          </w:p>
        </w:tc>
        <w:tc>
          <w:tcPr>
            <w:tcW w:w="0" w:type="auto"/>
            <w:gridSpan w:val="3"/>
            <w:shd w:val="clear" w:color="auto" w:fill="auto"/>
            <w:vAlign w:val="bottom"/>
          </w:tcPr>
          <w:p w14:paraId="012D46A7" w14:textId="77777777" w:rsidR="008A1CC1" w:rsidRDefault="008A1CC1">
            <w:pPr>
              <w:rPr>
                <w:rFonts w:ascii="宋体"/>
                <w:vanish/>
              </w:rPr>
            </w:pPr>
          </w:p>
        </w:tc>
        <w:tc>
          <w:tcPr>
            <w:tcW w:w="0" w:type="auto"/>
            <w:gridSpan w:val="3"/>
            <w:shd w:val="clear" w:color="auto" w:fill="auto"/>
            <w:vAlign w:val="bottom"/>
          </w:tcPr>
          <w:p w14:paraId="012D46A8" w14:textId="77777777" w:rsidR="008A1CC1" w:rsidRDefault="008A1CC1">
            <w:pPr>
              <w:rPr>
                <w:rFonts w:ascii="宋体"/>
                <w:vanish/>
              </w:rPr>
            </w:pPr>
          </w:p>
        </w:tc>
        <w:tc>
          <w:tcPr>
            <w:tcW w:w="0" w:type="auto"/>
            <w:gridSpan w:val="3"/>
            <w:shd w:val="clear" w:color="auto" w:fill="auto"/>
            <w:vAlign w:val="bottom"/>
          </w:tcPr>
          <w:p w14:paraId="012D46A9" w14:textId="77777777" w:rsidR="008A1CC1" w:rsidRDefault="008A1CC1">
            <w:pPr>
              <w:rPr>
                <w:rFonts w:ascii="宋体"/>
                <w:vanish/>
              </w:rPr>
            </w:pPr>
          </w:p>
        </w:tc>
        <w:tc>
          <w:tcPr>
            <w:tcW w:w="0" w:type="auto"/>
            <w:gridSpan w:val="3"/>
            <w:shd w:val="clear" w:color="auto" w:fill="auto"/>
            <w:vAlign w:val="bottom"/>
          </w:tcPr>
          <w:p w14:paraId="012D46AA" w14:textId="77777777" w:rsidR="008A1CC1" w:rsidRDefault="008A1CC1">
            <w:pPr>
              <w:rPr>
                <w:rFonts w:ascii="宋体"/>
                <w:vanish/>
              </w:rPr>
            </w:pPr>
          </w:p>
        </w:tc>
        <w:tc>
          <w:tcPr>
            <w:tcW w:w="0" w:type="auto"/>
            <w:gridSpan w:val="3"/>
            <w:shd w:val="clear" w:color="auto" w:fill="auto"/>
            <w:vAlign w:val="bottom"/>
          </w:tcPr>
          <w:p w14:paraId="012D46AB" w14:textId="77777777" w:rsidR="008A1CC1" w:rsidRDefault="008A1CC1">
            <w:pPr>
              <w:rPr>
                <w:rFonts w:ascii="宋体"/>
                <w:vanish/>
              </w:rPr>
            </w:pPr>
          </w:p>
        </w:tc>
        <w:tc>
          <w:tcPr>
            <w:tcW w:w="0" w:type="auto"/>
            <w:gridSpan w:val="3"/>
            <w:shd w:val="clear" w:color="auto" w:fill="auto"/>
            <w:vAlign w:val="bottom"/>
          </w:tcPr>
          <w:p w14:paraId="012D46AC" w14:textId="77777777" w:rsidR="008A1CC1" w:rsidRDefault="008A1CC1">
            <w:pPr>
              <w:rPr>
                <w:rFonts w:ascii="宋体"/>
                <w:vanish/>
              </w:rPr>
            </w:pPr>
          </w:p>
        </w:tc>
        <w:tc>
          <w:tcPr>
            <w:tcW w:w="0" w:type="auto"/>
            <w:gridSpan w:val="3"/>
            <w:shd w:val="clear" w:color="auto" w:fill="auto"/>
            <w:vAlign w:val="bottom"/>
          </w:tcPr>
          <w:p w14:paraId="012D46AD" w14:textId="77777777" w:rsidR="008A1CC1" w:rsidRDefault="008A1CC1">
            <w:pPr>
              <w:rPr>
                <w:rFonts w:ascii="宋体"/>
                <w:vanish/>
              </w:rPr>
            </w:pPr>
          </w:p>
        </w:tc>
        <w:tc>
          <w:tcPr>
            <w:tcW w:w="0" w:type="auto"/>
            <w:gridSpan w:val="3"/>
            <w:shd w:val="clear" w:color="auto" w:fill="auto"/>
            <w:vAlign w:val="bottom"/>
          </w:tcPr>
          <w:p w14:paraId="012D46AE" w14:textId="77777777" w:rsidR="008A1CC1" w:rsidRDefault="008A1CC1">
            <w:pPr>
              <w:rPr>
                <w:rFonts w:ascii="宋体"/>
                <w:vanish/>
              </w:rPr>
            </w:pPr>
          </w:p>
        </w:tc>
      </w:tr>
      <w:tr w:rsidR="008A1CC1" w14:paraId="012D46BC" w14:textId="77777777">
        <w:trPr>
          <w:hidden/>
        </w:trPr>
        <w:tc>
          <w:tcPr>
            <w:tcW w:w="0" w:type="auto"/>
            <w:gridSpan w:val="3"/>
            <w:shd w:val="clear" w:color="auto" w:fill="auto"/>
            <w:vAlign w:val="bottom"/>
          </w:tcPr>
          <w:p w14:paraId="012D46B0" w14:textId="77777777" w:rsidR="008A1CC1" w:rsidRDefault="008A1CC1">
            <w:pPr>
              <w:rPr>
                <w:rFonts w:ascii="宋体"/>
                <w:vanish/>
              </w:rPr>
            </w:pPr>
          </w:p>
        </w:tc>
        <w:tc>
          <w:tcPr>
            <w:tcW w:w="0" w:type="auto"/>
            <w:gridSpan w:val="3"/>
            <w:shd w:val="clear" w:color="auto" w:fill="auto"/>
            <w:vAlign w:val="bottom"/>
          </w:tcPr>
          <w:p w14:paraId="012D46B1" w14:textId="77777777" w:rsidR="008A1CC1" w:rsidRDefault="008A1CC1">
            <w:pPr>
              <w:rPr>
                <w:rFonts w:ascii="宋体"/>
                <w:vanish/>
              </w:rPr>
            </w:pPr>
          </w:p>
        </w:tc>
        <w:tc>
          <w:tcPr>
            <w:tcW w:w="0" w:type="auto"/>
            <w:gridSpan w:val="3"/>
            <w:shd w:val="clear" w:color="auto" w:fill="auto"/>
            <w:vAlign w:val="bottom"/>
          </w:tcPr>
          <w:p w14:paraId="012D46B2" w14:textId="77777777" w:rsidR="008A1CC1" w:rsidRDefault="008A1CC1">
            <w:pPr>
              <w:rPr>
                <w:rFonts w:ascii="宋体"/>
                <w:vanish/>
              </w:rPr>
            </w:pPr>
          </w:p>
        </w:tc>
        <w:tc>
          <w:tcPr>
            <w:tcW w:w="0" w:type="auto"/>
            <w:gridSpan w:val="3"/>
            <w:shd w:val="clear" w:color="auto" w:fill="auto"/>
            <w:vAlign w:val="bottom"/>
          </w:tcPr>
          <w:p w14:paraId="012D46B3" w14:textId="77777777" w:rsidR="008A1CC1" w:rsidRDefault="008A1CC1">
            <w:pPr>
              <w:rPr>
                <w:rFonts w:ascii="宋体"/>
                <w:vanish/>
              </w:rPr>
            </w:pPr>
          </w:p>
        </w:tc>
        <w:tc>
          <w:tcPr>
            <w:tcW w:w="0" w:type="auto"/>
            <w:gridSpan w:val="3"/>
            <w:shd w:val="clear" w:color="auto" w:fill="auto"/>
            <w:vAlign w:val="bottom"/>
          </w:tcPr>
          <w:p w14:paraId="012D46B4" w14:textId="77777777" w:rsidR="008A1CC1" w:rsidRDefault="008A1CC1">
            <w:pPr>
              <w:rPr>
                <w:rFonts w:ascii="宋体"/>
                <w:vanish/>
              </w:rPr>
            </w:pPr>
          </w:p>
        </w:tc>
        <w:tc>
          <w:tcPr>
            <w:tcW w:w="0" w:type="auto"/>
            <w:gridSpan w:val="3"/>
            <w:shd w:val="clear" w:color="auto" w:fill="auto"/>
            <w:vAlign w:val="bottom"/>
          </w:tcPr>
          <w:p w14:paraId="012D46B5" w14:textId="77777777" w:rsidR="008A1CC1" w:rsidRDefault="008A1CC1">
            <w:pPr>
              <w:rPr>
                <w:rFonts w:ascii="宋体"/>
                <w:vanish/>
              </w:rPr>
            </w:pPr>
          </w:p>
        </w:tc>
        <w:tc>
          <w:tcPr>
            <w:tcW w:w="0" w:type="auto"/>
            <w:gridSpan w:val="3"/>
            <w:shd w:val="clear" w:color="auto" w:fill="auto"/>
            <w:vAlign w:val="bottom"/>
          </w:tcPr>
          <w:p w14:paraId="012D46B6" w14:textId="77777777" w:rsidR="008A1CC1" w:rsidRDefault="008A1CC1">
            <w:pPr>
              <w:rPr>
                <w:rFonts w:ascii="宋体"/>
                <w:vanish/>
              </w:rPr>
            </w:pPr>
          </w:p>
        </w:tc>
        <w:tc>
          <w:tcPr>
            <w:tcW w:w="0" w:type="auto"/>
            <w:gridSpan w:val="3"/>
            <w:shd w:val="clear" w:color="auto" w:fill="auto"/>
            <w:vAlign w:val="bottom"/>
          </w:tcPr>
          <w:p w14:paraId="012D46B7" w14:textId="77777777" w:rsidR="008A1CC1" w:rsidRDefault="008A1CC1">
            <w:pPr>
              <w:rPr>
                <w:rFonts w:ascii="宋体"/>
                <w:vanish/>
              </w:rPr>
            </w:pPr>
          </w:p>
        </w:tc>
        <w:tc>
          <w:tcPr>
            <w:tcW w:w="0" w:type="auto"/>
            <w:gridSpan w:val="3"/>
            <w:shd w:val="clear" w:color="auto" w:fill="auto"/>
            <w:vAlign w:val="bottom"/>
          </w:tcPr>
          <w:p w14:paraId="012D46B8" w14:textId="77777777" w:rsidR="008A1CC1" w:rsidRDefault="008A1CC1">
            <w:pPr>
              <w:rPr>
                <w:rFonts w:ascii="宋体"/>
                <w:vanish/>
              </w:rPr>
            </w:pPr>
          </w:p>
        </w:tc>
        <w:tc>
          <w:tcPr>
            <w:tcW w:w="0" w:type="auto"/>
            <w:gridSpan w:val="3"/>
            <w:shd w:val="clear" w:color="auto" w:fill="auto"/>
            <w:vAlign w:val="bottom"/>
          </w:tcPr>
          <w:p w14:paraId="012D46B9" w14:textId="77777777" w:rsidR="008A1CC1" w:rsidRDefault="008A1CC1">
            <w:pPr>
              <w:rPr>
                <w:rFonts w:ascii="宋体"/>
                <w:vanish/>
              </w:rPr>
            </w:pPr>
          </w:p>
        </w:tc>
        <w:tc>
          <w:tcPr>
            <w:tcW w:w="0" w:type="auto"/>
            <w:gridSpan w:val="3"/>
            <w:shd w:val="clear" w:color="auto" w:fill="auto"/>
            <w:vAlign w:val="bottom"/>
          </w:tcPr>
          <w:p w14:paraId="012D46BA" w14:textId="77777777" w:rsidR="008A1CC1" w:rsidRDefault="008A1CC1">
            <w:pPr>
              <w:rPr>
                <w:rFonts w:ascii="宋体"/>
                <w:vanish/>
              </w:rPr>
            </w:pPr>
          </w:p>
        </w:tc>
        <w:tc>
          <w:tcPr>
            <w:tcW w:w="0" w:type="auto"/>
            <w:gridSpan w:val="3"/>
            <w:shd w:val="clear" w:color="auto" w:fill="auto"/>
            <w:vAlign w:val="bottom"/>
          </w:tcPr>
          <w:p w14:paraId="012D46BB" w14:textId="77777777" w:rsidR="008A1CC1" w:rsidRDefault="008A1CC1">
            <w:pPr>
              <w:rPr>
                <w:rFonts w:ascii="宋体"/>
                <w:vanish/>
              </w:rPr>
            </w:pPr>
          </w:p>
        </w:tc>
      </w:tr>
      <w:tr w:rsidR="008A1CC1" w14:paraId="012D46C9" w14:textId="77777777">
        <w:trPr>
          <w:hidden/>
        </w:trPr>
        <w:tc>
          <w:tcPr>
            <w:tcW w:w="0" w:type="auto"/>
            <w:gridSpan w:val="3"/>
            <w:shd w:val="clear" w:color="auto" w:fill="auto"/>
            <w:vAlign w:val="bottom"/>
          </w:tcPr>
          <w:p w14:paraId="012D46BD" w14:textId="77777777" w:rsidR="008A1CC1" w:rsidRDefault="008A1CC1">
            <w:pPr>
              <w:rPr>
                <w:rFonts w:ascii="宋体"/>
                <w:vanish/>
              </w:rPr>
            </w:pPr>
          </w:p>
        </w:tc>
        <w:tc>
          <w:tcPr>
            <w:tcW w:w="0" w:type="auto"/>
            <w:gridSpan w:val="3"/>
            <w:shd w:val="clear" w:color="auto" w:fill="auto"/>
            <w:vAlign w:val="bottom"/>
          </w:tcPr>
          <w:p w14:paraId="012D46BE" w14:textId="77777777" w:rsidR="008A1CC1" w:rsidRDefault="008A1CC1">
            <w:pPr>
              <w:rPr>
                <w:rFonts w:ascii="宋体"/>
                <w:vanish/>
              </w:rPr>
            </w:pPr>
          </w:p>
        </w:tc>
        <w:tc>
          <w:tcPr>
            <w:tcW w:w="0" w:type="auto"/>
            <w:gridSpan w:val="3"/>
            <w:shd w:val="clear" w:color="auto" w:fill="auto"/>
            <w:vAlign w:val="bottom"/>
          </w:tcPr>
          <w:p w14:paraId="012D46BF" w14:textId="77777777" w:rsidR="008A1CC1" w:rsidRDefault="008A1CC1">
            <w:pPr>
              <w:rPr>
                <w:rFonts w:ascii="宋体"/>
                <w:vanish/>
              </w:rPr>
            </w:pPr>
          </w:p>
        </w:tc>
        <w:tc>
          <w:tcPr>
            <w:tcW w:w="0" w:type="auto"/>
            <w:gridSpan w:val="3"/>
            <w:shd w:val="clear" w:color="auto" w:fill="auto"/>
            <w:vAlign w:val="bottom"/>
          </w:tcPr>
          <w:p w14:paraId="012D46C0" w14:textId="77777777" w:rsidR="008A1CC1" w:rsidRDefault="008A1CC1">
            <w:pPr>
              <w:rPr>
                <w:rFonts w:ascii="宋体"/>
                <w:vanish/>
              </w:rPr>
            </w:pPr>
          </w:p>
        </w:tc>
        <w:tc>
          <w:tcPr>
            <w:tcW w:w="0" w:type="auto"/>
            <w:gridSpan w:val="3"/>
            <w:shd w:val="clear" w:color="auto" w:fill="auto"/>
            <w:vAlign w:val="bottom"/>
          </w:tcPr>
          <w:p w14:paraId="012D46C1" w14:textId="77777777" w:rsidR="008A1CC1" w:rsidRDefault="008A1CC1">
            <w:pPr>
              <w:rPr>
                <w:rFonts w:ascii="宋体"/>
                <w:vanish/>
              </w:rPr>
            </w:pPr>
          </w:p>
        </w:tc>
        <w:tc>
          <w:tcPr>
            <w:tcW w:w="0" w:type="auto"/>
            <w:gridSpan w:val="3"/>
            <w:shd w:val="clear" w:color="auto" w:fill="auto"/>
            <w:vAlign w:val="bottom"/>
          </w:tcPr>
          <w:p w14:paraId="012D46C2" w14:textId="77777777" w:rsidR="008A1CC1" w:rsidRDefault="008A1CC1">
            <w:pPr>
              <w:rPr>
                <w:rFonts w:ascii="宋体"/>
                <w:vanish/>
              </w:rPr>
            </w:pPr>
          </w:p>
        </w:tc>
        <w:tc>
          <w:tcPr>
            <w:tcW w:w="0" w:type="auto"/>
            <w:gridSpan w:val="3"/>
            <w:shd w:val="clear" w:color="auto" w:fill="auto"/>
            <w:vAlign w:val="bottom"/>
          </w:tcPr>
          <w:p w14:paraId="012D46C3" w14:textId="77777777" w:rsidR="008A1CC1" w:rsidRDefault="008A1CC1">
            <w:pPr>
              <w:rPr>
                <w:rFonts w:ascii="宋体"/>
                <w:vanish/>
              </w:rPr>
            </w:pPr>
          </w:p>
        </w:tc>
        <w:tc>
          <w:tcPr>
            <w:tcW w:w="0" w:type="auto"/>
            <w:gridSpan w:val="3"/>
            <w:shd w:val="clear" w:color="auto" w:fill="auto"/>
            <w:vAlign w:val="bottom"/>
          </w:tcPr>
          <w:p w14:paraId="012D46C4" w14:textId="77777777" w:rsidR="008A1CC1" w:rsidRDefault="008A1CC1">
            <w:pPr>
              <w:rPr>
                <w:rFonts w:ascii="宋体"/>
                <w:vanish/>
              </w:rPr>
            </w:pPr>
          </w:p>
        </w:tc>
        <w:tc>
          <w:tcPr>
            <w:tcW w:w="0" w:type="auto"/>
            <w:gridSpan w:val="3"/>
            <w:shd w:val="clear" w:color="auto" w:fill="auto"/>
            <w:vAlign w:val="bottom"/>
          </w:tcPr>
          <w:p w14:paraId="012D46C5" w14:textId="77777777" w:rsidR="008A1CC1" w:rsidRDefault="008A1CC1">
            <w:pPr>
              <w:rPr>
                <w:rFonts w:ascii="宋体"/>
                <w:vanish/>
              </w:rPr>
            </w:pPr>
          </w:p>
        </w:tc>
        <w:tc>
          <w:tcPr>
            <w:tcW w:w="0" w:type="auto"/>
            <w:gridSpan w:val="3"/>
            <w:shd w:val="clear" w:color="auto" w:fill="auto"/>
            <w:vAlign w:val="bottom"/>
          </w:tcPr>
          <w:p w14:paraId="012D46C6" w14:textId="77777777" w:rsidR="008A1CC1" w:rsidRDefault="008A1CC1">
            <w:pPr>
              <w:rPr>
                <w:rFonts w:ascii="宋体"/>
                <w:vanish/>
              </w:rPr>
            </w:pPr>
          </w:p>
        </w:tc>
        <w:tc>
          <w:tcPr>
            <w:tcW w:w="0" w:type="auto"/>
            <w:gridSpan w:val="3"/>
            <w:shd w:val="clear" w:color="auto" w:fill="auto"/>
            <w:vAlign w:val="bottom"/>
          </w:tcPr>
          <w:p w14:paraId="012D46C7" w14:textId="77777777" w:rsidR="008A1CC1" w:rsidRDefault="008A1CC1">
            <w:pPr>
              <w:rPr>
                <w:rFonts w:ascii="宋体"/>
                <w:vanish/>
              </w:rPr>
            </w:pPr>
          </w:p>
        </w:tc>
        <w:tc>
          <w:tcPr>
            <w:tcW w:w="0" w:type="auto"/>
            <w:gridSpan w:val="3"/>
            <w:shd w:val="clear" w:color="auto" w:fill="auto"/>
            <w:vAlign w:val="bottom"/>
          </w:tcPr>
          <w:p w14:paraId="012D46C8" w14:textId="77777777" w:rsidR="008A1CC1" w:rsidRDefault="008A1CC1">
            <w:pPr>
              <w:rPr>
                <w:rFonts w:ascii="宋体"/>
                <w:vanish/>
              </w:rPr>
            </w:pPr>
          </w:p>
        </w:tc>
      </w:tr>
      <w:tr w:rsidR="008A1CC1" w14:paraId="012D46D6" w14:textId="77777777">
        <w:trPr>
          <w:hidden/>
        </w:trPr>
        <w:tc>
          <w:tcPr>
            <w:tcW w:w="0" w:type="auto"/>
            <w:gridSpan w:val="3"/>
            <w:shd w:val="clear" w:color="auto" w:fill="auto"/>
            <w:vAlign w:val="bottom"/>
          </w:tcPr>
          <w:p w14:paraId="012D46CA" w14:textId="77777777" w:rsidR="008A1CC1" w:rsidRDefault="008A1CC1">
            <w:pPr>
              <w:rPr>
                <w:rFonts w:ascii="宋体"/>
                <w:vanish/>
              </w:rPr>
            </w:pPr>
          </w:p>
        </w:tc>
        <w:tc>
          <w:tcPr>
            <w:tcW w:w="0" w:type="auto"/>
            <w:gridSpan w:val="3"/>
            <w:shd w:val="clear" w:color="auto" w:fill="auto"/>
            <w:vAlign w:val="bottom"/>
          </w:tcPr>
          <w:p w14:paraId="012D46CB" w14:textId="77777777" w:rsidR="008A1CC1" w:rsidRDefault="008A1CC1">
            <w:pPr>
              <w:rPr>
                <w:rFonts w:ascii="宋体"/>
                <w:vanish/>
              </w:rPr>
            </w:pPr>
          </w:p>
        </w:tc>
        <w:tc>
          <w:tcPr>
            <w:tcW w:w="0" w:type="auto"/>
            <w:gridSpan w:val="3"/>
            <w:shd w:val="clear" w:color="auto" w:fill="auto"/>
            <w:vAlign w:val="bottom"/>
          </w:tcPr>
          <w:p w14:paraId="012D46CC" w14:textId="77777777" w:rsidR="008A1CC1" w:rsidRDefault="008A1CC1">
            <w:pPr>
              <w:rPr>
                <w:rFonts w:ascii="宋体"/>
                <w:vanish/>
              </w:rPr>
            </w:pPr>
          </w:p>
        </w:tc>
        <w:tc>
          <w:tcPr>
            <w:tcW w:w="0" w:type="auto"/>
            <w:gridSpan w:val="3"/>
            <w:shd w:val="clear" w:color="auto" w:fill="auto"/>
            <w:vAlign w:val="bottom"/>
          </w:tcPr>
          <w:p w14:paraId="012D46CD" w14:textId="77777777" w:rsidR="008A1CC1" w:rsidRDefault="008A1CC1">
            <w:pPr>
              <w:rPr>
                <w:rFonts w:ascii="宋体"/>
                <w:vanish/>
              </w:rPr>
            </w:pPr>
          </w:p>
        </w:tc>
        <w:tc>
          <w:tcPr>
            <w:tcW w:w="0" w:type="auto"/>
            <w:gridSpan w:val="3"/>
            <w:shd w:val="clear" w:color="auto" w:fill="auto"/>
            <w:vAlign w:val="bottom"/>
          </w:tcPr>
          <w:p w14:paraId="012D46CE" w14:textId="77777777" w:rsidR="008A1CC1" w:rsidRDefault="008A1CC1">
            <w:pPr>
              <w:rPr>
                <w:rFonts w:ascii="宋体"/>
                <w:vanish/>
              </w:rPr>
            </w:pPr>
          </w:p>
        </w:tc>
        <w:tc>
          <w:tcPr>
            <w:tcW w:w="0" w:type="auto"/>
            <w:gridSpan w:val="3"/>
            <w:shd w:val="clear" w:color="auto" w:fill="auto"/>
            <w:vAlign w:val="bottom"/>
          </w:tcPr>
          <w:p w14:paraId="012D46CF" w14:textId="77777777" w:rsidR="008A1CC1" w:rsidRDefault="008A1CC1">
            <w:pPr>
              <w:rPr>
                <w:rFonts w:ascii="宋体"/>
                <w:vanish/>
              </w:rPr>
            </w:pPr>
          </w:p>
        </w:tc>
        <w:tc>
          <w:tcPr>
            <w:tcW w:w="0" w:type="auto"/>
            <w:gridSpan w:val="3"/>
            <w:shd w:val="clear" w:color="auto" w:fill="auto"/>
            <w:vAlign w:val="bottom"/>
          </w:tcPr>
          <w:p w14:paraId="012D46D0" w14:textId="77777777" w:rsidR="008A1CC1" w:rsidRDefault="008A1CC1">
            <w:pPr>
              <w:rPr>
                <w:rFonts w:ascii="宋体"/>
                <w:vanish/>
              </w:rPr>
            </w:pPr>
          </w:p>
        </w:tc>
        <w:tc>
          <w:tcPr>
            <w:tcW w:w="0" w:type="auto"/>
            <w:gridSpan w:val="3"/>
            <w:shd w:val="clear" w:color="auto" w:fill="auto"/>
            <w:vAlign w:val="bottom"/>
          </w:tcPr>
          <w:p w14:paraId="012D46D1" w14:textId="77777777" w:rsidR="008A1CC1" w:rsidRDefault="008A1CC1">
            <w:pPr>
              <w:rPr>
                <w:rFonts w:ascii="宋体"/>
                <w:vanish/>
              </w:rPr>
            </w:pPr>
          </w:p>
        </w:tc>
        <w:tc>
          <w:tcPr>
            <w:tcW w:w="0" w:type="auto"/>
            <w:gridSpan w:val="3"/>
            <w:shd w:val="clear" w:color="auto" w:fill="auto"/>
            <w:vAlign w:val="bottom"/>
          </w:tcPr>
          <w:p w14:paraId="012D46D2" w14:textId="77777777" w:rsidR="008A1CC1" w:rsidRDefault="008A1CC1">
            <w:pPr>
              <w:rPr>
                <w:rFonts w:ascii="宋体"/>
                <w:vanish/>
              </w:rPr>
            </w:pPr>
          </w:p>
        </w:tc>
        <w:tc>
          <w:tcPr>
            <w:tcW w:w="0" w:type="auto"/>
            <w:gridSpan w:val="3"/>
            <w:shd w:val="clear" w:color="auto" w:fill="auto"/>
            <w:vAlign w:val="bottom"/>
          </w:tcPr>
          <w:p w14:paraId="012D46D3" w14:textId="77777777" w:rsidR="008A1CC1" w:rsidRDefault="008A1CC1">
            <w:pPr>
              <w:rPr>
                <w:rFonts w:ascii="宋体"/>
                <w:vanish/>
              </w:rPr>
            </w:pPr>
          </w:p>
        </w:tc>
        <w:tc>
          <w:tcPr>
            <w:tcW w:w="0" w:type="auto"/>
            <w:gridSpan w:val="3"/>
            <w:shd w:val="clear" w:color="auto" w:fill="auto"/>
            <w:vAlign w:val="bottom"/>
          </w:tcPr>
          <w:p w14:paraId="012D46D4" w14:textId="77777777" w:rsidR="008A1CC1" w:rsidRDefault="008A1CC1">
            <w:pPr>
              <w:rPr>
                <w:rFonts w:ascii="宋体"/>
                <w:vanish/>
              </w:rPr>
            </w:pPr>
          </w:p>
        </w:tc>
        <w:tc>
          <w:tcPr>
            <w:tcW w:w="0" w:type="auto"/>
            <w:gridSpan w:val="3"/>
            <w:shd w:val="clear" w:color="auto" w:fill="auto"/>
            <w:vAlign w:val="bottom"/>
          </w:tcPr>
          <w:p w14:paraId="012D46D5" w14:textId="77777777" w:rsidR="008A1CC1" w:rsidRDefault="008A1CC1">
            <w:pPr>
              <w:rPr>
                <w:rFonts w:ascii="宋体"/>
                <w:vanish/>
              </w:rPr>
            </w:pPr>
          </w:p>
        </w:tc>
      </w:tr>
      <w:tr w:rsidR="008A1CC1" w14:paraId="012D46E3" w14:textId="77777777">
        <w:trPr>
          <w:hidden/>
        </w:trPr>
        <w:tc>
          <w:tcPr>
            <w:tcW w:w="0" w:type="auto"/>
            <w:gridSpan w:val="3"/>
            <w:shd w:val="clear" w:color="auto" w:fill="auto"/>
            <w:vAlign w:val="bottom"/>
          </w:tcPr>
          <w:p w14:paraId="012D46D7" w14:textId="77777777" w:rsidR="008A1CC1" w:rsidRDefault="008A1CC1">
            <w:pPr>
              <w:rPr>
                <w:rFonts w:ascii="宋体"/>
                <w:vanish/>
              </w:rPr>
            </w:pPr>
          </w:p>
        </w:tc>
        <w:tc>
          <w:tcPr>
            <w:tcW w:w="0" w:type="auto"/>
            <w:gridSpan w:val="3"/>
            <w:shd w:val="clear" w:color="auto" w:fill="auto"/>
            <w:vAlign w:val="bottom"/>
          </w:tcPr>
          <w:p w14:paraId="012D46D8" w14:textId="77777777" w:rsidR="008A1CC1" w:rsidRDefault="008A1CC1">
            <w:pPr>
              <w:rPr>
                <w:rFonts w:ascii="宋体"/>
                <w:vanish/>
              </w:rPr>
            </w:pPr>
          </w:p>
        </w:tc>
        <w:tc>
          <w:tcPr>
            <w:tcW w:w="0" w:type="auto"/>
            <w:gridSpan w:val="3"/>
            <w:shd w:val="clear" w:color="auto" w:fill="auto"/>
            <w:vAlign w:val="bottom"/>
          </w:tcPr>
          <w:p w14:paraId="012D46D9" w14:textId="77777777" w:rsidR="008A1CC1" w:rsidRDefault="008A1CC1">
            <w:pPr>
              <w:rPr>
                <w:rFonts w:ascii="宋体"/>
                <w:vanish/>
              </w:rPr>
            </w:pPr>
          </w:p>
        </w:tc>
        <w:tc>
          <w:tcPr>
            <w:tcW w:w="0" w:type="auto"/>
            <w:gridSpan w:val="3"/>
            <w:shd w:val="clear" w:color="auto" w:fill="auto"/>
            <w:vAlign w:val="bottom"/>
          </w:tcPr>
          <w:p w14:paraId="012D46DA" w14:textId="77777777" w:rsidR="008A1CC1" w:rsidRDefault="008A1CC1">
            <w:pPr>
              <w:rPr>
                <w:rFonts w:ascii="宋体"/>
                <w:vanish/>
              </w:rPr>
            </w:pPr>
          </w:p>
        </w:tc>
        <w:tc>
          <w:tcPr>
            <w:tcW w:w="0" w:type="auto"/>
            <w:gridSpan w:val="3"/>
            <w:shd w:val="clear" w:color="auto" w:fill="auto"/>
            <w:vAlign w:val="bottom"/>
          </w:tcPr>
          <w:p w14:paraId="012D46DB" w14:textId="77777777" w:rsidR="008A1CC1" w:rsidRDefault="008A1CC1">
            <w:pPr>
              <w:rPr>
                <w:rFonts w:ascii="宋体"/>
                <w:vanish/>
              </w:rPr>
            </w:pPr>
          </w:p>
        </w:tc>
        <w:tc>
          <w:tcPr>
            <w:tcW w:w="0" w:type="auto"/>
            <w:gridSpan w:val="3"/>
            <w:shd w:val="clear" w:color="auto" w:fill="auto"/>
            <w:vAlign w:val="bottom"/>
          </w:tcPr>
          <w:p w14:paraId="012D46DC" w14:textId="77777777" w:rsidR="008A1CC1" w:rsidRDefault="008A1CC1">
            <w:pPr>
              <w:rPr>
                <w:rFonts w:ascii="宋体"/>
                <w:vanish/>
              </w:rPr>
            </w:pPr>
          </w:p>
        </w:tc>
        <w:tc>
          <w:tcPr>
            <w:tcW w:w="0" w:type="auto"/>
            <w:gridSpan w:val="3"/>
            <w:shd w:val="clear" w:color="auto" w:fill="auto"/>
            <w:vAlign w:val="bottom"/>
          </w:tcPr>
          <w:p w14:paraId="012D46DD" w14:textId="77777777" w:rsidR="008A1CC1" w:rsidRDefault="008A1CC1">
            <w:pPr>
              <w:rPr>
                <w:rFonts w:ascii="宋体"/>
                <w:vanish/>
              </w:rPr>
            </w:pPr>
          </w:p>
        </w:tc>
        <w:tc>
          <w:tcPr>
            <w:tcW w:w="0" w:type="auto"/>
            <w:gridSpan w:val="3"/>
            <w:shd w:val="clear" w:color="auto" w:fill="auto"/>
            <w:vAlign w:val="bottom"/>
          </w:tcPr>
          <w:p w14:paraId="012D46DE" w14:textId="77777777" w:rsidR="008A1CC1" w:rsidRDefault="008A1CC1">
            <w:pPr>
              <w:rPr>
                <w:rFonts w:ascii="宋体"/>
                <w:vanish/>
              </w:rPr>
            </w:pPr>
          </w:p>
        </w:tc>
        <w:tc>
          <w:tcPr>
            <w:tcW w:w="0" w:type="auto"/>
            <w:gridSpan w:val="3"/>
            <w:shd w:val="clear" w:color="auto" w:fill="auto"/>
            <w:vAlign w:val="bottom"/>
          </w:tcPr>
          <w:p w14:paraId="012D46DF" w14:textId="77777777" w:rsidR="008A1CC1" w:rsidRDefault="008A1CC1">
            <w:pPr>
              <w:rPr>
                <w:rFonts w:ascii="宋体"/>
                <w:vanish/>
              </w:rPr>
            </w:pPr>
          </w:p>
        </w:tc>
        <w:tc>
          <w:tcPr>
            <w:tcW w:w="0" w:type="auto"/>
            <w:gridSpan w:val="3"/>
            <w:shd w:val="clear" w:color="auto" w:fill="auto"/>
            <w:vAlign w:val="bottom"/>
          </w:tcPr>
          <w:p w14:paraId="012D46E0" w14:textId="77777777" w:rsidR="008A1CC1" w:rsidRDefault="008A1CC1">
            <w:pPr>
              <w:rPr>
                <w:rFonts w:ascii="宋体"/>
                <w:vanish/>
              </w:rPr>
            </w:pPr>
          </w:p>
        </w:tc>
        <w:tc>
          <w:tcPr>
            <w:tcW w:w="0" w:type="auto"/>
            <w:gridSpan w:val="3"/>
            <w:shd w:val="clear" w:color="auto" w:fill="auto"/>
            <w:vAlign w:val="bottom"/>
          </w:tcPr>
          <w:p w14:paraId="012D46E1" w14:textId="77777777" w:rsidR="008A1CC1" w:rsidRDefault="008A1CC1">
            <w:pPr>
              <w:rPr>
                <w:rFonts w:ascii="宋体"/>
                <w:vanish/>
              </w:rPr>
            </w:pPr>
          </w:p>
        </w:tc>
        <w:tc>
          <w:tcPr>
            <w:tcW w:w="0" w:type="auto"/>
            <w:gridSpan w:val="3"/>
            <w:shd w:val="clear" w:color="auto" w:fill="auto"/>
            <w:vAlign w:val="bottom"/>
          </w:tcPr>
          <w:p w14:paraId="012D46E2" w14:textId="77777777" w:rsidR="008A1CC1" w:rsidRDefault="008A1CC1">
            <w:pPr>
              <w:rPr>
                <w:rFonts w:ascii="宋体"/>
                <w:vanish/>
              </w:rPr>
            </w:pPr>
          </w:p>
        </w:tc>
      </w:tr>
      <w:tr w:rsidR="008A1CC1" w14:paraId="012D46F0" w14:textId="77777777">
        <w:trPr>
          <w:hidden/>
        </w:trPr>
        <w:tc>
          <w:tcPr>
            <w:tcW w:w="0" w:type="auto"/>
            <w:gridSpan w:val="3"/>
            <w:shd w:val="clear" w:color="auto" w:fill="auto"/>
            <w:vAlign w:val="bottom"/>
          </w:tcPr>
          <w:p w14:paraId="012D46E4" w14:textId="77777777" w:rsidR="008A1CC1" w:rsidRDefault="008A1CC1">
            <w:pPr>
              <w:rPr>
                <w:rFonts w:ascii="宋体"/>
                <w:vanish/>
              </w:rPr>
            </w:pPr>
          </w:p>
        </w:tc>
        <w:tc>
          <w:tcPr>
            <w:tcW w:w="0" w:type="auto"/>
            <w:gridSpan w:val="3"/>
            <w:shd w:val="clear" w:color="auto" w:fill="auto"/>
            <w:vAlign w:val="bottom"/>
          </w:tcPr>
          <w:p w14:paraId="012D46E5" w14:textId="77777777" w:rsidR="008A1CC1" w:rsidRDefault="008A1CC1">
            <w:pPr>
              <w:rPr>
                <w:rFonts w:ascii="宋体"/>
                <w:vanish/>
              </w:rPr>
            </w:pPr>
          </w:p>
        </w:tc>
        <w:tc>
          <w:tcPr>
            <w:tcW w:w="0" w:type="auto"/>
            <w:gridSpan w:val="3"/>
            <w:shd w:val="clear" w:color="auto" w:fill="auto"/>
            <w:vAlign w:val="bottom"/>
          </w:tcPr>
          <w:p w14:paraId="012D46E6" w14:textId="77777777" w:rsidR="008A1CC1" w:rsidRDefault="008A1CC1">
            <w:pPr>
              <w:rPr>
                <w:rFonts w:ascii="宋体"/>
                <w:vanish/>
              </w:rPr>
            </w:pPr>
          </w:p>
        </w:tc>
        <w:tc>
          <w:tcPr>
            <w:tcW w:w="0" w:type="auto"/>
            <w:gridSpan w:val="3"/>
            <w:shd w:val="clear" w:color="auto" w:fill="auto"/>
            <w:vAlign w:val="bottom"/>
          </w:tcPr>
          <w:p w14:paraId="012D46E7" w14:textId="77777777" w:rsidR="008A1CC1" w:rsidRDefault="008A1CC1">
            <w:pPr>
              <w:rPr>
                <w:rFonts w:ascii="宋体"/>
                <w:vanish/>
              </w:rPr>
            </w:pPr>
          </w:p>
        </w:tc>
        <w:tc>
          <w:tcPr>
            <w:tcW w:w="0" w:type="auto"/>
            <w:gridSpan w:val="3"/>
            <w:shd w:val="clear" w:color="auto" w:fill="auto"/>
            <w:vAlign w:val="bottom"/>
          </w:tcPr>
          <w:p w14:paraId="012D46E8" w14:textId="77777777" w:rsidR="008A1CC1" w:rsidRDefault="008A1CC1">
            <w:pPr>
              <w:rPr>
                <w:rFonts w:ascii="宋体"/>
                <w:vanish/>
              </w:rPr>
            </w:pPr>
          </w:p>
        </w:tc>
        <w:tc>
          <w:tcPr>
            <w:tcW w:w="0" w:type="auto"/>
            <w:gridSpan w:val="3"/>
            <w:shd w:val="clear" w:color="auto" w:fill="auto"/>
            <w:vAlign w:val="bottom"/>
          </w:tcPr>
          <w:p w14:paraId="012D46E9" w14:textId="77777777" w:rsidR="008A1CC1" w:rsidRDefault="008A1CC1">
            <w:pPr>
              <w:rPr>
                <w:rFonts w:ascii="宋体"/>
                <w:vanish/>
              </w:rPr>
            </w:pPr>
          </w:p>
        </w:tc>
        <w:tc>
          <w:tcPr>
            <w:tcW w:w="0" w:type="auto"/>
            <w:gridSpan w:val="3"/>
            <w:shd w:val="clear" w:color="auto" w:fill="auto"/>
            <w:vAlign w:val="bottom"/>
          </w:tcPr>
          <w:p w14:paraId="012D46EA" w14:textId="77777777" w:rsidR="008A1CC1" w:rsidRDefault="008A1CC1">
            <w:pPr>
              <w:rPr>
                <w:rFonts w:ascii="宋体"/>
                <w:vanish/>
              </w:rPr>
            </w:pPr>
          </w:p>
        </w:tc>
        <w:tc>
          <w:tcPr>
            <w:tcW w:w="0" w:type="auto"/>
            <w:gridSpan w:val="3"/>
            <w:shd w:val="clear" w:color="auto" w:fill="auto"/>
            <w:vAlign w:val="bottom"/>
          </w:tcPr>
          <w:p w14:paraId="012D46EB" w14:textId="77777777" w:rsidR="008A1CC1" w:rsidRDefault="008A1CC1">
            <w:pPr>
              <w:rPr>
                <w:rFonts w:ascii="宋体"/>
                <w:vanish/>
              </w:rPr>
            </w:pPr>
          </w:p>
        </w:tc>
        <w:tc>
          <w:tcPr>
            <w:tcW w:w="0" w:type="auto"/>
            <w:gridSpan w:val="3"/>
            <w:shd w:val="clear" w:color="auto" w:fill="auto"/>
            <w:vAlign w:val="bottom"/>
          </w:tcPr>
          <w:p w14:paraId="012D46EC" w14:textId="77777777" w:rsidR="008A1CC1" w:rsidRDefault="008A1CC1">
            <w:pPr>
              <w:rPr>
                <w:rFonts w:ascii="宋体"/>
                <w:vanish/>
              </w:rPr>
            </w:pPr>
          </w:p>
        </w:tc>
        <w:tc>
          <w:tcPr>
            <w:tcW w:w="0" w:type="auto"/>
            <w:gridSpan w:val="3"/>
            <w:shd w:val="clear" w:color="auto" w:fill="auto"/>
            <w:vAlign w:val="bottom"/>
          </w:tcPr>
          <w:p w14:paraId="012D46ED" w14:textId="77777777" w:rsidR="008A1CC1" w:rsidRDefault="008A1CC1">
            <w:pPr>
              <w:rPr>
                <w:rFonts w:ascii="宋体"/>
                <w:vanish/>
              </w:rPr>
            </w:pPr>
          </w:p>
        </w:tc>
        <w:tc>
          <w:tcPr>
            <w:tcW w:w="0" w:type="auto"/>
            <w:gridSpan w:val="3"/>
            <w:shd w:val="clear" w:color="auto" w:fill="auto"/>
            <w:vAlign w:val="bottom"/>
          </w:tcPr>
          <w:p w14:paraId="012D46EE" w14:textId="77777777" w:rsidR="008A1CC1" w:rsidRDefault="008A1CC1">
            <w:pPr>
              <w:rPr>
                <w:rFonts w:ascii="宋体"/>
                <w:vanish/>
              </w:rPr>
            </w:pPr>
          </w:p>
        </w:tc>
        <w:tc>
          <w:tcPr>
            <w:tcW w:w="0" w:type="auto"/>
            <w:gridSpan w:val="3"/>
            <w:shd w:val="clear" w:color="auto" w:fill="auto"/>
            <w:vAlign w:val="bottom"/>
          </w:tcPr>
          <w:p w14:paraId="012D46EF" w14:textId="77777777" w:rsidR="008A1CC1" w:rsidRDefault="008A1CC1">
            <w:pPr>
              <w:rPr>
                <w:rFonts w:ascii="宋体"/>
                <w:vanish/>
              </w:rPr>
            </w:pPr>
          </w:p>
        </w:tc>
      </w:tr>
    </w:tbl>
    <w:p w14:paraId="012D46F1" w14:textId="77777777" w:rsidR="008A1CC1" w:rsidRDefault="00EB3825">
      <w:pPr>
        <w:spacing w:before="60"/>
      </w:pPr>
      <w:r>
        <w:rPr>
          <w:rFonts w:ascii="Arial" w:eastAsia="宋体" w:hAnsi="Arial" w:cs="Arial"/>
          <w:i/>
          <w:iCs/>
          <w:color w:val="000000"/>
          <w:sz w:val="20"/>
          <w:szCs w:val="20"/>
        </w:rPr>
        <w:t>Common Stock</w:t>
      </w:r>
    </w:p>
    <w:p w14:paraId="012D46F2" w14:textId="77777777" w:rsidR="008A1CC1" w:rsidRDefault="00EB3825">
      <w:pPr>
        <w:spacing w:before="60"/>
        <w:ind w:firstLine="450"/>
        <w:jc w:val="both"/>
      </w:pPr>
      <w:r>
        <w:rPr>
          <w:rFonts w:ascii="Arial" w:eastAsia="宋体" w:hAnsi="Arial" w:cs="Arial"/>
          <w:color w:val="000000"/>
          <w:sz w:val="20"/>
          <w:szCs w:val="20"/>
        </w:rPr>
        <w:t xml:space="preserve">In September 2021, we completed a public offering of approximately 21.7 million shares of our </w:t>
      </w:r>
      <w:r>
        <w:rPr>
          <w:rFonts w:ascii="Arial" w:eastAsia="宋体" w:hAnsi="Arial" w:cs="Arial"/>
          <w:color w:val="000000"/>
          <w:sz w:val="20"/>
          <w:szCs w:val="20"/>
        </w:rPr>
        <w:t>common stock. The offering price was $87.60 per share and net proceeds totaled approximately $1.9 billion. We expect to use these net proceeds to finance our proposed acquisition of the BBH Investor Services business.</w:t>
      </w:r>
    </w:p>
    <w:p w14:paraId="012D46F3" w14:textId="77777777" w:rsidR="008A1CC1" w:rsidRDefault="00EB3825">
      <w:pPr>
        <w:spacing w:before="60"/>
        <w:ind w:firstLine="450"/>
        <w:jc w:val="both"/>
      </w:pPr>
      <w:r>
        <w:rPr>
          <w:rFonts w:ascii="Arial" w:eastAsia="宋体" w:hAnsi="Arial" w:cs="Arial"/>
          <w:color w:val="000000"/>
          <w:sz w:val="20"/>
          <w:szCs w:val="20"/>
        </w:rPr>
        <w:t xml:space="preserve">In December 2020, the Federal </w:t>
      </w:r>
      <w:r>
        <w:rPr>
          <w:rFonts w:ascii="Arial" w:eastAsia="宋体" w:hAnsi="Arial" w:cs="Arial"/>
          <w:color w:val="000000"/>
          <w:sz w:val="20"/>
          <w:szCs w:val="20"/>
        </w:rPr>
        <w:t>Reserve issued results of 2020 resubmission stress tests and authorized us to continue to pay common stock dividends at current levels and to resume repurchasing common shares in the first quarter of 2021. In January 2021, our Board authorized a common sha</w:t>
      </w:r>
      <w:r>
        <w:rPr>
          <w:rFonts w:ascii="Arial" w:eastAsia="宋体" w:hAnsi="Arial" w:cs="Arial"/>
          <w:color w:val="000000"/>
          <w:sz w:val="20"/>
          <w:szCs w:val="20"/>
        </w:rPr>
        <w:t>re repurchase program for the repurchase of up to $475 million of our common stock through March 31, 2021. We repurchased $475 million of our common stock in the first quarter of 2021. In April 2021, our Board authorized a common share repurchase program f</w:t>
      </w:r>
      <w:r>
        <w:rPr>
          <w:rFonts w:ascii="Arial" w:eastAsia="宋体" w:hAnsi="Arial" w:cs="Arial"/>
          <w:color w:val="000000"/>
          <w:sz w:val="20"/>
          <w:szCs w:val="20"/>
        </w:rPr>
        <w:t xml:space="preserve">or the repurchase of up to $425 million of our common stock through June 30, 2021, in compliance with the limit set by the Federal Reserve. We repurchased $425 million of our common stock in the second quarter of 2021. In July 2021, our Board authorized a </w:t>
      </w:r>
      <w:r>
        <w:rPr>
          <w:rFonts w:ascii="Arial" w:eastAsia="宋体" w:hAnsi="Arial" w:cs="Arial"/>
          <w:color w:val="000000"/>
          <w:sz w:val="20"/>
          <w:szCs w:val="20"/>
        </w:rPr>
        <w:t>share repurchase program for the repurchase of up to $3.0 billion of our common stock through the end of 2022.</w:t>
      </w:r>
    </w:p>
    <w:p w14:paraId="012D46F4" w14:textId="77777777" w:rsidR="008A1CC1" w:rsidRDefault="00EB3825">
      <w:pPr>
        <w:spacing w:before="60"/>
        <w:ind w:firstLine="360"/>
        <w:jc w:val="both"/>
      </w:pPr>
      <w:r>
        <w:rPr>
          <w:rFonts w:ascii="Arial" w:eastAsia="宋体" w:hAnsi="Arial" w:cs="Arial"/>
          <w:color w:val="000000"/>
          <w:sz w:val="20"/>
          <w:szCs w:val="20"/>
        </w:rPr>
        <w:t>In connection with our proposed acquisition of the BBH Investor Services business, we did not repurchase any common stock during the third and fo</w:t>
      </w:r>
      <w:r>
        <w:rPr>
          <w:rFonts w:ascii="Arial" w:eastAsia="宋体" w:hAnsi="Arial" w:cs="Arial"/>
          <w:color w:val="000000"/>
          <w:sz w:val="20"/>
          <w:szCs w:val="20"/>
        </w:rPr>
        <w:t xml:space="preserve">urth quarters of 2021 and during the first quarter of 2022 under the common </w:t>
      </w:r>
    </w:p>
    <w:p w14:paraId="012D46F5" w14:textId="77777777" w:rsidR="008A1CC1" w:rsidRDefault="00EB3825">
      <w:pPr>
        <w:ind w:firstLine="450"/>
        <w:jc w:val="right"/>
      </w:pPr>
      <w:r>
        <w:rPr>
          <w:rFonts w:ascii="Arial" w:eastAsia="宋体" w:hAnsi="Arial" w:cs="Arial"/>
          <w:color w:val="000000"/>
          <w:sz w:val="18"/>
          <w:szCs w:val="18"/>
        </w:rPr>
        <w:t>State Street Corporation | 45</w:t>
      </w:r>
    </w:p>
    <w:p w14:paraId="012D46F6" w14:textId="77777777" w:rsidR="008A1CC1" w:rsidRDefault="008A1CC1">
      <w:pPr>
        <w:ind w:firstLine="450"/>
        <w:jc w:val="center"/>
      </w:pPr>
    </w:p>
    <w:p w14:paraId="012D46F7" w14:textId="77777777" w:rsidR="008A1CC1" w:rsidRDefault="00EB3825">
      <w:r>
        <w:pict w14:anchorId="012DCCDE">
          <v:rect id="_x0000_i1069" style="width:415.3pt;height:1.5pt" o:hralign="center" o:hrstd="t" o:hr="t" fillcolor="#a0a0a0" stroked="f"/>
        </w:pict>
      </w:r>
    </w:p>
    <w:p w14:paraId="012D46F8" w14:textId="77777777" w:rsidR="008A1CC1" w:rsidRDefault="00EB3825">
      <w:pPr>
        <w:ind w:firstLine="450"/>
        <w:jc w:val="center"/>
      </w:pPr>
      <w:r>
        <w:rPr>
          <w:rFonts w:ascii="Arial" w:eastAsia="宋体" w:hAnsi="Arial" w:cs="Arial"/>
          <w:b/>
          <w:bCs/>
          <w:color w:val="000000"/>
          <w:sz w:val="20"/>
          <w:szCs w:val="20"/>
        </w:rPr>
        <w:t>MANAGEMENT’S DISCUSSION AND ANALYSIS OF FINANCIAL CONDITION</w:t>
      </w:r>
    </w:p>
    <w:p w14:paraId="012D46F9" w14:textId="77777777" w:rsidR="008A1CC1" w:rsidRDefault="00EB3825">
      <w:pPr>
        <w:ind w:firstLine="450"/>
        <w:jc w:val="center"/>
      </w:pPr>
      <w:r>
        <w:rPr>
          <w:rFonts w:ascii="Arial" w:eastAsia="宋体" w:hAnsi="Arial" w:cs="Arial"/>
          <w:b/>
          <w:bCs/>
          <w:color w:val="000000"/>
          <w:sz w:val="20"/>
          <w:szCs w:val="20"/>
        </w:rPr>
        <w:t>AND RESULTS OF OPERATIONS</w:t>
      </w:r>
    </w:p>
    <w:p w14:paraId="012D46FA" w14:textId="77777777" w:rsidR="008A1CC1" w:rsidRDefault="00EB3825">
      <w:pPr>
        <w:spacing w:before="60"/>
        <w:jc w:val="both"/>
      </w:pPr>
      <w:r>
        <w:rPr>
          <w:rFonts w:ascii="Arial" w:eastAsia="宋体" w:hAnsi="Arial" w:cs="Arial"/>
          <w:color w:val="000000"/>
          <w:sz w:val="20"/>
          <w:szCs w:val="20"/>
        </w:rPr>
        <w:t>share repurchase plan approved by our Board in July 2021. We</w:t>
      </w:r>
      <w:r>
        <w:rPr>
          <w:rFonts w:ascii="Arial" w:eastAsia="宋体" w:hAnsi="Arial" w:cs="Arial"/>
          <w:color w:val="000000"/>
          <w:sz w:val="20"/>
          <w:szCs w:val="20"/>
        </w:rPr>
        <w:t xml:space="preserve"> no longer expect to resume our share repurchase program in the second and third quarters of 2022 due primarily to net unrealized losses on AFS securities reported in Other Comprehensive Income in the first quarter of 2022 related to higher interest rates.</w:t>
      </w:r>
    </w:p>
    <w:p w14:paraId="012D46FB" w14:textId="77777777" w:rsidR="008A1CC1" w:rsidRDefault="00EB3825">
      <w:pPr>
        <w:spacing w:before="60"/>
        <w:ind w:firstLine="450"/>
      </w:pPr>
      <w:r>
        <w:rPr>
          <w:rFonts w:ascii="Arial" w:eastAsia="宋体" w:hAnsi="Arial" w:cs="Arial"/>
          <w:color w:val="000000"/>
          <w:sz w:val="20"/>
          <w:szCs w:val="20"/>
        </w:rPr>
        <w:t>The table below presents the activity under our common share repurchase program for the periods indicated:</w:t>
      </w:r>
    </w:p>
    <w:tbl>
      <w:tblPr>
        <w:tblW w:w="4963" w:type="pct"/>
        <w:tblCellMar>
          <w:top w:w="15" w:type="dxa"/>
          <w:left w:w="15" w:type="dxa"/>
          <w:bottom w:w="15" w:type="dxa"/>
          <w:right w:w="15" w:type="dxa"/>
        </w:tblCellMar>
        <w:tblLook w:val="04A0" w:firstRow="1" w:lastRow="0" w:firstColumn="1" w:lastColumn="0" w:noHBand="0" w:noVBand="1"/>
      </w:tblPr>
      <w:tblGrid>
        <w:gridCol w:w="36"/>
        <w:gridCol w:w="36"/>
        <w:gridCol w:w="36"/>
        <w:gridCol w:w="36"/>
        <w:gridCol w:w="36"/>
        <w:gridCol w:w="36"/>
        <w:gridCol w:w="38"/>
        <w:gridCol w:w="1154"/>
        <w:gridCol w:w="38"/>
        <w:gridCol w:w="37"/>
        <w:gridCol w:w="37"/>
        <w:gridCol w:w="37"/>
        <w:gridCol w:w="95"/>
        <w:gridCol w:w="1115"/>
        <w:gridCol w:w="38"/>
        <w:gridCol w:w="36"/>
        <w:gridCol w:w="36"/>
        <w:gridCol w:w="36"/>
        <w:gridCol w:w="94"/>
        <w:gridCol w:w="1116"/>
        <w:gridCol w:w="37"/>
        <w:gridCol w:w="36"/>
        <w:gridCol w:w="36"/>
        <w:gridCol w:w="36"/>
        <w:gridCol w:w="38"/>
        <w:gridCol w:w="1138"/>
        <w:gridCol w:w="36"/>
        <w:gridCol w:w="36"/>
        <w:gridCol w:w="36"/>
        <w:gridCol w:w="36"/>
        <w:gridCol w:w="94"/>
        <w:gridCol w:w="1159"/>
        <w:gridCol w:w="36"/>
        <w:gridCol w:w="36"/>
        <w:gridCol w:w="36"/>
        <w:gridCol w:w="36"/>
        <w:gridCol w:w="94"/>
        <w:gridCol w:w="1159"/>
        <w:gridCol w:w="36"/>
      </w:tblGrid>
      <w:tr w:rsidR="008A1CC1" w14:paraId="012D4723" w14:textId="77777777">
        <w:trPr>
          <w:hidden/>
        </w:trPr>
        <w:tc>
          <w:tcPr>
            <w:tcW w:w="0" w:type="auto"/>
            <w:shd w:val="clear" w:color="auto" w:fill="auto"/>
            <w:vAlign w:val="bottom"/>
          </w:tcPr>
          <w:p w14:paraId="012D46FC" w14:textId="77777777" w:rsidR="008A1CC1" w:rsidRDefault="008A1CC1">
            <w:pPr>
              <w:rPr>
                <w:rFonts w:ascii="宋体"/>
                <w:vanish/>
              </w:rPr>
            </w:pPr>
          </w:p>
        </w:tc>
        <w:tc>
          <w:tcPr>
            <w:tcW w:w="0" w:type="auto"/>
            <w:shd w:val="clear" w:color="auto" w:fill="auto"/>
            <w:vAlign w:val="bottom"/>
          </w:tcPr>
          <w:p w14:paraId="012D46FD" w14:textId="77777777" w:rsidR="008A1CC1" w:rsidRDefault="008A1CC1">
            <w:pPr>
              <w:rPr>
                <w:rFonts w:ascii="宋体"/>
                <w:vanish/>
              </w:rPr>
            </w:pPr>
          </w:p>
        </w:tc>
        <w:tc>
          <w:tcPr>
            <w:tcW w:w="0" w:type="auto"/>
            <w:shd w:val="clear" w:color="auto" w:fill="auto"/>
            <w:vAlign w:val="bottom"/>
          </w:tcPr>
          <w:p w14:paraId="012D46FE" w14:textId="77777777" w:rsidR="008A1CC1" w:rsidRDefault="008A1CC1">
            <w:pPr>
              <w:rPr>
                <w:rFonts w:ascii="宋体"/>
                <w:vanish/>
              </w:rPr>
            </w:pPr>
          </w:p>
        </w:tc>
        <w:tc>
          <w:tcPr>
            <w:tcW w:w="0" w:type="auto"/>
            <w:shd w:val="clear" w:color="auto" w:fill="auto"/>
            <w:vAlign w:val="bottom"/>
          </w:tcPr>
          <w:p w14:paraId="012D46FF" w14:textId="77777777" w:rsidR="008A1CC1" w:rsidRDefault="008A1CC1">
            <w:pPr>
              <w:rPr>
                <w:rFonts w:ascii="宋体"/>
                <w:vanish/>
              </w:rPr>
            </w:pPr>
          </w:p>
        </w:tc>
        <w:tc>
          <w:tcPr>
            <w:tcW w:w="0" w:type="auto"/>
            <w:shd w:val="clear" w:color="auto" w:fill="auto"/>
            <w:vAlign w:val="bottom"/>
          </w:tcPr>
          <w:p w14:paraId="012D4700" w14:textId="77777777" w:rsidR="008A1CC1" w:rsidRDefault="008A1CC1">
            <w:pPr>
              <w:rPr>
                <w:rFonts w:ascii="宋体"/>
                <w:vanish/>
              </w:rPr>
            </w:pPr>
          </w:p>
        </w:tc>
        <w:tc>
          <w:tcPr>
            <w:tcW w:w="0" w:type="auto"/>
            <w:shd w:val="clear" w:color="auto" w:fill="auto"/>
            <w:vAlign w:val="bottom"/>
          </w:tcPr>
          <w:p w14:paraId="012D4701" w14:textId="77777777" w:rsidR="008A1CC1" w:rsidRDefault="008A1CC1">
            <w:pPr>
              <w:rPr>
                <w:rFonts w:ascii="宋体"/>
                <w:vanish/>
              </w:rPr>
            </w:pPr>
          </w:p>
        </w:tc>
        <w:tc>
          <w:tcPr>
            <w:tcW w:w="50" w:type="pct"/>
            <w:shd w:val="clear" w:color="auto" w:fill="auto"/>
            <w:vAlign w:val="bottom"/>
          </w:tcPr>
          <w:p w14:paraId="012D4702" w14:textId="77777777" w:rsidR="008A1CC1" w:rsidRDefault="008A1CC1">
            <w:pPr>
              <w:rPr>
                <w:rFonts w:ascii="宋体"/>
              </w:rPr>
            </w:pPr>
          </w:p>
        </w:tc>
        <w:tc>
          <w:tcPr>
            <w:tcW w:w="747" w:type="pct"/>
            <w:shd w:val="clear" w:color="auto" w:fill="auto"/>
            <w:vAlign w:val="bottom"/>
          </w:tcPr>
          <w:p w14:paraId="012D4703" w14:textId="77777777" w:rsidR="008A1CC1" w:rsidRDefault="008A1CC1">
            <w:pPr>
              <w:rPr>
                <w:rFonts w:ascii="宋体"/>
              </w:rPr>
            </w:pPr>
          </w:p>
        </w:tc>
        <w:tc>
          <w:tcPr>
            <w:tcW w:w="5" w:type="pct"/>
            <w:shd w:val="clear" w:color="auto" w:fill="auto"/>
            <w:vAlign w:val="bottom"/>
          </w:tcPr>
          <w:p w14:paraId="012D4704" w14:textId="77777777" w:rsidR="008A1CC1" w:rsidRDefault="008A1CC1">
            <w:pPr>
              <w:rPr>
                <w:rFonts w:ascii="宋体"/>
              </w:rPr>
            </w:pPr>
          </w:p>
        </w:tc>
        <w:tc>
          <w:tcPr>
            <w:tcW w:w="5" w:type="pct"/>
            <w:shd w:val="clear" w:color="auto" w:fill="auto"/>
            <w:vAlign w:val="bottom"/>
          </w:tcPr>
          <w:p w14:paraId="012D4705" w14:textId="77777777" w:rsidR="008A1CC1" w:rsidRDefault="008A1CC1">
            <w:pPr>
              <w:rPr>
                <w:rFonts w:ascii="宋体"/>
              </w:rPr>
            </w:pPr>
          </w:p>
        </w:tc>
        <w:tc>
          <w:tcPr>
            <w:tcW w:w="26" w:type="pct"/>
            <w:shd w:val="clear" w:color="auto" w:fill="auto"/>
            <w:vAlign w:val="bottom"/>
          </w:tcPr>
          <w:p w14:paraId="012D4706" w14:textId="77777777" w:rsidR="008A1CC1" w:rsidRDefault="008A1CC1">
            <w:pPr>
              <w:rPr>
                <w:rFonts w:ascii="宋体"/>
              </w:rPr>
            </w:pPr>
          </w:p>
        </w:tc>
        <w:tc>
          <w:tcPr>
            <w:tcW w:w="5" w:type="pct"/>
            <w:shd w:val="clear" w:color="auto" w:fill="auto"/>
            <w:vAlign w:val="bottom"/>
          </w:tcPr>
          <w:p w14:paraId="012D4707" w14:textId="77777777" w:rsidR="008A1CC1" w:rsidRDefault="008A1CC1">
            <w:pPr>
              <w:rPr>
                <w:rFonts w:ascii="宋体"/>
              </w:rPr>
            </w:pPr>
          </w:p>
        </w:tc>
        <w:tc>
          <w:tcPr>
            <w:tcW w:w="50" w:type="pct"/>
            <w:shd w:val="clear" w:color="auto" w:fill="auto"/>
            <w:vAlign w:val="bottom"/>
          </w:tcPr>
          <w:p w14:paraId="012D4708" w14:textId="77777777" w:rsidR="008A1CC1" w:rsidRDefault="008A1CC1">
            <w:pPr>
              <w:rPr>
                <w:rFonts w:ascii="宋体"/>
              </w:rPr>
            </w:pPr>
          </w:p>
        </w:tc>
        <w:tc>
          <w:tcPr>
            <w:tcW w:w="747" w:type="pct"/>
            <w:shd w:val="clear" w:color="auto" w:fill="auto"/>
            <w:vAlign w:val="bottom"/>
          </w:tcPr>
          <w:p w14:paraId="012D4709" w14:textId="77777777" w:rsidR="008A1CC1" w:rsidRDefault="008A1CC1">
            <w:pPr>
              <w:rPr>
                <w:rFonts w:ascii="宋体"/>
              </w:rPr>
            </w:pPr>
          </w:p>
        </w:tc>
        <w:tc>
          <w:tcPr>
            <w:tcW w:w="5" w:type="pct"/>
            <w:shd w:val="clear" w:color="auto" w:fill="auto"/>
            <w:vAlign w:val="bottom"/>
          </w:tcPr>
          <w:p w14:paraId="012D470A" w14:textId="77777777" w:rsidR="008A1CC1" w:rsidRDefault="008A1CC1">
            <w:pPr>
              <w:rPr>
                <w:rFonts w:ascii="宋体"/>
              </w:rPr>
            </w:pPr>
          </w:p>
        </w:tc>
        <w:tc>
          <w:tcPr>
            <w:tcW w:w="5" w:type="pct"/>
            <w:shd w:val="clear" w:color="auto" w:fill="auto"/>
            <w:vAlign w:val="bottom"/>
          </w:tcPr>
          <w:p w14:paraId="012D470B" w14:textId="77777777" w:rsidR="008A1CC1" w:rsidRDefault="008A1CC1">
            <w:pPr>
              <w:rPr>
                <w:rFonts w:ascii="宋体"/>
              </w:rPr>
            </w:pPr>
          </w:p>
        </w:tc>
        <w:tc>
          <w:tcPr>
            <w:tcW w:w="26" w:type="pct"/>
            <w:shd w:val="clear" w:color="auto" w:fill="auto"/>
            <w:vAlign w:val="bottom"/>
          </w:tcPr>
          <w:p w14:paraId="012D470C" w14:textId="77777777" w:rsidR="008A1CC1" w:rsidRDefault="008A1CC1">
            <w:pPr>
              <w:rPr>
                <w:rFonts w:ascii="宋体"/>
              </w:rPr>
            </w:pPr>
          </w:p>
        </w:tc>
        <w:tc>
          <w:tcPr>
            <w:tcW w:w="5" w:type="pct"/>
            <w:shd w:val="clear" w:color="auto" w:fill="auto"/>
            <w:vAlign w:val="bottom"/>
          </w:tcPr>
          <w:p w14:paraId="012D470D" w14:textId="77777777" w:rsidR="008A1CC1" w:rsidRDefault="008A1CC1">
            <w:pPr>
              <w:rPr>
                <w:rFonts w:ascii="宋体"/>
              </w:rPr>
            </w:pPr>
          </w:p>
        </w:tc>
        <w:tc>
          <w:tcPr>
            <w:tcW w:w="50" w:type="pct"/>
            <w:shd w:val="clear" w:color="auto" w:fill="auto"/>
            <w:vAlign w:val="bottom"/>
          </w:tcPr>
          <w:p w14:paraId="012D470E" w14:textId="77777777" w:rsidR="008A1CC1" w:rsidRDefault="008A1CC1">
            <w:pPr>
              <w:rPr>
                <w:rFonts w:ascii="宋体"/>
              </w:rPr>
            </w:pPr>
          </w:p>
        </w:tc>
        <w:tc>
          <w:tcPr>
            <w:tcW w:w="747" w:type="pct"/>
            <w:shd w:val="clear" w:color="auto" w:fill="auto"/>
            <w:vAlign w:val="bottom"/>
          </w:tcPr>
          <w:p w14:paraId="012D470F" w14:textId="77777777" w:rsidR="008A1CC1" w:rsidRDefault="008A1CC1">
            <w:pPr>
              <w:rPr>
                <w:rFonts w:ascii="宋体"/>
              </w:rPr>
            </w:pPr>
          </w:p>
        </w:tc>
        <w:tc>
          <w:tcPr>
            <w:tcW w:w="5" w:type="pct"/>
            <w:shd w:val="clear" w:color="auto" w:fill="auto"/>
            <w:vAlign w:val="bottom"/>
          </w:tcPr>
          <w:p w14:paraId="012D4710" w14:textId="77777777" w:rsidR="008A1CC1" w:rsidRDefault="008A1CC1">
            <w:pPr>
              <w:rPr>
                <w:rFonts w:ascii="宋体"/>
              </w:rPr>
            </w:pPr>
          </w:p>
        </w:tc>
        <w:tc>
          <w:tcPr>
            <w:tcW w:w="5" w:type="pct"/>
            <w:shd w:val="clear" w:color="auto" w:fill="auto"/>
            <w:vAlign w:val="bottom"/>
          </w:tcPr>
          <w:p w14:paraId="012D4711" w14:textId="77777777" w:rsidR="008A1CC1" w:rsidRDefault="008A1CC1">
            <w:pPr>
              <w:rPr>
                <w:rFonts w:ascii="宋体"/>
              </w:rPr>
            </w:pPr>
          </w:p>
        </w:tc>
        <w:tc>
          <w:tcPr>
            <w:tcW w:w="41" w:type="pct"/>
            <w:shd w:val="clear" w:color="auto" w:fill="auto"/>
            <w:vAlign w:val="bottom"/>
          </w:tcPr>
          <w:p w14:paraId="012D4712" w14:textId="77777777" w:rsidR="008A1CC1" w:rsidRDefault="008A1CC1">
            <w:pPr>
              <w:rPr>
                <w:rFonts w:ascii="宋体"/>
              </w:rPr>
            </w:pPr>
          </w:p>
        </w:tc>
        <w:tc>
          <w:tcPr>
            <w:tcW w:w="5" w:type="pct"/>
            <w:shd w:val="clear" w:color="auto" w:fill="auto"/>
            <w:vAlign w:val="bottom"/>
          </w:tcPr>
          <w:p w14:paraId="012D4713" w14:textId="77777777" w:rsidR="008A1CC1" w:rsidRDefault="008A1CC1">
            <w:pPr>
              <w:rPr>
                <w:rFonts w:ascii="宋体"/>
              </w:rPr>
            </w:pPr>
          </w:p>
        </w:tc>
        <w:tc>
          <w:tcPr>
            <w:tcW w:w="50" w:type="pct"/>
            <w:shd w:val="clear" w:color="auto" w:fill="auto"/>
            <w:vAlign w:val="bottom"/>
          </w:tcPr>
          <w:p w14:paraId="012D4714" w14:textId="77777777" w:rsidR="008A1CC1" w:rsidRDefault="008A1CC1">
            <w:pPr>
              <w:rPr>
                <w:rFonts w:ascii="宋体"/>
              </w:rPr>
            </w:pPr>
          </w:p>
        </w:tc>
        <w:tc>
          <w:tcPr>
            <w:tcW w:w="747" w:type="pct"/>
            <w:shd w:val="clear" w:color="auto" w:fill="auto"/>
            <w:vAlign w:val="bottom"/>
          </w:tcPr>
          <w:p w14:paraId="012D4715" w14:textId="77777777" w:rsidR="008A1CC1" w:rsidRDefault="008A1CC1">
            <w:pPr>
              <w:rPr>
                <w:rFonts w:ascii="宋体"/>
              </w:rPr>
            </w:pPr>
          </w:p>
        </w:tc>
        <w:tc>
          <w:tcPr>
            <w:tcW w:w="5" w:type="pct"/>
            <w:shd w:val="clear" w:color="auto" w:fill="auto"/>
            <w:vAlign w:val="bottom"/>
          </w:tcPr>
          <w:p w14:paraId="012D4716" w14:textId="77777777" w:rsidR="008A1CC1" w:rsidRDefault="008A1CC1">
            <w:pPr>
              <w:rPr>
                <w:rFonts w:ascii="宋体"/>
              </w:rPr>
            </w:pPr>
          </w:p>
        </w:tc>
        <w:tc>
          <w:tcPr>
            <w:tcW w:w="5" w:type="pct"/>
            <w:shd w:val="clear" w:color="auto" w:fill="auto"/>
            <w:vAlign w:val="bottom"/>
          </w:tcPr>
          <w:p w14:paraId="012D4717" w14:textId="77777777" w:rsidR="008A1CC1" w:rsidRDefault="008A1CC1">
            <w:pPr>
              <w:rPr>
                <w:rFonts w:ascii="宋体"/>
              </w:rPr>
            </w:pPr>
          </w:p>
        </w:tc>
        <w:tc>
          <w:tcPr>
            <w:tcW w:w="19" w:type="pct"/>
            <w:shd w:val="clear" w:color="auto" w:fill="auto"/>
            <w:vAlign w:val="bottom"/>
          </w:tcPr>
          <w:p w14:paraId="012D4718" w14:textId="77777777" w:rsidR="008A1CC1" w:rsidRDefault="008A1CC1">
            <w:pPr>
              <w:rPr>
                <w:rFonts w:ascii="宋体"/>
              </w:rPr>
            </w:pPr>
          </w:p>
        </w:tc>
        <w:tc>
          <w:tcPr>
            <w:tcW w:w="5" w:type="pct"/>
            <w:shd w:val="clear" w:color="auto" w:fill="auto"/>
            <w:vAlign w:val="bottom"/>
          </w:tcPr>
          <w:p w14:paraId="012D4719" w14:textId="77777777" w:rsidR="008A1CC1" w:rsidRDefault="008A1CC1">
            <w:pPr>
              <w:rPr>
                <w:rFonts w:ascii="宋体"/>
              </w:rPr>
            </w:pPr>
          </w:p>
        </w:tc>
        <w:tc>
          <w:tcPr>
            <w:tcW w:w="50" w:type="pct"/>
            <w:shd w:val="clear" w:color="auto" w:fill="auto"/>
            <w:vAlign w:val="bottom"/>
          </w:tcPr>
          <w:p w14:paraId="012D471A" w14:textId="77777777" w:rsidR="008A1CC1" w:rsidRDefault="008A1CC1">
            <w:pPr>
              <w:rPr>
                <w:rFonts w:ascii="宋体"/>
              </w:rPr>
            </w:pPr>
          </w:p>
        </w:tc>
        <w:tc>
          <w:tcPr>
            <w:tcW w:w="747" w:type="pct"/>
            <w:shd w:val="clear" w:color="auto" w:fill="auto"/>
            <w:vAlign w:val="bottom"/>
          </w:tcPr>
          <w:p w14:paraId="012D471B" w14:textId="77777777" w:rsidR="008A1CC1" w:rsidRDefault="008A1CC1">
            <w:pPr>
              <w:rPr>
                <w:rFonts w:ascii="宋体"/>
              </w:rPr>
            </w:pPr>
          </w:p>
        </w:tc>
        <w:tc>
          <w:tcPr>
            <w:tcW w:w="5" w:type="pct"/>
            <w:shd w:val="clear" w:color="auto" w:fill="auto"/>
            <w:vAlign w:val="bottom"/>
          </w:tcPr>
          <w:p w14:paraId="012D471C" w14:textId="77777777" w:rsidR="008A1CC1" w:rsidRDefault="008A1CC1">
            <w:pPr>
              <w:rPr>
                <w:rFonts w:ascii="宋体"/>
              </w:rPr>
            </w:pPr>
          </w:p>
        </w:tc>
        <w:tc>
          <w:tcPr>
            <w:tcW w:w="5" w:type="pct"/>
            <w:shd w:val="clear" w:color="auto" w:fill="auto"/>
            <w:vAlign w:val="bottom"/>
          </w:tcPr>
          <w:p w14:paraId="012D471D" w14:textId="77777777" w:rsidR="008A1CC1" w:rsidRDefault="008A1CC1">
            <w:pPr>
              <w:rPr>
                <w:rFonts w:ascii="宋体"/>
              </w:rPr>
            </w:pPr>
          </w:p>
        </w:tc>
        <w:tc>
          <w:tcPr>
            <w:tcW w:w="19" w:type="pct"/>
            <w:shd w:val="clear" w:color="auto" w:fill="auto"/>
            <w:vAlign w:val="bottom"/>
          </w:tcPr>
          <w:p w14:paraId="012D471E" w14:textId="77777777" w:rsidR="008A1CC1" w:rsidRDefault="008A1CC1">
            <w:pPr>
              <w:rPr>
                <w:rFonts w:ascii="宋体"/>
              </w:rPr>
            </w:pPr>
          </w:p>
        </w:tc>
        <w:tc>
          <w:tcPr>
            <w:tcW w:w="5" w:type="pct"/>
            <w:shd w:val="clear" w:color="auto" w:fill="auto"/>
            <w:vAlign w:val="bottom"/>
          </w:tcPr>
          <w:p w14:paraId="012D471F" w14:textId="77777777" w:rsidR="008A1CC1" w:rsidRDefault="008A1CC1">
            <w:pPr>
              <w:rPr>
                <w:rFonts w:ascii="宋体"/>
              </w:rPr>
            </w:pPr>
          </w:p>
        </w:tc>
        <w:tc>
          <w:tcPr>
            <w:tcW w:w="50" w:type="pct"/>
            <w:shd w:val="clear" w:color="auto" w:fill="auto"/>
            <w:vAlign w:val="bottom"/>
          </w:tcPr>
          <w:p w14:paraId="012D4720" w14:textId="77777777" w:rsidR="008A1CC1" w:rsidRDefault="008A1CC1">
            <w:pPr>
              <w:rPr>
                <w:rFonts w:ascii="宋体"/>
              </w:rPr>
            </w:pPr>
          </w:p>
        </w:tc>
        <w:tc>
          <w:tcPr>
            <w:tcW w:w="747" w:type="pct"/>
            <w:shd w:val="clear" w:color="auto" w:fill="auto"/>
            <w:vAlign w:val="bottom"/>
          </w:tcPr>
          <w:p w14:paraId="012D4721" w14:textId="77777777" w:rsidR="008A1CC1" w:rsidRDefault="008A1CC1">
            <w:pPr>
              <w:rPr>
                <w:rFonts w:ascii="宋体"/>
              </w:rPr>
            </w:pPr>
          </w:p>
        </w:tc>
        <w:tc>
          <w:tcPr>
            <w:tcW w:w="5" w:type="pct"/>
            <w:shd w:val="clear" w:color="auto" w:fill="auto"/>
            <w:vAlign w:val="bottom"/>
          </w:tcPr>
          <w:p w14:paraId="012D4722" w14:textId="77777777" w:rsidR="008A1CC1" w:rsidRDefault="008A1CC1">
            <w:pPr>
              <w:rPr>
                <w:rFonts w:ascii="宋体"/>
              </w:rPr>
            </w:pPr>
          </w:p>
        </w:tc>
      </w:tr>
      <w:tr w:rsidR="008A1CC1" w14:paraId="012D4731" w14:textId="77777777">
        <w:trPr>
          <w:hidden/>
        </w:trPr>
        <w:tc>
          <w:tcPr>
            <w:tcW w:w="0" w:type="auto"/>
            <w:shd w:val="clear" w:color="auto" w:fill="auto"/>
            <w:vAlign w:val="bottom"/>
          </w:tcPr>
          <w:p w14:paraId="012D4724" w14:textId="77777777" w:rsidR="008A1CC1" w:rsidRDefault="008A1CC1">
            <w:pPr>
              <w:rPr>
                <w:rFonts w:ascii="宋体"/>
                <w:vanish/>
              </w:rPr>
            </w:pPr>
          </w:p>
        </w:tc>
        <w:tc>
          <w:tcPr>
            <w:tcW w:w="0" w:type="auto"/>
            <w:shd w:val="clear" w:color="auto" w:fill="auto"/>
            <w:vAlign w:val="bottom"/>
          </w:tcPr>
          <w:p w14:paraId="012D4725" w14:textId="77777777" w:rsidR="008A1CC1" w:rsidRDefault="008A1CC1">
            <w:pPr>
              <w:rPr>
                <w:rFonts w:ascii="宋体"/>
                <w:vanish/>
              </w:rPr>
            </w:pPr>
          </w:p>
        </w:tc>
        <w:tc>
          <w:tcPr>
            <w:tcW w:w="0" w:type="auto"/>
            <w:shd w:val="clear" w:color="auto" w:fill="auto"/>
            <w:vAlign w:val="bottom"/>
          </w:tcPr>
          <w:p w14:paraId="012D4726" w14:textId="77777777" w:rsidR="008A1CC1" w:rsidRDefault="008A1CC1">
            <w:pPr>
              <w:rPr>
                <w:rFonts w:ascii="宋体"/>
                <w:vanish/>
              </w:rPr>
            </w:pPr>
          </w:p>
        </w:tc>
        <w:tc>
          <w:tcPr>
            <w:tcW w:w="0" w:type="auto"/>
            <w:shd w:val="clear" w:color="auto" w:fill="auto"/>
            <w:vAlign w:val="bottom"/>
          </w:tcPr>
          <w:p w14:paraId="012D4727" w14:textId="77777777" w:rsidR="008A1CC1" w:rsidRDefault="008A1CC1">
            <w:pPr>
              <w:rPr>
                <w:rFonts w:ascii="宋体"/>
                <w:vanish/>
              </w:rPr>
            </w:pPr>
          </w:p>
        </w:tc>
        <w:tc>
          <w:tcPr>
            <w:tcW w:w="0" w:type="auto"/>
            <w:shd w:val="clear" w:color="auto" w:fill="auto"/>
            <w:vAlign w:val="bottom"/>
          </w:tcPr>
          <w:p w14:paraId="012D4728" w14:textId="77777777" w:rsidR="008A1CC1" w:rsidRDefault="008A1CC1">
            <w:pPr>
              <w:rPr>
                <w:rFonts w:ascii="宋体"/>
                <w:vanish/>
              </w:rPr>
            </w:pPr>
          </w:p>
        </w:tc>
        <w:tc>
          <w:tcPr>
            <w:tcW w:w="0" w:type="auto"/>
            <w:shd w:val="clear" w:color="auto" w:fill="auto"/>
            <w:vAlign w:val="bottom"/>
          </w:tcPr>
          <w:p w14:paraId="012D4729" w14:textId="77777777" w:rsidR="008A1CC1" w:rsidRDefault="008A1CC1">
            <w:pPr>
              <w:rPr>
                <w:rFonts w:ascii="宋体"/>
                <w:vanish/>
              </w:rPr>
            </w:pPr>
          </w:p>
        </w:tc>
        <w:tc>
          <w:tcPr>
            <w:tcW w:w="0" w:type="auto"/>
            <w:gridSpan w:val="15"/>
            <w:shd w:val="clear" w:color="auto" w:fill="auto"/>
            <w:tcMar>
              <w:top w:w="40" w:type="dxa"/>
              <w:left w:w="20" w:type="dxa"/>
              <w:bottom w:w="40" w:type="dxa"/>
              <w:right w:w="20" w:type="dxa"/>
            </w:tcMar>
            <w:vAlign w:val="bottom"/>
          </w:tcPr>
          <w:p w14:paraId="012D472A" w14:textId="77777777" w:rsidR="008A1CC1" w:rsidRDefault="00EB3825">
            <w:pPr>
              <w:textAlignment w:val="bottom"/>
            </w:pPr>
            <w:r>
              <w:rPr>
                <w:rFonts w:ascii="Arial" w:eastAsia="宋体" w:hAnsi="Arial" w:cs="Arial"/>
                <w:b/>
                <w:bCs/>
                <w:color w:val="000000"/>
                <w:sz w:val="16"/>
                <w:szCs w:val="16"/>
              </w:rPr>
              <w:t>TABLE 41: SHARES REPURCHASED</w:t>
            </w:r>
          </w:p>
        </w:tc>
        <w:tc>
          <w:tcPr>
            <w:tcW w:w="0" w:type="auto"/>
            <w:gridSpan w:val="3"/>
            <w:shd w:val="clear" w:color="auto" w:fill="auto"/>
            <w:tcMar>
              <w:top w:w="0" w:type="dxa"/>
              <w:left w:w="20" w:type="dxa"/>
              <w:bottom w:w="0" w:type="dxa"/>
              <w:right w:w="20" w:type="dxa"/>
            </w:tcMar>
            <w:vAlign w:val="bottom"/>
          </w:tcPr>
          <w:p w14:paraId="012D472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72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72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72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72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730" w14:textId="77777777" w:rsidR="008A1CC1" w:rsidRDefault="008A1CC1">
            <w:pPr>
              <w:rPr>
                <w:rFonts w:ascii="宋体"/>
              </w:rPr>
            </w:pPr>
          </w:p>
        </w:tc>
      </w:tr>
      <w:tr w:rsidR="008A1CC1" w14:paraId="012D4743" w14:textId="77777777">
        <w:trPr>
          <w:hidden/>
        </w:trPr>
        <w:tc>
          <w:tcPr>
            <w:tcW w:w="0" w:type="auto"/>
            <w:shd w:val="clear" w:color="auto" w:fill="auto"/>
            <w:vAlign w:val="bottom"/>
          </w:tcPr>
          <w:p w14:paraId="012D4732" w14:textId="77777777" w:rsidR="008A1CC1" w:rsidRDefault="008A1CC1">
            <w:pPr>
              <w:rPr>
                <w:rFonts w:ascii="宋体"/>
                <w:vanish/>
              </w:rPr>
            </w:pPr>
          </w:p>
        </w:tc>
        <w:tc>
          <w:tcPr>
            <w:tcW w:w="0" w:type="auto"/>
            <w:shd w:val="clear" w:color="auto" w:fill="auto"/>
            <w:vAlign w:val="bottom"/>
          </w:tcPr>
          <w:p w14:paraId="012D4733" w14:textId="77777777" w:rsidR="008A1CC1" w:rsidRDefault="008A1CC1">
            <w:pPr>
              <w:rPr>
                <w:rFonts w:ascii="宋体"/>
                <w:vanish/>
              </w:rPr>
            </w:pPr>
          </w:p>
        </w:tc>
        <w:tc>
          <w:tcPr>
            <w:tcW w:w="0" w:type="auto"/>
            <w:gridSpan w:val="7"/>
            <w:shd w:val="clear" w:color="auto" w:fill="auto"/>
            <w:tcMar>
              <w:top w:w="40" w:type="dxa"/>
              <w:left w:w="20" w:type="dxa"/>
              <w:bottom w:w="40" w:type="dxa"/>
              <w:right w:w="20" w:type="dxa"/>
            </w:tcMar>
            <w:vAlign w:val="bottom"/>
          </w:tcPr>
          <w:p w14:paraId="012D4734" w14:textId="77777777" w:rsidR="008A1CC1" w:rsidRDefault="00EB3825">
            <w:pPr>
              <w:jc w:val="center"/>
              <w:textAlignment w:val="bottom"/>
            </w:pPr>
            <w:r>
              <w:rPr>
                <w:rFonts w:ascii="Arial" w:eastAsia="宋体" w:hAnsi="Arial" w:cs="Arial"/>
                <w:b/>
                <w:bCs/>
                <w:color w:val="000000"/>
                <w:sz w:val="13"/>
                <w:szCs w:val="13"/>
              </w:rPr>
              <w:t>Three Months Ended March 31, 2022</w:t>
            </w:r>
          </w:p>
        </w:tc>
        <w:tc>
          <w:tcPr>
            <w:tcW w:w="0" w:type="auto"/>
            <w:gridSpan w:val="3"/>
            <w:shd w:val="clear" w:color="auto" w:fill="auto"/>
            <w:tcMar>
              <w:top w:w="0" w:type="dxa"/>
              <w:left w:w="20" w:type="dxa"/>
              <w:bottom w:w="0" w:type="dxa"/>
              <w:right w:w="20" w:type="dxa"/>
            </w:tcMar>
            <w:vAlign w:val="bottom"/>
          </w:tcPr>
          <w:p w14:paraId="012D4735" w14:textId="77777777" w:rsidR="008A1CC1" w:rsidRDefault="008A1CC1">
            <w:pPr>
              <w:rPr>
                <w:rFonts w:ascii="宋体"/>
              </w:rPr>
            </w:pPr>
          </w:p>
        </w:tc>
        <w:tc>
          <w:tcPr>
            <w:tcW w:w="0" w:type="auto"/>
            <w:gridSpan w:val="15"/>
            <w:shd w:val="clear" w:color="auto" w:fill="auto"/>
            <w:tcMar>
              <w:top w:w="40" w:type="dxa"/>
              <w:left w:w="20" w:type="dxa"/>
              <w:bottom w:w="40" w:type="dxa"/>
              <w:right w:w="20" w:type="dxa"/>
            </w:tcMar>
            <w:vAlign w:val="bottom"/>
          </w:tcPr>
          <w:p w14:paraId="012D4736" w14:textId="77777777" w:rsidR="008A1CC1" w:rsidRDefault="00EB3825">
            <w:pPr>
              <w:jc w:val="center"/>
              <w:textAlignment w:val="bottom"/>
            </w:pPr>
            <w:r>
              <w:rPr>
                <w:rFonts w:ascii="Arial" w:eastAsia="宋体" w:hAnsi="Arial" w:cs="Arial"/>
                <w:b/>
                <w:bCs/>
                <w:color w:val="000000"/>
                <w:sz w:val="13"/>
                <w:szCs w:val="13"/>
              </w:rPr>
              <w:t xml:space="preserve">Three Months Ended March </w:t>
            </w:r>
            <w:r>
              <w:rPr>
                <w:rFonts w:ascii="Arial" w:eastAsia="宋体" w:hAnsi="Arial" w:cs="Arial"/>
                <w:b/>
                <w:bCs/>
                <w:color w:val="000000"/>
                <w:sz w:val="13"/>
                <w:szCs w:val="13"/>
              </w:rPr>
              <w:t>31, 2021</w:t>
            </w:r>
          </w:p>
        </w:tc>
        <w:tc>
          <w:tcPr>
            <w:tcW w:w="0" w:type="auto"/>
            <w:shd w:val="clear" w:color="auto" w:fill="auto"/>
            <w:vAlign w:val="bottom"/>
          </w:tcPr>
          <w:p w14:paraId="012D4737" w14:textId="77777777" w:rsidR="008A1CC1" w:rsidRDefault="008A1CC1">
            <w:pPr>
              <w:rPr>
                <w:rFonts w:ascii="宋体"/>
              </w:rPr>
            </w:pPr>
          </w:p>
        </w:tc>
        <w:tc>
          <w:tcPr>
            <w:tcW w:w="0" w:type="auto"/>
            <w:shd w:val="clear" w:color="auto" w:fill="auto"/>
            <w:vAlign w:val="bottom"/>
          </w:tcPr>
          <w:p w14:paraId="012D4738" w14:textId="77777777" w:rsidR="008A1CC1" w:rsidRDefault="008A1CC1">
            <w:pPr>
              <w:rPr>
                <w:rFonts w:ascii="宋体"/>
              </w:rPr>
            </w:pPr>
          </w:p>
        </w:tc>
        <w:tc>
          <w:tcPr>
            <w:tcW w:w="0" w:type="auto"/>
            <w:shd w:val="clear" w:color="auto" w:fill="auto"/>
            <w:vAlign w:val="bottom"/>
          </w:tcPr>
          <w:p w14:paraId="012D4739" w14:textId="77777777" w:rsidR="008A1CC1" w:rsidRDefault="008A1CC1">
            <w:pPr>
              <w:rPr>
                <w:rFonts w:ascii="宋体"/>
              </w:rPr>
            </w:pPr>
          </w:p>
        </w:tc>
        <w:tc>
          <w:tcPr>
            <w:tcW w:w="0" w:type="auto"/>
            <w:shd w:val="clear" w:color="auto" w:fill="auto"/>
            <w:vAlign w:val="bottom"/>
          </w:tcPr>
          <w:p w14:paraId="012D473A" w14:textId="77777777" w:rsidR="008A1CC1" w:rsidRDefault="008A1CC1">
            <w:pPr>
              <w:rPr>
                <w:rFonts w:ascii="宋体"/>
              </w:rPr>
            </w:pPr>
          </w:p>
        </w:tc>
        <w:tc>
          <w:tcPr>
            <w:tcW w:w="0" w:type="auto"/>
            <w:shd w:val="clear" w:color="auto" w:fill="auto"/>
            <w:vAlign w:val="bottom"/>
          </w:tcPr>
          <w:p w14:paraId="012D473B" w14:textId="77777777" w:rsidR="008A1CC1" w:rsidRDefault="008A1CC1">
            <w:pPr>
              <w:rPr>
                <w:rFonts w:ascii="宋体"/>
              </w:rPr>
            </w:pPr>
          </w:p>
        </w:tc>
        <w:tc>
          <w:tcPr>
            <w:tcW w:w="0" w:type="auto"/>
            <w:shd w:val="clear" w:color="auto" w:fill="auto"/>
            <w:vAlign w:val="bottom"/>
          </w:tcPr>
          <w:p w14:paraId="012D473C" w14:textId="77777777" w:rsidR="008A1CC1" w:rsidRDefault="008A1CC1">
            <w:pPr>
              <w:rPr>
                <w:rFonts w:ascii="宋体"/>
              </w:rPr>
            </w:pPr>
          </w:p>
        </w:tc>
        <w:tc>
          <w:tcPr>
            <w:tcW w:w="0" w:type="auto"/>
            <w:shd w:val="clear" w:color="auto" w:fill="auto"/>
            <w:vAlign w:val="bottom"/>
          </w:tcPr>
          <w:p w14:paraId="012D473D" w14:textId="77777777" w:rsidR="008A1CC1" w:rsidRDefault="008A1CC1">
            <w:pPr>
              <w:rPr>
                <w:rFonts w:ascii="宋体"/>
              </w:rPr>
            </w:pPr>
          </w:p>
        </w:tc>
        <w:tc>
          <w:tcPr>
            <w:tcW w:w="0" w:type="auto"/>
            <w:shd w:val="clear" w:color="auto" w:fill="auto"/>
            <w:vAlign w:val="bottom"/>
          </w:tcPr>
          <w:p w14:paraId="012D473E" w14:textId="77777777" w:rsidR="008A1CC1" w:rsidRDefault="008A1CC1">
            <w:pPr>
              <w:rPr>
                <w:rFonts w:ascii="宋体"/>
              </w:rPr>
            </w:pPr>
          </w:p>
        </w:tc>
        <w:tc>
          <w:tcPr>
            <w:tcW w:w="0" w:type="auto"/>
            <w:shd w:val="clear" w:color="auto" w:fill="auto"/>
            <w:vAlign w:val="bottom"/>
          </w:tcPr>
          <w:p w14:paraId="012D473F" w14:textId="77777777" w:rsidR="008A1CC1" w:rsidRDefault="008A1CC1">
            <w:pPr>
              <w:rPr>
                <w:rFonts w:ascii="宋体"/>
              </w:rPr>
            </w:pPr>
          </w:p>
        </w:tc>
        <w:tc>
          <w:tcPr>
            <w:tcW w:w="0" w:type="auto"/>
            <w:shd w:val="clear" w:color="auto" w:fill="auto"/>
            <w:vAlign w:val="bottom"/>
          </w:tcPr>
          <w:p w14:paraId="012D4740" w14:textId="77777777" w:rsidR="008A1CC1" w:rsidRDefault="008A1CC1">
            <w:pPr>
              <w:rPr>
                <w:rFonts w:ascii="宋体"/>
              </w:rPr>
            </w:pPr>
          </w:p>
        </w:tc>
        <w:tc>
          <w:tcPr>
            <w:tcW w:w="0" w:type="auto"/>
            <w:shd w:val="clear" w:color="auto" w:fill="auto"/>
            <w:vAlign w:val="bottom"/>
          </w:tcPr>
          <w:p w14:paraId="012D4741" w14:textId="77777777" w:rsidR="008A1CC1" w:rsidRDefault="008A1CC1">
            <w:pPr>
              <w:rPr>
                <w:rFonts w:ascii="宋体"/>
              </w:rPr>
            </w:pPr>
          </w:p>
        </w:tc>
        <w:tc>
          <w:tcPr>
            <w:tcW w:w="0" w:type="auto"/>
            <w:shd w:val="clear" w:color="auto" w:fill="auto"/>
            <w:vAlign w:val="bottom"/>
          </w:tcPr>
          <w:p w14:paraId="012D4742" w14:textId="77777777" w:rsidR="008A1CC1" w:rsidRDefault="008A1CC1">
            <w:pPr>
              <w:rPr>
                <w:rFonts w:ascii="宋体"/>
              </w:rPr>
            </w:pPr>
          </w:p>
        </w:tc>
      </w:tr>
      <w:tr w:rsidR="008A1CC1" w14:paraId="012D4755" w14:textId="77777777">
        <w:trPr>
          <w:hidden/>
        </w:trPr>
        <w:tc>
          <w:tcPr>
            <w:tcW w:w="0" w:type="auto"/>
            <w:shd w:val="clear" w:color="auto" w:fill="auto"/>
            <w:vAlign w:val="bottom"/>
          </w:tcPr>
          <w:p w14:paraId="012D4744" w14:textId="77777777" w:rsidR="008A1CC1" w:rsidRDefault="008A1CC1">
            <w:pPr>
              <w:rPr>
                <w:rFonts w:ascii="宋体"/>
                <w:vanish/>
              </w:rPr>
            </w:pPr>
          </w:p>
        </w:tc>
        <w:tc>
          <w:tcPr>
            <w:tcW w:w="0" w:type="auto"/>
            <w:shd w:val="clear" w:color="auto" w:fill="auto"/>
            <w:vAlign w:val="bottom"/>
          </w:tcPr>
          <w:p w14:paraId="012D4745" w14:textId="77777777" w:rsidR="008A1CC1" w:rsidRDefault="008A1CC1">
            <w:pPr>
              <w:rPr>
                <w:rFonts w:ascii="宋体"/>
                <w:vanish/>
              </w:rPr>
            </w:pPr>
          </w:p>
        </w:tc>
        <w:tc>
          <w:tcPr>
            <w:tcW w:w="0" w:type="auto"/>
            <w:shd w:val="clear" w:color="auto" w:fill="auto"/>
            <w:vAlign w:val="bottom"/>
          </w:tcPr>
          <w:p w14:paraId="012D4746" w14:textId="77777777" w:rsidR="008A1CC1" w:rsidRDefault="008A1CC1">
            <w:pPr>
              <w:rPr>
                <w:rFonts w:ascii="宋体"/>
                <w:vanish/>
              </w:rPr>
            </w:pPr>
          </w:p>
        </w:tc>
        <w:tc>
          <w:tcPr>
            <w:tcW w:w="0" w:type="auto"/>
            <w:shd w:val="clear" w:color="auto" w:fill="auto"/>
            <w:vAlign w:val="bottom"/>
          </w:tcPr>
          <w:p w14:paraId="012D4747" w14:textId="77777777" w:rsidR="008A1CC1" w:rsidRDefault="008A1CC1">
            <w:pPr>
              <w:rPr>
                <w:rFonts w:ascii="宋体"/>
                <w:vanish/>
              </w:rPr>
            </w:pPr>
          </w:p>
        </w:tc>
        <w:tc>
          <w:tcPr>
            <w:tcW w:w="0" w:type="auto"/>
            <w:shd w:val="clear" w:color="auto" w:fill="auto"/>
            <w:vAlign w:val="bottom"/>
          </w:tcPr>
          <w:p w14:paraId="012D4748" w14:textId="77777777" w:rsidR="008A1CC1" w:rsidRDefault="008A1CC1">
            <w:pPr>
              <w:rPr>
                <w:rFonts w:ascii="宋体"/>
                <w:vanish/>
              </w:rPr>
            </w:pPr>
          </w:p>
        </w:tc>
        <w:tc>
          <w:tcPr>
            <w:tcW w:w="0" w:type="auto"/>
            <w:shd w:val="clear" w:color="auto" w:fill="auto"/>
            <w:vAlign w:val="bottom"/>
          </w:tcPr>
          <w:p w14:paraId="012D4749" w14:textId="77777777" w:rsidR="008A1CC1" w:rsidRDefault="008A1C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74A"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3"/>
                <w:szCs w:val="13"/>
              </w:rPr>
              <w:t xml:space="preserve">Shares Acquired </w:t>
            </w:r>
            <w:r>
              <w:rPr>
                <w:rFonts w:ascii="Arial" w:eastAsia="宋体" w:hAnsi="Arial" w:cs="Arial"/>
                <w:b/>
                <w:bCs/>
                <w:color w:val="000000"/>
                <w:sz w:val="13"/>
                <w:szCs w:val="13"/>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74B"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74C"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3"/>
                <w:szCs w:val="13"/>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74D"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74E"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3"/>
                <w:szCs w:val="13"/>
              </w:rPr>
              <w:t xml:space="preserve">Total Acquired </w:t>
            </w:r>
            <w:r>
              <w:rPr>
                <w:rFonts w:ascii="Arial" w:eastAsia="宋体" w:hAnsi="Arial" w:cs="Arial"/>
                <w:b/>
                <w:bCs/>
                <w:color w:val="000000"/>
                <w:sz w:val="13"/>
                <w:szCs w:val="13"/>
              </w:rPr>
              <w:br/>
              <w:t>(In millions)</w:t>
            </w:r>
          </w:p>
        </w:tc>
        <w:tc>
          <w:tcPr>
            <w:tcW w:w="0" w:type="auto"/>
            <w:gridSpan w:val="3"/>
            <w:shd w:val="clear" w:color="auto" w:fill="auto"/>
            <w:tcMar>
              <w:top w:w="0" w:type="dxa"/>
              <w:left w:w="20" w:type="dxa"/>
              <w:bottom w:w="0" w:type="dxa"/>
              <w:right w:w="20" w:type="dxa"/>
            </w:tcMar>
            <w:vAlign w:val="bottom"/>
          </w:tcPr>
          <w:p w14:paraId="012D474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750"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3"/>
                <w:szCs w:val="13"/>
              </w:rPr>
              <w:t xml:space="preserve">Shares Acquired </w:t>
            </w:r>
            <w:r>
              <w:rPr>
                <w:rFonts w:ascii="Arial" w:eastAsia="宋体" w:hAnsi="Arial" w:cs="Arial"/>
                <w:b/>
                <w:bCs/>
                <w:color w:val="000000"/>
                <w:sz w:val="13"/>
                <w:szCs w:val="13"/>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751"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752"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3"/>
                <w:szCs w:val="13"/>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75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754"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3"/>
                <w:szCs w:val="13"/>
              </w:rPr>
              <w:t xml:space="preserve">Total Acquired </w:t>
            </w:r>
            <w:r>
              <w:rPr>
                <w:rFonts w:ascii="Arial" w:eastAsia="宋体" w:hAnsi="Arial" w:cs="Arial"/>
                <w:b/>
                <w:bCs/>
                <w:color w:val="000000"/>
                <w:sz w:val="13"/>
                <w:szCs w:val="13"/>
              </w:rPr>
              <w:br/>
              <w:t>(In millions)</w:t>
            </w:r>
          </w:p>
        </w:tc>
      </w:tr>
      <w:tr w:rsidR="008A1CC1" w14:paraId="012D4771" w14:textId="77777777">
        <w:trPr>
          <w:hidden/>
        </w:trPr>
        <w:tc>
          <w:tcPr>
            <w:tcW w:w="0" w:type="auto"/>
            <w:shd w:val="clear" w:color="auto" w:fill="auto"/>
            <w:vAlign w:val="bottom"/>
          </w:tcPr>
          <w:p w14:paraId="012D4756" w14:textId="77777777" w:rsidR="008A1CC1" w:rsidRDefault="008A1CC1">
            <w:pPr>
              <w:rPr>
                <w:rFonts w:ascii="宋体"/>
                <w:vanish/>
              </w:rPr>
            </w:pPr>
          </w:p>
        </w:tc>
        <w:tc>
          <w:tcPr>
            <w:tcW w:w="0" w:type="auto"/>
            <w:shd w:val="clear" w:color="auto" w:fill="auto"/>
            <w:vAlign w:val="bottom"/>
          </w:tcPr>
          <w:p w14:paraId="012D4757" w14:textId="77777777" w:rsidR="008A1CC1" w:rsidRDefault="008A1CC1">
            <w:pPr>
              <w:rPr>
                <w:rFonts w:ascii="宋体"/>
                <w:vanish/>
              </w:rPr>
            </w:pPr>
          </w:p>
        </w:tc>
        <w:tc>
          <w:tcPr>
            <w:tcW w:w="0" w:type="auto"/>
            <w:shd w:val="clear" w:color="auto" w:fill="auto"/>
            <w:vAlign w:val="bottom"/>
          </w:tcPr>
          <w:p w14:paraId="012D4758" w14:textId="77777777" w:rsidR="008A1CC1" w:rsidRDefault="008A1CC1">
            <w:pPr>
              <w:rPr>
                <w:rFonts w:ascii="宋体"/>
                <w:vanish/>
              </w:rPr>
            </w:pPr>
          </w:p>
        </w:tc>
        <w:tc>
          <w:tcPr>
            <w:tcW w:w="0" w:type="auto"/>
            <w:shd w:val="clear" w:color="auto" w:fill="auto"/>
            <w:vAlign w:val="bottom"/>
          </w:tcPr>
          <w:p w14:paraId="012D4759" w14:textId="77777777" w:rsidR="008A1CC1" w:rsidRDefault="008A1CC1">
            <w:pPr>
              <w:rPr>
                <w:rFonts w:ascii="宋体"/>
                <w:vanish/>
              </w:rPr>
            </w:pPr>
          </w:p>
        </w:tc>
        <w:tc>
          <w:tcPr>
            <w:tcW w:w="0" w:type="auto"/>
            <w:shd w:val="clear" w:color="auto" w:fill="auto"/>
            <w:vAlign w:val="bottom"/>
          </w:tcPr>
          <w:p w14:paraId="012D475A" w14:textId="77777777" w:rsidR="008A1CC1" w:rsidRDefault="008A1CC1">
            <w:pPr>
              <w:rPr>
                <w:rFonts w:ascii="宋体"/>
                <w:vanish/>
              </w:rPr>
            </w:pPr>
          </w:p>
        </w:tc>
        <w:tc>
          <w:tcPr>
            <w:tcW w:w="0" w:type="auto"/>
            <w:shd w:val="clear" w:color="auto" w:fill="auto"/>
            <w:vAlign w:val="bottom"/>
          </w:tcPr>
          <w:p w14:paraId="012D475B" w14:textId="77777777" w:rsidR="008A1CC1" w:rsidRDefault="008A1C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75C"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75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75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75F"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760"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76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76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763"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764"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76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76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767" w14:textId="77777777" w:rsidR="008A1CC1" w:rsidRDefault="00EB3825">
            <w:pPr>
              <w:jc w:val="right"/>
              <w:textAlignment w:val="bottom"/>
            </w:pPr>
            <w:r>
              <w:rPr>
                <w:rFonts w:ascii="Arial" w:eastAsia="宋体" w:hAnsi="Arial" w:cs="Arial"/>
                <w:color w:val="000000"/>
                <w:sz w:val="13"/>
                <w:szCs w:val="13"/>
              </w:rPr>
              <w:t>6.2 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76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76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76A"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76B" w14:textId="77777777" w:rsidR="008A1CC1" w:rsidRDefault="00EB3825">
            <w:pPr>
              <w:jc w:val="right"/>
              <w:textAlignment w:val="bottom"/>
            </w:pPr>
            <w:r>
              <w:rPr>
                <w:rFonts w:ascii="Arial" w:eastAsia="宋体" w:hAnsi="Arial" w:cs="Arial"/>
                <w:color w:val="000000"/>
                <w:sz w:val="13"/>
                <w:szCs w:val="13"/>
              </w:rPr>
              <w:t>76.21 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76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76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76E"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76F" w14:textId="77777777" w:rsidR="008A1CC1" w:rsidRDefault="00EB3825">
            <w:pPr>
              <w:jc w:val="right"/>
              <w:textAlignment w:val="bottom"/>
            </w:pPr>
            <w:r>
              <w:rPr>
                <w:rFonts w:ascii="Arial" w:eastAsia="宋体" w:hAnsi="Arial" w:cs="Arial"/>
                <w:color w:val="000000"/>
                <w:sz w:val="13"/>
                <w:szCs w:val="13"/>
              </w:rPr>
              <w:t>475 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770" w14:textId="77777777" w:rsidR="008A1CC1" w:rsidRDefault="008A1CC1">
            <w:pPr>
              <w:jc w:val="right"/>
              <w:rPr>
                <w:rFonts w:ascii="宋体"/>
              </w:rPr>
            </w:pPr>
          </w:p>
        </w:tc>
      </w:tr>
      <w:tr w:rsidR="008A1CC1" w14:paraId="012D4783" w14:textId="77777777">
        <w:trPr>
          <w:hidden/>
        </w:trPr>
        <w:tc>
          <w:tcPr>
            <w:tcW w:w="0" w:type="auto"/>
            <w:shd w:val="clear" w:color="auto" w:fill="auto"/>
            <w:vAlign w:val="bottom"/>
          </w:tcPr>
          <w:p w14:paraId="012D4772" w14:textId="77777777" w:rsidR="008A1CC1" w:rsidRDefault="008A1CC1">
            <w:pPr>
              <w:rPr>
                <w:rFonts w:ascii="宋体"/>
                <w:vanish/>
              </w:rPr>
            </w:pPr>
          </w:p>
        </w:tc>
        <w:tc>
          <w:tcPr>
            <w:tcW w:w="0" w:type="auto"/>
            <w:shd w:val="clear" w:color="auto" w:fill="auto"/>
            <w:vAlign w:val="bottom"/>
          </w:tcPr>
          <w:p w14:paraId="012D4773" w14:textId="77777777" w:rsidR="008A1CC1" w:rsidRDefault="008A1CC1">
            <w:pPr>
              <w:rPr>
                <w:rFonts w:ascii="宋体"/>
                <w:vanish/>
              </w:rPr>
            </w:pPr>
          </w:p>
        </w:tc>
        <w:tc>
          <w:tcPr>
            <w:tcW w:w="0" w:type="auto"/>
            <w:shd w:val="clear" w:color="auto" w:fill="auto"/>
            <w:vAlign w:val="bottom"/>
          </w:tcPr>
          <w:p w14:paraId="012D4774" w14:textId="77777777" w:rsidR="008A1CC1" w:rsidRDefault="008A1CC1">
            <w:pPr>
              <w:rPr>
                <w:rFonts w:ascii="宋体"/>
                <w:vanish/>
              </w:rPr>
            </w:pPr>
          </w:p>
        </w:tc>
        <w:tc>
          <w:tcPr>
            <w:tcW w:w="0" w:type="auto"/>
            <w:shd w:val="clear" w:color="auto" w:fill="auto"/>
            <w:vAlign w:val="bottom"/>
          </w:tcPr>
          <w:p w14:paraId="012D4775" w14:textId="77777777" w:rsidR="008A1CC1" w:rsidRDefault="008A1CC1">
            <w:pPr>
              <w:rPr>
                <w:rFonts w:ascii="宋体"/>
                <w:vanish/>
              </w:rPr>
            </w:pPr>
          </w:p>
        </w:tc>
        <w:tc>
          <w:tcPr>
            <w:tcW w:w="0" w:type="auto"/>
            <w:shd w:val="clear" w:color="auto" w:fill="auto"/>
            <w:vAlign w:val="bottom"/>
          </w:tcPr>
          <w:p w14:paraId="012D4776" w14:textId="77777777" w:rsidR="008A1CC1" w:rsidRDefault="008A1CC1">
            <w:pPr>
              <w:rPr>
                <w:rFonts w:ascii="宋体"/>
                <w:vanish/>
              </w:rPr>
            </w:pPr>
          </w:p>
        </w:tc>
        <w:tc>
          <w:tcPr>
            <w:tcW w:w="0" w:type="auto"/>
            <w:shd w:val="clear" w:color="auto" w:fill="auto"/>
            <w:vAlign w:val="bottom"/>
          </w:tcPr>
          <w:p w14:paraId="012D4777" w14:textId="77777777" w:rsidR="008A1CC1" w:rsidRDefault="008A1CC1">
            <w:pPr>
              <w:rPr>
                <w:rFonts w:ascii="宋体"/>
                <w:vanish/>
              </w:rPr>
            </w:pPr>
          </w:p>
        </w:tc>
        <w:tc>
          <w:tcPr>
            <w:tcW w:w="0" w:type="auto"/>
            <w:gridSpan w:val="3"/>
            <w:shd w:val="clear" w:color="auto" w:fill="auto"/>
            <w:vAlign w:val="bottom"/>
          </w:tcPr>
          <w:p w14:paraId="012D4778" w14:textId="77777777" w:rsidR="008A1CC1" w:rsidRDefault="008A1CC1">
            <w:pPr>
              <w:rPr>
                <w:rFonts w:ascii="宋体"/>
                <w:vanish/>
              </w:rPr>
            </w:pPr>
          </w:p>
        </w:tc>
        <w:tc>
          <w:tcPr>
            <w:tcW w:w="0" w:type="auto"/>
            <w:gridSpan w:val="3"/>
            <w:shd w:val="clear" w:color="auto" w:fill="auto"/>
            <w:vAlign w:val="bottom"/>
          </w:tcPr>
          <w:p w14:paraId="012D4779" w14:textId="77777777" w:rsidR="008A1CC1" w:rsidRDefault="008A1CC1">
            <w:pPr>
              <w:rPr>
                <w:rFonts w:ascii="宋体"/>
                <w:vanish/>
              </w:rPr>
            </w:pPr>
          </w:p>
        </w:tc>
        <w:tc>
          <w:tcPr>
            <w:tcW w:w="0" w:type="auto"/>
            <w:gridSpan w:val="3"/>
            <w:shd w:val="clear" w:color="auto" w:fill="auto"/>
            <w:vAlign w:val="bottom"/>
          </w:tcPr>
          <w:p w14:paraId="012D477A" w14:textId="77777777" w:rsidR="008A1CC1" w:rsidRDefault="008A1CC1">
            <w:pPr>
              <w:rPr>
                <w:rFonts w:ascii="宋体"/>
                <w:vanish/>
              </w:rPr>
            </w:pPr>
          </w:p>
        </w:tc>
        <w:tc>
          <w:tcPr>
            <w:tcW w:w="0" w:type="auto"/>
            <w:gridSpan w:val="3"/>
            <w:shd w:val="clear" w:color="auto" w:fill="auto"/>
            <w:vAlign w:val="bottom"/>
          </w:tcPr>
          <w:p w14:paraId="012D477B" w14:textId="77777777" w:rsidR="008A1CC1" w:rsidRDefault="008A1CC1">
            <w:pPr>
              <w:rPr>
                <w:rFonts w:ascii="宋体"/>
                <w:vanish/>
              </w:rPr>
            </w:pPr>
          </w:p>
        </w:tc>
        <w:tc>
          <w:tcPr>
            <w:tcW w:w="0" w:type="auto"/>
            <w:gridSpan w:val="3"/>
            <w:shd w:val="clear" w:color="auto" w:fill="auto"/>
            <w:vAlign w:val="bottom"/>
          </w:tcPr>
          <w:p w14:paraId="012D477C" w14:textId="77777777" w:rsidR="008A1CC1" w:rsidRDefault="008A1CC1">
            <w:pPr>
              <w:rPr>
                <w:rFonts w:ascii="宋体"/>
                <w:vanish/>
              </w:rPr>
            </w:pPr>
          </w:p>
        </w:tc>
        <w:tc>
          <w:tcPr>
            <w:tcW w:w="0" w:type="auto"/>
            <w:gridSpan w:val="3"/>
            <w:shd w:val="clear" w:color="auto" w:fill="auto"/>
            <w:vAlign w:val="bottom"/>
          </w:tcPr>
          <w:p w14:paraId="012D477D" w14:textId="77777777" w:rsidR="008A1CC1" w:rsidRDefault="008A1CC1">
            <w:pPr>
              <w:rPr>
                <w:rFonts w:ascii="宋体"/>
                <w:vanish/>
              </w:rPr>
            </w:pPr>
          </w:p>
        </w:tc>
        <w:tc>
          <w:tcPr>
            <w:tcW w:w="0" w:type="auto"/>
            <w:gridSpan w:val="3"/>
            <w:shd w:val="clear" w:color="auto" w:fill="auto"/>
            <w:vAlign w:val="bottom"/>
          </w:tcPr>
          <w:p w14:paraId="012D477E" w14:textId="77777777" w:rsidR="008A1CC1" w:rsidRDefault="008A1CC1">
            <w:pPr>
              <w:rPr>
                <w:rFonts w:ascii="宋体"/>
                <w:vanish/>
              </w:rPr>
            </w:pPr>
          </w:p>
        </w:tc>
        <w:tc>
          <w:tcPr>
            <w:tcW w:w="0" w:type="auto"/>
            <w:gridSpan w:val="3"/>
            <w:shd w:val="clear" w:color="auto" w:fill="auto"/>
            <w:vAlign w:val="bottom"/>
          </w:tcPr>
          <w:p w14:paraId="012D477F" w14:textId="77777777" w:rsidR="008A1CC1" w:rsidRDefault="008A1CC1">
            <w:pPr>
              <w:rPr>
                <w:rFonts w:ascii="宋体"/>
                <w:vanish/>
              </w:rPr>
            </w:pPr>
          </w:p>
        </w:tc>
        <w:tc>
          <w:tcPr>
            <w:tcW w:w="0" w:type="auto"/>
            <w:gridSpan w:val="3"/>
            <w:shd w:val="clear" w:color="auto" w:fill="auto"/>
            <w:vAlign w:val="bottom"/>
          </w:tcPr>
          <w:p w14:paraId="012D4780" w14:textId="77777777" w:rsidR="008A1CC1" w:rsidRDefault="008A1CC1">
            <w:pPr>
              <w:rPr>
                <w:rFonts w:ascii="宋体"/>
                <w:vanish/>
              </w:rPr>
            </w:pPr>
          </w:p>
        </w:tc>
        <w:tc>
          <w:tcPr>
            <w:tcW w:w="0" w:type="auto"/>
            <w:gridSpan w:val="3"/>
            <w:shd w:val="clear" w:color="auto" w:fill="auto"/>
            <w:vAlign w:val="bottom"/>
          </w:tcPr>
          <w:p w14:paraId="012D4781" w14:textId="77777777" w:rsidR="008A1CC1" w:rsidRDefault="008A1CC1">
            <w:pPr>
              <w:rPr>
                <w:rFonts w:ascii="宋体"/>
                <w:vanish/>
              </w:rPr>
            </w:pPr>
          </w:p>
        </w:tc>
        <w:tc>
          <w:tcPr>
            <w:tcW w:w="0" w:type="auto"/>
            <w:gridSpan w:val="3"/>
            <w:shd w:val="clear" w:color="auto" w:fill="auto"/>
            <w:vAlign w:val="bottom"/>
          </w:tcPr>
          <w:p w14:paraId="012D4782" w14:textId="77777777" w:rsidR="008A1CC1" w:rsidRDefault="008A1CC1">
            <w:pPr>
              <w:rPr>
                <w:rFonts w:ascii="宋体"/>
                <w:vanish/>
              </w:rPr>
            </w:pPr>
          </w:p>
        </w:tc>
      </w:tr>
      <w:tr w:rsidR="008A1CC1" w14:paraId="012D4795" w14:textId="77777777">
        <w:trPr>
          <w:hidden/>
        </w:trPr>
        <w:tc>
          <w:tcPr>
            <w:tcW w:w="0" w:type="auto"/>
            <w:shd w:val="clear" w:color="auto" w:fill="auto"/>
            <w:vAlign w:val="bottom"/>
          </w:tcPr>
          <w:p w14:paraId="012D4784" w14:textId="77777777" w:rsidR="008A1CC1" w:rsidRDefault="008A1CC1">
            <w:pPr>
              <w:rPr>
                <w:rFonts w:ascii="宋体"/>
                <w:vanish/>
              </w:rPr>
            </w:pPr>
          </w:p>
        </w:tc>
        <w:tc>
          <w:tcPr>
            <w:tcW w:w="0" w:type="auto"/>
            <w:shd w:val="clear" w:color="auto" w:fill="auto"/>
            <w:vAlign w:val="bottom"/>
          </w:tcPr>
          <w:p w14:paraId="012D4785" w14:textId="77777777" w:rsidR="008A1CC1" w:rsidRDefault="008A1CC1">
            <w:pPr>
              <w:rPr>
                <w:rFonts w:ascii="宋体"/>
                <w:vanish/>
              </w:rPr>
            </w:pPr>
          </w:p>
        </w:tc>
        <w:tc>
          <w:tcPr>
            <w:tcW w:w="0" w:type="auto"/>
            <w:shd w:val="clear" w:color="auto" w:fill="auto"/>
            <w:vAlign w:val="bottom"/>
          </w:tcPr>
          <w:p w14:paraId="012D4786" w14:textId="77777777" w:rsidR="008A1CC1" w:rsidRDefault="008A1CC1">
            <w:pPr>
              <w:rPr>
                <w:rFonts w:ascii="宋体"/>
                <w:vanish/>
              </w:rPr>
            </w:pPr>
          </w:p>
        </w:tc>
        <w:tc>
          <w:tcPr>
            <w:tcW w:w="0" w:type="auto"/>
            <w:shd w:val="clear" w:color="auto" w:fill="auto"/>
            <w:vAlign w:val="bottom"/>
          </w:tcPr>
          <w:p w14:paraId="012D4787" w14:textId="77777777" w:rsidR="008A1CC1" w:rsidRDefault="008A1CC1">
            <w:pPr>
              <w:rPr>
                <w:rFonts w:ascii="宋体"/>
                <w:vanish/>
              </w:rPr>
            </w:pPr>
          </w:p>
        </w:tc>
        <w:tc>
          <w:tcPr>
            <w:tcW w:w="0" w:type="auto"/>
            <w:shd w:val="clear" w:color="auto" w:fill="auto"/>
            <w:vAlign w:val="bottom"/>
          </w:tcPr>
          <w:p w14:paraId="012D4788" w14:textId="77777777" w:rsidR="008A1CC1" w:rsidRDefault="008A1CC1">
            <w:pPr>
              <w:rPr>
                <w:rFonts w:ascii="宋体"/>
                <w:vanish/>
              </w:rPr>
            </w:pPr>
          </w:p>
        </w:tc>
        <w:tc>
          <w:tcPr>
            <w:tcW w:w="0" w:type="auto"/>
            <w:shd w:val="clear" w:color="auto" w:fill="auto"/>
            <w:vAlign w:val="bottom"/>
          </w:tcPr>
          <w:p w14:paraId="012D4789" w14:textId="77777777" w:rsidR="008A1CC1" w:rsidRDefault="008A1CC1">
            <w:pPr>
              <w:rPr>
                <w:rFonts w:ascii="宋体"/>
                <w:vanish/>
              </w:rPr>
            </w:pPr>
          </w:p>
        </w:tc>
        <w:tc>
          <w:tcPr>
            <w:tcW w:w="0" w:type="auto"/>
            <w:gridSpan w:val="3"/>
            <w:shd w:val="clear" w:color="auto" w:fill="auto"/>
            <w:vAlign w:val="bottom"/>
          </w:tcPr>
          <w:p w14:paraId="012D478A" w14:textId="77777777" w:rsidR="008A1CC1" w:rsidRDefault="008A1CC1">
            <w:pPr>
              <w:rPr>
                <w:rFonts w:ascii="宋体"/>
                <w:vanish/>
              </w:rPr>
            </w:pPr>
          </w:p>
        </w:tc>
        <w:tc>
          <w:tcPr>
            <w:tcW w:w="0" w:type="auto"/>
            <w:gridSpan w:val="3"/>
            <w:shd w:val="clear" w:color="auto" w:fill="auto"/>
            <w:vAlign w:val="bottom"/>
          </w:tcPr>
          <w:p w14:paraId="012D478B" w14:textId="77777777" w:rsidR="008A1CC1" w:rsidRDefault="008A1CC1">
            <w:pPr>
              <w:rPr>
                <w:rFonts w:ascii="宋体"/>
                <w:vanish/>
              </w:rPr>
            </w:pPr>
          </w:p>
        </w:tc>
        <w:tc>
          <w:tcPr>
            <w:tcW w:w="0" w:type="auto"/>
            <w:gridSpan w:val="3"/>
            <w:shd w:val="clear" w:color="auto" w:fill="auto"/>
            <w:vAlign w:val="bottom"/>
          </w:tcPr>
          <w:p w14:paraId="012D478C" w14:textId="77777777" w:rsidR="008A1CC1" w:rsidRDefault="008A1CC1">
            <w:pPr>
              <w:rPr>
                <w:rFonts w:ascii="宋体"/>
                <w:vanish/>
              </w:rPr>
            </w:pPr>
          </w:p>
        </w:tc>
        <w:tc>
          <w:tcPr>
            <w:tcW w:w="0" w:type="auto"/>
            <w:gridSpan w:val="3"/>
            <w:shd w:val="clear" w:color="auto" w:fill="auto"/>
            <w:vAlign w:val="bottom"/>
          </w:tcPr>
          <w:p w14:paraId="012D478D" w14:textId="77777777" w:rsidR="008A1CC1" w:rsidRDefault="008A1CC1">
            <w:pPr>
              <w:rPr>
                <w:rFonts w:ascii="宋体"/>
                <w:vanish/>
              </w:rPr>
            </w:pPr>
          </w:p>
        </w:tc>
        <w:tc>
          <w:tcPr>
            <w:tcW w:w="0" w:type="auto"/>
            <w:gridSpan w:val="3"/>
            <w:shd w:val="clear" w:color="auto" w:fill="auto"/>
            <w:vAlign w:val="bottom"/>
          </w:tcPr>
          <w:p w14:paraId="012D478E" w14:textId="77777777" w:rsidR="008A1CC1" w:rsidRDefault="008A1CC1">
            <w:pPr>
              <w:rPr>
                <w:rFonts w:ascii="宋体"/>
                <w:vanish/>
              </w:rPr>
            </w:pPr>
          </w:p>
        </w:tc>
        <w:tc>
          <w:tcPr>
            <w:tcW w:w="0" w:type="auto"/>
            <w:gridSpan w:val="3"/>
            <w:shd w:val="clear" w:color="auto" w:fill="auto"/>
            <w:vAlign w:val="bottom"/>
          </w:tcPr>
          <w:p w14:paraId="012D478F" w14:textId="77777777" w:rsidR="008A1CC1" w:rsidRDefault="008A1CC1">
            <w:pPr>
              <w:rPr>
                <w:rFonts w:ascii="宋体"/>
                <w:vanish/>
              </w:rPr>
            </w:pPr>
          </w:p>
        </w:tc>
        <w:tc>
          <w:tcPr>
            <w:tcW w:w="0" w:type="auto"/>
            <w:gridSpan w:val="3"/>
            <w:shd w:val="clear" w:color="auto" w:fill="auto"/>
            <w:vAlign w:val="bottom"/>
          </w:tcPr>
          <w:p w14:paraId="012D4790" w14:textId="77777777" w:rsidR="008A1CC1" w:rsidRDefault="008A1CC1">
            <w:pPr>
              <w:rPr>
                <w:rFonts w:ascii="宋体"/>
                <w:vanish/>
              </w:rPr>
            </w:pPr>
          </w:p>
        </w:tc>
        <w:tc>
          <w:tcPr>
            <w:tcW w:w="0" w:type="auto"/>
            <w:gridSpan w:val="3"/>
            <w:shd w:val="clear" w:color="auto" w:fill="auto"/>
            <w:vAlign w:val="bottom"/>
          </w:tcPr>
          <w:p w14:paraId="012D4791" w14:textId="77777777" w:rsidR="008A1CC1" w:rsidRDefault="008A1CC1">
            <w:pPr>
              <w:rPr>
                <w:rFonts w:ascii="宋体"/>
                <w:vanish/>
              </w:rPr>
            </w:pPr>
          </w:p>
        </w:tc>
        <w:tc>
          <w:tcPr>
            <w:tcW w:w="0" w:type="auto"/>
            <w:gridSpan w:val="3"/>
            <w:shd w:val="clear" w:color="auto" w:fill="auto"/>
            <w:vAlign w:val="bottom"/>
          </w:tcPr>
          <w:p w14:paraId="012D4792" w14:textId="77777777" w:rsidR="008A1CC1" w:rsidRDefault="008A1CC1">
            <w:pPr>
              <w:rPr>
                <w:rFonts w:ascii="宋体"/>
                <w:vanish/>
              </w:rPr>
            </w:pPr>
          </w:p>
        </w:tc>
        <w:tc>
          <w:tcPr>
            <w:tcW w:w="0" w:type="auto"/>
            <w:gridSpan w:val="3"/>
            <w:shd w:val="clear" w:color="auto" w:fill="auto"/>
            <w:vAlign w:val="bottom"/>
          </w:tcPr>
          <w:p w14:paraId="012D4793" w14:textId="77777777" w:rsidR="008A1CC1" w:rsidRDefault="008A1CC1">
            <w:pPr>
              <w:rPr>
                <w:rFonts w:ascii="宋体"/>
                <w:vanish/>
              </w:rPr>
            </w:pPr>
          </w:p>
        </w:tc>
        <w:tc>
          <w:tcPr>
            <w:tcW w:w="0" w:type="auto"/>
            <w:gridSpan w:val="3"/>
            <w:shd w:val="clear" w:color="auto" w:fill="auto"/>
            <w:vAlign w:val="bottom"/>
          </w:tcPr>
          <w:p w14:paraId="012D4794" w14:textId="77777777" w:rsidR="008A1CC1" w:rsidRDefault="008A1CC1">
            <w:pPr>
              <w:rPr>
                <w:rFonts w:ascii="宋体"/>
                <w:vanish/>
              </w:rPr>
            </w:pPr>
          </w:p>
        </w:tc>
      </w:tr>
      <w:tr w:rsidR="008A1CC1" w14:paraId="012D47A7" w14:textId="77777777">
        <w:trPr>
          <w:hidden/>
        </w:trPr>
        <w:tc>
          <w:tcPr>
            <w:tcW w:w="0" w:type="auto"/>
            <w:shd w:val="clear" w:color="auto" w:fill="auto"/>
            <w:vAlign w:val="bottom"/>
          </w:tcPr>
          <w:p w14:paraId="012D4796" w14:textId="77777777" w:rsidR="008A1CC1" w:rsidRDefault="008A1CC1">
            <w:pPr>
              <w:rPr>
                <w:rFonts w:ascii="宋体"/>
                <w:vanish/>
              </w:rPr>
            </w:pPr>
          </w:p>
        </w:tc>
        <w:tc>
          <w:tcPr>
            <w:tcW w:w="0" w:type="auto"/>
            <w:shd w:val="clear" w:color="auto" w:fill="auto"/>
            <w:vAlign w:val="bottom"/>
          </w:tcPr>
          <w:p w14:paraId="012D4797" w14:textId="77777777" w:rsidR="008A1CC1" w:rsidRDefault="008A1CC1">
            <w:pPr>
              <w:rPr>
                <w:rFonts w:ascii="宋体"/>
                <w:vanish/>
              </w:rPr>
            </w:pPr>
          </w:p>
        </w:tc>
        <w:tc>
          <w:tcPr>
            <w:tcW w:w="0" w:type="auto"/>
            <w:shd w:val="clear" w:color="auto" w:fill="auto"/>
            <w:vAlign w:val="bottom"/>
          </w:tcPr>
          <w:p w14:paraId="012D4798" w14:textId="77777777" w:rsidR="008A1CC1" w:rsidRDefault="008A1CC1">
            <w:pPr>
              <w:rPr>
                <w:rFonts w:ascii="宋体"/>
                <w:vanish/>
              </w:rPr>
            </w:pPr>
          </w:p>
        </w:tc>
        <w:tc>
          <w:tcPr>
            <w:tcW w:w="0" w:type="auto"/>
            <w:shd w:val="clear" w:color="auto" w:fill="auto"/>
            <w:vAlign w:val="bottom"/>
          </w:tcPr>
          <w:p w14:paraId="012D4799" w14:textId="77777777" w:rsidR="008A1CC1" w:rsidRDefault="008A1CC1">
            <w:pPr>
              <w:rPr>
                <w:rFonts w:ascii="宋体"/>
                <w:vanish/>
              </w:rPr>
            </w:pPr>
          </w:p>
        </w:tc>
        <w:tc>
          <w:tcPr>
            <w:tcW w:w="0" w:type="auto"/>
            <w:shd w:val="clear" w:color="auto" w:fill="auto"/>
            <w:vAlign w:val="bottom"/>
          </w:tcPr>
          <w:p w14:paraId="012D479A" w14:textId="77777777" w:rsidR="008A1CC1" w:rsidRDefault="008A1CC1">
            <w:pPr>
              <w:rPr>
                <w:rFonts w:ascii="宋体"/>
                <w:vanish/>
              </w:rPr>
            </w:pPr>
          </w:p>
        </w:tc>
        <w:tc>
          <w:tcPr>
            <w:tcW w:w="0" w:type="auto"/>
            <w:shd w:val="clear" w:color="auto" w:fill="auto"/>
            <w:vAlign w:val="bottom"/>
          </w:tcPr>
          <w:p w14:paraId="012D479B" w14:textId="77777777" w:rsidR="008A1CC1" w:rsidRDefault="008A1CC1">
            <w:pPr>
              <w:rPr>
                <w:rFonts w:ascii="宋体"/>
                <w:vanish/>
              </w:rPr>
            </w:pPr>
          </w:p>
        </w:tc>
        <w:tc>
          <w:tcPr>
            <w:tcW w:w="0" w:type="auto"/>
            <w:gridSpan w:val="3"/>
            <w:shd w:val="clear" w:color="auto" w:fill="auto"/>
            <w:vAlign w:val="bottom"/>
          </w:tcPr>
          <w:p w14:paraId="012D479C" w14:textId="77777777" w:rsidR="008A1CC1" w:rsidRDefault="008A1CC1">
            <w:pPr>
              <w:rPr>
                <w:rFonts w:ascii="宋体"/>
                <w:vanish/>
              </w:rPr>
            </w:pPr>
          </w:p>
        </w:tc>
        <w:tc>
          <w:tcPr>
            <w:tcW w:w="0" w:type="auto"/>
            <w:gridSpan w:val="3"/>
            <w:shd w:val="clear" w:color="auto" w:fill="auto"/>
            <w:vAlign w:val="bottom"/>
          </w:tcPr>
          <w:p w14:paraId="012D479D" w14:textId="77777777" w:rsidR="008A1CC1" w:rsidRDefault="008A1CC1">
            <w:pPr>
              <w:rPr>
                <w:rFonts w:ascii="宋体"/>
                <w:vanish/>
              </w:rPr>
            </w:pPr>
          </w:p>
        </w:tc>
        <w:tc>
          <w:tcPr>
            <w:tcW w:w="0" w:type="auto"/>
            <w:gridSpan w:val="3"/>
            <w:shd w:val="clear" w:color="auto" w:fill="auto"/>
            <w:vAlign w:val="bottom"/>
          </w:tcPr>
          <w:p w14:paraId="012D479E" w14:textId="77777777" w:rsidR="008A1CC1" w:rsidRDefault="008A1CC1">
            <w:pPr>
              <w:rPr>
                <w:rFonts w:ascii="宋体"/>
                <w:vanish/>
              </w:rPr>
            </w:pPr>
          </w:p>
        </w:tc>
        <w:tc>
          <w:tcPr>
            <w:tcW w:w="0" w:type="auto"/>
            <w:gridSpan w:val="3"/>
            <w:shd w:val="clear" w:color="auto" w:fill="auto"/>
            <w:vAlign w:val="bottom"/>
          </w:tcPr>
          <w:p w14:paraId="012D479F" w14:textId="77777777" w:rsidR="008A1CC1" w:rsidRDefault="008A1CC1">
            <w:pPr>
              <w:rPr>
                <w:rFonts w:ascii="宋体"/>
                <w:vanish/>
              </w:rPr>
            </w:pPr>
          </w:p>
        </w:tc>
        <w:tc>
          <w:tcPr>
            <w:tcW w:w="0" w:type="auto"/>
            <w:gridSpan w:val="3"/>
            <w:shd w:val="clear" w:color="auto" w:fill="auto"/>
            <w:vAlign w:val="bottom"/>
          </w:tcPr>
          <w:p w14:paraId="012D47A0" w14:textId="77777777" w:rsidR="008A1CC1" w:rsidRDefault="008A1CC1">
            <w:pPr>
              <w:rPr>
                <w:rFonts w:ascii="宋体"/>
                <w:vanish/>
              </w:rPr>
            </w:pPr>
          </w:p>
        </w:tc>
        <w:tc>
          <w:tcPr>
            <w:tcW w:w="0" w:type="auto"/>
            <w:gridSpan w:val="3"/>
            <w:shd w:val="clear" w:color="auto" w:fill="auto"/>
            <w:vAlign w:val="bottom"/>
          </w:tcPr>
          <w:p w14:paraId="012D47A1" w14:textId="77777777" w:rsidR="008A1CC1" w:rsidRDefault="008A1CC1">
            <w:pPr>
              <w:rPr>
                <w:rFonts w:ascii="宋体"/>
                <w:vanish/>
              </w:rPr>
            </w:pPr>
          </w:p>
        </w:tc>
        <w:tc>
          <w:tcPr>
            <w:tcW w:w="0" w:type="auto"/>
            <w:gridSpan w:val="3"/>
            <w:shd w:val="clear" w:color="auto" w:fill="auto"/>
            <w:vAlign w:val="bottom"/>
          </w:tcPr>
          <w:p w14:paraId="012D47A2" w14:textId="77777777" w:rsidR="008A1CC1" w:rsidRDefault="008A1CC1">
            <w:pPr>
              <w:rPr>
                <w:rFonts w:ascii="宋体"/>
                <w:vanish/>
              </w:rPr>
            </w:pPr>
          </w:p>
        </w:tc>
        <w:tc>
          <w:tcPr>
            <w:tcW w:w="0" w:type="auto"/>
            <w:gridSpan w:val="3"/>
            <w:shd w:val="clear" w:color="auto" w:fill="auto"/>
            <w:vAlign w:val="bottom"/>
          </w:tcPr>
          <w:p w14:paraId="012D47A3" w14:textId="77777777" w:rsidR="008A1CC1" w:rsidRDefault="008A1CC1">
            <w:pPr>
              <w:rPr>
                <w:rFonts w:ascii="宋体"/>
                <w:vanish/>
              </w:rPr>
            </w:pPr>
          </w:p>
        </w:tc>
        <w:tc>
          <w:tcPr>
            <w:tcW w:w="0" w:type="auto"/>
            <w:gridSpan w:val="3"/>
            <w:shd w:val="clear" w:color="auto" w:fill="auto"/>
            <w:vAlign w:val="bottom"/>
          </w:tcPr>
          <w:p w14:paraId="012D47A4" w14:textId="77777777" w:rsidR="008A1CC1" w:rsidRDefault="008A1CC1">
            <w:pPr>
              <w:rPr>
                <w:rFonts w:ascii="宋体"/>
                <w:vanish/>
              </w:rPr>
            </w:pPr>
          </w:p>
        </w:tc>
        <w:tc>
          <w:tcPr>
            <w:tcW w:w="0" w:type="auto"/>
            <w:gridSpan w:val="3"/>
            <w:shd w:val="clear" w:color="auto" w:fill="auto"/>
            <w:vAlign w:val="bottom"/>
          </w:tcPr>
          <w:p w14:paraId="012D47A5" w14:textId="77777777" w:rsidR="008A1CC1" w:rsidRDefault="008A1CC1">
            <w:pPr>
              <w:rPr>
                <w:rFonts w:ascii="宋体"/>
                <w:vanish/>
              </w:rPr>
            </w:pPr>
          </w:p>
        </w:tc>
        <w:tc>
          <w:tcPr>
            <w:tcW w:w="0" w:type="auto"/>
            <w:gridSpan w:val="3"/>
            <w:shd w:val="clear" w:color="auto" w:fill="auto"/>
            <w:vAlign w:val="bottom"/>
          </w:tcPr>
          <w:p w14:paraId="012D47A6" w14:textId="77777777" w:rsidR="008A1CC1" w:rsidRDefault="008A1CC1">
            <w:pPr>
              <w:rPr>
                <w:rFonts w:ascii="宋体"/>
                <w:vanish/>
              </w:rPr>
            </w:pPr>
          </w:p>
        </w:tc>
      </w:tr>
      <w:tr w:rsidR="008A1CC1" w14:paraId="012D47B9" w14:textId="77777777">
        <w:trPr>
          <w:hidden/>
        </w:trPr>
        <w:tc>
          <w:tcPr>
            <w:tcW w:w="0" w:type="auto"/>
            <w:shd w:val="clear" w:color="auto" w:fill="auto"/>
            <w:vAlign w:val="bottom"/>
          </w:tcPr>
          <w:p w14:paraId="012D47A8" w14:textId="77777777" w:rsidR="008A1CC1" w:rsidRDefault="008A1CC1">
            <w:pPr>
              <w:rPr>
                <w:rFonts w:ascii="宋体"/>
                <w:vanish/>
              </w:rPr>
            </w:pPr>
          </w:p>
        </w:tc>
        <w:tc>
          <w:tcPr>
            <w:tcW w:w="0" w:type="auto"/>
            <w:shd w:val="clear" w:color="auto" w:fill="auto"/>
            <w:vAlign w:val="bottom"/>
          </w:tcPr>
          <w:p w14:paraId="012D47A9" w14:textId="77777777" w:rsidR="008A1CC1" w:rsidRDefault="008A1CC1">
            <w:pPr>
              <w:rPr>
                <w:rFonts w:ascii="宋体"/>
                <w:vanish/>
              </w:rPr>
            </w:pPr>
          </w:p>
        </w:tc>
        <w:tc>
          <w:tcPr>
            <w:tcW w:w="0" w:type="auto"/>
            <w:shd w:val="clear" w:color="auto" w:fill="auto"/>
            <w:vAlign w:val="bottom"/>
          </w:tcPr>
          <w:p w14:paraId="012D47AA" w14:textId="77777777" w:rsidR="008A1CC1" w:rsidRDefault="008A1CC1">
            <w:pPr>
              <w:rPr>
                <w:rFonts w:ascii="宋体"/>
                <w:vanish/>
              </w:rPr>
            </w:pPr>
          </w:p>
        </w:tc>
        <w:tc>
          <w:tcPr>
            <w:tcW w:w="0" w:type="auto"/>
            <w:shd w:val="clear" w:color="auto" w:fill="auto"/>
            <w:vAlign w:val="bottom"/>
          </w:tcPr>
          <w:p w14:paraId="012D47AB" w14:textId="77777777" w:rsidR="008A1CC1" w:rsidRDefault="008A1CC1">
            <w:pPr>
              <w:rPr>
                <w:rFonts w:ascii="宋体"/>
                <w:vanish/>
              </w:rPr>
            </w:pPr>
          </w:p>
        </w:tc>
        <w:tc>
          <w:tcPr>
            <w:tcW w:w="0" w:type="auto"/>
            <w:shd w:val="clear" w:color="auto" w:fill="auto"/>
            <w:vAlign w:val="bottom"/>
          </w:tcPr>
          <w:p w14:paraId="012D47AC" w14:textId="77777777" w:rsidR="008A1CC1" w:rsidRDefault="008A1CC1">
            <w:pPr>
              <w:rPr>
                <w:rFonts w:ascii="宋体"/>
                <w:vanish/>
              </w:rPr>
            </w:pPr>
          </w:p>
        </w:tc>
        <w:tc>
          <w:tcPr>
            <w:tcW w:w="0" w:type="auto"/>
            <w:shd w:val="clear" w:color="auto" w:fill="auto"/>
            <w:vAlign w:val="bottom"/>
          </w:tcPr>
          <w:p w14:paraId="012D47AD" w14:textId="77777777" w:rsidR="008A1CC1" w:rsidRDefault="008A1CC1">
            <w:pPr>
              <w:rPr>
                <w:rFonts w:ascii="宋体"/>
                <w:vanish/>
              </w:rPr>
            </w:pPr>
          </w:p>
        </w:tc>
        <w:tc>
          <w:tcPr>
            <w:tcW w:w="0" w:type="auto"/>
            <w:gridSpan w:val="3"/>
            <w:shd w:val="clear" w:color="auto" w:fill="auto"/>
            <w:vAlign w:val="bottom"/>
          </w:tcPr>
          <w:p w14:paraId="012D47AE" w14:textId="77777777" w:rsidR="008A1CC1" w:rsidRDefault="008A1CC1">
            <w:pPr>
              <w:rPr>
                <w:rFonts w:ascii="宋体"/>
                <w:vanish/>
              </w:rPr>
            </w:pPr>
          </w:p>
        </w:tc>
        <w:tc>
          <w:tcPr>
            <w:tcW w:w="0" w:type="auto"/>
            <w:gridSpan w:val="3"/>
            <w:shd w:val="clear" w:color="auto" w:fill="auto"/>
            <w:vAlign w:val="bottom"/>
          </w:tcPr>
          <w:p w14:paraId="012D47AF" w14:textId="77777777" w:rsidR="008A1CC1" w:rsidRDefault="008A1CC1">
            <w:pPr>
              <w:rPr>
                <w:rFonts w:ascii="宋体"/>
                <w:vanish/>
              </w:rPr>
            </w:pPr>
          </w:p>
        </w:tc>
        <w:tc>
          <w:tcPr>
            <w:tcW w:w="0" w:type="auto"/>
            <w:gridSpan w:val="3"/>
            <w:shd w:val="clear" w:color="auto" w:fill="auto"/>
            <w:vAlign w:val="bottom"/>
          </w:tcPr>
          <w:p w14:paraId="012D47B0" w14:textId="77777777" w:rsidR="008A1CC1" w:rsidRDefault="008A1CC1">
            <w:pPr>
              <w:rPr>
                <w:rFonts w:ascii="宋体"/>
                <w:vanish/>
              </w:rPr>
            </w:pPr>
          </w:p>
        </w:tc>
        <w:tc>
          <w:tcPr>
            <w:tcW w:w="0" w:type="auto"/>
            <w:gridSpan w:val="3"/>
            <w:shd w:val="clear" w:color="auto" w:fill="auto"/>
            <w:vAlign w:val="bottom"/>
          </w:tcPr>
          <w:p w14:paraId="012D47B1" w14:textId="77777777" w:rsidR="008A1CC1" w:rsidRDefault="008A1CC1">
            <w:pPr>
              <w:rPr>
                <w:rFonts w:ascii="宋体"/>
                <w:vanish/>
              </w:rPr>
            </w:pPr>
          </w:p>
        </w:tc>
        <w:tc>
          <w:tcPr>
            <w:tcW w:w="0" w:type="auto"/>
            <w:gridSpan w:val="3"/>
            <w:shd w:val="clear" w:color="auto" w:fill="auto"/>
            <w:vAlign w:val="bottom"/>
          </w:tcPr>
          <w:p w14:paraId="012D47B2" w14:textId="77777777" w:rsidR="008A1CC1" w:rsidRDefault="008A1CC1">
            <w:pPr>
              <w:rPr>
                <w:rFonts w:ascii="宋体"/>
                <w:vanish/>
              </w:rPr>
            </w:pPr>
          </w:p>
        </w:tc>
        <w:tc>
          <w:tcPr>
            <w:tcW w:w="0" w:type="auto"/>
            <w:gridSpan w:val="3"/>
            <w:shd w:val="clear" w:color="auto" w:fill="auto"/>
            <w:vAlign w:val="bottom"/>
          </w:tcPr>
          <w:p w14:paraId="012D47B3" w14:textId="77777777" w:rsidR="008A1CC1" w:rsidRDefault="008A1CC1">
            <w:pPr>
              <w:rPr>
                <w:rFonts w:ascii="宋体"/>
                <w:vanish/>
              </w:rPr>
            </w:pPr>
          </w:p>
        </w:tc>
        <w:tc>
          <w:tcPr>
            <w:tcW w:w="0" w:type="auto"/>
            <w:gridSpan w:val="3"/>
            <w:shd w:val="clear" w:color="auto" w:fill="auto"/>
            <w:vAlign w:val="bottom"/>
          </w:tcPr>
          <w:p w14:paraId="012D47B4" w14:textId="77777777" w:rsidR="008A1CC1" w:rsidRDefault="008A1CC1">
            <w:pPr>
              <w:rPr>
                <w:rFonts w:ascii="宋体"/>
                <w:vanish/>
              </w:rPr>
            </w:pPr>
          </w:p>
        </w:tc>
        <w:tc>
          <w:tcPr>
            <w:tcW w:w="0" w:type="auto"/>
            <w:gridSpan w:val="3"/>
            <w:shd w:val="clear" w:color="auto" w:fill="auto"/>
            <w:vAlign w:val="bottom"/>
          </w:tcPr>
          <w:p w14:paraId="012D47B5" w14:textId="77777777" w:rsidR="008A1CC1" w:rsidRDefault="008A1CC1">
            <w:pPr>
              <w:rPr>
                <w:rFonts w:ascii="宋体"/>
                <w:vanish/>
              </w:rPr>
            </w:pPr>
          </w:p>
        </w:tc>
        <w:tc>
          <w:tcPr>
            <w:tcW w:w="0" w:type="auto"/>
            <w:gridSpan w:val="3"/>
            <w:shd w:val="clear" w:color="auto" w:fill="auto"/>
            <w:vAlign w:val="bottom"/>
          </w:tcPr>
          <w:p w14:paraId="012D47B6" w14:textId="77777777" w:rsidR="008A1CC1" w:rsidRDefault="008A1CC1">
            <w:pPr>
              <w:rPr>
                <w:rFonts w:ascii="宋体"/>
                <w:vanish/>
              </w:rPr>
            </w:pPr>
          </w:p>
        </w:tc>
        <w:tc>
          <w:tcPr>
            <w:tcW w:w="0" w:type="auto"/>
            <w:gridSpan w:val="3"/>
            <w:shd w:val="clear" w:color="auto" w:fill="auto"/>
            <w:vAlign w:val="bottom"/>
          </w:tcPr>
          <w:p w14:paraId="012D47B7" w14:textId="77777777" w:rsidR="008A1CC1" w:rsidRDefault="008A1CC1">
            <w:pPr>
              <w:rPr>
                <w:rFonts w:ascii="宋体"/>
                <w:vanish/>
              </w:rPr>
            </w:pPr>
          </w:p>
        </w:tc>
        <w:tc>
          <w:tcPr>
            <w:tcW w:w="0" w:type="auto"/>
            <w:gridSpan w:val="3"/>
            <w:shd w:val="clear" w:color="auto" w:fill="auto"/>
            <w:vAlign w:val="bottom"/>
          </w:tcPr>
          <w:p w14:paraId="012D47B8" w14:textId="77777777" w:rsidR="008A1CC1" w:rsidRDefault="008A1CC1">
            <w:pPr>
              <w:rPr>
                <w:rFonts w:ascii="宋体"/>
                <w:vanish/>
              </w:rPr>
            </w:pPr>
          </w:p>
        </w:tc>
      </w:tr>
      <w:tr w:rsidR="008A1CC1" w14:paraId="012D47CB" w14:textId="77777777">
        <w:trPr>
          <w:hidden/>
        </w:trPr>
        <w:tc>
          <w:tcPr>
            <w:tcW w:w="0" w:type="auto"/>
            <w:shd w:val="clear" w:color="auto" w:fill="auto"/>
            <w:vAlign w:val="bottom"/>
          </w:tcPr>
          <w:p w14:paraId="012D47BA" w14:textId="77777777" w:rsidR="008A1CC1" w:rsidRDefault="008A1CC1">
            <w:pPr>
              <w:rPr>
                <w:rFonts w:ascii="宋体"/>
                <w:vanish/>
              </w:rPr>
            </w:pPr>
          </w:p>
        </w:tc>
        <w:tc>
          <w:tcPr>
            <w:tcW w:w="0" w:type="auto"/>
            <w:shd w:val="clear" w:color="auto" w:fill="auto"/>
            <w:vAlign w:val="bottom"/>
          </w:tcPr>
          <w:p w14:paraId="012D47BB" w14:textId="77777777" w:rsidR="008A1CC1" w:rsidRDefault="008A1CC1">
            <w:pPr>
              <w:rPr>
                <w:rFonts w:ascii="宋体"/>
                <w:vanish/>
              </w:rPr>
            </w:pPr>
          </w:p>
        </w:tc>
        <w:tc>
          <w:tcPr>
            <w:tcW w:w="0" w:type="auto"/>
            <w:shd w:val="clear" w:color="auto" w:fill="auto"/>
            <w:vAlign w:val="bottom"/>
          </w:tcPr>
          <w:p w14:paraId="012D47BC" w14:textId="77777777" w:rsidR="008A1CC1" w:rsidRDefault="008A1CC1">
            <w:pPr>
              <w:rPr>
                <w:rFonts w:ascii="宋体"/>
                <w:vanish/>
              </w:rPr>
            </w:pPr>
          </w:p>
        </w:tc>
        <w:tc>
          <w:tcPr>
            <w:tcW w:w="0" w:type="auto"/>
            <w:shd w:val="clear" w:color="auto" w:fill="auto"/>
            <w:vAlign w:val="bottom"/>
          </w:tcPr>
          <w:p w14:paraId="012D47BD" w14:textId="77777777" w:rsidR="008A1CC1" w:rsidRDefault="008A1CC1">
            <w:pPr>
              <w:rPr>
                <w:rFonts w:ascii="宋体"/>
                <w:vanish/>
              </w:rPr>
            </w:pPr>
          </w:p>
        </w:tc>
        <w:tc>
          <w:tcPr>
            <w:tcW w:w="0" w:type="auto"/>
            <w:shd w:val="clear" w:color="auto" w:fill="auto"/>
            <w:vAlign w:val="bottom"/>
          </w:tcPr>
          <w:p w14:paraId="012D47BE" w14:textId="77777777" w:rsidR="008A1CC1" w:rsidRDefault="008A1CC1">
            <w:pPr>
              <w:rPr>
                <w:rFonts w:ascii="宋体"/>
                <w:vanish/>
              </w:rPr>
            </w:pPr>
          </w:p>
        </w:tc>
        <w:tc>
          <w:tcPr>
            <w:tcW w:w="0" w:type="auto"/>
            <w:shd w:val="clear" w:color="auto" w:fill="auto"/>
            <w:vAlign w:val="bottom"/>
          </w:tcPr>
          <w:p w14:paraId="012D47BF" w14:textId="77777777" w:rsidR="008A1CC1" w:rsidRDefault="008A1CC1">
            <w:pPr>
              <w:rPr>
                <w:rFonts w:ascii="宋体"/>
                <w:vanish/>
              </w:rPr>
            </w:pPr>
          </w:p>
        </w:tc>
        <w:tc>
          <w:tcPr>
            <w:tcW w:w="0" w:type="auto"/>
            <w:gridSpan w:val="3"/>
            <w:shd w:val="clear" w:color="auto" w:fill="auto"/>
            <w:vAlign w:val="bottom"/>
          </w:tcPr>
          <w:p w14:paraId="012D47C0" w14:textId="77777777" w:rsidR="008A1CC1" w:rsidRDefault="008A1CC1">
            <w:pPr>
              <w:rPr>
                <w:rFonts w:ascii="宋体"/>
                <w:vanish/>
              </w:rPr>
            </w:pPr>
          </w:p>
        </w:tc>
        <w:tc>
          <w:tcPr>
            <w:tcW w:w="0" w:type="auto"/>
            <w:gridSpan w:val="3"/>
            <w:shd w:val="clear" w:color="auto" w:fill="auto"/>
            <w:vAlign w:val="bottom"/>
          </w:tcPr>
          <w:p w14:paraId="012D47C1" w14:textId="77777777" w:rsidR="008A1CC1" w:rsidRDefault="008A1CC1">
            <w:pPr>
              <w:rPr>
                <w:rFonts w:ascii="宋体"/>
                <w:vanish/>
              </w:rPr>
            </w:pPr>
          </w:p>
        </w:tc>
        <w:tc>
          <w:tcPr>
            <w:tcW w:w="0" w:type="auto"/>
            <w:gridSpan w:val="3"/>
            <w:shd w:val="clear" w:color="auto" w:fill="auto"/>
            <w:vAlign w:val="bottom"/>
          </w:tcPr>
          <w:p w14:paraId="012D47C2" w14:textId="77777777" w:rsidR="008A1CC1" w:rsidRDefault="008A1CC1">
            <w:pPr>
              <w:rPr>
                <w:rFonts w:ascii="宋体"/>
                <w:vanish/>
              </w:rPr>
            </w:pPr>
          </w:p>
        </w:tc>
        <w:tc>
          <w:tcPr>
            <w:tcW w:w="0" w:type="auto"/>
            <w:gridSpan w:val="3"/>
            <w:shd w:val="clear" w:color="auto" w:fill="auto"/>
            <w:vAlign w:val="bottom"/>
          </w:tcPr>
          <w:p w14:paraId="012D47C3" w14:textId="77777777" w:rsidR="008A1CC1" w:rsidRDefault="008A1CC1">
            <w:pPr>
              <w:rPr>
                <w:rFonts w:ascii="宋体"/>
                <w:vanish/>
              </w:rPr>
            </w:pPr>
          </w:p>
        </w:tc>
        <w:tc>
          <w:tcPr>
            <w:tcW w:w="0" w:type="auto"/>
            <w:gridSpan w:val="3"/>
            <w:shd w:val="clear" w:color="auto" w:fill="auto"/>
            <w:vAlign w:val="bottom"/>
          </w:tcPr>
          <w:p w14:paraId="012D47C4" w14:textId="77777777" w:rsidR="008A1CC1" w:rsidRDefault="008A1CC1">
            <w:pPr>
              <w:rPr>
                <w:rFonts w:ascii="宋体"/>
                <w:vanish/>
              </w:rPr>
            </w:pPr>
          </w:p>
        </w:tc>
        <w:tc>
          <w:tcPr>
            <w:tcW w:w="0" w:type="auto"/>
            <w:gridSpan w:val="3"/>
            <w:shd w:val="clear" w:color="auto" w:fill="auto"/>
            <w:vAlign w:val="bottom"/>
          </w:tcPr>
          <w:p w14:paraId="012D47C5" w14:textId="77777777" w:rsidR="008A1CC1" w:rsidRDefault="008A1CC1">
            <w:pPr>
              <w:rPr>
                <w:rFonts w:ascii="宋体"/>
                <w:vanish/>
              </w:rPr>
            </w:pPr>
          </w:p>
        </w:tc>
        <w:tc>
          <w:tcPr>
            <w:tcW w:w="0" w:type="auto"/>
            <w:gridSpan w:val="3"/>
            <w:shd w:val="clear" w:color="auto" w:fill="auto"/>
            <w:vAlign w:val="bottom"/>
          </w:tcPr>
          <w:p w14:paraId="012D47C6" w14:textId="77777777" w:rsidR="008A1CC1" w:rsidRDefault="008A1CC1">
            <w:pPr>
              <w:rPr>
                <w:rFonts w:ascii="宋体"/>
                <w:vanish/>
              </w:rPr>
            </w:pPr>
          </w:p>
        </w:tc>
        <w:tc>
          <w:tcPr>
            <w:tcW w:w="0" w:type="auto"/>
            <w:gridSpan w:val="3"/>
            <w:shd w:val="clear" w:color="auto" w:fill="auto"/>
            <w:vAlign w:val="bottom"/>
          </w:tcPr>
          <w:p w14:paraId="012D47C7" w14:textId="77777777" w:rsidR="008A1CC1" w:rsidRDefault="008A1CC1">
            <w:pPr>
              <w:rPr>
                <w:rFonts w:ascii="宋体"/>
                <w:vanish/>
              </w:rPr>
            </w:pPr>
          </w:p>
        </w:tc>
        <w:tc>
          <w:tcPr>
            <w:tcW w:w="0" w:type="auto"/>
            <w:gridSpan w:val="3"/>
            <w:shd w:val="clear" w:color="auto" w:fill="auto"/>
            <w:vAlign w:val="bottom"/>
          </w:tcPr>
          <w:p w14:paraId="012D47C8" w14:textId="77777777" w:rsidR="008A1CC1" w:rsidRDefault="008A1CC1">
            <w:pPr>
              <w:rPr>
                <w:rFonts w:ascii="宋体"/>
                <w:vanish/>
              </w:rPr>
            </w:pPr>
          </w:p>
        </w:tc>
        <w:tc>
          <w:tcPr>
            <w:tcW w:w="0" w:type="auto"/>
            <w:gridSpan w:val="3"/>
            <w:shd w:val="clear" w:color="auto" w:fill="auto"/>
            <w:vAlign w:val="bottom"/>
          </w:tcPr>
          <w:p w14:paraId="012D47C9" w14:textId="77777777" w:rsidR="008A1CC1" w:rsidRDefault="008A1CC1">
            <w:pPr>
              <w:rPr>
                <w:rFonts w:ascii="宋体"/>
                <w:vanish/>
              </w:rPr>
            </w:pPr>
          </w:p>
        </w:tc>
        <w:tc>
          <w:tcPr>
            <w:tcW w:w="0" w:type="auto"/>
            <w:gridSpan w:val="3"/>
            <w:shd w:val="clear" w:color="auto" w:fill="auto"/>
            <w:vAlign w:val="bottom"/>
          </w:tcPr>
          <w:p w14:paraId="012D47CA" w14:textId="77777777" w:rsidR="008A1CC1" w:rsidRDefault="008A1CC1">
            <w:pPr>
              <w:rPr>
                <w:rFonts w:ascii="宋体"/>
                <w:vanish/>
              </w:rPr>
            </w:pPr>
          </w:p>
        </w:tc>
      </w:tr>
      <w:tr w:rsidR="008A1CC1" w14:paraId="012D47DD" w14:textId="77777777">
        <w:trPr>
          <w:hidden/>
        </w:trPr>
        <w:tc>
          <w:tcPr>
            <w:tcW w:w="0" w:type="auto"/>
            <w:shd w:val="clear" w:color="auto" w:fill="auto"/>
            <w:vAlign w:val="bottom"/>
          </w:tcPr>
          <w:p w14:paraId="012D47CC" w14:textId="77777777" w:rsidR="008A1CC1" w:rsidRDefault="008A1CC1">
            <w:pPr>
              <w:rPr>
                <w:rFonts w:ascii="宋体"/>
                <w:vanish/>
              </w:rPr>
            </w:pPr>
          </w:p>
        </w:tc>
        <w:tc>
          <w:tcPr>
            <w:tcW w:w="0" w:type="auto"/>
            <w:shd w:val="clear" w:color="auto" w:fill="auto"/>
            <w:vAlign w:val="bottom"/>
          </w:tcPr>
          <w:p w14:paraId="012D47CD" w14:textId="77777777" w:rsidR="008A1CC1" w:rsidRDefault="008A1CC1">
            <w:pPr>
              <w:rPr>
                <w:rFonts w:ascii="宋体"/>
                <w:vanish/>
              </w:rPr>
            </w:pPr>
          </w:p>
        </w:tc>
        <w:tc>
          <w:tcPr>
            <w:tcW w:w="0" w:type="auto"/>
            <w:shd w:val="clear" w:color="auto" w:fill="auto"/>
            <w:vAlign w:val="bottom"/>
          </w:tcPr>
          <w:p w14:paraId="012D47CE" w14:textId="77777777" w:rsidR="008A1CC1" w:rsidRDefault="008A1CC1">
            <w:pPr>
              <w:rPr>
                <w:rFonts w:ascii="宋体"/>
                <w:vanish/>
              </w:rPr>
            </w:pPr>
          </w:p>
        </w:tc>
        <w:tc>
          <w:tcPr>
            <w:tcW w:w="0" w:type="auto"/>
            <w:shd w:val="clear" w:color="auto" w:fill="auto"/>
            <w:vAlign w:val="bottom"/>
          </w:tcPr>
          <w:p w14:paraId="012D47CF" w14:textId="77777777" w:rsidR="008A1CC1" w:rsidRDefault="008A1CC1">
            <w:pPr>
              <w:rPr>
                <w:rFonts w:ascii="宋体"/>
                <w:vanish/>
              </w:rPr>
            </w:pPr>
          </w:p>
        </w:tc>
        <w:tc>
          <w:tcPr>
            <w:tcW w:w="0" w:type="auto"/>
            <w:shd w:val="clear" w:color="auto" w:fill="auto"/>
            <w:vAlign w:val="bottom"/>
          </w:tcPr>
          <w:p w14:paraId="012D47D0" w14:textId="77777777" w:rsidR="008A1CC1" w:rsidRDefault="008A1CC1">
            <w:pPr>
              <w:rPr>
                <w:rFonts w:ascii="宋体"/>
                <w:vanish/>
              </w:rPr>
            </w:pPr>
          </w:p>
        </w:tc>
        <w:tc>
          <w:tcPr>
            <w:tcW w:w="0" w:type="auto"/>
            <w:shd w:val="clear" w:color="auto" w:fill="auto"/>
            <w:vAlign w:val="bottom"/>
          </w:tcPr>
          <w:p w14:paraId="012D47D1" w14:textId="77777777" w:rsidR="008A1CC1" w:rsidRDefault="008A1CC1">
            <w:pPr>
              <w:rPr>
                <w:rFonts w:ascii="宋体"/>
                <w:vanish/>
              </w:rPr>
            </w:pPr>
          </w:p>
        </w:tc>
        <w:tc>
          <w:tcPr>
            <w:tcW w:w="0" w:type="auto"/>
            <w:gridSpan w:val="3"/>
            <w:shd w:val="clear" w:color="auto" w:fill="auto"/>
            <w:vAlign w:val="bottom"/>
          </w:tcPr>
          <w:p w14:paraId="012D47D2" w14:textId="77777777" w:rsidR="008A1CC1" w:rsidRDefault="008A1CC1">
            <w:pPr>
              <w:rPr>
                <w:rFonts w:ascii="宋体"/>
                <w:vanish/>
              </w:rPr>
            </w:pPr>
          </w:p>
        </w:tc>
        <w:tc>
          <w:tcPr>
            <w:tcW w:w="0" w:type="auto"/>
            <w:gridSpan w:val="3"/>
            <w:shd w:val="clear" w:color="auto" w:fill="auto"/>
            <w:vAlign w:val="bottom"/>
          </w:tcPr>
          <w:p w14:paraId="012D47D3" w14:textId="77777777" w:rsidR="008A1CC1" w:rsidRDefault="008A1CC1">
            <w:pPr>
              <w:rPr>
                <w:rFonts w:ascii="宋体"/>
                <w:vanish/>
              </w:rPr>
            </w:pPr>
          </w:p>
        </w:tc>
        <w:tc>
          <w:tcPr>
            <w:tcW w:w="0" w:type="auto"/>
            <w:gridSpan w:val="3"/>
            <w:shd w:val="clear" w:color="auto" w:fill="auto"/>
            <w:vAlign w:val="bottom"/>
          </w:tcPr>
          <w:p w14:paraId="012D47D4" w14:textId="77777777" w:rsidR="008A1CC1" w:rsidRDefault="008A1CC1">
            <w:pPr>
              <w:rPr>
                <w:rFonts w:ascii="宋体"/>
                <w:vanish/>
              </w:rPr>
            </w:pPr>
          </w:p>
        </w:tc>
        <w:tc>
          <w:tcPr>
            <w:tcW w:w="0" w:type="auto"/>
            <w:gridSpan w:val="3"/>
            <w:shd w:val="clear" w:color="auto" w:fill="auto"/>
            <w:vAlign w:val="bottom"/>
          </w:tcPr>
          <w:p w14:paraId="012D47D5" w14:textId="77777777" w:rsidR="008A1CC1" w:rsidRDefault="008A1CC1">
            <w:pPr>
              <w:rPr>
                <w:rFonts w:ascii="宋体"/>
                <w:vanish/>
              </w:rPr>
            </w:pPr>
          </w:p>
        </w:tc>
        <w:tc>
          <w:tcPr>
            <w:tcW w:w="0" w:type="auto"/>
            <w:gridSpan w:val="3"/>
            <w:shd w:val="clear" w:color="auto" w:fill="auto"/>
            <w:vAlign w:val="bottom"/>
          </w:tcPr>
          <w:p w14:paraId="012D47D6" w14:textId="77777777" w:rsidR="008A1CC1" w:rsidRDefault="008A1CC1">
            <w:pPr>
              <w:rPr>
                <w:rFonts w:ascii="宋体"/>
                <w:vanish/>
              </w:rPr>
            </w:pPr>
          </w:p>
        </w:tc>
        <w:tc>
          <w:tcPr>
            <w:tcW w:w="0" w:type="auto"/>
            <w:gridSpan w:val="3"/>
            <w:shd w:val="clear" w:color="auto" w:fill="auto"/>
            <w:vAlign w:val="bottom"/>
          </w:tcPr>
          <w:p w14:paraId="012D47D7" w14:textId="77777777" w:rsidR="008A1CC1" w:rsidRDefault="008A1CC1">
            <w:pPr>
              <w:rPr>
                <w:rFonts w:ascii="宋体"/>
                <w:vanish/>
              </w:rPr>
            </w:pPr>
          </w:p>
        </w:tc>
        <w:tc>
          <w:tcPr>
            <w:tcW w:w="0" w:type="auto"/>
            <w:gridSpan w:val="3"/>
            <w:shd w:val="clear" w:color="auto" w:fill="auto"/>
            <w:vAlign w:val="bottom"/>
          </w:tcPr>
          <w:p w14:paraId="012D47D8" w14:textId="77777777" w:rsidR="008A1CC1" w:rsidRDefault="008A1CC1">
            <w:pPr>
              <w:rPr>
                <w:rFonts w:ascii="宋体"/>
                <w:vanish/>
              </w:rPr>
            </w:pPr>
          </w:p>
        </w:tc>
        <w:tc>
          <w:tcPr>
            <w:tcW w:w="0" w:type="auto"/>
            <w:gridSpan w:val="3"/>
            <w:shd w:val="clear" w:color="auto" w:fill="auto"/>
            <w:vAlign w:val="bottom"/>
          </w:tcPr>
          <w:p w14:paraId="012D47D9" w14:textId="77777777" w:rsidR="008A1CC1" w:rsidRDefault="008A1CC1">
            <w:pPr>
              <w:rPr>
                <w:rFonts w:ascii="宋体"/>
                <w:vanish/>
              </w:rPr>
            </w:pPr>
          </w:p>
        </w:tc>
        <w:tc>
          <w:tcPr>
            <w:tcW w:w="0" w:type="auto"/>
            <w:gridSpan w:val="3"/>
            <w:shd w:val="clear" w:color="auto" w:fill="auto"/>
            <w:vAlign w:val="bottom"/>
          </w:tcPr>
          <w:p w14:paraId="012D47DA" w14:textId="77777777" w:rsidR="008A1CC1" w:rsidRDefault="008A1CC1">
            <w:pPr>
              <w:rPr>
                <w:rFonts w:ascii="宋体"/>
                <w:vanish/>
              </w:rPr>
            </w:pPr>
          </w:p>
        </w:tc>
        <w:tc>
          <w:tcPr>
            <w:tcW w:w="0" w:type="auto"/>
            <w:gridSpan w:val="3"/>
            <w:shd w:val="clear" w:color="auto" w:fill="auto"/>
            <w:vAlign w:val="bottom"/>
          </w:tcPr>
          <w:p w14:paraId="012D47DB" w14:textId="77777777" w:rsidR="008A1CC1" w:rsidRDefault="008A1CC1">
            <w:pPr>
              <w:rPr>
                <w:rFonts w:ascii="宋体"/>
                <w:vanish/>
              </w:rPr>
            </w:pPr>
          </w:p>
        </w:tc>
        <w:tc>
          <w:tcPr>
            <w:tcW w:w="0" w:type="auto"/>
            <w:gridSpan w:val="3"/>
            <w:shd w:val="clear" w:color="auto" w:fill="auto"/>
            <w:vAlign w:val="bottom"/>
          </w:tcPr>
          <w:p w14:paraId="012D47DC" w14:textId="77777777" w:rsidR="008A1CC1" w:rsidRDefault="008A1CC1">
            <w:pPr>
              <w:rPr>
                <w:rFonts w:ascii="宋体"/>
                <w:vanish/>
              </w:rPr>
            </w:pPr>
          </w:p>
        </w:tc>
      </w:tr>
    </w:tbl>
    <w:p w14:paraId="012D47DE" w14:textId="77777777" w:rsidR="008A1CC1" w:rsidRDefault="00EB3825">
      <w:pPr>
        <w:spacing w:before="60"/>
        <w:ind w:firstLine="450"/>
      </w:pPr>
      <w:r>
        <w:rPr>
          <w:rFonts w:ascii="Arial" w:eastAsia="宋体" w:hAnsi="Arial" w:cs="Arial"/>
          <w:color w:val="000000"/>
          <w:sz w:val="20"/>
          <w:szCs w:val="20"/>
        </w:rPr>
        <w:t>The table below presents the dividends declared on common stock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1365"/>
        <w:gridCol w:w="36"/>
        <w:gridCol w:w="94"/>
        <w:gridCol w:w="1645"/>
        <w:gridCol w:w="36"/>
        <w:gridCol w:w="36"/>
        <w:gridCol w:w="36"/>
        <w:gridCol w:w="36"/>
        <w:gridCol w:w="94"/>
        <w:gridCol w:w="979"/>
        <w:gridCol w:w="37"/>
        <w:gridCol w:w="36"/>
        <w:gridCol w:w="36"/>
        <w:gridCol w:w="36"/>
        <w:gridCol w:w="94"/>
        <w:gridCol w:w="1604"/>
        <w:gridCol w:w="36"/>
        <w:gridCol w:w="36"/>
        <w:gridCol w:w="36"/>
        <w:gridCol w:w="36"/>
        <w:gridCol w:w="94"/>
        <w:gridCol w:w="960"/>
        <w:gridCol w:w="37"/>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47FF" w14:textId="77777777">
        <w:tc>
          <w:tcPr>
            <w:tcW w:w="50" w:type="pct"/>
            <w:shd w:val="clear" w:color="auto" w:fill="auto"/>
            <w:vAlign w:val="bottom"/>
          </w:tcPr>
          <w:p w14:paraId="012D47DF" w14:textId="77777777" w:rsidR="008A1CC1" w:rsidRDefault="008A1CC1">
            <w:pPr>
              <w:rPr>
                <w:rFonts w:ascii="宋体"/>
              </w:rPr>
            </w:pPr>
          </w:p>
        </w:tc>
        <w:tc>
          <w:tcPr>
            <w:tcW w:w="946" w:type="pct"/>
            <w:shd w:val="clear" w:color="auto" w:fill="auto"/>
            <w:vAlign w:val="bottom"/>
          </w:tcPr>
          <w:p w14:paraId="012D47E0" w14:textId="77777777" w:rsidR="008A1CC1" w:rsidRDefault="008A1CC1">
            <w:pPr>
              <w:rPr>
                <w:rFonts w:ascii="宋体"/>
              </w:rPr>
            </w:pPr>
          </w:p>
        </w:tc>
        <w:tc>
          <w:tcPr>
            <w:tcW w:w="5" w:type="pct"/>
            <w:shd w:val="clear" w:color="auto" w:fill="auto"/>
            <w:vAlign w:val="bottom"/>
          </w:tcPr>
          <w:p w14:paraId="012D47E1" w14:textId="77777777" w:rsidR="008A1CC1" w:rsidRDefault="008A1CC1">
            <w:pPr>
              <w:rPr>
                <w:rFonts w:ascii="宋体"/>
              </w:rPr>
            </w:pPr>
          </w:p>
        </w:tc>
        <w:tc>
          <w:tcPr>
            <w:tcW w:w="50" w:type="pct"/>
            <w:shd w:val="clear" w:color="auto" w:fill="auto"/>
            <w:vAlign w:val="bottom"/>
          </w:tcPr>
          <w:p w14:paraId="012D47E2" w14:textId="77777777" w:rsidR="008A1CC1" w:rsidRDefault="008A1CC1">
            <w:pPr>
              <w:rPr>
                <w:rFonts w:ascii="宋体"/>
              </w:rPr>
            </w:pPr>
          </w:p>
        </w:tc>
        <w:tc>
          <w:tcPr>
            <w:tcW w:w="1129" w:type="pct"/>
            <w:shd w:val="clear" w:color="auto" w:fill="auto"/>
            <w:vAlign w:val="bottom"/>
          </w:tcPr>
          <w:p w14:paraId="012D47E3" w14:textId="77777777" w:rsidR="008A1CC1" w:rsidRDefault="008A1CC1">
            <w:pPr>
              <w:rPr>
                <w:rFonts w:ascii="宋体"/>
              </w:rPr>
            </w:pPr>
          </w:p>
        </w:tc>
        <w:tc>
          <w:tcPr>
            <w:tcW w:w="5" w:type="pct"/>
            <w:shd w:val="clear" w:color="auto" w:fill="auto"/>
            <w:vAlign w:val="bottom"/>
          </w:tcPr>
          <w:p w14:paraId="012D47E4" w14:textId="77777777" w:rsidR="008A1CC1" w:rsidRDefault="008A1CC1">
            <w:pPr>
              <w:rPr>
                <w:rFonts w:ascii="宋体"/>
              </w:rPr>
            </w:pPr>
          </w:p>
        </w:tc>
        <w:tc>
          <w:tcPr>
            <w:tcW w:w="5" w:type="pct"/>
            <w:shd w:val="clear" w:color="auto" w:fill="auto"/>
            <w:vAlign w:val="bottom"/>
          </w:tcPr>
          <w:p w14:paraId="012D47E5" w14:textId="77777777" w:rsidR="008A1CC1" w:rsidRDefault="008A1CC1">
            <w:pPr>
              <w:rPr>
                <w:rFonts w:ascii="宋体"/>
              </w:rPr>
            </w:pPr>
          </w:p>
        </w:tc>
        <w:tc>
          <w:tcPr>
            <w:tcW w:w="26" w:type="pct"/>
            <w:shd w:val="clear" w:color="auto" w:fill="auto"/>
            <w:vAlign w:val="bottom"/>
          </w:tcPr>
          <w:p w14:paraId="012D47E6" w14:textId="77777777" w:rsidR="008A1CC1" w:rsidRDefault="008A1CC1">
            <w:pPr>
              <w:rPr>
                <w:rFonts w:ascii="宋体"/>
              </w:rPr>
            </w:pPr>
          </w:p>
        </w:tc>
        <w:tc>
          <w:tcPr>
            <w:tcW w:w="5" w:type="pct"/>
            <w:shd w:val="clear" w:color="auto" w:fill="auto"/>
            <w:vAlign w:val="bottom"/>
          </w:tcPr>
          <w:p w14:paraId="012D47E7" w14:textId="77777777" w:rsidR="008A1CC1" w:rsidRDefault="008A1CC1">
            <w:pPr>
              <w:rPr>
                <w:rFonts w:ascii="宋体"/>
              </w:rPr>
            </w:pPr>
          </w:p>
        </w:tc>
        <w:tc>
          <w:tcPr>
            <w:tcW w:w="50" w:type="pct"/>
            <w:shd w:val="clear" w:color="auto" w:fill="auto"/>
            <w:vAlign w:val="bottom"/>
          </w:tcPr>
          <w:p w14:paraId="012D47E8" w14:textId="77777777" w:rsidR="008A1CC1" w:rsidRDefault="008A1CC1">
            <w:pPr>
              <w:rPr>
                <w:rFonts w:ascii="宋体"/>
              </w:rPr>
            </w:pPr>
          </w:p>
        </w:tc>
        <w:tc>
          <w:tcPr>
            <w:tcW w:w="712" w:type="pct"/>
            <w:shd w:val="clear" w:color="auto" w:fill="auto"/>
            <w:vAlign w:val="bottom"/>
          </w:tcPr>
          <w:p w14:paraId="012D47E9" w14:textId="77777777" w:rsidR="008A1CC1" w:rsidRDefault="008A1CC1">
            <w:pPr>
              <w:rPr>
                <w:rFonts w:ascii="宋体"/>
              </w:rPr>
            </w:pPr>
          </w:p>
        </w:tc>
        <w:tc>
          <w:tcPr>
            <w:tcW w:w="5" w:type="pct"/>
            <w:shd w:val="clear" w:color="auto" w:fill="auto"/>
            <w:vAlign w:val="bottom"/>
          </w:tcPr>
          <w:p w14:paraId="012D47EA" w14:textId="77777777" w:rsidR="008A1CC1" w:rsidRDefault="008A1CC1">
            <w:pPr>
              <w:rPr>
                <w:rFonts w:ascii="宋体"/>
              </w:rPr>
            </w:pPr>
          </w:p>
        </w:tc>
        <w:tc>
          <w:tcPr>
            <w:tcW w:w="5" w:type="pct"/>
            <w:shd w:val="clear" w:color="auto" w:fill="auto"/>
            <w:vAlign w:val="bottom"/>
          </w:tcPr>
          <w:p w14:paraId="012D47EB" w14:textId="77777777" w:rsidR="008A1CC1" w:rsidRDefault="008A1CC1">
            <w:pPr>
              <w:rPr>
                <w:rFonts w:ascii="宋体"/>
              </w:rPr>
            </w:pPr>
          </w:p>
        </w:tc>
        <w:tc>
          <w:tcPr>
            <w:tcW w:w="26" w:type="pct"/>
            <w:shd w:val="clear" w:color="auto" w:fill="auto"/>
            <w:vAlign w:val="bottom"/>
          </w:tcPr>
          <w:p w14:paraId="012D47EC" w14:textId="77777777" w:rsidR="008A1CC1" w:rsidRDefault="008A1CC1">
            <w:pPr>
              <w:rPr>
                <w:rFonts w:ascii="宋体"/>
              </w:rPr>
            </w:pPr>
          </w:p>
        </w:tc>
        <w:tc>
          <w:tcPr>
            <w:tcW w:w="5" w:type="pct"/>
            <w:shd w:val="clear" w:color="auto" w:fill="auto"/>
            <w:vAlign w:val="bottom"/>
          </w:tcPr>
          <w:p w14:paraId="012D47ED" w14:textId="77777777" w:rsidR="008A1CC1" w:rsidRDefault="008A1CC1">
            <w:pPr>
              <w:rPr>
                <w:rFonts w:ascii="宋体"/>
              </w:rPr>
            </w:pPr>
          </w:p>
        </w:tc>
        <w:tc>
          <w:tcPr>
            <w:tcW w:w="50" w:type="pct"/>
            <w:shd w:val="clear" w:color="auto" w:fill="auto"/>
            <w:vAlign w:val="bottom"/>
          </w:tcPr>
          <w:p w14:paraId="012D47EE" w14:textId="77777777" w:rsidR="008A1CC1" w:rsidRDefault="008A1CC1">
            <w:pPr>
              <w:rPr>
                <w:rFonts w:ascii="宋体"/>
              </w:rPr>
            </w:pPr>
          </w:p>
        </w:tc>
        <w:tc>
          <w:tcPr>
            <w:tcW w:w="1129" w:type="pct"/>
            <w:shd w:val="clear" w:color="auto" w:fill="auto"/>
            <w:vAlign w:val="bottom"/>
          </w:tcPr>
          <w:p w14:paraId="012D47EF" w14:textId="77777777" w:rsidR="008A1CC1" w:rsidRDefault="008A1CC1">
            <w:pPr>
              <w:rPr>
                <w:rFonts w:ascii="宋体"/>
              </w:rPr>
            </w:pPr>
          </w:p>
        </w:tc>
        <w:tc>
          <w:tcPr>
            <w:tcW w:w="5" w:type="pct"/>
            <w:shd w:val="clear" w:color="auto" w:fill="auto"/>
            <w:vAlign w:val="bottom"/>
          </w:tcPr>
          <w:p w14:paraId="012D47F0" w14:textId="77777777" w:rsidR="008A1CC1" w:rsidRDefault="008A1CC1">
            <w:pPr>
              <w:rPr>
                <w:rFonts w:ascii="宋体"/>
              </w:rPr>
            </w:pPr>
          </w:p>
        </w:tc>
        <w:tc>
          <w:tcPr>
            <w:tcW w:w="5" w:type="pct"/>
            <w:shd w:val="clear" w:color="auto" w:fill="auto"/>
            <w:vAlign w:val="bottom"/>
          </w:tcPr>
          <w:p w14:paraId="012D47F1" w14:textId="77777777" w:rsidR="008A1CC1" w:rsidRDefault="008A1CC1">
            <w:pPr>
              <w:rPr>
                <w:rFonts w:ascii="宋体"/>
              </w:rPr>
            </w:pPr>
          </w:p>
        </w:tc>
        <w:tc>
          <w:tcPr>
            <w:tcW w:w="26" w:type="pct"/>
            <w:shd w:val="clear" w:color="auto" w:fill="auto"/>
            <w:vAlign w:val="bottom"/>
          </w:tcPr>
          <w:p w14:paraId="012D47F2" w14:textId="77777777" w:rsidR="008A1CC1" w:rsidRDefault="008A1CC1">
            <w:pPr>
              <w:rPr>
                <w:rFonts w:ascii="宋体"/>
              </w:rPr>
            </w:pPr>
          </w:p>
        </w:tc>
        <w:tc>
          <w:tcPr>
            <w:tcW w:w="5" w:type="pct"/>
            <w:shd w:val="clear" w:color="auto" w:fill="auto"/>
            <w:vAlign w:val="bottom"/>
          </w:tcPr>
          <w:p w14:paraId="012D47F3" w14:textId="77777777" w:rsidR="008A1CC1" w:rsidRDefault="008A1CC1">
            <w:pPr>
              <w:rPr>
                <w:rFonts w:ascii="宋体"/>
              </w:rPr>
            </w:pPr>
          </w:p>
        </w:tc>
        <w:tc>
          <w:tcPr>
            <w:tcW w:w="50" w:type="pct"/>
            <w:shd w:val="clear" w:color="auto" w:fill="auto"/>
            <w:vAlign w:val="bottom"/>
          </w:tcPr>
          <w:p w14:paraId="012D47F4" w14:textId="77777777" w:rsidR="008A1CC1" w:rsidRDefault="008A1CC1">
            <w:pPr>
              <w:rPr>
                <w:rFonts w:ascii="宋体"/>
              </w:rPr>
            </w:pPr>
          </w:p>
        </w:tc>
        <w:tc>
          <w:tcPr>
            <w:tcW w:w="698" w:type="pct"/>
            <w:shd w:val="clear" w:color="auto" w:fill="auto"/>
            <w:vAlign w:val="bottom"/>
          </w:tcPr>
          <w:p w14:paraId="012D47F5" w14:textId="77777777" w:rsidR="008A1CC1" w:rsidRDefault="008A1CC1">
            <w:pPr>
              <w:rPr>
                <w:rFonts w:ascii="宋体"/>
              </w:rPr>
            </w:pPr>
          </w:p>
        </w:tc>
        <w:tc>
          <w:tcPr>
            <w:tcW w:w="5" w:type="pct"/>
            <w:shd w:val="clear" w:color="auto" w:fill="auto"/>
            <w:vAlign w:val="bottom"/>
          </w:tcPr>
          <w:p w14:paraId="012D47F6" w14:textId="77777777" w:rsidR="008A1CC1" w:rsidRDefault="008A1CC1">
            <w:pPr>
              <w:rPr>
                <w:rFonts w:ascii="宋体"/>
              </w:rPr>
            </w:pPr>
          </w:p>
        </w:tc>
        <w:tc>
          <w:tcPr>
            <w:tcW w:w="0" w:type="auto"/>
            <w:gridSpan w:val="3"/>
            <w:shd w:val="clear" w:color="auto" w:fill="auto"/>
            <w:vAlign w:val="bottom"/>
          </w:tcPr>
          <w:p w14:paraId="012D47F7" w14:textId="77777777" w:rsidR="008A1CC1" w:rsidRDefault="008A1CC1">
            <w:pPr>
              <w:rPr>
                <w:rFonts w:ascii="宋体"/>
                <w:vanish/>
              </w:rPr>
            </w:pPr>
          </w:p>
        </w:tc>
        <w:tc>
          <w:tcPr>
            <w:tcW w:w="0" w:type="auto"/>
            <w:gridSpan w:val="3"/>
            <w:shd w:val="clear" w:color="auto" w:fill="auto"/>
            <w:vAlign w:val="bottom"/>
          </w:tcPr>
          <w:p w14:paraId="012D47F8" w14:textId="77777777" w:rsidR="008A1CC1" w:rsidRDefault="008A1CC1">
            <w:pPr>
              <w:rPr>
                <w:rFonts w:ascii="宋体"/>
                <w:vanish/>
              </w:rPr>
            </w:pPr>
          </w:p>
        </w:tc>
        <w:tc>
          <w:tcPr>
            <w:tcW w:w="0" w:type="auto"/>
            <w:gridSpan w:val="3"/>
            <w:shd w:val="clear" w:color="auto" w:fill="auto"/>
            <w:vAlign w:val="bottom"/>
          </w:tcPr>
          <w:p w14:paraId="012D47F9" w14:textId="77777777" w:rsidR="008A1CC1" w:rsidRDefault="008A1CC1">
            <w:pPr>
              <w:rPr>
                <w:rFonts w:ascii="宋体"/>
                <w:vanish/>
              </w:rPr>
            </w:pPr>
          </w:p>
        </w:tc>
        <w:tc>
          <w:tcPr>
            <w:tcW w:w="0" w:type="auto"/>
            <w:gridSpan w:val="3"/>
            <w:shd w:val="clear" w:color="auto" w:fill="auto"/>
            <w:vAlign w:val="bottom"/>
          </w:tcPr>
          <w:p w14:paraId="012D47FA" w14:textId="77777777" w:rsidR="008A1CC1" w:rsidRDefault="008A1CC1">
            <w:pPr>
              <w:rPr>
                <w:rFonts w:ascii="宋体"/>
                <w:vanish/>
              </w:rPr>
            </w:pPr>
          </w:p>
        </w:tc>
        <w:tc>
          <w:tcPr>
            <w:tcW w:w="0" w:type="auto"/>
            <w:gridSpan w:val="3"/>
            <w:shd w:val="clear" w:color="auto" w:fill="auto"/>
            <w:vAlign w:val="bottom"/>
          </w:tcPr>
          <w:p w14:paraId="012D47FB" w14:textId="77777777" w:rsidR="008A1CC1" w:rsidRDefault="008A1CC1">
            <w:pPr>
              <w:rPr>
                <w:rFonts w:ascii="宋体"/>
                <w:vanish/>
              </w:rPr>
            </w:pPr>
          </w:p>
        </w:tc>
        <w:tc>
          <w:tcPr>
            <w:tcW w:w="0" w:type="auto"/>
            <w:gridSpan w:val="3"/>
            <w:shd w:val="clear" w:color="auto" w:fill="auto"/>
            <w:vAlign w:val="bottom"/>
          </w:tcPr>
          <w:p w14:paraId="012D47FC" w14:textId="77777777" w:rsidR="008A1CC1" w:rsidRDefault="008A1CC1">
            <w:pPr>
              <w:rPr>
                <w:rFonts w:ascii="宋体"/>
                <w:vanish/>
              </w:rPr>
            </w:pPr>
          </w:p>
        </w:tc>
        <w:tc>
          <w:tcPr>
            <w:tcW w:w="0" w:type="auto"/>
            <w:gridSpan w:val="3"/>
            <w:shd w:val="clear" w:color="auto" w:fill="auto"/>
            <w:vAlign w:val="bottom"/>
          </w:tcPr>
          <w:p w14:paraId="012D47FD" w14:textId="77777777" w:rsidR="008A1CC1" w:rsidRDefault="008A1CC1">
            <w:pPr>
              <w:rPr>
                <w:rFonts w:ascii="宋体"/>
                <w:vanish/>
              </w:rPr>
            </w:pPr>
          </w:p>
        </w:tc>
        <w:tc>
          <w:tcPr>
            <w:tcW w:w="0" w:type="auto"/>
            <w:gridSpan w:val="3"/>
            <w:shd w:val="clear" w:color="auto" w:fill="auto"/>
            <w:vAlign w:val="bottom"/>
          </w:tcPr>
          <w:p w14:paraId="012D47FE" w14:textId="77777777" w:rsidR="008A1CC1" w:rsidRDefault="008A1CC1">
            <w:pPr>
              <w:rPr>
                <w:rFonts w:ascii="宋体"/>
                <w:vanish/>
              </w:rPr>
            </w:pPr>
          </w:p>
        </w:tc>
      </w:tr>
      <w:tr w:rsidR="008A1CC1" w14:paraId="012D4809" w14:textId="77777777">
        <w:tc>
          <w:tcPr>
            <w:tcW w:w="0" w:type="auto"/>
            <w:gridSpan w:val="24"/>
            <w:shd w:val="clear" w:color="auto" w:fill="auto"/>
            <w:tcMar>
              <w:top w:w="40" w:type="dxa"/>
              <w:left w:w="20" w:type="dxa"/>
              <w:bottom w:w="40" w:type="dxa"/>
              <w:right w:w="20" w:type="dxa"/>
            </w:tcMar>
            <w:vAlign w:val="bottom"/>
          </w:tcPr>
          <w:p w14:paraId="012D4800" w14:textId="77777777" w:rsidR="008A1CC1" w:rsidRDefault="00EB3825">
            <w:pPr>
              <w:textAlignment w:val="bottom"/>
            </w:pPr>
            <w:r>
              <w:rPr>
                <w:rFonts w:ascii="Arial" w:eastAsia="宋体" w:hAnsi="Arial" w:cs="Arial"/>
                <w:b/>
                <w:bCs/>
                <w:color w:val="000000"/>
                <w:sz w:val="16"/>
                <w:szCs w:val="16"/>
              </w:rPr>
              <w:t>TABLE 42: COMMON STOCK DIVIDENDS</w:t>
            </w:r>
          </w:p>
        </w:tc>
        <w:tc>
          <w:tcPr>
            <w:tcW w:w="0" w:type="auto"/>
            <w:gridSpan w:val="3"/>
            <w:shd w:val="clear" w:color="auto" w:fill="auto"/>
            <w:vAlign w:val="bottom"/>
          </w:tcPr>
          <w:p w14:paraId="012D4801" w14:textId="77777777" w:rsidR="008A1CC1" w:rsidRDefault="008A1CC1">
            <w:pPr>
              <w:rPr>
                <w:rFonts w:ascii="宋体"/>
                <w:vanish/>
              </w:rPr>
            </w:pPr>
          </w:p>
        </w:tc>
        <w:tc>
          <w:tcPr>
            <w:tcW w:w="0" w:type="auto"/>
            <w:gridSpan w:val="3"/>
            <w:shd w:val="clear" w:color="auto" w:fill="auto"/>
            <w:vAlign w:val="bottom"/>
          </w:tcPr>
          <w:p w14:paraId="012D4802" w14:textId="77777777" w:rsidR="008A1CC1" w:rsidRDefault="008A1CC1">
            <w:pPr>
              <w:rPr>
                <w:rFonts w:ascii="宋体"/>
                <w:vanish/>
              </w:rPr>
            </w:pPr>
          </w:p>
        </w:tc>
        <w:tc>
          <w:tcPr>
            <w:tcW w:w="0" w:type="auto"/>
            <w:gridSpan w:val="3"/>
            <w:shd w:val="clear" w:color="auto" w:fill="auto"/>
            <w:vAlign w:val="bottom"/>
          </w:tcPr>
          <w:p w14:paraId="012D4803" w14:textId="77777777" w:rsidR="008A1CC1" w:rsidRDefault="008A1CC1">
            <w:pPr>
              <w:rPr>
                <w:rFonts w:ascii="宋体"/>
                <w:vanish/>
              </w:rPr>
            </w:pPr>
          </w:p>
        </w:tc>
        <w:tc>
          <w:tcPr>
            <w:tcW w:w="0" w:type="auto"/>
            <w:gridSpan w:val="3"/>
            <w:shd w:val="clear" w:color="auto" w:fill="auto"/>
            <w:vAlign w:val="bottom"/>
          </w:tcPr>
          <w:p w14:paraId="012D4804" w14:textId="77777777" w:rsidR="008A1CC1" w:rsidRDefault="008A1CC1">
            <w:pPr>
              <w:rPr>
                <w:rFonts w:ascii="宋体"/>
                <w:vanish/>
              </w:rPr>
            </w:pPr>
          </w:p>
        </w:tc>
        <w:tc>
          <w:tcPr>
            <w:tcW w:w="0" w:type="auto"/>
            <w:gridSpan w:val="3"/>
            <w:shd w:val="clear" w:color="auto" w:fill="auto"/>
            <w:vAlign w:val="bottom"/>
          </w:tcPr>
          <w:p w14:paraId="012D4805" w14:textId="77777777" w:rsidR="008A1CC1" w:rsidRDefault="008A1CC1">
            <w:pPr>
              <w:rPr>
                <w:rFonts w:ascii="宋体"/>
                <w:vanish/>
              </w:rPr>
            </w:pPr>
          </w:p>
        </w:tc>
        <w:tc>
          <w:tcPr>
            <w:tcW w:w="0" w:type="auto"/>
            <w:gridSpan w:val="3"/>
            <w:shd w:val="clear" w:color="auto" w:fill="auto"/>
            <w:vAlign w:val="bottom"/>
          </w:tcPr>
          <w:p w14:paraId="012D4806" w14:textId="77777777" w:rsidR="008A1CC1" w:rsidRDefault="008A1CC1">
            <w:pPr>
              <w:rPr>
                <w:rFonts w:ascii="宋体"/>
                <w:vanish/>
              </w:rPr>
            </w:pPr>
          </w:p>
        </w:tc>
        <w:tc>
          <w:tcPr>
            <w:tcW w:w="0" w:type="auto"/>
            <w:gridSpan w:val="3"/>
            <w:shd w:val="clear" w:color="auto" w:fill="auto"/>
            <w:vAlign w:val="bottom"/>
          </w:tcPr>
          <w:p w14:paraId="012D4807" w14:textId="77777777" w:rsidR="008A1CC1" w:rsidRDefault="008A1CC1">
            <w:pPr>
              <w:rPr>
                <w:rFonts w:ascii="宋体"/>
                <w:vanish/>
              </w:rPr>
            </w:pPr>
          </w:p>
        </w:tc>
        <w:tc>
          <w:tcPr>
            <w:tcW w:w="0" w:type="auto"/>
            <w:gridSpan w:val="3"/>
            <w:shd w:val="clear" w:color="auto" w:fill="auto"/>
            <w:vAlign w:val="bottom"/>
          </w:tcPr>
          <w:p w14:paraId="012D4808" w14:textId="77777777" w:rsidR="008A1CC1" w:rsidRDefault="008A1CC1">
            <w:pPr>
              <w:rPr>
                <w:rFonts w:ascii="宋体"/>
                <w:vanish/>
              </w:rPr>
            </w:pPr>
          </w:p>
        </w:tc>
      </w:tr>
      <w:tr w:rsidR="008A1CC1" w14:paraId="012D4820" w14:textId="77777777">
        <w:tc>
          <w:tcPr>
            <w:tcW w:w="0" w:type="auto"/>
            <w:gridSpan w:val="3"/>
            <w:shd w:val="clear" w:color="auto" w:fill="auto"/>
            <w:tcMar>
              <w:top w:w="0" w:type="dxa"/>
              <w:left w:w="20" w:type="dxa"/>
              <w:bottom w:w="0" w:type="dxa"/>
              <w:right w:w="20" w:type="dxa"/>
            </w:tcMar>
            <w:vAlign w:val="bottom"/>
          </w:tcPr>
          <w:p w14:paraId="012D480A" w14:textId="77777777" w:rsidR="008A1CC1" w:rsidRDefault="008A1CC1">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012D480B" w14:textId="77777777" w:rsidR="008A1CC1" w:rsidRDefault="00EB3825">
            <w:pPr>
              <w:jc w:val="center"/>
              <w:textAlignment w:val="bottom"/>
            </w:pPr>
            <w:r>
              <w:rPr>
                <w:rFonts w:ascii="Arial" w:eastAsia="宋体" w:hAnsi="Arial" w:cs="Arial"/>
                <w:b/>
                <w:bCs/>
                <w:color w:val="000000"/>
                <w:sz w:val="13"/>
                <w:szCs w:val="13"/>
              </w:rPr>
              <w:t>Three Months Ended March 31,</w:t>
            </w:r>
          </w:p>
        </w:tc>
        <w:tc>
          <w:tcPr>
            <w:tcW w:w="0" w:type="auto"/>
            <w:gridSpan w:val="3"/>
            <w:shd w:val="clear" w:color="auto" w:fill="auto"/>
            <w:vAlign w:val="bottom"/>
          </w:tcPr>
          <w:p w14:paraId="012D480C" w14:textId="77777777" w:rsidR="008A1CC1" w:rsidRDefault="008A1CC1">
            <w:pPr>
              <w:rPr>
                <w:rFonts w:ascii="宋体"/>
                <w:vanish/>
              </w:rPr>
            </w:pPr>
          </w:p>
        </w:tc>
        <w:tc>
          <w:tcPr>
            <w:tcW w:w="0" w:type="auto"/>
            <w:gridSpan w:val="3"/>
            <w:shd w:val="clear" w:color="auto" w:fill="auto"/>
            <w:vAlign w:val="bottom"/>
          </w:tcPr>
          <w:p w14:paraId="012D480D" w14:textId="77777777" w:rsidR="008A1CC1" w:rsidRDefault="008A1CC1">
            <w:pPr>
              <w:rPr>
                <w:rFonts w:ascii="宋体"/>
                <w:vanish/>
              </w:rPr>
            </w:pPr>
          </w:p>
        </w:tc>
        <w:tc>
          <w:tcPr>
            <w:tcW w:w="0" w:type="auto"/>
            <w:shd w:val="clear" w:color="auto" w:fill="auto"/>
            <w:vAlign w:val="bottom"/>
          </w:tcPr>
          <w:p w14:paraId="012D480E" w14:textId="77777777" w:rsidR="008A1CC1" w:rsidRDefault="008A1CC1">
            <w:pPr>
              <w:rPr>
                <w:rFonts w:ascii="宋体"/>
              </w:rPr>
            </w:pPr>
          </w:p>
        </w:tc>
        <w:tc>
          <w:tcPr>
            <w:tcW w:w="0" w:type="auto"/>
            <w:shd w:val="clear" w:color="auto" w:fill="auto"/>
            <w:vAlign w:val="bottom"/>
          </w:tcPr>
          <w:p w14:paraId="012D480F" w14:textId="77777777" w:rsidR="008A1CC1" w:rsidRDefault="008A1CC1">
            <w:pPr>
              <w:rPr>
                <w:rFonts w:ascii="宋体"/>
              </w:rPr>
            </w:pPr>
          </w:p>
        </w:tc>
        <w:tc>
          <w:tcPr>
            <w:tcW w:w="0" w:type="auto"/>
            <w:shd w:val="clear" w:color="auto" w:fill="auto"/>
            <w:vAlign w:val="bottom"/>
          </w:tcPr>
          <w:p w14:paraId="012D4810" w14:textId="77777777" w:rsidR="008A1CC1" w:rsidRDefault="008A1CC1">
            <w:pPr>
              <w:rPr>
                <w:rFonts w:ascii="宋体"/>
              </w:rPr>
            </w:pPr>
          </w:p>
        </w:tc>
        <w:tc>
          <w:tcPr>
            <w:tcW w:w="0" w:type="auto"/>
            <w:shd w:val="clear" w:color="auto" w:fill="auto"/>
            <w:vAlign w:val="bottom"/>
          </w:tcPr>
          <w:p w14:paraId="012D4811" w14:textId="77777777" w:rsidR="008A1CC1" w:rsidRDefault="008A1CC1">
            <w:pPr>
              <w:rPr>
                <w:rFonts w:ascii="宋体"/>
              </w:rPr>
            </w:pPr>
          </w:p>
        </w:tc>
        <w:tc>
          <w:tcPr>
            <w:tcW w:w="0" w:type="auto"/>
            <w:shd w:val="clear" w:color="auto" w:fill="auto"/>
            <w:vAlign w:val="bottom"/>
          </w:tcPr>
          <w:p w14:paraId="012D4812" w14:textId="77777777" w:rsidR="008A1CC1" w:rsidRDefault="008A1CC1">
            <w:pPr>
              <w:rPr>
                <w:rFonts w:ascii="宋体"/>
              </w:rPr>
            </w:pPr>
          </w:p>
        </w:tc>
        <w:tc>
          <w:tcPr>
            <w:tcW w:w="0" w:type="auto"/>
            <w:shd w:val="clear" w:color="auto" w:fill="auto"/>
            <w:vAlign w:val="bottom"/>
          </w:tcPr>
          <w:p w14:paraId="012D4813" w14:textId="77777777" w:rsidR="008A1CC1" w:rsidRDefault="008A1CC1">
            <w:pPr>
              <w:rPr>
                <w:rFonts w:ascii="宋体"/>
              </w:rPr>
            </w:pPr>
          </w:p>
        </w:tc>
        <w:tc>
          <w:tcPr>
            <w:tcW w:w="0" w:type="auto"/>
            <w:shd w:val="clear" w:color="auto" w:fill="auto"/>
            <w:vAlign w:val="bottom"/>
          </w:tcPr>
          <w:p w14:paraId="012D4814" w14:textId="77777777" w:rsidR="008A1CC1" w:rsidRDefault="008A1CC1">
            <w:pPr>
              <w:rPr>
                <w:rFonts w:ascii="宋体"/>
              </w:rPr>
            </w:pPr>
          </w:p>
        </w:tc>
        <w:tc>
          <w:tcPr>
            <w:tcW w:w="0" w:type="auto"/>
            <w:shd w:val="clear" w:color="auto" w:fill="auto"/>
            <w:vAlign w:val="bottom"/>
          </w:tcPr>
          <w:p w14:paraId="012D4815" w14:textId="77777777" w:rsidR="008A1CC1" w:rsidRDefault="008A1CC1">
            <w:pPr>
              <w:rPr>
                <w:rFonts w:ascii="宋体"/>
              </w:rPr>
            </w:pPr>
          </w:p>
        </w:tc>
        <w:tc>
          <w:tcPr>
            <w:tcW w:w="0" w:type="auto"/>
            <w:shd w:val="clear" w:color="auto" w:fill="auto"/>
            <w:vAlign w:val="bottom"/>
          </w:tcPr>
          <w:p w14:paraId="012D4816" w14:textId="77777777" w:rsidR="008A1CC1" w:rsidRDefault="008A1CC1">
            <w:pPr>
              <w:rPr>
                <w:rFonts w:ascii="宋体"/>
              </w:rPr>
            </w:pPr>
          </w:p>
        </w:tc>
        <w:tc>
          <w:tcPr>
            <w:tcW w:w="0" w:type="auto"/>
            <w:shd w:val="clear" w:color="auto" w:fill="auto"/>
            <w:vAlign w:val="bottom"/>
          </w:tcPr>
          <w:p w14:paraId="012D4817" w14:textId="77777777" w:rsidR="008A1CC1" w:rsidRDefault="008A1CC1">
            <w:pPr>
              <w:rPr>
                <w:rFonts w:ascii="宋体"/>
              </w:rPr>
            </w:pPr>
          </w:p>
        </w:tc>
        <w:tc>
          <w:tcPr>
            <w:tcW w:w="0" w:type="auto"/>
            <w:shd w:val="clear" w:color="auto" w:fill="auto"/>
            <w:vAlign w:val="bottom"/>
          </w:tcPr>
          <w:p w14:paraId="012D4818" w14:textId="77777777" w:rsidR="008A1CC1" w:rsidRDefault="008A1CC1">
            <w:pPr>
              <w:rPr>
                <w:rFonts w:ascii="宋体"/>
              </w:rPr>
            </w:pPr>
          </w:p>
        </w:tc>
        <w:tc>
          <w:tcPr>
            <w:tcW w:w="0" w:type="auto"/>
            <w:shd w:val="clear" w:color="auto" w:fill="auto"/>
            <w:vAlign w:val="bottom"/>
          </w:tcPr>
          <w:p w14:paraId="012D4819" w14:textId="77777777" w:rsidR="008A1CC1" w:rsidRDefault="008A1CC1">
            <w:pPr>
              <w:rPr>
                <w:rFonts w:ascii="宋体"/>
              </w:rPr>
            </w:pPr>
          </w:p>
        </w:tc>
        <w:tc>
          <w:tcPr>
            <w:tcW w:w="0" w:type="auto"/>
            <w:shd w:val="clear" w:color="auto" w:fill="auto"/>
            <w:vAlign w:val="bottom"/>
          </w:tcPr>
          <w:p w14:paraId="012D481A" w14:textId="77777777" w:rsidR="008A1CC1" w:rsidRDefault="008A1CC1">
            <w:pPr>
              <w:rPr>
                <w:rFonts w:ascii="宋体"/>
              </w:rPr>
            </w:pPr>
          </w:p>
        </w:tc>
        <w:tc>
          <w:tcPr>
            <w:tcW w:w="0" w:type="auto"/>
            <w:shd w:val="clear" w:color="auto" w:fill="auto"/>
            <w:vAlign w:val="bottom"/>
          </w:tcPr>
          <w:p w14:paraId="012D481B" w14:textId="77777777" w:rsidR="008A1CC1" w:rsidRDefault="008A1CC1">
            <w:pPr>
              <w:rPr>
                <w:rFonts w:ascii="宋体"/>
              </w:rPr>
            </w:pPr>
          </w:p>
        </w:tc>
        <w:tc>
          <w:tcPr>
            <w:tcW w:w="0" w:type="auto"/>
            <w:shd w:val="clear" w:color="auto" w:fill="auto"/>
            <w:vAlign w:val="bottom"/>
          </w:tcPr>
          <w:p w14:paraId="012D481C" w14:textId="77777777" w:rsidR="008A1CC1" w:rsidRDefault="008A1CC1">
            <w:pPr>
              <w:rPr>
                <w:rFonts w:ascii="宋体"/>
              </w:rPr>
            </w:pPr>
          </w:p>
        </w:tc>
        <w:tc>
          <w:tcPr>
            <w:tcW w:w="0" w:type="auto"/>
            <w:shd w:val="clear" w:color="auto" w:fill="auto"/>
            <w:vAlign w:val="bottom"/>
          </w:tcPr>
          <w:p w14:paraId="012D481D" w14:textId="77777777" w:rsidR="008A1CC1" w:rsidRDefault="008A1CC1">
            <w:pPr>
              <w:rPr>
                <w:rFonts w:ascii="宋体"/>
              </w:rPr>
            </w:pPr>
          </w:p>
        </w:tc>
        <w:tc>
          <w:tcPr>
            <w:tcW w:w="0" w:type="auto"/>
            <w:shd w:val="clear" w:color="auto" w:fill="auto"/>
            <w:vAlign w:val="bottom"/>
          </w:tcPr>
          <w:p w14:paraId="012D481E" w14:textId="77777777" w:rsidR="008A1CC1" w:rsidRDefault="008A1CC1">
            <w:pPr>
              <w:rPr>
                <w:rFonts w:ascii="宋体"/>
              </w:rPr>
            </w:pPr>
          </w:p>
        </w:tc>
        <w:tc>
          <w:tcPr>
            <w:tcW w:w="0" w:type="auto"/>
            <w:shd w:val="clear" w:color="auto" w:fill="auto"/>
            <w:vAlign w:val="bottom"/>
          </w:tcPr>
          <w:p w14:paraId="012D481F" w14:textId="77777777" w:rsidR="008A1CC1" w:rsidRDefault="008A1CC1">
            <w:pPr>
              <w:rPr>
                <w:rFonts w:ascii="宋体"/>
              </w:rPr>
            </w:pPr>
          </w:p>
        </w:tc>
      </w:tr>
      <w:tr w:rsidR="008A1CC1" w14:paraId="012D482D" w14:textId="77777777">
        <w:tc>
          <w:tcPr>
            <w:tcW w:w="0" w:type="auto"/>
            <w:gridSpan w:val="3"/>
            <w:shd w:val="clear" w:color="auto" w:fill="auto"/>
            <w:tcMar>
              <w:top w:w="0" w:type="dxa"/>
              <w:left w:w="20" w:type="dxa"/>
              <w:bottom w:w="0" w:type="dxa"/>
              <w:right w:w="20" w:type="dxa"/>
            </w:tcMar>
            <w:vAlign w:val="bottom"/>
          </w:tcPr>
          <w:p w14:paraId="012D4821"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4822"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823"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4824" w14:textId="77777777" w:rsidR="008A1CC1" w:rsidRDefault="00EB3825">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012D4825" w14:textId="77777777" w:rsidR="008A1CC1" w:rsidRDefault="008A1CC1">
            <w:pPr>
              <w:rPr>
                <w:rFonts w:ascii="宋体"/>
                <w:vanish/>
              </w:rPr>
            </w:pPr>
          </w:p>
        </w:tc>
        <w:tc>
          <w:tcPr>
            <w:tcW w:w="0" w:type="auto"/>
            <w:gridSpan w:val="3"/>
            <w:shd w:val="clear" w:color="auto" w:fill="auto"/>
            <w:vAlign w:val="bottom"/>
          </w:tcPr>
          <w:p w14:paraId="012D4826" w14:textId="77777777" w:rsidR="008A1CC1" w:rsidRDefault="008A1CC1">
            <w:pPr>
              <w:rPr>
                <w:rFonts w:ascii="宋体"/>
                <w:vanish/>
              </w:rPr>
            </w:pPr>
          </w:p>
        </w:tc>
        <w:tc>
          <w:tcPr>
            <w:tcW w:w="0" w:type="auto"/>
            <w:gridSpan w:val="3"/>
            <w:shd w:val="clear" w:color="auto" w:fill="auto"/>
            <w:vAlign w:val="bottom"/>
          </w:tcPr>
          <w:p w14:paraId="012D4827" w14:textId="77777777" w:rsidR="008A1CC1" w:rsidRDefault="008A1CC1">
            <w:pPr>
              <w:rPr>
                <w:rFonts w:ascii="宋体"/>
                <w:vanish/>
              </w:rPr>
            </w:pPr>
          </w:p>
        </w:tc>
        <w:tc>
          <w:tcPr>
            <w:tcW w:w="0" w:type="auto"/>
            <w:gridSpan w:val="3"/>
            <w:shd w:val="clear" w:color="auto" w:fill="auto"/>
            <w:vAlign w:val="bottom"/>
          </w:tcPr>
          <w:p w14:paraId="012D4828" w14:textId="77777777" w:rsidR="008A1CC1" w:rsidRDefault="008A1CC1">
            <w:pPr>
              <w:rPr>
                <w:rFonts w:ascii="宋体"/>
                <w:vanish/>
              </w:rPr>
            </w:pPr>
          </w:p>
        </w:tc>
        <w:tc>
          <w:tcPr>
            <w:tcW w:w="0" w:type="auto"/>
            <w:gridSpan w:val="3"/>
            <w:shd w:val="clear" w:color="auto" w:fill="auto"/>
            <w:vAlign w:val="bottom"/>
          </w:tcPr>
          <w:p w14:paraId="012D4829" w14:textId="77777777" w:rsidR="008A1CC1" w:rsidRDefault="008A1CC1">
            <w:pPr>
              <w:rPr>
                <w:rFonts w:ascii="宋体"/>
                <w:vanish/>
              </w:rPr>
            </w:pPr>
          </w:p>
        </w:tc>
        <w:tc>
          <w:tcPr>
            <w:tcW w:w="0" w:type="auto"/>
            <w:gridSpan w:val="3"/>
            <w:shd w:val="clear" w:color="auto" w:fill="auto"/>
            <w:vAlign w:val="bottom"/>
          </w:tcPr>
          <w:p w14:paraId="012D482A" w14:textId="77777777" w:rsidR="008A1CC1" w:rsidRDefault="008A1CC1">
            <w:pPr>
              <w:rPr>
                <w:rFonts w:ascii="宋体"/>
                <w:vanish/>
              </w:rPr>
            </w:pPr>
          </w:p>
        </w:tc>
        <w:tc>
          <w:tcPr>
            <w:tcW w:w="0" w:type="auto"/>
            <w:gridSpan w:val="3"/>
            <w:shd w:val="clear" w:color="auto" w:fill="auto"/>
            <w:vAlign w:val="bottom"/>
          </w:tcPr>
          <w:p w14:paraId="012D482B" w14:textId="77777777" w:rsidR="008A1CC1" w:rsidRDefault="008A1CC1">
            <w:pPr>
              <w:rPr>
                <w:rFonts w:ascii="宋体"/>
                <w:vanish/>
              </w:rPr>
            </w:pPr>
          </w:p>
        </w:tc>
        <w:tc>
          <w:tcPr>
            <w:tcW w:w="0" w:type="auto"/>
            <w:gridSpan w:val="3"/>
            <w:shd w:val="clear" w:color="auto" w:fill="auto"/>
            <w:vAlign w:val="bottom"/>
          </w:tcPr>
          <w:p w14:paraId="012D482C" w14:textId="77777777" w:rsidR="008A1CC1" w:rsidRDefault="008A1CC1">
            <w:pPr>
              <w:rPr>
                <w:rFonts w:ascii="宋体"/>
                <w:vanish/>
              </w:rPr>
            </w:pPr>
          </w:p>
        </w:tc>
      </w:tr>
      <w:tr w:rsidR="008A1CC1" w14:paraId="012D483E" w14:textId="77777777">
        <w:tc>
          <w:tcPr>
            <w:tcW w:w="0" w:type="auto"/>
            <w:gridSpan w:val="3"/>
            <w:shd w:val="clear" w:color="auto" w:fill="auto"/>
            <w:tcMar>
              <w:top w:w="0" w:type="dxa"/>
              <w:left w:w="20" w:type="dxa"/>
              <w:bottom w:w="0" w:type="dxa"/>
              <w:right w:w="20" w:type="dxa"/>
            </w:tcMar>
            <w:vAlign w:val="bottom"/>
          </w:tcPr>
          <w:p w14:paraId="012D482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82F" w14:textId="77777777" w:rsidR="008A1CC1" w:rsidRDefault="00EB3825">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83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831" w14:textId="77777777" w:rsidR="008A1CC1" w:rsidRDefault="00EB3825">
            <w:pPr>
              <w:jc w:val="center"/>
              <w:textAlignment w:val="bottom"/>
            </w:pPr>
            <w:r>
              <w:rPr>
                <w:rFonts w:ascii="Arial" w:eastAsia="宋体" w:hAnsi="Arial" w:cs="Arial"/>
                <w:b/>
                <w:bCs/>
                <w:color w:val="000000"/>
                <w:sz w:val="13"/>
                <w:szCs w:val="13"/>
              </w:rPr>
              <w:t>Total (In millions)</w:t>
            </w:r>
          </w:p>
        </w:tc>
        <w:tc>
          <w:tcPr>
            <w:tcW w:w="0" w:type="auto"/>
            <w:gridSpan w:val="3"/>
            <w:shd w:val="clear" w:color="auto" w:fill="auto"/>
            <w:tcMar>
              <w:top w:w="0" w:type="dxa"/>
              <w:left w:w="20" w:type="dxa"/>
              <w:bottom w:w="0" w:type="dxa"/>
              <w:right w:w="20" w:type="dxa"/>
            </w:tcMar>
            <w:vAlign w:val="bottom"/>
          </w:tcPr>
          <w:p w14:paraId="012D483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833" w14:textId="77777777" w:rsidR="008A1CC1" w:rsidRDefault="00EB3825">
            <w:pPr>
              <w:jc w:val="center"/>
              <w:textAlignment w:val="bottom"/>
            </w:pPr>
            <w:r>
              <w:rPr>
                <w:rFonts w:ascii="Arial" w:eastAsia="宋体" w:hAnsi="Arial" w:cs="Arial"/>
                <w:b/>
                <w:bCs/>
                <w:color w:val="000000"/>
                <w:sz w:val="13"/>
                <w:szCs w:val="13"/>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83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835" w14:textId="77777777" w:rsidR="008A1CC1" w:rsidRDefault="00EB3825">
            <w:pPr>
              <w:jc w:val="center"/>
              <w:textAlignment w:val="bottom"/>
            </w:pPr>
            <w:r>
              <w:rPr>
                <w:rFonts w:ascii="Arial" w:eastAsia="宋体" w:hAnsi="Arial" w:cs="Arial"/>
                <w:b/>
                <w:bCs/>
                <w:color w:val="000000"/>
                <w:sz w:val="13"/>
                <w:szCs w:val="13"/>
              </w:rPr>
              <w:t>Total (In millions)</w:t>
            </w:r>
          </w:p>
        </w:tc>
        <w:tc>
          <w:tcPr>
            <w:tcW w:w="0" w:type="auto"/>
            <w:gridSpan w:val="3"/>
            <w:shd w:val="clear" w:color="auto" w:fill="auto"/>
            <w:vAlign w:val="bottom"/>
          </w:tcPr>
          <w:p w14:paraId="012D4836" w14:textId="77777777" w:rsidR="008A1CC1" w:rsidRDefault="008A1CC1">
            <w:pPr>
              <w:rPr>
                <w:rFonts w:ascii="宋体"/>
                <w:vanish/>
              </w:rPr>
            </w:pPr>
          </w:p>
        </w:tc>
        <w:tc>
          <w:tcPr>
            <w:tcW w:w="0" w:type="auto"/>
            <w:gridSpan w:val="3"/>
            <w:shd w:val="clear" w:color="auto" w:fill="auto"/>
            <w:vAlign w:val="bottom"/>
          </w:tcPr>
          <w:p w14:paraId="012D4837" w14:textId="77777777" w:rsidR="008A1CC1" w:rsidRDefault="008A1CC1">
            <w:pPr>
              <w:rPr>
                <w:rFonts w:ascii="宋体"/>
                <w:vanish/>
              </w:rPr>
            </w:pPr>
          </w:p>
        </w:tc>
        <w:tc>
          <w:tcPr>
            <w:tcW w:w="0" w:type="auto"/>
            <w:gridSpan w:val="3"/>
            <w:shd w:val="clear" w:color="auto" w:fill="auto"/>
            <w:vAlign w:val="bottom"/>
          </w:tcPr>
          <w:p w14:paraId="012D4838" w14:textId="77777777" w:rsidR="008A1CC1" w:rsidRDefault="008A1CC1">
            <w:pPr>
              <w:rPr>
                <w:rFonts w:ascii="宋体"/>
                <w:vanish/>
              </w:rPr>
            </w:pPr>
          </w:p>
        </w:tc>
        <w:tc>
          <w:tcPr>
            <w:tcW w:w="0" w:type="auto"/>
            <w:gridSpan w:val="3"/>
            <w:shd w:val="clear" w:color="auto" w:fill="auto"/>
            <w:vAlign w:val="bottom"/>
          </w:tcPr>
          <w:p w14:paraId="012D4839" w14:textId="77777777" w:rsidR="008A1CC1" w:rsidRDefault="008A1CC1">
            <w:pPr>
              <w:rPr>
                <w:rFonts w:ascii="宋体"/>
                <w:vanish/>
              </w:rPr>
            </w:pPr>
          </w:p>
        </w:tc>
        <w:tc>
          <w:tcPr>
            <w:tcW w:w="0" w:type="auto"/>
            <w:gridSpan w:val="3"/>
            <w:shd w:val="clear" w:color="auto" w:fill="auto"/>
            <w:vAlign w:val="bottom"/>
          </w:tcPr>
          <w:p w14:paraId="012D483A" w14:textId="77777777" w:rsidR="008A1CC1" w:rsidRDefault="008A1CC1">
            <w:pPr>
              <w:rPr>
                <w:rFonts w:ascii="宋体"/>
                <w:vanish/>
              </w:rPr>
            </w:pPr>
          </w:p>
        </w:tc>
        <w:tc>
          <w:tcPr>
            <w:tcW w:w="0" w:type="auto"/>
            <w:gridSpan w:val="3"/>
            <w:shd w:val="clear" w:color="auto" w:fill="auto"/>
            <w:vAlign w:val="bottom"/>
          </w:tcPr>
          <w:p w14:paraId="012D483B" w14:textId="77777777" w:rsidR="008A1CC1" w:rsidRDefault="008A1CC1">
            <w:pPr>
              <w:rPr>
                <w:rFonts w:ascii="宋体"/>
                <w:vanish/>
              </w:rPr>
            </w:pPr>
          </w:p>
        </w:tc>
        <w:tc>
          <w:tcPr>
            <w:tcW w:w="0" w:type="auto"/>
            <w:gridSpan w:val="3"/>
            <w:shd w:val="clear" w:color="auto" w:fill="auto"/>
            <w:vAlign w:val="bottom"/>
          </w:tcPr>
          <w:p w14:paraId="012D483C" w14:textId="77777777" w:rsidR="008A1CC1" w:rsidRDefault="008A1CC1">
            <w:pPr>
              <w:rPr>
                <w:rFonts w:ascii="宋体"/>
                <w:vanish/>
              </w:rPr>
            </w:pPr>
          </w:p>
        </w:tc>
        <w:tc>
          <w:tcPr>
            <w:tcW w:w="0" w:type="auto"/>
            <w:gridSpan w:val="3"/>
            <w:shd w:val="clear" w:color="auto" w:fill="auto"/>
            <w:vAlign w:val="bottom"/>
          </w:tcPr>
          <w:p w14:paraId="012D483D" w14:textId="77777777" w:rsidR="008A1CC1" w:rsidRDefault="008A1CC1">
            <w:pPr>
              <w:rPr>
                <w:rFonts w:ascii="宋体"/>
                <w:vanish/>
              </w:rPr>
            </w:pPr>
          </w:p>
        </w:tc>
      </w:tr>
      <w:tr w:rsidR="008A1CC1" w14:paraId="012D485F" w14:textId="77777777">
        <w:trPr>
          <w:hidden/>
        </w:trPr>
        <w:tc>
          <w:tcPr>
            <w:tcW w:w="0" w:type="auto"/>
            <w:gridSpan w:val="3"/>
            <w:shd w:val="clear" w:color="auto" w:fill="auto"/>
            <w:vAlign w:val="bottom"/>
          </w:tcPr>
          <w:p w14:paraId="012D483F" w14:textId="77777777" w:rsidR="008A1CC1" w:rsidRDefault="008A1CC1">
            <w:pPr>
              <w:rPr>
                <w:rFonts w:ascii="宋体"/>
                <w:vanish/>
              </w:rPr>
            </w:pPr>
          </w:p>
        </w:tc>
        <w:tc>
          <w:tcPr>
            <w:tcW w:w="0" w:type="auto"/>
            <w:gridSpan w:val="3"/>
            <w:shd w:val="clear" w:color="auto" w:fill="auto"/>
            <w:vAlign w:val="bottom"/>
          </w:tcPr>
          <w:p w14:paraId="012D4840" w14:textId="77777777" w:rsidR="008A1CC1" w:rsidRDefault="008A1CC1">
            <w:pPr>
              <w:rPr>
                <w:rFonts w:ascii="宋体"/>
                <w:vanish/>
              </w:rPr>
            </w:pPr>
          </w:p>
        </w:tc>
        <w:tc>
          <w:tcPr>
            <w:tcW w:w="0" w:type="auto"/>
            <w:gridSpan w:val="3"/>
            <w:shd w:val="clear" w:color="auto" w:fill="auto"/>
            <w:vAlign w:val="bottom"/>
          </w:tcPr>
          <w:p w14:paraId="012D4841" w14:textId="77777777" w:rsidR="008A1CC1" w:rsidRDefault="008A1CC1">
            <w:pPr>
              <w:rPr>
                <w:rFonts w:ascii="宋体"/>
                <w:vanish/>
              </w:rPr>
            </w:pPr>
          </w:p>
        </w:tc>
        <w:tc>
          <w:tcPr>
            <w:tcW w:w="0" w:type="auto"/>
            <w:gridSpan w:val="3"/>
            <w:shd w:val="clear" w:color="auto" w:fill="auto"/>
            <w:vAlign w:val="bottom"/>
          </w:tcPr>
          <w:p w14:paraId="012D4842" w14:textId="77777777" w:rsidR="008A1CC1" w:rsidRDefault="008A1CC1">
            <w:pPr>
              <w:rPr>
                <w:rFonts w:ascii="宋体"/>
                <w:vanish/>
              </w:rPr>
            </w:pPr>
          </w:p>
        </w:tc>
        <w:tc>
          <w:tcPr>
            <w:tcW w:w="0" w:type="auto"/>
            <w:gridSpan w:val="3"/>
            <w:shd w:val="clear" w:color="auto" w:fill="auto"/>
            <w:vAlign w:val="bottom"/>
          </w:tcPr>
          <w:p w14:paraId="012D4843" w14:textId="77777777" w:rsidR="008A1CC1" w:rsidRDefault="008A1CC1">
            <w:pPr>
              <w:rPr>
                <w:rFonts w:ascii="宋体"/>
                <w:vanish/>
              </w:rPr>
            </w:pPr>
          </w:p>
        </w:tc>
        <w:tc>
          <w:tcPr>
            <w:tcW w:w="0" w:type="auto"/>
            <w:gridSpan w:val="3"/>
            <w:shd w:val="clear" w:color="auto" w:fill="auto"/>
            <w:vAlign w:val="bottom"/>
          </w:tcPr>
          <w:p w14:paraId="012D4844" w14:textId="77777777" w:rsidR="008A1CC1" w:rsidRDefault="008A1CC1">
            <w:pPr>
              <w:rPr>
                <w:rFonts w:ascii="宋体"/>
                <w:vanish/>
              </w:rPr>
            </w:pPr>
          </w:p>
        </w:tc>
        <w:tc>
          <w:tcPr>
            <w:tcW w:w="0" w:type="auto"/>
            <w:gridSpan w:val="3"/>
            <w:shd w:val="clear" w:color="auto" w:fill="auto"/>
            <w:vAlign w:val="bottom"/>
          </w:tcPr>
          <w:p w14:paraId="012D4845" w14:textId="77777777" w:rsidR="008A1CC1" w:rsidRDefault="008A1CC1">
            <w:pPr>
              <w:rPr>
                <w:rFonts w:ascii="宋体"/>
                <w:vanish/>
              </w:rPr>
            </w:pPr>
          </w:p>
        </w:tc>
        <w:tc>
          <w:tcPr>
            <w:tcW w:w="0" w:type="auto"/>
            <w:gridSpan w:val="3"/>
            <w:shd w:val="clear" w:color="auto" w:fill="auto"/>
            <w:vAlign w:val="bottom"/>
          </w:tcPr>
          <w:p w14:paraId="012D4846" w14:textId="77777777" w:rsidR="008A1CC1" w:rsidRDefault="008A1CC1">
            <w:pPr>
              <w:rPr>
                <w:rFonts w:ascii="宋体"/>
                <w:vanish/>
              </w:rPr>
            </w:pPr>
          </w:p>
        </w:tc>
        <w:tc>
          <w:tcPr>
            <w:tcW w:w="0" w:type="auto"/>
            <w:shd w:val="clear" w:color="auto" w:fill="auto"/>
            <w:vAlign w:val="bottom"/>
          </w:tcPr>
          <w:p w14:paraId="012D4847" w14:textId="77777777" w:rsidR="008A1CC1" w:rsidRDefault="008A1CC1">
            <w:pPr>
              <w:rPr>
                <w:rFonts w:ascii="宋体"/>
              </w:rPr>
            </w:pPr>
          </w:p>
        </w:tc>
        <w:tc>
          <w:tcPr>
            <w:tcW w:w="0" w:type="auto"/>
            <w:shd w:val="clear" w:color="auto" w:fill="auto"/>
            <w:vAlign w:val="bottom"/>
          </w:tcPr>
          <w:p w14:paraId="012D4848" w14:textId="77777777" w:rsidR="008A1CC1" w:rsidRDefault="008A1CC1">
            <w:pPr>
              <w:rPr>
                <w:rFonts w:ascii="宋体"/>
              </w:rPr>
            </w:pPr>
          </w:p>
        </w:tc>
        <w:tc>
          <w:tcPr>
            <w:tcW w:w="0" w:type="auto"/>
            <w:shd w:val="clear" w:color="auto" w:fill="auto"/>
            <w:vAlign w:val="bottom"/>
          </w:tcPr>
          <w:p w14:paraId="012D4849" w14:textId="77777777" w:rsidR="008A1CC1" w:rsidRDefault="008A1CC1">
            <w:pPr>
              <w:rPr>
                <w:rFonts w:ascii="宋体"/>
              </w:rPr>
            </w:pPr>
          </w:p>
        </w:tc>
        <w:tc>
          <w:tcPr>
            <w:tcW w:w="0" w:type="auto"/>
            <w:shd w:val="clear" w:color="auto" w:fill="auto"/>
            <w:vAlign w:val="bottom"/>
          </w:tcPr>
          <w:p w14:paraId="012D484A" w14:textId="77777777" w:rsidR="008A1CC1" w:rsidRDefault="008A1CC1">
            <w:pPr>
              <w:rPr>
                <w:rFonts w:ascii="宋体"/>
              </w:rPr>
            </w:pPr>
          </w:p>
        </w:tc>
        <w:tc>
          <w:tcPr>
            <w:tcW w:w="0" w:type="auto"/>
            <w:shd w:val="clear" w:color="auto" w:fill="auto"/>
            <w:vAlign w:val="bottom"/>
          </w:tcPr>
          <w:p w14:paraId="012D484B" w14:textId="77777777" w:rsidR="008A1CC1" w:rsidRDefault="008A1CC1">
            <w:pPr>
              <w:rPr>
                <w:rFonts w:ascii="宋体"/>
              </w:rPr>
            </w:pPr>
          </w:p>
        </w:tc>
        <w:tc>
          <w:tcPr>
            <w:tcW w:w="0" w:type="auto"/>
            <w:shd w:val="clear" w:color="auto" w:fill="auto"/>
            <w:vAlign w:val="bottom"/>
          </w:tcPr>
          <w:p w14:paraId="012D484C" w14:textId="77777777" w:rsidR="008A1CC1" w:rsidRDefault="008A1CC1">
            <w:pPr>
              <w:rPr>
                <w:rFonts w:ascii="宋体"/>
              </w:rPr>
            </w:pPr>
          </w:p>
        </w:tc>
        <w:tc>
          <w:tcPr>
            <w:tcW w:w="0" w:type="auto"/>
            <w:shd w:val="clear" w:color="auto" w:fill="auto"/>
            <w:vAlign w:val="bottom"/>
          </w:tcPr>
          <w:p w14:paraId="012D484D" w14:textId="77777777" w:rsidR="008A1CC1" w:rsidRDefault="008A1CC1">
            <w:pPr>
              <w:rPr>
                <w:rFonts w:ascii="宋体"/>
              </w:rPr>
            </w:pPr>
          </w:p>
        </w:tc>
        <w:tc>
          <w:tcPr>
            <w:tcW w:w="0" w:type="auto"/>
            <w:shd w:val="clear" w:color="auto" w:fill="auto"/>
            <w:vAlign w:val="bottom"/>
          </w:tcPr>
          <w:p w14:paraId="012D484E" w14:textId="77777777" w:rsidR="008A1CC1" w:rsidRDefault="008A1CC1">
            <w:pPr>
              <w:rPr>
                <w:rFonts w:ascii="宋体"/>
              </w:rPr>
            </w:pPr>
          </w:p>
        </w:tc>
        <w:tc>
          <w:tcPr>
            <w:tcW w:w="0" w:type="auto"/>
            <w:shd w:val="clear" w:color="auto" w:fill="auto"/>
            <w:vAlign w:val="bottom"/>
          </w:tcPr>
          <w:p w14:paraId="012D484F" w14:textId="77777777" w:rsidR="008A1CC1" w:rsidRDefault="008A1CC1">
            <w:pPr>
              <w:rPr>
                <w:rFonts w:ascii="宋体"/>
              </w:rPr>
            </w:pPr>
          </w:p>
        </w:tc>
        <w:tc>
          <w:tcPr>
            <w:tcW w:w="0" w:type="auto"/>
            <w:shd w:val="clear" w:color="auto" w:fill="auto"/>
            <w:vAlign w:val="bottom"/>
          </w:tcPr>
          <w:p w14:paraId="012D4850" w14:textId="77777777" w:rsidR="008A1CC1" w:rsidRDefault="008A1CC1">
            <w:pPr>
              <w:rPr>
                <w:rFonts w:ascii="宋体"/>
              </w:rPr>
            </w:pPr>
          </w:p>
        </w:tc>
        <w:tc>
          <w:tcPr>
            <w:tcW w:w="0" w:type="auto"/>
            <w:shd w:val="clear" w:color="auto" w:fill="auto"/>
            <w:vAlign w:val="bottom"/>
          </w:tcPr>
          <w:p w14:paraId="012D4851" w14:textId="77777777" w:rsidR="008A1CC1" w:rsidRDefault="008A1CC1">
            <w:pPr>
              <w:rPr>
                <w:rFonts w:ascii="宋体"/>
              </w:rPr>
            </w:pPr>
          </w:p>
        </w:tc>
        <w:tc>
          <w:tcPr>
            <w:tcW w:w="0" w:type="auto"/>
            <w:shd w:val="clear" w:color="auto" w:fill="auto"/>
            <w:vAlign w:val="bottom"/>
          </w:tcPr>
          <w:p w14:paraId="012D4852" w14:textId="77777777" w:rsidR="008A1CC1" w:rsidRDefault="008A1CC1">
            <w:pPr>
              <w:rPr>
                <w:rFonts w:ascii="宋体"/>
              </w:rPr>
            </w:pPr>
          </w:p>
        </w:tc>
        <w:tc>
          <w:tcPr>
            <w:tcW w:w="0" w:type="auto"/>
            <w:shd w:val="clear" w:color="auto" w:fill="auto"/>
            <w:vAlign w:val="bottom"/>
          </w:tcPr>
          <w:p w14:paraId="012D4853" w14:textId="77777777" w:rsidR="008A1CC1" w:rsidRDefault="008A1CC1">
            <w:pPr>
              <w:rPr>
                <w:rFonts w:ascii="宋体"/>
              </w:rPr>
            </w:pPr>
          </w:p>
        </w:tc>
        <w:tc>
          <w:tcPr>
            <w:tcW w:w="0" w:type="auto"/>
            <w:shd w:val="clear" w:color="auto" w:fill="auto"/>
            <w:vAlign w:val="bottom"/>
          </w:tcPr>
          <w:p w14:paraId="012D4854" w14:textId="77777777" w:rsidR="008A1CC1" w:rsidRDefault="008A1CC1">
            <w:pPr>
              <w:rPr>
                <w:rFonts w:ascii="宋体"/>
              </w:rPr>
            </w:pPr>
          </w:p>
        </w:tc>
        <w:tc>
          <w:tcPr>
            <w:tcW w:w="0" w:type="auto"/>
            <w:shd w:val="clear" w:color="auto" w:fill="auto"/>
            <w:vAlign w:val="bottom"/>
          </w:tcPr>
          <w:p w14:paraId="012D4855" w14:textId="77777777" w:rsidR="008A1CC1" w:rsidRDefault="008A1CC1">
            <w:pPr>
              <w:rPr>
                <w:rFonts w:ascii="宋体"/>
              </w:rPr>
            </w:pPr>
          </w:p>
        </w:tc>
        <w:tc>
          <w:tcPr>
            <w:tcW w:w="0" w:type="auto"/>
            <w:shd w:val="clear" w:color="auto" w:fill="auto"/>
            <w:vAlign w:val="bottom"/>
          </w:tcPr>
          <w:p w14:paraId="012D4856" w14:textId="77777777" w:rsidR="008A1CC1" w:rsidRDefault="008A1CC1">
            <w:pPr>
              <w:rPr>
                <w:rFonts w:ascii="宋体"/>
              </w:rPr>
            </w:pPr>
          </w:p>
        </w:tc>
        <w:tc>
          <w:tcPr>
            <w:tcW w:w="0" w:type="auto"/>
            <w:shd w:val="clear" w:color="auto" w:fill="auto"/>
            <w:vAlign w:val="bottom"/>
          </w:tcPr>
          <w:p w14:paraId="012D4857" w14:textId="77777777" w:rsidR="008A1CC1" w:rsidRDefault="008A1CC1">
            <w:pPr>
              <w:rPr>
                <w:rFonts w:ascii="宋体"/>
              </w:rPr>
            </w:pPr>
          </w:p>
        </w:tc>
        <w:tc>
          <w:tcPr>
            <w:tcW w:w="0" w:type="auto"/>
            <w:shd w:val="clear" w:color="auto" w:fill="auto"/>
            <w:vAlign w:val="bottom"/>
          </w:tcPr>
          <w:p w14:paraId="012D4858" w14:textId="77777777" w:rsidR="008A1CC1" w:rsidRDefault="008A1CC1">
            <w:pPr>
              <w:rPr>
                <w:rFonts w:ascii="宋体"/>
              </w:rPr>
            </w:pPr>
          </w:p>
        </w:tc>
        <w:tc>
          <w:tcPr>
            <w:tcW w:w="0" w:type="auto"/>
            <w:shd w:val="clear" w:color="auto" w:fill="auto"/>
            <w:vAlign w:val="bottom"/>
          </w:tcPr>
          <w:p w14:paraId="012D4859" w14:textId="77777777" w:rsidR="008A1CC1" w:rsidRDefault="008A1CC1">
            <w:pPr>
              <w:rPr>
                <w:rFonts w:ascii="宋体"/>
              </w:rPr>
            </w:pPr>
          </w:p>
        </w:tc>
        <w:tc>
          <w:tcPr>
            <w:tcW w:w="0" w:type="auto"/>
            <w:shd w:val="clear" w:color="auto" w:fill="auto"/>
            <w:vAlign w:val="bottom"/>
          </w:tcPr>
          <w:p w14:paraId="012D485A" w14:textId="77777777" w:rsidR="008A1CC1" w:rsidRDefault="008A1CC1">
            <w:pPr>
              <w:rPr>
                <w:rFonts w:ascii="宋体"/>
              </w:rPr>
            </w:pPr>
          </w:p>
        </w:tc>
        <w:tc>
          <w:tcPr>
            <w:tcW w:w="0" w:type="auto"/>
            <w:shd w:val="clear" w:color="auto" w:fill="auto"/>
            <w:vAlign w:val="bottom"/>
          </w:tcPr>
          <w:p w14:paraId="012D485B" w14:textId="77777777" w:rsidR="008A1CC1" w:rsidRDefault="008A1CC1">
            <w:pPr>
              <w:rPr>
                <w:rFonts w:ascii="宋体"/>
              </w:rPr>
            </w:pPr>
          </w:p>
        </w:tc>
        <w:tc>
          <w:tcPr>
            <w:tcW w:w="0" w:type="auto"/>
            <w:shd w:val="clear" w:color="auto" w:fill="auto"/>
            <w:vAlign w:val="bottom"/>
          </w:tcPr>
          <w:p w14:paraId="012D485C" w14:textId="77777777" w:rsidR="008A1CC1" w:rsidRDefault="008A1CC1">
            <w:pPr>
              <w:rPr>
                <w:rFonts w:ascii="宋体"/>
              </w:rPr>
            </w:pPr>
          </w:p>
        </w:tc>
        <w:tc>
          <w:tcPr>
            <w:tcW w:w="0" w:type="auto"/>
            <w:shd w:val="clear" w:color="auto" w:fill="auto"/>
            <w:vAlign w:val="bottom"/>
          </w:tcPr>
          <w:p w14:paraId="012D485D" w14:textId="77777777" w:rsidR="008A1CC1" w:rsidRDefault="008A1CC1">
            <w:pPr>
              <w:rPr>
                <w:rFonts w:ascii="宋体"/>
              </w:rPr>
            </w:pPr>
          </w:p>
        </w:tc>
        <w:tc>
          <w:tcPr>
            <w:tcW w:w="0" w:type="auto"/>
            <w:shd w:val="clear" w:color="auto" w:fill="auto"/>
            <w:vAlign w:val="bottom"/>
          </w:tcPr>
          <w:p w14:paraId="012D485E" w14:textId="77777777" w:rsidR="008A1CC1" w:rsidRDefault="008A1CC1">
            <w:pPr>
              <w:rPr>
                <w:rFonts w:ascii="宋体"/>
              </w:rPr>
            </w:pPr>
          </w:p>
        </w:tc>
      </w:tr>
      <w:tr w:rsidR="008A1CC1" w14:paraId="012D4878" w14:textId="77777777">
        <w:tc>
          <w:tcPr>
            <w:tcW w:w="0" w:type="auto"/>
            <w:gridSpan w:val="3"/>
            <w:shd w:val="clear" w:color="auto" w:fill="CCEEFF"/>
            <w:tcMar>
              <w:top w:w="40" w:type="dxa"/>
              <w:left w:w="20" w:type="dxa"/>
              <w:bottom w:w="40" w:type="dxa"/>
              <w:right w:w="20" w:type="dxa"/>
            </w:tcMar>
            <w:vAlign w:val="bottom"/>
          </w:tcPr>
          <w:p w14:paraId="012D4860" w14:textId="77777777" w:rsidR="008A1CC1" w:rsidRDefault="00EB3825">
            <w:pPr>
              <w:textAlignment w:val="bottom"/>
            </w:pPr>
            <w:r>
              <w:rPr>
                <w:rFonts w:ascii="Arial" w:eastAsia="宋体" w:hAnsi="Arial" w:cs="Arial"/>
                <w:color w:val="000000"/>
                <w:sz w:val="13"/>
                <w:szCs w:val="13"/>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4861"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862" w14:textId="77777777" w:rsidR="008A1CC1" w:rsidRDefault="00EB3825">
            <w:pPr>
              <w:jc w:val="right"/>
              <w:textAlignment w:val="bottom"/>
            </w:pPr>
            <w:r>
              <w:rPr>
                <w:rFonts w:ascii="Arial" w:eastAsia="宋体" w:hAnsi="Arial" w:cs="Arial"/>
                <w:b/>
                <w:bCs/>
                <w:color w:val="000000"/>
                <w:sz w:val="13"/>
                <w:szCs w:val="13"/>
              </w:rPr>
              <w:t>0.57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86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86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865"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866" w14:textId="77777777" w:rsidR="008A1CC1" w:rsidRDefault="00EB3825">
            <w:pPr>
              <w:jc w:val="right"/>
              <w:textAlignment w:val="bottom"/>
            </w:pPr>
            <w:r>
              <w:rPr>
                <w:rFonts w:ascii="Arial" w:eastAsia="宋体" w:hAnsi="Arial" w:cs="Arial"/>
                <w:b/>
                <w:bCs/>
                <w:color w:val="000000"/>
                <w:sz w:val="13"/>
                <w:szCs w:val="13"/>
              </w:rPr>
              <w:t>209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8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868"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869"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86A" w14:textId="77777777" w:rsidR="008A1CC1" w:rsidRDefault="00EB3825">
            <w:pPr>
              <w:jc w:val="right"/>
              <w:textAlignment w:val="bottom"/>
            </w:pPr>
            <w:r>
              <w:rPr>
                <w:rFonts w:ascii="Arial" w:eastAsia="宋体" w:hAnsi="Arial" w:cs="Arial"/>
                <w:color w:val="000000"/>
                <w:sz w:val="13"/>
                <w:szCs w:val="13"/>
              </w:rPr>
              <w:t>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86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86C"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86D"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86E" w14:textId="77777777" w:rsidR="008A1CC1" w:rsidRDefault="00EB3825">
            <w:pPr>
              <w:jc w:val="right"/>
              <w:textAlignment w:val="bottom"/>
            </w:pPr>
            <w:r>
              <w:rPr>
                <w:rFonts w:ascii="Arial" w:eastAsia="宋体" w:hAnsi="Arial" w:cs="Arial"/>
                <w:color w:val="000000"/>
                <w:sz w:val="13"/>
                <w:szCs w:val="13"/>
              </w:rPr>
              <w:t>182 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86F" w14:textId="77777777" w:rsidR="008A1CC1" w:rsidRDefault="008A1CC1">
            <w:pPr>
              <w:jc w:val="right"/>
              <w:rPr>
                <w:rFonts w:ascii="宋体"/>
              </w:rPr>
            </w:pPr>
          </w:p>
        </w:tc>
        <w:tc>
          <w:tcPr>
            <w:tcW w:w="0" w:type="auto"/>
            <w:gridSpan w:val="3"/>
            <w:shd w:val="clear" w:color="auto" w:fill="auto"/>
            <w:vAlign w:val="bottom"/>
          </w:tcPr>
          <w:p w14:paraId="012D4870" w14:textId="77777777" w:rsidR="008A1CC1" w:rsidRDefault="008A1CC1">
            <w:pPr>
              <w:rPr>
                <w:rFonts w:ascii="宋体"/>
                <w:vanish/>
              </w:rPr>
            </w:pPr>
          </w:p>
        </w:tc>
        <w:tc>
          <w:tcPr>
            <w:tcW w:w="0" w:type="auto"/>
            <w:gridSpan w:val="3"/>
            <w:shd w:val="clear" w:color="auto" w:fill="auto"/>
            <w:vAlign w:val="bottom"/>
          </w:tcPr>
          <w:p w14:paraId="012D4871" w14:textId="77777777" w:rsidR="008A1CC1" w:rsidRDefault="008A1CC1">
            <w:pPr>
              <w:rPr>
                <w:rFonts w:ascii="宋体"/>
                <w:vanish/>
              </w:rPr>
            </w:pPr>
          </w:p>
        </w:tc>
        <w:tc>
          <w:tcPr>
            <w:tcW w:w="0" w:type="auto"/>
            <w:gridSpan w:val="3"/>
            <w:shd w:val="clear" w:color="auto" w:fill="auto"/>
            <w:vAlign w:val="bottom"/>
          </w:tcPr>
          <w:p w14:paraId="012D4872" w14:textId="77777777" w:rsidR="008A1CC1" w:rsidRDefault="008A1CC1">
            <w:pPr>
              <w:rPr>
                <w:rFonts w:ascii="宋体"/>
                <w:vanish/>
              </w:rPr>
            </w:pPr>
          </w:p>
        </w:tc>
        <w:tc>
          <w:tcPr>
            <w:tcW w:w="0" w:type="auto"/>
            <w:gridSpan w:val="3"/>
            <w:shd w:val="clear" w:color="auto" w:fill="auto"/>
            <w:vAlign w:val="bottom"/>
          </w:tcPr>
          <w:p w14:paraId="012D4873" w14:textId="77777777" w:rsidR="008A1CC1" w:rsidRDefault="008A1CC1">
            <w:pPr>
              <w:rPr>
                <w:rFonts w:ascii="宋体"/>
                <w:vanish/>
              </w:rPr>
            </w:pPr>
          </w:p>
        </w:tc>
        <w:tc>
          <w:tcPr>
            <w:tcW w:w="0" w:type="auto"/>
            <w:gridSpan w:val="3"/>
            <w:shd w:val="clear" w:color="auto" w:fill="auto"/>
            <w:vAlign w:val="bottom"/>
          </w:tcPr>
          <w:p w14:paraId="012D4874" w14:textId="77777777" w:rsidR="008A1CC1" w:rsidRDefault="008A1CC1">
            <w:pPr>
              <w:rPr>
                <w:rFonts w:ascii="宋体"/>
                <w:vanish/>
              </w:rPr>
            </w:pPr>
          </w:p>
        </w:tc>
        <w:tc>
          <w:tcPr>
            <w:tcW w:w="0" w:type="auto"/>
            <w:gridSpan w:val="3"/>
            <w:shd w:val="clear" w:color="auto" w:fill="auto"/>
            <w:vAlign w:val="bottom"/>
          </w:tcPr>
          <w:p w14:paraId="012D4875" w14:textId="77777777" w:rsidR="008A1CC1" w:rsidRDefault="008A1CC1">
            <w:pPr>
              <w:rPr>
                <w:rFonts w:ascii="宋体"/>
                <w:vanish/>
              </w:rPr>
            </w:pPr>
          </w:p>
        </w:tc>
        <w:tc>
          <w:tcPr>
            <w:tcW w:w="0" w:type="auto"/>
            <w:gridSpan w:val="3"/>
            <w:shd w:val="clear" w:color="auto" w:fill="auto"/>
            <w:vAlign w:val="bottom"/>
          </w:tcPr>
          <w:p w14:paraId="012D4876" w14:textId="77777777" w:rsidR="008A1CC1" w:rsidRDefault="008A1CC1">
            <w:pPr>
              <w:rPr>
                <w:rFonts w:ascii="宋体"/>
                <w:vanish/>
              </w:rPr>
            </w:pPr>
          </w:p>
        </w:tc>
        <w:tc>
          <w:tcPr>
            <w:tcW w:w="0" w:type="auto"/>
            <w:gridSpan w:val="3"/>
            <w:shd w:val="clear" w:color="auto" w:fill="auto"/>
            <w:vAlign w:val="bottom"/>
          </w:tcPr>
          <w:p w14:paraId="012D4877" w14:textId="77777777" w:rsidR="008A1CC1" w:rsidRDefault="008A1CC1">
            <w:pPr>
              <w:rPr>
                <w:rFonts w:ascii="宋体"/>
                <w:vanish/>
              </w:rPr>
            </w:pPr>
          </w:p>
        </w:tc>
      </w:tr>
      <w:tr w:rsidR="008A1CC1" w14:paraId="012D4889" w14:textId="77777777">
        <w:trPr>
          <w:hidden/>
        </w:trPr>
        <w:tc>
          <w:tcPr>
            <w:tcW w:w="0" w:type="auto"/>
            <w:gridSpan w:val="3"/>
            <w:shd w:val="clear" w:color="auto" w:fill="auto"/>
            <w:vAlign w:val="bottom"/>
          </w:tcPr>
          <w:p w14:paraId="012D4879" w14:textId="77777777" w:rsidR="008A1CC1" w:rsidRDefault="008A1CC1">
            <w:pPr>
              <w:rPr>
                <w:rFonts w:ascii="宋体"/>
                <w:vanish/>
              </w:rPr>
            </w:pPr>
          </w:p>
        </w:tc>
        <w:tc>
          <w:tcPr>
            <w:tcW w:w="0" w:type="auto"/>
            <w:gridSpan w:val="3"/>
            <w:shd w:val="clear" w:color="auto" w:fill="auto"/>
            <w:vAlign w:val="bottom"/>
          </w:tcPr>
          <w:p w14:paraId="012D487A" w14:textId="77777777" w:rsidR="008A1CC1" w:rsidRDefault="008A1CC1">
            <w:pPr>
              <w:rPr>
                <w:rFonts w:ascii="宋体"/>
                <w:vanish/>
              </w:rPr>
            </w:pPr>
          </w:p>
        </w:tc>
        <w:tc>
          <w:tcPr>
            <w:tcW w:w="0" w:type="auto"/>
            <w:gridSpan w:val="3"/>
            <w:shd w:val="clear" w:color="auto" w:fill="auto"/>
            <w:vAlign w:val="bottom"/>
          </w:tcPr>
          <w:p w14:paraId="012D487B" w14:textId="77777777" w:rsidR="008A1CC1" w:rsidRDefault="008A1CC1">
            <w:pPr>
              <w:rPr>
                <w:rFonts w:ascii="宋体"/>
                <w:vanish/>
              </w:rPr>
            </w:pPr>
          </w:p>
        </w:tc>
        <w:tc>
          <w:tcPr>
            <w:tcW w:w="0" w:type="auto"/>
            <w:gridSpan w:val="3"/>
            <w:shd w:val="clear" w:color="auto" w:fill="auto"/>
            <w:vAlign w:val="bottom"/>
          </w:tcPr>
          <w:p w14:paraId="012D487C" w14:textId="77777777" w:rsidR="008A1CC1" w:rsidRDefault="008A1CC1">
            <w:pPr>
              <w:rPr>
                <w:rFonts w:ascii="宋体"/>
                <w:vanish/>
              </w:rPr>
            </w:pPr>
          </w:p>
        </w:tc>
        <w:tc>
          <w:tcPr>
            <w:tcW w:w="0" w:type="auto"/>
            <w:gridSpan w:val="3"/>
            <w:shd w:val="clear" w:color="auto" w:fill="auto"/>
            <w:vAlign w:val="bottom"/>
          </w:tcPr>
          <w:p w14:paraId="012D487D" w14:textId="77777777" w:rsidR="008A1CC1" w:rsidRDefault="008A1CC1">
            <w:pPr>
              <w:rPr>
                <w:rFonts w:ascii="宋体"/>
                <w:vanish/>
              </w:rPr>
            </w:pPr>
          </w:p>
        </w:tc>
        <w:tc>
          <w:tcPr>
            <w:tcW w:w="0" w:type="auto"/>
            <w:gridSpan w:val="3"/>
            <w:shd w:val="clear" w:color="auto" w:fill="auto"/>
            <w:vAlign w:val="bottom"/>
          </w:tcPr>
          <w:p w14:paraId="012D487E" w14:textId="77777777" w:rsidR="008A1CC1" w:rsidRDefault="008A1CC1">
            <w:pPr>
              <w:rPr>
                <w:rFonts w:ascii="宋体"/>
                <w:vanish/>
              </w:rPr>
            </w:pPr>
          </w:p>
        </w:tc>
        <w:tc>
          <w:tcPr>
            <w:tcW w:w="0" w:type="auto"/>
            <w:gridSpan w:val="3"/>
            <w:shd w:val="clear" w:color="auto" w:fill="auto"/>
            <w:vAlign w:val="bottom"/>
          </w:tcPr>
          <w:p w14:paraId="012D487F" w14:textId="77777777" w:rsidR="008A1CC1" w:rsidRDefault="008A1CC1">
            <w:pPr>
              <w:rPr>
                <w:rFonts w:ascii="宋体"/>
                <w:vanish/>
              </w:rPr>
            </w:pPr>
          </w:p>
        </w:tc>
        <w:tc>
          <w:tcPr>
            <w:tcW w:w="0" w:type="auto"/>
            <w:gridSpan w:val="3"/>
            <w:shd w:val="clear" w:color="auto" w:fill="auto"/>
            <w:vAlign w:val="bottom"/>
          </w:tcPr>
          <w:p w14:paraId="012D4880" w14:textId="77777777" w:rsidR="008A1CC1" w:rsidRDefault="008A1CC1">
            <w:pPr>
              <w:rPr>
                <w:rFonts w:ascii="宋体"/>
                <w:vanish/>
              </w:rPr>
            </w:pPr>
          </w:p>
        </w:tc>
        <w:tc>
          <w:tcPr>
            <w:tcW w:w="0" w:type="auto"/>
            <w:gridSpan w:val="3"/>
            <w:shd w:val="clear" w:color="auto" w:fill="auto"/>
            <w:vAlign w:val="bottom"/>
          </w:tcPr>
          <w:p w14:paraId="012D4881" w14:textId="77777777" w:rsidR="008A1CC1" w:rsidRDefault="008A1CC1">
            <w:pPr>
              <w:rPr>
                <w:rFonts w:ascii="宋体"/>
                <w:vanish/>
              </w:rPr>
            </w:pPr>
          </w:p>
        </w:tc>
        <w:tc>
          <w:tcPr>
            <w:tcW w:w="0" w:type="auto"/>
            <w:gridSpan w:val="3"/>
            <w:shd w:val="clear" w:color="auto" w:fill="auto"/>
            <w:vAlign w:val="bottom"/>
          </w:tcPr>
          <w:p w14:paraId="012D4882" w14:textId="77777777" w:rsidR="008A1CC1" w:rsidRDefault="008A1CC1">
            <w:pPr>
              <w:rPr>
                <w:rFonts w:ascii="宋体"/>
                <w:vanish/>
              </w:rPr>
            </w:pPr>
          </w:p>
        </w:tc>
        <w:tc>
          <w:tcPr>
            <w:tcW w:w="0" w:type="auto"/>
            <w:gridSpan w:val="3"/>
            <w:shd w:val="clear" w:color="auto" w:fill="auto"/>
            <w:vAlign w:val="bottom"/>
          </w:tcPr>
          <w:p w14:paraId="012D4883" w14:textId="77777777" w:rsidR="008A1CC1" w:rsidRDefault="008A1CC1">
            <w:pPr>
              <w:rPr>
                <w:rFonts w:ascii="宋体"/>
                <w:vanish/>
              </w:rPr>
            </w:pPr>
          </w:p>
        </w:tc>
        <w:tc>
          <w:tcPr>
            <w:tcW w:w="0" w:type="auto"/>
            <w:gridSpan w:val="3"/>
            <w:shd w:val="clear" w:color="auto" w:fill="auto"/>
            <w:vAlign w:val="bottom"/>
          </w:tcPr>
          <w:p w14:paraId="012D4884" w14:textId="77777777" w:rsidR="008A1CC1" w:rsidRDefault="008A1CC1">
            <w:pPr>
              <w:rPr>
                <w:rFonts w:ascii="宋体"/>
                <w:vanish/>
              </w:rPr>
            </w:pPr>
          </w:p>
        </w:tc>
        <w:tc>
          <w:tcPr>
            <w:tcW w:w="0" w:type="auto"/>
            <w:gridSpan w:val="3"/>
            <w:shd w:val="clear" w:color="auto" w:fill="auto"/>
            <w:vAlign w:val="bottom"/>
          </w:tcPr>
          <w:p w14:paraId="012D4885" w14:textId="77777777" w:rsidR="008A1CC1" w:rsidRDefault="008A1CC1">
            <w:pPr>
              <w:rPr>
                <w:rFonts w:ascii="宋体"/>
                <w:vanish/>
              </w:rPr>
            </w:pPr>
          </w:p>
        </w:tc>
        <w:tc>
          <w:tcPr>
            <w:tcW w:w="0" w:type="auto"/>
            <w:gridSpan w:val="3"/>
            <w:shd w:val="clear" w:color="auto" w:fill="auto"/>
            <w:vAlign w:val="bottom"/>
          </w:tcPr>
          <w:p w14:paraId="012D4886" w14:textId="77777777" w:rsidR="008A1CC1" w:rsidRDefault="008A1CC1">
            <w:pPr>
              <w:rPr>
                <w:rFonts w:ascii="宋体"/>
                <w:vanish/>
              </w:rPr>
            </w:pPr>
          </w:p>
        </w:tc>
        <w:tc>
          <w:tcPr>
            <w:tcW w:w="0" w:type="auto"/>
            <w:gridSpan w:val="3"/>
            <w:shd w:val="clear" w:color="auto" w:fill="auto"/>
            <w:vAlign w:val="bottom"/>
          </w:tcPr>
          <w:p w14:paraId="012D4887" w14:textId="77777777" w:rsidR="008A1CC1" w:rsidRDefault="008A1CC1">
            <w:pPr>
              <w:rPr>
                <w:rFonts w:ascii="宋体"/>
                <w:vanish/>
              </w:rPr>
            </w:pPr>
          </w:p>
        </w:tc>
        <w:tc>
          <w:tcPr>
            <w:tcW w:w="0" w:type="auto"/>
            <w:gridSpan w:val="3"/>
            <w:shd w:val="clear" w:color="auto" w:fill="auto"/>
            <w:vAlign w:val="bottom"/>
          </w:tcPr>
          <w:p w14:paraId="012D4888" w14:textId="77777777" w:rsidR="008A1CC1" w:rsidRDefault="008A1CC1">
            <w:pPr>
              <w:rPr>
                <w:rFonts w:ascii="宋体"/>
                <w:vanish/>
              </w:rPr>
            </w:pPr>
          </w:p>
        </w:tc>
      </w:tr>
      <w:tr w:rsidR="008A1CC1" w14:paraId="012D48A6" w14:textId="77777777">
        <w:trPr>
          <w:hidden/>
        </w:trPr>
        <w:tc>
          <w:tcPr>
            <w:tcW w:w="0" w:type="auto"/>
            <w:gridSpan w:val="3"/>
            <w:shd w:val="clear" w:color="auto" w:fill="auto"/>
            <w:vAlign w:val="bottom"/>
          </w:tcPr>
          <w:p w14:paraId="012D488A" w14:textId="77777777" w:rsidR="008A1CC1" w:rsidRDefault="008A1CC1">
            <w:pPr>
              <w:rPr>
                <w:rFonts w:ascii="宋体"/>
                <w:vanish/>
              </w:rPr>
            </w:pPr>
          </w:p>
        </w:tc>
        <w:tc>
          <w:tcPr>
            <w:tcW w:w="0" w:type="auto"/>
            <w:gridSpan w:val="3"/>
            <w:shd w:val="clear" w:color="auto" w:fill="auto"/>
            <w:vAlign w:val="bottom"/>
          </w:tcPr>
          <w:p w14:paraId="012D488B" w14:textId="77777777" w:rsidR="008A1CC1" w:rsidRDefault="008A1CC1">
            <w:pPr>
              <w:rPr>
                <w:rFonts w:ascii="宋体"/>
                <w:vanish/>
              </w:rPr>
            </w:pPr>
          </w:p>
        </w:tc>
        <w:tc>
          <w:tcPr>
            <w:tcW w:w="0" w:type="auto"/>
            <w:gridSpan w:val="3"/>
            <w:shd w:val="clear" w:color="auto" w:fill="auto"/>
            <w:vAlign w:val="bottom"/>
          </w:tcPr>
          <w:p w14:paraId="012D488C" w14:textId="77777777" w:rsidR="008A1CC1" w:rsidRDefault="008A1CC1">
            <w:pPr>
              <w:rPr>
                <w:rFonts w:ascii="宋体"/>
                <w:vanish/>
              </w:rPr>
            </w:pPr>
          </w:p>
        </w:tc>
        <w:tc>
          <w:tcPr>
            <w:tcW w:w="0" w:type="auto"/>
            <w:gridSpan w:val="3"/>
            <w:shd w:val="clear" w:color="auto" w:fill="auto"/>
            <w:vAlign w:val="bottom"/>
          </w:tcPr>
          <w:p w14:paraId="012D488D" w14:textId="77777777" w:rsidR="008A1CC1" w:rsidRDefault="008A1CC1">
            <w:pPr>
              <w:rPr>
                <w:rFonts w:ascii="宋体"/>
                <w:vanish/>
              </w:rPr>
            </w:pPr>
          </w:p>
        </w:tc>
        <w:tc>
          <w:tcPr>
            <w:tcW w:w="0" w:type="auto"/>
            <w:gridSpan w:val="3"/>
            <w:shd w:val="clear" w:color="auto" w:fill="auto"/>
            <w:vAlign w:val="bottom"/>
          </w:tcPr>
          <w:p w14:paraId="012D488E" w14:textId="77777777" w:rsidR="008A1CC1" w:rsidRDefault="008A1CC1">
            <w:pPr>
              <w:rPr>
                <w:rFonts w:ascii="宋体"/>
                <w:vanish/>
              </w:rPr>
            </w:pPr>
          </w:p>
        </w:tc>
        <w:tc>
          <w:tcPr>
            <w:tcW w:w="0" w:type="auto"/>
            <w:gridSpan w:val="3"/>
            <w:shd w:val="clear" w:color="auto" w:fill="auto"/>
            <w:vAlign w:val="bottom"/>
          </w:tcPr>
          <w:p w14:paraId="012D488F" w14:textId="77777777" w:rsidR="008A1CC1" w:rsidRDefault="008A1CC1">
            <w:pPr>
              <w:rPr>
                <w:rFonts w:ascii="宋体"/>
                <w:vanish/>
              </w:rPr>
            </w:pPr>
          </w:p>
        </w:tc>
        <w:tc>
          <w:tcPr>
            <w:tcW w:w="0" w:type="auto"/>
            <w:gridSpan w:val="3"/>
            <w:shd w:val="clear" w:color="auto" w:fill="auto"/>
            <w:vAlign w:val="bottom"/>
          </w:tcPr>
          <w:p w14:paraId="012D4890" w14:textId="77777777" w:rsidR="008A1CC1" w:rsidRDefault="008A1CC1">
            <w:pPr>
              <w:rPr>
                <w:rFonts w:ascii="宋体"/>
                <w:vanish/>
              </w:rPr>
            </w:pPr>
          </w:p>
        </w:tc>
        <w:tc>
          <w:tcPr>
            <w:tcW w:w="0" w:type="auto"/>
            <w:gridSpan w:val="3"/>
            <w:shd w:val="clear" w:color="auto" w:fill="auto"/>
            <w:vAlign w:val="bottom"/>
          </w:tcPr>
          <w:p w14:paraId="012D4891" w14:textId="77777777" w:rsidR="008A1CC1" w:rsidRDefault="008A1CC1">
            <w:pPr>
              <w:rPr>
                <w:rFonts w:ascii="宋体"/>
                <w:vanish/>
              </w:rPr>
            </w:pPr>
          </w:p>
        </w:tc>
        <w:tc>
          <w:tcPr>
            <w:tcW w:w="0" w:type="auto"/>
            <w:gridSpan w:val="3"/>
            <w:shd w:val="clear" w:color="auto" w:fill="auto"/>
            <w:vAlign w:val="bottom"/>
          </w:tcPr>
          <w:p w14:paraId="012D4892" w14:textId="77777777" w:rsidR="008A1CC1" w:rsidRDefault="008A1CC1">
            <w:pPr>
              <w:rPr>
                <w:rFonts w:ascii="宋体"/>
                <w:vanish/>
              </w:rPr>
            </w:pPr>
          </w:p>
        </w:tc>
        <w:tc>
          <w:tcPr>
            <w:tcW w:w="0" w:type="auto"/>
            <w:gridSpan w:val="3"/>
            <w:shd w:val="clear" w:color="auto" w:fill="auto"/>
            <w:vAlign w:val="bottom"/>
          </w:tcPr>
          <w:p w14:paraId="012D4893" w14:textId="77777777" w:rsidR="008A1CC1" w:rsidRDefault="008A1CC1">
            <w:pPr>
              <w:rPr>
                <w:rFonts w:ascii="宋体"/>
                <w:vanish/>
              </w:rPr>
            </w:pPr>
          </w:p>
        </w:tc>
        <w:tc>
          <w:tcPr>
            <w:tcW w:w="0" w:type="auto"/>
            <w:shd w:val="clear" w:color="auto" w:fill="auto"/>
            <w:vAlign w:val="bottom"/>
          </w:tcPr>
          <w:p w14:paraId="012D4894" w14:textId="77777777" w:rsidR="008A1CC1" w:rsidRDefault="008A1CC1">
            <w:pPr>
              <w:rPr>
                <w:rFonts w:ascii="宋体"/>
              </w:rPr>
            </w:pPr>
          </w:p>
        </w:tc>
        <w:tc>
          <w:tcPr>
            <w:tcW w:w="0" w:type="auto"/>
            <w:shd w:val="clear" w:color="auto" w:fill="auto"/>
            <w:vAlign w:val="bottom"/>
          </w:tcPr>
          <w:p w14:paraId="012D4895" w14:textId="77777777" w:rsidR="008A1CC1" w:rsidRDefault="008A1CC1">
            <w:pPr>
              <w:rPr>
                <w:rFonts w:ascii="宋体"/>
              </w:rPr>
            </w:pPr>
          </w:p>
        </w:tc>
        <w:tc>
          <w:tcPr>
            <w:tcW w:w="0" w:type="auto"/>
            <w:shd w:val="clear" w:color="auto" w:fill="auto"/>
            <w:vAlign w:val="bottom"/>
          </w:tcPr>
          <w:p w14:paraId="012D4896" w14:textId="77777777" w:rsidR="008A1CC1" w:rsidRDefault="008A1CC1">
            <w:pPr>
              <w:rPr>
                <w:rFonts w:ascii="宋体"/>
              </w:rPr>
            </w:pPr>
          </w:p>
        </w:tc>
        <w:tc>
          <w:tcPr>
            <w:tcW w:w="0" w:type="auto"/>
            <w:shd w:val="clear" w:color="auto" w:fill="auto"/>
            <w:vAlign w:val="bottom"/>
          </w:tcPr>
          <w:p w14:paraId="012D4897" w14:textId="77777777" w:rsidR="008A1CC1" w:rsidRDefault="008A1CC1">
            <w:pPr>
              <w:rPr>
                <w:rFonts w:ascii="宋体"/>
              </w:rPr>
            </w:pPr>
          </w:p>
        </w:tc>
        <w:tc>
          <w:tcPr>
            <w:tcW w:w="0" w:type="auto"/>
            <w:shd w:val="clear" w:color="auto" w:fill="auto"/>
            <w:vAlign w:val="bottom"/>
          </w:tcPr>
          <w:p w14:paraId="012D4898" w14:textId="77777777" w:rsidR="008A1CC1" w:rsidRDefault="008A1CC1">
            <w:pPr>
              <w:rPr>
                <w:rFonts w:ascii="宋体"/>
              </w:rPr>
            </w:pPr>
          </w:p>
        </w:tc>
        <w:tc>
          <w:tcPr>
            <w:tcW w:w="0" w:type="auto"/>
            <w:shd w:val="clear" w:color="auto" w:fill="auto"/>
            <w:vAlign w:val="bottom"/>
          </w:tcPr>
          <w:p w14:paraId="012D4899" w14:textId="77777777" w:rsidR="008A1CC1" w:rsidRDefault="008A1CC1">
            <w:pPr>
              <w:rPr>
                <w:rFonts w:ascii="宋体"/>
              </w:rPr>
            </w:pPr>
          </w:p>
        </w:tc>
        <w:tc>
          <w:tcPr>
            <w:tcW w:w="0" w:type="auto"/>
            <w:shd w:val="clear" w:color="auto" w:fill="auto"/>
            <w:vAlign w:val="bottom"/>
          </w:tcPr>
          <w:p w14:paraId="012D489A" w14:textId="77777777" w:rsidR="008A1CC1" w:rsidRDefault="008A1CC1">
            <w:pPr>
              <w:rPr>
                <w:rFonts w:ascii="宋体"/>
              </w:rPr>
            </w:pPr>
          </w:p>
        </w:tc>
        <w:tc>
          <w:tcPr>
            <w:tcW w:w="0" w:type="auto"/>
            <w:shd w:val="clear" w:color="auto" w:fill="auto"/>
            <w:vAlign w:val="bottom"/>
          </w:tcPr>
          <w:p w14:paraId="012D489B" w14:textId="77777777" w:rsidR="008A1CC1" w:rsidRDefault="008A1CC1">
            <w:pPr>
              <w:rPr>
                <w:rFonts w:ascii="宋体"/>
              </w:rPr>
            </w:pPr>
          </w:p>
        </w:tc>
        <w:tc>
          <w:tcPr>
            <w:tcW w:w="0" w:type="auto"/>
            <w:shd w:val="clear" w:color="auto" w:fill="auto"/>
            <w:vAlign w:val="bottom"/>
          </w:tcPr>
          <w:p w14:paraId="012D489C" w14:textId="77777777" w:rsidR="008A1CC1" w:rsidRDefault="008A1CC1">
            <w:pPr>
              <w:rPr>
                <w:rFonts w:ascii="宋体"/>
              </w:rPr>
            </w:pPr>
          </w:p>
        </w:tc>
        <w:tc>
          <w:tcPr>
            <w:tcW w:w="0" w:type="auto"/>
            <w:shd w:val="clear" w:color="auto" w:fill="auto"/>
            <w:vAlign w:val="bottom"/>
          </w:tcPr>
          <w:p w14:paraId="012D489D" w14:textId="77777777" w:rsidR="008A1CC1" w:rsidRDefault="008A1CC1">
            <w:pPr>
              <w:rPr>
                <w:rFonts w:ascii="宋体"/>
              </w:rPr>
            </w:pPr>
          </w:p>
        </w:tc>
        <w:tc>
          <w:tcPr>
            <w:tcW w:w="0" w:type="auto"/>
            <w:shd w:val="clear" w:color="auto" w:fill="auto"/>
            <w:vAlign w:val="bottom"/>
          </w:tcPr>
          <w:p w14:paraId="012D489E" w14:textId="77777777" w:rsidR="008A1CC1" w:rsidRDefault="008A1CC1">
            <w:pPr>
              <w:rPr>
                <w:rFonts w:ascii="宋体"/>
              </w:rPr>
            </w:pPr>
          </w:p>
        </w:tc>
        <w:tc>
          <w:tcPr>
            <w:tcW w:w="0" w:type="auto"/>
            <w:shd w:val="clear" w:color="auto" w:fill="auto"/>
            <w:vAlign w:val="bottom"/>
          </w:tcPr>
          <w:p w14:paraId="012D489F" w14:textId="77777777" w:rsidR="008A1CC1" w:rsidRDefault="008A1CC1">
            <w:pPr>
              <w:rPr>
                <w:rFonts w:ascii="宋体"/>
              </w:rPr>
            </w:pPr>
          </w:p>
        </w:tc>
        <w:tc>
          <w:tcPr>
            <w:tcW w:w="0" w:type="auto"/>
            <w:shd w:val="clear" w:color="auto" w:fill="auto"/>
            <w:vAlign w:val="bottom"/>
          </w:tcPr>
          <w:p w14:paraId="012D48A0" w14:textId="77777777" w:rsidR="008A1CC1" w:rsidRDefault="008A1CC1">
            <w:pPr>
              <w:rPr>
                <w:rFonts w:ascii="宋体"/>
              </w:rPr>
            </w:pPr>
          </w:p>
        </w:tc>
        <w:tc>
          <w:tcPr>
            <w:tcW w:w="0" w:type="auto"/>
            <w:shd w:val="clear" w:color="auto" w:fill="auto"/>
            <w:vAlign w:val="bottom"/>
          </w:tcPr>
          <w:p w14:paraId="012D48A1" w14:textId="77777777" w:rsidR="008A1CC1" w:rsidRDefault="008A1CC1">
            <w:pPr>
              <w:rPr>
                <w:rFonts w:ascii="宋体"/>
              </w:rPr>
            </w:pPr>
          </w:p>
        </w:tc>
        <w:tc>
          <w:tcPr>
            <w:tcW w:w="0" w:type="auto"/>
            <w:shd w:val="clear" w:color="auto" w:fill="auto"/>
            <w:vAlign w:val="bottom"/>
          </w:tcPr>
          <w:p w14:paraId="012D48A2" w14:textId="77777777" w:rsidR="008A1CC1" w:rsidRDefault="008A1CC1">
            <w:pPr>
              <w:rPr>
                <w:rFonts w:ascii="宋体"/>
              </w:rPr>
            </w:pPr>
          </w:p>
        </w:tc>
        <w:tc>
          <w:tcPr>
            <w:tcW w:w="0" w:type="auto"/>
            <w:shd w:val="clear" w:color="auto" w:fill="auto"/>
            <w:vAlign w:val="bottom"/>
          </w:tcPr>
          <w:p w14:paraId="012D48A3" w14:textId="77777777" w:rsidR="008A1CC1" w:rsidRDefault="008A1CC1">
            <w:pPr>
              <w:rPr>
                <w:rFonts w:ascii="宋体"/>
              </w:rPr>
            </w:pPr>
          </w:p>
        </w:tc>
        <w:tc>
          <w:tcPr>
            <w:tcW w:w="0" w:type="auto"/>
            <w:shd w:val="clear" w:color="auto" w:fill="auto"/>
            <w:vAlign w:val="bottom"/>
          </w:tcPr>
          <w:p w14:paraId="012D48A4" w14:textId="77777777" w:rsidR="008A1CC1" w:rsidRDefault="008A1CC1">
            <w:pPr>
              <w:rPr>
                <w:rFonts w:ascii="宋体"/>
              </w:rPr>
            </w:pPr>
          </w:p>
        </w:tc>
        <w:tc>
          <w:tcPr>
            <w:tcW w:w="0" w:type="auto"/>
            <w:shd w:val="clear" w:color="auto" w:fill="auto"/>
            <w:vAlign w:val="bottom"/>
          </w:tcPr>
          <w:p w14:paraId="012D48A5" w14:textId="77777777" w:rsidR="008A1CC1" w:rsidRDefault="008A1CC1">
            <w:pPr>
              <w:rPr>
                <w:rFonts w:ascii="宋体"/>
              </w:rPr>
            </w:pPr>
          </w:p>
        </w:tc>
      </w:tr>
      <w:tr w:rsidR="008A1CC1" w14:paraId="012D48BF" w14:textId="77777777">
        <w:trPr>
          <w:hidden/>
        </w:trPr>
        <w:tc>
          <w:tcPr>
            <w:tcW w:w="0" w:type="auto"/>
            <w:gridSpan w:val="3"/>
            <w:shd w:val="clear" w:color="auto" w:fill="auto"/>
            <w:vAlign w:val="bottom"/>
          </w:tcPr>
          <w:p w14:paraId="012D48A7" w14:textId="77777777" w:rsidR="008A1CC1" w:rsidRDefault="008A1CC1">
            <w:pPr>
              <w:rPr>
                <w:rFonts w:ascii="宋体"/>
                <w:vanish/>
              </w:rPr>
            </w:pPr>
          </w:p>
        </w:tc>
        <w:tc>
          <w:tcPr>
            <w:tcW w:w="0" w:type="auto"/>
            <w:gridSpan w:val="3"/>
            <w:shd w:val="clear" w:color="auto" w:fill="auto"/>
            <w:vAlign w:val="bottom"/>
          </w:tcPr>
          <w:p w14:paraId="012D48A8" w14:textId="77777777" w:rsidR="008A1CC1" w:rsidRDefault="008A1CC1">
            <w:pPr>
              <w:rPr>
                <w:rFonts w:ascii="宋体"/>
                <w:vanish/>
              </w:rPr>
            </w:pPr>
          </w:p>
        </w:tc>
        <w:tc>
          <w:tcPr>
            <w:tcW w:w="0" w:type="auto"/>
            <w:gridSpan w:val="3"/>
            <w:shd w:val="clear" w:color="auto" w:fill="auto"/>
            <w:vAlign w:val="bottom"/>
          </w:tcPr>
          <w:p w14:paraId="012D48A9" w14:textId="77777777" w:rsidR="008A1CC1" w:rsidRDefault="008A1CC1">
            <w:pPr>
              <w:rPr>
                <w:rFonts w:ascii="宋体"/>
                <w:vanish/>
              </w:rPr>
            </w:pPr>
          </w:p>
        </w:tc>
        <w:tc>
          <w:tcPr>
            <w:tcW w:w="0" w:type="auto"/>
            <w:gridSpan w:val="3"/>
            <w:shd w:val="clear" w:color="auto" w:fill="auto"/>
            <w:vAlign w:val="bottom"/>
          </w:tcPr>
          <w:p w14:paraId="012D48AA" w14:textId="77777777" w:rsidR="008A1CC1" w:rsidRDefault="008A1CC1">
            <w:pPr>
              <w:rPr>
                <w:rFonts w:ascii="宋体"/>
                <w:vanish/>
              </w:rPr>
            </w:pPr>
          </w:p>
        </w:tc>
        <w:tc>
          <w:tcPr>
            <w:tcW w:w="0" w:type="auto"/>
            <w:gridSpan w:val="3"/>
            <w:shd w:val="clear" w:color="auto" w:fill="auto"/>
            <w:vAlign w:val="bottom"/>
          </w:tcPr>
          <w:p w14:paraId="012D48AB" w14:textId="77777777" w:rsidR="008A1CC1" w:rsidRDefault="008A1CC1">
            <w:pPr>
              <w:rPr>
                <w:rFonts w:ascii="宋体"/>
                <w:vanish/>
              </w:rPr>
            </w:pPr>
          </w:p>
        </w:tc>
        <w:tc>
          <w:tcPr>
            <w:tcW w:w="0" w:type="auto"/>
            <w:gridSpan w:val="3"/>
            <w:shd w:val="clear" w:color="auto" w:fill="auto"/>
            <w:vAlign w:val="bottom"/>
          </w:tcPr>
          <w:p w14:paraId="012D48AC" w14:textId="77777777" w:rsidR="008A1CC1" w:rsidRDefault="008A1CC1">
            <w:pPr>
              <w:rPr>
                <w:rFonts w:ascii="宋体"/>
                <w:vanish/>
              </w:rPr>
            </w:pPr>
          </w:p>
        </w:tc>
        <w:tc>
          <w:tcPr>
            <w:tcW w:w="0" w:type="auto"/>
            <w:gridSpan w:val="3"/>
            <w:shd w:val="clear" w:color="auto" w:fill="auto"/>
            <w:vAlign w:val="bottom"/>
          </w:tcPr>
          <w:p w14:paraId="012D48AD" w14:textId="77777777" w:rsidR="008A1CC1" w:rsidRDefault="008A1CC1">
            <w:pPr>
              <w:rPr>
                <w:rFonts w:ascii="宋体"/>
                <w:vanish/>
              </w:rPr>
            </w:pPr>
          </w:p>
        </w:tc>
        <w:tc>
          <w:tcPr>
            <w:tcW w:w="0" w:type="auto"/>
            <w:gridSpan w:val="3"/>
            <w:shd w:val="clear" w:color="auto" w:fill="auto"/>
            <w:vAlign w:val="bottom"/>
          </w:tcPr>
          <w:p w14:paraId="012D48AE" w14:textId="77777777" w:rsidR="008A1CC1" w:rsidRDefault="008A1CC1">
            <w:pPr>
              <w:rPr>
                <w:rFonts w:ascii="宋体"/>
                <w:vanish/>
              </w:rPr>
            </w:pPr>
          </w:p>
        </w:tc>
        <w:tc>
          <w:tcPr>
            <w:tcW w:w="0" w:type="auto"/>
            <w:gridSpan w:val="3"/>
            <w:shd w:val="clear" w:color="auto" w:fill="auto"/>
            <w:vAlign w:val="bottom"/>
          </w:tcPr>
          <w:p w14:paraId="012D48AF" w14:textId="77777777" w:rsidR="008A1CC1" w:rsidRDefault="008A1CC1">
            <w:pPr>
              <w:rPr>
                <w:rFonts w:ascii="宋体"/>
                <w:vanish/>
              </w:rPr>
            </w:pPr>
          </w:p>
        </w:tc>
        <w:tc>
          <w:tcPr>
            <w:tcW w:w="0" w:type="auto"/>
            <w:gridSpan w:val="3"/>
            <w:shd w:val="clear" w:color="auto" w:fill="auto"/>
            <w:vAlign w:val="bottom"/>
          </w:tcPr>
          <w:p w14:paraId="012D48B0" w14:textId="77777777" w:rsidR="008A1CC1" w:rsidRDefault="008A1CC1">
            <w:pPr>
              <w:rPr>
                <w:rFonts w:ascii="宋体"/>
                <w:vanish/>
              </w:rPr>
            </w:pPr>
          </w:p>
        </w:tc>
        <w:tc>
          <w:tcPr>
            <w:tcW w:w="0" w:type="auto"/>
            <w:gridSpan w:val="3"/>
            <w:shd w:val="clear" w:color="auto" w:fill="auto"/>
            <w:vAlign w:val="bottom"/>
          </w:tcPr>
          <w:p w14:paraId="012D48B1" w14:textId="77777777" w:rsidR="008A1CC1" w:rsidRDefault="008A1CC1">
            <w:pPr>
              <w:rPr>
                <w:rFonts w:ascii="宋体"/>
                <w:vanish/>
              </w:rPr>
            </w:pPr>
          </w:p>
        </w:tc>
        <w:tc>
          <w:tcPr>
            <w:tcW w:w="0" w:type="auto"/>
            <w:gridSpan w:val="3"/>
            <w:shd w:val="clear" w:color="auto" w:fill="auto"/>
            <w:vAlign w:val="bottom"/>
          </w:tcPr>
          <w:p w14:paraId="012D48B2" w14:textId="77777777" w:rsidR="008A1CC1" w:rsidRDefault="008A1CC1">
            <w:pPr>
              <w:rPr>
                <w:rFonts w:ascii="宋体"/>
                <w:vanish/>
              </w:rPr>
            </w:pPr>
          </w:p>
        </w:tc>
        <w:tc>
          <w:tcPr>
            <w:tcW w:w="0" w:type="auto"/>
            <w:shd w:val="clear" w:color="auto" w:fill="auto"/>
            <w:vAlign w:val="bottom"/>
          </w:tcPr>
          <w:p w14:paraId="012D48B3" w14:textId="77777777" w:rsidR="008A1CC1" w:rsidRDefault="008A1CC1">
            <w:pPr>
              <w:rPr>
                <w:rFonts w:ascii="宋体"/>
              </w:rPr>
            </w:pPr>
          </w:p>
        </w:tc>
        <w:tc>
          <w:tcPr>
            <w:tcW w:w="0" w:type="auto"/>
            <w:shd w:val="clear" w:color="auto" w:fill="auto"/>
            <w:vAlign w:val="bottom"/>
          </w:tcPr>
          <w:p w14:paraId="012D48B4" w14:textId="77777777" w:rsidR="008A1CC1" w:rsidRDefault="008A1CC1">
            <w:pPr>
              <w:rPr>
                <w:rFonts w:ascii="宋体"/>
              </w:rPr>
            </w:pPr>
          </w:p>
        </w:tc>
        <w:tc>
          <w:tcPr>
            <w:tcW w:w="0" w:type="auto"/>
            <w:shd w:val="clear" w:color="auto" w:fill="auto"/>
            <w:vAlign w:val="bottom"/>
          </w:tcPr>
          <w:p w14:paraId="012D48B5" w14:textId="77777777" w:rsidR="008A1CC1" w:rsidRDefault="008A1CC1">
            <w:pPr>
              <w:rPr>
                <w:rFonts w:ascii="宋体"/>
              </w:rPr>
            </w:pPr>
          </w:p>
        </w:tc>
        <w:tc>
          <w:tcPr>
            <w:tcW w:w="0" w:type="auto"/>
            <w:shd w:val="clear" w:color="auto" w:fill="auto"/>
            <w:vAlign w:val="bottom"/>
          </w:tcPr>
          <w:p w14:paraId="012D48B6" w14:textId="77777777" w:rsidR="008A1CC1" w:rsidRDefault="008A1CC1">
            <w:pPr>
              <w:rPr>
                <w:rFonts w:ascii="宋体"/>
              </w:rPr>
            </w:pPr>
          </w:p>
        </w:tc>
        <w:tc>
          <w:tcPr>
            <w:tcW w:w="0" w:type="auto"/>
            <w:shd w:val="clear" w:color="auto" w:fill="auto"/>
            <w:vAlign w:val="bottom"/>
          </w:tcPr>
          <w:p w14:paraId="012D48B7" w14:textId="77777777" w:rsidR="008A1CC1" w:rsidRDefault="008A1CC1">
            <w:pPr>
              <w:rPr>
                <w:rFonts w:ascii="宋体"/>
              </w:rPr>
            </w:pPr>
          </w:p>
        </w:tc>
        <w:tc>
          <w:tcPr>
            <w:tcW w:w="0" w:type="auto"/>
            <w:shd w:val="clear" w:color="auto" w:fill="auto"/>
            <w:vAlign w:val="bottom"/>
          </w:tcPr>
          <w:p w14:paraId="012D48B8" w14:textId="77777777" w:rsidR="008A1CC1" w:rsidRDefault="008A1CC1">
            <w:pPr>
              <w:rPr>
                <w:rFonts w:ascii="宋体"/>
              </w:rPr>
            </w:pPr>
          </w:p>
        </w:tc>
        <w:tc>
          <w:tcPr>
            <w:tcW w:w="0" w:type="auto"/>
            <w:shd w:val="clear" w:color="auto" w:fill="auto"/>
            <w:vAlign w:val="bottom"/>
          </w:tcPr>
          <w:p w14:paraId="012D48B9" w14:textId="77777777" w:rsidR="008A1CC1" w:rsidRDefault="008A1CC1">
            <w:pPr>
              <w:rPr>
                <w:rFonts w:ascii="宋体"/>
              </w:rPr>
            </w:pPr>
          </w:p>
        </w:tc>
        <w:tc>
          <w:tcPr>
            <w:tcW w:w="0" w:type="auto"/>
            <w:shd w:val="clear" w:color="auto" w:fill="auto"/>
            <w:vAlign w:val="bottom"/>
          </w:tcPr>
          <w:p w14:paraId="012D48BA" w14:textId="77777777" w:rsidR="008A1CC1" w:rsidRDefault="008A1CC1">
            <w:pPr>
              <w:rPr>
                <w:rFonts w:ascii="宋体"/>
              </w:rPr>
            </w:pPr>
          </w:p>
        </w:tc>
        <w:tc>
          <w:tcPr>
            <w:tcW w:w="0" w:type="auto"/>
            <w:shd w:val="clear" w:color="auto" w:fill="auto"/>
            <w:vAlign w:val="bottom"/>
          </w:tcPr>
          <w:p w14:paraId="012D48BB" w14:textId="77777777" w:rsidR="008A1CC1" w:rsidRDefault="008A1CC1">
            <w:pPr>
              <w:rPr>
                <w:rFonts w:ascii="宋体"/>
              </w:rPr>
            </w:pPr>
          </w:p>
        </w:tc>
        <w:tc>
          <w:tcPr>
            <w:tcW w:w="0" w:type="auto"/>
            <w:shd w:val="clear" w:color="auto" w:fill="auto"/>
            <w:vAlign w:val="bottom"/>
          </w:tcPr>
          <w:p w14:paraId="012D48BC" w14:textId="77777777" w:rsidR="008A1CC1" w:rsidRDefault="008A1CC1">
            <w:pPr>
              <w:rPr>
                <w:rFonts w:ascii="宋体"/>
              </w:rPr>
            </w:pPr>
          </w:p>
        </w:tc>
        <w:tc>
          <w:tcPr>
            <w:tcW w:w="0" w:type="auto"/>
            <w:shd w:val="clear" w:color="auto" w:fill="auto"/>
            <w:vAlign w:val="bottom"/>
          </w:tcPr>
          <w:p w14:paraId="012D48BD" w14:textId="77777777" w:rsidR="008A1CC1" w:rsidRDefault="008A1CC1">
            <w:pPr>
              <w:rPr>
                <w:rFonts w:ascii="宋体"/>
              </w:rPr>
            </w:pPr>
          </w:p>
        </w:tc>
        <w:tc>
          <w:tcPr>
            <w:tcW w:w="0" w:type="auto"/>
            <w:shd w:val="clear" w:color="auto" w:fill="auto"/>
            <w:vAlign w:val="bottom"/>
          </w:tcPr>
          <w:p w14:paraId="012D48BE" w14:textId="77777777" w:rsidR="008A1CC1" w:rsidRDefault="008A1CC1">
            <w:pPr>
              <w:rPr>
                <w:rFonts w:ascii="宋体"/>
              </w:rPr>
            </w:pPr>
          </w:p>
        </w:tc>
      </w:tr>
      <w:tr w:rsidR="008A1CC1" w14:paraId="012D48D0" w14:textId="77777777">
        <w:trPr>
          <w:hidden/>
        </w:trPr>
        <w:tc>
          <w:tcPr>
            <w:tcW w:w="0" w:type="auto"/>
            <w:gridSpan w:val="3"/>
            <w:shd w:val="clear" w:color="auto" w:fill="auto"/>
            <w:vAlign w:val="bottom"/>
          </w:tcPr>
          <w:p w14:paraId="012D48C0" w14:textId="77777777" w:rsidR="008A1CC1" w:rsidRDefault="008A1CC1">
            <w:pPr>
              <w:rPr>
                <w:rFonts w:ascii="宋体"/>
                <w:vanish/>
              </w:rPr>
            </w:pPr>
          </w:p>
        </w:tc>
        <w:tc>
          <w:tcPr>
            <w:tcW w:w="0" w:type="auto"/>
            <w:gridSpan w:val="3"/>
            <w:shd w:val="clear" w:color="auto" w:fill="auto"/>
            <w:vAlign w:val="bottom"/>
          </w:tcPr>
          <w:p w14:paraId="012D48C1" w14:textId="77777777" w:rsidR="008A1CC1" w:rsidRDefault="008A1CC1">
            <w:pPr>
              <w:rPr>
                <w:rFonts w:ascii="宋体"/>
                <w:vanish/>
              </w:rPr>
            </w:pPr>
          </w:p>
        </w:tc>
        <w:tc>
          <w:tcPr>
            <w:tcW w:w="0" w:type="auto"/>
            <w:gridSpan w:val="3"/>
            <w:shd w:val="clear" w:color="auto" w:fill="auto"/>
            <w:vAlign w:val="bottom"/>
          </w:tcPr>
          <w:p w14:paraId="012D48C2" w14:textId="77777777" w:rsidR="008A1CC1" w:rsidRDefault="008A1CC1">
            <w:pPr>
              <w:rPr>
                <w:rFonts w:ascii="宋体"/>
                <w:vanish/>
              </w:rPr>
            </w:pPr>
          </w:p>
        </w:tc>
        <w:tc>
          <w:tcPr>
            <w:tcW w:w="0" w:type="auto"/>
            <w:gridSpan w:val="3"/>
            <w:shd w:val="clear" w:color="auto" w:fill="auto"/>
            <w:vAlign w:val="bottom"/>
          </w:tcPr>
          <w:p w14:paraId="012D48C3" w14:textId="77777777" w:rsidR="008A1CC1" w:rsidRDefault="008A1CC1">
            <w:pPr>
              <w:rPr>
                <w:rFonts w:ascii="宋体"/>
                <w:vanish/>
              </w:rPr>
            </w:pPr>
          </w:p>
        </w:tc>
        <w:tc>
          <w:tcPr>
            <w:tcW w:w="0" w:type="auto"/>
            <w:gridSpan w:val="3"/>
            <w:shd w:val="clear" w:color="auto" w:fill="auto"/>
            <w:vAlign w:val="bottom"/>
          </w:tcPr>
          <w:p w14:paraId="012D48C4" w14:textId="77777777" w:rsidR="008A1CC1" w:rsidRDefault="008A1CC1">
            <w:pPr>
              <w:rPr>
                <w:rFonts w:ascii="宋体"/>
                <w:vanish/>
              </w:rPr>
            </w:pPr>
          </w:p>
        </w:tc>
        <w:tc>
          <w:tcPr>
            <w:tcW w:w="0" w:type="auto"/>
            <w:gridSpan w:val="3"/>
            <w:shd w:val="clear" w:color="auto" w:fill="auto"/>
            <w:vAlign w:val="bottom"/>
          </w:tcPr>
          <w:p w14:paraId="012D48C5" w14:textId="77777777" w:rsidR="008A1CC1" w:rsidRDefault="008A1CC1">
            <w:pPr>
              <w:rPr>
                <w:rFonts w:ascii="宋体"/>
                <w:vanish/>
              </w:rPr>
            </w:pPr>
          </w:p>
        </w:tc>
        <w:tc>
          <w:tcPr>
            <w:tcW w:w="0" w:type="auto"/>
            <w:gridSpan w:val="3"/>
            <w:shd w:val="clear" w:color="auto" w:fill="auto"/>
            <w:vAlign w:val="bottom"/>
          </w:tcPr>
          <w:p w14:paraId="012D48C6" w14:textId="77777777" w:rsidR="008A1CC1" w:rsidRDefault="008A1CC1">
            <w:pPr>
              <w:rPr>
                <w:rFonts w:ascii="宋体"/>
                <w:vanish/>
              </w:rPr>
            </w:pPr>
          </w:p>
        </w:tc>
        <w:tc>
          <w:tcPr>
            <w:tcW w:w="0" w:type="auto"/>
            <w:gridSpan w:val="3"/>
            <w:shd w:val="clear" w:color="auto" w:fill="auto"/>
            <w:vAlign w:val="bottom"/>
          </w:tcPr>
          <w:p w14:paraId="012D48C7" w14:textId="77777777" w:rsidR="008A1CC1" w:rsidRDefault="008A1CC1">
            <w:pPr>
              <w:rPr>
                <w:rFonts w:ascii="宋体"/>
                <w:vanish/>
              </w:rPr>
            </w:pPr>
          </w:p>
        </w:tc>
        <w:tc>
          <w:tcPr>
            <w:tcW w:w="0" w:type="auto"/>
            <w:gridSpan w:val="3"/>
            <w:shd w:val="clear" w:color="auto" w:fill="auto"/>
            <w:vAlign w:val="bottom"/>
          </w:tcPr>
          <w:p w14:paraId="012D48C8" w14:textId="77777777" w:rsidR="008A1CC1" w:rsidRDefault="008A1CC1">
            <w:pPr>
              <w:rPr>
                <w:rFonts w:ascii="宋体"/>
                <w:vanish/>
              </w:rPr>
            </w:pPr>
          </w:p>
        </w:tc>
        <w:tc>
          <w:tcPr>
            <w:tcW w:w="0" w:type="auto"/>
            <w:gridSpan w:val="3"/>
            <w:shd w:val="clear" w:color="auto" w:fill="auto"/>
            <w:vAlign w:val="bottom"/>
          </w:tcPr>
          <w:p w14:paraId="012D48C9" w14:textId="77777777" w:rsidR="008A1CC1" w:rsidRDefault="008A1CC1">
            <w:pPr>
              <w:rPr>
                <w:rFonts w:ascii="宋体"/>
                <w:vanish/>
              </w:rPr>
            </w:pPr>
          </w:p>
        </w:tc>
        <w:tc>
          <w:tcPr>
            <w:tcW w:w="0" w:type="auto"/>
            <w:gridSpan w:val="3"/>
            <w:shd w:val="clear" w:color="auto" w:fill="auto"/>
            <w:vAlign w:val="bottom"/>
          </w:tcPr>
          <w:p w14:paraId="012D48CA" w14:textId="77777777" w:rsidR="008A1CC1" w:rsidRDefault="008A1CC1">
            <w:pPr>
              <w:rPr>
                <w:rFonts w:ascii="宋体"/>
                <w:vanish/>
              </w:rPr>
            </w:pPr>
          </w:p>
        </w:tc>
        <w:tc>
          <w:tcPr>
            <w:tcW w:w="0" w:type="auto"/>
            <w:gridSpan w:val="3"/>
            <w:shd w:val="clear" w:color="auto" w:fill="auto"/>
            <w:vAlign w:val="bottom"/>
          </w:tcPr>
          <w:p w14:paraId="012D48CB" w14:textId="77777777" w:rsidR="008A1CC1" w:rsidRDefault="008A1CC1">
            <w:pPr>
              <w:rPr>
                <w:rFonts w:ascii="宋体"/>
                <w:vanish/>
              </w:rPr>
            </w:pPr>
          </w:p>
        </w:tc>
        <w:tc>
          <w:tcPr>
            <w:tcW w:w="0" w:type="auto"/>
            <w:gridSpan w:val="3"/>
            <w:shd w:val="clear" w:color="auto" w:fill="auto"/>
            <w:vAlign w:val="bottom"/>
          </w:tcPr>
          <w:p w14:paraId="012D48CC" w14:textId="77777777" w:rsidR="008A1CC1" w:rsidRDefault="008A1CC1">
            <w:pPr>
              <w:rPr>
                <w:rFonts w:ascii="宋体"/>
                <w:vanish/>
              </w:rPr>
            </w:pPr>
          </w:p>
        </w:tc>
        <w:tc>
          <w:tcPr>
            <w:tcW w:w="0" w:type="auto"/>
            <w:gridSpan w:val="3"/>
            <w:shd w:val="clear" w:color="auto" w:fill="auto"/>
            <w:vAlign w:val="bottom"/>
          </w:tcPr>
          <w:p w14:paraId="012D48CD" w14:textId="77777777" w:rsidR="008A1CC1" w:rsidRDefault="008A1CC1">
            <w:pPr>
              <w:rPr>
                <w:rFonts w:ascii="宋体"/>
                <w:vanish/>
              </w:rPr>
            </w:pPr>
          </w:p>
        </w:tc>
        <w:tc>
          <w:tcPr>
            <w:tcW w:w="0" w:type="auto"/>
            <w:gridSpan w:val="3"/>
            <w:shd w:val="clear" w:color="auto" w:fill="auto"/>
            <w:vAlign w:val="bottom"/>
          </w:tcPr>
          <w:p w14:paraId="012D48CE" w14:textId="77777777" w:rsidR="008A1CC1" w:rsidRDefault="008A1CC1">
            <w:pPr>
              <w:rPr>
                <w:rFonts w:ascii="宋体"/>
                <w:vanish/>
              </w:rPr>
            </w:pPr>
          </w:p>
        </w:tc>
        <w:tc>
          <w:tcPr>
            <w:tcW w:w="0" w:type="auto"/>
            <w:gridSpan w:val="3"/>
            <w:shd w:val="clear" w:color="auto" w:fill="auto"/>
            <w:vAlign w:val="bottom"/>
          </w:tcPr>
          <w:p w14:paraId="012D48CF" w14:textId="77777777" w:rsidR="008A1CC1" w:rsidRDefault="008A1CC1">
            <w:pPr>
              <w:rPr>
                <w:rFonts w:ascii="宋体"/>
                <w:vanish/>
              </w:rPr>
            </w:pPr>
          </w:p>
        </w:tc>
      </w:tr>
      <w:tr w:rsidR="008A1CC1" w14:paraId="012D48E9" w14:textId="77777777">
        <w:trPr>
          <w:hidden/>
        </w:trPr>
        <w:tc>
          <w:tcPr>
            <w:tcW w:w="0" w:type="auto"/>
            <w:gridSpan w:val="3"/>
            <w:shd w:val="clear" w:color="auto" w:fill="auto"/>
            <w:vAlign w:val="bottom"/>
          </w:tcPr>
          <w:p w14:paraId="012D48D1" w14:textId="77777777" w:rsidR="008A1CC1" w:rsidRDefault="008A1CC1">
            <w:pPr>
              <w:rPr>
                <w:rFonts w:ascii="宋体"/>
                <w:vanish/>
              </w:rPr>
            </w:pPr>
          </w:p>
        </w:tc>
        <w:tc>
          <w:tcPr>
            <w:tcW w:w="0" w:type="auto"/>
            <w:gridSpan w:val="3"/>
            <w:shd w:val="clear" w:color="auto" w:fill="auto"/>
            <w:vAlign w:val="bottom"/>
          </w:tcPr>
          <w:p w14:paraId="012D48D2" w14:textId="77777777" w:rsidR="008A1CC1" w:rsidRDefault="008A1CC1">
            <w:pPr>
              <w:rPr>
                <w:rFonts w:ascii="宋体"/>
                <w:vanish/>
              </w:rPr>
            </w:pPr>
          </w:p>
        </w:tc>
        <w:tc>
          <w:tcPr>
            <w:tcW w:w="0" w:type="auto"/>
            <w:gridSpan w:val="3"/>
            <w:shd w:val="clear" w:color="auto" w:fill="auto"/>
            <w:vAlign w:val="bottom"/>
          </w:tcPr>
          <w:p w14:paraId="012D48D3" w14:textId="77777777" w:rsidR="008A1CC1" w:rsidRDefault="008A1CC1">
            <w:pPr>
              <w:rPr>
                <w:rFonts w:ascii="宋体"/>
                <w:vanish/>
              </w:rPr>
            </w:pPr>
          </w:p>
        </w:tc>
        <w:tc>
          <w:tcPr>
            <w:tcW w:w="0" w:type="auto"/>
            <w:gridSpan w:val="3"/>
            <w:shd w:val="clear" w:color="auto" w:fill="auto"/>
            <w:vAlign w:val="bottom"/>
          </w:tcPr>
          <w:p w14:paraId="012D48D4" w14:textId="77777777" w:rsidR="008A1CC1" w:rsidRDefault="008A1CC1">
            <w:pPr>
              <w:rPr>
                <w:rFonts w:ascii="宋体"/>
                <w:vanish/>
              </w:rPr>
            </w:pPr>
          </w:p>
        </w:tc>
        <w:tc>
          <w:tcPr>
            <w:tcW w:w="0" w:type="auto"/>
            <w:gridSpan w:val="3"/>
            <w:shd w:val="clear" w:color="auto" w:fill="auto"/>
            <w:vAlign w:val="bottom"/>
          </w:tcPr>
          <w:p w14:paraId="012D48D5" w14:textId="77777777" w:rsidR="008A1CC1" w:rsidRDefault="008A1CC1">
            <w:pPr>
              <w:rPr>
                <w:rFonts w:ascii="宋体"/>
                <w:vanish/>
              </w:rPr>
            </w:pPr>
          </w:p>
        </w:tc>
        <w:tc>
          <w:tcPr>
            <w:tcW w:w="0" w:type="auto"/>
            <w:gridSpan w:val="3"/>
            <w:shd w:val="clear" w:color="auto" w:fill="auto"/>
            <w:vAlign w:val="bottom"/>
          </w:tcPr>
          <w:p w14:paraId="012D48D6" w14:textId="77777777" w:rsidR="008A1CC1" w:rsidRDefault="008A1CC1">
            <w:pPr>
              <w:rPr>
                <w:rFonts w:ascii="宋体"/>
                <w:vanish/>
              </w:rPr>
            </w:pPr>
          </w:p>
        </w:tc>
        <w:tc>
          <w:tcPr>
            <w:tcW w:w="0" w:type="auto"/>
            <w:gridSpan w:val="3"/>
            <w:shd w:val="clear" w:color="auto" w:fill="auto"/>
            <w:vAlign w:val="bottom"/>
          </w:tcPr>
          <w:p w14:paraId="012D48D7" w14:textId="77777777" w:rsidR="008A1CC1" w:rsidRDefault="008A1CC1">
            <w:pPr>
              <w:rPr>
                <w:rFonts w:ascii="宋体"/>
                <w:vanish/>
              </w:rPr>
            </w:pPr>
          </w:p>
        </w:tc>
        <w:tc>
          <w:tcPr>
            <w:tcW w:w="0" w:type="auto"/>
            <w:gridSpan w:val="3"/>
            <w:shd w:val="clear" w:color="auto" w:fill="auto"/>
            <w:vAlign w:val="bottom"/>
          </w:tcPr>
          <w:p w14:paraId="012D48D8" w14:textId="77777777" w:rsidR="008A1CC1" w:rsidRDefault="008A1CC1">
            <w:pPr>
              <w:rPr>
                <w:rFonts w:ascii="宋体"/>
                <w:vanish/>
              </w:rPr>
            </w:pPr>
          </w:p>
        </w:tc>
        <w:tc>
          <w:tcPr>
            <w:tcW w:w="0" w:type="auto"/>
            <w:gridSpan w:val="3"/>
            <w:shd w:val="clear" w:color="auto" w:fill="auto"/>
            <w:vAlign w:val="bottom"/>
          </w:tcPr>
          <w:p w14:paraId="012D48D9" w14:textId="77777777" w:rsidR="008A1CC1" w:rsidRDefault="008A1CC1">
            <w:pPr>
              <w:rPr>
                <w:rFonts w:ascii="宋体"/>
                <w:vanish/>
              </w:rPr>
            </w:pPr>
          </w:p>
        </w:tc>
        <w:tc>
          <w:tcPr>
            <w:tcW w:w="0" w:type="auto"/>
            <w:gridSpan w:val="3"/>
            <w:shd w:val="clear" w:color="auto" w:fill="auto"/>
            <w:vAlign w:val="bottom"/>
          </w:tcPr>
          <w:p w14:paraId="012D48DA" w14:textId="77777777" w:rsidR="008A1CC1" w:rsidRDefault="008A1CC1">
            <w:pPr>
              <w:rPr>
                <w:rFonts w:ascii="宋体"/>
                <w:vanish/>
              </w:rPr>
            </w:pPr>
          </w:p>
        </w:tc>
        <w:tc>
          <w:tcPr>
            <w:tcW w:w="0" w:type="auto"/>
            <w:gridSpan w:val="3"/>
            <w:shd w:val="clear" w:color="auto" w:fill="auto"/>
            <w:vAlign w:val="bottom"/>
          </w:tcPr>
          <w:p w14:paraId="012D48DB" w14:textId="77777777" w:rsidR="008A1CC1" w:rsidRDefault="008A1CC1">
            <w:pPr>
              <w:rPr>
                <w:rFonts w:ascii="宋体"/>
                <w:vanish/>
              </w:rPr>
            </w:pPr>
          </w:p>
        </w:tc>
        <w:tc>
          <w:tcPr>
            <w:tcW w:w="0" w:type="auto"/>
            <w:gridSpan w:val="3"/>
            <w:shd w:val="clear" w:color="auto" w:fill="auto"/>
            <w:vAlign w:val="bottom"/>
          </w:tcPr>
          <w:p w14:paraId="012D48DC" w14:textId="77777777" w:rsidR="008A1CC1" w:rsidRDefault="008A1CC1">
            <w:pPr>
              <w:rPr>
                <w:rFonts w:ascii="宋体"/>
                <w:vanish/>
              </w:rPr>
            </w:pPr>
          </w:p>
        </w:tc>
        <w:tc>
          <w:tcPr>
            <w:tcW w:w="0" w:type="auto"/>
            <w:shd w:val="clear" w:color="auto" w:fill="auto"/>
            <w:vAlign w:val="bottom"/>
          </w:tcPr>
          <w:p w14:paraId="012D48DD" w14:textId="77777777" w:rsidR="008A1CC1" w:rsidRDefault="008A1CC1">
            <w:pPr>
              <w:rPr>
                <w:rFonts w:ascii="宋体"/>
              </w:rPr>
            </w:pPr>
          </w:p>
        </w:tc>
        <w:tc>
          <w:tcPr>
            <w:tcW w:w="0" w:type="auto"/>
            <w:shd w:val="clear" w:color="auto" w:fill="auto"/>
            <w:vAlign w:val="bottom"/>
          </w:tcPr>
          <w:p w14:paraId="012D48DE" w14:textId="77777777" w:rsidR="008A1CC1" w:rsidRDefault="008A1CC1">
            <w:pPr>
              <w:rPr>
                <w:rFonts w:ascii="宋体"/>
              </w:rPr>
            </w:pPr>
          </w:p>
        </w:tc>
        <w:tc>
          <w:tcPr>
            <w:tcW w:w="0" w:type="auto"/>
            <w:shd w:val="clear" w:color="auto" w:fill="auto"/>
            <w:vAlign w:val="bottom"/>
          </w:tcPr>
          <w:p w14:paraId="012D48DF" w14:textId="77777777" w:rsidR="008A1CC1" w:rsidRDefault="008A1CC1">
            <w:pPr>
              <w:rPr>
                <w:rFonts w:ascii="宋体"/>
              </w:rPr>
            </w:pPr>
          </w:p>
        </w:tc>
        <w:tc>
          <w:tcPr>
            <w:tcW w:w="0" w:type="auto"/>
            <w:shd w:val="clear" w:color="auto" w:fill="auto"/>
            <w:vAlign w:val="bottom"/>
          </w:tcPr>
          <w:p w14:paraId="012D48E0" w14:textId="77777777" w:rsidR="008A1CC1" w:rsidRDefault="008A1CC1">
            <w:pPr>
              <w:rPr>
                <w:rFonts w:ascii="宋体"/>
              </w:rPr>
            </w:pPr>
          </w:p>
        </w:tc>
        <w:tc>
          <w:tcPr>
            <w:tcW w:w="0" w:type="auto"/>
            <w:shd w:val="clear" w:color="auto" w:fill="auto"/>
            <w:vAlign w:val="bottom"/>
          </w:tcPr>
          <w:p w14:paraId="012D48E1" w14:textId="77777777" w:rsidR="008A1CC1" w:rsidRDefault="008A1CC1">
            <w:pPr>
              <w:rPr>
                <w:rFonts w:ascii="宋体"/>
              </w:rPr>
            </w:pPr>
          </w:p>
        </w:tc>
        <w:tc>
          <w:tcPr>
            <w:tcW w:w="0" w:type="auto"/>
            <w:shd w:val="clear" w:color="auto" w:fill="auto"/>
            <w:vAlign w:val="bottom"/>
          </w:tcPr>
          <w:p w14:paraId="012D48E2" w14:textId="77777777" w:rsidR="008A1CC1" w:rsidRDefault="008A1CC1">
            <w:pPr>
              <w:rPr>
                <w:rFonts w:ascii="宋体"/>
              </w:rPr>
            </w:pPr>
          </w:p>
        </w:tc>
        <w:tc>
          <w:tcPr>
            <w:tcW w:w="0" w:type="auto"/>
            <w:shd w:val="clear" w:color="auto" w:fill="auto"/>
            <w:vAlign w:val="bottom"/>
          </w:tcPr>
          <w:p w14:paraId="012D48E3" w14:textId="77777777" w:rsidR="008A1CC1" w:rsidRDefault="008A1CC1">
            <w:pPr>
              <w:rPr>
                <w:rFonts w:ascii="宋体"/>
              </w:rPr>
            </w:pPr>
          </w:p>
        </w:tc>
        <w:tc>
          <w:tcPr>
            <w:tcW w:w="0" w:type="auto"/>
            <w:shd w:val="clear" w:color="auto" w:fill="auto"/>
            <w:vAlign w:val="bottom"/>
          </w:tcPr>
          <w:p w14:paraId="012D48E4" w14:textId="77777777" w:rsidR="008A1CC1" w:rsidRDefault="008A1CC1">
            <w:pPr>
              <w:rPr>
                <w:rFonts w:ascii="宋体"/>
              </w:rPr>
            </w:pPr>
          </w:p>
        </w:tc>
        <w:tc>
          <w:tcPr>
            <w:tcW w:w="0" w:type="auto"/>
            <w:shd w:val="clear" w:color="auto" w:fill="auto"/>
            <w:vAlign w:val="bottom"/>
          </w:tcPr>
          <w:p w14:paraId="012D48E5" w14:textId="77777777" w:rsidR="008A1CC1" w:rsidRDefault="008A1CC1">
            <w:pPr>
              <w:rPr>
                <w:rFonts w:ascii="宋体"/>
              </w:rPr>
            </w:pPr>
          </w:p>
        </w:tc>
        <w:tc>
          <w:tcPr>
            <w:tcW w:w="0" w:type="auto"/>
            <w:shd w:val="clear" w:color="auto" w:fill="auto"/>
            <w:vAlign w:val="bottom"/>
          </w:tcPr>
          <w:p w14:paraId="012D48E6" w14:textId="77777777" w:rsidR="008A1CC1" w:rsidRDefault="008A1CC1">
            <w:pPr>
              <w:rPr>
                <w:rFonts w:ascii="宋体"/>
              </w:rPr>
            </w:pPr>
          </w:p>
        </w:tc>
        <w:tc>
          <w:tcPr>
            <w:tcW w:w="0" w:type="auto"/>
            <w:shd w:val="clear" w:color="auto" w:fill="auto"/>
            <w:vAlign w:val="bottom"/>
          </w:tcPr>
          <w:p w14:paraId="012D48E7" w14:textId="77777777" w:rsidR="008A1CC1" w:rsidRDefault="008A1CC1">
            <w:pPr>
              <w:rPr>
                <w:rFonts w:ascii="宋体"/>
              </w:rPr>
            </w:pPr>
          </w:p>
        </w:tc>
        <w:tc>
          <w:tcPr>
            <w:tcW w:w="0" w:type="auto"/>
            <w:shd w:val="clear" w:color="auto" w:fill="auto"/>
            <w:vAlign w:val="bottom"/>
          </w:tcPr>
          <w:p w14:paraId="012D48E8" w14:textId="77777777" w:rsidR="008A1CC1" w:rsidRDefault="008A1CC1">
            <w:pPr>
              <w:rPr>
                <w:rFonts w:ascii="宋体"/>
              </w:rPr>
            </w:pPr>
          </w:p>
        </w:tc>
      </w:tr>
      <w:tr w:rsidR="008A1CC1" w14:paraId="012D48FA" w14:textId="77777777">
        <w:trPr>
          <w:hidden/>
        </w:trPr>
        <w:tc>
          <w:tcPr>
            <w:tcW w:w="0" w:type="auto"/>
            <w:gridSpan w:val="3"/>
            <w:shd w:val="clear" w:color="auto" w:fill="auto"/>
            <w:vAlign w:val="bottom"/>
          </w:tcPr>
          <w:p w14:paraId="012D48EA" w14:textId="77777777" w:rsidR="008A1CC1" w:rsidRDefault="008A1CC1">
            <w:pPr>
              <w:rPr>
                <w:rFonts w:ascii="宋体"/>
                <w:vanish/>
              </w:rPr>
            </w:pPr>
          </w:p>
        </w:tc>
        <w:tc>
          <w:tcPr>
            <w:tcW w:w="0" w:type="auto"/>
            <w:gridSpan w:val="3"/>
            <w:shd w:val="clear" w:color="auto" w:fill="auto"/>
            <w:vAlign w:val="bottom"/>
          </w:tcPr>
          <w:p w14:paraId="012D48EB" w14:textId="77777777" w:rsidR="008A1CC1" w:rsidRDefault="008A1CC1">
            <w:pPr>
              <w:rPr>
                <w:rFonts w:ascii="宋体"/>
                <w:vanish/>
              </w:rPr>
            </w:pPr>
          </w:p>
        </w:tc>
        <w:tc>
          <w:tcPr>
            <w:tcW w:w="0" w:type="auto"/>
            <w:gridSpan w:val="3"/>
            <w:shd w:val="clear" w:color="auto" w:fill="auto"/>
            <w:vAlign w:val="bottom"/>
          </w:tcPr>
          <w:p w14:paraId="012D48EC" w14:textId="77777777" w:rsidR="008A1CC1" w:rsidRDefault="008A1CC1">
            <w:pPr>
              <w:rPr>
                <w:rFonts w:ascii="宋体"/>
                <w:vanish/>
              </w:rPr>
            </w:pPr>
          </w:p>
        </w:tc>
        <w:tc>
          <w:tcPr>
            <w:tcW w:w="0" w:type="auto"/>
            <w:gridSpan w:val="3"/>
            <w:shd w:val="clear" w:color="auto" w:fill="auto"/>
            <w:vAlign w:val="bottom"/>
          </w:tcPr>
          <w:p w14:paraId="012D48ED" w14:textId="77777777" w:rsidR="008A1CC1" w:rsidRDefault="008A1CC1">
            <w:pPr>
              <w:rPr>
                <w:rFonts w:ascii="宋体"/>
                <w:vanish/>
              </w:rPr>
            </w:pPr>
          </w:p>
        </w:tc>
        <w:tc>
          <w:tcPr>
            <w:tcW w:w="0" w:type="auto"/>
            <w:gridSpan w:val="3"/>
            <w:shd w:val="clear" w:color="auto" w:fill="auto"/>
            <w:vAlign w:val="bottom"/>
          </w:tcPr>
          <w:p w14:paraId="012D48EE" w14:textId="77777777" w:rsidR="008A1CC1" w:rsidRDefault="008A1CC1">
            <w:pPr>
              <w:rPr>
                <w:rFonts w:ascii="宋体"/>
                <w:vanish/>
              </w:rPr>
            </w:pPr>
          </w:p>
        </w:tc>
        <w:tc>
          <w:tcPr>
            <w:tcW w:w="0" w:type="auto"/>
            <w:gridSpan w:val="3"/>
            <w:shd w:val="clear" w:color="auto" w:fill="auto"/>
            <w:vAlign w:val="bottom"/>
          </w:tcPr>
          <w:p w14:paraId="012D48EF" w14:textId="77777777" w:rsidR="008A1CC1" w:rsidRDefault="008A1CC1">
            <w:pPr>
              <w:rPr>
                <w:rFonts w:ascii="宋体"/>
                <w:vanish/>
              </w:rPr>
            </w:pPr>
          </w:p>
        </w:tc>
        <w:tc>
          <w:tcPr>
            <w:tcW w:w="0" w:type="auto"/>
            <w:gridSpan w:val="3"/>
            <w:shd w:val="clear" w:color="auto" w:fill="auto"/>
            <w:vAlign w:val="bottom"/>
          </w:tcPr>
          <w:p w14:paraId="012D48F0" w14:textId="77777777" w:rsidR="008A1CC1" w:rsidRDefault="008A1CC1">
            <w:pPr>
              <w:rPr>
                <w:rFonts w:ascii="宋体"/>
                <w:vanish/>
              </w:rPr>
            </w:pPr>
          </w:p>
        </w:tc>
        <w:tc>
          <w:tcPr>
            <w:tcW w:w="0" w:type="auto"/>
            <w:gridSpan w:val="3"/>
            <w:shd w:val="clear" w:color="auto" w:fill="auto"/>
            <w:vAlign w:val="bottom"/>
          </w:tcPr>
          <w:p w14:paraId="012D48F1" w14:textId="77777777" w:rsidR="008A1CC1" w:rsidRDefault="008A1CC1">
            <w:pPr>
              <w:rPr>
                <w:rFonts w:ascii="宋体"/>
                <w:vanish/>
              </w:rPr>
            </w:pPr>
          </w:p>
        </w:tc>
        <w:tc>
          <w:tcPr>
            <w:tcW w:w="0" w:type="auto"/>
            <w:gridSpan w:val="3"/>
            <w:shd w:val="clear" w:color="auto" w:fill="auto"/>
            <w:vAlign w:val="bottom"/>
          </w:tcPr>
          <w:p w14:paraId="012D48F2" w14:textId="77777777" w:rsidR="008A1CC1" w:rsidRDefault="008A1CC1">
            <w:pPr>
              <w:rPr>
                <w:rFonts w:ascii="宋体"/>
                <w:vanish/>
              </w:rPr>
            </w:pPr>
          </w:p>
        </w:tc>
        <w:tc>
          <w:tcPr>
            <w:tcW w:w="0" w:type="auto"/>
            <w:gridSpan w:val="3"/>
            <w:shd w:val="clear" w:color="auto" w:fill="auto"/>
            <w:vAlign w:val="bottom"/>
          </w:tcPr>
          <w:p w14:paraId="012D48F3" w14:textId="77777777" w:rsidR="008A1CC1" w:rsidRDefault="008A1CC1">
            <w:pPr>
              <w:rPr>
                <w:rFonts w:ascii="宋体"/>
                <w:vanish/>
              </w:rPr>
            </w:pPr>
          </w:p>
        </w:tc>
        <w:tc>
          <w:tcPr>
            <w:tcW w:w="0" w:type="auto"/>
            <w:gridSpan w:val="3"/>
            <w:shd w:val="clear" w:color="auto" w:fill="auto"/>
            <w:vAlign w:val="bottom"/>
          </w:tcPr>
          <w:p w14:paraId="012D48F4" w14:textId="77777777" w:rsidR="008A1CC1" w:rsidRDefault="008A1CC1">
            <w:pPr>
              <w:rPr>
                <w:rFonts w:ascii="宋体"/>
                <w:vanish/>
              </w:rPr>
            </w:pPr>
          </w:p>
        </w:tc>
        <w:tc>
          <w:tcPr>
            <w:tcW w:w="0" w:type="auto"/>
            <w:gridSpan w:val="3"/>
            <w:shd w:val="clear" w:color="auto" w:fill="auto"/>
            <w:vAlign w:val="bottom"/>
          </w:tcPr>
          <w:p w14:paraId="012D48F5" w14:textId="77777777" w:rsidR="008A1CC1" w:rsidRDefault="008A1CC1">
            <w:pPr>
              <w:rPr>
                <w:rFonts w:ascii="宋体"/>
                <w:vanish/>
              </w:rPr>
            </w:pPr>
          </w:p>
        </w:tc>
        <w:tc>
          <w:tcPr>
            <w:tcW w:w="0" w:type="auto"/>
            <w:gridSpan w:val="3"/>
            <w:shd w:val="clear" w:color="auto" w:fill="auto"/>
            <w:vAlign w:val="bottom"/>
          </w:tcPr>
          <w:p w14:paraId="012D48F6" w14:textId="77777777" w:rsidR="008A1CC1" w:rsidRDefault="008A1CC1">
            <w:pPr>
              <w:rPr>
                <w:rFonts w:ascii="宋体"/>
                <w:vanish/>
              </w:rPr>
            </w:pPr>
          </w:p>
        </w:tc>
        <w:tc>
          <w:tcPr>
            <w:tcW w:w="0" w:type="auto"/>
            <w:gridSpan w:val="3"/>
            <w:shd w:val="clear" w:color="auto" w:fill="auto"/>
            <w:vAlign w:val="bottom"/>
          </w:tcPr>
          <w:p w14:paraId="012D48F7" w14:textId="77777777" w:rsidR="008A1CC1" w:rsidRDefault="008A1CC1">
            <w:pPr>
              <w:rPr>
                <w:rFonts w:ascii="宋体"/>
                <w:vanish/>
              </w:rPr>
            </w:pPr>
          </w:p>
        </w:tc>
        <w:tc>
          <w:tcPr>
            <w:tcW w:w="0" w:type="auto"/>
            <w:gridSpan w:val="3"/>
            <w:shd w:val="clear" w:color="auto" w:fill="auto"/>
            <w:vAlign w:val="bottom"/>
          </w:tcPr>
          <w:p w14:paraId="012D48F8" w14:textId="77777777" w:rsidR="008A1CC1" w:rsidRDefault="008A1CC1">
            <w:pPr>
              <w:rPr>
                <w:rFonts w:ascii="宋体"/>
                <w:vanish/>
              </w:rPr>
            </w:pPr>
          </w:p>
        </w:tc>
        <w:tc>
          <w:tcPr>
            <w:tcW w:w="0" w:type="auto"/>
            <w:gridSpan w:val="3"/>
            <w:shd w:val="clear" w:color="auto" w:fill="auto"/>
            <w:vAlign w:val="bottom"/>
          </w:tcPr>
          <w:p w14:paraId="012D48F9" w14:textId="77777777" w:rsidR="008A1CC1" w:rsidRDefault="008A1CC1">
            <w:pPr>
              <w:rPr>
                <w:rFonts w:ascii="宋体"/>
                <w:vanish/>
              </w:rPr>
            </w:pPr>
          </w:p>
        </w:tc>
      </w:tr>
      <w:tr w:rsidR="008A1CC1" w14:paraId="012D490B" w14:textId="77777777">
        <w:trPr>
          <w:hidden/>
        </w:trPr>
        <w:tc>
          <w:tcPr>
            <w:tcW w:w="0" w:type="auto"/>
            <w:gridSpan w:val="3"/>
            <w:shd w:val="clear" w:color="auto" w:fill="auto"/>
            <w:vAlign w:val="bottom"/>
          </w:tcPr>
          <w:p w14:paraId="012D48FB" w14:textId="77777777" w:rsidR="008A1CC1" w:rsidRDefault="008A1CC1">
            <w:pPr>
              <w:rPr>
                <w:rFonts w:ascii="宋体"/>
                <w:vanish/>
              </w:rPr>
            </w:pPr>
          </w:p>
        </w:tc>
        <w:tc>
          <w:tcPr>
            <w:tcW w:w="0" w:type="auto"/>
            <w:gridSpan w:val="3"/>
            <w:shd w:val="clear" w:color="auto" w:fill="auto"/>
            <w:vAlign w:val="bottom"/>
          </w:tcPr>
          <w:p w14:paraId="012D48FC" w14:textId="77777777" w:rsidR="008A1CC1" w:rsidRDefault="008A1CC1">
            <w:pPr>
              <w:rPr>
                <w:rFonts w:ascii="宋体"/>
                <w:vanish/>
              </w:rPr>
            </w:pPr>
          </w:p>
        </w:tc>
        <w:tc>
          <w:tcPr>
            <w:tcW w:w="0" w:type="auto"/>
            <w:gridSpan w:val="3"/>
            <w:shd w:val="clear" w:color="auto" w:fill="auto"/>
            <w:vAlign w:val="bottom"/>
          </w:tcPr>
          <w:p w14:paraId="012D48FD" w14:textId="77777777" w:rsidR="008A1CC1" w:rsidRDefault="008A1CC1">
            <w:pPr>
              <w:rPr>
                <w:rFonts w:ascii="宋体"/>
                <w:vanish/>
              </w:rPr>
            </w:pPr>
          </w:p>
        </w:tc>
        <w:tc>
          <w:tcPr>
            <w:tcW w:w="0" w:type="auto"/>
            <w:gridSpan w:val="3"/>
            <w:shd w:val="clear" w:color="auto" w:fill="auto"/>
            <w:vAlign w:val="bottom"/>
          </w:tcPr>
          <w:p w14:paraId="012D48FE" w14:textId="77777777" w:rsidR="008A1CC1" w:rsidRDefault="008A1CC1">
            <w:pPr>
              <w:rPr>
                <w:rFonts w:ascii="宋体"/>
                <w:vanish/>
              </w:rPr>
            </w:pPr>
          </w:p>
        </w:tc>
        <w:tc>
          <w:tcPr>
            <w:tcW w:w="0" w:type="auto"/>
            <w:gridSpan w:val="3"/>
            <w:shd w:val="clear" w:color="auto" w:fill="auto"/>
            <w:vAlign w:val="bottom"/>
          </w:tcPr>
          <w:p w14:paraId="012D48FF" w14:textId="77777777" w:rsidR="008A1CC1" w:rsidRDefault="008A1CC1">
            <w:pPr>
              <w:rPr>
                <w:rFonts w:ascii="宋体"/>
                <w:vanish/>
              </w:rPr>
            </w:pPr>
          </w:p>
        </w:tc>
        <w:tc>
          <w:tcPr>
            <w:tcW w:w="0" w:type="auto"/>
            <w:gridSpan w:val="3"/>
            <w:shd w:val="clear" w:color="auto" w:fill="auto"/>
            <w:vAlign w:val="bottom"/>
          </w:tcPr>
          <w:p w14:paraId="012D4900" w14:textId="77777777" w:rsidR="008A1CC1" w:rsidRDefault="008A1CC1">
            <w:pPr>
              <w:rPr>
                <w:rFonts w:ascii="宋体"/>
                <w:vanish/>
              </w:rPr>
            </w:pPr>
          </w:p>
        </w:tc>
        <w:tc>
          <w:tcPr>
            <w:tcW w:w="0" w:type="auto"/>
            <w:gridSpan w:val="3"/>
            <w:shd w:val="clear" w:color="auto" w:fill="auto"/>
            <w:vAlign w:val="bottom"/>
          </w:tcPr>
          <w:p w14:paraId="012D4901" w14:textId="77777777" w:rsidR="008A1CC1" w:rsidRDefault="008A1CC1">
            <w:pPr>
              <w:rPr>
                <w:rFonts w:ascii="宋体"/>
                <w:vanish/>
              </w:rPr>
            </w:pPr>
          </w:p>
        </w:tc>
        <w:tc>
          <w:tcPr>
            <w:tcW w:w="0" w:type="auto"/>
            <w:gridSpan w:val="3"/>
            <w:shd w:val="clear" w:color="auto" w:fill="auto"/>
            <w:vAlign w:val="bottom"/>
          </w:tcPr>
          <w:p w14:paraId="012D4902" w14:textId="77777777" w:rsidR="008A1CC1" w:rsidRDefault="008A1CC1">
            <w:pPr>
              <w:rPr>
                <w:rFonts w:ascii="宋体"/>
                <w:vanish/>
              </w:rPr>
            </w:pPr>
          </w:p>
        </w:tc>
        <w:tc>
          <w:tcPr>
            <w:tcW w:w="0" w:type="auto"/>
            <w:gridSpan w:val="3"/>
            <w:shd w:val="clear" w:color="auto" w:fill="auto"/>
            <w:vAlign w:val="bottom"/>
          </w:tcPr>
          <w:p w14:paraId="012D4903" w14:textId="77777777" w:rsidR="008A1CC1" w:rsidRDefault="008A1CC1">
            <w:pPr>
              <w:rPr>
                <w:rFonts w:ascii="宋体"/>
                <w:vanish/>
              </w:rPr>
            </w:pPr>
          </w:p>
        </w:tc>
        <w:tc>
          <w:tcPr>
            <w:tcW w:w="0" w:type="auto"/>
            <w:gridSpan w:val="3"/>
            <w:shd w:val="clear" w:color="auto" w:fill="auto"/>
            <w:vAlign w:val="bottom"/>
          </w:tcPr>
          <w:p w14:paraId="012D4904" w14:textId="77777777" w:rsidR="008A1CC1" w:rsidRDefault="008A1CC1">
            <w:pPr>
              <w:rPr>
                <w:rFonts w:ascii="宋体"/>
                <w:vanish/>
              </w:rPr>
            </w:pPr>
          </w:p>
        </w:tc>
        <w:tc>
          <w:tcPr>
            <w:tcW w:w="0" w:type="auto"/>
            <w:gridSpan w:val="3"/>
            <w:shd w:val="clear" w:color="auto" w:fill="auto"/>
            <w:vAlign w:val="bottom"/>
          </w:tcPr>
          <w:p w14:paraId="012D4905" w14:textId="77777777" w:rsidR="008A1CC1" w:rsidRDefault="008A1CC1">
            <w:pPr>
              <w:rPr>
                <w:rFonts w:ascii="宋体"/>
                <w:vanish/>
              </w:rPr>
            </w:pPr>
          </w:p>
        </w:tc>
        <w:tc>
          <w:tcPr>
            <w:tcW w:w="0" w:type="auto"/>
            <w:gridSpan w:val="3"/>
            <w:shd w:val="clear" w:color="auto" w:fill="auto"/>
            <w:vAlign w:val="bottom"/>
          </w:tcPr>
          <w:p w14:paraId="012D4906" w14:textId="77777777" w:rsidR="008A1CC1" w:rsidRDefault="008A1CC1">
            <w:pPr>
              <w:rPr>
                <w:rFonts w:ascii="宋体"/>
                <w:vanish/>
              </w:rPr>
            </w:pPr>
          </w:p>
        </w:tc>
        <w:tc>
          <w:tcPr>
            <w:tcW w:w="0" w:type="auto"/>
            <w:gridSpan w:val="3"/>
            <w:shd w:val="clear" w:color="auto" w:fill="auto"/>
            <w:vAlign w:val="bottom"/>
          </w:tcPr>
          <w:p w14:paraId="012D4907" w14:textId="77777777" w:rsidR="008A1CC1" w:rsidRDefault="008A1CC1">
            <w:pPr>
              <w:rPr>
                <w:rFonts w:ascii="宋体"/>
                <w:vanish/>
              </w:rPr>
            </w:pPr>
          </w:p>
        </w:tc>
        <w:tc>
          <w:tcPr>
            <w:tcW w:w="0" w:type="auto"/>
            <w:gridSpan w:val="3"/>
            <w:shd w:val="clear" w:color="auto" w:fill="auto"/>
            <w:vAlign w:val="bottom"/>
          </w:tcPr>
          <w:p w14:paraId="012D4908" w14:textId="77777777" w:rsidR="008A1CC1" w:rsidRDefault="008A1CC1">
            <w:pPr>
              <w:rPr>
                <w:rFonts w:ascii="宋体"/>
                <w:vanish/>
              </w:rPr>
            </w:pPr>
          </w:p>
        </w:tc>
        <w:tc>
          <w:tcPr>
            <w:tcW w:w="0" w:type="auto"/>
            <w:gridSpan w:val="3"/>
            <w:shd w:val="clear" w:color="auto" w:fill="auto"/>
            <w:vAlign w:val="bottom"/>
          </w:tcPr>
          <w:p w14:paraId="012D4909" w14:textId="77777777" w:rsidR="008A1CC1" w:rsidRDefault="008A1CC1">
            <w:pPr>
              <w:rPr>
                <w:rFonts w:ascii="宋体"/>
                <w:vanish/>
              </w:rPr>
            </w:pPr>
          </w:p>
        </w:tc>
        <w:tc>
          <w:tcPr>
            <w:tcW w:w="0" w:type="auto"/>
            <w:gridSpan w:val="3"/>
            <w:shd w:val="clear" w:color="auto" w:fill="auto"/>
            <w:vAlign w:val="bottom"/>
          </w:tcPr>
          <w:p w14:paraId="012D490A" w14:textId="77777777" w:rsidR="008A1CC1" w:rsidRDefault="008A1CC1">
            <w:pPr>
              <w:rPr>
                <w:rFonts w:ascii="宋体"/>
                <w:vanish/>
              </w:rPr>
            </w:pPr>
          </w:p>
        </w:tc>
      </w:tr>
      <w:tr w:rsidR="008A1CC1" w14:paraId="012D4928" w14:textId="77777777">
        <w:trPr>
          <w:hidden/>
        </w:trPr>
        <w:tc>
          <w:tcPr>
            <w:tcW w:w="0" w:type="auto"/>
            <w:gridSpan w:val="3"/>
            <w:shd w:val="clear" w:color="auto" w:fill="auto"/>
            <w:vAlign w:val="bottom"/>
          </w:tcPr>
          <w:p w14:paraId="012D490C" w14:textId="77777777" w:rsidR="008A1CC1" w:rsidRDefault="008A1CC1">
            <w:pPr>
              <w:rPr>
                <w:rFonts w:ascii="宋体"/>
                <w:vanish/>
              </w:rPr>
            </w:pPr>
          </w:p>
        </w:tc>
        <w:tc>
          <w:tcPr>
            <w:tcW w:w="0" w:type="auto"/>
            <w:gridSpan w:val="3"/>
            <w:shd w:val="clear" w:color="auto" w:fill="auto"/>
            <w:vAlign w:val="bottom"/>
          </w:tcPr>
          <w:p w14:paraId="012D490D" w14:textId="77777777" w:rsidR="008A1CC1" w:rsidRDefault="008A1CC1">
            <w:pPr>
              <w:rPr>
                <w:rFonts w:ascii="宋体"/>
                <w:vanish/>
              </w:rPr>
            </w:pPr>
          </w:p>
        </w:tc>
        <w:tc>
          <w:tcPr>
            <w:tcW w:w="0" w:type="auto"/>
            <w:gridSpan w:val="3"/>
            <w:shd w:val="clear" w:color="auto" w:fill="auto"/>
            <w:vAlign w:val="bottom"/>
          </w:tcPr>
          <w:p w14:paraId="012D490E" w14:textId="77777777" w:rsidR="008A1CC1" w:rsidRDefault="008A1CC1">
            <w:pPr>
              <w:rPr>
                <w:rFonts w:ascii="宋体"/>
                <w:vanish/>
              </w:rPr>
            </w:pPr>
          </w:p>
        </w:tc>
        <w:tc>
          <w:tcPr>
            <w:tcW w:w="0" w:type="auto"/>
            <w:gridSpan w:val="3"/>
            <w:shd w:val="clear" w:color="auto" w:fill="auto"/>
            <w:vAlign w:val="bottom"/>
          </w:tcPr>
          <w:p w14:paraId="012D490F" w14:textId="77777777" w:rsidR="008A1CC1" w:rsidRDefault="008A1CC1">
            <w:pPr>
              <w:rPr>
                <w:rFonts w:ascii="宋体"/>
                <w:vanish/>
              </w:rPr>
            </w:pPr>
          </w:p>
        </w:tc>
        <w:tc>
          <w:tcPr>
            <w:tcW w:w="0" w:type="auto"/>
            <w:gridSpan w:val="3"/>
            <w:shd w:val="clear" w:color="auto" w:fill="auto"/>
            <w:vAlign w:val="bottom"/>
          </w:tcPr>
          <w:p w14:paraId="012D4910" w14:textId="77777777" w:rsidR="008A1CC1" w:rsidRDefault="008A1CC1">
            <w:pPr>
              <w:rPr>
                <w:rFonts w:ascii="宋体"/>
                <w:vanish/>
              </w:rPr>
            </w:pPr>
          </w:p>
        </w:tc>
        <w:tc>
          <w:tcPr>
            <w:tcW w:w="0" w:type="auto"/>
            <w:gridSpan w:val="3"/>
            <w:shd w:val="clear" w:color="auto" w:fill="auto"/>
            <w:vAlign w:val="bottom"/>
          </w:tcPr>
          <w:p w14:paraId="012D4911" w14:textId="77777777" w:rsidR="008A1CC1" w:rsidRDefault="008A1CC1">
            <w:pPr>
              <w:rPr>
                <w:rFonts w:ascii="宋体"/>
                <w:vanish/>
              </w:rPr>
            </w:pPr>
          </w:p>
        </w:tc>
        <w:tc>
          <w:tcPr>
            <w:tcW w:w="0" w:type="auto"/>
            <w:gridSpan w:val="3"/>
            <w:shd w:val="clear" w:color="auto" w:fill="auto"/>
            <w:vAlign w:val="bottom"/>
          </w:tcPr>
          <w:p w14:paraId="012D4912" w14:textId="77777777" w:rsidR="008A1CC1" w:rsidRDefault="008A1CC1">
            <w:pPr>
              <w:rPr>
                <w:rFonts w:ascii="宋体"/>
                <w:vanish/>
              </w:rPr>
            </w:pPr>
          </w:p>
        </w:tc>
        <w:tc>
          <w:tcPr>
            <w:tcW w:w="0" w:type="auto"/>
            <w:gridSpan w:val="3"/>
            <w:shd w:val="clear" w:color="auto" w:fill="auto"/>
            <w:vAlign w:val="bottom"/>
          </w:tcPr>
          <w:p w14:paraId="012D4913" w14:textId="77777777" w:rsidR="008A1CC1" w:rsidRDefault="008A1CC1">
            <w:pPr>
              <w:rPr>
                <w:rFonts w:ascii="宋体"/>
                <w:vanish/>
              </w:rPr>
            </w:pPr>
          </w:p>
        </w:tc>
        <w:tc>
          <w:tcPr>
            <w:tcW w:w="0" w:type="auto"/>
            <w:gridSpan w:val="3"/>
            <w:shd w:val="clear" w:color="auto" w:fill="auto"/>
            <w:vAlign w:val="bottom"/>
          </w:tcPr>
          <w:p w14:paraId="012D4914" w14:textId="77777777" w:rsidR="008A1CC1" w:rsidRDefault="008A1CC1">
            <w:pPr>
              <w:rPr>
                <w:rFonts w:ascii="宋体"/>
                <w:vanish/>
              </w:rPr>
            </w:pPr>
          </w:p>
        </w:tc>
        <w:tc>
          <w:tcPr>
            <w:tcW w:w="0" w:type="auto"/>
            <w:gridSpan w:val="3"/>
            <w:shd w:val="clear" w:color="auto" w:fill="auto"/>
            <w:vAlign w:val="bottom"/>
          </w:tcPr>
          <w:p w14:paraId="012D4915" w14:textId="77777777" w:rsidR="008A1CC1" w:rsidRDefault="008A1CC1">
            <w:pPr>
              <w:rPr>
                <w:rFonts w:ascii="宋体"/>
                <w:vanish/>
              </w:rPr>
            </w:pPr>
          </w:p>
        </w:tc>
        <w:tc>
          <w:tcPr>
            <w:tcW w:w="0" w:type="auto"/>
            <w:shd w:val="clear" w:color="auto" w:fill="auto"/>
            <w:vAlign w:val="bottom"/>
          </w:tcPr>
          <w:p w14:paraId="012D4916" w14:textId="77777777" w:rsidR="008A1CC1" w:rsidRDefault="008A1CC1">
            <w:pPr>
              <w:rPr>
                <w:rFonts w:ascii="宋体"/>
              </w:rPr>
            </w:pPr>
          </w:p>
        </w:tc>
        <w:tc>
          <w:tcPr>
            <w:tcW w:w="0" w:type="auto"/>
            <w:shd w:val="clear" w:color="auto" w:fill="auto"/>
            <w:vAlign w:val="bottom"/>
          </w:tcPr>
          <w:p w14:paraId="012D4917" w14:textId="77777777" w:rsidR="008A1CC1" w:rsidRDefault="008A1CC1">
            <w:pPr>
              <w:rPr>
                <w:rFonts w:ascii="宋体"/>
              </w:rPr>
            </w:pPr>
          </w:p>
        </w:tc>
        <w:tc>
          <w:tcPr>
            <w:tcW w:w="0" w:type="auto"/>
            <w:shd w:val="clear" w:color="auto" w:fill="auto"/>
            <w:vAlign w:val="bottom"/>
          </w:tcPr>
          <w:p w14:paraId="012D4918" w14:textId="77777777" w:rsidR="008A1CC1" w:rsidRDefault="008A1CC1">
            <w:pPr>
              <w:rPr>
                <w:rFonts w:ascii="宋体"/>
              </w:rPr>
            </w:pPr>
          </w:p>
        </w:tc>
        <w:tc>
          <w:tcPr>
            <w:tcW w:w="0" w:type="auto"/>
            <w:shd w:val="clear" w:color="auto" w:fill="auto"/>
            <w:vAlign w:val="bottom"/>
          </w:tcPr>
          <w:p w14:paraId="012D4919" w14:textId="77777777" w:rsidR="008A1CC1" w:rsidRDefault="008A1CC1">
            <w:pPr>
              <w:rPr>
                <w:rFonts w:ascii="宋体"/>
              </w:rPr>
            </w:pPr>
          </w:p>
        </w:tc>
        <w:tc>
          <w:tcPr>
            <w:tcW w:w="0" w:type="auto"/>
            <w:shd w:val="clear" w:color="auto" w:fill="auto"/>
            <w:vAlign w:val="bottom"/>
          </w:tcPr>
          <w:p w14:paraId="012D491A" w14:textId="77777777" w:rsidR="008A1CC1" w:rsidRDefault="008A1CC1">
            <w:pPr>
              <w:rPr>
                <w:rFonts w:ascii="宋体"/>
              </w:rPr>
            </w:pPr>
          </w:p>
        </w:tc>
        <w:tc>
          <w:tcPr>
            <w:tcW w:w="0" w:type="auto"/>
            <w:shd w:val="clear" w:color="auto" w:fill="auto"/>
            <w:vAlign w:val="bottom"/>
          </w:tcPr>
          <w:p w14:paraId="012D491B" w14:textId="77777777" w:rsidR="008A1CC1" w:rsidRDefault="008A1CC1">
            <w:pPr>
              <w:rPr>
                <w:rFonts w:ascii="宋体"/>
              </w:rPr>
            </w:pPr>
          </w:p>
        </w:tc>
        <w:tc>
          <w:tcPr>
            <w:tcW w:w="0" w:type="auto"/>
            <w:shd w:val="clear" w:color="auto" w:fill="auto"/>
            <w:vAlign w:val="bottom"/>
          </w:tcPr>
          <w:p w14:paraId="012D491C" w14:textId="77777777" w:rsidR="008A1CC1" w:rsidRDefault="008A1CC1">
            <w:pPr>
              <w:rPr>
                <w:rFonts w:ascii="宋体"/>
              </w:rPr>
            </w:pPr>
          </w:p>
        </w:tc>
        <w:tc>
          <w:tcPr>
            <w:tcW w:w="0" w:type="auto"/>
            <w:shd w:val="clear" w:color="auto" w:fill="auto"/>
            <w:vAlign w:val="bottom"/>
          </w:tcPr>
          <w:p w14:paraId="012D491D" w14:textId="77777777" w:rsidR="008A1CC1" w:rsidRDefault="008A1CC1">
            <w:pPr>
              <w:rPr>
                <w:rFonts w:ascii="宋体"/>
              </w:rPr>
            </w:pPr>
          </w:p>
        </w:tc>
        <w:tc>
          <w:tcPr>
            <w:tcW w:w="0" w:type="auto"/>
            <w:shd w:val="clear" w:color="auto" w:fill="auto"/>
            <w:vAlign w:val="bottom"/>
          </w:tcPr>
          <w:p w14:paraId="012D491E" w14:textId="77777777" w:rsidR="008A1CC1" w:rsidRDefault="008A1CC1">
            <w:pPr>
              <w:rPr>
                <w:rFonts w:ascii="宋体"/>
              </w:rPr>
            </w:pPr>
          </w:p>
        </w:tc>
        <w:tc>
          <w:tcPr>
            <w:tcW w:w="0" w:type="auto"/>
            <w:shd w:val="clear" w:color="auto" w:fill="auto"/>
            <w:vAlign w:val="bottom"/>
          </w:tcPr>
          <w:p w14:paraId="012D491F" w14:textId="77777777" w:rsidR="008A1CC1" w:rsidRDefault="008A1CC1">
            <w:pPr>
              <w:rPr>
                <w:rFonts w:ascii="宋体"/>
              </w:rPr>
            </w:pPr>
          </w:p>
        </w:tc>
        <w:tc>
          <w:tcPr>
            <w:tcW w:w="0" w:type="auto"/>
            <w:shd w:val="clear" w:color="auto" w:fill="auto"/>
            <w:vAlign w:val="bottom"/>
          </w:tcPr>
          <w:p w14:paraId="012D4920" w14:textId="77777777" w:rsidR="008A1CC1" w:rsidRDefault="008A1CC1">
            <w:pPr>
              <w:rPr>
                <w:rFonts w:ascii="宋体"/>
              </w:rPr>
            </w:pPr>
          </w:p>
        </w:tc>
        <w:tc>
          <w:tcPr>
            <w:tcW w:w="0" w:type="auto"/>
            <w:shd w:val="clear" w:color="auto" w:fill="auto"/>
            <w:vAlign w:val="bottom"/>
          </w:tcPr>
          <w:p w14:paraId="012D4921" w14:textId="77777777" w:rsidR="008A1CC1" w:rsidRDefault="008A1CC1">
            <w:pPr>
              <w:rPr>
                <w:rFonts w:ascii="宋体"/>
              </w:rPr>
            </w:pPr>
          </w:p>
        </w:tc>
        <w:tc>
          <w:tcPr>
            <w:tcW w:w="0" w:type="auto"/>
            <w:shd w:val="clear" w:color="auto" w:fill="auto"/>
            <w:vAlign w:val="bottom"/>
          </w:tcPr>
          <w:p w14:paraId="012D4922" w14:textId="77777777" w:rsidR="008A1CC1" w:rsidRDefault="008A1CC1">
            <w:pPr>
              <w:rPr>
                <w:rFonts w:ascii="宋体"/>
              </w:rPr>
            </w:pPr>
          </w:p>
        </w:tc>
        <w:tc>
          <w:tcPr>
            <w:tcW w:w="0" w:type="auto"/>
            <w:shd w:val="clear" w:color="auto" w:fill="auto"/>
            <w:vAlign w:val="bottom"/>
          </w:tcPr>
          <w:p w14:paraId="012D4923" w14:textId="77777777" w:rsidR="008A1CC1" w:rsidRDefault="008A1CC1">
            <w:pPr>
              <w:rPr>
                <w:rFonts w:ascii="宋体"/>
              </w:rPr>
            </w:pPr>
          </w:p>
        </w:tc>
        <w:tc>
          <w:tcPr>
            <w:tcW w:w="0" w:type="auto"/>
            <w:shd w:val="clear" w:color="auto" w:fill="auto"/>
            <w:vAlign w:val="bottom"/>
          </w:tcPr>
          <w:p w14:paraId="012D4924" w14:textId="77777777" w:rsidR="008A1CC1" w:rsidRDefault="008A1CC1">
            <w:pPr>
              <w:rPr>
                <w:rFonts w:ascii="宋体"/>
              </w:rPr>
            </w:pPr>
          </w:p>
        </w:tc>
        <w:tc>
          <w:tcPr>
            <w:tcW w:w="0" w:type="auto"/>
            <w:shd w:val="clear" w:color="auto" w:fill="auto"/>
            <w:vAlign w:val="bottom"/>
          </w:tcPr>
          <w:p w14:paraId="012D4925" w14:textId="77777777" w:rsidR="008A1CC1" w:rsidRDefault="008A1CC1">
            <w:pPr>
              <w:rPr>
                <w:rFonts w:ascii="宋体"/>
              </w:rPr>
            </w:pPr>
          </w:p>
        </w:tc>
        <w:tc>
          <w:tcPr>
            <w:tcW w:w="0" w:type="auto"/>
            <w:shd w:val="clear" w:color="auto" w:fill="auto"/>
            <w:vAlign w:val="bottom"/>
          </w:tcPr>
          <w:p w14:paraId="012D4926" w14:textId="77777777" w:rsidR="008A1CC1" w:rsidRDefault="008A1CC1">
            <w:pPr>
              <w:rPr>
                <w:rFonts w:ascii="宋体"/>
              </w:rPr>
            </w:pPr>
          </w:p>
        </w:tc>
        <w:tc>
          <w:tcPr>
            <w:tcW w:w="0" w:type="auto"/>
            <w:shd w:val="clear" w:color="auto" w:fill="auto"/>
            <w:vAlign w:val="bottom"/>
          </w:tcPr>
          <w:p w14:paraId="012D4927" w14:textId="77777777" w:rsidR="008A1CC1" w:rsidRDefault="008A1CC1">
            <w:pPr>
              <w:rPr>
                <w:rFonts w:ascii="宋体"/>
              </w:rPr>
            </w:pPr>
          </w:p>
        </w:tc>
      </w:tr>
      <w:tr w:rsidR="008A1CC1" w14:paraId="012D4941" w14:textId="77777777">
        <w:trPr>
          <w:hidden/>
        </w:trPr>
        <w:tc>
          <w:tcPr>
            <w:tcW w:w="0" w:type="auto"/>
            <w:gridSpan w:val="3"/>
            <w:shd w:val="clear" w:color="auto" w:fill="auto"/>
            <w:vAlign w:val="bottom"/>
          </w:tcPr>
          <w:p w14:paraId="012D4929" w14:textId="77777777" w:rsidR="008A1CC1" w:rsidRDefault="008A1CC1">
            <w:pPr>
              <w:rPr>
                <w:rFonts w:ascii="宋体"/>
                <w:vanish/>
              </w:rPr>
            </w:pPr>
          </w:p>
        </w:tc>
        <w:tc>
          <w:tcPr>
            <w:tcW w:w="0" w:type="auto"/>
            <w:gridSpan w:val="3"/>
            <w:shd w:val="clear" w:color="auto" w:fill="auto"/>
            <w:vAlign w:val="bottom"/>
          </w:tcPr>
          <w:p w14:paraId="012D492A" w14:textId="77777777" w:rsidR="008A1CC1" w:rsidRDefault="008A1CC1">
            <w:pPr>
              <w:rPr>
                <w:rFonts w:ascii="宋体"/>
                <w:vanish/>
              </w:rPr>
            </w:pPr>
          </w:p>
        </w:tc>
        <w:tc>
          <w:tcPr>
            <w:tcW w:w="0" w:type="auto"/>
            <w:gridSpan w:val="3"/>
            <w:shd w:val="clear" w:color="auto" w:fill="auto"/>
            <w:vAlign w:val="bottom"/>
          </w:tcPr>
          <w:p w14:paraId="012D492B" w14:textId="77777777" w:rsidR="008A1CC1" w:rsidRDefault="008A1CC1">
            <w:pPr>
              <w:rPr>
                <w:rFonts w:ascii="宋体"/>
                <w:vanish/>
              </w:rPr>
            </w:pPr>
          </w:p>
        </w:tc>
        <w:tc>
          <w:tcPr>
            <w:tcW w:w="0" w:type="auto"/>
            <w:gridSpan w:val="3"/>
            <w:shd w:val="clear" w:color="auto" w:fill="auto"/>
            <w:vAlign w:val="bottom"/>
          </w:tcPr>
          <w:p w14:paraId="012D492C" w14:textId="77777777" w:rsidR="008A1CC1" w:rsidRDefault="008A1CC1">
            <w:pPr>
              <w:rPr>
                <w:rFonts w:ascii="宋体"/>
                <w:vanish/>
              </w:rPr>
            </w:pPr>
          </w:p>
        </w:tc>
        <w:tc>
          <w:tcPr>
            <w:tcW w:w="0" w:type="auto"/>
            <w:gridSpan w:val="3"/>
            <w:shd w:val="clear" w:color="auto" w:fill="auto"/>
            <w:vAlign w:val="bottom"/>
          </w:tcPr>
          <w:p w14:paraId="012D492D" w14:textId="77777777" w:rsidR="008A1CC1" w:rsidRDefault="008A1CC1">
            <w:pPr>
              <w:rPr>
                <w:rFonts w:ascii="宋体"/>
                <w:vanish/>
              </w:rPr>
            </w:pPr>
          </w:p>
        </w:tc>
        <w:tc>
          <w:tcPr>
            <w:tcW w:w="0" w:type="auto"/>
            <w:gridSpan w:val="3"/>
            <w:shd w:val="clear" w:color="auto" w:fill="auto"/>
            <w:vAlign w:val="bottom"/>
          </w:tcPr>
          <w:p w14:paraId="012D492E" w14:textId="77777777" w:rsidR="008A1CC1" w:rsidRDefault="008A1CC1">
            <w:pPr>
              <w:rPr>
                <w:rFonts w:ascii="宋体"/>
                <w:vanish/>
              </w:rPr>
            </w:pPr>
          </w:p>
        </w:tc>
        <w:tc>
          <w:tcPr>
            <w:tcW w:w="0" w:type="auto"/>
            <w:gridSpan w:val="3"/>
            <w:shd w:val="clear" w:color="auto" w:fill="auto"/>
            <w:vAlign w:val="bottom"/>
          </w:tcPr>
          <w:p w14:paraId="012D492F" w14:textId="77777777" w:rsidR="008A1CC1" w:rsidRDefault="008A1CC1">
            <w:pPr>
              <w:rPr>
                <w:rFonts w:ascii="宋体"/>
                <w:vanish/>
              </w:rPr>
            </w:pPr>
          </w:p>
        </w:tc>
        <w:tc>
          <w:tcPr>
            <w:tcW w:w="0" w:type="auto"/>
            <w:gridSpan w:val="3"/>
            <w:shd w:val="clear" w:color="auto" w:fill="auto"/>
            <w:vAlign w:val="bottom"/>
          </w:tcPr>
          <w:p w14:paraId="012D4930" w14:textId="77777777" w:rsidR="008A1CC1" w:rsidRDefault="008A1CC1">
            <w:pPr>
              <w:rPr>
                <w:rFonts w:ascii="宋体"/>
                <w:vanish/>
              </w:rPr>
            </w:pPr>
          </w:p>
        </w:tc>
        <w:tc>
          <w:tcPr>
            <w:tcW w:w="0" w:type="auto"/>
            <w:gridSpan w:val="3"/>
            <w:shd w:val="clear" w:color="auto" w:fill="auto"/>
            <w:vAlign w:val="bottom"/>
          </w:tcPr>
          <w:p w14:paraId="012D4931" w14:textId="77777777" w:rsidR="008A1CC1" w:rsidRDefault="008A1CC1">
            <w:pPr>
              <w:rPr>
                <w:rFonts w:ascii="宋体"/>
                <w:vanish/>
              </w:rPr>
            </w:pPr>
          </w:p>
        </w:tc>
        <w:tc>
          <w:tcPr>
            <w:tcW w:w="0" w:type="auto"/>
            <w:gridSpan w:val="3"/>
            <w:shd w:val="clear" w:color="auto" w:fill="auto"/>
            <w:vAlign w:val="bottom"/>
          </w:tcPr>
          <w:p w14:paraId="012D4932" w14:textId="77777777" w:rsidR="008A1CC1" w:rsidRDefault="008A1CC1">
            <w:pPr>
              <w:rPr>
                <w:rFonts w:ascii="宋体"/>
                <w:vanish/>
              </w:rPr>
            </w:pPr>
          </w:p>
        </w:tc>
        <w:tc>
          <w:tcPr>
            <w:tcW w:w="0" w:type="auto"/>
            <w:gridSpan w:val="3"/>
            <w:shd w:val="clear" w:color="auto" w:fill="auto"/>
            <w:vAlign w:val="bottom"/>
          </w:tcPr>
          <w:p w14:paraId="012D4933" w14:textId="77777777" w:rsidR="008A1CC1" w:rsidRDefault="008A1CC1">
            <w:pPr>
              <w:rPr>
                <w:rFonts w:ascii="宋体"/>
                <w:vanish/>
              </w:rPr>
            </w:pPr>
          </w:p>
        </w:tc>
        <w:tc>
          <w:tcPr>
            <w:tcW w:w="0" w:type="auto"/>
            <w:gridSpan w:val="3"/>
            <w:shd w:val="clear" w:color="auto" w:fill="auto"/>
            <w:vAlign w:val="bottom"/>
          </w:tcPr>
          <w:p w14:paraId="012D4934" w14:textId="77777777" w:rsidR="008A1CC1" w:rsidRDefault="008A1CC1">
            <w:pPr>
              <w:rPr>
                <w:rFonts w:ascii="宋体"/>
                <w:vanish/>
              </w:rPr>
            </w:pPr>
          </w:p>
        </w:tc>
        <w:tc>
          <w:tcPr>
            <w:tcW w:w="0" w:type="auto"/>
            <w:shd w:val="clear" w:color="auto" w:fill="auto"/>
            <w:vAlign w:val="bottom"/>
          </w:tcPr>
          <w:p w14:paraId="012D4935" w14:textId="77777777" w:rsidR="008A1CC1" w:rsidRDefault="008A1CC1">
            <w:pPr>
              <w:rPr>
                <w:rFonts w:ascii="宋体"/>
              </w:rPr>
            </w:pPr>
          </w:p>
        </w:tc>
        <w:tc>
          <w:tcPr>
            <w:tcW w:w="0" w:type="auto"/>
            <w:shd w:val="clear" w:color="auto" w:fill="auto"/>
            <w:vAlign w:val="bottom"/>
          </w:tcPr>
          <w:p w14:paraId="012D4936" w14:textId="77777777" w:rsidR="008A1CC1" w:rsidRDefault="008A1CC1">
            <w:pPr>
              <w:rPr>
                <w:rFonts w:ascii="宋体"/>
              </w:rPr>
            </w:pPr>
          </w:p>
        </w:tc>
        <w:tc>
          <w:tcPr>
            <w:tcW w:w="0" w:type="auto"/>
            <w:shd w:val="clear" w:color="auto" w:fill="auto"/>
            <w:vAlign w:val="bottom"/>
          </w:tcPr>
          <w:p w14:paraId="012D4937" w14:textId="77777777" w:rsidR="008A1CC1" w:rsidRDefault="008A1CC1">
            <w:pPr>
              <w:rPr>
                <w:rFonts w:ascii="宋体"/>
              </w:rPr>
            </w:pPr>
          </w:p>
        </w:tc>
        <w:tc>
          <w:tcPr>
            <w:tcW w:w="0" w:type="auto"/>
            <w:shd w:val="clear" w:color="auto" w:fill="auto"/>
            <w:vAlign w:val="bottom"/>
          </w:tcPr>
          <w:p w14:paraId="012D4938" w14:textId="77777777" w:rsidR="008A1CC1" w:rsidRDefault="008A1CC1">
            <w:pPr>
              <w:rPr>
                <w:rFonts w:ascii="宋体"/>
              </w:rPr>
            </w:pPr>
          </w:p>
        </w:tc>
        <w:tc>
          <w:tcPr>
            <w:tcW w:w="0" w:type="auto"/>
            <w:shd w:val="clear" w:color="auto" w:fill="auto"/>
            <w:vAlign w:val="bottom"/>
          </w:tcPr>
          <w:p w14:paraId="012D4939" w14:textId="77777777" w:rsidR="008A1CC1" w:rsidRDefault="008A1CC1">
            <w:pPr>
              <w:rPr>
                <w:rFonts w:ascii="宋体"/>
              </w:rPr>
            </w:pPr>
          </w:p>
        </w:tc>
        <w:tc>
          <w:tcPr>
            <w:tcW w:w="0" w:type="auto"/>
            <w:shd w:val="clear" w:color="auto" w:fill="auto"/>
            <w:vAlign w:val="bottom"/>
          </w:tcPr>
          <w:p w14:paraId="012D493A" w14:textId="77777777" w:rsidR="008A1CC1" w:rsidRDefault="008A1CC1">
            <w:pPr>
              <w:rPr>
                <w:rFonts w:ascii="宋体"/>
              </w:rPr>
            </w:pPr>
          </w:p>
        </w:tc>
        <w:tc>
          <w:tcPr>
            <w:tcW w:w="0" w:type="auto"/>
            <w:shd w:val="clear" w:color="auto" w:fill="auto"/>
            <w:vAlign w:val="bottom"/>
          </w:tcPr>
          <w:p w14:paraId="012D493B" w14:textId="77777777" w:rsidR="008A1CC1" w:rsidRDefault="008A1CC1">
            <w:pPr>
              <w:rPr>
                <w:rFonts w:ascii="宋体"/>
              </w:rPr>
            </w:pPr>
          </w:p>
        </w:tc>
        <w:tc>
          <w:tcPr>
            <w:tcW w:w="0" w:type="auto"/>
            <w:shd w:val="clear" w:color="auto" w:fill="auto"/>
            <w:vAlign w:val="bottom"/>
          </w:tcPr>
          <w:p w14:paraId="012D493C" w14:textId="77777777" w:rsidR="008A1CC1" w:rsidRDefault="008A1CC1">
            <w:pPr>
              <w:rPr>
                <w:rFonts w:ascii="宋体"/>
              </w:rPr>
            </w:pPr>
          </w:p>
        </w:tc>
        <w:tc>
          <w:tcPr>
            <w:tcW w:w="0" w:type="auto"/>
            <w:shd w:val="clear" w:color="auto" w:fill="auto"/>
            <w:vAlign w:val="bottom"/>
          </w:tcPr>
          <w:p w14:paraId="012D493D" w14:textId="77777777" w:rsidR="008A1CC1" w:rsidRDefault="008A1CC1">
            <w:pPr>
              <w:rPr>
                <w:rFonts w:ascii="宋体"/>
              </w:rPr>
            </w:pPr>
          </w:p>
        </w:tc>
        <w:tc>
          <w:tcPr>
            <w:tcW w:w="0" w:type="auto"/>
            <w:shd w:val="clear" w:color="auto" w:fill="auto"/>
            <w:vAlign w:val="bottom"/>
          </w:tcPr>
          <w:p w14:paraId="012D493E" w14:textId="77777777" w:rsidR="008A1CC1" w:rsidRDefault="008A1CC1">
            <w:pPr>
              <w:rPr>
                <w:rFonts w:ascii="宋体"/>
              </w:rPr>
            </w:pPr>
          </w:p>
        </w:tc>
        <w:tc>
          <w:tcPr>
            <w:tcW w:w="0" w:type="auto"/>
            <w:shd w:val="clear" w:color="auto" w:fill="auto"/>
            <w:vAlign w:val="bottom"/>
          </w:tcPr>
          <w:p w14:paraId="012D493F" w14:textId="77777777" w:rsidR="008A1CC1" w:rsidRDefault="008A1CC1">
            <w:pPr>
              <w:rPr>
                <w:rFonts w:ascii="宋体"/>
              </w:rPr>
            </w:pPr>
          </w:p>
        </w:tc>
        <w:tc>
          <w:tcPr>
            <w:tcW w:w="0" w:type="auto"/>
            <w:shd w:val="clear" w:color="auto" w:fill="auto"/>
            <w:vAlign w:val="bottom"/>
          </w:tcPr>
          <w:p w14:paraId="012D4940" w14:textId="77777777" w:rsidR="008A1CC1" w:rsidRDefault="008A1CC1">
            <w:pPr>
              <w:rPr>
                <w:rFonts w:ascii="宋体"/>
              </w:rPr>
            </w:pPr>
          </w:p>
        </w:tc>
      </w:tr>
      <w:tr w:rsidR="008A1CC1" w14:paraId="012D4952" w14:textId="77777777">
        <w:trPr>
          <w:hidden/>
        </w:trPr>
        <w:tc>
          <w:tcPr>
            <w:tcW w:w="0" w:type="auto"/>
            <w:gridSpan w:val="3"/>
            <w:shd w:val="clear" w:color="auto" w:fill="auto"/>
            <w:vAlign w:val="bottom"/>
          </w:tcPr>
          <w:p w14:paraId="012D4942" w14:textId="77777777" w:rsidR="008A1CC1" w:rsidRDefault="008A1CC1">
            <w:pPr>
              <w:rPr>
                <w:rFonts w:ascii="宋体"/>
                <w:vanish/>
              </w:rPr>
            </w:pPr>
          </w:p>
        </w:tc>
        <w:tc>
          <w:tcPr>
            <w:tcW w:w="0" w:type="auto"/>
            <w:gridSpan w:val="3"/>
            <w:shd w:val="clear" w:color="auto" w:fill="auto"/>
            <w:vAlign w:val="bottom"/>
          </w:tcPr>
          <w:p w14:paraId="012D4943" w14:textId="77777777" w:rsidR="008A1CC1" w:rsidRDefault="008A1CC1">
            <w:pPr>
              <w:rPr>
                <w:rFonts w:ascii="宋体"/>
                <w:vanish/>
              </w:rPr>
            </w:pPr>
          </w:p>
        </w:tc>
        <w:tc>
          <w:tcPr>
            <w:tcW w:w="0" w:type="auto"/>
            <w:gridSpan w:val="3"/>
            <w:shd w:val="clear" w:color="auto" w:fill="auto"/>
            <w:vAlign w:val="bottom"/>
          </w:tcPr>
          <w:p w14:paraId="012D4944" w14:textId="77777777" w:rsidR="008A1CC1" w:rsidRDefault="008A1CC1">
            <w:pPr>
              <w:rPr>
                <w:rFonts w:ascii="宋体"/>
                <w:vanish/>
              </w:rPr>
            </w:pPr>
          </w:p>
        </w:tc>
        <w:tc>
          <w:tcPr>
            <w:tcW w:w="0" w:type="auto"/>
            <w:gridSpan w:val="3"/>
            <w:shd w:val="clear" w:color="auto" w:fill="auto"/>
            <w:vAlign w:val="bottom"/>
          </w:tcPr>
          <w:p w14:paraId="012D4945" w14:textId="77777777" w:rsidR="008A1CC1" w:rsidRDefault="008A1CC1">
            <w:pPr>
              <w:rPr>
                <w:rFonts w:ascii="宋体"/>
                <w:vanish/>
              </w:rPr>
            </w:pPr>
          </w:p>
        </w:tc>
        <w:tc>
          <w:tcPr>
            <w:tcW w:w="0" w:type="auto"/>
            <w:gridSpan w:val="3"/>
            <w:shd w:val="clear" w:color="auto" w:fill="auto"/>
            <w:vAlign w:val="bottom"/>
          </w:tcPr>
          <w:p w14:paraId="012D4946" w14:textId="77777777" w:rsidR="008A1CC1" w:rsidRDefault="008A1CC1">
            <w:pPr>
              <w:rPr>
                <w:rFonts w:ascii="宋体"/>
                <w:vanish/>
              </w:rPr>
            </w:pPr>
          </w:p>
        </w:tc>
        <w:tc>
          <w:tcPr>
            <w:tcW w:w="0" w:type="auto"/>
            <w:gridSpan w:val="3"/>
            <w:shd w:val="clear" w:color="auto" w:fill="auto"/>
            <w:vAlign w:val="bottom"/>
          </w:tcPr>
          <w:p w14:paraId="012D4947" w14:textId="77777777" w:rsidR="008A1CC1" w:rsidRDefault="008A1CC1">
            <w:pPr>
              <w:rPr>
                <w:rFonts w:ascii="宋体"/>
                <w:vanish/>
              </w:rPr>
            </w:pPr>
          </w:p>
        </w:tc>
        <w:tc>
          <w:tcPr>
            <w:tcW w:w="0" w:type="auto"/>
            <w:gridSpan w:val="3"/>
            <w:shd w:val="clear" w:color="auto" w:fill="auto"/>
            <w:vAlign w:val="bottom"/>
          </w:tcPr>
          <w:p w14:paraId="012D4948" w14:textId="77777777" w:rsidR="008A1CC1" w:rsidRDefault="008A1CC1">
            <w:pPr>
              <w:rPr>
                <w:rFonts w:ascii="宋体"/>
                <w:vanish/>
              </w:rPr>
            </w:pPr>
          </w:p>
        </w:tc>
        <w:tc>
          <w:tcPr>
            <w:tcW w:w="0" w:type="auto"/>
            <w:gridSpan w:val="3"/>
            <w:shd w:val="clear" w:color="auto" w:fill="auto"/>
            <w:vAlign w:val="bottom"/>
          </w:tcPr>
          <w:p w14:paraId="012D4949" w14:textId="77777777" w:rsidR="008A1CC1" w:rsidRDefault="008A1CC1">
            <w:pPr>
              <w:rPr>
                <w:rFonts w:ascii="宋体"/>
                <w:vanish/>
              </w:rPr>
            </w:pPr>
          </w:p>
        </w:tc>
        <w:tc>
          <w:tcPr>
            <w:tcW w:w="0" w:type="auto"/>
            <w:gridSpan w:val="3"/>
            <w:shd w:val="clear" w:color="auto" w:fill="auto"/>
            <w:vAlign w:val="bottom"/>
          </w:tcPr>
          <w:p w14:paraId="012D494A" w14:textId="77777777" w:rsidR="008A1CC1" w:rsidRDefault="008A1CC1">
            <w:pPr>
              <w:rPr>
                <w:rFonts w:ascii="宋体"/>
                <w:vanish/>
              </w:rPr>
            </w:pPr>
          </w:p>
        </w:tc>
        <w:tc>
          <w:tcPr>
            <w:tcW w:w="0" w:type="auto"/>
            <w:gridSpan w:val="3"/>
            <w:shd w:val="clear" w:color="auto" w:fill="auto"/>
            <w:vAlign w:val="bottom"/>
          </w:tcPr>
          <w:p w14:paraId="012D494B" w14:textId="77777777" w:rsidR="008A1CC1" w:rsidRDefault="008A1CC1">
            <w:pPr>
              <w:rPr>
                <w:rFonts w:ascii="宋体"/>
                <w:vanish/>
              </w:rPr>
            </w:pPr>
          </w:p>
        </w:tc>
        <w:tc>
          <w:tcPr>
            <w:tcW w:w="0" w:type="auto"/>
            <w:gridSpan w:val="3"/>
            <w:shd w:val="clear" w:color="auto" w:fill="auto"/>
            <w:vAlign w:val="bottom"/>
          </w:tcPr>
          <w:p w14:paraId="012D494C" w14:textId="77777777" w:rsidR="008A1CC1" w:rsidRDefault="008A1CC1">
            <w:pPr>
              <w:rPr>
                <w:rFonts w:ascii="宋体"/>
                <w:vanish/>
              </w:rPr>
            </w:pPr>
          </w:p>
        </w:tc>
        <w:tc>
          <w:tcPr>
            <w:tcW w:w="0" w:type="auto"/>
            <w:gridSpan w:val="3"/>
            <w:shd w:val="clear" w:color="auto" w:fill="auto"/>
            <w:vAlign w:val="bottom"/>
          </w:tcPr>
          <w:p w14:paraId="012D494D" w14:textId="77777777" w:rsidR="008A1CC1" w:rsidRDefault="008A1CC1">
            <w:pPr>
              <w:rPr>
                <w:rFonts w:ascii="宋体"/>
                <w:vanish/>
              </w:rPr>
            </w:pPr>
          </w:p>
        </w:tc>
        <w:tc>
          <w:tcPr>
            <w:tcW w:w="0" w:type="auto"/>
            <w:gridSpan w:val="3"/>
            <w:shd w:val="clear" w:color="auto" w:fill="auto"/>
            <w:vAlign w:val="bottom"/>
          </w:tcPr>
          <w:p w14:paraId="012D494E" w14:textId="77777777" w:rsidR="008A1CC1" w:rsidRDefault="008A1CC1">
            <w:pPr>
              <w:rPr>
                <w:rFonts w:ascii="宋体"/>
                <w:vanish/>
              </w:rPr>
            </w:pPr>
          </w:p>
        </w:tc>
        <w:tc>
          <w:tcPr>
            <w:tcW w:w="0" w:type="auto"/>
            <w:gridSpan w:val="3"/>
            <w:shd w:val="clear" w:color="auto" w:fill="auto"/>
            <w:vAlign w:val="bottom"/>
          </w:tcPr>
          <w:p w14:paraId="012D494F" w14:textId="77777777" w:rsidR="008A1CC1" w:rsidRDefault="008A1CC1">
            <w:pPr>
              <w:rPr>
                <w:rFonts w:ascii="宋体"/>
                <w:vanish/>
              </w:rPr>
            </w:pPr>
          </w:p>
        </w:tc>
        <w:tc>
          <w:tcPr>
            <w:tcW w:w="0" w:type="auto"/>
            <w:gridSpan w:val="3"/>
            <w:shd w:val="clear" w:color="auto" w:fill="auto"/>
            <w:vAlign w:val="bottom"/>
          </w:tcPr>
          <w:p w14:paraId="012D4950" w14:textId="77777777" w:rsidR="008A1CC1" w:rsidRDefault="008A1CC1">
            <w:pPr>
              <w:rPr>
                <w:rFonts w:ascii="宋体"/>
                <w:vanish/>
              </w:rPr>
            </w:pPr>
          </w:p>
        </w:tc>
        <w:tc>
          <w:tcPr>
            <w:tcW w:w="0" w:type="auto"/>
            <w:gridSpan w:val="3"/>
            <w:shd w:val="clear" w:color="auto" w:fill="auto"/>
            <w:vAlign w:val="bottom"/>
          </w:tcPr>
          <w:p w14:paraId="012D4951" w14:textId="77777777" w:rsidR="008A1CC1" w:rsidRDefault="008A1CC1">
            <w:pPr>
              <w:rPr>
                <w:rFonts w:ascii="宋体"/>
                <w:vanish/>
              </w:rPr>
            </w:pPr>
          </w:p>
        </w:tc>
      </w:tr>
      <w:tr w:rsidR="008A1CC1" w14:paraId="012D4963" w14:textId="77777777">
        <w:trPr>
          <w:hidden/>
        </w:trPr>
        <w:tc>
          <w:tcPr>
            <w:tcW w:w="0" w:type="auto"/>
            <w:gridSpan w:val="3"/>
            <w:shd w:val="clear" w:color="auto" w:fill="auto"/>
            <w:vAlign w:val="bottom"/>
          </w:tcPr>
          <w:p w14:paraId="012D4953" w14:textId="77777777" w:rsidR="008A1CC1" w:rsidRDefault="008A1CC1">
            <w:pPr>
              <w:rPr>
                <w:rFonts w:ascii="宋体"/>
                <w:vanish/>
              </w:rPr>
            </w:pPr>
          </w:p>
        </w:tc>
        <w:tc>
          <w:tcPr>
            <w:tcW w:w="0" w:type="auto"/>
            <w:gridSpan w:val="3"/>
            <w:shd w:val="clear" w:color="auto" w:fill="auto"/>
            <w:vAlign w:val="bottom"/>
          </w:tcPr>
          <w:p w14:paraId="012D4954" w14:textId="77777777" w:rsidR="008A1CC1" w:rsidRDefault="008A1CC1">
            <w:pPr>
              <w:rPr>
                <w:rFonts w:ascii="宋体"/>
                <w:vanish/>
              </w:rPr>
            </w:pPr>
          </w:p>
        </w:tc>
        <w:tc>
          <w:tcPr>
            <w:tcW w:w="0" w:type="auto"/>
            <w:gridSpan w:val="3"/>
            <w:shd w:val="clear" w:color="auto" w:fill="auto"/>
            <w:vAlign w:val="bottom"/>
          </w:tcPr>
          <w:p w14:paraId="012D4955" w14:textId="77777777" w:rsidR="008A1CC1" w:rsidRDefault="008A1CC1">
            <w:pPr>
              <w:rPr>
                <w:rFonts w:ascii="宋体"/>
                <w:vanish/>
              </w:rPr>
            </w:pPr>
          </w:p>
        </w:tc>
        <w:tc>
          <w:tcPr>
            <w:tcW w:w="0" w:type="auto"/>
            <w:gridSpan w:val="3"/>
            <w:shd w:val="clear" w:color="auto" w:fill="auto"/>
            <w:vAlign w:val="bottom"/>
          </w:tcPr>
          <w:p w14:paraId="012D4956" w14:textId="77777777" w:rsidR="008A1CC1" w:rsidRDefault="008A1CC1">
            <w:pPr>
              <w:rPr>
                <w:rFonts w:ascii="宋体"/>
                <w:vanish/>
              </w:rPr>
            </w:pPr>
          </w:p>
        </w:tc>
        <w:tc>
          <w:tcPr>
            <w:tcW w:w="0" w:type="auto"/>
            <w:gridSpan w:val="3"/>
            <w:shd w:val="clear" w:color="auto" w:fill="auto"/>
            <w:vAlign w:val="bottom"/>
          </w:tcPr>
          <w:p w14:paraId="012D4957" w14:textId="77777777" w:rsidR="008A1CC1" w:rsidRDefault="008A1CC1">
            <w:pPr>
              <w:rPr>
                <w:rFonts w:ascii="宋体"/>
                <w:vanish/>
              </w:rPr>
            </w:pPr>
          </w:p>
        </w:tc>
        <w:tc>
          <w:tcPr>
            <w:tcW w:w="0" w:type="auto"/>
            <w:gridSpan w:val="3"/>
            <w:shd w:val="clear" w:color="auto" w:fill="auto"/>
            <w:vAlign w:val="bottom"/>
          </w:tcPr>
          <w:p w14:paraId="012D4958" w14:textId="77777777" w:rsidR="008A1CC1" w:rsidRDefault="008A1CC1">
            <w:pPr>
              <w:rPr>
                <w:rFonts w:ascii="宋体"/>
                <w:vanish/>
              </w:rPr>
            </w:pPr>
          </w:p>
        </w:tc>
        <w:tc>
          <w:tcPr>
            <w:tcW w:w="0" w:type="auto"/>
            <w:gridSpan w:val="3"/>
            <w:shd w:val="clear" w:color="auto" w:fill="auto"/>
            <w:vAlign w:val="bottom"/>
          </w:tcPr>
          <w:p w14:paraId="012D4959" w14:textId="77777777" w:rsidR="008A1CC1" w:rsidRDefault="008A1CC1">
            <w:pPr>
              <w:rPr>
                <w:rFonts w:ascii="宋体"/>
                <w:vanish/>
              </w:rPr>
            </w:pPr>
          </w:p>
        </w:tc>
        <w:tc>
          <w:tcPr>
            <w:tcW w:w="0" w:type="auto"/>
            <w:gridSpan w:val="3"/>
            <w:shd w:val="clear" w:color="auto" w:fill="auto"/>
            <w:vAlign w:val="bottom"/>
          </w:tcPr>
          <w:p w14:paraId="012D495A" w14:textId="77777777" w:rsidR="008A1CC1" w:rsidRDefault="008A1CC1">
            <w:pPr>
              <w:rPr>
                <w:rFonts w:ascii="宋体"/>
                <w:vanish/>
              </w:rPr>
            </w:pPr>
          </w:p>
        </w:tc>
        <w:tc>
          <w:tcPr>
            <w:tcW w:w="0" w:type="auto"/>
            <w:gridSpan w:val="3"/>
            <w:shd w:val="clear" w:color="auto" w:fill="auto"/>
            <w:vAlign w:val="bottom"/>
          </w:tcPr>
          <w:p w14:paraId="012D495B" w14:textId="77777777" w:rsidR="008A1CC1" w:rsidRDefault="008A1CC1">
            <w:pPr>
              <w:rPr>
                <w:rFonts w:ascii="宋体"/>
                <w:vanish/>
              </w:rPr>
            </w:pPr>
          </w:p>
        </w:tc>
        <w:tc>
          <w:tcPr>
            <w:tcW w:w="0" w:type="auto"/>
            <w:gridSpan w:val="3"/>
            <w:shd w:val="clear" w:color="auto" w:fill="auto"/>
            <w:vAlign w:val="bottom"/>
          </w:tcPr>
          <w:p w14:paraId="012D495C" w14:textId="77777777" w:rsidR="008A1CC1" w:rsidRDefault="008A1CC1">
            <w:pPr>
              <w:rPr>
                <w:rFonts w:ascii="宋体"/>
                <w:vanish/>
              </w:rPr>
            </w:pPr>
          </w:p>
        </w:tc>
        <w:tc>
          <w:tcPr>
            <w:tcW w:w="0" w:type="auto"/>
            <w:gridSpan w:val="3"/>
            <w:shd w:val="clear" w:color="auto" w:fill="auto"/>
            <w:vAlign w:val="bottom"/>
          </w:tcPr>
          <w:p w14:paraId="012D495D" w14:textId="77777777" w:rsidR="008A1CC1" w:rsidRDefault="008A1CC1">
            <w:pPr>
              <w:rPr>
                <w:rFonts w:ascii="宋体"/>
                <w:vanish/>
              </w:rPr>
            </w:pPr>
          </w:p>
        </w:tc>
        <w:tc>
          <w:tcPr>
            <w:tcW w:w="0" w:type="auto"/>
            <w:gridSpan w:val="3"/>
            <w:shd w:val="clear" w:color="auto" w:fill="auto"/>
            <w:vAlign w:val="bottom"/>
          </w:tcPr>
          <w:p w14:paraId="012D495E" w14:textId="77777777" w:rsidR="008A1CC1" w:rsidRDefault="008A1CC1">
            <w:pPr>
              <w:rPr>
                <w:rFonts w:ascii="宋体"/>
                <w:vanish/>
              </w:rPr>
            </w:pPr>
          </w:p>
        </w:tc>
        <w:tc>
          <w:tcPr>
            <w:tcW w:w="0" w:type="auto"/>
            <w:gridSpan w:val="3"/>
            <w:shd w:val="clear" w:color="auto" w:fill="auto"/>
            <w:vAlign w:val="bottom"/>
          </w:tcPr>
          <w:p w14:paraId="012D495F" w14:textId="77777777" w:rsidR="008A1CC1" w:rsidRDefault="008A1CC1">
            <w:pPr>
              <w:rPr>
                <w:rFonts w:ascii="宋体"/>
                <w:vanish/>
              </w:rPr>
            </w:pPr>
          </w:p>
        </w:tc>
        <w:tc>
          <w:tcPr>
            <w:tcW w:w="0" w:type="auto"/>
            <w:gridSpan w:val="3"/>
            <w:shd w:val="clear" w:color="auto" w:fill="auto"/>
            <w:vAlign w:val="bottom"/>
          </w:tcPr>
          <w:p w14:paraId="012D4960" w14:textId="77777777" w:rsidR="008A1CC1" w:rsidRDefault="008A1CC1">
            <w:pPr>
              <w:rPr>
                <w:rFonts w:ascii="宋体"/>
                <w:vanish/>
              </w:rPr>
            </w:pPr>
          </w:p>
        </w:tc>
        <w:tc>
          <w:tcPr>
            <w:tcW w:w="0" w:type="auto"/>
            <w:gridSpan w:val="3"/>
            <w:shd w:val="clear" w:color="auto" w:fill="auto"/>
            <w:vAlign w:val="bottom"/>
          </w:tcPr>
          <w:p w14:paraId="012D4961" w14:textId="77777777" w:rsidR="008A1CC1" w:rsidRDefault="008A1CC1">
            <w:pPr>
              <w:rPr>
                <w:rFonts w:ascii="宋体"/>
                <w:vanish/>
              </w:rPr>
            </w:pPr>
          </w:p>
        </w:tc>
        <w:tc>
          <w:tcPr>
            <w:tcW w:w="0" w:type="auto"/>
            <w:gridSpan w:val="3"/>
            <w:shd w:val="clear" w:color="auto" w:fill="auto"/>
            <w:vAlign w:val="bottom"/>
          </w:tcPr>
          <w:p w14:paraId="012D4962" w14:textId="77777777" w:rsidR="008A1CC1" w:rsidRDefault="008A1CC1">
            <w:pPr>
              <w:rPr>
                <w:rFonts w:ascii="宋体"/>
                <w:vanish/>
              </w:rPr>
            </w:pPr>
          </w:p>
        </w:tc>
      </w:tr>
      <w:tr w:rsidR="008A1CC1" w14:paraId="012D4974" w14:textId="77777777">
        <w:trPr>
          <w:hidden/>
        </w:trPr>
        <w:tc>
          <w:tcPr>
            <w:tcW w:w="0" w:type="auto"/>
            <w:gridSpan w:val="3"/>
            <w:shd w:val="clear" w:color="auto" w:fill="auto"/>
            <w:vAlign w:val="bottom"/>
          </w:tcPr>
          <w:p w14:paraId="012D4964" w14:textId="77777777" w:rsidR="008A1CC1" w:rsidRDefault="008A1CC1">
            <w:pPr>
              <w:rPr>
                <w:rFonts w:ascii="宋体"/>
                <w:vanish/>
              </w:rPr>
            </w:pPr>
          </w:p>
        </w:tc>
        <w:tc>
          <w:tcPr>
            <w:tcW w:w="0" w:type="auto"/>
            <w:gridSpan w:val="3"/>
            <w:shd w:val="clear" w:color="auto" w:fill="auto"/>
            <w:vAlign w:val="bottom"/>
          </w:tcPr>
          <w:p w14:paraId="012D4965" w14:textId="77777777" w:rsidR="008A1CC1" w:rsidRDefault="008A1CC1">
            <w:pPr>
              <w:rPr>
                <w:rFonts w:ascii="宋体"/>
                <w:vanish/>
              </w:rPr>
            </w:pPr>
          </w:p>
        </w:tc>
        <w:tc>
          <w:tcPr>
            <w:tcW w:w="0" w:type="auto"/>
            <w:gridSpan w:val="3"/>
            <w:shd w:val="clear" w:color="auto" w:fill="auto"/>
            <w:vAlign w:val="bottom"/>
          </w:tcPr>
          <w:p w14:paraId="012D4966" w14:textId="77777777" w:rsidR="008A1CC1" w:rsidRDefault="008A1CC1">
            <w:pPr>
              <w:rPr>
                <w:rFonts w:ascii="宋体"/>
                <w:vanish/>
              </w:rPr>
            </w:pPr>
          </w:p>
        </w:tc>
        <w:tc>
          <w:tcPr>
            <w:tcW w:w="0" w:type="auto"/>
            <w:gridSpan w:val="3"/>
            <w:shd w:val="clear" w:color="auto" w:fill="auto"/>
            <w:vAlign w:val="bottom"/>
          </w:tcPr>
          <w:p w14:paraId="012D4967" w14:textId="77777777" w:rsidR="008A1CC1" w:rsidRDefault="008A1CC1">
            <w:pPr>
              <w:rPr>
                <w:rFonts w:ascii="宋体"/>
                <w:vanish/>
              </w:rPr>
            </w:pPr>
          </w:p>
        </w:tc>
        <w:tc>
          <w:tcPr>
            <w:tcW w:w="0" w:type="auto"/>
            <w:gridSpan w:val="3"/>
            <w:shd w:val="clear" w:color="auto" w:fill="auto"/>
            <w:vAlign w:val="bottom"/>
          </w:tcPr>
          <w:p w14:paraId="012D4968" w14:textId="77777777" w:rsidR="008A1CC1" w:rsidRDefault="008A1CC1">
            <w:pPr>
              <w:rPr>
                <w:rFonts w:ascii="宋体"/>
                <w:vanish/>
              </w:rPr>
            </w:pPr>
          </w:p>
        </w:tc>
        <w:tc>
          <w:tcPr>
            <w:tcW w:w="0" w:type="auto"/>
            <w:gridSpan w:val="3"/>
            <w:shd w:val="clear" w:color="auto" w:fill="auto"/>
            <w:vAlign w:val="bottom"/>
          </w:tcPr>
          <w:p w14:paraId="012D4969" w14:textId="77777777" w:rsidR="008A1CC1" w:rsidRDefault="008A1CC1">
            <w:pPr>
              <w:rPr>
                <w:rFonts w:ascii="宋体"/>
                <w:vanish/>
              </w:rPr>
            </w:pPr>
          </w:p>
        </w:tc>
        <w:tc>
          <w:tcPr>
            <w:tcW w:w="0" w:type="auto"/>
            <w:gridSpan w:val="3"/>
            <w:shd w:val="clear" w:color="auto" w:fill="auto"/>
            <w:vAlign w:val="bottom"/>
          </w:tcPr>
          <w:p w14:paraId="012D496A" w14:textId="77777777" w:rsidR="008A1CC1" w:rsidRDefault="008A1CC1">
            <w:pPr>
              <w:rPr>
                <w:rFonts w:ascii="宋体"/>
                <w:vanish/>
              </w:rPr>
            </w:pPr>
          </w:p>
        </w:tc>
        <w:tc>
          <w:tcPr>
            <w:tcW w:w="0" w:type="auto"/>
            <w:gridSpan w:val="3"/>
            <w:shd w:val="clear" w:color="auto" w:fill="auto"/>
            <w:vAlign w:val="bottom"/>
          </w:tcPr>
          <w:p w14:paraId="012D496B" w14:textId="77777777" w:rsidR="008A1CC1" w:rsidRDefault="008A1CC1">
            <w:pPr>
              <w:rPr>
                <w:rFonts w:ascii="宋体"/>
                <w:vanish/>
              </w:rPr>
            </w:pPr>
          </w:p>
        </w:tc>
        <w:tc>
          <w:tcPr>
            <w:tcW w:w="0" w:type="auto"/>
            <w:gridSpan w:val="3"/>
            <w:shd w:val="clear" w:color="auto" w:fill="auto"/>
            <w:vAlign w:val="bottom"/>
          </w:tcPr>
          <w:p w14:paraId="012D496C" w14:textId="77777777" w:rsidR="008A1CC1" w:rsidRDefault="008A1CC1">
            <w:pPr>
              <w:rPr>
                <w:rFonts w:ascii="宋体"/>
                <w:vanish/>
              </w:rPr>
            </w:pPr>
          </w:p>
        </w:tc>
        <w:tc>
          <w:tcPr>
            <w:tcW w:w="0" w:type="auto"/>
            <w:gridSpan w:val="3"/>
            <w:shd w:val="clear" w:color="auto" w:fill="auto"/>
            <w:vAlign w:val="bottom"/>
          </w:tcPr>
          <w:p w14:paraId="012D496D" w14:textId="77777777" w:rsidR="008A1CC1" w:rsidRDefault="008A1CC1">
            <w:pPr>
              <w:rPr>
                <w:rFonts w:ascii="宋体"/>
                <w:vanish/>
              </w:rPr>
            </w:pPr>
          </w:p>
        </w:tc>
        <w:tc>
          <w:tcPr>
            <w:tcW w:w="0" w:type="auto"/>
            <w:gridSpan w:val="3"/>
            <w:shd w:val="clear" w:color="auto" w:fill="auto"/>
            <w:vAlign w:val="bottom"/>
          </w:tcPr>
          <w:p w14:paraId="012D496E" w14:textId="77777777" w:rsidR="008A1CC1" w:rsidRDefault="008A1CC1">
            <w:pPr>
              <w:rPr>
                <w:rFonts w:ascii="宋体"/>
                <w:vanish/>
              </w:rPr>
            </w:pPr>
          </w:p>
        </w:tc>
        <w:tc>
          <w:tcPr>
            <w:tcW w:w="0" w:type="auto"/>
            <w:gridSpan w:val="3"/>
            <w:shd w:val="clear" w:color="auto" w:fill="auto"/>
            <w:vAlign w:val="bottom"/>
          </w:tcPr>
          <w:p w14:paraId="012D496F" w14:textId="77777777" w:rsidR="008A1CC1" w:rsidRDefault="008A1CC1">
            <w:pPr>
              <w:rPr>
                <w:rFonts w:ascii="宋体"/>
                <w:vanish/>
              </w:rPr>
            </w:pPr>
          </w:p>
        </w:tc>
        <w:tc>
          <w:tcPr>
            <w:tcW w:w="0" w:type="auto"/>
            <w:gridSpan w:val="3"/>
            <w:shd w:val="clear" w:color="auto" w:fill="auto"/>
            <w:vAlign w:val="bottom"/>
          </w:tcPr>
          <w:p w14:paraId="012D4970" w14:textId="77777777" w:rsidR="008A1CC1" w:rsidRDefault="008A1CC1">
            <w:pPr>
              <w:rPr>
                <w:rFonts w:ascii="宋体"/>
                <w:vanish/>
              </w:rPr>
            </w:pPr>
          </w:p>
        </w:tc>
        <w:tc>
          <w:tcPr>
            <w:tcW w:w="0" w:type="auto"/>
            <w:gridSpan w:val="3"/>
            <w:shd w:val="clear" w:color="auto" w:fill="auto"/>
            <w:vAlign w:val="bottom"/>
          </w:tcPr>
          <w:p w14:paraId="012D4971" w14:textId="77777777" w:rsidR="008A1CC1" w:rsidRDefault="008A1CC1">
            <w:pPr>
              <w:rPr>
                <w:rFonts w:ascii="宋体"/>
                <w:vanish/>
              </w:rPr>
            </w:pPr>
          </w:p>
        </w:tc>
        <w:tc>
          <w:tcPr>
            <w:tcW w:w="0" w:type="auto"/>
            <w:gridSpan w:val="3"/>
            <w:shd w:val="clear" w:color="auto" w:fill="auto"/>
            <w:vAlign w:val="bottom"/>
          </w:tcPr>
          <w:p w14:paraId="012D4972" w14:textId="77777777" w:rsidR="008A1CC1" w:rsidRDefault="008A1CC1">
            <w:pPr>
              <w:rPr>
                <w:rFonts w:ascii="宋体"/>
                <w:vanish/>
              </w:rPr>
            </w:pPr>
          </w:p>
        </w:tc>
        <w:tc>
          <w:tcPr>
            <w:tcW w:w="0" w:type="auto"/>
            <w:gridSpan w:val="3"/>
            <w:shd w:val="clear" w:color="auto" w:fill="auto"/>
            <w:vAlign w:val="bottom"/>
          </w:tcPr>
          <w:p w14:paraId="012D4973" w14:textId="77777777" w:rsidR="008A1CC1" w:rsidRDefault="008A1CC1">
            <w:pPr>
              <w:rPr>
                <w:rFonts w:ascii="宋体"/>
                <w:vanish/>
              </w:rPr>
            </w:pPr>
          </w:p>
        </w:tc>
      </w:tr>
      <w:tr w:rsidR="008A1CC1" w14:paraId="012D4985" w14:textId="77777777">
        <w:trPr>
          <w:hidden/>
        </w:trPr>
        <w:tc>
          <w:tcPr>
            <w:tcW w:w="0" w:type="auto"/>
            <w:gridSpan w:val="3"/>
            <w:shd w:val="clear" w:color="auto" w:fill="auto"/>
            <w:vAlign w:val="bottom"/>
          </w:tcPr>
          <w:p w14:paraId="012D4975" w14:textId="77777777" w:rsidR="008A1CC1" w:rsidRDefault="008A1CC1">
            <w:pPr>
              <w:rPr>
                <w:rFonts w:ascii="宋体"/>
                <w:vanish/>
              </w:rPr>
            </w:pPr>
          </w:p>
        </w:tc>
        <w:tc>
          <w:tcPr>
            <w:tcW w:w="0" w:type="auto"/>
            <w:gridSpan w:val="3"/>
            <w:shd w:val="clear" w:color="auto" w:fill="auto"/>
            <w:vAlign w:val="bottom"/>
          </w:tcPr>
          <w:p w14:paraId="012D4976" w14:textId="77777777" w:rsidR="008A1CC1" w:rsidRDefault="008A1CC1">
            <w:pPr>
              <w:rPr>
                <w:rFonts w:ascii="宋体"/>
                <w:vanish/>
              </w:rPr>
            </w:pPr>
          </w:p>
        </w:tc>
        <w:tc>
          <w:tcPr>
            <w:tcW w:w="0" w:type="auto"/>
            <w:gridSpan w:val="3"/>
            <w:shd w:val="clear" w:color="auto" w:fill="auto"/>
            <w:vAlign w:val="bottom"/>
          </w:tcPr>
          <w:p w14:paraId="012D4977" w14:textId="77777777" w:rsidR="008A1CC1" w:rsidRDefault="008A1CC1">
            <w:pPr>
              <w:rPr>
                <w:rFonts w:ascii="宋体"/>
                <w:vanish/>
              </w:rPr>
            </w:pPr>
          </w:p>
        </w:tc>
        <w:tc>
          <w:tcPr>
            <w:tcW w:w="0" w:type="auto"/>
            <w:gridSpan w:val="3"/>
            <w:shd w:val="clear" w:color="auto" w:fill="auto"/>
            <w:vAlign w:val="bottom"/>
          </w:tcPr>
          <w:p w14:paraId="012D4978" w14:textId="77777777" w:rsidR="008A1CC1" w:rsidRDefault="008A1CC1">
            <w:pPr>
              <w:rPr>
                <w:rFonts w:ascii="宋体"/>
                <w:vanish/>
              </w:rPr>
            </w:pPr>
          </w:p>
        </w:tc>
        <w:tc>
          <w:tcPr>
            <w:tcW w:w="0" w:type="auto"/>
            <w:gridSpan w:val="3"/>
            <w:shd w:val="clear" w:color="auto" w:fill="auto"/>
            <w:vAlign w:val="bottom"/>
          </w:tcPr>
          <w:p w14:paraId="012D4979" w14:textId="77777777" w:rsidR="008A1CC1" w:rsidRDefault="008A1CC1">
            <w:pPr>
              <w:rPr>
                <w:rFonts w:ascii="宋体"/>
                <w:vanish/>
              </w:rPr>
            </w:pPr>
          </w:p>
        </w:tc>
        <w:tc>
          <w:tcPr>
            <w:tcW w:w="0" w:type="auto"/>
            <w:gridSpan w:val="3"/>
            <w:shd w:val="clear" w:color="auto" w:fill="auto"/>
            <w:vAlign w:val="bottom"/>
          </w:tcPr>
          <w:p w14:paraId="012D497A" w14:textId="77777777" w:rsidR="008A1CC1" w:rsidRDefault="008A1CC1">
            <w:pPr>
              <w:rPr>
                <w:rFonts w:ascii="宋体"/>
                <w:vanish/>
              </w:rPr>
            </w:pPr>
          </w:p>
        </w:tc>
        <w:tc>
          <w:tcPr>
            <w:tcW w:w="0" w:type="auto"/>
            <w:gridSpan w:val="3"/>
            <w:shd w:val="clear" w:color="auto" w:fill="auto"/>
            <w:vAlign w:val="bottom"/>
          </w:tcPr>
          <w:p w14:paraId="012D497B" w14:textId="77777777" w:rsidR="008A1CC1" w:rsidRDefault="008A1CC1">
            <w:pPr>
              <w:rPr>
                <w:rFonts w:ascii="宋体"/>
                <w:vanish/>
              </w:rPr>
            </w:pPr>
          </w:p>
        </w:tc>
        <w:tc>
          <w:tcPr>
            <w:tcW w:w="0" w:type="auto"/>
            <w:gridSpan w:val="3"/>
            <w:shd w:val="clear" w:color="auto" w:fill="auto"/>
            <w:vAlign w:val="bottom"/>
          </w:tcPr>
          <w:p w14:paraId="012D497C" w14:textId="77777777" w:rsidR="008A1CC1" w:rsidRDefault="008A1CC1">
            <w:pPr>
              <w:rPr>
                <w:rFonts w:ascii="宋体"/>
                <w:vanish/>
              </w:rPr>
            </w:pPr>
          </w:p>
        </w:tc>
        <w:tc>
          <w:tcPr>
            <w:tcW w:w="0" w:type="auto"/>
            <w:gridSpan w:val="3"/>
            <w:shd w:val="clear" w:color="auto" w:fill="auto"/>
            <w:vAlign w:val="bottom"/>
          </w:tcPr>
          <w:p w14:paraId="012D497D" w14:textId="77777777" w:rsidR="008A1CC1" w:rsidRDefault="008A1CC1">
            <w:pPr>
              <w:rPr>
                <w:rFonts w:ascii="宋体"/>
                <w:vanish/>
              </w:rPr>
            </w:pPr>
          </w:p>
        </w:tc>
        <w:tc>
          <w:tcPr>
            <w:tcW w:w="0" w:type="auto"/>
            <w:gridSpan w:val="3"/>
            <w:shd w:val="clear" w:color="auto" w:fill="auto"/>
            <w:vAlign w:val="bottom"/>
          </w:tcPr>
          <w:p w14:paraId="012D497E" w14:textId="77777777" w:rsidR="008A1CC1" w:rsidRDefault="008A1CC1">
            <w:pPr>
              <w:rPr>
                <w:rFonts w:ascii="宋体"/>
                <w:vanish/>
              </w:rPr>
            </w:pPr>
          </w:p>
        </w:tc>
        <w:tc>
          <w:tcPr>
            <w:tcW w:w="0" w:type="auto"/>
            <w:gridSpan w:val="3"/>
            <w:shd w:val="clear" w:color="auto" w:fill="auto"/>
            <w:vAlign w:val="bottom"/>
          </w:tcPr>
          <w:p w14:paraId="012D497F" w14:textId="77777777" w:rsidR="008A1CC1" w:rsidRDefault="008A1CC1">
            <w:pPr>
              <w:rPr>
                <w:rFonts w:ascii="宋体"/>
                <w:vanish/>
              </w:rPr>
            </w:pPr>
          </w:p>
        </w:tc>
        <w:tc>
          <w:tcPr>
            <w:tcW w:w="0" w:type="auto"/>
            <w:gridSpan w:val="3"/>
            <w:shd w:val="clear" w:color="auto" w:fill="auto"/>
            <w:vAlign w:val="bottom"/>
          </w:tcPr>
          <w:p w14:paraId="012D4980" w14:textId="77777777" w:rsidR="008A1CC1" w:rsidRDefault="008A1CC1">
            <w:pPr>
              <w:rPr>
                <w:rFonts w:ascii="宋体"/>
                <w:vanish/>
              </w:rPr>
            </w:pPr>
          </w:p>
        </w:tc>
        <w:tc>
          <w:tcPr>
            <w:tcW w:w="0" w:type="auto"/>
            <w:gridSpan w:val="3"/>
            <w:shd w:val="clear" w:color="auto" w:fill="auto"/>
            <w:vAlign w:val="bottom"/>
          </w:tcPr>
          <w:p w14:paraId="012D4981" w14:textId="77777777" w:rsidR="008A1CC1" w:rsidRDefault="008A1CC1">
            <w:pPr>
              <w:rPr>
                <w:rFonts w:ascii="宋体"/>
                <w:vanish/>
              </w:rPr>
            </w:pPr>
          </w:p>
        </w:tc>
        <w:tc>
          <w:tcPr>
            <w:tcW w:w="0" w:type="auto"/>
            <w:gridSpan w:val="3"/>
            <w:shd w:val="clear" w:color="auto" w:fill="auto"/>
            <w:vAlign w:val="bottom"/>
          </w:tcPr>
          <w:p w14:paraId="012D4982" w14:textId="77777777" w:rsidR="008A1CC1" w:rsidRDefault="008A1CC1">
            <w:pPr>
              <w:rPr>
                <w:rFonts w:ascii="宋体"/>
                <w:vanish/>
              </w:rPr>
            </w:pPr>
          </w:p>
        </w:tc>
        <w:tc>
          <w:tcPr>
            <w:tcW w:w="0" w:type="auto"/>
            <w:gridSpan w:val="3"/>
            <w:shd w:val="clear" w:color="auto" w:fill="auto"/>
            <w:vAlign w:val="bottom"/>
          </w:tcPr>
          <w:p w14:paraId="012D4983" w14:textId="77777777" w:rsidR="008A1CC1" w:rsidRDefault="008A1CC1">
            <w:pPr>
              <w:rPr>
                <w:rFonts w:ascii="宋体"/>
                <w:vanish/>
              </w:rPr>
            </w:pPr>
          </w:p>
        </w:tc>
        <w:tc>
          <w:tcPr>
            <w:tcW w:w="0" w:type="auto"/>
            <w:gridSpan w:val="3"/>
            <w:shd w:val="clear" w:color="auto" w:fill="auto"/>
            <w:vAlign w:val="bottom"/>
          </w:tcPr>
          <w:p w14:paraId="012D4984" w14:textId="77777777" w:rsidR="008A1CC1" w:rsidRDefault="008A1CC1">
            <w:pPr>
              <w:rPr>
                <w:rFonts w:ascii="宋体"/>
                <w:vanish/>
              </w:rPr>
            </w:pPr>
          </w:p>
        </w:tc>
      </w:tr>
      <w:tr w:rsidR="008A1CC1" w14:paraId="012D4996" w14:textId="77777777">
        <w:trPr>
          <w:hidden/>
        </w:trPr>
        <w:tc>
          <w:tcPr>
            <w:tcW w:w="0" w:type="auto"/>
            <w:gridSpan w:val="3"/>
            <w:shd w:val="clear" w:color="auto" w:fill="auto"/>
            <w:vAlign w:val="bottom"/>
          </w:tcPr>
          <w:p w14:paraId="012D4986" w14:textId="77777777" w:rsidR="008A1CC1" w:rsidRDefault="008A1CC1">
            <w:pPr>
              <w:rPr>
                <w:rFonts w:ascii="宋体"/>
                <w:vanish/>
              </w:rPr>
            </w:pPr>
          </w:p>
        </w:tc>
        <w:tc>
          <w:tcPr>
            <w:tcW w:w="0" w:type="auto"/>
            <w:gridSpan w:val="3"/>
            <w:shd w:val="clear" w:color="auto" w:fill="auto"/>
            <w:vAlign w:val="bottom"/>
          </w:tcPr>
          <w:p w14:paraId="012D4987" w14:textId="77777777" w:rsidR="008A1CC1" w:rsidRDefault="008A1CC1">
            <w:pPr>
              <w:rPr>
                <w:rFonts w:ascii="宋体"/>
                <w:vanish/>
              </w:rPr>
            </w:pPr>
          </w:p>
        </w:tc>
        <w:tc>
          <w:tcPr>
            <w:tcW w:w="0" w:type="auto"/>
            <w:gridSpan w:val="3"/>
            <w:shd w:val="clear" w:color="auto" w:fill="auto"/>
            <w:vAlign w:val="bottom"/>
          </w:tcPr>
          <w:p w14:paraId="012D4988" w14:textId="77777777" w:rsidR="008A1CC1" w:rsidRDefault="008A1CC1">
            <w:pPr>
              <w:rPr>
                <w:rFonts w:ascii="宋体"/>
                <w:vanish/>
              </w:rPr>
            </w:pPr>
          </w:p>
        </w:tc>
        <w:tc>
          <w:tcPr>
            <w:tcW w:w="0" w:type="auto"/>
            <w:gridSpan w:val="3"/>
            <w:shd w:val="clear" w:color="auto" w:fill="auto"/>
            <w:vAlign w:val="bottom"/>
          </w:tcPr>
          <w:p w14:paraId="012D4989" w14:textId="77777777" w:rsidR="008A1CC1" w:rsidRDefault="008A1CC1">
            <w:pPr>
              <w:rPr>
                <w:rFonts w:ascii="宋体"/>
                <w:vanish/>
              </w:rPr>
            </w:pPr>
          </w:p>
        </w:tc>
        <w:tc>
          <w:tcPr>
            <w:tcW w:w="0" w:type="auto"/>
            <w:gridSpan w:val="3"/>
            <w:shd w:val="clear" w:color="auto" w:fill="auto"/>
            <w:vAlign w:val="bottom"/>
          </w:tcPr>
          <w:p w14:paraId="012D498A" w14:textId="77777777" w:rsidR="008A1CC1" w:rsidRDefault="008A1CC1">
            <w:pPr>
              <w:rPr>
                <w:rFonts w:ascii="宋体"/>
                <w:vanish/>
              </w:rPr>
            </w:pPr>
          </w:p>
        </w:tc>
        <w:tc>
          <w:tcPr>
            <w:tcW w:w="0" w:type="auto"/>
            <w:gridSpan w:val="3"/>
            <w:shd w:val="clear" w:color="auto" w:fill="auto"/>
            <w:vAlign w:val="bottom"/>
          </w:tcPr>
          <w:p w14:paraId="012D498B" w14:textId="77777777" w:rsidR="008A1CC1" w:rsidRDefault="008A1CC1">
            <w:pPr>
              <w:rPr>
                <w:rFonts w:ascii="宋体"/>
                <w:vanish/>
              </w:rPr>
            </w:pPr>
          </w:p>
        </w:tc>
        <w:tc>
          <w:tcPr>
            <w:tcW w:w="0" w:type="auto"/>
            <w:gridSpan w:val="3"/>
            <w:shd w:val="clear" w:color="auto" w:fill="auto"/>
            <w:vAlign w:val="bottom"/>
          </w:tcPr>
          <w:p w14:paraId="012D498C" w14:textId="77777777" w:rsidR="008A1CC1" w:rsidRDefault="008A1CC1">
            <w:pPr>
              <w:rPr>
                <w:rFonts w:ascii="宋体"/>
                <w:vanish/>
              </w:rPr>
            </w:pPr>
          </w:p>
        </w:tc>
        <w:tc>
          <w:tcPr>
            <w:tcW w:w="0" w:type="auto"/>
            <w:gridSpan w:val="3"/>
            <w:shd w:val="clear" w:color="auto" w:fill="auto"/>
            <w:vAlign w:val="bottom"/>
          </w:tcPr>
          <w:p w14:paraId="012D498D" w14:textId="77777777" w:rsidR="008A1CC1" w:rsidRDefault="008A1CC1">
            <w:pPr>
              <w:rPr>
                <w:rFonts w:ascii="宋体"/>
                <w:vanish/>
              </w:rPr>
            </w:pPr>
          </w:p>
        </w:tc>
        <w:tc>
          <w:tcPr>
            <w:tcW w:w="0" w:type="auto"/>
            <w:gridSpan w:val="3"/>
            <w:shd w:val="clear" w:color="auto" w:fill="auto"/>
            <w:vAlign w:val="bottom"/>
          </w:tcPr>
          <w:p w14:paraId="012D498E" w14:textId="77777777" w:rsidR="008A1CC1" w:rsidRDefault="008A1CC1">
            <w:pPr>
              <w:rPr>
                <w:rFonts w:ascii="宋体"/>
                <w:vanish/>
              </w:rPr>
            </w:pPr>
          </w:p>
        </w:tc>
        <w:tc>
          <w:tcPr>
            <w:tcW w:w="0" w:type="auto"/>
            <w:gridSpan w:val="3"/>
            <w:shd w:val="clear" w:color="auto" w:fill="auto"/>
            <w:vAlign w:val="bottom"/>
          </w:tcPr>
          <w:p w14:paraId="012D498F" w14:textId="77777777" w:rsidR="008A1CC1" w:rsidRDefault="008A1CC1">
            <w:pPr>
              <w:rPr>
                <w:rFonts w:ascii="宋体"/>
                <w:vanish/>
              </w:rPr>
            </w:pPr>
          </w:p>
        </w:tc>
        <w:tc>
          <w:tcPr>
            <w:tcW w:w="0" w:type="auto"/>
            <w:gridSpan w:val="3"/>
            <w:shd w:val="clear" w:color="auto" w:fill="auto"/>
            <w:vAlign w:val="bottom"/>
          </w:tcPr>
          <w:p w14:paraId="012D4990" w14:textId="77777777" w:rsidR="008A1CC1" w:rsidRDefault="008A1CC1">
            <w:pPr>
              <w:rPr>
                <w:rFonts w:ascii="宋体"/>
                <w:vanish/>
              </w:rPr>
            </w:pPr>
          </w:p>
        </w:tc>
        <w:tc>
          <w:tcPr>
            <w:tcW w:w="0" w:type="auto"/>
            <w:gridSpan w:val="3"/>
            <w:shd w:val="clear" w:color="auto" w:fill="auto"/>
            <w:vAlign w:val="bottom"/>
          </w:tcPr>
          <w:p w14:paraId="012D4991" w14:textId="77777777" w:rsidR="008A1CC1" w:rsidRDefault="008A1CC1">
            <w:pPr>
              <w:rPr>
                <w:rFonts w:ascii="宋体"/>
                <w:vanish/>
              </w:rPr>
            </w:pPr>
          </w:p>
        </w:tc>
        <w:tc>
          <w:tcPr>
            <w:tcW w:w="0" w:type="auto"/>
            <w:gridSpan w:val="3"/>
            <w:shd w:val="clear" w:color="auto" w:fill="auto"/>
            <w:vAlign w:val="bottom"/>
          </w:tcPr>
          <w:p w14:paraId="012D4992" w14:textId="77777777" w:rsidR="008A1CC1" w:rsidRDefault="008A1CC1">
            <w:pPr>
              <w:rPr>
                <w:rFonts w:ascii="宋体"/>
                <w:vanish/>
              </w:rPr>
            </w:pPr>
          </w:p>
        </w:tc>
        <w:tc>
          <w:tcPr>
            <w:tcW w:w="0" w:type="auto"/>
            <w:gridSpan w:val="3"/>
            <w:shd w:val="clear" w:color="auto" w:fill="auto"/>
            <w:vAlign w:val="bottom"/>
          </w:tcPr>
          <w:p w14:paraId="012D4993" w14:textId="77777777" w:rsidR="008A1CC1" w:rsidRDefault="008A1CC1">
            <w:pPr>
              <w:rPr>
                <w:rFonts w:ascii="宋体"/>
                <w:vanish/>
              </w:rPr>
            </w:pPr>
          </w:p>
        </w:tc>
        <w:tc>
          <w:tcPr>
            <w:tcW w:w="0" w:type="auto"/>
            <w:gridSpan w:val="3"/>
            <w:shd w:val="clear" w:color="auto" w:fill="auto"/>
            <w:vAlign w:val="bottom"/>
          </w:tcPr>
          <w:p w14:paraId="012D4994" w14:textId="77777777" w:rsidR="008A1CC1" w:rsidRDefault="008A1CC1">
            <w:pPr>
              <w:rPr>
                <w:rFonts w:ascii="宋体"/>
                <w:vanish/>
              </w:rPr>
            </w:pPr>
          </w:p>
        </w:tc>
        <w:tc>
          <w:tcPr>
            <w:tcW w:w="0" w:type="auto"/>
            <w:gridSpan w:val="3"/>
            <w:shd w:val="clear" w:color="auto" w:fill="auto"/>
            <w:vAlign w:val="bottom"/>
          </w:tcPr>
          <w:p w14:paraId="012D4995" w14:textId="77777777" w:rsidR="008A1CC1" w:rsidRDefault="008A1CC1">
            <w:pPr>
              <w:rPr>
                <w:rFonts w:ascii="宋体"/>
                <w:vanish/>
              </w:rPr>
            </w:pPr>
          </w:p>
        </w:tc>
      </w:tr>
    </w:tbl>
    <w:p w14:paraId="012D4997" w14:textId="77777777" w:rsidR="008A1CC1" w:rsidRDefault="00EB3825">
      <w:pPr>
        <w:ind w:firstLine="450"/>
        <w:jc w:val="both"/>
      </w:pPr>
      <w:r>
        <w:rPr>
          <w:rFonts w:ascii="Arial" w:eastAsia="宋体" w:hAnsi="Arial" w:cs="Arial"/>
          <w:color w:val="000000"/>
          <w:sz w:val="20"/>
          <w:szCs w:val="20"/>
        </w:rPr>
        <w:t xml:space="preserve">Federal and state banking regulations place certain </w:t>
      </w:r>
      <w:r>
        <w:rPr>
          <w:rFonts w:ascii="Arial" w:eastAsia="宋体" w:hAnsi="Arial" w:cs="Arial"/>
          <w:color w:val="000000"/>
          <w:sz w:val="20"/>
          <w:szCs w:val="20"/>
        </w:rPr>
        <w:t>restrictions on dividends paid by subsidiary banks to the parent holding company. In addition, banking regulators have the authority to prohibit bank holding companies from paying dividends. For information concerning limitations on dividends from our subs</w:t>
      </w:r>
      <w:r>
        <w:rPr>
          <w:rFonts w:ascii="Arial" w:eastAsia="宋体" w:hAnsi="Arial" w:cs="Arial"/>
          <w:color w:val="000000"/>
          <w:sz w:val="20"/>
          <w:szCs w:val="20"/>
        </w:rPr>
        <w:t>idiary banks, refer to pages 54 to 56 in "Related Stockholder Matters" included under Item 5, Market for Registrant’s Common Equity, Related Stockholder Matters and Issuer Purchases of Equity Securities, in our 2021 Form 10-K, and to pages 169 to 171 in No</w:t>
      </w:r>
      <w:r>
        <w:rPr>
          <w:rFonts w:ascii="Arial" w:eastAsia="宋体" w:hAnsi="Arial" w:cs="Arial"/>
          <w:color w:val="000000"/>
          <w:sz w:val="20"/>
          <w:szCs w:val="20"/>
        </w:rPr>
        <w:t>te 15 to the consolidated financial statements included under Item 8. Our common stock and preferred stock dividends, including the declaration, timing and amount thereof, are subject to consideration and approval by the Board at the relevant times.</w:t>
      </w:r>
    </w:p>
    <w:p w14:paraId="012D4998" w14:textId="77777777" w:rsidR="008A1CC1" w:rsidRDefault="00EB3825">
      <w:pPr>
        <w:spacing w:before="60"/>
        <w:ind w:firstLine="450"/>
        <w:jc w:val="both"/>
      </w:pPr>
      <w:r>
        <w:rPr>
          <w:rFonts w:ascii="Arial" w:eastAsia="宋体" w:hAnsi="Arial" w:cs="Arial"/>
          <w:color w:val="000000"/>
          <w:sz w:val="20"/>
          <w:szCs w:val="20"/>
        </w:rPr>
        <w:t xml:space="preserve">Stock </w:t>
      </w:r>
      <w:r>
        <w:rPr>
          <w:rFonts w:ascii="Arial" w:eastAsia="宋体" w:hAnsi="Arial" w:cs="Arial"/>
          <w:color w:val="000000"/>
          <w:sz w:val="20"/>
          <w:szCs w:val="20"/>
        </w:rPr>
        <w:t>purchases may be made using various types of transactions, including open-market purchases, accelerated share repurchases or other transactions off the market, and may be made under Rule 10b5-1 trading programs. The timing and amount of any stock purchases</w:t>
      </w:r>
      <w:r>
        <w:rPr>
          <w:rFonts w:ascii="Arial" w:eastAsia="宋体" w:hAnsi="Arial" w:cs="Arial"/>
          <w:color w:val="000000"/>
          <w:sz w:val="20"/>
          <w:szCs w:val="20"/>
        </w:rPr>
        <w:t xml:space="preserve"> and the type of transaction will depend on several factors, including investment opportunities, our capital position, our financial performance, market conditions and the amount of common stock issued as part of employee compensation programs. The common </w:t>
      </w:r>
      <w:r>
        <w:rPr>
          <w:rFonts w:ascii="Arial" w:eastAsia="宋体" w:hAnsi="Arial" w:cs="Arial"/>
          <w:color w:val="000000"/>
          <w:sz w:val="20"/>
          <w:szCs w:val="20"/>
        </w:rPr>
        <w:t>share repurchase program does not have specific price targets and may be suspended at any time.</w:t>
      </w:r>
    </w:p>
    <w:p w14:paraId="012D4999" w14:textId="77777777" w:rsidR="008A1CC1" w:rsidRDefault="00EB3825">
      <w:pPr>
        <w:spacing w:before="90"/>
      </w:pPr>
      <w:r>
        <w:rPr>
          <w:rFonts w:ascii="Arial" w:eastAsia="宋体" w:hAnsi="Arial" w:cs="Arial"/>
          <w:b/>
          <w:bCs/>
          <w:color w:val="000000"/>
          <w:sz w:val="20"/>
          <w:szCs w:val="20"/>
        </w:rPr>
        <w:t>OFF-BALANCE SHEET ARRANGEMENTS</w:t>
      </w:r>
    </w:p>
    <w:p w14:paraId="012D499A" w14:textId="77777777" w:rsidR="008A1CC1" w:rsidRDefault="00EB3825">
      <w:pPr>
        <w:spacing w:before="40"/>
        <w:ind w:firstLine="450"/>
        <w:jc w:val="both"/>
      </w:pPr>
      <w:r>
        <w:rPr>
          <w:rFonts w:ascii="Arial" w:eastAsia="宋体" w:hAnsi="Arial" w:cs="Arial"/>
          <w:color w:val="000000"/>
          <w:sz w:val="20"/>
          <w:szCs w:val="20"/>
        </w:rPr>
        <w:t>On behalf of clients enrolled in our securities lending program, we lend securities to banks, broker/dealers and other institutio</w:t>
      </w:r>
      <w:r>
        <w:rPr>
          <w:rFonts w:ascii="Arial" w:eastAsia="宋体" w:hAnsi="Arial" w:cs="Arial"/>
          <w:color w:val="000000"/>
          <w:sz w:val="20"/>
          <w:szCs w:val="20"/>
        </w:rPr>
        <w:t>ns. In most circumstances, we indemnify our clients for the fair market value of those securities against a failure of the borrower to return such securities. Though these transactions are collateralized, the substantial volume of these activities necessit</w:t>
      </w:r>
      <w:r>
        <w:rPr>
          <w:rFonts w:ascii="Arial" w:eastAsia="宋体" w:hAnsi="Arial" w:cs="Arial"/>
          <w:color w:val="000000"/>
          <w:sz w:val="20"/>
          <w:szCs w:val="20"/>
        </w:rPr>
        <w:t>ates detailed credit-based underwriting and monitoring processes. The aggregate amount of indemnified securities on loan totaled $395.51 billion and $385.74 billion as of March 31, 2022 and December 31, 2021, respectively. We require the borrower to provid</w:t>
      </w:r>
      <w:r>
        <w:rPr>
          <w:rFonts w:ascii="Arial" w:eastAsia="宋体" w:hAnsi="Arial" w:cs="Arial"/>
          <w:color w:val="000000"/>
          <w:sz w:val="20"/>
          <w:szCs w:val="20"/>
        </w:rPr>
        <w:t>e collateral in an amount in excess of 100% of the fair market value of the securities borrowed. We hold the collateral received in connection with these securities lending services as agent, and the collateral is not recorded in our consolidated statement</w:t>
      </w:r>
      <w:r>
        <w:rPr>
          <w:rFonts w:ascii="Arial" w:eastAsia="宋体" w:hAnsi="Arial" w:cs="Arial"/>
          <w:color w:val="000000"/>
          <w:sz w:val="20"/>
          <w:szCs w:val="20"/>
        </w:rPr>
        <w:t xml:space="preserve"> of condition. We revalue the securities on loan and the collateral daily to determine if additional collateral is necessary or if excess collateral is required to be returned to the borrower. We held, as agent, cash and securities totaling $415.61 billion</w:t>
      </w:r>
      <w:r>
        <w:rPr>
          <w:rFonts w:ascii="Arial" w:eastAsia="宋体" w:hAnsi="Arial" w:cs="Arial"/>
          <w:color w:val="000000"/>
          <w:sz w:val="20"/>
          <w:szCs w:val="20"/>
        </w:rPr>
        <w:t xml:space="preserve"> and $404.12 billion as collateral for indemnified securities on loan as of March 31, 2022 and December 31, 2021, respectively.</w:t>
      </w:r>
    </w:p>
    <w:p w14:paraId="012D499B" w14:textId="77777777" w:rsidR="008A1CC1" w:rsidRDefault="00EB3825">
      <w:pPr>
        <w:spacing w:before="40"/>
        <w:ind w:firstLine="450"/>
        <w:jc w:val="both"/>
      </w:pPr>
      <w:r>
        <w:rPr>
          <w:rFonts w:ascii="Arial" w:eastAsia="宋体" w:hAnsi="Arial" w:cs="Arial"/>
          <w:color w:val="000000"/>
          <w:sz w:val="20"/>
          <w:szCs w:val="20"/>
        </w:rPr>
        <w:t xml:space="preserve">The cash collateral held by us as agent is invested on behalf of our clients. In certain cases, the cash collateral is invested </w:t>
      </w:r>
      <w:r>
        <w:rPr>
          <w:rFonts w:ascii="Arial" w:eastAsia="宋体" w:hAnsi="Arial" w:cs="Arial"/>
          <w:color w:val="000000"/>
          <w:sz w:val="20"/>
          <w:szCs w:val="20"/>
        </w:rPr>
        <w:t>in third-party repurchase agreements, for which we indemnify the client against loss of the principal invested. We require the counterparty to the indemnified repurchase agreement to provide collateral in an amount in excess of 100% of the amount of the re</w:t>
      </w:r>
      <w:r>
        <w:rPr>
          <w:rFonts w:ascii="Arial" w:eastAsia="宋体" w:hAnsi="Arial" w:cs="Arial"/>
          <w:color w:val="000000"/>
          <w:sz w:val="20"/>
          <w:szCs w:val="20"/>
        </w:rPr>
        <w:t>purchase agreement. In our role as agent, the indemnified repurchase agreements and the related collateral held by us are not recorded in our consolidated statement of condition. Of the collateral of $415.61 billion and $404.12 billion, referenced above, $</w:t>
      </w:r>
      <w:r>
        <w:rPr>
          <w:rFonts w:ascii="Arial" w:eastAsia="宋体" w:hAnsi="Arial" w:cs="Arial"/>
          <w:color w:val="000000"/>
          <w:sz w:val="20"/>
          <w:szCs w:val="20"/>
        </w:rPr>
        <w:t>65.85 billion and $61.56 billion was invested in indemnified repurchase agreements as of March 31, 2022 and December 31, 2021, respectively. We or our agents held $71.43 billion and $67.01 billion as collateral for indemnified investments in repurchase agr</w:t>
      </w:r>
      <w:r>
        <w:rPr>
          <w:rFonts w:ascii="Arial" w:eastAsia="宋体" w:hAnsi="Arial" w:cs="Arial"/>
          <w:color w:val="000000"/>
          <w:sz w:val="20"/>
          <w:szCs w:val="20"/>
        </w:rPr>
        <w:t>eements as of March 31, 2022 and December 31, 2021, respectively.</w:t>
      </w:r>
    </w:p>
    <w:p w14:paraId="012D499C" w14:textId="77777777" w:rsidR="008A1CC1" w:rsidRDefault="00EB3825">
      <w:pPr>
        <w:spacing w:before="40"/>
        <w:ind w:firstLine="450"/>
        <w:jc w:val="both"/>
      </w:pPr>
      <w:r>
        <w:rPr>
          <w:rFonts w:ascii="Arial" w:eastAsia="宋体" w:hAnsi="Arial" w:cs="Arial"/>
          <w:color w:val="000000"/>
          <w:sz w:val="20"/>
          <w:szCs w:val="20"/>
        </w:rPr>
        <w:t>Additional information about our securities finance activities and other off-balance sheet arrangements is provided in Notes 7, 9 and 11 to the consolidated financial statements in this Form</w:t>
      </w:r>
      <w:r>
        <w:rPr>
          <w:rFonts w:ascii="Arial" w:eastAsia="宋体" w:hAnsi="Arial" w:cs="Arial"/>
          <w:color w:val="000000"/>
          <w:sz w:val="20"/>
          <w:szCs w:val="20"/>
        </w:rPr>
        <w:t xml:space="preserve"> 10-Q.</w:t>
      </w:r>
    </w:p>
    <w:p w14:paraId="012D499D" w14:textId="77777777" w:rsidR="008A1CC1" w:rsidRDefault="00EB3825">
      <w:pPr>
        <w:spacing w:before="90" w:after="60"/>
        <w:jc w:val="both"/>
      </w:pPr>
      <w:r>
        <w:rPr>
          <w:rFonts w:ascii="Arial" w:eastAsia="宋体" w:hAnsi="Arial" w:cs="Arial"/>
          <w:b/>
          <w:bCs/>
          <w:color w:val="000000"/>
          <w:sz w:val="20"/>
          <w:szCs w:val="20"/>
        </w:rPr>
        <w:t>RECENT ACCOUNTING DEVELOPMENTS</w:t>
      </w:r>
    </w:p>
    <w:p w14:paraId="012D499E" w14:textId="77777777" w:rsidR="008A1CC1" w:rsidRDefault="00EB3825">
      <w:pPr>
        <w:spacing w:before="60" w:after="60"/>
        <w:ind w:firstLine="450"/>
        <w:jc w:val="both"/>
      </w:pPr>
      <w:r>
        <w:rPr>
          <w:rFonts w:ascii="Arial" w:eastAsia="宋体" w:hAnsi="Arial" w:cs="Arial"/>
          <w:color w:val="000000"/>
          <w:sz w:val="20"/>
          <w:szCs w:val="20"/>
        </w:rPr>
        <w:t xml:space="preserve">Information with respect to recent accounting developments is provided in Note 1 to the consolidated financial statements in this Form 10-Q. </w:t>
      </w:r>
    </w:p>
    <w:p w14:paraId="012D499F" w14:textId="77777777" w:rsidR="008A1CC1" w:rsidRDefault="00EB3825">
      <w:pPr>
        <w:ind w:firstLine="450"/>
        <w:jc w:val="right"/>
      </w:pPr>
      <w:r>
        <w:rPr>
          <w:rFonts w:ascii="Arial" w:eastAsia="宋体" w:hAnsi="Arial" w:cs="Arial"/>
          <w:color w:val="000000"/>
          <w:sz w:val="18"/>
          <w:szCs w:val="18"/>
        </w:rPr>
        <w:t>State Street Corporation | 46</w:t>
      </w:r>
    </w:p>
    <w:p w14:paraId="012D49A0" w14:textId="77777777" w:rsidR="008A1CC1" w:rsidRDefault="008A1CC1">
      <w:pPr>
        <w:ind w:firstLine="450"/>
        <w:jc w:val="center"/>
      </w:pPr>
    </w:p>
    <w:p w14:paraId="012D49A1" w14:textId="77777777" w:rsidR="008A1CC1" w:rsidRDefault="00EB3825">
      <w:r>
        <w:pict w14:anchorId="012DCCDF">
          <v:rect id="_x0000_i1070" style="width:415.3pt;height:1.5pt" o:hralign="center" o:hrstd="t" o:hr="t" fillcolor="#a0a0a0" stroked="f"/>
        </w:pict>
      </w:r>
    </w:p>
    <w:p w14:paraId="012D49A2" w14:textId="77777777" w:rsidR="008A1CC1" w:rsidRDefault="008A1CC1">
      <w:pPr>
        <w:ind w:firstLine="450"/>
      </w:pPr>
    </w:p>
    <w:p w14:paraId="012D49A3" w14:textId="77777777" w:rsidR="008A1CC1" w:rsidRDefault="00EB3825">
      <w:pPr>
        <w:spacing w:before="90" w:after="60"/>
        <w:jc w:val="both"/>
        <w:textAlignment w:val="top"/>
      </w:pPr>
      <w:r>
        <w:rPr>
          <w:rFonts w:ascii="Arial" w:eastAsia="宋体" w:hAnsi="Arial" w:cs="Arial"/>
          <w:b/>
          <w:bCs/>
          <w:color w:val="000000"/>
          <w:sz w:val="20"/>
          <w:szCs w:val="20"/>
        </w:rPr>
        <w:t>QUANTITATIVE AND QUALITATIVE DISCLOSURES ABOUT MARKET RISK</w:t>
      </w:r>
    </w:p>
    <w:p w14:paraId="012D49A4" w14:textId="77777777" w:rsidR="008A1CC1" w:rsidRDefault="00EB3825">
      <w:pPr>
        <w:spacing w:before="90"/>
        <w:ind w:firstLine="450"/>
        <w:jc w:val="both"/>
        <w:textAlignment w:val="top"/>
      </w:pPr>
      <w:r>
        <w:rPr>
          <w:rFonts w:ascii="Arial" w:eastAsia="宋体" w:hAnsi="Arial" w:cs="Arial"/>
          <w:color w:val="000000"/>
          <w:sz w:val="20"/>
          <w:szCs w:val="20"/>
        </w:rPr>
        <w:t>The information provi</w:t>
      </w:r>
      <w:r>
        <w:rPr>
          <w:rFonts w:ascii="Arial" w:eastAsia="宋体" w:hAnsi="Arial" w:cs="Arial"/>
          <w:color w:val="000000"/>
          <w:sz w:val="20"/>
          <w:szCs w:val="20"/>
        </w:rPr>
        <w:t xml:space="preserve">ded under “Market Risk Management” in "Financial Condition" in our Management's Discussion and Analysis in this Form 10-Q, is incorporated by reference herein. </w:t>
      </w:r>
    </w:p>
    <w:p w14:paraId="012D49A5" w14:textId="77777777" w:rsidR="008A1CC1" w:rsidRDefault="00EB3825">
      <w:pPr>
        <w:spacing w:before="90"/>
        <w:ind w:firstLine="450"/>
        <w:jc w:val="both"/>
        <w:textAlignment w:val="top"/>
      </w:pPr>
      <w:r>
        <w:rPr>
          <w:rFonts w:ascii="Arial" w:eastAsia="宋体" w:hAnsi="Arial" w:cs="Arial"/>
          <w:color w:val="000000"/>
          <w:sz w:val="20"/>
          <w:szCs w:val="20"/>
        </w:rPr>
        <w:t>For more information on our market risk refer to pages 103 to 110 included under Item 7, Manage</w:t>
      </w:r>
      <w:r>
        <w:rPr>
          <w:rFonts w:ascii="Arial" w:eastAsia="宋体" w:hAnsi="Arial" w:cs="Arial"/>
          <w:color w:val="000000"/>
          <w:sz w:val="20"/>
          <w:szCs w:val="20"/>
        </w:rPr>
        <w:t>ment's Discussion and Analysis of Financial Condition and Results of Operations, in our 2021 Form 10-K.</w:t>
      </w:r>
    </w:p>
    <w:p w14:paraId="012D49A6" w14:textId="77777777" w:rsidR="008A1CC1" w:rsidRDefault="00EB3825">
      <w:pPr>
        <w:spacing w:before="180"/>
        <w:jc w:val="both"/>
        <w:textAlignment w:val="top"/>
      </w:pPr>
      <w:r>
        <w:rPr>
          <w:rFonts w:ascii="Arial" w:eastAsia="宋体" w:hAnsi="Arial" w:cs="Arial"/>
          <w:b/>
          <w:bCs/>
          <w:color w:val="000000"/>
          <w:sz w:val="20"/>
          <w:szCs w:val="20"/>
        </w:rPr>
        <w:t>CONTROLS AND PROCEDURES</w:t>
      </w:r>
    </w:p>
    <w:p w14:paraId="012D49A7" w14:textId="77777777" w:rsidR="008A1CC1" w:rsidRDefault="00EB3825">
      <w:pPr>
        <w:spacing w:before="60"/>
        <w:ind w:firstLine="450"/>
        <w:jc w:val="both"/>
        <w:textAlignment w:val="top"/>
      </w:pPr>
      <w:r>
        <w:rPr>
          <w:rFonts w:ascii="Arial" w:eastAsia="宋体" w:hAnsi="Arial" w:cs="Arial"/>
          <w:color w:val="000000"/>
          <w:sz w:val="20"/>
          <w:szCs w:val="20"/>
        </w:rPr>
        <w:t>We have established and maintain disclosure controls and procedures that are designed to ensure that information related to us a</w:t>
      </w:r>
      <w:r>
        <w:rPr>
          <w:rFonts w:ascii="Arial" w:eastAsia="宋体" w:hAnsi="Arial" w:cs="Arial"/>
          <w:color w:val="000000"/>
          <w:sz w:val="20"/>
          <w:szCs w:val="20"/>
        </w:rPr>
        <w:t>nd our subsidiaries on a consolidated basis required to be disclosed in our reports filed or submitted under the Securities Exchange Act of 1934 is recorded, processed, summarized and reported within the time periods specified in the SEC's rules and forms,</w:t>
      </w:r>
      <w:r>
        <w:rPr>
          <w:rFonts w:ascii="Arial" w:eastAsia="宋体" w:hAnsi="Arial" w:cs="Arial"/>
          <w:color w:val="000000"/>
          <w:sz w:val="20"/>
          <w:szCs w:val="20"/>
        </w:rPr>
        <w:t xml:space="preserve"> and that such information is accumulated and communicated to our management, including our Chief Executive Officer and Chief Financial Officer, as appropriate, to allow timely decisions regarding required disclosure. For the quarter ended March 31, 2022, </w:t>
      </w:r>
      <w:r>
        <w:rPr>
          <w:rFonts w:ascii="Arial" w:eastAsia="宋体" w:hAnsi="Arial" w:cs="Arial"/>
          <w:color w:val="000000"/>
          <w:sz w:val="20"/>
          <w:szCs w:val="20"/>
        </w:rPr>
        <w:t>our management carried out an evaluation, with the participation of the Chief Executive Officer and Chief Financial Officer, of the effectiveness of the design and operation of our disclosure controls and procedures. Based on the evaluation of these disclo</w:t>
      </w:r>
      <w:r>
        <w:rPr>
          <w:rFonts w:ascii="Arial" w:eastAsia="宋体" w:hAnsi="Arial" w:cs="Arial"/>
          <w:color w:val="000000"/>
          <w:sz w:val="20"/>
          <w:szCs w:val="20"/>
        </w:rPr>
        <w:t xml:space="preserve">sure controls and procedures, the Chief Executive Officer and Chief Financial Officer concluded that our disclosure controls and procedures were effective as of March 31, 2022. </w:t>
      </w:r>
    </w:p>
    <w:p w14:paraId="012D49A8" w14:textId="77777777" w:rsidR="008A1CC1" w:rsidRDefault="00EB3825">
      <w:pPr>
        <w:spacing w:before="60"/>
        <w:ind w:firstLine="450"/>
        <w:jc w:val="both"/>
        <w:textAlignment w:val="top"/>
      </w:pPr>
      <w:r>
        <w:rPr>
          <w:rFonts w:ascii="Arial" w:eastAsia="宋体" w:hAnsi="Arial" w:cs="Arial"/>
          <w:color w:val="000000"/>
          <w:sz w:val="20"/>
          <w:szCs w:val="20"/>
        </w:rPr>
        <w:t xml:space="preserve">We have established and maintain internal control over financial reporting as </w:t>
      </w:r>
      <w:r>
        <w:rPr>
          <w:rFonts w:ascii="Arial" w:eastAsia="宋体" w:hAnsi="Arial" w:cs="Arial"/>
          <w:color w:val="000000"/>
          <w:sz w:val="20"/>
          <w:szCs w:val="20"/>
        </w:rPr>
        <w:t>a process designed to provide reasonable assurance regarding the reliability of financial reporting and the preparation of consolidated financial statements for external purposes in conformity with U.S. GAAP. In the ordinary course of business, we routinel</w:t>
      </w:r>
      <w:r>
        <w:rPr>
          <w:rFonts w:ascii="Arial" w:eastAsia="宋体" w:hAnsi="Arial" w:cs="Arial"/>
          <w:color w:val="000000"/>
          <w:sz w:val="20"/>
          <w:szCs w:val="20"/>
        </w:rPr>
        <w:t>y enhance our internal controls and procedures for financial reporting by either upgrading our current systems or implementing new systems. Changes have been made and may be made to our internal controls and procedures for financial reporting as a result o</w:t>
      </w:r>
      <w:r>
        <w:rPr>
          <w:rFonts w:ascii="Arial" w:eastAsia="宋体" w:hAnsi="Arial" w:cs="Arial"/>
          <w:color w:val="000000"/>
          <w:sz w:val="20"/>
          <w:szCs w:val="20"/>
        </w:rPr>
        <w:t xml:space="preserve">f these efforts. During the quarter ended March 31, 2022, no change occurred in our internal control over financial reporting that has materially affected, or is reasonably likely to materially affect, our internal control over financial reporting. </w:t>
      </w:r>
    </w:p>
    <w:p w14:paraId="012D49A9" w14:textId="77777777" w:rsidR="008A1CC1" w:rsidRDefault="008A1CC1">
      <w:pPr>
        <w:spacing w:before="90" w:after="60"/>
        <w:jc w:val="both"/>
        <w:textAlignment w:val="top"/>
      </w:pPr>
    </w:p>
    <w:p w14:paraId="012D49AA" w14:textId="77777777" w:rsidR="008A1CC1" w:rsidRDefault="008A1CC1">
      <w:pPr>
        <w:spacing w:before="100"/>
        <w:ind w:firstLine="450"/>
        <w:textAlignment w:val="top"/>
      </w:pPr>
    </w:p>
    <w:p w14:paraId="012D49AB" w14:textId="77777777" w:rsidR="008A1CC1" w:rsidRDefault="00EB3825">
      <w:pPr>
        <w:ind w:firstLine="450"/>
        <w:jc w:val="right"/>
      </w:pPr>
      <w:r>
        <w:rPr>
          <w:rFonts w:ascii="Arial" w:eastAsia="宋体" w:hAnsi="Arial" w:cs="Arial"/>
          <w:color w:val="000000"/>
          <w:sz w:val="18"/>
          <w:szCs w:val="18"/>
        </w:rPr>
        <w:t>Stat</w:t>
      </w:r>
      <w:r>
        <w:rPr>
          <w:rFonts w:ascii="Arial" w:eastAsia="宋体" w:hAnsi="Arial" w:cs="Arial"/>
          <w:color w:val="000000"/>
          <w:sz w:val="18"/>
          <w:szCs w:val="18"/>
        </w:rPr>
        <w:t>e Street Corporation | 47</w:t>
      </w:r>
    </w:p>
    <w:p w14:paraId="012D49AC" w14:textId="77777777" w:rsidR="008A1CC1" w:rsidRDefault="008A1CC1">
      <w:pPr>
        <w:ind w:firstLine="450"/>
        <w:jc w:val="center"/>
      </w:pPr>
    </w:p>
    <w:p w14:paraId="012D49AD" w14:textId="77777777" w:rsidR="008A1CC1" w:rsidRDefault="00EB3825">
      <w:r>
        <w:pict w14:anchorId="012DCCE0">
          <v:rect id="_x0000_i1071" style="width:415.3pt;height:1.5pt" o:hralign="center" o:hrstd="t" o:hr="t" fillcolor="#a0a0a0" stroked="f"/>
        </w:pict>
      </w:r>
    </w:p>
    <w:p w14:paraId="012D49AE" w14:textId="77777777" w:rsidR="008A1CC1" w:rsidRDefault="008A1CC1">
      <w:pPr>
        <w:ind w:firstLine="450"/>
      </w:pPr>
    </w:p>
    <w:p w14:paraId="012D49AF" w14:textId="77777777" w:rsidR="008A1CC1" w:rsidRDefault="00EB3825">
      <w:pPr>
        <w:ind w:firstLine="450"/>
        <w:jc w:val="center"/>
      </w:pPr>
      <w:r>
        <w:rPr>
          <w:rFonts w:ascii="Arial" w:eastAsia="宋体" w:hAnsi="Arial" w:cs="Arial"/>
          <w:b/>
          <w:bCs/>
          <w:color w:val="000000"/>
          <w:sz w:val="20"/>
          <w:szCs w:val="20"/>
        </w:rPr>
        <w:t>STATE STREET CORPORATION</w:t>
      </w:r>
    </w:p>
    <w:p w14:paraId="012D49B0" w14:textId="77777777" w:rsidR="008A1CC1" w:rsidRDefault="00EB3825">
      <w:pPr>
        <w:ind w:firstLine="450"/>
        <w:jc w:val="center"/>
      </w:pPr>
      <w:r>
        <w:rPr>
          <w:rFonts w:ascii="Arial" w:eastAsia="宋体" w:hAnsi="Arial" w:cs="Arial"/>
          <w:b/>
          <w:bCs/>
          <w:color w:val="000000"/>
          <w:sz w:val="20"/>
          <w:szCs w:val="20"/>
        </w:rPr>
        <w:t>CONSOLIDATED STATEMENT OF INCOME</w:t>
      </w:r>
    </w:p>
    <w:p w14:paraId="012D49B1" w14:textId="77777777" w:rsidR="008A1CC1" w:rsidRDefault="00EB3825">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287"/>
        <w:gridCol w:w="39"/>
        <w:gridCol w:w="122"/>
        <w:gridCol w:w="1057"/>
        <w:gridCol w:w="36"/>
        <w:gridCol w:w="36"/>
        <w:gridCol w:w="36"/>
        <w:gridCol w:w="36"/>
        <w:gridCol w:w="122"/>
        <w:gridCol w:w="1057"/>
        <w:gridCol w:w="36"/>
        <w:gridCol w:w="36"/>
        <w:gridCol w:w="36"/>
        <w:gridCol w:w="36"/>
        <w:gridCol w:w="36"/>
        <w:gridCol w:w="36"/>
        <w:gridCol w:w="36"/>
        <w:gridCol w:w="36"/>
        <w:gridCol w:w="36"/>
        <w:gridCol w:w="36"/>
        <w:gridCol w:w="36"/>
        <w:gridCol w:w="36"/>
        <w:gridCol w:w="36"/>
      </w:tblGrid>
      <w:tr w:rsidR="008A1CC1" w14:paraId="012D49C6" w14:textId="77777777">
        <w:tc>
          <w:tcPr>
            <w:tcW w:w="50" w:type="pct"/>
            <w:shd w:val="clear" w:color="auto" w:fill="auto"/>
            <w:vAlign w:val="bottom"/>
          </w:tcPr>
          <w:p w14:paraId="012D49B2" w14:textId="77777777" w:rsidR="008A1CC1" w:rsidRDefault="008A1CC1">
            <w:pPr>
              <w:rPr>
                <w:rFonts w:ascii="宋体"/>
              </w:rPr>
            </w:pPr>
          </w:p>
        </w:tc>
        <w:tc>
          <w:tcPr>
            <w:tcW w:w="3366" w:type="pct"/>
            <w:shd w:val="clear" w:color="auto" w:fill="auto"/>
            <w:vAlign w:val="bottom"/>
          </w:tcPr>
          <w:p w14:paraId="012D49B3" w14:textId="77777777" w:rsidR="008A1CC1" w:rsidRDefault="008A1CC1">
            <w:pPr>
              <w:rPr>
                <w:rFonts w:ascii="宋体"/>
              </w:rPr>
            </w:pPr>
          </w:p>
        </w:tc>
        <w:tc>
          <w:tcPr>
            <w:tcW w:w="5" w:type="pct"/>
            <w:shd w:val="clear" w:color="auto" w:fill="auto"/>
            <w:vAlign w:val="bottom"/>
          </w:tcPr>
          <w:p w14:paraId="012D49B4" w14:textId="77777777" w:rsidR="008A1CC1" w:rsidRDefault="008A1CC1">
            <w:pPr>
              <w:rPr>
                <w:rFonts w:ascii="宋体"/>
              </w:rPr>
            </w:pPr>
          </w:p>
        </w:tc>
        <w:tc>
          <w:tcPr>
            <w:tcW w:w="50" w:type="pct"/>
            <w:shd w:val="clear" w:color="auto" w:fill="auto"/>
            <w:vAlign w:val="bottom"/>
          </w:tcPr>
          <w:p w14:paraId="012D49B5" w14:textId="77777777" w:rsidR="008A1CC1" w:rsidRDefault="008A1CC1">
            <w:pPr>
              <w:rPr>
                <w:rFonts w:ascii="宋体"/>
              </w:rPr>
            </w:pPr>
          </w:p>
        </w:tc>
        <w:tc>
          <w:tcPr>
            <w:tcW w:w="705" w:type="pct"/>
            <w:shd w:val="clear" w:color="auto" w:fill="auto"/>
            <w:vAlign w:val="bottom"/>
          </w:tcPr>
          <w:p w14:paraId="012D49B6" w14:textId="77777777" w:rsidR="008A1CC1" w:rsidRDefault="008A1CC1">
            <w:pPr>
              <w:rPr>
                <w:rFonts w:ascii="宋体"/>
              </w:rPr>
            </w:pPr>
          </w:p>
        </w:tc>
        <w:tc>
          <w:tcPr>
            <w:tcW w:w="5" w:type="pct"/>
            <w:shd w:val="clear" w:color="auto" w:fill="auto"/>
            <w:vAlign w:val="bottom"/>
          </w:tcPr>
          <w:p w14:paraId="012D49B7" w14:textId="77777777" w:rsidR="008A1CC1" w:rsidRDefault="008A1CC1">
            <w:pPr>
              <w:rPr>
                <w:rFonts w:ascii="宋体"/>
              </w:rPr>
            </w:pPr>
          </w:p>
        </w:tc>
        <w:tc>
          <w:tcPr>
            <w:tcW w:w="5" w:type="pct"/>
            <w:shd w:val="clear" w:color="auto" w:fill="auto"/>
            <w:vAlign w:val="bottom"/>
          </w:tcPr>
          <w:p w14:paraId="012D49B8" w14:textId="77777777" w:rsidR="008A1CC1" w:rsidRDefault="008A1CC1">
            <w:pPr>
              <w:rPr>
                <w:rFonts w:ascii="宋体"/>
              </w:rPr>
            </w:pPr>
          </w:p>
        </w:tc>
        <w:tc>
          <w:tcPr>
            <w:tcW w:w="19" w:type="pct"/>
            <w:shd w:val="clear" w:color="auto" w:fill="auto"/>
            <w:vAlign w:val="bottom"/>
          </w:tcPr>
          <w:p w14:paraId="012D49B9" w14:textId="77777777" w:rsidR="008A1CC1" w:rsidRDefault="008A1CC1">
            <w:pPr>
              <w:rPr>
                <w:rFonts w:ascii="宋体"/>
              </w:rPr>
            </w:pPr>
          </w:p>
        </w:tc>
        <w:tc>
          <w:tcPr>
            <w:tcW w:w="5" w:type="pct"/>
            <w:shd w:val="clear" w:color="auto" w:fill="auto"/>
            <w:vAlign w:val="bottom"/>
          </w:tcPr>
          <w:p w14:paraId="012D49BA" w14:textId="77777777" w:rsidR="008A1CC1" w:rsidRDefault="008A1CC1">
            <w:pPr>
              <w:rPr>
                <w:rFonts w:ascii="宋体"/>
              </w:rPr>
            </w:pPr>
          </w:p>
        </w:tc>
        <w:tc>
          <w:tcPr>
            <w:tcW w:w="50" w:type="pct"/>
            <w:shd w:val="clear" w:color="auto" w:fill="auto"/>
            <w:vAlign w:val="bottom"/>
          </w:tcPr>
          <w:p w14:paraId="012D49BB" w14:textId="77777777" w:rsidR="008A1CC1" w:rsidRDefault="008A1CC1">
            <w:pPr>
              <w:rPr>
                <w:rFonts w:ascii="宋体"/>
              </w:rPr>
            </w:pPr>
          </w:p>
        </w:tc>
        <w:tc>
          <w:tcPr>
            <w:tcW w:w="705" w:type="pct"/>
            <w:shd w:val="clear" w:color="auto" w:fill="auto"/>
            <w:vAlign w:val="bottom"/>
          </w:tcPr>
          <w:p w14:paraId="012D49BC" w14:textId="77777777" w:rsidR="008A1CC1" w:rsidRDefault="008A1CC1">
            <w:pPr>
              <w:rPr>
                <w:rFonts w:ascii="宋体"/>
              </w:rPr>
            </w:pPr>
          </w:p>
        </w:tc>
        <w:tc>
          <w:tcPr>
            <w:tcW w:w="5" w:type="pct"/>
            <w:shd w:val="clear" w:color="auto" w:fill="auto"/>
            <w:vAlign w:val="bottom"/>
          </w:tcPr>
          <w:p w14:paraId="012D49BD" w14:textId="77777777" w:rsidR="008A1CC1" w:rsidRDefault="008A1CC1">
            <w:pPr>
              <w:rPr>
                <w:rFonts w:ascii="宋体"/>
              </w:rPr>
            </w:pPr>
          </w:p>
        </w:tc>
        <w:tc>
          <w:tcPr>
            <w:tcW w:w="5" w:type="pct"/>
            <w:shd w:val="clear" w:color="auto" w:fill="auto"/>
            <w:vAlign w:val="bottom"/>
          </w:tcPr>
          <w:p w14:paraId="012D49BE" w14:textId="77777777" w:rsidR="008A1CC1" w:rsidRDefault="008A1CC1">
            <w:pPr>
              <w:rPr>
                <w:rFonts w:ascii="宋体"/>
              </w:rPr>
            </w:pPr>
          </w:p>
        </w:tc>
        <w:tc>
          <w:tcPr>
            <w:tcW w:w="19" w:type="pct"/>
            <w:shd w:val="clear" w:color="auto" w:fill="auto"/>
            <w:vAlign w:val="bottom"/>
          </w:tcPr>
          <w:p w14:paraId="012D49BF" w14:textId="77777777" w:rsidR="008A1CC1" w:rsidRDefault="008A1CC1">
            <w:pPr>
              <w:rPr>
                <w:rFonts w:ascii="宋体"/>
              </w:rPr>
            </w:pPr>
          </w:p>
        </w:tc>
        <w:tc>
          <w:tcPr>
            <w:tcW w:w="5" w:type="pct"/>
            <w:shd w:val="clear" w:color="auto" w:fill="auto"/>
            <w:vAlign w:val="bottom"/>
          </w:tcPr>
          <w:p w14:paraId="012D49C0" w14:textId="77777777" w:rsidR="008A1CC1" w:rsidRDefault="008A1CC1">
            <w:pPr>
              <w:rPr>
                <w:rFonts w:ascii="宋体"/>
              </w:rPr>
            </w:pPr>
          </w:p>
        </w:tc>
        <w:tc>
          <w:tcPr>
            <w:tcW w:w="0" w:type="auto"/>
            <w:shd w:val="clear" w:color="auto" w:fill="auto"/>
            <w:vAlign w:val="bottom"/>
          </w:tcPr>
          <w:p w14:paraId="012D49C1" w14:textId="77777777" w:rsidR="008A1CC1" w:rsidRDefault="008A1CC1">
            <w:pPr>
              <w:rPr>
                <w:rFonts w:ascii="宋体"/>
                <w:vanish/>
              </w:rPr>
            </w:pPr>
          </w:p>
        </w:tc>
        <w:tc>
          <w:tcPr>
            <w:tcW w:w="0" w:type="auto"/>
            <w:shd w:val="clear" w:color="auto" w:fill="auto"/>
            <w:vAlign w:val="bottom"/>
          </w:tcPr>
          <w:p w14:paraId="012D49C2" w14:textId="77777777" w:rsidR="008A1CC1" w:rsidRDefault="008A1CC1">
            <w:pPr>
              <w:rPr>
                <w:rFonts w:ascii="宋体"/>
                <w:vanish/>
              </w:rPr>
            </w:pPr>
          </w:p>
        </w:tc>
        <w:tc>
          <w:tcPr>
            <w:tcW w:w="0" w:type="auto"/>
            <w:shd w:val="clear" w:color="auto" w:fill="auto"/>
            <w:vAlign w:val="bottom"/>
          </w:tcPr>
          <w:p w14:paraId="012D49C3" w14:textId="77777777" w:rsidR="008A1CC1" w:rsidRDefault="008A1CC1">
            <w:pPr>
              <w:rPr>
                <w:rFonts w:ascii="宋体"/>
                <w:vanish/>
              </w:rPr>
            </w:pPr>
          </w:p>
        </w:tc>
        <w:tc>
          <w:tcPr>
            <w:tcW w:w="0" w:type="auto"/>
            <w:gridSpan w:val="3"/>
            <w:shd w:val="clear" w:color="auto" w:fill="auto"/>
            <w:vAlign w:val="bottom"/>
          </w:tcPr>
          <w:p w14:paraId="012D49C4" w14:textId="77777777" w:rsidR="008A1CC1" w:rsidRDefault="008A1CC1">
            <w:pPr>
              <w:rPr>
                <w:rFonts w:ascii="宋体"/>
                <w:vanish/>
              </w:rPr>
            </w:pPr>
          </w:p>
        </w:tc>
        <w:tc>
          <w:tcPr>
            <w:tcW w:w="0" w:type="auto"/>
            <w:gridSpan w:val="3"/>
            <w:shd w:val="clear" w:color="auto" w:fill="auto"/>
            <w:vAlign w:val="bottom"/>
          </w:tcPr>
          <w:p w14:paraId="012D49C5" w14:textId="77777777" w:rsidR="008A1CC1" w:rsidRDefault="008A1CC1">
            <w:pPr>
              <w:rPr>
                <w:rFonts w:ascii="宋体"/>
                <w:vanish/>
              </w:rPr>
            </w:pPr>
          </w:p>
        </w:tc>
      </w:tr>
      <w:tr w:rsidR="008A1CC1" w14:paraId="012D49D3" w14:textId="77777777">
        <w:tc>
          <w:tcPr>
            <w:tcW w:w="0" w:type="auto"/>
            <w:gridSpan w:val="3"/>
            <w:shd w:val="clear" w:color="auto" w:fill="auto"/>
            <w:tcMar>
              <w:top w:w="0" w:type="dxa"/>
              <w:left w:w="20" w:type="dxa"/>
              <w:bottom w:w="0" w:type="dxa"/>
              <w:right w:w="20" w:type="dxa"/>
            </w:tcMar>
            <w:vAlign w:val="bottom"/>
          </w:tcPr>
          <w:p w14:paraId="012D49C7"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49C8" w14:textId="77777777" w:rsidR="008A1CC1" w:rsidRDefault="00EB3825">
            <w:pPr>
              <w:jc w:val="center"/>
              <w:textAlignment w:val="bottom"/>
            </w:pPr>
            <w:r>
              <w:rPr>
                <w:rFonts w:ascii="Arial" w:eastAsia="宋体" w:hAnsi="Arial" w:cs="Arial"/>
                <w:b/>
                <w:bCs/>
                <w:color w:val="000000"/>
                <w:sz w:val="18"/>
                <w:szCs w:val="18"/>
              </w:rPr>
              <w:t>Three Months Ended March 31,</w:t>
            </w:r>
          </w:p>
        </w:tc>
        <w:tc>
          <w:tcPr>
            <w:tcW w:w="0" w:type="auto"/>
            <w:gridSpan w:val="3"/>
            <w:shd w:val="clear" w:color="auto" w:fill="auto"/>
            <w:tcMar>
              <w:top w:w="0" w:type="dxa"/>
              <w:left w:w="20" w:type="dxa"/>
              <w:bottom w:w="0" w:type="dxa"/>
              <w:right w:w="20" w:type="dxa"/>
            </w:tcMar>
            <w:vAlign w:val="bottom"/>
          </w:tcPr>
          <w:p w14:paraId="012D49C9" w14:textId="77777777" w:rsidR="008A1CC1" w:rsidRDefault="008A1CC1">
            <w:pPr>
              <w:rPr>
                <w:rFonts w:ascii="宋体"/>
              </w:rPr>
            </w:pPr>
          </w:p>
        </w:tc>
        <w:tc>
          <w:tcPr>
            <w:tcW w:w="0" w:type="auto"/>
            <w:shd w:val="clear" w:color="auto" w:fill="auto"/>
            <w:vAlign w:val="bottom"/>
          </w:tcPr>
          <w:p w14:paraId="012D49CA" w14:textId="77777777" w:rsidR="008A1CC1" w:rsidRDefault="008A1CC1">
            <w:pPr>
              <w:rPr>
                <w:rFonts w:ascii="宋体"/>
                <w:vanish/>
              </w:rPr>
            </w:pPr>
          </w:p>
        </w:tc>
        <w:tc>
          <w:tcPr>
            <w:tcW w:w="0" w:type="auto"/>
            <w:shd w:val="clear" w:color="auto" w:fill="auto"/>
            <w:vAlign w:val="bottom"/>
          </w:tcPr>
          <w:p w14:paraId="012D49CB" w14:textId="77777777" w:rsidR="008A1CC1" w:rsidRDefault="008A1CC1">
            <w:pPr>
              <w:rPr>
                <w:rFonts w:ascii="宋体"/>
                <w:vanish/>
              </w:rPr>
            </w:pPr>
          </w:p>
        </w:tc>
        <w:tc>
          <w:tcPr>
            <w:tcW w:w="0" w:type="auto"/>
            <w:shd w:val="clear" w:color="auto" w:fill="auto"/>
            <w:vAlign w:val="bottom"/>
          </w:tcPr>
          <w:p w14:paraId="012D49CC" w14:textId="77777777" w:rsidR="008A1CC1" w:rsidRDefault="008A1CC1">
            <w:pPr>
              <w:rPr>
                <w:rFonts w:ascii="宋体"/>
                <w:vanish/>
              </w:rPr>
            </w:pPr>
          </w:p>
        </w:tc>
        <w:tc>
          <w:tcPr>
            <w:tcW w:w="0" w:type="auto"/>
            <w:shd w:val="clear" w:color="auto" w:fill="auto"/>
            <w:vAlign w:val="bottom"/>
          </w:tcPr>
          <w:p w14:paraId="012D49CD" w14:textId="77777777" w:rsidR="008A1CC1" w:rsidRDefault="008A1CC1">
            <w:pPr>
              <w:rPr>
                <w:rFonts w:ascii="宋体"/>
              </w:rPr>
            </w:pPr>
          </w:p>
        </w:tc>
        <w:tc>
          <w:tcPr>
            <w:tcW w:w="0" w:type="auto"/>
            <w:shd w:val="clear" w:color="auto" w:fill="auto"/>
            <w:vAlign w:val="bottom"/>
          </w:tcPr>
          <w:p w14:paraId="012D49CE" w14:textId="77777777" w:rsidR="008A1CC1" w:rsidRDefault="008A1CC1">
            <w:pPr>
              <w:rPr>
                <w:rFonts w:ascii="宋体"/>
              </w:rPr>
            </w:pPr>
          </w:p>
        </w:tc>
        <w:tc>
          <w:tcPr>
            <w:tcW w:w="0" w:type="auto"/>
            <w:shd w:val="clear" w:color="auto" w:fill="auto"/>
            <w:vAlign w:val="bottom"/>
          </w:tcPr>
          <w:p w14:paraId="012D49CF" w14:textId="77777777" w:rsidR="008A1CC1" w:rsidRDefault="008A1CC1">
            <w:pPr>
              <w:rPr>
                <w:rFonts w:ascii="宋体"/>
              </w:rPr>
            </w:pPr>
          </w:p>
        </w:tc>
        <w:tc>
          <w:tcPr>
            <w:tcW w:w="0" w:type="auto"/>
            <w:shd w:val="clear" w:color="auto" w:fill="auto"/>
            <w:vAlign w:val="bottom"/>
          </w:tcPr>
          <w:p w14:paraId="012D49D0" w14:textId="77777777" w:rsidR="008A1CC1" w:rsidRDefault="008A1CC1">
            <w:pPr>
              <w:rPr>
                <w:rFonts w:ascii="宋体"/>
              </w:rPr>
            </w:pPr>
          </w:p>
        </w:tc>
        <w:tc>
          <w:tcPr>
            <w:tcW w:w="0" w:type="auto"/>
            <w:shd w:val="clear" w:color="auto" w:fill="auto"/>
            <w:vAlign w:val="bottom"/>
          </w:tcPr>
          <w:p w14:paraId="012D49D1" w14:textId="77777777" w:rsidR="008A1CC1" w:rsidRDefault="008A1CC1">
            <w:pPr>
              <w:rPr>
                <w:rFonts w:ascii="宋体"/>
              </w:rPr>
            </w:pPr>
          </w:p>
        </w:tc>
        <w:tc>
          <w:tcPr>
            <w:tcW w:w="0" w:type="auto"/>
            <w:shd w:val="clear" w:color="auto" w:fill="auto"/>
            <w:vAlign w:val="bottom"/>
          </w:tcPr>
          <w:p w14:paraId="012D49D2" w14:textId="77777777" w:rsidR="008A1CC1" w:rsidRDefault="008A1CC1">
            <w:pPr>
              <w:rPr>
                <w:rFonts w:ascii="宋体"/>
              </w:rPr>
            </w:pPr>
          </w:p>
        </w:tc>
      </w:tr>
      <w:tr w:rsidR="008A1CC1" w14:paraId="012D49DE" w14:textId="77777777">
        <w:tc>
          <w:tcPr>
            <w:tcW w:w="0" w:type="auto"/>
            <w:gridSpan w:val="3"/>
            <w:shd w:val="clear" w:color="auto" w:fill="auto"/>
            <w:tcMar>
              <w:top w:w="40" w:type="dxa"/>
              <w:left w:w="20" w:type="dxa"/>
              <w:bottom w:w="40" w:type="dxa"/>
              <w:right w:w="20" w:type="dxa"/>
            </w:tcMar>
            <w:vAlign w:val="bottom"/>
          </w:tcPr>
          <w:p w14:paraId="012D49D4" w14:textId="77777777" w:rsidR="008A1CC1" w:rsidRDefault="00EB3825">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9D5" w14:textId="77777777" w:rsidR="008A1CC1" w:rsidRDefault="00EB3825">
            <w:pPr>
              <w:jc w:val="center"/>
              <w:textAlignment w:val="bottom"/>
            </w:pPr>
            <w:r>
              <w:rPr>
                <w:rFonts w:ascii="Arial" w:eastAsia="宋体" w:hAnsi="Arial" w:cs="Arial"/>
                <w:b/>
                <w:bCs/>
                <w:color w:val="000000"/>
                <w:sz w:val="18"/>
                <w:szCs w:val="18"/>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9D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9D7" w14:textId="77777777" w:rsidR="008A1CC1" w:rsidRDefault="00EB3825">
            <w:pPr>
              <w:jc w:val="center"/>
              <w:textAlignment w:val="bottom"/>
            </w:pPr>
            <w:r>
              <w:rPr>
                <w:rFonts w:ascii="Arial" w:eastAsia="宋体" w:hAnsi="Arial" w:cs="Arial"/>
                <w:b/>
                <w:bCs/>
                <w:color w:val="000000"/>
                <w:sz w:val="18"/>
                <w:szCs w:val="18"/>
              </w:rPr>
              <w:t>2021</w:t>
            </w:r>
          </w:p>
        </w:tc>
        <w:tc>
          <w:tcPr>
            <w:tcW w:w="0" w:type="auto"/>
            <w:gridSpan w:val="3"/>
            <w:shd w:val="clear" w:color="auto" w:fill="auto"/>
            <w:tcMar>
              <w:top w:w="0" w:type="dxa"/>
              <w:left w:w="20" w:type="dxa"/>
              <w:bottom w:w="0" w:type="dxa"/>
              <w:right w:w="20" w:type="dxa"/>
            </w:tcMar>
            <w:vAlign w:val="bottom"/>
          </w:tcPr>
          <w:p w14:paraId="012D49D8" w14:textId="77777777" w:rsidR="008A1CC1" w:rsidRDefault="008A1CC1">
            <w:pPr>
              <w:rPr>
                <w:rFonts w:ascii="宋体"/>
              </w:rPr>
            </w:pPr>
          </w:p>
        </w:tc>
        <w:tc>
          <w:tcPr>
            <w:tcW w:w="0" w:type="auto"/>
            <w:shd w:val="clear" w:color="auto" w:fill="auto"/>
            <w:vAlign w:val="bottom"/>
          </w:tcPr>
          <w:p w14:paraId="012D49D9" w14:textId="77777777" w:rsidR="008A1CC1" w:rsidRDefault="008A1CC1">
            <w:pPr>
              <w:rPr>
                <w:rFonts w:ascii="宋体"/>
                <w:vanish/>
              </w:rPr>
            </w:pPr>
          </w:p>
        </w:tc>
        <w:tc>
          <w:tcPr>
            <w:tcW w:w="0" w:type="auto"/>
            <w:shd w:val="clear" w:color="auto" w:fill="auto"/>
            <w:vAlign w:val="bottom"/>
          </w:tcPr>
          <w:p w14:paraId="012D49DA" w14:textId="77777777" w:rsidR="008A1CC1" w:rsidRDefault="008A1CC1">
            <w:pPr>
              <w:rPr>
                <w:rFonts w:ascii="宋体"/>
                <w:vanish/>
              </w:rPr>
            </w:pPr>
          </w:p>
        </w:tc>
        <w:tc>
          <w:tcPr>
            <w:tcW w:w="0" w:type="auto"/>
            <w:shd w:val="clear" w:color="auto" w:fill="auto"/>
            <w:vAlign w:val="bottom"/>
          </w:tcPr>
          <w:p w14:paraId="012D49DB" w14:textId="77777777" w:rsidR="008A1CC1" w:rsidRDefault="008A1CC1">
            <w:pPr>
              <w:rPr>
                <w:rFonts w:ascii="宋体"/>
                <w:vanish/>
              </w:rPr>
            </w:pPr>
          </w:p>
        </w:tc>
        <w:tc>
          <w:tcPr>
            <w:tcW w:w="0" w:type="auto"/>
            <w:gridSpan w:val="3"/>
            <w:shd w:val="clear" w:color="auto" w:fill="auto"/>
            <w:vAlign w:val="bottom"/>
          </w:tcPr>
          <w:p w14:paraId="012D49DC" w14:textId="77777777" w:rsidR="008A1CC1" w:rsidRDefault="008A1CC1">
            <w:pPr>
              <w:rPr>
                <w:rFonts w:ascii="宋体"/>
                <w:vanish/>
              </w:rPr>
            </w:pPr>
          </w:p>
        </w:tc>
        <w:tc>
          <w:tcPr>
            <w:tcW w:w="0" w:type="auto"/>
            <w:gridSpan w:val="3"/>
            <w:shd w:val="clear" w:color="auto" w:fill="auto"/>
            <w:vAlign w:val="bottom"/>
          </w:tcPr>
          <w:p w14:paraId="012D49DD" w14:textId="77777777" w:rsidR="008A1CC1" w:rsidRDefault="008A1CC1">
            <w:pPr>
              <w:rPr>
                <w:rFonts w:ascii="宋体"/>
                <w:vanish/>
              </w:rPr>
            </w:pPr>
          </w:p>
        </w:tc>
      </w:tr>
      <w:tr w:rsidR="008A1CC1" w14:paraId="012D49E9" w14:textId="77777777">
        <w:tc>
          <w:tcPr>
            <w:tcW w:w="0" w:type="auto"/>
            <w:gridSpan w:val="3"/>
            <w:shd w:val="clear" w:color="auto" w:fill="auto"/>
            <w:tcMar>
              <w:top w:w="40" w:type="dxa"/>
              <w:left w:w="20" w:type="dxa"/>
              <w:bottom w:w="40" w:type="dxa"/>
              <w:right w:w="20" w:type="dxa"/>
            </w:tcMar>
            <w:vAlign w:val="bottom"/>
          </w:tcPr>
          <w:p w14:paraId="012D49DF" w14:textId="77777777" w:rsidR="008A1CC1" w:rsidRDefault="00EB3825">
            <w:pPr>
              <w:textAlignment w:val="bottom"/>
            </w:pPr>
            <w:r>
              <w:rPr>
                <w:rFonts w:ascii="Arial" w:eastAsia="宋体" w:hAnsi="Arial" w:cs="Arial"/>
                <w:b/>
                <w:bCs/>
                <w:color w:val="000000"/>
                <w:sz w:val="18"/>
                <w:szCs w:val="18"/>
              </w:rPr>
              <w:t>Fee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9E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9E1"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9E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9E3" w14:textId="77777777" w:rsidR="008A1CC1" w:rsidRDefault="008A1CC1">
            <w:pPr>
              <w:rPr>
                <w:rFonts w:ascii="宋体"/>
              </w:rPr>
            </w:pPr>
          </w:p>
        </w:tc>
        <w:tc>
          <w:tcPr>
            <w:tcW w:w="0" w:type="auto"/>
            <w:shd w:val="clear" w:color="auto" w:fill="auto"/>
            <w:vAlign w:val="bottom"/>
          </w:tcPr>
          <w:p w14:paraId="012D49E4" w14:textId="77777777" w:rsidR="008A1CC1" w:rsidRDefault="008A1CC1">
            <w:pPr>
              <w:rPr>
                <w:rFonts w:ascii="宋体"/>
                <w:vanish/>
              </w:rPr>
            </w:pPr>
          </w:p>
        </w:tc>
        <w:tc>
          <w:tcPr>
            <w:tcW w:w="0" w:type="auto"/>
            <w:shd w:val="clear" w:color="auto" w:fill="auto"/>
            <w:vAlign w:val="bottom"/>
          </w:tcPr>
          <w:p w14:paraId="012D49E5" w14:textId="77777777" w:rsidR="008A1CC1" w:rsidRDefault="008A1CC1">
            <w:pPr>
              <w:rPr>
                <w:rFonts w:ascii="宋体"/>
                <w:vanish/>
              </w:rPr>
            </w:pPr>
          </w:p>
        </w:tc>
        <w:tc>
          <w:tcPr>
            <w:tcW w:w="0" w:type="auto"/>
            <w:shd w:val="clear" w:color="auto" w:fill="auto"/>
            <w:vAlign w:val="bottom"/>
          </w:tcPr>
          <w:p w14:paraId="012D49E6" w14:textId="77777777" w:rsidR="008A1CC1" w:rsidRDefault="008A1CC1">
            <w:pPr>
              <w:rPr>
                <w:rFonts w:ascii="宋体"/>
                <w:vanish/>
              </w:rPr>
            </w:pPr>
          </w:p>
        </w:tc>
        <w:tc>
          <w:tcPr>
            <w:tcW w:w="0" w:type="auto"/>
            <w:gridSpan w:val="3"/>
            <w:shd w:val="clear" w:color="auto" w:fill="auto"/>
            <w:vAlign w:val="bottom"/>
          </w:tcPr>
          <w:p w14:paraId="012D49E7" w14:textId="77777777" w:rsidR="008A1CC1" w:rsidRDefault="008A1CC1">
            <w:pPr>
              <w:rPr>
                <w:rFonts w:ascii="宋体"/>
                <w:vanish/>
              </w:rPr>
            </w:pPr>
          </w:p>
        </w:tc>
        <w:tc>
          <w:tcPr>
            <w:tcW w:w="0" w:type="auto"/>
            <w:gridSpan w:val="3"/>
            <w:shd w:val="clear" w:color="auto" w:fill="auto"/>
            <w:vAlign w:val="bottom"/>
          </w:tcPr>
          <w:p w14:paraId="012D49E8" w14:textId="77777777" w:rsidR="008A1CC1" w:rsidRDefault="008A1CC1">
            <w:pPr>
              <w:rPr>
                <w:rFonts w:ascii="宋体"/>
                <w:vanish/>
              </w:rPr>
            </w:pPr>
          </w:p>
        </w:tc>
      </w:tr>
      <w:tr w:rsidR="008A1CC1" w14:paraId="012D49F4" w14:textId="77777777">
        <w:trPr>
          <w:hidden/>
        </w:trPr>
        <w:tc>
          <w:tcPr>
            <w:tcW w:w="0" w:type="auto"/>
            <w:gridSpan w:val="3"/>
            <w:shd w:val="clear" w:color="auto" w:fill="auto"/>
            <w:vAlign w:val="bottom"/>
          </w:tcPr>
          <w:p w14:paraId="012D49EA" w14:textId="77777777" w:rsidR="008A1CC1" w:rsidRDefault="008A1CC1">
            <w:pPr>
              <w:rPr>
                <w:rFonts w:ascii="宋体"/>
                <w:vanish/>
              </w:rPr>
            </w:pPr>
          </w:p>
        </w:tc>
        <w:tc>
          <w:tcPr>
            <w:tcW w:w="0" w:type="auto"/>
            <w:gridSpan w:val="3"/>
            <w:shd w:val="clear" w:color="auto" w:fill="auto"/>
            <w:vAlign w:val="bottom"/>
          </w:tcPr>
          <w:p w14:paraId="012D49EB" w14:textId="77777777" w:rsidR="008A1CC1" w:rsidRDefault="008A1CC1">
            <w:pPr>
              <w:rPr>
                <w:rFonts w:ascii="宋体"/>
                <w:vanish/>
              </w:rPr>
            </w:pPr>
          </w:p>
        </w:tc>
        <w:tc>
          <w:tcPr>
            <w:tcW w:w="0" w:type="auto"/>
            <w:gridSpan w:val="3"/>
            <w:shd w:val="clear" w:color="auto" w:fill="auto"/>
            <w:vAlign w:val="bottom"/>
          </w:tcPr>
          <w:p w14:paraId="012D49EC" w14:textId="77777777" w:rsidR="008A1CC1" w:rsidRDefault="008A1CC1">
            <w:pPr>
              <w:rPr>
                <w:rFonts w:ascii="宋体"/>
                <w:vanish/>
              </w:rPr>
            </w:pPr>
          </w:p>
        </w:tc>
        <w:tc>
          <w:tcPr>
            <w:tcW w:w="0" w:type="auto"/>
            <w:gridSpan w:val="3"/>
            <w:shd w:val="clear" w:color="auto" w:fill="auto"/>
            <w:vAlign w:val="bottom"/>
          </w:tcPr>
          <w:p w14:paraId="012D49ED" w14:textId="77777777" w:rsidR="008A1CC1" w:rsidRDefault="008A1CC1">
            <w:pPr>
              <w:rPr>
                <w:rFonts w:ascii="宋体"/>
                <w:vanish/>
              </w:rPr>
            </w:pPr>
          </w:p>
        </w:tc>
        <w:tc>
          <w:tcPr>
            <w:tcW w:w="0" w:type="auto"/>
            <w:gridSpan w:val="3"/>
            <w:shd w:val="clear" w:color="auto" w:fill="auto"/>
            <w:vAlign w:val="bottom"/>
          </w:tcPr>
          <w:p w14:paraId="012D49EE" w14:textId="77777777" w:rsidR="008A1CC1" w:rsidRDefault="008A1CC1">
            <w:pPr>
              <w:rPr>
                <w:rFonts w:ascii="宋体"/>
                <w:vanish/>
              </w:rPr>
            </w:pPr>
          </w:p>
        </w:tc>
        <w:tc>
          <w:tcPr>
            <w:tcW w:w="0" w:type="auto"/>
            <w:shd w:val="clear" w:color="auto" w:fill="auto"/>
            <w:vAlign w:val="bottom"/>
          </w:tcPr>
          <w:p w14:paraId="012D49EF" w14:textId="77777777" w:rsidR="008A1CC1" w:rsidRDefault="008A1CC1">
            <w:pPr>
              <w:rPr>
                <w:rFonts w:ascii="宋体"/>
                <w:vanish/>
              </w:rPr>
            </w:pPr>
          </w:p>
        </w:tc>
        <w:tc>
          <w:tcPr>
            <w:tcW w:w="0" w:type="auto"/>
            <w:shd w:val="clear" w:color="auto" w:fill="auto"/>
            <w:vAlign w:val="bottom"/>
          </w:tcPr>
          <w:p w14:paraId="012D49F0" w14:textId="77777777" w:rsidR="008A1CC1" w:rsidRDefault="008A1CC1">
            <w:pPr>
              <w:rPr>
                <w:rFonts w:ascii="宋体"/>
                <w:vanish/>
              </w:rPr>
            </w:pPr>
          </w:p>
        </w:tc>
        <w:tc>
          <w:tcPr>
            <w:tcW w:w="0" w:type="auto"/>
            <w:shd w:val="clear" w:color="auto" w:fill="auto"/>
            <w:vAlign w:val="bottom"/>
          </w:tcPr>
          <w:p w14:paraId="012D49F1" w14:textId="77777777" w:rsidR="008A1CC1" w:rsidRDefault="008A1CC1">
            <w:pPr>
              <w:rPr>
                <w:rFonts w:ascii="宋体"/>
                <w:vanish/>
              </w:rPr>
            </w:pPr>
          </w:p>
        </w:tc>
        <w:tc>
          <w:tcPr>
            <w:tcW w:w="0" w:type="auto"/>
            <w:gridSpan w:val="3"/>
            <w:shd w:val="clear" w:color="auto" w:fill="auto"/>
            <w:vAlign w:val="bottom"/>
          </w:tcPr>
          <w:p w14:paraId="012D49F2" w14:textId="77777777" w:rsidR="008A1CC1" w:rsidRDefault="008A1CC1">
            <w:pPr>
              <w:rPr>
                <w:rFonts w:ascii="宋体"/>
                <w:vanish/>
              </w:rPr>
            </w:pPr>
          </w:p>
        </w:tc>
        <w:tc>
          <w:tcPr>
            <w:tcW w:w="0" w:type="auto"/>
            <w:gridSpan w:val="3"/>
            <w:shd w:val="clear" w:color="auto" w:fill="auto"/>
            <w:vAlign w:val="bottom"/>
          </w:tcPr>
          <w:p w14:paraId="012D49F3" w14:textId="77777777" w:rsidR="008A1CC1" w:rsidRDefault="008A1CC1">
            <w:pPr>
              <w:rPr>
                <w:rFonts w:ascii="宋体"/>
                <w:vanish/>
              </w:rPr>
            </w:pPr>
          </w:p>
        </w:tc>
      </w:tr>
      <w:tr w:rsidR="008A1CC1" w14:paraId="012D49FF" w14:textId="77777777">
        <w:trPr>
          <w:hidden/>
        </w:trPr>
        <w:tc>
          <w:tcPr>
            <w:tcW w:w="0" w:type="auto"/>
            <w:gridSpan w:val="3"/>
            <w:shd w:val="clear" w:color="auto" w:fill="auto"/>
            <w:vAlign w:val="bottom"/>
          </w:tcPr>
          <w:p w14:paraId="012D49F5" w14:textId="77777777" w:rsidR="008A1CC1" w:rsidRDefault="008A1CC1">
            <w:pPr>
              <w:rPr>
                <w:rFonts w:ascii="宋体"/>
                <w:vanish/>
              </w:rPr>
            </w:pPr>
          </w:p>
        </w:tc>
        <w:tc>
          <w:tcPr>
            <w:tcW w:w="0" w:type="auto"/>
            <w:gridSpan w:val="3"/>
            <w:shd w:val="clear" w:color="auto" w:fill="auto"/>
            <w:vAlign w:val="bottom"/>
          </w:tcPr>
          <w:p w14:paraId="012D49F6" w14:textId="77777777" w:rsidR="008A1CC1" w:rsidRDefault="008A1CC1">
            <w:pPr>
              <w:rPr>
                <w:rFonts w:ascii="宋体"/>
                <w:vanish/>
              </w:rPr>
            </w:pPr>
          </w:p>
        </w:tc>
        <w:tc>
          <w:tcPr>
            <w:tcW w:w="0" w:type="auto"/>
            <w:gridSpan w:val="3"/>
            <w:shd w:val="clear" w:color="auto" w:fill="auto"/>
            <w:vAlign w:val="bottom"/>
          </w:tcPr>
          <w:p w14:paraId="012D49F7" w14:textId="77777777" w:rsidR="008A1CC1" w:rsidRDefault="008A1CC1">
            <w:pPr>
              <w:rPr>
                <w:rFonts w:ascii="宋体"/>
                <w:vanish/>
              </w:rPr>
            </w:pPr>
          </w:p>
        </w:tc>
        <w:tc>
          <w:tcPr>
            <w:tcW w:w="0" w:type="auto"/>
            <w:gridSpan w:val="3"/>
            <w:shd w:val="clear" w:color="auto" w:fill="auto"/>
            <w:vAlign w:val="bottom"/>
          </w:tcPr>
          <w:p w14:paraId="012D49F8" w14:textId="77777777" w:rsidR="008A1CC1" w:rsidRDefault="008A1CC1">
            <w:pPr>
              <w:rPr>
                <w:rFonts w:ascii="宋体"/>
                <w:vanish/>
              </w:rPr>
            </w:pPr>
          </w:p>
        </w:tc>
        <w:tc>
          <w:tcPr>
            <w:tcW w:w="0" w:type="auto"/>
            <w:gridSpan w:val="3"/>
            <w:shd w:val="clear" w:color="auto" w:fill="auto"/>
            <w:vAlign w:val="bottom"/>
          </w:tcPr>
          <w:p w14:paraId="012D49F9" w14:textId="77777777" w:rsidR="008A1CC1" w:rsidRDefault="008A1CC1">
            <w:pPr>
              <w:rPr>
                <w:rFonts w:ascii="宋体"/>
                <w:vanish/>
              </w:rPr>
            </w:pPr>
          </w:p>
        </w:tc>
        <w:tc>
          <w:tcPr>
            <w:tcW w:w="0" w:type="auto"/>
            <w:shd w:val="clear" w:color="auto" w:fill="auto"/>
            <w:vAlign w:val="bottom"/>
          </w:tcPr>
          <w:p w14:paraId="012D49FA" w14:textId="77777777" w:rsidR="008A1CC1" w:rsidRDefault="008A1CC1">
            <w:pPr>
              <w:rPr>
                <w:rFonts w:ascii="宋体"/>
                <w:vanish/>
              </w:rPr>
            </w:pPr>
          </w:p>
        </w:tc>
        <w:tc>
          <w:tcPr>
            <w:tcW w:w="0" w:type="auto"/>
            <w:shd w:val="clear" w:color="auto" w:fill="auto"/>
            <w:vAlign w:val="bottom"/>
          </w:tcPr>
          <w:p w14:paraId="012D49FB" w14:textId="77777777" w:rsidR="008A1CC1" w:rsidRDefault="008A1CC1">
            <w:pPr>
              <w:rPr>
                <w:rFonts w:ascii="宋体"/>
                <w:vanish/>
              </w:rPr>
            </w:pPr>
          </w:p>
        </w:tc>
        <w:tc>
          <w:tcPr>
            <w:tcW w:w="0" w:type="auto"/>
            <w:shd w:val="clear" w:color="auto" w:fill="auto"/>
            <w:vAlign w:val="bottom"/>
          </w:tcPr>
          <w:p w14:paraId="012D49FC" w14:textId="77777777" w:rsidR="008A1CC1" w:rsidRDefault="008A1CC1">
            <w:pPr>
              <w:rPr>
                <w:rFonts w:ascii="宋体"/>
                <w:vanish/>
              </w:rPr>
            </w:pPr>
          </w:p>
        </w:tc>
        <w:tc>
          <w:tcPr>
            <w:tcW w:w="0" w:type="auto"/>
            <w:gridSpan w:val="3"/>
            <w:shd w:val="clear" w:color="auto" w:fill="auto"/>
            <w:vAlign w:val="bottom"/>
          </w:tcPr>
          <w:p w14:paraId="012D49FD" w14:textId="77777777" w:rsidR="008A1CC1" w:rsidRDefault="008A1CC1">
            <w:pPr>
              <w:rPr>
                <w:rFonts w:ascii="宋体"/>
                <w:vanish/>
              </w:rPr>
            </w:pPr>
          </w:p>
        </w:tc>
        <w:tc>
          <w:tcPr>
            <w:tcW w:w="0" w:type="auto"/>
            <w:gridSpan w:val="3"/>
            <w:shd w:val="clear" w:color="auto" w:fill="auto"/>
            <w:vAlign w:val="bottom"/>
          </w:tcPr>
          <w:p w14:paraId="012D49FE" w14:textId="77777777" w:rsidR="008A1CC1" w:rsidRDefault="008A1CC1">
            <w:pPr>
              <w:rPr>
                <w:rFonts w:ascii="宋体"/>
                <w:vanish/>
              </w:rPr>
            </w:pPr>
          </w:p>
        </w:tc>
      </w:tr>
      <w:tr w:rsidR="008A1CC1" w14:paraId="012D4A0E" w14:textId="77777777">
        <w:tc>
          <w:tcPr>
            <w:tcW w:w="0" w:type="auto"/>
            <w:gridSpan w:val="3"/>
            <w:shd w:val="clear" w:color="auto" w:fill="CCEEFF"/>
            <w:tcMar>
              <w:top w:w="40" w:type="dxa"/>
              <w:left w:w="20" w:type="dxa"/>
              <w:bottom w:w="40" w:type="dxa"/>
              <w:right w:w="20" w:type="dxa"/>
            </w:tcMar>
            <w:vAlign w:val="bottom"/>
          </w:tcPr>
          <w:p w14:paraId="012D4A00" w14:textId="77777777" w:rsidR="008A1CC1" w:rsidRDefault="00EB3825">
            <w:pPr>
              <w:textAlignment w:val="bottom"/>
            </w:pPr>
            <w:r>
              <w:rPr>
                <w:rFonts w:ascii="Arial" w:eastAsia="宋体" w:hAnsi="Arial" w:cs="Arial"/>
                <w:color w:val="000000"/>
                <w:sz w:val="18"/>
                <w:szCs w:val="18"/>
              </w:rPr>
              <w:t>Servicing fees</w:t>
            </w:r>
          </w:p>
        </w:tc>
        <w:tc>
          <w:tcPr>
            <w:tcW w:w="0" w:type="auto"/>
            <w:shd w:val="clear" w:color="auto" w:fill="CCEEFF"/>
            <w:tcMar>
              <w:top w:w="40" w:type="dxa"/>
              <w:left w:w="20" w:type="dxa"/>
              <w:bottom w:w="40" w:type="dxa"/>
              <w:right w:w="0" w:type="dxa"/>
            </w:tcMar>
            <w:vAlign w:val="bottom"/>
          </w:tcPr>
          <w:p w14:paraId="012D4A01" w14:textId="77777777" w:rsidR="008A1CC1" w:rsidRDefault="00EB3825">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012D4A02" w14:textId="77777777" w:rsidR="008A1CC1" w:rsidRDefault="00EB3825">
            <w:pPr>
              <w:jc w:val="right"/>
              <w:textAlignment w:val="bottom"/>
            </w:pPr>
            <w:r>
              <w:rPr>
                <w:rFonts w:ascii="Arial" w:eastAsia="宋体" w:hAnsi="Arial" w:cs="Arial"/>
                <w:b/>
                <w:bCs/>
                <w:color w:val="000000"/>
                <w:sz w:val="18"/>
                <w:szCs w:val="18"/>
              </w:rPr>
              <w:t>1,368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A0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0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4A05" w14:textId="77777777" w:rsidR="008A1CC1" w:rsidRDefault="00EB3825">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012D4A06" w14:textId="77777777" w:rsidR="008A1CC1" w:rsidRDefault="00EB3825">
            <w:pPr>
              <w:jc w:val="right"/>
              <w:textAlignment w:val="bottom"/>
            </w:pPr>
            <w:r>
              <w:rPr>
                <w:rFonts w:ascii="Arial" w:eastAsia="宋体" w:hAnsi="Arial" w:cs="Arial"/>
                <w:color w:val="000000"/>
                <w:sz w:val="18"/>
                <w:szCs w:val="18"/>
              </w:rPr>
              <w:t>1,369 </w:t>
            </w:r>
          </w:p>
        </w:tc>
        <w:tc>
          <w:tcPr>
            <w:tcW w:w="0" w:type="auto"/>
            <w:shd w:val="clear" w:color="auto" w:fill="CCEEFF"/>
            <w:tcMar>
              <w:top w:w="40" w:type="dxa"/>
              <w:left w:w="0" w:type="dxa"/>
              <w:bottom w:w="40" w:type="dxa"/>
              <w:right w:w="20" w:type="dxa"/>
            </w:tcMar>
            <w:vAlign w:val="bottom"/>
          </w:tcPr>
          <w:p w14:paraId="012D4A0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08" w14:textId="77777777" w:rsidR="008A1CC1" w:rsidRDefault="008A1CC1">
            <w:pPr>
              <w:rPr>
                <w:rFonts w:ascii="宋体"/>
              </w:rPr>
            </w:pPr>
          </w:p>
        </w:tc>
        <w:tc>
          <w:tcPr>
            <w:tcW w:w="0" w:type="auto"/>
            <w:shd w:val="clear" w:color="auto" w:fill="auto"/>
            <w:vAlign w:val="bottom"/>
          </w:tcPr>
          <w:p w14:paraId="012D4A09" w14:textId="77777777" w:rsidR="008A1CC1" w:rsidRDefault="008A1CC1">
            <w:pPr>
              <w:rPr>
                <w:rFonts w:ascii="宋体"/>
                <w:vanish/>
              </w:rPr>
            </w:pPr>
          </w:p>
        </w:tc>
        <w:tc>
          <w:tcPr>
            <w:tcW w:w="0" w:type="auto"/>
            <w:shd w:val="clear" w:color="auto" w:fill="auto"/>
            <w:vAlign w:val="bottom"/>
          </w:tcPr>
          <w:p w14:paraId="012D4A0A" w14:textId="77777777" w:rsidR="008A1CC1" w:rsidRDefault="008A1CC1">
            <w:pPr>
              <w:rPr>
                <w:rFonts w:ascii="宋体"/>
                <w:vanish/>
              </w:rPr>
            </w:pPr>
          </w:p>
        </w:tc>
        <w:tc>
          <w:tcPr>
            <w:tcW w:w="0" w:type="auto"/>
            <w:shd w:val="clear" w:color="auto" w:fill="auto"/>
            <w:vAlign w:val="bottom"/>
          </w:tcPr>
          <w:p w14:paraId="012D4A0B" w14:textId="77777777" w:rsidR="008A1CC1" w:rsidRDefault="008A1CC1">
            <w:pPr>
              <w:rPr>
                <w:rFonts w:ascii="宋体"/>
                <w:vanish/>
              </w:rPr>
            </w:pPr>
          </w:p>
        </w:tc>
        <w:tc>
          <w:tcPr>
            <w:tcW w:w="0" w:type="auto"/>
            <w:gridSpan w:val="3"/>
            <w:shd w:val="clear" w:color="auto" w:fill="auto"/>
            <w:vAlign w:val="bottom"/>
          </w:tcPr>
          <w:p w14:paraId="012D4A0C" w14:textId="77777777" w:rsidR="008A1CC1" w:rsidRDefault="008A1CC1">
            <w:pPr>
              <w:rPr>
                <w:rFonts w:ascii="宋体"/>
                <w:vanish/>
              </w:rPr>
            </w:pPr>
          </w:p>
        </w:tc>
        <w:tc>
          <w:tcPr>
            <w:tcW w:w="0" w:type="auto"/>
            <w:gridSpan w:val="3"/>
            <w:shd w:val="clear" w:color="auto" w:fill="auto"/>
            <w:vAlign w:val="bottom"/>
          </w:tcPr>
          <w:p w14:paraId="012D4A0D" w14:textId="77777777" w:rsidR="008A1CC1" w:rsidRDefault="008A1CC1">
            <w:pPr>
              <w:rPr>
                <w:rFonts w:ascii="宋体"/>
                <w:vanish/>
              </w:rPr>
            </w:pPr>
          </w:p>
        </w:tc>
      </w:tr>
      <w:tr w:rsidR="008A1CC1" w14:paraId="012D4A1B" w14:textId="77777777">
        <w:tc>
          <w:tcPr>
            <w:tcW w:w="0" w:type="auto"/>
            <w:gridSpan w:val="3"/>
            <w:shd w:val="clear" w:color="auto" w:fill="FFFFFF"/>
            <w:tcMar>
              <w:top w:w="40" w:type="dxa"/>
              <w:left w:w="20" w:type="dxa"/>
              <w:bottom w:w="40" w:type="dxa"/>
              <w:right w:w="20" w:type="dxa"/>
            </w:tcMar>
            <w:vAlign w:val="bottom"/>
          </w:tcPr>
          <w:p w14:paraId="012D4A0F" w14:textId="77777777" w:rsidR="008A1CC1" w:rsidRDefault="00EB3825">
            <w:pPr>
              <w:textAlignment w:val="bottom"/>
            </w:pPr>
            <w:r>
              <w:rPr>
                <w:rFonts w:ascii="Arial" w:eastAsia="宋体" w:hAnsi="Arial" w:cs="Arial"/>
                <w:color w:val="000000"/>
                <w:sz w:val="18"/>
                <w:szCs w:val="18"/>
              </w:rPr>
              <w:t>Management fees</w:t>
            </w:r>
          </w:p>
        </w:tc>
        <w:tc>
          <w:tcPr>
            <w:tcW w:w="0" w:type="auto"/>
            <w:gridSpan w:val="2"/>
            <w:shd w:val="clear" w:color="auto" w:fill="FFFFFF"/>
            <w:tcMar>
              <w:top w:w="40" w:type="dxa"/>
              <w:left w:w="20" w:type="dxa"/>
              <w:bottom w:w="40" w:type="dxa"/>
              <w:right w:w="0" w:type="dxa"/>
            </w:tcMar>
            <w:vAlign w:val="bottom"/>
          </w:tcPr>
          <w:p w14:paraId="012D4A10" w14:textId="77777777" w:rsidR="008A1CC1" w:rsidRDefault="00EB3825">
            <w:pPr>
              <w:jc w:val="right"/>
              <w:textAlignment w:val="bottom"/>
            </w:pPr>
            <w:r>
              <w:rPr>
                <w:rFonts w:ascii="Arial" w:eastAsia="宋体" w:hAnsi="Arial" w:cs="Arial"/>
                <w:b/>
                <w:bCs/>
                <w:color w:val="000000"/>
                <w:sz w:val="18"/>
                <w:szCs w:val="18"/>
              </w:rPr>
              <w:t>520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A1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1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A13" w14:textId="77777777" w:rsidR="008A1CC1" w:rsidRDefault="00EB3825">
            <w:pPr>
              <w:jc w:val="right"/>
              <w:textAlignment w:val="bottom"/>
            </w:pPr>
            <w:r>
              <w:rPr>
                <w:rFonts w:ascii="Arial" w:eastAsia="宋体" w:hAnsi="Arial" w:cs="Arial"/>
                <w:color w:val="000000"/>
                <w:sz w:val="18"/>
                <w:szCs w:val="18"/>
              </w:rPr>
              <w:t>493 </w:t>
            </w:r>
          </w:p>
        </w:tc>
        <w:tc>
          <w:tcPr>
            <w:tcW w:w="0" w:type="auto"/>
            <w:shd w:val="clear" w:color="auto" w:fill="FFFFFF"/>
            <w:tcMar>
              <w:top w:w="40" w:type="dxa"/>
              <w:left w:w="0" w:type="dxa"/>
              <w:bottom w:w="40" w:type="dxa"/>
              <w:right w:w="20" w:type="dxa"/>
            </w:tcMar>
            <w:vAlign w:val="bottom"/>
          </w:tcPr>
          <w:p w14:paraId="012D4A1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15" w14:textId="77777777" w:rsidR="008A1CC1" w:rsidRDefault="008A1CC1">
            <w:pPr>
              <w:rPr>
                <w:rFonts w:ascii="宋体"/>
              </w:rPr>
            </w:pPr>
          </w:p>
        </w:tc>
        <w:tc>
          <w:tcPr>
            <w:tcW w:w="0" w:type="auto"/>
            <w:shd w:val="clear" w:color="auto" w:fill="auto"/>
            <w:vAlign w:val="bottom"/>
          </w:tcPr>
          <w:p w14:paraId="012D4A16" w14:textId="77777777" w:rsidR="008A1CC1" w:rsidRDefault="008A1CC1">
            <w:pPr>
              <w:rPr>
                <w:rFonts w:ascii="宋体"/>
                <w:vanish/>
              </w:rPr>
            </w:pPr>
          </w:p>
        </w:tc>
        <w:tc>
          <w:tcPr>
            <w:tcW w:w="0" w:type="auto"/>
            <w:shd w:val="clear" w:color="auto" w:fill="auto"/>
            <w:vAlign w:val="bottom"/>
          </w:tcPr>
          <w:p w14:paraId="012D4A17" w14:textId="77777777" w:rsidR="008A1CC1" w:rsidRDefault="008A1CC1">
            <w:pPr>
              <w:rPr>
                <w:rFonts w:ascii="宋体"/>
                <w:vanish/>
              </w:rPr>
            </w:pPr>
          </w:p>
        </w:tc>
        <w:tc>
          <w:tcPr>
            <w:tcW w:w="0" w:type="auto"/>
            <w:shd w:val="clear" w:color="auto" w:fill="auto"/>
            <w:vAlign w:val="bottom"/>
          </w:tcPr>
          <w:p w14:paraId="012D4A18" w14:textId="77777777" w:rsidR="008A1CC1" w:rsidRDefault="008A1CC1">
            <w:pPr>
              <w:rPr>
                <w:rFonts w:ascii="宋体"/>
                <w:vanish/>
              </w:rPr>
            </w:pPr>
          </w:p>
        </w:tc>
        <w:tc>
          <w:tcPr>
            <w:tcW w:w="0" w:type="auto"/>
            <w:gridSpan w:val="3"/>
            <w:shd w:val="clear" w:color="auto" w:fill="auto"/>
            <w:vAlign w:val="bottom"/>
          </w:tcPr>
          <w:p w14:paraId="012D4A19" w14:textId="77777777" w:rsidR="008A1CC1" w:rsidRDefault="008A1CC1">
            <w:pPr>
              <w:rPr>
                <w:rFonts w:ascii="宋体"/>
                <w:vanish/>
              </w:rPr>
            </w:pPr>
          </w:p>
        </w:tc>
        <w:tc>
          <w:tcPr>
            <w:tcW w:w="0" w:type="auto"/>
            <w:gridSpan w:val="3"/>
            <w:shd w:val="clear" w:color="auto" w:fill="auto"/>
            <w:vAlign w:val="bottom"/>
          </w:tcPr>
          <w:p w14:paraId="012D4A1A" w14:textId="77777777" w:rsidR="008A1CC1" w:rsidRDefault="008A1CC1">
            <w:pPr>
              <w:rPr>
                <w:rFonts w:ascii="宋体"/>
                <w:vanish/>
              </w:rPr>
            </w:pPr>
          </w:p>
        </w:tc>
      </w:tr>
      <w:tr w:rsidR="008A1CC1" w14:paraId="012D4A28" w14:textId="77777777">
        <w:tc>
          <w:tcPr>
            <w:tcW w:w="0" w:type="auto"/>
            <w:gridSpan w:val="3"/>
            <w:shd w:val="clear" w:color="auto" w:fill="CCEEFF"/>
            <w:tcMar>
              <w:top w:w="40" w:type="dxa"/>
              <w:left w:w="20" w:type="dxa"/>
              <w:bottom w:w="40" w:type="dxa"/>
              <w:right w:w="20" w:type="dxa"/>
            </w:tcMar>
            <w:vAlign w:val="bottom"/>
          </w:tcPr>
          <w:p w14:paraId="012D4A1C" w14:textId="77777777" w:rsidR="008A1CC1" w:rsidRDefault="00EB3825">
            <w:pPr>
              <w:textAlignment w:val="bottom"/>
            </w:pPr>
            <w:r>
              <w:rPr>
                <w:rFonts w:ascii="Arial" w:eastAsia="宋体" w:hAnsi="Arial" w:cs="Arial"/>
                <w:color w:val="000000"/>
                <w:sz w:val="18"/>
                <w:szCs w:val="18"/>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012D4A1D" w14:textId="77777777" w:rsidR="008A1CC1" w:rsidRDefault="00EB3825">
            <w:pPr>
              <w:jc w:val="right"/>
              <w:textAlignment w:val="bottom"/>
            </w:pPr>
            <w:r>
              <w:rPr>
                <w:rFonts w:ascii="Arial" w:eastAsia="宋体" w:hAnsi="Arial" w:cs="Arial"/>
                <w:b/>
                <w:bCs/>
                <w:color w:val="000000"/>
                <w:sz w:val="18"/>
                <w:szCs w:val="18"/>
              </w:rPr>
              <w:t>359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A1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1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A20" w14:textId="77777777" w:rsidR="008A1CC1" w:rsidRDefault="00EB3825">
            <w:pPr>
              <w:jc w:val="right"/>
              <w:textAlignment w:val="bottom"/>
            </w:pPr>
            <w:r>
              <w:rPr>
                <w:rFonts w:ascii="Arial" w:eastAsia="宋体" w:hAnsi="Arial" w:cs="Arial"/>
                <w:color w:val="000000"/>
                <w:sz w:val="18"/>
                <w:szCs w:val="18"/>
              </w:rPr>
              <w:t>346 </w:t>
            </w:r>
          </w:p>
        </w:tc>
        <w:tc>
          <w:tcPr>
            <w:tcW w:w="0" w:type="auto"/>
            <w:shd w:val="clear" w:color="auto" w:fill="CCEEFF"/>
            <w:tcMar>
              <w:top w:w="40" w:type="dxa"/>
              <w:left w:w="0" w:type="dxa"/>
              <w:bottom w:w="40" w:type="dxa"/>
              <w:right w:w="20" w:type="dxa"/>
            </w:tcMar>
            <w:vAlign w:val="bottom"/>
          </w:tcPr>
          <w:p w14:paraId="012D4A2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22" w14:textId="77777777" w:rsidR="008A1CC1" w:rsidRDefault="008A1CC1">
            <w:pPr>
              <w:rPr>
                <w:rFonts w:ascii="宋体"/>
              </w:rPr>
            </w:pPr>
          </w:p>
        </w:tc>
        <w:tc>
          <w:tcPr>
            <w:tcW w:w="0" w:type="auto"/>
            <w:shd w:val="clear" w:color="auto" w:fill="auto"/>
            <w:vAlign w:val="bottom"/>
          </w:tcPr>
          <w:p w14:paraId="012D4A23" w14:textId="77777777" w:rsidR="008A1CC1" w:rsidRDefault="008A1CC1">
            <w:pPr>
              <w:rPr>
                <w:rFonts w:ascii="宋体"/>
                <w:vanish/>
              </w:rPr>
            </w:pPr>
          </w:p>
        </w:tc>
        <w:tc>
          <w:tcPr>
            <w:tcW w:w="0" w:type="auto"/>
            <w:shd w:val="clear" w:color="auto" w:fill="auto"/>
            <w:vAlign w:val="bottom"/>
          </w:tcPr>
          <w:p w14:paraId="012D4A24" w14:textId="77777777" w:rsidR="008A1CC1" w:rsidRDefault="008A1CC1">
            <w:pPr>
              <w:rPr>
                <w:rFonts w:ascii="宋体"/>
                <w:vanish/>
              </w:rPr>
            </w:pPr>
          </w:p>
        </w:tc>
        <w:tc>
          <w:tcPr>
            <w:tcW w:w="0" w:type="auto"/>
            <w:shd w:val="clear" w:color="auto" w:fill="auto"/>
            <w:vAlign w:val="bottom"/>
          </w:tcPr>
          <w:p w14:paraId="012D4A25" w14:textId="77777777" w:rsidR="008A1CC1" w:rsidRDefault="008A1CC1">
            <w:pPr>
              <w:rPr>
                <w:rFonts w:ascii="宋体"/>
                <w:vanish/>
              </w:rPr>
            </w:pPr>
          </w:p>
        </w:tc>
        <w:tc>
          <w:tcPr>
            <w:tcW w:w="0" w:type="auto"/>
            <w:gridSpan w:val="3"/>
            <w:shd w:val="clear" w:color="auto" w:fill="auto"/>
            <w:vAlign w:val="bottom"/>
          </w:tcPr>
          <w:p w14:paraId="012D4A26" w14:textId="77777777" w:rsidR="008A1CC1" w:rsidRDefault="008A1CC1">
            <w:pPr>
              <w:rPr>
                <w:rFonts w:ascii="宋体"/>
                <w:vanish/>
              </w:rPr>
            </w:pPr>
          </w:p>
        </w:tc>
        <w:tc>
          <w:tcPr>
            <w:tcW w:w="0" w:type="auto"/>
            <w:gridSpan w:val="3"/>
            <w:shd w:val="clear" w:color="auto" w:fill="auto"/>
            <w:vAlign w:val="bottom"/>
          </w:tcPr>
          <w:p w14:paraId="012D4A27" w14:textId="77777777" w:rsidR="008A1CC1" w:rsidRDefault="008A1CC1">
            <w:pPr>
              <w:rPr>
                <w:rFonts w:ascii="宋体"/>
                <w:vanish/>
              </w:rPr>
            </w:pPr>
          </w:p>
        </w:tc>
      </w:tr>
      <w:tr w:rsidR="008A1CC1" w14:paraId="012D4A35" w14:textId="77777777">
        <w:tc>
          <w:tcPr>
            <w:tcW w:w="0" w:type="auto"/>
            <w:gridSpan w:val="3"/>
            <w:shd w:val="clear" w:color="auto" w:fill="FFFFFF"/>
            <w:tcMar>
              <w:top w:w="40" w:type="dxa"/>
              <w:left w:w="20" w:type="dxa"/>
              <w:bottom w:w="40" w:type="dxa"/>
              <w:right w:w="20" w:type="dxa"/>
            </w:tcMar>
            <w:vAlign w:val="bottom"/>
          </w:tcPr>
          <w:p w14:paraId="012D4A29" w14:textId="77777777" w:rsidR="008A1CC1" w:rsidRDefault="00EB3825">
            <w:pPr>
              <w:textAlignment w:val="bottom"/>
            </w:pPr>
            <w:r>
              <w:rPr>
                <w:rFonts w:ascii="Arial" w:eastAsia="宋体" w:hAnsi="Arial" w:cs="Arial"/>
                <w:color w:val="000000"/>
                <w:sz w:val="18"/>
                <w:szCs w:val="18"/>
              </w:rPr>
              <w:t>Securities finance</w:t>
            </w:r>
          </w:p>
        </w:tc>
        <w:tc>
          <w:tcPr>
            <w:tcW w:w="0" w:type="auto"/>
            <w:gridSpan w:val="2"/>
            <w:shd w:val="clear" w:color="auto" w:fill="FFFFFF"/>
            <w:tcMar>
              <w:top w:w="40" w:type="dxa"/>
              <w:left w:w="20" w:type="dxa"/>
              <w:bottom w:w="40" w:type="dxa"/>
              <w:right w:w="0" w:type="dxa"/>
            </w:tcMar>
            <w:vAlign w:val="bottom"/>
          </w:tcPr>
          <w:p w14:paraId="012D4A2A" w14:textId="77777777" w:rsidR="008A1CC1" w:rsidRDefault="00EB3825">
            <w:pPr>
              <w:jc w:val="right"/>
              <w:textAlignment w:val="bottom"/>
            </w:pPr>
            <w:r>
              <w:rPr>
                <w:rFonts w:ascii="Arial" w:eastAsia="宋体" w:hAnsi="Arial" w:cs="Arial"/>
                <w:b/>
                <w:bCs/>
                <w:color w:val="000000"/>
                <w:sz w:val="18"/>
                <w:szCs w:val="18"/>
              </w:rPr>
              <w:t>96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A2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2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A2D" w14:textId="77777777" w:rsidR="008A1CC1" w:rsidRDefault="00EB3825">
            <w:pPr>
              <w:jc w:val="right"/>
              <w:textAlignment w:val="bottom"/>
            </w:pPr>
            <w:r>
              <w:rPr>
                <w:rFonts w:ascii="Arial" w:eastAsia="宋体" w:hAnsi="Arial" w:cs="Arial"/>
                <w:color w:val="000000"/>
                <w:sz w:val="18"/>
                <w:szCs w:val="18"/>
              </w:rPr>
              <w:t>99 </w:t>
            </w:r>
          </w:p>
        </w:tc>
        <w:tc>
          <w:tcPr>
            <w:tcW w:w="0" w:type="auto"/>
            <w:shd w:val="clear" w:color="auto" w:fill="FFFFFF"/>
            <w:tcMar>
              <w:top w:w="40" w:type="dxa"/>
              <w:left w:w="0" w:type="dxa"/>
              <w:bottom w:w="40" w:type="dxa"/>
              <w:right w:w="20" w:type="dxa"/>
            </w:tcMar>
            <w:vAlign w:val="bottom"/>
          </w:tcPr>
          <w:p w14:paraId="012D4A2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2F" w14:textId="77777777" w:rsidR="008A1CC1" w:rsidRDefault="008A1CC1">
            <w:pPr>
              <w:rPr>
                <w:rFonts w:ascii="宋体"/>
              </w:rPr>
            </w:pPr>
          </w:p>
        </w:tc>
        <w:tc>
          <w:tcPr>
            <w:tcW w:w="0" w:type="auto"/>
            <w:shd w:val="clear" w:color="auto" w:fill="auto"/>
            <w:vAlign w:val="bottom"/>
          </w:tcPr>
          <w:p w14:paraId="012D4A30" w14:textId="77777777" w:rsidR="008A1CC1" w:rsidRDefault="008A1CC1">
            <w:pPr>
              <w:rPr>
                <w:rFonts w:ascii="宋体"/>
                <w:vanish/>
              </w:rPr>
            </w:pPr>
          </w:p>
        </w:tc>
        <w:tc>
          <w:tcPr>
            <w:tcW w:w="0" w:type="auto"/>
            <w:shd w:val="clear" w:color="auto" w:fill="auto"/>
            <w:vAlign w:val="bottom"/>
          </w:tcPr>
          <w:p w14:paraId="012D4A31" w14:textId="77777777" w:rsidR="008A1CC1" w:rsidRDefault="008A1CC1">
            <w:pPr>
              <w:rPr>
                <w:rFonts w:ascii="宋体"/>
                <w:vanish/>
              </w:rPr>
            </w:pPr>
          </w:p>
        </w:tc>
        <w:tc>
          <w:tcPr>
            <w:tcW w:w="0" w:type="auto"/>
            <w:shd w:val="clear" w:color="auto" w:fill="auto"/>
            <w:vAlign w:val="bottom"/>
          </w:tcPr>
          <w:p w14:paraId="012D4A32" w14:textId="77777777" w:rsidR="008A1CC1" w:rsidRDefault="008A1CC1">
            <w:pPr>
              <w:rPr>
                <w:rFonts w:ascii="宋体"/>
                <w:vanish/>
              </w:rPr>
            </w:pPr>
          </w:p>
        </w:tc>
        <w:tc>
          <w:tcPr>
            <w:tcW w:w="0" w:type="auto"/>
            <w:gridSpan w:val="3"/>
            <w:shd w:val="clear" w:color="auto" w:fill="auto"/>
            <w:vAlign w:val="bottom"/>
          </w:tcPr>
          <w:p w14:paraId="012D4A33" w14:textId="77777777" w:rsidR="008A1CC1" w:rsidRDefault="008A1CC1">
            <w:pPr>
              <w:rPr>
                <w:rFonts w:ascii="宋体"/>
                <w:vanish/>
              </w:rPr>
            </w:pPr>
          </w:p>
        </w:tc>
        <w:tc>
          <w:tcPr>
            <w:tcW w:w="0" w:type="auto"/>
            <w:gridSpan w:val="3"/>
            <w:shd w:val="clear" w:color="auto" w:fill="auto"/>
            <w:vAlign w:val="bottom"/>
          </w:tcPr>
          <w:p w14:paraId="012D4A34" w14:textId="77777777" w:rsidR="008A1CC1" w:rsidRDefault="008A1CC1">
            <w:pPr>
              <w:rPr>
                <w:rFonts w:ascii="宋体"/>
                <w:vanish/>
              </w:rPr>
            </w:pPr>
          </w:p>
        </w:tc>
      </w:tr>
      <w:tr w:rsidR="008A1CC1" w14:paraId="012D4A40" w14:textId="77777777">
        <w:trPr>
          <w:hidden/>
        </w:trPr>
        <w:tc>
          <w:tcPr>
            <w:tcW w:w="0" w:type="auto"/>
            <w:gridSpan w:val="3"/>
            <w:shd w:val="clear" w:color="auto" w:fill="auto"/>
            <w:vAlign w:val="bottom"/>
          </w:tcPr>
          <w:p w14:paraId="012D4A36" w14:textId="77777777" w:rsidR="008A1CC1" w:rsidRDefault="008A1CC1">
            <w:pPr>
              <w:rPr>
                <w:rFonts w:ascii="宋体"/>
                <w:vanish/>
              </w:rPr>
            </w:pPr>
          </w:p>
        </w:tc>
        <w:tc>
          <w:tcPr>
            <w:tcW w:w="0" w:type="auto"/>
            <w:gridSpan w:val="3"/>
            <w:shd w:val="clear" w:color="auto" w:fill="auto"/>
            <w:vAlign w:val="bottom"/>
          </w:tcPr>
          <w:p w14:paraId="012D4A37" w14:textId="77777777" w:rsidR="008A1CC1" w:rsidRDefault="008A1CC1">
            <w:pPr>
              <w:rPr>
                <w:rFonts w:ascii="宋体"/>
                <w:vanish/>
              </w:rPr>
            </w:pPr>
          </w:p>
        </w:tc>
        <w:tc>
          <w:tcPr>
            <w:tcW w:w="0" w:type="auto"/>
            <w:gridSpan w:val="3"/>
            <w:shd w:val="clear" w:color="auto" w:fill="auto"/>
            <w:vAlign w:val="bottom"/>
          </w:tcPr>
          <w:p w14:paraId="012D4A38" w14:textId="77777777" w:rsidR="008A1CC1" w:rsidRDefault="008A1CC1">
            <w:pPr>
              <w:rPr>
                <w:rFonts w:ascii="宋体"/>
                <w:vanish/>
              </w:rPr>
            </w:pPr>
          </w:p>
        </w:tc>
        <w:tc>
          <w:tcPr>
            <w:tcW w:w="0" w:type="auto"/>
            <w:gridSpan w:val="3"/>
            <w:shd w:val="clear" w:color="auto" w:fill="auto"/>
            <w:vAlign w:val="bottom"/>
          </w:tcPr>
          <w:p w14:paraId="012D4A39" w14:textId="77777777" w:rsidR="008A1CC1" w:rsidRDefault="008A1CC1">
            <w:pPr>
              <w:rPr>
                <w:rFonts w:ascii="宋体"/>
                <w:vanish/>
              </w:rPr>
            </w:pPr>
          </w:p>
        </w:tc>
        <w:tc>
          <w:tcPr>
            <w:tcW w:w="0" w:type="auto"/>
            <w:gridSpan w:val="3"/>
            <w:shd w:val="clear" w:color="auto" w:fill="auto"/>
            <w:vAlign w:val="bottom"/>
          </w:tcPr>
          <w:p w14:paraId="012D4A3A" w14:textId="77777777" w:rsidR="008A1CC1" w:rsidRDefault="008A1CC1">
            <w:pPr>
              <w:rPr>
                <w:rFonts w:ascii="宋体"/>
                <w:vanish/>
              </w:rPr>
            </w:pPr>
          </w:p>
        </w:tc>
        <w:tc>
          <w:tcPr>
            <w:tcW w:w="0" w:type="auto"/>
            <w:shd w:val="clear" w:color="auto" w:fill="auto"/>
            <w:vAlign w:val="bottom"/>
          </w:tcPr>
          <w:p w14:paraId="012D4A3B" w14:textId="77777777" w:rsidR="008A1CC1" w:rsidRDefault="008A1CC1">
            <w:pPr>
              <w:rPr>
                <w:rFonts w:ascii="宋体"/>
                <w:vanish/>
              </w:rPr>
            </w:pPr>
          </w:p>
        </w:tc>
        <w:tc>
          <w:tcPr>
            <w:tcW w:w="0" w:type="auto"/>
            <w:shd w:val="clear" w:color="auto" w:fill="auto"/>
            <w:vAlign w:val="bottom"/>
          </w:tcPr>
          <w:p w14:paraId="012D4A3C" w14:textId="77777777" w:rsidR="008A1CC1" w:rsidRDefault="008A1CC1">
            <w:pPr>
              <w:rPr>
                <w:rFonts w:ascii="宋体"/>
                <w:vanish/>
              </w:rPr>
            </w:pPr>
          </w:p>
        </w:tc>
        <w:tc>
          <w:tcPr>
            <w:tcW w:w="0" w:type="auto"/>
            <w:shd w:val="clear" w:color="auto" w:fill="auto"/>
            <w:vAlign w:val="bottom"/>
          </w:tcPr>
          <w:p w14:paraId="012D4A3D" w14:textId="77777777" w:rsidR="008A1CC1" w:rsidRDefault="008A1CC1">
            <w:pPr>
              <w:rPr>
                <w:rFonts w:ascii="宋体"/>
                <w:vanish/>
              </w:rPr>
            </w:pPr>
          </w:p>
        </w:tc>
        <w:tc>
          <w:tcPr>
            <w:tcW w:w="0" w:type="auto"/>
            <w:gridSpan w:val="3"/>
            <w:shd w:val="clear" w:color="auto" w:fill="auto"/>
            <w:vAlign w:val="bottom"/>
          </w:tcPr>
          <w:p w14:paraId="012D4A3E" w14:textId="77777777" w:rsidR="008A1CC1" w:rsidRDefault="008A1CC1">
            <w:pPr>
              <w:rPr>
                <w:rFonts w:ascii="宋体"/>
                <w:vanish/>
              </w:rPr>
            </w:pPr>
          </w:p>
        </w:tc>
        <w:tc>
          <w:tcPr>
            <w:tcW w:w="0" w:type="auto"/>
            <w:gridSpan w:val="3"/>
            <w:shd w:val="clear" w:color="auto" w:fill="auto"/>
            <w:vAlign w:val="bottom"/>
          </w:tcPr>
          <w:p w14:paraId="012D4A3F" w14:textId="77777777" w:rsidR="008A1CC1" w:rsidRDefault="008A1CC1">
            <w:pPr>
              <w:rPr>
                <w:rFonts w:ascii="宋体"/>
                <w:vanish/>
              </w:rPr>
            </w:pPr>
          </w:p>
        </w:tc>
      </w:tr>
      <w:tr w:rsidR="008A1CC1" w14:paraId="012D4A4B" w14:textId="77777777">
        <w:trPr>
          <w:hidden/>
        </w:trPr>
        <w:tc>
          <w:tcPr>
            <w:tcW w:w="0" w:type="auto"/>
            <w:gridSpan w:val="3"/>
            <w:shd w:val="clear" w:color="auto" w:fill="auto"/>
            <w:vAlign w:val="bottom"/>
          </w:tcPr>
          <w:p w14:paraId="012D4A41" w14:textId="77777777" w:rsidR="008A1CC1" w:rsidRDefault="008A1CC1">
            <w:pPr>
              <w:rPr>
                <w:rFonts w:ascii="宋体"/>
                <w:vanish/>
              </w:rPr>
            </w:pPr>
          </w:p>
        </w:tc>
        <w:tc>
          <w:tcPr>
            <w:tcW w:w="0" w:type="auto"/>
            <w:gridSpan w:val="3"/>
            <w:shd w:val="clear" w:color="auto" w:fill="auto"/>
            <w:vAlign w:val="bottom"/>
          </w:tcPr>
          <w:p w14:paraId="012D4A42" w14:textId="77777777" w:rsidR="008A1CC1" w:rsidRDefault="008A1CC1">
            <w:pPr>
              <w:rPr>
                <w:rFonts w:ascii="宋体"/>
                <w:vanish/>
              </w:rPr>
            </w:pPr>
          </w:p>
        </w:tc>
        <w:tc>
          <w:tcPr>
            <w:tcW w:w="0" w:type="auto"/>
            <w:gridSpan w:val="3"/>
            <w:shd w:val="clear" w:color="auto" w:fill="auto"/>
            <w:vAlign w:val="bottom"/>
          </w:tcPr>
          <w:p w14:paraId="012D4A43" w14:textId="77777777" w:rsidR="008A1CC1" w:rsidRDefault="008A1CC1">
            <w:pPr>
              <w:rPr>
                <w:rFonts w:ascii="宋体"/>
                <w:vanish/>
              </w:rPr>
            </w:pPr>
          </w:p>
        </w:tc>
        <w:tc>
          <w:tcPr>
            <w:tcW w:w="0" w:type="auto"/>
            <w:gridSpan w:val="3"/>
            <w:shd w:val="clear" w:color="auto" w:fill="auto"/>
            <w:vAlign w:val="bottom"/>
          </w:tcPr>
          <w:p w14:paraId="012D4A44" w14:textId="77777777" w:rsidR="008A1CC1" w:rsidRDefault="008A1CC1">
            <w:pPr>
              <w:rPr>
                <w:rFonts w:ascii="宋体"/>
                <w:vanish/>
              </w:rPr>
            </w:pPr>
          </w:p>
        </w:tc>
        <w:tc>
          <w:tcPr>
            <w:tcW w:w="0" w:type="auto"/>
            <w:gridSpan w:val="3"/>
            <w:shd w:val="clear" w:color="auto" w:fill="auto"/>
            <w:vAlign w:val="bottom"/>
          </w:tcPr>
          <w:p w14:paraId="012D4A45" w14:textId="77777777" w:rsidR="008A1CC1" w:rsidRDefault="008A1CC1">
            <w:pPr>
              <w:rPr>
                <w:rFonts w:ascii="宋体"/>
                <w:vanish/>
              </w:rPr>
            </w:pPr>
          </w:p>
        </w:tc>
        <w:tc>
          <w:tcPr>
            <w:tcW w:w="0" w:type="auto"/>
            <w:shd w:val="clear" w:color="auto" w:fill="auto"/>
            <w:vAlign w:val="bottom"/>
          </w:tcPr>
          <w:p w14:paraId="012D4A46" w14:textId="77777777" w:rsidR="008A1CC1" w:rsidRDefault="008A1CC1">
            <w:pPr>
              <w:rPr>
                <w:rFonts w:ascii="宋体"/>
                <w:vanish/>
              </w:rPr>
            </w:pPr>
          </w:p>
        </w:tc>
        <w:tc>
          <w:tcPr>
            <w:tcW w:w="0" w:type="auto"/>
            <w:shd w:val="clear" w:color="auto" w:fill="auto"/>
            <w:vAlign w:val="bottom"/>
          </w:tcPr>
          <w:p w14:paraId="012D4A47" w14:textId="77777777" w:rsidR="008A1CC1" w:rsidRDefault="008A1CC1">
            <w:pPr>
              <w:rPr>
                <w:rFonts w:ascii="宋体"/>
                <w:vanish/>
              </w:rPr>
            </w:pPr>
          </w:p>
        </w:tc>
        <w:tc>
          <w:tcPr>
            <w:tcW w:w="0" w:type="auto"/>
            <w:shd w:val="clear" w:color="auto" w:fill="auto"/>
            <w:vAlign w:val="bottom"/>
          </w:tcPr>
          <w:p w14:paraId="012D4A48" w14:textId="77777777" w:rsidR="008A1CC1" w:rsidRDefault="008A1CC1">
            <w:pPr>
              <w:rPr>
                <w:rFonts w:ascii="宋体"/>
                <w:vanish/>
              </w:rPr>
            </w:pPr>
          </w:p>
        </w:tc>
        <w:tc>
          <w:tcPr>
            <w:tcW w:w="0" w:type="auto"/>
            <w:gridSpan w:val="3"/>
            <w:shd w:val="clear" w:color="auto" w:fill="auto"/>
            <w:vAlign w:val="bottom"/>
          </w:tcPr>
          <w:p w14:paraId="012D4A49" w14:textId="77777777" w:rsidR="008A1CC1" w:rsidRDefault="008A1CC1">
            <w:pPr>
              <w:rPr>
                <w:rFonts w:ascii="宋体"/>
                <w:vanish/>
              </w:rPr>
            </w:pPr>
          </w:p>
        </w:tc>
        <w:tc>
          <w:tcPr>
            <w:tcW w:w="0" w:type="auto"/>
            <w:gridSpan w:val="3"/>
            <w:shd w:val="clear" w:color="auto" w:fill="auto"/>
            <w:vAlign w:val="bottom"/>
          </w:tcPr>
          <w:p w14:paraId="012D4A4A" w14:textId="77777777" w:rsidR="008A1CC1" w:rsidRDefault="008A1CC1">
            <w:pPr>
              <w:rPr>
                <w:rFonts w:ascii="宋体"/>
                <w:vanish/>
              </w:rPr>
            </w:pPr>
          </w:p>
        </w:tc>
      </w:tr>
      <w:tr w:rsidR="008A1CC1" w14:paraId="012D4A58" w14:textId="77777777">
        <w:tc>
          <w:tcPr>
            <w:tcW w:w="0" w:type="auto"/>
            <w:gridSpan w:val="3"/>
            <w:shd w:val="clear" w:color="auto" w:fill="CCEEFF"/>
            <w:tcMar>
              <w:top w:w="40" w:type="dxa"/>
              <w:left w:w="20" w:type="dxa"/>
              <w:bottom w:w="40" w:type="dxa"/>
              <w:right w:w="20" w:type="dxa"/>
            </w:tcMar>
            <w:vAlign w:val="bottom"/>
          </w:tcPr>
          <w:p w14:paraId="012D4A4C" w14:textId="77777777" w:rsidR="008A1CC1" w:rsidRDefault="00EB3825">
            <w:pPr>
              <w:textAlignment w:val="bottom"/>
            </w:pPr>
            <w:r>
              <w:rPr>
                <w:rFonts w:ascii="Arial" w:eastAsia="宋体" w:hAnsi="Arial" w:cs="Arial"/>
                <w:color w:val="000000"/>
                <w:sz w:val="18"/>
                <w:szCs w:val="18"/>
              </w:rPr>
              <w:t>Software and processing fees</w:t>
            </w:r>
          </w:p>
        </w:tc>
        <w:tc>
          <w:tcPr>
            <w:tcW w:w="0" w:type="auto"/>
            <w:gridSpan w:val="2"/>
            <w:shd w:val="clear" w:color="auto" w:fill="CCEEFF"/>
            <w:tcMar>
              <w:top w:w="40" w:type="dxa"/>
              <w:left w:w="20" w:type="dxa"/>
              <w:bottom w:w="40" w:type="dxa"/>
              <w:right w:w="0" w:type="dxa"/>
            </w:tcMar>
            <w:vAlign w:val="bottom"/>
          </w:tcPr>
          <w:p w14:paraId="012D4A4D" w14:textId="77777777" w:rsidR="008A1CC1" w:rsidRDefault="00EB3825">
            <w:pPr>
              <w:jc w:val="right"/>
              <w:textAlignment w:val="bottom"/>
            </w:pPr>
            <w:r>
              <w:rPr>
                <w:rFonts w:ascii="Arial" w:eastAsia="宋体" w:hAnsi="Arial" w:cs="Arial"/>
                <w:b/>
                <w:bCs/>
                <w:color w:val="000000"/>
                <w:sz w:val="18"/>
                <w:szCs w:val="18"/>
              </w:rPr>
              <w:t>201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A4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4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A50" w14:textId="77777777" w:rsidR="008A1CC1" w:rsidRDefault="00EB3825">
            <w:pPr>
              <w:jc w:val="right"/>
              <w:textAlignment w:val="bottom"/>
            </w:pPr>
            <w:r>
              <w:rPr>
                <w:rFonts w:ascii="Arial" w:eastAsia="宋体" w:hAnsi="Arial" w:cs="Arial"/>
                <w:color w:val="000000"/>
                <w:sz w:val="18"/>
                <w:szCs w:val="18"/>
              </w:rPr>
              <w:t>160 </w:t>
            </w:r>
          </w:p>
        </w:tc>
        <w:tc>
          <w:tcPr>
            <w:tcW w:w="0" w:type="auto"/>
            <w:shd w:val="clear" w:color="auto" w:fill="CCEEFF"/>
            <w:tcMar>
              <w:top w:w="40" w:type="dxa"/>
              <w:left w:w="0" w:type="dxa"/>
              <w:bottom w:w="40" w:type="dxa"/>
              <w:right w:w="20" w:type="dxa"/>
            </w:tcMar>
            <w:vAlign w:val="bottom"/>
          </w:tcPr>
          <w:p w14:paraId="012D4A5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52" w14:textId="77777777" w:rsidR="008A1CC1" w:rsidRDefault="008A1CC1">
            <w:pPr>
              <w:rPr>
                <w:rFonts w:ascii="宋体"/>
              </w:rPr>
            </w:pPr>
          </w:p>
        </w:tc>
        <w:tc>
          <w:tcPr>
            <w:tcW w:w="0" w:type="auto"/>
            <w:shd w:val="clear" w:color="auto" w:fill="auto"/>
            <w:vAlign w:val="bottom"/>
          </w:tcPr>
          <w:p w14:paraId="012D4A53" w14:textId="77777777" w:rsidR="008A1CC1" w:rsidRDefault="008A1CC1">
            <w:pPr>
              <w:rPr>
                <w:rFonts w:ascii="宋体"/>
                <w:vanish/>
              </w:rPr>
            </w:pPr>
          </w:p>
        </w:tc>
        <w:tc>
          <w:tcPr>
            <w:tcW w:w="0" w:type="auto"/>
            <w:shd w:val="clear" w:color="auto" w:fill="auto"/>
            <w:vAlign w:val="bottom"/>
          </w:tcPr>
          <w:p w14:paraId="012D4A54" w14:textId="77777777" w:rsidR="008A1CC1" w:rsidRDefault="008A1CC1">
            <w:pPr>
              <w:rPr>
                <w:rFonts w:ascii="宋体"/>
                <w:vanish/>
              </w:rPr>
            </w:pPr>
          </w:p>
        </w:tc>
        <w:tc>
          <w:tcPr>
            <w:tcW w:w="0" w:type="auto"/>
            <w:shd w:val="clear" w:color="auto" w:fill="auto"/>
            <w:vAlign w:val="bottom"/>
          </w:tcPr>
          <w:p w14:paraId="012D4A55" w14:textId="77777777" w:rsidR="008A1CC1" w:rsidRDefault="008A1CC1">
            <w:pPr>
              <w:rPr>
                <w:rFonts w:ascii="宋体"/>
                <w:vanish/>
              </w:rPr>
            </w:pPr>
          </w:p>
        </w:tc>
        <w:tc>
          <w:tcPr>
            <w:tcW w:w="0" w:type="auto"/>
            <w:gridSpan w:val="3"/>
            <w:shd w:val="clear" w:color="auto" w:fill="auto"/>
            <w:vAlign w:val="bottom"/>
          </w:tcPr>
          <w:p w14:paraId="012D4A56" w14:textId="77777777" w:rsidR="008A1CC1" w:rsidRDefault="008A1CC1">
            <w:pPr>
              <w:rPr>
                <w:rFonts w:ascii="宋体"/>
                <w:vanish/>
              </w:rPr>
            </w:pPr>
          </w:p>
        </w:tc>
        <w:tc>
          <w:tcPr>
            <w:tcW w:w="0" w:type="auto"/>
            <w:gridSpan w:val="3"/>
            <w:shd w:val="clear" w:color="auto" w:fill="auto"/>
            <w:vAlign w:val="bottom"/>
          </w:tcPr>
          <w:p w14:paraId="012D4A57" w14:textId="77777777" w:rsidR="008A1CC1" w:rsidRDefault="008A1CC1">
            <w:pPr>
              <w:rPr>
                <w:rFonts w:ascii="宋体"/>
                <w:vanish/>
              </w:rPr>
            </w:pPr>
          </w:p>
        </w:tc>
      </w:tr>
      <w:tr w:rsidR="008A1CC1" w14:paraId="012D4A65" w14:textId="77777777">
        <w:tc>
          <w:tcPr>
            <w:tcW w:w="0" w:type="auto"/>
            <w:gridSpan w:val="3"/>
            <w:shd w:val="clear" w:color="auto" w:fill="FFFFFF"/>
            <w:tcMar>
              <w:top w:w="40" w:type="dxa"/>
              <w:left w:w="20" w:type="dxa"/>
              <w:bottom w:w="40" w:type="dxa"/>
              <w:right w:w="20" w:type="dxa"/>
            </w:tcMar>
            <w:vAlign w:val="bottom"/>
          </w:tcPr>
          <w:p w14:paraId="012D4A59" w14:textId="77777777" w:rsidR="008A1CC1" w:rsidRDefault="00EB3825">
            <w:pPr>
              <w:textAlignment w:val="bottom"/>
            </w:pPr>
            <w:r>
              <w:rPr>
                <w:rFonts w:ascii="Arial" w:eastAsia="宋体" w:hAnsi="Arial" w:cs="Arial"/>
                <w:color w:val="000000"/>
                <w:sz w:val="18"/>
                <w:szCs w:val="18"/>
              </w:rPr>
              <w:t>Other fee revenue</w:t>
            </w:r>
          </w:p>
        </w:tc>
        <w:tc>
          <w:tcPr>
            <w:tcW w:w="0" w:type="auto"/>
            <w:gridSpan w:val="2"/>
            <w:shd w:val="clear" w:color="auto" w:fill="FFFFFF"/>
            <w:tcMar>
              <w:top w:w="40" w:type="dxa"/>
              <w:left w:w="20" w:type="dxa"/>
              <w:bottom w:w="40" w:type="dxa"/>
              <w:right w:w="0" w:type="dxa"/>
            </w:tcMar>
            <w:vAlign w:val="bottom"/>
          </w:tcPr>
          <w:p w14:paraId="012D4A5A" w14:textId="77777777" w:rsidR="008A1CC1" w:rsidRDefault="00EB3825">
            <w:pPr>
              <w:jc w:val="right"/>
              <w:textAlignment w:val="bottom"/>
            </w:pPr>
            <w:r>
              <w:rPr>
                <w:rFonts w:ascii="Arial" w:eastAsia="宋体" w:hAnsi="Arial" w:cs="Arial"/>
                <w:b/>
                <w:bCs/>
                <w:color w:val="000000"/>
                <w:sz w:val="18"/>
                <w:szCs w:val="18"/>
              </w:rPr>
              <w:t>29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A5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5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A5D" w14:textId="77777777" w:rsidR="008A1CC1" w:rsidRDefault="00EB3825">
            <w:pPr>
              <w:jc w:val="right"/>
              <w:textAlignment w:val="bottom"/>
            </w:pPr>
            <w:r>
              <w:rPr>
                <w:rFonts w:ascii="Arial" w:eastAsia="宋体" w:hAnsi="Arial" w:cs="Arial"/>
                <w:color w:val="000000"/>
                <w:sz w:val="18"/>
                <w:szCs w:val="18"/>
              </w:rPr>
              <w:t>16 </w:t>
            </w:r>
          </w:p>
        </w:tc>
        <w:tc>
          <w:tcPr>
            <w:tcW w:w="0" w:type="auto"/>
            <w:shd w:val="clear" w:color="auto" w:fill="FFFFFF"/>
            <w:tcMar>
              <w:top w:w="40" w:type="dxa"/>
              <w:left w:w="0" w:type="dxa"/>
              <w:bottom w:w="40" w:type="dxa"/>
              <w:right w:w="20" w:type="dxa"/>
            </w:tcMar>
            <w:vAlign w:val="bottom"/>
          </w:tcPr>
          <w:p w14:paraId="012D4A5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5F" w14:textId="77777777" w:rsidR="008A1CC1" w:rsidRDefault="008A1CC1">
            <w:pPr>
              <w:rPr>
                <w:rFonts w:ascii="宋体"/>
              </w:rPr>
            </w:pPr>
          </w:p>
        </w:tc>
        <w:tc>
          <w:tcPr>
            <w:tcW w:w="0" w:type="auto"/>
            <w:shd w:val="clear" w:color="auto" w:fill="auto"/>
            <w:vAlign w:val="bottom"/>
          </w:tcPr>
          <w:p w14:paraId="012D4A60" w14:textId="77777777" w:rsidR="008A1CC1" w:rsidRDefault="008A1CC1">
            <w:pPr>
              <w:rPr>
                <w:rFonts w:ascii="宋体"/>
                <w:vanish/>
              </w:rPr>
            </w:pPr>
          </w:p>
        </w:tc>
        <w:tc>
          <w:tcPr>
            <w:tcW w:w="0" w:type="auto"/>
            <w:shd w:val="clear" w:color="auto" w:fill="auto"/>
            <w:vAlign w:val="bottom"/>
          </w:tcPr>
          <w:p w14:paraId="012D4A61" w14:textId="77777777" w:rsidR="008A1CC1" w:rsidRDefault="008A1CC1">
            <w:pPr>
              <w:rPr>
                <w:rFonts w:ascii="宋体"/>
                <w:vanish/>
              </w:rPr>
            </w:pPr>
          </w:p>
        </w:tc>
        <w:tc>
          <w:tcPr>
            <w:tcW w:w="0" w:type="auto"/>
            <w:shd w:val="clear" w:color="auto" w:fill="auto"/>
            <w:vAlign w:val="bottom"/>
          </w:tcPr>
          <w:p w14:paraId="012D4A62" w14:textId="77777777" w:rsidR="008A1CC1" w:rsidRDefault="008A1CC1">
            <w:pPr>
              <w:rPr>
                <w:rFonts w:ascii="宋体"/>
                <w:vanish/>
              </w:rPr>
            </w:pPr>
          </w:p>
        </w:tc>
        <w:tc>
          <w:tcPr>
            <w:tcW w:w="0" w:type="auto"/>
            <w:gridSpan w:val="3"/>
            <w:shd w:val="clear" w:color="auto" w:fill="auto"/>
            <w:vAlign w:val="bottom"/>
          </w:tcPr>
          <w:p w14:paraId="012D4A63" w14:textId="77777777" w:rsidR="008A1CC1" w:rsidRDefault="008A1CC1">
            <w:pPr>
              <w:rPr>
                <w:rFonts w:ascii="宋体"/>
                <w:vanish/>
              </w:rPr>
            </w:pPr>
          </w:p>
        </w:tc>
        <w:tc>
          <w:tcPr>
            <w:tcW w:w="0" w:type="auto"/>
            <w:gridSpan w:val="3"/>
            <w:shd w:val="clear" w:color="auto" w:fill="auto"/>
            <w:vAlign w:val="bottom"/>
          </w:tcPr>
          <w:p w14:paraId="012D4A64" w14:textId="77777777" w:rsidR="008A1CC1" w:rsidRDefault="008A1CC1">
            <w:pPr>
              <w:rPr>
                <w:rFonts w:ascii="宋体"/>
                <w:vanish/>
              </w:rPr>
            </w:pPr>
          </w:p>
        </w:tc>
      </w:tr>
      <w:tr w:rsidR="008A1CC1" w14:paraId="012D4A72" w14:textId="77777777">
        <w:tc>
          <w:tcPr>
            <w:tcW w:w="0" w:type="auto"/>
            <w:gridSpan w:val="3"/>
            <w:shd w:val="clear" w:color="auto" w:fill="CCEEFF"/>
            <w:tcMar>
              <w:top w:w="40" w:type="dxa"/>
              <w:left w:w="20" w:type="dxa"/>
              <w:bottom w:w="40" w:type="dxa"/>
              <w:right w:w="20" w:type="dxa"/>
            </w:tcMar>
            <w:vAlign w:val="bottom"/>
          </w:tcPr>
          <w:p w14:paraId="012D4A66" w14:textId="77777777" w:rsidR="008A1CC1" w:rsidRDefault="00EB3825">
            <w:pPr>
              <w:textAlignment w:val="bottom"/>
            </w:pPr>
            <w:r>
              <w:rPr>
                <w:rFonts w:ascii="Arial" w:eastAsia="宋体" w:hAnsi="Arial" w:cs="Arial"/>
                <w:color w:val="000000"/>
                <w:sz w:val="18"/>
                <w:szCs w:val="18"/>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A67" w14:textId="77777777" w:rsidR="008A1CC1" w:rsidRDefault="00EB3825">
            <w:pPr>
              <w:jc w:val="right"/>
              <w:textAlignment w:val="bottom"/>
            </w:pPr>
            <w:r>
              <w:rPr>
                <w:rFonts w:ascii="Arial" w:eastAsia="宋体" w:hAnsi="Arial" w:cs="Arial"/>
                <w:b/>
                <w:bCs/>
                <w:color w:val="000000"/>
                <w:sz w:val="18"/>
                <w:szCs w:val="18"/>
              </w:rPr>
              <w:t>2,573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A6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6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A6A" w14:textId="77777777" w:rsidR="008A1CC1" w:rsidRDefault="00EB3825">
            <w:pPr>
              <w:jc w:val="right"/>
              <w:textAlignment w:val="bottom"/>
            </w:pPr>
            <w:r>
              <w:rPr>
                <w:rFonts w:ascii="Arial" w:eastAsia="宋体" w:hAnsi="Arial" w:cs="Arial"/>
                <w:color w:val="000000"/>
                <w:sz w:val="18"/>
                <w:szCs w:val="18"/>
              </w:rPr>
              <w:t>2,483 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A6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6C" w14:textId="77777777" w:rsidR="008A1CC1" w:rsidRDefault="008A1CC1">
            <w:pPr>
              <w:rPr>
                <w:rFonts w:ascii="宋体"/>
              </w:rPr>
            </w:pPr>
          </w:p>
        </w:tc>
        <w:tc>
          <w:tcPr>
            <w:tcW w:w="0" w:type="auto"/>
            <w:shd w:val="clear" w:color="auto" w:fill="auto"/>
            <w:vAlign w:val="bottom"/>
          </w:tcPr>
          <w:p w14:paraId="012D4A6D" w14:textId="77777777" w:rsidR="008A1CC1" w:rsidRDefault="008A1CC1">
            <w:pPr>
              <w:rPr>
                <w:rFonts w:ascii="宋体"/>
                <w:vanish/>
              </w:rPr>
            </w:pPr>
          </w:p>
        </w:tc>
        <w:tc>
          <w:tcPr>
            <w:tcW w:w="0" w:type="auto"/>
            <w:shd w:val="clear" w:color="auto" w:fill="auto"/>
            <w:vAlign w:val="bottom"/>
          </w:tcPr>
          <w:p w14:paraId="012D4A6E" w14:textId="77777777" w:rsidR="008A1CC1" w:rsidRDefault="008A1CC1">
            <w:pPr>
              <w:rPr>
                <w:rFonts w:ascii="宋体"/>
                <w:vanish/>
              </w:rPr>
            </w:pPr>
          </w:p>
        </w:tc>
        <w:tc>
          <w:tcPr>
            <w:tcW w:w="0" w:type="auto"/>
            <w:shd w:val="clear" w:color="auto" w:fill="auto"/>
            <w:vAlign w:val="bottom"/>
          </w:tcPr>
          <w:p w14:paraId="012D4A6F" w14:textId="77777777" w:rsidR="008A1CC1" w:rsidRDefault="008A1CC1">
            <w:pPr>
              <w:rPr>
                <w:rFonts w:ascii="宋体"/>
                <w:vanish/>
              </w:rPr>
            </w:pPr>
          </w:p>
        </w:tc>
        <w:tc>
          <w:tcPr>
            <w:tcW w:w="0" w:type="auto"/>
            <w:gridSpan w:val="3"/>
            <w:shd w:val="clear" w:color="auto" w:fill="auto"/>
            <w:vAlign w:val="bottom"/>
          </w:tcPr>
          <w:p w14:paraId="012D4A70" w14:textId="77777777" w:rsidR="008A1CC1" w:rsidRDefault="008A1CC1">
            <w:pPr>
              <w:rPr>
                <w:rFonts w:ascii="宋体"/>
                <w:vanish/>
              </w:rPr>
            </w:pPr>
          </w:p>
        </w:tc>
        <w:tc>
          <w:tcPr>
            <w:tcW w:w="0" w:type="auto"/>
            <w:gridSpan w:val="3"/>
            <w:shd w:val="clear" w:color="auto" w:fill="auto"/>
            <w:vAlign w:val="bottom"/>
          </w:tcPr>
          <w:p w14:paraId="012D4A71" w14:textId="77777777" w:rsidR="008A1CC1" w:rsidRDefault="008A1CC1">
            <w:pPr>
              <w:rPr>
                <w:rFonts w:ascii="宋体"/>
                <w:vanish/>
              </w:rPr>
            </w:pPr>
          </w:p>
        </w:tc>
      </w:tr>
      <w:tr w:rsidR="008A1CC1" w14:paraId="012D4A7D" w14:textId="77777777">
        <w:tc>
          <w:tcPr>
            <w:tcW w:w="0" w:type="auto"/>
            <w:gridSpan w:val="3"/>
            <w:shd w:val="clear" w:color="auto" w:fill="FFFFFF"/>
            <w:tcMar>
              <w:top w:w="40" w:type="dxa"/>
              <w:left w:w="20" w:type="dxa"/>
              <w:bottom w:w="40" w:type="dxa"/>
              <w:right w:w="20" w:type="dxa"/>
            </w:tcMar>
            <w:vAlign w:val="bottom"/>
          </w:tcPr>
          <w:p w14:paraId="012D4A73" w14:textId="77777777" w:rsidR="008A1CC1" w:rsidRDefault="00EB3825">
            <w:pPr>
              <w:textAlignment w:val="bottom"/>
            </w:pPr>
            <w:r>
              <w:rPr>
                <w:rFonts w:ascii="Arial" w:eastAsia="宋体" w:hAnsi="Arial" w:cs="Arial"/>
                <w:b/>
                <w:bCs/>
                <w:color w:val="000000"/>
                <w:sz w:val="18"/>
                <w:szCs w:val="18"/>
              </w:rPr>
              <w:t>Net interest income:</w:t>
            </w:r>
          </w:p>
        </w:tc>
        <w:tc>
          <w:tcPr>
            <w:tcW w:w="0" w:type="auto"/>
            <w:gridSpan w:val="3"/>
            <w:shd w:val="clear" w:color="auto" w:fill="FFFFFF"/>
            <w:tcMar>
              <w:top w:w="0" w:type="dxa"/>
              <w:left w:w="20" w:type="dxa"/>
              <w:bottom w:w="0" w:type="dxa"/>
              <w:right w:w="20" w:type="dxa"/>
            </w:tcMar>
            <w:vAlign w:val="bottom"/>
          </w:tcPr>
          <w:p w14:paraId="012D4A7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A7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A7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A77" w14:textId="77777777" w:rsidR="008A1CC1" w:rsidRDefault="008A1CC1">
            <w:pPr>
              <w:rPr>
                <w:rFonts w:ascii="宋体"/>
              </w:rPr>
            </w:pPr>
          </w:p>
        </w:tc>
        <w:tc>
          <w:tcPr>
            <w:tcW w:w="0" w:type="auto"/>
            <w:shd w:val="clear" w:color="auto" w:fill="auto"/>
            <w:vAlign w:val="bottom"/>
          </w:tcPr>
          <w:p w14:paraId="012D4A78" w14:textId="77777777" w:rsidR="008A1CC1" w:rsidRDefault="008A1CC1">
            <w:pPr>
              <w:rPr>
                <w:rFonts w:ascii="宋体"/>
                <w:vanish/>
              </w:rPr>
            </w:pPr>
          </w:p>
        </w:tc>
        <w:tc>
          <w:tcPr>
            <w:tcW w:w="0" w:type="auto"/>
            <w:shd w:val="clear" w:color="auto" w:fill="auto"/>
            <w:vAlign w:val="bottom"/>
          </w:tcPr>
          <w:p w14:paraId="012D4A79" w14:textId="77777777" w:rsidR="008A1CC1" w:rsidRDefault="008A1CC1">
            <w:pPr>
              <w:rPr>
                <w:rFonts w:ascii="宋体"/>
                <w:vanish/>
              </w:rPr>
            </w:pPr>
          </w:p>
        </w:tc>
        <w:tc>
          <w:tcPr>
            <w:tcW w:w="0" w:type="auto"/>
            <w:shd w:val="clear" w:color="auto" w:fill="auto"/>
            <w:vAlign w:val="bottom"/>
          </w:tcPr>
          <w:p w14:paraId="012D4A7A" w14:textId="77777777" w:rsidR="008A1CC1" w:rsidRDefault="008A1CC1">
            <w:pPr>
              <w:rPr>
                <w:rFonts w:ascii="宋体"/>
                <w:vanish/>
              </w:rPr>
            </w:pPr>
          </w:p>
        </w:tc>
        <w:tc>
          <w:tcPr>
            <w:tcW w:w="0" w:type="auto"/>
            <w:gridSpan w:val="3"/>
            <w:shd w:val="clear" w:color="auto" w:fill="auto"/>
            <w:vAlign w:val="bottom"/>
          </w:tcPr>
          <w:p w14:paraId="012D4A7B" w14:textId="77777777" w:rsidR="008A1CC1" w:rsidRDefault="008A1CC1">
            <w:pPr>
              <w:rPr>
                <w:rFonts w:ascii="宋体"/>
                <w:vanish/>
              </w:rPr>
            </w:pPr>
          </w:p>
        </w:tc>
        <w:tc>
          <w:tcPr>
            <w:tcW w:w="0" w:type="auto"/>
            <w:gridSpan w:val="3"/>
            <w:shd w:val="clear" w:color="auto" w:fill="auto"/>
            <w:vAlign w:val="bottom"/>
          </w:tcPr>
          <w:p w14:paraId="012D4A7C" w14:textId="77777777" w:rsidR="008A1CC1" w:rsidRDefault="008A1CC1">
            <w:pPr>
              <w:rPr>
                <w:rFonts w:ascii="宋体"/>
                <w:vanish/>
              </w:rPr>
            </w:pPr>
          </w:p>
        </w:tc>
      </w:tr>
      <w:tr w:rsidR="008A1CC1" w14:paraId="012D4A8A" w14:textId="77777777">
        <w:tc>
          <w:tcPr>
            <w:tcW w:w="0" w:type="auto"/>
            <w:gridSpan w:val="3"/>
            <w:shd w:val="clear" w:color="auto" w:fill="CCEEFF"/>
            <w:tcMar>
              <w:top w:w="40" w:type="dxa"/>
              <w:left w:w="20" w:type="dxa"/>
              <w:bottom w:w="40" w:type="dxa"/>
              <w:right w:w="20" w:type="dxa"/>
            </w:tcMar>
            <w:vAlign w:val="bottom"/>
          </w:tcPr>
          <w:p w14:paraId="012D4A7E" w14:textId="77777777" w:rsidR="008A1CC1" w:rsidRDefault="00EB3825">
            <w:pPr>
              <w:textAlignment w:val="bottom"/>
            </w:pPr>
            <w:r>
              <w:rPr>
                <w:rFonts w:ascii="Arial" w:eastAsia="宋体" w:hAnsi="Arial" w:cs="Arial"/>
                <w:color w:val="000000"/>
                <w:sz w:val="18"/>
                <w:szCs w:val="18"/>
              </w:rPr>
              <w:t>Interest income</w:t>
            </w:r>
          </w:p>
        </w:tc>
        <w:tc>
          <w:tcPr>
            <w:tcW w:w="0" w:type="auto"/>
            <w:gridSpan w:val="2"/>
            <w:shd w:val="clear" w:color="auto" w:fill="CCEEFF"/>
            <w:tcMar>
              <w:top w:w="40" w:type="dxa"/>
              <w:left w:w="20" w:type="dxa"/>
              <w:bottom w:w="40" w:type="dxa"/>
              <w:right w:w="0" w:type="dxa"/>
            </w:tcMar>
            <w:vAlign w:val="bottom"/>
          </w:tcPr>
          <w:p w14:paraId="012D4A7F" w14:textId="77777777" w:rsidR="008A1CC1" w:rsidRDefault="00EB3825">
            <w:pPr>
              <w:jc w:val="right"/>
              <w:textAlignment w:val="bottom"/>
            </w:pPr>
            <w:r>
              <w:rPr>
                <w:rFonts w:ascii="Arial" w:eastAsia="宋体" w:hAnsi="Arial" w:cs="Arial"/>
                <w:b/>
                <w:bCs/>
                <w:color w:val="000000"/>
                <w:sz w:val="18"/>
                <w:szCs w:val="18"/>
              </w:rPr>
              <w:t>521</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A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8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A82" w14:textId="77777777" w:rsidR="008A1CC1" w:rsidRDefault="00EB3825">
            <w:pPr>
              <w:jc w:val="right"/>
              <w:textAlignment w:val="bottom"/>
            </w:pPr>
            <w:r>
              <w:rPr>
                <w:rFonts w:ascii="Arial" w:eastAsia="宋体" w:hAnsi="Arial" w:cs="Arial"/>
                <w:color w:val="000000"/>
                <w:sz w:val="18"/>
                <w:szCs w:val="18"/>
              </w:rPr>
              <w:t>471 </w:t>
            </w:r>
          </w:p>
        </w:tc>
        <w:tc>
          <w:tcPr>
            <w:tcW w:w="0" w:type="auto"/>
            <w:shd w:val="clear" w:color="auto" w:fill="CCEEFF"/>
            <w:tcMar>
              <w:top w:w="40" w:type="dxa"/>
              <w:left w:w="0" w:type="dxa"/>
              <w:bottom w:w="40" w:type="dxa"/>
              <w:right w:w="20" w:type="dxa"/>
            </w:tcMar>
            <w:vAlign w:val="bottom"/>
          </w:tcPr>
          <w:p w14:paraId="012D4A8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84" w14:textId="77777777" w:rsidR="008A1CC1" w:rsidRDefault="008A1CC1">
            <w:pPr>
              <w:rPr>
                <w:rFonts w:ascii="宋体"/>
              </w:rPr>
            </w:pPr>
          </w:p>
        </w:tc>
        <w:tc>
          <w:tcPr>
            <w:tcW w:w="0" w:type="auto"/>
            <w:shd w:val="clear" w:color="auto" w:fill="auto"/>
            <w:vAlign w:val="bottom"/>
          </w:tcPr>
          <w:p w14:paraId="012D4A85" w14:textId="77777777" w:rsidR="008A1CC1" w:rsidRDefault="008A1CC1">
            <w:pPr>
              <w:rPr>
                <w:rFonts w:ascii="宋体"/>
                <w:vanish/>
              </w:rPr>
            </w:pPr>
          </w:p>
        </w:tc>
        <w:tc>
          <w:tcPr>
            <w:tcW w:w="0" w:type="auto"/>
            <w:shd w:val="clear" w:color="auto" w:fill="auto"/>
            <w:vAlign w:val="bottom"/>
          </w:tcPr>
          <w:p w14:paraId="012D4A86" w14:textId="77777777" w:rsidR="008A1CC1" w:rsidRDefault="008A1CC1">
            <w:pPr>
              <w:rPr>
                <w:rFonts w:ascii="宋体"/>
                <w:vanish/>
              </w:rPr>
            </w:pPr>
          </w:p>
        </w:tc>
        <w:tc>
          <w:tcPr>
            <w:tcW w:w="0" w:type="auto"/>
            <w:shd w:val="clear" w:color="auto" w:fill="auto"/>
            <w:vAlign w:val="bottom"/>
          </w:tcPr>
          <w:p w14:paraId="012D4A87" w14:textId="77777777" w:rsidR="008A1CC1" w:rsidRDefault="008A1CC1">
            <w:pPr>
              <w:rPr>
                <w:rFonts w:ascii="宋体"/>
                <w:vanish/>
              </w:rPr>
            </w:pPr>
          </w:p>
        </w:tc>
        <w:tc>
          <w:tcPr>
            <w:tcW w:w="0" w:type="auto"/>
            <w:gridSpan w:val="3"/>
            <w:shd w:val="clear" w:color="auto" w:fill="auto"/>
            <w:vAlign w:val="bottom"/>
          </w:tcPr>
          <w:p w14:paraId="012D4A88" w14:textId="77777777" w:rsidR="008A1CC1" w:rsidRDefault="008A1CC1">
            <w:pPr>
              <w:rPr>
                <w:rFonts w:ascii="宋体"/>
                <w:vanish/>
              </w:rPr>
            </w:pPr>
          </w:p>
        </w:tc>
        <w:tc>
          <w:tcPr>
            <w:tcW w:w="0" w:type="auto"/>
            <w:gridSpan w:val="3"/>
            <w:shd w:val="clear" w:color="auto" w:fill="auto"/>
            <w:vAlign w:val="bottom"/>
          </w:tcPr>
          <w:p w14:paraId="012D4A89" w14:textId="77777777" w:rsidR="008A1CC1" w:rsidRDefault="008A1CC1">
            <w:pPr>
              <w:rPr>
                <w:rFonts w:ascii="宋体"/>
                <w:vanish/>
              </w:rPr>
            </w:pPr>
          </w:p>
        </w:tc>
      </w:tr>
      <w:tr w:rsidR="008A1CC1" w14:paraId="012D4A97" w14:textId="77777777">
        <w:tc>
          <w:tcPr>
            <w:tcW w:w="0" w:type="auto"/>
            <w:gridSpan w:val="3"/>
            <w:shd w:val="clear" w:color="auto" w:fill="FFFFFF"/>
            <w:tcMar>
              <w:top w:w="40" w:type="dxa"/>
              <w:left w:w="20" w:type="dxa"/>
              <w:bottom w:w="40" w:type="dxa"/>
              <w:right w:w="20" w:type="dxa"/>
            </w:tcMar>
            <w:vAlign w:val="bottom"/>
          </w:tcPr>
          <w:p w14:paraId="012D4A8B" w14:textId="77777777" w:rsidR="008A1CC1" w:rsidRDefault="00EB3825">
            <w:pPr>
              <w:textAlignment w:val="bottom"/>
            </w:pPr>
            <w:r>
              <w:rPr>
                <w:rFonts w:ascii="Arial" w:eastAsia="宋体" w:hAnsi="Arial" w:cs="Arial"/>
                <w:color w:val="000000"/>
                <w:sz w:val="18"/>
                <w:szCs w:val="18"/>
              </w:rPr>
              <w:t>Interest expense</w:t>
            </w:r>
          </w:p>
        </w:tc>
        <w:tc>
          <w:tcPr>
            <w:tcW w:w="0" w:type="auto"/>
            <w:gridSpan w:val="2"/>
            <w:shd w:val="clear" w:color="auto" w:fill="FFFFFF"/>
            <w:tcMar>
              <w:top w:w="40" w:type="dxa"/>
              <w:left w:w="20" w:type="dxa"/>
              <w:bottom w:w="40" w:type="dxa"/>
              <w:right w:w="0" w:type="dxa"/>
            </w:tcMar>
            <w:vAlign w:val="bottom"/>
          </w:tcPr>
          <w:p w14:paraId="012D4A8C" w14:textId="77777777" w:rsidR="008A1CC1" w:rsidRDefault="00EB3825">
            <w:pPr>
              <w:jc w:val="right"/>
              <w:textAlignment w:val="bottom"/>
            </w:pPr>
            <w:r>
              <w:rPr>
                <w:rFonts w:ascii="Arial" w:eastAsia="宋体" w:hAnsi="Arial" w:cs="Arial"/>
                <w:b/>
                <w:bCs/>
                <w:color w:val="000000"/>
                <w:sz w:val="18"/>
                <w:szCs w:val="18"/>
              </w:rPr>
              <w:t>12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A8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8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A8F" w14:textId="77777777" w:rsidR="008A1CC1" w:rsidRDefault="00EB3825">
            <w:pPr>
              <w:jc w:val="right"/>
              <w:textAlignment w:val="bottom"/>
            </w:pPr>
            <w:r>
              <w:rPr>
                <w:rFonts w:ascii="Arial" w:eastAsia="宋体" w:hAnsi="Arial" w:cs="Arial"/>
                <w:color w:val="000000"/>
                <w:sz w:val="18"/>
                <w:szCs w:val="18"/>
              </w:rPr>
              <w:t>4 </w:t>
            </w:r>
          </w:p>
        </w:tc>
        <w:tc>
          <w:tcPr>
            <w:tcW w:w="0" w:type="auto"/>
            <w:shd w:val="clear" w:color="auto" w:fill="FFFFFF"/>
            <w:tcMar>
              <w:top w:w="40" w:type="dxa"/>
              <w:left w:w="0" w:type="dxa"/>
              <w:bottom w:w="40" w:type="dxa"/>
              <w:right w:w="20" w:type="dxa"/>
            </w:tcMar>
            <w:vAlign w:val="bottom"/>
          </w:tcPr>
          <w:p w14:paraId="012D4A9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91" w14:textId="77777777" w:rsidR="008A1CC1" w:rsidRDefault="008A1CC1">
            <w:pPr>
              <w:rPr>
                <w:rFonts w:ascii="宋体"/>
              </w:rPr>
            </w:pPr>
          </w:p>
        </w:tc>
        <w:tc>
          <w:tcPr>
            <w:tcW w:w="0" w:type="auto"/>
            <w:shd w:val="clear" w:color="auto" w:fill="auto"/>
            <w:vAlign w:val="bottom"/>
          </w:tcPr>
          <w:p w14:paraId="012D4A92" w14:textId="77777777" w:rsidR="008A1CC1" w:rsidRDefault="008A1CC1">
            <w:pPr>
              <w:rPr>
                <w:rFonts w:ascii="宋体"/>
                <w:vanish/>
              </w:rPr>
            </w:pPr>
          </w:p>
        </w:tc>
        <w:tc>
          <w:tcPr>
            <w:tcW w:w="0" w:type="auto"/>
            <w:shd w:val="clear" w:color="auto" w:fill="auto"/>
            <w:vAlign w:val="bottom"/>
          </w:tcPr>
          <w:p w14:paraId="012D4A93" w14:textId="77777777" w:rsidR="008A1CC1" w:rsidRDefault="008A1CC1">
            <w:pPr>
              <w:rPr>
                <w:rFonts w:ascii="宋体"/>
                <w:vanish/>
              </w:rPr>
            </w:pPr>
          </w:p>
        </w:tc>
        <w:tc>
          <w:tcPr>
            <w:tcW w:w="0" w:type="auto"/>
            <w:shd w:val="clear" w:color="auto" w:fill="auto"/>
            <w:vAlign w:val="bottom"/>
          </w:tcPr>
          <w:p w14:paraId="012D4A94" w14:textId="77777777" w:rsidR="008A1CC1" w:rsidRDefault="008A1CC1">
            <w:pPr>
              <w:rPr>
                <w:rFonts w:ascii="宋体"/>
                <w:vanish/>
              </w:rPr>
            </w:pPr>
          </w:p>
        </w:tc>
        <w:tc>
          <w:tcPr>
            <w:tcW w:w="0" w:type="auto"/>
            <w:gridSpan w:val="3"/>
            <w:shd w:val="clear" w:color="auto" w:fill="auto"/>
            <w:vAlign w:val="bottom"/>
          </w:tcPr>
          <w:p w14:paraId="012D4A95" w14:textId="77777777" w:rsidR="008A1CC1" w:rsidRDefault="008A1CC1">
            <w:pPr>
              <w:rPr>
                <w:rFonts w:ascii="宋体"/>
                <w:vanish/>
              </w:rPr>
            </w:pPr>
          </w:p>
        </w:tc>
        <w:tc>
          <w:tcPr>
            <w:tcW w:w="0" w:type="auto"/>
            <w:gridSpan w:val="3"/>
            <w:shd w:val="clear" w:color="auto" w:fill="auto"/>
            <w:vAlign w:val="bottom"/>
          </w:tcPr>
          <w:p w14:paraId="012D4A96" w14:textId="77777777" w:rsidR="008A1CC1" w:rsidRDefault="008A1CC1">
            <w:pPr>
              <w:rPr>
                <w:rFonts w:ascii="宋体"/>
                <w:vanish/>
              </w:rPr>
            </w:pPr>
          </w:p>
        </w:tc>
      </w:tr>
      <w:tr w:rsidR="008A1CC1" w14:paraId="012D4AA4" w14:textId="77777777">
        <w:tc>
          <w:tcPr>
            <w:tcW w:w="0" w:type="auto"/>
            <w:gridSpan w:val="3"/>
            <w:shd w:val="clear" w:color="auto" w:fill="CCEEFF"/>
            <w:tcMar>
              <w:top w:w="40" w:type="dxa"/>
              <w:left w:w="20" w:type="dxa"/>
              <w:bottom w:w="40" w:type="dxa"/>
              <w:right w:w="20" w:type="dxa"/>
            </w:tcMar>
            <w:vAlign w:val="bottom"/>
          </w:tcPr>
          <w:p w14:paraId="012D4A98" w14:textId="77777777" w:rsidR="008A1CC1" w:rsidRDefault="00EB3825">
            <w:pPr>
              <w:textAlignment w:val="bottom"/>
            </w:pPr>
            <w:r>
              <w:rPr>
                <w:rFonts w:ascii="Arial" w:eastAsia="宋体" w:hAnsi="Arial" w:cs="Arial"/>
                <w:color w:val="000000"/>
                <w:sz w:val="18"/>
                <w:szCs w:val="18"/>
              </w:rPr>
              <w:t>Net interest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A99" w14:textId="77777777" w:rsidR="008A1CC1" w:rsidRDefault="00EB3825">
            <w:pPr>
              <w:jc w:val="right"/>
              <w:textAlignment w:val="bottom"/>
            </w:pPr>
            <w:r>
              <w:rPr>
                <w:rFonts w:ascii="Arial" w:eastAsia="宋体" w:hAnsi="Arial" w:cs="Arial"/>
                <w:b/>
                <w:bCs/>
                <w:color w:val="000000"/>
                <w:sz w:val="18"/>
                <w:szCs w:val="18"/>
              </w:rPr>
              <w:t>509</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A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9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A9C" w14:textId="77777777" w:rsidR="008A1CC1" w:rsidRDefault="00EB3825">
            <w:pPr>
              <w:jc w:val="right"/>
              <w:textAlignment w:val="bottom"/>
            </w:pPr>
            <w:r>
              <w:rPr>
                <w:rFonts w:ascii="Arial" w:eastAsia="宋体" w:hAnsi="Arial" w:cs="Arial"/>
                <w:color w:val="000000"/>
                <w:sz w:val="18"/>
                <w:szCs w:val="18"/>
              </w:rPr>
              <w:t>467 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A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9E" w14:textId="77777777" w:rsidR="008A1CC1" w:rsidRDefault="008A1CC1">
            <w:pPr>
              <w:rPr>
                <w:rFonts w:ascii="宋体"/>
              </w:rPr>
            </w:pPr>
          </w:p>
        </w:tc>
        <w:tc>
          <w:tcPr>
            <w:tcW w:w="0" w:type="auto"/>
            <w:shd w:val="clear" w:color="auto" w:fill="auto"/>
            <w:vAlign w:val="bottom"/>
          </w:tcPr>
          <w:p w14:paraId="012D4A9F" w14:textId="77777777" w:rsidR="008A1CC1" w:rsidRDefault="008A1CC1">
            <w:pPr>
              <w:rPr>
                <w:rFonts w:ascii="宋体"/>
                <w:vanish/>
              </w:rPr>
            </w:pPr>
          </w:p>
        </w:tc>
        <w:tc>
          <w:tcPr>
            <w:tcW w:w="0" w:type="auto"/>
            <w:shd w:val="clear" w:color="auto" w:fill="auto"/>
            <w:vAlign w:val="bottom"/>
          </w:tcPr>
          <w:p w14:paraId="012D4AA0" w14:textId="77777777" w:rsidR="008A1CC1" w:rsidRDefault="008A1CC1">
            <w:pPr>
              <w:rPr>
                <w:rFonts w:ascii="宋体"/>
                <w:vanish/>
              </w:rPr>
            </w:pPr>
          </w:p>
        </w:tc>
        <w:tc>
          <w:tcPr>
            <w:tcW w:w="0" w:type="auto"/>
            <w:shd w:val="clear" w:color="auto" w:fill="auto"/>
            <w:vAlign w:val="bottom"/>
          </w:tcPr>
          <w:p w14:paraId="012D4AA1" w14:textId="77777777" w:rsidR="008A1CC1" w:rsidRDefault="008A1CC1">
            <w:pPr>
              <w:rPr>
                <w:rFonts w:ascii="宋体"/>
                <w:vanish/>
              </w:rPr>
            </w:pPr>
          </w:p>
        </w:tc>
        <w:tc>
          <w:tcPr>
            <w:tcW w:w="0" w:type="auto"/>
            <w:gridSpan w:val="3"/>
            <w:shd w:val="clear" w:color="auto" w:fill="auto"/>
            <w:vAlign w:val="bottom"/>
          </w:tcPr>
          <w:p w14:paraId="012D4AA2" w14:textId="77777777" w:rsidR="008A1CC1" w:rsidRDefault="008A1CC1">
            <w:pPr>
              <w:rPr>
                <w:rFonts w:ascii="宋体"/>
                <w:vanish/>
              </w:rPr>
            </w:pPr>
          </w:p>
        </w:tc>
        <w:tc>
          <w:tcPr>
            <w:tcW w:w="0" w:type="auto"/>
            <w:gridSpan w:val="3"/>
            <w:shd w:val="clear" w:color="auto" w:fill="auto"/>
            <w:vAlign w:val="bottom"/>
          </w:tcPr>
          <w:p w14:paraId="012D4AA3" w14:textId="77777777" w:rsidR="008A1CC1" w:rsidRDefault="008A1CC1">
            <w:pPr>
              <w:rPr>
                <w:rFonts w:ascii="宋体"/>
                <w:vanish/>
              </w:rPr>
            </w:pPr>
          </w:p>
        </w:tc>
      </w:tr>
      <w:tr w:rsidR="008A1CC1" w14:paraId="012D4AAF" w14:textId="77777777">
        <w:tc>
          <w:tcPr>
            <w:tcW w:w="0" w:type="auto"/>
            <w:gridSpan w:val="3"/>
            <w:shd w:val="clear" w:color="auto" w:fill="FFFFFF"/>
            <w:tcMar>
              <w:top w:w="40" w:type="dxa"/>
              <w:left w:w="20" w:type="dxa"/>
              <w:bottom w:w="40" w:type="dxa"/>
              <w:right w:w="20" w:type="dxa"/>
            </w:tcMar>
            <w:vAlign w:val="bottom"/>
          </w:tcPr>
          <w:p w14:paraId="012D4AA5" w14:textId="77777777" w:rsidR="008A1CC1" w:rsidRDefault="00EB3825">
            <w:pPr>
              <w:textAlignment w:val="bottom"/>
            </w:pPr>
            <w:r>
              <w:rPr>
                <w:rFonts w:ascii="Arial" w:eastAsia="宋体" w:hAnsi="Arial" w:cs="Arial"/>
                <w:b/>
                <w:bCs/>
                <w:color w:val="000000"/>
                <w:sz w:val="18"/>
                <w:szCs w:val="18"/>
              </w:rPr>
              <w:t>Other income:</w:t>
            </w:r>
          </w:p>
        </w:tc>
        <w:tc>
          <w:tcPr>
            <w:tcW w:w="0" w:type="auto"/>
            <w:gridSpan w:val="3"/>
            <w:shd w:val="clear" w:color="auto" w:fill="FFFFFF"/>
            <w:tcMar>
              <w:top w:w="0" w:type="dxa"/>
              <w:left w:w="20" w:type="dxa"/>
              <w:bottom w:w="0" w:type="dxa"/>
              <w:right w:w="20" w:type="dxa"/>
            </w:tcMar>
            <w:vAlign w:val="bottom"/>
          </w:tcPr>
          <w:p w14:paraId="012D4AA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AA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AA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AA9" w14:textId="77777777" w:rsidR="008A1CC1" w:rsidRDefault="008A1CC1">
            <w:pPr>
              <w:rPr>
                <w:rFonts w:ascii="宋体"/>
              </w:rPr>
            </w:pPr>
          </w:p>
        </w:tc>
        <w:tc>
          <w:tcPr>
            <w:tcW w:w="0" w:type="auto"/>
            <w:shd w:val="clear" w:color="auto" w:fill="auto"/>
            <w:vAlign w:val="bottom"/>
          </w:tcPr>
          <w:p w14:paraId="012D4AAA" w14:textId="77777777" w:rsidR="008A1CC1" w:rsidRDefault="008A1CC1">
            <w:pPr>
              <w:rPr>
                <w:rFonts w:ascii="宋体"/>
                <w:vanish/>
              </w:rPr>
            </w:pPr>
          </w:p>
        </w:tc>
        <w:tc>
          <w:tcPr>
            <w:tcW w:w="0" w:type="auto"/>
            <w:shd w:val="clear" w:color="auto" w:fill="auto"/>
            <w:vAlign w:val="bottom"/>
          </w:tcPr>
          <w:p w14:paraId="012D4AAB" w14:textId="77777777" w:rsidR="008A1CC1" w:rsidRDefault="008A1CC1">
            <w:pPr>
              <w:rPr>
                <w:rFonts w:ascii="宋体"/>
                <w:vanish/>
              </w:rPr>
            </w:pPr>
          </w:p>
        </w:tc>
        <w:tc>
          <w:tcPr>
            <w:tcW w:w="0" w:type="auto"/>
            <w:shd w:val="clear" w:color="auto" w:fill="auto"/>
            <w:vAlign w:val="bottom"/>
          </w:tcPr>
          <w:p w14:paraId="012D4AAC" w14:textId="77777777" w:rsidR="008A1CC1" w:rsidRDefault="008A1CC1">
            <w:pPr>
              <w:rPr>
                <w:rFonts w:ascii="宋体"/>
                <w:vanish/>
              </w:rPr>
            </w:pPr>
          </w:p>
        </w:tc>
        <w:tc>
          <w:tcPr>
            <w:tcW w:w="0" w:type="auto"/>
            <w:gridSpan w:val="3"/>
            <w:shd w:val="clear" w:color="auto" w:fill="auto"/>
            <w:vAlign w:val="bottom"/>
          </w:tcPr>
          <w:p w14:paraId="012D4AAD" w14:textId="77777777" w:rsidR="008A1CC1" w:rsidRDefault="008A1CC1">
            <w:pPr>
              <w:rPr>
                <w:rFonts w:ascii="宋体"/>
                <w:vanish/>
              </w:rPr>
            </w:pPr>
          </w:p>
        </w:tc>
        <w:tc>
          <w:tcPr>
            <w:tcW w:w="0" w:type="auto"/>
            <w:gridSpan w:val="3"/>
            <w:shd w:val="clear" w:color="auto" w:fill="auto"/>
            <w:vAlign w:val="bottom"/>
          </w:tcPr>
          <w:p w14:paraId="012D4AAE" w14:textId="77777777" w:rsidR="008A1CC1" w:rsidRDefault="008A1CC1">
            <w:pPr>
              <w:rPr>
                <w:rFonts w:ascii="宋体"/>
                <w:vanish/>
              </w:rPr>
            </w:pPr>
          </w:p>
        </w:tc>
      </w:tr>
      <w:tr w:rsidR="008A1CC1" w14:paraId="012D4ABA" w14:textId="77777777">
        <w:trPr>
          <w:hidden/>
        </w:trPr>
        <w:tc>
          <w:tcPr>
            <w:tcW w:w="0" w:type="auto"/>
            <w:gridSpan w:val="3"/>
            <w:shd w:val="clear" w:color="auto" w:fill="auto"/>
            <w:vAlign w:val="bottom"/>
          </w:tcPr>
          <w:p w14:paraId="012D4AB0" w14:textId="77777777" w:rsidR="008A1CC1" w:rsidRDefault="008A1CC1">
            <w:pPr>
              <w:rPr>
                <w:rFonts w:ascii="宋体"/>
                <w:vanish/>
              </w:rPr>
            </w:pPr>
          </w:p>
        </w:tc>
        <w:tc>
          <w:tcPr>
            <w:tcW w:w="0" w:type="auto"/>
            <w:gridSpan w:val="3"/>
            <w:shd w:val="clear" w:color="auto" w:fill="auto"/>
            <w:vAlign w:val="bottom"/>
          </w:tcPr>
          <w:p w14:paraId="012D4AB1" w14:textId="77777777" w:rsidR="008A1CC1" w:rsidRDefault="008A1CC1">
            <w:pPr>
              <w:rPr>
                <w:rFonts w:ascii="宋体"/>
                <w:vanish/>
              </w:rPr>
            </w:pPr>
          </w:p>
        </w:tc>
        <w:tc>
          <w:tcPr>
            <w:tcW w:w="0" w:type="auto"/>
            <w:gridSpan w:val="3"/>
            <w:shd w:val="clear" w:color="auto" w:fill="auto"/>
            <w:vAlign w:val="bottom"/>
          </w:tcPr>
          <w:p w14:paraId="012D4AB2" w14:textId="77777777" w:rsidR="008A1CC1" w:rsidRDefault="008A1CC1">
            <w:pPr>
              <w:rPr>
                <w:rFonts w:ascii="宋体"/>
                <w:vanish/>
              </w:rPr>
            </w:pPr>
          </w:p>
        </w:tc>
        <w:tc>
          <w:tcPr>
            <w:tcW w:w="0" w:type="auto"/>
            <w:gridSpan w:val="3"/>
            <w:shd w:val="clear" w:color="auto" w:fill="auto"/>
            <w:vAlign w:val="bottom"/>
          </w:tcPr>
          <w:p w14:paraId="012D4AB3" w14:textId="77777777" w:rsidR="008A1CC1" w:rsidRDefault="008A1CC1">
            <w:pPr>
              <w:rPr>
                <w:rFonts w:ascii="宋体"/>
                <w:vanish/>
              </w:rPr>
            </w:pPr>
          </w:p>
        </w:tc>
        <w:tc>
          <w:tcPr>
            <w:tcW w:w="0" w:type="auto"/>
            <w:gridSpan w:val="3"/>
            <w:shd w:val="clear" w:color="auto" w:fill="auto"/>
            <w:vAlign w:val="bottom"/>
          </w:tcPr>
          <w:p w14:paraId="012D4AB4" w14:textId="77777777" w:rsidR="008A1CC1" w:rsidRDefault="008A1CC1">
            <w:pPr>
              <w:rPr>
                <w:rFonts w:ascii="宋体"/>
                <w:vanish/>
              </w:rPr>
            </w:pPr>
          </w:p>
        </w:tc>
        <w:tc>
          <w:tcPr>
            <w:tcW w:w="0" w:type="auto"/>
            <w:shd w:val="clear" w:color="auto" w:fill="auto"/>
            <w:vAlign w:val="bottom"/>
          </w:tcPr>
          <w:p w14:paraId="012D4AB5" w14:textId="77777777" w:rsidR="008A1CC1" w:rsidRDefault="008A1CC1">
            <w:pPr>
              <w:rPr>
                <w:rFonts w:ascii="宋体"/>
                <w:vanish/>
              </w:rPr>
            </w:pPr>
          </w:p>
        </w:tc>
        <w:tc>
          <w:tcPr>
            <w:tcW w:w="0" w:type="auto"/>
            <w:shd w:val="clear" w:color="auto" w:fill="auto"/>
            <w:vAlign w:val="bottom"/>
          </w:tcPr>
          <w:p w14:paraId="012D4AB6" w14:textId="77777777" w:rsidR="008A1CC1" w:rsidRDefault="008A1CC1">
            <w:pPr>
              <w:rPr>
                <w:rFonts w:ascii="宋体"/>
                <w:vanish/>
              </w:rPr>
            </w:pPr>
          </w:p>
        </w:tc>
        <w:tc>
          <w:tcPr>
            <w:tcW w:w="0" w:type="auto"/>
            <w:shd w:val="clear" w:color="auto" w:fill="auto"/>
            <w:vAlign w:val="bottom"/>
          </w:tcPr>
          <w:p w14:paraId="012D4AB7" w14:textId="77777777" w:rsidR="008A1CC1" w:rsidRDefault="008A1CC1">
            <w:pPr>
              <w:rPr>
                <w:rFonts w:ascii="宋体"/>
                <w:vanish/>
              </w:rPr>
            </w:pPr>
          </w:p>
        </w:tc>
        <w:tc>
          <w:tcPr>
            <w:tcW w:w="0" w:type="auto"/>
            <w:gridSpan w:val="3"/>
            <w:shd w:val="clear" w:color="auto" w:fill="auto"/>
            <w:vAlign w:val="bottom"/>
          </w:tcPr>
          <w:p w14:paraId="012D4AB8" w14:textId="77777777" w:rsidR="008A1CC1" w:rsidRDefault="008A1CC1">
            <w:pPr>
              <w:rPr>
                <w:rFonts w:ascii="宋体"/>
                <w:vanish/>
              </w:rPr>
            </w:pPr>
          </w:p>
        </w:tc>
        <w:tc>
          <w:tcPr>
            <w:tcW w:w="0" w:type="auto"/>
            <w:gridSpan w:val="3"/>
            <w:shd w:val="clear" w:color="auto" w:fill="auto"/>
            <w:vAlign w:val="bottom"/>
          </w:tcPr>
          <w:p w14:paraId="012D4AB9" w14:textId="77777777" w:rsidR="008A1CC1" w:rsidRDefault="008A1CC1">
            <w:pPr>
              <w:rPr>
                <w:rFonts w:ascii="宋体"/>
                <w:vanish/>
              </w:rPr>
            </w:pPr>
          </w:p>
        </w:tc>
      </w:tr>
      <w:tr w:rsidR="008A1CC1" w14:paraId="012D4AC5" w14:textId="77777777">
        <w:trPr>
          <w:hidden/>
        </w:trPr>
        <w:tc>
          <w:tcPr>
            <w:tcW w:w="0" w:type="auto"/>
            <w:gridSpan w:val="3"/>
            <w:shd w:val="clear" w:color="auto" w:fill="auto"/>
            <w:vAlign w:val="bottom"/>
          </w:tcPr>
          <w:p w14:paraId="012D4ABB" w14:textId="77777777" w:rsidR="008A1CC1" w:rsidRDefault="008A1CC1">
            <w:pPr>
              <w:rPr>
                <w:rFonts w:ascii="宋体"/>
                <w:vanish/>
              </w:rPr>
            </w:pPr>
          </w:p>
        </w:tc>
        <w:tc>
          <w:tcPr>
            <w:tcW w:w="0" w:type="auto"/>
            <w:gridSpan w:val="3"/>
            <w:shd w:val="clear" w:color="auto" w:fill="auto"/>
            <w:vAlign w:val="bottom"/>
          </w:tcPr>
          <w:p w14:paraId="012D4ABC" w14:textId="77777777" w:rsidR="008A1CC1" w:rsidRDefault="008A1CC1">
            <w:pPr>
              <w:rPr>
                <w:rFonts w:ascii="宋体"/>
                <w:vanish/>
              </w:rPr>
            </w:pPr>
          </w:p>
        </w:tc>
        <w:tc>
          <w:tcPr>
            <w:tcW w:w="0" w:type="auto"/>
            <w:gridSpan w:val="3"/>
            <w:shd w:val="clear" w:color="auto" w:fill="auto"/>
            <w:vAlign w:val="bottom"/>
          </w:tcPr>
          <w:p w14:paraId="012D4ABD" w14:textId="77777777" w:rsidR="008A1CC1" w:rsidRDefault="008A1CC1">
            <w:pPr>
              <w:rPr>
                <w:rFonts w:ascii="宋体"/>
                <w:vanish/>
              </w:rPr>
            </w:pPr>
          </w:p>
        </w:tc>
        <w:tc>
          <w:tcPr>
            <w:tcW w:w="0" w:type="auto"/>
            <w:gridSpan w:val="3"/>
            <w:shd w:val="clear" w:color="auto" w:fill="auto"/>
            <w:vAlign w:val="bottom"/>
          </w:tcPr>
          <w:p w14:paraId="012D4ABE" w14:textId="77777777" w:rsidR="008A1CC1" w:rsidRDefault="008A1CC1">
            <w:pPr>
              <w:rPr>
                <w:rFonts w:ascii="宋体"/>
                <w:vanish/>
              </w:rPr>
            </w:pPr>
          </w:p>
        </w:tc>
        <w:tc>
          <w:tcPr>
            <w:tcW w:w="0" w:type="auto"/>
            <w:gridSpan w:val="3"/>
            <w:shd w:val="clear" w:color="auto" w:fill="auto"/>
            <w:vAlign w:val="bottom"/>
          </w:tcPr>
          <w:p w14:paraId="012D4ABF" w14:textId="77777777" w:rsidR="008A1CC1" w:rsidRDefault="008A1CC1">
            <w:pPr>
              <w:rPr>
                <w:rFonts w:ascii="宋体"/>
                <w:vanish/>
              </w:rPr>
            </w:pPr>
          </w:p>
        </w:tc>
        <w:tc>
          <w:tcPr>
            <w:tcW w:w="0" w:type="auto"/>
            <w:shd w:val="clear" w:color="auto" w:fill="auto"/>
            <w:vAlign w:val="bottom"/>
          </w:tcPr>
          <w:p w14:paraId="012D4AC0" w14:textId="77777777" w:rsidR="008A1CC1" w:rsidRDefault="008A1CC1">
            <w:pPr>
              <w:rPr>
                <w:rFonts w:ascii="宋体"/>
                <w:vanish/>
              </w:rPr>
            </w:pPr>
          </w:p>
        </w:tc>
        <w:tc>
          <w:tcPr>
            <w:tcW w:w="0" w:type="auto"/>
            <w:shd w:val="clear" w:color="auto" w:fill="auto"/>
            <w:vAlign w:val="bottom"/>
          </w:tcPr>
          <w:p w14:paraId="012D4AC1" w14:textId="77777777" w:rsidR="008A1CC1" w:rsidRDefault="008A1CC1">
            <w:pPr>
              <w:rPr>
                <w:rFonts w:ascii="宋体"/>
                <w:vanish/>
              </w:rPr>
            </w:pPr>
          </w:p>
        </w:tc>
        <w:tc>
          <w:tcPr>
            <w:tcW w:w="0" w:type="auto"/>
            <w:shd w:val="clear" w:color="auto" w:fill="auto"/>
            <w:vAlign w:val="bottom"/>
          </w:tcPr>
          <w:p w14:paraId="012D4AC2" w14:textId="77777777" w:rsidR="008A1CC1" w:rsidRDefault="008A1CC1">
            <w:pPr>
              <w:rPr>
                <w:rFonts w:ascii="宋体"/>
                <w:vanish/>
              </w:rPr>
            </w:pPr>
          </w:p>
        </w:tc>
        <w:tc>
          <w:tcPr>
            <w:tcW w:w="0" w:type="auto"/>
            <w:gridSpan w:val="3"/>
            <w:shd w:val="clear" w:color="auto" w:fill="auto"/>
            <w:vAlign w:val="bottom"/>
          </w:tcPr>
          <w:p w14:paraId="012D4AC3" w14:textId="77777777" w:rsidR="008A1CC1" w:rsidRDefault="008A1CC1">
            <w:pPr>
              <w:rPr>
                <w:rFonts w:ascii="宋体"/>
                <w:vanish/>
              </w:rPr>
            </w:pPr>
          </w:p>
        </w:tc>
        <w:tc>
          <w:tcPr>
            <w:tcW w:w="0" w:type="auto"/>
            <w:gridSpan w:val="3"/>
            <w:shd w:val="clear" w:color="auto" w:fill="auto"/>
            <w:vAlign w:val="bottom"/>
          </w:tcPr>
          <w:p w14:paraId="012D4AC4" w14:textId="77777777" w:rsidR="008A1CC1" w:rsidRDefault="008A1CC1">
            <w:pPr>
              <w:rPr>
                <w:rFonts w:ascii="宋体"/>
                <w:vanish/>
              </w:rPr>
            </w:pPr>
          </w:p>
        </w:tc>
      </w:tr>
      <w:tr w:rsidR="008A1CC1" w14:paraId="012D4AD0" w14:textId="77777777">
        <w:trPr>
          <w:hidden/>
        </w:trPr>
        <w:tc>
          <w:tcPr>
            <w:tcW w:w="0" w:type="auto"/>
            <w:gridSpan w:val="3"/>
            <w:shd w:val="clear" w:color="auto" w:fill="auto"/>
            <w:vAlign w:val="bottom"/>
          </w:tcPr>
          <w:p w14:paraId="012D4AC6" w14:textId="77777777" w:rsidR="008A1CC1" w:rsidRDefault="008A1CC1">
            <w:pPr>
              <w:rPr>
                <w:rFonts w:ascii="宋体"/>
                <w:vanish/>
              </w:rPr>
            </w:pPr>
          </w:p>
        </w:tc>
        <w:tc>
          <w:tcPr>
            <w:tcW w:w="0" w:type="auto"/>
            <w:gridSpan w:val="3"/>
            <w:shd w:val="clear" w:color="auto" w:fill="auto"/>
            <w:vAlign w:val="bottom"/>
          </w:tcPr>
          <w:p w14:paraId="012D4AC7" w14:textId="77777777" w:rsidR="008A1CC1" w:rsidRDefault="008A1CC1">
            <w:pPr>
              <w:rPr>
                <w:rFonts w:ascii="宋体"/>
                <w:vanish/>
              </w:rPr>
            </w:pPr>
          </w:p>
        </w:tc>
        <w:tc>
          <w:tcPr>
            <w:tcW w:w="0" w:type="auto"/>
            <w:gridSpan w:val="3"/>
            <w:shd w:val="clear" w:color="auto" w:fill="auto"/>
            <w:vAlign w:val="bottom"/>
          </w:tcPr>
          <w:p w14:paraId="012D4AC8" w14:textId="77777777" w:rsidR="008A1CC1" w:rsidRDefault="008A1CC1">
            <w:pPr>
              <w:rPr>
                <w:rFonts w:ascii="宋体"/>
                <w:vanish/>
              </w:rPr>
            </w:pPr>
          </w:p>
        </w:tc>
        <w:tc>
          <w:tcPr>
            <w:tcW w:w="0" w:type="auto"/>
            <w:gridSpan w:val="3"/>
            <w:shd w:val="clear" w:color="auto" w:fill="auto"/>
            <w:vAlign w:val="bottom"/>
          </w:tcPr>
          <w:p w14:paraId="012D4AC9" w14:textId="77777777" w:rsidR="008A1CC1" w:rsidRDefault="008A1CC1">
            <w:pPr>
              <w:rPr>
                <w:rFonts w:ascii="宋体"/>
                <w:vanish/>
              </w:rPr>
            </w:pPr>
          </w:p>
        </w:tc>
        <w:tc>
          <w:tcPr>
            <w:tcW w:w="0" w:type="auto"/>
            <w:gridSpan w:val="3"/>
            <w:shd w:val="clear" w:color="auto" w:fill="auto"/>
            <w:vAlign w:val="bottom"/>
          </w:tcPr>
          <w:p w14:paraId="012D4ACA" w14:textId="77777777" w:rsidR="008A1CC1" w:rsidRDefault="008A1CC1">
            <w:pPr>
              <w:rPr>
                <w:rFonts w:ascii="宋体"/>
                <w:vanish/>
              </w:rPr>
            </w:pPr>
          </w:p>
        </w:tc>
        <w:tc>
          <w:tcPr>
            <w:tcW w:w="0" w:type="auto"/>
            <w:shd w:val="clear" w:color="auto" w:fill="auto"/>
            <w:vAlign w:val="bottom"/>
          </w:tcPr>
          <w:p w14:paraId="012D4ACB" w14:textId="77777777" w:rsidR="008A1CC1" w:rsidRDefault="008A1CC1">
            <w:pPr>
              <w:rPr>
                <w:rFonts w:ascii="宋体"/>
                <w:vanish/>
              </w:rPr>
            </w:pPr>
          </w:p>
        </w:tc>
        <w:tc>
          <w:tcPr>
            <w:tcW w:w="0" w:type="auto"/>
            <w:shd w:val="clear" w:color="auto" w:fill="auto"/>
            <w:vAlign w:val="bottom"/>
          </w:tcPr>
          <w:p w14:paraId="012D4ACC" w14:textId="77777777" w:rsidR="008A1CC1" w:rsidRDefault="008A1CC1">
            <w:pPr>
              <w:rPr>
                <w:rFonts w:ascii="宋体"/>
                <w:vanish/>
              </w:rPr>
            </w:pPr>
          </w:p>
        </w:tc>
        <w:tc>
          <w:tcPr>
            <w:tcW w:w="0" w:type="auto"/>
            <w:shd w:val="clear" w:color="auto" w:fill="auto"/>
            <w:vAlign w:val="bottom"/>
          </w:tcPr>
          <w:p w14:paraId="012D4ACD" w14:textId="77777777" w:rsidR="008A1CC1" w:rsidRDefault="008A1CC1">
            <w:pPr>
              <w:rPr>
                <w:rFonts w:ascii="宋体"/>
                <w:vanish/>
              </w:rPr>
            </w:pPr>
          </w:p>
        </w:tc>
        <w:tc>
          <w:tcPr>
            <w:tcW w:w="0" w:type="auto"/>
            <w:gridSpan w:val="3"/>
            <w:shd w:val="clear" w:color="auto" w:fill="auto"/>
            <w:vAlign w:val="bottom"/>
          </w:tcPr>
          <w:p w14:paraId="012D4ACE" w14:textId="77777777" w:rsidR="008A1CC1" w:rsidRDefault="008A1CC1">
            <w:pPr>
              <w:rPr>
                <w:rFonts w:ascii="宋体"/>
                <w:vanish/>
              </w:rPr>
            </w:pPr>
          </w:p>
        </w:tc>
        <w:tc>
          <w:tcPr>
            <w:tcW w:w="0" w:type="auto"/>
            <w:gridSpan w:val="3"/>
            <w:shd w:val="clear" w:color="auto" w:fill="auto"/>
            <w:vAlign w:val="bottom"/>
          </w:tcPr>
          <w:p w14:paraId="012D4ACF" w14:textId="77777777" w:rsidR="008A1CC1" w:rsidRDefault="008A1CC1">
            <w:pPr>
              <w:rPr>
                <w:rFonts w:ascii="宋体"/>
                <w:vanish/>
              </w:rPr>
            </w:pPr>
          </w:p>
        </w:tc>
      </w:tr>
      <w:tr w:rsidR="008A1CC1" w14:paraId="012D4ADD" w14:textId="77777777">
        <w:tc>
          <w:tcPr>
            <w:tcW w:w="0" w:type="auto"/>
            <w:gridSpan w:val="3"/>
            <w:shd w:val="clear" w:color="auto" w:fill="CCEEFF"/>
            <w:tcMar>
              <w:top w:w="40" w:type="dxa"/>
              <w:left w:w="20" w:type="dxa"/>
              <w:bottom w:w="40" w:type="dxa"/>
              <w:right w:w="20" w:type="dxa"/>
            </w:tcMar>
            <w:vAlign w:val="bottom"/>
          </w:tcPr>
          <w:p w14:paraId="012D4AD1" w14:textId="77777777" w:rsidR="008A1CC1" w:rsidRDefault="00EB3825">
            <w:pPr>
              <w:textAlignment w:val="bottom"/>
            </w:pPr>
            <w:r>
              <w:rPr>
                <w:rFonts w:ascii="Arial" w:eastAsia="宋体" w:hAnsi="Arial" w:cs="Arial"/>
                <w:color w:val="000000"/>
                <w:sz w:val="18"/>
                <w:szCs w:val="18"/>
              </w:rPr>
              <w:t>Gains (losses) related to investment securities, net</w:t>
            </w:r>
          </w:p>
        </w:tc>
        <w:tc>
          <w:tcPr>
            <w:tcW w:w="0" w:type="auto"/>
            <w:gridSpan w:val="2"/>
            <w:shd w:val="clear" w:color="auto" w:fill="CCEEFF"/>
            <w:tcMar>
              <w:top w:w="40" w:type="dxa"/>
              <w:left w:w="20" w:type="dxa"/>
              <w:bottom w:w="40" w:type="dxa"/>
              <w:right w:w="0" w:type="dxa"/>
            </w:tcMar>
            <w:vAlign w:val="bottom"/>
          </w:tcPr>
          <w:p w14:paraId="012D4AD2" w14:textId="77777777" w:rsidR="008A1CC1" w:rsidRDefault="00EB3825">
            <w:pPr>
              <w:jc w:val="right"/>
              <w:textAlignment w:val="bottom"/>
            </w:pPr>
            <w:r>
              <w:rPr>
                <w:rFonts w:ascii="Arial" w:eastAsia="宋体" w:hAnsi="Arial" w:cs="Arial"/>
                <w:b/>
                <w:bCs/>
                <w:color w:val="000000"/>
                <w:sz w:val="18"/>
                <w:szCs w:val="18"/>
              </w:rPr>
              <w:t>(1)</w:t>
            </w:r>
          </w:p>
        </w:tc>
        <w:tc>
          <w:tcPr>
            <w:tcW w:w="0" w:type="auto"/>
            <w:shd w:val="clear" w:color="auto" w:fill="CCEEFF"/>
            <w:tcMar>
              <w:top w:w="40" w:type="dxa"/>
              <w:left w:w="0" w:type="dxa"/>
              <w:bottom w:w="40" w:type="dxa"/>
              <w:right w:w="20" w:type="dxa"/>
            </w:tcMar>
            <w:vAlign w:val="bottom"/>
          </w:tcPr>
          <w:p w14:paraId="012D4AD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D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AD5" w14:textId="77777777" w:rsidR="008A1CC1" w:rsidRDefault="00EB3825">
            <w:pPr>
              <w:jc w:val="right"/>
              <w:textAlignment w:val="bottom"/>
            </w:pP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AD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D7" w14:textId="77777777" w:rsidR="008A1CC1" w:rsidRDefault="008A1CC1">
            <w:pPr>
              <w:rPr>
                <w:rFonts w:ascii="宋体"/>
              </w:rPr>
            </w:pPr>
          </w:p>
        </w:tc>
        <w:tc>
          <w:tcPr>
            <w:tcW w:w="0" w:type="auto"/>
            <w:shd w:val="clear" w:color="auto" w:fill="auto"/>
            <w:vAlign w:val="bottom"/>
          </w:tcPr>
          <w:p w14:paraId="012D4AD8" w14:textId="77777777" w:rsidR="008A1CC1" w:rsidRDefault="008A1CC1">
            <w:pPr>
              <w:rPr>
                <w:rFonts w:ascii="宋体"/>
                <w:vanish/>
              </w:rPr>
            </w:pPr>
          </w:p>
        </w:tc>
        <w:tc>
          <w:tcPr>
            <w:tcW w:w="0" w:type="auto"/>
            <w:shd w:val="clear" w:color="auto" w:fill="auto"/>
            <w:vAlign w:val="bottom"/>
          </w:tcPr>
          <w:p w14:paraId="012D4AD9" w14:textId="77777777" w:rsidR="008A1CC1" w:rsidRDefault="008A1CC1">
            <w:pPr>
              <w:rPr>
                <w:rFonts w:ascii="宋体"/>
                <w:vanish/>
              </w:rPr>
            </w:pPr>
          </w:p>
        </w:tc>
        <w:tc>
          <w:tcPr>
            <w:tcW w:w="0" w:type="auto"/>
            <w:shd w:val="clear" w:color="auto" w:fill="auto"/>
            <w:vAlign w:val="bottom"/>
          </w:tcPr>
          <w:p w14:paraId="012D4ADA" w14:textId="77777777" w:rsidR="008A1CC1" w:rsidRDefault="008A1CC1">
            <w:pPr>
              <w:rPr>
                <w:rFonts w:ascii="宋体"/>
                <w:vanish/>
              </w:rPr>
            </w:pPr>
          </w:p>
        </w:tc>
        <w:tc>
          <w:tcPr>
            <w:tcW w:w="0" w:type="auto"/>
            <w:gridSpan w:val="3"/>
            <w:shd w:val="clear" w:color="auto" w:fill="auto"/>
            <w:vAlign w:val="bottom"/>
          </w:tcPr>
          <w:p w14:paraId="012D4ADB" w14:textId="77777777" w:rsidR="008A1CC1" w:rsidRDefault="008A1CC1">
            <w:pPr>
              <w:rPr>
                <w:rFonts w:ascii="宋体"/>
                <w:vanish/>
              </w:rPr>
            </w:pPr>
          </w:p>
        </w:tc>
        <w:tc>
          <w:tcPr>
            <w:tcW w:w="0" w:type="auto"/>
            <w:gridSpan w:val="3"/>
            <w:shd w:val="clear" w:color="auto" w:fill="auto"/>
            <w:vAlign w:val="bottom"/>
          </w:tcPr>
          <w:p w14:paraId="012D4ADC" w14:textId="77777777" w:rsidR="008A1CC1" w:rsidRDefault="008A1CC1">
            <w:pPr>
              <w:rPr>
                <w:rFonts w:ascii="宋体"/>
                <w:vanish/>
              </w:rPr>
            </w:pPr>
          </w:p>
        </w:tc>
      </w:tr>
      <w:tr w:rsidR="008A1CC1" w14:paraId="012D4AEA" w14:textId="77777777">
        <w:tc>
          <w:tcPr>
            <w:tcW w:w="0" w:type="auto"/>
            <w:gridSpan w:val="3"/>
            <w:shd w:val="clear" w:color="auto" w:fill="FFFFFF"/>
            <w:tcMar>
              <w:top w:w="40" w:type="dxa"/>
              <w:left w:w="20" w:type="dxa"/>
              <w:bottom w:w="40" w:type="dxa"/>
              <w:right w:w="20" w:type="dxa"/>
            </w:tcMar>
            <w:vAlign w:val="bottom"/>
          </w:tcPr>
          <w:p w14:paraId="012D4ADE" w14:textId="77777777" w:rsidR="008A1CC1" w:rsidRDefault="00EB3825">
            <w:pPr>
              <w:textAlignment w:val="bottom"/>
            </w:pPr>
            <w:r>
              <w:rPr>
                <w:rFonts w:ascii="Arial" w:eastAsia="宋体" w:hAnsi="Arial" w:cs="Arial"/>
                <w:color w:val="000000"/>
                <w:sz w:val="18"/>
                <w:szCs w:val="18"/>
              </w:rPr>
              <w:t>Other income</w:t>
            </w:r>
          </w:p>
        </w:tc>
        <w:tc>
          <w:tcPr>
            <w:tcW w:w="0" w:type="auto"/>
            <w:gridSpan w:val="2"/>
            <w:shd w:val="clear" w:color="auto" w:fill="FFFFFF"/>
            <w:tcMar>
              <w:top w:w="40" w:type="dxa"/>
              <w:left w:w="20" w:type="dxa"/>
              <w:bottom w:w="40" w:type="dxa"/>
              <w:right w:w="0" w:type="dxa"/>
            </w:tcMar>
            <w:vAlign w:val="bottom"/>
          </w:tcPr>
          <w:p w14:paraId="012D4ADF" w14:textId="77777777" w:rsidR="008A1CC1" w:rsidRDefault="00EB3825">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AE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E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AE2" w14:textId="77777777" w:rsidR="008A1CC1" w:rsidRDefault="00EB382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AE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E4" w14:textId="77777777" w:rsidR="008A1CC1" w:rsidRDefault="008A1CC1">
            <w:pPr>
              <w:rPr>
                <w:rFonts w:ascii="宋体"/>
              </w:rPr>
            </w:pPr>
          </w:p>
        </w:tc>
        <w:tc>
          <w:tcPr>
            <w:tcW w:w="0" w:type="auto"/>
            <w:shd w:val="clear" w:color="auto" w:fill="auto"/>
            <w:vAlign w:val="bottom"/>
          </w:tcPr>
          <w:p w14:paraId="012D4AE5" w14:textId="77777777" w:rsidR="008A1CC1" w:rsidRDefault="008A1CC1">
            <w:pPr>
              <w:rPr>
                <w:rFonts w:ascii="宋体"/>
                <w:vanish/>
              </w:rPr>
            </w:pPr>
          </w:p>
        </w:tc>
        <w:tc>
          <w:tcPr>
            <w:tcW w:w="0" w:type="auto"/>
            <w:shd w:val="clear" w:color="auto" w:fill="auto"/>
            <w:vAlign w:val="bottom"/>
          </w:tcPr>
          <w:p w14:paraId="012D4AE6" w14:textId="77777777" w:rsidR="008A1CC1" w:rsidRDefault="008A1CC1">
            <w:pPr>
              <w:rPr>
                <w:rFonts w:ascii="宋体"/>
                <w:vanish/>
              </w:rPr>
            </w:pPr>
          </w:p>
        </w:tc>
        <w:tc>
          <w:tcPr>
            <w:tcW w:w="0" w:type="auto"/>
            <w:shd w:val="clear" w:color="auto" w:fill="auto"/>
            <w:vAlign w:val="bottom"/>
          </w:tcPr>
          <w:p w14:paraId="012D4AE7" w14:textId="77777777" w:rsidR="008A1CC1" w:rsidRDefault="008A1CC1">
            <w:pPr>
              <w:rPr>
                <w:rFonts w:ascii="宋体"/>
                <w:vanish/>
              </w:rPr>
            </w:pPr>
          </w:p>
        </w:tc>
        <w:tc>
          <w:tcPr>
            <w:tcW w:w="0" w:type="auto"/>
            <w:gridSpan w:val="3"/>
            <w:shd w:val="clear" w:color="auto" w:fill="auto"/>
            <w:vAlign w:val="bottom"/>
          </w:tcPr>
          <w:p w14:paraId="012D4AE8" w14:textId="77777777" w:rsidR="008A1CC1" w:rsidRDefault="008A1CC1">
            <w:pPr>
              <w:rPr>
                <w:rFonts w:ascii="宋体"/>
                <w:vanish/>
              </w:rPr>
            </w:pPr>
          </w:p>
        </w:tc>
        <w:tc>
          <w:tcPr>
            <w:tcW w:w="0" w:type="auto"/>
            <w:gridSpan w:val="3"/>
            <w:shd w:val="clear" w:color="auto" w:fill="auto"/>
            <w:vAlign w:val="bottom"/>
          </w:tcPr>
          <w:p w14:paraId="012D4AE9" w14:textId="77777777" w:rsidR="008A1CC1" w:rsidRDefault="008A1CC1">
            <w:pPr>
              <w:rPr>
                <w:rFonts w:ascii="宋体"/>
                <w:vanish/>
              </w:rPr>
            </w:pPr>
          </w:p>
        </w:tc>
      </w:tr>
      <w:tr w:rsidR="008A1CC1" w14:paraId="012D4AF7" w14:textId="77777777">
        <w:tc>
          <w:tcPr>
            <w:tcW w:w="0" w:type="auto"/>
            <w:gridSpan w:val="3"/>
            <w:shd w:val="clear" w:color="auto" w:fill="CCEEFF"/>
            <w:tcMar>
              <w:top w:w="40" w:type="dxa"/>
              <w:left w:w="20" w:type="dxa"/>
              <w:bottom w:w="40" w:type="dxa"/>
              <w:right w:w="20" w:type="dxa"/>
            </w:tcMar>
            <w:vAlign w:val="bottom"/>
          </w:tcPr>
          <w:p w14:paraId="012D4AEB" w14:textId="77777777" w:rsidR="008A1CC1" w:rsidRDefault="00EB3825">
            <w:pPr>
              <w:textAlignment w:val="bottom"/>
            </w:pPr>
            <w:r>
              <w:rPr>
                <w:rFonts w:ascii="Arial" w:eastAsia="宋体" w:hAnsi="Arial" w:cs="Arial"/>
                <w:color w:val="000000"/>
                <w:sz w:val="18"/>
                <w:szCs w:val="18"/>
              </w:rPr>
              <w:t>Total other income (loss)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AEC" w14:textId="77777777" w:rsidR="008A1CC1" w:rsidRDefault="00EB3825">
            <w:pPr>
              <w:jc w:val="right"/>
              <w:textAlignment w:val="bottom"/>
            </w:pPr>
            <w:r>
              <w:rPr>
                <w:rFonts w:ascii="Arial" w:eastAsia="宋体" w:hAnsi="Arial" w:cs="Arial"/>
                <w:b/>
                <w:bCs/>
                <w:color w:val="000000"/>
                <w:sz w:val="18"/>
                <w:szCs w:val="18"/>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AE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E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AEF" w14:textId="77777777" w:rsidR="008A1CC1" w:rsidRDefault="00EB3825">
            <w:pPr>
              <w:jc w:val="right"/>
              <w:textAlignment w:val="bottom"/>
            </w:pP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AF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AF1" w14:textId="77777777" w:rsidR="008A1CC1" w:rsidRDefault="008A1CC1">
            <w:pPr>
              <w:rPr>
                <w:rFonts w:ascii="宋体"/>
              </w:rPr>
            </w:pPr>
          </w:p>
        </w:tc>
        <w:tc>
          <w:tcPr>
            <w:tcW w:w="0" w:type="auto"/>
            <w:shd w:val="clear" w:color="auto" w:fill="auto"/>
            <w:vAlign w:val="bottom"/>
          </w:tcPr>
          <w:p w14:paraId="012D4AF2" w14:textId="77777777" w:rsidR="008A1CC1" w:rsidRDefault="008A1CC1">
            <w:pPr>
              <w:rPr>
                <w:rFonts w:ascii="宋体"/>
                <w:vanish/>
              </w:rPr>
            </w:pPr>
          </w:p>
        </w:tc>
        <w:tc>
          <w:tcPr>
            <w:tcW w:w="0" w:type="auto"/>
            <w:shd w:val="clear" w:color="auto" w:fill="auto"/>
            <w:vAlign w:val="bottom"/>
          </w:tcPr>
          <w:p w14:paraId="012D4AF3" w14:textId="77777777" w:rsidR="008A1CC1" w:rsidRDefault="008A1CC1">
            <w:pPr>
              <w:rPr>
                <w:rFonts w:ascii="宋体"/>
                <w:vanish/>
              </w:rPr>
            </w:pPr>
          </w:p>
        </w:tc>
        <w:tc>
          <w:tcPr>
            <w:tcW w:w="0" w:type="auto"/>
            <w:shd w:val="clear" w:color="auto" w:fill="auto"/>
            <w:vAlign w:val="bottom"/>
          </w:tcPr>
          <w:p w14:paraId="012D4AF4" w14:textId="77777777" w:rsidR="008A1CC1" w:rsidRDefault="008A1CC1">
            <w:pPr>
              <w:rPr>
                <w:rFonts w:ascii="宋体"/>
                <w:vanish/>
              </w:rPr>
            </w:pPr>
          </w:p>
        </w:tc>
        <w:tc>
          <w:tcPr>
            <w:tcW w:w="0" w:type="auto"/>
            <w:gridSpan w:val="3"/>
            <w:shd w:val="clear" w:color="auto" w:fill="auto"/>
            <w:vAlign w:val="bottom"/>
          </w:tcPr>
          <w:p w14:paraId="012D4AF5" w14:textId="77777777" w:rsidR="008A1CC1" w:rsidRDefault="008A1CC1">
            <w:pPr>
              <w:rPr>
                <w:rFonts w:ascii="宋体"/>
                <w:vanish/>
              </w:rPr>
            </w:pPr>
          </w:p>
        </w:tc>
        <w:tc>
          <w:tcPr>
            <w:tcW w:w="0" w:type="auto"/>
            <w:gridSpan w:val="3"/>
            <w:shd w:val="clear" w:color="auto" w:fill="auto"/>
            <w:vAlign w:val="bottom"/>
          </w:tcPr>
          <w:p w14:paraId="012D4AF6" w14:textId="77777777" w:rsidR="008A1CC1" w:rsidRDefault="008A1CC1">
            <w:pPr>
              <w:rPr>
                <w:rFonts w:ascii="宋体"/>
                <w:vanish/>
              </w:rPr>
            </w:pPr>
          </w:p>
        </w:tc>
      </w:tr>
      <w:tr w:rsidR="008A1CC1" w14:paraId="012D4B04" w14:textId="77777777">
        <w:tc>
          <w:tcPr>
            <w:tcW w:w="0" w:type="auto"/>
            <w:gridSpan w:val="3"/>
            <w:shd w:val="clear" w:color="auto" w:fill="FFFFFF"/>
            <w:tcMar>
              <w:top w:w="40" w:type="dxa"/>
              <w:left w:w="20" w:type="dxa"/>
              <w:bottom w:w="40" w:type="dxa"/>
              <w:right w:w="20" w:type="dxa"/>
            </w:tcMar>
            <w:vAlign w:val="bottom"/>
          </w:tcPr>
          <w:p w14:paraId="012D4AF8" w14:textId="77777777" w:rsidR="008A1CC1" w:rsidRDefault="00EB3825">
            <w:pPr>
              <w:textAlignment w:val="bottom"/>
            </w:pPr>
            <w:r>
              <w:rPr>
                <w:rFonts w:ascii="Arial" w:eastAsia="宋体" w:hAnsi="Arial" w:cs="Arial"/>
                <w:b/>
                <w:bCs/>
                <w:color w:val="000000"/>
                <w:sz w:val="18"/>
                <w:szCs w:val="18"/>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AF9" w14:textId="77777777" w:rsidR="008A1CC1" w:rsidRDefault="00EB3825">
            <w:pPr>
              <w:jc w:val="right"/>
              <w:textAlignment w:val="bottom"/>
            </w:pPr>
            <w:r>
              <w:rPr>
                <w:rFonts w:ascii="Arial" w:eastAsia="宋体" w:hAnsi="Arial" w:cs="Arial"/>
                <w:b/>
                <w:bCs/>
                <w:color w:val="000000"/>
                <w:sz w:val="18"/>
                <w:szCs w:val="18"/>
              </w:rPr>
              <w:t>3,081</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AF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F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AFC" w14:textId="77777777" w:rsidR="008A1CC1" w:rsidRDefault="00EB3825">
            <w:pPr>
              <w:jc w:val="right"/>
              <w:textAlignment w:val="bottom"/>
            </w:pPr>
            <w:r>
              <w:rPr>
                <w:rFonts w:ascii="Arial" w:eastAsia="宋体" w:hAnsi="Arial" w:cs="Arial"/>
                <w:color w:val="000000"/>
                <w:sz w:val="18"/>
                <w:szCs w:val="18"/>
              </w:rPr>
              <w:t>2,950 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AF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AFE" w14:textId="77777777" w:rsidR="008A1CC1" w:rsidRDefault="008A1CC1">
            <w:pPr>
              <w:rPr>
                <w:rFonts w:ascii="宋体"/>
              </w:rPr>
            </w:pPr>
          </w:p>
        </w:tc>
        <w:tc>
          <w:tcPr>
            <w:tcW w:w="0" w:type="auto"/>
            <w:shd w:val="clear" w:color="auto" w:fill="auto"/>
            <w:vAlign w:val="bottom"/>
          </w:tcPr>
          <w:p w14:paraId="012D4AFF" w14:textId="77777777" w:rsidR="008A1CC1" w:rsidRDefault="008A1CC1">
            <w:pPr>
              <w:rPr>
                <w:rFonts w:ascii="宋体"/>
                <w:vanish/>
              </w:rPr>
            </w:pPr>
          </w:p>
        </w:tc>
        <w:tc>
          <w:tcPr>
            <w:tcW w:w="0" w:type="auto"/>
            <w:shd w:val="clear" w:color="auto" w:fill="auto"/>
            <w:vAlign w:val="bottom"/>
          </w:tcPr>
          <w:p w14:paraId="012D4B00" w14:textId="77777777" w:rsidR="008A1CC1" w:rsidRDefault="008A1CC1">
            <w:pPr>
              <w:rPr>
                <w:rFonts w:ascii="宋体"/>
                <w:vanish/>
              </w:rPr>
            </w:pPr>
          </w:p>
        </w:tc>
        <w:tc>
          <w:tcPr>
            <w:tcW w:w="0" w:type="auto"/>
            <w:shd w:val="clear" w:color="auto" w:fill="auto"/>
            <w:vAlign w:val="bottom"/>
          </w:tcPr>
          <w:p w14:paraId="012D4B01" w14:textId="77777777" w:rsidR="008A1CC1" w:rsidRDefault="008A1CC1">
            <w:pPr>
              <w:rPr>
                <w:rFonts w:ascii="宋体"/>
                <w:vanish/>
              </w:rPr>
            </w:pPr>
          </w:p>
        </w:tc>
        <w:tc>
          <w:tcPr>
            <w:tcW w:w="0" w:type="auto"/>
            <w:gridSpan w:val="3"/>
            <w:shd w:val="clear" w:color="auto" w:fill="auto"/>
            <w:vAlign w:val="bottom"/>
          </w:tcPr>
          <w:p w14:paraId="012D4B02" w14:textId="77777777" w:rsidR="008A1CC1" w:rsidRDefault="008A1CC1">
            <w:pPr>
              <w:rPr>
                <w:rFonts w:ascii="宋体"/>
                <w:vanish/>
              </w:rPr>
            </w:pPr>
          </w:p>
        </w:tc>
        <w:tc>
          <w:tcPr>
            <w:tcW w:w="0" w:type="auto"/>
            <w:gridSpan w:val="3"/>
            <w:shd w:val="clear" w:color="auto" w:fill="auto"/>
            <w:vAlign w:val="bottom"/>
          </w:tcPr>
          <w:p w14:paraId="012D4B03" w14:textId="77777777" w:rsidR="008A1CC1" w:rsidRDefault="008A1CC1">
            <w:pPr>
              <w:rPr>
                <w:rFonts w:ascii="宋体"/>
                <w:vanish/>
              </w:rPr>
            </w:pPr>
          </w:p>
        </w:tc>
      </w:tr>
      <w:tr w:rsidR="008A1CC1" w14:paraId="012D4B11" w14:textId="77777777">
        <w:tc>
          <w:tcPr>
            <w:tcW w:w="0" w:type="auto"/>
            <w:gridSpan w:val="3"/>
            <w:shd w:val="clear" w:color="auto" w:fill="CCEEFF"/>
            <w:tcMar>
              <w:top w:w="40" w:type="dxa"/>
              <w:left w:w="20" w:type="dxa"/>
              <w:bottom w:w="40" w:type="dxa"/>
              <w:right w:w="20" w:type="dxa"/>
            </w:tcMar>
            <w:vAlign w:val="bottom"/>
          </w:tcPr>
          <w:p w14:paraId="012D4B05" w14:textId="77777777" w:rsidR="008A1CC1" w:rsidRDefault="00EB3825">
            <w:pPr>
              <w:textAlignment w:val="bottom"/>
            </w:pPr>
            <w:r>
              <w:rPr>
                <w:rFonts w:ascii="Arial" w:eastAsia="宋体" w:hAnsi="Arial" w:cs="Arial"/>
                <w:color w:val="000000"/>
                <w:sz w:val="18"/>
                <w:szCs w:val="18"/>
              </w:rPr>
              <w:t>Provision for credit losses</w:t>
            </w:r>
          </w:p>
        </w:tc>
        <w:tc>
          <w:tcPr>
            <w:tcW w:w="0" w:type="auto"/>
            <w:gridSpan w:val="2"/>
            <w:shd w:val="clear" w:color="auto" w:fill="CCEEFF"/>
            <w:tcMar>
              <w:top w:w="40" w:type="dxa"/>
              <w:left w:w="20" w:type="dxa"/>
              <w:bottom w:w="40" w:type="dxa"/>
              <w:right w:w="0" w:type="dxa"/>
            </w:tcMar>
            <w:vAlign w:val="bottom"/>
          </w:tcPr>
          <w:p w14:paraId="012D4B06" w14:textId="77777777" w:rsidR="008A1CC1" w:rsidRDefault="00EB3825">
            <w:pPr>
              <w:jc w:val="right"/>
              <w:textAlignment w:val="bottom"/>
            </w:pPr>
            <w:r>
              <w:rPr>
                <w:rFonts w:ascii="Arial" w:eastAsia="宋体" w:hAnsi="Arial" w:cs="Arial"/>
                <w:b/>
                <w:bCs/>
                <w:color w:val="000000"/>
                <w:sz w:val="18"/>
                <w:szCs w:val="18"/>
              </w:rPr>
              <w:t>—</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B0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0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B09" w14:textId="77777777" w:rsidR="008A1CC1" w:rsidRDefault="00EB3825">
            <w:pPr>
              <w:jc w:val="right"/>
              <w:textAlignment w:val="bottom"/>
            </w:pPr>
            <w:r>
              <w:rPr>
                <w:rFonts w:ascii="Arial" w:eastAsia="宋体" w:hAnsi="Arial" w:cs="Arial"/>
                <w:color w:val="000000"/>
                <w:sz w:val="18"/>
                <w:szCs w:val="18"/>
              </w:rPr>
              <w:t>(9)</w:t>
            </w:r>
          </w:p>
        </w:tc>
        <w:tc>
          <w:tcPr>
            <w:tcW w:w="0" w:type="auto"/>
            <w:shd w:val="clear" w:color="auto" w:fill="CCEEFF"/>
            <w:tcMar>
              <w:top w:w="40" w:type="dxa"/>
              <w:left w:w="0" w:type="dxa"/>
              <w:bottom w:w="40" w:type="dxa"/>
              <w:right w:w="20" w:type="dxa"/>
            </w:tcMar>
            <w:vAlign w:val="bottom"/>
          </w:tcPr>
          <w:p w14:paraId="012D4B0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0B" w14:textId="77777777" w:rsidR="008A1CC1" w:rsidRDefault="008A1CC1">
            <w:pPr>
              <w:rPr>
                <w:rFonts w:ascii="宋体"/>
              </w:rPr>
            </w:pPr>
          </w:p>
        </w:tc>
        <w:tc>
          <w:tcPr>
            <w:tcW w:w="0" w:type="auto"/>
            <w:shd w:val="clear" w:color="auto" w:fill="auto"/>
            <w:vAlign w:val="bottom"/>
          </w:tcPr>
          <w:p w14:paraId="012D4B0C" w14:textId="77777777" w:rsidR="008A1CC1" w:rsidRDefault="008A1CC1">
            <w:pPr>
              <w:rPr>
                <w:rFonts w:ascii="宋体"/>
                <w:vanish/>
              </w:rPr>
            </w:pPr>
          </w:p>
        </w:tc>
        <w:tc>
          <w:tcPr>
            <w:tcW w:w="0" w:type="auto"/>
            <w:shd w:val="clear" w:color="auto" w:fill="auto"/>
            <w:vAlign w:val="bottom"/>
          </w:tcPr>
          <w:p w14:paraId="012D4B0D" w14:textId="77777777" w:rsidR="008A1CC1" w:rsidRDefault="008A1CC1">
            <w:pPr>
              <w:rPr>
                <w:rFonts w:ascii="宋体"/>
                <w:vanish/>
              </w:rPr>
            </w:pPr>
          </w:p>
        </w:tc>
        <w:tc>
          <w:tcPr>
            <w:tcW w:w="0" w:type="auto"/>
            <w:shd w:val="clear" w:color="auto" w:fill="auto"/>
            <w:vAlign w:val="bottom"/>
          </w:tcPr>
          <w:p w14:paraId="012D4B0E" w14:textId="77777777" w:rsidR="008A1CC1" w:rsidRDefault="008A1CC1">
            <w:pPr>
              <w:rPr>
                <w:rFonts w:ascii="宋体"/>
                <w:vanish/>
              </w:rPr>
            </w:pPr>
          </w:p>
        </w:tc>
        <w:tc>
          <w:tcPr>
            <w:tcW w:w="0" w:type="auto"/>
            <w:gridSpan w:val="3"/>
            <w:shd w:val="clear" w:color="auto" w:fill="auto"/>
            <w:vAlign w:val="bottom"/>
          </w:tcPr>
          <w:p w14:paraId="012D4B0F" w14:textId="77777777" w:rsidR="008A1CC1" w:rsidRDefault="008A1CC1">
            <w:pPr>
              <w:rPr>
                <w:rFonts w:ascii="宋体"/>
                <w:vanish/>
              </w:rPr>
            </w:pPr>
          </w:p>
        </w:tc>
        <w:tc>
          <w:tcPr>
            <w:tcW w:w="0" w:type="auto"/>
            <w:gridSpan w:val="3"/>
            <w:shd w:val="clear" w:color="auto" w:fill="auto"/>
            <w:vAlign w:val="bottom"/>
          </w:tcPr>
          <w:p w14:paraId="012D4B10" w14:textId="77777777" w:rsidR="008A1CC1" w:rsidRDefault="008A1CC1">
            <w:pPr>
              <w:rPr>
                <w:rFonts w:ascii="宋体"/>
                <w:vanish/>
              </w:rPr>
            </w:pPr>
          </w:p>
        </w:tc>
      </w:tr>
      <w:tr w:rsidR="008A1CC1" w14:paraId="012D4B1C" w14:textId="77777777">
        <w:tc>
          <w:tcPr>
            <w:tcW w:w="0" w:type="auto"/>
            <w:gridSpan w:val="3"/>
            <w:shd w:val="clear" w:color="auto" w:fill="FFFFFF"/>
            <w:tcMar>
              <w:top w:w="40" w:type="dxa"/>
              <w:left w:w="20" w:type="dxa"/>
              <w:bottom w:w="40" w:type="dxa"/>
              <w:right w:w="20" w:type="dxa"/>
            </w:tcMar>
            <w:vAlign w:val="bottom"/>
          </w:tcPr>
          <w:p w14:paraId="012D4B12" w14:textId="77777777" w:rsidR="008A1CC1" w:rsidRDefault="00EB3825">
            <w:pPr>
              <w:textAlignment w:val="bottom"/>
            </w:pPr>
            <w:r>
              <w:rPr>
                <w:rFonts w:ascii="Arial" w:eastAsia="宋体" w:hAnsi="Arial" w:cs="Arial"/>
                <w:b/>
                <w:bCs/>
                <w:color w:val="000000"/>
                <w:sz w:val="18"/>
                <w:szCs w:val="18"/>
              </w:rPr>
              <w:t>Expenses:</w:t>
            </w:r>
          </w:p>
        </w:tc>
        <w:tc>
          <w:tcPr>
            <w:tcW w:w="0" w:type="auto"/>
            <w:gridSpan w:val="3"/>
            <w:shd w:val="clear" w:color="auto" w:fill="FFFFFF"/>
            <w:tcMar>
              <w:top w:w="0" w:type="dxa"/>
              <w:left w:w="20" w:type="dxa"/>
              <w:bottom w:w="0" w:type="dxa"/>
              <w:right w:w="20" w:type="dxa"/>
            </w:tcMar>
            <w:vAlign w:val="bottom"/>
          </w:tcPr>
          <w:p w14:paraId="012D4B1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B1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B1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B16" w14:textId="77777777" w:rsidR="008A1CC1" w:rsidRDefault="008A1CC1">
            <w:pPr>
              <w:rPr>
                <w:rFonts w:ascii="宋体"/>
              </w:rPr>
            </w:pPr>
          </w:p>
        </w:tc>
        <w:tc>
          <w:tcPr>
            <w:tcW w:w="0" w:type="auto"/>
            <w:shd w:val="clear" w:color="auto" w:fill="auto"/>
            <w:vAlign w:val="bottom"/>
          </w:tcPr>
          <w:p w14:paraId="012D4B17" w14:textId="77777777" w:rsidR="008A1CC1" w:rsidRDefault="008A1CC1">
            <w:pPr>
              <w:rPr>
                <w:rFonts w:ascii="宋体"/>
                <w:vanish/>
              </w:rPr>
            </w:pPr>
          </w:p>
        </w:tc>
        <w:tc>
          <w:tcPr>
            <w:tcW w:w="0" w:type="auto"/>
            <w:shd w:val="clear" w:color="auto" w:fill="auto"/>
            <w:vAlign w:val="bottom"/>
          </w:tcPr>
          <w:p w14:paraId="012D4B18" w14:textId="77777777" w:rsidR="008A1CC1" w:rsidRDefault="008A1CC1">
            <w:pPr>
              <w:rPr>
                <w:rFonts w:ascii="宋体"/>
                <w:vanish/>
              </w:rPr>
            </w:pPr>
          </w:p>
        </w:tc>
        <w:tc>
          <w:tcPr>
            <w:tcW w:w="0" w:type="auto"/>
            <w:shd w:val="clear" w:color="auto" w:fill="auto"/>
            <w:vAlign w:val="bottom"/>
          </w:tcPr>
          <w:p w14:paraId="012D4B19" w14:textId="77777777" w:rsidR="008A1CC1" w:rsidRDefault="008A1CC1">
            <w:pPr>
              <w:rPr>
                <w:rFonts w:ascii="宋体"/>
                <w:vanish/>
              </w:rPr>
            </w:pPr>
          </w:p>
        </w:tc>
        <w:tc>
          <w:tcPr>
            <w:tcW w:w="0" w:type="auto"/>
            <w:gridSpan w:val="3"/>
            <w:shd w:val="clear" w:color="auto" w:fill="auto"/>
            <w:vAlign w:val="bottom"/>
          </w:tcPr>
          <w:p w14:paraId="012D4B1A" w14:textId="77777777" w:rsidR="008A1CC1" w:rsidRDefault="008A1CC1">
            <w:pPr>
              <w:rPr>
                <w:rFonts w:ascii="宋体"/>
                <w:vanish/>
              </w:rPr>
            </w:pPr>
          </w:p>
        </w:tc>
        <w:tc>
          <w:tcPr>
            <w:tcW w:w="0" w:type="auto"/>
            <w:gridSpan w:val="3"/>
            <w:shd w:val="clear" w:color="auto" w:fill="auto"/>
            <w:vAlign w:val="bottom"/>
          </w:tcPr>
          <w:p w14:paraId="012D4B1B" w14:textId="77777777" w:rsidR="008A1CC1" w:rsidRDefault="008A1CC1">
            <w:pPr>
              <w:rPr>
                <w:rFonts w:ascii="宋体"/>
                <w:vanish/>
              </w:rPr>
            </w:pPr>
          </w:p>
        </w:tc>
      </w:tr>
      <w:tr w:rsidR="008A1CC1" w14:paraId="012D4B29" w14:textId="77777777">
        <w:tc>
          <w:tcPr>
            <w:tcW w:w="0" w:type="auto"/>
            <w:gridSpan w:val="3"/>
            <w:shd w:val="clear" w:color="auto" w:fill="CCEEFF"/>
            <w:tcMar>
              <w:top w:w="40" w:type="dxa"/>
              <w:left w:w="20" w:type="dxa"/>
              <w:bottom w:w="40" w:type="dxa"/>
              <w:right w:w="20" w:type="dxa"/>
            </w:tcMar>
            <w:vAlign w:val="bottom"/>
          </w:tcPr>
          <w:p w14:paraId="012D4B1D" w14:textId="77777777" w:rsidR="008A1CC1" w:rsidRDefault="00EB3825">
            <w:pPr>
              <w:textAlignment w:val="bottom"/>
            </w:pPr>
            <w:r>
              <w:rPr>
                <w:rFonts w:ascii="Arial" w:eastAsia="宋体" w:hAnsi="Arial" w:cs="Arial"/>
                <w:color w:val="000000"/>
                <w:sz w:val="18"/>
                <w:szCs w:val="18"/>
              </w:rPr>
              <w:t>Compensation and employee benefits</w:t>
            </w:r>
          </w:p>
        </w:tc>
        <w:tc>
          <w:tcPr>
            <w:tcW w:w="0" w:type="auto"/>
            <w:gridSpan w:val="2"/>
            <w:shd w:val="clear" w:color="auto" w:fill="CCEEFF"/>
            <w:tcMar>
              <w:top w:w="40" w:type="dxa"/>
              <w:left w:w="20" w:type="dxa"/>
              <w:bottom w:w="40" w:type="dxa"/>
              <w:right w:w="0" w:type="dxa"/>
            </w:tcMar>
            <w:vAlign w:val="bottom"/>
          </w:tcPr>
          <w:p w14:paraId="012D4B1E" w14:textId="77777777" w:rsidR="008A1CC1" w:rsidRDefault="00EB3825">
            <w:pPr>
              <w:jc w:val="right"/>
              <w:textAlignment w:val="bottom"/>
            </w:pPr>
            <w:r>
              <w:rPr>
                <w:rFonts w:ascii="Arial" w:eastAsia="宋体" w:hAnsi="Arial" w:cs="Arial"/>
                <w:b/>
                <w:bCs/>
                <w:color w:val="000000"/>
                <w:sz w:val="18"/>
                <w:szCs w:val="18"/>
              </w:rPr>
              <w:t>1,232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B1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2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B21" w14:textId="77777777" w:rsidR="008A1CC1" w:rsidRDefault="00EB3825">
            <w:pPr>
              <w:jc w:val="right"/>
              <w:textAlignment w:val="bottom"/>
            </w:pPr>
            <w:r>
              <w:rPr>
                <w:rFonts w:ascii="Arial" w:eastAsia="宋体" w:hAnsi="Arial" w:cs="Arial"/>
                <w:color w:val="000000"/>
                <w:sz w:val="18"/>
                <w:szCs w:val="18"/>
              </w:rPr>
              <w:t>1,242 </w:t>
            </w:r>
          </w:p>
        </w:tc>
        <w:tc>
          <w:tcPr>
            <w:tcW w:w="0" w:type="auto"/>
            <w:shd w:val="clear" w:color="auto" w:fill="CCEEFF"/>
            <w:tcMar>
              <w:top w:w="40" w:type="dxa"/>
              <w:left w:w="0" w:type="dxa"/>
              <w:bottom w:w="40" w:type="dxa"/>
              <w:right w:w="20" w:type="dxa"/>
            </w:tcMar>
            <w:vAlign w:val="bottom"/>
          </w:tcPr>
          <w:p w14:paraId="012D4B2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23" w14:textId="77777777" w:rsidR="008A1CC1" w:rsidRDefault="008A1CC1">
            <w:pPr>
              <w:rPr>
                <w:rFonts w:ascii="宋体"/>
              </w:rPr>
            </w:pPr>
          </w:p>
        </w:tc>
        <w:tc>
          <w:tcPr>
            <w:tcW w:w="0" w:type="auto"/>
            <w:shd w:val="clear" w:color="auto" w:fill="auto"/>
            <w:vAlign w:val="bottom"/>
          </w:tcPr>
          <w:p w14:paraId="012D4B24" w14:textId="77777777" w:rsidR="008A1CC1" w:rsidRDefault="008A1CC1">
            <w:pPr>
              <w:rPr>
                <w:rFonts w:ascii="宋体"/>
                <w:vanish/>
              </w:rPr>
            </w:pPr>
          </w:p>
        </w:tc>
        <w:tc>
          <w:tcPr>
            <w:tcW w:w="0" w:type="auto"/>
            <w:shd w:val="clear" w:color="auto" w:fill="auto"/>
            <w:vAlign w:val="bottom"/>
          </w:tcPr>
          <w:p w14:paraId="012D4B25" w14:textId="77777777" w:rsidR="008A1CC1" w:rsidRDefault="008A1CC1">
            <w:pPr>
              <w:rPr>
                <w:rFonts w:ascii="宋体"/>
                <w:vanish/>
              </w:rPr>
            </w:pPr>
          </w:p>
        </w:tc>
        <w:tc>
          <w:tcPr>
            <w:tcW w:w="0" w:type="auto"/>
            <w:shd w:val="clear" w:color="auto" w:fill="auto"/>
            <w:vAlign w:val="bottom"/>
          </w:tcPr>
          <w:p w14:paraId="012D4B26" w14:textId="77777777" w:rsidR="008A1CC1" w:rsidRDefault="008A1CC1">
            <w:pPr>
              <w:rPr>
                <w:rFonts w:ascii="宋体"/>
                <w:vanish/>
              </w:rPr>
            </w:pPr>
          </w:p>
        </w:tc>
        <w:tc>
          <w:tcPr>
            <w:tcW w:w="0" w:type="auto"/>
            <w:gridSpan w:val="3"/>
            <w:shd w:val="clear" w:color="auto" w:fill="auto"/>
            <w:vAlign w:val="bottom"/>
          </w:tcPr>
          <w:p w14:paraId="012D4B27" w14:textId="77777777" w:rsidR="008A1CC1" w:rsidRDefault="008A1CC1">
            <w:pPr>
              <w:rPr>
                <w:rFonts w:ascii="宋体"/>
                <w:vanish/>
              </w:rPr>
            </w:pPr>
          </w:p>
        </w:tc>
        <w:tc>
          <w:tcPr>
            <w:tcW w:w="0" w:type="auto"/>
            <w:gridSpan w:val="3"/>
            <w:shd w:val="clear" w:color="auto" w:fill="auto"/>
            <w:vAlign w:val="bottom"/>
          </w:tcPr>
          <w:p w14:paraId="012D4B28" w14:textId="77777777" w:rsidR="008A1CC1" w:rsidRDefault="008A1CC1">
            <w:pPr>
              <w:rPr>
                <w:rFonts w:ascii="宋体"/>
                <w:vanish/>
              </w:rPr>
            </w:pPr>
          </w:p>
        </w:tc>
      </w:tr>
      <w:tr w:rsidR="008A1CC1" w14:paraId="012D4B36" w14:textId="77777777">
        <w:tc>
          <w:tcPr>
            <w:tcW w:w="0" w:type="auto"/>
            <w:gridSpan w:val="3"/>
            <w:shd w:val="clear" w:color="auto" w:fill="FFFFFF"/>
            <w:tcMar>
              <w:top w:w="40" w:type="dxa"/>
              <w:left w:w="20" w:type="dxa"/>
              <w:bottom w:w="40" w:type="dxa"/>
              <w:right w:w="20" w:type="dxa"/>
            </w:tcMar>
            <w:vAlign w:val="bottom"/>
          </w:tcPr>
          <w:p w14:paraId="012D4B2A" w14:textId="77777777" w:rsidR="008A1CC1" w:rsidRDefault="00EB3825">
            <w:pPr>
              <w:textAlignment w:val="bottom"/>
            </w:pPr>
            <w:r>
              <w:rPr>
                <w:rFonts w:ascii="Arial" w:eastAsia="宋体" w:hAnsi="Arial" w:cs="Arial"/>
                <w:color w:val="000000"/>
                <w:sz w:val="18"/>
                <w:szCs w:val="18"/>
              </w:rPr>
              <w:t>Information systems and communications</w:t>
            </w:r>
          </w:p>
        </w:tc>
        <w:tc>
          <w:tcPr>
            <w:tcW w:w="0" w:type="auto"/>
            <w:gridSpan w:val="2"/>
            <w:shd w:val="clear" w:color="auto" w:fill="FFFFFF"/>
            <w:tcMar>
              <w:top w:w="40" w:type="dxa"/>
              <w:left w:w="20" w:type="dxa"/>
              <w:bottom w:w="40" w:type="dxa"/>
              <w:right w:w="0" w:type="dxa"/>
            </w:tcMar>
            <w:vAlign w:val="bottom"/>
          </w:tcPr>
          <w:p w14:paraId="012D4B2B" w14:textId="77777777" w:rsidR="008A1CC1" w:rsidRDefault="00EB3825">
            <w:pPr>
              <w:jc w:val="right"/>
              <w:textAlignment w:val="bottom"/>
            </w:pPr>
            <w:r>
              <w:rPr>
                <w:rFonts w:ascii="Arial" w:eastAsia="宋体" w:hAnsi="Arial" w:cs="Arial"/>
                <w:b/>
                <w:bCs/>
                <w:color w:val="000000"/>
                <w:sz w:val="18"/>
                <w:szCs w:val="18"/>
              </w:rPr>
              <w:t>423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B2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2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B2E" w14:textId="77777777" w:rsidR="008A1CC1" w:rsidRDefault="00EB3825">
            <w:pPr>
              <w:jc w:val="right"/>
              <w:textAlignment w:val="bottom"/>
            </w:pPr>
            <w:r>
              <w:rPr>
                <w:rFonts w:ascii="Arial" w:eastAsia="宋体" w:hAnsi="Arial" w:cs="Arial"/>
                <w:color w:val="000000"/>
                <w:sz w:val="18"/>
                <w:szCs w:val="18"/>
              </w:rPr>
              <w:t>421 </w:t>
            </w:r>
          </w:p>
        </w:tc>
        <w:tc>
          <w:tcPr>
            <w:tcW w:w="0" w:type="auto"/>
            <w:shd w:val="clear" w:color="auto" w:fill="FFFFFF"/>
            <w:tcMar>
              <w:top w:w="40" w:type="dxa"/>
              <w:left w:w="0" w:type="dxa"/>
              <w:bottom w:w="40" w:type="dxa"/>
              <w:right w:w="20" w:type="dxa"/>
            </w:tcMar>
            <w:vAlign w:val="bottom"/>
          </w:tcPr>
          <w:p w14:paraId="012D4B2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30" w14:textId="77777777" w:rsidR="008A1CC1" w:rsidRDefault="008A1CC1">
            <w:pPr>
              <w:rPr>
                <w:rFonts w:ascii="宋体"/>
              </w:rPr>
            </w:pPr>
          </w:p>
        </w:tc>
        <w:tc>
          <w:tcPr>
            <w:tcW w:w="0" w:type="auto"/>
            <w:shd w:val="clear" w:color="auto" w:fill="auto"/>
            <w:vAlign w:val="bottom"/>
          </w:tcPr>
          <w:p w14:paraId="012D4B31" w14:textId="77777777" w:rsidR="008A1CC1" w:rsidRDefault="008A1CC1">
            <w:pPr>
              <w:rPr>
                <w:rFonts w:ascii="宋体"/>
                <w:vanish/>
              </w:rPr>
            </w:pPr>
          </w:p>
        </w:tc>
        <w:tc>
          <w:tcPr>
            <w:tcW w:w="0" w:type="auto"/>
            <w:shd w:val="clear" w:color="auto" w:fill="auto"/>
            <w:vAlign w:val="bottom"/>
          </w:tcPr>
          <w:p w14:paraId="012D4B32" w14:textId="77777777" w:rsidR="008A1CC1" w:rsidRDefault="008A1CC1">
            <w:pPr>
              <w:rPr>
                <w:rFonts w:ascii="宋体"/>
                <w:vanish/>
              </w:rPr>
            </w:pPr>
          </w:p>
        </w:tc>
        <w:tc>
          <w:tcPr>
            <w:tcW w:w="0" w:type="auto"/>
            <w:shd w:val="clear" w:color="auto" w:fill="auto"/>
            <w:vAlign w:val="bottom"/>
          </w:tcPr>
          <w:p w14:paraId="012D4B33" w14:textId="77777777" w:rsidR="008A1CC1" w:rsidRDefault="008A1CC1">
            <w:pPr>
              <w:rPr>
                <w:rFonts w:ascii="宋体"/>
                <w:vanish/>
              </w:rPr>
            </w:pPr>
          </w:p>
        </w:tc>
        <w:tc>
          <w:tcPr>
            <w:tcW w:w="0" w:type="auto"/>
            <w:gridSpan w:val="3"/>
            <w:shd w:val="clear" w:color="auto" w:fill="auto"/>
            <w:vAlign w:val="bottom"/>
          </w:tcPr>
          <w:p w14:paraId="012D4B34" w14:textId="77777777" w:rsidR="008A1CC1" w:rsidRDefault="008A1CC1">
            <w:pPr>
              <w:rPr>
                <w:rFonts w:ascii="宋体"/>
                <w:vanish/>
              </w:rPr>
            </w:pPr>
          </w:p>
        </w:tc>
        <w:tc>
          <w:tcPr>
            <w:tcW w:w="0" w:type="auto"/>
            <w:gridSpan w:val="3"/>
            <w:shd w:val="clear" w:color="auto" w:fill="auto"/>
            <w:vAlign w:val="bottom"/>
          </w:tcPr>
          <w:p w14:paraId="012D4B35" w14:textId="77777777" w:rsidR="008A1CC1" w:rsidRDefault="008A1CC1">
            <w:pPr>
              <w:rPr>
                <w:rFonts w:ascii="宋体"/>
                <w:vanish/>
              </w:rPr>
            </w:pPr>
          </w:p>
        </w:tc>
      </w:tr>
      <w:tr w:rsidR="008A1CC1" w14:paraId="012D4B43" w14:textId="77777777">
        <w:tc>
          <w:tcPr>
            <w:tcW w:w="0" w:type="auto"/>
            <w:gridSpan w:val="3"/>
            <w:shd w:val="clear" w:color="auto" w:fill="CCEEFF"/>
            <w:tcMar>
              <w:top w:w="40" w:type="dxa"/>
              <w:left w:w="20" w:type="dxa"/>
              <w:bottom w:w="40" w:type="dxa"/>
              <w:right w:w="20" w:type="dxa"/>
            </w:tcMar>
            <w:vAlign w:val="bottom"/>
          </w:tcPr>
          <w:p w14:paraId="012D4B37" w14:textId="77777777" w:rsidR="008A1CC1" w:rsidRDefault="00EB3825">
            <w:pPr>
              <w:textAlignment w:val="bottom"/>
            </w:pPr>
            <w:r>
              <w:rPr>
                <w:rFonts w:ascii="Arial" w:eastAsia="宋体" w:hAnsi="Arial" w:cs="Arial"/>
                <w:color w:val="000000"/>
                <w:sz w:val="18"/>
                <w:szCs w:val="18"/>
              </w:rPr>
              <w:t>Transaction processing services</w:t>
            </w:r>
          </w:p>
        </w:tc>
        <w:tc>
          <w:tcPr>
            <w:tcW w:w="0" w:type="auto"/>
            <w:gridSpan w:val="2"/>
            <w:shd w:val="clear" w:color="auto" w:fill="CCEEFF"/>
            <w:tcMar>
              <w:top w:w="40" w:type="dxa"/>
              <w:left w:w="20" w:type="dxa"/>
              <w:bottom w:w="40" w:type="dxa"/>
              <w:right w:w="0" w:type="dxa"/>
            </w:tcMar>
            <w:vAlign w:val="bottom"/>
          </w:tcPr>
          <w:p w14:paraId="012D4B38" w14:textId="77777777" w:rsidR="008A1CC1" w:rsidRDefault="00EB3825">
            <w:pPr>
              <w:jc w:val="right"/>
              <w:textAlignment w:val="bottom"/>
            </w:pPr>
            <w:r>
              <w:rPr>
                <w:rFonts w:ascii="Arial" w:eastAsia="宋体" w:hAnsi="Arial" w:cs="Arial"/>
                <w:b/>
                <w:bCs/>
                <w:color w:val="000000"/>
                <w:sz w:val="18"/>
                <w:szCs w:val="18"/>
              </w:rPr>
              <w:t>264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B3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3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B3B" w14:textId="77777777" w:rsidR="008A1CC1" w:rsidRDefault="00EB3825">
            <w:pPr>
              <w:jc w:val="right"/>
              <w:textAlignment w:val="bottom"/>
            </w:pPr>
            <w:r>
              <w:rPr>
                <w:rFonts w:ascii="Arial" w:eastAsia="宋体" w:hAnsi="Arial" w:cs="Arial"/>
                <w:color w:val="000000"/>
                <w:sz w:val="18"/>
                <w:szCs w:val="18"/>
              </w:rPr>
              <w:t>270 </w:t>
            </w:r>
          </w:p>
        </w:tc>
        <w:tc>
          <w:tcPr>
            <w:tcW w:w="0" w:type="auto"/>
            <w:shd w:val="clear" w:color="auto" w:fill="CCEEFF"/>
            <w:tcMar>
              <w:top w:w="40" w:type="dxa"/>
              <w:left w:w="0" w:type="dxa"/>
              <w:bottom w:w="40" w:type="dxa"/>
              <w:right w:w="20" w:type="dxa"/>
            </w:tcMar>
            <w:vAlign w:val="bottom"/>
          </w:tcPr>
          <w:p w14:paraId="012D4B3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3D" w14:textId="77777777" w:rsidR="008A1CC1" w:rsidRDefault="008A1CC1">
            <w:pPr>
              <w:rPr>
                <w:rFonts w:ascii="宋体"/>
              </w:rPr>
            </w:pPr>
          </w:p>
        </w:tc>
        <w:tc>
          <w:tcPr>
            <w:tcW w:w="0" w:type="auto"/>
            <w:shd w:val="clear" w:color="auto" w:fill="auto"/>
            <w:vAlign w:val="bottom"/>
          </w:tcPr>
          <w:p w14:paraId="012D4B3E" w14:textId="77777777" w:rsidR="008A1CC1" w:rsidRDefault="008A1CC1">
            <w:pPr>
              <w:rPr>
                <w:rFonts w:ascii="宋体"/>
                <w:vanish/>
              </w:rPr>
            </w:pPr>
          </w:p>
        </w:tc>
        <w:tc>
          <w:tcPr>
            <w:tcW w:w="0" w:type="auto"/>
            <w:shd w:val="clear" w:color="auto" w:fill="auto"/>
            <w:vAlign w:val="bottom"/>
          </w:tcPr>
          <w:p w14:paraId="012D4B3F" w14:textId="77777777" w:rsidR="008A1CC1" w:rsidRDefault="008A1CC1">
            <w:pPr>
              <w:rPr>
                <w:rFonts w:ascii="宋体"/>
                <w:vanish/>
              </w:rPr>
            </w:pPr>
          </w:p>
        </w:tc>
        <w:tc>
          <w:tcPr>
            <w:tcW w:w="0" w:type="auto"/>
            <w:shd w:val="clear" w:color="auto" w:fill="auto"/>
            <w:vAlign w:val="bottom"/>
          </w:tcPr>
          <w:p w14:paraId="012D4B40" w14:textId="77777777" w:rsidR="008A1CC1" w:rsidRDefault="008A1CC1">
            <w:pPr>
              <w:rPr>
                <w:rFonts w:ascii="宋体"/>
                <w:vanish/>
              </w:rPr>
            </w:pPr>
          </w:p>
        </w:tc>
        <w:tc>
          <w:tcPr>
            <w:tcW w:w="0" w:type="auto"/>
            <w:gridSpan w:val="3"/>
            <w:shd w:val="clear" w:color="auto" w:fill="auto"/>
            <w:vAlign w:val="bottom"/>
          </w:tcPr>
          <w:p w14:paraId="012D4B41" w14:textId="77777777" w:rsidR="008A1CC1" w:rsidRDefault="008A1CC1">
            <w:pPr>
              <w:rPr>
                <w:rFonts w:ascii="宋体"/>
                <w:vanish/>
              </w:rPr>
            </w:pPr>
          </w:p>
        </w:tc>
        <w:tc>
          <w:tcPr>
            <w:tcW w:w="0" w:type="auto"/>
            <w:gridSpan w:val="3"/>
            <w:shd w:val="clear" w:color="auto" w:fill="auto"/>
            <w:vAlign w:val="bottom"/>
          </w:tcPr>
          <w:p w14:paraId="012D4B42" w14:textId="77777777" w:rsidR="008A1CC1" w:rsidRDefault="008A1CC1">
            <w:pPr>
              <w:rPr>
                <w:rFonts w:ascii="宋体"/>
                <w:vanish/>
              </w:rPr>
            </w:pPr>
          </w:p>
        </w:tc>
      </w:tr>
      <w:tr w:rsidR="008A1CC1" w14:paraId="012D4B50" w14:textId="77777777">
        <w:tc>
          <w:tcPr>
            <w:tcW w:w="0" w:type="auto"/>
            <w:gridSpan w:val="3"/>
            <w:shd w:val="clear" w:color="auto" w:fill="FFFFFF"/>
            <w:tcMar>
              <w:top w:w="40" w:type="dxa"/>
              <w:left w:w="20" w:type="dxa"/>
              <w:bottom w:w="40" w:type="dxa"/>
              <w:right w:w="20" w:type="dxa"/>
            </w:tcMar>
            <w:vAlign w:val="bottom"/>
          </w:tcPr>
          <w:p w14:paraId="012D4B44" w14:textId="77777777" w:rsidR="008A1CC1" w:rsidRDefault="00EB3825">
            <w:pPr>
              <w:textAlignment w:val="bottom"/>
            </w:pPr>
            <w:r>
              <w:rPr>
                <w:rFonts w:ascii="Arial" w:eastAsia="宋体" w:hAnsi="Arial" w:cs="Arial"/>
                <w:color w:val="000000"/>
                <w:sz w:val="18"/>
                <w:szCs w:val="18"/>
              </w:rPr>
              <w:t>Occupancy</w:t>
            </w:r>
          </w:p>
        </w:tc>
        <w:tc>
          <w:tcPr>
            <w:tcW w:w="0" w:type="auto"/>
            <w:gridSpan w:val="2"/>
            <w:shd w:val="clear" w:color="auto" w:fill="FFFFFF"/>
            <w:tcMar>
              <w:top w:w="40" w:type="dxa"/>
              <w:left w:w="20" w:type="dxa"/>
              <w:bottom w:w="40" w:type="dxa"/>
              <w:right w:w="0" w:type="dxa"/>
            </w:tcMar>
            <w:vAlign w:val="bottom"/>
          </w:tcPr>
          <w:p w14:paraId="012D4B45" w14:textId="77777777" w:rsidR="008A1CC1" w:rsidRDefault="00EB3825">
            <w:pPr>
              <w:jc w:val="right"/>
              <w:textAlignment w:val="bottom"/>
            </w:pPr>
            <w:r>
              <w:rPr>
                <w:rFonts w:ascii="Arial" w:eastAsia="宋体" w:hAnsi="Arial" w:cs="Arial"/>
                <w:b/>
                <w:bCs/>
                <w:color w:val="000000"/>
                <w:sz w:val="18"/>
                <w:szCs w:val="18"/>
              </w:rPr>
              <w:t>95</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B4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4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B48" w14:textId="77777777" w:rsidR="008A1CC1" w:rsidRDefault="00EB3825">
            <w:pPr>
              <w:jc w:val="right"/>
              <w:textAlignment w:val="bottom"/>
            </w:pPr>
            <w:r>
              <w:rPr>
                <w:rFonts w:ascii="Arial" w:eastAsia="宋体" w:hAnsi="Arial" w:cs="Arial"/>
                <w:color w:val="000000"/>
                <w:sz w:val="18"/>
                <w:szCs w:val="18"/>
              </w:rPr>
              <w:t>109 </w:t>
            </w:r>
          </w:p>
        </w:tc>
        <w:tc>
          <w:tcPr>
            <w:tcW w:w="0" w:type="auto"/>
            <w:shd w:val="clear" w:color="auto" w:fill="FFFFFF"/>
            <w:tcMar>
              <w:top w:w="40" w:type="dxa"/>
              <w:left w:w="0" w:type="dxa"/>
              <w:bottom w:w="40" w:type="dxa"/>
              <w:right w:w="20" w:type="dxa"/>
            </w:tcMar>
            <w:vAlign w:val="bottom"/>
          </w:tcPr>
          <w:p w14:paraId="012D4B4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4A" w14:textId="77777777" w:rsidR="008A1CC1" w:rsidRDefault="008A1CC1">
            <w:pPr>
              <w:rPr>
                <w:rFonts w:ascii="宋体"/>
              </w:rPr>
            </w:pPr>
          </w:p>
        </w:tc>
        <w:tc>
          <w:tcPr>
            <w:tcW w:w="0" w:type="auto"/>
            <w:shd w:val="clear" w:color="auto" w:fill="auto"/>
            <w:vAlign w:val="bottom"/>
          </w:tcPr>
          <w:p w14:paraId="012D4B4B" w14:textId="77777777" w:rsidR="008A1CC1" w:rsidRDefault="008A1CC1">
            <w:pPr>
              <w:rPr>
                <w:rFonts w:ascii="宋体"/>
                <w:vanish/>
              </w:rPr>
            </w:pPr>
          </w:p>
        </w:tc>
        <w:tc>
          <w:tcPr>
            <w:tcW w:w="0" w:type="auto"/>
            <w:shd w:val="clear" w:color="auto" w:fill="auto"/>
            <w:vAlign w:val="bottom"/>
          </w:tcPr>
          <w:p w14:paraId="012D4B4C" w14:textId="77777777" w:rsidR="008A1CC1" w:rsidRDefault="008A1CC1">
            <w:pPr>
              <w:rPr>
                <w:rFonts w:ascii="宋体"/>
                <w:vanish/>
              </w:rPr>
            </w:pPr>
          </w:p>
        </w:tc>
        <w:tc>
          <w:tcPr>
            <w:tcW w:w="0" w:type="auto"/>
            <w:shd w:val="clear" w:color="auto" w:fill="auto"/>
            <w:vAlign w:val="bottom"/>
          </w:tcPr>
          <w:p w14:paraId="012D4B4D" w14:textId="77777777" w:rsidR="008A1CC1" w:rsidRDefault="008A1CC1">
            <w:pPr>
              <w:rPr>
                <w:rFonts w:ascii="宋体"/>
                <w:vanish/>
              </w:rPr>
            </w:pPr>
          </w:p>
        </w:tc>
        <w:tc>
          <w:tcPr>
            <w:tcW w:w="0" w:type="auto"/>
            <w:gridSpan w:val="3"/>
            <w:shd w:val="clear" w:color="auto" w:fill="auto"/>
            <w:vAlign w:val="bottom"/>
          </w:tcPr>
          <w:p w14:paraId="012D4B4E" w14:textId="77777777" w:rsidR="008A1CC1" w:rsidRDefault="008A1CC1">
            <w:pPr>
              <w:rPr>
                <w:rFonts w:ascii="宋体"/>
                <w:vanish/>
              </w:rPr>
            </w:pPr>
          </w:p>
        </w:tc>
        <w:tc>
          <w:tcPr>
            <w:tcW w:w="0" w:type="auto"/>
            <w:gridSpan w:val="3"/>
            <w:shd w:val="clear" w:color="auto" w:fill="auto"/>
            <w:vAlign w:val="bottom"/>
          </w:tcPr>
          <w:p w14:paraId="012D4B4F" w14:textId="77777777" w:rsidR="008A1CC1" w:rsidRDefault="008A1CC1">
            <w:pPr>
              <w:rPr>
                <w:rFonts w:ascii="宋体"/>
                <w:vanish/>
              </w:rPr>
            </w:pPr>
          </w:p>
        </w:tc>
      </w:tr>
      <w:tr w:rsidR="008A1CC1" w14:paraId="012D4B5D" w14:textId="77777777">
        <w:tc>
          <w:tcPr>
            <w:tcW w:w="0" w:type="auto"/>
            <w:gridSpan w:val="3"/>
            <w:shd w:val="clear" w:color="auto" w:fill="CCEEFF"/>
            <w:tcMar>
              <w:top w:w="40" w:type="dxa"/>
              <w:left w:w="20" w:type="dxa"/>
              <w:bottom w:w="40" w:type="dxa"/>
              <w:right w:w="20" w:type="dxa"/>
            </w:tcMar>
            <w:vAlign w:val="bottom"/>
          </w:tcPr>
          <w:p w14:paraId="012D4B51" w14:textId="77777777" w:rsidR="008A1CC1" w:rsidRDefault="00EB3825">
            <w:pPr>
              <w:textAlignment w:val="bottom"/>
            </w:pPr>
            <w:r>
              <w:rPr>
                <w:rFonts w:ascii="Arial" w:eastAsia="宋体" w:hAnsi="Arial" w:cs="Arial"/>
                <w:color w:val="000000"/>
                <w:sz w:val="18"/>
                <w:szCs w:val="18"/>
              </w:rPr>
              <w:t xml:space="preserve">Acquisition and </w:t>
            </w:r>
            <w:r>
              <w:rPr>
                <w:rFonts w:ascii="Arial" w:eastAsia="宋体" w:hAnsi="Arial" w:cs="Arial"/>
                <w:color w:val="000000"/>
                <w:sz w:val="18"/>
                <w:szCs w:val="18"/>
              </w:rPr>
              <w:t>restructuring costs</w:t>
            </w:r>
          </w:p>
        </w:tc>
        <w:tc>
          <w:tcPr>
            <w:tcW w:w="0" w:type="auto"/>
            <w:gridSpan w:val="2"/>
            <w:shd w:val="clear" w:color="auto" w:fill="CCEEFF"/>
            <w:tcMar>
              <w:top w:w="40" w:type="dxa"/>
              <w:left w:w="20" w:type="dxa"/>
              <w:bottom w:w="40" w:type="dxa"/>
              <w:right w:w="0" w:type="dxa"/>
            </w:tcMar>
            <w:vAlign w:val="bottom"/>
          </w:tcPr>
          <w:p w14:paraId="012D4B52" w14:textId="77777777" w:rsidR="008A1CC1" w:rsidRDefault="00EB3825">
            <w:pPr>
              <w:jc w:val="right"/>
              <w:textAlignment w:val="bottom"/>
            </w:pPr>
            <w:r>
              <w:rPr>
                <w:rFonts w:ascii="Arial" w:eastAsia="宋体" w:hAnsi="Arial" w:cs="Arial"/>
                <w:b/>
                <w:bCs/>
                <w:color w:val="000000"/>
                <w:sz w:val="18"/>
                <w:szCs w:val="18"/>
              </w:rPr>
              <w:t>9</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B5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5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B55" w14:textId="77777777" w:rsidR="008A1CC1" w:rsidRDefault="00EB3825">
            <w:pPr>
              <w:jc w:val="right"/>
              <w:textAlignment w:val="bottom"/>
            </w:pPr>
            <w:r>
              <w:rPr>
                <w:rFonts w:ascii="Arial" w:eastAsia="宋体" w:hAnsi="Arial" w:cs="Arial"/>
                <w:color w:val="000000"/>
                <w:sz w:val="18"/>
                <w:szCs w:val="18"/>
              </w:rPr>
              <w:t>10 </w:t>
            </w:r>
          </w:p>
        </w:tc>
        <w:tc>
          <w:tcPr>
            <w:tcW w:w="0" w:type="auto"/>
            <w:shd w:val="clear" w:color="auto" w:fill="CCEEFF"/>
            <w:tcMar>
              <w:top w:w="40" w:type="dxa"/>
              <w:left w:w="0" w:type="dxa"/>
              <w:bottom w:w="40" w:type="dxa"/>
              <w:right w:w="20" w:type="dxa"/>
            </w:tcMar>
            <w:vAlign w:val="bottom"/>
          </w:tcPr>
          <w:p w14:paraId="012D4B5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57" w14:textId="77777777" w:rsidR="008A1CC1" w:rsidRDefault="008A1CC1">
            <w:pPr>
              <w:rPr>
                <w:rFonts w:ascii="宋体"/>
              </w:rPr>
            </w:pPr>
          </w:p>
        </w:tc>
        <w:tc>
          <w:tcPr>
            <w:tcW w:w="0" w:type="auto"/>
            <w:shd w:val="clear" w:color="auto" w:fill="auto"/>
            <w:vAlign w:val="bottom"/>
          </w:tcPr>
          <w:p w14:paraId="012D4B58" w14:textId="77777777" w:rsidR="008A1CC1" w:rsidRDefault="008A1CC1">
            <w:pPr>
              <w:rPr>
                <w:rFonts w:ascii="宋体"/>
                <w:vanish/>
              </w:rPr>
            </w:pPr>
          </w:p>
        </w:tc>
        <w:tc>
          <w:tcPr>
            <w:tcW w:w="0" w:type="auto"/>
            <w:shd w:val="clear" w:color="auto" w:fill="auto"/>
            <w:vAlign w:val="bottom"/>
          </w:tcPr>
          <w:p w14:paraId="012D4B59" w14:textId="77777777" w:rsidR="008A1CC1" w:rsidRDefault="008A1CC1">
            <w:pPr>
              <w:rPr>
                <w:rFonts w:ascii="宋体"/>
                <w:vanish/>
              </w:rPr>
            </w:pPr>
          </w:p>
        </w:tc>
        <w:tc>
          <w:tcPr>
            <w:tcW w:w="0" w:type="auto"/>
            <w:shd w:val="clear" w:color="auto" w:fill="auto"/>
            <w:vAlign w:val="bottom"/>
          </w:tcPr>
          <w:p w14:paraId="012D4B5A" w14:textId="77777777" w:rsidR="008A1CC1" w:rsidRDefault="008A1CC1">
            <w:pPr>
              <w:rPr>
                <w:rFonts w:ascii="宋体"/>
                <w:vanish/>
              </w:rPr>
            </w:pPr>
          </w:p>
        </w:tc>
        <w:tc>
          <w:tcPr>
            <w:tcW w:w="0" w:type="auto"/>
            <w:gridSpan w:val="3"/>
            <w:shd w:val="clear" w:color="auto" w:fill="auto"/>
            <w:vAlign w:val="bottom"/>
          </w:tcPr>
          <w:p w14:paraId="012D4B5B" w14:textId="77777777" w:rsidR="008A1CC1" w:rsidRDefault="008A1CC1">
            <w:pPr>
              <w:rPr>
                <w:rFonts w:ascii="宋体"/>
                <w:vanish/>
              </w:rPr>
            </w:pPr>
          </w:p>
        </w:tc>
        <w:tc>
          <w:tcPr>
            <w:tcW w:w="0" w:type="auto"/>
            <w:gridSpan w:val="3"/>
            <w:shd w:val="clear" w:color="auto" w:fill="auto"/>
            <w:vAlign w:val="bottom"/>
          </w:tcPr>
          <w:p w14:paraId="012D4B5C" w14:textId="77777777" w:rsidR="008A1CC1" w:rsidRDefault="008A1CC1">
            <w:pPr>
              <w:rPr>
                <w:rFonts w:ascii="宋体"/>
                <w:vanish/>
              </w:rPr>
            </w:pPr>
          </w:p>
        </w:tc>
      </w:tr>
      <w:tr w:rsidR="008A1CC1" w14:paraId="012D4B6A" w14:textId="77777777">
        <w:tc>
          <w:tcPr>
            <w:tcW w:w="0" w:type="auto"/>
            <w:gridSpan w:val="3"/>
            <w:shd w:val="clear" w:color="auto" w:fill="FFFFFF"/>
            <w:tcMar>
              <w:top w:w="40" w:type="dxa"/>
              <w:left w:w="20" w:type="dxa"/>
              <w:bottom w:w="40" w:type="dxa"/>
              <w:right w:w="20" w:type="dxa"/>
            </w:tcMar>
            <w:vAlign w:val="bottom"/>
          </w:tcPr>
          <w:p w14:paraId="012D4B5E" w14:textId="77777777" w:rsidR="008A1CC1" w:rsidRDefault="00EB3825">
            <w:pPr>
              <w:textAlignment w:val="bottom"/>
            </w:pPr>
            <w:r>
              <w:rPr>
                <w:rFonts w:ascii="Arial" w:eastAsia="宋体" w:hAnsi="Arial" w:cs="Arial"/>
                <w:color w:val="000000"/>
                <w:sz w:val="18"/>
                <w:szCs w:val="18"/>
              </w:rPr>
              <w:t>Amortization of other intangible assets</w:t>
            </w:r>
          </w:p>
        </w:tc>
        <w:tc>
          <w:tcPr>
            <w:tcW w:w="0" w:type="auto"/>
            <w:gridSpan w:val="2"/>
            <w:shd w:val="clear" w:color="auto" w:fill="FFFFFF"/>
            <w:tcMar>
              <w:top w:w="40" w:type="dxa"/>
              <w:left w:w="20" w:type="dxa"/>
              <w:bottom w:w="40" w:type="dxa"/>
              <w:right w:w="0" w:type="dxa"/>
            </w:tcMar>
            <w:vAlign w:val="bottom"/>
          </w:tcPr>
          <w:p w14:paraId="012D4B5F" w14:textId="77777777" w:rsidR="008A1CC1" w:rsidRDefault="00EB3825">
            <w:pPr>
              <w:jc w:val="right"/>
              <w:textAlignment w:val="bottom"/>
            </w:pPr>
            <w:r>
              <w:rPr>
                <w:rFonts w:ascii="Arial" w:eastAsia="宋体" w:hAnsi="Arial" w:cs="Arial"/>
                <w:b/>
                <w:bCs/>
                <w:color w:val="000000"/>
                <w:sz w:val="18"/>
                <w:szCs w:val="18"/>
              </w:rPr>
              <w:t>61</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B6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6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B62" w14:textId="77777777" w:rsidR="008A1CC1" w:rsidRDefault="00EB3825">
            <w:pPr>
              <w:jc w:val="right"/>
              <w:textAlignment w:val="bottom"/>
            </w:pPr>
            <w:r>
              <w:rPr>
                <w:rFonts w:ascii="Arial" w:eastAsia="宋体" w:hAnsi="Arial" w:cs="Arial"/>
                <w:color w:val="000000"/>
                <w:sz w:val="18"/>
                <w:szCs w:val="18"/>
              </w:rPr>
              <w:t>58 </w:t>
            </w:r>
          </w:p>
        </w:tc>
        <w:tc>
          <w:tcPr>
            <w:tcW w:w="0" w:type="auto"/>
            <w:shd w:val="clear" w:color="auto" w:fill="FFFFFF"/>
            <w:tcMar>
              <w:top w:w="40" w:type="dxa"/>
              <w:left w:w="0" w:type="dxa"/>
              <w:bottom w:w="40" w:type="dxa"/>
              <w:right w:w="20" w:type="dxa"/>
            </w:tcMar>
            <w:vAlign w:val="bottom"/>
          </w:tcPr>
          <w:p w14:paraId="012D4B6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64" w14:textId="77777777" w:rsidR="008A1CC1" w:rsidRDefault="008A1CC1">
            <w:pPr>
              <w:rPr>
                <w:rFonts w:ascii="宋体"/>
              </w:rPr>
            </w:pPr>
          </w:p>
        </w:tc>
        <w:tc>
          <w:tcPr>
            <w:tcW w:w="0" w:type="auto"/>
            <w:shd w:val="clear" w:color="auto" w:fill="auto"/>
            <w:vAlign w:val="bottom"/>
          </w:tcPr>
          <w:p w14:paraId="012D4B65" w14:textId="77777777" w:rsidR="008A1CC1" w:rsidRDefault="008A1CC1">
            <w:pPr>
              <w:rPr>
                <w:rFonts w:ascii="宋体"/>
                <w:vanish/>
              </w:rPr>
            </w:pPr>
          </w:p>
        </w:tc>
        <w:tc>
          <w:tcPr>
            <w:tcW w:w="0" w:type="auto"/>
            <w:shd w:val="clear" w:color="auto" w:fill="auto"/>
            <w:vAlign w:val="bottom"/>
          </w:tcPr>
          <w:p w14:paraId="012D4B66" w14:textId="77777777" w:rsidR="008A1CC1" w:rsidRDefault="008A1CC1">
            <w:pPr>
              <w:rPr>
                <w:rFonts w:ascii="宋体"/>
                <w:vanish/>
              </w:rPr>
            </w:pPr>
          </w:p>
        </w:tc>
        <w:tc>
          <w:tcPr>
            <w:tcW w:w="0" w:type="auto"/>
            <w:shd w:val="clear" w:color="auto" w:fill="auto"/>
            <w:vAlign w:val="bottom"/>
          </w:tcPr>
          <w:p w14:paraId="012D4B67" w14:textId="77777777" w:rsidR="008A1CC1" w:rsidRDefault="008A1CC1">
            <w:pPr>
              <w:rPr>
                <w:rFonts w:ascii="宋体"/>
                <w:vanish/>
              </w:rPr>
            </w:pPr>
          </w:p>
        </w:tc>
        <w:tc>
          <w:tcPr>
            <w:tcW w:w="0" w:type="auto"/>
            <w:gridSpan w:val="3"/>
            <w:shd w:val="clear" w:color="auto" w:fill="auto"/>
            <w:vAlign w:val="bottom"/>
          </w:tcPr>
          <w:p w14:paraId="012D4B68" w14:textId="77777777" w:rsidR="008A1CC1" w:rsidRDefault="008A1CC1">
            <w:pPr>
              <w:rPr>
                <w:rFonts w:ascii="宋体"/>
                <w:vanish/>
              </w:rPr>
            </w:pPr>
          </w:p>
        </w:tc>
        <w:tc>
          <w:tcPr>
            <w:tcW w:w="0" w:type="auto"/>
            <w:gridSpan w:val="3"/>
            <w:shd w:val="clear" w:color="auto" w:fill="auto"/>
            <w:vAlign w:val="bottom"/>
          </w:tcPr>
          <w:p w14:paraId="012D4B69" w14:textId="77777777" w:rsidR="008A1CC1" w:rsidRDefault="008A1CC1">
            <w:pPr>
              <w:rPr>
                <w:rFonts w:ascii="宋体"/>
                <w:vanish/>
              </w:rPr>
            </w:pPr>
          </w:p>
        </w:tc>
      </w:tr>
      <w:tr w:rsidR="008A1CC1" w14:paraId="012D4B77" w14:textId="77777777">
        <w:tc>
          <w:tcPr>
            <w:tcW w:w="0" w:type="auto"/>
            <w:gridSpan w:val="3"/>
            <w:shd w:val="clear" w:color="auto" w:fill="CCEEFF"/>
            <w:tcMar>
              <w:top w:w="40" w:type="dxa"/>
              <w:left w:w="20" w:type="dxa"/>
              <w:bottom w:w="40" w:type="dxa"/>
              <w:right w:w="20" w:type="dxa"/>
            </w:tcMar>
            <w:vAlign w:val="bottom"/>
          </w:tcPr>
          <w:p w14:paraId="012D4B6B" w14:textId="77777777" w:rsidR="008A1CC1" w:rsidRDefault="00EB3825">
            <w:pPr>
              <w:textAlignment w:val="bottom"/>
            </w:pPr>
            <w:r>
              <w:rPr>
                <w:rFonts w:ascii="Arial" w:eastAsia="宋体" w:hAnsi="Arial" w:cs="Arial"/>
                <w:color w:val="000000"/>
                <w:sz w:val="18"/>
                <w:szCs w:val="18"/>
              </w:rPr>
              <w:t>Other</w:t>
            </w:r>
          </w:p>
        </w:tc>
        <w:tc>
          <w:tcPr>
            <w:tcW w:w="0" w:type="auto"/>
            <w:gridSpan w:val="2"/>
            <w:shd w:val="clear" w:color="auto" w:fill="CCEEFF"/>
            <w:tcMar>
              <w:top w:w="40" w:type="dxa"/>
              <w:left w:w="20" w:type="dxa"/>
              <w:bottom w:w="40" w:type="dxa"/>
              <w:right w:w="0" w:type="dxa"/>
            </w:tcMar>
            <w:vAlign w:val="bottom"/>
          </w:tcPr>
          <w:p w14:paraId="012D4B6C" w14:textId="77777777" w:rsidR="008A1CC1" w:rsidRDefault="00EB3825">
            <w:pPr>
              <w:jc w:val="right"/>
              <w:textAlignment w:val="bottom"/>
            </w:pPr>
            <w:r>
              <w:rPr>
                <w:rFonts w:ascii="Arial" w:eastAsia="宋体" w:hAnsi="Arial" w:cs="Arial"/>
                <w:b/>
                <w:bCs/>
                <w:color w:val="000000"/>
                <w:sz w:val="18"/>
                <w:szCs w:val="18"/>
              </w:rPr>
              <w:t>243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B6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6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B6F" w14:textId="77777777" w:rsidR="008A1CC1" w:rsidRDefault="00EB3825">
            <w:pPr>
              <w:jc w:val="right"/>
              <w:textAlignment w:val="bottom"/>
            </w:pPr>
            <w:r>
              <w:rPr>
                <w:rFonts w:ascii="Arial" w:eastAsia="宋体" w:hAnsi="Arial" w:cs="Arial"/>
                <w:color w:val="000000"/>
                <w:sz w:val="18"/>
                <w:szCs w:val="18"/>
              </w:rPr>
              <w:t>222 </w:t>
            </w:r>
          </w:p>
        </w:tc>
        <w:tc>
          <w:tcPr>
            <w:tcW w:w="0" w:type="auto"/>
            <w:shd w:val="clear" w:color="auto" w:fill="CCEEFF"/>
            <w:tcMar>
              <w:top w:w="40" w:type="dxa"/>
              <w:left w:w="0" w:type="dxa"/>
              <w:bottom w:w="40" w:type="dxa"/>
              <w:right w:w="20" w:type="dxa"/>
            </w:tcMar>
            <w:vAlign w:val="bottom"/>
          </w:tcPr>
          <w:p w14:paraId="012D4B7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71" w14:textId="77777777" w:rsidR="008A1CC1" w:rsidRDefault="008A1CC1">
            <w:pPr>
              <w:rPr>
                <w:rFonts w:ascii="宋体"/>
              </w:rPr>
            </w:pPr>
          </w:p>
        </w:tc>
        <w:tc>
          <w:tcPr>
            <w:tcW w:w="0" w:type="auto"/>
            <w:shd w:val="clear" w:color="auto" w:fill="auto"/>
            <w:vAlign w:val="bottom"/>
          </w:tcPr>
          <w:p w14:paraId="012D4B72" w14:textId="77777777" w:rsidR="008A1CC1" w:rsidRDefault="008A1CC1">
            <w:pPr>
              <w:rPr>
                <w:rFonts w:ascii="宋体"/>
                <w:vanish/>
              </w:rPr>
            </w:pPr>
          </w:p>
        </w:tc>
        <w:tc>
          <w:tcPr>
            <w:tcW w:w="0" w:type="auto"/>
            <w:shd w:val="clear" w:color="auto" w:fill="auto"/>
            <w:vAlign w:val="bottom"/>
          </w:tcPr>
          <w:p w14:paraId="012D4B73" w14:textId="77777777" w:rsidR="008A1CC1" w:rsidRDefault="008A1CC1">
            <w:pPr>
              <w:rPr>
                <w:rFonts w:ascii="宋体"/>
                <w:vanish/>
              </w:rPr>
            </w:pPr>
          </w:p>
        </w:tc>
        <w:tc>
          <w:tcPr>
            <w:tcW w:w="0" w:type="auto"/>
            <w:shd w:val="clear" w:color="auto" w:fill="auto"/>
            <w:vAlign w:val="bottom"/>
          </w:tcPr>
          <w:p w14:paraId="012D4B74" w14:textId="77777777" w:rsidR="008A1CC1" w:rsidRDefault="008A1CC1">
            <w:pPr>
              <w:rPr>
                <w:rFonts w:ascii="宋体"/>
                <w:vanish/>
              </w:rPr>
            </w:pPr>
          </w:p>
        </w:tc>
        <w:tc>
          <w:tcPr>
            <w:tcW w:w="0" w:type="auto"/>
            <w:gridSpan w:val="3"/>
            <w:shd w:val="clear" w:color="auto" w:fill="auto"/>
            <w:vAlign w:val="bottom"/>
          </w:tcPr>
          <w:p w14:paraId="012D4B75" w14:textId="77777777" w:rsidR="008A1CC1" w:rsidRDefault="008A1CC1">
            <w:pPr>
              <w:rPr>
                <w:rFonts w:ascii="宋体"/>
                <w:vanish/>
              </w:rPr>
            </w:pPr>
          </w:p>
        </w:tc>
        <w:tc>
          <w:tcPr>
            <w:tcW w:w="0" w:type="auto"/>
            <w:gridSpan w:val="3"/>
            <w:shd w:val="clear" w:color="auto" w:fill="auto"/>
            <w:vAlign w:val="bottom"/>
          </w:tcPr>
          <w:p w14:paraId="012D4B76" w14:textId="77777777" w:rsidR="008A1CC1" w:rsidRDefault="008A1CC1">
            <w:pPr>
              <w:rPr>
                <w:rFonts w:ascii="宋体"/>
                <w:vanish/>
              </w:rPr>
            </w:pPr>
          </w:p>
        </w:tc>
      </w:tr>
      <w:tr w:rsidR="008A1CC1" w14:paraId="012D4B84" w14:textId="77777777">
        <w:tc>
          <w:tcPr>
            <w:tcW w:w="0" w:type="auto"/>
            <w:gridSpan w:val="3"/>
            <w:shd w:val="clear" w:color="auto" w:fill="FFFFFF"/>
            <w:tcMar>
              <w:top w:w="40" w:type="dxa"/>
              <w:left w:w="20" w:type="dxa"/>
              <w:bottom w:w="40" w:type="dxa"/>
              <w:right w:w="20" w:type="dxa"/>
            </w:tcMar>
            <w:vAlign w:val="bottom"/>
          </w:tcPr>
          <w:p w14:paraId="012D4B78" w14:textId="77777777" w:rsidR="008A1CC1" w:rsidRDefault="00EB3825">
            <w:pPr>
              <w:textAlignment w:val="bottom"/>
            </w:pPr>
            <w:r>
              <w:rPr>
                <w:rFonts w:ascii="Arial" w:eastAsia="宋体" w:hAnsi="Arial" w:cs="Arial"/>
                <w:b/>
                <w:bCs/>
                <w:color w:val="000000"/>
                <w:sz w:val="18"/>
                <w:szCs w:val="18"/>
              </w:rPr>
              <w:t>Total expenses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B79" w14:textId="77777777" w:rsidR="008A1CC1" w:rsidRDefault="00EB3825">
            <w:pPr>
              <w:jc w:val="right"/>
              <w:textAlignment w:val="bottom"/>
            </w:pPr>
            <w:r>
              <w:rPr>
                <w:rFonts w:ascii="Arial" w:eastAsia="宋体" w:hAnsi="Arial" w:cs="Arial"/>
                <w:b/>
                <w:bCs/>
                <w:color w:val="000000"/>
                <w:sz w:val="18"/>
                <w:szCs w:val="18"/>
              </w:rPr>
              <w:t>2,327</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B7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7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B7C" w14:textId="77777777" w:rsidR="008A1CC1" w:rsidRDefault="00EB3825">
            <w:pPr>
              <w:jc w:val="right"/>
              <w:textAlignment w:val="bottom"/>
            </w:pPr>
            <w:r>
              <w:rPr>
                <w:rFonts w:ascii="Arial" w:eastAsia="宋体" w:hAnsi="Arial" w:cs="Arial"/>
                <w:color w:val="000000"/>
                <w:sz w:val="18"/>
                <w:szCs w:val="18"/>
              </w:rPr>
              <w:t>2,332 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B7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7E" w14:textId="77777777" w:rsidR="008A1CC1" w:rsidRDefault="008A1CC1">
            <w:pPr>
              <w:rPr>
                <w:rFonts w:ascii="宋体"/>
              </w:rPr>
            </w:pPr>
          </w:p>
        </w:tc>
        <w:tc>
          <w:tcPr>
            <w:tcW w:w="0" w:type="auto"/>
            <w:shd w:val="clear" w:color="auto" w:fill="auto"/>
            <w:vAlign w:val="bottom"/>
          </w:tcPr>
          <w:p w14:paraId="012D4B7F" w14:textId="77777777" w:rsidR="008A1CC1" w:rsidRDefault="008A1CC1">
            <w:pPr>
              <w:rPr>
                <w:rFonts w:ascii="宋体"/>
                <w:vanish/>
              </w:rPr>
            </w:pPr>
          </w:p>
        </w:tc>
        <w:tc>
          <w:tcPr>
            <w:tcW w:w="0" w:type="auto"/>
            <w:shd w:val="clear" w:color="auto" w:fill="auto"/>
            <w:vAlign w:val="bottom"/>
          </w:tcPr>
          <w:p w14:paraId="012D4B80" w14:textId="77777777" w:rsidR="008A1CC1" w:rsidRDefault="008A1CC1">
            <w:pPr>
              <w:rPr>
                <w:rFonts w:ascii="宋体"/>
                <w:vanish/>
              </w:rPr>
            </w:pPr>
          </w:p>
        </w:tc>
        <w:tc>
          <w:tcPr>
            <w:tcW w:w="0" w:type="auto"/>
            <w:shd w:val="clear" w:color="auto" w:fill="auto"/>
            <w:vAlign w:val="bottom"/>
          </w:tcPr>
          <w:p w14:paraId="012D4B81" w14:textId="77777777" w:rsidR="008A1CC1" w:rsidRDefault="008A1CC1">
            <w:pPr>
              <w:rPr>
                <w:rFonts w:ascii="宋体"/>
                <w:vanish/>
              </w:rPr>
            </w:pPr>
          </w:p>
        </w:tc>
        <w:tc>
          <w:tcPr>
            <w:tcW w:w="0" w:type="auto"/>
            <w:gridSpan w:val="3"/>
            <w:shd w:val="clear" w:color="auto" w:fill="auto"/>
            <w:vAlign w:val="bottom"/>
          </w:tcPr>
          <w:p w14:paraId="012D4B82" w14:textId="77777777" w:rsidR="008A1CC1" w:rsidRDefault="008A1CC1">
            <w:pPr>
              <w:rPr>
                <w:rFonts w:ascii="宋体"/>
                <w:vanish/>
              </w:rPr>
            </w:pPr>
          </w:p>
        </w:tc>
        <w:tc>
          <w:tcPr>
            <w:tcW w:w="0" w:type="auto"/>
            <w:gridSpan w:val="3"/>
            <w:shd w:val="clear" w:color="auto" w:fill="auto"/>
            <w:vAlign w:val="bottom"/>
          </w:tcPr>
          <w:p w14:paraId="012D4B83" w14:textId="77777777" w:rsidR="008A1CC1" w:rsidRDefault="008A1CC1">
            <w:pPr>
              <w:rPr>
                <w:rFonts w:ascii="宋体"/>
                <w:vanish/>
              </w:rPr>
            </w:pPr>
          </w:p>
        </w:tc>
      </w:tr>
      <w:tr w:rsidR="008A1CC1" w14:paraId="012D4B91" w14:textId="77777777">
        <w:tc>
          <w:tcPr>
            <w:tcW w:w="0" w:type="auto"/>
            <w:gridSpan w:val="3"/>
            <w:shd w:val="clear" w:color="auto" w:fill="CCEEFF"/>
            <w:tcMar>
              <w:top w:w="40" w:type="dxa"/>
              <w:left w:w="20" w:type="dxa"/>
              <w:bottom w:w="40" w:type="dxa"/>
              <w:right w:w="20" w:type="dxa"/>
            </w:tcMar>
            <w:vAlign w:val="bottom"/>
          </w:tcPr>
          <w:p w14:paraId="012D4B85" w14:textId="77777777" w:rsidR="008A1CC1" w:rsidRDefault="00EB3825">
            <w:pPr>
              <w:textAlignment w:val="bottom"/>
            </w:pPr>
            <w:r>
              <w:rPr>
                <w:rFonts w:ascii="Arial" w:eastAsia="宋体" w:hAnsi="Arial" w:cs="Arial"/>
                <w:color w:val="000000"/>
                <w:sz w:val="18"/>
                <w:szCs w:val="18"/>
              </w:rPr>
              <w:t xml:space="preserve">Income before income tax expense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B86" w14:textId="77777777" w:rsidR="008A1CC1" w:rsidRDefault="00EB3825">
            <w:pPr>
              <w:jc w:val="right"/>
              <w:textAlignment w:val="bottom"/>
            </w:pPr>
            <w:r>
              <w:rPr>
                <w:rFonts w:ascii="Arial" w:eastAsia="宋体" w:hAnsi="Arial" w:cs="Arial"/>
                <w:b/>
                <w:bCs/>
                <w:color w:val="000000"/>
                <w:sz w:val="18"/>
                <w:szCs w:val="18"/>
              </w:rPr>
              <w:t>754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B8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8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B89" w14:textId="77777777" w:rsidR="008A1CC1" w:rsidRDefault="00EB3825">
            <w:pPr>
              <w:jc w:val="right"/>
              <w:textAlignment w:val="bottom"/>
            </w:pPr>
            <w:r>
              <w:rPr>
                <w:rFonts w:ascii="Arial" w:eastAsia="宋体" w:hAnsi="Arial" w:cs="Arial"/>
                <w:color w:val="000000"/>
                <w:sz w:val="18"/>
                <w:szCs w:val="18"/>
              </w:rPr>
              <w:t>627 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B8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8B" w14:textId="77777777" w:rsidR="008A1CC1" w:rsidRDefault="008A1CC1">
            <w:pPr>
              <w:rPr>
                <w:rFonts w:ascii="宋体"/>
              </w:rPr>
            </w:pPr>
          </w:p>
        </w:tc>
        <w:tc>
          <w:tcPr>
            <w:tcW w:w="0" w:type="auto"/>
            <w:shd w:val="clear" w:color="auto" w:fill="auto"/>
            <w:vAlign w:val="bottom"/>
          </w:tcPr>
          <w:p w14:paraId="012D4B8C" w14:textId="77777777" w:rsidR="008A1CC1" w:rsidRDefault="008A1CC1">
            <w:pPr>
              <w:rPr>
                <w:rFonts w:ascii="宋体"/>
                <w:vanish/>
              </w:rPr>
            </w:pPr>
          </w:p>
        </w:tc>
        <w:tc>
          <w:tcPr>
            <w:tcW w:w="0" w:type="auto"/>
            <w:shd w:val="clear" w:color="auto" w:fill="auto"/>
            <w:vAlign w:val="bottom"/>
          </w:tcPr>
          <w:p w14:paraId="012D4B8D" w14:textId="77777777" w:rsidR="008A1CC1" w:rsidRDefault="008A1CC1">
            <w:pPr>
              <w:rPr>
                <w:rFonts w:ascii="宋体"/>
                <w:vanish/>
              </w:rPr>
            </w:pPr>
          </w:p>
        </w:tc>
        <w:tc>
          <w:tcPr>
            <w:tcW w:w="0" w:type="auto"/>
            <w:shd w:val="clear" w:color="auto" w:fill="auto"/>
            <w:vAlign w:val="bottom"/>
          </w:tcPr>
          <w:p w14:paraId="012D4B8E" w14:textId="77777777" w:rsidR="008A1CC1" w:rsidRDefault="008A1CC1">
            <w:pPr>
              <w:rPr>
                <w:rFonts w:ascii="宋体"/>
                <w:vanish/>
              </w:rPr>
            </w:pPr>
          </w:p>
        </w:tc>
        <w:tc>
          <w:tcPr>
            <w:tcW w:w="0" w:type="auto"/>
            <w:gridSpan w:val="3"/>
            <w:shd w:val="clear" w:color="auto" w:fill="auto"/>
            <w:vAlign w:val="bottom"/>
          </w:tcPr>
          <w:p w14:paraId="012D4B8F" w14:textId="77777777" w:rsidR="008A1CC1" w:rsidRDefault="008A1CC1">
            <w:pPr>
              <w:rPr>
                <w:rFonts w:ascii="宋体"/>
                <w:vanish/>
              </w:rPr>
            </w:pPr>
          </w:p>
        </w:tc>
        <w:tc>
          <w:tcPr>
            <w:tcW w:w="0" w:type="auto"/>
            <w:gridSpan w:val="3"/>
            <w:shd w:val="clear" w:color="auto" w:fill="auto"/>
            <w:vAlign w:val="bottom"/>
          </w:tcPr>
          <w:p w14:paraId="012D4B90" w14:textId="77777777" w:rsidR="008A1CC1" w:rsidRDefault="008A1CC1">
            <w:pPr>
              <w:rPr>
                <w:rFonts w:ascii="宋体"/>
                <w:vanish/>
              </w:rPr>
            </w:pPr>
          </w:p>
        </w:tc>
      </w:tr>
      <w:tr w:rsidR="008A1CC1" w14:paraId="012D4B9E" w14:textId="77777777">
        <w:tc>
          <w:tcPr>
            <w:tcW w:w="0" w:type="auto"/>
            <w:gridSpan w:val="3"/>
            <w:shd w:val="clear" w:color="auto" w:fill="FFFFFF"/>
            <w:tcMar>
              <w:top w:w="40" w:type="dxa"/>
              <w:left w:w="20" w:type="dxa"/>
              <w:bottom w:w="40" w:type="dxa"/>
              <w:right w:w="20" w:type="dxa"/>
            </w:tcMar>
            <w:vAlign w:val="bottom"/>
          </w:tcPr>
          <w:p w14:paraId="012D4B92" w14:textId="77777777" w:rsidR="008A1CC1" w:rsidRDefault="00EB3825">
            <w:pPr>
              <w:textAlignment w:val="bottom"/>
            </w:pPr>
            <w:r>
              <w:rPr>
                <w:rFonts w:ascii="Arial" w:eastAsia="宋体" w:hAnsi="Arial" w:cs="Arial"/>
                <w:color w:val="000000"/>
                <w:sz w:val="18"/>
                <w:szCs w:val="18"/>
              </w:rPr>
              <w:t xml:space="preserve">Income tax expense </w:t>
            </w:r>
          </w:p>
        </w:tc>
        <w:tc>
          <w:tcPr>
            <w:tcW w:w="0" w:type="auto"/>
            <w:gridSpan w:val="2"/>
            <w:shd w:val="clear" w:color="auto" w:fill="FFFFFF"/>
            <w:tcMar>
              <w:top w:w="40" w:type="dxa"/>
              <w:left w:w="20" w:type="dxa"/>
              <w:bottom w:w="40" w:type="dxa"/>
              <w:right w:w="0" w:type="dxa"/>
            </w:tcMar>
            <w:vAlign w:val="bottom"/>
          </w:tcPr>
          <w:p w14:paraId="012D4B93" w14:textId="77777777" w:rsidR="008A1CC1" w:rsidRDefault="00EB3825">
            <w:pPr>
              <w:jc w:val="right"/>
              <w:textAlignment w:val="bottom"/>
            </w:pPr>
            <w:r>
              <w:rPr>
                <w:rFonts w:ascii="Arial" w:eastAsia="宋体" w:hAnsi="Arial" w:cs="Arial"/>
                <w:b/>
                <w:bCs/>
                <w:color w:val="000000"/>
                <w:sz w:val="18"/>
                <w:szCs w:val="18"/>
              </w:rPr>
              <w:t>150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B9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9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B96" w14:textId="77777777" w:rsidR="008A1CC1" w:rsidRDefault="00EB3825">
            <w:pPr>
              <w:jc w:val="right"/>
              <w:textAlignment w:val="bottom"/>
            </w:pPr>
            <w:r>
              <w:rPr>
                <w:rFonts w:ascii="Arial" w:eastAsia="宋体" w:hAnsi="Arial" w:cs="Arial"/>
                <w:color w:val="000000"/>
                <w:sz w:val="18"/>
                <w:szCs w:val="18"/>
              </w:rPr>
              <w:t>108 </w:t>
            </w:r>
          </w:p>
        </w:tc>
        <w:tc>
          <w:tcPr>
            <w:tcW w:w="0" w:type="auto"/>
            <w:shd w:val="clear" w:color="auto" w:fill="FFFFFF"/>
            <w:tcMar>
              <w:top w:w="40" w:type="dxa"/>
              <w:left w:w="0" w:type="dxa"/>
              <w:bottom w:w="40" w:type="dxa"/>
              <w:right w:w="20" w:type="dxa"/>
            </w:tcMar>
            <w:vAlign w:val="bottom"/>
          </w:tcPr>
          <w:p w14:paraId="012D4B9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98" w14:textId="77777777" w:rsidR="008A1CC1" w:rsidRDefault="008A1CC1">
            <w:pPr>
              <w:rPr>
                <w:rFonts w:ascii="宋体"/>
              </w:rPr>
            </w:pPr>
          </w:p>
        </w:tc>
        <w:tc>
          <w:tcPr>
            <w:tcW w:w="0" w:type="auto"/>
            <w:shd w:val="clear" w:color="auto" w:fill="auto"/>
            <w:vAlign w:val="bottom"/>
          </w:tcPr>
          <w:p w14:paraId="012D4B99" w14:textId="77777777" w:rsidR="008A1CC1" w:rsidRDefault="008A1CC1">
            <w:pPr>
              <w:rPr>
                <w:rFonts w:ascii="宋体"/>
                <w:vanish/>
              </w:rPr>
            </w:pPr>
          </w:p>
        </w:tc>
        <w:tc>
          <w:tcPr>
            <w:tcW w:w="0" w:type="auto"/>
            <w:shd w:val="clear" w:color="auto" w:fill="auto"/>
            <w:vAlign w:val="bottom"/>
          </w:tcPr>
          <w:p w14:paraId="012D4B9A" w14:textId="77777777" w:rsidR="008A1CC1" w:rsidRDefault="008A1CC1">
            <w:pPr>
              <w:rPr>
                <w:rFonts w:ascii="宋体"/>
                <w:vanish/>
              </w:rPr>
            </w:pPr>
          </w:p>
        </w:tc>
        <w:tc>
          <w:tcPr>
            <w:tcW w:w="0" w:type="auto"/>
            <w:shd w:val="clear" w:color="auto" w:fill="auto"/>
            <w:vAlign w:val="bottom"/>
          </w:tcPr>
          <w:p w14:paraId="012D4B9B" w14:textId="77777777" w:rsidR="008A1CC1" w:rsidRDefault="008A1CC1">
            <w:pPr>
              <w:rPr>
                <w:rFonts w:ascii="宋体"/>
                <w:vanish/>
              </w:rPr>
            </w:pPr>
          </w:p>
        </w:tc>
        <w:tc>
          <w:tcPr>
            <w:tcW w:w="0" w:type="auto"/>
            <w:gridSpan w:val="3"/>
            <w:shd w:val="clear" w:color="auto" w:fill="auto"/>
            <w:vAlign w:val="bottom"/>
          </w:tcPr>
          <w:p w14:paraId="012D4B9C" w14:textId="77777777" w:rsidR="008A1CC1" w:rsidRDefault="008A1CC1">
            <w:pPr>
              <w:rPr>
                <w:rFonts w:ascii="宋体"/>
                <w:vanish/>
              </w:rPr>
            </w:pPr>
          </w:p>
        </w:tc>
        <w:tc>
          <w:tcPr>
            <w:tcW w:w="0" w:type="auto"/>
            <w:gridSpan w:val="3"/>
            <w:shd w:val="clear" w:color="auto" w:fill="auto"/>
            <w:vAlign w:val="bottom"/>
          </w:tcPr>
          <w:p w14:paraId="012D4B9D" w14:textId="77777777" w:rsidR="008A1CC1" w:rsidRDefault="008A1CC1">
            <w:pPr>
              <w:rPr>
                <w:rFonts w:ascii="宋体"/>
                <w:vanish/>
              </w:rPr>
            </w:pPr>
          </w:p>
        </w:tc>
      </w:tr>
      <w:tr w:rsidR="008A1CC1" w14:paraId="012D4BA9" w14:textId="77777777">
        <w:trPr>
          <w:hidden/>
        </w:trPr>
        <w:tc>
          <w:tcPr>
            <w:tcW w:w="0" w:type="auto"/>
            <w:gridSpan w:val="3"/>
            <w:shd w:val="clear" w:color="auto" w:fill="auto"/>
            <w:vAlign w:val="bottom"/>
          </w:tcPr>
          <w:p w14:paraId="012D4B9F" w14:textId="77777777" w:rsidR="008A1CC1" w:rsidRDefault="008A1CC1">
            <w:pPr>
              <w:rPr>
                <w:rFonts w:ascii="宋体"/>
                <w:vanish/>
              </w:rPr>
            </w:pPr>
          </w:p>
        </w:tc>
        <w:tc>
          <w:tcPr>
            <w:tcW w:w="0" w:type="auto"/>
            <w:gridSpan w:val="3"/>
            <w:shd w:val="clear" w:color="auto" w:fill="auto"/>
            <w:vAlign w:val="bottom"/>
          </w:tcPr>
          <w:p w14:paraId="012D4BA0" w14:textId="77777777" w:rsidR="008A1CC1" w:rsidRDefault="008A1CC1">
            <w:pPr>
              <w:rPr>
                <w:rFonts w:ascii="宋体"/>
                <w:vanish/>
              </w:rPr>
            </w:pPr>
          </w:p>
        </w:tc>
        <w:tc>
          <w:tcPr>
            <w:tcW w:w="0" w:type="auto"/>
            <w:gridSpan w:val="3"/>
            <w:shd w:val="clear" w:color="auto" w:fill="auto"/>
            <w:vAlign w:val="bottom"/>
          </w:tcPr>
          <w:p w14:paraId="012D4BA1" w14:textId="77777777" w:rsidR="008A1CC1" w:rsidRDefault="008A1CC1">
            <w:pPr>
              <w:rPr>
                <w:rFonts w:ascii="宋体"/>
                <w:vanish/>
              </w:rPr>
            </w:pPr>
          </w:p>
        </w:tc>
        <w:tc>
          <w:tcPr>
            <w:tcW w:w="0" w:type="auto"/>
            <w:gridSpan w:val="3"/>
            <w:shd w:val="clear" w:color="auto" w:fill="auto"/>
            <w:vAlign w:val="bottom"/>
          </w:tcPr>
          <w:p w14:paraId="012D4BA2" w14:textId="77777777" w:rsidR="008A1CC1" w:rsidRDefault="008A1CC1">
            <w:pPr>
              <w:rPr>
                <w:rFonts w:ascii="宋体"/>
                <w:vanish/>
              </w:rPr>
            </w:pPr>
          </w:p>
        </w:tc>
        <w:tc>
          <w:tcPr>
            <w:tcW w:w="0" w:type="auto"/>
            <w:gridSpan w:val="3"/>
            <w:shd w:val="clear" w:color="auto" w:fill="auto"/>
            <w:vAlign w:val="bottom"/>
          </w:tcPr>
          <w:p w14:paraId="012D4BA3" w14:textId="77777777" w:rsidR="008A1CC1" w:rsidRDefault="008A1CC1">
            <w:pPr>
              <w:rPr>
                <w:rFonts w:ascii="宋体"/>
                <w:vanish/>
              </w:rPr>
            </w:pPr>
          </w:p>
        </w:tc>
        <w:tc>
          <w:tcPr>
            <w:tcW w:w="0" w:type="auto"/>
            <w:shd w:val="clear" w:color="auto" w:fill="auto"/>
            <w:vAlign w:val="bottom"/>
          </w:tcPr>
          <w:p w14:paraId="012D4BA4" w14:textId="77777777" w:rsidR="008A1CC1" w:rsidRDefault="008A1CC1">
            <w:pPr>
              <w:rPr>
                <w:rFonts w:ascii="宋体"/>
                <w:vanish/>
              </w:rPr>
            </w:pPr>
          </w:p>
        </w:tc>
        <w:tc>
          <w:tcPr>
            <w:tcW w:w="0" w:type="auto"/>
            <w:shd w:val="clear" w:color="auto" w:fill="auto"/>
            <w:vAlign w:val="bottom"/>
          </w:tcPr>
          <w:p w14:paraId="012D4BA5" w14:textId="77777777" w:rsidR="008A1CC1" w:rsidRDefault="008A1CC1">
            <w:pPr>
              <w:rPr>
                <w:rFonts w:ascii="宋体"/>
                <w:vanish/>
              </w:rPr>
            </w:pPr>
          </w:p>
        </w:tc>
        <w:tc>
          <w:tcPr>
            <w:tcW w:w="0" w:type="auto"/>
            <w:shd w:val="clear" w:color="auto" w:fill="auto"/>
            <w:vAlign w:val="bottom"/>
          </w:tcPr>
          <w:p w14:paraId="012D4BA6" w14:textId="77777777" w:rsidR="008A1CC1" w:rsidRDefault="008A1CC1">
            <w:pPr>
              <w:rPr>
                <w:rFonts w:ascii="宋体"/>
                <w:vanish/>
              </w:rPr>
            </w:pPr>
          </w:p>
        </w:tc>
        <w:tc>
          <w:tcPr>
            <w:tcW w:w="0" w:type="auto"/>
            <w:gridSpan w:val="3"/>
            <w:shd w:val="clear" w:color="auto" w:fill="auto"/>
            <w:vAlign w:val="bottom"/>
          </w:tcPr>
          <w:p w14:paraId="012D4BA7" w14:textId="77777777" w:rsidR="008A1CC1" w:rsidRDefault="008A1CC1">
            <w:pPr>
              <w:rPr>
                <w:rFonts w:ascii="宋体"/>
                <w:vanish/>
              </w:rPr>
            </w:pPr>
          </w:p>
        </w:tc>
        <w:tc>
          <w:tcPr>
            <w:tcW w:w="0" w:type="auto"/>
            <w:gridSpan w:val="3"/>
            <w:shd w:val="clear" w:color="auto" w:fill="auto"/>
            <w:vAlign w:val="bottom"/>
          </w:tcPr>
          <w:p w14:paraId="012D4BA8" w14:textId="77777777" w:rsidR="008A1CC1" w:rsidRDefault="008A1CC1">
            <w:pPr>
              <w:rPr>
                <w:rFonts w:ascii="宋体"/>
                <w:vanish/>
              </w:rPr>
            </w:pPr>
          </w:p>
        </w:tc>
      </w:tr>
      <w:tr w:rsidR="008A1CC1" w14:paraId="012D4BB8" w14:textId="77777777">
        <w:tc>
          <w:tcPr>
            <w:tcW w:w="0" w:type="auto"/>
            <w:gridSpan w:val="3"/>
            <w:shd w:val="clear" w:color="auto" w:fill="CCEEFF"/>
            <w:tcMar>
              <w:top w:w="40" w:type="dxa"/>
              <w:left w:w="20" w:type="dxa"/>
              <w:bottom w:w="40" w:type="dxa"/>
              <w:right w:w="20" w:type="dxa"/>
            </w:tcMar>
            <w:vAlign w:val="bottom"/>
          </w:tcPr>
          <w:p w14:paraId="012D4BAA" w14:textId="77777777" w:rsidR="008A1CC1" w:rsidRDefault="00EB3825">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4BAB" w14:textId="77777777" w:rsidR="008A1CC1" w:rsidRDefault="00EB3825">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BAC" w14:textId="77777777" w:rsidR="008A1CC1" w:rsidRDefault="00EB3825">
            <w:pPr>
              <w:jc w:val="right"/>
              <w:textAlignment w:val="bottom"/>
            </w:pPr>
            <w:r>
              <w:rPr>
                <w:rFonts w:ascii="Arial" w:eastAsia="宋体" w:hAnsi="Arial" w:cs="Arial"/>
                <w:b/>
                <w:bCs/>
                <w:color w:val="000000"/>
                <w:sz w:val="18"/>
                <w:szCs w:val="18"/>
              </w:rPr>
              <w:t>604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BA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A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BAF" w14:textId="77777777" w:rsidR="008A1CC1" w:rsidRDefault="00EB382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BB0" w14:textId="77777777" w:rsidR="008A1CC1" w:rsidRDefault="00EB3825">
            <w:pPr>
              <w:jc w:val="right"/>
              <w:textAlignment w:val="bottom"/>
            </w:pPr>
            <w:r>
              <w:rPr>
                <w:rFonts w:ascii="Arial" w:eastAsia="宋体" w:hAnsi="Arial" w:cs="Arial"/>
                <w:color w:val="000000"/>
                <w:sz w:val="18"/>
                <w:szCs w:val="18"/>
              </w:rPr>
              <w:t>519 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BB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B2" w14:textId="77777777" w:rsidR="008A1CC1" w:rsidRDefault="008A1CC1">
            <w:pPr>
              <w:rPr>
                <w:rFonts w:ascii="宋体"/>
              </w:rPr>
            </w:pPr>
          </w:p>
        </w:tc>
        <w:tc>
          <w:tcPr>
            <w:tcW w:w="0" w:type="auto"/>
            <w:shd w:val="clear" w:color="auto" w:fill="auto"/>
            <w:vAlign w:val="bottom"/>
          </w:tcPr>
          <w:p w14:paraId="012D4BB3" w14:textId="77777777" w:rsidR="008A1CC1" w:rsidRDefault="008A1CC1">
            <w:pPr>
              <w:rPr>
                <w:rFonts w:ascii="宋体"/>
                <w:vanish/>
              </w:rPr>
            </w:pPr>
          </w:p>
        </w:tc>
        <w:tc>
          <w:tcPr>
            <w:tcW w:w="0" w:type="auto"/>
            <w:shd w:val="clear" w:color="auto" w:fill="auto"/>
            <w:vAlign w:val="bottom"/>
          </w:tcPr>
          <w:p w14:paraId="012D4BB4" w14:textId="77777777" w:rsidR="008A1CC1" w:rsidRDefault="008A1CC1">
            <w:pPr>
              <w:rPr>
                <w:rFonts w:ascii="宋体"/>
                <w:vanish/>
              </w:rPr>
            </w:pPr>
          </w:p>
        </w:tc>
        <w:tc>
          <w:tcPr>
            <w:tcW w:w="0" w:type="auto"/>
            <w:shd w:val="clear" w:color="auto" w:fill="auto"/>
            <w:vAlign w:val="bottom"/>
          </w:tcPr>
          <w:p w14:paraId="012D4BB5" w14:textId="77777777" w:rsidR="008A1CC1" w:rsidRDefault="008A1CC1">
            <w:pPr>
              <w:rPr>
                <w:rFonts w:ascii="宋体"/>
                <w:vanish/>
              </w:rPr>
            </w:pPr>
          </w:p>
        </w:tc>
        <w:tc>
          <w:tcPr>
            <w:tcW w:w="0" w:type="auto"/>
            <w:gridSpan w:val="3"/>
            <w:shd w:val="clear" w:color="auto" w:fill="auto"/>
            <w:vAlign w:val="bottom"/>
          </w:tcPr>
          <w:p w14:paraId="012D4BB6" w14:textId="77777777" w:rsidR="008A1CC1" w:rsidRDefault="008A1CC1">
            <w:pPr>
              <w:rPr>
                <w:rFonts w:ascii="宋体"/>
                <w:vanish/>
              </w:rPr>
            </w:pPr>
          </w:p>
        </w:tc>
        <w:tc>
          <w:tcPr>
            <w:tcW w:w="0" w:type="auto"/>
            <w:gridSpan w:val="3"/>
            <w:shd w:val="clear" w:color="auto" w:fill="auto"/>
            <w:vAlign w:val="bottom"/>
          </w:tcPr>
          <w:p w14:paraId="012D4BB7" w14:textId="77777777" w:rsidR="008A1CC1" w:rsidRDefault="008A1CC1">
            <w:pPr>
              <w:rPr>
                <w:rFonts w:ascii="宋体"/>
                <w:vanish/>
              </w:rPr>
            </w:pPr>
          </w:p>
        </w:tc>
      </w:tr>
      <w:tr w:rsidR="008A1CC1" w14:paraId="012D4BC7" w14:textId="77777777">
        <w:tc>
          <w:tcPr>
            <w:tcW w:w="0" w:type="auto"/>
            <w:gridSpan w:val="3"/>
            <w:shd w:val="clear" w:color="auto" w:fill="FFFFFF"/>
            <w:tcMar>
              <w:top w:w="40" w:type="dxa"/>
              <w:left w:w="20" w:type="dxa"/>
              <w:bottom w:w="40" w:type="dxa"/>
              <w:right w:w="20" w:type="dxa"/>
            </w:tcMar>
            <w:vAlign w:val="bottom"/>
          </w:tcPr>
          <w:p w14:paraId="012D4BB9" w14:textId="77777777" w:rsidR="008A1CC1" w:rsidRDefault="00EB3825">
            <w:pPr>
              <w:textAlignment w:val="bottom"/>
            </w:pPr>
            <w:r>
              <w:rPr>
                <w:rFonts w:ascii="Arial" w:eastAsia="宋体" w:hAnsi="Arial" w:cs="Arial"/>
                <w:b/>
                <w:bCs/>
                <w:color w:val="000000"/>
                <w:sz w:val="18"/>
                <w:szCs w:val="18"/>
              </w:rPr>
              <w:t>Net income available to common shareholders</w:t>
            </w:r>
          </w:p>
        </w:tc>
        <w:tc>
          <w:tcPr>
            <w:tcW w:w="0" w:type="auto"/>
            <w:tcBorders>
              <w:top w:val="double" w:sz="6" w:space="0" w:color="000000"/>
            </w:tcBorders>
            <w:shd w:val="clear" w:color="auto" w:fill="FFFFFF"/>
            <w:tcMar>
              <w:top w:w="40" w:type="dxa"/>
              <w:left w:w="20" w:type="dxa"/>
              <w:bottom w:w="40" w:type="dxa"/>
              <w:right w:w="0" w:type="dxa"/>
            </w:tcMar>
            <w:vAlign w:val="bottom"/>
          </w:tcPr>
          <w:p w14:paraId="012D4BBA" w14:textId="77777777" w:rsidR="008A1CC1" w:rsidRDefault="00EB3825">
            <w:pPr>
              <w:textAlignment w:val="bottom"/>
            </w:pPr>
            <w:r>
              <w:rPr>
                <w:rFonts w:ascii="Arial" w:eastAsia="宋体" w:hAnsi="Arial" w:cs="Arial"/>
                <w:b/>
                <w:bCs/>
                <w:color w:val="000000"/>
                <w:sz w:val="18"/>
                <w:szCs w:val="18"/>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4BBB" w14:textId="77777777" w:rsidR="008A1CC1" w:rsidRDefault="00EB3825">
            <w:pPr>
              <w:jc w:val="right"/>
              <w:textAlignment w:val="bottom"/>
            </w:pPr>
            <w:r>
              <w:rPr>
                <w:rFonts w:ascii="Arial" w:eastAsia="宋体" w:hAnsi="Arial" w:cs="Arial"/>
                <w:b/>
                <w:bCs/>
                <w:color w:val="000000"/>
                <w:sz w:val="18"/>
                <w:szCs w:val="18"/>
              </w:rPr>
              <w:t>583</w:t>
            </w:r>
            <w:r>
              <w:rPr>
                <w:rFonts w:ascii="Arial" w:eastAsia="宋体" w:hAnsi="Arial" w:cs="Arial"/>
                <w:color w:val="000000"/>
                <w:sz w:val="18"/>
                <w:szCs w:val="18"/>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4BB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BD" w14:textId="77777777" w:rsidR="008A1CC1" w:rsidRDefault="008A1C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12D4BBE" w14:textId="77777777" w:rsidR="008A1CC1" w:rsidRDefault="00EB3825">
            <w:pPr>
              <w:textAlignment w:val="bottom"/>
            </w:pPr>
            <w:r>
              <w:rPr>
                <w:rFonts w:ascii="Arial" w:eastAsia="宋体" w:hAnsi="Arial" w:cs="Arial"/>
                <w:color w:val="000000"/>
                <w:sz w:val="18"/>
                <w:szCs w:val="18"/>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4BBF" w14:textId="77777777" w:rsidR="008A1CC1" w:rsidRDefault="00EB3825">
            <w:pPr>
              <w:jc w:val="right"/>
              <w:textAlignment w:val="bottom"/>
            </w:pPr>
            <w:r>
              <w:rPr>
                <w:rFonts w:ascii="Arial" w:eastAsia="宋体" w:hAnsi="Arial" w:cs="Arial"/>
                <w:color w:val="000000"/>
                <w:sz w:val="18"/>
                <w:szCs w:val="18"/>
              </w:rPr>
              <w:t>489 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4BC0" w14:textId="77777777" w:rsidR="008A1CC1" w:rsidRDefault="008A1CC1">
            <w:pPr>
              <w:jc w:val="right"/>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4BC1" w14:textId="77777777" w:rsidR="008A1CC1" w:rsidRDefault="008A1CC1">
            <w:pPr>
              <w:rPr>
                <w:rFonts w:ascii="宋体"/>
              </w:rPr>
            </w:pPr>
          </w:p>
        </w:tc>
        <w:tc>
          <w:tcPr>
            <w:tcW w:w="0" w:type="auto"/>
            <w:shd w:val="clear" w:color="auto" w:fill="auto"/>
            <w:vAlign w:val="bottom"/>
          </w:tcPr>
          <w:p w14:paraId="012D4BC2" w14:textId="77777777" w:rsidR="008A1CC1" w:rsidRDefault="008A1CC1">
            <w:pPr>
              <w:rPr>
                <w:rFonts w:ascii="宋体"/>
                <w:vanish/>
              </w:rPr>
            </w:pPr>
          </w:p>
        </w:tc>
        <w:tc>
          <w:tcPr>
            <w:tcW w:w="0" w:type="auto"/>
            <w:shd w:val="clear" w:color="auto" w:fill="auto"/>
            <w:vAlign w:val="bottom"/>
          </w:tcPr>
          <w:p w14:paraId="012D4BC3" w14:textId="77777777" w:rsidR="008A1CC1" w:rsidRDefault="008A1CC1">
            <w:pPr>
              <w:rPr>
                <w:rFonts w:ascii="宋体"/>
                <w:vanish/>
              </w:rPr>
            </w:pPr>
          </w:p>
        </w:tc>
        <w:tc>
          <w:tcPr>
            <w:tcW w:w="0" w:type="auto"/>
            <w:shd w:val="clear" w:color="auto" w:fill="auto"/>
            <w:vAlign w:val="bottom"/>
          </w:tcPr>
          <w:p w14:paraId="012D4BC4" w14:textId="77777777" w:rsidR="008A1CC1" w:rsidRDefault="008A1CC1">
            <w:pPr>
              <w:rPr>
                <w:rFonts w:ascii="宋体"/>
                <w:vanish/>
              </w:rPr>
            </w:pPr>
          </w:p>
        </w:tc>
        <w:tc>
          <w:tcPr>
            <w:tcW w:w="0" w:type="auto"/>
            <w:gridSpan w:val="3"/>
            <w:shd w:val="clear" w:color="auto" w:fill="auto"/>
            <w:vAlign w:val="bottom"/>
          </w:tcPr>
          <w:p w14:paraId="012D4BC5" w14:textId="77777777" w:rsidR="008A1CC1" w:rsidRDefault="008A1CC1">
            <w:pPr>
              <w:rPr>
                <w:rFonts w:ascii="宋体"/>
                <w:vanish/>
              </w:rPr>
            </w:pPr>
          </w:p>
        </w:tc>
        <w:tc>
          <w:tcPr>
            <w:tcW w:w="0" w:type="auto"/>
            <w:gridSpan w:val="3"/>
            <w:shd w:val="clear" w:color="auto" w:fill="auto"/>
            <w:vAlign w:val="bottom"/>
          </w:tcPr>
          <w:p w14:paraId="012D4BC6" w14:textId="77777777" w:rsidR="008A1CC1" w:rsidRDefault="008A1CC1">
            <w:pPr>
              <w:rPr>
                <w:rFonts w:ascii="宋体"/>
                <w:vanish/>
              </w:rPr>
            </w:pPr>
          </w:p>
        </w:tc>
      </w:tr>
      <w:tr w:rsidR="008A1CC1" w14:paraId="012D4BD2" w14:textId="77777777">
        <w:tc>
          <w:tcPr>
            <w:tcW w:w="0" w:type="auto"/>
            <w:gridSpan w:val="3"/>
            <w:shd w:val="clear" w:color="auto" w:fill="CCEEFF"/>
            <w:tcMar>
              <w:top w:w="40" w:type="dxa"/>
              <w:left w:w="20" w:type="dxa"/>
              <w:bottom w:w="40" w:type="dxa"/>
              <w:right w:w="20" w:type="dxa"/>
            </w:tcMar>
            <w:vAlign w:val="bottom"/>
          </w:tcPr>
          <w:p w14:paraId="012D4BC8" w14:textId="77777777" w:rsidR="008A1CC1" w:rsidRDefault="00EB3825">
            <w:pPr>
              <w:textAlignment w:val="bottom"/>
            </w:pPr>
            <w:r>
              <w:rPr>
                <w:rFonts w:ascii="Arial" w:eastAsia="宋体" w:hAnsi="Arial" w:cs="Arial"/>
                <w:b/>
                <w:bCs/>
                <w:color w:val="000000"/>
                <w:sz w:val="18"/>
                <w:szCs w:val="18"/>
              </w:rPr>
              <w:t xml:space="preserve">Earnings per common share: </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4BC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BCA"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4BC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BCC" w14:textId="77777777" w:rsidR="008A1CC1" w:rsidRDefault="008A1CC1">
            <w:pPr>
              <w:rPr>
                <w:rFonts w:ascii="宋体"/>
              </w:rPr>
            </w:pPr>
          </w:p>
        </w:tc>
        <w:tc>
          <w:tcPr>
            <w:tcW w:w="0" w:type="auto"/>
            <w:shd w:val="clear" w:color="auto" w:fill="auto"/>
            <w:vAlign w:val="bottom"/>
          </w:tcPr>
          <w:p w14:paraId="012D4BCD" w14:textId="77777777" w:rsidR="008A1CC1" w:rsidRDefault="008A1CC1">
            <w:pPr>
              <w:rPr>
                <w:rFonts w:ascii="宋体"/>
                <w:vanish/>
              </w:rPr>
            </w:pPr>
          </w:p>
        </w:tc>
        <w:tc>
          <w:tcPr>
            <w:tcW w:w="0" w:type="auto"/>
            <w:shd w:val="clear" w:color="auto" w:fill="auto"/>
            <w:vAlign w:val="bottom"/>
          </w:tcPr>
          <w:p w14:paraId="012D4BCE" w14:textId="77777777" w:rsidR="008A1CC1" w:rsidRDefault="008A1CC1">
            <w:pPr>
              <w:rPr>
                <w:rFonts w:ascii="宋体"/>
                <w:vanish/>
              </w:rPr>
            </w:pPr>
          </w:p>
        </w:tc>
        <w:tc>
          <w:tcPr>
            <w:tcW w:w="0" w:type="auto"/>
            <w:shd w:val="clear" w:color="auto" w:fill="auto"/>
            <w:vAlign w:val="bottom"/>
          </w:tcPr>
          <w:p w14:paraId="012D4BCF" w14:textId="77777777" w:rsidR="008A1CC1" w:rsidRDefault="008A1CC1">
            <w:pPr>
              <w:rPr>
                <w:rFonts w:ascii="宋体"/>
                <w:vanish/>
              </w:rPr>
            </w:pPr>
          </w:p>
        </w:tc>
        <w:tc>
          <w:tcPr>
            <w:tcW w:w="0" w:type="auto"/>
            <w:gridSpan w:val="3"/>
            <w:shd w:val="clear" w:color="auto" w:fill="auto"/>
            <w:vAlign w:val="bottom"/>
          </w:tcPr>
          <w:p w14:paraId="012D4BD0" w14:textId="77777777" w:rsidR="008A1CC1" w:rsidRDefault="008A1CC1">
            <w:pPr>
              <w:rPr>
                <w:rFonts w:ascii="宋体"/>
                <w:vanish/>
              </w:rPr>
            </w:pPr>
          </w:p>
        </w:tc>
        <w:tc>
          <w:tcPr>
            <w:tcW w:w="0" w:type="auto"/>
            <w:gridSpan w:val="3"/>
            <w:shd w:val="clear" w:color="auto" w:fill="auto"/>
            <w:vAlign w:val="bottom"/>
          </w:tcPr>
          <w:p w14:paraId="012D4BD1" w14:textId="77777777" w:rsidR="008A1CC1" w:rsidRDefault="008A1CC1">
            <w:pPr>
              <w:rPr>
                <w:rFonts w:ascii="宋体"/>
                <w:vanish/>
              </w:rPr>
            </w:pPr>
          </w:p>
        </w:tc>
      </w:tr>
      <w:tr w:rsidR="008A1CC1" w14:paraId="012D4BE1" w14:textId="77777777">
        <w:tc>
          <w:tcPr>
            <w:tcW w:w="0" w:type="auto"/>
            <w:gridSpan w:val="3"/>
            <w:shd w:val="clear" w:color="auto" w:fill="FFFFFF"/>
            <w:tcMar>
              <w:top w:w="40" w:type="dxa"/>
              <w:left w:w="20" w:type="dxa"/>
              <w:bottom w:w="40" w:type="dxa"/>
              <w:right w:w="20" w:type="dxa"/>
            </w:tcMar>
            <w:vAlign w:val="bottom"/>
          </w:tcPr>
          <w:p w14:paraId="012D4BD3" w14:textId="77777777" w:rsidR="008A1CC1" w:rsidRDefault="00EB3825">
            <w:pPr>
              <w:textAlignment w:val="bottom"/>
            </w:pPr>
            <w:r>
              <w:rPr>
                <w:rFonts w:ascii="Arial" w:eastAsia="宋体" w:hAnsi="Arial" w:cs="Arial"/>
                <w:color w:val="000000"/>
                <w:sz w:val="18"/>
                <w:szCs w:val="18"/>
              </w:rPr>
              <w:t>Basic</w:t>
            </w:r>
          </w:p>
        </w:tc>
        <w:tc>
          <w:tcPr>
            <w:tcW w:w="0" w:type="auto"/>
            <w:shd w:val="clear" w:color="auto" w:fill="FFFFFF"/>
            <w:tcMar>
              <w:top w:w="40" w:type="dxa"/>
              <w:left w:w="20" w:type="dxa"/>
              <w:bottom w:w="40" w:type="dxa"/>
              <w:right w:w="0" w:type="dxa"/>
            </w:tcMar>
            <w:vAlign w:val="bottom"/>
          </w:tcPr>
          <w:p w14:paraId="012D4BD4" w14:textId="77777777" w:rsidR="008A1CC1" w:rsidRDefault="00EB3825">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012D4BD5" w14:textId="77777777" w:rsidR="008A1CC1" w:rsidRDefault="00EB3825">
            <w:pPr>
              <w:jc w:val="right"/>
              <w:textAlignment w:val="bottom"/>
            </w:pPr>
            <w:r>
              <w:rPr>
                <w:rFonts w:ascii="Arial" w:eastAsia="宋体" w:hAnsi="Arial" w:cs="Arial"/>
                <w:b/>
                <w:bCs/>
                <w:color w:val="000000"/>
                <w:sz w:val="18"/>
                <w:szCs w:val="18"/>
              </w:rPr>
              <w:t>1.59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BD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D7"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4BD8" w14:textId="77777777" w:rsidR="008A1CC1" w:rsidRDefault="00EB382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012D4BD9" w14:textId="77777777" w:rsidR="008A1CC1" w:rsidRDefault="00EB3825">
            <w:pPr>
              <w:jc w:val="right"/>
              <w:textAlignment w:val="bottom"/>
            </w:pPr>
            <w:r>
              <w:rPr>
                <w:rFonts w:ascii="Arial" w:eastAsia="宋体" w:hAnsi="Arial" w:cs="Arial"/>
                <w:color w:val="000000"/>
                <w:sz w:val="18"/>
                <w:szCs w:val="18"/>
              </w:rPr>
              <w:t>1.39 </w:t>
            </w:r>
          </w:p>
        </w:tc>
        <w:tc>
          <w:tcPr>
            <w:tcW w:w="0" w:type="auto"/>
            <w:shd w:val="clear" w:color="auto" w:fill="FFFFFF"/>
            <w:tcMar>
              <w:top w:w="40" w:type="dxa"/>
              <w:left w:w="0" w:type="dxa"/>
              <w:bottom w:w="40" w:type="dxa"/>
              <w:right w:w="20" w:type="dxa"/>
            </w:tcMar>
            <w:vAlign w:val="bottom"/>
          </w:tcPr>
          <w:p w14:paraId="012D4BD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BDB" w14:textId="77777777" w:rsidR="008A1CC1" w:rsidRDefault="008A1CC1">
            <w:pPr>
              <w:rPr>
                <w:rFonts w:ascii="宋体"/>
              </w:rPr>
            </w:pPr>
          </w:p>
        </w:tc>
        <w:tc>
          <w:tcPr>
            <w:tcW w:w="0" w:type="auto"/>
            <w:shd w:val="clear" w:color="auto" w:fill="auto"/>
            <w:vAlign w:val="bottom"/>
          </w:tcPr>
          <w:p w14:paraId="012D4BDC" w14:textId="77777777" w:rsidR="008A1CC1" w:rsidRDefault="008A1CC1">
            <w:pPr>
              <w:rPr>
                <w:rFonts w:ascii="宋体"/>
                <w:vanish/>
              </w:rPr>
            </w:pPr>
          </w:p>
        </w:tc>
        <w:tc>
          <w:tcPr>
            <w:tcW w:w="0" w:type="auto"/>
            <w:shd w:val="clear" w:color="auto" w:fill="auto"/>
            <w:vAlign w:val="bottom"/>
          </w:tcPr>
          <w:p w14:paraId="012D4BDD" w14:textId="77777777" w:rsidR="008A1CC1" w:rsidRDefault="008A1CC1">
            <w:pPr>
              <w:rPr>
                <w:rFonts w:ascii="宋体"/>
                <w:vanish/>
              </w:rPr>
            </w:pPr>
          </w:p>
        </w:tc>
        <w:tc>
          <w:tcPr>
            <w:tcW w:w="0" w:type="auto"/>
            <w:shd w:val="clear" w:color="auto" w:fill="auto"/>
            <w:vAlign w:val="bottom"/>
          </w:tcPr>
          <w:p w14:paraId="012D4BDE" w14:textId="77777777" w:rsidR="008A1CC1" w:rsidRDefault="008A1CC1">
            <w:pPr>
              <w:rPr>
                <w:rFonts w:ascii="宋体"/>
                <w:vanish/>
              </w:rPr>
            </w:pPr>
          </w:p>
        </w:tc>
        <w:tc>
          <w:tcPr>
            <w:tcW w:w="0" w:type="auto"/>
            <w:gridSpan w:val="3"/>
            <w:shd w:val="clear" w:color="auto" w:fill="auto"/>
            <w:vAlign w:val="bottom"/>
          </w:tcPr>
          <w:p w14:paraId="012D4BDF" w14:textId="77777777" w:rsidR="008A1CC1" w:rsidRDefault="008A1CC1">
            <w:pPr>
              <w:rPr>
                <w:rFonts w:ascii="宋体"/>
                <w:vanish/>
              </w:rPr>
            </w:pPr>
          </w:p>
        </w:tc>
        <w:tc>
          <w:tcPr>
            <w:tcW w:w="0" w:type="auto"/>
            <w:gridSpan w:val="3"/>
            <w:shd w:val="clear" w:color="auto" w:fill="auto"/>
            <w:vAlign w:val="bottom"/>
          </w:tcPr>
          <w:p w14:paraId="012D4BE0" w14:textId="77777777" w:rsidR="008A1CC1" w:rsidRDefault="008A1CC1">
            <w:pPr>
              <w:rPr>
                <w:rFonts w:ascii="宋体"/>
                <w:vanish/>
              </w:rPr>
            </w:pPr>
          </w:p>
        </w:tc>
      </w:tr>
      <w:tr w:rsidR="008A1CC1" w14:paraId="012D4BEE" w14:textId="77777777">
        <w:tc>
          <w:tcPr>
            <w:tcW w:w="0" w:type="auto"/>
            <w:gridSpan w:val="3"/>
            <w:shd w:val="clear" w:color="auto" w:fill="CCEEFF"/>
            <w:tcMar>
              <w:top w:w="40" w:type="dxa"/>
              <w:left w:w="20" w:type="dxa"/>
              <w:bottom w:w="40" w:type="dxa"/>
              <w:right w:w="20" w:type="dxa"/>
            </w:tcMar>
            <w:vAlign w:val="bottom"/>
          </w:tcPr>
          <w:p w14:paraId="012D4BE2" w14:textId="77777777" w:rsidR="008A1CC1" w:rsidRDefault="00EB3825">
            <w:pPr>
              <w:textAlignment w:val="bottom"/>
            </w:pPr>
            <w:r>
              <w:rPr>
                <w:rFonts w:ascii="Arial" w:eastAsia="宋体" w:hAnsi="Arial" w:cs="Arial"/>
                <w:color w:val="000000"/>
                <w:sz w:val="18"/>
                <w:szCs w:val="18"/>
              </w:rPr>
              <w:t>Diluted</w:t>
            </w:r>
          </w:p>
        </w:tc>
        <w:tc>
          <w:tcPr>
            <w:tcW w:w="0" w:type="auto"/>
            <w:gridSpan w:val="2"/>
            <w:shd w:val="clear" w:color="auto" w:fill="CCEEFF"/>
            <w:tcMar>
              <w:top w:w="40" w:type="dxa"/>
              <w:left w:w="20" w:type="dxa"/>
              <w:bottom w:w="40" w:type="dxa"/>
              <w:right w:w="0" w:type="dxa"/>
            </w:tcMar>
            <w:vAlign w:val="bottom"/>
          </w:tcPr>
          <w:p w14:paraId="012D4BE3" w14:textId="77777777" w:rsidR="008A1CC1" w:rsidRDefault="00EB3825">
            <w:pPr>
              <w:jc w:val="right"/>
              <w:textAlignment w:val="bottom"/>
            </w:pPr>
            <w:r>
              <w:rPr>
                <w:rFonts w:ascii="Arial" w:eastAsia="宋体" w:hAnsi="Arial" w:cs="Arial"/>
                <w:b/>
                <w:bCs/>
                <w:color w:val="000000"/>
                <w:sz w:val="18"/>
                <w:szCs w:val="18"/>
              </w:rPr>
              <w:t>1.57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BE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E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BE6" w14:textId="77777777" w:rsidR="008A1CC1" w:rsidRDefault="00EB3825">
            <w:pPr>
              <w:jc w:val="right"/>
              <w:textAlignment w:val="bottom"/>
            </w:pPr>
            <w:r>
              <w:rPr>
                <w:rFonts w:ascii="Arial" w:eastAsia="宋体" w:hAnsi="Arial" w:cs="Arial"/>
                <w:color w:val="000000"/>
                <w:sz w:val="18"/>
                <w:szCs w:val="18"/>
              </w:rPr>
              <w:t>1.37 </w:t>
            </w:r>
          </w:p>
        </w:tc>
        <w:tc>
          <w:tcPr>
            <w:tcW w:w="0" w:type="auto"/>
            <w:shd w:val="clear" w:color="auto" w:fill="CCEEFF"/>
            <w:tcMar>
              <w:top w:w="40" w:type="dxa"/>
              <w:left w:w="0" w:type="dxa"/>
              <w:bottom w:w="40" w:type="dxa"/>
              <w:right w:w="20" w:type="dxa"/>
            </w:tcMar>
            <w:vAlign w:val="bottom"/>
          </w:tcPr>
          <w:p w14:paraId="012D4BE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E8" w14:textId="77777777" w:rsidR="008A1CC1" w:rsidRDefault="008A1CC1">
            <w:pPr>
              <w:rPr>
                <w:rFonts w:ascii="宋体"/>
              </w:rPr>
            </w:pPr>
          </w:p>
        </w:tc>
        <w:tc>
          <w:tcPr>
            <w:tcW w:w="0" w:type="auto"/>
            <w:shd w:val="clear" w:color="auto" w:fill="auto"/>
            <w:vAlign w:val="bottom"/>
          </w:tcPr>
          <w:p w14:paraId="012D4BE9" w14:textId="77777777" w:rsidR="008A1CC1" w:rsidRDefault="008A1CC1">
            <w:pPr>
              <w:rPr>
                <w:rFonts w:ascii="宋体"/>
                <w:vanish/>
              </w:rPr>
            </w:pPr>
          </w:p>
        </w:tc>
        <w:tc>
          <w:tcPr>
            <w:tcW w:w="0" w:type="auto"/>
            <w:shd w:val="clear" w:color="auto" w:fill="auto"/>
            <w:vAlign w:val="bottom"/>
          </w:tcPr>
          <w:p w14:paraId="012D4BEA" w14:textId="77777777" w:rsidR="008A1CC1" w:rsidRDefault="008A1CC1">
            <w:pPr>
              <w:rPr>
                <w:rFonts w:ascii="宋体"/>
                <w:vanish/>
              </w:rPr>
            </w:pPr>
          </w:p>
        </w:tc>
        <w:tc>
          <w:tcPr>
            <w:tcW w:w="0" w:type="auto"/>
            <w:shd w:val="clear" w:color="auto" w:fill="auto"/>
            <w:vAlign w:val="bottom"/>
          </w:tcPr>
          <w:p w14:paraId="012D4BEB" w14:textId="77777777" w:rsidR="008A1CC1" w:rsidRDefault="008A1CC1">
            <w:pPr>
              <w:rPr>
                <w:rFonts w:ascii="宋体"/>
                <w:vanish/>
              </w:rPr>
            </w:pPr>
          </w:p>
        </w:tc>
        <w:tc>
          <w:tcPr>
            <w:tcW w:w="0" w:type="auto"/>
            <w:gridSpan w:val="3"/>
            <w:shd w:val="clear" w:color="auto" w:fill="auto"/>
            <w:vAlign w:val="bottom"/>
          </w:tcPr>
          <w:p w14:paraId="012D4BEC" w14:textId="77777777" w:rsidR="008A1CC1" w:rsidRDefault="008A1CC1">
            <w:pPr>
              <w:rPr>
                <w:rFonts w:ascii="宋体"/>
                <w:vanish/>
              </w:rPr>
            </w:pPr>
          </w:p>
        </w:tc>
        <w:tc>
          <w:tcPr>
            <w:tcW w:w="0" w:type="auto"/>
            <w:gridSpan w:val="3"/>
            <w:shd w:val="clear" w:color="auto" w:fill="auto"/>
            <w:vAlign w:val="bottom"/>
          </w:tcPr>
          <w:p w14:paraId="012D4BED" w14:textId="77777777" w:rsidR="008A1CC1" w:rsidRDefault="008A1CC1">
            <w:pPr>
              <w:rPr>
                <w:rFonts w:ascii="宋体"/>
                <w:vanish/>
              </w:rPr>
            </w:pPr>
          </w:p>
        </w:tc>
      </w:tr>
      <w:tr w:rsidR="008A1CC1" w14:paraId="012D4BF9" w14:textId="77777777">
        <w:tc>
          <w:tcPr>
            <w:tcW w:w="0" w:type="auto"/>
            <w:gridSpan w:val="3"/>
            <w:shd w:val="clear" w:color="auto" w:fill="FFFFFF"/>
            <w:tcMar>
              <w:top w:w="40" w:type="dxa"/>
              <w:left w:w="20" w:type="dxa"/>
              <w:bottom w:w="40" w:type="dxa"/>
              <w:right w:w="20" w:type="dxa"/>
            </w:tcMar>
            <w:vAlign w:val="bottom"/>
          </w:tcPr>
          <w:p w14:paraId="012D4BEF" w14:textId="77777777" w:rsidR="008A1CC1" w:rsidRDefault="00EB3825">
            <w:pPr>
              <w:textAlignment w:val="bottom"/>
            </w:pPr>
            <w:r>
              <w:rPr>
                <w:rFonts w:ascii="Arial" w:eastAsia="宋体" w:hAnsi="Arial" w:cs="Arial"/>
                <w:b/>
                <w:bCs/>
                <w:color w:val="000000"/>
                <w:sz w:val="18"/>
                <w:szCs w:val="18"/>
              </w:rPr>
              <w:t>Average common shares outstanding (in thousands):</w:t>
            </w:r>
          </w:p>
        </w:tc>
        <w:tc>
          <w:tcPr>
            <w:tcW w:w="0" w:type="auto"/>
            <w:gridSpan w:val="3"/>
            <w:shd w:val="clear" w:color="auto" w:fill="FFFFFF"/>
            <w:tcMar>
              <w:top w:w="0" w:type="dxa"/>
              <w:left w:w="20" w:type="dxa"/>
              <w:bottom w:w="0" w:type="dxa"/>
              <w:right w:w="20" w:type="dxa"/>
            </w:tcMar>
            <w:vAlign w:val="bottom"/>
          </w:tcPr>
          <w:p w14:paraId="012D4BF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BF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BF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BF3" w14:textId="77777777" w:rsidR="008A1CC1" w:rsidRDefault="008A1CC1">
            <w:pPr>
              <w:rPr>
                <w:rFonts w:ascii="宋体"/>
              </w:rPr>
            </w:pPr>
          </w:p>
        </w:tc>
        <w:tc>
          <w:tcPr>
            <w:tcW w:w="0" w:type="auto"/>
            <w:shd w:val="clear" w:color="auto" w:fill="auto"/>
            <w:vAlign w:val="bottom"/>
          </w:tcPr>
          <w:p w14:paraId="012D4BF4" w14:textId="77777777" w:rsidR="008A1CC1" w:rsidRDefault="008A1CC1">
            <w:pPr>
              <w:rPr>
                <w:rFonts w:ascii="宋体"/>
                <w:vanish/>
              </w:rPr>
            </w:pPr>
          </w:p>
        </w:tc>
        <w:tc>
          <w:tcPr>
            <w:tcW w:w="0" w:type="auto"/>
            <w:shd w:val="clear" w:color="auto" w:fill="auto"/>
            <w:vAlign w:val="bottom"/>
          </w:tcPr>
          <w:p w14:paraId="012D4BF5" w14:textId="77777777" w:rsidR="008A1CC1" w:rsidRDefault="008A1CC1">
            <w:pPr>
              <w:rPr>
                <w:rFonts w:ascii="宋体"/>
                <w:vanish/>
              </w:rPr>
            </w:pPr>
          </w:p>
        </w:tc>
        <w:tc>
          <w:tcPr>
            <w:tcW w:w="0" w:type="auto"/>
            <w:shd w:val="clear" w:color="auto" w:fill="auto"/>
            <w:vAlign w:val="bottom"/>
          </w:tcPr>
          <w:p w14:paraId="012D4BF6" w14:textId="77777777" w:rsidR="008A1CC1" w:rsidRDefault="008A1CC1">
            <w:pPr>
              <w:rPr>
                <w:rFonts w:ascii="宋体"/>
                <w:vanish/>
              </w:rPr>
            </w:pPr>
          </w:p>
        </w:tc>
        <w:tc>
          <w:tcPr>
            <w:tcW w:w="0" w:type="auto"/>
            <w:gridSpan w:val="3"/>
            <w:shd w:val="clear" w:color="auto" w:fill="auto"/>
            <w:vAlign w:val="bottom"/>
          </w:tcPr>
          <w:p w14:paraId="012D4BF7" w14:textId="77777777" w:rsidR="008A1CC1" w:rsidRDefault="008A1CC1">
            <w:pPr>
              <w:rPr>
                <w:rFonts w:ascii="宋体"/>
                <w:vanish/>
              </w:rPr>
            </w:pPr>
          </w:p>
        </w:tc>
        <w:tc>
          <w:tcPr>
            <w:tcW w:w="0" w:type="auto"/>
            <w:gridSpan w:val="3"/>
            <w:shd w:val="clear" w:color="auto" w:fill="auto"/>
            <w:vAlign w:val="bottom"/>
          </w:tcPr>
          <w:p w14:paraId="012D4BF8" w14:textId="77777777" w:rsidR="008A1CC1" w:rsidRDefault="008A1CC1">
            <w:pPr>
              <w:rPr>
                <w:rFonts w:ascii="宋体"/>
                <w:vanish/>
              </w:rPr>
            </w:pPr>
          </w:p>
        </w:tc>
      </w:tr>
      <w:tr w:rsidR="008A1CC1" w14:paraId="012D4C06" w14:textId="77777777">
        <w:tc>
          <w:tcPr>
            <w:tcW w:w="0" w:type="auto"/>
            <w:gridSpan w:val="3"/>
            <w:shd w:val="clear" w:color="auto" w:fill="CCEEFF"/>
            <w:tcMar>
              <w:top w:w="40" w:type="dxa"/>
              <w:left w:w="20" w:type="dxa"/>
              <w:bottom w:w="40" w:type="dxa"/>
              <w:right w:w="20" w:type="dxa"/>
            </w:tcMar>
            <w:vAlign w:val="bottom"/>
          </w:tcPr>
          <w:p w14:paraId="012D4BFA" w14:textId="77777777" w:rsidR="008A1CC1" w:rsidRDefault="00EB3825">
            <w:pPr>
              <w:textAlignment w:val="bottom"/>
            </w:pPr>
            <w:r>
              <w:rPr>
                <w:rFonts w:ascii="Arial" w:eastAsia="宋体" w:hAnsi="Arial" w:cs="Arial"/>
                <w:color w:val="000000"/>
                <w:sz w:val="18"/>
                <w:szCs w:val="18"/>
              </w:rPr>
              <w:t>Basic</w:t>
            </w:r>
          </w:p>
        </w:tc>
        <w:tc>
          <w:tcPr>
            <w:tcW w:w="0" w:type="auto"/>
            <w:gridSpan w:val="2"/>
            <w:shd w:val="clear" w:color="auto" w:fill="CCEEFF"/>
            <w:tcMar>
              <w:top w:w="40" w:type="dxa"/>
              <w:left w:w="20" w:type="dxa"/>
              <w:bottom w:w="40" w:type="dxa"/>
              <w:right w:w="0" w:type="dxa"/>
            </w:tcMar>
            <w:vAlign w:val="bottom"/>
          </w:tcPr>
          <w:p w14:paraId="012D4BFB" w14:textId="77777777" w:rsidR="008A1CC1" w:rsidRDefault="00EB3825">
            <w:pPr>
              <w:jc w:val="right"/>
              <w:textAlignment w:val="bottom"/>
            </w:pPr>
            <w:r>
              <w:rPr>
                <w:rFonts w:ascii="Arial" w:eastAsia="宋体" w:hAnsi="Arial" w:cs="Arial"/>
                <w:b/>
                <w:bCs/>
                <w:color w:val="000000"/>
                <w:sz w:val="18"/>
                <w:szCs w:val="18"/>
              </w:rPr>
              <w:t>366,542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BF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BF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BFE" w14:textId="77777777" w:rsidR="008A1CC1" w:rsidRDefault="00EB3825">
            <w:pPr>
              <w:jc w:val="right"/>
              <w:textAlignment w:val="bottom"/>
            </w:pPr>
            <w:r>
              <w:rPr>
                <w:rFonts w:ascii="Arial" w:eastAsia="宋体" w:hAnsi="Arial" w:cs="Arial"/>
                <w:color w:val="000000"/>
                <w:sz w:val="18"/>
                <w:szCs w:val="18"/>
              </w:rPr>
              <w:t>350,743 </w:t>
            </w:r>
          </w:p>
        </w:tc>
        <w:tc>
          <w:tcPr>
            <w:tcW w:w="0" w:type="auto"/>
            <w:shd w:val="clear" w:color="auto" w:fill="CCEEFF"/>
            <w:tcMar>
              <w:top w:w="40" w:type="dxa"/>
              <w:left w:w="0" w:type="dxa"/>
              <w:bottom w:w="40" w:type="dxa"/>
              <w:right w:w="20" w:type="dxa"/>
            </w:tcMar>
            <w:vAlign w:val="bottom"/>
          </w:tcPr>
          <w:p w14:paraId="012D4BF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C00" w14:textId="77777777" w:rsidR="008A1CC1" w:rsidRDefault="008A1CC1">
            <w:pPr>
              <w:rPr>
                <w:rFonts w:ascii="宋体"/>
              </w:rPr>
            </w:pPr>
          </w:p>
        </w:tc>
        <w:tc>
          <w:tcPr>
            <w:tcW w:w="0" w:type="auto"/>
            <w:shd w:val="clear" w:color="auto" w:fill="auto"/>
            <w:vAlign w:val="bottom"/>
          </w:tcPr>
          <w:p w14:paraId="012D4C01" w14:textId="77777777" w:rsidR="008A1CC1" w:rsidRDefault="008A1CC1">
            <w:pPr>
              <w:rPr>
                <w:rFonts w:ascii="宋体"/>
                <w:vanish/>
              </w:rPr>
            </w:pPr>
          </w:p>
        </w:tc>
        <w:tc>
          <w:tcPr>
            <w:tcW w:w="0" w:type="auto"/>
            <w:shd w:val="clear" w:color="auto" w:fill="auto"/>
            <w:vAlign w:val="bottom"/>
          </w:tcPr>
          <w:p w14:paraId="012D4C02" w14:textId="77777777" w:rsidR="008A1CC1" w:rsidRDefault="008A1CC1">
            <w:pPr>
              <w:rPr>
                <w:rFonts w:ascii="宋体"/>
                <w:vanish/>
              </w:rPr>
            </w:pPr>
          </w:p>
        </w:tc>
        <w:tc>
          <w:tcPr>
            <w:tcW w:w="0" w:type="auto"/>
            <w:shd w:val="clear" w:color="auto" w:fill="auto"/>
            <w:vAlign w:val="bottom"/>
          </w:tcPr>
          <w:p w14:paraId="012D4C03" w14:textId="77777777" w:rsidR="008A1CC1" w:rsidRDefault="008A1CC1">
            <w:pPr>
              <w:rPr>
                <w:rFonts w:ascii="宋体"/>
                <w:vanish/>
              </w:rPr>
            </w:pPr>
          </w:p>
        </w:tc>
        <w:tc>
          <w:tcPr>
            <w:tcW w:w="0" w:type="auto"/>
            <w:gridSpan w:val="3"/>
            <w:shd w:val="clear" w:color="auto" w:fill="auto"/>
            <w:vAlign w:val="bottom"/>
          </w:tcPr>
          <w:p w14:paraId="012D4C04" w14:textId="77777777" w:rsidR="008A1CC1" w:rsidRDefault="008A1CC1">
            <w:pPr>
              <w:rPr>
                <w:rFonts w:ascii="宋体"/>
                <w:vanish/>
              </w:rPr>
            </w:pPr>
          </w:p>
        </w:tc>
        <w:tc>
          <w:tcPr>
            <w:tcW w:w="0" w:type="auto"/>
            <w:gridSpan w:val="3"/>
            <w:shd w:val="clear" w:color="auto" w:fill="auto"/>
            <w:vAlign w:val="bottom"/>
          </w:tcPr>
          <w:p w14:paraId="012D4C05" w14:textId="77777777" w:rsidR="008A1CC1" w:rsidRDefault="008A1CC1">
            <w:pPr>
              <w:rPr>
                <w:rFonts w:ascii="宋体"/>
                <w:vanish/>
              </w:rPr>
            </w:pPr>
          </w:p>
        </w:tc>
      </w:tr>
      <w:tr w:rsidR="008A1CC1" w14:paraId="012D4C13" w14:textId="77777777">
        <w:tc>
          <w:tcPr>
            <w:tcW w:w="0" w:type="auto"/>
            <w:gridSpan w:val="3"/>
            <w:shd w:val="clear" w:color="auto" w:fill="FFFFFF"/>
            <w:tcMar>
              <w:top w:w="40" w:type="dxa"/>
              <w:left w:w="20" w:type="dxa"/>
              <w:bottom w:w="40" w:type="dxa"/>
              <w:right w:w="20" w:type="dxa"/>
            </w:tcMar>
            <w:vAlign w:val="bottom"/>
          </w:tcPr>
          <w:p w14:paraId="012D4C07" w14:textId="77777777" w:rsidR="008A1CC1" w:rsidRDefault="00EB3825">
            <w:pPr>
              <w:textAlignment w:val="bottom"/>
            </w:pPr>
            <w:r>
              <w:rPr>
                <w:rFonts w:ascii="Arial" w:eastAsia="宋体" w:hAnsi="Arial" w:cs="Arial"/>
                <w:color w:val="000000"/>
                <w:sz w:val="18"/>
                <w:szCs w:val="18"/>
              </w:rPr>
              <w:t>Diluted</w:t>
            </w:r>
          </w:p>
        </w:tc>
        <w:tc>
          <w:tcPr>
            <w:tcW w:w="0" w:type="auto"/>
            <w:gridSpan w:val="2"/>
            <w:shd w:val="clear" w:color="auto" w:fill="FFFFFF"/>
            <w:tcMar>
              <w:top w:w="40" w:type="dxa"/>
              <w:left w:w="20" w:type="dxa"/>
              <w:bottom w:w="40" w:type="dxa"/>
              <w:right w:w="0" w:type="dxa"/>
            </w:tcMar>
            <w:vAlign w:val="bottom"/>
          </w:tcPr>
          <w:p w14:paraId="012D4C08" w14:textId="77777777" w:rsidR="008A1CC1" w:rsidRDefault="00EB3825">
            <w:pPr>
              <w:jc w:val="right"/>
              <w:textAlignment w:val="bottom"/>
            </w:pPr>
            <w:r>
              <w:rPr>
                <w:rFonts w:ascii="Arial" w:eastAsia="宋体" w:hAnsi="Arial" w:cs="Arial"/>
                <w:b/>
                <w:bCs/>
                <w:color w:val="000000"/>
                <w:sz w:val="18"/>
                <w:szCs w:val="18"/>
              </w:rPr>
              <w:t>372,037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C0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C0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C0B" w14:textId="77777777" w:rsidR="008A1CC1" w:rsidRDefault="00EB3825">
            <w:pPr>
              <w:jc w:val="right"/>
              <w:textAlignment w:val="bottom"/>
            </w:pPr>
            <w:r>
              <w:rPr>
                <w:rFonts w:ascii="Arial" w:eastAsia="宋体" w:hAnsi="Arial" w:cs="Arial"/>
                <w:color w:val="000000"/>
                <w:sz w:val="18"/>
                <w:szCs w:val="18"/>
              </w:rPr>
              <w:t>355,690 </w:t>
            </w:r>
          </w:p>
        </w:tc>
        <w:tc>
          <w:tcPr>
            <w:tcW w:w="0" w:type="auto"/>
            <w:shd w:val="clear" w:color="auto" w:fill="FFFFFF"/>
            <w:tcMar>
              <w:top w:w="40" w:type="dxa"/>
              <w:left w:w="0" w:type="dxa"/>
              <w:bottom w:w="40" w:type="dxa"/>
              <w:right w:w="20" w:type="dxa"/>
            </w:tcMar>
            <w:vAlign w:val="bottom"/>
          </w:tcPr>
          <w:p w14:paraId="012D4C0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C0D" w14:textId="77777777" w:rsidR="008A1CC1" w:rsidRDefault="008A1CC1">
            <w:pPr>
              <w:rPr>
                <w:rFonts w:ascii="宋体"/>
              </w:rPr>
            </w:pPr>
          </w:p>
        </w:tc>
        <w:tc>
          <w:tcPr>
            <w:tcW w:w="0" w:type="auto"/>
            <w:shd w:val="clear" w:color="auto" w:fill="auto"/>
            <w:vAlign w:val="bottom"/>
          </w:tcPr>
          <w:p w14:paraId="012D4C0E" w14:textId="77777777" w:rsidR="008A1CC1" w:rsidRDefault="008A1CC1">
            <w:pPr>
              <w:rPr>
                <w:rFonts w:ascii="宋体"/>
                <w:vanish/>
              </w:rPr>
            </w:pPr>
          </w:p>
        </w:tc>
        <w:tc>
          <w:tcPr>
            <w:tcW w:w="0" w:type="auto"/>
            <w:shd w:val="clear" w:color="auto" w:fill="auto"/>
            <w:vAlign w:val="bottom"/>
          </w:tcPr>
          <w:p w14:paraId="012D4C0F" w14:textId="77777777" w:rsidR="008A1CC1" w:rsidRDefault="008A1CC1">
            <w:pPr>
              <w:rPr>
                <w:rFonts w:ascii="宋体"/>
                <w:vanish/>
              </w:rPr>
            </w:pPr>
          </w:p>
        </w:tc>
        <w:tc>
          <w:tcPr>
            <w:tcW w:w="0" w:type="auto"/>
            <w:shd w:val="clear" w:color="auto" w:fill="auto"/>
            <w:vAlign w:val="bottom"/>
          </w:tcPr>
          <w:p w14:paraId="012D4C10" w14:textId="77777777" w:rsidR="008A1CC1" w:rsidRDefault="008A1CC1">
            <w:pPr>
              <w:rPr>
                <w:rFonts w:ascii="宋体"/>
                <w:vanish/>
              </w:rPr>
            </w:pPr>
          </w:p>
        </w:tc>
        <w:tc>
          <w:tcPr>
            <w:tcW w:w="0" w:type="auto"/>
            <w:gridSpan w:val="3"/>
            <w:shd w:val="clear" w:color="auto" w:fill="auto"/>
            <w:vAlign w:val="bottom"/>
          </w:tcPr>
          <w:p w14:paraId="012D4C11" w14:textId="77777777" w:rsidR="008A1CC1" w:rsidRDefault="008A1CC1">
            <w:pPr>
              <w:rPr>
                <w:rFonts w:ascii="宋体"/>
                <w:vanish/>
              </w:rPr>
            </w:pPr>
          </w:p>
        </w:tc>
        <w:tc>
          <w:tcPr>
            <w:tcW w:w="0" w:type="auto"/>
            <w:gridSpan w:val="3"/>
            <w:shd w:val="clear" w:color="auto" w:fill="auto"/>
            <w:vAlign w:val="bottom"/>
          </w:tcPr>
          <w:p w14:paraId="012D4C12" w14:textId="77777777" w:rsidR="008A1CC1" w:rsidRDefault="008A1CC1">
            <w:pPr>
              <w:rPr>
                <w:rFonts w:ascii="宋体"/>
                <w:vanish/>
              </w:rPr>
            </w:pPr>
          </w:p>
        </w:tc>
      </w:tr>
      <w:tr w:rsidR="008A1CC1" w14:paraId="012D4C22" w14:textId="77777777">
        <w:tc>
          <w:tcPr>
            <w:tcW w:w="0" w:type="auto"/>
            <w:gridSpan w:val="3"/>
            <w:shd w:val="clear" w:color="auto" w:fill="CCEEFF"/>
            <w:tcMar>
              <w:top w:w="40" w:type="dxa"/>
              <w:left w:w="20" w:type="dxa"/>
              <w:bottom w:w="40" w:type="dxa"/>
              <w:right w:w="20" w:type="dxa"/>
            </w:tcMar>
            <w:vAlign w:val="bottom"/>
          </w:tcPr>
          <w:p w14:paraId="012D4C14" w14:textId="77777777" w:rsidR="008A1CC1" w:rsidRDefault="00EB3825">
            <w:pPr>
              <w:textAlignment w:val="bottom"/>
            </w:pPr>
            <w:r>
              <w:rPr>
                <w:rFonts w:ascii="Arial" w:eastAsia="宋体" w:hAnsi="Arial" w:cs="Arial"/>
                <w:b/>
                <w:bCs/>
                <w:color w:val="000000"/>
                <w:sz w:val="18"/>
                <w:szCs w:val="18"/>
              </w:rPr>
              <w:t xml:space="preserve">Cash dividends </w:t>
            </w:r>
            <w:r>
              <w:rPr>
                <w:rFonts w:ascii="Arial" w:eastAsia="宋体" w:hAnsi="Arial" w:cs="Arial"/>
                <w:b/>
                <w:bCs/>
                <w:color w:val="000000"/>
                <w:sz w:val="18"/>
                <w:szCs w:val="18"/>
              </w:rPr>
              <w:t>declared per common share</w:t>
            </w:r>
          </w:p>
        </w:tc>
        <w:tc>
          <w:tcPr>
            <w:tcW w:w="0" w:type="auto"/>
            <w:shd w:val="clear" w:color="auto" w:fill="CCEEFF"/>
            <w:tcMar>
              <w:top w:w="40" w:type="dxa"/>
              <w:left w:w="20" w:type="dxa"/>
              <w:bottom w:w="40" w:type="dxa"/>
              <w:right w:w="0" w:type="dxa"/>
            </w:tcMar>
            <w:vAlign w:val="bottom"/>
          </w:tcPr>
          <w:p w14:paraId="012D4C15" w14:textId="77777777" w:rsidR="008A1CC1" w:rsidRDefault="00EB3825">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012D4C16" w14:textId="77777777" w:rsidR="008A1CC1" w:rsidRDefault="00EB3825">
            <w:pPr>
              <w:jc w:val="right"/>
              <w:textAlignment w:val="bottom"/>
            </w:pPr>
            <w:r>
              <w:rPr>
                <w:rFonts w:ascii="Arial" w:eastAsia="宋体" w:hAnsi="Arial" w:cs="Arial"/>
                <w:b/>
                <w:bCs/>
                <w:color w:val="000000"/>
                <w:sz w:val="18"/>
                <w:szCs w:val="18"/>
              </w:rPr>
              <w:t>.57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C1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C1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4C19" w14:textId="77777777" w:rsidR="008A1CC1" w:rsidRDefault="00EB3825">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012D4C1A" w14:textId="77777777" w:rsidR="008A1CC1" w:rsidRDefault="00EB3825">
            <w:pPr>
              <w:jc w:val="right"/>
              <w:textAlignment w:val="bottom"/>
            </w:pPr>
            <w:r>
              <w:rPr>
                <w:rFonts w:ascii="Arial" w:eastAsia="宋体" w:hAnsi="Arial" w:cs="Arial"/>
                <w:color w:val="000000"/>
                <w:sz w:val="18"/>
                <w:szCs w:val="18"/>
              </w:rPr>
              <w:t>.52 </w:t>
            </w:r>
          </w:p>
        </w:tc>
        <w:tc>
          <w:tcPr>
            <w:tcW w:w="0" w:type="auto"/>
            <w:shd w:val="clear" w:color="auto" w:fill="CCEEFF"/>
            <w:tcMar>
              <w:top w:w="40" w:type="dxa"/>
              <w:left w:w="0" w:type="dxa"/>
              <w:bottom w:w="40" w:type="dxa"/>
              <w:right w:w="20" w:type="dxa"/>
            </w:tcMar>
            <w:vAlign w:val="bottom"/>
          </w:tcPr>
          <w:p w14:paraId="012D4C1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C1C" w14:textId="77777777" w:rsidR="008A1CC1" w:rsidRDefault="008A1CC1">
            <w:pPr>
              <w:rPr>
                <w:rFonts w:ascii="宋体"/>
              </w:rPr>
            </w:pPr>
          </w:p>
        </w:tc>
        <w:tc>
          <w:tcPr>
            <w:tcW w:w="0" w:type="auto"/>
            <w:shd w:val="clear" w:color="auto" w:fill="auto"/>
            <w:vAlign w:val="bottom"/>
          </w:tcPr>
          <w:p w14:paraId="012D4C1D" w14:textId="77777777" w:rsidR="008A1CC1" w:rsidRDefault="008A1CC1">
            <w:pPr>
              <w:rPr>
                <w:rFonts w:ascii="宋体"/>
                <w:vanish/>
              </w:rPr>
            </w:pPr>
          </w:p>
        </w:tc>
        <w:tc>
          <w:tcPr>
            <w:tcW w:w="0" w:type="auto"/>
            <w:shd w:val="clear" w:color="auto" w:fill="auto"/>
            <w:vAlign w:val="bottom"/>
          </w:tcPr>
          <w:p w14:paraId="012D4C1E" w14:textId="77777777" w:rsidR="008A1CC1" w:rsidRDefault="008A1CC1">
            <w:pPr>
              <w:rPr>
                <w:rFonts w:ascii="宋体"/>
                <w:vanish/>
              </w:rPr>
            </w:pPr>
          </w:p>
        </w:tc>
        <w:tc>
          <w:tcPr>
            <w:tcW w:w="0" w:type="auto"/>
            <w:shd w:val="clear" w:color="auto" w:fill="auto"/>
            <w:vAlign w:val="bottom"/>
          </w:tcPr>
          <w:p w14:paraId="012D4C1F" w14:textId="77777777" w:rsidR="008A1CC1" w:rsidRDefault="008A1CC1">
            <w:pPr>
              <w:rPr>
                <w:rFonts w:ascii="宋体"/>
                <w:vanish/>
              </w:rPr>
            </w:pPr>
          </w:p>
        </w:tc>
        <w:tc>
          <w:tcPr>
            <w:tcW w:w="0" w:type="auto"/>
            <w:gridSpan w:val="3"/>
            <w:shd w:val="clear" w:color="auto" w:fill="auto"/>
            <w:vAlign w:val="bottom"/>
          </w:tcPr>
          <w:p w14:paraId="012D4C20" w14:textId="77777777" w:rsidR="008A1CC1" w:rsidRDefault="008A1CC1">
            <w:pPr>
              <w:rPr>
                <w:rFonts w:ascii="宋体"/>
                <w:vanish/>
              </w:rPr>
            </w:pPr>
          </w:p>
        </w:tc>
        <w:tc>
          <w:tcPr>
            <w:tcW w:w="0" w:type="auto"/>
            <w:gridSpan w:val="3"/>
            <w:shd w:val="clear" w:color="auto" w:fill="auto"/>
            <w:vAlign w:val="bottom"/>
          </w:tcPr>
          <w:p w14:paraId="012D4C21" w14:textId="77777777" w:rsidR="008A1CC1" w:rsidRDefault="008A1CC1">
            <w:pPr>
              <w:rPr>
                <w:rFonts w:ascii="宋体"/>
                <w:vanish/>
              </w:rPr>
            </w:pPr>
          </w:p>
        </w:tc>
      </w:tr>
      <w:tr w:rsidR="008A1CC1" w14:paraId="012D4C2D" w14:textId="77777777">
        <w:trPr>
          <w:hidden/>
        </w:trPr>
        <w:tc>
          <w:tcPr>
            <w:tcW w:w="0" w:type="auto"/>
            <w:gridSpan w:val="3"/>
            <w:shd w:val="clear" w:color="auto" w:fill="auto"/>
            <w:vAlign w:val="bottom"/>
          </w:tcPr>
          <w:p w14:paraId="012D4C23" w14:textId="77777777" w:rsidR="008A1CC1" w:rsidRDefault="008A1CC1">
            <w:pPr>
              <w:rPr>
                <w:rFonts w:ascii="宋体"/>
                <w:vanish/>
              </w:rPr>
            </w:pPr>
          </w:p>
        </w:tc>
        <w:tc>
          <w:tcPr>
            <w:tcW w:w="0" w:type="auto"/>
            <w:gridSpan w:val="3"/>
            <w:shd w:val="clear" w:color="auto" w:fill="auto"/>
            <w:vAlign w:val="bottom"/>
          </w:tcPr>
          <w:p w14:paraId="012D4C24" w14:textId="77777777" w:rsidR="008A1CC1" w:rsidRDefault="008A1CC1">
            <w:pPr>
              <w:rPr>
                <w:rFonts w:ascii="宋体"/>
                <w:vanish/>
              </w:rPr>
            </w:pPr>
          </w:p>
        </w:tc>
        <w:tc>
          <w:tcPr>
            <w:tcW w:w="0" w:type="auto"/>
            <w:gridSpan w:val="3"/>
            <w:shd w:val="clear" w:color="auto" w:fill="auto"/>
            <w:vAlign w:val="bottom"/>
          </w:tcPr>
          <w:p w14:paraId="012D4C25" w14:textId="77777777" w:rsidR="008A1CC1" w:rsidRDefault="008A1CC1">
            <w:pPr>
              <w:rPr>
                <w:rFonts w:ascii="宋体"/>
                <w:vanish/>
              </w:rPr>
            </w:pPr>
          </w:p>
        </w:tc>
        <w:tc>
          <w:tcPr>
            <w:tcW w:w="0" w:type="auto"/>
            <w:gridSpan w:val="3"/>
            <w:shd w:val="clear" w:color="auto" w:fill="auto"/>
            <w:vAlign w:val="bottom"/>
          </w:tcPr>
          <w:p w14:paraId="012D4C26" w14:textId="77777777" w:rsidR="008A1CC1" w:rsidRDefault="008A1CC1">
            <w:pPr>
              <w:rPr>
                <w:rFonts w:ascii="宋体"/>
                <w:vanish/>
              </w:rPr>
            </w:pPr>
          </w:p>
        </w:tc>
        <w:tc>
          <w:tcPr>
            <w:tcW w:w="0" w:type="auto"/>
            <w:gridSpan w:val="3"/>
            <w:shd w:val="clear" w:color="auto" w:fill="auto"/>
            <w:vAlign w:val="bottom"/>
          </w:tcPr>
          <w:p w14:paraId="012D4C27" w14:textId="77777777" w:rsidR="008A1CC1" w:rsidRDefault="008A1CC1">
            <w:pPr>
              <w:rPr>
                <w:rFonts w:ascii="宋体"/>
                <w:vanish/>
              </w:rPr>
            </w:pPr>
          </w:p>
        </w:tc>
        <w:tc>
          <w:tcPr>
            <w:tcW w:w="0" w:type="auto"/>
            <w:shd w:val="clear" w:color="auto" w:fill="auto"/>
            <w:vAlign w:val="bottom"/>
          </w:tcPr>
          <w:p w14:paraId="012D4C28" w14:textId="77777777" w:rsidR="008A1CC1" w:rsidRDefault="008A1CC1">
            <w:pPr>
              <w:rPr>
                <w:rFonts w:ascii="宋体"/>
                <w:vanish/>
              </w:rPr>
            </w:pPr>
          </w:p>
        </w:tc>
        <w:tc>
          <w:tcPr>
            <w:tcW w:w="0" w:type="auto"/>
            <w:shd w:val="clear" w:color="auto" w:fill="auto"/>
            <w:vAlign w:val="bottom"/>
          </w:tcPr>
          <w:p w14:paraId="012D4C29" w14:textId="77777777" w:rsidR="008A1CC1" w:rsidRDefault="008A1CC1">
            <w:pPr>
              <w:rPr>
                <w:rFonts w:ascii="宋体"/>
                <w:vanish/>
              </w:rPr>
            </w:pPr>
          </w:p>
        </w:tc>
        <w:tc>
          <w:tcPr>
            <w:tcW w:w="0" w:type="auto"/>
            <w:shd w:val="clear" w:color="auto" w:fill="auto"/>
            <w:vAlign w:val="bottom"/>
          </w:tcPr>
          <w:p w14:paraId="012D4C2A" w14:textId="77777777" w:rsidR="008A1CC1" w:rsidRDefault="008A1CC1">
            <w:pPr>
              <w:rPr>
                <w:rFonts w:ascii="宋体"/>
                <w:vanish/>
              </w:rPr>
            </w:pPr>
          </w:p>
        </w:tc>
        <w:tc>
          <w:tcPr>
            <w:tcW w:w="0" w:type="auto"/>
            <w:gridSpan w:val="3"/>
            <w:shd w:val="clear" w:color="auto" w:fill="auto"/>
            <w:vAlign w:val="bottom"/>
          </w:tcPr>
          <w:p w14:paraId="012D4C2B" w14:textId="77777777" w:rsidR="008A1CC1" w:rsidRDefault="008A1CC1">
            <w:pPr>
              <w:rPr>
                <w:rFonts w:ascii="宋体"/>
                <w:vanish/>
              </w:rPr>
            </w:pPr>
          </w:p>
        </w:tc>
        <w:tc>
          <w:tcPr>
            <w:tcW w:w="0" w:type="auto"/>
            <w:gridSpan w:val="3"/>
            <w:shd w:val="clear" w:color="auto" w:fill="auto"/>
            <w:vAlign w:val="bottom"/>
          </w:tcPr>
          <w:p w14:paraId="012D4C2C" w14:textId="77777777" w:rsidR="008A1CC1" w:rsidRDefault="008A1CC1">
            <w:pPr>
              <w:rPr>
                <w:rFonts w:ascii="宋体"/>
                <w:vanish/>
              </w:rPr>
            </w:pPr>
          </w:p>
        </w:tc>
      </w:tr>
      <w:tr w:rsidR="008A1CC1" w14:paraId="012D4C38" w14:textId="77777777">
        <w:trPr>
          <w:hidden/>
        </w:trPr>
        <w:tc>
          <w:tcPr>
            <w:tcW w:w="0" w:type="auto"/>
            <w:gridSpan w:val="3"/>
            <w:shd w:val="clear" w:color="auto" w:fill="auto"/>
            <w:vAlign w:val="bottom"/>
          </w:tcPr>
          <w:p w14:paraId="012D4C2E" w14:textId="77777777" w:rsidR="008A1CC1" w:rsidRDefault="008A1CC1">
            <w:pPr>
              <w:rPr>
                <w:rFonts w:ascii="宋体"/>
                <w:vanish/>
              </w:rPr>
            </w:pPr>
          </w:p>
        </w:tc>
        <w:tc>
          <w:tcPr>
            <w:tcW w:w="0" w:type="auto"/>
            <w:gridSpan w:val="3"/>
            <w:shd w:val="clear" w:color="auto" w:fill="auto"/>
            <w:vAlign w:val="bottom"/>
          </w:tcPr>
          <w:p w14:paraId="012D4C2F" w14:textId="77777777" w:rsidR="008A1CC1" w:rsidRDefault="008A1CC1">
            <w:pPr>
              <w:rPr>
                <w:rFonts w:ascii="宋体"/>
                <w:vanish/>
              </w:rPr>
            </w:pPr>
          </w:p>
        </w:tc>
        <w:tc>
          <w:tcPr>
            <w:tcW w:w="0" w:type="auto"/>
            <w:gridSpan w:val="3"/>
            <w:shd w:val="clear" w:color="auto" w:fill="auto"/>
            <w:vAlign w:val="bottom"/>
          </w:tcPr>
          <w:p w14:paraId="012D4C30" w14:textId="77777777" w:rsidR="008A1CC1" w:rsidRDefault="008A1CC1">
            <w:pPr>
              <w:rPr>
                <w:rFonts w:ascii="宋体"/>
                <w:vanish/>
              </w:rPr>
            </w:pPr>
          </w:p>
        </w:tc>
        <w:tc>
          <w:tcPr>
            <w:tcW w:w="0" w:type="auto"/>
            <w:gridSpan w:val="3"/>
            <w:shd w:val="clear" w:color="auto" w:fill="auto"/>
            <w:vAlign w:val="bottom"/>
          </w:tcPr>
          <w:p w14:paraId="012D4C31" w14:textId="77777777" w:rsidR="008A1CC1" w:rsidRDefault="008A1CC1">
            <w:pPr>
              <w:rPr>
                <w:rFonts w:ascii="宋体"/>
                <w:vanish/>
              </w:rPr>
            </w:pPr>
          </w:p>
        </w:tc>
        <w:tc>
          <w:tcPr>
            <w:tcW w:w="0" w:type="auto"/>
            <w:gridSpan w:val="3"/>
            <w:shd w:val="clear" w:color="auto" w:fill="auto"/>
            <w:vAlign w:val="bottom"/>
          </w:tcPr>
          <w:p w14:paraId="012D4C32" w14:textId="77777777" w:rsidR="008A1CC1" w:rsidRDefault="008A1CC1">
            <w:pPr>
              <w:rPr>
                <w:rFonts w:ascii="宋体"/>
                <w:vanish/>
              </w:rPr>
            </w:pPr>
          </w:p>
        </w:tc>
        <w:tc>
          <w:tcPr>
            <w:tcW w:w="0" w:type="auto"/>
            <w:shd w:val="clear" w:color="auto" w:fill="auto"/>
            <w:vAlign w:val="bottom"/>
          </w:tcPr>
          <w:p w14:paraId="012D4C33" w14:textId="77777777" w:rsidR="008A1CC1" w:rsidRDefault="008A1CC1">
            <w:pPr>
              <w:rPr>
                <w:rFonts w:ascii="宋体"/>
                <w:vanish/>
              </w:rPr>
            </w:pPr>
          </w:p>
        </w:tc>
        <w:tc>
          <w:tcPr>
            <w:tcW w:w="0" w:type="auto"/>
            <w:shd w:val="clear" w:color="auto" w:fill="auto"/>
            <w:vAlign w:val="bottom"/>
          </w:tcPr>
          <w:p w14:paraId="012D4C34" w14:textId="77777777" w:rsidR="008A1CC1" w:rsidRDefault="008A1CC1">
            <w:pPr>
              <w:rPr>
                <w:rFonts w:ascii="宋体"/>
                <w:vanish/>
              </w:rPr>
            </w:pPr>
          </w:p>
        </w:tc>
        <w:tc>
          <w:tcPr>
            <w:tcW w:w="0" w:type="auto"/>
            <w:shd w:val="clear" w:color="auto" w:fill="auto"/>
            <w:vAlign w:val="bottom"/>
          </w:tcPr>
          <w:p w14:paraId="012D4C35" w14:textId="77777777" w:rsidR="008A1CC1" w:rsidRDefault="008A1CC1">
            <w:pPr>
              <w:rPr>
                <w:rFonts w:ascii="宋体"/>
                <w:vanish/>
              </w:rPr>
            </w:pPr>
          </w:p>
        </w:tc>
        <w:tc>
          <w:tcPr>
            <w:tcW w:w="0" w:type="auto"/>
            <w:gridSpan w:val="3"/>
            <w:shd w:val="clear" w:color="auto" w:fill="auto"/>
            <w:vAlign w:val="bottom"/>
          </w:tcPr>
          <w:p w14:paraId="012D4C36" w14:textId="77777777" w:rsidR="008A1CC1" w:rsidRDefault="008A1CC1">
            <w:pPr>
              <w:rPr>
                <w:rFonts w:ascii="宋体"/>
                <w:vanish/>
              </w:rPr>
            </w:pPr>
          </w:p>
        </w:tc>
        <w:tc>
          <w:tcPr>
            <w:tcW w:w="0" w:type="auto"/>
            <w:gridSpan w:val="3"/>
            <w:shd w:val="clear" w:color="auto" w:fill="auto"/>
            <w:vAlign w:val="bottom"/>
          </w:tcPr>
          <w:p w14:paraId="012D4C37" w14:textId="77777777" w:rsidR="008A1CC1" w:rsidRDefault="008A1CC1">
            <w:pPr>
              <w:rPr>
                <w:rFonts w:ascii="宋体"/>
                <w:vanish/>
              </w:rPr>
            </w:pPr>
          </w:p>
        </w:tc>
      </w:tr>
      <w:tr w:rsidR="008A1CC1" w14:paraId="012D4C43" w14:textId="77777777">
        <w:trPr>
          <w:hidden/>
        </w:trPr>
        <w:tc>
          <w:tcPr>
            <w:tcW w:w="0" w:type="auto"/>
            <w:gridSpan w:val="3"/>
            <w:shd w:val="clear" w:color="auto" w:fill="auto"/>
            <w:vAlign w:val="bottom"/>
          </w:tcPr>
          <w:p w14:paraId="012D4C39" w14:textId="77777777" w:rsidR="008A1CC1" w:rsidRDefault="008A1CC1">
            <w:pPr>
              <w:rPr>
                <w:rFonts w:ascii="宋体"/>
                <w:vanish/>
              </w:rPr>
            </w:pPr>
          </w:p>
        </w:tc>
        <w:tc>
          <w:tcPr>
            <w:tcW w:w="0" w:type="auto"/>
            <w:gridSpan w:val="3"/>
            <w:shd w:val="clear" w:color="auto" w:fill="auto"/>
            <w:vAlign w:val="bottom"/>
          </w:tcPr>
          <w:p w14:paraId="012D4C3A" w14:textId="77777777" w:rsidR="008A1CC1" w:rsidRDefault="008A1CC1">
            <w:pPr>
              <w:rPr>
                <w:rFonts w:ascii="宋体"/>
                <w:vanish/>
              </w:rPr>
            </w:pPr>
          </w:p>
        </w:tc>
        <w:tc>
          <w:tcPr>
            <w:tcW w:w="0" w:type="auto"/>
            <w:gridSpan w:val="3"/>
            <w:shd w:val="clear" w:color="auto" w:fill="auto"/>
            <w:vAlign w:val="bottom"/>
          </w:tcPr>
          <w:p w14:paraId="012D4C3B" w14:textId="77777777" w:rsidR="008A1CC1" w:rsidRDefault="008A1CC1">
            <w:pPr>
              <w:rPr>
                <w:rFonts w:ascii="宋体"/>
                <w:vanish/>
              </w:rPr>
            </w:pPr>
          </w:p>
        </w:tc>
        <w:tc>
          <w:tcPr>
            <w:tcW w:w="0" w:type="auto"/>
            <w:gridSpan w:val="3"/>
            <w:shd w:val="clear" w:color="auto" w:fill="auto"/>
            <w:vAlign w:val="bottom"/>
          </w:tcPr>
          <w:p w14:paraId="012D4C3C" w14:textId="77777777" w:rsidR="008A1CC1" w:rsidRDefault="008A1CC1">
            <w:pPr>
              <w:rPr>
                <w:rFonts w:ascii="宋体"/>
                <w:vanish/>
              </w:rPr>
            </w:pPr>
          </w:p>
        </w:tc>
        <w:tc>
          <w:tcPr>
            <w:tcW w:w="0" w:type="auto"/>
            <w:gridSpan w:val="3"/>
            <w:shd w:val="clear" w:color="auto" w:fill="auto"/>
            <w:vAlign w:val="bottom"/>
          </w:tcPr>
          <w:p w14:paraId="012D4C3D" w14:textId="77777777" w:rsidR="008A1CC1" w:rsidRDefault="008A1CC1">
            <w:pPr>
              <w:rPr>
                <w:rFonts w:ascii="宋体"/>
                <w:vanish/>
              </w:rPr>
            </w:pPr>
          </w:p>
        </w:tc>
        <w:tc>
          <w:tcPr>
            <w:tcW w:w="0" w:type="auto"/>
            <w:shd w:val="clear" w:color="auto" w:fill="auto"/>
            <w:vAlign w:val="bottom"/>
          </w:tcPr>
          <w:p w14:paraId="012D4C3E" w14:textId="77777777" w:rsidR="008A1CC1" w:rsidRDefault="008A1CC1">
            <w:pPr>
              <w:rPr>
                <w:rFonts w:ascii="宋体"/>
                <w:vanish/>
              </w:rPr>
            </w:pPr>
          </w:p>
        </w:tc>
        <w:tc>
          <w:tcPr>
            <w:tcW w:w="0" w:type="auto"/>
            <w:shd w:val="clear" w:color="auto" w:fill="auto"/>
            <w:vAlign w:val="bottom"/>
          </w:tcPr>
          <w:p w14:paraId="012D4C3F" w14:textId="77777777" w:rsidR="008A1CC1" w:rsidRDefault="008A1CC1">
            <w:pPr>
              <w:rPr>
                <w:rFonts w:ascii="宋体"/>
                <w:vanish/>
              </w:rPr>
            </w:pPr>
          </w:p>
        </w:tc>
        <w:tc>
          <w:tcPr>
            <w:tcW w:w="0" w:type="auto"/>
            <w:shd w:val="clear" w:color="auto" w:fill="auto"/>
            <w:vAlign w:val="bottom"/>
          </w:tcPr>
          <w:p w14:paraId="012D4C40" w14:textId="77777777" w:rsidR="008A1CC1" w:rsidRDefault="008A1CC1">
            <w:pPr>
              <w:rPr>
                <w:rFonts w:ascii="宋体"/>
                <w:vanish/>
              </w:rPr>
            </w:pPr>
          </w:p>
        </w:tc>
        <w:tc>
          <w:tcPr>
            <w:tcW w:w="0" w:type="auto"/>
            <w:gridSpan w:val="3"/>
            <w:shd w:val="clear" w:color="auto" w:fill="auto"/>
            <w:vAlign w:val="bottom"/>
          </w:tcPr>
          <w:p w14:paraId="012D4C41" w14:textId="77777777" w:rsidR="008A1CC1" w:rsidRDefault="008A1CC1">
            <w:pPr>
              <w:rPr>
                <w:rFonts w:ascii="宋体"/>
                <w:vanish/>
              </w:rPr>
            </w:pPr>
          </w:p>
        </w:tc>
        <w:tc>
          <w:tcPr>
            <w:tcW w:w="0" w:type="auto"/>
            <w:gridSpan w:val="3"/>
            <w:shd w:val="clear" w:color="auto" w:fill="auto"/>
            <w:vAlign w:val="bottom"/>
          </w:tcPr>
          <w:p w14:paraId="012D4C42" w14:textId="77777777" w:rsidR="008A1CC1" w:rsidRDefault="008A1CC1">
            <w:pPr>
              <w:rPr>
                <w:rFonts w:ascii="宋体"/>
                <w:vanish/>
              </w:rPr>
            </w:pPr>
          </w:p>
        </w:tc>
      </w:tr>
    </w:tbl>
    <w:p w14:paraId="012D4C44" w14:textId="77777777" w:rsidR="008A1CC1" w:rsidRDefault="008A1CC1">
      <w:pPr>
        <w:spacing w:before="90"/>
      </w:pPr>
    </w:p>
    <w:p w14:paraId="012D4C45" w14:textId="77777777" w:rsidR="008A1CC1" w:rsidRDefault="008A1CC1">
      <w:pPr>
        <w:ind w:firstLine="450"/>
      </w:pPr>
    </w:p>
    <w:p w14:paraId="012D4C46" w14:textId="77777777" w:rsidR="008A1CC1" w:rsidRDefault="008A1CC1">
      <w:pPr>
        <w:ind w:firstLine="450"/>
      </w:pPr>
    </w:p>
    <w:p w14:paraId="012D4C47" w14:textId="77777777" w:rsidR="008A1CC1" w:rsidRDefault="008A1CC1">
      <w:pPr>
        <w:ind w:firstLine="450"/>
      </w:pPr>
    </w:p>
    <w:p w14:paraId="012D4C48" w14:textId="77777777" w:rsidR="008A1CC1" w:rsidRDefault="008A1CC1">
      <w:pPr>
        <w:ind w:firstLine="450"/>
      </w:pPr>
    </w:p>
    <w:p w14:paraId="012D4C49" w14:textId="77777777" w:rsidR="008A1CC1" w:rsidRDefault="008A1CC1">
      <w:pPr>
        <w:ind w:firstLine="450"/>
      </w:pPr>
    </w:p>
    <w:p w14:paraId="012D4C4A" w14:textId="77777777" w:rsidR="008A1CC1" w:rsidRDefault="008A1CC1">
      <w:pPr>
        <w:ind w:firstLine="450"/>
      </w:pPr>
    </w:p>
    <w:p w14:paraId="012D4C4B" w14:textId="77777777" w:rsidR="008A1CC1" w:rsidRDefault="008A1CC1">
      <w:pPr>
        <w:spacing w:before="90"/>
      </w:pPr>
    </w:p>
    <w:p w14:paraId="012D4C4C" w14:textId="77777777" w:rsidR="008A1CC1" w:rsidRDefault="00EB3825">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012D4C4D" w14:textId="77777777" w:rsidR="008A1CC1" w:rsidRDefault="00EB3825">
      <w:pPr>
        <w:ind w:firstLine="450"/>
        <w:jc w:val="right"/>
      </w:pPr>
      <w:r>
        <w:rPr>
          <w:rFonts w:ascii="Arial" w:eastAsia="宋体" w:hAnsi="Arial" w:cs="Arial"/>
          <w:color w:val="000000"/>
          <w:sz w:val="18"/>
          <w:szCs w:val="18"/>
        </w:rPr>
        <w:t>State Street Corporation | 48</w:t>
      </w:r>
    </w:p>
    <w:p w14:paraId="012D4C4E" w14:textId="77777777" w:rsidR="008A1CC1" w:rsidRDefault="008A1CC1">
      <w:pPr>
        <w:ind w:firstLine="450"/>
        <w:jc w:val="center"/>
      </w:pPr>
    </w:p>
    <w:p w14:paraId="012D4C4F" w14:textId="77777777" w:rsidR="008A1CC1" w:rsidRDefault="00EB3825">
      <w:r>
        <w:pict w14:anchorId="012DCCE1">
          <v:rect id="_x0000_i1072" style="width:415.3pt;height:1.5pt" o:hralign="center" o:hrstd="t" o:hr="t" fillcolor="#a0a0a0" stroked="f"/>
        </w:pict>
      </w:r>
    </w:p>
    <w:p w14:paraId="012D4C50" w14:textId="77777777" w:rsidR="008A1CC1" w:rsidRDefault="008A1CC1">
      <w:pPr>
        <w:ind w:firstLine="450"/>
      </w:pPr>
    </w:p>
    <w:p w14:paraId="012D4C51" w14:textId="77777777" w:rsidR="008A1CC1" w:rsidRDefault="008A1CC1">
      <w:pPr>
        <w:ind w:firstLine="450"/>
        <w:jc w:val="center"/>
      </w:pPr>
    </w:p>
    <w:p w14:paraId="012D4C52" w14:textId="77777777" w:rsidR="008A1CC1" w:rsidRDefault="00EB3825">
      <w:pPr>
        <w:ind w:firstLine="450"/>
        <w:jc w:val="center"/>
      </w:pPr>
      <w:r>
        <w:rPr>
          <w:rFonts w:ascii="Arial" w:eastAsia="宋体" w:hAnsi="Arial" w:cs="Arial"/>
          <w:b/>
          <w:bCs/>
          <w:color w:val="000000"/>
          <w:sz w:val="20"/>
          <w:szCs w:val="20"/>
        </w:rPr>
        <w:t>STATE STREET CORPORATION</w:t>
      </w:r>
    </w:p>
    <w:p w14:paraId="012D4C53" w14:textId="77777777" w:rsidR="008A1CC1" w:rsidRDefault="00EB3825">
      <w:pPr>
        <w:ind w:firstLine="450"/>
        <w:jc w:val="center"/>
      </w:pPr>
      <w:r>
        <w:rPr>
          <w:rFonts w:ascii="Arial" w:eastAsia="宋体" w:hAnsi="Arial" w:cs="Arial"/>
          <w:b/>
          <w:bCs/>
          <w:color w:val="000000"/>
          <w:sz w:val="20"/>
          <w:szCs w:val="20"/>
        </w:rPr>
        <w:t>CONSOLIDATED STATEMENT OF COMPREHENSIVE INCOME(LOSS)</w:t>
      </w:r>
    </w:p>
    <w:p w14:paraId="012D4C54" w14:textId="77777777" w:rsidR="008A1CC1" w:rsidRDefault="00EB3825">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458"/>
        <w:gridCol w:w="36"/>
        <w:gridCol w:w="122"/>
        <w:gridCol w:w="1101"/>
        <w:gridCol w:w="36"/>
        <w:gridCol w:w="36"/>
        <w:gridCol w:w="36"/>
        <w:gridCol w:w="36"/>
        <w:gridCol w:w="121"/>
        <w:gridCol w:w="1064"/>
        <w:gridCol w:w="36"/>
        <w:gridCol w:w="36"/>
        <w:gridCol w:w="36"/>
        <w:gridCol w:w="36"/>
        <w:gridCol w:w="36"/>
        <w:gridCol w:w="36"/>
        <w:gridCol w:w="36"/>
      </w:tblGrid>
      <w:tr w:rsidR="008A1CC1" w14:paraId="012D4C63" w14:textId="77777777">
        <w:tc>
          <w:tcPr>
            <w:tcW w:w="50" w:type="pct"/>
            <w:shd w:val="clear" w:color="auto" w:fill="auto"/>
            <w:vAlign w:val="bottom"/>
          </w:tcPr>
          <w:p w14:paraId="012D4C55" w14:textId="77777777" w:rsidR="008A1CC1" w:rsidRDefault="008A1CC1">
            <w:pPr>
              <w:rPr>
                <w:rFonts w:ascii="宋体"/>
              </w:rPr>
            </w:pPr>
          </w:p>
        </w:tc>
        <w:tc>
          <w:tcPr>
            <w:tcW w:w="3387" w:type="pct"/>
            <w:shd w:val="clear" w:color="auto" w:fill="auto"/>
            <w:vAlign w:val="bottom"/>
          </w:tcPr>
          <w:p w14:paraId="012D4C56" w14:textId="77777777" w:rsidR="008A1CC1" w:rsidRDefault="008A1CC1">
            <w:pPr>
              <w:rPr>
                <w:rFonts w:ascii="宋体"/>
              </w:rPr>
            </w:pPr>
          </w:p>
        </w:tc>
        <w:tc>
          <w:tcPr>
            <w:tcW w:w="5" w:type="pct"/>
            <w:shd w:val="clear" w:color="auto" w:fill="auto"/>
            <w:vAlign w:val="bottom"/>
          </w:tcPr>
          <w:p w14:paraId="012D4C57" w14:textId="77777777" w:rsidR="008A1CC1" w:rsidRDefault="008A1CC1">
            <w:pPr>
              <w:rPr>
                <w:rFonts w:ascii="宋体"/>
              </w:rPr>
            </w:pPr>
          </w:p>
        </w:tc>
        <w:tc>
          <w:tcPr>
            <w:tcW w:w="50" w:type="pct"/>
            <w:shd w:val="clear" w:color="auto" w:fill="auto"/>
            <w:vAlign w:val="bottom"/>
          </w:tcPr>
          <w:p w14:paraId="012D4C58" w14:textId="77777777" w:rsidR="008A1CC1" w:rsidRDefault="008A1CC1">
            <w:pPr>
              <w:rPr>
                <w:rFonts w:ascii="宋体"/>
              </w:rPr>
            </w:pPr>
          </w:p>
        </w:tc>
        <w:tc>
          <w:tcPr>
            <w:tcW w:w="705" w:type="pct"/>
            <w:shd w:val="clear" w:color="auto" w:fill="auto"/>
            <w:vAlign w:val="bottom"/>
          </w:tcPr>
          <w:p w14:paraId="012D4C59" w14:textId="77777777" w:rsidR="008A1CC1" w:rsidRDefault="008A1CC1">
            <w:pPr>
              <w:rPr>
                <w:rFonts w:ascii="宋体"/>
              </w:rPr>
            </w:pPr>
          </w:p>
        </w:tc>
        <w:tc>
          <w:tcPr>
            <w:tcW w:w="5" w:type="pct"/>
            <w:shd w:val="clear" w:color="auto" w:fill="auto"/>
            <w:vAlign w:val="bottom"/>
          </w:tcPr>
          <w:p w14:paraId="012D4C5A" w14:textId="77777777" w:rsidR="008A1CC1" w:rsidRDefault="008A1CC1">
            <w:pPr>
              <w:rPr>
                <w:rFonts w:ascii="宋体"/>
              </w:rPr>
            </w:pPr>
          </w:p>
        </w:tc>
        <w:tc>
          <w:tcPr>
            <w:tcW w:w="5" w:type="pct"/>
            <w:shd w:val="clear" w:color="auto" w:fill="auto"/>
            <w:vAlign w:val="bottom"/>
          </w:tcPr>
          <w:p w14:paraId="012D4C5B" w14:textId="77777777" w:rsidR="008A1CC1" w:rsidRDefault="008A1CC1">
            <w:pPr>
              <w:rPr>
                <w:rFonts w:ascii="宋体"/>
              </w:rPr>
            </w:pPr>
          </w:p>
        </w:tc>
        <w:tc>
          <w:tcPr>
            <w:tcW w:w="26" w:type="pct"/>
            <w:shd w:val="clear" w:color="auto" w:fill="auto"/>
            <w:vAlign w:val="bottom"/>
          </w:tcPr>
          <w:p w14:paraId="012D4C5C" w14:textId="77777777" w:rsidR="008A1CC1" w:rsidRDefault="008A1CC1">
            <w:pPr>
              <w:rPr>
                <w:rFonts w:ascii="宋体"/>
              </w:rPr>
            </w:pPr>
          </w:p>
        </w:tc>
        <w:tc>
          <w:tcPr>
            <w:tcW w:w="5" w:type="pct"/>
            <w:shd w:val="clear" w:color="auto" w:fill="auto"/>
            <w:vAlign w:val="bottom"/>
          </w:tcPr>
          <w:p w14:paraId="012D4C5D" w14:textId="77777777" w:rsidR="008A1CC1" w:rsidRDefault="008A1CC1">
            <w:pPr>
              <w:rPr>
                <w:rFonts w:ascii="宋体"/>
              </w:rPr>
            </w:pPr>
          </w:p>
        </w:tc>
        <w:tc>
          <w:tcPr>
            <w:tcW w:w="50" w:type="pct"/>
            <w:shd w:val="clear" w:color="auto" w:fill="auto"/>
            <w:vAlign w:val="bottom"/>
          </w:tcPr>
          <w:p w14:paraId="012D4C5E" w14:textId="77777777" w:rsidR="008A1CC1" w:rsidRDefault="008A1CC1">
            <w:pPr>
              <w:rPr>
                <w:rFonts w:ascii="宋体"/>
              </w:rPr>
            </w:pPr>
          </w:p>
        </w:tc>
        <w:tc>
          <w:tcPr>
            <w:tcW w:w="705" w:type="pct"/>
            <w:shd w:val="clear" w:color="auto" w:fill="auto"/>
            <w:vAlign w:val="bottom"/>
          </w:tcPr>
          <w:p w14:paraId="012D4C5F" w14:textId="77777777" w:rsidR="008A1CC1" w:rsidRDefault="008A1CC1">
            <w:pPr>
              <w:rPr>
                <w:rFonts w:ascii="宋体"/>
              </w:rPr>
            </w:pPr>
          </w:p>
        </w:tc>
        <w:tc>
          <w:tcPr>
            <w:tcW w:w="5" w:type="pct"/>
            <w:shd w:val="clear" w:color="auto" w:fill="auto"/>
            <w:vAlign w:val="bottom"/>
          </w:tcPr>
          <w:p w14:paraId="012D4C60" w14:textId="77777777" w:rsidR="008A1CC1" w:rsidRDefault="008A1CC1">
            <w:pPr>
              <w:rPr>
                <w:rFonts w:ascii="宋体"/>
              </w:rPr>
            </w:pPr>
          </w:p>
        </w:tc>
        <w:tc>
          <w:tcPr>
            <w:tcW w:w="0" w:type="auto"/>
            <w:gridSpan w:val="3"/>
            <w:shd w:val="clear" w:color="auto" w:fill="auto"/>
            <w:vAlign w:val="bottom"/>
          </w:tcPr>
          <w:p w14:paraId="012D4C61" w14:textId="77777777" w:rsidR="008A1CC1" w:rsidRDefault="008A1CC1">
            <w:pPr>
              <w:rPr>
                <w:rFonts w:ascii="宋体"/>
                <w:vanish/>
              </w:rPr>
            </w:pPr>
          </w:p>
        </w:tc>
        <w:tc>
          <w:tcPr>
            <w:tcW w:w="0" w:type="auto"/>
            <w:gridSpan w:val="3"/>
            <w:shd w:val="clear" w:color="auto" w:fill="auto"/>
            <w:vAlign w:val="bottom"/>
          </w:tcPr>
          <w:p w14:paraId="012D4C62" w14:textId="77777777" w:rsidR="008A1CC1" w:rsidRDefault="008A1CC1">
            <w:pPr>
              <w:rPr>
                <w:rFonts w:ascii="宋体"/>
                <w:vanish/>
              </w:rPr>
            </w:pPr>
          </w:p>
        </w:tc>
      </w:tr>
      <w:tr w:rsidR="008A1CC1" w14:paraId="012D4C6C" w14:textId="77777777">
        <w:tc>
          <w:tcPr>
            <w:tcW w:w="0" w:type="auto"/>
            <w:gridSpan w:val="3"/>
            <w:shd w:val="clear" w:color="auto" w:fill="auto"/>
            <w:tcMar>
              <w:top w:w="0" w:type="dxa"/>
              <w:left w:w="20" w:type="dxa"/>
              <w:bottom w:w="0" w:type="dxa"/>
              <w:right w:w="20" w:type="dxa"/>
            </w:tcMar>
            <w:vAlign w:val="bottom"/>
          </w:tcPr>
          <w:p w14:paraId="012D4C64"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4C65" w14:textId="77777777" w:rsidR="008A1CC1" w:rsidRDefault="00EB3825">
            <w:pPr>
              <w:jc w:val="center"/>
              <w:textAlignment w:val="bottom"/>
            </w:pPr>
            <w:r>
              <w:rPr>
                <w:rFonts w:ascii="Arial" w:eastAsia="宋体" w:hAnsi="Arial" w:cs="Arial"/>
                <w:b/>
                <w:bCs/>
                <w:color w:val="000000"/>
                <w:sz w:val="18"/>
                <w:szCs w:val="18"/>
              </w:rPr>
              <w:t xml:space="preserve">Three </w:t>
            </w:r>
            <w:r>
              <w:rPr>
                <w:rFonts w:ascii="Arial" w:eastAsia="宋体" w:hAnsi="Arial" w:cs="Arial"/>
                <w:b/>
                <w:bCs/>
                <w:color w:val="000000"/>
                <w:sz w:val="18"/>
                <w:szCs w:val="18"/>
              </w:rPr>
              <w:t>Months Ended March 31,</w:t>
            </w:r>
          </w:p>
        </w:tc>
        <w:tc>
          <w:tcPr>
            <w:tcW w:w="0" w:type="auto"/>
            <w:shd w:val="clear" w:color="auto" w:fill="auto"/>
            <w:vAlign w:val="bottom"/>
          </w:tcPr>
          <w:p w14:paraId="012D4C66" w14:textId="77777777" w:rsidR="008A1CC1" w:rsidRDefault="008A1CC1">
            <w:pPr>
              <w:rPr>
                <w:rFonts w:ascii="宋体"/>
              </w:rPr>
            </w:pPr>
          </w:p>
        </w:tc>
        <w:tc>
          <w:tcPr>
            <w:tcW w:w="0" w:type="auto"/>
            <w:shd w:val="clear" w:color="auto" w:fill="auto"/>
            <w:vAlign w:val="bottom"/>
          </w:tcPr>
          <w:p w14:paraId="012D4C67" w14:textId="77777777" w:rsidR="008A1CC1" w:rsidRDefault="008A1CC1">
            <w:pPr>
              <w:rPr>
                <w:rFonts w:ascii="宋体"/>
              </w:rPr>
            </w:pPr>
          </w:p>
        </w:tc>
        <w:tc>
          <w:tcPr>
            <w:tcW w:w="0" w:type="auto"/>
            <w:shd w:val="clear" w:color="auto" w:fill="auto"/>
            <w:vAlign w:val="bottom"/>
          </w:tcPr>
          <w:p w14:paraId="012D4C68" w14:textId="77777777" w:rsidR="008A1CC1" w:rsidRDefault="008A1CC1">
            <w:pPr>
              <w:rPr>
                <w:rFonts w:ascii="宋体"/>
              </w:rPr>
            </w:pPr>
          </w:p>
        </w:tc>
        <w:tc>
          <w:tcPr>
            <w:tcW w:w="0" w:type="auto"/>
            <w:shd w:val="clear" w:color="auto" w:fill="auto"/>
            <w:vAlign w:val="bottom"/>
          </w:tcPr>
          <w:p w14:paraId="012D4C69" w14:textId="77777777" w:rsidR="008A1CC1" w:rsidRDefault="008A1CC1">
            <w:pPr>
              <w:rPr>
                <w:rFonts w:ascii="宋体"/>
              </w:rPr>
            </w:pPr>
          </w:p>
        </w:tc>
        <w:tc>
          <w:tcPr>
            <w:tcW w:w="0" w:type="auto"/>
            <w:shd w:val="clear" w:color="auto" w:fill="auto"/>
            <w:vAlign w:val="bottom"/>
          </w:tcPr>
          <w:p w14:paraId="012D4C6A" w14:textId="77777777" w:rsidR="008A1CC1" w:rsidRDefault="008A1CC1">
            <w:pPr>
              <w:rPr>
                <w:rFonts w:ascii="宋体"/>
              </w:rPr>
            </w:pPr>
          </w:p>
        </w:tc>
        <w:tc>
          <w:tcPr>
            <w:tcW w:w="0" w:type="auto"/>
            <w:shd w:val="clear" w:color="auto" w:fill="auto"/>
            <w:vAlign w:val="bottom"/>
          </w:tcPr>
          <w:p w14:paraId="012D4C6B" w14:textId="77777777" w:rsidR="008A1CC1" w:rsidRDefault="008A1CC1">
            <w:pPr>
              <w:rPr>
                <w:rFonts w:ascii="宋体"/>
              </w:rPr>
            </w:pPr>
          </w:p>
        </w:tc>
      </w:tr>
      <w:tr w:rsidR="008A1CC1" w14:paraId="012D4C73" w14:textId="77777777">
        <w:tc>
          <w:tcPr>
            <w:tcW w:w="0" w:type="auto"/>
            <w:gridSpan w:val="3"/>
            <w:shd w:val="clear" w:color="auto" w:fill="auto"/>
            <w:tcMar>
              <w:top w:w="40" w:type="dxa"/>
              <w:left w:w="20" w:type="dxa"/>
              <w:bottom w:w="40" w:type="dxa"/>
              <w:right w:w="20" w:type="dxa"/>
            </w:tcMar>
            <w:vAlign w:val="bottom"/>
          </w:tcPr>
          <w:p w14:paraId="012D4C6D" w14:textId="77777777" w:rsidR="008A1CC1" w:rsidRDefault="00EB3825">
            <w:pPr>
              <w:textAlignment w:val="bottom"/>
            </w:pPr>
            <w:r>
              <w:rPr>
                <w:rFonts w:ascii="Arial" w:eastAsia="宋体" w:hAnsi="Arial" w:cs="Arial"/>
                <w:b/>
                <w:bCs/>
                <w:color w:val="000000"/>
                <w:sz w:val="18"/>
                <w:szCs w:val="18"/>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C6E" w14:textId="77777777" w:rsidR="008A1CC1" w:rsidRDefault="00EB3825">
            <w:pPr>
              <w:jc w:val="center"/>
              <w:textAlignment w:val="bottom"/>
            </w:pPr>
            <w:r>
              <w:rPr>
                <w:rFonts w:ascii="Arial" w:eastAsia="宋体" w:hAnsi="Arial" w:cs="Arial"/>
                <w:b/>
                <w:bCs/>
                <w:color w:val="000000"/>
                <w:sz w:val="18"/>
                <w:szCs w:val="18"/>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C6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C70" w14:textId="77777777" w:rsidR="008A1CC1" w:rsidRDefault="00EB3825">
            <w:pPr>
              <w:jc w:val="center"/>
              <w:textAlignment w:val="bottom"/>
            </w:pPr>
            <w:r>
              <w:rPr>
                <w:rFonts w:ascii="Arial" w:eastAsia="宋体" w:hAnsi="Arial" w:cs="Arial"/>
                <w:b/>
                <w:bCs/>
                <w:color w:val="000000"/>
                <w:sz w:val="18"/>
                <w:szCs w:val="18"/>
              </w:rPr>
              <w:t>2021</w:t>
            </w:r>
          </w:p>
        </w:tc>
        <w:tc>
          <w:tcPr>
            <w:tcW w:w="0" w:type="auto"/>
            <w:gridSpan w:val="3"/>
            <w:shd w:val="clear" w:color="auto" w:fill="auto"/>
            <w:vAlign w:val="bottom"/>
          </w:tcPr>
          <w:p w14:paraId="012D4C71" w14:textId="77777777" w:rsidR="008A1CC1" w:rsidRDefault="008A1CC1">
            <w:pPr>
              <w:rPr>
                <w:rFonts w:ascii="宋体"/>
                <w:vanish/>
              </w:rPr>
            </w:pPr>
          </w:p>
        </w:tc>
        <w:tc>
          <w:tcPr>
            <w:tcW w:w="0" w:type="auto"/>
            <w:gridSpan w:val="3"/>
            <w:shd w:val="clear" w:color="auto" w:fill="auto"/>
            <w:vAlign w:val="bottom"/>
          </w:tcPr>
          <w:p w14:paraId="012D4C72" w14:textId="77777777" w:rsidR="008A1CC1" w:rsidRDefault="008A1CC1">
            <w:pPr>
              <w:rPr>
                <w:rFonts w:ascii="宋体"/>
                <w:vanish/>
              </w:rPr>
            </w:pPr>
          </w:p>
        </w:tc>
      </w:tr>
      <w:tr w:rsidR="008A1CC1" w14:paraId="012D4C7E" w14:textId="77777777">
        <w:tc>
          <w:tcPr>
            <w:tcW w:w="0" w:type="auto"/>
            <w:gridSpan w:val="3"/>
            <w:shd w:val="clear" w:color="auto" w:fill="CCEEFF"/>
            <w:tcMar>
              <w:top w:w="40" w:type="dxa"/>
              <w:left w:w="20" w:type="dxa"/>
              <w:bottom w:w="40" w:type="dxa"/>
              <w:right w:w="20" w:type="dxa"/>
            </w:tcMar>
            <w:vAlign w:val="bottom"/>
          </w:tcPr>
          <w:p w14:paraId="012D4C74" w14:textId="77777777" w:rsidR="008A1CC1" w:rsidRDefault="00EB3825">
            <w:pPr>
              <w:textAlignment w:val="bottom"/>
            </w:pPr>
            <w:r>
              <w:rPr>
                <w:rFonts w:ascii="Arial" w:eastAsia="宋体" w:hAnsi="Arial" w:cs="Arial"/>
                <w:b/>
                <w:bCs/>
                <w:color w:val="000000"/>
                <w:sz w:val="18"/>
                <w:szCs w:val="18"/>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4C75" w14:textId="77777777" w:rsidR="008A1CC1" w:rsidRDefault="00EB3825">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C76" w14:textId="77777777" w:rsidR="008A1CC1" w:rsidRDefault="00EB3825">
            <w:pPr>
              <w:jc w:val="right"/>
              <w:textAlignment w:val="bottom"/>
            </w:pPr>
            <w:r>
              <w:rPr>
                <w:rFonts w:ascii="Arial" w:eastAsia="宋体" w:hAnsi="Arial" w:cs="Arial"/>
                <w:b/>
                <w:bCs/>
                <w:color w:val="000000"/>
                <w:sz w:val="18"/>
                <w:szCs w:val="18"/>
              </w:rPr>
              <w:t>604</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C7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C78"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C79" w14:textId="77777777" w:rsidR="008A1CC1" w:rsidRDefault="00EB382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C7A" w14:textId="77777777" w:rsidR="008A1CC1" w:rsidRDefault="00EB3825">
            <w:pPr>
              <w:jc w:val="right"/>
              <w:textAlignment w:val="bottom"/>
            </w:pPr>
            <w:r>
              <w:rPr>
                <w:rFonts w:ascii="Arial" w:eastAsia="宋体" w:hAnsi="Arial" w:cs="Arial"/>
                <w:color w:val="000000"/>
                <w:sz w:val="18"/>
                <w:szCs w:val="18"/>
              </w:rPr>
              <w:t>519 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C7B" w14:textId="77777777" w:rsidR="008A1CC1" w:rsidRDefault="008A1CC1">
            <w:pPr>
              <w:jc w:val="right"/>
              <w:rPr>
                <w:rFonts w:ascii="宋体"/>
              </w:rPr>
            </w:pPr>
          </w:p>
        </w:tc>
        <w:tc>
          <w:tcPr>
            <w:tcW w:w="0" w:type="auto"/>
            <w:gridSpan w:val="3"/>
            <w:shd w:val="clear" w:color="auto" w:fill="auto"/>
            <w:vAlign w:val="bottom"/>
          </w:tcPr>
          <w:p w14:paraId="012D4C7C" w14:textId="77777777" w:rsidR="008A1CC1" w:rsidRDefault="008A1CC1">
            <w:pPr>
              <w:rPr>
                <w:rFonts w:ascii="宋体"/>
                <w:vanish/>
              </w:rPr>
            </w:pPr>
          </w:p>
        </w:tc>
        <w:tc>
          <w:tcPr>
            <w:tcW w:w="0" w:type="auto"/>
            <w:gridSpan w:val="3"/>
            <w:shd w:val="clear" w:color="auto" w:fill="auto"/>
            <w:vAlign w:val="bottom"/>
          </w:tcPr>
          <w:p w14:paraId="012D4C7D" w14:textId="77777777" w:rsidR="008A1CC1" w:rsidRDefault="008A1CC1">
            <w:pPr>
              <w:rPr>
                <w:rFonts w:ascii="宋体"/>
                <w:vanish/>
              </w:rPr>
            </w:pPr>
          </w:p>
        </w:tc>
      </w:tr>
      <w:tr w:rsidR="008A1CC1" w14:paraId="012D4C85" w14:textId="77777777">
        <w:tc>
          <w:tcPr>
            <w:tcW w:w="0" w:type="auto"/>
            <w:gridSpan w:val="3"/>
            <w:shd w:val="clear" w:color="auto" w:fill="FFFFFF"/>
            <w:tcMar>
              <w:top w:w="40" w:type="dxa"/>
              <w:left w:w="20" w:type="dxa"/>
              <w:bottom w:w="40" w:type="dxa"/>
              <w:right w:w="20" w:type="dxa"/>
            </w:tcMar>
            <w:vAlign w:val="bottom"/>
          </w:tcPr>
          <w:p w14:paraId="012D4C7F" w14:textId="77777777" w:rsidR="008A1CC1" w:rsidRDefault="00EB3825">
            <w:pPr>
              <w:textAlignment w:val="bottom"/>
            </w:pPr>
            <w:r>
              <w:rPr>
                <w:rFonts w:ascii="Arial" w:eastAsia="宋体" w:hAnsi="Arial" w:cs="Arial"/>
                <w:b/>
                <w:bCs/>
                <w:color w:val="000000"/>
                <w:sz w:val="18"/>
                <w:szCs w:val="18"/>
              </w:rPr>
              <w:t>Other comprehensive income (loss), net of related taxes:</w:t>
            </w:r>
          </w:p>
        </w:tc>
        <w:tc>
          <w:tcPr>
            <w:tcW w:w="0" w:type="auto"/>
            <w:gridSpan w:val="3"/>
            <w:shd w:val="clear" w:color="auto" w:fill="FFFFFF"/>
            <w:tcMar>
              <w:top w:w="0" w:type="dxa"/>
              <w:left w:w="20" w:type="dxa"/>
              <w:bottom w:w="0" w:type="dxa"/>
              <w:right w:w="20" w:type="dxa"/>
            </w:tcMar>
            <w:vAlign w:val="bottom"/>
          </w:tcPr>
          <w:p w14:paraId="012D4C8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C8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C82" w14:textId="77777777" w:rsidR="008A1CC1" w:rsidRDefault="008A1CC1">
            <w:pPr>
              <w:rPr>
                <w:rFonts w:ascii="宋体"/>
              </w:rPr>
            </w:pPr>
          </w:p>
        </w:tc>
        <w:tc>
          <w:tcPr>
            <w:tcW w:w="0" w:type="auto"/>
            <w:gridSpan w:val="3"/>
            <w:shd w:val="clear" w:color="auto" w:fill="auto"/>
            <w:vAlign w:val="bottom"/>
          </w:tcPr>
          <w:p w14:paraId="012D4C83" w14:textId="77777777" w:rsidR="008A1CC1" w:rsidRDefault="008A1CC1">
            <w:pPr>
              <w:rPr>
                <w:rFonts w:ascii="宋体"/>
                <w:vanish/>
              </w:rPr>
            </w:pPr>
          </w:p>
        </w:tc>
        <w:tc>
          <w:tcPr>
            <w:tcW w:w="0" w:type="auto"/>
            <w:gridSpan w:val="3"/>
            <w:shd w:val="clear" w:color="auto" w:fill="auto"/>
            <w:vAlign w:val="bottom"/>
          </w:tcPr>
          <w:p w14:paraId="012D4C84" w14:textId="77777777" w:rsidR="008A1CC1" w:rsidRDefault="008A1CC1">
            <w:pPr>
              <w:rPr>
                <w:rFonts w:ascii="宋体"/>
                <w:vanish/>
              </w:rPr>
            </w:pPr>
          </w:p>
        </w:tc>
      </w:tr>
      <w:tr w:rsidR="008A1CC1" w14:paraId="012D4C8E" w14:textId="77777777">
        <w:tc>
          <w:tcPr>
            <w:tcW w:w="0" w:type="auto"/>
            <w:gridSpan w:val="3"/>
            <w:shd w:val="clear" w:color="auto" w:fill="CCEEFF"/>
            <w:tcMar>
              <w:top w:w="40" w:type="dxa"/>
              <w:left w:w="20" w:type="dxa"/>
              <w:bottom w:w="40" w:type="dxa"/>
              <w:right w:w="20" w:type="dxa"/>
            </w:tcMar>
            <w:vAlign w:val="bottom"/>
          </w:tcPr>
          <w:p w14:paraId="012D4C86" w14:textId="77777777" w:rsidR="008A1CC1" w:rsidRDefault="00EB3825">
            <w:pPr>
              <w:pBdr>
                <w:top w:val="none" w:sz="0" w:space="0" w:color="auto"/>
                <w:left w:val="none" w:sz="0" w:space="0" w:color="auto"/>
                <w:bottom w:val="none" w:sz="0" w:space="0" w:color="auto"/>
                <w:right w:val="none" w:sz="0" w:space="0" w:color="auto"/>
              </w:pBdr>
              <w:jc w:val="both"/>
              <w:textAlignment w:val="bottom"/>
            </w:pPr>
            <w:r>
              <w:rPr>
                <w:rFonts w:ascii="Arial" w:eastAsia="宋体" w:hAnsi="Arial" w:cs="Arial"/>
                <w:color w:val="000000"/>
                <w:sz w:val="18"/>
                <w:szCs w:val="18"/>
              </w:rPr>
              <w:t>Foreign currency translation, net of related taxes of $10 and $53, respectively</w:t>
            </w:r>
          </w:p>
        </w:tc>
        <w:tc>
          <w:tcPr>
            <w:tcW w:w="0" w:type="auto"/>
            <w:gridSpan w:val="2"/>
            <w:shd w:val="clear" w:color="auto" w:fill="CCEEFF"/>
            <w:tcMar>
              <w:top w:w="40" w:type="dxa"/>
              <w:left w:w="20" w:type="dxa"/>
              <w:bottom w:w="40" w:type="dxa"/>
              <w:right w:w="0" w:type="dxa"/>
            </w:tcMar>
            <w:vAlign w:val="bottom"/>
          </w:tcPr>
          <w:p w14:paraId="012D4C87" w14:textId="77777777" w:rsidR="008A1CC1" w:rsidRDefault="00EB3825">
            <w:pPr>
              <w:jc w:val="right"/>
              <w:textAlignment w:val="bottom"/>
            </w:pPr>
            <w:r>
              <w:rPr>
                <w:rFonts w:ascii="Arial" w:eastAsia="宋体" w:hAnsi="Arial" w:cs="Arial"/>
                <w:b/>
                <w:bCs/>
                <w:color w:val="000000"/>
                <w:sz w:val="18"/>
                <w:szCs w:val="18"/>
              </w:rPr>
              <w:t>(98)</w:t>
            </w:r>
          </w:p>
        </w:tc>
        <w:tc>
          <w:tcPr>
            <w:tcW w:w="0" w:type="auto"/>
            <w:shd w:val="clear" w:color="auto" w:fill="CCEEFF"/>
            <w:tcMar>
              <w:top w:w="40" w:type="dxa"/>
              <w:left w:w="0" w:type="dxa"/>
              <w:bottom w:w="40" w:type="dxa"/>
              <w:right w:w="20" w:type="dxa"/>
            </w:tcMar>
            <w:vAlign w:val="bottom"/>
          </w:tcPr>
          <w:p w14:paraId="012D4C8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C8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C8A" w14:textId="77777777" w:rsidR="008A1CC1" w:rsidRDefault="00EB3825">
            <w:pPr>
              <w:jc w:val="right"/>
              <w:textAlignment w:val="bottom"/>
            </w:pPr>
            <w:r>
              <w:rPr>
                <w:rFonts w:ascii="Arial" w:eastAsia="宋体" w:hAnsi="Arial" w:cs="Arial"/>
                <w:color w:val="000000"/>
                <w:sz w:val="18"/>
                <w:szCs w:val="18"/>
              </w:rPr>
              <w:t>(200)</w:t>
            </w:r>
          </w:p>
        </w:tc>
        <w:tc>
          <w:tcPr>
            <w:tcW w:w="0" w:type="auto"/>
            <w:shd w:val="clear" w:color="auto" w:fill="CCEEFF"/>
            <w:tcMar>
              <w:top w:w="40" w:type="dxa"/>
              <w:left w:w="0" w:type="dxa"/>
              <w:bottom w:w="40" w:type="dxa"/>
              <w:right w:w="20" w:type="dxa"/>
            </w:tcMar>
            <w:vAlign w:val="bottom"/>
          </w:tcPr>
          <w:p w14:paraId="012D4C8B" w14:textId="77777777" w:rsidR="008A1CC1" w:rsidRDefault="008A1CC1">
            <w:pPr>
              <w:jc w:val="right"/>
              <w:rPr>
                <w:rFonts w:ascii="宋体"/>
              </w:rPr>
            </w:pPr>
          </w:p>
        </w:tc>
        <w:tc>
          <w:tcPr>
            <w:tcW w:w="0" w:type="auto"/>
            <w:gridSpan w:val="3"/>
            <w:shd w:val="clear" w:color="auto" w:fill="auto"/>
            <w:vAlign w:val="bottom"/>
          </w:tcPr>
          <w:p w14:paraId="012D4C8C" w14:textId="77777777" w:rsidR="008A1CC1" w:rsidRDefault="008A1CC1">
            <w:pPr>
              <w:rPr>
                <w:rFonts w:ascii="宋体"/>
                <w:vanish/>
              </w:rPr>
            </w:pPr>
          </w:p>
        </w:tc>
        <w:tc>
          <w:tcPr>
            <w:tcW w:w="0" w:type="auto"/>
            <w:gridSpan w:val="3"/>
            <w:shd w:val="clear" w:color="auto" w:fill="auto"/>
            <w:vAlign w:val="bottom"/>
          </w:tcPr>
          <w:p w14:paraId="012D4C8D" w14:textId="77777777" w:rsidR="008A1CC1" w:rsidRDefault="008A1CC1">
            <w:pPr>
              <w:rPr>
                <w:rFonts w:ascii="宋体"/>
                <w:vanish/>
              </w:rPr>
            </w:pPr>
          </w:p>
        </w:tc>
      </w:tr>
      <w:tr w:rsidR="008A1CC1" w14:paraId="012D4C97" w14:textId="77777777">
        <w:tc>
          <w:tcPr>
            <w:tcW w:w="0" w:type="auto"/>
            <w:gridSpan w:val="3"/>
            <w:shd w:val="clear" w:color="auto" w:fill="FFFFFF"/>
            <w:tcMar>
              <w:top w:w="40" w:type="dxa"/>
              <w:left w:w="20" w:type="dxa"/>
              <w:bottom w:w="40" w:type="dxa"/>
              <w:right w:w="20" w:type="dxa"/>
            </w:tcMar>
            <w:vAlign w:val="bottom"/>
          </w:tcPr>
          <w:p w14:paraId="012D4C8F" w14:textId="77777777" w:rsidR="008A1CC1" w:rsidRDefault="00EB3825">
            <w:pPr>
              <w:pBdr>
                <w:top w:val="none" w:sz="0" w:space="0" w:color="auto"/>
                <w:left w:val="none" w:sz="0" w:space="0" w:color="auto"/>
                <w:bottom w:val="none" w:sz="0" w:space="0" w:color="auto"/>
                <w:right w:val="none" w:sz="0" w:space="0" w:color="auto"/>
              </w:pBdr>
              <w:jc w:val="both"/>
              <w:textAlignment w:val="bottom"/>
            </w:pPr>
            <w:r>
              <w:rPr>
                <w:rFonts w:ascii="Arial" w:eastAsia="宋体" w:hAnsi="Arial" w:cs="Arial"/>
                <w:color w:val="000000"/>
                <w:sz w:val="18"/>
                <w:szCs w:val="18"/>
              </w:rPr>
              <w:t xml:space="preserve">Net </w:t>
            </w:r>
            <w:r>
              <w:rPr>
                <w:rFonts w:ascii="Arial" w:eastAsia="宋体" w:hAnsi="Arial" w:cs="Arial"/>
                <w:color w:val="000000"/>
                <w:sz w:val="18"/>
                <w:szCs w:val="18"/>
              </w:rPr>
              <w:t>unrealized gains (losses) on available-for-sale securities, net of reclassification adjustment and net of related taxes of ($531) and $(161), respectively</w:t>
            </w:r>
          </w:p>
        </w:tc>
        <w:tc>
          <w:tcPr>
            <w:tcW w:w="0" w:type="auto"/>
            <w:gridSpan w:val="2"/>
            <w:shd w:val="clear" w:color="auto" w:fill="FFFFFF"/>
            <w:tcMar>
              <w:top w:w="40" w:type="dxa"/>
              <w:left w:w="20" w:type="dxa"/>
              <w:bottom w:w="40" w:type="dxa"/>
              <w:right w:w="0" w:type="dxa"/>
            </w:tcMar>
            <w:vAlign w:val="bottom"/>
          </w:tcPr>
          <w:p w14:paraId="012D4C90" w14:textId="77777777" w:rsidR="008A1CC1" w:rsidRDefault="00EB3825">
            <w:pPr>
              <w:jc w:val="right"/>
              <w:textAlignment w:val="bottom"/>
            </w:pPr>
            <w:r>
              <w:rPr>
                <w:rFonts w:ascii="Arial" w:eastAsia="宋体" w:hAnsi="Arial" w:cs="Arial"/>
                <w:b/>
                <w:bCs/>
                <w:color w:val="000000"/>
                <w:sz w:val="18"/>
                <w:szCs w:val="18"/>
              </w:rPr>
              <w:t>(1,445)</w:t>
            </w:r>
          </w:p>
        </w:tc>
        <w:tc>
          <w:tcPr>
            <w:tcW w:w="0" w:type="auto"/>
            <w:shd w:val="clear" w:color="auto" w:fill="FFFFFF"/>
            <w:tcMar>
              <w:top w:w="40" w:type="dxa"/>
              <w:left w:w="0" w:type="dxa"/>
              <w:bottom w:w="40" w:type="dxa"/>
              <w:right w:w="20" w:type="dxa"/>
            </w:tcMar>
            <w:vAlign w:val="bottom"/>
          </w:tcPr>
          <w:p w14:paraId="012D4C9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C9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C93" w14:textId="77777777" w:rsidR="008A1CC1" w:rsidRDefault="00EB3825">
            <w:pPr>
              <w:jc w:val="right"/>
              <w:textAlignment w:val="bottom"/>
            </w:pPr>
            <w:r>
              <w:rPr>
                <w:rFonts w:ascii="Arial" w:eastAsia="宋体" w:hAnsi="Arial" w:cs="Arial"/>
                <w:color w:val="000000"/>
                <w:sz w:val="18"/>
                <w:szCs w:val="18"/>
              </w:rPr>
              <w:t>(425)</w:t>
            </w:r>
          </w:p>
        </w:tc>
        <w:tc>
          <w:tcPr>
            <w:tcW w:w="0" w:type="auto"/>
            <w:shd w:val="clear" w:color="auto" w:fill="FFFFFF"/>
            <w:tcMar>
              <w:top w:w="40" w:type="dxa"/>
              <w:left w:w="0" w:type="dxa"/>
              <w:bottom w:w="40" w:type="dxa"/>
              <w:right w:w="20" w:type="dxa"/>
            </w:tcMar>
            <w:vAlign w:val="bottom"/>
          </w:tcPr>
          <w:p w14:paraId="012D4C94" w14:textId="77777777" w:rsidR="008A1CC1" w:rsidRDefault="008A1CC1">
            <w:pPr>
              <w:jc w:val="right"/>
              <w:rPr>
                <w:rFonts w:ascii="宋体"/>
              </w:rPr>
            </w:pPr>
          </w:p>
        </w:tc>
        <w:tc>
          <w:tcPr>
            <w:tcW w:w="0" w:type="auto"/>
            <w:gridSpan w:val="3"/>
            <w:shd w:val="clear" w:color="auto" w:fill="auto"/>
            <w:vAlign w:val="bottom"/>
          </w:tcPr>
          <w:p w14:paraId="012D4C95" w14:textId="77777777" w:rsidR="008A1CC1" w:rsidRDefault="008A1CC1">
            <w:pPr>
              <w:rPr>
                <w:rFonts w:ascii="宋体"/>
                <w:vanish/>
              </w:rPr>
            </w:pPr>
          </w:p>
        </w:tc>
        <w:tc>
          <w:tcPr>
            <w:tcW w:w="0" w:type="auto"/>
            <w:gridSpan w:val="3"/>
            <w:shd w:val="clear" w:color="auto" w:fill="auto"/>
            <w:vAlign w:val="bottom"/>
          </w:tcPr>
          <w:p w14:paraId="012D4C96" w14:textId="77777777" w:rsidR="008A1CC1" w:rsidRDefault="008A1CC1">
            <w:pPr>
              <w:rPr>
                <w:rFonts w:ascii="宋体"/>
                <w:vanish/>
              </w:rPr>
            </w:pPr>
          </w:p>
        </w:tc>
      </w:tr>
      <w:tr w:rsidR="008A1CC1" w14:paraId="012D4CA0" w14:textId="77777777">
        <w:tc>
          <w:tcPr>
            <w:tcW w:w="0" w:type="auto"/>
            <w:gridSpan w:val="3"/>
            <w:shd w:val="clear" w:color="auto" w:fill="CCEEFF"/>
            <w:tcMar>
              <w:top w:w="40" w:type="dxa"/>
              <w:left w:w="20" w:type="dxa"/>
              <w:bottom w:w="40" w:type="dxa"/>
              <w:right w:w="20" w:type="dxa"/>
            </w:tcMar>
            <w:vAlign w:val="bottom"/>
          </w:tcPr>
          <w:p w14:paraId="012D4C98" w14:textId="77777777" w:rsidR="008A1CC1" w:rsidRDefault="00EB3825">
            <w:pPr>
              <w:pBdr>
                <w:top w:val="none" w:sz="0" w:space="0" w:color="auto"/>
                <w:left w:val="none" w:sz="0" w:space="0" w:color="auto"/>
                <w:bottom w:val="none" w:sz="0" w:space="0" w:color="auto"/>
                <w:right w:val="none" w:sz="0" w:space="0" w:color="auto"/>
              </w:pBdr>
              <w:jc w:val="both"/>
              <w:textAlignment w:val="bottom"/>
            </w:pPr>
            <w:r>
              <w:rPr>
                <w:rFonts w:ascii="Arial" w:eastAsia="宋体" w:hAnsi="Arial" w:cs="Arial"/>
                <w:color w:val="000000"/>
                <w:sz w:val="18"/>
                <w:szCs w:val="18"/>
              </w:rPr>
              <w:t xml:space="preserve">Net unrealized gains (losses) on available-for-sale securities </w:t>
            </w:r>
            <w:r>
              <w:rPr>
                <w:rFonts w:ascii="Arial" w:eastAsia="宋体" w:hAnsi="Arial" w:cs="Arial"/>
                <w:color w:val="000000"/>
                <w:sz w:val="18"/>
                <w:szCs w:val="18"/>
              </w:rPr>
              <w:t>designated in fair value hedges, net of related taxes of $57 and $4, respectively</w:t>
            </w:r>
          </w:p>
        </w:tc>
        <w:tc>
          <w:tcPr>
            <w:tcW w:w="0" w:type="auto"/>
            <w:gridSpan w:val="2"/>
            <w:shd w:val="clear" w:color="auto" w:fill="CCEEFF"/>
            <w:tcMar>
              <w:top w:w="40" w:type="dxa"/>
              <w:left w:w="20" w:type="dxa"/>
              <w:bottom w:w="40" w:type="dxa"/>
              <w:right w:w="0" w:type="dxa"/>
            </w:tcMar>
            <w:vAlign w:val="bottom"/>
          </w:tcPr>
          <w:p w14:paraId="012D4C99" w14:textId="77777777" w:rsidR="008A1CC1" w:rsidRDefault="00EB3825">
            <w:pPr>
              <w:jc w:val="right"/>
              <w:textAlignment w:val="bottom"/>
            </w:pPr>
            <w:r>
              <w:rPr>
                <w:rFonts w:ascii="Arial" w:eastAsia="宋体" w:hAnsi="Arial" w:cs="Arial"/>
                <w:b/>
                <w:bCs/>
                <w:color w:val="000000"/>
                <w:sz w:val="18"/>
                <w:szCs w:val="18"/>
              </w:rPr>
              <w:t>157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C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C9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C9C" w14:textId="77777777" w:rsidR="008A1CC1" w:rsidRDefault="00EB3825">
            <w:pPr>
              <w:jc w:val="right"/>
              <w:textAlignment w:val="bottom"/>
            </w:pPr>
            <w:r>
              <w:rPr>
                <w:rFonts w:ascii="Arial" w:eastAsia="宋体" w:hAnsi="Arial" w:cs="Arial"/>
                <w:color w:val="000000"/>
                <w:sz w:val="18"/>
                <w:szCs w:val="18"/>
              </w:rPr>
              <w:t>12 </w:t>
            </w:r>
          </w:p>
        </w:tc>
        <w:tc>
          <w:tcPr>
            <w:tcW w:w="0" w:type="auto"/>
            <w:shd w:val="clear" w:color="auto" w:fill="CCEEFF"/>
            <w:tcMar>
              <w:top w:w="40" w:type="dxa"/>
              <w:left w:w="0" w:type="dxa"/>
              <w:bottom w:w="40" w:type="dxa"/>
              <w:right w:w="20" w:type="dxa"/>
            </w:tcMar>
            <w:vAlign w:val="bottom"/>
          </w:tcPr>
          <w:p w14:paraId="012D4C9D" w14:textId="77777777" w:rsidR="008A1CC1" w:rsidRDefault="008A1CC1">
            <w:pPr>
              <w:jc w:val="right"/>
              <w:rPr>
                <w:rFonts w:ascii="宋体"/>
              </w:rPr>
            </w:pPr>
          </w:p>
        </w:tc>
        <w:tc>
          <w:tcPr>
            <w:tcW w:w="0" w:type="auto"/>
            <w:gridSpan w:val="3"/>
            <w:shd w:val="clear" w:color="auto" w:fill="auto"/>
            <w:vAlign w:val="bottom"/>
          </w:tcPr>
          <w:p w14:paraId="012D4C9E" w14:textId="77777777" w:rsidR="008A1CC1" w:rsidRDefault="008A1CC1">
            <w:pPr>
              <w:rPr>
                <w:rFonts w:ascii="宋体"/>
                <w:vanish/>
              </w:rPr>
            </w:pPr>
          </w:p>
        </w:tc>
        <w:tc>
          <w:tcPr>
            <w:tcW w:w="0" w:type="auto"/>
            <w:gridSpan w:val="3"/>
            <w:shd w:val="clear" w:color="auto" w:fill="auto"/>
            <w:vAlign w:val="bottom"/>
          </w:tcPr>
          <w:p w14:paraId="012D4C9F" w14:textId="77777777" w:rsidR="008A1CC1" w:rsidRDefault="008A1CC1">
            <w:pPr>
              <w:rPr>
                <w:rFonts w:ascii="宋体"/>
                <w:vanish/>
              </w:rPr>
            </w:pPr>
          </w:p>
        </w:tc>
      </w:tr>
      <w:tr w:rsidR="008A1CC1" w14:paraId="012D4CA7" w14:textId="77777777">
        <w:trPr>
          <w:hidden/>
        </w:trPr>
        <w:tc>
          <w:tcPr>
            <w:tcW w:w="0" w:type="auto"/>
            <w:gridSpan w:val="3"/>
            <w:shd w:val="clear" w:color="auto" w:fill="auto"/>
            <w:vAlign w:val="bottom"/>
          </w:tcPr>
          <w:p w14:paraId="012D4CA1" w14:textId="77777777" w:rsidR="008A1CC1" w:rsidRDefault="008A1CC1">
            <w:pPr>
              <w:rPr>
                <w:rFonts w:ascii="宋体"/>
                <w:vanish/>
              </w:rPr>
            </w:pPr>
          </w:p>
        </w:tc>
        <w:tc>
          <w:tcPr>
            <w:tcW w:w="0" w:type="auto"/>
            <w:gridSpan w:val="3"/>
            <w:shd w:val="clear" w:color="auto" w:fill="auto"/>
            <w:vAlign w:val="bottom"/>
          </w:tcPr>
          <w:p w14:paraId="012D4CA2" w14:textId="77777777" w:rsidR="008A1CC1" w:rsidRDefault="008A1CC1">
            <w:pPr>
              <w:rPr>
                <w:rFonts w:ascii="宋体"/>
                <w:vanish/>
              </w:rPr>
            </w:pPr>
          </w:p>
        </w:tc>
        <w:tc>
          <w:tcPr>
            <w:tcW w:w="0" w:type="auto"/>
            <w:gridSpan w:val="3"/>
            <w:shd w:val="clear" w:color="auto" w:fill="auto"/>
            <w:vAlign w:val="bottom"/>
          </w:tcPr>
          <w:p w14:paraId="012D4CA3" w14:textId="77777777" w:rsidR="008A1CC1" w:rsidRDefault="008A1CC1">
            <w:pPr>
              <w:rPr>
                <w:rFonts w:ascii="宋体"/>
                <w:vanish/>
              </w:rPr>
            </w:pPr>
          </w:p>
        </w:tc>
        <w:tc>
          <w:tcPr>
            <w:tcW w:w="0" w:type="auto"/>
            <w:gridSpan w:val="3"/>
            <w:shd w:val="clear" w:color="auto" w:fill="auto"/>
            <w:vAlign w:val="bottom"/>
          </w:tcPr>
          <w:p w14:paraId="012D4CA4" w14:textId="77777777" w:rsidR="008A1CC1" w:rsidRDefault="008A1CC1">
            <w:pPr>
              <w:rPr>
                <w:rFonts w:ascii="宋体"/>
                <w:vanish/>
              </w:rPr>
            </w:pPr>
          </w:p>
        </w:tc>
        <w:tc>
          <w:tcPr>
            <w:tcW w:w="0" w:type="auto"/>
            <w:gridSpan w:val="3"/>
            <w:shd w:val="clear" w:color="auto" w:fill="auto"/>
            <w:vAlign w:val="bottom"/>
          </w:tcPr>
          <w:p w14:paraId="012D4CA5" w14:textId="77777777" w:rsidR="008A1CC1" w:rsidRDefault="008A1CC1">
            <w:pPr>
              <w:rPr>
                <w:rFonts w:ascii="宋体"/>
                <w:vanish/>
              </w:rPr>
            </w:pPr>
          </w:p>
        </w:tc>
        <w:tc>
          <w:tcPr>
            <w:tcW w:w="0" w:type="auto"/>
            <w:gridSpan w:val="3"/>
            <w:shd w:val="clear" w:color="auto" w:fill="auto"/>
            <w:vAlign w:val="bottom"/>
          </w:tcPr>
          <w:p w14:paraId="012D4CA6" w14:textId="77777777" w:rsidR="008A1CC1" w:rsidRDefault="008A1CC1">
            <w:pPr>
              <w:rPr>
                <w:rFonts w:ascii="宋体"/>
                <w:vanish/>
              </w:rPr>
            </w:pPr>
          </w:p>
        </w:tc>
      </w:tr>
      <w:tr w:rsidR="008A1CC1" w14:paraId="012D4CB0" w14:textId="77777777">
        <w:tc>
          <w:tcPr>
            <w:tcW w:w="0" w:type="auto"/>
            <w:gridSpan w:val="3"/>
            <w:shd w:val="clear" w:color="auto" w:fill="FFFFFF"/>
            <w:tcMar>
              <w:top w:w="40" w:type="dxa"/>
              <w:left w:w="20" w:type="dxa"/>
              <w:bottom w:w="40" w:type="dxa"/>
              <w:right w:w="20" w:type="dxa"/>
            </w:tcMar>
            <w:vAlign w:val="bottom"/>
          </w:tcPr>
          <w:p w14:paraId="012D4CA8" w14:textId="77777777" w:rsidR="008A1CC1" w:rsidRDefault="00EB3825">
            <w:pPr>
              <w:pBdr>
                <w:top w:val="none" w:sz="0" w:space="0" w:color="auto"/>
                <w:left w:val="none" w:sz="0" w:space="0" w:color="auto"/>
                <w:bottom w:val="none" w:sz="0" w:space="0" w:color="auto"/>
                <w:right w:val="none" w:sz="0" w:space="0" w:color="auto"/>
              </w:pBdr>
              <w:jc w:val="both"/>
              <w:textAlignment w:val="bottom"/>
            </w:pPr>
            <w:r>
              <w:rPr>
                <w:rFonts w:ascii="Arial" w:eastAsia="宋体" w:hAnsi="Arial" w:cs="Arial"/>
                <w:color w:val="000000"/>
                <w:sz w:val="18"/>
                <w:szCs w:val="18"/>
              </w:rPr>
              <w:t>Net unrealized gains (losses) on cash flow hedges, net of related taxes of ($72) and $0, respectively</w:t>
            </w:r>
          </w:p>
        </w:tc>
        <w:tc>
          <w:tcPr>
            <w:tcW w:w="0" w:type="auto"/>
            <w:gridSpan w:val="2"/>
            <w:shd w:val="clear" w:color="auto" w:fill="FFFFFF"/>
            <w:tcMar>
              <w:top w:w="40" w:type="dxa"/>
              <w:left w:w="20" w:type="dxa"/>
              <w:bottom w:w="40" w:type="dxa"/>
              <w:right w:w="0" w:type="dxa"/>
            </w:tcMar>
            <w:vAlign w:val="bottom"/>
          </w:tcPr>
          <w:p w14:paraId="012D4CA9" w14:textId="77777777" w:rsidR="008A1CC1" w:rsidRDefault="00EB3825">
            <w:pPr>
              <w:jc w:val="right"/>
              <w:textAlignment w:val="bottom"/>
            </w:pPr>
            <w:r>
              <w:rPr>
                <w:rFonts w:ascii="Arial" w:eastAsia="宋体" w:hAnsi="Arial" w:cs="Arial"/>
                <w:b/>
                <w:bCs/>
                <w:color w:val="000000"/>
                <w:sz w:val="18"/>
                <w:szCs w:val="18"/>
              </w:rPr>
              <w:t>(194)</w:t>
            </w:r>
          </w:p>
        </w:tc>
        <w:tc>
          <w:tcPr>
            <w:tcW w:w="0" w:type="auto"/>
            <w:shd w:val="clear" w:color="auto" w:fill="FFFFFF"/>
            <w:tcMar>
              <w:top w:w="40" w:type="dxa"/>
              <w:left w:w="0" w:type="dxa"/>
              <w:bottom w:w="40" w:type="dxa"/>
              <w:right w:w="20" w:type="dxa"/>
            </w:tcMar>
            <w:vAlign w:val="bottom"/>
          </w:tcPr>
          <w:p w14:paraId="012D4CA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CA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CAC" w14:textId="77777777" w:rsidR="008A1CC1" w:rsidRDefault="00EB3825">
            <w:pPr>
              <w:jc w:val="right"/>
              <w:textAlignment w:val="bottom"/>
            </w:pP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CAD" w14:textId="77777777" w:rsidR="008A1CC1" w:rsidRDefault="008A1CC1">
            <w:pPr>
              <w:jc w:val="right"/>
              <w:rPr>
                <w:rFonts w:ascii="宋体"/>
              </w:rPr>
            </w:pPr>
          </w:p>
        </w:tc>
        <w:tc>
          <w:tcPr>
            <w:tcW w:w="0" w:type="auto"/>
            <w:gridSpan w:val="3"/>
            <w:shd w:val="clear" w:color="auto" w:fill="auto"/>
            <w:vAlign w:val="bottom"/>
          </w:tcPr>
          <w:p w14:paraId="012D4CAE" w14:textId="77777777" w:rsidR="008A1CC1" w:rsidRDefault="008A1CC1">
            <w:pPr>
              <w:rPr>
                <w:rFonts w:ascii="宋体"/>
                <w:vanish/>
              </w:rPr>
            </w:pPr>
          </w:p>
        </w:tc>
        <w:tc>
          <w:tcPr>
            <w:tcW w:w="0" w:type="auto"/>
            <w:gridSpan w:val="3"/>
            <w:shd w:val="clear" w:color="auto" w:fill="auto"/>
            <w:vAlign w:val="bottom"/>
          </w:tcPr>
          <w:p w14:paraId="012D4CAF" w14:textId="77777777" w:rsidR="008A1CC1" w:rsidRDefault="008A1CC1">
            <w:pPr>
              <w:rPr>
                <w:rFonts w:ascii="宋体"/>
                <w:vanish/>
              </w:rPr>
            </w:pPr>
          </w:p>
        </w:tc>
      </w:tr>
      <w:tr w:rsidR="008A1CC1" w14:paraId="012D4CB9" w14:textId="77777777">
        <w:tc>
          <w:tcPr>
            <w:tcW w:w="0" w:type="auto"/>
            <w:gridSpan w:val="3"/>
            <w:shd w:val="clear" w:color="auto" w:fill="CCEEFF"/>
            <w:tcMar>
              <w:top w:w="40" w:type="dxa"/>
              <w:left w:w="20" w:type="dxa"/>
              <w:bottom w:w="40" w:type="dxa"/>
              <w:right w:w="20" w:type="dxa"/>
            </w:tcMar>
            <w:vAlign w:val="bottom"/>
          </w:tcPr>
          <w:p w14:paraId="012D4CB1" w14:textId="77777777" w:rsidR="008A1CC1" w:rsidRDefault="00EB3825">
            <w:pPr>
              <w:pBdr>
                <w:top w:val="none" w:sz="0" w:space="0" w:color="auto"/>
                <w:left w:val="none" w:sz="0" w:space="0" w:color="auto"/>
                <w:bottom w:val="none" w:sz="0" w:space="0" w:color="auto"/>
                <w:right w:val="none" w:sz="0" w:space="0" w:color="auto"/>
              </w:pBdr>
              <w:jc w:val="both"/>
              <w:textAlignment w:val="bottom"/>
            </w:pPr>
            <w:r>
              <w:rPr>
                <w:rFonts w:ascii="Arial" w:eastAsia="宋体" w:hAnsi="Arial" w:cs="Arial"/>
                <w:color w:val="000000"/>
                <w:sz w:val="18"/>
                <w:szCs w:val="18"/>
              </w:rPr>
              <w:t xml:space="preserve">Net unrealized gains </w:t>
            </w:r>
            <w:r>
              <w:rPr>
                <w:rFonts w:ascii="Arial" w:eastAsia="宋体" w:hAnsi="Arial" w:cs="Arial"/>
                <w:color w:val="000000"/>
                <w:sz w:val="18"/>
                <w:szCs w:val="18"/>
              </w:rPr>
              <w:t>(losses) on retirement plans, net of related taxes of $6 and $3, respectively</w:t>
            </w:r>
          </w:p>
        </w:tc>
        <w:tc>
          <w:tcPr>
            <w:tcW w:w="0" w:type="auto"/>
            <w:gridSpan w:val="2"/>
            <w:shd w:val="clear" w:color="auto" w:fill="CCEEFF"/>
            <w:tcMar>
              <w:top w:w="40" w:type="dxa"/>
              <w:left w:w="20" w:type="dxa"/>
              <w:bottom w:w="40" w:type="dxa"/>
              <w:right w:w="0" w:type="dxa"/>
            </w:tcMar>
            <w:vAlign w:val="bottom"/>
          </w:tcPr>
          <w:p w14:paraId="012D4CB2" w14:textId="77777777" w:rsidR="008A1CC1" w:rsidRDefault="00EB3825">
            <w:pPr>
              <w:jc w:val="right"/>
              <w:textAlignment w:val="bottom"/>
            </w:pPr>
            <w:r>
              <w:rPr>
                <w:rFonts w:ascii="Arial" w:eastAsia="宋体" w:hAnsi="Arial" w:cs="Arial"/>
                <w:b/>
                <w:bCs/>
                <w:color w:val="000000"/>
                <w:sz w:val="18"/>
                <w:szCs w:val="18"/>
              </w:rPr>
              <w:t>15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CB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CB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CB5" w14:textId="77777777" w:rsidR="008A1CC1" w:rsidRDefault="00EB3825">
            <w:pPr>
              <w:jc w:val="right"/>
              <w:textAlignment w:val="bottom"/>
            </w:pPr>
            <w:r>
              <w:rPr>
                <w:rFonts w:ascii="Arial" w:eastAsia="宋体" w:hAnsi="Arial" w:cs="Arial"/>
                <w:color w:val="000000"/>
                <w:sz w:val="18"/>
                <w:szCs w:val="18"/>
              </w:rPr>
              <w:t>8 </w:t>
            </w:r>
          </w:p>
        </w:tc>
        <w:tc>
          <w:tcPr>
            <w:tcW w:w="0" w:type="auto"/>
            <w:shd w:val="clear" w:color="auto" w:fill="CCEEFF"/>
            <w:tcMar>
              <w:top w:w="40" w:type="dxa"/>
              <w:left w:w="0" w:type="dxa"/>
              <w:bottom w:w="40" w:type="dxa"/>
              <w:right w:w="20" w:type="dxa"/>
            </w:tcMar>
            <w:vAlign w:val="bottom"/>
          </w:tcPr>
          <w:p w14:paraId="012D4CB6" w14:textId="77777777" w:rsidR="008A1CC1" w:rsidRDefault="008A1CC1">
            <w:pPr>
              <w:jc w:val="right"/>
              <w:rPr>
                <w:rFonts w:ascii="宋体"/>
              </w:rPr>
            </w:pPr>
          </w:p>
        </w:tc>
        <w:tc>
          <w:tcPr>
            <w:tcW w:w="0" w:type="auto"/>
            <w:gridSpan w:val="3"/>
            <w:shd w:val="clear" w:color="auto" w:fill="auto"/>
            <w:vAlign w:val="bottom"/>
          </w:tcPr>
          <w:p w14:paraId="012D4CB7" w14:textId="77777777" w:rsidR="008A1CC1" w:rsidRDefault="008A1CC1">
            <w:pPr>
              <w:rPr>
                <w:rFonts w:ascii="宋体"/>
                <w:vanish/>
              </w:rPr>
            </w:pPr>
          </w:p>
        </w:tc>
        <w:tc>
          <w:tcPr>
            <w:tcW w:w="0" w:type="auto"/>
            <w:gridSpan w:val="3"/>
            <w:shd w:val="clear" w:color="auto" w:fill="auto"/>
            <w:vAlign w:val="bottom"/>
          </w:tcPr>
          <w:p w14:paraId="012D4CB8" w14:textId="77777777" w:rsidR="008A1CC1" w:rsidRDefault="008A1CC1">
            <w:pPr>
              <w:rPr>
                <w:rFonts w:ascii="宋体"/>
                <w:vanish/>
              </w:rPr>
            </w:pPr>
          </w:p>
        </w:tc>
      </w:tr>
      <w:tr w:rsidR="008A1CC1" w14:paraId="012D4CC2" w14:textId="77777777">
        <w:tc>
          <w:tcPr>
            <w:tcW w:w="0" w:type="auto"/>
            <w:gridSpan w:val="3"/>
            <w:shd w:val="clear" w:color="auto" w:fill="FFFFFF"/>
            <w:tcMar>
              <w:top w:w="40" w:type="dxa"/>
              <w:left w:w="20" w:type="dxa"/>
              <w:bottom w:w="40" w:type="dxa"/>
              <w:right w:w="20" w:type="dxa"/>
            </w:tcMar>
            <w:vAlign w:val="bottom"/>
          </w:tcPr>
          <w:p w14:paraId="012D4CBA" w14:textId="77777777" w:rsidR="008A1CC1" w:rsidRDefault="00EB3825">
            <w:pPr>
              <w:textAlignment w:val="bottom"/>
            </w:pPr>
            <w:r>
              <w:rPr>
                <w:rFonts w:ascii="Arial" w:eastAsia="宋体" w:hAnsi="Arial" w:cs="Arial"/>
                <w:b/>
                <w:bCs/>
                <w:color w:val="000000"/>
                <w:sz w:val="18"/>
                <w:szCs w:val="18"/>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CBB" w14:textId="77777777" w:rsidR="008A1CC1" w:rsidRDefault="00EB3825">
            <w:pPr>
              <w:jc w:val="right"/>
              <w:textAlignment w:val="bottom"/>
            </w:pPr>
            <w:r>
              <w:rPr>
                <w:rFonts w:ascii="Arial" w:eastAsia="宋体" w:hAnsi="Arial" w:cs="Arial"/>
                <w:b/>
                <w:bCs/>
                <w:color w:val="000000"/>
                <w:sz w:val="18"/>
                <w:szCs w:val="18"/>
              </w:rPr>
              <w:t>(1,565)</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CB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CB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CBE" w14:textId="77777777" w:rsidR="008A1CC1" w:rsidRDefault="00EB3825">
            <w:pPr>
              <w:jc w:val="right"/>
              <w:textAlignment w:val="bottom"/>
            </w:pPr>
            <w:r>
              <w:rPr>
                <w:rFonts w:ascii="Arial" w:eastAsia="宋体" w:hAnsi="Arial" w:cs="Arial"/>
                <w:color w:val="000000"/>
                <w:sz w:val="18"/>
                <w:szCs w:val="18"/>
              </w:rPr>
              <w:t>(605)</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CBF" w14:textId="77777777" w:rsidR="008A1CC1" w:rsidRDefault="008A1CC1">
            <w:pPr>
              <w:jc w:val="right"/>
              <w:rPr>
                <w:rFonts w:ascii="宋体"/>
              </w:rPr>
            </w:pPr>
          </w:p>
        </w:tc>
        <w:tc>
          <w:tcPr>
            <w:tcW w:w="0" w:type="auto"/>
            <w:gridSpan w:val="3"/>
            <w:shd w:val="clear" w:color="auto" w:fill="auto"/>
            <w:vAlign w:val="bottom"/>
          </w:tcPr>
          <w:p w14:paraId="012D4CC0" w14:textId="77777777" w:rsidR="008A1CC1" w:rsidRDefault="008A1CC1">
            <w:pPr>
              <w:rPr>
                <w:rFonts w:ascii="宋体"/>
                <w:vanish/>
              </w:rPr>
            </w:pPr>
          </w:p>
        </w:tc>
        <w:tc>
          <w:tcPr>
            <w:tcW w:w="0" w:type="auto"/>
            <w:gridSpan w:val="3"/>
            <w:shd w:val="clear" w:color="auto" w:fill="auto"/>
            <w:vAlign w:val="bottom"/>
          </w:tcPr>
          <w:p w14:paraId="012D4CC1" w14:textId="77777777" w:rsidR="008A1CC1" w:rsidRDefault="008A1CC1">
            <w:pPr>
              <w:rPr>
                <w:rFonts w:ascii="宋体"/>
                <w:vanish/>
              </w:rPr>
            </w:pPr>
          </w:p>
        </w:tc>
      </w:tr>
      <w:tr w:rsidR="008A1CC1" w14:paraId="012D4CCD" w14:textId="77777777">
        <w:tc>
          <w:tcPr>
            <w:tcW w:w="0" w:type="auto"/>
            <w:gridSpan w:val="3"/>
            <w:shd w:val="clear" w:color="auto" w:fill="CCEEFF"/>
            <w:tcMar>
              <w:top w:w="40" w:type="dxa"/>
              <w:left w:w="20" w:type="dxa"/>
              <w:bottom w:w="40" w:type="dxa"/>
              <w:right w:w="20" w:type="dxa"/>
            </w:tcMar>
            <w:vAlign w:val="bottom"/>
          </w:tcPr>
          <w:p w14:paraId="012D4CC3" w14:textId="77777777" w:rsidR="008A1CC1" w:rsidRDefault="00EB3825">
            <w:pPr>
              <w:textAlignment w:val="bottom"/>
            </w:pPr>
            <w:r>
              <w:rPr>
                <w:rFonts w:ascii="Arial" w:eastAsia="宋体" w:hAnsi="Arial" w:cs="Arial"/>
                <w:b/>
                <w:bCs/>
                <w:color w:val="000000"/>
                <w:sz w:val="18"/>
                <w:szCs w:val="18"/>
              </w:rPr>
              <w:t>Total comprehensive income (loss)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4CC4" w14:textId="77777777" w:rsidR="008A1CC1" w:rsidRDefault="00EB3825">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CC5" w14:textId="77777777" w:rsidR="008A1CC1" w:rsidRDefault="00EB3825">
            <w:pPr>
              <w:jc w:val="right"/>
              <w:textAlignment w:val="bottom"/>
            </w:pPr>
            <w:r>
              <w:rPr>
                <w:rFonts w:ascii="Arial" w:eastAsia="宋体" w:hAnsi="Arial" w:cs="Arial"/>
                <w:b/>
                <w:bCs/>
                <w:color w:val="000000"/>
                <w:sz w:val="18"/>
                <w:szCs w:val="18"/>
              </w:rPr>
              <w:t>(961)</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CC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CC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CC8" w14:textId="77777777" w:rsidR="008A1CC1" w:rsidRDefault="00EB382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CC9" w14:textId="77777777" w:rsidR="008A1CC1" w:rsidRDefault="00EB3825">
            <w:pPr>
              <w:jc w:val="right"/>
              <w:textAlignment w:val="bottom"/>
            </w:pPr>
            <w:r>
              <w:rPr>
                <w:rFonts w:ascii="Arial" w:eastAsia="宋体" w:hAnsi="Arial" w:cs="Arial"/>
                <w:color w:val="000000"/>
                <w:sz w:val="18"/>
                <w:szCs w:val="18"/>
              </w:rPr>
              <w:t>(86)</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CCA" w14:textId="77777777" w:rsidR="008A1CC1" w:rsidRDefault="008A1CC1">
            <w:pPr>
              <w:jc w:val="right"/>
              <w:rPr>
                <w:rFonts w:ascii="宋体"/>
              </w:rPr>
            </w:pPr>
          </w:p>
        </w:tc>
        <w:tc>
          <w:tcPr>
            <w:tcW w:w="0" w:type="auto"/>
            <w:gridSpan w:val="3"/>
            <w:shd w:val="clear" w:color="auto" w:fill="auto"/>
            <w:vAlign w:val="bottom"/>
          </w:tcPr>
          <w:p w14:paraId="012D4CCB" w14:textId="77777777" w:rsidR="008A1CC1" w:rsidRDefault="008A1CC1">
            <w:pPr>
              <w:rPr>
                <w:rFonts w:ascii="宋体"/>
                <w:vanish/>
              </w:rPr>
            </w:pPr>
          </w:p>
        </w:tc>
        <w:tc>
          <w:tcPr>
            <w:tcW w:w="0" w:type="auto"/>
            <w:gridSpan w:val="3"/>
            <w:shd w:val="clear" w:color="auto" w:fill="auto"/>
            <w:vAlign w:val="bottom"/>
          </w:tcPr>
          <w:p w14:paraId="012D4CCC" w14:textId="77777777" w:rsidR="008A1CC1" w:rsidRDefault="008A1CC1">
            <w:pPr>
              <w:rPr>
                <w:rFonts w:ascii="宋体"/>
                <w:vanish/>
              </w:rPr>
            </w:pPr>
          </w:p>
        </w:tc>
      </w:tr>
      <w:tr w:rsidR="008A1CC1" w14:paraId="012D4CD4" w14:textId="77777777">
        <w:trPr>
          <w:trHeight w:val="300"/>
        </w:trPr>
        <w:tc>
          <w:tcPr>
            <w:tcW w:w="0" w:type="auto"/>
            <w:gridSpan w:val="3"/>
            <w:shd w:val="clear" w:color="auto" w:fill="auto"/>
            <w:tcMar>
              <w:top w:w="0" w:type="dxa"/>
              <w:left w:w="20" w:type="dxa"/>
              <w:bottom w:w="0" w:type="dxa"/>
              <w:right w:w="20" w:type="dxa"/>
            </w:tcMar>
            <w:vAlign w:val="bottom"/>
          </w:tcPr>
          <w:p w14:paraId="012D4CCE"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4CC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CD0"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4CD1" w14:textId="77777777" w:rsidR="008A1CC1" w:rsidRDefault="008A1CC1">
            <w:pPr>
              <w:rPr>
                <w:rFonts w:ascii="宋体"/>
              </w:rPr>
            </w:pPr>
          </w:p>
        </w:tc>
        <w:tc>
          <w:tcPr>
            <w:tcW w:w="0" w:type="auto"/>
            <w:gridSpan w:val="3"/>
            <w:shd w:val="clear" w:color="auto" w:fill="auto"/>
            <w:vAlign w:val="bottom"/>
          </w:tcPr>
          <w:p w14:paraId="012D4CD2" w14:textId="77777777" w:rsidR="008A1CC1" w:rsidRDefault="008A1CC1">
            <w:pPr>
              <w:rPr>
                <w:rFonts w:ascii="宋体"/>
                <w:vanish/>
              </w:rPr>
            </w:pPr>
          </w:p>
        </w:tc>
        <w:tc>
          <w:tcPr>
            <w:tcW w:w="0" w:type="auto"/>
            <w:gridSpan w:val="3"/>
            <w:shd w:val="clear" w:color="auto" w:fill="auto"/>
            <w:vAlign w:val="bottom"/>
          </w:tcPr>
          <w:p w14:paraId="012D4CD3" w14:textId="77777777" w:rsidR="008A1CC1" w:rsidRDefault="008A1CC1">
            <w:pPr>
              <w:rPr>
                <w:rFonts w:ascii="宋体"/>
                <w:vanish/>
              </w:rPr>
            </w:pPr>
          </w:p>
        </w:tc>
      </w:tr>
      <w:tr w:rsidR="008A1CC1" w14:paraId="012D4CE3" w14:textId="77777777">
        <w:trPr>
          <w:hidden/>
        </w:trPr>
        <w:tc>
          <w:tcPr>
            <w:tcW w:w="0" w:type="auto"/>
            <w:gridSpan w:val="3"/>
            <w:shd w:val="clear" w:color="auto" w:fill="auto"/>
            <w:vAlign w:val="bottom"/>
          </w:tcPr>
          <w:p w14:paraId="012D4CD5" w14:textId="77777777" w:rsidR="008A1CC1" w:rsidRDefault="008A1CC1">
            <w:pPr>
              <w:rPr>
                <w:rFonts w:ascii="宋体"/>
                <w:vanish/>
              </w:rPr>
            </w:pPr>
          </w:p>
        </w:tc>
        <w:tc>
          <w:tcPr>
            <w:tcW w:w="0" w:type="auto"/>
            <w:gridSpan w:val="3"/>
            <w:shd w:val="clear" w:color="auto" w:fill="auto"/>
            <w:vAlign w:val="bottom"/>
          </w:tcPr>
          <w:p w14:paraId="012D4CD6" w14:textId="77777777" w:rsidR="008A1CC1" w:rsidRDefault="008A1CC1">
            <w:pPr>
              <w:rPr>
                <w:rFonts w:ascii="宋体"/>
                <w:vanish/>
              </w:rPr>
            </w:pPr>
          </w:p>
        </w:tc>
        <w:tc>
          <w:tcPr>
            <w:tcW w:w="0" w:type="auto"/>
            <w:shd w:val="clear" w:color="auto" w:fill="auto"/>
            <w:vAlign w:val="bottom"/>
          </w:tcPr>
          <w:p w14:paraId="012D4CD7" w14:textId="77777777" w:rsidR="008A1CC1" w:rsidRDefault="008A1CC1">
            <w:pPr>
              <w:rPr>
                <w:rFonts w:ascii="宋体"/>
              </w:rPr>
            </w:pPr>
          </w:p>
        </w:tc>
        <w:tc>
          <w:tcPr>
            <w:tcW w:w="0" w:type="auto"/>
            <w:shd w:val="clear" w:color="auto" w:fill="auto"/>
            <w:vAlign w:val="bottom"/>
          </w:tcPr>
          <w:p w14:paraId="012D4CD8" w14:textId="77777777" w:rsidR="008A1CC1" w:rsidRDefault="008A1CC1">
            <w:pPr>
              <w:rPr>
                <w:rFonts w:ascii="宋体"/>
              </w:rPr>
            </w:pPr>
          </w:p>
        </w:tc>
        <w:tc>
          <w:tcPr>
            <w:tcW w:w="0" w:type="auto"/>
            <w:shd w:val="clear" w:color="auto" w:fill="auto"/>
            <w:vAlign w:val="bottom"/>
          </w:tcPr>
          <w:p w14:paraId="012D4CD9" w14:textId="77777777" w:rsidR="008A1CC1" w:rsidRDefault="008A1CC1">
            <w:pPr>
              <w:rPr>
                <w:rFonts w:ascii="宋体"/>
              </w:rPr>
            </w:pPr>
          </w:p>
        </w:tc>
        <w:tc>
          <w:tcPr>
            <w:tcW w:w="0" w:type="auto"/>
            <w:shd w:val="clear" w:color="auto" w:fill="auto"/>
            <w:vAlign w:val="bottom"/>
          </w:tcPr>
          <w:p w14:paraId="012D4CDA" w14:textId="77777777" w:rsidR="008A1CC1" w:rsidRDefault="008A1CC1">
            <w:pPr>
              <w:rPr>
                <w:rFonts w:ascii="宋体"/>
              </w:rPr>
            </w:pPr>
          </w:p>
        </w:tc>
        <w:tc>
          <w:tcPr>
            <w:tcW w:w="0" w:type="auto"/>
            <w:shd w:val="clear" w:color="auto" w:fill="auto"/>
            <w:vAlign w:val="bottom"/>
          </w:tcPr>
          <w:p w14:paraId="012D4CDB" w14:textId="77777777" w:rsidR="008A1CC1" w:rsidRDefault="008A1CC1">
            <w:pPr>
              <w:rPr>
                <w:rFonts w:ascii="宋体"/>
              </w:rPr>
            </w:pPr>
          </w:p>
        </w:tc>
        <w:tc>
          <w:tcPr>
            <w:tcW w:w="0" w:type="auto"/>
            <w:shd w:val="clear" w:color="auto" w:fill="auto"/>
            <w:vAlign w:val="bottom"/>
          </w:tcPr>
          <w:p w14:paraId="012D4CDC" w14:textId="77777777" w:rsidR="008A1CC1" w:rsidRDefault="008A1CC1">
            <w:pPr>
              <w:rPr>
                <w:rFonts w:ascii="宋体"/>
              </w:rPr>
            </w:pPr>
          </w:p>
        </w:tc>
        <w:tc>
          <w:tcPr>
            <w:tcW w:w="0" w:type="auto"/>
            <w:shd w:val="clear" w:color="auto" w:fill="auto"/>
            <w:vAlign w:val="bottom"/>
          </w:tcPr>
          <w:p w14:paraId="012D4CDD" w14:textId="77777777" w:rsidR="008A1CC1" w:rsidRDefault="008A1CC1">
            <w:pPr>
              <w:rPr>
                <w:rFonts w:ascii="宋体"/>
              </w:rPr>
            </w:pPr>
          </w:p>
        </w:tc>
        <w:tc>
          <w:tcPr>
            <w:tcW w:w="0" w:type="auto"/>
            <w:shd w:val="clear" w:color="auto" w:fill="auto"/>
            <w:vAlign w:val="bottom"/>
          </w:tcPr>
          <w:p w14:paraId="012D4CDE" w14:textId="77777777" w:rsidR="008A1CC1" w:rsidRDefault="008A1CC1">
            <w:pPr>
              <w:rPr>
                <w:rFonts w:ascii="宋体"/>
              </w:rPr>
            </w:pPr>
          </w:p>
        </w:tc>
        <w:tc>
          <w:tcPr>
            <w:tcW w:w="0" w:type="auto"/>
            <w:shd w:val="clear" w:color="auto" w:fill="auto"/>
            <w:vAlign w:val="bottom"/>
          </w:tcPr>
          <w:p w14:paraId="012D4CDF" w14:textId="77777777" w:rsidR="008A1CC1" w:rsidRDefault="008A1CC1">
            <w:pPr>
              <w:rPr>
                <w:rFonts w:ascii="宋体"/>
              </w:rPr>
            </w:pPr>
          </w:p>
        </w:tc>
        <w:tc>
          <w:tcPr>
            <w:tcW w:w="0" w:type="auto"/>
            <w:shd w:val="clear" w:color="auto" w:fill="auto"/>
            <w:vAlign w:val="bottom"/>
          </w:tcPr>
          <w:p w14:paraId="012D4CE0" w14:textId="77777777" w:rsidR="008A1CC1" w:rsidRDefault="008A1CC1">
            <w:pPr>
              <w:rPr>
                <w:rFonts w:ascii="宋体"/>
              </w:rPr>
            </w:pPr>
          </w:p>
        </w:tc>
        <w:tc>
          <w:tcPr>
            <w:tcW w:w="0" w:type="auto"/>
            <w:shd w:val="clear" w:color="auto" w:fill="auto"/>
            <w:vAlign w:val="bottom"/>
          </w:tcPr>
          <w:p w14:paraId="012D4CE1" w14:textId="77777777" w:rsidR="008A1CC1" w:rsidRDefault="008A1CC1">
            <w:pPr>
              <w:rPr>
                <w:rFonts w:ascii="宋体"/>
              </w:rPr>
            </w:pPr>
          </w:p>
        </w:tc>
        <w:tc>
          <w:tcPr>
            <w:tcW w:w="0" w:type="auto"/>
            <w:shd w:val="clear" w:color="auto" w:fill="auto"/>
            <w:vAlign w:val="bottom"/>
          </w:tcPr>
          <w:p w14:paraId="012D4CE2" w14:textId="77777777" w:rsidR="008A1CC1" w:rsidRDefault="008A1CC1">
            <w:pPr>
              <w:rPr>
                <w:rFonts w:ascii="宋体"/>
              </w:rPr>
            </w:pPr>
          </w:p>
        </w:tc>
      </w:tr>
      <w:tr w:rsidR="008A1CC1" w14:paraId="012D4CEA" w14:textId="77777777">
        <w:trPr>
          <w:hidden/>
        </w:trPr>
        <w:tc>
          <w:tcPr>
            <w:tcW w:w="0" w:type="auto"/>
            <w:gridSpan w:val="3"/>
            <w:shd w:val="clear" w:color="auto" w:fill="auto"/>
            <w:vAlign w:val="bottom"/>
          </w:tcPr>
          <w:p w14:paraId="012D4CE4" w14:textId="77777777" w:rsidR="008A1CC1" w:rsidRDefault="008A1CC1">
            <w:pPr>
              <w:rPr>
                <w:rFonts w:ascii="宋体"/>
                <w:vanish/>
              </w:rPr>
            </w:pPr>
          </w:p>
        </w:tc>
        <w:tc>
          <w:tcPr>
            <w:tcW w:w="0" w:type="auto"/>
            <w:gridSpan w:val="3"/>
            <w:shd w:val="clear" w:color="auto" w:fill="auto"/>
            <w:vAlign w:val="bottom"/>
          </w:tcPr>
          <w:p w14:paraId="012D4CE5" w14:textId="77777777" w:rsidR="008A1CC1" w:rsidRDefault="008A1CC1">
            <w:pPr>
              <w:rPr>
                <w:rFonts w:ascii="宋体"/>
                <w:vanish/>
              </w:rPr>
            </w:pPr>
          </w:p>
        </w:tc>
        <w:tc>
          <w:tcPr>
            <w:tcW w:w="0" w:type="auto"/>
            <w:gridSpan w:val="3"/>
            <w:shd w:val="clear" w:color="auto" w:fill="auto"/>
            <w:vAlign w:val="bottom"/>
          </w:tcPr>
          <w:p w14:paraId="012D4CE6" w14:textId="77777777" w:rsidR="008A1CC1" w:rsidRDefault="008A1CC1">
            <w:pPr>
              <w:rPr>
                <w:rFonts w:ascii="宋体"/>
                <w:vanish/>
              </w:rPr>
            </w:pPr>
          </w:p>
        </w:tc>
        <w:tc>
          <w:tcPr>
            <w:tcW w:w="0" w:type="auto"/>
            <w:gridSpan w:val="3"/>
            <w:shd w:val="clear" w:color="auto" w:fill="auto"/>
            <w:vAlign w:val="bottom"/>
          </w:tcPr>
          <w:p w14:paraId="012D4CE7" w14:textId="77777777" w:rsidR="008A1CC1" w:rsidRDefault="008A1CC1">
            <w:pPr>
              <w:rPr>
                <w:rFonts w:ascii="宋体"/>
                <w:vanish/>
              </w:rPr>
            </w:pPr>
          </w:p>
        </w:tc>
        <w:tc>
          <w:tcPr>
            <w:tcW w:w="0" w:type="auto"/>
            <w:gridSpan w:val="3"/>
            <w:shd w:val="clear" w:color="auto" w:fill="auto"/>
            <w:vAlign w:val="bottom"/>
          </w:tcPr>
          <w:p w14:paraId="012D4CE8" w14:textId="77777777" w:rsidR="008A1CC1" w:rsidRDefault="008A1CC1">
            <w:pPr>
              <w:rPr>
                <w:rFonts w:ascii="宋体"/>
                <w:vanish/>
              </w:rPr>
            </w:pPr>
          </w:p>
        </w:tc>
        <w:tc>
          <w:tcPr>
            <w:tcW w:w="0" w:type="auto"/>
            <w:gridSpan w:val="3"/>
            <w:shd w:val="clear" w:color="auto" w:fill="auto"/>
            <w:vAlign w:val="bottom"/>
          </w:tcPr>
          <w:p w14:paraId="012D4CE9" w14:textId="77777777" w:rsidR="008A1CC1" w:rsidRDefault="008A1CC1">
            <w:pPr>
              <w:rPr>
                <w:rFonts w:ascii="宋体"/>
                <w:vanish/>
              </w:rPr>
            </w:pPr>
          </w:p>
        </w:tc>
      </w:tr>
      <w:tr w:rsidR="008A1CC1" w14:paraId="012D4CF1" w14:textId="77777777">
        <w:trPr>
          <w:hidden/>
        </w:trPr>
        <w:tc>
          <w:tcPr>
            <w:tcW w:w="0" w:type="auto"/>
            <w:gridSpan w:val="3"/>
            <w:shd w:val="clear" w:color="auto" w:fill="auto"/>
            <w:vAlign w:val="bottom"/>
          </w:tcPr>
          <w:p w14:paraId="012D4CEB" w14:textId="77777777" w:rsidR="008A1CC1" w:rsidRDefault="008A1CC1">
            <w:pPr>
              <w:rPr>
                <w:rFonts w:ascii="宋体"/>
                <w:vanish/>
              </w:rPr>
            </w:pPr>
          </w:p>
        </w:tc>
        <w:tc>
          <w:tcPr>
            <w:tcW w:w="0" w:type="auto"/>
            <w:gridSpan w:val="3"/>
            <w:shd w:val="clear" w:color="auto" w:fill="auto"/>
            <w:vAlign w:val="bottom"/>
          </w:tcPr>
          <w:p w14:paraId="012D4CEC" w14:textId="77777777" w:rsidR="008A1CC1" w:rsidRDefault="008A1CC1">
            <w:pPr>
              <w:rPr>
                <w:rFonts w:ascii="宋体"/>
                <w:vanish/>
              </w:rPr>
            </w:pPr>
          </w:p>
        </w:tc>
        <w:tc>
          <w:tcPr>
            <w:tcW w:w="0" w:type="auto"/>
            <w:gridSpan w:val="3"/>
            <w:shd w:val="clear" w:color="auto" w:fill="auto"/>
            <w:vAlign w:val="bottom"/>
          </w:tcPr>
          <w:p w14:paraId="012D4CED" w14:textId="77777777" w:rsidR="008A1CC1" w:rsidRDefault="008A1CC1">
            <w:pPr>
              <w:rPr>
                <w:rFonts w:ascii="宋体"/>
                <w:vanish/>
              </w:rPr>
            </w:pPr>
          </w:p>
        </w:tc>
        <w:tc>
          <w:tcPr>
            <w:tcW w:w="0" w:type="auto"/>
            <w:gridSpan w:val="3"/>
            <w:shd w:val="clear" w:color="auto" w:fill="auto"/>
            <w:vAlign w:val="bottom"/>
          </w:tcPr>
          <w:p w14:paraId="012D4CEE" w14:textId="77777777" w:rsidR="008A1CC1" w:rsidRDefault="008A1CC1">
            <w:pPr>
              <w:rPr>
                <w:rFonts w:ascii="宋体"/>
                <w:vanish/>
              </w:rPr>
            </w:pPr>
          </w:p>
        </w:tc>
        <w:tc>
          <w:tcPr>
            <w:tcW w:w="0" w:type="auto"/>
            <w:gridSpan w:val="3"/>
            <w:shd w:val="clear" w:color="auto" w:fill="auto"/>
            <w:vAlign w:val="bottom"/>
          </w:tcPr>
          <w:p w14:paraId="012D4CEF" w14:textId="77777777" w:rsidR="008A1CC1" w:rsidRDefault="008A1CC1">
            <w:pPr>
              <w:rPr>
                <w:rFonts w:ascii="宋体"/>
                <w:vanish/>
              </w:rPr>
            </w:pPr>
          </w:p>
        </w:tc>
        <w:tc>
          <w:tcPr>
            <w:tcW w:w="0" w:type="auto"/>
            <w:gridSpan w:val="3"/>
            <w:shd w:val="clear" w:color="auto" w:fill="auto"/>
            <w:vAlign w:val="bottom"/>
          </w:tcPr>
          <w:p w14:paraId="012D4CF0" w14:textId="77777777" w:rsidR="008A1CC1" w:rsidRDefault="008A1CC1">
            <w:pPr>
              <w:rPr>
                <w:rFonts w:ascii="宋体"/>
                <w:vanish/>
              </w:rPr>
            </w:pPr>
          </w:p>
        </w:tc>
      </w:tr>
      <w:tr w:rsidR="008A1CC1" w14:paraId="012D4CF8" w14:textId="77777777">
        <w:trPr>
          <w:hidden/>
        </w:trPr>
        <w:tc>
          <w:tcPr>
            <w:tcW w:w="0" w:type="auto"/>
            <w:gridSpan w:val="3"/>
            <w:shd w:val="clear" w:color="auto" w:fill="auto"/>
            <w:vAlign w:val="bottom"/>
          </w:tcPr>
          <w:p w14:paraId="012D4CF2" w14:textId="77777777" w:rsidR="008A1CC1" w:rsidRDefault="008A1CC1">
            <w:pPr>
              <w:rPr>
                <w:rFonts w:ascii="宋体"/>
                <w:vanish/>
              </w:rPr>
            </w:pPr>
          </w:p>
        </w:tc>
        <w:tc>
          <w:tcPr>
            <w:tcW w:w="0" w:type="auto"/>
            <w:gridSpan w:val="3"/>
            <w:shd w:val="clear" w:color="auto" w:fill="auto"/>
            <w:vAlign w:val="bottom"/>
          </w:tcPr>
          <w:p w14:paraId="012D4CF3" w14:textId="77777777" w:rsidR="008A1CC1" w:rsidRDefault="008A1CC1">
            <w:pPr>
              <w:rPr>
                <w:rFonts w:ascii="宋体"/>
                <w:vanish/>
              </w:rPr>
            </w:pPr>
          </w:p>
        </w:tc>
        <w:tc>
          <w:tcPr>
            <w:tcW w:w="0" w:type="auto"/>
            <w:gridSpan w:val="3"/>
            <w:shd w:val="clear" w:color="auto" w:fill="auto"/>
            <w:vAlign w:val="bottom"/>
          </w:tcPr>
          <w:p w14:paraId="012D4CF4" w14:textId="77777777" w:rsidR="008A1CC1" w:rsidRDefault="008A1CC1">
            <w:pPr>
              <w:rPr>
                <w:rFonts w:ascii="宋体"/>
                <w:vanish/>
              </w:rPr>
            </w:pPr>
          </w:p>
        </w:tc>
        <w:tc>
          <w:tcPr>
            <w:tcW w:w="0" w:type="auto"/>
            <w:gridSpan w:val="3"/>
            <w:shd w:val="clear" w:color="auto" w:fill="auto"/>
            <w:vAlign w:val="bottom"/>
          </w:tcPr>
          <w:p w14:paraId="012D4CF5" w14:textId="77777777" w:rsidR="008A1CC1" w:rsidRDefault="008A1CC1">
            <w:pPr>
              <w:rPr>
                <w:rFonts w:ascii="宋体"/>
                <w:vanish/>
              </w:rPr>
            </w:pPr>
          </w:p>
        </w:tc>
        <w:tc>
          <w:tcPr>
            <w:tcW w:w="0" w:type="auto"/>
            <w:gridSpan w:val="3"/>
            <w:shd w:val="clear" w:color="auto" w:fill="auto"/>
            <w:vAlign w:val="bottom"/>
          </w:tcPr>
          <w:p w14:paraId="012D4CF6" w14:textId="77777777" w:rsidR="008A1CC1" w:rsidRDefault="008A1CC1">
            <w:pPr>
              <w:rPr>
                <w:rFonts w:ascii="宋体"/>
                <w:vanish/>
              </w:rPr>
            </w:pPr>
          </w:p>
        </w:tc>
        <w:tc>
          <w:tcPr>
            <w:tcW w:w="0" w:type="auto"/>
            <w:gridSpan w:val="3"/>
            <w:shd w:val="clear" w:color="auto" w:fill="auto"/>
            <w:vAlign w:val="bottom"/>
          </w:tcPr>
          <w:p w14:paraId="012D4CF7" w14:textId="77777777" w:rsidR="008A1CC1" w:rsidRDefault="008A1CC1">
            <w:pPr>
              <w:rPr>
                <w:rFonts w:ascii="宋体"/>
                <w:vanish/>
              </w:rPr>
            </w:pPr>
          </w:p>
        </w:tc>
      </w:tr>
      <w:tr w:rsidR="008A1CC1" w14:paraId="012D4CFF" w14:textId="77777777">
        <w:trPr>
          <w:hidden/>
        </w:trPr>
        <w:tc>
          <w:tcPr>
            <w:tcW w:w="0" w:type="auto"/>
            <w:gridSpan w:val="3"/>
            <w:shd w:val="clear" w:color="auto" w:fill="auto"/>
            <w:vAlign w:val="bottom"/>
          </w:tcPr>
          <w:p w14:paraId="012D4CF9" w14:textId="77777777" w:rsidR="008A1CC1" w:rsidRDefault="008A1CC1">
            <w:pPr>
              <w:rPr>
                <w:rFonts w:ascii="宋体"/>
                <w:vanish/>
              </w:rPr>
            </w:pPr>
          </w:p>
        </w:tc>
        <w:tc>
          <w:tcPr>
            <w:tcW w:w="0" w:type="auto"/>
            <w:gridSpan w:val="3"/>
            <w:shd w:val="clear" w:color="auto" w:fill="auto"/>
            <w:vAlign w:val="bottom"/>
          </w:tcPr>
          <w:p w14:paraId="012D4CFA" w14:textId="77777777" w:rsidR="008A1CC1" w:rsidRDefault="008A1CC1">
            <w:pPr>
              <w:rPr>
                <w:rFonts w:ascii="宋体"/>
                <w:vanish/>
              </w:rPr>
            </w:pPr>
          </w:p>
        </w:tc>
        <w:tc>
          <w:tcPr>
            <w:tcW w:w="0" w:type="auto"/>
            <w:gridSpan w:val="3"/>
            <w:shd w:val="clear" w:color="auto" w:fill="auto"/>
            <w:vAlign w:val="bottom"/>
          </w:tcPr>
          <w:p w14:paraId="012D4CFB" w14:textId="77777777" w:rsidR="008A1CC1" w:rsidRDefault="008A1CC1">
            <w:pPr>
              <w:rPr>
                <w:rFonts w:ascii="宋体"/>
                <w:vanish/>
              </w:rPr>
            </w:pPr>
          </w:p>
        </w:tc>
        <w:tc>
          <w:tcPr>
            <w:tcW w:w="0" w:type="auto"/>
            <w:gridSpan w:val="3"/>
            <w:shd w:val="clear" w:color="auto" w:fill="auto"/>
            <w:vAlign w:val="bottom"/>
          </w:tcPr>
          <w:p w14:paraId="012D4CFC" w14:textId="77777777" w:rsidR="008A1CC1" w:rsidRDefault="008A1CC1">
            <w:pPr>
              <w:rPr>
                <w:rFonts w:ascii="宋体"/>
                <w:vanish/>
              </w:rPr>
            </w:pPr>
          </w:p>
        </w:tc>
        <w:tc>
          <w:tcPr>
            <w:tcW w:w="0" w:type="auto"/>
            <w:gridSpan w:val="3"/>
            <w:shd w:val="clear" w:color="auto" w:fill="auto"/>
            <w:vAlign w:val="bottom"/>
          </w:tcPr>
          <w:p w14:paraId="012D4CFD" w14:textId="77777777" w:rsidR="008A1CC1" w:rsidRDefault="008A1CC1">
            <w:pPr>
              <w:rPr>
                <w:rFonts w:ascii="宋体"/>
                <w:vanish/>
              </w:rPr>
            </w:pPr>
          </w:p>
        </w:tc>
        <w:tc>
          <w:tcPr>
            <w:tcW w:w="0" w:type="auto"/>
            <w:gridSpan w:val="3"/>
            <w:shd w:val="clear" w:color="auto" w:fill="auto"/>
            <w:vAlign w:val="bottom"/>
          </w:tcPr>
          <w:p w14:paraId="012D4CFE" w14:textId="77777777" w:rsidR="008A1CC1" w:rsidRDefault="008A1CC1">
            <w:pPr>
              <w:rPr>
                <w:rFonts w:ascii="宋体"/>
                <w:vanish/>
              </w:rPr>
            </w:pPr>
          </w:p>
        </w:tc>
      </w:tr>
      <w:tr w:rsidR="008A1CC1" w14:paraId="012D4D06" w14:textId="77777777">
        <w:trPr>
          <w:hidden/>
        </w:trPr>
        <w:tc>
          <w:tcPr>
            <w:tcW w:w="0" w:type="auto"/>
            <w:gridSpan w:val="3"/>
            <w:shd w:val="clear" w:color="auto" w:fill="auto"/>
            <w:vAlign w:val="bottom"/>
          </w:tcPr>
          <w:p w14:paraId="012D4D00" w14:textId="77777777" w:rsidR="008A1CC1" w:rsidRDefault="008A1CC1">
            <w:pPr>
              <w:rPr>
                <w:rFonts w:ascii="宋体"/>
                <w:vanish/>
              </w:rPr>
            </w:pPr>
          </w:p>
        </w:tc>
        <w:tc>
          <w:tcPr>
            <w:tcW w:w="0" w:type="auto"/>
            <w:gridSpan w:val="3"/>
            <w:shd w:val="clear" w:color="auto" w:fill="auto"/>
            <w:vAlign w:val="bottom"/>
          </w:tcPr>
          <w:p w14:paraId="012D4D01" w14:textId="77777777" w:rsidR="008A1CC1" w:rsidRDefault="008A1CC1">
            <w:pPr>
              <w:rPr>
                <w:rFonts w:ascii="宋体"/>
                <w:vanish/>
              </w:rPr>
            </w:pPr>
          </w:p>
        </w:tc>
        <w:tc>
          <w:tcPr>
            <w:tcW w:w="0" w:type="auto"/>
            <w:gridSpan w:val="3"/>
            <w:shd w:val="clear" w:color="auto" w:fill="auto"/>
            <w:vAlign w:val="bottom"/>
          </w:tcPr>
          <w:p w14:paraId="012D4D02" w14:textId="77777777" w:rsidR="008A1CC1" w:rsidRDefault="008A1CC1">
            <w:pPr>
              <w:rPr>
                <w:rFonts w:ascii="宋体"/>
                <w:vanish/>
              </w:rPr>
            </w:pPr>
          </w:p>
        </w:tc>
        <w:tc>
          <w:tcPr>
            <w:tcW w:w="0" w:type="auto"/>
            <w:gridSpan w:val="3"/>
            <w:shd w:val="clear" w:color="auto" w:fill="auto"/>
            <w:vAlign w:val="bottom"/>
          </w:tcPr>
          <w:p w14:paraId="012D4D03" w14:textId="77777777" w:rsidR="008A1CC1" w:rsidRDefault="008A1CC1">
            <w:pPr>
              <w:rPr>
                <w:rFonts w:ascii="宋体"/>
                <w:vanish/>
              </w:rPr>
            </w:pPr>
          </w:p>
        </w:tc>
        <w:tc>
          <w:tcPr>
            <w:tcW w:w="0" w:type="auto"/>
            <w:gridSpan w:val="3"/>
            <w:shd w:val="clear" w:color="auto" w:fill="auto"/>
            <w:vAlign w:val="bottom"/>
          </w:tcPr>
          <w:p w14:paraId="012D4D04" w14:textId="77777777" w:rsidR="008A1CC1" w:rsidRDefault="008A1CC1">
            <w:pPr>
              <w:rPr>
                <w:rFonts w:ascii="宋体"/>
                <w:vanish/>
              </w:rPr>
            </w:pPr>
          </w:p>
        </w:tc>
        <w:tc>
          <w:tcPr>
            <w:tcW w:w="0" w:type="auto"/>
            <w:gridSpan w:val="3"/>
            <w:shd w:val="clear" w:color="auto" w:fill="auto"/>
            <w:vAlign w:val="bottom"/>
          </w:tcPr>
          <w:p w14:paraId="012D4D05" w14:textId="77777777" w:rsidR="008A1CC1" w:rsidRDefault="008A1CC1">
            <w:pPr>
              <w:rPr>
                <w:rFonts w:ascii="宋体"/>
                <w:vanish/>
              </w:rPr>
            </w:pPr>
          </w:p>
        </w:tc>
      </w:tr>
      <w:tr w:rsidR="008A1CC1" w14:paraId="012D4D0D" w14:textId="77777777">
        <w:trPr>
          <w:hidden/>
        </w:trPr>
        <w:tc>
          <w:tcPr>
            <w:tcW w:w="0" w:type="auto"/>
            <w:gridSpan w:val="3"/>
            <w:shd w:val="clear" w:color="auto" w:fill="auto"/>
            <w:vAlign w:val="bottom"/>
          </w:tcPr>
          <w:p w14:paraId="012D4D07" w14:textId="77777777" w:rsidR="008A1CC1" w:rsidRDefault="008A1CC1">
            <w:pPr>
              <w:rPr>
                <w:rFonts w:ascii="宋体"/>
                <w:vanish/>
              </w:rPr>
            </w:pPr>
          </w:p>
        </w:tc>
        <w:tc>
          <w:tcPr>
            <w:tcW w:w="0" w:type="auto"/>
            <w:gridSpan w:val="3"/>
            <w:shd w:val="clear" w:color="auto" w:fill="auto"/>
            <w:vAlign w:val="bottom"/>
          </w:tcPr>
          <w:p w14:paraId="012D4D08" w14:textId="77777777" w:rsidR="008A1CC1" w:rsidRDefault="008A1CC1">
            <w:pPr>
              <w:rPr>
                <w:rFonts w:ascii="宋体"/>
                <w:vanish/>
              </w:rPr>
            </w:pPr>
          </w:p>
        </w:tc>
        <w:tc>
          <w:tcPr>
            <w:tcW w:w="0" w:type="auto"/>
            <w:gridSpan w:val="3"/>
            <w:shd w:val="clear" w:color="auto" w:fill="auto"/>
            <w:vAlign w:val="bottom"/>
          </w:tcPr>
          <w:p w14:paraId="012D4D09" w14:textId="77777777" w:rsidR="008A1CC1" w:rsidRDefault="008A1CC1">
            <w:pPr>
              <w:rPr>
                <w:rFonts w:ascii="宋体"/>
                <w:vanish/>
              </w:rPr>
            </w:pPr>
          </w:p>
        </w:tc>
        <w:tc>
          <w:tcPr>
            <w:tcW w:w="0" w:type="auto"/>
            <w:gridSpan w:val="3"/>
            <w:shd w:val="clear" w:color="auto" w:fill="auto"/>
            <w:vAlign w:val="bottom"/>
          </w:tcPr>
          <w:p w14:paraId="012D4D0A" w14:textId="77777777" w:rsidR="008A1CC1" w:rsidRDefault="008A1CC1">
            <w:pPr>
              <w:rPr>
                <w:rFonts w:ascii="宋体"/>
                <w:vanish/>
              </w:rPr>
            </w:pPr>
          </w:p>
        </w:tc>
        <w:tc>
          <w:tcPr>
            <w:tcW w:w="0" w:type="auto"/>
            <w:gridSpan w:val="3"/>
            <w:shd w:val="clear" w:color="auto" w:fill="auto"/>
            <w:vAlign w:val="bottom"/>
          </w:tcPr>
          <w:p w14:paraId="012D4D0B" w14:textId="77777777" w:rsidR="008A1CC1" w:rsidRDefault="008A1CC1">
            <w:pPr>
              <w:rPr>
                <w:rFonts w:ascii="宋体"/>
                <w:vanish/>
              </w:rPr>
            </w:pPr>
          </w:p>
        </w:tc>
        <w:tc>
          <w:tcPr>
            <w:tcW w:w="0" w:type="auto"/>
            <w:gridSpan w:val="3"/>
            <w:shd w:val="clear" w:color="auto" w:fill="auto"/>
            <w:vAlign w:val="bottom"/>
          </w:tcPr>
          <w:p w14:paraId="012D4D0C" w14:textId="77777777" w:rsidR="008A1CC1" w:rsidRDefault="008A1CC1">
            <w:pPr>
              <w:rPr>
                <w:rFonts w:ascii="宋体"/>
                <w:vanish/>
              </w:rPr>
            </w:pPr>
          </w:p>
        </w:tc>
      </w:tr>
      <w:tr w:rsidR="008A1CC1" w14:paraId="012D4D14" w14:textId="77777777">
        <w:trPr>
          <w:hidden/>
        </w:trPr>
        <w:tc>
          <w:tcPr>
            <w:tcW w:w="0" w:type="auto"/>
            <w:gridSpan w:val="3"/>
            <w:shd w:val="clear" w:color="auto" w:fill="auto"/>
            <w:vAlign w:val="bottom"/>
          </w:tcPr>
          <w:p w14:paraId="012D4D0E" w14:textId="77777777" w:rsidR="008A1CC1" w:rsidRDefault="008A1CC1">
            <w:pPr>
              <w:rPr>
                <w:rFonts w:ascii="宋体"/>
                <w:vanish/>
              </w:rPr>
            </w:pPr>
          </w:p>
        </w:tc>
        <w:tc>
          <w:tcPr>
            <w:tcW w:w="0" w:type="auto"/>
            <w:gridSpan w:val="3"/>
            <w:shd w:val="clear" w:color="auto" w:fill="auto"/>
            <w:vAlign w:val="bottom"/>
          </w:tcPr>
          <w:p w14:paraId="012D4D0F" w14:textId="77777777" w:rsidR="008A1CC1" w:rsidRDefault="008A1CC1">
            <w:pPr>
              <w:rPr>
                <w:rFonts w:ascii="宋体"/>
                <w:vanish/>
              </w:rPr>
            </w:pPr>
          </w:p>
        </w:tc>
        <w:tc>
          <w:tcPr>
            <w:tcW w:w="0" w:type="auto"/>
            <w:gridSpan w:val="3"/>
            <w:shd w:val="clear" w:color="auto" w:fill="auto"/>
            <w:vAlign w:val="bottom"/>
          </w:tcPr>
          <w:p w14:paraId="012D4D10" w14:textId="77777777" w:rsidR="008A1CC1" w:rsidRDefault="008A1CC1">
            <w:pPr>
              <w:rPr>
                <w:rFonts w:ascii="宋体"/>
                <w:vanish/>
              </w:rPr>
            </w:pPr>
          </w:p>
        </w:tc>
        <w:tc>
          <w:tcPr>
            <w:tcW w:w="0" w:type="auto"/>
            <w:gridSpan w:val="3"/>
            <w:shd w:val="clear" w:color="auto" w:fill="auto"/>
            <w:vAlign w:val="bottom"/>
          </w:tcPr>
          <w:p w14:paraId="012D4D11" w14:textId="77777777" w:rsidR="008A1CC1" w:rsidRDefault="008A1CC1">
            <w:pPr>
              <w:rPr>
                <w:rFonts w:ascii="宋体"/>
                <w:vanish/>
              </w:rPr>
            </w:pPr>
          </w:p>
        </w:tc>
        <w:tc>
          <w:tcPr>
            <w:tcW w:w="0" w:type="auto"/>
            <w:gridSpan w:val="3"/>
            <w:shd w:val="clear" w:color="auto" w:fill="auto"/>
            <w:vAlign w:val="bottom"/>
          </w:tcPr>
          <w:p w14:paraId="012D4D12" w14:textId="77777777" w:rsidR="008A1CC1" w:rsidRDefault="008A1CC1">
            <w:pPr>
              <w:rPr>
                <w:rFonts w:ascii="宋体"/>
                <w:vanish/>
              </w:rPr>
            </w:pPr>
          </w:p>
        </w:tc>
        <w:tc>
          <w:tcPr>
            <w:tcW w:w="0" w:type="auto"/>
            <w:gridSpan w:val="3"/>
            <w:shd w:val="clear" w:color="auto" w:fill="auto"/>
            <w:vAlign w:val="bottom"/>
          </w:tcPr>
          <w:p w14:paraId="012D4D13" w14:textId="77777777" w:rsidR="008A1CC1" w:rsidRDefault="008A1CC1">
            <w:pPr>
              <w:rPr>
                <w:rFonts w:ascii="宋体"/>
                <w:vanish/>
              </w:rPr>
            </w:pPr>
          </w:p>
        </w:tc>
      </w:tr>
      <w:tr w:rsidR="008A1CC1" w14:paraId="012D4D1B" w14:textId="77777777">
        <w:trPr>
          <w:hidden/>
        </w:trPr>
        <w:tc>
          <w:tcPr>
            <w:tcW w:w="0" w:type="auto"/>
            <w:gridSpan w:val="3"/>
            <w:shd w:val="clear" w:color="auto" w:fill="auto"/>
            <w:vAlign w:val="bottom"/>
          </w:tcPr>
          <w:p w14:paraId="012D4D15" w14:textId="77777777" w:rsidR="008A1CC1" w:rsidRDefault="008A1CC1">
            <w:pPr>
              <w:rPr>
                <w:rFonts w:ascii="宋体"/>
                <w:vanish/>
              </w:rPr>
            </w:pPr>
          </w:p>
        </w:tc>
        <w:tc>
          <w:tcPr>
            <w:tcW w:w="0" w:type="auto"/>
            <w:gridSpan w:val="3"/>
            <w:shd w:val="clear" w:color="auto" w:fill="auto"/>
            <w:vAlign w:val="bottom"/>
          </w:tcPr>
          <w:p w14:paraId="012D4D16" w14:textId="77777777" w:rsidR="008A1CC1" w:rsidRDefault="008A1CC1">
            <w:pPr>
              <w:rPr>
                <w:rFonts w:ascii="宋体"/>
                <w:vanish/>
              </w:rPr>
            </w:pPr>
          </w:p>
        </w:tc>
        <w:tc>
          <w:tcPr>
            <w:tcW w:w="0" w:type="auto"/>
            <w:gridSpan w:val="3"/>
            <w:shd w:val="clear" w:color="auto" w:fill="auto"/>
            <w:vAlign w:val="bottom"/>
          </w:tcPr>
          <w:p w14:paraId="012D4D17" w14:textId="77777777" w:rsidR="008A1CC1" w:rsidRDefault="008A1CC1">
            <w:pPr>
              <w:rPr>
                <w:rFonts w:ascii="宋体"/>
                <w:vanish/>
              </w:rPr>
            </w:pPr>
          </w:p>
        </w:tc>
        <w:tc>
          <w:tcPr>
            <w:tcW w:w="0" w:type="auto"/>
            <w:gridSpan w:val="3"/>
            <w:shd w:val="clear" w:color="auto" w:fill="auto"/>
            <w:vAlign w:val="bottom"/>
          </w:tcPr>
          <w:p w14:paraId="012D4D18" w14:textId="77777777" w:rsidR="008A1CC1" w:rsidRDefault="008A1CC1">
            <w:pPr>
              <w:rPr>
                <w:rFonts w:ascii="宋体"/>
                <w:vanish/>
              </w:rPr>
            </w:pPr>
          </w:p>
        </w:tc>
        <w:tc>
          <w:tcPr>
            <w:tcW w:w="0" w:type="auto"/>
            <w:gridSpan w:val="3"/>
            <w:shd w:val="clear" w:color="auto" w:fill="auto"/>
            <w:vAlign w:val="bottom"/>
          </w:tcPr>
          <w:p w14:paraId="012D4D19" w14:textId="77777777" w:rsidR="008A1CC1" w:rsidRDefault="008A1CC1">
            <w:pPr>
              <w:rPr>
                <w:rFonts w:ascii="宋体"/>
                <w:vanish/>
              </w:rPr>
            </w:pPr>
          </w:p>
        </w:tc>
        <w:tc>
          <w:tcPr>
            <w:tcW w:w="0" w:type="auto"/>
            <w:gridSpan w:val="3"/>
            <w:shd w:val="clear" w:color="auto" w:fill="auto"/>
            <w:vAlign w:val="bottom"/>
          </w:tcPr>
          <w:p w14:paraId="012D4D1A" w14:textId="77777777" w:rsidR="008A1CC1" w:rsidRDefault="008A1CC1">
            <w:pPr>
              <w:rPr>
                <w:rFonts w:ascii="宋体"/>
                <w:vanish/>
              </w:rPr>
            </w:pPr>
          </w:p>
        </w:tc>
      </w:tr>
      <w:tr w:rsidR="008A1CC1" w14:paraId="012D4D22" w14:textId="77777777">
        <w:trPr>
          <w:hidden/>
        </w:trPr>
        <w:tc>
          <w:tcPr>
            <w:tcW w:w="0" w:type="auto"/>
            <w:gridSpan w:val="3"/>
            <w:shd w:val="clear" w:color="auto" w:fill="auto"/>
            <w:vAlign w:val="bottom"/>
          </w:tcPr>
          <w:p w14:paraId="012D4D1C" w14:textId="77777777" w:rsidR="008A1CC1" w:rsidRDefault="008A1CC1">
            <w:pPr>
              <w:rPr>
                <w:rFonts w:ascii="宋体"/>
                <w:vanish/>
              </w:rPr>
            </w:pPr>
          </w:p>
        </w:tc>
        <w:tc>
          <w:tcPr>
            <w:tcW w:w="0" w:type="auto"/>
            <w:gridSpan w:val="3"/>
            <w:shd w:val="clear" w:color="auto" w:fill="auto"/>
            <w:vAlign w:val="bottom"/>
          </w:tcPr>
          <w:p w14:paraId="012D4D1D" w14:textId="77777777" w:rsidR="008A1CC1" w:rsidRDefault="008A1CC1">
            <w:pPr>
              <w:rPr>
                <w:rFonts w:ascii="宋体"/>
                <w:vanish/>
              </w:rPr>
            </w:pPr>
          </w:p>
        </w:tc>
        <w:tc>
          <w:tcPr>
            <w:tcW w:w="0" w:type="auto"/>
            <w:gridSpan w:val="3"/>
            <w:shd w:val="clear" w:color="auto" w:fill="auto"/>
            <w:vAlign w:val="bottom"/>
          </w:tcPr>
          <w:p w14:paraId="012D4D1E" w14:textId="77777777" w:rsidR="008A1CC1" w:rsidRDefault="008A1CC1">
            <w:pPr>
              <w:rPr>
                <w:rFonts w:ascii="宋体"/>
                <w:vanish/>
              </w:rPr>
            </w:pPr>
          </w:p>
        </w:tc>
        <w:tc>
          <w:tcPr>
            <w:tcW w:w="0" w:type="auto"/>
            <w:gridSpan w:val="3"/>
            <w:shd w:val="clear" w:color="auto" w:fill="auto"/>
            <w:vAlign w:val="bottom"/>
          </w:tcPr>
          <w:p w14:paraId="012D4D1F" w14:textId="77777777" w:rsidR="008A1CC1" w:rsidRDefault="008A1CC1">
            <w:pPr>
              <w:rPr>
                <w:rFonts w:ascii="宋体"/>
                <w:vanish/>
              </w:rPr>
            </w:pPr>
          </w:p>
        </w:tc>
        <w:tc>
          <w:tcPr>
            <w:tcW w:w="0" w:type="auto"/>
            <w:gridSpan w:val="3"/>
            <w:shd w:val="clear" w:color="auto" w:fill="auto"/>
            <w:vAlign w:val="bottom"/>
          </w:tcPr>
          <w:p w14:paraId="012D4D20" w14:textId="77777777" w:rsidR="008A1CC1" w:rsidRDefault="008A1CC1">
            <w:pPr>
              <w:rPr>
                <w:rFonts w:ascii="宋体"/>
                <w:vanish/>
              </w:rPr>
            </w:pPr>
          </w:p>
        </w:tc>
        <w:tc>
          <w:tcPr>
            <w:tcW w:w="0" w:type="auto"/>
            <w:gridSpan w:val="3"/>
            <w:shd w:val="clear" w:color="auto" w:fill="auto"/>
            <w:vAlign w:val="bottom"/>
          </w:tcPr>
          <w:p w14:paraId="012D4D21" w14:textId="77777777" w:rsidR="008A1CC1" w:rsidRDefault="008A1CC1">
            <w:pPr>
              <w:rPr>
                <w:rFonts w:ascii="宋体"/>
                <w:vanish/>
              </w:rPr>
            </w:pPr>
          </w:p>
        </w:tc>
      </w:tr>
      <w:tr w:rsidR="008A1CC1" w14:paraId="012D4D29" w14:textId="77777777">
        <w:trPr>
          <w:hidden/>
        </w:trPr>
        <w:tc>
          <w:tcPr>
            <w:tcW w:w="0" w:type="auto"/>
            <w:gridSpan w:val="3"/>
            <w:shd w:val="clear" w:color="auto" w:fill="auto"/>
            <w:vAlign w:val="bottom"/>
          </w:tcPr>
          <w:p w14:paraId="012D4D23" w14:textId="77777777" w:rsidR="008A1CC1" w:rsidRDefault="008A1CC1">
            <w:pPr>
              <w:rPr>
                <w:rFonts w:ascii="宋体"/>
                <w:vanish/>
              </w:rPr>
            </w:pPr>
          </w:p>
        </w:tc>
        <w:tc>
          <w:tcPr>
            <w:tcW w:w="0" w:type="auto"/>
            <w:gridSpan w:val="3"/>
            <w:shd w:val="clear" w:color="auto" w:fill="auto"/>
            <w:vAlign w:val="bottom"/>
          </w:tcPr>
          <w:p w14:paraId="012D4D24" w14:textId="77777777" w:rsidR="008A1CC1" w:rsidRDefault="008A1CC1">
            <w:pPr>
              <w:rPr>
                <w:rFonts w:ascii="宋体"/>
                <w:vanish/>
              </w:rPr>
            </w:pPr>
          </w:p>
        </w:tc>
        <w:tc>
          <w:tcPr>
            <w:tcW w:w="0" w:type="auto"/>
            <w:gridSpan w:val="3"/>
            <w:shd w:val="clear" w:color="auto" w:fill="auto"/>
            <w:vAlign w:val="bottom"/>
          </w:tcPr>
          <w:p w14:paraId="012D4D25" w14:textId="77777777" w:rsidR="008A1CC1" w:rsidRDefault="008A1CC1">
            <w:pPr>
              <w:rPr>
                <w:rFonts w:ascii="宋体"/>
                <w:vanish/>
              </w:rPr>
            </w:pPr>
          </w:p>
        </w:tc>
        <w:tc>
          <w:tcPr>
            <w:tcW w:w="0" w:type="auto"/>
            <w:gridSpan w:val="3"/>
            <w:shd w:val="clear" w:color="auto" w:fill="auto"/>
            <w:vAlign w:val="bottom"/>
          </w:tcPr>
          <w:p w14:paraId="012D4D26" w14:textId="77777777" w:rsidR="008A1CC1" w:rsidRDefault="008A1CC1">
            <w:pPr>
              <w:rPr>
                <w:rFonts w:ascii="宋体"/>
                <w:vanish/>
              </w:rPr>
            </w:pPr>
          </w:p>
        </w:tc>
        <w:tc>
          <w:tcPr>
            <w:tcW w:w="0" w:type="auto"/>
            <w:gridSpan w:val="3"/>
            <w:shd w:val="clear" w:color="auto" w:fill="auto"/>
            <w:vAlign w:val="bottom"/>
          </w:tcPr>
          <w:p w14:paraId="012D4D27" w14:textId="77777777" w:rsidR="008A1CC1" w:rsidRDefault="008A1CC1">
            <w:pPr>
              <w:rPr>
                <w:rFonts w:ascii="宋体"/>
                <w:vanish/>
              </w:rPr>
            </w:pPr>
          </w:p>
        </w:tc>
        <w:tc>
          <w:tcPr>
            <w:tcW w:w="0" w:type="auto"/>
            <w:gridSpan w:val="3"/>
            <w:shd w:val="clear" w:color="auto" w:fill="auto"/>
            <w:vAlign w:val="bottom"/>
          </w:tcPr>
          <w:p w14:paraId="012D4D28" w14:textId="77777777" w:rsidR="008A1CC1" w:rsidRDefault="008A1CC1">
            <w:pPr>
              <w:rPr>
                <w:rFonts w:ascii="宋体"/>
                <w:vanish/>
              </w:rPr>
            </w:pPr>
          </w:p>
        </w:tc>
      </w:tr>
      <w:tr w:rsidR="008A1CC1" w14:paraId="012D4D30" w14:textId="77777777">
        <w:trPr>
          <w:hidden/>
        </w:trPr>
        <w:tc>
          <w:tcPr>
            <w:tcW w:w="0" w:type="auto"/>
            <w:gridSpan w:val="3"/>
            <w:shd w:val="clear" w:color="auto" w:fill="auto"/>
            <w:vAlign w:val="bottom"/>
          </w:tcPr>
          <w:p w14:paraId="012D4D2A" w14:textId="77777777" w:rsidR="008A1CC1" w:rsidRDefault="008A1CC1">
            <w:pPr>
              <w:rPr>
                <w:rFonts w:ascii="宋体"/>
                <w:vanish/>
              </w:rPr>
            </w:pPr>
          </w:p>
        </w:tc>
        <w:tc>
          <w:tcPr>
            <w:tcW w:w="0" w:type="auto"/>
            <w:gridSpan w:val="3"/>
            <w:shd w:val="clear" w:color="auto" w:fill="auto"/>
            <w:vAlign w:val="bottom"/>
          </w:tcPr>
          <w:p w14:paraId="012D4D2B" w14:textId="77777777" w:rsidR="008A1CC1" w:rsidRDefault="008A1CC1">
            <w:pPr>
              <w:rPr>
                <w:rFonts w:ascii="宋体"/>
                <w:vanish/>
              </w:rPr>
            </w:pPr>
          </w:p>
        </w:tc>
        <w:tc>
          <w:tcPr>
            <w:tcW w:w="0" w:type="auto"/>
            <w:gridSpan w:val="3"/>
            <w:shd w:val="clear" w:color="auto" w:fill="auto"/>
            <w:vAlign w:val="bottom"/>
          </w:tcPr>
          <w:p w14:paraId="012D4D2C" w14:textId="77777777" w:rsidR="008A1CC1" w:rsidRDefault="008A1CC1">
            <w:pPr>
              <w:rPr>
                <w:rFonts w:ascii="宋体"/>
                <w:vanish/>
              </w:rPr>
            </w:pPr>
          </w:p>
        </w:tc>
        <w:tc>
          <w:tcPr>
            <w:tcW w:w="0" w:type="auto"/>
            <w:gridSpan w:val="3"/>
            <w:shd w:val="clear" w:color="auto" w:fill="auto"/>
            <w:vAlign w:val="bottom"/>
          </w:tcPr>
          <w:p w14:paraId="012D4D2D" w14:textId="77777777" w:rsidR="008A1CC1" w:rsidRDefault="008A1CC1">
            <w:pPr>
              <w:rPr>
                <w:rFonts w:ascii="宋体"/>
                <w:vanish/>
              </w:rPr>
            </w:pPr>
          </w:p>
        </w:tc>
        <w:tc>
          <w:tcPr>
            <w:tcW w:w="0" w:type="auto"/>
            <w:gridSpan w:val="3"/>
            <w:shd w:val="clear" w:color="auto" w:fill="auto"/>
            <w:vAlign w:val="bottom"/>
          </w:tcPr>
          <w:p w14:paraId="012D4D2E" w14:textId="77777777" w:rsidR="008A1CC1" w:rsidRDefault="008A1CC1">
            <w:pPr>
              <w:rPr>
                <w:rFonts w:ascii="宋体"/>
                <w:vanish/>
              </w:rPr>
            </w:pPr>
          </w:p>
        </w:tc>
        <w:tc>
          <w:tcPr>
            <w:tcW w:w="0" w:type="auto"/>
            <w:gridSpan w:val="3"/>
            <w:shd w:val="clear" w:color="auto" w:fill="auto"/>
            <w:vAlign w:val="bottom"/>
          </w:tcPr>
          <w:p w14:paraId="012D4D2F" w14:textId="77777777" w:rsidR="008A1CC1" w:rsidRDefault="008A1CC1">
            <w:pPr>
              <w:rPr>
                <w:rFonts w:ascii="宋体"/>
                <w:vanish/>
              </w:rPr>
            </w:pPr>
          </w:p>
        </w:tc>
      </w:tr>
    </w:tbl>
    <w:p w14:paraId="012D4D31" w14:textId="77777777" w:rsidR="008A1CC1" w:rsidRDefault="008A1CC1">
      <w:pPr>
        <w:ind w:firstLine="450"/>
        <w:jc w:val="center"/>
      </w:pPr>
    </w:p>
    <w:p w14:paraId="012D4D32" w14:textId="77777777" w:rsidR="008A1CC1" w:rsidRDefault="008A1CC1">
      <w:pPr>
        <w:spacing w:before="90"/>
        <w:ind w:firstLine="450"/>
        <w:jc w:val="center"/>
      </w:pPr>
    </w:p>
    <w:p w14:paraId="012D4D33" w14:textId="77777777" w:rsidR="008A1CC1" w:rsidRDefault="008A1CC1">
      <w:pPr>
        <w:spacing w:before="90"/>
        <w:ind w:firstLine="450"/>
        <w:jc w:val="center"/>
      </w:pPr>
    </w:p>
    <w:p w14:paraId="012D4D34" w14:textId="77777777" w:rsidR="008A1CC1" w:rsidRDefault="008A1CC1">
      <w:pPr>
        <w:ind w:firstLine="450"/>
      </w:pPr>
    </w:p>
    <w:p w14:paraId="012D4D35" w14:textId="77777777" w:rsidR="008A1CC1" w:rsidRDefault="008A1CC1">
      <w:pPr>
        <w:ind w:firstLine="450"/>
      </w:pPr>
    </w:p>
    <w:p w14:paraId="012D4D36" w14:textId="77777777" w:rsidR="008A1CC1" w:rsidRDefault="008A1CC1">
      <w:pPr>
        <w:spacing w:before="60"/>
        <w:ind w:firstLine="450"/>
      </w:pPr>
    </w:p>
    <w:p w14:paraId="012D4D37" w14:textId="77777777" w:rsidR="008A1CC1" w:rsidRDefault="008A1CC1">
      <w:pPr>
        <w:spacing w:before="60"/>
        <w:ind w:firstLine="450"/>
      </w:pPr>
    </w:p>
    <w:p w14:paraId="012D4D38" w14:textId="77777777" w:rsidR="008A1CC1" w:rsidRDefault="008A1CC1">
      <w:pPr>
        <w:spacing w:before="60"/>
        <w:ind w:firstLine="450"/>
      </w:pPr>
    </w:p>
    <w:p w14:paraId="012D4D39" w14:textId="77777777" w:rsidR="008A1CC1" w:rsidRDefault="008A1CC1">
      <w:pPr>
        <w:spacing w:before="60"/>
        <w:ind w:firstLine="450"/>
      </w:pPr>
    </w:p>
    <w:p w14:paraId="012D4D3A" w14:textId="77777777" w:rsidR="008A1CC1" w:rsidRDefault="008A1CC1">
      <w:pPr>
        <w:spacing w:before="60"/>
        <w:ind w:firstLine="450"/>
      </w:pPr>
    </w:p>
    <w:p w14:paraId="012D4D3B" w14:textId="77777777" w:rsidR="008A1CC1" w:rsidRDefault="008A1CC1">
      <w:pPr>
        <w:spacing w:before="60"/>
        <w:ind w:firstLine="450"/>
      </w:pPr>
    </w:p>
    <w:p w14:paraId="012D4D3C" w14:textId="77777777" w:rsidR="008A1CC1" w:rsidRDefault="008A1CC1">
      <w:pPr>
        <w:spacing w:before="60"/>
        <w:ind w:firstLine="450"/>
      </w:pPr>
    </w:p>
    <w:p w14:paraId="012D4D3D" w14:textId="77777777" w:rsidR="008A1CC1" w:rsidRDefault="008A1CC1">
      <w:pPr>
        <w:spacing w:before="60"/>
        <w:ind w:firstLine="450"/>
      </w:pPr>
    </w:p>
    <w:p w14:paraId="012D4D3E" w14:textId="77777777" w:rsidR="008A1CC1" w:rsidRDefault="008A1CC1">
      <w:pPr>
        <w:spacing w:before="60"/>
        <w:ind w:firstLine="450"/>
      </w:pPr>
    </w:p>
    <w:p w14:paraId="012D4D3F" w14:textId="77777777" w:rsidR="008A1CC1" w:rsidRDefault="008A1CC1">
      <w:pPr>
        <w:spacing w:before="60"/>
        <w:ind w:firstLine="450"/>
      </w:pPr>
    </w:p>
    <w:p w14:paraId="012D4D40" w14:textId="77777777" w:rsidR="008A1CC1" w:rsidRDefault="008A1CC1">
      <w:pPr>
        <w:spacing w:before="60"/>
        <w:ind w:firstLine="450"/>
      </w:pPr>
    </w:p>
    <w:p w14:paraId="012D4D41" w14:textId="77777777" w:rsidR="008A1CC1" w:rsidRDefault="008A1CC1">
      <w:pPr>
        <w:spacing w:before="60"/>
        <w:ind w:firstLine="450"/>
      </w:pPr>
    </w:p>
    <w:p w14:paraId="012D4D42" w14:textId="77777777" w:rsidR="008A1CC1" w:rsidRDefault="008A1CC1">
      <w:pPr>
        <w:spacing w:before="60"/>
        <w:ind w:firstLine="450"/>
      </w:pPr>
    </w:p>
    <w:p w14:paraId="012D4D43" w14:textId="77777777" w:rsidR="008A1CC1" w:rsidRDefault="008A1CC1">
      <w:pPr>
        <w:spacing w:before="60"/>
        <w:ind w:firstLine="450"/>
      </w:pPr>
    </w:p>
    <w:p w14:paraId="012D4D44" w14:textId="77777777" w:rsidR="008A1CC1" w:rsidRDefault="008A1CC1">
      <w:pPr>
        <w:spacing w:before="60"/>
        <w:ind w:firstLine="450"/>
      </w:pPr>
    </w:p>
    <w:p w14:paraId="012D4D45" w14:textId="77777777" w:rsidR="008A1CC1" w:rsidRDefault="008A1CC1">
      <w:pPr>
        <w:spacing w:before="60"/>
        <w:ind w:firstLine="450"/>
      </w:pPr>
    </w:p>
    <w:p w14:paraId="012D4D46" w14:textId="77777777" w:rsidR="008A1CC1" w:rsidRDefault="008A1CC1">
      <w:pPr>
        <w:spacing w:before="60"/>
        <w:ind w:firstLine="450"/>
      </w:pPr>
    </w:p>
    <w:p w14:paraId="012D4D47" w14:textId="77777777" w:rsidR="008A1CC1" w:rsidRDefault="008A1CC1">
      <w:pPr>
        <w:spacing w:before="60"/>
        <w:ind w:firstLine="450"/>
      </w:pPr>
    </w:p>
    <w:p w14:paraId="012D4D48" w14:textId="77777777" w:rsidR="008A1CC1" w:rsidRDefault="008A1CC1">
      <w:pPr>
        <w:spacing w:before="60"/>
        <w:ind w:firstLine="450"/>
      </w:pPr>
    </w:p>
    <w:p w14:paraId="012D4D49" w14:textId="77777777" w:rsidR="008A1CC1" w:rsidRDefault="008A1CC1">
      <w:pPr>
        <w:spacing w:before="60"/>
        <w:ind w:firstLine="450"/>
      </w:pPr>
    </w:p>
    <w:p w14:paraId="012D4D4A" w14:textId="77777777" w:rsidR="008A1CC1" w:rsidRDefault="008A1CC1">
      <w:pPr>
        <w:spacing w:before="60"/>
        <w:ind w:firstLine="450"/>
      </w:pPr>
    </w:p>
    <w:p w14:paraId="012D4D4B" w14:textId="77777777" w:rsidR="008A1CC1" w:rsidRDefault="008A1CC1">
      <w:pPr>
        <w:spacing w:before="60"/>
        <w:ind w:firstLine="450"/>
      </w:pPr>
    </w:p>
    <w:p w14:paraId="012D4D4C" w14:textId="77777777" w:rsidR="008A1CC1" w:rsidRDefault="008A1CC1">
      <w:pPr>
        <w:spacing w:before="60"/>
        <w:ind w:firstLine="450"/>
      </w:pPr>
    </w:p>
    <w:p w14:paraId="012D4D4D" w14:textId="77777777" w:rsidR="008A1CC1" w:rsidRDefault="008A1CC1">
      <w:pPr>
        <w:spacing w:before="60"/>
        <w:ind w:firstLine="450"/>
      </w:pPr>
    </w:p>
    <w:p w14:paraId="012D4D4E" w14:textId="77777777" w:rsidR="008A1CC1" w:rsidRDefault="00EB3825">
      <w:pPr>
        <w:spacing w:before="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012D4D4F" w14:textId="77777777" w:rsidR="008A1CC1" w:rsidRDefault="00EB3825">
      <w:pPr>
        <w:ind w:firstLine="450"/>
        <w:jc w:val="right"/>
      </w:pPr>
      <w:r>
        <w:rPr>
          <w:rFonts w:ascii="Arial" w:eastAsia="宋体" w:hAnsi="Arial" w:cs="Arial"/>
          <w:color w:val="000000"/>
          <w:sz w:val="18"/>
          <w:szCs w:val="18"/>
        </w:rPr>
        <w:t>State Street Corporation | 49</w:t>
      </w:r>
    </w:p>
    <w:p w14:paraId="012D4D50" w14:textId="77777777" w:rsidR="008A1CC1" w:rsidRDefault="008A1CC1">
      <w:pPr>
        <w:ind w:firstLine="450"/>
        <w:jc w:val="center"/>
      </w:pPr>
    </w:p>
    <w:p w14:paraId="012D4D51" w14:textId="77777777" w:rsidR="008A1CC1" w:rsidRDefault="00EB3825">
      <w:r>
        <w:pict w14:anchorId="012DCCE2">
          <v:rect id="_x0000_i1073" style="width:415.3pt;height:1.5pt" o:hralign="center" o:hrstd="t" o:hr="t" fillcolor="#a0a0a0" stroked="f"/>
        </w:pict>
      </w:r>
    </w:p>
    <w:p w14:paraId="012D4D52" w14:textId="77777777" w:rsidR="008A1CC1" w:rsidRDefault="008A1CC1">
      <w:pPr>
        <w:ind w:firstLine="450"/>
      </w:pPr>
    </w:p>
    <w:p w14:paraId="012D4D53" w14:textId="77777777" w:rsidR="008A1CC1" w:rsidRDefault="00EB3825">
      <w:pPr>
        <w:ind w:firstLine="450"/>
        <w:jc w:val="center"/>
      </w:pPr>
      <w:r>
        <w:rPr>
          <w:rFonts w:ascii="Arial" w:eastAsia="宋体" w:hAnsi="Arial" w:cs="Arial"/>
          <w:b/>
          <w:bCs/>
          <w:color w:val="000000"/>
          <w:sz w:val="20"/>
          <w:szCs w:val="20"/>
        </w:rPr>
        <w:t>STATE STREET CORPORATION</w:t>
      </w:r>
    </w:p>
    <w:p w14:paraId="012D4D54" w14:textId="77777777" w:rsidR="008A1CC1" w:rsidRDefault="00EB3825">
      <w:pPr>
        <w:pBdr>
          <w:left w:val="none" w:sz="0" w:space="0" w:color="auto"/>
          <w:right w:val="none" w:sz="0" w:space="0" w:color="auto"/>
        </w:pBdr>
        <w:spacing w:after="40"/>
        <w:ind w:firstLine="450"/>
        <w:jc w:val="center"/>
      </w:pPr>
      <w:r>
        <w:rPr>
          <w:rFonts w:ascii="Arial" w:eastAsia="宋体" w:hAnsi="Arial" w:cs="Arial"/>
          <w:b/>
          <w:bCs/>
          <w:color w:val="000000"/>
          <w:sz w:val="20"/>
          <w:szCs w:val="20"/>
        </w:rPr>
        <w:t>CONSOLIDATED STATEMENT OF CONDITION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068"/>
        <w:gridCol w:w="39"/>
        <w:gridCol w:w="122"/>
        <w:gridCol w:w="1400"/>
        <w:gridCol w:w="37"/>
        <w:gridCol w:w="36"/>
        <w:gridCol w:w="36"/>
        <w:gridCol w:w="36"/>
        <w:gridCol w:w="122"/>
        <w:gridCol w:w="1364"/>
        <w:gridCol w:w="36"/>
      </w:tblGrid>
      <w:tr w:rsidR="008A1CC1" w14:paraId="012D4D61" w14:textId="77777777">
        <w:trPr>
          <w:jc w:val="center"/>
        </w:trPr>
        <w:tc>
          <w:tcPr>
            <w:tcW w:w="50" w:type="pct"/>
            <w:shd w:val="clear" w:color="auto" w:fill="auto"/>
            <w:vAlign w:val="bottom"/>
          </w:tcPr>
          <w:p w14:paraId="012D4D55" w14:textId="77777777" w:rsidR="008A1CC1" w:rsidRDefault="008A1CC1">
            <w:pPr>
              <w:rPr>
                <w:rFonts w:ascii="宋体"/>
              </w:rPr>
            </w:pPr>
          </w:p>
        </w:tc>
        <w:tc>
          <w:tcPr>
            <w:tcW w:w="3066" w:type="pct"/>
            <w:shd w:val="clear" w:color="auto" w:fill="auto"/>
            <w:vAlign w:val="bottom"/>
          </w:tcPr>
          <w:p w14:paraId="012D4D56" w14:textId="77777777" w:rsidR="008A1CC1" w:rsidRDefault="008A1CC1">
            <w:pPr>
              <w:rPr>
                <w:rFonts w:ascii="宋体"/>
              </w:rPr>
            </w:pPr>
          </w:p>
        </w:tc>
        <w:tc>
          <w:tcPr>
            <w:tcW w:w="5" w:type="pct"/>
            <w:shd w:val="clear" w:color="auto" w:fill="auto"/>
            <w:vAlign w:val="bottom"/>
          </w:tcPr>
          <w:p w14:paraId="012D4D57" w14:textId="77777777" w:rsidR="008A1CC1" w:rsidRDefault="008A1CC1">
            <w:pPr>
              <w:rPr>
                <w:rFonts w:ascii="宋体"/>
              </w:rPr>
            </w:pPr>
          </w:p>
        </w:tc>
        <w:tc>
          <w:tcPr>
            <w:tcW w:w="50" w:type="pct"/>
            <w:shd w:val="clear" w:color="auto" w:fill="auto"/>
            <w:vAlign w:val="bottom"/>
          </w:tcPr>
          <w:p w14:paraId="012D4D58" w14:textId="77777777" w:rsidR="008A1CC1" w:rsidRDefault="008A1CC1">
            <w:pPr>
              <w:rPr>
                <w:rFonts w:ascii="宋体"/>
              </w:rPr>
            </w:pPr>
          </w:p>
        </w:tc>
        <w:tc>
          <w:tcPr>
            <w:tcW w:w="866" w:type="pct"/>
            <w:shd w:val="clear" w:color="auto" w:fill="auto"/>
            <w:vAlign w:val="bottom"/>
          </w:tcPr>
          <w:p w14:paraId="012D4D59" w14:textId="77777777" w:rsidR="008A1CC1" w:rsidRDefault="008A1CC1">
            <w:pPr>
              <w:rPr>
                <w:rFonts w:ascii="宋体"/>
              </w:rPr>
            </w:pPr>
          </w:p>
        </w:tc>
        <w:tc>
          <w:tcPr>
            <w:tcW w:w="5" w:type="pct"/>
            <w:shd w:val="clear" w:color="auto" w:fill="auto"/>
            <w:vAlign w:val="bottom"/>
          </w:tcPr>
          <w:p w14:paraId="012D4D5A" w14:textId="77777777" w:rsidR="008A1CC1" w:rsidRDefault="008A1CC1">
            <w:pPr>
              <w:rPr>
                <w:rFonts w:ascii="宋体"/>
              </w:rPr>
            </w:pPr>
          </w:p>
        </w:tc>
        <w:tc>
          <w:tcPr>
            <w:tcW w:w="5" w:type="pct"/>
            <w:shd w:val="clear" w:color="auto" w:fill="auto"/>
            <w:vAlign w:val="bottom"/>
          </w:tcPr>
          <w:p w14:paraId="012D4D5B" w14:textId="77777777" w:rsidR="008A1CC1" w:rsidRDefault="008A1CC1">
            <w:pPr>
              <w:rPr>
                <w:rFonts w:ascii="宋体"/>
              </w:rPr>
            </w:pPr>
          </w:p>
        </w:tc>
        <w:tc>
          <w:tcPr>
            <w:tcW w:w="26" w:type="pct"/>
            <w:shd w:val="clear" w:color="auto" w:fill="auto"/>
            <w:vAlign w:val="bottom"/>
          </w:tcPr>
          <w:p w14:paraId="012D4D5C" w14:textId="77777777" w:rsidR="008A1CC1" w:rsidRDefault="008A1CC1">
            <w:pPr>
              <w:rPr>
                <w:rFonts w:ascii="宋体"/>
              </w:rPr>
            </w:pPr>
          </w:p>
        </w:tc>
        <w:tc>
          <w:tcPr>
            <w:tcW w:w="5" w:type="pct"/>
            <w:shd w:val="clear" w:color="auto" w:fill="auto"/>
            <w:vAlign w:val="bottom"/>
          </w:tcPr>
          <w:p w14:paraId="012D4D5D" w14:textId="77777777" w:rsidR="008A1CC1" w:rsidRDefault="008A1CC1">
            <w:pPr>
              <w:rPr>
                <w:rFonts w:ascii="宋体"/>
              </w:rPr>
            </w:pPr>
          </w:p>
        </w:tc>
        <w:tc>
          <w:tcPr>
            <w:tcW w:w="50" w:type="pct"/>
            <w:shd w:val="clear" w:color="auto" w:fill="auto"/>
            <w:vAlign w:val="bottom"/>
          </w:tcPr>
          <w:p w14:paraId="012D4D5E" w14:textId="77777777" w:rsidR="008A1CC1" w:rsidRDefault="008A1CC1">
            <w:pPr>
              <w:rPr>
                <w:rFonts w:ascii="宋体"/>
              </w:rPr>
            </w:pPr>
          </w:p>
        </w:tc>
        <w:tc>
          <w:tcPr>
            <w:tcW w:w="866" w:type="pct"/>
            <w:shd w:val="clear" w:color="auto" w:fill="auto"/>
            <w:vAlign w:val="bottom"/>
          </w:tcPr>
          <w:p w14:paraId="012D4D5F" w14:textId="77777777" w:rsidR="008A1CC1" w:rsidRDefault="008A1CC1">
            <w:pPr>
              <w:rPr>
                <w:rFonts w:ascii="宋体"/>
              </w:rPr>
            </w:pPr>
          </w:p>
        </w:tc>
        <w:tc>
          <w:tcPr>
            <w:tcW w:w="5" w:type="pct"/>
            <w:shd w:val="clear" w:color="auto" w:fill="auto"/>
            <w:vAlign w:val="bottom"/>
          </w:tcPr>
          <w:p w14:paraId="012D4D60" w14:textId="77777777" w:rsidR="008A1CC1" w:rsidRDefault="008A1CC1">
            <w:pPr>
              <w:rPr>
                <w:rFonts w:ascii="宋体"/>
              </w:rPr>
            </w:pPr>
          </w:p>
        </w:tc>
      </w:tr>
      <w:tr w:rsidR="008A1CC1" w14:paraId="012D4D66" w14:textId="77777777">
        <w:trPr>
          <w:jc w:val="center"/>
        </w:trPr>
        <w:tc>
          <w:tcPr>
            <w:tcW w:w="0" w:type="auto"/>
            <w:gridSpan w:val="3"/>
            <w:shd w:val="clear" w:color="auto" w:fill="auto"/>
            <w:tcMar>
              <w:top w:w="0" w:type="dxa"/>
              <w:left w:w="20" w:type="dxa"/>
              <w:bottom w:w="0" w:type="dxa"/>
              <w:right w:w="20" w:type="dxa"/>
            </w:tcMar>
            <w:vAlign w:val="bottom"/>
          </w:tcPr>
          <w:p w14:paraId="012D4D6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D63" w14:textId="77777777" w:rsidR="008A1CC1" w:rsidRDefault="00EB3825">
            <w:pPr>
              <w:jc w:val="center"/>
              <w:textAlignment w:val="bottom"/>
            </w:pPr>
            <w:r>
              <w:rPr>
                <w:rFonts w:ascii="Arial" w:eastAsia="宋体" w:hAnsi="Arial" w:cs="Arial"/>
                <w:b/>
                <w:bCs/>
                <w:color w:val="000000"/>
                <w:sz w:val="18"/>
                <w:szCs w:val="18"/>
              </w:rPr>
              <w:t>March 31, 2022</w:t>
            </w:r>
          </w:p>
        </w:tc>
        <w:tc>
          <w:tcPr>
            <w:tcW w:w="0" w:type="auto"/>
            <w:gridSpan w:val="3"/>
            <w:shd w:val="clear" w:color="auto" w:fill="auto"/>
            <w:tcMar>
              <w:top w:w="0" w:type="dxa"/>
              <w:left w:w="20" w:type="dxa"/>
              <w:bottom w:w="0" w:type="dxa"/>
              <w:right w:w="20" w:type="dxa"/>
            </w:tcMar>
            <w:vAlign w:val="bottom"/>
          </w:tcPr>
          <w:p w14:paraId="012D4D6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4D65" w14:textId="77777777" w:rsidR="008A1CC1" w:rsidRDefault="00EB3825">
            <w:pPr>
              <w:jc w:val="center"/>
              <w:textAlignment w:val="bottom"/>
            </w:pPr>
            <w:r>
              <w:rPr>
                <w:rFonts w:ascii="Arial" w:eastAsia="宋体" w:hAnsi="Arial" w:cs="Arial"/>
                <w:b/>
                <w:bCs/>
                <w:color w:val="000000"/>
                <w:sz w:val="18"/>
                <w:szCs w:val="18"/>
              </w:rPr>
              <w:t>December 31, 2021</w:t>
            </w:r>
          </w:p>
        </w:tc>
      </w:tr>
      <w:tr w:rsidR="008A1CC1" w14:paraId="012D4D6F" w14:textId="77777777">
        <w:trPr>
          <w:jc w:val="center"/>
          <w:hidden/>
        </w:trPr>
        <w:tc>
          <w:tcPr>
            <w:tcW w:w="0" w:type="auto"/>
            <w:gridSpan w:val="3"/>
            <w:shd w:val="clear" w:color="auto" w:fill="auto"/>
            <w:vAlign w:val="bottom"/>
          </w:tcPr>
          <w:p w14:paraId="012D4D67" w14:textId="77777777" w:rsidR="008A1CC1" w:rsidRDefault="008A1CC1">
            <w:pPr>
              <w:rPr>
                <w:rFonts w:ascii="宋体"/>
                <w:vanish/>
              </w:rPr>
            </w:pPr>
          </w:p>
        </w:tc>
        <w:tc>
          <w:tcPr>
            <w:tcW w:w="0" w:type="auto"/>
            <w:gridSpan w:val="3"/>
            <w:shd w:val="clear" w:color="auto" w:fill="auto"/>
            <w:vAlign w:val="bottom"/>
          </w:tcPr>
          <w:p w14:paraId="012D4D68" w14:textId="77777777" w:rsidR="008A1CC1" w:rsidRDefault="008A1CC1">
            <w:pPr>
              <w:rPr>
                <w:rFonts w:ascii="宋体"/>
                <w:vanish/>
              </w:rPr>
            </w:pPr>
          </w:p>
        </w:tc>
        <w:tc>
          <w:tcPr>
            <w:tcW w:w="0" w:type="auto"/>
            <w:shd w:val="clear" w:color="auto" w:fill="auto"/>
            <w:vAlign w:val="bottom"/>
          </w:tcPr>
          <w:p w14:paraId="012D4D69" w14:textId="77777777" w:rsidR="008A1CC1" w:rsidRDefault="008A1CC1">
            <w:pPr>
              <w:rPr>
                <w:rFonts w:ascii="宋体"/>
              </w:rPr>
            </w:pPr>
          </w:p>
        </w:tc>
        <w:tc>
          <w:tcPr>
            <w:tcW w:w="0" w:type="auto"/>
            <w:shd w:val="clear" w:color="auto" w:fill="auto"/>
            <w:vAlign w:val="bottom"/>
          </w:tcPr>
          <w:p w14:paraId="012D4D6A" w14:textId="77777777" w:rsidR="008A1CC1" w:rsidRDefault="008A1CC1">
            <w:pPr>
              <w:rPr>
                <w:rFonts w:ascii="宋体"/>
              </w:rPr>
            </w:pPr>
          </w:p>
        </w:tc>
        <w:tc>
          <w:tcPr>
            <w:tcW w:w="0" w:type="auto"/>
            <w:shd w:val="clear" w:color="auto" w:fill="auto"/>
            <w:vAlign w:val="bottom"/>
          </w:tcPr>
          <w:p w14:paraId="012D4D6B" w14:textId="77777777" w:rsidR="008A1CC1" w:rsidRDefault="008A1CC1">
            <w:pPr>
              <w:rPr>
                <w:rFonts w:ascii="宋体"/>
              </w:rPr>
            </w:pPr>
          </w:p>
        </w:tc>
        <w:tc>
          <w:tcPr>
            <w:tcW w:w="0" w:type="auto"/>
            <w:shd w:val="clear" w:color="auto" w:fill="auto"/>
            <w:vAlign w:val="bottom"/>
          </w:tcPr>
          <w:p w14:paraId="012D4D6C" w14:textId="77777777" w:rsidR="008A1CC1" w:rsidRDefault="008A1CC1">
            <w:pPr>
              <w:rPr>
                <w:rFonts w:ascii="宋体"/>
              </w:rPr>
            </w:pPr>
          </w:p>
        </w:tc>
        <w:tc>
          <w:tcPr>
            <w:tcW w:w="0" w:type="auto"/>
            <w:shd w:val="clear" w:color="auto" w:fill="auto"/>
            <w:vAlign w:val="bottom"/>
          </w:tcPr>
          <w:p w14:paraId="012D4D6D" w14:textId="77777777" w:rsidR="008A1CC1" w:rsidRDefault="008A1CC1">
            <w:pPr>
              <w:rPr>
                <w:rFonts w:ascii="宋体"/>
              </w:rPr>
            </w:pPr>
          </w:p>
        </w:tc>
        <w:tc>
          <w:tcPr>
            <w:tcW w:w="0" w:type="auto"/>
            <w:shd w:val="clear" w:color="auto" w:fill="auto"/>
            <w:vAlign w:val="bottom"/>
          </w:tcPr>
          <w:p w14:paraId="012D4D6E" w14:textId="77777777" w:rsidR="008A1CC1" w:rsidRDefault="008A1CC1">
            <w:pPr>
              <w:rPr>
                <w:rFonts w:ascii="宋体"/>
              </w:rPr>
            </w:pPr>
          </w:p>
        </w:tc>
      </w:tr>
      <w:tr w:rsidR="008A1CC1" w14:paraId="012D4D74" w14:textId="77777777">
        <w:trPr>
          <w:jc w:val="center"/>
        </w:trPr>
        <w:tc>
          <w:tcPr>
            <w:tcW w:w="0" w:type="auto"/>
            <w:gridSpan w:val="3"/>
            <w:shd w:val="clear" w:color="auto" w:fill="auto"/>
            <w:tcMar>
              <w:top w:w="40" w:type="dxa"/>
              <w:left w:w="20" w:type="dxa"/>
              <w:bottom w:w="40" w:type="dxa"/>
              <w:right w:w="20" w:type="dxa"/>
            </w:tcMar>
            <w:vAlign w:val="bottom"/>
          </w:tcPr>
          <w:p w14:paraId="012D4D70" w14:textId="77777777" w:rsidR="008A1CC1" w:rsidRDefault="00EB3825">
            <w:pPr>
              <w:textAlignment w:val="bottom"/>
            </w:pPr>
            <w:r>
              <w:rPr>
                <w:rFonts w:ascii="Arial" w:eastAsia="宋体" w:hAnsi="Arial" w:cs="Arial"/>
                <w:b/>
                <w:bCs/>
                <w:color w:val="000000"/>
                <w:sz w:val="18"/>
                <w:szCs w:val="18"/>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D71" w14:textId="77777777" w:rsidR="008A1CC1" w:rsidRDefault="00EB3825">
            <w:pPr>
              <w:jc w:val="center"/>
              <w:textAlignment w:val="bottom"/>
            </w:pPr>
            <w:r>
              <w:rPr>
                <w:rFonts w:ascii="Arial" w:eastAsia="宋体" w:hAnsi="Arial" w:cs="Arial"/>
                <w:b/>
                <w:bCs/>
                <w:color w:val="000000"/>
                <w:sz w:val="18"/>
                <w:szCs w:val="18"/>
              </w:rPr>
              <w:t>(UNAUDITED)</w:t>
            </w:r>
          </w:p>
        </w:tc>
        <w:tc>
          <w:tcPr>
            <w:tcW w:w="0" w:type="auto"/>
            <w:gridSpan w:val="3"/>
            <w:shd w:val="clear" w:color="auto" w:fill="auto"/>
            <w:tcMar>
              <w:top w:w="0" w:type="dxa"/>
              <w:left w:w="20" w:type="dxa"/>
              <w:bottom w:w="0" w:type="dxa"/>
              <w:right w:w="20" w:type="dxa"/>
            </w:tcMar>
            <w:vAlign w:val="bottom"/>
          </w:tcPr>
          <w:p w14:paraId="012D4D72"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D73" w14:textId="77777777" w:rsidR="008A1CC1" w:rsidRDefault="008A1CC1">
            <w:pPr>
              <w:rPr>
                <w:rFonts w:ascii="宋体"/>
              </w:rPr>
            </w:pPr>
          </w:p>
        </w:tc>
      </w:tr>
      <w:tr w:rsidR="008A1CC1" w14:paraId="012D4D79" w14:textId="77777777">
        <w:trPr>
          <w:jc w:val="center"/>
        </w:trPr>
        <w:tc>
          <w:tcPr>
            <w:tcW w:w="0" w:type="auto"/>
            <w:gridSpan w:val="3"/>
            <w:shd w:val="clear" w:color="auto" w:fill="auto"/>
            <w:tcMar>
              <w:top w:w="40" w:type="dxa"/>
              <w:left w:w="20" w:type="dxa"/>
              <w:bottom w:w="40" w:type="dxa"/>
              <w:right w:w="20" w:type="dxa"/>
            </w:tcMar>
            <w:vAlign w:val="bottom"/>
          </w:tcPr>
          <w:p w14:paraId="012D4D75" w14:textId="77777777" w:rsidR="008A1CC1" w:rsidRDefault="00EB3825">
            <w:pPr>
              <w:textAlignment w:val="bottom"/>
            </w:pPr>
            <w:r>
              <w:rPr>
                <w:rFonts w:ascii="Arial" w:eastAsia="宋体" w:hAnsi="Arial" w:cs="Arial"/>
                <w:b/>
                <w:bCs/>
                <w:color w:val="000000"/>
                <w:sz w:val="18"/>
                <w:szCs w:val="18"/>
              </w:rPr>
              <w:t>Assets:</w:t>
            </w:r>
          </w:p>
        </w:tc>
        <w:tc>
          <w:tcPr>
            <w:tcW w:w="0" w:type="auto"/>
            <w:gridSpan w:val="3"/>
            <w:shd w:val="clear" w:color="auto" w:fill="auto"/>
            <w:tcMar>
              <w:top w:w="0" w:type="dxa"/>
              <w:left w:w="20" w:type="dxa"/>
              <w:bottom w:w="0" w:type="dxa"/>
              <w:right w:w="20" w:type="dxa"/>
            </w:tcMar>
            <w:vAlign w:val="bottom"/>
          </w:tcPr>
          <w:p w14:paraId="012D4D7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D7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D78" w14:textId="77777777" w:rsidR="008A1CC1" w:rsidRDefault="008A1CC1">
            <w:pPr>
              <w:rPr>
                <w:rFonts w:ascii="宋体"/>
              </w:rPr>
            </w:pPr>
          </w:p>
        </w:tc>
      </w:tr>
      <w:tr w:rsidR="008A1CC1" w14:paraId="012D4D82" w14:textId="77777777">
        <w:trPr>
          <w:jc w:val="center"/>
        </w:trPr>
        <w:tc>
          <w:tcPr>
            <w:tcW w:w="0" w:type="auto"/>
            <w:gridSpan w:val="3"/>
            <w:shd w:val="clear" w:color="auto" w:fill="CCEEFF"/>
            <w:tcMar>
              <w:top w:w="40" w:type="dxa"/>
              <w:left w:w="20" w:type="dxa"/>
              <w:bottom w:w="40" w:type="dxa"/>
              <w:right w:w="20" w:type="dxa"/>
            </w:tcMar>
            <w:vAlign w:val="bottom"/>
          </w:tcPr>
          <w:p w14:paraId="012D4D7A" w14:textId="77777777" w:rsidR="008A1CC1" w:rsidRDefault="00EB3825">
            <w:pPr>
              <w:textAlignment w:val="bottom"/>
            </w:pPr>
            <w:r>
              <w:rPr>
                <w:rFonts w:ascii="Arial" w:eastAsia="宋体" w:hAnsi="Arial" w:cs="Arial"/>
                <w:color w:val="000000"/>
                <w:sz w:val="18"/>
                <w:szCs w:val="18"/>
              </w:rPr>
              <w:t>Cash and due from banks</w:t>
            </w:r>
          </w:p>
        </w:tc>
        <w:tc>
          <w:tcPr>
            <w:tcW w:w="0" w:type="auto"/>
            <w:shd w:val="clear" w:color="auto" w:fill="CCEEFF"/>
            <w:tcMar>
              <w:top w:w="40" w:type="dxa"/>
              <w:left w:w="20" w:type="dxa"/>
              <w:bottom w:w="40" w:type="dxa"/>
              <w:right w:w="0" w:type="dxa"/>
            </w:tcMar>
            <w:vAlign w:val="bottom"/>
          </w:tcPr>
          <w:p w14:paraId="012D4D7B" w14:textId="77777777" w:rsidR="008A1CC1" w:rsidRDefault="00EB3825">
            <w:pPr>
              <w:textAlignment w:val="bottom"/>
            </w:pPr>
            <w:r>
              <w:rPr>
                <w:rFonts w:ascii="Arial" w:eastAsia="宋体" w:hAnsi="Arial" w:cs="Arial"/>
                <w:b/>
                <w:bCs/>
                <w:color w:val="000000"/>
                <w:sz w:val="18"/>
                <w:szCs w:val="18"/>
              </w:rPr>
              <w:t>$</w:t>
            </w:r>
          </w:p>
        </w:tc>
        <w:tc>
          <w:tcPr>
            <w:tcW w:w="0" w:type="auto"/>
            <w:shd w:val="clear" w:color="auto" w:fill="CCEEFF"/>
            <w:tcMar>
              <w:top w:w="40" w:type="dxa"/>
              <w:left w:w="0" w:type="dxa"/>
              <w:bottom w:w="40" w:type="dxa"/>
              <w:right w:w="0" w:type="dxa"/>
            </w:tcMar>
            <w:vAlign w:val="bottom"/>
          </w:tcPr>
          <w:p w14:paraId="012D4D7C" w14:textId="77777777" w:rsidR="008A1CC1" w:rsidRDefault="00EB3825">
            <w:pPr>
              <w:jc w:val="right"/>
              <w:textAlignment w:val="bottom"/>
            </w:pPr>
            <w:r>
              <w:rPr>
                <w:rFonts w:ascii="Arial" w:eastAsia="宋体" w:hAnsi="Arial" w:cs="Arial"/>
                <w:b/>
                <w:bCs/>
                <w:color w:val="000000"/>
                <w:sz w:val="18"/>
                <w:szCs w:val="18"/>
              </w:rPr>
              <w:t>2,976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D7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D7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4D7F" w14:textId="77777777" w:rsidR="008A1CC1" w:rsidRDefault="00EB3825">
            <w:pPr>
              <w:textAlignment w:val="bottom"/>
            </w:pPr>
            <w:r>
              <w:rPr>
                <w:rFonts w:ascii="Arial" w:eastAsia="宋体" w:hAnsi="Arial" w:cs="Arial"/>
                <w:color w:val="000000"/>
                <w:sz w:val="18"/>
                <w:szCs w:val="18"/>
              </w:rPr>
              <w:t>$</w:t>
            </w:r>
          </w:p>
        </w:tc>
        <w:tc>
          <w:tcPr>
            <w:tcW w:w="0" w:type="auto"/>
            <w:shd w:val="clear" w:color="auto" w:fill="CCEEFF"/>
            <w:tcMar>
              <w:top w:w="40" w:type="dxa"/>
              <w:left w:w="0" w:type="dxa"/>
              <w:bottom w:w="40" w:type="dxa"/>
              <w:right w:w="0" w:type="dxa"/>
            </w:tcMar>
            <w:vAlign w:val="bottom"/>
          </w:tcPr>
          <w:p w14:paraId="012D4D80" w14:textId="77777777" w:rsidR="008A1CC1" w:rsidRDefault="00EB3825">
            <w:pPr>
              <w:jc w:val="right"/>
              <w:textAlignment w:val="bottom"/>
            </w:pPr>
            <w:r>
              <w:rPr>
                <w:rFonts w:ascii="Arial" w:eastAsia="宋体" w:hAnsi="Arial" w:cs="Arial"/>
                <w:color w:val="000000"/>
                <w:sz w:val="18"/>
                <w:szCs w:val="18"/>
              </w:rPr>
              <w:t>3,631 </w:t>
            </w:r>
          </w:p>
        </w:tc>
        <w:tc>
          <w:tcPr>
            <w:tcW w:w="0" w:type="auto"/>
            <w:shd w:val="clear" w:color="auto" w:fill="CCEEFF"/>
            <w:tcMar>
              <w:top w:w="40" w:type="dxa"/>
              <w:left w:w="0" w:type="dxa"/>
              <w:bottom w:w="40" w:type="dxa"/>
              <w:right w:w="20" w:type="dxa"/>
            </w:tcMar>
            <w:vAlign w:val="bottom"/>
          </w:tcPr>
          <w:p w14:paraId="012D4D81" w14:textId="77777777" w:rsidR="008A1CC1" w:rsidRDefault="008A1CC1">
            <w:pPr>
              <w:jc w:val="right"/>
              <w:rPr>
                <w:rFonts w:ascii="宋体"/>
              </w:rPr>
            </w:pPr>
          </w:p>
        </w:tc>
      </w:tr>
      <w:tr w:rsidR="008A1CC1" w14:paraId="012D4D89" w14:textId="77777777">
        <w:trPr>
          <w:jc w:val="center"/>
        </w:trPr>
        <w:tc>
          <w:tcPr>
            <w:tcW w:w="0" w:type="auto"/>
            <w:gridSpan w:val="3"/>
            <w:shd w:val="clear" w:color="auto" w:fill="FFFFFF"/>
            <w:tcMar>
              <w:top w:w="40" w:type="dxa"/>
              <w:left w:w="20" w:type="dxa"/>
              <w:bottom w:w="40" w:type="dxa"/>
              <w:right w:w="20" w:type="dxa"/>
            </w:tcMar>
            <w:vAlign w:val="bottom"/>
          </w:tcPr>
          <w:p w14:paraId="012D4D83" w14:textId="77777777" w:rsidR="008A1CC1" w:rsidRDefault="00EB3825">
            <w:pPr>
              <w:textAlignment w:val="bottom"/>
            </w:pPr>
            <w:r>
              <w:rPr>
                <w:rFonts w:ascii="Arial" w:eastAsia="宋体" w:hAnsi="Arial" w:cs="Arial"/>
                <w:color w:val="000000"/>
                <w:sz w:val="18"/>
                <w:szCs w:val="18"/>
              </w:rPr>
              <w:t>Interest-bearing deposits with banks</w:t>
            </w:r>
          </w:p>
        </w:tc>
        <w:tc>
          <w:tcPr>
            <w:tcW w:w="0" w:type="auto"/>
            <w:gridSpan w:val="2"/>
            <w:shd w:val="clear" w:color="auto" w:fill="FFFFFF"/>
            <w:tcMar>
              <w:top w:w="40" w:type="dxa"/>
              <w:left w:w="20" w:type="dxa"/>
              <w:bottom w:w="40" w:type="dxa"/>
              <w:right w:w="0" w:type="dxa"/>
            </w:tcMar>
            <w:vAlign w:val="bottom"/>
          </w:tcPr>
          <w:p w14:paraId="012D4D84" w14:textId="77777777" w:rsidR="008A1CC1" w:rsidRDefault="00EB3825">
            <w:pPr>
              <w:jc w:val="right"/>
              <w:textAlignment w:val="bottom"/>
            </w:pPr>
            <w:r>
              <w:rPr>
                <w:rFonts w:ascii="Arial" w:eastAsia="宋体" w:hAnsi="Arial" w:cs="Arial"/>
                <w:b/>
                <w:bCs/>
                <w:color w:val="000000"/>
                <w:sz w:val="18"/>
                <w:szCs w:val="18"/>
              </w:rPr>
              <w:t>104,010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D8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D8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D87" w14:textId="77777777" w:rsidR="008A1CC1" w:rsidRDefault="00EB3825">
            <w:pPr>
              <w:jc w:val="right"/>
              <w:textAlignment w:val="bottom"/>
            </w:pPr>
            <w:r>
              <w:rPr>
                <w:rFonts w:ascii="Arial" w:eastAsia="宋体" w:hAnsi="Arial" w:cs="Arial"/>
                <w:color w:val="000000"/>
                <w:sz w:val="18"/>
                <w:szCs w:val="18"/>
              </w:rPr>
              <w:t>106,358 </w:t>
            </w:r>
          </w:p>
        </w:tc>
        <w:tc>
          <w:tcPr>
            <w:tcW w:w="0" w:type="auto"/>
            <w:shd w:val="clear" w:color="auto" w:fill="FFFFFF"/>
            <w:tcMar>
              <w:top w:w="40" w:type="dxa"/>
              <w:left w:w="0" w:type="dxa"/>
              <w:bottom w:w="40" w:type="dxa"/>
              <w:right w:w="20" w:type="dxa"/>
            </w:tcMar>
            <w:vAlign w:val="bottom"/>
          </w:tcPr>
          <w:p w14:paraId="012D4D88" w14:textId="77777777" w:rsidR="008A1CC1" w:rsidRDefault="008A1CC1">
            <w:pPr>
              <w:jc w:val="right"/>
              <w:rPr>
                <w:rFonts w:ascii="宋体"/>
              </w:rPr>
            </w:pPr>
          </w:p>
        </w:tc>
      </w:tr>
      <w:tr w:rsidR="008A1CC1" w14:paraId="012D4D90" w14:textId="77777777">
        <w:trPr>
          <w:jc w:val="center"/>
        </w:trPr>
        <w:tc>
          <w:tcPr>
            <w:tcW w:w="0" w:type="auto"/>
            <w:gridSpan w:val="3"/>
            <w:shd w:val="clear" w:color="auto" w:fill="CCEEFF"/>
            <w:tcMar>
              <w:top w:w="40" w:type="dxa"/>
              <w:left w:w="20" w:type="dxa"/>
              <w:bottom w:w="40" w:type="dxa"/>
              <w:right w:w="20" w:type="dxa"/>
            </w:tcMar>
            <w:vAlign w:val="bottom"/>
          </w:tcPr>
          <w:p w14:paraId="012D4D8A" w14:textId="77777777" w:rsidR="008A1CC1" w:rsidRDefault="00EB3825">
            <w:pPr>
              <w:textAlignment w:val="bottom"/>
            </w:pPr>
            <w:r>
              <w:rPr>
                <w:rFonts w:ascii="Arial" w:eastAsia="宋体" w:hAnsi="Arial" w:cs="Arial"/>
                <w:color w:val="000000"/>
                <w:sz w:val="18"/>
                <w:szCs w:val="18"/>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012D4D8B" w14:textId="77777777" w:rsidR="008A1CC1" w:rsidRDefault="00EB3825">
            <w:pPr>
              <w:jc w:val="right"/>
              <w:textAlignment w:val="bottom"/>
            </w:pPr>
            <w:r>
              <w:rPr>
                <w:rFonts w:ascii="Arial" w:eastAsia="宋体" w:hAnsi="Arial" w:cs="Arial"/>
                <w:b/>
                <w:bCs/>
                <w:color w:val="000000"/>
                <w:sz w:val="18"/>
                <w:szCs w:val="18"/>
              </w:rPr>
              <w:t>803</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D8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D8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D8E" w14:textId="77777777" w:rsidR="008A1CC1" w:rsidRDefault="00EB3825">
            <w:pPr>
              <w:jc w:val="right"/>
              <w:textAlignment w:val="bottom"/>
            </w:pPr>
            <w:r>
              <w:rPr>
                <w:rFonts w:ascii="Arial" w:eastAsia="宋体" w:hAnsi="Arial" w:cs="Arial"/>
                <w:color w:val="000000"/>
                <w:sz w:val="18"/>
                <w:szCs w:val="18"/>
              </w:rPr>
              <w:t>3,012 </w:t>
            </w:r>
          </w:p>
        </w:tc>
        <w:tc>
          <w:tcPr>
            <w:tcW w:w="0" w:type="auto"/>
            <w:shd w:val="clear" w:color="auto" w:fill="CCEEFF"/>
            <w:tcMar>
              <w:top w:w="40" w:type="dxa"/>
              <w:left w:w="0" w:type="dxa"/>
              <w:bottom w:w="40" w:type="dxa"/>
              <w:right w:w="20" w:type="dxa"/>
            </w:tcMar>
            <w:vAlign w:val="bottom"/>
          </w:tcPr>
          <w:p w14:paraId="012D4D8F" w14:textId="77777777" w:rsidR="008A1CC1" w:rsidRDefault="008A1CC1">
            <w:pPr>
              <w:jc w:val="right"/>
              <w:rPr>
                <w:rFonts w:ascii="宋体"/>
              </w:rPr>
            </w:pPr>
          </w:p>
        </w:tc>
      </w:tr>
      <w:tr w:rsidR="008A1CC1" w14:paraId="012D4D97" w14:textId="77777777">
        <w:trPr>
          <w:jc w:val="center"/>
        </w:trPr>
        <w:tc>
          <w:tcPr>
            <w:tcW w:w="0" w:type="auto"/>
            <w:gridSpan w:val="3"/>
            <w:shd w:val="clear" w:color="auto" w:fill="FFFFFF"/>
            <w:tcMar>
              <w:top w:w="40" w:type="dxa"/>
              <w:left w:w="20" w:type="dxa"/>
              <w:bottom w:w="40" w:type="dxa"/>
              <w:right w:w="20" w:type="dxa"/>
            </w:tcMar>
            <w:vAlign w:val="bottom"/>
          </w:tcPr>
          <w:p w14:paraId="012D4D91" w14:textId="77777777" w:rsidR="008A1CC1" w:rsidRDefault="00EB3825">
            <w:pPr>
              <w:textAlignment w:val="bottom"/>
            </w:pPr>
            <w:r>
              <w:rPr>
                <w:rFonts w:ascii="Arial" w:eastAsia="宋体" w:hAnsi="Arial" w:cs="Arial"/>
                <w:color w:val="000000"/>
                <w:sz w:val="18"/>
                <w:szCs w:val="18"/>
              </w:rPr>
              <w:t xml:space="preserve">Trading </w:t>
            </w:r>
            <w:r>
              <w:rPr>
                <w:rFonts w:ascii="Arial" w:eastAsia="宋体" w:hAnsi="Arial" w:cs="Arial"/>
                <w:color w:val="000000"/>
                <w:sz w:val="18"/>
                <w:szCs w:val="18"/>
              </w:rPr>
              <w:t>account assets</w:t>
            </w:r>
          </w:p>
        </w:tc>
        <w:tc>
          <w:tcPr>
            <w:tcW w:w="0" w:type="auto"/>
            <w:gridSpan w:val="2"/>
            <w:shd w:val="clear" w:color="auto" w:fill="FFFFFF"/>
            <w:tcMar>
              <w:top w:w="40" w:type="dxa"/>
              <w:left w:w="20" w:type="dxa"/>
              <w:bottom w:w="40" w:type="dxa"/>
              <w:right w:w="0" w:type="dxa"/>
            </w:tcMar>
            <w:vAlign w:val="bottom"/>
          </w:tcPr>
          <w:p w14:paraId="012D4D92" w14:textId="77777777" w:rsidR="008A1CC1" w:rsidRDefault="00EB3825">
            <w:pPr>
              <w:jc w:val="right"/>
              <w:textAlignment w:val="bottom"/>
            </w:pPr>
            <w:r>
              <w:rPr>
                <w:rFonts w:ascii="Arial" w:eastAsia="宋体" w:hAnsi="Arial" w:cs="Arial"/>
                <w:b/>
                <w:bCs/>
                <w:color w:val="000000"/>
                <w:sz w:val="18"/>
                <w:szCs w:val="18"/>
              </w:rPr>
              <w:t>754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D9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D9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D95" w14:textId="77777777" w:rsidR="008A1CC1" w:rsidRDefault="00EB3825">
            <w:pPr>
              <w:jc w:val="right"/>
              <w:textAlignment w:val="bottom"/>
            </w:pPr>
            <w:r>
              <w:rPr>
                <w:rFonts w:ascii="Arial" w:eastAsia="宋体" w:hAnsi="Arial" w:cs="Arial"/>
                <w:color w:val="000000"/>
                <w:sz w:val="18"/>
                <w:szCs w:val="18"/>
              </w:rPr>
              <w:t>758 </w:t>
            </w:r>
          </w:p>
        </w:tc>
        <w:tc>
          <w:tcPr>
            <w:tcW w:w="0" w:type="auto"/>
            <w:shd w:val="clear" w:color="auto" w:fill="FFFFFF"/>
            <w:tcMar>
              <w:top w:w="40" w:type="dxa"/>
              <w:left w:w="0" w:type="dxa"/>
              <w:bottom w:w="40" w:type="dxa"/>
              <w:right w:w="20" w:type="dxa"/>
            </w:tcMar>
            <w:vAlign w:val="bottom"/>
          </w:tcPr>
          <w:p w14:paraId="012D4D96" w14:textId="77777777" w:rsidR="008A1CC1" w:rsidRDefault="008A1CC1">
            <w:pPr>
              <w:jc w:val="right"/>
              <w:rPr>
                <w:rFonts w:ascii="宋体"/>
              </w:rPr>
            </w:pPr>
          </w:p>
        </w:tc>
      </w:tr>
      <w:tr w:rsidR="008A1CC1" w14:paraId="012D4D9E" w14:textId="77777777">
        <w:trPr>
          <w:jc w:val="center"/>
        </w:trPr>
        <w:tc>
          <w:tcPr>
            <w:tcW w:w="0" w:type="auto"/>
            <w:gridSpan w:val="3"/>
            <w:shd w:val="clear" w:color="auto" w:fill="CCEEFF"/>
            <w:tcMar>
              <w:top w:w="40" w:type="dxa"/>
              <w:left w:w="20" w:type="dxa"/>
              <w:bottom w:w="40" w:type="dxa"/>
              <w:right w:w="20" w:type="dxa"/>
            </w:tcMar>
            <w:vAlign w:val="bottom"/>
          </w:tcPr>
          <w:p w14:paraId="012D4D98"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Investment securities available-for-sale (less allowance for credit losses of $2 and $2)</w:t>
            </w:r>
          </w:p>
        </w:tc>
        <w:tc>
          <w:tcPr>
            <w:tcW w:w="0" w:type="auto"/>
            <w:gridSpan w:val="2"/>
            <w:shd w:val="clear" w:color="auto" w:fill="CCEEFF"/>
            <w:tcMar>
              <w:top w:w="40" w:type="dxa"/>
              <w:left w:w="20" w:type="dxa"/>
              <w:bottom w:w="40" w:type="dxa"/>
              <w:right w:w="0" w:type="dxa"/>
            </w:tcMar>
            <w:vAlign w:val="bottom"/>
          </w:tcPr>
          <w:p w14:paraId="012D4D99" w14:textId="77777777" w:rsidR="008A1CC1" w:rsidRDefault="00EB3825">
            <w:pPr>
              <w:jc w:val="right"/>
              <w:textAlignment w:val="bottom"/>
            </w:pPr>
            <w:r>
              <w:rPr>
                <w:rFonts w:ascii="Arial" w:eastAsia="宋体" w:hAnsi="Arial" w:cs="Arial"/>
                <w:b/>
                <w:bCs/>
                <w:color w:val="000000"/>
                <w:sz w:val="18"/>
                <w:szCs w:val="18"/>
              </w:rPr>
              <w:t>74,348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D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D9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D9C" w14:textId="77777777" w:rsidR="008A1CC1" w:rsidRDefault="00EB3825">
            <w:pPr>
              <w:jc w:val="right"/>
              <w:textAlignment w:val="bottom"/>
            </w:pPr>
            <w:r>
              <w:rPr>
                <w:rFonts w:ascii="Arial" w:eastAsia="宋体" w:hAnsi="Arial" w:cs="Arial"/>
                <w:color w:val="000000"/>
                <w:sz w:val="18"/>
                <w:szCs w:val="18"/>
              </w:rPr>
              <w:t>73,399 </w:t>
            </w:r>
          </w:p>
        </w:tc>
        <w:tc>
          <w:tcPr>
            <w:tcW w:w="0" w:type="auto"/>
            <w:shd w:val="clear" w:color="auto" w:fill="CCEEFF"/>
            <w:tcMar>
              <w:top w:w="40" w:type="dxa"/>
              <w:left w:w="0" w:type="dxa"/>
              <w:bottom w:w="40" w:type="dxa"/>
              <w:right w:w="20" w:type="dxa"/>
            </w:tcMar>
            <w:vAlign w:val="bottom"/>
          </w:tcPr>
          <w:p w14:paraId="012D4D9D" w14:textId="77777777" w:rsidR="008A1CC1" w:rsidRDefault="008A1CC1">
            <w:pPr>
              <w:jc w:val="right"/>
              <w:rPr>
                <w:rFonts w:ascii="宋体"/>
              </w:rPr>
            </w:pPr>
          </w:p>
        </w:tc>
      </w:tr>
      <w:tr w:rsidR="008A1CC1" w14:paraId="012D4DA3" w14:textId="77777777">
        <w:trPr>
          <w:jc w:val="center"/>
          <w:hidden/>
        </w:trPr>
        <w:tc>
          <w:tcPr>
            <w:tcW w:w="0" w:type="auto"/>
            <w:gridSpan w:val="3"/>
            <w:shd w:val="clear" w:color="auto" w:fill="auto"/>
            <w:vAlign w:val="bottom"/>
          </w:tcPr>
          <w:p w14:paraId="012D4D9F" w14:textId="77777777" w:rsidR="008A1CC1" w:rsidRDefault="008A1CC1">
            <w:pPr>
              <w:rPr>
                <w:rFonts w:ascii="宋体"/>
                <w:vanish/>
              </w:rPr>
            </w:pPr>
          </w:p>
        </w:tc>
        <w:tc>
          <w:tcPr>
            <w:tcW w:w="0" w:type="auto"/>
            <w:gridSpan w:val="3"/>
            <w:shd w:val="clear" w:color="auto" w:fill="auto"/>
            <w:vAlign w:val="bottom"/>
          </w:tcPr>
          <w:p w14:paraId="012D4DA0" w14:textId="77777777" w:rsidR="008A1CC1" w:rsidRDefault="008A1CC1">
            <w:pPr>
              <w:rPr>
                <w:rFonts w:ascii="宋体"/>
                <w:vanish/>
              </w:rPr>
            </w:pPr>
          </w:p>
        </w:tc>
        <w:tc>
          <w:tcPr>
            <w:tcW w:w="0" w:type="auto"/>
            <w:gridSpan w:val="3"/>
            <w:shd w:val="clear" w:color="auto" w:fill="auto"/>
            <w:vAlign w:val="bottom"/>
          </w:tcPr>
          <w:p w14:paraId="012D4DA1" w14:textId="77777777" w:rsidR="008A1CC1" w:rsidRDefault="008A1CC1">
            <w:pPr>
              <w:rPr>
                <w:rFonts w:ascii="宋体"/>
                <w:vanish/>
              </w:rPr>
            </w:pPr>
          </w:p>
        </w:tc>
        <w:tc>
          <w:tcPr>
            <w:tcW w:w="0" w:type="auto"/>
            <w:gridSpan w:val="3"/>
            <w:shd w:val="clear" w:color="auto" w:fill="auto"/>
            <w:vAlign w:val="bottom"/>
          </w:tcPr>
          <w:p w14:paraId="012D4DA2" w14:textId="77777777" w:rsidR="008A1CC1" w:rsidRDefault="008A1CC1">
            <w:pPr>
              <w:rPr>
                <w:rFonts w:ascii="宋体"/>
                <w:vanish/>
              </w:rPr>
            </w:pPr>
          </w:p>
        </w:tc>
      </w:tr>
      <w:tr w:rsidR="008A1CC1" w14:paraId="012D4DAA" w14:textId="77777777">
        <w:trPr>
          <w:jc w:val="center"/>
        </w:trPr>
        <w:tc>
          <w:tcPr>
            <w:tcW w:w="0" w:type="auto"/>
            <w:gridSpan w:val="3"/>
            <w:shd w:val="clear" w:color="auto" w:fill="FFFFFF"/>
            <w:tcMar>
              <w:top w:w="40" w:type="dxa"/>
              <w:left w:w="20" w:type="dxa"/>
              <w:bottom w:w="40" w:type="dxa"/>
              <w:right w:w="20" w:type="dxa"/>
            </w:tcMar>
            <w:vAlign w:val="bottom"/>
          </w:tcPr>
          <w:p w14:paraId="012D4DA4" w14:textId="77777777" w:rsidR="008A1CC1" w:rsidRDefault="00EB3825">
            <w:pPr>
              <w:pBdr>
                <w:top w:val="none" w:sz="0" w:space="0" w:color="auto"/>
                <w:left w:val="none" w:sz="0" w:space="0" w:color="auto"/>
                <w:bottom w:val="none" w:sz="0" w:space="0" w:color="auto"/>
                <w:right w:val="none" w:sz="0" w:space="0" w:color="auto"/>
              </w:pBdr>
              <w:jc w:val="both"/>
              <w:textAlignment w:val="bottom"/>
            </w:pPr>
            <w:r>
              <w:rPr>
                <w:rFonts w:ascii="Arial" w:eastAsia="宋体" w:hAnsi="Arial" w:cs="Arial"/>
                <w:color w:val="000000"/>
                <w:sz w:val="18"/>
                <w:szCs w:val="18"/>
              </w:rPr>
              <w:t xml:space="preserve">Investment securities held-to-maturity (less allowance for credit losses of $0 and $0) (fair value of </w:t>
            </w:r>
            <w:r>
              <w:rPr>
                <w:rFonts w:ascii="Arial" w:eastAsia="宋体" w:hAnsi="Arial" w:cs="Arial"/>
                <w:color w:val="000000"/>
                <w:sz w:val="18"/>
                <w:szCs w:val="18"/>
              </w:rPr>
              <w:t>$42,834 and $42,271)</w:t>
            </w:r>
          </w:p>
        </w:tc>
        <w:tc>
          <w:tcPr>
            <w:tcW w:w="0" w:type="auto"/>
            <w:gridSpan w:val="2"/>
            <w:shd w:val="clear" w:color="auto" w:fill="FFFFFF"/>
            <w:tcMar>
              <w:top w:w="40" w:type="dxa"/>
              <w:left w:w="20" w:type="dxa"/>
              <w:bottom w:w="40" w:type="dxa"/>
              <w:right w:w="0" w:type="dxa"/>
            </w:tcMar>
            <w:vAlign w:val="bottom"/>
          </w:tcPr>
          <w:p w14:paraId="012D4DA5" w14:textId="77777777" w:rsidR="008A1CC1" w:rsidRDefault="00EB3825">
            <w:pPr>
              <w:jc w:val="right"/>
              <w:textAlignment w:val="bottom"/>
            </w:pPr>
            <w:r>
              <w:rPr>
                <w:rFonts w:ascii="Arial" w:eastAsia="宋体" w:hAnsi="Arial" w:cs="Arial"/>
                <w:b/>
                <w:bCs/>
                <w:color w:val="000000"/>
                <w:sz w:val="18"/>
                <w:szCs w:val="18"/>
              </w:rPr>
              <w:t>45,203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DA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DA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DA8" w14:textId="77777777" w:rsidR="008A1CC1" w:rsidRDefault="00EB3825">
            <w:pPr>
              <w:jc w:val="right"/>
              <w:textAlignment w:val="bottom"/>
            </w:pPr>
            <w:r>
              <w:rPr>
                <w:rFonts w:ascii="Arial" w:eastAsia="宋体" w:hAnsi="Arial" w:cs="Arial"/>
                <w:color w:val="000000"/>
                <w:sz w:val="18"/>
                <w:szCs w:val="18"/>
              </w:rPr>
              <w:t>42,430 </w:t>
            </w:r>
          </w:p>
        </w:tc>
        <w:tc>
          <w:tcPr>
            <w:tcW w:w="0" w:type="auto"/>
            <w:shd w:val="clear" w:color="auto" w:fill="FFFFFF"/>
            <w:tcMar>
              <w:top w:w="40" w:type="dxa"/>
              <w:left w:w="0" w:type="dxa"/>
              <w:bottom w:w="40" w:type="dxa"/>
              <w:right w:w="20" w:type="dxa"/>
            </w:tcMar>
            <w:vAlign w:val="bottom"/>
          </w:tcPr>
          <w:p w14:paraId="012D4DA9" w14:textId="77777777" w:rsidR="008A1CC1" w:rsidRDefault="008A1CC1">
            <w:pPr>
              <w:jc w:val="right"/>
              <w:rPr>
                <w:rFonts w:ascii="宋体"/>
              </w:rPr>
            </w:pPr>
          </w:p>
        </w:tc>
      </w:tr>
      <w:tr w:rsidR="008A1CC1" w14:paraId="012D4DB1" w14:textId="77777777">
        <w:trPr>
          <w:jc w:val="center"/>
        </w:trPr>
        <w:tc>
          <w:tcPr>
            <w:tcW w:w="0" w:type="auto"/>
            <w:gridSpan w:val="3"/>
            <w:shd w:val="clear" w:color="auto" w:fill="CCEEFF"/>
            <w:tcMar>
              <w:top w:w="40" w:type="dxa"/>
              <w:left w:w="20" w:type="dxa"/>
              <w:bottom w:w="40" w:type="dxa"/>
              <w:right w:w="20" w:type="dxa"/>
            </w:tcMar>
            <w:vAlign w:val="bottom"/>
          </w:tcPr>
          <w:p w14:paraId="012D4DA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Loans (less allowance for credit losses on loans of $86 and $87)</w:t>
            </w:r>
          </w:p>
        </w:tc>
        <w:tc>
          <w:tcPr>
            <w:tcW w:w="0" w:type="auto"/>
            <w:gridSpan w:val="2"/>
            <w:shd w:val="clear" w:color="auto" w:fill="CCEEFF"/>
            <w:tcMar>
              <w:top w:w="40" w:type="dxa"/>
              <w:left w:w="20" w:type="dxa"/>
              <w:bottom w:w="40" w:type="dxa"/>
              <w:right w:w="0" w:type="dxa"/>
            </w:tcMar>
            <w:vAlign w:val="bottom"/>
          </w:tcPr>
          <w:p w14:paraId="012D4DAC" w14:textId="77777777" w:rsidR="008A1CC1" w:rsidRDefault="00EB3825">
            <w:pPr>
              <w:jc w:val="right"/>
              <w:textAlignment w:val="bottom"/>
            </w:pPr>
            <w:r>
              <w:rPr>
                <w:rFonts w:ascii="Arial" w:eastAsia="宋体" w:hAnsi="Arial" w:cs="Arial"/>
                <w:b/>
                <w:bCs/>
                <w:color w:val="000000"/>
                <w:sz w:val="18"/>
                <w:szCs w:val="18"/>
              </w:rPr>
              <w:t>35,055</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DA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DA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DAF" w14:textId="77777777" w:rsidR="008A1CC1" w:rsidRDefault="00EB3825">
            <w:pPr>
              <w:jc w:val="right"/>
              <w:textAlignment w:val="bottom"/>
            </w:pPr>
            <w:r>
              <w:rPr>
                <w:rFonts w:ascii="Arial" w:eastAsia="宋体" w:hAnsi="Arial" w:cs="Arial"/>
                <w:color w:val="000000"/>
                <w:sz w:val="18"/>
                <w:szCs w:val="18"/>
              </w:rPr>
              <w:t>32,445 </w:t>
            </w:r>
          </w:p>
        </w:tc>
        <w:tc>
          <w:tcPr>
            <w:tcW w:w="0" w:type="auto"/>
            <w:shd w:val="clear" w:color="auto" w:fill="CCEEFF"/>
            <w:tcMar>
              <w:top w:w="40" w:type="dxa"/>
              <w:left w:w="0" w:type="dxa"/>
              <w:bottom w:w="40" w:type="dxa"/>
              <w:right w:w="20" w:type="dxa"/>
            </w:tcMar>
            <w:vAlign w:val="bottom"/>
          </w:tcPr>
          <w:p w14:paraId="012D4DB0" w14:textId="77777777" w:rsidR="008A1CC1" w:rsidRDefault="008A1CC1">
            <w:pPr>
              <w:jc w:val="right"/>
              <w:rPr>
                <w:rFonts w:ascii="宋体"/>
              </w:rPr>
            </w:pPr>
          </w:p>
        </w:tc>
      </w:tr>
      <w:tr w:rsidR="008A1CC1" w14:paraId="012D4DB8" w14:textId="77777777">
        <w:trPr>
          <w:jc w:val="center"/>
        </w:trPr>
        <w:tc>
          <w:tcPr>
            <w:tcW w:w="0" w:type="auto"/>
            <w:gridSpan w:val="3"/>
            <w:shd w:val="clear" w:color="auto" w:fill="FFFFFF"/>
            <w:tcMar>
              <w:top w:w="40" w:type="dxa"/>
              <w:left w:w="20" w:type="dxa"/>
              <w:bottom w:w="40" w:type="dxa"/>
              <w:right w:w="20" w:type="dxa"/>
            </w:tcMar>
            <w:vAlign w:val="bottom"/>
          </w:tcPr>
          <w:p w14:paraId="012D4DB2" w14:textId="77777777" w:rsidR="008A1CC1" w:rsidRDefault="00EB3825">
            <w:pPr>
              <w:pBdr>
                <w:top w:val="none" w:sz="0" w:space="0" w:color="auto"/>
                <w:left w:val="none" w:sz="0" w:space="0" w:color="auto"/>
                <w:bottom w:val="none" w:sz="0" w:space="0" w:color="auto"/>
                <w:right w:val="none" w:sz="0" w:space="0" w:color="auto"/>
              </w:pBdr>
              <w:jc w:val="both"/>
              <w:textAlignment w:val="bottom"/>
            </w:pPr>
            <w:r>
              <w:rPr>
                <w:rFonts w:ascii="Arial" w:eastAsia="宋体" w:hAnsi="Arial" w:cs="Arial"/>
                <w:color w:val="000000"/>
                <w:sz w:val="18"/>
                <w:szCs w:val="18"/>
              </w:rPr>
              <w:t>Premises and equipment (net of accumulated depreciation of $5,530 and $5,391)</w:t>
            </w:r>
          </w:p>
        </w:tc>
        <w:tc>
          <w:tcPr>
            <w:tcW w:w="0" w:type="auto"/>
            <w:gridSpan w:val="2"/>
            <w:shd w:val="clear" w:color="auto" w:fill="FFFFFF"/>
            <w:tcMar>
              <w:top w:w="40" w:type="dxa"/>
              <w:left w:w="20" w:type="dxa"/>
              <w:bottom w:w="40" w:type="dxa"/>
              <w:right w:w="0" w:type="dxa"/>
            </w:tcMar>
            <w:vAlign w:val="bottom"/>
          </w:tcPr>
          <w:p w14:paraId="012D4DB3" w14:textId="77777777" w:rsidR="008A1CC1" w:rsidRDefault="00EB3825">
            <w:pPr>
              <w:jc w:val="right"/>
              <w:textAlignment w:val="bottom"/>
            </w:pPr>
            <w:r>
              <w:rPr>
                <w:rFonts w:ascii="Arial" w:eastAsia="宋体" w:hAnsi="Arial" w:cs="Arial"/>
                <w:b/>
                <w:bCs/>
                <w:color w:val="000000"/>
                <w:sz w:val="18"/>
                <w:szCs w:val="18"/>
              </w:rPr>
              <w:t>2,229</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DB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DB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DB6" w14:textId="77777777" w:rsidR="008A1CC1" w:rsidRDefault="00EB3825">
            <w:pPr>
              <w:jc w:val="right"/>
              <w:textAlignment w:val="bottom"/>
            </w:pPr>
            <w:r>
              <w:rPr>
                <w:rFonts w:ascii="Arial" w:eastAsia="宋体" w:hAnsi="Arial" w:cs="Arial"/>
                <w:color w:val="000000"/>
                <w:sz w:val="18"/>
                <w:szCs w:val="18"/>
              </w:rPr>
              <w:t>2,261 </w:t>
            </w:r>
          </w:p>
        </w:tc>
        <w:tc>
          <w:tcPr>
            <w:tcW w:w="0" w:type="auto"/>
            <w:shd w:val="clear" w:color="auto" w:fill="FFFFFF"/>
            <w:tcMar>
              <w:top w:w="40" w:type="dxa"/>
              <w:left w:w="0" w:type="dxa"/>
              <w:bottom w:w="40" w:type="dxa"/>
              <w:right w:w="20" w:type="dxa"/>
            </w:tcMar>
            <w:vAlign w:val="bottom"/>
          </w:tcPr>
          <w:p w14:paraId="012D4DB7" w14:textId="77777777" w:rsidR="008A1CC1" w:rsidRDefault="008A1CC1">
            <w:pPr>
              <w:jc w:val="right"/>
              <w:rPr>
                <w:rFonts w:ascii="宋体"/>
              </w:rPr>
            </w:pPr>
          </w:p>
        </w:tc>
      </w:tr>
      <w:tr w:rsidR="008A1CC1" w14:paraId="012D4DBF" w14:textId="77777777">
        <w:trPr>
          <w:jc w:val="center"/>
        </w:trPr>
        <w:tc>
          <w:tcPr>
            <w:tcW w:w="0" w:type="auto"/>
            <w:gridSpan w:val="3"/>
            <w:shd w:val="clear" w:color="auto" w:fill="CCEEFF"/>
            <w:tcMar>
              <w:top w:w="40" w:type="dxa"/>
              <w:left w:w="20" w:type="dxa"/>
              <w:bottom w:w="40" w:type="dxa"/>
              <w:right w:w="20" w:type="dxa"/>
            </w:tcMar>
            <w:vAlign w:val="bottom"/>
          </w:tcPr>
          <w:p w14:paraId="012D4DB9" w14:textId="77777777" w:rsidR="008A1CC1" w:rsidRDefault="00EB3825">
            <w:pPr>
              <w:textAlignment w:val="bottom"/>
            </w:pPr>
            <w:r>
              <w:rPr>
                <w:rFonts w:ascii="Arial" w:eastAsia="宋体" w:hAnsi="Arial" w:cs="Arial"/>
                <w:color w:val="000000"/>
                <w:sz w:val="18"/>
                <w:szCs w:val="18"/>
              </w:rPr>
              <w:t xml:space="preserve">Accrued interest and fees </w:t>
            </w:r>
            <w:r>
              <w:rPr>
                <w:rFonts w:ascii="Arial" w:eastAsia="宋体" w:hAnsi="Arial" w:cs="Arial"/>
                <w:color w:val="000000"/>
                <w:sz w:val="18"/>
                <w:szCs w:val="18"/>
              </w:rPr>
              <w:t>receivable</w:t>
            </w:r>
          </w:p>
        </w:tc>
        <w:tc>
          <w:tcPr>
            <w:tcW w:w="0" w:type="auto"/>
            <w:gridSpan w:val="2"/>
            <w:shd w:val="clear" w:color="auto" w:fill="CCEEFF"/>
            <w:tcMar>
              <w:top w:w="40" w:type="dxa"/>
              <w:left w:w="20" w:type="dxa"/>
              <w:bottom w:w="40" w:type="dxa"/>
              <w:right w:w="0" w:type="dxa"/>
            </w:tcMar>
            <w:vAlign w:val="bottom"/>
          </w:tcPr>
          <w:p w14:paraId="012D4DBA" w14:textId="77777777" w:rsidR="008A1CC1" w:rsidRDefault="00EB3825">
            <w:pPr>
              <w:jc w:val="right"/>
              <w:textAlignment w:val="bottom"/>
            </w:pPr>
            <w:r>
              <w:rPr>
                <w:rFonts w:ascii="Arial" w:eastAsia="宋体" w:hAnsi="Arial" w:cs="Arial"/>
                <w:b/>
                <w:bCs/>
                <w:color w:val="000000"/>
                <w:sz w:val="18"/>
                <w:szCs w:val="18"/>
              </w:rPr>
              <w:t>3,446</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DB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DB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DBD" w14:textId="77777777" w:rsidR="008A1CC1" w:rsidRDefault="00EB3825">
            <w:pPr>
              <w:jc w:val="right"/>
              <w:textAlignment w:val="bottom"/>
            </w:pPr>
            <w:r>
              <w:rPr>
                <w:rFonts w:ascii="Arial" w:eastAsia="宋体" w:hAnsi="Arial" w:cs="Arial"/>
                <w:color w:val="000000"/>
                <w:sz w:val="18"/>
                <w:szCs w:val="18"/>
              </w:rPr>
              <w:t>3,278 </w:t>
            </w:r>
          </w:p>
        </w:tc>
        <w:tc>
          <w:tcPr>
            <w:tcW w:w="0" w:type="auto"/>
            <w:shd w:val="clear" w:color="auto" w:fill="CCEEFF"/>
            <w:tcMar>
              <w:top w:w="40" w:type="dxa"/>
              <w:left w:w="0" w:type="dxa"/>
              <w:bottom w:w="40" w:type="dxa"/>
              <w:right w:w="20" w:type="dxa"/>
            </w:tcMar>
            <w:vAlign w:val="bottom"/>
          </w:tcPr>
          <w:p w14:paraId="012D4DBE" w14:textId="77777777" w:rsidR="008A1CC1" w:rsidRDefault="008A1CC1">
            <w:pPr>
              <w:jc w:val="right"/>
              <w:rPr>
                <w:rFonts w:ascii="宋体"/>
              </w:rPr>
            </w:pPr>
          </w:p>
        </w:tc>
      </w:tr>
      <w:tr w:rsidR="008A1CC1" w14:paraId="012D4DC4" w14:textId="77777777">
        <w:trPr>
          <w:jc w:val="center"/>
          <w:hidden/>
        </w:trPr>
        <w:tc>
          <w:tcPr>
            <w:tcW w:w="0" w:type="auto"/>
            <w:gridSpan w:val="3"/>
            <w:shd w:val="clear" w:color="auto" w:fill="auto"/>
            <w:vAlign w:val="bottom"/>
          </w:tcPr>
          <w:p w14:paraId="012D4DC0" w14:textId="77777777" w:rsidR="008A1CC1" w:rsidRDefault="008A1CC1">
            <w:pPr>
              <w:rPr>
                <w:rFonts w:ascii="宋体"/>
                <w:vanish/>
              </w:rPr>
            </w:pPr>
          </w:p>
        </w:tc>
        <w:tc>
          <w:tcPr>
            <w:tcW w:w="0" w:type="auto"/>
            <w:gridSpan w:val="3"/>
            <w:shd w:val="clear" w:color="auto" w:fill="auto"/>
            <w:vAlign w:val="bottom"/>
          </w:tcPr>
          <w:p w14:paraId="012D4DC1" w14:textId="77777777" w:rsidR="008A1CC1" w:rsidRDefault="008A1CC1">
            <w:pPr>
              <w:rPr>
                <w:rFonts w:ascii="宋体"/>
                <w:vanish/>
              </w:rPr>
            </w:pPr>
          </w:p>
        </w:tc>
        <w:tc>
          <w:tcPr>
            <w:tcW w:w="0" w:type="auto"/>
            <w:gridSpan w:val="3"/>
            <w:shd w:val="clear" w:color="auto" w:fill="auto"/>
            <w:vAlign w:val="bottom"/>
          </w:tcPr>
          <w:p w14:paraId="012D4DC2" w14:textId="77777777" w:rsidR="008A1CC1" w:rsidRDefault="008A1CC1">
            <w:pPr>
              <w:rPr>
                <w:rFonts w:ascii="宋体"/>
                <w:vanish/>
              </w:rPr>
            </w:pPr>
          </w:p>
        </w:tc>
        <w:tc>
          <w:tcPr>
            <w:tcW w:w="0" w:type="auto"/>
            <w:gridSpan w:val="3"/>
            <w:shd w:val="clear" w:color="auto" w:fill="auto"/>
            <w:vAlign w:val="bottom"/>
          </w:tcPr>
          <w:p w14:paraId="012D4DC3" w14:textId="77777777" w:rsidR="008A1CC1" w:rsidRDefault="008A1CC1">
            <w:pPr>
              <w:rPr>
                <w:rFonts w:ascii="宋体"/>
                <w:vanish/>
              </w:rPr>
            </w:pPr>
          </w:p>
        </w:tc>
      </w:tr>
      <w:tr w:rsidR="008A1CC1" w14:paraId="012D4DCB" w14:textId="77777777">
        <w:trPr>
          <w:jc w:val="center"/>
        </w:trPr>
        <w:tc>
          <w:tcPr>
            <w:tcW w:w="0" w:type="auto"/>
            <w:gridSpan w:val="3"/>
            <w:shd w:val="clear" w:color="auto" w:fill="FFFFFF"/>
            <w:tcMar>
              <w:top w:w="40" w:type="dxa"/>
              <w:left w:w="20" w:type="dxa"/>
              <w:bottom w:w="40" w:type="dxa"/>
              <w:right w:w="20" w:type="dxa"/>
            </w:tcMar>
            <w:vAlign w:val="bottom"/>
          </w:tcPr>
          <w:p w14:paraId="012D4DC5" w14:textId="77777777" w:rsidR="008A1CC1" w:rsidRDefault="00EB3825">
            <w:pPr>
              <w:textAlignment w:val="bottom"/>
            </w:pPr>
            <w:r>
              <w:rPr>
                <w:rFonts w:ascii="Arial" w:eastAsia="宋体" w:hAnsi="Arial" w:cs="Arial"/>
                <w:color w:val="000000"/>
                <w:sz w:val="18"/>
                <w:szCs w:val="18"/>
              </w:rPr>
              <w:t>Goodwill</w:t>
            </w:r>
          </w:p>
        </w:tc>
        <w:tc>
          <w:tcPr>
            <w:tcW w:w="0" w:type="auto"/>
            <w:gridSpan w:val="2"/>
            <w:shd w:val="clear" w:color="auto" w:fill="FFFFFF"/>
            <w:tcMar>
              <w:top w:w="40" w:type="dxa"/>
              <w:left w:w="20" w:type="dxa"/>
              <w:bottom w:w="40" w:type="dxa"/>
              <w:right w:w="0" w:type="dxa"/>
            </w:tcMar>
            <w:vAlign w:val="bottom"/>
          </w:tcPr>
          <w:p w14:paraId="012D4DC6" w14:textId="77777777" w:rsidR="008A1CC1" w:rsidRDefault="00EB3825">
            <w:pPr>
              <w:jc w:val="right"/>
              <w:textAlignment w:val="bottom"/>
            </w:pPr>
            <w:r>
              <w:rPr>
                <w:rFonts w:ascii="Arial" w:eastAsia="宋体" w:hAnsi="Arial" w:cs="Arial"/>
                <w:b/>
                <w:bCs/>
                <w:color w:val="000000"/>
                <w:sz w:val="18"/>
                <w:szCs w:val="18"/>
              </w:rPr>
              <w:t>7,582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DC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DC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DC9" w14:textId="77777777" w:rsidR="008A1CC1" w:rsidRDefault="00EB3825">
            <w:pPr>
              <w:jc w:val="right"/>
              <w:textAlignment w:val="bottom"/>
            </w:pPr>
            <w:r>
              <w:rPr>
                <w:rFonts w:ascii="Arial" w:eastAsia="宋体" w:hAnsi="Arial" w:cs="Arial"/>
                <w:color w:val="000000"/>
                <w:sz w:val="18"/>
                <w:szCs w:val="18"/>
              </w:rPr>
              <w:t>7,621 </w:t>
            </w:r>
          </w:p>
        </w:tc>
        <w:tc>
          <w:tcPr>
            <w:tcW w:w="0" w:type="auto"/>
            <w:shd w:val="clear" w:color="auto" w:fill="FFFFFF"/>
            <w:tcMar>
              <w:top w:w="40" w:type="dxa"/>
              <w:left w:w="0" w:type="dxa"/>
              <w:bottom w:w="40" w:type="dxa"/>
              <w:right w:w="20" w:type="dxa"/>
            </w:tcMar>
            <w:vAlign w:val="bottom"/>
          </w:tcPr>
          <w:p w14:paraId="012D4DCA" w14:textId="77777777" w:rsidR="008A1CC1" w:rsidRDefault="008A1CC1">
            <w:pPr>
              <w:jc w:val="right"/>
              <w:rPr>
                <w:rFonts w:ascii="宋体"/>
              </w:rPr>
            </w:pPr>
          </w:p>
        </w:tc>
      </w:tr>
      <w:tr w:rsidR="008A1CC1" w14:paraId="012D4DD2" w14:textId="77777777">
        <w:trPr>
          <w:jc w:val="center"/>
        </w:trPr>
        <w:tc>
          <w:tcPr>
            <w:tcW w:w="0" w:type="auto"/>
            <w:gridSpan w:val="3"/>
            <w:shd w:val="clear" w:color="auto" w:fill="CCEEFF"/>
            <w:tcMar>
              <w:top w:w="40" w:type="dxa"/>
              <w:left w:w="20" w:type="dxa"/>
              <w:bottom w:w="40" w:type="dxa"/>
              <w:right w:w="20" w:type="dxa"/>
            </w:tcMar>
            <w:vAlign w:val="bottom"/>
          </w:tcPr>
          <w:p w14:paraId="012D4DCC" w14:textId="77777777" w:rsidR="008A1CC1" w:rsidRDefault="00EB3825">
            <w:pPr>
              <w:textAlignment w:val="bottom"/>
            </w:pPr>
            <w:r>
              <w:rPr>
                <w:rFonts w:ascii="Arial" w:eastAsia="宋体" w:hAnsi="Arial" w:cs="Arial"/>
                <w:color w:val="000000"/>
                <w:sz w:val="18"/>
                <w:szCs w:val="18"/>
              </w:rPr>
              <w:t>Other intangible assets</w:t>
            </w:r>
          </w:p>
        </w:tc>
        <w:tc>
          <w:tcPr>
            <w:tcW w:w="0" w:type="auto"/>
            <w:gridSpan w:val="2"/>
            <w:shd w:val="clear" w:color="auto" w:fill="CCEEFF"/>
            <w:tcMar>
              <w:top w:w="40" w:type="dxa"/>
              <w:left w:w="20" w:type="dxa"/>
              <w:bottom w:w="40" w:type="dxa"/>
              <w:right w:w="0" w:type="dxa"/>
            </w:tcMar>
            <w:vAlign w:val="bottom"/>
          </w:tcPr>
          <w:p w14:paraId="012D4DCD" w14:textId="77777777" w:rsidR="008A1CC1" w:rsidRDefault="00EB3825">
            <w:pPr>
              <w:jc w:val="right"/>
              <w:textAlignment w:val="bottom"/>
            </w:pPr>
            <w:r>
              <w:rPr>
                <w:rFonts w:ascii="Arial" w:eastAsia="宋体" w:hAnsi="Arial" w:cs="Arial"/>
                <w:b/>
                <w:bCs/>
                <w:color w:val="000000"/>
                <w:sz w:val="18"/>
                <w:szCs w:val="18"/>
              </w:rPr>
              <w:t>1,744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DC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DC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DD0" w14:textId="77777777" w:rsidR="008A1CC1" w:rsidRDefault="00EB3825">
            <w:pPr>
              <w:jc w:val="right"/>
              <w:textAlignment w:val="bottom"/>
            </w:pPr>
            <w:r>
              <w:rPr>
                <w:rFonts w:ascii="Arial" w:eastAsia="宋体" w:hAnsi="Arial" w:cs="Arial"/>
                <w:color w:val="000000"/>
                <w:sz w:val="18"/>
                <w:szCs w:val="18"/>
              </w:rPr>
              <w:t>1,816 </w:t>
            </w:r>
          </w:p>
        </w:tc>
        <w:tc>
          <w:tcPr>
            <w:tcW w:w="0" w:type="auto"/>
            <w:shd w:val="clear" w:color="auto" w:fill="CCEEFF"/>
            <w:tcMar>
              <w:top w:w="40" w:type="dxa"/>
              <w:left w:w="0" w:type="dxa"/>
              <w:bottom w:w="40" w:type="dxa"/>
              <w:right w:w="20" w:type="dxa"/>
            </w:tcMar>
            <w:vAlign w:val="bottom"/>
          </w:tcPr>
          <w:p w14:paraId="012D4DD1" w14:textId="77777777" w:rsidR="008A1CC1" w:rsidRDefault="008A1CC1">
            <w:pPr>
              <w:jc w:val="right"/>
              <w:rPr>
                <w:rFonts w:ascii="宋体"/>
              </w:rPr>
            </w:pPr>
          </w:p>
        </w:tc>
      </w:tr>
      <w:tr w:rsidR="008A1CC1" w14:paraId="012D4DD9" w14:textId="77777777">
        <w:trPr>
          <w:jc w:val="center"/>
        </w:trPr>
        <w:tc>
          <w:tcPr>
            <w:tcW w:w="0" w:type="auto"/>
            <w:gridSpan w:val="3"/>
            <w:shd w:val="clear" w:color="auto" w:fill="FFFFFF"/>
            <w:tcMar>
              <w:top w:w="40" w:type="dxa"/>
              <w:left w:w="20" w:type="dxa"/>
              <w:bottom w:w="40" w:type="dxa"/>
              <w:right w:w="20" w:type="dxa"/>
            </w:tcMar>
            <w:vAlign w:val="bottom"/>
          </w:tcPr>
          <w:p w14:paraId="012D4DD3" w14:textId="77777777" w:rsidR="008A1CC1" w:rsidRDefault="00EB3825">
            <w:pPr>
              <w:textAlignment w:val="bottom"/>
            </w:pPr>
            <w:r>
              <w:rPr>
                <w:rFonts w:ascii="Arial" w:eastAsia="宋体" w:hAnsi="Arial" w:cs="Arial"/>
                <w:color w:val="000000"/>
                <w:sz w:val="18"/>
                <w:szCs w:val="18"/>
              </w:rPr>
              <w:t>Other assets</w:t>
            </w:r>
          </w:p>
        </w:tc>
        <w:tc>
          <w:tcPr>
            <w:tcW w:w="0" w:type="auto"/>
            <w:gridSpan w:val="2"/>
            <w:shd w:val="clear" w:color="auto" w:fill="FFFFFF"/>
            <w:tcMar>
              <w:top w:w="40" w:type="dxa"/>
              <w:left w:w="20" w:type="dxa"/>
              <w:bottom w:w="40" w:type="dxa"/>
              <w:right w:w="0" w:type="dxa"/>
            </w:tcMar>
            <w:vAlign w:val="bottom"/>
          </w:tcPr>
          <w:p w14:paraId="012D4DD4" w14:textId="77777777" w:rsidR="008A1CC1" w:rsidRDefault="00EB3825">
            <w:pPr>
              <w:jc w:val="right"/>
              <w:textAlignment w:val="bottom"/>
            </w:pPr>
            <w:r>
              <w:rPr>
                <w:rFonts w:ascii="Arial" w:eastAsia="宋体" w:hAnsi="Arial" w:cs="Arial"/>
                <w:b/>
                <w:bCs/>
                <w:color w:val="000000"/>
                <w:sz w:val="18"/>
                <w:szCs w:val="18"/>
              </w:rPr>
              <w:t>44,200</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DD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DD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DD7" w14:textId="77777777" w:rsidR="008A1CC1" w:rsidRDefault="00EB3825">
            <w:pPr>
              <w:jc w:val="right"/>
              <w:textAlignment w:val="bottom"/>
            </w:pPr>
            <w:r>
              <w:rPr>
                <w:rFonts w:ascii="Arial" w:eastAsia="宋体" w:hAnsi="Arial" w:cs="Arial"/>
                <w:color w:val="000000"/>
                <w:sz w:val="18"/>
                <w:szCs w:val="18"/>
              </w:rPr>
              <w:t>37,615 </w:t>
            </w:r>
          </w:p>
        </w:tc>
        <w:tc>
          <w:tcPr>
            <w:tcW w:w="0" w:type="auto"/>
            <w:shd w:val="clear" w:color="auto" w:fill="FFFFFF"/>
            <w:tcMar>
              <w:top w:w="40" w:type="dxa"/>
              <w:left w:w="0" w:type="dxa"/>
              <w:bottom w:w="40" w:type="dxa"/>
              <w:right w:w="20" w:type="dxa"/>
            </w:tcMar>
            <w:vAlign w:val="bottom"/>
          </w:tcPr>
          <w:p w14:paraId="012D4DD8" w14:textId="77777777" w:rsidR="008A1CC1" w:rsidRDefault="008A1CC1">
            <w:pPr>
              <w:jc w:val="right"/>
              <w:rPr>
                <w:rFonts w:ascii="宋体"/>
              </w:rPr>
            </w:pPr>
          </w:p>
        </w:tc>
      </w:tr>
      <w:tr w:rsidR="008A1CC1" w14:paraId="012D4DE2" w14:textId="77777777">
        <w:trPr>
          <w:jc w:val="center"/>
        </w:trPr>
        <w:tc>
          <w:tcPr>
            <w:tcW w:w="0" w:type="auto"/>
            <w:gridSpan w:val="3"/>
            <w:shd w:val="clear" w:color="auto" w:fill="CCEEFF"/>
            <w:tcMar>
              <w:top w:w="40" w:type="dxa"/>
              <w:left w:w="20" w:type="dxa"/>
              <w:bottom w:w="40" w:type="dxa"/>
              <w:right w:w="20" w:type="dxa"/>
            </w:tcMar>
            <w:vAlign w:val="bottom"/>
          </w:tcPr>
          <w:p w14:paraId="012D4DDA" w14:textId="77777777" w:rsidR="008A1CC1" w:rsidRDefault="00EB3825">
            <w:pPr>
              <w:textAlignment w:val="bottom"/>
            </w:pPr>
            <w:r>
              <w:rPr>
                <w:rFonts w:ascii="Arial" w:eastAsia="宋体" w:hAnsi="Arial" w:cs="Arial"/>
                <w:b/>
                <w:bCs/>
                <w:color w:val="000000"/>
                <w:sz w:val="18"/>
                <w:szCs w:val="18"/>
              </w:rPr>
              <w:t>Total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4DDB" w14:textId="77777777" w:rsidR="008A1CC1" w:rsidRDefault="00EB3825">
            <w:pPr>
              <w:textAlignment w:val="bottom"/>
            </w:pPr>
            <w:r>
              <w:rPr>
                <w:rFonts w:ascii="Arial" w:eastAsia="宋体" w:hAnsi="Arial" w:cs="Arial"/>
                <w:b/>
                <w:bCs/>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DDC" w14:textId="77777777" w:rsidR="008A1CC1" w:rsidRDefault="00EB3825">
            <w:pPr>
              <w:jc w:val="right"/>
              <w:textAlignment w:val="bottom"/>
            </w:pPr>
            <w:r>
              <w:rPr>
                <w:rFonts w:ascii="Arial" w:eastAsia="宋体" w:hAnsi="Arial" w:cs="Arial"/>
                <w:b/>
                <w:bCs/>
                <w:color w:val="000000"/>
                <w:sz w:val="18"/>
                <w:szCs w:val="18"/>
              </w:rPr>
              <w:t>322,350</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DD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DD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4DDF" w14:textId="77777777" w:rsidR="008A1CC1" w:rsidRDefault="00EB3825">
            <w:pPr>
              <w:textAlignment w:val="bottom"/>
            </w:pPr>
            <w:r>
              <w:rPr>
                <w:rFonts w:ascii="Arial" w:eastAsia="宋体" w:hAnsi="Arial" w:cs="Arial"/>
                <w:color w:val="000000"/>
                <w:sz w:val="18"/>
                <w:szCs w:val="18"/>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4DE0" w14:textId="77777777" w:rsidR="008A1CC1" w:rsidRDefault="00EB3825">
            <w:pPr>
              <w:jc w:val="right"/>
              <w:textAlignment w:val="bottom"/>
            </w:pPr>
            <w:r>
              <w:rPr>
                <w:rFonts w:ascii="Arial" w:eastAsia="宋体" w:hAnsi="Arial" w:cs="Arial"/>
                <w:color w:val="000000"/>
                <w:sz w:val="18"/>
                <w:szCs w:val="18"/>
              </w:rPr>
              <w:t>314,624 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DE1" w14:textId="77777777" w:rsidR="008A1CC1" w:rsidRDefault="008A1CC1">
            <w:pPr>
              <w:jc w:val="right"/>
              <w:rPr>
                <w:rFonts w:ascii="宋体"/>
              </w:rPr>
            </w:pPr>
          </w:p>
        </w:tc>
      </w:tr>
      <w:tr w:rsidR="008A1CC1" w14:paraId="012D4DE7" w14:textId="77777777">
        <w:trPr>
          <w:jc w:val="center"/>
        </w:trPr>
        <w:tc>
          <w:tcPr>
            <w:tcW w:w="0" w:type="auto"/>
            <w:gridSpan w:val="3"/>
            <w:shd w:val="clear" w:color="auto" w:fill="FFFFFF"/>
            <w:tcMar>
              <w:top w:w="40" w:type="dxa"/>
              <w:left w:w="20" w:type="dxa"/>
              <w:bottom w:w="40" w:type="dxa"/>
              <w:right w:w="20" w:type="dxa"/>
            </w:tcMar>
            <w:vAlign w:val="bottom"/>
          </w:tcPr>
          <w:p w14:paraId="012D4DE3" w14:textId="77777777" w:rsidR="008A1CC1" w:rsidRDefault="00EB3825">
            <w:pPr>
              <w:textAlignment w:val="bottom"/>
            </w:pPr>
            <w:r>
              <w:rPr>
                <w:rFonts w:ascii="Arial" w:eastAsia="宋体" w:hAnsi="Arial" w:cs="Arial"/>
                <w:b/>
                <w:bCs/>
                <w:color w:val="000000"/>
                <w:sz w:val="18"/>
                <w:szCs w:val="18"/>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4DE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DE5"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4DE6" w14:textId="77777777" w:rsidR="008A1CC1" w:rsidRDefault="008A1CC1">
            <w:pPr>
              <w:rPr>
                <w:rFonts w:ascii="宋体"/>
              </w:rPr>
            </w:pPr>
          </w:p>
        </w:tc>
      </w:tr>
      <w:tr w:rsidR="008A1CC1" w14:paraId="012D4DEC" w14:textId="77777777">
        <w:trPr>
          <w:jc w:val="center"/>
        </w:trPr>
        <w:tc>
          <w:tcPr>
            <w:tcW w:w="0" w:type="auto"/>
            <w:gridSpan w:val="3"/>
            <w:shd w:val="clear" w:color="auto" w:fill="CCEEFF"/>
            <w:tcMar>
              <w:top w:w="40" w:type="dxa"/>
              <w:left w:w="20" w:type="dxa"/>
              <w:bottom w:w="40" w:type="dxa"/>
              <w:right w:w="20" w:type="dxa"/>
            </w:tcMar>
            <w:vAlign w:val="bottom"/>
          </w:tcPr>
          <w:p w14:paraId="012D4DE8" w14:textId="77777777" w:rsidR="008A1CC1" w:rsidRDefault="00EB3825">
            <w:pPr>
              <w:textAlignment w:val="bottom"/>
            </w:pPr>
            <w:r>
              <w:rPr>
                <w:rFonts w:ascii="Arial" w:eastAsia="宋体" w:hAnsi="Arial" w:cs="Arial"/>
                <w:color w:val="000000"/>
                <w:sz w:val="18"/>
                <w:szCs w:val="18"/>
              </w:rPr>
              <w:t>Deposits:</w:t>
            </w:r>
          </w:p>
        </w:tc>
        <w:tc>
          <w:tcPr>
            <w:tcW w:w="0" w:type="auto"/>
            <w:gridSpan w:val="3"/>
            <w:shd w:val="clear" w:color="auto" w:fill="CCEEFF"/>
            <w:tcMar>
              <w:top w:w="0" w:type="dxa"/>
              <w:left w:w="20" w:type="dxa"/>
              <w:bottom w:w="0" w:type="dxa"/>
              <w:right w:w="20" w:type="dxa"/>
            </w:tcMar>
            <w:vAlign w:val="bottom"/>
          </w:tcPr>
          <w:p w14:paraId="012D4DE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DE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DEB" w14:textId="77777777" w:rsidR="008A1CC1" w:rsidRDefault="008A1CC1">
            <w:pPr>
              <w:rPr>
                <w:rFonts w:ascii="宋体"/>
              </w:rPr>
            </w:pPr>
          </w:p>
        </w:tc>
      </w:tr>
      <w:tr w:rsidR="008A1CC1" w14:paraId="012D4DF5" w14:textId="77777777">
        <w:trPr>
          <w:jc w:val="center"/>
        </w:trPr>
        <w:tc>
          <w:tcPr>
            <w:tcW w:w="0" w:type="auto"/>
            <w:gridSpan w:val="3"/>
            <w:shd w:val="clear" w:color="auto" w:fill="FFFFFF"/>
            <w:tcMar>
              <w:top w:w="40" w:type="dxa"/>
              <w:left w:w="245" w:type="dxa"/>
              <w:bottom w:w="40" w:type="dxa"/>
              <w:right w:w="20" w:type="dxa"/>
            </w:tcMar>
            <w:vAlign w:val="bottom"/>
          </w:tcPr>
          <w:p w14:paraId="012D4DED" w14:textId="77777777" w:rsidR="008A1CC1" w:rsidRDefault="00EB3825">
            <w:pPr>
              <w:textAlignment w:val="bottom"/>
            </w:pPr>
            <w:r>
              <w:rPr>
                <w:rFonts w:ascii="Arial" w:eastAsia="宋体" w:hAnsi="Arial" w:cs="Arial"/>
                <w:color w:val="000000"/>
                <w:sz w:val="18"/>
                <w:szCs w:val="18"/>
              </w:rPr>
              <w:t>Non-interest-bearing</w:t>
            </w:r>
          </w:p>
        </w:tc>
        <w:tc>
          <w:tcPr>
            <w:tcW w:w="0" w:type="auto"/>
            <w:shd w:val="clear" w:color="auto" w:fill="FFFFFF"/>
            <w:tcMar>
              <w:top w:w="40" w:type="dxa"/>
              <w:left w:w="20" w:type="dxa"/>
              <w:bottom w:w="40" w:type="dxa"/>
              <w:right w:w="0" w:type="dxa"/>
            </w:tcMar>
            <w:vAlign w:val="bottom"/>
          </w:tcPr>
          <w:p w14:paraId="012D4DEE" w14:textId="77777777" w:rsidR="008A1CC1" w:rsidRDefault="00EB3825">
            <w:pPr>
              <w:textAlignment w:val="bottom"/>
            </w:pPr>
            <w:r>
              <w:rPr>
                <w:rFonts w:ascii="Arial" w:eastAsia="宋体" w:hAnsi="Arial" w:cs="Arial"/>
                <w:b/>
                <w:bCs/>
                <w:color w:val="000000"/>
                <w:sz w:val="18"/>
                <w:szCs w:val="18"/>
              </w:rPr>
              <w:t>$</w:t>
            </w:r>
          </w:p>
        </w:tc>
        <w:tc>
          <w:tcPr>
            <w:tcW w:w="0" w:type="auto"/>
            <w:shd w:val="clear" w:color="auto" w:fill="FFFFFF"/>
            <w:tcMar>
              <w:top w:w="40" w:type="dxa"/>
              <w:left w:w="0" w:type="dxa"/>
              <w:bottom w:w="40" w:type="dxa"/>
              <w:right w:w="0" w:type="dxa"/>
            </w:tcMar>
            <w:vAlign w:val="bottom"/>
          </w:tcPr>
          <w:p w14:paraId="012D4DEF" w14:textId="77777777" w:rsidR="008A1CC1" w:rsidRDefault="00EB3825">
            <w:pPr>
              <w:jc w:val="right"/>
              <w:textAlignment w:val="bottom"/>
            </w:pPr>
            <w:r>
              <w:rPr>
                <w:rFonts w:ascii="Arial" w:eastAsia="宋体" w:hAnsi="Arial" w:cs="Arial"/>
                <w:b/>
                <w:bCs/>
                <w:color w:val="000000"/>
                <w:sz w:val="18"/>
                <w:szCs w:val="18"/>
              </w:rPr>
              <w:t>61,797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DF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DF1"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4DF2" w14:textId="77777777" w:rsidR="008A1CC1" w:rsidRDefault="00EB3825">
            <w:pPr>
              <w:textAlignment w:val="bottom"/>
            </w:pPr>
            <w:r>
              <w:rPr>
                <w:rFonts w:ascii="Arial" w:eastAsia="宋体" w:hAnsi="Arial" w:cs="Arial"/>
                <w:color w:val="000000"/>
                <w:sz w:val="18"/>
                <w:szCs w:val="18"/>
              </w:rPr>
              <w:t>$</w:t>
            </w:r>
          </w:p>
        </w:tc>
        <w:tc>
          <w:tcPr>
            <w:tcW w:w="0" w:type="auto"/>
            <w:shd w:val="clear" w:color="auto" w:fill="FFFFFF"/>
            <w:tcMar>
              <w:top w:w="40" w:type="dxa"/>
              <w:left w:w="0" w:type="dxa"/>
              <w:bottom w:w="40" w:type="dxa"/>
              <w:right w:w="0" w:type="dxa"/>
            </w:tcMar>
            <w:vAlign w:val="bottom"/>
          </w:tcPr>
          <w:p w14:paraId="012D4DF3" w14:textId="77777777" w:rsidR="008A1CC1" w:rsidRDefault="00EB3825">
            <w:pPr>
              <w:jc w:val="right"/>
              <w:textAlignment w:val="bottom"/>
            </w:pPr>
            <w:r>
              <w:rPr>
                <w:rFonts w:ascii="Arial" w:eastAsia="宋体" w:hAnsi="Arial" w:cs="Arial"/>
                <w:color w:val="000000"/>
                <w:sz w:val="18"/>
                <w:szCs w:val="18"/>
              </w:rPr>
              <w:t>56,461 </w:t>
            </w:r>
          </w:p>
        </w:tc>
        <w:tc>
          <w:tcPr>
            <w:tcW w:w="0" w:type="auto"/>
            <w:shd w:val="clear" w:color="auto" w:fill="FFFFFF"/>
            <w:tcMar>
              <w:top w:w="40" w:type="dxa"/>
              <w:left w:w="0" w:type="dxa"/>
              <w:bottom w:w="40" w:type="dxa"/>
              <w:right w:w="20" w:type="dxa"/>
            </w:tcMar>
            <w:vAlign w:val="bottom"/>
          </w:tcPr>
          <w:p w14:paraId="012D4DF4" w14:textId="77777777" w:rsidR="008A1CC1" w:rsidRDefault="008A1CC1">
            <w:pPr>
              <w:jc w:val="right"/>
              <w:rPr>
                <w:rFonts w:ascii="宋体"/>
              </w:rPr>
            </w:pPr>
          </w:p>
        </w:tc>
      </w:tr>
      <w:tr w:rsidR="008A1CC1" w14:paraId="012D4DFC" w14:textId="77777777">
        <w:trPr>
          <w:jc w:val="center"/>
        </w:trPr>
        <w:tc>
          <w:tcPr>
            <w:tcW w:w="0" w:type="auto"/>
            <w:gridSpan w:val="3"/>
            <w:shd w:val="clear" w:color="auto" w:fill="CCEEFF"/>
            <w:tcMar>
              <w:top w:w="40" w:type="dxa"/>
              <w:left w:w="245" w:type="dxa"/>
              <w:bottom w:w="40" w:type="dxa"/>
              <w:right w:w="20" w:type="dxa"/>
            </w:tcMar>
            <w:vAlign w:val="bottom"/>
          </w:tcPr>
          <w:p w14:paraId="012D4DF6" w14:textId="77777777" w:rsidR="008A1CC1" w:rsidRDefault="00EB3825">
            <w:pPr>
              <w:textAlignment w:val="bottom"/>
            </w:pPr>
            <w:r>
              <w:rPr>
                <w:rFonts w:ascii="Arial" w:eastAsia="宋体" w:hAnsi="Arial" w:cs="Arial"/>
                <w:color w:val="000000"/>
                <w:sz w:val="18"/>
                <w:szCs w:val="18"/>
              </w:rPr>
              <w:t>Interest-bearing - U.S.</w:t>
            </w:r>
          </w:p>
        </w:tc>
        <w:tc>
          <w:tcPr>
            <w:tcW w:w="0" w:type="auto"/>
            <w:gridSpan w:val="2"/>
            <w:shd w:val="clear" w:color="auto" w:fill="CCEEFF"/>
            <w:tcMar>
              <w:top w:w="40" w:type="dxa"/>
              <w:left w:w="20" w:type="dxa"/>
              <w:bottom w:w="40" w:type="dxa"/>
              <w:right w:w="0" w:type="dxa"/>
            </w:tcMar>
            <w:vAlign w:val="bottom"/>
          </w:tcPr>
          <w:p w14:paraId="012D4DF7" w14:textId="77777777" w:rsidR="008A1CC1" w:rsidRDefault="00EB3825">
            <w:pPr>
              <w:jc w:val="right"/>
              <w:textAlignment w:val="bottom"/>
            </w:pPr>
            <w:r>
              <w:rPr>
                <w:rFonts w:ascii="Arial" w:eastAsia="宋体" w:hAnsi="Arial" w:cs="Arial"/>
                <w:b/>
                <w:bCs/>
                <w:color w:val="000000"/>
                <w:sz w:val="18"/>
                <w:szCs w:val="18"/>
              </w:rPr>
              <w:t>104,962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DF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DF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DFA" w14:textId="77777777" w:rsidR="008A1CC1" w:rsidRDefault="00EB3825">
            <w:pPr>
              <w:jc w:val="right"/>
              <w:textAlignment w:val="bottom"/>
            </w:pPr>
            <w:r>
              <w:rPr>
                <w:rFonts w:ascii="Arial" w:eastAsia="宋体" w:hAnsi="Arial" w:cs="Arial"/>
                <w:color w:val="000000"/>
                <w:sz w:val="18"/>
                <w:szCs w:val="18"/>
              </w:rPr>
              <w:t>102,985 </w:t>
            </w:r>
          </w:p>
        </w:tc>
        <w:tc>
          <w:tcPr>
            <w:tcW w:w="0" w:type="auto"/>
            <w:shd w:val="clear" w:color="auto" w:fill="CCEEFF"/>
            <w:tcMar>
              <w:top w:w="40" w:type="dxa"/>
              <w:left w:w="0" w:type="dxa"/>
              <w:bottom w:w="40" w:type="dxa"/>
              <w:right w:w="20" w:type="dxa"/>
            </w:tcMar>
            <w:vAlign w:val="bottom"/>
          </w:tcPr>
          <w:p w14:paraId="012D4DFB" w14:textId="77777777" w:rsidR="008A1CC1" w:rsidRDefault="008A1CC1">
            <w:pPr>
              <w:jc w:val="right"/>
              <w:rPr>
                <w:rFonts w:ascii="宋体"/>
              </w:rPr>
            </w:pPr>
          </w:p>
        </w:tc>
      </w:tr>
      <w:tr w:rsidR="008A1CC1" w14:paraId="012D4E03" w14:textId="77777777">
        <w:trPr>
          <w:jc w:val="center"/>
        </w:trPr>
        <w:tc>
          <w:tcPr>
            <w:tcW w:w="0" w:type="auto"/>
            <w:gridSpan w:val="3"/>
            <w:shd w:val="clear" w:color="auto" w:fill="FFFFFF"/>
            <w:tcMar>
              <w:top w:w="40" w:type="dxa"/>
              <w:left w:w="245" w:type="dxa"/>
              <w:bottom w:w="40" w:type="dxa"/>
              <w:right w:w="20" w:type="dxa"/>
            </w:tcMar>
            <w:vAlign w:val="bottom"/>
          </w:tcPr>
          <w:p w14:paraId="012D4DFD" w14:textId="77777777" w:rsidR="008A1CC1" w:rsidRDefault="00EB3825">
            <w:pPr>
              <w:textAlignment w:val="bottom"/>
            </w:pPr>
            <w:r>
              <w:rPr>
                <w:rFonts w:ascii="Arial" w:eastAsia="宋体" w:hAnsi="Arial" w:cs="Arial"/>
                <w:color w:val="000000"/>
                <w:sz w:val="18"/>
                <w:szCs w:val="18"/>
              </w:rPr>
              <w:t>Interest-bearing - non-U.S.</w:t>
            </w:r>
          </w:p>
        </w:tc>
        <w:tc>
          <w:tcPr>
            <w:tcW w:w="0" w:type="auto"/>
            <w:gridSpan w:val="2"/>
            <w:shd w:val="clear" w:color="auto" w:fill="FFFFFF"/>
            <w:tcMar>
              <w:top w:w="40" w:type="dxa"/>
              <w:left w:w="20" w:type="dxa"/>
              <w:bottom w:w="40" w:type="dxa"/>
              <w:right w:w="0" w:type="dxa"/>
            </w:tcMar>
            <w:vAlign w:val="bottom"/>
          </w:tcPr>
          <w:p w14:paraId="012D4DFE" w14:textId="77777777" w:rsidR="008A1CC1" w:rsidRDefault="00EB3825">
            <w:pPr>
              <w:jc w:val="right"/>
              <w:textAlignment w:val="bottom"/>
            </w:pPr>
            <w:r>
              <w:rPr>
                <w:rFonts w:ascii="Arial" w:eastAsia="宋体" w:hAnsi="Arial" w:cs="Arial"/>
                <w:b/>
                <w:bCs/>
                <w:color w:val="000000"/>
                <w:sz w:val="18"/>
                <w:szCs w:val="18"/>
              </w:rPr>
              <w:t>84,284</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DF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E0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E01" w14:textId="77777777" w:rsidR="008A1CC1" w:rsidRDefault="00EB3825">
            <w:pPr>
              <w:jc w:val="right"/>
              <w:textAlignment w:val="bottom"/>
            </w:pPr>
            <w:r>
              <w:rPr>
                <w:rFonts w:ascii="Arial" w:eastAsia="宋体" w:hAnsi="Arial" w:cs="Arial"/>
                <w:color w:val="000000"/>
                <w:sz w:val="18"/>
                <w:szCs w:val="18"/>
              </w:rPr>
              <w:t>95,589 </w:t>
            </w:r>
          </w:p>
        </w:tc>
        <w:tc>
          <w:tcPr>
            <w:tcW w:w="0" w:type="auto"/>
            <w:shd w:val="clear" w:color="auto" w:fill="FFFFFF"/>
            <w:tcMar>
              <w:top w:w="40" w:type="dxa"/>
              <w:left w:w="0" w:type="dxa"/>
              <w:bottom w:w="40" w:type="dxa"/>
              <w:right w:w="20" w:type="dxa"/>
            </w:tcMar>
            <w:vAlign w:val="bottom"/>
          </w:tcPr>
          <w:p w14:paraId="012D4E02" w14:textId="77777777" w:rsidR="008A1CC1" w:rsidRDefault="008A1CC1">
            <w:pPr>
              <w:jc w:val="right"/>
              <w:rPr>
                <w:rFonts w:ascii="宋体"/>
              </w:rPr>
            </w:pPr>
          </w:p>
        </w:tc>
      </w:tr>
      <w:tr w:rsidR="008A1CC1" w14:paraId="012D4E0A" w14:textId="77777777">
        <w:trPr>
          <w:jc w:val="center"/>
        </w:trPr>
        <w:tc>
          <w:tcPr>
            <w:tcW w:w="0" w:type="auto"/>
            <w:gridSpan w:val="3"/>
            <w:shd w:val="clear" w:color="auto" w:fill="CCEEFF"/>
            <w:tcMar>
              <w:top w:w="40" w:type="dxa"/>
              <w:left w:w="20" w:type="dxa"/>
              <w:bottom w:w="40" w:type="dxa"/>
              <w:right w:w="20" w:type="dxa"/>
            </w:tcMar>
            <w:vAlign w:val="bottom"/>
          </w:tcPr>
          <w:p w14:paraId="012D4E04" w14:textId="77777777" w:rsidR="008A1CC1" w:rsidRDefault="00EB3825">
            <w:pPr>
              <w:textAlignment w:val="bottom"/>
            </w:pPr>
            <w:r>
              <w:rPr>
                <w:rFonts w:ascii="Arial" w:eastAsia="宋体" w:hAnsi="Arial" w:cs="Arial"/>
                <w:color w:val="000000"/>
                <w:sz w:val="18"/>
                <w:szCs w:val="18"/>
              </w:rPr>
              <w:t>Total deposits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E05" w14:textId="77777777" w:rsidR="008A1CC1" w:rsidRDefault="00EB3825">
            <w:pPr>
              <w:jc w:val="right"/>
              <w:textAlignment w:val="bottom"/>
            </w:pPr>
            <w:r>
              <w:rPr>
                <w:rFonts w:ascii="Arial" w:eastAsia="宋体" w:hAnsi="Arial" w:cs="Arial"/>
                <w:b/>
                <w:bCs/>
                <w:color w:val="000000"/>
                <w:sz w:val="18"/>
                <w:szCs w:val="18"/>
              </w:rPr>
              <w:t>251,043</w:t>
            </w:r>
            <w:r>
              <w:rPr>
                <w:rFonts w:ascii="Arial" w:eastAsia="宋体" w:hAnsi="Arial" w:cs="Arial"/>
                <w:color w:val="000000"/>
                <w:sz w:val="18"/>
                <w:szCs w:val="18"/>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E0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E0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4E08" w14:textId="77777777" w:rsidR="008A1CC1" w:rsidRDefault="00EB3825">
            <w:pPr>
              <w:jc w:val="right"/>
              <w:textAlignment w:val="bottom"/>
            </w:pPr>
            <w:r>
              <w:rPr>
                <w:rFonts w:ascii="Arial" w:eastAsia="宋体" w:hAnsi="Arial" w:cs="Arial"/>
                <w:color w:val="000000"/>
                <w:sz w:val="18"/>
                <w:szCs w:val="18"/>
              </w:rPr>
              <w:t>255,035 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4E09" w14:textId="77777777" w:rsidR="008A1CC1" w:rsidRDefault="008A1CC1">
            <w:pPr>
              <w:jc w:val="right"/>
              <w:rPr>
                <w:rFonts w:ascii="宋体"/>
              </w:rPr>
            </w:pPr>
          </w:p>
        </w:tc>
      </w:tr>
      <w:tr w:rsidR="008A1CC1" w14:paraId="012D4E11" w14:textId="77777777">
        <w:trPr>
          <w:jc w:val="center"/>
        </w:trPr>
        <w:tc>
          <w:tcPr>
            <w:tcW w:w="0" w:type="auto"/>
            <w:gridSpan w:val="3"/>
            <w:shd w:val="clear" w:color="auto" w:fill="FFFFFF"/>
            <w:tcMar>
              <w:top w:w="40" w:type="dxa"/>
              <w:left w:w="20" w:type="dxa"/>
              <w:bottom w:w="40" w:type="dxa"/>
              <w:right w:w="20" w:type="dxa"/>
            </w:tcMar>
            <w:vAlign w:val="bottom"/>
          </w:tcPr>
          <w:p w14:paraId="012D4E0B" w14:textId="77777777" w:rsidR="008A1CC1" w:rsidRDefault="00EB3825">
            <w:pPr>
              <w:textAlignment w:val="bottom"/>
            </w:pPr>
            <w:r>
              <w:rPr>
                <w:rFonts w:ascii="Arial" w:eastAsia="宋体" w:hAnsi="Arial" w:cs="Arial"/>
                <w:color w:val="000000"/>
                <w:sz w:val="18"/>
                <w:szCs w:val="18"/>
              </w:rPr>
              <w:t>Securities sold under repurchase agreements</w:t>
            </w:r>
          </w:p>
        </w:tc>
        <w:tc>
          <w:tcPr>
            <w:tcW w:w="0" w:type="auto"/>
            <w:gridSpan w:val="2"/>
            <w:shd w:val="clear" w:color="auto" w:fill="FFFFFF"/>
            <w:tcMar>
              <w:top w:w="40" w:type="dxa"/>
              <w:left w:w="20" w:type="dxa"/>
              <w:bottom w:w="40" w:type="dxa"/>
              <w:right w:w="0" w:type="dxa"/>
            </w:tcMar>
            <w:vAlign w:val="bottom"/>
          </w:tcPr>
          <w:p w14:paraId="012D4E0C" w14:textId="77777777" w:rsidR="008A1CC1" w:rsidRDefault="00EB3825">
            <w:pPr>
              <w:jc w:val="right"/>
              <w:textAlignment w:val="bottom"/>
            </w:pPr>
            <w:r>
              <w:rPr>
                <w:rFonts w:ascii="Arial" w:eastAsia="宋体" w:hAnsi="Arial" w:cs="Arial"/>
                <w:b/>
                <w:bCs/>
                <w:color w:val="000000"/>
                <w:sz w:val="18"/>
                <w:szCs w:val="18"/>
              </w:rPr>
              <w:t>4,277</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E0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E0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E0F" w14:textId="77777777" w:rsidR="008A1CC1" w:rsidRDefault="00EB3825">
            <w:pPr>
              <w:jc w:val="right"/>
              <w:textAlignment w:val="bottom"/>
            </w:pPr>
            <w:r>
              <w:rPr>
                <w:rFonts w:ascii="Arial" w:eastAsia="宋体" w:hAnsi="Arial" w:cs="Arial"/>
                <w:color w:val="000000"/>
                <w:sz w:val="18"/>
                <w:szCs w:val="18"/>
              </w:rPr>
              <w:t>1,575 </w:t>
            </w:r>
          </w:p>
        </w:tc>
        <w:tc>
          <w:tcPr>
            <w:tcW w:w="0" w:type="auto"/>
            <w:shd w:val="clear" w:color="auto" w:fill="FFFFFF"/>
            <w:tcMar>
              <w:top w:w="40" w:type="dxa"/>
              <w:left w:w="0" w:type="dxa"/>
              <w:bottom w:w="40" w:type="dxa"/>
              <w:right w:w="20" w:type="dxa"/>
            </w:tcMar>
            <w:vAlign w:val="bottom"/>
          </w:tcPr>
          <w:p w14:paraId="012D4E10" w14:textId="77777777" w:rsidR="008A1CC1" w:rsidRDefault="008A1CC1">
            <w:pPr>
              <w:jc w:val="right"/>
              <w:rPr>
                <w:rFonts w:ascii="宋体"/>
              </w:rPr>
            </w:pPr>
          </w:p>
        </w:tc>
      </w:tr>
      <w:tr w:rsidR="008A1CC1" w14:paraId="012D4E16" w14:textId="77777777">
        <w:trPr>
          <w:jc w:val="center"/>
          <w:hidden/>
        </w:trPr>
        <w:tc>
          <w:tcPr>
            <w:tcW w:w="0" w:type="auto"/>
            <w:gridSpan w:val="3"/>
            <w:shd w:val="clear" w:color="auto" w:fill="auto"/>
            <w:vAlign w:val="bottom"/>
          </w:tcPr>
          <w:p w14:paraId="012D4E12" w14:textId="77777777" w:rsidR="008A1CC1" w:rsidRDefault="008A1CC1">
            <w:pPr>
              <w:rPr>
                <w:rFonts w:ascii="宋体"/>
                <w:vanish/>
              </w:rPr>
            </w:pPr>
          </w:p>
        </w:tc>
        <w:tc>
          <w:tcPr>
            <w:tcW w:w="0" w:type="auto"/>
            <w:gridSpan w:val="3"/>
            <w:shd w:val="clear" w:color="auto" w:fill="auto"/>
            <w:vAlign w:val="bottom"/>
          </w:tcPr>
          <w:p w14:paraId="012D4E13" w14:textId="77777777" w:rsidR="008A1CC1" w:rsidRDefault="008A1CC1">
            <w:pPr>
              <w:rPr>
                <w:rFonts w:ascii="宋体"/>
                <w:vanish/>
              </w:rPr>
            </w:pPr>
          </w:p>
        </w:tc>
        <w:tc>
          <w:tcPr>
            <w:tcW w:w="0" w:type="auto"/>
            <w:gridSpan w:val="3"/>
            <w:shd w:val="clear" w:color="auto" w:fill="auto"/>
            <w:vAlign w:val="bottom"/>
          </w:tcPr>
          <w:p w14:paraId="012D4E14" w14:textId="77777777" w:rsidR="008A1CC1" w:rsidRDefault="008A1CC1">
            <w:pPr>
              <w:rPr>
                <w:rFonts w:ascii="宋体"/>
                <w:vanish/>
              </w:rPr>
            </w:pPr>
          </w:p>
        </w:tc>
        <w:tc>
          <w:tcPr>
            <w:tcW w:w="0" w:type="auto"/>
            <w:gridSpan w:val="3"/>
            <w:shd w:val="clear" w:color="auto" w:fill="auto"/>
            <w:vAlign w:val="bottom"/>
          </w:tcPr>
          <w:p w14:paraId="012D4E15" w14:textId="77777777" w:rsidR="008A1CC1" w:rsidRDefault="008A1CC1">
            <w:pPr>
              <w:rPr>
                <w:rFonts w:ascii="宋体"/>
                <w:vanish/>
              </w:rPr>
            </w:pPr>
          </w:p>
        </w:tc>
      </w:tr>
      <w:tr w:rsidR="008A1CC1" w14:paraId="012D4E1D" w14:textId="77777777">
        <w:trPr>
          <w:jc w:val="center"/>
        </w:trPr>
        <w:tc>
          <w:tcPr>
            <w:tcW w:w="0" w:type="auto"/>
            <w:gridSpan w:val="3"/>
            <w:shd w:val="clear" w:color="auto" w:fill="CCEEFF"/>
            <w:tcMar>
              <w:top w:w="40" w:type="dxa"/>
              <w:left w:w="20" w:type="dxa"/>
              <w:bottom w:w="40" w:type="dxa"/>
              <w:right w:w="20" w:type="dxa"/>
            </w:tcMar>
            <w:vAlign w:val="bottom"/>
          </w:tcPr>
          <w:p w14:paraId="012D4E17" w14:textId="77777777" w:rsidR="008A1CC1" w:rsidRDefault="00EB3825">
            <w:pPr>
              <w:textAlignment w:val="bottom"/>
            </w:pPr>
            <w:r>
              <w:rPr>
                <w:rFonts w:ascii="Arial" w:eastAsia="宋体" w:hAnsi="Arial" w:cs="Arial"/>
                <w:color w:val="000000"/>
                <w:sz w:val="18"/>
                <w:szCs w:val="18"/>
              </w:rPr>
              <w:t>Other short-term borrowings</w:t>
            </w:r>
          </w:p>
        </w:tc>
        <w:tc>
          <w:tcPr>
            <w:tcW w:w="0" w:type="auto"/>
            <w:gridSpan w:val="2"/>
            <w:shd w:val="clear" w:color="auto" w:fill="CCEEFF"/>
            <w:tcMar>
              <w:top w:w="40" w:type="dxa"/>
              <w:left w:w="20" w:type="dxa"/>
              <w:bottom w:w="40" w:type="dxa"/>
              <w:right w:w="0" w:type="dxa"/>
            </w:tcMar>
            <w:vAlign w:val="bottom"/>
          </w:tcPr>
          <w:p w14:paraId="012D4E18" w14:textId="77777777" w:rsidR="008A1CC1" w:rsidRDefault="00EB3825">
            <w:pPr>
              <w:jc w:val="right"/>
              <w:textAlignment w:val="bottom"/>
            </w:pPr>
            <w:r>
              <w:rPr>
                <w:rFonts w:ascii="Arial" w:eastAsia="宋体" w:hAnsi="Arial" w:cs="Arial"/>
                <w:b/>
                <w:bCs/>
                <w:color w:val="000000"/>
                <w:sz w:val="18"/>
                <w:szCs w:val="18"/>
              </w:rPr>
              <w:t>18</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E1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E1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E1B" w14:textId="77777777" w:rsidR="008A1CC1" w:rsidRDefault="00EB3825">
            <w:pPr>
              <w:jc w:val="right"/>
              <w:textAlignment w:val="bottom"/>
            </w:pPr>
            <w:r>
              <w:rPr>
                <w:rFonts w:ascii="Arial" w:eastAsia="宋体" w:hAnsi="Arial" w:cs="Arial"/>
                <w:color w:val="000000"/>
                <w:sz w:val="18"/>
                <w:szCs w:val="18"/>
              </w:rPr>
              <w:t>128 </w:t>
            </w:r>
          </w:p>
        </w:tc>
        <w:tc>
          <w:tcPr>
            <w:tcW w:w="0" w:type="auto"/>
            <w:shd w:val="clear" w:color="auto" w:fill="CCEEFF"/>
            <w:tcMar>
              <w:top w:w="40" w:type="dxa"/>
              <w:left w:w="0" w:type="dxa"/>
              <w:bottom w:w="40" w:type="dxa"/>
              <w:right w:w="20" w:type="dxa"/>
            </w:tcMar>
            <w:vAlign w:val="bottom"/>
          </w:tcPr>
          <w:p w14:paraId="012D4E1C" w14:textId="77777777" w:rsidR="008A1CC1" w:rsidRDefault="008A1CC1">
            <w:pPr>
              <w:jc w:val="right"/>
              <w:rPr>
                <w:rFonts w:ascii="宋体"/>
              </w:rPr>
            </w:pPr>
          </w:p>
        </w:tc>
      </w:tr>
      <w:tr w:rsidR="008A1CC1" w14:paraId="012D4E24" w14:textId="77777777">
        <w:trPr>
          <w:jc w:val="center"/>
        </w:trPr>
        <w:tc>
          <w:tcPr>
            <w:tcW w:w="0" w:type="auto"/>
            <w:gridSpan w:val="3"/>
            <w:shd w:val="clear" w:color="auto" w:fill="FFFFFF"/>
            <w:tcMar>
              <w:top w:w="40" w:type="dxa"/>
              <w:left w:w="20" w:type="dxa"/>
              <w:bottom w:w="40" w:type="dxa"/>
              <w:right w:w="20" w:type="dxa"/>
            </w:tcMar>
            <w:vAlign w:val="bottom"/>
          </w:tcPr>
          <w:p w14:paraId="012D4E1E" w14:textId="77777777" w:rsidR="008A1CC1" w:rsidRDefault="00EB3825">
            <w:pPr>
              <w:textAlignment w:val="bottom"/>
            </w:pPr>
            <w:r>
              <w:rPr>
                <w:rFonts w:ascii="Arial" w:eastAsia="宋体" w:hAnsi="Arial" w:cs="Arial"/>
                <w:color w:val="000000"/>
                <w:sz w:val="18"/>
                <w:szCs w:val="18"/>
              </w:rPr>
              <w:t xml:space="preserve">Accrued </w:t>
            </w:r>
            <w:r>
              <w:rPr>
                <w:rFonts w:ascii="Arial" w:eastAsia="宋体" w:hAnsi="Arial" w:cs="Arial"/>
                <w:color w:val="000000"/>
                <w:sz w:val="18"/>
                <w:szCs w:val="18"/>
              </w:rPr>
              <w:t>expenses and other liabilities</w:t>
            </w:r>
          </w:p>
        </w:tc>
        <w:tc>
          <w:tcPr>
            <w:tcW w:w="0" w:type="auto"/>
            <w:gridSpan w:val="2"/>
            <w:shd w:val="clear" w:color="auto" w:fill="FFFFFF"/>
            <w:tcMar>
              <w:top w:w="40" w:type="dxa"/>
              <w:left w:w="20" w:type="dxa"/>
              <w:bottom w:w="40" w:type="dxa"/>
              <w:right w:w="0" w:type="dxa"/>
            </w:tcMar>
            <w:vAlign w:val="bottom"/>
          </w:tcPr>
          <w:p w14:paraId="012D4E1F" w14:textId="77777777" w:rsidR="008A1CC1" w:rsidRDefault="00EB3825">
            <w:pPr>
              <w:jc w:val="right"/>
              <w:textAlignment w:val="bottom"/>
            </w:pPr>
            <w:r>
              <w:rPr>
                <w:rFonts w:ascii="Arial" w:eastAsia="宋体" w:hAnsi="Arial" w:cs="Arial"/>
                <w:b/>
                <w:bCs/>
                <w:color w:val="000000"/>
                <w:sz w:val="18"/>
                <w:szCs w:val="18"/>
              </w:rPr>
              <w:t>26,866</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E2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E2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E22" w14:textId="77777777" w:rsidR="008A1CC1" w:rsidRDefault="00EB3825">
            <w:pPr>
              <w:jc w:val="right"/>
              <w:textAlignment w:val="bottom"/>
            </w:pPr>
            <w:r>
              <w:rPr>
                <w:rFonts w:ascii="Arial" w:eastAsia="宋体" w:hAnsi="Arial" w:cs="Arial"/>
                <w:color w:val="000000"/>
                <w:sz w:val="18"/>
                <w:szCs w:val="18"/>
              </w:rPr>
              <w:t>17,048 </w:t>
            </w:r>
          </w:p>
        </w:tc>
        <w:tc>
          <w:tcPr>
            <w:tcW w:w="0" w:type="auto"/>
            <w:shd w:val="clear" w:color="auto" w:fill="FFFFFF"/>
            <w:tcMar>
              <w:top w:w="40" w:type="dxa"/>
              <w:left w:w="0" w:type="dxa"/>
              <w:bottom w:w="40" w:type="dxa"/>
              <w:right w:w="20" w:type="dxa"/>
            </w:tcMar>
            <w:vAlign w:val="bottom"/>
          </w:tcPr>
          <w:p w14:paraId="012D4E23" w14:textId="77777777" w:rsidR="008A1CC1" w:rsidRDefault="008A1CC1">
            <w:pPr>
              <w:jc w:val="right"/>
              <w:rPr>
                <w:rFonts w:ascii="宋体"/>
              </w:rPr>
            </w:pPr>
          </w:p>
        </w:tc>
      </w:tr>
      <w:tr w:rsidR="008A1CC1" w14:paraId="012D4E2B" w14:textId="77777777">
        <w:trPr>
          <w:jc w:val="center"/>
        </w:trPr>
        <w:tc>
          <w:tcPr>
            <w:tcW w:w="0" w:type="auto"/>
            <w:gridSpan w:val="3"/>
            <w:shd w:val="clear" w:color="auto" w:fill="CCEEFF"/>
            <w:tcMar>
              <w:top w:w="40" w:type="dxa"/>
              <w:left w:w="20" w:type="dxa"/>
              <w:bottom w:w="40" w:type="dxa"/>
              <w:right w:w="20" w:type="dxa"/>
            </w:tcMar>
            <w:vAlign w:val="bottom"/>
          </w:tcPr>
          <w:p w14:paraId="012D4E25" w14:textId="77777777" w:rsidR="008A1CC1" w:rsidRDefault="00EB3825">
            <w:pPr>
              <w:textAlignment w:val="bottom"/>
            </w:pPr>
            <w:r>
              <w:rPr>
                <w:rFonts w:ascii="Arial" w:eastAsia="宋体" w:hAnsi="Arial" w:cs="Arial"/>
                <w:color w:val="000000"/>
                <w:sz w:val="18"/>
                <w:szCs w:val="18"/>
              </w:rPr>
              <w:t>Long-term debt</w:t>
            </w:r>
          </w:p>
        </w:tc>
        <w:tc>
          <w:tcPr>
            <w:tcW w:w="0" w:type="auto"/>
            <w:gridSpan w:val="2"/>
            <w:shd w:val="clear" w:color="auto" w:fill="CCEEFF"/>
            <w:tcMar>
              <w:top w:w="40" w:type="dxa"/>
              <w:left w:w="20" w:type="dxa"/>
              <w:bottom w:w="40" w:type="dxa"/>
              <w:right w:w="0" w:type="dxa"/>
            </w:tcMar>
            <w:vAlign w:val="bottom"/>
          </w:tcPr>
          <w:p w14:paraId="012D4E26" w14:textId="77777777" w:rsidR="008A1CC1" w:rsidRDefault="00EB3825">
            <w:pPr>
              <w:jc w:val="right"/>
              <w:textAlignment w:val="bottom"/>
            </w:pPr>
            <w:r>
              <w:rPr>
                <w:rFonts w:ascii="Arial" w:eastAsia="宋体" w:hAnsi="Arial" w:cs="Arial"/>
                <w:b/>
                <w:bCs/>
                <w:color w:val="000000"/>
                <w:sz w:val="18"/>
                <w:szCs w:val="18"/>
              </w:rPr>
              <w:t>13,922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E2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E2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E29" w14:textId="77777777" w:rsidR="008A1CC1" w:rsidRDefault="00EB3825">
            <w:pPr>
              <w:jc w:val="right"/>
              <w:textAlignment w:val="bottom"/>
            </w:pPr>
            <w:r>
              <w:rPr>
                <w:rFonts w:ascii="Arial" w:eastAsia="宋体" w:hAnsi="Arial" w:cs="Arial"/>
                <w:color w:val="000000"/>
                <w:sz w:val="18"/>
                <w:szCs w:val="18"/>
              </w:rPr>
              <w:t>13,475 </w:t>
            </w:r>
          </w:p>
        </w:tc>
        <w:tc>
          <w:tcPr>
            <w:tcW w:w="0" w:type="auto"/>
            <w:shd w:val="clear" w:color="auto" w:fill="CCEEFF"/>
            <w:tcMar>
              <w:top w:w="40" w:type="dxa"/>
              <w:left w:w="0" w:type="dxa"/>
              <w:bottom w:w="40" w:type="dxa"/>
              <w:right w:w="20" w:type="dxa"/>
            </w:tcMar>
            <w:vAlign w:val="bottom"/>
          </w:tcPr>
          <w:p w14:paraId="012D4E2A" w14:textId="77777777" w:rsidR="008A1CC1" w:rsidRDefault="008A1CC1">
            <w:pPr>
              <w:jc w:val="right"/>
              <w:rPr>
                <w:rFonts w:ascii="宋体"/>
              </w:rPr>
            </w:pPr>
          </w:p>
        </w:tc>
      </w:tr>
      <w:tr w:rsidR="008A1CC1" w14:paraId="012D4E32" w14:textId="77777777">
        <w:trPr>
          <w:jc w:val="center"/>
        </w:trPr>
        <w:tc>
          <w:tcPr>
            <w:tcW w:w="0" w:type="auto"/>
            <w:gridSpan w:val="3"/>
            <w:shd w:val="clear" w:color="auto" w:fill="FFFFFF"/>
            <w:tcMar>
              <w:top w:w="40" w:type="dxa"/>
              <w:left w:w="20" w:type="dxa"/>
              <w:bottom w:w="40" w:type="dxa"/>
              <w:right w:w="20" w:type="dxa"/>
            </w:tcMar>
            <w:vAlign w:val="bottom"/>
          </w:tcPr>
          <w:p w14:paraId="012D4E2C" w14:textId="77777777" w:rsidR="008A1CC1" w:rsidRDefault="00EB3825">
            <w:pPr>
              <w:textAlignment w:val="bottom"/>
            </w:pPr>
            <w:r>
              <w:rPr>
                <w:rFonts w:ascii="Arial" w:eastAsia="宋体" w:hAnsi="Arial" w:cs="Arial"/>
                <w:b/>
                <w:bCs/>
                <w:color w:val="000000"/>
                <w:sz w:val="18"/>
                <w:szCs w:val="18"/>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E2D" w14:textId="77777777" w:rsidR="008A1CC1" w:rsidRDefault="00EB3825">
            <w:pPr>
              <w:jc w:val="right"/>
              <w:textAlignment w:val="bottom"/>
            </w:pPr>
            <w:r>
              <w:rPr>
                <w:rFonts w:ascii="Arial" w:eastAsia="宋体" w:hAnsi="Arial" w:cs="Arial"/>
                <w:b/>
                <w:bCs/>
                <w:color w:val="000000"/>
                <w:sz w:val="18"/>
                <w:szCs w:val="18"/>
              </w:rPr>
              <w:t>296,126</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E2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E2F"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E30" w14:textId="77777777" w:rsidR="008A1CC1" w:rsidRDefault="00EB3825">
            <w:pPr>
              <w:jc w:val="right"/>
              <w:textAlignment w:val="bottom"/>
            </w:pPr>
            <w:r>
              <w:rPr>
                <w:rFonts w:ascii="Arial" w:eastAsia="宋体" w:hAnsi="Arial" w:cs="Arial"/>
                <w:color w:val="000000"/>
                <w:sz w:val="18"/>
                <w:szCs w:val="18"/>
              </w:rPr>
              <w:t>287,261 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E31" w14:textId="77777777" w:rsidR="008A1CC1" w:rsidRDefault="008A1CC1">
            <w:pPr>
              <w:jc w:val="right"/>
              <w:rPr>
                <w:rFonts w:ascii="宋体"/>
              </w:rPr>
            </w:pPr>
          </w:p>
        </w:tc>
      </w:tr>
      <w:tr w:rsidR="008A1CC1" w14:paraId="012D4E37" w14:textId="77777777">
        <w:trPr>
          <w:jc w:val="center"/>
        </w:trPr>
        <w:tc>
          <w:tcPr>
            <w:tcW w:w="0" w:type="auto"/>
            <w:gridSpan w:val="3"/>
            <w:shd w:val="clear" w:color="auto" w:fill="CCEEFF"/>
            <w:tcMar>
              <w:top w:w="40" w:type="dxa"/>
              <w:left w:w="20" w:type="dxa"/>
              <w:bottom w:w="40" w:type="dxa"/>
              <w:right w:w="20" w:type="dxa"/>
            </w:tcMar>
            <w:vAlign w:val="bottom"/>
          </w:tcPr>
          <w:p w14:paraId="012D4E33" w14:textId="77777777" w:rsidR="008A1CC1" w:rsidRDefault="00EB3825">
            <w:pPr>
              <w:textAlignment w:val="bottom"/>
            </w:pPr>
            <w:r>
              <w:rPr>
                <w:rFonts w:ascii="Arial" w:eastAsia="宋体" w:hAnsi="Arial" w:cs="Arial"/>
                <w:color w:val="000000"/>
                <w:sz w:val="18"/>
                <w:szCs w:val="18"/>
              </w:rPr>
              <w:t>Commitments, guarantees and contingencies (Notes 9 and 10)</w:t>
            </w:r>
          </w:p>
        </w:tc>
        <w:tc>
          <w:tcPr>
            <w:tcW w:w="0" w:type="auto"/>
            <w:gridSpan w:val="3"/>
            <w:shd w:val="clear" w:color="auto" w:fill="CCEEFF"/>
            <w:tcMar>
              <w:top w:w="0" w:type="dxa"/>
              <w:left w:w="20" w:type="dxa"/>
              <w:bottom w:w="0" w:type="dxa"/>
              <w:right w:w="20" w:type="dxa"/>
            </w:tcMar>
            <w:vAlign w:val="bottom"/>
          </w:tcPr>
          <w:p w14:paraId="012D4E3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E3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E36" w14:textId="77777777" w:rsidR="008A1CC1" w:rsidRDefault="008A1CC1">
            <w:pPr>
              <w:rPr>
                <w:rFonts w:ascii="宋体"/>
              </w:rPr>
            </w:pPr>
          </w:p>
        </w:tc>
      </w:tr>
      <w:tr w:rsidR="008A1CC1" w14:paraId="012D4E3C" w14:textId="77777777">
        <w:trPr>
          <w:jc w:val="center"/>
        </w:trPr>
        <w:tc>
          <w:tcPr>
            <w:tcW w:w="0" w:type="auto"/>
            <w:gridSpan w:val="3"/>
            <w:shd w:val="clear" w:color="auto" w:fill="FFFFFF"/>
            <w:tcMar>
              <w:top w:w="40" w:type="dxa"/>
              <w:left w:w="20" w:type="dxa"/>
              <w:bottom w:w="40" w:type="dxa"/>
              <w:right w:w="20" w:type="dxa"/>
            </w:tcMar>
            <w:vAlign w:val="bottom"/>
          </w:tcPr>
          <w:p w14:paraId="012D4E38" w14:textId="77777777" w:rsidR="008A1CC1" w:rsidRDefault="00EB3825">
            <w:pPr>
              <w:textAlignment w:val="bottom"/>
            </w:pPr>
            <w:r>
              <w:rPr>
                <w:rFonts w:ascii="Arial" w:eastAsia="宋体" w:hAnsi="Arial" w:cs="Arial"/>
                <w:b/>
                <w:bCs/>
                <w:color w:val="000000"/>
                <w:sz w:val="18"/>
                <w:szCs w:val="18"/>
              </w:rPr>
              <w:t>Shareholders’ equity:</w:t>
            </w:r>
          </w:p>
        </w:tc>
        <w:tc>
          <w:tcPr>
            <w:tcW w:w="0" w:type="auto"/>
            <w:gridSpan w:val="3"/>
            <w:shd w:val="clear" w:color="auto" w:fill="FFFFFF"/>
            <w:tcMar>
              <w:top w:w="0" w:type="dxa"/>
              <w:left w:w="20" w:type="dxa"/>
              <w:bottom w:w="0" w:type="dxa"/>
              <w:right w:w="20" w:type="dxa"/>
            </w:tcMar>
            <w:vAlign w:val="bottom"/>
          </w:tcPr>
          <w:p w14:paraId="012D4E3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E3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E3B" w14:textId="77777777" w:rsidR="008A1CC1" w:rsidRDefault="008A1CC1">
            <w:pPr>
              <w:rPr>
                <w:rFonts w:ascii="宋体"/>
              </w:rPr>
            </w:pPr>
          </w:p>
        </w:tc>
      </w:tr>
      <w:tr w:rsidR="008A1CC1" w14:paraId="012D4E41" w14:textId="77777777">
        <w:trPr>
          <w:jc w:val="center"/>
        </w:trPr>
        <w:tc>
          <w:tcPr>
            <w:tcW w:w="0" w:type="auto"/>
            <w:gridSpan w:val="3"/>
            <w:shd w:val="clear" w:color="auto" w:fill="CCEEFF"/>
            <w:tcMar>
              <w:top w:w="40" w:type="dxa"/>
              <w:left w:w="20" w:type="dxa"/>
              <w:bottom w:w="40" w:type="dxa"/>
              <w:right w:w="20" w:type="dxa"/>
            </w:tcMar>
            <w:vAlign w:val="bottom"/>
          </w:tcPr>
          <w:p w14:paraId="012D4E3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 xml:space="preserve">Preferred stock, no par, </w:t>
            </w:r>
            <w:r>
              <w:rPr>
                <w:rFonts w:ascii="Arial" w:eastAsia="宋体" w:hAnsi="Arial" w:cs="Arial"/>
                <w:color w:val="000000"/>
                <w:sz w:val="18"/>
                <w:szCs w:val="18"/>
              </w:rPr>
              <w:t>3,500,000 shares authorized:</w:t>
            </w:r>
          </w:p>
        </w:tc>
        <w:tc>
          <w:tcPr>
            <w:tcW w:w="0" w:type="auto"/>
            <w:gridSpan w:val="3"/>
            <w:shd w:val="clear" w:color="auto" w:fill="CCEEFF"/>
            <w:tcMar>
              <w:top w:w="0" w:type="dxa"/>
              <w:left w:w="20" w:type="dxa"/>
              <w:bottom w:w="0" w:type="dxa"/>
              <w:right w:w="20" w:type="dxa"/>
            </w:tcMar>
            <w:vAlign w:val="bottom"/>
          </w:tcPr>
          <w:p w14:paraId="012D4E3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E3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4E40" w14:textId="77777777" w:rsidR="008A1CC1" w:rsidRDefault="008A1CC1">
            <w:pPr>
              <w:rPr>
                <w:rFonts w:ascii="宋体"/>
              </w:rPr>
            </w:pPr>
          </w:p>
        </w:tc>
      </w:tr>
      <w:tr w:rsidR="008A1CC1" w14:paraId="012D4E46" w14:textId="77777777">
        <w:trPr>
          <w:jc w:val="center"/>
          <w:hidden/>
        </w:trPr>
        <w:tc>
          <w:tcPr>
            <w:tcW w:w="0" w:type="auto"/>
            <w:gridSpan w:val="3"/>
            <w:shd w:val="clear" w:color="auto" w:fill="auto"/>
            <w:vAlign w:val="bottom"/>
          </w:tcPr>
          <w:p w14:paraId="012D4E42" w14:textId="77777777" w:rsidR="008A1CC1" w:rsidRDefault="008A1CC1">
            <w:pPr>
              <w:rPr>
                <w:rFonts w:ascii="宋体"/>
                <w:vanish/>
              </w:rPr>
            </w:pPr>
          </w:p>
        </w:tc>
        <w:tc>
          <w:tcPr>
            <w:tcW w:w="0" w:type="auto"/>
            <w:gridSpan w:val="3"/>
            <w:shd w:val="clear" w:color="auto" w:fill="auto"/>
            <w:vAlign w:val="bottom"/>
          </w:tcPr>
          <w:p w14:paraId="012D4E43" w14:textId="77777777" w:rsidR="008A1CC1" w:rsidRDefault="008A1CC1">
            <w:pPr>
              <w:rPr>
                <w:rFonts w:ascii="宋体"/>
                <w:vanish/>
              </w:rPr>
            </w:pPr>
          </w:p>
        </w:tc>
        <w:tc>
          <w:tcPr>
            <w:tcW w:w="0" w:type="auto"/>
            <w:gridSpan w:val="3"/>
            <w:shd w:val="clear" w:color="auto" w:fill="auto"/>
            <w:vAlign w:val="bottom"/>
          </w:tcPr>
          <w:p w14:paraId="012D4E44" w14:textId="77777777" w:rsidR="008A1CC1" w:rsidRDefault="008A1CC1">
            <w:pPr>
              <w:rPr>
                <w:rFonts w:ascii="宋体"/>
                <w:vanish/>
              </w:rPr>
            </w:pPr>
          </w:p>
        </w:tc>
        <w:tc>
          <w:tcPr>
            <w:tcW w:w="0" w:type="auto"/>
            <w:gridSpan w:val="3"/>
            <w:shd w:val="clear" w:color="auto" w:fill="auto"/>
            <w:vAlign w:val="bottom"/>
          </w:tcPr>
          <w:p w14:paraId="012D4E45" w14:textId="77777777" w:rsidR="008A1CC1" w:rsidRDefault="008A1CC1">
            <w:pPr>
              <w:rPr>
                <w:rFonts w:ascii="宋体"/>
                <w:vanish/>
              </w:rPr>
            </w:pPr>
          </w:p>
        </w:tc>
      </w:tr>
      <w:tr w:rsidR="008A1CC1" w14:paraId="012D4E4D" w14:textId="77777777">
        <w:trPr>
          <w:jc w:val="center"/>
        </w:trPr>
        <w:tc>
          <w:tcPr>
            <w:tcW w:w="0" w:type="auto"/>
            <w:gridSpan w:val="3"/>
            <w:shd w:val="clear" w:color="auto" w:fill="FFFFFF"/>
            <w:tcMar>
              <w:top w:w="40" w:type="dxa"/>
              <w:left w:w="20" w:type="dxa"/>
              <w:bottom w:w="40" w:type="dxa"/>
              <w:right w:w="20" w:type="dxa"/>
            </w:tcMar>
            <w:vAlign w:val="bottom"/>
          </w:tcPr>
          <w:p w14:paraId="012D4E4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Series D, 7,500 shares issued and outstanding</w:t>
            </w:r>
          </w:p>
        </w:tc>
        <w:tc>
          <w:tcPr>
            <w:tcW w:w="0" w:type="auto"/>
            <w:gridSpan w:val="2"/>
            <w:shd w:val="clear" w:color="auto" w:fill="FFFFFF"/>
            <w:tcMar>
              <w:top w:w="40" w:type="dxa"/>
              <w:left w:w="20" w:type="dxa"/>
              <w:bottom w:w="40" w:type="dxa"/>
              <w:right w:w="0" w:type="dxa"/>
            </w:tcMar>
            <w:vAlign w:val="bottom"/>
          </w:tcPr>
          <w:p w14:paraId="012D4E48" w14:textId="77777777" w:rsidR="008A1CC1" w:rsidRDefault="00EB3825">
            <w:pPr>
              <w:jc w:val="right"/>
              <w:textAlignment w:val="bottom"/>
            </w:pPr>
            <w:r>
              <w:rPr>
                <w:rFonts w:ascii="Arial" w:eastAsia="宋体" w:hAnsi="Arial" w:cs="Arial"/>
                <w:b/>
                <w:bCs/>
                <w:color w:val="000000"/>
                <w:sz w:val="18"/>
                <w:szCs w:val="18"/>
              </w:rPr>
              <w:t>742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E4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E4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E4B" w14:textId="77777777" w:rsidR="008A1CC1" w:rsidRDefault="00EB3825">
            <w:pPr>
              <w:jc w:val="right"/>
              <w:textAlignment w:val="bottom"/>
            </w:pPr>
            <w:r>
              <w:rPr>
                <w:rFonts w:ascii="Arial" w:eastAsia="宋体" w:hAnsi="Arial" w:cs="Arial"/>
                <w:color w:val="000000"/>
                <w:sz w:val="18"/>
                <w:szCs w:val="18"/>
              </w:rPr>
              <w:t>742 </w:t>
            </w:r>
          </w:p>
        </w:tc>
        <w:tc>
          <w:tcPr>
            <w:tcW w:w="0" w:type="auto"/>
            <w:shd w:val="clear" w:color="auto" w:fill="FFFFFF"/>
            <w:tcMar>
              <w:top w:w="40" w:type="dxa"/>
              <w:left w:w="0" w:type="dxa"/>
              <w:bottom w:w="40" w:type="dxa"/>
              <w:right w:w="20" w:type="dxa"/>
            </w:tcMar>
            <w:vAlign w:val="bottom"/>
          </w:tcPr>
          <w:p w14:paraId="012D4E4C" w14:textId="77777777" w:rsidR="008A1CC1" w:rsidRDefault="008A1CC1">
            <w:pPr>
              <w:jc w:val="right"/>
              <w:rPr>
                <w:rFonts w:ascii="宋体"/>
              </w:rPr>
            </w:pPr>
          </w:p>
        </w:tc>
      </w:tr>
      <w:tr w:rsidR="008A1CC1" w14:paraId="012D4E52" w14:textId="77777777">
        <w:trPr>
          <w:jc w:val="center"/>
          <w:hidden/>
        </w:trPr>
        <w:tc>
          <w:tcPr>
            <w:tcW w:w="0" w:type="auto"/>
            <w:gridSpan w:val="3"/>
            <w:shd w:val="clear" w:color="auto" w:fill="auto"/>
            <w:vAlign w:val="bottom"/>
          </w:tcPr>
          <w:p w14:paraId="012D4E4E" w14:textId="77777777" w:rsidR="008A1CC1" w:rsidRDefault="008A1CC1">
            <w:pPr>
              <w:rPr>
                <w:rFonts w:ascii="宋体"/>
                <w:vanish/>
              </w:rPr>
            </w:pPr>
          </w:p>
        </w:tc>
        <w:tc>
          <w:tcPr>
            <w:tcW w:w="0" w:type="auto"/>
            <w:gridSpan w:val="3"/>
            <w:shd w:val="clear" w:color="auto" w:fill="auto"/>
            <w:vAlign w:val="bottom"/>
          </w:tcPr>
          <w:p w14:paraId="012D4E4F" w14:textId="77777777" w:rsidR="008A1CC1" w:rsidRDefault="008A1CC1">
            <w:pPr>
              <w:rPr>
                <w:rFonts w:ascii="宋体"/>
                <w:vanish/>
              </w:rPr>
            </w:pPr>
          </w:p>
        </w:tc>
        <w:tc>
          <w:tcPr>
            <w:tcW w:w="0" w:type="auto"/>
            <w:gridSpan w:val="3"/>
            <w:shd w:val="clear" w:color="auto" w:fill="auto"/>
            <w:vAlign w:val="bottom"/>
          </w:tcPr>
          <w:p w14:paraId="012D4E50" w14:textId="77777777" w:rsidR="008A1CC1" w:rsidRDefault="008A1CC1">
            <w:pPr>
              <w:rPr>
                <w:rFonts w:ascii="宋体"/>
                <w:vanish/>
              </w:rPr>
            </w:pPr>
          </w:p>
        </w:tc>
        <w:tc>
          <w:tcPr>
            <w:tcW w:w="0" w:type="auto"/>
            <w:gridSpan w:val="3"/>
            <w:shd w:val="clear" w:color="auto" w:fill="auto"/>
            <w:vAlign w:val="bottom"/>
          </w:tcPr>
          <w:p w14:paraId="012D4E51" w14:textId="77777777" w:rsidR="008A1CC1" w:rsidRDefault="008A1CC1">
            <w:pPr>
              <w:rPr>
                <w:rFonts w:ascii="宋体"/>
                <w:vanish/>
              </w:rPr>
            </w:pPr>
          </w:p>
        </w:tc>
      </w:tr>
      <w:tr w:rsidR="008A1CC1" w14:paraId="012D4E59" w14:textId="77777777">
        <w:trPr>
          <w:jc w:val="center"/>
        </w:trPr>
        <w:tc>
          <w:tcPr>
            <w:tcW w:w="0" w:type="auto"/>
            <w:gridSpan w:val="3"/>
            <w:shd w:val="clear" w:color="auto" w:fill="CCEEFF"/>
            <w:tcMar>
              <w:top w:w="40" w:type="dxa"/>
              <w:left w:w="20" w:type="dxa"/>
              <w:bottom w:w="40" w:type="dxa"/>
              <w:right w:w="20" w:type="dxa"/>
            </w:tcMar>
            <w:vAlign w:val="bottom"/>
          </w:tcPr>
          <w:p w14:paraId="012D4E5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Series F, 2,500 shares issued and outstanding</w:t>
            </w:r>
          </w:p>
        </w:tc>
        <w:tc>
          <w:tcPr>
            <w:tcW w:w="0" w:type="auto"/>
            <w:gridSpan w:val="2"/>
            <w:shd w:val="clear" w:color="auto" w:fill="CCEEFF"/>
            <w:tcMar>
              <w:top w:w="40" w:type="dxa"/>
              <w:left w:w="20" w:type="dxa"/>
              <w:bottom w:w="40" w:type="dxa"/>
              <w:right w:w="0" w:type="dxa"/>
            </w:tcMar>
            <w:vAlign w:val="bottom"/>
          </w:tcPr>
          <w:p w14:paraId="012D4E54" w14:textId="77777777" w:rsidR="008A1CC1" w:rsidRDefault="00EB3825">
            <w:pPr>
              <w:jc w:val="right"/>
              <w:textAlignment w:val="bottom"/>
            </w:pPr>
            <w:r>
              <w:rPr>
                <w:rFonts w:ascii="Arial" w:eastAsia="宋体" w:hAnsi="Arial" w:cs="Arial"/>
                <w:b/>
                <w:bCs/>
                <w:color w:val="000000"/>
                <w:sz w:val="18"/>
                <w:szCs w:val="18"/>
              </w:rPr>
              <w:t>247</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E5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E5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E57" w14:textId="77777777" w:rsidR="008A1CC1" w:rsidRDefault="00EB3825">
            <w:pPr>
              <w:jc w:val="right"/>
              <w:textAlignment w:val="bottom"/>
            </w:pPr>
            <w:r>
              <w:rPr>
                <w:rFonts w:ascii="Arial" w:eastAsia="宋体" w:hAnsi="Arial" w:cs="Arial"/>
                <w:color w:val="000000"/>
                <w:sz w:val="18"/>
                <w:szCs w:val="18"/>
              </w:rPr>
              <w:t>247 </w:t>
            </w:r>
          </w:p>
        </w:tc>
        <w:tc>
          <w:tcPr>
            <w:tcW w:w="0" w:type="auto"/>
            <w:shd w:val="clear" w:color="auto" w:fill="CCEEFF"/>
            <w:tcMar>
              <w:top w:w="40" w:type="dxa"/>
              <w:left w:w="0" w:type="dxa"/>
              <w:bottom w:w="40" w:type="dxa"/>
              <w:right w:w="20" w:type="dxa"/>
            </w:tcMar>
            <w:vAlign w:val="bottom"/>
          </w:tcPr>
          <w:p w14:paraId="012D4E58" w14:textId="77777777" w:rsidR="008A1CC1" w:rsidRDefault="008A1CC1">
            <w:pPr>
              <w:jc w:val="right"/>
              <w:rPr>
                <w:rFonts w:ascii="宋体"/>
              </w:rPr>
            </w:pPr>
          </w:p>
        </w:tc>
      </w:tr>
      <w:tr w:rsidR="008A1CC1" w14:paraId="012D4E60" w14:textId="77777777">
        <w:trPr>
          <w:jc w:val="center"/>
        </w:trPr>
        <w:tc>
          <w:tcPr>
            <w:tcW w:w="0" w:type="auto"/>
            <w:gridSpan w:val="3"/>
            <w:shd w:val="clear" w:color="auto" w:fill="FFFFFF"/>
            <w:tcMar>
              <w:top w:w="40" w:type="dxa"/>
              <w:left w:w="20" w:type="dxa"/>
              <w:bottom w:w="40" w:type="dxa"/>
              <w:right w:w="20" w:type="dxa"/>
            </w:tcMar>
            <w:vAlign w:val="bottom"/>
          </w:tcPr>
          <w:p w14:paraId="012D4E5A"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Series G, 5,000 shares issued and outstanding</w:t>
            </w:r>
          </w:p>
        </w:tc>
        <w:tc>
          <w:tcPr>
            <w:tcW w:w="0" w:type="auto"/>
            <w:gridSpan w:val="2"/>
            <w:shd w:val="clear" w:color="auto" w:fill="FFFFFF"/>
            <w:tcMar>
              <w:top w:w="40" w:type="dxa"/>
              <w:left w:w="20" w:type="dxa"/>
              <w:bottom w:w="40" w:type="dxa"/>
              <w:right w:w="0" w:type="dxa"/>
            </w:tcMar>
            <w:vAlign w:val="bottom"/>
          </w:tcPr>
          <w:p w14:paraId="012D4E5B" w14:textId="77777777" w:rsidR="008A1CC1" w:rsidRDefault="00EB3825">
            <w:pPr>
              <w:jc w:val="right"/>
              <w:textAlignment w:val="bottom"/>
            </w:pPr>
            <w:r>
              <w:rPr>
                <w:rFonts w:ascii="Arial" w:eastAsia="宋体" w:hAnsi="Arial" w:cs="Arial"/>
                <w:b/>
                <w:bCs/>
                <w:color w:val="000000"/>
                <w:sz w:val="18"/>
                <w:szCs w:val="18"/>
              </w:rPr>
              <w:t>493</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E5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E5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E5E" w14:textId="77777777" w:rsidR="008A1CC1" w:rsidRDefault="00EB3825">
            <w:pPr>
              <w:jc w:val="right"/>
              <w:textAlignment w:val="bottom"/>
            </w:pPr>
            <w:r>
              <w:rPr>
                <w:rFonts w:ascii="Arial" w:eastAsia="宋体" w:hAnsi="Arial" w:cs="Arial"/>
                <w:color w:val="000000"/>
                <w:sz w:val="18"/>
                <w:szCs w:val="18"/>
              </w:rPr>
              <w:t>493 </w:t>
            </w:r>
          </w:p>
        </w:tc>
        <w:tc>
          <w:tcPr>
            <w:tcW w:w="0" w:type="auto"/>
            <w:shd w:val="clear" w:color="auto" w:fill="FFFFFF"/>
            <w:tcMar>
              <w:top w:w="40" w:type="dxa"/>
              <w:left w:w="0" w:type="dxa"/>
              <w:bottom w:w="40" w:type="dxa"/>
              <w:right w:w="20" w:type="dxa"/>
            </w:tcMar>
            <w:vAlign w:val="bottom"/>
          </w:tcPr>
          <w:p w14:paraId="012D4E5F" w14:textId="77777777" w:rsidR="008A1CC1" w:rsidRDefault="008A1CC1">
            <w:pPr>
              <w:jc w:val="right"/>
              <w:rPr>
                <w:rFonts w:ascii="宋体"/>
              </w:rPr>
            </w:pPr>
          </w:p>
        </w:tc>
      </w:tr>
      <w:tr w:rsidR="008A1CC1" w14:paraId="012D4E67" w14:textId="77777777">
        <w:trPr>
          <w:jc w:val="center"/>
        </w:trPr>
        <w:tc>
          <w:tcPr>
            <w:tcW w:w="0" w:type="auto"/>
            <w:gridSpan w:val="3"/>
            <w:shd w:val="clear" w:color="auto" w:fill="CCEEFF"/>
            <w:tcMar>
              <w:top w:w="40" w:type="dxa"/>
              <w:left w:w="20" w:type="dxa"/>
              <w:bottom w:w="40" w:type="dxa"/>
              <w:right w:w="20" w:type="dxa"/>
            </w:tcMar>
            <w:vAlign w:val="bottom"/>
          </w:tcPr>
          <w:p w14:paraId="012D4E61"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 xml:space="preserve">Series H, 5,000 shares </w:t>
            </w:r>
            <w:r>
              <w:rPr>
                <w:rFonts w:ascii="Arial" w:eastAsia="宋体" w:hAnsi="Arial" w:cs="Arial"/>
                <w:color w:val="000000"/>
                <w:sz w:val="18"/>
                <w:szCs w:val="18"/>
              </w:rPr>
              <w:t>issued and outstanding</w:t>
            </w:r>
          </w:p>
        </w:tc>
        <w:tc>
          <w:tcPr>
            <w:tcW w:w="0" w:type="auto"/>
            <w:gridSpan w:val="2"/>
            <w:shd w:val="clear" w:color="auto" w:fill="CCEEFF"/>
            <w:tcMar>
              <w:top w:w="40" w:type="dxa"/>
              <w:left w:w="20" w:type="dxa"/>
              <w:bottom w:w="40" w:type="dxa"/>
              <w:right w:w="0" w:type="dxa"/>
            </w:tcMar>
            <w:vAlign w:val="bottom"/>
          </w:tcPr>
          <w:p w14:paraId="012D4E62" w14:textId="77777777" w:rsidR="008A1CC1" w:rsidRDefault="00EB3825">
            <w:pPr>
              <w:jc w:val="right"/>
              <w:textAlignment w:val="bottom"/>
            </w:pPr>
            <w:r>
              <w:rPr>
                <w:rFonts w:ascii="Arial" w:eastAsia="宋体" w:hAnsi="Arial" w:cs="Arial"/>
                <w:b/>
                <w:bCs/>
                <w:color w:val="000000"/>
                <w:sz w:val="18"/>
                <w:szCs w:val="18"/>
              </w:rPr>
              <w:t>494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E6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E6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E65" w14:textId="77777777" w:rsidR="008A1CC1" w:rsidRDefault="00EB3825">
            <w:pPr>
              <w:jc w:val="right"/>
              <w:textAlignment w:val="bottom"/>
            </w:pPr>
            <w:r>
              <w:rPr>
                <w:rFonts w:ascii="Arial" w:eastAsia="宋体" w:hAnsi="Arial" w:cs="Arial"/>
                <w:color w:val="000000"/>
                <w:sz w:val="18"/>
                <w:szCs w:val="18"/>
              </w:rPr>
              <w:t>494 </w:t>
            </w:r>
          </w:p>
        </w:tc>
        <w:tc>
          <w:tcPr>
            <w:tcW w:w="0" w:type="auto"/>
            <w:shd w:val="clear" w:color="auto" w:fill="CCEEFF"/>
            <w:tcMar>
              <w:top w:w="40" w:type="dxa"/>
              <w:left w:w="0" w:type="dxa"/>
              <w:bottom w:w="40" w:type="dxa"/>
              <w:right w:w="20" w:type="dxa"/>
            </w:tcMar>
            <w:vAlign w:val="bottom"/>
          </w:tcPr>
          <w:p w14:paraId="012D4E66" w14:textId="77777777" w:rsidR="008A1CC1" w:rsidRDefault="008A1CC1">
            <w:pPr>
              <w:jc w:val="right"/>
              <w:rPr>
                <w:rFonts w:ascii="宋体"/>
              </w:rPr>
            </w:pPr>
          </w:p>
        </w:tc>
      </w:tr>
      <w:tr w:rsidR="008A1CC1" w14:paraId="012D4E6C" w14:textId="77777777">
        <w:trPr>
          <w:jc w:val="center"/>
        </w:trPr>
        <w:tc>
          <w:tcPr>
            <w:tcW w:w="0" w:type="auto"/>
            <w:gridSpan w:val="3"/>
            <w:shd w:val="clear" w:color="auto" w:fill="FFFFFF"/>
            <w:tcMar>
              <w:top w:w="40" w:type="dxa"/>
              <w:left w:w="20" w:type="dxa"/>
              <w:bottom w:w="40" w:type="dxa"/>
              <w:right w:w="20" w:type="dxa"/>
            </w:tcMar>
            <w:vAlign w:val="bottom"/>
          </w:tcPr>
          <w:p w14:paraId="012D4E68"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Common stock, $1 par, 750,000,000 shares authorized:</w:t>
            </w:r>
          </w:p>
        </w:tc>
        <w:tc>
          <w:tcPr>
            <w:tcW w:w="0" w:type="auto"/>
            <w:gridSpan w:val="3"/>
            <w:shd w:val="clear" w:color="auto" w:fill="FFFFFF"/>
            <w:tcMar>
              <w:top w:w="0" w:type="dxa"/>
              <w:left w:w="20" w:type="dxa"/>
              <w:bottom w:w="0" w:type="dxa"/>
              <w:right w:w="20" w:type="dxa"/>
            </w:tcMar>
            <w:vAlign w:val="bottom"/>
          </w:tcPr>
          <w:p w14:paraId="012D4E6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E6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4E6B" w14:textId="77777777" w:rsidR="008A1CC1" w:rsidRDefault="008A1CC1">
            <w:pPr>
              <w:rPr>
                <w:rFonts w:ascii="宋体"/>
              </w:rPr>
            </w:pPr>
          </w:p>
        </w:tc>
      </w:tr>
      <w:tr w:rsidR="008A1CC1" w14:paraId="012D4E73" w14:textId="77777777">
        <w:trPr>
          <w:jc w:val="center"/>
        </w:trPr>
        <w:tc>
          <w:tcPr>
            <w:tcW w:w="0" w:type="auto"/>
            <w:gridSpan w:val="3"/>
            <w:shd w:val="clear" w:color="auto" w:fill="CCEEFF"/>
            <w:tcMar>
              <w:top w:w="40" w:type="dxa"/>
              <w:left w:w="20" w:type="dxa"/>
              <w:bottom w:w="40" w:type="dxa"/>
              <w:right w:w="20" w:type="dxa"/>
            </w:tcMar>
            <w:vAlign w:val="bottom"/>
          </w:tcPr>
          <w:p w14:paraId="012D4E6D" w14:textId="77777777" w:rsidR="008A1CC1" w:rsidRDefault="00EB3825">
            <w:pPr>
              <w:pBdr>
                <w:top w:val="none" w:sz="0" w:space="0" w:color="auto"/>
                <w:left w:val="none" w:sz="0" w:space="0" w:color="auto"/>
                <w:bottom w:val="none" w:sz="0" w:space="0" w:color="auto"/>
                <w:right w:val="none" w:sz="0" w:space="0" w:color="auto"/>
              </w:pBdr>
              <w:jc w:val="both"/>
              <w:textAlignment w:val="bottom"/>
            </w:pPr>
            <w:r>
              <w:rPr>
                <w:rFonts w:ascii="Arial" w:eastAsia="宋体" w:hAnsi="Arial" w:cs="Arial"/>
                <w:color w:val="000000"/>
                <w:sz w:val="18"/>
                <w:szCs w:val="18"/>
              </w:rPr>
              <w:t>503,879,642 and 503,879,642 shares issued, and 367,114,788 and 365,982,820</w:t>
            </w:r>
            <w:r>
              <w:rPr>
                <w:rFonts w:ascii="Arial" w:eastAsia="宋体" w:hAnsi="Arial" w:cs="Arial"/>
                <w:color w:val="FF0000"/>
                <w:sz w:val="18"/>
                <w:szCs w:val="18"/>
              </w:rPr>
              <w:t xml:space="preserve"> </w:t>
            </w:r>
            <w:r>
              <w:rPr>
                <w:rFonts w:ascii="Arial" w:eastAsia="宋体" w:hAnsi="Arial" w:cs="Arial"/>
                <w:color w:val="000000"/>
                <w:sz w:val="18"/>
                <w:szCs w:val="18"/>
              </w:rPr>
              <w:t>shares outstanding</w:t>
            </w:r>
          </w:p>
        </w:tc>
        <w:tc>
          <w:tcPr>
            <w:tcW w:w="0" w:type="auto"/>
            <w:gridSpan w:val="2"/>
            <w:shd w:val="clear" w:color="auto" w:fill="CCEEFF"/>
            <w:tcMar>
              <w:top w:w="40" w:type="dxa"/>
              <w:left w:w="20" w:type="dxa"/>
              <w:bottom w:w="40" w:type="dxa"/>
              <w:right w:w="0" w:type="dxa"/>
            </w:tcMar>
            <w:vAlign w:val="bottom"/>
          </w:tcPr>
          <w:p w14:paraId="012D4E6E" w14:textId="77777777" w:rsidR="008A1CC1" w:rsidRDefault="00EB3825">
            <w:pPr>
              <w:jc w:val="right"/>
              <w:textAlignment w:val="bottom"/>
            </w:pPr>
            <w:r>
              <w:rPr>
                <w:rFonts w:ascii="Arial" w:eastAsia="宋体" w:hAnsi="Arial" w:cs="Arial"/>
                <w:b/>
                <w:bCs/>
                <w:color w:val="000000"/>
                <w:sz w:val="18"/>
                <w:szCs w:val="18"/>
              </w:rPr>
              <w:t>504</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E6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E7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E71" w14:textId="77777777" w:rsidR="008A1CC1" w:rsidRDefault="00EB3825">
            <w:pPr>
              <w:jc w:val="right"/>
              <w:textAlignment w:val="bottom"/>
            </w:pPr>
            <w:r>
              <w:rPr>
                <w:rFonts w:ascii="Arial" w:eastAsia="宋体" w:hAnsi="Arial" w:cs="Arial"/>
                <w:color w:val="000000"/>
                <w:sz w:val="18"/>
                <w:szCs w:val="18"/>
              </w:rPr>
              <w:t>504 </w:t>
            </w:r>
          </w:p>
        </w:tc>
        <w:tc>
          <w:tcPr>
            <w:tcW w:w="0" w:type="auto"/>
            <w:shd w:val="clear" w:color="auto" w:fill="CCEEFF"/>
            <w:tcMar>
              <w:top w:w="40" w:type="dxa"/>
              <w:left w:w="0" w:type="dxa"/>
              <w:bottom w:w="40" w:type="dxa"/>
              <w:right w:w="20" w:type="dxa"/>
            </w:tcMar>
            <w:vAlign w:val="bottom"/>
          </w:tcPr>
          <w:p w14:paraId="012D4E72" w14:textId="77777777" w:rsidR="008A1CC1" w:rsidRDefault="008A1CC1">
            <w:pPr>
              <w:jc w:val="right"/>
              <w:rPr>
                <w:rFonts w:ascii="宋体"/>
              </w:rPr>
            </w:pPr>
          </w:p>
        </w:tc>
      </w:tr>
      <w:tr w:rsidR="008A1CC1" w14:paraId="012D4E7A" w14:textId="77777777">
        <w:trPr>
          <w:jc w:val="center"/>
        </w:trPr>
        <w:tc>
          <w:tcPr>
            <w:tcW w:w="0" w:type="auto"/>
            <w:gridSpan w:val="3"/>
            <w:shd w:val="clear" w:color="auto" w:fill="FFFFFF"/>
            <w:tcMar>
              <w:top w:w="40" w:type="dxa"/>
              <w:left w:w="20" w:type="dxa"/>
              <w:bottom w:w="40" w:type="dxa"/>
              <w:right w:w="20" w:type="dxa"/>
            </w:tcMar>
            <w:vAlign w:val="bottom"/>
          </w:tcPr>
          <w:p w14:paraId="012D4E74" w14:textId="77777777" w:rsidR="008A1CC1" w:rsidRDefault="00EB3825">
            <w:pPr>
              <w:textAlignment w:val="bottom"/>
            </w:pPr>
            <w:r>
              <w:rPr>
                <w:rFonts w:ascii="Arial" w:eastAsia="宋体" w:hAnsi="Arial" w:cs="Arial"/>
                <w:color w:val="000000"/>
                <w:sz w:val="18"/>
                <w:szCs w:val="18"/>
              </w:rPr>
              <w:t>Surplus</w:t>
            </w:r>
          </w:p>
        </w:tc>
        <w:tc>
          <w:tcPr>
            <w:tcW w:w="0" w:type="auto"/>
            <w:gridSpan w:val="2"/>
            <w:shd w:val="clear" w:color="auto" w:fill="FFFFFF"/>
            <w:tcMar>
              <w:top w:w="40" w:type="dxa"/>
              <w:left w:w="20" w:type="dxa"/>
              <w:bottom w:w="40" w:type="dxa"/>
              <w:right w:w="0" w:type="dxa"/>
            </w:tcMar>
            <w:vAlign w:val="bottom"/>
          </w:tcPr>
          <w:p w14:paraId="012D4E75" w14:textId="77777777" w:rsidR="008A1CC1" w:rsidRDefault="00EB3825">
            <w:pPr>
              <w:jc w:val="right"/>
              <w:textAlignment w:val="bottom"/>
            </w:pPr>
            <w:r>
              <w:rPr>
                <w:rFonts w:ascii="Arial" w:eastAsia="宋体" w:hAnsi="Arial" w:cs="Arial"/>
                <w:b/>
                <w:bCs/>
                <w:color w:val="000000"/>
                <w:sz w:val="18"/>
                <w:szCs w:val="18"/>
              </w:rPr>
              <w:t>10,762</w:t>
            </w:r>
            <w:r>
              <w:rPr>
                <w:rFonts w:ascii="Arial" w:eastAsia="宋体" w:hAnsi="Arial" w:cs="Arial"/>
                <w:color w:val="000000"/>
                <w:sz w:val="18"/>
                <w:szCs w:val="18"/>
              </w:rPr>
              <w:t> </w:t>
            </w:r>
          </w:p>
        </w:tc>
        <w:tc>
          <w:tcPr>
            <w:tcW w:w="0" w:type="auto"/>
            <w:shd w:val="clear" w:color="auto" w:fill="FFFFFF"/>
            <w:tcMar>
              <w:top w:w="40" w:type="dxa"/>
              <w:left w:w="0" w:type="dxa"/>
              <w:bottom w:w="40" w:type="dxa"/>
              <w:right w:w="20" w:type="dxa"/>
            </w:tcMar>
            <w:vAlign w:val="bottom"/>
          </w:tcPr>
          <w:p w14:paraId="012D4E7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E7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E78" w14:textId="77777777" w:rsidR="008A1CC1" w:rsidRDefault="00EB3825">
            <w:pPr>
              <w:jc w:val="right"/>
              <w:textAlignment w:val="bottom"/>
            </w:pPr>
            <w:r>
              <w:rPr>
                <w:rFonts w:ascii="Arial" w:eastAsia="宋体" w:hAnsi="Arial" w:cs="Arial"/>
                <w:color w:val="000000"/>
                <w:sz w:val="18"/>
                <w:szCs w:val="18"/>
              </w:rPr>
              <w:t>10,787 </w:t>
            </w:r>
          </w:p>
        </w:tc>
        <w:tc>
          <w:tcPr>
            <w:tcW w:w="0" w:type="auto"/>
            <w:shd w:val="clear" w:color="auto" w:fill="FFFFFF"/>
            <w:tcMar>
              <w:top w:w="40" w:type="dxa"/>
              <w:left w:w="0" w:type="dxa"/>
              <w:bottom w:w="40" w:type="dxa"/>
              <w:right w:w="20" w:type="dxa"/>
            </w:tcMar>
            <w:vAlign w:val="bottom"/>
          </w:tcPr>
          <w:p w14:paraId="012D4E79" w14:textId="77777777" w:rsidR="008A1CC1" w:rsidRDefault="008A1CC1">
            <w:pPr>
              <w:jc w:val="right"/>
              <w:rPr>
                <w:rFonts w:ascii="宋体"/>
              </w:rPr>
            </w:pPr>
          </w:p>
        </w:tc>
      </w:tr>
      <w:tr w:rsidR="008A1CC1" w14:paraId="012D4E81" w14:textId="77777777">
        <w:trPr>
          <w:jc w:val="center"/>
        </w:trPr>
        <w:tc>
          <w:tcPr>
            <w:tcW w:w="0" w:type="auto"/>
            <w:gridSpan w:val="3"/>
            <w:shd w:val="clear" w:color="auto" w:fill="CCEEFF"/>
            <w:tcMar>
              <w:top w:w="40" w:type="dxa"/>
              <w:left w:w="20" w:type="dxa"/>
              <w:bottom w:w="40" w:type="dxa"/>
              <w:right w:w="20" w:type="dxa"/>
            </w:tcMar>
            <w:vAlign w:val="bottom"/>
          </w:tcPr>
          <w:p w14:paraId="012D4E7B" w14:textId="77777777" w:rsidR="008A1CC1" w:rsidRDefault="00EB3825">
            <w:pPr>
              <w:textAlignment w:val="bottom"/>
            </w:pPr>
            <w:r>
              <w:rPr>
                <w:rFonts w:ascii="Arial" w:eastAsia="宋体" w:hAnsi="Arial" w:cs="Arial"/>
                <w:color w:val="000000"/>
                <w:sz w:val="18"/>
                <w:szCs w:val="18"/>
              </w:rPr>
              <w:t>Retained earnings</w:t>
            </w:r>
          </w:p>
        </w:tc>
        <w:tc>
          <w:tcPr>
            <w:tcW w:w="0" w:type="auto"/>
            <w:gridSpan w:val="2"/>
            <w:shd w:val="clear" w:color="auto" w:fill="CCEEFF"/>
            <w:tcMar>
              <w:top w:w="40" w:type="dxa"/>
              <w:left w:w="20" w:type="dxa"/>
              <w:bottom w:w="40" w:type="dxa"/>
              <w:right w:w="0" w:type="dxa"/>
            </w:tcMar>
            <w:vAlign w:val="bottom"/>
          </w:tcPr>
          <w:p w14:paraId="012D4E7C" w14:textId="77777777" w:rsidR="008A1CC1" w:rsidRDefault="00EB3825">
            <w:pPr>
              <w:jc w:val="right"/>
              <w:textAlignment w:val="bottom"/>
            </w:pPr>
            <w:r>
              <w:rPr>
                <w:rFonts w:ascii="Arial" w:eastAsia="宋体" w:hAnsi="Arial" w:cs="Arial"/>
                <w:b/>
                <w:bCs/>
                <w:color w:val="000000"/>
                <w:sz w:val="18"/>
                <w:szCs w:val="18"/>
              </w:rPr>
              <w:t>25,612</w:t>
            </w:r>
            <w:r>
              <w:rPr>
                <w:rFonts w:ascii="Arial" w:eastAsia="宋体" w:hAnsi="Arial" w:cs="Arial"/>
                <w:color w:val="000000"/>
                <w:sz w:val="18"/>
                <w:szCs w:val="18"/>
              </w:rPr>
              <w:t> </w:t>
            </w:r>
          </w:p>
        </w:tc>
        <w:tc>
          <w:tcPr>
            <w:tcW w:w="0" w:type="auto"/>
            <w:shd w:val="clear" w:color="auto" w:fill="CCEEFF"/>
            <w:tcMar>
              <w:top w:w="40" w:type="dxa"/>
              <w:left w:w="0" w:type="dxa"/>
              <w:bottom w:w="40" w:type="dxa"/>
              <w:right w:w="20" w:type="dxa"/>
            </w:tcMar>
            <w:vAlign w:val="bottom"/>
          </w:tcPr>
          <w:p w14:paraId="012D4E7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E7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E7F" w14:textId="77777777" w:rsidR="008A1CC1" w:rsidRDefault="00EB3825">
            <w:pPr>
              <w:jc w:val="right"/>
              <w:textAlignment w:val="bottom"/>
            </w:pPr>
            <w:r>
              <w:rPr>
                <w:rFonts w:ascii="Arial" w:eastAsia="宋体" w:hAnsi="Arial" w:cs="Arial"/>
                <w:color w:val="000000"/>
                <w:sz w:val="18"/>
                <w:szCs w:val="18"/>
              </w:rPr>
              <w:t>25,238 </w:t>
            </w:r>
          </w:p>
        </w:tc>
        <w:tc>
          <w:tcPr>
            <w:tcW w:w="0" w:type="auto"/>
            <w:shd w:val="clear" w:color="auto" w:fill="CCEEFF"/>
            <w:tcMar>
              <w:top w:w="40" w:type="dxa"/>
              <w:left w:w="0" w:type="dxa"/>
              <w:bottom w:w="40" w:type="dxa"/>
              <w:right w:w="20" w:type="dxa"/>
            </w:tcMar>
            <w:vAlign w:val="bottom"/>
          </w:tcPr>
          <w:p w14:paraId="012D4E80" w14:textId="77777777" w:rsidR="008A1CC1" w:rsidRDefault="008A1CC1">
            <w:pPr>
              <w:jc w:val="right"/>
              <w:rPr>
                <w:rFonts w:ascii="宋体"/>
              </w:rPr>
            </w:pPr>
          </w:p>
        </w:tc>
      </w:tr>
      <w:tr w:rsidR="008A1CC1" w14:paraId="012D4E88" w14:textId="77777777">
        <w:trPr>
          <w:jc w:val="center"/>
        </w:trPr>
        <w:tc>
          <w:tcPr>
            <w:tcW w:w="0" w:type="auto"/>
            <w:gridSpan w:val="3"/>
            <w:shd w:val="clear" w:color="auto" w:fill="FFFFFF"/>
            <w:tcMar>
              <w:top w:w="40" w:type="dxa"/>
              <w:left w:w="20" w:type="dxa"/>
              <w:bottom w:w="40" w:type="dxa"/>
              <w:right w:w="20" w:type="dxa"/>
            </w:tcMar>
            <w:vAlign w:val="bottom"/>
          </w:tcPr>
          <w:p w14:paraId="012D4E82" w14:textId="77777777" w:rsidR="008A1CC1" w:rsidRDefault="00EB3825">
            <w:pPr>
              <w:textAlignment w:val="bottom"/>
            </w:pPr>
            <w:r>
              <w:rPr>
                <w:rFonts w:ascii="Arial" w:eastAsia="宋体" w:hAnsi="Arial" w:cs="Arial"/>
                <w:color w:val="000000"/>
                <w:sz w:val="18"/>
                <w:szCs w:val="18"/>
              </w:rPr>
              <w:t>Accumulated other comprehensive income (loss)</w:t>
            </w:r>
          </w:p>
        </w:tc>
        <w:tc>
          <w:tcPr>
            <w:tcW w:w="0" w:type="auto"/>
            <w:gridSpan w:val="2"/>
            <w:shd w:val="clear" w:color="auto" w:fill="FFFFFF"/>
            <w:tcMar>
              <w:top w:w="40" w:type="dxa"/>
              <w:left w:w="20" w:type="dxa"/>
              <w:bottom w:w="40" w:type="dxa"/>
              <w:right w:w="0" w:type="dxa"/>
            </w:tcMar>
            <w:vAlign w:val="bottom"/>
          </w:tcPr>
          <w:p w14:paraId="012D4E83" w14:textId="77777777" w:rsidR="008A1CC1" w:rsidRDefault="00EB3825">
            <w:pPr>
              <w:jc w:val="right"/>
              <w:textAlignment w:val="bottom"/>
            </w:pPr>
            <w:r>
              <w:rPr>
                <w:rFonts w:ascii="Arial" w:eastAsia="宋体" w:hAnsi="Arial" w:cs="Arial"/>
                <w:b/>
                <w:bCs/>
                <w:color w:val="000000"/>
                <w:sz w:val="18"/>
                <w:szCs w:val="18"/>
              </w:rPr>
              <w:t>(2,698)</w:t>
            </w:r>
          </w:p>
        </w:tc>
        <w:tc>
          <w:tcPr>
            <w:tcW w:w="0" w:type="auto"/>
            <w:shd w:val="clear" w:color="auto" w:fill="FFFFFF"/>
            <w:tcMar>
              <w:top w:w="40" w:type="dxa"/>
              <w:left w:w="0" w:type="dxa"/>
              <w:bottom w:w="40" w:type="dxa"/>
              <w:right w:w="20" w:type="dxa"/>
            </w:tcMar>
            <w:vAlign w:val="bottom"/>
          </w:tcPr>
          <w:p w14:paraId="012D4E8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E8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4E86" w14:textId="77777777" w:rsidR="008A1CC1" w:rsidRDefault="00EB3825">
            <w:pPr>
              <w:jc w:val="right"/>
              <w:textAlignment w:val="bottom"/>
            </w:pPr>
            <w:r>
              <w:rPr>
                <w:rFonts w:ascii="Arial" w:eastAsia="宋体" w:hAnsi="Arial" w:cs="Arial"/>
                <w:color w:val="000000"/>
                <w:sz w:val="18"/>
                <w:szCs w:val="18"/>
              </w:rPr>
              <w:t>(1,133)</w:t>
            </w:r>
          </w:p>
        </w:tc>
        <w:tc>
          <w:tcPr>
            <w:tcW w:w="0" w:type="auto"/>
            <w:shd w:val="clear" w:color="auto" w:fill="FFFFFF"/>
            <w:tcMar>
              <w:top w:w="40" w:type="dxa"/>
              <w:left w:w="0" w:type="dxa"/>
              <w:bottom w:w="40" w:type="dxa"/>
              <w:right w:w="20" w:type="dxa"/>
            </w:tcMar>
            <w:vAlign w:val="bottom"/>
          </w:tcPr>
          <w:p w14:paraId="012D4E87" w14:textId="77777777" w:rsidR="008A1CC1" w:rsidRDefault="008A1CC1">
            <w:pPr>
              <w:jc w:val="right"/>
              <w:rPr>
                <w:rFonts w:ascii="宋体"/>
              </w:rPr>
            </w:pPr>
          </w:p>
        </w:tc>
      </w:tr>
      <w:tr w:rsidR="008A1CC1" w14:paraId="012D4E8F" w14:textId="77777777">
        <w:trPr>
          <w:jc w:val="center"/>
        </w:trPr>
        <w:tc>
          <w:tcPr>
            <w:tcW w:w="0" w:type="auto"/>
            <w:gridSpan w:val="3"/>
            <w:shd w:val="clear" w:color="auto" w:fill="CCEEFF"/>
            <w:tcMar>
              <w:top w:w="40" w:type="dxa"/>
              <w:left w:w="20" w:type="dxa"/>
              <w:bottom w:w="40" w:type="dxa"/>
              <w:right w:w="20" w:type="dxa"/>
            </w:tcMar>
            <w:vAlign w:val="bottom"/>
          </w:tcPr>
          <w:p w14:paraId="012D4E89"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8"/>
                <w:szCs w:val="18"/>
              </w:rPr>
              <w:t>Treasury stock, at cost (136,764,854 and 137,896,822 shares)</w:t>
            </w:r>
          </w:p>
        </w:tc>
        <w:tc>
          <w:tcPr>
            <w:tcW w:w="0" w:type="auto"/>
            <w:gridSpan w:val="2"/>
            <w:shd w:val="clear" w:color="auto" w:fill="CCEEFF"/>
            <w:tcMar>
              <w:top w:w="40" w:type="dxa"/>
              <w:left w:w="20" w:type="dxa"/>
              <w:bottom w:w="40" w:type="dxa"/>
              <w:right w:w="0" w:type="dxa"/>
            </w:tcMar>
            <w:vAlign w:val="bottom"/>
          </w:tcPr>
          <w:p w14:paraId="012D4E8A" w14:textId="77777777" w:rsidR="008A1CC1" w:rsidRDefault="00EB3825">
            <w:pPr>
              <w:jc w:val="right"/>
              <w:textAlignment w:val="bottom"/>
            </w:pPr>
            <w:r>
              <w:rPr>
                <w:rFonts w:ascii="Arial" w:eastAsia="宋体" w:hAnsi="Arial" w:cs="Arial"/>
                <w:b/>
                <w:bCs/>
                <w:color w:val="000000"/>
                <w:sz w:val="18"/>
                <w:szCs w:val="18"/>
              </w:rPr>
              <w:t>(9,932)</w:t>
            </w:r>
          </w:p>
        </w:tc>
        <w:tc>
          <w:tcPr>
            <w:tcW w:w="0" w:type="auto"/>
            <w:shd w:val="clear" w:color="auto" w:fill="CCEEFF"/>
            <w:tcMar>
              <w:top w:w="40" w:type="dxa"/>
              <w:left w:w="0" w:type="dxa"/>
              <w:bottom w:w="40" w:type="dxa"/>
              <w:right w:w="20" w:type="dxa"/>
            </w:tcMar>
            <w:vAlign w:val="bottom"/>
          </w:tcPr>
          <w:p w14:paraId="012D4E8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E8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4E8D" w14:textId="77777777" w:rsidR="008A1CC1" w:rsidRDefault="00EB3825">
            <w:pPr>
              <w:jc w:val="right"/>
              <w:textAlignment w:val="bottom"/>
            </w:pPr>
            <w:r>
              <w:rPr>
                <w:rFonts w:ascii="Arial" w:eastAsia="宋体" w:hAnsi="Arial" w:cs="Arial"/>
                <w:color w:val="000000"/>
                <w:sz w:val="18"/>
                <w:szCs w:val="18"/>
              </w:rPr>
              <w:t>(10,009)</w:t>
            </w:r>
          </w:p>
        </w:tc>
        <w:tc>
          <w:tcPr>
            <w:tcW w:w="0" w:type="auto"/>
            <w:shd w:val="clear" w:color="auto" w:fill="CCEEFF"/>
            <w:tcMar>
              <w:top w:w="40" w:type="dxa"/>
              <w:left w:w="0" w:type="dxa"/>
              <w:bottom w:w="40" w:type="dxa"/>
              <w:right w:w="20" w:type="dxa"/>
            </w:tcMar>
            <w:vAlign w:val="bottom"/>
          </w:tcPr>
          <w:p w14:paraId="012D4E8E" w14:textId="77777777" w:rsidR="008A1CC1" w:rsidRDefault="008A1CC1">
            <w:pPr>
              <w:jc w:val="right"/>
              <w:rPr>
                <w:rFonts w:ascii="宋体"/>
              </w:rPr>
            </w:pPr>
          </w:p>
        </w:tc>
      </w:tr>
      <w:tr w:rsidR="008A1CC1" w14:paraId="012D4E96" w14:textId="77777777">
        <w:trPr>
          <w:jc w:val="center"/>
        </w:trPr>
        <w:tc>
          <w:tcPr>
            <w:tcW w:w="0" w:type="auto"/>
            <w:gridSpan w:val="3"/>
            <w:shd w:val="clear" w:color="auto" w:fill="FFFFFF"/>
            <w:tcMar>
              <w:top w:w="40" w:type="dxa"/>
              <w:left w:w="20" w:type="dxa"/>
              <w:bottom w:w="40" w:type="dxa"/>
              <w:right w:w="20" w:type="dxa"/>
            </w:tcMar>
            <w:vAlign w:val="bottom"/>
          </w:tcPr>
          <w:p w14:paraId="012D4E90" w14:textId="77777777" w:rsidR="008A1CC1" w:rsidRDefault="00EB3825">
            <w:pPr>
              <w:textAlignment w:val="bottom"/>
            </w:pPr>
            <w:r>
              <w:rPr>
                <w:rFonts w:ascii="Arial" w:eastAsia="宋体" w:hAnsi="Arial" w:cs="Arial"/>
                <w:b/>
                <w:bCs/>
                <w:color w:val="000000"/>
                <w:sz w:val="18"/>
                <w:szCs w:val="18"/>
              </w:rPr>
              <w:t>Total shareholders’ equity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E91" w14:textId="77777777" w:rsidR="008A1CC1" w:rsidRDefault="00EB3825">
            <w:pPr>
              <w:jc w:val="right"/>
              <w:textAlignment w:val="bottom"/>
            </w:pPr>
            <w:r>
              <w:rPr>
                <w:rFonts w:ascii="Arial" w:eastAsia="宋体" w:hAnsi="Arial" w:cs="Arial"/>
                <w:b/>
                <w:bCs/>
                <w:color w:val="000000"/>
                <w:sz w:val="18"/>
                <w:szCs w:val="18"/>
              </w:rPr>
              <w:t>26,224</w:t>
            </w:r>
            <w:r>
              <w:rPr>
                <w:rFonts w:ascii="Arial" w:eastAsia="宋体" w:hAnsi="Arial" w:cs="Arial"/>
                <w:color w:val="000000"/>
                <w:sz w:val="18"/>
                <w:szCs w:val="18"/>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E9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4E9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4E94" w14:textId="77777777" w:rsidR="008A1CC1" w:rsidRDefault="00EB3825">
            <w:pPr>
              <w:jc w:val="right"/>
              <w:textAlignment w:val="bottom"/>
            </w:pPr>
            <w:r>
              <w:rPr>
                <w:rFonts w:ascii="Arial" w:eastAsia="宋体" w:hAnsi="Arial" w:cs="Arial"/>
                <w:color w:val="000000"/>
                <w:sz w:val="18"/>
                <w:szCs w:val="18"/>
              </w:rPr>
              <w:t>27,363 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4E95" w14:textId="77777777" w:rsidR="008A1CC1" w:rsidRDefault="008A1CC1">
            <w:pPr>
              <w:jc w:val="right"/>
              <w:rPr>
                <w:rFonts w:ascii="宋体"/>
              </w:rPr>
            </w:pPr>
          </w:p>
        </w:tc>
      </w:tr>
      <w:tr w:rsidR="008A1CC1" w14:paraId="012D4E9B" w14:textId="77777777">
        <w:trPr>
          <w:jc w:val="center"/>
          <w:hidden/>
        </w:trPr>
        <w:tc>
          <w:tcPr>
            <w:tcW w:w="0" w:type="auto"/>
            <w:gridSpan w:val="3"/>
            <w:shd w:val="clear" w:color="auto" w:fill="auto"/>
            <w:vAlign w:val="bottom"/>
          </w:tcPr>
          <w:p w14:paraId="012D4E97" w14:textId="77777777" w:rsidR="008A1CC1" w:rsidRDefault="008A1CC1">
            <w:pPr>
              <w:rPr>
                <w:rFonts w:ascii="宋体"/>
                <w:vanish/>
              </w:rPr>
            </w:pPr>
          </w:p>
        </w:tc>
        <w:tc>
          <w:tcPr>
            <w:tcW w:w="0" w:type="auto"/>
            <w:gridSpan w:val="3"/>
            <w:shd w:val="clear" w:color="auto" w:fill="auto"/>
            <w:vAlign w:val="bottom"/>
          </w:tcPr>
          <w:p w14:paraId="012D4E98" w14:textId="77777777" w:rsidR="008A1CC1" w:rsidRDefault="008A1CC1">
            <w:pPr>
              <w:rPr>
                <w:rFonts w:ascii="宋体"/>
                <w:vanish/>
              </w:rPr>
            </w:pPr>
          </w:p>
        </w:tc>
        <w:tc>
          <w:tcPr>
            <w:tcW w:w="0" w:type="auto"/>
            <w:gridSpan w:val="3"/>
            <w:shd w:val="clear" w:color="auto" w:fill="auto"/>
            <w:vAlign w:val="bottom"/>
          </w:tcPr>
          <w:p w14:paraId="012D4E99" w14:textId="77777777" w:rsidR="008A1CC1" w:rsidRDefault="008A1CC1">
            <w:pPr>
              <w:rPr>
                <w:rFonts w:ascii="宋体"/>
                <w:vanish/>
              </w:rPr>
            </w:pPr>
          </w:p>
        </w:tc>
        <w:tc>
          <w:tcPr>
            <w:tcW w:w="0" w:type="auto"/>
            <w:gridSpan w:val="3"/>
            <w:shd w:val="clear" w:color="auto" w:fill="auto"/>
            <w:vAlign w:val="bottom"/>
          </w:tcPr>
          <w:p w14:paraId="012D4E9A" w14:textId="77777777" w:rsidR="008A1CC1" w:rsidRDefault="008A1CC1">
            <w:pPr>
              <w:rPr>
                <w:rFonts w:ascii="宋体"/>
                <w:vanish/>
              </w:rPr>
            </w:pPr>
          </w:p>
        </w:tc>
      </w:tr>
      <w:tr w:rsidR="008A1CC1" w14:paraId="012D4EA0" w14:textId="77777777">
        <w:trPr>
          <w:jc w:val="center"/>
          <w:hidden/>
        </w:trPr>
        <w:tc>
          <w:tcPr>
            <w:tcW w:w="0" w:type="auto"/>
            <w:gridSpan w:val="3"/>
            <w:shd w:val="clear" w:color="auto" w:fill="auto"/>
            <w:vAlign w:val="bottom"/>
          </w:tcPr>
          <w:p w14:paraId="012D4E9C" w14:textId="77777777" w:rsidR="008A1CC1" w:rsidRDefault="008A1CC1">
            <w:pPr>
              <w:rPr>
                <w:rFonts w:ascii="宋体"/>
                <w:vanish/>
              </w:rPr>
            </w:pPr>
          </w:p>
        </w:tc>
        <w:tc>
          <w:tcPr>
            <w:tcW w:w="0" w:type="auto"/>
            <w:gridSpan w:val="3"/>
            <w:shd w:val="clear" w:color="auto" w:fill="auto"/>
            <w:vAlign w:val="bottom"/>
          </w:tcPr>
          <w:p w14:paraId="012D4E9D" w14:textId="77777777" w:rsidR="008A1CC1" w:rsidRDefault="008A1CC1">
            <w:pPr>
              <w:rPr>
                <w:rFonts w:ascii="宋体"/>
                <w:vanish/>
              </w:rPr>
            </w:pPr>
          </w:p>
        </w:tc>
        <w:tc>
          <w:tcPr>
            <w:tcW w:w="0" w:type="auto"/>
            <w:gridSpan w:val="3"/>
            <w:shd w:val="clear" w:color="auto" w:fill="auto"/>
            <w:vAlign w:val="bottom"/>
          </w:tcPr>
          <w:p w14:paraId="012D4E9E" w14:textId="77777777" w:rsidR="008A1CC1" w:rsidRDefault="008A1CC1">
            <w:pPr>
              <w:rPr>
                <w:rFonts w:ascii="宋体"/>
                <w:vanish/>
              </w:rPr>
            </w:pPr>
          </w:p>
        </w:tc>
        <w:tc>
          <w:tcPr>
            <w:tcW w:w="0" w:type="auto"/>
            <w:gridSpan w:val="3"/>
            <w:shd w:val="clear" w:color="auto" w:fill="auto"/>
            <w:vAlign w:val="bottom"/>
          </w:tcPr>
          <w:p w14:paraId="012D4E9F" w14:textId="77777777" w:rsidR="008A1CC1" w:rsidRDefault="008A1CC1">
            <w:pPr>
              <w:rPr>
                <w:rFonts w:ascii="宋体"/>
                <w:vanish/>
              </w:rPr>
            </w:pPr>
          </w:p>
        </w:tc>
      </w:tr>
      <w:tr w:rsidR="008A1CC1" w14:paraId="012D4EA9" w14:textId="77777777">
        <w:trPr>
          <w:jc w:val="center"/>
        </w:trPr>
        <w:tc>
          <w:tcPr>
            <w:tcW w:w="0" w:type="auto"/>
            <w:gridSpan w:val="3"/>
            <w:shd w:val="clear" w:color="auto" w:fill="CCEEFF"/>
            <w:tcMar>
              <w:top w:w="40" w:type="dxa"/>
              <w:left w:w="20" w:type="dxa"/>
              <w:bottom w:w="40" w:type="dxa"/>
              <w:right w:w="20" w:type="dxa"/>
            </w:tcMar>
            <w:vAlign w:val="bottom"/>
          </w:tcPr>
          <w:p w14:paraId="012D4EA1" w14:textId="77777777" w:rsidR="008A1CC1" w:rsidRDefault="00EB3825">
            <w:pPr>
              <w:textAlignment w:val="bottom"/>
            </w:pPr>
            <w:r>
              <w:rPr>
                <w:rFonts w:ascii="Arial" w:eastAsia="宋体" w:hAnsi="Arial" w:cs="Arial"/>
                <w:b/>
                <w:bCs/>
                <w:color w:val="000000"/>
                <w:sz w:val="18"/>
                <w:szCs w:val="18"/>
              </w:rPr>
              <w:t xml:space="preserve">Total liabilities and </w:t>
            </w:r>
            <w:r>
              <w:rPr>
                <w:rFonts w:ascii="Arial" w:eastAsia="宋体" w:hAnsi="Arial" w:cs="Arial"/>
                <w:b/>
                <w:bCs/>
                <w:color w:val="000000"/>
                <w:sz w:val="18"/>
                <w:szCs w:val="18"/>
              </w:rPr>
              <w:t>shareholders' equity</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4EA2" w14:textId="77777777" w:rsidR="008A1CC1" w:rsidRDefault="00EB3825">
            <w:pPr>
              <w:textAlignment w:val="bottom"/>
            </w:pPr>
            <w:r>
              <w:rPr>
                <w:rFonts w:ascii="Arial" w:eastAsia="宋体" w:hAnsi="Arial" w:cs="Arial"/>
                <w:b/>
                <w:bCs/>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4EA3" w14:textId="77777777" w:rsidR="008A1CC1" w:rsidRDefault="00EB3825">
            <w:pPr>
              <w:jc w:val="right"/>
              <w:textAlignment w:val="bottom"/>
            </w:pPr>
            <w:r>
              <w:rPr>
                <w:rFonts w:ascii="Arial" w:eastAsia="宋体" w:hAnsi="Arial" w:cs="Arial"/>
                <w:b/>
                <w:bCs/>
                <w:color w:val="000000"/>
                <w:sz w:val="18"/>
                <w:szCs w:val="18"/>
              </w:rPr>
              <w:t>322,350</w:t>
            </w:r>
            <w:r>
              <w:rPr>
                <w:rFonts w:ascii="Arial" w:eastAsia="宋体" w:hAnsi="Arial" w:cs="Arial"/>
                <w:color w:val="000000"/>
                <w:sz w:val="18"/>
                <w:szCs w:val="18"/>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4EA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4EA5"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4EA6" w14:textId="77777777" w:rsidR="008A1CC1" w:rsidRDefault="00EB3825">
            <w:pPr>
              <w:textAlignment w:val="bottom"/>
            </w:pPr>
            <w:r>
              <w:rPr>
                <w:rFonts w:ascii="Arial" w:eastAsia="宋体" w:hAnsi="Arial" w:cs="Arial"/>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4EA7" w14:textId="77777777" w:rsidR="008A1CC1" w:rsidRDefault="00EB3825">
            <w:pPr>
              <w:jc w:val="right"/>
              <w:textAlignment w:val="bottom"/>
            </w:pPr>
            <w:r>
              <w:rPr>
                <w:rFonts w:ascii="Arial" w:eastAsia="宋体" w:hAnsi="Arial" w:cs="Arial"/>
                <w:color w:val="000000"/>
                <w:sz w:val="18"/>
                <w:szCs w:val="18"/>
              </w:rPr>
              <w:t>314,624 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4EA8" w14:textId="77777777" w:rsidR="008A1CC1" w:rsidRDefault="008A1CC1">
            <w:pPr>
              <w:jc w:val="right"/>
              <w:rPr>
                <w:rFonts w:ascii="宋体"/>
              </w:rPr>
            </w:pPr>
          </w:p>
        </w:tc>
      </w:tr>
    </w:tbl>
    <w:p w14:paraId="012D4EAA" w14:textId="77777777" w:rsidR="008A1CC1" w:rsidRDefault="008A1CC1">
      <w:pPr>
        <w:ind w:firstLine="450"/>
        <w:jc w:val="center"/>
      </w:pPr>
    </w:p>
    <w:p w14:paraId="012D4EAB" w14:textId="77777777" w:rsidR="008A1CC1" w:rsidRDefault="008A1CC1">
      <w:pPr>
        <w:ind w:firstLine="450"/>
      </w:pPr>
    </w:p>
    <w:p w14:paraId="012D4EAC" w14:textId="77777777" w:rsidR="008A1CC1" w:rsidRDefault="008A1CC1">
      <w:pPr>
        <w:ind w:firstLine="450"/>
      </w:pPr>
    </w:p>
    <w:p w14:paraId="012D4EAD" w14:textId="77777777" w:rsidR="008A1CC1" w:rsidRDefault="008A1CC1">
      <w:pPr>
        <w:ind w:firstLine="450"/>
      </w:pPr>
    </w:p>
    <w:p w14:paraId="012D4EAE" w14:textId="77777777" w:rsidR="008A1CC1" w:rsidRDefault="008A1CC1">
      <w:pPr>
        <w:ind w:firstLine="450"/>
      </w:pPr>
    </w:p>
    <w:p w14:paraId="012D4EAF" w14:textId="77777777" w:rsidR="008A1CC1" w:rsidRDefault="008A1CC1">
      <w:pPr>
        <w:ind w:firstLine="450"/>
      </w:pPr>
    </w:p>
    <w:p w14:paraId="012D4EB0" w14:textId="77777777" w:rsidR="008A1CC1" w:rsidRDefault="008A1CC1">
      <w:pPr>
        <w:ind w:firstLine="450"/>
      </w:pPr>
    </w:p>
    <w:p w14:paraId="012D4EB1" w14:textId="77777777" w:rsidR="008A1CC1" w:rsidRDefault="008A1CC1">
      <w:pPr>
        <w:ind w:firstLine="450"/>
      </w:pPr>
    </w:p>
    <w:p w14:paraId="012D4EB2" w14:textId="77777777" w:rsidR="008A1CC1" w:rsidRDefault="00EB3825">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012D4EB3" w14:textId="77777777" w:rsidR="008A1CC1" w:rsidRDefault="00EB3825">
      <w:pPr>
        <w:ind w:firstLine="450"/>
        <w:jc w:val="right"/>
      </w:pPr>
      <w:r>
        <w:rPr>
          <w:rFonts w:ascii="Arial" w:eastAsia="宋体" w:hAnsi="Arial" w:cs="Arial"/>
          <w:color w:val="000000"/>
          <w:sz w:val="18"/>
          <w:szCs w:val="18"/>
        </w:rPr>
        <w:t>State Street Corporation | 50</w:t>
      </w:r>
    </w:p>
    <w:p w14:paraId="012D4EB4" w14:textId="77777777" w:rsidR="008A1CC1" w:rsidRDefault="008A1CC1">
      <w:pPr>
        <w:ind w:firstLine="450"/>
        <w:jc w:val="center"/>
      </w:pPr>
    </w:p>
    <w:p w14:paraId="012D4EB5" w14:textId="77777777" w:rsidR="008A1CC1" w:rsidRDefault="00EB3825">
      <w:r>
        <w:pict w14:anchorId="012DCCE3">
          <v:rect id="_x0000_i1074" style="width:415.3pt;height:1.5pt" o:hralign="center" o:hrstd="t" o:hr="t" fillcolor="#a0a0a0" stroked="f"/>
        </w:pict>
      </w:r>
    </w:p>
    <w:p w14:paraId="012D4EB6" w14:textId="77777777" w:rsidR="008A1CC1" w:rsidRDefault="008A1CC1">
      <w:pPr>
        <w:ind w:firstLine="450"/>
      </w:pPr>
    </w:p>
    <w:p w14:paraId="012D4EB7" w14:textId="77777777" w:rsidR="008A1CC1" w:rsidRDefault="00EB3825">
      <w:pPr>
        <w:ind w:firstLine="450"/>
        <w:jc w:val="center"/>
      </w:pPr>
      <w:r>
        <w:rPr>
          <w:rFonts w:ascii="Arial" w:eastAsia="宋体" w:hAnsi="Arial" w:cs="Arial"/>
          <w:b/>
          <w:bCs/>
          <w:color w:val="000000"/>
          <w:sz w:val="20"/>
          <w:szCs w:val="20"/>
        </w:rPr>
        <w:t>STATE STREET CORPORATION</w:t>
      </w:r>
    </w:p>
    <w:p w14:paraId="012D4EB8" w14:textId="77777777" w:rsidR="008A1CC1" w:rsidRDefault="00EB3825">
      <w:pPr>
        <w:ind w:firstLine="450"/>
        <w:jc w:val="center"/>
      </w:pPr>
      <w:r>
        <w:rPr>
          <w:rFonts w:ascii="Arial" w:eastAsia="宋体" w:hAnsi="Arial" w:cs="Arial"/>
          <w:b/>
          <w:bCs/>
          <w:color w:val="000000"/>
          <w:sz w:val="20"/>
          <w:szCs w:val="20"/>
        </w:rPr>
        <w:t xml:space="preserve">CONSOLIDATED STATEMENT OF CHANGES IN </w:t>
      </w:r>
      <w:r>
        <w:rPr>
          <w:rFonts w:ascii="Arial" w:eastAsia="宋体" w:hAnsi="Arial" w:cs="Arial"/>
          <w:b/>
          <w:bCs/>
          <w:color w:val="000000"/>
          <w:sz w:val="20"/>
          <w:szCs w:val="20"/>
        </w:rPr>
        <w:t>SHAREHOLDERS' EQUITY(UNAUDITED)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4"/>
        <w:gridCol w:w="1028"/>
        <w:gridCol w:w="37"/>
        <w:gridCol w:w="105"/>
        <w:gridCol w:w="566"/>
        <w:gridCol w:w="36"/>
        <w:gridCol w:w="36"/>
        <w:gridCol w:w="36"/>
        <w:gridCol w:w="36"/>
        <w:gridCol w:w="83"/>
        <w:gridCol w:w="521"/>
        <w:gridCol w:w="36"/>
        <w:gridCol w:w="36"/>
        <w:gridCol w:w="36"/>
        <w:gridCol w:w="36"/>
        <w:gridCol w:w="105"/>
        <w:gridCol w:w="474"/>
        <w:gridCol w:w="37"/>
        <w:gridCol w:w="36"/>
        <w:gridCol w:w="36"/>
        <w:gridCol w:w="36"/>
        <w:gridCol w:w="104"/>
        <w:gridCol w:w="501"/>
        <w:gridCol w:w="36"/>
        <w:gridCol w:w="36"/>
        <w:gridCol w:w="36"/>
        <w:gridCol w:w="36"/>
        <w:gridCol w:w="104"/>
        <w:gridCol w:w="501"/>
        <w:gridCol w:w="36"/>
        <w:gridCol w:w="36"/>
        <w:gridCol w:w="36"/>
        <w:gridCol w:w="36"/>
        <w:gridCol w:w="105"/>
        <w:gridCol w:w="985"/>
        <w:gridCol w:w="36"/>
        <w:gridCol w:w="36"/>
        <w:gridCol w:w="36"/>
        <w:gridCol w:w="36"/>
        <w:gridCol w:w="71"/>
        <w:gridCol w:w="533"/>
        <w:gridCol w:w="36"/>
        <w:gridCol w:w="36"/>
        <w:gridCol w:w="36"/>
        <w:gridCol w:w="36"/>
        <w:gridCol w:w="104"/>
        <w:gridCol w:w="559"/>
        <w:gridCol w:w="36"/>
        <w:gridCol w:w="36"/>
        <w:gridCol w:w="36"/>
        <w:gridCol w:w="36"/>
        <w:gridCol w:w="104"/>
        <w:gridCol w:w="501"/>
        <w:gridCol w:w="36"/>
      </w:tblGrid>
      <w:tr w:rsidR="008A1CC1" w14:paraId="012D4EEF" w14:textId="77777777">
        <w:trPr>
          <w:jc w:val="center"/>
        </w:trPr>
        <w:tc>
          <w:tcPr>
            <w:tcW w:w="50" w:type="pct"/>
            <w:shd w:val="clear" w:color="auto" w:fill="auto"/>
            <w:vAlign w:val="bottom"/>
          </w:tcPr>
          <w:p w14:paraId="012D4EB9" w14:textId="77777777" w:rsidR="008A1CC1" w:rsidRDefault="008A1CC1">
            <w:pPr>
              <w:rPr>
                <w:rFonts w:ascii="宋体"/>
              </w:rPr>
            </w:pPr>
          </w:p>
        </w:tc>
        <w:tc>
          <w:tcPr>
            <w:tcW w:w="1152" w:type="pct"/>
            <w:shd w:val="clear" w:color="auto" w:fill="auto"/>
            <w:vAlign w:val="bottom"/>
          </w:tcPr>
          <w:p w14:paraId="012D4EBA" w14:textId="77777777" w:rsidR="008A1CC1" w:rsidRDefault="008A1CC1">
            <w:pPr>
              <w:rPr>
                <w:rFonts w:ascii="宋体"/>
              </w:rPr>
            </w:pPr>
          </w:p>
        </w:tc>
        <w:tc>
          <w:tcPr>
            <w:tcW w:w="5" w:type="pct"/>
            <w:shd w:val="clear" w:color="auto" w:fill="auto"/>
            <w:vAlign w:val="bottom"/>
          </w:tcPr>
          <w:p w14:paraId="012D4EBB" w14:textId="77777777" w:rsidR="008A1CC1" w:rsidRDefault="008A1CC1">
            <w:pPr>
              <w:rPr>
                <w:rFonts w:ascii="宋体"/>
              </w:rPr>
            </w:pPr>
          </w:p>
        </w:tc>
        <w:tc>
          <w:tcPr>
            <w:tcW w:w="50" w:type="pct"/>
            <w:shd w:val="clear" w:color="auto" w:fill="auto"/>
            <w:vAlign w:val="bottom"/>
          </w:tcPr>
          <w:p w14:paraId="012D4EBC" w14:textId="77777777" w:rsidR="008A1CC1" w:rsidRDefault="008A1CC1">
            <w:pPr>
              <w:rPr>
                <w:rFonts w:ascii="宋体"/>
              </w:rPr>
            </w:pPr>
          </w:p>
        </w:tc>
        <w:tc>
          <w:tcPr>
            <w:tcW w:w="318" w:type="pct"/>
            <w:shd w:val="clear" w:color="auto" w:fill="auto"/>
            <w:vAlign w:val="bottom"/>
          </w:tcPr>
          <w:p w14:paraId="012D4EBD" w14:textId="77777777" w:rsidR="008A1CC1" w:rsidRDefault="008A1CC1">
            <w:pPr>
              <w:rPr>
                <w:rFonts w:ascii="宋体"/>
              </w:rPr>
            </w:pPr>
          </w:p>
        </w:tc>
        <w:tc>
          <w:tcPr>
            <w:tcW w:w="5" w:type="pct"/>
            <w:shd w:val="clear" w:color="auto" w:fill="auto"/>
            <w:vAlign w:val="bottom"/>
          </w:tcPr>
          <w:p w14:paraId="012D4EBE" w14:textId="77777777" w:rsidR="008A1CC1" w:rsidRDefault="008A1CC1">
            <w:pPr>
              <w:rPr>
                <w:rFonts w:ascii="宋体"/>
              </w:rPr>
            </w:pPr>
          </w:p>
        </w:tc>
        <w:tc>
          <w:tcPr>
            <w:tcW w:w="5" w:type="pct"/>
            <w:shd w:val="clear" w:color="auto" w:fill="auto"/>
            <w:vAlign w:val="bottom"/>
          </w:tcPr>
          <w:p w14:paraId="012D4EBF" w14:textId="77777777" w:rsidR="008A1CC1" w:rsidRDefault="008A1CC1">
            <w:pPr>
              <w:rPr>
                <w:rFonts w:ascii="宋体"/>
              </w:rPr>
            </w:pPr>
          </w:p>
        </w:tc>
        <w:tc>
          <w:tcPr>
            <w:tcW w:w="26" w:type="pct"/>
            <w:shd w:val="clear" w:color="auto" w:fill="auto"/>
            <w:vAlign w:val="bottom"/>
          </w:tcPr>
          <w:p w14:paraId="012D4EC0" w14:textId="77777777" w:rsidR="008A1CC1" w:rsidRDefault="008A1CC1">
            <w:pPr>
              <w:rPr>
                <w:rFonts w:ascii="宋体"/>
              </w:rPr>
            </w:pPr>
          </w:p>
        </w:tc>
        <w:tc>
          <w:tcPr>
            <w:tcW w:w="5" w:type="pct"/>
            <w:shd w:val="clear" w:color="auto" w:fill="auto"/>
            <w:vAlign w:val="bottom"/>
          </w:tcPr>
          <w:p w14:paraId="012D4EC1" w14:textId="77777777" w:rsidR="008A1CC1" w:rsidRDefault="008A1CC1">
            <w:pPr>
              <w:rPr>
                <w:rFonts w:ascii="宋体"/>
              </w:rPr>
            </w:pPr>
          </w:p>
        </w:tc>
        <w:tc>
          <w:tcPr>
            <w:tcW w:w="50" w:type="pct"/>
            <w:shd w:val="clear" w:color="auto" w:fill="auto"/>
            <w:vAlign w:val="bottom"/>
          </w:tcPr>
          <w:p w14:paraId="012D4EC2" w14:textId="77777777" w:rsidR="008A1CC1" w:rsidRDefault="008A1CC1">
            <w:pPr>
              <w:rPr>
                <w:rFonts w:ascii="宋体"/>
              </w:rPr>
            </w:pPr>
          </w:p>
        </w:tc>
        <w:tc>
          <w:tcPr>
            <w:tcW w:w="318" w:type="pct"/>
            <w:shd w:val="clear" w:color="auto" w:fill="auto"/>
            <w:vAlign w:val="bottom"/>
          </w:tcPr>
          <w:p w14:paraId="012D4EC3" w14:textId="77777777" w:rsidR="008A1CC1" w:rsidRDefault="008A1CC1">
            <w:pPr>
              <w:rPr>
                <w:rFonts w:ascii="宋体"/>
              </w:rPr>
            </w:pPr>
          </w:p>
        </w:tc>
        <w:tc>
          <w:tcPr>
            <w:tcW w:w="5" w:type="pct"/>
            <w:shd w:val="clear" w:color="auto" w:fill="auto"/>
            <w:vAlign w:val="bottom"/>
          </w:tcPr>
          <w:p w14:paraId="012D4EC4" w14:textId="77777777" w:rsidR="008A1CC1" w:rsidRDefault="008A1CC1">
            <w:pPr>
              <w:rPr>
                <w:rFonts w:ascii="宋体"/>
              </w:rPr>
            </w:pPr>
          </w:p>
        </w:tc>
        <w:tc>
          <w:tcPr>
            <w:tcW w:w="5" w:type="pct"/>
            <w:shd w:val="clear" w:color="auto" w:fill="auto"/>
            <w:vAlign w:val="bottom"/>
          </w:tcPr>
          <w:p w14:paraId="012D4EC5" w14:textId="77777777" w:rsidR="008A1CC1" w:rsidRDefault="008A1CC1">
            <w:pPr>
              <w:rPr>
                <w:rFonts w:ascii="宋体"/>
              </w:rPr>
            </w:pPr>
          </w:p>
        </w:tc>
        <w:tc>
          <w:tcPr>
            <w:tcW w:w="26" w:type="pct"/>
            <w:shd w:val="clear" w:color="auto" w:fill="auto"/>
            <w:vAlign w:val="bottom"/>
          </w:tcPr>
          <w:p w14:paraId="012D4EC6" w14:textId="77777777" w:rsidR="008A1CC1" w:rsidRDefault="008A1CC1">
            <w:pPr>
              <w:rPr>
                <w:rFonts w:ascii="宋体"/>
              </w:rPr>
            </w:pPr>
          </w:p>
        </w:tc>
        <w:tc>
          <w:tcPr>
            <w:tcW w:w="5" w:type="pct"/>
            <w:shd w:val="clear" w:color="auto" w:fill="auto"/>
            <w:vAlign w:val="bottom"/>
          </w:tcPr>
          <w:p w14:paraId="012D4EC7" w14:textId="77777777" w:rsidR="008A1CC1" w:rsidRDefault="008A1CC1">
            <w:pPr>
              <w:rPr>
                <w:rFonts w:ascii="宋体"/>
              </w:rPr>
            </w:pPr>
          </w:p>
        </w:tc>
        <w:tc>
          <w:tcPr>
            <w:tcW w:w="50" w:type="pct"/>
            <w:shd w:val="clear" w:color="auto" w:fill="auto"/>
            <w:vAlign w:val="bottom"/>
          </w:tcPr>
          <w:p w14:paraId="012D4EC8" w14:textId="77777777" w:rsidR="008A1CC1" w:rsidRDefault="008A1CC1">
            <w:pPr>
              <w:rPr>
                <w:rFonts w:ascii="宋体"/>
              </w:rPr>
            </w:pPr>
          </w:p>
        </w:tc>
        <w:tc>
          <w:tcPr>
            <w:tcW w:w="274" w:type="pct"/>
            <w:shd w:val="clear" w:color="auto" w:fill="auto"/>
            <w:vAlign w:val="bottom"/>
          </w:tcPr>
          <w:p w14:paraId="012D4EC9" w14:textId="77777777" w:rsidR="008A1CC1" w:rsidRDefault="008A1CC1">
            <w:pPr>
              <w:rPr>
                <w:rFonts w:ascii="宋体"/>
              </w:rPr>
            </w:pPr>
          </w:p>
        </w:tc>
        <w:tc>
          <w:tcPr>
            <w:tcW w:w="5" w:type="pct"/>
            <w:shd w:val="clear" w:color="auto" w:fill="auto"/>
            <w:vAlign w:val="bottom"/>
          </w:tcPr>
          <w:p w14:paraId="012D4ECA" w14:textId="77777777" w:rsidR="008A1CC1" w:rsidRDefault="008A1CC1">
            <w:pPr>
              <w:rPr>
                <w:rFonts w:ascii="宋体"/>
              </w:rPr>
            </w:pPr>
          </w:p>
        </w:tc>
        <w:tc>
          <w:tcPr>
            <w:tcW w:w="5" w:type="pct"/>
            <w:shd w:val="clear" w:color="auto" w:fill="auto"/>
            <w:vAlign w:val="bottom"/>
          </w:tcPr>
          <w:p w14:paraId="012D4ECB" w14:textId="77777777" w:rsidR="008A1CC1" w:rsidRDefault="008A1CC1">
            <w:pPr>
              <w:rPr>
                <w:rFonts w:ascii="宋体"/>
              </w:rPr>
            </w:pPr>
          </w:p>
        </w:tc>
        <w:tc>
          <w:tcPr>
            <w:tcW w:w="26" w:type="pct"/>
            <w:shd w:val="clear" w:color="auto" w:fill="auto"/>
            <w:vAlign w:val="bottom"/>
          </w:tcPr>
          <w:p w14:paraId="012D4ECC" w14:textId="77777777" w:rsidR="008A1CC1" w:rsidRDefault="008A1CC1">
            <w:pPr>
              <w:rPr>
                <w:rFonts w:ascii="宋体"/>
              </w:rPr>
            </w:pPr>
          </w:p>
        </w:tc>
        <w:tc>
          <w:tcPr>
            <w:tcW w:w="5" w:type="pct"/>
            <w:shd w:val="clear" w:color="auto" w:fill="auto"/>
            <w:vAlign w:val="bottom"/>
          </w:tcPr>
          <w:p w14:paraId="012D4ECD" w14:textId="77777777" w:rsidR="008A1CC1" w:rsidRDefault="008A1CC1">
            <w:pPr>
              <w:rPr>
                <w:rFonts w:ascii="宋体"/>
              </w:rPr>
            </w:pPr>
          </w:p>
        </w:tc>
        <w:tc>
          <w:tcPr>
            <w:tcW w:w="50" w:type="pct"/>
            <w:shd w:val="clear" w:color="auto" w:fill="auto"/>
            <w:vAlign w:val="bottom"/>
          </w:tcPr>
          <w:p w14:paraId="012D4ECE" w14:textId="77777777" w:rsidR="008A1CC1" w:rsidRDefault="008A1CC1">
            <w:pPr>
              <w:rPr>
                <w:rFonts w:ascii="宋体"/>
              </w:rPr>
            </w:pPr>
          </w:p>
        </w:tc>
        <w:tc>
          <w:tcPr>
            <w:tcW w:w="296" w:type="pct"/>
            <w:shd w:val="clear" w:color="auto" w:fill="auto"/>
            <w:vAlign w:val="bottom"/>
          </w:tcPr>
          <w:p w14:paraId="012D4ECF" w14:textId="77777777" w:rsidR="008A1CC1" w:rsidRDefault="008A1CC1">
            <w:pPr>
              <w:rPr>
                <w:rFonts w:ascii="宋体"/>
              </w:rPr>
            </w:pPr>
          </w:p>
        </w:tc>
        <w:tc>
          <w:tcPr>
            <w:tcW w:w="5" w:type="pct"/>
            <w:shd w:val="clear" w:color="auto" w:fill="auto"/>
            <w:vAlign w:val="bottom"/>
          </w:tcPr>
          <w:p w14:paraId="012D4ED0" w14:textId="77777777" w:rsidR="008A1CC1" w:rsidRDefault="008A1CC1">
            <w:pPr>
              <w:rPr>
                <w:rFonts w:ascii="宋体"/>
              </w:rPr>
            </w:pPr>
          </w:p>
        </w:tc>
        <w:tc>
          <w:tcPr>
            <w:tcW w:w="5" w:type="pct"/>
            <w:shd w:val="clear" w:color="auto" w:fill="auto"/>
            <w:vAlign w:val="bottom"/>
          </w:tcPr>
          <w:p w14:paraId="012D4ED1" w14:textId="77777777" w:rsidR="008A1CC1" w:rsidRDefault="008A1CC1">
            <w:pPr>
              <w:rPr>
                <w:rFonts w:ascii="宋体"/>
              </w:rPr>
            </w:pPr>
          </w:p>
        </w:tc>
        <w:tc>
          <w:tcPr>
            <w:tcW w:w="26" w:type="pct"/>
            <w:shd w:val="clear" w:color="auto" w:fill="auto"/>
            <w:vAlign w:val="bottom"/>
          </w:tcPr>
          <w:p w14:paraId="012D4ED2" w14:textId="77777777" w:rsidR="008A1CC1" w:rsidRDefault="008A1CC1">
            <w:pPr>
              <w:rPr>
                <w:rFonts w:ascii="宋体"/>
              </w:rPr>
            </w:pPr>
          </w:p>
        </w:tc>
        <w:tc>
          <w:tcPr>
            <w:tcW w:w="5" w:type="pct"/>
            <w:shd w:val="clear" w:color="auto" w:fill="auto"/>
            <w:vAlign w:val="bottom"/>
          </w:tcPr>
          <w:p w14:paraId="012D4ED3" w14:textId="77777777" w:rsidR="008A1CC1" w:rsidRDefault="008A1CC1">
            <w:pPr>
              <w:rPr>
                <w:rFonts w:ascii="宋体"/>
              </w:rPr>
            </w:pPr>
          </w:p>
        </w:tc>
        <w:tc>
          <w:tcPr>
            <w:tcW w:w="50" w:type="pct"/>
            <w:shd w:val="clear" w:color="auto" w:fill="auto"/>
            <w:vAlign w:val="bottom"/>
          </w:tcPr>
          <w:p w14:paraId="012D4ED4" w14:textId="77777777" w:rsidR="008A1CC1" w:rsidRDefault="008A1CC1">
            <w:pPr>
              <w:rPr>
                <w:rFonts w:ascii="宋体"/>
              </w:rPr>
            </w:pPr>
          </w:p>
        </w:tc>
        <w:tc>
          <w:tcPr>
            <w:tcW w:w="296" w:type="pct"/>
            <w:shd w:val="clear" w:color="auto" w:fill="auto"/>
            <w:vAlign w:val="bottom"/>
          </w:tcPr>
          <w:p w14:paraId="012D4ED5" w14:textId="77777777" w:rsidR="008A1CC1" w:rsidRDefault="008A1CC1">
            <w:pPr>
              <w:rPr>
                <w:rFonts w:ascii="宋体"/>
              </w:rPr>
            </w:pPr>
          </w:p>
        </w:tc>
        <w:tc>
          <w:tcPr>
            <w:tcW w:w="5" w:type="pct"/>
            <w:shd w:val="clear" w:color="auto" w:fill="auto"/>
            <w:vAlign w:val="bottom"/>
          </w:tcPr>
          <w:p w14:paraId="012D4ED6" w14:textId="77777777" w:rsidR="008A1CC1" w:rsidRDefault="008A1CC1">
            <w:pPr>
              <w:rPr>
                <w:rFonts w:ascii="宋体"/>
              </w:rPr>
            </w:pPr>
          </w:p>
        </w:tc>
        <w:tc>
          <w:tcPr>
            <w:tcW w:w="5" w:type="pct"/>
            <w:shd w:val="clear" w:color="auto" w:fill="auto"/>
            <w:vAlign w:val="bottom"/>
          </w:tcPr>
          <w:p w14:paraId="012D4ED7" w14:textId="77777777" w:rsidR="008A1CC1" w:rsidRDefault="008A1CC1">
            <w:pPr>
              <w:rPr>
                <w:rFonts w:ascii="宋体"/>
              </w:rPr>
            </w:pPr>
          </w:p>
        </w:tc>
        <w:tc>
          <w:tcPr>
            <w:tcW w:w="26" w:type="pct"/>
            <w:shd w:val="clear" w:color="auto" w:fill="auto"/>
            <w:vAlign w:val="bottom"/>
          </w:tcPr>
          <w:p w14:paraId="012D4ED8" w14:textId="77777777" w:rsidR="008A1CC1" w:rsidRDefault="008A1CC1">
            <w:pPr>
              <w:rPr>
                <w:rFonts w:ascii="宋体"/>
              </w:rPr>
            </w:pPr>
          </w:p>
        </w:tc>
        <w:tc>
          <w:tcPr>
            <w:tcW w:w="5" w:type="pct"/>
            <w:shd w:val="clear" w:color="auto" w:fill="auto"/>
            <w:vAlign w:val="bottom"/>
          </w:tcPr>
          <w:p w14:paraId="012D4ED9" w14:textId="77777777" w:rsidR="008A1CC1" w:rsidRDefault="008A1CC1">
            <w:pPr>
              <w:rPr>
                <w:rFonts w:ascii="宋体"/>
              </w:rPr>
            </w:pPr>
          </w:p>
        </w:tc>
        <w:tc>
          <w:tcPr>
            <w:tcW w:w="50" w:type="pct"/>
            <w:shd w:val="clear" w:color="auto" w:fill="auto"/>
            <w:vAlign w:val="bottom"/>
          </w:tcPr>
          <w:p w14:paraId="012D4EDA" w14:textId="77777777" w:rsidR="008A1CC1" w:rsidRDefault="008A1CC1">
            <w:pPr>
              <w:rPr>
                <w:rFonts w:ascii="宋体"/>
              </w:rPr>
            </w:pPr>
          </w:p>
        </w:tc>
        <w:tc>
          <w:tcPr>
            <w:tcW w:w="508" w:type="pct"/>
            <w:shd w:val="clear" w:color="auto" w:fill="auto"/>
            <w:vAlign w:val="bottom"/>
          </w:tcPr>
          <w:p w14:paraId="012D4EDB" w14:textId="77777777" w:rsidR="008A1CC1" w:rsidRDefault="008A1CC1">
            <w:pPr>
              <w:rPr>
                <w:rFonts w:ascii="宋体"/>
              </w:rPr>
            </w:pPr>
          </w:p>
        </w:tc>
        <w:tc>
          <w:tcPr>
            <w:tcW w:w="5" w:type="pct"/>
            <w:shd w:val="clear" w:color="auto" w:fill="auto"/>
            <w:vAlign w:val="bottom"/>
          </w:tcPr>
          <w:p w14:paraId="012D4EDC" w14:textId="77777777" w:rsidR="008A1CC1" w:rsidRDefault="008A1CC1">
            <w:pPr>
              <w:rPr>
                <w:rFonts w:ascii="宋体"/>
              </w:rPr>
            </w:pPr>
          </w:p>
        </w:tc>
        <w:tc>
          <w:tcPr>
            <w:tcW w:w="5" w:type="pct"/>
            <w:shd w:val="clear" w:color="auto" w:fill="auto"/>
            <w:vAlign w:val="bottom"/>
          </w:tcPr>
          <w:p w14:paraId="012D4EDD" w14:textId="77777777" w:rsidR="008A1CC1" w:rsidRDefault="008A1CC1">
            <w:pPr>
              <w:rPr>
                <w:rFonts w:ascii="宋体"/>
              </w:rPr>
            </w:pPr>
          </w:p>
        </w:tc>
        <w:tc>
          <w:tcPr>
            <w:tcW w:w="26" w:type="pct"/>
            <w:shd w:val="clear" w:color="auto" w:fill="auto"/>
            <w:vAlign w:val="bottom"/>
          </w:tcPr>
          <w:p w14:paraId="012D4EDE" w14:textId="77777777" w:rsidR="008A1CC1" w:rsidRDefault="008A1CC1">
            <w:pPr>
              <w:rPr>
                <w:rFonts w:ascii="宋体"/>
              </w:rPr>
            </w:pPr>
          </w:p>
        </w:tc>
        <w:tc>
          <w:tcPr>
            <w:tcW w:w="5" w:type="pct"/>
            <w:shd w:val="clear" w:color="auto" w:fill="auto"/>
            <w:vAlign w:val="bottom"/>
          </w:tcPr>
          <w:p w14:paraId="012D4EDF" w14:textId="77777777" w:rsidR="008A1CC1" w:rsidRDefault="008A1CC1">
            <w:pPr>
              <w:rPr>
                <w:rFonts w:ascii="宋体"/>
              </w:rPr>
            </w:pPr>
          </w:p>
        </w:tc>
        <w:tc>
          <w:tcPr>
            <w:tcW w:w="50" w:type="pct"/>
            <w:shd w:val="clear" w:color="auto" w:fill="auto"/>
            <w:vAlign w:val="bottom"/>
          </w:tcPr>
          <w:p w14:paraId="012D4EE0" w14:textId="77777777" w:rsidR="008A1CC1" w:rsidRDefault="008A1CC1">
            <w:pPr>
              <w:rPr>
                <w:rFonts w:ascii="宋体"/>
              </w:rPr>
            </w:pPr>
          </w:p>
        </w:tc>
        <w:tc>
          <w:tcPr>
            <w:tcW w:w="376" w:type="pct"/>
            <w:shd w:val="clear" w:color="auto" w:fill="auto"/>
            <w:vAlign w:val="bottom"/>
          </w:tcPr>
          <w:p w14:paraId="012D4EE1" w14:textId="77777777" w:rsidR="008A1CC1" w:rsidRDefault="008A1CC1">
            <w:pPr>
              <w:rPr>
                <w:rFonts w:ascii="宋体"/>
              </w:rPr>
            </w:pPr>
          </w:p>
        </w:tc>
        <w:tc>
          <w:tcPr>
            <w:tcW w:w="5" w:type="pct"/>
            <w:shd w:val="clear" w:color="auto" w:fill="auto"/>
            <w:vAlign w:val="bottom"/>
          </w:tcPr>
          <w:p w14:paraId="012D4EE2" w14:textId="77777777" w:rsidR="008A1CC1" w:rsidRDefault="008A1CC1">
            <w:pPr>
              <w:rPr>
                <w:rFonts w:ascii="宋体"/>
              </w:rPr>
            </w:pPr>
          </w:p>
        </w:tc>
        <w:tc>
          <w:tcPr>
            <w:tcW w:w="5" w:type="pct"/>
            <w:shd w:val="clear" w:color="auto" w:fill="auto"/>
            <w:vAlign w:val="bottom"/>
          </w:tcPr>
          <w:p w14:paraId="012D4EE3" w14:textId="77777777" w:rsidR="008A1CC1" w:rsidRDefault="008A1CC1">
            <w:pPr>
              <w:rPr>
                <w:rFonts w:ascii="宋体"/>
              </w:rPr>
            </w:pPr>
          </w:p>
        </w:tc>
        <w:tc>
          <w:tcPr>
            <w:tcW w:w="26" w:type="pct"/>
            <w:shd w:val="clear" w:color="auto" w:fill="auto"/>
            <w:vAlign w:val="bottom"/>
          </w:tcPr>
          <w:p w14:paraId="012D4EE4" w14:textId="77777777" w:rsidR="008A1CC1" w:rsidRDefault="008A1CC1">
            <w:pPr>
              <w:rPr>
                <w:rFonts w:ascii="宋体"/>
              </w:rPr>
            </w:pPr>
          </w:p>
        </w:tc>
        <w:tc>
          <w:tcPr>
            <w:tcW w:w="5" w:type="pct"/>
            <w:shd w:val="clear" w:color="auto" w:fill="auto"/>
            <w:vAlign w:val="bottom"/>
          </w:tcPr>
          <w:p w14:paraId="012D4EE5" w14:textId="77777777" w:rsidR="008A1CC1" w:rsidRDefault="008A1CC1">
            <w:pPr>
              <w:rPr>
                <w:rFonts w:ascii="宋体"/>
              </w:rPr>
            </w:pPr>
          </w:p>
        </w:tc>
        <w:tc>
          <w:tcPr>
            <w:tcW w:w="50" w:type="pct"/>
            <w:shd w:val="clear" w:color="auto" w:fill="auto"/>
            <w:vAlign w:val="bottom"/>
          </w:tcPr>
          <w:p w14:paraId="012D4EE6" w14:textId="77777777" w:rsidR="008A1CC1" w:rsidRDefault="008A1CC1">
            <w:pPr>
              <w:rPr>
                <w:rFonts w:ascii="宋体"/>
              </w:rPr>
            </w:pPr>
          </w:p>
        </w:tc>
        <w:tc>
          <w:tcPr>
            <w:tcW w:w="318" w:type="pct"/>
            <w:shd w:val="clear" w:color="auto" w:fill="auto"/>
            <w:vAlign w:val="bottom"/>
          </w:tcPr>
          <w:p w14:paraId="012D4EE7" w14:textId="77777777" w:rsidR="008A1CC1" w:rsidRDefault="008A1CC1">
            <w:pPr>
              <w:rPr>
                <w:rFonts w:ascii="宋体"/>
              </w:rPr>
            </w:pPr>
          </w:p>
        </w:tc>
        <w:tc>
          <w:tcPr>
            <w:tcW w:w="5" w:type="pct"/>
            <w:shd w:val="clear" w:color="auto" w:fill="auto"/>
            <w:vAlign w:val="bottom"/>
          </w:tcPr>
          <w:p w14:paraId="012D4EE8" w14:textId="77777777" w:rsidR="008A1CC1" w:rsidRDefault="008A1CC1">
            <w:pPr>
              <w:rPr>
                <w:rFonts w:ascii="宋体"/>
              </w:rPr>
            </w:pPr>
          </w:p>
        </w:tc>
        <w:tc>
          <w:tcPr>
            <w:tcW w:w="5" w:type="pct"/>
            <w:shd w:val="clear" w:color="auto" w:fill="auto"/>
            <w:vAlign w:val="bottom"/>
          </w:tcPr>
          <w:p w14:paraId="012D4EE9" w14:textId="77777777" w:rsidR="008A1CC1" w:rsidRDefault="008A1CC1">
            <w:pPr>
              <w:rPr>
                <w:rFonts w:ascii="宋体"/>
              </w:rPr>
            </w:pPr>
          </w:p>
        </w:tc>
        <w:tc>
          <w:tcPr>
            <w:tcW w:w="26" w:type="pct"/>
            <w:shd w:val="clear" w:color="auto" w:fill="auto"/>
            <w:vAlign w:val="bottom"/>
          </w:tcPr>
          <w:p w14:paraId="012D4EEA" w14:textId="77777777" w:rsidR="008A1CC1" w:rsidRDefault="008A1CC1">
            <w:pPr>
              <w:rPr>
                <w:rFonts w:ascii="宋体"/>
              </w:rPr>
            </w:pPr>
          </w:p>
        </w:tc>
        <w:tc>
          <w:tcPr>
            <w:tcW w:w="5" w:type="pct"/>
            <w:shd w:val="clear" w:color="auto" w:fill="auto"/>
            <w:vAlign w:val="bottom"/>
          </w:tcPr>
          <w:p w14:paraId="012D4EEB" w14:textId="77777777" w:rsidR="008A1CC1" w:rsidRDefault="008A1CC1">
            <w:pPr>
              <w:rPr>
                <w:rFonts w:ascii="宋体"/>
              </w:rPr>
            </w:pPr>
          </w:p>
        </w:tc>
        <w:tc>
          <w:tcPr>
            <w:tcW w:w="50" w:type="pct"/>
            <w:shd w:val="clear" w:color="auto" w:fill="auto"/>
            <w:vAlign w:val="bottom"/>
          </w:tcPr>
          <w:p w14:paraId="012D4EEC" w14:textId="77777777" w:rsidR="008A1CC1" w:rsidRDefault="008A1CC1">
            <w:pPr>
              <w:rPr>
                <w:rFonts w:ascii="宋体"/>
              </w:rPr>
            </w:pPr>
          </w:p>
        </w:tc>
        <w:tc>
          <w:tcPr>
            <w:tcW w:w="296" w:type="pct"/>
            <w:shd w:val="clear" w:color="auto" w:fill="auto"/>
            <w:vAlign w:val="bottom"/>
          </w:tcPr>
          <w:p w14:paraId="012D4EED" w14:textId="77777777" w:rsidR="008A1CC1" w:rsidRDefault="008A1CC1">
            <w:pPr>
              <w:rPr>
                <w:rFonts w:ascii="宋体"/>
              </w:rPr>
            </w:pPr>
          </w:p>
        </w:tc>
        <w:tc>
          <w:tcPr>
            <w:tcW w:w="5" w:type="pct"/>
            <w:shd w:val="clear" w:color="auto" w:fill="auto"/>
            <w:vAlign w:val="bottom"/>
          </w:tcPr>
          <w:p w14:paraId="012D4EEE" w14:textId="77777777" w:rsidR="008A1CC1" w:rsidRDefault="008A1CC1">
            <w:pPr>
              <w:rPr>
                <w:rFonts w:ascii="宋体"/>
              </w:rPr>
            </w:pPr>
          </w:p>
        </w:tc>
      </w:tr>
      <w:tr w:rsidR="008A1CC1" w14:paraId="012D4F03" w14:textId="77777777">
        <w:trPr>
          <w:trHeight w:val="180"/>
          <w:jc w:val="center"/>
        </w:trPr>
        <w:tc>
          <w:tcPr>
            <w:tcW w:w="0" w:type="auto"/>
            <w:gridSpan w:val="3"/>
            <w:vMerge w:val="restart"/>
            <w:shd w:val="clear" w:color="auto" w:fill="auto"/>
            <w:tcMar>
              <w:top w:w="40" w:type="dxa"/>
              <w:left w:w="20" w:type="dxa"/>
              <w:bottom w:w="40" w:type="dxa"/>
              <w:right w:w="20" w:type="dxa"/>
            </w:tcMar>
            <w:vAlign w:val="bottom"/>
          </w:tcPr>
          <w:p w14:paraId="012D4EF0" w14:textId="77777777" w:rsidR="008A1CC1" w:rsidRDefault="00EB3825">
            <w:pPr>
              <w:textAlignment w:val="bottom"/>
            </w:pPr>
            <w:r>
              <w:rPr>
                <w:rFonts w:ascii="Arial" w:eastAsia="宋体" w:hAnsi="Arial" w:cs="Arial"/>
                <w:b/>
                <w:bCs/>
                <w:color w:val="000000"/>
                <w:sz w:val="14"/>
                <w:szCs w:val="14"/>
              </w:rPr>
              <w:t>(Dollars in millions, except per share amounts, shares in thousands)</w:t>
            </w:r>
          </w:p>
        </w:tc>
        <w:tc>
          <w:tcPr>
            <w:tcW w:w="0" w:type="auto"/>
            <w:gridSpan w:val="3"/>
            <w:vMerge w:val="restart"/>
            <w:shd w:val="clear" w:color="auto" w:fill="auto"/>
            <w:tcMar>
              <w:top w:w="40" w:type="dxa"/>
              <w:left w:w="20" w:type="dxa"/>
              <w:bottom w:w="40" w:type="dxa"/>
              <w:right w:w="20" w:type="dxa"/>
            </w:tcMar>
            <w:vAlign w:val="bottom"/>
          </w:tcPr>
          <w:p w14:paraId="012D4EF1"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Preferred</w:t>
            </w:r>
          </w:p>
          <w:p w14:paraId="012D4EF2"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Stock</w:t>
            </w:r>
          </w:p>
        </w:tc>
        <w:tc>
          <w:tcPr>
            <w:tcW w:w="0" w:type="auto"/>
            <w:gridSpan w:val="3"/>
            <w:vMerge w:val="restart"/>
            <w:shd w:val="clear" w:color="auto" w:fill="auto"/>
            <w:tcMar>
              <w:top w:w="0" w:type="dxa"/>
              <w:left w:w="20" w:type="dxa"/>
              <w:bottom w:w="0" w:type="dxa"/>
              <w:right w:w="20" w:type="dxa"/>
            </w:tcMar>
            <w:vAlign w:val="bottom"/>
          </w:tcPr>
          <w:p w14:paraId="012D4EF3"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4EF4" w14:textId="77777777" w:rsidR="008A1CC1" w:rsidRDefault="00EB3825">
            <w:pPr>
              <w:jc w:val="center"/>
              <w:textAlignment w:val="bottom"/>
            </w:pPr>
            <w:r>
              <w:rPr>
                <w:rFonts w:ascii="Arial" w:eastAsia="宋体" w:hAnsi="Arial" w:cs="Arial"/>
                <w:b/>
                <w:bCs/>
                <w:color w:val="000000"/>
                <w:sz w:val="14"/>
                <w:szCs w:val="14"/>
              </w:rPr>
              <w:t>Common Stock</w:t>
            </w:r>
          </w:p>
        </w:tc>
        <w:tc>
          <w:tcPr>
            <w:tcW w:w="0" w:type="auto"/>
            <w:gridSpan w:val="3"/>
            <w:shd w:val="clear" w:color="auto" w:fill="auto"/>
            <w:tcMar>
              <w:top w:w="0" w:type="dxa"/>
              <w:left w:w="20" w:type="dxa"/>
              <w:bottom w:w="0" w:type="dxa"/>
              <w:right w:w="20" w:type="dxa"/>
            </w:tcMar>
            <w:vAlign w:val="bottom"/>
          </w:tcPr>
          <w:p w14:paraId="012D4EF5"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4EF6" w14:textId="77777777" w:rsidR="008A1CC1" w:rsidRDefault="00EB3825">
            <w:pPr>
              <w:jc w:val="center"/>
              <w:textAlignment w:val="bottom"/>
            </w:pPr>
            <w:r>
              <w:rPr>
                <w:rFonts w:ascii="Arial" w:eastAsia="宋体" w:hAnsi="Arial" w:cs="Arial"/>
                <w:b/>
                <w:bCs/>
                <w:color w:val="000000"/>
                <w:sz w:val="14"/>
                <w:szCs w:val="14"/>
              </w:rPr>
              <w:t>Surplus</w:t>
            </w:r>
          </w:p>
        </w:tc>
        <w:tc>
          <w:tcPr>
            <w:tcW w:w="0" w:type="auto"/>
            <w:gridSpan w:val="3"/>
            <w:shd w:val="clear" w:color="auto" w:fill="auto"/>
            <w:tcMar>
              <w:top w:w="0" w:type="dxa"/>
              <w:left w:w="20" w:type="dxa"/>
              <w:bottom w:w="0" w:type="dxa"/>
              <w:right w:w="20" w:type="dxa"/>
            </w:tcMar>
            <w:vAlign w:val="bottom"/>
          </w:tcPr>
          <w:p w14:paraId="012D4EF7"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4EF8"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Retained</w:t>
            </w:r>
          </w:p>
          <w:p w14:paraId="012D4EF9"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Earnings</w:t>
            </w:r>
          </w:p>
        </w:tc>
        <w:tc>
          <w:tcPr>
            <w:tcW w:w="0" w:type="auto"/>
            <w:gridSpan w:val="3"/>
            <w:shd w:val="clear" w:color="auto" w:fill="auto"/>
            <w:tcMar>
              <w:top w:w="0" w:type="dxa"/>
              <w:left w:w="20" w:type="dxa"/>
              <w:bottom w:w="0" w:type="dxa"/>
              <w:right w:w="20" w:type="dxa"/>
            </w:tcMar>
            <w:vAlign w:val="bottom"/>
          </w:tcPr>
          <w:p w14:paraId="012D4EFA"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4EFB"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Accumulated</w:t>
            </w:r>
          </w:p>
          <w:p w14:paraId="012D4EFC"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Other</w:t>
            </w:r>
          </w:p>
          <w:p w14:paraId="012D4EFD"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Comprehensive</w:t>
            </w:r>
          </w:p>
          <w:p w14:paraId="012D4EFE"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Income (Loss)</w:t>
            </w:r>
          </w:p>
        </w:tc>
        <w:tc>
          <w:tcPr>
            <w:tcW w:w="0" w:type="auto"/>
            <w:gridSpan w:val="3"/>
            <w:vMerge w:val="restart"/>
            <w:shd w:val="clear" w:color="auto" w:fill="auto"/>
            <w:tcMar>
              <w:top w:w="0" w:type="dxa"/>
              <w:left w:w="20" w:type="dxa"/>
              <w:bottom w:w="0" w:type="dxa"/>
              <w:right w:w="20" w:type="dxa"/>
            </w:tcMar>
            <w:vAlign w:val="bottom"/>
          </w:tcPr>
          <w:p w14:paraId="012D4EFF"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4F00" w14:textId="77777777" w:rsidR="008A1CC1" w:rsidRDefault="00EB3825">
            <w:pPr>
              <w:jc w:val="center"/>
              <w:textAlignment w:val="bottom"/>
            </w:pPr>
            <w:r>
              <w:rPr>
                <w:rFonts w:ascii="Arial" w:eastAsia="宋体" w:hAnsi="Arial" w:cs="Arial"/>
                <w:b/>
                <w:bCs/>
                <w:color w:val="000000"/>
                <w:sz w:val="14"/>
                <w:szCs w:val="14"/>
              </w:rPr>
              <w:t>Treasury Stock</w:t>
            </w:r>
          </w:p>
        </w:tc>
        <w:tc>
          <w:tcPr>
            <w:tcW w:w="0" w:type="auto"/>
            <w:gridSpan w:val="3"/>
            <w:shd w:val="clear" w:color="auto" w:fill="auto"/>
            <w:tcMar>
              <w:top w:w="0" w:type="dxa"/>
              <w:left w:w="20" w:type="dxa"/>
              <w:bottom w:w="0" w:type="dxa"/>
              <w:right w:w="20" w:type="dxa"/>
            </w:tcMar>
            <w:vAlign w:val="bottom"/>
          </w:tcPr>
          <w:p w14:paraId="012D4F01"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4F02" w14:textId="77777777" w:rsidR="008A1CC1" w:rsidRDefault="00EB3825">
            <w:pPr>
              <w:jc w:val="center"/>
              <w:textAlignment w:val="bottom"/>
            </w:pPr>
            <w:r>
              <w:rPr>
                <w:rFonts w:ascii="Arial" w:eastAsia="宋体" w:hAnsi="Arial" w:cs="Arial"/>
                <w:b/>
                <w:bCs/>
                <w:color w:val="000000"/>
                <w:sz w:val="14"/>
                <w:szCs w:val="14"/>
              </w:rPr>
              <w:t>Total</w:t>
            </w:r>
          </w:p>
        </w:tc>
      </w:tr>
      <w:tr w:rsidR="008A1CC1" w14:paraId="012D4F16" w14:textId="77777777">
        <w:trPr>
          <w:trHeight w:val="460"/>
          <w:jc w:val="center"/>
        </w:trPr>
        <w:tc>
          <w:tcPr>
            <w:tcW w:w="0" w:type="auto"/>
            <w:gridSpan w:val="3"/>
            <w:vMerge/>
            <w:shd w:val="clear" w:color="auto" w:fill="auto"/>
            <w:tcMar>
              <w:top w:w="40" w:type="dxa"/>
              <w:left w:w="20" w:type="dxa"/>
              <w:bottom w:w="40" w:type="dxa"/>
              <w:right w:w="20" w:type="dxa"/>
            </w:tcMar>
            <w:vAlign w:val="bottom"/>
          </w:tcPr>
          <w:p w14:paraId="012D4F04"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4F05" w14:textId="77777777" w:rsidR="008A1CC1" w:rsidRDefault="008A1CC1">
            <w:pPr>
              <w:rPr>
                <w:rFonts w:ascii="宋体"/>
              </w:rPr>
            </w:pPr>
          </w:p>
        </w:tc>
        <w:tc>
          <w:tcPr>
            <w:tcW w:w="0" w:type="auto"/>
            <w:gridSpan w:val="3"/>
            <w:vMerge/>
            <w:shd w:val="clear" w:color="auto" w:fill="auto"/>
            <w:tcMar>
              <w:top w:w="0" w:type="dxa"/>
              <w:left w:w="20" w:type="dxa"/>
              <w:bottom w:w="0" w:type="dxa"/>
              <w:right w:w="20" w:type="dxa"/>
            </w:tcMar>
            <w:vAlign w:val="bottom"/>
          </w:tcPr>
          <w:p w14:paraId="012D4F0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F07" w14:textId="77777777" w:rsidR="008A1CC1" w:rsidRDefault="00EB3825">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F0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F09" w14:textId="77777777" w:rsidR="008A1CC1" w:rsidRDefault="00EB3825">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012D4F0A"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4F0B"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4F0C"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4F0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4F0E"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4F0F" w14:textId="77777777" w:rsidR="008A1CC1" w:rsidRDefault="008A1CC1">
            <w:pPr>
              <w:rPr>
                <w:rFonts w:ascii="宋体"/>
              </w:rPr>
            </w:pPr>
          </w:p>
        </w:tc>
        <w:tc>
          <w:tcPr>
            <w:tcW w:w="0" w:type="auto"/>
            <w:gridSpan w:val="3"/>
            <w:vMerge/>
            <w:shd w:val="clear" w:color="auto" w:fill="auto"/>
            <w:tcMar>
              <w:top w:w="0" w:type="dxa"/>
              <w:left w:w="20" w:type="dxa"/>
              <w:bottom w:w="0" w:type="dxa"/>
              <w:right w:w="20" w:type="dxa"/>
            </w:tcMar>
            <w:vAlign w:val="bottom"/>
          </w:tcPr>
          <w:p w14:paraId="012D4F1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F11" w14:textId="77777777" w:rsidR="008A1CC1" w:rsidRDefault="00EB3825">
            <w:pPr>
              <w:jc w:val="center"/>
              <w:textAlignment w:val="bottom"/>
            </w:pPr>
            <w:r>
              <w:rPr>
                <w:rFonts w:ascii="Arial" w:eastAsia="宋体" w:hAnsi="Arial" w:cs="Arial"/>
                <w:b/>
                <w:bCs/>
                <w:color w:val="000000"/>
                <w:sz w:val="14"/>
                <w:szCs w:val="14"/>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4F1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4F13" w14:textId="77777777" w:rsidR="008A1CC1" w:rsidRDefault="00EB3825">
            <w:pPr>
              <w:jc w:val="center"/>
              <w:textAlignment w:val="bottom"/>
            </w:pPr>
            <w:r>
              <w:rPr>
                <w:rFonts w:ascii="Arial" w:eastAsia="宋体" w:hAnsi="Arial" w:cs="Arial"/>
                <w:b/>
                <w:bCs/>
                <w:color w:val="000000"/>
                <w:sz w:val="14"/>
                <w:szCs w:val="14"/>
              </w:rPr>
              <w:t>Amount</w:t>
            </w:r>
          </w:p>
        </w:tc>
        <w:tc>
          <w:tcPr>
            <w:tcW w:w="0" w:type="auto"/>
            <w:gridSpan w:val="3"/>
            <w:shd w:val="clear" w:color="auto" w:fill="auto"/>
            <w:tcMar>
              <w:top w:w="0" w:type="dxa"/>
              <w:left w:w="20" w:type="dxa"/>
              <w:bottom w:w="0" w:type="dxa"/>
              <w:right w:w="20" w:type="dxa"/>
            </w:tcMar>
            <w:vAlign w:val="bottom"/>
          </w:tcPr>
          <w:p w14:paraId="012D4F14"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4F15" w14:textId="77777777" w:rsidR="008A1CC1" w:rsidRDefault="008A1CC1">
            <w:pPr>
              <w:jc w:val="center"/>
              <w:rPr>
                <w:rFonts w:ascii="宋体"/>
              </w:rPr>
            </w:pPr>
          </w:p>
        </w:tc>
      </w:tr>
      <w:tr w:rsidR="008A1CC1" w14:paraId="012D4F29" w14:textId="77777777">
        <w:trPr>
          <w:jc w:val="center"/>
          <w:hidden/>
        </w:trPr>
        <w:tc>
          <w:tcPr>
            <w:tcW w:w="0" w:type="auto"/>
            <w:gridSpan w:val="3"/>
            <w:shd w:val="clear" w:color="auto" w:fill="auto"/>
            <w:vAlign w:val="bottom"/>
          </w:tcPr>
          <w:p w14:paraId="012D4F17" w14:textId="77777777" w:rsidR="008A1CC1" w:rsidRDefault="008A1CC1">
            <w:pPr>
              <w:rPr>
                <w:rFonts w:ascii="宋体"/>
                <w:vanish/>
              </w:rPr>
            </w:pPr>
          </w:p>
        </w:tc>
        <w:tc>
          <w:tcPr>
            <w:tcW w:w="0" w:type="auto"/>
            <w:gridSpan w:val="3"/>
            <w:shd w:val="clear" w:color="auto" w:fill="auto"/>
            <w:vAlign w:val="bottom"/>
          </w:tcPr>
          <w:p w14:paraId="012D4F18" w14:textId="77777777" w:rsidR="008A1CC1" w:rsidRDefault="008A1CC1">
            <w:pPr>
              <w:rPr>
                <w:rFonts w:ascii="宋体"/>
                <w:vanish/>
              </w:rPr>
            </w:pPr>
          </w:p>
        </w:tc>
        <w:tc>
          <w:tcPr>
            <w:tcW w:w="0" w:type="auto"/>
            <w:gridSpan w:val="3"/>
            <w:shd w:val="clear" w:color="auto" w:fill="auto"/>
            <w:vAlign w:val="bottom"/>
          </w:tcPr>
          <w:p w14:paraId="012D4F19" w14:textId="77777777" w:rsidR="008A1CC1" w:rsidRDefault="008A1CC1">
            <w:pPr>
              <w:rPr>
                <w:rFonts w:ascii="宋体"/>
                <w:vanish/>
              </w:rPr>
            </w:pPr>
          </w:p>
        </w:tc>
        <w:tc>
          <w:tcPr>
            <w:tcW w:w="0" w:type="auto"/>
            <w:gridSpan w:val="3"/>
            <w:shd w:val="clear" w:color="auto" w:fill="auto"/>
            <w:vAlign w:val="bottom"/>
          </w:tcPr>
          <w:p w14:paraId="012D4F1A" w14:textId="77777777" w:rsidR="008A1CC1" w:rsidRDefault="008A1CC1">
            <w:pPr>
              <w:rPr>
                <w:rFonts w:ascii="宋体"/>
                <w:vanish/>
              </w:rPr>
            </w:pPr>
          </w:p>
        </w:tc>
        <w:tc>
          <w:tcPr>
            <w:tcW w:w="0" w:type="auto"/>
            <w:gridSpan w:val="3"/>
            <w:shd w:val="clear" w:color="auto" w:fill="auto"/>
            <w:vAlign w:val="bottom"/>
          </w:tcPr>
          <w:p w14:paraId="012D4F1B" w14:textId="77777777" w:rsidR="008A1CC1" w:rsidRDefault="008A1CC1">
            <w:pPr>
              <w:rPr>
                <w:rFonts w:ascii="宋体"/>
                <w:vanish/>
              </w:rPr>
            </w:pPr>
          </w:p>
        </w:tc>
        <w:tc>
          <w:tcPr>
            <w:tcW w:w="0" w:type="auto"/>
            <w:gridSpan w:val="3"/>
            <w:shd w:val="clear" w:color="auto" w:fill="auto"/>
            <w:vAlign w:val="bottom"/>
          </w:tcPr>
          <w:p w14:paraId="012D4F1C" w14:textId="77777777" w:rsidR="008A1CC1" w:rsidRDefault="008A1CC1">
            <w:pPr>
              <w:rPr>
                <w:rFonts w:ascii="宋体"/>
                <w:vanish/>
              </w:rPr>
            </w:pPr>
          </w:p>
        </w:tc>
        <w:tc>
          <w:tcPr>
            <w:tcW w:w="0" w:type="auto"/>
            <w:gridSpan w:val="3"/>
            <w:shd w:val="clear" w:color="auto" w:fill="auto"/>
            <w:vAlign w:val="bottom"/>
          </w:tcPr>
          <w:p w14:paraId="012D4F1D" w14:textId="77777777" w:rsidR="008A1CC1" w:rsidRDefault="008A1CC1">
            <w:pPr>
              <w:rPr>
                <w:rFonts w:ascii="宋体"/>
                <w:vanish/>
              </w:rPr>
            </w:pPr>
          </w:p>
        </w:tc>
        <w:tc>
          <w:tcPr>
            <w:tcW w:w="0" w:type="auto"/>
            <w:gridSpan w:val="3"/>
            <w:shd w:val="clear" w:color="auto" w:fill="auto"/>
            <w:vAlign w:val="bottom"/>
          </w:tcPr>
          <w:p w14:paraId="012D4F1E" w14:textId="77777777" w:rsidR="008A1CC1" w:rsidRDefault="008A1CC1">
            <w:pPr>
              <w:rPr>
                <w:rFonts w:ascii="宋体"/>
                <w:vanish/>
              </w:rPr>
            </w:pPr>
          </w:p>
        </w:tc>
        <w:tc>
          <w:tcPr>
            <w:tcW w:w="0" w:type="auto"/>
            <w:gridSpan w:val="3"/>
            <w:shd w:val="clear" w:color="auto" w:fill="auto"/>
            <w:vAlign w:val="bottom"/>
          </w:tcPr>
          <w:p w14:paraId="012D4F1F" w14:textId="77777777" w:rsidR="008A1CC1" w:rsidRDefault="008A1CC1">
            <w:pPr>
              <w:rPr>
                <w:rFonts w:ascii="宋体"/>
                <w:vanish/>
              </w:rPr>
            </w:pPr>
          </w:p>
        </w:tc>
        <w:tc>
          <w:tcPr>
            <w:tcW w:w="0" w:type="auto"/>
            <w:gridSpan w:val="3"/>
            <w:shd w:val="clear" w:color="auto" w:fill="auto"/>
            <w:vAlign w:val="bottom"/>
          </w:tcPr>
          <w:p w14:paraId="012D4F20" w14:textId="77777777" w:rsidR="008A1CC1" w:rsidRDefault="008A1CC1">
            <w:pPr>
              <w:rPr>
                <w:rFonts w:ascii="宋体"/>
                <w:vanish/>
              </w:rPr>
            </w:pPr>
          </w:p>
        </w:tc>
        <w:tc>
          <w:tcPr>
            <w:tcW w:w="0" w:type="auto"/>
            <w:gridSpan w:val="3"/>
            <w:shd w:val="clear" w:color="auto" w:fill="auto"/>
            <w:vAlign w:val="bottom"/>
          </w:tcPr>
          <w:p w14:paraId="012D4F21" w14:textId="77777777" w:rsidR="008A1CC1" w:rsidRDefault="008A1CC1">
            <w:pPr>
              <w:rPr>
                <w:rFonts w:ascii="宋体"/>
                <w:vanish/>
              </w:rPr>
            </w:pPr>
          </w:p>
        </w:tc>
        <w:tc>
          <w:tcPr>
            <w:tcW w:w="0" w:type="auto"/>
            <w:gridSpan w:val="3"/>
            <w:shd w:val="clear" w:color="auto" w:fill="auto"/>
            <w:vAlign w:val="bottom"/>
          </w:tcPr>
          <w:p w14:paraId="012D4F22" w14:textId="77777777" w:rsidR="008A1CC1" w:rsidRDefault="008A1CC1">
            <w:pPr>
              <w:rPr>
                <w:rFonts w:ascii="宋体"/>
                <w:vanish/>
              </w:rPr>
            </w:pPr>
          </w:p>
        </w:tc>
        <w:tc>
          <w:tcPr>
            <w:tcW w:w="0" w:type="auto"/>
            <w:gridSpan w:val="3"/>
            <w:shd w:val="clear" w:color="auto" w:fill="auto"/>
            <w:vAlign w:val="bottom"/>
          </w:tcPr>
          <w:p w14:paraId="012D4F23" w14:textId="77777777" w:rsidR="008A1CC1" w:rsidRDefault="008A1CC1">
            <w:pPr>
              <w:rPr>
                <w:rFonts w:ascii="宋体"/>
                <w:vanish/>
              </w:rPr>
            </w:pPr>
          </w:p>
        </w:tc>
        <w:tc>
          <w:tcPr>
            <w:tcW w:w="0" w:type="auto"/>
            <w:gridSpan w:val="3"/>
            <w:shd w:val="clear" w:color="auto" w:fill="auto"/>
            <w:vAlign w:val="bottom"/>
          </w:tcPr>
          <w:p w14:paraId="012D4F24" w14:textId="77777777" w:rsidR="008A1CC1" w:rsidRDefault="008A1CC1">
            <w:pPr>
              <w:rPr>
                <w:rFonts w:ascii="宋体"/>
                <w:vanish/>
              </w:rPr>
            </w:pPr>
          </w:p>
        </w:tc>
        <w:tc>
          <w:tcPr>
            <w:tcW w:w="0" w:type="auto"/>
            <w:gridSpan w:val="3"/>
            <w:shd w:val="clear" w:color="auto" w:fill="auto"/>
            <w:vAlign w:val="bottom"/>
          </w:tcPr>
          <w:p w14:paraId="012D4F25" w14:textId="77777777" w:rsidR="008A1CC1" w:rsidRDefault="008A1CC1">
            <w:pPr>
              <w:rPr>
                <w:rFonts w:ascii="宋体"/>
                <w:vanish/>
              </w:rPr>
            </w:pPr>
          </w:p>
        </w:tc>
        <w:tc>
          <w:tcPr>
            <w:tcW w:w="0" w:type="auto"/>
            <w:gridSpan w:val="3"/>
            <w:shd w:val="clear" w:color="auto" w:fill="auto"/>
            <w:vAlign w:val="bottom"/>
          </w:tcPr>
          <w:p w14:paraId="012D4F26" w14:textId="77777777" w:rsidR="008A1CC1" w:rsidRDefault="008A1CC1">
            <w:pPr>
              <w:rPr>
                <w:rFonts w:ascii="宋体"/>
                <w:vanish/>
              </w:rPr>
            </w:pPr>
          </w:p>
        </w:tc>
        <w:tc>
          <w:tcPr>
            <w:tcW w:w="0" w:type="auto"/>
            <w:gridSpan w:val="3"/>
            <w:shd w:val="clear" w:color="auto" w:fill="auto"/>
            <w:vAlign w:val="bottom"/>
          </w:tcPr>
          <w:p w14:paraId="012D4F27" w14:textId="77777777" w:rsidR="008A1CC1" w:rsidRDefault="008A1CC1">
            <w:pPr>
              <w:rPr>
                <w:rFonts w:ascii="宋体"/>
                <w:vanish/>
              </w:rPr>
            </w:pPr>
          </w:p>
        </w:tc>
        <w:tc>
          <w:tcPr>
            <w:tcW w:w="0" w:type="auto"/>
            <w:gridSpan w:val="3"/>
            <w:shd w:val="clear" w:color="auto" w:fill="auto"/>
            <w:vAlign w:val="bottom"/>
          </w:tcPr>
          <w:p w14:paraId="012D4F28" w14:textId="77777777" w:rsidR="008A1CC1" w:rsidRDefault="008A1CC1">
            <w:pPr>
              <w:rPr>
                <w:rFonts w:ascii="宋体"/>
                <w:vanish/>
              </w:rPr>
            </w:pPr>
          </w:p>
        </w:tc>
      </w:tr>
      <w:tr w:rsidR="008A1CC1" w14:paraId="012D4F3C" w14:textId="77777777">
        <w:trPr>
          <w:jc w:val="center"/>
          <w:hidden/>
        </w:trPr>
        <w:tc>
          <w:tcPr>
            <w:tcW w:w="0" w:type="auto"/>
            <w:gridSpan w:val="3"/>
            <w:shd w:val="clear" w:color="auto" w:fill="auto"/>
            <w:vAlign w:val="bottom"/>
          </w:tcPr>
          <w:p w14:paraId="012D4F2A" w14:textId="77777777" w:rsidR="008A1CC1" w:rsidRDefault="008A1CC1">
            <w:pPr>
              <w:rPr>
                <w:rFonts w:ascii="宋体"/>
                <w:vanish/>
              </w:rPr>
            </w:pPr>
          </w:p>
        </w:tc>
        <w:tc>
          <w:tcPr>
            <w:tcW w:w="0" w:type="auto"/>
            <w:gridSpan w:val="3"/>
            <w:shd w:val="clear" w:color="auto" w:fill="auto"/>
            <w:vAlign w:val="bottom"/>
          </w:tcPr>
          <w:p w14:paraId="012D4F2B" w14:textId="77777777" w:rsidR="008A1CC1" w:rsidRDefault="008A1CC1">
            <w:pPr>
              <w:rPr>
                <w:rFonts w:ascii="宋体"/>
                <w:vanish/>
              </w:rPr>
            </w:pPr>
          </w:p>
        </w:tc>
        <w:tc>
          <w:tcPr>
            <w:tcW w:w="0" w:type="auto"/>
            <w:gridSpan w:val="3"/>
            <w:shd w:val="clear" w:color="auto" w:fill="auto"/>
            <w:vAlign w:val="bottom"/>
          </w:tcPr>
          <w:p w14:paraId="012D4F2C" w14:textId="77777777" w:rsidR="008A1CC1" w:rsidRDefault="008A1CC1">
            <w:pPr>
              <w:rPr>
                <w:rFonts w:ascii="宋体"/>
                <w:vanish/>
              </w:rPr>
            </w:pPr>
          </w:p>
        </w:tc>
        <w:tc>
          <w:tcPr>
            <w:tcW w:w="0" w:type="auto"/>
            <w:gridSpan w:val="3"/>
            <w:shd w:val="clear" w:color="auto" w:fill="auto"/>
            <w:vAlign w:val="bottom"/>
          </w:tcPr>
          <w:p w14:paraId="012D4F2D" w14:textId="77777777" w:rsidR="008A1CC1" w:rsidRDefault="008A1CC1">
            <w:pPr>
              <w:rPr>
                <w:rFonts w:ascii="宋体"/>
                <w:vanish/>
              </w:rPr>
            </w:pPr>
          </w:p>
        </w:tc>
        <w:tc>
          <w:tcPr>
            <w:tcW w:w="0" w:type="auto"/>
            <w:gridSpan w:val="3"/>
            <w:shd w:val="clear" w:color="auto" w:fill="auto"/>
            <w:vAlign w:val="bottom"/>
          </w:tcPr>
          <w:p w14:paraId="012D4F2E" w14:textId="77777777" w:rsidR="008A1CC1" w:rsidRDefault="008A1CC1">
            <w:pPr>
              <w:rPr>
                <w:rFonts w:ascii="宋体"/>
                <w:vanish/>
              </w:rPr>
            </w:pPr>
          </w:p>
        </w:tc>
        <w:tc>
          <w:tcPr>
            <w:tcW w:w="0" w:type="auto"/>
            <w:gridSpan w:val="3"/>
            <w:shd w:val="clear" w:color="auto" w:fill="auto"/>
            <w:vAlign w:val="bottom"/>
          </w:tcPr>
          <w:p w14:paraId="012D4F2F" w14:textId="77777777" w:rsidR="008A1CC1" w:rsidRDefault="008A1CC1">
            <w:pPr>
              <w:rPr>
                <w:rFonts w:ascii="宋体"/>
                <w:vanish/>
              </w:rPr>
            </w:pPr>
          </w:p>
        </w:tc>
        <w:tc>
          <w:tcPr>
            <w:tcW w:w="0" w:type="auto"/>
            <w:gridSpan w:val="3"/>
            <w:shd w:val="clear" w:color="auto" w:fill="auto"/>
            <w:vAlign w:val="bottom"/>
          </w:tcPr>
          <w:p w14:paraId="012D4F30" w14:textId="77777777" w:rsidR="008A1CC1" w:rsidRDefault="008A1CC1">
            <w:pPr>
              <w:rPr>
                <w:rFonts w:ascii="宋体"/>
                <w:vanish/>
              </w:rPr>
            </w:pPr>
          </w:p>
        </w:tc>
        <w:tc>
          <w:tcPr>
            <w:tcW w:w="0" w:type="auto"/>
            <w:gridSpan w:val="3"/>
            <w:shd w:val="clear" w:color="auto" w:fill="auto"/>
            <w:vAlign w:val="bottom"/>
          </w:tcPr>
          <w:p w14:paraId="012D4F31" w14:textId="77777777" w:rsidR="008A1CC1" w:rsidRDefault="008A1CC1">
            <w:pPr>
              <w:rPr>
                <w:rFonts w:ascii="宋体"/>
                <w:vanish/>
              </w:rPr>
            </w:pPr>
          </w:p>
        </w:tc>
        <w:tc>
          <w:tcPr>
            <w:tcW w:w="0" w:type="auto"/>
            <w:gridSpan w:val="3"/>
            <w:shd w:val="clear" w:color="auto" w:fill="auto"/>
            <w:vAlign w:val="bottom"/>
          </w:tcPr>
          <w:p w14:paraId="012D4F32" w14:textId="77777777" w:rsidR="008A1CC1" w:rsidRDefault="008A1CC1">
            <w:pPr>
              <w:rPr>
                <w:rFonts w:ascii="宋体"/>
                <w:vanish/>
              </w:rPr>
            </w:pPr>
          </w:p>
        </w:tc>
        <w:tc>
          <w:tcPr>
            <w:tcW w:w="0" w:type="auto"/>
            <w:gridSpan w:val="3"/>
            <w:shd w:val="clear" w:color="auto" w:fill="auto"/>
            <w:vAlign w:val="bottom"/>
          </w:tcPr>
          <w:p w14:paraId="012D4F33" w14:textId="77777777" w:rsidR="008A1CC1" w:rsidRDefault="008A1CC1">
            <w:pPr>
              <w:rPr>
                <w:rFonts w:ascii="宋体"/>
                <w:vanish/>
              </w:rPr>
            </w:pPr>
          </w:p>
        </w:tc>
        <w:tc>
          <w:tcPr>
            <w:tcW w:w="0" w:type="auto"/>
            <w:gridSpan w:val="3"/>
            <w:shd w:val="clear" w:color="auto" w:fill="auto"/>
            <w:vAlign w:val="bottom"/>
          </w:tcPr>
          <w:p w14:paraId="012D4F34" w14:textId="77777777" w:rsidR="008A1CC1" w:rsidRDefault="008A1CC1">
            <w:pPr>
              <w:rPr>
                <w:rFonts w:ascii="宋体"/>
                <w:vanish/>
              </w:rPr>
            </w:pPr>
          </w:p>
        </w:tc>
        <w:tc>
          <w:tcPr>
            <w:tcW w:w="0" w:type="auto"/>
            <w:gridSpan w:val="3"/>
            <w:shd w:val="clear" w:color="auto" w:fill="auto"/>
            <w:vAlign w:val="bottom"/>
          </w:tcPr>
          <w:p w14:paraId="012D4F35" w14:textId="77777777" w:rsidR="008A1CC1" w:rsidRDefault="008A1CC1">
            <w:pPr>
              <w:rPr>
                <w:rFonts w:ascii="宋体"/>
                <w:vanish/>
              </w:rPr>
            </w:pPr>
          </w:p>
        </w:tc>
        <w:tc>
          <w:tcPr>
            <w:tcW w:w="0" w:type="auto"/>
            <w:gridSpan w:val="3"/>
            <w:shd w:val="clear" w:color="auto" w:fill="auto"/>
            <w:vAlign w:val="bottom"/>
          </w:tcPr>
          <w:p w14:paraId="012D4F36" w14:textId="77777777" w:rsidR="008A1CC1" w:rsidRDefault="008A1CC1">
            <w:pPr>
              <w:rPr>
                <w:rFonts w:ascii="宋体"/>
                <w:vanish/>
              </w:rPr>
            </w:pPr>
          </w:p>
        </w:tc>
        <w:tc>
          <w:tcPr>
            <w:tcW w:w="0" w:type="auto"/>
            <w:gridSpan w:val="3"/>
            <w:shd w:val="clear" w:color="auto" w:fill="auto"/>
            <w:vAlign w:val="bottom"/>
          </w:tcPr>
          <w:p w14:paraId="012D4F37" w14:textId="77777777" w:rsidR="008A1CC1" w:rsidRDefault="008A1CC1">
            <w:pPr>
              <w:rPr>
                <w:rFonts w:ascii="宋体"/>
                <w:vanish/>
              </w:rPr>
            </w:pPr>
          </w:p>
        </w:tc>
        <w:tc>
          <w:tcPr>
            <w:tcW w:w="0" w:type="auto"/>
            <w:gridSpan w:val="3"/>
            <w:shd w:val="clear" w:color="auto" w:fill="auto"/>
            <w:vAlign w:val="bottom"/>
          </w:tcPr>
          <w:p w14:paraId="012D4F38" w14:textId="77777777" w:rsidR="008A1CC1" w:rsidRDefault="008A1CC1">
            <w:pPr>
              <w:rPr>
                <w:rFonts w:ascii="宋体"/>
                <w:vanish/>
              </w:rPr>
            </w:pPr>
          </w:p>
        </w:tc>
        <w:tc>
          <w:tcPr>
            <w:tcW w:w="0" w:type="auto"/>
            <w:gridSpan w:val="3"/>
            <w:shd w:val="clear" w:color="auto" w:fill="auto"/>
            <w:vAlign w:val="bottom"/>
          </w:tcPr>
          <w:p w14:paraId="012D4F39" w14:textId="77777777" w:rsidR="008A1CC1" w:rsidRDefault="008A1CC1">
            <w:pPr>
              <w:rPr>
                <w:rFonts w:ascii="宋体"/>
                <w:vanish/>
              </w:rPr>
            </w:pPr>
          </w:p>
        </w:tc>
        <w:tc>
          <w:tcPr>
            <w:tcW w:w="0" w:type="auto"/>
            <w:gridSpan w:val="3"/>
            <w:shd w:val="clear" w:color="auto" w:fill="auto"/>
            <w:vAlign w:val="bottom"/>
          </w:tcPr>
          <w:p w14:paraId="012D4F3A" w14:textId="77777777" w:rsidR="008A1CC1" w:rsidRDefault="008A1CC1">
            <w:pPr>
              <w:rPr>
                <w:rFonts w:ascii="宋体"/>
                <w:vanish/>
              </w:rPr>
            </w:pPr>
          </w:p>
        </w:tc>
        <w:tc>
          <w:tcPr>
            <w:tcW w:w="0" w:type="auto"/>
            <w:gridSpan w:val="3"/>
            <w:shd w:val="clear" w:color="auto" w:fill="auto"/>
            <w:vAlign w:val="bottom"/>
          </w:tcPr>
          <w:p w14:paraId="012D4F3B" w14:textId="77777777" w:rsidR="008A1CC1" w:rsidRDefault="008A1CC1">
            <w:pPr>
              <w:rPr>
                <w:rFonts w:ascii="宋体"/>
                <w:vanish/>
              </w:rPr>
            </w:pPr>
          </w:p>
        </w:tc>
      </w:tr>
      <w:tr w:rsidR="008A1CC1" w14:paraId="012D4F4F" w14:textId="77777777">
        <w:trPr>
          <w:jc w:val="center"/>
          <w:hidden/>
        </w:trPr>
        <w:tc>
          <w:tcPr>
            <w:tcW w:w="0" w:type="auto"/>
            <w:gridSpan w:val="3"/>
            <w:shd w:val="clear" w:color="auto" w:fill="auto"/>
            <w:vAlign w:val="bottom"/>
          </w:tcPr>
          <w:p w14:paraId="012D4F3D" w14:textId="77777777" w:rsidR="008A1CC1" w:rsidRDefault="008A1CC1">
            <w:pPr>
              <w:rPr>
                <w:rFonts w:ascii="宋体"/>
                <w:vanish/>
              </w:rPr>
            </w:pPr>
          </w:p>
        </w:tc>
        <w:tc>
          <w:tcPr>
            <w:tcW w:w="0" w:type="auto"/>
            <w:gridSpan w:val="3"/>
            <w:shd w:val="clear" w:color="auto" w:fill="auto"/>
            <w:vAlign w:val="bottom"/>
          </w:tcPr>
          <w:p w14:paraId="012D4F3E" w14:textId="77777777" w:rsidR="008A1CC1" w:rsidRDefault="008A1CC1">
            <w:pPr>
              <w:rPr>
                <w:rFonts w:ascii="宋体"/>
                <w:vanish/>
              </w:rPr>
            </w:pPr>
          </w:p>
        </w:tc>
        <w:tc>
          <w:tcPr>
            <w:tcW w:w="0" w:type="auto"/>
            <w:gridSpan w:val="3"/>
            <w:shd w:val="clear" w:color="auto" w:fill="auto"/>
            <w:vAlign w:val="bottom"/>
          </w:tcPr>
          <w:p w14:paraId="012D4F3F" w14:textId="77777777" w:rsidR="008A1CC1" w:rsidRDefault="008A1CC1">
            <w:pPr>
              <w:rPr>
                <w:rFonts w:ascii="宋体"/>
                <w:vanish/>
              </w:rPr>
            </w:pPr>
          </w:p>
        </w:tc>
        <w:tc>
          <w:tcPr>
            <w:tcW w:w="0" w:type="auto"/>
            <w:gridSpan w:val="3"/>
            <w:shd w:val="clear" w:color="auto" w:fill="auto"/>
            <w:vAlign w:val="bottom"/>
          </w:tcPr>
          <w:p w14:paraId="012D4F40" w14:textId="77777777" w:rsidR="008A1CC1" w:rsidRDefault="008A1CC1">
            <w:pPr>
              <w:rPr>
                <w:rFonts w:ascii="宋体"/>
                <w:vanish/>
              </w:rPr>
            </w:pPr>
          </w:p>
        </w:tc>
        <w:tc>
          <w:tcPr>
            <w:tcW w:w="0" w:type="auto"/>
            <w:gridSpan w:val="3"/>
            <w:shd w:val="clear" w:color="auto" w:fill="auto"/>
            <w:vAlign w:val="bottom"/>
          </w:tcPr>
          <w:p w14:paraId="012D4F41" w14:textId="77777777" w:rsidR="008A1CC1" w:rsidRDefault="008A1CC1">
            <w:pPr>
              <w:rPr>
                <w:rFonts w:ascii="宋体"/>
                <w:vanish/>
              </w:rPr>
            </w:pPr>
          </w:p>
        </w:tc>
        <w:tc>
          <w:tcPr>
            <w:tcW w:w="0" w:type="auto"/>
            <w:gridSpan w:val="3"/>
            <w:shd w:val="clear" w:color="auto" w:fill="auto"/>
            <w:vAlign w:val="bottom"/>
          </w:tcPr>
          <w:p w14:paraId="012D4F42" w14:textId="77777777" w:rsidR="008A1CC1" w:rsidRDefault="008A1CC1">
            <w:pPr>
              <w:rPr>
                <w:rFonts w:ascii="宋体"/>
                <w:vanish/>
              </w:rPr>
            </w:pPr>
          </w:p>
        </w:tc>
        <w:tc>
          <w:tcPr>
            <w:tcW w:w="0" w:type="auto"/>
            <w:gridSpan w:val="3"/>
            <w:shd w:val="clear" w:color="auto" w:fill="auto"/>
            <w:vAlign w:val="bottom"/>
          </w:tcPr>
          <w:p w14:paraId="012D4F43" w14:textId="77777777" w:rsidR="008A1CC1" w:rsidRDefault="008A1CC1">
            <w:pPr>
              <w:rPr>
                <w:rFonts w:ascii="宋体"/>
                <w:vanish/>
              </w:rPr>
            </w:pPr>
          </w:p>
        </w:tc>
        <w:tc>
          <w:tcPr>
            <w:tcW w:w="0" w:type="auto"/>
            <w:gridSpan w:val="3"/>
            <w:shd w:val="clear" w:color="auto" w:fill="auto"/>
            <w:vAlign w:val="bottom"/>
          </w:tcPr>
          <w:p w14:paraId="012D4F44" w14:textId="77777777" w:rsidR="008A1CC1" w:rsidRDefault="008A1CC1">
            <w:pPr>
              <w:rPr>
                <w:rFonts w:ascii="宋体"/>
                <w:vanish/>
              </w:rPr>
            </w:pPr>
          </w:p>
        </w:tc>
        <w:tc>
          <w:tcPr>
            <w:tcW w:w="0" w:type="auto"/>
            <w:gridSpan w:val="3"/>
            <w:shd w:val="clear" w:color="auto" w:fill="auto"/>
            <w:vAlign w:val="bottom"/>
          </w:tcPr>
          <w:p w14:paraId="012D4F45" w14:textId="77777777" w:rsidR="008A1CC1" w:rsidRDefault="008A1CC1">
            <w:pPr>
              <w:rPr>
                <w:rFonts w:ascii="宋体"/>
                <w:vanish/>
              </w:rPr>
            </w:pPr>
          </w:p>
        </w:tc>
        <w:tc>
          <w:tcPr>
            <w:tcW w:w="0" w:type="auto"/>
            <w:gridSpan w:val="3"/>
            <w:shd w:val="clear" w:color="auto" w:fill="auto"/>
            <w:vAlign w:val="bottom"/>
          </w:tcPr>
          <w:p w14:paraId="012D4F46" w14:textId="77777777" w:rsidR="008A1CC1" w:rsidRDefault="008A1CC1">
            <w:pPr>
              <w:rPr>
                <w:rFonts w:ascii="宋体"/>
                <w:vanish/>
              </w:rPr>
            </w:pPr>
          </w:p>
        </w:tc>
        <w:tc>
          <w:tcPr>
            <w:tcW w:w="0" w:type="auto"/>
            <w:gridSpan w:val="3"/>
            <w:shd w:val="clear" w:color="auto" w:fill="auto"/>
            <w:vAlign w:val="bottom"/>
          </w:tcPr>
          <w:p w14:paraId="012D4F47" w14:textId="77777777" w:rsidR="008A1CC1" w:rsidRDefault="008A1CC1">
            <w:pPr>
              <w:rPr>
                <w:rFonts w:ascii="宋体"/>
                <w:vanish/>
              </w:rPr>
            </w:pPr>
          </w:p>
        </w:tc>
        <w:tc>
          <w:tcPr>
            <w:tcW w:w="0" w:type="auto"/>
            <w:gridSpan w:val="3"/>
            <w:shd w:val="clear" w:color="auto" w:fill="auto"/>
            <w:vAlign w:val="bottom"/>
          </w:tcPr>
          <w:p w14:paraId="012D4F48" w14:textId="77777777" w:rsidR="008A1CC1" w:rsidRDefault="008A1CC1">
            <w:pPr>
              <w:rPr>
                <w:rFonts w:ascii="宋体"/>
                <w:vanish/>
              </w:rPr>
            </w:pPr>
          </w:p>
        </w:tc>
        <w:tc>
          <w:tcPr>
            <w:tcW w:w="0" w:type="auto"/>
            <w:gridSpan w:val="3"/>
            <w:shd w:val="clear" w:color="auto" w:fill="auto"/>
            <w:vAlign w:val="bottom"/>
          </w:tcPr>
          <w:p w14:paraId="012D4F49" w14:textId="77777777" w:rsidR="008A1CC1" w:rsidRDefault="008A1CC1">
            <w:pPr>
              <w:rPr>
                <w:rFonts w:ascii="宋体"/>
                <w:vanish/>
              </w:rPr>
            </w:pPr>
          </w:p>
        </w:tc>
        <w:tc>
          <w:tcPr>
            <w:tcW w:w="0" w:type="auto"/>
            <w:gridSpan w:val="3"/>
            <w:shd w:val="clear" w:color="auto" w:fill="auto"/>
            <w:vAlign w:val="bottom"/>
          </w:tcPr>
          <w:p w14:paraId="012D4F4A" w14:textId="77777777" w:rsidR="008A1CC1" w:rsidRDefault="008A1CC1">
            <w:pPr>
              <w:rPr>
                <w:rFonts w:ascii="宋体"/>
                <w:vanish/>
              </w:rPr>
            </w:pPr>
          </w:p>
        </w:tc>
        <w:tc>
          <w:tcPr>
            <w:tcW w:w="0" w:type="auto"/>
            <w:gridSpan w:val="3"/>
            <w:shd w:val="clear" w:color="auto" w:fill="auto"/>
            <w:vAlign w:val="bottom"/>
          </w:tcPr>
          <w:p w14:paraId="012D4F4B" w14:textId="77777777" w:rsidR="008A1CC1" w:rsidRDefault="008A1CC1">
            <w:pPr>
              <w:rPr>
                <w:rFonts w:ascii="宋体"/>
                <w:vanish/>
              </w:rPr>
            </w:pPr>
          </w:p>
        </w:tc>
        <w:tc>
          <w:tcPr>
            <w:tcW w:w="0" w:type="auto"/>
            <w:gridSpan w:val="3"/>
            <w:shd w:val="clear" w:color="auto" w:fill="auto"/>
            <w:vAlign w:val="bottom"/>
          </w:tcPr>
          <w:p w14:paraId="012D4F4C" w14:textId="77777777" w:rsidR="008A1CC1" w:rsidRDefault="008A1CC1">
            <w:pPr>
              <w:rPr>
                <w:rFonts w:ascii="宋体"/>
                <w:vanish/>
              </w:rPr>
            </w:pPr>
          </w:p>
        </w:tc>
        <w:tc>
          <w:tcPr>
            <w:tcW w:w="0" w:type="auto"/>
            <w:gridSpan w:val="3"/>
            <w:shd w:val="clear" w:color="auto" w:fill="auto"/>
            <w:vAlign w:val="bottom"/>
          </w:tcPr>
          <w:p w14:paraId="012D4F4D" w14:textId="77777777" w:rsidR="008A1CC1" w:rsidRDefault="008A1CC1">
            <w:pPr>
              <w:rPr>
                <w:rFonts w:ascii="宋体"/>
                <w:vanish/>
              </w:rPr>
            </w:pPr>
          </w:p>
        </w:tc>
        <w:tc>
          <w:tcPr>
            <w:tcW w:w="0" w:type="auto"/>
            <w:gridSpan w:val="3"/>
            <w:shd w:val="clear" w:color="auto" w:fill="auto"/>
            <w:vAlign w:val="bottom"/>
          </w:tcPr>
          <w:p w14:paraId="012D4F4E" w14:textId="77777777" w:rsidR="008A1CC1" w:rsidRDefault="008A1CC1">
            <w:pPr>
              <w:rPr>
                <w:rFonts w:ascii="宋体"/>
                <w:vanish/>
              </w:rPr>
            </w:pPr>
          </w:p>
        </w:tc>
      </w:tr>
      <w:tr w:rsidR="008A1CC1" w14:paraId="012D4F62" w14:textId="77777777">
        <w:trPr>
          <w:jc w:val="center"/>
          <w:hidden/>
        </w:trPr>
        <w:tc>
          <w:tcPr>
            <w:tcW w:w="0" w:type="auto"/>
            <w:gridSpan w:val="3"/>
            <w:shd w:val="clear" w:color="auto" w:fill="auto"/>
            <w:vAlign w:val="bottom"/>
          </w:tcPr>
          <w:p w14:paraId="012D4F50" w14:textId="77777777" w:rsidR="008A1CC1" w:rsidRDefault="008A1CC1">
            <w:pPr>
              <w:rPr>
                <w:rFonts w:ascii="宋体"/>
                <w:vanish/>
              </w:rPr>
            </w:pPr>
          </w:p>
        </w:tc>
        <w:tc>
          <w:tcPr>
            <w:tcW w:w="0" w:type="auto"/>
            <w:gridSpan w:val="3"/>
            <w:shd w:val="clear" w:color="auto" w:fill="auto"/>
            <w:vAlign w:val="bottom"/>
          </w:tcPr>
          <w:p w14:paraId="012D4F51" w14:textId="77777777" w:rsidR="008A1CC1" w:rsidRDefault="008A1CC1">
            <w:pPr>
              <w:rPr>
                <w:rFonts w:ascii="宋体"/>
                <w:vanish/>
              </w:rPr>
            </w:pPr>
          </w:p>
        </w:tc>
        <w:tc>
          <w:tcPr>
            <w:tcW w:w="0" w:type="auto"/>
            <w:gridSpan w:val="3"/>
            <w:shd w:val="clear" w:color="auto" w:fill="auto"/>
            <w:vAlign w:val="bottom"/>
          </w:tcPr>
          <w:p w14:paraId="012D4F52" w14:textId="77777777" w:rsidR="008A1CC1" w:rsidRDefault="008A1CC1">
            <w:pPr>
              <w:rPr>
                <w:rFonts w:ascii="宋体"/>
                <w:vanish/>
              </w:rPr>
            </w:pPr>
          </w:p>
        </w:tc>
        <w:tc>
          <w:tcPr>
            <w:tcW w:w="0" w:type="auto"/>
            <w:gridSpan w:val="3"/>
            <w:shd w:val="clear" w:color="auto" w:fill="auto"/>
            <w:vAlign w:val="bottom"/>
          </w:tcPr>
          <w:p w14:paraId="012D4F53" w14:textId="77777777" w:rsidR="008A1CC1" w:rsidRDefault="008A1CC1">
            <w:pPr>
              <w:rPr>
                <w:rFonts w:ascii="宋体"/>
                <w:vanish/>
              </w:rPr>
            </w:pPr>
          </w:p>
        </w:tc>
        <w:tc>
          <w:tcPr>
            <w:tcW w:w="0" w:type="auto"/>
            <w:gridSpan w:val="3"/>
            <w:shd w:val="clear" w:color="auto" w:fill="auto"/>
            <w:vAlign w:val="bottom"/>
          </w:tcPr>
          <w:p w14:paraId="012D4F54" w14:textId="77777777" w:rsidR="008A1CC1" w:rsidRDefault="008A1CC1">
            <w:pPr>
              <w:rPr>
                <w:rFonts w:ascii="宋体"/>
                <w:vanish/>
              </w:rPr>
            </w:pPr>
          </w:p>
        </w:tc>
        <w:tc>
          <w:tcPr>
            <w:tcW w:w="0" w:type="auto"/>
            <w:gridSpan w:val="3"/>
            <w:shd w:val="clear" w:color="auto" w:fill="auto"/>
            <w:vAlign w:val="bottom"/>
          </w:tcPr>
          <w:p w14:paraId="012D4F55" w14:textId="77777777" w:rsidR="008A1CC1" w:rsidRDefault="008A1CC1">
            <w:pPr>
              <w:rPr>
                <w:rFonts w:ascii="宋体"/>
                <w:vanish/>
              </w:rPr>
            </w:pPr>
          </w:p>
        </w:tc>
        <w:tc>
          <w:tcPr>
            <w:tcW w:w="0" w:type="auto"/>
            <w:gridSpan w:val="3"/>
            <w:shd w:val="clear" w:color="auto" w:fill="auto"/>
            <w:vAlign w:val="bottom"/>
          </w:tcPr>
          <w:p w14:paraId="012D4F56" w14:textId="77777777" w:rsidR="008A1CC1" w:rsidRDefault="008A1CC1">
            <w:pPr>
              <w:rPr>
                <w:rFonts w:ascii="宋体"/>
                <w:vanish/>
              </w:rPr>
            </w:pPr>
          </w:p>
        </w:tc>
        <w:tc>
          <w:tcPr>
            <w:tcW w:w="0" w:type="auto"/>
            <w:gridSpan w:val="3"/>
            <w:shd w:val="clear" w:color="auto" w:fill="auto"/>
            <w:vAlign w:val="bottom"/>
          </w:tcPr>
          <w:p w14:paraId="012D4F57" w14:textId="77777777" w:rsidR="008A1CC1" w:rsidRDefault="008A1CC1">
            <w:pPr>
              <w:rPr>
                <w:rFonts w:ascii="宋体"/>
                <w:vanish/>
              </w:rPr>
            </w:pPr>
          </w:p>
        </w:tc>
        <w:tc>
          <w:tcPr>
            <w:tcW w:w="0" w:type="auto"/>
            <w:gridSpan w:val="3"/>
            <w:shd w:val="clear" w:color="auto" w:fill="auto"/>
            <w:vAlign w:val="bottom"/>
          </w:tcPr>
          <w:p w14:paraId="012D4F58" w14:textId="77777777" w:rsidR="008A1CC1" w:rsidRDefault="008A1CC1">
            <w:pPr>
              <w:rPr>
                <w:rFonts w:ascii="宋体"/>
                <w:vanish/>
              </w:rPr>
            </w:pPr>
          </w:p>
        </w:tc>
        <w:tc>
          <w:tcPr>
            <w:tcW w:w="0" w:type="auto"/>
            <w:gridSpan w:val="3"/>
            <w:shd w:val="clear" w:color="auto" w:fill="auto"/>
            <w:vAlign w:val="bottom"/>
          </w:tcPr>
          <w:p w14:paraId="012D4F59" w14:textId="77777777" w:rsidR="008A1CC1" w:rsidRDefault="008A1CC1">
            <w:pPr>
              <w:rPr>
                <w:rFonts w:ascii="宋体"/>
                <w:vanish/>
              </w:rPr>
            </w:pPr>
          </w:p>
        </w:tc>
        <w:tc>
          <w:tcPr>
            <w:tcW w:w="0" w:type="auto"/>
            <w:gridSpan w:val="3"/>
            <w:shd w:val="clear" w:color="auto" w:fill="auto"/>
            <w:vAlign w:val="bottom"/>
          </w:tcPr>
          <w:p w14:paraId="012D4F5A" w14:textId="77777777" w:rsidR="008A1CC1" w:rsidRDefault="008A1CC1">
            <w:pPr>
              <w:rPr>
                <w:rFonts w:ascii="宋体"/>
                <w:vanish/>
              </w:rPr>
            </w:pPr>
          </w:p>
        </w:tc>
        <w:tc>
          <w:tcPr>
            <w:tcW w:w="0" w:type="auto"/>
            <w:gridSpan w:val="3"/>
            <w:shd w:val="clear" w:color="auto" w:fill="auto"/>
            <w:vAlign w:val="bottom"/>
          </w:tcPr>
          <w:p w14:paraId="012D4F5B" w14:textId="77777777" w:rsidR="008A1CC1" w:rsidRDefault="008A1CC1">
            <w:pPr>
              <w:rPr>
                <w:rFonts w:ascii="宋体"/>
                <w:vanish/>
              </w:rPr>
            </w:pPr>
          </w:p>
        </w:tc>
        <w:tc>
          <w:tcPr>
            <w:tcW w:w="0" w:type="auto"/>
            <w:gridSpan w:val="3"/>
            <w:shd w:val="clear" w:color="auto" w:fill="auto"/>
            <w:vAlign w:val="bottom"/>
          </w:tcPr>
          <w:p w14:paraId="012D4F5C" w14:textId="77777777" w:rsidR="008A1CC1" w:rsidRDefault="008A1CC1">
            <w:pPr>
              <w:rPr>
                <w:rFonts w:ascii="宋体"/>
                <w:vanish/>
              </w:rPr>
            </w:pPr>
          </w:p>
        </w:tc>
        <w:tc>
          <w:tcPr>
            <w:tcW w:w="0" w:type="auto"/>
            <w:gridSpan w:val="3"/>
            <w:shd w:val="clear" w:color="auto" w:fill="auto"/>
            <w:vAlign w:val="bottom"/>
          </w:tcPr>
          <w:p w14:paraId="012D4F5D" w14:textId="77777777" w:rsidR="008A1CC1" w:rsidRDefault="008A1CC1">
            <w:pPr>
              <w:rPr>
                <w:rFonts w:ascii="宋体"/>
                <w:vanish/>
              </w:rPr>
            </w:pPr>
          </w:p>
        </w:tc>
        <w:tc>
          <w:tcPr>
            <w:tcW w:w="0" w:type="auto"/>
            <w:gridSpan w:val="3"/>
            <w:shd w:val="clear" w:color="auto" w:fill="auto"/>
            <w:vAlign w:val="bottom"/>
          </w:tcPr>
          <w:p w14:paraId="012D4F5E" w14:textId="77777777" w:rsidR="008A1CC1" w:rsidRDefault="008A1CC1">
            <w:pPr>
              <w:rPr>
                <w:rFonts w:ascii="宋体"/>
                <w:vanish/>
              </w:rPr>
            </w:pPr>
          </w:p>
        </w:tc>
        <w:tc>
          <w:tcPr>
            <w:tcW w:w="0" w:type="auto"/>
            <w:gridSpan w:val="3"/>
            <w:shd w:val="clear" w:color="auto" w:fill="auto"/>
            <w:vAlign w:val="bottom"/>
          </w:tcPr>
          <w:p w14:paraId="012D4F5F" w14:textId="77777777" w:rsidR="008A1CC1" w:rsidRDefault="008A1CC1">
            <w:pPr>
              <w:rPr>
                <w:rFonts w:ascii="宋体"/>
                <w:vanish/>
              </w:rPr>
            </w:pPr>
          </w:p>
        </w:tc>
        <w:tc>
          <w:tcPr>
            <w:tcW w:w="0" w:type="auto"/>
            <w:gridSpan w:val="3"/>
            <w:shd w:val="clear" w:color="auto" w:fill="auto"/>
            <w:vAlign w:val="bottom"/>
          </w:tcPr>
          <w:p w14:paraId="012D4F60" w14:textId="77777777" w:rsidR="008A1CC1" w:rsidRDefault="008A1CC1">
            <w:pPr>
              <w:rPr>
                <w:rFonts w:ascii="宋体"/>
                <w:vanish/>
              </w:rPr>
            </w:pPr>
          </w:p>
        </w:tc>
        <w:tc>
          <w:tcPr>
            <w:tcW w:w="0" w:type="auto"/>
            <w:gridSpan w:val="3"/>
            <w:shd w:val="clear" w:color="auto" w:fill="auto"/>
            <w:vAlign w:val="bottom"/>
          </w:tcPr>
          <w:p w14:paraId="012D4F61" w14:textId="77777777" w:rsidR="008A1CC1" w:rsidRDefault="008A1CC1">
            <w:pPr>
              <w:rPr>
                <w:rFonts w:ascii="宋体"/>
                <w:vanish/>
              </w:rPr>
            </w:pPr>
          </w:p>
        </w:tc>
      </w:tr>
      <w:tr w:rsidR="008A1CC1" w14:paraId="012D4F75" w14:textId="77777777">
        <w:trPr>
          <w:jc w:val="center"/>
          <w:hidden/>
        </w:trPr>
        <w:tc>
          <w:tcPr>
            <w:tcW w:w="0" w:type="auto"/>
            <w:gridSpan w:val="3"/>
            <w:shd w:val="clear" w:color="auto" w:fill="auto"/>
            <w:vAlign w:val="bottom"/>
          </w:tcPr>
          <w:p w14:paraId="012D4F63" w14:textId="77777777" w:rsidR="008A1CC1" w:rsidRDefault="008A1CC1">
            <w:pPr>
              <w:rPr>
                <w:rFonts w:ascii="宋体"/>
                <w:vanish/>
              </w:rPr>
            </w:pPr>
          </w:p>
        </w:tc>
        <w:tc>
          <w:tcPr>
            <w:tcW w:w="0" w:type="auto"/>
            <w:gridSpan w:val="3"/>
            <w:shd w:val="clear" w:color="auto" w:fill="auto"/>
            <w:vAlign w:val="bottom"/>
          </w:tcPr>
          <w:p w14:paraId="012D4F64" w14:textId="77777777" w:rsidR="008A1CC1" w:rsidRDefault="008A1CC1">
            <w:pPr>
              <w:rPr>
                <w:rFonts w:ascii="宋体"/>
                <w:vanish/>
              </w:rPr>
            </w:pPr>
          </w:p>
        </w:tc>
        <w:tc>
          <w:tcPr>
            <w:tcW w:w="0" w:type="auto"/>
            <w:gridSpan w:val="3"/>
            <w:shd w:val="clear" w:color="auto" w:fill="auto"/>
            <w:vAlign w:val="bottom"/>
          </w:tcPr>
          <w:p w14:paraId="012D4F65" w14:textId="77777777" w:rsidR="008A1CC1" w:rsidRDefault="008A1CC1">
            <w:pPr>
              <w:rPr>
                <w:rFonts w:ascii="宋体"/>
                <w:vanish/>
              </w:rPr>
            </w:pPr>
          </w:p>
        </w:tc>
        <w:tc>
          <w:tcPr>
            <w:tcW w:w="0" w:type="auto"/>
            <w:gridSpan w:val="3"/>
            <w:shd w:val="clear" w:color="auto" w:fill="auto"/>
            <w:vAlign w:val="bottom"/>
          </w:tcPr>
          <w:p w14:paraId="012D4F66" w14:textId="77777777" w:rsidR="008A1CC1" w:rsidRDefault="008A1CC1">
            <w:pPr>
              <w:rPr>
                <w:rFonts w:ascii="宋体"/>
                <w:vanish/>
              </w:rPr>
            </w:pPr>
          </w:p>
        </w:tc>
        <w:tc>
          <w:tcPr>
            <w:tcW w:w="0" w:type="auto"/>
            <w:gridSpan w:val="3"/>
            <w:shd w:val="clear" w:color="auto" w:fill="auto"/>
            <w:vAlign w:val="bottom"/>
          </w:tcPr>
          <w:p w14:paraId="012D4F67" w14:textId="77777777" w:rsidR="008A1CC1" w:rsidRDefault="008A1CC1">
            <w:pPr>
              <w:rPr>
                <w:rFonts w:ascii="宋体"/>
                <w:vanish/>
              </w:rPr>
            </w:pPr>
          </w:p>
        </w:tc>
        <w:tc>
          <w:tcPr>
            <w:tcW w:w="0" w:type="auto"/>
            <w:gridSpan w:val="3"/>
            <w:shd w:val="clear" w:color="auto" w:fill="auto"/>
            <w:vAlign w:val="bottom"/>
          </w:tcPr>
          <w:p w14:paraId="012D4F68" w14:textId="77777777" w:rsidR="008A1CC1" w:rsidRDefault="008A1CC1">
            <w:pPr>
              <w:rPr>
                <w:rFonts w:ascii="宋体"/>
                <w:vanish/>
              </w:rPr>
            </w:pPr>
          </w:p>
        </w:tc>
        <w:tc>
          <w:tcPr>
            <w:tcW w:w="0" w:type="auto"/>
            <w:gridSpan w:val="3"/>
            <w:shd w:val="clear" w:color="auto" w:fill="auto"/>
            <w:vAlign w:val="bottom"/>
          </w:tcPr>
          <w:p w14:paraId="012D4F69" w14:textId="77777777" w:rsidR="008A1CC1" w:rsidRDefault="008A1CC1">
            <w:pPr>
              <w:rPr>
                <w:rFonts w:ascii="宋体"/>
                <w:vanish/>
              </w:rPr>
            </w:pPr>
          </w:p>
        </w:tc>
        <w:tc>
          <w:tcPr>
            <w:tcW w:w="0" w:type="auto"/>
            <w:gridSpan w:val="3"/>
            <w:shd w:val="clear" w:color="auto" w:fill="auto"/>
            <w:vAlign w:val="bottom"/>
          </w:tcPr>
          <w:p w14:paraId="012D4F6A" w14:textId="77777777" w:rsidR="008A1CC1" w:rsidRDefault="008A1CC1">
            <w:pPr>
              <w:rPr>
                <w:rFonts w:ascii="宋体"/>
                <w:vanish/>
              </w:rPr>
            </w:pPr>
          </w:p>
        </w:tc>
        <w:tc>
          <w:tcPr>
            <w:tcW w:w="0" w:type="auto"/>
            <w:gridSpan w:val="3"/>
            <w:shd w:val="clear" w:color="auto" w:fill="auto"/>
            <w:vAlign w:val="bottom"/>
          </w:tcPr>
          <w:p w14:paraId="012D4F6B" w14:textId="77777777" w:rsidR="008A1CC1" w:rsidRDefault="008A1CC1">
            <w:pPr>
              <w:rPr>
                <w:rFonts w:ascii="宋体"/>
                <w:vanish/>
              </w:rPr>
            </w:pPr>
          </w:p>
        </w:tc>
        <w:tc>
          <w:tcPr>
            <w:tcW w:w="0" w:type="auto"/>
            <w:gridSpan w:val="3"/>
            <w:shd w:val="clear" w:color="auto" w:fill="auto"/>
            <w:vAlign w:val="bottom"/>
          </w:tcPr>
          <w:p w14:paraId="012D4F6C" w14:textId="77777777" w:rsidR="008A1CC1" w:rsidRDefault="008A1CC1">
            <w:pPr>
              <w:rPr>
                <w:rFonts w:ascii="宋体"/>
                <w:vanish/>
              </w:rPr>
            </w:pPr>
          </w:p>
        </w:tc>
        <w:tc>
          <w:tcPr>
            <w:tcW w:w="0" w:type="auto"/>
            <w:gridSpan w:val="3"/>
            <w:shd w:val="clear" w:color="auto" w:fill="auto"/>
            <w:vAlign w:val="bottom"/>
          </w:tcPr>
          <w:p w14:paraId="012D4F6D" w14:textId="77777777" w:rsidR="008A1CC1" w:rsidRDefault="008A1CC1">
            <w:pPr>
              <w:rPr>
                <w:rFonts w:ascii="宋体"/>
                <w:vanish/>
              </w:rPr>
            </w:pPr>
          </w:p>
        </w:tc>
        <w:tc>
          <w:tcPr>
            <w:tcW w:w="0" w:type="auto"/>
            <w:gridSpan w:val="3"/>
            <w:shd w:val="clear" w:color="auto" w:fill="auto"/>
            <w:vAlign w:val="bottom"/>
          </w:tcPr>
          <w:p w14:paraId="012D4F6E" w14:textId="77777777" w:rsidR="008A1CC1" w:rsidRDefault="008A1CC1">
            <w:pPr>
              <w:rPr>
                <w:rFonts w:ascii="宋体"/>
                <w:vanish/>
              </w:rPr>
            </w:pPr>
          </w:p>
        </w:tc>
        <w:tc>
          <w:tcPr>
            <w:tcW w:w="0" w:type="auto"/>
            <w:gridSpan w:val="3"/>
            <w:shd w:val="clear" w:color="auto" w:fill="auto"/>
            <w:vAlign w:val="bottom"/>
          </w:tcPr>
          <w:p w14:paraId="012D4F6F" w14:textId="77777777" w:rsidR="008A1CC1" w:rsidRDefault="008A1CC1">
            <w:pPr>
              <w:rPr>
                <w:rFonts w:ascii="宋体"/>
                <w:vanish/>
              </w:rPr>
            </w:pPr>
          </w:p>
        </w:tc>
        <w:tc>
          <w:tcPr>
            <w:tcW w:w="0" w:type="auto"/>
            <w:gridSpan w:val="3"/>
            <w:shd w:val="clear" w:color="auto" w:fill="auto"/>
            <w:vAlign w:val="bottom"/>
          </w:tcPr>
          <w:p w14:paraId="012D4F70" w14:textId="77777777" w:rsidR="008A1CC1" w:rsidRDefault="008A1CC1">
            <w:pPr>
              <w:rPr>
                <w:rFonts w:ascii="宋体"/>
                <w:vanish/>
              </w:rPr>
            </w:pPr>
          </w:p>
        </w:tc>
        <w:tc>
          <w:tcPr>
            <w:tcW w:w="0" w:type="auto"/>
            <w:gridSpan w:val="3"/>
            <w:shd w:val="clear" w:color="auto" w:fill="auto"/>
            <w:vAlign w:val="bottom"/>
          </w:tcPr>
          <w:p w14:paraId="012D4F71" w14:textId="77777777" w:rsidR="008A1CC1" w:rsidRDefault="008A1CC1">
            <w:pPr>
              <w:rPr>
                <w:rFonts w:ascii="宋体"/>
                <w:vanish/>
              </w:rPr>
            </w:pPr>
          </w:p>
        </w:tc>
        <w:tc>
          <w:tcPr>
            <w:tcW w:w="0" w:type="auto"/>
            <w:gridSpan w:val="3"/>
            <w:shd w:val="clear" w:color="auto" w:fill="auto"/>
            <w:vAlign w:val="bottom"/>
          </w:tcPr>
          <w:p w14:paraId="012D4F72" w14:textId="77777777" w:rsidR="008A1CC1" w:rsidRDefault="008A1CC1">
            <w:pPr>
              <w:rPr>
                <w:rFonts w:ascii="宋体"/>
                <w:vanish/>
              </w:rPr>
            </w:pPr>
          </w:p>
        </w:tc>
        <w:tc>
          <w:tcPr>
            <w:tcW w:w="0" w:type="auto"/>
            <w:gridSpan w:val="3"/>
            <w:shd w:val="clear" w:color="auto" w:fill="auto"/>
            <w:vAlign w:val="bottom"/>
          </w:tcPr>
          <w:p w14:paraId="012D4F73" w14:textId="77777777" w:rsidR="008A1CC1" w:rsidRDefault="008A1CC1">
            <w:pPr>
              <w:rPr>
                <w:rFonts w:ascii="宋体"/>
                <w:vanish/>
              </w:rPr>
            </w:pPr>
          </w:p>
        </w:tc>
        <w:tc>
          <w:tcPr>
            <w:tcW w:w="0" w:type="auto"/>
            <w:gridSpan w:val="3"/>
            <w:shd w:val="clear" w:color="auto" w:fill="auto"/>
            <w:vAlign w:val="bottom"/>
          </w:tcPr>
          <w:p w14:paraId="012D4F74" w14:textId="77777777" w:rsidR="008A1CC1" w:rsidRDefault="008A1CC1">
            <w:pPr>
              <w:rPr>
                <w:rFonts w:ascii="宋体"/>
                <w:vanish/>
              </w:rPr>
            </w:pPr>
          </w:p>
        </w:tc>
      </w:tr>
      <w:tr w:rsidR="008A1CC1" w14:paraId="012D4F88" w14:textId="77777777">
        <w:trPr>
          <w:jc w:val="center"/>
          <w:hidden/>
        </w:trPr>
        <w:tc>
          <w:tcPr>
            <w:tcW w:w="0" w:type="auto"/>
            <w:gridSpan w:val="3"/>
            <w:shd w:val="clear" w:color="auto" w:fill="auto"/>
            <w:vAlign w:val="bottom"/>
          </w:tcPr>
          <w:p w14:paraId="012D4F76" w14:textId="77777777" w:rsidR="008A1CC1" w:rsidRDefault="008A1CC1">
            <w:pPr>
              <w:rPr>
                <w:rFonts w:ascii="宋体"/>
                <w:vanish/>
              </w:rPr>
            </w:pPr>
          </w:p>
        </w:tc>
        <w:tc>
          <w:tcPr>
            <w:tcW w:w="0" w:type="auto"/>
            <w:gridSpan w:val="3"/>
            <w:shd w:val="clear" w:color="auto" w:fill="auto"/>
            <w:vAlign w:val="bottom"/>
          </w:tcPr>
          <w:p w14:paraId="012D4F77" w14:textId="77777777" w:rsidR="008A1CC1" w:rsidRDefault="008A1CC1">
            <w:pPr>
              <w:rPr>
                <w:rFonts w:ascii="宋体"/>
                <w:vanish/>
              </w:rPr>
            </w:pPr>
          </w:p>
        </w:tc>
        <w:tc>
          <w:tcPr>
            <w:tcW w:w="0" w:type="auto"/>
            <w:gridSpan w:val="3"/>
            <w:shd w:val="clear" w:color="auto" w:fill="auto"/>
            <w:vAlign w:val="bottom"/>
          </w:tcPr>
          <w:p w14:paraId="012D4F78" w14:textId="77777777" w:rsidR="008A1CC1" w:rsidRDefault="008A1CC1">
            <w:pPr>
              <w:rPr>
                <w:rFonts w:ascii="宋体"/>
                <w:vanish/>
              </w:rPr>
            </w:pPr>
          </w:p>
        </w:tc>
        <w:tc>
          <w:tcPr>
            <w:tcW w:w="0" w:type="auto"/>
            <w:gridSpan w:val="3"/>
            <w:shd w:val="clear" w:color="auto" w:fill="auto"/>
            <w:vAlign w:val="bottom"/>
          </w:tcPr>
          <w:p w14:paraId="012D4F79" w14:textId="77777777" w:rsidR="008A1CC1" w:rsidRDefault="008A1CC1">
            <w:pPr>
              <w:rPr>
                <w:rFonts w:ascii="宋体"/>
                <w:vanish/>
              </w:rPr>
            </w:pPr>
          </w:p>
        </w:tc>
        <w:tc>
          <w:tcPr>
            <w:tcW w:w="0" w:type="auto"/>
            <w:gridSpan w:val="3"/>
            <w:shd w:val="clear" w:color="auto" w:fill="auto"/>
            <w:vAlign w:val="bottom"/>
          </w:tcPr>
          <w:p w14:paraId="012D4F7A" w14:textId="77777777" w:rsidR="008A1CC1" w:rsidRDefault="008A1CC1">
            <w:pPr>
              <w:rPr>
                <w:rFonts w:ascii="宋体"/>
                <w:vanish/>
              </w:rPr>
            </w:pPr>
          </w:p>
        </w:tc>
        <w:tc>
          <w:tcPr>
            <w:tcW w:w="0" w:type="auto"/>
            <w:gridSpan w:val="3"/>
            <w:shd w:val="clear" w:color="auto" w:fill="auto"/>
            <w:vAlign w:val="bottom"/>
          </w:tcPr>
          <w:p w14:paraId="012D4F7B" w14:textId="77777777" w:rsidR="008A1CC1" w:rsidRDefault="008A1CC1">
            <w:pPr>
              <w:rPr>
                <w:rFonts w:ascii="宋体"/>
                <w:vanish/>
              </w:rPr>
            </w:pPr>
          </w:p>
        </w:tc>
        <w:tc>
          <w:tcPr>
            <w:tcW w:w="0" w:type="auto"/>
            <w:gridSpan w:val="3"/>
            <w:shd w:val="clear" w:color="auto" w:fill="auto"/>
            <w:vAlign w:val="bottom"/>
          </w:tcPr>
          <w:p w14:paraId="012D4F7C" w14:textId="77777777" w:rsidR="008A1CC1" w:rsidRDefault="008A1CC1">
            <w:pPr>
              <w:rPr>
                <w:rFonts w:ascii="宋体"/>
                <w:vanish/>
              </w:rPr>
            </w:pPr>
          </w:p>
        </w:tc>
        <w:tc>
          <w:tcPr>
            <w:tcW w:w="0" w:type="auto"/>
            <w:gridSpan w:val="3"/>
            <w:shd w:val="clear" w:color="auto" w:fill="auto"/>
            <w:vAlign w:val="bottom"/>
          </w:tcPr>
          <w:p w14:paraId="012D4F7D" w14:textId="77777777" w:rsidR="008A1CC1" w:rsidRDefault="008A1CC1">
            <w:pPr>
              <w:rPr>
                <w:rFonts w:ascii="宋体"/>
                <w:vanish/>
              </w:rPr>
            </w:pPr>
          </w:p>
        </w:tc>
        <w:tc>
          <w:tcPr>
            <w:tcW w:w="0" w:type="auto"/>
            <w:gridSpan w:val="3"/>
            <w:shd w:val="clear" w:color="auto" w:fill="auto"/>
            <w:vAlign w:val="bottom"/>
          </w:tcPr>
          <w:p w14:paraId="012D4F7E" w14:textId="77777777" w:rsidR="008A1CC1" w:rsidRDefault="008A1CC1">
            <w:pPr>
              <w:rPr>
                <w:rFonts w:ascii="宋体"/>
                <w:vanish/>
              </w:rPr>
            </w:pPr>
          </w:p>
        </w:tc>
        <w:tc>
          <w:tcPr>
            <w:tcW w:w="0" w:type="auto"/>
            <w:gridSpan w:val="3"/>
            <w:shd w:val="clear" w:color="auto" w:fill="auto"/>
            <w:vAlign w:val="bottom"/>
          </w:tcPr>
          <w:p w14:paraId="012D4F7F" w14:textId="77777777" w:rsidR="008A1CC1" w:rsidRDefault="008A1CC1">
            <w:pPr>
              <w:rPr>
                <w:rFonts w:ascii="宋体"/>
                <w:vanish/>
              </w:rPr>
            </w:pPr>
          </w:p>
        </w:tc>
        <w:tc>
          <w:tcPr>
            <w:tcW w:w="0" w:type="auto"/>
            <w:gridSpan w:val="3"/>
            <w:shd w:val="clear" w:color="auto" w:fill="auto"/>
            <w:vAlign w:val="bottom"/>
          </w:tcPr>
          <w:p w14:paraId="012D4F80" w14:textId="77777777" w:rsidR="008A1CC1" w:rsidRDefault="008A1CC1">
            <w:pPr>
              <w:rPr>
                <w:rFonts w:ascii="宋体"/>
                <w:vanish/>
              </w:rPr>
            </w:pPr>
          </w:p>
        </w:tc>
        <w:tc>
          <w:tcPr>
            <w:tcW w:w="0" w:type="auto"/>
            <w:gridSpan w:val="3"/>
            <w:shd w:val="clear" w:color="auto" w:fill="auto"/>
            <w:vAlign w:val="bottom"/>
          </w:tcPr>
          <w:p w14:paraId="012D4F81" w14:textId="77777777" w:rsidR="008A1CC1" w:rsidRDefault="008A1CC1">
            <w:pPr>
              <w:rPr>
                <w:rFonts w:ascii="宋体"/>
                <w:vanish/>
              </w:rPr>
            </w:pPr>
          </w:p>
        </w:tc>
        <w:tc>
          <w:tcPr>
            <w:tcW w:w="0" w:type="auto"/>
            <w:gridSpan w:val="3"/>
            <w:shd w:val="clear" w:color="auto" w:fill="auto"/>
            <w:vAlign w:val="bottom"/>
          </w:tcPr>
          <w:p w14:paraId="012D4F82" w14:textId="77777777" w:rsidR="008A1CC1" w:rsidRDefault="008A1CC1">
            <w:pPr>
              <w:rPr>
                <w:rFonts w:ascii="宋体"/>
                <w:vanish/>
              </w:rPr>
            </w:pPr>
          </w:p>
        </w:tc>
        <w:tc>
          <w:tcPr>
            <w:tcW w:w="0" w:type="auto"/>
            <w:gridSpan w:val="3"/>
            <w:shd w:val="clear" w:color="auto" w:fill="auto"/>
            <w:vAlign w:val="bottom"/>
          </w:tcPr>
          <w:p w14:paraId="012D4F83" w14:textId="77777777" w:rsidR="008A1CC1" w:rsidRDefault="008A1CC1">
            <w:pPr>
              <w:rPr>
                <w:rFonts w:ascii="宋体"/>
                <w:vanish/>
              </w:rPr>
            </w:pPr>
          </w:p>
        </w:tc>
        <w:tc>
          <w:tcPr>
            <w:tcW w:w="0" w:type="auto"/>
            <w:gridSpan w:val="3"/>
            <w:shd w:val="clear" w:color="auto" w:fill="auto"/>
            <w:vAlign w:val="bottom"/>
          </w:tcPr>
          <w:p w14:paraId="012D4F84" w14:textId="77777777" w:rsidR="008A1CC1" w:rsidRDefault="008A1CC1">
            <w:pPr>
              <w:rPr>
                <w:rFonts w:ascii="宋体"/>
                <w:vanish/>
              </w:rPr>
            </w:pPr>
          </w:p>
        </w:tc>
        <w:tc>
          <w:tcPr>
            <w:tcW w:w="0" w:type="auto"/>
            <w:gridSpan w:val="3"/>
            <w:shd w:val="clear" w:color="auto" w:fill="auto"/>
            <w:vAlign w:val="bottom"/>
          </w:tcPr>
          <w:p w14:paraId="012D4F85" w14:textId="77777777" w:rsidR="008A1CC1" w:rsidRDefault="008A1CC1">
            <w:pPr>
              <w:rPr>
                <w:rFonts w:ascii="宋体"/>
                <w:vanish/>
              </w:rPr>
            </w:pPr>
          </w:p>
        </w:tc>
        <w:tc>
          <w:tcPr>
            <w:tcW w:w="0" w:type="auto"/>
            <w:gridSpan w:val="3"/>
            <w:shd w:val="clear" w:color="auto" w:fill="auto"/>
            <w:vAlign w:val="bottom"/>
          </w:tcPr>
          <w:p w14:paraId="012D4F86" w14:textId="77777777" w:rsidR="008A1CC1" w:rsidRDefault="008A1CC1">
            <w:pPr>
              <w:rPr>
                <w:rFonts w:ascii="宋体"/>
                <w:vanish/>
              </w:rPr>
            </w:pPr>
          </w:p>
        </w:tc>
        <w:tc>
          <w:tcPr>
            <w:tcW w:w="0" w:type="auto"/>
            <w:gridSpan w:val="3"/>
            <w:shd w:val="clear" w:color="auto" w:fill="auto"/>
            <w:vAlign w:val="bottom"/>
          </w:tcPr>
          <w:p w14:paraId="012D4F87" w14:textId="77777777" w:rsidR="008A1CC1" w:rsidRDefault="008A1CC1">
            <w:pPr>
              <w:rPr>
                <w:rFonts w:ascii="宋体"/>
                <w:vanish/>
              </w:rPr>
            </w:pPr>
          </w:p>
        </w:tc>
      </w:tr>
      <w:tr w:rsidR="008A1CC1" w14:paraId="012D4F9B" w14:textId="77777777">
        <w:trPr>
          <w:jc w:val="center"/>
          <w:hidden/>
        </w:trPr>
        <w:tc>
          <w:tcPr>
            <w:tcW w:w="0" w:type="auto"/>
            <w:gridSpan w:val="3"/>
            <w:shd w:val="clear" w:color="auto" w:fill="auto"/>
            <w:vAlign w:val="bottom"/>
          </w:tcPr>
          <w:p w14:paraId="012D4F89" w14:textId="77777777" w:rsidR="008A1CC1" w:rsidRDefault="008A1CC1">
            <w:pPr>
              <w:rPr>
                <w:rFonts w:ascii="宋体"/>
                <w:vanish/>
              </w:rPr>
            </w:pPr>
          </w:p>
        </w:tc>
        <w:tc>
          <w:tcPr>
            <w:tcW w:w="0" w:type="auto"/>
            <w:gridSpan w:val="3"/>
            <w:shd w:val="clear" w:color="auto" w:fill="auto"/>
            <w:vAlign w:val="bottom"/>
          </w:tcPr>
          <w:p w14:paraId="012D4F8A" w14:textId="77777777" w:rsidR="008A1CC1" w:rsidRDefault="008A1CC1">
            <w:pPr>
              <w:rPr>
                <w:rFonts w:ascii="宋体"/>
                <w:vanish/>
              </w:rPr>
            </w:pPr>
          </w:p>
        </w:tc>
        <w:tc>
          <w:tcPr>
            <w:tcW w:w="0" w:type="auto"/>
            <w:gridSpan w:val="3"/>
            <w:shd w:val="clear" w:color="auto" w:fill="auto"/>
            <w:vAlign w:val="bottom"/>
          </w:tcPr>
          <w:p w14:paraId="012D4F8B" w14:textId="77777777" w:rsidR="008A1CC1" w:rsidRDefault="008A1CC1">
            <w:pPr>
              <w:rPr>
                <w:rFonts w:ascii="宋体"/>
                <w:vanish/>
              </w:rPr>
            </w:pPr>
          </w:p>
        </w:tc>
        <w:tc>
          <w:tcPr>
            <w:tcW w:w="0" w:type="auto"/>
            <w:gridSpan w:val="3"/>
            <w:shd w:val="clear" w:color="auto" w:fill="auto"/>
            <w:vAlign w:val="bottom"/>
          </w:tcPr>
          <w:p w14:paraId="012D4F8C" w14:textId="77777777" w:rsidR="008A1CC1" w:rsidRDefault="008A1CC1">
            <w:pPr>
              <w:rPr>
                <w:rFonts w:ascii="宋体"/>
                <w:vanish/>
              </w:rPr>
            </w:pPr>
          </w:p>
        </w:tc>
        <w:tc>
          <w:tcPr>
            <w:tcW w:w="0" w:type="auto"/>
            <w:gridSpan w:val="3"/>
            <w:shd w:val="clear" w:color="auto" w:fill="auto"/>
            <w:vAlign w:val="bottom"/>
          </w:tcPr>
          <w:p w14:paraId="012D4F8D" w14:textId="77777777" w:rsidR="008A1CC1" w:rsidRDefault="008A1CC1">
            <w:pPr>
              <w:rPr>
                <w:rFonts w:ascii="宋体"/>
                <w:vanish/>
              </w:rPr>
            </w:pPr>
          </w:p>
        </w:tc>
        <w:tc>
          <w:tcPr>
            <w:tcW w:w="0" w:type="auto"/>
            <w:gridSpan w:val="3"/>
            <w:shd w:val="clear" w:color="auto" w:fill="auto"/>
            <w:vAlign w:val="bottom"/>
          </w:tcPr>
          <w:p w14:paraId="012D4F8E" w14:textId="77777777" w:rsidR="008A1CC1" w:rsidRDefault="008A1CC1">
            <w:pPr>
              <w:rPr>
                <w:rFonts w:ascii="宋体"/>
                <w:vanish/>
              </w:rPr>
            </w:pPr>
          </w:p>
        </w:tc>
        <w:tc>
          <w:tcPr>
            <w:tcW w:w="0" w:type="auto"/>
            <w:gridSpan w:val="3"/>
            <w:shd w:val="clear" w:color="auto" w:fill="auto"/>
            <w:vAlign w:val="bottom"/>
          </w:tcPr>
          <w:p w14:paraId="012D4F8F" w14:textId="77777777" w:rsidR="008A1CC1" w:rsidRDefault="008A1CC1">
            <w:pPr>
              <w:rPr>
                <w:rFonts w:ascii="宋体"/>
                <w:vanish/>
              </w:rPr>
            </w:pPr>
          </w:p>
        </w:tc>
        <w:tc>
          <w:tcPr>
            <w:tcW w:w="0" w:type="auto"/>
            <w:gridSpan w:val="3"/>
            <w:shd w:val="clear" w:color="auto" w:fill="auto"/>
            <w:vAlign w:val="bottom"/>
          </w:tcPr>
          <w:p w14:paraId="012D4F90" w14:textId="77777777" w:rsidR="008A1CC1" w:rsidRDefault="008A1CC1">
            <w:pPr>
              <w:rPr>
                <w:rFonts w:ascii="宋体"/>
                <w:vanish/>
              </w:rPr>
            </w:pPr>
          </w:p>
        </w:tc>
        <w:tc>
          <w:tcPr>
            <w:tcW w:w="0" w:type="auto"/>
            <w:gridSpan w:val="3"/>
            <w:shd w:val="clear" w:color="auto" w:fill="auto"/>
            <w:vAlign w:val="bottom"/>
          </w:tcPr>
          <w:p w14:paraId="012D4F91" w14:textId="77777777" w:rsidR="008A1CC1" w:rsidRDefault="008A1CC1">
            <w:pPr>
              <w:rPr>
                <w:rFonts w:ascii="宋体"/>
                <w:vanish/>
              </w:rPr>
            </w:pPr>
          </w:p>
        </w:tc>
        <w:tc>
          <w:tcPr>
            <w:tcW w:w="0" w:type="auto"/>
            <w:gridSpan w:val="3"/>
            <w:shd w:val="clear" w:color="auto" w:fill="auto"/>
            <w:vAlign w:val="bottom"/>
          </w:tcPr>
          <w:p w14:paraId="012D4F92" w14:textId="77777777" w:rsidR="008A1CC1" w:rsidRDefault="008A1CC1">
            <w:pPr>
              <w:rPr>
                <w:rFonts w:ascii="宋体"/>
                <w:vanish/>
              </w:rPr>
            </w:pPr>
          </w:p>
        </w:tc>
        <w:tc>
          <w:tcPr>
            <w:tcW w:w="0" w:type="auto"/>
            <w:gridSpan w:val="3"/>
            <w:shd w:val="clear" w:color="auto" w:fill="auto"/>
            <w:vAlign w:val="bottom"/>
          </w:tcPr>
          <w:p w14:paraId="012D4F93" w14:textId="77777777" w:rsidR="008A1CC1" w:rsidRDefault="008A1CC1">
            <w:pPr>
              <w:rPr>
                <w:rFonts w:ascii="宋体"/>
                <w:vanish/>
              </w:rPr>
            </w:pPr>
          </w:p>
        </w:tc>
        <w:tc>
          <w:tcPr>
            <w:tcW w:w="0" w:type="auto"/>
            <w:gridSpan w:val="3"/>
            <w:shd w:val="clear" w:color="auto" w:fill="auto"/>
            <w:vAlign w:val="bottom"/>
          </w:tcPr>
          <w:p w14:paraId="012D4F94" w14:textId="77777777" w:rsidR="008A1CC1" w:rsidRDefault="008A1CC1">
            <w:pPr>
              <w:rPr>
                <w:rFonts w:ascii="宋体"/>
                <w:vanish/>
              </w:rPr>
            </w:pPr>
          </w:p>
        </w:tc>
        <w:tc>
          <w:tcPr>
            <w:tcW w:w="0" w:type="auto"/>
            <w:gridSpan w:val="3"/>
            <w:shd w:val="clear" w:color="auto" w:fill="auto"/>
            <w:vAlign w:val="bottom"/>
          </w:tcPr>
          <w:p w14:paraId="012D4F95" w14:textId="77777777" w:rsidR="008A1CC1" w:rsidRDefault="008A1CC1">
            <w:pPr>
              <w:rPr>
                <w:rFonts w:ascii="宋体"/>
                <w:vanish/>
              </w:rPr>
            </w:pPr>
          </w:p>
        </w:tc>
        <w:tc>
          <w:tcPr>
            <w:tcW w:w="0" w:type="auto"/>
            <w:gridSpan w:val="3"/>
            <w:shd w:val="clear" w:color="auto" w:fill="auto"/>
            <w:vAlign w:val="bottom"/>
          </w:tcPr>
          <w:p w14:paraId="012D4F96" w14:textId="77777777" w:rsidR="008A1CC1" w:rsidRDefault="008A1CC1">
            <w:pPr>
              <w:rPr>
                <w:rFonts w:ascii="宋体"/>
                <w:vanish/>
              </w:rPr>
            </w:pPr>
          </w:p>
        </w:tc>
        <w:tc>
          <w:tcPr>
            <w:tcW w:w="0" w:type="auto"/>
            <w:gridSpan w:val="3"/>
            <w:shd w:val="clear" w:color="auto" w:fill="auto"/>
            <w:vAlign w:val="bottom"/>
          </w:tcPr>
          <w:p w14:paraId="012D4F97" w14:textId="77777777" w:rsidR="008A1CC1" w:rsidRDefault="008A1CC1">
            <w:pPr>
              <w:rPr>
                <w:rFonts w:ascii="宋体"/>
                <w:vanish/>
              </w:rPr>
            </w:pPr>
          </w:p>
        </w:tc>
        <w:tc>
          <w:tcPr>
            <w:tcW w:w="0" w:type="auto"/>
            <w:gridSpan w:val="3"/>
            <w:shd w:val="clear" w:color="auto" w:fill="auto"/>
            <w:vAlign w:val="bottom"/>
          </w:tcPr>
          <w:p w14:paraId="012D4F98" w14:textId="77777777" w:rsidR="008A1CC1" w:rsidRDefault="008A1CC1">
            <w:pPr>
              <w:rPr>
                <w:rFonts w:ascii="宋体"/>
                <w:vanish/>
              </w:rPr>
            </w:pPr>
          </w:p>
        </w:tc>
        <w:tc>
          <w:tcPr>
            <w:tcW w:w="0" w:type="auto"/>
            <w:gridSpan w:val="3"/>
            <w:shd w:val="clear" w:color="auto" w:fill="auto"/>
            <w:vAlign w:val="bottom"/>
          </w:tcPr>
          <w:p w14:paraId="012D4F99" w14:textId="77777777" w:rsidR="008A1CC1" w:rsidRDefault="008A1CC1">
            <w:pPr>
              <w:rPr>
                <w:rFonts w:ascii="宋体"/>
                <w:vanish/>
              </w:rPr>
            </w:pPr>
          </w:p>
        </w:tc>
        <w:tc>
          <w:tcPr>
            <w:tcW w:w="0" w:type="auto"/>
            <w:gridSpan w:val="3"/>
            <w:shd w:val="clear" w:color="auto" w:fill="auto"/>
            <w:vAlign w:val="bottom"/>
          </w:tcPr>
          <w:p w14:paraId="012D4F9A" w14:textId="77777777" w:rsidR="008A1CC1" w:rsidRDefault="008A1CC1">
            <w:pPr>
              <w:rPr>
                <w:rFonts w:ascii="宋体"/>
                <w:vanish/>
              </w:rPr>
            </w:pPr>
          </w:p>
        </w:tc>
      </w:tr>
      <w:tr w:rsidR="008A1CC1" w14:paraId="012D4FAE" w14:textId="77777777">
        <w:trPr>
          <w:jc w:val="center"/>
          <w:hidden/>
        </w:trPr>
        <w:tc>
          <w:tcPr>
            <w:tcW w:w="0" w:type="auto"/>
            <w:gridSpan w:val="3"/>
            <w:shd w:val="clear" w:color="auto" w:fill="auto"/>
            <w:vAlign w:val="bottom"/>
          </w:tcPr>
          <w:p w14:paraId="012D4F9C" w14:textId="77777777" w:rsidR="008A1CC1" w:rsidRDefault="008A1CC1">
            <w:pPr>
              <w:rPr>
                <w:rFonts w:ascii="宋体"/>
                <w:vanish/>
              </w:rPr>
            </w:pPr>
          </w:p>
        </w:tc>
        <w:tc>
          <w:tcPr>
            <w:tcW w:w="0" w:type="auto"/>
            <w:gridSpan w:val="3"/>
            <w:shd w:val="clear" w:color="auto" w:fill="auto"/>
            <w:vAlign w:val="bottom"/>
          </w:tcPr>
          <w:p w14:paraId="012D4F9D" w14:textId="77777777" w:rsidR="008A1CC1" w:rsidRDefault="008A1CC1">
            <w:pPr>
              <w:rPr>
                <w:rFonts w:ascii="宋体"/>
                <w:vanish/>
              </w:rPr>
            </w:pPr>
          </w:p>
        </w:tc>
        <w:tc>
          <w:tcPr>
            <w:tcW w:w="0" w:type="auto"/>
            <w:gridSpan w:val="3"/>
            <w:shd w:val="clear" w:color="auto" w:fill="auto"/>
            <w:vAlign w:val="bottom"/>
          </w:tcPr>
          <w:p w14:paraId="012D4F9E" w14:textId="77777777" w:rsidR="008A1CC1" w:rsidRDefault="008A1CC1">
            <w:pPr>
              <w:rPr>
                <w:rFonts w:ascii="宋体"/>
                <w:vanish/>
              </w:rPr>
            </w:pPr>
          </w:p>
        </w:tc>
        <w:tc>
          <w:tcPr>
            <w:tcW w:w="0" w:type="auto"/>
            <w:gridSpan w:val="3"/>
            <w:shd w:val="clear" w:color="auto" w:fill="auto"/>
            <w:vAlign w:val="bottom"/>
          </w:tcPr>
          <w:p w14:paraId="012D4F9F" w14:textId="77777777" w:rsidR="008A1CC1" w:rsidRDefault="008A1CC1">
            <w:pPr>
              <w:rPr>
                <w:rFonts w:ascii="宋体"/>
                <w:vanish/>
              </w:rPr>
            </w:pPr>
          </w:p>
        </w:tc>
        <w:tc>
          <w:tcPr>
            <w:tcW w:w="0" w:type="auto"/>
            <w:gridSpan w:val="3"/>
            <w:shd w:val="clear" w:color="auto" w:fill="auto"/>
            <w:vAlign w:val="bottom"/>
          </w:tcPr>
          <w:p w14:paraId="012D4FA0" w14:textId="77777777" w:rsidR="008A1CC1" w:rsidRDefault="008A1CC1">
            <w:pPr>
              <w:rPr>
                <w:rFonts w:ascii="宋体"/>
                <w:vanish/>
              </w:rPr>
            </w:pPr>
          </w:p>
        </w:tc>
        <w:tc>
          <w:tcPr>
            <w:tcW w:w="0" w:type="auto"/>
            <w:gridSpan w:val="3"/>
            <w:shd w:val="clear" w:color="auto" w:fill="auto"/>
            <w:vAlign w:val="bottom"/>
          </w:tcPr>
          <w:p w14:paraId="012D4FA1" w14:textId="77777777" w:rsidR="008A1CC1" w:rsidRDefault="008A1CC1">
            <w:pPr>
              <w:rPr>
                <w:rFonts w:ascii="宋体"/>
                <w:vanish/>
              </w:rPr>
            </w:pPr>
          </w:p>
        </w:tc>
        <w:tc>
          <w:tcPr>
            <w:tcW w:w="0" w:type="auto"/>
            <w:gridSpan w:val="3"/>
            <w:shd w:val="clear" w:color="auto" w:fill="auto"/>
            <w:vAlign w:val="bottom"/>
          </w:tcPr>
          <w:p w14:paraId="012D4FA2" w14:textId="77777777" w:rsidR="008A1CC1" w:rsidRDefault="008A1CC1">
            <w:pPr>
              <w:rPr>
                <w:rFonts w:ascii="宋体"/>
                <w:vanish/>
              </w:rPr>
            </w:pPr>
          </w:p>
        </w:tc>
        <w:tc>
          <w:tcPr>
            <w:tcW w:w="0" w:type="auto"/>
            <w:gridSpan w:val="3"/>
            <w:shd w:val="clear" w:color="auto" w:fill="auto"/>
            <w:vAlign w:val="bottom"/>
          </w:tcPr>
          <w:p w14:paraId="012D4FA3" w14:textId="77777777" w:rsidR="008A1CC1" w:rsidRDefault="008A1CC1">
            <w:pPr>
              <w:rPr>
                <w:rFonts w:ascii="宋体"/>
                <w:vanish/>
              </w:rPr>
            </w:pPr>
          </w:p>
        </w:tc>
        <w:tc>
          <w:tcPr>
            <w:tcW w:w="0" w:type="auto"/>
            <w:gridSpan w:val="3"/>
            <w:shd w:val="clear" w:color="auto" w:fill="auto"/>
            <w:vAlign w:val="bottom"/>
          </w:tcPr>
          <w:p w14:paraId="012D4FA4" w14:textId="77777777" w:rsidR="008A1CC1" w:rsidRDefault="008A1CC1">
            <w:pPr>
              <w:rPr>
                <w:rFonts w:ascii="宋体"/>
                <w:vanish/>
              </w:rPr>
            </w:pPr>
          </w:p>
        </w:tc>
        <w:tc>
          <w:tcPr>
            <w:tcW w:w="0" w:type="auto"/>
            <w:gridSpan w:val="3"/>
            <w:shd w:val="clear" w:color="auto" w:fill="auto"/>
            <w:vAlign w:val="bottom"/>
          </w:tcPr>
          <w:p w14:paraId="012D4FA5" w14:textId="77777777" w:rsidR="008A1CC1" w:rsidRDefault="008A1CC1">
            <w:pPr>
              <w:rPr>
                <w:rFonts w:ascii="宋体"/>
                <w:vanish/>
              </w:rPr>
            </w:pPr>
          </w:p>
        </w:tc>
        <w:tc>
          <w:tcPr>
            <w:tcW w:w="0" w:type="auto"/>
            <w:gridSpan w:val="3"/>
            <w:shd w:val="clear" w:color="auto" w:fill="auto"/>
            <w:vAlign w:val="bottom"/>
          </w:tcPr>
          <w:p w14:paraId="012D4FA6" w14:textId="77777777" w:rsidR="008A1CC1" w:rsidRDefault="008A1CC1">
            <w:pPr>
              <w:rPr>
                <w:rFonts w:ascii="宋体"/>
                <w:vanish/>
              </w:rPr>
            </w:pPr>
          </w:p>
        </w:tc>
        <w:tc>
          <w:tcPr>
            <w:tcW w:w="0" w:type="auto"/>
            <w:gridSpan w:val="3"/>
            <w:shd w:val="clear" w:color="auto" w:fill="auto"/>
            <w:vAlign w:val="bottom"/>
          </w:tcPr>
          <w:p w14:paraId="012D4FA7" w14:textId="77777777" w:rsidR="008A1CC1" w:rsidRDefault="008A1CC1">
            <w:pPr>
              <w:rPr>
                <w:rFonts w:ascii="宋体"/>
                <w:vanish/>
              </w:rPr>
            </w:pPr>
          </w:p>
        </w:tc>
        <w:tc>
          <w:tcPr>
            <w:tcW w:w="0" w:type="auto"/>
            <w:gridSpan w:val="3"/>
            <w:shd w:val="clear" w:color="auto" w:fill="auto"/>
            <w:vAlign w:val="bottom"/>
          </w:tcPr>
          <w:p w14:paraId="012D4FA8" w14:textId="77777777" w:rsidR="008A1CC1" w:rsidRDefault="008A1CC1">
            <w:pPr>
              <w:rPr>
                <w:rFonts w:ascii="宋体"/>
                <w:vanish/>
              </w:rPr>
            </w:pPr>
          </w:p>
        </w:tc>
        <w:tc>
          <w:tcPr>
            <w:tcW w:w="0" w:type="auto"/>
            <w:gridSpan w:val="3"/>
            <w:shd w:val="clear" w:color="auto" w:fill="auto"/>
            <w:vAlign w:val="bottom"/>
          </w:tcPr>
          <w:p w14:paraId="012D4FA9" w14:textId="77777777" w:rsidR="008A1CC1" w:rsidRDefault="008A1CC1">
            <w:pPr>
              <w:rPr>
                <w:rFonts w:ascii="宋体"/>
                <w:vanish/>
              </w:rPr>
            </w:pPr>
          </w:p>
        </w:tc>
        <w:tc>
          <w:tcPr>
            <w:tcW w:w="0" w:type="auto"/>
            <w:gridSpan w:val="3"/>
            <w:shd w:val="clear" w:color="auto" w:fill="auto"/>
            <w:vAlign w:val="bottom"/>
          </w:tcPr>
          <w:p w14:paraId="012D4FAA" w14:textId="77777777" w:rsidR="008A1CC1" w:rsidRDefault="008A1CC1">
            <w:pPr>
              <w:rPr>
                <w:rFonts w:ascii="宋体"/>
                <w:vanish/>
              </w:rPr>
            </w:pPr>
          </w:p>
        </w:tc>
        <w:tc>
          <w:tcPr>
            <w:tcW w:w="0" w:type="auto"/>
            <w:gridSpan w:val="3"/>
            <w:shd w:val="clear" w:color="auto" w:fill="auto"/>
            <w:vAlign w:val="bottom"/>
          </w:tcPr>
          <w:p w14:paraId="012D4FAB" w14:textId="77777777" w:rsidR="008A1CC1" w:rsidRDefault="008A1CC1">
            <w:pPr>
              <w:rPr>
                <w:rFonts w:ascii="宋体"/>
                <w:vanish/>
              </w:rPr>
            </w:pPr>
          </w:p>
        </w:tc>
        <w:tc>
          <w:tcPr>
            <w:tcW w:w="0" w:type="auto"/>
            <w:gridSpan w:val="3"/>
            <w:shd w:val="clear" w:color="auto" w:fill="auto"/>
            <w:vAlign w:val="bottom"/>
          </w:tcPr>
          <w:p w14:paraId="012D4FAC" w14:textId="77777777" w:rsidR="008A1CC1" w:rsidRDefault="008A1CC1">
            <w:pPr>
              <w:rPr>
                <w:rFonts w:ascii="宋体"/>
                <w:vanish/>
              </w:rPr>
            </w:pPr>
          </w:p>
        </w:tc>
        <w:tc>
          <w:tcPr>
            <w:tcW w:w="0" w:type="auto"/>
            <w:gridSpan w:val="3"/>
            <w:shd w:val="clear" w:color="auto" w:fill="auto"/>
            <w:vAlign w:val="bottom"/>
          </w:tcPr>
          <w:p w14:paraId="012D4FAD" w14:textId="77777777" w:rsidR="008A1CC1" w:rsidRDefault="008A1CC1">
            <w:pPr>
              <w:rPr>
                <w:rFonts w:ascii="宋体"/>
                <w:vanish/>
              </w:rPr>
            </w:pPr>
          </w:p>
        </w:tc>
      </w:tr>
      <w:tr w:rsidR="008A1CC1" w14:paraId="012D4FC1" w14:textId="77777777">
        <w:trPr>
          <w:jc w:val="center"/>
          <w:hidden/>
        </w:trPr>
        <w:tc>
          <w:tcPr>
            <w:tcW w:w="0" w:type="auto"/>
            <w:gridSpan w:val="3"/>
            <w:shd w:val="clear" w:color="auto" w:fill="auto"/>
            <w:vAlign w:val="bottom"/>
          </w:tcPr>
          <w:p w14:paraId="012D4FAF" w14:textId="77777777" w:rsidR="008A1CC1" w:rsidRDefault="008A1CC1">
            <w:pPr>
              <w:rPr>
                <w:rFonts w:ascii="宋体"/>
                <w:vanish/>
              </w:rPr>
            </w:pPr>
          </w:p>
        </w:tc>
        <w:tc>
          <w:tcPr>
            <w:tcW w:w="0" w:type="auto"/>
            <w:gridSpan w:val="3"/>
            <w:shd w:val="clear" w:color="auto" w:fill="auto"/>
            <w:vAlign w:val="bottom"/>
          </w:tcPr>
          <w:p w14:paraId="012D4FB0" w14:textId="77777777" w:rsidR="008A1CC1" w:rsidRDefault="008A1CC1">
            <w:pPr>
              <w:rPr>
                <w:rFonts w:ascii="宋体"/>
                <w:vanish/>
              </w:rPr>
            </w:pPr>
          </w:p>
        </w:tc>
        <w:tc>
          <w:tcPr>
            <w:tcW w:w="0" w:type="auto"/>
            <w:gridSpan w:val="3"/>
            <w:shd w:val="clear" w:color="auto" w:fill="auto"/>
            <w:vAlign w:val="bottom"/>
          </w:tcPr>
          <w:p w14:paraId="012D4FB1" w14:textId="77777777" w:rsidR="008A1CC1" w:rsidRDefault="008A1CC1">
            <w:pPr>
              <w:rPr>
                <w:rFonts w:ascii="宋体"/>
                <w:vanish/>
              </w:rPr>
            </w:pPr>
          </w:p>
        </w:tc>
        <w:tc>
          <w:tcPr>
            <w:tcW w:w="0" w:type="auto"/>
            <w:gridSpan w:val="3"/>
            <w:shd w:val="clear" w:color="auto" w:fill="auto"/>
            <w:vAlign w:val="bottom"/>
          </w:tcPr>
          <w:p w14:paraId="012D4FB2" w14:textId="77777777" w:rsidR="008A1CC1" w:rsidRDefault="008A1CC1">
            <w:pPr>
              <w:rPr>
                <w:rFonts w:ascii="宋体"/>
                <w:vanish/>
              </w:rPr>
            </w:pPr>
          </w:p>
        </w:tc>
        <w:tc>
          <w:tcPr>
            <w:tcW w:w="0" w:type="auto"/>
            <w:gridSpan w:val="3"/>
            <w:shd w:val="clear" w:color="auto" w:fill="auto"/>
            <w:vAlign w:val="bottom"/>
          </w:tcPr>
          <w:p w14:paraId="012D4FB3" w14:textId="77777777" w:rsidR="008A1CC1" w:rsidRDefault="008A1CC1">
            <w:pPr>
              <w:rPr>
                <w:rFonts w:ascii="宋体"/>
                <w:vanish/>
              </w:rPr>
            </w:pPr>
          </w:p>
        </w:tc>
        <w:tc>
          <w:tcPr>
            <w:tcW w:w="0" w:type="auto"/>
            <w:gridSpan w:val="3"/>
            <w:shd w:val="clear" w:color="auto" w:fill="auto"/>
            <w:vAlign w:val="bottom"/>
          </w:tcPr>
          <w:p w14:paraId="012D4FB4" w14:textId="77777777" w:rsidR="008A1CC1" w:rsidRDefault="008A1CC1">
            <w:pPr>
              <w:rPr>
                <w:rFonts w:ascii="宋体"/>
                <w:vanish/>
              </w:rPr>
            </w:pPr>
          </w:p>
        </w:tc>
        <w:tc>
          <w:tcPr>
            <w:tcW w:w="0" w:type="auto"/>
            <w:gridSpan w:val="3"/>
            <w:shd w:val="clear" w:color="auto" w:fill="auto"/>
            <w:vAlign w:val="bottom"/>
          </w:tcPr>
          <w:p w14:paraId="012D4FB5" w14:textId="77777777" w:rsidR="008A1CC1" w:rsidRDefault="008A1CC1">
            <w:pPr>
              <w:rPr>
                <w:rFonts w:ascii="宋体"/>
                <w:vanish/>
              </w:rPr>
            </w:pPr>
          </w:p>
        </w:tc>
        <w:tc>
          <w:tcPr>
            <w:tcW w:w="0" w:type="auto"/>
            <w:gridSpan w:val="3"/>
            <w:shd w:val="clear" w:color="auto" w:fill="auto"/>
            <w:vAlign w:val="bottom"/>
          </w:tcPr>
          <w:p w14:paraId="012D4FB6" w14:textId="77777777" w:rsidR="008A1CC1" w:rsidRDefault="008A1CC1">
            <w:pPr>
              <w:rPr>
                <w:rFonts w:ascii="宋体"/>
                <w:vanish/>
              </w:rPr>
            </w:pPr>
          </w:p>
        </w:tc>
        <w:tc>
          <w:tcPr>
            <w:tcW w:w="0" w:type="auto"/>
            <w:gridSpan w:val="3"/>
            <w:shd w:val="clear" w:color="auto" w:fill="auto"/>
            <w:vAlign w:val="bottom"/>
          </w:tcPr>
          <w:p w14:paraId="012D4FB7" w14:textId="77777777" w:rsidR="008A1CC1" w:rsidRDefault="008A1CC1">
            <w:pPr>
              <w:rPr>
                <w:rFonts w:ascii="宋体"/>
                <w:vanish/>
              </w:rPr>
            </w:pPr>
          </w:p>
        </w:tc>
        <w:tc>
          <w:tcPr>
            <w:tcW w:w="0" w:type="auto"/>
            <w:gridSpan w:val="3"/>
            <w:shd w:val="clear" w:color="auto" w:fill="auto"/>
            <w:vAlign w:val="bottom"/>
          </w:tcPr>
          <w:p w14:paraId="012D4FB8" w14:textId="77777777" w:rsidR="008A1CC1" w:rsidRDefault="008A1CC1">
            <w:pPr>
              <w:rPr>
                <w:rFonts w:ascii="宋体"/>
                <w:vanish/>
              </w:rPr>
            </w:pPr>
          </w:p>
        </w:tc>
        <w:tc>
          <w:tcPr>
            <w:tcW w:w="0" w:type="auto"/>
            <w:gridSpan w:val="3"/>
            <w:shd w:val="clear" w:color="auto" w:fill="auto"/>
            <w:vAlign w:val="bottom"/>
          </w:tcPr>
          <w:p w14:paraId="012D4FB9" w14:textId="77777777" w:rsidR="008A1CC1" w:rsidRDefault="008A1CC1">
            <w:pPr>
              <w:rPr>
                <w:rFonts w:ascii="宋体"/>
                <w:vanish/>
              </w:rPr>
            </w:pPr>
          </w:p>
        </w:tc>
        <w:tc>
          <w:tcPr>
            <w:tcW w:w="0" w:type="auto"/>
            <w:gridSpan w:val="3"/>
            <w:shd w:val="clear" w:color="auto" w:fill="auto"/>
            <w:vAlign w:val="bottom"/>
          </w:tcPr>
          <w:p w14:paraId="012D4FBA" w14:textId="77777777" w:rsidR="008A1CC1" w:rsidRDefault="008A1CC1">
            <w:pPr>
              <w:rPr>
                <w:rFonts w:ascii="宋体"/>
                <w:vanish/>
              </w:rPr>
            </w:pPr>
          </w:p>
        </w:tc>
        <w:tc>
          <w:tcPr>
            <w:tcW w:w="0" w:type="auto"/>
            <w:gridSpan w:val="3"/>
            <w:shd w:val="clear" w:color="auto" w:fill="auto"/>
            <w:vAlign w:val="bottom"/>
          </w:tcPr>
          <w:p w14:paraId="012D4FBB" w14:textId="77777777" w:rsidR="008A1CC1" w:rsidRDefault="008A1CC1">
            <w:pPr>
              <w:rPr>
                <w:rFonts w:ascii="宋体"/>
                <w:vanish/>
              </w:rPr>
            </w:pPr>
          </w:p>
        </w:tc>
        <w:tc>
          <w:tcPr>
            <w:tcW w:w="0" w:type="auto"/>
            <w:gridSpan w:val="3"/>
            <w:shd w:val="clear" w:color="auto" w:fill="auto"/>
            <w:vAlign w:val="bottom"/>
          </w:tcPr>
          <w:p w14:paraId="012D4FBC" w14:textId="77777777" w:rsidR="008A1CC1" w:rsidRDefault="008A1CC1">
            <w:pPr>
              <w:rPr>
                <w:rFonts w:ascii="宋体"/>
                <w:vanish/>
              </w:rPr>
            </w:pPr>
          </w:p>
        </w:tc>
        <w:tc>
          <w:tcPr>
            <w:tcW w:w="0" w:type="auto"/>
            <w:gridSpan w:val="3"/>
            <w:shd w:val="clear" w:color="auto" w:fill="auto"/>
            <w:vAlign w:val="bottom"/>
          </w:tcPr>
          <w:p w14:paraId="012D4FBD" w14:textId="77777777" w:rsidR="008A1CC1" w:rsidRDefault="008A1CC1">
            <w:pPr>
              <w:rPr>
                <w:rFonts w:ascii="宋体"/>
                <w:vanish/>
              </w:rPr>
            </w:pPr>
          </w:p>
        </w:tc>
        <w:tc>
          <w:tcPr>
            <w:tcW w:w="0" w:type="auto"/>
            <w:gridSpan w:val="3"/>
            <w:shd w:val="clear" w:color="auto" w:fill="auto"/>
            <w:vAlign w:val="bottom"/>
          </w:tcPr>
          <w:p w14:paraId="012D4FBE" w14:textId="77777777" w:rsidR="008A1CC1" w:rsidRDefault="008A1CC1">
            <w:pPr>
              <w:rPr>
                <w:rFonts w:ascii="宋体"/>
                <w:vanish/>
              </w:rPr>
            </w:pPr>
          </w:p>
        </w:tc>
        <w:tc>
          <w:tcPr>
            <w:tcW w:w="0" w:type="auto"/>
            <w:gridSpan w:val="3"/>
            <w:shd w:val="clear" w:color="auto" w:fill="auto"/>
            <w:vAlign w:val="bottom"/>
          </w:tcPr>
          <w:p w14:paraId="012D4FBF" w14:textId="77777777" w:rsidR="008A1CC1" w:rsidRDefault="008A1CC1">
            <w:pPr>
              <w:rPr>
                <w:rFonts w:ascii="宋体"/>
                <w:vanish/>
              </w:rPr>
            </w:pPr>
          </w:p>
        </w:tc>
        <w:tc>
          <w:tcPr>
            <w:tcW w:w="0" w:type="auto"/>
            <w:gridSpan w:val="3"/>
            <w:shd w:val="clear" w:color="auto" w:fill="auto"/>
            <w:vAlign w:val="bottom"/>
          </w:tcPr>
          <w:p w14:paraId="012D4FC0" w14:textId="77777777" w:rsidR="008A1CC1" w:rsidRDefault="008A1CC1">
            <w:pPr>
              <w:rPr>
                <w:rFonts w:ascii="宋体"/>
                <w:vanish/>
              </w:rPr>
            </w:pPr>
          </w:p>
        </w:tc>
      </w:tr>
      <w:tr w:rsidR="008A1CC1" w14:paraId="012D4FD4" w14:textId="77777777">
        <w:trPr>
          <w:jc w:val="center"/>
          <w:hidden/>
        </w:trPr>
        <w:tc>
          <w:tcPr>
            <w:tcW w:w="0" w:type="auto"/>
            <w:gridSpan w:val="3"/>
            <w:shd w:val="clear" w:color="auto" w:fill="auto"/>
            <w:vAlign w:val="bottom"/>
          </w:tcPr>
          <w:p w14:paraId="012D4FC2" w14:textId="77777777" w:rsidR="008A1CC1" w:rsidRDefault="008A1CC1">
            <w:pPr>
              <w:rPr>
                <w:rFonts w:ascii="宋体"/>
                <w:vanish/>
              </w:rPr>
            </w:pPr>
          </w:p>
        </w:tc>
        <w:tc>
          <w:tcPr>
            <w:tcW w:w="0" w:type="auto"/>
            <w:gridSpan w:val="3"/>
            <w:shd w:val="clear" w:color="auto" w:fill="auto"/>
            <w:vAlign w:val="bottom"/>
          </w:tcPr>
          <w:p w14:paraId="012D4FC3" w14:textId="77777777" w:rsidR="008A1CC1" w:rsidRDefault="008A1CC1">
            <w:pPr>
              <w:rPr>
                <w:rFonts w:ascii="宋体"/>
                <w:vanish/>
              </w:rPr>
            </w:pPr>
          </w:p>
        </w:tc>
        <w:tc>
          <w:tcPr>
            <w:tcW w:w="0" w:type="auto"/>
            <w:gridSpan w:val="3"/>
            <w:shd w:val="clear" w:color="auto" w:fill="auto"/>
            <w:vAlign w:val="bottom"/>
          </w:tcPr>
          <w:p w14:paraId="012D4FC4" w14:textId="77777777" w:rsidR="008A1CC1" w:rsidRDefault="008A1CC1">
            <w:pPr>
              <w:rPr>
                <w:rFonts w:ascii="宋体"/>
                <w:vanish/>
              </w:rPr>
            </w:pPr>
          </w:p>
        </w:tc>
        <w:tc>
          <w:tcPr>
            <w:tcW w:w="0" w:type="auto"/>
            <w:gridSpan w:val="3"/>
            <w:shd w:val="clear" w:color="auto" w:fill="auto"/>
            <w:vAlign w:val="bottom"/>
          </w:tcPr>
          <w:p w14:paraId="012D4FC5" w14:textId="77777777" w:rsidR="008A1CC1" w:rsidRDefault="008A1CC1">
            <w:pPr>
              <w:rPr>
                <w:rFonts w:ascii="宋体"/>
                <w:vanish/>
              </w:rPr>
            </w:pPr>
          </w:p>
        </w:tc>
        <w:tc>
          <w:tcPr>
            <w:tcW w:w="0" w:type="auto"/>
            <w:gridSpan w:val="3"/>
            <w:shd w:val="clear" w:color="auto" w:fill="auto"/>
            <w:vAlign w:val="bottom"/>
          </w:tcPr>
          <w:p w14:paraId="012D4FC6" w14:textId="77777777" w:rsidR="008A1CC1" w:rsidRDefault="008A1CC1">
            <w:pPr>
              <w:rPr>
                <w:rFonts w:ascii="宋体"/>
                <w:vanish/>
              </w:rPr>
            </w:pPr>
          </w:p>
        </w:tc>
        <w:tc>
          <w:tcPr>
            <w:tcW w:w="0" w:type="auto"/>
            <w:gridSpan w:val="3"/>
            <w:shd w:val="clear" w:color="auto" w:fill="auto"/>
            <w:vAlign w:val="bottom"/>
          </w:tcPr>
          <w:p w14:paraId="012D4FC7" w14:textId="77777777" w:rsidR="008A1CC1" w:rsidRDefault="008A1CC1">
            <w:pPr>
              <w:rPr>
                <w:rFonts w:ascii="宋体"/>
                <w:vanish/>
              </w:rPr>
            </w:pPr>
          </w:p>
        </w:tc>
        <w:tc>
          <w:tcPr>
            <w:tcW w:w="0" w:type="auto"/>
            <w:gridSpan w:val="3"/>
            <w:shd w:val="clear" w:color="auto" w:fill="auto"/>
            <w:vAlign w:val="bottom"/>
          </w:tcPr>
          <w:p w14:paraId="012D4FC8" w14:textId="77777777" w:rsidR="008A1CC1" w:rsidRDefault="008A1CC1">
            <w:pPr>
              <w:rPr>
                <w:rFonts w:ascii="宋体"/>
                <w:vanish/>
              </w:rPr>
            </w:pPr>
          </w:p>
        </w:tc>
        <w:tc>
          <w:tcPr>
            <w:tcW w:w="0" w:type="auto"/>
            <w:gridSpan w:val="3"/>
            <w:shd w:val="clear" w:color="auto" w:fill="auto"/>
            <w:vAlign w:val="bottom"/>
          </w:tcPr>
          <w:p w14:paraId="012D4FC9" w14:textId="77777777" w:rsidR="008A1CC1" w:rsidRDefault="008A1CC1">
            <w:pPr>
              <w:rPr>
                <w:rFonts w:ascii="宋体"/>
                <w:vanish/>
              </w:rPr>
            </w:pPr>
          </w:p>
        </w:tc>
        <w:tc>
          <w:tcPr>
            <w:tcW w:w="0" w:type="auto"/>
            <w:gridSpan w:val="3"/>
            <w:shd w:val="clear" w:color="auto" w:fill="auto"/>
            <w:vAlign w:val="bottom"/>
          </w:tcPr>
          <w:p w14:paraId="012D4FCA" w14:textId="77777777" w:rsidR="008A1CC1" w:rsidRDefault="008A1CC1">
            <w:pPr>
              <w:rPr>
                <w:rFonts w:ascii="宋体"/>
                <w:vanish/>
              </w:rPr>
            </w:pPr>
          </w:p>
        </w:tc>
        <w:tc>
          <w:tcPr>
            <w:tcW w:w="0" w:type="auto"/>
            <w:gridSpan w:val="3"/>
            <w:shd w:val="clear" w:color="auto" w:fill="auto"/>
            <w:vAlign w:val="bottom"/>
          </w:tcPr>
          <w:p w14:paraId="012D4FCB" w14:textId="77777777" w:rsidR="008A1CC1" w:rsidRDefault="008A1CC1">
            <w:pPr>
              <w:rPr>
                <w:rFonts w:ascii="宋体"/>
                <w:vanish/>
              </w:rPr>
            </w:pPr>
          </w:p>
        </w:tc>
        <w:tc>
          <w:tcPr>
            <w:tcW w:w="0" w:type="auto"/>
            <w:gridSpan w:val="3"/>
            <w:shd w:val="clear" w:color="auto" w:fill="auto"/>
            <w:vAlign w:val="bottom"/>
          </w:tcPr>
          <w:p w14:paraId="012D4FCC" w14:textId="77777777" w:rsidR="008A1CC1" w:rsidRDefault="008A1CC1">
            <w:pPr>
              <w:rPr>
                <w:rFonts w:ascii="宋体"/>
                <w:vanish/>
              </w:rPr>
            </w:pPr>
          </w:p>
        </w:tc>
        <w:tc>
          <w:tcPr>
            <w:tcW w:w="0" w:type="auto"/>
            <w:gridSpan w:val="3"/>
            <w:shd w:val="clear" w:color="auto" w:fill="auto"/>
            <w:vAlign w:val="bottom"/>
          </w:tcPr>
          <w:p w14:paraId="012D4FCD" w14:textId="77777777" w:rsidR="008A1CC1" w:rsidRDefault="008A1CC1">
            <w:pPr>
              <w:rPr>
                <w:rFonts w:ascii="宋体"/>
                <w:vanish/>
              </w:rPr>
            </w:pPr>
          </w:p>
        </w:tc>
        <w:tc>
          <w:tcPr>
            <w:tcW w:w="0" w:type="auto"/>
            <w:gridSpan w:val="3"/>
            <w:shd w:val="clear" w:color="auto" w:fill="auto"/>
            <w:vAlign w:val="bottom"/>
          </w:tcPr>
          <w:p w14:paraId="012D4FCE" w14:textId="77777777" w:rsidR="008A1CC1" w:rsidRDefault="008A1CC1">
            <w:pPr>
              <w:rPr>
                <w:rFonts w:ascii="宋体"/>
                <w:vanish/>
              </w:rPr>
            </w:pPr>
          </w:p>
        </w:tc>
        <w:tc>
          <w:tcPr>
            <w:tcW w:w="0" w:type="auto"/>
            <w:gridSpan w:val="3"/>
            <w:shd w:val="clear" w:color="auto" w:fill="auto"/>
            <w:vAlign w:val="bottom"/>
          </w:tcPr>
          <w:p w14:paraId="012D4FCF" w14:textId="77777777" w:rsidR="008A1CC1" w:rsidRDefault="008A1CC1">
            <w:pPr>
              <w:rPr>
                <w:rFonts w:ascii="宋体"/>
                <w:vanish/>
              </w:rPr>
            </w:pPr>
          </w:p>
        </w:tc>
        <w:tc>
          <w:tcPr>
            <w:tcW w:w="0" w:type="auto"/>
            <w:gridSpan w:val="3"/>
            <w:shd w:val="clear" w:color="auto" w:fill="auto"/>
            <w:vAlign w:val="bottom"/>
          </w:tcPr>
          <w:p w14:paraId="012D4FD0" w14:textId="77777777" w:rsidR="008A1CC1" w:rsidRDefault="008A1CC1">
            <w:pPr>
              <w:rPr>
                <w:rFonts w:ascii="宋体"/>
                <w:vanish/>
              </w:rPr>
            </w:pPr>
          </w:p>
        </w:tc>
        <w:tc>
          <w:tcPr>
            <w:tcW w:w="0" w:type="auto"/>
            <w:gridSpan w:val="3"/>
            <w:shd w:val="clear" w:color="auto" w:fill="auto"/>
            <w:vAlign w:val="bottom"/>
          </w:tcPr>
          <w:p w14:paraId="012D4FD1" w14:textId="77777777" w:rsidR="008A1CC1" w:rsidRDefault="008A1CC1">
            <w:pPr>
              <w:rPr>
                <w:rFonts w:ascii="宋体"/>
                <w:vanish/>
              </w:rPr>
            </w:pPr>
          </w:p>
        </w:tc>
        <w:tc>
          <w:tcPr>
            <w:tcW w:w="0" w:type="auto"/>
            <w:gridSpan w:val="3"/>
            <w:shd w:val="clear" w:color="auto" w:fill="auto"/>
            <w:vAlign w:val="bottom"/>
          </w:tcPr>
          <w:p w14:paraId="012D4FD2" w14:textId="77777777" w:rsidR="008A1CC1" w:rsidRDefault="008A1CC1">
            <w:pPr>
              <w:rPr>
                <w:rFonts w:ascii="宋体"/>
                <w:vanish/>
              </w:rPr>
            </w:pPr>
          </w:p>
        </w:tc>
        <w:tc>
          <w:tcPr>
            <w:tcW w:w="0" w:type="auto"/>
            <w:gridSpan w:val="3"/>
            <w:shd w:val="clear" w:color="auto" w:fill="auto"/>
            <w:vAlign w:val="bottom"/>
          </w:tcPr>
          <w:p w14:paraId="012D4FD3" w14:textId="77777777" w:rsidR="008A1CC1" w:rsidRDefault="008A1CC1">
            <w:pPr>
              <w:rPr>
                <w:rFonts w:ascii="宋体"/>
                <w:vanish/>
              </w:rPr>
            </w:pPr>
          </w:p>
        </w:tc>
      </w:tr>
      <w:tr w:rsidR="008A1CC1" w14:paraId="012D4FE7" w14:textId="77777777">
        <w:trPr>
          <w:jc w:val="center"/>
          <w:hidden/>
        </w:trPr>
        <w:tc>
          <w:tcPr>
            <w:tcW w:w="0" w:type="auto"/>
            <w:gridSpan w:val="3"/>
            <w:shd w:val="clear" w:color="auto" w:fill="auto"/>
            <w:vAlign w:val="bottom"/>
          </w:tcPr>
          <w:p w14:paraId="012D4FD5" w14:textId="77777777" w:rsidR="008A1CC1" w:rsidRDefault="008A1CC1">
            <w:pPr>
              <w:rPr>
                <w:rFonts w:ascii="宋体"/>
                <w:vanish/>
              </w:rPr>
            </w:pPr>
          </w:p>
        </w:tc>
        <w:tc>
          <w:tcPr>
            <w:tcW w:w="0" w:type="auto"/>
            <w:gridSpan w:val="3"/>
            <w:shd w:val="clear" w:color="auto" w:fill="auto"/>
            <w:vAlign w:val="bottom"/>
          </w:tcPr>
          <w:p w14:paraId="012D4FD6" w14:textId="77777777" w:rsidR="008A1CC1" w:rsidRDefault="008A1CC1">
            <w:pPr>
              <w:rPr>
                <w:rFonts w:ascii="宋体"/>
                <w:vanish/>
              </w:rPr>
            </w:pPr>
          </w:p>
        </w:tc>
        <w:tc>
          <w:tcPr>
            <w:tcW w:w="0" w:type="auto"/>
            <w:gridSpan w:val="3"/>
            <w:shd w:val="clear" w:color="auto" w:fill="auto"/>
            <w:vAlign w:val="bottom"/>
          </w:tcPr>
          <w:p w14:paraId="012D4FD7" w14:textId="77777777" w:rsidR="008A1CC1" w:rsidRDefault="008A1CC1">
            <w:pPr>
              <w:rPr>
                <w:rFonts w:ascii="宋体"/>
                <w:vanish/>
              </w:rPr>
            </w:pPr>
          </w:p>
        </w:tc>
        <w:tc>
          <w:tcPr>
            <w:tcW w:w="0" w:type="auto"/>
            <w:gridSpan w:val="3"/>
            <w:shd w:val="clear" w:color="auto" w:fill="auto"/>
            <w:vAlign w:val="bottom"/>
          </w:tcPr>
          <w:p w14:paraId="012D4FD8" w14:textId="77777777" w:rsidR="008A1CC1" w:rsidRDefault="008A1CC1">
            <w:pPr>
              <w:rPr>
                <w:rFonts w:ascii="宋体"/>
                <w:vanish/>
              </w:rPr>
            </w:pPr>
          </w:p>
        </w:tc>
        <w:tc>
          <w:tcPr>
            <w:tcW w:w="0" w:type="auto"/>
            <w:gridSpan w:val="3"/>
            <w:shd w:val="clear" w:color="auto" w:fill="auto"/>
            <w:vAlign w:val="bottom"/>
          </w:tcPr>
          <w:p w14:paraId="012D4FD9" w14:textId="77777777" w:rsidR="008A1CC1" w:rsidRDefault="008A1CC1">
            <w:pPr>
              <w:rPr>
                <w:rFonts w:ascii="宋体"/>
                <w:vanish/>
              </w:rPr>
            </w:pPr>
          </w:p>
        </w:tc>
        <w:tc>
          <w:tcPr>
            <w:tcW w:w="0" w:type="auto"/>
            <w:gridSpan w:val="3"/>
            <w:shd w:val="clear" w:color="auto" w:fill="auto"/>
            <w:vAlign w:val="bottom"/>
          </w:tcPr>
          <w:p w14:paraId="012D4FDA" w14:textId="77777777" w:rsidR="008A1CC1" w:rsidRDefault="008A1CC1">
            <w:pPr>
              <w:rPr>
                <w:rFonts w:ascii="宋体"/>
                <w:vanish/>
              </w:rPr>
            </w:pPr>
          </w:p>
        </w:tc>
        <w:tc>
          <w:tcPr>
            <w:tcW w:w="0" w:type="auto"/>
            <w:gridSpan w:val="3"/>
            <w:shd w:val="clear" w:color="auto" w:fill="auto"/>
            <w:vAlign w:val="bottom"/>
          </w:tcPr>
          <w:p w14:paraId="012D4FDB" w14:textId="77777777" w:rsidR="008A1CC1" w:rsidRDefault="008A1CC1">
            <w:pPr>
              <w:rPr>
                <w:rFonts w:ascii="宋体"/>
                <w:vanish/>
              </w:rPr>
            </w:pPr>
          </w:p>
        </w:tc>
        <w:tc>
          <w:tcPr>
            <w:tcW w:w="0" w:type="auto"/>
            <w:gridSpan w:val="3"/>
            <w:shd w:val="clear" w:color="auto" w:fill="auto"/>
            <w:vAlign w:val="bottom"/>
          </w:tcPr>
          <w:p w14:paraId="012D4FDC" w14:textId="77777777" w:rsidR="008A1CC1" w:rsidRDefault="008A1CC1">
            <w:pPr>
              <w:rPr>
                <w:rFonts w:ascii="宋体"/>
                <w:vanish/>
              </w:rPr>
            </w:pPr>
          </w:p>
        </w:tc>
        <w:tc>
          <w:tcPr>
            <w:tcW w:w="0" w:type="auto"/>
            <w:gridSpan w:val="3"/>
            <w:shd w:val="clear" w:color="auto" w:fill="auto"/>
            <w:vAlign w:val="bottom"/>
          </w:tcPr>
          <w:p w14:paraId="012D4FDD" w14:textId="77777777" w:rsidR="008A1CC1" w:rsidRDefault="008A1CC1">
            <w:pPr>
              <w:rPr>
                <w:rFonts w:ascii="宋体"/>
                <w:vanish/>
              </w:rPr>
            </w:pPr>
          </w:p>
        </w:tc>
        <w:tc>
          <w:tcPr>
            <w:tcW w:w="0" w:type="auto"/>
            <w:gridSpan w:val="3"/>
            <w:shd w:val="clear" w:color="auto" w:fill="auto"/>
            <w:vAlign w:val="bottom"/>
          </w:tcPr>
          <w:p w14:paraId="012D4FDE" w14:textId="77777777" w:rsidR="008A1CC1" w:rsidRDefault="008A1CC1">
            <w:pPr>
              <w:rPr>
                <w:rFonts w:ascii="宋体"/>
                <w:vanish/>
              </w:rPr>
            </w:pPr>
          </w:p>
        </w:tc>
        <w:tc>
          <w:tcPr>
            <w:tcW w:w="0" w:type="auto"/>
            <w:gridSpan w:val="3"/>
            <w:shd w:val="clear" w:color="auto" w:fill="auto"/>
            <w:vAlign w:val="bottom"/>
          </w:tcPr>
          <w:p w14:paraId="012D4FDF" w14:textId="77777777" w:rsidR="008A1CC1" w:rsidRDefault="008A1CC1">
            <w:pPr>
              <w:rPr>
                <w:rFonts w:ascii="宋体"/>
                <w:vanish/>
              </w:rPr>
            </w:pPr>
          </w:p>
        </w:tc>
        <w:tc>
          <w:tcPr>
            <w:tcW w:w="0" w:type="auto"/>
            <w:gridSpan w:val="3"/>
            <w:shd w:val="clear" w:color="auto" w:fill="auto"/>
            <w:vAlign w:val="bottom"/>
          </w:tcPr>
          <w:p w14:paraId="012D4FE0" w14:textId="77777777" w:rsidR="008A1CC1" w:rsidRDefault="008A1CC1">
            <w:pPr>
              <w:rPr>
                <w:rFonts w:ascii="宋体"/>
                <w:vanish/>
              </w:rPr>
            </w:pPr>
          </w:p>
        </w:tc>
        <w:tc>
          <w:tcPr>
            <w:tcW w:w="0" w:type="auto"/>
            <w:gridSpan w:val="3"/>
            <w:shd w:val="clear" w:color="auto" w:fill="auto"/>
            <w:vAlign w:val="bottom"/>
          </w:tcPr>
          <w:p w14:paraId="012D4FE1" w14:textId="77777777" w:rsidR="008A1CC1" w:rsidRDefault="008A1CC1">
            <w:pPr>
              <w:rPr>
                <w:rFonts w:ascii="宋体"/>
                <w:vanish/>
              </w:rPr>
            </w:pPr>
          </w:p>
        </w:tc>
        <w:tc>
          <w:tcPr>
            <w:tcW w:w="0" w:type="auto"/>
            <w:gridSpan w:val="3"/>
            <w:shd w:val="clear" w:color="auto" w:fill="auto"/>
            <w:vAlign w:val="bottom"/>
          </w:tcPr>
          <w:p w14:paraId="012D4FE2" w14:textId="77777777" w:rsidR="008A1CC1" w:rsidRDefault="008A1CC1">
            <w:pPr>
              <w:rPr>
                <w:rFonts w:ascii="宋体"/>
                <w:vanish/>
              </w:rPr>
            </w:pPr>
          </w:p>
        </w:tc>
        <w:tc>
          <w:tcPr>
            <w:tcW w:w="0" w:type="auto"/>
            <w:gridSpan w:val="3"/>
            <w:shd w:val="clear" w:color="auto" w:fill="auto"/>
            <w:vAlign w:val="bottom"/>
          </w:tcPr>
          <w:p w14:paraId="012D4FE3" w14:textId="77777777" w:rsidR="008A1CC1" w:rsidRDefault="008A1CC1">
            <w:pPr>
              <w:rPr>
                <w:rFonts w:ascii="宋体"/>
                <w:vanish/>
              </w:rPr>
            </w:pPr>
          </w:p>
        </w:tc>
        <w:tc>
          <w:tcPr>
            <w:tcW w:w="0" w:type="auto"/>
            <w:gridSpan w:val="3"/>
            <w:shd w:val="clear" w:color="auto" w:fill="auto"/>
            <w:vAlign w:val="bottom"/>
          </w:tcPr>
          <w:p w14:paraId="012D4FE4" w14:textId="77777777" w:rsidR="008A1CC1" w:rsidRDefault="008A1CC1">
            <w:pPr>
              <w:rPr>
                <w:rFonts w:ascii="宋体"/>
                <w:vanish/>
              </w:rPr>
            </w:pPr>
          </w:p>
        </w:tc>
        <w:tc>
          <w:tcPr>
            <w:tcW w:w="0" w:type="auto"/>
            <w:gridSpan w:val="3"/>
            <w:shd w:val="clear" w:color="auto" w:fill="auto"/>
            <w:vAlign w:val="bottom"/>
          </w:tcPr>
          <w:p w14:paraId="012D4FE5" w14:textId="77777777" w:rsidR="008A1CC1" w:rsidRDefault="008A1CC1">
            <w:pPr>
              <w:rPr>
                <w:rFonts w:ascii="宋体"/>
                <w:vanish/>
              </w:rPr>
            </w:pPr>
          </w:p>
        </w:tc>
        <w:tc>
          <w:tcPr>
            <w:tcW w:w="0" w:type="auto"/>
            <w:gridSpan w:val="3"/>
            <w:shd w:val="clear" w:color="auto" w:fill="auto"/>
            <w:vAlign w:val="bottom"/>
          </w:tcPr>
          <w:p w14:paraId="012D4FE6" w14:textId="77777777" w:rsidR="008A1CC1" w:rsidRDefault="008A1CC1">
            <w:pPr>
              <w:rPr>
                <w:rFonts w:ascii="宋体"/>
                <w:vanish/>
              </w:rPr>
            </w:pPr>
          </w:p>
        </w:tc>
      </w:tr>
      <w:tr w:rsidR="008A1CC1" w14:paraId="012D4FFA" w14:textId="77777777">
        <w:trPr>
          <w:jc w:val="center"/>
          <w:hidden/>
        </w:trPr>
        <w:tc>
          <w:tcPr>
            <w:tcW w:w="0" w:type="auto"/>
            <w:gridSpan w:val="3"/>
            <w:shd w:val="clear" w:color="auto" w:fill="auto"/>
            <w:vAlign w:val="bottom"/>
          </w:tcPr>
          <w:p w14:paraId="012D4FE8" w14:textId="77777777" w:rsidR="008A1CC1" w:rsidRDefault="008A1CC1">
            <w:pPr>
              <w:rPr>
                <w:rFonts w:ascii="宋体"/>
                <w:vanish/>
              </w:rPr>
            </w:pPr>
          </w:p>
        </w:tc>
        <w:tc>
          <w:tcPr>
            <w:tcW w:w="0" w:type="auto"/>
            <w:gridSpan w:val="3"/>
            <w:shd w:val="clear" w:color="auto" w:fill="auto"/>
            <w:vAlign w:val="bottom"/>
          </w:tcPr>
          <w:p w14:paraId="012D4FE9" w14:textId="77777777" w:rsidR="008A1CC1" w:rsidRDefault="008A1CC1">
            <w:pPr>
              <w:rPr>
                <w:rFonts w:ascii="宋体"/>
                <w:vanish/>
              </w:rPr>
            </w:pPr>
          </w:p>
        </w:tc>
        <w:tc>
          <w:tcPr>
            <w:tcW w:w="0" w:type="auto"/>
            <w:gridSpan w:val="3"/>
            <w:shd w:val="clear" w:color="auto" w:fill="auto"/>
            <w:vAlign w:val="bottom"/>
          </w:tcPr>
          <w:p w14:paraId="012D4FEA" w14:textId="77777777" w:rsidR="008A1CC1" w:rsidRDefault="008A1CC1">
            <w:pPr>
              <w:rPr>
                <w:rFonts w:ascii="宋体"/>
                <w:vanish/>
              </w:rPr>
            </w:pPr>
          </w:p>
        </w:tc>
        <w:tc>
          <w:tcPr>
            <w:tcW w:w="0" w:type="auto"/>
            <w:gridSpan w:val="3"/>
            <w:shd w:val="clear" w:color="auto" w:fill="auto"/>
            <w:vAlign w:val="bottom"/>
          </w:tcPr>
          <w:p w14:paraId="012D4FEB" w14:textId="77777777" w:rsidR="008A1CC1" w:rsidRDefault="008A1CC1">
            <w:pPr>
              <w:rPr>
                <w:rFonts w:ascii="宋体"/>
                <w:vanish/>
              </w:rPr>
            </w:pPr>
          </w:p>
        </w:tc>
        <w:tc>
          <w:tcPr>
            <w:tcW w:w="0" w:type="auto"/>
            <w:gridSpan w:val="3"/>
            <w:shd w:val="clear" w:color="auto" w:fill="auto"/>
            <w:vAlign w:val="bottom"/>
          </w:tcPr>
          <w:p w14:paraId="012D4FEC" w14:textId="77777777" w:rsidR="008A1CC1" w:rsidRDefault="008A1CC1">
            <w:pPr>
              <w:rPr>
                <w:rFonts w:ascii="宋体"/>
                <w:vanish/>
              </w:rPr>
            </w:pPr>
          </w:p>
        </w:tc>
        <w:tc>
          <w:tcPr>
            <w:tcW w:w="0" w:type="auto"/>
            <w:gridSpan w:val="3"/>
            <w:shd w:val="clear" w:color="auto" w:fill="auto"/>
            <w:vAlign w:val="bottom"/>
          </w:tcPr>
          <w:p w14:paraId="012D4FED" w14:textId="77777777" w:rsidR="008A1CC1" w:rsidRDefault="008A1CC1">
            <w:pPr>
              <w:rPr>
                <w:rFonts w:ascii="宋体"/>
                <w:vanish/>
              </w:rPr>
            </w:pPr>
          </w:p>
        </w:tc>
        <w:tc>
          <w:tcPr>
            <w:tcW w:w="0" w:type="auto"/>
            <w:gridSpan w:val="3"/>
            <w:shd w:val="clear" w:color="auto" w:fill="auto"/>
            <w:vAlign w:val="bottom"/>
          </w:tcPr>
          <w:p w14:paraId="012D4FEE" w14:textId="77777777" w:rsidR="008A1CC1" w:rsidRDefault="008A1CC1">
            <w:pPr>
              <w:rPr>
                <w:rFonts w:ascii="宋体"/>
                <w:vanish/>
              </w:rPr>
            </w:pPr>
          </w:p>
        </w:tc>
        <w:tc>
          <w:tcPr>
            <w:tcW w:w="0" w:type="auto"/>
            <w:gridSpan w:val="3"/>
            <w:shd w:val="clear" w:color="auto" w:fill="auto"/>
            <w:vAlign w:val="bottom"/>
          </w:tcPr>
          <w:p w14:paraId="012D4FEF" w14:textId="77777777" w:rsidR="008A1CC1" w:rsidRDefault="008A1CC1">
            <w:pPr>
              <w:rPr>
                <w:rFonts w:ascii="宋体"/>
                <w:vanish/>
              </w:rPr>
            </w:pPr>
          </w:p>
        </w:tc>
        <w:tc>
          <w:tcPr>
            <w:tcW w:w="0" w:type="auto"/>
            <w:gridSpan w:val="3"/>
            <w:shd w:val="clear" w:color="auto" w:fill="auto"/>
            <w:vAlign w:val="bottom"/>
          </w:tcPr>
          <w:p w14:paraId="012D4FF0" w14:textId="77777777" w:rsidR="008A1CC1" w:rsidRDefault="008A1CC1">
            <w:pPr>
              <w:rPr>
                <w:rFonts w:ascii="宋体"/>
                <w:vanish/>
              </w:rPr>
            </w:pPr>
          </w:p>
        </w:tc>
        <w:tc>
          <w:tcPr>
            <w:tcW w:w="0" w:type="auto"/>
            <w:gridSpan w:val="3"/>
            <w:shd w:val="clear" w:color="auto" w:fill="auto"/>
            <w:vAlign w:val="bottom"/>
          </w:tcPr>
          <w:p w14:paraId="012D4FF1" w14:textId="77777777" w:rsidR="008A1CC1" w:rsidRDefault="008A1CC1">
            <w:pPr>
              <w:rPr>
                <w:rFonts w:ascii="宋体"/>
                <w:vanish/>
              </w:rPr>
            </w:pPr>
          </w:p>
        </w:tc>
        <w:tc>
          <w:tcPr>
            <w:tcW w:w="0" w:type="auto"/>
            <w:gridSpan w:val="3"/>
            <w:shd w:val="clear" w:color="auto" w:fill="auto"/>
            <w:vAlign w:val="bottom"/>
          </w:tcPr>
          <w:p w14:paraId="012D4FF2" w14:textId="77777777" w:rsidR="008A1CC1" w:rsidRDefault="008A1CC1">
            <w:pPr>
              <w:rPr>
                <w:rFonts w:ascii="宋体"/>
                <w:vanish/>
              </w:rPr>
            </w:pPr>
          </w:p>
        </w:tc>
        <w:tc>
          <w:tcPr>
            <w:tcW w:w="0" w:type="auto"/>
            <w:gridSpan w:val="3"/>
            <w:shd w:val="clear" w:color="auto" w:fill="auto"/>
            <w:vAlign w:val="bottom"/>
          </w:tcPr>
          <w:p w14:paraId="012D4FF3" w14:textId="77777777" w:rsidR="008A1CC1" w:rsidRDefault="008A1CC1">
            <w:pPr>
              <w:rPr>
                <w:rFonts w:ascii="宋体"/>
                <w:vanish/>
              </w:rPr>
            </w:pPr>
          </w:p>
        </w:tc>
        <w:tc>
          <w:tcPr>
            <w:tcW w:w="0" w:type="auto"/>
            <w:gridSpan w:val="3"/>
            <w:shd w:val="clear" w:color="auto" w:fill="auto"/>
            <w:vAlign w:val="bottom"/>
          </w:tcPr>
          <w:p w14:paraId="012D4FF4" w14:textId="77777777" w:rsidR="008A1CC1" w:rsidRDefault="008A1CC1">
            <w:pPr>
              <w:rPr>
                <w:rFonts w:ascii="宋体"/>
                <w:vanish/>
              </w:rPr>
            </w:pPr>
          </w:p>
        </w:tc>
        <w:tc>
          <w:tcPr>
            <w:tcW w:w="0" w:type="auto"/>
            <w:gridSpan w:val="3"/>
            <w:shd w:val="clear" w:color="auto" w:fill="auto"/>
            <w:vAlign w:val="bottom"/>
          </w:tcPr>
          <w:p w14:paraId="012D4FF5" w14:textId="77777777" w:rsidR="008A1CC1" w:rsidRDefault="008A1CC1">
            <w:pPr>
              <w:rPr>
                <w:rFonts w:ascii="宋体"/>
                <w:vanish/>
              </w:rPr>
            </w:pPr>
          </w:p>
        </w:tc>
        <w:tc>
          <w:tcPr>
            <w:tcW w:w="0" w:type="auto"/>
            <w:gridSpan w:val="3"/>
            <w:shd w:val="clear" w:color="auto" w:fill="auto"/>
            <w:vAlign w:val="bottom"/>
          </w:tcPr>
          <w:p w14:paraId="012D4FF6" w14:textId="77777777" w:rsidR="008A1CC1" w:rsidRDefault="008A1CC1">
            <w:pPr>
              <w:rPr>
                <w:rFonts w:ascii="宋体"/>
                <w:vanish/>
              </w:rPr>
            </w:pPr>
          </w:p>
        </w:tc>
        <w:tc>
          <w:tcPr>
            <w:tcW w:w="0" w:type="auto"/>
            <w:gridSpan w:val="3"/>
            <w:shd w:val="clear" w:color="auto" w:fill="auto"/>
            <w:vAlign w:val="bottom"/>
          </w:tcPr>
          <w:p w14:paraId="012D4FF7" w14:textId="77777777" w:rsidR="008A1CC1" w:rsidRDefault="008A1CC1">
            <w:pPr>
              <w:rPr>
                <w:rFonts w:ascii="宋体"/>
                <w:vanish/>
              </w:rPr>
            </w:pPr>
          </w:p>
        </w:tc>
        <w:tc>
          <w:tcPr>
            <w:tcW w:w="0" w:type="auto"/>
            <w:gridSpan w:val="3"/>
            <w:shd w:val="clear" w:color="auto" w:fill="auto"/>
            <w:vAlign w:val="bottom"/>
          </w:tcPr>
          <w:p w14:paraId="012D4FF8" w14:textId="77777777" w:rsidR="008A1CC1" w:rsidRDefault="008A1CC1">
            <w:pPr>
              <w:rPr>
                <w:rFonts w:ascii="宋体"/>
                <w:vanish/>
              </w:rPr>
            </w:pPr>
          </w:p>
        </w:tc>
        <w:tc>
          <w:tcPr>
            <w:tcW w:w="0" w:type="auto"/>
            <w:gridSpan w:val="3"/>
            <w:shd w:val="clear" w:color="auto" w:fill="auto"/>
            <w:vAlign w:val="bottom"/>
          </w:tcPr>
          <w:p w14:paraId="012D4FF9" w14:textId="77777777" w:rsidR="008A1CC1" w:rsidRDefault="008A1CC1">
            <w:pPr>
              <w:rPr>
                <w:rFonts w:ascii="宋体"/>
                <w:vanish/>
              </w:rPr>
            </w:pPr>
          </w:p>
        </w:tc>
      </w:tr>
      <w:tr w:rsidR="008A1CC1" w14:paraId="012D500D" w14:textId="77777777">
        <w:trPr>
          <w:jc w:val="center"/>
          <w:hidden/>
        </w:trPr>
        <w:tc>
          <w:tcPr>
            <w:tcW w:w="0" w:type="auto"/>
            <w:gridSpan w:val="3"/>
            <w:shd w:val="clear" w:color="auto" w:fill="auto"/>
            <w:vAlign w:val="bottom"/>
          </w:tcPr>
          <w:p w14:paraId="012D4FFB" w14:textId="77777777" w:rsidR="008A1CC1" w:rsidRDefault="008A1CC1">
            <w:pPr>
              <w:rPr>
                <w:rFonts w:ascii="宋体"/>
                <w:vanish/>
              </w:rPr>
            </w:pPr>
          </w:p>
        </w:tc>
        <w:tc>
          <w:tcPr>
            <w:tcW w:w="0" w:type="auto"/>
            <w:gridSpan w:val="3"/>
            <w:shd w:val="clear" w:color="auto" w:fill="auto"/>
            <w:vAlign w:val="bottom"/>
          </w:tcPr>
          <w:p w14:paraId="012D4FFC" w14:textId="77777777" w:rsidR="008A1CC1" w:rsidRDefault="008A1CC1">
            <w:pPr>
              <w:rPr>
                <w:rFonts w:ascii="宋体"/>
                <w:vanish/>
              </w:rPr>
            </w:pPr>
          </w:p>
        </w:tc>
        <w:tc>
          <w:tcPr>
            <w:tcW w:w="0" w:type="auto"/>
            <w:gridSpan w:val="3"/>
            <w:shd w:val="clear" w:color="auto" w:fill="auto"/>
            <w:vAlign w:val="bottom"/>
          </w:tcPr>
          <w:p w14:paraId="012D4FFD" w14:textId="77777777" w:rsidR="008A1CC1" w:rsidRDefault="008A1CC1">
            <w:pPr>
              <w:rPr>
                <w:rFonts w:ascii="宋体"/>
                <w:vanish/>
              </w:rPr>
            </w:pPr>
          </w:p>
        </w:tc>
        <w:tc>
          <w:tcPr>
            <w:tcW w:w="0" w:type="auto"/>
            <w:gridSpan w:val="3"/>
            <w:shd w:val="clear" w:color="auto" w:fill="auto"/>
            <w:vAlign w:val="bottom"/>
          </w:tcPr>
          <w:p w14:paraId="012D4FFE" w14:textId="77777777" w:rsidR="008A1CC1" w:rsidRDefault="008A1CC1">
            <w:pPr>
              <w:rPr>
                <w:rFonts w:ascii="宋体"/>
                <w:vanish/>
              </w:rPr>
            </w:pPr>
          </w:p>
        </w:tc>
        <w:tc>
          <w:tcPr>
            <w:tcW w:w="0" w:type="auto"/>
            <w:gridSpan w:val="3"/>
            <w:shd w:val="clear" w:color="auto" w:fill="auto"/>
            <w:vAlign w:val="bottom"/>
          </w:tcPr>
          <w:p w14:paraId="012D4FFF" w14:textId="77777777" w:rsidR="008A1CC1" w:rsidRDefault="008A1CC1">
            <w:pPr>
              <w:rPr>
                <w:rFonts w:ascii="宋体"/>
                <w:vanish/>
              </w:rPr>
            </w:pPr>
          </w:p>
        </w:tc>
        <w:tc>
          <w:tcPr>
            <w:tcW w:w="0" w:type="auto"/>
            <w:gridSpan w:val="3"/>
            <w:shd w:val="clear" w:color="auto" w:fill="auto"/>
            <w:vAlign w:val="bottom"/>
          </w:tcPr>
          <w:p w14:paraId="012D5000" w14:textId="77777777" w:rsidR="008A1CC1" w:rsidRDefault="008A1CC1">
            <w:pPr>
              <w:rPr>
                <w:rFonts w:ascii="宋体"/>
                <w:vanish/>
              </w:rPr>
            </w:pPr>
          </w:p>
        </w:tc>
        <w:tc>
          <w:tcPr>
            <w:tcW w:w="0" w:type="auto"/>
            <w:gridSpan w:val="3"/>
            <w:shd w:val="clear" w:color="auto" w:fill="auto"/>
            <w:vAlign w:val="bottom"/>
          </w:tcPr>
          <w:p w14:paraId="012D5001" w14:textId="77777777" w:rsidR="008A1CC1" w:rsidRDefault="008A1CC1">
            <w:pPr>
              <w:rPr>
                <w:rFonts w:ascii="宋体"/>
                <w:vanish/>
              </w:rPr>
            </w:pPr>
          </w:p>
        </w:tc>
        <w:tc>
          <w:tcPr>
            <w:tcW w:w="0" w:type="auto"/>
            <w:gridSpan w:val="3"/>
            <w:shd w:val="clear" w:color="auto" w:fill="auto"/>
            <w:vAlign w:val="bottom"/>
          </w:tcPr>
          <w:p w14:paraId="012D5002" w14:textId="77777777" w:rsidR="008A1CC1" w:rsidRDefault="008A1CC1">
            <w:pPr>
              <w:rPr>
                <w:rFonts w:ascii="宋体"/>
                <w:vanish/>
              </w:rPr>
            </w:pPr>
          </w:p>
        </w:tc>
        <w:tc>
          <w:tcPr>
            <w:tcW w:w="0" w:type="auto"/>
            <w:gridSpan w:val="3"/>
            <w:shd w:val="clear" w:color="auto" w:fill="auto"/>
            <w:vAlign w:val="bottom"/>
          </w:tcPr>
          <w:p w14:paraId="012D5003" w14:textId="77777777" w:rsidR="008A1CC1" w:rsidRDefault="008A1CC1">
            <w:pPr>
              <w:rPr>
                <w:rFonts w:ascii="宋体"/>
                <w:vanish/>
              </w:rPr>
            </w:pPr>
          </w:p>
        </w:tc>
        <w:tc>
          <w:tcPr>
            <w:tcW w:w="0" w:type="auto"/>
            <w:gridSpan w:val="3"/>
            <w:shd w:val="clear" w:color="auto" w:fill="auto"/>
            <w:vAlign w:val="bottom"/>
          </w:tcPr>
          <w:p w14:paraId="012D5004" w14:textId="77777777" w:rsidR="008A1CC1" w:rsidRDefault="008A1CC1">
            <w:pPr>
              <w:rPr>
                <w:rFonts w:ascii="宋体"/>
                <w:vanish/>
              </w:rPr>
            </w:pPr>
          </w:p>
        </w:tc>
        <w:tc>
          <w:tcPr>
            <w:tcW w:w="0" w:type="auto"/>
            <w:gridSpan w:val="3"/>
            <w:shd w:val="clear" w:color="auto" w:fill="auto"/>
            <w:vAlign w:val="bottom"/>
          </w:tcPr>
          <w:p w14:paraId="012D5005" w14:textId="77777777" w:rsidR="008A1CC1" w:rsidRDefault="008A1CC1">
            <w:pPr>
              <w:rPr>
                <w:rFonts w:ascii="宋体"/>
                <w:vanish/>
              </w:rPr>
            </w:pPr>
          </w:p>
        </w:tc>
        <w:tc>
          <w:tcPr>
            <w:tcW w:w="0" w:type="auto"/>
            <w:gridSpan w:val="3"/>
            <w:shd w:val="clear" w:color="auto" w:fill="auto"/>
            <w:vAlign w:val="bottom"/>
          </w:tcPr>
          <w:p w14:paraId="012D5006" w14:textId="77777777" w:rsidR="008A1CC1" w:rsidRDefault="008A1CC1">
            <w:pPr>
              <w:rPr>
                <w:rFonts w:ascii="宋体"/>
                <w:vanish/>
              </w:rPr>
            </w:pPr>
          </w:p>
        </w:tc>
        <w:tc>
          <w:tcPr>
            <w:tcW w:w="0" w:type="auto"/>
            <w:gridSpan w:val="3"/>
            <w:shd w:val="clear" w:color="auto" w:fill="auto"/>
            <w:vAlign w:val="bottom"/>
          </w:tcPr>
          <w:p w14:paraId="012D5007" w14:textId="77777777" w:rsidR="008A1CC1" w:rsidRDefault="008A1CC1">
            <w:pPr>
              <w:rPr>
                <w:rFonts w:ascii="宋体"/>
                <w:vanish/>
              </w:rPr>
            </w:pPr>
          </w:p>
        </w:tc>
        <w:tc>
          <w:tcPr>
            <w:tcW w:w="0" w:type="auto"/>
            <w:gridSpan w:val="3"/>
            <w:shd w:val="clear" w:color="auto" w:fill="auto"/>
            <w:vAlign w:val="bottom"/>
          </w:tcPr>
          <w:p w14:paraId="012D5008" w14:textId="77777777" w:rsidR="008A1CC1" w:rsidRDefault="008A1CC1">
            <w:pPr>
              <w:rPr>
                <w:rFonts w:ascii="宋体"/>
                <w:vanish/>
              </w:rPr>
            </w:pPr>
          </w:p>
        </w:tc>
        <w:tc>
          <w:tcPr>
            <w:tcW w:w="0" w:type="auto"/>
            <w:gridSpan w:val="3"/>
            <w:shd w:val="clear" w:color="auto" w:fill="auto"/>
            <w:vAlign w:val="bottom"/>
          </w:tcPr>
          <w:p w14:paraId="012D5009" w14:textId="77777777" w:rsidR="008A1CC1" w:rsidRDefault="008A1CC1">
            <w:pPr>
              <w:rPr>
                <w:rFonts w:ascii="宋体"/>
                <w:vanish/>
              </w:rPr>
            </w:pPr>
          </w:p>
        </w:tc>
        <w:tc>
          <w:tcPr>
            <w:tcW w:w="0" w:type="auto"/>
            <w:gridSpan w:val="3"/>
            <w:shd w:val="clear" w:color="auto" w:fill="auto"/>
            <w:vAlign w:val="bottom"/>
          </w:tcPr>
          <w:p w14:paraId="012D500A" w14:textId="77777777" w:rsidR="008A1CC1" w:rsidRDefault="008A1CC1">
            <w:pPr>
              <w:rPr>
                <w:rFonts w:ascii="宋体"/>
                <w:vanish/>
              </w:rPr>
            </w:pPr>
          </w:p>
        </w:tc>
        <w:tc>
          <w:tcPr>
            <w:tcW w:w="0" w:type="auto"/>
            <w:gridSpan w:val="3"/>
            <w:shd w:val="clear" w:color="auto" w:fill="auto"/>
            <w:vAlign w:val="bottom"/>
          </w:tcPr>
          <w:p w14:paraId="012D500B" w14:textId="77777777" w:rsidR="008A1CC1" w:rsidRDefault="008A1CC1">
            <w:pPr>
              <w:rPr>
                <w:rFonts w:ascii="宋体"/>
                <w:vanish/>
              </w:rPr>
            </w:pPr>
          </w:p>
        </w:tc>
        <w:tc>
          <w:tcPr>
            <w:tcW w:w="0" w:type="auto"/>
            <w:gridSpan w:val="3"/>
            <w:shd w:val="clear" w:color="auto" w:fill="auto"/>
            <w:vAlign w:val="bottom"/>
          </w:tcPr>
          <w:p w14:paraId="012D500C" w14:textId="77777777" w:rsidR="008A1CC1" w:rsidRDefault="008A1CC1">
            <w:pPr>
              <w:rPr>
                <w:rFonts w:ascii="宋体"/>
                <w:vanish/>
              </w:rPr>
            </w:pPr>
          </w:p>
        </w:tc>
      </w:tr>
      <w:tr w:rsidR="008A1CC1" w14:paraId="012D5020" w14:textId="77777777">
        <w:trPr>
          <w:jc w:val="center"/>
          <w:hidden/>
        </w:trPr>
        <w:tc>
          <w:tcPr>
            <w:tcW w:w="0" w:type="auto"/>
            <w:gridSpan w:val="3"/>
            <w:shd w:val="clear" w:color="auto" w:fill="auto"/>
            <w:vAlign w:val="bottom"/>
          </w:tcPr>
          <w:p w14:paraId="012D500E" w14:textId="77777777" w:rsidR="008A1CC1" w:rsidRDefault="008A1CC1">
            <w:pPr>
              <w:rPr>
                <w:rFonts w:ascii="宋体"/>
                <w:vanish/>
              </w:rPr>
            </w:pPr>
          </w:p>
        </w:tc>
        <w:tc>
          <w:tcPr>
            <w:tcW w:w="0" w:type="auto"/>
            <w:gridSpan w:val="3"/>
            <w:shd w:val="clear" w:color="auto" w:fill="auto"/>
            <w:vAlign w:val="bottom"/>
          </w:tcPr>
          <w:p w14:paraId="012D500F" w14:textId="77777777" w:rsidR="008A1CC1" w:rsidRDefault="008A1CC1">
            <w:pPr>
              <w:rPr>
                <w:rFonts w:ascii="宋体"/>
                <w:vanish/>
              </w:rPr>
            </w:pPr>
          </w:p>
        </w:tc>
        <w:tc>
          <w:tcPr>
            <w:tcW w:w="0" w:type="auto"/>
            <w:gridSpan w:val="3"/>
            <w:shd w:val="clear" w:color="auto" w:fill="auto"/>
            <w:vAlign w:val="bottom"/>
          </w:tcPr>
          <w:p w14:paraId="012D5010" w14:textId="77777777" w:rsidR="008A1CC1" w:rsidRDefault="008A1CC1">
            <w:pPr>
              <w:rPr>
                <w:rFonts w:ascii="宋体"/>
                <w:vanish/>
              </w:rPr>
            </w:pPr>
          </w:p>
        </w:tc>
        <w:tc>
          <w:tcPr>
            <w:tcW w:w="0" w:type="auto"/>
            <w:gridSpan w:val="3"/>
            <w:shd w:val="clear" w:color="auto" w:fill="auto"/>
            <w:vAlign w:val="bottom"/>
          </w:tcPr>
          <w:p w14:paraId="012D5011" w14:textId="77777777" w:rsidR="008A1CC1" w:rsidRDefault="008A1CC1">
            <w:pPr>
              <w:rPr>
                <w:rFonts w:ascii="宋体"/>
                <w:vanish/>
              </w:rPr>
            </w:pPr>
          </w:p>
        </w:tc>
        <w:tc>
          <w:tcPr>
            <w:tcW w:w="0" w:type="auto"/>
            <w:gridSpan w:val="3"/>
            <w:shd w:val="clear" w:color="auto" w:fill="auto"/>
            <w:vAlign w:val="bottom"/>
          </w:tcPr>
          <w:p w14:paraId="012D5012" w14:textId="77777777" w:rsidR="008A1CC1" w:rsidRDefault="008A1CC1">
            <w:pPr>
              <w:rPr>
                <w:rFonts w:ascii="宋体"/>
                <w:vanish/>
              </w:rPr>
            </w:pPr>
          </w:p>
        </w:tc>
        <w:tc>
          <w:tcPr>
            <w:tcW w:w="0" w:type="auto"/>
            <w:gridSpan w:val="3"/>
            <w:shd w:val="clear" w:color="auto" w:fill="auto"/>
            <w:vAlign w:val="bottom"/>
          </w:tcPr>
          <w:p w14:paraId="012D5013" w14:textId="77777777" w:rsidR="008A1CC1" w:rsidRDefault="008A1CC1">
            <w:pPr>
              <w:rPr>
                <w:rFonts w:ascii="宋体"/>
                <w:vanish/>
              </w:rPr>
            </w:pPr>
          </w:p>
        </w:tc>
        <w:tc>
          <w:tcPr>
            <w:tcW w:w="0" w:type="auto"/>
            <w:gridSpan w:val="3"/>
            <w:shd w:val="clear" w:color="auto" w:fill="auto"/>
            <w:vAlign w:val="bottom"/>
          </w:tcPr>
          <w:p w14:paraId="012D5014" w14:textId="77777777" w:rsidR="008A1CC1" w:rsidRDefault="008A1CC1">
            <w:pPr>
              <w:rPr>
                <w:rFonts w:ascii="宋体"/>
                <w:vanish/>
              </w:rPr>
            </w:pPr>
          </w:p>
        </w:tc>
        <w:tc>
          <w:tcPr>
            <w:tcW w:w="0" w:type="auto"/>
            <w:gridSpan w:val="3"/>
            <w:shd w:val="clear" w:color="auto" w:fill="auto"/>
            <w:vAlign w:val="bottom"/>
          </w:tcPr>
          <w:p w14:paraId="012D5015" w14:textId="77777777" w:rsidR="008A1CC1" w:rsidRDefault="008A1CC1">
            <w:pPr>
              <w:rPr>
                <w:rFonts w:ascii="宋体"/>
                <w:vanish/>
              </w:rPr>
            </w:pPr>
          </w:p>
        </w:tc>
        <w:tc>
          <w:tcPr>
            <w:tcW w:w="0" w:type="auto"/>
            <w:gridSpan w:val="3"/>
            <w:shd w:val="clear" w:color="auto" w:fill="auto"/>
            <w:vAlign w:val="bottom"/>
          </w:tcPr>
          <w:p w14:paraId="012D5016" w14:textId="77777777" w:rsidR="008A1CC1" w:rsidRDefault="008A1CC1">
            <w:pPr>
              <w:rPr>
                <w:rFonts w:ascii="宋体"/>
                <w:vanish/>
              </w:rPr>
            </w:pPr>
          </w:p>
        </w:tc>
        <w:tc>
          <w:tcPr>
            <w:tcW w:w="0" w:type="auto"/>
            <w:gridSpan w:val="3"/>
            <w:shd w:val="clear" w:color="auto" w:fill="auto"/>
            <w:vAlign w:val="bottom"/>
          </w:tcPr>
          <w:p w14:paraId="012D5017" w14:textId="77777777" w:rsidR="008A1CC1" w:rsidRDefault="008A1CC1">
            <w:pPr>
              <w:rPr>
                <w:rFonts w:ascii="宋体"/>
                <w:vanish/>
              </w:rPr>
            </w:pPr>
          </w:p>
        </w:tc>
        <w:tc>
          <w:tcPr>
            <w:tcW w:w="0" w:type="auto"/>
            <w:gridSpan w:val="3"/>
            <w:shd w:val="clear" w:color="auto" w:fill="auto"/>
            <w:vAlign w:val="bottom"/>
          </w:tcPr>
          <w:p w14:paraId="012D5018" w14:textId="77777777" w:rsidR="008A1CC1" w:rsidRDefault="008A1CC1">
            <w:pPr>
              <w:rPr>
                <w:rFonts w:ascii="宋体"/>
                <w:vanish/>
              </w:rPr>
            </w:pPr>
          </w:p>
        </w:tc>
        <w:tc>
          <w:tcPr>
            <w:tcW w:w="0" w:type="auto"/>
            <w:gridSpan w:val="3"/>
            <w:shd w:val="clear" w:color="auto" w:fill="auto"/>
            <w:vAlign w:val="bottom"/>
          </w:tcPr>
          <w:p w14:paraId="012D5019" w14:textId="77777777" w:rsidR="008A1CC1" w:rsidRDefault="008A1CC1">
            <w:pPr>
              <w:rPr>
                <w:rFonts w:ascii="宋体"/>
                <w:vanish/>
              </w:rPr>
            </w:pPr>
          </w:p>
        </w:tc>
        <w:tc>
          <w:tcPr>
            <w:tcW w:w="0" w:type="auto"/>
            <w:gridSpan w:val="3"/>
            <w:shd w:val="clear" w:color="auto" w:fill="auto"/>
            <w:vAlign w:val="bottom"/>
          </w:tcPr>
          <w:p w14:paraId="012D501A" w14:textId="77777777" w:rsidR="008A1CC1" w:rsidRDefault="008A1CC1">
            <w:pPr>
              <w:rPr>
                <w:rFonts w:ascii="宋体"/>
                <w:vanish/>
              </w:rPr>
            </w:pPr>
          </w:p>
        </w:tc>
        <w:tc>
          <w:tcPr>
            <w:tcW w:w="0" w:type="auto"/>
            <w:gridSpan w:val="3"/>
            <w:shd w:val="clear" w:color="auto" w:fill="auto"/>
            <w:vAlign w:val="bottom"/>
          </w:tcPr>
          <w:p w14:paraId="012D501B" w14:textId="77777777" w:rsidR="008A1CC1" w:rsidRDefault="008A1CC1">
            <w:pPr>
              <w:rPr>
                <w:rFonts w:ascii="宋体"/>
                <w:vanish/>
              </w:rPr>
            </w:pPr>
          </w:p>
        </w:tc>
        <w:tc>
          <w:tcPr>
            <w:tcW w:w="0" w:type="auto"/>
            <w:gridSpan w:val="3"/>
            <w:shd w:val="clear" w:color="auto" w:fill="auto"/>
            <w:vAlign w:val="bottom"/>
          </w:tcPr>
          <w:p w14:paraId="012D501C" w14:textId="77777777" w:rsidR="008A1CC1" w:rsidRDefault="008A1CC1">
            <w:pPr>
              <w:rPr>
                <w:rFonts w:ascii="宋体"/>
                <w:vanish/>
              </w:rPr>
            </w:pPr>
          </w:p>
        </w:tc>
        <w:tc>
          <w:tcPr>
            <w:tcW w:w="0" w:type="auto"/>
            <w:gridSpan w:val="3"/>
            <w:shd w:val="clear" w:color="auto" w:fill="auto"/>
            <w:vAlign w:val="bottom"/>
          </w:tcPr>
          <w:p w14:paraId="012D501D" w14:textId="77777777" w:rsidR="008A1CC1" w:rsidRDefault="008A1CC1">
            <w:pPr>
              <w:rPr>
                <w:rFonts w:ascii="宋体"/>
                <w:vanish/>
              </w:rPr>
            </w:pPr>
          </w:p>
        </w:tc>
        <w:tc>
          <w:tcPr>
            <w:tcW w:w="0" w:type="auto"/>
            <w:gridSpan w:val="3"/>
            <w:shd w:val="clear" w:color="auto" w:fill="auto"/>
            <w:vAlign w:val="bottom"/>
          </w:tcPr>
          <w:p w14:paraId="012D501E" w14:textId="77777777" w:rsidR="008A1CC1" w:rsidRDefault="008A1CC1">
            <w:pPr>
              <w:rPr>
                <w:rFonts w:ascii="宋体"/>
                <w:vanish/>
              </w:rPr>
            </w:pPr>
          </w:p>
        </w:tc>
        <w:tc>
          <w:tcPr>
            <w:tcW w:w="0" w:type="auto"/>
            <w:gridSpan w:val="3"/>
            <w:shd w:val="clear" w:color="auto" w:fill="auto"/>
            <w:vAlign w:val="bottom"/>
          </w:tcPr>
          <w:p w14:paraId="012D501F" w14:textId="77777777" w:rsidR="008A1CC1" w:rsidRDefault="008A1CC1">
            <w:pPr>
              <w:rPr>
                <w:rFonts w:ascii="宋体"/>
                <w:vanish/>
              </w:rPr>
            </w:pPr>
          </w:p>
        </w:tc>
      </w:tr>
      <w:tr w:rsidR="008A1CC1" w14:paraId="012D5033" w14:textId="77777777">
        <w:trPr>
          <w:jc w:val="center"/>
          <w:hidden/>
        </w:trPr>
        <w:tc>
          <w:tcPr>
            <w:tcW w:w="0" w:type="auto"/>
            <w:gridSpan w:val="3"/>
            <w:shd w:val="clear" w:color="auto" w:fill="auto"/>
            <w:vAlign w:val="bottom"/>
          </w:tcPr>
          <w:p w14:paraId="012D5021" w14:textId="77777777" w:rsidR="008A1CC1" w:rsidRDefault="008A1CC1">
            <w:pPr>
              <w:rPr>
                <w:rFonts w:ascii="宋体"/>
                <w:vanish/>
              </w:rPr>
            </w:pPr>
          </w:p>
        </w:tc>
        <w:tc>
          <w:tcPr>
            <w:tcW w:w="0" w:type="auto"/>
            <w:gridSpan w:val="3"/>
            <w:shd w:val="clear" w:color="auto" w:fill="auto"/>
            <w:vAlign w:val="bottom"/>
          </w:tcPr>
          <w:p w14:paraId="012D5022" w14:textId="77777777" w:rsidR="008A1CC1" w:rsidRDefault="008A1CC1">
            <w:pPr>
              <w:rPr>
                <w:rFonts w:ascii="宋体"/>
                <w:vanish/>
              </w:rPr>
            </w:pPr>
          </w:p>
        </w:tc>
        <w:tc>
          <w:tcPr>
            <w:tcW w:w="0" w:type="auto"/>
            <w:gridSpan w:val="3"/>
            <w:shd w:val="clear" w:color="auto" w:fill="auto"/>
            <w:vAlign w:val="bottom"/>
          </w:tcPr>
          <w:p w14:paraId="012D5023" w14:textId="77777777" w:rsidR="008A1CC1" w:rsidRDefault="008A1CC1">
            <w:pPr>
              <w:rPr>
                <w:rFonts w:ascii="宋体"/>
                <w:vanish/>
              </w:rPr>
            </w:pPr>
          </w:p>
        </w:tc>
        <w:tc>
          <w:tcPr>
            <w:tcW w:w="0" w:type="auto"/>
            <w:gridSpan w:val="3"/>
            <w:shd w:val="clear" w:color="auto" w:fill="auto"/>
            <w:vAlign w:val="bottom"/>
          </w:tcPr>
          <w:p w14:paraId="012D5024" w14:textId="77777777" w:rsidR="008A1CC1" w:rsidRDefault="008A1CC1">
            <w:pPr>
              <w:rPr>
                <w:rFonts w:ascii="宋体"/>
                <w:vanish/>
              </w:rPr>
            </w:pPr>
          </w:p>
        </w:tc>
        <w:tc>
          <w:tcPr>
            <w:tcW w:w="0" w:type="auto"/>
            <w:gridSpan w:val="3"/>
            <w:shd w:val="clear" w:color="auto" w:fill="auto"/>
            <w:vAlign w:val="bottom"/>
          </w:tcPr>
          <w:p w14:paraId="012D5025" w14:textId="77777777" w:rsidR="008A1CC1" w:rsidRDefault="008A1CC1">
            <w:pPr>
              <w:rPr>
                <w:rFonts w:ascii="宋体"/>
                <w:vanish/>
              </w:rPr>
            </w:pPr>
          </w:p>
        </w:tc>
        <w:tc>
          <w:tcPr>
            <w:tcW w:w="0" w:type="auto"/>
            <w:gridSpan w:val="3"/>
            <w:shd w:val="clear" w:color="auto" w:fill="auto"/>
            <w:vAlign w:val="bottom"/>
          </w:tcPr>
          <w:p w14:paraId="012D5026" w14:textId="77777777" w:rsidR="008A1CC1" w:rsidRDefault="008A1CC1">
            <w:pPr>
              <w:rPr>
                <w:rFonts w:ascii="宋体"/>
                <w:vanish/>
              </w:rPr>
            </w:pPr>
          </w:p>
        </w:tc>
        <w:tc>
          <w:tcPr>
            <w:tcW w:w="0" w:type="auto"/>
            <w:gridSpan w:val="3"/>
            <w:shd w:val="clear" w:color="auto" w:fill="auto"/>
            <w:vAlign w:val="bottom"/>
          </w:tcPr>
          <w:p w14:paraId="012D5027" w14:textId="77777777" w:rsidR="008A1CC1" w:rsidRDefault="008A1CC1">
            <w:pPr>
              <w:rPr>
                <w:rFonts w:ascii="宋体"/>
                <w:vanish/>
              </w:rPr>
            </w:pPr>
          </w:p>
        </w:tc>
        <w:tc>
          <w:tcPr>
            <w:tcW w:w="0" w:type="auto"/>
            <w:gridSpan w:val="3"/>
            <w:shd w:val="clear" w:color="auto" w:fill="auto"/>
            <w:vAlign w:val="bottom"/>
          </w:tcPr>
          <w:p w14:paraId="012D5028" w14:textId="77777777" w:rsidR="008A1CC1" w:rsidRDefault="008A1CC1">
            <w:pPr>
              <w:rPr>
                <w:rFonts w:ascii="宋体"/>
                <w:vanish/>
              </w:rPr>
            </w:pPr>
          </w:p>
        </w:tc>
        <w:tc>
          <w:tcPr>
            <w:tcW w:w="0" w:type="auto"/>
            <w:gridSpan w:val="3"/>
            <w:shd w:val="clear" w:color="auto" w:fill="auto"/>
            <w:vAlign w:val="bottom"/>
          </w:tcPr>
          <w:p w14:paraId="012D5029" w14:textId="77777777" w:rsidR="008A1CC1" w:rsidRDefault="008A1CC1">
            <w:pPr>
              <w:rPr>
                <w:rFonts w:ascii="宋体"/>
                <w:vanish/>
              </w:rPr>
            </w:pPr>
          </w:p>
        </w:tc>
        <w:tc>
          <w:tcPr>
            <w:tcW w:w="0" w:type="auto"/>
            <w:gridSpan w:val="3"/>
            <w:shd w:val="clear" w:color="auto" w:fill="auto"/>
            <w:vAlign w:val="bottom"/>
          </w:tcPr>
          <w:p w14:paraId="012D502A" w14:textId="77777777" w:rsidR="008A1CC1" w:rsidRDefault="008A1CC1">
            <w:pPr>
              <w:rPr>
                <w:rFonts w:ascii="宋体"/>
                <w:vanish/>
              </w:rPr>
            </w:pPr>
          </w:p>
        </w:tc>
        <w:tc>
          <w:tcPr>
            <w:tcW w:w="0" w:type="auto"/>
            <w:gridSpan w:val="3"/>
            <w:shd w:val="clear" w:color="auto" w:fill="auto"/>
            <w:vAlign w:val="bottom"/>
          </w:tcPr>
          <w:p w14:paraId="012D502B" w14:textId="77777777" w:rsidR="008A1CC1" w:rsidRDefault="008A1CC1">
            <w:pPr>
              <w:rPr>
                <w:rFonts w:ascii="宋体"/>
                <w:vanish/>
              </w:rPr>
            </w:pPr>
          </w:p>
        </w:tc>
        <w:tc>
          <w:tcPr>
            <w:tcW w:w="0" w:type="auto"/>
            <w:gridSpan w:val="3"/>
            <w:shd w:val="clear" w:color="auto" w:fill="auto"/>
            <w:vAlign w:val="bottom"/>
          </w:tcPr>
          <w:p w14:paraId="012D502C" w14:textId="77777777" w:rsidR="008A1CC1" w:rsidRDefault="008A1CC1">
            <w:pPr>
              <w:rPr>
                <w:rFonts w:ascii="宋体"/>
                <w:vanish/>
              </w:rPr>
            </w:pPr>
          </w:p>
        </w:tc>
        <w:tc>
          <w:tcPr>
            <w:tcW w:w="0" w:type="auto"/>
            <w:gridSpan w:val="3"/>
            <w:shd w:val="clear" w:color="auto" w:fill="auto"/>
            <w:vAlign w:val="bottom"/>
          </w:tcPr>
          <w:p w14:paraId="012D502D" w14:textId="77777777" w:rsidR="008A1CC1" w:rsidRDefault="008A1CC1">
            <w:pPr>
              <w:rPr>
                <w:rFonts w:ascii="宋体"/>
                <w:vanish/>
              </w:rPr>
            </w:pPr>
          </w:p>
        </w:tc>
        <w:tc>
          <w:tcPr>
            <w:tcW w:w="0" w:type="auto"/>
            <w:gridSpan w:val="3"/>
            <w:shd w:val="clear" w:color="auto" w:fill="auto"/>
            <w:vAlign w:val="bottom"/>
          </w:tcPr>
          <w:p w14:paraId="012D502E" w14:textId="77777777" w:rsidR="008A1CC1" w:rsidRDefault="008A1CC1">
            <w:pPr>
              <w:rPr>
                <w:rFonts w:ascii="宋体"/>
                <w:vanish/>
              </w:rPr>
            </w:pPr>
          </w:p>
        </w:tc>
        <w:tc>
          <w:tcPr>
            <w:tcW w:w="0" w:type="auto"/>
            <w:gridSpan w:val="3"/>
            <w:shd w:val="clear" w:color="auto" w:fill="auto"/>
            <w:vAlign w:val="bottom"/>
          </w:tcPr>
          <w:p w14:paraId="012D502F" w14:textId="77777777" w:rsidR="008A1CC1" w:rsidRDefault="008A1CC1">
            <w:pPr>
              <w:rPr>
                <w:rFonts w:ascii="宋体"/>
                <w:vanish/>
              </w:rPr>
            </w:pPr>
          </w:p>
        </w:tc>
        <w:tc>
          <w:tcPr>
            <w:tcW w:w="0" w:type="auto"/>
            <w:gridSpan w:val="3"/>
            <w:shd w:val="clear" w:color="auto" w:fill="auto"/>
            <w:vAlign w:val="bottom"/>
          </w:tcPr>
          <w:p w14:paraId="012D5030" w14:textId="77777777" w:rsidR="008A1CC1" w:rsidRDefault="008A1CC1">
            <w:pPr>
              <w:rPr>
                <w:rFonts w:ascii="宋体"/>
                <w:vanish/>
              </w:rPr>
            </w:pPr>
          </w:p>
        </w:tc>
        <w:tc>
          <w:tcPr>
            <w:tcW w:w="0" w:type="auto"/>
            <w:gridSpan w:val="3"/>
            <w:shd w:val="clear" w:color="auto" w:fill="auto"/>
            <w:vAlign w:val="bottom"/>
          </w:tcPr>
          <w:p w14:paraId="012D5031" w14:textId="77777777" w:rsidR="008A1CC1" w:rsidRDefault="008A1CC1">
            <w:pPr>
              <w:rPr>
                <w:rFonts w:ascii="宋体"/>
                <w:vanish/>
              </w:rPr>
            </w:pPr>
          </w:p>
        </w:tc>
        <w:tc>
          <w:tcPr>
            <w:tcW w:w="0" w:type="auto"/>
            <w:gridSpan w:val="3"/>
            <w:shd w:val="clear" w:color="auto" w:fill="auto"/>
            <w:vAlign w:val="bottom"/>
          </w:tcPr>
          <w:p w14:paraId="012D5032" w14:textId="77777777" w:rsidR="008A1CC1" w:rsidRDefault="008A1CC1">
            <w:pPr>
              <w:rPr>
                <w:rFonts w:ascii="宋体"/>
                <w:vanish/>
              </w:rPr>
            </w:pPr>
          </w:p>
        </w:tc>
      </w:tr>
      <w:tr w:rsidR="008A1CC1" w14:paraId="012D5046" w14:textId="77777777">
        <w:trPr>
          <w:jc w:val="center"/>
          <w:hidden/>
        </w:trPr>
        <w:tc>
          <w:tcPr>
            <w:tcW w:w="0" w:type="auto"/>
            <w:gridSpan w:val="3"/>
            <w:shd w:val="clear" w:color="auto" w:fill="auto"/>
            <w:vAlign w:val="bottom"/>
          </w:tcPr>
          <w:p w14:paraId="012D5034" w14:textId="77777777" w:rsidR="008A1CC1" w:rsidRDefault="008A1CC1">
            <w:pPr>
              <w:rPr>
                <w:rFonts w:ascii="宋体"/>
                <w:vanish/>
              </w:rPr>
            </w:pPr>
          </w:p>
        </w:tc>
        <w:tc>
          <w:tcPr>
            <w:tcW w:w="0" w:type="auto"/>
            <w:gridSpan w:val="3"/>
            <w:shd w:val="clear" w:color="auto" w:fill="auto"/>
            <w:vAlign w:val="bottom"/>
          </w:tcPr>
          <w:p w14:paraId="012D5035" w14:textId="77777777" w:rsidR="008A1CC1" w:rsidRDefault="008A1CC1">
            <w:pPr>
              <w:rPr>
                <w:rFonts w:ascii="宋体"/>
                <w:vanish/>
              </w:rPr>
            </w:pPr>
          </w:p>
        </w:tc>
        <w:tc>
          <w:tcPr>
            <w:tcW w:w="0" w:type="auto"/>
            <w:gridSpan w:val="3"/>
            <w:shd w:val="clear" w:color="auto" w:fill="auto"/>
            <w:vAlign w:val="bottom"/>
          </w:tcPr>
          <w:p w14:paraId="012D5036" w14:textId="77777777" w:rsidR="008A1CC1" w:rsidRDefault="008A1CC1">
            <w:pPr>
              <w:rPr>
                <w:rFonts w:ascii="宋体"/>
                <w:vanish/>
              </w:rPr>
            </w:pPr>
          </w:p>
        </w:tc>
        <w:tc>
          <w:tcPr>
            <w:tcW w:w="0" w:type="auto"/>
            <w:gridSpan w:val="3"/>
            <w:shd w:val="clear" w:color="auto" w:fill="auto"/>
            <w:vAlign w:val="bottom"/>
          </w:tcPr>
          <w:p w14:paraId="012D5037" w14:textId="77777777" w:rsidR="008A1CC1" w:rsidRDefault="008A1CC1">
            <w:pPr>
              <w:rPr>
                <w:rFonts w:ascii="宋体"/>
                <w:vanish/>
              </w:rPr>
            </w:pPr>
          </w:p>
        </w:tc>
        <w:tc>
          <w:tcPr>
            <w:tcW w:w="0" w:type="auto"/>
            <w:gridSpan w:val="3"/>
            <w:shd w:val="clear" w:color="auto" w:fill="auto"/>
            <w:vAlign w:val="bottom"/>
          </w:tcPr>
          <w:p w14:paraId="012D5038" w14:textId="77777777" w:rsidR="008A1CC1" w:rsidRDefault="008A1CC1">
            <w:pPr>
              <w:rPr>
                <w:rFonts w:ascii="宋体"/>
                <w:vanish/>
              </w:rPr>
            </w:pPr>
          </w:p>
        </w:tc>
        <w:tc>
          <w:tcPr>
            <w:tcW w:w="0" w:type="auto"/>
            <w:gridSpan w:val="3"/>
            <w:shd w:val="clear" w:color="auto" w:fill="auto"/>
            <w:vAlign w:val="bottom"/>
          </w:tcPr>
          <w:p w14:paraId="012D5039" w14:textId="77777777" w:rsidR="008A1CC1" w:rsidRDefault="008A1CC1">
            <w:pPr>
              <w:rPr>
                <w:rFonts w:ascii="宋体"/>
                <w:vanish/>
              </w:rPr>
            </w:pPr>
          </w:p>
        </w:tc>
        <w:tc>
          <w:tcPr>
            <w:tcW w:w="0" w:type="auto"/>
            <w:gridSpan w:val="3"/>
            <w:shd w:val="clear" w:color="auto" w:fill="auto"/>
            <w:vAlign w:val="bottom"/>
          </w:tcPr>
          <w:p w14:paraId="012D503A" w14:textId="77777777" w:rsidR="008A1CC1" w:rsidRDefault="008A1CC1">
            <w:pPr>
              <w:rPr>
                <w:rFonts w:ascii="宋体"/>
                <w:vanish/>
              </w:rPr>
            </w:pPr>
          </w:p>
        </w:tc>
        <w:tc>
          <w:tcPr>
            <w:tcW w:w="0" w:type="auto"/>
            <w:gridSpan w:val="3"/>
            <w:shd w:val="clear" w:color="auto" w:fill="auto"/>
            <w:vAlign w:val="bottom"/>
          </w:tcPr>
          <w:p w14:paraId="012D503B" w14:textId="77777777" w:rsidR="008A1CC1" w:rsidRDefault="008A1CC1">
            <w:pPr>
              <w:rPr>
                <w:rFonts w:ascii="宋体"/>
                <w:vanish/>
              </w:rPr>
            </w:pPr>
          </w:p>
        </w:tc>
        <w:tc>
          <w:tcPr>
            <w:tcW w:w="0" w:type="auto"/>
            <w:gridSpan w:val="3"/>
            <w:shd w:val="clear" w:color="auto" w:fill="auto"/>
            <w:vAlign w:val="bottom"/>
          </w:tcPr>
          <w:p w14:paraId="012D503C" w14:textId="77777777" w:rsidR="008A1CC1" w:rsidRDefault="008A1CC1">
            <w:pPr>
              <w:rPr>
                <w:rFonts w:ascii="宋体"/>
                <w:vanish/>
              </w:rPr>
            </w:pPr>
          </w:p>
        </w:tc>
        <w:tc>
          <w:tcPr>
            <w:tcW w:w="0" w:type="auto"/>
            <w:gridSpan w:val="3"/>
            <w:shd w:val="clear" w:color="auto" w:fill="auto"/>
            <w:vAlign w:val="bottom"/>
          </w:tcPr>
          <w:p w14:paraId="012D503D" w14:textId="77777777" w:rsidR="008A1CC1" w:rsidRDefault="008A1CC1">
            <w:pPr>
              <w:rPr>
                <w:rFonts w:ascii="宋体"/>
                <w:vanish/>
              </w:rPr>
            </w:pPr>
          </w:p>
        </w:tc>
        <w:tc>
          <w:tcPr>
            <w:tcW w:w="0" w:type="auto"/>
            <w:gridSpan w:val="3"/>
            <w:shd w:val="clear" w:color="auto" w:fill="auto"/>
            <w:vAlign w:val="bottom"/>
          </w:tcPr>
          <w:p w14:paraId="012D503E" w14:textId="77777777" w:rsidR="008A1CC1" w:rsidRDefault="008A1CC1">
            <w:pPr>
              <w:rPr>
                <w:rFonts w:ascii="宋体"/>
                <w:vanish/>
              </w:rPr>
            </w:pPr>
          </w:p>
        </w:tc>
        <w:tc>
          <w:tcPr>
            <w:tcW w:w="0" w:type="auto"/>
            <w:gridSpan w:val="3"/>
            <w:shd w:val="clear" w:color="auto" w:fill="auto"/>
            <w:vAlign w:val="bottom"/>
          </w:tcPr>
          <w:p w14:paraId="012D503F" w14:textId="77777777" w:rsidR="008A1CC1" w:rsidRDefault="008A1CC1">
            <w:pPr>
              <w:rPr>
                <w:rFonts w:ascii="宋体"/>
                <w:vanish/>
              </w:rPr>
            </w:pPr>
          </w:p>
        </w:tc>
        <w:tc>
          <w:tcPr>
            <w:tcW w:w="0" w:type="auto"/>
            <w:gridSpan w:val="3"/>
            <w:shd w:val="clear" w:color="auto" w:fill="auto"/>
            <w:vAlign w:val="bottom"/>
          </w:tcPr>
          <w:p w14:paraId="012D5040" w14:textId="77777777" w:rsidR="008A1CC1" w:rsidRDefault="008A1CC1">
            <w:pPr>
              <w:rPr>
                <w:rFonts w:ascii="宋体"/>
                <w:vanish/>
              </w:rPr>
            </w:pPr>
          </w:p>
        </w:tc>
        <w:tc>
          <w:tcPr>
            <w:tcW w:w="0" w:type="auto"/>
            <w:gridSpan w:val="3"/>
            <w:shd w:val="clear" w:color="auto" w:fill="auto"/>
            <w:vAlign w:val="bottom"/>
          </w:tcPr>
          <w:p w14:paraId="012D5041" w14:textId="77777777" w:rsidR="008A1CC1" w:rsidRDefault="008A1CC1">
            <w:pPr>
              <w:rPr>
                <w:rFonts w:ascii="宋体"/>
                <w:vanish/>
              </w:rPr>
            </w:pPr>
          </w:p>
        </w:tc>
        <w:tc>
          <w:tcPr>
            <w:tcW w:w="0" w:type="auto"/>
            <w:gridSpan w:val="3"/>
            <w:shd w:val="clear" w:color="auto" w:fill="auto"/>
            <w:vAlign w:val="bottom"/>
          </w:tcPr>
          <w:p w14:paraId="012D5042" w14:textId="77777777" w:rsidR="008A1CC1" w:rsidRDefault="008A1CC1">
            <w:pPr>
              <w:rPr>
                <w:rFonts w:ascii="宋体"/>
                <w:vanish/>
              </w:rPr>
            </w:pPr>
          </w:p>
        </w:tc>
        <w:tc>
          <w:tcPr>
            <w:tcW w:w="0" w:type="auto"/>
            <w:gridSpan w:val="3"/>
            <w:shd w:val="clear" w:color="auto" w:fill="auto"/>
            <w:vAlign w:val="bottom"/>
          </w:tcPr>
          <w:p w14:paraId="012D5043" w14:textId="77777777" w:rsidR="008A1CC1" w:rsidRDefault="008A1CC1">
            <w:pPr>
              <w:rPr>
                <w:rFonts w:ascii="宋体"/>
                <w:vanish/>
              </w:rPr>
            </w:pPr>
          </w:p>
        </w:tc>
        <w:tc>
          <w:tcPr>
            <w:tcW w:w="0" w:type="auto"/>
            <w:gridSpan w:val="3"/>
            <w:shd w:val="clear" w:color="auto" w:fill="auto"/>
            <w:vAlign w:val="bottom"/>
          </w:tcPr>
          <w:p w14:paraId="012D5044" w14:textId="77777777" w:rsidR="008A1CC1" w:rsidRDefault="008A1CC1">
            <w:pPr>
              <w:rPr>
                <w:rFonts w:ascii="宋体"/>
                <w:vanish/>
              </w:rPr>
            </w:pPr>
          </w:p>
        </w:tc>
        <w:tc>
          <w:tcPr>
            <w:tcW w:w="0" w:type="auto"/>
            <w:gridSpan w:val="3"/>
            <w:shd w:val="clear" w:color="auto" w:fill="auto"/>
            <w:vAlign w:val="bottom"/>
          </w:tcPr>
          <w:p w14:paraId="012D5045" w14:textId="77777777" w:rsidR="008A1CC1" w:rsidRDefault="008A1CC1">
            <w:pPr>
              <w:rPr>
                <w:rFonts w:ascii="宋体"/>
                <w:vanish/>
              </w:rPr>
            </w:pPr>
          </w:p>
        </w:tc>
      </w:tr>
      <w:tr w:rsidR="008A1CC1" w14:paraId="012D5059" w14:textId="77777777">
        <w:trPr>
          <w:jc w:val="center"/>
          <w:hidden/>
        </w:trPr>
        <w:tc>
          <w:tcPr>
            <w:tcW w:w="0" w:type="auto"/>
            <w:gridSpan w:val="3"/>
            <w:shd w:val="clear" w:color="auto" w:fill="auto"/>
            <w:vAlign w:val="bottom"/>
          </w:tcPr>
          <w:p w14:paraId="012D5047" w14:textId="77777777" w:rsidR="008A1CC1" w:rsidRDefault="008A1CC1">
            <w:pPr>
              <w:rPr>
                <w:rFonts w:ascii="宋体"/>
                <w:vanish/>
              </w:rPr>
            </w:pPr>
          </w:p>
        </w:tc>
        <w:tc>
          <w:tcPr>
            <w:tcW w:w="0" w:type="auto"/>
            <w:gridSpan w:val="3"/>
            <w:shd w:val="clear" w:color="auto" w:fill="auto"/>
            <w:vAlign w:val="bottom"/>
          </w:tcPr>
          <w:p w14:paraId="012D5048" w14:textId="77777777" w:rsidR="008A1CC1" w:rsidRDefault="008A1CC1">
            <w:pPr>
              <w:rPr>
                <w:rFonts w:ascii="宋体"/>
                <w:vanish/>
              </w:rPr>
            </w:pPr>
          </w:p>
        </w:tc>
        <w:tc>
          <w:tcPr>
            <w:tcW w:w="0" w:type="auto"/>
            <w:gridSpan w:val="3"/>
            <w:shd w:val="clear" w:color="auto" w:fill="auto"/>
            <w:vAlign w:val="bottom"/>
          </w:tcPr>
          <w:p w14:paraId="012D5049" w14:textId="77777777" w:rsidR="008A1CC1" w:rsidRDefault="008A1CC1">
            <w:pPr>
              <w:rPr>
                <w:rFonts w:ascii="宋体"/>
                <w:vanish/>
              </w:rPr>
            </w:pPr>
          </w:p>
        </w:tc>
        <w:tc>
          <w:tcPr>
            <w:tcW w:w="0" w:type="auto"/>
            <w:gridSpan w:val="3"/>
            <w:shd w:val="clear" w:color="auto" w:fill="auto"/>
            <w:vAlign w:val="bottom"/>
          </w:tcPr>
          <w:p w14:paraId="012D504A" w14:textId="77777777" w:rsidR="008A1CC1" w:rsidRDefault="008A1CC1">
            <w:pPr>
              <w:rPr>
                <w:rFonts w:ascii="宋体"/>
                <w:vanish/>
              </w:rPr>
            </w:pPr>
          </w:p>
        </w:tc>
        <w:tc>
          <w:tcPr>
            <w:tcW w:w="0" w:type="auto"/>
            <w:gridSpan w:val="3"/>
            <w:shd w:val="clear" w:color="auto" w:fill="auto"/>
            <w:vAlign w:val="bottom"/>
          </w:tcPr>
          <w:p w14:paraId="012D504B" w14:textId="77777777" w:rsidR="008A1CC1" w:rsidRDefault="008A1CC1">
            <w:pPr>
              <w:rPr>
                <w:rFonts w:ascii="宋体"/>
                <w:vanish/>
              </w:rPr>
            </w:pPr>
          </w:p>
        </w:tc>
        <w:tc>
          <w:tcPr>
            <w:tcW w:w="0" w:type="auto"/>
            <w:gridSpan w:val="3"/>
            <w:shd w:val="clear" w:color="auto" w:fill="auto"/>
            <w:vAlign w:val="bottom"/>
          </w:tcPr>
          <w:p w14:paraId="012D504C" w14:textId="77777777" w:rsidR="008A1CC1" w:rsidRDefault="008A1CC1">
            <w:pPr>
              <w:rPr>
                <w:rFonts w:ascii="宋体"/>
                <w:vanish/>
              </w:rPr>
            </w:pPr>
          </w:p>
        </w:tc>
        <w:tc>
          <w:tcPr>
            <w:tcW w:w="0" w:type="auto"/>
            <w:gridSpan w:val="3"/>
            <w:shd w:val="clear" w:color="auto" w:fill="auto"/>
            <w:vAlign w:val="bottom"/>
          </w:tcPr>
          <w:p w14:paraId="012D504D" w14:textId="77777777" w:rsidR="008A1CC1" w:rsidRDefault="008A1CC1">
            <w:pPr>
              <w:rPr>
                <w:rFonts w:ascii="宋体"/>
                <w:vanish/>
              </w:rPr>
            </w:pPr>
          </w:p>
        </w:tc>
        <w:tc>
          <w:tcPr>
            <w:tcW w:w="0" w:type="auto"/>
            <w:gridSpan w:val="3"/>
            <w:shd w:val="clear" w:color="auto" w:fill="auto"/>
            <w:vAlign w:val="bottom"/>
          </w:tcPr>
          <w:p w14:paraId="012D504E" w14:textId="77777777" w:rsidR="008A1CC1" w:rsidRDefault="008A1CC1">
            <w:pPr>
              <w:rPr>
                <w:rFonts w:ascii="宋体"/>
                <w:vanish/>
              </w:rPr>
            </w:pPr>
          </w:p>
        </w:tc>
        <w:tc>
          <w:tcPr>
            <w:tcW w:w="0" w:type="auto"/>
            <w:gridSpan w:val="3"/>
            <w:shd w:val="clear" w:color="auto" w:fill="auto"/>
            <w:vAlign w:val="bottom"/>
          </w:tcPr>
          <w:p w14:paraId="012D504F" w14:textId="77777777" w:rsidR="008A1CC1" w:rsidRDefault="008A1CC1">
            <w:pPr>
              <w:rPr>
                <w:rFonts w:ascii="宋体"/>
                <w:vanish/>
              </w:rPr>
            </w:pPr>
          </w:p>
        </w:tc>
        <w:tc>
          <w:tcPr>
            <w:tcW w:w="0" w:type="auto"/>
            <w:gridSpan w:val="3"/>
            <w:shd w:val="clear" w:color="auto" w:fill="auto"/>
            <w:vAlign w:val="bottom"/>
          </w:tcPr>
          <w:p w14:paraId="012D5050" w14:textId="77777777" w:rsidR="008A1CC1" w:rsidRDefault="008A1CC1">
            <w:pPr>
              <w:rPr>
                <w:rFonts w:ascii="宋体"/>
                <w:vanish/>
              </w:rPr>
            </w:pPr>
          </w:p>
        </w:tc>
        <w:tc>
          <w:tcPr>
            <w:tcW w:w="0" w:type="auto"/>
            <w:gridSpan w:val="3"/>
            <w:shd w:val="clear" w:color="auto" w:fill="auto"/>
            <w:vAlign w:val="bottom"/>
          </w:tcPr>
          <w:p w14:paraId="012D5051" w14:textId="77777777" w:rsidR="008A1CC1" w:rsidRDefault="008A1CC1">
            <w:pPr>
              <w:rPr>
                <w:rFonts w:ascii="宋体"/>
                <w:vanish/>
              </w:rPr>
            </w:pPr>
          </w:p>
        </w:tc>
        <w:tc>
          <w:tcPr>
            <w:tcW w:w="0" w:type="auto"/>
            <w:gridSpan w:val="3"/>
            <w:shd w:val="clear" w:color="auto" w:fill="auto"/>
            <w:vAlign w:val="bottom"/>
          </w:tcPr>
          <w:p w14:paraId="012D5052" w14:textId="77777777" w:rsidR="008A1CC1" w:rsidRDefault="008A1CC1">
            <w:pPr>
              <w:rPr>
                <w:rFonts w:ascii="宋体"/>
                <w:vanish/>
              </w:rPr>
            </w:pPr>
          </w:p>
        </w:tc>
        <w:tc>
          <w:tcPr>
            <w:tcW w:w="0" w:type="auto"/>
            <w:gridSpan w:val="3"/>
            <w:shd w:val="clear" w:color="auto" w:fill="auto"/>
            <w:vAlign w:val="bottom"/>
          </w:tcPr>
          <w:p w14:paraId="012D5053" w14:textId="77777777" w:rsidR="008A1CC1" w:rsidRDefault="008A1CC1">
            <w:pPr>
              <w:rPr>
                <w:rFonts w:ascii="宋体"/>
                <w:vanish/>
              </w:rPr>
            </w:pPr>
          </w:p>
        </w:tc>
        <w:tc>
          <w:tcPr>
            <w:tcW w:w="0" w:type="auto"/>
            <w:gridSpan w:val="3"/>
            <w:shd w:val="clear" w:color="auto" w:fill="auto"/>
            <w:vAlign w:val="bottom"/>
          </w:tcPr>
          <w:p w14:paraId="012D5054" w14:textId="77777777" w:rsidR="008A1CC1" w:rsidRDefault="008A1CC1">
            <w:pPr>
              <w:rPr>
                <w:rFonts w:ascii="宋体"/>
                <w:vanish/>
              </w:rPr>
            </w:pPr>
          </w:p>
        </w:tc>
        <w:tc>
          <w:tcPr>
            <w:tcW w:w="0" w:type="auto"/>
            <w:gridSpan w:val="3"/>
            <w:shd w:val="clear" w:color="auto" w:fill="auto"/>
            <w:vAlign w:val="bottom"/>
          </w:tcPr>
          <w:p w14:paraId="012D5055" w14:textId="77777777" w:rsidR="008A1CC1" w:rsidRDefault="008A1CC1">
            <w:pPr>
              <w:rPr>
                <w:rFonts w:ascii="宋体"/>
                <w:vanish/>
              </w:rPr>
            </w:pPr>
          </w:p>
        </w:tc>
        <w:tc>
          <w:tcPr>
            <w:tcW w:w="0" w:type="auto"/>
            <w:gridSpan w:val="3"/>
            <w:shd w:val="clear" w:color="auto" w:fill="auto"/>
            <w:vAlign w:val="bottom"/>
          </w:tcPr>
          <w:p w14:paraId="012D5056" w14:textId="77777777" w:rsidR="008A1CC1" w:rsidRDefault="008A1CC1">
            <w:pPr>
              <w:rPr>
                <w:rFonts w:ascii="宋体"/>
                <w:vanish/>
              </w:rPr>
            </w:pPr>
          </w:p>
        </w:tc>
        <w:tc>
          <w:tcPr>
            <w:tcW w:w="0" w:type="auto"/>
            <w:gridSpan w:val="3"/>
            <w:shd w:val="clear" w:color="auto" w:fill="auto"/>
            <w:vAlign w:val="bottom"/>
          </w:tcPr>
          <w:p w14:paraId="012D5057" w14:textId="77777777" w:rsidR="008A1CC1" w:rsidRDefault="008A1CC1">
            <w:pPr>
              <w:rPr>
                <w:rFonts w:ascii="宋体"/>
                <w:vanish/>
              </w:rPr>
            </w:pPr>
          </w:p>
        </w:tc>
        <w:tc>
          <w:tcPr>
            <w:tcW w:w="0" w:type="auto"/>
            <w:gridSpan w:val="3"/>
            <w:shd w:val="clear" w:color="auto" w:fill="auto"/>
            <w:vAlign w:val="bottom"/>
          </w:tcPr>
          <w:p w14:paraId="012D5058" w14:textId="77777777" w:rsidR="008A1CC1" w:rsidRDefault="008A1CC1">
            <w:pPr>
              <w:rPr>
                <w:rFonts w:ascii="宋体"/>
                <w:vanish/>
              </w:rPr>
            </w:pPr>
          </w:p>
        </w:tc>
      </w:tr>
      <w:tr w:rsidR="008A1CC1" w14:paraId="012D506C" w14:textId="77777777">
        <w:trPr>
          <w:jc w:val="center"/>
          <w:hidden/>
        </w:trPr>
        <w:tc>
          <w:tcPr>
            <w:tcW w:w="0" w:type="auto"/>
            <w:gridSpan w:val="3"/>
            <w:shd w:val="clear" w:color="auto" w:fill="auto"/>
            <w:vAlign w:val="bottom"/>
          </w:tcPr>
          <w:p w14:paraId="012D505A" w14:textId="77777777" w:rsidR="008A1CC1" w:rsidRDefault="008A1CC1">
            <w:pPr>
              <w:rPr>
                <w:rFonts w:ascii="宋体"/>
                <w:vanish/>
              </w:rPr>
            </w:pPr>
          </w:p>
        </w:tc>
        <w:tc>
          <w:tcPr>
            <w:tcW w:w="0" w:type="auto"/>
            <w:gridSpan w:val="3"/>
            <w:shd w:val="clear" w:color="auto" w:fill="auto"/>
            <w:vAlign w:val="bottom"/>
          </w:tcPr>
          <w:p w14:paraId="012D505B" w14:textId="77777777" w:rsidR="008A1CC1" w:rsidRDefault="008A1CC1">
            <w:pPr>
              <w:rPr>
                <w:rFonts w:ascii="宋体"/>
                <w:vanish/>
              </w:rPr>
            </w:pPr>
          </w:p>
        </w:tc>
        <w:tc>
          <w:tcPr>
            <w:tcW w:w="0" w:type="auto"/>
            <w:gridSpan w:val="3"/>
            <w:shd w:val="clear" w:color="auto" w:fill="auto"/>
            <w:vAlign w:val="bottom"/>
          </w:tcPr>
          <w:p w14:paraId="012D505C" w14:textId="77777777" w:rsidR="008A1CC1" w:rsidRDefault="008A1CC1">
            <w:pPr>
              <w:rPr>
                <w:rFonts w:ascii="宋体"/>
                <w:vanish/>
              </w:rPr>
            </w:pPr>
          </w:p>
        </w:tc>
        <w:tc>
          <w:tcPr>
            <w:tcW w:w="0" w:type="auto"/>
            <w:gridSpan w:val="3"/>
            <w:shd w:val="clear" w:color="auto" w:fill="auto"/>
            <w:vAlign w:val="bottom"/>
          </w:tcPr>
          <w:p w14:paraId="012D505D" w14:textId="77777777" w:rsidR="008A1CC1" w:rsidRDefault="008A1CC1">
            <w:pPr>
              <w:rPr>
                <w:rFonts w:ascii="宋体"/>
                <w:vanish/>
              </w:rPr>
            </w:pPr>
          </w:p>
        </w:tc>
        <w:tc>
          <w:tcPr>
            <w:tcW w:w="0" w:type="auto"/>
            <w:gridSpan w:val="3"/>
            <w:shd w:val="clear" w:color="auto" w:fill="auto"/>
            <w:vAlign w:val="bottom"/>
          </w:tcPr>
          <w:p w14:paraId="012D505E" w14:textId="77777777" w:rsidR="008A1CC1" w:rsidRDefault="008A1CC1">
            <w:pPr>
              <w:rPr>
                <w:rFonts w:ascii="宋体"/>
                <w:vanish/>
              </w:rPr>
            </w:pPr>
          </w:p>
        </w:tc>
        <w:tc>
          <w:tcPr>
            <w:tcW w:w="0" w:type="auto"/>
            <w:gridSpan w:val="3"/>
            <w:shd w:val="clear" w:color="auto" w:fill="auto"/>
            <w:vAlign w:val="bottom"/>
          </w:tcPr>
          <w:p w14:paraId="012D505F" w14:textId="77777777" w:rsidR="008A1CC1" w:rsidRDefault="008A1CC1">
            <w:pPr>
              <w:rPr>
                <w:rFonts w:ascii="宋体"/>
                <w:vanish/>
              </w:rPr>
            </w:pPr>
          </w:p>
        </w:tc>
        <w:tc>
          <w:tcPr>
            <w:tcW w:w="0" w:type="auto"/>
            <w:gridSpan w:val="3"/>
            <w:shd w:val="clear" w:color="auto" w:fill="auto"/>
            <w:vAlign w:val="bottom"/>
          </w:tcPr>
          <w:p w14:paraId="012D5060" w14:textId="77777777" w:rsidR="008A1CC1" w:rsidRDefault="008A1CC1">
            <w:pPr>
              <w:rPr>
                <w:rFonts w:ascii="宋体"/>
                <w:vanish/>
              </w:rPr>
            </w:pPr>
          </w:p>
        </w:tc>
        <w:tc>
          <w:tcPr>
            <w:tcW w:w="0" w:type="auto"/>
            <w:gridSpan w:val="3"/>
            <w:shd w:val="clear" w:color="auto" w:fill="auto"/>
            <w:vAlign w:val="bottom"/>
          </w:tcPr>
          <w:p w14:paraId="012D5061" w14:textId="77777777" w:rsidR="008A1CC1" w:rsidRDefault="008A1CC1">
            <w:pPr>
              <w:rPr>
                <w:rFonts w:ascii="宋体"/>
                <w:vanish/>
              </w:rPr>
            </w:pPr>
          </w:p>
        </w:tc>
        <w:tc>
          <w:tcPr>
            <w:tcW w:w="0" w:type="auto"/>
            <w:gridSpan w:val="3"/>
            <w:shd w:val="clear" w:color="auto" w:fill="auto"/>
            <w:vAlign w:val="bottom"/>
          </w:tcPr>
          <w:p w14:paraId="012D5062" w14:textId="77777777" w:rsidR="008A1CC1" w:rsidRDefault="008A1CC1">
            <w:pPr>
              <w:rPr>
                <w:rFonts w:ascii="宋体"/>
                <w:vanish/>
              </w:rPr>
            </w:pPr>
          </w:p>
        </w:tc>
        <w:tc>
          <w:tcPr>
            <w:tcW w:w="0" w:type="auto"/>
            <w:gridSpan w:val="3"/>
            <w:shd w:val="clear" w:color="auto" w:fill="auto"/>
            <w:vAlign w:val="bottom"/>
          </w:tcPr>
          <w:p w14:paraId="012D5063" w14:textId="77777777" w:rsidR="008A1CC1" w:rsidRDefault="008A1CC1">
            <w:pPr>
              <w:rPr>
                <w:rFonts w:ascii="宋体"/>
                <w:vanish/>
              </w:rPr>
            </w:pPr>
          </w:p>
        </w:tc>
        <w:tc>
          <w:tcPr>
            <w:tcW w:w="0" w:type="auto"/>
            <w:gridSpan w:val="3"/>
            <w:shd w:val="clear" w:color="auto" w:fill="auto"/>
            <w:vAlign w:val="bottom"/>
          </w:tcPr>
          <w:p w14:paraId="012D5064" w14:textId="77777777" w:rsidR="008A1CC1" w:rsidRDefault="008A1CC1">
            <w:pPr>
              <w:rPr>
                <w:rFonts w:ascii="宋体"/>
                <w:vanish/>
              </w:rPr>
            </w:pPr>
          </w:p>
        </w:tc>
        <w:tc>
          <w:tcPr>
            <w:tcW w:w="0" w:type="auto"/>
            <w:gridSpan w:val="3"/>
            <w:shd w:val="clear" w:color="auto" w:fill="auto"/>
            <w:vAlign w:val="bottom"/>
          </w:tcPr>
          <w:p w14:paraId="012D5065" w14:textId="77777777" w:rsidR="008A1CC1" w:rsidRDefault="008A1CC1">
            <w:pPr>
              <w:rPr>
                <w:rFonts w:ascii="宋体"/>
                <w:vanish/>
              </w:rPr>
            </w:pPr>
          </w:p>
        </w:tc>
        <w:tc>
          <w:tcPr>
            <w:tcW w:w="0" w:type="auto"/>
            <w:gridSpan w:val="3"/>
            <w:shd w:val="clear" w:color="auto" w:fill="auto"/>
            <w:vAlign w:val="bottom"/>
          </w:tcPr>
          <w:p w14:paraId="012D5066" w14:textId="77777777" w:rsidR="008A1CC1" w:rsidRDefault="008A1CC1">
            <w:pPr>
              <w:rPr>
                <w:rFonts w:ascii="宋体"/>
                <w:vanish/>
              </w:rPr>
            </w:pPr>
          </w:p>
        </w:tc>
        <w:tc>
          <w:tcPr>
            <w:tcW w:w="0" w:type="auto"/>
            <w:gridSpan w:val="3"/>
            <w:shd w:val="clear" w:color="auto" w:fill="auto"/>
            <w:vAlign w:val="bottom"/>
          </w:tcPr>
          <w:p w14:paraId="012D5067" w14:textId="77777777" w:rsidR="008A1CC1" w:rsidRDefault="008A1CC1">
            <w:pPr>
              <w:rPr>
                <w:rFonts w:ascii="宋体"/>
                <w:vanish/>
              </w:rPr>
            </w:pPr>
          </w:p>
        </w:tc>
        <w:tc>
          <w:tcPr>
            <w:tcW w:w="0" w:type="auto"/>
            <w:gridSpan w:val="3"/>
            <w:shd w:val="clear" w:color="auto" w:fill="auto"/>
            <w:vAlign w:val="bottom"/>
          </w:tcPr>
          <w:p w14:paraId="012D5068" w14:textId="77777777" w:rsidR="008A1CC1" w:rsidRDefault="008A1CC1">
            <w:pPr>
              <w:rPr>
                <w:rFonts w:ascii="宋体"/>
                <w:vanish/>
              </w:rPr>
            </w:pPr>
          </w:p>
        </w:tc>
        <w:tc>
          <w:tcPr>
            <w:tcW w:w="0" w:type="auto"/>
            <w:gridSpan w:val="3"/>
            <w:shd w:val="clear" w:color="auto" w:fill="auto"/>
            <w:vAlign w:val="bottom"/>
          </w:tcPr>
          <w:p w14:paraId="012D5069" w14:textId="77777777" w:rsidR="008A1CC1" w:rsidRDefault="008A1CC1">
            <w:pPr>
              <w:rPr>
                <w:rFonts w:ascii="宋体"/>
                <w:vanish/>
              </w:rPr>
            </w:pPr>
          </w:p>
        </w:tc>
        <w:tc>
          <w:tcPr>
            <w:tcW w:w="0" w:type="auto"/>
            <w:gridSpan w:val="3"/>
            <w:shd w:val="clear" w:color="auto" w:fill="auto"/>
            <w:vAlign w:val="bottom"/>
          </w:tcPr>
          <w:p w14:paraId="012D506A" w14:textId="77777777" w:rsidR="008A1CC1" w:rsidRDefault="008A1CC1">
            <w:pPr>
              <w:rPr>
                <w:rFonts w:ascii="宋体"/>
                <w:vanish/>
              </w:rPr>
            </w:pPr>
          </w:p>
        </w:tc>
        <w:tc>
          <w:tcPr>
            <w:tcW w:w="0" w:type="auto"/>
            <w:gridSpan w:val="3"/>
            <w:shd w:val="clear" w:color="auto" w:fill="auto"/>
            <w:vAlign w:val="bottom"/>
          </w:tcPr>
          <w:p w14:paraId="012D506B" w14:textId="77777777" w:rsidR="008A1CC1" w:rsidRDefault="008A1CC1">
            <w:pPr>
              <w:rPr>
                <w:rFonts w:ascii="宋体"/>
                <w:vanish/>
              </w:rPr>
            </w:pPr>
          </w:p>
        </w:tc>
      </w:tr>
      <w:tr w:rsidR="008A1CC1" w14:paraId="012D507F" w14:textId="77777777">
        <w:trPr>
          <w:jc w:val="center"/>
          <w:hidden/>
        </w:trPr>
        <w:tc>
          <w:tcPr>
            <w:tcW w:w="0" w:type="auto"/>
            <w:gridSpan w:val="3"/>
            <w:shd w:val="clear" w:color="auto" w:fill="auto"/>
            <w:vAlign w:val="bottom"/>
          </w:tcPr>
          <w:p w14:paraId="012D506D" w14:textId="77777777" w:rsidR="008A1CC1" w:rsidRDefault="008A1CC1">
            <w:pPr>
              <w:rPr>
                <w:rFonts w:ascii="宋体"/>
                <w:vanish/>
              </w:rPr>
            </w:pPr>
          </w:p>
        </w:tc>
        <w:tc>
          <w:tcPr>
            <w:tcW w:w="0" w:type="auto"/>
            <w:gridSpan w:val="3"/>
            <w:shd w:val="clear" w:color="auto" w:fill="auto"/>
            <w:vAlign w:val="bottom"/>
          </w:tcPr>
          <w:p w14:paraId="012D506E" w14:textId="77777777" w:rsidR="008A1CC1" w:rsidRDefault="008A1CC1">
            <w:pPr>
              <w:rPr>
                <w:rFonts w:ascii="宋体"/>
                <w:vanish/>
              </w:rPr>
            </w:pPr>
          </w:p>
        </w:tc>
        <w:tc>
          <w:tcPr>
            <w:tcW w:w="0" w:type="auto"/>
            <w:gridSpan w:val="3"/>
            <w:shd w:val="clear" w:color="auto" w:fill="auto"/>
            <w:vAlign w:val="bottom"/>
          </w:tcPr>
          <w:p w14:paraId="012D506F" w14:textId="77777777" w:rsidR="008A1CC1" w:rsidRDefault="008A1CC1">
            <w:pPr>
              <w:rPr>
                <w:rFonts w:ascii="宋体"/>
                <w:vanish/>
              </w:rPr>
            </w:pPr>
          </w:p>
        </w:tc>
        <w:tc>
          <w:tcPr>
            <w:tcW w:w="0" w:type="auto"/>
            <w:gridSpan w:val="3"/>
            <w:shd w:val="clear" w:color="auto" w:fill="auto"/>
            <w:vAlign w:val="bottom"/>
          </w:tcPr>
          <w:p w14:paraId="012D5070" w14:textId="77777777" w:rsidR="008A1CC1" w:rsidRDefault="008A1CC1">
            <w:pPr>
              <w:rPr>
                <w:rFonts w:ascii="宋体"/>
                <w:vanish/>
              </w:rPr>
            </w:pPr>
          </w:p>
        </w:tc>
        <w:tc>
          <w:tcPr>
            <w:tcW w:w="0" w:type="auto"/>
            <w:gridSpan w:val="3"/>
            <w:shd w:val="clear" w:color="auto" w:fill="auto"/>
            <w:vAlign w:val="bottom"/>
          </w:tcPr>
          <w:p w14:paraId="012D5071" w14:textId="77777777" w:rsidR="008A1CC1" w:rsidRDefault="008A1CC1">
            <w:pPr>
              <w:rPr>
                <w:rFonts w:ascii="宋体"/>
                <w:vanish/>
              </w:rPr>
            </w:pPr>
          </w:p>
        </w:tc>
        <w:tc>
          <w:tcPr>
            <w:tcW w:w="0" w:type="auto"/>
            <w:gridSpan w:val="3"/>
            <w:shd w:val="clear" w:color="auto" w:fill="auto"/>
            <w:vAlign w:val="bottom"/>
          </w:tcPr>
          <w:p w14:paraId="012D5072" w14:textId="77777777" w:rsidR="008A1CC1" w:rsidRDefault="008A1CC1">
            <w:pPr>
              <w:rPr>
                <w:rFonts w:ascii="宋体"/>
                <w:vanish/>
              </w:rPr>
            </w:pPr>
          </w:p>
        </w:tc>
        <w:tc>
          <w:tcPr>
            <w:tcW w:w="0" w:type="auto"/>
            <w:gridSpan w:val="3"/>
            <w:shd w:val="clear" w:color="auto" w:fill="auto"/>
            <w:vAlign w:val="bottom"/>
          </w:tcPr>
          <w:p w14:paraId="012D5073" w14:textId="77777777" w:rsidR="008A1CC1" w:rsidRDefault="008A1CC1">
            <w:pPr>
              <w:rPr>
                <w:rFonts w:ascii="宋体"/>
                <w:vanish/>
              </w:rPr>
            </w:pPr>
          </w:p>
        </w:tc>
        <w:tc>
          <w:tcPr>
            <w:tcW w:w="0" w:type="auto"/>
            <w:gridSpan w:val="3"/>
            <w:shd w:val="clear" w:color="auto" w:fill="auto"/>
            <w:vAlign w:val="bottom"/>
          </w:tcPr>
          <w:p w14:paraId="012D5074" w14:textId="77777777" w:rsidR="008A1CC1" w:rsidRDefault="008A1CC1">
            <w:pPr>
              <w:rPr>
                <w:rFonts w:ascii="宋体"/>
                <w:vanish/>
              </w:rPr>
            </w:pPr>
          </w:p>
        </w:tc>
        <w:tc>
          <w:tcPr>
            <w:tcW w:w="0" w:type="auto"/>
            <w:gridSpan w:val="3"/>
            <w:shd w:val="clear" w:color="auto" w:fill="auto"/>
            <w:vAlign w:val="bottom"/>
          </w:tcPr>
          <w:p w14:paraId="012D5075" w14:textId="77777777" w:rsidR="008A1CC1" w:rsidRDefault="008A1CC1">
            <w:pPr>
              <w:rPr>
                <w:rFonts w:ascii="宋体"/>
                <w:vanish/>
              </w:rPr>
            </w:pPr>
          </w:p>
        </w:tc>
        <w:tc>
          <w:tcPr>
            <w:tcW w:w="0" w:type="auto"/>
            <w:gridSpan w:val="3"/>
            <w:shd w:val="clear" w:color="auto" w:fill="auto"/>
            <w:vAlign w:val="bottom"/>
          </w:tcPr>
          <w:p w14:paraId="012D5076" w14:textId="77777777" w:rsidR="008A1CC1" w:rsidRDefault="008A1CC1">
            <w:pPr>
              <w:rPr>
                <w:rFonts w:ascii="宋体"/>
                <w:vanish/>
              </w:rPr>
            </w:pPr>
          </w:p>
        </w:tc>
        <w:tc>
          <w:tcPr>
            <w:tcW w:w="0" w:type="auto"/>
            <w:gridSpan w:val="3"/>
            <w:shd w:val="clear" w:color="auto" w:fill="auto"/>
            <w:vAlign w:val="bottom"/>
          </w:tcPr>
          <w:p w14:paraId="012D5077" w14:textId="77777777" w:rsidR="008A1CC1" w:rsidRDefault="008A1CC1">
            <w:pPr>
              <w:rPr>
                <w:rFonts w:ascii="宋体"/>
                <w:vanish/>
              </w:rPr>
            </w:pPr>
          </w:p>
        </w:tc>
        <w:tc>
          <w:tcPr>
            <w:tcW w:w="0" w:type="auto"/>
            <w:gridSpan w:val="3"/>
            <w:shd w:val="clear" w:color="auto" w:fill="auto"/>
            <w:vAlign w:val="bottom"/>
          </w:tcPr>
          <w:p w14:paraId="012D5078" w14:textId="77777777" w:rsidR="008A1CC1" w:rsidRDefault="008A1CC1">
            <w:pPr>
              <w:rPr>
                <w:rFonts w:ascii="宋体"/>
                <w:vanish/>
              </w:rPr>
            </w:pPr>
          </w:p>
        </w:tc>
        <w:tc>
          <w:tcPr>
            <w:tcW w:w="0" w:type="auto"/>
            <w:gridSpan w:val="3"/>
            <w:shd w:val="clear" w:color="auto" w:fill="auto"/>
            <w:vAlign w:val="bottom"/>
          </w:tcPr>
          <w:p w14:paraId="012D5079" w14:textId="77777777" w:rsidR="008A1CC1" w:rsidRDefault="008A1CC1">
            <w:pPr>
              <w:rPr>
                <w:rFonts w:ascii="宋体"/>
                <w:vanish/>
              </w:rPr>
            </w:pPr>
          </w:p>
        </w:tc>
        <w:tc>
          <w:tcPr>
            <w:tcW w:w="0" w:type="auto"/>
            <w:gridSpan w:val="3"/>
            <w:shd w:val="clear" w:color="auto" w:fill="auto"/>
            <w:vAlign w:val="bottom"/>
          </w:tcPr>
          <w:p w14:paraId="012D507A" w14:textId="77777777" w:rsidR="008A1CC1" w:rsidRDefault="008A1CC1">
            <w:pPr>
              <w:rPr>
                <w:rFonts w:ascii="宋体"/>
                <w:vanish/>
              </w:rPr>
            </w:pPr>
          </w:p>
        </w:tc>
        <w:tc>
          <w:tcPr>
            <w:tcW w:w="0" w:type="auto"/>
            <w:gridSpan w:val="3"/>
            <w:shd w:val="clear" w:color="auto" w:fill="auto"/>
            <w:vAlign w:val="bottom"/>
          </w:tcPr>
          <w:p w14:paraId="012D507B" w14:textId="77777777" w:rsidR="008A1CC1" w:rsidRDefault="008A1CC1">
            <w:pPr>
              <w:rPr>
                <w:rFonts w:ascii="宋体"/>
                <w:vanish/>
              </w:rPr>
            </w:pPr>
          </w:p>
        </w:tc>
        <w:tc>
          <w:tcPr>
            <w:tcW w:w="0" w:type="auto"/>
            <w:gridSpan w:val="3"/>
            <w:shd w:val="clear" w:color="auto" w:fill="auto"/>
            <w:vAlign w:val="bottom"/>
          </w:tcPr>
          <w:p w14:paraId="012D507C" w14:textId="77777777" w:rsidR="008A1CC1" w:rsidRDefault="008A1CC1">
            <w:pPr>
              <w:rPr>
                <w:rFonts w:ascii="宋体"/>
                <w:vanish/>
              </w:rPr>
            </w:pPr>
          </w:p>
        </w:tc>
        <w:tc>
          <w:tcPr>
            <w:tcW w:w="0" w:type="auto"/>
            <w:gridSpan w:val="3"/>
            <w:shd w:val="clear" w:color="auto" w:fill="auto"/>
            <w:vAlign w:val="bottom"/>
          </w:tcPr>
          <w:p w14:paraId="012D507D" w14:textId="77777777" w:rsidR="008A1CC1" w:rsidRDefault="008A1CC1">
            <w:pPr>
              <w:rPr>
                <w:rFonts w:ascii="宋体"/>
                <w:vanish/>
              </w:rPr>
            </w:pPr>
          </w:p>
        </w:tc>
        <w:tc>
          <w:tcPr>
            <w:tcW w:w="0" w:type="auto"/>
            <w:gridSpan w:val="3"/>
            <w:shd w:val="clear" w:color="auto" w:fill="auto"/>
            <w:vAlign w:val="bottom"/>
          </w:tcPr>
          <w:p w14:paraId="012D507E" w14:textId="77777777" w:rsidR="008A1CC1" w:rsidRDefault="008A1CC1">
            <w:pPr>
              <w:rPr>
                <w:rFonts w:ascii="宋体"/>
                <w:vanish/>
              </w:rPr>
            </w:pPr>
          </w:p>
        </w:tc>
      </w:tr>
      <w:tr w:rsidR="008A1CC1" w14:paraId="012D5092" w14:textId="77777777">
        <w:trPr>
          <w:jc w:val="center"/>
          <w:hidden/>
        </w:trPr>
        <w:tc>
          <w:tcPr>
            <w:tcW w:w="0" w:type="auto"/>
            <w:gridSpan w:val="3"/>
            <w:shd w:val="clear" w:color="auto" w:fill="auto"/>
            <w:vAlign w:val="bottom"/>
          </w:tcPr>
          <w:p w14:paraId="012D5080" w14:textId="77777777" w:rsidR="008A1CC1" w:rsidRDefault="008A1CC1">
            <w:pPr>
              <w:rPr>
                <w:rFonts w:ascii="宋体"/>
                <w:vanish/>
              </w:rPr>
            </w:pPr>
          </w:p>
        </w:tc>
        <w:tc>
          <w:tcPr>
            <w:tcW w:w="0" w:type="auto"/>
            <w:gridSpan w:val="3"/>
            <w:shd w:val="clear" w:color="auto" w:fill="auto"/>
            <w:vAlign w:val="bottom"/>
          </w:tcPr>
          <w:p w14:paraId="012D5081" w14:textId="77777777" w:rsidR="008A1CC1" w:rsidRDefault="008A1CC1">
            <w:pPr>
              <w:rPr>
                <w:rFonts w:ascii="宋体"/>
                <w:vanish/>
              </w:rPr>
            </w:pPr>
          </w:p>
        </w:tc>
        <w:tc>
          <w:tcPr>
            <w:tcW w:w="0" w:type="auto"/>
            <w:gridSpan w:val="3"/>
            <w:shd w:val="clear" w:color="auto" w:fill="auto"/>
            <w:vAlign w:val="bottom"/>
          </w:tcPr>
          <w:p w14:paraId="012D5082" w14:textId="77777777" w:rsidR="008A1CC1" w:rsidRDefault="008A1CC1">
            <w:pPr>
              <w:rPr>
                <w:rFonts w:ascii="宋体"/>
                <w:vanish/>
              </w:rPr>
            </w:pPr>
          </w:p>
        </w:tc>
        <w:tc>
          <w:tcPr>
            <w:tcW w:w="0" w:type="auto"/>
            <w:gridSpan w:val="3"/>
            <w:shd w:val="clear" w:color="auto" w:fill="auto"/>
            <w:vAlign w:val="bottom"/>
          </w:tcPr>
          <w:p w14:paraId="012D5083" w14:textId="77777777" w:rsidR="008A1CC1" w:rsidRDefault="008A1CC1">
            <w:pPr>
              <w:rPr>
                <w:rFonts w:ascii="宋体"/>
                <w:vanish/>
              </w:rPr>
            </w:pPr>
          </w:p>
        </w:tc>
        <w:tc>
          <w:tcPr>
            <w:tcW w:w="0" w:type="auto"/>
            <w:gridSpan w:val="3"/>
            <w:shd w:val="clear" w:color="auto" w:fill="auto"/>
            <w:vAlign w:val="bottom"/>
          </w:tcPr>
          <w:p w14:paraId="012D5084" w14:textId="77777777" w:rsidR="008A1CC1" w:rsidRDefault="008A1CC1">
            <w:pPr>
              <w:rPr>
                <w:rFonts w:ascii="宋体"/>
                <w:vanish/>
              </w:rPr>
            </w:pPr>
          </w:p>
        </w:tc>
        <w:tc>
          <w:tcPr>
            <w:tcW w:w="0" w:type="auto"/>
            <w:gridSpan w:val="3"/>
            <w:shd w:val="clear" w:color="auto" w:fill="auto"/>
            <w:vAlign w:val="bottom"/>
          </w:tcPr>
          <w:p w14:paraId="012D5085" w14:textId="77777777" w:rsidR="008A1CC1" w:rsidRDefault="008A1CC1">
            <w:pPr>
              <w:rPr>
                <w:rFonts w:ascii="宋体"/>
                <w:vanish/>
              </w:rPr>
            </w:pPr>
          </w:p>
        </w:tc>
        <w:tc>
          <w:tcPr>
            <w:tcW w:w="0" w:type="auto"/>
            <w:gridSpan w:val="3"/>
            <w:shd w:val="clear" w:color="auto" w:fill="auto"/>
            <w:vAlign w:val="bottom"/>
          </w:tcPr>
          <w:p w14:paraId="012D5086" w14:textId="77777777" w:rsidR="008A1CC1" w:rsidRDefault="008A1CC1">
            <w:pPr>
              <w:rPr>
                <w:rFonts w:ascii="宋体"/>
                <w:vanish/>
              </w:rPr>
            </w:pPr>
          </w:p>
        </w:tc>
        <w:tc>
          <w:tcPr>
            <w:tcW w:w="0" w:type="auto"/>
            <w:gridSpan w:val="3"/>
            <w:shd w:val="clear" w:color="auto" w:fill="auto"/>
            <w:vAlign w:val="bottom"/>
          </w:tcPr>
          <w:p w14:paraId="012D5087" w14:textId="77777777" w:rsidR="008A1CC1" w:rsidRDefault="008A1CC1">
            <w:pPr>
              <w:rPr>
                <w:rFonts w:ascii="宋体"/>
                <w:vanish/>
              </w:rPr>
            </w:pPr>
          </w:p>
        </w:tc>
        <w:tc>
          <w:tcPr>
            <w:tcW w:w="0" w:type="auto"/>
            <w:gridSpan w:val="3"/>
            <w:shd w:val="clear" w:color="auto" w:fill="auto"/>
            <w:vAlign w:val="bottom"/>
          </w:tcPr>
          <w:p w14:paraId="012D5088" w14:textId="77777777" w:rsidR="008A1CC1" w:rsidRDefault="008A1CC1">
            <w:pPr>
              <w:rPr>
                <w:rFonts w:ascii="宋体"/>
                <w:vanish/>
              </w:rPr>
            </w:pPr>
          </w:p>
        </w:tc>
        <w:tc>
          <w:tcPr>
            <w:tcW w:w="0" w:type="auto"/>
            <w:gridSpan w:val="3"/>
            <w:shd w:val="clear" w:color="auto" w:fill="auto"/>
            <w:vAlign w:val="bottom"/>
          </w:tcPr>
          <w:p w14:paraId="012D5089" w14:textId="77777777" w:rsidR="008A1CC1" w:rsidRDefault="008A1CC1">
            <w:pPr>
              <w:rPr>
                <w:rFonts w:ascii="宋体"/>
                <w:vanish/>
              </w:rPr>
            </w:pPr>
          </w:p>
        </w:tc>
        <w:tc>
          <w:tcPr>
            <w:tcW w:w="0" w:type="auto"/>
            <w:gridSpan w:val="3"/>
            <w:shd w:val="clear" w:color="auto" w:fill="auto"/>
            <w:vAlign w:val="bottom"/>
          </w:tcPr>
          <w:p w14:paraId="012D508A" w14:textId="77777777" w:rsidR="008A1CC1" w:rsidRDefault="008A1CC1">
            <w:pPr>
              <w:rPr>
                <w:rFonts w:ascii="宋体"/>
                <w:vanish/>
              </w:rPr>
            </w:pPr>
          </w:p>
        </w:tc>
        <w:tc>
          <w:tcPr>
            <w:tcW w:w="0" w:type="auto"/>
            <w:gridSpan w:val="3"/>
            <w:shd w:val="clear" w:color="auto" w:fill="auto"/>
            <w:vAlign w:val="bottom"/>
          </w:tcPr>
          <w:p w14:paraId="012D508B" w14:textId="77777777" w:rsidR="008A1CC1" w:rsidRDefault="008A1CC1">
            <w:pPr>
              <w:rPr>
                <w:rFonts w:ascii="宋体"/>
                <w:vanish/>
              </w:rPr>
            </w:pPr>
          </w:p>
        </w:tc>
        <w:tc>
          <w:tcPr>
            <w:tcW w:w="0" w:type="auto"/>
            <w:gridSpan w:val="3"/>
            <w:shd w:val="clear" w:color="auto" w:fill="auto"/>
            <w:vAlign w:val="bottom"/>
          </w:tcPr>
          <w:p w14:paraId="012D508C" w14:textId="77777777" w:rsidR="008A1CC1" w:rsidRDefault="008A1CC1">
            <w:pPr>
              <w:rPr>
                <w:rFonts w:ascii="宋体"/>
                <w:vanish/>
              </w:rPr>
            </w:pPr>
          </w:p>
        </w:tc>
        <w:tc>
          <w:tcPr>
            <w:tcW w:w="0" w:type="auto"/>
            <w:gridSpan w:val="3"/>
            <w:shd w:val="clear" w:color="auto" w:fill="auto"/>
            <w:vAlign w:val="bottom"/>
          </w:tcPr>
          <w:p w14:paraId="012D508D" w14:textId="77777777" w:rsidR="008A1CC1" w:rsidRDefault="008A1CC1">
            <w:pPr>
              <w:rPr>
                <w:rFonts w:ascii="宋体"/>
                <w:vanish/>
              </w:rPr>
            </w:pPr>
          </w:p>
        </w:tc>
        <w:tc>
          <w:tcPr>
            <w:tcW w:w="0" w:type="auto"/>
            <w:gridSpan w:val="3"/>
            <w:shd w:val="clear" w:color="auto" w:fill="auto"/>
            <w:vAlign w:val="bottom"/>
          </w:tcPr>
          <w:p w14:paraId="012D508E" w14:textId="77777777" w:rsidR="008A1CC1" w:rsidRDefault="008A1CC1">
            <w:pPr>
              <w:rPr>
                <w:rFonts w:ascii="宋体"/>
                <w:vanish/>
              </w:rPr>
            </w:pPr>
          </w:p>
        </w:tc>
        <w:tc>
          <w:tcPr>
            <w:tcW w:w="0" w:type="auto"/>
            <w:gridSpan w:val="3"/>
            <w:shd w:val="clear" w:color="auto" w:fill="auto"/>
            <w:vAlign w:val="bottom"/>
          </w:tcPr>
          <w:p w14:paraId="012D508F" w14:textId="77777777" w:rsidR="008A1CC1" w:rsidRDefault="008A1CC1">
            <w:pPr>
              <w:rPr>
                <w:rFonts w:ascii="宋体"/>
                <w:vanish/>
              </w:rPr>
            </w:pPr>
          </w:p>
        </w:tc>
        <w:tc>
          <w:tcPr>
            <w:tcW w:w="0" w:type="auto"/>
            <w:gridSpan w:val="3"/>
            <w:shd w:val="clear" w:color="auto" w:fill="auto"/>
            <w:vAlign w:val="bottom"/>
          </w:tcPr>
          <w:p w14:paraId="012D5090" w14:textId="77777777" w:rsidR="008A1CC1" w:rsidRDefault="008A1CC1">
            <w:pPr>
              <w:rPr>
                <w:rFonts w:ascii="宋体"/>
                <w:vanish/>
              </w:rPr>
            </w:pPr>
          </w:p>
        </w:tc>
        <w:tc>
          <w:tcPr>
            <w:tcW w:w="0" w:type="auto"/>
            <w:gridSpan w:val="3"/>
            <w:shd w:val="clear" w:color="auto" w:fill="auto"/>
            <w:vAlign w:val="bottom"/>
          </w:tcPr>
          <w:p w14:paraId="012D5091" w14:textId="77777777" w:rsidR="008A1CC1" w:rsidRDefault="008A1CC1">
            <w:pPr>
              <w:rPr>
                <w:rFonts w:ascii="宋体"/>
                <w:vanish/>
              </w:rPr>
            </w:pPr>
          </w:p>
        </w:tc>
      </w:tr>
      <w:tr w:rsidR="008A1CC1" w14:paraId="012D50A5" w14:textId="77777777">
        <w:trPr>
          <w:jc w:val="center"/>
          <w:hidden/>
        </w:trPr>
        <w:tc>
          <w:tcPr>
            <w:tcW w:w="0" w:type="auto"/>
            <w:gridSpan w:val="3"/>
            <w:shd w:val="clear" w:color="auto" w:fill="auto"/>
            <w:vAlign w:val="bottom"/>
          </w:tcPr>
          <w:p w14:paraId="012D5093" w14:textId="77777777" w:rsidR="008A1CC1" w:rsidRDefault="008A1CC1">
            <w:pPr>
              <w:rPr>
                <w:rFonts w:ascii="宋体"/>
                <w:vanish/>
              </w:rPr>
            </w:pPr>
          </w:p>
        </w:tc>
        <w:tc>
          <w:tcPr>
            <w:tcW w:w="0" w:type="auto"/>
            <w:gridSpan w:val="3"/>
            <w:shd w:val="clear" w:color="auto" w:fill="auto"/>
            <w:vAlign w:val="bottom"/>
          </w:tcPr>
          <w:p w14:paraId="012D5094" w14:textId="77777777" w:rsidR="008A1CC1" w:rsidRDefault="008A1CC1">
            <w:pPr>
              <w:rPr>
                <w:rFonts w:ascii="宋体"/>
                <w:vanish/>
              </w:rPr>
            </w:pPr>
          </w:p>
        </w:tc>
        <w:tc>
          <w:tcPr>
            <w:tcW w:w="0" w:type="auto"/>
            <w:gridSpan w:val="3"/>
            <w:shd w:val="clear" w:color="auto" w:fill="auto"/>
            <w:vAlign w:val="bottom"/>
          </w:tcPr>
          <w:p w14:paraId="012D5095" w14:textId="77777777" w:rsidR="008A1CC1" w:rsidRDefault="008A1CC1">
            <w:pPr>
              <w:rPr>
                <w:rFonts w:ascii="宋体"/>
                <w:vanish/>
              </w:rPr>
            </w:pPr>
          </w:p>
        </w:tc>
        <w:tc>
          <w:tcPr>
            <w:tcW w:w="0" w:type="auto"/>
            <w:gridSpan w:val="3"/>
            <w:shd w:val="clear" w:color="auto" w:fill="auto"/>
            <w:vAlign w:val="bottom"/>
          </w:tcPr>
          <w:p w14:paraId="012D5096" w14:textId="77777777" w:rsidR="008A1CC1" w:rsidRDefault="008A1CC1">
            <w:pPr>
              <w:rPr>
                <w:rFonts w:ascii="宋体"/>
                <w:vanish/>
              </w:rPr>
            </w:pPr>
          </w:p>
        </w:tc>
        <w:tc>
          <w:tcPr>
            <w:tcW w:w="0" w:type="auto"/>
            <w:gridSpan w:val="3"/>
            <w:shd w:val="clear" w:color="auto" w:fill="auto"/>
            <w:vAlign w:val="bottom"/>
          </w:tcPr>
          <w:p w14:paraId="012D5097" w14:textId="77777777" w:rsidR="008A1CC1" w:rsidRDefault="008A1CC1">
            <w:pPr>
              <w:rPr>
                <w:rFonts w:ascii="宋体"/>
                <w:vanish/>
              </w:rPr>
            </w:pPr>
          </w:p>
        </w:tc>
        <w:tc>
          <w:tcPr>
            <w:tcW w:w="0" w:type="auto"/>
            <w:gridSpan w:val="3"/>
            <w:shd w:val="clear" w:color="auto" w:fill="auto"/>
            <w:vAlign w:val="bottom"/>
          </w:tcPr>
          <w:p w14:paraId="012D5098" w14:textId="77777777" w:rsidR="008A1CC1" w:rsidRDefault="008A1CC1">
            <w:pPr>
              <w:rPr>
                <w:rFonts w:ascii="宋体"/>
                <w:vanish/>
              </w:rPr>
            </w:pPr>
          </w:p>
        </w:tc>
        <w:tc>
          <w:tcPr>
            <w:tcW w:w="0" w:type="auto"/>
            <w:gridSpan w:val="3"/>
            <w:shd w:val="clear" w:color="auto" w:fill="auto"/>
            <w:vAlign w:val="bottom"/>
          </w:tcPr>
          <w:p w14:paraId="012D5099" w14:textId="77777777" w:rsidR="008A1CC1" w:rsidRDefault="008A1CC1">
            <w:pPr>
              <w:rPr>
                <w:rFonts w:ascii="宋体"/>
                <w:vanish/>
              </w:rPr>
            </w:pPr>
          </w:p>
        </w:tc>
        <w:tc>
          <w:tcPr>
            <w:tcW w:w="0" w:type="auto"/>
            <w:gridSpan w:val="3"/>
            <w:shd w:val="clear" w:color="auto" w:fill="auto"/>
            <w:vAlign w:val="bottom"/>
          </w:tcPr>
          <w:p w14:paraId="012D509A" w14:textId="77777777" w:rsidR="008A1CC1" w:rsidRDefault="008A1CC1">
            <w:pPr>
              <w:rPr>
                <w:rFonts w:ascii="宋体"/>
                <w:vanish/>
              </w:rPr>
            </w:pPr>
          </w:p>
        </w:tc>
        <w:tc>
          <w:tcPr>
            <w:tcW w:w="0" w:type="auto"/>
            <w:gridSpan w:val="3"/>
            <w:shd w:val="clear" w:color="auto" w:fill="auto"/>
            <w:vAlign w:val="bottom"/>
          </w:tcPr>
          <w:p w14:paraId="012D509B" w14:textId="77777777" w:rsidR="008A1CC1" w:rsidRDefault="008A1CC1">
            <w:pPr>
              <w:rPr>
                <w:rFonts w:ascii="宋体"/>
                <w:vanish/>
              </w:rPr>
            </w:pPr>
          </w:p>
        </w:tc>
        <w:tc>
          <w:tcPr>
            <w:tcW w:w="0" w:type="auto"/>
            <w:gridSpan w:val="3"/>
            <w:shd w:val="clear" w:color="auto" w:fill="auto"/>
            <w:vAlign w:val="bottom"/>
          </w:tcPr>
          <w:p w14:paraId="012D509C" w14:textId="77777777" w:rsidR="008A1CC1" w:rsidRDefault="008A1CC1">
            <w:pPr>
              <w:rPr>
                <w:rFonts w:ascii="宋体"/>
                <w:vanish/>
              </w:rPr>
            </w:pPr>
          </w:p>
        </w:tc>
        <w:tc>
          <w:tcPr>
            <w:tcW w:w="0" w:type="auto"/>
            <w:gridSpan w:val="3"/>
            <w:shd w:val="clear" w:color="auto" w:fill="auto"/>
            <w:vAlign w:val="bottom"/>
          </w:tcPr>
          <w:p w14:paraId="012D509D" w14:textId="77777777" w:rsidR="008A1CC1" w:rsidRDefault="008A1CC1">
            <w:pPr>
              <w:rPr>
                <w:rFonts w:ascii="宋体"/>
                <w:vanish/>
              </w:rPr>
            </w:pPr>
          </w:p>
        </w:tc>
        <w:tc>
          <w:tcPr>
            <w:tcW w:w="0" w:type="auto"/>
            <w:gridSpan w:val="3"/>
            <w:shd w:val="clear" w:color="auto" w:fill="auto"/>
            <w:vAlign w:val="bottom"/>
          </w:tcPr>
          <w:p w14:paraId="012D509E" w14:textId="77777777" w:rsidR="008A1CC1" w:rsidRDefault="008A1CC1">
            <w:pPr>
              <w:rPr>
                <w:rFonts w:ascii="宋体"/>
                <w:vanish/>
              </w:rPr>
            </w:pPr>
          </w:p>
        </w:tc>
        <w:tc>
          <w:tcPr>
            <w:tcW w:w="0" w:type="auto"/>
            <w:gridSpan w:val="3"/>
            <w:shd w:val="clear" w:color="auto" w:fill="auto"/>
            <w:vAlign w:val="bottom"/>
          </w:tcPr>
          <w:p w14:paraId="012D509F" w14:textId="77777777" w:rsidR="008A1CC1" w:rsidRDefault="008A1CC1">
            <w:pPr>
              <w:rPr>
                <w:rFonts w:ascii="宋体"/>
                <w:vanish/>
              </w:rPr>
            </w:pPr>
          </w:p>
        </w:tc>
        <w:tc>
          <w:tcPr>
            <w:tcW w:w="0" w:type="auto"/>
            <w:gridSpan w:val="3"/>
            <w:shd w:val="clear" w:color="auto" w:fill="auto"/>
            <w:vAlign w:val="bottom"/>
          </w:tcPr>
          <w:p w14:paraId="012D50A0" w14:textId="77777777" w:rsidR="008A1CC1" w:rsidRDefault="008A1CC1">
            <w:pPr>
              <w:rPr>
                <w:rFonts w:ascii="宋体"/>
                <w:vanish/>
              </w:rPr>
            </w:pPr>
          </w:p>
        </w:tc>
        <w:tc>
          <w:tcPr>
            <w:tcW w:w="0" w:type="auto"/>
            <w:gridSpan w:val="3"/>
            <w:shd w:val="clear" w:color="auto" w:fill="auto"/>
            <w:vAlign w:val="bottom"/>
          </w:tcPr>
          <w:p w14:paraId="012D50A1" w14:textId="77777777" w:rsidR="008A1CC1" w:rsidRDefault="008A1CC1">
            <w:pPr>
              <w:rPr>
                <w:rFonts w:ascii="宋体"/>
                <w:vanish/>
              </w:rPr>
            </w:pPr>
          </w:p>
        </w:tc>
        <w:tc>
          <w:tcPr>
            <w:tcW w:w="0" w:type="auto"/>
            <w:gridSpan w:val="3"/>
            <w:shd w:val="clear" w:color="auto" w:fill="auto"/>
            <w:vAlign w:val="bottom"/>
          </w:tcPr>
          <w:p w14:paraId="012D50A2" w14:textId="77777777" w:rsidR="008A1CC1" w:rsidRDefault="008A1CC1">
            <w:pPr>
              <w:rPr>
                <w:rFonts w:ascii="宋体"/>
                <w:vanish/>
              </w:rPr>
            </w:pPr>
          </w:p>
        </w:tc>
        <w:tc>
          <w:tcPr>
            <w:tcW w:w="0" w:type="auto"/>
            <w:gridSpan w:val="3"/>
            <w:shd w:val="clear" w:color="auto" w:fill="auto"/>
            <w:vAlign w:val="bottom"/>
          </w:tcPr>
          <w:p w14:paraId="012D50A3" w14:textId="77777777" w:rsidR="008A1CC1" w:rsidRDefault="008A1CC1">
            <w:pPr>
              <w:rPr>
                <w:rFonts w:ascii="宋体"/>
                <w:vanish/>
              </w:rPr>
            </w:pPr>
          </w:p>
        </w:tc>
        <w:tc>
          <w:tcPr>
            <w:tcW w:w="0" w:type="auto"/>
            <w:gridSpan w:val="3"/>
            <w:shd w:val="clear" w:color="auto" w:fill="auto"/>
            <w:vAlign w:val="bottom"/>
          </w:tcPr>
          <w:p w14:paraId="012D50A4" w14:textId="77777777" w:rsidR="008A1CC1" w:rsidRDefault="008A1CC1">
            <w:pPr>
              <w:rPr>
                <w:rFonts w:ascii="宋体"/>
                <w:vanish/>
              </w:rPr>
            </w:pPr>
          </w:p>
        </w:tc>
      </w:tr>
      <w:tr w:rsidR="008A1CC1" w14:paraId="012D50B8" w14:textId="77777777">
        <w:trPr>
          <w:jc w:val="center"/>
          <w:hidden/>
        </w:trPr>
        <w:tc>
          <w:tcPr>
            <w:tcW w:w="0" w:type="auto"/>
            <w:gridSpan w:val="3"/>
            <w:shd w:val="clear" w:color="auto" w:fill="auto"/>
            <w:vAlign w:val="bottom"/>
          </w:tcPr>
          <w:p w14:paraId="012D50A6" w14:textId="77777777" w:rsidR="008A1CC1" w:rsidRDefault="008A1CC1">
            <w:pPr>
              <w:rPr>
                <w:rFonts w:ascii="宋体"/>
                <w:vanish/>
              </w:rPr>
            </w:pPr>
          </w:p>
        </w:tc>
        <w:tc>
          <w:tcPr>
            <w:tcW w:w="0" w:type="auto"/>
            <w:gridSpan w:val="3"/>
            <w:shd w:val="clear" w:color="auto" w:fill="auto"/>
            <w:vAlign w:val="bottom"/>
          </w:tcPr>
          <w:p w14:paraId="012D50A7" w14:textId="77777777" w:rsidR="008A1CC1" w:rsidRDefault="008A1CC1">
            <w:pPr>
              <w:rPr>
                <w:rFonts w:ascii="宋体"/>
                <w:vanish/>
              </w:rPr>
            </w:pPr>
          </w:p>
        </w:tc>
        <w:tc>
          <w:tcPr>
            <w:tcW w:w="0" w:type="auto"/>
            <w:gridSpan w:val="3"/>
            <w:shd w:val="clear" w:color="auto" w:fill="auto"/>
            <w:vAlign w:val="bottom"/>
          </w:tcPr>
          <w:p w14:paraId="012D50A8" w14:textId="77777777" w:rsidR="008A1CC1" w:rsidRDefault="008A1CC1">
            <w:pPr>
              <w:rPr>
                <w:rFonts w:ascii="宋体"/>
                <w:vanish/>
              </w:rPr>
            </w:pPr>
          </w:p>
        </w:tc>
        <w:tc>
          <w:tcPr>
            <w:tcW w:w="0" w:type="auto"/>
            <w:gridSpan w:val="3"/>
            <w:shd w:val="clear" w:color="auto" w:fill="auto"/>
            <w:vAlign w:val="bottom"/>
          </w:tcPr>
          <w:p w14:paraId="012D50A9" w14:textId="77777777" w:rsidR="008A1CC1" w:rsidRDefault="008A1CC1">
            <w:pPr>
              <w:rPr>
                <w:rFonts w:ascii="宋体"/>
                <w:vanish/>
              </w:rPr>
            </w:pPr>
          </w:p>
        </w:tc>
        <w:tc>
          <w:tcPr>
            <w:tcW w:w="0" w:type="auto"/>
            <w:gridSpan w:val="3"/>
            <w:shd w:val="clear" w:color="auto" w:fill="auto"/>
            <w:vAlign w:val="bottom"/>
          </w:tcPr>
          <w:p w14:paraId="012D50AA" w14:textId="77777777" w:rsidR="008A1CC1" w:rsidRDefault="008A1CC1">
            <w:pPr>
              <w:rPr>
                <w:rFonts w:ascii="宋体"/>
                <w:vanish/>
              </w:rPr>
            </w:pPr>
          </w:p>
        </w:tc>
        <w:tc>
          <w:tcPr>
            <w:tcW w:w="0" w:type="auto"/>
            <w:gridSpan w:val="3"/>
            <w:shd w:val="clear" w:color="auto" w:fill="auto"/>
            <w:vAlign w:val="bottom"/>
          </w:tcPr>
          <w:p w14:paraId="012D50AB" w14:textId="77777777" w:rsidR="008A1CC1" w:rsidRDefault="008A1CC1">
            <w:pPr>
              <w:rPr>
                <w:rFonts w:ascii="宋体"/>
                <w:vanish/>
              </w:rPr>
            </w:pPr>
          </w:p>
        </w:tc>
        <w:tc>
          <w:tcPr>
            <w:tcW w:w="0" w:type="auto"/>
            <w:gridSpan w:val="3"/>
            <w:shd w:val="clear" w:color="auto" w:fill="auto"/>
            <w:vAlign w:val="bottom"/>
          </w:tcPr>
          <w:p w14:paraId="012D50AC" w14:textId="77777777" w:rsidR="008A1CC1" w:rsidRDefault="008A1CC1">
            <w:pPr>
              <w:rPr>
                <w:rFonts w:ascii="宋体"/>
                <w:vanish/>
              </w:rPr>
            </w:pPr>
          </w:p>
        </w:tc>
        <w:tc>
          <w:tcPr>
            <w:tcW w:w="0" w:type="auto"/>
            <w:gridSpan w:val="3"/>
            <w:shd w:val="clear" w:color="auto" w:fill="auto"/>
            <w:vAlign w:val="bottom"/>
          </w:tcPr>
          <w:p w14:paraId="012D50AD" w14:textId="77777777" w:rsidR="008A1CC1" w:rsidRDefault="008A1CC1">
            <w:pPr>
              <w:rPr>
                <w:rFonts w:ascii="宋体"/>
                <w:vanish/>
              </w:rPr>
            </w:pPr>
          </w:p>
        </w:tc>
        <w:tc>
          <w:tcPr>
            <w:tcW w:w="0" w:type="auto"/>
            <w:gridSpan w:val="3"/>
            <w:shd w:val="clear" w:color="auto" w:fill="auto"/>
            <w:vAlign w:val="bottom"/>
          </w:tcPr>
          <w:p w14:paraId="012D50AE" w14:textId="77777777" w:rsidR="008A1CC1" w:rsidRDefault="008A1CC1">
            <w:pPr>
              <w:rPr>
                <w:rFonts w:ascii="宋体"/>
                <w:vanish/>
              </w:rPr>
            </w:pPr>
          </w:p>
        </w:tc>
        <w:tc>
          <w:tcPr>
            <w:tcW w:w="0" w:type="auto"/>
            <w:gridSpan w:val="3"/>
            <w:shd w:val="clear" w:color="auto" w:fill="auto"/>
            <w:vAlign w:val="bottom"/>
          </w:tcPr>
          <w:p w14:paraId="012D50AF" w14:textId="77777777" w:rsidR="008A1CC1" w:rsidRDefault="008A1CC1">
            <w:pPr>
              <w:rPr>
                <w:rFonts w:ascii="宋体"/>
                <w:vanish/>
              </w:rPr>
            </w:pPr>
          </w:p>
        </w:tc>
        <w:tc>
          <w:tcPr>
            <w:tcW w:w="0" w:type="auto"/>
            <w:gridSpan w:val="3"/>
            <w:shd w:val="clear" w:color="auto" w:fill="auto"/>
            <w:vAlign w:val="bottom"/>
          </w:tcPr>
          <w:p w14:paraId="012D50B0" w14:textId="77777777" w:rsidR="008A1CC1" w:rsidRDefault="008A1CC1">
            <w:pPr>
              <w:rPr>
                <w:rFonts w:ascii="宋体"/>
                <w:vanish/>
              </w:rPr>
            </w:pPr>
          </w:p>
        </w:tc>
        <w:tc>
          <w:tcPr>
            <w:tcW w:w="0" w:type="auto"/>
            <w:gridSpan w:val="3"/>
            <w:shd w:val="clear" w:color="auto" w:fill="auto"/>
            <w:vAlign w:val="bottom"/>
          </w:tcPr>
          <w:p w14:paraId="012D50B1" w14:textId="77777777" w:rsidR="008A1CC1" w:rsidRDefault="008A1CC1">
            <w:pPr>
              <w:rPr>
                <w:rFonts w:ascii="宋体"/>
                <w:vanish/>
              </w:rPr>
            </w:pPr>
          </w:p>
        </w:tc>
        <w:tc>
          <w:tcPr>
            <w:tcW w:w="0" w:type="auto"/>
            <w:gridSpan w:val="3"/>
            <w:shd w:val="clear" w:color="auto" w:fill="auto"/>
            <w:vAlign w:val="bottom"/>
          </w:tcPr>
          <w:p w14:paraId="012D50B2" w14:textId="77777777" w:rsidR="008A1CC1" w:rsidRDefault="008A1CC1">
            <w:pPr>
              <w:rPr>
                <w:rFonts w:ascii="宋体"/>
                <w:vanish/>
              </w:rPr>
            </w:pPr>
          </w:p>
        </w:tc>
        <w:tc>
          <w:tcPr>
            <w:tcW w:w="0" w:type="auto"/>
            <w:gridSpan w:val="3"/>
            <w:shd w:val="clear" w:color="auto" w:fill="auto"/>
            <w:vAlign w:val="bottom"/>
          </w:tcPr>
          <w:p w14:paraId="012D50B3" w14:textId="77777777" w:rsidR="008A1CC1" w:rsidRDefault="008A1CC1">
            <w:pPr>
              <w:rPr>
                <w:rFonts w:ascii="宋体"/>
                <w:vanish/>
              </w:rPr>
            </w:pPr>
          </w:p>
        </w:tc>
        <w:tc>
          <w:tcPr>
            <w:tcW w:w="0" w:type="auto"/>
            <w:gridSpan w:val="3"/>
            <w:shd w:val="clear" w:color="auto" w:fill="auto"/>
            <w:vAlign w:val="bottom"/>
          </w:tcPr>
          <w:p w14:paraId="012D50B4" w14:textId="77777777" w:rsidR="008A1CC1" w:rsidRDefault="008A1CC1">
            <w:pPr>
              <w:rPr>
                <w:rFonts w:ascii="宋体"/>
                <w:vanish/>
              </w:rPr>
            </w:pPr>
          </w:p>
        </w:tc>
        <w:tc>
          <w:tcPr>
            <w:tcW w:w="0" w:type="auto"/>
            <w:gridSpan w:val="3"/>
            <w:shd w:val="clear" w:color="auto" w:fill="auto"/>
            <w:vAlign w:val="bottom"/>
          </w:tcPr>
          <w:p w14:paraId="012D50B5" w14:textId="77777777" w:rsidR="008A1CC1" w:rsidRDefault="008A1CC1">
            <w:pPr>
              <w:rPr>
                <w:rFonts w:ascii="宋体"/>
                <w:vanish/>
              </w:rPr>
            </w:pPr>
          </w:p>
        </w:tc>
        <w:tc>
          <w:tcPr>
            <w:tcW w:w="0" w:type="auto"/>
            <w:gridSpan w:val="3"/>
            <w:shd w:val="clear" w:color="auto" w:fill="auto"/>
            <w:vAlign w:val="bottom"/>
          </w:tcPr>
          <w:p w14:paraId="012D50B6" w14:textId="77777777" w:rsidR="008A1CC1" w:rsidRDefault="008A1CC1">
            <w:pPr>
              <w:rPr>
                <w:rFonts w:ascii="宋体"/>
                <w:vanish/>
              </w:rPr>
            </w:pPr>
          </w:p>
        </w:tc>
        <w:tc>
          <w:tcPr>
            <w:tcW w:w="0" w:type="auto"/>
            <w:gridSpan w:val="3"/>
            <w:shd w:val="clear" w:color="auto" w:fill="auto"/>
            <w:vAlign w:val="bottom"/>
          </w:tcPr>
          <w:p w14:paraId="012D50B7" w14:textId="77777777" w:rsidR="008A1CC1" w:rsidRDefault="008A1CC1">
            <w:pPr>
              <w:rPr>
                <w:rFonts w:ascii="宋体"/>
                <w:vanish/>
              </w:rPr>
            </w:pPr>
          </w:p>
        </w:tc>
      </w:tr>
      <w:tr w:rsidR="008A1CC1" w14:paraId="012D50CB" w14:textId="77777777">
        <w:trPr>
          <w:jc w:val="center"/>
          <w:hidden/>
        </w:trPr>
        <w:tc>
          <w:tcPr>
            <w:tcW w:w="0" w:type="auto"/>
            <w:gridSpan w:val="3"/>
            <w:shd w:val="clear" w:color="auto" w:fill="auto"/>
            <w:vAlign w:val="bottom"/>
          </w:tcPr>
          <w:p w14:paraId="012D50B9" w14:textId="77777777" w:rsidR="008A1CC1" w:rsidRDefault="008A1CC1">
            <w:pPr>
              <w:rPr>
                <w:rFonts w:ascii="宋体"/>
                <w:vanish/>
              </w:rPr>
            </w:pPr>
          </w:p>
        </w:tc>
        <w:tc>
          <w:tcPr>
            <w:tcW w:w="0" w:type="auto"/>
            <w:gridSpan w:val="3"/>
            <w:shd w:val="clear" w:color="auto" w:fill="auto"/>
            <w:vAlign w:val="bottom"/>
          </w:tcPr>
          <w:p w14:paraId="012D50BA" w14:textId="77777777" w:rsidR="008A1CC1" w:rsidRDefault="008A1CC1">
            <w:pPr>
              <w:rPr>
                <w:rFonts w:ascii="宋体"/>
                <w:vanish/>
              </w:rPr>
            </w:pPr>
          </w:p>
        </w:tc>
        <w:tc>
          <w:tcPr>
            <w:tcW w:w="0" w:type="auto"/>
            <w:gridSpan w:val="3"/>
            <w:shd w:val="clear" w:color="auto" w:fill="auto"/>
            <w:vAlign w:val="bottom"/>
          </w:tcPr>
          <w:p w14:paraId="012D50BB" w14:textId="77777777" w:rsidR="008A1CC1" w:rsidRDefault="008A1CC1">
            <w:pPr>
              <w:rPr>
                <w:rFonts w:ascii="宋体"/>
                <w:vanish/>
              </w:rPr>
            </w:pPr>
          </w:p>
        </w:tc>
        <w:tc>
          <w:tcPr>
            <w:tcW w:w="0" w:type="auto"/>
            <w:gridSpan w:val="3"/>
            <w:shd w:val="clear" w:color="auto" w:fill="auto"/>
            <w:vAlign w:val="bottom"/>
          </w:tcPr>
          <w:p w14:paraId="012D50BC" w14:textId="77777777" w:rsidR="008A1CC1" w:rsidRDefault="008A1CC1">
            <w:pPr>
              <w:rPr>
                <w:rFonts w:ascii="宋体"/>
                <w:vanish/>
              </w:rPr>
            </w:pPr>
          </w:p>
        </w:tc>
        <w:tc>
          <w:tcPr>
            <w:tcW w:w="0" w:type="auto"/>
            <w:gridSpan w:val="3"/>
            <w:shd w:val="clear" w:color="auto" w:fill="auto"/>
            <w:vAlign w:val="bottom"/>
          </w:tcPr>
          <w:p w14:paraId="012D50BD" w14:textId="77777777" w:rsidR="008A1CC1" w:rsidRDefault="008A1CC1">
            <w:pPr>
              <w:rPr>
                <w:rFonts w:ascii="宋体"/>
                <w:vanish/>
              </w:rPr>
            </w:pPr>
          </w:p>
        </w:tc>
        <w:tc>
          <w:tcPr>
            <w:tcW w:w="0" w:type="auto"/>
            <w:gridSpan w:val="3"/>
            <w:shd w:val="clear" w:color="auto" w:fill="auto"/>
            <w:vAlign w:val="bottom"/>
          </w:tcPr>
          <w:p w14:paraId="012D50BE" w14:textId="77777777" w:rsidR="008A1CC1" w:rsidRDefault="008A1CC1">
            <w:pPr>
              <w:rPr>
                <w:rFonts w:ascii="宋体"/>
                <w:vanish/>
              </w:rPr>
            </w:pPr>
          </w:p>
        </w:tc>
        <w:tc>
          <w:tcPr>
            <w:tcW w:w="0" w:type="auto"/>
            <w:gridSpan w:val="3"/>
            <w:shd w:val="clear" w:color="auto" w:fill="auto"/>
            <w:vAlign w:val="bottom"/>
          </w:tcPr>
          <w:p w14:paraId="012D50BF" w14:textId="77777777" w:rsidR="008A1CC1" w:rsidRDefault="008A1CC1">
            <w:pPr>
              <w:rPr>
                <w:rFonts w:ascii="宋体"/>
                <w:vanish/>
              </w:rPr>
            </w:pPr>
          </w:p>
        </w:tc>
        <w:tc>
          <w:tcPr>
            <w:tcW w:w="0" w:type="auto"/>
            <w:gridSpan w:val="3"/>
            <w:shd w:val="clear" w:color="auto" w:fill="auto"/>
            <w:vAlign w:val="bottom"/>
          </w:tcPr>
          <w:p w14:paraId="012D50C0" w14:textId="77777777" w:rsidR="008A1CC1" w:rsidRDefault="008A1CC1">
            <w:pPr>
              <w:rPr>
                <w:rFonts w:ascii="宋体"/>
                <w:vanish/>
              </w:rPr>
            </w:pPr>
          </w:p>
        </w:tc>
        <w:tc>
          <w:tcPr>
            <w:tcW w:w="0" w:type="auto"/>
            <w:gridSpan w:val="3"/>
            <w:shd w:val="clear" w:color="auto" w:fill="auto"/>
            <w:vAlign w:val="bottom"/>
          </w:tcPr>
          <w:p w14:paraId="012D50C1" w14:textId="77777777" w:rsidR="008A1CC1" w:rsidRDefault="008A1CC1">
            <w:pPr>
              <w:rPr>
                <w:rFonts w:ascii="宋体"/>
                <w:vanish/>
              </w:rPr>
            </w:pPr>
          </w:p>
        </w:tc>
        <w:tc>
          <w:tcPr>
            <w:tcW w:w="0" w:type="auto"/>
            <w:gridSpan w:val="3"/>
            <w:shd w:val="clear" w:color="auto" w:fill="auto"/>
            <w:vAlign w:val="bottom"/>
          </w:tcPr>
          <w:p w14:paraId="012D50C2" w14:textId="77777777" w:rsidR="008A1CC1" w:rsidRDefault="008A1CC1">
            <w:pPr>
              <w:rPr>
                <w:rFonts w:ascii="宋体"/>
                <w:vanish/>
              </w:rPr>
            </w:pPr>
          </w:p>
        </w:tc>
        <w:tc>
          <w:tcPr>
            <w:tcW w:w="0" w:type="auto"/>
            <w:gridSpan w:val="3"/>
            <w:shd w:val="clear" w:color="auto" w:fill="auto"/>
            <w:vAlign w:val="bottom"/>
          </w:tcPr>
          <w:p w14:paraId="012D50C3" w14:textId="77777777" w:rsidR="008A1CC1" w:rsidRDefault="008A1CC1">
            <w:pPr>
              <w:rPr>
                <w:rFonts w:ascii="宋体"/>
                <w:vanish/>
              </w:rPr>
            </w:pPr>
          </w:p>
        </w:tc>
        <w:tc>
          <w:tcPr>
            <w:tcW w:w="0" w:type="auto"/>
            <w:gridSpan w:val="3"/>
            <w:shd w:val="clear" w:color="auto" w:fill="auto"/>
            <w:vAlign w:val="bottom"/>
          </w:tcPr>
          <w:p w14:paraId="012D50C4" w14:textId="77777777" w:rsidR="008A1CC1" w:rsidRDefault="008A1CC1">
            <w:pPr>
              <w:rPr>
                <w:rFonts w:ascii="宋体"/>
                <w:vanish/>
              </w:rPr>
            </w:pPr>
          </w:p>
        </w:tc>
        <w:tc>
          <w:tcPr>
            <w:tcW w:w="0" w:type="auto"/>
            <w:gridSpan w:val="3"/>
            <w:shd w:val="clear" w:color="auto" w:fill="auto"/>
            <w:vAlign w:val="bottom"/>
          </w:tcPr>
          <w:p w14:paraId="012D50C5" w14:textId="77777777" w:rsidR="008A1CC1" w:rsidRDefault="008A1CC1">
            <w:pPr>
              <w:rPr>
                <w:rFonts w:ascii="宋体"/>
                <w:vanish/>
              </w:rPr>
            </w:pPr>
          </w:p>
        </w:tc>
        <w:tc>
          <w:tcPr>
            <w:tcW w:w="0" w:type="auto"/>
            <w:gridSpan w:val="3"/>
            <w:shd w:val="clear" w:color="auto" w:fill="auto"/>
            <w:vAlign w:val="bottom"/>
          </w:tcPr>
          <w:p w14:paraId="012D50C6" w14:textId="77777777" w:rsidR="008A1CC1" w:rsidRDefault="008A1CC1">
            <w:pPr>
              <w:rPr>
                <w:rFonts w:ascii="宋体"/>
                <w:vanish/>
              </w:rPr>
            </w:pPr>
          </w:p>
        </w:tc>
        <w:tc>
          <w:tcPr>
            <w:tcW w:w="0" w:type="auto"/>
            <w:gridSpan w:val="3"/>
            <w:shd w:val="clear" w:color="auto" w:fill="auto"/>
            <w:vAlign w:val="bottom"/>
          </w:tcPr>
          <w:p w14:paraId="012D50C7" w14:textId="77777777" w:rsidR="008A1CC1" w:rsidRDefault="008A1CC1">
            <w:pPr>
              <w:rPr>
                <w:rFonts w:ascii="宋体"/>
                <w:vanish/>
              </w:rPr>
            </w:pPr>
          </w:p>
        </w:tc>
        <w:tc>
          <w:tcPr>
            <w:tcW w:w="0" w:type="auto"/>
            <w:gridSpan w:val="3"/>
            <w:shd w:val="clear" w:color="auto" w:fill="auto"/>
            <w:vAlign w:val="bottom"/>
          </w:tcPr>
          <w:p w14:paraId="012D50C8" w14:textId="77777777" w:rsidR="008A1CC1" w:rsidRDefault="008A1CC1">
            <w:pPr>
              <w:rPr>
                <w:rFonts w:ascii="宋体"/>
                <w:vanish/>
              </w:rPr>
            </w:pPr>
          </w:p>
        </w:tc>
        <w:tc>
          <w:tcPr>
            <w:tcW w:w="0" w:type="auto"/>
            <w:gridSpan w:val="3"/>
            <w:shd w:val="clear" w:color="auto" w:fill="auto"/>
            <w:vAlign w:val="bottom"/>
          </w:tcPr>
          <w:p w14:paraId="012D50C9" w14:textId="77777777" w:rsidR="008A1CC1" w:rsidRDefault="008A1CC1">
            <w:pPr>
              <w:rPr>
                <w:rFonts w:ascii="宋体"/>
                <w:vanish/>
              </w:rPr>
            </w:pPr>
          </w:p>
        </w:tc>
        <w:tc>
          <w:tcPr>
            <w:tcW w:w="0" w:type="auto"/>
            <w:gridSpan w:val="3"/>
            <w:shd w:val="clear" w:color="auto" w:fill="auto"/>
            <w:vAlign w:val="bottom"/>
          </w:tcPr>
          <w:p w14:paraId="012D50CA" w14:textId="77777777" w:rsidR="008A1CC1" w:rsidRDefault="008A1CC1">
            <w:pPr>
              <w:rPr>
                <w:rFonts w:ascii="宋体"/>
                <w:vanish/>
              </w:rPr>
            </w:pPr>
          </w:p>
        </w:tc>
      </w:tr>
      <w:tr w:rsidR="008A1CC1" w14:paraId="012D50DE" w14:textId="77777777">
        <w:trPr>
          <w:jc w:val="center"/>
          <w:hidden/>
        </w:trPr>
        <w:tc>
          <w:tcPr>
            <w:tcW w:w="0" w:type="auto"/>
            <w:gridSpan w:val="3"/>
            <w:shd w:val="clear" w:color="auto" w:fill="auto"/>
            <w:vAlign w:val="bottom"/>
          </w:tcPr>
          <w:p w14:paraId="012D50CC" w14:textId="77777777" w:rsidR="008A1CC1" w:rsidRDefault="008A1CC1">
            <w:pPr>
              <w:rPr>
                <w:rFonts w:ascii="宋体"/>
                <w:vanish/>
              </w:rPr>
            </w:pPr>
          </w:p>
        </w:tc>
        <w:tc>
          <w:tcPr>
            <w:tcW w:w="0" w:type="auto"/>
            <w:gridSpan w:val="3"/>
            <w:shd w:val="clear" w:color="auto" w:fill="auto"/>
            <w:vAlign w:val="bottom"/>
          </w:tcPr>
          <w:p w14:paraId="012D50CD" w14:textId="77777777" w:rsidR="008A1CC1" w:rsidRDefault="008A1CC1">
            <w:pPr>
              <w:rPr>
                <w:rFonts w:ascii="宋体"/>
                <w:vanish/>
              </w:rPr>
            </w:pPr>
          </w:p>
        </w:tc>
        <w:tc>
          <w:tcPr>
            <w:tcW w:w="0" w:type="auto"/>
            <w:gridSpan w:val="3"/>
            <w:shd w:val="clear" w:color="auto" w:fill="auto"/>
            <w:vAlign w:val="bottom"/>
          </w:tcPr>
          <w:p w14:paraId="012D50CE" w14:textId="77777777" w:rsidR="008A1CC1" w:rsidRDefault="008A1CC1">
            <w:pPr>
              <w:rPr>
                <w:rFonts w:ascii="宋体"/>
                <w:vanish/>
              </w:rPr>
            </w:pPr>
          </w:p>
        </w:tc>
        <w:tc>
          <w:tcPr>
            <w:tcW w:w="0" w:type="auto"/>
            <w:gridSpan w:val="3"/>
            <w:shd w:val="clear" w:color="auto" w:fill="auto"/>
            <w:vAlign w:val="bottom"/>
          </w:tcPr>
          <w:p w14:paraId="012D50CF" w14:textId="77777777" w:rsidR="008A1CC1" w:rsidRDefault="008A1CC1">
            <w:pPr>
              <w:rPr>
                <w:rFonts w:ascii="宋体"/>
                <w:vanish/>
              </w:rPr>
            </w:pPr>
          </w:p>
        </w:tc>
        <w:tc>
          <w:tcPr>
            <w:tcW w:w="0" w:type="auto"/>
            <w:gridSpan w:val="3"/>
            <w:shd w:val="clear" w:color="auto" w:fill="auto"/>
            <w:vAlign w:val="bottom"/>
          </w:tcPr>
          <w:p w14:paraId="012D50D0" w14:textId="77777777" w:rsidR="008A1CC1" w:rsidRDefault="008A1CC1">
            <w:pPr>
              <w:rPr>
                <w:rFonts w:ascii="宋体"/>
                <w:vanish/>
              </w:rPr>
            </w:pPr>
          </w:p>
        </w:tc>
        <w:tc>
          <w:tcPr>
            <w:tcW w:w="0" w:type="auto"/>
            <w:gridSpan w:val="3"/>
            <w:shd w:val="clear" w:color="auto" w:fill="auto"/>
            <w:vAlign w:val="bottom"/>
          </w:tcPr>
          <w:p w14:paraId="012D50D1" w14:textId="77777777" w:rsidR="008A1CC1" w:rsidRDefault="008A1CC1">
            <w:pPr>
              <w:rPr>
                <w:rFonts w:ascii="宋体"/>
                <w:vanish/>
              </w:rPr>
            </w:pPr>
          </w:p>
        </w:tc>
        <w:tc>
          <w:tcPr>
            <w:tcW w:w="0" w:type="auto"/>
            <w:gridSpan w:val="3"/>
            <w:shd w:val="clear" w:color="auto" w:fill="auto"/>
            <w:vAlign w:val="bottom"/>
          </w:tcPr>
          <w:p w14:paraId="012D50D2" w14:textId="77777777" w:rsidR="008A1CC1" w:rsidRDefault="008A1CC1">
            <w:pPr>
              <w:rPr>
                <w:rFonts w:ascii="宋体"/>
                <w:vanish/>
              </w:rPr>
            </w:pPr>
          </w:p>
        </w:tc>
        <w:tc>
          <w:tcPr>
            <w:tcW w:w="0" w:type="auto"/>
            <w:gridSpan w:val="3"/>
            <w:shd w:val="clear" w:color="auto" w:fill="auto"/>
            <w:vAlign w:val="bottom"/>
          </w:tcPr>
          <w:p w14:paraId="012D50D3" w14:textId="77777777" w:rsidR="008A1CC1" w:rsidRDefault="008A1CC1">
            <w:pPr>
              <w:rPr>
                <w:rFonts w:ascii="宋体"/>
                <w:vanish/>
              </w:rPr>
            </w:pPr>
          </w:p>
        </w:tc>
        <w:tc>
          <w:tcPr>
            <w:tcW w:w="0" w:type="auto"/>
            <w:gridSpan w:val="3"/>
            <w:shd w:val="clear" w:color="auto" w:fill="auto"/>
            <w:vAlign w:val="bottom"/>
          </w:tcPr>
          <w:p w14:paraId="012D50D4" w14:textId="77777777" w:rsidR="008A1CC1" w:rsidRDefault="008A1CC1">
            <w:pPr>
              <w:rPr>
                <w:rFonts w:ascii="宋体"/>
                <w:vanish/>
              </w:rPr>
            </w:pPr>
          </w:p>
        </w:tc>
        <w:tc>
          <w:tcPr>
            <w:tcW w:w="0" w:type="auto"/>
            <w:gridSpan w:val="3"/>
            <w:shd w:val="clear" w:color="auto" w:fill="auto"/>
            <w:vAlign w:val="bottom"/>
          </w:tcPr>
          <w:p w14:paraId="012D50D5" w14:textId="77777777" w:rsidR="008A1CC1" w:rsidRDefault="008A1CC1">
            <w:pPr>
              <w:rPr>
                <w:rFonts w:ascii="宋体"/>
                <w:vanish/>
              </w:rPr>
            </w:pPr>
          </w:p>
        </w:tc>
        <w:tc>
          <w:tcPr>
            <w:tcW w:w="0" w:type="auto"/>
            <w:gridSpan w:val="3"/>
            <w:shd w:val="clear" w:color="auto" w:fill="auto"/>
            <w:vAlign w:val="bottom"/>
          </w:tcPr>
          <w:p w14:paraId="012D50D6" w14:textId="77777777" w:rsidR="008A1CC1" w:rsidRDefault="008A1CC1">
            <w:pPr>
              <w:rPr>
                <w:rFonts w:ascii="宋体"/>
                <w:vanish/>
              </w:rPr>
            </w:pPr>
          </w:p>
        </w:tc>
        <w:tc>
          <w:tcPr>
            <w:tcW w:w="0" w:type="auto"/>
            <w:gridSpan w:val="3"/>
            <w:shd w:val="clear" w:color="auto" w:fill="auto"/>
            <w:vAlign w:val="bottom"/>
          </w:tcPr>
          <w:p w14:paraId="012D50D7" w14:textId="77777777" w:rsidR="008A1CC1" w:rsidRDefault="008A1CC1">
            <w:pPr>
              <w:rPr>
                <w:rFonts w:ascii="宋体"/>
                <w:vanish/>
              </w:rPr>
            </w:pPr>
          </w:p>
        </w:tc>
        <w:tc>
          <w:tcPr>
            <w:tcW w:w="0" w:type="auto"/>
            <w:gridSpan w:val="3"/>
            <w:shd w:val="clear" w:color="auto" w:fill="auto"/>
            <w:vAlign w:val="bottom"/>
          </w:tcPr>
          <w:p w14:paraId="012D50D8" w14:textId="77777777" w:rsidR="008A1CC1" w:rsidRDefault="008A1CC1">
            <w:pPr>
              <w:rPr>
                <w:rFonts w:ascii="宋体"/>
                <w:vanish/>
              </w:rPr>
            </w:pPr>
          </w:p>
        </w:tc>
        <w:tc>
          <w:tcPr>
            <w:tcW w:w="0" w:type="auto"/>
            <w:gridSpan w:val="3"/>
            <w:shd w:val="clear" w:color="auto" w:fill="auto"/>
            <w:vAlign w:val="bottom"/>
          </w:tcPr>
          <w:p w14:paraId="012D50D9" w14:textId="77777777" w:rsidR="008A1CC1" w:rsidRDefault="008A1CC1">
            <w:pPr>
              <w:rPr>
                <w:rFonts w:ascii="宋体"/>
                <w:vanish/>
              </w:rPr>
            </w:pPr>
          </w:p>
        </w:tc>
        <w:tc>
          <w:tcPr>
            <w:tcW w:w="0" w:type="auto"/>
            <w:gridSpan w:val="3"/>
            <w:shd w:val="clear" w:color="auto" w:fill="auto"/>
            <w:vAlign w:val="bottom"/>
          </w:tcPr>
          <w:p w14:paraId="012D50DA" w14:textId="77777777" w:rsidR="008A1CC1" w:rsidRDefault="008A1CC1">
            <w:pPr>
              <w:rPr>
                <w:rFonts w:ascii="宋体"/>
                <w:vanish/>
              </w:rPr>
            </w:pPr>
          </w:p>
        </w:tc>
        <w:tc>
          <w:tcPr>
            <w:tcW w:w="0" w:type="auto"/>
            <w:gridSpan w:val="3"/>
            <w:shd w:val="clear" w:color="auto" w:fill="auto"/>
            <w:vAlign w:val="bottom"/>
          </w:tcPr>
          <w:p w14:paraId="012D50DB" w14:textId="77777777" w:rsidR="008A1CC1" w:rsidRDefault="008A1CC1">
            <w:pPr>
              <w:rPr>
                <w:rFonts w:ascii="宋体"/>
                <w:vanish/>
              </w:rPr>
            </w:pPr>
          </w:p>
        </w:tc>
        <w:tc>
          <w:tcPr>
            <w:tcW w:w="0" w:type="auto"/>
            <w:gridSpan w:val="3"/>
            <w:shd w:val="clear" w:color="auto" w:fill="auto"/>
            <w:vAlign w:val="bottom"/>
          </w:tcPr>
          <w:p w14:paraId="012D50DC" w14:textId="77777777" w:rsidR="008A1CC1" w:rsidRDefault="008A1CC1">
            <w:pPr>
              <w:rPr>
                <w:rFonts w:ascii="宋体"/>
                <w:vanish/>
              </w:rPr>
            </w:pPr>
          </w:p>
        </w:tc>
        <w:tc>
          <w:tcPr>
            <w:tcW w:w="0" w:type="auto"/>
            <w:gridSpan w:val="3"/>
            <w:shd w:val="clear" w:color="auto" w:fill="auto"/>
            <w:vAlign w:val="bottom"/>
          </w:tcPr>
          <w:p w14:paraId="012D50DD" w14:textId="77777777" w:rsidR="008A1CC1" w:rsidRDefault="008A1CC1">
            <w:pPr>
              <w:rPr>
                <w:rFonts w:ascii="宋体"/>
                <w:vanish/>
              </w:rPr>
            </w:pPr>
          </w:p>
        </w:tc>
      </w:tr>
      <w:tr w:rsidR="008A1CC1" w14:paraId="012D50F1" w14:textId="77777777">
        <w:trPr>
          <w:jc w:val="center"/>
          <w:hidden/>
        </w:trPr>
        <w:tc>
          <w:tcPr>
            <w:tcW w:w="0" w:type="auto"/>
            <w:gridSpan w:val="3"/>
            <w:shd w:val="clear" w:color="auto" w:fill="auto"/>
            <w:vAlign w:val="bottom"/>
          </w:tcPr>
          <w:p w14:paraId="012D50DF" w14:textId="77777777" w:rsidR="008A1CC1" w:rsidRDefault="008A1CC1">
            <w:pPr>
              <w:rPr>
                <w:rFonts w:ascii="宋体"/>
                <w:vanish/>
              </w:rPr>
            </w:pPr>
          </w:p>
        </w:tc>
        <w:tc>
          <w:tcPr>
            <w:tcW w:w="0" w:type="auto"/>
            <w:gridSpan w:val="3"/>
            <w:shd w:val="clear" w:color="auto" w:fill="auto"/>
            <w:vAlign w:val="bottom"/>
          </w:tcPr>
          <w:p w14:paraId="012D50E0" w14:textId="77777777" w:rsidR="008A1CC1" w:rsidRDefault="008A1CC1">
            <w:pPr>
              <w:rPr>
                <w:rFonts w:ascii="宋体"/>
                <w:vanish/>
              </w:rPr>
            </w:pPr>
          </w:p>
        </w:tc>
        <w:tc>
          <w:tcPr>
            <w:tcW w:w="0" w:type="auto"/>
            <w:gridSpan w:val="3"/>
            <w:shd w:val="clear" w:color="auto" w:fill="auto"/>
            <w:vAlign w:val="bottom"/>
          </w:tcPr>
          <w:p w14:paraId="012D50E1" w14:textId="77777777" w:rsidR="008A1CC1" w:rsidRDefault="008A1CC1">
            <w:pPr>
              <w:rPr>
                <w:rFonts w:ascii="宋体"/>
                <w:vanish/>
              </w:rPr>
            </w:pPr>
          </w:p>
        </w:tc>
        <w:tc>
          <w:tcPr>
            <w:tcW w:w="0" w:type="auto"/>
            <w:gridSpan w:val="3"/>
            <w:shd w:val="clear" w:color="auto" w:fill="auto"/>
            <w:vAlign w:val="bottom"/>
          </w:tcPr>
          <w:p w14:paraId="012D50E2" w14:textId="77777777" w:rsidR="008A1CC1" w:rsidRDefault="008A1CC1">
            <w:pPr>
              <w:rPr>
                <w:rFonts w:ascii="宋体"/>
                <w:vanish/>
              </w:rPr>
            </w:pPr>
          </w:p>
        </w:tc>
        <w:tc>
          <w:tcPr>
            <w:tcW w:w="0" w:type="auto"/>
            <w:gridSpan w:val="3"/>
            <w:shd w:val="clear" w:color="auto" w:fill="auto"/>
            <w:vAlign w:val="bottom"/>
          </w:tcPr>
          <w:p w14:paraId="012D50E3" w14:textId="77777777" w:rsidR="008A1CC1" w:rsidRDefault="008A1CC1">
            <w:pPr>
              <w:rPr>
                <w:rFonts w:ascii="宋体"/>
                <w:vanish/>
              </w:rPr>
            </w:pPr>
          </w:p>
        </w:tc>
        <w:tc>
          <w:tcPr>
            <w:tcW w:w="0" w:type="auto"/>
            <w:gridSpan w:val="3"/>
            <w:shd w:val="clear" w:color="auto" w:fill="auto"/>
            <w:vAlign w:val="bottom"/>
          </w:tcPr>
          <w:p w14:paraId="012D50E4" w14:textId="77777777" w:rsidR="008A1CC1" w:rsidRDefault="008A1CC1">
            <w:pPr>
              <w:rPr>
                <w:rFonts w:ascii="宋体"/>
                <w:vanish/>
              </w:rPr>
            </w:pPr>
          </w:p>
        </w:tc>
        <w:tc>
          <w:tcPr>
            <w:tcW w:w="0" w:type="auto"/>
            <w:gridSpan w:val="3"/>
            <w:shd w:val="clear" w:color="auto" w:fill="auto"/>
            <w:vAlign w:val="bottom"/>
          </w:tcPr>
          <w:p w14:paraId="012D50E5" w14:textId="77777777" w:rsidR="008A1CC1" w:rsidRDefault="008A1CC1">
            <w:pPr>
              <w:rPr>
                <w:rFonts w:ascii="宋体"/>
                <w:vanish/>
              </w:rPr>
            </w:pPr>
          </w:p>
        </w:tc>
        <w:tc>
          <w:tcPr>
            <w:tcW w:w="0" w:type="auto"/>
            <w:gridSpan w:val="3"/>
            <w:shd w:val="clear" w:color="auto" w:fill="auto"/>
            <w:vAlign w:val="bottom"/>
          </w:tcPr>
          <w:p w14:paraId="012D50E6" w14:textId="77777777" w:rsidR="008A1CC1" w:rsidRDefault="008A1CC1">
            <w:pPr>
              <w:rPr>
                <w:rFonts w:ascii="宋体"/>
                <w:vanish/>
              </w:rPr>
            </w:pPr>
          </w:p>
        </w:tc>
        <w:tc>
          <w:tcPr>
            <w:tcW w:w="0" w:type="auto"/>
            <w:gridSpan w:val="3"/>
            <w:shd w:val="clear" w:color="auto" w:fill="auto"/>
            <w:vAlign w:val="bottom"/>
          </w:tcPr>
          <w:p w14:paraId="012D50E7" w14:textId="77777777" w:rsidR="008A1CC1" w:rsidRDefault="008A1CC1">
            <w:pPr>
              <w:rPr>
                <w:rFonts w:ascii="宋体"/>
                <w:vanish/>
              </w:rPr>
            </w:pPr>
          </w:p>
        </w:tc>
        <w:tc>
          <w:tcPr>
            <w:tcW w:w="0" w:type="auto"/>
            <w:gridSpan w:val="3"/>
            <w:shd w:val="clear" w:color="auto" w:fill="auto"/>
            <w:vAlign w:val="bottom"/>
          </w:tcPr>
          <w:p w14:paraId="012D50E8" w14:textId="77777777" w:rsidR="008A1CC1" w:rsidRDefault="008A1CC1">
            <w:pPr>
              <w:rPr>
                <w:rFonts w:ascii="宋体"/>
                <w:vanish/>
              </w:rPr>
            </w:pPr>
          </w:p>
        </w:tc>
        <w:tc>
          <w:tcPr>
            <w:tcW w:w="0" w:type="auto"/>
            <w:gridSpan w:val="3"/>
            <w:shd w:val="clear" w:color="auto" w:fill="auto"/>
            <w:vAlign w:val="bottom"/>
          </w:tcPr>
          <w:p w14:paraId="012D50E9" w14:textId="77777777" w:rsidR="008A1CC1" w:rsidRDefault="008A1CC1">
            <w:pPr>
              <w:rPr>
                <w:rFonts w:ascii="宋体"/>
                <w:vanish/>
              </w:rPr>
            </w:pPr>
          </w:p>
        </w:tc>
        <w:tc>
          <w:tcPr>
            <w:tcW w:w="0" w:type="auto"/>
            <w:gridSpan w:val="3"/>
            <w:shd w:val="clear" w:color="auto" w:fill="auto"/>
            <w:vAlign w:val="bottom"/>
          </w:tcPr>
          <w:p w14:paraId="012D50EA" w14:textId="77777777" w:rsidR="008A1CC1" w:rsidRDefault="008A1CC1">
            <w:pPr>
              <w:rPr>
                <w:rFonts w:ascii="宋体"/>
                <w:vanish/>
              </w:rPr>
            </w:pPr>
          </w:p>
        </w:tc>
        <w:tc>
          <w:tcPr>
            <w:tcW w:w="0" w:type="auto"/>
            <w:gridSpan w:val="3"/>
            <w:shd w:val="clear" w:color="auto" w:fill="auto"/>
            <w:vAlign w:val="bottom"/>
          </w:tcPr>
          <w:p w14:paraId="012D50EB" w14:textId="77777777" w:rsidR="008A1CC1" w:rsidRDefault="008A1CC1">
            <w:pPr>
              <w:rPr>
                <w:rFonts w:ascii="宋体"/>
                <w:vanish/>
              </w:rPr>
            </w:pPr>
          </w:p>
        </w:tc>
        <w:tc>
          <w:tcPr>
            <w:tcW w:w="0" w:type="auto"/>
            <w:gridSpan w:val="3"/>
            <w:shd w:val="clear" w:color="auto" w:fill="auto"/>
            <w:vAlign w:val="bottom"/>
          </w:tcPr>
          <w:p w14:paraId="012D50EC" w14:textId="77777777" w:rsidR="008A1CC1" w:rsidRDefault="008A1CC1">
            <w:pPr>
              <w:rPr>
                <w:rFonts w:ascii="宋体"/>
                <w:vanish/>
              </w:rPr>
            </w:pPr>
          </w:p>
        </w:tc>
        <w:tc>
          <w:tcPr>
            <w:tcW w:w="0" w:type="auto"/>
            <w:gridSpan w:val="3"/>
            <w:shd w:val="clear" w:color="auto" w:fill="auto"/>
            <w:vAlign w:val="bottom"/>
          </w:tcPr>
          <w:p w14:paraId="012D50ED" w14:textId="77777777" w:rsidR="008A1CC1" w:rsidRDefault="008A1CC1">
            <w:pPr>
              <w:rPr>
                <w:rFonts w:ascii="宋体"/>
                <w:vanish/>
              </w:rPr>
            </w:pPr>
          </w:p>
        </w:tc>
        <w:tc>
          <w:tcPr>
            <w:tcW w:w="0" w:type="auto"/>
            <w:gridSpan w:val="3"/>
            <w:shd w:val="clear" w:color="auto" w:fill="auto"/>
            <w:vAlign w:val="bottom"/>
          </w:tcPr>
          <w:p w14:paraId="012D50EE" w14:textId="77777777" w:rsidR="008A1CC1" w:rsidRDefault="008A1CC1">
            <w:pPr>
              <w:rPr>
                <w:rFonts w:ascii="宋体"/>
                <w:vanish/>
              </w:rPr>
            </w:pPr>
          </w:p>
        </w:tc>
        <w:tc>
          <w:tcPr>
            <w:tcW w:w="0" w:type="auto"/>
            <w:gridSpan w:val="3"/>
            <w:shd w:val="clear" w:color="auto" w:fill="auto"/>
            <w:vAlign w:val="bottom"/>
          </w:tcPr>
          <w:p w14:paraId="012D50EF" w14:textId="77777777" w:rsidR="008A1CC1" w:rsidRDefault="008A1CC1">
            <w:pPr>
              <w:rPr>
                <w:rFonts w:ascii="宋体"/>
                <w:vanish/>
              </w:rPr>
            </w:pPr>
          </w:p>
        </w:tc>
        <w:tc>
          <w:tcPr>
            <w:tcW w:w="0" w:type="auto"/>
            <w:gridSpan w:val="3"/>
            <w:shd w:val="clear" w:color="auto" w:fill="auto"/>
            <w:vAlign w:val="bottom"/>
          </w:tcPr>
          <w:p w14:paraId="012D50F0" w14:textId="77777777" w:rsidR="008A1CC1" w:rsidRDefault="008A1CC1">
            <w:pPr>
              <w:rPr>
                <w:rFonts w:ascii="宋体"/>
                <w:vanish/>
              </w:rPr>
            </w:pPr>
          </w:p>
        </w:tc>
      </w:tr>
      <w:tr w:rsidR="008A1CC1" w14:paraId="012D5104" w14:textId="77777777">
        <w:trPr>
          <w:jc w:val="center"/>
          <w:hidden/>
        </w:trPr>
        <w:tc>
          <w:tcPr>
            <w:tcW w:w="0" w:type="auto"/>
            <w:gridSpan w:val="3"/>
            <w:shd w:val="clear" w:color="auto" w:fill="auto"/>
            <w:vAlign w:val="bottom"/>
          </w:tcPr>
          <w:p w14:paraId="012D50F2" w14:textId="77777777" w:rsidR="008A1CC1" w:rsidRDefault="008A1CC1">
            <w:pPr>
              <w:rPr>
                <w:rFonts w:ascii="宋体"/>
                <w:vanish/>
              </w:rPr>
            </w:pPr>
          </w:p>
        </w:tc>
        <w:tc>
          <w:tcPr>
            <w:tcW w:w="0" w:type="auto"/>
            <w:gridSpan w:val="3"/>
            <w:shd w:val="clear" w:color="auto" w:fill="auto"/>
            <w:vAlign w:val="bottom"/>
          </w:tcPr>
          <w:p w14:paraId="012D50F3" w14:textId="77777777" w:rsidR="008A1CC1" w:rsidRDefault="008A1CC1">
            <w:pPr>
              <w:rPr>
                <w:rFonts w:ascii="宋体"/>
                <w:vanish/>
              </w:rPr>
            </w:pPr>
          </w:p>
        </w:tc>
        <w:tc>
          <w:tcPr>
            <w:tcW w:w="0" w:type="auto"/>
            <w:gridSpan w:val="3"/>
            <w:shd w:val="clear" w:color="auto" w:fill="auto"/>
            <w:vAlign w:val="bottom"/>
          </w:tcPr>
          <w:p w14:paraId="012D50F4" w14:textId="77777777" w:rsidR="008A1CC1" w:rsidRDefault="008A1CC1">
            <w:pPr>
              <w:rPr>
                <w:rFonts w:ascii="宋体"/>
                <w:vanish/>
              </w:rPr>
            </w:pPr>
          </w:p>
        </w:tc>
        <w:tc>
          <w:tcPr>
            <w:tcW w:w="0" w:type="auto"/>
            <w:gridSpan w:val="3"/>
            <w:shd w:val="clear" w:color="auto" w:fill="auto"/>
            <w:vAlign w:val="bottom"/>
          </w:tcPr>
          <w:p w14:paraId="012D50F5" w14:textId="77777777" w:rsidR="008A1CC1" w:rsidRDefault="008A1CC1">
            <w:pPr>
              <w:rPr>
                <w:rFonts w:ascii="宋体"/>
                <w:vanish/>
              </w:rPr>
            </w:pPr>
          </w:p>
        </w:tc>
        <w:tc>
          <w:tcPr>
            <w:tcW w:w="0" w:type="auto"/>
            <w:gridSpan w:val="3"/>
            <w:shd w:val="clear" w:color="auto" w:fill="auto"/>
            <w:vAlign w:val="bottom"/>
          </w:tcPr>
          <w:p w14:paraId="012D50F6" w14:textId="77777777" w:rsidR="008A1CC1" w:rsidRDefault="008A1CC1">
            <w:pPr>
              <w:rPr>
                <w:rFonts w:ascii="宋体"/>
                <w:vanish/>
              </w:rPr>
            </w:pPr>
          </w:p>
        </w:tc>
        <w:tc>
          <w:tcPr>
            <w:tcW w:w="0" w:type="auto"/>
            <w:gridSpan w:val="3"/>
            <w:shd w:val="clear" w:color="auto" w:fill="auto"/>
            <w:vAlign w:val="bottom"/>
          </w:tcPr>
          <w:p w14:paraId="012D50F7" w14:textId="77777777" w:rsidR="008A1CC1" w:rsidRDefault="008A1CC1">
            <w:pPr>
              <w:rPr>
                <w:rFonts w:ascii="宋体"/>
                <w:vanish/>
              </w:rPr>
            </w:pPr>
          </w:p>
        </w:tc>
        <w:tc>
          <w:tcPr>
            <w:tcW w:w="0" w:type="auto"/>
            <w:gridSpan w:val="3"/>
            <w:shd w:val="clear" w:color="auto" w:fill="auto"/>
            <w:vAlign w:val="bottom"/>
          </w:tcPr>
          <w:p w14:paraId="012D50F8" w14:textId="77777777" w:rsidR="008A1CC1" w:rsidRDefault="008A1CC1">
            <w:pPr>
              <w:rPr>
                <w:rFonts w:ascii="宋体"/>
                <w:vanish/>
              </w:rPr>
            </w:pPr>
          </w:p>
        </w:tc>
        <w:tc>
          <w:tcPr>
            <w:tcW w:w="0" w:type="auto"/>
            <w:gridSpan w:val="3"/>
            <w:shd w:val="clear" w:color="auto" w:fill="auto"/>
            <w:vAlign w:val="bottom"/>
          </w:tcPr>
          <w:p w14:paraId="012D50F9" w14:textId="77777777" w:rsidR="008A1CC1" w:rsidRDefault="008A1CC1">
            <w:pPr>
              <w:rPr>
                <w:rFonts w:ascii="宋体"/>
                <w:vanish/>
              </w:rPr>
            </w:pPr>
          </w:p>
        </w:tc>
        <w:tc>
          <w:tcPr>
            <w:tcW w:w="0" w:type="auto"/>
            <w:gridSpan w:val="3"/>
            <w:shd w:val="clear" w:color="auto" w:fill="auto"/>
            <w:vAlign w:val="bottom"/>
          </w:tcPr>
          <w:p w14:paraId="012D50FA" w14:textId="77777777" w:rsidR="008A1CC1" w:rsidRDefault="008A1CC1">
            <w:pPr>
              <w:rPr>
                <w:rFonts w:ascii="宋体"/>
                <w:vanish/>
              </w:rPr>
            </w:pPr>
          </w:p>
        </w:tc>
        <w:tc>
          <w:tcPr>
            <w:tcW w:w="0" w:type="auto"/>
            <w:gridSpan w:val="3"/>
            <w:shd w:val="clear" w:color="auto" w:fill="auto"/>
            <w:vAlign w:val="bottom"/>
          </w:tcPr>
          <w:p w14:paraId="012D50FB" w14:textId="77777777" w:rsidR="008A1CC1" w:rsidRDefault="008A1CC1">
            <w:pPr>
              <w:rPr>
                <w:rFonts w:ascii="宋体"/>
                <w:vanish/>
              </w:rPr>
            </w:pPr>
          </w:p>
        </w:tc>
        <w:tc>
          <w:tcPr>
            <w:tcW w:w="0" w:type="auto"/>
            <w:gridSpan w:val="3"/>
            <w:shd w:val="clear" w:color="auto" w:fill="auto"/>
            <w:vAlign w:val="bottom"/>
          </w:tcPr>
          <w:p w14:paraId="012D50FC" w14:textId="77777777" w:rsidR="008A1CC1" w:rsidRDefault="008A1CC1">
            <w:pPr>
              <w:rPr>
                <w:rFonts w:ascii="宋体"/>
                <w:vanish/>
              </w:rPr>
            </w:pPr>
          </w:p>
        </w:tc>
        <w:tc>
          <w:tcPr>
            <w:tcW w:w="0" w:type="auto"/>
            <w:gridSpan w:val="3"/>
            <w:shd w:val="clear" w:color="auto" w:fill="auto"/>
            <w:vAlign w:val="bottom"/>
          </w:tcPr>
          <w:p w14:paraId="012D50FD" w14:textId="77777777" w:rsidR="008A1CC1" w:rsidRDefault="008A1CC1">
            <w:pPr>
              <w:rPr>
                <w:rFonts w:ascii="宋体"/>
                <w:vanish/>
              </w:rPr>
            </w:pPr>
          </w:p>
        </w:tc>
        <w:tc>
          <w:tcPr>
            <w:tcW w:w="0" w:type="auto"/>
            <w:gridSpan w:val="3"/>
            <w:shd w:val="clear" w:color="auto" w:fill="auto"/>
            <w:vAlign w:val="bottom"/>
          </w:tcPr>
          <w:p w14:paraId="012D50FE" w14:textId="77777777" w:rsidR="008A1CC1" w:rsidRDefault="008A1CC1">
            <w:pPr>
              <w:rPr>
                <w:rFonts w:ascii="宋体"/>
                <w:vanish/>
              </w:rPr>
            </w:pPr>
          </w:p>
        </w:tc>
        <w:tc>
          <w:tcPr>
            <w:tcW w:w="0" w:type="auto"/>
            <w:gridSpan w:val="3"/>
            <w:shd w:val="clear" w:color="auto" w:fill="auto"/>
            <w:vAlign w:val="bottom"/>
          </w:tcPr>
          <w:p w14:paraId="012D50FF" w14:textId="77777777" w:rsidR="008A1CC1" w:rsidRDefault="008A1CC1">
            <w:pPr>
              <w:rPr>
                <w:rFonts w:ascii="宋体"/>
                <w:vanish/>
              </w:rPr>
            </w:pPr>
          </w:p>
        </w:tc>
        <w:tc>
          <w:tcPr>
            <w:tcW w:w="0" w:type="auto"/>
            <w:gridSpan w:val="3"/>
            <w:shd w:val="clear" w:color="auto" w:fill="auto"/>
            <w:vAlign w:val="bottom"/>
          </w:tcPr>
          <w:p w14:paraId="012D5100" w14:textId="77777777" w:rsidR="008A1CC1" w:rsidRDefault="008A1CC1">
            <w:pPr>
              <w:rPr>
                <w:rFonts w:ascii="宋体"/>
                <w:vanish/>
              </w:rPr>
            </w:pPr>
          </w:p>
        </w:tc>
        <w:tc>
          <w:tcPr>
            <w:tcW w:w="0" w:type="auto"/>
            <w:gridSpan w:val="3"/>
            <w:shd w:val="clear" w:color="auto" w:fill="auto"/>
            <w:vAlign w:val="bottom"/>
          </w:tcPr>
          <w:p w14:paraId="012D5101" w14:textId="77777777" w:rsidR="008A1CC1" w:rsidRDefault="008A1CC1">
            <w:pPr>
              <w:rPr>
                <w:rFonts w:ascii="宋体"/>
                <w:vanish/>
              </w:rPr>
            </w:pPr>
          </w:p>
        </w:tc>
        <w:tc>
          <w:tcPr>
            <w:tcW w:w="0" w:type="auto"/>
            <w:gridSpan w:val="3"/>
            <w:shd w:val="clear" w:color="auto" w:fill="auto"/>
            <w:vAlign w:val="bottom"/>
          </w:tcPr>
          <w:p w14:paraId="012D5102" w14:textId="77777777" w:rsidR="008A1CC1" w:rsidRDefault="008A1CC1">
            <w:pPr>
              <w:rPr>
                <w:rFonts w:ascii="宋体"/>
                <w:vanish/>
              </w:rPr>
            </w:pPr>
          </w:p>
        </w:tc>
        <w:tc>
          <w:tcPr>
            <w:tcW w:w="0" w:type="auto"/>
            <w:gridSpan w:val="3"/>
            <w:shd w:val="clear" w:color="auto" w:fill="auto"/>
            <w:vAlign w:val="bottom"/>
          </w:tcPr>
          <w:p w14:paraId="012D5103" w14:textId="77777777" w:rsidR="008A1CC1" w:rsidRDefault="008A1CC1">
            <w:pPr>
              <w:rPr>
                <w:rFonts w:ascii="宋体"/>
                <w:vanish/>
              </w:rPr>
            </w:pPr>
          </w:p>
        </w:tc>
      </w:tr>
      <w:tr w:rsidR="008A1CC1" w14:paraId="012D5117" w14:textId="77777777">
        <w:trPr>
          <w:jc w:val="center"/>
          <w:hidden/>
        </w:trPr>
        <w:tc>
          <w:tcPr>
            <w:tcW w:w="0" w:type="auto"/>
            <w:gridSpan w:val="3"/>
            <w:shd w:val="clear" w:color="auto" w:fill="auto"/>
            <w:vAlign w:val="bottom"/>
          </w:tcPr>
          <w:p w14:paraId="012D5105" w14:textId="77777777" w:rsidR="008A1CC1" w:rsidRDefault="008A1CC1">
            <w:pPr>
              <w:rPr>
                <w:rFonts w:ascii="宋体"/>
                <w:vanish/>
              </w:rPr>
            </w:pPr>
          </w:p>
        </w:tc>
        <w:tc>
          <w:tcPr>
            <w:tcW w:w="0" w:type="auto"/>
            <w:gridSpan w:val="3"/>
            <w:shd w:val="clear" w:color="auto" w:fill="auto"/>
            <w:vAlign w:val="bottom"/>
          </w:tcPr>
          <w:p w14:paraId="012D5106" w14:textId="77777777" w:rsidR="008A1CC1" w:rsidRDefault="008A1CC1">
            <w:pPr>
              <w:rPr>
                <w:rFonts w:ascii="宋体"/>
                <w:vanish/>
              </w:rPr>
            </w:pPr>
          </w:p>
        </w:tc>
        <w:tc>
          <w:tcPr>
            <w:tcW w:w="0" w:type="auto"/>
            <w:gridSpan w:val="3"/>
            <w:shd w:val="clear" w:color="auto" w:fill="auto"/>
            <w:vAlign w:val="bottom"/>
          </w:tcPr>
          <w:p w14:paraId="012D5107" w14:textId="77777777" w:rsidR="008A1CC1" w:rsidRDefault="008A1CC1">
            <w:pPr>
              <w:rPr>
                <w:rFonts w:ascii="宋体"/>
                <w:vanish/>
              </w:rPr>
            </w:pPr>
          </w:p>
        </w:tc>
        <w:tc>
          <w:tcPr>
            <w:tcW w:w="0" w:type="auto"/>
            <w:gridSpan w:val="3"/>
            <w:shd w:val="clear" w:color="auto" w:fill="auto"/>
            <w:vAlign w:val="bottom"/>
          </w:tcPr>
          <w:p w14:paraId="012D5108" w14:textId="77777777" w:rsidR="008A1CC1" w:rsidRDefault="008A1CC1">
            <w:pPr>
              <w:rPr>
                <w:rFonts w:ascii="宋体"/>
                <w:vanish/>
              </w:rPr>
            </w:pPr>
          </w:p>
        </w:tc>
        <w:tc>
          <w:tcPr>
            <w:tcW w:w="0" w:type="auto"/>
            <w:gridSpan w:val="3"/>
            <w:shd w:val="clear" w:color="auto" w:fill="auto"/>
            <w:vAlign w:val="bottom"/>
          </w:tcPr>
          <w:p w14:paraId="012D5109" w14:textId="77777777" w:rsidR="008A1CC1" w:rsidRDefault="008A1CC1">
            <w:pPr>
              <w:rPr>
                <w:rFonts w:ascii="宋体"/>
                <w:vanish/>
              </w:rPr>
            </w:pPr>
          </w:p>
        </w:tc>
        <w:tc>
          <w:tcPr>
            <w:tcW w:w="0" w:type="auto"/>
            <w:gridSpan w:val="3"/>
            <w:shd w:val="clear" w:color="auto" w:fill="auto"/>
            <w:vAlign w:val="bottom"/>
          </w:tcPr>
          <w:p w14:paraId="012D510A" w14:textId="77777777" w:rsidR="008A1CC1" w:rsidRDefault="008A1CC1">
            <w:pPr>
              <w:rPr>
                <w:rFonts w:ascii="宋体"/>
                <w:vanish/>
              </w:rPr>
            </w:pPr>
          </w:p>
        </w:tc>
        <w:tc>
          <w:tcPr>
            <w:tcW w:w="0" w:type="auto"/>
            <w:gridSpan w:val="3"/>
            <w:shd w:val="clear" w:color="auto" w:fill="auto"/>
            <w:vAlign w:val="bottom"/>
          </w:tcPr>
          <w:p w14:paraId="012D510B" w14:textId="77777777" w:rsidR="008A1CC1" w:rsidRDefault="008A1CC1">
            <w:pPr>
              <w:rPr>
                <w:rFonts w:ascii="宋体"/>
                <w:vanish/>
              </w:rPr>
            </w:pPr>
          </w:p>
        </w:tc>
        <w:tc>
          <w:tcPr>
            <w:tcW w:w="0" w:type="auto"/>
            <w:gridSpan w:val="3"/>
            <w:shd w:val="clear" w:color="auto" w:fill="auto"/>
            <w:vAlign w:val="bottom"/>
          </w:tcPr>
          <w:p w14:paraId="012D510C" w14:textId="77777777" w:rsidR="008A1CC1" w:rsidRDefault="008A1CC1">
            <w:pPr>
              <w:rPr>
                <w:rFonts w:ascii="宋体"/>
                <w:vanish/>
              </w:rPr>
            </w:pPr>
          </w:p>
        </w:tc>
        <w:tc>
          <w:tcPr>
            <w:tcW w:w="0" w:type="auto"/>
            <w:gridSpan w:val="3"/>
            <w:shd w:val="clear" w:color="auto" w:fill="auto"/>
            <w:vAlign w:val="bottom"/>
          </w:tcPr>
          <w:p w14:paraId="012D510D" w14:textId="77777777" w:rsidR="008A1CC1" w:rsidRDefault="008A1CC1">
            <w:pPr>
              <w:rPr>
                <w:rFonts w:ascii="宋体"/>
                <w:vanish/>
              </w:rPr>
            </w:pPr>
          </w:p>
        </w:tc>
        <w:tc>
          <w:tcPr>
            <w:tcW w:w="0" w:type="auto"/>
            <w:gridSpan w:val="3"/>
            <w:shd w:val="clear" w:color="auto" w:fill="auto"/>
            <w:vAlign w:val="bottom"/>
          </w:tcPr>
          <w:p w14:paraId="012D510E" w14:textId="77777777" w:rsidR="008A1CC1" w:rsidRDefault="008A1CC1">
            <w:pPr>
              <w:rPr>
                <w:rFonts w:ascii="宋体"/>
                <w:vanish/>
              </w:rPr>
            </w:pPr>
          </w:p>
        </w:tc>
        <w:tc>
          <w:tcPr>
            <w:tcW w:w="0" w:type="auto"/>
            <w:gridSpan w:val="3"/>
            <w:shd w:val="clear" w:color="auto" w:fill="auto"/>
            <w:vAlign w:val="bottom"/>
          </w:tcPr>
          <w:p w14:paraId="012D510F" w14:textId="77777777" w:rsidR="008A1CC1" w:rsidRDefault="008A1CC1">
            <w:pPr>
              <w:rPr>
                <w:rFonts w:ascii="宋体"/>
                <w:vanish/>
              </w:rPr>
            </w:pPr>
          </w:p>
        </w:tc>
        <w:tc>
          <w:tcPr>
            <w:tcW w:w="0" w:type="auto"/>
            <w:gridSpan w:val="3"/>
            <w:shd w:val="clear" w:color="auto" w:fill="auto"/>
            <w:vAlign w:val="bottom"/>
          </w:tcPr>
          <w:p w14:paraId="012D5110" w14:textId="77777777" w:rsidR="008A1CC1" w:rsidRDefault="008A1CC1">
            <w:pPr>
              <w:rPr>
                <w:rFonts w:ascii="宋体"/>
                <w:vanish/>
              </w:rPr>
            </w:pPr>
          </w:p>
        </w:tc>
        <w:tc>
          <w:tcPr>
            <w:tcW w:w="0" w:type="auto"/>
            <w:gridSpan w:val="3"/>
            <w:shd w:val="clear" w:color="auto" w:fill="auto"/>
            <w:vAlign w:val="bottom"/>
          </w:tcPr>
          <w:p w14:paraId="012D5111" w14:textId="77777777" w:rsidR="008A1CC1" w:rsidRDefault="008A1CC1">
            <w:pPr>
              <w:rPr>
                <w:rFonts w:ascii="宋体"/>
                <w:vanish/>
              </w:rPr>
            </w:pPr>
          </w:p>
        </w:tc>
        <w:tc>
          <w:tcPr>
            <w:tcW w:w="0" w:type="auto"/>
            <w:gridSpan w:val="3"/>
            <w:shd w:val="clear" w:color="auto" w:fill="auto"/>
            <w:vAlign w:val="bottom"/>
          </w:tcPr>
          <w:p w14:paraId="012D5112" w14:textId="77777777" w:rsidR="008A1CC1" w:rsidRDefault="008A1CC1">
            <w:pPr>
              <w:rPr>
                <w:rFonts w:ascii="宋体"/>
                <w:vanish/>
              </w:rPr>
            </w:pPr>
          </w:p>
        </w:tc>
        <w:tc>
          <w:tcPr>
            <w:tcW w:w="0" w:type="auto"/>
            <w:gridSpan w:val="3"/>
            <w:shd w:val="clear" w:color="auto" w:fill="auto"/>
            <w:vAlign w:val="bottom"/>
          </w:tcPr>
          <w:p w14:paraId="012D5113" w14:textId="77777777" w:rsidR="008A1CC1" w:rsidRDefault="008A1CC1">
            <w:pPr>
              <w:rPr>
                <w:rFonts w:ascii="宋体"/>
                <w:vanish/>
              </w:rPr>
            </w:pPr>
          </w:p>
        </w:tc>
        <w:tc>
          <w:tcPr>
            <w:tcW w:w="0" w:type="auto"/>
            <w:gridSpan w:val="3"/>
            <w:shd w:val="clear" w:color="auto" w:fill="auto"/>
            <w:vAlign w:val="bottom"/>
          </w:tcPr>
          <w:p w14:paraId="012D5114" w14:textId="77777777" w:rsidR="008A1CC1" w:rsidRDefault="008A1CC1">
            <w:pPr>
              <w:rPr>
                <w:rFonts w:ascii="宋体"/>
                <w:vanish/>
              </w:rPr>
            </w:pPr>
          </w:p>
        </w:tc>
        <w:tc>
          <w:tcPr>
            <w:tcW w:w="0" w:type="auto"/>
            <w:gridSpan w:val="3"/>
            <w:shd w:val="clear" w:color="auto" w:fill="auto"/>
            <w:vAlign w:val="bottom"/>
          </w:tcPr>
          <w:p w14:paraId="012D5115" w14:textId="77777777" w:rsidR="008A1CC1" w:rsidRDefault="008A1CC1">
            <w:pPr>
              <w:rPr>
                <w:rFonts w:ascii="宋体"/>
                <w:vanish/>
              </w:rPr>
            </w:pPr>
          </w:p>
        </w:tc>
        <w:tc>
          <w:tcPr>
            <w:tcW w:w="0" w:type="auto"/>
            <w:gridSpan w:val="3"/>
            <w:shd w:val="clear" w:color="auto" w:fill="auto"/>
            <w:vAlign w:val="bottom"/>
          </w:tcPr>
          <w:p w14:paraId="012D5116" w14:textId="77777777" w:rsidR="008A1CC1" w:rsidRDefault="008A1CC1">
            <w:pPr>
              <w:rPr>
                <w:rFonts w:ascii="宋体"/>
                <w:vanish/>
              </w:rPr>
            </w:pPr>
          </w:p>
        </w:tc>
      </w:tr>
      <w:tr w:rsidR="008A1CC1" w14:paraId="012D512A" w14:textId="77777777">
        <w:trPr>
          <w:jc w:val="center"/>
          <w:hidden/>
        </w:trPr>
        <w:tc>
          <w:tcPr>
            <w:tcW w:w="0" w:type="auto"/>
            <w:gridSpan w:val="3"/>
            <w:shd w:val="clear" w:color="auto" w:fill="auto"/>
            <w:vAlign w:val="bottom"/>
          </w:tcPr>
          <w:p w14:paraId="012D5118" w14:textId="77777777" w:rsidR="008A1CC1" w:rsidRDefault="008A1CC1">
            <w:pPr>
              <w:rPr>
                <w:rFonts w:ascii="宋体"/>
                <w:vanish/>
              </w:rPr>
            </w:pPr>
          </w:p>
        </w:tc>
        <w:tc>
          <w:tcPr>
            <w:tcW w:w="0" w:type="auto"/>
            <w:gridSpan w:val="3"/>
            <w:shd w:val="clear" w:color="auto" w:fill="auto"/>
            <w:vAlign w:val="bottom"/>
          </w:tcPr>
          <w:p w14:paraId="012D5119" w14:textId="77777777" w:rsidR="008A1CC1" w:rsidRDefault="008A1CC1">
            <w:pPr>
              <w:rPr>
                <w:rFonts w:ascii="宋体"/>
                <w:vanish/>
              </w:rPr>
            </w:pPr>
          </w:p>
        </w:tc>
        <w:tc>
          <w:tcPr>
            <w:tcW w:w="0" w:type="auto"/>
            <w:gridSpan w:val="3"/>
            <w:shd w:val="clear" w:color="auto" w:fill="auto"/>
            <w:vAlign w:val="bottom"/>
          </w:tcPr>
          <w:p w14:paraId="012D511A" w14:textId="77777777" w:rsidR="008A1CC1" w:rsidRDefault="008A1CC1">
            <w:pPr>
              <w:rPr>
                <w:rFonts w:ascii="宋体"/>
                <w:vanish/>
              </w:rPr>
            </w:pPr>
          </w:p>
        </w:tc>
        <w:tc>
          <w:tcPr>
            <w:tcW w:w="0" w:type="auto"/>
            <w:gridSpan w:val="3"/>
            <w:shd w:val="clear" w:color="auto" w:fill="auto"/>
            <w:vAlign w:val="bottom"/>
          </w:tcPr>
          <w:p w14:paraId="012D511B" w14:textId="77777777" w:rsidR="008A1CC1" w:rsidRDefault="008A1CC1">
            <w:pPr>
              <w:rPr>
                <w:rFonts w:ascii="宋体"/>
                <w:vanish/>
              </w:rPr>
            </w:pPr>
          </w:p>
        </w:tc>
        <w:tc>
          <w:tcPr>
            <w:tcW w:w="0" w:type="auto"/>
            <w:gridSpan w:val="3"/>
            <w:shd w:val="clear" w:color="auto" w:fill="auto"/>
            <w:vAlign w:val="bottom"/>
          </w:tcPr>
          <w:p w14:paraId="012D511C" w14:textId="77777777" w:rsidR="008A1CC1" w:rsidRDefault="008A1CC1">
            <w:pPr>
              <w:rPr>
                <w:rFonts w:ascii="宋体"/>
                <w:vanish/>
              </w:rPr>
            </w:pPr>
          </w:p>
        </w:tc>
        <w:tc>
          <w:tcPr>
            <w:tcW w:w="0" w:type="auto"/>
            <w:gridSpan w:val="3"/>
            <w:shd w:val="clear" w:color="auto" w:fill="auto"/>
            <w:vAlign w:val="bottom"/>
          </w:tcPr>
          <w:p w14:paraId="012D511D" w14:textId="77777777" w:rsidR="008A1CC1" w:rsidRDefault="008A1CC1">
            <w:pPr>
              <w:rPr>
                <w:rFonts w:ascii="宋体"/>
                <w:vanish/>
              </w:rPr>
            </w:pPr>
          </w:p>
        </w:tc>
        <w:tc>
          <w:tcPr>
            <w:tcW w:w="0" w:type="auto"/>
            <w:gridSpan w:val="3"/>
            <w:shd w:val="clear" w:color="auto" w:fill="auto"/>
            <w:vAlign w:val="bottom"/>
          </w:tcPr>
          <w:p w14:paraId="012D511E" w14:textId="77777777" w:rsidR="008A1CC1" w:rsidRDefault="008A1CC1">
            <w:pPr>
              <w:rPr>
                <w:rFonts w:ascii="宋体"/>
                <w:vanish/>
              </w:rPr>
            </w:pPr>
          </w:p>
        </w:tc>
        <w:tc>
          <w:tcPr>
            <w:tcW w:w="0" w:type="auto"/>
            <w:gridSpan w:val="3"/>
            <w:shd w:val="clear" w:color="auto" w:fill="auto"/>
            <w:vAlign w:val="bottom"/>
          </w:tcPr>
          <w:p w14:paraId="012D511F" w14:textId="77777777" w:rsidR="008A1CC1" w:rsidRDefault="008A1CC1">
            <w:pPr>
              <w:rPr>
                <w:rFonts w:ascii="宋体"/>
                <w:vanish/>
              </w:rPr>
            </w:pPr>
          </w:p>
        </w:tc>
        <w:tc>
          <w:tcPr>
            <w:tcW w:w="0" w:type="auto"/>
            <w:gridSpan w:val="3"/>
            <w:shd w:val="clear" w:color="auto" w:fill="auto"/>
            <w:vAlign w:val="bottom"/>
          </w:tcPr>
          <w:p w14:paraId="012D5120" w14:textId="77777777" w:rsidR="008A1CC1" w:rsidRDefault="008A1CC1">
            <w:pPr>
              <w:rPr>
                <w:rFonts w:ascii="宋体"/>
                <w:vanish/>
              </w:rPr>
            </w:pPr>
          </w:p>
        </w:tc>
        <w:tc>
          <w:tcPr>
            <w:tcW w:w="0" w:type="auto"/>
            <w:gridSpan w:val="3"/>
            <w:shd w:val="clear" w:color="auto" w:fill="auto"/>
            <w:vAlign w:val="bottom"/>
          </w:tcPr>
          <w:p w14:paraId="012D5121" w14:textId="77777777" w:rsidR="008A1CC1" w:rsidRDefault="008A1CC1">
            <w:pPr>
              <w:rPr>
                <w:rFonts w:ascii="宋体"/>
                <w:vanish/>
              </w:rPr>
            </w:pPr>
          </w:p>
        </w:tc>
        <w:tc>
          <w:tcPr>
            <w:tcW w:w="0" w:type="auto"/>
            <w:gridSpan w:val="3"/>
            <w:shd w:val="clear" w:color="auto" w:fill="auto"/>
            <w:vAlign w:val="bottom"/>
          </w:tcPr>
          <w:p w14:paraId="012D5122" w14:textId="77777777" w:rsidR="008A1CC1" w:rsidRDefault="008A1CC1">
            <w:pPr>
              <w:rPr>
                <w:rFonts w:ascii="宋体"/>
                <w:vanish/>
              </w:rPr>
            </w:pPr>
          </w:p>
        </w:tc>
        <w:tc>
          <w:tcPr>
            <w:tcW w:w="0" w:type="auto"/>
            <w:gridSpan w:val="3"/>
            <w:shd w:val="clear" w:color="auto" w:fill="auto"/>
            <w:vAlign w:val="bottom"/>
          </w:tcPr>
          <w:p w14:paraId="012D5123" w14:textId="77777777" w:rsidR="008A1CC1" w:rsidRDefault="008A1CC1">
            <w:pPr>
              <w:rPr>
                <w:rFonts w:ascii="宋体"/>
                <w:vanish/>
              </w:rPr>
            </w:pPr>
          </w:p>
        </w:tc>
        <w:tc>
          <w:tcPr>
            <w:tcW w:w="0" w:type="auto"/>
            <w:gridSpan w:val="3"/>
            <w:shd w:val="clear" w:color="auto" w:fill="auto"/>
            <w:vAlign w:val="bottom"/>
          </w:tcPr>
          <w:p w14:paraId="012D5124" w14:textId="77777777" w:rsidR="008A1CC1" w:rsidRDefault="008A1CC1">
            <w:pPr>
              <w:rPr>
                <w:rFonts w:ascii="宋体"/>
                <w:vanish/>
              </w:rPr>
            </w:pPr>
          </w:p>
        </w:tc>
        <w:tc>
          <w:tcPr>
            <w:tcW w:w="0" w:type="auto"/>
            <w:gridSpan w:val="3"/>
            <w:shd w:val="clear" w:color="auto" w:fill="auto"/>
            <w:vAlign w:val="bottom"/>
          </w:tcPr>
          <w:p w14:paraId="012D5125" w14:textId="77777777" w:rsidR="008A1CC1" w:rsidRDefault="008A1CC1">
            <w:pPr>
              <w:rPr>
                <w:rFonts w:ascii="宋体"/>
                <w:vanish/>
              </w:rPr>
            </w:pPr>
          </w:p>
        </w:tc>
        <w:tc>
          <w:tcPr>
            <w:tcW w:w="0" w:type="auto"/>
            <w:gridSpan w:val="3"/>
            <w:shd w:val="clear" w:color="auto" w:fill="auto"/>
            <w:vAlign w:val="bottom"/>
          </w:tcPr>
          <w:p w14:paraId="012D5126" w14:textId="77777777" w:rsidR="008A1CC1" w:rsidRDefault="008A1CC1">
            <w:pPr>
              <w:rPr>
                <w:rFonts w:ascii="宋体"/>
                <w:vanish/>
              </w:rPr>
            </w:pPr>
          </w:p>
        </w:tc>
        <w:tc>
          <w:tcPr>
            <w:tcW w:w="0" w:type="auto"/>
            <w:gridSpan w:val="3"/>
            <w:shd w:val="clear" w:color="auto" w:fill="auto"/>
            <w:vAlign w:val="bottom"/>
          </w:tcPr>
          <w:p w14:paraId="012D5127" w14:textId="77777777" w:rsidR="008A1CC1" w:rsidRDefault="008A1CC1">
            <w:pPr>
              <w:rPr>
                <w:rFonts w:ascii="宋体"/>
                <w:vanish/>
              </w:rPr>
            </w:pPr>
          </w:p>
        </w:tc>
        <w:tc>
          <w:tcPr>
            <w:tcW w:w="0" w:type="auto"/>
            <w:gridSpan w:val="3"/>
            <w:shd w:val="clear" w:color="auto" w:fill="auto"/>
            <w:vAlign w:val="bottom"/>
          </w:tcPr>
          <w:p w14:paraId="012D5128" w14:textId="77777777" w:rsidR="008A1CC1" w:rsidRDefault="008A1CC1">
            <w:pPr>
              <w:rPr>
                <w:rFonts w:ascii="宋体"/>
                <w:vanish/>
              </w:rPr>
            </w:pPr>
          </w:p>
        </w:tc>
        <w:tc>
          <w:tcPr>
            <w:tcW w:w="0" w:type="auto"/>
            <w:gridSpan w:val="3"/>
            <w:shd w:val="clear" w:color="auto" w:fill="auto"/>
            <w:vAlign w:val="bottom"/>
          </w:tcPr>
          <w:p w14:paraId="012D5129" w14:textId="77777777" w:rsidR="008A1CC1" w:rsidRDefault="008A1CC1">
            <w:pPr>
              <w:rPr>
                <w:rFonts w:ascii="宋体"/>
                <w:vanish/>
              </w:rPr>
            </w:pPr>
          </w:p>
        </w:tc>
      </w:tr>
      <w:tr w:rsidR="008A1CC1" w14:paraId="012D513D" w14:textId="77777777">
        <w:trPr>
          <w:jc w:val="center"/>
          <w:hidden/>
        </w:trPr>
        <w:tc>
          <w:tcPr>
            <w:tcW w:w="0" w:type="auto"/>
            <w:gridSpan w:val="3"/>
            <w:shd w:val="clear" w:color="auto" w:fill="auto"/>
            <w:vAlign w:val="bottom"/>
          </w:tcPr>
          <w:p w14:paraId="012D512B" w14:textId="77777777" w:rsidR="008A1CC1" w:rsidRDefault="008A1CC1">
            <w:pPr>
              <w:rPr>
                <w:rFonts w:ascii="宋体"/>
                <w:vanish/>
              </w:rPr>
            </w:pPr>
          </w:p>
        </w:tc>
        <w:tc>
          <w:tcPr>
            <w:tcW w:w="0" w:type="auto"/>
            <w:gridSpan w:val="3"/>
            <w:shd w:val="clear" w:color="auto" w:fill="auto"/>
            <w:vAlign w:val="bottom"/>
          </w:tcPr>
          <w:p w14:paraId="012D512C" w14:textId="77777777" w:rsidR="008A1CC1" w:rsidRDefault="008A1CC1">
            <w:pPr>
              <w:rPr>
                <w:rFonts w:ascii="宋体"/>
                <w:vanish/>
              </w:rPr>
            </w:pPr>
          </w:p>
        </w:tc>
        <w:tc>
          <w:tcPr>
            <w:tcW w:w="0" w:type="auto"/>
            <w:gridSpan w:val="3"/>
            <w:shd w:val="clear" w:color="auto" w:fill="auto"/>
            <w:vAlign w:val="bottom"/>
          </w:tcPr>
          <w:p w14:paraId="012D512D" w14:textId="77777777" w:rsidR="008A1CC1" w:rsidRDefault="008A1CC1">
            <w:pPr>
              <w:rPr>
                <w:rFonts w:ascii="宋体"/>
                <w:vanish/>
              </w:rPr>
            </w:pPr>
          </w:p>
        </w:tc>
        <w:tc>
          <w:tcPr>
            <w:tcW w:w="0" w:type="auto"/>
            <w:gridSpan w:val="3"/>
            <w:shd w:val="clear" w:color="auto" w:fill="auto"/>
            <w:vAlign w:val="bottom"/>
          </w:tcPr>
          <w:p w14:paraId="012D512E" w14:textId="77777777" w:rsidR="008A1CC1" w:rsidRDefault="008A1CC1">
            <w:pPr>
              <w:rPr>
                <w:rFonts w:ascii="宋体"/>
                <w:vanish/>
              </w:rPr>
            </w:pPr>
          </w:p>
        </w:tc>
        <w:tc>
          <w:tcPr>
            <w:tcW w:w="0" w:type="auto"/>
            <w:gridSpan w:val="3"/>
            <w:shd w:val="clear" w:color="auto" w:fill="auto"/>
            <w:vAlign w:val="bottom"/>
          </w:tcPr>
          <w:p w14:paraId="012D512F" w14:textId="77777777" w:rsidR="008A1CC1" w:rsidRDefault="008A1CC1">
            <w:pPr>
              <w:rPr>
                <w:rFonts w:ascii="宋体"/>
                <w:vanish/>
              </w:rPr>
            </w:pPr>
          </w:p>
        </w:tc>
        <w:tc>
          <w:tcPr>
            <w:tcW w:w="0" w:type="auto"/>
            <w:gridSpan w:val="3"/>
            <w:shd w:val="clear" w:color="auto" w:fill="auto"/>
            <w:vAlign w:val="bottom"/>
          </w:tcPr>
          <w:p w14:paraId="012D5130" w14:textId="77777777" w:rsidR="008A1CC1" w:rsidRDefault="008A1CC1">
            <w:pPr>
              <w:rPr>
                <w:rFonts w:ascii="宋体"/>
                <w:vanish/>
              </w:rPr>
            </w:pPr>
          </w:p>
        </w:tc>
        <w:tc>
          <w:tcPr>
            <w:tcW w:w="0" w:type="auto"/>
            <w:gridSpan w:val="3"/>
            <w:shd w:val="clear" w:color="auto" w:fill="auto"/>
            <w:vAlign w:val="bottom"/>
          </w:tcPr>
          <w:p w14:paraId="012D5131" w14:textId="77777777" w:rsidR="008A1CC1" w:rsidRDefault="008A1CC1">
            <w:pPr>
              <w:rPr>
                <w:rFonts w:ascii="宋体"/>
                <w:vanish/>
              </w:rPr>
            </w:pPr>
          </w:p>
        </w:tc>
        <w:tc>
          <w:tcPr>
            <w:tcW w:w="0" w:type="auto"/>
            <w:gridSpan w:val="3"/>
            <w:shd w:val="clear" w:color="auto" w:fill="auto"/>
            <w:vAlign w:val="bottom"/>
          </w:tcPr>
          <w:p w14:paraId="012D5132" w14:textId="77777777" w:rsidR="008A1CC1" w:rsidRDefault="008A1CC1">
            <w:pPr>
              <w:rPr>
                <w:rFonts w:ascii="宋体"/>
                <w:vanish/>
              </w:rPr>
            </w:pPr>
          </w:p>
        </w:tc>
        <w:tc>
          <w:tcPr>
            <w:tcW w:w="0" w:type="auto"/>
            <w:gridSpan w:val="3"/>
            <w:shd w:val="clear" w:color="auto" w:fill="auto"/>
            <w:vAlign w:val="bottom"/>
          </w:tcPr>
          <w:p w14:paraId="012D5133" w14:textId="77777777" w:rsidR="008A1CC1" w:rsidRDefault="008A1CC1">
            <w:pPr>
              <w:rPr>
                <w:rFonts w:ascii="宋体"/>
                <w:vanish/>
              </w:rPr>
            </w:pPr>
          </w:p>
        </w:tc>
        <w:tc>
          <w:tcPr>
            <w:tcW w:w="0" w:type="auto"/>
            <w:gridSpan w:val="3"/>
            <w:shd w:val="clear" w:color="auto" w:fill="auto"/>
            <w:vAlign w:val="bottom"/>
          </w:tcPr>
          <w:p w14:paraId="012D5134" w14:textId="77777777" w:rsidR="008A1CC1" w:rsidRDefault="008A1CC1">
            <w:pPr>
              <w:rPr>
                <w:rFonts w:ascii="宋体"/>
                <w:vanish/>
              </w:rPr>
            </w:pPr>
          </w:p>
        </w:tc>
        <w:tc>
          <w:tcPr>
            <w:tcW w:w="0" w:type="auto"/>
            <w:gridSpan w:val="3"/>
            <w:shd w:val="clear" w:color="auto" w:fill="auto"/>
            <w:vAlign w:val="bottom"/>
          </w:tcPr>
          <w:p w14:paraId="012D5135" w14:textId="77777777" w:rsidR="008A1CC1" w:rsidRDefault="008A1CC1">
            <w:pPr>
              <w:rPr>
                <w:rFonts w:ascii="宋体"/>
                <w:vanish/>
              </w:rPr>
            </w:pPr>
          </w:p>
        </w:tc>
        <w:tc>
          <w:tcPr>
            <w:tcW w:w="0" w:type="auto"/>
            <w:gridSpan w:val="3"/>
            <w:shd w:val="clear" w:color="auto" w:fill="auto"/>
            <w:vAlign w:val="bottom"/>
          </w:tcPr>
          <w:p w14:paraId="012D5136" w14:textId="77777777" w:rsidR="008A1CC1" w:rsidRDefault="008A1CC1">
            <w:pPr>
              <w:rPr>
                <w:rFonts w:ascii="宋体"/>
                <w:vanish/>
              </w:rPr>
            </w:pPr>
          </w:p>
        </w:tc>
        <w:tc>
          <w:tcPr>
            <w:tcW w:w="0" w:type="auto"/>
            <w:gridSpan w:val="3"/>
            <w:shd w:val="clear" w:color="auto" w:fill="auto"/>
            <w:vAlign w:val="bottom"/>
          </w:tcPr>
          <w:p w14:paraId="012D5137" w14:textId="77777777" w:rsidR="008A1CC1" w:rsidRDefault="008A1CC1">
            <w:pPr>
              <w:rPr>
                <w:rFonts w:ascii="宋体"/>
                <w:vanish/>
              </w:rPr>
            </w:pPr>
          </w:p>
        </w:tc>
        <w:tc>
          <w:tcPr>
            <w:tcW w:w="0" w:type="auto"/>
            <w:gridSpan w:val="3"/>
            <w:shd w:val="clear" w:color="auto" w:fill="auto"/>
            <w:vAlign w:val="bottom"/>
          </w:tcPr>
          <w:p w14:paraId="012D5138" w14:textId="77777777" w:rsidR="008A1CC1" w:rsidRDefault="008A1CC1">
            <w:pPr>
              <w:rPr>
                <w:rFonts w:ascii="宋体"/>
                <w:vanish/>
              </w:rPr>
            </w:pPr>
          </w:p>
        </w:tc>
        <w:tc>
          <w:tcPr>
            <w:tcW w:w="0" w:type="auto"/>
            <w:gridSpan w:val="3"/>
            <w:shd w:val="clear" w:color="auto" w:fill="auto"/>
            <w:vAlign w:val="bottom"/>
          </w:tcPr>
          <w:p w14:paraId="012D5139" w14:textId="77777777" w:rsidR="008A1CC1" w:rsidRDefault="008A1CC1">
            <w:pPr>
              <w:rPr>
                <w:rFonts w:ascii="宋体"/>
                <w:vanish/>
              </w:rPr>
            </w:pPr>
          </w:p>
        </w:tc>
        <w:tc>
          <w:tcPr>
            <w:tcW w:w="0" w:type="auto"/>
            <w:gridSpan w:val="3"/>
            <w:shd w:val="clear" w:color="auto" w:fill="auto"/>
            <w:vAlign w:val="bottom"/>
          </w:tcPr>
          <w:p w14:paraId="012D513A" w14:textId="77777777" w:rsidR="008A1CC1" w:rsidRDefault="008A1CC1">
            <w:pPr>
              <w:rPr>
                <w:rFonts w:ascii="宋体"/>
                <w:vanish/>
              </w:rPr>
            </w:pPr>
          </w:p>
        </w:tc>
        <w:tc>
          <w:tcPr>
            <w:tcW w:w="0" w:type="auto"/>
            <w:gridSpan w:val="3"/>
            <w:shd w:val="clear" w:color="auto" w:fill="auto"/>
            <w:vAlign w:val="bottom"/>
          </w:tcPr>
          <w:p w14:paraId="012D513B" w14:textId="77777777" w:rsidR="008A1CC1" w:rsidRDefault="008A1CC1">
            <w:pPr>
              <w:rPr>
                <w:rFonts w:ascii="宋体"/>
                <w:vanish/>
              </w:rPr>
            </w:pPr>
          </w:p>
        </w:tc>
        <w:tc>
          <w:tcPr>
            <w:tcW w:w="0" w:type="auto"/>
            <w:gridSpan w:val="3"/>
            <w:shd w:val="clear" w:color="auto" w:fill="auto"/>
            <w:vAlign w:val="bottom"/>
          </w:tcPr>
          <w:p w14:paraId="012D513C" w14:textId="77777777" w:rsidR="008A1CC1" w:rsidRDefault="008A1CC1">
            <w:pPr>
              <w:rPr>
                <w:rFonts w:ascii="宋体"/>
                <w:vanish/>
              </w:rPr>
            </w:pPr>
          </w:p>
        </w:tc>
      </w:tr>
      <w:tr w:rsidR="008A1CC1" w14:paraId="012D5150" w14:textId="77777777">
        <w:trPr>
          <w:jc w:val="center"/>
          <w:hidden/>
        </w:trPr>
        <w:tc>
          <w:tcPr>
            <w:tcW w:w="0" w:type="auto"/>
            <w:gridSpan w:val="3"/>
            <w:shd w:val="clear" w:color="auto" w:fill="auto"/>
            <w:vAlign w:val="bottom"/>
          </w:tcPr>
          <w:p w14:paraId="012D513E" w14:textId="77777777" w:rsidR="008A1CC1" w:rsidRDefault="008A1CC1">
            <w:pPr>
              <w:rPr>
                <w:rFonts w:ascii="宋体"/>
                <w:vanish/>
              </w:rPr>
            </w:pPr>
          </w:p>
        </w:tc>
        <w:tc>
          <w:tcPr>
            <w:tcW w:w="0" w:type="auto"/>
            <w:gridSpan w:val="3"/>
            <w:shd w:val="clear" w:color="auto" w:fill="auto"/>
            <w:vAlign w:val="bottom"/>
          </w:tcPr>
          <w:p w14:paraId="012D513F" w14:textId="77777777" w:rsidR="008A1CC1" w:rsidRDefault="008A1CC1">
            <w:pPr>
              <w:rPr>
                <w:rFonts w:ascii="宋体"/>
                <w:vanish/>
              </w:rPr>
            </w:pPr>
          </w:p>
        </w:tc>
        <w:tc>
          <w:tcPr>
            <w:tcW w:w="0" w:type="auto"/>
            <w:gridSpan w:val="3"/>
            <w:shd w:val="clear" w:color="auto" w:fill="auto"/>
            <w:vAlign w:val="bottom"/>
          </w:tcPr>
          <w:p w14:paraId="012D5140" w14:textId="77777777" w:rsidR="008A1CC1" w:rsidRDefault="008A1CC1">
            <w:pPr>
              <w:rPr>
                <w:rFonts w:ascii="宋体"/>
                <w:vanish/>
              </w:rPr>
            </w:pPr>
          </w:p>
        </w:tc>
        <w:tc>
          <w:tcPr>
            <w:tcW w:w="0" w:type="auto"/>
            <w:gridSpan w:val="3"/>
            <w:shd w:val="clear" w:color="auto" w:fill="auto"/>
            <w:vAlign w:val="bottom"/>
          </w:tcPr>
          <w:p w14:paraId="012D5141" w14:textId="77777777" w:rsidR="008A1CC1" w:rsidRDefault="008A1CC1">
            <w:pPr>
              <w:rPr>
                <w:rFonts w:ascii="宋体"/>
                <w:vanish/>
              </w:rPr>
            </w:pPr>
          </w:p>
        </w:tc>
        <w:tc>
          <w:tcPr>
            <w:tcW w:w="0" w:type="auto"/>
            <w:gridSpan w:val="3"/>
            <w:shd w:val="clear" w:color="auto" w:fill="auto"/>
            <w:vAlign w:val="bottom"/>
          </w:tcPr>
          <w:p w14:paraId="012D5142" w14:textId="77777777" w:rsidR="008A1CC1" w:rsidRDefault="008A1CC1">
            <w:pPr>
              <w:rPr>
                <w:rFonts w:ascii="宋体"/>
                <w:vanish/>
              </w:rPr>
            </w:pPr>
          </w:p>
        </w:tc>
        <w:tc>
          <w:tcPr>
            <w:tcW w:w="0" w:type="auto"/>
            <w:gridSpan w:val="3"/>
            <w:shd w:val="clear" w:color="auto" w:fill="auto"/>
            <w:vAlign w:val="bottom"/>
          </w:tcPr>
          <w:p w14:paraId="012D5143" w14:textId="77777777" w:rsidR="008A1CC1" w:rsidRDefault="008A1CC1">
            <w:pPr>
              <w:rPr>
                <w:rFonts w:ascii="宋体"/>
                <w:vanish/>
              </w:rPr>
            </w:pPr>
          </w:p>
        </w:tc>
        <w:tc>
          <w:tcPr>
            <w:tcW w:w="0" w:type="auto"/>
            <w:gridSpan w:val="3"/>
            <w:shd w:val="clear" w:color="auto" w:fill="auto"/>
            <w:vAlign w:val="bottom"/>
          </w:tcPr>
          <w:p w14:paraId="012D5144" w14:textId="77777777" w:rsidR="008A1CC1" w:rsidRDefault="008A1CC1">
            <w:pPr>
              <w:rPr>
                <w:rFonts w:ascii="宋体"/>
                <w:vanish/>
              </w:rPr>
            </w:pPr>
          </w:p>
        </w:tc>
        <w:tc>
          <w:tcPr>
            <w:tcW w:w="0" w:type="auto"/>
            <w:gridSpan w:val="3"/>
            <w:shd w:val="clear" w:color="auto" w:fill="auto"/>
            <w:vAlign w:val="bottom"/>
          </w:tcPr>
          <w:p w14:paraId="012D5145" w14:textId="77777777" w:rsidR="008A1CC1" w:rsidRDefault="008A1CC1">
            <w:pPr>
              <w:rPr>
                <w:rFonts w:ascii="宋体"/>
                <w:vanish/>
              </w:rPr>
            </w:pPr>
          </w:p>
        </w:tc>
        <w:tc>
          <w:tcPr>
            <w:tcW w:w="0" w:type="auto"/>
            <w:gridSpan w:val="3"/>
            <w:shd w:val="clear" w:color="auto" w:fill="auto"/>
            <w:vAlign w:val="bottom"/>
          </w:tcPr>
          <w:p w14:paraId="012D5146" w14:textId="77777777" w:rsidR="008A1CC1" w:rsidRDefault="008A1CC1">
            <w:pPr>
              <w:rPr>
                <w:rFonts w:ascii="宋体"/>
                <w:vanish/>
              </w:rPr>
            </w:pPr>
          </w:p>
        </w:tc>
        <w:tc>
          <w:tcPr>
            <w:tcW w:w="0" w:type="auto"/>
            <w:gridSpan w:val="3"/>
            <w:shd w:val="clear" w:color="auto" w:fill="auto"/>
            <w:vAlign w:val="bottom"/>
          </w:tcPr>
          <w:p w14:paraId="012D5147" w14:textId="77777777" w:rsidR="008A1CC1" w:rsidRDefault="008A1CC1">
            <w:pPr>
              <w:rPr>
                <w:rFonts w:ascii="宋体"/>
                <w:vanish/>
              </w:rPr>
            </w:pPr>
          </w:p>
        </w:tc>
        <w:tc>
          <w:tcPr>
            <w:tcW w:w="0" w:type="auto"/>
            <w:gridSpan w:val="3"/>
            <w:shd w:val="clear" w:color="auto" w:fill="auto"/>
            <w:vAlign w:val="bottom"/>
          </w:tcPr>
          <w:p w14:paraId="012D5148" w14:textId="77777777" w:rsidR="008A1CC1" w:rsidRDefault="008A1CC1">
            <w:pPr>
              <w:rPr>
                <w:rFonts w:ascii="宋体"/>
                <w:vanish/>
              </w:rPr>
            </w:pPr>
          </w:p>
        </w:tc>
        <w:tc>
          <w:tcPr>
            <w:tcW w:w="0" w:type="auto"/>
            <w:gridSpan w:val="3"/>
            <w:shd w:val="clear" w:color="auto" w:fill="auto"/>
            <w:vAlign w:val="bottom"/>
          </w:tcPr>
          <w:p w14:paraId="012D5149" w14:textId="77777777" w:rsidR="008A1CC1" w:rsidRDefault="008A1CC1">
            <w:pPr>
              <w:rPr>
                <w:rFonts w:ascii="宋体"/>
                <w:vanish/>
              </w:rPr>
            </w:pPr>
          </w:p>
        </w:tc>
        <w:tc>
          <w:tcPr>
            <w:tcW w:w="0" w:type="auto"/>
            <w:gridSpan w:val="3"/>
            <w:shd w:val="clear" w:color="auto" w:fill="auto"/>
            <w:vAlign w:val="bottom"/>
          </w:tcPr>
          <w:p w14:paraId="012D514A" w14:textId="77777777" w:rsidR="008A1CC1" w:rsidRDefault="008A1CC1">
            <w:pPr>
              <w:rPr>
                <w:rFonts w:ascii="宋体"/>
                <w:vanish/>
              </w:rPr>
            </w:pPr>
          </w:p>
        </w:tc>
        <w:tc>
          <w:tcPr>
            <w:tcW w:w="0" w:type="auto"/>
            <w:gridSpan w:val="3"/>
            <w:shd w:val="clear" w:color="auto" w:fill="auto"/>
            <w:vAlign w:val="bottom"/>
          </w:tcPr>
          <w:p w14:paraId="012D514B" w14:textId="77777777" w:rsidR="008A1CC1" w:rsidRDefault="008A1CC1">
            <w:pPr>
              <w:rPr>
                <w:rFonts w:ascii="宋体"/>
                <w:vanish/>
              </w:rPr>
            </w:pPr>
          </w:p>
        </w:tc>
        <w:tc>
          <w:tcPr>
            <w:tcW w:w="0" w:type="auto"/>
            <w:gridSpan w:val="3"/>
            <w:shd w:val="clear" w:color="auto" w:fill="auto"/>
            <w:vAlign w:val="bottom"/>
          </w:tcPr>
          <w:p w14:paraId="012D514C" w14:textId="77777777" w:rsidR="008A1CC1" w:rsidRDefault="008A1CC1">
            <w:pPr>
              <w:rPr>
                <w:rFonts w:ascii="宋体"/>
                <w:vanish/>
              </w:rPr>
            </w:pPr>
          </w:p>
        </w:tc>
        <w:tc>
          <w:tcPr>
            <w:tcW w:w="0" w:type="auto"/>
            <w:gridSpan w:val="3"/>
            <w:shd w:val="clear" w:color="auto" w:fill="auto"/>
            <w:vAlign w:val="bottom"/>
          </w:tcPr>
          <w:p w14:paraId="012D514D" w14:textId="77777777" w:rsidR="008A1CC1" w:rsidRDefault="008A1CC1">
            <w:pPr>
              <w:rPr>
                <w:rFonts w:ascii="宋体"/>
                <w:vanish/>
              </w:rPr>
            </w:pPr>
          </w:p>
        </w:tc>
        <w:tc>
          <w:tcPr>
            <w:tcW w:w="0" w:type="auto"/>
            <w:gridSpan w:val="3"/>
            <w:shd w:val="clear" w:color="auto" w:fill="auto"/>
            <w:vAlign w:val="bottom"/>
          </w:tcPr>
          <w:p w14:paraId="012D514E" w14:textId="77777777" w:rsidR="008A1CC1" w:rsidRDefault="008A1CC1">
            <w:pPr>
              <w:rPr>
                <w:rFonts w:ascii="宋体"/>
                <w:vanish/>
              </w:rPr>
            </w:pPr>
          </w:p>
        </w:tc>
        <w:tc>
          <w:tcPr>
            <w:tcW w:w="0" w:type="auto"/>
            <w:gridSpan w:val="3"/>
            <w:shd w:val="clear" w:color="auto" w:fill="auto"/>
            <w:vAlign w:val="bottom"/>
          </w:tcPr>
          <w:p w14:paraId="012D514F" w14:textId="77777777" w:rsidR="008A1CC1" w:rsidRDefault="008A1CC1">
            <w:pPr>
              <w:rPr>
                <w:rFonts w:ascii="宋体"/>
                <w:vanish/>
              </w:rPr>
            </w:pPr>
          </w:p>
        </w:tc>
      </w:tr>
      <w:tr w:rsidR="008A1CC1" w14:paraId="012D5163" w14:textId="77777777">
        <w:trPr>
          <w:jc w:val="center"/>
          <w:hidden/>
        </w:trPr>
        <w:tc>
          <w:tcPr>
            <w:tcW w:w="0" w:type="auto"/>
            <w:gridSpan w:val="3"/>
            <w:shd w:val="clear" w:color="auto" w:fill="auto"/>
            <w:vAlign w:val="bottom"/>
          </w:tcPr>
          <w:p w14:paraId="012D5151" w14:textId="77777777" w:rsidR="008A1CC1" w:rsidRDefault="008A1CC1">
            <w:pPr>
              <w:rPr>
                <w:rFonts w:ascii="宋体"/>
                <w:vanish/>
              </w:rPr>
            </w:pPr>
          </w:p>
        </w:tc>
        <w:tc>
          <w:tcPr>
            <w:tcW w:w="0" w:type="auto"/>
            <w:gridSpan w:val="3"/>
            <w:shd w:val="clear" w:color="auto" w:fill="auto"/>
            <w:vAlign w:val="bottom"/>
          </w:tcPr>
          <w:p w14:paraId="012D5152" w14:textId="77777777" w:rsidR="008A1CC1" w:rsidRDefault="008A1CC1">
            <w:pPr>
              <w:rPr>
                <w:rFonts w:ascii="宋体"/>
                <w:vanish/>
              </w:rPr>
            </w:pPr>
          </w:p>
        </w:tc>
        <w:tc>
          <w:tcPr>
            <w:tcW w:w="0" w:type="auto"/>
            <w:gridSpan w:val="3"/>
            <w:shd w:val="clear" w:color="auto" w:fill="auto"/>
            <w:vAlign w:val="bottom"/>
          </w:tcPr>
          <w:p w14:paraId="012D5153" w14:textId="77777777" w:rsidR="008A1CC1" w:rsidRDefault="008A1CC1">
            <w:pPr>
              <w:rPr>
                <w:rFonts w:ascii="宋体"/>
                <w:vanish/>
              </w:rPr>
            </w:pPr>
          </w:p>
        </w:tc>
        <w:tc>
          <w:tcPr>
            <w:tcW w:w="0" w:type="auto"/>
            <w:gridSpan w:val="3"/>
            <w:shd w:val="clear" w:color="auto" w:fill="auto"/>
            <w:vAlign w:val="bottom"/>
          </w:tcPr>
          <w:p w14:paraId="012D5154" w14:textId="77777777" w:rsidR="008A1CC1" w:rsidRDefault="008A1CC1">
            <w:pPr>
              <w:rPr>
                <w:rFonts w:ascii="宋体"/>
                <w:vanish/>
              </w:rPr>
            </w:pPr>
          </w:p>
        </w:tc>
        <w:tc>
          <w:tcPr>
            <w:tcW w:w="0" w:type="auto"/>
            <w:gridSpan w:val="3"/>
            <w:shd w:val="clear" w:color="auto" w:fill="auto"/>
            <w:vAlign w:val="bottom"/>
          </w:tcPr>
          <w:p w14:paraId="012D5155" w14:textId="77777777" w:rsidR="008A1CC1" w:rsidRDefault="008A1CC1">
            <w:pPr>
              <w:rPr>
                <w:rFonts w:ascii="宋体"/>
                <w:vanish/>
              </w:rPr>
            </w:pPr>
          </w:p>
        </w:tc>
        <w:tc>
          <w:tcPr>
            <w:tcW w:w="0" w:type="auto"/>
            <w:gridSpan w:val="3"/>
            <w:shd w:val="clear" w:color="auto" w:fill="auto"/>
            <w:vAlign w:val="bottom"/>
          </w:tcPr>
          <w:p w14:paraId="012D5156" w14:textId="77777777" w:rsidR="008A1CC1" w:rsidRDefault="008A1CC1">
            <w:pPr>
              <w:rPr>
                <w:rFonts w:ascii="宋体"/>
                <w:vanish/>
              </w:rPr>
            </w:pPr>
          </w:p>
        </w:tc>
        <w:tc>
          <w:tcPr>
            <w:tcW w:w="0" w:type="auto"/>
            <w:gridSpan w:val="3"/>
            <w:shd w:val="clear" w:color="auto" w:fill="auto"/>
            <w:vAlign w:val="bottom"/>
          </w:tcPr>
          <w:p w14:paraId="012D5157" w14:textId="77777777" w:rsidR="008A1CC1" w:rsidRDefault="008A1CC1">
            <w:pPr>
              <w:rPr>
                <w:rFonts w:ascii="宋体"/>
                <w:vanish/>
              </w:rPr>
            </w:pPr>
          </w:p>
        </w:tc>
        <w:tc>
          <w:tcPr>
            <w:tcW w:w="0" w:type="auto"/>
            <w:gridSpan w:val="3"/>
            <w:shd w:val="clear" w:color="auto" w:fill="auto"/>
            <w:vAlign w:val="bottom"/>
          </w:tcPr>
          <w:p w14:paraId="012D5158" w14:textId="77777777" w:rsidR="008A1CC1" w:rsidRDefault="008A1CC1">
            <w:pPr>
              <w:rPr>
                <w:rFonts w:ascii="宋体"/>
                <w:vanish/>
              </w:rPr>
            </w:pPr>
          </w:p>
        </w:tc>
        <w:tc>
          <w:tcPr>
            <w:tcW w:w="0" w:type="auto"/>
            <w:gridSpan w:val="3"/>
            <w:shd w:val="clear" w:color="auto" w:fill="auto"/>
            <w:vAlign w:val="bottom"/>
          </w:tcPr>
          <w:p w14:paraId="012D5159" w14:textId="77777777" w:rsidR="008A1CC1" w:rsidRDefault="008A1CC1">
            <w:pPr>
              <w:rPr>
                <w:rFonts w:ascii="宋体"/>
                <w:vanish/>
              </w:rPr>
            </w:pPr>
          </w:p>
        </w:tc>
        <w:tc>
          <w:tcPr>
            <w:tcW w:w="0" w:type="auto"/>
            <w:gridSpan w:val="3"/>
            <w:shd w:val="clear" w:color="auto" w:fill="auto"/>
            <w:vAlign w:val="bottom"/>
          </w:tcPr>
          <w:p w14:paraId="012D515A" w14:textId="77777777" w:rsidR="008A1CC1" w:rsidRDefault="008A1CC1">
            <w:pPr>
              <w:rPr>
                <w:rFonts w:ascii="宋体"/>
                <w:vanish/>
              </w:rPr>
            </w:pPr>
          </w:p>
        </w:tc>
        <w:tc>
          <w:tcPr>
            <w:tcW w:w="0" w:type="auto"/>
            <w:gridSpan w:val="3"/>
            <w:shd w:val="clear" w:color="auto" w:fill="auto"/>
            <w:vAlign w:val="bottom"/>
          </w:tcPr>
          <w:p w14:paraId="012D515B" w14:textId="77777777" w:rsidR="008A1CC1" w:rsidRDefault="008A1CC1">
            <w:pPr>
              <w:rPr>
                <w:rFonts w:ascii="宋体"/>
                <w:vanish/>
              </w:rPr>
            </w:pPr>
          </w:p>
        </w:tc>
        <w:tc>
          <w:tcPr>
            <w:tcW w:w="0" w:type="auto"/>
            <w:gridSpan w:val="3"/>
            <w:shd w:val="clear" w:color="auto" w:fill="auto"/>
            <w:vAlign w:val="bottom"/>
          </w:tcPr>
          <w:p w14:paraId="012D515C" w14:textId="77777777" w:rsidR="008A1CC1" w:rsidRDefault="008A1CC1">
            <w:pPr>
              <w:rPr>
                <w:rFonts w:ascii="宋体"/>
                <w:vanish/>
              </w:rPr>
            </w:pPr>
          </w:p>
        </w:tc>
        <w:tc>
          <w:tcPr>
            <w:tcW w:w="0" w:type="auto"/>
            <w:gridSpan w:val="3"/>
            <w:shd w:val="clear" w:color="auto" w:fill="auto"/>
            <w:vAlign w:val="bottom"/>
          </w:tcPr>
          <w:p w14:paraId="012D515D" w14:textId="77777777" w:rsidR="008A1CC1" w:rsidRDefault="008A1CC1">
            <w:pPr>
              <w:rPr>
                <w:rFonts w:ascii="宋体"/>
                <w:vanish/>
              </w:rPr>
            </w:pPr>
          </w:p>
        </w:tc>
        <w:tc>
          <w:tcPr>
            <w:tcW w:w="0" w:type="auto"/>
            <w:gridSpan w:val="3"/>
            <w:shd w:val="clear" w:color="auto" w:fill="auto"/>
            <w:vAlign w:val="bottom"/>
          </w:tcPr>
          <w:p w14:paraId="012D515E" w14:textId="77777777" w:rsidR="008A1CC1" w:rsidRDefault="008A1CC1">
            <w:pPr>
              <w:rPr>
                <w:rFonts w:ascii="宋体"/>
                <w:vanish/>
              </w:rPr>
            </w:pPr>
          </w:p>
        </w:tc>
        <w:tc>
          <w:tcPr>
            <w:tcW w:w="0" w:type="auto"/>
            <w:gridSpan w:val="3"/>
            <w:shd w:val="clear" w:color="auto" w:fill="auto"/>
            <w:vAlign w:val="bottom"/>
          </w:tcPr>
          <w:p w14:paraId="012D515F" w14:textId="77777777" w:rsidR="008A1CC1" w:rsidRDefault="008A1CC1">
            <w:pPr>
              <w:rPr>
                <w:rFonts w:ascii="宋体"/>
                <w:vanish/>
              </w:rPr>
            </w:pPr>
          </w:p>
        </w:tc>
        <w:tc>
          <w:tcPr>
            <w:tcW w:w="0" w:type="auto"/>
            <w:gridSpan w:val="3"/>
            <w:shd w:val="clear" w:color="auto" w:fill="auto"/>
            <w:vAlign w:val="bottom"/>
          </w:tcPr>
          <w:p w14:paraId="012D5160" w14:textId="77777777" w:rsidR="008A1CC1" w:rsidRDefault="008A1CC1">
            <w:pPr>
              <w:rPr>
                <w:rFonts w:ascii="宋体"/>
                <w:vanish/>
              </w:rPr>
            </w:pPr>
          </w:p>
        </w:tc>
        <w:tc>
          <w:tcPr>
            <w:tcW w:w="0" w:type="auto"/>
            <w:gridSpan w:val="3"/>
            <w:shd w:val="clear" w:color="auto" w:fill="auto"/>
            <w:vAlign w:val="bottom"/>
          </w:tcPr>
          <w:p w14:paraId="012D5161" w14:textId="77777777" w:rsidR="008A1CC1" w:rsidRDefault="008A1CC1">
            <w:pPr>
              <w:rPr>
                <w:rFonts w:ascii="宋体"/>
                <w:vanish/>
              </w:rPr>
            </w:pPr>
          </w:p>
        </w:tc>
        <w:tc>
          <w:tcPr>
            <w:tcW w:w="0" w:type="auto"/>
            <w:gridSpan w:val="3"/>
            <w:shd w:val="clear" w:color="auto" w:fill="auto"/>
            <w:vAlign w:val="bottom"/>
          </w:tcPr>
          <w:p w14:paraId="012D5162" w14:textId="77777777" w:rsidR="008A1CC1" w:rsidRDefault="008A1CC1">
            <w:pPr>
              <w:rPr>
                <w:rFonts w:ascii="宋体"/>
                <w:vanish/>
              </w:rPr>
            </w:pPr>
          </w:p>
        </w:tc>
      </w:tr>
      <w:tr w:rsidR="008A1CC1" w14:paraId="012D5176" w14:textId="77777777">
        <w:trPr>
          <w:jc w:val="center"/>
          <w:hidden/>
        </w:trPr>
        <w:tc>
          <w:tcPr>
            <w:tcW w:w="0" w:type="auto"/>
            <w:gridSpan w:val="3"/>
            <w:shd w:val="clear" w:color="auto" w:fill="auto"/>
            <w:vAlign w:val="bottom"/>
          </w:tcPr>
          <w:p w14:paraId="012D5164" w14:textId="77777777" w:rsidR="008A1CC1" w:rsidRDefault="008A1CC1">
            <w:pPr>
              <w:rPr>
                <w:rFonts w:ascii="宋体"/>
                <w:vanish/>
              </w:rPr>
            </w:pPr>
          </w:p>
        </w:tc>
        <w:tc>
          <w:tcPr>
            <w:tcW w:w="0" w:type="auto"/>
            <w:gridSpan w:val="3"/>
            <w:shd w:val="clear" w:color="auto" w:fill="auto"/>
            <w:vAlign w:val="bottom"/>
          </w:tcPr>
          <w:p w14:paraId="012D5165" w14:textId="77777777" w:rsidR="008A1CC1" w:rsidRDefault="008A1CC1">
            <w:pPr>
              <w:rPr>
                <w:rFonts w:ascii="宋体"/>
                <w:vanish/>
              </w:rPr>
            </w:pPr>
          </w:p>
        </w:tc>
        <w:tc>
          <w:tcPr>
            <w:tcW w:w="0" w:type="auto"/>
            <w:gridSpan w:val="3"/>
            <w:shd w:val="clear" w:color="auto" w:fill="auto"/>
            <w:vAlign w:val="bottom"/>
          </w:tcPr>
          <w:p w14:paraId="012D5166" w14:textId="77777777" w:rsidR="008A1CC1" w:rsidRDefault="008A1CC1">
            <w:pPr>
              <w:rPr>
                <w:rFonts w:ascii="宋体"/>
                <w:vanish/>
              </w:rPr>
            </w:pPr>
          </w:p>
        </w:tc>
        <w:tc>
          <w:tcPr>
            <w:tcW w:w="0" w:type="auto"/>
            <w:gridSpan w:val="3"/>
            <w:shd w:val="clear" w:color="auto" w:fill="auto"/>
            <w:vAlign w:val="bottom"/>
          </w:tcPr>
          <w:p w14:paraId="012D5167" w14:textId="77777777" w:rsidR="008A1CC1" w:rsidRDefault="008A1CC1">
            <w:pPr>
              <w:rPr>
                <w:rFonts w:ascii="宋体"/>
                <w:vanish/>
              </w:rPr>
            </w:pPr>
          </w:p>
        </w:tc>
        <w:tc>
          <w:tcPr>
            <w:tcW w:w="0" w:type="auto"/>
            <w:gridSpan w:val="3"/>
            <w:shd w:val="clear" w:color="auto" w:fill="auto"/>
            <w:vAlign w:val="bottom"/>
          </w:tcPr>
          <w:p w14:paraId="012D5168" w14:textId="77777777" w:rsidR="008A1CC1" w:rsidRDefault="008A1CC1">
            <w:pPr>
              <w:rPr>
                <w:rFonts w:ascii="宋体"/>
                <w:vanish/>
              </w:rPr>
            </w:pPr>
          </w:p>
        </w:tc>
        <w:tc>
          <w:tcPr>
            <w:tcW w:w="0" w:type="auto"/>
            <w:gridSpan w:val="3"/>
            <w:shd w:val="clear" w:color="auto" w:fill="auto"/>
            <w:vAlign w:val="bottom"/>
          </w:tcPr>
          <w:p w14:paraId="012D5169" w14:textId="77777777" w:rsidR="008A1CC1" w:rsidRDefault="008A1CC1">
            <w:pPr>
              <w:rPr>
                <w:rFonts w:ascii="宋体"/>
                <w:vanish/>
              </w:rPr>
            </w:pPr>
          </w:p>
        </w:tc>
        <w:tc>
          <w:tcPr>
            <w:tcW w:w="0" w:type="auto"/>
            <w:gridSpan w:val="3"/>
            <w:shd w:val="clear" w:color="auto" w:fill="auto"/>
            <w:vAlign w:val="bottom"/>
          </w:tcPr>
          <w:p w14:paraId="012D516A" w14:textId="77777777" w:rsidR="008A1CC1" w:rsidRDefault="008A1CC1">
            <w:pPr>
              <w:rPr>
                <w:rFonts w:ascii="宋体"/>
                <w:vanish/>
              </w:rPr>
            </w:pPr>
          </w:p>
        </w:tc>
        <w:tc>
          <w:tcPr>
            <w:tcW w:w="0" w:type="auto"/>
            <w:gridSpan w:val="3"/>
            <w:shd w:val="clear" w:color="auto" w:fill="auto"/>
            <w:vAlign w:val="bottom"/>
          </w:tcPr>
          <w:p w14:paraId="012D516B" w14:textId="77777777" w:rsidR="008A1CC1" w:rsidRDefault="008A1CC1">
            <w:pPr>
              <w:rPr>
                <w:rFonts w:ascii="宋体"/>
                <w:vanish/>
              </w:rPr>
            </w:pPr>
          </w:p>
        </w:tc>
        <w:tc>
          <w:tcPr>
            <w:tcW w:w="0" w:type="auto"/>
            <w:gridSpan w:val="3"/>
            <w:shd w:val="clear" w:color="auto" w:fill="auto"/>
            <w:vAlign w:val="bottom"/>
          </w:tcPr>
          <w:p w14:paraId="012D516C" w14:textId="77777777" w:rsidR="008A1CC1" w:rsidRDefault="008A1CC1">
            <w:pPr>
              <w:rPr>
                <w:rFonts w:ascii="宋体"/>
                <w:vanish/>
              </w:rPr>
            </w:pPr>
          </w:p>
        </w:tc>
        <w:tc>
          <w:tcPr>
            <w:tcW w:w="0" w:type="auto"/>
            <w:gridSpan w:val="3"/>
            <w:shd w:val="clear" w:color="auto" w:fill="auto"/>
            <w:vAlign w:val="bottom"/>
          </w:tcPr>
          <w:p w14:paraId="012D516D" w14:textId="77777777" w:rsidR="008A1CC1" w:rsidRDefault="008A1CC1">
            <w:pPr>
              <w:rPr>
                <w:rFonts w:ascii="宋体"/>
                <w:vanish/>
              </w:rPr>
            </w:pPr>
          </w:p>
        </w:tc>
        <w:tc>
          <w:tcPr>
            <w:tcW w:w="0" w:type="auto"/>
            <w:gridSpan w:val="3"/>
            <w:shd w:val="clear" w:color="auto" w:fill="auto"/>
            <w:vAlign w:val="bottom"/>
          </w:tcPr>
          <w:p w14:paraId="012D516E" w14:textId="77777777" w:rsidR="008A1CC1" w:rsidRDefault="008A1CC1">
            <w:pPr>
              <w:rPr>
                <w:rFonts w:ascii="宋体"/>
                <w:vanish/>
              </w:rPr>
            </w:pPr>
          </w:p>
        </w:tc>
        <w:tc>
          <w:tcPr>
            <w:tcW w:w="0" w:type="auto"/>
            <w:gridSpan w:val="3"/>
            <w:shd w:val="clear" w:color="auto" w:fill="auto"/>
            <w:vAlign w:val="bottom"/>
          </w:tcPr>
          <w:p w14:paraId="012D516F" w14:textId="77777777" w:rsidR="008A1CC1" w:rsidRDefault="008A1CC1">
            <w:pPr>
              <w:rPr>
                <w:rFonts w:ascii="宋体"/>
                <w:vanish/>
              </w:rPr>
            </w:pPr>
          </w:p>
        </w:tc>
        <w:tc>
          <w:tcPr>
            <w:tcW w:w="0" w:type="auto"/>
            <w:gridSpan w:val="3"/>
            <w:shd w:val="clear" w:color="auto" w:fill="auto"/>
            <w:vAlign w:val="bottom"/>
          </w:tcPr>
          <w:p w14:paraId="012D5170" w14:textId="77777777" w:rsidR="008A1CC1" w:rsidRDefault="008A1CC1">
            <w:pPr>
              <w:rPr>
                <w:rFonts w:ascii="宋体"/>
                <w:vanish/>
              </w:rPr>
            </w:pPr>
          </w:p>
        </w:tc>
        <w:tc>
          <w:tcPr>
            <w:tcW w:w="0" w:type="auto"/>
            <w:gridSpan w:val="3"/>
            <w:shd w:val="clear" w:color="auto" w:fill="auto"/>
            <w:vAlign w:val="bottom"/>
          </w:tcPr>
          <w:p w14:paraId="012D5171" w14:textId="77777777" w:rsidR="008A1CC1" w:rsidRDefault="008A1CC1">
            <w:pPr>
              <w:rPr>
                <w:rFonts w:ascii="宋体"/>
                <w:vanish/>
              </w:rPr>
            </w:pPr>
          </w:p>
        </w:tc>
        <w:tc>
          <w:tcPr>
            <w:tcW w:w="0" w:type="auto"/>
            <w:gridSpan w:val="3"/>
            <w:shd w:val="clear" w:color="auto" w:fill="auto"/>
            <w:vAlign w:val="bottom"/>
          </w:tcPr>
          <w:p w14:paraId="012D5172" w14:textId="77777777" w:rsidR="008A1CC1" w:rsidRDefault="008A1CC1">
            <w:pPr>
              <w:rPr>
                <w:rFonts w:ascii="宋体"/>
                <w:vanish/>
              </w:rPr>
            </w:pPr>
          </w:p>
        </w:tc>
        <w:tc>
          <w:tcPr>
            <w:tcW w:w="0" w:type="auto"/>
            <w:gridSpan w:val="3"/>
            <w:shd w:val="clear" w:color="auto" w:fill="auto"/>
            <w:vAlign w:val="bottom"/>
          </w:tcPr>
          <w:p w14:paraId="012D5173" w14:textId="77777777" w:rsidR="008A1CC1" w:rsidRDefault="008A1CC1">
            <w:pPr>
              <w:rPr>
                <w:rFonts w:ascii="宋体"/>
                <w:vanish/>
              </w:rPr>
            </w:pPr>
          </w:p>
        </w:tc>
        <w:tc>
          <w:tcPr>
            <w:tcW w:w="0" w:type="auto"/>
            <w:gridSpan w:val="3"/>
            <w:shd w:val="clear" w:color="auto" w:fill="auto"/>
            <w:vAlign w:val="bottom"/>
          </w:tcPr>
          <w:p w14:paraId="012D5174" w14:textId="77777777" w:rsidR="008A1CC1" w:rsidRDefault="008A1CC1">
            <w:pPr>
              <w:rPr>
                <w:rFonts w:ascii="宋体"/>
                <w:vanish/>
              </w:rPr>
            </w:pPr>
          </w:p>
        </w:tc>
        <w:tc>
          <w:tcPr>
            <w:tcW w:w="0" w:type="auto"/>
            <w:gridSpan w:val="3"/>
            <w:shd w:val="clear" w:color="auto" w:fill="auto"/>
            <w:vAlign w:val="bottom"/>
          </w:tcPr>
          <w:p w14:paraId="012D5175" w14:textId="77777777" w:rsidR="008A1CC1" w:rsidRDefault="008A1CC1">
            <w:pPr>
              <w:rPr>
                <w:rFonts w:ascii="宋体"/>
                <w:vanish/>
              </w:rPr>
            </w:pPr>
          </w:p>
        </w:tc>
      </w:tr>
      <w:tr w:rsidR="008A1CC1" w14:paraId="012D5189" w14:textId="77777777">
        <w:trPr>
          <w:jc w:val="center"/>
          <w:hidden/>
        </w:trPr>
        <w:tc>
          <w:tcPr>
            <w:tcW w:w="0" w:type="auto"/>
            <w:gridSpan w:val="3"/>
            <w:shd w:val="clear" w:color="auto" w:fill="auto"/>
            <w:vAlign w:val="bottom"/>
          </w:tcPr>
          <w:p w14:paraId="012D5177" w14:textId="77777777" w:rsidR="008A1CC1" w:rsidRDefault="008A1CC1">
            <w:pPr>
              <w:rPr>
                <w:rFonts w:ascii="宋体"/>
                <w:vanish/>
              </w:rPr>
            </w:pPr>
          </w:p>
        </w:tc>
        <w:tc>
          <w:tcPr>
            <w:tcW w:w="0" w:type="auto"/>
            <w:gridSpan w:val="3"/>
            <w:shd w:val="clear" w:color="auto" w:fill="auto"/>
            <w:vAlign w:val="bottom"/>
          </w:tcPr>
          <w:p w14:paraId="012D5178" w14:textId="77777777" w:rsidR="008A1CC1" w:rsidRDefault="008A1CC1">
            <w:pPr>
              <w:rPr>
                <w:rFonts w:ascii="宋体"/>
                <w:vanish/>
              </w:rPr>
            </w:pPr>
          </w:p>
        </w:tc>
        <w:tc>
          <w:tcPr>
            <w:tcW w:w="0" w:type="auto"/>
            <w:gridSpan w:val="3"/>
            <w:shd w:val="clear" w:color="auto" w:fill="auto"/>
            <w:vAlign w:val="bottom"/>
          </w:tcPr>
          <w:p w14:paraId="012D5179" w14:textId="77777777" w:rsidR="008A1CC1" w:rsidRDefault="008A1CC1">
            <w:pPr>
              <w:rPr>
                <w:rFonts w:ascii="宋体"/>
                <w:vanish/>
              </w:rPr>
            </w:pPr>
          </w:p>
        </w:tc>
        <w:tc>
          <w:tcPr>
            <w:tcW w:w="0" w:type="auto"/>
            <w:gridSpan w:val="3"/>
            <w:shd w:val="clear" w:color="auto" w:fill="auto"/>
            <w:vAlign w:val="bottom"/>
          </w:tcPr>
          <w:p w14:paraId="012D517A" w14:textId="77777777" w:rsidR="008A1CC1" w:rsidRDefault="008A1CC1">
            <w:pPr>
              <w:rPr>
                <w:rFonts w:ascii="宋体"/>
                <w:vanish/>
              </w:rPr>
            </w:pPr>
          </w:p>
        </w:tc>
        <w:tc>
          <w:tcPr>
            <w:tcW w:w="0" w:type="auto"/>
            <w:gridSpan w:val="3"/>
            <w:shd w:val="clear" w:color="auto" w:fill="auto"/>
            <w:vAlign w:val="bottom"/>
          </w:tcPr>
          <w:p w14:paraId="012D517B" w14:textId="77777777" w:rsidR="008A1CC1" w:rsidRDefault="008A1CC1">
            <w:pPr>
              <w:rPr>
                <w:rFonts w:ascii="宋体"/>
                <w:vanish/>
              </w:rPr>
            </w:pPr>
          </w:p>
        </w:tc>
        <w:tc>
          <w:tcPr>
            <w:tcW w:w="0" w:type="auto"/>
            <w:gridSpan w:val="3"/>
            <w:shd w:val="clear" w:color="auto" w:fill="auto"/>
            <w:vAlign w:val="bottom"/>
          </w:tcPr>
          <w:p w14:paraId="012D517C" w14:textId="77777777" w:rsidR="008A1CC1" w:rsidRDefault="008A1CC1">
            <w:pPr>
              <w:rPr>
                <w:rFonts w:ascii="宋体"/>
                <w:vanish/>
              </w:rPr>
            </w:pPr>
          </w:p>
        </w:tc>
        <w:tc>
          <w:tcPr>
            <w:tcW w:w="0" w:type="auto"/>
            <w:gridSpan w:val="3"/>
            <w:shd w:val="clear" w:color="auto" w:fill="auto"/>
            <w:vAlign w:val="bottom"/>
          </w:tcPr>
          <w:p w14:paraId="012D517D" w14:textId="77777777" w:rsidR="008A1CC1" w:rsidRDefault="008A1CC1">
            <w:pPr>
              <w:rPr>
                <w:rFonts w:ascii="宋体"/>
                <w:vanish/>
              </w:rPr>
            </w:pPr>
          </w:p>
        </w:tc>
        <w:tc>
          <w:tcPr>
            <w:tcW w:w="0" w:type="auto"/>
            <w:gridSpan w:val="3"/>
            <w:shd w:val="clear" w:color="auto" w:fill="auto"/>
            <w:vAlign w:val="bottom"/>
          </w:tcPr>
          <w:p w14:paraId="012D517E" w14:textId="77777777" w:rsidR="008A1CC1" w:rsidRDefault="008A1CC1">
            <w:pPr>
              <w:rPr>
                <w:rFonts w:ascii="宋体"/>
                <w:vanish/>
              </w:rPr>
            </w:pPr>
          </w:p>
        </w:tc>
        <w:tc>
          <w:tcPr>
            <w:tcW w:w="0" w:type="auto"/>
            <w:gridSpan w:val="3"/>
            <w:shd w:val="clear" w:color="auto" w:fill="auto"/>
            <w:vAlign w:val="bottom"/>
          </w:tcPr>
          <w:p w14:paraId="012D517F" w14:textId="77777777" w:rsidR="008A1CC1" w:rsidRDefault="008A1CC1">
            <w:pPr>
              <w:rPr>
                <w:rFonts w:ascii="宋体"/>
                <w:vanish/>
              </w:rPr>
            </w:pPr>
          </w:p>
        </w:tc>
        <w:tc>
          <w:tcPr>
            <w:tcW w:w="0" w:type="auto"/>
            <w:gridSpan w:val="3"/>
            <w:shd w:val="clear" w:color="auto" w:fill="auto"/>
            <w:vAlign w:val="bottom"/>
          </w:tcPr>
          <w:p w14:paraId="012D5180" w14:textId="77777777" w:rsidR="008A1CC1" w:rsidRDefault="008A1CC1">
            <w:pPr>
              <w:rPr>
                <w:rFonts w:ascii="宋体"/>
                <w:vanish/>
              </w:rPr>
            </w:pPr>
          </w:p>
        </w:tc>
        <w:tc>
          <w:tcPr>
            <w:tcW w:w="0" w:type="auto"/>
            <w:gridSpan w:val="3"/>
            <w:shd w:val="clear" w:color="auto" w:fill="auto"/>
            <w:vAlign w:val="bottom"/>
          </w:tcPr>
          <w:p w14:paraId="012D5181" w14:textId="77777777" w:rsidR="008A1CC1" w:rsidRDefault="008A1CC1">
            <w:pPr>
              <w:rPr>
                <w:rFonts w:ascii="宋体"/>
                <w:vanish/>
              </w:rPr>
            </w:pPr>
          </w:p>
        </w:tc>
        <w:tc>
          <w:tcPr>
            <w:tcW w:w="0" w:type="auto"/>
            <w:gridSpan w:val="3"/>
            <w:shd w:val="clear" w:color="auto" w:fill="auto"/>
            <w:vAlign w:val="bottom"/>
          </w:tcPr>
          <w:p w14:paraId="012D5182" w14:textId="77777777" w:rsidR="008A1CC1" w:rsidRDefault="008A1CC1">
            <w:pPr>
              <w:rPr>
                <w:rFonts w:ascii="宋体"/>
                <w:vanish/>
              </w:rPr>
            </w:pPr>
          </w:p>
        </w:tc>
        <w:tc>
          <w:tcPr>
            <w:tcW w:w="0" w:type="auto"/>
            <w:gridSpan w:val="3"/>
            <w:shd w:val="clear" w:color="auto" w:fill="auto"/>
            <w:vAlign w:val="bottom"/>
          </w:tcPr>
          <w:p w14:paraId="012D5183" w14:textId="77777777" w:rsidR="008A1CC1" w:rsidRDefault="008A1CC1">
            <w:pPr>
              <w:rPr>
                <w:rFonts w:ascii="宋体"/>
                <w:vanish/>
              </w:rPr>
            </w:pPr>
          </w:p>
        </w:tc>
        <w:tc>
          <w:tcPr>
            <w:tcW w:w="0" w:type="auto"/>
            <w:gridSpan w:val="3"/>
            <w:shd w:val="clear" w:color="auto" w:fill="auto"/>
            <w:vAlign w:val="bottom"/>
          </w:tcPr>
          <w:p w14:paraId="012D5184" w14:textId="77777777" w:rsidR="008A1CC1" w:rsidRDefault="008A1CC1">
            <w:pPr>
              <w:rPr>
                <w:rFonts w:ascii="宋体"/>
                <w:vanish/>
              </w:rPr>
            </w:pPr>
          </w:p>
        </w:tc>
        <w:tc>
          <w:tcPr>
            <w:tcW w:w="0" w:type="auto"/>
            <w:gridSpan w:val="3"/>
            <w:shd w:val="clear" w:color="auto" w:fill="auto"/>
            <w:vAlign w:val="bottom"/>
          </w:tcPr>
          <w:p w14:paraId="012D5185" w14:textId="77777777" w:rsidR="008A1CC1" w:rsidRDefault="008A1CC1">
            <w:pPr>
              <w:rPr>
                <w:rFonts w:ascii="宋体"/>
                <w:vanish/>
              </w:rPr>
            </w:pPr>
          </w:p>
        </w:tc>
        <w:tc>
          <w:tcPr>
            <w:tcW w:w="0" w:type="auto"/>
            <w:gridSpan w:val="3"/>
            <w:shd w:val="clear" w:color="auto" w:fill="auto"/>
            <w:vAlign w:val="bottom"/>
          </w:tcPr>
          <w:p w14:paraId="012D5186" w14:textId="77777777" w:rsidR="008A1CC1" w:rsidRDefault="008A1CC1">
            <w:pPr>
              <w:rPr>
                <w:rFonts w:ascii="宋体"/>
                <w:vanish/>
              </w:rPr>
            </w:pPr>
          </w:p>
        </w:tc>
        <w:tc>
          <w:tcPr>
            <w:tcW w:w="0" w:type="auto"/>
            <w:gridSpan w:val="3"/>
            <w:shd w:val="clear" w:color="auto" w:fill="auto"/>
            <w:vAlign w:val="bottom"/>
          </w:tcPr>
          <w:p w14:paraId="012D5187" w14:textId="77777777" w:rsidR="008A1CC1" w:rsidRDefault="008A1CC1">
            <w:pPr>
              <w:rPr>
                <w:rFonts w:ascii="宋体"/>
                <w:vanish/>
              </w:rPr>
            </w:pPr>
          </w:p>
        </w:tc>
        <w:tc>
          <w:tcPr>
            <w:tcW w:w="0" w:type="auto"/>
            <w:gridSpan w:val="3"/>
            <w:shd w:val="clear" w:color="auto" w:fill="auto"/>
            <w:vAlign w:val="bottom"/>
          </w:tcPr>
          <w:p w14:paraId="012D5188" w14:textId="77777777" w:rsidR="008A1CC1" w:rsidRDefault="008A1CC1">
            <w:pPr>
              <w:rPr>
                <w:rFonts w:ascii="宋体"/>
                <w:vanish/>
              </w:rPr>
            </w:pPr>
          </w:p>
        </w:tc>
      </w:tr>
      <w:tr w:rsidR="008A1CC1" w14:paraId="012D519C" w14:textId="77777777">
        <w:trPr>
          <w:jc w:val="center"/>
          <w:hidden/>
        </w:trPr>
        <w:tc>
          <w:tcPr>
            <w:tcW w:w="0" w:type="auto"/>
            <w:gridSpan w:val="3"/>
            <w:shd w:val="clear" w:color="auto" w:fill="auto"/>
            <w:vAlign w:val="bottom"/>
          </w:tcPr>
          <w:p w14:paraId="012D518A" w14:textId="77777777" w:rsidR="008A1CC1" w:rsidRDefault="008A1CC1">
            <w:pPr>
              <w:rPr>
                <w:rFonts w:ascii="宋体"/>
                <w:vanish/>
              </w:rPr>
            </w:pPr>
          </w:p>
        </w:tc>
        <w:tc>
          <w:tcPr>
            <w:tcW w:w="0" w:type="auto"/>
            <w:gridSpan w:val="3"/>
            <w:shd w:val="clear" w:color="auto" w:fill="auto"/>
            <w:vAlign w:val="bottom"/>
          </w:tcPr>
          <w:p w14:paraId="012D518B" w14:textId="77777777" w:rsidR="008A1CC1" w:rsidRDefault="008A1CC1">
            <w:pPr>
              <w:rPr>
                <w:rFonts w:ascii="宋体"/>
                <w:vanish/>
              </w:rPr>
            </w:pPr>
          </w:p>
        </w:tc>
        <w:tc>
          <w:tcPr>
            <w:tcW w:w="0" w:type="auto"/>
            <w:gridSpan w:val="3"/>
            <w:shd w:val="clear" w:color="auto" w:fill="auto"/>
            <w:vAlign w:val="bottom"/>
          </w:tcPr>
          <w:p w14:paraId="012D518C" w14:textId="77777777" w:rsidR="008A1CC1" w:rsidRDefault="008A1CC1">
            <w:pPr>
              <w:rPr>
                <w:rFonts w:ascii="宋体"/>
                <w:vanish/>
              </w:rPr>
            </w:pPr>
          </w:p>
        </w:tc>
        <w:tc>
          <w:tcPr>
            <w:tcW w:w="0" w:type="auto"/>
            <w:gridSpan w:val="3"/>
            <w:shd w:val="clear" w:color="auto" w:fill="auto"/>
            <w:vAlign w:val="bottom"/>
          </w:tcPr>
          <w:p w14:paraId="012D518D" w14:textId="77777777" w:rsidR="008A1CC1" w:rsidRDefault="008A1CC1">
            <w:pPr>
              <w:rPr>
                <w:rFonts w:ascii="宋体"/>
                <w:vanish/>
              </w:rPr>
            </w:pPr>
          </w:p>
        </w:tc>
        <w:tc>
          <w:tcPr>
            <w:tcW w:w="0" w:type="auto"/>
            <w:gridSpan w:val="3"/>
            <w:shd w:val="clear" w:color="auto" w:fill="auto"/>
            <w:vAlign w:val="bottom"/>
          </w:tcPr>
          <w:p w14:paraId="012D518E" w14:textId="77777777" w:rsidR="008A1CC1" w:rsidRDefault="008A1CC1">
            <w:pPr>
              <w:rPr>
                <w:rFonts w:ascii="宋体"/>
                <w:vanish/>
              </w:rPr>
            </w:pPr>
          </w:p>
        </w:tc>
        <w:tc>
          <w:tcPr>
            <w:tcW w:w="0" w:type="auto"/>
            <w:gridSpan w:val="3"/>
            <w:shd w:val="clear" w:color="auto" w:fill="auto"/>
            <w:vAlign w:val="bottom"/>
          </w:tcPr>
          <w:p w14:paraId="012D518F" w14:textId="77777777" w:rsidR="008A1CC1" w:rsidRDefault="008A1CC1">
            <w:pPr>
              <w:rPr>
                <w:rFonts w:ascii="宋体"/>
                <w:vanish/>
              </w:rPr>
            </w:pPr>
          </w:p>
        </w:tc>
        <w:tc>
          <w:tcPr>
            <w:tcW w:w="0" w:type="auto"/>
            <w:gridSpan w:val="3"/>
            <w:shd w:val="clear" w:color="auto" w:fill="auto"/>
            <w:vAlign w:val="bottom"/>
          </w:tcPr>
          <w:p w14:paraId="012D5190" w14:textId="77777777" w:rsidR="008A1CC1" w:rsidRDefault="008A1CC1">
            <w:pPr>
              <w:rPr>
                <w:rFonts w:ascii="宋体"/>
                <w:vanish/>
              </w:rPr>
            </w:pPr>
          </w:p>
        </w:tc>
        <w:tc>
          <w:tcPr>
            <w:tcW w:w="0" w:type="auto"/>
            <w:gridSpan w:val="3"/>
            <w:shd w:val="clear" w:color="auto" w:fill="auto"/>
            <w:vAlign w:val="bottom"/>
          </w:tcPr>
          <w:p w14:paraId="012D5191" w14:textId="77777777" w:rsidR="008A1CC1" w:rsidRDefault="008A1CC1">
            <w:pPr>
              <w:rPr>
                <w:rFonts w:ascii="宋体"/>
                <w:vanish/>
              </w:rPr>
            </w:pPr>
          </w:p>
        </w:tc>
        <w:tc>
          <w:tcPr>
            <w:tcW w:w="0" w:type="auto"/>
            <w:gridSpan w:val="3"/>
            <w:shd w:val="clear" w:color="auto" w:fill="auto"/>
            <w:vAlign w:val="bottom"/>
          </w:tcPr>
          <w:p w14:paraId="012D5192" w14:textId="77777777" w:rsidR="008A1CC1" w:rsidRDefault="008A1CC1">
            <w:pPr>
              <w:rPr>
                <w:rFonts w:ascii="宋体"/>
                <w:vanish/>
              </w:rPr>
            </w:pPr>
          </w:p>
        </w:tc>
        <w:tc>
          <w:tcPr>
            <w:tcW w:w="0" w:type="auto"/>
            <w:gridSpan w:val="3"/>
            <w:shd w:val="clear" w:color="auto" w:fill="auto"/>
            <w:vAlign w:val="bottom"/>
          </w:tcPr>
          <w:p w14:paraId="012D5193" w14:textId="77777777" w:rsidR="008A1CC1" w:rsidRDefault="008A1CC1">
            <w:pPr>
              <w:rPr>
                <w:rFonts w:ascii="宋体"/>
                <w:vanish/>
              </w:rPr>
            </w:pPr>
          </w:p>
        </w:tc>
        <w:tc>
          <w:tcPr>
            <w:tcW w:w="0" w:type="auto"/>
            <w:gridSpan w:val="3"/>
            <w:shd w:val="clear" w:color="auto" w:fill="auto"/>
            <w:vAlign w:val="bottom"/>
          </w:tcPr>
          <w:p w14:paraId="012D5194" w14:textId="77777777" w:rsidR="008A1CC1" w:rsidRDefault="008A1CC1">
            <w:pPr>
              <w:rPr>
                <w:rFonts w:ascii="宋体"/>
                <w:vanish/>
              </w:rPr>
            </w:pPr>
          </w:p>
        </w:tc>
        <w:tc>
          <w:tcPr>
            <w:tcW w:w="0" w:type="auto"/>
            <w:gridSpan w:val="3"/>
            <w:shd w:val="clear" w:color="auto" w:fill="auto"/>
            <w:vAlign w:val="bottom"/>
          </w:tcPr>
          <w:p w14:paraId="012D5195" w14:textId="77777777" w:rsidR="008A1CC1" w:rsidRDefault="008A1CC1">
            <w:pPr>
              <w:rPr>
                <w:rFonts w:ascii="宋体"/>
                <w:vanish/>
              </w:rPr>
            </w:pPr>
          </w:p>
        </w:tc>
        <w:tc>
          <w:tcPr>
            <w:tcW w:w="0" w:type="auto"/>
            <w:gridSpan w:val="3"/>
            <w:shd w:val="clear" w:color="auto" w:fill="auto"/>
            <w:vAlign w:val="bottom"/>
          </w:tcPr>
          <w:p w14:paraId="012D5196" w14:textId="77777777" w:rsidR="008A1CC1" w:rsidRDefault="008A1CC1">
            <w:pPr>
              <w:rPr>
                <w:rFonts w:ascii="宋体"/>
                <w:vanish/>
              </w:rPr>
            </w:pPr>
          </w:p>
        </w:tc>
        <w:tc>
          <w:tcPr>
            <w:tcW w:w="0" w:type="auto"/>
            <w:gridSpan w:val="3"/>
            <w:shd w:val="clear" w:color="auto" w:fill="auto"/>
            <w:vAlign w:val="bottom"/>
          </w:tcPr>
          <w:p w14:paraId="012D5197" w14:textId="77777777" w:rsidR="008A1CC1" w:rsidRDefault="008A1CC1">
            <w:pPr>
              <w:rPr>
                <w:rFonts w:ascii="宋体"/>
                <w:vanish/>
              </w:rPr>
            </w:pPr>
          </w:p>
        </w:tc>
        <w:tc>
          <w:tcPr>
            <w:tcW w:w="0" w:type="auto"/>
            <w:gridSpan w:val="3"/>
            <w:shd w:val="clear" w:color="auto" w:fill="auto"/>
            <w:vAlign w:val="bottom"/>
          </w:tcPr>
          <w:p w14:paraId="012D5198" w14:textId="77777777" w:rsidR="008A1CC1" w:rsidRDefault="008A1CC1">
            <w:pPr>
              <w:rPr>
                <w:rFonts w:ascii="宋体"/>
                <w:vanish/>
              </w:rPr>
            </w:pPr>
          </w:p>
        </w:tc>
        <w:tc>
          <w:tcPr>
            <w:tcW w:w="0" w:type="auto"/>
            <w:gridSpan w:val="3"/>
            <w:shd w:val="clear" w:color="auto" w:fill="auto"/>
            <w:vAlign w:val="bottom"/>
          </w:tcPr>
          <w:p w14:paraId="012D5199" w14:textId="77777777" w:rsidR="008A1CC1" w:rsidRDefault="008A1CC1">
            <w:pPr>
              <w:rPr>
                <w:rFonts w:ascii="宋体"/>
                <w:vanish/>
              </w:rPr>
            </w:pPr>
          </w:p>
        </w:tc>
        <w:tc>
          <w:tcPr>
            <w:tcW w:w="0" w:type="auto"/>
            <w:gridSpan w:val="3"/>
            <w:shd w:val="clear" w:color="auto" w:fill="auto"/>
            <w:vAlign w:val="bottom"/>
          </w:tcPr>
          <w:p w14:paraId="012D519A" w14:textId="77777777" w:rsidR="008A1CC1" w:rsidRDefault="008A1CC1">
            <w:pPr>
              <w:rPr>
                <w:rFonts w:ascii="宋体"/>
                <w:vanish/>
              </w:rPr>
            </w:pPr>
          </w:p>
        </w:tc>
        <w:tc>
          <w:tcPr>
            <w:tcW w:w="0" w:type="auto"/>
            <w:gridSpan w:val="3"/>
            <w:shd w:val="clear" w:color="auto" w:fill="auto"/>
            <w:vAlign w:val="bottom"/>
          </w:tcPr>
          <w:p w14:paraId="012D519B" w14:textId="77777777" w:rsidR="008A1CC1" w:rsidRDefault="008A1CC1">
            <w:pPr>
              <w:rPr>
                <w:rFonts w:ascii="宋体"/>
                <w:vanish/>
              </w:rPr>
            </w:pPr>
          </w:p>
        </w:tc>
      </w:tr>
      <w:tr w:rsidR="008A1CC1" w14:paraId="012D51AF" w14:textId="77777777">
        <w:trPr>
          <w:jc w:val="center"/>
          <w:hidden/>
        </w:trPr>
        <w:tc>
          <w:tcPr>
            <w:tcW w:w="0" w:type="auto"/>
            <w:gridSpan w:val="3"/>
            <w:shd w:val="clear" w:color="auto" w:fill="auto"/>
            <w:vAlign w:val="bottom"/>
          </w:tcPr>
          <w:p w14:paraId="012D519D" w14:textId="77777777" w:rsidR="008A1CC1" w:rsidRDefault="008A1CC1">
            <w:pPr>
              <w:rPr>
                <w:rFonts w:ascii="宋体"/>
                <w:vanish/>
              </w:rPr>
            </w:pPr>
          </w:p>
        </w:tc>
        <w:tc>
          <w:tcPr>
            <w:tcW w:w="0" w:type="auto"/>
            <w:gridSpan w:val="3"/>
            <w:shd w:val="clear" w:color="auto" w:fill="auto"/>
            <w:vAlign w:val="bottom"/>
          </w:tcPr>
          <w:p w14:paraId="012D519E" w14:textId="77777777" w:rsidR="008A1CC1" w:rsidRDefault="008A1CC1">
            <w:pPr>
              <w:rPr>
                <w:rFonts w:ascii="宋体"/>
                <w:vanish/>
              </w:rPr>
            </w:pPr>
          </w:p>
        </w:tc>
        <w:tc>
          <w:tcPr>
            <w:tcW w:w="0" w:type="auto"/>
            <w:gridSpan w:val="3"/>
            <w:shd w:val="clear" w:color="auto" w:fill="auto"/>
            <w:vAlign w:val="bottom"/>
          </w:tcPr>
          <w:p w14:paraId="012D519F" w14:textId="77777777" w:rsidR="008A1CC1" w:rsidRDefault="008A1CC1">
            <w:pPr>
              <w:rPr>
                <w:rFonts w:ascii="宋体"/>
                <w:vanish/>
              </w:rPr>
            </w:pPr>
          </w:p>
        </w:tc>
        <w:tc>
          <w:tcPr>
            <w:tcW w:w="0" w:type="auto"/>
            <w:gridSpan w:val="3"/>
            <w:shd w:val="clear" w:color="auto" w:fill="auto"/>
            <w:vAlign w:val="bottom"/>
          </w:tcPr>
          <w:p w14:paraId="012D51A0" w14:textId="77777777" w:rsidR="008A1CC1" w:rsidRDefault="008A1CC1">
            <w:pPr>
              <w:rPr>
                <w:rFonts w:ascii="宋体"/>
                <w:vanish/>
              </w:rPr>
            </w:pPr>
          </w:p>
        </w:tc>
        <w:tc>
          <w:tcPr>
            <w:tcW w:w="0" w:type="auto"/>
            <w:gridSpan w:val="3"/>
            <w:shd w:val="clear" w:color="auto" w:fill="auto"/>
            <w:vAlign w:val="bottom"/>
          </w:tcPr>
          <w:p w14:paraId="012D51A1" w14:textId="77777777" w:rsidR="008A1CC1" w:rsidRDefault="008A1CC1">
            <w:pPr>
              <w:rPr>
                <w:rFonts w:ascii="宋体"/>
                <w:vanish/>
              </w:rPr>
            </w:pPr>
          </w:p>
        </w:tc>
        <w:tc>
          <w:tcPr>
            <w:tcW w:w="0" w:type="auto"/>
            <w:gridSpan w:val="3"/>
            <w:shd w:val="clear" w:color="auto" w:fill="auto"/>
            <w:vAlign w:val="bottom"/>
          </w:tcPr>
          <w:p w14:paraId="012D51A2" w14:textId="77777777" w:rsidR="008A1CC1" w:rsidRDefault="008A1CC1">
            <w:pPr>
              <w:rPr>
                <w:rFonts w:ascii="宋体"/>
                <w:vanish/>
              </w:rPr>
            </w:pPr>
          </w:p>
        </w:tc>
        <w:tc>
          <w:tcPr>
            <w:tcW w:w="0" w:type="auto"/>
            <w:gridSpan w:val="3"/>
            <w:shd w:val="clear" w:color="auto" w:fill="auto"/>
            <w:vAlign w:val="bottom"/>
          </w:tcPr>
          <w:p w14:paraId="012D51A3" w14:textId="77777777" w:rsidR="008A1CC1" w:rsidRDefault="008A1CC1">
            <w:pPr>
              <w:rPr>
                <w:rFonts w:ascii="宋体"/>
                <w:vanish/>
              </w:rPr>
            </w:pPr>
          </w:p>
        </w:tc>
        <w:tc>
          <w:tcPr>
            <w:tcW w:w="0" w:type="auto"/>
            <w:gridSpan w:val="3"/>
            <w:shd w:val="clear" w:color="auto" w:fill="auto"/>
            <w:vAlign w:val="bottom"/>
          </w:tcPr>
          <w:p w14:paraId="012D51A4" w14:textId="77777777" w:rsidR="008A1CC1" w:rsidRDefault="008A1CC1">
            <w:pPr>
              <w:rPr>
                <w:rFonts w:ascii="宋体"/>
                <w:vanish/>
              </w:rPr>
            </w:pPr>
          </w:p>
        </w:tc>
        <w:tc>
          <w:tcPr>
            <w:tcW w:w="0" w:type="auto"/>
            <w:gridSpan w:val="3"/>
            <w:shd w:val="clear" w:color="auto" w:fill="auto"/>
            <w:vAlign w:val="bottom"/>
          </w:tcPr>
          <w:p w14:paraId="012D51A5" w14:textId="77777777" w:rsidR="008A1CC1" w:rsidRDefault="008A1CC1">
            <w:pPr>
              <w:rPr>
                <w:rFonts w:ascii="宋体"/>
                <w:vanish/>
              </w:rPr>
            </w:pPr>
          </w:p>
        </w:tc>
        <w:tc>
          <w:tcPr>
            <w:tcW w:w="0" w:type="auto"/>
            <w:gridSpan w:val="3"/>
            <w:shd w:val="clear" w:color="auto" w:fill="auto"/>
            <w:vAlign w:val="bottom"/>
          </w:tcPr>
          <w:p w14:paraId="012D51A6" w14:textId="77777777" w:rsidR="008A1CC1" w:rsidRDefault="008A1CC1">
            <w:pPr>
              <w:rPr>
                <w:rFonts w:ascii="宋体"/>
                <w:vanish/>
              </w:rPr>
            </w:pPr>
          </w:p>
        </w:tc>
        <w:tc>
          <w:tcPr>
            <w:tcW w:w="0" w:type="auto"/>
            <w:gridSpan w:val="3"/>
            <w:shd w:val="clear" w:color="auto" w:fill="auto"/>
            <w:vAlign w:val="bottom"/>
          </w:tcPr>
          <w:p w14:paraId="012D51A7" w14:textId="77777777" w:rsidR="008A1CC1" w:rsidRDefault="008A1CC1">
            <w:pPr>
              <w:rPr>
                <w:rFonts w:ascii="宋体"/>
                <w:vanish/>
              </w:rPr>
            </w:pPr>
          </w:p>
        </w:tc>
        <w:tc>
          <w:tcPr>
            <w:tcW w:w="0" w:type="auto"/>
            <w:gridSpan w:val="3"/>
            <w:shd w:val="clear" w:color="auto" w:fill="auto"/>
            <w:vAlign w:val="bottom"/>
          </w:tcPr>
          <w:p w14:paraId="012D51A8" w14:textId="77777777" w:rsidR="008A1CC1" w:rsidRDefault="008A1CC1">
            <w:pPr>
              <w:rPr>
                <w:rFonts w:ascii="宋体"/>
                <w:vanish/>
              </w:rPr>
            </w:pPr>
          </w:p>
        </w:tc>
        <w:tc>
          <w:tcPr>
            <w:tcW w:w="0" w:type="auto"/>
            <w:gridSpan w:val="3"/>
            <w:shd w:val="clear" w:color="auto" w:fill="auto"/>
            <w:vAlign w:val="bottom"/>
          </w:tcPr>
          <w:p w14:paraId="012D51A9" w14:textId="77777777" w:rsidR="008A1CC1" w:rsidRDefault="008A1CC1">
            <w:pPr>
              <w:rPr>
                <w:rFonts w:ascii="宋体"/>
                <w:vanish/>
              </w:rPr>
            </w:pPr>
          </w:p>
        </w:tc>
        <w:tc>
          <w:tcPr>
            <w:tcW w:w="0" w:type="auto"/>
            <w:gridSpan w:val="3"/>
            <w:shd w:val="clear" w:color="auto" w:fill="auto"/>
            <w:vAlign w:val="bottom"/>
          </w:tcPr>
          <w:p w14:paraId="012D51AA" w14:textId="77777777" w:rsidR="008A1CC1" w:rsidRDefault="008A1CC1">
            <w:pPr>
              <w:rPr>
                <w:rFonts w:ascii="宋体"/>
                <w:vanish/>
              </w:rPr>
            </w:pPr>
          </w:p>
        </w:tc>
        <w:tc>
          <w:tcPr>
            <w:tcW w:w="0" w:type="auto"/>
            <w:gridSpan w:val="3"/>
            <w:shd w:val="clear" w:color="auto" w:fill="auto"/>
            <w:vAlign w:val="bottom"/>
          </w:tcPr>
          <w:p w14:paraId="012D51AB" w14:textId="77777777" w:rsidR="008A1CC1" w:rsidRDefault="008A1CC1">
            <w:pPr>
              <w:rPr>
                <w:rFonts w:ascii="宋体"/>
                <w:vanish/>
              </w:rPr>
            </w:pPr>
          </w:p>
        </w:tc>
        <w:tc>
          <w:tcPr>
            <w:tcW w:w="0" w:type="auto"/>
            <w:gridSpan w:val="3"/>
            <w:shd w:val="clear" w:color="auto" w:fill="auto"/>
            <w:vAlign w:val="bottom"/>
          </w:tcPr>
          <w:p w14:paraId="012D51AC" w14:textId="77777777" w:rsidR="008A1CC1" w:rsidRDefault="008A1CC1">
            <w:pPr>
              <w:rPr>
                <w:rFonts w:ascii="宋体"/>
                <w:vanish/>
              </w:rPr>
            </w:pPr>
          </w:p>
        </w:tc>
        <w:tc>
          <w:tcPr>
            <w:tcW w:w="0" w:type="auto"/>
            <w:gridSpan w:val="3"/>
            <w:shd w:val="clear" w:color="auto" w:fill="auto"/>
            <w:vAlign w:val="bottom"/>
          </w:tcPr>
          <w:p w14:paraId="012D51AD" w14:textId="77777777" w:rsidR="008A1CC1" w:rsidRDefault="008A1CC1">
            <w:pPr>
              <w:rPr>
                <w:rFonts w:ascii="宋体"/>
                <w:vanish/>
              </w:rPr>
            </w:pPr>
          </w:p>
        </w:tc>
        <w:tc>
          <w:tcPr>
            <w:tcW w:w="0" w:type="auto"/>
            <w:gridSpan w:val="3"/>
            <w:shd w:val="clear" w:color="auto" w:fill="auto"/>
            <w:vAlign w:val="bottom"/>
          </w:tcPr>
          <w:p w14:paraId="012D51AE" w14:textId="77777777" w:rsidR="008A1CC1" w:rsidRDefault="008A1CC1">
            <w:pPr>
              <w:rPr>
                <w:rFonts w:ascii="宋体"/>
                <w:vanish/>
              </w:rPr>
            </w:pPr>
          </w:p>
        </w:tc>
      </w:tr>
      <w:tr w:rsidR="008A1CC1" w14:paraId="012D51C2" w14:textId="77777777">
        <w:trPr>
          <w:jc w:val="center"/>
          <w:hidden/>
        </w:trPr>
        <w:tc>
          <w:tcPr>
            <w:tcW w:w="0" w:type="auto"/>
            <w:gridSpan w:val="3"/>
            <w:shd w:val="clear" w:color="auto" w:fill="auto"/>
            <w:vAlign w:val="bottom"/>
          </w:tcPr>
          <w:p w14:paraId="012D51B0" w14:textId="77777777" w:rsidR="008A1CC1" w:rsidRDefault="008A1CC1">
            <w:pPr>
              <w:rPr>
                <w:rFonts w:ascii="宋体"/>
                <w:vanish/>
              </w:rPr>
            </w:pPr>
          </w:p>
        </w:tc>
        <w:tc>
          <w:tcPr>
            <w:tcW w:w="0" w:type="auto"/>
            <w:gridSpan w:val="3"/>
            <w:shd w:val="clear" w:color="auto" w:fill="auto"/>
            <w:vAlign w:val="bottom"/>
          </w:tcPr>
          <w:p w14:paraId="012D51B1" w14:textId="77777777" w:rsidR="008A1CC1" w:rsidRDefault="008A1CC1">
            <w:pPr>
              <w:rPr>
                <w:rFonts w:ascii="宋体"/>
                <w:vanish/>
              </w:rPr>
            </w:pPr>
          </w:p>
        </w:tc>
        <w:tc>
          <w:tcPr>
            <w:tcW w:w="0" w:type="auto"/>
            <w:gridSpan w:val="3"/>
            <w:shd w:val="clear" w:color="auto" w:fill="auto"/>
            <w:vAlign w:val="bottom"/>
          </w:tcPr>
          <w:p w14:paraId="012D51B2" w14:textId="77777777" w:rsidR="008A1CC1" w:rsidRDefault="008A1CC1">
            <w:pPr>
              <w:rPr>
                <w:rFonts w:ascii="宋体"/>
                <w:vanish/>
              </w:rPr>
            </w:pPr>
          </w:p>
        </w:tc>
        <w:tc>
          <w:tcPr>
            <w:tcW w:w="0" w:type="auto"/>
            <w:gridSpan w:val="3"/>
            <w:shd w:val="clear" w:color="auto" w:fill="auto"/>
            <w:vAlign w:val="bottom"/>
          </w:tcPr>
          <w:p w14:paraId="012D51B3" w14:textId="77777777" w:rsidR="008A1CC1" w:rsidRDefault="008A1CC1">
            <w:pPr>
              <w:rPr>
                <w:rFonts w:ascii="宋体"/>
                <w:vanish/>
              </w:rPr>
            </w:pPr>
          </w:p>
        </w:tc>
        <w:tc>
          <w:tcPr>
            <w:tcW w:w="0" w:type="auto"/>
            <w:gridSpan w:val="3"/>
            <w:shd w:val="clear" w:color="auto" w:fill="auto"/>
            <w:vAlign w:val="bottom"/>
          </w:tcPr>
          <w:p w14:paraId="012D51B4" w14:textId="77777777" w:rsidR="008A1CC1" w:rsidRDefault="008A1CC1">
            <w:pPr>
              <w:rPr>
                <w:rFonts w:ascii="宋体"/>
                <w:vanish/>
              </w:rPr>
            </w:pPr>
          </w:p>
        </w:tc>
        <w:tc>
          <w:tcPr>
            <w:tcW w:w="0" w:type="auto"/>
            <w:gridSpan w:val="3"/>
            <w:shd w:val="clear" w:color="auto" w:fill="auto"/>
            <w:vAlign w:val="bottom"/>
          </w:tcPr>
          <w:p w14:paraId="012D51B5" w14:textId="77777777" w:rsidR="008A1CC1" w:rsidRDefault="008A1CC1">
            <w:pPr>
              <w:rPr>
                <w:rFonts w:ascii="宋体"/>
                <w:vanish/>
              </w:rPr>
            </w:pPr>
          </w:p>
        </w:tc>
        <w:tc>
          <w:tcPr>
            <w:tcW w:w="0" w:type="auto"/>
            <w:gridSpan w:val="3"/>
            <w:shd w:val="clear" w:color="auto" w:fill="auto"/>
            <w:vAlign w:val="bottom"/>
          </w:tcPr>
          <w:p w14:paraId="012D51B6" w14:textId="77777777" w:rsidR="008A1CC1" w:rsidRDefault="008A1CC1">
            <w:pPr>
              <w:rPr>
                <w:rFonts w:ascii="宋体"/>
                <w:vanish/>
              </w:rPr>
            </w:pPr>
          </w:p>
        </w:tc>
        <w:tc>
          <w:tcPr>
            <w:tcW w:w="0" w:type="auto"/>
            <w:gridSpan w:val="3"/>
            <w:shd w:val="clear" w:color="auto" w:fill="auto"/>
            <w:vAlign w:val="bottom"/>
          </w:tcPr>
          <w:p w14:paraId="012D51B7" w14:textId="77777777" w:rsidR="008A1CC1" w:rsidRDefault="008A1CC1">
            <w:pPr>
              <w:rPr>
                <w:rFonts w:ascii="宋体"/>
                <w:vanish/>
              </w:rPr>
            </w:pPr>
          </w:p>
        </w:tc>
        <w:tc>
          <w:tcPr>
            <w:tcW w:w="0" w:type="auto"/>
            <w:gridSpan w:val="3"/>
            <w:shd w:val="clear" w:color="auto" w:fill="auto"/>
            <w:vAlign w:val="bottom"/>
          </w:tcPr>
          <w:p w14:paraId="012D51B8" w14:textId="77777777" w:rsidR="008A1CC1" w:rsidRDefault="008A1CC1">
            <w:pPr>
              <w:rPr>
                <w:rFonts w:ascii="宋体"/>
                <w:vanish/>
              </w:rPr>
            </w:pPr>
          </w:p>
        </w:tc>
        <w:tc>
          <w:tcPr>
            <w:tcW w:w="0" w:type="auto"/>
            <w:gridSpan w:val="3"/>
            <w:shd w:val="clear" w:color="auto" w:fill="auto"/>
            <w:vAlign w:val="bottom"/>
          </w:tcPr>
          <w:p w14:paraId="012D51B9" w14:textId="77777777" w:rsidR="008A1CC1" w:rsidRDefault="008A1CC1">
            <w:pPr>
              <w:rPr>
                <w:rFonts w:ascii="宋体"/>
                <w:vanish/>
              </w:rPr>
            </w:pPr>
          </w:p>
        </w:tc>
        <w:tc>
          <w:tcPr>
            <w:tcW w:w="0" w:type="auto"/>
            <w:gridSpan w:val="3"/>
            <w:shd w:val="clear" w:color="auto" w:fill="auto"/>
            <w:vAlign w:val="bottom"/>
          </w:tcPr>
          <w:p w14:paraId="012D51BA" w14:textId="77777777" w:rsidR="008A1CC1" w:rsidRDefault="008A1CC1">
            <w:pPr>
              <w:rPr>
                <w:rFonts w:ascii="宋体"/>
                <w:vanish/>
              </w:rPr>
            </w:pPr>
          </w:p>
        </w:tc>
        <w:tc>
          <w:tcPr>
            <w:tcW w:w="0" w:type="auto"/>
            <w:gridSpan w:val="3"/>
            <w:shd w:val="clear" w:color="auto" w:fill="auto"/>
            <w:vAlign w:val="bottom"/>
          </w:tcPr>
          <w:p w14:paraId="012D51BB" w14:textId="77777777" w:rsidR="008A1CC1" w:rsidRDefault="008A1CC1">
            <w:pPr>
              <w:rPr>
                <w:rFonts w:ascii="宋体"/>
                <w:vanish/>
              </w:rPr>
            </w:pPr>
          </w:p>
        </w:tc>
        <w:tc>
          <w:tcPr>
            <w:tcW w:w="0" w:type="auto"/>
            <w:gridSpan w:val="3"/>
            <w:shd w:val="clear" w:color="auto" w:fill="auto"/>
            <w:vAlign w:val="bottom"/>
          </w:tcPr>
          <w:p w14:paraId="012D51BC" w14:textId="77777777" w:rsidR="008A1CC1" w:rsidRDefault="008A1CC1">
            <w:pPr>
              <w:rPr>
                <w:rFonts w:ascii="宋体"/>
                <w:vanish/>
              </w:rPr>
            </w:pPr>
          </w:p>
        </w:tc>
        <w:tc>
          <w:tcPr>
            <w:tcW w:w="0" w:type="auto"/>
            <w:gridSpan w:val="3"/>
            <w:shd w:val="clear" w:color="auto" w:fill="auto"/>
            <w:vAlign w:val="bottom"/>
          </w:tcPr>
          <w:p w14:paraId="012D51BD" w14:textId="77777777" w:rsidR="008A1CC1" w:rsidRDefault="008A1CC1">
            <w:pPr>
              <w:rPr>
                <w:rFonts w:ascii="宋体"/>
                <w:vanish/>
              </w:rPr>
            </w:pPr>
          </w:p>
        </w:tc>
        <w:tc>
          <w:tcPr>
            <w:tcW w:w="0" w:type="auto"/>
            <w:gridSpan w:val="3"/>
            <w:shd w:val="clear" w:color="auto" w:fill="auto"/>
            <w:vAlign w:val="bottom"/>
          </w:tcPr>
          <w:p w14:paraId="012D51BE" w14:textId="77777777" w:rsidR="008A1CC1" w:rsidRDefault="008A1CC1">
            <w:pPr>
              <w:rPr>
                <w:rFonts w:ascii="宋体"/>
                <w:vanish/>
              </w:rPr>
            </w:pPr>
          </w:p>
        </w:tc>
        <w:tc>
          <w:tcPr>
            <w:tcW w:w="0" w:type="auto"/>
            <w:gridSpan w:val="3"/>
            <w:shd w:val="clear" w:color="auto" w:fill="auto"/>
            <w:vAlign w:val="bottom"/>
          </w:tcPr>
          <w:p w14:paraId="012D51BF" w14:textId="77777777" w:rsidR="008A1CC1" w:rsidRDefault="008A1CC1">
            <w:pPr>
              <w:rPr>
                <w:rFonts w:ascii="宋体"/>
                <w:vanish/>
              </w:rPr>
            </w:pPr>
          </w:p>
        </w:tc>
        <w:tc>
          <w:tcPr>
            <w:tcW w:w="0" w:type="auto"/>
            <w:gridSpan w:val="3"/>
            <w:shd w:val="clear" w:color="auto" w:fill="auto"/>
            <w:vAlign w:val="bottom"/>
          </w:tcPr>
          <w:p w14:paraId="012D51C0" w14:textId="77777777" w:rsidR="008A1CC1" w:rsidRDefault="008A1CC1">
            <w:pPr>
              <w:rPr>
                <w:rFonts w:ascii="宋体"/>
                <w:vanish/>
              </w:rPr>
            </w:pPr>
          </w:p>
        </w:tc>
        <w:tc>
          <w:tcPr>
            <w:tcW w:w="0" w:type="auto"/>
            <w:gridSpan w:val="3"/>
            <w:shd w:val="clear" w:color="auto" w:fill="auto"/>
            <w:vAlign w:val="bottom"/>
          </w:tcPr>
          <w:p w14:paraId="012D51C1" w14:textId="77777777" w:rsidR="008A1CC1" w:rsidRDefault="008A1CC1">
            <w:pPr>
              <w:rPr>
                <w:rFonts w:ascii="宋体"/>
                <w:vanish/>
              </w:rPr>
            </w:pPr>
          </w:p>
        </w:tc>
      </w:tr>
      <w:tr w:rsidR="008A1CC1" w14:paraId="012D51D5" w14:textId="77777777">
        <w:trPr>
          <w:jc w:val="center"/>
          <w:hidden/>
        </w:trPr>
        <w:tc>
          <w:tcPr>
            <w:tcW w:w="0" w:type="auto"/>
            <w:gridSpan w:val="3"/>
            <w:shd w:val="clear" w:color="auto" w:fill="auto"/>
            <w:vAlign w:val="bottom"/>
          </w:tcPr>
          <w:p w14:paraId="012D51C3" w14:textId="77777777" w:rsidR="008A1CC1" w:rsidRDefault="008A1CC1">
            <w:pPr>
              <w:rPr>
                <w:rFonts w:ascii="宋体"/>
                <w:vanish/>
              </w:rPr>
            </w:pPr>
          </w:p>
        </w:tc>
        <w:tc>
          <w:tcPr>
            <w:tcW w:w="0" w:type="auto"/>
            <w:gridSpan w:val="3"/>
            <w:shd w:val="clear" w:color="auto" w:fill="auto"/>
            <w:vAlign w:val="bottom"/>
          </w:tcPr>
          <w:p w14:paraId="012D51C4" w14:textId="77777777" w:rsidR="008A1CC1" w:rsidRDefault="008A1CC1">
            <w:pPr>
              <w:rPr>
                <w:rFonts w:ascii="宋体"/>
                <w:vanish/>
              </w:rPr>
            </w:pPr>
          </w:p>
        </w:tc>
        <w:tc>
          <w:tcPr>
            <w:tcW w:w="0" w:type="auto"/>
            <w:gridSpan w:val="3"/>
            <w:shd w:val="clear" w:color="auto" w:fill="auto"/>
            <w:vAlign w:val="bottom"/>
          </w:tcPr>
          <w:p w14:paraId="012D51C5" w14:textId="77777777" w:rsidR="008A1CC1" w:rsidRDefault="008A1CC1">
            <w:pPr>
              <w:rPr>
                <w:rFonts w:ascii="宋体"/>
                <w:vanish/>
              </w:rPr>
            </w:pPr>
          </w:p>
        </w:tc>
        <w:tc>
          <w:tcPr>
            <w:tcW w:w="0" w:type="auto"/>
            <w:gridSpan w:val="3"/>
            <w:shd w:val="clear" w:color="auto" w:fill="auto"/>
            <w:vAlign w:val="bottom"/>
          </w:tcPr>
          <w:p w14:paraId="012D51C6" w14:textId="77777777" w:rsidR="008A1CC1" w:rsidRDefault="008A1CC1">
            <w:pPr>
              <w:rPr>
                <w:rFonts w:ascii="宋体"/>
                <w:vanish/>
              </w:rPr>
            </w:pPr>
          </w:p>
        </w:tc>
        <w:tc>
          <w:tcPr>
            <w:tcW w:w="0" w:type="auto"/>
            <w:gridSpan w:val="3"/>
            <w:shd w:val="clear" w:color="auto" w:fill="auto"/>
            <w:vAlign w:val="bottom"/>
          </w:tcPr>
          <w:p w14:paraId="012D51C7" w14:textId="77777777" w:rsidR="008A1CC1" w:rsidRDefault="008A1CC1">
            <w:pPr>
              <w:rPr>
                <w:rFonts w:ascii="宋体"/>
                <w:vanish/>
              </w:rPr>
            </w:pPr>
          </w:p>
        </w:tc>
        <w:tc>
          <w:tcPr>
            <w:tcW w:w="0" w:type="auto"/>
            <w:gridSpan w:val="3"/>
            <w:shd w:val="clear" w:color="auto" w:fill="auto"/>
            <w:vAlign w:val="bottom"/>
          </w:tcPr>
          <w:p w14:paraId="012D51C8" w14:textId="77777777" w:rsidR="008A1CC1" w:rsidRDefault="008A1CC1">
            <w:pPr>
              <w:rPr>
                <w:rFonts w:ascii="宋体"/>
                <w:vanish/>
              </w:rPr>
            </w:pPr>
          </w:p>
        </w:tc>
        <w:tc>
          <w:tcPr>
            <w:tcW w:w="0" w:type="auto"/>
            <w:gridSpan w:val="3"/>
            <w:shd w:val="clear" w:color="auto" w:fill="auto"/>
            <w:vAlign w:val="bottom"/>
          </w:tcPr>
          <w:p w14:paraId="012D51C9" w14:textId="77777777" w:rsidR="008A1CC1" w:rsidRDefault="008A1CC1">
            <w:pPr>
              <w:rPr>
                <w:rFonts w:ascii="宋体"/>
                <w:vanish/>
              </w:rPr>
            </w:pPr>
          </w:p>
        </w:tc>
        <w:tc>
          <w:tcPr>
            <w:tcW w:w="0" w:type="auto"/>
            <w:gridSpan w:val="3"/>
            <w:shd w:val="clear" w:color="auto" w:fill="auto"/>
            <w:vAlign w:val="bottom"/>
          </w:tcPr>
          <w:p w14:paraId="012D51CA" w14:textId="77777777" w:rsidR="008A1CC1" w:rsidRDefault="008A1CC1">
            <w:pPr>
              <w:rPr>
                <w:rFonts w:ascii="宋体"/>
                <w:vanish/>
              </w:rPr>
            </w:pPr>
          </w:p>
        </w:tc>
        <w:tc>
          <w:tcPr>
            <w:tcW w:w="0" w:type="auto"/>
            <w:gridSpan w:val="3"/>
            <w:shd w:val="clear" w:color="auto" w:fill="auto"/>
            <w:vAlign w:val="bottom"/>
          </w:tcPr>
          <w:p w14:paraId="012D51CB" w14:textId="77777777" w:rsidR="008A1CC1" w:rsidRDefault="008A1CC1">
            <w:pPr>
              <w:rPr>
                <w:rFonts w:ascii="宋体"/>
                <w:vanish/>
              </w:rPr>
            </w:pPr>
          </w:p>
        </w:tc>
        <w:tc>
          <w:tcPr>
            <w:tcW w:w="0" w:type="auto"/>
            <w:gridSpan w:val="3"/>
            <w:shd w:val="clear" w:color="auto" w:fill="auto"/>
            <w:vAlign w:val="bottom"/>
          </w:tcPr>
          <w:p w14:paraId="012D51CC" w14:textId="77777777" w:rsidR="008A1CC1" w:rsidRDefault="008A1CC1">
            <w:pPr>
              <w:rPr>
                <w:rFonts w:ascii="宋体"/>
                <w:vanish/>
              </w:rPr>
            </w:pPr>
          </w:p>
        </w:tc>
        <w:tc>
          <w:tcPr>
            <w:tcW w:w="0" w:type="auto"/>
            <w:gridSpan w:val="3"/>
            <w:shd w:val="clear" w:color="auto" w:fill="auto"/>
            <w:vAlign w:val="bottom"/>
          </w:tcPr>
          <w:p w14:paraId="012D51CD" w14:textId="77777777" w:rsidR="008A1CC1" w:rsidRDefault="008A1CC1">
            <w:pPr>
              <w:rPr>
                <w:rFonts w:ascii="宋体"/>
                <w:vanish/>
              </w:rPr>
            </w:pPr>
          </w:p>
        </w:tc>
        <w:tc>
          <w:tcPr>
            <w:tcW w:w="0" w:type="auto"/>
            <w:gridSpan w:val="3"/>
            <w:shd w:val="clear" w:color="auto" w:fill="auto"/>
            <w:vAlign w:val="bottom"/>
          </w:tcPr>
          <w:p w14:paraId="012D51CE" w14:textId="77777777" w:rsidR="008A1CC1" w:rsidRDefault="008A1CC1">
            <w:pPr>
              <w:rPr>
                <w:rFonts w:ascii="宋体"/>
                <w:vanish/>
              </w:rPr>
            </w:pPr>
          </w:p>
        </w:tc>
        <w:tc>
          <w:tcPr>
            <w:tcW w:w="0" w:type="auto"/>
            <w:gridSpan w:val="3"/>
            <w:shd w:val="clear" w:color="auto" w:fill="auto"/>
            <w:vAlign w:val="bottom"/>
          </w:tcPr>
          <w:p w14:paraId="012D51CF" w14:textId="77777777" w:rsidR="008A1CC1" w:rsidRDefault="008A1CC1">
            <w:pPr>
              <w:rPr>
                <w:rFonts w:ascii="宋体"/>
                <w:vanish/>
              </w:rPr>
            </w:pPr>
          </w:p>
        </w:tc>
        <w:tc>
          <w:tcPr>
            <w:tcW w:w="0" w:type="auto"/>
            <w:gridSpan w:val="3"/>
            <w:shd w:val="clear" w:color="auto" w:fill="auto"/>
            <w:vAlign w:val="bottom"/>
          </w:tcPr>
          <w:p w14:paraId="012D51D0" w14:textId="77777777" w:rsidR="008A1CC1" w:rsidRDefault="008A1CC1">
            <w:pPr>
              <w:rPr>
                <w:rFonts w:ascii="宋体"/>
                <w:vanish/>
              </w:rPr>
            </w:pPr>
          </w:p>
        </w:tc>
        <w:tc>
          <w:tcPr>
            <w:tcW w:w="0" w:type="auto"/>
            <w:gridSpan w:val="3"/>
            <w:shd w:val="clear" w:color="auto" w:fill="auto"/>
            <w:vAlign w:val="bottom"/>
          </w:tcPr>
          <w:p w14:paraId="012D51D1" w14:textId="77777777" w:rsidR="008A1CC1" w:rsidRDefault="008A1CC1">
            <w:pPr>
              <w:rPr>
                <w:rFonts w:ascii="宋体"/>
                <w:vanish/>
              </w:rPr>
            </w:pPr>
          </w:p>
        </w:tc>
        <w:tc>
          <w:tcPr>
            <w:tcW w:w="0" w:type="auto"/>
            <w:gridSpan w:val="3"/>
            <w:shd w:val="clear" w:color="auto" w:fill="auto"/>
            <w:vAlign w:val="bottom"/>
          </w:tcPr>
          <w:p w14:paraId="012D51D2" w14:textId="77777777" w:rsidR="008A1CC1" w:rsidRDefault="008A1CC1">
            <w:pPr>
              <w:rPr>
                <w:rFonts w:ascii="宋体"/>
                <w:vanish/>
              </w:rPr>
            </w:pPr>
          </w:p>
        </w:tc>
        <w:tc>
          <w:tcPr>
            <w:tcW w:w="0" w:type="auto"/>
            <w:gridSpan w:val="3"/>
            <w:shd w:val="clear" w:color="auto" w:fill="auto"/>
            <w:vAlign w:val="bottom"/>
          </w:tcPr>
          <w:p w14:paraId="012D51D3" w14:textId="77777777" w:rsidR="008A1CC1" w:rsidRDefault="008A1CC1">
            <w:pPr>
              <w:rPr>
                <w:rFonts w:ascii="宋体"/>
                <w:vanish/>
              </w:rPr>
            </w:pPr>
          </w:p>
        </w:tc>
        <w:tc>
          <w:tcPr>
            <w:tcW w:w="0" w:type="auto"/>
            <w:gridSpan w:val="3"/>
            <w:shd w:val="clear" w:color="auto" w:fill="auto"/>
            <w:vAlign w:val="bottom"/>
          </w:tcPr>
          <w:p w14:paraId="012D51D4" w14:textId="77777777" w:rsidR="008A1CC1" w:rsidRDefault="008A1CC1">
            <w:pPr>
              <w:rPr>
                <w:rFonts w:ascii="宋体"/>
                <w:vanish/>
              </w:rPr>
            </w:pPr>
          </w:p>
        </w:tc>
      </w:tr>
      <w:tr w:rsidR="008A1CC1" w14:paraId="012D51E8" w14:textId="77777777">
        <w:trPr>
          <w:jc w:val="center"/>
          <w:hidden/>
        </w:trPr>
        <w:tc>
          <w:tcPr>
            <w:tcW w:w="0" w:type="auto"/>
            <w:gridSpan w:val="3"/>
            <w:shd w:val="clear" w:color="auto" w:fill="auto"/>
            <w:vAlign w:val="bottom"/>
          </w:tcPr>
          <w:p w14:paraId="012D51D6" w14:textId="77777777" w:rsidR="008A1CC1" w:rsidRDefault="008A1CC1">
            <w:pPr>
              <w:rPr>
                <w:rFonts w:ascii="宋体"/>
                <w:vanish/>
              </w:rPr>
            </w:pPr>
          </w:p>
        </w:tc>
        <w:tc>
          <w:tcPr>
            <w:tcW w:w="0" w:type="auto"/>
            <w:gridSpan w:val="3"/>
            <w:shd w:val="clear" w:color="auto" w:fill="auto"/>
            <w:vAlign w:val="bottom"/>
          </w:tcPr>
          <w:p w14:paraId="012D51D7" w14:textId="77777777" w:rsidR="008A1CC1" w:rsidRDefault="008A1CC1">
            <w:pPr>
              <w:rPr>
                <w:rFonts w:ascii="宋体"/>
                <w:vanish/>
              </w:rPr>
            </w:pPr>
          </w:p>
        </w:tc>
        <w:tc>
          <w:tcPr>
            <w:tcW w:w="0" w:type="auto"/>
            <w:gridSpan w:val="3"/>
            <w:shd w:val="clear" w:color="auto" w:fill="auto"/>
            <w:vAlign w:val="bottom"/>
          </w:tcPr>
          <w:p w14:paraId="012D51D8" w14:textId="77777777" w:rsidR="008A1CC1" w:rsidRDefault="008A1CC1">
            <w:pPr>
              <w:rPr>
                <w:rFonts w:ascii="宋体"/>
                <w:vanish/>
              </w:rPr>
            </w:pPr>
          </w:p>
        </w:tc>
        <w:tc>
          <w:tcPr>
            <w:tcW w:w="0" w:type="auto"/>
            <w:gridSpan w:val="3"/>
            <w:shd w:val="clear" w:color="auto" w:fill="auto"/>
            <w:vAlign w:val="bottom"/>
          </w:tcPr>
          <w:p w14:paraId="012D51D9" w14:textId="77777777" w:rsidR="008A1CC1" w:rsidRDefault="008A1CC1">
            <w:pPr>
              <w:rPr>
                <w:rFonts w:ascii="宋体"/>
                <w:vanish/>
              </w:rPr>
            </w:pPr>
          </w:p>
        </w:tc>
        <w:tc>
          <w:tcPr>
            <w:tcW w:w="0" w:type="auto"/>
            <w:gridSpan w:val="3"/>
            <w:shd w:val="clear" w:color="auto" w:fill="auto"/>
            <w:vAlign w:val="bottom"/>
          </w:tcPr>
          <w:p w14:paraId="012D51DA" w14:textId="77777777" w:rsidR="008A1CC1" w:rsidRDefault="008A1CC1">
            <w:pPr>
              <w:rPr>
                <w:rFonts w:ascii="宋体"/>
                <w:vanish/>
              </w:rPr>
            </w:pPr>
          </w:p>
        </w:tc>
        <w:tc>
          <w:tcPr>
            <w:tcW w:w="0" w:type="auto"/>
            <w:gridSpan w:val="3"/>
            <w:shd w:val="clear" w:color="auto" w:fill="auto"/>
            <w:vAlign w:val="bottom"/>
          </w:tcPr>
          <w:p w14:paraId="012D51DB" w14:textId="77777777" w:rsidR="008A1CC1" w:rsidRDefault="008A1CC1">
            <w:pPr>
              <w:rPr>
                <w:rFonts w:ascii="宋体"/>
                <w:vanish/>
              </w:rPr>
            </w:pPr>
          </w:p>
        </w:tc>
        <w:tc>
          <w:tcPr>
            <w:tcW w:w="0" w:type="auto"/>
            <w:gridSpan w:val="3"/>
            <w:shd w:val="clear" w:color="auto" w:fill="auto"/>
            <w:vAlign w:val="bottom"/>
          </w:tcPr>
          <w:p w14:paraId="012D51DC" w14:textId="77777777" w:rsidR="008A1CC1" w:rsidRDefault="008A1CC1">
            <w:pPr>
              <w:rPr>
                <w:rFonts w:ascii="宋体"/>
                <w:vanish/>
              </w:rPr>
            </w:pPr>
          </w:p>
        </w:tc>
        <w:tc>
          <w:tcPr>
            <w:tcW w:w="0" w:type="auto"/>
            <w:gridSpan w:val="3"/>
            <w:shd w:val="clear" w:color="auto" w:fill="auto"/>
            <w:vAlign w:val="bottom"/>
          </w:tcPr>
          <w:p w14:paraId="012D51DD" w14:textId="77777777" w:rsidR="008A1CC1" w:rsidRDefault="008A1CC1">
            <w:pPr>
              <w:rPr>
                <w:rFonts w:ascii="宋体"/>
                <w:vanish/>
              </w:rPr>
            </w:pPr>
          </w:p>
        </w:tc>
        <w:tc>
          <w:tcPr>
            <w:tcW w:w="0" w:type="auto"/>
            <w:gridSpan w:val="3"/>
            <w:shd w:val="clear" w:color="auto" w:fill="auto"/>
            <w:vAlign w:val="bottom"/>
          </w:tcPr>
          <w:p w14:paraId="012D51DE" w14:textId="77777777" w:rsidR="008A1CC1" w:rsidRDefault="008A1CC1">
            <w:pPr>
              <w:rPr>
                <w:rFonts w:ascii="宋体"/>
                <w:vanish/>
              </w:rPr>
            </w:pPr>
          </w:p>
        </w:tc>
        <w:tc>
          <w:tcPr>
            <w:tcW w:w="0" w:type="auto"/>
            <w:gridSpan w:val="3"/>
            <w:shd w:val="clear" w:color="auto" w:fill="auto"/>
            <w:vAlign w:val="bottom"/>
          </w:tcPr>
          <w:p w14:paraId="012D51DF" w14:textId="77777777" w:rsidR="008A1CC1" w:rsidRDefault="008A1CC1">
            <w:pPr>
              <w:rPr>
                <w:rFonts w:ascii="宋体"/>
                <w:vanish/>
              </w:rPr>
            </w:pPr>
          </w:p>
        </w:tc>
        <w:tc>
          <w:tcPr>
            <w:tcW w:w="0" w:type="auto"/>
            <w:gridSpan w:val="3"/>
            <w:shd w:val="clear" w:color="auto" w:fill="auto"/>
            <w:vAlign w:val="bottom"/>
          </w:tcPr>
          <w:p w14:paraId="012D51E0" w14:textId="77777777" w:rsidR="008A1CC1" w:rsidRDefault="008A1CC1">
            <w:pPr>
              <w:rPr>
                <w:rFonts w:ascii="宋体"/>
                <w:vanish/>
              </w:rPr>
            </w:pPr>
          </w:p>
        </w:tc>
        <w:tc>
          <w:tcPr>
            <w:tcW w:w="0" w:type="auto"/>
            <w:gridSpan w:val="3"/>
            <w:shd w:val="clear" w:color="auto" w:fill="auto"/>
            <w:vAlign w:val="bottom"/>
          </w:tcPr>
          <w:p w14:paraId="012D51E1" w14:textId="77777777" w:rsidR="008A1CC1" w:rsidRDefault="008A1CC1">
            <w:pPr>
              <w:rPr>
                <w:rFonts w:ascii="宋体"/>
                <w:vanish/>
              </w:rPr>
            </w:pPr>
          </w:p>
        </w:tc>
        <w:tc>
          <w:tcPr>
            <w:tcW w:w="0" w:type="auto"/>
            <w:gridSpan w:val="3"/>
            <w:shd w:val="clear" w:color="auto" w:fill="auto"/>
            <w:vAlign w:val="bottom"/>
          </w:tcPr>
          <w:p w14:paraId="012D51E2" w14:textId="77777777" w:rsidR="008A1CC1" w:rsidRDefault="008A1CC1">
            <w:pPr>
              <w:rPr>
                <w:rFonts w:ascii="宋体"/>
                <w:vanish/>
              </w:rPr>
            </w:pPr>
          </w:p>
        </w:tc>
        <w:tc>
          <w:tcPr>
            <w:tcW w:w="0" w:type="auto"/>
            <w:gridSpan w:val="3"/>
            <w:shd w:val="clear" w:color="auto" w:fill="auto"/>
            <w:vAlign w:val="bottom"/>
          </w:tcPr>
          <w:p w14:paraId="012D51E3" w14:textId="77777777" w:rsidR="008A1CC1" w:rsidRDefault="008A1CC1">
            <w:pPr>
              <w:rPr>
                <w:rFonts w:ascii="宋体"/>
                <w:vanish/>
              </w:rPr>
            </w:pPr>
          </w:p>
        </w:tc>
        <w:tc>
          <w:tcPr>
            <w:tcW w:w="0" w:type="auto"/>
            <w:gridSpan w:val="3"/>
            <w:shd w:val="clear" w:color="auto" w:fill="auto"/>
            <w:vAlign w:val="bottom"/>
          </w:tcPr>
          <w:p w14:paraId="012D51E4" w14:textId="77777777" w:rsidR="008A1CC1" w:rsidRDefault="008A1CC1">
            <w:pPr>
              <w:rPr>
                <w:rFonts w:ascii="宋体"/>
                <w:vanish/>
              </w:rPr>
            </w:pPr>
          </w:p>
        </w:tc>
        <w:tc>
          <w:tcPr>
            <w:tcW w:w="0" w:type="auto"/>
            <w:gridSpan w:val="3"/>
            <w:shd w:val="clear" w:color="auto" w:fill="auto"/>
            <w:vAlign w:val="bottom"/>
          </w:tcPr>
          <w:p w14:paraId="012D51E5" w14:textId="77777777" w:rsidR="008A1CC1" w:rsidRDefault="008A1CC1">
            <w:pPr>
              <w:rPr>
                <w:rFonts w:ascii="宋体"/>
                <w:vanish/>
              </w:rPr>
            </w:pPr>
          </w:p>
        </w:tc>
        <w:tc>
          <w:tcPr>
            <w:tcW w:w="0" w:type="auto"/>
            <w:gridSpan w:val="3"/>
            <w:shd w:val="clear" w:color="auto" w:fill="auto"/>
            <w:vAlign w:val="bottom"/>
          </w:tcPr>
          <w:p w14:paraId="012D51E6" w14:textId="77777777" w:rsidR="008A1CC1" w:rsidRDefault="008A1CC1">
            <w:pPr>
              <w:rPr>
                <w:rFonts w:ascii="宋体"/>
                <w:vanish/>
              </w:rPr>
            </w:pPr>
          </w:p>
        </w:tc>
        <w:tc>
          <w:tcPr>
            <w:tcW w:w="0" w:type="auto"/>
            <w:gridSpan w:val="3"/>
            <w:shd w:val="clear" w:color="auto" w:fill="auto"/>
            <w:vAlign w:val="bottom"/>
          </w:tcPr>
          <w:p w14:paraId="012D51E7" w14:textId="77777777" w:rsidR="008A1CC1" w:rsidRDefault="008A1CC1">
            <w:pPr>
              <w:rPr>
                <w:rFonts w:ascii="宋体"/>
                <w:vanish/>
              </w:rPr>
            </w:pPr>
          </w:p>
        </w:tc>
      </w:tr>
      <w:tr w:rsidR="008A1CC1" w14:paraId="012D51FB" w14:textId="77777777">
        <w:trPr>
          <w:jc w:val="center"/>
          <w:hidden/>
        </w:trPr>
        <w:tc>
          <w:tcPr>
            <w:tcW w:w="0" w:type="auto"/>
            <w:gridSpan w:val="3"/>
            <w:shd w:val="clear" w:color="auto" w:fill="auto"/>
            <w:vAlign w:val="bottom"/>
          </w:tcPr>
          <w:p w14:paraId="012D51E9" w14:textId="77777777" w:rsidR="008A1CC1" w:rsidRDefault="008A1CC1">
            <w:pPr>
              <w:rPr>
                <w:rFonts w:ascii="宋体"/>
                <w:vanish/>
              </w:rPr>
            </w:pPr>
          </w:p>
        </w:tc>
        <w:tc>
          <w:tcPr>
            <w:tcW w:w="0" w:type="auto"/>
            <w:gridSpan w:val="3"/>
            <w:shd w:val="clear" w:color="auto" w:fill="auto"/>
            <w:vAlign w:val="bottom"/>
          </w:tcPr>
          <w:p w14:paraId="012D51EA" w14:textId="77777777" w:rsidR="008A1CC1" w:rsidRDefault="008A1CC1">
            <w:pPr>
              <w:rPr>
                <w:rFonts w:ascii="宋体"/>
                <w:vanish/>
              </w:rPr>
            </w:pPr>
          </w:p>
        </w:tc>
        <w:tc>
          <w:tcPr>
            <w:tcW w:w="0" w:type="auto"/>
            <w:gridSpan w:val="3"/>
            <w:shd w:val="clear" w:color="auto" w:fill="auto"/>
            <w:vAlign w:val="bottom"/>
          </w:tcPr>
          <w:p w14:paraId="012D51EB" w14:textId="77777777" w:rsidR="008A1CC1" w:rsidRDefault="008A1CC1">
            <w:pPr>
              <w:rPr>
                <w:rFonts w:ascii="宋体"/>
                <w:vanish/>
              </w:rPr>
            </w:pPr>
          </w:p>
        </w:tc>
        <w:tc>
          <w:tcPr>
            <w:tcW w:w="0" w:type="auto"/>
            <w:gridSpan w:val="3"/>
            <w:shd w:val="clear" w:color="auto" w:fill="auto"/>
            <w:vAlign w:val="bottom"/>
          </w:tcPr>
          <w:p w14:paraId="012D51EC" w14:textId="77777777" w:rsidR="008A1CC1" w:rsidRDefault="008A1CC1">
            <w:pPr>
              <w:rPr>
                <w:rFonts w:ascii="宋体"/>
                <w:vanish/>
              </w:rPr>
            </w:pPr>
          </w:p>
        </w:tc>
        <w:tc>
          <w:tcPr>
            <w:tcW w:w="0" w:type="auto"/>
            <w:gridSpan w:val="3"/>
            <w:shd w:val="clear" w:color="auto" w:fill="auto"/>
            <w:vAlign w:val="bottom"/>
          </w:tcPr>
          <w:p w14:paraId="012D51ED" w14:textId="77777777" w:rsidR="008A1CC1" w:rsidRDefault="008A1CC1">
            <w:pPr>
              <w:rPr>
                <w:rFonts w:ascii="宋体"/>
                <w:vanish/>
              </w:rPr>
            </w:pPr>
          </w:p>
        </w:tc>
        <w:tc>
          <w:tcPr>
            <w:tcW w:w="0" w:type="auto"/>
            <w:gridSpan w:val="3"/>
            <w:shd w:val="clear" w:color="auto" w:fill="auto"/>
            <w:vAlign w:val="bottom"/>
          </w:tcPr>
          <w:p w14:paraId="012D51EE" w14:textId="77777777" w:rsidR="008A1CC1" w:rsidRDefault="008A1CC1">
            <w:pPr>
              <w:rPr>
                <w:rFonts w:ascii="宋体"/>
                <w:vanish/>
              </w:rPr>
            </w:pPr>
          </w:p>
        </w:tc>
        <w:tc>
          <w:tcPr>
            <w:tcW w:w="0" w:type="auto"/>
            <w:gridSpan w:val="3"/>
            <w:shd w:val="clear" w:color="auto" w:fill="auto"/>
            <w:vAlign w:val="bottom"/>
          </w:tcPr>
          <w:p w14:paraId="012D51EF" w14:textId="77777777" w:rsidR="008A1CC1" w:rsidRDefault="008A1CC1">
            <w:pPr>
              <w:rPr>
                <w:rFonts w:ascii="宋体"/>
                <w:vanish/>
              </w:rPr>
            </w:pPr>
          </w:p>
        </w:tc>
        <w:tc>
          <w:tcPr>
            <w:tcW w:w="0" w:type="auto"/>
            <w:gridSpan w:val="3"/>
            <w:shd w:val="clear" w:color="auto" w:fill="auto"/>
            <w:vAlign w:val="bottom"/>
          </w:tcPr>
          <w:p w14:paraId="012D51F0" w14:textId="77777777" w:rsidR="008A1CC1" w:rsidRDefault="008A1CC1">
            <w:pPr>
              <w:rPr>
                <w:rFonts w:ascii="宋体"/>
                <w:vanish/>
              </w:rPr>
            </w:pPr>
          </w:p>
        </w:tc>
        <w:tc>
          <w:tcPr>
            <w:tcW w:w="0" w:type="auto"/>
            <w:gridSpan w:val="3"/>
            <w:shd w:val="clear" w:color="auto" w:fill="auto"/>
            <w:vAlign w:val="bottom"/>
          </w:tcPr>
          <w:p w14:paraId="012D51F1" w14:textId="77777777" w:rsidR="008A1CC1" w:rsidRDefault="008A1CC1">
            <w:pPr>
              <w:rPr>
                <w:rFonts w:ascii="宋体"/>
                <w:vanish/>
              </w:rPr>
            </w:pPr>
          </w:p>
        </w:tc>
        <w:tc>
          <w:tcPr>
            <w:tcW w:w="0" w:type="auto"/>
            <w:gridSpan w:val="3"/>
            <w:shd w:val="clear" w:color="auto" w:fill="auto"/>
            <w:vAlign w:val="bottom"/>
          </w:tcPr>
          <w:p w14:paraId="012D51F2" w14:textId="77777777" w:rsidR="008A1CC1" w:rsidRDefault="008A1CC1">
            <w:pPr>
              <w:rPr>
                <w:rFonts w:ascii="宋体"/>
                <w:vanish/>
              </w:rPr>
            </w:pPr>
          </w:p>
        </w:tc>
        <w:tc>
          <w:tcPr>
            <w:tcW w:w="0" w:type="auto"/>
            <w:gridSpan w:val="3"/>
            <w:shd w:val="clear" w:color="auto" w:fill="auto"/>
            <w:vAlign w:val="bottom"/>
          </w:tcPr>
          <w:p w14:paraId="012D51F3" w14:textId="77777777" w:rsidR="008A1CC1" w:rsidRDefault="008A1CC1">
            <w:pPr>
              <w:rPr>
                <w:rFonts w:ascii="宋体"/>
                <w:vanish/>
              </w:rPr>
            </w:pPr>
          </w:p>
        </w:tc>
        <w:tc>
          <w:tcPr>
            <w:tcW w:w="0" w:type="auto"/>
            <w:gridSpan w:val="3"/>
            <w:shd w:val="clear" w:color="auto" w:fill="auto"/>
            <w:vAlign w:val="bottom"/>
          </w:tcPr>
          <w:p w14:paraId="012D51F4" w14:textId="77777777" w:rsidR="008A1CC1" w:rsidRDefault="008A1CC1">
            <w:pPr>
              <w:rPr>
                <w:rFonts w:ascii="宋体"/>
                <w:vanish/>
              </w:rPr>
            </w:pPr>
          </w:p>
        </w:tc>
        <w:tc>
          <w:tcPr>
            <w:tcW w:w="0" w:type="auto"/>
            <w:gridSpan w:val="3"/>
            <w:shd w:val="clear" w:color="auto" w:fill="auto"/>
            <w:vAlign w:val="bottom"/>
          </w:tcPr>
          <w:p w14:paraId="012D51F5" w14:textId="77777777" w:rsidR="008A1CC1" w:rsidRDefault="008A1CC1">
            <w:pPr>
              <w:rPr>
                <w:rFonts w:ascii="宋体"/>
                <w:vanish/>
              </w:rPr>
            </w:pPr>
          </w:p>
        </w:tc>
        <w:tc>
          <w:tcPr>
            <w:tcW w:w="0" w:type="auto"/>
            <w:gridSpan w:val="3"/>
            <w:shd w:val="clear" w:color="auto" w:fill="auto"/>
            <w:vAlign w:val="bottom"/>
          </w:tcPr>
          <w:p w14:paraId="012D51F6" w14:textId="77777777" w:rsidR="008A1CC1" w:rsidRDefault="008A1CC1">
            <w:pPr>
              <w:rPr>
                <w:rFonts w:ascii="宋体"/>
                <w:vanish/>
              </w:rPr>
            </w:pPr>
          </w:p>
        </w:tc>
        <w:tc>
          <w:tcPr>
            <w:tcW w:w="0" w:type="auto"/>
            <w:gridSpan w:val="3"/>
            <w:shd w:val="clear" w:color="auto" w:fill="auto"/>
            <w:vAlign w:val="bottom"/>
          </w:tcPr>
          <w:p w14:paraId="012D51F7" w14:textId="77777777" w:rsidR="008A1CC1" w:rsidRDefault="008A1CC1">
            <w:pPr>
              <w:rPr>
                <w:rFonts w:ascii="宋体"/>
                <w:vanish/>
              </w:rPr>
            </w:pPr>
          </w:p>
        </w:tc>
        <w:tc>
          <w:tcPr>
            <w:tcW w:w="0" w:type="auto"/>
            <w:gridSpan w:val="3"/>
            <w:shd w:val="clear" w:color="auto" w:fill="auto"/>
            <w:vAlign w:val="bottom"/>
          </w:tcPr>
          <w:p w14:paraId="012D51F8" w14:textId="77777777" w:rsidR="008A1CC1" w:rsidRDefault="008A1CC1">
            <w:pPr>
              <w:rPr>
                <w:rFonts w:ascii="宋体"/>
                <w:vanish/>
              </w:rPr>
            </w:pPr>
          </w:p>
        </w:tc>
        <w:tc>
          <w:tcPr>
            <w:tcW w:w="0" w:type="auto"/>
            <w:gridSpan w:val="3"/>
            <w:shd w:val="clear" w:color="auto" w:fill="auto"/>
            <w:vAlign w:val="bottom"/>
          </w:tcPr>
          <w:p w14:paraId="012D51F9" w14:textId="77777777" w:rsidR="008A1CC1" w:rsidRDefault="008A1CC1">
            <w:pPr>
              <w:rPr>
                <w:rFonts w:ascii="宋体"/>
                <w:vanish/>
              </w:rPr>
            </w:pPr>
          </w:p>
        </w:tc>
        <w:tc>
          <w:tcPr>
            <w:tcW w:w="0" w:type="auto"/>
            <w:gridSpan w:val="3"/>
            <w:shd w:val="clear" w:color="auto" w:fill="auto"/>
            <w:vAlign w:val="bottom"/>
          </w:tcPr>
          <w:p w14:paraId="012D51FA" w14:textId="77777777" w:rsidR="008A1CC1" w:rsidRDefault="008A1CC1">
            <w:pPr>
              <w:rPr>
                <w:rFonts w:ascii="宋体"/>
                <w:vanish/>
              </w:rPr>
            </w:pPr>
          </w:p>
        </w:tc>
      </w:tr>
      <w:tr w:rsidR="008A1CC1" w14:paraId="012D520E" w14:textId="77777777">
        <w:trPr>
          <w:jc w:val="center"/>
          <w:hidden/>
        </w:trPr>
        <w:tc>
          <w:tcPr>
            <w:tcW w:w="0" w:type="auto"/>
            <w:gridSpan w:val="3"/>
            <w:shd w:val="clear" w:color="auto" w:fill="auto"/>
            <w:vAlign w:val="bottom"/>
          </w:tcPr>
          <w:p w14:paraId="012D51FC" w14:textId="77777777" w:rsidR="008A1CC1" w:rsidRDefault="008A1CC1">
            <w:pPr>
              <w:rPr>
                <w:rFonts w:ascii="宋体"/>
                <w:vanish/>
              </w:rPr>
            </w:pPr>
          </w:p>
        </w:tc>
        <w:tc>
          <w:tcPr>
            <w:tcW w:w="0" w:type="auto"/>
            <w:gridSpan w:val="3"/>
            <w:shd w:val="clear" w:color="auto" w:fill="auto"/>
            <w:vAlign w:val="bottom"/>
          </w:tcPr>
          <w:p w14:paraId="012D51FD" w14:textId="77777777" w:rsidR="008A1CC1" w:rsidRDefault="008A1CC1">
            <w:pPr>
              <w:rPr>
                <w:rFonts w:ascii="宋体"/>
                <w:vanish/>
              </w:rPr>
            </w:pPr>
          </w:p>
        </w:tc>
        <w:tc>
          <w:tcPr>
            <w:tcW w:w="0" w:type="auto"/>
            <w:gridSpan w:val="3"/>
            <w:shd w:val="clear" w:color="auto" w:fill="auto"/>
            <w:vAlign w:val="bottom"/>
          </w:tcPr>
          <w:p w14:paraId="012D51FE" w14:textId="77777777" w:rsidR="008A1CC1" w:rsidRDefault="008A1CC1">
            <w:pPr>
              <w:rPr>
                <w:rFonts w:ascii="宋体"/>
                <w:vanish/>
              </w:rPr>
            </w:pPr>
          </w:p>
        </w:tc>
        <w:tc>
          <w:tcPr>
            <w:tcW w:w="0" w:type="auto"/>
            <w:gridSpan w:val="3"/>
            <w:shd w:val="clear" w:color="auto" w:fill="auto"/>
            <w:vAlign w:val="bottom"/>
          </w:tcPr>
          <w:p w14:paraId="012D51FF" w14:textId="77777777" w:rsidR="008A1CC1" w:rsidRDefault="008A1CC1">
            <w:pPr>
              <w:rPr>
                <w:rFonts w:ascii="宋体"/>
                <w:vanish/>
              </w:rPr>
            </w:pPr>
          </w:p>
        </w:tc>
        <w:tc>
          <w:tcPr>
            <w:tcW w:w="0" w:type="auto"/>
            <w:gridSpan w:val="3"/>
            <w:shd w:val="clear" w:color="auto" w:fill="auto"/>
            <w:vAlign w:val="bottom"/>
          </w:tcPr>
          <w:p w14:paraId="012D5200" w14:textId="77777777" w:rsidR="008A1CC1" w:rsidRDefault="008A1CC1">
            <w:pPr>
              <w:rPr>
                <w:rFonts w:ascii="宋体"/>
                <w:vanish/>
              </w:rPr>
            </w:pPr>
          </w:p>
        </w:tc>
        <w:tc>
          <w:tcPr>
            <w:tcW w:w="0" w:type="auto"/>
            <w:gridSpan w:val="3"/>
            <w:shd w:val="clear" w:color="auto" w:fill="auto"/>
            <w:vAlign w:val="bottom"/>
          </w:tcPr>
          <w:p w14:paraId="012D5201" w14:textId="77777777" w:rsidR="008A1CC1" w:rsidRDefault="008A1CC1">
            <w:pPr>
              <w:rPr>
                <w:rFonts w:ascii="宋体"/>
                <w:vanish/>
              </w:rPr>
            </w:pPr>
          </w:p>
        </w:tc>
        <w:tc>
          <w:tcPr>
            <w:tcW w:w="0" w:type="auto"/>
            <w:gridSpan w:val="3"/>
            <w:shd w:val="clear" w:color="auto" w:fill="auto"/>
            <w:vAlign w:val="bottom"/>
          </w:tcPr>
          <w:p w14:paraId="012D5202" w14:textId="77777777" w:rsidR="008A1CC1" w:rsidRDefault="008A1CC1">
            <w:pPr>
              <w:rPr>
                <w:rFonts w:ascii="宋体"/>
                <w:vanish/>
              </w:rPr>
            </w:pPr>
          </w:p>
        </w:tc>
        <w:tc>
          <w:tcPr>
            <w:tcW w:w="0" w:type="auto"/>
            <w:gridSpan w:val="3"/>
            <w:shd w:val="clear" w:color="auto" w:fill="auto"/>
            <w:vAlign w:val="bottom"/>
          </w:tcPr>
          <w:p w14:paraId="012D5203" w14:textId="77777777" w:rsidR="008A1CC1" w:rsidRDefault="008A1CC1">
            <w:pPr>
              <w:rPr>
                <w:rFonts w:ascii="宋体"/>
                <w:vanish/>
              </w:rPr>
            </w:pPr>
          </w:p>
        </w:tc>
        <w:tc>
          <w:tcPr>
            <w:tcW w:w="0" w:type="auto"/>
            <w:gridSpan w:val="3"/>
            <w:shd w:val="clear" w:color="auto" w:fill="auto"/>
            <w:vAlign w:val="bottom"/>
          </w:tcPr>
          <w:p w14:paraId="012D5204" w14:textId="77777777" w:rsidR="008A1CC1" w:rsidRDefault="008A1CC1">
            <w:pPr>
              <w:rPr>
                <w:rFonts w:ascii="宋体"/>
                <w:vanish/>
              </w:rPr>
            </w:pPr>
          </w:p>
        </w:tc>
        <w:tc>
          <w:tcPr>
            <w:tcW w:w="0" w:type="auto"/>
            <w:gridSpan w:val="3"/>
            <w:shd w:val="clear" w:color="auto" w:fill="auto"/>
            <w:vAlign w:val="bottom"/>
          </w:tcPr>
          <w:p w14:paraId="012D5205" w14:textId="77777777" w:rsidR="008A1CC1" w:rsidRDefault="008A1CC1">
            <w:pPr>
              <w:rPr>
                <w:rFonts w:ascii="宋体"/>
                <w:vanish/>
              </w:rPr>
            </w:pPr>
          </w:p>
        </w:tc>
        <w:tc>
          <w:tcPr>
            <w:tcW w:w="0" w:type="auto"/>
            <w:gridSpan w:val="3"/>
            <w:shd w:val="clear" w:color="auto" w:fill="auto"/>
            <w:vAlign w:val="bottom"/>
          </w:tcPr>
          <w:p w14:paraId="012D5206" w14:textId="77777777" w:rsidR="008A1CC1" w:rsidRDefault="008A1CC1">
            <w:pPr>
              <w:rPr>
                <w:rFonts w:ascii="宋体"/>
                <w:vanish/>
              </w:rPr>
            </w:pPr>
          </w:p>
        </w:tc>
        <w:tc>
          <w:tcPr>
            <w:tcW w:w="0" w:type="auto"/>
            <w:gridSpan w:val="3"/>
            <w:shd w:val="clear" w:color="auto" w:fill="auto"/>
            <w:vAlign w:val="bottom"/>
          </w:tcPr>
          <w:p w14:paraId="012D5207" w14:textId="77777777" w:rsidR="008A1CC1" w:rsidRDefault="008A1CC1">
            <w:pPr>
              <w:rPr>
                <w:rFonts w:ascii="宋体"/>
                <w:vanish/>
              </w:rPr>
            </w:pPr>
          </w:p>
        </w:tc>
        <w:tc>
          <w:tcPr>
            <w:tcW w:w="0" w:type="auto"/>
            <w:gridSpan w:val="3"/>
            <w:shd w:val="clear" w:color="auto" w:fill="auto"/>
            <w:vAlign w:val="bottom"/>
          </w:tcPr>
          <w:p w14:paraId="012D5208" w14:textId="77777777" w:rsidR="008A1CC1" w:rsidRDefault="008A1CC1">
            <w:pPr>
              <w:rPr>
                <w:rFonts w:ascii="宋体"/>
                <w:vanish/>
              </w:rPr>
            </w:pPr>
          </w:p>
        </w:tc>
        <w:tc>
          <w:tcPr>
            <w:tcW w:w="0" w:type="auto"/>
            <w:gridSpan w:val="3"/>
            <w:shd w:val="clear" w:color="auto" w:fill="auto"/>
            <w:vAlign w:val="bottom"/>
          </w:tcPr>
          <w:p w14:paraId="012D5209" w14:textId="77777777" w:rsidR="008A1CC1" w:rsidRDefault="008A1CC1">
            <w:pPr>
              <w:rPr>
                <w:rFonts w:ascii="宋体"/>
                <w:vanish/>
              </w:rPr>
            </w:pPr>
          </w:p>
        </w:tc>
        <w:tc>
          <w:tcPr>
            <w:tcW w:w="0" w:type="auto"/>
            <w:gridSpan w:val="3"/>
            <w:shd w:val="clear" w:color="auto" w:fill="auto"/>
            <w:vAlign w:val="bottom"/>
          </w:tcPr>
          <w:p w14:paraId="012D520A" w14:textId="77777777" w:rsidR="008A1CC1" w:rsidRDefault="008A1CC1">
            <w:pPr>
              <w:rPr>
                <w:rFonts w:ascii="宋体"/>
                <w:vanish/>
              </w:rPr>
            </w:pPr>
          </w:p>
        </w:tc>
        <w:tc>
          <w:tcPr>
            <w:tcW w:w="0" w:type="auto"/>
            <w:gridSpan w:val="3"/>
            <w:shd w:val="clear" w:color="auto" w:fill="auto"/>
            <w:vAlign w:val="bottom"/>
          </w:tcPr>
          <w:p w14:paraId="012D520B" w14:textId="77777777" w:rsidR="008A1CC1" w:rsidRDefault="008A1CC1">
            <w:pPr>
              <w:rPr>
                <w:rFonts w:ascii="宋体"/>
                <w:vanish/>
              </w:rPr>
            </w:pPr>
          </w:p>
        </w:tc>
        <w:tc>
          <w:tcPr>
            <w:tcW w:w="0" w:type="auto"/>
            <w:gridSpan w:val="3"/>
            <w:shd w:val="clear" w:color="auto" w:fill="auto"/>
            <w:vAlign w:val="bottom"/>
          </w:tcPr>
          <w:p w14:paraId="012D520C" w14:textId="77777777" w:rsidR="008A1CC1" w:rsidRDefault="008A1CC1">
            <w:pPr>
              <w:rPr>
                <w:rFonts w:ascii="宋体"/>
                <w:vanish/>
              </w:rPr>
            </w:pPr>
          </w:p>
        </w:tc>
        <w:tc>
          <w:tcPr>
            <w:tcW w:w="0" w:type="auto"/>
            <w:gridSpan w:val="3"/>
            <w:shd w:val="clear" w:color="auto" w:fill="auto"/>
            <w:vAlign w:val="bottom"/>
          </w:tcPr>
          <w:p w14:paraId="012D520D" w14:textId="77777777" w:rsidR="008A1CC1" w:rsidRDefault="008A1CC1">
            <w:pPr>
              <w:rPr>
                <w:rFonts w:ascii="宋体"/>
                <w:vanish/>
              </w:rPr>
            </w:pPr>
          </w:p>
        </w:tc>
      </w:tr>
      <w:tr w:rsidR="008A1CC1" w14:paraId="012D5221" w14:textId="77777777">
        <w:trPr>
          <w:jc w:val="center"/>
          <w:hidden/>
        </w:trPr>
        <w:tc>
          <w:tcPr>
            <w:tcW w:w="0" w:type="auto"/>
            <w:gridSpan w:val="3"/>
            <w:shd w:val="clear" w:color="auto" w:fill="auto"/>
            <w:vAlign w:val="bottom"/>
          </w:tcPr>
          <w:p w14:paraId="012D520F" w14:textId="77777777" w:rsidR="008A1CC1" w:rsidRDefault="008A1CC1">
            <w:pPr>
              <w:rPr>
                <w:rFonts w:ascii="宋体"/>
                <w:vanish/>
              </w:rPr>
            </w:pPr>
          </w:p>
        </w:tc>
        <w:tc>
          <w:tcPr>
            <w:tcW w:w="0" w:type="auto"/>
            <w:gridSpan w:val="3"/>
            <w:shd w:val="clear" w:color="auto" w:fill="auto"/>
            <w:vAlign w:val="bottom"/>
          </w:tcPr>
          <w:p w14:paraId="012D5210" w14:textId="77777777" w:rsidR="008A1CC1" w:rsidRDefault="008A1CC1">
            <w:pPr>
              <w:rPr>
                <w:rFonts w:ascii="宋体"/>
                <w:vanish/>
              </w:rPr>
            </w:pPr>
          </w:p>
        </w:tc>
        <w:tc>
          <w:tcPr>
            <w:tcW w:w="0" w:type="auto"/>
            <w:gridSpan w:val="3"/>
            <w:shd w:val="clear" w:color="auto" w:fill="auto"/>
            <w:vAlign w:val="bottom"/>
          </w:tcPr>
          <w:p w14:paraId="012D5211" w14:textId="77777777" w:rsidR="008A1CC1" w:rsidRDefault="008A1CC1">
            <w:pPr>
              <w:rPr>
                <w:rFonts w:ascii="宋体"/>
                <w:vanish/>
              </w:rPr>
            </w:pPr>
          </w:p>
        </w:tc>
        <w:tc>
          <w:tcPr>
            <w:tcW w:w="0" w:type="auto"/>
            <w:gridSpan w:val="3"/>
            <w:shd w:val="clear" w:color="auto" w:fill="auto"/>
            <w:vAlign w:val="bottom"/>
          </w:tcPr>
          <w:p w14:paraId="012D5212" w14:textId="77777777" w:rsidR="008A1CC1" w:rsidRDefault="008A1CC1">
            <w:pPr>
              <w:rPr>
                <w:rFonts w:ascii="宋体"/>
                <w:vanish/>
              </w:rPr>
            </w:pPr>
          </w:p>
        </w:tc>
        <w:tc>
          <w:tcPr>
            <w:tcW w:w="0" w:type="auto"/>
            <w:gridSpan w:val="3"/>
            <w:shd w:val="clear" w:color="auto" w:fill="auto"/>
            <w:vAlign w:val="bottom"/>
          </w:tcPr>
          <w:p w14:paraId="012D5213" w14:textId="77777777" w:rsidR="008A1CC1" w:rsidRDefault="008A1CC1">
            <w:pPr>
              <w:rPr>
                <w:rFonts w:ascii="宋体"/>
                <w:vanish/>
              </w:rPr>
            </w:pPr>
          </w:p>
        </w:tc>
        <w:tc>
          <w:tcPr>
            <w:tcW w:w="0" w:type="auto"/>
            <w:gridSpan w:val="3"/>
            <w:shd w:val="clear" w:color="auto" w:fill="auto"/>
            <w:vAlign w:val="bottom"/>
          </w:tcPr>
          <w:p w14:paraId="012D5214" w14:textId="77777777" w:rsidR="008A1CC1" w:rsidRDefault="008A1CC1">
            <w:pPr>
              <w:rPr>
                <w:rFonts w:ascii="宋体"/>
                <w:vanish/>
              </w:rPr>
            </w:pPr>
          </w:p>
        </w:tc>
        <w:tc>
          <w:tcPr>
            <w:tcW w:w="0" w:type="auto"/>
            <w:gridSpan w:val="3"/>
            <w:shd w:val="clear" w:color="auto" w:fill="auto"/>
            <w:vAlign w:val="bottom"/>
          </w:tcPr>
          <w:p w14:paraId="012D5215" w14:textId="77777777" w:rsidR="008A1CC1" w:rsidRDefault="008A1CC1">
            <w:pPr>
              <w:rPr>
                <w:rFonts w:ascii="宋体"/>
                <w:vanish/>
              </w:rPr>
            </w:pPr>
          </w:p>
        </w:tc>
        <w:tc>
          <w:tcPr>
            <w:tcW w:w="0" w:type="auto"/>
            <w:gridSpan w:val="3"/>
            <w:shd w:val="clear" w:color="auto" w:fill="auto"/>
            <w:vAlign w:val="bottom"/>
          </w:tcPr>
          <w:p w14:paraId="012D5216" w14:textId="77777777" w:rsidR="008A1CC1" w:rsidRDefault="008A1CC1">
            <w:pPr>
              <w:rPr>
                <w:rFonts w:ascii="宋体"/>
                <w:vanish/>
              </w:rPr>
            </w:pPr>
          </w:p>
        </w:tc>
        <w:tc>
          <w:tcPr>
            <w:tcW w:w="0" w:type="auto"/>
            <w:gridSpan w:val="3"/>
            <w:shd w:val="clear" w:color="auto" w:fill="auto"/>
            <w:vAlign w:val="bottom"/>
          </w:tcPr>
          <w:p w14:paraId="012D5217" w14:textId="77777777" w:rsidR="008A1CC1" w:rsidRDefault="008A1CC1">
            <w:pPr>
              <w:rPr>
                <w:rFonts w:ascii="宋体"/>
                <w:vanish/>
              </w:rPr>
            </w:pPr>
          </w:p>
        </w:tc>
        <w:tc>
          <w:tcPr>
            <w:tcW w:w="0" w:type="auto"/>
            <w:gridSpan w:val="3"/>
            <w:shd w:val="clear" w:color="auto" w:fill="auto"/>
            <w:vAlign w:val="bottom"/>
          </w:tcPr>
          <w:p w14:paraId="012D5218" w14:textId="77777777" w:rsidR="008A1CC1" w:rsidRDefault="008A1CC1">
            <w:pPr>
              <w:rPr>
                <w:rFonts w:ascii="宋体"/>
                <w:vanish/>
              </w:rPr>
            </w:pPr>
          </w:p>
        </w:tc>
        <w:tc>
          <w:tcPr>
            <w:tcW w:w="0" w:type="auto"/>
            <w:gridSpan w:val="3"/>
            <w:shd w:val="clear" w:color="auto" w:fill="auto"/>
            <w:vAlign w:val="bottom"/>
          </w:tcPr>
          <w:p w14:paraId="012D5219" w14:textId="77777777" w:rsidR="008A1CC1" w:rsidRDefault="008A1CC1">
            <w:pPr>
              <w:rPr>
                <w:rFonts w:ascii="宋体"/>
                <w:vanish/>
              </w:rPr>
            </w:pPr>
          </w:p>
        </w:tc>
        <w:tc>
          <w:tcPr>
            <w:tcW w:w="0" w:type="auto"/>
            <w:gridSpan w:val="3"/>
            <w:shd w:val="clear" w:color="auto" w:fill="auto"/>
            <w:vAlign w:val="bottom"/>
          </w:tcPr>
          <w:p w14:paraId="012D521A" w14:textId="77777777" w:rsidR="008A1CC1" w:rsidRDefault="008A1CC1">
            <w:pPr>
              <w:rPr>
                <w:rFonts w:ascii="宋体"/>
                <w:vanish/>
              </w:rPr>
            </w:pPr>
          </w:p>
        </w:tc>
        <w:tc>
          <w:tcPr>
            <w:tcW w:w="0" w:type="auto"/>
            <w:gridSpan w:val="3"/>
            <w:shd w:val="clear" w:color="auto" w:fill="auto"/>
            <w:vAlign w:val="bottom"/>
          </w:tcPr>
          <w:p w14:paraId="012D521B" w14:textId="77777777" w:rsidR="008A1CC1" w:rsidRDefault="008A1CC1">
            <w:pPr>
              <w:rPr>
                <w:rFonts w:ascii="宋体"/>
                <w:vanish/>
              </w:rPr>
            </w:pPr>
          </w:p>
        </w:tc>
        <w:tc>
          <w:tcPr>
            <w:tcW w:w="0" w:type="auto"/>
            <w:gridSpan w:val="3"/>
            <w:shd w:val="clear" w:color="auto" w:fill="auto"/>
            <w:vAlign w:val="bottom"/>
          </w:tcPr>
          <w:p w14:paraId="012D521C" w14:textId="77777777" w:rsidR="008A1CC1" w:rsidRDefault="008A1CC1">
            <w:pPr>
              <w:rPr>
                <w:rFonts w:ascii="宋体"/>
                <w:vanish/>
              </w:rPr>
            </w:pPr>
          </w:p>
        </w:tc>
        <w:tc>
          <w:tcPr>
            <w:tcW w:w="0" w:type="auto"/>
            <w:gridSpan w:val="3"/>
            <w:shd w:val="clear" w:color="auto" w:fill="auto"/>
            <w:vAlign w:val="bottom"/>
          </w:tcPr>
          <w:p w14:paraId="012D521D" w14:textId="77777777" w:rsidR="008A1CC1" w:rsidRDefault="008A1CC1">
            <w:pPr>
              <w:rPr>
                <w:rFonts w:ascii="宋体"/>
                <w:vanish/>
              </w:rPr>
            </w:pPr>
          </w:p>
        </w:tc>
        <w:tc>
          <w:tcPr>
            <w:tcW w:w="0" w:type="auto"/>
            <w:gridSpan w:val="3"/>
            <w:shd w:val="clear" w:color="auto" w:fill="auto"/>
            <w:vAlign w:val="bottom"/>
          </w:tcPr>
          <w:p w14:paraId="012D521E" w14:textId="77777777" w:rsidR="008A1CC1" w:rsidRDefault="008A1CC1">
            <w:pPr>
              <w:rPr>
                <w:rFonts w:ascii="宋体"/>
                <w:vanish/>
              </w:rPr>
            </w:pPr>
          </w:p>
        </w:tc>
        <w:tc>
          <w:tcPr>
            <w:tcW w:w="0" w:type="auto"/>
            <w:gridSpan w:val="3"/>
            <w:shd w:val="clear" w:color="auto" w:fill="auto"/>
            <w:vAlign w:val="bottom"/>
          </w:tcPr>
          <w:p w14:paraId="012D521F" w14:textId="77777777" w:rsidR="008A1CC1" w:rsidRDefault="008A1CC1">
            <w:pPr>
              <w:rPr>
                <w:rFonts w:ascii="宋体"/>
                <w:vanish/>
              </w:rPr>
            </w:pPr>
          </w:p>
        </w:tc>
        <w:tc>
          <w:tcPr>
            <w:tcW w:w="0" w:type="auto"/>
            <w:gridSpan w:val="3"/>
            <w:shd w:val="clear" w:color="auto" w:fill="auto"/>
            <w:vAlign w:val="bottom"/>
          </w:tcPr>
          <w:p w14:paraId="012D5220" w14:textId="77777777" w:rsidR="008A1CC1" w:rsidRDefault="008A1CC1">
            <w:pPr>
              <w:rPr>
                <w:rFonts w:ascii="宋体"/>
                <w:vanish/>
              </w:rPr>
            </w:pPr>
          </w:p>
        </w:tc>
      </w:tr>
      <w:tr w:rsidR="008A1CC1" w14:paraId="012D5234" w14:textId="77777777">
        <w:trPr>
          <w:jc w:val="center"/>
          <w:hidden/>
        </w:trPr>
        <w:tc>
          <w:tcPr>
            <w:tcW w:w="0" w:type="auto"/>
            <w:gridSpan w:val="3"/>
            <w:shd w:val="clear" w:color="auto" w:fill="auto"/>
            <w:vAlign w:val="bottom"/>
          </w:tcPr>
          <w:p w14:paraId="012D5222" w14:textId="77777777" w:rsidR="008A1CC1" w:rsidRDefault="008A1CC1">
            <w:pPr>
              <w:rPr>
                <w:rFonts w:ascii="宋体"/>
                <w:vanish/>
              </w:rPr>
            </w:pPr>
          </w:p>
        </w:tc>
        <w:tc>
          <w:tcPr>
            <w:tcW w:w="0" w:type="auto"/>
            <w:gridSpan w:val="3"/>
            <w:shd w:val="clear" w:color="auto" w:fill="auto"/>
            <w:vAlign w:val="bottom"/>
          </w:tcPr>
          <w:p w14:paraId="012D5223" w14:textId="77777777" w:rsidR="008A1CC1" w:rsidRDefault="008A1CC1">
            <w:pPr>
              <w:rPr>
                <w:rFonts w:ascii="宋体"/>
                <w:vanish/>
              </w:rPr>
            </w:pPr>
          </w:p>
        </w:tc>
        <w:tc>
          <w:tcPr>
            <w:tcW w:w="0" w:type="auto"/>
            <w:gridSpan w:val="3"/>
            <w:shd w:val="clear" w:color="auto" w:fill="auto"/>
            <w:vAlign w:val="bottom"/>
          </w:tcPr>
          <w:p w14:paraId="012D5224" w14:textId="77777777" w:rsidR="008A1CC1" w:rsidRDefault="008A1CC1">
            <w:pPr>
              <w:rPr>
                <w:rFonts w:ascii="宋体"/>
                <w:vanish/>
              </w:rPr>
            </w:pPr>
          </w:p>
        </w:tc>
        <w:tc>
          <w:tcPr>
            <w:tcW w:w="0" w:type="auto"/>
            <w:gridSpan w:val="3"/>
            <w:shd w:val="clear" w:color="auto" w:fill="auto"/>
            <w:vAlign w:val="bottom"/>
          </w:tcPr>
          <w:p w14:paraId="012D5225" w14:textId="77777777" w:rsidR="008A1CC1" w:rsidRDefault="008A1CC1">
            <w:pPr>
              <w:rPr>
                <w:rFonts w:ascii="宋体"/>
                <w:vanish/>
              </w:rPr>
            </w:pPr>
          </w:p>
        </w:tc>
        <w:tc>
          <w:tcPr>
            <w:tcW w:w="0" w:type="auto"/>
            <w:gridSpan w:val="3"/>
            <w:shd w:val="clear" w:color="auto" w:fill="auto"/>
            <w:vAlign w:val="bottom"/>
          </w:tcPr>
          <w:p w14:paraId="012D5226" w14:textId="77777777" w:rsidR="008A1CC1" w:rsidRDefault="008A1CC1">
            <w:pPr>
              <w:rPr>
                <w:rFonts w:ascii="宋体"/>
                <w:vanish/>
              </w:rPr>
            </w:pPr>
          </w:p>
        </w:tc>
        <w:tc>
          <w:tcPr>
            <w:tcW w:w="0" w:type="auto"/>
            <w:gridSpan w:val="3"/>
            <w:shd w:val="clear" w:color="auto" w:fill="auto"/>
            <w:vAlign w:val="bottom"/>
          </w:tcPr>
          <w:p w14:paraId="012D5227" w14:textId="77777777" w:rsidR="008A1CC1" w:rsidRDefault="008A1CC1">
            <w:pPr>
              <w:rPr>
                <w:rFonts w:ascii="宋体"/>
                <w:vanish/>
              </w:rPr>
            </w:pPr>
          </w:p>
        </w:tc>
        <w:tc>
          <w:tcPr>
            <w:tcW w:w="0" w:type="auto"/>
            <w:gridSpan w:val="3"/>
            <w:shd w:val="clear" w:color="auto" w:fill="auto"/>
            <w:vAlign w:val="bottom"/>
          </w:tcPr>
          <w:p w14:paraId="012D5228" w14:textId="77777777" w:rsidR="008A1CC1" w:rsidRDefault="008A1CC1">
            <w:pPr>
              <w:rPr>
                <w:rFonts w:ascii="宋体"/>
                <w:vanish/>
              </w:rPr>
            </w:pPr>
          </w:p>
        </w:tc>
        <w:tc>
          <w:tcPr>
            <w:tcW w:w="0" w:type="auto"/>
            <w:gridSpan w:val="3"/>
            <w:shd w:val="clear" w:color="auto" w:fill="auto"/>
            <w:vAlign w:val="bottom"/>
          </w:tcPr>
          <w:p w14:paraId="012D5229" w14:textId="77777777" w:rsidR="008A1CC1" w:rsidRDefault="008A1CC1">
            <w:pPr>
              <w:rPr>
                <w:rFonts w:ascii="宋体"/>
                <w:vanish/>
              </w:rPr>
            </w:pPr>
          </w:p>
        </w:tc>
        <w:tc>
          <w:tcPr>
            <w:tcW w:w="0" w:type="auto"/>
            <w:gridSpan w:val="3"/>
            <w:shd w:val="clear" w:color="auto" w:fill="auto"/>
            <w:vAlign w:val="bottom"/>
          </w:tcPr>
          <w:p w14:paraId="012D522A" w14:textId="77777777" w:rsidR="008A1CC1" w:rsidRDefault="008A1CC1">
            <w:pPr>
              <w:rPr>
                <w:rFonts w:ascii="宋体"/>
                <w:vanish/>
              </w:rPr>
            </w:pPr>
          </w:p>
        </w:tc>
        <w:tc>
          <w:tcPr>
            <w:tcW w:w="0" w:type="auto"/>
            <w:gridSpan w:val="3"/>
            <w:shd w:val="clear" w:color="auto" w:fill="auto"/>
            <w:vAlign w:val="bottom"/>
          </w:tcPr>
          <w:p w14:paraId="012D522B" w14:textId="77777777" w:rsidR="008A1CC1" w:rsidRDefault="008A1CC1">
            <w:pPr>
              <w:rPr>
                <w:rFonts w:ascii="宋体"/>
                <w:vanish/>
              </w:rPr>
            </w:pPr>
          </w:p>
        </w:tc>
        <w:tc>
          <w:tcPr>
            <w:tcW w:w="0" w:type="auto"/>
            <w:gridSpan w:val="3"/>
            <w:shd w:val="clear" w:color="auto" w:fill="auto"/>
            <w:vAlign w:val="bottom"/>
          </w:tcPr>
          <w:p w14:paraId="012D522C" w14:textId="77777777" w:rsidR="008A1CC1" w:rsidRDefault="008A1CC1">
            <w:pPr>
              <w:rPr>
                <w:rFonts w:ascii="宋体"/>
                <w:vanish/>
              </w:rPr>
            </w:pPr>
          </w:p>
        </w:tc>
        <w:tc>
          <w:tcPr>
            <w:tcW w:w="0" w:type="auto"/>
            <w:gridSpan w:val="3"/>
            <w:shd w:val="clear" w:color="auto" w:fill="auto"/>
            <w:vAlign w:val="bottom"/>
          </w:tcPr>
          <w:p w14:paraId="012D522D" w14:textId="77777777" w:rsidR="008A1CC1" w:rsidRDefault="008A1CC1">
            <w:pPr>
              <w:rPr>
                <w:rFonts w:ascii="宋体"/>
                <w:vanish/>
              </w:rPr>
            </w:pPr>
          </w:p>
        </w:tc>
        <w:tc>
          <w:tcPr>
            <w:tcW w:w="0" w:type="auto"/>
            <w:gridSpan w:val="3"/>
            <w:shd w:val="clear" w:color="auto" w:fill="auto"/>
            <w:vAlign w:val="bottom"/>
          </w:tcPr>
          <w:p w14:paraId="012D522E" w14:textId="77777777" w:rsidR="008A1CC1" w:rsidRDefault="008A1CC1">
            <w:pPr>
              <w:rPr>
                <w:rFonts w:ascii="宋体"/>
                <w:vanish/>
              </w:rPr>
            </w:pPr>
          </w:p>
        </w:tc>
        <w:tc>
          <w:tcPr>
            <w:tcW w:w="0" w:type="auto"/>
            <w:gridSpan w:val="3"/>
            <w:shd w:val="clear" w:color="auto" w:fill="auto"/>
            <w:vAlign w:val="bottom"/>
          </w:tcPr>
          <w:p w14:paraId="012D522F" w14:textId="77777777" w:rsidR="008A1CC1" w:rsidRDefault="008A1CC1">
            <w:pPr>
              <w:rPr>
                <w:rFonts w:ascii="宋体"/>
                <w:vanish/>
              </w:rPr>
            </w:pPr>
          </w:p>
        </w:tc>
        <w:tc>
          <w:tcPr>
            <w:tcW w:w="0" w:type="auto"/>
            <w:gridSpan w:val="3"/>
            <w:shd w:val="clear" w:color="auto" w:fill="auto"/>
            <w:vAlign w:val="bottom"/>
          </w:tcPr>
          <w:p w14:paraId="012D5230" w14:textId="77777777" w:rsidR="008A1CC1" w:rsidRDefault="008A1CC1">
            <w:pPr>
              <w:rPr>
                <w:rFonts w:ascii="宋体"/>
                <w:vanish/>
              </w:rPr>
            </w:pPr>
          </w:p>
        </w:tc>
        <w:tc>
          <w:tcPr>
            <w:tcW w:w="0" w:type="auto"/>
            <w:gridSpan w:val="3"/>
            <w:shd w:val="clear" w:color="auto" w:fill="auto"/>
            <w:vAlign w:val="bottom"/>
          </w:tcPr>
          <w:p w14:paraId="012D5231" w14:textId="77777777" w:rsidR="008A1CC1" w:rsidRDefault="008A1CC1">
            <w:pPr>
              <w:rPr>
                <w:rFonts w:ascii="宋体"/>
                <w:vanish/>
              </w:rPr>
            </w:pPr>
          </w:p>
        </w:tc>
        <w:tc>
          <w:tcPr>
            <w:tcW w:w="0" w:type="auto"/>
            <w:gridSpan w:val="3"/>
            <w:shd w:val="clear" w:color="auto" w:fill="auto"/>
            <w:vAlign w:val="bottom"/>
          </w:tcPr>
          <w:p w14:paraId="012D5232" w14:textId="77777777" w:rsidR="008A1CC1" w:rsidRDefault="008A1CC1">
            <w:pPr>
              <w:rPr>
                <w:rFonts w:ascii="宋体"/>
                <w:vanish/>
              </w:rPr>
            </w:pPr>
          </w:p>
        </w:tc>
        <w:tc>
          <w:tcPr>
            <w:tcW w:w="0" w:type="auto"/>
            <w:gridSpan w:val="3"/>
            <w:shd w:val="clear" w:color="auto" w:fill="auto"/>
            <w:vAlign w:val="bottom"/>
          </w:tcPr>
          <w:p w14:paraId="012D5233" w14:textId="77777777" w:rsidR="008A1CC1" w:rsidRDefault="008A1CC1">
            <w:pPr>
              <w:rPr>
                <w:rFonts w:ascii="宋体"/>
                <w:vanish/>
              </w:rPr>
            </w:pPr>
          </w:p>
        </w:tc>
      </w:tr>
      <w:tr w:rsidR="008A1CC1" w14:paraId="012D5247" w14:textId="77777777">
        <w:trPr>
          <w:jc w:val="center"/>
          <w:hidden/>
        </w:trPr>
        <w:tc>
          <w:tcPr>
            <w:tcW w:w="0" w:type="auto"/>
            <w:gridSpan w:val="3"/>
            <w:shd w:val="clear" w:color="auto" w:fill="auto"/>
            <w:vAlign w:val="bottom"/>
          </w:tcPr>
          <w:p w14:paraId="012D5235" w14:textId="77777777" w:rsidR="008A1CC1" w:rsidRDefault="008A1CC1">
            <w:pPr>
              <w:rPr>
                <w:rFonts w:ascii="宋体"/>
                <w:vanish/>
              </w:rPr>
            </w:pPr>
          </w:p>
        </w:tc>
        <w:tc>
          <w:tcPr>
            <w:tcW w:w="0" w:type="auto"/>
            <w:gridSpan w:val="3"/>
            <w:shd w:val="clear" w:color="auto" w:fill="auto"/>
            <w:vAlign w:val="bottom"/>
          </w:tcPr>
          <w:p w14:paraId="012D5236" w14:textId="77777777" w:rsidR="008A1CC1" w:rsidRDefault="008A1CC1">
            <w:pPr>
              <w:rPr>
                <w:rFonts w:ascii="宋体"/>
                <w:vanish/>
              </w:rPr>
            </w:pPr>
          </w:p>
        </w:tc>
        <w:tc>
          <w:tcPr>
            <w:tcW w:w="0" w:type="auto"/>
            <w:gridSpan w:val="3"/>
            <w:shd w:val="clear" w:color="auto" w:fill="auto"/>
            <w:vAlign w:val="bottom"/>
          </w:tcPr>
          <w:p w14:paraId="012D5237" w14:textId="77777777" w:rsidR="008A1CC1" w:rsidRDefault="008A1CC1">
            <w:pPr>
              <w:rPr>
                <w:rFonts w:ascii="宋体"/>
                <w:vanish/>
              </w:rPr>
            </w:pPr>
          </w:p>
        </w:tc>
        <w:tc>
          <w:tcPr>
            <w:tcW w:w="0" w:type="auto"/>
            <w:gridSpan w:val="3"/>
            <w:shd w:val="clear" w:color="auto" w:fill="auto"/>
            <w:vAlign w:val="bottom"/>
          </w:tcPr>
          <w:p w14:paraId="012D5238" w14:textId="77777777" w:rsidR="008A1CC1" w:rsidRDefault="008A1CC1">
            <w:pPr>
              <w:rPr>
                <w:rFonts w:ascii="宋体"/>
                <w:vanish/>
              </w:rPr>
            </w:pPr>
          </w:p>
        </w:tc>
        <w:tc>
          <w:tcPr>
            <w:tcW w:w="0" w:type="auto"/>
            <w:gridSpan w:val="3"/>
            <w:shd w:val="clear" w:color="auto" w:fill="auto"/>
            <w:vAlign w:val="bottom"/>
          </w:tcPr>
          <w:p w14:paraId="012D5239" w14:textId="77777777" w:rsidR="008A1CC1" w:rsidRDefault="008A1CC1">
            <w:pPr>
              <w:rPr>
                <w:rFonts w:ascii="宋体"/>
                <w:vanish/>
              </w:rPr>
            </w:pPr>
          </w:p>
        </w:tc>
        <w:tc>
          <w:tcPr>
            <w:tcW w:w="0" w:type="auto"/>
            <w:gridSpan w:val="3"/>
            <w:shd w:val="clear" w:color="auto" w:fill="auto"/>
            <w:vAlign w:val="bottom"/>
          </w:tcPr>
          <w:p w14:paraId="012D523A" w14:textId="77777777" w:rsidR="008A1CC1" w:rsidRDefault="008A1CC1">
            <w:pPr>
              <w:rPr>
                <w:rFonts w:ascii="宋体"/>
                <w:vanish/>
              </w:rPr>
            </w:pPr>
          </w:p>
        </w:tc>
        <w:tc>
          <w:tcPr>
            <w:tcW w:w="0" w:type="auto"/>
            <w:gridSpan w:val="3"/>
            <w:shd w:val="clear" w:color="auto" w:fill="auto"/>
            <w:vAlign w:val="bottom"/>
          </w:tcPr>
          <w:p w14:paraId="012D523B" w14:textId="77777777" w:rsidR="008A1CC1" w:rsidRDefault="008A1CC1">
            <w:pPr>
              <w:rPr>
                <w:rFonts w:ascii="宋体"/>
                <w:vanish/>
              </w:rPr>
            </w:pPr>
          </w:p>
        </w:tc>
        <w:tc>
          <w:tcPr>
            <w:tcW w:w="0" w:type="auto"/>
            <w:gridSpan w:val="3"/>
            <w:shd w:val="clear" w:color="auto" w:fill="auto"/>
            <w:vAlign w:val="bottom"/>
          </w:tcPr>
          <w:p w14:paraId="012D523C" w14:textId="77777777" w:rsidR="008A1CC1" w:rsidRDefault="008A1CC1">
            <w:pPr>
              <w:rPr>
                <w:rFonts w:ascii="宋体"/>
                <w:vanish/>
              </w:rPr>
            </w:pPr>
          </w:p>
        </w:tc>
        <w:tc>
          <w:tcPr>
            <w:tcW w:w="0" w:type="auto"/>
            <w:gridSpan w:val="3"/>
            <w:shd w:val="clear" w:color="auto" w:fill="auto"/>
            <w:vAlign w:val="bottom"/>
          </w:tcPr>
          <w:p w14:paraId="012D523D" w14:textId="77777777" w:rsidR="008A1CC1" w:rsidRDefault="008A1CC1">
            <w:pPr>
              <w:rPr>
                <w:rFonts w:ascii="宋体"/>
                <w:vanish/>
              </w:rPr>
            </w:pPr>
          </w:p>
        </w:tc>
        <w:tc>
          <w:tcPr>
            <w:tcW w:w="0" w:type="auto"/>
            <w:gridSpan w:val="3"/>
            <w:shd w:val="clear" w:color="auto" w:fill="auto"/>
            <w:vAlign w:val="bottom"/>
          </w:tcPr>
          <w:p w14:paraId="012D523E" w14:textId="77777777" w:rsidR="008A1CC1" w:rsidRDefault="008A1CC1">
            <w:pPr>
              <w:rPr>
                <w:rFonts w:ascii="宋体"/>
                <w:vanish/>
              </w:rPr>
            </w:pPr>
          </w:p>
        </w:tc>
        <w:tc>
          <w:tcPr>
            <w:tcW w:w="0" w:type="auto"/>
            <w:gridSpan w:val="3"/>
            <w:shd w:val="clear" w:color="auto" w:fill="auto"/>
            <w:vAlign w:val="bottom"/>
          </w:tcPr>
          <w:p w14:paraId="012D523F" w14:textId="77777777" w:rsidR="008A1CC1" w:rsidRDefault="008A1CC1">
            <w:pPr>
              <w:rPr>
                <w:rFonts w:ascii="宋体"/>
                <w:vanish/>
              </w:rPr>
            </w:pPr>
          </w:p>
        </w:tc>
        <w:tc>
          <w:tcPr>
            <w:tcW w:w="0" w:type="auto"/>
            <w:gridSpan w:val="3"/>
            <w:shd w:val="clear" w:color="auto" w:fill="auto"/>
            <w:vAlign w:val="bottom"/>
          </w:tcPr>
          <w:p w14:paraId="012D5240" w14:textId="77777777" w:rsidR="008A1CC1" w:rsidRDefault="008A1CC1">
            <w:pPr>
              <w:rPr>
                <w:rFonts w:ascii="宋体"/>
                <w:vanish/>
              </w:rPr>
            </w:pPr>
          </w:p>
        </w:tc>
        <w:tc>
          <w:tcPr>
            <w:tcW w:w="0" w:type="auto"/>
            <w:gridSpan w:val="3"/>
            <w:shd w:val="clear" w:color="auto" w:fill="auto"/>
            <w:vAlign w:val="bottom"/>
          </w:tcPr>
          <w:p w14:paraId="012D5241" w14:textId="77777777" w:rsidR="008A1CC1" w:rsidRDefault="008A1CC1">
            <w:pPr>
              <w:rPr>
                <w:rFonts w:ascii="宋体"/>
                <w:vanish/>
              </w:rPr>
            </w:pPr>
          </w:p>
        </w:tc>
        <w:tc>
          <w:tcPr>
            <w:tcW w:w="0" w:type="auto"/>
            <w:gridSpan w:val="3"/>
            <w:shd w:val="clear" w:color="auto" w:fill="auto"/>
            <w:vAlign w:val="bottom"/>
          </w:tcPr>
          <w:p w14:paraId="012D5242" w14:textId="77777777" w:rsidR="008A1CC1" w:rsidRDefault="008A1CC1">
            <w:pPr>
              <w:rPr>
                <w:rFonts w:ascii="宋体"/>
                <w:vanish/>
              </w:rPr>
            </w:pPr>
          </w:p>
        </w:tc>
        <w:tc>
          <w:tcPr>
            <w:tcW w:w="0" w:type="auto"/>
            <w:gridSpan w:val="3"/>
            <w:shd w:val="clear" w:color="auto" w:fill="auto"/>
            <w:vAlign w:val="bottom"/>
          </w:tcPr>
          <w:p w14:paraId="012D5243" w14:textId="77777777" w:rsidR="008A1CC1" w:rsidRDefault="008A1CC1">
            <w:pPr>
              <w:rPr>
                <w:rFonts w:ascii="宋体"/>
                <w:vanish/>
              </w:rPr>
            </w:pPr>
          </w:p>
        </w:tc>
        <w:tc>
          <w:tcPr>
            <w:tcW w:w="0" w:type="auto"/>
            <w:gridSpan w:val="3"/>
            <w:shd w:val="clear" w:color="auto" w:fill="auto"/>
            <w:vAlign w:val="bottom"/>
          </w:tcPr>
          <w:p w14:paraId="012D5244" w14:textId="77777777" w:rsidR="008A1CC1" w:rsidRDefault="008A1CC1">
            <w:pPr>
              <w:rPr>
                <w:rFonts w:ascii="宋体"/>
                <w:vanish/>
              </w:rPr>
            </w:pPr>
          </w:p>
        </w:tc>
        <w:tc>
          <w:tcPr>
            <w:tcW w:w="0" w:type="auto"/>
            <w:gridSpan w:val="3"/>
            <w:shd w:val="clear" w:color="auto" w:fill="auto"/>
            <w:vAlign w:val="bottom"/>
          </w:tcPr>
          <w:p w14:paraId="012D5245" w14:textId="77777777" w:rsidR="008A1CC1" w:rsidRDefault="008A1CC1">
            <w:pPr>
              <w:rPr>
                <w:rFonts w:ascii="宋体"/>
                <w:vanish/>
              </w:rPr>
            </w:pPr>
          </w:p>
        </w:tc>
        <w:tc>
          <w:tcPr>
            <w:tcW w:w="0" w:type="auto"/>
            <w:gridSpan w:val="3"/>
            <w:shd w:val="clear" w:color="auto" w:fill="auto"/>
            <w:vAlign w:val="bottom"/>
          </w:tcPr>
          <w:p w14:paraId="012D5246" w14:textId="77777777" w:rsidR="008A1CC1" w:rsidRDefault="008A1CC1">
            <w:pPr>
              <w:rPr>
                <w:rFonts w:ascii="宋体"/>
                <w:vanish/>
              </w:rPr>
            </w:pPr>
          </w:p>
        </w:tc>
      </w:tr>
      <w:tr w:rsidR="008A1CC1" w14:paraId="012D525A" w14:textId="77777777">
        <w:trPr>
          <w:jc w:val="center"/>
          <w:hidden/>
        </w:trPr>
        <w:tc>
          <w:tcPr>
            <w:tcW w:w="0" w:type="auto"/>
            <w:gridSpan w:val="3"/>
            <w:shd w:val="clear" w:color="auto" w:fill="auto"/>
            <w:vAlign w:val="bottom"/>
          </w:tcPr>
          <w:p w14:paraId="012D5248" w14:textId="77777777" w:rsidR="008A1CC1" w:rsidRDefault="008A1CC1">
            <w:pPr>
              <w:rPr>
                <w:rFonts w:ascii="宋体"/>
                <w:vanish/>
              </w:rPr>
            </w:pPr>
          </w:p>
        </w:tc>
        <w:tc>
          <w:tcPr>
            <w:tcW w:w="0" w:type="auto"/>
            <w:gridSpan w:val="3"/>
            <w:shd w:val="clear" w:color="auto" w:fill="auto"/>
            <w:vAlign w:val="bottom"/>
          </w:tcPr>
          <w:p w14:paraId="012D5249" w14:textId="77777777" w:rsidR="008A1CC1" w:rsidRDefault="008A1CC1">
            <w:pPr>
              <w:rPr>
                <w:rFonts w:ascii="宋体"/>
                <w:vanish/>
              </w:rPr>
            </w:pPr>
          </w:p>
        </w:tc>
        <w:tc>
          <w:tcPr>
            <w:tcW w:w="0" w:type="auto"/>
            <w:gridSpan w:val="3"/>
            <w:shd w:val="clear" w:color="auto" w:fill="auto"/>
            <w:vAlign w:val="bottom"/>
          </w:tcPr>
          <w:p w14:paraId="012D524A" w14:textId="77777777" w:rsidR="008A1CC1" w:rsidRDefault="008A1CC1">
            <w:pPr>
              <w:rPr>
                <w:rFonts w:ascii="宋体"/>
                <w:vanish/>
              </w:rPr>
            </w:pPr>
          </w:p>
        </w:tc>
        <w:tc>
          <w:tcPr>
            <w:tcW w:w="0" w:type="auto"/>
            <w:gridSpan w:val="3"/>
            <w:shd w:val="clear" w:color="auto" w:fill="auto"/>
            <w:vAlign w:val="bottom"/>
          </w:tcPr>
          <w:p w14:paraId="012D524B" w14:textId="77777777" w:rsidR="008A1CC1" w:rsidRDefault="008A1CC1">
            <w:pPr>
              <w:rPr>
                <w:rFonts w:ascii="宋体"/>
                <w:vanish/>
              </w:rPr>
            </w:pPr>
          </w:p>
        </w:tc>
        <w:tc>
          <w:tcPr>
            <w:tcW w:w="0" w:type="auto"/>
            <w:gridSpan w:val="3"/>
            <w:shd w:val="clear" w:color="auto" w:fill="auto"/>
            <w:vAlign w:val="bottom"/>
          </w:tcPr>
          <w:p w14:paraId="012D524C" w14:textId="77777777" w:rsidR="008A1CC1" w:rsidRDefault="008A1CC1">
            <w:pPr>
              <w:rPr>
                <w:rFonts w:ascii="宋体"/>
                <w:vanish/>
              </w:rPr>
            </w:pPr>
          </w:p>
        </w:tc>
        <w:tc>
          <w:tcPr>
            <w:tcW w:w="0" w:type="auto"/>
            <w:gridSpan w:val="3"/>
            <w:shd w:val="clear" w:color="auto" w:fill="auto"/>
            <w:vAlign w:val="bottom"/>
          </w:tcPr>
          <w:p w14:paraId="012D524D" w14:textId="77777777" w:rsidR="008A1CC1" w:rsidRDefault="008A1CC1">
            <w:pPr>
              <w:rPr>
                <w:rFonts w:ascii="宋体"/>
                <w:vanish/>
              </w:rPr>
            </w:pPr>
          </w:p>
        </w:tc>
        <w:tc>
          <w:tcPr>
            <w:tcW w:w="0" w:type="auto"/>
            <w:gridSpan w:val="3"/>
            <w:shd w:val="clear" w:color="auto" w:fill="auto"/>
            <w:vAlign w:val="bottom"/>
          </w:tcPr>
          <w:p w14:paraId="012D524E" w14:textId="77777777" w:rsidR="008A1CC1" w:rsidRDefault="008A1CC1">
            <w:pPr>
              <w:rPr>
                <w:rFonts w:ascii="宋体"/>
                <w:vanish/>
              </w:rPr>
            </w:pPr>
          </w:p>
        </w:tc>
        <w:tc>
          <w:tcPr>
            <w:tcW w:w="0" w:type="auto"/>
            <w:gridSpan w:val="3"/>
            <w:shd w:val="clear" w:color="auto" w:fill="auto"/>
            <w:vAlign w:val="bottom"/>
          </w:tcPr>
          <w:p w14:paraId="012D524F" w14:textId="77777777" w:rsidR="008A1CC1" w:rsidRDefault="008A1CC1">
            <w:pPr>
              <w:rPr>
                <w:rFonts w:ascii="宋体"/>
                <w:vanish/>
              </w:rPr>
            </w:pPr>
          </w:p>
        </w:tc>
        <w:tc>
          <w:tcPr>
            <w:tcW w:w="0" w:type="auto"/>
            <w:gridSpan w:val="3"/>
            <w:shd w:val="clear" w:color="auto" w:fill="auto"/>
            <w:vAlign w:val="bottom"/>
          </w:tcPr>
          <w:p w14:paraId="012D5250" w14:textId="77777777" w:rsidR="008A1CC1" w:rsidRDefault="008A1CC1">
            <w:pPr>
              <w:rPr>
                <w:rFonts w:ascii="宋体"/>
                <w:vanish/>
              </w:rPr>
            </w:pPr>
          </w:p>
        </w:tc>
        <w:tc>
          <w:tcPr>
            <w:tcW w:w="0" w:type="auto"/>
            <w:gridSpan w:val="3"/>
            <w:shd w:val="clear" w:color="auto" w:fill="auto"/>
            <w:vAlign w:val="bottom"/>
          </w:tcPr>
          <w:p w14:paraId="012D5251" w14:textId="77777777" w:rsidR="008A1CC1" w:rsidRDefault="008A1CC1">
            <w:pPr>
              <w:rPr>
                <w:rFonts w:ascii="宋体"/>
                <w:vanish/>
              </w:rPr>
            </w:pPr>
          </w:p>
        </w:tc>
        <w:tc>
          <w:tcPr>
            <w:tcW w:w="0" w:type="auto"/>
            <w:gridSpan w:val="3"/>
            <w:shd w:val="clear" w:color="auto" w:fill="auto"/>
            <w:vAlign w:val="bottom"/>
          </w:tcPr>
          <w:p w14:paraId="012D5252" w14:textId="77777777" w:rsidR="008A1CC1" w:rsidRDefault="008A1CC1">
            <w:pPr>
              <w:rPr>
                <w:rFonts w:ascii="宋体"/>
                <w:vanish/>
              </w:rPr>
            </w:pPr>
          </w:p>
        </w:tc>
        <w:tc>
          <w:tcPr>
            <w:tcW w:w="0" w:type="auto"/>
            <w:gridSpan w:val="3"/>
            <w:shd w:val="clear" w:color="auto" w:fill="auto"/>
            <w:vAlign w:val="bottom"/>
          </w:tcPr>
          <w:p w14:paraId="012D5253" w14:textId="77777777" w:rsidR="008A1CC1" w:rsidRDefault="008A1CC1">
            <w:pPr>
              <w:rPr>
                <w:rFonts w:ascii="宋体"/>
                <w:vanish/>
              </w:rPr>
            </w:pPr>
          </w:p>
        </w:tc>
        <w:tc>
          <w:tcPr>
            <w:tcW w:w="0" w:type="auto"/>
            <w:gridSpan w:val="3"/>
            <w:shd w:val="clear" w:color="auto" w:fill="auto"/>
            <w:vAlign w:val="bottom"/>
          </w:tcPr>
          <w:p w14:paraId="012D5254" w14:textId="77777777" w:rsidR="008A1CC1" w:rsidRDefault="008A1CC1">
            <w:pPr>
              <w:rPr>
                <w:rFonts w:ascii="宋体"/>
                <w:vanish/>
              </w:rPr>
            </w:pPr>
          </w:p>
        </w:tc>
        <w:tc>
          <w:tcPr>
            <w:tcW w:w="0" w:type="auto"/>
            <w:gridSpan w:val="3"/>
            <w:shd w:val="clear" w:color="auto" w:fill="auto"/>
            <w:vAlign w:val="bottom"/>
          </w:tcPr>
          <w:p w14:paraId="012D5255" w14:textId="77777777" w:rsidR="008A1CC1" w:rsidRDefault="008A1CC1">
            <w:pPr>
              <w:rPr>
                <w:rFonts w:ascii="宋体"/>
                <w:vanish/>
              </w:rPr>
            </w:pPr>
          </w:p>
        </w:tc>
        <w:tc>
          <w:tcPr>
            <w:tcW w:w="0" w:type="auto"/>
            <w:gridSpan w:val="3"/>
            <w:shd w:val="clear" w:color="auto" w:fill="auto"/>
            <w:vAlign w:val="bottom"/>
          </w:tcPr>
          <w:p w14:paraId="012D5256" w14:textId="77777777" w:rsidR="008A1CC1" w:rsidRDefault="008A1CC1">
            <w:pPr>
              <w:rPr>
                <w:rFonts w:ascii="宋体"/>
                <w:vanish/>
              </w:rPr>
            </w:pPr>
          </w:p>
        </w:tc>
        <w:tc>
          <w:tcPr>
            <w:tcW w:w="0" w:type="auto"/>
            <w:gridSpan w:val="3"/>
            <w:shd w:val="clear" w:color="auto" w:fill="auto"/>
            <w:vAlign w:val="bottom"/>
          </w:tcPr>
          <w:p w14:paraId="012D5257" w14:textId="77777777" w:rsidR="008A1CC1" w:rsidRDefault="008A1CC1">
            <w:pPr>
              <w:rPr>
                <w:rFonts w:ascii="宋体"/>
                <w:vanish/>
              </w:rPr>
            </w:pPr>
          </w:p>
        </w:tc>
        <w:tc>
          <w:tcPr>
            <w:tcW w:w="0" w:type="auto"/>
            <w:gridSpan w:val="3"/>
            <w:shd w:val="clear" w:color="auto" w:fill="auto"/>
            <w:vAlign w:val="bottom"/>
          </w:tcPr>
          <w:p w14:paraId="012D5258" w14:textId="77777777" w:rsidR="008A1CC1" w:rsidRDefault="008A1CC1">
            <w:pPr>
              <w:rPr>
                <w:rFonts w:ascii="宋体"/>
                <w:vanish/>
              </w:rPr>
            </w:pPr>
          </w:p>
        </w:tc>
        <w:tc>
          <w:tcPr>
            <w:tcW w:w="0" w:type="auto"/>
            <w:gridSpan w:val="3"/>
            <w:shd w:val="clear" w:color="auto" w:fill="auto"/>
            <w:vAlign w:val="bottom"/>
          </w:tcPr>
          <w:p w14:paraId="012D5259" w14:textId="77777777" w:rsidR="008A1CC1" w:rsidRDefault="008A1CC1">
            <w:pPr>
              <w:rPr>
                <w:rFonts w:ascii="宋体"/>
                <w:vanish/>
              </w:rPr>
            </w:pPr>
          </w:p>
        </w:tc>
      </w:tr>
      <w:tr w:rsidR="008A1CC1" w14:paraId="012D526D" w14:textId="77777777">
        <w:trPr>
          <w:jc w:val="center"/>
          <w:hidden/>
        </w:trPr>
        <w:tc>
          <w:tcPr>
            <w:tcW w:w="0" w:type="auto"/>
            <w:gridSpan w:val="3"/>
            <w:shd w:val="clear" w:color="auto" w:fill="auto"/>
            <w:vAlign w:val="bottom"/>
          </w:tcPr>
          <w:p w14:paraId="012D525B" w14:textId="77777777" w:rsidR="008A1CC1" w:rsidRDefault="008A1CC1">
            <w:pPr>
              <w:rPr>
                <w:rFonts w:ascii="宋体"/>
                <w:vanish/>
              </w:rPr>
            </w:pPr>
          </w:p>
        </w:tc>
        <w:tc>
          <w:tcPr>
            <w:tcW w:w="0" w:type="auto"/>
            <w:gridSpan w:val="3"/>
            <w:shd w:val="clear" w:color="auto" w:fill="auto"/>
            <w:vAlign w:val="bottom"/>
          </w:tcPr>
          <w:p w14:paraId="012D525C" w14:textId="77777777" w:rsidR="008A1CC1" w:rsidRDefault="008A1CC1">
            <w:pPr>
              <w:rPr>
                <w:rFonts w:ascii="宋体"/>
                <w:vanish/>
              </w:rPr>
            </w:pPr>
          </w:p>
        </w:tc>
        <w:tc>
          <w:tcPr>
            <w:tcW w:w="0" w:type="auto"/>
            <w:gridSpan w:val="3"/>
            <w:shd w:val="clear" w:color="auto" w:fill="auto"/>
            <w:vAlign w:val="bottom"/>
          </w:tcPr>
          <w:p w14:paraId="012D525D" w14:textId="77777777" w:rsidR="008A1CC1" w:rsidRDefault="008A1CC1">
            <w:pPr>
              <w:rPr>
                <w:rFonts w:ascii="宋体"/>
                <w:vanish/>
              </w:rPr>
            </w:pPr>
          </w:p>
        </w:tc>
        <w:tc>
          <w:tcPr>
            <w:tcW w:w="0" w:type="auto"/>
            <w:gridSpan w:val="3"/>
            <w:shd w:val="clear" w:color="auto" w:fill="auto"/>
            <w:vAlign w:val="bottom"/>
          </w:tcPr>
          <w:p w14:paraId="012D525E" w14:textId="77777777" w:rsidR="008A1CC1" w:rsidRDefault="008A1CC1">
            <w:pPr>
              <w:rPr>
                <w:rFonts w:ascii="宋体"/>
                <w:vanish/>
              </w:rPr>
            </w:pPr>
          </w:p>
        </w:tc>
        <w:tc>
          <w:tcPr>
            <w:tcW w:w="0" w:type="auto"/>
            <w:gridSpan w:val="3"/>
            <w:shd w:val="clear" w:color="auto" w:fill="auto"/>
            <w:vAlign w:val="bottom"/>
          </w:tcPr>
          <w:p w14:paraId="012D525F" w14:textId="77777777" w:rsidR="008A1CC1" w:rsidRDefault="008A1CC1">
            <w:pPr>
              <w:rPr>
                <w:rFonts w:ascii="宋体"/>
                <w:vanish/>
              </w:rPr>
            </w:pPr>
          </w:p>
        </w:tc>
        <w:tc>
          <w:tcPr>
            <w:tcW w:w="0" w:type="auto"/>
            <w:gridSpan w:val="3"/>
            <w:shd w:val="clear" w:color="auto" w:fill="auto"/>
            <w:vAlign w:val="bottom"/>
          </w:tcPr>
          <w:p w14:paraId="012D5260" w14:textId="77777777" w:rsidR="008A1CC1" w:rsidRDefault="008A1CC1">
            <w:pPr>
              <w:rPr>
                <w:rFonts w:ascii="宋体"/>
                <w:vanish/>
              </w:rPr>
            </w:pPr>
          </w:p>
        </w:tc>
        <w:tc>
          <w:tcPr>
            <w:tcW w:w="0" w:type="auto"/>
            <w:gridSpan w:val="3"/>
            <w:shd w:val="clear" w:color="auto" w:fill="auto"/>
            <w:vAlign w:val="bottom"/>
          </w:tcPr>
          <w:p w14:paraId="012D5261" w14:textId="77777777" w:rsidR="008A1CC1" w:rsidRDefault="008A1CC1">
            <w:pPr>
              <w:rPr>
                <w:rFonts w:ascii="宋体"/>
                <w:vanish/>
              </w:rPr>
            </w:pPr>
          </w:p>
        </w:tc>
        <w:tc>
          <w:tcPr>
            <w:tcW w:w="0" w:type="auto"/>
            <w:gridSpan w:val="3"/>
            <w:shd w:val="clear" w:color="auto" w:fill="auto"/>
            <w:vAlign w:val="bottom"/>
          </w:tcPr>
          <w:p w14:paraId="012D5262" w14:textId="77777777" w:rsidR="008A1CC1" w:rsidRDefault="008A1CC1">
            <w:pPr>
              <w:rPr>
                <w:rFonts w:ascii="宋体"/>
                <w:vanish/>
              </w:rPr>
            </w:pPr>
          </w:p>
        </w:tc>
        <w:tc>
          <w:tcPr>
            <w:tcW w:w="0" w:type="auto"/>
            <w:gridSpan w:val="3"/>
            <w:shd w:val="clear" w:color="auto" w:fill="auto"/>
            <w:vAlign w:val="bottom"/>
          </w:tcPr>
          <w:p w14:paraId="012D5263" w14:textId="77777777" w:rsidR="008A1CC1" w:rsidRDefault="008A1CC1">
            <w:pPr>
              <w:rPr>
                <w:rFonts w:ascii="宋体"/>
                <w:vanish/>
              </w:rPr>
            </w:pPr>
          </w:p>
        </w:tc>
        <w:tc>
          <w:tcPr>
            <w:tcW w:w="0" w:type="auto"/>
            <w:gridSpan w:val="3"/>
            <w:shd w:val="clear" w:color="auto" w:fill="auto"/>
            <w:vAlign w:val="bottom"/>
          </w:tcPr>
          <w:p w14:paraId="012D5264" w14:textId="77777777" w:rsidR="008A1CC1" w:rsidRDefault="008A1CC1">
            <w:pPr>
              <w:rPr>
                <w:rFonts w:ascii="宋体"/>
                <w:vanish/>
              </w:rPr>
            </w:pPr>
          </w:p>
        </w:tc>
        <w:tc>
          <w:tcPr>
            <w:tcW w:w="0" w:type="auto"/>
            <w:gridSpan w:val="3"/>
            <w:shd w:val="clear" w:color="auto" w:fill="auto"/>
            <w:vAlign w:val="bottom"/>
          </w:tcPr>
          <w:p w14:paraId="012D5265" w14:textId="77777777" w:rsidR="008A1CC1" w:rsidRDefault="008A1CC1">
            <w:pPr>
              <w:rPr>
                <w:rFonts w:ascii="宋体"/>
                <w:vanish/>
              </w:rPr>
            </w:pPr>
          </w:p>
        </w:tc>
        <w:tc>
          <w:tcPr>
            <w:tcW w:w="0" w:type="auto"/>
            <w:gridSpan w:val="3"/>
            <w:shd w:val="clear" w:color="auto" w:fill="auto"/>
            <w:vAlign w:val="bottom"/>
          </w:tcPr>
          <w:p w14:paraId="012D5266" w14:textId="77777777" w:rsidR="008A1CC1" w:rsidRDefault="008A1CC1">
            <w:pPr>
              <w:rPr>
                <w:rFonts w:ascii="宋体"/>
                <w:vanish/>
              </w:rPr>
            </w:pPr>
          </w:p>
        </w:tc>
        <w:tc>
          <w:tcPr>
            <w:tcW w:w="0" w:type="auto"/>
            <w:gridSpan w:val="3"/>
            <w:shd w:val="clear" w:color="auto" w:fill="auto"/>
            <w:vAlign w:val="bottom"/>
          </w:tcPr>
          <w:p w14:paraId="012D5267" w14:textId="77777777" w:rsidR="008A1CC1" w:rsidRDefault="008A1CC1">
            <w:pPr>
              <w:rPr>
                <w:rFonts w:ascii="宋体"/>
                <w:vanish/>
              </w:rPr>
            </w:pPr>
          </w:p>
        </w:tc>
        <w:tc>
          <w:tcPr>
            <w:tcW w:w="0" w:type="auto"/>
            <w:gridSpan w:val="3"/>
            <w:shd w:val="clear" w:color="auto" w:fill="auto"/>
            <w:vAlign w:val="bottom"/>
          </w:tcPr>
          <w:p w14:paraId="012D5268" w14:textId="77777777" w:rsidR="008A1CC1" w:rsidRDefault="008A1CC1">
            <w:pPr>
              <w:rPr>
                <w:rFonts w:ascii="宋体"/>
                <w:vanish/>
              </w:rPr>
            </w:pPr>
          </w:p>
        </w:tc>
        <w:tc>
          <w:tcPr>
            <w:tcW w:w="0" w:type="auto"/>
            <w:gridSpan w:val="3"/>
            <w:shd w:val="clear" w:color="auto" w:fill="auto"/>
            <w:vAlign w:val="bottom"/>
          </w:tcPr>
          <w:p w14:paraId="012D5269" w14:textId="77777777" w:rsidR="008A1CC1" w:rsidRDefault="008A1CC1">
            <w:pPr>
              <w:rPr>
                <w:rFonts w:ascii="宋体"/>
                <w:vanish/>
              </w:rPr>
            </w:pPr>
          </w:p>
        </w:tc>
        <w:tc>
          <w:tcPr>
            <w:tcW w:w="0" w:type="auto"/>
            <w:gridSpan w:val="3"/>
            <w:shd w:val="clear" w:color="auto" w:fill="auto"/>
            <w:vAlign w:val="bottom"/>
          </w:tcPr>
          <w:p w14:paraId="012D526A" w14:textId="77777777" w:rsidR="008A1CC1" w:rsidRDefault="008A1CC1">
            <w:pPr>
              <w:rPr>
                <w:rFonts w:ascii="宋体"/>
                <w:vanish/>
              </w:rPr>
            </w:pPr>
          </w:p>
        </w:tc>
        <w:tc>
          <w:tcPr>
            <w:tcW w:w="0" w:type="auto"/>
            <w:gridSpan w:val="3"/>
            <w:shd w:val="clear" w:color="auto" w:fill="auto"/>
            <w:vAlign w:val="bottom"/>
          </w:tcPr>
          <w:p w14:paraId="012D526B" w14:textId="77777777" w:rsidR="008A1CC1" w:rsidRDefault="008A1CC1">
            <w:pPr>
              <w:rPr>
                <w:rFonts w:ascii="宋体"/>
                <w:vanish/>
              </w:rPr>
            </w:pPr>
          </w:p>
        </w:tc>
        <w:tc>
          <w:tcPr>
            <w:tcW w:w="0" w:type="auto"/>
            <w:gridSpan w:val="3"/>
            <w:shd w:val="clear" w:color="auto" w:fill="auto"/>
            <w:vAlign w:val="bottom"/>
          </w:tcPr>
          <w:p w14:paraId="012D526C" w14:textId="77777777" w:rsidR="008A1CC1" w:rsidRDefault="008A1CC1">
            <w:pPr>
              <w:rPr>
                <w:rFonts w:ascii="宋体"/>
                <w:vanish/>
              </w:rPr>
            </w:pPr>
          </w:p>
        </w:tc>
      </w:tr>
      <w:tr w:rsidR="008A1CC1" w14:paraId="012D5280" w14:textId="77777777">
        <w:trPr>
          <w:jc w:val="center"/>
          <w:hidden/>
        </w:trPr>
        <w:tc>
          <w:tcPr>
            <w:tcW w:w="0" w:type="auto"/>
            <w:gridSpan w:val="3"/>
            <w:shd w:val="clear" w:color="auto" w:fill="auto"/>
            <w:vAlign w:val="bottom"/>
          </w:tcPr>
          <w:p w14:paraId="012D526E" w14:textId="77777777" w:rsidR="008A1CC1" w:rsidRDefault="008A1CC1">
            <w:pPr>
              <w:rPr>
                <w:rFonts w:ascii="宋体"/>
                <w:vanish/>
              </w:rPr>
            </w:pPr>
          </w:p>
        </w:tc>
        <w:tc>
          <w:tcPr>
            <w:tcW w:w="0" w:type="auto"/>
            <w:gridSpan w:val="3"/>
            <w:shd w:val="clear" w:color="auto" w:fill="auto"/>
            <w:vAlign w:val="bottom"/>
          </w:tcPr>
          <w:p w14:paraId="012D526F" w14:textId="77777777" w:rsidR="008A1CC1" w:rsidRDefault="008A1CC1">
            <w:pPr>
              <w:rPr>
                <w:rFonts w:ascii="宋体"/>
                <w:vanish/>
              </w:rPr>
            </w:pPr>
          </w:p>
        </w:tc>
        <w:tc>
          <w:tcPr>
            <w:tcW w:w="0" w:type="auto"/>
            <w:gridSpan w:val="3"/>
            <w:shd w:val="clear" w:color="auto" w:fill="auto"/>
            <w:vAlign w:val="bottom"/>
          </w:tcPr>
          <w:p w14:paraId="012D5270" w14:textId="77777777" w:rsidR="008A1CC1" w:rsidRDefault="008A1CC1">
            <w:pPr>
              <w:rPr>
                <w:rFonts w:ascii="宋体"/>
                <w:vanish/>
              </w:rPr>
            </w:pPr>
          </w:p>
        </w:tc>
        <w:tc>
          <w:tcPr>
            <w:tcW w:w="0" w:type="auto"/>
            <w:gridSpan w:val="3"/>
            <w:shd w:val="clear" w:color="auto" w:fill="auto"/>
            <w:vAlign w:val="bottom"/>
          </w:tcPr>
          <w:p w14:paraId="012D5271" w14:textId="77777777" w:rsidR="008A1CC1" w:rsidRDefault="008A1CC1">
            <w:pPr>
              <w:rPr>
                <w:rFonts w:ascii="宋体"/>
                <w:vanish/>
              </w:rPr>
            </w:pPr>
          </w:p>
        </w:tc>
        <w:tc>
          <w:tcPr>
            <w:tcW w:w="0" w:type="auto"/>
            <w:gridSpan w:val="3"/>
            <w:shd w:val="clear" w:color="auto" w:fill="auto"/>
            <w:vAlign w:val="bottom"/>
          </w:tcPr>
          <w:p w14:paraId="012D5272" w14:textId="77777777" w:rsidR="008A1CC1" w:rsidRDefault="008A1CC1">
            <w:pPr>
              <w:rPr>
                <w:rFonts w:ascii="宋体"/>
                <w:vanish/>
              </w:rPr>
            </w:pPr>
          </w:p>
        </w:tc>
        <w:tc>
          <w:tcPr>
            <w:tcW w:w="0" w:type="auto"/>
            <w:gridSpan w:val="3"/>
            <w:shd w:val="clear" w:color="auto" w:fill="auto"/>
            <w:vAlign w:val="bottom"/>
          </w:tcPr>
          <w:p w14:paraId="012D5273" w14:textId="77777777" w:rsidR="008A1CC1" w:rsidRDefault="008A1CC1">
            <w:pPr>
              <w:rPr>
                <w:rFonts w:ascii="宋体"/>
                <w:vanish/>
              </w:rPr>
            </w:pPr>
          </w:p>
        </w:tc>
        <w:tc>
          <w:tcPr>
            <w:tcW w:w="0" w:type="auto"/>
            <w:gridSpan w:val="3"/>
            <w:shd w:val="clear" w:color="auto" w:fill="auto"/>
            <w:vAlign w:val="bottom"/>
          </w:tcPr>
          <w:p w14:paraId="012D5274" w14:textId="77777777" w:rsidR="008A1CC1" w:rsidRDefault="008A1CC1">
            <w:pPr>
              <w:rPr>
                <w:rFonts w:ascii="宋体"/>
                <w:vanish/>
              </w:rPr>
            </w:pPr>
          </w:p>
        </w:tc>
        <w:tc>
          <w:tcPr>
            <w:tcW w:w="0" w:type="auto"/>
            <w:gridSpan w:val="3"/>
            <w:shd w:val="clear" w:color="auto" w:fill="auto"/>
            <w:vAlign w:val="bottom"/>
          </w:tcPr>
          <w:p w14:paraId="012D5275" w14:textId="77777777" w:rsidR="008A1CC1" w:rsidRDefault="008A1CC1">
            <w:pPr>
              <w:rPr>
                <w:rFonts w:ascii="宋体"/>
                <w:vanish/>
              </w:rPr>
            </w:pPr>
          </w:p>
        </w:tc>
        <w:tc>
          <w:tcPr>
            <w:tcW w:w="0" w:type="auto"/>
            <w:gridSpan w:val="3"/>
            <w:shd w:val="clear" w:color="auto" w:fill="auto"/>
            <w:vAlign w:val="bottom"/>
          </w:tcPr>
          <w:p w14:paraId="012D5276" w14:textId="77777777" w:rsidR="008A1CC1" w:rsidRDefault="008A1CC1">
            <w:pPr>
              <w:rPr>
                <w:rFonts w:ascii="宋体"/>
                <w:vanish/>
              </w:rPr>
            </w:pPr>
          </w:p>
        </w:tc>
        <w:tc>
          <w:tcPr>
            <w:tcW w:w="0" w:type="auto"/>
            <w:gridSpan w:val="3"/>
            <w:shd w:val="clear" w:color="auto" w:fill="auto"/>
            <w:vAlign w:val="bottom"/>
          </w:tcPr>
          <w:p w14:paraId="012D5277" w14:textId="77777777" w:rsidR="008A1CC1" w:rsidRDefault="008A1CC1">
            <w:pPr>
              <w:rPr>
                <w:rFonts w:ascii="宋体"/>
                <w:vanish/>
              </w:rPr>
            </w:pPr>
          </w:p>
        </w:tc>
        <w:tc>
          <w:tcPr>
            <w:tcW w:w="0" w:type="auto"/>
            <w:gridSpan w:val="3"/>
            <w:shd w:val="clear" w:color="auto" w:fill="auto"/>
            <w:vAlign w:val="bottom"/>
          </w:tcPr>
          <w:p w14:paraId="012D5278" w14:textId="77777777" w:rsidR="008A1CC1" w:rsidRDefault="008A1CC1">
            <w:pPr>
              <w:rPr>
                <w:rFonts w:ascii="宋体"/>
                <w:vanish/>
              </w:rPr>
            </w:pPr>
          </w:p>
        </w:tc>
        <w:tc>
          <w:tcPr>
            <w:tcW w:w="0" w:type="auto"/>
            <w:gridSpan w:val="3"/>
            <w:shd w:val="clear" w:color="auto" w:fill="auto"/>
            <w:vAlign w:val="bottom"/>
          </w:tcPr>
          <w:p w14:paraId="012D5279" w14:textId="77777777" w:rsidR="008A1CC1" w:rsidRDefault="008A1CC1">
            <w:pPr>
              <w:rPr>
                <w:rFonts w:ascii="宋体"/>
                <w:vanish/>
              </w:rPr>
            </w:pPr>
          </w:p>
        </w:tc>
        <w:tc>
          <w:tcPr>
            <w:tcW w:w="0" w:type="auto"/>
            <w:gridSpan w:val="3"/>
            <w:shd w:val="clear" w:color="auto" w:fill="auto"/>
            <w:vAlign w:val="bottom"/>
          </w:tcPr>
          <w:p w14:paraId="012D527A" w14:textId="77777777" w:rsidR="008A1CC1" w:rsidRDefault="008A1CC1">
            <w:pPr>
              <w:rPr>
                <w:rFonts w:ascii="宋体"/>
                <w:vanish/>
              </w:rPr>
            </w:pPr>
          </w:p>
        </w:tc>
        <w:tc>
          <w:tcPr>
            <w:tcW w:w="0" w:type="auto"/>
            <w:gridSpan w:val="3"/>
            <w:shd w:val="clear" w:color="auto" w:fill="auto"/>
            <w:vAlign w:val="bottom"/>
          </w:tcPr>
          <w:p w14:paraId="012D527B" w14:textId="77777777" w:rsidR="008A1CC1" w:rsidRDefault="008A1CC1">
            <w:pPr>
              <w:rPr>
                <w:rFonts w:ascii="宋体"/>
                <w:vanish/>
              </w:rPr>
            </w:pPr>
          </w:p>
        </w:tc>
        <w:tc>
          <w:tcPr>
            <w:tcW w:w="0" w:type="auto"/>
            <w:gridSpan w:val="3"/>
            <w:shd w:val="clear" w:color="auto" w:fill="auto"/>
            <w:vAlign w:val="bottom"/>
          </w:tcPr>
          <w:p w14:paraId="012D527C" w14:textId="77777777" w:rsidR="008A1CC1" w:rsidRDefault="008A1CC1">
            <w:pPr>
              <w:rPr>
                <w:rFonts w:ascii="宋体"/>
                <w:vanish/>
              </w:rPr>
            </w:pPr>
          </w:p>
        </w:tc>
        <w:tc>
          <w:tcPr>
            <w:tcW w:w="0" w:type="auto"/>
            <w:gridSpan w:val="3"/>
            <w:shd w:val="clear" w:color="auto" w:fill="auto"/>
            <w:vAlign w:val="bottom"/>
          </w:tcPr>
          <w:p w14:paraId="012D527D" w14:textId="77777777" w:rsidR="008A1CC1" w:rsidRDefault="008A1CC1">
            <w:pPr>
              <w:rPr>
                <w:rFonts w:ascii="宋体"/>
                <w:vanish/>
              </w:rPr>
            </w:pPr>
          </w:p>
        </w:tc>
        <w:tc>
          <w:tcPr>
            <w:tcW w:w="0" w:type="auto"/>
            <w:gridSpan w:val="3"/>
            <w:shd w:val="clear" w:color="auto" w:fill="auto"/>
            <w:vAlign w:val="bottom"/>
          </w:tcPr>
          <w:p w14:paraId="012D527E" w14:textId="77777777" w:rsidR="008A1CC1" w:rsidRDefault="008A1CC1">
            <w:pPr>
              <w:rPr>
                <w:rFonts w:ascii="宋体"/>
                <w:vanish/>
              </w:rPr>
            </w:pPr>
          </w:p>
        </w:tc>
        <w:tc>
          <w:tcPr>
            <w:tcW w:w="0" w:type="auto"/>
            <w:gridSpan w:val="3"/>
            <w:shd w:val="clear" w:color="auto" w:fill="auto"/>
            <w:vAlign w:val="bottom"/>
          </w:tcPr>
          <w:p w14:paraId="012D527F" w14:textId="77777777" w:rsidR="008A1CC1" w:rsidRDefault="008A1CC1">
            <w:pPr>
              <w:rPr>
                <w:rFonts w:ascii="宋体"/>
                <w:vanish/>
              </w:rPr>
            </w:pPr>
          </w:p>
        </w:tc>
      </w:tr>
      <w:tr w:rsidR="008A1CC1" w14:paraId="012D5293" w14:textId="77777777">
        <w:trPr>
          <w:jc w:val="center"/>
          <w:hidden/>
        </w:trPr>
        <w:tc>
          <w:tcPr>
            <w:tcW w:w="0" w:type="auto"/>
            <w:gridSpan w:val="3"/>
            <w:shd w:val="clear" w:color="auto" w:fill="auto"/>
            <w:vAlign w:val="bottom"/>
          </w:tcPr>
          <w:p w14:paraId="012D5281" w14:textId="77777777" w:rsidR="008A1CC1" w:rsidRDefault="008A1CC1">
            <w:pPr>
              <w:rPr>
                <w:rFonts w:ascii="宋体"/>
                <w:vanish/>
              </w:rPr>
            </w:pPr>
          </w:p>
        </w:tc>
        <w:tc>
          <w:tcPr>
            <w:tcW w:w="0" w:type="auto"/>
            <w:gridSpan w:val="3"/>
            <w:shd w:val="clear" w:color="auto" w:fill="auto"/>
            <w:vAlign w:val="bottom"/>
          </w:tcPr>
          <w:p w14:paraId="012D5282" w14:textId="77777777" w:rsidR="008A1CC1" w:rsidRDefault="008A1CC1">
            <w:pPr>
              <w:rPr>
                <w:rFonts w:ascii="宋体"/>
                <w:vanish/>
              </w:rPr>
            </w:pPr>
          </w:p>
        </w:tc>
        <w:tc>
          <w:tcPr>
            <w:tcW w:w="0" w:type="auto"/>
            <w:gridSpan w:val="3"/>
            <w:shd w:val="clear" w:color="auto" w:fill="auto"/>
            <w:vAlign w:val="bottom"/>
          </w:tcPr>
          <w:p w14:paraId="012D5283" w14:textId="77777777" w:rsidR="008A1CC1" w:rsidRDefault="008A1CC1">
            <w:pPr>
              <w:rPr>
                <w:rFonts w:ascii="宋体"/>
                <w:vanish/>
              </w:rPr>
            </w:pPr>
          </w:p>
        </w:tc>
        <w:tc>
          <w:tcPr>
            <w:tcW w:w="0" w:type="auto"/>
            <w:gridSpan w:val="3"/>
            <w:shd w:val="clear" w:color="auto" w:fill="auto"/>
            <w:vAlign w:val="bottom"/>
          </w:tcPr>
          <w:p w14:paraId="012D5284" w14:textId="77777777" w:rsidR="008A1CC1" w:rsidRDefault="008A1CC1">
            <w:pPr>
              <w:rPr>
                <w:rFonts w:ascii="宋体"/>
                <w:vanish/>
              </w:rPr>
            </w:pPr>
          </w:p>
        </w:tc>
        <w:tc>
          <w:tcPr>
            <w:tcW w:w="0" w:type="auto"/>
            <w:gridSpan w:val="3"/>
            <w:shd w:val="clear" w:color="auto" w:fill="auto"/>
            <w:vAlign w:val="bottom"/>
          </w:tcPr>
          <w:p w14:paraId="012D5285" w14:textId="77777777" w:rsidR="008A1CC1" w:rsidRDefault="008A1CC1">
            <w:pPr>
              <w:rPr>
                <w:rFonts w:ascii="宋体"/>
                <w:vanish/>
              </w:rPr>
            </w:pPr>
          </w:p>
        </w:tc>
        <w:tc>
          <w:tcPr>
            <w:tcW w:w="0" w:type="auto"/>
            <w:gridSpan w:val="3"/>
            <w:shd w:val="clear" w:color="auto" w:fill="auto"/>
            <w:vAlign w:val="bottom"/>
          </w:tcPr>
          <w:p w14:paraId="012D5286" w14:textId="77777777" w:rsidR="008A1CC1" w:rsidRDefault="008A1CC1">
            <w:pPr>
              <w:rPr>
                <w:rFonts w:ascii="宋体"/>
                <w:vanish/>
              </w:rPr>
            </w:pPr>
          </w:p>
        </w:tc>
        <w:tc>
          <w:tcPr>
            <w:tcW w:w="0" w:type="auto"/>
            <w:gridSpan w:val="3"/>
            <w:shd w:val="clear" w:color="auto" w:fill="auto"/>
            <w:vAlign w:val="bottom"/>
          </w:tcPr>
          <w:p w14:paraId="012D5287" w14:textId="77777777" w:rsidR="008A1CC1" w:rsidRDefault="008A1CC1">
            <w:pPr>
              <w:rPr>
                <w:rFonts w:ascii="宋体"/>
                <w:vanish/>
              </w:rPr>
            </w:pPr>
          </w:p>
        </w:tc>
        <w:tc>
          <w:tcPr>
            <w:tcW w:w="0" w:type="auto"/>
            <w:gridSpan w:val="3"/>
            <w:shd w:val="clear" w:color="auto" w:fill="auto"/>
            <w:vAlign w:val="bottom"/>
          </w:tcPr>
          <w:p w14:paraId="012D5288" w14:textId="77777777" w:rsidR="008A1CC1" w:rsidRDefault="008A1CC1">
            <w:pPr>
              <w:rPr>
                <w:rFonts w:ascii="宋体"/>
                <w:vanish/>
              </w:rPr>
            </w:pPr>
          </w:p>
        </w:tc>
        <w:tc>
          <w:tcPr>
            <w:tcW w:w="0" w:type="auto"/>
            <w:gridSpan w:val="3"/>
            <w:shd w:val="clear" w:color="auto" w:fill="auto"/>
            <w:vAlign w:val="bottom"/>
          </w:tcPr>
          <w:p w14:paraId="012D5289" w14:textId="77777777" w:rsidR="008A1CC1" w:rsidRDefault="008A1CC1">
            <w:pPr>
              <w:rPr>
                <w:rFonts w:ascii="宋体"/>
                <w:vanish/>
              </w:rPr>
            </w:pPr>
          </w:p>
        </w:tc>
        <w:tc>
          <w:tcPr>
            <w:tcW w:w="0" w:type="auto"/>
            <w:gridSpan w:val="3"/>
            <w:shd w:val="clear" w:color="auto" w:fill="auto"/>
            <w:vAlign w:val="bottom"/>
          </w:tcPr>
          <w:p w14:paraId="012D528A" w14:textId="77777777" w:rsidR="008A1CC1" w:rsidRDefault="008A1CC1">
            <w:pPr>
              <w:rPr>
                <w:rFonts w:ascii="宋体"/>
                <w:vanish/>
              </w:rPr>
            </w:pPr>
          </w:p>
        </w:tc>
        <w:tc>
          <w:tcPr>
            <w:tcW w:w="0" w:type="auto"/>
            <w:gridSpan w:val="3"/>
            <w:shd w:val="clear" w:color="auto" w:fill="auto"/>
            <w:vAlign w:val="bottom"/>
          </w:tcPr>
          <w:p w14:paraId="012D528B" w14:textId="77777777" w:rsidR="008A1CC1" w:rsidRDefault="008A1CC1">
            <w:pPr>
              <w:rPr>
                <w:rFonts w:ascii="宋体"/>
                <w:vanish/>
              </w:rPr>
            </w:pPr>
          </w:p>
        </w:tc>
        <w:tc>
          <w:tcPr>
            <w:tcW w:w="0" w:type="auto"/>
            <w:gridSpan w:val="3"/>
            <w:shd w:val="clear" w:color="auto" w:fill="auto"/>
            <w:vAlign w:val="bottom"/>
          </w:tcPr>
          <w:p w14:paraId="012D528C" w14:textId="77777777" w:rsidR="008A1CC1" w:rsidRDefault="008A1CC1">
            <w:pPr>
              <w:rPr>
                <w:rFonts w:ascii="宋体"/>
                <w:vanish/>
              </w:rPr>
            </w:pPr>
          </w:p>
        </w:tc>
        <w:tc>
          <w:tcPr>
            <w:tcW w:w="0" w:type="auto"/>
            <w:gridSpan w:val="3"/>
            <w:shd w:val="clear" w:color="auto" w:fill="auto"/>
            <w:vAlign w:val="bottom"/>
          </w:tcPr>
          <w:p w14:paraId="012D528D" w14:textId="77777777" w:rsidR="008A1CC1" w:rsidRDefault="008A1CC1">
            <w:pPr>
              <w:rPr>
                <w:rFonts w:ascii="宋体"/>
                <w:vanish/>
              </w:rPr>
            </w:pPr>
          </w:p>
        </w:tc>
        <w:tc>
          <w:tcPr>
            <w:tcW w:w="0" w:type="auto"/>
            <w:gridSpan w:val="3"/>
            <w:shd w:val="clear" w:color="auto" w:fill="auto"/>
            <w:vAlign w:val="bottom"/>
          </w:tcPr>
          <w:p w14:paraId="012D528E" w14:textId="77777777" w:rsidR="008A1CC1" w:rsidRDefault="008A1CC1">
            <w:pPr>
              <w:rPr>
                <w:rFonts w:ascii="宋体"/>
                <w:vanish/>
              </w:rPr>
            </w:pPr>
          </w:p>
        </w:tc>
        <w:tc>
          <w:tcPr>
            <w:tcW w:w="0" w:type="auto"/>
            <w:gridSpan w:val="3"/>
            <w:shd w:val="clear" w:color="auto" w:fill="auto"/>
            <w:vAlign w:val="bottom"/>
          </w:tcPr>
          <w:p w14:paraId="012D528F" w14:textId="77777777" w:rsidR="008A1CC1" w:rsidRDefault="008A1CC1">
            <w:pPr>
              <w:rPr>
                <w:rFonts w:ascii="宋体"/>
                <w:vanish/>
              </w:rPr>
            </w:pPr>
          </w:p>
        </w:tc>
        <w:tc>
          <w:tcPr>
            <w:tcW w:w="0" w:type="auto"/>
            <w:gridSpan w:val="3"/>
            <w:shd w:val="clear" w:color="auto" w:fill="auto"/>
            <w:vAlign w:val="bottom"/>
          </w:tcPr>
          <w:p w14:paraId="012D5290" w14:textId="77777777" w:rsidR="008A1CC1" w:rsidRDefault="008A1CC1">
            <w:pPr>
              <w:rPr>
                <w:rFonts w:ascii="宋体"/>
                <w:vanish/>
              </w:rPr>
            </w:pPr>
          </w:p>
        </w:tc>
        <w:tc>
          <w:tcPr>
            <w:tcW w:w="0" w:type="auto"/>
            <w:gridSpan w:val="3"/>
            <w:shd w:val="clear" w:color="auto" w:fill="auto"/>
            <w:vAlign w:val="bottom"/>
          </w:tcPr>
          <w:p w14:paraId="012D5291" w14:textId="77777777" w:rsidR="008A1CC1" w:rsidRDefault="008A1CC1">
            <w:pPr>
              <w:rPr>
                <w:rFonts w:ascii="宋体"/>
                <w:vanish/>
              </w:rPr>
            </w:pPr>
          </w:p>
        </w:tc>
        <w:tc>
          <w:tcPr>
            <w:tcW w:w="0" w:type="auto"/>
            <w:gridSpan w:val="3"/>
            <w:shd w:val="clear" w:color="auto" w:fill="auto"/>
            <w:vAlign w:val="bottom"/>
          </w:tcPr>
          <w:p w14:paraId="012D5292" w14:textId="77777777" w:rsidR="008A1CC1" w:rsidRDefault="008A1CC1">
            <w:pPr>
              <w:rPr>
                <w:rFonts w:ascii="宋体"/>
                <w:vanish/>
              </w:rPr>
            </w:pPr>
          </w:p>
        </w:tc>
      </w:tr>
      <w:tr w:rsidR="008A1CC1" w14:paraId="012D52A6" w14:textId="77777777">
        <w:trPr>
          <w:jc w:val="center"/>
          <w:hidden/>
        </w:trPr>
        <w:tc>
          <w:tcPr>
            <w:tcW w:w="0" w:type="auto"/>
            <w:gridSpan w:val="3"/>
            <w:shd w:val="clear" w:color="auto" w:fill="auto"/>
            <w:vAlign w:val="bottom"/>
          </w:tcPr>
          <w:p w14:paraId="012D5294" w14:textId="77777777" w:rsidR="008A1CC1" w:rsidRDefault="008A1CC1">
            <w:pPr>
              <w:rPr>
                <w:rFonts w:ascii="宋体"/>
                <w:vanish/>
              </w:rPr>
            </w:pPr>
          </w:p>
        </w:tc>
        <w:tc>
          <w:tcPr>
            <w:tcW w:w="0" w:type="auto"/>
            <w:gridSpan w:val="3"/>
            <w:shd w:val="clear" w:color="auto" w:fill="auto"/>
            <w:vAlign w:val="bottom"/>
          </w:tcPr>
          <w:p w14:paraId="012D5295" w14:textId="77777777" w:rsidR="008A1CC1" w:rsidRDefault="008A1CC1">
            <w:pPr>
              <w:rPr>
                <w:rFonts w:ascii="宋体"/>
                <w:vanish/>
              </w:rPr>
            </w:pPr>
          </w:p>
        </w:tc>
        <w:tc>
          <w:tcPr>
            <w:tcW w:w="0" w:type="auto"/>
            <w:gridSpan w:val="3"/>
            <w:shd w:val="clear" w:color="auto" w:fill="auto"/>
            <w:vAlign w:val="bottom"/>
          </w:tcPr>
          <w:p w14:paraId="012D5296" w14:textId="77777777" w:rsidR="008A1CC1" w:rsidRDefault="008A1CC1">
            <w:pPr>
              <w:rPr>
                <w:rFonts w:ascii="宋体"/>
                <w:vanish/>
              </w:rPr>
            </w:pPr>
          </w:p>
        </w:tc>
        <w:tc>
          <w:tcPr>
            <w:tcW w:w="0" w:type="auto"/>
            <w:gridSpan w:val="3"/>
            <w:shd w:val="clear" w:color="auto" w:fill="auto"/>
            <w:vAlign w:val="bottom"/>
          </w:tcPr>
          <w:p w14:paraId="012D5297" w14:textId="77777777" w:rsidR="008A1CC1" w:rsidRDefault="008A1CC1">
            <w:pPr>
              <w:rPr>
                <w:rFonts w:ascii="宋体"/>
                <w:vanish/>
              </w:rPr>
            </w:pPr>
          </w:p>
        </w:tc>
        <w:tc>
          <w:tcPr>
            <w:tcW w:w="0" w:type="auto"/>
            <w:gridSpan w:val="3"/>
            <w:shd w:val="clear" w:color="auto" w:fill="auto"/>
            <w:vAlign w:val="bottom"/>
          </w:tcPr>
          <w:p w14:paraId="012D5298" w14:textId="77777777" w:rsidR="008A1CC1" w:rsidRDefault="008A1CC1">
            <w:pPr>
              <w:rPr>
                <w:rFonts w:ascii="宋体"/>
                <w:vanish/>
              </w:rPr>
            </w:pPr>
          </w:p>
        </w:tc>
        <w:tc>
          <w:tcPr>
            <w:tcW w:w="0" w:type="auto"/>
            <w:gridSpan w:val="3"/>
            <w:shd w:val="clear" w:color="auto" w:fill="auto"/>
            <w:vAlign w:val="bottom"/>
          </w:tcPr>
          <w:p w14:paraId="012D5299" w14:textId="77777777" w:rsidR="008A1CC1" w:rsidRDefault="008A1CC1">
            <w:pPr>
              <w:rPr>
                <w:rFonts w:ascii="宋体"/>
                <w:vanish/>
              </w:rPr>
            </w:pPr>
          </w:p>
        </w:tc>
        <w:tc>
          <w:tcPr>
            <w:tcW w:w="0" w:type="auto"/>
            <w:gridSpan w:val="3"/>
            <w:shd w:val="clear" w:color="auto" w:fill="auto"/>
            <w:vAlign w:val="bottom"/>
          </w:tcPr>
          <w:p w14:paraId="012D529A" w14:textId="77777777" w:rsidR="008A1CC1" w:rsidRDefault="008A1CC1">
            <w:pPr>
              <w:rPr>
                <w:rFonts w:ascii="宋体"/>
                <w:vanish/>
              </w:rPr>
            </w:pPr>
          </w:p>
        </w:tc>
        <w:tc>
          <w:tcPr>
            <w:tcW w:w="0" w:type="auto"/>
            <w:gridSpan w:val="3"/>
            <w:shd w:val="clear" w:color="auto" w:fill="auto"/>
            <w:vAlign w:val="bottom"/>
          </w:tcPr>
          <w:p w14:paraId="012D529B" w14:textId="77777777" w:rsidR="008A1CC1" w:rsidRDefault="008A1CC1">
            <w:pPr>
              <w:rPr>
                <w:rFonts w:ascii="宋体"/>
                <w:vanish/>
              </w:rPr>
            </w:pPr>
          </w:p>
        </w:tc>
        <w:tc>
          <w:tcPr>
            <w:tcW w:w="0" w:type="auto"/>
            <w:gridSpan w:val="3"/>
            <w:shd w:val="clear" w:color="auto" w:fill="auto"/>
            <w:vAlign w:val="bottom"/>
          </w:tcPr>
          <w:p w14:paraId="012D529C" w14:textId="77777777" w:rsidR="008A1CC1" w:rsidRDefault="008A1CC1">
            <w:pPr>
              <w:rPr>
                <w:rFonts w:ascii="宋体"/>
                <w:vanish/>
              </w:rPr>
            </w:pPr>
          </w:p>
        </w:tc>
        <w:tc>
          <w:tcPr>
            <w:tcW w:w="0" w:type="auto"/>
            <w:gridSpan w:val="3"/>
            <w:shd w:val="clear" w:color="auto" w:fill="auto"/>
            <w:vAlign w:val="bottom"/>
          </w:tcPr>
          <w:p w14:paraId="012D529D" w14:textId="77777777" w:rsidR="008A1CC1" w:rsidRDefault="008A1CC1">
            <w:pPr>
              <w:rPr>
                <w:rFonts w:ascii="宋体"/>
                <w:vanish/>
              </w:rPr>
            </w:pPr>
          </w:p>
        </w:tc>
        <w:tc>
          <w:tcPr>
            <w:tcW w:w="0" w:type="auto"/>
            <w:gridSpan w:val="3"/>
            <w:shd w:val="clear" w:color="auto" w:fill="auto"/>
            <w:vAlign w:val="bottom"/>
          </w:tcPr>
          <w:p w14:paraId="012D529E" w14:textId="77777777" w:rsidR="008A1CC1" w:rsidRDefault="008A1CC1">
            <w:pPr>
              <w:rPr>
                <w:rFonts w:ascii="宋体"/>
                <w:vanish/>
              </w:rPr>
            </w:pPr>
          </w:p>
        </w:tc>
        <w:tc>
          <w:tcPr>
            <w:tcW w:w="0" w:type="auto"/>
            <w:gridSpan w:val="3"/>
            <w:shd w:val="clear" w:color="auto" w:fill="auto"/>
            <w:vAlign w:val="bottom"/>
          </w:tcPr>
          <w:p w14:paraId="012D529F" w14:textId="77777777" w:rsidR="008A1CC1" w:rsidRDefault="008A1CC1">
            <w:pPr>
              <w:rPr>
                <w:rFonts w:ascii="宋体"/>
                <w:vanish/>
              </w:rPr>
            </w:pPr>
          </w:p>
        </w:tc>
        <w:tc>
          <w:tcPr>
            <w:tcW w:w="0" w:type="auto"/>
            <w:gridSpan w:val="3"/>
            <w:shd w:val="clear" w:color="auto" w:fill="auto"/>
            <w:vAlign w:val="bottom"/>
          </w:tcPr>
          <w:p w14:paraId="012D52A0" w14:textId="77777777" w:rsidR="008A1CC1" w:rsidRDefault="008A1CC1">
            <w:pPr>
              <w:rPr>
                <w:rFonts w:ascii="宋体"/>
                <w:vanish/>
              </w:rPr>
            </w:pPr>
          </w:p>
        </w:tc>
        <w:tc>
          <w:tcPr>
            <w:tcW w:w="0" w:type="auto"/>
            <w:gridSpan w:val="3"/>
            <w:shd w:val="clear" w:color="auto" w:fill="auto"/>
            <w:vAlign w:val="bottom"/>
          </w:tcPr>
          <w:p w14:paraId="012D52A1" w14:textId="77777777" w:rsidR="008A1CC1" w:rsidRDefault="008A1CC1">
            <w:pPr>
              <w:rPr>
                <w:rFonts w:ascii="宋体"/>
                <w:vanish/>
              </w:rPr>
            </w:pPr>
          </w:p>
        </w:tc>
        <w:tc>
          <w:tcPr>
            <w:tcW w:w="0" w:type="auto"/>
            <w:gridSpan w:val="3"/>
            <w:shd w:val="clear" w:color="auto" w:fill="auto"/>
            <w:vAlign w:val="bottom"/>
          </w:tcPr>
          <w:p w14:paraId="012D52A2" w14:textId="77777777" w:rsidR="008A1CC1" w:rsidRDefault="008A1CC1">
            <w:pPr>
              <w:rPr>
                <w:rFonts w:ascii="宋体"/>
                <w:vanish/>
              </w:rPr>
            </w:pPr>
          </w:p>
        </w:tc>
        <w:tc>
          <w:tcPr>
            <w:tcW w:w="0" w:type="auto"/>
            <w:gridSpan w:val="3"/>
            <w:shd w:val="clear" w:color="auto" w:fill="auto"/>
            <w:vAlign w:val="bottom"/>
          </w:tcPr>
          <w:p w14:paraId="012D52A3" w14:textId="77777777" w:rsidR="008A1CC1" w:rsidRDefault="008A1CC1">
            <w:pPr>
              <w:rPr>
                <w:rFonts w:ascii="宋体"/>
                <w:vanish/>
              </w:rPr>
            </w:pPr>
          </w:p>
        </w:tc>
        <w:tc>
          <w:tcPr>
            <w:tcW w:w="0" w:type="auto"/>
            <w:gridSpan w:val="3"/>
            <w:shd w:val="clear" w:color="auto" w:fill="auto"/>
            <w:vAlign w:val="bottom"/>
          </w:tcPr>
          <w:p w14:paraId="012D52A4" w14:textId="77777777" w:rsidR="008A1CC1" w:rsidRDefault="008A1CC1">
            <w:pPr>
              <w:rPr>
                <w:rFonts w:ascii="宋体"/>
                <w:vanish/>
              </w:rPr>
            </w:pPr>
          </w:p>
        </w:tc>
        <w:tc>
          <w:tcPr>
            <w:tcW w:w="0" w:type="auto"/>
            <w:gridSpan w:val="3"/>
            <w:shd w:val="clear" w:color="auto" w:fill="auto"/>
            <w:vAlign w:val="bottom"/>
          </w:tcPr>
          <w:p w14:paraId="012D52A5" w14:textId="77777777" w:rsidR="008A1CC1" w:rsidRDefault="008A1CC1">
            <w:pPr>
              <w:rPr>
                <w:rFonts w:ascii="宋体"/>
                <w:vanish/>
              </w:rPr>
            </w:pPr>
          </w:p>
        </w:tc>
      </w:tr>
      <w:tr w:rsidR="008A1CC1" w14:paraId="012D52B9" w14:textId="77777777">
        <w:trPr>
          <w:jc w:val="center"/>
          <w:hidden/>
        </w:trPr>
        <w:tc>
          <w:tcPr>
            <w:tcW w:w="0" w:type="auto"/>
            <w:gridSpan w:val="3"/>
            <w:shd w:val="clear" w:color="auto" w:fill="auto"/>
            <w:vAlign w:val="bottom"/>
          </w:tcPr>
          <w:p w14:paraId="012D52A7" w14:textId="77777777" w:rsidR="008A1CC1" w:rsidRDefault="008A1CC1">
            <w:pPr>
              <w:rPr>
                <w:rFonts w:ascii="宋体"/>
                <w:vanish/>
              </w:rPr>
            </w:pPr>
          </w:p>
        </w:tc>
        <w:tc>
          <w:tcPr>
            <w:tcW w:w="0" w:type="auto"/>
            <w:gridSpan w:val="3"/>
            <w:shd w:val="clear" w:color="auto" w:fill="auto"/>
            <w:vAlign w:val="bottom"/>
          </w:tcPr>
          <w:p w14:paraId="012D52A8" w14:textId="77777777" w:rsidR="008A1CC1" w:rsidRDefault="008A1CC1">
            <w:pPr>
              <w:rPr>
                <w:rFonts w:ascii="宋体"/>
                <w:vanish/>
              </w:rPr>
            </w:pPr>
          </w:p>
        </w:tc>
        <w:tc>
          <w:tcPr>
            <w:tcW w:w="0" w:type="auto"/>
            <w:gridSpan w:val="3"/>
            <w:shd w:val="clear" w:color="auto" w:fill="auto"/>
            <w:vAlign w:val="bottom"/>
          </w:tcPr>
          <w:p w14:paraId="012D52A9" w14:textId="77777777" w:rsidR="008A1CC1" w:rsidRDefault="008A1CC1">
            <w:pPr>
              <w:rPr>
                <w:rFonts w:ascii="宋体"/>
                <w:vanish/>
              </w:rPr>
            </w:pPr>
          </w:p>
        </w:tc>
        <w:tc>
          <w:tcPr>
            <w:tcW w:w="0" w:type="auto"/>
            <w:gridSpan w:val="3"/>
            <w:shd w:val="clear" w:color="auto" w:fill="auto"/>
            <w:vAlign w:val="bottom"/>
          </w:tcPr>
          <w:p w14:paraId="012D52AA" w14:textId="77777777" w:rsidR="008A1CC1" w:rsidRDefault="008A1CC1">
            <w:pPr>
              <w:rPr>
                <w:rFonts w:ascii="宋体"/>
                <w:vanish/>
              </w:rPr>
            </w:pPr>
          </w:p>
        </w:tc>
        <w:tc>
          <w:tcPr>
            <w:tcW w:w="0" w:type="auto"/>
            <w:gridSpan w:val="3"/>
            <w:shd w:val="clear" w:color="auto" w:fill="auto"/>
            <w:vAlign w:val="bottom"/>
          </w:tcPr>
          <w:p w14:paraId="012D52AB" w14:textId="77777777" w:rsidR="008A1CC1" w:rsidRDefault="008A1CC1">
            <w:pPr>
              <w:rPr>
                <w:rFonts w:ascii="宋体"/>
                <w:vanish/>
              </w:rPr>
            </w:pPr>
          </w:p>
        </w:tc>
        <w:tc>
          <w:tcPr>
            <w:tcW w:w="0" w:type="auto"/>
            <w:gridSpan w:val="3"/>
            <w:shd w:val="clear" w:color="auto" w:fill="auto"/>
            <w:vAlign w:val="bottom"/>
          </w:tcPr>
          <w:p w14:paraId="012D52AC" w14:textId="77777777" w:rsidR="008A1CC1" w:rsidRDefault="008A1CC1">
            <w:pPr>
              <w:rPr>
                <w:rFonts w:ascii="宋体"/>
                <w:vanish/>
              </w:rPr>
            </w:pPr>
          </w:p>
        </w:tc>
        <w:tc>
          <w:tcPr>
            <w:tcW w:w="0" w:type="auto"/>
            <w:gridSpan w:val="3"/>
            <w:shd w:val="clear" w:color="auto" w:fill="auto"/>
            <w:vAlign w:val="bottom"/>
          </w:tcPr>
          <w:p w14:paraId="012D52AD" w14:textId="77777777" w:rsidR="008A1CC1" w:rsidRDefault="008A1CC1">
            <w:pPr>
              <w:rPr>
                <w:rFonts w:ascii="宋体"/>
                <w:vanish/>
              </w:rPr>
            </w:pPr>
          </w:p>
        </w:tc>
        <w:tc>
          <w:tcPr>
            <w:tcW w:w="0" w:type="auto"/>
            <w:gridSpan w:val="3"/>
            <w:shd w:val="clear" w:color="auto" w:fill="auto"/>
            <w:vAlign w:val="bottom"/>
          </w:tcPr>
          <w:p w14:paraId="012D52AE" w14:textId="77777777" w:rsidR="008A1CC1" w:rsidRDefault="008A1CC1">
            <w:pPr>
              <w:rPr>
                <w:rFonts w:ascii="宋体"/>
                <w:vanish/>
              </w:rPr>
            </w:pPr>
          </w:p>
        </w:tc>
        <w:tc>
          <w:tcPr>
            <w:tcW w:w="0" w:type="auto"/>
            <w:gridSpan w:val="3"/>
            <w:shd w:val="clear" w:color="auto" w:fill="auto"/>
            <w:vAlign w:val="bottom"/>
          </w:tcPr>
          <w:p w14:paraId="012D52AF" w14:textId="77777777" w:rsidR="008A1CC1" w:rsidRDefault="008A1CC1">
            <w:pPr>
              <w:rPr>
                <w:rFonts w:ascii="宋体"/>
                <w:vanish/>
              </w:rPr>
            </w:pPr>
          </w:p>
        </w:tc>
        <w:tc>
          <w:tcPr>
            <w:tcW w:w="0" w:type="auto"/>
            <w:gridSpan w:val="3"/>
            <w:shd w:val="clear" w:color="auto" w:fill="auto"/>
            <w:vAlign w:val="bottom"/>
          </w:tcPr>
          <w:p w14:paraId="012D52B0" w14:textId="77777777" w:rsidR="008A1CC1" w:rsidRDefault="008A1CC1">
            <w:pPr>
              <w:rPr>
                <w:rFonts w:ascii="宋体"/>
                <w:vanish/>
              </w:rPr>
            </w:pPr>
          </w:p>
        </w:tc>
        <w:tc>
          <w:tcPr>
            <w:tcW w:w="0" w:type="auto"/>
            <w:gridSpan w:val="3"/>
            <w:shd w:val="clear" w:color="auto" w:fill="auto"/>
            <w:vAlign w:val="bottom"/>
          </w:tcPr>
          <w:p w14:paraId="012D52B1" w14:textId="77777777" w:rsidR="008A1CC1" w:rsidRDefault="008A1CC1">
            <w:pPr>
              <w:rPr>
                <w:rFonts w:ascii="宋体"/>
                <w:vanish/>
              </w:rPr>
            </w:pPr>
          </w:p>
        </w:tc>
        <w:tc>
          <w:tcPr>
            <w:tcW w:w="0" w:type="auto"/>
            <w:gridSpan w:val="3"/>
            <w:shd w:val="clear" w:color="auto" w:fill="auto"/>
            <w:vAlign w:val="bottom"/>
          </w:tcPr>
          <w:p w14:paraId="012D52B2" w14:textId="77777777" w:rsidR="008A1CC1" w:rsidRDefault="008A1CC1">
            <w:pPr>
              <w:rPr>
                <w:rFonts w:ascii="宋体"/>
                <w:vanish/>
              </w:rPr>
            </w:pPr>
          </w:p>
        </w:tc>
        <w:tc>
          <w:tcPr>
            <w:tcW w:w="0" w:type="auto"/>
            <w:gridSpan w:val="3"/>
            <w:shd w:val="clear" w:color="auto" w:fill="auto"/>
            <w:vAlign w:val="bottom"/>
          </w:tcPr>
          <w:p w14:paraId="012D52B3" w14:textId="77777777" w:rsidR="008A1CC1" w:rsidRDefault="008A1CC1">
            <w:pPr>
              <w:rPr>
                <w:rFonts w:ascii="宋体"/>
                <w:vanish/>
              </w:rPr>
            </w:pPr>
          </w:p>
        </w:tc>
        <w:tc>
          <w:tcPr>
            <w:tcW w:w="0" w:type="auto"/>
            <w:gridSpan w:val="3"/>
            <w:shd w:val="clear" w:color="auto" w:fill="auto"/>
            <w:vAlign w:val="bottom"/>
          </w:tcPr>
          <w:p w14:paraId="012D52B4" w14:textId="77777777" w:rsidR="008A1CC1" w:rsidRDefault="008A1CC1">
            <w:pPr>
              <w:rPr>
                <w:rFonts w:ascii="宋体"/>
                <w:vanish/>
              </w:rPr>
            </w:pPr>
          </w:p>
        </w:tc>
        <w:tc>
          <w:tcPr>
            <w:tcW w:w="0" w:type="auto"/>
            <w:gridSpan w:val="3"/>
            <w:shd w:val="clear" w:color="auto" w:fill="auto"/>
            <w:vAlign w:val="bottom"/>
          </w:tcPr>
          <w:p w14:paraId="012D52B5" w14:textId="77777777" w:rsidR="008A1CC1" w:rsidRDefault="008A1CC1">
            <w:pPr>
              <w:rPr>
                <w:rFonts w:ascii="宋体"/>
                <w:vanish/>
              </w:rPr>
            </w:pPr>
          </w:p>
        </w:tc>
        <w:tc>
          <w:tcPr>
            <w:tcW w:w="0" w:type="auto"/>
            <w:gridSpan w:val="3"/>
            <w:shd w:val="clear" w:color="auto" w:fill="auto"/>
            <w:vAlign w:val="bottom"/>
          </w:tcPr>
          <w:p w14:paraId="012D52B6" w14:textId="77777777" w:rsidR="008A1CC1" w:rsidRDefault="008A1CC1">
            <w:pPr>
              <w:rPr>
                <w:rFonts w:ascii="宋体"/>
                <w:vanish/>
              </w:rPr>
            </w:pPr>
          </w:p>
        </w:tc>
        <w:tc>
          <w:tcPr>
            <w:tcW w:w="0" w:type="auto"/>
            <w:gridSpan w:val="3"/>
            <w:shd w:val="clear" w:color="auto" w:fill="auto"/>
            <w:vAlign w:val="bottom"/>
          </w:tcPr>
          <w:p w14:paraId="012D52B7" w14:textId="77777777" w:rsidR="008A1CC1" w:rsidRDefault="008A1CC1">
            <w:pPr>
              <w:rPr>
                <w:rFonts w:ascii="宋体"/>
                <w:vanish/>
              </w:rPr>
            </w:pPr>
          </w:p>
        </w:tc>
        <w:tc>
          <w:tcPr>
            <w:tcW w:w="0" w:type="auto"/>
            <w:gridSpan w:val="3"/>
            <w:shd w:val="clear" w:color="auto" w:fill="auto"/>
            <w:vAlign w:val="bottom"/>
          </w:tcPr>
          <w:p w14:paraId="012D52B8" w14:textId="77777777" w:rsidR="008A1CC1" w:rsidRDefault="008A1CC1">
            <w:pPr>
              <w:rPr>
                <w:rFonts w:ascii="宋体"/>
                <w:vanish/>
              </w:rPr>
            </w:pPr>
          </w:p>
        </w:tc>
      </w:tr>
      <w:tr w:rsidR="008A1CC1" w14:paraId="012D52CC" w14:textId="77777777">
        <w:trPr>
          <w:jc w:val="center"/>
          <w:hidden/>
        </w:trPr>
        <w:tc>
          <w:tcPr>
            <w:tcW w:w="0" w:type="auto"/>
            <w:gridSpan w:val="3"/>
            <w:shd w:val="clear" w:color="auto" w:fill="auto"/>
            <w:vAlign w:val="bottom"/>
          </w:tcPr>
          <w:p w14:paraId="012D52BA" w14:textId="77777777" w:rsidR="008A1CC1" w:rsidRDefault="008A1CC1">
            <w:pPr>
              <w:rPr>
                <w:rFonts w:ascii="宋体"/>
                <w:vanish/>
              </w:rPr>
            </w:pPr>
          </w:p>
        </w:tc>
        <w:tc>
          <w:tcPr>
            <w:tcW w:w="0" w:type="auto"/>
            <w:gridSpan w:val="3"/>
            <w:shd w:val="clear" w:color="auto" w:fill="auto"/>
            <w:vAlign w:val="bottom"/>
          </w:tcPr>
          <w:p w14:paraId="012D52BB" w14:textId="77777777" w:rsidR="008A1CC1" w:rsidRDefault="008A1CC1">
            <w:pPr>
              <w:rPr>
                <w:rFonts w:ascii="宋体"/>
                <w:vanish/>
              </w:rPr>
            </w:pPr>
          </w:p>
        </w:tc>
        <w:tc>
          <w:tcPr>
            <w:tcW w:w="0" w:type="auto"/>
            <w:gridSpan w:val="3"/>
            <w:shd w:val="clear" w:color="auto" w:fill="auto"/>
            <w:vAlign w:val="bottom"/>
          </w:tcPr>
          <w:p w14:paraId="012D52BC" w14:textId="77777777" w:rsidR="008A1CC1" w:rsidRDefault="008A1CC1">
            <w:pPr>
              <w:rPr>
                <w:rFonts w:ascii="宋体"/>
                <w:vanish/>
              </w:rPr>
            </w:pPr>
          </w:p>
        </w:tc>
        <w:tc>
          <w:tcPr>
            <w:tcW w:w="0" w:type="auto"/>
            <w:gridSpan w:val="3"/>
            <w:shd w:val="clear" w:color="auto" w:fill="auto"/>
            <w:vAlign w:val="bottom"/>
          </w:tcPr>
          <w:p w14:paraId="012D52BD" w14:textId="77777777" w:rsidR="008A1CC1" w:rsidRDefault="008A1CC1">
            <w:pPr>
              <w:rPr>
                <w:rFonts w:ascii="宋体"/>
                <w:vanish/>
              </w:rPr>
            </w:pPr>
          </w:p>
        </w:tc>
        <w:tc>
          <w:tcPr>
            <w:tcW w:w="0" w:type="auto"/>
            <w:gridSpan w:val="3"/>
            <w:shd w:val="clear" w:color="auto" w:fill="auto"/>
            <w:vAlign w:val="bottom"/>
          </w:tcPr>
          <w:p w14:paraId="012D52BE" w14:textId="77777777" w:rsidR="008A1CC1" w:rsidRDefault="008A1CC1">
            <w:pPr>
              <w:rPr>
                <w:rFonts w:ascii="宋体"/>
                <w:vanish/>
              </w:rPr>
            </w:pPr>
          </w:p>
        </w:tc>
        <w:tc>
          <w:tcPr>
            <w:tcW w:w="0" w:type="auto"/>
            <w:gridSpan w:val="3"/>
            <w:shd w:val="clear" w:color="auto" w:fill="auto"/>
            <w:vAlign w:val="bottom"/>
          </w:tcPr>
          <w:p w14:paraId="012D52BF" w14:textId="77777777" w:rsidR="008A1CC1" w:rsidRDefault="008A1CC1">
            <w:pPr>
              <w:rPr>
                <w:rFonts w:ascii="宋体"/>
                <w:vanish/>
              </w:rPr>
            </w:pPr>
          </w:p>
        </w:tc>
        <w:tc>
          <w:tcPr>
            <w:tcW w:w="0" w:type="auto"/>
            <w:gridSpan w:val="3"/>
            <w:shd w:val="clear" w:color="auto" w:fill="auto"/>
            <w:vAlign w:val="bottom"/>
          </w:tcPr>
          <w:p w14:paraId="012D52C0" w14:textId="77777777" w:rsidR="008A1CC1" w:rsidRDefault="008A1CC1">
            <w:pPr>
              <w:rPr>
                <w:rFonts w:ascii="宋体"/>
                <w:vanish/>
              </w:rPr>
            </w:pPr>
          </w:p>
        </w:tc>
        <w:tc>
          <w:tcPr>
            <w:tcW w:w="0" w:type="auto"/>
            <w:gridSpan w:val="3"/>
            <w:shd w:val="clear" w:color="auto" w:fill="auto"/>
            <w:vAlign w:val="bottom"/>
          </w:tcPr>
          <w:p w14:paraId="012D52C1" w14:textId="77777777" w:rsidR="008A1CC1" w:rsidRDefault="008A1CC1">
            <w:pPr>
              <w:rPr>
                <w:rFonts w:ascii="宋体"/>
                <w:vanish/>
              </w:rPr>
            </w:pPr>
          </w:p>
        </w:tc>
        <w:tc>
          <w:tcPr>
            <w:tcW w:w="0" w:type="auto"/>
            <w:gridSpan w:val="3"/>
            <w:shd w:val="clear" w:color="auto" w:fill="auto"/>
            <w:vAlign w:val="bottom"/>
          </w:tcPr>
          <w:p w14:paraId="012D52C2" w14:textId="77777777" w:rsidR="008A1CC1" w:rsidRDefault="008A1CC1">
            <w:pPr>
              <w:rPr>
                <w:rFonts w:ascii="宋体"/>
                <w:vanish/>
              </w:rPr>
            </w:pPr>
          </w:p>
        </w:tc>
        <w:tc>
          <w:tcPr>
            <w:tcW w:w="0" w:type="auto"/>
            <w:gridSpan w:val="3"/>
            <w:shd w:val="clear" w:color="auto" w:fill="auto"/>
            <w:vAlign w:val="bottom"/>
          </w:tcPr>
          <w:p w14:paraId="012D52C3" w14:textId="77777777" w:rsidR="008A1CC1" w:rsidRDefault="008A1CC1">
            <w:pPr>
              <w:rPr>
                <w:rFonts w:ascii="宋体"/>
                <w:vanish/>
              </w:rPr>
            </w:pPr>
          </w:p>
        </w:tc>
        <w:tc>
          <w:tcPr>
            <w:tcW w:w="0" w:type="auto"/>
            <w:gridSpan w:val="3"/>
            <w:shd w:val="clear" w:color="auto" w:fill="auto"/>
            <w:vAlign w:val="bottom"/>
          </w:tcPr>
          <w:p w14:paraId="012D52C4" w14:textId="77777777" w:rsidR="008A1CC1" w:rsidRDefault="008A1CC1">
            <w:pPr>
              <w:rPr>
                <w:rFonts w:ascii="宋体"/>
                <w:vanish/>
              </w:rPr>
            </w:pPr>
          </w:p>
        </w:tc>
        <w:tc>
          <w:tcPr>
            <w:tcW w:w="0" w:type="auto"/>
            <w:gridSpan w:val="3"/>
            <w:shd w:val="clear" w:color="auto" w:fill="auto"/>
            <w:vAlign w:val="bottom"/>
          </w:tcPr>
          <w:p w14:paraId="012D52C5" w14:textId="77777777" w:rsidR="008A1CC1" w:rsidRDefault="008A1CC1">
            <w:pPr>
              <w:rPr>
                <w:rFonts w:ascii="宋体"/>
                <w:vanish/>
              </w:rPr>
            </w:pPr>
          </w:p>
        </w:tc>
        <w:tc>
          <w:tcPr>
            <w:tcW w:w="0" w:type="auto"/>
            <w:gridSpan w:val="3"/>
            <w:shd w:val="clear" w:color="auto" w:fill="auto"/>
            <w:vAlign w:val="bottom"/>
          </w:tcPr>
          <w:p w14:paraId="012D52C6" w14:textId="77777777" w:rsidR="008A1CC1" w:rsidRDefault="008A1CC1">
            <w:pPr>
              <w:rPr>
                <w:rFonts w:ascii="宋体"/>
                <w:vanish/>
              </w:rPr>
            </w:pPr>
          </w:p>
        </w:tc>
        <w:tc>
          <w:tcPr>
            <w:tcW w:w="0" w:type="auto"/>
            <w:gridSpan w:val="3"/>
            <w:shd w:val="clear" w:color="auto" w:fill="auto"/>
            <w:vAlign w:val="bottom"/>
          </w:tcPr>
          <w:p w14:paraId="012D52C7" w14:textId="77777777" w:rsidR="008A1CC1" w:rsidRDefault="008A1CC1">
            <w:pPr>
              <w:rPr>
                <w:rFonts w:ascii="宋体"/>
                <w:vanish/>
              </w:rPr>
            </w:pPr>
          </w:p>
        </w:tc>
        <w:tc>
          <w:tcPr>
            <w:tcW w:w="0" w:type="auto"/>
            <w:gridSpan w:val="3"/>
            <w:shd w:val="clear" w:color="auto" w:fill="auto"/>
            <w:vAlign w:val="bottom"/>
          </w:tcPr>
          <w:p w14:paraId="012D52C8" w14:textId="77777777" w:rsidR="008A1CC1" w:rsidRDefault="008A1CC1">
            <w:pPr>
              <w:rPr>
                <w:rFonts w:ascii="宋体"/>
                <w:vanish/>
              </w:rPr>
            </w:pPr>
          </w:p>
        </w:tc>
        <w:tc>
          <w:tcPr>
            <w:tcW w:w="0" w:type="auto"/>
            <w:gridSpan w:val="3"/>
            <w:shd w:val="clear" w:color="auto" w:fill="auto"/>
            <w:vAlign w:val="bottom"/>
          </w:tcPr>
          <w:p w14:paraId="012D52C9" w14:textId="77777777" w:rsidR="008A1CC1" w:rsidRDefault="008A1CC1">
            <w:pPr>
              <w:rPr>
                <w:rFonts w:ascii="宋体"/>
                <w:vanish/>
              </w:rPr>
            </w:pPr>
          </w:p>
        </w:tc>
        <w:tc>
          <w:tcPr>
            <w:tcW w:w="0" w:type="auto"/>
            <w:gridSpan w:val="3"/>
            <w:shd w:val="clear" w:color="auto" w:fill="auto"/>
            <w:vAlign w:val="bottom"/>
          </w:tcPr>
          <w:p w14:paraId="012D52CA" w14:textId="77777777" w:rsidR="008A1CC1" w:rsidRDefault="008A1CC1">
            <w:pPr>
              <w:rPr>
                <w:rFonts w:ascii="宋体"/>
                <w:vanish/>
              </w:rPr>
            </w:pPr>
          </w:p>
        </w:tc>
        <w:tc>
          <w:tcPr>
            <w:tcW w:w="0" w:type="auto"/>
            <w:gridSpan w:val="3"/>
            <w:shd w:val="clear" w:color="auto" w:fill="auto"/>
            <w:vAlign w:val="bottom"/>
          </w:tcPr>
          <w:p w14:paraId="012D52CB" w14:textId="77777777" w:rsidR="008A1CC1" w:rsidRDefault="008A1CC1">
            <w:pPr>
              <w:rPr>
                <w:rFonts w:ascii="宋体"/>
                <w:vanish/>
              </w:rPr>
            </w:pPr>
          </w:p>
        </w:tc>
      </w:tr>
      <w:tr w:rsidR="008A1CC1" w14:paraId="012D52DF" w14:textId="77777777">
        <w:trPr>
          <w:jc w:val="center"/>
          <w:hidden/>
        </w:trPr>
        <w:tc>
          <w:tcPr>
            <w:tcW w:w="0" w:type="auto"/>
            <w:gridSpan w:val="3"/>
            <w:shd w:val="clear" w:color="auto" w:fill="auto"/>
            <w:vAlign w:val="bottom"/>
          </w:tcPr>
          <w:p w14:paraId="012D52CD" w14:textId="77777777" w:rsidR="008A1CC1" w:rsidRDefault="008A1CC1">
            <w:pPr>
              <w:rPr>
                <w:rFonts w:ascii="宋体"/>
                <w:vanish/>
              </w:rPr>
            </w:pPr>
          </w:p>
        </w:tc>
        <w:tc>
          <w:tcPr>
            <w:tcW w:w="0" w:type="auto"/>
            <w:gridSpan w:val="3"/>
            <w:shd w:val="clear" w:color="auto" w:fill="auto"/>
            <w:vAlign w:val="bottom"/>
          </w:tcPr>
          <w:p w14:paraId="012D52CE" w14:textId="77777777" w:rsidR="008A1CC1" w:rsidRDefault="008A1CC1">
            <w:pPr>
              <w:rPr>
                <w:rFonts w:ascii="宋体"/>
                <w:vanish/>
              </w:rPr>
            </w:pPr>
          </w:p>
        </w:tc>
        <w:tc>
          <w:tcPr>
            <w:tcW w:w="0" w:type="auto"/>
            <w:gridSpan w:val="3"/>
            <w:shd w:val="clear" w:color="auto" w:fill="auto"/>
            <w:vAlign w:val="bottom"/>
          </w:tcPr>
          <w:p w14:paraId="012D52CF" w14:textId="77777777" w:rsidR="008A1CC1" w:rsidRDefault="008A1CC1">
            <w:pPr>
              <w:rPr>
                <w:rFonts w:ascii="宋体"/>
                <w:vanish/>
              </w:rPr>
            </w:pPr>
          </w:p>
        </w:tc>
        <w:tc>
          <w:tcPr>
            <w:tcW w:w="0" w:type="auto"/>
            <w:gridSpan w:val="3"/>
            <w:shd w:val="clear" w:color="auto" w:fill="auto"/>
            <w:vAlign w:val="bottom"/>
          </w:tcPr>
          <w:p w14:paraId="012D52D0" w14:textId="77777777" w:rsidR="008A1CC1" w:rsidRDefault="008A1CC1">
            <w:pPr>
              <w:rPr>
                <w:rFonts w:ascii="宋体"/>
                <w:vanish/>
              </w:rPr>
            </w:pPr>
          </w:p>
        </w:tc>
        <w:tc>
          <w:tcPr>
            <w:tcW w:w="0" w:type="auto"/>
            <w:gridSpan w:val="3"/>
            <w:shd w:val="clear" w:color="auto" w:fill="auto"/>
            <w:vAlign w:val="bottom"/>
          </w:tcPr>
          <w:p w14:paraId="012D52D1" w14:textId="77777777" w:rsidR="008A1CC1" w:rsidRDefault="008A1CC1">
            <w:pPr>
              <w:rPr>
                <w:rFonts w:ascii="宋体"/>
                <w:vanish/>
              </w:rPr>
            </w:pPr>
          </w:p>
        </w:tc>
        <w:tc>
          <w:tcPr>
            <w:tcW w:w="0" w:type="auto"/>
            <w:gridSpan w:val="3"/>
            <w:shd w:val="clear" w:color="auto" w:fill="auto"/>
            <w:vAlign w:val="bottom"/>
          </w:tcPr>
          <w:p w14:paraId="012D52D2" w14:textId="77777777" w:rsidR="008A1CC1" w:rsidRDefault="008A1CC1">
            <w:pPr>
              <w:rPr>
                <w:rFonts w:ascii="宋体"/>
                <w:vanish/>
              </w:rPr>
            </w:pPr>
          </w:p>
        </w:tc>
        <w:tc>
          <w:tcPr>
            <w:tcW w:w="0" w:type="auto"/>
            <w:gridSpan w:val="3"/>
            <w:shd w:val="clear" w:color="auto" w:fill="auto"/>
            <w:vAlign w:val="bottom"/>
          </w:tcPr>
          <w:p w14:paraId="012D52D3" w14:textId="77777777" w:rsidR="008A1CC1" w:rsidRDefault="008A1CC1">
            <w:pPr>
              <w:rPr>
                <w:rFonts w:ascii="宋体"/>
                <w:vanish/>
              </w:rPr>
            </w:pPr>
          </w:p>
        </w:tc>
        <w:tc>
          <w:tcPr>
            <w:tcW w:w="0" w:type="auto"/>
            <w:gridSpan w:val="3"/>
            <w:shd w:val="clear" w:color="auto" w:fill="auto"/>
            <w:vAlign w:val="bottom"/>
          </w:tcPr>
          <w:p w14:paraId="012D52D4" w14:textId="77777777" w:rsidR="008A1CC1" w:rsidRDefault="008A1CC1">
            <w:pPr>
              <w:rPr>
                <w:rFonts w:ascii="宋体"/>
                <w:vanish/>
              </w:rPr>
            </w:pPr>
          </w:p>
        </w:tc>
        <w:tc>
          <w:tcPr>
            <w:tcW w:w="0" w:type="auto"/>
            <w:gridSpan w:val="3"/>
            <w:shd w:val="clear" w:color="auto" w:fill="auto"/>
            <w:vAlign w:val="bottom"/>
          </w:tcPr>
          <w:p w14:paraId="012D52D5" w14:textId="77777777" w:rsidR="008A1CC1" w:rsidRDefault="008A1CC1">
            <w:pPr>
              <w:rPr>
                <w:rFonts w:ascii="宋体"/>
                <w:vanish/>
              </w:rPr>
            </w:pPr>
          </w:p>
        </w:tc>
        <w:tc>
          <w:tcPr>
            <w:tcW w:w="0" w:type="auto"/>
            <w:gridSpan w:val="3"/>
            <w:shd w:val="clear" w:color="auto" w:fill="auto"/>
            <w:vAlign w:val="bottom"/>
          </w:tcPr>
          <w:p w14:paraId="012D52D6" w14:textId="77777777" w:rsidR="008A1CC1" w:rsidRDefault="008A1CC1">
            <w:pPr>
              <w:rPr>
                <w:rFonts w:ascii="宋体"/>
                <w:vanish/>
              </w:rPr>
            </w:pPr>
          </w:p>
        </w:tc>
        <w:tc>
          <w:tcPr>
            <w:tcW w:w="0" w:type="auto"/>
            <w:gridSpan w:val="3"/>
            <w:shd w:val="clear" w:color="auto" w:fill="auto"/>
            <w:vAlign w:val="bottom"/>
          </w:tcPr>
          <w:p w14:paraId="012D52D7" w14:textId="77777777" w:rsidR="008A1CC1" w:rsidRDefault="008A1CC1">
            <w:pPr>
              <w:rPr>
                <w:rFonts w:ascii="宋体"/>
                <w:vanish/>
              </w:rPr>
            </w:pPr>
          </w:p>
        </w:tc>
        <w:tc>
          <w:tcPr>
            <w:tcW w:w="0" w:type="auto"/>
            <w:gridSpan w:val="3"/>
            <w:shd w:val="clear" w:color="auto" w:fill="auto"/>
            <w:vAlign w:val="bottom"/>
          </w:tcPr>
          <w:p w14:paraId="012D52D8" w14:textId="77777777" w:rsidR="008A1CC1" w:rsidRDefault="008A1CC1">
            <w:pPr>
              <w:rPr>
                <w:rFonts w:ascii="宋体"/>
                <w:vanish/>
              </w:rPr>
            </w:pPr>
          </w:p>
        </w:tc>
        <w:tc>
          <w:tcPr>
            <w:tcW w:w="0" w:type="auto"/>
            <w:gridSpan w:val="3"/>
            <w:shd w:val="clear" w:color="auto" w:fill="auto"/>
            <w:vAlign w:val="bottom"/>
          </w:tcPr>
          <w:p w14:paraId="012D52D9" w14:textId="77777777" w:rsidR="008A1CC1" w:rsidRDefault="008A1CC1">
            <w:pPr>
              <w:rPr>
                <w:rFonts w:ascii="宋体"/>
                <w:vanish/>
              </w:rPr>
            </w:pPr>
          </w:p>
        </w:tc>
        <w:tc>
          <w:tcPr>
            <w:tcW w:w="0" w:type="auto"/>
            <w:gridSpan w:val="3"/>
            <w:shd w:val="clear" w:color="auto" w:fill="auto"/>
            <w:vAlign w:val="bottom"/>
          </w:tcPr>
          <w:p w14:paraId="012D52DA" w14:textId="77777777" w:rsidR="008A1CC1" w:rsidRDefault="008A1CC1">
            <w:pPr>
              <w:rPr>
                <w:rFonts w:ascii="宋体"/>
                <w:vanish/>
              </w:rPr>
            </w:pPr>
          </w:p>
        </w:tc>
        <w:tc>
          <w:tcPr>
            <w:tcW w:w="0" w:type="auto"/>
            <w:gridSpan w:val="3"/>
            <w:shd w:val="clear" w:color="auto" w:fill="auto"/>
            <w:vAlign w:val="bottom"/>
          </w:tcPr>
          <w:p w14:paraId="012D52DB" w14:textId="77777777" w:rsidR="008A1CC1" w:rsidRDefault="008A1CC1">
            <w:pPr>
              <w:rPr>
                <w:rFonts w:ascii="宋体"/>
                <w:vanish/>
              </w:rPr>
            </w:pPr>
          </w:p>
        </w:tc>
        <w:tc>
          <w:tcPr>
            <w:tcW w:w="0" w:type="auto"/>
            <w:gridSpan w:val="3"/>
            <w:shd w:val="clear" w:color="auto" w:fill="auto"/>
            <w:vAlign w:val="bottom"/>
          </w:tcPr>
          <w:p w14:paraId="012D52DC" w14:textId="77777777" w:rsidR="008A1CC1" w:rsidRDefault="008A1CC1">
            <w:pPr>
              <w:rPr>
                <w:rFonts w:ascii="宋体"/>
                <w:vanish/>
              </w:rPr>
            </w:pPr>
          </w:p>
        </w:tc>
        <w:tc>
          <w:tcPr>
            <w:tcW w:w="0" w:type="auto"/>
            <w:gridSpan w:val="3"/>
            <w:shd w:val="clear" w:color="auto" w:fill="auto"/>
            <w:vAlign w:val="bottom"/>
          </w:tcPr>
          <w:p w14:paraId="012D52DD" w14:textId="77777777" w:rsidR="008A1CC1" w:rsidRDefault="008A1CC1">
            <w:pPr>
              <w:rPr>
                <w:rFonts w:ascii="宋体"/>
                <w:vanish/>
              </w:rPr>
            </w:pPr>
          </w:p>
        </w:tc>
        <w:tc>
          <w:tcPr>
            <w:tcW w:w="0" w:type="auto"/>
            <w:gridSpan w:val="3"/>
            <w:shd w:val="clear" w:color="auto" w:fill="auto"/>
            <w:vAlign w:val="bottom"/>
          </w:tcPr>
          <w:p w14:paraId="012D52DE" w14:textId="77777777" w:rsidR="008A1CC1" w:rsidRDefault="008A1CC1">
            <w:pPr>
              <w:rPr>
                <w:rFonts w:ascii="宋体"/>
                <w:vanish/>
              </w:rPr>
            </w:pPr>
          </w:p>
        </w:tc>
      </w:tr>
      <w:tr w:rsidR="008A1CC1" w14:paraId="012D52F2" w14:textId="77777777">
        <w:trPr>
          <w:jc w:val="center"/>
          <w:hidden/>
        </w:trPr>
        <w:tc>
          <w:tcPr>
            <w:tcW w:w="0" w:type="auto"/>
            <w:gridSpan w:val="3"/>
            <w:shd w:val="clear" w:color="auto" w:fill="auto"/>
            <w:vAlign w:val="bottom"/>
          </w:tcPr>
          <w:p w14:paraId="012D52E0" w14:textId="77777777" w:rsidR="008A1CC1" w:rsidRDefault="008A1CC1">
            <w:pPr>
              <w:rPr>
                <w:rFonts w:ascii="宋体"/>
                <w:vanish/>
              </w:rPr>
            </w:pPr>
          </w:p>
        </w:tc>
        <w:tc>
          <w:tcPr>
            <w:tcW w:w="0" w:type="auto"/>
            <w:gridSpan w:val="3"/>
            <w:shd w:val="clear" w:color="auto" w:fill="auto"/>
            <w:vAlign w:val="bottom"/>
          </w:tcPr>
          <w:p w14:paraId="012D52E1" w14:textId="77777777" w:rsidR="008A1CC1" w:rsidRDefault="008A1CC1">
            <w:pPr>
              <w:rPr>
                <w:rFonts w:ascii="宋体"/>
                <w:vanish/>
              </w:rPr>
            </w:pPr>
          </w:p>
        </w:tc>
        <w:tc>
          <w:tcPr>
            <w:tcW w:w="0" w:type="auto"/>
            <w:gridSpan w:val="3"/>
            <w:shd w:val="clear" w:color="auto" w:fill="auto"/>
            <w:vAlign w:val="bottom"/>
          </w:tcPr>
          <w:p w14:paraId="012D52E2" w14:textId="77777777" w:rsidR="008A1CC1" w:rsidRDefault="008A1CC1">
            <w:pPr>
              <w:rPr>
                <w:rFonts w:ascii="宋体"/>
                <w:vanish/>
              </w:rPr>
            </w:pPr>
          </w:p>
        </w:tc>
        <w:tc>
          <w:tcPr>
            <w:tcW w:w="0" w:type="auto"/>
            <w:gridSpan w:val="3"/>
            <w:shd w:val="clear" w:color="auto" w:fill="auto"/>
            <w:vAlign w:val="bottom"/>
          </w:tcPr>
          <w:p w14:paraId="012D52E3" w14:textId="77777777" w:rsidR="008A1CC1" w:rsidRDefault="008A1CC1">
            <w:pPr>
              <w:rPr>
                <w:rFonts w:ascii="宋体"/>
                <w:vanish/>
              </w:rPr>
            </w:pPr>
          </w:p>
        </w:tc>
        <w:tc>
          <w:tcPr>
            <w:tcW w:w="0" w:type="auto"/>
            <w:gridSpan w:val="3"/>
            <w:shd w:val="clear" w:color="auto" w:fill="auto"/>
            <w:vAlign w:val="bottom"/>
          </w:tcPr>
          <w:p w14:paraId="012D52E4" w14:textId="77777777" w:rsidR="008A1CC1" w:rsidRDefault="008A1CC1">
            <w:pPr>
              <w:rPr>
                <w:rFonts w:ascii="宋体"/>
                <w:vanish/>
              </w:rPr>
            </w:pPr>
          </w:p>
        </w:tc>
        <w:tc>
          <w:tcPr>
            <w:tcW w:w="0" w:type="auto"/>
            <w:gridSpan w:val="3"/>
            <w:shd w:val="clear" w:color="auto" w:fill="auto"/>
            <w:vAlign w:val="bottom"/>
          </w:tcPr>
          <w:p w14:paraId="012D52E5" w14:textId="77777777" w:rsidR="008A1CC1" w:rsidRDefault="008A1CC1">
            <w:pPr>
              <w:rPr>
                <w:rFonts w:ascii="宋体"/>
                <w:vanish/>
              </w:rPr>
            </w:pPr>
          </w:p>
        </w:tc>
        <w:tc>
          <w:tcPr>
            <w:tcW w:w="0" w:type="auto"/>
            <w:gridSpan w:val="3"/>
            <w:shd w:val="clear" w:color="auto" w:fill="auto"/>
            <w:vAlign w:val="bottom"/>
          </w:tcPr>
          <w:p w14:paraId="012D52E6" w14:textId="77777777" w:rsidR="008A1CC1" w:rsidRDefault="008A1CC1">
            <w:pPr>
              <w:rPr>
                <w:rFonts w:ascii="宋体"/>
                <w:vanish/>
              </w:rPr>
            </w:pPr>
          </w:p>
        </w:tc>
        <w:tc>
          <w:tcPr>
            <w:tcW w:w="0" w:type="auto"/>
            <w:gridSpan w:val="3"/>
            <w:shd w:val="clear" w:color="auto" w:fill="auto"/>
            <w:vAlign w:val="bottom"/>
          </w:tcPr>
          <w:p w14:paraId="012D52E7" w14:textId="77777777" w:rsidR="008A1CC1" w:rsidRDefault="008A1CC1">
            <w:pPr>
              <w:rPr>
                <w:rFonts w:ascii="宋体"/>
                <w:vanish/>
              </w:rPr>
            </w:pPr>
          </w:p>
        </w:tc>
        <w:tc>
          <w:tcPr>
            <w:tcW w:w="0" w:type="auto"/>
            <w:gridSpan w:val="3"/>
            <w:shd w:val="clear" w:color="auto" w:fill="auto"/>
            <w:vAlign w:val="bottom"/>
          </w:tcPr>
          <w:p w14:paraId="012D52E8" w14:textId="77777777" w:rsidR="008A1CC1" w:rsidRDefault="008A1CC1">
            <w:pPr>
              <w:rPr>
                <w:rFonts w:ascii="宋体"/>
                <w:vanish/>
              </w:rPr>
            </w:pPr>
          </w:p>
        </w:tc>
        <w:tc>
          <w:tcPr>
            <w:tcW w:w="0" w:type="auto"/>
            <w:gridSpan w:val="3"/>
            <w:shd w:val="clear" w:color="auto" w:fill="auto"/>
            <w:vAlign w:val="bottom"/>
          </w:tcPr>
          <w:p w14:paraId="012D52E9" w14:textId="77777777" w:rsidR="008A1CC1" w:rsidRDefault="008A1CC1">
            <w:pPr>
              <w:rPr>
                <w:rFonts w:ascii="宋体"/>
                <w:vanish/>
              </w:rPr>
            </w:pPr>
          </w:p>
        </w:tc>
        <w:tc>
          <w:tcPr>
            <w:tcW w:w="0" w:type="auto"/>
            <w:gridSpan w:val="3"/>
            <w:shd w:val="clear" w:color="auto" w:fill="auto"/>
            <w:vAlign w:val="bottom"/>
          </w:tcPr>
          <w:p w14:paraId="012D52EA" w14:textId="77777777" w:rsidR="008A1CC1" w:rsidRDefault="008A1CC1">
            <w:pPr>
              <w:rPr>
                <w:rFonts w:ascii="宋体"/>
                <w:vanish/>
              </w:rPr>
            </w:pPr>
          </w:p>
        </w:tc>
        <w:tc>
          <w:tcPr>
            <w:tcW w:w="0" w:type="auto"/>
            <w:gridSpan w:val="3"/>
            <w:shd w:val="clear" w:color="auto" w:fill="auto"/>
            <w:vAlign w:val="bottom"/>
          </w:tcPr>
          <w:p w14:paraId="012D52EB" w14:textId="77777777" w:rsidR="008A1CC1" w:rsidRDefault="008A1CC1">
            <w:pPr>
              <w:rPr>
                <w:rFonts w:ascii="宋体"/>
                <w:vanish/>
              </w:rPr>
            </w:pPr>
          </w:p>
        </w:tc>
        <w:tc>
          <w:tcPr>
            <w:tcW w:w="0" w:type="auto"/>
            <w:gridSpan w:val="3"/>
            <w:shd w:val="clear" w:color="auto" w:fill="auto"/>
            <w:vAlign w:val="bottom"/>
          </w:tcPr>
          <w:p w14:paraId="012D52EC" w14:textId="77777777" w:rsidR="008A1CC1" w:rsidRDefault="008A1CC1">
            <w:pPr>
              <w:rPr>
                <w:rFonts w:ascii="宋体"/>
                <w:vanish/>
              </w:rPr>
            </w:pPr>
          </w:p>
        </w:tc>
        <w:tc>
          <w:tcPr>
            <w:tcW w:w="0" w:type="auto"/>
            <w:gridSpan w:val="3"/>
            <w:shd w:val="clear" w:color="auto" w:fill="auto"/>
            <w:vAlign w:val="bottom"/>
          </w:tcPr>
          <w:p w14:paraId="012D52ED" w14:textId="77777777" w:rsidR="008A1CC1" w:rsidRDefault="008A1CC1">
            <w:pPr>
              <w:rPr>
                <w:rFonts w:ascii="宋体"/>
                <w:vanish/>
              </w:rPr>
            </w:pPr>
          </w:p>
        </w:tc>
        <w:tc>
          <w:tcPr>
            <w:tcW w:w="0" w:type="auto"/>
            <w:gridSpan w:val="3"/>
            <w:shd w:val="clear" w:color="auto" w:fill="auto"/>
            <w:vAlign w:val="bottom"/>
          </w:tcPr>
          <w:p w14:paraId="012D52EE" w14:textId="77777777" w:rsidR="008A1CC1" w:rsidRDefault="008A1CC1">
            <w:pPr>
              <w:rPr>
                <w:rFonts w:ascii="宋体"/>
                <w:vanish/>
              </w:rPr>
            </w:pPr>
          </w:p>
        </w:tc>
        <w:tc>
          <w:tcPr>
            <w:tcW w:w="0" w:type="auto"/>
            <w:gridSpan w:val="3"/>
            <w:shd w:val="clear" w:color="auto" w:fill="auto"/>
            <w:vAlign w:val="bottom"/>
          </w:tcPr>
          <w:p w14:paraId="012D52EF" w14:textId="77777777" w:rsidR="008A1CC1" w:rsidRDefault="008A1CC1">
            <w:pPr>
              <w:rPr>
                <w:rFonts w:ascii="宋体"/>
                <w:vanish/>
              </w:rPr>
            </w:pPr>
          </w:p>
        </w:tc>
        <w:tc>
          <w:tcPr>
            <w:tcW w:w="0" w:type="auto"/>
            <w:gridSpan w:val="3"/>
            <w:shd w:val="clear" w:color="auto" w:fill="auto"/>
            <w:vAlign w:val="bottom"/>
          </w:tcPr>
          <w:p w14:paraId="012D52F0" w14:textId="77777777" w:rsidR="008A1CC1" w:rsidRDefault="008A1CC1">
            <w:pPr>
              <w:rPr>
                <w:rFonts w:ascii="宋体"/>
                <w:vanish/>
              </w:rPr>
            </w:pPr>
          </w:p>
        </w:tc>
        <w:tc>
          <w:tcPr>
            <w:tcW w:w="0" w:type="auto"/>
            <w:gridSpan w:val="3"/>
            <w:shd w:val="clear" w:color="auto" w:fill="auto"/>
            <w:vAlign w:val="bottom"/>
          </w:tcPr>
          <w:p w14:paraId="012D52F1" w14:textId="77777777" w:rsidR="008A1CC1" w:rsidRDefault="008A1CC1">
            <w:pPr>
              <w:rPr>
                <w:rFonts w:ascii="宋体"/>
                <w:vanish/>
              </w:rPr>
            </w:pPr>
          </w:p>
        </w:tc>
      </w:tr>
      <w:tr w:rsidR="008A1CC1" w14:paraId="012D5305" w14:textId="77777777">
        <w:trPr>
          <w:jc w:val="center"/>
          <w:hidden/>
        </w:trPr>
        <w:tc>
          <w:tcPr>
            <w:tcW w:w="0" w:type="auto"/>
            <w:gridSpan w:val="3"/>
            <w:shd w:val="clear" w:color="auto" w:fill="auto"/>
            <w:vAlign w:val="bottom"/>
          </w:tcPr>
          <w:p w14:paraId="012D52F3" w14:textId="77777777" w:rsidR="008A1CC1" w:rsidRDefault="008A1CC1">
            <w:pPr>
              <w:rPr>
                <w:rFonts w:ascii="宋体"/>
                <w:vanish/>
              </w:rPr>
            </w:pPr>
          </w:p>
        </w:tc>
        <w:tc>
          <w:tcPr>
            <w:tcW w:w="0" w:type="auto"/>
            <w:gridSpan w:val="3"/>
            <w:shd w:val="clear" w:color="auto" w:fill="auto"/>
            <w:vAlign w:val="bottom"/>
          </w:tcPr>
          <w:p w14:paraId="012D52F4" w14:textId="77777777" w:rsidR="008A1CC1" w:rsidRDefault="008A1CC1">
            <w:pPr>
              <w:rPr>
                <w:rFonts w:ascii="宋体"/>
                <w:vanish/>
              </w:rPr>
            </w:pPr>
          </w:p>
        </w:tc>
        <w:tc>
          <w:tcPr>
            <w:tcW w:w="0" w:type="auto"/>
            <w:gridSpan w:val="3"/>
            <w:shd w:val="clear" w:color="auto" w:fill="auto"/>
            <w:vAlign w:val="bottom"/>
          </w:tcPr>
          <w:p w14:paraId="012D52F5" w14:textId="77777777" w:rsidR="008A1CC1" w:rsidRDefault="008A1CC1">
            <w:pPr>
              <w:rPr>
                <w:rFonts w:ascii="宋体"/>
                <w:vanish/>
              </w:rPr>
            </w:pPr>
          </w:p>
        </w:tc>
        <w:tc>
          <w:tcPr>
            <w:tcW w:w="0" w:type="auto"/>
            <w:gridSpan w:val="3"/>
            <w:shd w:val="clear" w:color="auto" w:fill="auto"/>
            <w:vAlign w:val="bottom"/>
          </w:tcPr>
          <w:p w14:paraId="012D52F6" w14:textId="77777777" w:rsidR="008A1CC1" w:rsidRDefault="008A1CC1">
            <w:pPr>
              <w:rPr>
                <w:rFonts w:ascii="宋体"/>
                <w:vanish/>
              </w:rPr>
            </w:pPr>
          </w:p>
        </w:tc>
        <w:tc>
          <w:tcPr>
            <w:tcW w:w="0" w:type="auto"/>
            <w:gridSpan w:val="3"/>
            <w:shd w:val="clear" w:color="auto" w:fill="auto"/>
            <w:vAlign w:val="bottom"/>
          </w:tcPr>
          <w:p w14:paraId="012D52F7" w14:textId="77777777" w:rsidR="008A1CC1" w:rsidRDefault="008A1CC1">
            <w:pPr>
              <w:rPr>
                <w:rFonts w:ascii="宋体"/>
                <w:vanish/>
              </w:rPr>
            </w:pPr>
          </w:p>
        </w:tc>
        <w:tc>
          <w:tcPr>
            <w:tcW w:w="0" w:type="auto"/>
            <w:gridSpan w:val="3"/>
            <w:shd w:val="clear" w:color="auto" w:fill="auto"/>
            <w:vAlign w:val="bottom"/>
          </w:tcPr>
          <w:p w14:paraId="012D52F8" w14:textId="77777777" w:rsidR="008A1CC1" w:rsidRDefault="008A1CC1">
            <w:pPr>
              <w:rPr>
                <w:rFonts w:ascii="宋体"/>
                <w:vanish/>
              </w:rPr>
            </w:pPr>
          </w:p>
        </w:tc>
        <w:tc>
          <w:tcPr>
            <w:tcW w:w="0" w:type="auto"/>
            <w:gridSpan w:val="3"/>
            <w:shd w:val="clear" w:color="auto" w:fill="auto"/>
            <w:vAlign w:val="bottom"/>
          </w:tcPr>
          <w:p w14:paraId="012D52F9" w14:textId="77777777" w:rsidR="008A1CC1" w:rsidRDefault="008A1CC1">
            <w:pPr>
              <w:rPr>
                <w:rFonts w:ascii="宋体"/>
                <w:vanish/>
              </w:rPr>
            </w:pPr>
          </w:p>
        </w:tc>
        <w:tc>
          <w:tcPr>
            <w:tcW w:w="0" w:type="auto"/>
            <w:gridSpan w:val="3"/>
            <w:shd w:val="clear" w:color="auto" w:fill="auto"/>
            <w:vAlign w:val="bottom"/>
          </w:tcPr>
          <w:p w14:paraId="012D52FA" w14:textId="77777777" w:rsidR="008A1CC1" w:rsidRDefault="008A1CC1">
            <w:pPr>
              <w:rPr>
                <w:rFonts w:ascii="宋体"/>
                <w:vanish/>
              </w:rPr>
            </w:pPr>
          </w:p>
        </w:tc>
        <w:tc>
          <w:tcPr>
            <w:tcW w:w="0" w:type="auto"/>
            <w:gridSpan w:val="3"/>
            <w:shd w:val="clear" w:color="auto" w:fill="auto"/>
            <w:vAlign w:val="bottom"/>
          </w:tcPr>
          <w:p w14:paraId="012D52FB" w14:textId="77777777" w:rsidR="008A1CC1" w:rsidRDefault="008A1CC1">
            <w:pPr>
              <w:rPr>
                <w:rFonts w:ascii="宋体"/>
                <w:vanish/>
              </w:rPr>
            </w:pPr>
          </w:p>
        </w:tc>
        <w:tc>
          <w:tcPr>
            <w:tcW w:w="0" w:type="auto"/>
            <w:gridSpan w:val="3"/>
            <w:shd w:val="clear" w:color="auto" w:fill="auto"/>
            <w:vAlign w:val="bottom"/>
          </w:tcPr>
          <w:p w14:paraId="012D52FC" w14:textId="77777777" w:rsidR="008A1CC1" w:rsidRDefault="008A1CC1">
            <w:pPr>
              <w:rPr>
                <w:rFonts w:ascii="宋体"/>
                <w:vanish/>
              </w:rPr>
            </w:pPr>
          </w:p>
        </w:tc>
        <w:tc>
          <w:tcPr>
            <w:tcW w:w="0" w:type="auto"/>
            <w:gridSpan w:val="3"/>
            <w:shd w:val="clear" w:color="auto" w:fill="auto"/>
            <w:vAlign w:val="bottom"/>
          </w:tcPr>
          <w:p w14:paraId="012D52FD" w14:textId="77777777" w:rsidR="008A1CC1" w:rsidRDefault="008A1CC1">
            <w:pPr>
              <w:rPr>
                <w:rFonts w:ascii="宋体"/>
                <w:vanish/>
              </w:rPr>
            </w:pPr>
          </w:p>
        </w:tc>
        <w:tc>
          <w:tcPr>
            <w:tcW w:w="0" w:type="auto"/>
            <w:gridSpan w:val="3"/>
            <w:shd w:val="clear" w:color="auto" w:fill="auto"/>
            <w:vAlign w:val="bottom"/>
          </w:tcPr>
          <w:p w14:paraId="012D52FE" w14:textId="77777777" w:rsidR="008A1CC1" w:rsidRDefault="008A1CC1">
            <w:pPr>
              <w:rPr>
                <w:rFonts w:ascii="宋体"/>
                <w:vanish/>
              </w:rPr>
            </w:pPr>
          </w:p>
        </w:tc>
        <w:tc>
          <w:tcPr>
            <w:tcW w:w="0" w:type="auto"/>
            <w:gridSpan w:val="3"/>
            <w:shd w:val="clear" w:color="auto" w:fill="auto"/>
            <w:vAlign w:val="bottom"/>
          </w:tcPr>
          <w:p w14:paraId="012D52FF" w14:textId="77777777" w:rsidR="008A1CC1" w:rsidRDefault="008A1CC1">
            <w:pPr>
              <w:rPr>
                <w:rFonts w:ascii="宋体"/>
                <w:vanish/>
              </w:rPr>
            </w:pPr>
          </w:p>
        </w:tc>
        <w:tc>
          <w:tcPr>
            <w:tcW w:w="0" w:type="auto"/>
            <w:gridSpan w:val="3"/>
            <w:shd w:val="clear" w:color="auto" w:fill="auto"/>
            <w:vAlign w:val="bottom"/>
          </w:tcPr>
          <w:p w14:paraId="012D5300" w14:textId="77777777" w:rsidR="008A1CC1" w:rsidRDefault="008A1CC1">
            <w:pPr>
              <w:rPr>
                <w:rFonts w:ascii="宋体"/>
                <w:vanish/>
              </w:rPr>
            </w:pPr>
          </w:p>
        </w:tc>
        <w:tc>
          <w:tcPr>
            <w:tcW w:w="0" w:type="auto"/>
            <w:gridSpan w:val="3"/>
            <w:shd w:val="clear" w:color="auto" w:fill="auto"/>
            <w:vAlign w:val="bottom"/>
          </w:tcPr>
          <w:p w14:paraId="012D5301" w14:textId="77777777" w:rsidR="008A1CC1" w:rsidRDefault="008A1CC1">
            <w:pPr>
              <w:rPr>
                <w:rFonts w:ascii="宋体"/>
                <w:vanish/>
              </w:rPr>
            </w:pPr>
          </w:p>
        </w:tc>
        <w:tc>
          <w:tcPr>
            <w:tcW w:w="0" w:type="auto"/>
            <w:gridSpan w:val="3"/>
            <w:shd w:val="clear" w:color="auto" w:fill="auto"/>
            <w:vAlign w:val="bottom"/>
          </w:tcPr>
          <w:p w14:paraId="012D5302" w14:textId="77777777" w:rsidR="008A1CC1" w:rsidRDefault="008A1CC1">
            <w:pPr>
              <w:rPr>
                <w:rFonts w:ascii="宋体"/>
                <w:vanish/>
              </w:rPr>
            </w:pPr>
          </w:p>
        </w:tc>
        <w:tc>
          <w:tcPr>
            <w:tcW w:w="0" w:type="auto"/>
            <w:gridSpan w:val="3"/>
            <w:shd w:val="clear" w:color="auto" w:fill="auto"/>
            <w:vAlign w:val="bottom"/>
          </w:tcPr>
          <w:p w14:paraId="012D5303" w14:textId="77777777" w:rsidR="008A1CC1" w:rsidRDefault="008A1CC1">
            <w:pPr>
              <w:rPr>
                <w:rFonts w:ascii="宋体"/>
                <w:vanish/>
              </w:rPr>
            </w:pPr>
          </w:p>
        </w:tc>
        <w:tc>
          <w:tcPr>
            <w:tcW w:w="0" w:type="auto"/>
            <w:gridSpan w:val="3"/>
            <w:shd w:val="clear" w:color="auto" w:fill="auto"/>
            <w:vAlign w:val="bottom"/>
          </w:tcPr>
          <w:p w14:paraId="012D5304" w14:textId="77777777" w:rsidR="008A1CC1" w:rsidRDefault="008A1CC1">
            <w:pPr>
              <w:rPr>
                <w:rFonts w:ascii="宋体"/>
                <w:vanish/>
              </w:rPr>
            </w:pPr>
          </w:p>
        </w:tc>
      </w:tr>
      <w:tr w:rsidR="008A1CC1" w14:paraId="012D5318" w14:textId="77777777">
        <w:trPr>
          <w:jc w:val="center"/>
          <w:hidden/>
        </w:trPr>
        <w:tc>
          <w:tcPr>
            <w:tcW w:w="0" w:type="auto"/>
            <w:gridSpan w:val="3"/>
            <w:shd w:val="clear" w:color="auto" w:fill="auto"/>
            <w:vAlign w:val="bottom"/>
          </w:tcPr>
          <w:p w14:paraId="012D5306" w14:textId="77777777" w:rsidR="008A1CC1" w:rsidRDefault="008A1CC1">
            <w:pPr>
              <w:rPr>
                <w:rFonts w:ascii="宋体"/>
                <w:vanish/>
              </w:rPr>
            </w:pPr>
          </w:p>
        </w:tc>
        <w:tc>
          <w:tcPr>
            <w:tcW w:w="0" w:type="auto"/>
            <w:gridSpan w:val="3"/>
            <w:shd w:val="clear" w:color="auto" w:fill="auto"/>
            <w:vAlign w:val="bottom"/>
          </w:tcPr>
          <w:p w14:paraId="012D5307" w14:textId="77777777" w:rsidR="008A1CC1" w:rsidRDefault="008A1CC1">
            <w:pPr>
              <w:rPr>
                <w:rFonts w:ascii="宋体"/>
                <w:vanish/>
              </w:rPr>
            </w:pPr>
          </w:p>
        </w:tc>
        <w:tc>
          <w:tcPr>
            <w:tcW w:w="0" w:type="auto"/>
            <w:gridSpan w:val="3"/>
            <w:shd w:val="clear" w:color="auto" w:fill="auto"/>
            <w:vAlign w:val="bottom"/>
          </w:tcPr>
          <w:p w14:paraId="012D5308" w14:textId="77777777" w:rsidR="008A1CC1" w:rsidRDefault="008A1CC1">
            <w:pPr>
              <w:rPr>
                <w:rFonts w:ascii="宋体"/>
                <w:vanish/>
              </w:rPr>
            </w:pPr>
          </w:p>
        </w:tc>
        <w:tc>
          <w:tcPr>
            <w:tcW w:w="0" w:type="auto"/>
            <w:gridSpan w:val="3"/>
            <w:shd w:val="clear" w:color="auto" w:fill="auto"/>
            <w:vAlign w:val="bottom"/>
          </w:tcPr>
          <w:p w14:paraId="012D5309" w14:textId="77777777" w:rsidR="008A1CC1" w:rsidRDefault="008A1CC1">
            <w:pPr>
              <w:rPr>
                <w:rFonts w:ascii="宋体"/>
                <w:vanish/>
              </w:rPr>
            </w:pPr>
          </w:p>
        </w:tc>
        <w:tc>
          <w:tcPr>
            <w:tcW w:w="0" w:type="auto"/>
            <w:gridSpan w:val="3"/>
            <w:shd w:val="clear" w:color="auto" w:fill="auto"/>
            <w:vAlign w:val="bottom"/>
          </w:tcPr>
          <w:p w14:paraId="012D530A" w14:textId="77777777" w:rsidR="008A1CC1" w:rsidRDefault="008A1CC1">
            <w:pPr>
              <w:rPr>
                <w:rFonts w:ascii="宋体"/>
                <w:vanish/>
              </w:rPr>
            </w:pPr>
          </w:p>
        </w:tc>
        <w:tc>
          <w:tcPr>
            <w:tcW w:w="0" w:type="auto"/>
            <w:gridSpan w:val="3"/>
            <w:shd w:val="clear" w:color="auto" w:fill="auto"/>
            <w:vAlign w:val="bottom"/>
          </w:tcPr>
          <w:p w14:paraId="012D530B" w14:textId="77777777" w:rsidR="008A1CC1" w:rsidRDefault="008A1CC1">
            <w:pPr>
              <w:rPr>
                <w:rFonts w:ascii="宋体"/>
                <w:vanish/>
              </w:rPr>
            </w:pPr>
          </w:p>
        </w:tc>
        <w:tc>
          <w:tcPr>
            <w:tcW w:w="0" w:type="auto"/>
            <w:gridSpan w:val="3"/>
            <w:shd w:val="clear" w:color="auto" w:fill="auto"/>
            <w:vAlign w:val="bottom"/>
          </w:tcPr>
          <w:p w14:paraId="012D530C" w14:textId="77777777" w:rsidR="008A1CC1" w:rsidRDefault="008A1CC1">
            <w:pPr>
              <w:rPr>
                <w:rFonts w:ascii="宋体"/>
                <w:vanish/>
              </w:rPr>
            </w:pPr>
          </w:p>
        </w:tc>
        <w:tc>
          <w:tcPr>
            <w:tcW w:w="0" w:type="auto"/>
            <w:gridSpan w:val="3"/>
            <w:shd w:val="clear" w:color="auto" w:fill="auto"/>
            <w:vAlign w:val="bottom"/>
          </w:tcPr>
          <w:p w14:paraId="012D530D" w14:textId="77777777" w:rsidR="008A1CC1" w:rsidRDefault="008A1CC1">
            <w:pPr>
              <w:rPr>
                <w:rFonts w:ascii="宋体"/>
                <w:vanish/>
              </w:rPr>
            </w:pPr>
          </w:p>
        </w:tc>
        <w:tc>
          <w:tcPr>
            <w:tcW w:w="0" w:type="auto"/>
            <w:gridSpan w:val="3"/>
            <w:shd w:val="clear" w:color="auto" w:fill="auto"/>
            <w:vAlign w:val="bottom"/>
          </w:tcPr>
          <w:p w14:paraId="012D530E" w14:textId="77777777" w:rsidR="008A1CC1" w:rsidRDefault="008A1CC1">
            <w:pPr>
              <w:rPr>
                <w:rFonts w:ascii="宋体"/>
                <w:vanish/>
              </w:rPr>
            </w:pPr>
          </w:p>
        </w:tc>
        <w:tc>
          <w:tcPr>
            <w:tcW w:w="0" w:type="auto"/>
            <w:gridSpan w:val="3"/>
            <w:shd w:val="clear" w:color="auto" w:fill="auto"/>
            <w:vAlign w:val="bottom"/>
          </w:tcPr>
          <w:p w14:paraId="012D530F" w14:textId="77777777" w:rsidR="008A1CC1" w:rsidRDefault="008A1CC1">
            <w:pPr>
              <w:rPr>
                <w:rFonts w:ascii="宋体"/>
                <w:vanish/>
              </w:rPr>
            </w:pPr>
          </w:p>
        </w:tc>
        <w:tc>
          <w:tcPr>
            <w:tcW w:w="0" w:type="auto"/>
            <w:gridSpan w:val="3"/>
            <w:shd w:val="clear" w:color="auto" w:fill="auto"/>
            <w:vAlign w:val="bottom"/>
          </w:tcPr>
          <w:p w14:paraId="012D5310" w14:textId="77777777" w:rsidR="008A1CC1" w:rsidRDefault="008A1CC1">
            <w:pPr>
              <w:rPr>
                <w:rFonts w:ascii="宋体"/>
                <w:vanish/>
              </w:rPr>
            </w:pPr>
          </w:p>
        </w:tc>
        <w:tc>
          <w:tcPr>
            <w:tcW w:w="0" w:type="auto"/>
            <w:gridSpan w:val="3"/>
            <w:shd w:val="clear" w:color="auto" w:fill="auto"/>
            <w:vAlign w:val="bottom"/>
          </w:tcPr>
          <w:p w14:paraId="012D5311" w14:textId="77777777" w:rsidR="008A1CC1" w:rsidRDefault="008A1CC1">
            <w:pPr>
              <w:rPr>
                <w:rFonts w:ascii="宋体"/>
                <w:vanish/>
              </w:rPr>
            </w:pPr>
          </w:p>
        </w:tc>
        <w:tc>
          <w:tcPr>
            <w:tcW w:w="0" w:type="auto"/>
            <w:gridSpan w:val="3"/>
            <w:shd w:val="clear" w:color="auto" w:fill="auto"/>
            <w:vAlign w:val="bottom"/>
          </w:tcPr>
          <w:p w14:paraId="012D5312" w14:textId="77777777" w:rsidR="008A1CC1" w:rsidRDefault="008A1CC1">
            <w:pPr>
              <w:rPr>
                <w:rFonts w:ascii="宋体"/>
                <w:vanish/>
              </w:rPr>
            </w:pPr>
          </w:p>
        </w:tc>
        <w:tc>
          <w:tcPr>
            <w:tcW w:w="0" w:type="auto"/>
            <w:gridSpan w:val="3"/>
            <w:shd w:val="clear" w:color="auto" w:fill="auto"/>
            <w:vAlign w:val="bottom"/>
          </w:tcPr>
          <w:p w14:paraId="012D5313" w14:textId="77777777" w:rsidR="008A1CC1" w:rsidRDefault="008A1CC1">
            <w:pPr>
              <w:rPr>
                <w:rFonts w:ascii="宋体"/>
                <w:vanish/>
              </w:rPr>
            </w:pPr>
          </w:p>
        </w:tc>
        <w:tc>
          <w:tcPr>
            <w:tcW w:w="0" w:type="auto"/>
            <w:gridSpan w:val="3"/>
            <w:shd w:val="clear" w:color="auto" w:fill="auto"/>
            <w:vAlign w:val="bottom"/>
          </w:tcPr>
          <w:p w14:paraId="012D5314" w14:textId="77777777" w:rsidR="008A1CC1" w:rsidRDefault="008A1CC1">
            <w:pPr>
              <w:rPr>
                <w:rFonts w:ascii="宋体"/>
                <w:vanish/>
              </w:rPr>
            </w:pPr>
          </w:p>
        </w:tc>
        <w:tc>
          <w:tcPr>
            <w:tcW w:w="0" w:type="auto"/>
            <w:gridSpan w:val="3"/>
            <w:shd w:val="clear" w:color="auto" w:fill="auto"/>
            <w:vAlign w:val="bottom"/>
          </w:tcPr>
          <w:p w14:paraId="012D5315" w14:textId="77777777" w:rsidR="008A1CC1" w:rsidRDefault="008A1CC1">
            <w:pPr>
              <w:rPr>
                <w:rFonts w:ascii="宋体"/>
                <w:vanish/>
              </w:rPr>
            </w:pPr>
          </w:p>
        </w:tc>
        <w:tc>
          <w:tcPr>
            <w:tcW w:w="0" w:type="auto"/>
            <w:gridSpan w:val="3"/>
            <w:shd w:val="clear" w:color="auto" w:fill="auto"/>
            <w:vAlign w:val="bottom"/>
          </w:tcPr>
          <w:p w14:paraId="012D5316" w14:textId="77777777" w:rsidR="008A1CC1" w:rsidRDefault="008A1CC1">
            <w:pPr>
              <w:rPr>
                <w:rFonts w:ascii="宋体"/>
                <w:vanish/>
              </w:rPr>
            </w:pPr>
          </w:p>
        </w:tc>
        <w:tc>
          <w:tcPr>
            <w:tcW w:w="0" w:type="auto"/>
            <w:gridSpan w:val="3"/>
            <w:shd w:val="clear" w:color="auto" w:fill="auto"/>
            <w:vAlign w:val="bottom"/>
          </w:tcPr>
          <w:p w14:paraId="012D5317" w14:textId="77777777" w:rsidR="008A1CC1" w:rsidRDefault="008A1CC1">
            <w:pPr>
              <w:rPr>
                <w:rFonts w:ascii="宋体"/>
                <w:vanish/>
              </w:rPr>
            </w:pPr>
          </w:p>
        </w:tc>
      </w:tr>
      <w:tr w:rsidR="008A1CC1" w14:paraId="012D532B" w14:textId="77777777">
        <w:trPr>
          <w:jc w:val="center"/>
          <w:hidden/>
        </w:trPr>
        <w:tc>
          <w:tcPr>
            <w:tcW w:w="0" w:type="auto"/>
            <w:gridSpan w:val="3"/>
            <w:shd w:val="clear" w:color="auto" w:fill="auto"/>
            <w:vAlign w:val="bottom"/>
          </w:tcPr>
          <w:p w14:paraId="012D5319" w14:textId="77777777" w:rsidR="008A1CC1" w:rsidRDefault="008A1CC1">
            <w:pPr>
              <w:rPr>
                <w:rFonts w:ascii="宋体"/>
                <w:vanish/>
              </w:rPr>
            </w:pPr>
          </w:p>
        </w:tc>
        <w:tc>
          <w:tcPr>
            <w:tcW w:w="0" w:type="auto"/>
            <w:gridSpan w:val="3"/>
            <w:shd w:val="clear" w:color="auto" w:fill="auto"/>
            <w:vAlign w:val="bottom"/>
          </w:tcPr>
          <w:p w14:paraId="012D531A" w14:textId="77777777" w:rsidR="008A1CC1" w:rsidRDefault="008A1CC1">
            <w:pPr>
              <w:rPr>
                <w:rFonts w:ascii="宋体"/>
                <w:vanish/>
              </w:rPr>
            </w:pPr>
          </w:p>
        </w:tc>
        <w:tc>
          <w:tcPr>
            <w:tcW w:w="0" w:type="auto"/>
            <w:gridSpan w:val="3"/>
            <w:shd w:val="clear" w:color="auto" w:fill="auto"/>
            <w:vAlign w:val="bottom"/>
          </w:tcPr>
          <w:p w14:paraId="012D531B" w14:textId="77777777" w:rsidR="008A1CC1" w:rsidRDefault="008A1CC1">
            <w:pPr>
              <w:rPr>
                <w:rFonts w:ascii="宋体"/>
                <w:vanish/>
              </w:rPr>
            </w:pPr>
          </w:p>
        </w:tc>
        <w:tc>
          <w:tcPr>
            <w:tcW w:w="0" w:type="auto"/>
            <w:gridSpan w:val="3"/>
            <w:shd w:val="clear" w:color="auto" w:fill="auto"/>
            <w:vAlign w:val="bottom"/>
          </w:tcPr>
          <w:p w14:paraId="012D531C" w14:textId="77777777" w:rsidR="008A1CC1" w:rsidRDefault="008A1CC1">
            <w:pPr>
              <w:rPr>
                <w:rFonts w:ascii="宋体"/>
                <w:vanish/>
              </w:rPr>
            </w:pPr>
          </w:p>
        </w:tc>
        <w:tc>
          <w:tcPr>
            <w:tcW w:w="0" w:type="auto"/>
            <w:gridSpan w:val="3"/>
            <w:shd w:val="clear" w:color="auto" w:fill="auto"/>
            <w:vAlign w:val="bottom"/>
          </w:tcPr>
          <w:p w14:paraId="012D531D" w14:textId="77777777" w:rsidR="008A1CC1" w:rsidRDefault="008A1CC1">
            <w:pPr>
              <w:rPr>
                <w:rFonts w:ascii="宋体"/>
                <w:vanish/>
              </w:rPr>
            </w:pPr>
          </w:p>
        </w:tc>
        <w:tc>
          <w:tcPr>
            <w:tcW w:w="0" w:type="auto"/>
            <w:gridSpan w:val="3"/>
            <w:shd w:val="clear" w:color="auto" w:fill="auto"/>
            <w:vAlign w:val="bottom"/>
          </w:tcPr>
          <w:p w14:paraId="012D531E" w14:textId="77777777" w:rsidR="008A1CC1" w:rsidRDefault="008A1CC1">
            <w:pPr>
              <w:rPr>
                <w:rFonts w:ascii="宋体"/>
                <w:vanish/>
              </w:rPr>
            </w:pPr>
          </w:p>
        </w:tc>
        <w:tc>
          <w:tcPr>
            <w:tcW w:w="0" w:type="auto"/>
            <w:gridSpan w:val="3"/>
            <w:shd w:val="clear" w:color="auto" w:fill="auto"/>
            <w:vAlign w:val="bottom"/>
          </w:tcPr>
          <w:p w14:paraId="012D531F" w14:textId="77777777" w:rsidR="008A1CC1" w:rsidRDefault="008A1CC1">
            <w:pPr>
              <w:rPr>
                <w:rFonts w:ascii="宋体"/>
                <w:vanish/>
              </w:rPr>
            </w:pPr>
          </w:p>
        </w:tc>
        <w:tc>
          <w:tcPr>
            <w:tcW w:w="0" w:type="auto"/>
            <w:gridSpan w:val="3"/>
            <w:shd w:val="clear" w:color="auto" w:fill="auto"/>
            <w:vAlign w:val="bottom"/>
          </w:tcPr>
          <w:p w14:paraId="012D5320" w14:textId="77777777" w:rsidR="008A1CC1" w:rsidRDefault="008A1CC1">
            <w:pPr>
              <w:rPr>
                <w:rFonts w:ascii="宋体"/>
                <w:vanish/>
              </w:rPr>
            </w:pPr>
          </w:p>
        </w:tc>
        <w:tc>
          <w:tcPr>
            <w:tcW w:w="0" w:type="auto"/>
            <w:gridSpan w:val="3"/>
            <w:shd w:val="clear" w:color="auto" w:fill="auto"/>
            <w:vAlign w:val="bottom"/>
          </w:tcPr>
          <w:p w14:paraId="012D5321" w14:textId="77777777" w:rsidR="008A1CC1" w:rsidRDefault="008A1CC1">
            <w:pPr>
              <w:rPr>
                <w:rFonts w:ascii="宋体"/>
                <w:vanish/>
              </w:rPr>
            </w:pPr>
          </w:p>
        </w:tc>
        <w:tc>
          <w:tcPr>
            <w:tcW w:w="0" w:type="auto"/>
            <w:gridSpan w:val="3"/>
            <w:shd w:val="clear" w:color="auto" w:fill="auto"/>
            <w:vAlign w:val="bottom"/>
          </w:tcPr>
          <w:p w14:paraId="012D5322" w14:textId="77777777" w:rsidR="008A1CC1" w:rsidRDefault="008A1CC1">
            <w:pPr>
              <w:rPr>
                <w:rFonts w:ascii="宋体"/>
                <w:vanish/>
              </w:rPr>
            </w:pPr>
          </w:p>
        </w:tc>
        <w:tc>
          <w:tcPr>
            <w:tcW w:w="0" w:type="auto"/>
            <w:gridSpan w:val="3"/>
            <w:shd w:val="clear" w:color="auto" w:fill="auto"/>
            <w:vAlign w:val="bottom"/>
          </w:tcPr>
          <w:p w14:paraId="012D5323" w14:textId="77777777" w:rsidR="008A1CC1" w:rsidRDefault="008A1CC1">
            <w:pPr>
              <w:rPr>
                <w:rFonts w:ascii="宋体"/>
                <w:vanish/>
              </w:rPr>
            </w:pPr>
          </w:p>
        </w:tc>
        <w:tc>
          <w:tcPr>
            <w:tcW w:w="0" w:type="auto"/>
            <w:gridSpan w:val="3"/>
            <w:shd w:val="clear" w:color="auto" w:fill="auto"/>
            <w:vAlign w:val="bottom"/>
          </w:tcPr>
          <w:p w14:paraId="012D5324" w14:textId="77777777" w:rsidR="008A1CC1" w:rsidRDefault="008A1CC1">
            <w:pPr>
              <w:rPr>
                <w:rFonts w:ascii="宋体"/>
                <w:vanish/>
              </w:rPr>
            </w:pPr>
          </w:p>
        </w:tc>
        <w:tc>
          <w:tcPr>
            <w:tcW w:w="0" w:type="auto"/>
            <w:gridSpan w:val="3"/>
            <w:shd w:val="clear" w:color="auto" w:fill="auto"/>
            <w:vAlign w:val="bottom"/>
          </w:tcPr>
          <w:p w14:paraId="012D5325" w14:textId="77777777" w:rsidR="008A1CC1" w:rsidRDefault="008A1CC1">
            <w:pPr>
              <w:rPr>
                <w:rFonts w:ascii="宋体"/>
                <w:vanish/>
              </w:rPr>
            </w:pPr>
          </w:p>
        </w:tc>
        <w:tc>
          <w:tcPr>
            <w:tcW w:w="0" w:type="auto"/>
            <w:gridSpan w:val="3"/>
            <w:shd w:val="clear" w:color="auto" w:fill="auto"/>
            <w:vAlign w:val="bottom"/>
          </w:tcPr>
          <w:p w14:paraId="012D5326" w14:textId="77777777" w:rsidR="008A1CC1" w:rsidRDefault="008A1CC1">
            <w:pPr>
              <w:rPr>
                <w:rFonts w:ascii="宋体"/>
                <w:vanish/>
              </w:rPr>
            </w:pPr>
          </w:p>
        </w:tc>
        <w:tc>
          <w:tcPr>
            <w:tcW w:w="0" w:type="auto"/>
            <w:gridSpan w:val="3"/>
            <w:shd w:val="clear" w:color="auto" w:fill="auto"/>
            <w:vAlign w:val="bottom"/>
          </w:tcPr>
          <w:p w14:paraId="012D5327" w14:textId="77777777" w:rsidR="008A1CC1" w:rsidRDefault="008A1CC1">
            <w:pPr>
              <w:rPr>
                <w:rFonts w:ascii="宋体"/>
                <w:vanish/>
              </w:rPr>
            </w:pPr>
          </w:p>
        </w:tc>
        <w:tc>
          <w:tcPr>
            <w:tcW w:w="0" w:type="auto"/>
            <w:gridSpan w:val="3"/>
            <w:shd w:val="clear" w:color="auto" w:fill="auto"/>
            <w:vAlign w:val="bottom"/>
          </w:tcPr>
          <w:p w14:paraId="012D5328" w14:textId="77777777" w:rsidR="008A1CC1" w:rsidRDefault="008A1CC1">
            <w:pPr>
              <w:rPr>
                <w:rFonts w:ascii="宋体"/>
                <w:vanish/>
              </w:rPr>
            </w:pPr>
          </w:p>
        </w:tc>
        <w:tc>
          <w:tcPr>
            <w:tcW w:w="0" w:type="auto"/>
            <w:gridSpan w:val="3"/>
            <w:shd w:val="clear" w:color="auto" w:fill="auto"/>
            <w:vAlign w:val="bottom"/>
          </w:tcPr>
          <w:p w14:paraId="012D5329" w14:textId="77777777" w:rsidR="008A1CC1" w:rsidRDefault="008A1CC1">
            <w:pPr>
              <w:rPr>
                <w:rFonts w:ascii="宋体"/>
                <w:vanish/>
              </w:rPr>
            </w:pPr>
          </w:p>
        </w:tc>
        <w:tc>
          <w:tcPr>
            <w:tcW w:w="0" w:type="auto"/>
            <w:gridSpan w:val="3"/>
            <w:shd w:val="clear" w:color="auto" w:fill="auto"/>
            <w:vAlign w:val="bottom"/>
          </w:tcPr>
          <w:p w14:paraId="012D532A" w14:textId="77777777" w:rsidR="008A1CC1" w:rsidRDefault="008A1CC1">
            <w:pPr>
              <w:rPr>
                <w:rFonts w:ascii="宋体"/>
                <w:vanish/>
              </w:rPr>
            </w:pPr>
          </w:p>
        </w:tc>
      </w:tr>
      <w:tr w:rsidR="008A1CC1" w14:paraId="012D533E" w14:textId="77777777">
        <w:trPr>
          <w:jc w:val="center"/>
          <w:hidden/>
        </w:trPr>
        <w:tc>
          <w:tcPr>
            <w:tcW w:w="0" w:type="auto"/>
            <w:gridSpan w:val="3"/>
            <w:shd w:val="clear" w:color="auto" w:fill="auto"/>
            <w:vAlign w:val="bottom"/>
          </w:tcPr>
          <w:p w14:paraId="012D532C" w14:textId="77777777" w:rsidR="008A1CC1" w:rsidRDefault="008A1CC1">
            <w:pPr>
              <w:rPr>
                <w:rFonts w:ascii="宋体"/>
                <w:vanish/>
              </w:rPr>
            </w:pPr>
          </w:p>
        </w:tc>
        <w:tc>
          <w:tcPr>
            <w:tcW w:w="0" w:type="auto"/>
            <w:gridSpan w:val="3"/>
            <w:shd w:val="clear" w:color="auto" w:fill="auto"/>
            <w:vAlign w:val="bottom"/>
          </w:tcPr>
          <w:p w14:paraId="012D532D" w14:textId="77777777" w:rsidR="008A1CC1" w:rsidRDefault="008A1CC1">
            <w:pPr>
              <w:rPr>
                <w:rFonts w:ascii="宋体"/>
                <w:vanish/>
              </w:rPr>
            </w:pPr>
          </w:p>
        </w:tc>
        <w:tc>
          <w:tcPr>
            <w:tcW w:w="0" w:type="auto"/>
            <w:gridSpan w:val="3"/>
            <w:shd w:val="clear" w:color="auto" w:fill="auto"/>
            <w:vAlign w:val="bottom"/>
          </w:tcPr>
          <w:p w14:paraId="012D532E" w14:textId="77777777" w:rsidR="008A1CC1" w:rsidRDefault="008A1CC1">
            <w:pPr>
              <w:rPr>
                <w:rFonts w:ascii="宋体"/>
                <w:vanish/>
              </w:rPr>
            </w:pPr>
          </w:p>
        </w:tc>
        <w:tc>
          <w:tcPr>
            <w:tcW w:w="0" w:type="auto"/>
            <w:gridSpan w:val="3"/>
            <w:shd w:val="clear" w:color="auto" w:fill="auto"/>
            <w:vAlign w:val="bottom"/>
          </w:tcPr>
          <w:p w14:paraId="012D532F" w14:textId="77777777" w:rsidR="008A1CC1" w:rsidRDefault="008A1CC1">
            <w:pPr>
              <w:rPr>
                <w:rFonts w:ascii="宋体"/>
                <w:vanish/>
              </w:rPr>
            </w:pPr>
          </w:p>
        </w:tc>
        <w:tc>
          <w:tcPr>
            <w:tcW w:w="0" w:type="auto"/>
            <w:gridSpan w:val="3"/>
            <w:shd w:val="clear" w:color="auto" w:fill="auto"/>
            <w:vAlign w:val="bottom"/>
          </w:tcPr>
          <w:p w14:paraId="012D5330" w14:textId="77777777" w:rsidR="008A1CC1" w:rsidRDefault="008A1CC1">
            <w:pPr>
              <w:rPr>
                <w:rFonts w:ascii="宋体"/>
                <w:vanish/>
              </w:rPr>
            </w:pPr>
          </w:p>
        </w:tc>
        <w:tc>
          <w:tcPr>
            <w:tcW w:w="0" w:type="auto"/>
            <w:gridSpan w:val="3"/>
            <w:shd w:val="clear" w:color="auto" w:fill="auto"/>
            <w:vAlign w:val="bottom"/>
          </w:tcPr>
          <w:p w14:paraId="012D5331" w14:textId="77777777" w:rsidR="008A1CC1" w:rsidRDefault="008A1CC1">
            <w:pPr>
              <w:rPr>
                <w:rFonts w:ascii="宋体"/>
                <w:vanish/>
              </w:rPr>
            </w:pPr>
          </w:p>
        </w:tc>
        <w:tc>
          <w:tcPr>
            <w:tcW w:w="0" w:type="auto"/>
            <w:gridSpan w:val="3"/>
            <w:shd w:val="clear" w:color="auto" w:fill="auto"/>
            <w:vAlign w:val="bottom"/>
          </w:tcPr>
          <w:p w14:paraId="012D5332" w14:textId="77777777" w:rsidR="008A1CC1" w:rsidRDefault="008A1CC1">
            <w:pPr>
              <w:rPr>
                <w:rFonts w:ascii="宋体"/>
                <w:vanish/>
              </w:rPr>
            </w:pPr>
          </w:p>
        </w:tc>
        <w:tc>
          <w:tcPr>
            <w:tcW w:w="0" w:type="auto"/>
            <w:gridSpan w:val="3"/>
            <w:shd w:val="clear" w:color="auto" w:fill="auto"/>
            <w:vAlign w:val="bottom"/>
          </w:tcPr>
          <w:p w14:paraId="012D5333" w14:textId="77777777" w:rsidR="008A1CC1" w:rsidRDefault="008A1CC1">
            <w:pPr>
              <w:rPr>
                <w:rFonts w:ascii="宋体"/>
                <w:vanish/>
              </w:rPr>
            </w:pPr>
          </w:p>
        </w:tc>
        <w:tc>
          <w:tcPr>
            <w:tcW w:w="0" w:type="auto"/>
            <w:gridSpan w:val="3"/>
            <w:shd w:val="clear" w:color="auto" w:fill="auto"/>
            <w:vAlign w:val="bottom"/>
          </w:tcPr>
          <w:p w14:paraId="012D5334" w14:textId="77777777" w:rsidR="008A1CC1" w:rsidRDefault="008A1CC1">
            <w:pPr>
              <w:rPr>
                <w:rFonts w:ascii="宋体"/>
                <w:vanish/>
              </w:rPr>
            </w:pPr>
          </w:p>
        </w:tc>
        <w:tc>
          <w:tcPr>
            <w:tcW w:w="0" w:type="auto"/>
            <w:gridSpan w:val="3"/>
            <w:shd w:val="clear" w:color="auto" w:fill="auto"/>
            <w:vAlign w:val="bottom"/>
          </w:tcPr>
          <w:p w14:paraId="012D5335" w14:textId="77777777" w:rsidR="008A1CC1" w:rsidRDefault="008A1CC1">
            <w:pPr>
              <w:rPr>
                <w:rFonts w:ascii="宋体"/>
                <w:vanish/>
              </w:rPr>
            </w:pPr>
          </w:p>
        </w:tc>
        <w:tc>
          <w:tcPr>
            <w:tcW w:w="0" w:type="auto"/>
            <w:gridSpan w:val="3"/>
            <w:shd w:val="clear" w:color="auto" w:fill="auto"/>
            <w:vAlign w:val="bottom"/>
          </w:tcPr>
          <w:p w14:paraId="012D5336" w14:textId="77777777" w:rsidR="008A1CC1" w:rsidRDefault="008A1CC1">
            <w:pPr>
              <w:rPr>
                <w:rFonts w:ascii="宋体"/>
                <w:vanish/>
              </w:rPr>
            </w:pPr>
          </w:p>
        </w:tc>
        <w:tc>
          <w:tcPr>
            <w:tcW w:w="0" w:type="auto"/>
            <w:gridSpan w:val="3"/>
            <w:shd w:val="clear" w:color="auto" w:fill="auto"/>
            <w:vAlign w:val="bottom"/>
          </w:tcPr>
          <w:p w14:paraId="012D5337" w14:textId="77777777" w:rsidR="008A1CC1" w:rsidRDefault="008A1CC1">
            <w:pPr>
              <w:rPr>
                <w:rFonts w:ascii="宋体"/>
                <w:vanish/>
              </w:rPr>
            </w:pPr>
          </w:p>
        </w:tc>
        <w:tc>
          <w:tcPr>
            <w:tcW w:w="0" w:type="auto"/>
            <w:gridSpan w:val="3"/>
            <w:shd w:val="clear" w:color="auto" w:fill="auto"/>
            <w:vAlign w:val="bottom"/>
          </w:tcPr>
          <w:p w14:paraId="012D5338" w14:textId="77777777" w:rsidR="008A1CC1" w:rsidRDefault="008A1CC1">
            <w:pPr>
              <w:rPr>
                <w:rFonts w:ascii="宋体"/>
                <w:vanish/>
              </w:rPr>
            </w:pPr>
          </w:p>
        </w:tc>
        <w:tc>
          <w:tcPr>
            <w:tcW w:w="0" w:type="auto"/>
            <w:gridSpan w:val="3"/>
            <w:shd w:val="clear" w:color="auto" w:fill="auto"/>
            <w:vAlign w:val="bottom"/>
          </w:tcPr>
          <w:p w14:paraId="012D5339" w14:textId="77777777" w:rsidR="008A1CC1" w:rsidRDefault="008A1CC1">
            <w:pPr>
              <w:rPr>
                <w:rFonts w:ascii="宋体"/>
                <w:vanish/>
              </w:rPr>
            </w:pPr>
          </w:p>
        </w:tc>
        <w:tc>
          <w:tcPr>
            <w:tcW w:w="0" w:type="auto"/>
            <w:gridSpan w:val="3"/>
            <w:shd w:val="clear" w:color="auto" w:fill="auto"/>
            <w:vAlign w:val="bottom"/>
          </w:tcPr>
          <w:p w14:paraId="012D533A" w14:textId="77777777" w:rsidR="008A1CC1" w:rsidRDefault="008A1CC1">
            <w:pPr>
              <w:rPr>
                <w:rFonts w:ascii="宋体"/>
                <w:vanish/>
              </w:rPr>
            </w:pPr>
          </w:p>
        </w:tc>
        <w:tc>
          <w:tcPr>
            <w:tcW w:w="0" w:type="auto"/>
            <w:gridSpan w:val="3"/>
            <w:shd w:val="clear" w:color="auto" w:fill="auto"/>
            <w:vAlign w:val="bottom"/>
          </w:tcPr>
          <w:p w14:paraId="012D533B" w14:textId="77777777" w:rsidR="008A1CC1" w:rsidRDefault="008A1CC1">
            <w:pPr>
              <w:rPr>
                <w:rFonts w:ascii="宋体"/>
                <w:vanish/>
              </w:rPr>
            </w:pPr>
          </w:p>
        </w:tc>
        <w:tc>
          <w:tcPr>
            <w:tcW w:w="0" w:type="auto"/>
            <w:gridSpan w:val="3"/>
            <w:shd w:val="clear" w:color="auto" w:fill="auto"/>
            <w:vAlign w:val="bottom"/>
          </w:tcPr>
          <w:p w14:paraId="012D533C" w14:textId="77777777" w:rsidR="008A1CC1" w:rsidRDefault="008A1CC1">
            <w:pPr>
              <w:rPr>
                <w:rFonts w:ascii="宋体"/>
                <w:vanish/>
              </w:rPr>
            </w:pPr>
          </w:p>
        </w:tc>
        <w:tc>
          <w:tcPr>
            <w:tcW w:w="0" w:type="auto"/>
            <w:gridSpan w:val="3"/>
            <w:shd w:val="clear" w:color="auto" w:fill="auto"/>
            <w:vAlign w:val="bottom"/>
          </w:tcPr>
          <w:p w14:paraId="012D533D" w14:textId="77777777" w:rsidR="008A1CC1" w:rsidRDefault="008A1CC1">
            <w:pPr>
              <w:rPr>
                <w:rFonts w:ascii="宋体"/>
                <w:vanish/>
              </w:rPr>
            </w:pPr>
          </w:p>
        </w:tc>
      </w:tr>
      <w:tr w:rsidR="008A1CC1" w14:paraId="012D5351" w14:textId="77777777">
        <w:trPr>
          <w:jc w:val="center"/>
          <w:hidden/>
        </w:trPr>
        <w:tc>
          <w:tcPr>
            <w:tcW w:w="0" w:type="auto"/>
            <w:gridSpan w:val="3"/>
            <w:shd w:val="clear" w:color="auto" w:fill="auto"/>
            <w:vAlign w:val="bottom"/>
          </w:tcPr>
          <w:p w14:paraId="012D533F" w14:textId="77777777" w:rsidR="008A1CC1" w:rsidRDefault="008A1CC1">
            <w:pPr>
              <w:rPr>
                <w:rFonts w:ascii="宋体"/>
                <w:vanish/>
              </w:rPr>
            </w:pPr>
          </w:p>
        </w:tc>
        <w:tc>
          <w:tcPr>
            <w:tcW w:w="0" w:type="auto"/>
            <w:gridSpan w:val="3"/>
            <w:shd w:val="clear" w:color="auto" w:fill="auto"/>
            <w:vAlign w:val="bottom"/>
          </w:tcPr>
          <w:p w14:paraId="012D5340" w14:textId="77777777" w:rsidR="008A1CC1" w:rsidRDefault="008A1CC1">
            <w:pPr>
              <w:rPr>
                <w:rFonts w:ascii="宋体"/>
                <w:vanish/>
              </w:rPr>
            </w:pPr>
          </w:p>
        </w:tc>
        <w:tc>
          <w:tcPr>
            <w:tcW w:w="0" w:type="auto"/>
            <w:gridSpan w:val="3"/>
            <w:shd w:val="clear" w:color="auto" w:fill="auto"/>
            <w:vAlign w:val="bottom"/>
          </w:tcPr>
          <w:p w14:paraId="012D5341" w14:textId="77777777" w:rsidR="008A1CC1" w:rsidRDefault="008A1CC1">
            <w:pPr>
              <w:rPr>
                <w:rFonts w:ascii="宋体"/>
                <w:vanish/>
              </w:rPr>
            </w:pPr>
          </w:p>
        </w:tc>
        <w:tc>
          <w:tcPr>
            <w:tcW w:w="0" w:type="auto"/>
            <w:gridSpan w:val="3"/>
            <w:shd w:val="clear" w:color="auto" w:fill="auto"/>
            <w:vAlign w:val="bottom"/>
          </w:tcPr>
          <w:p w14:paraId="012D5342" w14:textId="77777777" w:rsidR="008A1CC1" w:rsidRDefault="008A1CC1">
            <w:pPr>
              <w:rPr>
                <w:rFonts w:ascii="宋体"/>
                <w:vanish/>
              </w:rPr>
            </w:pPr>
          </w:p>
        </w:tc>
        <w:tc>
          <w:tcPr>
            <w:tcW w:w="0" w:type="auto"/>
            <w:gridSpan w:val="3"/>
            <w:shd w:val="clear" w:color="auto" w:fill="auto"/>
            <w:vAlign w:val="bottom"/>
          </w:tcPr>
          <w:p w14:paraId="012D5343" w14:textId="77777777" w:rsidR="008A1CC1" w:rsidRDefault="008A1CC1">
            <w:pPr>
              <w:rPr>
                <w:rFonts w:ascii="宋体"/>
                <w:vanish/>
              </w:rPr>
            </w:pPr>
          </w:p>
        </w:tc>
        <w:tc>
          <w:tcPr>
            <w:tcW w:w="0" w:type="auto"/>
            <w:gridSpan w:val="3"/>
            <w:shd w:val="clear" w:color="auto" w:fill="auto"/>
            <w:vAlign w:val="bottom"/>
          </w:tcPr>
          <w:p w14:paraId="012D5344" w14:textId="77777777" w:rsidR="008A1CC1" w:rsidRDefault="008A1CC1">
            <w:pPr>
              <w:rPr>
                <w:rFonts w:ascii="宋体"/>
                <w:vanish/>
              </w:rPr>
            </w:pPr>
          </w:p>
        </w:tc>
        <w:tc>
          <w:tcPr>
            <w:tcW w:w="0" w:type="auto"/>
            <w:gridSpan w:val="3"/>
            <w:shd w:val="clear" w:color="auto" w:fill="auto"/>
            <w:vAlign w:val="bottom"/>
          </w:tcPr>
          <w:p w14:paraId="012D5345" w14:textId="77777777" w:rsidR="008A1CC1" w:rsidRDefault="008A1CC1">
            <w:pPr>
              <w:rPr>
                <w:rFonts w:ascii="宋体"/>
                <w:vanish/>
              </w:rPr>
            </w:pPr>
          </w:p>
        </w:tc>
        <w:tc>
          <w:tcPr>
            <w:tcW w:w="0" w:type="auto"/>
            <w:gridSpan w:val="3"/>
            <w:shd w:val="clear" w:color="auto" w:fill="auto"/>
            <w:vAlign w:val="bottom"/>
          </w:tcPr>
          <w:p w14:paraId="012D5346" w14:textId="77777777" w:rsidR="008A1CC1" w:rsidRDefault="008A1CC1">
            <w:pPr>
              <w:rPr>
                <w:rFonts w:ascii="宋体"/>
                <w:vanish/>
              </w:rPr>
            </w:pPr>
          </w:p>
        </w:tc>
        <w:tc>
          <w:tcPr>
            <w:tcW w:w="0" w:type="auto"/>
            <w:gridSpan w:val="3"/>
            <w:shd w:val="clear" w:color="auto" w:fill="auto"/>
            <w:vAlign w:val="bottom"/>
          </w:tcPr>
          <w:p w14:paraId="012D5347" w14:textId="77777777" w:rsidR="008A1CC1" w:rsidRDefault="008A1CC1">
            <w:pPr>
              <w:rPr>
                <w:rFonts w:ascii="宋体"/>
                <w:vanish/>
              </w:rPr>
            </w:pPr>
          </w:p>
        </w:tc>
        <w:tc>
          <w:tcPr>
            <w:tcW w:w="0" w:type="auto"/>
            <w:gridSpan w:val="3"/>
            <w:shd w:val="clear" w:color="auto" w:fill="auto"/>
            <w:vAlign w:val="bottom"/>
          </w:tcPr>
          <w:p w14:paraId="012D5348" w14:textId="77777777" w:rsidR="008A1CC1" w:rsidRDefault="008A1CC1">
            <w:pPr>
              <w:rPr>
                <w:rFonts w:ascii="宋体"/>
                <w:vanish/>
              </w:rPr>
            </w:pPr>
          </w:p>
        </w:tc>
        <w:tc>
          <w:tcPr>
            <w:tcW w:w="0" w:type="auto"/>
            <w:gridSpan w:val="3"/>
            <w:shd w:val="clear" w:color="auto" w:fill="auto"/>
            <w:vAlign w:val="bottom"/>
          </w:tcPr>
          <w:p w14:paraId="012D5349" w14:textId="77777777" w:rsidR="008A1CC1" w:rsidRDefault="008A1CC1">
            <w:pPr>
              <w:rPr>
                <w:rFonts w:ascii="宋体"/>
                <w:vanish/>
              </w:rPr>
            </w:pPr>
          </w:p>
        </w:tc>
        <w:tc>
          <w:tcPr>
            <w:tcW w:w="0" w:type="auto"/>
            <w:gridSpan w:val="3"/>
            <w:shd w:val="clear" w:color="auto" w:fill="auto"/>
            <w:vAlign w:val="bottom"/>
          </w:tcPr>
          <w:p w14:paraId="012D534A" w14:textId="77777777" w:rsidR="008A1CC1" w:rsidRDefault="008A1CC1">
            <w:pPr>
              <w:rPr>
                <w:rFonts w:ascii="宋体"/>
                <w:vanish/>
              </w:rPr>
            </w:pPr>
          </w:p>
        </w:tc>
        <w:tc>
          <w:tcPr>
            <w:tcW w:w="0" w:type="auto"/>
            <w:gridSpan w:val="3"/>
            <w:shd w:val="clear" w:color="auto" w:fill="auto"/>
            <w:vAlign w:val="bottom"/>
          </w:tcPr>
          <w:p w14:paraId="012D534B" w14:textId="77777777" w:rsidR="008A1CC1" w:rsidRDefault="008A1CC1">
            <w:pPr>
              <w:rPr>
                <w:rFonts w:ascii="宋体"/>
                <w:vanish/>
              </w:rPr>
            </w:pPr>
          </w:p>
        </w:tc>
        <w:tc>
          <w:tcPr>
            <w:tcW w:w="0" w:type="auto"/>
            <w:gridSpan w:val="3"/>
            <w:shd w:val="clear" w:color="auto" w:fill="auto"/>
            <w:vAlign w:val="bottom"/>
          </w:tcPr>
          <w:p w14:paraId="012D534C" w14:textId="77777777" w:rsidR="008A1CC1" w:rsidRDefault="008A1CC1">
            <w:pPr>
              <w:rPr>
                <w:rFonts w:ascii="宋体"/>
                <w:vanish/>
              </w:rPr>
            </w:pPr>
          </w:p>
        </w:tc>
        <w:tc>
          <w:tcPr>
            <w:tcW w:w="0" w:type="auto"/>
            <w:gridSpan w:val="3"/>
            <w:shd w:val="clear" w:color="auto" w:fill="auto"/>
            <w:vAlign w:val="bottom"/>
          </w:tcPr>
          <w:p w14:paraId="012D534D" w14:textId="77777777" w:rsidR="008A1CC1" w:rsidRDefault="008A1CC1">
            <w:pPr>
              <w:rPr>
                <w:rFonts w:ascii="宋体"/>
                <w:vanish/>
              </w:rPr>
            </w:pPr>
          </w:p>
        </w:tc>
        <w:tc>
          <w:tcPr>
            <w:tcW w:w="0" w:type="auto"/>
            <w:gridSpan w:val="3"/>
            <w:shd w:val="clear" w:color="auto" w:fill="auto"/>
            <w:vAlign w:val="bottom"/>
          </w:tcPr>
          <w:p w14:paraId="012D534E" w14:textId="77777777" w:rsidR="008A1CC1" w:rsidRDefault="008A1CC1">
            <w:pPr>
              <w:rPr>
                <w:rFonts w:ascii="宋体"/>
                <w:vanish/>
              </w:rPr>
            </w:pPr>
          </w:p>
        </w:tc>
        <w:tc>
          <w:tcPr>
            <w:tcW w:w="0" w:type="auto"/>
            <w:gridSpan w:val="3"/>
            <w:shd w:val="clear" w:color="auto" w:fill="auto"/>
            <w:vAlign w:val="bottom"/>
          </w:tcPr>
          <w:p w14:paraId="012D534F" w14:textId="77777777" w:rsidR="008A1CC1" w:rsidRDefault="008A1CC1">
            <w:pPr>
              <w:rPr>
                <w:rFonts w:ascii="宋体"/>
                <w:vanish/>
              </w:rPr>
            </w:pPr>
          </w:p>
        </w:tc>
        <w:tc>
          <w:tcPr>
            <w:tcW w:w="0" w:type="auto"/>
            <w:gridSpan w:val="3"/>
            <w:shd w:val="clear" w:color="auto" w:fill="auto"/>
            <w:vAlign w:val="bottom"/>
          </w:tcPr>
          <w:p w14:paraId="012D5350" w14:textId="77777777" w:rsidR="008A1CC1" w:rsidRDefault="008A1CC1">
            <w:pPr>
              <w:rPr>
                <w:rFonts w:ascii="宋体"/>
                <w:vanish/>
              </w:rPr>
            </w:pPr>
          </w:p>
        </w:tc>
      </w:tr>
      <w:tr w:rsidR="008A1CC1" w14:paraId="012D5364" w14:textId="77777777">
        <w:trPr>
          <w:jc w:val="center"/>
          <w:hidden/>
        </w:trPr>
        <w:tc>
          <w:tcPr>
            <w:tcW w:w="0" w:type="auto"/>
            <w:gridSpan w:val="3"/>
            <w:shd w:val="clear" w:color="auto" w:fill="auto"/>
            <w:vAlign w:val="bottom"/>
          </w:tcPr>
          <w:p w14:paraId="012D5352" w14:textId="77777777" w:rsidR="008A1CC1" w:rsidRDefault="008A1CC1">
            <w:pPr>
              <w:rPr>
                <w:rFonts w:ascii="宋体"/>
                <w:vanish/>
              </w:rPr>
            </w:pPr>
          </w:p>
        </w:tc>
        <w:tc>
          <w:tcPr>
            <w:tcW w:w="0" w:type="auto"/>
            <w:gridSpan w:val="3"/>
            <w:shd w:val="clear" w:color="auto" w:fill="auto"/>
            <w:vAlign w:val="bottom"/>
          </w:tcPr>
          <w:p w14:paraId="012D5353" w14:textId="77777777" w:rsidR="008A1CC1" w:rsidRDefault="008A1CC1">
            <w:pPr>
              <w:rPr>
                <w:rFonts w:ascii="宋体"/>
                <w:vanish/>
              </w:rPr>
            </w:pPr>
          </w:p>
        </w:tc>
        <w:tc>
          <w:tcPr>
            <w:tcW w:w="0" w:type="auto"/>
            <w:gridSpan w:val="3"/>
            <w:shd w:val="clear" w:color="auto" w:fill="auto"/>
            <w:vAlign w:val="bottom"/>
          </w:tcPr>
          <w:p w14:paraId="012D5354" w14:textId="77777777" w:rsidR="008A1CC1" w:rsidRDefault="008A1CC1">
            <w:pPr>
              <w:rPr>
                <w:rFonts w:ascii="宋体"/>
                <w:vanish/>
              </w:rPr>
            </w:pPr>
          </w:p>
        </w:tc>
        <w:tc>
          <w:tcPr>
            <w:tcW w:w="0" w:type="auto"/>
            <w:gridSpan w:val="3"/>
            <w:shd w:val="clear" w:color="auto" w:fill="auto"/>
            <w:vAlign w:val="bottom"/>
          </w:tcPr>
          <w:p w14:paraId="012D5355" w14:textId="77777777" w:rsidR="008A1CC1" w:rsidRDefault="008A1CC1">
            <w:pPr>
              <w:rPr>
                <w:rFonts w:ascii="宋体"/>
                <w:vanish/>
              </w:rPr>
            </w:pPr>
          </w:p>
        </w:tc>
        <w:tc>
          <w:tcPr>
            <w:tcW w:w="0" w:type="auto"/>
            <w:gridSpan w:val="3"/>
            <w:shd w:val="clear" w:color="auto" w:fill="auto"/>
            <w:vAlign w:val="bottom"/>
          </w:tcPr>
          <w:p w14:paraId="012D5356" w14:textId="77777777" w:rsidR="008A1CC1" w:rsidRDefault="008A1CC1">
            <w:pPr>
              <w:rPr>
                <w:rFonts w:ascii="宋体"/>
                <w:vanish/>
              </w:rPr>
            </w:pPr>
          </w:p>
        </w:tc>
        <w:tc>
          <w:tcPr>
            <w:tcW w:w="0" w:type="auto"/>
            <w:gridSpan w:val="3"/>
            <w:shd w:val="clear" w:color="auto" w:fill="auto"/>
            <w:vAlign w:val="bottom"/>
          </w:tcPr>
          <w:p w14:paraId="012D5357" w14:textId="77777777" w:rsidR="008A1CC1" w:rsidRDefault="008A1CC1">
            <w:pPr>
              <w:rPr>
                <w:rFonts w:ascii="宋体"/>
                <w:vanish/>
              </w:rPr>
            </w:pPr>
          </w:p>
        </w:tc>
        <w:tc>
          <w:tcPr>
            <w:tcW w:w="0" w:type="auto"/>
            <w:gridSpan w:val="3"/>
            <w:shd w:val="clear" w:color="auto" w:fill="auto"/>
            <w:vAlign w:val="bottom"/>
          </w:tcPr>
          <w:p w14:paraId="012D5358" w14:textId="77777777" w:rsidR="008A1CC1" w:rsidRDefault="008A1CC1">
            <w:pPr>
              <w:rPr>
                <w:rFonts w:ascii="宋体"/>
                <w:vanish/>
              </w:rPr>
            </w:pPr>
          </w:p>
        </w:tc>
        <w:tc>
          <w:tcPr>
            <w:tcW w:w="0" w:type="auto"/>
            <w:gridSpan w:val="3"/>
            <w:shd w:val="clear" w:color="auto" w:fill="auto"/>
            <w:vAlign w:val="bottom"/>
          </w:tcPr>
          <w:p w14:paraId="012D5359" w14:textId="77777777" w:rsidR="008A1CC1" w:rsidRDefault="008A1CC1">
            <w:pPr>
              <w:rPr>
                <w:rFonts w:ascii="宋体"/>
                <w:vanish/>
              </w:rPr>
            </w:pPr>
          </w:p>
        </w:tc>
        <w:tc>
          <w:tcPr>
            <w:tcW w:w="0" w:type="auto"/>
            <w:gridSpan w:val="3"/>
            <w:shd w:val="clear" w:color="auto" w:fill="auto"/>
            <w:vAlign w:val="bottom"/>
          </w:tcPr>
          <w:p w14:paraId="012D535A" w14:textId="77777777" w:rsidR="008A1CC1" w:rsidRDefault="008A1CC1">
            <w:pPr>
              <w:rPr>
                <w:rFonts w:ascii="宋体"/>
                <w:vanish/>
              </w:rPr>
            </w:pPr>
          </w:p>
        </w:tc>
        <w:tc>
          <w:tcPr>
            <w:tcW w:w="0" w:type="auto"/>
            <w:gridSpan w:val="3"/>
            <w:shd w:val="clear" w:color="auto" w:fill="auto"/>
            <w:vAlign w:val="bottom"/>
          </w:tcPr>
          <w:p w14:paraId="012D535B" w14:textId="77777777" w:rsidR="008A1CC1" w:rsidRDefault="008A1CC1">
            <w:pPr>
              <w:rPr>
                <w:rFonts w:ascii="宋体"/>
                <w:vanish/>
              </w:rPr>
            </w:pPr>
          </w:p>
        </w:tc>
        <w:tc>
          <w:tcPr>
            <w:tcW w:w="0" w:type="auto"/>
            <w:gridSpan w:val="3"/>
            <w:shd w:val="clear" w:color="auto" w:fill="auto"/>
            <w:vAlign w:val="bottom"/>
          </w:tcPr>
          <w:p w14:paraId="012D535C" w14:textId="77777777" w:rsidR="008A1CC1" w:rsidRDefault="008A1CC1">
            <w:pPr>
              <w:rPr>
                <w:rFonts w:ascii="宋体"/>
                <w:vanish/>
              </w:rPr>
            </w:pPr>
          </w:p>
        </w:tc>
        <w:tc>
          <w:tcPr>
            <w:tcW w:w="0" w:type="auto"/>
            <w:gridSpan w:val="3"/>
            <w:shd w:val="clear" w:color="auto" w:fill="auto"/>
            <w:vAlign w:val="bottom"/>
          </w:tcPr>
          <w:p w14:paraId="012D535D" w14:textId="77777777" w:rsidR="008A1CC1" w:rsidRDefault="008A1CC1">
            <w:pPr>
              <w:rPr>
                <w:rFonts w:ascii="宋体"/>
                <w:vanish/>
              </w:rPr>
            </w:pPr>
          </w:p>
        </w:tc>
        <w:tc>
          <w:tcPr>
            <w:tcW w:w="0" w:type="auto"/>
            <w:gridSpan w:val="3"/>
            <w:shd w:val="clear" w:color="auto" w:fill="auto"/>
            <w:vAlign w:val="bottom"/>
          </w:tcPr>
          <w:p w14:paraId="012D535E" w14:textId="77777777" w:rsidR="008A1CC1" w:rsidRDefault="008A1CC1">
            <w:pPr>
              <w:rPr>
                <w:rFonts w:ascii="宋体"/>
                <w:vanish/>
              </w:rPr>
            </w:pPr>
          </w:p>
        </w:tc>
        <w:tc>
          <w:tcPr>
            <w:tcW w:w="0" w:type="auto"/>
            <w:gridSpan w:val="3"/>
            <w:shd w:val="clear" w:color="auto" w:fill="auto"/>
            <w:vAlign w:val="bottom"/>
          </w:tcPr>
          <w:p w14:paraId="012D535F" w14:textId="77777777" w:rsidR="008A1CC1" w:rsidRDefault="008A1CC1">
            <w:pPr>
              <w:rPr>
                <w:rFonts w:ascii="宋体"/>
                <w:vanish/>
              </w:rPr>
            </w:pPr>
          </w:p>
        </w:tc>
        <w:tc>
          <w:tcPr>
            <w:tcW w:w="0" w:type="auto"/>
            <w:gridSpan w:val="3"/>
            <w:shd w:val="clear" w:color="auto" w:fill="auto"/>
            <w:vAlign w:val="bottom"/>
          </w:tcPr>
          <w:p w14:paraId="012D5360" w14:textId="77777777" w:rsidR="008A1CC1" w:rsidRDefault="008A1CC1">
            <w:pPr>
              <w:rPr>
                <w:rFonts w:ascii="宋体"/>
                <w:vanish/>
              </w:rPr>
            </w:pPr>
          </w:p>
        </w:tc>
        <w:tc>
          <w:tcPr>
            <w:tcW w:w="0" w:type="auto"/>
            <w:gridSpan w:val="3"/>
            <w:shd w:val="clear" w:color="auto" w:fill="auto"/>
            <w:vAlign w:val="bottom"/>
          </w:tcPr>
          <w:p w14:paraId="012D5361" w14:textId="77777777" w:rsidR="008A1CC1" w:rsidRDefault="008A1CC1">
            <w:pPr>
              <w:rPr>
                <w:rFonts w:ascii="宋体"/>
                <w:vanish/>
              </w:rPr>
            </w:pPr>
          </w:p>
        </w:tc>
        <w:tc>
          <w:tcPr>
            <w:tcW w:w="0" w:type="auto"/>
            <w:gridSpan w:val="3"/>
            <w:shd w:val="clear" w:color="auto" w:fill="auto"/>
            <w:vAlign w:val="bottom"/>
          </w:tcPr>
          <w:p w14:paraId="012D5362" w14:textId="77777777" w:rsidR="008A1CC1" w:rsidRDefault="008A1CC1">
            <w:pPr>
              <w:rPr>
                <w:rFonts w:ascii="宋体"/>
                <w:vanish/>
              </w:rPr>
            </w:pPr>
          </w:p>
        </w:tc>
        <w:tc>
          <w:tcPr>
            <w:tcW w:w="0" w:type="auto"/>
            <w:gridSpan w:val="3"/>
            <w:shd w:val="clear" w:color="auto" w:fill="auto"/>
            <w:vAlign w:val="bottom"/>
          </w:tcPr>
          <w:p w14:paraId="012D5363" w14:textId="77777777" w:rsidR="008A1CC1" w:rsidRDefault="008A1CC1">
            <w:pPr>
              <w:rPr>
                <w:rFonts w:ascii="宋体"/>
                <w:vanish/>
              </w:rPr>
            </w:pPr>
          </w:p>
        </w:tc>
      </w:tr>
      <w:tr w:rsidR="008A1CC1" w14:paraId="012D5377" w14:textId="77777777">
        <w:trPr>
          <w:jc w:val="center"/>
          <w:hidden/>
        </w:trPr>
        <w:tc>
          <w:tcPr>
            <w:tcW w:w="0" w:type="auto"/>
            <w:gridSpan w:val="3"/>
            <w:shd w:val="clear" w:color="auto" w:fill="auto"/>
            <w:vAlign w:val="bottom"/>
          </w:tcPr>
          <w:p w14:paraId="012D5365" w14:textId="77777777" w:rsidR="008A1CC1" w:rsidRDefault="008A1CC1">
            <w:pPr>
              <w:rPr>
                <w:rFonts w:ascii="宋体"/>
                <w:vanish/>
              </w:rPr>
            </w:pPr>
          </w:p>
        </w:tc>
        <w:tc>
          <w:tcPr>
            <w:tcW w:w="0" w:type="auto"/>
            <w:gridSpan w:val="3"/>
            <w:shd w:val="clear" w:color="auto" w:fill="auto"/>
            <w:vAlign w:val="bottom"/>
          </w:tcPr>
          <w:p w14:paraId="012D5366" w14:textId="77777777" w:rsidR="008A1CC1" w:rsidRDefault="008A1CC1">
            <w:pPr>
              <w:rPr>
                <w:rFonts w:ascii="宋体"/>
                <w:vanish/>
              </w:rPr>
            </w:pPr>
          </w:p>
        </w:tc>
        <w:tc>
          <w:tcPr>
            <w:tcW w:w="0" w:type="auto"/>
            <w:gridSpan w:val="3"/>
            <w:shd w:val="clear" w:color="auto" w:fill="auto"/>
            <w:vAlign w:val="bottom"/>
          </w:tcPr>
          <w:p w14:paraId="012D5367" w14:textId="77777777" w:rsidR="008A1CC1" w:rsidRDefault="008A1CC1">
            <w:pPr>
              <w:rPr>
                <w:rFonts w:ascii="宋体"/>
                <w:vanish/>
              </w:rPr>
            </w:pPr>
          </w:p>
        </w:tc>
        <w:tc>
          <w:tcPr>
            <w:tcW w:w="0" w:type="auto"/>
            <w:gridSpan w:val="3"/>
            <w:shd w:val="clear" w:color="auto" w:fill="auto"/>
            <w:vAlign w:val="bottom"/>
          </w:tcPr>
          <w:p w14:paraId="012D5368" w14:textId="77777777" w:rsidR="008A1CC1" w:rsidRDefault="008A1CC1">
            <w:pPr>
              <w:rPr>
                <w:rFonts w:ascii="宋体"/>
                <w:vanish/>
              </w:rPr>
            </w:pPr>
          </w:p>
        </w:tc>
        <w:tc>
          <w:tcPr>
            <w:tcW w:w="0" w:type="auto"/>
            <w:gridSpan w:val="3"/>
            <w:shd w:val="clear" w:color="auto" w:fill="auto"/>
            <w:vAlign w:val="bottom"/>
          </w:tcPr>
          <w:p w14:paraId="012D5369" w14:textId="77777777" w:rsidR="008A1CC1" w:rsidRDefault="008A1CC1">
            <w:pPr>
              <w:rPr>
                <w:rFonts w:ascii="宋体"/>
                <w:vanish/>
              </w:rPr>
            </w:pPr>
          </w:p>
        </w:tc>
        <w:tc>
          <w:tcPr>
            <w:tcW w:w="0" w:type="auto"/>
            <w:gridSpan w:val="3"/>
            <w:shd w:val="clear" w:color="auto" w:fill="auto"/>
            <w:vAlign w:val="bottom"/>
          </w:tcPr>
          <w:p w14:paraId="012D536A" w14:textId="77777777" w:rsidR="008A1CC1" w:rsidRDefault="008A1CC1">
            <w:pPr>
              <w:rPr>
                <w:rFonts w:ascii="宋体"/>
                <w:vanish/>
              </w:rPr>
            </w:pPr>
          </w:p>
        </w:tc>
        <w:tc>
          <w:tcPr>
            <w:tcW w:w="0" w:type="auto"/>
            <w:gridSpan w:val="3"/>
            <w:shd w:val="clear" w:color="auto" w:fill="auto"/>
            <w:vAlign w:val="bottom"/>
          </w:tcPr>
          <w:p w14:paraId="012D536B" w14:textId="77777777" w:rsidR="008A1CC1" w:rsidRDefault="008A1CC1">
            <w:pPr>
              <w:rPr>
                <w:rFonts w:ascii="宋体"/>
                <w:vanish/>
              </w:rPr>
            </w:pPr>
          </w:p>
        </w:tc>
        <w:tc>
          <w:tcPr>
            <w:tcW w:w="0" w:type="auto"/>
            <w:gridSpan w:val="3"/>
            <w:shd w:val="clear" w:color="auto" w:fill="auto"/>
            <w:vAlign w:val="bottom"/>
          </w:tcPr>
          <w:p w14:paraId="012D536C" w14:textId="77777777" w:rsidR="008A1CC1" w:rsidRDefault="008A1CC1">
            <w:pPr>
              <w:rPr>
                <w:rFonts w:ascii="宋体"/>
                <w:vanish/>
              </w:rPr>
            </w:pPr>
          </w:p>
        </w:tc>
        <w:tc>
          <w:tcPr>
            <w:tcW w:w="0" w:type="auto"/>
            <w:gridSpan w:val="3"/>
            <w:shd w:val="clear" w:color="auto" w:fill="auto"/>
            <w:vAlign w:val="bottom"/>
          </w:tcPr>
          <w:p w14:paraId="012D536D" w14:textId="77777777" w:rsidR="008A1CC1" w:rsidRDefault="008A1CC1">
            <w:pPr>
              <w:rPr>
                <w:rFonts w:ascii="宋体"/>
                <w:vanish/>
              </w:rPr>
            </w:pPr>
          </w:p>
        </w:tc>
        <w:tc>
          <w:tcPr>
            <w:tcW w:w="0" w:type="auto"/>
            <w:gridSpan w:val="3"/>
            <w:shd w:val="clear" w:color="auto" w:fill="auto"/>
            <w:vAlign w:val="bottom"/>
          </w:tcPr>
          <w:p w14:paraId="012D536E" w14:textId="77777777" w:rsidR="008A1CC1" w:rsidRDefault="008A1CC1">
            <w:pPr>
              <w:rPr>
                <w:rFonts w:ascii="宋体"/>
                <w:vanish/>
              </w:rPr>
            </w:pPr>
          </w:p>
        </w:tc>
        <w:tc>
          <w:tcPr>
            <w:tcW w:w="0" w:type="auto"/>
            <w:gridSpan w:val="3"/>
            <w:shd w:val="clear" w:color="auto" w:fill="auto"/>
            <w:vAlign w:val="bottom"/>
          </w:tcPr>
          <w:p w14:paraId="012D536F" w14:textId="77777777" w:rsidR="008A1CC1" w:rsidRDefault="008A1CC1">
            <w:pPr>
              <w:rPr>
                <w:rFonts w:ascii="宋体"/>
                <w:vanish/>
              </w:rPr>
            </w:pPr>
          </w:p>
        </w:tc>
        <w:tc>
          <w:tcPr>
            <w:tcW w:w="0" w:type="auto"/>
            <w:gridSpan w:val="3"/>
            <w:shd w:val="clear" w:color="auto" w:fill="auto"/>
            <w:vAlign w:val="bottom"/>
          </w:tcPr>
          <w:p w14:paraId="012D5370" w14:textId="77777777" w:rsidR="008A1CC1" w:rsidRDefault="008A1CC1">
            <w:pPr>
              <w:rPr>
                <w:rFonts w:ascii="宋体"/>
                <w:vanish/>
              </w:rPr>
            </w:pPr>
          </w:p>
        </w:tc>
        <w:tc>
          <w:tcPr>
            <w:tcW w:w="0" w:type="auto"/>
            <w:gridSpan w:val="3"/>
            <w:shd w:val="clear" w:color="auto" w:fill="auto"/>
            <w:vAlign w:val="bottom"/>
          </w:tcPr>
          <w:p w14:paraId="012D5371" w14:textId="77777777" w:rsidR="008A1CC1" w:rsidRDefault="008A1CC1">
            <w:pPr>
              <w:rPr>
                <w:rFonts w:ascii="宋体"/>
                <w:vanish/>
              </w:rPr>
            </w:pPr>
          </w:p>
        </w:tc>
        <w:tc>
          <w:tcPr>
            <w:tcW w:w="0" w:type="auto"/>
            <w:gridSpan w:val="3"/>
            <w:shd w:val="clear" w:color="auto" w:fill="auto"/>
            <w:vAlign w:val="bottom"/>
          </w:tcPr>
          <w:p w14:paraId="012D5372" w14:textId="77777777" w:rsidR="008A1CC1" w:rsidRDefault="008A1CC1">
            <w:pPr>
              <w:rPr>
                <w:rFonts w:ascii="宋体"/>
                <w:vanish/>
              </w:rPr>
            </w:pPr>
          </w:p>
        </w:tc>
        <w:tc>
          <w:tcPr>
            <w:tcW w:w="0" w:type="auto"/>
            <w:gridSpan w:val="3"/>
            <w:shd w:val="clear" w:color="auto" w:fill="auto"/>
            <w:vAlign w:val="bottom"/>
          </w:tcPr>
          <w:p w14:paraId="012D5373" w14:textId="77777777" w:rsidR="008A1CC1" w:rsidRDefault="008A1CC1">
            <w:pPr>
              <w:rPr>
                <w:rFonts w:ascii="宋体"/>
                <w:vanish/>
              </w:rPr>
            </w:pPr>
          </w:p>
        </w:tc>
        <w:tc>
          <w:tcPr>
            <w:tcW w:w="0" w:type="auto"/>
            <w:gridSpan w:val="3"/>
            <w:shd w:val="clear" w:color="auto" w:fill="auto"/>
            <w:vAlign w:val="bottom"/>
          </w:tcPr>
          <w:p w14:paraId="012D5374" w14:textId="77777777" w:rsidR="008A1CC1" w:rsidRDefault="008A1CC1">
            <w:pPr>
              <w:rPr>
                <w:rFonts w:ascii="宋体"/>
                <w:vanish/>
              </w:rPr>
            </w:pPr>
          </w:p>
        </w:tc>
        <w:tc>
          <w:tcPr>
            <w:tcW w:w="0" w:type="auto"/>
            <w:gridSpan w:val="3"/>
            <w:shd w:val="clear" w:color="auto" w:fill="auto"/>
            <w:vAlign w:val="bottom"/>
          </w:tcPr>
          <w:p w14:paraId="012D5375" w14:textId="77777777" w:rsidR="008A1CC1" w:rsidRDefault="008A1CC1">
            <w:pPr>
              <w:rPr>
                <w:rFonts w:ascii="宋体"/>
                <w:vanish/>
              </w:rPr>
            </w:pPr>
          </w:p>
        </w:tc>
        <w:tc>
          <w:tcPr>
            <w:tcW w:w="0" w:type="auto"/>
            <w:gridSpan w:val="3"/>
            <w:shd w:val="clear" w:color="auto" w:fill="auto"/>
            <w:vAlign w:val="bottom"/>
          </w:tcPr>
          <w:p w14:paraId="012D5376" w14:textId="77777777" w:rsidR="008A1CC1" w:rsidRDefault="008A1CC1">
            <w:pPr>
              <w:rPr>
                <w:rFonts w:ascii="宋体"/>
                <w:vanish/>
              </w:rPr>
            </w:pPr>
          </w:p>
        </w:tc>
      </w:tr>
      <w:tr w:rsidR="008A1CC1" w14:paraId="012D538A" w14:textId="77777777">
        <w:trPr>
          <w:jc w:val="center"/>
          <w:hidden/>
        </w:trPr>
        <w:tc>
          <w:tcPr>
            <w:tcW w:w="0" w:type="auto"/>
            <w:gridSpan w:val="3"/>
            <w:shd w:val="clear" w:color="auto" w:fill="auto"/>
            <w:vAlign w:val="bottom"/>
          </w:tcPr>
          <w:p w14:paraId="012D5378" w14:textId="77777777" w:rsidR="008A1CC1" w:rsidRDefault="008A1CC1">
            <w:pPr>
              <w:rPr>
                <w:rFonts w:ascii="宋体"/>
                <w:vanish/>
              </w:rPr>
            </w:pPr>
          </w:p>
        </w:tc>
        <w:tc>
          <w:tcPr>
            <w:tcW w:w="0" w:type="auto"/>
            <w:gridSpan w:val="3"/>
            <w:shd w:val="clear" w:color="auto" w:fill="auto"/>
            <w:vAlign w:val="bottom"/>
          </w:tcPr>
          <w:p w14:paraId="012D5379" w14:textId="77777777" w:rsidR="008A1CC1" w:rsidRDefault="008A1CC1">
            <w:pPr>
              <w:rPr>
                <w:rFonts w:ascii="宋体"/>
                <w:vanish/>
              </w:rPr>
            </w:pPr>
          </w:p>
        </w:tc>
        <w:tc>
          <w:tcPr>
            <w:tcW w:w="0" w:type="auto"/>
            <w:gridSpan w:val="3"/>
            <w:shd w:val="clear" w:color="auto" w:fill="auto"/>
            <w:vAlign w:val="bottom"/>
          </w:tcPr>
          <w:p w14:paraId="012D537A" w14:textId="77777777" w:rsidR="008A1CC1" w:rsidRDefault="008A1CC1">
            <w:pPr>
              <w:rPr>
                <w:rFonts w:ascii="宋体"/>
                <w:vanish/>
              </w:rPr>
            </w:pPr>
          </w:p>
        </w:tc>
        <w:tc>
          <w:tcPr>
            <w:tcW w:w="0" w:type="auto"/>
            <w:gridSpan w:val="3"/>
            <w:shd w:val="clear" w:color="auto" w:fill="auto"/>
            <w:vAlign w:val="bottom"/>
          </w:tcPr>
          <w:p w14:paraId="012D537B" w14:textId="77777777" w:rsidR="008A1CC1" w:rsidRDefault="008A1CC1">
            <w:pPr>
              <w:rPr>
                <w:rFonts w:ascii="宋体"/>
                <w:vanish/>
              </w:rPr>
            </w:pPr>
          </w:p>
        </w:tc>
        <w:tc>
          <w:tcPr>
            <w:tcW w:w="0" w:type="auto"/>
            <w:gridSpan w:val="3"/>
            <w:shd w:val="clear" w:color="auto" w:fill="auto"/>
            <w:vAlign w:val="bottom"/>
          </w:tcPr>
          <w:p w14:paraId="012D537C" w14:textId="77777777" w:rsidR="008A1CC1" w:rsidRDefault="008A1CC1">
            <w:pPr>
              <w:rPr>
                <w:rFonts w:ascii="宋体"/>
                <w:vanish/>
              </w:rPr>
            </w:pPr>
          </w:p>
        </w:tc>
        <w:tc>
          <w:tcPr>
            <w:tcW w:w="0" w:type="auto"/>
            <w:gridSpan w:val="3"/>
            <w:shd w:val="clear" w:color="auto" w:fill="auto"/>
            <w:vAlign w:val="bottom"/>
          </w:tcPr>
          <w:p w14:paraId="012D537D" w14:textId="77777777" w:rsidR="008A1CC1" w:rsidRDefault="008A1CC1">
            <w:pPr>
              <w:rPr>
                <w:rFonts w:ascii="宋体"/>
                <w:vanish/>
              </w:rPr>
            </w:pPr>
          </w:p>
        </w:tc>
        <w:tc>
          <w:tcPr>
            <w:tcW w:w="0" w:type="auto"/>
            <w:gridSpan w:val="3"/>
            <w:shd w:val="clear" w:color="auto" w:fill="auto"/>
            <w:vAlign w:val="bottom"/>
          </w:tcPr>
          <w:p w14:paraId="012D537E" w14:textId="77777777" w:rsidR="008A1CC1" w:rsidRDefault="008A1CC1">
            <w:pPr>
              <w:rPr>
                <w:rFonts w:ascii="宋体"/>
                <w:vanish/>
              </w:rPr>
            </w:pPr>
          </w:p>
        </w:tc>
        <w:tc>
          <w:tcPr>
            <w:tcW w:w="0" w:type="auto"/>
            <w:gridSpan w:val="3"/>
            <w:shd w:val="clear" w:color="auto" w:fill="auto"/>
            <w:vAlign w:val="bottom"/>
          </w:tcPr>
          <w:p w14:paraId="012D537F" w14:textId="77777777" w:rsidR="008A1CC1" w:rsidRDefault="008A1CC1">
            <w:pPr>
              <w:rPr>
                <w:rFonts w:ascii="宋体"/>
                <w:vanish/>
              </w:rPr>
            </w:pPr>
          </w:p>
        </w:tc>
        <w:tc>
          <w:tcPr>
            <w:tcW w:w="0" w:type="auto"/>
            <w:gridSpan w:val="3"/>
            <w:shd w:val="clear" w:color="auto" w:fill="auto"/>
            <w:vAlign w:val="bottom"/>
          </w:tcPr>
          <w:p w14:paraId="012D5380" w14:textId="77777777" w:rsidR="008A1CC1" w:rsidRDefault="008A1CC1">
            <w:pPr>
              <w:rPr>
                <w:rFonts w:ascii="宋体"/>
                <w:vanish/>
              </w:rPr>
            </w:pPr>
          </w:p>
        </w:tc>
        <w:tc>
          <w:tcPr>
            <w:tcW w:w="0" w:type="auto"/>
            <w:gridSpan w:val="3"/>
            <w:shd w:val="clear" w:color="auto" w:fill="auto"/>
            <w:vAlign w:val="bottom"/>
          </w:tcPr>
          <w:p w14:paraId="012D5381" w14:textId="77777777" w:rsidR="008A1CC1" w:rsidRDefault="008A1CC1">
            <w:pPr>
              <w:rPr>
                <w:rFonts w:ascii="宋体"/>
                <w:vanish/>
              </w:rPr>
            </w:pPr>
          </w:p>
        </w:tc>
        <w:tc>
          <w:tcPr>
            <w:tcW w:w="0" w:type="auto"/>
            <w:gridSpan w:val="3"/>
            <w:shd w:val="clear" w:color="auto" w:fill="auto"/>
            <w:vAlign w:val="bottom"/>
          </w:tcPr>
          <w:p w14:paraId="012D5382" w14:textId="77777777" w:rsidR="008A1CC1" w:rsidRDefault="008A1CC1">
            <w:pPr>
              <w:rPr>
                <w:rFonts w:ascii="宋体"/>
                <w:vanish/>
              </w:rPr>
            </w:pPr>
          </w:p>
        </w:tc>
        <w:tc>
          <w:tcPr>
            <w:tcW w:w="0" w:type="auto"/>
            <w:gridSpan w:val="3"/>
            <w:shd w:val="clear" w:color="auto" w:fill="auto"/>
            <w:vAlign w:val="bottom"/>
          </w:tcPr>
          <w:p w14:paraId="012D5383" w14:textId="77777777" w:rsidR="008A1CC1" w:rsidRDefault="008A1CC1">
            <w:pPr>
              <w:rPr>
                <w:rFonts w:ascii="宋体"/>
                <w:vanish/>
              </w:rPr>
            </w:pPr>
          </w:p>
        </w:tc>
        <w:tc>
          <w:tcPr>
            <w:tcW w:w="0" w:type="auto"/>
            <w:gridSpan w:val="3"/>
            <w:shd w:val="clear" w:color="auto" w:fill="auto"/>
            <w:vAlign w:val="bottom"/>
          </w:tcPr>
          <w:p w14:paraId="012D5384" w14:textId="77777777" w:rsidR="008A1CC1" w:rsidRDefault="008A1CC1">
            <w:pPr>
              <w:rPr>
                <w:rFonts w:ascii="宋体"/>
                <w:vanish/>
              </w:rPr>
            </w:pPr>
          </w:p>
        </w:tc>
        <w:tc>
          <w:tcPr>
            <w:tcW w:w="0" w:type="auto"/>
            <w:gridSpan w:val="3"/>
            <w:shd w:val="clear" w:color="auto" w:fill="auto"/>
            <w:vAlign w:val="bottom"/>
          </w:tcPr>
          <w:p w14:paraId="012D5385" w14:textId="77777777" w:rsidR="008A1CC1" w:rsidRDefault="008A1CC1">
            <w:pPr>
              <w:rPr>
                <w:rFonts w:ascii="宋体"/>
                <w:vanish/>
              </w:rPr>
            </w:pPr>
          </w:p>
        </w:tc>
        <w:tc>
          <w:tcPr>
            <w:tcW w:w="0" w:type="auto"/>
            <w:gridSpan w:val="3"/>
            <w:shd w:val="clear" w:color="auto" w:fill="auto"/>
            <w:vAlign w:val="bottom"/>
          </w:tcPr>
          <w:p w14:paraId="012D5386" w14:textId="77777777" w:rsidR="008A1CC1" w:rsidRDefault="008A1CC1">
            <w:pPr>
              <w:rPr>
                <w:rFonts w:ascii="宋体"/>
                <w:vanish/>
              </w:rPr>
            </w:pPr>
          </w:p>
        </w:tc>
        <w:tc>
          <w:tcPr>
            <w:tcW w:w="0" w:type="auto"/>
            <w:gridSpan w:val="3"/>
            <w:shd w:val="clear" w:color="auto" w:fill="auto"/>
            <w:vAlign w:val="bottom"/>
          </w:tcPr>
          <w:p w14:paraId="012D5387" w14:textId="77777777" w:rsidR="008A1CC1" w:rsidRDefault="008A1CC1">
            <w:pPr>
              <w:rPr>
                <w:rFonts w:ascii="宋体"/>
                <w:vanish/>
              </w:rPr>
            </w:pPr>
          </w:p>
        </w:tc>
        <w:tc>
          <w:tcPr>
            <w:tcW w:w="0" w:type="auto"/>
            <w:gridSpan w:val="3"/>
            <w:shd w:val="clear" w:color="auto" w:fill="auto"/>
            <w:vAlign w:val="bottom"/>
          </w:tcPr>
          <w:p w14:paraId="012D5388" w14:textId="77777777" w:rsidR="008A1CC1" w:rsidRDefault="008A1CC1">
            <w:pPr>
              <w:rPr>
                <w:rFonts w:ascii="宋体"/>
                <w:vanish/>
              </w:rPr>
            </w:pPr>
          </w:p>
        </w:tc>
        <w:tc>
          <w:tcPr>
            <w:tcW w:w="0" w:type="auto"/>
            <w:gridSpan w:val="3"/>
            <w:shd w:val="clear" w:color="auto" w:fill="auto"/>
            <w:vAlign w:val="bottom"/>
          </w:tcPr>
          <w:p w14:paraId="012D5389" w14:textId="77777777" w:rsidR="008A1CC1" w:rsidRDefault="008A1CC1">
            <w:pPr>
              <w:rPr>
                <w:rFonts w:ascii="宋体"/>
                <w:vanish/>
              </w:rPr>
            </w:pPr>
          </w:p>
        </w:tc>
      </w:tr>
      <w:tr w:rsidR="008A1CC1" w14:paraId="012D539D" w14:textId="77777777">
        <w:trPr>
          <w:jc w:val="center"/>
          <w:hidden/>
        </w:trPr>
        <w:tc>
          <w:tcPr>
            <w:tcW w:w="0" w:type="auto"/>
            <w:gridSpan w:val="3"/>
            <w:shd w:val="clear" w:color="auto" w:fill="auto"/>
            <w:vAlign w:val="bottom"/>
          </w:tcPr>
          <w:p w14:paraId="012D538B" w14:textId="77777777" w:rsidR="008A1CC1" w:rsidRDefault="008A1CC1">
            <w:pPr>
              <w:rPr>
                <w:rFonts w:ascii="宋体"/>
                <w:vanish/>
              </w:rPr>
            </w:pPr>
          </w:p>
        </w:tc>
        <w:tc>
          <w:tcPr>
            <w:tcW w:w="0" w:type="auto"/>
            <w:gridSpan w:val="3"/>
            <w:shd w:val="clear" w:color="auto" w:fill="auto"/>
            <w:vAlign w:val="bottom"/>
          </w:tcPr>
          <w:p w14:paraId="012D538C" w14:textId="77777777" w:rsidR="008A1CC1" w:rsidRDefault="008A1CC1">
            <w:pPr>
              <w:rPr>
                <w:rFonts w:ascii="宋体"/>
                <w:vanish/>
              </w:rPr>
            </w:pPr>
          </w:p>
        </w:tc>
        <w:tc>
          <w:tcPr>
            <w:tcW w:w="0" w:type="auto"/>
            <w:gridSpan w:val="3"/>
            <w:shd w:val="clear" w:color="auto" w:fill="auto"/>
            <w:vAlign w:val="bottom"/>
          </w:tcPr>
          <w:p w14:paraId="012D538D" w14:textId="77777777" w:rsidR="008A1CC1" w:rsidRDefault="008A1CC1">
            <w:pPr>
              <w:rPr>
                <w:rFonts w:ascii="宋体"/>
                <w:vanish/>
              </w:rPr>
            </w:pPr>
          </w:p>
        </w:tc>
        <w:tc>
          <w:tcPr>
            <w:tcW w:w="0" w:type="auto"/>
            <w:gridSpan w:val="3"/>
            <w:shd w:val="clear" w:color="auto" w:fill="auto"/>
            <w:vAlign w:val="bottom"/>
          </w:tcPr>
          <w:p w14:paraId="012D538E" w14:textId="77777777" w:rsidR="008A1CC1" w:rsidRDefault="008A1CC1">
            <w:pPr>
              <w:rPr>
                <w:rFonts w:ascii="宋体"/>
                <w:vanish/>
              </w:rPr>
            </w:pPr>
          </w:p>
        </w:tc>
        <w:tc>
          <w:tcPr>
            <w:tcW w:w="0" w:type="auto"/>
            <w:gridSpan w:val="3"/>
            <w:shd w:val="clear" w:color="auto" w:fill="auto"/>
            <w:vAlign w:val="bottom"/>
          </w:tcPr>
          <w:p w14:paraId="012D538F" w14:textId="77777777" w:rsidR="008A1CC1" w:rsidRDefault="008A1CC1">
            <w:pPr>
              <w:rPr>
                <w:rFonts w:ascii="宋体"/>
                <w:vanish/>
              </w:rPr>
            </w:pPr>
          </w:p>
        </w:tc>
        <w:tc>
          <w:tcPr>
            <w:tcW w:w="0" w:type="auto"/>
            <w:gridSpan w:val="3"/>
            <w:shd w:val="clear" w:color="auto" w:fill="auto"/>
            <w:vAlign w:val="bottom"/>
          </w:tcPr>
          <w:p w14:paraId="012D5390" w14:textId="77777777" w:rsidR="008A1CC1" w:rsidRDefault="008A1CC1">
            <w:pPr>
              <w:rPr>
                <w:rFonts w:ascii="宋体"/>
                <w:vanish/>
              </w:rPr>
            </w:pPr>
          </w:p>
        </w:tc>
        <w:tc>
          <w:tcPr>
            <w:tcW w:w="0" w:type="auto"/>
            <w:gridSpan w:val="3"/>
            <w:shd w:val="clear" w:color="auto" w:fill="auto"/>
            <w:vAlign w:val="bottom"/>
          </w:tcPr>
          <w:p w14:paraId="012D5391" w14:textId="77777777" w:rsidR="008A1CC1" w:rsidRDefault="008A1CC1">
            <w:pPr>
              <w:rPr>
                <w:rFonts w:ascii="宋体"/>
                <w:vanish/>
              </w:rPr>
            </w:pPr>
          </w:p>
        </w:tc>
        <w:tc>
          <w:tcPr>
            <w:tcW w:w="0" w:type="auto"/>
            <w:gridSpan w:val="3"/>
            <w:shd w:val="clear" w:color="auto" w:fill="auto"/>
            <w:vAlign w:val="bottom"/>
          </w:tcPr>
          <w:p w14:paraId="012D5392" w14:textId="77777777" w:rsidR="008A1CC1" w:rsidRDefault="008A1CC1">
            <w:pPr>
              <w:rPr>
                <w:rFonts w:ascii="宋体"/>
                <w:vanish/>
              </w:rPr>
            </w:pPr>
          </w:p>
        </w:tc>
        <w:tc>
          <w:tcPr>
            <w:tcW w:w="0" w:type="auto"/>
            <w:gridSpan w:val="3"/>
            <w:shd w:val="clear" w:color="auto" w:fill="auto"/>
            <w:vAlign w:val="bottom"/>
          </w:tcPr>
          <w:p w14:paraId="012D5393" w14:textId="77777777" w:rsidR="008A1CC1" w:rsidRDefault="008A1CC1">
            <w:pPr>
              <w:rPr>
                <w:rFonts w:ascii="宋体"/>
                <w:vanish/>
              </w:rPr>
            </w:pPr>
          </w:p>
        </w:tc>
        <w:tc>
          <w:tcPr>
            <w:tcW w:w="0" w:type="auto"/>
            <w:gridSpan w:val="3"/>
            <w:shd w:val="clear" w:color="auto" w:fill="auto"/>
            <w:vAlign w:val="bottom"/>
          </w:tcPr>
          <w:p w14:paraId="012D5394" w14:textId="77777777" w:rsidR="008A1CC1" w:rsidRDefault="008A1CC1">
            <w:pPr>
              <w:rPr>
                <w:rFonts w:ascii="宋体"/>
                <w:vanish/>
              </w:rPr>
            </w:pPr>
          </w:p>
        </w:tc>
        <w:tc>
          <w:tcPr>
            <w:tcW w:w="0" w:type="auto"/>
            <w:gridSpan w:val="3"/>
            <w:shd w:val="clear" w:color="auto" w:fill="auto"/>
            <w:vAlign w:val="bottom"/>
          </w:tcPr>
          <w:p w14:paraId="012D5395" w14:textId="77777777" w:rsidR="008A1CC1" w:rsidRDefault="008A1CC1">
            <w:pPr>
              <w:rPr>
                <w:rFonts w:ascii="宋体"/>
                <w:vanish/>
              </w:rPr>
            </w:pPr>
          </w:p>
        </w:tc>
        <w:tc>
          <w:tcPr>
            <w:tcW w:w="0" w:type="auto"/>
            <w:gridSpan w:val="3"/>
            <w:shd w:val="clear" w:color="auto" w:fill="auto"/>
            <w:vAlign w:val="bottom"/>
          </w:tcPr>
          <w:p w14:paraId="012D5396" w14:textId="77777777" w:rsidR="008A1CC1" w:rsidRDefault="008A1CC1">
            <w:pPr>
              <w:rPr>
                <w:rFonts w:ascii="宋体"/>
                <w:vanish/>
              </w:rPr>
            </w:pPr>
          </w:p>
        </w:tc>
        <w:tc>
          <w:tcPr>
            <w:tcW w:w="0" w:type="auto"/>
            <w:gridSpan w:val="3"/>
            <w:shd w:val="clear" w:color="auto" w:fill="auto"/>
            <w:vAlign w:val="bottom"/>
          </w:tcPr>
          <w:p w14:paraId="012D5397" w14:textId="77777777" w:rsidR="008A1CC1" w:rsidRDefault="008A1CC1">
            <w:pPr>
              <w:rPr>
                <w:rFonts w:ascii="宋体"/>
                <w:vanish/>
              </w:rPr>
            </w:pPr>
          </w:p>
        </w:tc>
        <w:tc>
          <w:tcPr>
            <w:tcW w:w="0" w:type="auto"/>
            <w:gridSpan w:val="3"/>
            <w:shd w:val="clear" w:color="auto" w:fill="auto"/>
            <w:vAlign w:val="bottom"/>
          </w:tcPr>
          <w:p w14:paraId="012D5398" w14:textId="77777777" w:rsidR="008A1CC1" w:rsidRDefault="008A1CC1">
            <w:pPr>
              <w:rPr>
                <w:rFonts w:ascii="宋体"/>
                <w:vanish/>
              </w:rPr>
            </w:pPr>
          </w:p>
        </w:tc>
        <w:tc>
          <w:tcPr>
            <w:tcW w:w="0" w:type="auto"/>
            <w:gridSpan w:val="3"/>
            <w:shd w:val="clear" w:color="auto" w:fill="auto"/>
            <w:vAlign w:val="bottom"/>
          </w:tcPr>
          <w:p w14:paraId="012D5399" w14:textId="77777777" w:rsidR="008A1CC1" w:rsidRDefault="008A1CC1">
            <w:pPr>
              <w:rPr>
                <w:rFonts w:ascii="宋体"/>
                <w:vanish/>
              </w:rPr>
            </w:pPr>
          </w:p>
        </w:tc>
        <w:tc>
          <w:tcPr>
            <w:tcW w:w="0" w:type="auto"/>
            <w:gridSpan w:val="3"/>
            <w:shd w:val="clear" w:color="auto" w:fill="auto"/>
            <w:vAlign w:val="bottom"/>
          </w:tcPr>
          <w:p w14:paraId="012D539A" w14:textId="77777777" w:rsidR="008A1CC1" w:rsidRDefault="008A1CC1">
            <w:pPr>
              <w:rPr>
                <w:rFonts w:ascii="宋体"/>
                <w:vanish/>
              </w:rPr>
            </w:pPr>
          </w:p>
        </w:tc>
        <w:tc>
          <w:tcPr>
            <w:tcW w:w="0" w:type="auto"/>
            <w:gridSpan w:val="3"/>
            <w:shd w:val="clear" w:color="auto" w:fill="auto"/>
            <w:vAlign w:val="bottom"/>
          </w:tcPr>
          <w:p w14:paraId="012D539B" w14:textId="77777777" w:rsidR="008A1CC1" w:rsidRDefault="008A1CC1">
            <w:pPr>
              <w:rPr>
                <w:rFonts w:ascii="宋体"/>
                <w:vanish/>
              </w:rPr>
            </w:pPr>
          </w:p>
        </w:tc>
        <w:tc>
          <w:tcPr>
            <w:tcW w:w="0" w:type="auto"/>
            <w:gridSpan w:val="3"/>
            <w:shd w:val="clear" w:color="auto" w:fill="auto"/>
            <w:vAlign w:val="bottom"/>
          </w:tcPr>
          <w:p w14:paraId="012D539C" w14:textId="77777777" w:rsidR="008A1CC1" w:rsidRDefault="008A1CC1">
            <w:pPr>
              <w:rPr>
                <w:rFonts w:ascii="宋体"/>
                <w:vanish/>
              </w:rPr>
            </w:pPr>
          </w:p>
        </w:tc>
      </w:tr>
      <w:tr w:rsidR="008A1CC1" w14:paraId="012D53B0" w14:textId="77777777">
        <w:trPr>
          <w:jc w:val="center"/>
          <w:hidden/>
        </w:trPr>
        <w:tc>
          <w:tcPr>
            <w:tcW w:w="0" w:type="auto"/>
            <w:gridSpan w:val="3"/>
            <w:shd w:val="clear" w:color="auto" w:fill="auto"/>
            <w:vAlign w:val="bottom"/>
          </w:tcPr>
          <w:p w14:paraId="012D539E" w14:textId="77777777" w:rsidR="008A1CC1" w:rsidRDefault="008A1CC1">
            <w:pPr>
              <w:rPr>
                <w:rFonts w:ascii="宋体"/>
                <w:vanish/>
              </w:rPr>
            </w:pPr>
          </w:p>
        </w:tc>
        <w:tc>
          <w:tcPr>
            <w:tcW w:w="0" w:type="auto"/>
            <w:gridSpan w:val="3"/>
            <w:shd w:val="clear" w:color="auto" w:fill="auto"/>
            <w:vAlign w:val="bottom"/>
          </w:tcPr>
          <w:p w14:paraId="012D539F" w14:textId="77777777" w:rsidR="008A1CC1" w:rsidRDefault="008A1CC1">
            <w:pPr>
              <w:rPr>
                <w:rFonts w:ascii="宋体"/>
                <w:vanish/>
              </w:rPr>
            </w:pPr>
          </w:p>
        </w:tc>
        <w:tc>
          <w:tcPr>
            <w:tcW w:w="0" w:type="auto"/>
            <w:gridSpan w:val="3"/>
            <w:shd w:val="clear" w:color="auto" w:fill="auto"/>
            <w:vAlign w:val="bottom"/>
          </w:tcPr>
          <w:p w14:paraId="012D53A0" w14:textId="77777777" w:rsidR="008A1CC1" w:rsidRDefault="008A1CC1">
            <w:pPr>
              <w:rPr>
                <w:rFonts w:ascii="宋体"/>
                <w:vanish/>
              </w:rPr>
            </w:pPr>
          </w:p>
        </w:tc>
        <w:tc>
          <w:tcPr>
            <w:tcW w:w="0" w:type="auto"/>
            <w:gridSpan w:val="3"/>
            <w:shd w:val="clear" w:color="auto" w:fill="auto"/>
            <w:vAlign w:val="bottom"/>
          </w:tcPr>
          <w:p w14:paraId="012D53A1" w14:textId="77777777" w:rsidR="008A1CC1" w:rsidRDefault="008A1CC1">
            <w:pPr>
              <w:rPr>
                <w:rFonts w:ascii="宋体"/>
                <w:vanish/>
              </w:rPr>
            </w:pPr>
          </w:p>
        </w:tc>
        <w:tc>
          <w:tcPr>
            <w:tcW w:w="0" w:type="auto"/>
            <w:gridSpan w:val="3"/>
            <w:shd w:val="clear" w:color="auto" w:fill="auto"/>
            <w:vAlign w:val="bottom"/>
          </w:tcPr>
          <w:p w14:paraId="012D53A2" w14:textId="77777777" w:rsidR="008A1CC1" w:rsidRDefault="008A1CC1">
            <w:pPr>
              <w:rPr>
                <w:rFonts w:ascii="宋体"/>
                <w:vanish/>
              </w:rPr>
            </w:pPr>
          </w:p>
        </w:tc>
        <w:tc>
          <w:tcPr>
            <w:tcW w:w="0" w:type="auto"/>
            <w:gridSpan w:val="3"/>
            <w:shd w:val="clear" w:color="auto" w:fill="auto"/>
            <w:vAlign w:val="bottom"/>
          </w:tcPr>
          <w:p w14:paraId="012D53A3" w14:textId="77777777" w:rsidR="008A1CC1" w:rsidRDefault="008A1CC1">
            <w:pPr>
              <w:rPr>
                <w:rFonts w:ascii="宋体"/>
                <w:vanish/>
              </w:rPr>
            </w:pPr>
          </w:p>
        </w:tc>
        <w:tc>
          <w:tcPr>
            <w:tcW w:w="0" w:type="auto"/>
            <w:gridSpan w:val="3"/>
            <w:shd w:val="clear" w:color="auto" w:fill="auto"/>
            <w:vAlign w:val="bottom"/>
          </w:tcPr>
          <w:p w14:paraId="012D53A4" w14:textId="77777777" w:rsidR="008A1CC1" w:rsidRDefault="008A1CC1">
            <w:pPr>
              <w:rPr>
                <w:rFonts w:ascii="宋体"/>
                <w:vanish/>
              </w:rPr>
            </w:pPr>
          </w:p>
        </w:tc>
        <w:tc>
          <w:tcPr>
            <w:tcW w:w="0" w:type="auto"/>
            <w:gridSpan w:val="3"/>
            <w:shd w:val="clear" w:color="auto" w:fill="auto"/>
            <w:vAlign w:val="bottom"/>
          </w:tcPr>
          <w:p w14:paraId="012D53A5" w14:textId="77777777" w:rsidR="008A1CC1" w:rsidRDefault="008A1CC1">
            <w:pPr>
              <w:rPr>
                <w:rFonts w:ascii="宋体"/>
                <w:vanish/>
              </w:rPr>
            </w:pPr>
          </w:p>
        </w:tc>
        <w:tc>
          <w:tcPr>
            <w:tcW w:w="0" w:type="auto"/>
            <w:gridSpan w:val="3"/>
            <w:shd w:val="clear" w:color="auto" w:fill="auto"/>
            <w:vAlign w:val="bottom"/>
          </w:tcPr>
          <w:p w14:paraId="012D53A6" w14:textId="77777777" w:rsidR="008A1CC1" w:rsidRDefault="008A1CC1">
            <w:pPr>
              <w:rPr>
                <w:rFonts w:ascii="宋体"/>
                <w:vanish/>
              </w:rPr>
            </w:pPr>
          </w:p>
        </w:tc>
        <w:tc>
          <w:tcPr>
            <w:tcW w:w="0" w:type="auto"/>
            <w:gridSpan w:val="3"/>
            <w:shd w:val="clear" w:color="auto" w:fill="auto"/>
            <w:vAlign w:val="bottom"/>
          </w:tcPr>
          <w:p w14:paraId="012D53A7" w14:textId="77777777" w:rsidR="008A1CC1" w:rsidRDefault="008A1CC1">
            <w:pPr>
              <w:rPr>
                <w:rFonts w:ascii="宋体"/>
                <w:vanish/>
              </w:rPr>
            </w:pPr>
          </w:p>
        </w:tc>
        <w:tc>
          <w:tcPr>
            <w:tcW w:w="0" w:type="auto"/>
            <w:gridSpan w:val="3"/>
            <w:shd w:val="clear" w:color="auto" w:fill="auto"/>
            <w:vAlign w:val="bottom"/>
          </w:tcPr>
          <w:p w14:paraId="012D53A8" w14:textId="77777777" w:rsidR="008A1CC1" w:rsidRDefault="008A1CC1">
            <w:pPr>
              <w:rPr>
                <w:rFonts w:ascii="宋体"/>
                <w:vanish/>
              </w:rPr>
            </w:pPr>
          </w:p>
        </w:tc>
        <w:tc>
          <w:tcPr>
            <w:tcW w:w="0" w:type="auto"/>
            <w:gridSpan w:val="3"/>
            <w:shd w:val="clear" w:color="auto" w:fill="auto"/>
            <w:vAlign w:val="bottom"/>
          </w:tcPr>
          <w:p w14:paraId="012D53A9" w14:textId="77777777" w:rsidR="008A1CC1" w:rsidRDefault="008A1CC1">
            <w:pPr>
              <w:rPr>
                <w:rFonts w:ascii="宋体"/>
                <w:vanish/>
              </w:rPr>
            </w:pPr>
          </w:p>
        </w:tc>
        <w:tc>
          <w:tcPr>
            <w:tcW w:w="0" w:type="auto"/>
            <w:gridSpan w:val="3"/>
            <w:shd w:val="clear" w:color="auto" w:fill="auto"/>
            <w:vAlign w:val="bottom"/>
          </w:tcPr>
          <w:p w14:paraId="012D53AA" w14:textId="77777777" w:rsidR="008A1CC1" w:rsidRDefault="008A1CC1">
            <w:pPr>
              <w:rPr>
                <w:rFonts w:ascii="宋体"/>
                <w:vanish/>
              </w:rPr>
            </w:pPr>
          </w:p>
        </w:tc>
        <w:tc>
          <w:tcPr>
            <w:tcW w:w="0" w:type="auto"/>
            <w:gridSpan w:val="3"/>
            <w:shd w:val="clear" w:color="auto" w:fill="auto"/>
            <w:vAlign w:val="bottom"/>
          </w:tcPr>
          <w:p w14:paraId="012D53AB" w14:textId="77777777" w:rsidR="008A1CC1" w:rsidRDefault="008A1CC1">
            <w:pPr>
              <w:rPr>
                <w:rFonts w:ascii="宋体"/>
                <w:vanish/>
              </w:rPr>
            </w:pPr>
          </w:p>
        </w:tc>
        <w:tc>
          <w:tcPr>
            <w:tcW w:w="0" w:type="auto"/>
            <w:gridSpan w:val="3"/>
            <w:shd w:val="clear" w:color="auto" w:fill="auto"/>
            <w:vAlign w:val="bottom"/>
          </w:tcPr>
          <w:p w14:paraId="012D53AC" w14:textId="77777777" w:rsidR="008A1CC1" w:rsidRDefault="008A1CC1">
            <w:pPr>
              <w:rPr>
                <w:rFonts w:ascii="宋体"/>
                <w:vanish/>
              </w:rPr>
            </w:pPr>
          </w:p>
        </w:tc>
        <w:tc>
          <w:tcPr>
            <w:tcW w:w="0" w:type="auto"/>
            <w:gridSpan w:val="3"/>
            <w:shd w:val="clear" w:color="auto" w:fill="auto"/>
            <w:vAlign w:val="bottom"/>
          </w:tcPr>
          <w:p w14:paraId="012D53AD" w14:textId="77777777" w:rsidR="008A1CC1" w:rsidRDefault="008A1CC1">
            <w:pPr>
              <w:rPr>
                <w:rFonts w:ascii="宋体"/>
                <w:vanish/>
              </w:rPr>
            </w:pPr>
          </w:p>
        </w:tc>
        <w:tc>
          <w:tcPr>
            <w:tcW w:w="0" w:type="auto"/>
            <w:gridSpan w:val="3"/>
            <w:shd w:val="clear" w:color="auto" w:fill="auto"/>
            <w:vAlign w:val="bottom"/>
          </w:tcPr>
          <w:p w14:paraId="012D53AE" w14:textId="77777777" w:rsidR="008A1CC1" w:rsidRDefault="008A1CC1">
            <w:pPr>
              <w:rPr>
                <w:rFonts w:ascii="宋体"/>
                <w:vanish/>
              </w:rPr>
            </w:pPr>
          </w:p>
        </w:tc>
        <w:tc>
          <w:tcPr>
            <w:tcW w:w="0" w:type="auto"/>
            <w:gridSpan w:val="3"/>
            <w:shd w:val="clear" w:color="auto" w:fill="auto"/>
            <w:vAlign w:val="bottom"/>
          </w:tcPr>
          <w:p w14:paraId="012D53AF" w14:textId="77777777" w:rsidR="008A1CC1" w:rsidRDefault="008A1CC1">
            <w:pPr>
              <w:rPr>
                <w:rFonts w:ascii="宋体"/>
                <w:vanish/>
              </w:rPr>
            </w:pPr>
          </w:p>
        </w:tc>
      </w:tr>
      <w:tr w:rsidR="008A1CC1" w14:paraId="012D53C3" w14:textId="77777777">
        <w:trPr>
          <w:jc w:val="center"/>
          <w:hidden/>
        </w:trPr>
        <w:tc>
          <w:tcPr>
            <w:tcW w:w="0" w:type="auto"/>
            <w:gridSpan w:val="3"/>
            <w:shd w:val="clear" w:color="auto" w:fill="auto"/>
            <w:vAlign w:val="bottom"/>
          </w:tcPr>
          <w:p w14:paraId="012D53B1" w14:textId="77777777" w:rsidR="008A1CC1" w:rsidRDefault="008A1CC1">
            <w:pPr>
              <w:rPr>
                <w:rFonts w:ascii="宋体"/>
                <w:vanish/>
              </w:rPr>
            </w:pPr>
          </w:p>
        </w:tc>
        <w:tc>
          <w:tcPr>
            <w:tcW w:w="0" w:type="auto"/>
            <w:gridSpan w:val="3"/>
            <w:shd w:val="clear" w:color="auto" w:fill="auto"/>
            <w:vAlign w:val="bottom"/>
          </w:tcPr>
          <w:p w14:paraId="012D53B2" w14:textId="77777777" w:rsidR="008A1CC1" w:rsidRDefault="008A1CC1">
            <w:pPr>
              <w:rPr>
                <w:rFonts w:ascii="宋体"/>
                <w:vanish/>
              </w:rPr>
            </w:pPr>
          </w:p>
        </w:tc>
        <w:tc>
          <w:tcPr>
            <w:tcW w:w="0" w:type="auto"/>
            <w:gridSpan w:val="3"/>
            <w:shd w:val="clear" w:color="auto" w:fill="auto"/>
            <w:vAlign w:val="bottom"/>
          </w:tcPr>
          <w:p w14:paraId="012D53B3" w14:textId="77777777" w:rsidR="008A1CC1" w:rsidRDefault="008A1CC1">
            <w:pPr>
              <w:rPr>
                <w:rFonts w:ascii="宋体"/>
                <w:vanish/>
              </w:rPr>
            </w:pPr>
          </w:p>
        </w:tc>
        <w:tc>
          <w:tcPr>
            <w:tcW w:w="0" w:type="auto"/>
            <w:gridSpan w:val="3"/>
            <w:shd w:val="clear" w:color="auto" w:fill="auto"/>
            <w:vAlign w:val="bottom"/>
          </w:tcPr>
          <w:p w14:paraId="012D53B4" w14:textId="77777777" w:rsidR="008A1CC1" w:rsidRDefault="008A1CC1">
            <w:pPr>
              <w:rPr>
                <w:rFonts w:ascii="宋体"/>
                <w:vanish/>
              </w:rPr>
            </w:pPr>
          </w:p>
        </w:tc>
        <w:tc>
          <w:tcPr>
            <w:tcW w:w="0" w:type="auto"/>
            <w:gridSpan w:val="3"/>
            <w:shd w:val="clear" w:color="auto" w:fill="auto"/>
            <w:vAlign w:val="bottom"/>
          </w:tcPr>
          <w:p w14:paraId="012D53B5" w14:textId="77777777" w:rsidR="008A1CC1" w:rsidRDefault="008A1CC1">
            <w:pPr>
              <w:rPr>
                <w:rFonts w:ascii="宋体"/>
                <w:vanish/>
              </w:rPr>
            </w:pPr>
          </w:p>
        </w:tc>
        <w:tc>
          <w:tcPr>
            <w:tcW w:w="0" w:type="auto"/>
            <w:gridSpan w:val="3"/>
            <w:shd w:val="clear" w:color="auto" w:fill="auto"/>
            <w:vAlign w:val="bottom"/>
          </w:tcPr>
          <w:p w14:paraId="012D53B6" w14:textId="77777777" w:rsidR="008A1CC1" w:rsidRDefault="008A1CC1">
            <w:pPr>
              <w:rPr>
                <w:rFonts w:ascii="宋体"/>
                <w:vanish/>
              </w:rPr>
            </w:pPr>
          </w:p>
        </w:tc>
        <w:tc>
          <w:tcPr>
            <w:tcW w:w="0" w:type="auto"/>
            <w:gridSpan w:val="3"/>
            <w:shd w:val="clear" w:color="auto" w:fill="auto"/>
            <w:vAlign w:val="bottom"/>
          </w:tcPr>
          <w:p w14:paraId="012D53B7" w14:textId="77777777" w:rsidR="008A1CC1" w:rsidRDefault="008A1CC1">
            <w:pPr>
              <w:rPr>
                <w:rFonts w:ascii="宋体"/>
                <w:vanish/>
              </w:rPr>
            </w:pPr>
          </w:p>
        </w:tc>
        <w:tc>
          <w:tcPr>
            <w:tcW w:w="0" w:type="auto"/>
            <w:gridSpan w:val="3"/>
            <w:shd w:val="clear" w:color="auto" w:fill="auto"/>
            <w:vAlign w:val="bottom"/>
          </w:tcPr>
          <w:p w14:paraId="012D53B8" w14:textId="77777777" w:rsidR="008A1CC1" w:rsidRDefault="008A1CC1">
            <w:pPr>
              <w:rPr>
                <w:rFonts w:ascii="宋体"/>
                <w:vanish/>
              </w:rPr>
            </w:pPr>
          </w:p>
        </w:tc>
        <w:tc>
          <w:tcPr>
            <w:tcW w:w="0" w:type="auto"/>
            <w:gridSpan w:val="3"/>
            <w:shd w:val="clear" w:color="auto" w:fill="auto"/>
            <w:vAlign w:val="bottom"/>
          </w:tcPr>
          <w:p w14:paraId="012D53B9" w14:textId="77777777" w:rsidR="008A1CC1" w:rsidRDefault="008A1CC1">
            <w:pPr>
              <w:rPr>
                <w:rFonts w:ascii="宋体"/>
                <w:vanish/>
              </w:rPr>
            </w:pPr>
          </w:p>
        </w:tc>
        <w:tc>
          <w:tcPr>
            <w:tcW w:w="0" w:type="auto"/>
            <w:gridSpan w:val="3"/>
            <w:shd w:val="clear" w:color="auto" w:fill="auto"/>
            <w:vAlign w:val="bottom"/>
          </w:tcPr>
          <w:p w14:paraId="012D53BA" w14:textId="77777777" w:rsidR="008A1CC1" w:rsidRDefault="008A1CC1">
            <w:pPr>
              <w:rPr>
                <w:rFonts w:ascii="宋体"/>
                <w:vanish/>
              </w:rPr>
            </w:pPr>
          </w:p>
        </w:tc>
        <w:tc>
          <w:tcPr>
            <w:tcW w:w="0" w:type="auto"/>
            <w:gridSpan w:val="3"/>
            <w:shd w:val="clear" w:color="auto" w:fill="auto"/>
            <w:vAlign w:val="bottom"/>
          </w:tcPr>
          <w:p w14:paraId="012D53BB" w14:textId="77777777" w:rsidR="008A1CC1" w:rsidRDefault="008A1CC1">
            <w:pPr>
              <w:rPr>
                <w:rFonts w:ascii="宋体"/>
                <w:vanish/>
              </w:rPr>
            </w:pPr>
          </w:p>
        </w:tc>
        <w:tc>
          <w:tcPr>
            <w:tcW w:w="0" w:type="auto"/>
            <w:gridSpan w:val="3"/>
            <w:shd w:val="clear" w:color="auto" w:fill="auto"/>
            <w:vAlign w:val="bottom"/>
          </w:tcPr>
          <w:p w14:paraId="012D53BC" w14:textId="77777777" w:rsidR="008A1CC1" w:rsidRDefault="008A1CC1">
            <w:pPr>
              <w:rPr>
                <w:rFonts w:ascii="宋体"/>
                <w:vanish/>
              </w:rPr>
            </w:pPr>
          </w:p>
        </w:tc>
        <w:tc>
          <w:tcPr>
            <w:tcW w:w="0" w:type="auto"/>
            <w:gridSpan w:val="3"/>
            <w:shd w:val="clear" w:color="auto" w:fill="auto"/>
            <w:vAlign w:val="bottom"/>
          </w:tcPr>
          <w:p w14:paraId="012D53BD" w14:textId="77777777" w:rsidR="008A1CC1" w:rsidRDefault="008A1CC1">
            <w:pPr>
              <w:rPr>
                <w:rFonts w:ascii="宋体"/>
                <w:vanish/>
              </w:rPr>
            </w:pPr>
          </w:p>
        </w:tc>
        <w:tc>
          <w:tcPr>
            <w:tcW w:w="0" w:type="auto"/>
            <w:gridSpan w:val="3"/>
            <w:shd w:val="clear" w:color="auto" w:fill="auto"/>
            <w:vAlign w:val="bottom"/>
          </w:tcPr>
          <w:p w14:paraId="012D53BE" w14:textId="77777777" w:rsidR="008A1CC1" w:rsidRDefault="008A1CC1">
            <w:pPr>
              <w:rPr>
                <w:rFonts w:ascii="宋体"/>
                <w:vanish/>
              </w:rPr>
            </w:pPr>
          </w:p>
        </w:tc>
        <w:tc>
          <w:tcPr>
            <w:tcW w:w="0" w:type="auto"/>
            <w:gridSpan w:val="3"/>
            <w:shd w:val="clear" w:color="auto" w:fill="auto"/>
            <w:vAlign w:val="bottom"/>
          </w:tcPr>
          <w:p w14:paraId="012D53BF" w14:textId="77777777" w:rsidR="008A1CC1" w:rsidRDefault="008A1CC1">
            <w:pPr>
              <w:rPr>
                <w:rFonts w:ascii="宋体"/>
                <w:vanish/>
              </w:rPr>
            </w:pPr>
          </w:p>
        </w:tc>
        <w:tc>
          <w:tcPr>
            <w:tcW w:w="0" w:type="auto"/>
            <w:gridSpan w:val="3"/>
            <w:shd w:val="clear" w:color="auto" w:fill="auto"/>
            <w:vAlign w:val="bottom"/>
          </w:tcPr>
          <w:p w14:paraId="012D53C0" w14:textId="77777777" w:rsidR="008A1CC1" w:rsidRDefault="008A1CC1">
            <w:pPr>
              <w:rPr>
                <w:rFonts w:ascii="宋体"/>
                <w:vanish/>
              </w:rPr>
            </w:pPr>
          </w:p>
        </w:tc>
        <w:tc>
          <w:tcPr>
            <w:tcW w:w="0" w:type="auto"/>
            <w:gridSpan w:val="3"/>
            <w:shd w:val="clear" w:color="auto" w:fill="auto"/>
            <w:vAlign w:val="bottom"/>
          </w:tcPr>
          <w:p w14:paraId="012D53C1" w14:textId="77777777" w:rsidR="008A1CC1" w:rsidRDefault="008A1CC1">
            <w:pPr>
              <w:rPr>
                <w:rFonts w:ascii="宋体"/>
                <w:vanish/>
              </w:rPr>
            </w:pPr>
          </w:p>
        </w:tc>
        <w:tc>
          <w:tcPr>
            <w:tcW w:w="0" w:type="auto"/>
            <w:gridSpan w:val="3"/>
            <w:shd w:val="clear" w:color="auto" w:fill="auto"/>
            <w:vAlign w:val="bottom"/>
          </w:tcPr>
          <w:p w14:paraId="012D53C2" w14:textId="77777777" w:rsidR="008A1CC1" w:rsidRDefault="008A1CC1">
            <w:pPr>
              <w:rPr>
                <w:rFonts w:ascii="宋体"/>
                <w:vanish/>
              </w:rPr>
            </w:pPr>
          </w:p>
        </w:tc>
      </w:tr>
      <w:tr w:rsidR="008A1CC1" w14:paraId="012D53D6" w14:textId="77777777">
        <w:trPr>
          <w:jc w:val="center"/>
          <w:hidden/>
        </w:trPr>
        <w:tc>
          <w:tcPr>
            <w:tcW w:w="0" w:type="auto"/>
            <w:gridSpan w:val="3"/>
            <w:shd w:val="clear" w:color="auto" w:fill="auto"/>
            <w:vAlign w:val="bottom"/>
          </w:tcPr>
          <w:p w14:paraId="012D53C4" w14:textId="77777777" w:rsidR="008A1CC1" w:rsidRDefault="008A1CC1">
            <w:pPr>
              <w:rPr>
                <w:rFonts w:ascii="宋体"/>
                <w:vanish/>
              </w:rPr>
            </w:pPr>
          </w:p>
        </w:tc>
        <w:tc>
          <w:tcPr>
            <w:tcW w:w="0" w:type="auto"/>
            <w:gridSpan w:val="3"/>
            <w:shd w:val="clear" w:color="auto" w:fill="auto"/>
            <w:vAlign w:val="bottom"/>
          </w:tcPr>
          <w:p w14:paraId="012D53C5" w14:textId="77777777" w:rsidR="008A1CC1" w:rsidRDefault="008A1CC1">
            <w:pPr>
              <w:rPr>
                <w:rFonts w:ascii="宋体"/>
                <w:vanish/>
              </w:rPr>
            </w:pPr>
          </w:p>
        </w:tc>
        <w:tc>
          <w:tcPr>
            <w:tcW w:w="0" w:type="auto"/>
            <w:gridSpan w:val="3"/>
            <w:shd w:val="clear" w:color="auto" w:fill="auto"/>
            <w:vAlign w:val="bottom"/>
          </w:tcPr>
          <w:p w14:paraId="012D53C6" w14:textId="77777777" w:rsidR="008A1CC1" w:rsidRDefault="008A1CC1">
            <w:pPr>
              <w:rPr>
                <w:rFonts w:ascii="宋体"/>
                <w:vanish/>
              </w:rPr>
            </w:pPr>
          </w:p>
        </w:tc>
        <w:tc>
          <w:tcPr>
            <w:tcW w:w="0" w:type="auto"/>
            <w:gridSpan w:val="3"/>
            <w:shd w:val="clear" w:color="auto" w:fill="auto"/>
            <w:vAlign w:val="bottom"/>
          </w:tcPr>
          <w:p w14:paraId="012D53C7" w14:textId="77777777" w:rsidR="008A1CC1" w:rsidRDefault="008A1CC1">
            <w:pPr>
              <w:rPr>
                <w:rFonts w:ascii="宋体"/>
                <w:vanish/>
              </w:rPr>
            </w:pPr>
          </w:p>
        </w:tc>
        <w:tc>
          <w:tcPr>
            <w:tcW w:w="0" w:type="auto"/>
            <w:gridSpan w:val="3"/>
            <w:shd w:val="clear" w:color="auto" w:fill="auto"/>
            <w:vAlign w:val="bottom"/>
          </w:tcPr>
          <w:p w14:paraId="012D53C8" w14:textId="77777777" w:rsidR="008A1CC1" w:rsidRDefault="008A1CC1">
            <w:pPr>
              <w:rPr>
                <w:rFonts w:ascii="宋体"/>
                <w:vanish/>
              </w:rPr>
            </w:pPr>
          </w:p>
        </w:tc>
        <w:tc>
          <w:tcPr>
            <w:tcW w:w="0" w:type="auto"/>
            <w:gridSpan w:val="3"/>
            <w:shd w:val="clear" w:color="auto" w:fill="auto"/>
            <w:vAlign w:val="bottom"/>
          </w:tcPr>
          <w:p w14:paraId="012D53C9" w14:textId="77777777" w:rsidR="008A1CC1" w:rsidRDefault="008A1CC1">
            <w:pPr>
              <w:rPr>
                <w:rFonts w:ascii="宋体"/>
                <w:vanish/>
              </w:rPr>
            </w:pPr>
          </w:p>
        </w:tc>
        <w:tc>
          <w:tcPr>
            <w:tcW w:w="0" w:type="auto"/>
            <w:gridSpan w:val="3"/>
            <w:shd w:val="clear" w:color="auto" w:fill="auto"/>
            <w:vAlign w:val="bottom"/>
          </w:tcPr>
          <w:p w14:paraId="012D53CA" w14:textId="77777777" w:rsidR="008A1CC1" w:rsidRDefault="008A1CC1">
            <w:pPr>
              <w:rPr>
                <w:rFonts w:ascii="宋体"/>
                <w:vanish/>
              </w:rPr>
            </w:pPr>
          </w:p>
        </w:tc>
        <w:tc>
          <w:tcPr>
            <w:tcW w:w="0" w:type="auto"/>
            <w:gridSpan w:val="3"/>
            <w:shd w:val="clear" w:color="auto" w:fill="auto"/>
            <w:vAlign w:val="bottom"/>
          </w:tcPr>
          <w:p w14:paraId="012D53CB" w14:textId="77777777" w:rsidR="008A1CC1" w:rsidRDefault="008A1CC1">
            <w:pPr>
              <w:rPr>
                <w:rFonts w:ascii="宋体"/>
                <w:vanish/>
              </w:rPr>
            </w:pPr>
          </w:p>
        </w:tc>
        <w:tc>
          <w:tcPr>
            <w:tcW w:w="0" w:type="auto"/>
            <w:gridSpan w:val="3"/>
            <w:shd w:val="clear" w:color="auto" w:fill="auto"/>
            <w:vAlign w:val="bottom"/>
          </w:tcPr>
          <w:p w14:paraId="012D53CC" w14:textId="77777777" w:rsidR="008A1CC1" w:rsidRDefault="008A1CC1">
            <w:pPr>
              <w:rPr>
                <w:rFonts w:ascii="宋体"/>
                <w:vanish/>
              </w:rPr>
            </w:pPr>
          </w:p>
        </w:tc>
        <w:tc>
          <w:tcPr>
            <w:tcW w:w="0" w:type="auto"/>
            <w:gridSpan w:val="3"/>
            <w:shd w:val="clear" w:color="auto" w:fill="auto"/>
            <w:vAlign w:val="bottom"/>
          </w:tcPr>
          <w:p w14:paraId="012D53CD" w14:textId="77777777" w:rsidR="008A1CC1" w:rsidRDefault="008A1CC1">
            <w:pPr>
              <w:rPr>
                <w:rFonts w:ascii="宋体"/>
                <w:vanish/>
              </w:rPr>
            </w:pPr>
          </w:p>
        </w:tc>
        <w:tc>
          <w:tcPr>
            <w:tcW w:w="0" w:type="auto"/>
            <w:gridSpan w:val="3"/>
            <w:shd w:val="clear" w:color="auto" w:fill="auto"/>
            <w:vAlign w:val="bottom"/>
          </w:tcPr>
          <w:p w14:paraId="012D53CE" w14:textId="77777777" w:rsidR="008A1CC1" w:rsidRDefault="008A1CC1">
            <w:pPr>
              <w:rPr>
                <w:rFonts w:ascii="宋体"/>
                <w:vanish/>
              </w:rPr>
            </w:pPr>
          </w:p>
        </w:tc>
        <w:tc>
          <w:tcPr>
            <w:tcW w:w="0" w:type="auto"/>
            <w:gridSpan w:val="3"/>
            <w:shd w:val="clear" w:color="auto" w:fill="auto"/>
            <w:vAlign w:val="bottom"/>
          </w:tcPr>
          <w:p w14:paraId="012D53CF" w14:textId="77777777" w:rsidR="008A1CC1" w:rsidRDefault="008A1CC1">
            <w:pPr>
              <w:rPr>
                <w:rFonts w:ascii="宋体"/>
                <w:vanish/>
              </w:rPr>
            </w:pPr>
          </w:p>
        </w:tc>
        <w:tc>
          <w:tcPr>
            <w:tcW w:w="0" w:type="auto"/>
            <w:gridSpan w:val="3"/>
            <w:shd w:val="clear" w:color="auto" w:fill="auto"/>
            <w:vAlign w:val="bottom"/>
          </w:tcPr>
          <w:p w14:paraId="012D53D0" w14:textId="77777777" w:rsidR="008A1CC1" w:rsidRDefault="008A1CC1">
            <w:pPr>
              <w:rPr>
                <w:rFonts w:ascii="宋体"/>
                <w:vanish/>
              </w:rPr>
            </w:pPr>
          </w:p>
        </w:tc>
        <w:tc>
          <w:tcPr>
            <w:tcW w:w="0" w:type="auto"/>
            <w:gridSpan w:val="3"/>
            <w:shd w:val="clear" w:color="auto" w:fill="auto"/>
            <w:vAlign w:val="bottom"/>
          </w:tcPr>
          <w:p w14:paraId="012D53D1" w14:textId="77777777" w:rsidR="008A1CC1" w:rsidRDefault="008A1CC1">
            <w:pPr>
              <w:rPr>
                <w:rFonts w:ascii="宋体"/>
                <w:vanish/>
              </w:rPr>
            </w:pPr>
          </w:p>
        </w:tc>
        <w:tc>
          <w:tcPr>
            <w:tcW w:w="0" w:type="auto"/>
            <w:gridSpan w:val="3"/>
            <w:shd w:val="clear" w:color="auto" w:fill="auto"/>
            <w:vAlign w:val="bottom"/>
          </w:tcPr>
          <w:p w14:paraId="012D53D2" w14:textId="77777777" w:rsidR="008A1CC1" w:rsidRDefault="008A1CC1">
            <w:pPr>
              <w:rPr>
                <w:rFonts w:ascii="宋体"/>
                <w:vanish/>
              </w:rPr>
            </w:pPr>
          </w:p>
        </w:tc>
        <w:tc>
          <w:tcPr>
            <w:tcW w:w="0" w:type="auto"/>
            <w:gridSpan w:val="3"/>
            <w:shd w:val="clear" w:color="auto" w:fill="auto"/>
            <w:vAlign w:val="bottom"/>
          </w:tcPr>
          <w:p w14:paraId="012D53D3" w14:textId="77777777" w:rsidR="008A1CC1" w:rsidRDefault="008A1CC1">
            <w:pPr>
              <w:rPr>
                <w:rFonts w:ascii="宋体"/>
                <w:vanish/>
              </w:rPr>
            </w:pPr>
          </w:p>
        </w:tc>
        <w:tc>
          <w:tcPr>
            <w:tcW w:w="0" w:type="auto"/>
            <w:gridSpan w:val="3"/>
            <w:shd w:val="clear" w:color="auto" w:fill="auto"/>
            <w:vAlign w:val="bottom"/>
          </w:tcPr>
          <w:p w14:paraId="012D53D4" w14:textId="77777777" w:rsidR="008A1CC1" w:rsidRDefault="008A1CC1">
            <w:pPr>
              <w:rPr>
                <w:rFonts w:ascii="宋体"/>
                <w:vanish/>
              </w:rPr>
            </w:pPr>
          </w:p>
        </w:tc>
        <w:tc>
          <w:tcPr>
            <w:tcW w:w="0" w:type="auto"/>
            <w:gridSpan w:val="3"/>
            <w:shd w:val="clear" w:color="auto" w:fill="auto"/>
            <w:vAlign w:val="bottom"/>
          </w:tcPr>
          <w:p w14:paraId="012D53D5" w14:textId="77777777" w:rsidR="008A1CC1" w:rsidRDefault="008A1CC1">
            <w:pPr>
              <w:rPr>
                <w:rFonts w:ascii="宋体"/>
                <w:vanish/>
              </w:rPr>
            </w:pPr>
          </w:p>
        </w:tc>
      </w:tr>
      <w:tr w:rsidR="008A1CC1" w14:paraId="012D53E9" w14:textId="77777777">
        <w:trPr>
          <w:jc w:val="center"/>
          <w:hidden/>
        </w:trPr>
        <w:tc>
          <w:tcPr>
            <w:tcW w:w="0" w:type="auto"/>
            <w:gridSpan w:val="3"/>
            <w:shd w:val="clear" w:color="auto" w:fill="auto"/>
            <w:vAlign w:val="bottom"/>
          </w:tcPr>
          <w:p w14:paraId="012D53D7" w14:textId="77777777" w:rsidR="008A1CC1" w:rsidRDefault="008A1CC1">
            <w:pPr>
              <w:rPr>
                <w:rFonts w:ascii="宋体"/>
                <w:vanish/>
              </w:rPr>
            </w:pPr>
          </w:p>
        </w:tc>
        <w:tc>
          <w:tcPr>
            <w:tcW w:w="0" w:type="auto"/>
            <w:gridSpan w:val="3"/>
            <w:shd w:val="clear" w:color="auto" w:fill="auto"/>
            <w:vAlign w:val="bottom"/>
          </w:tcPr>
          <w:p w14:paraId="012D53D8" w14:textId="77777777" w:rsidR="008A1CC1" w:rsidRDefault="008A1CC1">
            <w:pPr>
              <w:rPr>
                <w:rFonts w:ascii="宋体"/>
                <w:vanish/>
              </w:rPr>
            </w:pPr>
          </w:p>
        </w:tc>
        <w:tc>
          <w:tcPr>
            <w:tcW w:w="0" w:type="auto"/>
            <w:gridSpan w:val="3"/>
            <w:shd w:val="clear" w:color="auto" w:fill="auto"/>
            <w:vAlign w:val="bottom"/>
          </w:tcPr>
          <w:p w14:paraId="012D53D9" w14:textId="77777777" w:rsidR="008A1CC1" w:rsidRDefault="008A1CC1">
            <w:pPr>
              <w:rPr>
                <w:rFonts w:ascii="宋体"/>
                <w:vanish/>
              </w:rPr>
            </w:pPr>
          </w:p>
        </w:tc>
        <w:tc>
          <w:tcPr>
            <w:tcW w:w="0" w:type="auto"/>
            <w:gridSpan w:val="3"/>
            <w:shd w:val="clear" w:color="auto" w:fill="auto"/>
            <w:vAlign w:val="bottom"/>
          </w:tcPr>
          <w:p w14:paraId="012D53DA" w14:textId="77777777" w:rsidR="008A1CC1" w:rsidRDefault="008A1CC1">
            <w:pPr>
              <w:rPr>
                <w:rFonts w:ascii="宋体"/>
                <w:vanish/>
              </w:rPr>
            </w:pPr>
          </w:p>
        </w:tc>
        <w:tc>
          <w:tcPr>
            <w:tcW w:w="0" w:type="auto"/>
            <w:gridSpan w:val="3"/>
            <w:shd w:val="clear" w:color="auto" w:fill="auto"/>
            <w:vAlign w:val="bottom"/>
          </w:tcPr>
          <w:p w14:paraId="012D53DB" w14:textId="77777777" w:rsidR="008A1CC1" w:rsidRDefault="008A1CC1">
            <w:pPr>
              <w:rPr>
                <w:rFonts w:ascii="宋体"/>
                <w:vanish/>
              </w:rPr>
            </w:pPr>
          </w:p>
        </w:tc>
        <w:tc>
          <w:tcPr>
            <w:tcW w:w="0" w:type="auto"/>
            <w:gridSpan w:val="3"/>
            <w:shd w:val="clear" w:color="auto" w:fill="auto"/>
            <w:vAlign w:val="bottom"/>
          </w:tcPr>
          <w:p w14:paraId="012D53DC" w14:textId="77777777" w:rsidR="008A1CC1" w:rsidRDefault="008A1CC1">
            <w:pPr>
              <w:rPr>
                <w:rFonts w:ascii="宋体"/>
                <w:vanish/>
              </w:rPr>
            </w:pPr>
          </w:p>
        </w:tc>
        <w:tc>
          <w:tcPr>
            <w:tcW w:w="0" w:type="auto"/>
            <w:gridSpan w:val="3"/>
            <w:shd w:val="clear" w:color="auto" w:fill="auto"/>
            <w:vAlign w:val="bottom"/>
          </w:tcPr>
          <w:p w14:paraId="012D53DD" w14:textId="77777777" w:rsidR="008A1CC1" w:rsidRDefault="008A1CC1">
            <w:pPr>
              <w:rPr>
                <w:rFonts w:ascii="宋体"/>
                <w:vanish/>
              </w:rPr>
            </w:pPr>
          </w:p>
        </w:tc>
        <w:tc>
          <w:tcPr>
            <w:tcW w:w="0" w:type="auto"/>
            <w:gridSpan w:val="3"/>
            <w:shd w:val="clear" w:color="auto" w:fill="auto"/>
            <w:vAlign w:val="bottom"/>
          </w:tcPr>
          <w:p w14:paraId="012D53DE" w14:textId="77777777" w:rsidR="008A1CC1" w:rsidRDefault="008A1CC1">
            <w:pPr>
              <w:rPr>
                <w:rFonts w:ascii="宋体"/>
                <w:vanish/>
              </w:rPr>
            </w:pPr>
          </w:p>
        </w:tc>
        <w:tc>
          <w:tcPr>
            <w:tcW w:w="0" w:type="auto"/>
            <w:gridSpan w:val="3"/>
            <w:shd w:val="clear" w:color="auto" w:fill="auto"/>
            <w:vAlign w:val="bottom"/>
          </w:tcPr>
          <w:p w14:paraId="012D53DF" w14:textId="77777777" w:rsidR="008A1CC1" w:rsidRDefault="008A1CC1">
            <w:pPr>
              <w:rPr>
                <w:rFonts w:ascii="宋体"/>
                <w:vanish/>
              </w:rPr>
            </w:pPr>
          </w:p>
        </w:tc>
        <w:tc>
          <w:tcPr>
            <w:tcW w:w="0" w:type="auto"/>
            <w:gridSpan w:val="3"/>
            <w:shd w:val="clear" w:color="auto" w:fill="auto"/>
            <w:vAlign w:val="bottom"/>
          </w:tcPr>
          <w:p w14:paraId="012D53E0" w14:textId="77777777" w:rsidR="008A1CC1" w:rsidRDefault="008A1CC1">
            <w:pPr>
              <w:rPr>
                <w:rFonts w:ascii="宋体"/>
                <w:vanish/>
              </w:rPr>
            </w:pPr>
          </w:p>
        </w:tc>
        <w:tc>
          <w:tcPr>
            <w:tcW w:w="0" w:type="auto"/>
            <w:gridSpan w:val="3"/>
            <w:shd w:val="clear" w:color="auto" w:fill="auto"/>
            <w:vAlign w:val="bottom"/>
          </w:tcPr>
          <w:p w14:paraId="012D53E1" w14:textId="77777777" w:rsidR="008A1CC1" w:rsidRDefault="008A1CC1">
            <w:pPr>
              <w:rPr>
                <w:rFonts w:ascii="宋体"/>
                <w:vanish/>
              </w:rPr>
            </w:pPr>
          </w:p>
        </w:tc>
        <w:tc>
          <w:tcPr>
            <w:tcW w:w="0" w:type="auto"/>
            <w:gridSpan w:val="3"/>
            <w:shd w:val="clear" w:color="auto" w:fill="auto"/>
            <w:vAlign w:val="bottom"/>
          </w:tcPr>
          <w:p w14:paraId="012D53E2" w14:textId="77777777" w:rsidR="008A1CC1" w:rsidRDefault="008A1CC1">
            <w:pPr>
              <w:rPr>
                <w:rFonts w:ascii="宋体"/>
                <w:vanish/>
              </w:rPr>
            </w:pPr>
          </w:p>
        </w:tc>
        <w:tc>
          <w:tcPr>
            <w:tcW w:w="0" w:type="auto"/>
            <w:gridSpan w:val="3"/>
            <w:shd w:val="clear" w:color="auto" w:fill="auto"/>
            <w:vAlign w:val="bottom"/>
          </w:tcPr>
          <w:p w14:paraId="012D53E3" w14:textId="77777777" w:rsidR="008A1CC1" w:rsidRDefault="008A1CC1">
            <w:pPr>
              <w:rPr>
                <w:rFonts w:ascii="宋体"/>
                <w:vanish/>
              </w:rPr>
            </w:pPr>
          </w:p>
        </w:tc>
        <w:tc>
          <w:tcPr>
            <w:tcW w:w="0" w:type="auto"/>
            <w:gridSpan w:val="3"/>
            <w:shd w:val="clear" w:color="auto" w:fill="auto"/>
            <w:vAlign w:val="bottom"/>
          </w:tcPr>
          <w:p w14:paraId="012D53E4" w14:textId="77777777" w:rsidR="008A1CC1" w:rsidRDefault="008A1CC1">
            <w:pPr>
              <w:rPr>
                <w:rFonts w:ascii="宋体"/>
                <w:vanish/>
              </w:rPr>
            </w:pPr>
          </w:p>
        </w:tc>
        <w:tc>
          <w:tcPr>
            <w:tcW w:w="0" w:type="auto"/>
            <w:gridSpan w:val="3"/>
            <w:shd w:val="clear" w:color="auto" w:fill="auto"/>
            <w:vAlign w:val="bottom"/>
          </w:tcPr>
          <w:p w14:paraId="012D53E5" w14:textId="77777777" w:rsidR="008A1CC1" w:rsidRDefault="008A1CC1">
            <w:pPr>
              <w:rPr>
                <w:rFonts w:ascii="宋体"/>
                <w:vanish/>
              </w:rPr>
            </w:pPr>
          </w:p>
        </w:tc>
        <w:tc>
          <w:tcPr>
            <w:tcW w:w="0" w:type="auto"/>
            <w:gridSpan w:val="3"/>
            <w:shd w:val="clear" w:color="auto" w:fill="auto"/>
            <w:vAlign w:val="bottom"/>
          </w:tcPr>
          <w:p w14:paraId="012D53E6" w14:textId="77777777" w:rsidR="008A1CC1" w:rsidRDefault="008A1CC1">
            <w:pPr>
              <w:rPr>
                <w:rFonts w:ascii="宋体"/>
                <w:vanish/>
              </w:rPr>
            </w:pPr>
          </w:p>
        </w:tc>
        <w:tc>
          <w:tcPr>
            <w:tcW w:w="0" w:type="auto"/>
            <w:gridSpan w:val="3"/>
            <w:shd w:val="clear" w:color="auto" w:fill="auto"/>
            <w:vAlign w:val="bottom"/>
          </w:tcPr>
          <w:p w14:paraId="012D53E7" w14:textId="77777777" w:rsidR="008A1CC1" w:rsidRDefault="008A1CC1">
            <w:pPr>
              <w:rPr>
                <w:rFonts w:ascii="宋体"/>
                <w:vanish/>
              </w:rPr>
            </w:pPr>
          </w:p>
        </w:tc>
        <w:tc>
          <w:tcPr>
            <w:tcW w:w="0" w:type="auto"/>
            <w:gridSpan w:val="3"/>
            <w:shd w:val="clear" w:color="auto" w:fill="auto"/>
            <w:vAlign w:val="bottom"/>
          </w:tcPr>
          <w:p w14:paraId="012D53E8" w14:textId="77777777" w:rsidR="008A1CC1" w:rsidRDefault="008A1CC1">
            <w:pPr>
              <w:rPr>
                <w:rFonts w:ascii="宋体"/>
                <w:vanish/>
              </w:rPr>
            </w:pPr>
          </w:p>
        </w:tc>
      </w:tr>
      <w:tr w:rsidR="008A1CC1" w14:paraId="012D53FC" w14:textId="77777777">
        <w:trPr>
          <w:trHeight w:val="60"/>
          <w:jc w:val="center"/>
        </w:trPr>
        <w:tc>
          <w:tcPr>
            <w:tcW w:w="0" w:type="auto"/>
            <w:gridSpan w:val="3"/>
            <w:shd w:val="clear" w:color="auto" w:fill="auto"/>
            <w:tcMar>
              <w:top w:w="0" w:type="dxa"/>
              <w:left w:w="20" w:type="dxa"/>
              <w:bottom w:w="0" w:type="dxa"/>
              <w:right w:w="20" w:type="dxa"/>
            </w:tcMar>
            <w:vAlign w:val="bottom"/>
          </w:tcPr>
          <w:p w14:paraId="012D53E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3E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3E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3E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3E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3E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3F0"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3F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3F2"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3F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3F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3F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3F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3F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3F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3F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3F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3FB" w14:textId="77777777" w:rsidR="008A1CC1" w:rsidRDefault="008A1CC1">
            <w:pPr>
              <w:rPr>
                <w:rFonts w:ascii="宋体"/>
              </w:rPr>
            </w:pPr>
          </w:p>
        </w:tc>
      </w:tr>
      <w:tr w:rsidR="00EB3825" w14:paraId="012D541F" w14:textId="77777777">
        <w:trPr>
          <w:jc w:val="center"/>
        </w:trPr>
        <w:tc>
          <w:tcPr>
            <w:tcW w:w="0" w:type="auto"/>
            <w:gridSpan w:val="3"/>
            <w:shd w:val="clear" w:color="auto" w:fill="CCEEFF"/>
            <w:tcMar>
              <w:top w:w="40" w:type="dxa"/>
              <w:left w:w="20" w:type="dxa"/>
              <w:bottom w:w="40" w:type="dxa"/>
              <w:right w:w="20" w:type="dxa"/>
            </w:tcMar>
            <w:vAlign w:val="bottom"/>
          </w:tcPr>
          <w:p w14:paraId="012D53FD" w14:textId="77777777" w:rsidR="008A1CC1" w:rsidRDefault="00EB3825">
            <w:pPr>
              <w:textAlignment w:val="bottom"/>
            </w:pPr>
            <w:r>
              <w:rPr>
                <w:rFonts w:ascii="Arial" w:eastAsia="宋体" w:hAnsi="Arial" w:cs="Arial"/>
                <w:b/>
                <w:bCs/>
                <w:color w:val="000000"/>
                <w:sz w:val="15"/>
                <w:szCs w:val="15"/>
              </w:rPr>
              <w:t>Balance at December 31, 2020</w:t>
            </w:r>
          </w:p>
        </w:tc>
        <w:tc>
          <w:tcPr>
            <w:tcW w:w="0" w:type="auto"/>
            <w:shd w:val="clear" w:color="auto" w:fill="CCEEFF"/>
            <w:tcMar>
              <w:top w:w="40" w:type="dxa"/>
              <w:left w:w="20" w:type="dxa"/>
              <w:bottom w:w="40" w:type="dxa"/>
              <w:right w:w="0" w:type="dxa"/>
            </w:tcMar>
            <w:vAlign w:val="bottom"/>
          </w:tcPr>
          <w:p w14:paraId="012D53FE"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3FF" w14:textId="77777777" w:rsidR="008A1CC1" w:rsidRDefault="00EB3825">
            <w:pPr>
              <w:jc w:val="right"/>
              <w:textAlignment w:val="bottom"/>
            </w:pPr>
            <w:r>
              <w:rPr>
                <w:rFonts w:ascii="Arial" w:eastAsia="宋体" w:hAnsi="Arial" w:cs="Arial"/>
                <w:color w:val="000000"/>
                <w:sz w:val="15"/>
                <w:szCs w:val="15"/>
              </w:rPr>
              <w:t>2,471 </w:t>
            </w:r>
          </w:p>
        </w:tc>
        <w:tc>
          <w:tcPr>
            <w:tcW w:w="0" w:type="auto"/>
            <w:shd w:val="clear" w:color="auto" w:fill="CCEEFF"/>
            <w:tcMar>
              <w:top w:w="40" w:type="dxa"/>
              <w:left w:w="0" w:type="dxa"/>
              <w:bottom w:w="40" w:type="dxa"/>
              <w:right w:w="20" w:type="dxa"/>
            </w:tcMar>
            <w:vAlign w:val="bottom"/>
          </w:tcPr>
          <w:p w14:paraId="012D540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0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402" w14:textId="77777777" w:rsidR="008A1CC1" w:rsidRDefault="00EB3825">
            <w:pPr>
              <w:jc w:val="right"/>
              <w:textAlignment w:val="bottom"/>
            </w:pPr>
            <w:r>
              <w:rPr>
                <w:rFonts w:ascii="Arial" w:eastAsia="宋体" w:hAnsi="Arial" w:cs="Arial"/>
                <w:color w:val="000000"/>
                <w:sz w:val="15"/>
                <w:szCs w:val="15"/>
              </w:rPr>
              <w:t>503,880 </w:t>
            </w:r>
          </w:p>
        </w:tc>
        <w:tc>
          <w:tcPr>
            <w:tcW w:w="0" w:type="auto"/>
            <w:shd w:val="clear" w:color="auto" w:fill="CCEEFF"/>
            <w:tcMar>
              <w:top w:w="40" w:type="dxa"/>
              <w:left w:w="0" w:type="dxa"/>
              <w:bottom w:w="40" w:type="dxa"/>
              <w:right w:w="20" w:type="dxa"/>
            </w:tcMar>
            <w:vAlign w:val="bottom"/>
          </w:tcPr>
          <w:p w14:paraId="012D540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0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405"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406" w14:textId="77777777" w:rsidR="008A1CC1" w:rsidRDefault="00EB3825">
            <w:pPr>
              <w:jc w:val="right"/>
              <w:textAlignment w:val="bottom"/>
            </w:pPr>
            <w:r>
              <w:rPr>
                <w:rFonts w:ascii="Arial" w:eastAsia="宋体" w:hAnsi="Arial" w:cs="Arial"/>
                <w:color w:val="000000"/>
                <w:sz w:val="15"/>
                <w:szCs w:val="15"/>
              </w:rPr>
              <w:t>504 </w:t>
            </w:r>
          </w:p>
        </w:tc>
        <w:tc>
          <w:tcPr>
            <w:tcW w:w="0" w:type="auto"/>
            <w:shd w:val="clear" w:color="auto" w:fill="CCEEFF"/>
            <w:tcMar>
              <w:top w:w="40" w:type="dxa"/>
              <w:left w:w="0" w:type="dxa"/>
              <w:bottom w:w="40" w:type="dxa"/>
              <w:right w:w="20" w:type="dxa"/>
            </w:tcMar>
            <w:vAlign w:val="bottom"/>
          </w:tcPr>
          <w:p w14:paraId="012D540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0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409"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40A" w14:textId="77777777" w:rsidR="008A1CC1" w:rsidRDefault="00EB3825">
            <w:pPr>
              <w:jc w:val="right"/>
              <w:textAlignment w:val="bottom"/>
            </w:pPr>
            <w:r>
              <w:rPr>
                <w:rFonts w:ascii="Arial" w:eastAsia="宋体" w:hAnsi="Arial" w:cs="Arial"/>
                <w:color w:val="000000"/>
                <w:sz w:val="15"/>
                <w:szCs w:val="15"/>
              </w:rPr>
              <w:t>10,205 </w:t>
            </w:r>
          </w:p>
        </w:tc>
        <w:tc>
          <w:tcPr>
            <w:tcW w:w="0" w:type="auto"/>
            <w:shd w:val="clear" w:color="auto" w:fill="CCEEFF"/>
            <w:tcMar>
              <w:top w:w="40" w:type="dxa"/>
              <w:left w:w="0" w:type="dxa"/>
              <w:bottom w:w="40" w:type="dxa"/>
              <w:right w:w="20" w:type="dxa"/>
            </w:tcMar>
            <w:vAlign w:val="bottom"/>
          </w:tcPr>
          <w:p w14:paraId="012D540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0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40D"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40E" w14:textId="77777777" w:rsidR="008A1CC1" w:rsidRDefault="00EB3825">
            <w:pPr>
              <w:jc w:val="right"/>
              <w:textAlignment w:val="bottom"/>
            </w:pPr>
            <w:r>
              <w:rPr>
                <w:rFonts w:ascii="Arial" w:eastAsia="宋体" w:hAnsi="Arial" w:cs="Arial"/>
                <w:color w:val="000000"/>
                <w:sz w:val="15"/>
                <w:szCs w:val="15"/>
              </w:rPr>
              <w:t>23,442 </w:t>
            </w:r>
          </w:p>
        </w:tc>
        <w:tc>
          <w:tcPr>
            <w:tcW w:w="0" w:type="auto"/>
            <w:shd w:val="clear" w:color="auto" w:fill="CCEEFF"/>
            <w:tcMar>
              <w:top w:w="40" w:type="dxa"/>
              <w:left w:w="0" w:type="dxa"/>
              <w:bottom w:w="40" w:type="dxa"/>
              <w:right w:w="20" w:type="dxa"/>
            </w:tcMar>
            <w:vAlign w:val="bottom"/>
          </w:tcPr>
          <w:p w14:paraId="012D540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1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411"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412" w14:textId="77777777" w:rsidR="008A1CC1" w:rsidRDefault="00EB3825">
            <w:pPr>
              <w:jc w:val="right"/>
              <w:textAlignment w:val="bottom"/>
            </w:pPr>
            <w:r>
              <w:rPr>
                <w:rFonts w:ascii="Arial" w:eastAsia="宋体" w:hAnsi="Arial" w:cs="Arial"/>
                <w:color w:val="000000"/>
                <w:sz w:val="15"/>
                <w:szCs w:val="15"/>
              </w:rPr>
              <w:t>187 </w:t>
            </w:r>
          </w:p>
        </w:tc>
        <w:tc>
          <w:tcPr>
            <w:tcW w:w="0" w:type="auto"/>
            <w:shd w:val="clear" w:color="auto" w:fill="CCEEFF"/>
            <w:tcMar>
              <w:top w:w="40" w:type="dxa"/>
              <w:left w:w="0" w:type="dxa"/>
              <w:bottom w:w="40" w:type="dxa"/>
              <w:right w:w="20" w:type="dxa"/>
            </w:tcMar>
            <w:vAlign w:val="bottom"/>
          </w:tcPr>
          <w:p w14:paraId="012D541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1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415" w14:textId="77777777" w:rsidR="008A1CC1" w:rsidRDefault="00EB3825">
            <w:pPr>
              <w:jc w:val="right"/>
              <w:textAlignment w:val="bottom"/>
            </w:pPr>
            <w:r>
              <w:rPr>
                <w:rFonts w:ascii="Arial" w:eastAsia="宋体" w:hAnsi="Arial" w:cs="Arial"/>
                <w:color w:val="000000"/>
                <w:sz w:val="15"/>
                <w:szCs w:val="15"/>
              </w:rPr>
              <w:t>150,723 </w:t>
            </w:r>
          </w:p>
        </w:tc>
        <w:tc>
          <w:tcPr>
            <w:tcW w:w="0" w:type="auto"/>
            <w:shd w:val="clear" w:color="auto" w:fill="CCEEFF"/>
            <w:tcMar>
              <w:top w:w="40" w:type="dxa"/>
              <w:left w:w="0" w:type="dxa"/>
              <w:bottom w:w="40" w:type="dxa"/>
              <w:right w:w="20" w:type="dxa"/>
            </w:tcMar>
            <w:vAlign w:val="bottom"/>
          </w:tcPr>
          <w:p w14:paraId="012D541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1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418"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419" w14:textId="77777777" w:rsidR="008A1CC1" w:rsidRDefault="00EB3825">
            <w:pPr>
              <w:jc w:val="right"/>
              <w:textAlignment w:val="bottom"/>
            </w:pPr>
            <w:r>
              <w:rPr>
                <w:rFonts w:ascii="Arial" w:eastAsia="宋体" w:hAnsi="Arial" w:cs="Arial"/>
                <w:color w:val="000000"/>
                <w:sz w:val="15"/>
                <w:szCs w:val="15"/>
              </w:rPr>
              <w:t>(10,609)</w:t>
            </w:r>
          </w:p>
        </w:tc>
        <w:tc>
          <w:tcPr>
            <w:tcW w:w="0" w:type="auto"/>
            <w:shd w:val="clear" w:color="auto" w:fill="CCEEFF"/>
            <w:tcMar>
              <w:top w:w="40" w:type="dxa"/>
              <w:left w:w="0" w:type="dxa"/>
              <w:bottom w:w="40" w:type="dxa"/>
              <w:right w:w="20" w:type="dxa"/>
            </w:tcMar>
            <w:vAlign w:val="bottom"/>
          </w:tcPr>
          <w:p w14:paraId="012D54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1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41C"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41D" w14:textId="77777777" w:rsidR="008A1CC1" w:rsidRDefault="00EB3825">
            <w:pPr>
              <w:jc w:val="right"/>
              <w:textAlignment w:val="bottom"/>
            </w:pPr>
            <w:r>
              <w:rPr>
                <w:rFonts w:ascii="Arial" w:eastAsia="宋体" w:hAnsi="Arial" w:cs="Arial"/>
                <w:color w:val="000000"/>
                <w:sz w:val="15"/>
                <w:szCs w:val="15"/>
              </w:rPr>
              <w:t>26,200 </w:t>
            </w:r>
          </w:p>
        </w:tc>
        <w:tc>
          <w:tcPr>
            <w:tcW w:w="0" w:type="auto"/>
            <w:shd w:val="clear" w:color="auto" w:fill="CCEEFF"/>
            <w:tcMar>
              <w:top w:w="40" w:type="dxa"/>
              <w:left w:w="0" w:type="dxa"/>
              <w:bottom w:w="40" w:type="dxa"/>
              <w:right w:w="20" w:type="dxa"/>
            </w:tcMar>
            <w:vAlign w:val="bottom"/>
          </w:tcPr>
          <w:p w14:paraId="012D541E" w14:textId="77777777" w:rsidR="008A1CC1" w:rsidRDefault="008A1CC1">
            <w:pPr>
              <w:jc w:val="right"/>
              <w:rPr>
                <w:rFonts w:ascii="宋体"/>
              </w:rPr>
            </w:pPr>
          </w:p>
        </w:tc>
      </w:tr>
      <w:tr w:rsidR="008A1CC1" w14:paraId="012D5434" w14:textId="77777777">
        <w:trPr>
          <w:jc w:val="center"/>
        </w:trPr>
        <w:tc>
          <w:tcPr>
            <w:tcW w:w="0" w:type="auto"/>
            <w:gridSpan w:val="3"/>
            <w:shd w:val="clear" w:color="auto" w:fill="FFFFFF"/>
            <w:tcMar>
              <w:top w:w="40" w:type="dxa"/>
              <w:left w:w="20" w:type="dxa"/>
              <w:bottom w:w="40" w:type="dxa"/>
              <w:right w:w="20" w:type="dxa"/>
            </w:tcMar>
            <w:vAlign w:val="bottom"/>
          </w:tcPr>
          <w:p w14:paraId="012D5420" w14:textId="77777777" w:rsidR="008A1CC1" w:rsidRDefault="00EB3825">
            <w:pPr>
              <w:textAlignment w:val="bottom"/>
            </w:pPr>
            <w:r>
              <w:rPr>
                <w:rFonts w:ascii="Arial" w:eastAsia="宋体" w:hAnsi="Arial" w:cs="Arial"/>
                <w:color w:val="000000"/>
                <w:sz w:val="15"/>
                <w:szCs w:val="15"/>
              </w:rPr>
              <w:t>Net income</w:t>
            </w:r>
          </w:p>
        </w:tc>
        <w:tc>
          <w:tcPr>
            <w:tcW w:w="0" w:type="auto"/>
            <w:gridSpan w:val="3"/>
            <w:shd w:val="clear" w:color="auto" w:fill="FFFFFF"/>
            <w:tcMar>
              <w:top w:w="0" w:type="dxa"/>
              <w:left w:w="20" w:type="dxa"/>
              <w:bottom w:w="0" w:type="dxa"/>
              <w:right w:w="20" w:type="dxa"/>
            </w:tcMar>
            <w:vAlign w:val="bottom"/>
          </w:tcPr>
          <w:p w14:paraId="012D542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2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2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2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2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2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2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2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29" w14:textId="77777777" w:rsidR="008A1CC1" w:rsidRDefault="00EB3825">
            <w:pPr>
              <w:jc w:val="right"/>
              <w:textAlignment w:val="bottom"/>
            </w:pPr>
            <w:r>
              <w:rPr>
                <w:rFonts w:ascii="Arial" w:eastAsia="宋体" w:hAnsi="Arial" w:cs="Arial"/>
                <w:color w:val="000000"/>
                <w:sz w:val="15"/>
                <w:szCs w:val="15"/>
              </w:rPr>
              <w:t>519 </w:t>
            </w:r>
          </w:p>
        </w:tc>
        <w:tc>
          <w:tcPr>
            <w:tcW w:w="0" w:type="auto"/>
            <w:shd w:val="clear" w:color="auto" w:fill="FFFFFF"/>
            <w:tcMar>
              <w:top w:w="40" w:type="dxa"/>
              <w:left w:w="0" w:type="dxa"/>
              <w:bottom w:w="40" w:type="dxa"/>
              <w:right w:w="20" w:type="dxa"/>
            </w:tcMar>
            <w:vAlign w:val="bottom"/>
          </w:tcPr>
          <w:p w14:paraId="012D542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42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2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2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2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2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3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3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32" w14:textId="77777777" w:rsidR="008A1CC1" w:rsidRDefault="00EB3825">
            <w:pPr>
              <w:jc w:val="right"/>
              <w:textAlignment w:val="bottom"/>
            </w:pPr>
            <w:r>
              <w:rPr>
                <w:rFonts w:ascii="Arial" w:eastAsia="宋体" w:hAnsi="Arial" w:cs="Arial"/>
                <w:color w:val="000000"/>
                <w:sz w:val="15"/>
                <w:szCs w:val="15"/>
              </w:rPr>
              <w:t>519 </w:t>
            </w:r>
          </w:p>
        </w:tc>
        <w:tc>
          <w:tcPr>
            <w:tcW w:w="0" w:type="auto"/>
            <w:shd w:val="clear" w:color="auto" w:fill="FFFFFF"/>
            <w:tcMar>
              <w:top w:w="40" w:type="dxa"/>
              <w:left w:w="0" w:type="dxa"/>
              <w:bottom w:w="40" w:type="dxa"/>
              <w:right w:w="20" w:type="dxa"/>
            </w:tcMar>
            <w:vAlign w:val="bottom"/>
          </w:tcPr>
          <w:p w14:paraId="012D5433" w14:textId="77777777" w:rsidR="008A1CC1" w:rsidRDefault="008A1CC1">
            <w:pPr>
              <w:jc w:val="right"/>
              <w:rPr>
                <w:rFonts w:ascii="宋体"/>
              </w:rPr>
            </w:pPr>
          </w:p>
        </w:tc>
      </w:tr>
      <w:tr w:rsidR="008A1CC1" w14:paraId="012D5449" w14:textId="77777777">
        <w:trPr>
          <w:jc w:val="center"/>
        </w:trPr>
        <w:tc>
          <w:tcPr>
            <w:tcW w:w="0" w:type="auto"/>
            <w:gridSpan w:val="3"/>
            <w:shd w:val="clear" w:color="auto" w:fill="CCEEFF"/>
            <w:tcMar>
              <w:top w:w="40" w:type="dxa"/>
              <w:left w:w="20" w:type="dxa"/>
              <w:bottom w:w="40" w:type="dxa"/>
              <w:right w:w="20" w:type="dxa"/>
            </w:tcMar>
            <w:vAlign w:val="bottom"/>
          </w:tcPr>
          <w:p w14:paraId="012D5435" w14:textId="77777777" w:rsidR="008A1CC1" w:rsidRDefault="00EB3825">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012D543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3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3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3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3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3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3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3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3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3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440" w14:textId="77777777" w:rsidR="008A1CC1" w:rsidRDefault="00EB3825">
            <w:pPr>
              <w:jc w:val="right"/>
              <w:textAlignment w:val="bottom"/>
            </w:pPr>
            <w:r>
              <w:rPr>
                <w:rFonts w:ascii="Arial" w:eastAsia="宋体" w:hAnsi="Arial" w:cs="Arial"/>
                <w:color w:val="000000"/>
                <w:sz w:val="15"/>
                <w:szCs w:val="15"/>
              </w:rPr>
              <w:t>(605)</w:t>
            </w:r>
          </w:p>
        </w:tc>
        <w:tc>
          <w:tcPr>
            <w:tcW w:w="0" w:type="auto"/>
            <w:shd w:val="clear" w:color="auto" w:fill="CCEEFF"/>
            <w:tcMar>
              <w:top w:w="40" w:type="dxa"/>
              <w:left w:w="0" w:type="dxa"/>
              <w:bottom w:w="40" w:type="dxa"/>
              <w:right w:w="20" w:type="dxa"/>
            </w:tcMar>
            <w:vAlign w:val="bottom"/>
          </w:tcPr>
          <w:p w14:paraId="012D544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4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4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4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4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4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447" w14:textId="77777777" w:rsidR="008A1CC1" w:rsidRDefault="00EB3825">
            <w:pPr>
              <w:jc w:val="right"/>
              <w:textAlignment w:val="bottom"/>
            </w:pPr>
            <w:r>
              <w:rPr>
                <w:rFonts w:ascii="Arial" w:eastAsia="宋体" w:hAnsi="Arial" w:cs="Arial"/>
                <w:color w:val="000000"/>
                <w:sz w:val="15"/>
                <w:szCs w:val="15"/>
              </w:rPr>
              <w:t>(605)</w:t>
            </w:r>
          </w:p>
        </w:tc>
        <w:tc>
          <w:tcPr>
            <w:tcW w:w="0" w:type="auto"/>
            <w:shd w:val="clear" w:color="auto" w:fill="CCEEFF"/>
            <w:tcMar>
              <w:top w:w="40" w:type="dxa"/>
              <w:left w:w="0" w:type="dxa"/>
              <w:bottom w:w="40" w:type="dxa"/>
              <w:right w:w="20" w:type="dxa"/>
            </w:tcMar>
            <w:vAlign w:val="bottom"/>
          </w:tcPr>
          <w:p w14:paraId="012D5448" w14:textId="77777777" w:rsidR="008A1CC1" w:rsidRDefault="008A1CC1">
            <w:pPr>
              <w:jc w:val="right"/>
              <w:rPr>
                <w:rFonts w:ascii="宋体"/>
              </w:rPr>
            </w:pPr>
          </w:p>
        </w:tc>
      </w:tr>
      <w:tr w:rsidR="008A1CC1" w14:paraId="012D545F" w14:textId="77777777">
        <w:trPr>
          <w:jc w:val="center"/>
        </w:trPr>
        <w:tc>
          <w:tcPr>
            <w:tcW w:w="0" w:type="auto"/>
            <w:gridSpan w:val="3"/>
            <w:shd w:val="clear" w:color="auto" w:fill="FFFFFF"/>
            <w:tcMar>
              <w:top w:w="40" w:type="dxa"/>
              <w:left w:w="20" w:type="dxa"/>
              <w:bottom w:w="40" w:type="dxa"/>
              <w:right w:w="20" w:type="dxa"/>
            </w:tcMar>
            <w:vAlign w:val="bottom"/>
          </w:tcPr>
          <w:p w14:paraId="012D544A" w14:textId="77777777" w:rsidR="008A1CC1" w:rsidRDefault="00EB3825">
            <w:pPr>
              <w:textAlignment w:val="bottom"/>
            </w:pPr>
            <w:r>
              <w:rPr>
                <w:rFonts w:ascii="Arial" w:eastAsia="宋体" w:hAnsi="Arial" w:cs="Arial"/>
                <w:color w:val="000000"/>
                <w:sz w:val="15"/>
                <w:szCs w:val="15"/>
              </w:rPr>
              <w:t>Preferred stock redeemed</w:t>
            </w:r>
          </w:p>
        </w:tc>
        <w:tc>
          <w:tcPr>
            <w:tcW w:w="0" w:type="auto"/>
            <w:gridSpan w:val="2"/>
            <w:shd w:val="clear" w:color="auto" w:fill="FFFFFF"/>
            <w:tcMar>
              <w:top w:w="40" w:type="dxa"/>
              <w:left w:w="20" w:type="dxa"/>
              <w:bottom w:w="40" w:type="dxa"/>
              <w:right w:w="0" w:type="dxa"/>
            </w:tcMar>
            <w:vAlign w:val="bottom"/>
          </w:tcPr>
          <w:p w14:paraId="012D544B" w14:textId="77777777" w:rsidR="008A1CC1" w:rsidRDefault="00EB3825">
            <w:pPr>
              <w:jc w:val="right"/>
              <w:textAlignment w:val="bottom"/>
            </w:pPr>
            <w:r>
              <w:rPr>
                <w:rFonts w:ascii="Arial" w:eastAsia="宋体" w:hAnsi="Arial" w:cs="Arial"/>
                <w:color w:val="000000"/>
                <w:sz w:val="15"/>
                <w:szCs w:val="15"/>
              </w:rPr>
              <w:t>(495)</w:t>
            </w:r>
          </w:p>
        </w:tc>
        <w:tc>
          <w:tcPr>
            <w:tcW w:w="0" w:type="auto"/>
            <w:shd w:val="clear" w:color="auto" w:fill="FFFFFF"/>
            <w:tcMar>
              <w:top w:w="40" w:type="dxa"/>
              <w:left w:w="0" w:type="dxa"/>
              <w:bottom w:w="40" w:type="dxa"/>
              <w:right w:w="20" w:type="dxa"/>
            </w:tcMar>
            <w:vAlign w:val="bottom"/>
          </w:tcPr>
          <w:p w14:paraId="012D544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44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4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4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5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5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5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5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54" w14:textId="77777777" w:rsidR="008A1CC1" w:rsidRDefault="00EB3825">
            <w:pPr>
              <w:jc w:val="right"/>
              <w:textAlignment w:val="bottom"/>
            </w:pPr>
            <w:r>
              <w:rPr>
                <w:rFonts w:ascii="Arial" w:eastAsia="宋体" w:hAnsi="Arial" w:cs="Arial"/>
                <w:color w:val="000000"/>
                <w:sz w:val="15"/>
                <w:szCs w:val="15"/>
              </w:rPr>
              <w:t>(5)</w:t>
            </w:r>
          </w:p>
        </w:tc>
        <w:tc>
          <w:tcPr>
            <w:tcW w:w="0" w:type="auto"/>
            <w:shd w:val="clear" w:color="auto" w:fill="FFFFFF"/>
            <w:tcMar>
              <w:top w:w="40" w:type="dxa"/>
              <w:left w:w="0" w:type="dxa"/>
              <w:bottom w:w="40" w:type="dxa"/>
              <w:right w:w="20" w:type="dxa"/>
            </w:tcMar>
            <w:vAlign w:val="bottom"/>
          </w:tcPr>
          <w:p w14:paraId="012D545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45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5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5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5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5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5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5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5D" w14:textId="77777777" w:rsidR="008A1CC1" w:rsidRDefault="00EB3825">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012D545E" w14:textId="77777777" w:rsidR="008A1CC1" w:rsidRDefault="008A1CC1">
            <w:pPr>
              <w:jc w:val="right"/>
              <w:rPr>
                <w:rFonts w:ascii="宋体"/>
              </w:rPr>
            </w:pPr>
          </w:p>
        </w:tc>
      </w:tr>
      <w:tr w:rsidR="008A1CC1" w14:paraId="012D5472" w14:textId="77777777">
        <w:trPr>
          <w:jc w:val="center"/>
        </w:trPr>
        <w:tc>
          <w:tcPr>
            <w:tcW w:w="0" w:type="auto"/>
            <w:gridSpan w:val="3"/>
            <w:shd w:val="clear" w:color="auto" w:fill="CCEEFF"/>
            <w:tcMar>
              <w:top w:w="40" w:type="dxa"/>
              <w:left w:w="20" w:type="dxa"/>
              <w:bottom w:w="40" w:type="dxa"/>
              <w:right w:w="20" w:type="dxa"/>
            </w:tcMar>
            <w:vAlign w:val="bottom"/>
          </w:tcPr>
          <w:p w14:paraId="012D5460" w14:textId="77777777" w:rsidR="008A1CC1" w:rsidRDefault="00EB3825">
            <w:pPr>
              <w:textAlignment w:val="bottom"/>
            </w:pPr>
            <w:r>
              <w:rPr>
                <w:rFonts w:ascii="Arial" w:eastAsia="宋体" w:hAnsi="Arial" w:cs="Arial"/>
                <w:color w:val="000000"/>
                <w:sz w:val="15"/>
                <w:szCs w:val="15"/>
              </w:rPr>
              <w:t>Cash dividends declared:</w:t>
            </w:r>
          </w:p>
        </w:tc>
        <w:tc>
          <w:tcPr>
            <w:tcW w:w="0" w:type="auto"/>
            <w:gridSpan w:val="3"/>
            <w:shd w:val="clear" w:color="auto" w:fill="CCEEFF"/>
            <w:tcMar>
              <w:top w:w="0" w:type="dxa"/>
              <w:left w:w="20" w:type="dxa"/>
              <w:bottom w:w="0" w:type="dxa"/>
              <w:right w:w="20" w:type="dxa"/>
            </w:tcMar>
            <w:vAlign w:val="bottom"/>
          </w:tcPr>
          <w:p w14:paraId="012D546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6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7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71" w14:textId="77777777" w:rsidR="008A1CC1" w:rsidRDefault="008A1CC1">
            <w:pPr>
              <w:rPr>
                <w:rFonts w:ascii="宋体"/>
              </w:rPr>
            </w:pPr>
          </w:p>
        </w:tc>
      </w:tr>
      <w:tr w:rsidR="008A1CC1" w14:paraId="012D5487" w14:textId="77777777">
        <w:trPr>
          <w:jc w:val="center"/>
        </w:trPr>
        <w:tc>
          <w:tcPr>
            <w:tcW w:w="0" w:type="auto"/>
            <w:gridSpan w:val="3"/>
            <w:shd w:val="clear" w:color="auto" w:fill="FFFFFF"/>
            <w:tcMar>
              <w:top w:w="40" w:type="dxa"/>
              <w:left w:w="20" w:type="dxa"/>
              <w:bottom w:w="40" w:type="dxa"/>
              <w:right w:w="20" w:type="dxa"/>
            </w:tcMar>
            <w:vAlign w:val="bottom"/>
          </w:tcPr>
          <w:p w14:paraId="012D547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Common stock - $0.52 per share</w:t>
            </w:r>
          </w:p>
        </w:tc>
        <w:tc>
          <w:tcPr>
            <w:tcW w:w="0" w:type="auto"/>
            <w:gridSpan w:val="3"/>
            <w:shd w:val="clear" w:color="auto" w:fill="FFFFFF"/>
            <w:tcMar>
              <w:top w:w="0" w:type="dxa"/>
              <w:left w:w="20" w:type="dxa"/>
              <w:bottom w:w="0" w:type="dxa"/>
              <w:right w:w="20" w:type="dxa"/>
            </w:tcMar>
            <w:vAlign w:val="bottom"/>
          </w:tcPr>
          <w:p w14:paraId="012D547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7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7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7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7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7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7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7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7C" w14:textId="77777777" w:rsidR="008A1CC1" w:rsidRDefault="00EB3825">
            <w:pPr>
              <w:jc w:val="right"/>
              <w:textAlignment w:val="bottom"/>
            </w:pPr>
            <w:r>
              <w:rPr>
                <w:rFonts w:ascii="Arial" w:eastAsia="宋体" w:hAnsi="Arial" w:cs="Arial"/>
                <w:color w:val="000000"/>
                <w:sz w:val="15"/>
                <w:szCs w:val="15"/>
              </w:rPr>
              <w:t>(182)</w:t>
            </w:r>
          </w:p>
        </w:tc>
        <w:tc>
          <w:tcPr>
            <w:tcW w:w="0" w:type="auto"/>
            <w:shd w:val="clear" w:color="auto" w:fill="FFFFFF"/>
            <w:tcMar>
              <w:top w:w="40" w:type="dxa"/>
              <w:left w:w="0" w:type="dxa"/>
              <w:bottom w:w="40" w:type="dxa"/>
              <w:right w:w="20" w:type="dxa"/>
            </w:tcMar>
            <w:vAlign w:val="bottom"/>
          </w:tcPr>
          <w:p w14:paraId="012D547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47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7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8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8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8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8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8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85" w14:textId="77777777" w:rsidR="008A1CC1" w:rsidRDefault="00EB3825">
            <w:pPr>
              <w:jc w:val="right"/>
              <w:textAlignment w:val="bottom"/>
            </w:pPr>
            <w:r>
              <w:rPr>
                <w:rFonts w:ascii="Arial" w:eastAsia="宋体" w:hAnsi="Arial" w:cs="Arial"/>
                <w:color w:val="000000"/>
                <w:sz w:val="15"/>
                <w:szCs w:val="15"/>
              </w:rPr>
              <w:t>(182)</w:t>
            </w:r>
          </w:p>
        </w:tc>
        <w:tc>
          <w:tcPr>
            <w:tcW w:w="0" w:type="auto"/>
            <w:shd w:val="clear" w:color="auto" w:fill="FFFFFF"/>
            <w:tcMar>
              <w:top w:w="40" w:type="dxa"/>
              <w:left w:w="0" w:type="dxa"/>
              <w:bottom w:w="40" w:type="dxa"/>
              <w:right w:w="20" w:type="dxa"/>
            </w:tcMar>
            <w:vAlign w:val="bottom"/>
          </w:tcPr>
          <w:p w14:paraId="012D5486" w14:textId="77777777" w:rsidR="008A1CC1" w:rsidRDefault="008A1CC1">
            <w:pPr>
              <w:jc w:val="right"/>
              <w:rPr>
                <w:rFonts w:ascii="宋体"/>
              </w:rPr>
            </w:pPr>
          </w:p>
        </w:tc>
      </w:tr>
      <w:tr w:rsidR="008A1CC1" w14:paraId="012D549C" w14:textId="77777777">
        <w:trPr>
          <w:jc w:val="center"/>
        </w:trPr>
        <w:tc>
          <w:tcPr>
            <w:tcW w:w="0" w:type="auto"/>
            <w:gridSpan w:val="3"/>
            <w:shd w:val="clear" w:color="auto" w:fill="CCEEFF"/>
            <w:tcMar>
              <w:top w:w="40" w:type="dxa"/>
              <w:left w:w="140" w:type="dxa"/>
              <w:bottom w:w="40" w:type="dxa"/>
              <w:right w:w="20" w:type="dxa"/>
            </w:tcMar>
            <w:vAlign w:val="bottom"/>
          </w:tcPr>
          <w:p w14:paraId="012D5488" w14:textId="77777777" w:rsidR="008A1CC1" w:rsidRDefault="00EB3825">
            <w:pPr>
              <w:textAlignment w:val="bottom"/>
            </w:pPr>
            <w:r>
              <w:rPr>
                <w:rFonts w:ascii="Arial" w:eastAsia="宋体" w:hAnsi="Arial" w:cs="Arial"/>
                <w:color w:val="000000"/>
                <w:sz w:val="15"/>
                <w:szCs w:val="15"/>
              </w:rPr>
              <w:t>Preferred stock</w:t>
            </w:r>
          </w:p>
        </w:tc>
        <w:tc>
          <w:tcPr>
            <w:tcW w:w="0" w:type="auto"/>
            <w:gridSpan w:val="3"/>
            <w:shd w:val="clear" w:color="auto" w:fill="CCEEFF"/>
            <w:tcMar>
              <w:top w:w="0" w:type="dxa"/>
              <w:left w:w="20" w:type="dxa"/>
              <w:bottom w:w="0" w:type="dxa"/>
              <w:right w:w="20" w:type="dxa"/>
            </w:tcMar>
            <w:vAlign w:val="bottom"/>
          </w:tcPr>
          <w:p w14:paraId="012D548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8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8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8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8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8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8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9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491" w14:textId="77777777" w:rsidR="008A1CC1" w:rsidRDefault="00EB3825">
            <w:pPr>
              <w:jc w:val="right"/>
              <w:textAlignment w:val="bottom"/>
            </w:pPr>
            <w:r>
              <w:rPr>
                <w:rFonts w:ascii="Arial" w:eastAsia="宋体" w:hAnsi="Arial" w:cs="Arial"/>
                <w:color w:val="000000"/>
                <w:sz w:val="15"/>
                <w:szCs w:val="15"/>
              </w:rPr>
              <w:t>(25)</w:t>
            </w:r>
          </w:p>
        </w:tc>
        <w:tc>
          <w:tcPr>
            <w:tcW w:w="0" w:type="auto"/>
            <w:shd w:val="clear" w:color="auto" w:fill="CCEEFF"/>
            <w:tcMar>
              <w:top w:w="40" w:type="dxa"/>
              <w:left w:w="0" w:type="dxa"/>
              <w:bottom w:w="40" w:type="dxa"/>
              <w:right w:w="20" w:type="dxa"/>
            </w:tcMar>
            <w:vAlign w:val="bottom"/>
          </w:tcPr>
          <w:p w14:paraId="012D549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9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9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9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9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9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9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9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49A" w14:textId="77777777" w:rsidR="008A1CC1" w:rsidRDefault="00EB3825">
            <w:pPr>
              <w:jc w:val="right"/>
              <w:textAlignment w:val="bottom"/>
            </w:pPr>
            <w:r>
              <w:rPr>
                <w:rFonts w:ascii="Arial" w:eastAsia="宋体" w:hAnsi="Arial" w:cs="Arial"/>
                <w:color w:val="000000"/>
                <w:sz w:val="15"/>
                <w:szCs w:val="15"/>
              </w:rPr>
              <w:t>(25)</w:t>
            </w:r>
          </w:p>
        </w:tc>
        <w:tc>
          <w:tcPr>
            <w:tcW w:w="0" w:type="auto"/>
            <w:shd w:val="clear" w:color="auto" w:fill="CCEEFF"/>
            <w:tcMar>
              <w:top w:w="40" w:type="dxa"/>
              <w:left w:w="0" w:type="dxa"/>
              <w:bottom w:w="40" w:type="dxa"/>
              <w:right w:w="20" w:type="dxa"/>
            </w:tcMar>
            <w:vAlign w:val="bottom"/>
          </w:tcPr>
          <w:p w14:paraId="012D549B" w14:textId="77777777" w:rsidR="008A1CC1" w:rsidRDefault="008A1CC1">
            <w:pPr>
              <w:jc w:val="right"/>
              <w:rPr>
                <w:rFonts w:ascii="宋体"/>
              </w:rPr>
            </w:pPr>
          </w:p>
        </w:tc>
      </w:tr>
      <w:tr w:rsidR="008A1CC1" w14:paraId="012D54B2" w14:textId="77777777">
        <w:trPr>
          <w:jc w:val="center"/>
        </w:trPr>
        <w:tc>
          <w:tcPr>
            <w:tcW w:w="0" w:type="auto"/>
            <w:gridSpan w:val="3"/>
            <w:shd w:val="clear" w:color="auto" w:fill="FFFFFF"/>
            <w:tcMar>
              <w:top w:w="40" w:type="dxa"/>
              <w:left w:w="20" w:type="dxa"/>
              <w:bottom w:w="40" w:type="dxa"/>
              <w:right w:w="20" w:type="dxa"/>
            </w:tcMar>
            <w:vAlign w:val="bottom"/>
          </w:tcPr>
          <w:p w14:paraId="012D549D" w14:textId="77777777" w:rsidR="008A1CC1" w:rsidRDefault="00EB3825">
            <w:pPr>
              <w:textAlignment w:val="bottom"/>
            </w:pPr>
            <w:r>
              <w:rPr>
                <w:rFonts w:ascii="Arial" w:eastAsia="宋体" w:hAnsi="Arial" w:cs="Arial"/>
                <w:color w:val="000000"/>
                <w:sz w:val="15"/>
                <w:szCs w:val="15"/>
              </w:rPr>
              <w:t>Common stock acquired</w:t>
            </w:r>
          </w:p>
        </w:tc>
        <w:tc>
          <w:tcPr>
            <w:tcW w:w="0" w:type="auto"/>
            <w:gridSpan w:val="3"/>
            <w:shd w:val="clear" w:color="auto" w:fill="FFFFFF"/>
            <w:tcMar>
              <w:top w:w="0" w:type="dxa"/>
              <w:left w:w="20" w:type="dxa"/>
              <w:bottom w:w="0" w:type="dxa"/>
              <w:right w:w="20" w:type="dxa"/>
            </w:tcMar>
            <w:vAlign w:val="bottom"/>
          </w:tcPr>
          <w:p w14:paraId="012D549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9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A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A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A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A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A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A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A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A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A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A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AA" w14:textId="77777777" w:rsidR="008A1CC1" w:rsidRDefault="00EB3825">
            <w:pPr>
              <w:jc w:val="right"/>
              <w:textAlignment w:val="bottom"/>
            </w:pPr>
            <w:r>
              <w:rPr>
                <w:rFonts w:ascii="Arial" w:eastAsia="宋体" w:hAnsi="Arial" w:cs="Arial"/>
                <w:color w:val="000000"/>
                <w:sz w:val="15"/>
                <w:szCs w:val="15"/>
              </w:rPr>
              <w:t>6,233 </w:t>
            </w:r>
          </w:p>
        </w:tc>
        <w:tc>
          <w:tcPr>
            <w:tcW w:w="0" w:type="auto"/>
            <w:shd w:val="clear" w:color="auto" w:fill="FFFFFF"/>
            <w:tcMar>
              <w:top w:w="40" w:type="dxa"/>
              <w:left w:w="0" w:type="dxa"/>
              <w:bottom w:w="40" w:type="dxa"/>
              <w:right w:w="20" w:type="dxa"/>
            </w:tcMar>
            <w:vAlign w:val="bottom"/>
          </w:tcPr>
          <w:p w14:paraId="012D54A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4A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AD" w14:textId="77777777" w:rsidR="008A1CC1" w:rsidRDefault="00EB3825">
            <w:pPr>
              <w:jc w:val="right"/>
              <w:textAlignment w:val="bottom"/>
            </w:pPr>
            <w:r>
              <w:rPr>
                <w:rFonts w:ascii="Arial" w:eastAsia="宋体" w:hAnsi="Arial" w:cs="Arial"/>
                <w:color w:val="000000"/>
                <w:sz w:val="15"/>
                <w:szCs w:val="15"/>
              </w:rPr>
              <w:t>(475)</w:t>
            </w:r>
          </w:p>
        </w:tc>
        <w:tc>
          <w:tcPr>
            <w:tcW w:w="0" w:type="auto"/>
            <w:shd w:val="clear" w:color="auto" w:fill="FFFFFF"/>
            <w:tcMar>
              <w:top w:w="40" w:type="dxa"/>
              <w:left w:w="0" w:type="dxa"/>
              <w:bottom w:w="40" w:type="dxa"/>
              <w:right w:w="20" w:type="dxa"/>
            </w:tcMar>
            <w:vAlign w:val="bottom"/>
          </w:tcPr>
          <w:p w14:paraId="012D54A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4A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B0" w14:textId="77777777" w:rsidR="008A1CC1" w:rsidRDefault="00EB3825">
            <w:pPr>
              <w:jc w:val="right"/>
              <w:textAlignment w:val="bottom"/>
            </w:pPr>
            <w:r>
              <w:rPr>
                <w:rFonts w:ascii="Arial" w:eastAsia="宋体" w:hAnsi="Arial" w:cs="Arial"/>
                <w:color w:val="000000"/>
                <w:sz w:val="15"/>
                <w:szCs w:val="15"/>
              </w:rPr>
              <w:t>(475)</w:t>
            </w:r>
          </w:p>
        </w:tc>
        <w:tc>
          <w:tcPr>
            <w:tcW w:w="0" w:type="auto"/>
            <w:shd w:val="clear" w:color="auto" w:fill="FFFFFF"/>
            <w:tcMar>
              <w:top w:w="40" w:type="dxa"/>
              <w:left w:w="0" w:type="dxa"/>
              <w:bottom w:w="40" w:type="dxa"/>
              <w:right w:w="20" w:type="dxa"/>
            </w:tcMar>
            <w:vAlign w:val="bottom"/>
          </w:tcPr>
          <w:p w14:paraId="012D54B1" w14:textId="77777777" w:rsidR="008A1CC1" w:rsidRDefault="008A1CC1">
            <w:pPr>
              <w:jc w:val="right"/>
              <w:rPr>
                <w:rFonts w:ascii="宋体"/>
              </w:rPr>
            </w:pPr>
          </w:p>
        </w:tc>
      </w:tr>
      <w:tr w:rsidR="008A1CC1" w14:paraId="012D54C9" w14:textId="77777777">
        <w:trPr>
          <w:jc w:val="center"/>
        </w:trPr>
        <w:tc>
          <w:tcPr>
            <w:tcW w:w="0" w:type="auto"/>
            <w:gridSpan w:val="3"/>
            <w:shd w:val="clear" w:color="auto" w:fill="CCEEFF"/>
            <w:tcMar>
              <w:top w:w="40" w:type="dxa"/>
              <w:left w:w="20" w:type="dxa"/>
              <w:bottom w:w="40" w:type="dxa"/>
              <w:right w:w="20" w:type="dxa"/>
            </w:tcMar>
            <w:vAlign w:val="bottom"/>
          </w:tcPr>
          <w:p w14:paraId="012D54B3" w14:textId="77777777" w:rsidR="008A1CC1" w:rsidRDefault="00EB3825">
            <w:pPr>
              <w:textAlignment w:val="bottom"/>
            </w:pPr>
            <w:r>
              <w:rPr>
                <w:rFonts w:ascii="Arial" w:eastAsia="宋体" w:hAnsi="Arial" w:cs="Arial"/>
                <w:color w:val="000000"/>
                <w:sz w:val="15"/>
                <w:szCs w:val="15"/>
              </w:rPr>
              <w:t>Common stock awards exercised</w:t>
            </w:r>
          </w:p>
        </w:tc>
        <w:tc>
          <w:tcPr>
            <w:tcW w:w="0" w:type="auto"/>
            <w:gridSpan w:val="3"/>
            <w:shd w:val="clear" w:color="auto" w:fill="CCEEFF"/>
            <w:tcMar>
              <w:top w:w="0" w:type="dxa"/>
              <w:left w:w="20" w:type="dxa"/>
              <w:bottom w:w="0" w:type="dxa"/>
              <w:right w:w="20" w:type="dxa"/>
            </w:tcMar>
            <w:vAlign w:val="bottom"/>
          </w:tcPr>
          <w:p w14:paraId="012D54B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B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B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B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B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B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4BA" w14:textId="77777777" w:rsidR="008A1CC1" w:rsidRDefault="00EB3825">
            <w:pPr>
              <w:jc w:val="right"/>
              <w:textAlignment w:val="bottom"/>
            </w:pPr>
            <w:r>
              <w:rPr>
                <w:rFonts w:ascii="Arial" w:eastAsia="宋体" w:hAnsi="Arial" w:cs="Arial"/>
                <w:color w:val="000000"/>
                <w:sz w:val="15"/>
                <w:szCs w:val="15"/>
              </w:rPr>
              <w:t>22 </w:t>
            </w:r>
          </w:p>
        </w:tc>
        <w:tc>
          <w:tcPr>
            <w:tcW w:w="0" w:type="auto"/>
            <w:shd w:val="clear" w:color="auto" w:fill="CCEEFF"/>
            <w:tcMar>
              <w:top w:w="40" w:type="dxa"/>
              <w:left w:w="0" w:type="dxa"/>
              <w:bottom w:w="40" w:type="dxa"/>
              <w:right w:w="20" w:type="dxa"/>
            </w:tcMar>
            <w:vAlign w:val="bottom"/>
          </w:tcPr>
          <w:p w14:paraId="012D54B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B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B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B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B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4C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4C1" w14:textId="77777777" w:rsidR="008A1CC1" w:rsidRDefault="00EB3825">
            <w:pPr>
              <w:jc w:val="right"/>
              <w:textAlignment w:val="bottom"/>
            </w:pPr>
            <w:r>
              <w:rPr>
                <w:rFonts w:ascii="Arial" w:eastAsia="宋体" w:hAnsi="Arial" w:cs="Arial"/>
                <w:color w:val="000000"/>
                <w:sz w:val="15"/>
                <w:szCs w:val="15"/>
              </w:rPr>
              <w:t>(1,111)</w:t>
            </w:r>
          </w:p>
        </w:tc>
        <w:tc>
          <w:tcPr>
            <w:tcW w:w="0" w:type="auto"/>
            <w:shd w:val="clear" w:color="auto" w:fill="CCEEFF"/>
            <w:tcMar>
              <w:top w:w="40" w:type="dxa"/>
              <w:left w:w="0" w:type="dxa"/>
              <w:bottom w:w="40" w:type="dxa"/>
              <w:right w:w="20" w:type="dxa"/>
            </w:tcMar>
            <w:vAlign w:val="bottom"/>
          </w:tcPr>
          <w:p w14:paraId="012D54C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C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4C4" w14:textId="77777777" w:rsidR="008A1CC1" w:rsidRDefault="00EB3825">
            <w:pPr>
              <w:jc w:val="right"/>
              <w:textAlignment w:val="bottom"/>
            </w:pPr>
            <w:r>
              <w:rPr>
                <w:rFonts w:ascii="Arial" w:eastAsia="宋体" w:hAnsi="Arial" w:cs="Arial"/>
                <w:color w:val="000000"/>
                <w:sz w:val="15"/>
                <w:szCs w:val="15"/>
              </w:rPr>
              <w:t>49 </w:t>
            </w:r>
          </w:p>
        </w:tc>
        <w:tc>
          <w:tcPr>
            <w:tcW w:w="0" w:type="auto"/>
            <w:shd w:val="clear" w:color="auto" w:fill="CCEEFF"/>
            <w:tcMar>
              <w:top w:w="40" w:type="dxa"/>
              <w:left w:w="0" w:type="dxa"/>
              <w:bottom w:w="40" w:type="dxa"/>
              <w:right w:w="20" w:type="dxa"/>
            </w:tcMar>
            <w:vAlign w:val="bottom"/>
          </w:tcPr>
          <w:p w14:paraId="012D54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C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4C7" w14:textId="77777777" w:rsidR="008A1CC1" w:rsidRDefault="00EB3825">
            <w:pPr>
              <w:jc w:val="right"/>
              <w:textAlignment w:val="bottom"/>
            </w:pPr>
            <w:r>
              <w:rPr>
                <w:rFonts w:ascii="Arial" w:eastAsia="宋体" w:hAnsi="Arial" w:cs="Arial"/>
                <w:color w:val="000000"/>
                <w:sz w:val="15"/>
                <w:szCs w:val="15"/>
              </w:rPr>
              <w:t>71 </w:t>
            </w:r>
          </w:p>
        </w:tc>
        <w:tc>
          <w:tcPr>
            <w:tcW w:w="0" w:type="auto"/>
            <w:shd w:val="clear" w:color="auto" w:fill="CCEEFF"/>
            <w:tcMar>
              <w:top w:w="40" w:type="dxa"/>
              <w:left w:w="0" w:type="dxa"/>
              <w:bottom w:w="40" w:type="dxa"/>
              <w:right w:w="20" w:type="dxa"/>
            </w:tcMar>
            <w:vAlign w:val="bottom"/>
          </w:tcPr>
          <w:p w14:paraId="012D54C8" w14:textId="77777777" w:rsidR="008A1CC1" w:rsidRDefault="008A1CC1">
            <w:pPr>
              <w:jc w:val="right"/>
              <w:rPr>
                <w:rFonts w:ascii="宋体"/>
              </w:rPr>
            </w:pPr>
          </w:p>
        </w:tc>
      </w:tr>
      <w:tr w:rsidR="008A1CC1" w14:paraId="012D54DF" w14:textId="77777777">
        <w:trPr>
          <w:jc w:val="center"/>
        </w:trPr>
        <w:tc>
          <w:tcPr>
            <w:tcW w:w="0" w:type="auto"/>
            <w:gridSpan w:val="3"/>
            <w:shd w:val="clear" w:color="auto" w:fill="FFFFFF"/>
            <w:tcMar>
              <w:top w:w="40" w:type="dxa"/>
              <w:left w:w="20" w:type="dxa"/>
              <w:bottom w:w="40" w:type="dxa"/>
              <w:right w:w="20" w:type="dxa"/>
            </w:tcMar>
            <w:vAlign w:val="bottom"/>
          </w:tcPr>
          <w:p w14:paraId="012D54CA" w14:textId="77777777" w:rsidR="008A1CC1" w:rsidRDefault="00EB3825">
            <w:pPr>
              <w:textAlignment w:val="bottom"/>
            </w:pPr>
            <w:r>
              <w:rPr>
                <w:rFonts w:ascii="Arial" w:eastAsia="宋体" w:hAnsi="Arial" w:cs="Arial"/>
                <w:color w:val="000000"/>
                <w:sz w:val="15"/>
                <w:szCs w:val="15"/>
              </w:rPr>
              <w:t>Other</w:t>
            </w:r>
          </w:p>
        </w:tc>
        <w:tc>
          <w:tcPr>
            <w:tcW w:w="0" w:type="auto"/>
            <w:gridSpan w:val="3"/>
            <w:shd w:val="clear" w:color="auto" w:fill="FFFFFF"/>
            <w:tcMar>
              <w:top w:w="0" w:type="dxa"/>
              <w:left w:w="20" w:type="dxa"/>
              <w:bottom w:w="0" w:type="dxa"/>
              <w:right w:w="20" w:type="dxa"/>
            </w:tcMar>
            <w:vAlign w:val="bottom"/>
          </w:tcPr>
          <w:p w14:paraId="012D54C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C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C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C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C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D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D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D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D3"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54D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4D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D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D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D8"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54D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4D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D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4D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4DD"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54DE" w14:textId="77777777" w:rsidR="008A1CC1" w:rsidRDefault="008A1CC1">
            <w:pPr>
              <w:jc w:val="right"/>
              <w:rPr>
                <w:rFonts w:ascii="宋体"/>
              </w:rPr>
            </w:pPr>
          </w:p>
        </w:tc>
      </w:tr>
      <w:tr w:rsidR="00EB3825" w14:paraId="012D5502" w14:textId="77777777">
        <w:trPr>
          <w:jc w:val="center"/>
        </w:trPr>
        <w:tc>
          <w:tcPr>
            <w:tcW w:w="0" w:type="auto"/>
            <w:gridSpan w:val="3"/>
            <w:shd w:val="clear" w:color="auto" w:fill="CCEEFF"/>
            <w:tcMar>
              <w:top w:w="40" w:type="dxa"/>
              <w:left w:w="20" w:type="dxa"/>
              <w:bottom w:w="40" w:type="dxa"/>
              <w:right w:w="20" w:type="dxa"/>
            </w:tcMar>
            <w:vAlign w:val="bottom"/>
          </w:tcPr>
          <w:p w14:paraId="012D54E0" w14:textId="77777777" w:rsidR="008A1CC1" w:rsidRDefault="00EB3825">
            <w:pPr>
              <w:textAlignment w:val="bottom"/>
            </w:pPr>
            <w:r>
              <w:rPr>
                <w:rFonts w:ascii="Arial" w:eastAsia="宋体" w:hAnsi="Arial" w:cs="Arial"/>
                <w:b/>
                <w:bCs/>
                <w:color w:val="000000"/>
                <w:sz w:val="15"/>
                <w:szCs w:val="15"/>
              </w:rPr>
              <w:t>Balance at March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54E1"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4E2" w14:textId="77777777" w:rsidR="008A1CC1" w:rsidRDefault="00EB3825">
            <w:pPr>
              <w:jc w:val="right"/>
              <w:textAlignment w:val="bottom"/>
            </w:pPr>
            <w:r>
              <w:rPr>
                <w:rFonts w:ascii="Arial" w:eastAsia="宋体" w:hAnsi="Arial" w:cs="Arial"/>
                <w:color w:val="000000"/>
                <w:sz w:val="15"/>
                <w:szCs w:val="15"/>
              </w:rPr>
              <w:t>1,976 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4E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E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4E5" w14:textId="77777777" w:rsidR="008A1CC1" w:rsidRDefault="00EB3825">
            <w:pPr>
              <w:jc w:val="right"/>
              <w:textAlignment w:val="bottom"/>
            </w:pPr>
            <w:r>
              <w:rPr>
                <w:rFonts w:ascii="Arial" w:eastAsia="宋体" w:hAnsi="Arial" w:cs="Arial"/>
                <w:color w:val="000000"/>
                <w:sz w:val="15"/>
                <w:szCs w:val="15"/>
              </w:rPr>
              <w:t>503,880 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4E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E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54E8"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4E9" w14:textId="77777777" w:rsidR="008A1CC1" w:rsidRDefault="00EB3825">
            <w:pPr>
              <w:jc w:val="right"/>
              <w:textAlignment w:val="bottom"/>
            </w:pPr>
            <w:r>
              <w:rPr>
                <w:rFonts w:ascii="Arial" w:eastAsia="宋体" w:hAnsi="Arial" w:cs="Arial"/>
                <w:color w:val="000000"/>
                <w:sz w:val="15"/>
                <w:szCs w:val="15"/>
              </w:rPr>
              <w:t>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4E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E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54EC"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4ED" w14:textId="77777777" w:rsidR="008A1CC1" w:rsidRDefault="00EB3825">
            <w:pPr>
              <w:jc w:val="right"/>
              <w:textAlignment w:val="bottom"/>
            </w:pPr>
            <w:r>
              <w:rPr>
                <w:rFonts w:ascii="Arial" w:eastAsia="宋体" w:hAnsi="Arial" w:cs="Arial"/>
                <w:color w:val="000000"/>
                <w:sz w:val="15"/>
                <w:szCs w:val="15"/>
              </w:rPr>
              <w:t>10,227 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4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E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54F0"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4F1" w14:textId="77777777" w:rsidR="008A1CC1" w:rsidRDefault="00EB3825">
            <w:pPr>
              <w:jc w:val="right"/>
              <w:textAlignment w:val="bottom"/>
            </w:pPr>
            <w:r>
              <w:rPr>
                <w:rFonts w:ascii="Arial" w:eastAsia="宋体" w:hAnsi="Arial" w:cs="Arial"/>
                <w:color w:val="000000"/>
                <w:sz w:val="15"/>
                <w:szCs w:val="15"/>
              </w:rPr>
              <w:t>23,751 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4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F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54F4"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4F5" w14:textId="77777777" w:rsidR="008A1CC1" w:rsidRDefault="00EB3825">
            <w:pPr>
              <w:jc w:val="right"/>
              <w:textAlignment w:val="bottom"/>
            </w:pPr>
            <w:r>
              <w:rPr>
                <w:rFonts w:ascii="Arial" w:eastAsia="宋体" w:hAnsi="Arial" w:cs="Arial"/>
                <w:color w:val="000000"/>
                <w:sz w:val="15"/>
                <w:szCs w:val="15"/>
              </w:rPr>
              <w:t>(418)</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4F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F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4F8" w14:textId="77777777" w:rsidR="008A1CC1" w:rsidRDefault="00EB3825">
            <w:pPr>
              <w:jc w:val="right"/>
              <w:textAlignment w:val="bottom"/>
            </w:pPr>
            <w:r>
              <w:rPr>
                <w:rFonts w:ascii="Arial" w:eastAsia="宋体" w:hAnsi="Arial" w:cs="Arial"/>
                <w:color w:val="000000"/>
                <w:sz w:val="15"/>
                <w:szCs w:val="15"/>
              </w:rPr>
              <w:t>155,847 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4F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FA"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54FB"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4FC" w14:textId="77777777" w:rsidR="008A1CC1" w:rsidRDefault="00EB3825">
            <w:pPr>
              <w:jc w:val="right"/>
              <w:textAlignment w:val="bottom"/>
            </w:pPr>
            <w:r>
              <w:rPr>
                <w:rFonts w:ascii="Arial" w:eastAsia="宋体" w:hAnsi="Arial" w:cs="Arial"/>
                <w:color w:val="000000"/>
                <w:sz w:val="15"/>
                <w:szCs w:val="15"/>
              </w:rPr>
              <w:t>(11,035)</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4F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4F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54FF"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500" w14:textId="77777777" w:rsidR="008A1CC1" w:rsidRDefault="00EB3825">
            <w:pPr>
              <w:jc w:val="right"/>
              <w:textAlignment w:val="bottom"/>
            </w:pPr>
            <w:r>
              <w:rPr>
                <w:rFonts w:ascii="Arial" w:eastAsia="宋体" w:hAnsi="Arial" w:cs="Arial"/>
                <w:color w:val="000000"/>
                <w:sz w:val="15"/>
                <w:szCs w:val="15"/>
              </w:rPr>
              <w:t>25,005 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501" w14:textId="77777777" w:rsidR="008A1CC1" w:rsidRDefault="008A1CC1">
            <w:pPr>
              <w:jc w:val="right"/>
              <w:rPr>
                <w:rFonts w:ascii="宋体"/>
              </w:rPr>
            </w:pPr>
          </w:p>
        </w:tc>
      </w:tr>
      <w:tr w:rsidR="008A1CC1" w14:paraId="012D5515" w14:textId="77777777">
        <w:trPr>
          <w:jc w:val="center"/>
          <w:hidden/>
        </w:trPr>
        <w:tc>
          <w:tcPr>
            <w:tcW w:w="0" w:type="auto"/>
            <w:gridSpan w:val="3"/>
            <w:shd w:val="clear" w:color="auto" w:fill="auto"/>
            <w:vAlign w:val="bottom"/>
          </w:tcPr>
          <w:p w14:paraId="012D5503" w14:textId="77777777" w:rsidR="008A1CC1" w:rsidRDefault="008A1CC1">
            <w:pPr>
              <w:rPr>
                <w:rFonts w:ascii="宋体"/>
                <w:vanish/>
              </w:rPr>
            </w:pPr>
          </w:p>
        </w:tc>
        <w:tc>
          <w:tcPr>
            <w:tcW w:w="0" w:type="auto"/>
            <w:gridSpan w:val="3"/>
            <w:shd w:val="clear" w:color="auto" w:fill="auto"/>
            <w:vAlign w:val="bottom"/>
          </w:tcPr>
          <w:p w14:paraId="012D5504" w14:textId="77777777" w:rsidR="008A1CC1" w:rsidRDefault="008A1CC1">
            <w:pPr>
              <w:rPr>
                <w:rFonts w:ascii="宋体"/>
                <w:vanish/>
              </w:rPr>
            </w:pPr>
          </w:p>
        </w:tc>
        <w:tc>
          <w:tcPr>
            <w:tcW w:w="0" w:type="auto"/>
            <w:gridSpan w:val="3"/>
            <w:shd w:val="clear" w:color="auto" w:fill="auto"/>
            <w:vAlign w:val="bottom"/>
          </w:tcPr>
          <w:p w14:paraId="012D5505" w14:textId="77777777" w:rsidR="008A1CC1" w:rsidRDefault="008A1CC1">
            <w:pPr>
              <w:rPr>
                <w:rFonts w:ascii="宋体"/>
                <w:vanish/>
              </w:rPr>
            </w:pPr>
          </w:p>
        </w:tc>
        <w:tc>
          <w:tcPr>
            <w:tcW w:w="0" w:type="auto"/>
            <w:gridSpan w:val="3"/>
            <w:shd w:val="clear" w:color="auto" w:fill="auto"/>
            <w:vAlign w:val="bottom"/>
          </w:tcPr>
          <w:p w14:paraId="012D5506" w14:textId="77777777" w:rsidR="008A1CC1" w:rsidRDefault="008A1CC1">
            <w:pPr>
              <w:rPr>
                <w:rFonts w:ascii="宋体"/>
                <w:vanish/>
              </w:rPr>
            </w:pPr>
          </w:p>
        </w:tc>
        <w:tc>
          <w:tcPr>
            <w:tcW w:w="0" w:type="auto"/>
            <w:gridSpan w:val="3"/>
            <w:shd w:val="clear" w:color="auto" w:fill="auto"/>
            <w:vAlign w:val="bottom"/>
          </w:tcPr>
          <w:p w14:paraId="012D5507" w14:textId="77777777" w:rsidR="008A1CC1" w:rsidRDefault="008A1CC1">
            <w:pPr>
              <w:rPr>
                <w:rFonts w:ascii="宋体"/>
                <w:vanish/>
              </w:rPr>
            </w:pPr>
          </w:p>
        </w:tc>
        <w:tc>
          <w:tcPr>
            <w:tcW w:w="0" w:type="auto"/>
            <w:gridSpan w:val="3"/>
            <w:shd w:val="clear" w:color="auto" w:fill="auto"/>
            <w:vAlign w:val="bottom"/>
          </w:tcPr>
          <w:p w14:paraId="012D5508" w14:textId="77777777" w:rsidR="008A1CC1" w:rsidRDefault="008A1CC1">
            <w:pPr>
              <w:rPr>
                <w:rFonts w:ascii="宋体"/>
                <w:vanish/>
              </w:rPr>
            </w:pPr>
          </w:p>
        </w:tc>
        <w:tc>
          <w:tcPr>
            <w:tcW w:w="0" w:type="auto"/>
            <w:gridSpan w:val="3"/>
            <w:shd w:val="clear" w:color="auto" w:fill="auto"/>
            <w:vAlign w:val="bottom"/>
          </w:tcPr>
          <w:p w14:paraId="012D5509" w14:textId="77777777" w:rsidR="008A1CC1" w:rsidRDefault="008A1CC1">
            <w:pPr>
              <w:rPr>
                <w:rFonts w:ascii="宋体"/>
                <w:vanish/>
              </w:rPr>
            </w:pPr>
          </w:p>
        </w:tc>
        <w:tc>
          <w:tcPr>
            <w:tcW w:w="0" w:type="auto"/>
            <w:gridSpan w:val="3"/>
            <w:shd w:val="clear" w:color="auto" w:fill="auto"/>
            <w:vAlign w:val="bottom"/>
          </w:tcPr>
          <w:p w14:paraId="012D550A" w14:textId="77777777" w:rsidR="008A1CC1" w:rsidRDefault="008A1CC1">
            <w:pPr>
              <w:rPr>
                <w:rFonts w:ascii="宋体"/>
                <w:vanish/>
              </w:rPr>
            </w:pPr>
          </w:p>
        </w:tc>
        <w:tc>
          <w:tcPr>
            <w:tcW w:w="0" w:type="auto"/>
            <w:gridSpan w:val="3"/>
            <w:shd w:val="clear" w:color="auto" w:fill="auto"/>
            <w:vAlign w:val="bottom"/>
          </w:tcPr>
          <w:p w14:paraId="012D550B" w14:textId="77777777" w:rsidR="008A1CC1" w:rsidRDefault="008A1CC1">
            <w:pPr>
              <w:rPr>
                <w:rFonts w:ascii="宋体"/>
                <w:vanish/>
              </w:rPr>
            </w:pPr>
          </w:p>
        </w:tc>
        <w:tc>
          <w:tcPr>
            <w:tcW w:w="0" w:type="auto"/>
            <w:gridSpan w:val="3"/>
            <w:shd w:val="clear" w:color="auto" w:fill="auto"/>
            <w:vAlign w:val="bottom"/>
          </w:tcPr>
          <w:p w14:paraId="012D550C" w14:textId="77777777" w:rsidR="008A1CC1" w:rsidRDefault="008A1CC1">
            <w:pPr>
              <w:rPr>
                <w:rFonts w:ascii="宋体"/>
                <w:vanish/>
              </w:rPr>
            </w:pPr>
          </w:p>
        </w:tc>
        <w:tc>
          <w:tcPr>
            <w:tcW w:w="0" w:type="auto"/>
            <w:gridSpan w:val="3"/>
            <w:shd w:val="clear" w:color="auto" w:fill="auto"/>
            <w:vAlign w:val="bottom"/>
          </w:tcPr>
          <w:p w14:paraId="012D550D" w14:textId="77777777" w:rsidR="008A1CC1" w:rsidRDefault="008A1CC1">
            <w:pPr>
              <w:rPr>
                <w:rFonts w:ascii="宋体"/>
                <w:vanish/>
              </w:rPr>
            </w:pPr>
          </w:p>
        </w:tc>
        <w:tc>
          <w:tcPr>
            <w:tcW w:w="0" w:type="auto"/>
            <w:gridSpan w:val="3"/>
            <w:shd w:val="clear" w:color="auto" w:fill="auto"/>
            <w:vAlign w:val="bottom"/>
          </w:tcPr>
          <w:p w14:paraId="012D550E" w14:textId="77777777" w:rsidR="008A1CC1" w:rsidRDefault="008A1CC1">
            <w:pPr>
              <w:rPr>
                <w:rFonts w:ascii="宋体"/>
                <w:vanish/>
              </w:rPr>
            </w:pPr>
          </w:p>
        </w:tc>
        <w:tc>
          <w:tcPr>
            <w:tcW w:w="0" w:type="auto"/>
            <w:gridSpan w:val="3"/>
            <w:shd w:val="clear" w:color="auto" w:fill="auto"/>
            <w:vAlign w:val="bottom"/>
          </w:tcPr>
          <w:p w14:paraId="012D550F" w14:textId="77777777" w:rsidR="008A1CC1" w:rsidRDefault="008A1CC1">
            <w:pPr>
              <w:rPr>
                <w:rFonts w:ascii="宋体"/>
                <w:vanish/>
              </w:rPr>
            </w:pPr>
          </w:p>
        </w:tc>
        <w:tc>
          <w:tcPr>
            <w:tcW w:w="0" w:type="auto"/>
            <w:gridSpan w:val="3"/>
            <w:shd w:val="clear" w:color="auto" w:fill="auto"/>
            <w:vAlign w:val="bottom"/>
          </w:tcPr>
          <w:p w14:paraId="012D5510" w14:textId="77777777" w:rsidR="008A1CC1" w:rsidRDefault="008A1CC1">
            <w:pPr>
              <w:rPr>
                <w:rFonts w:ascii="宋体"/>
                <w:vanish/>
              </w:rPr>
            </w:pPr>
          </w:p>
        </w:tc>
        <w:tc>
          <w:tcPr>
            <w:tcW w:w="0" w:type="auto"/>
            <w:gridSpan w:val="3"/>
            <w:shd w:val="clear" w:color="auto" w:fill="auto"/>
            <w:vAlign w:val="bottom"/>
          </w:tcPr>
          <w:p w14:paraId="012D5511" w14:textId="77777777" w:rsidR="008A1CC1" w:rsidRDefault="008A1CC1">
            <w:pPr>
              <w:rPr>
                <w:rFonts w:ascii="宋体"/>
                <w:vanish/>
              </w:rPr>
            </w:pPr>
          </w:p>
        </w:tc>
        <w:tc>
          <w:tcPr>
            <w:tcW w:w="0" w:type="auto"/>
            <w:gridSpan w:val="3"/>
            <w:shd w:val="clear" w:color="auto" w:fill="auto"/>
            <w:vAlign w:val="bottom"/>
          </w:tcPr>
          <w:p w14:paraId="012D5512" w14:textId="77777777" w:rsidR="008A1CC1" w:rsidRDefault="008A1CC1">
            <w:pPr>
              <w:rPr>
                <w:rFonts w:ascii="宋体"/>
                <w:vanish/>
              </w:rPr>
            </w:pPr>
          </w:p>
        </w:tc>
        <w:tc>
          <w:tcPr>
            <w:tcW w:w="0" w:type="auto"/>
            <w:gridSpan w:val="3"/>
            <w:shd w:val="clear" w:color="auto" w:fill="auto"/>
            <w:vAlign w:val="bottom"/>
          </w:tcPr>
          <w:p w14:paraId="012D5513" w14:textId="77777777" w:rsidR="008A1CC1" w:rsidRDefault="008A1CC1">
            <w:pPr>
              <w:rPr>
                <w:rFonts w:ascii="宋体"/>
                <w:vanish/>
              </w:rPr>
            </w:pPr>
          </w:p>
        </w:tc>
        <w:tc>
          <w:tcPr>
            <w:tcW w:w="0" w:type="auto"/>
            <w:gridSpan w:val="3"/>
            <w:shd w:val="clear" w:color="auto" w:fill="auto"/>
            <w:vAlign w:val="bottom"/>
          </w:tcPr>
          <w:p w14:paraId="012D5514" w14:textId="77777777" w:rsidR="008A1CC1" w:rsidRDefault="008A1CC1">
            <w:pPr>
              <w:rPr>
                <w:rFonts w:ascii="宋体"/>
                <w:vanish/>
              </w:rPr>
            </w:pPr>
          </w:p>
        </w:tc>
      </w:tr>
      <w:tr w:rsidR="008A1CC1" w14:paraId="012D5528" w14:textId="77777777">
        <w:trPr>
          <w:jc w:val="center"/>
          <w:hidden/>
        </w:trPr>
        <w:tc>
          <w:tcPr>
            <w:tcW w:w="0" w:type="auto"/>
            <w:gridSpan w:val="3"/>
            <w:shd w:val="clear" w:color="auto" w:fill="auto"/>
            <w:vAlign w:val="bottom"/>
          </w:tcPr>
          <w:p w14:paraId="012D5516" w14:textId="77777777" w:rsidR="008A1CC1" w:rsidRDefault="008A1CC1">
            <w:pPr>
              <w:rPr>
                <w:rFonts w:ascii="宋体"/>
                <w:vanish/>
              </w:rPr>
            </w:pPr>
          </w:p>
        </w:tc>
        <w:tc>
          <w:tcPr>
            <w:tcW w:w="0" w:type="auto"/>
            <w:gridSpan w:val="3"/>
            <w:shd w:val="clear" w:color="auto" w:fill="auto"/>
            <w:vAlign w:val="bottom"/>
          </w:tcPr>
          <w:p w14:paraId="012D5517" w14:textId="77777777" w:rsidR="008A1CC1" w:rsidRDefault="008A1CC1">
            <w:pPr>
              <w:rPr>
                <w:rFonts w:ascii="宋体"/>
                <w:vanish/>
              </w:rPr>
            </w:pPr>
          </w:p>
        </w:tc>
        <w:tc>
          <w:tcPr>
            <w:tcW w:w="0" w:type="auto"/>
            <w:gridSpan w:val="3"/>
            <w:shd w:val="clear" w:color="auto" w:fill="auto"/>
            <w:vAlign w:val="bottom"/>
          </w:tcPr>
          <w:p w14:paraId="012D5518" w14:textId="77777777" w:rsidR="008A1CC1" w:rsidRDefault="008A1CC1">
            <w:pPr>
              <w:rPr>
                <w:rFonts w:ascii="宋体"/>
                <w:vanish/>
              </w:rPr>
            </w:pPr>
          </w:p>
        </w:tc>
        <w:tc>
          <w:tcPr>
            <w:tcW w:w="0" w:type="auto"/>
            <w:gridSpan w:val="3"/>
            <w:shd w:val="clear" w:color="auto" w:fill="auto"/>
            <w:vAlign w:val="bottom"/>
          </w:tcPr>
          <w:p w14:paraId="012D5519" w14:textId="77777777" w:rsidR="008A1CC1" w:rsidRDefault="008A1CC1">
            <w:pPr>
              <w:rPr>
                <w:rFonts w:ascii="宋体"/>
                <w:vanish/>
              </w:rPr>
            </w:pPr>
          </w:p>
        </w:tc>
        <w:tc>
          <w:tcPr>
            <w:tcW w:w="0" w:type="auto"/>
            <w:gridSpan w:val="3"/>
            <w:shd w:val="clear" w:color="auto" w:fill="auto"/>
            <w:vAlign w:val="bottom"/>
          </w:tcPr>
          <w:p w14:paraId="012D551A" w14:textId="77777777" w:rsidR="008A1CC1" w:rsidRDefault="008A1CC1">
            <w:pPr>
              <w:rPr>
                <w:rFonts w:ascii="宋体"/>
                <w:vanish/>
              </w:rPr>
            </w:pPr>
          </w:p>
        </w:tc>
        <w:tc>
          <w:tcPr>
            <w:tcW w:w="0" w:type="auto"/>
            <w:gridSpan w:val="3"/>
            <w:shd w:val="clear" w:color="auto" w:fill="auto"/>
            <w:vAlign w:val="bottom"/>
          </w:tcPr>
          <w:p w14:paraId="012D551B" w14:textId="77777777" w:rsidR="008A1CC1" w:rsidRDefault="008A1CC1">
            <w:pPr>
              <w:rPr>
                <w:rFonts w:ascii="宋体"/>
                <w:vanish/>
              </w:rPr>
            </w:pPr>
          </w:p>
        </w:tc>
        <w:tc>
          <w:tcPr>
            <w:tcW w:w="0" w:type="auto"/>
            <w:gridSpan w:val="3"/>
            <w:shd w:val="clear" w:color="auto" w:fill="auto"/>
            <w:vAlign w:val="bottom"/>
          </w:tcPr>
          <w:p w14:paraId="012D551C" w14:textId="77777777" w:rsidR="008A1CC1" w:rsidRDefault="008A1CC1">
            <w:pPr>
              <w:rPr>
                <w:rFonts w:ascii="宋体"/>
                <w:vanish/>
              </w:rPr>
            </w:pPr>
          </w:p>
        </w:tc>
        <w:tc>
          <w:tcPr>
            <w:tcW w:w="0" w:type="auto"/>
            <w:gridSpan w:val="3"/>
            <w:shd w:val="clear" w:color="auto" w:fill="auto"/>
            <w:vAlign w:val="bottom"/>
          </w:tcPr>
          <w:p w14:paraId="012D551D" w14:textId="77777777" w:rsidR="008A1CC1" w:rsidRDefault="008A1CC1">
            <w:pPr>
              <w:rPr>
                <w:rFonts w:ascii="宋体"/>
                <w:vanish/>
              </w:rPr>
            </w:pPr>
          </w:p>
        </w:tc>
        <w:tc>
          <w:tcPr>
            <w:tcW w:w="0" w:type="auto"/>
            <w:gridSpan w:val="3"/>
            <w:shd w:val="clear" w:color="auto" w:fill="auto"/>
            <w:vAlign w:val="bottom"/>
          </w:tcPr>
          <w:p w14:paraId="012D551E" w14:textId="77777777" w:rsidR="008A1CC1" w:rsidRDefault="008A1CC1">
            <w:pPr>
              <w:rPr>
                <w:rFonts w:ascii="宋体"/>
                <w:vanish/>
              </w:rPr>
            </w:pPr>
          </w:p>
        </w:tc>
        <w:tc>
          <w:tcPr>
            <w:tcW w:w="0" w:type="auto"/>
            <w:gridSpan w:val="3"/>
            <w:shd w:val="clear" w:color="auto" w:fill="auto"/>
            <w:vAlign w:val="bottom"/>
          </w:tcPr>
          <w:p w14:paraId="012D551F" w14:textId="77777777" w:rsidR="008A1CC1" w:rsidRDefault="008A1CC1">
            <w:pPr>
              <w:rPr>
                <w:rFonts w:ascii="宋体"/>
                <w:vanish/>
              </w:rPr>
            </w:pPr>
          </w:p>
        </w:tc>
        <w:tc>
          <w:tcPr>
            <w:tcW w:w="0" w:type="auto"/>
            <w:gridSpan w:val="3"/>
            <w:shd w:val="clear" w:color="auto" w:fill="auto"/>
            <w:vAlign w:val="bottom"/>
          </w:tcPr>
          <w:p w14:paraId="012D5520" w14:textId="77777777" w:rsidR="008A1CC1" w:rsidRDefault="008A1CC1">
            <w:pPr>
              <w:rPr>
                <w:rFonts w:ascii="宋体"/>
                <w:vanish/>
              </w:rPr>
            </w:pPr>
          </w:p>
        </w:tc>
        <w:tc>
          <w:tcPr>
            <w:tcW w:w="0" w:type="auto"/>
            <w:gridSpan w:val="3"/>
            <w:shd w:val="clear" w:color="auto" w:fill="auto"/>
            <w:vAlign w:val="bottom"/>
          </w:tcPr>
          <w:p w14:paraId="012D5521" w14:textId="77777777" w:rsidR="008A1CC1" w:rsidRDefault="008A1CC1">
            <w:pPr>
              <w:rPr>
                <w:rFonts w:ascii="宋体"/>
                <w:vanish/>
              </w:rPr>
            </w:pPr>
          </w:p>
        </w:tc>
        <w:tc>
          <w:tcPr>
            <w:tcW w:w="0" w:type="auto"/>
            <w:gridSpan w:val="3"/>
            <w:shd w:val="clear" w:color="auto" w:fill="auto"/>
            <w:vAlign w:val="bottom"/>
          </w:tcPr>
          <w:p w14:paraId="012D5522" w14:textId="77777777" w:rsidR="008A1CC1" w:rsidRDefault="008A1CC1">
            <w:pPr>
              <w:rPr>
                <w:rFonts w:ascii="宋体"/>
                <w:vanish/>
              </w:rPr>
            </w:pPr>
          </w:p>
        </w:tc>
        <w:tc>
          <w:tcPr>
            <w:tcW w:w="0" w:type="auto"/>
            <w:gridSpan w:val="3"/>
            <w:shd w:val="clear" w:color="auto" w:fill="auto"/>
            <w:vAlign w:val="bottom"/>
          </w:tcPr>
          <w:p w14:paraId="012D5523" w14:textId="77777777" w:rsidR="008A1CC1" w:rsidRDefault="008A1CC1">
            <w:pPr>
              <w:rPr>
                <w:rFonts w:ascii="宋体"/>
                <w:vanish/>
              </w:rPr>
            </w:pPr>
          </w:p>
        </w:tc>
        <w:tc>
          <w:tcPr>
            <w:tcW w:w="0" w:type="auto"/>
            <w:gridSpan w:val="3"/>
            <w:shd w:val="clear" w:color="auto" w:fill="auto"/>
            <w:vAlign w:val="bottom"/>
          </w:tcPr>
          <w:p w14:paraId="012D5524" w14:textId="77777777" w:rsidR="008A1CC1" w:rsidRDefault="008A1CC1">
            <w:pPr>
              <w:rPr>
                <w:rFonts w:ascii="宋体"/>
                <w:vanish/>
              </w:rPr>
            </w:pPr>
          </w:p>
        </w:tc>
        <w:tc>
          <w:tcPr>
            <w:tcW w:w="0" w:type="auto"/>
            <w:gridSpan w:val="3"/>
            <w:shd w:val="clear" w:color="auto" w:fill="auto"/>
            <w:vAlign w:val="bottom"/>
          </w:tcPr>
          <w:p w14:paraId="012D5525" w14:textId="77777777" w:rsidR="008A1CC1" w:rsidRDefault="008A1CC1">
            <w:pPr>
              <w:rPr>
                <w:rFonts w:ascii="宋体"/>
                <w:vanish/>
              </w:rPr>
            </w:pPr>
          </w:p>
        </w:tc>
        <w:tc>
          <w:tcPr>
            <w:tcW w:w="0" w:type="auto"/>
            <w:gridSpan w:val="3"/>
            <w:shd w:val="clear" w:color="auto" w:fill="auto"/>
            <w:vAlign w:val="bottom"/>
          </w:tcPr>
          <w:p w14:paraId="012D5526" w14:textId="77777777" w:rsidR="008A1CC1" w:rsidRDefault="008A1CC1">
            <w:pPr>
              <w:rPr>
                <w:rFonts w:ascii="宋体"/>
                <w:vanish/>
              </w:rPr>
            </w:pPr>
          </w:p>
        </w:tc>
        <w:tc>
          <w:tcPr>
            <w:tcW w:w="0" w:type="auto"/>
            <w:gridSpan w:val="3"/>
            <w:shd w:val="clear" w:color="auto" w:fill="auto"/>
            <w:vAlign w:val="bottom"/>
          </w:tcPr>
          <w:p w14:paraId="012D5527" w14:textId="77777777" w:rsidR="008A1CC1" w:rsidRDefault="008A1CC1">
            <w:pPr>
              <w:rPr>
                <w:rFonts w:ascii="宋体"/>
                <w:vanish/>
              </w:rPr>
            </w:pPr>
          </w:p>
        </w:tc>
      </w:tr>
      <w:tr w:rsidR="008A1CC1" w14:paraId="012D553B" w14:textId="77777777">
        <w:trPr>
          <w:jc w:val="center"/>
          <w:hidden/>
        </w:trPr>
        <w:tc>
          <w:tcPr>
            <w:tcW w:w="0" w:type="auto"/>
            <w:gridSpan w:val="3"/>
            <w:shd w:val="clear" w:color="auto" w:fill="auto"/>
            <w:vAlign w:val="bottom"/>
          </w:tcPr>
          <w:p w14:paraId="012D5529" w14:textId="77777777" w:rsidR="008A1CC1" w:rsidRDefault="008A1CC1">
            <w:pPr>
              <w:rPr>
                <w:rFonts w:ascii="宋体"/>
                <w:vanish/>
              </w:rPr>
            </w:pPr>
          </w:p>
        </w:tc>
        <w:tc>
          <w:tcPr>
            <w:tcW w:w="0" w:type="auto"/>
            <w:gridSpan w:val="3"/>
            <w:shd w:val="clear" w:color="auto" w:fill="auto"/>
            <w:vAlign w:val="bottom"/>
          </w:tcPr>
          <w:p w14:paraId="012D552A" w14:textId="77777777" w:rsidR="008A1CC1" w:rsidRDefault="008A1CC1">
            <w:pPr>
              <w:rPr>
                <w:rFonts w:ascii="宋体"/>
                <w:vanish/>
              </w:rPr>
            </w:pPr>
          </w:p>
        </w:tc>
        <w:tc>
          <w:tcPr>
            <w:tcW w:w="0" w:type="auto"/>
            <w:gridSpan w:val="3"/>
            <w:shd w:val="clear" w:color="auto" w:fill="auto"/>
            <w:vAlign w:val="bottom"/>
          </w:tcPr>
          <w:p w14:paraId="012D552B" w14:textId="77777777" w:rsidR="008A1CC1" w:rsidRDefault="008A1CC1">
            <w:pPr>
              <w:rPr>
                <w:rFonts w:ascii="宋体"/>
                <w:vanish/>
              </w:rPr>
            </w:pPr>
          </w:p>
        </w:tc>
        <w:tc>
          <w:tcPr>
            <w:tcW w:w="0" w:type="auto"/>
            <w:gridSpan w:val="3"/>
            <w:shd w:val="clear" w:color="auto" w:fill="auto"/>
            <w:vAlign w:val="bottom"/>
          </w:tcPr>
          <w:p w14:paraId="012D552C" w14:textId="77777777" w:rsidR="008A1CC1" w:rsidRDefault="008A1CC1">
            <w:pPr>
              <w:rPr>
                <w:rFonts w:ascii="宋体"/>
                <w:vanish/>
              </w:rPr>
            </w:pPr>
          </w:p>
        </w:tc>
        <w:tc>
          <w:tcPr>
            <w:tcW w:w="0" w:type="auto"/>
            <w:gridSpan w:val="3"/>
            <w:shd w:val="clear" w:color="auto" w:fill="auto"/>
            <w:vAlign w:val="bottom"/>
          </w:tcPr>
          <w:p w14:paraId="012D552D" w14:textId="77777777" w:rsidR="008A1CC1" w:rsidRDefault="008A1CC1">
            <w:pPr>
              <w:rPr>
                <w:rFonts w:ascii="宋体"/>
                <w:vanish/>
              </w:rPr>
            </w:pPr>
          </w:p>
        </w:tc>
        <w:tc>
          <w:tcPr>
            <w:tcW w:w="0" w:type="auto"/>
            <w:gridSpan w:val="3"/>
            <w:shd w:val="clear" w:color="auto" w:fill="auto"/>
            <w:vAlign w:val="bottom"/>
          </w:tcPr>
          <w:p w14:paraId="012D552E" w14:textId="77777777" w:rsidR="008A1CC1" w:rsidRDefault="008A1CC1">
            <w:pPr>
              <w:rPr>
                <w:rFonts w:ascii="宋体"/>
                <w:vanish/>
              </w:rPr>
            </w:pPr>
          </w:p>
        </w:tc>
        <w:tc>
          <w:tcPr>
            <w:tcW w:w="0" w:type="auto"/>
            <w:gridSpan w:val="3"/>
            <w:shd w:val="clear" w:color="auto" w:fill="auto"/>
            <w:vAlign w:val="bottom"/>
          </w:tcPr>
          <w:p w14:paraId="012D552F" w14:textId="77777777" w:rsidR="008A1CC1" w:rsidRDefault="008A1CC1">
            <w:pPr>
              <w:rPr>
                <w:rFonts w:ascii="宋体"/>
                <w:vanish/>
              </w:rPr>
            </w:pPr>
          </w:p>
        </w:tc>
        <w:tc>
          <w:tcPr>
            <w:tcW w:w="0" w:type="auto"/>
            <w:gridSpan w:val="3"/>
            <w:shd w:val="clear" w:color="auto" w:fill="auto"/>
            <w:vAlign w:val="bottom"/>
          </w:tcPr>
          <w:p w14:paraId="012D5530" w14:textId="77777777" w:rsidR="008A1CC1" w:rsidRDefault="008A1CC1">
            <w:pPr>
              <w:rPr>
                <w:rFonts w:ascii="宋体"/>
                <w:vanish/>
              </w:rPr>
            </w:pPr>
          </w:p>
        </w:tc>
        <w:tc>
          <w:tcPr>
            <w:tcW w:w="0" w:type="auto"/>
            <w:gridSpan w:val="3"/>
            <w:shd w:val="clear" w:color="auto" w:fill="auto"/>
            <w:vAlign w:val="bottom"/>
          </w:tcPr>
          <w:p w14:paraId="012D5531" w14:textId="77777777" w:rsidR="008A1CC1" w:rsidRDefault="008A1CC1">
            <w:pPr>
              <w:rPr>
                <w:rFonts w:ascii="宋体"/>
                <w:vanish/>
              </w:rPr>
            </w:pPr>
          </w:p>
        </w:tc>
        <w:tc>
          <w:tcPr>
            <w:tcW w:w="0" w:type="auto"/>
            <w:gridSpan w:val="3"/>
            <w:shd w:val="clear" w:color="auto" w:fill="auto"/>
            <w:vAlign w:val="bottom"/>
          </w:tcPr>
          <w:p w14:paraId="012D5532" w14:textId="77777777" w:rsidR="008A1CC1" w:rsidRDefault="008A1CC1">
            <w:pPr>
              <w:rPr>
                <w:rFonts w:ascii="宋体"/>
                <w:vanish/>
              </w:rPr>
            </w:pPr>
          </w:p>
        </w:tc>
        <w:tc>
          <w:tcPr>
            <w:tcW w:w="0" w:type="auto"/>
            <w:gridSpan w:val="3"/>
            <w:shd w:val="clear" w:color="auto" w:fill="auto"/>
            <w:vAlign w:val="bottom"/>
          </w:tcPr>
          <w:p w14:paraId="012D5533" w14:textId="77777777" w:rsidR="008A1CC1" w:rsidRDefault="008A1CC1">
            <w:pPr>
              <w:rPr>
                <w:rFonts w:ascii="宋体"/>
                <w:vanish/>
              </w:rPr>
            </w:pPr>
          </w:p>
        </w:tc>
        <w:tc>
          <w:tcPr>
            <w:tcW w:w="0" w:type="auto"/>
            <w:gridSpan w:val="3"/>
            <w:shd w:val="clear" w:color="auto" w:fill="auto"/>
            <w:vAlign w:val="bottom"/>
          </w:tcPr>
          <w:p w14:paraId="012D5534" w14:textId="77777777" w:rsidR="008A1CC1" w:rsidRDefault="008A1CC1">
            <w:pPr>
              <w:rPr>
                <w:rFonts w:ascii="宋体"/>
                <w:vanish/>
              </w:rPr>
            </w:pPr>
          </w:p>
        </w:tc>
        <w:tc>
          <w:tcPr>
            <w:tcW w:w="0" w:type="auto"/>
            <w:gridSpan w:val="3"/>
            <w:shd w:val="clear" w:color="auto" w:fill="auto"/>
            <w:vAlign w:val="bottom"/>
          </w:tcPr>
          <w:p w14:paraId="012D5535" w14:textId="77777777" w:rsidR="008A1CC1" w:rsidRDefault="008A1CC1">
            <w:pPr>
              <w:rPr>
                <w:rFonts w:ascii="宋体"/>
                <w:vanish/>
              </w:rPr>
            </w:pPr>
          </w:p>
        </w:tc>
        <w:tc>
          <w:tcPr>
            <w:tcW w:w="0" w:type="auto"/>
            <w:gridSpan w:val="3"/>
            <w:shd w:val="clear" w:color="auto" w:fill="auto"/>
            <w:vAlign w:val="bottom"/>
          </w:tcPr>
          <w:p w14:paraId="012D5536" w14:textId="77777777" w:rsidR="008A1CC1" w:rsidRDefault="008A1CC1">
            <w:pPr>
              <w:rPr>
                <w:rFonts w:ascii="宋体"/>
                <w:vanish/>
              </w:rPr>
            </w:pPr>
          </w:p>
        </w:tc>
        <w:tc>
          <w:tcPr>
            <w:tcW w:w="0" w:type="auto"/>
            <w:gridSpan w:val="3"/>
            <w:shd w:val="clear" w:color="auto" w:fill="auto"/>
            <w:vAlign w:val="bottom"/>
          </w:tcPr>
          <w:p w14:paraId="012D5537" w14:textId="77777777" w:rsidR="008A1CC1" w:rsidRDefault="008A1CC1">
            <w:pPr>
              <w:rPr>
                <w:rFonts w:ascii="宋体"/>
                <w:vanish/>
              </w:rPr>
            </w:pPr>
          </w:p>
        </w:tc>
        <w:tc>
          <w:tcPr>
            <w:tcW w:w="0" w:type="auto"/>
            <w:gridSpan w:val="3"/>
            <w:shd w:val="clear" w:color="auto" w:fill="auto"/>
            <w:vAlign w:val="bottom"/>
          </w:tcPr>
          <w:p w14:paraId="012D5538" w14:textId="77777777" w:rsidR="008A1CC1" w:rsidRDefault="008A1CC1">
            <w:pPr>
              <w:rPr>
                <w:rFonts w:ascii="宋体"/>
                <w:vanish/>
              </w:rPr>
            </w:pPr>
          </w:p>
        </w:tc>
        <w:tc>
          <w:tcPr>
            <w:tcW w:w="0" w:type="auto"/>
            <w:gridSpan w:val="3"/>
            <w:shd w:val="clear" w:color="auto" w:fill="auto"/>
            <w:vAlign w:val="bottom"/>
          </w:tcPr>
          <w:p w14:paraId="012D5539" w14:textId="77777777" w:rsidR="008A1CC1" w:rsidRDefault="008A1CC1">
            <w:pPr>
              <w:rPr>
                <w:rFonts w:ascii="宋体"/>
                <w:vanish/>
              </w:rPr>
            </w:pPr>
          </w:p>
        </w:tc>
        <w:tc>
          <w:tcPr>
            <w:tcW w:w="0" w:type="auto"/>
            <w:gridSpan w:val="3"/>
            <w:shd w:val="clear" w:color="auto" w:fill="auto"/>
            <w:vAlign w:val="bottom"/>
          </w:tcPr>
          <w:p w14:paraId="012D553A" w14:textId="77777777" w:rsidR="008A1CC1" w:rsidRDefault="008A1CC1">
            <w:pPr>
              <w:rPr>
                <w:rFonts w:ascii="宋体"/>
                <w:vanish/>
              </w:rPr>
            </w:pPr>
          </w:p>
        </w:tc>
      </w:tr>
      <w:tr w:rsidR="008A1CC1" w14:paraId="012D554E" w14:textId="77777777">
        <w:trPr>
          <w:jc w:val="center"/>
          <w:hidden/>
        </w:trPr>
        <w:tc>
          <w:tcPr>
            <w:tcW w:w="0" w:type="auto"/>
            <w:gridSpan w:val="3"/>
            <w:shd w:val="clear" w:color="auto" w:fill="auto"/>
            <w:vAlign w:val="bottom"/>
          </w:tcPr>
          <w:p w14:paraId="012D553C" w14:textId="77777777" w:rsidR="008A1CC1" w:rsidRDefault="008A1CC1">
            <w:pPr>
              <w:rPr>
                <w:rFonts w:ascii="宋体"/>
                <w:vanish/>
              </w:rPr>
            </w:pPr>
          </w:p>
        </w:tc>
        <w:tc>
          <w:tcPr>
            <w:tcW w:w="0" w:type="auto"/>
            <w:gridSpan w:val="3"/>
            <w:shd w:val="clear" w:color="auto" w:fill="auto"/>
            <w:vAlign w:val="bottom"/>
          </w:tcPr>
          <w:p w14:paraId="012D553D" w14:textId="77777777" w:rsidR="008A1CC1" w:rsidRDefault="008A1CC1">
            <w:pPr>
              <w:rPr>
                <w:rFonts w:ascii="宋体"/>
                <w:vanish/>
              </w:rPr>
            </w:pPr>
          </w:p>
        </w:tc>
        <w:tc>
          <w:tcPr>
            <w:tcW w:w="0" w:type="auto"/>
            <w:gridSpan w:val="3"/>
            <w:shd w:val="clear" w:color="auto" w:fill="auto"/>
            <w:vAlign w:val="bottom"/>
          </w:tcPr>
          <w:p w14:paraId="012D553E" w14:textId="77777777" w:rsidR="008A1CC1" w:rsidRDefault="008A1CC1">
            <w:pPr>
              <w:rPr>
                <w:rFonts w:ascii="宋体"/>
                <w:vanish/>
              </w:rPr>
            </w:pPr>
          </w:p>
        </w:tc>
        <w:tc>
          <w:tcPr>
            <w:tcW w:w="0" w:type="auto"/>
            <w:gridSpan w:val="3"/>
            <w:shd w:val="clear" w:color="auto" w:fill="auto"/>
            <w:vAlign w:val="bottom"/>
          </w:tcPr>
          <w:p w14:paraId="012D553F" w14:textId="77777777" w:rsidR="008A1CC1" w:rsidRDefault="008A1CC1">
            <w:pPr>
              <w:rPr>
                <w:rFonts w:ascii="宋体"/>
                <w:vanish/>
              </w:rPr>
            </w:pPr>
          </w:p>
        </w:tc>
        <w:tc>
          <w:tcPr>
            <w:tcW w:w="0" w:type="auto"/>
            <w:gridSpan w:val="3"/>
            <w:shd w:val="clear" w:color="auto" w:fill="auto"/>
            <w:vAlign w:val="bottom"/>
          </w:tcPr>
          <w:p w14:paraId="012D5540" w14:textId="77777777" w:rsidR="008A1CC1" w:rsidRDefault="008A1CC1">
            <w:pPr>
              <w:rPr>
                <w:rFonts w:ascii="宋体"/>
                <w:vanish/>
              </w:rPr>
            </w:pPr>
          </w:p>
        </w:tc>
        <w:tc>
          <w:tcPr>
            <w:tcW w:w="0" w:type="auto"/>
            <w:gridSpan w:val="3"/>
            <w:shd w:val="clear" w:color="auto" w:fill="auto"/>
            <w:vAlign w:val="bottom"/>
          </w:tcPr>
          <w:p w14:paraId="012D5541" w14:textId="77777777" w:rsidR="008A1CC1" w:rsidRDefault="008A1CC1">
            <w:pPr>
              <w:rPr>
                <w:rFonts w:ascii="宋体"/>
                <w:vanish/>
              </w:rPr>
            </w:pPr>
          </w:p>
        </w:tc>
        <w:tc>
          <w:tcPr>
            <w:tcW w:w="0" w:type="auto"/>
            <w:gridSpan w:val="3"/>
            <w:shd w:val="clear" w:color="auto" w:fill="auto"/>
            <w:vAlign w:val="bottom"/>
          </w:tcPr>
          <w:p w14:paraId="012D5542" w14:textId="77777777" w:rsidR="008A1CC1" w:rsidRDefault="008A1CC1">
            <w:pPr>
              <w:rPr>
                <w:rFonts w:ascii="宋体"/>
                <w:vanish/>
              </w:rPr>
            </w:pPr>
          </w:p>
        </w:tc>
        <w:tc>
          <w:tcPr>
            <w:tcW w:w="0" w:type="auto"/>
            <w:gridSpan w:val="3"/>
            <w:shd w:val="clear" w:color="auto" w:fill="auto"/>
            <w:vAlign w:val="bottom"/>
          </w:tcPr>
          <w:p w14:paraId="012D5543" w14:textId="77777777" w:rsidR="008A1CC1" w:rsidRDefault="008A1CC1">
            <w:pPr>
              <w:rPr>
                <w:rFonts w:ascii="宋体"/>
                <w:vanish/>
              </w:rPr>
            </w:pPr>
          </w:p>
        </w:tc>
        <w:tc>
          <w:tcPr>
            <w:tcW w:w="0" w:type="auto"/>
            <w:gridSpan w:val="3"/>
            <w:shd w:val="clear" w:color="auto" w:fill="auto"/>
            <w:vAlign w:val="bottom"/>
          </w:tcPr>
          <w:p w14:paraId="012D5544" w14:textId="77777777" w:rsidR="008A1CC1" w:rsidRDefault="008A1CC1">
            <w:pPr>
              <w:rPr>
                <w:rFonts w:ascii="宋体"/>
                <w:vanish/>
              </w:rPr>
            </w:pPr>
          </w:p>
        </w:tc>
        <w:tc>
          <w:tcPr>
            <w:tcW w:w="0" w:type="auto"/>
            <w:gridSpan w:val="3"/>
            <w:shd w:val="clear" w:color="auto" w:fill="auto"/>
            <w:vAlign w:val="bottom"/>
          </w:tcPr>
          <w:p w14:paraId="012D5545" w14:textId="77777777" w:rsidR="008A1CC1" w:rsidRDefault="008A1CC1">
            <w:pPr>
              <w:rPr>
                <w:rFonts w:ascii="宋体"/>
                <w:vanish/>
              </w:rPr>
            </w:pPr>
          </w:p>
        </w:tc>
        <w:tc>
          <w:tcPr>
            <w:tcW w:w="0" w:type="auto"/>
            <w:gridSpan w:val="3"/>
            <w:shd w:val="clear" w:color="auto" w:fill="auto"/>
            <w:vAlign w:val="bottom"/>
          </w:tcPr>
          <w:p w14:paraId="012D5546" w14:textId="77777777" w:rsidR="008A1CC1" w:rsidRDefault="008A1CC1">
            <w:pPr>
              <w:rPr>
                <w:rFonts w:ascii="宋体"/>
                <w:vanish/>
              </w:rPr>
            </w:pPr>
          </w:p>
        </w:tc>
        <w:tc>
          <w:tcPr>
            <w:tcW w:w="0" w:type="auto"/>
            <w:gridSpan w:val="3"/>
            <w:shd w:val="clear" w:color="auto" w:fill="auto"/>
            <w:vAlign w:val="bottom"/>
          </w:tcPr>
          <w:p w14:paraId="012D5547" w14:textId="77777777" w:rsidR="008A1CC1" w:rsidRDefault="008A1CC1">
            <w:pPr>
              <w:rPr>
                <w:rFonts w:ascii="宋体"/>
                <w:vanish/>
              </w:rPr>
            </w:pPr>
          </w:p>
        </w:tc>
        <w:tc>
          <w:tcPr>
            <w:tcW w:w="0" w:type="auto"/>
            <w:gridSpan w:val="3"/>
            <w:shd w:val="clear" w:color="auto" w:fill="auto"/>
            <w:vAlign w:val="bottom"/>
          </w:tcPr>
          <w:p w14:paraId="012D5548" w14:textId="77777777" w:rsidR="008A1CC1" w:rsidRDefault="008A1CC1">
            <w:pPr>
              <w:rPr>
                <w:rFonts w:ascii="宋体"/>
                <w:vanish/>
              </w:rPr>
            </w:pPr>
          </w:p>
        </w:tc>
        <w:tc>
          <w:tcPr>
            <w:tcW w:w="0" w:type="auto"/>
            <w:gridSpan w:val="3"/>
            <w:shd w:val="clear" w:color="auto" w:fill="auto"/>
            <w:vAlign w:val="bottom"/>
          </w:tcPr>
          <w:p w14:paraId="012D5549" w14:textId="77777777" w:rsidR="008A1CC1" w:rsidRDefault="008A1CC1">
            <w:pPr>
              <w:rPr>
                <w:rFonts w:ascii="宋体"/>
                <w:vanish/>
              </w:rPr>
            </w:pPr>
          </w:p>
        </w:tc>
        <w:tc>
          <w:tcPr>
            <w:tcW w:w="0" w:type="auto"/>
            <w:gridSpan w:val="3"/>
            <w:shd w:val="clear" w:color="auto" w:fill="auto"/>
            <w:vAlign w:val="bottom"/>
          </w:tcPr>
          <w:p w14:paraId="012D554A" w14:textId="77777777" w:rsidR="008A1CC1" w:rsidRDefault="008A1CC1">
            <w:pPr>
              <w:rPr>
                <w:rFonts w:ascii="宋体"/>
                <w:vanish/>
              </w:rPr>
            </w:pPr>
          </w:p>
        </w:tc>
        <w:tc>
          <w:tcPr>
            <w:tcW w:w="0" w:type="auto"/>
            <w:gridSpan w:val="3"/>
            <w:shd w:val="clear" w:color="auto" w:fill="auto"/>
            <w:vAlign w:val="bottom"/>
          </w:tcPr>
          <w:p w14:paraId="012D554B" w14:textId="77777777" w:rsidR="008A1CC1" w:rsidRDefault="008A1CC1">
            <w:pPr>
              <w:rPr>
                <w:rFonts w:ascii="宋体"/>
                <w:vanish/>
              </w:rPr>
            </w:pPr>
          </w:p>
        </w:tc>
        <w:tc>
          <w:tcPr>
            <w:tcW w:w="0" w:type="auto"/>
            <w:gridSpan w:val="3"/>
            <w:shd w:val="clear" w:color="auto" w:fill="auto"/>
            <w:vAlign w:val="bottom"/>
          </w:tcPr>
          <w:p w14:paraId="012D554C" w14:textId="77777777" w:rsidR="008A1CC1" w:rsidRDefault="008A1CC1">
            <w:pPr>
              <w:rPr>
                <w:rFonts w:ascii="宋体"/>
                <w:vanish/>
              </w:rPr>
            </w:pPr>
          </w:p>
        </w:tc>
        <w:tc>
          <w:tcPr>
            <w:tcW w:w="0" w:type="auto"/>
            <w:gridSpan w:val="3"/>
            <w:shd w:val="clear" w:color="auto" w:fill="auto"/>
            <w:vAlign w:val="bottom"/>
          </w:tcPr>
          <w:p w14:paraId="012D554D" w14:textId="77777777" w:rsidR="008A1CC1" w:rsidRDefault="008A1CC1">
            <w:pPr>
              <w:rPr>
                <w:rFonts w:ascii="宋体"/>
                <w:vanish/>
              </w:rPr>
            </w:pPr>
          </w:p>
        </w:tc>
      </w:tr>
      <w:tr w:rsidR="008A1CC1" w14:paraId="012D5561" w14:textId="77777777">
        <w:trPr>
          <w:jc w:val="center"/>
          <w:hidden/>
        </w:trPr>
        <w:tc>
          <w:tcPr>
            <w:tcW w:w="0" w:type="auto"/>
            <w:gridSpan w:val="3"/>
            <w:shd w:val="clear" w:color="auto" w:fill="auto"/>
            <w:vAlign w:val="bottom"/>
          </w:tcPr>
          <w:p w14:paraId="012D554F" w14:textId="77777777" w:rsidR="008A1CC1" w:rsidRDefault="008A1CC1">
            <w:pPr>
              <w:rPr>
                <w:rFonts w:ascii="宋体"/>
                <w:vanish/>
              </w:rPr>
            </w:pPr>
          </w:p>
        </w:tc>
        <w:tc>
          <w:tcPr>
            <w:tcW w:w="0" w:type="auto"/>
            <w:gridSpan w:val="3"/>
            <w:shd w:val="clear" w:color="auto" w:fill="auto"/>
            <w:vAlign w:val="bottom"/>
          </w:tcPr>
          <w:p w14:paraId="012D5550" w14:textId="77777777" w:rsidR="008A1CC1" w:rsidRDefault="008A1CC1">
            <w:pPr>
              <w:rPr>
                <w:rFonts w:ascii="宋体"/>
                <w:vanish/>
              </w:rPr>
            </w:pPr>
          </w:p>
        </w:tc>
        <w:tc>
          <w:tcPr>
            <w:tcW w:w="0" w:type="auto"/>
            <w:gridSpan w:val="3"/>
            <w:shd w:val="clear" w:color="auto" w:fill="auto"/>
            <w:vAlign w:val="bottom"/>
          </w:tcPr>
          <w:p w14:paraId="012D5551" w14:textId="77777777" w:rsidR="008A1CC1" w:rsidRDefault="008A1CC1">
            <w:pPr>
              <w:rPr>
                <w:rFonts w:ascii="宋体"/>
                <w:vanish/>
              </w:rPr>
            </w:pPr>
          </w:p>
        </w:tc>
        <w:tc>
          <w:tcPr>
            <w:tcW w:w="0" w:type="auto"/>
            <w:gridSpan w:val="3"/>
            <w:shd w:val="clear" w:color="auto" w:fill="auto"/>
            <w:vAlign w:val="bottom"/>
          </w:tcPr>
          <w:p w14:paraId="012D5552" w14:textId="77777777" w:rsidR="008A1CC1" w:rsidRDefault="008A1CC1">
            <w:pPr>
              <w:rPr>
                <w:rFonts w:ascii="宋体"/>
                <w:vanish/>
              </w:rPr>
            </w:pPr>
          </w:p>
        </w:tc>
        <w:tc>
          <w:tcPr>
            <w:tcW w:w="0" w:type="auto"/>
            <w:gridSpan w:val="3"/>
            <w:shd w:val="clear" w:color="auto" w:fill="auto"/>
            <w:vAlign w:val="bottom"/>
          </w:tcPr>
          <w:p w14:paraId="012D5553" w14:textId="77777777" w:rsidR="008A1CC1" w:rsidRDefault="008A1CC1">
            <w:pPr>
              <w:rPr>
                <w:rFonts w:ascii="宋体"/>
                <w:vanish/>
              </w:rPr>
            </w:pPr>
          </w:p>
        </w:tc>
        <w:tc>
          <w:tcPr>
            <w:tcW w:w="0" w:type="auto"/>
            <w:gridSpan w:val="3"/>
            <w:shd w:val="clear" w:color="auto" w:fill="auto"/>
            <w:vAlign w:val="bottom"/>
          </w:tcPr>
          <w:p w14:paraId="012D5554" w14:textId="77777777" w:rsidR="008A1CC1" w:rsidRDefault="008A1CC1">
            <w:pPr>
              <w:rPr>
                <w:rFonts w:ascii="宋体"/>
                <w:vanish/>
              </w:rPr>
            </w:pPr>
          </w:p>
        </w:tc>
        <w:tc>
          <w:tcPr>
            <w:tcW w:w="0" w:type="auto"/>
            <w:gridSpan w:val="3"/>
            <w:shd w:val="clear" w:color="auto" w:fill="auto"/>
            <w:vAlign w:val="bottom"/>
          </w:tcPr>
          <w:p w14:paraId="012D5555" w14:textId="77777777" w:rsidR="008A1CC1" w:rsidRDefault="008A1CC1">
            <w:pPr>
              <w:rPr>
                <w:rFonts w:ascii="宋体"/>
                <w:vanish/>
              </w:rPr>
            </w:pPr>
          </w:p>
        </w:tc>
        <w:tc>
          <w:tcPr>
            <w:tcW w:w="0" w:type="auto"/>
            <w:gridSpan w:val="3"/>
            <w:shd w:val="clear" w:color="auto" w:fill="auto"/>
            <w:vAlign w:val="bottom"/>
          </w:tcPr>
          <w:p w14:paraId="012D5556" w14:textId="77777777" w:rsidR="008A1CC1" w:rsidRDefault="008A1CC1">
            <w:pPr>
              <w:rPr>
                <w:rFonts w:ascii="宋体"/>
                <w:vanish/>
              </w:rPr>
            </w:pPr>
          </w:p>
        </w:tc>
        <w:tc>
          <w:tcPr>
            <w:tcW w:w="0" w:type="auto"/>
            <w:gridSpan w:val="3"/>
            <w:shd w:val="clear" w:color="auto" w:fill="auto"/>
            <w:vAlign w:val="bottom"/>
          </w:tcPr>
          <w:p w14:paraId="012D5557" w14:textId="77777777" w:rsidR="008A1CC1" w:rsidRDefault="008A1CC1">
            <w:pPr>
              <w:rPr>
                <w:rFonts w:ascii="宋体"/>
                <w:vanish/>
              </w:rPr>
            </w:pPr>
          </w:p>
        </w:tc>
        <w:tc>
          <w:tcPr>
            <w:tcW w:w="0" w:type="auto"/>
            <w:gridSpan w:val="3"/>
            <w:shd w:val="clear" w:color="auto" w:fill="auto"/>
            <w:vAlign w:val="bottom"/>
          </w:tcPr>
          <w:p w14:paraId="012D5558" w14:textId="77777777" w:rsidR="008A1CC1" w:rsidRDefault="008A1CC1">
            <w:pPr>
              <w:rPr>
                <w:rFonts w:ascii="宋体"/>
                <w:vanish/>
              </w:rPr>
            </w:pPr>
          </w:p>
        </w:tc>
        <w:tc>
          <w:tcPr>
            <w:tcW w:w="0" w:type="auto"/>
            <w:gridSpan w:val="3"/>
            <w:shd w:val="clear" w:color="auto" w:fill="auto"/>
            <w:vAlign w:val="bottom"/>
          </w:tcPr>
          <w:p w14:paraId="012D5559" w14:textId="77777777" w:rsidR="008A1CC1" w:rsidRDefault="008A1CC1">
            <w:pPr>
              <w:rPr>
                <w:rFonts w:ascii="宋体"/>
                <w:vanish/>
              </w:rPr>
            </w:pPr>
          </w:p>
        </w:tc>
        <w:tc>
          <w:tcPr>
            <w:tcW w:w="0" w:type="auto"/>
            <w:gridSpan w:val="3"/>
            <w:shd w:val="clear" w:color="auto" w:fill="auto"/>
            <w:vAlign w:val="bottom"/>
          </w:tcPr>
          <w:p w14:paraId="012D555A" w14:textId="77777777" w:rsidR="008A1CC1" w:rsidRDefault="008A1CC1">
            <w:pPr>
              <w:rPr>
                <w:rFonts w:ascii="宋体"/>
                <w:vanish/>
              </w:rPr>
            </w:pPr>
          </w:p>
        </w:tc>
        <w:tc>
          <w:tcPr>
            <w:tcW w:w="0" w:type="auto"/>
            <w:gridSpan w:val="3"/>
            <w:shd w:val="clear" w:color="auto" w:fill="auto"/>
            <w:vAlign w:val="bottom"/>
          </w:tcPr>
          <w:p w14:paraId="012D555B" w14:textId="77777777" w:rsidR="008A1CC1" w:rsidRDefault="008A1CC1">
            <w:pPr>
              <w:rPr>
                <w:rFonts w:ascii="宋体"/>
                <w:vanish/>
              </w:rPr>
            </w:pPr>
          </w:p>
        </w:tc>
        <w:tc>
          <w:tcPr>
            <w:tcW w:w="0" w:type="auto"/>
            <w:gridSpan w:val="3"/>
            <w:shd w:val="clear" w:color="auto" w:fill="auto"/>
            <w:vAlign w:val="bottom"/>
          </w:tcPr>
          <w:p w14:paraId="012D555C" w14:textId="77777777" w:rsidR="008A1CC1" w:rsidRDefault="008A1CC1">
            <w:pPr>
              <w:rPr>
                <w:rFonts w:ascii="宋体"/>
                <w:vanish/>
              </w:rPr>
            </w:pPr>
          </w:p>
        </w:tc>
        <w:tc>
          <w:tcPr>
            <w:tcW w:w="0" w:type="auto"/>
            <w:gridSpan w:val="3"/>
            <w:shd w:val="clear" w:color="auto" w:fill="auto"/>
            <w:vAlign w:val="bottom"/>
          </w:tcPr>
          <w:p w14:paraId="012D555D" w14:textId="77777777" w:rsidR="008A1CC1" w:rsidRDefault="008A1CC1">
            <w:pPr>
              <w:rPr>
                <w:rFonts w:ascii="宋体"/>
                <w:vanish/>
              </w:rPr>
            </w:pPr>
          </w:p>
        </w:tc>
        <w:tc>
          <w:tcPr>
            <w:tcW w:w="0" w:type="auto"/>
            <w:gridSpan w:val="3"/>
            <w:shd w:val="clear" w:color="auto" w:fill="auto"/>
            <w:vAlign w:val="bottom"/>
          </w:tcPr>
          <w:p w14:paraId="012D555E" w14:textId="77777777" w:rsidR="008A1CC1" w:rsidRDefault="008A1CC1">
            <w:pPr>
              <w:rPr>
                <w:rFonts w:ascii="宋体"/>
                <w:vanish/>
              </w:rPr>
            </w:pPr>
          </w:p>
        </w:tc>
        <w:tc>
          <w:tcPr>
            <w:tcW w:w="0" w:type="auto"/>
            <w:gridSpan w:val="3"/>
            <w:shd w:val="clear" w:color="auto" w:fill="auto"/>
            <w:vAlign w:val="bottom"/>
          </w:tcPr>
          <w:p w14:paraId="012D555F" w14:textId="77777777" w:rsidR="008A1CC1" w:rsidRDefault="008A1CC1">
            <w:pPr>
              <w:rPr>
                <w:rFonts w:ascii="宋体"/>
                <w:vanish/>
              </w:rPr>
            </w:pPr>
          </w:p>
        </w:tc>
        <w:tc>
          <w:tcPr>
            <w:tcW w:w="0" w:type="auto"/>
            <w:gridSpan w:val="3"/>
            <w:shd w:val="clear" w:color="auto" w:fill="auto"/>
            <w:vAlign w:val="bottom"/>
          </w:tcPr>
          <w:p w14:paraId="012D5560" w14:textId="77777777" w:rsidR="008A1CC1" w:rsidRDefault="008A1CC1">
            <w:pPr>
              <w:rPr>
                <w:rFonts w:ascii="宋体"/>
                <w:vanish/>
              </w:rPr>
            </w:pPr>
          </w:p>
        </w:tc>
      </w:tr>
      <w:tr w:rsidR="008A1CC1" w14:paraId="012D5574" w14:textId="77777777">
        <w:trPr>
          <w:jc w:val="center"/>
          <w:hidden/>
        </w:trPr>
        <w:tc>
          <w:tcPr>
            <w:tcW w:w="0" w:type="auto"/>
            <w:gridSpan w:val="3"/>
            <w:shd w:val="clear" w:color="auto" w:fill="auto"/>
            <w:vAlign w:val="bottom"/>
          </w:tcPr>
          <w:p w14:paraId="012D5562" w14:textId="77777777" w:rsidR="008A1CC1" w:rsidRDefault="008A1CC1">
            <w:pPr>
              <w:rPr>
                <w:rFonts w:ascii="宋体"/>
                <w:vanish/>
              </w:rPr>
            </w:pPr>
          </w:p>
        </w:tc>
        <w:tc>
          <w:tcPr>
            <w:tcW w:w="0" w:type="auto"/>
            <w:gridSpan w:val="3"/>
            <w:shd w:val="clear" w:color="auto" w:fill="auto"/>
            <w:vAlign w:val="bottom"/>
          </w:tcPr>
          <w:p w14:paraId="012D5563" w14:textId="77777777" w:rsidR="008A1CC1" w:rsidRDefault="008A1CC1">
            <w:pPr>
              <w:rPr>
                <w:rFonts w:ascii="宋体"/>
                <w:vanish/>
              </w:rPr>
            </w:pPr>
          </w:p>
        </w:tc>
        <w:tc>
          <w:tcPr>
            <w:tcW w:w="0" w:type="auto"/>
            <w:gridSpan w:val="3"/>
            <w:shd w:val="clear" w:color="auto" w:fill="auto"/>
            <w:vAlign w:val="bottom"/>
          </w:tcPr>
          <w:p w14:paraId="012D5564" w14:textId="77777777" w:rsidR="008A1CC1" w:rsidRDefault="008A1CC1">
            <w:pPr>
              <w:rPr>
                <w:rFonts w:ascii="宋体"/>
                <w:vanish/>
              </w:rPr>
            </w:pPr>
          </w:p>
        </w:tc>
        <w:tc>
          <w:tcPr>
            <w:tcW w:w="0" w:type="auto"/>
            <w:gridSpan w:val="3"/>
            <w:shd w:val="clear" w:color="auto" w:fill="auto"/>
            <w:vAlign w:val="bottom"/>
          </w:tcPr>
          <w:p w14:paraId="012D5565" w14:textId="77777777" w:rsidR="008A1CC1" w:rsidRDefault="008A1CC1">
            <w:pPr>
              <w:rPr>
                <w:rFonts w:ascii="宋体"/>
                <w:vanish/>
              </w:rPr>
            </w:pPr>
          </w:p>
        </w:tc>
        <w:tc>
          <w:tcPr>
            <w:tcW w:w="0" w:type="auto"/>
            <w:gridSpan w:val="3"/>
            <w:shd w:val="clear" w:color="auto" w:fill="auto"/>
            <w:vAlign w:val="bottom"/>
          </w:tcPr>
          <w:p w14:paraId="012D5566" w14:textId="77777777" w:rsidR="008A1CC1" w:rsidRDefault="008A1CC1">
            <w:pPr>
              <w:rPr>
                <w:rFonts w:ascii="宋体"/>
                <w:vanish/>
              </w:rPr>
            </w:pPr>
          </w:p>
        </w:tc>
        <w:tc>
          <w:tcPr>
            <w:tcW w:w="0" w:type="auto"/>
            <w:gridSpan w:val="3"/>
            <w:shd w:val="clear" w:color="auto" w:fill="auto"/>
            <w:vAlign w:val="bottom"/>
          </w:tcPr>
          <w:p w14:paraId="012D5567" w14:textId="77777777" w:rsidR="008A1CC1" w:rsidRDefault="008A1CC1">
            <w:pPr>
              <w:rPr>
                <w:rFonts w:ascii="宋体"/>
                <w:vanish/>
              </w:rPr>
            </w:pPr>
          </w:p>
        </w:tc>
        <w:tc>
          <w:tcPr>
            <w:tcW w:w="0" w:type="auto"/>
            <w:gridSpan w:val="3"/>
            <w:shd w:val="clear" w:color="auto" w:fill="auto"/>
            <w:vAlign w:val="bottom"/>
          </w:tcPr>
          <w:p w14:paraId="012D5568" w14:textId="77777777" w:rsidR="008A1CC1" w:rsidRDefault="008A1CC1">
            <w:pPr>
              <w:rPr>
                <w:rFonts w:ascii="宋体"/>
                <w:vanish/>
              </w:rPr>
            </w:pPr>
          </w:p>
        </w:tc>
        <w:tc>
          <w:tcPr>
            <w:tcW w:w="0" w:type="auto"/>
            <w:gridSpan w:val="3"/>
            <w:shd w:val="clear" w:color="auto" w:fill="auto"/>
            <w:vAlign w:val="bottom"/>
          </w:tcPr>
          <w:p w14:paraId="012D5569" w14:textId="77777777" w:rsidR="008A1CC1" w:rsidRDefault="008A1CC1">
            <w:pPr>
              <w:rPr>
                <w:rFonts w:ascii="宋体"/>
                <w:vanish/>
              </w:rPr>
            </w:pPr>
          </w:p>
        </w:tc>
        <w:tc>
          <w:tcPr>
            <w:tcW w:w="0" w:type="auto"/>
            <w:gridSpan w:val="3"/>
            <w:shd w:val="clear" w:color="auto" w:fill="auto"/>
            <w:vAlign w:val="bottom"/>
          </w:tcPr>
          <w:p w14:paraId="012D556A" w14:textId="77777777" w:rsidR="008A1CC1" w:rsidRDefault="008A1CC1">
            <w:pPr>
              <w:rPr>
                <w:rFonts w:ascii="宋体"/>
                <w:vanish/>
              </w:rPr>
            </w:pPr>
          </w:p>
        </w:tc>
        <w:tc>
          <w:tcPr>
            <w:tcW w:w="0" w:type="auto"/>
            <w:gridSpan w:val="3"/>
            <w:shd w:val="clear" w:color="auto" w:fill="auto"/>
            <w:vAlign w:val="bottom"/>
          </w:tcPr>
          <w:p w14:paraId="012D556B" w14:textId="77777777" w:rsidR="008A1CC1" w:rsidRDefault="008A1CC1">
            <w:pPr>
              <w:rPr>
                <w:rFonts w:ascii="宋体"/>
                <w:vanish/>
              </w:rPr>
            </w:pPr>
          </w:p>
        </w:tc>
        <w:tc>
          <w:tcPr>
            <w:tcW w:w="0" w:type="auto"/>
            <w:gridSpan w:val="3"/>
            <w:shd w:val="clear" w:color="auto" w:fill="auto"/>
            <w:vAlign w:val="bottom"/>
          </w:tcPr>
          <w:p w14:paraId="012D556C" w14:textId="77777777" w:rsidR="008A1CC1" w:rsidRDefault="008A1CC1">
            <w:pPr>
              <w:rPr>
                <w:rFonts w:ascii="宋体"/>
                <w:vanish/>
              </w:rPr>
            </w:pPr>
          </w:p>
        </w:tc>
        <w:tc>
          <w:tcPr>
            <w:tcW w:w="0" w:type="auto"/>
            <w:gridSpan w:val="3"/>
            <w:shd w:val="clear" w:color="auto" w:fill="auto"/>
            <w:vAlign w:val="bottom"/>
          </w:tcPr>
          <w:p w14:paraId="012D556D" w14:textId="77777777" w:rsidR="008A1CC1" w:rsidRDefault="008A1CC1">
            <w:pPr>
              <w:rPr>
                <w:rFonts w:ascii="宋体"/>
                <w:vanish/>
              </w:rPr>
            </w:pPr>
          </w:p>
        </w:tc>
        <w:tc>
          <w:tcPr>
            <w:tcW w:w="0" w:type="auto"/>
            <w:gridSpan w:val="3"/>
            <w:shd w:val="clear" w:color="auto" w:fill="auto"/>
            <w:vAlign w:val="bottom"/>
          </w:tcPr>
          <w:p w14:paraId="012D556E" w14:textId="77777777" w:rsidR="008A1CC1" w:rsidRDefault="008A1CC1">
            <w:pPr>
              <w:rPr>
                <w:rFonts w:ascii="宋体"/>
                <w:vanish/>
              </w:rPr>
            </w:pPr>
          </w:p>
        </w:tc>
        <w:tc>
          <w:tcPr>
            <w:tcW w:w="0" w:type="auto"/>
            <w:gridSpan w:val="3"/>
            <w:shd w:val="clear" w:color="auto" w:fill="auto"/>
            <w:vAlign w:val="bottom"/>
          </w:tcPr>
          <w:p w14:paraId="012D556F" w14:textId="77777777" w:rsidR="008A1CC1" w:rsidRDefault="008A1CC1">
            <w:pPr>
              <w:rPr>
                <w:rFonts w:ascii="宋体"/>
                <w:vanish/>
              </w:rPr>
            </w:pPr>
          </w:p>
        </w:tc>
        <w:tc>
          <w:tcPr>
            <w:tcW w:w="0" w:type="auto"/>
            <w:gridSpan w:val="3"/>
            <w:shd w:val="clear" w:color="auto" w:fill="auto"/>
            <w:vAlign w:val="bottom"/>
          </w:tcPr>
          <w:p w14:paraId="012D5570" w14:textId="77777777" w:rsidR="008A1CC1" w:rsidRDefault="008A1CC1">
            <w:pPr>
              <w:rPr>
                <w:rFonts w:ascii="宋体"/>
                <w:vanish/>
              </w:rPr>
            </w:pPr>
          </w:p>
        </w:tc>
        <w:tc>
          <w:tcPr>
            <w:tcW w:w="0" w:type="auto"/>
            <w:gridSpan w:val="3"/>
            <w:shd w:val="clear" w:color="auto" w:fill="auto"/>
            <w:vAlign w:val="bottom"/>
          </w:tcPr>
          <w:p w14:paraId="012D5571" w14:textId="77777777" w:rsidR="008A1CC1" w:rsidRDefault="008A1CC1">
            <w:pPr>
              <w:rPr>
                <w:rFonts w:ascii="宋体"/>
                <w:vanish/>
              </w:rPr>
            </w:pPr>
          </w:p>
        </w:tc>
        <w:tc>
          <w:tcPr>
            <w:tcW w:w="0" w:type="auto"/>
            <w:gridSpan w:val="3"/>
            <w:shd w:val="clear" w:color="auto" w:fill="auto"/>
            <w:vAlign w:val="bottom"/>
          </w:tcPr>
          <w:p w14:paraId="012D5572" w14:textId="77777777" w:rsidR="008A1CC1" w:rsidRDefault="008A1CC1">
            <w:pPr>
              <w:rPr>
                <w:rFonts w:ascii="宋体"/>
                <w:vanish/>
              </w:rPr>
            </w:pPr>
          </w:p>
        </w:tc>
        <w:tc>
          <w:tcPr>
            <w:tcW w:w="0" w:type="auto"/>
            <w:gridSpan w:val="3"/>
            <w:shd w:val="clear" w:color="auto" w:fill="auto"/>
            <w:vAlign w:val="bottom"/>
          </w:tcPr>
          <w:p w14:paraId="012D5573" w14:textId="77777777" w:rsidR="008A1CC1" w:rsidRDefault="008A1CC1">
            <w:pPr>
              <w:rPr>
                <w:rFonts w:ascii="宋体"/>
                <w:vanish/>
              </w:rPr>
            </w:pPr>
          </w:p>
        </w:tc>
      </w:tr>
      <w:tr w:rsidR="008A1CC1" w14:paraId="012D5587" w14:textId="77777777">
        <w:trPr>
          <w:jc w:val="center"/>
          <w:hidden/>
        </w:trPr>
        <w:tc>
          <w:tcPr>
            <w:tcW w:w="0" w:type="auto"/>
            <w:gridSpan w:val="3"/>
            <w:shd w:val="clear" w:color="auto" w:fill="auto"/>
            <w:vAlign w:val="bottom"/>
          </w:tcPr>
          <w:p w14:paraId="012D5575" w14:textId="77777777" w:rsidR="008A1CC1" w:rsidRDefault="008A1CC1">
            <w:pPr>
              <w:rPr>
                <w:rFonts w:ascii="宋体"/>
                <w:vanish/>
              </w:rPr>
            </w:pPr>
          </w:p>
        </w:tc>
        <w:tc>
          <w:tcPr>
            <w:tcW w:w="0" w:type="auto"/>
            <w:gridSpan w:val="3"/>
            <w:shd w:val="clear" w:color="auto" w:fill="auto"/>
            <w:vAlign w:val="bottom"/>
          </w:tcPr>
          <w:p w14:paraId="012D5576" w14:textId="77777777" w:rsidR="008A1CC1" w:rsidRDefault="008A1CC1">
            <w:pPr>
              <w:rPr>
                <w:rFonts w:ascii="宋体"/>
                <w:vanish/>
              </w:rPr>
            </w:pPr>
          </w:p>
        </w:tc>
        <w:tc>
          <w:tcPr>
            <w:tcW w:w="0" w:type="auto"/>
            <w:gridSpan w:val="3"/>
            <w:shd w:val="clear" w:color="auto" w:fill="auto"/>
            <w:vAlign w:val="bottom"/>
          </w:tcPr>
          <w:p w14:paraId="012D5577" w14:textId="77777777" w:rsidR="008A1CC1" w:rsidRDefault="008A1CC1">
            <w:pPr>
              <w:rPr>
                <w:rFonts w:ascii="宋体"/>
                <w:vanish/>
              </w:rPr>
            </w:pPr>
          </w:p>
        </w:tc>
        <w:tc>
          <w:tcPr>
            <w:tcW w:w="0" w:type="auto"/>
            <w:gridSpan w:val="3"/>
            <w:shd w:val="clear" w:color="auto" w:fill="auto"/>
            <w:vAlign w:val="bottom"/>
          </w:tcPr>
          <w:p w14:paraId="012D5578" w14:textId="77777777" w:rsidR="008A1CC1" w:rsidRDefault="008A1CC1">
            <w:pPr>
              <w:rPr>
                <w:rFonts w:ascii="宋体"/>
                <w:vanish/>
              </w:rPr>
            </w:pPr>
          </w:p>
        </w:tc>
        <w:tc>
          <w:tcPr>
            <w:tcW w:w="0" w:type="auto"/>
            <w:gridSpan w:val="3"/>
            <w:shd w:val="clear" w:color="auto" w:fill="auto"/>
            <w:vAlign w:val="bottom"/>
          </w:tcPr>
          <w:p w14:paraId="012D5579" w14:textId="77777777" w:rsidR="008A1CC1" w:rsidRDefault="008A1CC1">
            <w:pPr>
              <w:rPr>
                <w:rFonts w:ascii="宋体"/>
                <w:vanish/>
              </w:rPr>
            </w:pPr>
          </w:p>
        </w:tc>
        <w:tc>
          <w:tcPr>
            <w:tcW w:w="0" w:type="auto"/>
            <w:gridSpan w:val="3"/>
            <w:shd w:val="clear" w:color="auto" w:fill="auto"/>
            <w:vAlign w:val="bottom"/>
          </w:tcPr>
          <w:p w14:paraId="012D557A" w14:textId="77777777" w:rsidR="008A1CC1" w:rsidRDefault="008A1CC1">
            <w:pPr>
              <w:rPr>
                <w:rFonts w:ascii="宋体"/>
                <w:vanish/>
              </w:rPr>
            </w:pPr>
          </w:p>
        </w:tc>
        <w:tc>
          <w:tcPr>
            <w:tcW w:w="0" w:type="auto"/>
            <w:gridSpan w:val="3"/>
            <w:shd w:val="clear" w:color="auto" w:fill="auto"/>
            <w:vAlign w:val="bottom"/>
          </w:tcPr>
          <w:p w14:paraId="012D557B" w14:textId="77777777" w:rsidR="008A1CC1" w:rsidRDefault="008A1CC1">
            <w:pPr>
              <w:rPr>
                <w:rFonts w:ascii="宋体"/>
                <w:vanish/>
              </w:rPr>
            </w:pPr>
          </w:p>
        </w:tc>
        <w:tc>
          <w:tcPr>
            <w:tcW w:w="0" w:type="auto"/>
            <w:gridSpan w:val="3"/>
            <w:shd w:val="clear" w:color="auto" w:fill="auto"/>
            <w:vAlign w:val="bottom"/>
          </w:tcPr>
          <w:p w14:paraId="012D557C" w14:textId="77777777" w:rsidR="008A1CC1" w:rsidRDefault="008A1CC1">
            <w:pPr>
              <w:rPr>
                <w:rFonts w:ascii="宋体"/>
                <w:vanish/>
              </w:rPr>
            </w:pPr>
          </w:p>
        </w:tc>
        <w:tc>
          <w:tcPr>
            <w:tcW w:w="0" w:type="auto"/>
            <w:gridSpan w:val="3"/>
            <w:shd w:val="clear" w:color="auto" w:fill="auto"/>
            <w:vAlign w:val="bottom"/>
          </w:tcPr>
          <w:p w14:paraId="012D557D" w14:textId="77777777" w:rsidR="008A1CC1" w:rsidRDefault="008A1CC1">
            <w:pPr>
              <w:rPr>
                <w:rFonts w:ascii="宋体"/>
                <w:vanish/>
              </w:rPr>
            </w:pPr>
          </w:p>
        </w:tc>
        <w:tc>
          <w:tcPr>
            <w:tcW w:w="0" w:type="auto"/>
            <w:gridSpan w:val="3"/>
            <w:shd w:val="clear" w:color="auto" w:fill="auto"/>
            <w:vAlign w:val="bottom"/>
          </w:tcPr>
          <w:p w14:paraId="012D557E" w14:textId="77777777" w:rsidR="008A1CC1" w:rsidRDefault="008A1CC1">
            <w:pPr>
              <w:rPr>
                <w:rFonts w:ascii="宋体"/>
                <w:vanish/>
              </w:rPr>
            </w:pPr>
          </w:p>
        </w:tc>
        <w:tc>
          <w:tcPr>
            <w:tcW w:w="0" w:type="auto"/>
            <w:gridSpan w:val="3"/>
            <w:shd w:val="clear" w:color="auto" w:fill="auto"/>
            <w:vAlign w:val="bottom"/>
          </w:tcPr>
          <w:p w14:paraId="012D557F" w14:textId="77777777" w:rsidR="008A1CC1" w:rsidRDefault="008A1CC1">
            <w:pPr>
              <w:rPr>
                <w:rFonts w:ascii="宋体"/>
                <w:vanish/>
              </w:rPr>
            </w:pPr>
          </w:p>
        </w:tc>
        <w:tc>
          <w:tcPr>
            <w:tcW w:w="0" w:type="auto"/>
            <w:gridSpan w:val="3"/>
            <w:shd w:val="clear" w:color="auto" w:fill="auto"/>
            <w:vAlign w:val="bottom"/>
          </w:tcPr>
          <w:p w14:paraId="012D5580" w14:textId="77777777" w:rsidR="008A1CC1" w:rsidRDefault="008A1CC1">
            <w:pPr>
              <w:rPr>
                <w:rFonts w:ascii="宋体"/>
                <w:vanish/>
              </w:rPr>
            </w:pPr>
          </w:p>
        </w:tc>
        <w:tc>
          <w:tcPr>
            <w:tcW w:w="0" w:type="auto"/>
            <w:gridSpan w:val="3"/>
            <w:shd w:val="clear" w:color="auto" w:fill="auto"/>
            <w:vAlign w:val="bottom"/>
          </w:tcPr>
          <w:p w14:paraId="012D5581" w14:textId="77777777" w:rsidR="008A1CC1" w:rsidRDefault="008A1CC1">
            <w:pPr>
              <w:rPr>
                <w:rFonts w:ascii="宋体"/>
                <w:vanish/>
              </w:rPr>
            </w:pPr>
          </w:p>
        </w:tc>
        <w:tc>
          <w:tcPr>
            <w:tcW w:w="0" w:type="auto"/>
            <w:gridSpan w:val="3"/>
            <w:shd w:val="clear" w:color="auto" w:fill="auto"/>
            <w:vAlign w:val="bottom"/>
          </w:tcPr>
          <w:p w14:paraId="012D5582" w14:textId="77777777" w:rsidR="008A1CC1" w:rsidRDefault="008A1CC1">
            <w:pPr>
              <w:rPr>
                <w:rFonts w:ascii="宋体"/>
                <w:vanish/>
              </w:rPr>
            </w:pPr>
          </w:p>
        </w:tc>
        <w:tc>
          <w:tcPr>
            <w:tcW w:w="0" w:type="auto"/>
            <w:gridSpan w:val="3"/>
            <w:shd w:val="clear" w:color="auto" w:fill="auto"/>
            <w:vAlign w:val="bottom"/>
          </w:tcPr>
          <w:p w14:paraId="012D5583" w14:textId="77777777" w:rsidR="008A1CC1" w:rsidRDefault="008A1CC1">
            <w:pPr>
              <w:rPr>
                <w:rFonts w:ascii="宋体"/>
                <w:vanish/>
              </w:rPr>
            </w:pPr>
          </w:p>
        </w:tc>
        <w:tc>
          <w:tcPr>
            <w:tcW w:w="0" w:type="auto"/>
            <w:gridSpan w:val="3"/>
            <w:shd w:val="clear" w:color="auto" w:fill="auto"/>
            <w:vAlign w:val="bottom"/>
          </w:tcPr>
          <w:p w14:paraId="012D5584" w14:textId="77777777" w:rsidR="008A1CC1" w:rsidRDefault="008A1CC1">
            <w:pPr>
              <w:rPr>
                <w:rFonts w:ascii="宋体"/>
                <w:vanish/>
              </w:rPr>
            </w:pPr>
          </w:p>
        </w:tc>
        <w:tc>
          <w:tcPr>
            <w:tcW w:w="0" w:type="auto"/>
            <w:gridSpan w:val="3"/>
            <w:shd w:val="clear" w:color="auto" w:fill="auto"/>
            <w:vAlign w:val="bottom"/>
          </w:tcPr>
          <w:p w14:paraId="012D5585" w14:textId="77777777" w:rsidR="008A1CC1" w:rsidRDefault="008A1CC1">
            <w:pPr>
              <w:rPr>
                <w:rFonts w:ascii="宋体"/>
                <w:vanish/>
              </w:rPr>
            </w:pPr>
          </w:p>
        </w:tc>
        <w:tc>
          <w:tcPr>
            <w:tcW w:w="0" w:type="auto"/>
            <w:gridSpan w:val="3"/>
            <w:shd w:val="clear" w:color="auto" w:fill="auto"/>
            <w:vAlign w:val="bottom"/>
          </w:tcPr>
          <w:p w14:paraId="012D5586" w14:textId="77777777" w:rsidR="008A1CC1" w:rsidRDefault="008A1CC1">
            <w:pPr>
              <w:rPr>
                <w:rFonts w:ascii="宋体"/>
                <w:vanish/>
              </w:rPr>
            </w:pPr>
          </w:p>
        </w:tc>
      </w:tr>
      <w:tr w:rsidR="008A1CC1" w14:paraId="012D559A" w14:textId="77777777">
        <w:trPr>
          <w:jc w:val="center"/>
          <w:hidden/>
        </w:trPr>
        <w:tc>
          <w:tcPr>
            <w:tcW w:w="0" w:type="auto"/>
            <w:gridSpan w:val="3"/>
            <w:shd w:val="clear" w:color="auto" w:fill="auto"/>
            <w:vAlign w:val="bottom"/>
          </w:tcPr>
          <w:p w14:paraId="012D5588" w14:textId="77777777" w:rsidR="008A1CC1" w:rsidRDefault="008A1CC1">
            <w:pPr>
              <w:rPr>
                <w:rFonts w:ascii="宋体"/>
                <w:vanish/>
              </w:rPr>
            </w:pPr>
          </w:p>
        </w:tc>
        <w:tc>
          <w:tcPr>
            <w:tcW w:w="0" w:type="auto"/>
            <w:gridSpan w:val="3"/>
            <w:shd w:val="clear" w:color="auto" w:fill="auto"/>
            <w:vAlign w:val="bottom"/>
          </w:tcPr>
          <w:p w14:paraId="012D5589" w14:textId="77777777" w:rsidR="008A1CC1" w:rsidRDefault="008A1CC1">
            <w:pPr>
              <w:rPr>
                <w:rFonts w:ascii="宋体"/>
                <w:vanish/>
              </w:rPr>
            </w:pPr>
          </w:p>
        </w:tc>
        <w:tc>
          <w:tcPr>
            <w:tcW w:w="0" w:type="auto"/>
            <w:gridSpan w:val="3"/>
            <w:shd w:val="clear" w:color="auto" w:fill="auto"/>
            <w:vAlign w:val="bottom"/>
          </w:tcPr>
          <w:p w14:paraId="012D558A" w14:textId="77777777" w:rsidR="008A1CC1" w:rsidRDefault="008A1CC1">
            <w:pPr>
              <w:rPr>
                <w:rFonts w:ascii="宋体"/>
                <w:vanish/>
              </w:rPr>
            </w:pPr>
          </w:p>
        </w:tc>
        <w:tc>
          <w:tcPr>
            <w:tcW w:w="0" w:type="auto"/>
            <w:gridSpan w:val="3"/>
            <w:shd w:val="clear" w:color="auto" w:fill="auto"/>
            <w:vAlign w:val="bottom"/>
          </w:tcPr>
          <w:p w14:paraId="012D558B" w14:textId="77777777" w:rsidR="008A1CC1" w:rsidRDefault="008A1CC1">
            <w:pPr>
              <w:rPr>
                <w:rFonts w:ascii="宋体"/>
                <w:vanish/>
              </w:rPr>
            </w:pPr>
          </w:p>
        </w:tc>
        <w:tc>
          <w:tcPr>
            <w:tcW w:w="0" w:type="auto"/>
            <w:gridSpan w:val="3"/>
            <w:shd w:val="clear" w:color="auto" w:fill="auto"/>
            <w:vAlign w:val="bottom"/>
          </w:tcPr>
          <w:p w14:paraId="012D558C" w14:textId="77777777" w:rsidR="008A1CC1" w:rsidRDefault="008A1CC1">
            <w:pPr>
              <w:rPr>
                <w:rFonts w:ascii="宋体"/>
                <w:vanish/>
              </w:rPr>
            </w:pPr>
          </w:p>
        </w:tc>
        <w:tc>
          <w:tcPr>
            <w:tcW w:w="0" w:type="auto"/>
            <w:gridSpan w:val="3"/>
            <w:shd w:val="clear" w:color="auto" w:fill="auto"/>
            <w:vAlign w:val="bottom"/>
          </w:tcPr>
          <w:p w14:paraId="012D558D" w14:textId="77777777" w:rsidR="008A1CC1" w:rsidRDefault="008A1CC1">
            <w:pPr>
              <w:rPr>
                <w:rFonts w:ascii="宋体"/>
                <w:vanish/>
              </w:rPr>
            </w:pPr>
          </w:p>
        </w:tc>
        <w:tc>
          <w:tcPr>
            <w:tcW w:w="0" w:type="auto"/>
            <w:gridSpan w:val="3"/>
            <w:shd w:val="clear" w:color="auto" w:fill="auto"/>
            <w:vAlign w:val="bottom"/>
          </w:tcPr>
          <w:p w14:paraId="012D558E" w14:textId="77777777" w:rsidR="008A1CC1" w:rsidRDefault="008A1CC1">
            <w:pPr>
              <w:rPr>
                <w:rFonts w:ascii="宋体"/>
                <w:vanish/>
              </w:rPr>
            </w:pPr>
          </w:p>
        </w:tc>
        <w:tc>
          <w:tcPr>
            <w:tcW w:w="0" w:type="auto"/>
            <w:gridSpan w:val="3"/>
            <w:shd w:val="clear" w:color="auto" w:fill="auto"/>
            <w:vAlign w:val="bottom"/>
          </w:tcPr>
          <w:p w14:paraId="012D558F" w14:textId="77777777" w:rsidR="008A1CC1" w:rsidRDefault="008A1CC1">
            <w:pPr>
              <w:rPr>
                <w:rFonts w:ascii="宋体"/>
                <w:vanish/>
              </w:rPr>
            </w:pPr>
          </w:p>
        </w:tc>
        <w:tc>
          <w:tcPr>
            <w:tcW w:w="0" w:type="auto"/>
            <w:gridSpan w:val="3"/>
            <w:shd w:val="clear" w:color="auto" w:fill="auto"/>
            <w:vAlign w:val="bottom"/>
          </w:tcPr>
          <w:p w14:paraId="012D5590" w14:textId="77777777" w:rsidR="008A1CC1" w:rsidRDefault="008A1CC1">
            <w:pPr>
              <w:rPr>
                <w:rFonts w:ascii="宋体"/>
                <w:vanish/>
              </w:rPr>
            </w:pPr>
          </w:p>
        </w:tc>
        <w:tc>
          <w:tcPr>
            <w:tcW w:w="0" w:type="auto"/>
            <w:gridSpan w:val="3"/>
            <w:shd w:val="clear" w:color="auto" w:fill="auto"/>
            <w:vAlign w:val="bottom"/>
          </w:tcPr>
          <w:p w14:paraId="012D5591" w14:textId="77777777" w:rsidR="008A1CC1" w:rsidRDefault="008A1CC1">
            <w:pPr>
              <w:rPr>
                <w:rFonts w:ascii="宋体"/>
                <w:vanish/>
              </w:rPr>
            </w:pPr>
          </w:p>
        </w:tc>
        <w:tc>
          <w:tcPr>
            <w:tcW w:w="0" w:type="auto"/>
            <w:gridSpan w:val="3"/>
            <w:shd w:val="clear" w:color="auto" w:fill="auto"/>
            <w:vAlign w:val="bottom"/>
          </w:tcPr>
          <w:p w14:paraId="012D5592" w14:textId="77777777" w:rsidR="008A1CC1" w:rsidRDefault="008A1CC1">
            <w:pPr>
              <w:rPr>
                <w:rFonts w:ascii="宋体"/>
                <w:vanish/>
              </w:rPr>
            </w:pPr>
          </w:p>
        </w:tc>
        <w:tc>
          <w:tcPr>
            <w:tcW w:w="0" w:type="auto"/>
            <w:gridSpan w:val="3"/>
            <w:shd w:val="clear" w:color="auto" w:fill="auto"/>
            <w:vAlign w:val="bottom"/>
          </w:tcPr>
          <w:p w14:paraId="012D5593" w14:textId="77777777" w:rsidR="008A1CC1" w:rsidRDefault="008A1CC1">
            <w:pPr>
              <w:rPr>
                <w:rFonts w:ascii="宋体"/>
                <w:vanish/>
              </w:rPr>
            </w:pPr>
          </w:p>
        </w:tc>
        <w:tc>
          <w:tcPr>
            <w:tcW w:w="0" w:type="auto"/>
            <w:gridSpan w:val="3"/>
            <w:shd w:val="clear" w:color="auto" w:fill="auto"/>
            <w:vAlign w:val="bottom"/>
          </w:tcPr>
          <w:p w14:paraId="012D5594" w14:textId="77777777" w:rsidR="008A1CC1" w:rsidRDefault="008A1CC1">
            <w:pPr>
              <w:rPr>
                <w:rFonts w:ascii="宋体"/>
                <w:vanish/>
              </w:rPr>
            </w:pPr>
          </w:p>
        </w:tc>
        <w:tc>
          <w:tcPr>
            <w:tcW w:w="0" w:type="auto"/>
            <w:gridSpan w:val="3"/>
            <w:shd w:val="clear" w:color="auto" w:fill="auto"/>
            <w:vAlign w:val="bottom"/>
          </w:tcPr>
          <w:p w14:paraId="012D5595" w14:textId="77777777" w:rsidR="008A1CC1" w:rsidRDefault="008A1CC1">
            <w:pPr>
              <w:rPr>
                <w:rFonts w:ascii="宋体"/>
                <w:vanish/>
              </w:rPr>
            </w:pPr>
          </w:p>
        </w:tc>
        <w:tc>
          <w:tcPr>
            <w:tcW w:w="0" w:type="auto"/>
            <w:gridSpan w:val="3"/>
            <w:shd w:val="clear" w:color="auto" w:fill="auto"/>
            <w:vAlign w:val="bottom"/>
          </w:tcPr>
          <w:p w14:paraId="012D5596" w14:textId="77777777" w:rsidR="008A1CC1" w:rsidRDefault="008A1CC1">
            <w:pPr>
              <w:rPr>
                <w:rFonts w:ascii="宋体"/>
                <w:vanish/>
              </w:rPr>
            </w:pPr>
          </w:p>
        </w:tc>
        <w:tc>
          <w:tcPr>
            <w:tcW w:w="0" w:type="auto"/>
            <w:gridSpan w:val="3"/>
            <w:shd w:val="clear" w:color="auto" w:fill="auto"/>
            <w:vAlign w:val="bottom"/>
          </w:tcPr>
          <w:p w14:paraId="012D5597" w14:textId="77777777" w:rsidR="008A1CC1" w:rsidRDefault="008A1CC1">
            <w:pPr>
              <w:rPr>
                <w:rFonts w:ascii="宋体"/>
                <w:vanish/>
              </w:rPr>
            </w:pPr>
          </w:p>
        </w:tc>
        <w:tc>
          <w:tcPr>
            <w:tcW w:w="0" w:type="auto"/>
            <w:gridSpan w:val="3"/>
            <w:shd w:val="clear" w:color="auto" w:fill="auto"/>
            <w:vAlign w:val="bottom"/>
          </w:tcPr>
          <w:p w14:paraId="012D5598" w14:textId="77777777" w:rsidR="008A1CC1" w:rsidRDefault="008A1CC1">
            <w:pPr>
              <w:rPr>
                <w:rFonts w:ascii="宋体"/>
                <w:vanish/>
              </w:rPr>
            </w:pPr>
          </w:p>
        </w:tc>
        <w:tc>
          <w:tcPr>
            <w:tcW w:w="0" w:type="auto"/>
            <w:gridSpan w:val="3"/>
            <w:shd w:val="clear" w:color="auto" w:fill="auto"/>
            <w:vAlign w:val="bottom"/>
          </w:tcPr>
          <w:p w14:paraId="012D5599" w14:textId="77777777" w:rsidR="008A1CC1" w:rsidRDefault="008A1CC1">
            <w:pPr>
              <w:rPr>
                <w:rFonts w:ascii="宋体"/>
                <w:vanish/>
              </w:rPr>
            </w:pPr>
          </w:p>
        </w:tc>
      </w:tr>
      <w:tr w:rsidR="008A1CC1" w14:paraId="012D55AD" w14:textId="77777777">
        <w:trPr>
          <w:jc w:val="center"/>
          <w:hidden/>
        </w:trPr>
        <w:tc>
          <w:tcPr>
            <w:tcW w:w="0" w:type="auto"/>
            <w:gridSpan w:val="3"/>
            <w:shd w:val="clear" w:color="auto" w:fill="auto"/>
            <w:vAlign w:val="bottom"/>
          </w:tcPr>
          <w:p w14:paraId="012D559B" w14:textId="77777777" w:rsidR="008A1CC1" w:rsidRDefault="008A1CC1">
            <w:pPr>
              <w:rPr>
                <w:rFonts w:ascii="宋体"/>
                <w:vanish/>
              </w:rPr>
            </w:pPr>
          </w:p>
        </w:tc>
        <w:tc>
          <w:tcPr>
            <w:tcW w:w="0" w:type="auto"/>
            <w:gridSpan w:val="3"/>
            <w:shd w:val="clear" w:color="auto" w:fill="auto"/>
            <w:vAlign w:val="bottom"/>
          </w:tcPr>
          <w:p w14:paraId="012D559C" w14:textId="77777777" w:rsidR="008A1CC1" w:rsidRDefault="008A1CC1">
            <w:pPr>
              <w:rPr>
                <w:rFonts w:ascii="宋体"/>
                <w:vanish/>
              </w:rPr>
            </w:pPr>
          </w:p>
        </w:tc>
        <w:tc>
          <w:tcPr>
            <w:tcW w:w="0" w:type="auto"/>
            <w:gridSpan w:val="3"/>
            <w:shd w:val="clear" w:color="auto" w:fill="auto"/>
            <w:vAlign w:val="bottom"/>
          </w:tcPr>
          <w:p w14:paraId="012D559D" w14:textId="77777777" w:rsidR="008A1CC1" w:rsidRDefault="008A1CC1">
            <w:pPr>
              <w:rPr>
                <w:rFonts w:ascii="宋体"/>
                <w:vanish/>
              </w:rPr>
            </w:pPr>
          </w:p>
        </w:tc>
        <w:tc>
          <w:tcPr>
            <w:tcW w:w="0" w:type="auto"/>
            <w:gridSpan w:val="3"/>
            <w:shd w:val="clear" w:color="auto" w:fill="auto"/>
            <w:vAlign w:val="bottom"/>
          </w:tcPr>
          <w:p w14:paraId="012D559E" w14:textId="77777777" w:rsidR="008A1CC1" w:rsidRDefault="008A1CC1">
            <w:pPr>
              <w:rPr>
                <w:rFonts w:ascii="宋体"/>
                <w:vanish/>
              </w:rPr>
            </w:pPr>
          </w:p>
        </w:tc>
        <w:tc>
          <w:tcPr>
            <w:tcW w:w="0" w:type="auto"/>
            <w:gridSpan w:val="3"/>
            <w:shd w:val="clear" w:color="auto" w:fill="auto"/>
            <w:vAlign w:val="bottom"/>
          </w:tcPr>
          <w:p w14:paraId="012D559F" w14:textId="77777777" w:rsidR="008A1CC1" w:rsidRDefault="008A1CC1">
            <w:pPr>
              <w:rPr>
                <w:rFonts w:ascii="宋体"/>
                <w:vanish/>
              </w:rPr>
            </w:pPr>
          </w:p>
        </w:tc>
        <w:tc>
          <w:tcPr>
            <w:tcW w:w="0" w:type="auto"/>
            <w:gridSpan w:val="3"/>
            <w:shd w:val="clear" w:color="auto" w:fill="auto"/>
            <w:vAlign w:val="bottom"/>
          </w:tcPr>
          <w:p w14:paraId="012D55A0" w14:textId="77777777" w:rsidR="008A1CC1" w:rsidRDefault="008A1CC1">
            <w:pPr>
              <w:rPr>
                <w:rFonts w:ascii="宋体"/>
                <w:vanish/>
              </w:rPr>
            </w:pPr>
          </w:p>
        </w:tc>
        <w:tc>
          <w:tcPr>
            <w:tcW w:w="0" w:type="auto"/>
            <w:gridSpan w:val="3"/>
            <w:shd w:val="clear" w:color="auto" w:fill="auto"/>
            <w:vAlign w:val="bottom"/>
          </w:tcPr>
          <w:p w14:paraId="012D55A1" w14:textId="77777777" w:rsidR="008A1CC1" w:rsidRDefault="008A1CC1">
            <w:pPr>
              <w:rPr>
                <w:rFonts w:ascii="宋体"/>
                <w:vanish/>
              </w:rPr>
            </w:pPr>
          </w:p>
        </w:tc>
        <w:tc>
          <w:tcPr>
            <w:tcW w:w="0" w:type="auto"/>
            <w:gridSpan w:val="3"/>
            <w:shd w:val="clear" w:color="auto" w:fill="auto"/>
            <w:vAlign w:val="bottom"/>
          </w:tcPr>
          <w:p w14:paraId="012D55A2" w14:textId="77777777" w:rsidR="008A1CC1" w:rsidRDefault="008A1CC1">
            <w:pPr>
              <w:rPr>
                <w:rFonts w:ascii="宋体"/>
                <w:vanish/>
              </w:rPr>
            </w:pPr>
          </w:p>
        </w:tc>
        <w:tc>
          <w:tcPr>
            <w:tcW w:w="0" w:type="auto"/>
            <w:gridSpan w:val="3"/>
            <w:shd w:val="clear" w:color="auto" w:fill="auto"/>
            <w:vAlign w:val="bottom"/>
          </w:tcPr>
          <w:p w14:paraId="012D55A3" w14:textId="77777777" w:rsidR="008A1CC1" w:rsidRDefault="008A1CC1">
            <w:pPr>
              <w:rPr>
                <w:rFonts w:ascii="宋体"/>
                <w:vanish/>
              </w:rPr>
            </w:pPr>
          </w:p>
        </w:tc>
        <w:tc>
          <w:tcPr>
            <w:tcW w:w="0" w:type="auto"/>
            <w:gridSpan w:val="3"/>
            <w:shd w:val="clear" w:color="auto" w:fill="auto"/>
            <w:vAlign w:val="bottom"/>
          </w:tcPr>
          <w:p w14:paraId="012D55A4" w14:textId="77777777" w:rsidR="008A1CC1" w:rsidRDefault="008A1CC1">
            <w:pPr>
              <w:rPr>
                <w:rFonts w:ascii="宋体"/>
                <w:vanish/>
              </w:rPr>
            </w:pPr>
          </w:p>
        </w:tc>
        <w:tc>
          <w:tcPr>
            <w:tcW w:w="0" w:type="auto"/>
            <w:gridSpan w:val="3"/>
            <w:shd w:val="clear" w:color="auto" w:fill="auto"/>
            <w:vAlign w:val="bottom"/>
          </w:tcPr>
          <w:p w14:paraId="012D55A5" w14:textId="77777777" w:rsidR="008A1CC1" w:rsidRDefault="008A1CC1">
            <w:pPr>
              <w:rPr>
                <w:rFonts w:ascii="宋体"/>
                <w:vanish/>
              </w:rPr>
            </w:pPr>
          </w:p>
        </w:tc>
        <w:tc>
          <w:tcPr>
            <w:tcW w:w="0" w:type="auto"/>
            <w:gridSpan w:val="3"/>
            <w:shd w:val="clear" w:color="auto" w:fill="auto"/>
            <w:vAlign w:val="bottom"/>
          </w:tcPr>
          <w:p w14:paraId="012D55A6" w14:textId="77777777" w:rsidR="008A1CC1" w:rsidRDefault="008A1CC1">
            <w:pPr>
              <w:rPr>
                <w:rFonts w:ascii="宋体"/>
                <w:vanish/>
              </w:rPr>
            </w:pPr>
          </w:p>
        </w:tc>
        <w:tc>
          <w:tcPr>
            <w:tcW w:w="0" w:type="auto"/>
            <w:gridSpan w:val="3"/>
            <w:shd w:val="clear" w:color="auto" w:fill="auto"/>
            <w:vAlign w:val="bottom"/>
          </w:tcPr>
          <w:p w14:paraId="012D55A7" w14:textId="77777777" w:rsidR="008A1CC1" w:rsidRDefault="008A1CC1">
            <w:pPr>
              <w:rPr>
                <w:rFonts w:ascii="宋体"/>
                <w:vanish/>
              </w:rPr>
            </w:pPr>
          </w:p>
        </w:tc>
        <w:tc>
          <w:tcPr>
            <w:tcW w:w="0" w:type="auto"/>
            <w:gridSpan w:val="3"/>
            <w:shd w:val="clear" w:color="auto" w:fill="auto"/>
            <w:vAlign w:val="bottom"/>
          </w:tcPr>
          <w:p w14:paraId="012D55A8" w14:textId="77777777" w:rsidR="008A1CC1" w:rsidRDefault="008A1CC1">
            <w:pPr>
              <w:rPr>
                <w:rFonts w:ascii="宋体"/>
                <w:vanish/>
              </w:rPr>
            </w:pPr>
          </w:p>
        </w:tc>
        <w:tc>
          <w:tcPr>
            <w:tcW w:w="0" w:type="auto"/>
            <w:gridSpan w:val="3"/>
            <w:shd w:val="clear" w:color="auto" w:fill="auto"/>
            <w:vAlign w:val="bottom"/>
          </w:tcPr>
          <w:p w14:paraId="012D55A9" w14:textId="77777777" w:rsidR="008A1CC1" w:rsidRDefault="008A1CC1">
            <w:pPr>
              <w:rPr>
                <w:rFonts w:ascii="宋体"/>
                <w:vanish/>
              </w:rPr>
            </w:pPr>
          </w:p>
        </w:tc>
        <w:tc>
          <w:tcPr>
            <w:tcW w:w="0" w:type="auto"/>
            <w:gridSpan w:val="3"/>
            <w:shd w:val="clear" w:color="auto" w:fill="auto"/>
            <w:vAlign w:val="bottom"/>
          </w:tcPr>
          <w:p w14:paraId="012D55AA" w14:textId="77777777" w:rsidR="008A1CC1" w:rsidRDefault="008A1CC1">
            <w:pPr>
              <w:rPr>
                <w:rFonts w:ascii="宋体"/>
                <w:vanish/>
              </w:rPr>
            </w:pPr>
          </w:p>
        </w:tc>
        <w:tc>
          <w:tcPr>
            <w:tcW w:w="0" w:type="auto"/>
            <w:gridSpan w:val="3"/>
            <w:shd w:val="clear" w:color="auto" w:fill="auto"/>
            <w:vAlign w:val="bottom"/>
          </w:tcPr>
          <w:p w14:paraId="012D55AB" w14:textId="77777777" w:rsidR="008A1CC1" w:rsidRDefault="008A1CC1">
            <w:pPr>
              <w:rPr>
                <w:rFonts w:ascii="宋体"/>
                <w:vanish/>
              </w:rPr>
            </w:pPr>
          </w:p>
        </w:tc>
        <w:tc>
          <w:tcPr>
            <w:tcW w:w="0" w:type="auto"/>
            <w:gridSpan w:val="3"/>
            <w:shd w:val="clear" w:color="auto" w:fill="auto"/>
            <w:vAlign w:val="bottom"/>
          </w:tcPr>
          <w:p w14:paraId="012D55AC" w14:textId="77777777" w:rsidR="008A1CC1" w:rsidRDefault="008A1CC1">
            <w:pPr>
              <w:rPr>
                <w:rFonts w:ascii="宋体"/>
                <w:vanish/>
              </w:rPr>
            </w:pPr>
          </w:p>
        </w:tc>
      </w:tr>
      <w:tr w:rsidR="008A1CC1" w14:paraId="012D55C0" w14:textId="77777777">
        <w:trPr>
          <w:jc w:val="center"/>
          <w:hidden/>
        </w:trPr>
        <w:tc>
          <w:tcPr>
            <w:tcW w:w="0" w:type="auto"/>
            <w:gridSpan w:val="3"/>
            <w:shd w:val="clear" w:color="auto" w:fill="auto"/>
            <w:vAlign w:val="bottom"/>
          </w:tcPr>
          <w:p w14:paraId="012D55AE" w14:textId="77777777" w:rsidR="008A1CC1" w:rsidRDefault="008A1CC1">
            <w:pPr>
              <w:rPr>
                <w:rFonts w:ascii="宋体"/>
                <w:vanish/>
              </w:rPr>
            </w:pPr>
          </w:p>
        </w:tc>
        <w:tc>
          <w:tcPr>
            <w:tcW w:w="0" w:type="auto"/>
            <w:gridSpan w:val="3"/>
            <w:shd w:val="clear" w:color="auto" w:fill="auto"/>
            <w:vAlign w:val="bottom"/>
          </w:tcPr>
          <w:p w14:paraId="012D55AF" w14:textId="77777777" w:rsidR="008A1CC1" w:rsidRDefault="008A1CC1">
            <w:pPr>
              <w:rPr>
                <w:rFonts w:ascii="宋体"/>
                <w:vanish/>
              </w:rPr>
            </w:pPr>
          </w:p>
        </w:tc>
        <w:tc>
          <w:tcPr>
            <w:tcW w:w="0" w:type="auto"/>
            <w:gridSpan w:val="3"/>
            <w:shd w:val="clear" w:color="auto" w:fill="auto"/>
            <w:vAlign w:val="bottom"/>
          </w:tcPr>
          <w:p w14:paraId="012D55B0" w14:textId="77777777" w:rsidR="008A1CC1" w:rsidRDefault="008A1CC1">
            <w:pPr>
              <w:rPr>
                <w:rFonts w:ascii="宋体"/>
                <w:vanish/>
              </w:rPr>
            </w:pPr>
          </w:p>
        </w:tc>
        <w:tc>
          <w:tcPr>
            <w:tcW w:w="0" w:type="auto"/>
            <w:gridSpan w:val="3"/>
            <w:shd w:val="clear" w:color="auto" w:fill="auto"/>
            <w:vAlign w:val="bottom"/>
          </w:tcPr>
          <w:p w14:paraId="012D55B1" w14:textId="77777777" w:rsidR="008A1CC1" w:rsidRDefault="008A1CC1">
            <w:pPr>
              <w:rPr>
                <w:rFonts w:ascii="宋体"/>
                <w:vanish/>
              </w:rPr>
            </w:pPr>
          </w:p>
        </w:tc>
        <w:tc>
          <w:tcPr>
            <w:tcW w:w="0" w:type="auto"/>
            <w:gridSpan w:val="3"/>
            <w:shd w:val="clear" w:color="auto" w:fill="auto"/>
            <w:vAlign w:val="bottom"/>
          </w:tcPr>
          <w:p w14:paraId="012D55B2" w14:textId="77777777" w:rsidR="008A1CC1" w:rsidRDefault="008A1CC1">
            <w:pPr>
              <w:rPr>
                <w:rFonts w:ascii="宋体"/>
                <w:vanish/>
              </w:rPr>
            </w:pPr>
          </w:p>
        </w:tc>
        <w:tc>
          <w:tcPr>
            <w:tcW w:w="0" w:type="auto"/>
            <w:gridSpan w:val="3"/>
            <w:shd w:val="clear" w:color="auto" w:fill="auto"/>
            <w:vAlign w:val="bottom"/>
          </w:tcPr>
          <w:p w14:paraId="012D55B3" w14:textId="77777777" w:rsidR="008A1CC1" w:rsidRDefault="008A1CC1">
            <w:pPr>
              <w:rPr>
                <w:rFonts w:ascii="宋体"/>
                <w:vanish/>
              </w:rPr>
            </w:pPr>
          </w:p>
        </w:tc>
        <w:tc>
          <w:tcPr>
            <w:tcW w:w="0" w:type="auto"/>
            <w:gridSpan w:val="3"/>
            <w:shd w:val="clear" w:color="auto" w:fill="auto"/>
            <w:vAlign w:val="bottom"/>
          </w:tcPr>
          <w:p w14:paraId="012D55B4" w14:textId="77777777" w:rsidR="008A1CC1" w:rsidRDefault="008A1CC1">
            <w:pPr>
              <w:rPr>
                <w:rFonts w:ascii="宋体"/>
                <w:vanish/>
              </w:rPr>
            </w:pPr>
          </w:p>
        </w:tc>
        <w:tc>
          <w:tcPr>
            <w:tcW w:w="0" w:type="auto"/>
            <w:gridSpan w:val="3"/>
            <w:shd w:val="clear" w:color="auto" w:fill="auto"/>
            <w:vAlign w:val="bottom"/>
          </w:tcPr>
          <w:p w14:paraId="012D55B5" w14:textId="77777777" w:rsidR="008A1CC1" w:rsidRDefault="008A1CC1">
            <w:pPr>
              <w:rPr>
                <w:rFonts w:ascii="宋体"/>
                <w:vanish/>
              </w:rPr>
            </w:pPr>
          </w:p>
        </w:tc>
        <w:tc>
          <w:tcPr>
            <w:tcW w:w="0" w:type="auto"/>
            <w:gridSpan w:val="3"/>
            <w:shd w:val="clear" w:color="auto" w:fill="auto"/>
            <w:vAlign w:val="bottom"/>
          </w:tcPr>
          <w:p w14:paraId="012D55B6" w14:textId="77777777" w:rsidR="008A1CC1" w:rsidRDefault="008A1CC1">
            <w:pPr>
              <w:rPr>
                <w:rFonts w:ascii="宋体"/>
                <w:vanish/>
              </w:rPr>
            </w:pPr>
          </w:p>
        </w:tc>
        <w:tc>
          <w:tcPr>
            <w:tcW w:w="0" w:type="auto"/>
            <w:gridSpan w:val="3"/>
            <w:shd w:val="clear" w:color="auto" w:fill="auto"/>
            <w:vAlign w:val="bottom"/>
          </w:tcPr>
          <w:p w14:paraId="012D55B7" w14:textId="77777777" w:rsidR="008A1CC1" w:rsidRDefault="008A1CC1">
            <w:pPr>
              <w:rPr>
                <w:rFonts w:ascii="宋体"/>
                <w:vanish/>
              </w:rPr>
            </w:pPr>
          </w:p>
        </w:tc>
        <w:tc>
          <w:tcPr>
            <w:tcW w:w="0" w:type="auto"/>
            <w:gridSpan w:val="3"/>
            <w:shd w:val="clear" w:color="auto" w:fill="auto"/>
            <w:vAlign w:val="bottom"/>
          </w:tcPr>
          <w:p w14:paraId="012D55B8" w14:textId="77777777" w:rsidR="008A1CC1" w:rsidRDefault="008A1CC1">
            <w:pPr>
              <w:rPr>
                <w:rFonts w:ascii="宋体"/>
                <w:vanish/>
              </w:rPr>
            </w:pPr>
          </w:p>
        </w:tc>
        <w:tc>
          <w:tcPr>
            <w:tcW w:w="0" w:type="auto"/>
            <w:gridSpan w:val="3"/>
            <w:shd w:val="clear" w:color="auto" w:fill="auto"/>
            <w:vAlign w:val="bottom"/>
          </w:tcPr>
          <w:p w14:paraId="012D55B9" w14:textId="77777777" w:rsidR="008A1CC1" w:rsidRDefault="008A1CC1">
            <w:pPr>
              <w:rPr>
                <w:rFonts w:ascii="宋体"/>
                <w:vanish/>
              </w:rPr>
            </w:pPr>
          </w:p>
        </w:tc>
        <w:tc>
          <w:tcPr>
            <w:tcW w:w="0" w:type="auto"/>
            <w:gridSpan w:val="3"/>
            <w:shd w:val="clear" w:color="auto" w:fill="auto"/>
            <w:vAlign w:val="bottom"/>
          </w:tcPr>
          <w:p w14:paraId="012D55BA" w14:textId="77777777" w:rsidR="008A1CC1" w:rsidRDefault="008A1CC1">
            <w:pPr>
              <w:rPr>
                <w:rFonts w:ascii="宋体"/>
                <w:vanish/>
              </w:rPr>
            </w:pPr>
          </w:p>
        </w:tc>
        <w:tc>
          <w:tcPr>
            <w:tcW w:w="0" w:type="auto"/>
            <w:gridSpan w:val="3"/>
            <w:shd w:val="clear" w:color="auto" w:fill="auto"/>
            <w:vAlign w:val="bottom"/>
          </w:tcPr>
          <w:p w14:paraId="012D55BB" w14:textId="77777777" w:rsidR="008A1CC1" w:rsidRDefault="008A1CC1">
            <w:pPr>
              <w:rPr>
                <w:rFonts w:ascii="宋体"/>
                <w:vanish/>
              </w:rPr>
            </w:pPr>
          </w:p>
        </w:tc>
        <w:tc>
          <w:tcPr>
            <w:tcW w:w="0" w:type="auto"/>
            <w:gridSpan w:val="3"/>
            <w:shd w:val="clear" w:color="auto" w:fill="auto"/>
            <w:vAlign w:val="bottom"/>
          </w:tcPr>
          <w:p w14:paraId="012D55BC" w14:textId="77777777" w:rsidR="008A1CC1" w:rsidRDefault="008A1CC1">
            <w:pPr>
              <w:rPr>
                <w:rFonts w:ascii="宋体"/>
                <w:vanish/>
              </w:rPr>
            </w:pPr>
          </w:p>
        </w:tc>
        <w:tc>
          <w:tcPr>
            <w:tcW w:w="0" w:type="auto"/>
            <w:gridSpan w:val="3"/>
            <w:shd w:val="clear" w:color="auto" w:fill="auto"/>
            <w:vAlign w:val="bottom"/>
          </w:tcPr>
          <w:p w14:paraId="012D55BD" w14:textId="77777777" w:rsidR="008A1CC1" w:rsidRDefault="008A1CC1">
            <w:pPr>
              <w:rPr>
                <w:rFonts w:ascii="宋体"/>
                <w:vanish/>
              </w:rPr>
            </w:pPr>
          </w:p>
        </w:tc>
        <w:tc>
          <w:tcPr>
            <w:tcW w:w="0" w:type="auto"/>
            <w:gridSpan w:val="3"/>
            <w:shd w:val="clear" w:color="auto" w:fill="auto"/>
            <w:vAlign w:val="bottom"/>
          </w:tcPr>
          <w:p w14:paraId="012D55BE" w14:textId="77777777" w:rsidR="008A1CC1" w:rsidRDefault="008A1CC1">
            <w:pPr>
              <w:rPr>
                <w:rFonts w:ascii="宋体"/>
                <w:vanish/>
              </w:rPr>
            </w:pPr>
          </w:p>
        </w:tc>
        <w:tc>
          <w:tcPr>
            <w:tcW w:w="0" w:type="auto"/>
            <w:gridSpan w:val="3"/>
            <w:shd w:val="clear" w:color="auto" w:fill="auto"/>
            <w:vAlign w:val="bottom"/>
          </w:tcPr>
          <w:p w14:paraId="012D55BF" w14:textId="77777777" w:rsidR="008A1CC1" w:rsidRDefault="008A1CC1">
            <w:pPr>
              <w:rPr>
                <w:rFonts w:ascii="宋体"/>
                <w:vanish/>
              </w:rPr>
            </w:pPr>
          </w:p>
        </w:tc>
      </w:tr>
      <w:tr w:rsidR="008A1CC1" w14:paraId="012D55D3" w14:textId="77777777">
        <w:trPr>
          <w:jc w:val="center"/>
          <w:hidden/>
        </w:trPr>
        <w:tc>
          <w:tcPr>
            <w:tcW w:w="0" w:type="auto"/>
            <w:gridSpan w:val="3"/>
            <w:shd w:val="clear" w:color="auto" w:fill="auto"/>
            <w:vAlign w:val="bottom"/>
          </w:tcPr>
          <w:p w14:paraId="012D55C1" w14:textId="77777777" w:rsidR="008A1CC1" w:rsidRDefault="008A1CC1">
            <w:pPr>
              <w:rPr>
                <w:rFonts w:ascii="宋体"/>
                <w:vanish/>
              </w:rPr>
            </w:pPr>
          </w:p>
        </w:tc>
        <w:tc>
          <w:tcPr>
            <w:tcW w:w="0" w:type="auto"/>
            <w:gridSpan w:val="3"/>
            <w:shd w:val="clear" w:color="auto" w:fill="auto"/>
            <w:vAlign w:val="bottom"/>
          </w:tcPr>
          <w:p w14:paraId="012D55C2" w14:textId="77777777" w:rsidR="008A1CC1" w:rsidRDefault="008A1CC1">
            <w:pPr>
              <w:rPr>
                <w:rFonts w:ascii="宋体"/>
                <w:vanish/>
              </w:rPr>
            </w:pPr>
          </w:p>
        </w:tc>
        <w:tc>
          <w:tcPr>
            <w:tcW w:w="0" w:type="auto"/>
            <w:gridSpan w:val="3"/>
            <w:shd w:val="clear" w:color="auto" w:fill="auto"/>
            <w:vAlign w:val="bottom"/>
          </w:tcPr>
          <w:p w14:paraId="012D55C3" w14:textId="77777777" w:rsidR="008A1CC1" w:rsidRDefault="008A1CC1">
            <w:pPr>
              <w:rPr>
                <w:rFonts w:ascii="宋体"/>
                <w:vanish/>
              </w:rPr>
            </w:pPr>
          </w:p>
        </w:tc>
        <w:tc>
          <w:tcPr>
            <w:tcW w:w="0" w:type="auto"/>
            <w:gridSpan w:val="3"/>
            <w:shd w:val="clear" w:color="auto" w:fill="auto"/>
            <w:vAlign w:val="bottom"/>
          </w:tcPr>
          <w:p w14:paraId="012D55C4" w14:textId="77777777" w:rsidR="008A1CC1" w:rsidRDefault="008A1CC1">
            <w:pPr>
              <w:rPr>
                <w:rFonts w:ascii="宋体"/>
                <w:vanish/>
              </w:rPr>
            </w:pPr>
          </w:p>
        </w:tc>
        <w:tc>
          <w:tcPr>
            <w:tcW w:w="0" w:type="auto"/>
            <w:gridSpan w:val="3"/>
            <w:shd w:val="clear" w:color="auto" w:fill="auto"/>
            <w:vAlign w:val="bottom"/>
          </w:tcPr>
          <w:p w14:paraId="012D55C5" w14:textId="77777777" w:rsidR="008A1CC1" w:rsidRDefault="008A1CC1">
            <w:pPr>
              <w:rPr>
                <w:rFonts w:ascii="宋体"/>
                <w:vanish/>
              </w:rPr>
            </w:pPr>
          </w:p>
        </w:tc>
        <w:tc>
          <w:tcPr>
            <w:tcW w:w="0" w:type="auto"/>
            <w:gridSpan w:val="3"/>
            <w:shd w:val="clear" w:color="auto" w:fill="auto"/>
            <w:vAlign w:val="bottom"/>
          </w:tcPr>
          <w:p w14:paraId="012D55C6" w14:textId="77777777" w:rsidR="008A1CC1" w:rsidRDefault="008A1CC1">
            <w:pPr>
              <w:rPr>
                <w:rFonts w:ascii="宋体"/>
                <w:vanish/>
              </w:rPr>
            </w:pPr>
          </w:p>
        </w:tc>
        <w:tc>
          <w:tcPr>
            <w:tcW w:w="0" w:type="auto"/>
            <w:gridSpan w:val="3"/>
            <w:shd w:val="clear" w:color="auto" w:fill="auto"/>
            <w:vAlign w:val="bottom"/>
          </w:tcPr>
          <w:p w14:paraId="012D55C7" w14:textId="77777777" w:rsidR="008A1CC1" w:rsidRDefault="008A1CC1">
            <w:pPr>
              <w:rPr>
                <w:rFonts w:ascii="宋体"/>
                <w:vanish/>
              </w:rPr>
            </w:pPr>
          </w:p>
        </w:tc>
        <w:tc>
          <w:tcPr>
            <w:tcW w:w="0" w:type="auto"/>
            <w:gridSpan w:val="3"/>
            <w:shd w:val="clear" w:color="auto" w:fill="auto"/>
            <w:vAlign w:val="bottom"/>
          </w:tcPr>
          <w:p w14:paraId="012D55C8" w14:textId="77777777" w:rsidR="008A1CC1" w:rsidRDefault="008A1CC1">
            <w:pPr>
              <w:rPr>
                <w:rFonts w:ascii="宋体"/>
                <w:vanish/>
              </w:rPr>
            </w:pPr>
          </w:p>
        </w:tc>
        <w:tc>
          <w:tcPr>
            <w:tcW w:w="0" w:type="auto"/>
            <w:gridSpan w:val="3"/>
            <w:shd w:val="clear" w:color="auto" w:fill="auto"/>
            <w:vAlign w:val="bottom"/>
          </w:tcPr>
          <w:p w14:paraId="012D55C9" w14:textId="77777777" w:rsidR="008A1CC1" w:rsidRDefault="008A1CC1">
            <w:pPr>
              <w:rPr>
                <w:rFonts w:ascii="宋体"/>
                <w:vanish/>
              </w:rPr>
            </w:pPr>
          </w:p>
        </w:tc>
        <w:tc>
          <w:tcPr>
            <w:tcW w:w="0" w:type="auto"/>
            <w:gridSpan w:val="3"/>
            <w:shd w:val="clear" w:color="auto" w:fill="auto"/>
            <w:vAlign w:val="bottom"/>
          </w:tcPr>
          <w:p w14:paraId="012D55CA" w14:textId="77777777" w:rsidR="008A1CC1" w:rsidRDefault="008A1CC1">
            <w:pPr>
              <w:rPr>
                <w:rFonts w:ascii="宋体"/>
                <w:vanish/>
              </w:rPr>
            </w:pPr>
          </w:p>
        </w:tc>
        <w:tc>
          <w:tcPr>
            <w:tcW w:w="0" w:type="auto"/>
            <w:gridSpan w:val="3"/>
            <w:shd w:val="clear" w:color="auto" w:fill="auto"/>
            <w:vAlign w:val="bottom"/>
          </w:tcPr>
          <w:p w14:paraId="012D55CB" w14:textId="77777777" w:rsidR="008A1CC1" w:rsidRDefault="008A1CC1">
            <w:pPr>
              <w:rPr>
                <w:rFonts w:ascii="宋体"/>
                <w:vanish/>
              </w:rPr>
            </w:pPr>
          </w:p>
        </w:tc>
        <w:tc>
          <w:tcPr>
            <w:tcW w:w="0" w:type="auto"/>
            <w:gridSpan w:val="3"/>
            <w:shd w:val="clear" w:color="auto" w:fill="auto"/>
            <w:vAlign w:val="bottom"/>
          </w:tcPr>
          <w:p w14:paraId="012D55CC" w14:textId="77777777" w:rsidR="008A1CC1" w:rsidRDefault="008A1CC1">
            <w:pPr>
              <w:rPr>
                <w:rFonts w:ascii="宋体"/>
                <w:vanish/>
              </w:rPr>
            </w:pPr>
          </w:p>
        </w:tc>
        <w:tc>
          <w:tcPr>
            <w:tcW w:w="0" w:type="auto"/>
            <w:gridSpan w:val="3"/>
            <w:shd w:val="clear" w:color="auto" w:fill="auto"/>
            <w:vAlign w:val="bottom"/>
          </w:tcPr>
          <w:p w14:paraId="012D55CD" w14:textId="77777777" w:rsidR="008A1CC1" w:rsidRDefault="008A1CC1">
            <w:pPr>
              <w:rPr>
                <w:rFonts w:ascii="宋体"/>
                <w:vanish/>
              </w:rPr>
            </w:pPr>
          </w:p>
        </w:tc>
        <w:tc>
          <w:tcPr>
            <w:tcW w:w="0" w:type="auto"/>
            <w:gridSpan w:val="3"/>
            <w:shd w:val="clear" w:color="auto" w:fill="auto"/>
            <w:vAlign w:val="bottom"/>
          </w:tcPr>
          <w:p w14:paraId="012D55CE" w14:textId="77777777" w:rsidR="008A1CC1" w:rsidRDefault="008A1CC1">
            <w:pPr>
              <w:rPr>
                <w:rFonts w:ascii="宋体"/>
                <w:vanish/>
              </w:rPr>
            </w:pPr>
          </w:p>
        </w:tc>
        <w:tc>
          <w:tcPr>
            <w:tcW w:w="0" w:type="auto"/>
            <w:gridSpan w:val="3"/>
            <w:shd w:val="clear" w:color="auto" w:fill="auto"/>
            <w:vAlign w:val="bottom"/>
          </w:tcPr>
          <w:p w14:paraId="012D55CF" w14:textId="77777777" w:rsidR="008A1CC1" w:rsidRDefault="008A1CC1">
            <w:pPr>
              <w:rPr>
                <w:rFonts w:ascii="宋体"/>
                <w:vanish/>
              </w:rPr>
            </w:pPr>
          </w:p>
        </w:tc>
        <w:tc>
          <w:tcPr>
            <w:tcW w:w="0" w:type="auto"/>
            <w:gridSpan w:val="3"/>
            <w:shd w:val="clear" w:color="auto" w:fill="auto"/>
            <w:vAlign w:val="bottom"/>
          </w:tcPr>
          <w:p w14:paraId="012D55D0" w14:textId="77777777" w:rsidR="008A1CC1" w:rsidRDefault="008A1CC1">
            <w:pPr>
              <w:rPr>
                <w:rFonts w:ascii="宋体"/>
                <w:vanish/>
              </w:rPr>
            </w:pPr>
          </w:p>
        </w:tc>
        <w:tc>
          <w:tcPr>
            <w:tcW w:w="0" w:type="auto"/>
            <w:gridSpan w:val="3"/>
            <w:shd w:val="clear" w:color="auto" w:fill="auto"/>
            <w:vAlign w:val="bottom"/>
          </w:tcPr>
          <w:p w14:paraId="012D55D1" w14:textId="77777777" w:rsidR="008A1CC1" w:rsidRDefault="008A1CC1">
            <w:pPr>
              <w:rPr>
                <w:rFonts w:ascii="宋体"/>
                <w:vanish/>
              </w:rPr>
            </w:pPr>
          </w:p>
        </w:tc>
        <w:tc>
          <w:tcPr>
            <w:tcW w:w="0" w:type="auto"/>
            <w:gridSpan w:val="3"/>
            <w:shd w:val="clear" w:color="auto" w:fill="auto"/>
            <w:vAlign w:val="bottom"/>
          </w:tcPr>
          <w:p w14:paraId="012D55D2" w14:textId="77777777" w:rsidR="008A1CC1" w:rsidRDefault="008A1CC1">
            <w:pPr>
              <w:rPr>
                <w:rFonts w:ascii="宋体"/>
                <w:vanish/>
              </w:rPr>
            </w:pPr>
          </w:p>
        </w:tc>
      </w:tr>
      <w:tr w:rsidR="008A1CC1" w14:paraId="012D55E6" w14:textId="77777777">
        <w:trPr>
          <w:jc w:val="center"/>
          <w:hidden/>
        </w:trPr>
        <w:tc>
          <w:tcPr>
            <w:tcW w:w="0" w:type="auto"/>
            <w:gridSpan w:val="3"/>
            <w:shd w:val="clear" w:color="auto" w:fill="auto"/>
            <w:vAlign w:val="bottom"/>
          </w:tcPr>
          <w:p w14:paraId="012D55D4" w14:textId="77777777" w:rsidR="008A1CC1" w:rsidRDefault="008A1CC1">
            <w:pPr>
              <w:rPr>
                <w:rFonts w:ascii="宋体"/>
                <w:vanish/>
              </w:rPr>
            </w:pPr>
          </w:p>
        </w:tc>
        <w:tc>
          <w:tcPr>
            <w:tcW w:w="0" w:type="auto"/>
            <w:gridSpan w:val="3"/>
            <w:shd w:val="clear" w:color="auto" w:fill="auto"/>
            <w:vAlign w:val="bottom"/>
          </w:tcPr>
          <w:p w14:paraId="012D55D5" w14:textId="77777777" w:rsidR="008A1CC1" w:rsidRDefault="008A1CC1">
            <w:pPr>
              <w:rPr>
                <w:rFonts w:ascii="宋体"/>
                <w:vanish/>
              </w:rPr>
            </w:pPr>
          </w:p>
        </w:tc>
        <w:tc>
          <w:tcPr>
            <w:tcW w:w="0" w:type="auto"/>
            <w:gridSpan w:val="3"/>
            <w:shd w:val="clear" w:color="auto" w:fill="auto"/>
            <w:vAlign w:val="bottom"/>
          </w:tcPr>
          <w:p w14:paraId="012D55D6" w14:textId="77777777" w:rsidR="008A1CC1" w:rsidRDefault="008A1CC1">
            <w:pPr>
              <w:rPr>
                <w:rFonts w:ascii="宋体"/>
                <w:vanish/>
              </w:rPr>
            </w:pPr>
          </w:p>
        </w:tc>
        <w:tc>
          <w:tcPr>
            <w:tcW w:w="0" w:type="auto"/>
            <w:gridSpan w:val="3"/>
            <w:shd w:val="clear" w:color="auto" w:fill="auto"/>
            <w:vAlign w:val="bottom"/>
          </w:tcPr>
          <w:p w14:paraId="012D55D7" w14:textId="77777777" w:rsidR="008A1CC1" w:rsidRDefault="008A1CC1">
            <w:pPr>
              <w:rPr>
                <w:rFonts w:ascii="宋体"/>
                <w:vanish/>
              </w:rPr>
            </w:pPr>
          </w:p>
        </w:tc>
        <w:tc>
          <w:tcPr>
            <w:tcW w:w="0" w:type="auto"/>
            <w:gridSpan w:val="3"/>
            <w:shd w:val="clear" w:color="auto" w:fill="auto"/>
            <w:vAlign w:val="bottom"/>
          </w:tcPr>
          <w:p w14:paraId="012D55D8" w14:textId="77777777" w:rsidR="008A1CC1" w:rsidRDefault="008A1CC1">
            <w:pPr>
              <w:rPr>
                <w:rFonts w:ascii="宋体"/>
                <w:vanish/>
              </w:rPr>
            </w:pPr>
          </w:p>
        </w:tc>
        <w:tc>
          <w:tcPr>
            <w:tcW w:w="0" w:type="auto"/>
            <w:gridSpan w:val="3"/>
            <w:shd w:val="clear" w:color="auto" w:fill="auto"/>
            <w:vAlign w:val="bottom"/>
          </w:tcPr>
          <w:p w14:paraId="012D55D9" w14:textId="77777777" w:rsidR="008A1CC1" w:rsidRDefault="008A1CC1">
            <w:pPr>
              <w:rPr>
                <w:rFonts w:ascii="宋体"/>
                <w:vanish/>
              </w:rPr>
            </w:pPr>
          </w:p>
        </w:tc>
        <w:tc>
          <w:tcPr>
            <w:tcW w:w="0" w:type="auto"/>
            <w:gridSpan w:val="3"/>
            <w:shd w:val="clear" w:color="auto" w:fill="auto"/>
            <w:vAlign w:val="bottom"/>
          </w:tcPr>
          <w:p w14:paraId="012D55DA" w14:textId="77777777" w:rsidR="008A1CC1" w:rsidRDefault="008A1CC1">
            <w:pPr>
              <w:rPr>
                <w:rFonts w:ascii="宋体"/>
                <w:vanish/>
              </w:rPr>
            </w:pPr>
          </w:p>
        </w:tc>
        <w:tc>
          <w:tcPr>
            <w:tcW w:w="0" w:type="auto"/>
            <w:gridSpan w:val="3"/>
            <w:shd w:val="clear" w:color="auto" w:fill="auto"/>
            <w:vAlign w:val="bottom"/>
          </w:tcPr>
          <w:p w14:paraId="012D55DB" w14:textId="77777777" w:rsidR="008A1CC1" w:rsidRDefault="008A1CC1">
            <w:pPr>
              <w:rPr>
                <w:rFonts w:ascii="宋体"/>
                <w:vanish/>
              </w:rPr>
            </w:pPr>
          </w:p>
        </w:tc>
        <w:tc>
          <w:tcPr>
            <w:tcW w:w="0" w:type="auto"/>
            <w:gridSpan w:val="3"/>
            <w:shd w:val="clear" w:color="auto" w:fill="auto"/>
            <w:vAlign w:val="bottom"/>
          </w:tcPr>
          <w:p w14:paraId="012D55DC" w14:textId="77777777" w:rsidR="008A1CC1" w:rsidRDefault="008A1CC1">
            <w:pPr>
              <w:rPr>
                <w:rFonts w:ascii="宋体"/>
                <w:vanish/>
              </w:rPr>
            </w:pPr>
          </w:p>
        </w:tc>
        <w:tc>
          <w:tcPr>
            <w:tcW w:w="0" w:type="auto"/>
            <w:gridSpan w:val="3"/>
            <w:shd w:val="clear" w:color="auto" w:fill="auto"/>
            <w:vAlign w:val="bottom"/>
          </w:tcPr>
          <w:p w14:paraId="012D55DD" w14:textId="77777777" w:rsidR="008A1CC1" w:rsidRDefault="008A1CC1">
            <w:pPr>
              <w:rPr>
                <w:rFonts w:ascii="宋体"/>
                <w:vanish/>
              </w:rPr>
            </w:pPr>
          </w:p>
        </w:tc>
        <w:tc>
          <w:tcPr>
            <w:tcW w:w="0" w:type="auto"/>
            <w:gridSpan w:val="3"/>
            <w:shd w:val="clear" w:color="auto" w:fill="auto"/>
            <w:vAlign w:val="bottom"/>
          </w:tcPr>
          <w:p w14:paraId="012D55DE" w14:textId="77777777" w:rsidR="008A1CC1" w:rsidRDefault="008A1CC1">
            <w:pPr>
              <w:rPr>
                <w:rFonts w:ascii="宋体"/>
                <w:vanish/>
              </w:rPr>
            </w:pPr>
          </w:p>
        </w:tc>
        <w:tc>
          <w:tcPr>
            <w:tcW w:w="0" w:type="auto"/>
            <w:gridSpan w:val="3"/>
            <w:shd w:val="clear" w:color="auto" w:fill="auto"/>
            <w:vAlign w:val="bottom"/>
          </w:tcPr>
          <w:p w14:paraId="012D55DF" w14:textId="77777777" w:rsidR="008A1CC1" w:rsidRDefault="008A1CC1">
            <w:pPr>
              <w:rPr>
                <w:rFonts w:ascii="宋体"/>
                <w:vanish/>
              </w:rPr>
            </w:pPr>
          </w:p>
        </w:tc>
        <w:tc>
          <w:tcPr>
            <w:tcW w:w="0" w:type="auto"/>
            <w:gridSpan w:val="3"/>
            <w:shd w:val="clear" w:color="auto" w:fill="auto"/>
            <w:vAlign w:val="bottom"/>
          </w:tcPr>
          <w:p w14:paraId="012D55E0" w14:textId="77777777" w:rsidR="008A1CC1" w:rsidRDefault="008A1CC1">
            <w:pPr>
              <w:rPr>
                <w:rFonts w:ascii="宋体"/>
                <w:vanish/>
              </w:rPr>
            </w:pPr>
          </w:p>
        </w:tc>
        <w:tc>
          <w:tcPr>
            <w:tcW w:w="0" w:type="auto"/>
            <w:gridSpan w:val="3"/>
            <w:shd w:val="clear" w:color="auto" w:fill="auto"/>
            <w:vAlign w:val="bottom"/>
          </w:tcPr>
          <w:p w14:paraId="012D55E1" w14:textId="77777777" w:rsidR="008A1CC1" w:rsidRDefault="008A1CC1">
            <w:pPr>
              <w:rPr>
                <w:rFonts w:ascii="宋体"/>
                <w:vanish/>
              </w:rPr>
            </w:pPr>
          </w:p>
        </w:tc>
        <w:tc>
          <w:tcPr>
            <w:tcW w:w="0" w:type="auto"/>
            <w:gridSpan w:val="3"/>
            <w:shd w:val="clear" w:color="auto" w:fill="auto"/>
            <w:vAlign w:val="bottom"/>
          </w:tcPr>
          <w:p w14:paraId="012D55E2" w14:textId="77777777" w:rsidR="008A1CC1" w:rsidRDefault="008A1CC1">
            <w:pPr>
              <w:rPr>
                <w:rFonts w:ascii="宋体"/>
                <w:vanish/>
              </w:rPr>
            </w:pPr>
          </w:p>
        </w:tc>
        <w:tc>
          <w:tcPr>
            <w:tcW w:w="0" w:type="auto"/>
            <w:gridSpan w:val="3"/>
            <w:shd w:val="clear" w:color="auto" w:fill="auto"/>
            <w:vAlign w:val="bottom"/>
          </w:tcPr>
          <w:p w14:paraId="012D55E3" w14:textId="77777777" w:rsidR="008A1CC1" w:rsidRDefault="008A1CC1">
            <w:pPr>
              <w:rPr>
                <w:rFonts w:ascii="宋体"/>
                <w:vanish/>
              </w:rPr>
            </w:pPr>
          </w:p>
        </w:tc>
        <w:tc>
          <w:tcPr>
            <w:tcW w:w="0" w:type="auto"/>
            <w:gridSpan w:val="3"/>
            <w:shd w:val="clear" w:color="auto" w:fill="auto"/>
            <w:vAlign w:val="bottom"/>
          </w:tcPr>
          <w:p w14:paraId="012D55E4" w14:textId="77777777" w:rsidR="008A1CC1" w:rsidRDefault="008A1CC1">
            <w:pPr>
              <w:rPr>
                <w:rFonts w:ascii="宋体"/>
                <w:vanish/>
              </w:rPr>
            </w:pPr>
          </w:p>
        </w:tc>
        <w:tc>
          <w:tcPr>
            <w:tcW w:w="0" w:type="auto"/>
            <w:gridSpan w:val="3"/>
            <w:shd w:val="clear" w:color="auto" w:fill="auto"/>
            <w:vAlign w:val="bottom"/>
          </w:tcPr>
          <w:p w14:paraId="012D55E5" w14:textId="77777777" w:rsidR="008A1CC1" w:rsidRDefault="008A1CC1">
            <w:pPr>
              <w:rPr>
                <w:rFonts w:ascii="宋体"/>
                <w:vanish/>
              </w:rPr>
            </w:pPr>
          </w:p>
        </w:tc>
      </w:tr>
      <w:tr w:rsidR="008A1CC1" w14:paraId="012D55F9" w14:textId="77777777">
        <w:trPr>
          <w:jc w:val="center"/>
          <w:hidden/>
        </w:trPr>
        <w:tc>
          <w:tcPr>
            <w:tcW w:w="0" w:type="auto"/>
            <w:gridSpan w:val="3"/>
            <w:shd w:val="clear" w:color="auto" w:fill="auto"/>
            <w:vAlign w:val="bottom"/>
          </w:tcPr>
          <w:p w14:paraId="012D55E7" w14:textId="77777777" w:rsidR="008A1CC1" w:rsidRDefault="008A1CC1">
            <w:pPr>
              <w:rPr>
                <w:rFonts w:ascii="宋体"/>
                <w:vanish/>
              </w:rPr>
            </w:pPr>
          </w:p>
        </w:tc>
        <w:tc>
          <w:tcPr>
            <w:tcW w:w="0" w:type="auto"/>
            <w:gridSpan w:val="3"/>
            <w:shd w:val="clear" w:color="auto" w:fill="auto"/>
            <w:vAlign w:val="bottom"/>
          </w:tcPr>
          <w:p w14:paraId="012D55E8" w14:textId="77777777" w:rsidR="008A1CC1" w:rsidRDefault="008A1CC1">
            <w:pPr>
              <w:rPr>
                <w:rFonts w:ascii="宋体"/>
                <w:vanish/>
              </w:rPr>
            </w:pPr>
          </w:p>
        </w:tc>
        <w:tc>
          <w:tcPr>
            <w:tcW w:w="0" w:type="auto"/>
            <w:gridSpan w:val="3"/>
            <w:shd w:val="clear" w:color="auto" w:fill="auto"/>
            <w:vAlign w:val="bottom"/>
          </w:tcPr>
          <w:p w14:paraId="012D55E9" w14:textId="77777777" w:rsidR="008A1CC1" w:rsidRDefault="008A1CC1">
            <w:pPr>
              <w:rPr>
                <w:rFonts w:ascii="宋体"/>
                <w:vanish/>
              </w:rPr>
            </w:pPr>
          </w:p>
        </w:tc>
        <w:tc>
          <w:tcPr>
            <w:tcW w:w="0" w:type="auto"/>
            <w:gridSpan w:val="3"/>
            <w:shd w:val="clear" w:color="auto" w:fill="auto"/>
            <w:vAlign w:val="bottom"/>
          </w:tcPr>
          <w:p w14:paraId="012D55EA" w14:textId="77777777" w:rsidR="008A1CC1" w:rsidRDefault="008A1CC1">
            <w:pPr>
              <w:rPr>
                <w:rFonts w:ascii="宋体"/>
                <w:vanish/>
              </w:rPr>
            </w:pPr>
          </w:p>
        </w:tc>
        <w:tc>
          <w:tcPr>
            <w:tcW w:w="0" w:type="auto"/>
            <w:gridSpan w:val="3"/>
            <w:shd w:val="clear" w:color="auto" w:fill="auto"/>
            <w:vAlign w:val="bottom"/>
          </w:tcPr>
          <w:p w14:paraId="012D55EB" w14:textId="77777777" w:rsidR="008A1CC1" w:rsidRDefault="008A1CC1">
            <w:pPr>
              <w:rPr>
                <w:rFonts w:ascii="宋体"/>
                <w:vanish/>
              </w:rPr>
            </w:pPr>
          </w:p>
        </w:tc>
        <w:tc>
          <w:tcPr>
            <w:tcW w:w="0" w:type="auto"/>
            <w:gridSpan w:val="3"/>
            <w:shd w:val="clear" w:color="auto" w:fill="auto"/>
            <w:vAlign w:val="bottom"/>
          </w:tcPr>
          <w:p w14:paraId="012D55EC" w14:textId="77777777" w:rsidR="008A1CC1" w:rsidRDefault="008A1CC1">
            <w:pPr>
              <w:rPr>
                <w:rFonts w:ascii="宋体"/>
                <w:vanish/>
              </w:rPr>
            </w:pPr>
          </w:p>
        </w:tc>
        <w:tc>
          <w:tcPr>
            <w:tcW w:w="0" w:type="auto"/>
            <w:gridSpan w:val="3"/>
            <w:shd w:val="clear" w:color="auto" w:fill="auto"/>
            <w:vAlign w:val="bottom"/>
          </w:tcPr>
          <w:p w14:paraId="012D55ED" w14:textId="77777777" w:rsidR="008A1CC1" w:rsidRDefault="008A1CC1">
            <w:pPr>
              <w:rPr>
                <w:rFonts w:ascii="宋体"/>
                <w:vanish/>
              </w:rPr>
            </w:pPr>
          </w:p>
        </w:tc>
        <w:tc>
          <w:tcPr>
            <w:tcW w:w="0" w:type="auto"/>
            <w:gridSpan w:val="3"/>
            <w:shd w:val="clear" w:color="auto" w:fill="auto"/>
            <w:vAlign w:val="bottom"/>
          </w:tcPr>
          <w:p w14:paraId="012D55EE" w14:textId="77777777" w:rsidR="008A1CC1" w:rsidRDefault="008A1CC1">
            <w:pPr>
              <w:rPr>
                <w:rFonts w:ascii="宋体"/>
                <w:vanish/>
              </w:rPr>
            </w:pPr>
          </w:p>
        </w:tc>
        <w:tc>
          <w:tcPr>
            <w:tcW w:w="0" w:type="auto"/>
            <w:gridSpan w:val="3"/>
            <w:shd w:val="clear" w:color="auto" w:fill="auto"/>
            <w:vAlign w:val="bottom"/>
          </w:tcPr>
          <w:p w14:paraId="012D55EF" w14:textId="77777777" w:rsidR="008A1CC1" w:rsidRDefault="008A1CC1">
            <w:pPr>
              <w:rPr>
                <w:rFonts w:ascii="宋体"/>
                <w:vanish/>
              </w:rPr>
            </w:pPr>
          </w:p>
        </w:tc>
        <w:tc>
          <w:tcPr>
            <w:tcW w:w="0" w:type="auto"/>
            <w:gridSpan w:val="3"/>
            <w:shd w:val="clear" w:color="auto" w:fill="auto"/>
            <w:vAlign w:val="bottom"/>
          </w:tcPr>
          <w:p w14:paraId="012D55F0" w14:textId="77777777" w:rsidR="008A1CC1" w:rsidRDefault="008A1CC1">
            <w:pPr>
              <w:rPr>
                <w:rFonts w:ascii="宋体"/>
                <w:vanish/>
              </w:rPr>
            </w:pPr>
          </w:p>
        </w:tc>
        <w:tc>
          <w:tcPr>
            <w:tcW w:w="0" w:type="auto"/>
            <w:gridSpan w:val="3"/>
            <w:shd w:val="clear" w:color="auto" w:fill="auto"/>
            <w:vAlign w:val="bottom"/>
          </w:tcPr>
          <w:p w14:paraId="012D55F1" w14:textId="77777777" w:rsidR="008A1CC1" w:rsidRDefault="008A1CC1">
            <w:pPr>
              <w:rPr>
                <w:rFonts w:ascii="宋体"/>
                <w:vanish/>
              </w:rPr>
            </w:pPr>
          </w:p>
        </w:tc>
        <w:tc>
          <w:tcPr>
            <w:tcW w:w="0" w:type="auto"/>
            <w:gridSpan w:val="3"/>
            <w:shd w:val="clear" w:color="auto" w:fill="auto"/>
            <w:vAlign w:val="bottom"/>
          </w:tcPr>
          <w:p w14:paraId="012D55F2" w14:textId="77777777" w:rsidR="008A1CC1" w:rsidRDefault="008A1CC1">
            <w:pPr>
              <w:rPr>
                <w:rFonts w:ascii="宋体"/>
                <w:vanish/>
              </w:rPr>
            </w:pPr>
          </w:p>
        </w:tc>
        <w:tc>
          <w:tcPr>
            <w:tcW w:w="0" w:type="auto"/>
            <w:gridSpan w:val="3"/>
            <w:shd w:val="clear" w:color="auto" w:fill="auto"/>
            <w:vAlign w:val="bottom"/>
          </w:tcPr>
          <w:p w14:paraId="012D55F3" w14:textId="77777777" w:rsidR="008A1CC1" w:rsidRDefault="008A1CC1">
            <w:pPr>
              <w:rPr>
                <w:rFonts w:ascii="宋体"/>
                <w:vanish/>
              </w:rPr>
            </w:pPr>
          </w:p>
        </w:tc>
        <w:tc>
          <w:tcPr>
            <w:tcW w:w="0" w:type="auto"/>
            <w:gridSpan w:val="3"/>
            <w:shd w:val="clear" w:color="auto" w:fill="auto"/>
            <w:vAlign w:val="bottom"/>
          </w:tcPr>
          <w:p w14:paraId="012D55F4" w14:textId="77777777" w:rsidR="008A1CC1" w:rsidRDefault="008A1CC1">
            <w:pPr>
              <w:rPr>
                <w:rFonts w:ascii="宋体"/>
                <w:vanish/>
              </w:rPr>
            </w:pPr>
          </w:p>
        </w:tc>
        <w:tc>
          <w:tcPr>
            <w:tcW w:w="0" w:type="auto"/>
            <w:gridSpan w:val="3"/>
            <w:shd w:val="clear" w:color="auto" w:fill="auto"/>
            <w:vAlign w:val="bottom"/>
          </w:tcPr>
          <w:p w14:paraId="012D55F5" w14:textId="77777777" w:rsidR="008A1CC1" w:rsidRDefault="008A1CC1">
            <w:pPr>
              <w:rPr>
                <w:rFonts w:ascii="宋体"/>
                <w:vanish/>
              </w:rPr>
            </w:pPr>
          </w:p>
        </w:tc>
        <w:tc>
          <w:tcPr>
            <w:tcW w:w="0" w:type="auto"/>
            <w:gridSpan w:val="3"/>
            <w:shd w:val="clear" w:color="auto" w:fill="auto"/>
            <w:vAlign w:val="bottom"/>
          </w:tcPr>
          <w:p w14:paraId="012D55F6" w14:textId="77777777" w:rsidR="008A1CC1" w:rsidRDefault="008A1CC1">
            <w:pPr>
              <w:rPr>
                <w:rFonts w:ascii="宋体"/>
                <w:vanish/>
              </w:rPr>
            </w:pPr>
          </w:p>
        </w:tc>
        <w:tc>
          <w:tcPr>
            <w:tcW w:w="0" w:type="auto"/>
            <w:gridSpan w:val="3"/>
            <w:shd w:val="clear" w:color="auto" w:fill="auto"/>
            <w:vAlign w:val="bottom"/>
          </w:tcPr>
          <w:p w14:paraId="012D55F7" w14:textId="77777777" w:rsidR="008A1CC1" w:rsidRDefault="008A1CC1">
            <w:pPr>
              <w:rPr>
                <w:rFonts w:ascii="宋体"/>
                <w:vanish/>
              </w:rPr>
            </w:pPr>
          </w:p>
        </w:tc>
        <w:tc>
          <w:tcPr>
            <w:tcW w:w="0" w:type="auto"/>
            <w:gridSpan w:val="3"/>
            <w:shd w:val="clear" w:color="auto" w:fill="auto"/>
            <w:vAlign w:val="bottom"/>
          </w:tcPr>
          <w:p w14:paraId="012D55F8" w14:textId="77777777" w:rsidR="008A1CC1" w:rsidRDefault="008A1CC1">
            <w:pPr>
              <w:rPr>
                <w:rFonts w:ascii="宋体"/>
                <w:vanish/>
              </w:rPr>
            </w:pPr>
          </w:p>
        </w:tc>
      </w:tr>
      <w:tr w:rsidR="008A1CC1" w14:paraId="012D560C" w14:textId="77777777">
        <w:trPr>
          <w:jc w:val="center"/>
          <w:hidden/>
        </w:trPr>
        <w:tc>
          <w:tcPr>
            <w:tcW w:w="0" w:type="auto"/>
            <w:gridSpan w:val="3"/>
            <w:shd w:val="clear" w:color="auto" w:fill="auto"/>
            <w:vAlign w:val="bottom"/>
          </w:tcPr>
          <w:p w14:paraId="012D55FA" w14:textId="77777777" w:rsidR="008A1CC1" w:rsidRDefault="008A1CC1">
            <w:pPr>
              <w:rPr>
                <w:rFonts w:ascii="宋体"/>
                <w:vanish/>
              </w:rPr>
            </w:pPr>
          </w:p>
        </w:tc>
        <w:tc>
          <w:tcPr>
            <w:tcW w:w="0" w:type="auto"/>
            <w:gridSpan w:val="3"/>
            <w:shd w:val="clear" w:color="auto" w:fill="auto"/>
            <w:vAlign w:val="bottom"/>
          </w:tcPr>
          <w:p w14:paraId="012D55FB" w14:textId="77777777" w:rsidR="008A1CC1" w:rsidRDefault="008A1CC1">
            <w:pPr>
              <w:rPr>
                <w:rFonts w:ascii="宋体"/>
                <w:vanish/>
              </w:rPr>
            </w:pPr>
          </w:p>
        </w:tc>
        <w:tc>
          <w:tcPr>
            <w:tcW w:w="0" w:type="auto"/>
            <w:gridSpan w:val="3"/>
            <w:shd w:val="clear" w:color="auto" w:fill="auto"/>
            <w:vAlign w:val="bottom"/>
          </w:tcPr>
          <w:p w14:paraId="012D55FC" w14:textId="77777777" w:rsidR="008A1CC1" w:rsidRDefault="008A1CC1">
            <w:pPr>
              <w:rPr>
                <w:rFonts w:ascii="宋体"/>
                <w:vanish/>
              </w:rPr>
            </w:pPr>
          </w:p>
        </w:tc>
        <w:tc>
          <w:tcPr>
            <w:tcW w:w="0" w:type="auto"/>
            <w:gridSpan w:val="3"/>
            <w:shd w:val="clear" w:color="auto" w:fill="auto"/>
            <w:vAlign w:val="bottom"/>
          </w:tcPr>
          <w:p w14:paraId="012D55FD" w14:textId="77777777" w:rsidR="008A1CC1" w:rsidRDefault="008A1CC1">
            <w:pPr>
              <w:rPr>
                <w:rFonts w:ascii="宋体"/>
                <w:vanish/>
              </w:rPr>
            </w:pPr>
          </w:p>
        </w:tc>
        <w:tc>
          <w:tcPr>
            <w:tcW w:w="0" w:type="auto"/>
            <w:gridSpan w:val="3"/>
            <w:shd w:val="clear" w:color="auto" w:fill="auto"/>
            <w:vAlign w:val="bottom"/>
          </w:tcPr>
          <w:p w14:paraId="012D55FE" w14:textId="77777777" w:rsidR="008A1CC1" w:rsidRDefault="008A1CC1">
            <w:pPr>
              <w:rPr>
                <w:rFonts w:ascii="宋体"/>
                <w:vanish/>
              </w:rPr>
            </w:pPr>
          </w:p>
        </w:tc>
        <w:tc>
          <w:tcPr>
            <w:tcW w:w="0" w:type="auto"/>
            <w:gridSpan w:val="3"/>
            <w:shd w:val="clear" w:color="auto" w:fill="auto"/>
            <w:vAlign w:val="bottom"/>
          </w:tcPr>
          <w:p w14:paraId="012D55FF" w14:textId="77777777" w:rsidR="008A1CC1" w:rsidRDefault="008A1CC1">
            <w:pPr>
              <w:rPr>
                <w:rFonts w:ascii="宋体"/>
                <w:vanish/>
              </w:rPr>
            </w:pPr>
          </w:p>
        </w:tc>
        <w:tc>
          <w:tcPr>
            <w:tcW w:w="0" w:type="auto"/>
            <w:gridSpan w:val="3"/>
            <w:shd w:val="clear" w:color="auto" w:fill="auto"/>
            <w:vAlign w:val="bottom"/>
          </w:tcPr>
          <w:p w14:paraId="012D5600" w14:textId="77777777" w:rsidR="008A1CC1" w:rsidRDefault="008A1CC1">
            <w:pPr>
              <w:rPr>
                <w:rFonts w:ascii="宋体"/>
                <w:vanish/>
              </w:rPr>
            </w:pPr>
          </w:p>
        </w:tc>
        <w:tc>
          <w:tcPr>
            <w:tcW w:w="0" w:type="auto"/>
            <w:gridSpan w:val="3"/>
            <w:shd w:val="clear" w:color="auto" w:fill="auto"/>
            <w:vAlign w:val="bottom"/>
          </w:tcPr>
          <w:p w14:paraId="012D5601" w14:textId="77777777" w:rsidR="008A1CC1" w:rsidRDefault="008A1CC1">
            <w:pPr>
              <w:rPr>
                <w:rFonts w:ascii="宋体"/>
                <w:vanish/>
              </w:rPr>
            </w:pPr>
          </w:p>
        </w:tc>
        <w:tc>
          <w:tcPr>
            <w:tcW w:w="0" w:type="auto"/>
            <w:gridSpan w:val="3"/>
            <w:shd w:val="clear" w:color="auto" w:fill="auto"/>
            <w:vAlign w:val="bottom"/>
          </w:tcPr>
          <w:p w14:paraId="012D5602" w14:textId="77777777" w:rsidR="008A1CC1" w:rsidRDefault="008A1CC1">
            <w:pPr>
              <w:rPr>
                <w:rFonts w:ascii="宋体"/>
                <w:vanish/>
              </w:rPr>
            </w:pPr>
          </w:p>
        </w:tc>
        <w:tc>
          <w:tcPr>
            <w:tcW w:w="0" w:type="auto"/>
            <w:gridSpan w:val="3"/>
            <w:shd w:val="clear" w:color="auto" w:fill="auto"/>
            <w:vAlign w:val="bottom"/>
          </w:tcPr>
          <w:p w14:paraId="012D5603" w14:textId="77777777" w:rsidR="008A1CC1" w:rsidRDefault="008A1CC1">
            <w:pPr>
              <w:rPr>
                <w:rFonts w:ascii="宋体"/>
                <w:vanish/>
              </w:rPr>
            </w:pPr>
          </w:p>
        </w:tc>
        <w:tc>
          <w:tcPr>
            <w:tcW w:w="0" w:type="auto"/>
            <w:gridSpan w:val="3"/>
            <w:shd w:val="clear" w:color="auto" w:fill="auto"/>
            <w:vAlign w:val="bottom"/>
          </w:tcPr>
          <w:p w14:paraId="012D5604" w14:textId="77777777" w:rsidR="008A1CC1" w:rsidRDefault="008A1CC1">
            <w:pPr>
              <w:rPr>
                <w:rFonts w:ascii="宋体"/>
                <w:vanish/>
              </w:rPr>
            </w:pPr>
          </w:p>
        </w:tc>
        <w:tc>
          <w:tcPr>
            <w:tcW w:w="0" w:type="auto"/>
            <w:gridSpan w:val="3"/>
            <w:shd w:val="clear" w:color="auto" w:fill="auto"/>
            <w:vAlign w:val="bottom"/>
          </w:tcPr>
          <w:p w14:paraId="012D5605" w14:textId="77777777" w:rsidR="008A1CC1" w:rsidRDefault="008A1CC1">
            <w:pPr>
              <w:rPr>
                <w:rFonts w:ascii="宋体"/>
                <w:vanish/>
              </w:rPr>
            </w:pPr>
          </w:p>
        </w:tc>
        <w:tc>
          <w:tcPr>
            <w:tcW w:w="0" w:type="auto"/>
            <w:gridSpan w:val="3"/>
            <w:shd w:val="clear" w:color="auto" w:fill="auto"/>
            <w:vAlign w:val="bottom"/>
          </w:tcPr>
          <w:p w14:paraId="012D5606" w14:textId="77777777" w:rsidR="008A1CC1" w:rsidRDefault="008A1CC1">
            <w:pPr>
              <w:rPr>
                <w:rFonts w:ascii="宋体"/>
                <w:vanish/>
              </w:rPr>
            </w:pPr>
          </w:p>
        </w:tc>
        <w:tc>
          <w:tcPr>
            <w:tcW w:w="0" w:type="auto"/>
            <w:gridSpan w:val="3"/>
            <w:shd w:val="clear" w:color="auto" w:fill="auto"/>
            <w:vAlign w:val="bottom"/>
          </w:tcPr>
          <w:p w14:paraId="012D5607" w14:textId="77777777" w:rsidR="008A1CC1" w:rsidRDefault="008A1CC1">
            <w:pPr>
              <w:rPr>
                <w:rFonts w:ascii="宋体"/>
                <w:vanish/>
              </w:rPr>
            </w:pPr>
          </w:p>
        </w:tc>
        <w:tc>
          <w:tcPr>
            <w:tcW w:w="0" w:type="auto"/>
            <w:gridSpan w:val="3"/>
            <w:shd w:val="clear" w:color="auto" w:fill="auto"/>
            <w:vAlign w:val="bottom"/>
          </w:tcPr>
          <w:p w14:paraId="012D5608" w14:textId="77777777" w:rsidR="008A1CC1" w:rsidRDefault="008A1CC1">
            <w:pPr>
              <w:rPr>
                <w:rFonts w:ascii="宋体"/>
                <w:vanish/>
              </w:rPr>
            </w:pPr>
          </w:p>
        </w:tc>
        <w:tc>
          <w:tcPr>
            <w:tcW w:w="0" w:type="auto"/>
            <w:gridSpan w:val="3"/>
            <w:shd w:val="clear" w:color="auto" w:fill="auto"/>
            <w:vAlign w:val="bottom"/>
          </w:tcPr>
          <w:p w14:paraId="012D5609" w14:textId="77777777" w:rsidR="008A1CC1" w:rsidRDefault="008A1CC1">
            <w:pPr>
              <w:rPr>
                <w:rFonts w:ascii="宋体"/>
                <w:vanish/>
              </w:rPr>
            </w:pPr>
          </w:p>
        </w:tc>
        <w:tc>
          <w:tcPr>
            <w:tcW w:w="0" w:type="auto"/>
            <w:gridSpan w:val="3"/>
            <w:shd w:val="clear" w:color="auto" w:fill="auto"/>
            <w:vAlign w:val="bottom"/>
          </w:tcPr>
          <w:p w14:paraId="012D560A" w14:textId="77777777" w:rsidR="008A1CC1" w:rsidRDefault="008A1CC1">
            <w:pPr>
              <w:rPr>
                <w:rFonts w:ascii="宋体"/>
                <w:vanish/>
              </w:rPr>
            </w:pPr>
          </w:p>
        </w:tc>
        <w:tc>
          <w:tcPr>
            <w:tcW w:w="0" w:type="auto"/>
            <w:gridSpan w:val="3"/>
            <w:shd w:val="clear" w:color="auto" w:fill="auto"/>
            <w:vAlign w:val="bottom"/>
          </w:tcPr>
          <w:p w14:paraId="012D560B" w14:textId="77777777" w:rsidR="008A1CC1" w:rsidRDefault="008A1CC1">
            <w:pPr>
              <w:rPr>
                <w:rFonts w:ascii="宋体"/>
                <w:vanish/>
              </w:rPr>
            </w:pPr>
          </w:p>
        </w:tc>
      </w:tr>
      <w:tr w:rsidR="008A1CC1" w14:paraId="012D561F" w14:textId="77777777">
        <w:trPr>
          <w:jc w:val="center"/>
          <w:hidden/>
        </w:trPr>
        <w:tc>
          <w:tcPr>
            <w:tcW w:w="0" w:type="auto"/>
            <w:gridSpan w:val="3"/>
            <w:shd w:val="clear" w:color="auto" w:fill="auto"/>
            <w:vAlign w:val="bottom"/>
          </w:tcPr>
          <w:p w14:paraId="012D560D" w14:textId="77777777" w:rsidR="008A1CC1" w:rsidRDefault="008A1CC1">
            <w:pPr>
              <w:rPr>
                <w:rFonts w:ascii="宋体"/>
                <w:vanish/>
              </w:rPr>
            </w:pPr>
          </w:p>
        </w:tc>
        <w:tc>
          <w:tcPr>
            <w:tcW w:w="0" w:type="auto"/>
            <w:gridSpan w:val="3"/>
            <w:shd w:val="clear" w:color="auto" w:fill="auto"/>
            <w:vAlign w:val="bottom"/>
          </w:tcPr>
          <w:p w14:paraId="012D560E" w14:textId="77777777" w:rsidR="008A1CC1" w:rsidRDefault="008A1CC1">
            <w:pPr>
              <w:rPr>
                <w:rFonts w:ascii="宋体"/>
                <w:vanish/>
              </w:rPr>
            </w:pPr>
          </w:p>
        </w:tc>
        <w:tc>
          <w:tcPr>
            <w:tcW w:w="0" w:type="auto"/>
            <w:gridSpan w:val="3"/>
            <w:shd w:val="clear" w:color="auto" w:fill="auto"/>
            <w:vAlign w:val="bottom"/>
          </w:tcPr>
          <w:p w14:paraId="012D560F" w14:textId="77777777" w:rsidR="008A1CC1" w:rsidRDefault="008A1CC1">
            <w:pPr>
              <w:rPr>
                <w:rFonts w:ascii="宋体"/>
                <w:vanish/>
              </w:rPr>
            </w:pPr>
          </w:p>
        </w:tc>
        <w:tc>
          <w:tcPr>
            <w:tcW w:w="0" w:type="auto"/>
            <w:gridSpan w:val="3"/>
            <w:shd w:val="clear" w:color="auto" w:fill="auto"/>
            <w:vAlign w:val="bottom"/>
          </w:tcPr>
          <w:p w14:paraId="012D5610" w14:textId="77777777" w:rsidR="008A1CC1" w:rsidRDefault="008A1CC1">
            <w:pPr>
              <w:rPr>
                <w:rFonts w:ascii="宋体"/>
                <w:vanish/>
              </w:rPr>
            </w:pPr>
          </w:p>
        </w:tc>
        <w:tc>
          <w:tcPr>
            <w:tcW w:w="0" w:type="auto"/>
            <w:gridSpan w:val="3"/>
            <w:shd w:val="clear" w:color="auto" w:fill="auto"/>
            <w:vAlign w:val="bottom"/>
          </w:tcPr>
          <w:p w14:paraId="012D5611" w14:textId="77777777" w:rsidR="008A1CC1" w:rsidRDefault="008A1CC1">
            <w:pPr>
              <w:rPr>
                <w:rFonts w:ascii="宋体"/>
                <w:vanish/>
              </w:rPr>
            </w:pPr>
          </w:p>
        </w:tc>
        <w:tc>
          <w:tcPr>
            <w:tcW w:w="0" w:type="auto"/>
            <w:gridSpan w:val="3"/>
            <w:shd w:val="clear" w:color="auto" w:fill="auto"/>
            <w:vAlign w:val="bottom"/>
          </w:tcPr>
          <w:p w14:paraId="012D5612" w14:textId="77777777" w:rsidR="008A1CC1" w:rsidRDefault="008A1CC1">
            <w:pPr>
              <w:rPr>
                <w:rFonts w:ascii="宋体"/>
                <w:vanish/>
              </w:rPr>
            </w:pPr>
          </w:p>
        </w:tc>
        <w:tc>
          <w:tcPr>
            <w:tcW w:w="0" w:type="auto"/>
            <w:gridSpan w:val="3"/>
            <w:shd w:val="clear" w:color="auto" w:fill="auto"/>
            <w:vAlign w:val="bottom"/>
          </w:tcPr>
          <w:p w14:paraId="012D5613" w14:textId="77777777" w:rsidR="008A1CC1" w:rsidRDefault="008A1CC1">
            <w:pPr>
              <w:rPr>
                <w:rFonts w:ascii="宋体"/>
                <w:vanish/>
              </w:rPr>
            </w:pPr>
          </w:p>
        </w:tc>
        <w:tc>
          <w:tcPr>
            <w:tcW w:w="0" w:type="auto"/>
            <w:gridSpan w:val="3"/>
            <w:shd w:val="clear" w:color="auto" w:fill="auto"/>
            <w:vAlign w:val="bottom"/>
          </w:tcPr>
          <w:p w14:paraId="012D5614" w14:textId="77777777" w:rsidR="008A1CC1" w:rsidRDefault="008A1CC1">
            <w:pPr>
              <w:rPr>
                <w:rFonts w:ascii="宋体"/>
                <w:vanish/>
              </w:rPr>
            </w:pPr>
          </w:p>
        </w:tc>
        <w:tc>
          <w:tcPr>
            <w:tcW w:w="0" w:type="auto"/>
            <w:gridSpan w:val="3"/>
            <w:shd w:val="clear" w:color="auto" w:fill="auto"/>
            <w:vAlign w:val="bottom"/>
          </w:tcPr>
          <w:p w14:paraId="012D5615" w14:textId="77777777" w:rsidR="008A1CC1" w:rsidRDefault="008A1CC1">
            <w:pPr>
              <w:rPr>
                <w:rFonts w:ascii="宋体"/>
                <w:vanish/>
              </w:rPr>
            </w:pPr>
          </w:p>
        </w:tc>
        <w:tc>
          <w:tcPr>
            <w:tcW w:w="0" w:type="auto"/>
            <w:gridSpan w:val="3"/>
            <w:shd w:val="clear" w:color="auto" w:fill="auto"/>
            <w:vAlign w:val="bottom"/>
          </w:tcPr>
          <w:p w14:paraId="012D5616" w14:textId="77777777" w:rsidR="008A1CC1" w:rsidRDefault="008A1CC1">
            <w:pPr>
              <w:rPr>
                <w:rFonts w:ascii="宋体"/>
                <w:vanish/>
              </w:rPr>
            </w:pPr>
          </w:p>
        </w:tc>
        <w:tc>
          <w:tcPr>
            <w:tcW w:w="0" w:type="auto"/>
            <w:gridSpan w:val="3"/>
            <w:shd w:val="clear" w:color="auto" w:fill="auto"/>
            <w:vAlign w:val="bottom"/>
          </w:tcPr>
          <w:p w14:paraId="012D5617" w14:textId="77777777" w:rsidR="008A1CC1" w:rsidRDefault="008A1CC1">
            <w:pPr>
              <w:rPr>
                <w:rFonts w:ascii="宋体"/>
                <w:vanish/>
              </w:rPr>
            </w:pPr>
          </w:p>
        </w:tc>
        <w:tc>
          <w:tcPr>
            <w:tcW w:w="0" w:type="auto"/>
            <w:gridSpan w:val="3"/>
            <w:shd w:val="clear" w:color="auto" w:fill="auto"/>
            <w:vAlign w:val="bottom"/>
          </w:tcPr>
          <w:p w14:paraId="012D5618" w14:textId="77777777" w:rsidR="008A1CC1" w:rsidRDefault="008A1CC1">
            <w:pPr>
              <w:rPr>
                <w:rFonts w:ascii="宋体"/>
                <w:vanish/>
              </w:rPr>
            </w:pPr>
          </w:p>
        </w:tc>
        <w:tc>
          <w:tcPr>
            <w:tcW w:w="0" w:type="auto"/>
            <w:gridSpan w:val="3"/>
            <w:shd w:val="clear" w:color="auto" w:fill="auto"/>
            <w:vAlign w:val="bottom"/>
          </w:tcPr>
          <w:p w14:paraId="012D5619" w14:textId="77777777" w:rsidR="008A1CC1" w:rsidRDefault="008A1CC1">
            <w:pPr>
              <w:rPr>
                <w:rFonts w:ascii="宋体"/>
                <w:vanish/>
              </w:rPr>
            </w:pPr>
          </w:p>
        </w:tc>
        <w:tc>
          <w:tcPr>
            <w:tcW w:w="0" w:type="auto"/>
            <w:gridSpan w:val="3"/>
            <w:shd w:val="clear" w:color="auto" w:fill="auto"/>
            <w:vAlign w:val="bottom"/>
          </w:tcPr>
          <w:p w14:paraId="012D561A" w14:textId="77777777" w:rsidR="008A1CC1" w:rsidRDefault="008A1CC1">
            <w:pPr>
              <w:rPr>
                <w:rFonts w:ascii="宋体"/>
                <w:vanish/>
              </w:rPr>
            </w:pPr>
          </w:p>
        </w:tc>
        <w:tc>
          <w:tcPr>
            <w:tcW w:w="0" w:type="auto"/>
            <w:gridSpan w:val="3"/>
            <w:shd w:val="clear" w:color="auto" w:fill="auto"/>
            <w:vAlign w:val="bottom"/>
          </w:tcPr>
          <w:p w14:paraId="012D561B" w14:textId="77777777" w:rsidR="008A1CC1" w:rsidRDefault="008A1CC1">
            <w:pPr>
              <w:rPr>
                <w:rFonts w:ascii="宋体"/>
                <w:vanish/>
              </w:rPr>
            </w:pPr>
          </w:p>
        </w:tc>
        <w:tc>
          <w:tcPr>
            <w:tcW w:w="0" w:type="auto"/>
            <w:gridSpan w:val="3"/>
            <w:shd w:val="clear" w:color="auto" w:fill="auto"/>
            <w:vAlign w:val="bottom"/>
          </w:tcPr>
          <w:p w14:paraId="012D561C" w14:textId="77777777" w:rsidR="008A1CC1" w:rsidRDefault="008A1CC1">
            <w:pPr>
              <w:rPr>
                <w:rFonts w:ascii="宋体"/>
                <w:vanish/>
              </w:rPr>
            </w:pPr>
          </w:p>
        </w:tc>
        <w:tc>
          <w:tcPr>
            <w:tcW w:w="0" w:type="auto"/>
            <w:gridSpan w:val="3"/>
            <w:shd w:val="clear" w:color="auto" w:fill="auto"/>
            <w:vAlign w:val="bottom"/>
          </w:tcPr>
          <w:p w14:paraId="012D561D" w14:textId="77777777" w:rsidR="008A1CC1" w:rsidRDefault="008A1CC1">
            <w:pPr>
              <w:rPr>
                <w:rFonts w:ascii="宋体"/>
                <w:vanish/>
              </w:rPr>
            </w:pPr>
          </w:p>
        </w:tc>
        <w:tc>
          <w:tcPr>
            <w:tcW w:w="0" w:type="auto"/>
            <w:gridSpan w:val="3"/>
            <w:shd w:val="clear" w:color="auto" w:fill="auto"/>
            <w:vAlign w:val="bottom"/>
          </w:tcPr>
          <w:p w14:paraId="012D561E" w14:textId="77777777" w:rsidR="008A1CC1" w:rsidRDefault="008A1CC1">
            <w:pPr>
              <w:rPr>
                <w:rFonts w:ascii="宋体"/>
                <w:vanish/>
              </w:rPr>
            </w:pPr>
          </w:p>
        </w:tc>
      </w:tr>
      <w:tr w:rsidR="008A1CC1" w14:paraId="012D5632" w14:textId="77777777">
        <w:trPr>
          <w:jc w:val="center"/>
          <w:hidden/>
        </w:trPr>
        <w:tc>
          <w:tcPr>
            <w:tcW w:w="0" w:type="auto"/>
            <w:gridSpan w:val="3"/>
            <w:shd w:val="clear" w:color="auto" w:fill="auto"/>
            <w:vAlign w:val="bottom"/>
          </w:tcPr>
          <w:p w14:paraId="012D5620" w14:textId="77777777" w:rsidR="008A1CC1" w:rsidRDefault="008A1CC1">
            <w:pPr>
              <w:rPr>
                <w:rFonts w:ascii="宋体"/>
                <w:vanish/>
              </w:rPr>
            </w:pPr>
          </w:p>
        </w:tc>
        <w:tc>
          <w:tcPr>
            <w:tcW w:w="0" w:type="auto"/>
            <w:gridSpan w:val="3"/>
            <w:shd w:val="clear" w:color="auto" w:fill="auto"/>
            <w:vAlign w:val="bottom"/>
          </w:tcPr>
          <w:p w14:paraId="012D5621" w14:textId="77777777" w:rsidR="008A1CC1" w:rsidRDefault="008A1CC1">
            <w:pPr>
              <w:rPr>
                <w:rFonts w:ascii="宋体"/>
                <w:vanish/>
              </w:rPr>
            </w:pPr>
          </w:p>
        </w:tc>
        <w:tc>
          <w:tcPr>
            <w:tcW w:w="0" w:type="auto"/>
            <w:gridSpan w:val="3"/>
            <w:shd w:val="clear" w:color="auto" w:fill="auto"/>
            <w:vAlign w:val="bottom"/>
          </w:tcPr>
          <w:p w14:paraId="012D5622" w14:textId="77777777" w:rsidR="008A1CC1" w:rsidRDefault="008A1CC1">
            <w:pPr>
              <w:rPr>
                <w:rFonts w:ascii="宋体"/>
                <w:vanish/>
              </w:rPr>
            </w:pPr>
          </w:p>
        </w:tc>
        <w:tc>
          <w:tcPr>
            <w:tcW w:w="0" w:type="auto"/>
            <w:gridSpan w:val="3"/>
            <w:shd w:val="clear" w:color="auto" w:fill="auto"/>
            <w:vAlign w:val="bottom"/>
          </w:tcPr>
          <w:p w14:paraId="012D5623" w14:textId="77777777" w:rsidR="008A1CC1" w:rsidRDefault="008A1CC1">
            <w:pPr>
              <w:rPr>
                <w:rFonts w:ascii="宋体"/>
                <w:vanish/>
              </w:rPr>
            </w:pPr>
          </w:p>
        </w:tc>
        <w:tc>
          <w:tcPr>
            <w:tcW w:w="0" w:type="auto"/>
            <w:gridSpan w:val="3"/>
            <w:shd w:val="clear" w:color="auto" w:fill="auto"/>
            <w:vAlign w:val="bottom"/>
          </w:tcPr>
          <w:p w14:paraId="012D5624" w14:textId="77777777" w:rsidR="008A1CC1" w:rsidRDefault="008A1CC1">
            <w:pPr>
              <w:rPr>
                <w:rFonts w:ascii="宋体"/>
                <w:vanish/>
              </w:rPr>
            </w:pPr>
          </w:p>
        </w:tc>
        <w:tc>
          <w:tcPr>
            <w:tcW w:w="0" w:type="auto"/>
            <w:gridSpan w:val="3"/>
            <w:shd w:val="clear" w:color="auto" w:fill="auto"/>
            <w:vAlign w:val="bottom"/>
          </w:tcPr>
          <w:p w14:paraId="012D5625" w14:textId="77777777" w:rsidR="008A1CC1" w:rsidRDefault="008A1CC1">
            <w:pPr>
              <w:rPr>
                <w:rFonts w:ascii="宋体"/>
                <w:vanish/>
              </w:rPr>
            </w:pPr>
          </w:p>
        </w:tc>
        <w:tc>
          <w:tcPr>
            <w:tcW w:w="0" w:type="auto"/>
            <w:gridSpan w:val="3"/>
            <w:shd w:val="clear" w:color="auto" w:fill="auto"/>
            <w:vAlign w:val="bottom"/>
          </w:tcPr>
          <w:p w14:paraId="012D5626" w14:textId="77777777" w:rsidR="008A1CC1" w:rsidRDefault="008A1CC1">
            <w:pPr>
              <w:rPr>
                <w:rFonts w:ascii="宋体"/>
                <w:vanish/>
              </w:rPr>
            </w:pPr>
          </w:p>
        </w:tc>
        <w:tc>
          <w:tcPr>
            <w:tcW w:w="0" w:type="auto"/>
            <w:gridSpan w:val="3"/>
            <w:shd w:val="clear" w:color="auto" w:fill="auto"/>
            <w:vAlign w:val="bottom"/>
          </w:tcPr>
          <w:p w14:paraId="012D5627" w14:textId="77777777" w:rsidR="008A1CC1" w:rsidRDefault="008A1CC1">
            <w:pPr>
              <w:rPr>
                <w:rFonts w:ascii="宋体"/>
                <w:vanish/>
              </w:rPr>
            </w:pPr>
          </w:p>
        </w:tc>
        <w:tc>
          <w:tcPr>
            <w:tcW w:w="0" w:type="auto"/>
            <w:gridSpan w:val="3"/>
            <w:shd w:val="clear" w:color="auto" w:fill="auto"/>
            <w:vAlign w:val="bottom"/>
          </w:tcPr>
          <w:p w14:paraId="012D5628" w14:textId="77777777" w:rsidR="008A1CC1" w:rsidRDefault="008A1CC1">
            <w:pPr>
              <w:rPr>
                <w:rFonts w:ascii="宋体"/>
                <w:vanish/>
              </w:rPr>
            </w:pPr>
          </w:p>
        </w:tc>
        <w:tc>
          <w:tcPr>
            <w:tcW w:w="0" w:type="auto"/>
            <w:gridSpan w:val="3"/>
            <w:shd w:val="clear" w:color="auto" w:fill="auto"/>
            <w:vAlign w:val="bottom"/>
          </w:tcPr>
          <w:p w14:paraId="012D5629" w14:textId="77777777" w:rsidR="008A1CC1" w:rsidRDefault="008A1CC1">
            <w:pPr>
              <w:rPr>
                <w:rFonts w:ascii="宋体"/>
                <w:vanish/>
              </w:rPr>
            </w:pPr>
          </w:p>
        </w:tc>
        <w:tc>
          <w:tcPr>
            <w:tcW w:w="0" w:type="auto"/>
            <w:gridSpan w:val="3"/>
            <w:shd w:val="clear" w:color="auto" w:fill="auto"/>
            <w:vAlign w:val="bottom"/>
          </w:tcPr>
          <w:p w14:paraId="012D562A" w14:textId="77777777" w:rsidR="008A1CC1" w:rsidRDefault="008A1CC1">
            <w:pPr>
              <w:rPr>
                <w:rFonts w:ascii="宋体"/>
                <w:vanish/>
              </w:rPr>
            </w:pPr>
          </w:p>
        </w:tc>
        <w:tc>
          <w:tcPr>
            <w:tcW w:w="0" w:type="auto"/>
            <w:gridSpan w:val="3"/>
            <w:shd w:val="clear" w:color="auto" w:fill="auto"/>
            <w:vAlign w:val="bottom"/>
          </w:tcPr>
          <w:p w14:paraId="012D562B" w14:textId="77777777" w:rsidR="008A1CC1" w:rsidRDefault="008A1CC1">
            <w:pPr>
              <w:rPr>
                <w:rFonts w:ascii="宋体"/>
                <w:vanish/>
              </w:rPr>
            </w:pPr>
          </w:p>
        </w:tc>
        <w:tc>
          <w:tcPr>
            <w:tcW w:w="0" w:type="auto"/>
            <w:gridSpan w:val="3"/>
            <w:shd w:val="clear" w:color="auto" w:fill="auto"/>
            <w:vAlign w:val="bottom"/>
          </w:tcPr>
          <w:p w14:paraId="012D562C" w14:textId="77777777" w:rsidR="008A1CC1" w:rsidRDefault="008A1CC1">
            <w:pPr>
              <w:rPr>
                <w:rFonts w:ascii="宋体"/>
                <w:vanish/>
              </w:rPr>
            </w:pPr>
          </w:p>
        </w:tc>
        <w:tc>
          <w:tcPr>
            <w:tcW w:w="0" w:type="auto"/>
            <w:gridSpan w:val="3"/>
            <w:shd w:val="clear" w:color="auto" w:fill="auto"/>
            <w:vAlign w:val="bottom"/>
          </w:tcPr>
          <w:p w14:paraId="012D562D" w14:textId="77777777" w:rsidR="008A1CC1" w:rsidRDefault="008A1CC1">
            <w:pPr>
              <w:rPr>
                <w:rFonts w:ascii="宋体"/>
                <w:vanish/>
              </w:rPr>
            </w:pPr>
          </w:p>
        </w:tc>
        <w:tc>
          <w:tcPr>
            <w:tcW w:w="0" w:type="auto"/>
            <w:gridSpan w:val="3"/>
            <w:shd w:val="clear" w:color="auto" w:fill="auto"/>
            <w:vAlign w:val="bottom"/>
          </w:tcPr>
          <w:p w14:paraId="012D562E" w14:textId="77777777" w:rsidR="008A1CC1" w:rsidRDefault="008A1CC1">
            <w:pPr>
              <w:rPr>
                <w:rFonts w:ascii="宋体"/>
                <w:vanish/>
              </w:rPr>
            </w:pPr>
          </w:p>
        </w:tc>
        <w:tc>
          <w:tcPr>
            <w:tcW w:w="0" w:type="auto"/>
            <w:gridSpan w:val="3"/>
            <w:shd w:val="clear" w:color="auto" w:fill="auto"/>
            <w:vAlign w:val="bottom"/>
          </w:tcPr>
          <w:p w14:paraId="012D562F" w14:textId="77777777" w:rsidR="008A1CC1" w:rsidRDefault="008A1CC1">
            <w:pPr>
              <w:rPr>
                <w:rFonts w:ascii="宋体"/>
                <w:vanish/>
              </w:rPr>
            </w:pPr>
          </w:p>
        </w:tc>
        <w:tc>
          <w:tcPr>
            <w:tcW w:w="0" w:type="auto"/>
            <w:gridSpan w:val="3"/>
            <w:shd w:val="clear" w:color="auto" w:fill="auto"/>
            <w:vAlign w:val="bottom"/>
          </w:tcPr>
          <w:p w14:paraId="012D5630" w14:textId="77777777" w:rsidR="008A1CC1" w:rsidRDefault="008A1CC1">
            <w:pPr>
              <w:rPr>
                <w:rFonts w:ascii="宋体"/>
                <w:vanish/>
              </w:rPr>
            </w:pPr>
          </w:p>
        </w:tc>
        <w:tc>
          <w:tcPr>
            <w:tcW w:w="0" w:type="auto"/>
            <w:gridSpan w:val="3"/>
            <w:shd w:val="clear" w:color="auto" w:fill="auto"/>
            <w:vAlign w:val="bottom"/>
          </w:tcPr>
          <w:p w14:paraId="012D5631" w14:textId="77777777" w:rsidR="008A1CC1" w:rsidRDefault="008A1CC1">
            <w:pPr>
              <w:rPr>
                <w:rFonts w:ascii="宋体"/>
                <w:vanish/>
              </w:rPr>
            </w:pPr>
          </w:p>
        </w:tc>
      </w:tr>
      <w:tr w:rsidR="008A1CC1" w14:paraId="012D5645" w14:textId="77777777">
        <w:trPr>
          <w:jc w:val="center"/>
          <w:hidden/>
        </w:trPr>
        <w:tc>
          <w:tcPr>
            <w:tcW w:w="0" w:type="auto"/>
            <w:gridSpan w:val="3"/>
            <w:shd w:val="clear" w:color="auto" w:fill="auto"/>
            <w:vAlign w:val="bottom"/>
          </w:tcPr>
          <w:p w14:paraId="012D5633" w14:textId="77777777" w:rsidR="008A1CC1" w:rsidRDefault="008A1CC1">
            <w:pPr>
              <w:rPr>
                <w:rFonts w:ascii="宋体"/>
                <w:vanish/>
              </w:rPr>
            </w:pPr>
          </w:p>
        </w:tc>
        <w:tc>
          <w:tcPr>
            <w:tcW w:w="0" w:type="auto"/>
            <w:gridSpan w:val="3"/>
            <w:shd w:val="clear" w:color="auto" w:fill="auto"/>
            <w:vAlign w:val="bottom"/>
          </w:tcPr>
          <w:p w14:paraId="012D5634" w14:textId="77777777" w:rsidR="008A1CC1" w:rsidRDefault="008A1CC1">
            <w:pPr>
              <w:rPr>
                <w:rFonts w:ascii="宋体"/>
                <w:vanish/>
              </w:rPr>
            </w:pPr>
          </w:p>
        </w:tc>
        <w:tc>
          <w:tcPr>
            <w:tcW w:w="0" w:type="auto"/>
            <w:gridSpan w:val="3"/>
            <w:shd w:val="clear" w:color="auto" w:fill="auto"/>
            <w:vAlign w:val="bottom"/>
          </w:tcPr>
          <w:p w14:paraId="012D5635" w14:textId="77777777" w:rsidR="008A1CC1" w:rsidRDefault="008A1CC1">
            <w:pPr>
              <w:rPr>
                <w:rFonts w:ascii="宋体"/>
                <w:vanish/>
              </w:rPr>
            </w:pPr>
          </w:p>
        </w:tc>
        <w:tc>
          <w:tcPr>
            <w:tcW w:w="0" w:type="auto"/>
            <w:gridSpan w:val="3"/>
            <w:shd w:val="clear" w:color="auto" w:fill="auto"/>
            <w:vAlign w:val="bottom"/>
          </w:tcPr>
          <w:p w14:paraId="012D5636" w14:textId="77777777" w:rsidR="008A1CC1" w:rsidRDefault="008A1CC1">
            <w:pPr>
              <w:rPr>
                <w:rFonts w:ascii="宋体"/>
                <w:vanish/>
              </w:rPr>
            </w:pPr>
          </w:p>
        </w:tc>
        <w:tc>
          <w:tcPr>
            <w:tcW w:w="0" w:type="auto"/>
            <w:gridSpan w:val="3"/>
            <w:shd w:val="clear" w:color="auto" w:fill="auto"/>
            <w:vAlign w:val="bottom"/>
          </w:tcPr>
          <w:p w14:paraId="012D5637" w14:textId="77777777" w:rsidR="008A1CC1" w:rsidRDefault="008A1CC1">
            <w:pPr>
              <w:rPr>
                <w:rFonts w:ascii="宋体"/>
                <w:vanish/>
              </w:rPr>
            </w:pPr>
          </w:p>
        </w:tc>
        <w:tc>
          <w:tcPr>
            <w:tcW w:w="0" w:type="auto"/>
            <w:gridSpan w:val="3"/>
            <w:shd w:val="clear" w:color="auto" w:fill="auto"/>
            <w:vAlign w:val="bottom"/>
          </w:tcPr>
          <w:p w14:paraId="012D5638" w14:textId="77777777" w:rsidR="008A1CC1" w:rsidRDefault="008A1CC1">
            <w:pPr>
              <w:rPr>
                <w:rFonts w:ascii="宋体"/>
                <w:vanish/>
              </w:rPr>
            </w:pPr>
          </w:p>
        </w:tc>
        <w:tc>
          <w:tcPr>
            <w:tcW w:w="0" w:type="auto"/>
            <w:gridSpan w:val="3"/>
            <w:shd w:val="clear" w:color="auto" w:fill="auto"/>
            <w:vAlign w:val="bottom"/>
          </w:tcPr>
          <w:p w14:paraId="012D5639" w14:textId="77777777" w:rsidR="008A1CC1" w:rsidRDefault="008A1CC1">
            <w:pPr>
              <w:rPr>
                <w:rFonts w:ascii="宋体"/>
                <w:vanish/>
              </w:rPr>
            </w:pPr>
          </w:p>
        </w:tc>
        <w:tc>
          <w:tcPr>
            <w:tcW w:w="0" w:type="auto"/>
            <w:gridSpan w:val="3"/>
            <w:shd w:val="clear" w:color="auto" w:fill="auto"/>
            <w:vAlign w:val="bottom"/>
          </w:tcPr>
          <w:p w14:paraId="012D563A" w14:textId="77777777" w:rsidR="008A1CC1" w:rsidRDefault="008A1CC1">
            <w:pPr>
              <w:rPr>
                <w:rFonts w:ascii="宋体"/>
                <w:vanish/>
              </w:rPr>
            </w:pPr>
          </w:p>
        </w:tc>
        <w:tc>
          <w:tcPr>
            <w:tcW w:w="0" w:type="auto"/>
            <w:gridSpan w:val="3"/>
            <w:shd w:val="clear" w:color="auto" w:fill="auto"/>
            <w:vAlign w:val="bottom"/>
          </w:tcPr>
          <w:p w14:paraId="012D563B" w14:textId="77777777" w:rsidR="008A1CC1" w:rsidRDefault="008A1CC1">
            <w:pPr>
              <w:rPr>
                <w:rFonts w:ascii="宋体"/>
                <w:vanish/>
              </w:rPr>
            </w:pPr>
          </w:p>
        </w:tc>
        <w:tc>
          <w:tcPr>
            <w:tcW w:w="0" w:type="auto"/>
            <w:gridSpan w:val="3"/>
            <w:shd w:val="clear" w:color="auto" w:fill="auto"/>
            <w:vAlign w:val="bottom"/>
          </w:tcPr>
          <w:p w14:paraId="012D563C" w14:textId="77777777" w:rsidR="008A1CC1" w:rsidRDefault="008A1CC1">
            <w:pPr>
              <w:rPr>
                <w:rFonts w:ascii="宋体"/>
                <w:vanish/>
              </w:rPr>
            </w:pPr>
          </w:p>
        </w:tc>
        <w:tc>
          <w:tcPr>
            <w:tcW w:w="0" w:type="auto"/>
            <w:gridSpan w:val="3"/>
            <w:shd w:val="clear" w:color="auto" w:fill="auto"/>
            <w:vAlign w:val="bottom"/>
          </w:tcPr>
          <w:p w14:paraId="012D563D" w14:textId="77777777" w:rsidR="008A1CC1" w:rsidRDefault="008A1CC1">
            <w:pPr>
              <w:rPr>
                <w:rFonts w:ascii="宋体"/>
                <w:vanish/>
              </w:rPr>
            </w:pPr>
          </w:p>
        </w:tc>
        <w:tc>
          <w:tcPr>
            <w:tcW w:w="0" w:type="auto"/>
            <w:gridSpan w:val="3"/>
            <w:shd w:val="clear" w:color="auto" w:fill="auto"/>
            <w:vAlign w:val="bottom"/>
          </w:tcPr>
          <w:p w14:paraId="012D563E" w14:textId="77777777" w:rsidR="008A1CC1" w:rsidRDefault="008A1CC1">
            <w:pPr>
              <w:rPr>
                <w:rFonts w:ascii="宋体"/>
                <w:vanish/>
              </w:rPr>
            </w:pPr>
          </w:p>
        </w:tc>
        <w:tc>
          <w:tcPr>
            <w:tcW w:w="0" w:type="auto"/>
            <w:gridSpan w:val="3"/>
            <w:shd w:val="clear" w:color="auto" w:fill="auto"/>
            <w:vAlign w:val="bottom"/>
          </w:tcPr>
          <w:p w14:paraId="012D563F" w14:textId="77777777" w:rsidR="008A1CC1" w:rsidRDefault="008A1CC1">
            <w:pPr>
              <w:rPr>
                <w:rFonts w:ascii="宋体"/>
                <w:vanish/>
              </w:rPr>
            </w:pPr>
          </w:p>
        </w:tc>
        <w:tc>
          <w:tcPr>
            <w:tcW w:w="0" w:type="auto"/>
            <w:gridSpan w:val="3"/>
            <w:shd w:val="clear" w:color="auto" w:fill="auto"/>
            <w:vAlign w:val="bottom"/>
          </w:tcPr>
          <w:p w14:paraId="012D5640" w14:textId="77777777" w:rsidR="008A1CC1" w:rsidRDefault="008A1CC1">
            <w:pPr>
              <w:rPr>
                <w:rFonts w:ascii="宋体"/>
                <w:vanish/>
              </w:rPr>
            </w:pPr>
          </w:p>
        </w:tc>
        <w:tc>
          <w:tcPr>
            <w:tcW w:w="0" w:type="auto"/>
            <w:gridSpan w:val="3"/>
            <w:shd w:val="clear" w:color="auto" w:fill="auto"/>
            <w:vAlign w:val="bottom"/>
          </w:tcPr>
          <w:p w14:paraId="012D5641" w14:textId="77777777" w:rsidR="008A1CC1" w:rsidRDefault="008A1CC1">
            <w:pPr>
              <w:rPr>
                <w:rFonts w:ascii="宋体"/>
                <w:vanish/>
              </w:rPr>
            </w:pPr>
          </w:p>
        </w:tc>
        <w:tc>
          <w:tcPr>
            <w:tcW w:w="0" w:type="auto"/>
            <w:gridSpan w:val="3"/>
            <w:shd w:val="clear" w:color="auto" w:fill="auto"/>
            <w:vAlign w:val="bottom"/>
          </w:tcPr>
          <w:p w14:paraId="012D5642" w14:textId="77777777" w:rsidR="008A1CC1" w:rsidRDefault="008A1CC1">
            <w:pPr>
              <w:rPr>
                <w:rFonts w:ascii="宋体"/>
                <w:vanish/>
              </w:rPr>
            </w:pPr>
          </w:p>
        </w:tc>
        <w:tc>
          <w:tcPr>
            <w:tcW w:w="0" w:type="auto"/>
            <w:gridSpan w:val="3"/>
            <w:shd w:val="clear" w:color="auto" w:fill="auto"/>
            <w:vAlign w:val="bottom"/>
          </w:tcPr>
          <w:p w14:paraId="012D5643" w14:textId="77777777" w:rsidR="008A1CC1" w:rsidRDefault="008A1CC1">
            <w:pPr>
              <w:rPr>
                <w:rFonts w:ascii="宋体"/>
                <w:vanish/>
              </w:rPr>
            </w:pPr>
          </w:p>
        </w:tc>
        <w:tc>
          <w:tcPr>
            <w:tcW w:w="0" w:type="auto"/>
            <w:gridSpan w:val="3"/>
            <w:shd w:val="clear" w:color="auto" w:fill="auto"/>
            <w:vAlign w:val="bottom"/>
          </w:tcPr>
          <w:p w14:paraId="012D5644" w14:textId="77777777" w:rsidR="008A1CC1" w:rsidRDefault="008A1CC1">
            <w:pPr>
              <w:rPr>
                <w:rFonts w:ascii="宋体"/>
                <w:vanish/>
              </w:rPr>
            </w:pPr>
          </w:p>
        </w:tc>
      </w:tr>
      <w:tr w:rsidR="008A1CC1" w14:paraId="012D5658" w14:textId="77777777">
        <w:trPr>
          <w:jc w:val="center"/>
          <w:hidden/>
        </w:trPr>
        <w:tc>
          <w:tcPr>
            <w:tcW w:w="0" w:type="auto"/>
            <w:gridSpan w:val="3"/>
            <w:shd w:val="clear" w:color="auto" w:fill="auto"/>
            <w:vAlign w:val="bottom"/>
          </w:tcPr>
          <w:p w14:paraId="012D5646" w14:textId="77777777" w:rsidR="008A1CC1" w:rsidRDefault="008A1CC1">
            <w:pPr>
              <w:rPr>
                <w:rFonts w:ascii="宋体"/>
                <w:vanish/>
              </w:rPr>
            </w:pPr>
          </w:p>
        </w:tc>
        <w:tc>
          <w:tcPr>
            <w:tcW w:w="0" w:type="auto"/>
            <w:gridSpan w:val="3"/>
            <w:shd w:val="clear" w:color="auto" w:fill="auto"/>
            <w:vAlign w:val="bottom"/>
          </w:tcPr>
          <w:p w14:paraId="012D5647" w14:textId="77777777" w:rsidR="008A1CC1" w:rsidRDefault="008A1CC1">
            <w:pPr>
              <w:rPr>
                <w:rFonts w:ascii="宋体"/>
                <w:vanish/>
              </w:rPr>
            </w:pPr>
          </w:p>
        </w:tc>
        <w:tc>
          <w:tcPr>
            <w:tcW w:w="0" w:type="auto"/>
            <w:gridSpan w:val="3"/>
            <w:shd w:val="clear" w:color="auto" w:fill="auto"/>
            <w:vAlign w:val="bottom"/>
          </w:tcPr>
          <w:p w14:paraId="012D5648" w14:textId="77777777" w:rsidR="008A1CC1" w:rsidRDefault="008A1CC1">
            <w:pPr>
              <w:rPr>
                <w:rFonts w:ascii="宋体"/>
                <w:vanish/>
              </w:rPr>
            </w:pPr>
          </w:p>
        </w:tc>
        <w:tc>
          <w:tcPr>
            <w:tcW w:w="0" w:type="auto"/>
            <w:gridSpan w:val="3"/>
            <w:shd w:val="clear" w:color="auto" w:fill="auto"/>
            <w:vAlign w:val="bottom"/>
          </w:tcPr>
          <w:p w14:paraId="012D5649" w14:textId="77777777" w:rsidR="008A1CC1" w:rsidRDefault="008A1CC1">
            <w:pPr>
              <w:rPr>
                <w:rFonts w:ascii="宋体"/>
                <w:vanish/>
              </w:rPr>
            </w:pPr>
          </w:p>
        </w:tc>
        <w:tc>
          <w:tcPr>
            <w:tcW w:w="0" w:type="auto"/>
            <w:gridSpan w:val="3"/>
            <w:shd w:val="clear" w:color="auto" w:fill="auto"/>
            <w:vAlign w:val="bottom"/>
          </w:tcPr>
          <w:p w14:paraId="012D564A" w14:textId="77777777" w:rsidR="008A1CC1" w:rsidRDefault="008A1CC1">
            <w:pPr>
              <w:rPr>
                <w:rFonts w:ascii="宋体"/>
                <w:vanish/>
              </w:rPr>
            </w:pPr>
          </w:p>
        </w:tc>
        <w:tc>
          <w:tcPr>
            <w:tcW w:w="0" w:type="auto"/>
            <w:gridSpan w:val="3"/>
            <w:shd w:val="clear" w:color="auto" w:fill="auto"/>
            <w:vAlign w:val="bottom"/>
          </w:tcPr>
          <w:p w14:paraId="012D564B" w14:textId="77777777" w:rsidR="008A1CC1" w:rsidRDefault="008A1CC1">
            <w:pPr>
              <w:rPr>
                <w:rFonts w:ascii="宋体"/>
                <w:vanish/>
              </w:rPr>
            </w:pPr>
          </w:p>
        </w:tc>
        <w:tc>
          <w:tcPr>
            <w:tcW w:w="0" w:type="auto"/>
            <w:gridSpan w:val="3"/>
            <w:shd w:val="clear" w:color="auto" w:fill="auto"/>
            <w:vAlign w:val="bottom"/>
          </w:tcPr>
          <w:p w14:paraId="012D564C" w14:textId="77777777" w:rsidR="008A1CC1" w:rsidRDefault="008A1CC1">
            <w:pPr>
              <w:rPr>
                <w:rFonts w:ascii="宋体"/>
                <w:vanish/>
              </w:rPr>
            </w:pPr>
          </w:p>
        </w:tc>
        <w:tc>
          <w:tcPr>
            <w:tcW w:w="0" w:type="auto"/>
            <w:gridSpan w:val="3"/>
            <w:shd w:val="clear" w:color="auto" w:fill="auto"/>
            <w:vAlign w:val="bottom"/>
          </w:tcPr>
          <w:p w14:paraId="012D564D" w14:textId="77777777" w:rsidR="008A1CC1" w:rsidRDefault="008A1CC1">
            <w:pPr>
              <w:rPr>
                <w:rFonts w:ascii="宋体"/>
                <w:vanish/>
              </w:rPr>
            </w:pPr>
          </w:p>
        </w:tc>
        <w:tc>
          <w:tcPr>
            <w:tcW w:w="0" w:type="auto"/>
            <w:gridSpan w:val="3"/>
            <w:shd w:val="clear" w:color="auto" w:fill="auto"/>
            <w:vAlign w:val="bottom"/>
          </w:tcPr>
          <w:p w14:paraId="012D564E" w14:textId="77777777" w:rsidR="008A1CC1" w:rsidRDefault="008A1CC1">
            <w:pPr>
              <w:rPr>
                <w:rFonts w:ascii="宋体"/>
                <w:vanish/>
              </w:rPr>
            </w:pPr>
          </w:p>
        </w:tc>
        <w:tc>
          <w:tcPr>
            <w:tcW w:w="0" w:type="auto"/>
            <w:gridSpan w:val="3"/>
            <w:shd w:val="clear" w:color="auto" w:fill="auto"/>
            <w:vAlign w:val="bottom"/>
          </w:tcPr>
          <w:p w14:paraId="012D564F" w14:textId="77777777" w:rsidR="008A1CC1" w:rsidRDefault="008A1CC1">
            <w:pPr>
              <w:rPr>
                <w:rFonts w:ascii="宋体"/>
                <w:vanish/>
              </w:rPr>
            </w:pPr>
          </w:p>
        </w:tc>
        <w:tc>
          <w:tcPr>
            <w:tcW w:w="0" w:type="auto"/>
            <w:gridSpan w:val="3"/>
            <w:shd w:val="clear" w:color="auto" w:fill="auto"/>
            <w:vAlign w:val="bottom"/>
          </w:tcPr>
          <w:p w14:paraId="012D5650" w14:textId="77777777" w:rsidR="008A1CC1" w:rsidRDefault="008A1CC1">
            <w:pPr>
              <w:rPr>
                <w:rFonts w:ascii="宋体"/>
                <w:vanish/>
              </w:rPr>
            </w:pPr>
          </w:p>
        </w:tc>
        <w:tc>
          <w:tcPr>
            <w:tcW w:w="0" w:type="auto"/>
            <w:gridSpan w:val="3"/>
            <w:shd w:val="clear" w:color="auto" w:fill="auto"/>
            <w:vAlign w:val="bottom"/>
          </w:tcPr>
          <w:p w14:paraId="012D5651" w14:textId="77777777" w:rsidR="008A1CC1" w:rsidRDefault="008A1CC1">
            <w:pPr>
              <w:rPr>
                <w:rFonts w:ascii="宋体"/>
                <w:vanish/>
              </w:rPr>
            </w:pPr>
          </w:p>
        </w:tc>
        <w:tc>
          <w:tcPr>
            <w:tcW w:w="0" w:type="auto"/>
            <w:gridSpan w:val="3"/>
            <w:shd w:val="clear" w:color="auto" w:fill="auto"/>
            <w:vAlign w:val="bottom"/>
          </w:tcPr>
          <w:p w14:paraId="012D5652" w14:textId="77777777" w:rsidR="008A1CC1" w:rsidRDefault="008A1CC1">
            <w:pPr>
              <w:rPr>
                <w:rFonts w:ascii="宋体"/>
                <w:vanish/>
              </w:rPr>
            </w:pPr>
          </w:p>
        </w:tc>
        <w:tc>
          <w:tcPr>
            <w:tcW w:w="0" w:type="auto"/>
            <w:gridSpan w:val="3"/>
            <w:shd w:val="clear" w:color="auto" w:fill="auto"/>
            <w:vAlign w:val="bottom"/>
          </w:tcPr>
          <w:p w14:paraId="012D5653" w14:textId="77777777" w:rsidR="008A1CC1" w:rsidRDefault="008A1CC1">
            <w:pPr>
              <w:rPr>
                <w:rFonts w:ascii="宋体"/>
                <w:vanish/>
              </w:rPr>
            </w:pPr>
          </w:p>
        </w:tc>
        <w:tc>
          <w:tcPr>
            <w:tcW w:w="0" w:type="auto"/>
            <w:gridSpan w:val="3"/>
            <w:shd w:val="clear" w:color="auto" w:fill="auto"/>
            <w:vAlign w:val="bottom"/>
          </w:tcPr>
          <w:p w14:paraId="012D5654" w14:textId="77777777" w:rsidR="008A1CC1" w:rsidRDefault="008A1CC1">
            <w:pPr>
              <w:rPr>
                <w:rFonts w:ascii="宋体"/>
                <w:vanish/>
              </w:rPr>
            </w:pPr>
          </w:p>
        </w:tc>
        <w:tc>
          <w:tcPr>
            <w:tcW w:w="0" w:type="auto"/>
            <w:gridSpan w:val="3"/>
            <w:shd w:val="clear" w:color="auto" w:fill="auto"/>
            <w:vAlign w:val="bottom"/>
          </w:tcPr>
          <w:p w14:paraId="012D5655" w14:textId="77777777" w:rsidR="008A1CC1" w:rsidRDefault="008A1CC1">
            <w:pPr>
              <w:rPr>
                <w:rFonts w:ascii="宋体"/>
                <w:vanish/>
              </w:rPr>
            </w:pPr>
          </w:p>
        </w:tc>
        <w:tc>
          <w:tcPr>
            <w:tcW w:w="0" w:type="auto"/>
            <w:gridSpan w:val="3"/>
            <w:shd w:val="clear" w:color="auto" w:fill="auto"/>
            <w:vAlign w:val="bottom"/>
          </w:tcPr>
          <w:p w14:paraId="012D5656" w14:textId="77777777" w:rsidR="008A1CC1" w:rsidRDefault="008A1CC1">
            <w:pPr>
              <w:rPr>
                <w:rFonts w:ascii="宋体"/>
                <w:vanish/>
              </w:rPr>
            </w:pPr>
          </w:p>
        </w:tc>
        <w:tc>
          <w:tcPr>
            <w:tcW w:w="0" w:type="auto"/>
            <w:gridSpan w:val="3"/>
            <w:shd w:val="clear" w:color="auto" w:fill="auto"/>
            <w:vAlign w:val="bottom"/>
          </w:tcPr>
          <w:p w14:paraId="012D5657" w14:textId="77777777" w:rsidR="008A1CC1" w:rsidRDefault="008A1CC1">
            <w:pPr>
              <w:rPr>
                <w:rFonts w:ascii="宋体"/>
                <w:vanish/>
              </w:rPr>
            </w:pPr>
          </w:p>
        </w:tc>
      </w:tr>
      <w:tr w:rsidR="008A1CC1" w14:paraId="012D566B" w14:textId="77777777">
        <w:trPr>
          <w:jc w:val="center"/>
          <w:hidden/>
        </w:trPr>
        <w:tc>
          <w:tcPr>
            <w:tcW w:w="0" w:type="auto"/>
            <w:gridSpan w:val="3"/>
            <w:shd w:val="clear" w:color="auto" w:fill="auto"/>
            <w:vAlign w:val="bottom"/>
          </w:tcPr>
          <w:p w14:paraId="012D5659" w14:textId="77777777" w:rsidR="008A1CC1" w:rsidRDefault="008A1CC1">
            <w:pPr>
              <w:rPr>
                <w:rFonts w:ascii="宋体"/>
                <w:vanish/>
              </w:rPr>
            </w:pPr>
          </w:p>
        </w:tc>
        <w:tc>
          <w:tcPr>
            <w:tcW w:w="0" w:type="auto"/>
            <w:gridSpan w:val="3"/>
            <w:shd w:val="clear" w:color="auto" w:fill="auto"/>
            <w:vAlign w:val="bottom"/>
          </w:tcPr>
          <w:p w14:paraId="012D565A" w14:textId="77777777" w:rsidR="008A1CC1" w:rsidRDefault="008A1CC1">
            <w:pPr>
              <w:rPr>
                <w:rFonts w:ascii="宋体"/>
                <w:vanish/>
              </w:rPr>
            </w:pPr>
          </w:p>
        </w:tc>
        <w:tc>
          <w:tcPr>
            <w:tcW w:w="0" w:type="auto"/>
            <w:gridSpan w:val="3"/>
            <w:shd w:val="clear" w:color="auto" w:fill="auto"/>
            <w:vAlign w:val="bottom"/>
          </w:tcPr>
          <w:p w14:paraId="012D565B" w14:textId="77777777" w:rsidR="008A1CC1" w:rsidRDefault="008A1CC1">
            <w:pPr>
              <w:rPr>
                <w:rFonts w:ascii="宋体"/>
                <w:vanish/>
              </w:rPr>
            </w:pPr>
          </w:p>
        </w:tc>
        <w:tc>
          <w:tcPr>
            <w:tcW w:w="0" w:type="auto"/>
            <w:gridSpan w:val="3"/>
            <w:shd w:val="clear" w:color="auto" w:fill="auto"/>
            <w:vAlign w:val="bottom"/>
          </w:tcPr>
          <w:p w14:paraId="012D565C" w14:textId="77777777" w:rsidR="008A1CC1" w:rsidRDefault="008A1CC1">
            <w:pPr>
              <w:rPr>
                <w:rFonts w:ascii="宋体"/>
                <w:vanish/>
              </w:rPr>
            </w:pPr>
          </w:p>
        </w:tc>
        <w:tc>
          <w:tcPr>
            <w:tcW w:w="0" w:type="auto"/>
            <w:gridSpan w:val="3"/>
            <w:shd w:val="clear" w:color="auto" w:fill="auto"/>
            <w:vAlign w:val="bottom"/>
          </w:tcPr>
          <w:p w14:paraId="012D565D" w14:textId="77777777" w:rsidR="008A1CC1" w:rsidRDefault="008A1CC1">
            <w:pPr>
              <w:rPr>
                <w:rFonts w:ascii="宋体"/>
                <w:vanish/>
              </w:rPr>
            </w:pPr>
          </w:p>
        </w:tc>
        <w:tc>
          <w:tcPr>
            <w:tcW w:w="0" w:type="auto"/>
            <w:gridSpan w:val="3"/>
            <w:shd w:val="clear" w:color="auto" w:fill="auto"/>
            <w:vAlign w:val="bottom"/>
          </w:tcPr>
          <w:p w14:paraId="012D565E" w14:textId="77777777" w:rsidR="008A1CC1" w:rsidRDefault="008A1CC1">
            <w:pPr>
              <w:rPr>
                <w:rFonts w:ascii="宋体"/>
                <w:vanish/>
              </w:rPr>
            </w:pPr>
          </w:p>
        </w:tc>
        <w:tc>
          <w:tcPr>
            <w:tcW w:w="0" w:type="auto"/>
            <w:gridSpan w:val="3"/>
            <w:shd w:val="clear" w:color="auto" w:fill="auto"/>
            <w:vAlign w:val="bottom"/>
          </w:tcPr>
          <w:p w14:paraId="012D565F" w14:textId="77777777" w:rsidR="008A1CC1" w:rsidRDefault="008A1CC1">
            <w:pPr>
              <w:rPr>
                <w:rFonts w:ascii="宋体"/>
                <w:vanish/>
              </w:rPr>
            </w:pPr>
          </w:p>
        </w:tc>
        <w:tc>
          <w:tcPr>
            <w:tcW w:w="0" w:type="auto"/>
            <w:gridSpan w:val="3"/>
            <w:shd w:val="clear" w:color="auto" w:fill="auto"/>
            <w:vAlign w:val="bottom"/>
          </w:tcPr>
          <w:p w14:paraId="012D5660" w14:textId="77777777" w:rsidR="008A1CC1" w:rsidRDefault="008A1CC1">
            <w:pPr>
              <w:rPr>
                <w:rFonts w:ascii="宋体"/>
                <w:vanish/>
              </w:rPr>
            </w:pPr>
          </w:p>
        </w:tc>
        <w:tc>
          <w:tcPr>
            <w:tcW w:w="0" w:type="auto"/>
            <w:gridSpan w:val="3"/>
            <w:shd w:val="clear" w:color="auto" w:fill="auto"/>
            <w:vAlign w:val="bottom"/>
          </w:tcPr>
          <w:p w14:paraId="012D5661" w14:textId="77777777" w:rsidR="008A1CC1" w:rsidRDefault="008A1CC1">
            <w:pPr>
              <w:rPr>
                <w:rFonts w:ascii="宋体"/>
                <w:vanish/>
              </w:rPr>
            </w:pPr>
          </w:p>
        </w:tc>
        <w:tc>
          <w:tcPr>
            <w:tcW w:w="0" w:type="auto"/>
            <w:gridSpan w:val="3"/>
            <w:shd w:val="clear" w:color="auto" w:fill="auto"/>
            <w:vAlign w:val="bottom"/>
          </w:tcPr>
          <w:p w14:paraId="012D5662" w14:textId="77777777" w:rsidR="008A1CC1" w:rsidRDefault="008A1CC1">
            <w:pPr>
              <w:rPr>
                <w:rFonts w:ascii="宋体"/>
                <w:vanish/>
              </w:rPr>
            </w:pPr>
          </w:p>
        </w:tc>
        <w:tc>
          <w:tcPr>
            <w:tcW w:w="0" w:type="auto"/>
            <w:gridSpan w:val="3"/>
            <w:shd w:val="clear" w:color="auto" w:fill="auto"/>
            <w:vAlign w:val="bottom"/>
          </w:tcPr>
          <w:p w14:paraId="012D5663" w14:textId="77777777" w:rsidR="008A1CC1" w:rsidRDefault="008A1CC1">
            <w:pPr>
              <w:rPr>
                <w:rFonts w:ascii="宋体"/>
                <w:vanish/>
              </w:rPr>
            </w:pPr>
          </w:p>
        </w:tc>
        <w:tc>
          <w:tcPr>
            <w:tcW w:w="0" w:type="auto"/>
            <w:gridSpan w:val="3"/>
            <w:shd w:val="clear" w:color="auto" w:fill="auto"/>
            <w:vAlign w:val="bottom"/>
          </w:tcPr>
          <w:p w14:paraId="012D5664" w14:textId="77777777" w:rsidR="008A1CC1" w:rsidRDefault="008A1CC1">
            <w:pPr>
              <w:rPr>
                <w:rFonts w:ascii="宋体"/>
                <w:vanish/>
              </w:rPr>
            </w:pPr>
          </w:p>
        </w:tc>
        <w:tc>
          <w:tcPr>
            <w:tcW w:w="0" w:type="auto"/>
            <w:gridSpan w:val="3"/>
            <w:shd w:val="clear" w:color="auto" w:fill="auto"/>
            <w:vAlign w:val="bottom"/>
          </w:tcPr>
          <w:p w14:paraId="012D5665" w14:textId="77777777" w:rsidR="008A1CC1" w:rsidRDefault="008A1CC1">
            <w:pPr>
              <w:rPr>
                <w:rFonts w:ascii="宋体"/>
                <w:vanish/>
              </w:rPr>
            </w:pPr>
          </w:p>
        </w:tc>
        <w:tc>
          <w:tcPr>
            <w:tcW w:w="0" w:type="auto"/>
            <w:gridSpan w:val="3"/>
            <w:shd w:val="clear" w:color="auto" w:fill="auto"/>
            <w:vAlign w:val="bottom"/>
          </w:tcPr>
          <w:p w14:paraId="012D5666" w14:textId="77777777" w:rsidR="008A1CC1" w:rsidRDefault="008A1CC1">
            <w:pPr>
              <w:rPr>
                <w:rFonts w:ascii="宋体"/>
                <w:vanish/>
              </w:rPr>
            </w:pPr>
          </w:p>
        </w:tc>
        <w:tc>
          <w:tcPr>
            <w:tcW w:w="0" w:type="auto"/>
            <w:gridSpan w:val="3"/>
            <w:shd w:val="clear" w:color="auto" w:fill="auto"/>
            <w:vAlign w:val="bottom"/>
          </w:tcPr>
          <w:p w14:paraId="012D5667" w14:textId="77777777" w:rsidR="008A1CC1" w:rsidRDefault="008A1CC1">
            <w:pPr>
              <w:rPr>
                <w:rFonts w:ascii="宋体"/>
                <w:vanish/>
              </w:rPr>
            </w:pPr>
          </w:p>
        </w:tc>
        <w:tc>
          <w:tcPr>
            <w:tcW w:w="0" w:type="auto"/>
            <w:gridSpan w:val="3"/>
            <w:shd w:val="clear" w:color="auto" w:fill="auto"/>
            <w:vAlign w:val="bottom"/>
          </w:tcPr>
          <w:p w14:paraId="012D5668" w14:textId="77777777" w:rsidR="008A1CC1" w:rsidRDefault="008A1CC1">
            <w:pPr>
              <w:rPr>
                <w:rFonts w:ascii="宋体"/>
                <w:vanish/>
              </w:rPr>
            </w:pPr>
          </w:p>
        </w:tc>
        <w:tc>
          <w:tcPr>
            <w:tcW w:w="0" w:type="auto"/>
            <w:gridSpan w:val="3"/>
            <w:shd w:val="clear" w:color="auto" w:fill="auto"/>
            <w:vAlign w:val="bottom"/>
          </w:tcPr>
          <w:p w14:paraId="012D5669" w14:textId="77777777" w:rsidR="008A1CC1" w:rsidRDefault="008A1CC1">
            <w:pPr>
              <w:rPr>
                <w:rFonts w:ascii="宋体"/>
                <w:vanish/>
              </w:rPr>
            </w:pPr>
          </w:p>
        </w:tc>
        <w:tc>
          <w:tcPr>
            <w:tcW w:w="0" w:type="auto"/>
            <w:gridSpan w:val="3"/>
            <w:shd w:val="clear" w:color="auto" w:fill="auto"/>
            <w:vAlign w:val="bottom"/>
          </w:tcPr>
          <w:p w14:paraId="012D566A" w14:textId="77777777" w:rsidR="008A1CC1" w:rsidRDefault="008A1CC1">
            <w:pPr>
              <w:rPr>
                <w:rFonts w:ascii="宋体"/>
                <w:vanish/>
              </w:rPr>
            </w:pPr>
          </w:p>
        </w:tc>
      </w:tr>
      <w:tr w:rsidR="008A1CC1" w14:paraId="012D567E" w14:textId="77777777">
        <w:trPr>
          <w:jc w:val="center"/>
          <w:hidden/>
        </w:trPr>
        <w:tc>
          <w:tcPr>
            <w:tcW w:w="0" w:type="auto"/>
            <w:gridSpan w:val="3"/>
            <w:shd w:val="clear" w:color="auto" w:fill="auto"/>
            <w:vAlign w:val="bottom"/>
          </w:tcPr>
          <w:p w14:paraId="012D566C" w14:textId="77777777" w:rsidR="008A1CC1" w:rsidRDefault="008A1CC1">
            <w:pPr>
              <w:rPr>
                <w:rFonts w:ascii="宋体"/>
                <w:vanish/>
              </w:rPr>
            </w:pPr>
          </w:p>
        </w:tc>
        <w:tc>
          <w:tcPr>
            <w:tcW w:w="0" w:type="auto"/>
            <w:gridSpan w:val="3"/>
            <w:shd w:val="clear" w:color="auto" w:fill="auto"/>
            <w:vAlign w:val="bottom"/>
          </w:tcPr>
          <w:p w14:paraId="012D566D" w14:textId="77777777" w:rsidR="008A1CC1" w:rsidRDefault="008A1CC1">
            <w:pPr>
              <w:rPr>
                <w:rFonts w:ascii="宋体"/>
                <w:vanish/>
              </w:rPr>
            </w:pPr>
          </w:p>
        </w:tc>
        <w:tc>
          <w:tcPr>
            <w:tcW w:w="0" w:type="auto"/>
            <w:gridSpan w:val="3"/>
            <w:shd w:val="clear" w:color="auto" w:fill="auto"/>
            <w:vAlign w:val="bottom"/>
          </w:tcPr>
          <w:p w14:paraId="012D566E" w14:textId="77777777" w:rsidR="008A1CC1" w:rsidRDefault="008A1CC1">
            <w:pPr>
              <w:rPr>
                <w:rFonts w:ascii="宋体"/>
                <w:vanish/>
              </w:rPr>
            </w:pPr>
          </w:p>
        </w:tc>
        <w:tc>
          <w:tcPr>
            <w:tcW w:w="0" w:type="auto"/>
            <w:gridSpan w:val="3"/>
            <w:shd w:val="clear" w:color="auto" w:fill="auto"/>
            <w:vAlign w:val="bottom"/>
          </w:tcPr>
          <w:p w14:paraId="012D566F" w14:textId="77777777" w:rsidR="008A1CC1" w:rsidRDefault="008A1CC1">
            <w:pPr>
              <w:rPr>
                <w:rFonts w:ascii="宋体"/>
                <w:vanish/>
              </w:rPr>
            </w:pPr>
          </w:p>
        </w:tc>
        <w:tc>
          <w:tcPr>
            <w:tcW w:w="0" w:type="auto"/>
            <w:gridSpan w:val="3"/>
            <w:shd w:val="clear" w:color="auto" w:fill="auto"/>
            <w:vAlign w:val="bottom"/>
          </w:tcPr>
          <w:p w14:paraId="012D5670" w14:textId="77777777" w:rsidR="008A1CC1" w:rsidRDefault="008A1CC1">
            <w:pPr>
              <w:rPr>
                <w:rFonts w:ascii="宋体"/>
                <w:vanish/>
              </w:rPr>
            </w:pPr>
          </w:p>
        </w:tc>
        <w:tc>
          <w:tcPr>
            <w:tcW w:w="0" w:type="auto"/>
            <w:gridSpan w:val="3"/>
            <w:shd w:val="clear" w:color="auto" w:fill="auto"/>
            <w:vAlign w:val="bottom"/>
          </w:tcPr>
          <w:p w14:paraId="012D5671" w14:textId="77777777" w:rsidR="008A1CC1" w:rsidRDefault="008A1CC1">
            <w:pPr>
              <w:rPr>
                <w:rFonts w:ascii="宋体"/>
                <w:vanish/>
              </w:rPr>
            </w:pPr>
          </w:p>
        </w:tc>
        <w:tc>
          <w:tcPr>
            <w:tcW w:w="0" w:type="auto"/>
            <w:gridSpan w:val="3"/>
            <w:shd w:val="clear" w:color="auto" w:fill="auto"/>
            <w:vAlign w:val="bottom"/>
          </w:tcPr>
          <w:p w14:paraId="012D5672" w14:textId="77777777" w:rsidR="008A1CC1" w:rsidRDefault="008A1CC1">
            <w:pPr>
              <w:rPr>
                <w:rFonts w:ascii="宋体"/>
                <w:vanish/>
              </w:rPr>
            </w:pPr>
          </w:p>
        </w:tc>
        <w:tc>
          <w:tcPr>
            <w:tcW w:w="0" w:type="auto"/>
            <w:gridSpan w:val="3"/>
            <w:shd w:val="clear" w:color="auto" w:fill="auto"/>
            <w:vAlign w:val="bottom"/>
          </w:tcPr>
          <w:p w14:paraId="012D5673" w14:textId="77777777" w:rsidR="008A1CC1" w:rsidRDefault="008A1CC1">
            <w:pPr>
              <w:rPr>
                <w:rFonts w:ascii="宋体"/>
                <w:vanish/>
              </w:rPr>
            </w:pPr>
          </w:p>
        </w:tc>
        <w:tc>
          <w:tcPr>
            <w:tcW w:w="0" w:type="auto"/>
            <w:gridSpan w:val="3"/>
            <w:shd w:val="clear" w:color="auto" w:fill="auto"/>
            <w:vAlign w:val="bottom"/>
          </w:tcPr>
          <w:p w14:paraId="012D5674" w14:textId="77777777" w:rsidR="008A1CC1" w:rsidRDefault="008A1CC1">
            <w:pPr>
              <w:rPr>
                <w:rFonts w:ascii="宋体"/>
                <w:vanish/>
              </w:rPr>
            </w:pPr>
          </w:p>
        </w:tc>
        <w:tc>
          <w:tcPr>
            <w:tcW w:w="0" w:type="auto"/>
            <w:gridSpan w:val="3"/>
            <w:shd w:val="clear" w:color="auto" w:fill="auto"/>
            <w:vAlign w:val="bottom"/>
          </w:tcPr>
          <w:p w14:paraId="012D5675" w14:textId="77777777" w:rsidR="008A1CC1" w:rsidRDefault="008A1CC1">
            <w:pPr>
              <w:rPr>
                <w:rFonts w:ascii="宋体"/>
                <w:vanish/>
              </w:rPr>
            </w:pPr>
          </w:p>
        </w:tc>
        <w:tc>
          <w:tcPr>
            <w:tcW w:w="0" w:type="auto"/>
            <w:gridSpan w:val="3"/>
            <w:shd w:val="clear" w:color="auto" w:fill="auto"/>
            <w:vAlign w:val="bottom"/>
          </w:tcPr>
          <w:p w14:paraId="012D5676" w14:textId="77777777" w:rsidR="008A1CC1" w:rsidRDefault="008A1CC1">
            <w:pPr>
              <w:rPr>
                <w:rFonts w:ascii="宋体"/>
                <w:vanish/>
              </w:rPr>
            </w:pPr>
          </w:p>
        </w:tc>
        <w:tc>
          <w:tcPr>
            <w:tcW w:w="0" w:type="auto"/>
            <w:gridSpan w:val="3"/>
            <w:shd w:val="clear" w:color="auto" w:fill="auto"/>
            <w:vAlign w:val="bottom"/>
          </w:tcPr>
          <w:p w14:paraId="012D5677" w14:textId="77777777" w:rsidR="008A1CC1" w:rsidRDefault="008A1CC1">
            <w:pPr>
              <w:rPr>
                <w:rFonts w:ascii="宋体"/>
                <w:vanish/>
              </w:rPr>
            </w:pPr>
          </w:p>
        </w:tc>
        <w:tc>
          <w:tcPr>
            <w:tcW w:w="0" w:type="auto"/>
            <w:gridSpan w:val="3"/>
            <w:shd w:val="clear" w:color="auto" w:fill="auto"/>
            <w:vAlign w:val="bottom"/>
          </w:tcPr>
          <w:p w14:paraId="012D5678" w14:textId="77777777" w:rsidR="008A1CC1" w:rsidRDefault="008A1CC1">
            <w:pPr>
              <w:rPr>
                <w:rFonts w:ascii="宋体"/>
                <w:vanish/>
              </w:rPr>
            </w:pPr>
          </w:p>
        </w:tc>
        <w:tc>
          <w:tcPr>
            <w:tcW w:w="0" w:type="auto"/>
            <w:gridSpan w:val="3"/>
            <w:shd w:val="clear" w:color="auto" w:fill="auto"/>
            <w:vAlign w:val="bottom"/>
          </w:tcPr>
          <w:p w14:paraId="012D5679" w14:textId="77777777" w:rsidR="008A1CC1" w:rsidRDefault="008A1CC1">
            <w:pPr>
              <w:rPr>
                <w:rFonts w:ascii="宋体"/>
                <w:vanish/>
              </w:rPr>
            </w:pPr>
          </w:p>
        </w:tc>
        <w:tc>
          <w:tcPr>
            <w:tcW w:w="0" w:type="auto"/>
            <w:gridSpan w:val="3"/>
            <w:shd w:val="clear" w:color="auto" w:fill="auto"/>
            <w:vAlign w:val="bottom"/>
          </w:tcPr>
          <w:p w14:paraId="012D567A" w14:textId="77777777" w:rsidR="008A1CC1" w:rsidRDefault="008A1CC1">
            <w:pPr>
              <w:rPr>
                <w:rFonts w:ascii="宋体"/>
                <w:vanish/>
              </w:rPr>
            </w:pPr>
          </w:p>
        </w:tc>
        <w:tc>
          <w:tcPr>
            <w:tcW w:w="0" w:type="auto"/>
            <w:gridSpan w:val="3"/>
            <w:shd w:val="clear" w:color="auto" w:fill="auto"/>
            <w:vAlign w:val="bottom"/>
          </w:tcPr>
          <w:p w14:paraId="012D567B" w14:textId="77777777" w:rsidR="008A1CC1" w:rsidRDefault="008A1CC1">
            <w:pPr>
              <w:rPr>
                <w:rFonts w:ascii="宋体"/>
                <w:vanish/>
              </w:rPr>
            </w:pPr>
          </w:p>
        </w:tc>
        <w:tc>
          <w:tcPr>
            <w:tcW w:w="0" w:type="auto"/>
            <w:gridSpan w:val="3"/>
            <w:shd w:val="clear" w:color="auto" w:fill="auto"/>
            <w:vAlign w:val="bottom"/>
          </w:tcPr>
          <w:p w14:paraId="012D567C" w14:textId="77777777" w:rsidR="008A1CC1" w:rsidRDefault="008A1CC1">
            <w:pPr>
              <w:rPr>
                <w:rFonts w:ascii="宋体"/>
                <w:vanish/>
              </w:rPr>
            </w:pPr>
          </w:p>
        </w:tc>
        <w:tc>
          <w:tcPr>
            <w:tcW w:w="0" w:type="auto"/>
            <w:gridSpan w:val="3"/>
            <w:shd w:val="clear" w:color="auto" w:fill="auto"/>
            <w:vAlign w:val="bottom"/>
          </w:tcPr>
          <w:p w14:paraId="012D567D" w14:textId="77777777" w:rsidR="008A1CC1" w:rsidRDefault="008A1CC1">
            <w:pPr>
              <w:rPr>
                <w:rFonts w:ascii="宋体"/>
                <w:vanish/>
              </w:rPr>
            </w:pPr>
          </w:p>
        </w:tc>
      </w:tr>
      <w:tr w:rsidR="008A1CC1" w14:paraId="012D5691" w14:textId="77777777">
        <w:trPr>
          <w:jc w:val="center"/>
          <w:hidden/>
        </w:trPr>
        <w:tc>
          <w:tcPr>
            <w:tcW w:w="0" w:type="auto"/>
            <w:gridSpan w:val="3"/>
            <w:shd w:val="clear" w:color="auto" w:fill="auto"/>
            <w:vAlign w:val="bottom"/>
          </w:tcPr>
          <w:p w14:paraId="012D567F" w14:textId="77777777" w:rsidR="008A1CC1" w:rsidRDefault="008A1CC1">
            <w:pPr>
              <w:rPr>
                <w:rFonts w:ascii="宋体"/>
                <w:vanish/>
              </w:rPr>
            </w:pPr>
          </w:p>
        </w:tc>
        <w:tc>
          <w:tcPr>
            <w:tcW w:w="0" w:type="auto"/>
            <w:gridSpan w:val="3"/>
            <w:shd w:val="clear" w:color="auto" w:fill="auto"/>
            <w:vAlign w:val="bottom"/>
          </w:tcPr>
          <w:p w14:paraId="012D5680" w14:textId="77777777" w:rsidR="008A1CC1" w:rsidRDefault="008A1CC1">
            <w:pPr>
              <w:rPr>
                <w:rFonts w:ascii="宋体"/>
                <w:vanish/>
              </w:rPr>
            </w:pPr>
          </w:p>
        </w:tc>
        <w:tc>
          <w:tcPr>
            <w:tcW w:w="0" w:type="auto"/>
            <w:gridSpan w:val="3"/>
            <w:shd w:val="clear" w:color="auto" w:fill="auto"/>
            <w:vAlign w:val="bottom"/>
          </w:tcPr>
          <w:p w14:paraId="012D5681" w14:textId="77777777" w:rsidR="008A1CC1" w:rsidRDefault="008A1CC1">
            <w:pPr>
              <w:rPr>
                <w:rFonts w:ascii="宋体"/>
                <w:vanish/>
              </w:rPr>
            </w:pPr>
          </w:p>
        </w:tc>
        <w:tc>
          <w:tcPr>
            <w:tcW w:w="0" w:type="auto"/>
            <w:gridSpan w:val="3"/>
            <w:shd w:val="clear" w:color="auto" w:fill="auto"/>
            <w:vAlign w:val="bottom"/>
          </w:tcPr>
          <w:p w14:paraId="012D5682" w14:textId="77777777" w:rsidR="008A1CC1" w:rsidRDefault="008A1CC1">
            <w:pPr>
              <w:rPr>
                <w:rFonts w:ascii="宋体"/>
                <w:vanish/>
              </w:rPr>
            </w:pPr>
          </w:p>
        </w:tc>
        <w:tc>
          <w:tcPr>
            <w:tcW w:w="0" w:type="auto"/>
            <w:gridSpan w:val="3"/>
            <w:shd w:val="clear" w:color="auto" w:fill="auto"/>
            <w:vAlign w:val="bottom"/>
          </w:tcPr>
          <w:p w14:paraId="012D5683" w14:textId="77777777" w:rsidR="008A1CC1" w:rsidRDefault="008A1CC1">
            <w:pPr>
              <w:rPr>
                <w:rFonts w:ascii="宋体"/>
                <w:vanish/>
              </w:rPr>
            </w:pPr>
          </w:p>
        </w:tc>
        <w:tc>
          <w:tcPr>
            <w:tcW w:w="0" w:type="auto"/>
            <w:gridSpan w:val="3"/>
            <w:shd w:val="clear" w:color="auto" w:fill="auto"/>
            <w:vAlign w:val="bottom"/>
          </w:tcPr>
          <w:p w14:paraId="012D5684" w14:textId="77777777" w:rsidR="008A1CC1" w:rsidRDefault="008A1CC1">
            <w:pPr>
              <w:rPr>
                <w:rFonts w:ascii="宋体"/>
                <w:vanish/>
              </w:rPr>
            </w:pPr>
          </w:p>
        </w:tc>
        <w:tc>
          <w:tcPr>
            <w:tcW w:w="0" w:type="auto"/>
            <w:gridSpan w:val="3"/>
            <w:shd w:val="clear" w:color="auto" w:fill="auto"/>
            <w:vAlign w:val="bottom"/>
          </w:tcPr>
          <w:p w14:paraId="012D5685" w14:textId="77777777" w:rsidR="008A1CC1" w:rsidRDefault="008A1CC1">
            <w:pPr>
              <w:rPr>
                <w:rFonts w:ascii="宋体"/>
                <w:vanish/>
              </w:rPr>
            </w:pPr>
          </w:p>
        </w:tc>
        <w:tc>
          <w:tcPr>
            <w:tcW w:w="0" w:type="auto"/>
            <w:gridSpan w:val="3"/>
            <w:shd w:val="clear" w:color="auto" w:fill="auto"/>
            <w:vAlign w:val="bottom"/>
          </w:tcPr>
          <w:p w14:paraId="012D5686" w14:textId="77777777" w:rsidR="008A1CC1" w:rsidRDefault="008A1CC1">
            <w:pPr>
              <w:rPr>
                <w:rFonts w:ascii="宋体"/>
                <w:vanish/>
              </w:rPr>
            </w:pPr>
          </w:p>
        </w:tc>
        <w:tc>
          <w:tcPr>
            <w:tcW w:w="0" w:type="auto"/>
            <w:gridSpan w:val="3"/>
            <w:shd w:val="clear" w:color="auto" w:fill="auto"/>
            <w:vAlign w:val="bottom"/>
          </w:tcPr>
          <w:p w14:paraId="012D5687" w14:textId="77777777" w:rsidR="008A1CC1" w:rsidRDefault="008A1CC1">
            <w:pPr>
              <w:rPr>
                <w:rFonts w:ascii="宋体"/>
                <w:vanish/>
              </w:rPr>
            </w:pPr>
          </w:p>
        </w:tc>
        <w:tc>
          <w:tcPr>
            <w:tcW w:w="0" w:type="auto"/>
            <w:gridSpan w:val="3"/>
            <w:shd w:val="clear" w:color="auto" w:fill="auto"/>
            <w:vAlign w:val="bottom"/>
          </w:tcPr>
          <w:p w14:paraId="012D5688" w14:textId="77777777" w:rsidR="008A1CC1" w:rsidRDefault="008A1CC1">
            <w:pPr>
              <w:rPr>
                <w:rFonts w:ascii="宋体"/>
                <w:vanish/>
              </w:rPr>
            </w:pPr>
          </w:p>
        </w:tc>
        <w:tc>
          <w:tcPr>
            <w:tcW w:w="0" w:type="auto"/>
            <w:gridSpan w:val="3"/>
            <w:shd w:val="clear" w:color="auto" w:fill="auto"/>
            <w:vAlign w:val="bottom"/>
          </w:tcPr>
          <w:p w14:paraId="012D5689" w14:textId="77777777" w:rsidR="008A1CC1" w:rsidRDefault="008A1CC1">
            <w:pPr>
              <w:rPr>
                <w:rFonts w:ascii="宋体"/>
                <w:vanish/>
              </w:rPr>
            </w:pPr>
          </w:p>
        </w:tc>
        <w:tc>
          <w:tcPr>
            <w:tcW w:w="0" w:type="auto"/>
            <w:gridSpan w:val="3"/>
            <w:shd w:val="clear" w:color="auto" w:fill="auto"/>
            <w:vAlign w:val="bottom"/>
          </w:tcPr>
          <w:p w14:paraId="012D568A" w14:textId="77777777" w:rsidR="008A1CC1" w:rsidRDefault="008A1CC1">
            <w:pPr>
              <w:rPr>
                <w:rFonts w:ascii="宋体"/>
                <w:vanish/>
              </w:rPr>
            </w:pPr>
          </w:p>
        </w:tc>
        <w:tc>
          <w:tcPr>
            <w:tcW w:w="0" w:type="auto"/>
            <w:gridSpan w:val="3"/>
            <w:shd w:val="clear" w:color="auto" w:fill="auto"/>
            <w:vAlign w:val="bottom"/>
          </w:tcPr>
          <w:p w14:paraId="012D568B" w14:textId="77777777" w:rsidR="008A1CC1" w:rsidRDefault="008A1CC1">
            <w:pPr>
              <w:rPr>
                <w:rFonts w:ascii="宋体"/>
                <w:vanish/>
              </w:rPr>
            </w:pPr>
          </w:p>
        </w:tc>
        <w:tc>
          <w:tcPr>
            <w:tcW w:w="0" w:type="auto"/>
            <w:gridSpan w:val="3"/>
            <w:shd w:val="clear" w:color="auto" w:fill="auto"/>
            <w:vAlign w:val="bottom"/>
          </w:tcPr>
          <w:p w14:paraId="012D568C" w14:textId="77777777" w:rsidR="008A1CC1" w:rsidRDefault="008A1CC1">
            <w:pPr>
              <w:rPr>
                <w:rFonts w:ascii="宋体"/>
                <w:vanish/>
              </w:rPr>
            </w:pPr>
          </w:p>
        </w:tc>
        <w:tc>
          <w:tcPr>
            <w:tcW w:w="0" w:type="auto"/>
            <w:gridSpan w:val="3"/>
            <w:shd w:val="clear" w:color="auto" w:fill="auto"/>
            <w:vAlign w:val="bottom"/>
          </w:tcPr>
          <w:p w14:paraId="012D568D" w14:textId="77777777" w:rsidR="008A1CC1" w:rsidRDefault="008A1CC1">
            <w:pPr>
              <w:rPr>
                <w:rFonts w:ascii="宋体"/>
                <w:vanish/>
              </w:rPr>
            </w:pPr>
          </w:p>
        </w:tc>
        <w:tc>
          <w:tcPr>
            <w:tcW w:w="0" w:type="auto"/>
            <w:gridSpan w:val="3"/>
            <w:shd w:val="clear" w:color="auto" w:fill="auto"/>
            <w:vAlign w:val="bottom"/>
          </w:tcPr>
          <w:p w14:paraId="012D568E" w14:textId="77777777" w:rsidR="008A1CC1" w:rsidRDefault="008A1CC1">
            <w:pPr>
              <w:rPr>
                <w:rFonts w:ascii="宋体"/>
                <w:vanish/>
              </w:rPr>
            </w:pPr>
          </w:p>
        </w:tc>
        <w:tc>
          <w:tcPr>
            <w:tcW w:w="0" w:type="auto"/>
            <w:gridSpan w:val="3"/>
            <w:shd w:val="clear" w:color="auto" w:fill="auto"/>
            <w:vAlign w:val="bottom"/>
          </w:tcPr>
          <w:p w14:paraId="012D568F" w14:textId="77777777" w:rsidR="008A1CC1" w:rsidRDefault="008A1CC1">
            <w:pPr>
              <w:rPr>
                <w:rFonts w:ascii="宋体"/>
                <w:vanish/>
              </w:rPr>
            </w:pPr>
          </w:p>
        </w:tc>
        <w:tc>
          <w:tcPr>
            <w:tcW w:w="0" w:type="auto"/>
            <w:gridSpan w:val="3"/>
            <w:shd w:val="clear" w:color="auto" w:fill="auto"/>
            <w:vAlign w:val="bottom"/>
          </w:tcPr>
          <w:p w14:paraId="012D5690" w14:textId="77777777" w:rsidR="008A1CC1" w:rsidRDefault="008A1CC1">
            <w:pPr>
              <w:rPr>
                <w:rFonts w:ascii="宋体"/>
                <w:vanish/>
              </w:rPr>
            </w:pPr>
          </w:p>
        </w:tc>
      </w:tr>
      <w:tr w:rsidR="008A1CC1" w14:paraId="012D56A4" w14:textId="77777777">
        <w:trPr>
          <w:trHeight w:val="220"/>
          <w:jc w:val="center"/>
        </w:trPr>
        <w:tc>
          <w:tcPr>
            <w:tcW w:w="0" w:type="auto"/>
            <w:gridSpan w:val="3"/>
            <w:shd w:val="clear" w:color="auto" w:fill="FFFFFF"/>
            <w:tcMar>
              <w:top w:w="0" w:type="dxa"/>
              <w:left w:w="20" w:type="dxa"/>
              <w:bottom w:w="0" w:type="dxa"/>
              <w:right w:w="20" w:type="dxa"/>
            </w:tcMar>
            <w:vAlign w:val="bottom"/>
          </w:tcPr>
          <w:p w14:paraId="012D5692"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69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94"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69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96"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69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98"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69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9A"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69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9C"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69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9E"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69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A0"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6A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A2"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6A3" w14:textId="77777777" w:rsidR="008A1CC1" w:rsidRDefault="008A1CC1">
            <w:pPr>
              <w:rPr>
                <w:rFonts w:ascii="宋体"/>
              </w:rPr>
            </w:pPr>
          </w:p>
        </w:tc>
      </w:tr>
      <w:tr w:rsidR="00EB3825" w14:paraId="012D56C6" w14:textId="77777777">
        <w:trPr>
          <w:jc w:val="center"/>
        </w:trPr>
        <w:tc>
          <w:tcPr>
            <w:tcW w:w="0" w:type="auto"/>
            <w:gridSpan w:val="3"/>
            <w:shd w:val="clear" w:color="auto" w:fill="CCEEFF"/>
            <w:tcMar>
              <w:top w:w="40" w:type="dxa"/>
              <w:left w:w="20" w:type="dxa"/>
              <w:bottom w:w="40" w:type="dxa"/>
              <w:right w:w="20" w:type="dxa"/>
            </w:tcMar>
            <w:vAlign w:val="bottom"/>
          </w:tcPr>
          <w:p w14:paraId="012D56A5" w14:textId="77777777" w:rsidR="008A1CC1" w:rsidRDefault="00EB3825">
            <w:pPr>
              <w:textAlignment w:val="bottom"/>
            </w:pPr>
            <w:r>
              <w:rPr>
                <w:rFonts w:ascii="Arial" w:eastAsia="宋体" w:hAnsi="Arial" w:cs="Arial"/>
                <w:b/>
                <w:bCs/>
                <w:color w:val="000000"/>
                <w:sz w:val="15"/>
                <w:szCs w:val="15"/>
              </w:rPr>
              <w:t>Balance at December 31, 2021</w:t>
            </w:r>
          </w:p>
        </w:tc>
        <w:tc>
          <w:tcPr>
            <w:tcW w:w="0" w:type="auto"/>
            <w:shd w:val="clear" w:color="auto" w:fill="CCEEFF"/>
            <w:tcMar>
              <w:top w:w="40" w:type="dxa"/>
              <w:left w:w="20" w:type="dxa"/>
              <w:bottom w:w="40" w:type="dxa"/>
              <w:right w:w="0" w:type="dxa"/>
            </w:tcMar>
            <w:vAlign w:val="bottom"/>
          </w:tcPr>
          <w:p w14:paraId="012D56A6"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6A7" w14:textId="77777777" w:rsidR="008A1CC1" w:rsidRDefault="00EB3825">
            <w:pPr>
              <w:jc w:val="right"/>
              <w:textAlignment w:val="bottom"/>
            </w:pPr>
            <w:r>
              <w:rPr>
                <w:rFonts w:ascii="Arial" w:eastAsia="宋体" w:hAnsi="Arial" w:cs="Arial"/>
                <w:color w:val="000000"/>
                <w:sz w:val="15"/>
                <w:szCs w:val="15"/>
              </w:rPr>
              <w:t>1,976 </w:t>
            </w:r>
          </w:p>
        </w:tc>
        <w:tc>
          <w:tcPr>
            <w:tcW w:w="0" w:type="auto"/>
            <w:shd w:val="clear" w:color="auto" w:fill="CCEEFF"/>
            <w:tcMar>
              <w:top w:w="40" w:type="dxa"/>
              <w:left w:w="0" w:type="dxa"/>
              <w:bottom w:w="40" w:type="dxa"/>
              <w:right w:w="20" w:type="dxa"/>
            </w:tcMar>
            <w:vAlign w:val="bottom"/>
          </w:tcPr>
          <w:p w14:paraId="012D56A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6A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6AA" w14:textId="77777777" w:rsidR="008A1CC1" w:rsidRDefault="00EB3825">
            <w:pPr>
              <w:jc w:val="right"/>
              <w:textAlignment w:val="bottom"/>
            </w:pPr>
            <w:r>
              <w:rPr>
                <w:rFonts w:ascii="Arial" w:eastAsia="宋体" w:hAnsi="Arial" w:cs="Arial"/>
                <w:color w:val="000000"/>
                <w:sz w:val="15"/>
                <w:szCs w:val="15"/>
              </w:rPr>
              <w:t>503,880 </w:t>
            </w:r>
          </w:p>
        </w:tc>
        <w:tc>
          <w:tcPr>
            <w:tcW w:w="0" w:type="auto"/>
            <w:shd w:val="clear" w:color="auto" w:fill="CCEEFF"/>
            <w:tcMar>
              <w:top w:w="40" w:type="dxa"/>
              <w:left w:w="0" w:type="dxa"/>
              <w:bottom w:w="40" w:type="dxa"/>
              <w:right w:w="20" w:type="dxa"/>
            </w:tcMar>
            <w:vAlign w:val="bottom"/>
          </w:tcPr>
          <w:p w14:paraId="012D56A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6A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6AD"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6AE" w14:textId="77777777" w:rsidR="008A1CC1" w:rsidRDefault="00EB3825">
            <w:pPr>
              <w:jc w:val="right"/>
              <w:textAlignment w:val="bottom"/>
            </w:pPr>
            <w:r>
              <w:rPr>
                <w:rFonts w:ascii="Arial" w:eastAsia="宋体" w:hAnsi="Arial" w:cs="Arial"/>
                <w:color w:val="000000"/>
                <w:sz w:val="15"/>
                <w:szCs w:val="15"/>
              </w:rPr>
              <w:t>504 </w:t>
            </w:r>
          </w:p>
        </w:tc>
        <w:tc>
          <w:tcPr>
            <w:tcW w:w="0" w:type="auto"/>
            <w:shd w:val="clear" w:color="auto" w:fill="CCEEFF"/>
            <w:tcMar>
              <w:top w:w="40" w:type="dxa"/>
              <w:left w:w="0" w:type="dxa"/>
              <w:bottom w:w="40" w:type="dxa"/>
              <w:right w:w="20" w:type="dxa"/>
            </w:tcMar>
            <w:vAlign w:val="bottom"/>
          </w:tcPr>
          <w:p w14:paraId="012D56A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6B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6B1"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6B2" w14:textId="77777777" w:rsidR="008A1CC1" w:rsidRDefault="00EB3825">
            <w:pPr>
              <w:jc w:val="right"/>
              <w:textAlignment w:val="bottom"/>
            </w:pPr>
            <w:r>
              <w:rPr>
                <w:rFonts w:ascii="Arial" w:eastAsia="宋体" w:hAnsi="Arial" w:cs="Arial"/>
                <w:color w:val="000000"/>
                <w:sz w:val="15"/>
                <w:szCs w:val="15"/>
              </w:rPr>
              <w:t>10,787 </w:t>
            </w:r>
          </w:p>
        </w:tc>
        <w:tc>
          <w:tcPr>
            <w:tcW w:w="0" w:type="auto"/>
            <w:shd w:val="clear" w:color="auto" w:fill="CCEEFF"/>
            <w:tcMar>
              <w:top w:w="40" w:type="dxa"/>
              <w:left w:w="0" w:type="dxa"/>
              <w:bottom w:w="40" w:type="dxa"/>
              <w:right w:w="20" w:type="dxa"/>
            </w:tcMar>
            <w:vAlign w:val="bottom"/>
          </w:tcPr>
          <w:p w14:paraId="012D56B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6B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6B5"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6B6" w14:textId="77777777" w:rsidR="008A1CC1" w:rsidRDefault="00EB3825">
            <w:pPr>
              <w:jc w:val="right"/>
              <w:textAlignment w:val="bottom"/>
            </w:pPr>
            <w:r>
              <w:rPr>
                <w:rFonts w:ascii="Arial" w:eastAsia="宋体" w:hAnsi="Arial" w:cs="Arial"/>
                <w:color w:val="000000"/>
                <w:sz w:val="15"/>
                <w:szCs w:val="15"/>
              </w:rPr>
              <w:t>25,238 </w:t>
            </w:r>
          </w:p>
        </w:tc>
        <w:tc>
          <w:tcPr>
            <w:tcW w:w="0" w:type="auto"/>
            <w:shd w:val="clear" w:color="auto" w:fill="CCEEFF"/>
            <w:tcMar>
              <w:top w:w="40" w:type="dxa"/>
              <w:left w:w="0" w:type="dxa"/>
              <w:bottom w:w="40" w:type="dxa"/>
              <w:right w:w="20" w:type="dxa"/>
            </w:tcMar>
            <w:vAlign w:val="bottom"/>
          </w:tcPr>
          <w:p w14:paraId="012D56B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6B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6B9"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6BA" w14:textId="77777777" w:rsidR="008A1CC1" w:rsidRDefault="00EB3825">
            <w:pPr>
              <w:jc w:val="right"/>
              <w:textAlignment w:val="bottom"/>
            </w:pPr>
            <w:r>
              <w:rPr>
                <w:rFonts w:ascii="Arial" w:eastAsia="宋体" w:hAnsi="Arial" w:cs="Arial"/>
                <w:color w:val="000000"/>
                <w:sz w:val="15"/>
                <w:szCs w:val="15"/>
              </w:rPr>
              <w:t>(1,133)</w:t>
            </w:r>
          </w:p>
        </w:tc>
        <w:tc>
          <w:tcPr>
            <w:tcW w:w="0" w:type="auto"/>
            <w:shd w:val="clear" w:color="auto" w:fill="CCEEFF"/>
            <w:tcMar>
              <w:top w:w="40" w:type="dxa"/>
              <w:left w:w="0" w:type="dxa"/>
              <w:bottom w:w="40" w:type="dxa"/>
              <w:right w:w="20" w:type="dxa"/>
            </w:tcMar>
            <w:vAlign w:val="bottom"/>
          </w:tcPr>
          <w:p w14:paraId="012D56B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6B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6BD" w14:textId="77777777" w:rsidR="008A1CC1" w:rsidRDefault="00EB3825">
            <w:pPr>
              <w:jc w:val="right"/>
              <w:textAlignment w:val="bottom"/>
            </w:pPr>
            <w:r>
              <w:rPr>
                <w:rFonts w:ascii="Arial" w:eastAsia="宋体" w:hAnsi="Arial" w:cs="Arial"/>
                <w:color w:val="000000"/>
                <w:sz w:val="15"/>
                <w:szCs w:val="15"/>
              </w:rPr>
              <w:t>137,897 </w:t>
            </w:r>
          </w:p>
        </w:tc>
        <w:tc>
          <w:tcPr>
            <w:tcW w:w="0" w:type="auto"/>
            <w:shd w:val="clear" w:color="auto" w:fill="CCEEFF"/>
            <w:tcMar>
              <w:top w:w="40" w:type="dxa"/>
              <w:left w:w="0" w:type="dxa"/>
              <w:bottom w:w="40" w:type="dxa"/>
              <w:right w:w="20" w:type="dxa"/>
            </w:tcMar>
            <w:vAlign w:val="bottom"/>
          </w:tcPr>
          <w:p w14:paraId="012D56B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6B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6C0"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6C1" w14:textId="77777777" w:rsidR="008A1CC1" w:rsidRDefault="00EB3825">
            <w:pPr>
              <w:jc w:val="right"/>
              <w:textAlignment w:val="bottom"/>
            </w:pPr>
            <w:r>
              <w:rPr>
                <w:rFonts w:ascii="Arial" w:eastAsia="宋体" w:hAnsi="Arial" w:cs="Arial"/>
                <w:color w:val="000000"/>
                <w:sz w:val="15"/>
                <w:szCs w:val="15"/>
              </w:rPr>
              <w:t>(10,009)</w:t>
            </w:r>
          </w:p>
        </w:tc>
        <w:tc>
          <w:tcPr>
            <w:tcW w:w="0" w:type="auto"/>
            <w:shd w:val="clear" w:color="auto" w:fill="CCEEFF"/>
            <w:tcMar>
              <w:top w:w="40" w:type="dxa"/>
              <w:left w:w="0" w:type="dxa"/>
              <w:bottom w:w="40" w:type="dxa"/>
              <w:right w:w="20" w:type="dxa"/>
            </w:tcMar>
            <w:vAlign w:val="bottom"/>
          </w:tcPr>
          <w:p w14:paraId="012D56C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6C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6C4" w14:textId="77777777" w:rsidR="008A1CC1" w:rsidRDefault="00EB3825">
            <w:pPr>
              <w:jc w:val="right"/>
              <w:textAlignment w:val="bottom"/>
            </w:pPr>
            <w:r>
              <w:rPr>
                <w:rFonts w:ascii="Arial" w:eastAsia="宋体" w:hAnsi="Arial" w:cs="Arial"/>
                <w:color w:val="000000"/>
                <w:sz w:val="15"/>
                <w:szCs w:val="15"/>
              </w:rPr>
              <w:t>27,363 </w:t>
            </w:r>
          </w:p>
        </w:tc>
        <w:tc>
          <w:tcPr>
            <w:tcW w:w="0" w:type="auto"/>
            <w:shd w:val="clear" w:color="auto" w:fill="CCEEFF"/>
            <w:tcMar>
              <w:top w:w="40" w:type="dxa"/>
              <w:left w:w="0" w:type="dxa"/>
              <w:bottom w:w="40" w:type="dxa"/>
              <w:right w:w="20" w:type="dxa"/>
            </w:tcMar>
            <w:vAlign w:val="bottom"/>
          </w:tcPr>
          <w:p w14:paraId="012D56C5" w14:textId="77777777" w:rsidR="008A1CC1" w:rsidRDefault="008A1CC1">
            <w:pPr>
              <w:jc w:val="right"/>
              <w:rPr>
                <w:rFonts w:ascii="宋体"/>
              </w:rPr>
            </w:pPr>
          </w:p>
        </w:tc>
      </w:tr>
      <w:tr w:rsidR="008A1CC1" w14:paraId="012D56DB" w14:textId="77777777">
        <w:trPr>
          <w:jc w:val="center"/>
        </w:trPr>
        <w:tc>
          <w:tcPr>
            <w:tcW w:w="0" w:type="auto"/>
            <w:gridSpan w:val="3"/>
            <w:shd w:val="clear" w:color="auto" w:fill="FFFFFF"/>
            <w:tcMar>
              <w:top w:w="40" w:type="dxa"/>
              <w:left w:w="20" w:type="dxa"/>
              <w:bottom w:w="40" w:type="dxa"/>
              <w:right w:w="20" w:type="dxa"/>
            </w:tcMar>
            <w:vAlign w:val="bottom"/>
          </w:tcPr>
          <w:p w14:paraId="012D56C7" w14:textId="77777777" w:rsidR="008A1CC1" w:rsidRDefault="00EB3825">
            <w:pPr>
              <w:textAlignment w:val="bottom"/>
            </w:pPr>
            <w:r>
              <w:rPr>
                <w:rFonts w:ascii="Arial" w:eastAsia="宋体" w:hAnsi="Arial" w:cs="Arial"/>
                <w:color w:val="000000"/>
                <w:sz w:val="15"/>
                <w:szCs w:val="15"/>
              </w:rPr>
              <w:t>Net income</w:t>
            </w:r>
          </w:p>
        </w:tc>
        <w:tc>
          <w:tcPr>
            <w:tcW w:w="0" w:type="auto"/>
            <w:gridSpan w:val="3"/>
            <w:shd w:val="clear" w:color="auto" w:fill="FFFFFF"/>
            <w:tcMar>
              <w:top w:w="0" w:type="dxa"/>
              <w:left w:w="20" w:type="dxa"/>
              <w:bottom w:w="0" w:type="dxa"/>
              <w:right w:w="20" w:type="dxa"/>
            </w:tcMar>
            <w:vAlign w:val="bottom"/>
          </w:tcPr>
          <w:p w14:paraId="012D56C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C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C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C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C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C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C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C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6D0" w14:textId="77777777" w:rsidR="008A1CC1" w:rsidRDefault="00EB3825">
            <w:pPr>
              <w:jc w:val="right"/>
              <w:textAlignment w:val="bottom"/>
            </w:pPr>
            <w:r>
              <w:rPr>
                <w:rFonts w:ascii="Arial" w:eastAsia="宋体" w:hAnsi="Arial" w:cs="Arial"/>
                <w:b/>
                <w:bCs/>
                <w:color w:val="000000"/>
                <w:sz w:val="15"/>
                <w:szCs w:val="15"/>
              </w:rPr>
              <w:t>604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6D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6D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D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D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D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D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D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6D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6D9" w14:textId="77777777" w:rsidR="008A1CC1" w:rsidRDefault="00EB3825">
            <w:pPr>
              <w:jc w:val="right"/>
              <w:textAlignment w:val="bottom"/>
            </w:pPr>
            <w:r>
              <w:rPr>
                <w:rFonts w:ascii="Arial" w:eastAsia="宋体" w:hAnsi="Arial" w:cs="Arial"/>
                <w:b/>
                <w:bCs/>
                <w:color w:val="000000"/>
                <w:sz w:val="15"/>
                <w:szCs w:val="15"/>
              </w:rPr>
              <w:t>604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6DA" w14:textId="77777777" w:rsidR="008A1CC1" w:rsidRDefault="008A1CC1">
            <w:pPr>
              <w:jc w:val="right"/>
              <w:rPr>
                <w:rFonts w:ascii="宋体"/>
              </w:rPr>
            </w:pPr>
          </w:p>
        </w:tc>
      </w:tr>
      <w:tr w:rsidR="008A1CC1" w14:paraId="012D56F0" w14:textId="77777777">
        <w:trPr>
          <w:jc w:val="center"/>
        </w:trPr>
        <w:tc>
          <w:tcPr>
            <w:tcW w:w="0" w:type="auto"/>
            <w:gridSpan w:val="3"/>
            <w:shd w:val="clear" w:color="auto" w:fill="CCEEFF"/>
            <w:tcMar>
              <w:top w:w="40" w:type="dxa"/>
              <w:left w:w="20" w:type="dxa"/>
              <w:bottom w:w="40" w:type="dxa"/>
              <w:right w:w="20" w:type="dxa"/>
            </w:tcMar>
            <w:vAlign w:val="bottom"/>
          </w:tcPr>
          <w:p w14:paraId="012D56DC" w14:textId="77777777" w:rsidR="008A1CC1" w:rsidRDefault="00EB3825">
            <w:pPr>
              <w:textAlignment w:val="bottom"/>
            </w:pPr>
            <w:r>
              <w:rPr>
                <w:rFonts w:ascii="Arial" w:eastAsia="宋体" w:hAnsi="Arial" w:cs="Arial"/>
                <w:color w:val="000000"/>
                <w:sz w:val="15"/>
                <w:szCs w:val="15"/>
              </w:rPr>
              <w:t>Other comprehensive income (loss)</w:t>
            </w:r>
          </w:p>
        </w:tc>
        <w:tc>
          <w:tcPr>
            <w:tcW w:w="0" w:type="auto"/>
            <w:gridSpan w:val="3"/>
            <w:shd w:val="clear" w:color="auto" w:fill="CCEEFF"/>
            <w:tcMar>
              <w:top w:w="0" w:type="dxa"/>
              <w:left w:w="20" w:type="dxa"/>
              <w:bottom w:w="0" w:type="dxa"/>
              <w:right w:w="20" w:type="dxa"/>
            </w:tcMar>
            <w:vAlign w:val="bottom"/>
          </w:tcPr>
          <w:p w14:paraId="012D56D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D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D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E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E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E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E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E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E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E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6E7" w14:textId="77777777" w:rsidR="008A1CC1" w:rsidRDefault="00EB3825">
            <w:pPr>
              <w:jc w:val="right"/>
              <w:textAlignment w:val="bottom"/>
            </w:pPr>
            <w:r>
              <w:rPr>
                <w:rFonts w:ascii="Arial" w:eastAsia="宋体" w:hAnsi="Arial" w:cs="Arial"/>
                <w:b/>
                <w:bCs/>
                <w:color w:val="000000"/>
                <w:sz w:val="15"/>
                <w:szCs w:val="15"/>
              </w:rPr>
              <w:t>(1,565)</w:t>
            </w:r>
          </w:p>
        </w:tc>
        <w:tc>
          <w:tcPr>
            <w:tcW w:w="0" w:type="auto"/>
            <w:shd w:val="clear" w:color="auto" w:fill="CCEEFF"/>
            <w:tcMar>
              <w:top w:w="40" w:type="dxa"/>
              <w:left w:w="0" w:type="dxa"/>
              <w:bottom w:w="40" w:type="dxa"/>
              <w:right w:w="20" w:type="dxa"/>
            </w:tcMar>
            <w:vAlign w:val="bottom"/>
          </w:tcPr>
          <w:p w14:paraId="012D56E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6E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E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E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E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6E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6EE" w14:textId="77777777" w:rsidR="008A1CC1" w:rsidRDefault="00EB3825">
            <w:pPr>
              <w:jc w:val="right"/>
              <w:textAlignment w:val="bottom"/>
            </w:pPr>
            <w:r>
              <w:rPr>
                <w:rFonts w:ascii="Arial" w:eastAsia="宋体" w:hAnsi="Arial" w:cs="Arial"/>
                <w:b/>
                <w:bCs/>
                <w:color w:val="000000"/>
                <w:sz w:val="15"/>
                <w:szCs w:val="15"/>
              </w:rPr>
              <w:t>(1,565)</w:t>
            </w:r>
          </w:p>
        </w:tc>
        <w:tc>
          <w:tcPr>
            <w:tcW w:w="0" w:type="auto"/>
            <w:shd w:val="clear" w:color="auto" w:fill="CCEEFF"/>
            <w:tcMar>
              <w:top w:w="40" w:type="dxa"/>
              <w:left w:w="0" w:type="dxa"/>
              <w:bottom w:w="40" w:type="dxa"/>
              <w:right w:w="20" w:type="dxa"/>
            </w:tcMar>
            <w:vAlign w:val="bottom"/>
          </w:tcPr>
          <w:p w14:paraId="012D56EF" w14:textId="77777777" w:rsidR="008A1CC1" w:rsidRDefault="008A1CC1">
            <w:pPr>
              <w:jc w:val="right"/>
              <w:rPr>
                <w:rFonts w:ascii="宋体"/>
              </w:rPr>
            </w:pPr>
          </w:p>
        </w:tc>
      </w:tr>
      <w:tr w:rsidR="008A1CC1" w14:paraId="012D5703" w14:textId="77777777">
        <w:trPr>
          <w:jc w:val="center"/>
          <w:hidden/>
        </w:trPr>
        <w:tc>
          <w:tcPr>
            <w:tcW w:w="0" w:type="auto"/>
            <w:gridSpan w:val="3"/>
            <w:shd w:val="clear" w:color="auto" w:fill="auto"/>
            <w:vAlign w:val="bottom"/>
          </w:tcPr>
          <w:p w14:paraId="012D56F1" w14:textId="77777777" w:rsidR="008A1CC1" w:rsidRDefault="008A1CC1">
            <w:pPr>
              <w:rPr>
                <w:rFonts w:ascii="宋体"/>
                <w:vanish/>
              </w:rPr>
            </w:pPr>
          </w:p>
        </w:tc>
        <w:tc>
          <w:tcPr>
            <w:tcW w:w="0" w:type="auto"/>
            <w:gridSpan w:val="3"/>
            <w:shd w:val="clear" w:color="auto" w:fill="auto"/>
            <w:vAlign w:val="bottom"/>
          </w:tcPr>
          <w:p w14:paraId="012D56F2" w14:textId="77777777" w:rsidR="008A1CC1" w:rsidRDefault="008A1CC1">
            <w:pPr>
              <w:rPr>
                <w:rFonts w:ascii="宋体"/>
                <w:vanish/>
              </w:rPr>
            </w:pPr>
          </w:p>
        </w:tc>
        <w:tc>
          <w:tcPr>
            <w:tcW w:w="0" w:type="auto"/>
            <w:gridSpan w:val="3"/>
            <w:shd w:val="clear" w:color="auto" w:fill="auto"/>
            <w:vAlign w:val="bottom"/>
          </w:tcPr>
          <w:p w14:paraId="012D56F3" w14:textId="77777777" w:rsidR="008A1CC1" w:rsidRDefault="008A1CC1">
            <w:pPr>
              <w:rPr>
                <w:rFonts w:ascii="宋体"/>
                <w:vanish/>
              </w:rPr>
            </w:pPr>
          </w:p>
        </w:tc>
        <w:tc>
          <w:tcPr>
            <w:tcW w:w="0" w:type="auto"/>
            <w:gridSpan w:val="3"/>
            <w:shd w:val="clear" w:color="auto" w:fill="auto"/>
            <w:vAlign w:val="bottom"/>
          </w:tcPr>
          <w:p w14:paraId="012D56F4" w14:textId="77777777" w:rsidR="008A1CC1" w:rsidRDefault="008A1CC1">
            <w:pPr>
              <w:rPr>
                <w:rFonts w:ascii="宋体"/>
                <w:vanish/>
              </w:rPr>
            </w:pPr>
          </w:p>
        </w:tc>
        <w:tc>
          <w:tcPr>
            <w:tcW w:w="0" w:type="auto"/>
            <w:gridSpan w:val="3"/>
            <w:shd w:val="clear" w:color="auto" w:fill="auto"/>
            <w:vAlign w:val="bottom"/>
          </w:tcPr>
          <w:p w14:paraId="012D56F5" w14:textId="77777777" w:rsidR="008A1CC1" w:rsidRDefault="008A1CC1">
            <w:pPr>
              <w:rPr>
                <w:rFonts w:ascii="宋体"/>
                <w:vanish/>
              </w:rPr>
            </w:pPr>
          </w:p>
        </w:tc>
        <w:tc>
          <w:tcPr>
            <w:tcW w:w="0" w:type="auto"/>
            <w:gridSpan w:val="3"/>
            <w:shd w:val="clear" w:color="auto" w:fill="auto"/>
            <w:vAlign w:val="bottom"/>
          </w:tcPr>
          <w:p w14:paraId="012D56F6" w14:textId="77777777" w:rsidR="008A1CC1" w:rsidRDefault="008A1CC1">
            <w:pPr>
              <w:rPr>
                <w:rFonts w:ascii="宋体"/>
                <w:vanish/>
              </w:rPr>
            </w:pPr>
          </w:p>
        </w:tc>
        <w:tc>
          <w:tcPr>
            <w:tcW w:w="0" w:type="auto"/>
            <w:gridSpan w:val="3"/>
            <w:shd w:val="clear" w:color="auto" w:fill="auto"/>
            <w:vAlign w:val="bottom"/>
          </w:tcPr>
          <w:p w14:paraId="012D56F7" w14:textId="77777777" w:rsidR="008A1CC1" w:rsidRDefault="008A1CC1">
            <w:pPr>
              <w:rPr>
                <w:rFonts w:ascii="宋体"/>
                <w:vanish/>
              </w:rPr>
            </w:pPr>
          </w:p>
        </w:tc>
        <w:tc>
          <w:tcPr>
            <w:tcW w:w="0" w:type="auto"/>
            <w:gridSpan w:val="3"/>
            <w:shd w:val="clear" w:color="auto" w:fill="auto"/>
            <w:vAlign w:val="bottom"/>
          </w:tcPr>
          <w:p w14:paraId="012D56F8" w14:textId="77777777" w:rsidR="008A1CC1" w:rsidRDefault="008A1CC1">
            <w:pPr>
              <w:rPr>
                <w:rFonts w:ascii="宋体"/>
                <w:vanish/>
              </w:rPr>
            </w:pPr>
          </w:p>
        </w:tc>
        <w:tc>
          <w:tcPr>
            <w:tcW w:w="0" w:type="auto"/>
            <w:gridSpan w:val="3"/>
            <w:shd w:val="clear" w:color="auto" w:fill="auto"/>
            <w:vAlign w:val="bottom"/>
          </w:tcPr>
          <w:p w14:paraId="012D56F9" w14:textId="77777777" w:rsidR="008A1CC1" w:rsidRDefault="008A1CC1">
            <w:pPr>
              <w:rPr>
                <w:rFonts w:ascii="宋体"/>
                <w:vanish/>
              </w:rPr>
            </w:pPr>
          </w:p>
        </w:tc>
        <w:tc>
          <w:tcPr>
            <w:tcW w:w="0" w:type="auto"/>
            <w:gridSpan w:val="3"/>
            <w:shd w:val="clear" w:color="auto" w:fill="auto"/>
            <w:vAlign w:val="bottom"/>
          </w:tcPr>
          <w:p w14:paraId="012D56FA" w14:textId="77777777" w:rsidR="008A1CC1" w:rsidRDefault="008A1CC1">
            <w:pPr>
              <w:rPr>
                <w:rFonts w:ascii="宋体"/>
                <w:vanish/>
              </w:rPr>
            </w:pPr>
          </w:p>
        </w:tc>
        <w:tc>
          <w:tcPr>
            <w:tcW w:w="0" w:type="auto"/>
            <w:gridSpan w:val="3"/>
            <w:shd w:val="clear" w:color="auto" w:fill="auto"/>
            <w:vAlign w:val="bottom"/>
          </w:tcPr>
          <w:p w14:paraId="012D56FB" w14:textId="77777777" w:rsidR="008A1CC1" w:rsidRDefault="008A1CC1">
            <w:pPr>
              <w:rPr>
                <w:rFonts w:ascii="宋体"/>
                <w:vanish/>
              </w:rPr>
            </w:pPr>
          </w:p>
        </w:tc>
        <w:tc>
          <w:tcPr>
            <w:tcW w:w="0" w:type="auto"/>
            <w:gridSpan w:val="3"/>
            <w:shd w:val="clear" w:color="auto" w:fill="auto"/>
            <w:vAlign w:val="bottom"/>
          </w:tcPr>
          <w:p w14:paraId="012D56FC" w14:textId="77777777" w:rsidR="008A1CC1" w:rsidRDefault="008A1CC1">
            <w:pPr>
              <w:rPr>
                <w:rFonts w:ascii="宋体"/>
                <w:vanish/>
              </w:rPr>
            </w:pPr>
          </w:p>
        </w:tc>
        <w:tc>
          <w:tcPr>
            <w:tcW w:w="0" w:type="auto"/>
            <w:gridSpan w:val="3"/>
            <w:shd w:val="clear" w:color="auto" w:fill="auto"/>
            <w:vAlign w:val="bottom"/>
          </w:tcPr>
          <w:p w14:paraId="012D56FD" w14:textId="77777777" w:rsidR="008A1CC1" w:rsidRDefault="008A1CC1">
            <w:pPr>
              <w:rPr>
                <w:rFonts w:ascii="宋体"/>
                <w:vanish/>
              </w:rPr>
            </w:pPr>
          </w:p>
        </w:tc>
        <w:tc>
          <w:tcPr>
            <w:tcW w:w="0" w:type="auto"/>
            <w:gridSpan w:val="3"/>
            <w:shd w:val="clear" w:color="auto" w:fill="auto"/>
            <w:vAlign w:val="bottom"/>
          </w:tcPr>
          <w:p w14:paraId="012D56FE" w14:textId="77777777" w:rsidR="008A1CC1" w:rsidRDefault="008A1CC1">
            <w:pPr>
              <w:rPr>
                <w:rFonts w:ascii="宋体"/>
                <w:vanish/>
              </w:rPr>
            </w:pPr>
          </w:p>
        </w:tc>
        <w:tc>
          <w:tcPr>
            <w:tcW w:w="0" w:type="auto"/>
            <w:gridSpan w:val="3"/>
            <w:shd w:val="clear" w:color="auto" w:fill="auto"/>
            <w:vAlign w:val="bottom"/>
          </w:tcPr>
          <w:p w14:paraId="012D56FF" w14:textId="77777777" w:rsidR="008A1CC1" w:rsidRDefault="008A1CC1">
            <w:pPr>
              <w:rPr>
                <w:rFonts w:ascii="宋体"/>
                <w:vanish/>
              </w:rPr>
            </w:pPr>
          </w:p>
        </w:tc>
        <w:tc>
          <w:tcPr>
            <w:tcW w:w="0" w:type="auto"/>
            <w:gridSpan w:val="3"/>
            <w:shd w:val="clear" w:color="auto" w:fill="auto"/>
            <w:vAlign w:val="bottom"/>
          </w:tcPr>
          <w:p w14:paraId="012D5700" w14:textId="77777777" w:rsidR="008A1CC1" w:rsidRDefault="008A1CC1">
            <w:pPr>
              <w:rPr>
                <w:rFonts w:ascii="宋体"/>
                <w:vanish/>
              </w:rPr>
            </w:pPr>
          </w:p>
        </w:tc>
        <w:tc>
          <w:tcPr>
            <w:tcW w:w="0" w:type="auto"/>
            <w:gridSpan w:val="3"/>
            <w:shd w:val="clear" w:color="auto" w:fill="auto"/>
            <w:vAlign w:val="bottom"/>
          </w:tcPr>
          <w:p w14:paraId="012D5701" w14:textId="77777777" w:rsidR="008A1CC1" w:rsidRDefault="008A1CC1">
            <w:pPr>
              <w:rPr>
                <w:rFonts w:ascii="宋体"/>
                <w:vanish/>
              </w:rPr>
            </w:pPr>
          </w:p>
        </w:tc>
        <w:tc>
          <w:tcPr>
            <w:tcW w:w="0" w:type="auto"/>
            <w:gridSpan w:val="3"/>
            <w:shd w:val="clear" w:color="auto" w:fill="auto"/>
            <w:vAlign w:val="bottom"/>
          </w:tcPr>
          <w:p w14:paraId="012D5702" w14:textId="77777777" w:rsidR="008A1CC1" w:rsidRDefault="008A1CC1">
            <w:pPr>
              <w:rPr>
                <w:rFonts w:ascii="宋体"/>
                <w:vanish/>
              </w:rPr>
            </w:pPr>
          </w:p>
        </w:tc>
      </w:tr>
      <w:tr w:rsidR="008A1CC1" w14:paraId="012D5716" w14:textId="77777777">
        <w:trPr>
          <w:jc w:val="center"/>
        </w:trPr>
        <w:tc>
          <w:tcPr>
            <w:tcW w:w="0" w:type="auto"/>
            <w:gridSpan w:val="3"/>
            <w:shd w:val="clear" w:color="auto" w:fill="FFFFFF"/>
            <w:tcMar>
              <w:top w:w="40" w:type="dxa"/>
              <w:left w:w="20" w:type="dxa"/>
              <w:bottom w:w="40" w:type="dxa"/>
              <w:right w:w="20" w:type="dxa"/>
            </w:tcMar>
            <w:vAlign w:val="bottom"/>
          </w:tcPr>
          <w:p w14:paraId="012D5704" w14:textId="77777777" w:rsidR="008A1CC1" w:rsidRDefault="00EB3825">
            <w:pPr>
              <w:textAlignment w:val="bottom"/>
            </w:pPr>
            <w:r>
              <w:rPr>
                <w:rFonts w:ascii="Arial" w:eastAsia="宋体" w:hAnsi="Arial" w:cs="Arial"/>
                <w:color w:val="000000"/>
                <w:sz w:val="15"/>
                <w:szCs w:val="15"/>
              </w:rPr>
              <w:t>Cash dividends declared:</w:t>
            </w:r>
          </w:p>
        </w:tc>
        <w:tc>
          <w:tcPr>
            <w:tcW w:w="0" w:type="auto"/>
            <w:gridSpan w:val="3"/>
            <w:shd w:val="clear" w:color="auto" w:fill="FFFFFF"/>
            <w:tcMar>
              <w:top w:w="0" w:type="dxa"/>
              <w:left w:w="20" w:type="dxa"/>
              <w:bottom w:w="0" w:type="dxa"/>
              <w:right w:w="20" w:type="dxa"/>
            </w:tcMar>
            <w:vAlign w:val="bottom"/>
          </w:tcPr>
          <w:p w14:paraId="012D570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0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0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0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0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0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0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0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0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0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0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1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1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1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1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1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15" w14:textId="77777777" w:rsidR="008A1CC1" w:rsidRDefault="008A1CC1">
            <w:pPr>
              <w:rPr>
                <w:rFonts w:ascii="宋体"/>
              </w:rPr>
            </w:pPr>
          </w:p>
        </w:tc>
      </w:tr>
      <w:tr w:rsidR="008A1CC1" w14:paraId="012D572B" w14:textId="77777777">
        <w:trPr>
          <w:jc w:val="center"/>
        </w:trPr>
        <w:tc>
          <w:tcPr>
            <w:tcW w:w="0" w:type="auto"/>
            <w:gridSpan w:val="3"/>
            <w:shd w:val="clear" w:color="auto" w:fill="CCEEFF"/>
            <w:tcMar>
              <w:top w:w="40" w:type="dxa"/>
              <w:left w:w="20" w:type="dxa"/>
              <w:bottom w:w="40" w:type="dxa"/>
              <w:right w:w="20" w:type="dxa"/>
            </w:tcMar>
            <w:vAlign w:val="bottom"/>
          </w:tcPr>
          <w:p w14:paraId="012D571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Common stock - $0.57 per share</w:t>
            </w:r>
          </w:p>
        </w:tc>
        <w:tc>
          <w:tcPr>
            <w:tcW w:w="0" w:type="auto"/>
            <w:gridSpan w:val="3"/>
            <w:shd w:val="clear" w:color="auto" w:fill="CCEEFF"/>
            <w:tcMar>
              <w:top w:w="0" w:type="dxa"/>
              <w:left w:w="20" w:type="dxa"/>
              <w:bottom w:w="0" w:type="dxa"/>
              <w:right w:w="20" w:type="dxa"/>
            </w:tcMar>
            <w:vAlign w:val="bottom"/>
          </w:tcPr>
          <w:p w14:paraId="012D571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1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1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1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1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1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1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1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720" w14:textId="77777777" w:rsidR="008A1CC1" w:rsidRDefault="00EB3825">
            <w:pPr>
              <w:jc w:val="right"/>
              <w:textAlignment w:val="bottom"/>
            </w:pPr>
            <w:r>
              <w:rPr>
                <w:rFonts w:ascii="Arial" w:eastAsia="宋体" w:hAnsi="Arial" w:cs="Arial"/>
                <w:b/>
                <w:bCs/>
                <w:color w:val="000000"/>
                <w:sz w:val="15"/>
                <w:szCs w:val="15"/>
              </w:rPr>
              <w:t>(209)</w:t>
            </w:r>
          </w:p>
        </w:tc>
        <w:tc>
          <w:tcPr>
            <w:tcW w:w="0" w:type="auto"/>
            <w:shd w:val="clear" w:color="auto" w:fill="CCEEFF"/>
            <w:tcMar>
              <w:top w:w="40" w:type="dxa"/>
              <w:left w:w="0" w:type="dxa"/>
              <w:bottom w:w="40" w:type="dxa"/>
              <w:right w:w="20" w:type="dxa"/>
            </w:tcMar>
            <w:vAlign w:val="bottom"/>
          </w:tcPr>
          <w:p w14:paraId="012D572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2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2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2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2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2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2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2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729" w14:textId="77777777" w:rsidR="008A1CC1" w:rsidRDefault="00EB3825">
            <w:pPr>
              <w:jc w:val="right"/>
              <w:textAlignment w:val="bottom"/>
            </w:pPr>
            <w:r>
              <w:rPr>
                <w:rFonts w:ascii="Arial" w:eastAsia="宋体" w:hAnsi="Arial" w:cs="Arial"/>
                <w:b/>
                <w:bCs/>
                <w:color w:val="000000"/>
                <w:sz w:val="15"/>
                <w:szCs w:val="15"/>
              </w:rPr>
              <w:t>(209)</w:t>
            </w:r>
          </w:p>
        </w:tc>
        <w:tc>
          <w:tcPr>
            <w:tcW w:w="0" w:type="auto"/>
            <w:shd w:val="clear" w:color="auto" w:fill="CCEEFF"/>
            <w:tcMar>
              <w:top w:w="40" w:type="dxa"/>
              <w:left w:w="0" w:type="dxa"/>
              <w:bottom w:w="40" w:type="dxa"/>
              <w:right w:w="20" w:type="dxa"/>
            </w:tcMar>
            <w:vAlign w:val="bottom"/>
          </w:tcPr>
          <w:p w14:paraId="012D572A" w14:textId="77777777" w:rsidR="008A1CC1" w:rsidRDefault="008A1CC1">
            <w:pPr>
              <w:jc w:val="right"/>
              <w:rPr>
                <w:rFonts w:ascii="宋体"/>
              </w:rPr>
            </w:pPr>
          </w:p>
        </w:tc>
      </w:tr>
      <w:tr w:rsidR="008A1CC1" w14:paraId="012D5740" w14:textId="77777777">
        <w:trPr>
          <w:jc w:val="center"/>
        </w:trPr>
        <w:tc>
          <w:tcPr>
            <w:tcW w:w="0" w:type="auto"/>
            <w:gridSpan w:val="3"/>
            <w:shd w:val="clear" w:color="auto" w:fill="FFFFFF"/>
            <w:tcMar>
              <w:top w:w="40" w:type="dxa"/>
              <w:left w:w="140" w:type="dxa"/>
              <w:bottom w:w="40" w:type="dxa"/>
              <w:right w:w="20" w:type="dxa"/>
            </w:tcMar>
            <w:vAlign w:val="bottom"/>
          </w:tcPr>
          <w:p w14:paraId="012D572C" w14:textId="77777777" w:rsidR="008A1CC1" w:rsidRDefault="00EB3825">
            <w:pPr>
              <w:textAlignment w:val="bottom"/>
            </w:pPr>
            <w:r>
              <w:rPr>
                <w:rFonts w:ascii="Arial" w:eastAsia="宋体" w:hAnsi="Arial" w:cs="Arial"/>
                <w:color w:val="000000"/>
                <w:sz w:val="15"/>
                <w:szCs w:val="15"/>
              </w:rPr>
              <w:t>Preferred stock</w:t>
            </w:r>
          </w:p>
        </w:tc>
        <w:tc>
          <w:tcPr>
            <w:tcW w:w="0" w:type="auto"/>
            <w:gridSpan w:val="3"/>
            <w:shd w:val="clear" w:color="auto" w:fill="FFFFFF"/>
            <w:tcMar>
              <w:top w:w="0" w:type="dxa"/>
              <w:left w:w="20" w:type="dxa"/>
              <w:bottom w:w="0" w:type="dxa"/>
              <w:right w:w="20" w:type="dxa"/>
            </w:tcMar>
            <w:vAlign w:val="bottom"/>
          </w:tcPr>
          <w:p w14:paraId="012D572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2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2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3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3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3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3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3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735" w14:textId="77777777" w:rsidR="008A1CC1" w:rsidRDefault="00EB3825">
            <w:pPr>
              <w:jc w:val="right"/>
              <w:textAlignment w:val="bottom"/>
            </w:pPr>
            <w:r>
              <w:rPr>
                <w:rFonts w:ascii="Arial" w:eastAsia="宋体" w:hAnsi="Arial" w:cs="Arial"/>
                <w:b/>
                <w:bCs/>
                <w:color w:val="000000"/>
                <w:sz w:val="15"/>
                <w:szCs w:val="15"/>
              </w:rPr>
              <w:t>(20)</w:t>
            </w:r>
          </w:p>
        </w:tc>
        <w:tc>
          <w:tcPr>
            <w:tcW w:w="0" w:type="auto"/>
            <w:shd w:val="clear" w:color="auto" w:fill="FFFFFF"/>
            <w:tcMar>
              <w:top w:w="40" w:type="dxa"/>
              <w:left w:w="0" w:type="dxa"/>
              <w:bottom w:w="40" w:type="dxa"/>
              <w:right w:w="20" w:type="dxa"/>
            </w:tcMar>
            <w:vAlign w:val="bottom"/>
          </w:tcPr>
          <w:p w14:paraId="012D573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73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3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3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3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3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3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3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73E" w14:textId="77777777" w:rsidR="008A1CC1" w:rsidRDefault="00EB3825">
            <w:pPr>
              <w:jc w:val="right"/>
              <w:textAlignment w:val="bottom"/>
            </w:pPr>
            <w:r>
              <w:rPr>
                <w:rFonts w:ascii="Arial" w:eastAsia="宋体" w:hAnsi="Arial" w:cs="Arial"/>
                <w:b/>
                <w:bCs/>
                <w:color w:val="000000"/>
                <w:sz w:val="15"/>
                <w:szCs w:val="15"/>
              </w:rPr>
              <w:t>(20)</w:t>
            </w:r>
          </w:p>
        </w:tc>
        <w:tc>
          <w:tcPr>
            <w:tcW w:w="0" w:type="auto"/>
            <w:shd w:val="clear" w:color="auto" w:fill="FFFFFF"/>
            <w:tcMar>
              <w:top w:w="40" w:type="dxa"/>
              <w:left w:w="0" w:type="dxa"/>
              <w:bottom w:w="40" w:type="dxa"/>
              <w:right w:w="20" w:type="dxa"/>
            </w:tcMar>
            <w:vAlign w:val="bottom"/>
          </w:tcPr>
          <w:p w14:paraId="012D573F" w14:textId="77777777" w:rsidR="008A1CC1" w:rsidRDefault="008A1CC1">
            <w:pPr>
              <w:jc w:val="right"/>
              <w:rPr>
                <w:rFonts w:ascii="宋体"/>
              </w:rPr>
            </w:pPr>
          </w:p>
        </w:tc>
      </w:tr>
      <w:tr w:rsidR="008A1CC1" w14:paraId="012D5753" w14:textId="77777777">
        <w:trPr>
          <w:jc w:val="center"/>
          <w:hidden/>
        </w:trPr>
        <w:tc>
          <w:tcPr>
            <w:tcW w:w="0" w:type="auto"/>
            <w:gridSpan w:val="3"/>
            <w:shd w:val="clear" w:color="auto" w:fill="auto"/>
            <w:vAlign w:val="bottom"/>
          </w:tcPr>
          <w:p w14:paraId="012D5741" w14:textId="77777777" w:rsidR="008A1CC1" w:rsidRDefault="008A1CC1">
            <w:pPr>
              <w:rPr>
                <w:rFonts w:ascii="宋体"/>
                <w:vanish/>
              </w:rPr>
            </w:pPr>
          </w:p>
        </w:tc>
        <w:tc>
          <w:tcPr>
            <w:tcW w:w="0" w:type="auto"/>
            <w:gridSpan w:val="3"/>
            <w:shd w:val="clear" w:color="auto" w:fill="auto"/>
            <w:vAlign w:val="bottom"/>
          </w:tcPr>
          <w:p w14:paraId="012D5742" w14:textId="77777777" w:rsidR="008A1CC1" w:rsidRDefault="008A1CC1">
            <w:pPr>
              <w:rPr>
                <w:rFonts w:ascii="宋体"/>
                <w:vanish/>
              </w:rPr>
            </w:pPr>
          </w:p>
        </w:tc>
        <w:tc>
          <w:tcPr>
            <w:tcW w:w="0" w:type="auto"/>
            <w:gridSpan w:val="3"/>
            <w:shd w:val="clear" w:color="auto" w:fill="auto"/>
            <w:vAlign w:val="bottom"/>
          </w:tcPr>
          <w:p w14:paraId="012D5743" w14:textId="77777777" w:rsidR="008A1CC1" w:rsidRDefault="008A1CC1">
            <w:pPr>
              <w:rPr>
                <w:rFonts w:ascii="宋体"/>
                <w:vanish/>
              </w:rPr>
            </w:pPr>
          </w:p>
        </w:tc>
        <w:tc>
          <w:tcPr>
            <w:tcW w:w="0" w:type="auto"/>
            <w:gridSpan w:val="3"/>
            <w:shd w:val="clear" w:color="auto" w:fill="auto"/>
            <w:vAlign w:val="bottom"/>
          </w:tcPr>
          <w:p w14:paraId="012D5744" w14:textId="77777777" w:rsidR="008A1CC1" w:rsidRDefault="008A1CC1">
            <w:pPr>
              <w:rPr>
                <w:rFonts w:ascii="宋体"/>
                <w:vanish/>
              </w:rPr>
            </w:pPr>
          </w:p>
        </w:tc>
        <w:tc>
          <w:tcPr>
            <w:tcW w:w="0" w:type="auto"/>
            <w:gridSpan w:val="3"/>
            <w:shd w:val="clear" w:color="auto" w:fill="auto"/>
            <w:vAlign w:val="bottom"/>
          </w:tcPr>
          <w:p w14:paraId="012D5745" w14:textId="77777777" w:rsidR="008A1CC1" w:rsidRDefault="008A1CC1">
            <w:pPr>
              <w:rPr>
                <w:rFonts w:ascii="宋体"/>
                <w:vanish/>
              </w:rPr>
            </w:pPr>
          </w:p>
        </w:tc>
        <w:tc>
          <w:tcPr>
            <w:tcW w:w="0" w:type="auto"/>
            <w:gridSpan w:val="3"/>
            <w:shd w:val="clear" w:color="auto" w:fill="auto"/>
            <w:vAlign w:val="bottom"/>
          </w:tcPr>
          <w:p w14:paraId="012D5746" w14:textId="77777777" w:rsidR="008A1CC1" w:rsidRDefault="008A1CC1">
            <w:pPr>
              <w:rPr>
                <w:rFonts w:ascii="宋体"/>
                <w:vanish/>
              </w:rPr>
            </w:pPr>
          </w:p>
        </w:tc>
        <w:tc>
          <w:tcPr>
            <w:tcW w:w="0" w:type="auto"/>
            <w:gridSpan w:val="3"/>
            <w:shd w:val="clear" w:color="auto" w:fill="auto"/>
            <w:vAlign w:val="bottom"/>
          </w:tcPr>
          <w:p w14:paraId="012D5747" w14:textId="77777777" w:rsidR="008A1CC1" w:rsidRDefault="008A1CC1">
            <w:pPr>
              <w:rPr>
                <w:rFonts w:ascii="宋体"/>
                <w:vanish/>
              </w:rPr>
            </w:pPr>
          </w:p>
        </w:tc>
        <w:tc>
          <w:tcPr>
            <w:tcW w:w="0" w:type="auto"/>
            <w:gridSpan w:val="3"/>
            <w:shd w:val="clear" w:color="auto" w:fill="auto"/>
            <w:vAlign w:val="bottom"/>
          </w:tcPr>
          <w:p w14:paraId="012D5748" w14:textId="77777777" w:rsidR="008A1CC1" w:rsidRDefault="008A1CC1">
            <w:pPr>
              <w:rPr>
                <w:rFonts w:ascii="宋体"/>
                <w:vanish/>
              </w:rPr>
            </w:pPr>
          </w:p>
        </w:tc>
        <w:tc>
          <w:tcPr>
            <w:tcW w:w="0" w:type="auto"/>
            <w:gridSpan w:val="3"/>
            <w:shd w:val="clear" w:color="auto" w:fill="auto"/>
            <w:vAlign w:val="bottom"/>
          </w:tcPr>
          <w:p w14:paraId="012D5749" w14:textId="77777777" w:rsidR="008A1CC1" w:rsidRDefault="008A1CC1">
            <w:pPr>
              <w:rPr>
                <w:rFonts w:ascii="宋体"/>
                <w:vanish/>
              </w:rPr>
            </w:pPr>
          </w:p>
        </w:tc>
        <w:tc>
          <w:tcPr>
            <w:tcW w:w="0" w:type="auto"/>
            <w:gridSpan w:val="3"/>
            <w:shd w:val="clear" w:color="auto" w:fill="auto"/>
            <w:vAlign w:val="bottom"/>
          </w:tcPr>
          <w:p w14:paraId="012D574A" w14:textId="77777777" w:rsidR="008A1CC1" w:rsidRDefault="008A1CC1">
            <w:pPr>
              <w:rPr>
                <w:rFonts w:ascii="宋体"/>
                <w:vanish/>
              </w:rPr>
            </w:pPr>
          </w:p>
        </w:tc>
        <w:tc>
          <w:tcPr>
            <w:tcW w:w="0" w:type="auto"/>
            <w:gridSpan w:val="3"/>
            <w:shd w:val="clear" w:color="auto" w:fill="auto"/>
            <w:vAlign w:val="bottom"/>
          </w:tcPr>
          <w:p w14:paraId="012D574B" w14:textId="77777777" w:rsidR="008A1CC1" w:rsidRDefault="008A1CC1">
            <w:pPr>
              <w:rPr>
                <w:rFonts w:ascii="宋体"/>
                <w:vanish/>
              </w:rPr>
            </w:pPr>
          </w:p>
        </w:tc>
        <w:tc>
          <w:tcPr>
            <w:tcW w:w="0" w:type="auto"/>
            <w:gridSpan w:val="3"/>
            <w:shd w:val="clear" w:color="auto" w:fill="auto"/>
            <w:vAlign w:val="bottom"/>
          </w:tcPr>
          <w:p w14:paraId="012D574C" w14:textId="77777777" w:rsidR="008A1CC1" w:rsidRDefault="008A1CC1">
            <w:pPr>
              <w:rPr>
                <w:rFonts w:ascii="宋体"/>
                <w:vanish/>
              </w:rPr>
            </w:pPr>
          </w:p>
        </w:tc>
        <w:tc>
          <w:tcPr>
            <w:tcW w:w="0" w:type="auto"/>
            <w:gridSpan w:val="3"/>
            <w:shd w:val="clear" w:color="auto" w:fill="auto"/>
            <w:vAlign w:val="bottom"/>
          </w:tcPr>
          <w:p w14:paraId="012D574D" w14:textId="77777777" w:rsidR="008A1CC1" w:rsidRDefault="008A1CC1">
            <w:pPr>
              <w:rPr>
                <w:rFonts w:ascii="宋体"/>
                <w:vanish/>
              </w:rPr>
            </w:pPr>
          </w:p>
        </w:tc>
        <w:tc>
          <w:tcPr>
            <w:tcW w:w="0" w:type="auto"/>
            <w:gridSpan w:val="3"/>
            <w:shd w:val="clear" w:color="auto" w:fill="auto"/>
            <w:vAlign w:val="bottom"/>
          </w:tcPr>
          <w:p w14:paraId="012D574E" w14:textId="77777777" w:rsidR="008A1CC1" w:rsidRDefault="008A1CC1">
            <w:pPr>
              <w:rPr>
                <w:rFonts w:ascii="宋体"/>
                <w:vanish/>
              </w:rPr>
            </w:pPr>
          </w:p>
        </w:tc>
        <w:tc>
          <w:tcPr>
            <w:tcW w:w="0" w:type="auto"/>
            <w:gridSpan w:val="3"/>
            <w:shd w:val="clear" w:color="auto" w:fill="auto"/>
            <w:vAlign w:val="bottom"/>
          </w:tcPr>
          <w:p w14:paraId="012D574F" w14:textId="77777777" w:rsidR="008A1CC1" w:rsidRDefault="008A1CC1">
            <w:pPr>
              <w:rPr>
                <w:rFonts w:ascii="宋体"/>
                <w:vanish/>
              </w:rPr>
            </w:pPr>
          </w:p>
        </w:tc>
        <w:tc>
          <w:tcPr>
            <w:tcW w:w="0" w:type="auto"/>
            <w:gridSpan w:val="3"/>
            <w:shd w:val="clear" w:color="auto" w:fill="auto"/>
            <w:vAlign w:val="bottom"/>
          </w:tcPr>
          <w:p w14:paraId="012D5750" w14:textId="77777777" w:rsidR="008A1CC1" w:rsidRDefault="008A1CC1">
            <w:pPr>
              <w:rPr>
                <w:rFonts w:ascii="宋体"/>
                <w:vanish/>
              </w:rPr>
            </w:pPr>
          </w:p>
        </w:tc>
        <w:tc>
          <w:tcPr>
            <w:tcW w:w="0" w:type="auto"/>
            <w:gridSpan w:val="3"/>
            <w:shd w:val="clear" w:color="auto" w:fill="auto"/>
            <w:vAlign w:val="bottom"/>
          </w:tcPr>
          <w:p w14:paraId="012D5751" w14:textId="77777777" w:rsidR="008A1CC1" w:rsidRDefault="008A1CC1">
            <w:pPr>
              <w:rPr>
                <w:rFonts w:ascii="宋体"/>
                <w:vanish/>
              </w:rPr>
            </w:pPr>
          </w:p>
        </w:tc>
        <w:tc>
          <w:tcPr>
            <w:tcW w:w="0" w:type="auto"/>
            <w:gridSpan w:val="3"/>
            <w:shd w:val="clear" w:color="auto" w:fill="auto"/>
            <w:vAlign w:val="bottom"/>
          </w:tcPr>
          <w:p w14:paraId="012D5752" w14:textId="77777777" w:rsidR="008A1CC1" w:rsidRDefault="008A1CC1">
            <w:pPr>
              <w:rPr>
                <w:rFonts w:ascii="宋体"/>
                <w:vanish/>
              </w:rPr>
            </w:pPr>
          </w:p>
        </w:tc>
      </w:tr>
      <w:tr w:rsidR="008A1CC1" w14:paraId="012D576A" w14:textId="77777777">
        <w:trPr>
          <w:jc w:val="center"/>
        </w:trPr>
        <w:tc>
          <w:tcPr>
            <w:tcW w:w="0" w:type="auto"/>
            <w:gridSpan w:val="3"/>
            <w:shd w:val="clear" w:color="auto" w:fill="CCEEFF"/>
            <w:tcMar>
              <w:top w:w="40" w:type="dxa"/>
              <w:left w:w="20" w:type="dxa"/>
              <w:bottom w:w="40" w:type="dxa"/>
              <w:right w:w="20" w:type="dxa"/>
            </w:tcMar>
            <w:vAlign w:val="bottom"/>
          </w:tcPr>
          <w:p w14:paraId="012D5754" w14:textId="77777777" w:rsidR="008A1CC1" w:rsidRDefault="00EB3825">
            <w:pPr>
              <w:textAlignment w:val="bottom"/>
            </w:pPr>
            <w:r>
              <w:rPr>
                <w:rFonts w:ascii="Arial" w:eastAsia="宋体" w:hAnsi="Arial" w:cs="Arial"/>
                <w:color w:val="000000"/>
                <w:sz w:val="15"/>
                <w:szCs w:val="15"/>
              </w:rPr>
              <w:t>Common stock awards exercised</w:t>
            </w:r>
          </w:p>
        </w:tc>
        <w:tc>
          <w:tcPr>
            <w:tcW w:w="0" w:type="auto"/>
            <w:gridSpan w:val="3"/>
            <w:shd w:val="clear" w:color="auto" w:fill="CCEEFF"/>
            <w:tcMar>
              <w:top w:w="0" w:type="dxa"/>
              <w:left w:w="20" w:type="dxa"/>
              <w:bottom w:w="0" w:type="dxa"/>
              <w:right w:w="20" w:type="dxa"/>
            </w:tcMar>
            <w:vAlign w:val="bottom"/>
          </w:tcPr>
          <w:p w14:paraId="012D575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5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5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5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5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5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75B" w14:textId="77777777" w:rsidR="008A1CC1" w:rsidRDefault="00EB3825">
            <w:pPr>
              <w:jc w:val="right"/>
              <w:textAlignment w:val="bottom"/>
            </w:pPr>
            <w:r>
              <w:rPr>
                <w:rFonts w:ascii="Arial" w:eastAsia="宋体" w:hAnsi="Arial" w:cs="Arial"/>
                <w:b/>
                <w:bCs/>
                <w:color w:val="000000"/>
                <w:sz w:val="15"/>
                <w:szCs w:val="15"/>
              </w:rPr>
              <w:t>(11)</w:t>
            </w:r>
          </w:p>
        </w:tc>
        <w:tc>
          <w:tcPr>
            <w:tcW w:w="0" w:type="auto"/>
            <w:shd w:val="clear" w:color="auto" w:fill="CCEEFF"/>
            <w:tcMar>
              <w:top w:w="40" w:type="dxa"/>
              <w:left w:w="0" w:type="dxa"/>
              <w:bottom w:w="40" w:type="dxa"/>
              <w:right w:w="20" w:type="dxa"/>
            </w:tcMar>
            <w:vAlign w:val="bottom"/>
          </w:tcPr>
          <w:p w14:paraId="012D575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5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5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5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6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76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762" w14:textId="77777777" w:rsidR="008A1CC1" w:rsidRDefault="00EB3825">
            <w:pPr>
              <w:jc w:val="right"/>
              <w:textAlignment w:val="bottom"/>
            </w:pPr>
            <w:r>
              <w:rPr>
                <w:rFonts w:ascii="Arial" w:eastAsia="宋体" w:hAnsi="Arial" w:cs="Arial"/>
                <w:b/>
                <w:bCs/>
                <w:color w:val="000000"/>
                <w:sz w:val="15"/>
                <w:szCs w:val="15"/>
              </w:rPr>
              <w:t>(1,132)</w:t>
            </w:r>
          </w:p>
        </w:tc>
        <w:tc>
          <w:tcPr>
            <w:tcW w:w="0" w:type="auto"/>
            <w:shd w:val="clear" w:color="auto" w:fill="CCEEFF"/>
            <w:tcMar>
              <w:top w:w="40" w:type="dxa"/>
              <w:left w:w="0" w:type="dxa"/>
              <w:bottom w:w="40" w:type="dxa"/>
              <w:right w:w="20" w:type="dxa"/>
            </w:tcMar>
            <w:vAlign w:val="bottom"/>
          </w:tcPr>
          <w:p w14:paraId="012D576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6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765" w14:textId="77777777" w:rsidR="008A1CC1" w:rsidRDefault="00EB3825">
            <w:pPr>
              <w:jc w:val="right"/>
              <w:textAlignment w:val="bottom"/>
            </w:pPr>
            <w:r>
              <w:rPr>
                <w:rFonts w:ascii="Arial" w:eastAsia="宋体" w:hAnsi="Arial" w:cs="Arial"/>
                <w:b/>
                <w:bCs/>
                <w:color w:val="000000"/>
                <w:sz w:val="15"/>
                <w:szCs w:val="15"/>
              </w:rPr>
              <w:t>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76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6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768" w14:textId="77777777" w:rsidR="008A1CC1" w:rsidRDefault="00EB3825">
            <w:pPr>
              <w:jc w:val="right"/>
              <w:textAlignment w:val="bottom"/>
            </w:pPr>
            <w:r>
              <w:rPr>
                <w:rFonts w:ascii="Arial" w:eastAsia="宋体" w:hAnsi="Arial" w:cs="Arial"/>
                <w:b/>
                <w:bCs/>
                <w:color w:val="000000"/>
                <w:sz w:val="15"/>
                <w:szCs w:val="15"/>
              </w:rPr>
              <w:t>66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769" w14:textId="77777777" w:rsidR="008A1CC1" w:rsidRDefault="008A1CC1">
            <w:pPr>
              <w:jc w:val="right"/>
              <w:rPr>
                <w:rFonts w:ascii="宋体"/>
              </w:rPr>
            </w:pPr>
          </w:p>
        </w:tc>
      </w:tr>
      <w:tr w:rsidR="008A1CC1" w14:paraId="012D5781" w14:textId="77777777">
        <w:trPr>
          <w:jc w:val="center"/>
        </w:trPr>
        <w:tc>
          <w:tcPr>
            <w:tcW w:w="0" w:type="auto"/>
            <w:gridSpan w:val="3"/>
            <w:shd w:val="clear" w:color="auto" w:fill="FFFFFF"/>
            <w:tcMar>
              <w:top w:w="40" w:type="dxa"/>
              <w:left w:w="20" w:type="dxa"/>
              <w:bottom w:w="40" w:type="dxa"/>
              <w:right w:w="20" w:type="dxa"/>
            </w:tcMar>
            <w:vAlign w:val="bottom"/>
          </w:tcPr>
          <w:p w14:paraId="012D576B" w14:textId="77777777" w:rsidR="008A1CC1" w:rsidRDefault="00EB3825">
            <w:pPr>
              <w:textAlignment w:val="bottom"/>
            </w:pPr>
            <w:r>
              <w:rPr>
                <w:rFonts w:ascii="Arial" w:eastAsia="宋体" w:hAnsi="Arial" w:cs="Arial"/>
                <w:color w:val="000000"/>
                <w:sz w:val="15"/>
                <w:szCs w:val="15"/>
              </w:rPr>
              <w:t>Other</w:t>
            </w:r>
          </w:p>
        </w:tc>
        <w:tc>
          <w:tcPr>
            <w:tcW w:w="0" w:type="auto"/>
            <w:gridSpan w:val="3"/>
            <w:shd w:val="clear" w:color="auto" w:fill="FFFFFF"/>
            <w:tcMar>
              <w:top w:w="0" w:type="dxa"/>
              <w:left w:w="20" w:type="dxa"/>
              <w:bottom w:w="0" w:type="dxa"/>
              <w:right w:w="20" w:type="dxa"/>
            </w:tcMar>
            <w:vAlign w:val="bottom"/>
          </w:tcPr>
          <w:p w14:paraId="012D576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6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6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6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7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7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772" w14:textId="77777777" w:rsidR="008A1CC1" w:rsidRDefault="00EB3825">
            <w:pPr>
              <w:jc w:val="right"/>
              <w:textAlignment w:val="bottom"/>
            </w:pPr>
            <w:r>
              <w:rPr>
                <w:rFonts w:ascii="Arial" w:eastAsia="宋体" w:hAnsi="Arial" w:cs="Arial"/>
                <w:b/>
                <w:bCs/>
                <w:color w:val="000000"/>
                <w:sz w:val="15"/>
                <w:szCs w:val="15"/>
              </w:rPr>
              <w:t>(14)</w:t>
            </w:r>
          </w:p>
        </w:tc>
        <w:tc>
          <w:tcPr>
            <w:tcW w:w="0" w:type="auto"/>
            <w:shd w:val="clear" w:color="auto" w:fill="FFFFFF"/>
            <w:tcMar>
              <w:top w:w="40" w:type="dxa"/>
              <w:left w:w="0" w:type="dxa"/>
              <w:bottom w:w="40" w:type="dxa"/>
              <w:right w:w="20" w:type="dxa"/>
            </w:tcMar>
            <w:vAlign w:val="bottom"/>
          </w:tcPr>
          <w:p w14:paraId="012D577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77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775" w14:textId="77777777" w:rsidR="008A1CC1" w:rsidRDefault="00EB3825">
            <w:pPr>
              <w:jc w:val="right"/>
              <w:textAlignment w:val="bottom"/>
            </w:pPr>
            <w:r>
              <w:rPr>
                <w:rFonts w:ascii="Arial" w:eastAsia="宋体" w:hAnsi="Arial" w:cs="Arial"/>
                <w:b/>
                <w:bCs/>
                <w:color w:val="000000"/>
                <w:sz w:val="15"/>
                <w:szCs w:val="15"/>
              </w:rPr>
              <w:t>(1)</w:t>
            </w:r>
          </w:p>
        </w:tc>
        <w:tc>
          <w:tcPr>
            <w:tcW w:w="0" w:type="auto"/>
            <w:shd w:val="clear" w:color="auto" w:fill="FFFFFF"/>
            <w:tcMar>
              <w:top w:w="40" w:type="dxa"/>
              <w:left w:w="0" w:type="dxa"/>
              <w:bottom w:w="40" w:type="dxa"/>
              <w:right w:w="20" w:type="dxa"/>
            </w:tcMar>
            <w:vAlign w:val="bottom"/>
          </w:tcPr>
          <w:p w14:paraId="012D577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77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7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7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77A"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77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77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7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77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77F" w14:textId="77777777" w:rsidR="008A1CC1" w:rsidRDefault="00EB3825">
            <w:pPr>
              <w:jc w:val="right"/>
              <w:textAlignment w:val="bottom"/>
            </w:pPr>
            <w:r>
              <w:rPr>
                <w:rFonts w:ascii="Arial" w:eastAsia="宋体" w:hAnsi="Arial" w:cs="Arial"/>
                <w:b/>
                <w:bCs/>
                <w:color w:val="000000"/>
                <w:sz w:val="15"/>
                <w:szCs w:val="15"/>
              </w:rPr>
              <w:t>(15)</w:t>
            </w:r>
          </w:p>
        </w:tc>
        <w:tc>
          <w:tcPr>
            <w:tcW w:w="0" w:type="auto"/>
            <w:shd w:val="clear" w:color="auto" w:fill="FFFFFF"/>
            <w:tcMar>
              <w:top w:w="40" w:type="dxa"/>
              <w:left w:w="0" w:type="dxa"/>
              <w:bottom w:w="40" w:type="dxa"/>
              <w:right w:w="20" w:type="dxa"/>
            </w:tcMar>
            <w:vAlign w:val="bottom"/>
          </w:tcPr>
          <w:p w14:paraId="012D5780" w14:textId="77777777" w:rsidR="008A1CC1" w:rsidRDefault="008A1CC1">
            <w:pPr>
              <w:jc w:val="right"/>
              <w:rPr>
                <w:rFonts w:ascii="宋体"/>
              </w:rPr>
            </w:pPr>
          </w:p>
        </w:tc>
      </w:tr>
      <w:tr w:rsidR="00EB3825" w14:paraId="012D57A4" w14:textId="77777777">
        <w:trPr>
          <w:jc w:val="center"/>
        </w:trPr>
        <w:tc>
          <w:tcPr>
            <w:tcW w:w="0" w:type="auto"/>
            <w:gridSpan w:val="3"/>
            <w:shd w:val="clear" w:color="auto" w:fill="CCEEFF"/>
            <w:tcMar>
              <w:top w:w="40" w:type="dxa"/>
              <w:left w:w="20" w:type="dxa"/>
              <w:bottom w:w="40" w:type="dxa"/>
              <w:right w:w="20" w:type="dxa"/>
            </w:tcMar>
            <w:vAlign w:val="bottom"/>
          </w:tcPr>
          <w:p w14:paraId="012D5782" w14:textId="77777777" w:rsidR="008A1CC1" w:rsidRDefault="00EB3825">
            <w:pPr>
              <w:textAlignment w:val="bottom"/>
            </w:pPr>
            <w:r>
              <w:rPr>
                <w:rFonts w:ascii="Arial" w:eastAsia="宋体" w:hAnsi="Arial" w:cs="Arial"/>
                <w:b/>
                <w:bCs/>
                <w:color w:val="000000"/>
                <w:sz w:val="15"/>
                <w:szCs w:val="15"/>
              </w:rPr>
              <w:t>Balance at March 31,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783"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784" w14:textId="77777777" w:rsidR="008A1CC1" w:rsidRDefault="00EB3825">
            <w:pPr>
              <w:jc w:val="right"/>
              <w:textAlignment w:val="bottom"/>
            </w:pPr>
            <w:r>
              <w:rPr>
                <w:rFonts w:ascii="Arial" w:eastAsia="宋体" w:hAnsi="Arial" w:cs="Arial"/>
                <w:b/>
                <w:bCs/>
                <w:color w:val="000000"/>
                <w:sz w:val="15"/>
                <w:szCs w:val="15"/>
              </w:rPr>
              <w:t>1,976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78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86" w14:textId="77777777" w:rsidR="008A1CC1" w:rsidRDefault="008A1CC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787" w14:textId="77777777" w:rsidR="008A1CC1" w:rsidRDefault="00EB3825">
            <w:pPr>
              <w:jc w:val="right"/>
              <w:textAlignment w:val="bottom"/>
            </w:pPr>
            <w:r>
              <w:rPr>
                <w:rFonts w:ascii="Arial" w:eastAsia="宋体" w:hAnsi="Arial" w:cs="Arial"/>
                <w:b/>
                <w:bCs/>
                <w:color w:val="000000"/>
                <w:sz w:val="15"/>
                <w:szCs w:val="15"/>
              </w:rPr>
              <w:t>503,880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78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89"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78A"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78B" w14:textId="77777777" w:rsidR="008A1CC1" w:rsidRDefault="00EB3825">
            <w:pPr>
              <w:jc w:val="right"/>
              <w:textAlignment w:val="bottom"/>
            </w:pPr>
            <w:r>
              <w:rPr>
                <w:rFonts w:ascii="Arial" w:eastAsia="宋体" w:hAnsi="Arial" w:cs="Arial"/>
                <w:b/>
                <w:bCs/>
                <w:color w:val="000000"/>
                <w:sz w:val="15"/>
                <w:szCs w:val="15"/>
              </w:rPr>
              <w:t>504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78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8D"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78E"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78F" w14:textId="77777777" w:rsidR="008A1CC1" w:rsidRDefault="00EB3825">
            <w:pPr>
              <w:jc w:val="right"/>
              <w:textAlignment w:val="bottom"/>
            </w:pPr>
            <w:r>
              <w:rPr>
                <w:rFonts w:ascii="Arial" w:eastAsia="宋体" w:hAnsi="Arial" w:cs="Arial"/>
                <w:b/>
                <w:bCs/>
                <w:color w:val="000000"/>
                <w:sz w:val="15"/>
                <w:szCs w:val="15"/>
              </w:rPr>
              <w:t>10,762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79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91"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792"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793" w14:textId="77777777" w:rsidR="008A1CC1" w:rsidRDefault="00EB3825">
            <w:pPr>
              <w:jc w:val="right"/>
              <w:textAlignment w:val="bottom"/>
            </w:pPr>
            <w:r>
              <w:rPr>
                <w:rFonts w:ascii="Arial" w:eastAsia="宋体" w:hAnsi="Arial" w:cs="Arial"/>
                <w:b/>
                <w:bCs/>
                <w:color w:val="000000"/>
                <w:sz w:val="15"/>
                <w:szCs w:val="15"/>
              </w:rPr>
              <w:t>25,612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79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95"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796"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797" w14:textId="77777777" w:rsidR="008A1CC1" w:rsidRDefault="00EB3825">
            <w:pPr>
              <w:jc w:val="right"/>
              <w:textAlignment w:val="bottom"/>
            </w:pPr>
            <w:r>
              <w:rPr>
                <w:rFonts w:ascii="Arial" w:eastAsia="宋体" w:hAnsi="Arial" w:cs="Arial"/>
                <w:b/>
                <w:bCs/>
                <w:color w:val="000000"/>
                <w:sz w:val="15"/>
                <w:szCs w:val="15"/>
              </w:rPr>
              <w:t>(2,698)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79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99" w14:textId="77777777" w:rsidR="008A1CC1" w:rsidRDefault="008A1CC1">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79A" w14:textId="77777777" w:rsidR="008A1CC1" w:rsidRDefault="00EB3825">
            <w:pPr>
              <w:jc w:val="right"/>
              <w:textAlignment w:val="bottom"/>
            </w:pPr>
            <w:r>
              <w:rPr>
                <w:rFonts w:ascii="Arial" w:eastAsia="宋体" w:hAnsi="Arial" w:cs="Arial"/>
                <w:b/>
                <w:bCs/>
                <w:color w:val="000000"/>
                <w:sz w:val="15"/>
                <w:szCs w:val="15"/>
              </w:rPr>
              <w:t>136,765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79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9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79D"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79E" w14:textId="77777777" w:rsidR="008A1CC1" w:rsidRDefault="00EB3825">
            <w:pPr>
              <w:jc w:val="right"/>
              <w:textAlignment w:val="bottom"/>
            </w:pPr>
            <w:r>
              <w:rPr>
                <w:rFonts w:ascii="Arial" w:eastAsia="宋体" w:hAnsi="Arial" w:cs="Arial"/>
                <w:b/>
                <w:bCs/>
                <w:color w:val="000000"/>
                <w:sz w:val="15"/>
                <w:szCs w:val="15"/>
              </w:rPr>
              <w:t>(9,932)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79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A0"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7A1"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7A2" w14:textId="77777777" w:rsidR="008A1CC1" w:rsidRDefault="00EB3825">
            <w:pPr>
              <w:jc w:val="right"/>
              <w:textAlignment w:val="bottom"/>
            </w:pPr>
            <w:r>
              <w:rPr>
                <w:rFonts w:ascii="Arial" w:eastAsia="宋体" w:hAnsi="Arial" w:cs="Arial"/>
                <w:b/>
                <w:bCs/>
                <w:color w:val="000000"/>
                <w:sz w:val="15"/>
                <w:szCs w:val="15"/>
              </w:rPr>
              <w:t>26,224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7A3" w14:textId="77777777" w:rsidR="008A1CC1" w:rsidRDefault="008A1CC1">
            <w:pPr>
              <w:jc w:val="right"/>
              <w:rPr>
                <w:rFonts w:ascii="宋体"/>
              </w:rPr>
            </w:pPr>
          </w:p>
        </w:tc>
      </w:tr>
    </w:tbl>
    <w:p w14:paraId="012D57A5" w14:textId="77777777" w:rsidR="008A1CC1" w:rsidRDefault="008A1CC1">
      <w:pPr>
        <w:spacing w:before="90"/>
        <w:jc w:val="both"/>
      </w:pPr>
    </w:p>
    <w:p w14:paraId="012D57A6" w14:textId="77777777" w:rsidR="008A1CC1" w:rsidRDefault="008A1CC1">
      <w:pPr>
        <w:ind w:firstLine="450"/>
      </w:pPr>
    </w:p>
    <w:p w14:paraId="012D57A7" w14:textId="77777777" w:rsidR="008A1CC1" w:rsidRDefault="008A1CC1">
      <w:pPr>
        <w:ind w:firstLine="450"/>
      </w:pPr>
    </w:p>
    <w:p w14:paraId="012D57A8" w14:textId="77777777" w:rsidR="008A1CC1" w:rsidRDefault="008A1CC1">
      <w:pPr>
        <w:ind w:firstLine="450"/>
      </w:pPr>
    </w:p>
    <w:p w14:paraId="012D57A9" w14:textId="77777777" w:rsidR="008A1CC1" w:rsidRDefault="008A1CC1">
      <w:pPr>
        <w:ind w:firstLine="450"/>
      </w:pPr>
    </w:p>
    <w:p w14:paraId="012D57AA" w14:textId="77777777" w:rsidR="008A1CC1" w:rsidRDefault="008A1CC1">
      <w:pPr>
        <w:ind w:firstLine="450"/>
      </w:pPr>
    </w:p>
    <w:p w14:paraId="012D57AB" w14:textId="77777777" w:rsidR="008A1CC1" w:rsidRDefault="008A1CC1">
      <w:pPr>
        <w:ind w:firstLine="450"/>
      </w:pPr>
    </w:p>
    <w:p w14:paraId="012D57AC" w14:textId="77777777" w:rsidR="008A1CC1" w:rsidRDefault="008A1CC1">
      <w:pPr>
        <w:ind w:firstLine="450"/>
      </w:pPr>
    </w:p>
    <w:p w14:paraId="012D57AD" w14:textId="77777777" w:rsidR="008A1CC1" w:rsidRDefault="008A1CC1">
      <w:pPr>
        <w:ind w:firstLine="450"/>
      </w:pPr>
    </w:p>
    <w:p w14:paraId="012D57AE" w14:textId="77777777" w:rsidR="008A1CC1" w:rsidRDefault="008A1CC1">
      <w:pPr>
        <w:ind w:firstLine="450"/>
      </w:pPr>
    </w:p>
    <w:p w14:paraId="012D57AF" w14:textId="77777777" w:rsidR="008A1CC1" w:rsidRDefault="008A1CC1">
      <w:pPr>
        <w:ind w:firstLine="450"/>
      </w:pPr>
    </w:p>
    <w:p w14:paraId="012D57B0" w14:textId="77777777" w:rsidR="008A1CC1" w:rsidRDefault="008A1CC1">
      <w:pPr>
        <w:ind w:firstLine="450"/>
      </w:pPr>
    </w:p>
    <w:p w14:paraId="012D57B1" w14:textId="77777777" w:rsidR="008A1CC1" w:rsidRDefault="008A1CC1">
      <w:pPr>
        <w:ind w:firstLine="450"/>
      </w:pPr>
    </w:p>
    <w:p w14:paraId="012D57B2" w14:textId="77777777" w:rsidR="008A1CC1" w:rsidRDefault="008A1CC1">
      <w:pPr>
        <w:ind w:firstLine="450"/>
      </w:pPr>
    </w:p>
    <w:p w14:paraId="012D57B3" w14:textId="77777777" w:rsidR="008A1CC1" w:rsidRDefault="008A1CC1">
      <w:pPr>
        <w:ind w:firstLine="450"/>
      </w:pPr>
    </w:p>
    <w:p w14:paraId="012D57B4" w14:textId="77777777" w:rsidR="008A1CC1" w:rsidRDefault="008A1CC1">
      <w:pPr>
        <w:ind w:firstLine="450"/>
      </w:pPr>
    </w:p>
    <w:p w14:paraId="012D57B5" w14:textId="77777777" w:rsidR="008A1CC1" w:rsidRDefault="008A1CC1">
      <w:pPr>
        <w:ind w:firstLine="450"/>
      </w:pPr>
    </w:p>
    <w:p w14:paraId="012D57B6" w14:textId="77777777" w:rsidR="008A1CC1" w:rsidRDefault="008A1CC1">
      <w:pPr>
        <w:ind w:firstLine="450"/>
      </w:pPr>
    </w:p>
    <w:p w14:paraId="012D57B7" w14:textId="77777777" w:rsidR="008A1CC1" w:rsidRDefault="008A1CC1">
      <w:pPr>
        <w:ind w:firstLine="450"/>
      </w:pPr>
    </w:p>
    <w:p w14:paraId="012D57B8" w14:textId="77777777" w:rsidR="008A1CC1" w:rsidRDefault="008A1CC1">
      <w:pPr>
        <w:ind w:firstLine="450"/>
      </w:pPr>
    </w:p>
    <w:p w14:paraId="012D57B9" w14:textId="77777777" w:rsidR="008A1CC1" w:rsidRDefault="008A1CC1">
      <w:pPr>
        <w:ind w:firstLine="450"/>
      </w:pPr>
    </w:p>
    <w:p w14:paraId="012D57BA" w14:textId="77777777" w:rsidR="008A1CC1" w:rsidRDefault="008A1CC1">
      <w:pPr>
        <w:ind w:firstLine="450"/>
      </w:pPr>
    </w:p>
    <w:p w14:paraId="012D57BB" w14:textId="77777777" w:rsidR="008A1CC1" w:rsidRDefault="008A1CC1">
      <w:pPr>
        <w:ind w:firstLine="450"/>
      </w:pPr>
    </w:p>
    <w:p w14:paraId="012D57BC" w14:textId="77777777" w:rsidR="008A1CC1" w:rsidRDefault="008A1CC1">
      <w:pPr>
        <w:ind w:firstLine="450"/>
      </w:pPr>
    </w:p>
    <w:p w14:paraId="012D57BD" w14:textId="77777777" w:rsidR="008A1CC1" w:rsidRDefault="008A1CC1">
      <w:pPr>
        <w:ind w:firstLine="450"/>
      </w:pPr>
    </w:p>
    <w:p w14:paraId="012D57BE" w14:textId="77777777" w:rsidR="008A1CC1" w:rsidRDefault="008A1CC1">
      <w:pPr>
        <w:ind w:firstLine="450"/>
      </w:pPr>
    </w:p>
    <w:p w14:paraId="012D57BF" w14:textId="77777777" w:rsidR="008A1CC1" w:rsidRDefault="008A1CC1">
      <w:pPr>
        <w:ind w:firstLine="450"/>
      </w:pPr>
    </w:p>
    <w:p w14:paraId="012D57C0" w14:textId="77777777" w:rsidR="008A1CC1" w:rsidRDefault="008A1CC1">
      <w:pPr>
        <w:ind w:firstLine="450"/>
      </w:pPr>
    </w:p>
    <w:p w14:paraId="012D57C1" w14:textId="77777777" w:rsidR="008A1CC1" w:rsidRDefault="008A1CC1">
      <w:pPr>
        <w:ind w:firstLine="450"/>
      </w:pPr>
    </w:p>
    <w:p w14:paraId="012D57C2" w14:textId="77777777" w:rsidR="008A1CC1" w:rsidRDefault="008A1CC1">
      <w:pPr>
        <w:ind w:firstLine="450"/>
      </w:pPr>
    </w:p>
    <w:p w14:paraId="012D57C3" w14:textId="77777777" w:rsidR="008A1CC1" w:rsidRDefault="008A1CC1">
      <w:pPr>
        <w:ind w:firstLine="450"/>
      </w:pPr>
    </w:p>
    <w:p w14:paraId="012D57C4" w14:textId="77777777" w:rsidR="008A1CC1" w:rsidRDefault="008A1CC1">
      <w:pPr>
        <w:ind w:firstLine="450"/>
      </w:pPr>
    </w:p>
    <w:p w14:paraId="012D57C5" w14:textId="77777777" w:rsidR="008A1CC1" w:rsidRDefault="008A1CC1">
      <w:pPr>
        <w:ind w:firstLine="450"/>
      </w:pPr>
    </w:p>
    <w:p w14:paraId="012D57C6" w14:textId="77777777" w:rsidR="008A1CC1" w:rsidRDefault="00EB3825">
      <w:pPr>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012D57C7" w14:textId="77777777" w:rsidR="008A1CC1" w:rsidRDefault="00EB3825">
      <w:pPr>
        <w:ind w:firstLine="450"/>
        <w:jc w:val="right"/>
      </w:pPr>
      <w:r>
        <w:rPr>
          <w:rFonts w:ascii="Arial" w:eastAsia="宋体" w:hAnsi="Arial" w:cs="Arial"/>
          <w:color w:val="000000"/>
          <w:sz w:val="18"/>
          <w:szCs w:val="18"/>
        </w:rPr>
        <w:t>State Street Corporation | 51</w:t>
      </w:r>
    </w:p>
    <w:p w14:paraId="012D57C8" w14:textId="77777777" w:rsidR="008A1CC1" w:rsidRDefault="008A1CC1">
      <w:pPr>
        <w:ind w:firstLine="450"/>
        <w:jc w:val="center"/>
      </w:pPr>
    </w:p>
    <w:p w14:paraId="012D57C9" w14:textId="77777777" w:rsidR="008A1CC1" w:rsidRDefault="00EB3825">
      <w:r>
        <w:pict w14:anchorId="012DCCE4">
          <v:rect id="_x0000_i1075" style="width:415.3pt;height:1.5pt" o:hralign="center" o:hrstd="t" o:hr="t" fillcolor="#a0a0a0" stroked="f"/>
        </w:pict>
      </w:r>
    </w:p>
    <w:p w14:paraId="012D57CA" w14:textId="77777777" w:rsidR="008A1CC1" w:rsidRDefault="008A1CC1">
      <w:pPr>
        <w:ind w:firstLine="450"/>
      </w:pPr>
    </w:p>
    <w:p w14:paraId="012D57CB" w14:textId="77777777" w:rsidR="008A1CC1" w:rsidRDefault="00EB3825">
      <w:pPr>
        <w:ind w:firstLine="450"/>
        <w:jc w:val="center"/>
      </w:pPr>
      <w:r>
        <w:rPr>
          <w:rFonts w:ascii="Arial" w:eastAsia="宋体" w:hAnsi="Arial" w:cs="Arial"/>
          <w:b/>
          <w:bCs/>
          <w:color w:val="000000"/>
          <w:sz w:val="20"/>
          <w:szCs w:val="20"/>
        </w:rPr>
        <w:t>STATE STREET CORPORATION</w:t>
      </w:r>
    </w:p>
    <w:p w14:paraId="012D57CC" w14:textId="77777777" w:rsidR="008A1CC1" w:rsidRDefault="00EB3825">
      <w:pPr>
        <w:ind w:firstLine="450"/>
        <w:jc w:val="center"/>
      </w:pPr>
      <w:r>
        <w:rPr>
          <w:rFonts w:ascii="Arial" w:eastAsia="宋体" w:hAnsi="Arial" w:cs="Arial"/>
          <w:b/>
          <w:bCs/>
          <w:color w:val="000000"/>
          <w:sz w:val="20"/>
          <w:szCs w:val="20"/>
        </w:rPr>
        <w:t xml:space="preserve">CONSOLIDATED STATEMENT OF CASH FLOWS </w:t>
      </w:r>
    </w:p>
    <w:p w14:paraId="012D57CD" w14:textId="77777777" w:rsidR="008A1CC1" w:rsidRDefault="00EB3825">
      <w:pPr>
        <w:ind w:firstLine="450"/>
        <w:jc w:val="center"/>
      </w:pPr>
      <w:r>
        <w:rPr>
          <w:rFonts w:ascii="Arial" w:eastAsia="宋体" w:hAnsi="Arial" w:cs="Arial"/>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3"/>
        <w:gridCol w:w="5739"/>
        <w:gridCol w:w="40"/>
        <w:gridCol w:w="105"/>
        <w:gridCol w:w="976"/>
        <w:gridCol w:w="36"/>
        <w:gridCol w:w="36"/>
        <w:gridCol w:w="36"/>
        <w:gridCol w:w="36"/>
        <w:gridCol w:w="105"/>
        <w:gridCol w:w="932"/>
        <w:gridCol w:w="36"/>
        <w:gridCol w:w="36"/>
        <w:gridCol w:w="36"/>
        <w:gridCol w:w="36"/>
        <w:gridCol w:w="36"/>
        <w:gridCol w:w="36"/>
        <w:gridCol w:w="36"/>
      </w:tblGrid>
      <w:tr w:rsidR="008A1CC1" w14:paraId="012D57DC" w14:textId="77777777">
        <w:trPr>
          <w:jc w:val="center"/>
        </w:trPr>
        <w:tc>
          <w:tcPr>
            <w:tcW w:w="50" w:type="pct"/>
            <w:shd w:val="clear" w:color="auto" w:fill="auto"/>
            <w:vAlign w:val="bottom"/>
          </w:tcPr>
          <w:p w14:paraId="012D57CE" w14:textId="77777777" w:rsidR="008A1CC1" w:rsidRDefault="008A1CC1">
            <w:pPr>
              <w:rPr>
                <w:rFonts w:ascii="宋体"/>
              </w:rPr>
            </w:pPr>
          </w:p>
        </w:tc>
        <w:tc>
          <w:tcPr>
            <w:tcW w:w="3556" w:type="pct"/>
            <w:shd w:val="clear" w:color="auto" w:fill="auto"/>
            <w:vAlign w:val="bottom"/>
          </w:tcPr>
          <w:p w14:paraId="012D57CF" w14:textId="77777777" w:rsidR="008A1CC1" w:rsidRDefault="008A1CC1">
            <w:pPr>
              <w:rPr>
                <w:rFonts w:ascii="宋体"/>
              </w:rPr>
            </w:pPr>
          </w:p>
        </w:tc>
        <w:tc>
          <w:tcPr>
            <w:tcW w:w="5" w:type="pct"/>
            <w:shd w:val="clear" w:color="auto" w:fill="auto"/>
            <w:vAlign w:val="bottom"/>
          </w:tcPr>
          <w:p w14:paraId="012D57D0" w14:textId="77777777" w:rsidR="008A1CC1" w:rsidRDefault="008A1CC1">
            <w:pPr>
              <w:rPr>
                <w:rFonts w:ascii="宋体"/>
              </w:rPr>
            </w:pPr>
          </w:p>
        </w:tc>
        <w:tc>
          <w:tcPr>
            <w:tcW w:w="50" w:type="pct"/>
            <w:shd w:val="clear" w:color="auto" w:fill="auto"/>
            <w:vAlign w:val="bottom"/>
          </w:tcPr>
          <w:p w14:paraId="012D57D1" w14:textId="77777777" w:rsidR="008A1CC1" w:rsidRDefault="008A1CC1">
            <w:pPr>
              <w:rPr>
                <w:rFonts w:ascii="宋体"/>
              </w:rPr>
            </w:pPr>
          </w:p>
        </w:tc>
        <w:tc>
          <w:tcPr>
            <w:tcW w:w="624" w:type="pct"/>
            <w:shd w:val="clear" w:color="auto" w:fill="auto"/>
            <w:vAlign w:val="bottom"/>
          </w:tcPr>
          <w:p w14:paraId="012D57D2" w14:textId="77777777" w:rsidR="008A1CC1" w:rsidRDefault="008A1CC1">
            <w:pPr>
              <w:rPr>
                <w:rFonts w:ascii="宋体"/>
              </w:rPr>
            </w:pPr>
          </w:p>
        </w:tc>
        <w:tc>
          <w:tcPr>
            <w:tcW w:w="5" w:type="pct"/>
            <w:shd w:val="clear" w:color="auto" w:fill="auto"/>
            <w:vAlign w:val="bottom"/>
          </w:tcPr>
          <w:p w14:paraId="012D57D3" w14:textId="77777777" w:rsidR="008A1CC1" w:rsidRDefault="008A1CC1">
            <w:pPr>
              <w:rPr>
                <w:rFonts w:ascii="宋体"/>
              </w:rPr>
            </w:pPr>
          </w:p>
        </w:tc>
        <w:tc>
          <w:tcPr>
            <w:tcW w:w="5" w:type="pct"/>
            <w:shd w:val="clear" w:color="auto" w:fill="auto"/>
            <w:vAlign w:val="bottom"/>
          </w:tcPr>
          <w:p w14:paraId="012D57D4" w14:textId="77777777" w:rsidR="008A1CC1" w:rsidRDefault="008A1CC1">
            <w:pPr>
              <w:rPr>
                <w:rFonts w:ascii="宋体"/>
              </w:rPr>
            </w:pPr>
          </w:p>
        </w:tc>
        <w:tc>
          <w:tcPr>
            <w:tcW w:w="26" w:type="pct"/>
            <w:shd w:val="clear" w:color="auto" w:fill="auto"/>
            <w:vAlign w:val="bottom"/>
          </w:tcPr>
          <w:p w14:paraId="012D57D5" w14:textId="77777777" w:rsidR="008A1CC1" w:rsidRDefault="008A1CC1">
            <w:pPr>
              <w:rPr>
                <w:rFonts w:ascii="宋体"/>
              </w:rPr>
            </w:pPr>
          </w:p>
        </w:tc>
        <w:tc>
          <w:tcPr>
            <w:tcW w:w="5" w:type="pct"/>
            <w:shd w:val="clear" w:color="auto" w:fill="auto"/>
            <w:vAlign w:val="bottom"/>
          </w:tcPr>
          <w:p w14:paraId="012D57D6" w14:textId="77777777" w:rsidR="008A1CC1" w:rsidRDefault="008A1CC1">
            <w:pPr>
              <w:rPr>
                <w:rFonts w:ascii="宋体"/>
              </w:rPr>
            </w:pPr>
          </w:p>
        </w:tc>
        <w:tc>
          <w:tcPr>
            <w:tcW w:w="50" w:type="pct"/>
            <w:shd w:val="clear" w:color="auto" w:fill="auto"/>
            <w:vAlign w:val="bottom"/>
          </w:tcPr>
          <w:p w14:paraId="012D57D7" w14:textId="77777777" w:rsidR="008A1CC1" w:rsidRDefault="008A1CC1">
            <w:pPr>
              <w:rPr>
                <w:rFonts w:ascii="宋体"/>
              </w:rPr>
            </w:pPr>
          </w:p>
        </w:tc>
        <w:tc>
          <w:tcPr>
            <w:tcW w:w="617" w:type="pct"/>
            <w:shd w:val="clear" w:color="auto" w:fill="auto"/>
            <w:vAlign w:val="bottom"/>
          </w:tcPr>
          <w:p w14:paraId="012D57D8" w14:textId="77777777" w:rsidR="008A1CC1" w:rsidRDefault="008A1CC1">
            <w:pPr>
              <w:rPr>
                <w:rFonts w:ascii="宋体"/>
              </w:rPr>
            </w:pPr>
          </w:p>
        </w:tc>
        <w:tc>
          <w:tcPr>
            <w:tcW w:w="5" w:type="pct"/>
            <w:shd w:val="clear" w:color="auto" w:fill="auto"/>
            <w:vAlign w:val="bottom"/>
          </w:tcPr>
          <w:p w14:paraId="012D57D9" w14:textId="77777777" w:rsidR="008A1CC1" w:rsidRDefault="008A1CC1">
            <w:pPr>
              <w:rPr>
                <w:rFonts w:ascii="宋体"/>
              </w:rPr>
            </w:pPr>
          </w:p>
        </w:tc>
        <w:tc>
          <w:tcPr>
            <w:tcW w:w="0" w:type="auto"/>
            <w:gridSpan w:val="3"/>
            <w:shd w:val="clear" w:color="auto" w:fill="auto"/>
            <w:vAlign w:val="bottom"/>
          </w:tcPr>
          <w:p w14:paraId="012D57DA" w14:textId="77777777" w:rsidR="008A1CC1" w:rsidRDefault="008A1CC1">
            <w:pPr>
              <w:rPr>
                <w:rFonts w:ascii="宋体"/>
                <w:vanish/>
              </w:rPr>
            </w:pPr>
          </w:p>
        </w:tc>
        <w:tc>
          <w:tcPr>
            <w:tcW w:w="0" w:type="auto"/>
            <w:gridSpan w:val="3"/>
            <w:shd w:val="clear" w:color="auto" w:fill="auto"/>
            <w:vAlign w:val="bottom"/>
          </w:tcPr>
          <w:p w14:paraId="012D57DB" w14:textId="77777777" w:rsidR="008A1CC1" w:rsidRDefault="008A1CC1">
            <w:pPr>
              <w:rPr>
                <w:rFonts w:ascii="宋体"/>
                <w:vanish/>
              </w:rPr>
            </w:pPr>
          </w:p>
        </w:tc>
      </w:tr>
      <w:tr w:rsidR="008A1CC1" w14:paraId="012D57E5" w14:textId="77777777">
        <w:trPr>
          <w:jc w:val="center"/>
        </w:trPr>
        <w:tc>
          <w:tcPr>
            <w:tcW w:w="0" w:type="auto"/>
            <w:gridSpan w:val="3"/>
            <w:shd w:val="clear" w:color="auto" w:fill="auto"/>
            <w:tcMar>
              <w:top w:w="0" w:type="dxa"/>
              <w:left w:w="20" w:type="dxa"/>
              <w:bottom w:w="0" w:type="dxa"/>
              <w:right w:w="20" w:type="dxa"/>
            </w:tcMar>
            <w:vAlign w:val="bottom"/>
          </w:tcPr>
          <w:p w14:paraId="012D57DD"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57DE" w14:textId="77777777" w:rsidR="008A1CC1" w:rsidRDefault="00EB3825">
            <w:pPr>
              <w:jc w:val="center"/>
              <w:textAlignment w:val="bottom"/>
            </w:pPr>
            <w:r>
              <w:rPr>
                <w:rFonts w:ascii="Arial" w:eastAsia="宋体" w:hAnsi="Arial" w:cs="Arial"/>
                <w:b/>
                <w:bCs/>
                <w:color w:val="000000"/>
                <w:sz w:val="15"/>
                <w:szCs w:val="15"/>
              </w:rPr>
              <w:t>Three Months Ended March 31,</w:t>
            </w:r>
          </w:p>
        </w:tc>
        <w:tc>
          <w:tcPr>
            <w:tcW w:w="0" w:type="auto"/>
            <w:shd w:val="clear" w:color="auto" w:fill="auto"/>
            <w:vAlign w:val="bottom"/>
          </w:tcPr>
          <w:p w14:paraId="012D57DF" w14:textId="77777777" w:rsidR="008A1CC1" w:rsidRDefault="008A1CC1">
            <w:pPr>
              <w:rPr>
                <w:rFonts w:ascii="宋体"/>
              </w:rPr>
            </w:pPr>
          </w:p>
        </w:tc>
        <w:tc>
          <w:tcPr>
            <w:tcW w:w="0" w:type="auto"/>
            <w:shd w:val="clear" w:color="auto" w:fill="auto"/>
            <w:vAlign w:val="bottom"/>
          </w:tcPr>
          <w:p w14:paraId="012D57E0" w14:textId="77777777" w:rsidR="008A1CC1" w:rsidRDefault="008A1CC1">
            <w:pPr>
              <w:rPr>
                <w:rFonts w:ascii="宋体"/>
              </w:rPr>
            </w:pPr>
          </w:p>
        </w:tc>
        <w:tc>
          <w:tcPr>
            <w:tcW w:w="0" w:type="auto"/>
            <w:shd w:val="clear" w:color="auto" w:fill="auto"/>
            <w:vAlign w:val="bottom"/>
          </w:tcPr>
          <w:p w14:paraId="012D57E1" w14:textId="77777777" w:rsidR="008A1CC1" w:rsidRDefault="008A1CC1">
            <w:pPr>
              <w:rPr>
                <w:rFonts w:ascii="宋体"/>
              </w:rPr>
            </w:pPr>
          </w:p>
        </w:tc>
        <w:tc>
          <w:tcPr>
            <w:tcW w:w="0" w:type="auto"/>
            <w:shd w:val="clear" w:color="auto" w:fill="auto"/>
            <w:vAlign w:val="bottom"/>
          </w:tcPr>
          <w:p w14:paraId="012D57E2" w14:textId="77777777" w:rsidR="008A1CC1" w:rsidRDefault="008A1CC1">
            <w:pPr>
              <w:rPr>
                <w:rFonts w:ascii="宋体"/>
              </w:rPr>
            </w:pPr>
          </w:p>
        </w:tc>
        <w:tc>
          <w:tcPr>
            <w:tcW w:w="0" w:type="auto"/>
            <w:shd w:val="clear" w:color="auto" w:fill="auto"/>
            <w:vAlign w:val="bottom"/>
          </w:tcPr>
          <w:p w14:paraId="012D57E3" w14:textId="77777777" w:rsidR="008A1CC1" w:rsidRDefault="008A1CC1">
            <w:pPr>
              <w:rPr>
                <w:rFonts w:ascii="宋体"/>
              </w:rPr>
            </w:pPr>
          </w:p>
        </w:tc>
        <w:tc>
          <w:tcPr>
            <w:tcW w:w="0" w:type="auto"/>
            <w:shd w:val="clear" w:color="auto" w:fill="auto"/>
            <w:vAlign w:val="bottom"/>
          </w:tcPr>
          <w:p w14:paraId="012D57E4" w14:textId="77777777" w:rsidR="008A1CC1" w:rsidRDefault="008A1CC1">
            <w:pPr>
              <w:rPr>
                <w:rFonts w:ascii="宋体"/>
              </w:rPr>
            </w:pPr>
          </w:p>
        </w:tc>
      </w:tr>
      <w:tr w:rsidR="008A1CC1" w14:paraId="012D57EC" w14:textId="77777777">
        <w:trPr>
          <w:jc w:val="center"/>
        </w:trPr>
        <w:tc>
          <w:tcPr>
            <w:tcW w:w="0" w:type="auto"/>
            <w:gridSpan w:val="3"/>
            <w:shd w:val="clear" w:color="auto" w:fill="auto"/>
            <w:tcMar>
              <w:top w:w="40" w:type="dxa"/>
              <w:left w:w="20" w:type="dxa"/>
              <w:bottom w:w="40" w:type="dxa"/>
              <w:right w:w="20" w:type="dxa"/>
            </w:tcMar>
            <w:vAlign w:val="bottom"/>
          </w:tcPr>
          <w:p w14:paraId="012D57E6"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7E7" w14:textId="77777777" w:rsidR="008A1CC1" w:rsidRDefault="00EB3825">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7E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7E9" w14:textId="77777777" w:rsidR="008A1CC1" w:rsidRDefault="00EB3825">
            <w:pPr>
              <w:jc w:val="center"/>
              <w:textAlignment w:val="bottom"/>
            </w:pPr>
            <w:r>
              <w:rPr>
                <w:rFonts w:ascii="Arial" w:eastAsia="宋体" w:hAnsi="Arial" w:cs="Arial"/>
                <w:b/>
                <w:bCs/>
                <w:color w:val="000000"/>
                <w:sz w:val="15"/>
                <w:szCs w:val="15"/>
              </w:rPr>
              <w:t>2021</w:t>
            </w:r>
          </w:p>
        </w:tc>
        <w:tc>
          <w:tcPr>
            <w:tcW w:w="0" w:type="auto"/>
            <w:gridSpan w:val="3"/>
            <w:shd w:val="clear" w:color="auto" w:fill="auto"/>
            <w:vAlign w:val="bottom"/>
          </w:tcPr>
          <w:p w14:paraId="012D57EA" w14:textId="77777777" w:rsidR="008A1CC1" w:rsidRDefault="008A1CC1">
            <w:pPr>
              <w:rPr>
                <w:rFonts w:ascii="宋体"/>
                <w:vanish/>
              </w:rPr>
            </w:pPr>
          </w:p>
        </w:tc>
        <w:tc>
          <w:tcPr>
            <w:tcW w:w="0" w:type="auto"/>
            <w:gridSpan w:val="3"/>
            <w:shd w:val="clear" w:color="auto" w:fill="auto"/>
            <w:vAlign w:val="bottom"/>
          </w:tcPr>
          <w:p w14:paraId="012D57EB" w14:textId="77777777" w:rsidR="008A1CC1" w:rsidRDefault="008A1CC1">
            <w:pPr>
              <w:rPr>
                <w:rFonts w:ascii="宋体"/>
                <w:vanish/>
              </w:rPr>
            </w:pPr>
          </w:p>
        </w:tc>
      </w:tr>
      <w:tr w:rsidR="008A1CC1" w14:paraId="012D57F3" w14:textId="77777777">
        <w:trPr>
          <w:jc w:val="center"/>
        </w:trPr>
        <w:tc>
          <w:tcPr>
            <w:tcW w:w="0" w:type="auto"/>
            <w:gridSpan w:val="3"/>
            <w:shd w:val="clear" w:color="auto" w:fill="auto"/>
            <w:tcMar>
              <w:top w:w="40" w:type="dxa"/>
              <w:left w:w="20" w:type="dxa"/>
              <w:bottom w:w="40" w:type="dxa"/>
              <w:right w:w="20" w:type="dxa"/>
            </w:tcMar>
            <w:vAlign w:val="bottom"/>
          </w:tcPr>
          <w:p w14:paraId="012D57ED" w14:textId="77777777" w:rsidR="008A1CC1" w:rsidRDefault="00EB3825">
            <w:pPr>
              <w:textAlignment w:val="bottom"/>
            </w:pPr>
            <w:r>
              <w:rPr>
                <w:rFonts w:ascii="Arial" w:eastAsia="宋体" w:hAnsi="Arial" w:cs="Arial"/>
                <w:b/>
                <w:bCs/>
                <w:color w:val="000000"/>
                <w:sz w:val="15"/>
                <w:szCs w:val="15"/>
              </w:rPr>
              <w:t>Operating Activities: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7E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7E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7F0" w14:textId="77777777" w:rsidR="008A1CC1" w:rsidRDefault="008A1CC1">
            <w:pPr>
              <w:rPr>
                <w:rFonts w:ascii="宋体"/>
              </w:rPr>
            </w:pPr>
          </w:p>
        </w:tc>
        <w:tc>
          <w:tcPr>
            <w:tcW w:w="0" w:type="auto"/>
            <w:gridSpan w:val="3"/>
            <w:shd w:val="clear" w:color="auto" w:fill="auto"/>
            <w:vAlign w:val="bottom"/>
          </w:tcPr>
          <w:p w14:paraId="012D57F1" w14:textId="77777777" w:rsidR="008A1CC1" w:rsidRDefault="008A1CC1">
            <w:pPr>
              <w:rPr>
                <w:rFonts w:ascii="宋体"/>
                <w:vanish/>
              </w:rPr>
            </w:pPr>
          </w:p>
        </w:tc>
        <w:tc>
          <w:tcPr>
            <w:tcW w:w="0" w:type="auto"/>
            <w:gridSpan w:val="3"/>
            <w:shd w:val="clear" w:color="auto" w:fill="auto"/>
            <w:vAlign w:val="bottom"/>
          </w:tcPr>
          <w:p w14:paraId="012D57F2" w14:textId="77777777" w:rsidR="008A1CC1" w:rsidRDefault="008A1CC1">
            <w:pPr>
              <w:rPr>
                <w:rFonts w:ascii="宋体"/>
                <w:vanish/>
              </w:rPr>
            </w:pPr>
          </w:p>
        </w:tc>
      </w:tr>
      <w:tr w:rsidR="008A1CC1" w14:paraId="012D57FE" w14:textId="77777777">
        <w:trPr>
          <w:jc w:val="center"/>
        </w:trPr>
        <w:tc>
          <w:tcPr>
            <w:tcW w:w="0" w:type="auto"/>
            <w:gridSpan w:val="3"/>
            <w:shd w:val="clear" w:color="auto" w:fill="CCEEFF"/>
            <w:tcMar>
              <w:top w:w="40" w:type="dxa"/>
              <w:left w:w="20" w:type="dxa"/>
              <w:bottom w:w="40" w:type="dxa"/>
              <w:right w:w="20" w:type="dxa"/>
            </w:tcMar>
            <w:vAlign w:val="bottom"/>
          </w:tcPr>
          <w:p w14:paraId="012D57F4" w14:textId="77777777" w:rsidR="008A1CC1" w:rsidRDefault="00EB3825">
            <w:pPr>
              <w:textAlignment w:val="bottom"/>
            </w:pPr>
            <w:r>
              <w:rPr>
                <w:rFonts w:ascii="Arial" w:eastAsia="宋体" w:hAnsi="Arial" w:cs="Arial"/>
                <w:color w:val="000000"/>
                <w:sz w:val="15"/>
                <w:szCs w:val="15"/>
              </w:rPr>
              <w:t>Net income</w:t>
            </w:r>
          </w:p>
        </w:tc>
        <w:tc>
          <w:tcPr>
            <w:tcW w:w="0" w:type="auto"/>
            <w:shd w:val="clear" w:color="auto" w:fill="CCEEFF"/>
            <w:tcMar>
              <w:top w:w="40" w:type="dxa"/>
              <w:left w:w="20" w:type="dxa"/>
              <w:bottom w:w="40" w:type="dxa"/>
              <w:right w:w="0" w:type="dxa"/>
            </w:tcMar>
            <w:vAlign w:val="bottom"/>
          </w:tcPr>
          <w:p w14:paraId="012D57F5"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57F6" w14:textId="77777777" w:rsidR="008A1CC1" w:rsidRDefault="00EB3825">
            <w:pPr>
              <w:jc w:val="right"/>
              <w:textAlignment w:val="bottom"/>
            </w:pPr>
            <w:r>
              <w:rPr>
                <w:rFonts w:ascii="Arial" w:eastAsia="宋体" w:hAnsi="Arial" w:cs="Arial"/>
                <w:b/>
                <w:bCs/>
                <w:color w:val="000000"/>
                <w:sz w:val="15"/>
                <w:szCs w:val="15"/>
              </w:rPr>
              <w:t>604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7F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7F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7F9"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57FA" w14:textId="77777777" w:rsidR="008A1CC1" w:rsidRDefault="00EB3825">
            <w:pPr>
              <w:jc w:val="right"/>
              <w:textAlignment w:val="bottom"/>
            </w:pPr>
            <w:r>
              <w:rPr>
                <w:rFonts w:ascii="Arial" w:eastAsia="宋体" w:hAnsi="Arial" w:cs="Arial"/>
                <w:color w:val="000000"/>
                <w:sz w:val="15"/>
                <w:szCs w:val="15"/>
              </w:rPr>
              <w:t>519 </w:t>
            </w:r>
          </w:p>
        </w:tc>
        <w:tc>
          <w:tcPr>
            <w:tcW w:w="0" w:type="auto"/>
            <w:shd w:val="clear" w:color="auto" w:fill="CCEEFF"/>
            <w:tcMar>
              <w:top w:w="40" w:type="dxa"/>
              <w:left w:w="0" w:type="dxa"/>
              <w:bottom w:w="40" w:type="dxa"/>
              <w:right w:w="20" w:type="dxa"/>
            </w:tcMar>
            <w:vAlign w:val="bottom"/>
          </w:tcPr>
          <w:p w14:paraId="012D57FB" w14:textId="77777777" w:rsidR="008A1CC1" w:rsidRDefault="008A1CC1">
            <w:pPr>
              <w:jc w:val="right"/>
              <w:rPr>
                <w:rFonts w:ascii="宋体"/>
              </w:rPr>
            </w:pPr>
          </w:p>
        </w:tc>
        <w:tc>
          <w:tcPr>
            <w:tcW w:w="0" w:type="auto"/>
            <w:gridSpan w:val="3"/>
            <w:shd w:val="clear" w:color="auto" w:fill="auto"/>
            <w:vAlign w:val="bottom"/>
          </w:tcPr>
          <w:p w14:paraId="012D57FC" w14:textId="77777777" w:rsidR="008A1CC1" w:rsidRDefault="008A1CC1">
            <w:pPr>
              <w:rPr>
                <w:rFonts w:ascii="宋体"/>
                <w:vanish/>
              </w:rPr>
            </w:pPr>
          </w:p>
        </w:tc>
        <w:tc>
          <w:tcPr>
            <w:tcW w:w="0" w:type="auto"/>
            <w:gridSpan w:val="3"/>
            <w:shd w:val="clear" w:color="auto" w:fill="auto"/>
            <w:vAlign w:val="bottom"/>
          </w:tcPr>
          <w:p w14:paraId="012D57FD" w14:textId="77777777" w:rsidR="008A1CC1" w:rsidRDefault="008A1CC1">
            <w:pPr>
              <w:rPr>
                <w:rFonts w:ascii="宋体"/>
                <w:vanish/>
              </w:rPr>
            </w:pPr>
          </w:p>
        </w:tc>
      </w:tr>
      <w:tr w:rsidR="008A1CC1" w14:paraId="012D5805" w14:textId="77777777">
        <w:trPr>
          <w:jc w:val="center"/>
        </w:trPr>
        <w:tc>
          <w:tcPr>
            <w:tcW w:w="0" w:type="auto"/>
            <w:gridSpan w:val="3"/>
            <w:shd w:val="clear" w:color="auto" w:fill="FFFFFF"/>
            <w:tcMar>
              <w:top w:w="40" w:type="dxa"/>
              <w:left w:w="20" w:type="dxa"/>
              <w:bottom w:w="40" w:type="dxa"/>
              <w:right w:w="20" w:type="dxa"/>
            </w:tcMar>
            <w:vAlign w:val="bottom"/>
          </w:tcPr>
          <w:p w14:paraId="012D57FF" w14:textId="77777777" w:rsidR="008A1CC1" w:rsidRDefault="00EB3825">
            <w:pPr>
              <w:textAlignment w:val="bottom"/>
            </w:pPr>
            <w:r>
              <w:rPr>
                <w:rFonts w:ascii="Arial" w:eastAsia="宋体" w:hAnsi="Arial" w:cs="Arial"/>
                <w:color w:val="000000"/>
                <w:sz w:val="15"/>
                <w:szCs w:val="15"/>
              </w:rPr>
              <w:t>Adjustments to reconcile net income to net cash provided by operating activities:</w:t>
            </w:r>
          </w:p>
        </w:tc>
        <w:tc>
          <w:tcPr>
            <w:tcW w:w="0" w:type="auto"/>
            <w:gridSpan w:val="3"/>
            <w:shd w:val="clear" w:color="auto" w:fill="FFFFFF"/>
            <w:tcMar>
              <w:top w:w="0" w:type="dxa"/>
              <w:left w:w="20" w:type="dxa"/>
              <w:bottom w:w="0" w:type="dxa"/>
              <w:right w:w="20" w:type="dxa"/>
            </w:tcMar>
            <w:vAlign w:val="bottom"/>
          </w:tcPr>
          <w:p w14:paraId="012D580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80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802" w14:textId="77777777" w:rsidR="008A1CC1" w:rsidRDefault="008A1CC1">
            <w:pPr>
              <w:rPr>
                <w:rFonts w:ascii="宋体"/>
              </w:rPr>
            </w:pPr>
          </w:p>
        </w:tc>
        <w:tc>
          <w:tcPr>
            <w:tcW w:w="0" w:type="auto"/>
            <w:gridSpan w:val="3"/>
            <w:shd w:val="clear" w:color="auto" w:fill="auto"/>
            <w:vAlign w:val="bottom"/>
          </w:tcPr>
          <w:p w14:paraId="012D5803" w14:textId="77777777" w:rsidR="008A1CC1" w:rsidRDefault="008A1CC1">
            <w:pPr>
              <w:rPr>
                <w:rFonts w:ascii="宋体"/>
                <w:vanish/>
              </w:rPr>
            </w:pPr>
          </w:p>
        </w:tc>
        <w:tc>
          <w:tcPr>
            <w:tcW w:w="0" w:type="auto"/>
            <w:gridSpan w:val="3"/>
            <w:shd w:val="clear" w:color="auto" w:fill="auto"/>
            <w:vAlign w:val="bottom"/>
          </w:tcPr>
          <w:p w14:paraId="012D5804" w14:textId="77777777" w:rsidR="008A1CC1" w:rsidRDefault="008A1CC1">
            <w:pPr>
              <w:rPr>
                <w:rFonts w:ascii="宋体"/>
                <w:vanish/>
              </w:rPr>
            </w:pPr>
          </w:p>
        </w:tc>
      </w:tr>
      <w:tr w:rsidR="008A1CC1" w14:paraId="012D580E" w14:textId="77777777">
        <w:trPr>
          <w:jc w:val="center"/>
        </w:trPr>
        <w:tc>
          <w:tcPr>
            <w:tcW w:w="0" w:type="auto"/>
            <w:gridSpan w:val="3"/>
            <w:shd w:val="clear" w:color="auto" w:fill="CCEEFF"/>
            <w:tcMar>
              <w:top w:w="40" w:type="dxa"/>
              <w:left w:w="20" w:type="dxa"/>
              <w:bottom w:w="40" w:type="dxa"/>
              <w:right w:w="20" w:type="dxa"/>
            </w:tcMar>
            <w:vAlign w:val="bottom"/>
          </w:tcPr>
          <w:p w14:paraId="012D5806" w14:textId="77777777" w:rsidR="008A1CC1" w:rsidRDefault="00EB3825">
            <w:pPr>
              <w:textAlignment w:val="bottom"/>
            </w:pPr>
            <w:r>
              <w:rPr>
                <w:rFonts w:ascii="Arial" w:eastAsia="宋体" w:hAnsi="Arial" w:cs="Arial"/>
                <w:color w:val="000000"/>
                <w:sz w:val="15"/>
                <w:szCs w:val="15"/>
              </w:rPr>
              <w:t>Deferred income tax (benefit)</w:t>
            </w:r>
          </w:p>
        </w:tc>
        <w:tc>
          <w:tcPr>
            <w:tcW w:w="0" w:type="auto"/>
            <w:gridSpan w:val="2"/>
            <w:shd w:val="clear" w:color="auto" w:fill="CCEEFF"/>
            <w:tcMar>
              <w:top w:w="40" w:type="dxa"/>
              <w:left w:w="20" w:type="dxa"/>
              <w:bottom w:w="40" w:type="dxa"/>
              <w:right w:w="0" w:type="dxa"/>
            </w:tcMar>
            <w:vAlign w:val="bottom"/>
          </w:tcPr>
          <w:p w14:paraId="012D5807" w14:textId="77777777" w:rsidR="008A1CC1" w:rsidRDefault="00EB3825">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8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0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80A" w14:textId="77777777" w:rsidR="008A1CC1" w:rsidRDefault="00EB3825">
            <w:pPr>
              <w:jc w:val="right"/>
              <w:textAlignment w:val="bottom"/>
            </w:pPr>
            <w:r>
              <w:rPr>
                <w:rFonts w:ascii="Arial" w:eastAsia="宋体" w:hAnsi="Arial" w:cs="Arial"/>
                <w:color w:val="000000"/>
                <w:sz w:val="15"/>
                <w:szCs w:val="15"/>
              </w:rPr>
              <w:t>(26)</w:t>
            </w:r>
          </w:p>
        </w:tc>
        <w:tc>
          <w:tcPr>
            <w:tcW w:w="0" w:type="auto"/>
            <w:shd w:val="clear" w:color="auto" w:fill="CCEEFF"/>
            <w:tcMar>
              <w:top w:w="40" w:type="dxa"/>
              <w:left w:w="0" w:type="dxa"/>
              <w:bottom w:w="40" w:type="dxa"/>
              <w:right w:w="20" w:type="dxa"/>
            </w:tcMar>
            <w:vAlign w:val="bottom"/>
          </w:tcPr>
          <w:p w14:paraId="012D580B" w14:textId="77777777" w:rsidR="008A1CC1" w:rsidRDefault="008A1CC1">
            <w:pPr>
              <w:jc w:val="right"/>
              <w:rPr>
                <w:rFonts w:ascii="宋体"/>
              </w:rPr>
            </w:pPr>
          </w:p>
        </w:tc>
        <w:tc>
          <w:tcPr>
            <w:tcW w:w="0" w:type="auto"/>
            <w:gridSpan w:val="3"/>
            <w:shd w:val="clear" w:color="auto" w:fill="auto"/>
            <w:vAlign w:val="bottom"/>
          </w:tcPr>
          <w:p w14:paraId="012D580C" w14:textId="77777777" w:rsidR="008A1CC1" w:rsidRDefault="008A1CC1">
            <w:pPr>
              <w:rPr>
                <w:rFonts w:ascii="宋体"/>
                <w:vanish/>
              </w:rPr>
            </w:pPr>
          </w:p>
        </w:tc>
        <w:tc>
          <w:tcPr>
            <w:tcW w:w="0" w:type="auto"/>
            <w:gridSpan w:val="3"/>
            <w:shd w:val="clear" w:color="auto" w:fill="auto"/>
            <w:vAlign w:val="bottom"/>
          </w:tcPr>
          <w:p w14:paraId="012D580D" w14:textId="77777777" w:rsidR="008A1CC1" w:rsidRDefault="008A1CC1">
            <w:pPr>
              <w:rPr>
                <w:rFonts w:ascii="宋体"/>
                <w:vanish/>
              </w:rPr>
            </w:pPr>
          </w:p>
        </w:tc>
      </w:tr>
      <w:tr w:rsidR="008A1CC1" w14:paraId="012D5817" w14:textId="77777777">
        <w:trPr>
          <w:jc w:val="center"/>
        </w:trPr>
        <w:tc>
          <w:tcPr>
            <w:tcW w:w="0" w:type="auto"/>
            <w:gridSpan w:val="3"/>
            <w:shd w:val="clear" w:color="auto" w:fill="FFFFFF"/>
            <w:tcMar>
              <w:top w:w="40" w:type="dxa"/>
              <w:left w:w="20" w:type="dxa"/>
              <w:bottom w:w="40" w:type="dxa"/>
              <w:right w:w="20" w:type="dxa"/>
            </w:tcMar>
            <w:vAlign w:val="bottom"/>
          </w:tcPr>
          <w:p w14:paraId="012D580F" w14:textId="77777777" w:rsidR="008A1CC1" w:rsidRDefault="00EB3825">
            <w:pPr>
              <w:textAlignment w:val="bottom"/>
            </w:pPr>
            <w:r>
              <w:rPr>
                <w:rFonts w:ascii="Arial" w:eastAsia="宋体" w:hAnsi="Arial" w:cs="Arial"/>
                <w:color w:val="000000"/>
                <w:sz w:val="15"/>
                <w:szCs w:val="15"/>
              </w:rPr>
              <w:t xml:space="preserve">Amortization of other </w:t>
            </w:r>
            <w:r>
              <w:rPr>
                <w:rFonts w:ascii="Arial" w:eastAsia="宋体" w:hAnsi="Arial" w:cs="Arial"/>
                <w:color w:val="000000"/>
                <w:sz w:val="15"/>
                <w:szCs w:val="15"/>
              </w:rPr>
              <w:t>intangible assets</w:t>
            </w:r>
          </w:p>
        </w:tc>
        <w:tc>
          <w:tcPr>
            <w:tcW w:w="0" w:type="auto"/>
            <w:gridSpan w:val="2"/>
            <w:shd w:val="clear" w:color="auto" w:fill="FFFFFF"/>
            <w:tcMar>
              <w:top w:w="40" w:type="dxa"/>
              <w:left w:w="20" w:type="dxa"/>
              <w:bottom w:w="40" w:type="dxa"/>
              <w:right w:w="0" w:type="dxa"/>
            </w:tcMar>
            <w:vAlign w:val="bottom"/>
          </w:tcPr>
          <w:p w14:paraId="012D5810" w14:textId="77777777" w:rsidR="008A1CC1" w:rsidRDefault="00EB3825">
            <w:pPr>
              <w:jc w:val="right"/>
              <w:textAlignment w:val="bottom"/>
            </w:pPr>
            <w:r>
              <w:rPr>
                <w:rFonts w:ascii="Arial" w:eastAsia="宋体" w:hAnsi="Arial" w:cs="Arial"/>
                <w:b/>
                <w:bCs/>
                <w:color w:val="000000"/>
                <w:sz w:val="15"/>
                <w:szCs w:val="15"/>
              </w:rPr>
              <w:t>61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81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81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813" w14:textId="77777777" w:rsidR="008A1CC1" w:rsidRDefault="00EB3825">
            <w:pPr>
              <w:jc w:val="right"/>
              <w:textAlignment w:val="bottom"/>
            </w:pPr>
            <w:r>
              <w:rPr>
                <w:rFonts w:ascii="Arial" w:eastAsia="宋体" w:hAnsi="Arial" w:cs="Arial"/>
                <w:color w:val="000000"/>
                <w:sz w:val="15"/>
                <w:szCs w:val="15"/>
              </w:rPr>
              <w:t>58 </w:t>
            </w:r>
          </w:p>
        </w:tc>
        <w:tc>
          <w:tcPr>
            <w:tcW w:w="0" w:type="auto"/>
            <w:shd w:val="clear" w:color="auto" w:fill="FFFFFF"/>
            <w:tcMar>
              <w:top w:w="40" w:type="dxa"/>
              <w:left w:w="0" w:type="dxa"/>
              <w:bottom w:w="40" w:type="dxa"/>
              <w:right w:w="20" w:type="dxa"/>
            </w:tcMar>
            <w:vAlign w:val="bottom"/>
          </w:tcPr>
          <w:p w14:paraId="012D5814" w14:textId="77777777" w:rsidR="008A1CC1" w:rsidRDefault="008A1CC1">
            <w:pPr>
              <w:jc w:val="right"/>
              <w:rPr>
                <w:rFonts w:ascii="宋体"/>
              </w:rPr>
            </w:pPr>
          </w:p>
        </w:tc>
        <w:tc>
          <w:tcPr>
            <w:tcW w:w="0" w:type="auto"/>
            <w:gridSpan w:val="3"/>
            <w:shd w:val="clear" w:color="auto" w:fill="auto"/>
            <w:vAlign w:val="bottom"/>
          </w:tcPr>
          <w:p w14:paraId="012D5815" w14:textId="77777777" w:rsidR="008A1CC1" w:rsidRDefault="008A1CC1">
            <w:pPr>
              <w:rPr>
                <w:rFonts w:ascii="宋体"/>
                <w:vanish/>
              </w:rPr>
            </w:pPr>
          </w:p>
        </w:tc>
        <w:tc>
          <w:tcPr>
            <w:tcW w:w="0" w:type="auto"/>
            <w:gridSpan w:val="3"/>
            <w:shd w:val="clear" w:color="auto" w:fill="auto"/>
            <w:vAlign w:val="bottom"/>
          </w:tcPr>
          <w:p w14:paraId="012D5816" w14:textId="77777777" w:rsidR="008A1CC1" w:rsidRDefault="008A1CC1">
            <w:pPr>
              <w:rPr>
                <w:rFonts w:ascii="宋体"/>
                <w:vanish/>
              </w:rPr>
            </w:pPr>
          </w:p>
        </w:tc>
      </w:tr>
      <w:tr w:rsidR="008A1CC1" w14:paraId="012D5820" w14:textId="77777777">
        <w:trPr>
          <w:jc w:val="center"/>
        </w:trPr>
        <w:tc>
          <w:tcPr>
            <w:tcW w:w="0" w:type="auto"/>
            <w:gridSpan w:val="3"/>
            <w:shd w:val="clear" w:color="auto" w:fill="CCEEFF"/>
            <w:tcMar>
              <w:top w:w="40" w:type="dxa"/>
              <w:left w:w="20" w:type="dxa"/>
              <w:bottom w:w="40" w:type="dxa"/>
              <w:right w:w="20" w:type="dxa"/>
            </w:tcMar>
            <w:vAlign w:val="bottom"/>
          </w:tcPr>
          <w:p w14:paraId="012D5818" w14:textId="77777777" w:rsidR="008A1CC1" w:rsidRDefault="00EB3825">
            <w:pPr>
              <w:textAlignment w:val="bottom"/>
            </w:pPr>
            <w:r>
              <w:rPr>
                <w:rFonts w:ascii="Arial" w:eastAsia="宋体" w:hAnsi="Arial" w:cs="Arial"/>
                <w:color w:val="000000"/>
                <w:sz w:val="15"/>
                <w:szCs w:val="15"/>
              </w:rPr>
              <w:t>Other non-cash adjustments for depreciation, amortization and accretion, net</w:t>
            </w:r>
          </w:p>
        </w:tc>
        <w:tc>
          <w:tcPr>
            <w:tcW w:w="0" w:type="auto"/>
            <w:gridSpan w:val="2"/>
            <w:shd w:val="clear" w:color="auto" w:fill="CCEEFF"/>
            <w:tcMar>
              <w:top w:w="40" w:type="dxa"/>
              <w:left w:w="20" w:type="dxa"/>
              <w:bottom w:w="40" w:type="dxa"/>
              <w:right w:w="0" w:type="dxa"/>
            </w:tcMar>
            <w:vAlign w:val="bottom"/>
          </w:tcPr>
          <w:p w14:paraId="012D5819" w14:textId="77777777" w:rsidR="008A1CC1" w:rsidRDefault="00EB3825">
            <w:pPr>
              <w:jc w:val="right"/>
              <w:textAlignment w:val="bottom"/>
            </w:pPr>
            <w:r>
              <w:rPr>
                <w:rFonts w:ascii="Arial" w:eastAsia="宋体" w:hAnsi="Arial" w:cs="Arial"/>
                <w:b/>
                <w:bCs/>
                <w:color w:val="000000"/>
                <w:sz w:val="15"/>
                <w:szCs w:val="15"/>
              </w:rPr>
              <w:t>232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8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1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81C" w14:textId="77777777" w:rsidR="008A1CC1" w:rsidRDefault="00EB3825">
            <w:pPr>
              <w:jc w:val="right"/>
              <w:textAlignment w:val="bottom"/>
            </w:pPr>
            <w:r>
              <w:rPr>
                <w:rFonts w:ascii="Arial" w:eastAsia="宋体" w:hAnsi="Arial" w:cs="Arial"/>
                <w:color w:val="000000"/>
                <w:sz w:val="15"/>
                <w:szCs w:val="15"/>
              </w:rPr>
              <w:t>359 </w:t>
            </w:r>
          </w:p>
        </w:tc>
        <w:tc>
          <w:tcPr>
            <w:tcW w:w="0" w:type="auto"/>
            <w:shd w:val="clear" w:color="auto" w:fill="CCEEFF"/>
            <w:tcMar>
              <w:top w:w="40" w:type="dxa"/>
              <w:left w:w="0" w:type="dxa"/>
              <w:bottom w:w="40" w:type="dxa"/>
              <w:right w:w="20" w:type="dxa"/>
            </w:tcMar>
            <w:vAlign w:val="bottom"/>
          </w:tcPr>
          <w:p w14:paraId="012D581D" w14:textId="77777777" w:rsidR="008A1CC1" w:rsidRDefault="008A1CC1">
            <w:pPr>
              <w:jc w:val="right"/>
              <w:rPr>
                <w:rFonts w:ascii="宋体"/>
              </w:rPr>
            </w:pPr>
          </w:p>
        </w:tc>
        <w:tc>
          <w:tcPr>
            <w:tcW w:w="0" w:type="auto"/>
            <w:gridSpan w:val="3"/>
            <w:shd w:val="clear" w:color="auto" w:fill="auto"/>
            <w:vAlign w:val="bottom"/>
          </w:tcPr>
          <w:p w14:paraId="012D581E" w14:textId="77777777" w:rsidR="008A1CC1" w:rsidRDefault="008A1CC1">
            <w:pPr>
              <w:rPr>
                <w:rFonts w:ascii="宋体"/>
                <w:vanish/>
              </w:rPr>
            </w:pPr>
          </w:p>
        </w:tc>
        <w:tc>
          <w:tcPr>
            <w:tcW w:w="0" w:type="auto"/>
            <w:gridSpan w:val="3"/>
            <w:shd w:val="clear" w:color="auto" w:fill="auto"/>
            <w:vAlign w:val="bottom"/>
          </w:tcPr>
          <w:p w14:paraId="012D581F" w14:textId="77777777" w:rsidR="008A1CC1" w:rsidRDefault="008A1CC1">
            <w:pPr>
              <w:rPr>
                <w:rFonts w:ascii="宋体"/>
                <w:vanish/>
              </w:rPr>
            </w:pPr>
          </w:p>
        </w:tc>
      </w:tr>
      <w:tr w:rsidR="008A1CC1" w14:paraId="012D5829" w14:textId="77777777">
        <w:trPr>
          <w:jc w:val="center"/>
        </w:trPr>
        <w:tc>
          <w:tcPr>
            <w:tcW w:w="0" w:type="auto"/>
            <w:gridSpan w:val="3"/>
            <w:shd w:val="clear" w:color="auto" w:fill="FFFFFF"/>
            <w:tcMar>
              <w:top w:w="40" w:type="dxa"/>
              <w:left w:w="20" w:type="dxa"/>
              <w:bottom w:w="40" w:type="dxa"/>
              <w:right w:w="20" w:type="dxa"/>
            </w:tcMar>
            <w:vAlign w:val="bottom"/>
          </w:tcPr>
          <w:p w14:paraId="012D5821" w14:textId="77777777" w:rsidR="008A1CC1" w:rsidRDefault="00EB3825">
            <w:pPr>
              <w:textAlignment w:val="bottom"/>
            </w:pPr>
            <w:r>
              <w:rPr>
                <w:rFonts w:ascii="Arial" w:eastAsia="宋体" w:hAnsi="Arial" w:cs="Arial"/>
                <w:color w:val="000000"/>
                <w:sz w:val="15"/>
                <w:szCs w:val="15"/>
              </w:rPr>
              <w:t>Losses (gains) related to investment securities, net</w:t>
            </w:r>
          </w:p>
        </w:tc>
        <w:tc>
          <w:tcPr>
            <w:tcW w:w="0" w:type="auto"/>
            <w:gridSpan w:val="2"/>
            <w:shd w:val="clear" w:color="auto" w:fill="FFFFFF"/>
            <w:tcMar>
              <w:top w:w="40" w:type="dxa"/>
              <w:left w:w="20" w:type="dxa"/>
              <w:bottom w:w="40" w:type="dxa"/>
              <w:right w:w="0" w:type="dxa"/>
            </w:tcMar>
            <w:vAlign w:val="bottom"/>
          </w:tcPr>
          <w:p w14:paraId="012D5822" w14:textId="77777777" w:rsidR="008A1CC1" w:rsidRDefault="00EB3825">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82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82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825"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826" w14:textId="77777777" w:rsidR="008A1CC1" w:rsidRDefault="008A1CC1">
            <w:pPr>
              <w:jc w:val="right"/>
              <w:rPr>
                <w:rFonts w:ascii="宋体"/>
              </w:rPr>
            </w:pPr>
          </w:p>
        </w:tc>
        <w:tc>
          <w:tcPr>
            <w:tcW w:w="0" w:type="auto"/>
            <w:gridSpan w:val="3"/>
            <w:shd w:val="clear" w:color="auto" w:fill="auto"/>
            <w:vAlign w:val="bottom"/>
          </w:tcPr>
          <w:p w14:paraId="012D5827" w14:textId="77777777" w:rsidR="008A1CC1" w:rsidRDefault="008A1CC1">
            <w:pPr>
              <w:rPr>
                <w:rFonts w:ascii="宋体"/>
                <w:vanish/>
              </w:rPr>
            </w:pPr>
          </w:p>
        </w:tc>
        <w:tc>
          <w:tcPr>
            <w:tcW w:w="0" w:type="auto"/>
            <w:gridSpan w:val="3"/>
            <w:shd w:val="clear" w:color="auto" w:fill="auto"/>
            <w:vAlign w:val="bottom"/>
          </w:tcPr>
          <w:p w14:paraId="012D5828" w14:textId="77777777" w:rsidR="008A1CC1" w:rsidRDefault="008A1CC1">
            <w:pPr>
              <w:rPr>
                <w:rFonts w:ascii="宋体"/>
                <w:vanish/>
              </w:rPr>
            </w:pPr>
          </w:p>
        </w:tc>
      </w:tr>
      <w:tr w:rsidR="008A1CC1" w14:paraId="012D5832" w14:textId="77777777">
        <w:trPr>
          <w:jc w:val="center"/>
        </w:trPr>
        <w:tc>
          <w:tcPr>
            <w:tcW w:w="0" w:type="auto"/>
            <w:gridSpan w:val="3"/>
            <w:shd w:val="clear" w:color="auto" w:fill="CCEEFF"/>
            <w:tcMar>
              <w:top w:w="40" w:type="dxa"/>
              <w:left w:w="20" w:type="dxa"/>
              <w:bottom w:w="40" w:type="dxa"/>
              <w:right w:w="20" w:type="dxa"/>
            </w:tcMar>
            <w:vAlign w:val="bottom"/>
          </w:tcPr>
          <w:p w14:paraId="012D582A" w14:textId="77777777" w:rsidR="008A1CC1" w:rsidRDefault="00EB3825">
            <w:pPr>
              <w:textAlignment w:val="bottom"/>
            </w:pPr>
            <w:r>
              <w:rPr>
                <w:rFonts w:ascii="Arial" w:eastAsia="宋体" w:hAnsi="Arial" w:cs="Arial"/>
                <w:color w:val="000000"/>
                <w:sz w:val="15"/>
                <w:szCs w:val="15"/>
              </w:rPr>
              <w:t>Provision for credit losses</w:t>
            </w:r>
          </w:p>
        </w:tc>
        <w:tc>
          <w:tcPr>
            <w:tcW w:w="0" w:type="auto"/>
            <w:gridSpan w:val="2"/>
            <w:shd w:val="clear" w:color="auto" w:fill="CCEEFF"/>
            <w:tcMar>
              <w:top w:w="40" w:type="dxa"/>
              <w:left w:w="20" w:type="dxa"/>
              <w:bottom w:w="40" w:type="dxa"/>
              <w:right w:w="0" w:type="dxa"/>
            </w:tcMar>
            <w:vAlign w:val="bottom"/>
          </w:tcPr>
          <w:p w14:paraId="012D582B"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82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2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82E" w14:textId="77777777" w:rsidR="008A1CC1" w:rsidRDefault="00EB3825">
            <w:pPr>
              <w:jc w:val="right"/>
              <w:textAlignment w:val="bottom"/>
            </w:pPr>
            <w:r>
              <w:rPr>
                <w:rFonts w:ascii="Arial" w:eastAsia="宋体" w:hAnsi="Arial" w:cs="Arial"/>
                <w:color w:val="000000"/>
                <w:sz w:val="15"/>
                <w:szCs w:val="15"/>
              </w:rPr>
              <w:t>(9)</w:t>
            </w:r>
          </w:p>
        </w:tc>
        <w:tc>
          <w:tcPr>
            <w:tcW w:w="0" w:type="auto"/>
            <w:shd w:val="clear" w:color="auto" w:fill="CCEEFF"/>
            <w:tcMar>
              <w:top w:w="40" w:type="dxa"/>
              <w:left w:w="0" w:type="dxa"/>
              <w:bottom w:w="40" w:type="dxa"/>
              <w:right w:w="20" w:type="dxa"/>
            </w:tcMar>
            <w:vAlign w:val="bottom"/>
          </w:tcPr>
          <w:p w14:paraId="012D582F" w14:textId="77777777" w:rsidR="008A1CC1" w:rsidRDefault="008A1CC1">
            <w:pPr>
              <w:jc w:val="right"/>
              <w:rPr>
                <w:rFonts w:ascii="宋体"/>
              </w:rPr>
            </w:pPr>
          </w:p>
        </w:tc>
        <w:tc>
          <w:tcPr>
            <w:tcW w:w="0" w:type="auto"/>
            <w:gridSpan w:val="3"/>
            <w:shd w:val="clear" w:color="auto" w:fill="auto"/>
            <w:vAlign w:val="bottom"/>
          </w:tcPr>
          <w:p w14:paraId="012D5830" w14:textId="77777777" w:rsidR="008A1CC1" w:rsidRDefault="008A1CC1">
            <w:pPr>
              <w:rPr>
                <w:rFonts w:ascii="宋体"/>
                <w:vanish/>
              </w:rPr>
            </w:pPr>
          </w:p>
        </w:tc>
        <w:tc>
          <w:tcPr>
            <w:tcW w:w="0" w:type="auto"/>
            <w:gridSpan w:val="3"/>
            <w:shd w:val="clear" w:color="auto" w:fill="auto"/>
            <w:vAlign w:val="bottom"/>
          </w:tcPr>
          <w:p w14:paraId="012D5831" w14:textId="77777777" w:rsidR="008A1CC1" w:rsidRDefault="008A1CC1">
            <w:pPr>
              <w:rPr>
                <w:rFonts w:ascii="宋体"/>
                <w:vanish/>
              </w:rPr>
            </w:pPr>
          </w:p>
        </w:tc>
      </w:tr>
      <w:tr w:rsidR="008A1CC1" w14:paraId="012D583B" w14:textId="77777777">
        <w:trPr>
          <w:jc w:val="center"/>
        </w:trPr>
        <w:tc>
          <w:tcPr>
            <w:tcW w:w="0" w:type="auto"/>
            <w:gridSpan w:val="3"/>
            <w:shd w:val="clear" w:color="auto" w:fill="FFFFFF"/>
            <w:tcMar>
              <w:top w:w="40" w:type="dxa"/>
              <w:left w:w="20" w:type="dxa"/>
              <w:bottom w:w="40" w:type="dxa"/>
              <w:right w:w="20" w:type="dxa"/>
            </w:tcMar>
            <w:vAlign w:val="bottom"/>
          </w:tcPr>
          <w:p w14:paraId="012D5833" w14:textId="77777777" w:rsidR="008A1CC1" w:rsidRDefault="00EB3825">
            <w:pPr>
              <w:textAlignment w:val="bottom"/>
            </w:pPr>
            <w:r>
              <w:rPr>
                <w:rFonts w:ascii="Arial" w:eastAsia="宋体" w:hAnsi="Arial" w:cs="Arial"/>
                <w:color w:val="000000"/>
                <w:sz w:val="15"/>
                <w:szCs w:val="15"/>
              </w:rPr>
              <w:t xml:space="preserve">Change in trading </w:t>
            </w:r>
            <w:r>
              <w:rPr>
                <w:rFonts w:ascii="Arial" w:eastAsia="宋体" w:hAnsi="Arial" w:cs="Arial"/>
                <w:color w:val="000000"/>
                <w:sz w:val="15"/>
                <w:szCs w:val="15"/>
              </w:rPr>
              <w:t>account assets, net</w:t>
            </w:r>
          </w:p>
        </w:tc>
        <w:tc>
          <w:tcPr>
            <w:tcW w:w="0" w:type="auto"/>
            <w:gridSpan w:val="2"/>
            <w:shd w:val="clear" w:color="auto" w:fill="FFFFFF"/>
            <w:tcMar>
              <w:top w:w="40" w:type="dxa"/>
              <w:left w:w="20" w:type="dxa"/>
              <w:bottom w:w="40" w:type="dxa"/>
              <w:right w:w="0" w:type="dxa"/>
            </w:tcMar>
            <w:vAlign w:val="bottom"/>
          </w:tcPr>
          <w:p w14:paraId="012D5834" w14:textId="77777777" w:rsidR="008A1CC1" w:rsidRDefault="00EB3825">
            <w:pPr>
              <w:jc w:val="right"/>
              <w:textAlignment w:val="bottom"/>
            </w:pPr>
            <w:r>
              <w:rPr>
                <w:rFonts w:ascii="Arial" w:eastAsia="宋体" w:hAnsi="Arial" w:cs="Arial"/>
                <w:b/>
                <w:bCs/>
                <w:color w:val="000000"/>
                <w:sz w:val="15"/>
                <w:szCs w:val="15"/>
              </w:rPr>
              <w:t>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83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83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837" w14:textId="77777777" w:rsidR="008A1CC1" w:rsidRDefault="00EB3825">
            <w:pPr>
              <w:jc w:val="right"/>
              <w:textAlignment w:val="bottom"/>
            </w:pPr>
            <w:r>
              <w:rPr>
                <w:rFonts w:ascii="Arial" w:eastAsia="宋体" w:hAnsi="Arial" w:cs="Arial"/>
                <w:color w:val="000000"/>
                <w:sz w:val="15"/>
                <w:szCs w:val="15"/>
              </w:rPr>
              <w:t>29 </w:t>
            </w:r>
          </w:p>
        </w:tc>
        <w:tc>
          <w:tcPr>
            <w:tcW w:w="0" w:type="auto"/>
            <w:shd w:val="clear" w:color="auto" w:fill="FFFFFF"/>
            <w:tcMar>
              <w:top w:w="40" w:type="dxa"/>
              <w:left w:w="0" w:type="dxa"/>
              <w:bottom w:w="40" w:type="dxa"/>
              <w:right w:w="20" w:type="dxa"/>
            </w:tcMar>
            <w:vAlign w:val="bottom"/>
          </w:tcPr>
          <w:p w14:paraId="012D5838" w14:textId="77777777" w:rsidR="008A1CC1" w:rsidRDefault="008A1CC1">
            <w:pPr>
              <w:jc w:val="right"/>
              <w:rPr>
                <w:rFonts w:ascii="宋体"/>
              </w:rPr>
            </w:pPr>
          </w:p>
        </w:tc>
        <w:tc>
          <w:tcPr>
            <w:tcW w:w="0" w:type="auto"/>
            <w:gridSpan w:val="3"/>
            <w:shd w:val="clear" w:color="auto" w:fill="auto"/>
            <w:vAlign w:val="bottom"/>
          </w:tcPr>
          <w:p w14:paraId="012D5839" w14:textId="77777777" w:rsidR="008A1CC1" w:rsidRDefault="008A1CC1">
            <w:pPr>
              <w:rPr>
                <w:rFonts w:ascii="宋体"/>
                <w:vanish/>
              </w:rPr>
            </w:pPr>
          </w:p>
        </w:tc>
        <w:tc>
          <w:tcPr>
            <w:tcW w:w="0" w:type="auto"/>
            <w:gridSpan w:val="3"/>
            <w:shd w:val="clear" w:color="auto" w:fill="auto"/>
            <w:vAlign w:val="bottom"/>
          </w:tcPr>
          <w:p w14:paraId="012D583A" w14:textId="77777777" w:rsidR="008A1CC1" w:rsidRDefault="008A1CC1">
            <w:pPr>
              <w:rPr>
                <w:rFonts w:ascii="宋体"/>
                <w:vanish/>
              </w:rPr>
            </w:pPr>
          </w:p>
        </w:tc>
      </w:tr>
      <w:tr w:rsidR="008A1CC1" w14:paraId="012D5844" w14:textId="77777777">
        <w:trPr>
          <w:jc w:val="center"/>
        </w:trPr>
        <w:tc>
          <w:tcPr>
            <w:tcW w:w="0" w:type="auto"/>
            <w:gridSpan w:val="3"/>
            <w:shd w:val="clear" w:color="auto" w:fill="CCEEFF"/>
            <w:tcMar>
              <w:top w:w="40" w:type="dxa"/>
              <w:left w:w="20" w:type="dxa"/>
              <w:bottom w:w="40" w:type="dxa"/>
              <w:right w:w="20" w:type="dxa"/>
            </w:tcMar>
            <w:vAlign w:val="bottom"/>
          </w:tcPr>
          <w:p w14:paraId="012D583C" w14:textId="77777777" w:rsidR="008A1CC1" w:rsidRDefault="00EB3825">
            <w:pPr>
              <w:textAlignment w:val="bottom"/>
            </w:pPr>
            <w:r>
              <w:rPr>
                <w:rFonts w:ascii="Arial" w:eastAsia="宋体" w:hAnsi="Arial" w:cs="Arial"/>
                <w:color w:val="000000"/>
                <w:sz w:val="15"/>
                <w:szCs w:val="15"/>
              </w:rPr>
              <w:t>Change in accrued interest and fees receivable, net</w:t>
            </w:r>
          </w:p>
        </w:tc>
        <w:tc>
          <w:tcPr>
            <w:tcW w:w="0" w:type="auto"/>
            <w:gridSpan w:val="2"/>
            <w:shd w:val="clear" w:color="auto" w:fill="CCEEFF"/>
            <w:tcMar>
              <w:top w:w="40" w:type="dxa"/>
              <w:left w:w="20" w:type="dxa"/>
              <w:bottom w:w="40" w:type="dxa"/>
              <w:right w:w="0" w:type="dxa"/>
            </w:tcMar>
            <w:vAlign w:val="bottom"/>
          </w:tcPr>
          <w:p w14:paraId="012D583D" w14:textId="77777777" w:rsidR="008A1CC1" w:rsidRDefault="00EB3825">
            <w:pPr>
              <w:jc w:val="right"/>
              <w:textAlignment w:val="bottom"/>
            </w:pPr>
            <w:r>
              <w:rPr>
                <w:rFonts w:ascii="Arial" w:eastAsia="宋体" w:hAnsi="Arial" w:cs="Arial"/>
                <w:b/>
                <w:bCs/>
                <w:color w:val="000000"/>
                <w:sz w:val="15"/>
                <w:szCs w:val="15"/>
              </w:rPr>
              <w:t>(168)</w:t>
            </w:r>
          </w:p>
        </w:tc>
        <w:tc>
          <w:tcPr>
            <w:tcW w:w="0" w:type="auto"/>
            <w:shd w:val="clear" w:color="auto" w:fill="CCEEFF"/>
            <w:tcMar>
              <w:top w:w="40" w:type="dxa"/>
              <w:left w:w="0" w:type="dxa"/>
              <w:bottom w:w="40" w:type="dxa"/>
              <w:right w:w="20" w:type="dxa"/>
            </w:tcMar>
            <w:vAlign w:val="bottom"/>
          </w:tcPr>
          <w:p w14:paraId="012D583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3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840" w14:textId="77777777" w:rsidR="008A1CC1" w:rsidRDefault="00EB3825">
            <w:pPr>
              <w:jc w:val="right"/>
              <w:textAlignment w:val="bottom"/>
            </w:pPr>
            <w:r>
              <w:rPr>
                <w:rFonts w:ascii="Arial" w:eastAsia="宋体" w:hAnsi="Arial" w:cs="Arial"/>
                <w:color w:val="000000"/>
                <w:sz w:val="15"/>
                <w:szCs w:val="15"/>
              </w:rPr>
              <w:t>(197)</w:t>
            </w:r>
          </w:p>
        </w:tc>
        <w:tc>
          <w:tcPr>
            <w:tcW w:w="0" w:type="auto"/>
            <w:shd w:val="clear" w:color="auto" w:fill="CCEEFF"/>
            <w:tcMar>
              <w:top w:w="40" w:type="dxa"/>
              <w:left w:w="0" w:type="dxa"/>
              <w:bottom w:w="40" w:type="dxa"/>
              <w:right w:w="20" w:type="dxa"/>
            </w:tcMar>
            <w:vAlign w:val="bottom"/>
          </w:tcPr>
          <w:p w14:paraId="012D5841" w14:textId="77777777" w:rsidR="008A1CC1" w:rsidRDefault="008A1CC1">
            <w:pPr>
              <w:jc w:val="right"/>
              <w:rPr>
                <w:rFonts w:ascii="宋体"/>
              </w:rPr>
            </w:pPr>
          </w:p>
        </w:tc>
        <w:tc>
          <w:tcPr>
            <w:tcW w:w="0" w:type="auto"/>
            <w:gridSpan w:val="3"/>
            <w:shd w:val="clear" w:color="auto" w:fill="auto"/>
            <w:vAlign w:val="bottom"/>
          </w:tcPr>
          <w:p w14:paraId="012D5842" w14:textId="77777777" w:rsidR="008A1CC1" w:rsidRDefault="008A1CC1">
            <w:pPr>
              <w:rPr>
                <w:rFonts w:ascii="宋体"/>
                <w:vanish/>
              </w:rPr>
            </w:pPr>
          </w:p>
        </w:tc>
        <w:tc>
          <w:tcPr>
            <w:tcW w:w="0" w:type="auto"/>
            <w:gridSpan w:val="3"/>
            <w:shd w:val="clear" w:color="auto" w:fill="auto"/>
            <w:vAlign w:val="bottom"/>
          </w:tcPr>
          <w:p w14:paraId="012D5843" w14:textId="77777777" w:rsidR="008A1CC1" w:rsidRDefault="008A1CC1">
            <w:pPr>
              <w:rPr>
                <w:rFonts w:ascii="宋体"/>
                <w:vanish/>
              </w:rPr>
            </w:pPr>
          </w:p>
        </w:tc>
      </w:tr>
      <w:tr w:rsidR="008A1CC1" w14:paraId="012D584D" w14:textId="77777777">
        <w:trPr>
          <w:jc w:val="center"/>
        </w:trPr>
        <w:tc>
          <w:tcPr>
            <w:tcW w:w="0" w:type="auto"/>
            <w:gridSpan w:val="3"/>
            <w:shd w:val="clear" w:color="auto" w:fill="FFFFFF"/>
            <w:tcMar>
              <w:top w:w="40" w:type="dxa"/>
              <w:left w:w="20" w:type="dxa"/>
              <w:bottom w:w="40" w:type="dxa"/>
              <w:right w:w="20" w:type="dxa"/>
            </w:tcMar>
            <w:vAlign w:val="bottom"/>
          </w:tcPr>
          <w:p w14:paraId="012D5845" w14:textId="77777777" w:rsidR="008A1CC1" w:rsidRDefault="00EB3825">
            <w:pPr>
              <w:textAlignment w:val="bottom"/>
            </w:pPr>
            <w:r>
              <w:rPr>
                <w:rFonts w:ascii="Arial" w:eastAsia="宋体" w:hAnsi="Arial" w:cs="Arial"/>
                <w:color w:val="000000"/>
                <w:sz w:val="15"/>
                <w:szCs w:val="15"/>
              </w:rPr>
              <w:t>Change in collateral deposits, net</w:t>
            </w:r>
          </w:p>
        </w:tc>
        <w:tc>
          <w:tcPr>
            <w:tcW w:w="0" w:type="auto"/>
            <w:gridSpan w:val="2"/>
            <w:shd w:val="clear" w:color="auto" w:fill="FFFFFF"/>
            <w:tcMar>
              <w:top w:w="40" w:type="dxa"/>
              <w:left w:w="20" w:type="dxa"/>
              <w:bottom w:w="40" w:type="dxa"/>
              <w:right w:w="0" w:type="dxa"/>
            </w:tcMar>
            <w:vAlign w:val="bottom"/>
          </w:tcPr>
          <w:p w14:paraId="012D5846" w14:textId="77777777" w:rsidR="008A1CC1" w:rsidRDefault="00EB3825">
            <w:pPr>
              <w:jc w:val="right"/>
              <w:textAlignment w:val="bottom"/>
            </w:pPr>
            <w:r>
              <w:rPr>
                <w:rFonts w:ascii="Arial" w:eastAsia="宋体" w:hAnsi="Arial" w:cs="Arial"/>
                <w:b/>
                <w:bCs/>
                <w:color w:val="000000"/>
                <w:sz w:val="15"/>
                <w:szCs w:val="15"/>
              </w:rPr>
              <w:t>(187)</w:t>
            </w:r>
          </w:p>
        </w:tc>
        <w:tc>
          <w:tcPr>
            <w:tcW w:w="0" w:type="auto"/>
            <w:shd w:val="clear" w:color="auto" w:fill="FFFFFF"/>
            <w:tcMar>
              <w:top w:w="40" w:type="dxa"/>
              <w:left w:w="0" w:type="dxa"/>
              <w:bottom w:w="40" w:type="dxa"/>
              <w:right w:w="20" w:type="dxa"/>
            </w:tcMar>
            <w:vAlign w:val="bottom"/>
          </w:tcPr>
          <w:p w14:paraId="012D584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84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849" w14:textId="77777777" w:rsidR="008A1CC1" w:rsidRDefault="00EB3825">
            <w:pPr>
              <w:jc w:val="right"/>
              <w:textAlignment w:val="bottom"/>
            </w:pPr>
            <w:r>
              <w:rPr>
                <w:rFonts w:ascii="Arial" w:eastAsia="宋体" w:hAnsi="Arial" w:cs="Arial"/>
                <w:color w:val="000000"/>
                <w:sz w:val="15"/>
                <w:szCs w:val="15"/>
              </w:rPr>
              <w:t>35 </w:t>
            </w:r>
          </w:p>
        </w:tc>
        <w:tc>
          <w:tcPr>
            <w:tcW w:w="0" w:type="auto"/>
            <w:shd w:val="clear" w:color="auto" w:fill="FFFFFF"/>
            <w:tcMar>
              <w:top w:w="40" w:type="dxa"/>
              <w:left w:w="0" w:type="dxa"/>
              <w:bottom w:w="40" w:type="dxa"/>
              <w:right w:w="20" w:type="dxa"/>
            </w:tcMar>
            <w:vAlign w:val="bottom"/>
          </w:tcPr>
          <w:p w14:paraId="012D584A" w14:textId="77777777" w:rsidR="008A1CC1" w:rsidRDefault="008A1CC1">
            <w:pPr>
              <w:jc w:val="right"/>
              <w:rPr>
                <w:rFonts w:ascii="宋体"/>
              </w:rPr>
            </w:pPr>
          </w:p>
        </w:tc>
        <w:tc>
          <w:tcPr>
            <w:tcW w:w="0" w:type="auto"/>
            <w:gridSpan w:val="3"/>
            <w:shd w:val="clear" w:color="auto" w:fill="auto"/>
            <w:vAlign w:val="bottom"/>
          </w:tcPr>
          <w:p w14:paraId="012D584B" w14:textId="77777777" w:rsidR="008A1CC1" w:rsidRDefault="008A1CC1">
            <w:pPr>
              <w:rPr>
                <w:rFonts w:ascii="宋体"/>
                <w:vanish/>
              </w:rPr>
            </w:pPr>
          </w:p>
        </w:tc>
        <w:tc>
          <w:tcPr>
            <w:tcW w:w="0" w:type="auto"/>
            <w:gridSpan w:val="3"/>
            <w:shd w:val="clear" w:color="auto" w:fill="auto"/>
            <w:vAlign w:val="bottom"/>
          </w:tcPr>
          <w:p w14:paraId="012D584C" w14:textId="77777777" w:rsidR="008A1CC1" w:rsidRDefault="008A1CC1">
            <w:pPr>
              <w:rPr>
                <w:rFonts w:ascii="宋体"/>
                <w:vanish/>
              </w:rPr>
            </w:pPr>
          </w:p>
        </w:tc>
      </w:tr>
      <w:tr w:rsidR="008A1CC1" w14:paraId="012D5856" w14:textId="77777777">
        <w:trPr>
          <w:jc w:val="center"/>
        </w:trPr>
        <w:tc>
          <w:tcPr>
            <w:tcW w:w="0" w:type="auto"/>
            <w:gridSpan w:val="3"/>
            <w:shd w:val="clear" w:color="auto" w:fill="CCEEFF"/>
            <w:tcMar>
              <w:top w:w="40" w:type="dxa"/>
              <w:left w:w="20" w:type="dxa"/>
              <w:bottom w:w="40" w:type="dxa"/>
              <w:right w:w="20" w:type="dxa"/>
            </w:tcMar>
            <w:vAlign w:val="bottom"/>
          </w:tcPr>
          <w:p w14:paraId="012D584E" w14:textId="77777777" w:rsidR="008A1CC1" w:rsidRDefault="00EB3825">
            <w:pPr>
              <w:textAlignment w:val="bottom"/>
            </w:pPr>
            <w:r>
              <w:rPr>
                <w:rFonts w:ascii="Arial" w:eastAsia="宋体" w:hAnsi="Arial" w:cs="Arial"/>
                <w:color w:val="000000"/>
                <w:sz w:val="15"/>
                <w:szCs w:val="15"/>
              </w:rPr>
              <w:t>Change in unrealized losses (gains) on foreign exchange derivatives, net</w:t>
            </w:r>
          </w:p>
        </w:tc>
        <w:tc>
          <w:tcPr>
            <w:tcW w:w="0" w:type="auto"/>
            <w:gridSpan w:val="2"/>
            <w:shd w:val="clear" w:color="auto" w:fill="CCEEFF"/>
            <w:tcMar>
              <w:top w:w="40" w:type="dxa"/>
              <w:left w:w="20" w:type="dxa"/>
              <w:bottom w:w="40" w:type="dxa"/>
              <w:right w:w="0" w:type="dxa"/>
            </w:tcMar>
            <w:vAlign w:val="bottom"/>
          </w:tcPr>
          <w:p w14:paraId="012D584F" w14:textId="77777777" w:rsidR="008A1CC1" w:rsidRDefault="00EB3825">
            <w:pPr>
              <w:jc w:val="right"/>
              <w:textAlignment w:val="bottom"/>
            </w:pPr>
            <w:r>
              <w:rPr>
                <w:rFonts w:ascii="Arial" w:eastAsia="宋体" w:hAnsi="Arial" w:cs="Arial"/>
                <w:b/>
                <w:bCs/>
                <w:color w:val="000000"/>
                <w:sz w:val="15"/>
                <w:szCs w:val="15"/>
              </w:rPr>
              <w:t>(1,075)</w:t>
            </w:r>
          </w:p>
        </w:tc>
        <w:tc>
          <w:tcPr>
            <w:tcW w:w="0" w:type="auto"/>
            <w:shd w:val="clear" w:color="auto" w:fill="CCEEFF"/>
            <w:tcMar>
              <w:top w:w="40" w:type="dxa"/>
              <w:left w:w="0" w:type="dxa"/>
              <w:bottom w:w="40" w:type="dxa"/>
              <w:right w:w="20" w:type="dxa"/>
            </w:tcMar>
            <w:vAlign w:val="bottom"/>
          </w:tcPr>
          <w:p w14:paraId="012D585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5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852" w14:textId="77777777" w:rsidR="008A1CC1" w:rsidRDefault="00EB3825">
            <w:pPr>
              <w:jc w:val="right"/>
              <w:textAlignment w:val="bottom"/>
            </w:pPr>
            <w:r>
              <w:rPr>
                <w:rFonts w:ascii="Arial" w:eastAsia="宋体" w:hAnsi="Arial" w:cs="Arial"/>
                <w:color w:val="000000"/>
                <w:sz w:val="15"/>
                <w:szCs w:val="15"/>
              </w:rPr>
              <w:t>(6,250)</w:t>
            </w:r>
          </w:p>
        </w:tc>
        <w:tc>
          <w:tcPr>
            <w:tcW w:w="0" w:type="auto"/>
            <w:shd w:val="clear" w:color="auto" w:fill="CCEEFF"/>
            <w:tcMar>
              <w:top w:w="40" w:type="dxa"/>
              <w:left w:w="0" w:type="dxa"/>
              <w:bottom w:w="40" w:type="dxa"/>
              <w:right w:w="20" w:type="dxa"/>
            </w:tcMar>
            <w:vAlign w:val="bottom"/>
          </w:tcPr>
          <w:p w14:paraId="012D5853" w14:textId="77777777" w:rsidR="008A1CC1" w:rsidRDefault="008A1CC1">
            <w:pPr>
              <w:jc w:val="right"/>
              <w:rPr>
                <w:rFonts w:ascii="宋体"/>
              </w:rPr>
            </w:pPr>
          </w:p>
        </w:tc>
        <w:tc>
          <w:tcPr>
            <w:tcW w:w="0" w:type="auto"/>
            <w:gridSpan w:val="3"/>
            <w:shd w:val="clear" w:color="auto" w:fill="auto"/>
            <w:vAlign w:val="bottom"/>
          </w:tcPr>
          <w:p w14:paraId="012D5854" w14:textId="77777777" w:rsidR="008A1CC1" w:rsidRDefault="008A1CC1">
            <w:pPr>
              <w:rPr>
                <w:rFonts w:ascii="宋体"/>
                <w:vanish/>
              </w:rPr>
            </w:pPr>
          </w:p>
        </w:tc>
        <w:tc>
          <w:tcPr>
            <w:tcW w:w="0" w:type="auto"/>
            <w:gridSpan w:val="3"/>
            <w:shd w:val="clear" w:color="auto" w:fill="auto"/>
            <w:vAlign w:val="bottom"/>
          </w:tcPr>
          <w:p w14:paraId="012D5855" w14:textId="77777777" w:rsidR="008A1CC1" w:rsidRDefault="008A1CC1">
            <w:pPr>
              <w:rPr>
                <w:rFonts w:ascii="宋体"/>
                <w:vanish/>
              </w:rPr>
            </w:pPr>
          </w:p>
        </w:tc>
      </w:tr>
      <w:tr w:rsidR="008A1CC1" w14:paraId="012D585F" w14:textId="77777777">
        <w:trPr>
          <w:jc w:val="center"/>
        </w:trPr>
        <w:tc>
          <w:tcPr>
            <w:tcW w:w="0" w:type="auto"/>
            <w:gridSpan w:val="3"/>
            <w:shd w:val="clear" w:color="auto" w:fill="FFFFFF"/>
            <w:tcMar>
              <w:top w:w="40" w:type="dxa"/>
              <w:left w:w="20" w:type="dxa"/>
              <w:bottom w:w="40" w:type="dxa"/>
              <w:right w:w="20" w:type="dxa"/>
            </w:tcMar>
            <w:vAlign w:val="bottom"/>
          </w:tcPr>
          <w:p w14:paraId="012D5857" w14:textId="77777777" w:rsidR="008A1CC1" w:rsidRDefault="00EB3825">
            <w:pPr>
              <w:textAlignment w:val="bottom"/>
            </w:pPr>
            <w:r>
              <w:rPr>
                <w:rFonts w:ascii="Arial" w:eastAsia="宋体" w:hAnsi="Arial" w:cs="Arial"/>
                <w:color w:val="000000"/>
                <w:sz w:val="15"/>
                <w:szCs w:val="15"/>
              </w:rPr>
              <w:t>Change in other assets, net</w:t>
            </w:r>
          </w:p>
        </w:tc>
        <w:tc>
          <w:tcPr>
            <w:tcW w:w="0" w:type="auto"/>
            <w:gridSpan w:val="2"/>
            <w:shd w:val="clear" w:color="auto" w:fill="FFFFFF"/>
            <w:tcMar>
              <w:top w:w="40" w:type="dxa"/>
              <w:left w:w="20" w:type="dxa"/>
              <w:bottom w:w="40" w:type="dxa"/>
              <w:right w:w="0" w:type="dxa"/>
            </w:tcMar>
            <w:vAlign w:val="bottom"/>
          </w:tcPr>
          <w:p w14:paraId="012D5858" w14:textId="77777777" w:rsidR="008A1CC1" w:rsidRDefault="00EB3825">
            <w:pPr>
              <w:jc w:val="right"/>
              <w:textAlignment w:val="bottom"/>
            </w:pPr>
            <w:r>
              <w:rPr>
                <w:rFonts w:ascii="Arial" w:eastAsia="宋体" w:hAnsi="Arial" w:cs="Arial"/>
                <w:b/>
                <w:bCs/>
                <w:color w:val="000000"/>
                <w:sz w:val="15"/>
                <w:szCs w:val="15"/>
              </w:rPr>
              <w:t>(955)</w:t>
            </w:r>
          </w:p>
        </w:tc>
        <w:tc>
          <w:tcPr>
            <w:tcW w:w="0" w:type="auto"/>
            <w:shd w:val="clear" w:color="auto" w:fill="FFFFFF"/>
            <w:tcMar>
              <w:top w:w="40" w:type="dxa"/>
              <w:left w:w="0" w:type="dxa"/>
              <w:bottom w:w="40" w:type="dxa"/>
              <w:right w:w="20" w:type="dxa"/>
            </w:tcMar>
            <w:vAlign w:val="bottom"/>
          </w:tcPr>
          <w:p w14:paraId="012D585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85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85B" w14:textId="77777777" w:rsidR="008A1CC1" w:rsidRDefault="00EB3825">
            <w:pPr>
              <w:jc w:val="right"/>
              <w:textAlignment w:val="bottom"/>
            </w:pPr>
            <w:r>
              <w:rPr>
                <w:rFonts w:ascii="Arial" w:eastAsia="宋体" w:hAnsi="Arial" w:cs="Arial"/>
                <w:color w:val="000000"/>
                <w:sz w:val="15"/>
                <w:szCs w:val="15"/>
              </w:rPr>
              <w:t>(377)</w:t>
            </w:r>
          </w:p>
        </w:tc>
        <w:tc>
          <w:tcPr>
            <w:tcW w:w="0" w:type="auto"/>
            <w:shd w:val="clear" w:color="auto" w:fill="FFFFFF"/>
            <w:tcMar>
              <w:top w:w="40" w:type="dxa"/>
              <w:left w:w="0" w:type="dxa"/>
              <w:bottom w:w="40" w:type="dxa"/>
              <w:right w:w="20" w:type="dxa"/>
            </w:tcMar>
            <w:vAlign w:val="bottom"/>
          </w:tcPr>
          <w:p w14:paraId="012D585C" w14:textId="77777777" w:rsidR="008A1CC1" w:rsidRDefault="008A1CC1">
            <w:pPr>
              <w:jc w:val="right"/>
              <w:rPr>
                <w:rFonts w:ascii="宋体"/>
              </w:rPr>
            </w:pPr>
          </w:p>
        </w:tc>
        <w:tc>
          <w:tcPr>
            <w:tcW w:w="0" w:type="auto"/>
            <w:gridSpan w:val="3"/>
            <w:shd w:val="clear" w:color="auto" w:fill="auto"/>
            <w:vAlign w:val="bottom"/>
          </w:tcPr>
          <w:p w14:paraId="012D585D" w14:textId="77777777" w:rsidR="008A1CC1" w:rsidRDefault="008A1CC1">
            <w:pPr>
              <w:rPr>
                <w:rFonts w:ascii="宋体"/>
                <w:vanish/>
              </w:rPr>
            </w:pPr>
          </w:p>
        </w:tc>
        <w:tc>
          <w:tcPr>
            <w:tcW w:w="0" w:type="auto"/>
            <w:gridSpan w:val="3"/>
            <w:shd w:val="clear" w:color="auto" w:fill="auto"/>
            <w:vAlign w:val="bottom"/>
          </w:tcPr>
          <w:p w14:paraId="012D585E" w14:textId="77777777" w:rsidR="008A1CC1" w:rsidRDefault="008A1CC1">
            <w:pPr>
              <w:rPr>
                <w:rFonts w:ascii="宋体"/>
                <w:vanish/>
              </w:rPr>
            </w:pPr>
          </w:p>
        </w:tc>
      </w:tr>
      <w:tr w:rsidR="008A1CC1" w14:paraId="012D5866" w14:textId="77777777">
        <w:trPr>
          <w:jc w:val="center"/>
          <w:hidden/>
        </w:trPr>
        <w:tc>
          <w:tcPr>
            <w:tcW w:w="0" w:type="auto"/>
            <w:gridSpan w:val="3"/>
            <w:shd w:val="clear" w:color="auto" w:fill="auto"/>
            <w:vAlign w:val="bottom"/>
          </w:tcPr>
          <w:p w14:paraId="012D5860" w14:textId="77777777" w:rsidR="008A1CC1" w:rsidRDefault="008A1CC1">
            <w:pPr>
              <w:rPr>
                <w:rFonts w:ascii="宋体"/>
                <w:vanish/>
              </w:rPr>
            </w:pPr>
          </w:p>
        </w:tc>
        <w:tc>
          <w:tcPr>
            <w:tcW w:w="0" w:type="auto"/>
            <w:gridSpan w:val="3"/>
            <w:shd w:val="clear" w:color="auto" w:fill="auto"/>
            <w:vAlign w:val="bottom"/>
          </w:tcPr>
          <w:p w14:paraId="012D5861" w14:textId="77777777" w:rsidR="008A1CC1" w:rsidRDefault="008A1CC1">
            <w:pPr>
              <w:rPr>
                <w:rFonts w:ascii="宋体"/>
                <w:vanish/>
              </w:rPr>
            </w:pPr>
          </w:p>
        </w:tc>
        <w:tc>
          <w:tcPr>
            <w:tcW w:w="0" w:type="auto"/>
            <w:gridSpan w:val="3"/>
            <w:shd w:val="clear" w:color="auto" w:fill="auto"/>
            <w:vAlign w:val="bottom"/>
          </w:tcPr>
          <w:p w14:paraId="012D5862" w14:textId="77777777" w:rsidR="008A1CC1" w:rsidRDefault="008A1CC1">
            <w:pPr>
              <w:rPr>
                <w:rFonts w:ascii="宋体"/>
                <w:vanish/>
              </w:rPr>
            </w:pPr>
          </w:p>
        </w:tc>
        <w:tc>
          <w:tcPr>
            <w:tcW w:w="0" w:type="auto"/>
            <w:gridSpan w:val="3"/>
            <w:shd w:val="clear" w:color="auto" w:fill="auto"/>
            <w:vAlign w:val="bottom"/>
          </w:tcPr>
          <w:p w14:paraId="012D5863" w14:textId="77777777" w:rsidR="008A1CC1" w:rsidRDefault="008A1CC1">
            <w:pPr>
              <w:rPr>
                <w:rFonts w:ascii="宋体"/>
                <w:vanish/>
              </w:rPr>
            </w:pPr>
          </w:p>
        </w:tc>
        <w:tc>
          <w:tcPr>
            <w:tcW w:w="0" w:type="auto"/>
            <w:gridSpan w:val="3"/>
            <w:shd w:val="clear" w:color="auto" w:fill="auto"/>
            <w:vAlign w:val="bottom"/>
          </w:tcPr>
          <w:p w14:paraId="012D5864" w14:textId="77777777" w:rsidR="008A1CC1" w:rsidRDefault="008A1CC1">
            <w:pPr>
              <w:rPr>
                <w:rFonts w:ascii="宋体"/>
                <w:vanish/>
              </w:rPr>
            </w:pPr>
          </w:p>
        </w:tc>
        <w:tc>
          <w:tcPr>
            <w:tcW w:w="0" w:type="auto"/>
            <w:gridSpan w:val="3"/>
            <w:shd w:val="clear" w:color="auto" w:fill="auto"/>
            <w:vAlign w:val="bottom"/>
          </w:tcPr>
          <w:p w14:paraId="012D5865" w14:textId="77777777" w:rsidR="008A1CC1" w:rsidRDefault="008A1CC1">
            <w:pPr>
              <w:rPr>
                <w:rFonts w:ascii="宋体"/>
                <w:vanish/>
              </w:rPr>
            </w:pPr>
          </w:p>
        </w:tc>
      </w:tr>
      <w:tr w:rsidR="008A1CC1" w14:paraId="012D586F" w14:textId="77777777">
        <w:trPr>
          <w:jc w:val="center"/>
        </w:trPr>
        <w:tc>
          <w:tcPr>
            <w:tcW w:w="0" w:type="auto"/>
            <w:gridSpan w:val="3"/>
            <w:shd w:val="clear" w:color="auto" w:fill="CCEEFF"/>
            <w:tcMar>
              <w:top w:w="40" w:type="dxa"/>
              <w:left w:w="20" w:type="dxa"/>
              <w:bottom w:w="40" w:type="dxa"/>
              <w:right w:w="20" w:type="dxa"/>
            </w:tcMar>
            <w:vAlign w:val="bottom"/>
          </w:tcPr>
          <w:p w14:paraId="012D5867" w14:textId="77777777" w:rsidR="008A1CC1" w:rsidRDefault="00EB3825">
            <w:pPr>
              <w:textAlignment w:val="bottom"/>
            </w:pPr>
            <w:r>
              <w:rPr>
                <w:rFonts w:ascii="Arial" w:eastAsia="宋体" w:hAnsi="Arial" w:cs="Arial"/>
                <w:color w:val="000000"/>
                <w:sz w:val="15"/>
                <w:szCs w:val="15"/>
              </w:rPr>
              <w:t>Change in accrued expenses and other liabilities, net</w:t>
            </w:r>
          </w:p>
        </w:tc>
        <w:tc>
          <w:tcPr>
            <w:tcW w:w="0" w:type="auto"/>
            <w:gridSpan w:val="2"/>
            <w:shd w:val="clear" w:color="auto" w:fill="CCEEFF"/>
            <w:tcMar>
              <w:top w:w="40" w:type="dxa"/>
              <w:left w:w="20" w:type="dxa"/>
              <w:bottom w:w="40" w:type="dxa"/>
              <w:right w:w="0" w:type="dxa"/>
            </w:tcMar>
            <w:vAlign w:val="bottom"/>
          </w:tcPr>
          <w:p w14:paraId="012D5868" w14:textId="77777777" w:rsidR="008A1CC1" w:rsidRDefault="00EB3825">
            <w:pPr>
              <w:jc w:val="right"/>
              <w:textAlignment w:val="bottom"/>
            </w:pPr>
            <w:r>
              <w:rPr>
                <w:rFonts w:ascii="Arial" w:eastAsia="宋体" w:hAnsi="Arial" w:cs="Arial"/>
                <w:b/>
                <w:bCs/>
                <w:color w:val="000000"/>
                <w:sz w:val="15"/>
                <w:szCs w:val="15"/>
              </w:rPr>
              <w:t>5,862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86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6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86B" w14:textId="77777777" w:rsidR="008A1CC1" w:rsidRDefault="00EB3825">
            <w:pPr>
              <w:jc w:val="right"/>
              <w:textAlignment w:val="bottom"/>
            </w:pPr>
            <w:r>
              <w:rPr>
                <w:rFonts w:ascii="Arial" w:eastAsia="宋体" w:hAnsi="Arial" w:cs="Arial"/>
                <w:color w:val="000000"/>
                <w:sz w:val="15"/>
                <w:szCs w:val="15"/>
              </w:rPr>
              <w:t>2,000 </w:t>
            </w:r>
          </w:p>
        </w:tc>
        <w:tc>
          <w:tcPr>
            <w:tcW w:w="0" w:type="auto"/>
            <w:shd w:val="clear" w:color="auto" w:fill="CCEEFF"/>
            <w:tcMar>
              <w:top w:w="40" w:type="dxa"/>
              <w:left w:w="0" w:type="dxa"/>
              <w:bottom w:w="40" w:type="dxa"/>
              <w:right w:w="20" w:type="dxa"/>
            </w:tcMar>
            <w:vAlign w:val="bottom"/>
          </w:tcPr>
          <w:p w14:paraId="012D586C" w14:textId="77777777" w:rsidR="008A1CC1" w:rsidRDefault="008A1CC1">
            <w:pPr>
              <w:jc w:val="right"/>
              <w:rPr>
                <w:rFonts w:ascii="宋体"/>
              </w:rPr>
            </w:pPr>
          </w:p>
        </w:tc>
        <w:tc>
          <w:tcPr>
            <w:tcW w:w="0" w:type="auto"/>
            <w:gridSpan w:val="3"/>
            <w:shd w:val="clear" w:color="auto" w:fill="auto"/>
            <w:vAlign w:val="bottom"/>
          </w:tcPr>
          <w:p w14:paraId="012D586D" w14:textId="77777777" w:rsidR="008A1CC1" w:rsidRDefault="008A1CC1">
            <w:pPr>
              <w:rPr>
                <w:rFonts w:ascii="宋体"/>
                <w:vanish/>
              </w:rPr>
            </w:pPr>
          </w:p>
        </w:tc>
        <w:tc>
          <w:tcPr>
            <w:tcW w:w="0" w:type="auto"/>
            <w:gridSpan w:val="3"/>
            <w:shd w:val="clear" w:color="auto" w:fill="auto"/>
            <w:vAlign w:val="bottom"/>
          </w:tcPr>
          <w:p w14:paraId="012D586E" w14:textId="77777777" w:rsidR="008A1CC1" w:rsidRDefault="008A1CC1">
            <w:pPr>
              <w:rPr>
                <w:rFonts w:ascii="宋体"/>
                <w:vanish/>
              </w:rPr>
            </w:pPr>
          </w:p>
        </w:tc>
      </w:tr>
      <w:tr w:rsidR="008A1CC1" w14:paraId="012D5876" w14:textId="77777777">
        <w:trPr>
          <w:jc w:val="center"/>
          <w:hidden/>
        </w:trPr>
        <w:tc>
          <w:tcPr>
            <w:tcW w:w="0" w:type="auto"/>
            <w:gridSpan w:val="3"/>
            <w:shd w:val="clear" w:color="auto" w:fill="auto"/>
            <w:vAlign w:val="bottom"/>
          </w:tcPr>
          <w:p w14:paraId="012D5870" w14:textId="77777777" w:rsidR="008A1CC1" w:rsidRDefault="008A1CC1">
            <w:pPr>
              <w:rPr>
                <w:rFonts w:ascii="宋体"/>
                <w:vanish/>
              </w:rPr>
            </w:pPr>
          </w:p>
        </w:tc>
        <w:tc>
          <w:tcPr>
            <w:tcW w:w="0" w:type="auto"/>
            <w:gridSpan w:val="3"/>
            <w:shd w:val="clear" w:color="auto" w:fill="auto"/>
            <w:vAlign w:val="bottom"/>
          </w:tcPr>
          <w:p w14:paraId="012D5871" w14:textId="77777777" w:rsidR="008A1CC1" w:rsidRDefault="008A1CC1">
            <w:pPr>
              <w:rPr>
                <w:rFonts w:ascii="宋体"/>
                <w:vanish/>
              </w:rPr>
            </w:pPr>
          </w:p>
        </w:tc>
        <w:tc>
          <w:tcPr>
            <w:tcW w:w="0" w:type="auto"/>
            <w:gridSpan w:val="3"/>
            <w:shd w:val="clear" w:color="auto" w:fill="auto"/>
            <w:vAlign w:val="bottom"/>
          </w:tcPr>
          <w:p w14:paraId="012D5872" w14:textId="77777777" w:rsidR="008A1CC1" w:rsidRDefault="008A1CC1">
            <w:pPr>
              <w:rPr>
                <w:rFonts w:ascii="宋体"/>
                <w:vanish/>
              </w:rPr>
            </w:pPr>
          </w:p>
        </w:tc>
        <w:tc>
          <w:tcPr>
            <w:tcW w:w="0" w:type="auto"/>
            <w:gridSpan w:val="3"/>
            <w:shd w:val="clear" w:color="auto" w:fill="auto"/>
            <w:vAlign w:val="bottom"/>
          </w:tcPr>
          <w:p w14:paraId="012D5873" w14:textId="77777777" w:rsidR="008A1CC1" w:rsidRDefault="008A1CC1">
            <w:pPr>
              <w:rPr>
                <w:rFonts w:ascii="宋体"/>
                <w:vanish/>
              </w:rPr>
            </w:pPr>
          </w:p>
        </w:tc>
        <w:tc>
          <w:tcPr>
            <w:tcW w:w="0" w:type="auto"/>
            <w:gridSpan w:val="3"/>
            <w:shd w:val="clear" w:color="auto" w:fill="auto"/>
            <w:vAlign w:val="bottom"/>
          </w:tcPr>
          <w:p w14:paraId="012D5874" w14:textId="77777777" w:rsidR="008A1CC1" w:rsidRDefault="008A1CC1">
            <w:pPr>
              <w:rPr>
                <w:rFonts w:ascii="宋体"/>
                <w:vanish/>
              </w:rPr>
            </w:pPr>
          </w:p>
        </w:tc>
        <w:tc>
          <w:tcPr>
            <w:tcW w:w="0" w:type="auto"/>
            <w:gridSpan w:val="3"/>
            <w:shd w:val="clear" w:color="auto" w:fill="auto"/>
            <w:vAlign w:val="bottom"/>
          </w:tcPr>
          <w:p w14:paraId="012D5875" w14:textId="77777777" w:rsidR="008A1CC1" w:rsidRDefault="008A1CC1">
            <w:pPr>
              <w:rPr>
                <w:rFonts w:ascii="宋体"/>
                <w:vanish/>
              </w:rPr>
            </w:pPr>
          </w:p>
        </w:tc>
      </w:tr>
      <w:tr w:rsidR="008A1CC1" w14:paraId="012D587F" w14:textId="77777777">
        <w:trPr>
          <w:jc w:val="center"/>
        </w:trPr>
        <w:tc>
          <w:tcPr>
            <w:tcW w:w="0" w:type="auto"/>
            <w:gridSpan w:val="3"/>
            <w:shd w:val="clear" w:color="auto" w:fill="FFFFFF"/>
            <w:tcMar>
              <w:top w:w="40" w:type="dxa"/>
              <w:left w:w="20" w:type="dxa"/>
              <w:bottom w:w="40" w:type="dxa"/>
              <w:right w:w="20" w:type="dxa"/>
            </w:tcMar>
            <w:vAlign w:val="bottom"/>
          </w:tcPr>
          <w:p w14:paraId="012D5877" w14:textId="77777777" w:rsidR="008A1CC1" w:rsidRDefault="00EB3825">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012D5878" w14:textId="77777777" w:rsidR="008A1CC1" w:rsidRDefault="00EB3825">
            <w:pPr>
              <w:jc w:val="right"/>
              <w:textAlignment w:val="bottom"/>
            </w:pPr>
            <w:r>
              <w:rPr>
                <w:rFonts w:ascii="Arial" w:eastAsia="宋体" w:hAnsi="Arial" w:cs="Arial"/>
                <w:b/>
                <w:bCs/>
                <w:color w:val="000000"/>
                <w:sz w:val="15"/>
                <w:szCs w:val="15"/>
              </w:rPr>
              <w:t>200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87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87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87B" w14:textId="77777777" w:rsidR="008A1CC1" w:rsidRDefault="00EB3825">
            <w:pPr>
              <w:jc w:val="right"/>
              <w:textAlignment w:val="bottom"/>
            </w:pPr>
            <w:r>
              <w:rPr>
                <w:rFonts w:ascii="Arial" w:eastAsia="宋体" w:hAnsi="Arial" w:cs="Arial"/>
                <w:color w:val="000000"/>
                <w:sz w:val="15"/>
                <w:szCs w:val="15"/>
              </w:rPr>
              <w:t>127 </w:t>
            </w:r>
          </w:p>
        </w:tc>
        <w:tc>
          <w:tcPr>
            <w:tcW w:w="0" w:type="auto"/>
            <w:shd w:val="clear" w:color="auto" w:fill="FFFFFF"/>
            <w:tcMar>
              <w:top w:w="40" w:type="dxa"/>
              <w:left w:w="0" w:type="dxa"/>
              <w:bottom w:w="40" w:type="dxa"/>
              <w:right w:w="20" w:type="dxa"/>
            </w:tcMar>
            <w:vAlign w:val="bottom"/>
          </w:tcPr>
          <w:p w14:paraId="012D587C" w14:textId="77777777" w:rsidR="008A1CC1" w:rsidRDefault="008A1CC1">
            <w:pPr>
              <w:jc w:val="right"/>
              <w:rPr>
                <w:rFonts w:ascii="宋体"/>
              </w:rPr>
            </w:pPr>
          </w:p>
        </w:tc>
        <w:tc>
          <w:tcPr>
            <w:tcW w:w="0" w:type="auto"/>
            <w:gridSpan w:val="3"/>
            <w:shd w:val="clear" w:color="auto" w:fill="auto"/>
            <w:vAlign w:val="bottom"/>
          </w:tcPr>
          <w:p w14:paraId="012D587D" w14:textId="77777777" w:rsidR="008A1CC1" w:rsidRDefault="008A1CC1">
            <w:pPr>
              <w:rPr>
                <w:rFonts w:ascii="宋体"/>
                <w:vanish/>
              </w:rPr>
            </w:pPr>
          </w:p>
        </w:tc>
        <w:tc>
          <w:tcPr>
            <w:tcW w:w="0" w:type="auto"/>
            <w:gridSpan w:val="3"/>
            <w:shd w:val="clear" w:color="auto" w:fill="auto"/>
            <w:vAlign w:val="bottom"/>
          </w:tcPr>
          <w:p w14:paraId="012D587E" w14:textId="77777777" w:rsidR="008A1CC1" w:rsidRDefault="008A1CC1">
            <w:pPr>
              <w:rPr>
                <w:rFonts w:ascii="宋体"/>
                <w:vanish/>
              </w:rPr>
            </w:pPr>
          </w:p>
        </w:tc>
      </w:tr>
      <w:tr w:rsidR="008A1CC1" w14:paraId="012D5888" w14:textId="77777777">
        <w:trPr>
          <w:jc w:val="center"/>
        </w:trPr>
        <w:tc>
          <w:tcPr>
            <w:tcW w:w="0" w:type="auto"/>
            <w:gridSpan w:val="3"/>
            <w:shd w:val="clear" w:color="auto" w:fill="CCEEFF"/>
            <w:tcMar>
              <w:top w:w="40" w:type="dxa"/>
              <w:left w:w="20" w:type="dxa"/>
              <w:bottom w:w="40" w:type="dxa"/>
              <w:right w:w="20" w:type="dxa"/>
            </w:tcMar>
            <w:vAlign w:val="bottom"/>
          </w:tcPr>
          <w:p w14:paraId="012D5880" w14:textId="77777777" w:rsidR="008A1CC1" w:rsidRDefault="00EB3825">
            <w:pPr>
              <w:textAlignment w:val="bottom"/>
            </w:pPr>
            <w:r>
              <w:rPr>
                <w:rFonts w:ascii="Arial" w:eastAsia="宋体" w:hAnsi="Arial" w:cs="Arial"/>
                <w:color w:val="000000"/>
                <w:sz w:val="15"/>
                <w:szCs w:val="15"/>
              </w:rPr>
              <w:t>Net cash (used in) provided by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881" w14:textId="77777777" w:rsidR="008A1CC1" w:rsidRDefault="00EB3825">
            <w:pPr>
              <w:jc w:val="right"/>
              <w:textAlignment w:val="bottom"/>
            </w:pPr>
            <w:r>
              <w:rPr>
                <w:rFonts w:ascii="Arial" w:eastAsia="宋体" w:hAnsi="Arial" w:cs="Arial"/>
                <w:b/>
                <w:bCs/>
                <w:color w:val="000000"/>
                <w:sz w:val="15"/>
                <w:szCs w:val="15"/>
              </w:rPr>
              <w:t>4,586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88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83"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884" w14:textId="77777777" w:rsidR="008A1CC1" w:rsidRDefault="00EB3825">
            <w:pPr>
              <w:jc w:val="right"/>
              <w:textAlignment w:val="bottom"/>
            </w:pPr>
            <w:r>
              <w:rPr>
                <w:rFonts w:ascii="Arial" w:eastAsia="宋体" w:hAnsi="Arial" w:cs="Arial"/>
                <w:color w:val="000000"/>
                <w:sz w:val="15"/>
                <w:szCs w:val="15"/>
              </w:rPr>
              <w:t>(3,732)</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885" w14:textId="77777777" w:rsidR="008A1CC1" w:rsidRDefault="008A1CC1">
            <w:pPr>
              <w:jc w:val="right"/>
              <w:rPr>
                <w:rFonts w:ascii="宋体"/>
              </w:rPr>
            </w:pPr>
          </w:p>
        </w:tc>
        <w:tc>
          <w:tcPr>
            <w:tcW w:w="0" w:type="auto"/>
            <w:gridSpan w:val="3"/>
            <w:shd w:val="clear" w:color="auto" w:fill="auto"/>
            <w:vAlign w:val="bottom"/>
          </w:tcPr>
          <w:p w14:paraId="012D5886" w14:textId="77777777" w:rsidR="008A1CC1" w:rsidRDefault="008A1CC1">
            <w:pPr>
              <w:rPr>
                <w:rFonts w:ascii="宋体"/>
                <w:vanish/>
              </w:rPr>
            </w:pPr>
          </w:p>
        </w:tc>
        <w:tc>
          <w:tcPr>
            <w:tcW w:w="0" w:type="auto"/>
            <w:gridSpan w:val="3"/>
            <w:shd w:val="clear" w:color="auto" w:fill="auto"/>
            <w:vAlign w:val="bottom"/>
          </w:tcPr>
          <w:p w14:paraId="012D5887" w14:textId="77777777" w:rsidR="008A1CC1" w:rsidRDefault="008A1CC1">
            <w:pPr>
              <w:rPr>
                <w:rFonts w:ascii="宋体"/>
                <w:vanish/>
              </w:rPr>
            </w:pPr>
          </w:p>
        </w:tc>
      </w:tr>
      <w:tr w:rsidR="008A1CC1" w14:paraId="012D588F" w14:textId="77777777">
        <w:trPr>
          <w:jc w:val="center"/>
        </w:trPr>
        <w:tc>
          <w:tcPr>
            <w:tcW w:w="0" w:type="auto"/>
            <w:gridSpan w:val="3"/>
            <w:shd w:val="clear" w:color="auto" w:fill="FFFFFF"/>
            <w:tcMar>
              <w:top w:w="40" w:type="dxa"/>
              <w:left w:w="20" w:type="dxa"/>
              <w:bottom w:w="40" w:type="dxa"/>
              <w:right w:w="20" w:type="dxa"/>
            </w:tcMar>
            <w:vAlign w:val="bottom"/>
          </w:tcPr>
          <w:p w14:paraId="012D5889" w14:textId="77777777" w:rsidR="008A1CC1" w:rsidRDefault="00EB3825">
            <w:pPr>
              <w:textAlignment w:val="bottom"/>
            </w:pPr>
            <w:r>
              <w:rPr>
                <w:rFonts w:ascii="Arial" w:eastAsia="宋体" w:hAnsi="Arial" w:cs="Arial"/>
                <w:b/>
                <w:bCs/>
                <w:color w:val="000000"/>
                <w:sz w:val="15"/>
                <w:szCs w:val="15"/>
              </w:rPr>
              <w:t xml:space="preserve">Investing </w:t>
            </w:r>
            <w:r>
              <w:rPr>
                <w:rFonts w:ascii="Arial" w:eastAsia="宋体" w:hAnsi="Arial" w:cs="Arial"/>
                <w:b/>
                <w:bCs/>
                <w:color w:val="000000"/>
                <w:sz w:val="15"/>
                <w:szCs w:val="15"/>
              </w:rPr>
              <w:t>Activities:</w:t>
            </w:r>
          </w:p>
        </w:tc>
        <w:tc>
          <w:tcPr>
            <w:tcW w:w="0" w:type="auto"/>
            <w:gridSpan w:val="3"/>
            <w:shd w:val="clear" w:color="auto" w:fill="FFFFFF"/>
            <w:tcMar>
              <w:top w:w="0" w:type="dxa"/>
              <w:left w:w="20" w:type="dxa"/>
              <w:bottom w:w="0" w:type="dxa"/>
              <w:right w:w="20" w:type="dxa"/>
            </w:tcMar>
            <w:vAlign w:val="bottom"/>
          </w:tcPr>
          <w:p w14:paraId="012D588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88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88C" w14:textId="77777777" w:rsidR="008A1CC1" w:rsidRDefault="008A1CC1">
            <w:pPr>
              <w:rPr>
                <w:rFonts w:ascii="宋体"/>
              </w:rPr>
            </w:pPr>
          </w:p>
        </w:tc>
        <w:tc>
          <w:tcPr>
            <w:tcW w:w="0" w:type="auto"/>
            <w:gridSpan w:val="3"/>
            <w:shd w:val="clear" w:color="auto" w:fill="auto"/>
            <w:vAlign w:val="bottom"/>
          </w:tcPr>
          <w:p w14:paraId="012D588D" w14:textId="77777777" w:rsidR="008A1CC1" w:rsidRDefault="008A1CC1">
            <w:pPr>
              <w:rPr>
                <w:rFonts w:ascii="宋体"/>
                <w:vanish/>
              </w:rPr>
            </w:pPr>
          </w:p>
        </w:tc>
        <w:tc>
          <w:tcPr>
            <w:tcW w:w="0" w:type="auto"/>
            <w:gridSpan w:val="3"/>
            <w:shd w:val="clear" w:color="auto" w:fill="auto"/>
            <w:vAlign w:val="bottom"/>
          </w:tcPr>
          <w:p w14:paraId="012D588E" w14:textId="77777777" w:rsidR="008A1CC1" w:rsidRDefault="008A1CC1">
            <w:pPr>
              <w:rPr>
                <w:rFonts w:ascii="宋体"/>
                <w:vanish/>
              </w:rPr>
            </w:pPr>
          </w:p>
        </w:tc>
      </w:tr>
      <w:tr w:rsidR="008A1CC1" w14:paraId="012D5898" w14:textId="77777777">
        <w:trPr>
          <w:jc w:val="center"/>
        </w:trPr>
        <w:tc>
          <w:tcPr>
            <w:tcW w:w="0" w:type="auto"/>
            <w:gridSpan w:val="3"/>
            <w:shd w:val="clear" w:color="auto" w:fill="CCEEFF"/>
            <w:tcMar>
              <w:top w:w="40" w:type="dxa"/>
              <w:left w:w="20" w:type="dxa"/>
              <w:bottom w:w="40" w:type="dxa"/>
              <w:right w:w="20" w:type="dxa"/>
            </w:tcMar>
            <w:vAlign w:val="bottom"/>
          </w:tcPr>
          <w:p w14:paraId="012D5890" w14:textId="77777777" w:rsidR="008A1CC1" w:rsidRDefault="00EB3825">
            <w:pPr>
              <w:textAlignment w:val="bottom"/>
            </w:pPr>
            <w:r>
              <w:rPr>
                <w:rFonts w:ascii="Arial" w:eastAsia="宋体" w:hAnsi="Arial" w:cs="Arial"/>
                <w:color w:val="000000"/>
                <w:sz w:val="15"/>
                <w:szCs w:val="15"/>
              </w:rPr>
              <w:t>Net (increase) decrease in interest-bearing deposits with banks</w:t>
            </w:r>
          </w:p>
        </w:tc>
        <w:tc>
          <w:tcPr>
            <w:tcW w:w="0" w:type="auto"/>
            <w:gridSpan w:val="2"/>
            <w:shd w:val="clear" w:color="auto" w:fill="CCEEFF"/>
            <w:tcMar>
              <w:top w:w="40" w:type="dxa"/>
              <w:left w:w="20" w:type="dxa"/>
              <w:bottom w:w="40" w:type="dxa"/>
              <w:right w:w="0" w:type="dxa"/>
            </w:tcMar>
            <w:vAlign w:val="bottom"/>
          </w:tcPr>
          <w:p w14:paraId="012D5891" w14:textId="77777777" w:rsidR="008A1CC1" w:rsidRDefault="00EB3825">
            <w:pPr>
              <w:jc w:val="right"/>
              <w:textAlignment w:val="bottom"/>
            </w:pPr>
            <w:r>
              <w:rPr>
                <w:rFonts w:ascii="Arial" w:eastAsia="宋体" w:hAnsi="Arial" w:cs="Arial"/>
                <w:b/>
                <w:bCs/>
                <w:color w:val="000000"/>
                <w:sz w:val="15"/>
                <w:szCs w:val="15"/>
              </w:rPr>
              <w:t>2,348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89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9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894" w14:textId="77777777" w:rsidR="008A1CC1" w:rsidRDefault="00EB3825">
            <w:pPr>
              <w:jc w:val="right"/>
              <w:textAlignment w:val="bottom"/>
            </w:pPr>
            <w:r>
              <w:rPr>
                <w:rFonts w:ascii="Arial" w:eastAsia="宋体" w:hAnsi="Arial" w:cs="Arial"/>
                <w:color w:val="000000"/>
                <w:sz w:val="15"/>
                <w:szCs w:val="15"/>
              </w:rPr>
              <w:t>9,406 </w:t>
            </w:r>
          </w:p>
        </w:tc>
        <w:tc>
          <w:tcPr>
            <w:tcW w:w="0" w:type="auto"/>
            <w:shd w:val="clear" w:color="auto" w:fill="CCEEFF"/>
            <w:tcMar>
              <w:top w:w="40" w:type="dxa"/>
              <w:left w:w="0" w:type="dxa"/>
              <w:bottom w:w="40" w:type="dxa"/>
              <w:right w:w="20" w:type="dxa"/>
            </w:tcMar>
            <w:vAlign w:val="bottom"/>
          </w:tcPr>
          <w:p w14:paraId="012D5895" w14:textId="77777777" w:rsidR="008A1CC1" w:rsidRDefault="008A1CC1">
            <w:pPr>
              <w:jc w:val="right"/>
              <w:rPr>
                <w:rFonts w:ascii="宋体"/>
              </w:rPr>
            </w:pPr>
          </w:p>
        </w:tc>
        <w:tc>
          <w:tcPr>
            <w:tcW w:w="0" w:type="auto"/>
            <w:gridSpan w:val="3"/>
            <w:shd w:val="clear" w:color="auto" w:fill="auto"/>
            <w:vAlign w:val="bottom"/>
          </w:tcPr>
          <w:p w14:paraId="012D5896" w14:textId="77777777" w:rsidR="008A1CC1" w:rsidRDefault="008A1CC1">
            <w:pPr>
              <w:rPr>
                <w:rFonts w:ascii="宋体"/>
                <w:vanish/>
              </w:rPr>
            </w:pPr>
          </w:p>
        </w:tc>
        <w:tc>
          <w:tcPr>
            <w:tcW w:w="0" w:type="auto"/>
            <w:gridSpan w:val="3"/>
            <w:shd w:val="clear" w:color="auto" w:fill="auto"/>
            <w:vAlign w:val="bottom"/>
          </w:tcPr>
          <w:p w14:paraId="012D5897" w14:textId="77777777" w:rsidR="008A1CC1" w:rsidRDefault="008A1CC1">
            <w:pPr>
              <w:rPr>
                <w:rFonts w:ascii="宋体"/>
                <w:vanish/>
              </w:rPr>
            </w:pPr>
          </w:p>
        </w:tc>
      </w:tr>
      <w:tr w:rsidR="008A1CC1" w14:paraId="012D58A1" w14:textId="77777777">
        <w:trPr>
          <w:jc w:val="center"/>
        </w:trPr>
        <w:tc>
          <w:tcPr>
            <w:tcW w:w="0" w:type="auto"/>
            <w:gridSpan w:val="3"/>
            <w:shd w:val="clear" w:color="auto" w:fill="FFFFFF"/>
            <w:tcMar>
              <w:top w:w="40" w:type="dxa"/>
              <w:left w:w="20" w:type="dxa"/>
              <w:bottom w:w="40" w:type="dxa"/>
              <w:right w:w="20" w:type="dxa"/>
            </w:tcMar>
            <w:vAlign w:val="bottom"/>
          </w:tcPr>
          <w:p w14:paraId="012D5899" w14:textId="77777777" w:rsidR="008A1CC1" w:rsidRDefault="00EB3825">
            <w:pPr>
              <w:textAlignment w:val="bottom"/>
            </w:pPr>
            <w:r>
              <w:rPr>
                <w:rFonts w:ascii="Arial" w:eastAsia="宋体" w:hAnsi="Arial" w:cs="Arial"/>
                <w:color w:val="000000"/>
                <w:sz w:val="15"/>
                <w:szCs w:val="15"/>
              </w:rPr>
              <w:t>Net (increase) decrease in securities purchased under resale agreements</w:t>
            </w:r>
          </w:p>
        </w:tc>
        <w:tc>
          <w:tcPr>
            <w:tcW w:w="0" w:type="auto"/>
            <w:gridSpan w:val="2"/>
            <w:shd w:val="clear" w:color="auto" w:fill="FFFFFF"/>
            <w:tcMar>
              <w:top w:w="40" w:type="dxa"/>
              <w:left w:w="20" w:type="dxa"/>
              <w:bottom w:w="40" w:type="dxa"/>
              <w:right w:w="0" w:type="dxa"/>
            </w:tcMar>
            <w:vAlign w:val="bottom"/>
          </w:tcPr>
          <w:p w14:paraId="012D589A" w14:textId="77777777" w:rsidR="008A1CC1" w:rsidRDefault="00EB3825">
            <w:pPr>
              <w:jc w:val="right"/>
              <w:textAlignment w:val="bottom"/>
            </w:pPr>
            <w:r>
              <w:rPr>
                <w:rFonts w:ascii="Arial" w:eastAsia="宋体" w:hAnsi="Arial" w:cs="Arial"/>
                <w:b/>
                <w:bCs/>
                <w:color w:val="000000"/>
                <w:sz w:val="15"/>
                <w:szCs w:val="15"/>
              </w:rPr>
              <w:t>2,209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89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89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89D" w14:textId="77777777" w:rsidR="008A1CC1" w:rsidRDefault="00EB3825">
            <w:pPr>
              <w:jc w:val="right"/>
              <w:textAlignment w:val="bottom"/>
            </w:pPr>
            <w:r>
              <w:rPr>
                <w:rFonts w:ascii="Arial" w:eastAsia="宋体" w:hAnsi="Arial" w:cs="Arial"/>
                <w:color w:val="000000"/>
                <w:sz w:val="15"/>
                <w:szCs w:val="15"/>
              </w:rPr>
              <w:t>(2,132)</w:t>
            </w:r>
          </w:p>
        </w:tc>
        <w:tc>
          <w:tcPr>
            <w:tcW w:w="0" w:type="auto"/>
            <w:shd w:val="clear" w:color="auto" w:fill="FFFFFF"/>
            <w:tcMar>
              <w:top w:w="40" w:type="dxa"/>
              <w:left w:w="0" w:type="dxa"/>
              <w:bottom w:w="40" w:type="dxa"/>
              <w:right w:w="20" w:type="dxa"/>
            </w:tcMar>
            <w:vAlign w:val="bottom"/>
          </w:tcPr>
          <w:p w14:paraId="012D589E" w14:textId="77777777" w:rsidR="008A1CC1" w:rsidRDefault="008A1CC1">
            <w:pPr>
              <w:jc w:val="right"/>
              <w:rPr>
                <w:rFonts w:ascii="宋体"/>
              </w:rPr>
            </w:pPr>
          </w:p>
        </w:tc>
        <w:tc>
          <w:tcPr>
            <w:tcW w:w="0" w:type="auto"/>
            <w:gridSpan w:val="3"/>
            <w:shd w:val="clear" w:color="auto" w:fill="auto"/>
            <w:vAlign w:val="bottom"/>
          </w:tcPr>
          <w:p w14:paraId="012D589F" w14:textId="77777777" w:rsidR="008A1CC1" w:rsidRDefault="008A1CC1">
            <w:pPr>
              <w:rPr>
                <w:rFonts w:ascii="宋体"/>
                <w:vanish/>
              </w:rPr>
            </w:pPr>
          </w:p>
        </w:tc>
        <w:tc>
          <w:tcPr>
            <w:tcW w:w="0" w:type="auto"/>
            <w:gridSpan w:val="3"/>
            <w:shd w:val="clear" w:color="auto" w:fill="auto"/>
            <w:vAlign w:val="bottom"/>
          </w:tcPr>
          <w:p w14:paraId="012D58A0" w14:textId="77777777" w:rsidR="008A1CC1" w:rsidRDefault="008A1CC1">
            <w:pPr>
              <w:rPr>
                <w:rFonts w:ascii="宋体"/>
                <w:vanish/>
              </w:rPr>
            </w:pPr>
          </w:p>
        </w:tc>
      </w:tr>
      <w:tr w:rsidR="008A1CC1" w14:paraId="012D58AA" w14:textId="77777777">
        <w:trPr>
          <w:jc w:val="center"/>
        </w:trPr>
        <w:tc>
          <w:tcPr>
            <w:tcW w:w="0" w:type="auto"/>
            <w:gridSpan w:val="3"/>
            <w:shd w:val="clear" w:color="auto" w:fill="CCEEFF"/>
            <w:tcMar>
              <w:top w:w="40" w:type="dxa"/>
              <w:left w:w="20" w:type="dxa"/>
              <w:bottom w:w="40" w:type="dxa"/>
              <w:right w:w="20" w:type="dxa"/>
            </w:tcMar>
            <w:vAlign w:val="bottom"/>
          </w:tcPr>
          <w:p w14:paraId="012D58A2" w14:textId="77777777" w:rsidR="008A1CC1" w:rsidRDefault="00EB3825">
            <w:pPr>
              <w:textAlignment w:val="bottom"/>
            </w:pPr>
            <w:r>
              <w:rPr>
                <w:rFonts w:ascii="Arial" w:eastAsia="宋体" w:hAnsi="Arial" w:cs="Arial"/>
                <w:color w:val="000000"/>
                <w:sz w:val="15"/>
                <w:szCs w:val="15"/>
              </w:rPr>
              <w:t xml:space="preserve">Proceeds from sales of available-for-sale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012D58A3" w14:textId="77777777" w:rsidR="008A1CC1" w:rsidRDefault="00EB3825">
            <w:pPr>
              <w:jc w:val="right"/>
              <w:textAlignment w:val="bottom"/>
            </w:pPr>
            <w:r>
              <w:rPr>
                <w:rFonts w:ascii="Arial" w:eastAsia="宋体" w:hAnsi="Arial" w:cs="Arial"/>
                <w:b/>
                <w:bCs/>
                <w:color w:val="000000"/>
                <w:sz w:val="15"/>
                <w:szCs w:val="15"/>
              </w:rPr>
              <w:t>1,600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8A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A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8A6" w14:textId="77777777" w:rsidR="008A1CC1" w:rsidRDefault="00EB3825">
            <w:pPr>
              <w:jc w:val="right"/>
              <w:textAlignment w:val="bottom"/>
            </w:pPr>
            <w:r>
              <w:rPr>
                <w:rFonts w:ascii="Arial" w:eastAsia="宋体" w:hAnsi="Arial" w:cs="Arial"/>
                <w:color w:val="000000"/>
                <w:sz w:val="15"/>
                <w:szCs w:val="15"/>
              </w:rPr>
              <w:t>5,168 </w:t>
            </w:r>
          </w:p>
        </w:tc>
        <w:tc>
          <w:tcPr>
            <w:tcW w:w="0" w:type="auto"/>
            <w:shd w:val="clear" w:color="auto" w:fill="CCEEFF"/>
            <w:tcMar>
              <w:top w:w="40" w:type="dxa"/>
              <w:left w:w="0" w:type="dxa"/>
              <w:bottom w:w="40" w:type="dxa"/>
              <w:right w:w="20" w:type="dxa"/>
            </w:tcMar>
            <w:vAlign w:val="bottom"/>
          </w:tcPr>
          <w:p w14:paraId="012D58A7" w14:textId="77777777" w:rsidR="008A1CC1" w:rsidRDefault="008A1CC1">
            <w:pPr>
              <w:jc w:val="right"/>
              <w:rPr>
                <w:rFonts w:ascii="宋体"/>
              </w:rPr>
            </w:pPr>
          </w:p>
        </w:tc>
        <w:tc>
          <w:tcPr>
            <w:tcW w:w="0" w:type="auto"/>
            <w:gridSpan w:val="3"/>
            <w:shd w:val="clear" w:color="auto" w:fill="auto"/>
            <w:vAlign w:val="bottom"/>
          </w:tcPr>
          <w:p w14:paraId="012D58A8" w14:textId="77777777" w:rsidR="008A1CC1" w:rsidRDefault="008A1CC1">
            <w:pPr>
              <w:rPr>
                <w:rFonts w:ascii="宋体"/>
                <w:vanish/>
              </w:rPr>
            </w:pPr>
          </w:p>
        </w:tc>
        <w:tc>
          <w:tcPr>
            <w:tcW w:w="0" w:type="auto"/>
            <w:gridSpan w:val="3"/>
            <w:shd w:val="clear" w:color="auto" w:fill="auto"/>
            <w:vAlign w:val="bottom"/>
          </w:tcPr>
          <w:p w14:paraId="012D58A9" w14:textId="77777777" w:rsidR="008A1CC1" w:rsidRDefault="008A1CC1">
            <w:pPr>
              <w:rPr>
                <w:rFonts w:ascii="宋体"/>
                <w:vanish/>
              </w:rPr>
            </w:pPr>
          </w:p>
        </w:tc>
      </w:tr>
      <w:tr w:rsidR="008A1CC1" w14:paraId="012D58B3" w14:textId="77777777">
        <w:trPr>
          <w:jc w:val="center"/>
        </w:trPr>
        <w:tc>
          <w:tcPr>
            <w:tcW w:w="0" w:type="auto"/>
            <w:gridSpan w:val="3"/>
            <w:shd w:val="clear" w:color="auto" w:fill="FFFFFF"/>
            <w:tcMar>
              <w:top w:w="40" w:type="dxa"/>
              <w:left w:w="20" w:type="dxa"/>
              <w:bottom w:w="40" w:type="dxa"/>
              <w:right w:w="20" w:type="dxa"/>
            </w:tcMar>
            <w:vAlign w:val="bottom"/>
          </w:tcPr>
          <w:p w14:paraId="012D58AB" w14:textId="77777777" w:rsidR="008A1CC1" w:rsidRDefault="00EB3825">
            <w:pPr>
              <w:textAlignment w:val="bottom"/>
            </w:pPr>
            <w:r>
              <w:rPr>
                <w:rFonts w:ascii="Arial" w:eastAsia="宋体" w:hAnsi="Arial" w:cs="Arial"/>
                <w:color w:val="000000"/>
                <w:sz w:val="15"/>
                <w:szCs w:val="15"/>
              </w:rPr>
              <w:t>Proceeds from maturities of available-for-sale securities</w:t>
            </w:r>
          </w:p>
        </w:tc>
        <w:tc>
          <w:tcPr>
            <w:tcW w:w="0" w:type="auto"/>
            <w:gridSpan w:val="2"/>
            <w:shd w:val="clear" w:color="auto" w:fill="FFFFFF"/>
            <w:tcMar>
              <w:top w:w="40" w:type="dxa"/>
              <w:left w:w="20" w:type="dxa"/>
              <w:bottom w:w="40" w:type="dxa"/>
              <w:right w:w="0" w:type="dxa"/>
            </w:tcMar>
            <w:vAlign w:val="bottom"/>
          </w:tcPr>
          <w:p w14:paraId="012D58AC" w14:textId="77777777" w:rsidR="008A1CC1" w:rsidRDefault="00EB3825">
            <w:pPr>
              <w:jc w:val="right"/>
              <w:textAlignment w:val="bottom"/>
            </w:pPr>
            <w:r>
              <w:rPr>
                <w:rFonts w:ascii="Arial" w:eastAsia="宋体" w:hAnsi="Arial" w:cs="Arial"/>
                <w:b/>
                <w:bCs/>
                <w:color w:val="000000"/>
                <w:sz w:val="15"/>
                <w:szCs w:val="15"/>
              </w:rPr>
              <w:t>4,494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8A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8A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8AF" w14:textId="77777777" w:rsidR="008A1CC1" w:rsidRDefault="00EB3825">
            <w:pPr>
              <w:jc w:val="right"/>
              <w:textAlignment w:val="bottom"/>
            </w:pPr>
            <w:r>
              <w:rPr>
                <w:rFonts w:ascii="Arial" w:eastAsia="宋体" w:hAnsi="Arial" w:cs="Arial"/>
                <w:color w:val="000000"/>
                <w:sz w:val="15"/>
                <w:szCs w:val="15"/>
              </w:rPr>
              <w:t>5,004 </w:t>
            </w:r>
          </w:p>
        </w:tc>
        <w:tc>
          <w:tcPr>
            <w:tcW w:w="0" w:type="auto"/>
            <w:shd w:val="clear" w:color="auto" w:fill="FFFFFF"/>
            <w:tcMar>
              <w:top w:w="40" w:type="dxa"/>
              <w:left w:w="0" w:type="dxa"/>
              <w:bottom w:w="40" w:type="dxa"/>
              <w:right w:w="20" w:type="dxa"/>
            </w:tcMar>
            <w:vAlign w:val="bottom"/>
          </w:tcPr>
          <w:p w14:paraId="012D58B0" w14:textId="77777777" w:rsidR="008A1CC1" w:rsidRDefault="008A1CC1">
            <w:pPr>
              <w:jc w:val="right"/>
              <w:rPr>
                <w:rFonts w:ascii="宋体"/>
              </w:rPr>
            </w:pPr>
          </w:p>
        </w:tc>
        <w:tc>
          <w:tcPr>
            <w:tcW w:w="0" w:type="auto"/>
            <w:gridSpan w:val="3"/>
            <w:shd w:val="clear" w:color="auto" w:fill="auto"/>
            <w:vAlign w:val="bottom"/>
          </w:tcPr>
          <w:p w14:paraId="012D58B1" w14:textId="77777777" w:rsidR="008A1CC1" w:rsidRDefault="008A1CC1">
            <w:pPr>
              <w:rPr>
                <w:rFonts w:ascii="宋体"/>
                <w:vanish/>
              </w:rPr>
            </w:pPr>
          </w:p>
        </w:tc>
        <w:tc>
          <w:tcPr>
            <w:tcW w:w="0" w:type="auto"/>
            <w:gridSpan w:val="3"/>
            <w:shd w:val="clear" w:color="auto" w:fill="auto"/>
            <w:vAlign w:val="bottom"/>
          </w:tcPr>
          <w:p w14:paraId="012D58B2" w14:textId="77777777" w:rsidR="008A1CC1" w:rsidRDefault="008A1CC1">
            <w:pPr>
              <w:rPr>
                <w:rFonts w:ascii="宋体"/>
                <w:vanish/>
              </w:rPr>
            </w:pPr>
          </w:p>
        </w:tc>
      </w:tr>
      <w:tr w:rsidR="008A1CC1" w14:paraId="012D58BC" w14:textId="77777777">
        <w:trPr>
          <w:jc w:val="center"/>
        </w:trPr>
        <w:tc>
          <w:tcPr>
            <w:tcW w:w="0" w:type="auto"/>
            <w:gridSpan w:val="3"/>
            <w:shd w:val="clear" w:color="auto" w:fill="CCEEFF"/>
            <w:tcMar>
              <w:top w:w="40" w:type="dxa"/>
              <w:left w:w="20" w:type="dxa"/>
              <w:bottom w:w="40" w:type="dxa"/>
              <w:right w:w="20" w:type="dxa"/>
            </w:tcMar>
            <w:vAlign w:val="bottom"/>
          </w:tcPr>
          <w:p w14:paraId="012D58B4" w14:textId="77777777" w:rsidR="008A1CC1" w:rsidRDefault="00EB3825">
            <w:pPr>
              <w:textAlignment w:val="bottom"/>
            </w:pPr>
            <w:r>
              <w:rPr>
                <w:rFonts w:ascii="Arial" w:eastAsia="宋体" w:hAnsi="Arial" w:cs="Arial"/>
                <w:color w:val="000000"/>
                <w:sz w:val="15"/>
                <w:szCs w:val="15"/>
              </w:rPr>
              <w:t>Purchases of available-for-sale securities</w:t>
            </w:r>
          </w:p>
        </w:tc>
        <w:tc>
          <w:tcPr>
            <w:tcW w:w="0" w:type="auto"/>
            <w:gridSpan w:val="2"/>
            <w:shd w:val="clear" w:color="auto" w:fill="CCEEFF"/>
            <w:tcMar>
              <w:top w:w="40" w:type="dxa"/>
              <w:left w:w="20" w:type="dxa"/>
              <w:bottom w:w="40" w:type="dxa"/>
              <w:right w:w="0" w:type="dxa"/>
            </w:tcMar>
            <w:vAlign w:val="bottom"/>
          </w:tcPr>
          <w:p w14:paraId="012D58B5" w14:textId="77777777" w:rsidR="008A1CC1" w:rsidRDefault="00EB3825">
            <w:pPr>
              <w:jc w:val="right"/>
              <w:textAlignment w:val="bottom"/>
            </w:pPr>
            <w:r>
              <w:rPr>
                <w:rFonts w:ascii="Arial" w:eastAsia="宋体" w:hAnsi="Arial" w:cs="Arial"/>
                <w:b/>
                <w:bCs/>
                <w:color w:val="000000"/>
                <w:sz w:val="15"/>
                <w:szCs w:val="15"/>
              </w:rPr>
              <w:t>(11,689)</w:t>
            </w:r>
          </w:p>
        </w:tc>
        <w:tc>
          <w:tcPr>
            <w:tcW w:w="0" w:type="auto"/>
            <w:shd w:val="clear" w:color="auto" w:fill="CCEEFF"/>
            <w:tcMar>
              <w:top w:w="40" w:type="dxa"/>
              <w:left w:w="0" w:type="dxa"/>
              <w:bottom w:w="40" w:type="dxa"/>
              <w:right w:w="20" w:type="dxa"/>
            </w:tcMar>
            <w:vAlign w:val="bottom"/>
          </w:tcPr>
          <w:p w14:paraId="012D58B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B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8B8" w14:textId="77777777" w:rsidR="008A1CC1" w:rsidRDefault="00EB3825">
            <w:pPr>
              <w:jc w:val="right"/>
              <w:textAlignment w:val="bottom"/>
            </w:pPr>
            <w:r>
              <w:rPr>
                <w:rFonts w:ascii="Arial" w:eastAsia="宋体" w:hAnsi="Arial" w:cs="Arial"/>
                <w:color w:val="000000"/>
                <w:sz w:val="15"/>
                <w:szCs w:val="15"/>
              </w:rPr>
              <w:t>(12,324)</w:t>
            </w:r>
          </w:p>
        </w:tc>
        <w:tc>
          <w:tcPr>
            <w:tcW w:w="0" w:type="auto"/>
            <w:shd w:val="clear" w:color="auto" w:fill="CCEEFF"/>
            <w:tcMar>
              <w:top w:w="40" w:type="dxa"/>
              <w:left w:w="0" w:type="dxa"/>
              <w:bottom w:w="40" w:type="dxa"/>
              <w:right w:w="20" w:type="dxa"/>
            </w:tcMar>
            <w:vAlign w:val="bottom"/>
          </w:tcPr>
          <w:p w14:paraId="012D58B9" w14:textId="77777777" w:rsidR="008A1CC1" w:rsidRDefault="008A1CC1">
            <w:pPr>
              <w:jc w:val="right"/>
              <w:rPr>
                <w:rFonts w:ascii="宋体"/>
              </w:rPr>
            </w:pPr>
          </w:p>
        </w:tc>
        <w:tc>
          <w:tcPr>
            <w:tcW w:w="0" w:type="auto"/>
            <w:gridSpan w:val="3"/>
            <w:shd w:val="clear" w:color="auto" w:fill="auto"/>
            <w:vAlign w:val="bottom"/>
          </w:tcPr>
          <w:p w14:paraId="012D58BA" w14:textId="77777777" w:rsidR="008A1CC1" w:rsidRDefault="008A1CC1">
            <w:pPr>
              <w:rPr>
                <w:rFonts w:ascii="宋体"/>
                <w:vanish/>
              </w:rPr>
            </w:pPr>
          </w:p>
        </w:tc>
        <w:tc>
          <w:tcPr>
            <w:tcW w:w="0" w:type="auto"/>
            <w:gridSpan w:val="3"/>
            <w:shd w:val="clear" w:color="auto" w:fill="auto"/>
            <w:vAlign w:val="bottom"/>
          </w:tcPr>
          <w:p w14:paraId="012D58BB" w14:textId="77777777" w:rsidR="008A1CC1" w:rsidRDefault="008A1CC1">
            <w:pPr>
              <w:rPr>
                <w:rFonts w:ascii="宋体"/>
                <w:vanish/>
              </w:rPr>
            </w:pPr>
          </w:p>
        </w:tc>
      </w:tr>
      <w:tr w:rsidR="008A1CC1" w14:paraId="012D58C3" w14:textId="77777777">
        <w:trPr>
          <w:jc w:val="center"/>
          <w:hidden/>
        </w:trPr>
        <w:tc>
          <w:tcPr>
            <w:tcW w:w="0" w:type="auto"/>
            <w:gridSpan w:val="3"/>
            <w:shd w:val="clear" w:color="auto" w:fill="auto"/>
            <w:vAlign w:val="bottom"/>
          </w:tcPr>
          <w:p w14:paraId="012D58BD" w14:textId="77777777" w:rsidR="008A1CC1" w:rsidRDefault="008A1CC1">
            <w:pPr>
              <w:rPr>
                <w:rFonts w:ascii="宋体"/>
                <w:vanish/>
              </w:rPr>
            </w:pPr>
          </w:p>
        </w:tc>
        <w:tc>
          <w:tcPr>
            <w:tcW w:w="0" w:type="auto"/>
            <w:gridSpan w:val="3"/>
            <w:shd w:val="clear" w:color="auto" w:fill="auto"/>
            <w:vAlign w:val="bottom"/>
          </w:tcPr>
          <w:p w14:paraId="012D58BE" w14:textId="77777777" w:rsidR="008A1CC1" w:rsidRDefault="008A1CC1">
            <w:pPr>
              <w:rPr>
                <w:rFonts w:ascii="宋体"/>
                <w:vanish/>
              </w:rPr>
            </w:pPr>
          </w:p>
        </w:tc>
        <w:tc>
          <w:tcPr>
            <w:tcW w:w="0" w:type="auto"/>
            <w:gridSpan w:val="3"/>
            <w:shd w:val="clear" w:color="auto" w:fill="auto"/>
            <w:vAlign w:val="bottom"/>
          </w:tcPr>
          <w:p w14:paraId="012D58BF" w14:textId="77777777" w:rsidR="008A1CC1" w:rsidRDefault="008A1CC1">
            <w:pPr>
              <w:rPr>
                <w:rFonts w:ascii="宋体"/>
                <w:vanish/>
              </w:rPr>
            </w:pPr>
          </w:p>
        </w:tc>
        <w:tc>
          <w:tcPr>
            <w:tcW w:w="0" w:type="auto"/>
            <w:gridSpan w:val="3"/>
            <w:shd w:val="clear" w:color="auto" w:fill="auto"/>
            <w:vAlign w:val="bottom"/>
          </w:tcPr>
          <w:p w14:paraId="012D58C0" w14:textId="77777777" w:rsidR="008A1CC1" w:rsidRDefault="008A1CC1">
            <w:pPr>
              <w:rPr>
                <w:rFonts w:ascii="宋体"/>
                <w:vanish/>
              </w:rPr>
            </w:pPr>
          </w:p>
        </w:tc>
        <w:tc>
          <w:tcPr>
            <w:tcW w:w="0" w:type="auto"/>
            <w:gridSpan w:val="3"/>
            <w:shd w:val="clear" w:color="auto" w:fill="auto"/>
            <w:vAlign w:val="bottom"/>
          </w:tcPr>
          <w:p w14:paraId="012D58C1" w14:textId="77777777" w:rsidR="008A1CC1" w:rsidRDefault="008A1CC1">
            <w:pPr>
              <w:rPr>
                <w:rFonts w:ascii="宋体"/>
                <w:vanish/>
              </w:rPr>
            </w:pPr>
          </w:p>
        </w:tc>
        <w:tc>
          <w:tcPr>
            <w:tcW w:w="0" w:type="auto"/>
            <w:gridSpan w:val="3"/>
            <w:shd w:val="clear" w:color="auto" w:fill="auto"/>
            <w:vAlign w:val="bottom"/>
          </w:tcPr>
          <w:p w14:paraId="012D58C2" w14:textId="77777777" w:rsidR="008A1CC1" w:rsidRDefault="008A1CC1">
            <w:pPr>
              <w:rPr>
                <w:rFonts w:ascii="宋体"/>
                <w:vanish/>
              </w:rPr>
            </w:pPr>
          </w:p>
        </w:tc>
      </w:tr>
      <w:tr w:rsidR="008A1CC1" w14:paraId="012D58CA" w14:textId="77777777">
        <w:trPr>
          <w:jc w:val="center"/>
          <w:hidden/>
        </w:trPr>
        <w:tc>
          <w:tcPr>
            <w:tcW w:w="0" w:type="auto"/>
            <w:gridSpan w:val="3"/>
            <w:shd w:val="clear" w:color="auto" w:fill="auto"/>
            <w:vAlign w:val="bottom"/>
          </w:tcPr>
          <w:p w14:paraId="012D58C4" w14:textId="77777777" w:rsidR="008A1CC1" w:rsidRDefault="008A1CC1">
            <w:pPr>
              <w:rPr>
                <w:rFonts w:ascii="宋体"/>
                <w:vanish/>
              </w:rPr>
            </w:pPr>
          </w:p>
        </w:tc>
        <w:tc>
          <w:tcPr>
            <w:tcW w:w="0" w:type="auto"/>
            <w:gridSpan w:val="3"/>
            <w:shd w:val="clear" w:color="auto" w:fill="auto"/>
            <w:vAlign w:val="bottom"/>
          </w:tcPr>
          <w:p w14:paraId="012D58C5" w14:textId="77777777" w:rsidR="008A1CC1" w:rsidRDefault="008A1CC1">
            <w:pPr>
              <w:rPr>
                <w:rFonts w:ascii="宋体"/>
                <w:vanish/>
              </w:rPr>
            </w:pPr>
          </w:p>
        </w:tc>
        <w:tc>
          <w:tcPr>
            <w:tcW w:w="0" w:type="auto"/>
            <w:gridSpan w:val="3"/>
            <w:shd w:val="clear" w:color="auto" w:fill="auto"/>
            <w:vAlign w:val="bottom"/>
          </w:tcPr>
          <w:p w14:paraId="012D58C6" w14:textId="77777777" w:rsidR="008A1CC1" w:rsidRDefault="008A1CC1">
            <w:pPr>
              <w:rPr>
                <w:rFonts w:ascii="宋体"/>
                <w:vanish/>
              </w:rPr>
            </w:pPr>
          </w:p>
        </w:tc>
        <w:tc>
          <w:tcPr>
            <w:tcW w:w="0" w:type="auto"/>
            <w:gridSpan w:val="3"/>
            <w:shd w:val="clear" w:color="auto" w:fill="auto"/>
            <w:vAlign w:val="bottom"/>
          </w:tcPr>
          <w:p w14:paraId="012D58C7" w14:textId="77777777" w:rsidR="008A1CC1" w:rsidRDefault="008A1CC1">
            <w:pPr>
              <w:rPr>
                <w:rFonts w:ascii="宋体"/>
                <w:vanish/>
              </w:rPr>
            </w:pPr>
          </w:p>
        </w:tc>
        <w:tc>
          <w:tcPr>
            <w:tcW w:w="0" w:type="auto"/>
            <w:gridSpan w:val="3"/>
            <w:shd w:val="clear" w:color="auto" w:fill="auto"/>
            <w:vAlign w:val="bottom"/>
          </w:tcPr>
          <w:p w14:paraId="012D58C8" w14:textId="77777777" w:rsidR="008A1CC1" w:rsidRDefault="008A1CC1">
            <w:pPr>
              <w:rPr>
                <w:rFonts w:ascii="宋体"/>
                <w:vanish/>
              </w:rPr>
            </w:pPr>
          </w:p>
        </w:tc>
        <w:tc>
          <w:tcPr>
            <w:tcW w:w="0" w:type="auto"/>
            <w:gridSpan w:val="3"/>
            <w:shd w:val="clear" w:color="auto" w:fill="auto"/>
            <w:vAlign w:val="bottom"/>
          </w:tcPr>
          <w:p w14:paraId="012D58C9" w14:textId="77777777" w:rsidR="008A1CC1" w:rsidRDefault="008A1CC1">
            <w:pPr>
              <w:rPr>
                <w:rFonts w:ascii="宋体"/>
                <w:vanish/>
              </w:rPr>
            </w:pPr>
          </w:p>
        </w:tc>
      </w:tr>
      <w:tr w:rsidR="008A1CC1" w14:paraId="012D58D1" w14:textId="77777777">
        <w:trPr>
          <w:jc w:val="center"/>
          <w:hidden/>
        </w:trPr>
        <w:tc>
          <w:tcPr>
            <w:tcW w:w="0" w:type="auto"/>
            <w:gridSpan w:val="3"/>
            <w:shd w:val="clear" w:color="auto" w:fill="auto"/>
            <w:vAlign w:val="bottom"/>
          </w:tcPr>
          <w:p w14:paraId="012D58CB" w14:textId="77777777" w:rsidR="008A1CC1" w:rsidRDefault="008A1CC1">
            <w:pPr>
              <w:rPr>
                <w:rFonts w:ascii="宋体"/>
                <w:vanish/>
              </w:rPr>
            </w:pPr>
          </w:p>
        </w:tc>
        <w:tc>
          <w:tcPr>
            <w:tcW w:w="0" w:type="auto"/>
            <w:gridSpan w:val="3"/>
            <w:shd w:val="clear" w:color="auto" w:fill="auto"/>
            <w:vAlign w:val="bottom"/>
          </w:tcPr>
          <w:p w14:paraId="012D58CC" w14:textId="77777777" w:rsidR="008A1CC1" w:rsidRDefault="008A1CC1">
            <w:pPr>
              <w:rPr>
                <w:rFonts w:ascii="宋体"/>
                <w:vanish/>
              </w:rPr>
            </w:pPr>
          </w:p>
        </w:tc>
        <w:tc>
          <w:tcPr>
            <w:tcW w:w="0" w:type="auto"/>
            <w:gridSpan w:val="3"/>
            <w:shd w:val="clear" w:color="auto" w:fill="auto"/>
            <w:vAlign w:val="bottom"/>
          </w:tcPr>
          <w:p w14:paraId="012D58CD" w14:textId="77777777" w:rsidR="008A1CC1" w:rsidRDefault="008A1CC1">
            <w:pPr>
              <w:rPr>
                <w:rFonts w:ascii="宋体"/>
                <w:vanish/>
              </w:rPr>
            </w:pPr>
          </w:p>
        </w:tc>
        <w:tc>
          <w:tcPr>
            <w:tcW w:w="0" w:type="auto"/>
            <w:gridSpan w:val="3"/>
            <w:shd w:val="clear" w:color="auto" w:fill="auto"/>
            <w:vAlign w:val="bottom"/>
          </w:tcPr>
          <w:p w14:paraId="012D58CE" w14:textId="77777777" w:rsidR="008A1CC1" w:rsidRDefault="008A1CC1">
            <w:pPr>
              <w:rPr>
                <w:rFonts w:ascii="宋体"/>
                <w:vanish/>
              </w:rPr>
            </w:pPr>
          </w:p>
        </w:tc>
        <w:tc>
          <w:tcPr>
            <w:tcW w:w="0" w:type="auto"/>
            <w:gridSpan w:val="3"/>
            <w:shd w:val="clear" w:color="auto" w:fill="auto"/>
            <w:vAlign w:val="bottom"/>
          </w:tcPr>
          <w:p w14:paraId="012D58CF" w14:textId="77777777" w:rsidR="008A1CC1" w:rsidRDefault="008A1CC1">
            <w:pPr>
              <w:rPr>
                <w:rFonts w:ascii="宋体"/>
                <w:vanish/>
              </w:rPr>
            </w:pPr>
          </w:p>
        </w:tc>
        <w:tc>
          <w:tcPr>
            <w:tcW w:w="0" w:type="auto"/>
            <w:gridSpan w:val="3"/>
            <w:shd w:val="clear" w:color="auto" w:fill="auto"/>
            <w:vAlign w:val="bottom"/>
          </w:tcPr>
          <w:p w14:paraId="012D58D0" w14:textId="77777777" w:rsidR="008A1CC1" w:rsidRDefault="008A1CC1">
            <w:pPr>
              <w:rPr>
                <w:rFonts w:ascii="宋体"/>
                <w:vanish/>
              </w:rPr>
            </w:pPr>
          </w:p>
        </w:tc>
      </w:tr>
      <w:tr w:rsidR="008A1CC1" w14:paraId="012D58DA" w14:textId="77777777">
        <w:trPr>
          <w:jc w:val="center"/>
        </w:trPr>
        <w:tc>
          <w:tcPr>
            <w:tcW w:w="0" w:type="auto"/>
            <w:gridSpan w:val="3"/>
            <w:shd w:val="clear" w:color="auto" w:fill="FFFFFF"/>
            <w:tcMar>
              <w:top w:w="40" w:type="dxa"/>
              <w:left w:w="20" w:type="dxa"/>
              <w:bottom w:w="40" w:type="dxa"/>
              <w:right w:w="20" w:type="dxa"/>
            </w:tcMar>
            <w:vAlign w:val="bottom"/>
          </w:tcPr>
          <w:p w14:paraId="012D58D2" w14:textId="77777777" w:rsidR="008A1CC1" w:rsidRDefault="00EB3825">
            <w:pPr>
              <w:textAlignment w:val="bottom"/>
            </w:pPr>
            <w:r>
              <w:rPr>
                <w:rFonts w:ascii="Arial" w:eastAsia="宋体" w:hAnsi="Arial" w:cs="Arial"/>
                <w:color w:val="000000"/>
                <w:sz w:val="15"/>
                <w:szCs w:val="15"/>
              </w:rPr>
              <w:t xml:space="preserve">Proceeds from maturities of </w:t>
            </w:r>
            <w:r>
              <w:rPr>
                <w:rFonts w:ascii="Arial" w:eastAsia="宋体" w:hAnsi="Arial" w:cs="Arial"/>
                <w:color w:val="000000"/>
                <w:sz w:val="15"/>
                <w:szCs w:val="15"/>
              </w:rPr>
              <w:t>held-to-maturity securities under the MMLF program</w:t>
            </w:r>
          </w:p>
        </w:tc>
        <w:tc>
          <w:tcPr>
            <w:tcW w:w="0" w:type="auto"/>
            <w:gridSpan w:val="2"/>
            <w:shd w:val="clear" w:color="auto" w:fill="FFFFFF"/>
            <w:tcMar>
              <w:top w:w="40" w:type="dxa"/>
              <w:left w:w="20" w:type="dxa"/>
              <w:bottom w:w="40" w:type="dxa"/>
              <w:right w:w="0" w:type="dxa"/>
            </w:tcMar>
            <w:vAlign w:val="bottom"/>
          </w:tcPr>
          <w:p w14:paraId="012D58D3"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8D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8D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8D6" w14:textId="77777777" w:rsidR="008A1CC1" w:rsidRDefault="00EB3825">
            <w:pPr>
              <w:jc w:val="right"/>
              <w:textAlignment w:val="bottom"/>
            </w:pPr>
            <w:r>
              <w:rPr>
                <w:rFonts w:ascii="Arial" w:eastAsia="宋体" w:hAnsi="Arial" w:cs="Arial"/>
                <w:color w:val="000000"/>
                <w:sz w:val="15"/>
                <w:szCs w:val="15"/>
              </w:rPr>
              <w:t>3,099 </w:t>
            </w:r>
          </w:p>
        </w:tc>
        <w:tc>
          <w:tcPr>
            <w:tcW w:w="0" w:type="auto"/>
            <w:shd w:val="clear" w:color="auto" w:fill="FFFFFF"/>
            <w:tcMar>
              <w:top w:w="40" w:type="dxa"/>
              <w:left w:w="0" w:type="dxa"/>
              <w:bottom w:w="40" w:type="dxa"/>
              <w:right w:w="20" w:type="dxa"/>
            </w:tcMar>
            <w:vAlign w:val="bottom"/>
          </w:tcPr>
          <w:p w14:paraId="012D58D7" w14:textId="77777777" w:rsidR="008A1CC1" w:rsidRDefault="008A1CC1">
            <w:pPr>
              <w:jc w:val="right"/>
              <w:rPr>
                <w:rFonts w:ascii="宋体"/>
              </w:rPr>
            </w:pPr>
          </w:p>
        </w:tc>
        <w:tc>
          <w:tcPr>
            <w:tcW w:w="0" w:type="auto"/>
            <w:gridSpan w:val="3"/>
            <w:shd w:val="clear" w:color="auto" w:fill="auto"/>
            <w:vAlign w:val="bottom"/>
          </w:tcPr>
          <w:p w14:paraId="012D58D8" w14:textId="77777777" w:rsidR="008A1CC1" w:rsidRDefault="008A1CC1">
            <w:pPr>
              <w:rPr>
                <w:rFonts w:ascii="宋体"/>
                <w:vanish/>
              </w:rPr>
            </w:pPr>
          </w:p>
        </w:tc>
        <w:tc>
          <w:tcPr>
            <w:tcW w:w="0" w:type="auto"/>
            <w:gridSpan w:val="3"/>
            <w:shd w:val="clear" w:color="auto" w:fill="auto"/>
            <w:vAlign w:val="bottom"/>
          </w:tcPr>
          <w:p w14:paraId="012D58D9" w14:textId="77777777" w:rsidR="008A1CC1" w:rsidRDefault="008A1CC1">
            <w:pPr>
              <w:rPr>
                <w:rFonts w:ascii="宋体"/>
                <w:vanish/>
              </w:rPr>
            </w:pPr>
          </w:p>
        </w:tc>
      </w:tr>
      <w:tr w:rsidR="008A1CC1" w14:paraId="012D58E3" w14:textId="77777777">
        <w:trPr>
          <w:jc w:val="center"/>
        </w:trPr>
        <w:tc>
          <w:tcPr>
            <w:tcW w:w="0" w:type="auto"/>
            <w:gridSpan w:val="3"/>
            <w:shd w:val="clear" w:color="auto" w:fill="CCEEFF"/>
            <w:tcMar>
              <w:top w:w="40" w:type="dxa"/>
              <w:left w:w="20" w:type="dxa"/>
              <w:bottom w:w="40" w:type="dxa"/>
              <w:right w:w="20" w:type="dxa"/>
            </w:tcMar>
            <w:vAlign w:val="bottom"/>
          </w:tcPr>
          <w:p w14:paraId="012D58DB" w14:textId="77777777" w:rsidR="008A1CC1" w:rsidRDefault="00EB3825">
            <w:pPr>
              <w:textAlignment w:val="bottom"/>
            </w:pPr>
            <w:r>
              <w:rPr>
                <w:rFonts w:ascii="Arial" w:eastAsia="宋体" w:hAnsi="Arial" w:cs="Arial"/>
                <w:color w:val="000000"/>
                <w:sz w:val="15"/>
                <w:szCs w:val="15"/>
              </w:rPr>
              <w:t>Proceeds from maturities of held-to-maturity securities</w:t>
            </w:r>
          </w:p>
        </w:tc>
        <w:tc>
          <w:tcPr>
            <w:tcW w:w="0" w:type="auto"/>
            <w:gridSpan w:val="2"/>
            <w:shd w:val="clear" w:color="auto" w:fill="CCEEFF"/>
            <w:tcMar>
              <w:top w:w="40" w:type="dxa"/>
              <w:left w:w="20" w:type="dxa"/>
              <w:bottom w:w="40" w:type="dxa"/>
              <w:right w:w="0" w:type="dxa"/>
            </w:tcMar>
            <w:vAlign w:val="bottom"/>
          </w:tcPr>
          <w:p w14:paraId="012D58DC" w14:textId="77777777" w:rsidR="008A1CC1" w:rsidRDefault="00EB3825">
            <w:pPr>
              <w:jc w:val="right"/>
              <w:textAlignment w:val="bottom"/>
            </w:pPr>
            <w:r>
              <w:rPr>
                <w:rFonts w:ascii="Arial" w:eastAsia="宋体" w:hAnsi="Arial" w:cs="Arial"/>
                <w:b/>
                <w:bCs/>
                <w:color w:val="000000"/>
                <w:sz w:val="15"/>
                <w:szCs w:val="15"/>
              </w:rPr>
              <w:t>3,632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8D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D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8DF" w14:textId="77777777" w:rsidR="008A1CC1" w:rsidRDefault="00EB3825">
            <w:pPr>
              <w:jc w:val="right"/>
              <w:textAlignment w:val="bottom"/>
            </w:pPr>
            <w:r>
              <w:rPr>
                <w:rFonts w:ascii="Arial" w:eastAsia="宋体" w:hAnsi="Arial" w:cs="Arial"/>
                <w:color w:val="000000"/>
                <w:sz w:val="15"/>
                <w:szCs w:val="15"/>
              </w:rPr>
              <w:t>3,840 </w:t>
            </w:r>
          </w:p>
        </w:tc>
        <w:tc>
          <w:tcPr>
            <w:tcW w:w="0" w:type="auto"/>
            <w:shd w:val="clear" w:color="auto" w:fill="CCEEFF"/>
            <w:tcMar>
              <w:top w:w="40" w:type="dxa"/>
              <w:left w:w="0" w:type="dxa"/>
              <w:bottom w:w="40" w:type="dxa"/>
              <w:right w:w="20" w:type="dxa"/>
            </w:tcMar>
            <w:vAlign w:val="bottom"/>
          </w:tcPr>
          <w:p w14:paraId="012D58E0" w14:textId="77777777" w:rsidR="008A1CC1" w:rsidRDefault="008A1CC1">
            <w:pPr>
              <w:jc w:val="right"/>
              <w:rPr>
                <w:rFonts w:ascii="宋体"/>
              </w:rPr>
            </w:pPr>
          </w:p>
        </w:tc>
        <w:tc>
          <w:tcPr>
            <w:tcW w:w="0" w:type="auto"/>
            <w:gridSpan w:val="3"/>
            <w:shd w:val="clear" w:color="auto" w:fill="auto"/>
            <w:vAlign w:val="bottom"/>
          </w:tcPr>
          <w:p w14:paraId="012D58E1" w14:textId="77777777" w:rsidR="008A1CC1" w:rsidRDefault="008A1CC1">
            <w:pPr>
              <w:rPr>
                <w:rFonts w:ascii="宋体"/>
                <w:vanish/>
              </w:rPr>
            </w:pPr>
          </w:p>
        </w:tc>
        <w:tc>
          <w:tcPr>
            <w:tcW w:w="0" w:type="auto"/>
            <w:gridSpan w:val="3"/>
            <w:shd w:val="clear" w:color="auto" w:fill="auto"/>
            <w:vAlign w:val="bottom"/>
          </w:tcPr>
          <w:p w14:paraId="012D58E2" w14:textId="77777777" w:rsidR="008A1CC1" w:rsidRDefault="008A1CC1">
            <w:pPr>
              <w:rPr>
                <w:rFonts w:ascii="宋体"/>
                <w:vanish/>
              </w:rPr>
            </w:pPr>
          </w:p>
        </w:tc>
      </w:tr>
      <w:tr w:rsidR="008A1CC1" w14:paraId="012D58EC" w14:textId="77777777">
        <w:trPr>
          <w:jc w:val="center"/>
        </w:trPr>
        <w:tc>
          <w:tcPr>
            <w:tcW w:w="0" w:type="auto"/>
            <w:gridSpan w:val="3"/>
            <w:shd w:val="clear" w:color="auto" w:fill="FFFFFF"/>
            <w:tcMar>
              <w:top w:w="40" w:type="dxa"/>
              <w:left w:w="20" w:type="dxa"/>
              <w:bottom w:w="40" w:type="dxa"/>
              <w:right w:w="20" w:type="dxa"/>
            </w:tcMar>
            <w:vAlign w:val="bottom"/>
          </w:tcPr>
          <w:p w14:paraId="012D58E4" w14:textId="77777777" w:rsidR="008A1CC1" w:rsidRDefault="00EB3825">
            <w:pPr>
              <w:textAlignment w:val="bottom"/>
            </w:pPr>
            <w:r>
              <w:rPr>
                <w:rFonts w:ascii="Arial" w:eastAsia="宋体" w:hAnsi="Arial" w:cs="Arial"/>
                <w:color w:val="000000"/>
                <w:sz w:val="15"/>
                <w:szCs w:val="15"/>
              </w:rPr>
              <w:t>Purchases of held-to-maturity securities</w:t>
            </w:r>
          </w:p>
        </w:tc>
        <w:tc>
          <w:tcPr>
            <w:tcW w:w="0" w:type="auto"/>
            <w:gridSpan w:val="2"/>
            <w:shd w:val="clear" w:color="auto" w:fill="FFFFFF"/>
            <w:tcMar>
              <w:top w:w="40" w:type="dxa"/>
              <w:left w:w="20" w:type="dxa"/>
              <w:bottom w:w="40" w:type="dxa"/>
              <w:right w:w="0" w:type="dxa"/>
            </w:tcMar>
            <w:vAlign w:val="bottom"/>
          </w:tcPr>
          <w:p w14:paraId="012D58E5" w14:textId="77777777" w:rsidR="008A1CC1" w:rsidRDefault="00EB3825">
            <w:pPr>
              <w:jc w:val="right"/>
              <w:textAlignment w:val="bottom"/>
            </w:pPr>
            <w:r>
              <w:rPr>
                <w:rFonts w:ascii="Arial" w:eastAsia="宋体" w:hAnsi="Arial" w:cs="Arial"/>
                <w:b/>
                <w:bCs/>
                <w:color w:val="000000"/>
                <w:sz w:val="15"/>
                <w:szCs w:val="15"/>
              </w:rPr>
              <w:t>(4,119)</w:t>
            </w:r>
          </w:p>
        </w:tc>
        <w:tc>
          <w:tcPr>
            <w:tcW w:w="0" w:type="auto"/>
            <w:shd w:val="clear" w:color="auto" w:fill="FFFFFF"/>
            <w:tcMar>
              <w:top w:w="40" w:type="dxa"/>
              <w:left w:w="0" w:type="dxa"/>
              <w:bottom w:w="40" w:type="dxa"/>
              <w:right w:w="20" w:type="dxa"/>
            </w:tcMar>
            <w:vAlign w:val="bottom"/>
          </w:tcPr>
          <w:p w14:paraId="012D58E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8E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8E8" w14:textId="77777777" w:rsidR="008A1CC1" w:rsidRDefault="00EB3825">
            <w:pPr>
              <w:jc w:val="right"/>
              <w:textAlignment w:val="bottom"/>
            </w:pPr>
            <w:r>
              <w:rPr>
                <w:rFonts w:ascii="Arial" w:eastAsia="宋体" w:hAnsi="Arial" w:cs="Arial"/>
                <w:color w:val="000000"/>
                <w:sz w:val="15"/>
                <w:szCs w:val="15"/>
              </w:rPr>
              <w:t>(1,268)</w:t>
            </w:r>
          </w:p>
        </w:tc>
        <w:tc>
          <w:tcPr>
            <w:tcW w:w="0" w:type="auto"/>
            <w:shd w:val="clear" w:color="auto" w:fill="FFFFFF"/>
            <w:tcMar>
              <w:top w:w="40" w:type="dxa"/>
              <w:left w:w="0" w:type="dxa"/>
              <w:bottom w:w="40" w:type="dxa"/>
              <w:right w:w="20" w:type="dxa"/>
            </w:tcMar>
            <w:vAlign w:val="bottom"/>
          </w:tcPr>
          <w:p w14:paraId="012D58E9" w14:textId="77777777" w:rsidR="008A1CC1" w:rsidRDefault="008A1CC1">
            <w:pPr>
              <w:jc w:val="right"/>
              <w:rPr>
                <w:rFonts w:ascii="宋体"/>
              </w:rPr>
            </w:pPr>
          </w:p>
        </w:tc>
        <w:tc>
          <w:tcPr>
            <w:tcW w:w="0" w:type="auto"/>
            <w:gridSpan w:val="3"/>
            <w:shd w:val="clear" w:color="auto" w:fill="auto"/>
            <w:vAlign w:val="bottom"/>
          </w:tcPr>
          <w:p w14:paraId="012D58EA" w14:textId="77777777" w:rsidR="008A1CC1" w:rsidRDefault="008A1CC1">
            <w:pPr>
              <w:rPr>
                <w:rFonts w:ascii="宋体"/>
                <w:vanish/>
              </w:rPr>
            </w:pPr>
          </w:p>
        </w:tc>
        <w:tc>
          <w:tcPr>
            <w:tcW w:w="0" w:type="auto"/>
            <w:gridSpan w:val="3"/>
            <w:shd w:val="clear" w:color="auto" w:fill="auto"/>
            <w:vAlign w:val="bottom"/>
          </w:tcPr>
          <w:p w14:paraId="012D58EB" w14:textId="77777777" w:rsidR="008A1CC1" w:rsidRDefault="008A1CC1">
            <w:pPr>
              <w:rPr>
                <w:rFonts w:ascii="宋体"/>
                <w:vanish/>
              </w:rPr>
            </w:pPr>
          </w:p>
        </w:tc>
      </w:tr>
      <w:tr w:rsidR="008A1CC1" w14:paraId="012D58F5" w14:textId="77777777">
        <w:trPr>
          <w:jc w:val="center"/>
        </w:trPr>
        <w:tc>
          <w:tcPr>
            <w:tcW w:w="0" w:type="auto"/>
            <w:gridSpan w:val="3"/>
            <w:shd w:val="clear" w:color="auto" w:fill="CCEEFF"/>
            <w:tcMar>
              <w:top w:w="40" w:type="dxa"/>
              <w:left w:w="20" w:type="dxa"/>
              <w:bottom w:w="40" w:type="dxa"/>
              <w:right w:w="20" w:type="dxa"/>
            </w:tcMar>
            <w:vAlign w:val="bottom"/>
          </w:tcPr>
          <w:p w14:paraId="012D58ED" w14:textId="77777777" w:rsidR="008A1CC1" w:rsidRDefault="00EB3825">
            <w:pPr>
              <w:textAlignment w:val="bottom"/>
            </w:pPr>
            <w:r>
              <w:rPr>
                <w:rFonts w:ascii="Arial" w:eastAsia="宋体" w:hAnsi="Arial" w:cs="Arial"/>
                <w:color w:val="000000"/>
                <w:sz w:val="15"/>
                <w:szCs w:val="15"/>
              </w:rPr>
              <w:t>Sale of loans</w:t>
            </w:r>
          </w:p>
        </w:tc>
        <w:tc>
          <w:tcPr>
            <w:tcW w:w="0" w:type="auto"/>
            <w:gridSpan w:val="2"/>
            <w:shd w:val="clear" w:color="auto" w:fill="CCEEFF"/>
            <w:tcMar>
              <w:top w:w="40" w:type="dxa"/>
              <w:left w:w="20" w:type="dxa"/>
              <w:bottom w:w="40" w:type="dxa"/>
              <w:right w:w="0" w:type="dxa"/>
            </w:tcMar>
            <w:vAlign w:val="bottom"/>
          </w:tcPr>
          <w:p w14:paraId="012D58EE" w14:textId="77777777" w:rsidR="008A1CC1" w:rsidRDefault="00EB3825">
            <w:pPr>
              <w:jc w:val="right"/>
              <w:textAlignment w:val="bottom"/>
            </w:pPr>
            <w:r>
              <w:rPr>
                <w:rFonts w:ascii="Arial" w:eastAsia="宋体" w:hAnsi="Arial" w:cs="Arial"/>
                <w:b/>
                <w:bCs/>
                <w:color w:val="000000"/>
                <w:sz w:val="15"/>
                <w:szCs w:val="15"/>
              </w:rPr>
              <w:t>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8E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8F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8F1" w14:textId="77777777" w:rsidR="008A1CC1" w:rsidRDefault="00EB3825">
            <w:pPr>
              <w:jc w:val="right"/>
              <w:textAlignment w:val="bottom"/>
            </w:pPr>
            <w:r>
              <w:rPr>
                <w:rFonts w:ascii="Arial" w:eastAsia="宋体" w:hAnsi="Arial" w:cs="Arial"/>
                <w:color w:val="000000"/>
                <w:sz w:val="15"/>
                <w:szCs w:val="15"/>
              </w:rPr>
              <w:t>35 </w:t>
            </w:r>
          </w:p>
        </w:tc>
        <w:tc>
          <w:tcPr>
            <w:tcW w:w="0" w:type="auto"/>
            <w:shd w:val="clear" w:color="auto" w:fill="CCEEFF"/>
            <w:tcMar>
              <w:top w:w="40" w:type="dxa"/>
              <w:left w:w="0" w:type="dxa"/>
              <w:bottom w:w="40" w:type="dxa"/>
              <w:right w:w="20" w:type="dxa"/>
            </w:tcMar>
            <w:vAlign w:val="bottom"/>
          </w:tcPr>
          <w:p w14:paraId="012D58F2" w14:textId="77777777" w:rsidR="008A1CC1" w:rsidRDefault="008A1CC1">
            <w:pPr>
              <w:jc w:val="right"/>
              <w:rPr>
                <w:rFonts w:ascii="宋体"/>
              </w:rPr>
            </w:pPr>
          </w:p>
        </w:tc>
        <w:tc>
          <w:tcPr>
            <w:tcW w:w="0" w:type="auto"/>
            <w:gridSpan w:val="3"/>
            <w:shd w:val="clear" w:color="auto" w:fill="auto"/>
            <w:vAlign w:val="bottom"/>
          </w:tcPr>
          <w:p w14:paraId="012D58F3" w14:textId="77777777" w:rsidR="008A1CC1" w:rsidRDefault="008A1CC1">
            <w:pPr>
              <w:rPr>
                <w:rFonts w:ascii="宋体"/>
                <w:vanish/>
              </w:rPr>
            </w:pPr>
          </w:p>
        </w:tc>
        <w:tc>
          <w:tcPr>
            <w:tcW w:w="0" w:type="auto"/>
            <w:gridSpan w:val="3"/>
            <w:shd w:val="clear" w:color="auto" w:fill="auto"/>
            <w:vAlign w:val="bottom"/>
          </w:tcPr>
          <w:p w14:paraId="012D58F4" w14:textId="77777777" w:rsidR="008A1CC1" w:rsidRDefault="008A1CC1">
            <w:pPr>
              <w:rPr>
                <w:rFonts w:ascii="宋体"/>
                <w:vanish/>
              </w:rPr>
            </w:pPr>
          </w:p>
        </w:tc>
      </w:tr>
      <w:tr w:rsidR="008A1CC1" w14:paraId="012D58FE" w14:textId="77777777">
        <w:trPr>
          <w:jc w:val="center"/>
        </w:trPr>
        <w:tc>
          <w:tcPr>
            <w:tcW w:w="0" w:type="auto"/>
            <w:gridSpan w:val="3"/>
            <w:shd w:val="clear" w:color="auto" w:fill="FFFFFF"/>
            <w:tcMar>
              <w:top w:w="40" w:type="dxa"/>
              <w:left w:w="20" w:type="dxa"/>
              <w:bottom w:w="40" w:type="dxa"/>
              <w:right w:w="20" w:type="dxa"/>
            </w:tcMar>
            <w:vAlign w:val="bottom"/>
          </w:tcPr>
          <w:p w14:paraId="012D58F6" w14:textId="77777777" w:rsidR="008A1CC1" w:rsidRDefault="00EB3825">
            <w:pPr>
              <w:textAlignment w:val="bottom"/>
            </w:pPr>
            <w:r>
              <w:rPr>
                <w:rFonts w:ascii="Arial" w:eastAsia="宋体" w:hAnsi="Arial" w:cs="Arial"/>
                <w:color w:val="000000"/>
                <w:sz w:val="15"/>
                <w:szCs w:val="15"/>
              </w:rPr>
              <w:t xml:space="preserve">Net </w:t>
            </w:r>
            <w:r>
              <w:rPr>
                <w:rFonts w:ascii="Arial" w:eastAsia="宋体" w:hAnsi="Arial" w:cs="Arial"/>
                <w:color w:val="000000"/>
                <w:sz w:val="15"/>
                <w:szCs w:val="15"/>
              </w:rPr>
              <w:t>(increase) in loans</w:t>
            </w:r>
          </w:p>
        </w:tc>
        <w:tc>
          <w:tcPr>
            <w:tcW w:w="0" w:type="auto"/>
            <w:gridSpan w:val="2"/>
            <w:shd w:val="clear" w:color="auto" w:fill="FFFFFF"/>
            <w:tcMar>
              <w:top w:w="40" w:type="dxa"/>
              <w:left w:w="20" w:type="dxa"/>
              <w:bottom w:w="40" w:type="dxa"/>
              <w:right w:w="0" w:type="dxa"/>
            </w:tcMar>
            <w:vAlign w:val="bottom"/>
          </w:tcPr>
          <w:p w14:paraId="012D58F7" w14:textId="77777777" w:rsidR="008A1CC1" w:rsidRDefault="00EB3825">
            <w:pPr>
              <w:jc w:val="right"/>
              <w:textAlignment w:val="bottom"/>
            </w:pPr>
            <w:r>
              <w:rPr>
                <w:rFonts w:ascii="Arial" w:eastAsia="宋体" w:hAnsi="Arial" w:cs="Arial"/>
                <w:b/>
                <w:bCs/>
                <w:color w:val="000000"/>
                <w:sz w:val="15"/>
                <w:szCs w:val="15"/>
              </w:rPr>
              <w:t>(2,648)</w:t>
            </w:r>
          </w:p>
        </w:tc>
        <w:tc>
          <w:tcPr>
            <w:tcW w:w="0" w:type="auto"/>
            <w:shd w:val="clear" w:color="auto" w:fill="FFFFFF"/>
            <w:tcMar>
              <w:top w:w="40" w:type="dxa"/>
              <w:left w:w="0" w:type="dxa"/>
              <w:bottom w:w="40" w:type="dxa"/>
              <w:right w:w="20" w:type="dxa"/>
            </w:tcMar>
            <w:vAlign w:val="bottom"/>
          </w:tcPr>
          <w:p w14:paraId="012D58F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8F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8FA" w14:textId="77777777" w:rsidR="008A1CC1" w:rsidRDefault="00EB3825">
            <w:pPr>
              <w:jc w:val="right"/>
              <w:textAlignment w:val="bottom"/>
            </w:pPr>
            <w:r>
              <w:rPr>
                <w:rFonts w:ascii="Arial" w:eastAsia="宋体" w:hAnsi="Arial" w:cs="Arial"/>
                <w:color w:val="000000"/>
                <w:sz w:val="15"/>
                <w:szCs w:val="15"/>
              </w:rPr>
              <w:t>(3,695)</w:t>
            </w:r>
          </w:p>
        </w:tc>
        <w:tc>
          <w:tcPr>
            <w:tcW w:w="0" w:type="auto"/>
            <w:shd w:val="clear" w:color="auto" w:fill="FFFFFF"/>
            <w:tcMar>
              <w:top w:w="40" w:type="dxa"/>
              <w:left w:w="0" w:type="dxa"/>
              <w:bottom w:w="40" w:type="dxa"/>
              <w:right w:w="20" w:type="dxa"/>
            </w:tcMar>
            <w:vAlign w:val="bottom"/>
          </w:tcPr>
          <w:p w14:paraId="012D58FB" w14:textId="77777777" w:rsidR="008A1CC1" w:rsidRDefault="008A1CC1">
            <w:pPr>
              <w:jc w:val="right"/>
              <w:rPr>
                <w:rFonts w:ascii="宋体"/>
              </w:rPr>
            </w:pPr>
          </w:p>
        </w:tc>
        <w:tc>
          <w:tcPr>
            <w:tcW w:w="0" w:type="auto"/>
            <w:gridSpan w:val="3"/>
            <w:shd w:val="clear" w:color="auto" w:fill="auto"/>
            <w:vAlign w:val="bottom"/>
          </w:tcPr>
          <w:p w14:paraId="012D58FC" w14:textId="77777777" w:rsidR="008A1CC1" w:rsidRDefault="008A1CC1">
            <w:pPr>
              <w:rPr>
                <w:rFonts w:ascii="宋体"/>
                <w:vanish/>
              </w:rPr>
            </w:pPr>
          </w:p>
        </w:tc>
        <w:tc>
          <w:tcPr>
            <w:tcW w:w="0" w:type="auto"/>
            <w:gridSpan w:val="3"/>
            <w:shd w:val="clear" w:color="auto" w:fill="auto"/>
            <w:vAlign w:val="bottom"/>
          </w:tcPr>
          <w:p w14:paraId="012D58FD" w14:textId="77777777" w:rsidR="008A1CC1" w:rsidRDefault="008A1CC1">
            <w:pPr>
              <w:rPr>
                <w:rFonts w:ascii="宋体"/>
                <w:vanish/>
              </w:rPr>
            </w:pPr>
          </w:p>
        </w:tc>
      </w:tr>
      <w:tr w:rsidR="008A1CC1" w14:paraId="012D5907" w14:textId="77777777">
        <w:trPr>
          <w:jc w:val="center"/>
        </w:trPr>
        <w:tc>
          <w:tcPr>
            <w:tcW w:w="0" w:type="auto"/>
            <w:gridSpan w:val="3"/>
            <w:shd w:val="clear" w:color="auto" w:fill="CCEEFF"/>
            <w:tcMar>
              <w:top w:w="40" w:type="dxa"/>
              <w:left w:w="20" w:type="dxa"/>
              <w:bottom w:w="40" w:type="dxa"/>
              <w:right w:w="20" w:type="dxa"/>
            </w:tcMar>
            <w:vAlign w:val="bottom"/>
          </w:tcPr>
          <w:p w14:paraId="012D58FF" w14:textId="77777777" w:rsidR="008A1CC1" w:rsidRDefault="00EB3825">
            <w:pPr>
              <w:textAlignment w:val="bottom"/>
            </w:pPr>
            <w:r>
              <w:rPr>
                <w:rFonts w:ascii="Arial" w:eastAsia="宋体" w:hAnsi="Arial" w:cs="Arial"/>
                <w:color w:val="000000"/>
                <w:sz w:val="15"/>
                <w:szCs w:val="15"/>
              </w:rPr>
              <w:t>Business acquisitions, net of cash acquired</w:t>
            </w:r>
          </w:p>
        </w:tc>
        <w:tc>
          <w:tcPr>
            <w:tcW w:w="0" w:type="auto"/>
            <w:gridSpan w:val="2"/>
            <w:shd w:val="clear" w:color="auto" w:fill="CCEEFF"/>
            <w:tcMar>
              <w:top w:w="40" w:type="dxa"/>
              <w:left w:w="20" w:type="dxa"/>
              <w:bottom w:w="40" w:type="dxa"/>
              <w:right w:w="0" w:type="dxa"/>
            </w:tcMar>
            <w:vAlign w:val="bottom"/>
          </w:tcPr>
          <w:p w14:paraId="012D5900" w14:textId="77777777" w:rsidR="008A1CC1" w:rsidRDefault="00EB3825">
            <w:pPr>
              <w:jc w:val="right"/>
              <w:textAlignment w:val="bottom"/>
            </w:pPr>
            <w:r>
              <w:rPr>
                <w:rFonts w:ascii="Arial" w:eastAsia="宋体" w:hAnsi="Arial" w:cs="Arial"/>
                <w:b/>
                <w:bCs/>
                <w:color w:val="000000"/>
                <w:sz w:val="15"/>
                <w:szCs w:val="15"/>
              </w:rPr>
              <w:t>(3)</w:t>
            </w:r>
          </w:p>
        </w:tc>
        <w:tc>
          <w:tcPr>
            <w:tcW w:w="0" w:type="auto"/>
            <w:shd w:val="clear" w:color="auto" w:fill="CCEEFF"/>
            <w:tcMar>
              <w:top w:w="40" w:type="dxa"/>
              <w:left w:w="0" w:type="dxa"/>
              <w:bottom w:w="40" w:type="dxa"/>
              <w:right w:w="20" w:type="dxa"/>
            </w:tcMar>
            <w:vAlign w:val="bottom"/>
          </w:tcPr>
          <w:p w14:paraId="012D590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90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903" w14:textId="77777777" w:rsidR="008A1CC1" w:rsidRDefault="00EB3825">
            <w:pPr>
              <w:jc w:val="right"/>
              <w:textAlignment w:val="bottom"/>
            </w:pPr>
            <w:r>
              <w:rPr>
                <w:rFonts w:ascii="Arial" w:eastAsia="宋体" w:hAnsi="Arial" w:cs="Arial"/>
                <w:color w:val="000000"/>
                <w:sz w:val="15"/>
                <w:szCs w:val="15"/>
              </w:rPr>
              <w:t>(214)</w:t>
            </w:r>
          </w:p>
        </w:tc>
        <w:tc>
          <w:tcPr>
            <w:tcW w:w="0" w:type="auto"/>
            <w:shd w:val="clear" w:color="auto" w:fill="CCEEFF"/>
            <w:tcMar>
              <w:top w:w="40" w:type="dxa"/>
              <w:left w:w="0" w:type="dxa"/>
              <w:bottom w:w="40" w:type="dxa"/>
              <w:right w:w="20" w:type="dxa"/>
            </w:tcMar>
            <w:vAlign w:val="bottom"/>
          </w:tcPr>
          <w:p w14:paraId="012D5904" w14:textId="77777777" w:rsidR="008A1CC1" w:rsidRDefault="008A1CC1">
            <w:pPr>
              <w:jc w:val="right"/>
              <w:rPr>
                <w:rFonts w:ascii="宋体"/>
              </w:rPr>
            </w:pPr>
          </w:p>
        </w:tc>
        <w:tc>
          <w:tcPr>
            <w:tcW w:w="0" w:type="auto"/>
            <w:gridSpan w:val="3"/>
            <w:shd w:val="clear" w:color="auto" w:fill="auto"/>
            <w:vAlign w:val="bottom"/>
          </w:tcPr>
          <w:p w14:paraId="012D5905" w14:textId="77777777" w:rsidR="008A1CC1" w:rsidRDefault="008A1CC1">
            <w:pPr>
              <w:rPr>
                <w:rFonts w:ascii="宋体"/>
                <w:vanish/>
              </w:rPr>
            </w:pPr>
          </w:p>
        </w:tc>
        <w:tc>
          <w:tcPr>
            <w:tcW w:w="0" w:type="auto"/>
            <w:gridSpan w:val="3"/>
            <w:shd w:val="clear" w:color="auto" w:fill="auto"/>
            <w:vAlign w:val="bottom"/>
          </w:tcPr>
          <w:p w14:paraId="012D5906" w14:textId="77777777" w:rsidR="008A1CC1" w:rsidRDefault="008A1CC1">
            <w:pPr>
              <w:rPr>
                <w:rFonts w:ascii="宋体"/>
                <w:vanish/>
              </w:rPr>
            </w:pPr>
          </w:p>
        </w:tc>
      </w:tr>
      <w:tr w:rsidR="008A1CC1" w14:paraId="012D590E" w14:textId="77777777">
        <w:trPr>
          <w:jc w:val="center"/>
          <w:hidden/>
        </w:trPr>
        <w:tc>
          <w:tcPr>
            <w:tcW w:w="0" w:type="auto"/>
            <w:gridSpan w:val="3"/>
            <w:shd w:val="clear" w:color="auto" w:fill="auto"/>
            <w:vAlign w:val="bottom"/>
          </w:tcPr>
          <w:p w14:paraId="012D5908" w14:textId="77777777" w:rsidR="008A1CC1" w:rsidRDefault="008A1CC1">
            <w:pPr>
              <w:rPr>
                <w:rFonts w:ascii="宋体"/>
                <w:vanish/>
              </w:rPr>
            </w:pPr>
          </w:p>
        </w:tc>
        <w:tc>
          <w:tcPr>
            <w:tcW w:w="0" w:type="auto"/>
            <w:gridSpan w:val="3"/>
            <w:shd w:val="clear" w:color="auto" w:fill="auto"/>
            <w:vAlign w:val="bottom"/>
          </w:tcPr>
          <w:p w14:paraId="012D5909" w14:textId="77777777" w:rsidR="008A1CC1" w:rsidRDefault="008A1CC1">
            <w:pPr>
              <w:rPr>
                <w:rFonts w:ascii="宋体"/>
                <w:vanish/>
              </w:rPr>
            </w:pPr>
          </w:p>
        </w:tc>
        <w:tc>
          <w:tcPr>
            <w:tcW w:w="0" w:type="auto"/>
            <w:gridSpan w:val="3"/>
            <w:shd w:val="clear" w:color="auto" w:fill="auto"/>
            <w:vAlign w:val="bottom"/>
          </w:tcPr>
          <w:p w14:paraId="012D590A" w14:textId="77777777" w:rsidR="008A1CC1" w:rsidRDefault="008A1CC1">
            <w:pPr>
              <w:rPr>
                <w:rFonts w:ascii="宋体"/>
                <w:vanish/>
              </w:rPr>
            </w:pPr>
          </w:p>
        </w:tc>
        <w:tc>
          <w:tcPr>
            <w:tcW w:w="0" w:type="auto"/>
            <w:gridSpan w:val="3"/>
            <w:shd w:val="clear" w:color="auto" w:fill="auto"/>
            <w:vAlign w:val="bottom"/>
          </w:tcPr>
          <w:p w14:paraId="012D590B" w14:textId="77777777" w:rsidR="008A1CC1" w:rsidRDefault="008A1CC1">
            <w:pPr>
              <w:rPr>
                <w:rFonts w:ascii="宋体"/>
                <w:vanish/>
              </w:rPr>
            </w:pPr>
          </w:p>
        </w:tc>
        <w:tc>
          <w:tcPr>
            <w:tcW w:w="0" w:type="auto"/>
            <w:gridSpan w:val="3"/>
            <w:shd w:val="clear" w:color="auto" w:fill="auto"/>
            <w:vAlign w:val="bottom"/>
          </w:tcPr>
          <w:p w14:paraId="012D590C" w14:textId="77777777" w:rsidR="008A1CC1" w:rsidRDefault="008A1CC1">
            <w:pPr>
              <w:rPr>
                <w:rFonts w:ascii="宋体"/>
                <w:vanish/>
              </w:rPr>
            </w:pPr>
          </w:p>
        </w:tc>
        <w:tc>
          <w:tcPr>
            <w:tcW w:w="0" w:type="auto"/>
            <w:gridSpan w:val="3"/>
            <w:shd w:val="clear" w:color="auto" w:fill="auto"/>
            <w:vAlign w:val="bottom"/>
          </w:tcPr>
          <w:p w14:paraId="012D590D" w14:textId="77777777" w:rsidR="008A1CC1" w:rsidRDefault="008A1CC1">
            <w:pPr>
              <w:rPr>
                <w:rFonts w:ascii="宋体"/>
                <w:vanish/>
              </w:rPr>
            </w:pPr>
          </w:p>
        </w:tc>
      </w:tr>
      <w:tr w:rsidR="008A1CC1" w14:paraId="012D5917" w14:textId="77777777">
        <w:trPr>
          <w:jc w:val="center"/>
        </w:trPr>
        <w:tc>
          <w:tcPr>
            <w:tcW w:w="0" w:type="auto"/>
            <w:gridSpan w:val="3"/>
            <w:shd w:val="clear" w:color="auto" w:fill="FFFFFF"/>
            <w:tcMar>
              <w:top w:w="40" w:type="dxa"/>
              <w:left w:w="20" w:type="dxa"/>
              <w:bottom w:w="40" w:type="dxa"/>
              <w:right w:w="20" w:type="dxa"/>
            </w:tcMar>
            <w:vAlign w:val="bottom"/>
          </w:tcPr>
          <w:p w14:paraId="012D590F" w14:textId="77777777" w:rsidR="008A1CC1" w:rsidRDefault="00EB3825">
            <w:pPr>
              <w:textAlignment w:val="bottom"/>
            </w:pPr>
            <w:r>
              <w:rPr>
                <w:rFonts w:ascii="Arial" w:eastAsia="宋体" w:hAnsi="Arial" w:cs="Arial"/>
                <w:color w:val="000000"/>
                <w:sz w:val="15"/>
                <w:szCs w:val="15"/>
              </w:rPr>
              <w:t>Purchases of equity investments and other long-term assets</w:t>
            </w:r>
          </w:p>
        </w:tc>
        <w:tc>
          <w:tcPr>
            <w:tcW w:w="0" w:type="auto"/>
            <w:gridSpan w:val="2"/>
            <w:shd w:val="clear" w:color="auto" w:fill="FFFFFF"/>
            <w:tcMar>
              <w:top w:w="40" w:type="dxa"/>
              <w:left w:w="20" w:type="dxa"/>
              <w:bottom w:w="40" w:type="dxa"/>
              <w:right w:w="0" w:type="dxa"/>
            </w:tcMar>
            <w:vAlign w:val="bottom"/>
          </w:tcPr>
          <w:p w14:paraId="012D5910" w14:textId="77777777" w:rsidR="008A1CC1" w:rsidRDefault="00EB3825">
            <w:pPr>
              <w:jc w:val="right"/>
              <w:textAlignment w:val="bottom"/>
            </w:pPr>
            <w:r>
              <w:rPr>
                <w:rFonts w:ascii="Arial" w:eastAsia="宋体" w:hAnsi="Arial" w:cs="Arial"/>
                <w:b/>
                <w:bCs/>
                <w:color w:val="000000"/>
                <w:sz w:val="15"/>
                <w:szCs w:val="15"/>
              </w:rPr>
              <w:t>(71)</w:t>
            </w:r>
          </w:p>
        </w:tc>
        <w:tc>
          <w:tcPr>
            <w:tcW w:w="0" w:type="auto"/>
            <w:shd w:val="clear" w:color="auto" w:fill="FFFFFF"/>
            <w:tcMar>
              <w:top w:w="40" w:type="dxa"/>
              <w:left w:w="0" w:type="dxa"/>
              <w:bottom w:w="40" w:type="dxa"/>
              <w:right w:w="20" w:type="dxa"/>
            </w:tcMar>
            <w:vAlign w:val="bottom"/>
          </w:tcPr>
          <w:p w14:paraId="012D591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91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913" w14:textId="77777777" w:rsidR="008A1CC1" w:rsidRDefault="00EB3825">
            <w:pPr>
              <w:jc w:val="right"/>
              <w:textAlignment w:val="bottom"/>
            </w:pPr>
            <w:r>
              <w:rPr>
                <w:rFonts w:ascii="Arial" w:eastAsia="宋体" w:hAnsi="Arial" w:cs="Arial"/>
                <w:color w:val="000000"/>
                <w:sz w:val="15"/>
                <w:szCs w:val="15"/>
              </w:rPr>
              <w:t>(34)</w:t>
            </w:r>
          </w:p>
        </w:tc>
        <w:tc>
          <w:tcPr>
            <w:tcW w:w="0" w:type="auto"/>
            <w:shd w:val="clear" w:color="auto" w:fill="FFFFFF"/>
            <w:tcMar>
              <w:top w:w="40" w:type="dxa"/>
              <w:left w:w="0" w:type="dxa"/>
              <w:bottom w:w="40" w:type="dxa"/>
              <w:right w:w="20" w:type="dxa"/>
            </w:tcMar>
            <w:vAlign w:val="bottom"/>
          </w:tcPr>
          <w:p w14:paraId="012D5914" w14:textId="77777777" w:rsidR="008A1CC1" w:rsidRDefault="008A1CC1">
            <w:pPr>
              <w:jc w:val="right"/>
              <w:rPr>
                <w:rFonts w:ascii="宋体"/>
              </w:rPr>
            </w:pPr>
          </w:p>
        </w:tc>
        <w:tc>
          <w:tcPr>
            <w:tcW w:w="0" w:type="auto"/>
            <w:gridSpan w:val="3"/>
            <w:shd w:val="clear" w:color="auto" w:fill="auto"/>
            <w:vAlign w:val="bottom"/>
          </w:tcPr>
          <w:p w14:paraId="012D5915" w14:textId="77777777" w:rsidR="008A1CC1" w:rsidRDefault="008A1CC1">
            <w:pPr>
              <w:rPr>
                <w:rFonts w:ascii="宋体"/>
                <w:vanish/>
              </w:rPr>
            </w:pPr>
          </w:p>
        </w:tc>
        <w:tc>
          <w:tcPr>
            <w:tcW w:w="0" w:type="auto"/>
            <w:gridSpan w:val="3"/>
            <w:shd w:val="clear" w:color="auto" w:fill="auto"/>
            <w:vAlign w:val="bottom"/>
          </w:tcPr>
          <w:p w14:paraId="012D5916" w14:textId="77777777" w:rsidR="008A1CC1" w:rsidRDefault="008A1CC1">
            <w:pPr>
              <w:rPr>
                <w:rFonts w:ascii="宋体"/>
                <w:vanish/>
              </w:rPr>
            </w:pPr>
          </w:p>
        </w:tc>
      </w:tr>
      <w:tr w:rsidR="008A1CC1" w14:paraId="012D5920" w14:textId="77777777">
        <w:trPr>
          <w:jc w:val="center"/>
        </w:trPr>
        <w:tc>
          <w:tcPr>
            <w:tcW w:w="0" w:type="auto"/>
            <w:gridSpan w:val="3"/>
            <w:shd w:val="clear" w:color="auto" w:fill="CCEEFF"/>
            <w:tcMar>
              <w:top w:w="40" w:type="dxa"/>
              <w:left w:w="20" w:type="dxa"/>
              <w:bottom w:w="40" w:type="dxa"/>
              <w:right w:w="20" w:type="dxa"/>
            </w:tcMar>
            <w:vAlign w:val="bottom"/>
          </w:tcPr>
          <w:p w14:paraId="012D5918" w14:textId="77777777" w:rsidR="008A1CC1" w:rsidRDefault="00EB3825">
            <w:pPr>
              <w:textAlignment w:val="bottom"/>
            </w:pPr>
            <w:r>
              <w:rPr>
                <w:rFonts w:ascii="Arial" w:eastAsia="宋体" w:hAnsi="Arial" w:cs="Arial"/>
                <w:color w:val="000000"/>
                <w:sz w:val="15"/>
                <w:szCs w:val="15"/>
              </w:rPr>
              <w:t>Purchases of premises and equipment, net</w:t>
            </w:r>
          </w:p>
        </w:tc>
        <w:tc>
          <w:tcPr>
            <w:tcW w:w="0" w:type="auto"/>
            <w:gridSpan w:val="2"/>
            <w:shd w:val="clear" w:color="auto" w:fill="CCEEFF"/>
            <w:tcMar>
              <w:top w:w="40" w:type="dxa"/>
              <w:left w:w="20" w:type="dxa"/>
              <w:bottom w:w="40" w:type="dxa"/>
              <w:right w:w="0" w:type="dxa"/>
            </w:tcMar>
            <w:vAlign w:val="bottom"/>
          </w:tcPr>
          <w:p w14:paraId="012D5919" w14:textId="77777777" w:rsidR="008A1CC1" w:rsidRDefault="00EB3825">
            <w:pPr>
              <w:jc w:val="right"/>
              <w:textAlignment w:val="bottom"/>
            </w:pPr>
            <w:r>
              <w:rPr>
                <w:rFonts w:ascii="Arial" w:eastAsia="宋体" w:hAnsi="Arial" w:cs="Arial"/>
                <w:b/>
                <w:bCs/>
                <w:color w:val="000000"/>
                <w:sz w:val="15"/>
                <w:szCs w:val="15"/>
              </w:rPr>
              <w:t>(138)</w:t>
            </w:r>
          </w:p>
        </w:tc>
        <w:tc>
          <w:tcPr>
            <w:tcW w:w="0" w:type="auto"/>
            <w:shd w:val="clear" w:color="auto" w:fill="CCEEFF"/>
            <w:tcMar>
              <w:top w:w="40" w:type="dxa"/>
              <w:left w:w="0" w:type="dxa"/>
              <w:bottom w:w="40" w:type="dxa"/>
              <w:right w:w="20" w:type="dxa"/>
            </w:tcMar>
            <w:vAlign w:val="bottom"/>
          </w:tcPr>
          <w:p w14:paraId="012D59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91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91C" w14:textId="77777777" w:rsidR="008A1CC1" w:rsidRDefault="00EB3825">
            <w:pPr>
              <w:jc w:val="right"/>
              <w:textAlignment w:val="bottom"/>
            </w:pPr>
            <w:r>
              <w:rPr>
                <w:rFonts w:ascii="Arial" w:eastAsia="宋体" w:hAnsi="Arial" w:cs="Arial"/>
                <w:color w:val="000000"/>
                <w:sz w:val="15"/>
                <w:szCs w:val="15"/>
              </w:rPr>
              <w:t>(162)</w:t>
            </w:r>
          </w:p>
        </w:tc>
        <w:tc>
          <w:tcPr>
            <w:tcW w:w="0" w:type="auto"/>
            <w:shd w:val="clear" w:color="auto" w:fill="CCEEFF"/>
            <w:tcMar>
              <w:top w:w="40" w:type="dxa"/>
              <w:left w:w="0" w:type="dxa"/>
              <w:bottom w:w="40" w:type="dxa"/>
              <w:right w:w="20" w:type="dxa"/>
            </w:tcMar>
            <w:vAlign w:val="bottom"/>
          </w:tcPr>
          <w:p w14:paraId="012D591D" w14:textId="77777777" w:rsidR="008A1CC1" w:rsidRDefault="008A1CC1">
            <w:pPr>
              <w:jc w:val="right"/>
              <w:rPr>
                <w:rFonts w:ascii="宋体"/>
              </w:rPr>
            </w:pPr>
          </w:p>
        </w:tc>
        <w:tc>
          <w:tcPr>
            <w:tcW w:w="0" w:type="auto"/>
            <w:gridSpan w:val="3"/>
            <w:shd w:val="clear" w:color="auto" w:fill="auto"/>
            <w:vAlign w:val="bottom"/>
          </w:tcPr>
          <w:p w14:paraId="012D591E" w14:textId="77777777" w:rsidR="008A1CC1" w:rsidRDefault="008A1CC1">
            <w:pPr>
              <w:rPr>
                <w:rFonts w:ascii="宋体"/>
                <w:vanish/>
              </w:rPr>
            </w:pPr>
          </w:p>
        </w:tc>
        <w:tc>
          <w:tcPr>
            <w:tcW w:w="0" w:type="auto"/>
            <w:gridSpan w:val="3"/>
            <w:shd w:val="clear" w:color="auto" w:fill="auto"/>
            <w:vAlign w:val="bottom"/>
          </w:tcPr>
          <w:p w14:paraId="012D591F" w14:textId="77777777" w:rsidR="008A1CC1" w:rsidRDefault="008A1CC1">
            <w:pPr>
              <w:rPr>
                <w:rFonts w:ascii="宋体"/>
                <w:vanish/>
              </w:rPr>
            </w:pPr>
          </w:p>
        </w:tc>
      </w:tr>
      <w:tr w:rsidR="008A1CC1" w14:paraId="012D5927" w14:textId="77777777">
        <w:trPr>
          <w:jc w:val="center"/>
          <w:hidden/>
        </w:trPr>
        <w:tc>
          <w:tcPr>
            <w:tcW w:w="0" w:type="auto"/>
            <w:gridSpan w:val="3"/>
            <w:shd w:val="clear" w:color="auto" w:fill="auto"/>
            <w:vAlign w:val="bottom"/>
          </w:tcPr>
          <w:p w14:paraId="012D5921" w14:textId="77777777" w:rsidR="008A1CC1" w:rsidRDefault="008A1CC1">
            <w:pPr>
              <w:rPr>
                <w:rFonts w:ascii="宋体"/>
                <w:vanish/>
              </w:rPr>
            </w:pPr>
          </w:p>
        </w:tc>
        <w:tc>
          <w:tcPr>
            <w:tcW w:w="0" w:type="auto"/>
            <w:gridSpan w:val="3"/>
            <w:shd w:val="clear" w:color="auto" w:fill="auto"/>
            <w:vAlign w:val="bottom"/>
          </w:tcPr>
          <w:p w14:paraId="012D5922" w14:textId="77777777" w:rsidR="008A1CC1" w:rsidRDefault="008A1CC1">
            <w:pPr>
              <w:rPr>
                <w:rFonts w:ascii="宋体"/>
                <w:vanish/>
              </w:rPr>
            </w:pPr>
          </w:p>
        </w:tc>
        <w:tc>
          <w:tcPr>
            <w:tcW w:w="0" w:type="auto"/>
            <w:gridSpan w:val="3"/>
            <w:shd w:val="clear" w:color="auto" w:fill="auto"/>
            <w:vAlign w:val="bottom"/>
          </w:tcPr>
          <w:p w14:paraId="012D5923" w14:textId="77777777" w:rsidR="008A1CC1" w:rsidRDefault="008A1CC1">
            <w:pPr>
              <w:rPr>
                <w:rFonts w:ascii="宋体"/>
                <w:vanish/>
              </w:rPr>
            </w:pPr>
          </w:p>
        </w:tc>
        <w:tc>
          <w:tcPr>
            <w:tcW w:w="0" w:type="auto"/>
            <w:gridSpan w:val="3"/>
            <w:shd w:val="clear" w:color="auto" w:fill="auto"/>
            <w:vAlign w:val="bottom"/>
          </w:tcPr>
          <w:p w14:paraId="012D5924" w14:textId="77777777" w:rsidR="008A1CC1" w:rsidRDefault="008A1CC1">
            <w:pPr>
              <w:rPr>
                <w:rFonts w:ascii="宋体"/>
                <w:vanish/>
              </w:rPr>
            </w:pPr>
          </w:p>
        </w:tc>
        <w:tc>
          <w:tcPr>
            <w:tcW w:w="0" w:type="auto"/>
            <w:gridSpan w:val="3"/>
            <w:shd w:val="clear" w:color="auto" w:fill="auto"/>
            <w:vAlign w:val="bottom"/>
          </w:tcPr>
          <w:p w14:paraId="012D5925" w14:textId="77777777" w:rsidR="008A1CC1" w:rsidRDefault="008A1CC1">
            <w:pPr>
              <w:rPr>
                <w:rFonts w:ascii="宋体"/>
                <w:vanish/>
              </w:rPr>
            </w:pPr>
          </w:p>
        </w:tc>
        <w:tc>
          <w:tcPr>
            <w:tcW w:w="0" w:type="auto"/>
            <w:gridSpan w:val="3"/>
            <w:shd w:val="clear" w:color="auto" w:fill="auto"/>
            <w:vAlign w:val="bottom"/>
          </w:tcPr>
          <w:p w14:paraId="012D5926" w14:textId="77777777" w:rsidR="008A1CC1" w:rsidRDefault="008A1CC1">
            <w:pPr>
              <w:rPr>
                <w:rFonts w:ascii="宋体"/>
                <w:vanish/>
              </w:rPr>
            </w:pPr>
          </w:p>
        </w:tc>
      </w:tr>
      <w:tr w:rsidR="008A1CC1" w14:paraId="012D5930" w14:textId="77777777">
        <w:trPr>
          <w:jc w:val="center"/>
        </w:trPr>
        <w:tc>
          <w:tcPr>
            <w:tcW w:w="0" w:type="auto"/>
            <w:gridSpan w:val="3"/>
            <w:shd w:val="clear" w:color="auto" w:fill="FFFFFF"/>
            <w:tcMar>
              <w:top w:w="40" w:type="dxa"/>
              <w:left w:w="20" w:type="dxa"/>
              <w:bottom w:w="40" w:type="dxa"/>
              <w:right w:w="20" w:type="dxa"/>
            </w:tcMar>
            <w:vAlign w:val="bottom"/>
          </w:tcPr>
          <w:p w14:paraId="012D5928" w14:textId="77777777" w:rsidR="008A1CC1" w:rsidRDefault="00EB3825">
            <w:pPr>
              <w:textAlignment w:val="bottom"/>
            </w:pPr>
            <w:r>
              <w:rPr>
                <w:rFonts w:ascii="Arial" w:eastAsia="宋体" w:hAnsi="Arial" w:cs="Arial"/>
                <w:color w:val="000000"/>
                <w:sz w:val="15"/>
                <w:szCs w:val="15"/>
              </w:rPr>
              <w:t>Other, net</w:t>
            </w:r>
          </w:p>
        </w:tc>
        <w:tc>
          <w:tcPr>
            <w:tcW w:w="0" w:type="auto"/>
            <w:gridSpan w:val="2"/>
            <w:shd w:val="clear" w:color="auto" w:fill="FFFFFF"/>
            <w:tcMar>
              <w:top w:w="40" w:type="dxa"/>
              <w:left w:w="20" w:type="dxa"/>
              <w:bottom w:w="40" w:type="dxa"/>
              <w:right w:w="0" w:type="dxa"/>
            </w:tcMar>
            <w:vAlign w:val="bottom"/>
          </w:tcPr>
          <w:p w14:paraId="012D5929" w14:textId="77777777" w:rsidR="008A1CC1" w:rsidRDefault="00EB3825">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92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92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92C" w14:textId="77777777" w:rsidR="008A1CC1" w:rsidRDefault="00EB3825">
            <w:pPr>
              <w:jc w:val="right"/>
              <w:textAlignment w:val="bottom"/>
            </w:pPr>
            <w:r>
              <w:rPr>
                <w:rFonts w:ascii="Arial" w:eastAsia="宋体" w:hAnsi="Arial" w:cs="Arial"/>
                <w:color w:val="000000"/>
                <w:sz w:val="15"/>
                <w:szCs w:val="15"/>
              </w:rPr>
              <w:t>81 </w:t>
            </w:r>
          </w:p>
        </w:tc>
        <w:tc>
          <w:tcPr>
            <w:tcW w:w="0" w:type="auto"/>
            <w:shd w:val="clear" w:color="auto" w:fill="FFFFFF"/>
            <w:tcMar>
              <w:top w:w="40" w:type="dxa"/>
              <w:left w:w="0" w:type="dxa"/>
              <w:bottom w:w="40" w:type="dxa"/>
              <w:right w:w="20" w:type="dxa"/>
            </w:tcMar>
            <w:vAlign w:val="bottom"/>
          </w:tcPr>
          <w:p w14:paraId="012D592D" w14:textId="77777777" w:rsidR="008A1CC1" w:rsidRDefault="008A1CC1">
            <w:pPr>
              <w:jc w:val="right"/>
              <w:rPr>
                <w:rFonts w:ascii="宋体"/>
              </w:rPr>
            </w:pPr>
          </w:p>
        </w:tc>
        <w:tc>
          <w:tcPr>
            <w:tcW w:w="0" w:type="auto"/>
            <w:gridSpan w:val="3"/>
            <w:shd w:val="clear" w:color="auto" w:fill="auto"/>
            <w:vAlign w:val="bottom"/>
          </w:tcPr>
          <w:p w14:paraId="012D592E" w14:textId="77777777" w:rsidR="008A1CC1" w:rsidRDefault="008A1CC1">
            <w:pPr>
              <w:rPr>
                <w:rFonts w:ascii="宋体"/>
                <w:vanish/>
              </w:rPr>
            </w:pPr>
          </w:p>
        </w:tc>
        <w:tc>
          <w:tcPr>
            <w:tcW w:w="0" w:type="auto"/>
            <w:gridSpan w:val="3"/>
            <w:shd w:val="clear" w:color="auto" w:fill="auto"/>
            <w:vAlign w:val="bottom"/>
          </w:tcPr>
          <w:p w14:paraId="012D592F" w14:textId="77777777" w:rsidR="008A1CC1" w:rsidRDefault="008A1CC1">
            <w:pPr>
              <w:rPr>
                <w:rFonts w:ascii="宋体"/>
                <w:vanish/>
              </w:rPr>
            </w:pPr>
          </w:p>
        </w:tc>
      </w:tr>
      <w:tr w:rsidR="008A1CC1" w14:paraId="012D5939" w14:textId="77777777">
        <w:trPr>
          <w:jc w:val="center"/>
        </w:trPr>
        <w:tc>
          <w:tcPr>
            <w:tcW w:w="0" w:type="auto"/>
            <w:gridSpan w:val="3"/>
            <w:shd w:val="clear" w:color="auto" w:fill="CCEEFF"/>
            <w:tcMar>
              <w:top w:w="40" w:type="dxa"/>
              <w:left w:w="20" w:type="dxa"/>
              <w:bottom w:w="40" w:type="dxa"/>
              <w:right w:w="20" w:type="dxa"/>
            </w:tcMar>
            <w:vAlign w:val="bottom"/>
          </w:tcPr>
          <w:p w14:paraId="012D5931" w14:textId="77777777" w:rsidR="008A1CC1" w:rsidRDefault="00EB3825">
            <w:pPr>
              <w:textAlignment w:val="bottom"/>
            </w:pPr>
            <w:r>
              <w:rPr>
                <w:rFonts w:ascii="Arial" w:eastAsia="宋体" w:hAnsi="Arial" w:cs="Arial"/>
                <w:color w:val="000000"/>
                <w:sz w:val="15"/>
                <w:szCs w:val="15"/>
              </w:rPr>
              <w:t>Net cash provided by (used in) investing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932" w14:textId="77777777" w:rsidR="008A1CC1" w:rsidRDefault="00EB3825">
            <w:pPr>
              <w:jc w:val="right"/>
              <w:textAlignment w:val="bottom"/>
            </w:pPr>
            <w:r>
              <w:rPr>
                <w:rFonts w:ascii="Arial" w:eastAsia="宋体" w:hAnsi="Arial" w:cs="Arial"/>
                <w:b/>
                <w:bCs/>
                <w:color w:val="000000"/>
                <w:sz w:val="15"/>
                <w:szCs w:val="15"/>
              </w:rPr>
              <w:t>(4,336)</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9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93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935" w14:textId="77777777" w:rsidR="008A1CC1" w:rsidRDefault="00EB3825">
            <w:pPr>
              <w:jc w:val="right"/>
              <w:textAlignment w:val="bottom"/>
            </w:pPr>
            <w:r>
              <w:rPr>
                <w:rFonts w:ascii="Arial" w:eastAsia="宋体" w:hAnsi="Arial" w:cs="Arial"/>
                <w:color w:val="000000"/>
                <w:sz w:val="15"/>
                <w:szCs w:val="15"/>
              </w:rPr>
              <w:t>6,804 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936" w14:textId="77777777" w:rsidR="008A1CC1" w:rsidRDefault="008A1CC1">
            <w:pPr>
              <w:jc w:val="right"/>
              <w:rPr>
                <w:rFonts w:ascii="宋体"/>
              </w:rPr>
            </w:pPr>
          </w:p>
        </w:tc>
        <w:tc>
          <w:tcPr>
            <w:tcW w:w="0" w:type="auto"/>
            <w:gridSpan w:val="3"/>
            <w:shd w:val="clear" w:color="auto" w:fill="auto"/>
            <w:vAlign w:val="bottom"/>
          </w:tcPr>
          <w:p w14:paraId="012D5937" w14:textId="77777777" w:rsidR="008A1CC1" w:rsidRDefault="008A1CC1">
            <w:pPr>
              <w:rPr>
                <w:rFonts w:ascii="宋体"/>
                <w:vanish/>
              </w:rPr>
            </w:pPr>
          </w:p>
        </w:tc>
        <w:tc>
          <w:tcPr>
            <w:tcW w:w="0" w:type="auto"/>
            <w:gridSpan w:val="3"/>
            <w:shd w:val="clear" w:color="auto" w:fill="auto"/>
            <w:vAlign w:val="bottom"/>
          </w:tcPr>
          <w:p w14:paraId="012D5938" w14:textId="77777777" w:rsidR="008A1CC1" w:rsidRDefault="008A1CC1">
            <w:pPr>
              <w:rPr>
                <w:rFonts w:ascii="宋体"/>
                <w:vanish/>
              </w:rPr>
            </w:pPr>
          </w:p>
        </w:tc>
      </w:tr>
      <w:tr w:rsidR="008A1CC1" w14:paraId="012D5940" w14:textId="77777777">
        <w:trPr>
          <w:jc w:val="center"/>
        </w:trPr>
        <w:tc>
          <w:tcPr>
            <w:tcW w:w="0" w:type="auto"/>
            <w:gridSpan w:val="3"/>
            <w:shd w:val="clear" w:color="auto" w:fill="FFFFFF"/>
            <w:tcMar>
              <w:top w:w="40" w:type="dxa"/>
              <w:left w:w="20" w:type="dxa"/>
              <w:bottom w:w="40" w:type="dxa"/>
              <w:right w:w="20" w:type="dxa"/>
            </w:tcMar>
            <w:vAlign w:val="bottom"/>
          </w:tcPr>
          <w:p w14:paraId="012D593A" w14:textId="77777777" w:rsidR="008A1CC1" w:rsidRDefault="00EB3825">
            <w:pPr>
              <w:textAlignment w:val="bottom"/>
            </w:pPr>
            <w:r>
              <w:rPr>
                <w:rFonts w:ascii="Arial" w:eastAsia="宋体" w:hAnsi="Arial" w:cs="Arial"/>
                <w:b/>
                <w:bCs/>
                <w:color w:val="000000"/>
                <w:sz w:val="15"/>
                <w:szCs w:val="15"/>
              </w:rPr>
              <w:t>Financing Activities:</w:t>
            </w:r>
          </w:p>
        </w:tc>
        <w:tc>
          <w:tcPr>
            <w:tcW w:w="0" w:type="auto"/>
            <w:gridSpan w:val="3"/>
            <w:shd w:val="clear" w:color="auto" w:fill="FFFFFF"/>
            <w:tcMar>
              <w:top w:w="0" w:type="dxa"/>
              <w:left w:w="20" w:type="dxa"/>
              <w:bottom w:w="0" w:type="dxa"/>
              <w:right w:w="20" w:type="dxa"/>
            </w:tcMar>
            <w:vAlign w:val="bottom"/>
          </w:tcPr>
          <w:p w14:paraId="012D593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93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93D" w14:textId="77777777" w:rsidR="008A1CC1" w:rsidRDefault="008A1CC1">
            <w:pPr>
              <w:rPr>
                <w:rFonts w:ascii="宋体"/>
              </w:rPr>
            </w:pPr>
          </w:p>
        </w:tc>
        <w:tc>
          <w:tcPr>
            <w:tcW w:w="0" w:type="auto"/>
            <w:gridSpan w:val="3"/>
            <w:shd w:val="clear" w:color="auto" w:fill="auto"/>
            <w:vAlign w:val="bottom"/>
          </w:tcPr>
          <w:p w14:paraId="012D593E" w14:textId="77777777" w:rsidR="008A1CC1" w:rsidRDefault="008A1CC1">
            <w:pPr>
              <w:rPr>
                <w:rFonts w:ascii="宋体"/>
                <w:vanish/>
              </w:rPr>
            </w:pPr>
          </w:p>
        </w:tc>
        <w:tc>
          <w:tcPr>
            <w:tcW w:w="0" w:type="auto"/>
            <w:gridSpan w:val="3"/>
            <w:shd w:val="clear" w:color="auto" w:fill="auto"/>
            <w:vAlign w:val="bottom"/>
          </w:tcPr>
          <w:p w14:paraId="012D593F" w14:textId="77777777" w:rsidR="008A1CC1" w:rsidRDefault="008A1CC1">
            <w:pPr>
              <w:rPr>
                <w:rFonts w:ascii="宋体"/>
                <w:vanish/>
              </w:rPr>
            </w:pPr>
          </w:p>
        </w:tc>
      </w:tr>
      <w:tr w:rsidR="008A1CC1" w14:paraId="012D5949" w14:textId="77777777">
        <w:trPr>
          <w:jc w:val="center"/>
        </w:trPr>
        <w:tc>
          <w:tcPr>
            <w:tcW w:w="0" w:type="auto"/>
            <w:gridSpan w:val="3"/>
            <w:shd w:val="clear" w:color="auto" w:fill="CCEEFF"/>
            <w:tcMar>
              <w:top w:w="40" w:type="dxa"/>
              <w:left w:w="20" w:type="dxa"/>
              <w:bottom w:w="40" w:type="dxa"/>
              <w:right w:w="20" w:type="dxa"/>
            </w:tcMar>
            <w:vAlign w:val="bottom"/>
          </w:tcPr>
          <w:p w14:paraId="012D5941" w14:textId="77777777" w:rsidR="008A1CC1" w:rsidRDefault="00EB3825">
            <w:pPr>
              <w:textAlignment w:val="bottom"/>
            </w:pPr>
            <w:r>
              <w:rPr>
                <w:rFonts w:ascii="Arial" w:eastAsia="宋体" w:hAnsi="Arial" w:cs="Arial"/>
                <w:color w:val="000000"/>
                <w:sz w:val="15"/>
                <w:szCs w:val="15"/>
              </w:rPr>
              <w:t>Net (decrease) increase in time deposits</w:t>
            </w:r>
          </w:p>
        </w:tc>
        <w:tc>
          <w:tcPr>
            <w:tcW w:w="0" w:type="auto"/>
            <w:gridSpan w:val="2"/>
            <w:shd w:val="clear" w:color="auto" w:fill="CCEEFF"/>
            <w:tcMar>
              <w:top w:w="40" w:type="dxa"/>
              <w:left w:w="20" w:type="dxa"/>
              <w:bottom w:w="40" w:type="dxa"/>
              <w:right w:w="0" w:type="dxa"/>
            </w:tcMar>
            <w:vAlign w:val="bottom"/>
          </w:tcPr>
          <w:p w14:paraId="012D5942" w14:textId="77777777" w:rsidR="008A1CC1" w:rsidRDefault="00EB3825">
            <w:pPr>
              <w:jc w:val="right"/>
              <w:textAlignment w:val="bottom"/>
            </w:pPr>
            <w:r>
              <w:rPr>
                <w:rFonts w:ascii="Arial" w:eastAsia="宋体" w:hAnsi="Arial" w:cs="Arial"/>
                <w:b/>
                <w:bCs/>
                <w:color w:val="000000"/>
                <w:sz w:val="15"/>
                <w:szCs w:val="15"/>
              </w:rPr>
              <w:t>(1,298)</w:t>
            </w:r>
          </w:p>
        </w:tc>
        <w:tc>
          <w:tcPr>
            <w:tcW w:w="0" w:type="auto"/>
            <w:shd w:val="clear" w:color="auto" w:fill="CCEEFF"/>
            <w:tcMar>
              <w:top w:w="40" w:type="dxa"/>
              <w:left w:w="0" w:type="dxa"/>
              <w:bottom w:w="40" w:type="dxa"/>
              <w:right w:w="20" w:type="dxa"/>
            </w:tcMar>
            <w:vAlign w:val="bottom"/>
          </w:tcPr>
          <w:p w14:paraId="012D594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94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945" w14:textId="77777777" w:rsidR="008A1CC1" w:rsidRDefault="00EB3825">
            <w:pPr>
              <w:jc w:val="right"/>
              <w:textAlignment w:val="bottom"/>
            </w:pPr>
            <w:r>
              <w:rPr>
                <w:rFonts w:ascii="Arial" w:eastAsia="宋体" w:hAnsi="Arial" w:cs="Arial"/>
                <w:color w:val="000000"/>
                <w:sz w:val="15"/>
                <w:szCs w:val="15"/>
              </w:rPr>
              <w:t>(1,580)</w:t>
            </w:r>
          </w:p>
        </w:tc>
        <w:tc>
          <w:tcPr>
            <w:tcW w:w="0" w:type="auto"/>
            <w:shd w:val="clear" w:color="auto" w:fill="CCEEFF"/>
            <w:tcMar>
              <w:top w:w="40" w:type="dxa"/>
              <w:left w:w="0" w:type="dxa"/>
              <w:bottom w:w="40" w:type="dxa"/>
              <w:right w:w="20" w:type="dxa"/>
            </w:tcMar>
            <w:vAlign w:val="bottom"/>
          </w:tcPr>
          <w:p w14:paraId="012D5946" w14:textId="77777777" w:rsidR="008A1CC1" w:rsidRDefault="008A1CC1">
            <w:pPr>
              <w:jc w:val="right"/>
              <w:rPr>
                <w:rFonts w:ascii="宋体"/>
              </w:rPr>
            </w:pPr>
          </w:p>
        </w:tc>
        <w:tc>
          <w:tcPr>
            <w:tcW w:w="0" w:type="auto"/>
            <w:gridSpan w:val="3"/>
            <w:shd w:val="clear" w:color="auto" w:fill="auto"/>
            <w:vAlign w:val="bottom"/>
          </w:tcPr>
          <w:p w14:paraId="012D5947" w14:textId="77777777" w:rsidR="008A1CC1" w:rsidRDefault="008A1CC1">
            <w:pPr>
              <w:rPr>
                <w:rFonts w:ascii="宋体"/>
                <w:vanish/>
              </w:rPr>
            </w:pPr>
          </w:p>
        </w:tc>
        <w:tc>
          <w:tcPr>
            <w:tcW w:w="0" w:type="auto"/>
            <w:gridSpan w:val="3"/>
            <w:shd w:val="clear" w:color="auto" w:fill="auto"/>
            <w:vAlign w:val="bottom"/>
          </w:tcPr>
          <w:p w14:paraId="012D5948" w14:textId="77777777" w:rsidR="008A1CC1" w:rsidRDefault="008A1CC1">
            <w:pPr>
              <w:rPr>
                <w:rFonts w:ascii="宋体"/>
                <w:vanish/>
              </w:rPr>
            </w:pPr>
          </w:p>
        </w:tc>
      </w:tr>
      <w:tr w:rsidR="008A1CC1" w14:paraId="012D5952" w14:textId="77777777">
        <w:trPr>
          <w:jc w:val="center"/>
        </w:trPr>
        <w:tc>
          <w:tcPr>
            <w:tcW w:w="0" w:type="auto"/>
            <w:gridSpan w:val="3"/>
            <w:shd w:val="clear" w:color="auto" w:fill="FFFFFF"/>
            <w:tcMar>
              <w:top w:w="40" w:type="dxa"/>
              <w:left w:w="20" w:type="dxa"/>
              <w:bottom w:w="40" w:type="dxa"/>
              <w:right w:w="20" w:type="dxa"/>
            </w:tcMar>
            <w:vAlign w:val="bottom"/>
          </w:tcPr>
          <w:p w14:paraId="012D594A" w14:textId="77777777" w:rsidR="008A1CC1" w:rsidRDefault="00EB3825">
            <w:pPr>
              <w:textAlignment w:val="bottom"/>
            </w:pPr>
            <w:r>
              <w:rPr>
                <w:rFonts w:ascii="Arial" w:eastAsia="宋体" w:hAnsi="Arial" w:cs="Arial"/>
                <w:color w:val="000000"/>
                <w:sz w:val="15"/>
                <w:szCs w:val="15"/>
              </w:rPr>
              <w:t>Net increase (decrease) in all other deposits</w:t>
            </w:r>
          </w:p>
        </w:tc>
        <w:tc>
          <w:tcPr>
            <w:tcW w:w="0" w:type="auto"/>
            <w:gridSpan w:val="2"/>
            <w:shd w:val="clear" w:color="auto" w:fill="FFFFFF"/>
            <w:tcMar>
              <w:top w:w="40" w:type="dxa"/>
              <w:left w:w="20" w:type="dxa"/>
              <w:bottom w:w="40" w:type="dxa"/>
              <w:right w:w="0" w:type="dxa"/>
            </w:tcMar>
            <w:vAlign w:val="bottom"/>
          </w:tcPr>
          <w:p w14:paraId="012D594B" w14:textId="77777777" w:rsidR="008A1CC1" w:rsidRDefault="00EB3825">
            <w:pPr>
              <w:jc w:val="right"/>
              <w:textAlignment w:val="bottom"/>
            </w:pPr>
            <w:r>
              <w:rPr>
                <w:rFonts w:ascii="Arial" w:eastAsia="宋体" w:hAnsi="Arial" w:cs="Arial"/>
                <w:b/>
                <w:bCs/>
                <w:color w:val="000000"/>
                <w:sz w:val="15"/>
                <w:szCs w:val="15"/>
              </w:rPr>
              <w:t>(2,696)</w:t>
            </w:r>
          </w:p>
        </w:tc>
        <w:tc>
          <w:tcPr>
            <w:tcW w:w="0" w:type="auto"/>
            <w:shd w:val="clear" w:color="auto" w:fill="FFFFFF"/>
            <w:tcMar>
              <w:top w:w="40" w:type="dxa"/>
              <w:left w:w="0" w:type="dxa"/>
              <w:bottom w:w="40" w:type="dxa"/>
              <w:right w:w="20" w:type="dxa"/>
            </w:tcMar>
            <w:vAlign w:val="bottom"/>
          </w:tcPr>
          <w:p w14:paraId="012D594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94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94E" w14:textId="77777777" w:rsidR="008A1CC1" w:rsidRDefault="00EB3825">
            <w:pPr>
              <w:jc w:val="right"/>
              <w:textAlignment w:val="bottom"/>
            </w:pPr>
            <w:r>
              <w:rPr>
                <w:rFonts w:ascii="Arial" w:eastAsia="宋体" w:hAnsi="Arial" w:cs="Arial"/>
                <w:color w:val="000000"/>
                <w:sz w:val="15"/>
                <w:szCs w:val="15"/>
              </w:rPr>
              <w:t>6,674 </w:t>
            </w:r>
          </w:p>
        </w:tc>
        <w:tc>
          <w:tcPr>
            <w:tcW w:w="0" w:type="auto"/>
            <w:shd w:val="clear" w:color="auto" w:fill="FFFFFF"/>
            <w:tcMar>
              <w:top w:w="40" w:type="dxa"/>
              <w:left w:w="0" w:type="dxa"/>
              <w:bottom w:w="40" w:type="dxa"/>
              <w:right w:w="20" w:type="dxa"/>
            </w:tcMar>
            <w:vAlign w:val="bottom"/>
          </w:tcPr>
          <w:p w14:paraId="012D594F" w14:textId="77777777" w:rsidR="008A1CC1" w:rsidRDefault="008A1CC1">
            <w:pPr>
              <w:jc w:val="right"/>
              <w:rPr>
                <w:rFonts w:ascii="宋体"/>
              </w:rPr>
            </w:pPr>
          </w:p>
        </w:tc>
        <w:tc>
          <w:tcPr>
            <w:tcW w:w="0" w:type="auto"/>
            <w:gridSpan w:val="3"/>
            <w:shd w:val="clear" w:color="auto" w:fill="auto"/>
            <w:vAlign w:val="bottom"/>
          </w:tcPr>
          <w:p w14:paraId="012D5950" w14:textId="77777777" w:rsidR="008A1CC1" w:rsidRDefault="008A1CC1">
            <w:pPr>
              <w:rPr>
                <w:rFonts w:ascii="宋体"/>
                <w:vanish/>
              </w:rPr>
            </w:pPr>
          </w:p>
        </w:tc>
        <w:tc>
          <w:tcPr>
            <w:tcW w:w="0" w:type="auto"/>
            <w:gridSpan w:val="3"/>
            <w:shd w:val="clear" w:color="auto" w:fill="auto"/>
            <w:vAlign w:val="bottom"/>
          </w:tcPr>
          <w:p w14:paraId="012D5951" w14:textId="77777777" w:rsidR="008A1CC1" w:rsidRDefault="008A1CC1">
            <w:pPr>
              <w:rPr>
                <w:rFonts w:ascii="宋体"/>
                <w:vanish/>
              </w:rPr>
            </w:pPr>
          </w:p>
        </w:tc>
      </w:tr>
      <w:tr w:rsidR="008A1CC1" w14:paraId="012D595B" w14:textId="77777777">
        <w:trPr>
          <w:jc w:val="center"/>
        </w:trPr>
        <w:tc>
          <w:tcPr>
            <w:tcW w:w="0" w:type="auto"/>
            <w:gridSpan w:val="3"/>
            <w:shd w:val="clear" w:color="auto" w:fill="CCEEFF"/>
            <w:tcMar>
              <w:top w:w="40" w:type="dxa"/>
              <w:left w:w="20" w:type="dxa"/>
              <w:bottom w:w="40" w:type="dxa"/>
              <w:right w:w="20" w:type="dxa"/>
            </w:tcMar>
            <w:vAlign w:val="bottom"/>
          </w:tcPr>
          <w:p w14:paraId="012D5953" w14:textId="77777777" w:rsidR="008A1CC1" w:rsidRDefault="00EB3825">
            <w:pPr>
              <w:textAlignment w:val="bottom"/>
            </w:pPr>
            <w:r>
              <w:rPr>
                <w:rFonts w:ascii="Arial" w:eastAsia="宋体" w:hAnsi="Arial" w:cs="Arial"/>
                <w:color w:val="000000"/>
                <w:sz w:val="15"/>
                <w:szCs w:val="15"/>
              </w:rPr>
              <w:t>Net (decrease) increase in securities sold under repurchase agreements</w:t>
            </w:r>
          </w:p>
        </w:tc>
        <w:tc>
          <w:tcPr>
            <w:tcW w:w="0" w:type="auto"/>
            <w:gridSpan w:val="2"/>
            <w:shd w:val="clear" w:color="auto" w:fill="CCEEFF"/>
            <w:tcMar>
              <w:top w:w="40" w:type="dxa"/>
              <w:left w:w="20" w:type="dxa"/>
              <w:bottom w:w="40" w:type="dxa"/>
              <w:right w:w="0" w:type="dxa"/>
            </w:tcMar>
            <w:vAlign w:val="bottom"/>
          </w:tcPr>
          <w:p w14:paraId="012D5954" w14:textId="77777777" w:rsidR="008A1CC1" w:rsidRDefault="00EB3825">
            <w:pPr>
              <w:jc w:val="right"/>
              <w:textAlignment w:val="bottom"/>
            </w:pPr>
            <w:r>
              <w:rPr>
                <w:rFonts w:ascii="Arial" w:eastAsia="宋体" w:hAnsi="Arial" w:cs="Arial"/>
                <w:b/>
                <w:bCs/>
                <w:color w:val="000000"/>
                <w:sz w:val="15"/>
                <w:szCs w:val="15"/>
              </w:rPr>
              <w:t>2,702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95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95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957" w14:textId="77777777" w:rsidR="008A1CC1" w:rsidRDefault="00EB3825">
            <w:pPr>
              <w:jc w:val="right"/>
              <w:textAlignment w:val="bottom"/>
            </w:pPr>
            <w:r>
              <w:rPr>
                <w:rFonts w:ascii="Arial" w:eastAsia="宋体" w:hAnsi="Arial" w:cs="Arial"/>
                <w:color w:val="000000"/>
                <w:sz w:val="15"/>
                <w:szCs w:val="15"/>
              </w:rPr>
              <w:t>(2,826)</w:t>
            </w:r>
          </w:p>
        </w:tc>
        <w:tc>
          <w:tcPr>
            <w:tcW w:w="0" w:type="auto"/>
            <w:shd w:val="clear" w:color="auto" w:fill="CCEEFF"/>
            <w:tcMar>
              <w:top w:w="40" w:type="dxa"/>
              <w:left w:w="0" w:type="dxa"/>
              <w:bottom w:w="40" w:type="dxa"/>
              <w:right w:w="20" w:type="dxa"/>
            </w:tcMar>
            <w:vAlign w:val="bottom"/>
          </w:tcPr>
          <w:p w14:paraId="012D5958" w14:textId="77777777" w:rsidR="008A1CC1" w:rsidRDefault="008A1CC1">
            <w:pPr>
              <w:jc w:val="right"/>
              <w:rPr>
                <w:rFonts w:ascii="宋体"/>
              </w:rPr>
            </w:pPr>
          </w:p>
        </w:tc>
        <w:tc>
          <w:tcPr>
            <w:tcW w:w="0" w:type="auto"/>
            <w:gridSpan w:val="3"/>
            <w:shd w:val="clear" w:color="auto" w:fill="auto"/>
            <w:vAlign w:val="bottom"/>
          </w:tcPr>
          <w:p w14:paraId="012D5959" w14:textId="77777777" w:rsidR="008A1CC1" w:rsidRDefault="008A1CC1">
            <w:pPr>
              <w:rPr>
                <w:rFonts w:ascii="宋体"/>
                <w:vanish/>
              </w:rPr>
            </w:pPr>
          </w:p>
        </w:tc>
        <w:tc>
          <w:tcPr>
            <w:tcW w:w="0" w:type="auto"/>
            <w:gridSpan w:val="3"/>
            <w:shd w:val="clear" w:color="auto" w:fill="auto"/>
            <w:vAlign w:val="bottom"/>
          </w:tcPr>
          <w:p w14:paraId="012D595A" w14:textId="77777777" w:rsidR="008A1CC1" w:rsidRDefault="008A1CC1">
            <w:pPr>
              <w:rPr>
                <w:rFonts w:ascii="宋体"/>
                <w:vanish/>
              </w:rPr>
            </w:pPr>
          </w:p>
        </w:tc>
      </w:tr>
      <w:tr w:rsidR="008A1CC1" w14:paraId="012D5964" w14:textId="77777777">
        <w:trPr>
          <w:jc w:val="center"/>
        </w:trPr>
        <w:tc>
          <w:tcPr>
            <w:tcW w:w="0" w:type="auto"/>
            <w:gridSpan w:val="3"/>
            <w:shd w:val="clear" w:color="auto" w:fill="FFFFFF"/>
            <w:tcMar>
              <w:top w:w="40" w:type="dxa"/>
              <w:left w:w="20" w:type="dxa"/>
              <w:bottom w:w="40" w:type="dxa"/>
              <w:right w:w="20" w:type="dxa"/>
            </w:tcMar>
            <w:vAlign w:val="bottom"/>
          </w:tcPr>
          <w:p w14:paraId="012D595C" w14:textId="77777777" w:rsidR="008A1CC1" w:rsidRDefault="00EB3825">
            <w:pPr>
              <w:textAlignment w:val="bottom"/>
            </w:pPr>
            <w:r>
              <w:rPr>
                <w:rFonts w:ascii="Arial" w:eastAsia="宋体" w:hAnsi="Arial" w:cs="Arial"/>
                <w:color w:val="000000"/>
                <w:sz w:val="15"/>
                <w:szCs w:val="15"/>
              </w:rPr>
              <w:t>Net (decrease) increase in short-term borrowings under money market liquidity facility</w:t>
            </w:r>
          </w:p>
        </w:tc>
        <w:tc>
          <w:tcPr>
            <w:tcW w:w="0" w:type="auto"/>
            <w:gridSpan w:val="2"/>
            <w:shd w:val="clear" w:color="auto" w:fill="FFFFFF"/>
            <w:tcMar>
              <w:top w:w="40" w:type="dxa"/>
              <w:left w:w="20" w:type="dxa"/>
              <w:bottom w:w="40" w:type="dxa"/>
              <w:right w:w="0" w:type="dxa"/>
            </w:tcMar>
            <w:vAlign w:val="bottom"/>
          </w:tcPr>
          <w:p w14:paraId="012D595D"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95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95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960" w14:textId="77777777" w:rsidR="008A1CC1" w:rsidRDefault="00EB3825">
            <w:pPr>
              <w:jc w:val="right"/>
              <w:textAlignment w:val="bottom"/>
            </w:pPr>
            <w:r>
              <w:rPr>
                <w:rFonts w:ascii="Arial" w:eastAsia="宋体" w:hAnsi="Arial" w:cs="Arial"/>
                <w:color w:val="000000"/>
                <w:sz w:val="15"/>
                <w:szCs w:val="15"/>
              </w:rPr>
              <w:t>(3,102)</w:t>
            </w:r>
          </w:p>
        </w:tc>
        <w:tc>
          <w:tcPr>
            <w:tcW w:w="0" w:type="auto"/>
            <w:shd w:val="clear" w:color="auto" w:fill="FFFFFF"/>
            <w:tcMar>
              <w:top w:w="40" w:type="dxa"/>
              <w:left w:w="0" w:type="dxa"/>
              <w:bottom w:w="40" w:type="dxa"/>
              <w:right w:w="20" w:type="dxa"/>
            </w:tcMar>
            <w:vAlign w:val="bottom"/>
          </w:tcPr>
          <w:p w14:paraId="012D5961" w14:textId="77777777" w:rsidR="008A1CC1" w:rsidRDefault="008A1CC1">
            <w:pPr>
              <w:jc w:val="right"/>
              <w:rPr>
                <w:rFonts w:ascii="宋体"/>
              </w:rPr>
            </w:pPr>
          </w:p>
        </w:tc>
        <w:tc>
          <w:tcPr>
            <w:tcW w:w="0" w:type="auto"/>
            <w:gridSpan w:val="3"/>
            <w:shd w:val="clear" w:color="auto" w:fill="auto"/>
            <w:vAlign w:val="bottom"/>
          </w:tcPr>
          <w:p w14:paraId="012D5962" w14:textId="77777777" w:rsidR="008A1CC1" w:rsidRDefault="008A1CC1">
            <w:pPr>
              <w:rPr>
                <w:rFonts w:ascii="宋体"/>
                <w:vanish/>
              </w:rPr>
            </w:pPr>
          </w:p>
        </w:tc>
        <w:tc>
          <w:tcPr>
            <w:tcW w:w="0" w:type="auto"/>
            <w:gridSpan w:val="3"/>
            <w:shd w:val="clear" w:color="auto" w:fill="auto"/>
            <w:vAlign w:val="bottom"/>
          </w:tcPr>
          <w:p w14:paraId="012D5963" w14:textId="77777777" w:rsidR="008A1CC1" w:rsidRDefault="008A1CC1">
            <w:pPr>
              <w:rPr>
                <w:rFonts w:ascii="宋体"/>
                <w:vanish/>
              </w:rPr>
            </w:pPr>
          </w:p>
        </w:tc>
      </w:tr>
      <w:tr w:rsidR="008A1CC1" w14:paraId="012D596D" w14:textId="77777777">
        <w:trPr>
          <w:jc w:val="center"/>
        </w:trPr>
        <w:tc>
          <w:tcPr>
            <w:tcW w:w="0" w:type="auto"/>
            <w:gridSpan w:val="3"/>
            <w:shd w:val="clear" w:color="auto" w:fill="CCEEFF"/>
            <w:tcMar>
              <w:top w:w="40" w:type="dxa"/>
              <w:left w:w="20" w:type="dxa"/>
              <w:bottom w:w="40" w:type="dxa"/>
              <w:right w:w="20" w:type="dxa"/>
            </w:tcMar>
            <w:vAlign w:val="bottom"/>
          </w:tcPr>
          <w:p w14:paraId="012D5965" w14:textId="77777777" w:rsidR="008A1CC1" w:rsidRDefault="00EB3825">
            <w:pPr>
              <w:textAlignment w:val="bottom"/>
            </w:pPr>
            <w:r>
              <w:rPr>
                <w:rFonts w:ascii="Arial" w:eastAsia="宋体" w:hAnsi="Arial" w:cs="Arial"/>
                <w:color w:val="000000"/>
                <w:sz w:val="15"/>
                <w:szCs w:val="15"/>
              </w:rPr>
              <w:t xml:space="preserve">Net (decrease) increase in other short-term borrowings </w:t>
            </w:r>
          </w:p>
        </w:tc>
        <w:tc>
          <w:tcPr>
            <w:tcW w:w="0" w:type="auto"/>
            <w:gridSpan w:val="2"/>
            <w:shd w:val="clear" w:color="auto" w:fill="CCEEFF"/>
            <w:tcMar>
              <w:top w:w="40" w:type="dxa"/>
              <w:left w:w="20" w:type="dxa"/>
              <w:bottom w:w="40" w:type="dxa"/>
              <w:right w:w="0" w:type="dxa"/>
            </w:tcMar>
            <w:vAlign w:val="bottom"/>
          </w:tcPr>
          <w:p w14:paraId="012D5966" w14:textId="77777777" w:rsidR="008A1CC1" w:rsidRDefault="00EB3825">
            <w:pPr>
              <w:jc w:val="right"/>
              <w:textAlignment w:val="bottom"/>
            </w:pPr>
            <w:r>
              <w:rPr>
                <w:rFonts w:ascii="Arial" w:eastAsia="宋体" w:hAnsi="Arial" w:cs="Arial"/>
                <w:b/>
                <w:bCs/>
                <w:color w:val="000000"/>
                <w:sz w:val="15"/>
                <w:szCs w:val="15"/>
              </w:rPr>
              <w:t>(111)</w:t>
            </w:r>
          </w:p>
        </w:tc>
        <w:tc>
          <w:tcPr>
            <w:tcW w:w="0" w:type="auto"/>
            <w:shd w:val="clear" w:color="auto" w:fill="CCEEFF"/>
            <w:tcMar>
              <w:top w:w="40" w:type="dxa"/>
              <w:left w:w="0" w:type="dxa"/>
              <w:bottom w:w="40" w:type="dxa"/>
              <w:right w:w="20" w:type="dxa"/>
            </w:tcMar>
            <w:vAlign w:val="bottom"/>
          </w:tcPr>
          <w:p w14:paraId="012D59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96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969" w14:textId="77777777" w:rsidR="008A1CC1" w:rsidRDefault="00EB3825">
            <w:pPr>
              <w:jc w:val="right"/>
              <w:textAlignment w:val="bottom"/>
            </w:pPr>
            <w:r>
              <w:rPr>
                <w:rFonts w:ascii="Arial" w:eastAsia="宋体" w:hAnsi="Arial" w:cs="Arial"/>
                <w:color w:val="000000"/>
                <w:sz w:val="15"/>
                <w:szCs w:val="15"/>
              </w:rPr>
              <w:t>(43)</w:t>
            </w:r>
          </w:p>
        </w:tc>
        <w:tc>
          <w:tcPr>
            <w:tcW w:w="0" w:type="auto"/>
            <w:shd w:val="clear" w:color="auto" w:fill="CCEEFF"/>
            <w:tcMar>
              <w:top w:w="40" w:type="dxa"/>
              <w:left w:w="0" w:type="dxa"/>
              <w:bottom w:w="40" w:type="dxa"/>
              <w:right w:w="20" w:type="dxa"/>
            </w:tcMar>
            <w:vAlign w:val="bottom"/>
          </w:tcPr>
          <w:p w14:paraId="012D596A" w14:textId="77777777" w:rsidR="008A1CC1" w:rsidRDefault="008A1CC1">
            <w:pPr>
              <w:jc w:val="right"/>
              <w:rPr>
                <w:rFonts w:ascii="宋体"/>
              </w:rPr>
            </w:pPr>
          </w:p>
        </w:tc>
        <w:tc>
          <w:tcPr>
            <w:tcW w:w="0" w:type="auto"/>
            <w:gridSpan w:val="3"/>
            <w:shd w:val="clear" w:color="auto" w:fill="auto"/>
            <w:vAlign w:val="bottom"/>
          </w:tcPr>
          <w:p w14:paraId="012D596B" w14:textId="77777777" w:rsidR="008A1CC1" w:rsidRDefault="008A1CC1">
            <w:pPr>
              <w:rPr>
                <w:rFonts w:ascii="宋体"/>
                <w:vanish/>
              </w:rPr>
            </w:pPr>
          </w:p>
        </w:tc>
        <w:tc>
          <w:tcPr>
            <w:tcW w:w="0" w:type="auto"/>
            <w:gridSpan w:val="3"/>
            <w:shd w:val="clear" w:color="auto" w:fill="auto"/>
            <w:vAlign w:val="bottom"/>
          </w:tcPr>
          <w:p w14:paraId="012D596C" w14:textId="77777777" w:rsidR="008A1CC1" w:rsidRDefault="008A1CC1">
            <w:pPr>
              <w:rPr>
                <w:rFonts w:ascii="宋体"/>
                <w:vanish/>
              </w:rPr>
            </w:pPr>
          </w:p>
        </w:tc>
      </w:tr>
      <w:tr w:rsidR="008A1CC1" w14:paraId="012D5976" w14:textId="77777777">
        <w:trPr>
          <w:jc w:val="center"/>
        </w:trPr>
        <w:tc>
          <w:tcPr>
            <w:tcW w:w="0" w:type="auto"/>
            <w:gridSpan w:val="3"/>
            <w:shd w:val="clear" w:color="auto" w:fill="FFFFFF"/>
            <w:tcMar>
              <w:top w:w="40" w:type="dxa"/>
              <w:left w:w="20" w:type="dxa"/>
              <w:bottom w:w="40" w:type="dxa"/>
              <w:right w:w="20" w:type="dxa"/>
            </w:tcMar>
            <w:vAlign w:val="bottom"/>
          </w:tcPr>
          <w:p w14:paraId="012D596E" w14:textId="77777777" w:rsidR="008A1CC1" w:rsidRDefault="00EB3825">
            <w:pPr>
              <w:textAlignment w:val="bottom"/>
            </w:pPr>
            <w:r>
              <w:rPr>
                <w:rFonts w:ascii="Arial" w:eastAsia="宋体" w:hAnsi="Arial" w:cs="Arial"/>
                <w:color w:val="000000"/>
                <w:sz w:val="15"/>
                <w:szCs w:val="15"/>
              </w:rPr>
              <w:t>Proceeds from issuance of long-term debt, net of issuance costs</w:t>
            </w:r>
          </w:p>
        </w:tc>
        <w:tc>
          <w:tcPr>
            <w:tcW w:w="0" w:type="auto"/>
            <w:gridSpan w:val="2"/>
            <w:shd w:val="clear" w:color="auto" w:fill="FFFFFF"/>
            <w:tcMar>
              <w:top w:w="40" w:type="dxa"/>
              <w:left w:w="20" w:type="dxa"/>
              <w:bottom w:w="40" w:type="dxa"/>
              <w:right w:w="0" w:type="dxa"/>
            </w:tcMar>
            <w:vAlign w:val="bottom"/>
          </w:tcPr>
          <w:p w14:paraId="012D596F" w14:textId="77777777" w:rsidR="008A1CC1" w:rsidRDefault="00EB3825">
            <w:pPr>
              <w:jc w:val="right"/>
              <w:textAlignment w:val="bottom"/>
            </w:pPr>
            <w:r>
              <w:rPr>
                <w:rFonts w:ascii="Arial" w:eastAsia="宋体" w:hAnsi="Arial" w:cs="Arial"/>
                <w:b/>
                <w:bCs/>
                <w:color w:val="000000"/>
                <w:sz w:val="15"/>
                <w:szCs w:val="15"/>
              </w:rPr>
              <w:t>1,492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97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97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972" w14:textId="77777777" w:rsidR="008A1CC1" w:rsidRDefault="00EB3825">
            <w:pPr>
              <w:jc w:val="right"/>
              <w:textAlignment w:val="bottom"/>
            </w:pPr>
            <w:r>
              <w:rPr>
                <w:rFonts w:ascii="Arial" w:eastAsia="宋体" w:hAnsi="Arial" w:cs="Arial"/>
                <w:color w:val="000000"/>
                <w:sz w:val="15"/>
                <w:szCs w:val="15"/>
              </w:rPr>
              <w:t>844 </w:t>
            </w:r>
          </w:p>
        </w:tc>
        <w:tc>
          <w:tcPr>
            <w:tcW w:w="0" w:type="auto"/>
            <w:shd w:val="clear" w:color="auto" w:fill="FFFFFF"/>
            <w:tcMar>
              <w:top w:w="40" w:type="dxa"/>
              <w:left w:w="0" w:type="dxa"/>
              <w:bottom w:w="40" w:type="dxa"/>
              <w:right w:w="20" w:type="dxa"/>
            </w:tcMar>
            <w:vAlign w:val="bottom"/>
          </w:tcPr>
          <w:p w14:paraId="012D5973" w14:textId="77777777" w:rsidR="008A1CC1" w:rsidRDefault="008A1CC1">
            <w:pPr>
              <w:jc w:val="right"/>
              <w:rPr>
                <w:rFonts w:ascii="宋体"/>
              </w:rPr>
            </w:pPr>
          </w:p>
        </w:tc>
        <w:tc>
          <w:tcPr>
            <w:tcW w:w="0" w:type="auto"/>
            <w:gridSpan w:val="3"/>
            <w:shd w:val="clear" w:color="auto" w:fill="auto"/>
            <w:vAlign w:val="bottom"/>
          </w:tcPr>
          <w:p w14:paraId="012D5974" w14:textId="77777777" w:rsidR="008A1CC1" w:rsidRDefault="008A1CC1">
            <w:pPr>
              <w:rPr>
                <w:rFonts w:ascii="宋体"/>
                <w:vanish/>
              </w:rPr>
            </w:pPr>
          </w:p>
        </w:tc>
        <w:tc>
          <w:tcPr>
            <w:tcW w:w="0" w:type="auto"/>
            <w:gridSpan w:val="3"/>
            <w:shd w:val="clear" w:color="auto" w:fill="auto"/>
            <w:vAlign w:val="bottom"/>
          </w:tcPr>
          <w:p w14:paraId="012D5975" w14:textId="77777777" w:rsidR="008A1CC1" w:rsidRDefault="008A1CC1">
            <w:pPr>
              <w:rPr>
                <w:rFonts w:ascii="宋体"/>
                <w:vanish/>
              </w:rPr>
            </w:pPr>
          </w:p>
        </w:tc>
      </w:tr>
      <w:tr w:rsidR="008A1CC1" w14:paraId="012D597F" w14:textId="77777777">
        <w:trPr>
          <w:jc w:val="center"/>
        </w:trPr>
        <w:tc>
          <w:tcPr>
            <w:tcW w:w="0" w:type="auto"/>
            <w:gridSpan w:val="3"/>
            <w:shd w:val="clear" w:color="auto" w:fill="CCEEFF"/>
            <w:tcMar>
              <w:top w:w="40" w:type="dxa"/>
              <w:left w:w="20" w:type="dxa"/>
              <w:bottom w:w="40" w:type="dxa"/>
              <w:right w:w="20" w:type="dxa"/>
            </w:tcMar>
            <w:vAlign w:val="bottom"/>
          </w:tcPr>
          <w:p w14:paraId="012D5977" w14:textId="77777777" w:rsidR="008A1CC1" w:rsidRDefault="00EB3825">
            <w:pPr>
              <w:textAlignment w:val="bottom"/>
            </w:pPr>
            <w:r>
              <w:rPr>
                <w:rFonts w:ascii="Arial" w:eastAsia="宋体" w:hAnsi="Arial" w:cs="Arial"/>
                <w:color w:val="000000"/>
                <w:sz w:val="15"/>
                <w:szCs w:val="15"/>
              </w:rPr>
              <w:t>Payments for long-term debt and obligations under finance leases</w:t>
            </w:r>
          </w:p>
        </w:tc>
        <w:tc>
          <w:tcPr>
            <w:tcW w:w="0" w:type="auto"/>
            <w:gridSpan w:val="2"/>
            <w:shd w:val="clear" w:color="auto" w:fill="CCEEFF"/>
            <w:tcMar>
              <w:top w:w="40" w:type="dxa"/>
              <w:left w:w="20" w:type="dxa"/>
              <w:bottom w:w="40" w:type="dxa"/>
              <w:right w:w="0" w:type="dxa"/>
            </w:tcMar>
            <w:vAlign w:val="bottom"/>
          </w:tcPr>
          <w:p w14:paraId="012D5978" w14:textId="77777777" w:rsidR="008A1CC1" w:rsidRDefault="00EB3825">
            <w:pPr>
              <w:jc w:val="right"/>
              <w:textAlignment w:val="bottom"/>
            </w:pPr>
            <w:r>
              <w:rPr>
                <w:rFonts w:ascii="Arial" w:eastAsia="宋体" w:hAnsi="Arial" w:cs="Arial"/>
                <w:b/>
                <w:bCs/>
                <w:color w:val="000000"/>
                <w:sz w:val="15"/>
                <w:szCs w:val="15"/>
              </w:rPr>
              <w:t>(765)</w:t>
            </w:r>
          </w:p>
        </w:tc>
        <w:tc>
          <w:tcPr>
            <w:tcW w:w="0" w:type="auto"/>
            <w:shd w:val="clear" w:color="auto" w:fill="CCEEFF"/>
            <w:tcMar>
              <w:top w:w="40" w:type="dxa"/>
              <w:left w:w="0" w:type="dxa"/>
              <w:bottom w:w="40" w:type="dxa"/>
              <w:right w:w="20" w:type="dxa"/>
            </w:tcMar>
            <w:vAlign w:val="bottom"/>
          </w:tcPr>
          <w:p w14:paraId="012D597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97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97B" w14:textId="77777777" w:rsidR="008A1CC1" w:rsidRDefault="00EB3825">
            <w:pPr>
              <w:jc w:val="right"/>
              <w:textAlignment w:val="bottom"/>
            </w:pPr>
            <w:r>
              <w:rPr>
                <w:rFonts w:ascii="Arial" w:eastAsia="宋体" w:hAnsi="Arial" w:cs="Arial"/>
                <w:color w:val="000000"/>
                <w:sz w:val="15"/>
                <w:szCs w:val="15"/>
              </w:rPr>
              <w:t>(764)</w:t>
            </w:r>
          </w:p>
        </w:tc>
        <w:tc>
          <w:tcPr>
            <w:tcW w:w="0" w:type="auto"/>
            <w:shd w:val="clear" w:color="auto" w:fill="CCEEFF"/>
            <w:tcMar>
              <w:top w:w="40" w:type="dxa"/>
              <w:left w:w="0" w:type="dxa"/>
              <w:bottom w:w="40" w:type="dxa"/>
              <w:right w:w="20" w:type="dxa"/>
            </w:tcMar>
            <w:vAlign w:val="bottom"/>
          </w:tcPr>
          <w:p w14:paraId="012D597C" w14:textId="77777777" w:rsidR="008A1CC1" w:rsidRDefault="008A1CC1">
            <w:pPr>
              <w:jc w:val="right"/>
              <w:rPr>
                <w:rFonts w:ascii="宋体"/>
              </w:rPr>
            </w:pPr>
          </w:p>
        </w:tc>
        <w:tc>
          <w:tcPr>
            <w:tcW w:w="0" w:type="auto"/>
            <w:gridSpan w:val="3"/>
            <w:shd w:val="clear" w:color="auto" w:fill="auto"/>
            <w:vAlign w:val="bottom"/>
          </w:tcPr>
          <w:p w14:paraId="012D597D" w14:textId="77777777" w:rsidR="008A1CC1" w:rsidRDefault="008A1CC1">
            <w:pPr>
              <w:rPr>
                <w:rFonts w:ascii="宋体"/>
                <w:vanish/>
              </w:rPr>
            </w:pPr>
          </w:p>
        </w:tc>
        <w:tc>
          <w:tcPr>
            <w:tcW w:w="0" w:type="auto"/>
            <w:gridSpan w:val="3"/>
            <w:shd w:val="clear" w:color="auto" w:fill="auto"/>
            <w:vAlign w:val="bottom"/>
          </w:tcPr>
          <w:p w14:paraId="012D597E" w14:textId="77777777" w:rsidR="008A1CC1" w:rsidRDefault="008A1CC1">
            <w:pPr>
              <w:rPr>
                <w:rFonts w:ascii="宋体"/>
                <w:vanish/>
              </w:rPr>
            </w:pPr>
          </w:p>
        </w:tc>
      </w:tr>
      <w:tr w:rsidR="008A1CC1" w14:paraId="012D5988" w14:textId="77777777">
        <w:trPr>
          <w:jc w:val="center"/>
        </w:trPr>
        <w:tc>
          <w:tcPr>
            <w:tcW w:w="0" w:type="auto"/>
            <w:gridSpan w:val="3"/>
            <w:shd w:val="clear" w:color="auto" w:fill="FFFFFF"/>
            <w:tcMar>
              <w:top w:w="40" w:type="dxa"/>
              <w:left w:w="20" w:type="dxa"/>
              <w:bottom w:w="40" w:type="dxa"/>
              <w:right w:w="20" w:type="dxa"/>
            </w:tcMar>
            <w:vAlign w:val="bottom"/>
          </w:tcPr>
          <w:p w14:paraId="012D5980" w14:textId="77777777" w:rsidR="008A1CC1" w:rsidRDefault="00EB3825">
            <w:pPr>
              <w:textAlignment w:val="bottom"/>
            </w:pPr>
            <w:r>
              <w:rPr>
                <w:rFonts w:ascii="Arial" w:eastAsia="宋体" w:hAnsi="Arial" w:cs="Arial"/>
                <w:color w:val="000000"/>
                <w:sz w:val="15"/>
                <w:szCs w:val="15"/>
              </w:rPr>
              <w:t xml:space="preserve">Payments for </w:t>
            </w:r>
            <w:r>
              <w:rPr>
                <w:rFonts w:ascii="Arial" w:eastAsia="宋体" w:hAnsi="Arial" w:cs="Arial"/>
                <w:color w:val="000000"/>
                <w:sz w:val="15"/>
                <w:szCs w:val="15"/>
              </w:rPr>
              <w:t>redemption of preferred stock</w:t>
            </w:r>
          </w:p>
        </w:tc>
        <w:tc>
          <w:tcPr>
            <w:tcW w:w="0" w:type="auto"/>
            <w:gridSpan w:val="2"/>
            <w:shd w:val="clear" w:color="auto" w:fill="FFFFFF"/>
            <w:tcMar>
              <w:top w:w="40" w:type="dxa"/>
              <w:left w:w="20" w:type="dxa"/>
              <w:bottom w:w="40" w:type="dxa"/>
              <w:right w:w="0" w:type="dxa"/>
            </w:tcMar>
            <w:vAlign w:val="bottom"/>
          </w:tcPr>
          <w:p w14:paraId="012D5981"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98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98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984" w14:textId="77777777" w:rsidR="008A1CC1" w:rsidRDefault="00EB3825">
            <w:pPr>
              <w:jc w:val="right"/>
              <w:textAlignment w:val="bottom"/>
            </w:pPr>
            <w:r>
              <w:rPr>
                <w:rFonts w:ascii="Arial" w:eastAsia="宋体" w:hAnsi="Arial" w:cs="Arial"/>
                <w:color w:val="000000"/>
                <w:sz w:val="15"/>
                <w:szCs w:val="15"/>
              </w:rPr>
              <w:t>(500)</w:t>
            </w:r>
          </w:p>
        </w:tc>
        <w:tc>
          <w:tcPr>
            <w:tcW w:w="0" w:type="auto"/>
            <w:shd w:val="clear" w:color="auto" w:fill="FFFFFF"/>
            <w:tcMar>
              <w:top w:w="40" w:type="dxa"/>
              <w:left w:w="0" w:type="dxa"/>
              <w:bottom w:w="40" w:type="dxa"/>
              <w:right w:w="20" w:type="dxa"/>
            </w:tcMar>
            <w:vAlign w:val="bottom"/>
          </w:tcPr>
          <w:p w14:paraId="012D5985" w14:textId="77777777" w:rsidR="008A1CC1" w:rsidRDefault="008A1CC1">
            <w:pPr>
              <w:jc w:val="right"/>
              <w:rPr>
                <w:rFonts w:ascii="宋体"/>
              </w:rPr>
            </w:pPr>
          </w:p>
        </w:tc>
        <w:tc>
          <w:tcPr>
            <w:tcW w:w="0" w:type="auto"/>
            <w:gridSpan w:val="3"/>
            <w:shd w:val="clear" w:color="auto" w:fill="auto"/>
            <w:vAlign w:val="bottom"/>
          </w:tcPr>
          <w:p w14:paraId="012D5986" w14:textId="77777777" w:rsidR="008A1CC1" w:rsidRDefault="008A1CC1">
            <w:pPr>
              <w:rPr>
                <w:rFonts w:ascii="宋体"/>
                <w:vanish/>
              </w:rPr>
            </w:pPr>
          </w:p>
        </w:tc>
        <w:tc>
          <w:tcPr>
            <w:tcW w:w="0" w:type="auto"/>
            <w:gridSpan w:val="3"/>
            <w:shd w:val="clear" w:color="auto" w:fill="auto"/>
            <w:vAlign w:val="bottom"/>
          </w:tcPr>
          <w:p w14:paraId="012D5987" w14:textId="77777777" w:rsidR="008A1CC1" w:rsidRDefault="008A1CC1">
            <w:pPr>
              <w:rPr>
                <w:rFonts w:ascii="宋体"/>
                <w:vanish/>
              </w:rPr>
            </w:pPr>
          </w:p>
        </w:tc>
      </w:tr>
      <w:tr w:rsidR="008A1CC1" w14:paraId="012D598F" w14:textId="77777777">
        <w:trPr>
          <w:jc w:val="center"/>
          <w:hidden/>
        </w:trPr>
        <w:tc>
          <w:tcPr>
            <w:tcW w:w="0" w:type="auto"/>
            <w:gridSpan w:val="3"/>
            <w:shd w:val="clear" w:color="auto" w:fill="auto"/>
            <w:vAlign w:val="bottom"/>
          </w:tcPr>
          <w:p w14:paraId="012D5989" w14:textId="77777777" w:rsidR="008A1CC1" w:rsidRDefault="008A1CC1">
            <w:pPr>
              <w:rPr>
                <w:rFonts w:ascii="宋体"/>
                <w:vanish/>
              </w:rPr>
            </w:pPr>
          </w:p>
        </w:tc>
        <w:tc>
          <w:tcPr>
            <w:tcW w:w="0" w:type="auto"/>
            <w:gridSpan w:val="3"/>
            <w:shd w:val="clear" w:color="auto" w:fill="auto"/>
            <w:vAlign w:val="bottom"/>
          </w:tcPr>
          <w:p w14:paraId="012D598A" w14:textId="77777777" w:rsidR="008A1CC1" w:rsidRDefault="008A1CC1">
            <w:pPr>
              <w:rPr>
                <w:rFonts w:ascii="宋体"/>
                <w:vanish/>
              </w:rPr>
            </w:pPr>
          </w:p>
        </w:tc>
        <w:tc>
          <w:tcPr>
            <w:tcW w:w="0" w:type="auto"/>
            <w:gridSpan w:val="3"/>
            <w:shd w:val="clear" w:color="auto" w:fill="auto"/>
            <w:vAlign w:val="bottom"/>
          </w:tcPr>
          <w:p w14:paraId="012D598B" w14:textId="77777777" w:rsidR="008A1CC1" w:rsidRDefault="008A1CC1">
            <w:pPr>
              <w:rPr>
                <w:rFonts w:ascii="宋体"/>
                <w:vanish/>
              </w:rPr>
            </w:pPr>
          </w:p>
        </w:tc>
        <w:tc>
          <w:tcPr>
            <w:tcW w:w="0" w:type="auto"/>
            <w:gridSpan w:val="3"/>
            <w:shd w:val="clear" w:color="auto" w:fill="auto"/>
            <w:vAlign w:val="bottom"/>
          </w:tcPr>
          <w:p w14:paraId="012D598C" w14:textId="77777777" w:rsidR="008A1CC1" w:rsidRDefault="008A1CC1">
            <w:pPr>
              <w:rPr>
                <w:rFonts w:ascii="宋体"/>
                <w:vanish/>
              </w:rPr>
            </w:pPr>
          </w:p>
        </w:tc>
        <w:tc>
          <w:tcPr>
            <w:tcW w:w="0" w:type="auto"/>
            <w:gridSpan w:val="3"/>
            <w:shd w:val="clear" w:color="auto" w:fill="auto"/>
            <w:vAlign w:val="bottom"/>
          </w:tcPr>
          <w:p w14:paraId="012D598D" w14:textId="77777777" w:rsidR="008A1CC1" w:rsidRDefault="008A1CC1">
            <w:pPr>
              <w:rPr>
                <w:rFonts w:ascii="宋体"/>
                <w:vanish/>
              </w:rPr>
            </w:pPr>
          </w:p>
        </w:tc>
        <w:tc>
          <w:tcPr>
            <w:tcW w:w="0" w:type="auto"/>
            <w:gridSpan w:val="3"/>
            <w:shd w:val="clear" w:color="auto" w:fill="auto"/>
            <w:vAlign w:val="bottom"/>
          </w:tcPr>
          <w:p w14:paraId="012D598E" w14:textId="77777777" w:rsidR="008A1CC1" w:rsidRDefault="008A1CC1">
            <w:pPr>
              <w:rPr>
                <w:rFonts w:ascii="宋体"/>
                <w:vanish/>
              </w:rPr>
            </w:pPr>
          </w:p>
        </w:tc>
      </w:tr>
      <w:tr w:rsidR="008A1CC1" w14:paraId="012D5996" w14:textId="77777777">
        <w:trPr>
          <w:jc w:val="center"/>
          <w:hidden/>
        </w:trPr>
        <w:tc>
          <w:tcPr>
            <w:tcW w:w="0" w:type="auto"/>
            <w:gridSpan w:val="3"/>
            <w:shd w:val="clear" w:color="auto" w:fill="auto"/>
            <w:vAlign w:val="bottom"/>
          </w:tcPr>
          <w:p w14:paraId="012D5990" w14:textId="77777777" w:rsidR="008A1CC1" w:rsidRDefault="008A1CC1">
            <w:pPr>
              <w:rPr>
                <w:rFonts w:ascii="宋体"/>
                <w:vanish/>
              </w:rPr>
            </w:pPr>
          </w:p>
        </w:tc>
        <w:tc>
          <w:tcPr>
            <w:tcW w:w="0" w:type="auto"/>
            <w:gridSpan w:val="3"/>
            <w:shd w:val="clear" w:color="auto" w:fill="auto"/>
            <w:vAlign w:val="bottom"/>
          </w:tcPr>
          <w:p w14:paraId="012D5991" w14:textId="77777777" w:rsidR="008A1CC1" w:rsidRDefault="008A1CC1">
            <w:pPr>
              <w:rPr>
                <w:rFonts w:ascii="宋体"/>
                <w:vanish/>
              </w:rPr>
            </w:pPr>
          </w:p>
        </w:tc>
        <w:tc>
          <w:tcPr>
            <w:tcW w:w="0" w:type="auto"/>
            <w:gridSpan w:val="3"/>
            <w:shd w:val="clear" w:color="auto" w:fill="auto"/>
            <w:vAlign w:val="bottom"/>
          </w:tcPr>
          <w:p w14:paraId="012D5992" w14:textId="77777777" w:rsidR="008A1CC1" w:rsidRDefault="008A1CC1">
            <w:pPr>
              <w:rPr>
                <w:rFonts w:ascii="宋体"/>
                <w:vanish/>
              </w:rPr>
            </w:pPr>
          </w:p>
        </w:tc>
        <w:tc>
          <w:tcPr>
            <w:tcW w:w="0" w:type="auto"/>
            <w:gridSpan w:val="3"/>
            <w:shd w:val="clear" w:color="auto" w:fill="auto"/>
            <w:vAlign w:val="bottom"/>
          </w:tcPr>
          <w:p w14:paraId="012D5993" w14:textId="77777777" w:rsidR="008A1CC1" w:rsidRDefault="008A1CC1">
            <w:pPr>
              <w:rPr>
                <w:rFonts w:ascii="宋体"/>
                <w:vanish/>
              </w:rPr>
            </w:pPr>
          </w:p>
        </w:tc>
        <w:tc>
          <w:tcPr>
            <w:tcW w:w="0" w:type="auto"/>
            <w:gridSpan w:val="3"/>
            <w:shd w:val="clear" w:color="auto" w:fill="auto"/>
            <w:vAlign w:val="bottom"/>
          </w:tcPr>
          <w:p w14:paraId="012D5994" w14:textId="77777777" w:rsidR="008A1CC1" w:rsidRDefault="008A1CC1">
            <w:pPr>
              <w:rPr>
                <w:rFonts w:ascii="宋体"/>
                <w:vanish/>
              </w:rPr>
            </w:pPr>
          </w:p>
        </w:tc>
        <w:tc>
          <w:tcPr>
            <w:tcW w:w="0" w:type="auto"/>
            <w:gridSpan w:val="3"/>
            <w:shd w:val="clear" w:color="auto" w:fill="auto"/>
            <w:vAlign w:val="bottom"/>
          </w:tcPr>
          <w:p w14:paraId="012D5995" w14:textId="77777777" w:rsidR="008A1CC1" w:rsidRDefault="008A1CC1">
            <w:pPr>
              <w:rPr>
                <w:rFonts w:ascii="宋体"/>
                <w:vanish/>
              </w:rPr>
            </w:pPr>
          </w:p>
        </w:tc>
      </w:tr>
      <w:tr w:rsidR="008A1CC1" w14:paraId="012D599F" w14:textId="77777777">
        <w:trPr>
          <w:jc w:val="center"/>
        </w:trPr>
        <w:tc>
          <w:tcPr>
            <w:tcW w:w="0" w:type="auto"/>
            <w:gridSpan w:val="3"/>
            <w:shd w:val="clear" w:color="auto" w:fill="CCEEFF"/>
            <w:tcMar>
              <w:top w:w="40" w:type="dxa"/>
              <w:left w:w="20" w:type="dxa"/>
              <w:bottom w:w="40" w:type="dxa"/>
              <w:right w:w="20" w:type="dxa"/>
            </w:tcMar>
            <w:vAlign w:val="bottom"/>
          </w:tcPr>
          <w:p w14:paraId="012D5997" w14:textId="77777777" w:rsidR="008A1CC1" w:rsidRDefault="00EB3825">
            <w:pPr>
              <w:textAlignment w:val="bottom"/>
            </w:pPr>
            <w:r>
              <w:rPr>
                <w:rFonts w:ascii="Arial" w:eastAsia="宋体" w:hAnsi="Arial" w:cs="Arial"/>
                <w:color w:val="000000"/>
                <w:sz w:val="15"/>
                <w:szCs w:val="15"/>
              </w:rPr>
              <w:t>Repurchases of common stock</w:t>
            </w:r>
          </w:p>
        </w:tc>
        <w:tc>
          <w:tcPr>
            <w:tcW w:w="0" w:type="auto"/>
            <w:gridSpan w:val="2"/>
            <w:shd w:val="clear" w:color="auto" w:fill="CCEEFF"/>
            <w:tcMar>
              <w:top w:w="40" w:type="dxa"/>
              <w:left w:w="20" w:type="dxa"/>
              <w:bottom w:w="40" w:type="dxa"/>
              <w:right w:w="0" w:type="dxa"/>
            </w:tcMar>
            <w:vAlign w:val="bottom"/>
          </w:tcPr>
          <w:p w14:paraId="012D5998"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599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99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99B" w14:textId="77777777" w:rsidR="008A1CC1" w:rsidRDefault="00EB3825">
            <w:pPr>
              <w:jc w:val="right"/>
              <w:textAlignment w:val="bottom"/>
            </w:pPr>
            <w:r>
              <w:rPr>
                <w:rFonts w:ascii="Arial" w:eastAsia="宋体" w:hAnsi="Arial" w:cs="Arial"/>
                <w:color w:val="000000"/>
                <w:sz w:val="15"/>
                <w:szCs w:val="15"/>
              </w:rPr>
              <w:t>(475)</w:t>
            </w:r>
          </w:p>
        </w:tc>
        <w:tc>
          <w:tcPr>
            <w:tcW w:w="0" w:type="auto"/>
            <w:shd w:val="clear" w:color="auto" w:fill="CCEEFF"/>
            <w:tcMar>
              <w:top w:w="40" w:type="dxa"/>
              <w:left w:w="0" w:type="dxa"/>
              <w:bottom w:w="40" w:type="dxa"/>
              <w:right w:w="20" w:type="dxa"/>
            </w:tcMar>
            <w:vAlign w:val="bottom"/>
          </w:tcPr>
          <w:p w14:paraId="012D599C" w14:textId="77777777" w:rsidR="008A1CC1" w:rsidRDefault="008A1CC1">
            <w:pPr>
              <w:jc w:val="right"/>
              <w:rPr>
                <w:rFonts w:ascii="宋体"/>
              </w:rPr>
            </w:pPr>
          </w:p>
        </w:tc>
        <w:tc>
          <w:tcPr>
            <w:tcW w:w="0" w:type="auto"/>
            <w:gridSpan w:val="3"/>
            <w:shd w:val="clear" w:color="auto" w:fill="auto"/>
            <w:vAlign w:val="bottom"/>
          </w:tcPr>
          <w:p w14:paraId="012D599D" w14:textId="77777777" w:rsidR="008A1CC1" w:rsidRDefault="008A1CC1">
            <w:pPr>
              <w:rPr>
                <w:rFonts w:ascii="宋体"/>
                <w:vanish/>
              </w:rPr>
            </w:pPr>
          </w:p>
        </w:tc>
        <w:tc>
          <w:tcPr>
            <w:tcW w:w="0" w:type="auto"/>
            <w:gridSpan w:val="3"/>
            <w:shd w:val="clear" w:color="auto" w:fill="auto"/>
            <w:vAlign w:val="bottom"/>
          </w:tcPr>
          <w:p w14:paraId="012D599E" w14:textId="77777777" w:rsidR="008A1CC1" w:rsidRDefault="008A1CC1">
            <w:pPr>
              <w:rPr>
                <w:rFonts w:ascii="宋体"/>
                <w:vanish/>
              </w:rPr>
            </w:pPr>
          </w:p>
        </w:tc>
      </w:tr>
      <w:tr w:rsidR="008A1CC1" w14:paraId="012D59A6" w14:textId="77777777">
        <w:trPr>
          <w:jc w:val="center"/>
          <w:hidden/>
        </w:trPr>
        <w:tc>
          <w:tcPr>
            <w:tcW w:w="0" w:type="auto"/>
            <w:gridSpan w:val="3"/>
            <w:shd w:val="clear" w:color="auto" w:fill="auto"/>
            <w:vAlign w:val="bottom"/>
          </w:tcPr>
          <w:p w14:paraId="012D59A0" w14:textId="77777777" w:rsidR="008A1CC1" w:rsidRDefault="008A1CC1">
            <w:pPr>
              <w:rPr>
                <w:rFonts w:ascii="宋体"/>
                <w:vanish/>
              </w:rPr>
            </w:pPr>
          </w:p>
        </w:tc>
        <w:tc>
          <w:tcPr>
            <w:tcW w:w="0" w:type="auto"/>
            <w:gridSpan w:val="3"/>
            <w:shd w:val="clear" w:color="auto" w:fill="auto"/>
            <w:vAlign w:val="bottom"/>
          </w:tcPr>
          <w:p w14:paraId="012D59A1" w14:textId="77777777" w:rsidR="008A1CC1" w:rsidRDefault="008A1CC1">
            <w:pPr>
              <w:rPr>
                <w:rFonts w:ascii="宋体"/>
                <w:vanish/>
              </w:rPr>
            </w:pPr>
          </w:p>
        </w:tc>
        <w:tc>
          <w:tcPr>
            <w:tcW w:w="0" w:type="auto"/>
            <w:gridSpan w:val="3"/>
            <w:shd w:val="clear" w:color="auto" w:fill="auto"/>
            <w:vAlign w:val="bottom"/>
          </w:tcPr>
          <w:p w14:paraId="012D59A2" w14:textId="77777777" w:rsidR="008A1CC1" w:rsidRDefault="008A1CC1">
            <w:pPr>
              <w:rPr>
                <w:rFonts w:ascii="宋体"/>
                <w:vanish/>
              </w:rPr>
            </w:pPr>
          </w:p>
        </w:tc>
        <w:tc>
          <w:tcPr>
            <w:tcW w:w="0" w:type="auto"/>
            <w:gridSpan w:val="3"/>
            <w:shd w:val="clear" w:color="auto" w:fill="auto"/>
            <w:vAlign w:val="bottom"/>
          </w:tcPr>
          <w:p w14:paraId="012D59A3" w14:textId="77777777" w:rsidR="008A1CC1" w:rsidRDefault="008A1CC1">
            <w:pPr>
              <w:rPr>
                <w:rFonts w:ascii="宋体"/>
                <w:vanish/>
              </w:rPr>
            </w:pPr>
          </w:p>
        </w:tc>
        <w:tc>
          <w:tcPr>
            <w:tcW w:w="0" w:type="auto"/>
            <w:gridSpan w:val="3"/>
            <w:shd w:val="clear" w:color="auto" w:fill="auto"/>
            <w:vAlign w:val="bottom"/>
          </w:tcPr>
          <w:p w14:paraId="012D59A4" w14:textId="77777777" w:rsidR="008A1CC1" w:rsidRDefault="008A1CC1">
            <w:pPr>
              <w:rPr>
                <w:rFonts w:ascii="宋体"/>
                <w:vanish/>
              </w:rPr>
            </w:pPr>
          </w:p>
        </w:tc>
        <w:tc>
          <w:tcPr>
            <w:tcW w:w="0" w:type="auto"/>
            <w:gridSpan w:val="3"/>
            <w:shd w:val="clear" w:color="auto" w:fill="auto"/>
            <w:vAlign w:val="bottom"/>
          </w:tcPr>
          <w:p w14:paraId="012D59A5" w14:textId="77777777" w:rsidR="008A1CC1" w:rsidRDefault="008A1CC1">
            <w:pPr>
              <w:rPr>
                <w:rFonts w:ascii="宋体"/>
                <w:vanish/>
              </w:rPr>
            </w:pPr>
          </w:p>
        </w:tc>
      </w:tr>
      <w:tr w:rsidR="008A1CC1" w14:paraId="012D59AF" w14:textId="77777777">
        <w:trPr>
          <w:jc w:val="center"/>
        </w:trPr>
        <w:tc>
          <w:tcPr>
            <w:tcW w:w="0" w:type="auto"/>
            <w:gridSpan w:val="3"/>
            <w:shd w:val="clear" w:color="auto" w:fill="FFFFFF"/>
            <w:tcMar>
              <w:top w:w="40" w:type="dxa"/>
              <w:left w:w="20" w:type="dxa"/>
              <w:bottom w:w="40" w:type="dxa"/>
              <w:right w:w="20" w:type="dxa"/>
            </w:tcMar>
            <w:vAlign w:val="bottom"/>
          </w:tcPr>
          <w:p w14:paraId="012D59A7" w14:textId="77777777" w:rsidR="008A1CC1" w:rsidRDefault="00EB3825">
            <w:pPr>
              <w:textAlignment w:val="bottom"/>
            </w:pPr>
            <w:r>
              <w:rPr>
                <w:rFonts w:ascii="Arial" w:eastAsia="宋体" w:hAnsi="Arial" w:cs="Arial"/>
                <w:color w:val="000000"/>
                <w:sz w:val="15"/>
                <w:szCs w:val="15"/>
              </w:rPr>
              <w:t>Repurchases of common stock for employee tax withholding</w:t>
            </w:r>
          </w:p>
        </w:tc>
        <w:tc>
          <w:tcPr>
            <w:tcW w:w="0" w:type="auto"/>
            <w:gridSpan w:val="2"/>
            <w:shd w:val="clear" w:color="auto" w:fill="FFFFFF"/>
            <w:tcMar>
              <w:top w:w="40" w:type="dxa"/>
              <w:left w:w="20" w:type="dxa"/>
              <w:bottom w:w="40" w:type="dxa"/>
              <w:right w:w="0" w:type="dxa"/>
            </w:tcMar>
            <w:vAlign w:val="bottom"/>
          </w:tcPr>
          <w:p w14:paraId="012D59A8"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9A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9A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9AB" w14:textId="77777777" w:rsidR="008A1CC1" w:rsidRDefault="00EB3825">
            <w:pPr>
              <w:jc w:val="right"/>
              <w:textAlignment w:val="bottom"/>
            </w:pPr>
            <w:r>
              <w:rPr>
                <w:rFonts w:ascii="Arial" w:eastAsia="宋体" w:hAnsi="Arial" w:cs="Arial"/>
                <w:color w:val="000000"/>
                <w:sz w:val="15"/>
                <w:szCs w:val="15"/>
              </w:rPr>
              <w:t>(6)</w:t>
            </w:r>
          </w:p>
        </w:tc>
        <w:tc>
          <w:tcPr>
            <w:tcW w:w="0" w:type="auto"/>
            <w:shd w:val="clear" w:color="auto" w:fill="FFFFFF"/>
            <w:tcMar>
              <w:top w:w="40" w:type="dxa"/>
              <w:left w:w="0" w:type="dxa"/>
              <w:bottom w:w="40" w:type="dxa"/>
              <w:right w:w="20" w:type="dxa"/>
            </w:tcMar>
            <w:vAlign w:val="bottom"/>
          </w:tcPr>
          <w:p w14:paraId="012D59AC" w14:textId="77777777" w:rsidR="008A1CC1" w:rsidRDefault="008A1CC1">
            <w:pPr>
              <w:jc w:val="right"/>
              <w:rPr>
                <w:rFonts w:ascii="宋体"/>
              </w:rPr>
            </w:pPr>
          </w:p>
        </w:tc>
        <w:tc>
          <w:tcPr>
            <w:tcW w:w="0" w:type="auto"/>
            <w:gridSpan w:val="3"/>
            <w:shd w:val="clear" w:color="auto" w:fill="auto"/>
            <w:vAlign w:val="bottom"/>
          </w:tcPr>
          <w:p w14:paraId="012D59AD" w14:textId="77777777" w:rsidR="008A1CC1" w:rsidRDefault="008A1CC1">
            <w:pPr>
              <w:rPr>
                <w:rFonts w:ascii="宋体"/>
                <w:vanish/>
              </w:rPr>
            </w:pPr>
          </w:p>
        </w:tc>
        <w:tc>
          <w:tcPr>
            <w:tcW w:w="0" w:type="auto"/>
            <w:gridSpan w:val="3"/>
            <w:shd w:val="clear" w:color="auto" w:fill="auto"/>
            <w:vAlign w:val="bottom"/>
          </w:tcPr>
          <w:p w14:paraId="012D59AE" w14:textId="77777777" w:rsidR="008A1CC1" w:rsidRDefault="008A1CC1">
            <w:pPr>
              <w:rPr>
                <w:rFonts w:ascii="宋体"/>
                <w:vanish/>
              </w:rPr>
            </w:pPr>
          </w:p>
        </w:tc>
      </w:tr>
      <w:tr w:rsidR="008A1CC1" w14:paraId="012D59B8" w14:textId="77777777">
        <w:trPr>
          <w:jc w:val="center"/>
        </w:trPr>
        <w:tc>
          <w:tcPr>
            <w:tcW w:w="0" w:type="auto"/>
            <w:gridSpan w:val="3"/>
            <w:shd w:val="clear" w:color="auto" w:fill="CCEEFF"/>
            <w:tcMar>
              <w:top w:w="40" w:type="dxa"/>
              <w:left w:w="20" w:type="dxa"/>
              <w:bottom w:w="40" w:type="dxa"/>
              <w:right w:w="20" w:type="dxa"/>
            </w:tcMar>
            <w:vAlign w:val="bottom"/>
          </w:tcPr>
          <w:p w14:paraId="012D59B0" w14:textId="77777777" w:rsidR="008A1CC1" w:rsidRDefault="00EB3825">
            <w:pPr>
              <w:textAlignment w:val="bottom"/>
            </w:pPr>
            <w:r>
              <w:rPr>
                <w:rFonts w:ascii="Arial" w:eastAsia="宋体" w:hAnsi="Arial" w:cs="Arial"/>
                <w:color w:val="000000"/>
                <w:sz w:val="15"/>
                <w:szCs w:val="15"/>
              </w:rPr>
              <w:t>Payments for cash dividends</w:t>
            </w:r>
          </w:p>
        </w:tc>
        <w:tc>
          <w:tcPr>
            <w:tcW w:w="0" w:type="auto"/>
            <w:gridSpan w:val="2"/>
            <w:shd w:val="clear" w:color="auto" w:fill="CCEEFF"/>
            <w:tcMar>
              <w:top w:w="40" w:type="dxa"/>
              <w:left w:w="20" w:type="dxa"/>
              <w:bottom w:w="40" w:type="dxa"/>
              <w:right w:w="0" w:type="dxa"/>
            </w:tcMar>
            <w:vAlign w:val="bottom"/>
          </w:tcPr>
          <w:p w14:paraId="012D59B1" w14:textId="77777777" w:rsidR="008A1CC1" w:rsidRDefault="00EB3825">
            <w:pPr>
              <w:jc w:val="right"/>
              <w:textAlignment w:val="bottom"/>
            </w:pPr>
            <w:r>
              <w:rPr>
                <w:rFonts w:ascii="Arial" w:eastAsia="宋体" w:hAnsi="Arial" w:cs="Arial"/>
                <w:b/>
                <w:bCs/>
                <w:color w:val="000000"/>
                <w:sz w:val="15"/>
                <w:szCs w:val="15"/>
              </w:rPr>
              <w:t>(229)</w:t>
            </w:r>
          </w:p>
        </w:tc>
        <w:tc>
          <w:tcPr>
            <w:tcW w:w="0" w:type="auto"/>
            <w:shd w:val="clear" w:color="auto" w:fill="CCEEFF"/>
            <w:tcMar>
              <w:top w:w="40" w:type="dxa"/>
              <w:left w:w="0" w:type="dxa"/>
              <w:bottom w:w="40" w:type="dxa"/>
              <w:right w:w="20" w:type="dxa"/>
            </w:tcMar>
            <w:vAlign w:val="bottom"/>
          </w:tcPr>
          <w:p w14:paraId="012D59B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9B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9B4" w14:textId="77777777" w:rsidR="008A1CC1" w:rsidRDefault="00EB3825">
            <w:pPr>
              <w:jc w:val="right"/>
              <w:textAlignment w:val="bottom"/>
            </w:pPr>
            <w:r>
              <w:rPr>
                <w:rFonts w:ascii="Arial" w:eastAsia="宋体" w:hAnsi="Arial" w:cs="Arial"/>
                <w:color w:val="000000"/>
                <w:sz w:val="15"/>
                <w:szCs w:val="15"/>
              </w:rPr>
              <w:t>(209)</w:t>
            </w:r>
          </w:p>
        </w:tc>
        <w:tc>
          <w:tcPr>
            <w:tcW w:w="0" w:type="auto"/>
            <w:shd w:val="clear" w:color="auto" w:fill="CCEEFF"/>
            <w:tcMar>
              <w:top w:w="40" w:type="dxa"/>
              <w:left w:w="0" w:type="dxa"/>
              <w:bottom w:w="40" w:type="dxa"/>
              <w:right w:w="20" w:type="dxa"/>
            </w:tcMar>
            <w:vAlign w:val="bottom"/>
          </w:tcPr>
          <w:p w14:paraId="012D59B5" w14:textId="77777777" w:rsidR="008A1CC1" w:rsidRDefault="008A1CC1">
            <w:pPr>
              <w:jc w:val="right"/>
              <w:rPr>
                <w:rFonts w:ascii="宋体"/>
              </w:rPr>
            </w:pPr>
          </w:p>
        </w:tc>
        <w:tc>
          <w:tcPr>
            <w:tcW w:w="0" w:type="auto"/>
            <w:gridSpan w:val="3"/>
            <w:shd w:val="clear" w:color="auto" w:fill="auto"/>
            <w:vAlign w:val="bottom"/>
          </w:tcPr>
          <w:p w14:paraId="012D59B6" w14:textId="77777777" w:rsidR="008A1CC1" w:rsidRDefault="008A1CC1">
            <w:pPr>
              <w:rPr>
                <w:rFonts w:ascii="宋体"/>
                <w:vanish/>
              </w:rPr>
            </w:pPr>
          </w:p>
        </w:tc>
        <w:tc>
          <w:tcPr>
            <w:tcW w:w="0" w:type="auto"/>
            <w:gridSpan w:val="3"/>
            <w:shd w:val="clear" w:color="auto" w:fill="auto"/>
            <w:vAlign w:val="bottom"/>
          </w:tcPr>
          <w:p w14:paraId="012D59B7" w14:textId="77777777" w:rsidR="008A1CC1" w:rsidRDefault="008A1CC1">
            <w:pPr>
              <w:rPr>
                <w:rFonts w:ascii="宋体"/>
                <w:vanish/>
              </w:rPr>
            </w:pPr>
          </w:p>
        </w:tc>
      </w:tr>
      <w:tr w:rsidR="008A1CC1" w14:paraId="012D59BF" w14:textId="77777777">
        <w:trPr>
          <w:jc w:val="center"/>
          <w:hidden/>
        </w:trPr>
        <w:tc>
          <w:tcPr>
            <w:tcW w:w="0" w:type="auto"/>
            <w:gridSpan w:val="3"/>
            <w:shd w:val="clear" w:color="auto" w:fill="auto"/>
            <w:vAlign w:val="bottom"/>
          </w:tcPr>
          <w:p w14:paraId="012D59B9" w14:textId="77777777" w:rsidR="008A1CC1" w:rsidRDefault="008A1CC1">
            <w:pPr>
              <w:rPr>
                <w:rFonts w:ascii="宋体"/>
                <w:vanish/>
              </w:rPr>
            </w:pPr>
          </w:p>
        </w:tc>
        <w:tc>
          <w:tcPr>
            <w:tcW w:w="0" w:type="auto"/>
            <w:gridSpan w:val="3"/>
            <w:shd w:val="clear" w:color="auto" w:fill="auto"/>
            <w:vAlign w:val="bottom"/>
          </w:tcPr>
          <w:p w14:paraId="012D59BA" w14:textId="77777777" w:rsidR="008A1CC1" w:rsidRDefault="008A1CC1">
            <w:pPr>
              <w:rPr>
                <w:rFonts w:ascii="宋体"/>
                <w:vanish/>
              </w:rPr>
            </w:pPr>
          </w:p>
        </w:tc>
        <w:tc>
          <w:tcPr>
            <w:tcW w:w="0" w:type="auto"/>
            <w:gridSpan w:val="3"/>
            <w:shd w:val="clear" w:color="auto" w:fill="auto"/>
            <w:vAlign w:val="bottom"/>
          </w:tcPr>
          <w:p w14:paraId="012D59BB" w14:textId="77777777" w:rsidR="008A1CC1" w:rsidRDefault="008A1CC1">
            <w:pPr>
              <w:rPr>
                <w:rFonts w:ascii="宋体"/>
                <w:vanish/>
              </w:rPr>
            </w:pPr>
          </w:p>
        </w:tc>
        <w:tc>
          <w:tcPr>
            <w:tcW w:w="0" w:type="auto"/>
            <w:gridSpan w:val="3"/>
            <w:shd w:val="clear" w:color="auto" w:fill="auto"/>
            <w:vAlign w:val="bottom"/>
          </w:tcPr>
          <w:p w14:paraId="012D59BC" w14:textId="77777777" w:rsidR="008A1CC1" w:rsidRDefault="008A1CC1">
            <w:pPr>
              <w:rPr>
                <w:rFonts w:ascii="宋体"/>
                <w:vanish/>
              </w:rPr>
            </w:pPr>
          </w:p>
        </w:tc>
        <w:tc>
          <w:tcPr>
            <w:tcW w:w="0" w:type="auto"/>
            <w:gridSpan w:val="3"/>
            <w:shd w:val="clear" w:color="auto" w:fill="auto"/>
            <w:vAlign w:val="bottom"/>
          </w:tcPr>
          <w:p w14:paraId="012D59BD" w14:textId="77777777" w:rsidR="008A1CC1" w:rsidRDefault="008A1CC1">
            <w:pPr>
              <w:rPr>
                <w:rFonts w:ascii="宋体"/>
                <w:vanish/>
              </w:rPr>
            </w:pPr>
          </w:p>
        </w:tc>
        <w:tc>
          <w:tcPr>
            <w:tcW w:w="0" w:type="auto"/>
            <w:gridSpan w:val="3"/>
            <w:shd w:val="clear" w:color="auto" w:fill="auto"/>
            <w:vAlign w:val="bottom"/>
          </w:tcPr>
          <w:p w14:paraId="012D59BE" w14:textId="77777777" w:rsidR="008A1CC1" w:rsidRDefault="008A1CC1">
            <w:pPr>
              <w:rPr>
                <w:rFonts w:ascii="宋体"/>
                <w:vanish/>
              </w:rPr>
            </w:pPr>
          </w:p>
        </w:tc>
      </w:tr>
      <w:tr w:rsidR="008A1CC1" w14:paraId="012D59C8" w14:textId="77777777">
        <w:trPr>
          <w:jc w:val="center"/>
        </w:trPr>
        <w:tc>
          <w:tcPr>
            <w:tcW w:w="0" w:type="auto"/>
            <w:gridSpan w:val="3"/>
            <w:shd w:val="clear" w:color="auto" w:fill="FFFFFF"/>
            <w:tcMar>
              <w:top w:w="40" w:type="dxa"/>
              <w:left w:w="20" w:type="dxa"/>
              <w:bottom w:w="40" w:type="dxa"/>
              <w:right w:w="20" w:type="dxa"/>
            </w:tcMar>
            <w:vAlign w:val="bottom"/>
          </w:tcPr>
          <w:p w14:paraId="012D59C0" w14:textId="77777777" w:rsidR="008A1CC1" w:rsidRDefault="00EB3825">
            <w:pPr>
              <w:textAlignment w:val="bottom"/>
            </w:pPr>
            <w:r>
              <w:rPr>
                <w:rFonts w:ascii="Arial" w:eastAsia="宋体" w:hAnsi="Arial" w:cs="Arial"/>
                <w:color w:val="000000"/>
                <w:sz w:val="15"/>
                <w:szCs w:val="15"/>
              </w:rPr>
              <w:t xml:space="preserve">Net cash (used in) </w:t>
            </w:r>
            <w:r>
              <w:rPr>
                <w:rFonts w:ascii="Arial" w:eastAsia="宋体" w:hAnsi="Arial" w:cs="Arial"/>
                <w:color w:val="000000"/>
                <w:sz w:val="15"/>
                <w:szCs w:val="15"/>
              </w:rPr>
              <w:t>provided by financing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9C1" w14:textId="77777777" w:rsidR="008A1CC1" w:rsidRDefault="00EB3825">
            <w:pPr>
              <w:jc w:val="right"/>
              <w:textAlignment w:val="bottom"/>
            </w:pPr>
            <w:r>
              <w:rPr>
                <w:rFonts w:ascii="Arial" w:eastAsia="宋体" w:hAnsi="Arial" w:cs="Arial"/>
                <w:b/>
                <w:bCs/>
                <w:color w:val="000000"/>
                <w:sz w:val="15"/>
                <w:szCs w:val="15"/>
              </w:rPr>
              <w:t>(905)</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9C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9C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9C4" w14:textId="77777777" w:rsidR="008A1CC1" w:rsidRDefault="00EB3825">
            <w:pPr>
              <w:jc w:val="right"/>
              <w:textAlignment w:val="bottom"/>
            </w:pPr>
            <w:r>
              <w:rPr>
                <w:rFonts w:ascii="Arial" w:eastAsia="宋体" w:hAnsi="Arial" w:cs="Arial"/>
                <w:color w:val="000000"/>
                <w:sz w:val="15"/>
                <w:szCs w:val="15"/>
              </w:rPr>
              <w:t>(1,987)</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9C5" w14:textId="77777777" w:rsidR="008A1CC1" w:rsidRDefault="008A1CC1">
            <w:pPr>
              <w:jc w:val="right"/>
              <w:rPr>
                <w:rFonts w:ascii="宋体"/>
              </w:rPr>
            </w:pPr>
          </w:p>
        </w:tc>
        <w:tc>
          <w:tcPr>
            <w:tcW w:w="0" w:type="auto"/>
            <w:gridSpan w:val="3"/>
            <w:shd w:val="clear" w:color="auto" w:fill="auto"/>
            <w:vAlign w:val="bottom"/>
          </w:tcPr>
          <w:p w14:paraId="012D59C6" w14:textId="77777777" w:rsidR="008A1CC1" w:rsidRDefault="008A1CC1">
            <w:pPr>
              <w:rPr>
                <w:rFonts w:ascii="宋体"/>
                <w:vanish/>
              </w:rPr>
            </w:pPr>
          </w:p>
        </w:tc>
        <w:tc>
          <w:tcPr>
            <w:tcW w:w="0" w:type="auto"/>
            <w:gridSpan w:val="3"/>
            <w:shd w:val="clear" w:color="auto" w:fill="auto"/>
            <w:vAlign w:val="bottom"/>
          </w:tcPr>
          <w:p w14:paraId="012D59C7" w14:textId="77777777" w:rsidR="008A1CC1" w:rsidRDefault="008A1CC1">
            <w:pPr>
              <w:rPr>
                <w:rFonts w:ascii="宋体"/>
                <w:vanish/>
              </w:rPr>
            </w:pPr>
          </w:p>
        </w:tc>
      </w:tr>
      <w:tr w:rsidR="008A1CC1" w14:paraId="012D59D1" w14:textId="77777777">
        <w:trPr>
          <w:jc w:val="center"/>
        </w:trPr>
        <w:tc>
          <w:tcPr>
            <w:tcW w:w="0" w:type="auto"/>
            <w:gridSpan w:val="3"/>
            <w:shd w:val="clear" w:color="auto" w:fill="CCEEFF"/>
            <w:tcMar>
              <w:top w:w="40" w:type="dxa"/>
              <w:left w:w="20" w:type="dxa"/>
              <w:bottom w:w="40" w:type="dxa"/>
              <w:right w:w="20" w:type="dxa"/>
            </w:tcMar>
            <w:vAlign w:val="bottom"/>
          </w:tcPr>
          <w:p w14:paraId="012D59C9" w14:textId="77777777" w:rsidR="008A1CC1" w:rsidRDefault="00EB3825">
            <w:pPr>
              <w:textAlignment w:val="bottom"/>
            </w:pPr>
            <w:r>
              <w:rPr>
                <w:rFonts w:ascii="Arial" w:eastAsia="宋体" w:hAnsi="Arial" w:cs="Arial"/>
                <w:color w:val="000000"/>
                <w:sz w:val="15"/>
                <w:szCs w:val="15"/>
              </w:rPr>
              <w:t>Net increase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9CA" w14:textId="77777777" w:rsidR="008A1CC1" w:rsidRDefault="00EB3825">
            <w:pPr>
              <w:jc w:val="right"/>
              <w:textAlignment w:val="bottom"/>
            </w:pPr>
            <w:r>
              <w:rPr>
                <w:rFonts w:ascii="Arial" w:eastAsia="宋体" w:hAnsi="Arial" w:cs="Arial"/>
                <w:b/>
                <w:bCs/>
                <w:color w:val="000000"/>
                <w:sz w:val="15"/>
                <w:szCs w:val="15"/>
              </w:rPr>
              <w:t>(655)</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9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9C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9CD" w14:textId="77777777" w:rsidR="008A1CC1" w:rsidRDefault="00EB3825">
            <w:pPr>
              <w:jc w:val="right"/>
              <w:textAlignment w:val="bottom"/>
            </w:pPr>
            <w:r>
              <w:rPr>
                <w:rFonts w:ascii="Arial" w:eastAsia="宋体" w:hAnsi="Arial" w:cs="Arial"/>
                <w:color w:val="000000"/>
                <w:sz w:val="15"/>
                <w:szCs w:val="15"/>
              </w:rPr>
              <w:t>1,085 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9CE" w14:textId="77777777" w:rsidR="008A1CC1" w:rsidRDefault="008A1CC1">
            <w:pPr>
              <w:jc w:val="right"/>
              <w:rPr>
                <w:rFonts w:ascii="宋体"/>
              </w:rPr>
            </w:pPr>
          </w:p>
        </w:tc>
        <w:tc>
          <w:tcPr>
            <w:tcW w:w="0" w:type="auto"/>
            <w:gridSpan w:val="3"/>
            <w:shd w:val="clear" w:color="auto" w:fill="auto"/>
            <w:vAlign w:val="bottom"/>
          </w:tcPr>
          <w:p w14:paraId="012D59CF" w14:textId="77777777" w:rsidR="008A1CC1" w:rsidRDefault="008A1CC1">
            <w:pPr>
              <w:rPr>
                <w:rFonts w:ascii="宋体"/>
                <w:vanish/>
              </w:rPr>
            </w:pPr>
          </w:p>
        </w:tc>
        <w:tc>
          <w:tcPr>
            <w:tcW w:w="0" w:type="auto"/>
            <w:gridSpan w:val="3"/>
            <w:shd w:val="clear" w:color="auto" w:fill="auto"/>
            <w:vAlign w:val="bottom"/>
          </w:tcPr>
          <w:p w14:paraId="012D59D0" w14:textId="77777777" w:rsidR="008A1CC1" w:rsidRDefault="008A1CC1">
            <w:pPr>
              <w:rPr>
                <w:rFonts w:ascii="宋体"/>
                <w:vanish/>
              </w:rPr>
            </w:pPr>
          </w:p>
        </w:tc>
      </w:tr>
      <w:tr w:rsidR="008A1CC1" w14:paraId="012D59DA" w14:textId="77777777">
        <w:trPr>
          <w:jc w:val="center"/>
        </w:trPr>
        <w:tc>
          <w:tcPr>
            <w:tcW w:w="0" w:type="auto"/>
            <w:gridSpan w:val="3"/>
            <w:shd w:val="clear" w:color="auto" w:fill="FFFFFF"/>
            <w:tcMar>
              <w:top w:w="40" w:type="dxa"/>
              <w:left w:w="20" w:type="dxa"/>
              <w:bottom w:w="40" w:type="dxa"/>
              <w:right w:w="20" w:type="dxa"/>
            </w:tcMar>
            <w:vAlign w:val="bottom"/>
          </w:tcPr>
          <w:p w14:paraId="012D59D2" w14:textId="77777777" w:rsidR="008A1CC1" w:rsidRDefault="00EB3825">
            <w:pPr>
              <w:textAlignment w:val="bottom"/>
            </w:pPr>
            <w:r>
              <w:rPr>
                <w:rFonts w:ascii="Arial" w:eastAsia="宋体" w:hAnsi="Arial" w:cs="Arial"/>
                <w:color w:val="000000"/>
                <w:sz w:val="15"/>
                <w:szCs w:val="15"/>
              </w:rPr>
              <w:t>Cash and due from banks at beginning of period</w:t>
            </w:r>
          </w:p>
        </w:tc>
        <w:tc>
          <w:tcPr>
            <w:tcW w:w="0" w:type="auto"/>
            <w:gridSpan w:val="2"/>
            <w:shd w:val="clear" w:color="auto" w:fill="FFFFFF"/>
            <w:tcMar>
              <w:top w:w="40" w:type="dxa"/>
              <w:left w:w="20" w:type="dxa"/>
              <w:bottom w:w="40" w:type="dxa"/>
              <w:right w:w="0" w:type="dxa"/>
            </w:tcMar>
            <w:vAlign w:val="bottom"/>
          </w:tcPr>
          <w:p w14:paraId="012D59D3" w14:textId="77777777" w:rsidR="008A1CC1" w:rsidRDefault="00EB3825">
            <w:pPr>
              <w:jc w:val="right"/>
              <w:textAlignment w:val="bottom"/>
            </w:pPr>
            <w:r>
              <w:rPr>
                <w:rFonts w:ascii="Arial" w:eastAsia="宋体" w:hAnsi="Arial" w:cs="Arial"/>
                <w:b/>
                <w:bCs/>
                <w:color w:val="000000"/>
                <w:sz w:val="15"/>
                <w:szCs w:val="15"/>
              </w:rPr>
              <w:t>3,631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59D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9D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9D6" w14:textId="77777777" w:rsidR="008A1CC1" w:rsidRDefault="00EB3825">
            <w:pPr>
              <w:jc w:val="right"/>
              <w:textAlignment w:val="bottom"/>
            </w:pPr>
            <w:r>
              <w:rPr>
                <w:rFonts w:ascii="Arial" w:eastAsia="宋体" w:hAnsi="Arial" w:cs="Arial"/>
                <w:color w:val="000000"/>
                <w:sz w:val="15"/>
                <w:szCs w:val="15"/>
              </w:rPr>
              <w:t>3,467 </w:t>
            </w:r>
          </w:p>
        </w:tc>
        <w:tc>
          <w:tcPr>
            <w:tcW w:w="0" w:type="auto"/>
            <w:shd w:val="clear" w:color="auto" w:fill="FFFFFF"/>
            <w:tcMar>
              <w:top w:w="40" w:type="dxa"/>
              <w:left w:w="0" w:type="dxa"/>
              <w:bottom w:w="40" w:type="dxa"/>
              <w:right w:w="20" w:type="dxa"/>
            </w:tcMar>
            <w:vAlign w:val="bottom"/>
          </w:tcPr>
          <w:p w14:paraId="012D59D7" w14:textId="77777777" w:rsidR="008A1CC1" w:rsidRDefault="008A1CC1">
            <w:pPr>
              <w:jc w:val="right"/>
              <w:rPr>
                <w:rFonts w:ascii="宋体"/>
              </w:rPr>
            </w:pPr>
          </w:p>
        </w:tc>
        <w:tc>
          <w:tcPr>
            <w:tcW w:w="0" w:type="auto"/>
            <w:gridSpan w:val="3"/>
            <w:shd w:val="clear" w:color="auto" w:fill="auto"/>
            <w:vAlign w:val="bottom"/>
          </w:tcPr>
          <w:p w14:paraId="012D59D8" w14:textId="77777777" w:rsidR="008A1CC1" w:rsidRDefault="008A1CC1">
            <w:pPr>
              <w:rPr>
                <w:rFonts w:ascii="宋体"/>
                <w:vanish/>
              </w:rPr>
            </w:pPr>
          </w:p>
        </w:tc>
        <w:tc>
          <w:tcPr>
            <w:tcW w:w="0" w:type="auto"/>
            <w:gridSpan w:val="3"/>
            <w:shd w:val="clear" w:color="auto" w:fill="auto"/>
            <w:vAlign w:val="bottom"/>
          </w:tcPr>
          <w:p w14:paraId="012D59D9" w14:textId="77777777" w:rsidR="008A1CC1" w:rsidRDefault="008A1CC1">
            <w:pPr>
              <w:rPr>
                <w:rFonts w:ascii="宋体"/>
                <w:vanish/>
              </w:rPr>
            </w:pPr>
          </w:p>
        </w:tc>
      </w:tr>
      <w:tr w:rsidR="008A1CC1" w14:paraId="012D59E5" w14:textId="77777777">
        <w:trPr>
          <w:jc w:val="center"/>
        </w:trPr>
        <w:tc>
          <w:tcPr>
            <w:tcW w:w="0" w:type="auto"/>
            <w:gridSpan w:val="3"/>
            <w:shd w:val="clear" w:color="auto" w:fill="CCEEFF"/>
            <w:tcMar>
              <w:top w:w="40" w:type="dxa"/>
              <w:left w:w="20" w:type="dxa"/>
              <w:bottom w:w="40" w:type="dxa"/>
              <w:right w:w="20" w:type="dxa"/>
            </w:tcMar>
            <w:vAlign w:val="bottom"/>
          </w:tcPr>
          <w:p w14:paraId="012D59DB" w14:textId="77777777" w:rsidR="008A1CC1" w:rsidRDefault="00EB3825">
            <w:pPr>
              <w:textAlignment w:val="bottom"/>
            </w:pPr>
            <w:r>
              <w:rPr>
                <w:rFonts w:ascii="Arial" w:eastAsia="宋体" w:hAnsi="Arial" w:cs="Arial"/>
                <w:color w:val="000000"/>
                <w:sz w:val="15"/>
                <w:szCs w:val="15"/>
              </w:rPr>
              <w:t>Cash and due from banks at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59DC"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9DD" w14:textId="77777777" w:rsidR="008A1CC1" w:rsidRDefault="00EB3825">
            <w:pPr>
              <w:jc w:val="right"/>
              <w:textAlignment w:val="bottom"/>
            </w:pPr>
            <w:r>
              <w:rPr>
                <w:rFonts w:ascii="Arial" w:eastAsia="宋体" w:hAnsi="Arial" w:cs="Arial"/>
                <w:b/>
                <w:bCs/>
                <w:color w:val="000000"/>
                <w:sz w:val="15"/>
                <w:szCs w:val="15"/>
              </w:rPr>
              <w:t>2,976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9D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9D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59E0"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9E1" w14:textId="77777777" w:rsidR="008A1CC1" w:rsidRDefault="00EB3825">
            <w:pPr>
              <w:jc w:val="right"/>
              <w:textAlignment w:val="bottom"/>
            </w:pPr>
            <w:r>
              <w:rPr>
                <w:rFonts w:ascii="Arial" w:eastAsia="宋体" w:hAnsi="Arial" w:cs="Arial"/>
                <w:color w:val="000000"/>
                <w:sz w:val="15"/>
                <w:szCs w:val="15"/>
              </w:rPr>
              <w:t>4,552 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9E2" w14:textId="77777777" w:rsidR="008A1CC1" w:rsidRDefault="008A1CC1">
            <w:pPr>
              <w:jc w:val="right"/>
              <w:rPr>
                <w:rFonts w:ascii="宋体"/>
              </w:rPr>
            </w:pPr>
          </w:p>
        </w:tc>
        <w:tc>
          <w:tcPr>
            <w:tcW w:w="0" w:type="auto"/>
            <w:gridSpan w:val="3"/>
            <w:shd w:val="clear" w:color="auto" w:fill="auto"/>
            <w:vAlign w:val="bottom"/>
          </w:tcPr>
          <w:p w14:paraId="012D59E3" w14:textId="77777777" w:rsidR="008A1CC1" w:rsidRDefault="008A1CC1">
            <w:pPr>
              <w:rPr>
                <w:rFonts w:ascii="宋体"/>
                <w:vanish/>
              </w:rPr>
            </w:pPr>
          </w:p>
        </w:tc>
        <w:tc>
          <w:tcPr>
            <w:tcW w:w="0" w:type="auto"/>
            <w:gridSpan w:val="3"/>
            <w:shd w:val="clear" w:color="auto" w:fill="auto"/>
            <w:vAlign w:val="bottom"/>
          </w:tcPr>
          <w:p w14:paraId="012D59E4" w14:textId="77777777" w:rsidR="008A1CC1" w:rsidRDefault="008A1CC1">
            <w:pPr>
              <w:rPr>
                <w:rFonts w:ascii="宋体"/>
                <w:vanish/>
              </w:rPr>
            </w:pPr>
          </w:p>
        </w:tc>
      </w:tr>
      <w:tr w:rsidR="008A1CC1" w14:paraId="012D59EC" w14:textId="77777777">
        <w:trPr>
          <w:trHeight w:val="60"/>
          <w:jc w:val="center"/>
        </w:trPr>
        <w:tc>
          <w:tcPr>
            <w:tcW w:w="0" w:type="auto"/>
            <w:gridSpan w:val="3"/>
            <w:shd w:val="clear" w:color="auto" w:fill="auto"/>
            <w:tcMar>
              <w:top w:w="0" w:type="dxa"/>
              <w:left w:w="20" w:type="dxa"/>
              <w:bottom w:w="0" w:type="dxa"/>
              <w:right w:w="20" w:type="dxa"/>
            </w:tcMar>
            <w:vAlign w:val="bottom"/>
          </w:tcPr>
          <w:p w14:paraId="012D59E6"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59E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9E8"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59E9" w14:textId="77777777" w:rsidR="008A1CC1" w:rsidRDefault="008A1CC1">
            <w:pPr>
              <w:rPr>
                <w:rFonts w:ascii="宋体"/>
              </w:rPr>
            </w:pPr>
          </w:p>
        </w:tc>
        <w:tc>
          <w:tcPr>
            <w:tcW w:w="0" w:type="auto"/>
            <w:gridSpan w:val="3"/>
            <w:shd w:val="clear" w:color="auto" w:fill="auto"/>
            <w:vAlign w:val="bottom"/>
          </w:tcPr>
          <w:p w14:paraId="012D59EA" w14:textId="77777777" w:rsidR="008A1CC1" w:rsidRDefault="008A1CC1">
            <w:pPr>
              <w:rPr>
                <w:rFonts w:ascii="宋体"/>
                <w:vanish/>
              </w:rPr>
            </w:pPr>
          </w:p>
        </w:tc>
        <w:tc>
          <w:tcPr>
            <w:tcW w:w="0" w:type="auto"/>
            <w:gridSpan w:val="3"/>
            <w:shd w:val="clear" w:color="auto" w:fill="auto"/>
            <w:vAlign w:val="bottom"/>
          </w:tcPr>
          <w:p w14:paraId="012D59EB" w14:textId="77777777" w:rsidR="008A1CC1" w:rsidRDefault="008A1CC1">
            <w:pPr>
              <w:rPr>
                <w:rFonts w:ascii="宋体"/>
                <w:vanish/>
              </w:rPr>
            </w:pPr>
          </w:p>
        </w:tc>
      </w:tr>
      <w:tr w:rsidR="008A1CC1" w14:paraId="012D59F3" w14:textId="77777777">
        <w:trPr>
          <w:jc w:val="center"/>
          <w:hidden/>
        </w:trPr>
        <w:tc>
          <w:tcPr>
            <w:tcW w:w="0" w:type="auto"/>
            <w:gridSpan w:val="3"/>
            <w:shd w:val="clear" w:color="auto" w:fill="auto"/>
            <w:vAlign w:val="bottom"/>
          </w:tcPr>
          <w:p w14:paraId="012D59ED" w14:textId="77777777" w:rsidR="008A1CC1" w:rsidRDefault="008A1CC1">
            <w:pPr>
              <w:rPr>
                <w:rFonts w:ascii="宋体"/>
                <w:vanish/>
              </w:rPr>
            </w:pPr>
          </w:p>
        </w:tc>
        <w:tc>
          <w:tcPr>
            <w:tcW w:w="0" w:type="auto"/>
            <w:gridSpan w:val="3"/>
            <w:shd w:val="clear" w:color="auto" w:fill="auto"/>
            <w:vAlign w:val="bottom"/>
          </w:tcPr>
          <w:p w14:paraId="012D59EE" w14:textId="77777777" w:rsidR="008A1CC1" w:rsidRDefault="008A1CC1">
            <w:pPr>
              <w:rPr>
                <w:rFonts w:ascii="宋体"/>
                <w:vanish/>
              </w:rPr>
            </w:pPr>
          </w:p>
        </w:tc>
        <w:tc>
          <w:tcPr>
            <w:tcW w:w="0" w:type="auto"/>
            <w:gridSpan w:val="3"/>
            <w:shd w:val="clear" w:color="auto" w:fill="auto"/>
            <w:vAlign w:val="bottom"/>
          </w:tcPr>
          <w:p w14:paraId="012D59EF" w14:textId="77777777" w:rsidR="008A1CC1" w:rsidRDefault="008A1CC1">
            <w:pPr>
              <w:rPr>
                <w:rFonts w:ascii="宋体"/>
                <w:vanish/>
              </w:rPr>
            </w:pPr>
          </w:p>
        </w:tc>
        <w:tc>
          <w:tcPr>
            <w:tcW w:w="0" w:type="auto"/>
            <w:gridSpan w:val="3"/>
            <w:shd w:val="clear" w:color="auto" w:fill="auto"/>
            <w:vAlign w:val="bottom"/>
          </w:tcPr>
          <w:p w14:paraId="012D59F0" w14:textId="77777777" w:rsidR="008A1CC1" w:rsidRDefault="008A1CC1">
            <w:pPr>
              <w:rPr>
                <w:rFonts w:ascii="宋体"/>
                <w:vanish/>
              </w:rPr>
            </w:pPr>
          </w:p>
        </w:tc>
        <w:tc>
          <w:tcPr>
            <w:tcW w:w="0" w:type="auto"/>
            <w:gridSpan w:val="3"/>
            <w:shd w:val="clear" w:color="auto" w:fill="auto"/>
            <w:vAlign w:val="bottom"/>
          </w:tcPr>
          <w:p w14:paraId="012D59F1" w14:textId="77777777" w:rsidR="008A1CC1" w:rsidRDefault="008A1CC1">
            <w:pPr>
              <w:rPr>
                <w:rFonts w:ascii="宋体"/>
                <w:vanish/>
              </w:rPr>
            </w:pPr>
          </w:p>
        </w:tc>
        <w:tc>
          <w:tcPr>
            <w:tcW w:w="0" w:type="auto"/>
            <w:gridSpan w:val="3"/>
            <w:shd w:val="clear" w:color="auto" w:fill="auto"/>
            <w:vAlign w:val="bottom"/>
          </w:tcPr>
          <w:p w14:paraId="012D59F2" w14:textId="77777777" w:rsidR="008A1CC1" w:rsidRDefault="008A1CC1">
            <w:pPr>
              <w:rPr>
                <w:rFonts w:ascii="宋体"/>
                <w:vanish/>
              </w:rPr>
            </w:pPr>
          </w:p>
        </w:tc>
      </w:tr>
      <w:tr w:rsidR="008A1CC1" w14:paraId="012D59FA" w14:textId="77777777">
        <w:trPr>
          <w:jc w:val="center"/>
          <w:hidden/>
        </w:trPr>
        <w:tc>
          <w:tcPr>
            <w:tcW w:w="0" w:type="auto"/>
            <w:gridSpan w:val="3"/>
            <w:shd w:val="clear" w:color="auto" w:fill="auto"/>
            <w:vAlign w:val="bottom"/>
          </w:tcPr>
          <w:p w14:paraId="012D59F4" w14:textId="77777777" w:rsidR="008A1CC1" w:rsidRDefault="008A1CC1">
            <w:pPr>
              <w:rPr>
                <w:rFonts w:ascii="宋体"/>
                <w:vanish/>
              </w:rPr>
            </w:pPr>
          </w:p>
        </w:tc>
        <w:tc>
          <w:tcPr>
            <w:tcW w:w="0" w:type="auto"/>
            <w:gridSpan w:val="3"/>
            <w:shd w:val="clear" w:color="auto" w:fill="auto"/>
            <w:vAlign w:val="bottom"/>
          </w:tcPr>
          <w:p w14:paraId="012D59F5" w14:textId="77777777" w:rsidR="008A1CC1" w:rsidRDefault="008A1CC1">
            <w:pPr>
              <w:rPr>
                <w:rFonts w:ascii="宋体"/>
                <w:vanish/>
              </w:rPr>
            </w:pPr>
          </w:p>
        </w:tc>
        <w:tc>
          <w:tcPr>
            <w:tcW w:w="0" w:type="auto"/>
            <w:gridSpan w:val="3"/>
            <w:shd w:val="clear" w:color="auto" w:fill="auto"/>
            <w:vAlign w:val="bottom"/>
          </w:tcPr>
          <w:p w14:paraId="012D59F6" w14:textId="77777777" w:rsidR="008A1CC1" w:rsidRDefault="008A1CC1">
            <w:pPr>
              <w:rPr>
                <w:rFonts w:ascii="宋体"/>
                <w:vanish/>
              </w:rPr>
            </w:pPr>
          </w:p>
        </w:tc>
        <w:tc>
          <w:tcPr>
            <w:tcW w:w="0" w:type="auto"/>
            <w:gridSpan w:val="3"/>
            <w:shd w:val="clear" w:color="auto" w:fill="auto"/>
            <w:vAlign w:val="bottom"/>
          </w:tcPr>
          <w:p w14:paraId="012D59F7" w14:textId="77777777" w:rsidR="008A1CC1" w:rsidRDefault="008A1CC1">
            <w:pPr>
              <w:rPr>
                <w:rFonts w:ascii="宋体"/>
                <w:vanish/>
              </w:rPr>
            </w:pPr>
          </w:p>
        </w:tc>
        <w:tc>
          <w:tcPr>
            <w:tcW w:w="0" w:type="auto"/>
            <w:gridSpan w:val="3"/>
            <w:shd w:val="clear" w:color="auto" w:fill="auto"/>
            <w:vAlign w:val="bottom"/>
          </w:tcPr>
          <w:p w14:paraId="012D59F8" w14:textId="77777777" w:rsidR="008A1CC1" w:rsidRDefault="008A1CC1">
            <w:pPr>
              <w:rPr>
                <w:rFonts w:ascii="宋体"/>
                <w:vanish/>
              </w:rPr>
            </w:pPr>
          </w:p>
        </w:tc>
        <w:tc>
          <w:tcPr>
            <w:tcW w:w="0" w:type="auto"/>
            <w:gridSpan w:val="3"/>
            <w:shd w:val="clear" w:color="auto" w:fill="auto"/>
            <w:vAlign w:val="bottom"/>
          </w:tcPr>
          <w:p w14:paraId="012D59F9" w14:textId="77777777" w:rsidR="008A1CC1" w:rsidRDefault="008A1CC1">
            <w:pPr>
              <w:rPr>
                <w:rFonts w:ascii="宋体"/>
                <w:vanish/>
              </w:rPr>
            </w:pPr>
          </w:p>
        </w:tc>
      </w:tr>
      <w:tr w:rsidR="008A1CC1" w14:paraId="012D5A01" w14:textId="77777777">
        <w:trPr>
          <w:jc w:val="center"/>
          <w:hidden/>
        </w:trPr>
        <w:tc>
          <w:tcPr>
            <w:tcW w:w="0" w:type="auto"/>
            <w:gridSpan w:val="3"/>
            <w:shd w:val="clear" w:color="auto" w:fill="auto"/>
            <w:vAlign w:val="bottom"/>
          </w:tcPr>
          <w:p w14:paraId="012D59FB" w14:textId="77777777" w:rsidR="008A1CC1" w:rsidRDefault="008A1CC1">
            <w:pPr>
              <w:rPr>
                <w:rFonts w:ascii="宋体"/>
                <w:vanish/>
              </w:rPr>
            </w:pPr>
          </w:p>
        </w:tc>
        <w:tc>
          <w:tcPr>
            <w:tcW w:w="0" w:type="auto"/>
            <w:gridSpan w:val="3"/>
            <w:shd w:val="clear" w:color="auto" w:fill="auto"/>
            <w:vAlign w:val="bottom"/>
          </w:tcPr>
          <w:p w14:paraId="012D59FC" w14:textId="77777777" w:rsidR="008A1CC1" w:rsidRDefault="008A1CC1">
            <w:pPr>
              <w:rPr>
                <w:rFonts w:ascii="宋体"/>
                <w:vanish/>
              </w:rPr>
            </w:pPr>
          </w:p>
        </w:tc>
        <w:tc>
          <w:tcPr>
            <w:tcW w:w="0" w:type="auto"/>
            <w:gridSpan w:val="3"/>
            <w:shd w:val="clear" w:color="auto" w:fill="auto"/>
            <w:vAlign w:val="bottom"/>
          </w:tcPr>
          <w:p w14:paraId="012D59FD" w14:textId="77777777" w:rsidR="008A1CC1" w:rsidRDefault="008A1CC1">
            <w:pPr>
              <w:rPr>
                <w:rFonts w:ascii="宋体"/>
                <w:vanish/>
              </w:rPr>
            </w:pPr>
          </w:p>
        </w:tc>
        <w:tc>
          <w:tcPr>
            <w:tcW w:w="0" w:type="auto"/>
            <w:gridSpan w:val="3"/>
            <w:shd w:val="clear" w:color="auto" w:fill="auto"/>
            <w:vAlign w:val="bottom"/>
          </w:tcPr>
          <w:p w14:paraId="012D59FE" w14:textId="77777777" w:rsidR="008A1CC1" w:rsidRDefault="008A1CC1">
            <w:pPr>
              <w:rPr>
                <w:rFonts w:ascii="宋体"/>
                <w:vanish/>
              </w:rPr>
            </w:pPr>
          </w:p>
        </w:tc>
        <w:tc>
          <w:tcPr>
            <w:tcW w:w="0" w:type="auto"/>
            <w:gridSpan w:val="3"/>
            <w:shd w:val="clear" w:color="auto" w:fill="auto"/>
            <w:vAlign w:val="bottom"/>
          </w:tcPr>
          <w:p w14:paraId="012D59FF" w14:textId="77777777" w:rsidR="008A1CC1" w:rsidRDefault="008A1CC1">
            <w:pPr>
              <w:rPr>
                <w:rFonts w:ascii="宋体"/>
                <w:vanish/>
              </w:rPr>
            </w:pPr>
          </w:p>
        </w:tc>
        <w:tc>
          <w:tcPr>
            <w:tcW w:w="0" w:type="auto"/>
            <w:gridSpan w:val="3"/>
            <w:shd w:val="clear" w:color="auto" w:fill="auto"/>
            <w:vAlign w:val="bottom"/>
          </w:tcPr>
          <w:p w14:paraId="012D5A00" w14:textId="77777777" w:rsidR="008A1CC1" w:rsidRDefault="008A1CC1">
            <w:pPr>
              <w:rPr>
                <w:rFonts w:ascii="宋体"/>
                <w:vanish/>
              </w:rPr>
            </w:pPr>
          </w:p>
        </w:tc>
      </w:tr>
    </w:tbl>
    <w:p w14:paraId="012D5A02" w14:textId="77777777" w:rsidR="008A1CC1" w:rsidRDefault="008A1CC1">
      <w:pPr>
        <w:ind w:firstLine="450"/>
      </w:pPr>
    </w:p>
    <w:p w14:paraId="012D5A03" w14:textId="77777777" w:rsidR="008A1CC1" w:rsidRDefault="008A1CC1">
      <w:pPr>
        <w:ind w:firstLine="450"/>
      </w:pPr>
    </w:p>
    <w:p w14:paraId="012D5A04" w14:textId="77777777" w:rsidR="008A1CC1" w:rsidRDefault="008A1CC1">
      <w:pPr>
        <w:ind w:firstLine="450"/>
      </w:pPr>
    </w:p>
    <w:p w14:paraId="012D5A05" w14:textId="77777777" w:rsidR="008A1CC1" w:rsidRDefault="008A1CC1">
      <w:pPr>
        <w:ind w:firstLine="450"/>
      </w:pPr>
    </w:p>
    <w:p w14:paraId="012D5A06" w14:textId="77777777" w:rsidR="008A1CC1" w:rsidRDefault="008A1CC1">
      <w:pPr>
        <w:ind w:firstLine="450"/>
      </w:pPr>
    </w:p>
    <w:p w14:paraId="012D5A07" w14:textId="77777777" w:rsidR="008A1CC1" w:rsidRDefault="008A1CC1">
      <w:pPr>
        <w:ind w:firstLine="450"/>
      </w:pPr>
    </w:p>
    <w:p w14:paraId="012D5A08" w14:textId="77777777" w:rsidR="008A1CC1" w:rsidRDefault="00EB3825">
      <w:pPr>
        <w:spacing w:after="60"/>
        <w:ind w:firstLine="450"/>
        <w:jc w:val="center"/>
      </w:pPr>
      <w:r>
        <w:rPr>
          <w:rFonts w:ascii="Arial" w:eastAsia="宋体" w:hAnsi="Arial" w:cs="Arial"/>
          <w:color w:val="000000"/>
          <w:sz w:val="18"/>
          <w:szCs w:val="18"/>
        </w:rPr>
        <w:t xml:space="preserve">The accompanying condensed notes are an integral part of these consolidated financial statements. </w:t>
      </w:r>
    </w:p>
    <w:p w14:paraId="012D5A09" w14:textId="77777777" w:rsidR="008A1CC1" w:rsidRDefault="00EB3825">
      <w:pPr>
        <w:ind w:firstLine="450"/>
        <w:jc w:val="right"/>
      </w:pPr>
      <w:r>
        <w:rPr>
          <w:rFonts w:ascii="Arial" w:eastAsia="宋体" w:hAnsi="Arial" w:cs="Arial"/>
          <w:color w:val="000000"/>
          <w:sz w:val="18"/>
          <w:szCs w:val="18"/>
        </w:rPr>
        <w:t>State Street Corporation | 52</w:t>
      </w:r>
    </w:p>
    <w:p w14:paraId="012D5A0A" w14:textId="77777777" w:rsidR="008A1CC1" w:rsidRDefault="008A1CC1">
      <w:pPr>
        <w:ind w:firstLine="450"/>
        <w:jc w:val="center"/>
      </w:pPr>
    </w:p>
    <w:p w14:paraId="012D5A0B" w14:textId="77777777" w:rsidR="008A1CC1" w:rsidRDefault="00EB3825">
      <w:r>
        <w:pict w14:anchorId="012DCCE5">
          <v:rect id="_x0000_i1076" style="width:415.3pt;height:1.5pt" o:hralign="center" o:hrstd="t" o:hr="t" fillcolor="#a0a0a0" stroked="f"/>
        </w:pict>
      </w:r>
    </w:p>
    <w:p w14:paraId="012D5A0C" w14:textId="77777777" w:rsidR="008A1CC1" w:rsidRDefault="00EB3825">
      <w:pPr>
        <w:ind w:firstLine="450"/>
        <w:jc w:val="center"/>
      </w:pPr>
      <w:r>
        <w:rPr>
          <w:rFonts w:ascii="Arial" w:eastAsia="宋体" w:hAnsi="Arial" w:cs="Arial"/>
          <w:b/>
          <w:bCs/>
          <w:color w:val="000000"/>
          <w:sz w:val="20"/>
          <w:szCs w:val="20"/>
        </w:rPr>
        <w:t>STATE STREET CORPORATION</w:t>
      </w:r>
    </w:p>
    <w:p w14:paraId="012D5A0D"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5A0E" w14:textId="77777777" w:rsidR="008A1CC1" w:rsidRDefault="00EB3825">
      <w:pPr>
        <w:ind w:firstLine="450"/>
        <w:jc w:val="center"/>
      </w:pPr>
      <w:r>
        <w:rPr>
          <w:rFonts w:ascii="Arial" w:eastAsia="宋体" w:hAnsi="Arial" w:cs="Arial"/>
          <w:b/>
          <w:bCs/>
          <w:color w:val="000000"/>
          <w:sz w:val="20"/>
          <w:szCs w:val="20"/>
        </w:rPr>
        <w:t>(UNAUDITED)</w:t>
      </w:r>
    </w:p>
    <w:p w14:paraId="012D5A0F" w14:textId="77777777" w:rsidR="008A1CC1" w:rsidRDefault="00EB3825">
      <w:pPr>
        <w:spacing w:before="90"/>
        <w:jc w:val="both"/>
      </w:pPr>
      <w:r>
        <w:rPr>
          <w:rFonts w:ascii="Arial" w:eastAsia="宋体" w:hAnsi="Arial" w:cs="Arial"/>
          <w:b/>
          <w:bCs/>
          <w:color w:val="000000"/>
          <w:sz w:val="20"/>
          <w:szCs w:val="20"/>
        </w:rPr>
        <w:t xml:space="preserve">Note 1.    Summary of </w:t>
      </w:r>
      <w:r>
        <w:rPr>
          <w:rFonts w:ascii="Arial" w:eastAsia="宋体" w:hAnsi="Arial" w:cs="Arial"/>
          <w:b/>
          <w:bCs/>
          <w:color w:val="000000"/>
          <w:sz w:val="20"/>
          <w:szCs w:val="20"/>
        </w:rPr>
        <w:t>Significant Accounting Policies</w:t>
      </w:r>
    </w:p>
    <w:p w14:paraId="012D5A10" w14:textId="77777777" w:rsidR="008A1CC1" w:rsidRDefault="00EB3825">
      <w:pPr>
        <w:spacing w:before="60"/>
        <w:jc w:val="both"/>
      </w:pPr>
      <w:r>
        <w:rPr>
          <w:rFonts w:ascii="Arial" w:eastAsia="宋体" w:hAnsi="Arial" w:cs="Arial"/>
          <w:b/>
          <w:bCs/>
          <w:i/>
          <w:iCs/>
          <w:color w:val="000000"/>
          <w:sz w:val="20"/>
          <w:szCs w:val="20"/>
        </w:rPr>
        <w:t>Basis of Presentation</w:t>
      </w:r>
    </w:p>
    <w:p w14:paraId="012D5A11" w14:textId="77777777" w:rsidR="008A1CC1" w:rsidRDefault="00EB3825">
      <w:pPr>
        <w:spacing w:before="60"/>
        <w:ind w:firstLine="450"/>
        <w:jc w:val="both"/>
      </w:pPr>
      <w:r>
        <w:rPr>
          <w:rFonts w:ascii="Arial" w:eastAsia="宋体" w:hAnsi="Arial" w:cs="Arial"/>
          <w:color w:val="000000"/>
          <w:sz w:val="20"/>
          <w:szCs w:val="20"/>
        </w:rPr>
        <w:t>The accounting and financial reporting policies of State Street Corporation conform to U.S. GAAP. State Street Corporation, the Parent Company, is a financial holding company headquartered in Boston, Ma</w:t>
      </w:r>
      <w:r>
        <w:rPr>
          <w:rFonts w:ascii="Arial" w:eastAsia="宋体" w:hAnsi="Arial" w:cs="Arial"/>
          <w:color w:val="000000"/>
          <w:sz w:val="20"/>
          <w:szCs w:val="20"/>
        </w:rPr>
        <w:t>ssachusetts. Unless otherwise indicated or unless the context requires otherwise, all references in these notes to consolidated financial statements to “State Street,” “we,” “us,” “our” or similar references mean State Street Corporation and its subsidiari</w:t>
      </w:r>
      <w:r>
        <w:rPr>
          <w:rFonts w:ascii="Arial" w:eastAsia="宋体" w:hAnsi="Arial" w:cs="Arial"/>
          <w:color w:val="000000"/>
          <w:sz w:val="20"/>
          <w:szCs w:val="20"/>
        </w:rPr>
        <w:t>es on a consolidated basis, including our principal banking subsidiary, State Street Bank.</w:t>
      </w:r>
    </w:p>
    <w:p w14:paraId="012D5A12" w14:textId="77777777" w:rsidR="008A1CC1" w:rsidRDefault="00EB3825">
      <w:pPr>
        <w:spacing w:before="60"/>
        <w:ind w:firstLine="450"/>
        <w:jc w:val="both"/>
      </w:pPr>
      <w:r>
        <w:rPr>
          <w:rFonts w:ascii="Arial" w:eastAsia="宋体" w:hAnsi="Arial" w:cs="Arial"/>
          <w:color w:val="000000"/>
          <w:sz w:val="20"/>
          <w:szCs w:val="20"/>
        </w:rPr>
        <w:t>The accompanying consolidated financial statements should be read in conjunction with the financial and risk factor information included in our 2021 Form 10-K, which</w:t>
      </w:r>
      <w:r>
        <w:rPr>
          <w:rFonts w:ascii="Arial" w:eastAsia="宋体" w:hAnsi="Arial" w:cs="Arial"/>
          <w:color w:val="000000"/>
          <w:sz w:val="20"/>
          <w:szCs w:val="20"/>
        </w:rPr>
        <w:t xml:space="preserve"> we previously filed with the SEC.</w:t>
      </w:r>
    </w:p>
    <w:p w14:paraId="012D5A13" w14:textId="77777777" w:rsidR="008A1CC1" w:rsidRDefault="00EB3825">
      <w:pPr>
        <w:spacing w:before="60"/>
        <w:ind w:firstLine="450"/>
        <w:jc w:val="both"/>
      </w:pPr>
      <w:r>
        <w:rPr>
          <w:rFonts w:ascii="Arial" w:eastAsia="宋体" w:hAnsi="Arial" w:cs="Arial"/>
          <w:color w:val="000000"/>
          <w:sz w:val="20"/>
          <w:szCs w:val="20"/>
        </w:rPr>
        <w:t>The consolidated financial statements accompanying these condensed notes are unaudited. In the opinion of management, all adjustments, consisting only of normal recurring adjustments, which are necessary for a fair statem</w:t>
      </w:r>
      <w:r>
        <w:rPr>
          <w:rFonts w:ascii="Arial" w:eastAsia="宋体" w:hAnsi="Arial" w:cs="Arial"/>
          <w:color w:val="000000"/>
          <w:sz w:val="20"/>
          <w:szCs w:val="20"/>
        </w:rPr>
        <w:t>ent of the consolidated results of operations in these financial statements, have been made. Certain previously reported amounts presented in this Form 10-Q have been reclassified to conform to current-period presentation. Events occurring subsequent to th</w:t>
      </w:r>
      <w:r>
        <w:rPr>
          <w:rFonts w:ascii="Arial" w:eastAsia="宋体" w:hAnsi="Arial" w:cs="Arial"/>
          <w:color w:val="000000"/>
          <w:sz w:val="20"/>
          <w:szCs w:val="20"/>
        </w:rPr>
        <w:t>e date of our consolidated statement of condition were evaluated for potential recognition or disclosure in our consolidated financial statements through the date we filed this Form 10-Q with the SEC.</w:t>
      </w:r>
    </w:p>
    <w:p w14:paraId="012D5A14" w14:textId="77777777" w:rsidR="008A1CC1" w:rsidRDefault="00EB3825">
      <w:pPr>
        <w:spacing w:before="60"/>
        <w:ind w:firstLine="450"/>
        <w:jc w:val="both"/>
      </w:pPr>
      <w:r>
        <w:rPr>
          <w:rFonts w:ascii="Arial" w:eastAsia="宋体" w:hAnsi="Arial" w:cs="Arial"/>
          <w:color w:val="000000"/>
          <w:sz w:val="20"/>
          <w:szCs w:val="20"/>
        </w:rPr>
        <w:t>The preparation of consolidated financial statements in</w:t>
      </w:r>
      <w:r>
        <w:rPr>
          <w:rFonts w:ascii="Arial" w:eastAsia="宋体" w:hAnsi="Arial" w:cs="Arial"/>
          <w:color w:val="000000"/>
          <w:sz w:val="20"/>
          <w:szCs w:val="20"/>
        </w:rPr>
        <w:t xml:space="preserve"> conformity with U.S. GAAP requires management to make estimates and assumptions in the application of certain of our significant accounting policies that may materially affect the reported amounts of assets, liabilities, equity, revenue and expenses. As a</w:t>
      </w:r>
      <w:r>
        <w:rPr>
          <w:rFonts w:ascii="Arial" w:eastAsia="宋体" w:hAnsi="Arial" w:cs="Arial"/>
          <w:color w:val="000000"/>
          <w:sz w:val="20"/>
          <w:szCs w:val="20"/>
        </w:rPr>
        <w:t xml:space="preserve"> result of unanticipated events or circumstances, actual results could differ from those estimates. These accounting estimates reflect the best judgment of management, but actual results could differ.</w:t>
      </w:r>
    </w:p>
    <w:p w14:paraId="012D5A15" w14:textId="77777777" w:rsidR="008A1CC1" w:rsidRDefault="00EB3825">
      <w:pPr>
        <w:spacing w:before="60"/>
        <w:ind w:firstLine="450"/>
        <w:jc w:val="both"/>
      </w:pPr>
      <w:r>
        <w:rPr>
          <w:rFonts w:ascii="Arial" w:eastAsia="宋体" w:hAnsi="Arial" w:cs="Arial"/>
          <w:color w:val="000000"/>
          <w:sz w:val="20"/>
          <w:szCs w:val="20"/>
        </w:rPr>
        <w:t xml:space="preserve">Our consolidated statement of condition as of December </w:t>
      </w:r>
      <w:r>
        <w:rPr>
          <w:rFonts w:ascii="Arial" w:eastAsia="宋体" w:hAnsi="Arial" w:cs="Arial"/>
          <w:color w:val="000000"/>
          <w:sz w:val="20"/>
          <w:szCs w:val="20"/>
        </w:rPr>
        <w:t>31, 2021 included in the accompanying consolidated financial statements was derived from the audited financial statements as of that date, but does not include all notes required by U.S. GAAP for a complete set of consolidated financial statements.</w:t>
      </w:r>
    </w:p>
    <w:p w14:paraId="012D5A16" w14:textId="77777777" w:rsidR="008A1CC1" w:rsidRDefault="00EB3825">
      <w:pPr>
        <w:spacing w:before="60"/>
        <w:ind w:firstLine="450"/>
        <w:jc w:val="both"/>
      </w:pPr>
      <w:r>
        <w:rPr>
          <w:rFonts w:ascii="Arial" w:eastAsia="宋体" w:hAnsi="Arial" w:cs="Arial"/>
          <w:color w:val="000000"/>
          <w:sz w:val="20"/>
          <w:szCs w:val="20"/>
        </w:rPr>
        <w:t>In Sept</w:t>
      </w:r>
      <w:r>
        <w:rPr>
          <w:rFonts w:ascii="Arial" w:eastAsia="宋体" w:hAnsi="Arial" w:cs="Arial"/>
          <w:color w:val="000000"/>
          <w:sz w:val="20"/>
          <w:szCs w:val="20"/>
        </w:rPr>
        <w:t>ember 2021, we announced that we had entered into a definitive agreement to acquire the BBH Investor Services business for $3.5 billion in cash.</w:t>
      </w:r>
    </w:p>
    <w:p w14:paraId="012D5A17" w14:textId="77777777" w:rsidR="008A1CC1" w:rsidRDefault="00EB3825">
      <w:pPr>
        <w:spacing w:before="60"/>
        <w:jc w:val="both"/>
      </w:pPr>
      <w:r>
        <w:rPr>
          <w:rFonts w:ascii="Arial" w:eastAsia="宋体" w:hAnsi="Arial" w:cs="Arial"/>
          <w:b/>
          <w:bCs/>
          <w:i/>
          <w:iCs/>
          <w:color w:val="000000"/>
          <w:sz w:val="20"/>
          <w:szCs w:val="20"/>
        </w:rPr>
        <w:t>Recent Accounting Developments</w:t>
      </w:r>
    </w:p>
    <w:p w14:paraId="012D5A18" w14:textId="77777777" w:rsidR="008A1CC1" w:rsidRDefault="00EB3825">
      <w:pPr>
        <w:spacing w:before="60"/>
        <w:jc w:val="both"/>
      </w:pPr>
      <w:r>
        <w:rPr>
          <w:rFonts w:ascii="Arial" w:eastAsia="宋体" w:hAnsi="Arial" w:cs="Arial"/>
          <w:color w:val="000000"/>
          <w:sz w:val="20"/>
          <w:szCs w:val="20"/>
        </w:rPr>
        <w:t xml:space="preserve">We did not adopt any new accounting standards in the first quarter of 2022 that </w:t>
      </w:r>
      <w:r>
        <w:rPr>
          <w:rFonts w:ascii="Arial" w:eastAsia="宋体" w:hAnsi="Arial" w:cs="Arial"/>
          <w:color w:val="000000"/>
          <w:sz w:val="20"/>
          <w:szCs w:val="20"/>
        </w:rPr>
        <w:t xml:space="preserve">had a material impact to our financial statements. </w:t>
      </w:r>
    </w:p>
    <w:p w14:paraId="012D5A19" w14:textId="77777777" w:rsidR="008A1CC1" w:rsidRDefault="00EB3825">
      <w:pPr>
        <w:spacing w:before="90"/>
      </w:pPr>
      <w:r>
        <w:rPr>
          <w:rFonts w:ascii="Arial" w:eastAsia="宋体" w:hAnsi="Arial" w:cs="Arial"/>
          <w:i/>
          <w:iCs/>
          <w:color w:val="000000"/>
          <w:sz w:val="20"/>
          <w:szCs w:val="20"/>
        </w:rPr>
        <w:t>Relevant standards that were recently issued but not yet adopted</w:t>
      </w:r>
    </w:p>
    <w:tbl>
      <w:tblPr>
        <w:tblW w:w="5000" w:type="pct"/>
        <w:tblCellMar>
          <w:top w:w="15" w:type="dxa"/>
          <w:left w:w="15" w:type="dxa"/>
          <w:bottom w:w="15" w:type="dxa"/>
          <w:right w:w="15" w:type="dxa"/>
        </w:tblCellMar>
        <w:tblLook w:val="04A0" w:firstRow="1" w:lastRow="0" w:firstColumn="1" w:lastColumn="0" w:noHBand="0" w:noVBand="1"/>
      </w:tblPr>
      <w:tblGrid>
        <w:gridCol w:w="74"/>
        <w:gridCol w:w="1351"/>
        <w:gridCol w:w="36"/>
        <w:gridCol w:w="69"/>
        <w:gridCol w:w="2892"/>
        <w:gridCol w:w="37"/>
        <w:gridCol w:w="69"/>
        <w:gridCol w:w="1077"/>
        <w:gridCol w:w="36"/>
        <w:gridCol w:w="70"/>
        <w:gridCol w:w="2588"/>
        <w:gridCol w:w="37"/>
      </w:tblGrid>
      <w:tr w:rsidR="008A1CC1" w14:paraId="012D5A26" w14:textId="77777777">
        <w:tc>
          <w:tcPr>
            <w:tcW w:w="50" w:type="pct"/>
            <w:shd w:val="clear" w:color="auto" w:fill="auto"/>
            <w:vAlign w:val="bottom"/>
          </w:tcPr>
          <w:p w14:paraId="012D5A1A" w14:textId="77777777" w:rsidR="008A1CC1" w:rsidRDefault="008A1CC1">
            <w:pPr>
              <w:rPr>
                <w:rFonts w:ascii="宋体"/>
              </w:rPr>
            </w:pPr>
          </w:p>
        </w:tc>
        <w:tc>
          <w:tcPr>
            <w:tcW w:w="822" w:type="pct"/>
            <w:shd w:val="clear" w:color="auto" w:fill="auto"/>
            <w:vAlign w:val="bottom"/>
          </w:tcPr>
          <w:p w14:paraId="012D5A1B" w14:textId="77777777" w:rsidR="008A1CC1" w:rsidRDefault="008A1CC1">
            <w:pPr>
              <w:rPr>
                <w:rFonts w:ascii="宋体"/>
              </w:rPr>
            </w:pPr>
          </w:p>
        </w:tc>
        <w:tc>
          <w:tcPr>
            <w:tcW w:w="5" w:type="pct"/>
            <w:shd w:val="clear" w:color="auto" w:fill="auto"/>
            <w:vAlign w:val="bottom"/>
          </w:tcPr>
          <w:p w14:paraId="012D5A1C" w14:textId="77777777" w:rsidR="008A1CC1" w:rsidRDefault="008A1CC1">
            <w:pPr>
              <w:rPr>
                <w:rFonts w:ascii="宋体"/>
              </w:rPr>
            </w:pPr>
          </w:p>
        </w:tc>
        <w:tc>
          <w:tcPr>
            <w:tcW w:w="50" w:type="pct"/>
            <w:shd w:val="clear" w:color="auto" w:fill="auto"/>
            <w:vAlign w:val="bottom"/>
          </w:tcPr>
          <w:p w14:paraId="012D5A1D" w14:textId="77777777" w:rsidR="008A1CC1" w:rsidRDefault="008A1CC1">
            <w:pPr>
              <w:rPr>
                <w:rFonts w:ascii="宋体"/>
              </w:rPr>
            </w:pPr>
          </w:p>
        </w:tc>
        <w:tc>
          <w:tcPr>
            <w:tcW w:w="1743" w:type="pct"/>
            <w:shd w:val="clear" w:color="auto" w:fill="auto"/>
            <w:vAlign w:val="bottom"/>
          </w:tcPr>
          <w:p w14:paraId="012D5A1E" w14:textId="77777777" w:rsidR="008A1CC1" w:rsidRDefault="008A1CC1">
            <w:pPr>
              <w:rPr>
                <w:rFonts w:ascii="宋体"/>
              </w:rPr>
            </w:pPr>
          </w:p>
        </w:tc>
        <w:tc>
          <w:tcPr>
            <w:tcW w:w="5" w:type="pct"/>
            <w:shd w:val="clear" w:color="auto" w:fill="auto"/>
            <w:vAlign w:val="bottom"/>
          </w:tcPr>
          <w:p w14:paraId="012D5A1F" w14:textId="77777777" w:rsidR="008A1CC1" w:rsidRDefault="008A1CC1">
            <w:pPr>
              <w:rPr>
                <w:rFonts w:ascii="宋体"/>
              </w:rPr>
            </w:pPr>
          </w:p>
        </w:tc>
        <w:tc>
          <w:tcPr>
            <w:tcW w:w="50" w:type="pct"/>
            <w:shd w:val="clear" w:color="auto" w:fill="auto"/>
            <w:vAlign w:val="bottom"/>
          </w:tcPr>
          <w:p w14:paraId="012D5A20" w14:textId="77777777" w:rsidR="008A1CC1" w:rsidRDefault="008A1CC1">
            <w:pPr>
              <w:rPr>
                <w:rFonts w:ascii="宋体"/>
              </w:rPr>
            </w:pPr>
          </w:p>
        </w:tc>
        <w:tc>
          <w:tcPr>
            <w:tcW w:w="654" w:type="pct"/>
            <w:shd w:val="clear" w:color="auto" w:fill="auto"/>
            <w:vAlign w:val="bottom"/>
          </w:tcPr>
          <w:p w14:paraId="012D5A21" w14:textId="77777777" w:rsidR="008A1CC1" w:rsidRDefault="008A1CC1">
            <w:pPr>
              <w:rPr>
                <w:rFonts w:ascii="宋体"/>
              </w:rPr>
            </w:pPr>
          </w:p>
        </w:tc>
        <w:tc>
          <w:tcPr>
            <w:tcW w:w="5" w:type="pct"/>
            <w:shd w:val="clear" w:color="auto" w:fill="auto"/>
            <w:vAlign w:val="bottom"/>
          </w:tcPr>
          <w:p w14:paraId="012D5A22" w14:textId="77777777" w:rsidR="008A1CC1" w:rsidRDefault="008A1CC1">
            <w:pPr>
              <w:rPr>
                <w:rFonts w:ascii="宋体"/>
              </w:rPr>
            </w:pPr>
          </w:p>
        </w:tc>
        <w:tc>
          <w:tcPr>
            <w:tcW w:w="50" w:type="pct"/>
            <w:shd w:val="clear" w:color="auto" w:fill="auto"/>
            <w:vAlign w:val="bottom"/>
          </w:tcPr>
          <w:p w14:paraId="012D5A23" w14:textId="77777777" w:rsidR="008A1CC1" w:rsidRDefault="008A1CC1">
            <w:pPr>
              <w:rPr>
                <w:rFonts w:ascii="宋体"/>
              </w:rPr>
            </w:pPr>
          </w:p>
        </w:tc>
        <w:tc>
          <w:tcPr>
            <w:tcW w:w="1560" w:type="pct"/>
            <w:shd w:val="clear" w:color="auto" w:fill="auto"/>
            <w:vAlign w:val="bottom"/>
          </w:tcPr>
          <w:p w14:paraId="012D5A24" w14:textId="77777777" w:rsidR="008A1CC1" w:rsidRDefault="008A1CC1">
            <w:pPr>
              <w:rPr>
                <w:rFonts w:ascii="宋体"/>
              </w:rPr>
            </w:pPr>
          </w:p>
        </w:tc>
        <w:tc>
          <w:tcPr>
            <w:tcW w:w="5" w:type="pct"/>
            <w:shd w:val="clear" w:color="auto" w:fill="auto"/>
            <w:vAlign w:val="bottom"/>
          </w:tcPr>
          <w:p w14:paraId="012D5A25" w14:textId="77777777" w:rsidR="008A1CC1" w:rsidRDefault="008A1CC1">
            <w:pPr>
              <w:rPr>
                <w:rFonts w:ascii="宋体"/>
              </w:rPr>
            </w:pPr>
          </w:p>
        </w:tc>
      </w:tr>
      <w:tr w:rsidR="008A1CC1" w14:paraId="012D5A2B" w14:textId="77777777">
        <w:tc>
          <w:tcPr>
            <w:tcW w:w="0" w:type="auto"/>
            <w:gridSpan w:val="3"/>
            <w:shd w:val="clear" w:color="auto" w:fill="auto"/>
            <w:tcMar>
              <w:top w:w="40" w:type="dxa"/>
              <w:left w:w="20" w:type="dxa"/>
              <w:bottom w:w="40" w:type="dxa"/>
              <w:right w:w="20" w:type="dxa"/>
            </w:tcMar>
            <w:vAlign w:val="bottom"/>
          </w:tcPr>
          <w:p w14:paraId="012D5A27" w14:textId="77777777" w:rsidR="008A1CC1" w:rsidRDefault="00EB3825">
            <w:pPr>
              <w:jc w:val="center"/>
              <w:textAlignment w:val="bottom"/>
            </w:pPr>
            <w:r>
              <w:rPr>
                <w:rFonts w:ascii="Arial" w:eastAsia="宋体" w:hAnsi="Arial" w:cs="Arial"/>
                <w:b/>
                <w:bCs/>
                <w:color w:val="000000"/>
                <w:sz w:val="14"/>
                <w:szCs w:val="14"/>
              </w:rPr>
              <w:t>Standard</w:t>
            </w:r>
          </w:p>
        </w:tc>
        <w:tc>
          <w:tcPr>
            <w:tcW w:w="0" w:type="auto"/>
            <w:gridSpan w:val="3"/>
            <w:shd w:val="clear" w:color="auto" w:fill="auto"/>
            <w:tcMar>
              <w:top w:w="40" w:type="dxa"/>
              <w:left w:w="20" w:type="dxa"/>
              <w:bottom w:w="40" w:type="dxa"/>
              <w:right w:w="20" w:type="dxa"/>
            </w:tcMar>
            <w:vAlign w:val="bottom"/>
          </w:tcPr>
          <w:p w14:paraId="012D5A28" w14:textId="77777777" w:rsidR="008A1CC1" w:rsidRDefault="00EB3825">
            <w:pPr>
              <w:jc w:val="center"/>
              <w:textAlignment w:val="bottom"/>
            </w:pPr>
            <w:r>
              <w:rPr>
                <w:rFonts w:ascii="Arial" w:eastAsia="宋体" w:hAnsi="Arial" w:cs="Arial"/>
                <w:b/>
                <w:bCs/>
                <w:color w:val="000000"/>
                <w:sz w:val="14"/>
                <w:szCs w:val="14"/>
              </w:rPr>
              <w:t>Description</w:t>
            </w:r>
          </w:p>
        </w:tc>
        <w:tc>
          <w:tcPr>
            <w:tcW w:w="0" w:type="auto"/>
            <w:gridSpan w:val="3"/>
            <w:shd w:val="clear" w:color="auto" w:fill="auto"/>
            <w:tcMar>
              <w:top w:w="40" w:type="dxa"/>
              <w:left w:w="20" w:type="dxa"/>
              <w:bottom w:w="40" w:type="dxa"/>
              <w:right w:w="20" w:type="dxa"/>
            </w:tcMar>
            <w:vAlign w:val="bottom"/>
          </w:tcPr>
          <w:p w14:paraId="012D5A29" w14:textId="77777777" w:rsidR="008A1CC1" w:rsidRDefault="00EB3825">
            <w:pPr>
              <w:jc w:val="center"/>
              <w:textAlignment w:val="bottom"/>
            </w:pPr>
            <w:r>
              <w:rPr>
                <w:rFonts w:ascii="Arial" w:eastAsia="宋体" w:hAnsi="Arial" w:cs="Arial"/>
                <w:b/>
                <w:bCs/>
                <w:color w:val="000000"/>
                <w:sz w:val="14"/>
                <w:szCs w:val="14"/>
              </w:rPr>
              <w:t>Date of Adoption</w:t>
            </w:r>
          </w:p>
        </w:tc>
        <w:tc>
          <w:tcPr>
            <w:tcW w:w="0" w:type="auto"/>
            <w:gridSpan w:val="3"/>
            <w:shd w:val="clear" w:color="auto" w:fill="auto"/>
            <w:tcMar>
              <w:top w:w="40" w:type="dxa"/>
              <w:left w:w="20" w:type="dxa"/>
              <w:bottom w:w="40" w:type="dxa"/>
              <w:right w:w="20" w:type="dxa"/>
            </w:tcMar>
            <w:vAlign w:val="bottom"/>
          </w:tcPr>
          <w:p w14:paraId="012D5A2A"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Effects on the financial statements or other significant matters</w:t>
            </w:r>
          </w:p>
        </w:tc>
      </w:tr>
      <w:tr w:rsidR="008A1CC1" w14:paraId="012D5A30" w14:textId="77777777">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012D5A2C" w14:textId="77777777" w:rsidR="008A1CC1" w:rsidRDefault="00EB3825">
            <w:pPr>
              <w:pBdr>
                <w:top w:val="none" w:sz="0" w:space="0" w:color="auto"/>
                <w:left w:val="none" w:sz="0" w:space="0" w:color="auto"/>
                <w:bottom w:val="none" w:sz="0" w:space="0" w:color="auto"/>
                <w:right w:val="none" w:sz="0" w:space="0" w:color="auto"/>
              </w:pBdr>
              <w:jc w:val="both"/>
              <w:textAlignment w:val="top"/>
            </w:pPr>
            <w:r>
              <w:rPr>
                <w:rFonts w:ascii="Arial" w:eastAsia="宋体" w:hAnsi="Arial" w:cs="Arial"/>
                <w:color w:val="000000"/>
                <w:sz w:val="14"/>
                <w:szCs w:val="14"/>
              </w:rPr>
              <w:t xml:space="preserve">ASU 2022-02, </w:t>
            </w:r>
            <w:r>
              <w:rPr>
                <w:rFonts w:ascii="Arial" w:eastAsia="宋体" w:hAnsi="Arial" w:cs="Arial"/>
                <w:color w:val="000000"/>
                <w:sz w:val="14"/>
                <w:szCs w:val="14"/>
              </w:rPr>
              <w:t>Financial Instruments—Credit Losses (Topic 326): Troubled Debt Restructurings and Vintage Disclosures</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012D5A2D" w14:textId="77777777" w:rsidR="008A1CC1" w:rsidRDefault="00EB3825">
            <w:pPr>
              <w:pBdr>
                <w:top w:val="none" w:sz="0" w:space="0" w:color="auto"/>
                <w:left w:val="none" w:sz="0" w:space="0" w:color="auto"/>
                <w:bottom w:val="none" w:sz="0" w:space="0" w:color="auto"/>
                <w:right w:val="none" w:sz="0" w:space="0" w:color="auto"/>
              </w:pBdr>
              <w:jc w:val="both"/>
              <w:textAlignment w:val="top"/>
            </w:pPr>
            <w:r>
              <w:rPr>
                <w:rFonts w:ascii="Arial" w:eastAsia="宋体" w:hAnsi="Arial" w:cs="Arial"/>
                <w:color w:val="000000"/>
                <w:sz w:val="14"/>
                <w:szCs w:val="14"/>
              </w:rPr>
              <w:t xml:space="preserve">The standard addresses two topics: 1) eliminates the accounting guidance for TDRs, now requiring an entity to determine whether a modification results in </w:t>
            </w:r>
            <w:r>
              <w:rPr>
                <w:rFonts w:ascii="Arial" w:eastAsia="宋体" w:hAnsi="Arial" w:cs="Arial"/>
                <w:color w:val="000000"/>
                <w:sz w:val="14"/>
                <w:szCs w:val="14"/>
              </w:rPr>
              <w:t>a new loan or a continuation of an existing loan, as well as expanding disclosures related to modifications and 2) requires disclosure of current period gross write-offs of financing receivables within the vintage disclosures table.</w:t>
            </w:r>
          </w:p>
        </w:tc>
        <w:tc>
          <w:tcPr>
            <w:tcW w:w="0" w:type="auto"/>
            <w:gridSpan w:val="3"/>
            <w:tcBorders>
              <w:top w:val="single" w:sz="8" w:space="0" w:color="000000"/>
              <w:left w:val="single" w:sz="8" w:space="0" w:color="000000"/>
            </w:tcBorders>
            <w:shd w:val="clear" w:color="auto" w:fill="auto"/>
            <w:tcMar>
              <w:top w:w="40" w:type="dxa"/>
              <w:left w:w="20" w:type="dxa"/>
              <w:bottom w:w="40" w:type="dxa"/>
              <w:right w:w="20" w:type="dxa"/>
            </w:tcMar>
          </w:tcPr>
          <w:p w14:paraId="012D5A2E" w14:textId="77777777" w:rsidR="008A1CC1" w:rsidRDefault="00EB3825">
            <w:pPr>
              <w:pBdr>
                <w:top w:val="none" w:sz="0" w:space="0" w:color="auto"/>
                <w:left w:val="none" w:sz="0" w:space="0" w:color="auto"/>
                <w:bottom w:val="none" w:sz="0" w:space="0" w:color="auto"/>
                <w:right w:val="none" w:sz="0" w:space="0" w:color="auto"/>
              </w:pBdr>
              <w:jc w:val="both"/>
              <w:textAlignment w:val="top"/>
            </w:pPr>
            <w:r>
              <w:rPr>
                <w:rFonts w:ascii="Arial" w:eastAsia="宋体" w:hAnsi="Arial" w:cs="Arial"/>
                <w:color w:val="000000"/>
                <w:sz w:val="14"/>
                <w:szCs w:val="14"/>
              </w:rPr>
              <w:t xml:space="preserve">January 1, 2023, early </w:t>
            </w:r>
            <w:r>
              <w:rPr>
                <w:rFonts w:ascii="Arial" w:eastAsia="宋体" w:hAnsi="Arial" w:cs="Arial"/>
                <w:color w:val="000000"/>
                <w:sz w:val="14"/>
                <w:szCs w:val="14"/>
              </w:rPr>
              <w:t>adoption permitted</w:t>
            </w:r>
          </w:p>
        </w:tc>
        <w:tc>
          <w:tcPr>
            <w:tcW w:w="0" w:type="auto"/>
            <w:gridSpan w:val="3"/>
            <w:tcBorders>
              <w:top w:val="single" w:sz="8" w:space="0" w:color="000000"/>
              <w:left w:val="single" w:sz="8" w:space="0" w:color="000000"/>
              <w:right w:val="single" w:sz="8" w:space="0" w:color="000000"/>
            </w:tcBorders>
            <w:shd w:val="clear" w:color="auto" w:fill="auto"/>
            <w:tcMar>
              <w:top w:w="40" w:type="dxa"/>
              <w:left w:w="20" w:type="dxa"/>
              <w:bottom w:w="40" w:type="dxa"/>
              <w:right w:w="20" w:type="dxa"/>
            </w:tcMar>
          </w:tcPr>
          <w:p w14:paraId="012D5A2F" w14:textId="77777777" w:rsidR="008A1CC1" w:rsidRDefault="00EB3825">
            <w:pPr>
              <w:pBdr>
                <w:top w:val="none" w:sz="0" w:space="0" w:color="auto"/>
                <w:left w:val="none" w:sz="0" w:space="0" w:color="auto"/>
                <w:bottom w:val="none" w:sz="0" w:space="0" w:color="auto"/>
                <w:right w:val="none" w:sz="0" w:space="0" w:color="auto"/>
              </w:pBdr>
              <w:jc w:val="both"/>
              <w:textAlignment w:val="top"/>
            </w:pPr>
            <w:r>
              <w:rPr>
                <w:rFonts w:ascii="Arial" w:eastAsia="宋体" w:hAnsi="Arial" w:cs="Arial"/>
                <w:color w:val="000000"/>
                <w:sz w:val="14"/>
                <w:szCs w:val="14"/>
              </w:rPr>
              <w:t>We do not expect the new standard to have a significant impact as, to date, no loans have been modified in troubled debt restructurings and write-offs of financing receivables are insignificant.</w:t>
            </w:r>
          </w:p>
        </w:tc>
      </w:tr>
      <w:tr w:rsidR="008A1CC1" w14:paraId="012D5A35" w14:textId="77777777">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012D5A31" w14:textId="77777777" w:rsidR="008A1CC1" w:rsidRDefault="00EB3825">
            <w:pPr>
              <w:pBdr>
                <w:top w:val="none" w:sz="0" w:space="0" w:color="auto"/>
                <w:left w:val="none" w:sz="0" w:space="0" w:color="auto"/>
                <w:bottom w:val="none" w:sz="0" w:space="0" w:color="auto"/>
                <w:right w:val="none" w:sz="0" w:space="0" w:color="auto"/>
              </w:pBdr>
              <w:jc w:val="both"/>
              <w:textAlignment w:val="top"/>
            </w:pPr>
            <w:r>
              <w:rPr>
                <w:rFonts w:ascii="Arial" w:eastAsia="宋体" w:hAnsi="Arial" w:cs="Arial"/>
                <w:color w:val="000000"/>
                <w:sz w:val="14"/>
                <w:szCs w:val="14"/>
              </w:rPr>
              <w:t xml:space="preserve">ASU 2022-01, Derivatives and </w:t>
            </w:r>
            <w:r>
              <w:rPr>
                <w:rFonts w:ascii="Arial" w:eastAsia="宋体" w:hAnsi="Arial" w:cs="Arial"/>
                <w:color w:val="000000"/>
                <w:sz w:val="14"/>
                <w:szCs w:val="14"/>
              </w:rPr>
              <w:t>Hedging (Topic 815): Fair Value Hedging—Portfolio Layer Method</w:t>
            </w:r>
          </w:p>
        </w:tc>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012D5A32" w14:textId="77777777" w:rsidR="008A1CC1" w:rsidRDefault="00EB3825">
            <w:pPr>
              <w:pBdr>
                <w:top w:val="none" w:sz="0" w:space="0" w:color="auto"/>
                <w:left w:val="none" w:sz="0" w:space="0" w:color="auto"/>
                <w:bottom w:val="none" w:sz="0" w:space="0" w:color="auto"/>
                <w:right w:val="none" w:sz="0" w:space="0" w:color="auto"/>
              </w:pBdr>
              <w:jc w:val="both"/>
              <w:textAlignment w:val="top"/>
            </w:pPr>
            <w:r>
              <w:rPr>
                <w:rFonts w:ascii="Arial" w:eastAsia="宋体" w:hAnsi="Arial" w:cs="Arial"/>
                <w:color w:val="000000"/>
                <w:sz w:val="14"/>
                <w:szCs w:val="14"/>
              </w:rPr>
              <w:t>The standard makes targeted amendments to 1) expand the existing last-of-layer method to allow multiple hedging layers of a single closed portfolio (now renamed portfolio layer method), 2) expand the scope of the portfolio layer method to include nonprepay</w:t>
            </w:r>
            <w:r>
              <w:rPr>
                <w:rFonts w:ascii="Arial" w:eastAsia="宋体" w:hAnsi="Arial" w:cs="Arial"/>
                <w:color w:val="000000"/>
                <w:sz w:val="14"/>
                <w:szCs w:val="14"/>
              </w:rPr>
              <w:t>able financial assets, 3) clarify which hedging instruments are eligible for designation in a portfolio layer hedge, 4) provide additional guidance on the accounting for, and disclosure of, hedge basis adjustments that are applicable to the portfolio layer</w:t>
            </w:r>
            <w:r>
              <w:rPr>
                <w:rFonts w:ascii="Arial" w:eastAsia="宋体" w:hAnsi="Arial" w:cs="Arial"/>
                <w:color w:val="000000"/>
                <w:sz w:val="14"/>
                <w:szCs w:val="14"/>
              </w:rPr>
              <w:t xml:space="preserve"> method and 5) define how hedge basis adjustments should be considered when determining credit losses for the assets included in the closed portfolio. </w:t>
            </w:r>
          </w:p>
        </w:tc>
        <w:tc>
          <w:tcPr>
            <w:tcW w:w="0" w:type="auto"/>
            <w:gridSpan w:val="3"/>
            <w:tcBorders>
              <w:top w:val="single" w:sz="8" w:space="0" w:color="000000"/>
              <w:left w:val="single" w:sz="8" w:space="0" w:color="000000"/>
              <w:bottom w:val="single" w:sz="8" w:space="0" w:color="000000"/>
            </w:tcBorders>
            <w:shd w:val="clear" w:color="auto" w:fill="auto"/>
            <w:tcMar>
              <w:top w:w="40" w:type="dxa"/>
              <w:left w:w="20" w:type="dxa"/>
              <w:bottom w:w="40" w:type="dxa"/>
              <w:right w:w="20" w:type="dxa"/>
            </w:tcMar>
          </w:tcPr>
          <w:p w14:paraId="012D5A33" w14:textId="77777777" w:rsidR="008A1CC1" w:rsidRDefault="00EB3825">
            <w:pPr>
              <w:pBdr>
                <w:top w:val="none" w:sz="0" w:space="0" w:color="auto"/>
                <w:left w:val="none" w:sz="0" w:space="0" w:color="auto"/>
                <w:bottom w:val="none" w:sz="0" w:space="0" w:color="auto"/>
                <w:right w:val="none" w:sz="0" w:space="0" w:color="auto"/>
              </w:pBdr>
              <w:jc w:val="both"/>
              <w:textAlignment w:val="top"/>
            </w:pPr>
            <w:r>
              <w:rPr>
                <w:rFonts w:ascii="Arial" w:eastAsia="宋体" w:hAnsi="Arial" w:cs="Arial"/>
                <w:color w:val="000000"/>
                <w:sz w:val="14"/>
                <w:szCs w:val="14"/>
              </w:rPr>
              <w:t>January 1, 2023, early adoption permitted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auto"/>
            <w:tcMar>
              <w:top w:w="40" w:type="dxa"/>
              <w:left w:w="20" w:type="dxa"/>
              <w:bottom w:w="40" w:type="dxa"/>
              <w:right w:w="20" w:type="dxa"/>
            </w:tcMar>
          </w:tcPr>
          <w:p w14:paraId="012D5A34" w14:textId="77777777" w:rsidR="008A1CC1" w:rsidRDefault="00EB3825">
            <w:pPr>
              <w:pBdr>
                <w:top w:val="none" w:sz="0" w:space="0" w:color="auto"/>
                <w:left w:val="none" w:sz="0" w:space="0" w:color="auto"/>
                <w:bottom w:val="none" w:sz="0" w:space="0" w:color="auto"/>
                <w:right w:val="none" w:sz="0" w:space="0" w:color="auto"/>
              </w:pBdr>
              <w:jc w:val="both"/>
              <w:textAlignment w:val="top"/>
            </w:pPr>
            <w:r>
              <w:rPr>
                <w:rFonts w:ascii="Arial" w:eastAsia="宋体" w:hAnsi="Arial" w:cs="Arial"/>
                <w:color w:val="000000"/>
                <w:sz w:val="14"/>
                <w:szCs w:val="14"/>
              </w:rPr>
              <w:t>We are currently evaluating the impact of the new standard and</w:t>
            </w:r>
            <w:r>
              <w:rPr>
                <w:rFonts w:ascii="Arial" w:eastAsia="宋体" w:hAnsi="Arial" w:cs="Arial"/>
                <w:color w:val="000000"/>
                <w:sz w:val="14"/>
                <w:szCs w:val="14"/>
              </w:rPr>
              <w:t xml:space="preserve"> the early adoption provisions.</w:t>
            </w:r>
          </w:p>
        </w:tc>
      </w:tr>
    </w:tbl>
    <w:p w14:paraId="012D5A36" w14:textId="77777777" w:rsidR="008A1CC1" w:rsidRDefault="00EB3825">
      <w:pPr>
        <w:spacing w:before="180"/>
      </w:pPr>
      <w:r>
        <w:rPr>
          <w:rFonts w:ascii="Arial" w:eastAsia="宋体" w:hAnsi="Arial" w:cs="Arial"/>
          <w:b/>
          <w:bCs/>
          <w:color w:val="000000"/>
          <w:sz w:val="20"/>
          <w:szCs w:val="20"/>
        </w:rPr>
        <w:t>Note 2.    Fair Value</w:t>
      </w:r>
    </w:p>
    <w:p w14:paraId="012D5A37" w14:textId="77777777" w:rsidR="008A1CC1" w:rsidRDefault="00EB3825">
      <w:pPr>
        <w:spacing w:before="60"/>
        <w:jc w:val="both"/>
      </w:pPr>
      <w:r>
        <w:rPr>
          <w:rFonts w:ascii="Arial" w:eastAsia="宋体" w:hAnsi="Arial" w:cs="Arial"/>
          <w:b/>
          <w:bCs/>
          <w:i/>
          <w:iCs/>
          <w:color w:val="000000"/>
          <w:sz w:val="20"/>
          <w:szCs w:val="20"/>
        </w:rPr>
        <w:t>Fair Value Measurements</w:t>
      </w:r>
    </w:p>
    <w:p w14:paraId="012D5A38" w14:textId="77777777" w:rsidR="008A1CC1" w:rsidRDefault="00EB3825">
      <w:pPr>
        <w:spacing w:before="20"/>
        <w:ind w:firstLine="450"/>
        <w:jc w:val="both"/>
      </w:pPr>
      <w:r>
        <w:rPr>
          <w:rFonts w:ascii="Arial" w:eastAsia="宋体" w:hAnsi="Arial" w:cs="Arial"/>
          <w:color w:val="000000"/>
          <w:sz w:val="20"/>
          <w:szCs w:val="20"/>
        </w:rPr>
        <w:t xml:space="preserve">We carry trading account assets and liabilities, AFS debt securities, certain equity securities and various types of derivative financial instruments, at fair value in our </w:t>
      </w:r>
      <w:r>
        <w:rPr>
          <w:rFonts w:ascii="Arial" w:eastAsia="宋体" w:hAnsi="Arial" w:cs="Arial"/>
          <w:color w:val="000000"/>
          <w:sz w:val="20"/>
          <w:szCs w:val="20"/>
        </w:rPr>
        <w:t>consolidated statement of condition on a recurring basis. Changes in the fair values of these financial assets and liabilities are recorded either as components of our consolidated statement of income or as components of AOCI within shareholders' equity in</w:t>
      </w:r>
      <w:r>
        <w:rPr>
          <w:rFonts w:ascii="Arial" w:eastAsia="宋体" w:hAnsi="Arial" w:cs="Arial"/>
          <w:color w:val="000000"/>
          <w:sz w:val="20"/>
          <w:szCs w:val="20"/>
        </w:rPr>
        <w:t xml:space="preserve"> our consolidated statement of condition.</w:t>
      </w:r>
    </w:p>
    <w:p w14:paraId="012D5A39" w14:textId="77777777" w:rsidR="008A1CC1" w:rsidRDefault="00EB3825">
      <w:pPr>
        <w:ind w:firstLine="450"/>
        <w:jc w:val="right"/>
      </w:pPr>
      <w:r>
        <w:rPr>
          <w:rFonts w:ascii="Arial" w:eastAsia="宋体" w:hAnsi="Arial" w:cs="Arial"/>
          <w:color w:val="000000"/>
          <w:sz w:val="18"/>
          <w:szCs w:val="18"/>
        </w:rPr>
        <w:t>State Street Corporation | 53</w:t>
      </w:r>
    </w:p>
    <w:p w14:paraId="012D5A3A" w14:textId="77777777" w:rsidR="008A1CC1" w:rsidRDefault="008A1CC1">
      <w:pPr>
        <w:ind w:firstLine="450"/>
        <w:jc w:val="center"/>
      </w:pPr>
    </w:p>
    <w:p w14:paraId="012D5A3B" w14:textId="77777777" w:rsidR="008A1CC1" w:rsidRDefault="00EB3825">
      <w:r>
        <w:pict w14:anchorId="012DCCE6">
          <v:rect id="_x0000_i1077" style="width:415.3pt;height:1.5pt" o:hralign="center" o:hrstd="t" o:hr="t" fillcolor="#a0a0a0" stroked="f"/>
        </w:pict>
      </w:r>
    </w:p>
    <w:p w14:paraId="012D5A3C" w14:textId="77777777" w:rsidR="008A1CC1" w:rsidRDefault="00EB3825">
      <w:pPr>
        <w:ind w:firstLine="450"/>
        <w:jc w:val="center"/>
      </w:pPr>
      <w:r>
        <w:rPr>
          <w:rFonts w:ascii="Arial" w:eastAsia="宋体" w:hAnsi="Arial" w:cs="Arial"/>
          <w:b/>
          <w:bCs/>
          <w:color w:val="000000"/>
          <w:sz w:val="20"/>
          <w:szCs w:val="20"/>
        </w:rPr>
        <w:t>STATE STREET CORPORATION</w:t>
      </w:r>
    </w:p>
    <w:p w14:paraId="012D5A3D"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5A3E" w14:textId="77777777" w:rsidR="008A1CC1" w:rsidRDefault="00EB3825">
      <w:pPr>
        <w:ind w:firstLine="450"/>
        <w:jc w:val="center"/>
      </w:pPr>
      <w:r>
        <w:rPr>
          <w:rFonts w:ascii="Arial" w:eastAsia="宋体" w:hAnsi="Arial" w:cs="Arial"/>
          <w:b/>
          <w:bCs/>
          <w:color w:val="000000"/>
          <w:sz w:val="20"/>
          <w:szCs w:val="20"/>
        </w:rPr>
        <w:t>(UNAUDITED)</w:t>
      </w:r>
    </w:p>
    <w:p w14:paraId="012D5A3F" w14:textId="77777777" w:rsidR="008A1CC1" w:rsidRDefault="00EB3825">
      <w:pPr>
        <w:spacing w:before="20"/>
        <w:ind w:firstLine="450"/>
        <w:jc w:val="both"/>
      </w:pPr>
      <w:r>
        <w:rPr>
          <w:rFonts w:ascii="Arial" w:eastAsia="宋体" w:hAnsi="Arial" w:cs="Arial"/>
          <w:color w:val="000000"/>
          <w:sz w:val="20"/>
          <w:szCs w:val="20"/>
        </w:rPr>
        <w:t>We measure fair value for the above-described financial assets and liabilities in conformit</w:t>
      </w:r>
      <w:r>
        <w:rPr>
          <w:rFonts w:ascii="Arial" w:eastAsia="宋体" w:hAnsi="Arial" w:cs="Arial"/>
          <w:color w:val="000000"/>
          <w:sz w:val="20"/>
          <w:szCs w:val="20"/>
        </w:rPr>
        <w:t>y with U.S. GAAP that governs the measurement of the fair value of financial instruments. Management believes that its valuation techniques and underlying assumptions used to measure fair value conform to the provisions of U.S. GAAP. We categorize the fina</w:t>
      </w:r>
      <w:r>
        <w:rPr>
          <w:rFonts w:ascii="Arial" w:eastAsia="宋体" w:hAnsi="Arial" w:cs="Arial"/>
          <w:color w:val="000000"/>
          <w:sz w:val="20"/>
          <w:szCs w:val="20"/>
        </w:rPr>
        <w:t>ncial assets and liabilities that we carry at fair value based on a prescribed three-level valuation hierarchy. For information about our valuation techniques for financial assets and financial liabilities measured at fair value and the fair value hierarch</w:t>
      </w:r>
      <w:r>
        <w:rPr>
          <w:rFonts w:ascii="Arial" w:eastAsia="宋体" w:hAnsi="Arial" w:cs="Arial"/>
          <w:color w:val="000000"/>
          <w:sz w:val="20"/>
          <w:szCs w:val="20"/>
        </w:rPr>
        <w:t>y, refer to pages 137 to 143 in Note 2 to the consolidated financial statements included under Item 8, Financial Statements and Supplementary Data, in our 2021 Form 10-K.</w:t>
      </w:r>
    </w:p>
    <w:p w14:paraId="012D5A40" w14:textId="77777777" w:rsidR="008A1CC1" w:rsidRDefault="00EB3825">
      <w:pPr>
        <w:spacing w:before="20"/>
        <w:ind w:firstLine="450"/>
      </w:pPr>
      <w:r>
        <w:rPr>
          <w:rFonts w:ascii="Arial" w:eastAsia="宋体" w:hAnsi="Arial" w:cs="Arial"/>
          <w:color w:val="000000"/>
          <w:sz w:val="20"/>
          <w:szCs w:val="20"/>
        </w:rPr>
        <w:t xml:space="preserve">The following tables present information with respect to our financial assets and </w:t>
      </w:r>
      <w:r>
        <w:rPr>
          <w:rFonts w:ascii="Arial" w:eastAsia="宋体" w:hAnsi="Arial" w:cs="Arial"/>
          <w:color w:val="000000"/>
          <w:sz w:val="20"/>
          <w:szCs w:val="20"/>
        </w:rPr>
        <w:t>liabilities carried at fair value in our consolidated statement of condition on a recurring basis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3"/>
        <w:gridCol w:w="2620"/>
        <w:gridCol w:w="41"/>
        <w:gridCol w:w="99"/>
        <w:gridCol w:w="981"/>
        <w:gridCol w:w="36"/>
        <w:gridCol w:w="36"/>
        <w:gridCol w:w="36"/>
        <w:gridCol w:w="36"/>
        <w:gridCol w:w="99"/>
        <w:gridCol w:w="1023"/>
        <w:gridCol w:w="36"/>
        <w:gridCol w:w="36"/>
        <w:gridCol w:w="36"/>
        <w:gridCol w:w="36"/>
        <w:gridCol w:w="99"/>
        <w:gridCol w:w="1023"/>
        <w:gridCol w:w="36"/>
        <w:gridCol w:w="36"/>
        <w:gridCol w:w="36"/>
        <w:gridCol w:w="36"/>
        <w:gridCol w:w="99"/>
        <w:gridCol w:w="565"/>
        <w:gridCol w:w="36"/>
        <w:gridCol w:w="36"/>
        <w:gridCol w:w="36"/>
        <w:gridCol w:w="36"/>
        <w:gridCol w:w="99"/>
        <w:gridCol w:w="933"/>
        <w:gridCol w:w="36"/>
      </w:tblGrid>
      <w:tr w:rsidR="008A1CC1" w14:paraId="012D5A5F" w14:textId="77777777">
        <w:tc>
          <w:tcPr>
            <w:tcW w:w="50" w:type="pct"/>
            <w:shd w:val="clear" w:color="auto" w:fill="auto"/>
            <w:vAlign w:val="bottom"/>
          </w:tcPr>
          <w:p w14:paraId="012D5A41" w14:textId="77777777" w:rsidR="008A1CC1" w:rsidRDefault="008A1CC1">
            <w:pPr>
              <w:rPr>
                <w:rFonts w:ascii="宋体"/>
              </w:rPr>
            </w:pPr>
          </w:p>
        </w:tc>
        <w:tc>
          <w:tcPr>
            <w:tcW w:w="2116" w:type="pct"/>
            <w:shd w:val="clear" w:color="auto" w:fill="auto"/>
            <w:vAlign w:val="bottom"/>
          </w:tcPr>
          <w:p w14:paraId="012D5A42" w14:textId="77777777" w:rsidR="008A1CC1" w:rsidRDefault="008A1CC1">
            <w:pPr>
              <w:rPr>
                <w:rFonts w:ascii="宋体"/>
              </w:rPr>
            </w:pPr>
          </w:p>
        </w:tc>
        <w:tc>
          <w:tcPr>
            <w:tcW w:w="5" w:type="pct"/>
            <w:shd w:val="clear" w:color="auto" w:fill="auto"/>
            <w:vAlign w:val="bottom"/>
          </w:tcPr>
          <w:p w14:paraId="012D5A43" w14:textId="77777777" w:rsidR="008A1CC1" w:rsidRDefault="008A1CC1">
            <w:pPr>
              <w:rPr>
                <w:rFonts w:ascii="宋体"/>
              </w:rPr>
            </w:pPr>
          </w:p>
        </w:tc>
        <w:tc>
          <w:tcPr>
            <w:tcW w:w="50" w:type="pct"/>
            <w:shd w:val="clear" w:color="auto" w:fill="auto"/>
            <w:vAlign w:val="bottom"/>
          </w:tcPr>
          <w:p w14:paraId="012D5A44" w14:textId="77777777" w:rsidR="008A1CC1" w:rsidRDefault="008A1CC1">
            <w:pPr>
              <w:rPr>
                <w:rFonts w:ascii="宋体"/>
              </w:rPr>
            </w:pPr>
          </w:p>
        </w:tc>
        <w:tc>
          <w:tcPr>
            <w:tcW w:w="529" w:type="pct"/>
            <w:shd w:val="clear" w:color="auto" w:fill="auto"/>
            <w:vAlign w:val="bottom"/>
          </w:tcPr>
          <w:p w14:paraId="012D5A45" w14:textId="77777777" w:rsidR="008A1CC1" w:rsidRDefault="008A1CC1">
            <w:pPr>
              <w:rPr>
                <w:rFonts w:ascii="宋体"/>
              </w:rPr>
            </w:pPr>
          </w:p>
        </w:tc>
        <w:tc>
          <w:tcPr>
            <w:tcW w:w="5" w:type="pct"/>
            <w:shd w:val="clear" w:color="auto" w:fill="auto"/>
            <w:vAlign w:val="bottom"/>
          </w:tcPr>
          <w:p w14:paraId="012D5A46" w14:textId="77777777" w:rsidR="008A1CC1" w:rsidRDefault="008A1CC1">
            <w:pPr>
              <w:rPr>
                <w:rFonts w:ascii="宋体"/>
              </w:rPr>
            </w:pPr>
          </w:p>
        </w:tc>
        <w:tc>
          <w:tcPr>
            <w:tcW w:w="5" w:type="pct"/>
            <w:shd w:val="clear" w:color="auto" w:fill="auto"/>
            <w:vAlign w:val="bottom"/>
          </w:tcPr>
          <w:p w14:paraId="012D5A47" w14:textId="77777777" w:rsidR="008A1CC1" w:rsidRDefault="008A1CC1">
            <w:pPr>
              <w:rPr>
                <w:rFonts w:ascii="宋体"/>
              </w:rPr>
            </w:pPr>
          </w:p>
        </w:tc>
        <w:tc>
          <w:tcPr>
            <w:tcW w:w="19" w:type="pct"/>
            <w:shd w:val="clear" w:color="auto" w:fill="auto"/>
            <w:vAlign w:val="bottom"/>
          </w:tcPr>
          <w:p w14:paraId="012D5A48" w14:textId="77777777" w:rsidR="008A1CC1" w:rsidRDefault="008A1CC1">
            <w:pPr>
              <w:rPr>
                <w:rFonts w:ascii="宋体"/>
              </w:rPr>
            </w:pPr>
          </w:p>
        </w:tc>
        <w:tc>
          <w:tcPr>
            <w:tcW w:w="5" w:type="pct"/>
            <w:shd w:val="clear" w:color="auto" w:fill="auto"/>
            <w:vAlign w:val="bottom"/>
          </w:tcPr>
          <w:p w14:paraId="012D5A49" w14:textId="77777777" w:rsidR="008A1CC1" w:rsidRDefault="008A1CC1">
            <w:pPr>
              <w:rPr>
                <w:rFonts w:ascii="宋体"/>
              </w:rPr>
            </w:pPr>
          </w:p>
        </w:tc>
        <w:tc>
          <w:tcPr>
            <w:tcW w:w="50" w:type="pct"/>
            <w:shd w:val="clear" w:color="auto" w:fill="auto"/>
            <w:vAlign w:val="bottom"/>
          </w:tcPr>
          <w:p w14:paraId="012D5A4A" w14:textId="77777777" w:rsidR="008A1CC1" w:rsidRDefault="008A1CC1">
            <w:pPr>
              <w:rPr>
                <w:rFonts w:ascii="宋体"/>
              </w:rPr>
            </w:pPr>
          </w:p>
        </w:tc>
        <w:tc>
          <w:tcPr>
            <w:tcW w:w="529" w:type="pct"/>
            <w:shd w:val="clear" w:color="auto" w:fill="auto"/>
            <w:vAlign w:val="bottom"/>
          </w:tcPr>
          <w:p w14:paraId="012D5A4B" w14:textId="77777777" w:rsidR="008A1CC1" w:rsidRDefault="008A1CC1">
            <w:pPr>
              <w:rPr>
                <w:rFonts w:ascii="宋体"/>
              </w:rPr>
            </w:pPr>
          </w:p>
        </w:tc>
        <w:tc>
          <w:tcPr>
            <w:tcW w:w="5" w:type="pct"/>
            <w:shd w:val="clear" w:color="auto" w:fill="auto"/>
            <w:vAlign w:val="bottom"/>
          </w:tcPr>
          <w:p w14:paraId="012D5A4C" w14:textId="77777777" w:rsidR="008A1CC1" w:rsidRDefault="008A1CC1">
            <w:pPr>
              <w:rPr>
                <w:rFonts w:ascii="宋体"/>
              </w:rPr>
            </w:pPr>
          </w:p>
        </w:tc>
        <w:tc>
          <w:tcPr>
            <w:tcW w:w="5" w:type="pct"/>
            <w:shd w:val="clear" w:color="auto" w:fill="auto"/>
            <w:vAlign w:val="bottom"/>
          </w:tcPr>
          <w:p w14:paraId="012D5A4D" w14:textId="77777777" w:rsidR="008A1CC1" w:rsidRDefault="008A1CC1">
            <w:pPr>
              <w:rPr>
                <w:rFonts w:ascii="宋体"/>
              </w:rPr>
            </w:pPr>
          </w:p>
        </w:tc>
        <w:tc>
          <w:tcPr>
            <w:tcW w:w="19" w:type="pct"/>
            <w:shd w:val="clear" w:color="auto" w:fill="auto"/>
            <w:vAlign w:val="bottom"/>
          </w:tcPr>
          <w:p w14:paraId="012D5A4E" w14:textId="77777777" w:rsidR="008A1CC1" w:rsidRDefault="008A1CC1">
            <w:pPr>
              <w:rPr>
                <w:rFonts w:ascii="宋体"/>
              </w:rPr>
            </w:pPr>
          </w:p>
        </w:tc>
        <w:tc>
          <w:tcPr>
            <w:tcW w:w="5" w:type="pct"/>
            <w:shd w:val="clear" w:color="auto" w:fill="auto"/>
            <w:vAlign w:val="bottom"/>
          </w:tcPr>
          <w:p w14:paraId="012D5A4F" w14:textId="77777777" w:rsidR="008A1CC1" w:rsidRDefault="008A1CC1">
            <w:pPr>
              <w:rPr>
                <w:rFonts w:ascii="宋体"/>
              </w:rPr>
            </w:pPr>
          </w:p>
        </w:tc>
        <w:tc>
          <w:tcPr>
            <w:tcW w:w="50" w:type="pct"/>
            <w:shd w:val="clear" w:color="auto" w:fill="auto"/>
            <w:vAlign w:val="bottom"/>
          </w:tcPr>
          <w:p w14:paraId="012D5A50" w14:textId="77777777" w:rsidR="008A1CC1" w:rsidRDefault="008A1CC1">
            <w:pPr>
              <w:rPr>
                <w:rFonts w:ascii="宋体"/>
              </w:rPr>
            </w:pPr>
          </w:p>
        </w:tc>
        <w:tc>
          <w:tcPr>
            <w:tcW w:w="529" w:type="pct"/>
            <w:shd w:val="clear" w:color="auto" w:fill="auto"/>
            <w:vAlign w:val="bottom"/>
          </w:tcPr>
          <w:p w14:paraId="012D5A51" w14:textId="77777777" w:rsidR="008A1CC1" w:rsidRDefault="008A1CC1">
            <w:pPr>
              <w:rPr>
                <w:rFonts w:ascii="宋体"/>
              </w:rPr>
            </w:pPr>
          </w:p>
        </w:tc>
        <w:tc>
          <w:tcPr>
            <w:tcW w:w="5" w:type="pct"/>
            <w:shd w:val="clear" w:color="auto" w:fill="auto"/>
            <w:vAlign w:val="bottom"/>
          </w:tcPr>
          <w:p w14:paraId="012D5A52" w14:textId="77777777" w:rsidR="008A1CC1" w:rsidRDefault="008A1CC1">
            <w:pPr>
              <w:rPr>
                <w:rFonts w:ascii="宋体"/>
              </w:rPr>
            </w:pPr>
          </w:p>
        </w:tc>
        <w:tc>
          <w:tcPr>
            <w:tcW w:w="5" w:type="pct"/>
            <w:shd w:val="clear" w:color="auto" w:fill="auto"/>
            <w:vAlign w:val="bottom"/>
          </w:tcPr>
          <w:p w14:paraId="012D5A53" w14:textId="77777777" w:rsidR="008A1CC1" w:rsidRDefault="008A1CC1">
            <w:pPr>
              <w:rPr>
                <w:rFonts w:ascii="宋体"/>
              </w:rPr>
            </w:pPr>
          </w:p>
        </w:tc>
        <w:tc>
          <w:tcPr>
            <w:tcW w:w="19" w:type="pct"/>
            <w:shd w:val="clear" w:color="auto" w:fill="auto"/>
            <w:vAlign w:val="bottom"/>
          </w:tcPr>
          <w:p w14:paraId="012D5A54" w14:textId="77777777" w:rsidR="008A1CC1" w:rsidRDefault="008A1CC1">
            <w:pPr>
              <w:rPr>
                <w:rFonts w:ascii="宋体"/>
              </w:rPr>
            </w:pPr>
          </w:p>
        </w:tc>
        <w:tc>
          <w:tcPr>
            <w:tcW w:w="5" w:type="pct"/>
            <w:shd w:val="clear" w:color="auto" w:fill="auto"/>
            <w:vAlign w:val="bottom"/>
          </w:tcPr>
          <w:p w14:paraId="012D5A55" w14:textId="77777777" w:rsidR="008A1CC1" w:rsidRDefault="008A1CC1">
            <w:pPr>
              <w:rPr>
                <w:rFonts w:ascii="宋体"/>
              </w:rPr>
            </w:pPr>
          </w:p>
        </w:tc>
        <w:tc>
          <w:tcPr>
            <w:tcW w:w="50" w:type="pct"/>
            <w:shd w:val="clear" w:color="auto" w:fill="auto"/>
            <w:vAlign w:val="bottom"/>
          </w:tcPr>
          <w:p w14:paraId="012D5A56" w14:textId="77777777" w:rsidR="008A1CC1" w:rsidRDefault="008A1CC1">
            <w:pPr>
              <w:rPr>
                <w:rFonts w:ascii="宋体"/>
              </w:rPr>
            </w:pPr>
          </w:p>
        </w:tc>
        <w:tc>
          <w:tcPr>
            <w:tcW w:w="317" w:type="pct"/>
            <w:shd w:val="clear" w:color="auto" w:fill="auto"/>
            <w:vAlign w:val="bottom"/>
          </w:tcPr>
          <w:p w14:paraId="012D5A57" w14:textId="77777777" w:rsidR="008A1CC1" w:rsidRDefault="008A1CC1">
            <w:pPr>
              <w:rPr>
                <w:rFonts w:ascii="宋体"/>
              </w:rPr>
            </w:pPr>
          </w:p>
        </w:tc>
        <w:tc>
          <w:tcPr>
            <w:tcW w:w="5" w:type="pct"/>
            <w:shd w:val="clear" w:color="auto" w:fill="auto"/>
            <w:vAlign w:val="bottom"/>
          </w:tcPr>
          <w:p w14:paraId="012D5A58" w14:textId="77777777" w:rsidR="008A1CC1" w:rsidRDefault="008A1CC1">
            <w:pPr>
              <w:rPr>
                <w:rFonts w:ascii="宋体"/>
              </w:rPr>
            </w:pPr>
          </w:p>
        </w:tc>
        <w:tc>
          <w:tcPr>
            <w:tcW w:w="5" w:type="pct"/>
            <w:shd w:val="clear" w:color="auto" w:fill="auto"/>
            <w:vAlign w:val="bottom"/>
          </w:tcPr>
          <w:p w14:paraId="012D5A59" w14:textId="77777777" w:rsidR="008A1CC1" w:rsidRDefault="008A1CC1">
            <w:pPr>
              <w:rPr>
                <w:rFonts w:ascii="宋体"/>
              </w:rPr>
            </w:pPr>
          </w:p>
        </w:tc>
        <w:tc>
          <w:tcPr>
            <w:tcW w:w="19" w:type="pct"/>
            <w:shd w:val="clear" w:color="auto" w:fill="auto"/>
            <w:vAlign w:val="bottom"/>
          </w:tcPr>
          <w:p w14:paraId="012D5A5A" w14:textId="77777777" w:rsidR="008A1CC1" w:rsidRDefault="008A1CC1">
            <w:pPr>
              <w:rPr>
                <w:rFonts w:ascii="宋体"/>
              </w:rPr>
            </w:pPr>
          </w:p>
        </w:tc>
        <w:tc>
          <w:tcPr>
            <w:tcW w:w="5" w:type="pct"/>
            <w:shd w:val="clear" w:color="auto" w:fill="auto"/>
            <w:vAlign w:val="bottom"/>
          </w:tcPr>
          <w:p w14:paraId="012D5A5B" w14:textId="77777777" w:rsidR="008A1CC1" w:rsidRDefault="008A1CC1">
            <w:pPr>
              <w:rPr>
                <w:rFonts w:ascii="宋体"/>
              </w:rPr>
            </w:pPr>
          </w:p>
        </w:tc>
        <w:tc>
          <w:tcPr>
            <w:tcW w:w="50" w:type="pct"/>
            <w:shd w:val="clear" w:color="auto" w:fill="auto"/>
            <w:vAlign w:val="bottom"/>
          </w:tcPr>
          <w:p w14:paraId="012D5A5C" w14:textId="77777777" w:rsidR="008A1CC1" w:rsidRDefault="008A1CC1">
            <w:pPr>
              <w:rPr>
                <w:rFonts w:ascii="宋体"/>
              </w:rPr>
            </w:pPr>
          </w:p>
        </w:tc>
        <w:tc>
          <w:tcPr>
            <w:tcW w:w="530" w:type="pct"/>
            <w:shd w:val="clear" w:color="auto" w:fill="auto"/>
            <w:vAlign w:val="bottom"/>
          </w:tcPr>
          <w:p w14:paraId="012D5A5D" w14:textId="77777777" w:rsidR="008A1CC1" w:rsidRDefault="008A1CC1">
            <w:pPr>
              <w:rPr>
                <w:rFonts w:ascii="宋体"/>
              </w:rPr>
            </w:pPr>
          </w:p>
        </w:tc>
        <w:tc>
          <w:tcPr>
            <w:tcW w:w="5" w:type="pct"/>
            <w:shd w:val="clear" w:color="auto" w:fill="auto"/>
            <w:vAlign w:val="bottom"/>
          </w:tcPr>
          <w:p w14:paraId="012D5A5E" w14:textId="77777777" w:rsidR="008A1CC1" w:rsidRDefault="008A1CC1">
            <w:pPr>
              <w:rPr>
                <w:rFonts w:ascii="宋体"/>
              </w:rPr>
            </w:pPr>
          </w:p>
        </w:tc>
      </w:tr>
      <w:tr w:rsidR="008A1CC1" w14:paraId="012D5A62" w14:textId="77777777">
        <w:tc>
          <w:tcPr>
            <w:tcW w:w="0" w:type="auto"/>
            <w:gridSpan w:val="3"/>
            <w:shd w:val="clear" w:color="auto" w:fill="auto"/>
            <w:tcMar>
              <w:top w:w="0" w:type="dxa"/>
              <w:left w:w="20" w:type="dxa"/>
              <w:bottom w:w="0" w:type="dxa"/>
              <w:right w:w="20" w:type="dxa"/>
            </w:tcMar>
            <w:vAlign w:val="bottom"/>
          </w:tcPr>
          <w:p w14:paraId="012D5A60" w14:textId="77777777" w:rsidR="008A1CC1" w:rsidRDefault="008A1CC1">
            <w:pPr>
              <w:rPr>
                <w:rFonts w:ascii="宋体"/>
              </w:rPr>
            </w:pPr>
          </w:p>
        </w:tc>
        <w:tc>
          <w:tcPr>
            <w:tcW w:w="0" w:type="auto"/>
            <w:gridSpan w:val="27"/>
            <w:shd w:val="clear" w:color="auto" w:fill="auto"/>
            <w:tcMar>
              <w:top w:w="40" w:type="dxa"/>
              <w:left w:w="20" w:type="dxa"/>
              <w:bottom w:w="40" w:type="dxa"/>
              <w:right w:w="20" w:type="dxa"/>
            </w:tcMar>
            <w:vAlign w:val="bottom"/>
          </w:tcPr>
          <w:p w14:paraId="012D5A61" w14:textId="77777777" w:rsidR="008A1CC1" w:rsidRDefault="00EB3825">
            <w:pPr>
              <w:jc w:val="center"/>
              <w:textAlignment w:val="bottom"/>
            </w:pPr>
            <w:r>
              <w:rPr>
                <w:rFonts w:ascii="Arial" w:eastAsia="宋体" w:hAnsi="Arial" w:cs="Arial"/>
                <w:b/>
                <w:bCs/>
                <w:color w:val="000000"/>
                <w:sz w:val="14"/>
                <w:szCs w:val="14"/>
              </w:rPr>
              <w:t>Fair Value Measurements on a Recurring Basis</w:t>
            </w:r>
          </w:p>
        </w:tc>
      </w:tr>
      <w:tr w:rsidR="008A1CC1" w14:paraId="012D5A65" w14:textId="77777777">
        <w:tc>
          <w:tcPr>
            <w:tcW w:w="0" w:type="auto"/>
            <w:gridSpan w:val="3"/>
            <w:shd w:val="clear" w:color="auto" w:fill="auto"/>
            <w:tcMar>
              <w:top w:w="0" w:type="dxa"/>
              <w:left w:w="20" w:type="dxa"/>
              <w:bottom w:w="0" w:type="dxa"/>
              <w:right w:w="20" w:type="dxa"/>
            </w:tcMar>
            <w:vAlign w:val="bottom"/>
          </w:tcPr>
          <w:p w14:paraId="012D5A63" w14:textId="77777777" w:rsidR="008A1CC1" w:rsidRDefault="008A1CC1">
            <w:pPr>
              <w:rPr>
                <w:rFonts w:ascii="宋体"/>
              </w:rPr>
            </w:pPr>
          </w:p>
        </w:tc>
        <w:tc>
          <w:tcPr>
            <w:tcW w:w="0" w:type="auto"/>
            <w:gridSpan w:val="27"/>
            <w:shd w:val="clear" w:color="auto" w:fill="auto"/>
            <w:tcMar>
              <w:top w:w="40" w:type="dxa"/>
              <w:left w:w="20" w:type="dxa"/>
              <w:bottom w:w="40" w:type="dxa"/>
              <w:right w:w="20" w:type="dxa"/>
            </w:tcMar>
            <w:vAlign w:val="bottom"/>
          </w:tcPr>
          <w:p w14:paraId="012D5A64" w14:textId="77777777" w:rsidR="008A1CC1" w:rsidRDefault="00EB3825">
            <w:pPr>
              <w:jc w:val="center"/>
              <w:textAlignment w:val="bottom"/>
            </w:pPr>
            <w:r>
              <w:rPr>
                <w:rFonts w:ascii="Arial" w:eastAsia="宋体" w:hAnsi="Arial" w:cs="Arial"/>
                <w:b/>
                <w:bCs/>
                <w:color w:val="000000"/>
                <w:sz w:val="14"/>
                <w:szCs w:val="14"/>
              </w:rPr>
              <w:t>As of March 31, 2022</w:t>
            </w:r>
          </w:p>
        </w:tc>
      </w:tr>
      <w:tr w:rsidR="008A1CC1" w14:paraId="012D5A70" w14:textId="77777777">
        <w:tc>
          <w:tcPr>
            <w:tcW w:w="0" w:type="auto"/>
            <w:gridSpan w:val="3"/>
            <w:shd w:val="clear" w:color="auto" w:fill="auto"/>
            <w:tcMar>
              <w:top w:w="40" w:type="dxa"/>
              <w:left w:w="20" w:type="dxa"/>
              <w:bottom w:w="40" w:type="dxa"/>
              <w:right w:w="20" w:type="dxa"/>
            </w:tcMar>
            <w:vAlign w:val="bottom"/>
          </w:tcPr>
          <w:p w14:paraId="012D5A66"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A67" w14:textId="77777777" w:rsidR="008A1CC1" w:rsidRDefault="00EB3825">
            <w:pPr>
              <w:jc w:val="center"/>
              <w:textAlignment w:val="bottom"/>
            </w:pPr>
            <w:r>
              <w:rPr>
                <w:rFonts w:ascii="Arial" w:eastAsia="宋体" w:hAnsi="Arial" w:cs="Arial"/>
                <w:b/>
                <w:bCs/>
                <w:color w:val="000000"/>
                <w:sz w:val="14"/>
                <w:szCs w:val="14"/>
              </w:rPr>
              <w:t>Quoted Market</w:t>
            </w:r>
            <w:r>
              <w:rPr>
                <w:rFonts w:ascii="Arial" w:eastAsia="宋体" w:hAnsi="Arial" w:cs="Arial"/>
                <w:b/>
                <w:bCs/>
                <w:color w:val="000000"/>
                <w:sz w:val="14"/>
                <w:szCs w:val="14"/>
              </w:rPr>
              <w:br/>
              <w:t>Prices in Active</w:t>
            </w:r>
            <w:r>
              <w:rPr>
                <w:rFonts w:ascii="Arial" w:eastAsia="宋体" w:hAnsi="Arial" w:cs="Arial"/>
                <w:b/>
                <w:bCs/>
                <w:color w:val="000000"/>
                <w:sz w:val="14"/>
                <w:szCs w:val="14"/>
              </w:rPr>
              <w:br/>
              <w:t>Markets</w:t>
            </w:r>
            <w:r>
              <w:rPr>
                <w:rFonts w:ascii="Arial" w:eastAsia="宋体" w:hAnsi="Arial" w:cs="Arial"/>
                <w:b/>
                <w:bCs/>
                <w:color w:val="000000"/>
                <w:sz w:val="14"/>
                <w:szCs w:val="14"/>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A6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A69" w14:textId="77777777" w:rsidR="008A1CC1" w:rsidRDefault="00EB3825">
            <w:pPr>
              <w:jc w:val="center"/>
              <w:textAlignment w:val="bottom"/>
            </w:pPr>
            <w:r>
              <w:rPr>
                <w:rFonts w:ascii="Arial" w:eastAsia="宋体" w:hAnsi="Arial" w:cs="Arial"/>
                <w:b/>
                <w:bCs/>
                <w:color w:val="000000"/>
                <w:sz w:val="14"/>
                <w:szCs w:val="14"/>
              </w:rPr>
              <w:t>Pricing Methods</w:t>
            </w:r>
            <w:r>
              <w:rPr>
                <w:rFonts w:ascii="Arial" w:eastAsia="宋体" w:hAnsi="Arial" w:cs="Arial"/>
                <w:b/>
                <w:bCs/>
                <w:color w:val="000000"/>
                <w:sz w:val="14"/>
                <w:szCs w:val="14"/>
              </w:rPr>
              <w:br/>
              <w:t>with Significant</w:t>
            </w:r>
            <w:r>
              <w:rPr>
                <w:rFonts w:ascii="Arial" w:eastAsia="宋体" w:hAnsi="Arial" w:cs="Arial"/>
                <w:b/>
                <w:bCs/>
                <w:color w:val="000000"/>
                <w:sz w:val="14"/>
                <w:szCs w:val="14"/>
              </w:rPr>
              <w:br/>
              <w:t>Observable</w:t>
            </w:r>
            <w:r>
              <w:rPr>
                <w:rFonts w:ascii="Arial" w:eastAsia="宋体" w:hAnsi="Arial" w:cs="Arial"/>
                <w:b/>
                <w:bCs/>
                <w:color w:val="000000"/>
                <w:sz w:val="14"/>
                <w:szCs w:val="14"/>
              </w:rPr>
              <w:br/>
              <w:t>Market Inputs</w:t>
            </w:r>
            <w:r>
              <w:rPr>
                <w:rFonts w:ascii="Arial" w:eastAsia="宋体" w:hAnsi="Arial" w:cs="Arial"/>
                <w:b/>
                <w:bCs/>
                <w:color w:val="000000"/>
                <w:sz w:val="14"/>
                <w:szCs w:val="14"/>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A6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A6B" w14:textId="77777777" w:rsidR="008A1CC1" w:rsidRDefault="00EB3825">
            <w:pPr>
              <w:jc w:val="center"/>
              <w:textAlignment w:val="bottom"/>
            </w:pPr>
            <w:r>
              <w:rPr>
                <w:rFonts w:ascii="Arial" w:eastAsia="宋体" w:hAnsi="Arial" w:cs="Arial"/>
                <w:b/>
                <w:bCs/>
                <w:color w:val="000000"/>
                <w:sz w:val="14"/>
                <w:szCs w:val="14"/>
              </w:rPr>
              <w:t>Pricing Methods</w:t>
            </w:r>
            <w:r>
              <w:rPr>
                <w:rFonts w:ascii="Arial" w:eastAsia="宋体" w:hAnsi="Arial" w:cs="Arial"/>
                <w:b/>
                <w:bCs/>
                <w:color w:val="000000"/>
                <w:sz w:val="14"/>
                <w:szCs w:val="14"/>
              </w:rPr>
              <w:br/>
              <w:t>with Significant</w:t>
            </w:r>
            <w:r>
              <w:rPr>
                <w:rFonts w:ascii="Arial" w:eastAsia="宋体" w:hAnsi="Arial" w:cs="Arial"/>
                <w:b/>
                <w:bCs/>
                <w:color w:val="000000"/>
                <w:sz w:val="14"/>
                <w:szCs w:val="14"/>
              </w:rPr>
              <w:br/>
              <w:t>Unobservable</w:t>
            </w:r>
            <w:r>
              <w:rPr>
                <w:rFonts w:ascii="Arial" w:eastAsia="宋体" w:hAnsi="Arial" w:cs="Arial"/>
                <w:b/>
                <w:bCs/>
                <w:color w:val="000000"/>
                <w:sz w:val="14"/>
                <w:szCs w:val="14"/>
              </w:rPr>
              <w:br/>
              <w:t>Market Inputs</w:t>
            </w:r>
            <w:r>
              <w:rPr>
                <w:rFonts w:ascii="Arial" w:eastAsia="宋体" w:hAnsi="Arial" w:cs="Arial"/>
                <w:b/>
                <w:bCs/>
                <w:color w:val="000000"/>
                <w:sz w:val="14"/>
                <w:szCs w:val="14"/>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A6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A6D"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A6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A6F" w14:textId="77777777" w:rsidR="008A1CC1" w:rsidRDefault="00EB3825">
            <w:pPr>
              <w:jc w:val="center"/>
              <w:textAlignment w:val="bottom"/>
            </w:pPr>
            <w:r>
              <w:rPr>
                <w:rFonts w:ascii="Arial" w:eastAsia="宋体" w:hAnsi="Arial" w:cs="Arial"/>
                <w:b/>
                <w:bCs/>
                <w:color w:val="000000"/>
                <w:sz w:val="14"/>
                <w:szCs w:val="14"/>
              </w:rPr>
              <w:t>Total Net</w:t>
            </w:r>
            <w:r>
              <w:rPr>
                <w:rFonts w:ascii="Arial" w:eastAsia="宋体" w:hAnsi="Arial" w:cs="Arial"/>
                <w:b/>
                <w:bCs/>
                <w:color w:val="000000"/>
                <w:sz w:val="14"/>
                <w:szCs w:val="14"/>
              </w:rPr>
              <w:br/>
              <w:t>Carrying Value</w:t>
            </w:r>
            <w:r>
              <w:rPr>
                <w:rFonts w:ascii="Arial" w:eastAsia="宋体" w:hAnsi="Arial" w:cs="Arial"/>
                <w:b/>
                <w:bCs/>
                <w:color w:val="000000"/>
                <w:sz w:val="14"/>
                <w:szCs w:val="14"/>
              </w:rPr>
              <w:br/>
              <w:t>in Consolidated</w:t>
            </w:r>
            <w:r>
              <w:rPr>
                <w:rFonts w:ascii="Arial" w:eastAsia="宋体" w:hAnsi="Arial" w:cs="Arial"/>
                <w:b/>
                <w:bCs/>
                <w:color w:val="000000"/>
                <w:sz w:val="14"/>
                <w:szCs w:val="14"/>
              </w:rPr>
              <w:br/>
              <w:t>Statement of</w:t>
            </w:r>
            <w:r>
              <w:rPr>
                <w:rFonts w:ascii="Arial" w:eastAsia="宋体" w:hAnsi="Arial" w:cs="Arial"/>
                <w:b/>
                <w:bCs/>
                <w:color w:val="000000"/>
                <w:sz w:val="14"/>
                <w:szCs w:val="14"/>
              </w:rPr>
              <w:br/>
              <w:t>Condition</w:t>
            </w:r>
          </w:p>
        </w:tc>
      </w:tr>
      <w:tr w:rsidR="008A1CC1" w14:paraId="012D5A7B" w14:textId="77777777">
        <w:tc>
          <w:tcPr>
            <w:tcW w:w="0" w:type="auto"/>
            <w:gridSpan w:val="3"/>
            <w:shd w:val="clear" w:color="auto" w:fill="auto"/>
            <w:tcMar>
              <w:top w:w="40" w:type="dxa"/>
              <w:left w:w="20" w:type="dxa"/>
              <w:bottom w:w="40" w:type="dxa"/>
              <w:right w:w="20" w:type="dxa"/>
            </w:tcMar>
            <w:vAlign w:val="bottom"/>
          </w:tcPr>
          <w:p w14:paraId="012D5A71" w14:textId="77777777" w:rsidR="008A1CC1" w:rsidRDefault="00EB3825">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A7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7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A7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7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A7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7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A7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7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A7A" w14:textId="77777777" w:rsidR="008A1CC1" w:rsidRDefault="008A1CC1">
            <w:pPr>
              <w:rPr>
                <w:rFonts w:ascii="宋体"/>
              </w:rPr>
            </w:pPr>
          </w:p>
        </w:tc>
      </w:tr>
      <w:tr w:rsidR="008A1CC1" w14:paraId="012D5A86" w14:textId="77777777">
        <w:tc>
          <w:tcPr>
            <w:tcW w:w="0" w:type="auto"/>
            <w:gridSpan w:val="3"/>
            <w:shd w:val="clear" w:color="auto" w:fill="auto"/>
            <w:tcMar>
              <w:top w:w="40" w:type="dxa"/>
              <w:left w:w="20" w:type="dxa"/>
              <w:bottom w:w="40" w:type="dxa"/>
              <w:right w:w="20" w:type="dxa"/>
            </w:tcMar>
            <w:vAlign w:val="bottom"/>
          </w:tcPr>
          <w:p w14:paraId="012D5A7C" w14:textId="77777777" w:rsidR="008A1CC1" w:rsidRDefault="00EB3825">
            <w:pPr>
              <w:textAlignment w:val="bottom"/>
            </w:pPr>
            <w:r>
              <w:rPr>
                <w:rFonts w:ascii="Arial" w:eastAsia="宋体" w:hAnsi="Arial" w:cs="Arial"/>
                <w:color w:val="000000"/>
                <w:sz w:val="14"/>
                <w:szCs w:val="14"/>
              </w:rPr>
              <w:t>Trading account assets:</w:t>
            </w:r>
          </w:p>
        </w:tc>
        <w:tc>
          <w:tcPr>
            <w:tcW w:w="0" w:type="auto"/>
            <w:gridSpan w:val="3"/>
            <w:shd w:val="clear" w:color="auto" w:fill="auto"/>
            <w:tcMar>
              <w:top w:w="0" w:type="dxa"/>
              <w:left w:w="20" w:type="dxa"/>
              <w:bottom w:w="0" w:type="dxa"/>
              <w:right w:w="20" w:type="dxa"/>
            </w:tcMar>
            <w:vAlign w:val="bottom"/>
          </w:tcPr>
          <w:p w14:paraId="012D5A7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7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7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8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8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8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8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8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A85" w14:textId="77777777" w:rsidR="008A1CC1" w:rsidRDefault="008A1CC1">
            <w:pPr>
              <w:rPr>
                <w:rFonts w:ascii="宋体"/>
              </w:rPr>
            </w:pPr>
          </w:p>
        </w:tc>
      </w:tr>
      <w:tr w:rsidR="008A1CC1" w14:paraId="012D5A99" w14:textId="77777777">
        <w:tc>
          <w:tcPr>
            <w:tcW w:w="0" w:type="auto"/>
            <w:gridSpan w:val="3"/>
            <w:shd w:val="clear" w:color="auto" w:fill="CCEEFF"/>
            <w:tcMar>
              <w:top w:w="40" w:type="dxa"/>
              <w:left w:w="245" w:type="dxa"/>
              <w:bottom w:w="40" w:type="dxa"/>
              <w:right w:w="20" w:type="dxa"/>
            </w:tcMar>
            <w:vAlign w:val="bottom"/>
          </w:tcPr>
          <w:p w14:paraId="012D5A87" w14:textId="77777777" w:rsidR="008A1CC1" w:rsidRDefault="00EB3825">
            <w:pPr>
              <w:textAlignment w:val="bottom"/>
            </w:pPr>
            <w:r>
              <w:rPr>
                <w:rFonts w:ascii="Arial" w:eastAsia="宋体" w:hAnsi="Arial" w:cs="Arial"/>
                <w:color w:val="000000"/>
                <w:sz w:val="14"/>
                <w:szCs w:val="14"/>
              </w:rPr>
              <w:t xml:space="preserve">U.S. </w:t>
            </w:r>
            <w:r>
              <w:rPr>
                <w:rFonts w:ascii="Arial" w:eastAsia="宋体" w:hAnsi="Arial" w:cs="Arial"/>
                <w:color w:val="000000"/>
                <w:sz w:val="14"/>
                <w:szCs w:val="14"/>
              </w:rPr>
              <w:t>government securities</w:t>
            </w:r>
          </w:p>
        </w:tc>
        <w:tc>
          <w:tcPr>
            <w:tcW w:w="0" w:type="auto"/>
            <w:shd w:val="clear" w:color="auto" w:fill="CCEEFF"/>
            <w:tcMar>
              <w:top w:w="40" w:type="dxa"/>
              <w:left w:w="20" w:type="dxa"/>
              <w:bottom w:w="40" w:type="dxa"/>
              <w:right w:w="0" w:type="dxa"/>
            </w:tcMar>
            <w:vAlign w:val="bottom"/>
          </w:tcPr>
          <w:p w14:paraId="012D5A88"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5A89" w14:textId="77777777" w:rsidR="008A1CC1" w:rsidRDefault="00EB3825">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8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A8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A8C"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5A8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8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A8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A90"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5A9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9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A9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A9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A9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A96"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5A97" w14:textId="77777777" w:rsidR="008A1CC1" w:rsidRDefault="00EB3825">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98" w14:textId="77777777" w:rsidR="008A1CC1" w:rsidRDefault="008A1CC1">
            <w:pPr>
              <w:jc w:val="right"/>
              <w:rPr>
                <w:rFonts w:ascii="宋体"/>
              </w:rPr>
            </w:pPr>
          </w:p>
        </w:tc>
      </w:tr>
      <w:tr w:rsidR="008A1CC1" w14:paraId="012D5AA8" w14:textId="77777777">
        <w:tc>
          <w:tcPr>
            <w:tcW w:w="0" w:type="auto"/>
            <w:gridSpan w:val="3"/>
            <w:shd w:val="clear" w:color="auto" w:fill="FFFFFF"/>
            <w:tcMar>
              <w:top w:w="40" w:type="dxa"/>
              <w:left w:w="245" w:type="dxa"/>
              <w:bottom w:w="40" w:type="dxa"/>
              <w:right w:w="20" w:type="dxa"/>
            </w:tcMar>
            <w:vAlign w:val="bottom"/>
          </w:tcPr>
          <w:p w14:paraId="012D5A9A" w14:textId="77777777" w:rsidR="008A1CC1" w:rsidRDefault="00EB3825">
            <w:pPr>
              <w:textAlignment w:val="bottom"/>
            </w:pPr>
            <w:r>
              <w:rPr>
                <w:rFonts w:ascii="Arial" w:eastAsia="宋体" w:hAnsi="Arial" w:cs="Arial"/>
                <w:color w:val="000000"/>
                <w:sz w:val="14"/>
                <w:szCs w:val="14"/>
              </w:rPr>
              <w:t>Non-U.S. government securities</w:t>
            </w:r>
          </w:p>
        </w:tc>
        <w:tc>
          <w:tcPr>
            <w:tcW w:w="0" w:type="auto"/>
            <w:gridSpan w:val="2"/>
            <w:shd w:val="clear" w:color="auto" w:fill="FFFFFF"/>
            <w:tcMar>
              <w:top w:w="40" w:type="dxa"/>
              <w:left w:w="20" w:type="dxa"/>
              <w:bottom w:w="40" w:type="dxa"/>
              <w:right w:w="0" w:type="dxa"/>
            </w:tcMar>
            <w:vAlign w:val="bottom"/>
          </w:tcPr>
          <w:p w14:paraId="012D5A9B"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A9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A9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A9E" w14:textId="77777777" w:rsidR="008A1CC1" w:rsidRDefault="00EB3825">
            <w:pPr>
              <w:jc w:val="right"/>
              <w:textAlignment w:val="bottom"/>
            </w:pPr>
            <w:r>
              <w:rPr>
                <w:rFonts w:ascii="Arial" w:eastAsia="宋体" w:hAnsi="Arial" w:cs="Arial"/>
                <w:b/>
                <w:bCs/>
                <w:color w:val="000000"/>
                <w:sz w:val="14"/>
                <w:szCs w:val="14"/>
              </w:rPr>
              <w:t>140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A9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AA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AA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AA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AA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A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A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AA6" w14:textId="77777777" w:rsidR="008A1CC1" w:rsidRDefault="00EB3825">
            <w:pPr>
              <w:jc w:val="right"/>
              <w:textAlignment w:val="bottom"/>
            </w:pPr>
            <w:r>
              <w:rPr>
                <w:rFonts w:ascii="Arial" w:eastAsia="宋体" w:hAnsi="Arial" w:cs="Arial"/>
                <w:b/>
                <w:bCs/>
                <w:color w:val="000000"/>
                <w:sz w:val="14"/>
                <w:szCs w:val="14"/>
              </w:rPr>
              <w:t>140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AA7" w14:textId="77777777" w:rsidR="008A1CC1" w:rsidRDefault="008A1CC1">
            <w:pPr>
              <w:jc w:val="right"/>
              <w:rPr>
                <w:rFonts w:ascii="宋体"/>
              </w:rPr>
            </w:pPr>
          </w:p>
        </w:tc>
      </w:tr>
      <w:tr w:rsidR="008A1CC1" w14:paraId="012D5AB7" w14:textId="77777777">
        <w:tc>
          <w:tcPr>
            <w:tcW w:w="0" w:type="auto"/>
            <w:gridSpan w:val="3"/>
            <w:shd w:val="clear" w:color="auto" w:fill="CCEEFF"/>
            <w:tcMar>
              <w:top w:w="40" w:type="dxa"/>
              <w:left w:w="245" w:type="dxa"/>
              <w:bottom w:w="40" w:type="dxa"/>
              <w:right w:w="20" w:type="dxa"/>
            </w:tcMar>
            <w:vAlign w:val="bottom"/>
          </w:tcPr>
          <w:p w14:paraId="012D5AA9" w14:textId="77777777" w:rsidR="008A1CC1" w:rsidRDefault="00EB3825">
            <w:pPr>
              <w:textAlignment w:val="bottom"/>
            </w:pPr>
            <w:r>
              <w:rPr>
                <w:rFonts w:ascii="Arial" w:eastAsia="宋体" w:hAnsi="Arial" w:cs="Arial"/>
                <w:color w:val="000000"/>
                <w:sz w:val="14"/>
                <w:szCs w:val="14"/>
              </w:rPr>
              <w:t>Other</w:t>
            </w:r>
          </w:p>
        </w:tc>
        <w:tc>
          <w:tcPr>
            <w:tcW w:w="0" w:type="auto"/>
            <w:gridSpan w:val="2"/>
            <w:shd w:val="clear" w:color="auto" w:fill="CCEEFF"/>
            <w:tcMar>
              <w:top w:w="40" w:type="dxa"/>
              <w:left w:w="20" w:type="dxa"/>
              <w:bottom w:w="40" w:type="dxa"/>
              <w:right w:w="0" w:type="dxa"/>
            </w:tcMar>
            <w:vAlign w:val="bottom"/>
          </w:tcPr>
          <w:p w14:paraId="012D5AA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A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AA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AAD" w14:textId="77777777" w:rsidR="008A1CC1" w:rsidRDefault="00EB3825">
            <w:pPr>
              <w:jc w:val="right"/>
              <w:textAlignment w:val="bottom"/>
            </w:pPr>
            <w:r>
              <w:rPr>
                <w:rFonts w:ascii="Arial" w:eastAsia="宋体" w:hAnsi="Arial" w:cs="Arial"/>
                <w:b/>
                <w:bCs/>
                <w:color w:val="000000"/>
                <w:sz w:val="14"/>
                <w:szCs w:val="14"/>
              </w:rPr>
              <w:t>574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A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AA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AB0"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B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AB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AB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AB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AB5" w14:textId="77777777" w:rsidR="008A1CC1" w:rsidRDefault="00EB3825">
            <w:pPr>
              <w:jc w:val="right"/>
              <w:textAlignment w:val="bottom"/>
            </w:pPr>
            <w:r>
              <w:rPr>
                <w:rFonts w:ascii="Arial" w:eastAsia="宋体" w:hAnsi="Arial" w:cs="Arial"/>
                <w:b/>
                <w:bCs/>
                <w:color w:val="000000"/>
                <w:sz w:val="14"/>
                <w:szCs w:val="14"/>
              </w:rPr>
              <w:t>574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B6" w14:textId="77777777" w:rsidR="008A1CC1" w:rsidRDefault="008A1CC1">
            <w:pPr>
              <w:jc w:val="right"/>
              <w:rPr>
                <w:rFonts w:ascii="宋体"/>
              </w:rPr>
            </w:pPr>
          </w:p>
        </w:tc>
      </w:tr>
      <w:tr w:rsidR="008A1CC1" w14:paraId="012D5AC2" w14:textId="77777777">
        <w:trPr>
          <w:hidden/>
        </w:trPr>
        <w:tc>
          <w:tcPr>
            <w:tcW w:w="0" w:type="auto"/>
            <w:gridSpan w:val="3"/>
            <w:shd w:val="clear" w:color="auto" w:fill="auto"/>
            <w:vAlign w:val="bottom"/>
          </w:tcPr>
          <w:p w14:paraId="012D5AB8" w14:textId="77777777" w:rsidR="008A1CC1" w:rsidRDefault="008A1CC1">
            <w:pPr>
              <w:rPr>
                <w:rFonts w:ascii="宋体"/>
                <w:vanish/>
              </w:rPr>
            </w:pPr>
          </w:p>
        </w:tc>
        <w:tc>
          <w:tcPr>
            <w:tcW w:w="0" w:type="auto"/>
            <w:gridSpan w:val="3"/>
            <w:shd w:val="clear" w:color="auto" w:fill="auto"/>
            <w:vAlign w:val="bottom"/>
          </w:tcPr>
          <w:p w14:paraId="012D5AB9" w14:textId="77777777" w:rsidR="008A1CC1" w:rsidRDefault="008A1CC1">
            <w:pPr>
              <w:rPr>
                <w:rFonts w:ascii="宋体"/>
                <w:vanish/>
              </w:rPr>
            </w:pPr>
          </w:p>
        </w:tc>
        <w:tc>
          <w:tcPr>
            <w:tcW w:w="0" w:type="auto"/>
            <w:gridSpan w:val="3"/>
            <w:shd w:val="clear" w:color="auto" w:fill="auto"/>
            <w:vAlign w:val="bottom"/>
          </w:tcPr>
          <w:p w14:paraId="012D5ABA" w14:textId="77777777" w:rsidR="008A1CC1" w:rsidRDefault="008A1CC1">
            <w:pPr>
              <w:rPr>
                <w:rFonts w:ascii="宋体"/>
                <w:vanish/>
              </w:rPr>
            </w:pPr>
          </w:p>
        </w:tc>
        <w:tc>
          <w:tcPr>
            <w:tcW w:w="0" w:type="auto"/>
            <w:gridSpan w:val="3"/>
            <w:shd w:val="clear" w:color="auto" w:fill="auto"/>
            <w:vAlign w:val="bottom"/>
          </w:tcPr>
          <w:p w14:paraId="012D5ABB" w14:textId="77777777" w:rsidR="008A1CC1" w:rsidRDefault="008A1CC1">
            <w:pPr>
              <w:rPr>
                <w:rFonts w:ascii="宋体"/>
                <w:vanish/>
              </w:rPr>
            </w:pPr>
          </w:p>
        </w:tc>
        <w:tc>
          <w:tcPr>
            <w:tcW w:w="0" w:type="auto"/>
            <w:gridSpan w:val="3"/>
            <w:shd w:val="clear" w:color="auto" w:fill="auto"/>
            <w:vAlign w:val="bottom"/>
          </w:tcPr>
          <w:p w14:paraId="012D5ABC" w14:textId="77777777" w:rsidR="008A1CC1" w:rsidRDefault="008A1CC1">
            <w:pPr>
              <w:rPr>
                <w:rFonts w:ascii="宋体"/>
                <w:vanish/>
              </w:rPr>
            </w:pPr>
          </w:p>
        </w:tc>
        <w:tc>
          <w:tcPr>
            <w:tcW w:w="0" w:type="auto"/>
            <w:gridSpan w:val="3"/>
            <w:shd w:val="clear" w:color="auto" w:fill="auto"/>
            <w:vAlign w:val="bottom"/>
          </w:tcPr>
          <w:p w14:paraId="012D5ABD" w14:textId="77777777" w:rsidR="008A1CC1" w:rsidRDefault="008A1CC1">
            <w:pPr>
              <w:rPr>
                <w:rFonts w:ascii="宋体"/>
                <w:vanish/>
              </w:rPr>
            </w:pPr>
          </w:p>
        </w:tc>
        <w:tc>
          <w:tcPr>
            <w:tcW w:w="0" w:type="auto"/>
            <w:gridSpan w:val="3"/>
            <w:shd w:val="clear" w:color="auto" w:fill="auto"/>
            <w:vAlign w:val="bottom"/>
          </w:tcPr>
          <w:p w14:paraId="012D5ABE" w14:textId="77777777" w:rsidR="008A1CC1" w:rsidRDefault="008A1CC1">
            <w:pPr>
              <w:rPr>
                <w:rFonts w:ascii="宋体"/>
                <w:vanish/>
              </w:rPr>
            </w:pPr>
          </w:p>
        </w:tc>
        <w:tc>
          <w:tcPr>
            <w:tcW w:w="0" w:type="auto"/>
            <w:gridSpan w:val="3"/>
            <w:shd w:val="clear" w:color="auto" w:fill="auto"/>
            <w:vAlign w:val="bottom"/>
          </w:tcPr>
          <w:p w14:paraId="012D5ABF" w14:textId="77777777" w:rsidR="008A1CC1" w:rsidRDefault="008A1CC1">
            <w:pPr>
              <w:rPr>
                <w:rFonts w:ascii="宋体"/>
                <w:vanish/>
              </w:rPr>
            </w:pPr>
          </w:p>
        </w:tc>
        <w:tc>
          <w:tcPr>
            <w:tcW w:w="0" w:type="auto"/>
            <w:gridSpan w:val="3"/>
            <w:shd w:val="clear" w:color="auto" w:fill="auto"/>
            <w:vAlign w:val="bottom"/>
          </w:tcPr>
          <w:p w14:paraId="012D5AC0" w14:textId="77777777" w:rsidR="008A1CC1" w:rsidRDefault="008A1CC1">
            <w:pPr>
              <w:rPr>
                <w:rFonts w:ascii="宋体"/>
                <w:vanish/>
              </w:rPr>
            </w:pPr>
          </w:p>
        </w:tc>
        <w:tc>
          <w:tcPr>
            <w:tcW w:w="0" w:type="auto"/>
            <w:gridSpan w:val="3"/>
            <w:shd w:val="clear" w:color="auto" w:fill="auto"/>
            <w:vAlign w:val="bottom"/>
          </w:tcPr>
          <w:p w14:paraId="012D5AC1" w14:textId="77777777" w:rsidR="008A1CC1" w:rsidRDefault="008A1CC1">
            <w:pPr>
              <w:rPr>
                <w:rFonts w:ascii="宋体"/>
                <w:vanish/>
              </w:rPr>
            </w:pPr>
          </w:p>
        </w:tc>
      </w:tr>
      <w:tr w:rsidR="008A1CC1" w14:paraId="012D5AD1" w14:textId="77777777">
        <w:tc>
          <w:tcPr>
            <w:tcW w:w="0" w:type="auto"/>
            <w:gridSpan w:val="3"/>
            <w:shd w:val="clear" w:color="auto" w:fill="FFFFFF"/>
            <w:tcMar>
              <w:top w:w="40" w:type="dxa"/>
              <w:left w:w="740" w:type="dxa"/>
              <w:bottom w:w="40" w:type="dxa"/>
              <w:right w:w="20" w:type="dxa"/>
            </w:tcMar>
            <w:vAlign w:val="bottom"/>
          </w:tcPr>
          <w:p w14:paraId="012D5AC3" w14:textId="77777777" w:rsidR="008A1CC1" w:rsidRDefault="00EB3825">
            <w:pPr>
              <w:textAlignment w:val="bottom"/>
            </w:pPr>
            <w:r>
              <w:rPr>
                <w:rFonts w:ascii="Arial" w:eastAsia="宋体" w:hAnsi="Arial" w:cs="Arial"/>
                <w:color w:val="000000"/>
                <w:sz w:val="14"/>
                <w:szCs w:val="14"/>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AC4" w14:textId="77777777" w:rsidR="008A1CC1" w:rsidRDefault="00EB3825">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AC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AC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AC7" w14:textId="77777777" w:rsidR="008A1CC1" w:rsidRDefault="00EB3825">
            <w:pPr>
              <w:jc w:val="right"/>
              <w:textAlignment w:val="bottom"/>
            </w:pPr>
            <w:r>
              <w:rPr>
                <w:rFonts w:ascii="Arial" w:eastAsia="宋体" w:hAnsi="Arial" w:cs="Arial"/>
                <w:b/>
                <w:bCs/>
                <w:color w:val="000000"/>
                <w:sz w:val="14"/>
                <w:szCs w:val="14"/>
              </w:rPr>
              <w:t>714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AC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AC9"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AC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AC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AC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C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C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ACF" w14:textId="77777777" w:rsidR="008A1CC1" w:rsidRDefault="00EB3825">
            <w:pPr>
              <w:jc w:val="right"/>
              <w:textAlignment w:val="bottom"/>
            </w:pPr>
            <w:r>
              <w:rPr>
                <w:rFonts w:ascii="Arial" w:eastAsia="宋体" w:hAnsi="Arial" w:cs="Arial"/>
                <w:b/>
                <w:bCs/>
                <w:color w:val="000000"/>
                <w:sz w:val="14"/>
                <w:szCs w:val="14"/>
              </w:rPr>
              <w:t>754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AD0" w14:textId="77777777" w:rsidR="008A1CC1" w:rsidRDefault="008A1CC1">
            <w:pPr>
              <w:jc w:val="right"/>
              <w:rPr>
                <w:rFonts w:ascii="宋体"/>
              </w:rPr>
            </w:pPr>
          </w:p>
        </w:tc>
      </w:tr>
      <w:tr w:rsidR="008A1CC1" w14:paraId="012D5ADC" w14:textId="77777777">
        <w:tc>
          <w:tcPr>
            <w:tcW w:w="0" w:type="auto"/>
            <w:gridSpan w:val="3"/>
            <w:shd w:val="clear" w:color="auto" w:fill="CCEEFF"/>
            <w:tcMar>
              <w:top w:w="40" w:type="dxa"/>
              <w:left w:w="20" w:type="dxa"/>
              <w:bottom w:w="40" w:type="dxa"/>
              <w:right w:w="20" w:type="dxa"/>
            </w:tcMar>
            <w:vAlign w:val="bottom"/>
          </w:tcPr>
          <w:p w14:paraId="012D5AD2" w14:textId="77777777" w:rsidR="008A1CC1" w:rsidRDefault="00EB3825">
            <w:pPr>
              <w:textAlignment w:val="bottom"/>
            </w:pPr>
            <w:r>
              <w:rPr>
                <w:rFonts w:ascii="Arial" w:eastAsia="宋体" w:hAnsi="Arial" w:cs="Arial"/>
                <w:color w:val="000000"/>
                <w:sz w:val="14"/>
                <w:szCs w:val="14"/>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5AD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AD4"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5AD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AD6"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5AD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AD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AD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ADA"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5ADB" w14:textId="77777777" w:rsidR="008A1CC1" w:rsidRDefault="008A1CC1">
            <w:pPr>
              <w:rPr>
                <w:rFonts w:ascii="宋体"/>
              </w:rPr>
            </w:pPr>
          </w:p>
        </w:tc>
      </w:tr>
      <w:tr w:rsidR="008A1CC1" w14:paraId="012D5AE7" w14:textId="77777777">
        <w:tc>
          <w:tcPr>
            <w:tcW w:w="0" w:type="auto"/>
            <w:gridSpan w:val="3"/>
            <w:shd w:val="clear" w:color="auto" w:fill="FFFFFF"/>
            <w:tcMar>
              <w:top w:w="40" w:type="dxa"/>
              <w:left w:w="245" w:type="dxa"/>
              <w:bottom w:w="40" w:type="dxa"/>
              <w:right w:w="20" w:type="dxa"/>
            </w:tcMar>
            <w:vAlign w:val="bottom"/>
          </w:tcPr>
          <w:p w14:paraId="012D5ADD" w14:textId="77777777" w:rsidR="008A1CC1" w:rsidRDefault="00EB3825">
            <w:pPr>
              <w:textAlignment w:val="bottom"/>
            </w:pPr>
            <w:r>
              <w:rPr>
                <w:rFonts w:ascii="Arial" w:eastAsia="宋体" w:hAnsi="Arial" w:cs="Arial"/>
                <w:color w:val="000000"/>
                <w:sz w:val="14"/>
                <w:szCs w:val="14"/>
              </w:rPr>
              <w:t>U.S. Treasury and federal agencies:</w:t>
            </w:r>
          </w:p>
        </w:tc>
        <w:tc>
          <w:tcPr>
            <w:tcW w:w="0" w:type="auto"/>
            <w:gridSpan w:val="3"/>
            <w:shd w:val="clear" w:color="auto" w:fill="FFFFFF"/>
            <w:tcMar>
              <w:top w:w="0" w:type="dxa"/>
              <w:left w:w="20" w:type="dxa"/>
              <w:bottom w:w="0" w:type="dxa"/>
              <w:right w:w="20" w:type="dxa"/>
            </w:tcMar>
            <w:vAlign w:val="bottom"/>
          </w:tcPr>
          <w:p w14:paraId="012D5AD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D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E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E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E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E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E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E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AE6" w14:textId="77777777" w:rsidR="008A1CC1" w:rsidRDefault="008A1CC1">
            <w:pPr>
              <w:rPr>
                <w:rFonts w:ascii="宋体"/>
              </w:rPr>
            </w:pPr>
          </w:p>
        </w:tc>
      </w:tr>
      <w:tr w:rsidR="008A1CC1" w14:paraId="012D5AF6" w14:textId="77777777">
        <w:tc>
          <w:tcPr>
            <w:tcW w:w="0" w:type="auto"/>
            <w:gridSpan w:val="3"/>
            <w:shd w:val="clear" w:color="auto" w:fill="CCEEFF"/>
            <w:tcMar>
              <w:top w:w="40" w:type="dxa"/>
              <w:left w:w="245" w:type="dxa"/>
              <w:bottom w:w="40" w:type="dxa"/>
              <w:right w:w="20" w:type="dxa"/>
            </w:tcMar>
            <w:vAlign w:val="bottom"/>
          </w:tcPr>
          <w:p w14:paraId="012D5AE8" w14:textId="77777777" w:rsidR="008A1CC1" w:rsidRDefault="00EB3825">
            <w:pPr>
              <w:textAlignment w:val="bottom"/>
            </w:pPr>
            <w:r>
              <w:rPr>
                <w:rFonts w:ascii="Arial" w:eastAsia="宋体" w:hAnsi="Arial" w:cs="Arial"/>
                <w:color w:val="000000"/>
                <w:sz w:val="14"/>
                <w:szCs w:val="14"/>
              </w:rPr>
              <w:t>Direct obligations</w:t>
            </w:r>
          </w:p>
        </w:tc>
        <w:tc>
          <w:tcPr>
            <w:tcW w:w="0" w:type="auto"/>
            <w:gridSpan w:val="2"/>
            <w:shd w:val="clear" w:color="auto" w:fill="CCEEFF"/>
            <w:tcMar>
              <w:top w:w="40" w:type="dxa"/>
              <w:left w:w="20" w:type="dxa"/>
              <w:bottom w:w="40" w:type="dxa"/>
              <w:right w:w="0" w:type="dxa"/>
            </w:tcMar>
            <w:vAlign w:val="bottom"/>
          </w:tcPr>
          <w:p w14:paraId="012D5AE9" w14:textId="77777777" w:rsidR="008A1CC1" w:rsidRDefault="00EB3825">
            <w:pPr>
              <w:jc w:val="right"/>
              <w:textAlignment w:val="bottom"/>
            </w:pPr>
            <w:r>
              <w:rPr>
                <w:rFonts w:ascii="Arial" w:eastAsia="宋体" w:hAnsi="Arial" w:cs="Arial"/>
                <w:b/>
                <w:bCs/>
                <w:color w:val="000000"/>
                <w:sz w:val="14"/>
                <w:szCs w:val="14"/>
              </w:rPr>
              <w:t>20,943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E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AE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AE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E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AE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AE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F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AF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AF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AF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AF4" w14:textId="77777777" w:rsidR="008A1CC1" w:rsidRDefault="00EB3825">
            <w:pPr>
              <w:jc w:val="right"/>
              <w:textAlignment w:val="bottom"/>
            </w:pPr>
            <w:r>
              <w:rPr>
                <w:rFonts w:ascii="Arial" w:eastAsia="宋体" w:hAnsi="Arial" w:cs="Arial"/>
                <w:b/>
                <w:bCs/>
                <w:color w:val="000000"/>
                <w:sz w:val="14"/>
                <w:szCs w:val="14"/>
              </w:rPr>
              <w:t>20,943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AF5" w14:textId="77777777" w:rsidR="008A1CC1" w:rsidRDefault="008A1CC1">
            <w:pPr>
              <w:jc w:val="right"/>
              <w:rPr>
                <w:rFonts w:ascii="宋体"/>
              </w:rPr>
            </w:pPr>
          </w:p>
        </w:tc>
      </w:tr>
      <w:tr w:rsidR="008A1CC1" w14:paraId="012D5B05" w14:textId="77777777">
        <w:tc>
          <w:tcPr>
            <w:tcW w:w="0" w:type="auto"/>
            <w:gridSpan w:val="3"/>
            <w:shd w:val="clear" w:color="auto" w:fill="FFFFFF"/>
            <w:tcMar>
              <w:top w:w="40" w:type="dxa"/>
              <w:left w:w="245" w:type="dxa"/>
              <w:bottom w:w="40" w:type="dxa"/>
              <w:right w:w="20" w:type="dxa"/>
            </w:tcMar>
            <w:vAlign w:val="bottom"/>
          </w:tcPr>
          <w:p w14:paraId="012D5AF7" w14:textId="77777777" w:rsidR="008A1CC1" w:rsidRDefault="00EB3825">
            <w:pPr>
              <w:textAlignment w:val="bottom"/>
            </w:pPr>
            <w:r>
              <w:rPr>
                <w:rFonts w:ascii="Arial" w:eastAsia="宋体" w:hAnsi="Arial" w:cs="Arial"/>
                <w:color w:val="000000"/>
                <w:sz w:val="14"/>
                <w:szCs w:val="14"/>
              </w:rPr>
              <w:t>Mortgage-backed securities</w:t>
            </w:r>
          </w:p>
        </w:tc>
        <w:tc>
          <w:tcPr>
            <w:tcW w:w="0" w:type="auto"/>
            <w:gridSpan w:val="2"/>
            <w:shd w:val="clear" w:color="auto" w:fill="FFFFFF"/>
            <w:tcMar>
              <w:top w:w="40" w:type="dxa"/>
              <w:left w:w="20" w:type="dxa"/>
              <w:bottom w:w="40" w:type="dxa"/>
              <w:right w:w="0" w:type="dxa"/>
            </w:tcMar>
            <w:vAlign w:val="bottom"/>
          </w:tcPr>
          <w:p w14:paraId="012D5AF8"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AF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AF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AFB" w14:textId="77777777" w:rsidR="008A1CC1" w:rsidRDefault="00EB3825">
            <w:pPr>
              <w:jc w:val="right"/>
              <w:textAlignment w:val="bottom"/>
            </w:pPr>
            <w:r>
              <w:rPr>
                <w:rFonts w:ascii="Arial" w:eastAsia="宋体" w:hAnsi="Arial" w:cs="Arial"/>
                <w:b/>
                <w:bCs/>
                <w:color w:val="000000"/>
                <w:sz w:val="14"/>
                <w:szCs w:val="14"/>
              </w:rPr>
              <w:t>18,741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AF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AF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AF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AF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0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0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0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03" w14:textId="77777777" w:rsidR="008A1CC1" w:rsidRDefault="00EB3825">
            <w:pPr>
              <w:jc w:val="right"/>
              <w:textAlignment w:val="bottom"/>
            </w:pPr>
            <w:r>
              <w:rPr>
                <w:rFonts w:ascii="Arial" w:eastAsia="宋体" w:hAnsi="Arial" w:cs="Arial"/>
                <w:b/>
                <w:bCs/>
                <w:color w:val="000000"/>
                <w:sz w:val="14"/>
                <w:szCs w:val="14"/>
              </w:rPr>
              <w:t>18,741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04" w14:textId="77777777" w:rsidR="008A1CC1" w:rsidRDefault="008A1CC1">
            <w:pPr>
              <w:jc w:val="right"/>
              <w:rPr>
                <w:rFonts w:ascii="宋体"/>
              </w:rPr>
            </w:pPr>
          </w:p>
        </w:tc>
      </w:tr>
      <w:tr w:rsidR="008A1CC1" w14:paraId="012D5B14" w14:textId="77777777">
        <w:tc>
          <w:tcPr>
            <w:tcW w:w="0" w:type="auto"/>
            <w:gridSpan w:val="3"/>
            <w:shd w:val="clear" w:color="auto" w:fill="CCEEFF"/>
            <w:tcMar>
              <w:top w:w="40" w:type="dxa"/>
              <w:left w:w="740" w:type="dxa"/>
              <w:bottom w:w="40" w:type="dxa"/>
              <w:right w:w="20" w:type="dxa"/>
            </w:tcMar>
            <w:vAlign w:val="bottom"/>
          </w:tcPr>
          <w:p w14:paraId="012D5B06" w14:textId="77777777" w:rsidR="008A1CC1" w:rsidRDefault="00EB3825">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07" w14:textId="77777777" w:rsidR="008A1CC1" w:rsidRDefault="00EB3825">
            <w:pPr>
              <w:jc w:val="right"/>
              <w:textAlignment w:val="bottom"/>
            </w:pPr>
            <w:r>
              <w:rPr>
                <w:rFonts w:ascii="Arial" w:eastAsia="宋体" w:hAnsi="Arial" w:cs="Arial"/>
                <w:b/>
                <w:bCs/>
                <w:color w:val="000000"/>
                <w:sz w:val="14"/>
                <w:szCs w:val="14"/>
              </w:rPr>
              <w:t>20,943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0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0A" w14:textId="77777777" w:rsidR="008A1CC1" w:rsidRDefault="00EB3825">
            <w:pPr>
              <w:jc w:val="right"/>
              <w:textAlignment w:val="bottom"/>
            </w:pPr>
            <w:r>
              <w:rPr>
                <w:rFonts w:ascii="Arial" w:eastAsia="宋体" w:hAnsi="Arial" w:cs="Arial"/>
                <w:b/>
                <w:bCs/>
                <w:color w:val="000000"/>
                <w:sz w:val="14"/>
                <w:szCs w:val="14"/>
              </w:rPr>
              <w:t>18,741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0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0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0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0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1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1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12" w14:textId="77777777" w:rsidR="008A1CC1" w:rsidRDefault="00EB3825">
            <w:pPr>
              <w:jc w:val="right"/>
              <w:textAlignment w:val="bottom"/>
            </w:pPr>
            <w:r>
              <w:rPr>
                <w:rFonts w:ascii="Arial" w:eastAsia="宋体" w:hAnsi="Arial" w:cs="Arial"/>
                <w:b/>
                <w:bCs/>
                <w:color w:val="000000"/>
                <w:sz w:val="14"/>
                <w:szCs w:val="14"/>
              </w:rPr>
              <w:t>39,684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13" w14:textId="77777777" w:rsidR="008A1CC1" w:rsidRDefault="008A1CC1">
            <w:pPr>
              <w:jc w:val="right"/>
              <w:rPr>
                <w:rFonts w:ascii="宋体"/>
              </w:rPr>
            </w:pPr>
          </w:p>
        </w:tc>
      </w:tr>
      <w:tr w:rsidR="008A1CC1" w14:paraId="012D5B1F" w14:textId="77777777">
        <w:tc>
          <w:tcPr>
            <w:tcW w:w="0" w:type="auto"/>
            <w:gridSpan w:val="3"/>
            <w:shd w:val="clear" w:color="auto" w:fill="FFFFFF"/>
            <w:tcMar>
              <w:top w:w="40" w:type="dxa"/>
              <w:left w:w="245" w:type="dxa"/>
              <w:bottom w:w="40" w:type="dxa"/>
              <w:right w:w="20" w:type="dxa"/>
            </w:tcMar>
            <w:vAlign w:val="bottom"/>
          </w:tcPr>
          <w:p w14:paraId="012D5B15" w14:textId="77777777" w:rsidR="008A1CC1" w:rsidRDefault="00EB3825">
            <w:pPr>
              <w:textAlignment w:val="bottom"/>
            </w:pPr>
            <w:r>
              <w:rPr>
                <w:rFonts w:ascii="Arial" w:eastAsia="宋体" w:hAnsi="Arial" w:cs="Arial"/>
                <w:color w:val="000000"/>
                <w:sz w:val="14"/>
                <w:szCs w:val="14"/>
              </w:rPr>
              <w:t>Non-U.S. debt securities:</w:t>
            </w:r>
          </w:p>
        </w:tc>
        <w:tc>
          <w:tcPr>
            <w:tcW w:w="0" w:type="auto"/>
            <w:gridSpan w:val="3"/>
            <w:shd w:val="clear" w:color="auto" w:fill="FFFFFF"/>
            <w:tcMar>
              <w:top w:w="0" w:type="dxa"/>
              <w:left w:w="20" w:type="dxa"/>
              <w:bottom w:w="0" w:type="dxa"/>
              <w:right w:w="20" w:type="dxa"/>
            </w:tcMar>
            <w:vAlign w:val="bottom"/>
          </w:tcPr>
          <w:p w14:paraId="012D5B1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1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1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1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1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1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1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1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1E" w14:textId="77777777" w:rsidR="008A1CC1" w:rsidRDefault="008A1CC1">
            <w:pPr>
              <w:rPr>
                <w:rFonts w:ascii="宋体"/>
              </w:rPr>
            </w:pPr>
          </w:p>
        </w:tc>
      </w:tr>
      <w:tr w:rsidR="008A1CC1" w14:paraId="012D5B2E" w14:textId="77777777">
        <w:tc>
          <w:tcPr>
            <w:tcW w:w="0" w:type="auto"/>
            <w:gridSpan w:val="3"/>
            <w:shd w:val="clear" w:color="auto" w:fill="CCEEFF"/>
            <w:tcMar>
              <w:top w:w="40" w:type="dxa"/>
              <w:left w:w="515" w:type="dxa"/>
              <w:bottom w:w="40" w:type="dxa"/>
              <w:right w:w="20" w:type="dxa"/>
            </w:tcMar>
            <w:vAlign w:val="bottom"/>
          </w:tcPr>
          <w:p w14:paraId="012D5B20" w14:textId="77777777" w:rsidR="008A1CC1" w:rsidRDefault="00EB3825">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012D5B2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2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2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24" w14:textId="77777777" w:rsidR="008A1CC1" w:rsidRDefault="00EB3825">
            <w:pPr>
              <w:jc w:val="right"/>
              <w:textAlignment w:val="bottom"/>
            </w:pPr>
            <w:r>
              <w:rPr>
                <w:rFonts w:ascii="Arial" w:eastAsia="宋体" w:hAnsi="Arial" w:cs="Arial"/>
                <w:b/>
                <w:bCs/>
                <w:color w:val="000000"/>
                <w:sz w:val="14"/>
                <w:szCs w:val="14"/>
              </w:rPr>
              <w:t>2,268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2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2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27"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2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2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2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2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2C" w14:textId="77777777" w:rsidR="008A1CC1" w:rsidRDefault="00EB3825">
            <w:pPr>
              <w:jc w:val="right"/>
              <w:textAlignment w:val="bottom"/>
            </w:pPr>
            <w:r>
              <w:rPr>
                <w:rFonts w:ascii="Arial" w:eastAsia="宋体" w:hAnsi="Arial" w:cs="Arial"/>
                <w:b/>
                <w:bCs/>
                <w:color w:val="000000"/>
                <w:sz w:val="14"/>
                <w:szCs w:val="14"/>
              </w:rPr>
              <w:t>2,268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2D" w14:textId="77777777" w:rsidR="008A1CC1" w:rsidRDefault="008A1CC1">
            <w:pPr>
              <w:jc w:val="right"/>
              <w:rPr>
                <w:rFonts w:ascii="宋体"/>
              </w:rPr>
            </w:pPr>
          </w:p>
        </w:tc>
      </w:tr>
      <w:tr w:rsidR="008A1CC1" w14:paraId="012D5B3D" w14:textId="77777777">
        <w:tc>
          <w:tcPr>
            <w:tcW w:w="0" w:type="auto"/>
            <w:gridSpan w:val="3"/>
            <w:shd w:val="clear" w:color="auto" w:fill="FFFFFF"/>
            <w:tcMar>
              <w:top w:w="40" w:type="dxa"/>
              <w:left w:w="515" w:type="dxa"/>
              <w:bottom w:w="40" w:type="dxa"/>
              <w:right w:w="20" w:type="dxa"/>
            </w:tcMar>
            <w:vAlign w:val="bottom"/>
          </w:tcPr>
          <w:p w14:paraId="012D5B2F" w14:textId="77777777" w:rsidR="008A1CC1" w:rsidRDefault="00EB3825">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012D5B30"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3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3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33" w14:textId="77777777" w:rsidR="008A1CC1" w:rsidRDefault="00EB3825">
            <w:pPr>
              <w:jc w:val="right"/>
              <w:textAlignment w:val="bottom"/>
            </w:pPr>
            <w:r>
              <w:rPr>
                <w:rFonts w:ascii="Arial" w:eastAsia="宋体" w:hAnsi="Arial" w:cs="Arial"/>
                <w:b/>
                <w:bCs/>
                <w:color w:val="000000"/>
                <w:sz w:val="14"/>
                <w:szCs w:val="14"/>
              </w:rPr>
              <w:t>2,066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3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3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36"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3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3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3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3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3B" w14:textId="77777777" w:rsidR="008A1CC1" w:rsidRDefault="00EB3825">
            <w:pPr>
              <w:jc w:val="right"/>
              <w:textAlignment w:val="bottom"/>
            </w:pPr>
            <w:r>
              <w:rPr>
                <w:rFonts w:ascii="Arial" w:eastAsia="宋体" w:hAnsi="Arial" w:cs="Arial"/>
                <w:b/>
                <w:bCs/>
                <w:color w:val="000000"/>
                <w:sz w:val="14"/>
                <w:szCs w:val="14"/>
              </w:rPr>
              <w:t>2,066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3C" w14:textId="77777777" w:rsidR="008A1CC1" w:rsidRDefault="008A1CC1">
            <w:pPr>
              <w:jc w:val="right"/>
              <w:rPr>
                <w:rFonts w:ascii="宋体"/>
              </w:rPr>
            </w:pPr>
          </w:p>
        </w:tc>
      </w:tr>
      <w:tr w:rsidR="008A1CC1" w14:paraId="012D5B4C" w14:textId="77777777">
        <w:tc>
          <w:tcPr>
            <w:tcW w:w="0" w:type="auto"/>
            <w:gridSpan w:val="3"/>
            <w:shd w:val="clear" w:color="auto" w:fill="CCEEFF"/>
            <w:tcMar>
              <w:top w:w="40" w:type="dxa"/>
              <w:left w:w="515" w:type="dxa"/>
              <w:bottom w:w="40" w:type="dxa"/>
              <w:right w:w="20" w:type="dxa"/>
            </w:tcMar>
            <w:vAlign w:val="bottom"/>
          </w:tcPr>
          <w:p w14:paraId="012D5B3E" w14:textId="77777777" w:rsidR="008A1CC1" w:rsidRDefault="00EB3825">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012D5B3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4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4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42" w14:textId="77777777" w:rsidR="008A1CC1" w:rsidRDefault="00EB3825">
            <w:pPr>
              <w:jc w:val="right"/>
              <w:textAlignment w:val="bottom"/>
            </w:pPr>
            <w:r>
              <w:rPr>
                <w:rFonts w:ascii="Arial" w:eastAsia="宋体" w:hAnsi="Arial" w:cs="Arial"/>
                <w:b/>
                <w:bCs/>
                <w:color w:val="000000"/>
                <w:sz w:val="14"/>
                <w:szCs w:val="14"/>
              </w:rPr>
              <w:t>20,729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4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4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4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4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4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4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4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4A" w14:textId="77777777" w:rsidR="008A1CC1" w:rsidRDefault="00EB3825">
            <w:pPr>
              <w:jc w:val="right"/>
              <w:textAlignment w:val="bottom"/>
            </w:pPr>
            <w:r>
              <w:rPr>
                <w:rFonts w:ascii="Arial" w:eastAsia="宋体" w:hAnsi="Arial" w:cs="Arial"/>
                <w:b/>
                <w:bCs/>
                <w:color w:val="000000"/>
                <w:sz w:val="14"/>
                <w:szCs w:val="14"/>
              </w:rPr>
              <w:t>20,729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4B" w14:textId="77777777" w:rsidR="008A1CC1" w:rsidRDefault="008A1CC1">
            <w:pPr>
              <w:jc w:val="right"/>
              <w:rPr>
                <w:rFonts w:ascii="宋体"/>
              </w:rPr>
            </w:pPr>
          </w:p>
        </w:tc>
      </w:tr>
      <w:tr w:rsidR="008A1CC1" w14:paraId="012D5B5B" w14:textId="77777777">
        <w:tc>
          <w:tcPr>
            <w:tcW w:w="0" w:type="auto"/>
            <w:gridSpan w:val="3"/>
            <w:shd w:val="clear" w:color="auto" w:fill="FFFFFF"/>
            <w:tcMar>
              <w:top w:w="40" w:type="dxa"/>
              <w:left w:w="515" w:type="dxa"/>
              <w:bottom w:w="40" w:type="dxa"/>
              <w:right w:w="20" w:type="dxa"/>
            </w:tcMar>
            <w:vAlign w:val="bottom"/>
          </w:tcPr>
          <w:p w14:paraId="012D5B4D" w14:textId="77777777" w:rsidR="008A1CC1" w:rsidRDefault="00EB3825">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012D5B4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4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5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51" w14:textId="77777777" w:rsidR="008A1CC1" w:rsidRDefault="00EB3825">
            <w:pPr>
              <w:jc w:val="right"/>
              <w:textAlignment w:val="bottom"/>
            </w:pPr>
            <w:r>
              <w:rPr>
                <w:rFonts w:ascii="Arial" w:eastAsia="宋体" w:hAnsi="Arial" w:cs="Arial"/>
                <w:b/>
                <w:bCs/>
                <w:color w:val="000000"/>
                <w:sz w:val="14"/>
                <w:szCs w:val="14"/>
              </w:rPr>
              <w:t>3,389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5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5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5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5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5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5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5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59" w14:textId="77777777" w:rsidR="008A1CC1" w:rsidRDefault="00EB3825">
            <w:pPr>
              <w:jc w:val="right"/>
              <w:textAlignment w:val="bottom"/>
            </w:pPr>
            <w:r>
              <w:rPr>
                <w:rFonts w:ascii="Arial" w:eastAsia="宋体" w:hAnsi="Arial" w:cs="Arial"/>
                <w:b/>
                <w:bCs/>
                <w:color w:val="000000"/>
                <w:sz w:val="14"/>
                <w:szCs w:val="14"/>
              </w:rPr>
              <w:t>3,389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5A" w14:textId="77777777" w:rsidR="008A1CC1" w:rsidRDefault="008A1CC1">
            <w:pPr>
              <w:jc w:val="right"/>
              <w:rPr>
                <w:rFonts w:ascii="宋体"/>
              </w:rPr>
            </w:pPr>
          </w:p>
        </w:tc>
      </w:tr>
      <w:tr w:rsidR="008A1CC1" w14:paraId="012D5B6A" w14:textId="77777777">
        <w:tc>
          <w:tcPr>
            <w:tcW w:w="0" w:type="auto"/>
            <w:gridSpan w:val="3"/>
            <w:shd w:val="clear" w:color="auto" w:fill="CCEEFF"/>
            <w:tcMar>
              <w:top w:w="40" w:type="dxa"/>
              <w:left w:w="740" w:type="dxa"/>
              <w:bottom w:w="40" w:type="dxa"/>
              <w:right w:w="20" w:type="dxa"/>
            </w:tcMar>
            <w:vAlign w:val="bottom"/>
          </w:tcPr>
          <w:p w14:paraId="012D5B5C" w14:textId="77777777" w:rsidR="008A1CC1" w:rsidRDefault="00EB3825">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5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5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5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60" w14:textId="77777777" w:rsidR="008A1CC1" w:rsidRDefault="00EB3825">
            <w:pPr>
              <w:jc w:val="right"/>
              <w:textAlignment w:val="bottom"/>
            </w:pPr>
            <w:r>
              <w:rPr>
                <w:rFonts w:ascii="Arial" w:eastAsia="宋体" w:hAnsi="Arial" w:cs="Arial"/>
                <w:b/>
                <w:bCs/>
                <w:color w:val="000000"/>
                <w:sz w:val="14"/>
                <w:szCs w:val="14"/>
              </w:rPr>
              <w:t>28,452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6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6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63"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6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6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6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6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68" w14:textId="77777777" w:rsidR="008A1CC1" w:rsidRDefault="00EB3825">
            <w:pPr>
              <w:jc w:val="right"/>
              <w:textAlignment w:val="bottom"/>
            </w:pPr>
            <w:r>
              <w:rPr>
                <w:rFonts w:ascii="Arial" w:eastAsia="宋体" w:hAnsi="Arial" w:cs="Arial"/>
                <w:b/>
                <w:bCs/>
                <w:color w:val="000000"/>
                <w:sz w:val="14"/>
                <w:szCs w:val="14"/>
              </w:rPr>
              <w:t>28,452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69" w14:textId="77777777" w:rsidR="008A1CC1" w:rsidRDefault="008A1CC1">
            <w:pPr>
              <w:jc w:val="right"/>
              <w:rPr>
                <w:rFonts w:ascii="宋体"/>
              </w:rPr>
            </w:pPr>
          </w:p>
        </w:tc>
      </w:tr>
      <w:tr w:rsidR="008A1CC1" w14:paraId="012D5B75" w14:textId="77777777">
        <w:tc>
          <w:tcPr>
            <w:tcW w:w="0" w:type="auto"/>
            <w:gridSpan w:val="3"/>
            <w:shd w:val="clear" w:color="auto" w:fill="FFFFFF"/>
            <w:tcMar>
              <w:top w:w="40" w:type="dxa"/>
              <w:left w:w="245" w:type="dxa"/>
              <w:bottom w:w="40" w:type="dxa"/>
              <w:right w:w="20" w:type="dxa"/>
            </w:tcMar>
            <w:vAlign w:val="bottom"/>
          </w:tcPr>
          <w:p w14:paraId="012D5B6B" w14:textId="77777777" w:rsidR="008A1CC1" w:rsidRDefault="00EB3825">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5B6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6D"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5B6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6F"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5B7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7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7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73"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5B74" w14:textId="77777777" w:rsidR="008A1CC1" w:rsidRDefault="008A1CC1">
            <w:pPr>
              <w:rPr>
                <w:rFonts w:ascii="宋体"/>
              </w:rPr>
            </w:pPr>
          </w:p>
        </w:tc>
      </w:tr>
      <w:tr w:rsidR="008A1CC1" w14:paraId="012D5B84" w14:textId="77777777">
        <w:tc>
          <w:tcPr>
            <w:tcW w:w="0" w:type="auto"/>
            <w:gridSpan w:val="3"/>
            <w:shd w:val="clear" w:color="auto" w:fill="CCEEFF"/>
            <w:tcMar>
              <w:top w:w="40" w:type="dxa"/>
              <w:left w:w="515" w:type="dxa"/>
              <w:bottom w:w="40" w:type="dxa"/>
              <w:right w:w="20" w:type="dxa"/>
            </w:tcMar>
            <w:vAlign w:val="bottom"/>
          </w:tcPr>
          <w:p w14:paraId="012D5B76" w14:textId="77777777" w:rsidR="008A1CC1" w:rsidRDefault="00EB3825">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012D5B77"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7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7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7A" w14:textId="77777777" w:rsidR="008A1CC1" w:rsidRDefault="00EB3825">
            <w:pPr>
              <w:jc w:val="right"/>
              <w:textAlignment w:val="bottom"/>
            </w:pPr>
            <w:r>
              <w:rPr>
                <w:rFonts w:ascii="Arial" w:eastAsia="宋体" w:hAnsi="Arial" w:cs="Arial"/>
                <w:b/>
                <w:bCs/>
                <w:color w:val="000000"/>
                <w:sz w:val="14"/>
                <w:szCs w:val="14"/>
              </w:rPr>
              <w:t>187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7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7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7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7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7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8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8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82" w14:textId="77777777" w:rsidR="008A1CC1" w:rsidRDefault="00EB3825">
            <w:pPr>
              <w:jc w:val="right"/>
              <w:textAlignment w:val="bottom"/>
            </w:pPr>
            <w:r>
              <w:rPr>
                <w:rFonts w:ascii="Arial" w:eastAsia="宋体" w:hAnsi="Arial" w:cs="Arial"/>
                <w:b/>
                <w:bCs/>
                <w:color w:val="000000"/>
                <w:sz w:val="14"/>
                <w:szCs w:val="14"/>
              </w:rPr>
              <w:t>187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83" w14:textId="77777777" w:rsidR="008A1CC1" w:rsidRDefault="008A1CC1">
            <w:pPr>
              <w:jc w:val="right"/>
              <w:rPr>
                <w:rFonts w:ascii="宋体"/>
              </w:rPr>
            </w:pPr>
          </w:p>
        </w:tc>
      </w:tr>
      <w:tr w:rsidR="008A1CC1" w14:paraId="012D5B8F" w14:textId="77777777">
        <w:trPr>
          <w:hidden/>
        </w:trPr>
        <w:tc>
          <w:tcPr>
            <w:tcW w:w="0" w:type="auto"/>
            <w:gridSpan w:val="3"/>
            <w:shd w:val="clear" w:color="auto" w:fill="auto"/>
            <w:vAlign w:val="bottom"/>
          </w:tcPr>
          <w:p w14:paraId="012D5B85" w14:textId="77777777" w:rsidR="008A1CC1" w:rsidRDefault="008A1CC1">
            <w:pPr>
              <w:rPr>
                <w:rFonts w:ascii="宋体"/>
                <w:vanish/>
              </w:rPr>
            </w:pPr>
          </w:p>
        </w:tc>
        <w:tc>
          <w:tcPr>
            <w:tcW w:w="0" w:type="auto"/>
            <w:gridSpan w:val="3"/>
            <w:shd w:val="clear" w:color="auto" w:fill="auto"/>
            <w:vAlign w:val="bottom"/>
          </w:tcPr>
          <w:p w14:paraId="012D5B86" w14:textId="77777777" w:rsidR="008A1CC1" w:rsidRDefault="008A1CC1">
            <w:pPr>
              <w:rPr>
                <w:rFonts w:ascii="宋体"/>
                <w:vanish/>
              </w:rPr>
            </w:pPr>
          </w:p>
        </w:tc>
        <w:tc>
          <w:tcPr>
            <w:tcW w:w="0" w:type="auto"/>
            <w:gridSpan w:val="3"/>
            <w:shd w:val="clear" w:color="auto" w:fill="auto"/>
            <w:vAlign w:val="bottom"/>
          </w:tcPr>
          <w:p w14:paraId="012D5B87" w14:textId="77777777" w:rsidR="008A1CC1" w:rsidRDefault="008A1CC1">
            <w:pPr>
              <w:rPr>
                <w:rFonts w:ascii="宋体"/>
                <w:vanish/>
              </w:rPr>
            </w:pPr>
          </w:p>
        </w:tc>
        <w:tc>
          <w:tcPr>
            <w:tcW w:w="0" w:type="auto"/>
            <w:gridSpan w:val="3"/>
            <w:shd w:val="clear" w:color="auto" w:fill="auto"/>
            <w:vAlign w:val="bottom"/>
          </w:tcPr>
          <w:p w14:paraId="012D5B88" w14:textId="77777777" w:rsidR="008A1CC1" w:rsidRDefault="008A1CC1">
            <w:pPr>
              <w:rPr>
                <w:rFonts w:ascii="宋体"/>
                <w:vanish/>
              </w:rPr>
            </w:pPr>
          </w:p>
        </w:tc>
        <w:tc>
          <w:tcPr>
            <w:tcW w:w="0" w:type="auto"/>
            <w:gridSpan w:val="3"/>
            <w:shd w:val="clear" w:color="auto" w:fill="auto"/>
            <w:vAlign w:val="bottom"/>
          </w:tcPr>
          <w:p w14:paraId="012D5B89" w14:textId="77777777" w:rsidR="008A1CC1" w:rsidRDefault="008A1CC1">
            <w:pPr>
              <w:rPr>
                <w:rFonts w:ascii="宋体"/>
                <w:vanish/>
              </w:rPr>
            </w:pPr>
          </w:p>
        </w:tc>
        <w:tc>
          <w:tcPr>
            <w:tcW w:w="0" w:type="auto"/>
            <w:gridSpan w:val="3"/>
            <w:shd w:val="clear" w:color="auto" w:fill="auto"/>
            <w:vAlign w:val="bottom"/>
          </w:tcPr>
          <w:p w14:paraId="012D5B8A" w14:textId="77777777" w:rsidR="008A1CC1" w:rsidRDefault="008A1CC1">
            <w:pPr>
              <w:rPr>
                <w:rFonts w:ascii="宋体"/>
                <w:vanish/>
              </w:rPr>
            </w:pPr>
          </w:p>
        </w:tc>
        <w:tc>
          <w:tcPr>
            <w:tcW w:w="0" w:type="auto"/>
            <w:gridSpan w:val="3"/>
            <w:shd w:val="clear" w:color="auto" w:fill="auto"/>
            <w:vAlign w:val="bottom"/>
          </w:tcPr>
          <w:p w14:paraId="012D5B8B" w14:textId="77777777" w:rsidR="008A1CC1" w:rsidRDefault="008A1CC1">
            <w:pPr>
              <w:rPr>
                <w:rFonts w:ascii="宋体"/>
                <w:vanish/>
              </w:rPr>
            </w:pPr>
          </w:p>
        </w:tc>
        <w:tc>
          <w:tcPr>
            <w:tcW w:w="0" w:type="auto"/>
            <w:gridSpan w:val="3"/>
            <w:shd w:val="clear" w:color="auto" w:fill="auto"/>
            <w:vAlign w:val="bottom"/>
          </w:tcPr>
          <w:p w14:paraId="012D5B8C" w14:textId="77777777" w:rsidR="008A1CC1" w:rsidRDefault="008A1CC1">
            <w:pPr>
              <w:rPr>
                <w:rFonts w:ascii="宋体"/>
                <w:vanish/>
              </w:rPr>
            </w:pPr>
          </w:p>
        </w:tc>
        <w:tc>
          <w:tcPr>
            <w:tcW w:w="0" w:type="auto"/>
            <w:gridSpan w:val="3"/>
            <w:shd w:val="clear" w:color="auto" w:fill="auto"/>
            <w:vAlign w:val="bottom"/>
          </w:tcPr>
          <w:p w14:paraId="012D5B8D" w14:textId="77777777" w:rsidR="008A1CC1" w:rsidRDefault="008A1CC1">
            <w:pPr>
              <w:rPr>
                <w:rFonts w:ascii="宋体"/>
                <w:vanish/>
              </w:rPr>
            </w:pPr>
          </w:p>
        </w:tc>
        <w:tc>
          <w:tcPr>
            <w:tcW w:w="0" w:type="auto"/>
            <w:gridSpan w:val="3"/>
            <w:shd w:val="clear" w:color="auto" w:fill="auto"/>
            <w:vAlign w:val="bottom"/>
          </w:tcPr>
          <w:p w14:paraId="012D5B8E" w14:textId="77777777" w:rsidR="008A1CC1" w:rsidRDefault="008A1CC1">
            <w:pPr>
              <w:rPr>
                <w:rFonts w:ascii="宋体"/>
                <w:vanish/>
              </w:rPr>
            </w:pPr>
          </w:p>
        </w:tc>
      </w:tr>
      <w:tr w:rsidR="008A1CC1" w14:paraId="012D5B9A" w14:textId="77777777">
        <w:trPr>
          <w:hidden/>
        </w:trPr>
        <w:tc>
          <w:tcPr>
            <w:tcW w:w="0" w:type="auto"/>
            <w:gridSpan w:val="3"/>
            <w:shd w:val="clear" w:color="auto" w:fill="auto"/>
            <w:vAlign w:val="bottom"/>
          </w:tcPr>
          <w:p w14:paraId="012D5B90" w14:textId="77777777" w:rsidR="008A1CC1" w:rsidRDefault="008A1CC1">
            <w:pPr>
              <w:rPr>
                <w:rFonts w:ascii="宋体"/>
                <w:vanish/>
              </w:rPr>
            </w:pPr>
          </w:p>
        </w:tc>
        <w:tc>
          <w:tcPr>
            <w:tcW w:w="0" w:type="auto"/>
            <w:gridSpan w:val="3"/>
            <w:shd w:val="clear" w:color="auto" w:fill="auto"/>
            <w:vAlign w:val="bottom"/>
          </w:tcPr>
          <w:p w14:paraId="012D5B91" w14:textId="77777777" w:rsidR="008A1CC1" w:rsidRDefault="008A1CC1">
            <w:pPr>
              <w:rPr>
                <w:rFonts w:ascii="宋体"/>
                <w:vanish/>
              </w:rPr>
            </w:pPr>
          </w:p>
        </w:tc>
        <w:tc>
          <w:tcPr>
            <w:tcW w:w="0" w:type="auto"/>
            <w:gridSpan w:val="3"/>
            <w:shd w:val="clear" w:color="auto" w:fill="auto"/>
            <w:vAlign w:val="bottom"/>
          </w:tcPr>
          <w:p w14:paraId="012D5B92" w14:textId="77777777" w:rsidR="008A1CC1" w:rsidRDefault="008A1CC1">
            <w:pPr>
              <w:rPr>
                <w:rFonts w:ascii="宋体"/>
                <w:vanish/>
              </w:rPr>
            </w:pPr>
          </w:p>
        </w:tc>
        <w:tc>
          <w:tcPr>
            <w:tcW w:w="0" w:type="auto"/>
            <w:gridSpan w:val="3"/>
            <w:shd w:val="clear" w:color="auto" w:fill="auto"/>
            <w:vAlign w:val="bottom"/>
          </w:tcPr>
          <w:p w14:paraId="012D5B93" w14:textId="77777777" w:rsidR="008A1CC1" w:rsidRDefault="008A1CC1">
            <w:pPr>
              <w:rPr>
                <w:rFonts w:ascii="宋体"/>
                <w:vanish/>
              </w:rPr>
            </w:pPr>
          </w:p>
        </w:tc>
        <w:tc>
          <w:tcPr>
            <w:tcW w:w="0" w:type="auto"/>
            <w:gridSpan w:val="3"/>
            <w:shd w:val="clear" w:color="auto" w:fill="auto"/>
            <w:vAlign w:val="bottom"/>
          </w:tcPr>
          <w:p w14:paraId="012D5B94" w14:textId="77777777" w:rsidR="008A1CC1" w:rsidRDefault="008A1CC1">
            <w:pPr>
              <w:rPr>
                <w:rFonts w:ascii="宋体"/>
                <w:vanish/>
              </w:rPr>
            </w:pPr>
          </w:p>
        </w:tc>
        <w:tc>
          <w:tcPr>
            <w:tcW w:w="0" w:type="auto"/>
            <w:gridSpan w:val="3"/>
            <w:shd w:val="clear" w:color="auto" w:fill="auto"/>
            <w:vAlign w:val="bottom"/>
          </w:tcPr>
          <w:p w14:paraId="012D5B95" w14:textId="77777777" w:rsidR="008A1CC1" w:rsidRDefault="008A1CC1">
            <w:pPr>
              <w:rPr>
                <w:rFonts w:ascii="宋体"/>
                <w:vanish/>
              </w:rPr>
            </w:pPr>
          </w:p>
        </w:tc>
        <w:tc>
          <w:tcPr>
            <w:tcW w:w="0" w:type="auto"/>
            <w:gridSpan w:val="3"/>
            <w:shd w:val="clear" w:color="auto" w:fill="auto"/>
            <w:vAlign w:val="bottom"/>
          </w:tcPr>
          <w:p w14:paraId="012D5B96" w14:textId="77777777" w:rsidR="008A1CC1" w:rsidRDefault="008A1CC1">
            <w:pPr>
              <w:rPr>
                <w:rFonts w:ascii="宋体"/>
                <w:vanish/>
              </w:rPr>
            </w:pPr>
          </w:p>
        </w:tc>
        <w:tc>
          <w:tcPr>
            <w:tcW w:w="0" w:type="auto"/>
            <w:gridSpan w:val="3"/>
            <w:shd w:val="clear" w:color="auto" w:fill="auto"/>
            <w:vAlign w:val="bottom"/>
          </w:tcPr>
          <w:p w14:paraId="012D5B97" w14:textId="77777777" w:rsidR="008A1CC1" w:rsidRDefault="008A1CC1">
            <w:pPr>
              <w:rPr>
                <w:rFonts w:ascii="宋体"/>
                <w:vanish/>
              </w:rPr>
            </w:pPr>
          </w:p>
        </w:tc>
        <w:tc>
          <w:tcPr>
            <w:tcW w:w="0" w:type="auto"/>
            <w:gridSpan w:val="3"/>
            <w:shd w:val="clear" w:color="auto" w:fill="auto"/>
            <w:vAlign w:val="bottom"/>
          </w:tcPr>
          <w:p w14:paraId="012D5B98" w14:textId="77777777" w:rsidR="008A1CC1" w:rsidRDefault="008A1CC1">
            <w:pPr>
              <w:rPr>
                <w:rFonts w:ascii="宋体"/>
                <w:vanish/>
              </w:rPr>
            </w:pPr>
          </w:p>
        </w:tc>
        <w:tc>
          <w:tcPr>
            <w:tcW w:w="0" w:type="auto"/>
            <w:gridSpan w:val="3"/>
            <w:shd w:val="clear" w:color="auto" w:fill="auto"/>
            <w:vAlign w:val="bottom"/>
          </w:tcPr>
          <w:p w14:paraId="012D5B99" w14:textId="77777777" w:rsidR="008A1CC1" w:rsidRDefault="008A1CC1">
            <w:pPr>
              <w:rPr>
                <w:rFonts w:ascii="宋体"/>
                <w:vanish/>
              </w:rPr>
            </w:pPr>
          </w:p>
        </w:tc>
      </w:tr>
      <w:tr w:rsidR="008A1CC1" w14:paraId="012D5BA5" w14:textId="77777777">
        <w:trPr>
          <w:hidden/>
        </w:trPr>
        <w:tc>
          <w:tcPr>
            <w:tcW w:w="0" w:type="auto"/>
            <w:gridSpan w:val="3"/>
            <w:shd w:val="clear" w:color="auto" w:fill="auto"/>
            <w:vAlign w:val="bottom"/>
          </w:tcPr>
          <w:p w14:paraId="012D5B9B" w14:textId="77777777" w:rsidR="008A1CC1" w:rsidRDefault="008A1CC1">
            <w:pPr>
              <w:rPr>
                <w:rFonts w:ascii="宋体"/>
                <w:vanish/>
              </w:rPr>
            </w:pPr>
          </w:p>
        </w:tc>
        <w:tc>
          <w:tcPr>
            <w:tcW w:w="0" w:type="auto"/>
            <w:gridSpan w:val="3"/>
            <w:shd w:val="clear" w:color="auto" w:fill="auto"/>
            <w:vAlign w:val="bottom"/>
          </w:tcPr>
          <w:p w14:paraId="012D5B9C" w14:textId="77777777" w:rsidR="008A1CC1" w:rsidRDefault="008A1CC1">
            <w:pPr>
              <w:rPr>
                <w:rFonts w:ascii="宋体"/>
                <w:vanish/>
              </w:rPr>
            </w:pPr>
          </w:p>
        </w:tc>
        <w:tc>
          <w:tcPr>
            <w:tcW w:w="0" w:type="auto"/>
            <w:gridSpan w:val="3"/>
            <w:shd w:val="clear" w:color="auto" w:fill="auto"/>
            <w:vAlign w:val="bottom"/>
          </w:tcPr>
          <w:p w14:paraId="012D5B9D" w14:textId="77777777" w:rsidR="008A1CC1" w:rsidRDefault="008A1CC1">
            <w:pPr>
              <w:rPr>
                <w:rFonts w:ascii="宋体"/>
                <w:vanish/>
              </w:rPr>
            </w:pPr>
          </w:p>
        </w:tc>
        <w:tc>
          <w:tcPr>
            <w:tcW w:w="0" w:type="auto"/>
            <w:gridSpan w:val="3"/>
            <w:shd w:val="clear" w:color="auto" w:fill="auto"/>
            <w:vAlign w:val="bottom"/>
          </w:tcPr>
          <w:p w14:paraId="012D5B9E" w14:textId="77777777" w:rsidR="008A1CC1" w:rsidRDefault="008A1CC1">
            <w:pPr>
              <w:rPr>
                <w:rFonts w:ascii="宋体"/>
                <w:vanish/>
              </w:rPr>
            </w:pPr>
          </w:p>
        </w:tc>
        <w:tc>
          <w:tcPr>
            <w:tcW w:w="0" w:type="auto"/>
            <w:gridSpan w:val="3"/>
            <w:shd w:val="clear" w:color="auto" w:fill="auto"/>
            <w:vAlign w:val="bottom"/>
          </w:tcPr>
          <w:p w14:paraId="012D5B9F" w14:textId="77777777" w:rsidR="008A1CC1" w:rsidRDefault="008A1CC1">
            <w:pPr>
              <w:rPr>
                <w:rFonts w:ascii="宋体"/>
                <w:vanish/>
              </w:rPr>
            </w:pPr>
          </w:p>
        </w:tc>
        <w:tc>
          <w:tcPr>
            <w:tcW w:w="0" w:type="auto"/>
            <w:gridSpan w:val="3"/>
            <w:shd w:val="clear" w:color="auto" w:fill="auto"/>
            <w:vAlign w:val="bottom"/>
          </w:tcPr>
          <w:p w14:paraId="012D5BA0" w14:textId="77777777" w:rsidR="008A1CC1" w:rsidRDefault="008A1CC1">
            <w:pPr>
              <w:rPr>
                <w:rFonts w:ascii="宋体"/>
                <w:vanish/>
              </w:rPr>
            </w:pPr>
          </w:p>
        </w:tc>
        <w:tc>
          <w:tcPr>
            <w:tcW w:w="0" w:type="auto"/>
            <w:gridSpan w:val="3"/>
            <w:shd w:val="clear" w:color="auto" w:fill="auto"/>
            <w:vAlign w:val="bottom"/>
          </w:tcPr>
          <w:p w14:paraId="012D5BA1" w14:textId="77777777" w:rsidR="008A1CC1" w:rsidRDefault="008A1CC1">
            <w:pPr>
              <w:rPr>
                <w:rFonts w:ascii="宋体"/>
                <w:vanish/>
              </w:rPr>
            </w:pPr>
          </w:p>
        </w:tc>
        <w:tc>
          <w:tcPr>
            <w:tcW w:w="0" w:type="auto"/>
            <w:gridSpan w:val="3"/>
            <w:shd w:val="clear" w:color="auto" w:fill="auto"/>
            <w:vAlign w:val="bottom"/>
          </w:tcPr>
          <w:p w14:paraId="012D5BA2" w14:textId="77777777" w:rsidR="008A1CC1" w:rsidRDefault="008A1CC1">
            <w:pPr>
              <w:rPr>
                <w:rFonts w:ascii="宋体"/>
                <w:vanish/>
              </w:rPr>
            </w:pPr>
          </w:p>
        </w:tc>
        <w:tc>
          <w:tcPr>
            <w:tcW w:w="0" w:type="auto"/>
            <w:gridSpan w:val="3"/>
            <w:shd w:val="clear" w:color="auto" w:fill="auto"/>
            <w:vAlign w:val="bottom"/>
          </w:tcPr>
          <w:p w14:paraId="012D5BA3" w14:textId="77777777" w:rsidR="008A1CC1" w:rsidRDefault="008A1CC1">
            <w:pPr>
              <w:rPr>
                <w:rFonts w:ascii="宋体"/>
                <w:vanish/>
              </w:rPr>
            </w:pPr>
          </w:p>
        </w:tc>
        <w:tc>
          <w:tcPr>
            <w:tcW w:w="0" w:type="auto"/>
            <w:gridSpan w:val="3"/>
            <w:shd w:val="clear" w:color="auto" w:fill="auto"/>
            <w:vAlign w:val="bottom"/>
          </w:tcPr>
          <w:p w14:paraId="012D5BA4" w14:textId="77777777" w:rsidR="008A1CC1" w:rsidRDefault="008A1CC1">
            <w:pPr>
              <w:rPr>
                <w:rFonts w:ascii="宋体"/>
                <w:vanish/>
              </w:rPr>
            </w:pPr>
          </w:p>
        </w:tc>
      </w:tr>
      <w:tr w:rsidR="008A1CC1" w14:paraId="012D5BB4" w14:textId="77777777">
        <w:tc>
          <w:tcPr>
            <w:tcW w:w="0" w:type="auto"/>
            <w:gridSpan w:val="3"/>
            <w:shd w:val="clear" w:color="auto" w:fill="FFFFFF"/>
            <w:tcMar>
              <w:top w:w="40" w:type="dxa"/>
              <w:left w:w="515" w:type="dxa"/>
              <w:bottom w:w="40" w:type="dxa"/>
              <w:right w:w="20" w:type="dxa"/>
            </w:tcMar>
            <w:vAlign w:val="bottom"/>
          </w:tcPr>
          <w:p w14:paraId="012D5BA6" w14:textId="77777777" w:rsidR="008A1CC1" w:rsidRDefault="00EB3825">
            <w:pPr>
              <w:textAlignment w:val="bottom"/>
            </w:pPr>
            <w:r>
              <w:rPr>
                <w:rFonts w:ascii="Arial" w:eastAsia="宋体" w:hAnsi="Arial" w:cs="Arial"/>
                <w:color w:val="000000"/>
                <w:sz w:val="14"/>
                <w:szCs w:val="14"/>
              </w:rPr>
              <w:t>Collateralized loan obligations</w:t>
            </w:r>
          </w:p>
        </w:tc>
        <w:tc>
          <w:tcPr>
            <w:tcW w:w="0" w:type="auto"/>
            <w:gridSpan w:val="2"/>
            <w:shd w:val="clear" w:color="auto" w:fill="FFFFFF"/>
            <w:tcMar>
              <w:top w:w="40" w:type="dxa"/>
              <w:left w:w="20" w:type="dxa"/>
              <w:bottom w:w="40" w:type="dxa"/>
              <w:right w:w="0" w:type="dxa"/>
            </w:tcMar>
            <w:vAlign w:val="bottom"/>
          </w:tcPr>
          <w:p w14:paraId="012D5BA7"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A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A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AA" w14:textId="77777777" w:rsidR="008A1CC1" w:rsidRDefault="00EB3825">
            <w:pPr>
              <w:jc w:val="right"/>
              <w:textAlignment w:val="bottom"/>
            </w:pPr>
            <w:r>
              <w:rPr>
                <w:rFonts w:ascii="Arial" w:eastAsia="宋体" w:hAnsi="Arial" w:cs="Arial"/>
                <w:b/>
                <w:bCs/>
                <w:color w:val="000000"/>
                <w:sz w:val="14"/>
                <w:szCs w:val="14"/>
              </w:rPr>
              <w:t>2,411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A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A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A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A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A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B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B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B2" w14:textId="77777777" w:rsidR="008A1CC1" w:rsidRDefault="00EB3825">
            <w:pPr>
              <w:jc w:val="right"/>
              <w:textAlignment w:val="bottom"/>
            </w:pPr>
            <w:r>
              <w:rPr>
                <w:rFonts w:ascii="Arial" w:eastAsia="宋体" w:hAnsi="Arial" w:cs="Arial"/>
                <w:b/>
                <w:bCs/>
                <w:color w:val="000000"/>
                <w:sz w:val="14"/>
                <w:szCs w:val="14"/>
              </w:rPr>
              <w:t>2,411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B3" w14:textId="77777777" w:rsidR="008A1CC1" w:rsidRDefault="008A1CC1">
            <w:pPr>
              <w:jc w:val="right"/>
              <w:rPr>
                <w:rFonts w:ascii="宋体"/>
              </w:rPr>
            </w:pPr>
          </w:p>
        </w:tc>
      </w:tr>
      <w:tr w:rsidR="008A1CC1" w14:paraId="012D5BC3" w14:textId="77777777">
        <w:tc>
          <w:tcPr>
            <w:tcW w:w="0" w:type="auto"/>
            <w:gridSpan w:val="3"/>
            <w:shd w:val="clear" w:color="auto" w:fill="CCEEFF"/>
            <w:tcMar>
              <w:top w:w="40" w:type="dxa"/>
              <w:left w:w="20" w:type="dxa"/>
              <w:bottom w:w="40" w:type="dxa"/>
              <w:right w:w="20" w:type="dxa"/>
            </w:tcMar>
            <w:vAlign w:val="bottom"/>
          </w:tcPr>
          <w:p w14:paraId="012D5BB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012D5BB6"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B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B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B9" w14:textId="77777777" w:rsidR="008A1CC1" w:rsidRDefault="00EB3825">
            <w:pPr>
              <w:jc w:val="right"/>
              <w:textAlignment w:val="bottom"/>
            </w:pPr>
            <w:r>
              <w:rPr>
                <w:rFonts w:ascii="Arial" w:eastAsia="宋体" w:hAnsi="Arial" w:cs="Arial"/>
                <w:b/>
                <w:bCs/>
                <w:color w:val="000000"/>
                <w:sz w:val="14"/>
                <w:szCs w:val="14"/>
              </w:rPr>
              <w:t>168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B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B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B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B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B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B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C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BC1" w14:textId="77777777" w:rsidR="008A1CC1" w:rsidRDefault="00EB3825">
            <w:pPr>
              <w:jc w:val="right"/>
              <w:textAlignment w:val="bottom"/>
            </w:pPr>
            <w:r>
              <w:rPr>
                <w:rFonts w:ascii="Arial" w:eastAsia="宋体" w:hAnsi="Arial" w:cs="Arial"/>
                <w:b/>
                <w:bCs/>
                <w:color w:val="000000"/>
                <w:sz w:val="14"/>
                <w:szCs w:val="14"/>
              </w:rPr>
              <w:t>168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BC2" w14:textId="77777777" w:rsidR="008A1CC1" w:rsidRDefault="008A1CC1">
            <w:pPr>
              <w:jc w:val="right"/>
              <w:rPr>
                <w:rFonts w:ascii="宋体"/>
              </w:rPr>
            </w:pPr>
          </w:p>
        </w:tc>
      </w:tr>
      <w:tr w:rsidR="008A1CC1" w14:paraId="012D5BD2" w14:textId="77777777">
        <w:tc>
          <w:tcPr>
            <w:tcW w:w="0" w:type="auto"/>
            <w:gridSpan w:val="3"/>
            <w:shd w:val="clear" w:color="auto" w:fill="FFFFFF"/>
            <w:tcMar>
              <w:top w:w="40" w:type="dxa"/>
              <w:left w:w="515" w:type="dxa"/>
              <w:bottom w:w="40" w:type="dxa"/>
              <w:right w:w="20" w:type="dxa"/>
            </w:tcMar>
            <w:vAlign w:val="bottom"/>
          </w:tcPr>
          <w:p w14:paraId="012D5BC4" w14:textId="77777777" w:rsidR="008A1CC1" w:rsidRDefault="00EB3825">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012D5BC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C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C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C8" w14:textId="77777777" w:rsidR="008A1CC1" w:rsidRDefault="00EB3825">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C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C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CB"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C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BC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C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BC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BD0" w14:textId="77777777" w:rsidR="008A1CC1" w:rsidRDefault="00EB3825">
            <w:pPr>
              <w:jc w:val="right"/>
              <w:textAlignment w:val="bottom"/>
            </w:pPr>
            <w:r>
              <w:rPr>
                <w:rFonts w:ascii="Arial" w:eastAsia="宋体" w:hAnsi="Arial" w:cs="Arial"/>
                <w:b/>
                <w:bCs/>
                <w:color w:val="000000"/>
                <w:sz w:val="14"/>
                <w:szCs w:val="14"/>
              </w:rPr>
              <w:t>90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BD1" w14:textId="77777777" w:rsidR="008A1CC1" w:rsidRDefault="008A1CC1">
            <w:pPr>
              <w:jc w:val="right"/>
              <w:rPr>
                <w:rFonts w:ascii="宋体"/>
              </w:rPr>
            </w:pPr>
          </w:p>
        </w:tc>
      </w:tr>
      <w:tr w:rsidR="008A1CC1" w14:paraId="012D5BE1" w14:textId="77777777">
        <w:tc>
          <w:tcPr>
            <w:tcW w:w="0" w:type="auto"/>
            <w:gridSpan w:val="3"/>
            <w:shd w:val="clear" w:color="auto" w:fill="CCEEFF"/>
            <w:tcMar>
              <w:top w:w="40" w:type="dxa"/>
              <w:left w:w="740" w:type="dxa"/>
              <w:bottom w:w="40" w:type="dxa"/>
              <w:right w:w="20" w:type="dxa"/>
            </w:tcMar>
            <w:vAlign w:val="bottom"/>
          </w:tcPr>
          <w:p w14:paraId="012D5BD3" w14:textId="77777777" w:rsidR="008A1CC1" w:rsidRDefault="00EB3825">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D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D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D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D7" w14:textId="77777777" w:rsidR="008A1CC1" w:rsidRDefault="00EB3825">
            <w:pPr>
              <w:jc w:val="right"/>
              <w:textAlignment w:val="bottom"/>
            </w:pPr>
            <w:r>
              <w:rPr>
                <w:rFonts w:ascii="Arial" w:eastAsia="宋体" w:hAnsi="Arial" w:cs="Arial"/>
                <w:b/>
                <w:bCs/>
                <w:color w:val="000000"/>
                <w:sz w:val="14"/>
                <w:szCs w:val="14"/>
              </w:rPr>
              <w:t>2,856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D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D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D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D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BD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D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BD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BDF" w14:textId="77777777" w:rsidR="008A1CC1" w:rsidRDefault="00EB3825">
            <w:pPr>
              <w:jc w:val="right"/>
              <w:textAlignment w:val="bottom"/>
            </w:pPr>
            <w:r>
              <w:rPr>
                <w:rFonts w:ascii="Arial" w:eastAsia="宋体" w:hAnsi="Arial" w:cs="Arial"/>
                <w:b/>
                <w:bCs/>
                <w:color w:val="000000"/>
                <w:sz w:val="14"/>
                <w:szCs w:val="14"/>
              </w:rPr>
              <w:t>2,856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BE0" w14:textId="77777777" w:rsidR="008A1CC1" w:rsidRDefault="008A1CC1">
            <w:pPr>
              <w:jc w:val="right"/>
              <w:rPr>
                <w:rFonts w:ascii="宋体"/>
              </w:rPr>
            </w:pPr>
          </w:p>
        </w:tc>
      </w:tr>
      <w:tr w:rsidR="008A1CC1" w14:paraId="012D5BEC" w14:textId="77777777">
        <w:trPr>
          <w:hidden/>
        </w:trPr>
        <w:tc>
          <w:tcPr>
            <w:tcW w:w="0" w:type="auto"/>
            <w:gridSpan w:val="3"/>
            <w:shd w:val="clear" w:color="auto" w:fill="auto"/>
            <w:vAlign w:val="bottom"/>
          </w:tcPr>
          <w:p w14:paraId="012D5BE2" w14:textId="77777777" w:rsidR="008A1CC1" w:rsidRDefault="008A1CC1">
            <w:pPr>
              <w:rPr>
                <w:rFonts w:ascii="宋体"/>
                <w:vanish/>
              </w:rPr>
            </w:pPr>
          </w:p>
        </w:tc>
        <w:tc>
          <w:tcPr>
            <w:tcW w:w="0" w:type="auto"/>
            <w:gridSpan w:val="3"/>
            <w:shd w:val="clear" w:color="auto" w:fill="auto"/>
            <w:vAlign w:val="bottom"/>
          </w:tcPr>
          <w:p w14:paraId="012D5BE3" w14:textId="77777777" w:rsidR="008A1CC1" w:rsidRDefault="008A1CC1">
            <w:pPr>
              <w:rPr>
                <w:rFonts w:ascii="宋体"/>
                <w:vanish/>
              </w:rPr>
            </w:pPr>
          </w:p>
        </w:tc>
        <w:tc>
          <w:tcPr>
            <w:tcW w:w="0" w:type="auto"/>
            <w:gridSpan w:val="3"/>
            <w:shd w:val="clear" w:color="auto" w:fill="auto"/>
            <w:vAlign w:val="bottom"/>
          </w:tcPr>
          <w:p w14:paraId="012D5BE4" w14:textId="77777777" w:rsidR="008A1CC1" w:rsidRDefault="008A1CC1">
            <w:pPr>
              <w:rPr>
                <w:rFonts w:ascii="宋体"/>
                <w:vanish/>
              </w:rPr>
            </w:pPr>
          </w:p>
        </w:tc>
        <w:tc>
          <w:tcPr>
            <w:tcW w:w="0" w:type="auto"/>
            <w:gridSpan w:val="3"/>
            <w:shd w:val="clear" w:color="auto" w:fill="auto"/>
            <w:vAlign w:val="bottom"/>
          </w:tcPr>
          <w:p w14:paraId="012D5BE5" w14:textId="77777777" w:rsidR="008A1CC1" w:rsidRDefault="008A1CC1">
            <w:pPr>
              <w:rPr>
                <w:rFonts w:ascii="宋体"/>
                <w:vanish/>
              </w:rPr>
            </w:pPr>
          </w:p>
        </w:tc>
        <w:tc>
          <w:tcPr>
            <w:tcW w:w="0" w:type="auto"/>
            <w:gridSpan w:val="3"/>
            <w:shd w:val="clear" w:color="auto" w:fill="auto"/>
            <w:vAlign w:val="bottom"/>
          </w:tcPr>
          <w:p w14:paraId="012D5BE6" w14:textId="77777777" w:rsidR="008A1CC1" w:rsidRDefault="008A1CC1">
            <w:pPr>
              <w:rPr>
                <w:rFonts w:ascii="宋体"/>
                <w:vanish/>
              </w:rPr>
            </w:pPr>
          </w:p>
        </w:tc>
        <w:tc>
          <w:tcPr>
            <w:tcW w:w="0" w:type="auto"/>
            <w:gridSpan w:val="3"/>
            <w:shd w:val="clear" w:color="auto" w:fill="auto"/>
            <w:vAlign w:val="bottom"/>
          </w:tcPr>
          <w:p w14:paraId="012D5BE7" w14:textId="77777777" w:rsidR="008A1CC1" w:rsidRDefault="008A1CC1">
            <w:pPr>
              <w:rPr>
                <w:rFonts w:ascii="宋体"/>
                <w:vanish/>
              </w:rPr>
            </w:pPr>
          </w:p>
        </w:tc>
        <w:tc>
          <w:tcPr>
            <w:tcW w:w="0" w:type="auto"/>
            <w:gridSpan w:val="3"/>
            <w:shd w:val="clear" w:color="auto" w:fill="auto"/>
            <w:vAlign w:val="bottom"/>
          </w:tcPr>
          <w:p w14:paraId="012D5BE8" w14:textId="77777777" w:rsidR="008A1CC1" w:rsidRDefault="008A1CC1">
            <w:pPr>
              <w:rPr>
                <w:rFonts w:ascii="宋体"/>
                <w:vanish/>
              </w:rPr>
            </w:pPr>
          </w:p>
        </w:tc>
        <w:tc>
          <w:tcPr>
            <w:tcW w:w="0" w:type="auto"/>
            <w:gridSpan w:val="3"/>
            <w:shd w:val="clear" w:color="auto" w:fill="auto"/>
            <w:vAlign w:val="bottom"/>
          </w:tcPr>
          <w:p w14:paraId="012D5BE9" w14:textId="77777777" w:rsidR="008A1CC1" w:rsidRDefault="008A1CC1">
            <w:pPr>
              <w:rPr>
                <w:rFonts w:ascii="宋体"/>
                <w:vanish/>
              </w:rPr>
            </w:pPr>
          </w:p>
        </w:tc>
        <w:tc>
          <w:tcPr>
            <w:tcW w:w="0" w:type="auto"/>
            <w:gridSpan w:val="3"/>
            <w:shd w:val="clear" w:color="auto" w:fill="auto"/>
            <w:vAlign w:val="bottom"/>
          </w:tcPr>
          <w:p w14:paraId="012D5BEA" w14:textId="77777777" w:rsidR="008A1CC1" w:rsidRDefault="008A1CC1">
            <w:pPr>
              <w:rPr>
                <w:rFonts w:ascii="宋体"/>
                <w:vanish/>
              </w:rPr>
            </w:pPr>
          </w:p>
        </w:tc>
        <w:tc>
          <w:tcPr>
            <w:tcW w:w="0" w:type="auto"/>
            <w:gridSpan w:val="3"/>
            <w:shd w:val="clear" w:color="auto" w:fill="auto"/>
            <w:vAlign w:val="bottom"/>
          </w:tcPr>
          <w:p w14:paraId="012D5BEB" w14:textId="77777777" w:rsidR="008A1CC1" w:rsidRDefault="008A1CC1">
            <w:pPr>
              <w:rPr>
                <w:rFonts w:ascii="宋体"/>
                <w:vanish/>
              </w:rPr>
            </w:pPr>
          </w:p>
        </w:tc>
      </w:tr>
      <w:tr w:rsidR="008A1CC1" w14:paraId="012D5BF7" w14:textId="77777777">
        <w:trPr>
          <w:hidden/>
        </w:trPr>
        <w:tc>
          <w:tcPr>
            <w:tcW w:w="0" w:type="auto"/>
            <w:gridSpan w:val="3"/>
            <w:shd w:val="clear" w:color="auto" w:fill="auto"/>
            <w:vAlign w:val="bottom"/>
          </w:tcPr>
          <w:p w14:paraId="012D5BED" w14:textId="77777777" w:rsidR="008A1CC1" w:rsidRDefault="008A1CC1">
            <w:pPr>
              <w:rPr>
                <w:rFonts w:ascii="宋体"/>
                <w:vanish/>
              </w:rPr>
            </w:pPr>
          </w:p>
        </w:tc>
        <w:tc>
          <w:tcPr>
            <w:tcW w:w="0" w:type="auto"/>
            <w:gridSpan w:val="3"/>
            <w:shd w:val="clear" w:color="auto" w:fill="auto"/>
            <w:vAlign w:val="bottom"/>
          </w:tcPr>
          <w:p w14:paraId="012D5BEE" w14:textId="77777777" w:rsidR="008A1CC1" w:rsidRDefault="008A1CC1">
            <w:pPr>
              <w:rPr>
                <w:rFonts w:ascii="宋体"/>
                <w:vanish/>
              </w:rPr>
            </w:pPr>
          </w:p>
        </w:tc>
        <w:tc>
          <w:tcPr>
            <w:tcW w:w="0" w:type="auto"/>
            <w:gridSpan w:val="3"/>
            <w:shd w:val="clear" w:color="auto" w:fill="auto"/>
            <w:vAlign w:val="bottom"/>
          </w:tcPr>
          <w:p w14:paraId="012D5BEF" w14:textId="77777777" w:rsidR="008A1CC1" w:rsidRDefault="008A1CC1">
            <w:pPr>
              <w:rPr>
                <w:rFonts w:ascii="宋体"/>
                <w:vanish/>
              </w:rPr>
            </w:pPr>
          </w:p>
        </w:tc>
        <w:tc>
          <w:tcPr>
            <w:tcW w:w="0" w:type="auto"/>
            <w:gridSpan w:val="3"/>
            <w:shd w:val="clear" w:color="auto" w:fill="auto"/>
            <w:vAlign w:val="bottom"/>
          </w:tcPr>
          <w:p w14:paraId="012D5BF0" w14:textId="77777777" w:rsidR="008A1CC1" w:rsidRDefault="008A1CC1">
            <w:pPr>
              <w:rPr>
                <w:rFonts w:ascii="宋体"/>
                <w:vanish/>
              </w:rPr>
            </w:pPr>
          </w:p>
        </w:tc>
        <w:tc>
          <w:tcPr>
            <w:tcW w:w="0" w:type="auto"/>
            <w:gridSpan w:val="3"/>
            <w:shd w:val="clear" w:color="auto" w:fill="auto"/>
            <w:vAlign w:val="bottom"/>
          </w:tcPr>
          <w:p w14:paraId="012D5BF1" w14:textId="77777777" w:rsidR="008A1CC1" w:rsidRDefault="008A1CC1">
            <w:pPr>
              <w:rPr>
                <w:rFonts w:ascii="宋体"/>
                <w:vanish/>
              </w:rPr>
            </w:pPr>
          </w:p>
        </w:tc>
        <w:tc>
          <w:tcPr>
            <w:tcW w:w="0" w:type="auto"/>
            <w:gridSpan w:val="3"/>
            <w:shd w:val="clear" w:color="auto" w:fill="auto"/>
            <w:vAlign w:val="bottom"/>
          </w:tcPr>
          <w:p w14:paraId="012D5BF2" w14:textId="77777777" w:rsidR="008A1CC1" w:rsidRDefault="008A1CC1">
            <w:pPr>
              <w:rPr>
                <w:rFonts w:ascii="宋体"/>
                <w:vanish/>
              </w:rPr>
            </w:pPr>
          </w:p>
        </w:tc>
        <w:tc>
          <w:tcPr>
            <w:tcW w:w="0" w:type="auto"/>
            <w:gridSpan w:val="3"/>
            <w:shd w:val="clear" w:color="auto" w:fill="auto"/>
            <w:vAlign w:val="bottom"/>
          </w:tcPr>
          <w:p w14:paraId="012D5BF3" w14:textId="77777777" w:rsidR="008A1CC1" w:rsidRDefault="008A1CC1">
            <w:pPr>
              <w:rPr>
                <w:rFonts w:ascii="宋体"/>
                <w:vanish/>
              </w:rPr>
            </w:pPr>
          </w:p>
        </w:tc>
        <w:tc>
          <w:tcPr>
            <w:tcW w:w="0" w:type="auto"/>
            <w:gridSpan w:val="3"/>
            <w:shd w:val="clear" w:color="auto" w:fill="auto"/>
            <w:vAlign w:val="bottom"/>
          </w:tcPr>
          <w:p w14:paraId="012D5BF4" w14:textId="77777777" w:rsidR="008A1CC1" w:rsidRDefault="008A1CC1">
            <w:pPr>
              <w:rPr>
                <w:rFonts w:ascii="宋体"/>
                <w:vanish/>
              </w:rPr>
            </w:pPr>
          </w:p>
        </w:tc>
        <w:tc>
          <w:tcPr>
            <w:tcW w:w="0" w:type="auto"/>
            <w:gridSpan w:val="3"/>
            <w:shd w:val="clear" w:color="auto" w:fill="auto"/>
            <w:vAlign w:val="bottom"/>
          </w:tcPr>
          <w:p w14:paraId="012D5BF5" w14:textId="77777777" w:rsidR="008A1CC1" w:rsidRDefault="008A1CC1">
            <w:pPr>
              <w:rPr>
                <w:rFonts w:ascii="宋体"/>
                <w:vanish/>
              </w:rPr>
            </w:pPr>
          </w:p>
        </w:tc>
        <w:tc>
          <w:tcPr>
            <w:tcW w:w="0" w:type="auto"/>
            <w:gridSpan w:val="3"/>
            <w:shd w:val="clear" w:color="auto" w:fill="auto"/>
            <w:vAlign w:val="bottom"/>
          </w:tcPr>
          <w:p w14:paraId="012D5BF6" w14:textId="77777777" w:rsidR="008A1CC1" w:rsidRDefault="008A1CC1">
            <w:pPr>
              <w:rPr>
                <w:rFonts w:ascii="宋体"/>
                <w:vanish/>
              </w:rPr>
            </w:pPr>
          </w:p>
        </w:tc>
      </w:tr>
      <w:tr w:rsidR="008A1CC1" w14:paraId="012D5C02" w14:textId="77777777">
        <w:trPr>
          <w:hidden/>
        </w:trPr>
        <w:tc>
          <w:tcPr>
            <w:tcW w:w="0" w:type="auto"/>
            <w:gridSpan w:val="3"/>
            <w:shd w:val="clear" w:color="auto" w:fill="auto"/>
            <w:vAlign w:val="bottom"/>
          </w:tcPr>
          <w:p w14:paraId="012D5BF8" w14:textId="77777777" w:rsidR="008A1CC1" w:rsidRDefault="008A1CC1">
            <w:pPr>
              <w:rPr>
                <w:rFonts w:ascii="宋体"/>
                <w:vanish/>
              </w:rPr>
            </w:pPr>
          </w:p>
        </w:tc>
        <w:tc>
          <w:tcPr>
            <w:tcW w:w="0" w:type="auto"/>
            <w:gridSpan w:val="3"/>
            <w:shd w:val="clear" w:color="auto" w:fill="auto"/>
            <w:vAlign w:val="bottom"/>
          </w:tcPr>
          <w:p w14:paraId="012D5BF9" w14:textId="77777777" w:rsidR="008A1CC1" w:rsidRDefault="008A1CC1">
            <w:pPr>
              <w:rPr>
                <w:rFonts w:ascii="宋体"/>
                <w:vanish/>
              </w:rPr>
            </w:pPr>
          </w:p>
        </w:tc>
        <w:tc>
          <w:tcPr>
            <w:tcW w:w="0" w:type="auto"/>
            <w:gridSpan w:val="3"/>
            <w:shd w:val="clear" w:color="auto" w:fill="auto"/>
            <w:vAlign w:val="bottom"/>
          </w:tcPr>
          <w:p w14:paraId="012D5BFA" w14:textId="77777777" w:rsidR="008A1CC1" w:rsidRDefault="008A1CC1">
            <w:pPr>
              <w:rPr>
                <w:rFonts w:ascii="宋体"/>
                <w:vanish/>
              </w:rPr>
            </w:pPr>
          </w:p>
        </w:tc>
        <w:tc>
          <w:tcPr>
            <w:tcW w:w="0" w:type="auto"/>
            <w:gridSpan w:val="3"/>
            <w:shd w:val="clear" w:color="auto" w:fill="auto"/>
            <w:vAlign w:val="bottom"/>
          </w:tcPr>
          <w:p w14:paraId="012D5BFB" w14:textId="77777777" w:rsidR="008A1CC1" w:rsidRDefault="008A1CC1">
            <w:pPr>
              <w:rPr>
                <w:rFonts w:ascii="宋体"/>
                <w:vanish/>
              </w:rPr>
            </w:pPr>
          </w:p>
        </w:tc>
        <w:tc>
          <w:tcPr>
            <w:tcW w:w="0" w:type="auto"/>
            <w:gridSpan w:val="3"/>
            <w:shd w:val="clear" w:color="auto" w:fill="auto"/>
            <w:vAlign w:val="bottom"/>
          </w:tcPr>
          <w:p w14:paraId="012D5BFC" w14:textId="77777777" w:rsidR="008A1CC1" w:rsidRDefault="008A1CC1">
            <w:pPr>
              <w:rPr>
                <w:rFonts w:ascii="宋体"/>
                <w:vanish/>
              </w:rPr>
            </w:pPr>
          </w:p>
        </w:tc>
        <w:tc>
          <w:tcPr>
            <w:tcW w:w="0" w:type="auto"/>
            <w:gridSpan w:val="3"/>
            <w:shd w:val="clear" w:color="auto" w:fill="auto"/>
            <w:vAlign w:val="bottom"/>
          </w:tcPr>
          <w:p w14:paraId="012D5BFD" w14:textId="77777777" w:rsidR="008A1CC1" w:rsidRDefault="008A1CC1">
            <w:pPr>
              <w:rPr>
                <w:rFonts w:ascii="宋体"/>
                <w:vanish/>
              </w:rPr>
            </w:pPr>
          </w:p>
        </w:tc>
        <w:tc>
          <w:tcPr>
            <w:tcW w:w="0" w:type="auto"/>
            <w:gridSpan w:val="3"/>
            <w:shd w:val="clear" w:color="auto" w:fill="auto"/>
            <w:vAlign w:val="bottom"/>
          </w:tcPr>
          <w:p w14:paraId="012D5BFE" w14:textId="77777777" w:rsidR="008A1CC1" w:rsidRDefault="008A1CC1">
            <w:pPr>
              <w:rPr>
                <w:rFonts w:ascii="宋体"/>
                <w:vanish/>
              </w:rPr>
            </w:pPr>
          </w:p>
        </w:tc>
        <w:tc>
          <w:tcPr>
            <w:tcW w:w="0" w:type="auto"/>
            <w:gridSpan w:val="3"/>
            <w:shd w:val="clear" w:color="auto" w:fill="auto"/>
            <w:vAlign w:val="bottom"/>
          </w:tcPr>
          <w:p w14:paraId="012D5BFF" w14:textId="77777777" w:rsidR="008A1CC1" w:rsidRDefault="008A1CC1">
            <w:pPr>
              <w:rPr>
                <w:rFonts w:ascii="宋体"/>
                <w:vanish/>
              </w:rPr>
            </w:pPr>
          </w:p>
        </w:tc>
        <w:tc>
          <w:tcPr>
            <w:tcW w:w="0" w:type="auto"/>
            <w:gridSpan w:val="3"/>
            <w:shd w:val="clear" w:color="auto" w:fill="auto"/>
            <w:vAlign w:val="bottom"/>
          </w:tcPr>
          <w:p w14:paraId="012D5C00" w14:textId="77777777" w:rsidR="008A1CC1" w:rsidRDefault="008A1CC1">
            <w:pPr>
              <w:rPr>
                <w:rFonts w:ascii="宋体"/>
                <w:vanish/>
              </w:rPr>
            </w:pPr>
          </w:p>
        </w:tc>
        <w:tc>
          <w:tcPr>
            <w:tcW w:w="0" w:type="auto"/>
            <w:gridSpan w:val="3"/>
            <w:shd w:val="clear" w:color="auto" w:fill="auto"/>
            <w:vAlign w:val="bottom"/>
          </w:tcPr>
          <w:p w14:paraId="012D5C01" w14:textId="77777777" w:rsidR="008A1CC1" w:rsidRDefault="008A1CC1">
            <w:pPr>
              <w:rPr>
                <w:rFonts w:ascii="宋体"/>
                <w:vanish/>
              </w:rPr>
            </w:pPr>
          </w:p>
        </w:tc>
      </w:tr>
      <w:tr w:rsidR="008A1CC1" w14:paraId="012D5C0D" w14:textId="77777777">
        <w:trPr>
          <w:hidden/>
        </w:trPr>
        <w:tc>
          <w:tcPr>
            <w:tcW w:w="0" w:type="auto"/>
            <w:gridSpan w:val="3"/>
            <w:shd w:val="clear" w:color="auto" w:fill="auto"/>
            <w:vAlign w:val="bottom"/>
          </w:tcPr>
          <w:p w14:paraId="012D5C03" w14:textId="77777777" w:rsidR="008A1CC1" w:rsidRDefault="008A1CC1">
            <w:pPr>
              <w:rPr>
                <w:rFonts w:ascii="宋体"/>
                <w:vanish/>
              </w:rPr>
            </w:pPr>
          </w:p>
        </w:tc>
        <w:tc>
          <w:tcPr>
            <w:tcW w:w="0" w:type="auto"/>
            <w:gridSpan w:val="3"/>
            <w:shd w:val="clear" w:color="auto" w:fill="auto"/>
            <w:vAlign w:val="bottom"/>
          </w:tcPr>
          <w:p w14:paraId="012D5C04" w14:textId="77777777" w:rsidR="008A1CC1" w:rsidRDefault="008A1CC1">
            <w:pPr>
              <w:rPr>
                <w:rFonts w:ascii="宋体"/>
                <w:vanish/>
              </w:rPr>
            </w:pPr>
          </w:p>
        </w:tc>
        <w:tc>
          <w:tcPr>
            <w:tcW w:w="0" w:type="auto"/>
            <w:gridSpan w:val="3"/>
            <w:shd w:val="clear" w:color="auto" w:fill="auto"/>
            <w:vAlign w:val="bottom"/>
          </w:tcPr>
          <w:p w14:paraId="012D5C05" w14:textId="77777777" w:rsidR="008A1CC1" w:rsidRDefault="008A1CC1">
            <w:pPr>
              <w:rPr>
                <w:rFonts w:ascii="宋体"/>
                <w:vanish/>
              </w:rPr>
            </w:pPr>
          </w:p>
        </w:tc>
        <w:tc>
          <w:tcPr>
            <w:tcW w:w="0" w:type="auto"/>
            <w:gridSpan w:val="3"/>
            <w:shd w:val="clear" w:color="auto" w:fill="auto"/>
            <w:vAlign w:val="bottom"/>
          </w:tcPr>
          <w:p w14:paraId="012D5C06" w14:textId="77777777" w:rsidR="008A1CC1" w:rsidRDefault="008A1CC1">
            <w:pPr>
              <w:rPr>
                <w:rFonts w:ascii="宋体"/>
                <w:vanish/>
              </w:rPr>
            </w:pPr>
          </w:p>
        </w:tc>
        <w:tc>
          <w:tcPr>
            <w:tcW w:w="0" w:type="auto"/>
            <w:gridSpan w:val="3"/>
            <w:shd w:val="clear" w:color="auto" w:fill="auto"/>
            <w:vAlign w:val="bottom"/>
          </w:tcPr>
          <w:p w14:paraId="012D5C07" w14:textId="77777777" w:rsidR="008A1CC1" w:rsidRDefault="008A1CC1">
            <w:pPr>
              <w:rPr>
                <w:rFonts w:ascii="宋体"/>
                <w:vanish/>
              </w:rPr>
            </w:pPr>
          </w:p>
        </w:tc>
        <w:tc>
          <w:tcPr>
            <w:tcW w:w="0" w:type="auto"/>
            <w:gridSpan w:val="3"/>
            <w:shd w:val="clear" w:color="auto" w:fill="auto"/>
            <w:vAlign w:val="bottom"/>
          </w:tcPr>
          <w:p w14:paraId="012D5C08" w14:textId="77777777" w:rsidR="008A1CC1" w:rsidRDefault="008A1CC1">
            <w:pPr>
              <w:rPr>
                <w:rFonts w:ascii="宋体"/>
                <w:vanish/>
              </w:rPr>
            </w:pPr>
          </w:p>
        </w:tc>
        <w:tc>
          <w:tcPr>
            <w:tcW w:w="0" w:type="auto"/>
            <w:gridSpan w:val="3"/>
            <w:shd w:val="clear" w:color="auto" w:fill="auto"/>
            <w:vAlign w:val="bottom"/>
          </w:tcPr>
          <w:p w14:paraId="012D5C09" w14:textId="77777777" w:rsidR="008A1CC1" w:rsidRDefault="008A1CC1">
            <w:pPr>
              <w:rPr>
                <w:rFonts w:ascii="宋体"/>
                <w:vanish/>
              </w:rPr>
            </w:pPr>
          </w:p>
        </w:tc>
        <w:tc>
          <w:tcPr>
            <w:tcW w:w="0" w:type="auto"/>
            <w:gridSpan w:val="3"/>
            <w:shd w:val="clear" w:color="auto" w:fill="auto"/>
            <w:vAlign w:val="bottom"/>
          </w:tcPr>
          <w:p w14:paraId="012D5C0A" w14:textId="77777777" w:rsidR="008A1CC1" w:rsidRDefault="008A1CC1">
            <w:pPr>
              <w:rPr>
                <w:rFonts w:ascii="宋体"/>
                <w:vanish/>
              </w:rPr>
            </w:pPr>
          </w:p>
        </w:tc>
        <w:tc>
          <w:tcPr>
            <w:tcW w:w="0" w:type="auto"/>
            <w:gridSpan w:val="3"/>
            <w:shd w:val="clear" w:color="auto" w:fill="auto"/>
            <w:vAlign w:val="bottom"/>
          </w:tcPr>
          <w:p w14:paraId="012D5C0B" w14:textId="77777777" w:rsidR="008A1CC1" w:rsidRDefault="008A1CC1">
            <w:pPr>
              <w:rPr>
                <w:rFonts w:ascii="宋体"/>
                <w:vanish/>
              </w:rPr>
            </w:pPr>
          </w:p>
        </w:tc>
        <w:tc>
          <w:tcPr>
            <w:tcW w:w="0" w:type="auto"/>
            <w:gridSpan w:val="3"/>
            <w:shd w:val="clear" w:color="auto" w:fill="auto"/>
            <w:vAlign w:val="bottom"/>
          </w:tcPr>
          <w:p w14:paraId="012D5C0C" w14:textId="77777777" w:rsidR="008A1CC1" w:rsidRDefault="008A1CC1">
            <w:pPr>
              <w:rPr>
                <w:rFonts w:ascii="宋体"/>
                <w:vanish/>
              </w:rPr>
            </w:pPr>
          </w:p>
        </w:tc>
      </w:tr>
      <w:tr w:rsidR="008A1CC1" w14:paraId="012D5C18" w14:textId="77777777">
        <w:trPr>
          <w:hidden/>
        </w:trPr>
        <w:tc>
          <w:tcPr>
            <w:tcW w:w="0" w:type="auto"/>
            <w:gridSpan w:val="3"/>
            <w:shd w:val="clear" w:color="auto" w:fill="auto"/>
            <w:vAlign w:val="bottom"/>
          </w:tcPr>
          <w:p w14:paraId="012D5C0E" w14:textId="77777777" w:rsidR="008A1CC1" w:rsidRDefault="008A1CC1">
            <w:pPr>
              <w:rPr>
                <w:rFonts w:ascii="宋体"/>
                <w:vanish/>
              </w:rPr>
            </w:pPr>
          </w:p>
        </w:tc>
        <w:tc>
          <w:tcPr>
            <w:tcW w:w="0" w:type="auto"/>
            <w:gridSpan w:val="3"/>
            <w:shd w:val="clear" w:color="auto" w:fill="auto"/>
            <w:vAlign w:val="bottom"/>
          </w:tcPr>
          <w:p w14:paraId="012D5C0F" w14:textId="77777777" w:rsidR="008A1CC1" w:rsidRDefault="008A1CC1">
            <w:pPr>
              <w:rPr>
                <w:rFonts w:ascii="宋体"/>
                <w:vanish/>
              </w:rPr>
            </w:pPr>
          </w:p>
        </w:tc>
        <w:tc>
          <w:tcPr>
            <w:tcW w:w="0" w:type="auto"/>
            <w:gridSpan w:val="3"/>
            <w:shd w:val="clear" w:color="auto" w:fill="auto"/>
            <w:vAlign w:val="bottom"/>
          </w:tcPr>
          <w:p w14:paraId="012D5C10" w14:textId="77777777" w:rsidR="008A1CC1" w:rsidRDefault="008A1CC1">
            <w:pPr>
              <w:rPr>
                <w:rFonts w:ascii="宋体"/>
                <w:vanish/>
              </w:rPr>
            </w:pPr>
          </w:p>
        </w:tc>
        <w:tc>
          <w:tcPr>
            <w:tcW w:w="0" w:type="auto"/>
            <w:gridSpan w:val="3"/>
            <w:shd w:val="clear" w:color="auto" w:fill="auto"/>
            <w:vAlign w:val="bottom"/>
          </w:tcPr>
          <w:p w14:paraId="012D5C11" w14:textId="77777777" w:rsidR="008A1CC1" w:rsidRDefault="008A1CC1">
            <w:pPr>
              <w:rPr>
                <w:rFonts w:ascii="宋体"/>
                <w:vanish/>
              </w:rPr>
            </w:pPr>
          </w:p>
        </w:tc>
        <w:tc>
          <w:tcPr>
            <w:tcW w:w="0" w:type="auto"/>
            <w:gridSpan w:val="3"/>
            <w:shd w:val="clear" w:color="auto" w:fill="auto"/>
            <w:vAlign w:val="bottom"/>
          </w:tcPr>
          <w:p w14:paraId="012D5C12" w14:textId="77777777" w:rsidR="008A1CC1" w:rsidRDefault="008A1CC1">
            <w:pPr>
              <w:rPr>
                <w:rFonts w:ascii="宋体"/>
                <w:vanish/>
              </w:rPr>
            </w:pPr>
          </w:p>
        </w:tc>
        <w:tc>
          <w:tcPr>
            <w:tcW w:w="0" w:type="auto"/>
            <w:gridSpan w:val="3"/>
            <w:shd w:val="clear" w:color="auto" w:fill="auto"/>
            <w:vAlign w:val="bottom"/>
          </w:tcPr>
          <w:p w14:paraId="012D5C13" w14:textId="77777777" w:rsidR="008A1CC1" w:rsidRDefault="008A1CC1">
            <w:pPr>
              <w:rPr>
                <w:rFonts w:ascii="宋体"/>
                <w:vanish/>
              </w:rPr>
            </w:pPr>
          </w:p>
        </w:tc>
        <w:tc>
          <w:tcPr>
            <w:tcW w:w="0" w:type="auto"/>
            <w:gridSpan w:val="3"/>
            <w:shd w:val="clear" w:color="auto" w:fill="auto"/>
            <w:vAlign w:val="bottom"/>
          </w:tcPr>
          <w:p w14:paraId="012D5C14" w14:textId="77777777" w:rsidR="008A1CC1" w:rsidRDefault="008A1CC1">
            <w:pPr>
              <w:rPr>
                <w:rFonts w:ascii="宋体"/>
                <w:vanish/>
              </w:rPr>
            </w:pPr>
          </w:p>
        </w:tc>
        <w:tc>
          <w:tcPr>
            <w:tcW w:w="0" w:type="auto"/>
            <w:gridSpan w:val="3"/>
            <w:shd w:val="clear" w:color="auto" w:fill="auto"/>
            <w:vAlign w:val="bottom"/>
          </w:tcPr>
          <w:p w14:paraId="012D5C15" w14:textId="77777777" w:rsidR="008A1CC1" w:rsidRDefault="008A1CC1">
            <w:pPr>
              <w:rPr>
                <w:rFonts w:ascii="宋体"/>
                <w:vanish/>
              </w:rPr>
            </w:pPr>
          </w:p>
        </w:tc>
        <w:tc>
          <w:tcPr>
            <w:tcW w:w="0" w:type="auto"/>
            <w:gridSpan w:val="3"/>
            <w:shd w:val="clear" w:color="auto" w:fill="auto"/>
            <w:vAlign w:val="bottom"/>
          </w:tcPr>
          <w:p w14:paraId="012D5C16" w14:textId="77777777" w:rsidR="008A1CC1" w:rsidRDefault="008A1CC1">
            <w:pPr>
              <w:rPr>
                <w:rFonts w:ascii="宋体"/>
                <w:vanish/>
              </w:rPr>
            </w:pPr>
          </w:p>
        </w:tc>
        <w:tc>
          <w:tcPr>
            <w:tcW w:w="0" w:type="auto"/>
            <w:gridSpan w:val="3"/>
            <w:shd w:val="clear" w:color="auto" w:fill="auto"/>
            <w:vAlign w:val="bottom"/>
          </w:tcPr>
          <w:p w14:paraId="012D5C17" w14:textId="77777777" w:rsidR="008A1CC1" w:rsidRDefault="008A1CC1">
            <w:pPr>
              <w:rPr>
                <w:rFonts w:ascii="宋体"/>
                <w:vanish/>
              </w:rPr>
            </w:pPr>
          </w:p>
        </w:tc>
      </w:tr>
      <w:tr w:rsidR="008A1CC1" w14:paraId="012D5C23" w14:textId="77777777">
        <w:trPr>
          <w:hidden/>
        </w:trPr>
        <w:tc>
          <w:tcPr>
            <w:tcW w:w="0" w:type="auto"/>
            <w:gridSpan w:val="3"/>
            <w:shd w:val="clear" w:color="auto" w:fill="auto"/>
            <w:vAlign w:val="bottom"/>
          </w:tcPr>
          <w:p w14:paraId="012D5C19" w14:textId="77777777" w:rsidR="008A1CC1" w:rsidRDefault="008A1CC1">
            <w:pPr>
              <w:rPr>
                <w:rFonts w:ascii="宋体"/>
                <w:vanish/>
              </w:rPr>
            </w:pPr>
          </w:p>
        </w:tc>
        <w:tc>
          <w:tcPr>
            <w:tcW w:w="0" w:type="auto"/>
            <w:gridSpan w:val="3"/>
            <w:shd w:val="clear" w:color="auto" w:fill="auto"/>
            <w:vAlign w:val="bottom"/>
          </w:tcPr>
          <w:p w14:paraId="012D5C1A" w14:textId="77777777" w:rsidR="008A1CC1" w:rsidRDefault="008A1CC1">
            <w:pPr>
              <w:rPr>
                <w:rFonts w:ascii="宋体"/>
                <w:vanish/>
              </w:rPr>
            </w:pPr>
          </w:p>
        </w:tc>
        <w:tc>
          <w:tcPr>
            <w:tcW w:w="0" w:type="auto"/>
            <w:gridSpan w:val="3"/>
            <w:shd w:val="clear" w:color="auto" w:fill="auto"/>
            <w:vAlign w:val="bottom"/>
          </w:tcPr>
          <w:p w14:paraId="012D5C1B" w14:textId="77777777" w:rsidR="008A1CC1" w:rsidRDefault="008A1CC1">
            <w:pPr>
              <w:rPr>
                <w:rFonts w:ascii="宋体"/>
                <w:vanish/>
              </w:rPr>
            </w:pPr>
          </w:p>
        </w:tc>
        <w:tc>
          <w:tcPr>
            <w:tcW w:w="0" w:type="auto"/>
            <w:gridSpan w:val="3"/>
            <w:shd w:val="clear" w:color="auto" w:fill="auto"/>
            <w:vAlign w:val="bottom"/>
          </w:tcPr>
          <w:p w14:paraId="012D5C1C" w14:textId="77777777" w:rsidR="008A1CC1" w:rsidRDefault="008A1CC1">
            <w:pPr>
              <w:rPr>
                <w:rFonts w:ascii="宋体"/>
                <w:vanish/>
              </w:rPr>
            </w:pPr>
          </w:p>
        </w:tc>
        <w:tc>
          <w:tcPr>
            <w:tcW w:w="0" w:type="auto"/>
            <w:gridSpan w:val="3"/>
            <w:shd w:val="clear" w:color="auto" w:fill="auto"/>
            <w:vAlign w:val="bottom"/>
          </w:tcPr>
          <w:p w14:paraId="012D5C1D" w14:textId="77777777" w:rsidR="008A1CC1" w:rsidRDefault="008A1CC1">
            <w:pPr>
              <w:rPr>
                <w:rFonts w:ascii="宋体"/>
                <w:vanish/>
              </w:rPr>
            </w:pPr>
          </w:p>
        </w:tc>
        <w:tc>
          <w:tcPr>
            <w:tcW w:w="0" w:type="auto"/>
            <w:gridSpan w:val="3"/>
            <w:shd w:val="clear" w:color="auto" w:fill="auto"/>
            <w:vAlign w:val="bottom"/>
          </w:tcPr>
          <w:p w14:paraId="012D5C1E" w14:textId="77777777" w:rsidR="008A1CC1" w:rsidRDefault="008A1CC1">
            <w:pPr>
              <w:rPr>
                <w:rFonts w:ascii="宋体"/>
                <w:vanish/>
              </w:rPr>
            </w:pPr>
          </w:p>
        </w:tc>
        <w:tc>
          <w:tcPr>
            <w:tcW w:w="0" w:type="auto"/>
            <w:gridSpan w:val="3"/>
            <w:shd w:val="clear" w:color="auto" w:fill="auto"/>
            <w:vAlign w:val="bottom"/>
          </w:tcPr>
          <w:p w14:paraId="012D5C1F" w14:textId="77777777" w:rsidR="008A1CC1" w:rsidRDefault="008A1CC1">
            <w:pPr>
              <w:rPr>
                <w:rFonts w:ascii="宋体"/>
                <w:vanish/>
              </w:rPr>
            </w:pPr>
          </w:p>
        </w:tc>
        <w:tc>
          <w:tcPr>
            <w:tcW w:w="0" w:type="auto"/>
            <w:gridSpan w:val="3"/>
            <w:shd w:val="clear" w:color="auto" w:fill="auto"/>
            <w:vAlign w:val="bottom"/>
          </w:tcPr>
          <w:p w14:paraId="012D5C20" w14:textId="77777777" w:rsidR="008A1CC1" w:rsidRDefault="008A1CC1">
            <w:pPr>
              <w:rPr>
                <w:rFonts w:ascii="宋体"/>
                <w:vanish/>
              </w:rPr>
            </w:pPr>
          </w:p>
        </w:tc>
        <w:tc>
          <w:tcPr>
            <w:tcW w:w="0" w:type="auto"/>
            <w:gridSpan w:val="3"/>
            <w:shd w:val="clear" w:color="auto" w:fill="auto"/>
            <w:vAlign w:val="bottom"/>
          </w:tcPr>
          <w:p w14:paraId="012D5C21" w14:textId="77777777" w:rsidR="008A1CC1" w:rsidRDefault="008A1CC1">
            <w:pPr>
              <w:rPr>
                <w:rFonts w:ascii="宋体"/>
                <w:vanish/>
              </w:rPr>
            </w:pPr>
          </w:p>
        </w:tc>
        <w:tc>
          <w:tcPr>
            <w:tcW w:w="0" w:type="auto"/>
            <w:gridSpan w:val="3"/>
            <w:shd w:val="clear" w:color="auto" w:fill="auto"/>
            <w:vAlign w:val="bottom"/>
          </w:tcPr>
          <w:p w14:paraId="012D5C22" w14:textId="77777777" w:rsidR="008A1CC1" w:rsidRDefault="008A1CC1">
            <w:pPr>
              <w:rPr>
                <w:rFonts w:ascii="宋体"/>
                <w:vanish/>
              </w:rPr>
            </w:pPr>
          </w:p>
        </w:tc>
      </w:tr>
      <w:tr w:rsidR="008A1CC1" w14:paraId="012D5C32" w14:textId="77777777">
        <w:tc>
          <w:tcPr>
            <w:tcW w:w="0" w:type="auto"/>
            <w:gridSpan w:val="3"/>
            <w:shd w:val="clear" w:color="auto" w:fill="FFFFFF"/>
            <w:tcMar>
              <w:top w:w="40" w:type="dxa"/>
              <w:left w:w="245" w:type="dxa"/>
              <w:bottom w:w="40" w:type="dxa"/>
              <w:right w:w="20" w:type="dxa"/>
            </w:tcMar>
            <w:vAlign w:val="bottom"/>
          </w:tcPr>
          <w:p w14:paraId="012D5C24" w14:textId="77777777" w:rsidR="008A1CC1" w:rsidRDefault="00EB3825">
            <w:pPr>
              <w:textAlignment w:val="bottom"/>
            </w:pPr>
            <w:r>
              <w:rPr>
                <w:rFonts w:ascii="Arial" w:eastAsia="宋体" w:hAnsi="Arial" w:cs="Arial"/>
                <w:color w:val="000000"/>
                <w:sz w:val="14"/>
                <w:szCs w:val="14"/>
              </w:rPr>
              <w:t xml:space="preserve">State and </w:t>
            </w:r>
            <w:r>
              <w:rPr>
                <w:rFonts w:ascii="Arial" w:eastAsia="宋体" w:hAnsi="Arial" w:cs="Arial"/>
                <w:color w:val="000000"/>
                <w:sz w:val="14"/>
                <w:szCs w:val="14"/>
              </w:rPr>
              <w:t>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C2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C2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C2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C28" w14:textId="77777777" w:rsidR="008A1CC1" w:rsidRDefault="00EB3825">
            <w:pPr>
              <w:jc w:val="right"/>
              <w:textAlignment w:val="bottom"/>
            </w:pPr>
            <w:r>
              <w:rPr>
                <w:rFonts w:ascii="Arial" w:eastAsia="宋体" w:hAnsi="Arial" w:cs="Arial"/>
                <w:b/>
                <w:bCs/>
                <w:color w:val="000000"/>
                <w:sz w:val="14"/>
                <w:szCs w:val="14"/>
              </w:rPr>
              <w:t>1,202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C2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C2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C2B"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C2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C2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2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2F"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C30" w14:textId="77777777" w:rsidR="008A1CC1" w:rsidRDefault="00EB3825">
            <w:pPr>
              <w:jc w:val="right"/>
              <w:textAlignment w:val="bottom"/>
            </w:pPr>
            <w:r>
              <w:rPr>
                <w:rFonts w:ascii="Arial" w:eastAsia="宋体" w:hAnsi="Arial" w:cs="Arial"/>
                <w:b/>
                <w:bCs/>
                <w:color w:val="000000"/>
                <w:sz w:val="14"/>
                <w:szCs w:val="14"/>
              </w:rPr>
              <w:t>1,202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C31" w14:textId="77777777" w:rsidR="008A1CC1" w:rsidRDefault="008A1CC1">
            <w:pPr>
              <w:jc w:val="right"/>
              <w:rPr>
                <w:rFonts w:ascii="宋体"/>
              </w:rPr>
            </w:pPr>
          </w:p>
        </w:tc>
      </w:tr>
      <w:tr w:rsidR="008A1CC1" w14:paraId="012D5C3D" w14:textId="77777777">
        <w:trPr>
          <w:hidden/>
        </w:trPr>
        <w:tc>
          <w:tcPr>
            <w:tcW w:w="0" w:type="auto"/>
            <w:gridSpan w:val="3"/>
            <w:shd w:val="clear" w:color="auto" w:fill="auto"/>
            <w:vAlign w:val="bottom"/>
          </w:tcPr>
          <w:p w14:paraId="012D5C33" w14:textId="77777777" w:rsidR="008A1CC1" w:rsidRDefault="008A1CC1">
            <w:pPr>
              <w:rPr>
                <w:rFonts w:ascii="宋体"/>
                <w:vanish/>
              </w:rPr>
            </w:pPr>
          </w:p>
        </w:tc>
        <w:tc>
          <w:tcPr>
            <w:tcW w:w="0" w:type="auto"/>
            <w:gridSpan w:val="3"/>
            <w:shd w:val="clear" w:color="auto" w:fill="auto"/>
            <w:vAlign w:val="bottom"/>
          </w:tcPr>
          <w:p w14:paraId="012D5C34" w14:textId="77777777" w:rsidR="008A1CC1" w:rsidRDefault="008A1CC1">
            <w:pPr>
              <w:rPr>
                <w:rFonts w:ascii="宋体"/>
                <w:vanish/>
              </w:rPr>
            </w:pPr>
          </w:p>
        </w:tc>
        <w:tc>
          <w:tcPr>
            <w:tcW w:w="0" w:type="auto"/>
            <w:gridSpan w:val="3"/>
            <w:shd w:val="clear" w:color="auto" w:fill="auto"/>
            <w:vAlign w:val="bottom"/>
          </w:tcPr>
          <w:p w14:paraId="012D5C35" w14:textId="77777777" w:rsidR="008A1CC1" w:rsidRDefault="008A1CC1">
            <w:pPr>
              <w:rPr>
                <w:rFonts w:ascii="宋体"/>
                <w:vanish/>
              </w:rPr>
            </w:pPr>
          </w:p>
        </w:tc>
        <w:tc>
          <w:tcPr>
            <w:tcW w:w="0" w:type="auto"/>
            <w:gridSpan w:val="3"/>
            <w:shd w:val="clear" w:color="auto" w:fill="auto"/>
            <w:vAlign w:val="bottom"/>
          </w:tcPr>
          <w:p w14:paraId="012D5C36" w14:textId="77777777" w:rsidR="008A1CC1" w:rsidRDefault="008A1CC1">
            <w:pPr>
              <w:rPr>
                <w:rFonts w:ascii="宋体"/>
                <w:vanish/>
              </w:rPr>
            </w:pPr>
          </w:p>
        </w:tc>
        <w:tc>
          <w:tcPr>
            <w:tcW w:w="0" w:type="auto"/>
            <w:gridSpan w:val="3"/>
            <w:shd w:val="clear" w:color="auto" w:fill="auto"/>
            <w:vAlign w:val="bottom"/>
          </w:tcPr>
          <w:p w14:paraId="012D5C37" w14:textId="77777777" w:rsidR="008A1CC1" w:rsidRDefault="008A1CC1">
            <w:pPr>
              <w:rPr>
                <w:rFonts w:ascii="宋体"/>
                <w:vanish/>
              </w:rPr>
            </w:pPr>
          </w:p>
        </w:tc>
        <w:tc>
          <w:tcPr>
            <w:tcW w:w="0" w:type="auto"/>
            <w:gridSpan w:val="3"/>
            <w:shd w:val="clear" w:color="auto" w:fill="auto"/>
            <w:vAlign w:val="bottom"/>
          </w:tcPr>
          <w:p w14:paraId="012D5C38" w14:textId="77777777" w:rsidR="008A1CC1" w:rsidRDefault="008A1CC1">
            <w:pPr>
              <w:rPr>
                <w:rFonts w:ascii="宋体"/>
                <w:vanish/>
              </w:rPr>
            </w:pPr>
          </w:p>
        </w:tc>
        <w:tc>
          <w:tcPr>
            <w:tcW w:w="0" w:type="auto"/>
            <w:gridSpan w:val="3"/>
            <w:shd w:val="clear" w:color="auto" w:fill="auto"/>
            <w:vAlign w:val="bottom"/>
          </w:tcPr>
          <w:p w14:paraId="012D5C39" w14:textId="77777777" w:rsidR="008A1CC1" w:rsidRDefault="008A1CC1">
            <w:pPr>
              <w:rPr>
                <w:rFonts w:ascii="宋体"/>
                <w:vanish/>
              </w:rPr>
            </w:pPr>
          </w:p>
        </w:tc>
        <w:tc>
          <w:tcPr>
            <w:tcW w:w="0" w:type="auto"/>
            <w:gridSpan w:val="3"/>
            <w:shd w:val="clear" w:color="auto" w:fill="auto"/>
            <w:vAlign w:val="bottom"/>
          </w:tcPr>
          <w:p w14:paraId="012D5C3A" w14:textId="77777777" w:rsidR="008A1CC1" w:rsidRDefault="008A1CC1">
            <w:pPr>
              <w:rPr>
                <w:rFonts w:ascii="宋体"/>
                <w:vanish/>
              </w:rPr>
            </w:pPr>
          </w:p>
        </w:tc>
        <w:tc>
          <w:tcPr>
            <w:tcW w:w="0" w:type="auto"/>
            <w:gridSpan w:val="3"/>
            <w:shd w:val="clear" w:color="auto" w:fill="auto"/>
            <w:vAlign w:val="bottom"/>
          </w:tcPr>
          <w:p w14:paraId="012D5C3B" w14:textId="77777777" w:rsidR="008A1CC1" w:rsidRDefault="008A1CC1">
            <w:pPr>
              <w:rPr>
                <w:rFonts w:ascii="宋体"/>
                <w:vanish/>
              </w:rPr>
            </w:pPr>
          </w:p>
        </w:tc>
        <w:tc>
          <w:tcPr>
            <w:tcW w:w="0" w:type="auto"/>
            <w:gridSpan w:val="3"/>
            <w:shd w:val="clear" w:color="auto" w:fill="auto"/>
            <w:vAlign w:val="bottom"/>
          </w:tcPr>
          <w:p w14:paraId="012D5C3C" w14:textId="77777777" w:rsidR="008A1CC1" w:rsidRDefault="008A1CC1">
            <w:pPr>
              <w:rPr>
                <w:rFonts w:ascii="宋体"/>
                <w:vanish/>
              </w:rPr>
            </w:pPr>
          </w:p>
        </w:tc>
      </w:tr>
      <w:tr w:rsidR="008A1CC1" w14:paraId="012D5C4C" w14:textId="77777777">
        <w:tc>
          <w:tcPr>
            <w:tcW w:w="0" w:type="auto"/>
            <w:gridSpan w:val="3"/>
            <w:shd w:val="clear" w:color="auto" w:fill="CCEEFF"/>
            <w:tcMar>
              <w:top w:w="40" w:type="dxa"/>
              <w:left w:w="245" w:type="dxa"/>
              <w:bottom w:w="40" w:type="dxa"/>
              <w:right w:w="20" w:type="dxa"/>
            </w:tcMar>
            <w:vAlign w:val="bottom"/>
          </w:tcPr>
          <w:p w14:paraId="012D5C3E" w14:textId="77777777" w:rsidR="008A1CC1" w:rsidRDefault="00EB3825">
            <w:pPr>
              <w:textAlignment w:val="bottom"/>
            </w:pPr>
            <w:r>
              <w:rPr>
                <w:rFonts w:ascii="Arial" w:eastAsia="宋体" w:hAnsi="Arial" w:cs="Arial"/>
                <w:color w:val="000000"/>
                <w:sz w:val="14"/>
                <w:szCs w:val="14"/>
              </w:rPr>
              <w:t>Other U.S. debt securities</w:t>
            </w:r>
          </w:p>
        </w:tc>
        <w:tc>
          <w:tcPr>
            <w:tcW w:w="0" w:type="auto"/>
            <w:gridSpan w:val="2"/>
            <w:shd w:val="clear" w:color="auto" w:fill="CCEEFF"/>
            <w:tcMar>
              <w:top w:w="40" w:type="dxa"/>
              <w:left w:w="20" w:type="dxa"/>
              <w:bottom w:w="40" w:type="dxa"/>
              <w:right w:w="0" w:type="dxa"/>
            </w:tcMar>
            <w:vAlign w:val="bottom"/>
          </w:tcPr>
          <w:p w14:paraId="012D5C3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C4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C4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C42" w14:textId="77777777" w:rsidR="008A1CC1" w:rsidRDefault="00EB3825">
            <w:pPr>
              <w:jc w:val="right"/>
              <w:textAlignment w:val="bottom"/>
            </w:pPr>
            <w:r>
              <w:rPr>
                <w:rFonts w:ascii="Arial" w:eastAsia="宋体" w:hAnsi="Arial" w:cs="Arial"/>
                <w:b/>
                <w:bCs/>
                <w:color w:val="000000"/>
                <w:sz w:val="14"/>
                <w:szCs w:val="14"/>
              </w:rPr>
              <w:t>2,154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C4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C4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C4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C4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C4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C4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C4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C4A" w14:textId="77777777" w:rsidR="008A1CC1" w:rsidRDefault="00EB3825">
            <w:pPr>
              <w:jc w:val="right"/>
              <w:textAlignment w:val="bottom"/>
            </w:pPr>
            <w:r>
              <w:rPr>
                <w:rFonts w:ascii="Arial" w:eastAsia="宋体" w:hAnsi="Arial" w:cs="Arial"/>
                <w:b/>
                <w:bCs/>
                <w:color w:val="000000"/>
                <w:sz w:val="14"/>
                <w:szCs w:val="14"/>
              </w:rPr>
              <w:t>2,154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C4B" w14:textId="77777777" w:rsidR="008A1CC1" w:rsidRDefault="008A1CC1">
            <w:pPr>
              <w:jc w:val="right"/>
              <w:rPr>
                <w:rFonts w:ascii="宋体"/>
              </w:rPr>
            </w:pPr>
          </w:p>
        </w:tc>
      </w:tr>
      <w:tr w:rsidR="008A1CC1" w14:paraId="012D5C57" w14:textId="77777777">
        <w:trPr>
          <w:hidden/>
        </w:trPr>
        <w:tc>
          <w:tcPr>
            <w:tcW w:w="0" w:type="auto"/>
            <w:gridSpan w:val="3"/>
            <w:shd w:val="clear" w:color="auto" w:fill="auto"/>
            <w:vAlign w:val="bottom"/>
          </w:tcPr>
          <w:p w14:paraId="012D5C4D" w14:textId="77777777" w:rsidR="008A1CC1" w:rsidRDefault="008A1CC1">
            <w:pPr>
              <w:rPr>
                <w:rFonts w:ascii="宋体"/>
                <w:vanish/>
              </w:rPr>
            </w:pPr>
          </w:p>
        </w:tc>
        <w:tc>
          <w:tcPr>
            <w:tcW w:w="0" w:type="auto"/>
            <w:gridSpan w:val="3"/>
            <w:shd w:val="clear" w:color="auto" w:fill="auto"/>
            <w:vAlign w:val="bottom"/>
          </w:tcPr>
          <w:p w14:paraId="012D5C4E" w14:textId="77777777" w:rsidR="008A1CC1" w:rsidRDefault="008A1CC1">
            <w:pPr>
              <w:rPr>
                <w:rFonts w:ascii="宋体"/>
                <w:vanish/>
              </w:rPr>
            </w:pPr>
          </w:p>
        </w:tc>
        <w:tc>
          <w:tcPr>
            <w:tcW w:w="0" w:type="auto"/>
            <w:gridSpan w:val="3"/>
            <w:shd w:val="clear" w:color="auto" w:fill="auto"/>
            <w:vAlign w:val="bottom"/>
          </w:tcPr>
          <w:p w14:paraId="012D5C4F" w14:textId="77777777" w:rsidR="008A1CC1" w:rsidRDefault="008A1CC1">
            <w:pPr>
              <w:rPr>
                <w:rFonts w:ascii="宋体"/>
                <w:vanish/>
              </w:rPr>
            </w:pPr>
          </w:p>
        </w:tc>
        <w:tc>
          <w:tcPr>
            <w:tcW w:w="0" w:type="auto"/>
            <w:gridSpan w:val="3"/>
            <w:shd w:val="clear" w:color="auto" w:fill="auto"/>
            <w:vAlign w:val="bottom"/>
          </w:tcPr>
          <w:p w14:paraId="012D5C50" w14:textId="77777777" w:rsidR="008A1CC1" w:rsidRDefault="008A1CC1">
            <w:pPr>
              <w:rPr>
                <w:rFonts w:ascii="宋体"/>
                <w:vanish/>
              </w:rPr>
            </w:pPr>
          </w:p>
        </w:tc>
        <w:tc>
          <w:tcPr>
            <w:tcW w:w="0" w:type="auto"/>
            <w:gridSpan w:val="3"/>
            <w:shd w:val="clear" w:color="auto" w:fill="auto"/>
            <w:vAlign w:val="bottom"/>
          </w:tcPr>
          <w:p w14:paraId="012D5C51" w14:textId="77777777" w:rsidR="008A1CC1" w:rsidRDefault="008A1CC1">
            <w:pPr>
              <w:rPr>
                <w:rFonts w:ascii="宋体"/>
                <w:vanish/>
              </w:rPr>
            </w:pPr>
          </w:p>
        </w:tc>
        <w:tc>
          <w:tcPr>
            <w:tcW w:w="0" w:type="auto"/>
            <w:gridSpan w:val="3"/>
            <w:shd w:val="clear" w:color="auto" w:fill="auto"/>
            <w:vAlign w:val="bottom"/>
          </w:tcPr>
          <w:p w14:paraId="012D5C52" w14:textId="77777777" w:rsidR="008A1CC1" w:rsidRDefault="008A1CC1">
            <w:pPr>
              <w:rPr>
                <w:rFonts w:ascii="宋体"/>
                <w:vanish/>
              </w:rPr>
            </w:pPr>
          </w:p>
        </w:tc>
        <w:tc>
          <w:tcPr>
            <w:tcW w:w="0" w:type="auto"/>
            <w:gridSpan w:val="3"/>
            <w:shd w:val="clear" w:color="auto" w:fill="auto"/>
            <w:vAlign w:val="bottom"/>
          </w:tcPr>
          <w:p w14:paraId="012D5C53" w14:textId="77777777" w:rsidR="008A1CC1" w:rsidRDefault="008A1CC1">
            <w:pPr>
              <w:rPr>
                <w:rFonts w:ascii="宋体"/>
                <w:vanish/>
              </w:rPr>
            </w:pPr>
          </w:p>
        </w:tc>
        <w:tc>
          <w:tcPr>
            <w:tcW w:w="0" w:type="auto"/>
            <w:gridSpan w:val="3"/>
            <w:shd w:val="clear" w:color="auto" w:fill="auto"/>
            <w:vAlign w:val="bottom"/>
          </w:tcPr>
          <w:p w14:paraId="012D5C54" w14:textId="77777777" w:rsidR="008A1CC1" w:rsidRDefault="008A1CC1">
            <w:pPr>
              <w:rPr>
                <w:rFonts w:ascii="宋体"/>
                <w:vanish/>
              </w:rPr>
            </w:pPr>
          </w:p>
        </w:tc>
        <w:tc>
          <w:tcPr>
            <w:tcW w:w="0" w:type="auto"/>
            <w:gridSpan w:val="3"/>
            <w:shd w:val="clear" w:color="auto" w:fill="auto"/>
            <w:vAlign w:val="bottom"/>
          </w:tcPr>
          <w:p w14:paraId="012D5C55" w14:textId="77777777" w:rsidR="008A1CC1" w:rsidRDefault="008A1CC1">
            <w:pPr>
              <w:rPr>
                <w:rFonts w:ascii="宋体"/>
                <w:vanish/>
              </w:rPr>
            </w:pPr>
          </w:p>
        </w:tc>
        <w:tc>
          <w:tcPr>
            <w:tcW w:w="0" w:type="auto"/>
            <w:gridSpan w:val="3"/>
            <w:shd w:val="clear" w:color="auto" w:fill="auto"/>
            <w:vAlign w:val="bottom"/>
          </w:tcPr>
          <w:p w14:paraId="012D5C56" w14:textId="77777777" w:rsidR="008A1CC1" w:rsidRDefault="008A1CC1">
            <w:pPr>
              <w:rPr>
                <w:rFonts w:ascii="宋体"/>
                <w:vanish/>
              </w:rPr>
            </w:pPr>
          </w:p>
        </w:tc>
      </w:tr>
      <w:tr w:rsidR="008A1CC1" w14:paraId="012D5C62" w14:textId="77777777">
        <w:trPr>
          <w:hidden/>
        </w:trPr>
        <w:tc>
          <w:tcPr>
            <w:tcW w:w="0" w:type="auto"/>
            <w:gridSpan w:val="3"/>
            <w:shd w:val="clear" w:color="auto" w:fill="auto"/>
            <w:vAlign w:val="bottom"/>
          </w:tcPr>
          <w:p w14:paraId="012D5C58" w14:textId="77777777" w:rsidR="008A1CC1" w:rsidRDefault="008A1CC1">
            <w:pPr>
              <w:rPr>
                <w:rFonts w:ascii="宋体"/>
                <w:vanish/>
              </w:rPr>
            </w:pPr>
          </w:p>
        </w:tc>
        <w:tc>
          <w:tcPr>
            <w:tcW w:w="0" w:type="auto"/>
            <w:gridSpan w:val="3"/>
            <w:shd w:val="clear" w:color="auto" w:fill="auto"/>
            <w:vAlign w:val="bottom"/>
          </w:tcPr>
          <w:p w14:paraId="012D5C59" w14:textId="77777777" w:rsidR="008A1CC1" w:rsidRDefault="008A1CC1">
            <w:pPr>
              <w:rPr>
                <w:rFonts w:ascii="宋体"/>
                <w:vanish/>
              </w:rPr>
            </w:pPr>
          </w:p>
        </w:tc>
        <w:tc>
          <w:tcPr>
            <w:tcW w:w="0" w:type="auto"/>
            <w:gridSpan w:val="3"/>
            <w:shd w:val="clear" w:color="auto" w:fill="auto"/>
            <w:vAlign w:val="bottom"/>
          </w:tcPr>
          <w:p w14:paraId="012D5C5A" w14:textId="77777777" w:rsidR="008A1CC1" w:rsidRDefault="008A1CC1">
            <w:pPr>
              <w:rPr>
                <w:rFonts w:ascii="宋体"/>
                <w:vanish/>
              </w:rPr>
            </w:pPr>
          </w:p>
        </w:tc>
        <w:tc>
          <w:tcPr>
            <w:tcW w:w="0" w:type="auto"/>
            <w:gridSpan w:val="3"/>
            <w:shd w:val="clear" w:color="auto" w:fill="auto"/>
            <w:vAlign w:val="bottom"/>
          </w:tcPr>
          <w:p w14:paraId="012D5C5B" w14:textId="77777777" w:rsidR="008A1CC1" w:rsidRDefault="008A1CC1">
            <w:pPr>
              <w:rPr>
                <w:rFonts w:ascii="宋体"/>
                <w:vanish/>
              </w:rPr>
            </w:pPr>
          </w:p>
        </w:tc>
        <w:tc>
          <w:tcPr>
            <w:tcW w:w="0" w:type="auto"/>
            <w:gridSpan w:val="3"/>
            <w:shd w:val="clear" w:color="auto" w:fill="auto"/>
            <w:vAlign w:val="bottom"/>
          </w:tcPr>
          <w:p w14:paraId="012D5C5C" w14:textId="77777777" w:rsidR="008A1CC1" w:rsidRDefault="008A1CC1">
            <w:pPr>
              <w:rPr>
                <w:rFonts w:ascii="宋体"/>
                <w:vanish/>
              </w:rPr>
            </w:pPr>
          </w:p>
        </w:tc>
        <w:tc>
          <w:tcPr>
            <w:tcW w:w="0" w:type="auto"/>
            <w:gridSpan w:val="3"/>
            <w:shd w:val="clear" w:color="auto" w:fill="auto"/>
            <w:vAlign w:val="bottom"/>
          </w:tcPr>
          <w:p w14:paraId="012D5C5D" w14:textId="77777777" w:rsidR="008A1CC1" w:rsidRDefault="008A1CC1">
            <w:pPr>
              <w:rPr>
                <w:rFonts w:ascii="宋体"/>
                <w:vanish/>
              </w:rPr>
            </w:pPr>
          </w:p>
        </w:tc>
        <w:tc>
          <w:tcPr>
            <w:tcW w:w="0" w:type="auto"/>
            <w:gridSpan w:val="3"/>
            <w:shd w:val="clear" w:color="auto" w:fill="auto"/>
            <w:vAlign w:val="bottom"/>
          </w:tcPr>
          <w:p w14:paraId="012D5C5E" w14:textId="77777777" w:rsidR="008A1CC1" w:rsidRDefault="008A1CC1">
            <w:pPr>
              <w:rPr>
                <w:rFonts w:ascii="宋体"/>
                <w:vanish/>
              </w:rPr>
            </w:pPr>
          </w:p>
        </w:tc>
        <w:tc>
          <w:tcPr>
            <w:tcW w:w="0" w:type="auto"/>
            <w:gridSpan w:val="3"/>
            <w:shd w:val="clear" w:color="auto" w:fill="auto"/>
            <w:vAlign w:val="bottom"/>
          </w:tcPr>
          <w:p w14:paraId="012D5C5F" w14:textId="77777777" w:rsidR="008A1CC1" w:rsidRDefault="008A1CC1">
            <w:pPr>
              <w:rPr>
                <w:rFonts w:ascii="宋体"/>
                <w:vanish/>
              </w:rPr>
            </w:pPr>
          </w:p>
        </w:tc>
        <w:tc>
          <w:tcPr>
            <w:tcW w:w="0" w:type="auto"/>
            <w:gridSpan w:val="3"/>
            <w:shd w:val="clear" w:color="auto" w:fill="auto"/>
            <w:vAlign w:val="bottom"/>
          </w:tcPr>
          <w:p w14:paraId="012D5C60" w14:textId="77777777" w:rsidR="008A1CC1" w:rsidRDefault="008A1CC1">
            <w:pPr>
              <w:rPr>
                <w:rFonts w:ascii="宋体"/>
                <w:vanish/>
              </w:rPr>
            </w:pPr>
          </w:p>
        </w:tc>
        <w:tc>
          <w:tcPr>
            <w:tcW w:w="0" w:type="auto"/>
            <w:gridSpan w:val="3"/>
            <w:shd w:val="clear" w:color="auto" w:fill="auto"/>
            <w:vAlign w:val="bottom"/>
          </w:tcPr>
          <w:p w14:paraId="012D5C61" w14:textId="77777777" w:rsidR="008A1CC1" w:rsidRDefault="008A1CC1">
            <w:pPr>
              <w:rPr>
                <w:rFonts w:ascii="宋体"/>
                <w:vanish/>
              </w:rPr>
            </w:pPr>
          </w:p>
        </w:tc>
      </w:tr>
      <w:tr w:rsidR="008A1CC1" w14:paraId="012D5C6D" w14:textId="77777777">
        <w:trPr>
          <w:hidden/>
        </w:trPr>
        <w:tc>
          <w:tcPr>
            <w:tcW w:w="0" w:type="auto"/>
            <w:gridSpan w:val="3"/>
            <w:shd w:val="clear" w:color="auto" w:fill="auto"/>
            <w:vAlign w:val="bottom"/>
          </w:tcPr>
          <w:p w14:paraId="012D5C63" w14:textId="77777777" w:rsidR="008A1CC1" w:rsidRDefault="008A1CC1">
            <w:pPr>
              <w:rPr>
                <w:rFonts w:ascii="宋体"/>
                <w:vanish/>
              </w:rPr>
            </w:pPr>
          </w:p>
        </w:tc>
        <w:tc>
          <w:tcPr>
            <w:tcW w:w="0" w:type="auto"/>
            <w:gridSpan w:val="3"/>
            <w:shd w:val="clear" w:color="auto" w:fill="auto"/>
            <w:vAlign w:val="bottom"/>
          </w:tcPr>
          <w:p w14:paraId="012D5C64" w14:textId="77777777" w:rsidR="008A1CC1" w:rsidRDefault="008A1CC1">
            <w:pPr>
              <w:rPr>
                <w:rFonts w:ascii="宋体"/>
                <w:vanish/>
              </w:rPr>
            </w:pPr>
          </w:p>
        </w:tc>
        <w:tc>
          <w:tcPr>
            <w:tcW w:w="0" w:type="auto"/>
            <w:gridSpan w:val="3"/>
            <w:shd w:val="clear" w:color="auto" w:fill="auto"/>
            <w:vAlign w:val="bottom"/>
          </w:tcPr>
          <w:p w14:paraId="012D5C65" w14:textId="77777777" w:rsidR="008A1CC1" w:rsidRDefault="008A1CC1">
            <w:pPr>
              <w:rPr>
                <w:rFonts w:ascii="宋体"/>
                <w:vanish/>
              </w:rPr>
            </w:pPr>
          </w:p>
        </w:tc>
        <w:tc>
          <w:tcPr>
            <w:tcW w:w="0" w:type="auto"/>
            <w:gridSpan w:val="3"/>
            <w:shd w:val="clear" w:color="auto" w:fill="auto"/>
            <w:vAlign w:val="bottom"/>
          </w:tcPr>
          <w:p w14:paraId="012D5C66" w14:textId="77777777" w:rsidR="008A1CC1" w:rsidRDefault="008A1CC1">
            <w:pPr>
              <w:rPr>
                <w:rFonts w:ascii="宋体"/>
                <w:vanish/>
              </w:rPr>
            </w:pPr>
          </w:p>
        </w:tc>
        <w:tc>
          <w:tcPr>
            <w:tcW w:w="0" w:type="auto"/>
            <w:gridSpan w:val="3"/>
            <w:shd w:val="clear" w:color="auto" w:fill="auto"/>
            <w:vAlign w:val="bottom"/>
          </w:tcPr>
          <w:p w14:paraId="012D5C67" w14:textId="77777777" w:rsidR="008A1CC1" w:rsidRDefault="008A1CC1">
            <w:pPr>
              <w:rPr>
                <w:rFonts w:ascii="宋体"/>
                <w:vanish/>
              </w:rPr>
            </w:pPr>
          </w:p>
        </w:tc>
        <w:tc>
          <w:tcPr>
            <w:tcW w:w="0" w:type="auto"/>
            <w:gridSpan w:val="3"/>
            <w:shd w:val="clear" w:color="auto" w:fill="auto"/>
            <w:vAlign w:val="bottom"/>
          </w:tcPr>
          <w:p w14:paraId="012D5C68" w14:textId="77777777" w:rsidR="008A1CC1" w:rsidRDefault="008A1CC1">
            <w:pPr>
              <w:rPr>
                <w:rFonts w:ascii="宋体"/>
                <w:vanish/>
              </w:rPr>
            </w:pPr>
          </w:p>
        </w:tc>
        <w:tc>
          <w:tcPr>
            <w:tcW w:w="0" w:type="auto"/>
            <w:gridSpan w:val="3"/>
            <w:shd w:val="clear" w:color="auto" w:fill="auto"/>
            <w:vAlign w:val="bottom"/>
          </w:tcPr>
          <w:p w14:paraId="012D5C69" w14:textId="77777777" w:rsidR="008A1CC1" w:rsidRDefault="008A1CC1">
            <w:pPr>
              <w:rPr>
                <w:rFonts w:ascii="宋体"/>
                <w:vanish/>
              </w:rPr>
            </w:pPr>
          </w:p>
        </w:tc>
        <w:tc>
          <w:tcPr>
            <w:tcW w:w="0" w:type="auto"/>
            <w:gridSpan w:val="3"/>
            <w:shd w:val="clear" w:color="auto" w:fill="auto"/>
            <w:vAlign w:val="bottom"/>
          </w:tcPr>
          <w:p w14:paraId="012D5C6A" w14:textId="77777777" w:rsidR="008A1CC1" w:rsidRDefault="008A1CC1">
            <w:pPr>
              <w:rPr>
                <w:rFonts w:ascii="宋体"/>
                <w:vanish/>
              </w:rPr>
            </w:pPr>
          </w:p>
        </w:tc>
        <w:tc>
          <w:tcPr>
            <w:tcW w:w="0" w:type="auto"/>
            <w:gridSpan w:val="3"/>
            <w:shd w:val="clear" w:color="auto" w:fill="auto"/>
            <w:vAlign w:val="bottom"/>
          </w:tcPr>
          <w:p w14:paraId="012D5C6B" w14:textId="77777777" w:rsidR="008A1CC1" w:rsidRDefault="008A1CC1">
            <w:pPr>
              <w:rPr>
                <w:rFonts w:ascii="宋体"/>
                <w:vanish/>
              </w:rPr>
            </w:pPr>
          </w:p>
        </w:tc>
        <w:tc>
          <w:tcPr>
            <w:tcW w:w="0" w:type="auto"/>
            <w:gridSpan w:val="3"/>
            <w:shd w:val="clear" w:color="auto" w:fill="auto"/>
            <w:vAlign w:val="bottom"/>
          </w:tcPr>
          <w:p w14:paraId="012D5C6C" w14:textId="77777777" w:rsidR="008A1CC1" w:rsidRDefault="008A1CC1">
            <w:pPr>
              <w:rPr>
                <w:rFonts w:ascii="宋体"/>
                <w:vanish/>
              </w:rPr>
            </w:pPr>
          </w:p>
        </w:tc>
      </w:tr>
      <w:tr w:rsidR="008A1CC1" w14:paraId="012D5C78" w14:textId="77777777">
        <w:trPr>
          <w:hidden/>
        </w:trPr>
        <w:tc>
          <w:tcPr>
            <w:tcW w:w="0" w:type="auto"/>
            <w:gridSpan w:val="3"/>
            <w:shd w:val="clear" w:color="auto" w:fill="auto"/>
            <w:vAlign w:val="bottom"/>
          </w:tcPr>
          <w:p w14:paraId="012D5C6E" w14:textId="77777777" w:rsidR="008A1CC1" w:rsidRDefault="008A1CC1">
            <w:pPr>
              <w:rPr>
                <w:rFonts w:ascii="宋体"/>
                <w:vanish/>
              </w:rPr>
            </w:pPr>
          </w:p>
        </w:tc>
        <w:tc>
          <w:tcPr>
            <w:tcW w:w="0" w:type="auto"/>
            <w:gridSpan w:val="3"/>
            <w:shd w:val="clear" w:color="auto" w:fill="auto"/>
            <w:vAlign w:val="bottom"/>
          </w:tcPr>
          <w:p w14:paraId="012D5C6F" w14:textId="77777777" w:rsidR="008A1CC1" w:rsidRDefault="008A1CC1">
            <w:pPr>
              <w:rPr>
                <w:rFonts w:ascii="宋体"/>
                <w:vanish/>
              </w:rPr>
            </w:pPr>
          </w:p>
        </w:tc>
        <w:tc>
          <w:tcPr>
            <w:tcW w:w="0" w:type="auto"/>
            <w:gridSpan w:val="3"/>
            <w:shd w:val="clear" w:color="auto" w:fill="auto"/>
            <w:vAlign w:val="bottom"/>
          </w:tcPr>
          <w:p w14:paraId="012D5C70" w14:textId="77777777" w:rsidR="008A1CC1" w:rsidRDefault="008A1CC1">
            <w:pPr>
              <w:rPr>
                <w:rFonts w:ascii="宋体"/>
                <w:vanish/>
              </w:rPr>
            </w:pPr>
          </w:p>
        </w:tc>
        <w:tc>
          <w:tcPr>
            <w:tcW w:w="0" w:type="auto"/>
            <w:gridSpan w:val="3"/>
            <w:shd w:val="clear" w:color="auto" w:fill="auto"/>
            <w:vAlign w:val="bottom"/>
          </w:tcPr>
          <w:p w14:paraId="012D5C71" w14:textId="77777777" w:rsidR="008A1CC1" w:rsidRDefault="008A1CC1">
            <w:pPr>
              <w:rPr>
                <w:rFonts w:ascii="宋体"/>
                <w:vanish/>
              </w:rPr>
            </w:pPr>
          </w:p>
        </w:tc>
        <w:tc>
          <w:tcPr>
            <w:tcW w:w="0" w:type="auto"/>
            <w:gridSpan w:val="3"/>
            <w:shd w:val="clear" w:color="auto" w:fill="auto"/>
            <w:vAlign w:val="bottom"/>
          </w:tcPr>
          <w:p w14:paraId="012D5C72" w14:textId="77777777" w:rsidR="008A1CC1" w:rsidRDefault="008A1CC1">
            <w:pPr>
              <w:rPr>
                <w:rFonts w:ascii="宋体"/>
                <w:vanish/>
              </w:rPr>
            </w:pPr>
          </w:p>
        </w:tc>
        <w:tc>
          <w:tcPr>
            <w:tcW w:w="0" w:type="auto"/>
            <w:gridSpan w:val="3"/>
            <w:shd w:val="clear" w:color="auto" w:fill="auto"/>
            <w:vAlign w:val="bottom"/>
          </w:tcPr>
          <w:p w14:paraId="012D5C73" w14:textId="77777777" w:rsidR="008A1CC1" w:rsidRDefault="008A1CC1">
            <w:pPr>
              <w:rPr>
                <w:rFonts w:ascii="宋体"/>
                <w:vanish/>
              </w:rPr>
            </w:pPr>
          </w:p>
        </w:tc>
        <w:tc>
          <w:tcPr>
            <w:tcW w:w="0" w:type="auto"/>
            <w:gridSpan w:val="3"/>
            <w:shd w:val="clear" w:color="auto" w:fill="auto"/>
            <w:vAlign w:val="bottom"/>
          </w:tcPr>
          <w:p w14:paraId="012D5C74" w14:textId="77777777" w:rsidR="008A1CC1" w:rsidRDefault="008A1CC1">
            <w:pPr>
              <w:rPr>
                <w:rFonts w:ascii="宋体"/>
                <w:vanish/>
              </w:rPr>
            </w:pPr>
          </w:p>
        </w:tc>
        <w:tc>
          <w:tcPr>
            <w:tcW w:w="0" w:type="auto"/>
            <w:gridSpan w:val="3"/>
            <w:shd w:val="clear" w:color="auto" w:fill="auto"/>
            <w:vAlign w:val="bottom"/>
          </w:tcPr>
          <w:p w14:paraId="012D5C75" w14:textId="77777777" w:rsidR="008A1CC1" w:rsidRDefault="008A1CC1">
            <w:pPr>
              <w:rPr>
                <w:rFonts w:ascii="宋体"/>
                <w:vanish/>
              </w:rPr>
            </w:pPr>
          </w:p>
        </w:tc>
        <w:tc>
          <w:tcPr>
            <w:tcW w:w="0" w:type="auto"/>
            <w:gridSpan w:val="3"/>
            <w:shd w:val="clear" w:color="auto" w:fill="auto"/>
            <w:vAlign w:val="bottom"/>
          </w:tcPr>
          <w:p w14:paraId="012D5C76" w14:textId="77777777" w:rsidR="008A1CC1" w:rsidRDefault="008A1CC1">
            <w:pPr>
              <w:rPr>
                <w:rFonts w:ascii="宋体"/>
                <w:vanish/>
              </w:rPr>
            </w:pPr>
          </w:p>
        </w:tc>
        <w:tc>
          <w:tcPr>
            <w:tcW w:w="0" w:type="auto"/>
            <w:gridSpan w:val="3"/>
            <w:shd w:val="clear" w:color="auto" w:fill="auto"/>
            <w:vAlign w:val="bottom"/>
          </w:tcPr>
          <w:p w14:paraId="012D5C77" w14:textId="77777777" w:rsidR="008A1CC1" w:rsidRDefault="008A1CC1">
            <w:pPr>
              <w:rPr>
                <w:rFonts w:ascii="宋体"/>
                <w:vanish/>
              </w:rPr>
            </w:pPr>
          </w:p>
        </w:tc>
      </w:tr>
      <w:tr w:rsidR="008A1CC1" w14:paraId="012D5C83" w14:textId="77777777">
        <w:trPr>
          <w:hidden/>
        </w:trPr>
        <w:tc>
          <w:tcPr>
            <w:tcW w:w="0" w:type="auto"/>
            <w:gridSpan w:val="3"/>
            <w:shd w:val="clear" w:color="auto" w:fill="auto"/>
            <w:vAlign w:val="bottom"/>
          </w:tcPr>
          <w:p w14:paraId="012D5C79" w14:textId="77777777" w:rsidR="008A1CC1" w:rsidRDefault="008A1CC1">
            <w:pPr>
              <w:rPr>
                <w:rFonts w:ascii="宋体"/>
                <w:vanish/>
              </w:rPr>
            </w:pPr>
          </w:p>
        </w:tc>
        <w:tc>
          <w:tcPr>
            <w:tcW w:w="0" w:type="auto"/>
            <w:gridSpan w:val="3"/>
            <w:shd w:val="clear" w:color="auto" w:fill="auto"/>
            <w:vAlign w:val="bottom"/>
          </w:tcPr>
          <w:p w14:paraId="012D5C7A" w14:textId="77777777" w:rsidR="008A1CC1" w:rsidRDefault="008A1CC1">
            <w:pPr>
              <w:rPr>
                <w:rFonts w:ascii="宋体"/>
                <w:vanish/>
              </w:rPr>
            </w:pPr>
          </w:p>
        </w:tc>
        <w:tc>
          <w:tcPr>
            <w:tcW w:w="0" w:type="auto"/>
            <w:gridSpan w:val="3"/>
            <w:shd w:val="clear" w:color="auto" w:fill="auto"/>
            <w:vAlign w:val="bottom"/>
          </w:tcPr>
          <w:p w14:paraId="012D5C7B" w14:textId="77777777" w:rsidR="008A1CC1" w:rsidRDefault="008A1CC1">
            <w:pPr>
              <w:rPr>
                <w:rFonts w:ascii="宋体"/>
                <w:vanish/>
              </w:rPr>
            </w:pPr>
          </w:p>
        </w:tc>
        <w:tc>
          <w:tcPr>
            <w:tcW w:w="0" w:type="auto"/>
            <w:gridSpan w:val="3"/>
            <w:shd w:val="clear" w:color="auto" w:fill="auto"/>
            <w:vAlign w:val="bottom"/>
          </w:tcPr>
          <w:p w14:paraId="012D5C7C" w14:textId="77777777" w:rsidR="008A1CC1" w:rsidRDefault="008A1CC1">
            <w:pPr>
              <w:rPr>
                <w:rFonts w:ascii="宋体"/>
                <w:vanish/>
              </w:rPr>
            </w:pPr>
          </w:p>
        </w:tc>
        <w:tc>
          <w:tcPr>
            <w:tcW w:w="0" w:type="auto"/>
            <w:gridSpan w:val="3"/>
            <w:shd w:val="clear" w:color="auto" w:fill="auto"/>
            <w:vAlign w:val="bottom"/>
          </w:tcPr>
          <w:p w14:paraId="012D5C7D" w14:textId="77777777" w:rsidR="008A1CC1" w:rsidRDefault="008A1CC1">
            <w:pPr>
              <w:rPr>
                <w:rFonts w:ascii="宋体"/>
                <w:vanish/>
              </w:rPr>
            </w:pPr>
          </w:p>
        </w:tc>
        <w:tc>
          <w:tcPr>
            <w:tcW w:w="0" w:type="auto"/>
            <w:gridSpan w:val="3"/>
            <w:shd w:val="clear" w:color="auto" w:fill="auto"/>
            <w:vAlign w:val="bottom"/>
          </w:tcPr>
          <w:p w14:paraId="012D5C7E" w14:textId="77777777" w:rsidR="008A1CC1" w:rsidRDefault="008A1CC1">
            <w:pPr>
              <w:rPr>
                <w:rFonts w:ascii="宋体"/>
                <w:vanish/>
              </w:rPr>
            </w:pPr>
          </w:p>
        </w:tc>
        <w:tc>
          <w:tcPr>
            <w:tcW w:w="0" w:type="auto"/>
            <w:gridSpan w:val="3"/>
            <w:shd w:val="clear" w:color="auto" w:fill="auto"/>
            <w:vAlign w:val="bottom"/>
          </w:tcPr>
          <w:p w14:paraId="012D5C7F" w14:textId="77777777" w:rsidR="008A1CC1" w:rsidRDefault="008A1CC1">
            <w:pPr>
              <w:rPr>
                <w:rFonts w:ascii="宋体"/>
                <w:vanish/>
              </w:rPr>
            </w:pPr>
          </w:p>
        </w:tc>
        <w:tc>
          <w:tcPr>
            <w:tcW w:w="0" w:type="auto"/>
            <w:gridSpan w:val="3"/>
            <w:shd w:val="clear" w:color="auto" w:fill="auto"/>
            <w:vAlign w:val="bottom"/>
          </w:tcPr>
          <w:p w14:paraId="012D5C80" w14:textId="77777777" w:rsidR="008A1CC1" w:rsidRDefault="008A1CC1">
            <w:pPr>
              <w:rPr>
                <w:rFonts w:ascii="宋体"/>
                <w:vanish/>
              </w:rPr>
            </w:pPr>
          </w:p>
        </w:tc>
        <w:tc>
          <w:tcPr>
            <w:tcW w:w="0" w:type="auto"/>
            <w:gridSpan w:val="3"/>
            <w:shd w:val="clear" w:color="auto" w:fill="auto"/>
            <w:vAlign w:val="bottom"/>
          </w:tcPr>
          <w:p w14:paraId="012D5C81" w14:textId="77777777" w:rsidR="008A1CC1" w:rsidRDefault="008A1CC1">
            <w:pPr>
              <w:rPr>
                <w:rFonts w:ascii="宋体"/>
                <w:vanish/>
              </w:rPr>
            </w:pPr>
          </w:p>
        </w:tc>
        <w:tc>
          <w:tcPr>
            <w:tcW w:w="0" w:type="auto"/>
            <w:gridSpan w:val="3"/>
            <w:shd w:val="clear" w:color="auto" w:fill="auto"/>
            <w:vAlign w:val="bottom"/>
          </w:tcPr>
          <w:p w14:paraId="012D5C82" w14:textId="77777777" w:rsidR="008A1CC1" w:rsidRDefault="008A1CC1">
            <w:pPr>
              <w:rPr>
                <w:rFonts w:ascii="宋体"/>
                <w:vanish/>
              </w:rPr>
            </w:pPr>
          </w:p>
        </w:tc>
      </w:tr>
      <w:tr w:rsidR="008A1CC1" w14:paraId="012D5C92" w14:textId="77777777">
        <w:tc>
          <w:tcPr>
            <w:tcW w:w="0" w:type="auto"/>
            <w:gridSpan w:val="3"/>
            <w:shd w:val="clear" w:color="auto" w:fill="FFFFFF"/>
            <w:tcMar>
              <w:top w:w="40" w:type="dxa"/>
              <w:left w:w="740" w:type="dxa"/>
              <w:bottom w:w="40" w:type="dxa"/>
              <w:right w:w="20" w:type="dxa"/>
            </w:tcMar>
            <w:vAlign w:val="bottom"/>
          </w:tcPr>
          <w:p w14:paraId="012D5C84" w14:textId="77777777" w:rsidR="008A1CC1" w:rsidRDefault="00EB3825">
            <w:pPr>
              <w:textAlignment w:val="bottom"/>
            </w:pPr>
            <w:r>
              <w:rPr>
                <w:rFonts w:ascii="Arial" w:eastAsia="宋体" w:hAnsi="Arial" w:cs="Arial"/>
                <w:color w:val="000000"/>
                <w:sz w:val="14"/>
                <w:szCs w:val="14"/>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C85" w14:textId="77777777" w:rsidR="008A1CC1" w:rsidRDefault="00EB3825">
            <w:pPr>
              <w:jc w:val="right"/>
              <w:textAlignment w:val="bottom"/>
            </w:pPr>
            <w:r>
              <w:rPr>
                <w:rFonts w:ascii="Arial" w:eastAsia="宋体" w:hAnsi="Arial" w:cs="Arial"/>
                <w:b/>
                <w:bCs/>
                <w:color w:val="000000"/>
                <w:sz w:val="14"/>
                <w:szCs w:val="14"/>
              </w:rPr>
              <w:t>20,943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C8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C8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C88" w14:textId="77777777" w:rsidR="008A1CC1" w:rsidRDefault="00EB3825">
            <w:pPr>
              <w:jc w:val="right"/>
              <w:textAlignment w:val="bottom"/>
            </w:pPr>
            <w:r>
              <w:rPr>
                <w:rFonts w:ascii="Arial" w:eastAsia="宋体" w:hAnsi="Arial" w:cs="Arial"/>
                <w:b/>
                <w:bCs/>
                <w:color w:val="000000"/>
                <w:sz w:val="14"/>
                <w:szCs w:val="14"/>
              </w:rPr>
              <w:t>53,405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C8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C8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C8B"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C8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C8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8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8F"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C90" w14:textId="77777777" w:rsidR="008A1CC1" w:rsidRDefault="00EB3825">
            <w:pPr>
              <w:jc w:val="right"/>
              <w:textAlignment w:val="bottom"/>
            </w:pPr>
            <w:r>
              <w:rPr>
                <w:rFonts w:ascii="Arial" w:eastAsia="宋体" w:hAnsi="Arial" w:cs="Arial"/>
                <w:b/>
                <w:bCs/>
                <w:color w:val="000000"/>
                <w:sz w:val="14"/>
                <w:szCs w:val="14"/>
              </w:rPr>
              <w:t>74,348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C91" w14:textId="77777777" w:rsidR="008A1CC1" w:rsidRDefault="008A1CC1">
            <w:pPr>
              <w:jc w:val="right"/>
              <w:rPr>
                <w:rFonts w:ascii="宋体"/>
              </w:rPr>
            </w:pPr>
          </w:p>
        </w:tc>
      </w:tr>
      <w:tr w:rsidR="008A1CC1" w14:paraId="012D5C9D" w14:textId="77777777">
        <w:tc>
          <w:tcPr>
            <w:tcW w:w="0" w:type="auto"/>
            <w:gridSpan w:val="3"/>
            <w:shd w:val="clear" w:color="auto" w:fill="CCEEFF"/>
            <w:tcMar>
              <w:top w:w="40" w:type="dxa"/>
              <w:left w:w="20" w:type="dxa"/>
              <w:bottom w:w="40" w:type="dxa"/>
              <w:right w:w="20" w:type="dxa"/>
            </w:tcMar>
            <w:vAlign w:val="bottom"/>
          </w:tcPr>
          <w:p w14:paraId="012D5C93" w14:textId="77777777" w:rsidR="008A1CC1" w:rsidRDefault="00EB3825">
            <w:pPr>
              <w:textAlignment w:val="bottom"/>
            </w:pPr>
            <w:r>
              <w:rPr>
                <w:rFonts w:ascii="Arial" w:eastAsia="宋体" w:hAnsi="Arial" w:cs="Arial"/>
                <w:color w:val="000000"/>
                <w:sz w:val="14"/>
                <w:szCs w:val="14"/>
              </w:rPr>
              <w:t>Other assets:</w:t>
            </w:r>
          </w:p>
        </w:tc>
        <w:tc>
          <w:tcPr>
            <w:tcW w:w="0" w:type="auto"/>
            <w:gridSpan w:val="3"/>
            <w:shd w:val="clear" w:color="auto" w:fill="CCEEFF"/>
            <w:tcMar>
              <w:top w:w="0" w:type="dxa"/>
              <w:left w:w="20" w:type="dxa"/>
              <w:bottom w:w="0" w:type="dxa"/>
              <w:right w:w="20" w:type="dxa"/>
            </w:tcMar>
            <w:vAlign w:val="bottom"/>
          </w:tcPr>
          <w:p w14:paraId="012D5C9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C9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C9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C9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C9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C9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C9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C9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C9C" w14:textId="77777777" w:rsidR="008A1CC1" w:rsidRDefault="008A1CC1">
            <w:pPr>
              <w:rPr>
                <w:rFonts w:ascii="宋体"/>
              </w:rPr>
            </w:pPr>
          </w:p>
        </w:tc>
      </w:tr>
      <w:tr w:rsidR="008A1CC1" w14:paraId="012D5CA8" w14:textId="77777777">
        <w:tc>
          <w:tcPr>
            <w:tcW w:w="0" w:type="auto"/>
            <w:gridSpan w:val="3"/>
            <w:shd w:val="clear" w:color="auto" w:fill="FFFFFF"/>
            <w:tcMar>
              <w:top w:w="40" w:type="dxa"/>
              <w:left w:w="245" w:type="dxa"/>
              <w:bottom w:w="40" w:type="dxa"/>
              <w:right w:w="20" w:type="dxa"/>
            </w:tcMar>
            <w:vAlign w:val="bottom"/>
          </w:tcPr>
          <w:p w14:paraId="012D5C9E" w14:textId="77777777" w:rsidR="008A1CC1" w:rsidRDefault="00EB3825">
            <w:pPr>
              <w:textAlignment w:val="bottom"/>
            </w:pPr>
            <w:r>
              <w:rPr>
                <w:rFonts w:ascii="Arial" w:eastAsia="宋体" w:hAnsi="Arial" w:cs="Arial"/>
                <w:color w:val="000000"/>
                <w:sz w:val="14"/>
                <w:szCs w:val="14"/>
              </w:rPr>
              <w:t>Derivative instruments:</w:t>
            </w:r>
          </w:p>
        </w:tc>
        <w:tc>
          <w:tcPr>
            <w:tcW w:w="0" w:type="auto"/>
            <w:gridSpan w:val="3"/>
            <w:shd w:val="clear" w:color="auto" w:fill="FFFFFF"/>
            <w:tcMar>
              <w:top w:w="0" w:type="dxa"/>
              <w:left w:w="20" w:type="dxa"/>
              <w:bottom w:w="0" w:type="dxa"/>
              <w:right w:w="20" w:type="dxa"/>
            </w:tcMar>
            <w:vAlign w:val="bottom"/>
          </w:tcPr>
          <w:p w14:paraId="012D5C9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A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A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A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A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A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A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A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CA7" w14:textId="77777777" w:rsidR="008A1CC1" w:rsidRDefault="008A1CC1">
            <w:pPr>
              <w:rPr>
                <w:rFonts w:ascii="宋体"/>
              </w:rPr>
            </w:pPr>
          </w:p>
        </w:tc>
      </w:tr>
      <w:tr w:rsidR="008A1CC1" w14:paraId="012D5CB9" w14:textId="77777777">
        <w:tc>
          <w:tcPr>
            <w:tcW w:w="0" w:type="auto"/>
            <w:gridSpan w:val="3"/>
            <w:shd w:val="clear" w:color="auto" w:fill="CCEEFF"/>
            <w:tcMar>
              <w:top w:w="40" w:type="dxa"/>
              <w:left w:w="515" w:type="dxa"/>
              <w:bottom w:w="40" w:type="dxa"/>
              <w:right w:w="20" w:type="dxa"/>
            </w:tcMar>
            <w:vAlign w:val="bottom"/>
          </w:tcPr>
          <w:p w14:paraId="012D5CA9" w14:textId="77777777" w:rsidR="008A1CC1" w:rsidRDefault="00EB3825">
            <w:pPr>
              <w:textAlignment w:val="bottom"/>
            </w:pPr>
            <w:r>
              <w:rPr>
                <w:rFonts w:ascii="Arial" w:eastAsia="宋体" w:hAnsi="Arial" w:cs="Arial"/>
                <w:color w:val="000000"/>
                <w:sz w:val="14"/>
                <w:szCs w:val="14"/>
              </w:rPr>
              <w:t>Foreign exchange contracts</w:t>
            </w:r>
          </w:p>
        </w:tc>
        <w:tc>
          <w:tcPr>
            <w:tcW w:w="0" w:type="auto"/>
            <w:gridSpan w:val="2"/>
            <w:shd w:val="clear" w:color="auto" w:fill="CCEEFF"/>
            <w:tcMar>
              <w:top w:w="40" w:type="dxa"/>
              <w:left w:w="20" w:type="dxa"/>
              <w:bottom w:w="40" w:type="dxa"/>
              <w:right w:w="0" w:type="dxa"/>
            </w:tcMar>
            <w:vAlign w:val="bottom"/>
          </w:tcPr>
          <w:p w14:paraId="012D5CA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CA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CA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CAD" w14:textId="77777777" w:rsidR="008A1CC1" w:rsidRDefault="00EB3825">
            <w:pPr>
              <w:jc w:val="right"/>
              <w:textAlignment w:val="bottom"/>
            </w:pPr>
            <w:r>
              <w:rPr>
                <w:rFonts w:ascii="Arial" w:eastAsia="宋体" w:hAnsi="Arial" w:cs="Arial"/>
                <w:b/>
                <w:bCs/>
                <w:color w:val="000000"/>
                <w:sz w:val="14"/>
                <w:szCs w:val="14"/>
              </w:rPr>
              <w:t>20,913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CA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CA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CB0" w14:textId="77777777" w:rsidR="008A1CC1" w:rsidRDefault="00EB3825">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CB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CB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CB3"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5CB4" w14:textId="77777777" w:rsidR="008A1CC1" w:rsidRDefault="00EB3825">
            <w:pPr>
              <w:jc w:val="right"/>
              <w:textAlignment w:val="bottom"/>
            </w:pPr>
            <w:r>
              <w:rPr>
                <w:rFonts w:ascii="Arial" w:eastAsia="宋体" w:hAnsi="Arial" w:cs="Arial"/>
                <w:b/>
                <w:bCs/>
                <w:color w:val="000000"/>
                <w:sz w:val="14"/>
                <w:szCs w:val="14"/>
              </w:rPr>
              <w:t>(14,142)</w:t>
            </w:r>
          </w:p>
        </w:tc>
        <w:tc>
          <w:tcPr>
            <w:tcW w:w="0" w:type="auto"/>
            <w:shd w:val="clear" w:color="auto" w:fill="CCEEFF"/>
            <w:tcMar>
              <w:top w:w="40" w:type="dxa"/>
              <w:left w:w="0" w:type="dxa"/>
              <w:bottom w:w="40" w:type="dxa"/>
              <w:right w:w="20" w:type="dxa"/>
            </w:tcMar>
            <w:vAlign w:val="bottom"/>
          </w:tcPr>
          <w:p w14:paraId="012D5CB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CB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CB7" w14:textId="77777777" w:rsidR="008A1CC1" w:rsidRDefault="00EB3825">
            <w:pPr>
              <w:jc w:val="right"/>
              <w:textAlignment w:val="bottom"/>
            </w:pPr>
            <w:r>
              <w:rPr>
                <w:rFonts w:ascii="Arial" w:eastAsia="宋体" w:hAnsi="Arial" w:cs="Arial"/>
                <w:b/>
                <w:bCs/>
                <w:color w:val="000000"/>
                <w:sz w:val="14"/>
                <w:szCs w:val="14"/>
              </w:rPr>
              <w:t>6,777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CB8" w14:textId="77777777" w:rsidR="008A1CC1" w:rsidRDefault="008A1CC1">
            <w:pPr>
              <w:jc w:val="right"/>
              <w:rPr>
                <w:rFonts w:ascii="宋体"/>
              </w:rPr>
            </w:pPr>
          </w:p>
        </w:tc>
      </w:tr>
      <w:tr w:rsidR="008A1CC1" w14:paraId="012D5CC9" w14:textId="77777777">
        <w:tc>
          <w:tcPr>
            <w:tcW w:w="0" w:type="auto"/>
            <w:gridSpan w:val="3"/>
            <w:shd w:val="clear" w:color="auto" w:fill="FFFFFF"/>
            <w:tcMar>
              <w:top w:w="40" w:type="dxa"/>
              <w:left w:w="515" w:type="dxa"/>
              <w:bottom w:w="40" w:type="dxa"/>
              <w:right w:w="20" w:type="dxa"/>
            </w:tcMar>
            <w:vAlign w:val="bottom"/>
          </w:tcPr>
          <w:p w14:paraId="012D5CBA" w14:textId="77777777" w:rsidR="008A1CC1" w:rsidRDefault="00EB3825">
            <w:pPr>
              <w:textAlignment w:val="bottom"/>
            </w:pPr>
            <w:r>
              <w:rPr>
                <w:rFonts w:ascii="Arial" w:eastAsia="宋体" w:hAnsi="Arial" w:cs="Arial"/>
                <w:color w:val="000000"/>
                <w:sz w:val="14"/>
                <w:szCs w:val="14"/>
              </w:rPr>
              <w:t>Interest rate contracts</w:t>
            </w:r>
          </w:p>
        </w:tc>
        <w:tc>
          <w:tcPr>
            <w:tcW w:w="0" w:type="auto"/>
            <w:gridSpan w:val="2"/>
            <w:shd w:val="clear" w:color="auto" w:fill="FFFFFF"/>
            <w:tcMar>
              <w:top w:w="40" w:type="dxa"/>
              <w:left w:w="20" w:type="dxa"/>
              <w:bottom w:w="40" w:type="dxa"/>
              <w:right w:w="0" w:type="dxa"/>
            </w:tcMar>
            <w:vAlign w:val="bottom"/>
          </w:tcPr>
          <w:p w14:paraId="012D5CBB" w14:textId="77777777" w:rsidR="008A1CC1" w:rsidRDefault="00EB3825">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CB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CB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CB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CB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CC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CC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CC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CC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CC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CC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CC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CC7" w14:textId="77777777" w:rsidR="008A1CC1" w:rsidRDefault="00EB3825">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CC8" w14:textId="77777777" w:rsidR="008A1CC1" w:rsidRDefault="008A1CC1">
            <w:pPr>
              <w:jc w:val="right"/>
              <w:rPr>
                <w:rFonts w:ascii="宋体"/>
              </w:rPr>
            </w:pPr>
          </w:p>
        </w:tc>
      </w:tr>
      <w:tr w:rsidR="008A1CC1" w14:paraId="012D5CD4" w14:textId="77777777">
        <w:trPr>
          <w:hidden/>
        </w:trPr>
        <w:tc>
          <w:tcPr>
            <w:tcW w:w="0" w:type="auto"/>
            <w:gridSpan w:val="3"/>
            <w:shd w:val="clear" w:color="auto" w:fill="auto"/>
            <w:vAlign w:val="bottom"/>
          </w:tcPr>
          <w:p w14:paraId="012D5CCA" w14:textId="77777777" w:rsidR="008A1CC1" w:rsidRDefault="008A1CC1">
            <w:pPr>
              <w:rPr>
                <w:rFonts w:ascii="宋体"/>
                <w:vanish/>
              </w:rPr>
            </w:pPr>
          </w:p>
        </w:tc>
        <w:tc>
          <w:tcPr>
            <w:tcW w:w="0" w:type="auto"/>
            <w:gridSpan w:val="3"/>
            <w:shd w:val="clear" w:color="auto" w:fill="auto"/>
            <w:vAlign w:val="bottom"/>
          </w:tcPr>
          <w:p w14:paraId="012D5CCB" w14:textId="77777777" w:rsidR="008A1CC1" w:rsidRDefault="008A1CC1">
            <w:pPr>
              <w:rPr>
                <w:rFonts w:ascii="宋体"/>
                <w:vanish/>
              </w:rPr>
            </w:pPr>
          </w:p>
        </w:tc>
        <w:tc>
          <w:tcPr>
            <w:tcW w:w="0" w:type="auto"/>
            <w:gridSpan w:val="3"/>
            <w:shd w:val="clear" w:color="auto" w:fill="auto"/>
            <w:vAlign w:val="bottom"/>
          </w:tcPr>
          <w:p w14:paraId="012D5CCC" w14:textId="77777777" w:rsidR="008A1CC1" w:rsidRDefault="008A1CC1">
            <w:pPr>
              <w:rPr>
                <w:rFonts w:ascii="宋体"/>
                <w:vanish/>
              </w:rPr>
            </w:pPr>
          </w:p>
        </w:tc>
        <w:tc>
          <w:tcPr>
            <w:tcW w:w="0" w:type="auto"/>
            <w:gridSpan w:val="3"/>
            <w:shd w:val="clear" w:color="auto" w:fill="auto"/>
            <w:vAlign w:val="bottom"/>
          </w:tcPr>
          <w:p w14:paraId="012D5CCD" w14:textId="77777777" w:rsidR="008A1CC1" w:rsidRDefault="008A1CC1">
            <w:pPr>
              <w:rPr>
                <w:rFonts w:ascii="宋体"/>
                <w:vanish/>
              </w:rPr>
            </w:pPr>
          </w:p>
        </w:tc>
        <w:tc>
          <w:tcPr>
            <w:tcW w:w="0" w:type="auto"/>
            <w:gridSpan w:val="3"/>
            <w:shd w:val="clear" w:color="auto" w:fill="auto"/>
            <w:vAlign w:val="bottom"/>
          </w:tcPr>
          <w:p w14:paraId="012D5CCE" w14:textId="77777777" w:rsidR="008A1CC1" w:rsidRDefault="008A1CC1">
            <w:pPr>
              <w:rPr>
                <w:rFonts w:ascii="宋体"/>
                <w:vanish/>
              </w:rPr>
            </w:pPr>
          </w:p>
        </w:tc>
        <w:tc>
          <w:tcPr>
            <w:tcW w:w="0" w:type="auto"/>
            <w:gridSpan w:val="3"/>
            <w:shd w:val="clear" w:color="auto" w:fill="auto"/>
            <w:vAlign w:val="bottom"/>
          </w:tcPr>
          <w:p w14:paraId="012D5CCF" w14:textId="77777777" w:rsidR="008A1CC1" w:rsidRDefault="008A1CC1">
            <w:pPr>
              <w:rPr>
                <w:rFonts w:ascii="宋体"/>
                <w:vanish/>
              </w:rPr>
            </w:pPr>
          </w:p>
        </w:tc>
        <w:tc>
          <w:tcPr>
            <w:tcW w:w="0" w:type="auto"/>
            <w:gridSpan w:val="3"/>
            <w:shd w:val="clear" w:color="auto" w:fill="auto"/>
            <w:vAlign w:val="bottom"/>
          </w:tcPr>
          <w:p w14:paraId="012D5CD0" w14:textId="77777777" w:rsidR="008A1CC1" w:rsidRDefault="008A1CC1">
            <w:pPr>
              <w:rPr>
                <w:rFonts w:ascii="宋体"/>
                <w:vanish/>
              </w:rPr>
            </w:pPr>
          </w:p>
        </w:tc>
        <w:tc>
          <w:tcPr>
            <w:tcW w:w="0" w:type="auto"/>
            <w:gridSpan w:val="3"/>
            <w:shd w:val="clear" w:color="auto" w:fill="auto"/>
            <w:vAlign w:val="bottom"/>
          </w:tcPr>
          <w:p w14:paraId="012D5CD1" w14:textId="77777777" w:rsidR="008A1CC1" w:rsidRDefault="008A1CC1">
            <w:pPr>
              <w:rPr>
                <w:rFonts w:ascii="宋体"/>
                <w:vanish/>
              </w:rPr>
            </w:pPr>
          </w:p>
        </w:tc>
        <w:tc>
          <w:tcPr>
            <w:tcW w:w="0" w:type="auto"/>
            <w:gridSpan w:val="3"/>
            <w:shd w:val="clear" w:color="auto" w:fill="auto"/>
            <w:vAlign w:val="bottom"/>
          </w:tcPr>
          <w:p w14:paraId="012D5CD2" w14:textId="77777777" w:rsidR="008A1CC1" w:rsidRDefault="008A1CC1">
            <w:pPr>
              <w:rPr>
                <w:rFonts w:ascii="宋体"/>
                <w:vanish/>
              </w:rPr>
            </w:pPr>
          </w:p>
        </w:tc>
        <w:tc>
          <w:tcPr>
            <w:tcW w:w="0" w:type="auto"/>
            <w:gridSpan w:val="3"/>
            <w:shd w:val="clear" w:color="auto" w:fill="auto"/>
            <w:vAlign w:val="bottom"/>
          </w:tcPr>
          <w:p w14:paraId="012D5CD3" w14:textId="77777777" w:rsidR="008A1CC1" w:rsidRDefault="008A1CC1">
            <w:pPr>
              <w:rPr>
                <w:rFonts w:ascii="宋体"/>
                <w:vanish/>
              </w:rPr>
            </w:pPr>
          </w:p>
        </w:tc>
      </w:tr>
      <w:tr w:rsidR="008A1CC1" w14:paraId="012D5CE4" w14:textId="77777777">
        <w:tc>
          <w:tcPr>
            <w:tcW w:w="0" w:type="auto"/>
            <w:gridSpan w:val="3"/>
            <w:shd w:val="clear" w:color="auto" w:fill="CCEEFF"/>
            <w:tcMar>
              <w:top w:w="40" w:type="dxa"/>
              <w:left w:w="740" w:type="dxa"/>
              <w:bottom w:w="40" w:type="dxa"/>
              <w:right w:w="20" w:type="dxa"/>
            </w:tcMar>
            <w:vAlign w:val="bottom"/>
          </w:tcPr>
          <w:p w14:paraId="012D5CD5" w14:textId="77777777" w:rsidR="008A1CC1" w:rsidRDefault="00EB3825">
            <w:pPr>
              <w:textAlignment w:val="bottom"/>
            </w:pPr>
            <w:r>
              <w:rPr>
                <w:rFonts w:ascii="Arial" w:eastAsia="宋体" w:hAnsi="Arial" w:cs="Arial"/>
                <w:color w:val="000000"/>
                <w:sz w:val="14"/>
                <w:szCs w:val="14"/>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CD6" w14:textId="77777777" w:rsidR="008A1CC1" w:rsidRDefault="00EB3825">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CD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CD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CD9" w14:textId="77777777" w:rsidR="008A1CC1" w:rsidRDefault="00EB3825">
            <w:pPr>
              <w:jc w:val="right"/>
              <w:textAlignment w:val="bottom"/>
            </w:pPr>
            <w:r>
              <w:rPr>
                <w:rFonts w:ascii="Arial" w:eastAsia="宋体" w:hAnsi="Arial" w:cs="Arial"/>
                <w:b/>
                <w:bCs/>
                <w:color w:val="000000"/>
                <w:sz w:val="14"/>
                <w:szCs w:val="14"/>
              </w:rPr>
              <w:t>20,913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CD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CD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CDC" w14:textId="77777777" w:rsidR="008A1CC1" w:rsidRDefault="00EB3825">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CD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CD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CDF" w14:textId="77777777" w:rsidR="008A1CC1" w:rsidRDefault="00EB3825">
            <w:pPr>
              <w:jc w:val="right"/>
              <w:textAlignment w:val="bottom"/>
            </w:pPr>
            <w:r>
              <w:rPr>
                <w:rFonts w:ascii="Arial" w:eastAsia="宋体" w:hAnsi="Arial" w:cs="Arial"/>
                <w:b/>
                <w:bCs/>
                <w:color w:val="000000"/>
                <w:sz w:val="14"/>
                <w:szCs w:val="14"/>
              </w:rPr>
              <w:t>(14,142)</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CE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CE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CE2" w14:textId="77777777" w:rsidR="008A1CC1" w:rsidRDefault="00EB3825">
            <w:pPr>
              <w:jc w:val="right"/>
              <w:textAlignment w:val="bottom"/>
            </w:pPr>
            <w:r>
              <w:rPr>
                <w:rFonts w:ascii="Arial" w:eastAsia="宋体" w:hAnsi="Arial" w:cs="Arial"/>
                <w:b/>
                <w:bCs/>
                <w:color w:val="000000"/>
                <w:sz w:val="14"/>
                <w:szCs w:val="14"/>
              </w:rPr>
              <w:t>6,786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CE3" w14:textId="77777777" w:rsidR="008A1CC1" w:rsidRDefault="008A1CC1">
            <w:pPr>
              <w:jc w:val="right"/>
              <w:rPr>
                <w:rFonts w:ascii="宋体"/>
              </w:rPr>
            </w:pPr>
          </w:p>
        </w:tc>
      </w:tr>
      <w:tr w:rsidR="008A1CC1" w14:paraId="012D5CEF" w14:textId="77777777">
        <w:trPr>
          <w:hidden/>
        </w:trPr>
        <w:tc>
          <w:tcPr>
            <w:tcW w:w="0" w:type="auto"/>
            <w:gridSpan w:val="3"/>
            <w:shd w:val="clear" w:color="auto" w:fill="auto"/>
            <w:vAlign w:val="bottom"/>
          </w:tcPr>
          <w:p w14:paraId="012D5CE5" w14:textId="77777777" w:rsidR="008A1CC1" w:rsidRDefault="008A1CC1">
            <w:pPr>
              <w:rPr>
                <w:rFonts w:ascii="宋体"/>
                <w:vanish/>
              </w:rPr>
            </w:pPr>
          </w:p>
        </w:tc>
        <w:tc>
          <w:tcPr>
            <w:tcW w:w="0" w:type="auto"/>
            <w:gridSpan w:val="3"/>
            <w:shd w:val="clear" w:color="auto" w:fill="auto"/>
            <w:vAlign w:val="bottom"/>
          </w:tcPr>
          <w:p w14:paraId="012D5CE6" w14:textId="77777777" w:rsidR="008A1CC1" w:rsidRDefault="008A1CC1">
            <w:pPr>
              <w:rPr>
                <w:rFonts w:ascii="宋体"/>
                <w:vanish/>
              </w:rPr>
            </w:pPr>
          </w:p>
        </w:tc>
        <w:tc>
          <w:tcPr>
            <w:tcW w:w="0" w:type="auto"/>
            <w:gridSpan w:val="3"/>
            <w:shd w:val="clear" w:color="auto" w:fill="auto"/>
            <w:vAlign w:val="bottom"/>
          </w:tcPr>
          <w:p w14:paraId="012D5CE7" w14:textId="77777777" w:rsidR="008A1CC1" w:rsidRDefault="008A1CC1">
            <w:pPr>
              <w:rPr>
                <w:rFonts w:ascii="宋体"/>
                <w:vanish/>
              </w:rPr>
            </w:pPr>
          </w:p>
        </w:tc>
        <w:tc>
          <w:tcPr>
            <w:tcW w:w="0" w:type="auto"/>
            <w:gridSpan w:val="3"/>
            <w:shd w:val="clear" w:color="auto" w:fill="auto"/>
            <w:vAlign w:val="bottom"/>
          </w:tcPr>
          <w:p w14:paraId="012D5CE8" w14:textId="77777777" w:rsidR="008A1CC1" w:rsidRDefault="008A1CC1">
            <w:pPr>
              <w:rPr>
                <w:rFonts w:ascii="宋体"/>
                <w:vanish/>
              </w:rPr>
            </w:pPr>
          </w:p>
        </w:tc>
        <w:tc>
          <w:tcPr>
            <w:tcW w:w="0" w:type="auto"/>
            <w:gridSpan w:val="3"/>
            <w:shd w:val="clear" w:color="auto" w:fill="auto"/>
            <w:vAlign w:val="bottom"/>
          </w:tcPr>
          <w:p w14:paraId="012D5CE9" w14:textId="77777777" w:rsidR="008A1CC1" w:rsidRDefault="008A1CC1">
            <w:pPr>
              <w:rPr>
                <w:rFonts w:ascii="宋体"/>
                <w:vanish/>
              </w:rPr>
            </w:pPr>
          </w:p>
        </w:tc>
        <w:tc>
          <w:tcPr>
            <w:tcW w:w="0" w:type="auto"/>
            <w:gridSpan w:val="3"/>
            <w:shd w:val="clear" w:color="auto" w:fill="auto"/>
            <w:vAlign w:val="bottom"/>
          </w:tcPr>
          <w:p w14:paraId="012D5CEA" w14:textId="77777777" w:rsidR="008A1CC1" w:rsidRDefault="008A1CC1">
            <w:pPr>
              <w:rPr>
                <w:rFonts w:ascii="宋体"/>
                <w:vanish/>
              </w:rPr>
            </w:pPr>
          </w:p>
        </w:tc>
        <w:tc>
          <w:tcPr>
            <w:tcW w:w="0" w:type="auto"/>
            <w:gridSpan w:val="3"/>
            <w:shd w:val="clear" w:color="auto" w:fill="auto"/>
            <w:vAlign w:val="bottom"/>
          </w:tcPr>
          <w:p w14:paraId="012D5CEB" w14:textId="77777777" w:rsidR="008A1CC1" w:rsidRDefault="008A1CC1">
            <w:pPr>
              <w:rPr>
                <w:rFonts w:ascii="宋体"/>
                <w:vanish/>
              </w:rPr>
            </w:pPr>
          </w:p>
        </w:tc>
        <w:tc>
          <w:tcPr>
            <w:tcW w:w="0" w:type="auto"/>
            <w:gridSpan w:val="3"/>
            <w:shd w:val="clear" w:color="auto" w:fill="auto"/>
            <w:vAlign w:val="bottom"/>
          </w:tcPr>
          <w:p w14:paraId="012D5CEC" w14:textId="77777777" w:rsidR="008A1CC1" w:rsidRDefault="008A1CC1">
            <w:pPr>
              <w:rPr>
                <w:rFonts w:ascii="宋体"/>
                <w:vanish/>
              </w:rPr>
            </w:pPr>
          </w:p>
        </w:tc>
        <w:tc>
          <w:tcPr>
            <w:tcW w:w="0" w:type="auto"/>
            <w:gridSpan w:val="3"/>
            <w:shd w:val="clear" w:color="auto" w:fill="auto"/>
            <w:vAlign w:val="bottom"/>
          </w:tcPr>
          <w:p w14:paraId="012D5CED" w14:textId="77777777" w:rsidR="008A1CC1" w:rsidRDefault="008A1CC1">
            <w:pPr>
              <w:rPr>
                <w:rFonts w:ascii="宋体"/>
                <w:vanish/>
              </w:rPr>
            </w:pPr>
          </w:p>
        </w:tc>
        <w:tc>
          <w:tcPr>
            <w:tcW w:w="0" w:type="auto"/>
            <w:gridSpan w:val="3"/>
            <w:shd w:val="clear" w:color="auto" w:fill="auto"/>
            <w:vAlign w:val="bottom"/>
          </w:tcPr>
          <w:p w14:paraId="012D5CEE" w14:textId="77777777" w:rsidR="008A1CC1" w:rsidRDefault="008A1CC1">
            <w:pPr>
              <w:rPr>
                <w:rFonts w:ascii="宋体"/>
                <w:vanish/>
              </w:rPr>
            </w:pPr>
          </w:p>
        </w:tc>
      </w:tr>
      <w:tr w:rsidR="008A1CC1" w14:paraId="012D5CFA" w14:textId="77777777">
        <w:trPr>
          <w:hidden/>
        </w:trPr>
        <w:tc>
          <w:tcPr>
            <w:tcW w:w="0" w:type="auto"/>
            <w:gridSpan w:val="3"/>
            <w:shd w:val="clear" w:color="auto" w:fill="auto"/>
            <w:vAlign w:val="bottom"/>
          </w:tcPr>
          <w:p w14:paraId="012D5CF0" w14:textId="77777777" w:rsidR="008A1CC1" w:rsidRDefault="008A1CC1">
            <w:pPr>
              <w:rPr>
                <w:rFonts w:ascii="宋体"/>
                <w:vanish/>
              </w:rPr>
            </w:pPr>
          </w:p>
        </w:tc>
        <w:tc>
          <w:tcPr>
            <w:tcW w:w="0" w:type="auto"/>
            <w:gridSpan w:val="3"/>
            <w:shd w:val="clear" w:color="auto" w:fill="auto"/>
            <w:vAlign w:val="bottom"/>
          </w:tcPr>
          <w:p w14:paraId="012D5CF1" w14:textId="77777777" w:rsidR="008A1CC1" w:rsidRDefault="008A1CC1">
            <w:pPr>
              <w:rPr>
                <w:rFonts w:ascii="宋体"/>
                <w:vanish/>
              </w:rPr>
            </w:pPr>
          </w:p>
        </w:tc>
        <w:tc>
          <w:tcPr>
            <w:tcW w:w="0" w:type="auto"/>
            <w:gridSpan w:val="3"/>
            <w:shd w:val="clear" w:color="auto" w:fill="auto"/>
            <w:vAlign w:val="bottom"/>
          </w:tcPr>
          <w:p w14:paraId="012D5CF2" w14:textId="77777777" w:rsidR="008A1CC1" w:rsidRDefault="008A1CC1">
            <w:pPr>
              <w:rPr>
                <w:rFonts w:ascii="宋体"/>
                <w:vanish/>
              </w:rPr>
            </w:pPr>
          </w:p>
        </w:tc>
        <w:tc>
          <w:tcPr>
            <w:tcW w:w="0" w:type="auto"/>
            <w:gridSpan w:val="3"/>
            <w:shd w:val="clear" w:color="auto" w:fill="auto"/>
            <w:vAlign w:val="bottom"/>
          </w:tcPr>
          <w:p w14:paraId="012D5CF3" w14:textId="77777777" w:rsidR="008A1CC1" w:rsidRDefault="008A1CC1">
            <w:pPr>
              <w:rPr>
                <w:rFonts w:ascii="宋体"/>
                <w:vanish/>
              </w:rPr>
            </w:pPr>
          </w:p>
        </w:tc>
        <w:tc>
          <w:tcPr>
            <w:tcW w:w="0" w:type="auto"/>
            <w:gridSpan w:val="3"/>
            <w:shd w:val="clear" w:color="auto" w:fill="auto"/>
            <w:vAlign w:val="bottom"/>
          </w:tcPr>
          <w:p w14:paraId="012D5CF4" w14:textId="77777777" w:rsidR="008A1CC1" w:rsidRDefault="008A1CC1">
            <w:pPr>
              <w:rPr>
                <w:rFonts w:ascii="宋体"/>
                <w:vanish/>
              </w:rPr>
            </w:pPr>
          </w:p>
        </w:tc>
        <w:tc>
          <w:tcPr>
            <w:tcW w:w="0" w:type="auto"/>
            <w:gridSpan w:val="3"/>
            <w:shd w:val="clear" w:color="auto" w:fill="auto"/>
            <w:vAlign w:val="bottom"/>
          </w:tcPr>
          <w:p w14:paraId="012D5CF5" w14:textId="77777777" w:rsidR="008A1CC1" w:rsidRDefault="008A1CC1">
            <w:pPr>
              <w:rPr>
                <w:rFonts w:ascii="宋体"/>
                <w:vanish/>
              </w:rPr>
            </w:pPr>
          </w:p>
        </w:tc>
        <w:tc>
          <w:tcPr>
            <w:tcW w:w="0" w:type="auto"/>
            <w:gridSpan w:val="3"/>
            <w:shd w:val="clear" w:color="auto" w:fill="auto"/>
            <w:vAlign w:val="bottom"/>
          </w:tcPr>
          <w:p w14:paraId="012D5CF6" w14:textId="77777777" w:rsidR="008A1CC1" w:rsidRDefault="008A1CC1">
            <w:pPr>
              <w:rPr>
                <w:rFonts w:ascii="宋体"/>
                <w:vanish/>
              </w:rPr>
            </w:pPr>
          </w:p>
        </w:tc>
        <w:tc>
          <w:tcPr>
            <w:tcW w:w="0" w:type="auto"/>
            <w:gridSpan w:val="3"/>
            <w:shd w:val="clear" w:color="auto" w:fill="auto"/>
            <w:vAlign w:val="bottom"/>
          </w:tcPr>
          <w:p w14:paraId="012D5CF7" w14:textId="77777777" w:rsidR="008A1CC1" w:rsidRDefault="008A1CC1">
            <w:pPr>
              <w:rPr>
                <w:rFonts w:ascii="宋体"/>
                <w:vanish/>
              </w:rPr>
            </w:pPr>
          </w:p>
        </w:tc>
        <w:tc>
          <w:tcPr>
            <w:tcW w:w="0" w:type="auto"/>
            <w:gridSpan w:val="3"/>
            <w:shd w:val="clear" w:color="auto" w:fill="auto"/>
            <w:vAlign w:val="bottom"/>
          </w:tcPr>
          <w:p w14:paraId="012D5CF8" w14:textId="77777777" w:rsidR="008A1CC1" w:rsidRDefault="008A1CC1">
            <w:pPr>
              <w:rPr>
                <w:rFonts w:ascii="宋体"/>
                <w:vanish/>
              </w:rPr>
            </w:pPr>
          </w:p>
        </w:tc>
        <w:tc>
          <w:tcPr>
            <w:tcW w:w="0" w:type="auto"/>
            <w:gridSpan w:val="3"/>
            <w:shd w:val="clear" w:color="auto" w:fill="auto"/>
            <w:vAlign w:val="bottom"/>
          </w:tcPr>
          <w:p w14:paraId="012D5CF9" w14:textId="77777777" w:rsidR="008A1CC1" w:rsidRDefault="008A1CC1">
            <w:pPr>
              <w:rPr>
                <w:rFonts w:ascii="宋体"/>
                <w:vanish/>
              </w:rPr>
            </w:pPr>
          </w:p>
        </w:tc>
      </w:tr>
      <w:tr w:rsidR="008A1CC1" w14:paraId="012D5D0A" w14:textId="77777777">
        <w:tc>
          <w:tcPr>
            <w:tcW w:w="0" w:type="auto"/>
            <w:gridSpan w:val="3"/>
            <w:shd w:val="clear" w:color="auto" w:fill="FFFFFF"/>
            <w:tcMar>
              <w:top w:w="40" w:type="dxa"/>
              <w:left w:w="245" w:type="dxa"/>
              <w:bottom w:w="40" w:type="dxa"/>
              <w:right w:w="20" w:type="dxa"/>
            </w:tcMar>
            <w:vAlign w:val="bottom"/>
          </w:tcPr>
          <w:p w14:paraId="012D5CFB" w14:textId="77777777" w:rsidR="008A1CC1" w:rsidRDefault="00EB3825">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012D5CFC" w14:textId="77777777" w:rsidR="008A1CC1" w:rsidRDefault="00EB3825">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CF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CF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CFF" w14:textId="77777777" w:rsidR="008A1CC1" w:rsidRDefault="00EB3825">
            <w:pPr>
              <w:jc w:val="right"/>
              <w:textAlignment w:val="bottom"/>
            </w:pPr>
            <w:r>
              <w:rPr>
                <w:rFonts w:ascii="Arial" w:eastAsia="宋体" w:hAnsi="Arial" w:cs="Arial"/>
                <w:b/>
                <w:bCs/>
                <w:color w:val="000000"/>
                <w:sz w:val="14"/>
                <w:szCs w:val="14"/>
              </w:rPr>
              <w:t>647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D0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D0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D02"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D0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D0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D0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D0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D0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D08" w14:textId="77777777" w:rsidR="008A1CC1" w:rsidRDefault="00EB3825">
            <w:pPr>
              <w:jc w:val="right"/>
              <w:textAlignment w:val="bottom"/>
            </w:pPr>
            <w:r>
              <w:rPr>
                <w:rFonts w:ascii="Arial" w:eastAsia="宋体" w:hAnsi="Arial" w:cs="Arial"/>
                <w:b/>
                <w:bCs/>
                <w:color w:val="000000"/>
                <w:sz w:val="14"/>
                <w:szCs w:val="14"/>
              </w:rPr>
              <w:t>662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D09" w14:textId="77777777" w:rsidR="008A1CC1" w:rsidRDefault="008A1CC1">
            <w:pPr>
              <w:jc w:val="right"/>
              <w:rPr>
                <w:rFonts w:ascii="宋体"/>
              </w:rPr>
            </w:pPr>
          </w:p>
        </w:tc>
      </w:tr>
      <w:tr w:rsidR="008A1CC1" w14:paraId="012D5D1F" w14:textId="77777777">
        <w:tc>
          <w:tcPr>
            <w:tcW w:w="0" w:type="auto"/>
            <w:gridSpan w:val="3"/>
            <w:shd w:val="clear" w:color="auto" w:fill="CCEEFF"/>
            <w:tcMar>
              <w:top w:w="40" w:type="dxa"/>
              <w:left w:w="20" w:type="dxa"/>
              <w:bottom w:w="40" w:type="dxa"/>
              <w:right w:w="20" w:type="dxa"/>
            </w:tcMar>
            <w:vAlign w:val="bottom"/>
          </w:tcPr>
          <w:p w14:paraId="012D5D0B" w14:textId="77777777" w:rsidR="008A1CC1" w:rsidRDefault="00EB3825">
            <w:pPr>
              <w:textAlignment w:val="bottom"/>
            </w:pPr>
            <w:r>
              <w:rPr>
                <w:rFonts w:ascii="Arial" w:eastAsia="宋体" w:hAnsi="Arial" w:cs="Arial"/>
                <w:color w:val="000000"/>
                <w:sz w:val="14"/>
                <w:szCs w:val="14"/>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5D0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D0D" w14:textId="77777777" w:rsidR="008A1CC1" w:rsidRDefault="00EB3825">
            <w:pPr>
              <w:jc w:val="right"/>
              <w:textAlignment w:val="bottom"/>
            </w:pPr>
            <w:r>
              <w:rPr>
                <w:rFonts w:ascii="Arial" w:eastAsia="宋体" w:hAnsi="Arial" w:cs="Arial"/>
                <w:b/>
                <w:bCs/>
                <w:color w:val="000000"/>
                <w:sz w:val="14"/>
                <w:szCs w:val="14"/>
              </w:rPr>
              <w:t>21,007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D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0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5D10"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D11" w14:textId="77777777" w:rsidR="008A1CC1" w:rsidRDefault="00EB3825">
            <w:pPr>
              <w:jc w:val="right"/>
              <w:textAlignment w:val="bottom"/>
            </w:pPr>
            <w:r>
              <w:rPr>
                <w:rFonts w:ascii="Arial" w:eastAsia="宋体" w:hAnsi="Arial" w:cs="Arial"/>
                <w:b/>
                <w:bCs/>
                <w:color w:val="000000"/>
                <w:sz w:val="14"/>
                <w:szCs w:val="14"/>
              </w:rPr>
              <w:t>75,679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D1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1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5D14"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D15" w14:textId="77777777" w:rsidR="008A1CC1" w:rsidRDefault="00EB3825">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D1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1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5D1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D19" w14:textId="77777777" w:rsidR="008A1CC1" w:rsidRDefault="00EB3825">
            <w:pPr>
              <w:jc w:val="right"/>
              <w:textAlignment w:val="bottom"/>
            </w:pPr>
            <w:r>
              <w:rPr>
                <w:rFonts w:ascii="Arial" w:eastAsia="宋体" w:hAnsi="Arial" w:cs="Arial"/>
                <w:b/>
                <w:bCs/>
                <w:color w:val="000000"/>
                <w:sz w:val="14"/>
                <w:szCs w:val="14"/>
              </w:rPr>
              <w:t>(14,142)</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D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1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5D1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5D1D" w14:textId="77777777" w:rsidR="008A1CC1" w:rsidRDefault="00EB3825">
            <w:pPr>
              <w:jc w:val="right"/>
              <w:textAlignment w:val="bottom"/>
            </w:pPr>
            <w:r>
              <w:rPr>
                <w:rFonts w:ascii="Arial" w:eastAsia="宋体" w:hAnsi="Arial" w:cs="Arial"/>
                <w:b/>
                <w:bCs/>
                <w:color w:val="000000"/>
                <w:sz w:val="14"/>
                <w:szCs w:val="14"/>
              </w:rPr>
              <w:t>82,550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D1E" w14:textId="77777777" w:rsidR="008A1CC1" w:rsidRDefault="008A1CC1">
            <w:pPr>
              <w:jc w:val="right"/>
              <w:rPr>
                <w:rFonts w:ascii="宋体"/>
              </w:rPr>
            </w:pPr>
          </w:p>
        </w:tc>
      </w:tr>
      <w:tr w:rsidR="008A1CC1" w14:paraId="012D5D2A" w14:textId="77777777">
        <w:tc>
          <w:tcPr>
            <w:tcW w:w="0" w:type="auto"/>
            <w:gridSpan w:val="3"/>
            <w:shd w:val="clear" w:color="auto" w:fill="FFFFFF"/>
            <w:tcMar>
              <w:top w:w="40" w:type="dxa"/>
              <w:left w:w="20" w:type="dxa"/>
              <w:bottom w:w="40" w:type="dxa"/>
              <w:right w:w="20" w:type="dxa"/>
            </w:tcMar>
            <w:vAlign w:val="bottom"/>
          </w:tcPr>
          <w:p w14:paraId="012D5D20" w14:textId="77777777" w:rsidR="008A1CC1" w:rsidRDefault="00EB3825">
            <w:pPr>
              <w:textAlignment w:val="bottom"/>
            </w:pPr>
            <w:r>
              <w:rPr>
                <w:rFonts w:ascii="Arial" w:eastAsia="宋体" w:hAnsi="Arial" w:cs="Arial"/>
                <w:b/>
                <w:bCs/>
                <w:color w:val="000000"/>
                <w:sz w:val="14"/>
                <w:szCs w:val="14"/>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D2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22"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D2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24"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D2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26"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D2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28"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5D29" w14:textId="77777777" w:rsidR="008A1CC1" w:rsidRDefault="008A1CC1">
            <w:pPr>
              <w:rPr>
                <w:rFonts w:ascii="宋体"/>
              </w:rPr>
            </w:pPr>
          </w:p>
        </w:tc>
      </w:tr>
      <w:tr w:rsidR="008A1CC1" w14:paraId="012D5D35" w14:textId="77777777">
        <w:tc>
          <w:tcPr>
            <w:tcW w:w="0" w:type="auto"/>
            <w:gridSpan w:val="3"/>
            <w:shd w:val="clear" w:color="auto" w:fill="CCEEFF"/>
            <w:tcMar>
              <w:top w:w="40" w:type="dxa"/>
              <w:left w:w="20" w:type="dxa"/>
              <w:bottom w:w="40" w:type="dxa"/>
              <w:right w:w="20" w:type="dxa"/>
            </w:tcMar>
            <w:vAlign w:val="bottom"/>
          </w:tcPr>
          <w:p w14:paraId="012D5D2B" w14:textId="77777777" w:rsidR="008A1CC1" w:rsidRDefault="00EB3825">
            <w:pPr>
              <w:textAlignment w:val="bottom"/>
            </w:pPr>
            <w:r>
              <w:rPr>
                <w:rFonts w:ascii="Arial" w:eastAsia="宋体" w:hAnsi="Arial" w:cs="Arial"/>
                <w:color w:val="000000"/>
                <w:sz w:val="14"/>
                <w:szCs w:val="14"/>
              </w:rPr>
              <w:t xml:space="preserve">Accrued expenses and other </w:t>
            </w:r>
            <w:r>
              <w:rPr>
                <w:rFonts w:ascii="Arial" w:eastAsia="宋体" w:hAnsi="Arial" w:cs="Arial"/>
                <w:color w:val="000000"/>
                <w:sz w:val="14"/>
                <w:szCs w:val="14"/>
              </w:rPr>
              <w:t>liabilities:</w:t>
            </w:r>
          </w:p>
        </w:tc>
        <w:tc>
          <w:tcPr>
            <w:tcW w:w="0" w:type="auto"/>
            <w:gridSpan w:val="3"/>
            <w:shd w:val="clear" w:color="auto" w:fill="CCEEFF"/>
            <w:tcMar>
              <w:top w:w="0" w:type="dxa"/>
              <w:left w:w="20" w:type="dxa"/>
              <w:bottom w:w="0" w:type="dxa"/>
              <w:right w:w="20" w:type="dxa"/>
            </w:tcMar>
            <w:vAlign w:val="bottom"/>
          </w:tcPr>
          <w:p w14:paraId="012D5D2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D2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D2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D2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D3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D3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D3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D3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D34" w14:textId="77777777" w:rsidR="008A1CC1" w:rsidRDefault="008A1CC1">
            <w:pPr>
              <w:rPr>
                <w:rFonts w:ascii="宋体"/>
              </w:rPr>
            </w:pPr>
          </w:p>
        </w:tc>
      </w:tr>
      <w:tr w:rsidR="008A1CC1" w14:paraId="012D5D40" w14:textId="77777777">
        <w:trPr>
          <w:hidden/>
        </w:trPr>
        <w:tc>
          <w:tcPr>
            <w:tcW w:w="0" w:type="auto"/>
            <w:gridSpan w:val="3"/>
            <w:shd w:val="clear" w:color="auto" w:fill="auto"/>
            <w:vAlign w:val="bottom"/>
          </w:tcPr>
          <w:p w14:paraId="012D5D36" w14:textId="77777777" w:rsidR="008A1CC1" w:rsidRDefault="008A1CC1">
            <w:pPr>
              <w:rPr>
                <w:rFonts w:ascii="宋体"/>
                <w:vanish/>
              </w:rPr>
            </w:pPr>
          </w:p>
        </w:tc>
        <w:tc>
          <w:tcPr>
            <w:tcW w:w="0" w:type="auto"/>
            <w:gridSpan w:val="3"/>
            <w:shd w:val="clear" w:color="auto" w:fill="auto"/>
            <w:vAlign w:val="bottom"/>
          </w:tcPr>
          <w:p w14:paraId="012D5D37" w14:textId="77777777" w:rsidR="008A1CC1" w:rsidRDefault="008A1CC1">
            <w:pPr>
              <w:rPr>
                <w:rFonts w:ascii="宋体"/>
                <w:vanish/>
              </w:rPr>
            </w:pPr>
          </w:p>
        </w:tc>
        <w:tc>
          <w:tcPr>
            <w:tcW w:w="0" w:type="auto"/>
            <w:gridSpan w:val="3"/>
            <w:shd w:val="clear" w:color="auto" w:fill="auto"/>
            <w:vAlign w:val="bottom"/>
          </w:tcPr>
          <w:p w14:paraId="012D5D38" w14:textId="77777777" w:rsidR="008A1CC1" w:rsidRDefault="008A1CC1">
            <w:pPr>
              <w:rPr>
                <w:rFonts w:ascii="宋体"/>
                <w:vanish/>
              </w:rPr>
            </w:pPr>
          </w:p>
        </w:tc>
        <w:tc>
          <w:tcPr>
            <w:tcW w:w="0" w:type="auto"/>
            <w:gridSpan w:val="3"/>
            <w:shd w:val="clear" w:color="auto" w:fill="auto"/>
            <w:vAlign w:val="bottom"/>
          </w:tcPr>
          <w:p w14:paraId="012D5D39" w14:textId="77777777" w:rsidR="008A1CC1" w:rsidRDefault="008A1CC1">
            <w:pPr>
              <w:rPr>
                <w:rFonts w:ascii="宋体"/>
                <w:vanish/>
              </w:rPr>
            </w:pPr>
          </w:p>
        </w:tc>
        <w:tc>
          <w:tcPr>
            <w:tcW w:w="0" w:type="auto"/>
            <w:gridSpan w:val="3"/>
            <w:shd w:val="clear" w:color="auto" w:fill="auto"/>
            <w:vAlign w:val="bottom"/>
          </w:tcPr>
          <w:p w14:paraId="012D5D3A" w14:textId="77777777" w:rsidR="008A1CC1" w:rsidRDefault="008A1CC1">
            <w:pPr>
              <w:rPr>
                <w:rFonts w:ascii="宋体"/>
                <w:vanish/>
              </w:rPr>
            </w:pPr>
          </w:p>
        </w:tc>
        <w:tc>
          <w:tcPr>
            <w:tcW w:w="0" w:type="auto"/>
            <w:gridSpan w:val="3"/>
            <w:shd w:val="clear" w:color="auto" w:fill="auto"/>
            <w:vAlign w:val="bottom"/>
          </w:tcPr>
          <w:p w14:paraId="012D5D3B" w14:textId="77777777" w:rsidR="008A1CC1" w:rsidRDefault="008A1CC1">
            <w:pPr>
              <w:rPr>
                <w:rFonts w:ascii="宋体"/>
                <w:vanish/>
              </w:rPr>
            </w:pPr>
          </w:p>
        </w:tc>
        <w:tc>
          <w:tcPr>
            <w:tcW w:w="0" w:type="auto"/>
            <w:gridSpan w:val="3"/>
            <w:shd w:val="clear" w:color="auto" w:fill="auto"/>
            <w:vAlign w:val="bottom"/>
          </w:tcPr>
          <w:p w14:paraId="012D5D3C" w14:textId="77777777" w:rsidR="008A1CC1" w:rsidRDefault="008A1CC1">
            <w:pPr>
              <w:rPr>
                <w:rFonts w:ascii="宋体"/>
                <w:vanish/>
              </w:rPr>
            </w:pPr>
          </w:p>
        </w:tc>
        <w:tc>
          <w:tcPr>
            <w:tcW w:w="0" w:type="auto"/>
            <w:gridSpan w:val="3"/>
            <w:shd w:val="clear" w:color="auto" w:fill="auto"/>
            <w:vAlign w:val="bottom"/>
          </w:tcPr>
          <w:p w14:paraId="012D5D3D" w14:textId="77777777" w:rsidR="008A1CC1" w:rsidRDefault="008A1CC1">
            <w:pPr>
              <w:rPr>
                <w:rFonts w:ascii="宋体"/>
                <w:vanish/>
              </w:rPr>
            </w:pPr>
          </w:p>
        </w:tc>
        <w:tc>
          <w:tcPr>
            <w:tcW w:w="0" w:type="auto"/>
            <w:gridSpan w:val="3"/>
            <w:shd w:val="clear" w:color="auto" w:fill="auto"/>
            <w:vAlign w:val="bottom"/>
          </w:tcPr>
          <w:p w14:paraId="012D5D3E" w14:textId="77777777" w:rsidR="008A1CC1" w:rsidRDefault="008A1CC1">
            <w:pPr>
              <w:rPr>
                <w:rFonts w:ascii="宋体"/>
                <w:vanish/>
              </w:rPr>
            </w:pPr>
          </w:p>
        </w:tc>
        <w:tc>
          <w:tcPr>
            <w:tcW w:w="0" w:type="auto"/>
            <w:gridSpan w:val="3"/>
            <w:shd w:val="clear" w:color="auto" w:fill="auto"/>
            <w:vAlign w:val="bottom"/>
          </w:tcPr>
          <w:p w14:paraId="012D5D3F" w14:textId="77777777" w:rsidR="008A1CC1" w:rsidRDefault="008A1CC1">
            <w:pPr>
              <w:rPr>
                <w:rFonts w:ascii="宋体"/>
                <w:vanish/>
              </w:rPr>
            </w:pPr>
          </w:p>
        </w:tc>
      </w:tr>
      <w:tr w:rsidR="008A1CC1" w14:paraId="012D5D4B" w14:textId="77777777">
        <w:trPr>
          <w:hidden/>
        </w:trPr>
        <w:tc>
          <w:tcPr>
            <w:tcW w:w="0" w:type="auto"/>
            <w:gridSpan w:val="3"/>
            <w:shd w:val="clear" w:color="auto" w:fill="auto"/>
            <w:vAlign w:val="bottom"/>
          </w:tcPr>
          <w:p w14:paraId="012D5D41" w14:textId="77777777" w:rsidR="008A1CC1" w:rsidRDefault="008A1CC1">
            <w:pPr>
              <w:rPr>
                <w:rFonts w:ascii="宋体"/>
                <w:vanish/>
              </w:rPr>
            </w:pPr>
          </w:p>
        </w:tc>
        <w:tc>
          <w:tcPr>
            <w:tcW w:w="0" w:type="auto"/>
            <w:gridSpan w:val="3"/>
            <w:shd w:val="clear" w:color="auto" w:fill="auto"/>
            <w:vAlign w:val="bottom"/>
          </w:tcPr>
          <w:p w14:paraId="012D5D42" w14:textId="77777777" w:rsidR="008A1CC1" w:rsidRDefault="008A1CC1">
            <w:pPr>
              <w:rPr>
                <w:rFonts w:ascii="宋体"/>
                <w:vanish/>
              </w:rPr>
            </w:pPr>
          </w:p>
        </w:tc>
        <w:tc>
          <w:tcPr>
            <w:tcW w:w="0" w:type="auto"/>
            <w:gridSpan w:val="3"/>
            <w:shd w:val="clear" w:color="auto" w:fill="auto"/>
            <w:vAlign w:val="bottom"/>
          </w:tcPr>
          <w:p w14:paraId="012D5D43" w14:textId="77777777" w:rsidR="008A1CC1" w:rsidRDefault="008A1CC1">
            <w:pPr>
              <w:rPr>
                <w:rFonts w:ascii="宋体"/>
                <w:vanish/>
              </w:rPr>
            </w:pPr>
          </w:p>
        </w:tc>
        <w:tc>
          <w:tcPr>
            <w:tcW w:w="0" w:type="auto"/>
            <w:gridSpan w:val="3"/>
            <w:shd w:val="clear" w:color="auto" w:fill="auto"/>
            <w:vAlign w:val="bottom"/>
          </w:tcPr>
          <w:p w14:paraId="012D5D44" w14:textId="77777777" w:rsidR="008A1CC1" w:rsidRDefault="008A1CC1">
            <w:pPr>
              <w:rPr>
                <w:rFonts w:ascii="宋体"/>
                <w:vanish/>
              </w:rPr>
            </w:pPr>
          </w:p>
        </w:tc>
        <w:tc>
          <w:tcPr>
            <w:tcW w:w="0" w:type="auto"/>
            <w:gridSpan w:val="3"/>
            <w:shd w:val="clear" w:color="auto" w:fill="auto"/>
            <w:vAlign w:val="bottom"/>
          </w:tcPr>
          <w:p w14:paraId="012D5D45" w14:textId="77777777" w:rsidR="008A1CC1" w:rsidRDefault="008A1CC1">
            <w:pPr>
              <w:rPr>
                <w:rFonts w:ascii="宋体"/>
                <w:vanish/>
              </w:rPr>
            </w:pPr>
          </w:p>
        </w:tc>
        <w:tc>
          <w:tcPr>
            <w:tcW w:w="0" w:type="auto"/>
            <w:gridSpan w:val="3"/>
            <w:shd w:val="clear" w:color="auto" w:fill="auto"/>
            <w:vAlign w:val="bottom"/>
          </w:tcPr>
          <w:p w14:paraId="012D5D46" w14:textId="77777777" w:rsidR="008A1CC1" w:rsidRDefault="008A1CC1">
            <w:pPr>
              <w:rPr>
                <w:rFonts w:ascii="宋体"/>
                <w:vanish/>
              </w:rPr>
            </w:pPr>
          </w:p>
        </w:tc>
        <w:tc>
          <w:tcPr>
            <w:tcW w:w="0" w:type="auto"/>
            <w:gridSpan w:val="3"/>
            <w:shd w:val="clear" w:color="auto" w:fill="auto"/>
            <w:vAlign w:val="bottom"/>
          </w:tcPr>
          <w:p w14:paraId="012D5D47" w14:textId="77777777" w:rsidR="008A1CC1" w:rsidRDefault="008A1CC1">
            <w:pPr>
              <w:rPr>
                <w:rFonts w:ascii="宋体"/>
                <w:vanish/>
              </w:rPr>
            </w:pPr>
          </w:p>
        </w:tc>
        <w:tc>
          <w:tcPr>
            <w:tcW w:w="0" w:type="auto"/>
            <w:gridSpan w:val="3"/>
            <w:shd w:val="clear" w:color="auto" w:fill="auto"/>
            <w:vAlign w:val="bottom"/>
          </w:tcPr>
          <w:p w14:paraId="012D5D48" w14:textId="77777777" w:rsidR="008A1CC1" w:rsidRDefault="008A1CC1">
            <w:pPr>
              <w:rPr>
                <w:rFonts w:ascii="宋体"/>
                <w:vanish/>
              </w:rPr>
            </w:pPr>
          </w:p>
        </w:tc>
        <w:tc>
          <w:tcPr>
            <w:tcW w:w="0" w:type="auto"/>
            <w:gridSpan w:val="3"/>
            <w:shd w:val="clear" w:color="auto" w:fill="auto"/>
            <w:vAlign w:val="bottom"/>
          </w:tcPr>
          <w:p w14:paraId="012D5D49" w14:textId="77777777" w:rsidR="008A1CC1" w:rsidRDefault="008A1CC1">
            <w:pPr>
              <w:rPr>
                <w:rFonts w:ascii="宋体"/>
                <w:vanish/>
              </w:rPr>
            </w:pPr>
          </w:p>
        </w:tc>
        <w:tc>
          <w:tcPr>
            <w:tcW w:w="0" w:type="auto"/>
            <w:gridSpan w:val="3"/>
            <w:shd w:val="clear" w:color="auto" w:fill="auto"/>
            <w:vAlign w:val="bottom"/>
          </w:tcPr>
          <w:p w14:paraId="012D5D4A" w14:textId="77777777" w:rsidR="008A1CC1" w:rsidRDefault="008A1CC1">
            <w:pPr>
              <w:rPr>
                <w:rFonts w:ascii="宋体"/>
                <w:vanish/>
              </w:rPr>
            </w:pPr>
          </w:p>
        </w:tc>
      </w:tr>
      <w:tr w:rsidR="008A1CC1" w14:paraId="012D5D56" w14:textId="77777777">
        <w:trPr>
          <w:hidden/>
        </w:trPr>
        <w:tc>
          <w:tcPr>
            <w:tcW w:w="0" w:type="auto"/>
            <w:gridSpan w:val="3"/>
            <w:shd w:val="clear" w:color="auto" w:fill="auto"/>
            <w:vAlign w:val="bottom"/>
          </w:tcPr>
          <w:p w14:paraId="012D5D4C" w14:textId="77777777" w:rsidR="008A1CC1" w:rsidRDefault="008A1CC1">
            <w:pPr>
              <w:rPr>
                <w:rFonts w:ascii="宋体"/>
                <w:vanish/>
              </w:rPr>
            </w:pPr>
          </w:p>
        </w:tc>
        <w:tc>
          <w:tcPr>
            <w:tcW w:w="0" w:type="auto"/>
            <w:gridSpan w:val="3"/>
            <w:shd w:val="clear" w:color="auto" w:fill="auto"/>
            <w:vAlign w:val="bottom"/>
          </w:tcPr>
          <w:p w14:paraId="012D5D4D" w14:textId="77777777" w:rsidR="008A1CC1" w:rsidRDefault="008A1CC1">
            <w:pPr>
              <w:rPr>
                <w:rFonts w:ascii="宋体"/>
                <w:vanish/>
              </w:rPr>
            </w:pPr>
          </w:p>
        </w:tc>
        <w:tc>
          <w:tcPr>
            <w:tcW w:w="0" w:type="auto"/>
            <w:gridSpan w:val="3"/>
            <w:shd w:val="clear" w:color="auto" w:fill="auto"/>
            <w:vAlign w:val="bottom"/>
          </w:tcPr>
          <w:p w14:paraId="012D5D4E" w14:textId="77777777" w:rsidR="008A1CC1" w:rsidRDefault="008A1CC1">
            <w:pPr>
              <w:rPr>
                <w:rFonts w:ascii="宋体"/>
                <w:vanish/>
              </w:rPr>
            </w:pPr>
          </w:p>
        </w:tc>
        <w:tc>
          <w:tcPr>
            <w:tcW w:w="0" w:type="auto"/>
            <w:gridSpan w:val="3"/>
            <w:shd w:val="clear" w:color="auto" w:fill="auto"/>
            <w:vAlign w:val="bottom"/>
          </w:tcPr>
          <w:p w14:paraId="012D5D4F" w14:textId="77777777" w:rsidR="008A1CC1" w:rsidRDefault="008A1CC1">
            <w:pPr>
              <w:rPr>
                <w:rFonts w:ascii="宋体"/>
                <w:vanish/>
              </w:rPr>
            </w:pPr>
          </w:p>
        </w:tc>
        <w:tc>
          <w:tcPr>
            <w:tcW w:w="0" w:type="auto"/>
            <w:gridSpan w:val="3"/>
            <w:shd w:val="clear" w:color="auto" w:fill="auto"/>
            <w:vAlign w:val="bottom"/>
          </w:tcPr>
          <w:p w14:paraId="012D5D50" w14:textId="77777777" w:rsidR="008A1CC1" w:rsidRDefault="008A1CC1">
            <w:pPr>
              <w:rPr>
                <w:rFonts w:ascii="宋体"/>
                <w:vanish/>
              </w:rPr>
            </w:pPr>
          </w:p>
        </w:tc>
        <w:tc>
          <w:tcPr>
            <w:tcW w:w="0" w:type="auto"/>
            <w:gridSpan w:val="3"/>
            <w:shd w:val="clear" w:color="auto" w:fill="auto"/>
            <w:vAlign w:val="bottom"/>
          </w:tcPr>
          <w:p w14:paraId="012D5D51" w14:textId="77777777" w:rsidR="008A1CC1" w:rsidRDefault="008A1CC1">
            <w:pPr>
              <w:rPr>
                <w:rFonts w:ascii="宋体"/>
                <w:vanish/>
              </w:rPr>
            </w:pPr>
          </w:p>
        </w:tc>
        <w:tc>
          <w:tcPr>
            <w:tcW w:w="0" w:type="auto"/>
            <w:gridSpan w:val="3"/>
            <w:shd w:val="clear" w:color="auto" w:fill="auto"/>
            <w:vAlign w:val="bottom"/>
          </w:tcPr>
          <w:p w14:paraId="012D5D52" w14:textId="77777777" w:rsidR="008A1CC1" w:rsidRDefault="008A1CC1">
            <w:pPr>
              <w:rPr>
                <w:rFonts w:ascii="宋体"/>
                <w:vanish/>
              </w:rPr>
            </w:pPr>
          </w:p>
        </w:tc>
        <w:tc>
          <w:tcPr>
            <w:tcW w:w="0" w:type="auto"/>
            <w:gridSpan w:val="3"/>
            <w:shd w:val="clear" w:color="auto" w:fill="auto"/>
            <w:vAlign w:val="bottom"/>
          </w:tcPr>
          <w:p w14:paraId="012D5D53" w14:textId="77777777" w:rsidR="008A1CC1" w:rsidRDefault="008A1CC1">
            <w:pPr>
              <w:rPr>
                <w:rFonts w:ascii="宋体"/>
                <w:vanish/>
              </w:rPr>
            </w:pPr>
          </w:p>
        </w:tc>
        <w:tc>
          <w:tcPr>
            <w:tcW w:w="0" w:type="auto"/>
            <w:gridSpan w:val="3"/>
            <w:shd w:val="clear" w:color="auto" w:fill="auto"/>
            <w:vAlign w:val="bottom"/>
          </w:tcPr>
          <w:p w14:paraId="012D5D54" w14:textId="77777777" w:rsidR="008A1CC1" w:rsidRDefault="008A1CC1">
            <w:pPr>
              <w:rPr>
                <w:rFonts w:ascii="宋体"/>
                <w:vanish/>
              </w:rPr>
            </w:pPr>
          </w:p>
        </w:tc>
        <w:tc>
          <w:tcPr>
            <w:tcW w:w="0" w:type="auto"/>
            <w:gridSpan w:val="3"/>
            <w:shd w:val="clear" w:color="auto" w:fill="auto"/>
            <w:vAlign w:val="bottom"/>
          </w:tcPr>
          <w:p w14:paraId="012D5D55" w14:textId="77777777" w:rsidR="008A1CC1" w:rsidRDefault="008A1CC1">
            <w:pPr>
              <w:rPr>
                <w:rFonts w:ascii="宋体"/>
                <w:vanish/>
              </w:rPr>
            </w:pPr>
          </w:p>
        </w:tc>
      </w:tr>
      <w:tr w:rsidR="008A1CC1" w14:paraId="012D5D61" w14:textId="77777777">
        <w:trPr>
          <w:hidden/>
        </w:trPr>
        <w:tc>
          <w:tcPr>
            <w:tcW w:w="0" w:type="auto"/>
            <w:gridSpan w:val="3"/>
            <w:shd w:val="clear" w:color="auto" w:fill="auto"/>
            <w:vAlign w:val="bottom"/>
          </w:tcPr>
          <w:p w14:paraId="012D5D57" w14:textId="77777777" w:rsidR="008A1CC1" w:rsidRDefault="008A1CC1">
            <w:pPr>
              <w:rPr>
                <w:rFonts w:ascii="宋体"/>
                <w:vanish/>
              </w:rPr>
            </w:pPr>
          </w:p>
        </w:tc>
        <w:tc>
          <w:tcPr>
            <w:tcW w:w="0" w:type="auto"/>
            <w:gridSpan w:val="3"/>
            <w:shd w:val="clear" w:color="auto" w:fill="auto"/>
            <w:vAlign w:val="bottom"/>
          </w:tcPr>
          <w:p w14:paraId="012D5D58" w14:textId="77777777" w:rsidR="008A1CC1" w:rsidRDefault="008A1CC1">
            <w:pPr>
              <w:rPr>
                <w:rFonts w:ascii="宋体"/>
                <w:vanish/>
              </w:rPr>
            </w:pPr>
          </w:p>
        </w:tc>
        <w:tc>
          <w:tcPr>
            <w:tcW w:w="0" w:type="auto"/>
            <w:gridSpan w:val="3"/>
            <w:shd w:val="clear" w:color="auto" w:fill="auto"/>
            <w:vAlign w:val="bottom"/>
          </w:tcPr>
          <w:p w14:paraId="012D5D59" w14:textId="77777777" w:rsidR="008A1CC1" w:rsidRDefault="008A1CC1">
            <w:pPr>
              <w:rPr>
                <w:rFonts w:ascii="宋体"/>
                <w:vanish/>
              </w:rPr>
            </w:pPr>
          </w:p>
        </w:tc>
        <w:tc>
          <w:tcPr>
            <w:tcW w:w="0" w:type="auto"/>
            <w:gridSpan w:val="3"/>
            <w:shd w:val="clear" w:color="auto" w:fill="auto"/>
            <w:vAlign w:val="bottom"/>
          </w:tcPr>
          <w:p w14:paraId="012D5D5A" w14:textId="77777777" w:rsidR="008A1CC1" w:rsidRDefault="008A1CC1">
            <w:pPr>
              <w:rPr>
                <w:rFonts w:ascii="宋体"/>
                <w:vanish/>
              </w:rPr>
            </w:pPr>
          </w:p>
        </w:tc>
        <w:tc>
          <w:tcPr>
            <w:tcW w:w="0" w:type="auto"/>
            <w:gridSpan w:val="3"/>
            <w:shd w:val="clear" w:color="auto" w:fill="auto"/>
            <w:vAlign w:val="bottom"/>
          </w:tcPr>
          <w:p w14:paraId="012D5D5B" w14:textId="77777777" w:rsidR="008A1CC1" w:rsidRDefault="008A1CC1">
            <w:pPr>
              <w:rPr>
                <w:rFonts w:ascii="宋体"/>
                <w:vanish/>
              </w:rPr>
            </w:pPr>
          </w:p>
        </w:tc>
        <w:tc>
          <w:tcPr>
            <w:tcW w:w="0" w:type="auto"/>
            <w:gridSpan w:val="3"/>
            <w:shd w:val="clear" w:color="auto" w:fill="auto"/>
            <w:vAlign w:val="bottom"/>
          </w:tcPr>
          <w:p w14:paraId="012D5D5C" w14:textId="77777777" w:rsidR="008A1CC1" w:rsidRDefault="008A1CC1">
            <w:pPr>
              <w:rPr>
                <w:rFonts w:ascii="宋体"/>
                <w:vanish/>
              </w:rPr>
            </w:pPr>
          </w:p>
        </w:tc>
        <w:tc>
          <w:tcPr>
            <w:tcW w:w="0" w:type="auto"/>
            <w:gridSpan w:val="3"/>
            <w:shd w:val="clear" w:color="auto" w:fill="auto"/>
            <w:vAlign w:val="bottom"/>
          </w:tcPr>
          <w:p w14:paraId="012D5D5D" w14:textId="77777777" w:rsidR="008A1CC1" w:rsidRDefault="008A1CC1">
            <w:pPr>
              <w:rPr>
                <w:rFonts w:ascii="宋体"/>
                <w:vanish/>
              </w:rPr>
            </w:pPr>
          </w:p>
        </w:tc>
        <w:tc>
          <w:tcPr>
            <w:tcW w:w="0" w:type="auto"/>
            <w:gridSpan w:val="3"/>
            <w:shd w:val="clear" w:color="auto" w:fill="auto"/>
            <w:vAlign w:val="bottom"/>
          </w:tcPr>
          <w:p w14:paraId="012D5D5E" w14:textId="77777777" w:rsidR="008A1CC1" w:rsidRDefault="008A1CC1">
            <w:pPr>
              <w:rPr>
                <w:rFonts w:ascii="宋体"/>
                <w:vanish/>
              </w:rPr>
            </w:pPr>
          </w:p>
        </w:tc>
        <w:tc>
          <w:tcPr>
            <w:tcW w:w="0" w:type="auto"/>
            <w:gridSpan w:val="3"/>
            <w:shd w:val="clear" w:color="auto" w:fill="auto"/>
            <w:vAlign w:val="bottom"/>
          </w:tcPr>
          <w:p w14:paraId="012D5D5F" w14:textId="77777777" w:rsidR="008A1CC1" w:rsidRDefault="008A1CC1">
            <w:pPr>
              <w:rPr>
                <w:rFonts w:ascii="宋体"/>
                <w:vanish/>
              </w:rPr>
            </w:pPr>
          </w:p>
        </w:tc>
        <w:tc>
          <w:tcPr>
            <w:tcW w:w="0" w:type="auto"/>
            <w:gridSpan w:val="3"/>
            <w:shd w:val="clear" w:color="auto" w:fill="auto"/>
            <w:vAlign w:val="bottom"/>
          </w:tcPr>
          <w:p w14:paraId="012D5D60" w14:textId="77777777" w:rsidR="008A1CC1" w:rsidRDefault="008A1CC1">
            <w:pPr>
              <w:rPr>
                <w:rFonts w:ascii="宋体"/>
                <w:vanish/>
              </w:rPr>
            </w:pPr>
          </w:p>
        </w:tc>
      </w:tr>
      <w:tr w:rsidR="008A1CC1" w14:paraId="012D5D6C" w14:textId="77777777">
        <w:tc>
          <w:tcPr>
            <w:tcW w:w="0" w:type="auto"/>
            <w:gridSpan w:val="3"/>
            <w:shd w:val="clear" w:color="auto" w:fill="FFFFFF"/>
            <w:tcMar>
              <w:top w:w="40" w:type="dxa"/>
              <w:left w:w="245" w:type="dxa"/>
              <w:bottom w:w="40" w:type="dxa"/>
              <w:right w:w="20" w:type="dxa"/>
            </w:tcMar>
            <w:vAlign w:val="bottom"/>
          </w:tcPr>
          <w:p w14:paraId="012D5D62" w14:textId="77777777" w:rsidR="008A1CC1" w:rsidRDefault="00EB3825">
            <w:pPr>
              <w:textAlignment w:val="bottom"/>
            </w:pPr>
            <w:r>
              <w:rPr>
                <w:rFonts w:ascii="Arial" w:eastAsia="宋体" w:hAnsi="Arial" w:cs="Arial"/>
                <w:color w:val="000000"/>
                <w:sz w:val="14"/>
                <w:szCs w:val="14"/>
              </w:rPr>
              <w:t>Derivative instruments:</w:t>
            </w:r>
          </w:p>
        </w:tc>
        <w:tc>
          <w:tcPr>
            <w:tcW w:w="0" w:type="auto"/>
            <w:gridSpan w:val="3"/>
            <w:shd w:val="clear" w:color="auto" w:fill="FFFFFF"/>
            <w:tcMar>
              <w:top w:w="0" w:type="dxa"/>
              <w:left w:w="20" w:type="dxa"/>
              <w:bottom w:w="0" w:type="dxa"/>
              <w:right w:w="20" w:type="dxa"/>
            </w:tcMar>
            <w:vAlign w:val="bottom"/>
          </w:tcPr>
          <w:p w14:paraId="012D5D6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6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6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6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6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6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6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6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D6B" w14:textId="77777777" w:rsidR="008A1CC1" w:rsidRDefault="008A1CC1">
            <w:pPr>
              <w:rPr>
                <w:rFonts w:ascii="宋体"/>
              </w:rPr>
            </w:pPr>
          </w:p>
        </w:tc>
      </w:tr>
      <w:tr w:rsidR="008A1CC1" w14:paraId="012D5D81" w14:textId="77777777">
        <w:tc>
          <w:tcPr>
            <w:tcW w:w="0" w:type="auto"/>
            <w:gridSpan w:val="3"/>
            <w:shd w:val="clear" w:color="auto" w:fill="CCEEFF"/>
            <w:tcMar>
              <w:top w:w="40" w:type="dxa"/>
              <w:left w:w="515" w:type="dxa"/>
              <w:bottom w:w="40" w:type="dxa"/>
              <w:right w:w="20" w:type="dxa"/>
            </w:tcMar>
            <w:vAlign w:val="bottom"/>
          </w:tcPr>
          <w:p w14:paraId="012D5D6D" w14:textId="77777777" w:rsidR="008A1CC1" w:rsidRDefault="00EB3825">
            <w:pPr>
              <w:textAlignment w:val="bottom"/>
            </w:pPr>
            <w:r>
              <w:rPr>
                <w:rFonts w:ascii="Arial" w:eastAsia="宋体" w:hAnsi="Arial" w:cs="Arial"/>
                <w:color w:val="000000"/>
                <w:sz w:val="14"/>
                <w:szCs w:val="14"/>
              </w:rPr>
              <w:t>Foreign exchange contracts</w:t>
            </w:r>
          </w:p>
        </w:tc>
        <w:tc>
          <w:tcPr>
            <w:tcW w:w="0" w:type="auto"/>
            <w:shd w:val="clear" w:color="auto" w:fill="CCEEFF"/>
            <w:tcMar>
              <w:top w:w="40" w:type="dxa"/>
              <w:left w:w="20" w:type="dxa"/>
              <w:bottom w:w="40" w:type="dxa"/>
              <w:right w:w="0" w:type="dxa"/>
            </w:tcMar>
            <w:vAlign w:val="bottom"/>
          </w:tcPr>
          <w:p w14:paraId="012D5D6E"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5D6F" w14:textId="77777777" w:rsidR="008A1CC1" w:rsidRDefault="00EB3825">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D7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7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D72"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5D73" w14:textId="77777777" w:rsidR="008A1CC1" w:rsidRDefault="00EB3825">
            <w:pPr>
              <w:jc w:val="right"/>
              <w:textAlignment w:val="bottom"/>
            </w:pPr>
            <w:r>
              <w:rPr>
                <w:rFonts w:ascii="Arial" w:eastAsia="宋体" w:hAnsi="Arial" w:cs="Arial"/>
                <w:b/>
                <w:bCs/>
                <w:color w:val="000000"/>
                <w:sz w:val="14"/>
                <w:szCs w:val="14"/>
              </w:rPr>
              <w:t>21,201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D7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7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D76"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5D77" w14:textId="77777777" w:rsidR="008A1CC1" w:rsidRDefault="00EB3825">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D7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7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D7A"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5D7B" w14:textId="77777777" w:rsidR="008A1CC1" w:rsidRDefault="00EB3825">
            <w:pPr>
              <w:jc w:val="right"/>
              <w:textAlignment w:val="bottom"/>
            </w:pPr>
            <w:r>
              <w:rPr>
                <w:rFonts w:ascii="Arial" w:eastAsia="宋体" w:hAnsi="Arial" w:cs="Arial"/>
                <w:b/>
                <w:bCs/>
                <w:color w:val="000000"/>
                <w:sz w:val="14"/>
                <w:szCs w:val="14"/>
              </w:rPr>
              <w:t>(13,888)</w:t>
            </w:r>
          </w:p>
        </w:tc>
        <w:tc>
          <w:tcPr>
            <w:tcW w:w="0" w:type="auto"/>
            <w:shd w:val="clear" w:color="auto" w:fill="CCEEFF"/>
            <w:tcMar>
              <w:top w:w="40" w:type="dxa"/>
              <w:left w:w="0" w:type="dxa"/>
              <w:bottom w:w="40" w:type="dxa"/>
              <w:right w:w="20" w:type="dxa"/>
            </w:tcMar>
            <w:vAlign w:val="bottom"/>
          </w:tcPr>
          <w:p w14:paraId="012D5D7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7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D7E"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5D7F" w14:textId="77777777" w:rsidR="008A1CC1" w:rsidRDefault="00EB3825">
            <w:pPr>
              <w:jc w:val="right"/>
              <w:textAlignment w:val="bottom"/>
            </w:pPr>
            <w:r>
              <w:rPr>
                <w:rFonts w:ascii="Arial" w:eastAsia="宋体" w:hAnsi="Arial" w:cs="Arial"/>
                <w:b/>
                <w:bCs/>
                <w:color w:val="000000"/>
                <w:sz w:val="14"/>
                <w:szCs w:val="14"/>
              </w:rPr>
              <w:t>7,320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D80" w14:textId="77777777" w:rsidR="008A1CC1" w:rsidRDefault="008A1CC1">
            <w:pPr>
              <w:jc w:val="right"/>
              <w:rPr>
                <w:rFonts w:ascii="宋体"/>
              </w:rPr>
            </w:pPr>
          </w:p>
        </w:tc>
      </w:tr>
      <w:tr w:rsidR="008A1CC1" w14:paraId="012D5D91" w14:textId="77777777">
        <w:tc>
          <w:tcPr>
            <w:tcW w:w="0" w:type="auto"/>
            <w:gridSpan w:val="3"/>
            <w:shd w:val="clear" w:color="auto" w:fill="FFFFFF"/>
            <w:tcMar>
              <w:top w:w="40" w:type="dxa"/>
              <w:left w:w="515" w:type="dxa"/>
              <w:bottom w:w="40" w:type="dxa"/>
              <w:right w:w="20" w:type="dxa"/>
            </w:tcMar>
            <w:vAlign w:val="bottom"/>
          </w:tcPr>
          <w:p w14:paraId="012D5D82" w14:textId="77777777" w:rsidR="008A1CC1" w:rsidRDefault="00EB3825">
            <w:pPr>
              <w:textAlignment w:val="bottom"/>
            </w:pPr>
            <w:r>
              <w:rPr>
                <w:rFonts w:ascii="Arial" w:eastAsia="宋体" w:hAnsi="Arial" w:cs="Arial"/>
                <w:color w:val="000000"/>
                <w:sz w:val="14"/>
                <w:szCs w:val="14"/>
              </w:rPr>
              <w:t>Interest rate contracts</w:t>
            </w:r>
          </w:p>
        </w:tc>
        <w:tc>
          <w:tcPr>
            <w:tcW w:w="0" w:type="auto"/>
            <w:gridSpan w:val="2"/>
            <w:shd w:val="clear" w:color="auto" w:fill="FFFFFF"/>
            <w:tcMar>
              <w:top w:w="40" w:type="dxa"/>
              <w:left w:w="20" w:type="dxa"/>
              <w:bottom w:w="40" w:type="dxa"/>
              <w:right w:w="0" w:type="dxa"/>
            </w:tcMar>
            <w:vAlign w:val="bottom"/>
          </w:tcPr>
          <w:p w14:paraId="012D5D83"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D8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D8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D86"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D8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D8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D8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D8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D8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D8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D8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D8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D8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D90" w14:textId="77777777" w:rsidR="008A1CC1" w:rsidRDefault="008A1CC1">
            <w:pPr>
              <w:jc w:val="right"/>
              <w:rPr>
                <w:rFonts w:ascii="宋体"/>
              </w:rPr>
            </w:pPr>
          </w:p>
        </w:tc>
      </w:tr>
      <w:tr w:rsidR="008A1CC1" w14:paraId="012D5DA1" w14:textId="77777777">
        <w:tc>
          <w:tcPr>
            <w:tcW w:w="0" w:type="auto"/>
            <w:gridSpan w:val="3"/>
            <w:shd w:val="clear" w:color="auto" w:fill="CCEEFF"/>
            <w:tcMar>
              <w:top w:w="40" w:type="dxa"/>
              <w:left w:w="515" w:type="dxa"/>
              <w:bottom w:w="40" w:type="dxa"/>
              <w:right w:w="20" w:type="dxa"/>
            </w:tcMar>
            <w:vAlign w:val="bottom"/>
          </w:tcPr>
          <w:p w14:paraId="012D5D92" w14:textId="77777777" w:rsidR="008A1CC1" w:rsidRDefault="00EB3825">
            <w:pPr>
              <w:textAlignment w:val="bottom"/>
            </w:pPr>
            <w:r>
              <w:rPr>
                <w:rFonts w:ascii="Arial" w:eastAsia="宋体" w:hAnsi="Arial" w:cs="Arial"/>
                <w:color w:val="000000"/>
                <w:sz w:val="14"/>
                <w:szCs w:val="14"/>
              </w:rPr>
              <w:t>Other derivative contracts</w:t>
            </w:r>
          </w:p>
        </w:tc>
        <w:tc>
          <w:tcPr>
            <w:tcW w:w="0" w:type="auto"/>
            <w:gridSpan w:val="2"/>
            <w:shd w:val="clear" w:color="auto" w:fill="CCEEFF"/>
            <w:tcMar>
              <w:top w:w="40" w:type="dxa"/>
              <w:left w:w="20" w:type="dxa"/>
              <w:bottom w:w="40" w:type="dxa"/>
              <w:right w:w="0" w:type="dxa"/>
            </w:tcMar>
            <w:vAlign w:val="bottom"/>
          </w:tcPr>
          <w:p w14:paraId="012D5D93"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D9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9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D96" w14:textId="77777777" w:rsidR="008A1CC1" w:rsidRDefault="00EB3825">
            <w:pPr>
              <w:jc w:val="right"/>
              <w:textAlignment w:val="bottom"/>
            </w:pPr>
            <w:r>
              <w:rPr>
                <w:rFonts w:ascii="Arial" w:eastAsia="宋体" w:hAnsi="Arial" w:cs="Arial"/>
                <w:b/>
                <w:bCs/>
                <w:color w:val="000000"/>
                <w:sz w:val="14"/>
                <w:szCs w:val="14"/>
              </w:rPr>
              <w:t>299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D9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9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D9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D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9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D9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D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9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D9F" w14:textId="77777777" w:rsidR="008A1CC1" w:rsidRDefault="00EB3825">
            <w:pPr>
              <w:jc w:val="right"/>
              <w:textAlignment w:val="bottom"/>
            </w:pPr>
            <w:r>
              <w:rPr>
                <w:rFonts w:ascii="Arial" w:eastAsia="宋体" w:hAnsi="Arial" w:cs="Arial"/>
                <w:b/>
                <w:bCs/>
                <w:color w:val="000000"/>
                <w:sz w:val="14"/>
                <w:szCs w:val="14"/>
              </w:rPr>
              <w:t>299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DA0" w14:textId="77777777" w:rsidR="008A1CC1" w:rsidRDefault="008A1CC1">
            <w:pPr>
              <w:jc w:val="right"/>
              <w:rPr>
                <w:rFonts w:ascii="宋体"/>
              </w:rPr>
            </w:pPr>
          </w:p>
        </w:tc>
      </w:tr>
      <w:tr w:rsidR="008A1CC1" w14:paraId="012D5DB1" w14:textId="77777777">
        <w:tc>
          <w:tcPr>
            <w:tcW w:w="0" w:type="auto"/>
            <w:gridSpan w:val="3"/>
            <w:shd w:val="clear" w:color="auto" w:fill="FFFFFF"/>
            <w:tcMar>
              <w:top w:w="40" w:type="dxa"/>
              <w:left w:w="740" w:type="dxa"/>
              <w:bottom w:w="40" w:type="dxa"/>
              <w:right w:w="20" w:type="dxa"/>
            </w:tcMar>
            <w:vAlign w:val="bottom"/>
          </w:tcPr>
          <w:p w14:paraId="012D5DA2" w14:textId="77777777" w:rsidR="008A1CC1" w:rsidRDefault="00EB3825">
            <w:pPr>
              <w:textAlignment w:val="bottom"/>
            </w:pPr>
            <w:r>
              <w:rPr>
                <w:rFonts w:ascii="Arial" w:eastAsia="宋体" w:hAnsi="Arial" w:cs="Arial"/>
                <w:color w:val="000000"/>
                <w:sz w:val="14"/>
                <w:szCs w:val="14"/>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DA3" w14:textId="77777777" w:rsidR="008A1CC1" w:rsidRDefault="00EB3825">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DA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DA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DA6" w14:textId="77777777" w:rsidR="008A1CC1" w:rsidRDefault="00EB3825">
            <w:pPr>
              <w:jc w:val="right"/>
              <w:textAlignment w:val="bottom"/>
            </w:pPr>
            <w:r>
              <w:rPr>
                <w:rFonts w:ascii="Arial" w:eastAsia="宋体" w:hAnsi="Arial" w:cs="Arial"/>
                <w:b/>
                <w:bCs/>
                <w:color w:val="000000"/>
                <w:sz w:val="14"/>
                <w:szCs w:val="14"/>
              </w:rPr>
              <w:t>21,500</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DA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DA8"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DA9" w14:textId="77777777" w:rsidR="008A1CC1" w:rsidRDefault="00EB3825">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DA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DA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DAC" w14:textId="77777777" w:rsidR="008A1CC1" w:rsidRDefault="00EB3825">
            <w:pPr>
              <w:jc w:val="right"/>
              <w:textAlignment w:val="bottom"/>
            </w:pPr>
            <w:r>
              <w:rPr>
                <w:rFonts w:ascii="Arial" w:eastAsia="宋体" w:hAnsi="Arial" w:cs="Arial"/>
                <w:b/>
                <w:bCs/>
                <w:color w:val="000000"/>
                <w:sz w:val="14"/>
                <w:szCs w:val="14"/>
              </w:rPr>
              <w:t>(13,888)</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DA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DA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DAF" w14:textId="77777777" w:rsidR="008A1CC1" w:rsidRDefault="00EB3825">
            <w:pPr>
              <w:jc w:val="right"/>
              <w:textAlignment w:val="bottom"/>
            </w:pPr>
            <w:r>
              <w:rPr>
                <w:rFonts w:ascii="Arial" w:eastAsia="宋体" w:hAnsi="Arial" w:cs="Arial"/>
                <w:b/>
                <w:bCs/>
                <w:color w:val="000000"/>
                <w:sz w:val="14"/>
                <w:szCs w:val="14"/>
              </w:rPr>
              <w:t>7,619</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DB0" w14:textId="77777777" w:rsidR="008A1CC1" w:rsidRDefault="008A1CC1">
            <w:pPr>
              <w:jc w:val="right"/>
              <w:rPr>
                <w:rFonts w:ascii="宋体"/>
              </w:rPr>
            </w:pPr>
          </w:p>
        </w:tc>
      </w:tr>
      <w:tr w:rsidR="008A1CC1" w14:paraId="012D5DBC" w14:textId="77777777">
        <w:trPr>
          <w:hidden/>
        </w:trPr>
        <w:tc>
          <w:tcPr>
            <w:tcW w:w="0" w:type="auto"/>
            <w:gridSpan w:val="3"/>
            <w:shd w:val="clear" w:color="auto" w:fill="auto"/>
            <w:vAlign w:val="bottom"/>
          </w:tcPr>
          <w:p w14:paraId="012D5DB2" w14:textId="77777777" w:rsidR="008A1CC1" w:rsidRDefault="008A1CC1">
            <w:pPr>
              <w:rPr>
                <w:rFonts w:ascii="宋体"/>
                <w:vanish/>
              </w:rPr>
            </w:pPr>
          </w:p>
        </w:tc>
        <w:tc>
          <w:tcPr>
            <w:tcW w:w="0" w:type="auto"/>
            <w:gridSpan w:val="3"/>
            <w:shd w:val="clear" w:color="auto" w:fill="auto"/>
            <w:vAlign w:val="bottom"/>
          </w:tcPr>
          <w:p w14:paraId="012D5DB3" w14:textId="77777777" w:rsidR="008A1CC1" w:rsidRDefault="008A1CC1">
            <w:pPr>
              <w:rPr>
                <w:rFonts w:ascii="宋体"/>
                <w:vanish/>
              </w:rPr>
            </w:pPr>
          </w:p>
        </w:tc>
        <w:tc>
          <w:tcPr>
            <w:tcW w:w="0" w:type="auto"/>
            <w:gridSpan w:val="3"/>
            <w:shd w:val="clear" w:color="auto" w:fill="auto"/>
            <w:vAlign w:val="bottom"/>
          </w:tcPr>
          <w:p w14:paraId="012D5DB4" w14:textId="77777777" w:rsidR="008A1CC1" w:rsidRDefault="008A1CC1">
            <w:pPr>
              <w:rPr>
                <w:rFonts w:ascii="宋体"/>
                <w:vanish/>
              </w:rPr>
            </w:pPr>
          </w:p>
        </w:tc>
        <w:tc>
          <w:tcPr>
            <w:tcW w:w="0" w:type="auto"/>
            <w:gridSpan w:val="3"/>
            <w:shd w:val="clear" w:color="auto" w:fill="auto"/>
            <w:vAlign w:val="bottom"/>
          </w:tcPr>
          <w:p w14:paraId="012D5DB5" w14:textId="77777777" w:rsidR="008A1CC1" w:rsidRDefault="008A1CC1">
            <w:pPr>
              <w:rPr>
                <w:rFonts w:ascii="宋体"/>
                <w:vanish/>
              </w:rPr>
            </w:pPr>
          </w:p>
        </w:tc>
        <w:tc>
          <w:tcPr>
            <w:tcW w:w="0" w:type="auto"/>
            <w:gridSpan w:val="3"/>
            <w:shd w:val="clear" w:color="auto" w:fill="auto"/>
            <w:vAlign w:val="bottom"/>
          </w:tcPr>
          <w:p w14:paraId="012D5DB6" w14:textId="77777777" w:rsidR="008A1CC1" w:rsidRDefault="008A1CC1">
            <w:pPr>
              <w:rPr>
                <w:rFonts w:ascii="宋体"/>
                <w:vanish/>
              </w:rPr>
            </w:pPr>
          </w:p>
        </w:tc>
        <w:tc>
          <w:tcPr>
            <w:tcW w:w="0" w:type="auto"/>
            <w:gridSpan w:val="3"/>
            <w:shd w:val="clear" w:color="auto" w:fill="auto"/>
            <w:vAlign w:val="bottom"/>
          </w:tcPr>
          <w:p w14:paraId="012D5DB7" w14:textId="77777777" w:rsidR="008A1CC1" w:rsidRDefault="008A1CC1">
            <w:pPr>
              <w:rPr>
                <w:rFonts w:ascii="宋体"/>
                <w:vanish/>
              </w:rPr>
            </w:pPr>
          </w:p>
        </w:tc>
        <w:tc>
          <w:tcPr>
            <w:tcW w:w="0" w:type="auto"/>
            <w:gridSpan w:val="3"/>
            <w:shd w:val="clear" w:color="auto" w:fill="auto"/>
            <w:vAlign w:val="bottom"/>
          </w:tcPr>
          <w:p w14:paraId="012D5DB8" w14:textId="77777777" w:rsidR="008A1CC1" w:rsidRDefault="008A1CC1">
            <w:pPr>
              <w:rPr>
                <w:rFonts w:ascii="宋体"/>
                <w:vanish/>
              </w:rPr>
            </w:pPr>
          </w:p>
        </w:tc>
        <w:tc>
          <w:tcPr>
            <w:tcW w:w="0" w:type="auto"/>
            <w:gridSpan w:val="3"/>
            <w:shd w:val="clear" w:color="auto" w:fill="auto"/>
            <w:vAlign w:val="bottom"/>
          </w:tcPr>
          <w:p w14:paraId="012D5DB9" w14:textId="77777777" w:rsidR="008A1CC1" w:rsidRDefault="008A1CC1">
            <w:pPr>
              <w:rPr>
                <w:rFonts w:ascii="宋体"/>
                <w:vanish/>
              </w:rPr>
            </w:pPr>
          </w:p>
        </w:tc>
        <w:tc>
          <w:tcPr>
            <w:tcW w:w="0" w:type="auto"/>
            <w:gridSpan w:val="3"/>
            <w:shd w:val="clear" w:color="auto" w:fill="auto"/>
            <w:vAlign w:val="bottom"/>
          </w:tcPr>
          <w:p w14:paraId="012D5DBA" w14:textId="77777777" w:rsidR="008A1CC1" w:rsidRDefault="008A1CC1">
            <w:pPr>
              <w:rPr>
                <w:rFonts w:ascii="宋体"/>
                <w:vanish/>
              </w:rPr>
            </w:pPr>
          </w:p>
        </w:tc>
        <w:tc>
          <w:tcPr>
            <w:tcW w:w="0" w:type="auto"/>
            <w:gridSpan w:val="3"/>
            <w:shd w:val="clear" w:color="auto" w:fill="auto"/>
            <w:vAlign w:val="bottom"/>
          </w:tcPr>
          <w:p w14:paraId="012D5DBB" w14:textId="77777777" w:rsidR="008A1CC1" w:rsidRDefault="008A1CC1">
            <w:pPr>
              <w:rPr>
                <w:rFonts w:ascii="宋体"/>
                <w:vanish/>
              </w:rPr>
            </w:pPr>
          </w:p>
        </w:tc>
      </w:tr>
      <w:tr w:rsidR="008A1CC1" w14:paraId="012D5DD1" w14:textId="77777777">
        <w:tc>
          <w:tcPr>
            <w:tcW w:w="0" w:type="auto"/>
            <w:gridSpan w:val="3"/>
            <w:shd w:val="clear" w:color="auto" w:fill="CCEEFF"/>
            <w:tcMar>
              <w:top w:w="40" w:type="dxa"/>
              <w:left w:w="20" w:type="dxa"/>
              <w:bottom w:w="40" w:type="dxa"/>
              <w:right w:w="20" w:type="dxa"/>
            </w:tcMar>
            <w:vAlign w:val="bottom"/>
          </w:tcPr>
          <w:p w14:paraId="012D5DBD" w14:textId="77777777" w:rsidR="008A1CC1" w:rsidRDefault="00EB3825">
            <w:pPr>
              <w:textAlignment w:val="bottom"/>
            </w:pPr>
            <w:r>
              <w:rPr>
                <w:rFonts w:ascii="Arial" w:eastAsia="宋体" w:hAnsi="Arial" w:cs="Arial"/>
                <w:color w:val="000000"/>
                <w:sz w:val="14"/>
                <w:szCs w:val="14"/>
              </w:rPr>
              <w:t>Total liabilities carried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DBE"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DBF" w14:textId="77777777" w:rsidR="008A1CC1" w:rsidRDefault="00EB3825">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DC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C1"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DC2"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DC3" w14:textId="77777777" w:rsidR="008A1CC1" w:rsidRDefault="00EB3825">
            <w:pPr>
              <w:jc w:val="right"/>
              <w:textAlignment w:val="bottom"/>
            </w:pPr>
            <w:r>
              <w:rPr>
                <w:rFonts w:ascii="Arial" w:eastAsia="宋体" w:hAnsi="Arial" w:cs="Arial"/>
                <w:b/>
                <w:bCs/>
                <w:color w:val="000000"/>
                <w:sz w:val="14"/>
                <w:szCs w:val="14"/>
              </w:rPr>
              <w:t>21,500</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DC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C5"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DC6"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DC7" w14:textId="77777777" w:rsidR="008A1CC1" w:rsidRDefault="00EB3825">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D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C9"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DCA"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DCB" w14:textId="77777777" w:rsidR="008A1CC1" w:rsidRDefault="00EB3825">
            <w:pPr>
              <w:jc w:val="right"/>
              <w:textAlignment w:val="bottom"/>
            </w:pPr>
            <w:r>
              <w:rPr>
                <w:rFonts w:ascii="Arial" w:eastAsia="宋体" w:hAnsi="Arial" w:cs="Arial"/>
                <w:b/>
                <w:bCs/>
                <w:color w:val="000000"/>
                <w:sz w:val="14"/>
                <w:szCs w:val="14"/>
              </w:rPr>
              <w:t>(13,888)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DC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DCD"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5DCE"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5DCF" w14:textId="77777777" w:rsidR="008A1CC1" w:rsidRDefault="00EB3825">
            <w:pPr>
              <w:jc w:val="right"/>
              <w:textAlignment w:val="bottom"/>
            </w:pPr>
            <w:r>
              <w:rPr>
                <w:rFonts w:ascii="Arial" w:eastAsia="宋体" w:hAnsi="Arial" w:cs="Arial"/>
                <w:b/>
                <w:bCs/>
                <w:color w:val="000000"/>
                <w:sz w:val="14"/>
                <w:szCs w:val="14"/>
              </w:rPr>
              <w:t>7,619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5DD0" w14:textId="77777777" w:rsidR="008A1CC1" w:rsidRDefault="008A1CC1">
            <w:pPr>
              <w:jc w:val="right"/>
              <w:rPr>
                <w:rFonts w:ascii="宋体"/>
              </w:rPr>
            </w:pPr>
          </w:p>
        </w:tc>
      </w:tr>
    </w:tbl>
    <w:p w14:paraId="012D5DD2"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8A1CC1" w14:paraId="012D5DDF" w14:textId="77777777">
        <w:tc>
          <w:tcPr>
            <w:tcW w:w="50" w:type="pct"/>
            <w:shd w:val="clear" w:color="auto" w:fill="auto"/>
            <w:vAlign w:val="bottom"/>
          </w:tcPr>
          <w:p w14:paraId="012D5DD3" w14:textId="77777777" w:rsidR="008A1CC1" w:rsidRDefault="008A1CC1">
            <w:pPr>
              <w:rPr>
                <w:rFonts w:ascii="宋体"/>
              </w:rPr>
            </w:pPr>
          </w:p>
        </w:tc>
        <w:tc>
          <w:tcPr>
            <w:tcW w:w="1348" w:type="pct"/>
            <w:shd w:val="clear" w:color="auto" w:fill="auto"/>
            <w:vAlign w:val="bottom"/>
          </w:tcPr>
          <w:p w14:paraId="012D5DD4" w14:textId="77777777" w:rsidR="008A1CC1" w:rsidRDefault="008A1CC1">
            <w:pPr>
              <w:rPr>
                <w:rFonts w:ascii="宋体"/>
              </w:rPr>
            </w:pPr>
          </w:p>
        </w:tc>
        <w:tc>
          <w:tcPr>
            <w:tcW w:w="5" w:type="pct"/>
            <w:shd w:val="clear" w:color="auto" w:fill="auto"/>
            <w:vAlign w:val="bottom"/>
          </w:tcPr>
          <w:p w14:paraId="012D5DD5" w14:textId="77777777" w:rsidR="008A1CC1" w:rsidRDefault="008A1CC1">
            <w:pPr>
              <w:rPr>
                <w:rFonts w:ascii="宋体"/>
              </w:rPr>
            </w:pPr>
          </w:p>
        </w:tc>
        <w:tc>
          <w:tcPr>
            <w:tcW w:w="50" w:type="pct"/>
            <w:shd w:val="clear" w:color="auto" w:fill="auto"/>
            <w:vAlign w:val="bottom"/>
          </w:tcPr>
          <w:p w14:paraId="012D5DD6" w14:textId="77777777" w:rsidR="008A1CC1" w:rsidRDefault="008A1CC1">
            <w:pPr>
              <w:rPr>
                <w:rFonts w:ascii="宋体"/>
              </w:rPr>
            </w:pPr>
          </w:p>
        </w:tc>
        <w:tc>
          <w:tcPr>
            <w:tcW w:w="668" w:type="pct"/>
            <w:shd w:val="clear" w:color="auto" w:fill="auto"/>
            <w:vAlign w:val="bottom"/>
          </w:tcPr>
          <w:p w14:paraId="012D5DD7" w14:textId="77777777" w:rsidR="008A1CC1" w:rsidRDefault="008A1CC1">
            <w:pPr>
              <w:rPr>
                <w:rFonts w:ascii="宋体"/>
              </w:rPr>
            </w:pPr>
          </w:p>
        </w:tc>
        <w:tc>
          <w:tcPr>
            <w:tcW w:w="5" w:type="pct"/>
            <w:shd w:val="clear" w:color="auto" w:fill="auto"/>
            <w:vAlign w:val="bottom"/>
          </w:tcPr>
          <w:p w14:paraId="012D5DD8" w14:textId="77777777" w:rsidR="008A1CC1" w:rsidRDefault="008A1CC1">
            <w:pPr>
              <w:rPr>
                <w:rFonts w:ascii="宋体"/>
              </w:rPr>
            </w:pPr>
          </w:p>
        </w:tc>
        <w:tc>
          <w:tcPr>
            <w:tcW w:w="50" w:type="pct"/>
            <w:shd w:val="clear" w:color="auto" w:fill="auto"/>
            <w:vAlign w:val="bottom"/>
          </w:tcPr>
          <w:p w14:paraId="012D5DD9" w14:textId="77777777" w:rsidR="008A1CC1" w:rsidRDefault="008A1CC1">
            <w:pPr>
              <w:rPr>
                <w:rFonts w:ascii="宋体"/>
              </w:rPr>
            </w:pPr>
          </w:p>
        </w:tc>
        <w:tc>
          <w:tcPr>
            <w:tcW w:w="909" w:type="pct"/>
            <w:shd w:val="clear" w:color="auto" w:fill="auto"/>
            <w:vAlign w:val="bottom"/>
          </w:tcPr>
          <w:p w14:paraId="012D5DDA" w14:textId="77777777" w:rsidR="008A1CC1" w:rsidRDefault="008A1CC1">
            <w:pPr>
              <w:rPr>
                <w:rFonts w:ascii="宋体"/>
              </w:rPr>
            </w:pPr>
          </w:p>
        </w:tc>
        <w:tc>
          <w:tcPr>
            <w:tcW w:w="5" w:type="pct"/>
            <w:shd w:val="clear" w:color="auto" w:fill="auto"/>
            <w:vAlign w:val="bottom"/>
          </w:tcPr>
          <w:p w14:paraId="012D5DDB" w14:textId="77777777" w:rsidR="008A1CC1" w:rsidRDefault="008A1CC1">
            <w:pPr>
              <w:rPr>
                <w:rFonts w:ascii="宋体"/>
              </w:rPr>
            </w:pPr>
          </w:p>
        </w:tc>
        <w:tc>
          <w:tcPr>
            <w:tcW w:w="50" w:type="pct"/>
            <w:shd w:val="clear" w:color="auto" w:fill="auto"/>
            <w:vAlign w:val="bottom"/>
          </w:tcPr>
          <w:p w14:paraId="012D5DDC" w14:textId="77777777" w:rsidR="008A1CC1" w:rsidRDefault="008A1CC1">
            <w:pPr>
              <w:rPr>
                <w:rFonts w:ascii="宋体"/>
              </w:rPr>
            </w:pPr>
          </w:p>
        </w:tc>
        <w:tc>
          <w:tcPr>
            <w:tcW w:w="1852" w:type="pct"/>
            <w:shd w:val="clear" w:color="auto" w:fill="auto"/>
            <w:vAlign w:val="bottom"/>
          </w:tcPr>
          <w:p w14:paraId="012D5DDD" w14:textId="77777777" w:rsidR="008A1CC1" w:rsidRDefault="008A1CC1">
            <w:pPr>
              <w:rPr>
                <w:rFonts w:ascii="宋体"/>
              </w:rPr>
            </w:pPr>
          </w:p>
        </w:tc>
        <w:tc>
          <w:tcPr>
            <w:tcW w:w="5" w:type="pct"/>
            <w:shd w:val="clear" w:color="auto" w:fill="auto"/>
            <w:vAlign w:val="bottom"/>
          </w:tcPr>
          <w:p w14:paraId="012D5DDE" w14:textId="77777777" w:rsidR="008A1CC1" w:rsidRDefault="008A1CC1">
            <w:pPr>
              <w:rPr>
                <w:rFonts w:ascii="宋体"/>
              </w:rPr>
            </w:pPr>
          </w:p>
        </w:tc>
      </w:tr>
      <w:tr w:rsidR="008A1CC1" w14:paraId="012D5DE4"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5DE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DE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DE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DE3" w14:textId="77777777" w:rsidR="008A1CC1" w:rsidRDefault="008A1CC1">
            <w:pPr>
              <w:rPr>
                <w:rFonts w:ascii="宋体"/>
              </w:rPr>
            </w:pPr>
          </w:p>
        </w:tc>
      </w:tr>
    </w:tbl>
    <w:p w14:paraId="012D5DE5" w14:textId="77777777" w:rsidR="008A1CC1" w:rsidRDefault="00EB3825">
      <w:pPr>
        <w:spacing w:before="6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Represents counterparty netting against level 2 financial assets and liabilities where a legally enforceable master netting agreement exists between us and the counterparty. Netting also reflects asset and liability reductions of </w:t>
      </w:r>
      <w:r>
        <w:rPr>
          <w:rFonts w:ascii="Arial" w:eastAsia="宋体" w:hAnsi="Arial" w:cs="Arial"/>
          <w:color w:val="000000"/>
          <w:sz w:val="12"/>
          <w:szCs w:val="12"/>
        </w:rPr>
        <w:t>$1.74 billion and $1.49 billion, respectively, for cash collateral received from and provided to derivative counterparties.</w:t>
      </w:r>
    </w:p>
    <w:p w14:paraId="012D5DE6" w14:textId="77777777" w:rsidR="008A1CC1" w:rsidRDefault="00EB3825">
      <w:pPr>
        <w:spacing w:before="60"/>
      </w:pPr>
      <w:r>
        <w:rPr>
          <w:rFonts w:ascii="Arial" w:eastAsia="宋体" w:hAnsi="Arial" w:cs="Arial"/>
          <w:color w:val="000000"/>
          <w:sz w:val="7"/>
          <w:szCs w:val="7"/>
        </w:rPr>
        <w:t>(2)</w:t>
      </w:r>
      <w:r>
        <w:rPr>
          <w:rFonts w:ascii="Arial" w:eastAsia="宋体" w:hAnsi="Arial" w:cs="Arial"/>
          <w:color w:val="000000"/>
          <w:sz w:val="12"/>
          <w:szCs w:val="12"/>
        </w:rPr>
        <w:t xml:space="preserve"> Consists entirely of non-agency CMBS.</w:t>
      </w:r>
    </w:p>
    <w:p w14:paraId="012D5DE7" w14:textId="77777777" w:rsidR="008A1CC1" w:rsidRDefault="00EB3825">
      <w:pPr>
        <w:ind w:firstLine="450"/>
        <w:jc w:val="right"/>
      </w:pPr>
      <w:r>
        <w:rPr>
          <w:rFonts w:ascii="Arial" w:eastAsia="宋体" w:hAnsi="Arial" w:cs="Arial"/>
          <w:color w:val="000000"/>
          <w:sz w:val="18"/>
          <w:szCs w:val="18"/>
        </w:rPr>
        <w:t>State Street Corporation | 54</w:t>
      </w:r>
    </w:p>
    <w:p w14:paraId="012D5DE8" w14:textId="77777777" w:rsidR="008A1CC1" w:rsidRDefault="008A1CC1">
      <w:pPr>
        <w:ind w:firstLine="450"/>
        <w:jc w:val="center"/>
      </w:pPr>
    </w:p>
    <w:p w14:paraId="012D5DE9" w14:textId="77777777" w:rsidR="008A1CC1" w:rsidRDefault="00EB3825">
      <w:r>
        <w:pict w14:anchorId="012DCCE7">
          <v:rect id="_x0000_i1078" style="width:415.3pt;height:1.5pt" o:hralign="center" o:hrstd="t" o:hr="t" fillcolor="#a0a0a0" stroked="f"/>
        </w:pict>
      </w:r>
    </w:p>
    <w:p w14:paraId="012D5DEA" w14:textId="77777777" w:rsidR="008A1CC1" w:rsidRDefault="00EB3825">
      <w:pPr>
        <w:ind w:firstLine="450"/>
        <w:jc w:val="center"/>
      </w:pPr>
      <w:r>
        <w:rPr>
          <w:rFonts w:ascii="Arial" w:eastAsia="宋体" w:hAnsi="Arial" w:cs="Arial"/>
          <w:b/>
          <w:bCs/>
          <w:color w:val="000000"/>
          <w:sz w:val="20"/>
          <w:szCs w:val="20"/>
        </w:rPr>
        <w:t>STATE STREET CORPORATION</w:t>
      </w:r>
    </w:p>
    <w:p w14:paraId="012D5DEB" w14:textId="77777777" w:rsidR="008A1CC1" w:rsidRDefault="00EB3825">
      <w:pPr>
        <w:ind w:firstLine="450"/>
        <w:jc w:val="center"/>
      </w:pPr>
      <w:r>
        <w:rPr>
          <w:rFonts w:ascii="Arial" w:eastAsia="宋体" w:hAnsi="Arial" w:cs="Arial"/>
          <w:b/>
          <w:bCs/>
          <w:color w:val="000000"/>
          <w:sz w:val="20"/>
          <w:szCs w:val="20"/>
        </w:rPr>
        <w:t xml:space="preserve">CONDENSED NOTES TO CONSOLIDATED </w:t>
      </w:r>
      <w:r>
        <w:rPr>
          <w:rFonts w:ascii="Arial" w:eastAsia="宋体" w:hAnsi="Arial" w:cs="Arial"/>
          <w:b/>
          <w:bCs/>
          <w:color w:val="000000"/>
          <w:sz w:val="20"/>
          <w:szCs w:val="20"/>
        </w:rPr>
        <w:t>FINANCIAL STATEMENTS</w:t>
      </w:r>
    </w:p>
    <w:p w14:paraId="012D5DEC" w14:textId="77777777" w:rsidR="008A1CC1" w:rsidRDefault="00EB3825">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54"/>
        <w:gridCol w:w="2239"/>
        <w:gridCol w:w="40"/>
        <w:gridCol w:w="99"/>
        <w:gridCol w:w="1062"/>
        <w:gridCol w:w="36"/>
        <w:gridCol w:w="36"/>
        <w:gridCol w:w="36"/>
        <w:gridCol w:w="36"/>
        <w:gridCol w:w="99"/>
        <w:gridCol w:w="1107"/>
        <w:gridCol w:w="36"/>
        <w:gridCol w:w="36"/>
        <w:gridCol w:w="36"/>
        <w:gridCol w:w="36"/>
        <w:gridCol w:w="99"/>
        <w:gridCol w:w="1107"/>
        <w:gridCol w:w="36"/>
        <w:gridCol w:w="36"/>
        <w:gridCol w:w="36"/>
        <w:gridCol w:w="36"/>
        <w:gridCol w:w="99"/>
        <w:gridCol w:w="612"/>
        <w:gridCol w:w="36"/>
        <w:gridCol w:w="36"/>
        <w:gridCol w:w="36"/>
        <w:gridCol w:w="36"/>
        <w:gridCol w:w="99"/>
        <w:gridCol w:w="1008"/>
        <w:gridCol w:w="36"/>
      </w:tblGrid>
      <w:tr w:rsidR="008A1CC1" w14:paraId="012D5E0B" w14:textId="77777777">
        <w:tc>
          <w:tcPr>
            <w:tcW w:w="50" w:type="pct"/>
            <w:shd w:val="clear" w:color="auto" w:fill="auto"/>
            <w:vAlign w:val="bottom"/>
          </w:tcPr>
          <w:p w14:paraId="012D5DED" w14:textId="77777777" w:rsidR="008A1CC1" w:rsidRDefault="008A1CC1">
            <w:pPr>
              <w:rPr>
                <w:rFonts w:ascii="宋体"/>
              </w:rPr>
            </w:pPr>
          </w:p>
        </w:tc>
        <w:tc>
          <w:tcPr>
            <w:tcW w:w="1728" w:type="pct"/>
            <w:shd w:val="clear" w:color="auto" w:fill="auto"/>
            <w:vAlign w:val="bottom"/>
          </w:tcPr>
          <w:p w14:paraId="012D5DEE" w14:textId="77777777" w:rsidR="008A1CC1" w:rsidRDefault="008A1CC1">
            <w:pPr>
              <w:rPr>
                <w:rFonts w:ascii="宋体"/>
              </w:rPr>
            </w:pPr>
          </w:p>
        </w:tc>
        <w:tc>
          <w:tcPr>
            <w:tcW w:w="5" w:type="pct"/>
            <w:shd w:val="clear" w:color="auto" w:fill="auto"/>
            <w:vAlign w:val="bottom"/>
          </w:tcPr>
          <w:p w14:paraId="012D5DEF" w14:textId="77777777" w:rsidR="008A1CC1" w:rsidRDefault="008A1CC1">
            <w:pPr>
              <w:rPr>
                <w:rFonts w:ascii="宋体"/>
              </w:rPr>
            </w:pPr>
          </w:p>
        </w:tc>
        <w:tc>
          <w:tcPr>
            <w:tcW w:w="50" w:type="pct"/>
            <w:shd w:val="clear" w:color="auto" w:fill="auto"/>
            <w:vAlign w:val="bottom"/>
          </w:tcPr>
          <w:p w14:paraId="012D5DF0" w14:textId="77777777" w:rsidR="008A1CC1" w:rsidRDefault="008A1CC1">
            <w:pPr>
              <w:rPr>
                <w:rFonts w:ascii="宋体"/>
              </w:rPr>
            </w:pPr>
          </w:p>
        </w:tc>
        <w:tc>
          <w:tcPr>
            <w:tcW w:w="610" w:type="pct"/>
            <w:shd w:val="clear" w:color="auto" w:fill="auto"/>
            <w:vAlign w:val="bottom"/>
          </w:tcPr>
          <w:p w14:paraId="012D5DF1" w14:textId="77777777" w:rsidR="008A1CC1" w:rsidRDefault="008A1CC1">
            <w:pPr>
              <w:rPr>
                <w:rFonts w:ascii="宋体"/>
              </w:rPr>
            </w:pPr>
          </w:p>
        </w:tc>
        <w:tc>
          <w:tcPr>
            <w:tcW w:w="5" w:type="pct"/>
            <w:shd w:val="clear" w:color="auto" w:fill="auto"/>
            <w:vAlign w:val="bottom"/>
          </w:tcPr>
          <w:p w14:paraId="012D5DF2" w14:textId="77777777" w:rsidR="008A1CC1" w:rsidRDefault="008A1CC1">
            <w:pPr>
              <w:rPr>
                <w:rFonts w:ascii="宋体"/>
              </w:rPr>
            </w:pPr>
          </w:p>
        </w:tc>
        <w:tc>
          <w:tcPr>
            <w:tcW w:w="5" w:type="pct"/>
            <w:shd w:val="clear" w:color="auto" w:fill="auto"/>
            <w:vAlign w:val="bottom"/>
          </w:tcPr>
          <w:p w14:paraId="012D5DF3" w14:textId="77777777" w:rsidR="008A1CC1" w:rsidRDefault="008A1CC1">
            <w:pPr>
              <w:rPr>
                <w:rFonts w:ascii="宋体"/>
              </w:rPr>
            </w:pPr>
          </w:p>
        </w:tc>
        <w:tc>
          <w:tcPr>
            <w:tcW w:w="26" w:type="pct"/>
            <w:shd w:val="clear" w:color="auto" w:fill="auto"/>
            <w:vAlign w:val="bottom"/>
          </w:tcPr>
          <w:p w14:paraId="012D5DF4" w14:textId="77777777" w:rsidR="008A1CC1" w:rsidRDefault="008A1CC1">
            <w:pPr>
              <w:rPr>
                <w:rFonts w:ascii="宋体"/>
              </w:rPr>
            </w:pPr>
          </w:p>
        </w:tc>
        <w:tc>
          <w:tcPr>
            <w:tcW w:w="5" w:type="pct"/>
            <w:shd w:val="clear" w:color="auto" w:fill="auto"/>
            <w:vAlign w:val="bottom"/>
          </w:tcPr>
          <w:p w14:paraId="012D5DF5" w14:textId="77777777" w:rsidR="008A1CC1" w:rsidRDefault="008A1CC1">
            <w:pPr>
              <w:rPr>
                <w:rFonts w:ascii="宋体"/>
              </w:rPr>
            </w:pPr>
          </w:p>
        </w:tc>
        <w:tc>
          <w:tcPr>
            <w:tcW w:w="50" w:type="pct"/>
            <w:shd w:val="clear" w:color="auto" w:fill="auto"/>
            <w:vAlign w:val="bottom"/>
          </w:tcPr>
          <w:p w14:paraId="012D5DF6" w14:textId="77777777" w:rsidR="008A1CC1" w:rsidRDefault="008A1CC1">
            <w:pPr>
              <w:rPr>
                <w:rFonts w:ascii="宋体"/>
              </w:rPr>
            </w:pPr>
          </w:p>
        </w:tc>
        <w:tc>
          <w:tcPr>
            <w:tcW w:w="610" w:type="pct"/>
            <w:shd w:val="clear" w:color="auto" w:fill="auto"/>
            <w:vAlign w:val="bottom"/>
          </w:tcPr>
          <w:p w14:paraId="012D5DF7" w14:textId="77777777" w:rsidR="008A1CC1" w:rsidRDefault="008A1CC1">
            <w:pPr>
              <w:rPr>
                <w:rFonts w:ascii="宋体"/>
              </w:rPr>
            </w:pPr>
          </w:p>
        </w:tc>
        <w:tc>
          <w:tcPr>
            <w:tcW w:w="5" w:type="pct"/>
            <w:shd w:val="clear" w:color="auto" w:fill="auto"/>
            <w:vAlign w:val="bottom"/>
          </w:tcPr>
          <w:p w14:paraId="012D5DF8" w14:textId="77777777" w:rsidR="008A1CC1" w:rsidRDefault="008A1CC1">
            <w:pPr>
              <w:rPr>
                <w:rFonts w:ascii="宋体"/>
              </w:rPr>
            </w:pPr>
          </w:p>
        </w:tc>
        <w:tc>
          <w:tcPr>
            <w:tcW w:w="5" w:type="pct"/>
            <w:shd w:val="clear" w:color="auto" w:fill="auto"/>
            <w:vAlign w:val="bottom"/>
          </w:tcPr>
          <w:p w14:paraId="012D5DF9" w14:textId="77777777" w:rsidR="008A1CC1" w:rsidRDefault="008A1CC1">
            <w:pPr>
              <w:rPr>
                <w:rFonts w:ascii="宋体"/>
              </w:rPr>
            </w:pPr>
          </w:p>
        </w:tc>
        <w:tc>
          <w:tcPr>
            <w:tcW w:w="26" w:type="pct"/>
            <w:shd w:val="clear" w:color="auto" w:fill="auto"/>
            <w:vAlign w:val="bottom"/>
          </w:tcPr>
          <w:p w14:paraId="012D5DFA" w14:textId="77777777" w:rsidR="008A1CC1" w:rsidRDefault="008A1CC1">
            <w:pPr>
              <w:rPr>
                <w:rFonts w:ascii="宋体"/>
              </w:rPr>
            </w:pPr>
          </w:p>
        </w:tc>
        <w:tc>
          <w:tcPr>
            <w:tcW w:w="5" w:type="pct"/>
            <w:shd w:val="clear" w:color="auto" w:fill="auto"/>
            <w:vAlign w:val="bottom"/>
          </w:tcPr>
          <w:p w14:paraId="012D5DFB" w14:textId="77777777" w:rsidR="008A1CC1" w:rsidRDefault="008A1CC1">
            <w:pPr>
              <w:rPr>
                <w:rFonts w:ascii="宋体"/>
              </w:rPr>
            </w:pPr>
          </w:p>
        </w:tc>
        <w:tc>
          <w:tcPr>
            <w:tcW w:w="50" w:type="pct"/>
            <w:shd w:val="clear" w:color="auto" w:fill="auto"/>
            <w:vAlign w:val="bottom"/>
          </w:tcPr>
          <w:p w14:paraId="012D5DFC" w14:textId="77777777" w:rsidR="008A1CC1" w:rsidRDefault="008A1CC1">
            <w:pPr>
              <w:rPr>
                <w:rFonts w:ascii="宋体"/>
              </w:rPr>
            </w:pPr>
          </w:p>
        </w:tc>
        <w:tc>
          <w:tcPr>
            <w:tcW w:w="610" w:type="pct"/>
            <w:shd w:val="clear" w:color="auto" w:fill="auto"/>
            <w:vAlign w:val="bottom"/>
          </w:tcPr>
          <w:p w14:paraId="012D5DFD" w14:textId="77777777" w:rsidR="008A1CC1" w:rsidRDefault="008A1CC1">
            <w:pPr>
              <w:rPr>
                <w:rFonts w:ascii="宋体"/>
              </w:rPr>
            </w:pPr>
          </w:p>
        </w:tc>
        <w:tc>
          <w:tcPr>
            <w:tcW w:w="5" w:type="pct"/>
            <w:shd w:val="clear" w:color="auto" w:fill="auto"/>
            <w:vAlign w:val="bottom"/>
          </w:tcPr>
          <w:p w14:paraId="012D5DFE" w14:textId="77777777" w:rsidR="008A1CC1" w:rsidRDefault="008A1CC1">
            <w:pPr>
              <w:rPr>
                <w:rFonts w:ascii="宋体"/>
              </w:rPr>
            </w:pPr>
          </w:p>
        </w:tc>
        <w:tc>
          <w:tcPr>
            <w:tcW w:w="5" w:type="pct"/>
            <w:shd w:val="clear" w:color="auto" w:fill="auto"/>
            <w:vAlign w:val="bottom"/>
          </w:tcPr>
          <w:p w14:paraId="012D5DFF" w14:textId="77777777" w:rsidR="008A1CC1" w:rsidRDefault="008A1CC1">
            <w:pPr>
              <w:rPr>
                <w:rFonts w:ascii="宋体"/>
              </w:rPr>
            </w:pPr>
          </w:p>
        </w:tc>
        <w:tc>
          <w:tcPr>
            <w:tcW w:w="26" w:type="pct"/>
            <w:shd w:val="clear" w:color="auto" w:fill="auto"/>
            <w:vAlign w:val="bottom"/>
          </w:tcPr>
          <w:p w14:paraId="012D5E00" w14:textId="77777777" w:rsidR="008A1CC1" w:rsidRDefault="008A1CC1">
            <w:pPr>
              <w:rPr>
                <w:rFonts w:ascii="宋体"/>
              </w:rPr>
            </w:pPr>
          </w:p>
        </w:tc>
        <w:tc>
          <w:tcPr>
            <w:tcW w:w="5" w:type="pct"/>
            <w:shd w:val="clear" w:color="auto" w:fill="auto"/>
            <w:vAlign w:val="bottom"/>
          </w:tcPr>
          <w:p w14:paraId="012D5E01" w14:textId="77777777" w:rsidR="008A1CC1" w:rsidRDefault="008A1CC1">
            <w:pPr>
              <w:rPr>
                <w:rFonts w:ascii="宋体"/>
              </w:rPr>
            </w:pPr>
          </w:p>
        </w:tc>
        <w:tc>
          <w:tcPr>
            <w:tcW w:w="50" w:type="pct"/>
            <w:shd w:val="clear" w:color="auto" w:fill="auto"/>
            <w:vAlign w:val="bottom"/>
          </w:tcPr>
          <w:p w14:paraId="012D5E02" w14:textId="77777777" w:rsidR="008A1CC1" w:rsidRDefault="008A1CC1">
            <w:pPr>
              <w:rPr>
                <w:rFonts w:ascii="宋体"/>
              </w:rPr>
            </w:pPr>
          </w:p>
        </w:tc>
        <w:tc>
          <w:tcPr>
            <w:tcW w:w="354" w:type="pct"/>
            <w:shd w:val="clear" w:color="auto" w:fill="auto"/>
            <w:vAlign w:val="bottom"/>
          </w:tcPr>
          <w:p w14:paraId="012D5E03" w14:textId="77777777" w:rsidR="008A1CC1" w:rsidRDefault="008A1CC1">
            <w:pPr>
              <w:rPr>
                <w:rFonts w:ascii="宋体"/>
              </w:rPr>
            </w:pPr>
          </w:p>
        </w:tc>
        <w:tc>
          <w:tcPr>
            <w:tcW w:w="5" w:type="pct"/>
            <w:shd w:val="clear" w:color="auto" w:fill="auto"/>
            <w:vAlign w:val="bottom"/>
          </w:tcPr>
          <w:p w14:paraId="012D5E04" w14:textId="77777777" w:rsidR="008A1CC1" w:rsidRDefault="008A1CC1">
            <w:pPr>
              <w:rPr>
                <w:rFonts w:ascii="宋体"/>
              </w:rPr>
            </w:pPr>
          </w:p>
        </w:tc>
        <w:tc>
          <w:tcPr>
            <w:tcW w:w="5" w:type="pct"/>
            <w:shd w:val="clear" w:color="auto" w:fill="auto"/>
            <w:vAlign w:val="bottom"/>
          </w:tcPr>
          <w:p w14:paraId="012D5E05" w14:textId="77777777" w:rsidR="008A1CC1" w:rsidRDefault="008A1CC1">
            <w:pPr>
              <w:rPr>
                <w:rFonts w:ascii="宋体"/>
              </w:rPr>
            </w:pPr>
          </w:p>
        </w:tc>
        <w:tc>
          <w:tcPr>
            <w:tcW w:w="26" w:type="pct"/>
            <w:shd w:val="clear" w:color="auto" w:fill="auto"/>
            <w:vAlign w:val="bottom"/>
          </w:tcPr>
          <w:p w14:paraId="012D5E06" w14:textId="77777777" w:rsidR="008A1CC1" w:rsidRDefault="008A1CC1">
            <w:pPr>
              <w:rPr>
                <w:rFonts w:ascii="宋体"/>
              </w:rPr>
            </w:pPr>
          </w:p>
        </w:tc>
        <w:tc>
          <w:tcPr>
            <w:tcW w:w="5" w:type="pct"/>
            <w:shd w:val="clear" w:color="auto" w:fill="auto"/>
            <w:vAlign w:val="bottom"/>
          </w:tcPr>
          <w:p w14:paraId="012D5E07" w14:textId="77777777" w:rsidR="008A1CC1" w:rsidRDefault="008A1CC1">
            <w:pPr>
              <w:rPr>
                <w:rFonts w:ascii="宋体"/>
              </w:rPr>
            </w:pPr>
          </w:p>
        </w:tc>
        <w:tc>
          <w:tcPr>
            <w:tcW w:w="50" w:type="pct"/>
            <w:shd w:val="clear" w:color="auto" w:fill="auto"/>
            <w:vAlign w:val="bottom"/>
          </w:tcPr>
          <w:p w14:paraId="012D5E08" w14:textId="77777777" w:rsidR="008A1CC1" w:rsidRDefault="008A1CC1">
            <w:pPr>
              <w:rPr>
                <w:rFonts w:ascii="宋体"/>
              </w:rPr>
            </w:pPr>
          </w:p>
        </w:tc>
        <w:tc>
          <w:tcPr>
            <w:tcW w:w="610" w:type="pct"/>
            <w:shd w:val="clear" w:color="auto" w:fill="auto"/>
            <w:vAlign w:val="bottom"/>
          </w:tcPr>
          <w:p w14:paraId="012D5E09" w14:textId="77777777" w:rsidR="008A1CC1" w:rsidRDefault="008A1CC1">
            <w:pPr>
              <w:rPr>
                <w:rFonts w:ascii="宋体"/>
              </w:rPr>
            </w:pPr>
          </w:p>
        </w:tc>
        <w:tc>
          <w:tcPr>
            <w:tcW w:w="5" w:type="pct"/>
            <w:shd w:val="clear" w:color="auto" w:fill="auto"/>
            <w:vAlign w:val="bottom"/>
          </w:tcPr>
          <w:p w14:paraId="012D5E0A" w14:textId="77777777" w:rsidR="008A1CC1" w:rsidRDefault="008A1CC1">
            <w:pPr>
              <w:rPr>
                <w:rFonts w:ascii="宋体"/>
              </w:rPr>
            </w:pPr>
          </w:p>
        </w:tc>
      </w:tr>
      <w:tr w:rsidR="008A1CC1" w14:paraId="012D5E0E" w14:textId="77777777">
        <w:tc>
          <w:tcPr>
            <w:tcW w:w="0" w:type="auto"/>
            <w:gridSpan w:val="3"/>
            <w:shd w:val="clear" w:color="auto" w:fill="auto"/>
            <w:tcMar>
              <w:top w:w="0" w:type="dxa"/>
              <w:left w:w="20" w:type="dxa"/>
              <w:bottom w:w="0" w:type="dxa"/>
              <w:right w:w="20" w:type="dxa"/>
            </w:tcMar>
            <w:vAlign w:val="bottom"/>
          </w:tcPr>
          <w:p w14:paraId="012D5E0C" w14:textId="77777777" w:rsidR="008A1CC1" w:rsidRDefault="008A1CC1">
            <w:pPr>
              <w:rPr>
                <w:rFonts w:ascii="宋体"/>
              </w:rPr>
            </w:pPr>
          </w:p>
        </w:tc>
        <w:tc>
          <w:tcPr>
            <w:tcW w:w="0" w:type="auto"/>
            <w:gridSpan w:val="27"/>
            <w:shd w:val="clear" w:color="auto" w:fill="auto"/>
            <w:tcMar>
              <w:top w:w="40" w:type="dxa"/>
              <w:left w:w="20" w:type="dxa"/>
              <w:bottom w:w="40" w:type="dxa"/>
              <w:right w:w="20" w:type="dxa"/>
            </w:tcMar>
            <w:vAlign w:val="bottom"/>
          </w:tcPr>
          <w:p w14:paraId="012D5E0D" w14:textId="77777777" w:rsidR="008A1CC1" w:rsidRDefault="00EB3825">
            <w:pPr>
              <w:jc w:val="center"/>
              <w:textAlignment w:val="bottom"/>
            </w:pPr>
            <w:r>
              <w:rPr>
                <w:rFonts w:ascii="Arial" w:eastAsia="宋体" w:hAnsi="Arial" w:cs="Arial"/>
                <w:b/>
                <w:bCs/>
                <w:color w:val="000000"/>
                <w:sz w:val="15"/>
                <w:szCs w:val="15"/>
              </w:rPr>
              <w:t>Fair Value Measurements on a Recurring Basis</w:t>
            </w:r>
          </w:p>
        </w:tc>
      </w:tr>
      <w:tr w:rsidR="008A1CC1" w14:paraId="012D5E11" w14:textId="77777777">
        <w:tc>
          <w:tcPr>
            <w:tcW w:w="0" w:type="auto"/>
            <w:gridSpan w:val="3"/>
            <w:shd w:val="clear" w:color="auto" w:fill="auto"/>
            <w:tcMar>
              <w:top w:w="0" w:type="dxa"/>
              <w:left w:w="20" w:type="dxa"/>
              <w:bottom w:w="0" w:type="dxa"/>
              <w:right w:w="20" w:type="dxa"/>
            </w:tcMar>
            <w:vAlign w:val="bottom"/>
          </w:tcPr>
          <w:p w14:paraId="012D5E0F" w14:textId="77777777" w:rsidR="008A1CC1" w:rsidRDefault="008A1CC1">
            <w:pPr>
              <w:rPr>
                <w:rFonts w:ascii="宋体"/>
              </w:rPr>
            </w:pPr>
          </w:p>
        </w:tc>
        <w:tc>
          <w:tcPr>
            <w:tcW w:w="0" w:type="auto"/>
            <w:gridSpan w:val="27"/>
            <w:shd w:val="clear" w:color="auto" w:fill="auto"/>
            <w:tcMar>
              <w:top w:w="40" w:type="dxa"/>
              <w:left w:w="20" w:type="dxa"/>
              <w:bottom w:w="40" w:type="dxa"/>
              <w:right w:w="20" w:type="dxa"/>
            </w:tcMar>
            <w:vAlign w:val="bottom"/>
          </w:tcPr>
          <w:p w14:paraId="012D5E10" w14:textId="77777777" w:rsidR="008A1CC1" w:rsidRDefault="00EB3825">
            <w:pPr>
              <w:jc w:val="center"/>
              <w:textAlignment w:val="bottom"/>
            </w:pPr>
            <w:r>
              <w:rPr>
                <w:rFonts w:ascii="Arial" w:eastAsia="宋体" w:hAnsi="Arial" w:cs="Arial"/>
                <w:b/>
                <w:bCs/>
                <w:color w:val="000000"/>
                <w:sz w:val="15"/>
                <w:szCs w:val="15"/>
              </w:rPr>
              <w:t>As of December 31, 2021</w:t>
            </w:r>
          </w:p>
        </w:tc>
      </w:tr>
      <w:tr w:rsidR="008A1CC1" w14:paraId="012D5E1C" w14:textId="77777777">
        <w:tc>
          <w:tcPr>
            <w:tcW w:w="0" w:type="auto"/>
            <w:gridSpan w:val="3"/>
            <w:shd w:val="clear" w:color="auto" w:fill="auto"/>
            <w:tcMar>
              <w:top w:w="40" w:type="dxa"/>
              <w:left w:w="20" w:type="dxa"/>
              <w:bottom w:w="40" w:type="dxa"/>
              <w:right w:w="20" w:type="dxa"/>
            </w:tcMar>
            <w:vAlign w:val="bottom"/>
          </w:tcPr>
          <w:p w14:paraId="012D5E12" w14:textId="77777777" w:rsidR="008A1CC1" w:rsidRDefault="00EB3825">
            <w:pPr>
              <w:textAlignment w:val="bottom"/>
            </w:pPr>
            <w:r>
              <w:rPr>
                <w:rFonts w:ascii="Arial" w:eastAsia="宋体" w:hAnsi="Arial" w:cs="Arial"/>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E13" w14:textId="77777777" w:rsidR="008A1CC1" w:rsidRDefault="00EB3825">
            <w:pPr>
              <w:jc w:val="center"/>
              <w:textAlignment w:val="bottom"/>
            </w:pPr>
            <w:r>
              <w:rPr>
                <w:rFonts w:ascii="Arial" w:eastAsia="宋体" w:hAnsi="Arial" w:cs="Arial"/>
                <w:b/>
                <w:bCs/>
                <w:color w:val="000000"/>
                <w:sz w:val="15"/>
                <w:szCs w:val="15"/>
              </w:rPr>
              <w:t>Quoted Market</w:t>
            </w:r>
            <w:r>
              <w:rPr>
                <w:rFonts w:ascii="Arial" w:eastAsia="宋体" w:hAnsi="Arial" w:cs="Arial"/>
                <w:b/>
                <w:bCs/>
                <w:color w:val="000000"/>
                <w:sz w:val="15"/>
                <w:szCs w:val="15"/>
              </w:rPr>
              <w:br/>
              <w:t>Prices in Active</w:t>
            </w:r>
            <w:r>
              <w:rPr>
                <w:rFonts w:ascii="Arial" w:eastAsia="宋体" w:hAnsi="Arial" w:cs="Arial"/>
                <w:b/>
                <w:bCs/>
                <w:color w:val="000000"/>
                <w:sz w:val="15"/>
                <w:szCs w:val="15"/>
              </w:rPr>
              <w:br/>
              <w:t>Markets</w:t>
            </w:r>
            <w:r>
              <w:rPr>
                <w:rFonts w:ascii="Arial" w:eastAsia="宋体" w:hAnsi="Arial" w:cs="Arial"/>
                <w:b/>
                <w:bCs/>
                <w:color w:val="000000"/>
                <w:sz w:val="15"/>
                <w:szCs w:val="15"/>
              </w:rPr>
              <w:b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E1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E15" w14:textId="77777777" w:rsidR="008A1CC1" w:rsidRDefault="00EB3825">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E1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E17" w14:textId="77777777" w:rsidR="008A1CC1" w:rsidRDefault="00EB3825">
            <w:pPr>
              <w:jc w:val="center"/>
              <w:textAlignment w:val="bottom"/>
            </w:pPr>
            <w:r>
              <w:rPr>
                <w:rFonts w:ascii="Arial" w:eastAsia="宋体" w:hAnsi="Arial" w:cs="Arial"/>
                <w:b/>
                <w:bCs/>
                <w:color w:val="000000"/>
                <w:sz w:val="15"/>
                <w:szCs w:val="15"/>
              </w:rPr>
              <w:t>Pricing Methods</w:t>
            </w:r>
            <w:r>
              <w:rPr>
                <w:rFonts w:ascii="Arial" w:eastAsia="宋体" w:hAnsi="Arial" w:cs="Arial"/>
                <w:b/>
                <w:bCs/>
                <w:color w:val="000000"/>
                <w:sz w:val="15"/>
                <w:szCs w:val="15"/>
              </w:rPr>
              <w:br/>
              <w:t>with Significant</w:t>
            </w:r>
            <w:r>
              <w:rPr>
                <w:rFonts w:ascii="Arial" w:eastAsia="宋体" w:hAnsi="Arial" w:cs="Arial"/>
                <w:b/>
                <w:bCs/>
                <w:color w:val="000000"/>
                <w:sz w:val="15"/>
                <w:szCs w:val="15"/>
              </w:rPr>
              <w:br/>
              <w:t>Unobservable</w:t>
            </w:r>
            <w:r>
              <w:rPr>
                <w:rFonts w:ascii="Arial" w:eastAsia="宋体" w:hAnsi="Arial" w:cs="Arial"/>
                <w:b/>
                <w:bCs/>
                <w:color w:val="000000"/>
                <w:sz w:val="15"/>
                <w:szCs w:val="15"/>
              </w:rPr>
              <w:br/>
              <w:t>Market Inputs</w:t>
            </w:r>
            <w:r>
              <w:rPr>
                <w:rFonts w:ascii="Arial" w:eastAsia="宋体" w:hAnsi="Arial" w:cs="Arial"/>
                <w:b/>
                <w:bCs/>
                <w:color w:val="000000"/>
                <w:sz w:val="15"/>
                <w:szCs w:val="15"/>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E1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E19"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Impact of Netting</w:t>
            </w:r>
            <w:r>
              <w:rPr>
                <w:rFonts w:ascii="Arial" w:eastAsia="宋体" w:hAnsi="Arial" w:cs="Arial"/>
                <w:b/>
                <w:bCs/>
                <w:color w:val="000000"/>
                <w:sz w:val="9"/>
                <w:szCs w:val="9"/>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E1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5E1B" w14:textId="77777777" w:rsidR="008A1CC1" w:rsidRDefault="00EB3825">
            <w:pPr>
              <w:jc w:val="center"/>
              <w:textAlignment w:val="bottom"/>
            </w:pPr>
            <w:r>
              <w:rPr>
                <w:rFonts w:ascii="Arial" w:eastAsia="宋体" w:hAnsi="Arial" w:cs="Arial"/>
                <w:b/>
                <w:bCs/>
                <w:color w:val="000000"/>
                <w:sz w:val="15"/>
                <w:szCs w:val="15"/>
              </w:rPr>
              <w:t>Total Net</w:t>
            </w:r>
            <w:r>
              <w:rPr>
                <w:rFonts w:ascii="Arial" w:eastAsia="宋体" w:hAnsi="Arial" w:cs="Arial"/>
                <w:b/>
                <w:bCs/>
                <w:color w:val="000000"/>
                <w:sz w:val="15"/>
                <w:szCs w:val="15"/>
              </w:rPr>
              <w:br/>
              <w:t>Carrying Value</w:t>
            </w:r>
            <w:r>
              <w:rPr>
                <w:rFonts w:ascii="Arial" w:eastAsia="宋体" w:hAnsi="Arial" w:cs="Arial"/>
                <w:b/>
                <w:bCs/>
                <w:color w:val="000000"/>
                <w:sz w:val="15"/>
                <w:szCs w:val="15"/>
              </w:rPr>
              <w:br/>
              <w:t>in Consolidated</w:t>
            </w:r>
            <w:r>
              <w:rPr>
                <w:rFonts w:ascii="Arial" w:eastAsia="宋体" w:hAnsi="Arial" w:cs="Arial"/>
                <w:b/>
                <w:bCs/>
                <w:color w:val="000000"/>
                <w:sz w:val="15"/>
                <w:szCs w:val="15"/>
              </w:rPr>
              <w:br/>
              <w:t>Statement of</w:t>
            </w:r>
            <w:r>
              <w:rPr>
                <w:rFonts w:ascii="Arial" w:eastAsia="宋体" w:hAnsi="Arial" w:cs="Arial"/>
                <w:b/>
                <w:bCs/>
                <w:color w:val="000000"/>
                <w:sz w:val="15"/>
                <w:szCs w:val="15"/>
              </w:rPr>
              <w:br/>
              <w:t>Condition</w:t>
            </w:r>
          </w:p>
        </w:tc>
      </w:tr>
      <w:tr w:rsidR="008A1CC1" w14:paraId="012D5E27" w14:textId="77777777">
        <w:tc>
          <w:tcPr>
            <w:tcW w:w="0" w:type="auto"/>
            <w:gridSpan w:val="3"/>
            <w:shd w:val="clear" w:color="auto" w:fill="auto"/>
            <w:tcMar>
              <w:top w:w="40" w:type="dxa"/>
              <w:left w:w="20" w:type="dxa"/>
              <w:bottom w:w="40" w:type="dxa"/>
              <w:right w:w="20" w:type="dxa"/>
            </w:tcMar>
            <w:vAlign w:val="bottom"/>
          </w:tcPr>
          <w:p w14:paraId="012D5E1D" w14:textId="77777777" w:rsidR="008A1CC1" w:rsidRDefault="00EB3825">
            <w:pPr>
              <w:textAlignment w:val="bottom"/>
            </w:pPr>
            <w:r>
              <w:rPr>
                <w:rFonts w:ascii="Arial" w:eastAsia="宋体" w:hAnsi="Arial" w:cs="Arial"/>
                <w:b/>
                <w:bCs/>
                <w:color w:val="000000"/>
                <w:sz w:val="14"/>
                <w:szCs w:val="14"/>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E1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1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E2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21"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E2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2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E2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2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5E26" w14:textId="77777777" w:rsidR="008A1CC1" w:rsidRDefault="008A1CC1">
            <w:pPr>
              <w:rPr>
                <w:rFonts w:ascii="宋体"/>
              </w:rPr>
            </w:pPr>
          </w:p>
        </w:tc>
      </w:tr>
      <w:tr w:rsidR="008A1CC1" w14:paraId="012D5E32" w14:textId="77777777">
        <w:tc>
          <w:tcPr>
            <w:tcW w:w="0" w:type="auto"/>
            <w:gridSpan w:val="3"/>
            <w:shd w:val="clear" w:color="auto" w:fill="auto"/>
            <w:tcMar>
              <w:top w:w="40" w:type="dxa"/>
              <w:left w:w="20" w:type="dxa"/>
              <w:bottom w:w="40" w:type="dxa"/>
              <w:right w:w="20" w:type="dxa"/>
            </w:tcMar>
            <w:vAlign w:val="bottom"/>
          </w:tcPr>
          <w:p w14:paraId="012D5E28" w14:textId="77777777" w:rsidR="008A1CC1" w:rsidRDefault="00EB3825">
            <w:pPr>
              <w:textAlignment w:val="bottom"/>
            </w:pPr>
            <w:r>
              <w:rPr>
                <w:rFonts w:ascii="Arial" w:eastAsia="宋体" w:hAnsi="Arial" w:cs="Arial"/>
                <w:color w:val="000000"/>
                <w:sz w:val="15"/>
                <w:szCs w:val="15"/>
              </w:rPr>
              <w:t>Trading account assets:</w:t>
            </w:r>
          </w:p>
        </w:tc>
        <w:tc>
          <w:tcPr>
            <w:tcW w:w="0" w:type="auto"/>
            <w:gridSpan w:val="3"/>
            <w:shd w:val="clear" w:color="auto" w:fill="auto"/>
            <w:tcMar>
              <w:top w:w="0" w:type="dxa"/>
              <w:left w:w="20" w:type="dxa"/>
              <w:bottom w:w="0" w:type="dxa"/>
              <w:right w:w="20" w:type="dxa"/>
            </w:tcMar>
            <w:vAlign w:val="bottom"/>
          </w:tcPr>
          <w:p w14:paraId="012D5E2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2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2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2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2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2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2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3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5E31" w14:textId="77777777" w:rsidR="008A1CC1" w:rsidRDefault="008A1CC1">
            <w:pPr>
              <w:rPr>
                <w:rFonts w:ascii="宋体"/>
              </w:rPr>
            </w:pPr>
          </w:p>
        </w:tc>
      </w:tr>
      <w:tr w:rsidR="008A1CC1" w14:paraId="012D5E45" w14:textId="77777777">
        <w:tc>
          <w:tcPr>
            <w:tcW w:w="0" w:type="auto"/>
            <w:gridSpan w:val="3"/>
            <w:shd w:val="clear" w:color="auto" w:fill="CCEEFF"/>
            <w:tcMar>
              <w:top w:w="40" w:type="dxa"/>
              <w:left w:w="245" w:type="dxa"/>
              <w:bottom w:w="40" w:type="dxa"/>
              <w:right w:w="20" w:type="dxa"/>
            </w:tcMar>
            <w:vAlign w:val="bottom"/>
          </w:tcPr>
          <w:p w14:paraId="012D5E33" w14:textId="77777777" w:rsidR="008A1CC1" w:rsidRDefault="00EB3825">
            <w:pPr>
              <w:textAlignment w:val="bottom"/>
            </w:pPr>
            <w:r>
              <w:rPr>
                <w:rFonts w:ascii="Arial" w:eastAsia="宋体" w:hAnsi="Arial" w:cs="Arial"/>
                <w:color w:val="000000"/>
                <w:sz w:val="15"/>
                <w:szCs w:val="15"/>
              </w:rPr>
              <w:t>U.S. government securities</w:t>
            </w:r>
          </w:p>
        </w:tc>
        <w:tc>
          <w:tcPr>
            <w:tcW w:w="0" w:type="auto"/>
            <w:shd w:val="clear" w:color="auto" w:fill="CCEEFF"/>
            <w:tcMar>
              <w:top w:w="40" w:type="dxa"/>
              <w:left w:w="20" w:type="dxa"/>
              <w:bottom w:w="40" w:type="dxa"/>
              <w:right w:w="0" w:type="dxa"/>
            </w:tcMar>
            <w:vAlign w:val="bottom"/>
          </w:tcPr>
          <w:p w14:paraId="012D5E34"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5E35" w14:textId="77777777" w:rsidR="008A1CC1" w:rsidRDefault="00EB3825">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012D5E3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3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E38"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5E3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E3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3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E3C"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5E3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E3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3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4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4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5E42"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5E43" w14:textId="77777777" w:rsidR="008A1CC1" w:rsidRDefault="00EB3825">
            <w:pPr>
              <w:jc w:val="right"/>
              <w:textAlignment w:val="bottom"/>
            </w:pPr>
            <w:r>
              <w:rPr>
                <w:rFonts w:ascii="Arial" w:eastAsia="宋体" w:hAnsi="Arial" w:cs="Arial"/>
                <w:color w:val="000000"/>
                <w:sz w:val="14"/>
                <w:szCs w:val="14"/>
              </w:rPr>
              <w:t>39 </w:t>
            </w:r>
          </w:p>
        </w:tc>
        <w:tc>
          <w:tcPr>
            <w:tcW w:w="0" w:type="auto"/>
            <w:shd w:val="clear" w:color="auto" w:fill="CCEEFF"/>
            <w:tcMar>
              <w:top w:w="40" w:type="dxa"/>
              <w:left w:w="0" w:type="dxa"/>
              <w:bottom w:w="40" w:type="dxa"/>
              <w:right w:w="20" w:type="dxa"/>
            </w:tcMar>
            <w:vAlign w:val="bottom"/>
          </w:tcPr>
          <w:p w14:paraId="012D5E44" w14:textId="77777777" w:rsidR="008A1CC1" w:rsidRDefault="008A1CC1">
            <w:pPr>
              <w:jc w:val="right"/>
              <w:rPr>
                <w:rFonts w:ascii="宋体"/>
              </w:rPr>
            </w:pPr>
          </w:p>
        </w:tc>
      </w:tr>
      <w:tr w:rsidR="008A1CC1" w14:paraId="012D5E54" w14:textId="77777777">
        <w:tc>
          <w:tcPr>
            <w:tcW w:w="0" w:type="auto"/>
            <w:gridSpan w:val="3"/>
            <w:shd w:val="clear" w:color="auto" w:fill="FFFFFF"/>
            <w:tcMar>
              <w:top w:w="40" w:type="dxa"/>
              <w:left w:w="245" w:type="dxa"/>
              <w:bottom w:w="40" w:type="dxa"/>
              <w:right w:w="20" w:type="dxa"/>
            </w:tcMar>
            <w:vAlign w:val="bottom"/>
          </w:tcPr>
          <w:p w14:paraId="012D5E46" w14:textId="77777777" w:rsidR="008A1CC1" w:rsidRDefault="00EB3825">
            <w:pPr>
              <w:textAlignment w:val="bottom"/>
            </w:pPr>
            <w:r>
              <w:rPr>
                <w:rFonts w:ascii="Arial" w:eastAsia="宋体" w:hAnsi="Arial" w:cs="Arial"/>
                <w:color w:val="000000"/>
                <w:sz w:val="15"/>
                <w:szCs w:val="15"/>
              </w:rPr>
              <w:t>Non-U.S. government securities</w:t>
            </w:r>
          </w:p>
        </w:tc>
        <w:tc>
          <w:tcPr>
            <w:tcW w:w="0" w:type="auto"/>
            <w:gridSpan w:val="2"/>
            <w:shd w:val="clear" w:color="auto" w:fill="FFFFFF"/>
            <w:tcMar>
              <w:top w:w="40" w:type="dxa"/>
              <w:left w:w="20" w:type="dxa"/>
              <w:bottom w:w="40" w:type="dxa"/>
              <w:right w:w="0" w:type="dxa"/>
            </w:tcMar>
            <w:vAlign w:val="bottom"/>
          </w:tcPr>
          <w:p w14:paraId="012D5E4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E4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4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4A" w14:textId="77777777" w:rsidR="008A1CC1" w:rsidRDefault="00EB3825">
            <w:pPr>
              <w:jc w:val="right"/>
              <w:textAlignment w:val="bottom"/>
            </w:pPr>
            <w:r>
              <w:rPr>
                <w:rFonts w:ascii="Arial" w:eastAsia="宋体" w:hAnsi="Arial" w:cs="Arial"/>
                <w:color w:val="000000"/>
                <w:sz w:val="14"/>
                <w:szCs w:val="14"/>
              </w:rPr>
              <w:t>134 </w:t>
            </w:r>
          </w:p>
        </w:tc>
        <w:tc>
          <w:tcPr>
            <w:tcW w:w="0" w:type="auto"/>
            <w:shd w:val="clear" w:color="auto" w:fill="FFFFFF"/>
            <w:tcMar>
              <w:top w:w="40" w:type="dxa"/>
              <w:left w:w="0" w:type="dxa"/>
              <w:bottom w:w="40" w:type="dxa"/>
              <w:right w:w="20" w:type="dxa"/>
            </w:tcMar>
            <w:vAlign w:val="bottom"/>
          </w:tcPr>
          <w:p w14:paraId="012D5E4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4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4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E4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4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5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5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52" w14:textId="77777777" w:rsidR="008A1CC1" w:rsidRDefault="00EB3825">
            <w:pPr>
              <w:jc w:val="right"/>
              <w:textAlignment w:val="bottom"/>
            </w:pPr>
            <w:r>
              <w:rPr>
                <w:rFonts w:ascii="Arial" w:eastAsia="宋体" w:hAnsi="Arial" w:cs="Arial"/>
                <w:color w:val="000000"/>
                <w:sz w:val="14"/>
                <w:szCs w:val="14"/>
              </w:rPr>
              <w:t>134 </w:t>
            </w:r>
          </w:p>
        </w:tc>
        <w:tc>
          <w:tcPr>
            <w:tcW w:w="0" w:type="auto"/>
            <w:shd w:val="clear" w:color="auto" w:fill="FFFFFF"/>
            <w:tcMar>
              <w:top w:w="40" w:type="dxa"/>
              <w:left w:w="0" w:type="dxa"/>
              <w:bottom w:w="40" w:type="dxa"/>
              <w:right w:w="20" w:type="dxa"/>
            </w:tcMar>
            <w:vAlign w:val="bottom"/>
          </w:tcPr>
          <w:p w14:paraId="012D5E53" w14:textId="77777777" w:rsidR="008A1CC1" w:rsidRDefault="008A1CC1">
            <w:pPr>
              <w:jc w:val="right"/>
              <w:rPr>
                <w:rFonts w:ascii="宋体"/>
              </w:rPr>
            </w:pPr>
          </w:p>
        </w:tc>
      </w:tr>
      <w:tr w:rsidR="008A1CC1" w14:paraId="012D5E63" w14:textId="77777777">
        <w:tc>
          <w:tcPr>
            <w:tcW w:w="0" w:type="auto"/>
            <w:gridSpan w:val="3"/>
            <w:shd w:val="clear" w:color="auto" w:fill="CCEEFF"/>
            <w:tcMar>
              <w:top w:w="40" w:type="dxa"/>
              <w:left w:w="245" w:type="dxa"/>
              <w:bottom w:w="40" w:type="dxa"/>
              <w:right w:w="20" w:type="dxa"/>
            </w:tcMar>
            <w:vAlign w:val="bottom"/>
          </w:tcPr>
          <w:p w14:paraId="012D5E55" w14:textId="77777777" w:rsidR="008A1CC1" w:rsidRDefault="00EB3825">
            <w:pPr>
              <w:textAlignment w:val="bottom"/>
            </w:pPr>
            <w:r>
              <w:rPr>
                <w:rFonts w:ascii="Arial" w:eastAsia="宋体" w:hAnsi="Arial" w:cs="Arial"/>
                <w:color w:val="000000"/>
                <w:sz w:val="15"/>
                <w:szCs w:val="15"/>
              </w:rPr>
              <w:t>Other</w:t>
            </w:r>
          </w:p>
        </w:tc>
        <w:tc>
          <w:tcPr>
            <w:tcW w:w="0" w:type="auto"/>
            <w:gridSpan w:val="2"/>
            <w:shd w:val="clear" w:color="auto" w:fill="CCEEFF"/>
            <w:tcMar>
              <w:top w:w="40" w:type="dxa"/>
              <w:left w:w="20" w:type="dxa"/>
              <w:bottom w:w="40" w:type="dxa"/>
              <w:right w:w="0" w:type="dxa"/>
            </w:tcMar>
            <w:vAlign w:val="bottom"/>
          </w:tcPr>
          <w:p w14:paraId="012D5E56"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E5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5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59" w14:textId="77777777" w:rsidR="008A1CC1" w:rsidRDefault="00EB3825">
            <w:pPr>
              <w:jc w:val="right"/>
              <w:textAlignment w:val="bottom"/>
            </w:pPr>
            <w:r>
              <w:rPr>
                <w:rFonts w:ascii="Arial" w:eastAsia="宋体" w:hAnsi="Arial" w:cs="Arial"/>
                <w:color w:val="000000"/>
                <w:sz w:val="14"/>
                <w:szCs w:val="14"/>
              </w:rPr>
              <w:t>585 </w:t>
            </w:r>
          </w:p>
        </w:tc>
        <w:tc>
          <w:tcPr>
            <w:tcW w:w="0" w:type="auto"/>
            <w:shd w:val="clear" w:color="auto" w:fill="CCEEFF"/>
            <w:tcMar>
              <w:top w:w="40" w:type="dxa"/>
              <w:left w:w="0" w:type="dxa"/>
              <w:bottom w:w="40" w:type="dxa"/>
              <w:right w:w="20" w:type="dxa"/>
            </w:tcMar>
            <w:vAlign w:val="bottom"/>
          </w:tcPr>
          <w:p w14:paraId="012D5E5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5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5C"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E5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5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5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6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61" w14:textId="77777777" w:rsidR="008A1CC1" w:rsidRDefault="00EB3825">
            <w:pPr>
              <w:jc w:val="right"/>
              <w:textAlignment w:val="bottom"/>
            </w:pPr>
            <w:r>
              <w:rPr>
                <w:rFonts w:ascii="Arial" w:eastAsia="宋体" w:hAnsi="Arial" w:cs="Arial"/>
                <w:color w:val="000000"/>
                <w:sz w:val="14"/>
                <w:szCs w:val="14"/>
              </w:rPr>
              <w:t>585 </w:t>
            </w:r>
          </w:p>
        </w:tc>
        <w:tc>
          <w:tcPr>
            <w:tcW w:w="0" w:type="auto"/>
            <w:shd w:val="clear" w:color="auto" w:fill="CCEEFF"/>
            <w:tcMar>
              <w:top w:w="40" w:type="dxa"/>
              <w:left w:w="0" w:type="dxa"/>
              <w:bottom w:w="40" w:type="dxa"/>
              <w:right w:w="20" w:type="dxa"/>
            </w:tcMar>
            <w:vAlign w:val="bottom"/>
          </w:tcPr>
          <w:p w14:paraId="012D5E62" w14:textId="77777777" w:rsidR="008A1CC1" w:rsidRDefault="008A1CC1">
            <w:pPr>
              <w:jc w:val="right"/>
              <w:rPr>
                <w:rFonts w:ascii="宋体"/>
              </w:rPr>
            </w:pPr>
          </w:p>
        </w:tc>
      </w:tr>
      <w:tr w:rsidR="008A1CC1" w14:paraId="012D5E72" w14:textId="77777777">
        <w:tc>
          <w:tcPr>
            <w:tcW w:w="0" w:type="auto"/>
            <w:gridSpan w:val="3"/>
            <w:shd w:val="clear" w:color="auto" w:fill="FFFFFF"/>
            <w:tcMar>
              <w:top w:w="40" w:type="dxa"/>
              <w:left w:w="740" w:type="dxa"/>
              <w:bottom w:w="40" w:type="dxa"/>
              <w:right w:w="20" w:type="dxa"/>
            </w:tcMar>
            <w:vAlign w:val="bottom"/>
          </w:tcPr>
          <w:p w14:paraId="012D5E64" w14:textId="77777777" w:rsidR="008A1CC1" w:rsidRDefault="00EB3825">
            <w:pPr>
              <w:textAlignment w:val="bottom"/>
            </w:pPr>
            <w:r>
              <w:rPr>
                <w:rFonts w:ascii="Arial" w:eastAsia="宋体" w:hAnsi="Arial" w:cs="Arial"/>
                <w:color w:val="000000"/>
                <w:sz w:val="15"/>
                <w:szCs w:val="15"/>
              </w:rPr>
              <w:t>Total trading account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E65" w14:textId="77777777" w:rsidR="008A1CC1" w:rsidRDefault="00EB3825">
            <w:pPr>
              <w:jc w:val="right"/>
              <w:textAlignment w:val="bottom"/>
            </w:pPr>
            <w:r>
              <w:rPr>
                <w:rFonts w:ascii="Arial" w:eastAsia="宋体" w:hAnsi="Arial" w:cs="Arial"/>
                <w:color w:val="000000"/>
                <w:sz w:val="14"/>
                <w:szCs w:val="14"/>
              </w:rPr>
              <w:t>39 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E6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6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E68" w14:textId="77777777" w:rsidR="008A1CC1" w:rsidRDefault="00EB3825">
            <w:pPr>
              <w:jc w:val="right"/>
              <w:textAlignment w:val="bottom"/>
            </w:pPr>
            <w:r>
              <w:rPr>
                <w:rFonts w:ascii="Arial" w:eastAsia="宋体" w:hAnsi="Arial" w:cs="Arial"/>
                <w:color w:val="000000"/>
                <w:sz w:val="14"/>
                <w:szCs w:val="14"/>
              </w:rPr>
              <w:t>719 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E6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6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E6B"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E6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6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6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6F"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E70" w14:textId="77777777" w:rsidR="008A1CC1" w:rsidRDefault="00EB3825">
            <w:pPr>
              <w:jc w:val="right"/>
              <w:textAlignment w:val="bottom"/>
            </w:pPr>
            <w:r>
              <w:rPr>
                <w:rFonts w:ascii="Arial" w:eastAsia="宋体" w:hAnsi="Arial" w:cs="Arial"/>
                <w:color w:val="000000"/>
                <w:sz w:val="14"/>
                <w:szCs w:val="14"/>
              </w:rPr>
              <w:t>758 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E71" w14:textId="77777777" w:rsidR="008A1CC1" w:rsidRDefault="008A1CC1">
            <w:pPr>
              <w:jc w:val="right"/>
              <w:rPr>
                <w:rFonts w:ascii="宋体"/>
              </w:rPr>
            </w:pPr>
          </w:p>
        </w:tc>
      </w:tr>
      <w:tr w:rsidR="008A1CC1" w14:paraId="012D5E7D" w14:textId="77777777">
        <w:tc>
          <w:tcPr>
            <w:tcW w:w="0" w:type="auto"/>
            <w:gridSpan w:val="3"/>
            <w:shd w:val="clear" w:color="auto" w:fill="CCEEFF"/>
            <w:tcMar>
              <w:top w:w="40" w:type="dxa"/>
              <w:left w:w="20" w:type="dxa"/>
              <w:bottom w:w="40" w:type="dxa"/>
              <w:right w:w="20" w:type="dxa"/>
            </w:tcMar>
            <w:vAlign w:val="bottom"/>
          </w:tcPr>
          <w:p w14:paraId="012D5E73" w14:textId="77777777" w:rsidR="008A1CC1" w:rsidRDefault="00EB3825">
            <w:pPr>
              <w:textAlignment w:val="bottom"/>
            </w:pPr>
            <w:r>
              <w:rPr>
                <w:rFonts w:ascii="Arial" w:eastAsia="宋体" w:hAnsi="Arial" w:cs="Arial"/>
                <w:color w:val="000000"/>
                <w:sz w:val="15"/>
                <w:szCs w:val="15"/>
              </w:rPr>
              <w:t>Available-for-sale investment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5E7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75"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5E7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77"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5E7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7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7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7B"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5E7C" w14:textId="77777777" w:rsidR="008A1CC1" w:rsidRDefault="008A1CC1">
            <w:pPr>
              <w:rPr>
                <w:rFonts w:ascii="宋体"/>
              </w:rPr>
            </w:pPr>
          </w:p>
        </w:tc>
      </w:tr>
      <w:tr w:rsidR="008A1CC1" w14:paraId="012D5E88" w14:textId="77777777">
        <w:tc>
          <w:tcPr>
            <w:tcW w:w="0" w:type="auto"/>
            <w:gridSpan w:val="3"/>
            <w:shd w:val="clear" w:color="auto" w:fill="FFFFFF"/>
            <w:tcMar>
              <w:top w:w="40" w:type="dxa"/>
              <w:left w:w="245" w:type="dxa"/>
              <w:bottom w:w="40" w:type="dxa"/>
              <w:right w:w="20" w:type="dxa"/>
            </w:tcMar>
            <w:vAlign w:val="bottom"/>
          </w:tcPr>
          <w:p w14:paraId="012D5E7E" w14:textId="77777777" w:rsidR="008A1CC1" w:rsidRDefault="00EB3825">
            <w:pPr>
              <w:textAlignment w:val="bottom"/>
            </w:pPr>
            <w:r>
              <w:rPr>
                <w:rFonts w:ascii="Arial" w:eastAsia="宋体" w:hAnsi="Arial" w:cs="Arial"/>
                <w:color w:val="000000"/>
                <w:sz w:val="15"/>
                <w:szCs w:val="15"/>
              </w:rPr>
              <w:t xml:space="preserve">U.S. Treasury and federal </w:t>
            </w:r>
            <w:r>
              <w:rPr>
                <w:rFonts w:ascii="Arial" w:eastAsia="宋体" w:hAnsi="Arial" w:cs="Arial"/>
                <w:color w:val="000000"/>
                <w:sz w:val="15"/>
                <w:szCs w:val="15"/>
              </w:rPr>
              <w:t>agencies:</w:t>
            </w:r>
          </w:p>
        </w:tc>
        <w:tc>
          <w:tcPr>
            <w:tcW w:w="0" w:type="auto"/>
            <w:gridSpan w:val="3"/>
            <w:shd w:val="clear" w:color="auto" w:fill="FFFFFF"/>
            <w:tcMar>
              <w:top w:w="0" w:type="dxa"/>
              <w:left w:w="20" w:type="dxa"/>
              <w:bottom w:w="0" w:type="dxa"/>
              <w:right w:w="20" w:type="dxa"/>
            </w:tcMar>
            <w:vAlign w:val="bottom"/>
          </w:tcPr>
          <w:p w14:paraId="012D5E7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8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8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8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8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8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8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8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87" w14:textId="77777777" w:rsidR="008A1CC1" w:rsidRDefault="008A1CC1">
            <w:pPr>
              <w:rPr>
                <w:rFonts w:ascii="宋体"/>
              </w:rPr>
            </w:pPr>
          </w:p>
        </w:tc>
      </w:tr>
      <w:tr w:rsidR="008A1CC1" w14:paraId="012D5E97" w14:textId="77777777">
        <w:tc>
          <w:tcPr>
            <w:tcW w:w="0" w:type="auto"/>
            <w:gridSpan w:val="3"/>
            <w:shd w:val="clear" w:color="auto" w:fill="CCEEFF"/>
            <w:tcMar>
              <w:top w:w="40" w:type="dxa"/>
              <w:left w:w="515" w:type="dxa"/>
              <w:bottom w:w="40" w:type="dxa"/>
              <w:right w:w="20" w:type="dxa"/>
            </w:tcMar>
            <w:vAlign w:val="bottom"/>
          </w:tcPr>
          <w:p w14:paraId="012D5E89" w14:textId="77777777" w:rsidR="008A1CC1" w:rsidRDefault="00EB3825">
            <w:pPr>
              <w:textAlignment w:val="bottom"/>
            </w:pPr>
            <w:r>
              <w:rPr>
                <w:rFonts w:ascii="Arial" w:eastAsia="宋体" w:hAnsi="Arial" w:cs="Arial"/>
                <w:color w:val="000000"/>
                <w:sz w:val="15"/>
                <w:szCs w:val="15"/>
              </w:rPr>
              <w:t>Direct obligations</w:t>
            </w:r>
          </w:p>
        </w:tc>
        <w:tc>
          <w:tcPr>
            <w:tcW w:w="0" w:type="auto"/>
            <w:gridSpan w:val="2"/>
            <w:shd w:val="clear" w:color="auto" w:fill="CCEEFF"/>
            <w:tcMar>
              <w:top w:w="40" w:type="dxa"/>
              <w:left w:w="20" w:type="dxa"/>
              <w:bottom w:w="40" w:type="dxa"/>
              <w:right w:w="0" w:type="dxa"/>
            </w:tcMar>
            <w:vAlign w:val="bottom"/>
          </w:tcPr>
          <w:p w14:paraId="012D5E8A" w14:textId="77777777" w:rsidR="008A1CC1" w:rsidRDefault="00EB3825">
            <w:pPr>
              <w:jc w:val="right"/>
              <w:textAlignment w:val="bottom"/>
            </w:pPr>
            <w:r>
              <w:rPr>
                <w:rFonts w:ascii="Arial" w:eastAsia="宋体" w:hAnsi="Arial" w:cs="Arial"/>
                <w:color w:val="000000"/>
                <w:sz w:val="14"/>
                <w:szCs w:val="14"/>
              </w:rPr>
              <w:t>17,939 </w:t>
            </w:r>
          </w:p>
        </w:tc>
        <w:tc>
          <w:tcPr>
            <w:tcW w:w="0" w:type="auto"/>
            <w:shd w:val="clear" w:color="auto" w:fill="CCEEFF"/>
            <w:tcMar>
              <w:top w:w="40" w:type="dxa"/>
              <w:left w:w="0" w:type="dxa"/>
              <w:bottom w:w="40" w:type="dxa"/>
              <w:right w:w="20" w:type="dxa"/>
            </w:tcMar>
            <w:vAlign w:val="bottom"/>
          </w:tcPr>
          <w:p w14:paraId="012D5E8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8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8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E8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8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90"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E9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9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9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9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95" w14:textId="77777777" w:rsidR="008A1CC1" w:rsidRDefault="00EB3825">
            <w:pPr>
              <w:jc w:val="right"/>
              <w:textAlignment w:val="bottom"/>
            </w:pPr>
            <w:r>
              <w:rPr>
                <w:rFonts w:ascii="Arial" w:eastAsia="宋体" w:hAnsi="Arial" w:cs="Arial"/>
                <w:color w:val="000000"/>
                <w:sz w:val="14"/>
                <w:szCs w:val="14"/>
              </w:rPr>
              <w:t>17,939 </w:t>
            </w:r>
          </w:p>
        </w:tc>
        <w:tc>
          <w:tcPr>
            <w:tcW w:w="0" w:type="auto"/>
            <w:shd w:val="clear" w:color="auto" w:fill="CCEEFF"/>
            <w:tcMar>
              <w:top w:w="40" w:type="dxa"/>
              <w:left w:w="0" w:type="dxa"/>
              <w:bottom w:w="40" w:type="dxa"/>
              <w:right w:w="20" w:type="dxa"/>
            </w:tcMar>
            <w:vAlign w:val="bottom"/>
          </w:tcPr>
          <w:p w14:paraId="012D5E96" w14:textId="77777777" w:rsidR="008A1CC1" w:rsidRDefault="008A1CC1">
            <w:pPr>
              <w:jc w:val="right"/>
              <w:rPr>
                <w:rFonts w:ascii="宋体"/>
              </w:rPr>
            </w:pPr>
          </w:p>
        </w:tc>
      </w:tr>
      <w:tr w:rsidR="008A1CC1" w14:paraId="012D5EA6" w14:textId="77777777">
        <w:tc>
          <w:tcPr>
            <w:tcW w:w="0" w:type="auto"/>
            <w:gridSpan w:val="3"/>
            <w:shd w:val="clear" w:color="auto" w:fill="FFFFFF"/>
            <w:tcMar>
              <w:top w:w="40" w:type="dxa"/>
              <w:left w:w="515" w:type="dxa"/>
              <w:bottom w:w="40" w:type="dxa"/>
              <w:right w:w="20" w:type="dxa"/>
            </w:tcMar>
            <w:vAlign w:val="bottom"/>
          </w:tcPr>
          <w:p w14:paraId="012D5E98" w14:textId="77777777" w:rsidR="008A1CC1" w:rsidRDefault="00EB3825">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012D5E9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E9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9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9C" w14:textId="77777777" w:rsidR="008A1CC1" w:rsidRDefault="00EB3825">
            <w:pPr>
              <w:jc w:val="right"/>
              <w:textAlignment w:val="bottom"/>
            </w:pPr>
            <w:r>
              <w:rPr>
                <w:rFonts w:ascii="Arial" w:eastAsia="宋体" w:hAnsi="Arial" w:cs="Arial"/>
                <w:color w:val="000000"/>
                <w:sz w:val="14"/>
                <w:szCs w:val="14"/>
              </w:rPr>
              <w:t>18,208 </w:t>
            </w:r>
          </w:p>
        </w:tc>
        <w:tc>
          <w:tcPr>
            <w:tcW w:w="0" w:type="auto"/>
            <w:shd w:val="clear" w:color="auto" w:fill="FFFFFF"/>
            <w:tcMar>
              <w:top w:w="40" w:type="dxa"/>
              <w:left w:w="0" w:type="dxa"/>
              <w:bottom w:w="40" w:type="dxa"/>
              <w:right w:w="20" w:type="dxa"/>
            </w:tcMar>
            <w:vAlign w:val="bottom"/>
          </w:tcPr>
          <w:p w14:paraId="012D5E9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9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9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EA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A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A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A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A4" w14:textId="77777777" w:rsidR="008A1CC1" w:rsidRDefault="00EB3825">
            <w:pPr>
              <w:jc w:val="right"/>
              <w:textAlignment w:val="bottom"/>
            </w:pPr>
            <w:r>
              <w:rPr>
                <w:rFonts w:ascii="Arial" w:eastAsia="宋体" w:hAnsi="Arial" w:cs="Arial"/>
                <w:color w:val="000000"/>
                <w:sz w:val="14"/>
                <w:szCs w:val="14"/>
              </w:rPr>
              <w:t>18,208 </w:t>
            </w:r>
          </w:p>
        </w:tc>
        <w:tc>
          <w:tcPr>
            <w:tcW w:w="0" w:type="auto"/>
            <w:shd w:val="clear" w:color="auto" w:fill="FFFFFF"/>
            <w:tcMar>
              <w:top w:w="40" w:type="dxa"/>
              <w:left w:w="0" w:type="dxa"/>
              <w:bottom w:w="40" w:type="dxa"/>
              <w:right w:w="20" w:type="dxa"/>
            </w:tcMar>
            <w:vAlign w:val="bottom"/>
          </w:tcPr>
          <w:p w14:paraId="012D5EA5" w14:textId="77777777" w:rsidR="008A1CC1" w:rsidRDefault="008A1CC1">
            <w:pPr>
              <w:jc w:val="right"/>
              <w:rPr>
                <w:rFonts w:ascii="宋体"/>
              </w:rPr>
            </w:pPr>
          </w:p>
        </w:tc>
      </w:tr>
      <w:tr w:rsidR="008A1CC1" w14:paraId="012D5EB5" w14:textId="77777777">
        <w:tc>
          <w:tcPr>
            <w:tcW w:w="0" w:type="auto"/>
            <w:gridSpan w:val="3"/>
            <w:shd w:val="clear" w:color="auto" w:fill="CCEEFF"/>
            <w:tcMar>
              <w:top w:w="40" w:type="dxa"/>
              <w:left w:w="740" w:type="dxa"/>
              <w:bottom w:w="40" w:type="dxa"/>
              <w:right w:w="20" w:type="dxa"/>
            </w:tcMar>
            <w:vAlign w:val="bottom"/>
          </w:tcPr>
          <w:p w14:paraId="012D5EA7" w14:textId="77777777" w:rsidR="008A1CC1" w:rsidRDefault="00EB3825">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EA8" w14:textId="77777777" w:rsidR="008A1CC1" w:rsidRDefault="00EB3825">
            <w:pPr>
              <w:jc w:val="right"/>
              <w:textAlignment w:val="bottom"/>
            </w:pPr>
            <w:r>
              <w:rPr>
                <w:rFonts w:ascii="Arial" w:eastAsia="宋体" w:hAnsi="Arial" w:cs="Arial"/>
                <w:color w:val="000000"/>
                <w:sz w:val="14"/>
                <w:szCs w:val="14"/>
              </w:rPr>
              <w:t>17,939 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EA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A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EAB" w14:textId="77777777" w:rsidR="008A1CC1" w:rsidRDefault="00EB3825">
            <w:pPr>
              <w:jc w:val="right"/>
              <w:textAlignment w:val="bottom"/>
            </w:pPr>
            <w:r>
              <w:rPr>
                <w:rFonts w:ascii="Arial" w:eastAsia="宋体" w:hAnsi="Arial" w:cs="Arial"/>
                <w:color w:val="000000"/>
                <w:sz w:val="14"/>
                <w:szCs w:val="14"/>
              </w:rPr>
              <w:t>18,208 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EA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A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EAE"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EA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B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B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B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EB3" w14:textId="77777777" w:rsidR="008A1CC1" w:rsidRDefault="00EB3825">
            <w:pPr>
              <w:jc w:val="right"/>
              <w:textAlignment w:val="bottom"/>
            </w:pPr>
            <w:r>
              <w:rPr>
                <w:rFonts w:ascii="Arial" w:eastAsia="宋体" w:hAnsi="Arial" w:cs="Arial"/>
                <w:color w:val="000000"/>
                <w:sz w:val="14"/>
                <w:szCs w:val="14"/>
              </w:rPr>
              <w:t>36,147 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EB4" w14:textId="77777777" w:rsidR="008A1CC1" w:rsidRDefault="008A1CC1">
            <w:pPr>
              <w:jc w:val="right"/>
              <w:rPr>
                <w:rFonts w:ascii="宋体"/>
              </w:rPr>
            </w:pPr>
          </w:p>
        </w:tc>
      </w:tr>
      <w:tr w:rsidR="008A1CC1" w14:paraId="012D5EC0" w14:textId="77777777">
        <w:tc>
          <w:tcPr>
            <w:tcW w:w="0" w:type="auto"/>
            <w:gridSpan w:val="3"/>
            <w:shd w:val="clear" w:color="auto" w:fill="FFFFFF"/>
            <w:tcMar>
              <w:top w:w="40" w:type="dxa"/>
              <w:left w:w="245" w:type="dxa"/>
              <w:bottom w:w="40" w:type="dxa"/>
              <w:right w:w="20" w:type="dxa"/>
            </w:tcMar>
            <w:vAlign w:val="bottom"/>
          </w:tcPr>
          <w:p w14:paraId="012D5EB6" w14:textId="77777777" w:rsidR="008A1CC1" w:rsidRDefault="00EB3825">
            <w:pPr>
              <w:textAlignment w:val="bottom"/>
            </w:pPr>
            <w:r>
              <w:rPr>
                <w:rFonts w:ascii="Arial" w:eastAsia="宋体" w:hAnsi="Arial" w:cs="Arial"/>
                <w:color w:val="000000"/>
                <w:sz w:val="15"/>
                <w:szCs w:val="15"/>
              </w:rPr>
              <w:t>Non-U.S. debt securities:</w:t>
            </w:r>
          </w:p>
        </w:tc>
        <w:tc>
          <w:tcPr>
            <w:tcW w:w="0" w:type="auto"/>
            <w:gridSpan w:val="3"/>
            <w:shd w:val="clear" w:color="auto" w:fill="FFFFFF"/>
            <w:tcMar>
              <w:top w:w="0" w:type="dxa"/>
              <w:left w:w="20" w:type="dxa"/>
              <w:bottom w:w="0" w:type="dxa"/>
              <w:right w:w="20" w:type="dxa"/>
            </w:tcMar>
            <w:vAlign w:val="bottom"/>
          </w:tcPr>
          <w:p w14:paraId="012D5EB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B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B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B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B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B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B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B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BF" w14:textId="77777777" w:rsidR="008A1CC1" w:rsidRDefault="008A1CC1">
            <w:pPr>
              <w:rPr>
                <w:rFonts w:ascii="宋体"/>
              </w:rPr>
            </w:pPr>
          </w:p>
        </w:tc>
      </w:tr>
      <w:tr w:rsidR="008A1CC1" w14:paraId="012D5ECF" w14:textId="77777777">
        <w:tc>
          <w:tcPr>
            <w:tcW w:w="0" w:type="auto"/>
            <w:gridSpan w:val="3"/>
            <w:shd w:val="clear" w:color="auto" w:fill="CCEEFF"/>
            <w:tcMar>
              <w:top w:w="40" w:type="dxa"/>
              <w:left w:w="515" w:type="dxa"/>
              <w:bottom w:w="40" w:type="dxa"/>
              <w:right w:w="20" w:type="dxa"/>
            </w:tcMar>
            <w:vAlign w:val="bottom"/>
          </w:tcPr>
          <w:p w14:paraId="012D5EC1" w14:textId="77777777" w:rsidR="008A1CC1" w:rsidRDefault="00EB3825">
            <w:pPr>
              <w:textAlignment w:val="bottom"/>
            </w:pPr>
            <w:r>
              <w:rPr>
                <w:rFonts w:ascii="Arial" w:eastAsia="宋体" w:hAnsi="Arial" w:cs="Arial"/>
                <w:color w:val="000000"/>
                <w:sz w:val="15"/>
                <w:szCs w:val="15"/>
              </w:rPr>
              <w:t xml:space="preserve">Mortgage-backed </w:t>
            </w:r>
            <w:r>
              <w:rPr>
                <w:rFonts w:ascii="Arial" w:eastAsia="宋体" w:hAnsi="Arial" w:cs="Arial"/>
                <w:color w:val="000000"/>
                <w:sz w:val="15"/>
                <w:szCs w:val="15"/>
              </w:rPr>
              <w:t>securities</w:t>
            </w:r>
          </w:p>
        </w:tc>
        <w:tc>
          <w:tcPr>
            <w:tcW w:w="0" w:type="auto"/>
            <w:gridSpan w:val="2"/>
            <w:shd w:val="clear" w:color="auto" w:fill="CCEEFF"/>
            <w:tcMar>
              <w:top w:w="40" w:type="dxa"/>
              <w:left w:w="20" w:type="dxa"/>
              <w:bottom w:w="40" w:type="dxa"/>
              <w:right w:w="0" w:type="dxa"/>
            </w:tcMar>
            <w:vAlign w:val="bottom"/>
          </w:tcPr>
          <w:p w14:paraId="012D5EC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EC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C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C5" w14:textId="77777777" w:rsidR="008A1CC1" w:rsidRDefault="00EB3825">
            <w:pPr>
              <w:jc w:val="right"/>
              <w:textAlignment w:val="bottom"/>
            </w:pPr>
            <w:r>
              <w:rPr>
                <w:rFonts w:ascii="Arial" w:eastAsia="宋体" w:hAnsi="Arial" w:cs="Arial"/>
                <w:color w:val="000000"/>
                <w:sz w:val="14"/>
                <w:szCs w:val="14"/>
              </w:rPr>
              <w:t>1,995 </w:t>
            </w:r>
          </w:p>
        </w:tc>
        <w:tc>
          <w:tcPr>
            <w:tcW w:w="0" w:type="auto"/>
            <w:shd w:val="clear" w:color="auto" w:fill="CCEEFF"/>
            <w:tcMar>
              <w:top w:w="40" w:type="dxa"/>
              <w:left w:w="0" w:type="dxa"/>
              <w:bottom w:w="40" w:type="dxa"/>
              <w:right w:w="20" w:type="dxa"/>
            </w:tcMar>
            <w:vAlign w:val="bottom"/>
          </w:tcPr>
          <w:p w14:paraId="012D5EC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C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C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EC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C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C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C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CD" w14:textId="77777777" w:rsidR="008A1CC1" w:rsidRDefault="00EB3825">
            <w:pPr>
              <w:jc w:val="right"/>
              <w:textAlignment w:val="bottom"/>
            </w:pPr>
            <w:r>
              <w:rPr>
                <w:rFonts w:ascii="Arial" w:eastAsia="宋体" w:hAnsi="Arial" w:cs="Arial"/>
                <w:color w:val="000000"/>
                <w:sz w:val="14"/>
                <w:szCs w:val="14"/>
              </w:rPr>
              <w:t>1,995 </w:t>
            </w:r>
          </w:p>
        </w:tc>
        <w:tc>
          <w:tcPr>
            <w:tcW w:w="0" w:type="auto"/>
            <w:shd w:val="clear" w:color="auto" w:fill="CCEEFF"/>
            <w:tcMar>
              <w:top w:w="40" w:type="dxa"/>
              <w:left w:w="0" w:type="dxa"/>
              <w:bottom w:w="40" w:type="dxa"/>
              <w:right w:w="20" w:type="dxa"/>
            </w:tcMar>
            <w:vAlign w:val="bottom"/>
          </w:tcPr>
          <w:p w14:paraId="012D5ECE" w14:textId="77777777" w:rsidR="008A1CC1" w:rsidRDefault="008A1CC1">
            <w:pPr>
              <w:jc w:val="right"/>
              <w:rPr>
                <w:rFonts w:ascii="宋体"/>
              </w:rPr>
            </w:pPr>
          </w:p>
        </w:tc>
      </w:tr>
      <w:tr w:rsidR="008A1CC1" w14:paraId="012D5EDE" w14:textId="77777777">
        <w:tc>
          <w:tcPr>
            <w:tcW w:w="0" w:type="auto"/>
            <w:gridSpan w:val="3"/>
            <w:shd w:val="clear" w:color="auto" w:fill="FFFFFF"/>
            <w:tcMar>
              <w:top w:w="40" w:type="dxa"/>
              <w:left w:w="515" w:type="dxa"/>
              <w:bottom w:w="40" w:type="dxa"/>
              <w:right w:w="20" w:type="dxa"/>
            </w:tcMar>
            <w:vAlign w:val="bottom"/>
          </w:tcPr>
          <w:p w14:paraId="012D5ED0" w14:textId="77777777" w:rsidR="008A1CC1" w:rsidRDefault="00EB3825">
            <w:pPr>
              <w:textAlignment w:val="bottom"/>
            </w:pPr>
            <w:r>
              <w:rPr>
                <w:rFonts w:ascii="Arial" w:eastAsia="宋体" w:hAnsi="Arial" w:cs="Arial"/>
                <w:color w:val="000000"/>
                <w:sz w:val="15"/>
                <w:szCs w:val="15"/>
              </w:rPr>
              <w:t>Asset-backed securities</w:t>
            </w:r>
          </w:p>
        </w:tc>
        <w:tc>
          <w:tcPr>
            <w:tcW w:w="0" w:type="auto"/>
            <w:gridSpan w:val="2"/>
            <w:shd w:val="clear" w:color="auto" w:fill="FFFFFF"/>
            <w:tcMar>
              <w:top w:w="40" w:type="dxa"/>
              <w:left w:w="20" w:type="dxa"/>
              <w:bottom w:w="40" w:type="dxa"/>
              <w:right w:w="0" w:type="dxa"/>
            </w:tcMar>
            <w:vAlign w:val="bottom"/>
          </w:tcPr>
          <w:p w14:paraId="012D5ED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ED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D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D4" w14:textId="77777777" w:rsidR="008A1CC1" w:rsidRDefault="00EB3825">
            <w:pPr>
              <w:jc w:val="right"/>
              <w:textAlignment w:val="bottom"/>
            </w:pPr>
            <w:r>
              <w:rPr>
                <w:rFonts w:ascii="Arial" w:eastAsia="宋体" w:hAnsi="Arial" w:cs="Arial"/>
                <w:color w:val="000000"/>
                <w:sz w:val="14"/>
                <w:szCs w:val="14"/>
              </w:rPr>
              <w:t>2,087 </w:t>
            </w:r>
          </w:p>
        </w:tc>
        <w:tc>
          <w:tcPr>
            <w:tcW w:w="0" w:type="auto"/>
            <w:shd w:val="clear" w:color="auto" w:fill="FFFFFF"/>
            <w:tcMar>
              <w:top w:w="40" w:type="dxa"/>
              <w:left w:w="0" w:type="dxa"/>
              <w:bottom w:w="40" w:type="dxa"/>
              <w:right w:w="20" w:type="dxa"/>
            </w:tcMar>
            <w:vAlign w:val="bottom"/>
          </w:tcPr>
          <w:p w14:paraId="012D5ED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D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D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ED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D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D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D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DC" w14:textId="77777777" w:rsidR="008A1CC1" w:rsidRDefault="00EB3825">
            <w:pPr>
              <w:jc w:val="right"/>
              <w:textAlignment w:val="bottom"/>
            </w:pPr>
            <w:r>
              <w:rPr>
                <w:rFonts w:ascii="Arial" w:eastAsia="宋体" w:hAnsi="Arial" w:cs="Arial"/>
                <w:color w:val="000000"/>
                <w:sz w:val="14"/>
                <w:szCs w:val="14"/>
              </w:rPr>
              <w:t>2,087 </w:t>
            </w:r>
          </w:p>
        </w:tc>
        <w:tc>
          <w:tcPr>
            <w:tcW w:w="0" w:type="auto"/>
            <w:shd w:val="clear" w:color="auto" w:fill="FFFFFF"/>
            <w:tcMar>
              <w:top w:w="40" w:type="dxa"/>
              <w:left w:w="0" w:type="dxa"/>
              <w:bottom w:w="40" w:type="dxa"/>
              <w:right w:w="20" w:type="dxa"/>
            </w:tcMar>
            <w:vAlign w:val="bottom"/>
          </w:tcPr>
          <w:p w14:paraId="012D5EDD" w14:textId="77777777" w:rsidR="008A1CC1" w:rsidRDefault="008A1CC1">
            <w:pPr>
              <w:jc w:val="right"/>
              <w:rPr>
                <w:rFonts w:ascii="宋体"/>
              </w:rPr>
            </w:pPr>
          </w:p>
        </w:tc>
      </w:tr>
      <w:tr w:rsidR="008A1CC1" w14:paraId="012D5EED" w14:textId="77777777">
        <w:tc>
          <w:tcPr>
            <w:tcW w:w="0" w:type="auto"/>
            <w:gridSpan w:val="3"/>
            <w:shd w:val="clear" w:color="auto" w:fill="CCEEFF"/>
            <w:tcMar>
              <w:top w:w="40" w:type="dxa"/>
              <w:left w:w="515" w:type="dxa"/>
              <w:bottom w:w="40" w:type="dxa"/>
              <w:right w:w="20" w:type="dxa"/>
            </w:tcMar>
            <w:vAlign w:val="bottom"/>
          </w:tcPr>
          <w:p w14:paraId="012D5EDF" w14:textId="77777777" w:rsidR="008A1CC1" w:rsidRDefault="00EB3825">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012D5EE0"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EE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E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E3" w14:textId="77777777" w:rsidR="008A1CC1" w:rsidRDefault="00EB3825">
            <w:pPr>
              <w:jc w:val="right"/>
              <w:textAlignment w:val="bottom"/>
            </w:pPr>
            <w:r>
              <w:rPr>
                <w:rFonts w:ascii="Arial" w:eastAsia="宋体" w:hAnsi="Arial" w:cs="Arial"/>
                <w:color w:val="000000"/>
                <w:sz w:val="15"/>
                <w:szCs w:val="15"/>
              </w:rPr>
              <w:t>23,547 </w:t>
            </w:r>
          </w:p>
        </w:tc>
        <w:tc>
          <w:tcPr>
            <w:tcW w:w="0" w:type="auto"/>
            <w:shd w:val="clear" w:color="auto" w:fill="CCEEFF"/>
            <w:tcMar>
              <w:top w:w="40" w:type="dxa"/>
              <w:left w:w="0" w:type="dxa"/>
              <w:bottom w:w="40" w:type="dxa"/>
              <w:right w:w="20" w:type="dxa"/>
            </w:tcMar>
            <w:vAlign w:val="bottom"/>
          </w:tcPr>
          <w:p w14:paraId="012D5EE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E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E6"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EE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EE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E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EE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EEB" w14:textId="77777777" w:rsidR="008A1CC1" w:rsidRDefault="00EB3825">
            <w:pPr>
              <w:jc w:val="right"/>
              <w:textAlignment w:val="bottom"/>
            </w:pPr>
            <w:r>
              <w:rPr>
                <w:rFonts w:ascii="Arial" w:eastAsia="宋体" w:hAnsi="Arial" w:cs="Arial"/>
                <w:color w:val="000000"/>
                <w:sz w:val="14"/>
                <w:szCs w:val="14"/>
              </w:rPr>
              <w:t>23,547 </w:t>
            </w:r>
          </w:p>
        </w:tc>
        <w:tc>
          <w:tcPr>
            <w:tcW w:w="0" w:type="auto"/>
            <w:shd w:val="clear" w:color="auto" w:fill="CCEEFF"/>
            <w:tcMar>
              <w:top w:w="40" w:type="dxa"/>
              <w:left w:w="0" w:type="dxa"/>
              <w:bottom w:w="40" w:type="dxa"/>
              <w:right w:w="20" w:type="dxa"/>
            </w:tcMar>
            <w:vAlign w:val="bottom"/>
          </w:tcPr>
          <w:p w14:paraId="012D5EEC" w14:textId="77777777" w:rsidR="008A1CC1" w:rsidRDefault="008A1CC1">
            <w:pPr>
              <w:jc w:val="right"/>
              <w:rPr>
                <w:rFonts w:ascii="宋体"/>
              </w:rPr>
            </w:pPr>
          </w:p>
        </w:tc>
      </w:tr>
      <w:tr w:rsidR="008A1CC1" w14:paraId="012D5EFC" w14:textId="77777777">
        <w:tc>
          <w:tcPr>
            <w:tcW w:w="0" w:type="auto"/>
            <w:gridSpan w:val="3"/>
            <w:shd w:val="clear" w:color="auto" w:fill="FFFFFF"/>
            <w:tcMar>
              <w:top w:w="40" w:type="dxa"/>
              <w:left w:w="515" w:type="dxa"/>
              <w:bottom w:w="40" w:type="dxa"/>
              <w:right w:w="20" w:type="dxa"/>
            </w:tcMar>
            <w:vAlign w:val="bottom"/>
          </w:tcPr>
          <w:p w14:paraId="012D5EEE" w14:textId="77777777" w:rsidR="008A1CC1" w:rsidRDefault="00EB3825">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012D5EE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EF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F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F2" w14:textId="77777777" w:rsidR="008A1CC1" w:rsidRDefault="00EB3825">
            <w:pPr>
              <w:jc w:val="right"/>
              <w:textAlignment w:val="bottom"/>
            </w:pPr>
            <w:r>
              <w:rPr>
                <w:rFonts w:ascii="Arial" w:eastAsia="宋体" w:hAnsi="Arial" w:cs="Arial"/>
                <w:color w:val="000000"/>
                <w:sz w:val="15"/>
                <w:szCs w:val="15"/>
              </w:rPr>
              <w:t>3,098 </w:t>
            </w:r>
          </w:p>
        </w:tc>
        <w:tc>
          <w:tcPr>
            <w:tcW w:w="0" w:type="auto"/>
            <w:shd w:val="clear" w:color="auto" w:fill="FFFFFF"/>
            <w:tcMar>
              <w:top w:w="40" w:type="dxa"/>
              <w:left w:w="0" w:type="dxa"/>
              <w:bottom w:w="40" w:type="dxa"/>
              <w:right w:w="20" w:type="dxa"/>
            </w:tcMar>
            <w:vAlign w:val="bottom"/>
          </w:tcPr>
          <w:p w14:paraId="012D5EF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F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F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EF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EF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F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EF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EFA" w14:textId="77777777" w:rsidR="008A1CC1" w:rsidRDefault="00EB3825">
            <w:pPr>
              <w:jc w:val="right"/>
              <w:textAlignment w:val="bottom"/>
            </w:pPr>
            <w:r>
              <w:rPr>
                <w:rFonts w:ascii="Arial" w:eastAsia="宋体" w:hAnsi="Arial" w:cs="Arial"/>
                <w:color w:val="000000"/>
                <w:sz w:val="14"/>
                <w:szCs w:val="14"/>
              </w:rPr>
              <w:t>3,098 </w:t>
            </w:r>
          </w:p>
        </w:tc>
        <w:tc>
          <w:tcPr>
            <w:tcW w:w="0" w:type="auto"/>
            <w:shd w:val="clear" w:color="auto" w:fill="FFFFFF"/>
            <w:tcMar>
              <w:top w:w="40" w:type="dxa"/>
              <w:left w:w="0" w:type="dxa"/>
              <w:bottom w:w="40" w:type="dxa"/>
              <w:right w:w="20" w:type="dxa"/>
            </w:tcMar>
            <w:vAlign w:val="bottom"/>
          </w:tcPr>
          <w:p w14:paraId="012D5EFB" w14:textId="77777777" w:rsidR="008A1CC1" w:rsidRDefault="008A1CC1">
            <w:pPr>
              <w:jc w:val="right"/>
              <w:rPr>
                <w:rFonts w:ascii="宋体"/>
              </w:rPr>
            </w:pPr>
          </w:p>
        </w:tc>
      </w:tr>
      <w:tr w:rsidR="008A1CC1" w14:paraId="012D5F0B" w14:textId="77777777">
        <w:tc>
          <w:tcPr>
            <w:tcW w:w="0" w:type="auto"/>
            <w:gridSpan w:val="3"/>
            <w:shd w:val="clear" w:color="auto" w:fill="CCEEFF"/>
            <w:tcMar>
              <w:top w:w="40" w:type="dxa"/>
              <w:left w:w="740" w:type="dxa"/>
              <w:bottom w:w="40" w:type="dxa"/>
              <w:right w:w="20" w:type="dxa"/>
            </w:tcMar>
            <w:vAlign w:val="bottom"/>
          </w:tcPr>
          <w:p w14:paraId="012D5EFD" w14:textId="77777777" w:rsidR="008A1CC1" w:rsidRDefault="00EB3825">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EFE"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EF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00"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F01" w14:textId="77777777" w:rsidR="008A1CC1" w:rsidRDefault="00EB3825">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F0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03"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F04"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F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0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F0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F0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F09" w14:textId="77777777" w:rsidR="008A1CC1" w:rsidRDefault="00EB3825">
            <w:pPr>
              <w:jc w:val="right"/>
              <w:textAlignment w:val="bottom"/>
            </w:pPr>
            <w:r>
              <w:rPr>
                <w:rFonts w:ascii="Arial" w:eastAsia="宋体" w:hAnsi="Arial" w:cs="Arial"/>
                <w:color w:val="000000"/>
                <w:sz w:val="14"/>
                <w:szCs w:val="14"/>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F0A" w14:textId="77777777" w:rsidR="008A1CC1" w:rsidRDefault="008A1CC1">
            <w:pPr>
              <w:jc w:val="right"/>
              <w:rPr>
                <w:rFonts w:ascii="宋体"/>
              </w:rPr>
            </w:pPr>
          </w:p>
        </w:tc>
      </w:tr>
      <w:tr w:rsidR="008A1CC1" w14:paraId="012D5F16" w14:textId="77777777">
        <w:tc>
          <w:tcPr>
            <w:tcW w:w="0" w:type="auto"/>
            <w:gridSpan w:val="3"/>
            <w:shd w:val="clear" w:color="auto" w:fill="FFFFFF"/>
            <w:tcMar>
              <w:top w:w="40" w:type="dxa"/>
              <w:left w:w="245" w:type="dxa"/>
              <w:bottom w:w="40" w:type="dxa"/>
              <w:right w:w="20" w:type="dxa"/>
            </w:tcMar>
            <w:vAlign w:val="bottom"/>
          </w:tcPr>
          <w:p w14:paraId="012D5F0C" w14:textId="77777777" w:rsidR="008A1CC1" w:rsidRDefault="00EB3825">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5F0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F0E"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5F0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F10"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5F1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F1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F1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F14"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5F15" w14:textId="77777777" w:rsidR="008A1CC1" w:rsidRDefault="008A1CC1">
            <w:pPr>
              <w:rPr>
                <w:rFonts w:ascii="宋体"/>
              </w:rPr>
            </w:pPr>
          </w:p>
        </w:tc>
      </w:tr>
      <w:tr w:rsidR="008A1CC1" w14:paraId="012D5F25" w14:textId="77777777">
        <w:tc>
          <w:tcPr>
            <w:tcW w:w="0" w:type="auto"/>
            <w:gridSpan w:val="3"/>
            <w:shd w:val="clear" w:color="auto" w:fill="CCEEFF"/>
            <w:tcMar>
              <w:top w:w="40" w:type="dxa"/>
              <w:left w:w="515" w:type="dxa"/>
              <w:bottom w:w="40" w:type="dxa"/>
              <w:right w:w="20" w:type="dxa"/>
            </w:tcMar>
            <w:vAlign w:val="bottom"/>
          </w:tcPr>
          <w:p w14:paraId="012D5F17" w14:textId="77777777" w:rsidR="008A1CC1" w:rsidRDefault="00EB3825">
            <w:pPr>
              <w:textAlignment w:val="bottom"/>
            </w:pPr>
            <w:r>
              <w:rPr>
                <w:rFonts w:ascii="Arial" w:eastAsia="宋体" w:hAnsi="Arial" w:cs="Arial"/>
                <w:color w:val="000000"/>
                <w:sz w:val="15"/>
                <w:szCs w:val="15"/>
              </w:rPr>
              <w:t>Student loans</w:t>
            </w:r>
          </w:p>
        </w:tc>
        <w:tc>
          <w:tcPr>
            <w:tcW w:w="0" w:type="auto"/>
            <w:gridSpan w:val="2"/>
            <w:shd w:val="clear" w:color="auto" w:fill="CCEEFF"/>
            <w:tcMar>
              <w:top w:w="40" w:type="dxa"/>
              <w:left w:w="20" w:type="dxa"/>
              <w:bottom w:w="40" w:type="dxa"/>
              <w:right w:w="0" w:type="dxa"/>
            </w:tcMar>
            <w:vAlign w:val="bottom"/>
          </w:tcPr>
          <w:p w14:paraId="012D5F1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F1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1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F1B" w14:textId="77777777" w:rsidR="008A1CC1" w:rsidRDefault="00EB3825">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012D5F1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1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F1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F1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2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F2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F2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F23" w14:textId="77777777" w:rsidR="008A1CC1" w:rsidRDefault="00EB3825">
            <w:pPr>
              <w:jc w:val="right"/>
              <w:textAlignment w:val="bottom"/>
            </w:pPr>
            <w:r>
              <w:rPr>
                <w:rFonts w:ascii="Arial" w:eastAsia="宋体" w:hAnsi="Arial" w:cs="Arial"/>
                <w:color w:val="000000"/>
                <w:sz w:val="14"/>
                <w:szCs w:val="14"/>
              </w:rPr>
              <w:t>211 </w:t>
            </w:r>
          </w:p>
        </w:tc>
        <w:tc>
          <w:tcPr>
            <w:tcW w:w="0" w:type="auto"/>
            <w:shd w:val="clear" w:color="auto" w:fill="CCEEFF"/>
            <w:tcMar>
              <w:top w:w="40" w:type="dxa"/>
              <w:left w:w="0" w:type="dxa"/>
              <w:bottom w:w="40" w:type="dxa"/>
              <w:right w:w="20" w:type="dxa"/>
            </w:tcMar>
            <w:vAlign w:val="bottom"/>
          </w:tcPr>
          <w:p w14:paraId="012D5F24" w14:textId="77777777" w:rsidR="008A1CC1" w:rsidRDefault="008A1CC1">
            <w:pPr>
              <w:jc w:val="right"/>
              <w:rPr>
                <w:rFonts w:ascii="宋体"/>
              </w:rPr>
            </w:pPr>
          </w:p>
        </w:tc>
      </w:tr>
      <w:tr w:rsidR="008A1CC1" w14:paraId="012D5F30" w14:textId="77777777">
        <w:trPr>
          <w:hidden/>
        </w:trPr>
        <w:tc>
          <w:tcPr>
            <w:tcW w:w="0" w:type="auto"/>
            <w:gridSpan w:val="3"/>
            <w:shd w:val="clear" w:color="auto" w:fill="auto"/>
            <w:vAlign w:val="bottom"/>
          </w:tcPr>
          <w:p w14:paraId="012D5F26" w14:textId="77777777" w:rsidR="008A1CC1" w:rsidRDefault="008A1CC1">
            <w:pPr>
              <w:rPr>
                <w:rFonts w:ascii="宋体"/>
                <w:vanish/>
              </w:rPr>
            </w:pPr>
          </w:p>
        </w:tc>
        <w:tc>
          <w:tcPr>
            <w:tcW w:w="0" w:type="auto"/>
            <w:gridSpan w:val="3"/>
            <w:shd w:val="clear" w:color="auto" w:fill="auto"/>
            <w:vAlign w:val="bottom"/>
          </w:tcPr>
          <w:p w14:paraId="012D5F27" w14:textId="77777777" w:rsidR="008A1CC1" w:rsidRDefault="008A1CC1">
            <w:pPr>
              <w:rPr>
                <w:rFonts w:ascii="宋体"/>
                <w:vanish/>
              </w:rPr>
            </w:pPr>
          </w:p>
        </w:tc>
        <w:tc>
          <w:tcPr>
            <w:tcW w:w="0" w:type="auto"/>
            <w:gridSpan w:val="3"/>
            <w:shd w:val="clear" w:color="auto" w:fill="auto"/>
            <w:vAlign w:val="bottom"/>
          </w:tcPr>
          <w:p w14:paraId="012D5F28" w14:textId="77777777" w:rsidR="008A1CC1" w:rsidRDefault="008A1CC1">
            <w:pPr>
              <w:rPr>
                <w:rFonts w:ascii="宋体"/>
                <w:vanish/>
              </w:rPr>
            </w:pPr>
          </w:p>
        </w:tc>
        <w:tc>
          <w:tcPr>
            <w:tcW w:w="0" w:type="auto"/>
            <w:gridSpan w:val="3"/>
            <w:shd w:val="clear" w:color="auto" w:fill="auto"/>
            <w:vAlign w:val="bottom"/>
          </w:tcPr>
          <w:p w14:paraId="012D5F29" w14:textId="77777777" w:rsidR="008A1CC1" w:rsidRDefault="008A1CC1">
            <w:pPr>
              <w:rPr>
                <w:rFonts w:ascii="宋体"/>
                <w:vanish/>
              </w:rPr>
            </w:pPr>
          </w:p>
        </w:tc>
        <w:tc>
          <w:tcPr>
            <w:tcW w:w="0" w:type="auto"/>
            <w:gridSpan w:val="3"/>
            <w:shd w:val="clear" w:color="auto" w:fill="auto"/>
            <w:vAlign w:val="bottom"/>
          </w:tcPr>
          <w:p w14:paraId="012D5F2A" w14:textId="77777777" w:rsidR="008A1CC1" w:rsidRDefault="008A1CC1">
            <w:pPr>
              <w:rPr>
                <w:rFonts w:ascii="宋体"/>
                <w:vanish/>
              </w:rPr>
            </w:pPr>
          </w:p>
        </w:tc>
        <w:tc>
          <w:tcPr>
            <w:tcW w:w="0" w:type="auto"/>
            <w:gridSpan w:val="3"/>
            <w:shd w:val="clear" w:color="auto" w:fill="auto"/>
            <w:vAlign w:val="bottom"/>
          </w:tcPr>
          <w:p w14:paraId="012D5F2B" w14:textId="77777777" w:rsidR="008A1CC1" w:rsidRDefault="008A1CC1">
            <w:pPr>
              <w:rPr>
                <w:rFonts w:ascii="宋体"/>
                <w:vanish/>
              </w:rPr>
            </w:pPr>
          </w:p>
        </w:tc>
        <w:tc>
          <w:tcPr>
            <w:tcW w:w="0" w:type="auto"/>
            <w:gridSpan w:val="3"/>
            <w:shd w:val="clear" w:color="auto" w:fill="auto"/>
            <w:vAlign w:val="bottom"/>
          </w:tcPr>
          <w:p w14:paraId="012D5F2C" w14:textId="77777777" w:rsidR="008A1CC1" w:rsidRDefault="008A1CC1">
            <w:pPr>
              <w:rPr>
                <w:rFonts w:ascii="宋体"/>
                <w:vanish/>
              </w:rPr>
            </w:pPr>
          </w:p>
        </w:tc>
        <w:tc>
          <w:tcPr>
            <w:tcW w:w="0" w:type="auto"/>
            <w:gridSpan w:val="3"/>
            <w:shd w:val="clear" w:color="auto" w:fill="auto"/>
            <w:vAlign w:val="bottom"/>
          </w:tcPr>
          <w:p w14:paraId="012D5F2D" w14:textId="77777777" w:rsidR="008A1CC1" w:rsidRDefault="008A1CC1">
            <w:pPr>
              <w:rPr>
                <w:rFonts w:ascii="宋体"/>
                <w:vanish/>
              </w:rPr>
            </w:pPr>
          </w:p>
        </w:tc>
        <w:tc>
          <w:tcPr>
            <w:tcW w:w="0" w:type="auto"/>
            <w:gridSpan w:val="3"/>
            <w:shd w:val="clear" w:color="auto" w:fill="auto"/>
            <w:vAlign w:val="bottom"/>
          </w:tcPr>
          <w:p w14:paraId="012D5F2E" w14:textId="77777777" w:rsidR="008A1CC1" w:rsidRDefault="008A1CC1">
            <w:pPr>
              <w:rPr>
                <w:rFonts w:ascii="宋体"/>
                <w:vanish/>
              </w:rPr>
            </w:pPr>
          </w:p>
        </w:tc>
        <w:tc>
          <w:tcPr>
            <w:tcW w:w="0" w:type="auto"/>
            <w:gridSpan w:val="3"/>
            <w:shd w:val="clear" w:color="auto" w:fill="auto"/>
            <w:vAlign w:val="bottom"/>
          </w:tcPr>
          <w:p w14:paraId="012D5F2F" w14:textId="77777777" w:rsidR="008A1CC1" w:rsidRDefault="008A1CC1">
            <w:pPr>
              <w:rPr>
                <w:rFonts w:ascii="宋体"/>
                <w:vanish/>
              </w:rPr>
            </w:pPr>
          </w:p>
        </w:tc>
      </w:tr>
      <w:tr w:rsidR="008A1CC1" w14:paraId="012D5F3B" w14:textId="77777777">
        <w:trPr>
          <w:hidden/>
        </w:trPr>
        <w:tc>
          <w:tcPr>
            <w:tcW w:w="0" w:type="auto"/>
            <w:gridSpan w:val="3"/>
            <w:shd w:val="clear" w:color="auto" w:fill="auto"/>
            <w:vAlign w:val="bottom"/>
          </w:tcPr>
          <w:p w14:paraId="012D5F31" w14:textId="77777777" w:rsidR="008A1CC1" w:rsidRDefault="008A1CC1">
            <w:pPr>
              <w:rPr>
                <w:rFonts w:ascii="宋体"/>
                <w:vanish/>
              </w:rPr>
            </w:pPr>
          </w:p>
        </w:tc>
        <w:tc>
          <w:tcPr>
            <w:tcW w:w="0" w:type="auto"/>
            <w:gridSpan w:val="3"/>
            <w:shd w:val="clear" w:color="auto" w:fill="auto"/>
            <w:vAlign w:val="bottom"/>
          </w:tcPr>
          <w:p w14:paraId="012D5F32" w14:textId="77777777" w:rsidR="008A1CC1" w:rsidRDefault="008A1CC1">
            <w:pPr>
              <w:rPr>
                <w:rFonts w:ascii="宋体"/>
                <w:vanish/>
              </w:rPr>
            </w:pPr>
          </w:p>
        </w:tc>
        <w:tc>
          <w:tcPr>
            <w:tcW w:w="0" w:type="auto"/>
            <w:gridSpan w:val="3"/>
            <w:shd w:val="clear" w:color="auto" w:fill="auto"/>
            <w:vAlign w:val="bottom"/>
          </w:tcPr>
          <w:p w14:paraId="012D5F33" w14:textId="77777777" w:rsidR="008A1CC1" w:rsidRDefault="008A1CC1">
            <w:pPr>
              <w:rPr>
                <w:rFonts w:ascii="宋体"/>
                <w:vanish/>
              </w:rPr>
            </w:pPr>
          </w:p>
        </w:tc>
        <w:tc>
          <w:tcPr>
            <w:tcW w:w="0" w:type="auto"/>
            <w:gridSpan w:val="3"/>
            <w:shd w:val="clear" w:color="auto" w:fill="auto"/>
            <w:vAlign w:val="bottom"/>
          </w:tcPr>
          <w:p w14:paraId="012D5F34" w14:textId="77777777" w:rsidR="008A1CC1" w:rsidRDefault="008A1CC1">
            <w:pPr>
              <w:rPr>
                <w:rFonts w:ascii="宋体"/>
                <w:vanish/>
              </w:rPr>
            </w:pPr>
          </w:p>
        </w:tc>
        <w:tc>
          <w:tcPr>
            <w:tcW w:w="0" w:type="auto"/>
            <w:gridSpan w:val="3"/>
            <w:shd w:val="clear" w:color="auto" w:fill="auto"/>
            <w:vAlign w:val="bottom"/>
          </w:tcPr>
          <w:p w14:paraId="012D5F35" w14:textId="77777777" w:rsidR="008A1CC1" w:rsidRDefault="008A1CC1">
            <w:pPr>
              <w:rPr>
                <w:rFonts w:ascii="宋体"/>
                <w:vanish/>
              </w:rPr>
            </w:pPr>
          </w:p>
        </w:tc>
        <w:tc>
          <w:tcPr>
            <w:tcW w:w="0" w:type="auto"/>
            <w:gridSpan w:val="3"/>
            <w:shd w:val="clear" w:color="auto" w:fill="auto"/>
            <w:vAlign w:val="bottom"/>
          </w:tcPr>
          <w:p w14:paraId="012D5F36" w14:textId="77777777" w:rsidR="008A1CC1" w:rsidRDefault="008A1CC1">
            <w:pPr>
              <w:rPr>
                <w:rFonts w:ascii="宋体"/>
                <w:vanish/>
              </w:rPr>
            </w:pPr>
          </w:p>
        </w:tc>
        <w:tc>
          <w:tcPr>
            <w:tcW w:w="0" w:type="auto"/>
            <w:gridSpan w:val="3"/>
            <w:shd w:val="clear" w:color="auto" w:fill="auto"/>
            <w:vAlign w:val="bottom"/>
          </w:tcPr>
          <w:p w14:paraId="012D5F37" w14:textId="77777777" w:rsidR="008A1CC1" w:rsidRDefault="008A1CC1">
            <w:pPr>
              <w:rPr>
                <w:rFonts w:ascii="宋体"/>
                <w:vanish/>
              </w:rPr>
            </w:pPr>
          </w:p>
        </w:tc>
        <w:tc>
          <w:tcPr>
            <w:tcW w:w="0" w:type="auto"/>
            <w:gridSpan w:val="3"/>
            <w:shd w:val="clear" w:color="auto" w:fill="auto"/>
            <w:vAlign w:val="bottom"/>
          </w:tcPr>
          <w:p w14:paraId="012D5F38" w14:textId="77777777" w:rsidR="008A1CC1" w:rsidRDefault="008A1CC1">
            <w:pPr>
              <w:rPr>
                <w:rFonts w:ascii="宋体"/>
                <w:vanish/>
              </w:rPr>
            </w:pPr>
          </w:p>
        </w:tc>
        <w:tc>
          <w:tcPr>
            <w:tcW w:w="0" w:type="auto"/>
            <w:gridSpan w:val="3"/>
            <w:shd w:val="clear" w:color="auto" w:fill="auto"/>
            <w:vAlign w:val="bottom"/>
          </w:tcPr>
          <w:p w14:paraId="012D5F39" w14:textId="77777777" w:rsidR="008A1CC1" w:rsidRDefault="008A1CC1">
            <w:pPr>
              <w:rPr>
                <w:rFonts w:ascii="宋体"/>
                <w:vanish/>
              </w:rPr>
            </w:pPr>
          </w:p>
        </w:tc>
        <w:tc>
          <w:tcPr>
            <w:tcW w:w="0" w:type="auto"/>
            <w:gridSpan w:val="3"/>
            <w:shd w:val="clear" w:color="auto" w:fill="auto"/>
            <w:vAlign w:val="bottom"/>
          </w:tcPr>
          <w:p w14:paraId="012D5F3A" w14:textId="77777777" w:rsidR="008A1CC1" w:rsidRDefault="008A1CC1">
            <w:pPr>
              <w:rPr>
                <w:rFonts w:ascii="宋体"/>
                <w:vanish/>
              </w:rPr>
            </w:pPr>
          </w:p>
        </w:tc>
      </w:tr>
      <w:tr w:rsidR="008A1CC1" w14:paraId="012D5F4A" w14:textId="77777777">
        <w:tc>
          <w:tcPr>
            <w:tcW w:w="0" w:type="auto"/>
            <w:gridSpan w:val="3"/>
            <w:shd w:val="clear" w:color="auto" w:fill="FFFFFF"/>
            <w:tcMar>
              <w:top w:w="40" w:type="dxa"/>
              <w:left w:w="515" w:type="dxa"/>
              <w:bottom w:w="40" w:type="dxa"/>
              <w:right w:w="20" w:type="dxa"/>
            </w:tcMar>
            <w:vAlign w:val="bottom"/>
          </w:tcPr>
          <w:p w14:paraId="012D5F3C" w14:textId="77777777" w:rsidR="008A1CC1" w:rsidRDefault="00EB3825">
            <w:pPr>
              <w:textAlignment w:val="bottom"/>
            </w:pPr>
            <w:r>
              <w:rPr>
                <w:rFonts w:ascii="Arial" w:eastAsia="宋体" w:hAnsi="Arial" w:cs="Arial"/>
                <w:color w:val="000000"/>
                <w:sz w:val="15"/>
                <w:szCs w:val="15"/>
              </w:rPr>
              <w:t>Collateralized loan obligations</w:t>
            </w:r>
          </w:p>
        </w:tc>
        <w:tc>
          <w:tcPr>
            <w:tcW w:w="0" w:type="auto"/>
            <w:gridSpan w:val="2"/>
            <w:shd w:val="clear" w:color="auto" w:fill="FFFFFF"/>
            <w:tcMar>
              <w:top w:w="40" w:type="dxa"/>
              <w:left w:w="20" w:type="dxa"/>
              <w:bottom w:w="40" w:type="dxa"/>
              <w:right w:w="0" w:type="dxa"/>
            </w:tcMar>
            <w:vAlign w:val="bottom"/>
          </w:tcPr>
          <w:p w14:paraId="012D5F3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F3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F3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F40" w14:textId="77777777" w:rsidR="008A1CC1" w:rsidRDefault="00EB3825">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012D5F4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F4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F43"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F4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F4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F4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F4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F48" w14:textId="77777777" w:rsidR="008A1CC1" w:rsidRDefault="00EB3825">
            <w:pPr>
              <w:jc w:val="right"/>
              <w:textAlignment w:val="bottom"/>
            </w:pPr>
            <w:r>
              <w:rPr>
                <w:rFonts w:ascii="Arial" w:eastAsia="宋体" w:hAnsi="Arial" w:cs="Arial"/>
                <w:color w:val="000000"/>
                <w:sz w:val="14"/>
                <w:szCs w:val="14"/>
              </w:rPr>
              <w:t>2,155 </w:t>
            </w:r>
          </w:p>
        </w:tc>
        <w:tc>
          <w:tcPr>
            <w:tcW w:w="0" w:type="auto"/>
            <w:shd w:val="clear" w:color="auto" w:fill="FFFFFF"/>
            <w:tcMar>
              <w:top w:w="40" w:type="dxa"/>
              <w:left w:w="0" w:type="dxa"/>
              <w:bottom w:w="40" w:type="dxa"/>
              <w:right w:w="20" w:type="dxa"/>
            </w:tcMar>
            <w:vAlign w:val="bottom"/>
          </w:tcPr>
          <w:p w14:paraId="012D5F49" w14:textId="77777777" w:rsidR="008A1CC1" w:rsidRDefault="008A1CC1">
            <w:pPr>
              <w:jc w:val="right"/>
              <w:rPr>
                <w:rFonts w:ascii="宋体"/>
              </w:rPr>
            </w:pPr>
          </w:p>
        </w:tc>
      </w:tr>
      <w:tr w:rsidR="008A1CC1" w14:paraId="012D5F59" w14:textId="77777777">
        <w:tc>
          <w:tcPr>
            <w:tcW w:w="0" w:type="auto"/>
            <w:gridSpan w:val="3"/>
            <w:shd w:val="clear" w:color="auto" w:fill="CCEEFF"/>
            <w:tcMar>
              <w:top w:w="40" w:type="dxa"/>
              <w:left w:w="20" w:type="dxa"/>
              <w:bottom w:w="40" w:type="dxa"/>
              <w:right w:w="20" w:type="dxa"/>
            </w:tcMar>
            <w:vAlign w:val="bottom"/>
          </w:tcPr>
          <w:p w14:paraId="012D5F4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012D5F4C"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F4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4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F4F" w14:textId="77777777" w:rsidR="008A1CC1" w:rsidRDefault="00EB3825">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012D5F5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5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F5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F5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5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F5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F5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F57" w14:textId="77777777" w:rsidR="008A1CC1" w:rsidRDefault="00EB3825">
            <w:pPr>
              <w:jc w:val="right"/>
              <w:textAlignment w:val="bottom"/>
            </w:pPr>
            <w:r>
              <w:rPr>
                <w:rFonts w:ascii="Arial" w:eastAsia="宋体" w:hAnsi="Arial" w:cs="Arial"/>
                <w:color w:val="000000"/>
                <w:sz w:val="14"/>
                <w:szCs w:val="14"/>
              </w:rPr>
              <w:t>52 </w:t>
            </w:r>
          </w:p>
        </w:tc>
        <w:tc>
          <w:tcPr>
            <w:tcW w:w="0" w:type="auto"/>
            <w:shd w:val="clear" w:color="auto" w:fill="CCEEFF"/>
            <w:tcMar>
              <w:top w:w="40" w:type="dxa"/>
              <w:left w:w="0" w:type="dxa"/>
              <w:bottom w:w="40" w:type="dxa"/>
              <w:right w:w="20" w:type="dxa"/>
            </w:tcMar>
            <w:vAlign w:val="bottom"/>
          </w:tcPr>
          <w:p w14:paraId="012D5F58" w14:textId="77777777" w:rsidR="008A1CC1" w:rsidRDefault="008A1CC1">
            <w:pPr>
              <w:jc w:val="right"/>
              <w:rPr>
                <w:rFonts w:ascii="宋体"/>
              </w:rPr>
            </w:pPr>
          </w:p>
        </w:tc>
      </w:tr>
      <w:tr w:rsidR="008A1CC1" w14:paraId="012D5F68" w14:textId="77777777">
        <w:tc>
          <w:tcPr>
            <w:tcW w:w="0" w:type="auto"/>
            <w:gridSpan w:val="3"/>
            <w:shd w:val="clear" w:color="auto" w:fill="FFFFFF"/>
            <w:tcMar>
              <w:top w:w="40" w:type="dxa"/>
              <w:left w:w="515" w:type="dxa"/>
              <w:bottom w:w="40" w:type="dxa"/>
              <w:right w:w="20" w:type="dxa"/>
            </w:tcMar>
            <w:vAlign w:val="bottom"/>
          </w:tcPr>
          <w:p w14:paraId="012D5F5A" w14:textId="77777777" w:rsidR="008A1CC1" w:rsidRDefault="00EB3825">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012D5F5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F5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F5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F5E" w14:textId="77777777" w:rsidR="008A1CC1" w:rsidRDefault="00EB3825">
            <w:pPr>
              <w:jc w:val="right"/>
              <w:textAlignment w:val="bottom"/>
            </w:pPr>
            <w:r>
              <w:rPr>
                <w:rFonts w:ascii="Arial" w:eastAsia="宋体" w:hAnsi="Arial" w:cs="Arial"/>
                <w:color w:val="000000"/>
                <w:sz w:val="14"/>
                <w:szCs w:val="14"/>
              </w:rPr>
              <w:t>91 </w:t>
            </w:r>
          </w:p>
        </w:tc>
        <w:tc>
          <w:tcPr>
            <w:tcW w:w="0" w:type="auto"/>
            <w:shd w:val="clear" w:color="auto" w:fill="FFFFFF"/>
            <w:tcMar>
              <w:top w:w="40" w:type="dxa"/>
              <w:left w:w="0" w:type="dxa"/>
              <w:bottom w:w="40" w:type="dxa"/>
              <w:right w:w="20" w:type="dxa"/>
            </w:tcMar>
            <w:vAlign w:val="bottom"/>
          </w:tcPr>
          <w:p w14:paraId="012D5F5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F6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F6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5F6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F6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F6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F6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5F66" w14:textId="77777777" w:rsidR="008A1CC1" w:rsidRDefault="00EB3825">
            <w:pPr>
              <w:jc w:val="right"/>
              <w:textAlignment w:val="bottom"/>
            </w:pPr>
            <w:r>
              <w:rPr>
                <w:rFonts w:ascii="Arial" w:eastAsia="宋体" w:hAnsi="Arial" w:cs="Arial"/>
                <w:color w:val="000000"/>
                <w:sz w:val="14"/>
                <w:szCs w:val="14"/>
              </w:rPr>
              <w:t>91 </w:t>
            </w:r>
          </w:p>
        </w:tc>
        <w:tc>
          <w:tcPr>
            <w:tcW w:w="0" w:type="auto"/>
            <w:shd w:val="clear" w:color="auto" w:fill="FFFFFF"/>
            <w:tcMar>
              <w:top w:w="40" w:type="dxa"/>
              <w:left w:w="0" w:type="dxa"/>
              <w:bottom w:w="40" w:type="dxa"/>
              <w:right w:w="20" w:type="dxa"/>
            </w:tcMar>
            <w:vAlign w:val="bottom"/>
          </w:tcPr>
          <w:p w14:paraId="012D5F67" w14:textId="77777777" w:rsidR="008A1CC1" w:rsidRDefault="008A1CC1">
            <w:pPr>
              <w:jc w:val="right"/>
              <w:rPr>
                <w:rFonts w:ascii="宋体"/>
              </w:rPr>
            </w:pPr>
          </w:p>
        </w:tc>
      </w:tr>
      <w:tr w:rsidR="008A1CC1" w14:paraId="012D5F77" w14:textId="77777777">
        <w:tc>
          <w:tcPr>
            <w:tcW w:w="0" w:type="auto"/>
            <w:gridSpan w:val="3"/>
            <w:shd w:val="clear" w:color="auto" w:fill="CCEEFF"/>
            <w:tcMar>
              <w:top w:w="40" w:type="dxa"/>
              <w:left w:w="740" w:type="dxa"/>
              <w:bottom w:w="40" w:type="dxa"/>
              <w:right w:w="20" w:type="dxa"/>
            </w:tcMar>
            <w:vAlign w:val="bottom"/>
          </w:tcPr>
          <w:p w14:paraId="012D5F69" w14:textId="77777777" w:rsidR="008A1CC1" w:rsidRDefault="00EB3825">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F6A"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F6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6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F6D" w14:textId="77777777" w:rsidR="008A1CC1" w:rsidRDefault="00EB3825">
            <w:pPr>
              <w:jc w:val="right"/>
              <w:textAlignment w:val="bottom"/>
            </w:pPr>
            <w:r>
              <w:rPr>
                <w:rFonts w:ascii="Arial" w:eastAsia="宋体" w:hAnsi="Arial" w:cs="Arial"/>
                <w:color w:val="000000"/>
                <w:sz w:val="14"/>
                <w:szCs w:val="14"/>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F6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6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F70"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F7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7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F7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F7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5F75" w14:textId="77777777" w:rsidR="008A1CC1" w:rsidRDefault="00EB3825">
            <w:pPr>
              <w:jc w:val="right"/>
              <w:textAlignment w:val="bottom"/>
            </w:pPr>
            <w:r>
              <w:rPr>
                <w:rFonts w:ascii="Arial" w:eastAsia="宋体" w:hAnsi="Arial" w:cs="Arial"/>
                <w:color w:val="000000"/>
                <w:sz w:val="14"/>
                <w:szCs w:val="14"/>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5F76" w14:textId="77777777" w:rsidR="008A1CC1" w:rsidRDefault="008A1CC1">
            <w:pPr>
              <w:jc w:val="right"/>
              <w:rPr>
                <w:rFonts w:ascii="宋体"/>
              </w:rPr>
            </w:pPr>
          </w:p>
        </w:tc>
      </w:tr>
      <w:tr w:rsidR="008A1CC1" w14:paraId="012D5F82" w14:textId="77777777">
        <w:trPr>
          <w:hidden/>
        </w:trPr>
        <w:tc>
          <w:tcPr>
            <w:tcW w:w="0" w:type="auto"/>
            <w:gridSpan w:val="3"/>
            <w:shd w:val="clear" w:color="auto" w:fill="auto"/>
            <w:vAlign w:val="bottom"/>
          </w:tcPr>
          <w:p w14:paraId="012D5F78" w14:textId="77777777" w:rsidR="008A1CC1" w:rsidRDefault="008A1CC1">
            <w:pPr>
              <w:rPr>
                <w:rFonts w:ascii="宋体"/>
                <w:vanish/>
              </w:rPr>
            </w:pPr>
          </w:p>
        </w:tc>
        <w:tc>
          <w:tcPr>
            <w:tcW w:w="0" w:type="auto"/>
            <w:gridSpan w:val="3"/>
            <w:shd w:val="clear" w:color="auto" w:fill="auto"/>
            <w:vAlign w:val="bottom"/>
          </w:tcPr>
          <w:p w14:paraId="012D5F79" w14:textId="77777777" w:rsidR="008A1CC1" w:rsidRDefault="008A1CC1">
            <w:pPr>
              <w:rPr>
                <w:rFonts w:ascii="宋体"/>
                <w:vanish/>
              </w:rPr>
            </w:pPr>
          </w:p>
        </w:tc>
        <w:tc>
          <w:tcPr>
            <w:tcW w:w="0" w:type="auto"/>
            <w:gridSpan w:val="3"/>
            <w:shd w:val="clear" w:color="auto" w:fill="auto"/>
            <w:vAlign w:val="bottom"/>
          </w:tcPr>
          <w:p w14:paraId="012D5F7A" w14:textId="77777777" w:rsidR="008A1CC1" w:rsidRDefault="008A1CC1">
            <w:pPr>
              <w:rPr>
                <w:rFonts w:ascii="宋体"/>
                <w:vanish/>
              </w:rPr>
            </w:pPr>
          </w:p>
        </w:tc>
        <w:tc>
          <w:tcPr>
            <w:tcW w:w="0" w:type="auto"/>
            <w:gridSpan w:val="3"/>
            <w:shd w:val="clear" w:color="auto" w:fill="auto"/>
            <w:vAlign w:val="bottom"/>
          </w:tcPr>
          <w:p w14:paraId="012D5F7B" w14:textId="77777777" w:rsidR="008A1CC1" w:rsidRDefault="008A1CC1">
            <w:pPr>
              <w:rPr>
                <w:rFonts w:ascii="宋体"/>
                <w:vanish/>
              </w:rPr>
            </w:pPr>
          </w:p>
        </w:tc>
        <w:tc>
          <w:tcPr>
            <w:tcW w:w="0" w:type="auto"/>
            <w:gridSpan w:val="3"/>
            <w:shd w:val="clear" w:color="auto" w:fill="auto"/>
            <w:vAlign w:val="bottom"/>
          </w:tcPr>
          <w:p w14:paraId="012D5F7C" w14:textId="77777777" w:rsidR="008A1CC1" w:rsidRDefault="008A1CC1">
            <w:pPr>
              <w:rPr>
                <w:rFonts w:ascii="宋体"/>
                <w:vanish/>
              </w:rPr>
            </w:pPr>
          </w:p>
        </w:tc>
        <w:tc>
          <w:tcPr>
            <w:tcW w:w="0" w:type="auto"/>
            <w:gridSpan w:val="3"/>
            <w:shd w:val="clear" w:color="auto" w:fill="auto"/>
            <w:vAlign w:val="bottom"/>
          </w:tcPr>
          <w:p w14:paraId="012D5F7D" w14:textId="77777777" w:rsidR="008A1CC1" w:rsidRDefault="008A1CC1">
            <w:pPr>
              <w:rPr>
                <w:rFonts w:ascii="宋体"/>
                <w:vanish/>
              </w:rPr>
            </w:pPr>
          </w:p>
        </w:tc>
        <w:tc>
          <w:tcPr>
            <w:tcW w:w="0" w:type="auto"/>
            <w:gridSpan w:val="3"/>
            <w:shd w:val="clear" w:color="auto" w:fill="auto"/>
            <w:vAlign w:val="bottom"/>
          </w:tcPr>
          <w:p w14:paraId="012D5F7E" w14:textId="77777777" w:rsidR="008A1CC1" w:rsidRDefault="008A1CC1">
            <w:pPr>
              <w:rPr>
                <w:rFonts w:ascii="宋体"/>
                <w:vanish/>
              </w:rPr>
            </w:pPr>
          </w:p>
        </w:tc>
        <w:tc>
          <w:tcPr>
            <w:tcW w:w="0" w:type="auto"/>
            <w:gridSpan w:val="3"/>
            <w:shd w:val="clear" w:color="auto" w:fill="auto"/>
            <w:vAlign w:val="bottom"/>
          </w:tcPr>
          <w:p w14:paraId="012D5F7F" w14:textId="77777777" w:rsidR="008A1CC1" w:rsidRDefault="008A1CC1">
            <w:pPr>
              <w:rPr>
                <w:rFonts w:ascii="宋体"/>
                <w:vanish/>
              </w:rPr>
            </w:pPr>
          </w:p>
        </w:tc>
        <w:tc>
          <w:tcPr>
            <w:tcW w:w="0" w:type="auto"/>
            <w:gridSpan w:val="3"/>
            <w:shd w:val="clear" w:color="auto" w:fill="auto"/>
            <w:vAlign w:val="bottom"/>
          </w:tcPr>
          <w:p w14:paraId="012D5F80" w14:textId="77777777" w:rsidR="008A1CC1" w:rsidRDefault="008A1CC1">
            <w:pPr>
              <w:rPr>
                <w:rFonts w:ascii="宋体"/>
                <w:vanish/>
              </w:rPr>
            </w:pPr>
          </w:p>
        </w:tc>
        <w:tc>
          <w:tcPr>
            <w:tcW w:w="0" w:type="auto"/>
            <w:gridSpan w:val="3"/>
            <w:shd w:val="clear" w:color="auto" w:fill="auto"/>
            <w:vAlign w:val="bottom"/>
          </w:tcPr>
          <w:p w14:paraId="012D5F81" w14:textId="77777777" w:rsidR="008A1CC1" w:rsidRDefault="008A1CC1">
            <w:pPr>
              <w:rPr>
                <w:rFonts w:ascii="宋体"/>
                <w:vanish/>
              </w:rPr>
            </w:pPr>
          </w:p>
        </w:tc>
      </w:tr>
      <w:tr w:rsidR="008A1CC1" w14:paraId="012D5F8D" w14:textId="77777777">
        <w:trPr>
          <w:hidden/>
        </w:trPr>
        <w:tc>
          <w:tcPr>
            <w:tcW w:w="0" w:type="auto"/>
            <w:gridSpan w:val="3"/>
            <w:shd w:val="clear" w:color="auto" w:fill="auto"/>
            <w:vAlign w:val="bottom"/>
          </w:tcPr>
          <w:p w14:paraId="012D5F83" w14:textId="77777777" w:rsidR="008A1CC1" w:rsidRDefault="008A1CC1">
            <w:pPr>
              <w:rPr>
                <w:rFonts w:ascii="宋体"/>
                <w:vanish/>
              </w:rPr>
            </w:pPr>
          </w:p>
        </w:tc>
        <w:tc>
          <w:tcPr>
            <w:tcW w:w="0" w:type="auto"/>
            <w:gridSpan w:val="3"/>
            <w:shd w:val="clear" w:color="auto" w:fill="auto"/>
            <w:vAlign w:val="bottom"/>
          </w:tcPr>
          <w:p w14:paraId="012D5F84" w14:textId="77777777" w:rsidR="008A1CC1" w:rsidRDefault="008A1CC1">
            <w:pPr>
              <w:rPr>
                <w:rFonts w:ascii="宋体"/>
                <w:vanish/>
              </w:rPr>
            </w:pPr>
          </w:p>
        </w:tc>
        <w:tc>
          <w:tcPr>
            <w:tcW w:w="0" w:type="auto"/>
            <w:gridSpan w:val="3"/>
            <w:shd w:val="clear" w:color="auto" w:fill="auto"/>
            <w:vAlign w:val="bottom"/>
          </w:tcPr>
          <w:p w14:paraId="012D5F85" w14:textId="77777777" w:rsidR="008A1CC1" w:rsidRDefault="008A1CC1">
            <w:pPr>
              <w:rPr>
                <w:rFonts w:ascii="宋体"/>
                <w:vanish/>
              </w:rPr>
            </w:pPr>
          </w:p>
        </w:tc>
        <w:tc>
          <w:tcPr>
            <w:tcW w:w="0" w:type="auto"/>
            <w:gridSpan w:val="3"/>
            <w:shd w:val="clear" w:color="auto" w:fill="auto"/>
            <w:vAlign w:val="bottom"/>
          </w:tcPr>
          <w:p w14:paraId="012D5F86" w14:textId="77777777" w:rsidR="008A1CC1" w:rsidRDefault="008A1CC1">
            <w:pPr>
              <w:rPr>
                <w:rFonts w:ascii="宋体"/>
                <w:vanish/>
              </w:rPr>
            </w:pPr>
          </w:p>
        </w:tc>
        <w:tc>
          <w:tcPr>
            <w:tcW w:w="0" w:type="auto"/>
            <w:gridSpan w:val="3"/>
            <w:shd w:val="clear" w:color="auto" w:fill="auto"/>
            <w:vAlign w:val="bottom"/>
          </w:tcPr>
          <w:p w14:paraId="012D5F87" w14:textId="77777777" w:rsidR="008A1CC1" w:rsidRDefault="008A1CC1">
            <w:pPr>
              <w:rPr>
                <w:rFonts w:ascii="宋体"/>
                <w:vanish/>
              </w:rPr>
            </w:pPr>
          </w:p>
        </w:tc>
        <w:tc>
          <w:tcPr>
            <w:tcW w:w="0" w:type="auto"/>
            <w:gridSpan w:val="3"/>
            <w:shd w:val="clear" w:color="auto" w:fill="auto"/>
            <w:vAlign w:val="bottom"/>
          </w:tcPr>
          <w:p w14:paraId="012D5F88" w14:textId="77777777" w:rsidR="008A1CC1" w:rsidRDefault="008A1CC1">
            <w:pPr>
              <w:rPr>
                <w:rFonts w:ascii="宋体"/>
                <w:vanish/>
              </w:rPr>
            </w:pPr>
          </w:p>
        </w:tc>
        <w:tc>
          <w:tcPr>
            <w:tcW w:w="0" w:type="auto"/>
            <w:gridSpan w:val="3"/>
            <w:shd w:val="clear" w:color="auto" w:fill="auto"/>
            <w:vAlign w:val="bottom"/>
          </w:tcPr>
          <w:p w14:paraId="012D5F89" w14:textId="77777777" w:rsidR="008A1CC1" w:rsidRDefault="008A1CC1">
            <w:pPr>
              <w:rPr>
                <w:rFonts w:ascii="宋体"/>
                <w:vanish/>
              </w:rPr>
            </w:pPr>
          </w:p>
        </w:tc>
        <w:tc>
          <w:tcPr>
            <w:tcW w:w="0" w:type="auto"/>
            <w:gridSpan w:val="3"/>
            <w:shd w:val="clear" w:color="auto" w:fill="auto"/>
            <w:vAlign w:val="bottom"/>
          </w:tcPr>
          <w:p w14:paraId="012D5F8A" w14:textId="77777777" w:rsidR="008A1CC1" w:rsidRDefault="008A1CC1">
            <w:pPr>
              <w:rPr>
                <w:rFonts w:ascii="宋体"/>
                <w:vanish/>
              </w:rPr>
            </w:pPr>
          </w:p>
        </w:tc>
        <w:tc>
          <w:tcPr>
            <w:tcW w:w="0" w:type="auto"/>
            <w:gridSpan w:val="3"/>
            <w:shd w:val="clear" w:color="auto" w:fill="auto"/>
            <w:vAlign w:val="bottom"/>
          </w:tcPr>
          <w:p w14:paraId="012D5F8B" w14:textId="77777777" w:rsidR="008A1CC1" w:rsidRDefault="008A1CC1">
            <w:pPr>
              <w:rPr>
                <w:rFonts w:ascii="宋体"/>
                <w:vanish/>
              </w:rPr>
            </w:pPr>
          </w:p>
        </w:tc>
        <w:tc>
          <w:tcPr>
            <w:tcW w:w="0" w:type="auto"/>
            <w:gridSpan w:val="3"/>
            <w:shd w:val="clear" w:color="auto" w:fill="auto"/>
            <w:vAlign w:val="bottom"/>
          </w:tcPr>
          <w:p w14:paraId="012D5F8C" w14:textId="77777777" w:rsidR="008A1CC1" w:rsidRDefault="008A1CC1">
            <w:pPr>
              <w:rPr>
                <w:rFonts w:ascii="宋体"/>
                <w:vanish/>
              </w:rPr>
            </w:pPr>
          </w:p>
        </w:tc>
      </w:tr>
      <w:tr w:rsidR="008A1CC1" w14:paraId="012D5F98" w14:textId="77777777">
        <w:trPr>
          <w:hidden/>
        </w:trPr>
        <w:tc>
          <w:tcPr>
            <w:tcW w:w="0" w:type="auto"/>
            <w:gridSpan w:val="3"/>
            <w:shd w:val="clear" w:color="auto" w:fill="auto"/>
            <w:vAlign w:val="bottom"/>
          </w:tcPr>
          <w:p w14:paraId="012D5F8E" w14:textId="77777777" w:rsidR="008A1CC1" w:rsidRDefault="008A1CC1">
            <w:pPr>
              <w:rPr>
                <w:rFonts w:ascii="宋体"/>
                <w:vanish/>
              </w:rPr>
            </w:pPr>
          </w:p>
        </w:tc>
        <w:tc>
          <w:tcPr>
            <w:tcW w:w="0" w:type="auto"/>
            <w:gridSpan w:val="3"/>
            <w:shd w:val="clear" w:color="auto" w:fill="auto"/>
            <w:vAlign w:val="bottom"/>
          </w:tcPr>
          <w:p w14:paraId="012D5F8F" w14:textId="77777777" w:rsidR="008A1CC1" w:rsidRDefault="008A1CC1">
            <w:pPr>
              <w:rPr>
                <w:rFonts w:ascii="宋体"/>
                <w:vanish/>
              </w:rPr>
            </w:pPr>
          </w:p>
        </w:tc>
        <w:tc>
          <w:tcPr>
            <w:tcW w:w="0" w:type="auto"/>
            <w:gridSpan w:val="3"/>
            <w:shd w:val="clear" w:color="auto" w:fill="auto"/>
            <w:vAlign w:val="bottom"/>
          </w:tcPr>
          <w:p w14:paraId="012D5F90" w14:textId="77777777" w:rsidR="008A1CC1" w:rsidRDefault="008A1CC1">
            <w:pPr>
              <w:rPr>
                <w:rFonts w:ascii="宋体"/>
                <w:vanish/>
              </w:rPr>
            </w:pPr>
          </w:p>
        </w:tc>
        <w:tc>
          <w:tcPr>
            <w:tcW w:w="0" w:type="auto"/>
            <w:gridSpan w:val="3"/>
            <w:shd w:val="clear" w:color="auto" w:fill="auto"/>
            <w:vAlign w:val="bottom"/>
          </w:tcPr>
          <w:p w14:paraId="012D5F91" w14:textId="77777777" w:rsidR="008A1CC1" w:rsidRDefault="008A1CC1">
            <w:pPr>
              <w:rPr>
                <w:rFonts w:ascii="宋体"/>
                <w:vanish/>
              </w:rPr>
            </w:pPr>
          </w:p>
        </w:tc>
        <w:tc>
          <w:tcPr>
            <w:tcW w:w="0" w:type="auto"/>
            <w:gridSpan w:val="3"/>
            <w:shd w:val="clear" w:color="auto" w:fill="auto"/>
            <w:vAlign w:val="bottom"/>
          </w:tcPr>
          <w:p w14:paraId="012D5F92" w14:textId="77777777" w:rsidR="008A1CC1" w:rsidRDefault="008A1CC1">
            <w:pPr>
              <w:rPr>
                <w:rFonts w:ascii="宋体"/>
                <w:vanish/>
              </w:rPr>
            </w:pPr>
          </w:p>
        </w:tc>
        <w:tc>
          <w:tcPr>
            <w:tcW w:w="0" w:type="auto"/>
            <w:gridSpan w:val="3"/>
            <w:shd w:val="clear" w:color="auto" w:fill="auto"/>
            <w:vAlign w:val="bottom"/>
          </w:tcPr>
          <w:p w14:paraId="012D5F93" w14:textId="77777777" w:rsidR="008A1CC1" w:rsidRDefault="008A1CC1">
            <w:pPr>
              <w:rPr>
                <w:rFonts w:ascii="宋体"/>
                <w:vanish/>
              </w:rPr>
            </w:pPr>
          </w:p>
        </w:tc>
        <w:tc>
          <w:tcPr>
            <w:tcW w:w="0" w:type="auto"/>
            <w:gridSpan w:val="3"/>
            <w:shd w:val="clear" w:color="auto" w:fill="auto"/>
            <w:vAlign w:val="bottom"/>
          </w:tcPr>
          <w:p w14:paraId="012D5F94" w14:textId="77777777" w:rsidR="008A1CC1" w:rsidRDefault="008A1CC1">
            <w:pPr>
              <w:rPr>
                <w:rFonts w:ascii="宋体"/>
                <w:vanish/>
              </w:rPr>
            </w:pPr>
          </w:p>
        </w:tc>
        <w:tc>
          <w:tcPr>
            <w:tcW w:w="0" w:type="auto"/>
            <w:gridSpan w:val="3"/>
            <w:shd w:val="clear" w:color="auto" w:fill="auto"/>
            <w:vAlign w:val="bottom"/>
          </w:tcPr>
          <w:p w14:paraId="012D5F95" w14:textId="77777777" w:rsidR="008A1CC1" w:rsidRDefault="008A1CC1">
            <w:pPr>
              <w:rPr>
                <w:rFonts w:ascii="宋体"/>
                <w:vanish/>
              </w:rPr>
            </w:pPr>
          </w:p>
        </w:tc>
        <w:tc>
          <w:tcPr>
            <w:tcW w:w="0" w:type="auto"/>
            <w:gridSpan w:val="3"/>
            <w:shd w:val="clear" w:color="auto" w:fill="auto"/>
            <w:vAlign w:val="bottom"/>
          </w:tcPr>
          <w:p w14:paraId="012D5F96" w14:textId="77777777" w:rsidR="008A1CC1" w:rsidRDefault="008A1CC1">
            <w:pPr>
              <w:rPr>
                <w:rFonts w:ascii="宋体"/>
                <w:vanish/>
              </w:rPr>
            </w:pPr>
          </w:p>
        </w:tc>
        <w:tc>
          <w:tcPr>
            <w:tcW w:w="0" w:type="auto"/>
            <w:gridSpan w:val="3"/>
            <w:shd w:val="clear" w:color="auto" w:fill="auto"/>
            <w:vAlign w:val="bottom"/>
          </w:tcPr>
          <w:p w14:paraId="012D5F97" w14:textId="77777777" w:rsidR="008A1CC1" w:rsidRDefault="008A1CC1">
            <w:pPr>
              <w:rPr>
                <w:rFonts w:ascii="宋体"/>
                <w:vanish/>
              </w:rPr>
            </w:pPr>
          </w:p>
        </w:tc>
      </w:tr>
      <w:tr w:rsidR="008A1CC1" w14:paraId="012D5FA3" w14:textId="77777777">
        <w:trPr>
          <w:hidden/>
        </w:trPr>
        <w:tc>
          <w:tcPr>
            <w:tcW w:w="0" w:type="auto"/>
            <w:gridSpan w:val="3"/>
            <w:shd w:val="clear" w:color="auto" w:fill="auto"/>
            <w:vAlign w:val="bottom"/>
          </w:tcPr>
          <w:p w14:paraId="012D5F99" w14:textId="77777777" w:rsidR="008A1CC1" w:rsidRDefault="008A1CC1">
            <w:pPr>
              <w:rPr>
                <w:rFonts w:ascii="宋体"/>
                <w:vanish/>
              </w:rPr>
            </w:pPr>
          </w:p>
        </w:tc>
        <w:tc>
          <w:tcPr>
            <w:tcW w:w="0" w:type="auto"/>
            <w:gridSpan w:val="3"/>
            <w:shd w:val="clear" w:color="auto" w:fill="auto"/>
            <w:vAlign w:val="bottom"/>
          </w:tcPr>
          <w:p w14:paraId="012D5F9A" w14:textId="77777777" w:rsidR="008A1CC1" w:rsidRDefault="008A1CC1">
            <w:pPr>
              <w:rPr>
                <w:rFonts w:ascii="宋体"/>
                <w:vanish/>
              </w:rPr>
            </w:pPr>
          </w:p>
        </w:tc>
        <w:tc>
          <w:tcPr>
            <w:tcW w:w="0" w:type="auto"/>
            <w:gridSpan w:val="3"/>
            <w:shd w:val="clear" w:color="auto" w:fill="auto"/>
            <w:vAlign w:val="bottom"/>
          </w:tcPr>
          <w:p w14:paraId="012D5F9B" w14:textId="77777777" w:rsidR="008A1CC1" w:rsidRDefault="008A1CC1">
            <w:pPr>
              <w:rPr>
                <w:rFonts w:ascii="宋体"/>
                <w:vanish/>
              </w:rPr>
            </w:pPr>
          </w:p>
        </w:tc>
        <w:tc>
          <w:tcPr>
            <w:tcW w:w="0" w:type="auto"/>
            <w:gridSpan w:val="3"/>
            <w:shd w:val="clear" w:color="auto" w:fill="auto"/>
            <w:vAlign w:val="bottom"/>
          </w:tcPr>
          <w:p w14:paraId="012D5F9C" w14:textId="77777777" w:rsidR="008A1CC1" w:rsidRDefault="008A1CC1">
            <w:pPr>
              <w:rPr>
                <w:rFonts w:ascii="宋体"/>
                <w:vanish/>
              </w:rPr>
            </w:pPr>
          </w:p>
        </w:tc>
        <w:tc>
          <w:tcPr>
            <w:tcW w:w="0" w:type="auto"/>
            <w:gridSpan w:val="3"/>
            <w:shd w:val="clear" w:color="auto" w:fill="auto"/>
            <w:vAlign w:val="bottom"/>
          </w:tcPr>
          <w:p w14:paraId="012D5F9D" w14:textId="77777777" w:rsidR="008A1CC1" w:rsidRDefault="008A1CC1">
            <w:pPr>
              <w:rPr>
                <w:rFonts w:ascii="宋体"/>
                <w:vanish/>
              </w:rPr>
            </w:pPr>
          </w:p>
        </w:tc>
        <w:tc>
          <w:tcPr>
            <w:tcW w:w="0" w:type="auto"/>
            <w:gridSpan w:val="3"/>
            <w:shd w:val="clear" w:color="auto" w:fill="auto"/>
            <w:vAlign w:val="bottom"/>
          </w:tcPr>
          <w:p w14:paraId="012D5F9E" w14:textId="77777777" w:rsidR="008A1CC1" w:rsidRDefault="008A1CC1">
            <w:pPr>
              <w:rPr>
                <w:rFonts w:ascii="宋体"/>
                <w:vanish/>
              </w:rPr>
            </w:pPr>
          </w:p>
        </w:tc>
        <w:tc>
          <w:tcPr>
            <w:tcW w:w="0" w:type="auto"/>
            <w:gridSpan w:val="3"/>
            <w:shd w:val="clear" w:color="auto" w:fill="auto"/>
            <w:vAlign w:val="bottom"/>
          </w:tcPr>
          <w:p w14:paraId="012D5F9F" w14:textId="77777777" w:rsidR="008A1CC1" w:rsidRDefault="008A1CC1">
            <w:pPr>
              <w:rPr>
                <w:rFonts w:ascii="宋体"/>
                <w:vanish/>
              </w:rPr>
            </w:pPr>
          </w:p>
        </w:tc>
        <w:tc>
          <w:tcPr>
            <w:tcW w:w="0" w:type="auto"/>
            <w:gridSpan w:val="3"/>
            <w:shd w:val="clear" w:color="auto" w:fill="auto"/>
            <w:vAlign w:val="bottom"/>
          </w:tcPr>
          <w:p w14:paraId="012D5FA0" w14:textId="77777777" w:rsidR="008A1CC1" w:rsidRDefault="008A1CC1">
            <w:pPr>
              <w:rPr>
                <w:rFonts w:ascii="宋体"/>
                <w:vanish/>
              </w:rPr>
            </w:pPr>
          </w:p>
        </w:tc>
        <w:tc>
          <w:tcPr>
            <w:tcW w:w="0" w:type="auto"/>
            <w:gridSpan w:val="3"/>
            <w:shd w:val="clear" w:color="auto" w:fill="auto"/>
            <w:vAlign w:val="bottom"/>
          </w:tcPr>
          <w:p w14:paraId="012D5FA1" w14:textId="77777777" w:rsidR="008A1CC1" w:rsidRDefault="008A1CC1">
            <w:pPr>
              <w:rPr>
                <w:rFonts w:ascii="宋体"/>
                <w:vanish/>
              </w:rPr>
            </w:pPr>
          </w:p>
        </w:tc>
        <w:tc>
          <w:tcPr>
            <w:tcW w:w="0" w:type="auto"/>
            <w:gridSpan w:val="3"/>
            <w:shd w:val="clear" w:color="auto" w:fill="auto"/>
            <w:vAlign w:val="bottom"/>
          </w:tcPr>
          <w:p w14:paraId="012D5FA2" w14:textId="77777777" w:rsidR="008A1CC1" w:rsidRDefault="008A1CC1">
            <w:pPr>
              <w:rPr>
                <w:rFonts w:ascii="宋体"/>
                <w:vanish/>
              </w:rPr>
            </w:pPr>
          </w:p>
        </w:tc>
      </w:tr>
      <w:tr w:rsidR="008A1CC1" w14:paraId="012D5FAE" w14:textId="77777777">
        <w:trPr>
          <w:hidden/>
        </w:trPr>
        <w:tc>
          <w:tcPr>
            <w:tcW w:w="0" w:type="auto"/>
            <w:gridSpan w:val="3"/>
            <w:shd w:val="clear" w:color="auto" w:fill="auto"/>
            <w:vAlign w:val="bottom"/>
          </w:tcPr>
          <w:p w14:paraId="012D5FA4" w14:textId="77777777" w:rsidR="008A1CC1" w:rsidRDefault="008A1CC1">
            <w:pPr>
              <w:rPr>
                <w:rFonts w:ascii="宋体"/>
                <w:vanish/>
              </w:rPr>
            </w:pPr>
          </w:p>
        </w:tc>
        <w:tc>
          <w:tcPr>
            <w:tcW w:w="0" w:type="auto"/>
            <w:gridSpan w:val="3"/>
            <w:shd w:val="clear" w:color="auto" w:fill="auto"/>
            <w:vAlign w:val="bottom"/>
          </w:tcPr>
          <w:p w14:paraId="012D5FA5" w14:textId="77777777" w:rsidR="008A1CC1" w:rsidRDefault="008A1CC1">
            <w:pPr>
              <w:rPr>
                <w:rFonts w:ascii="宋体"/>
                <w:vanish/>
              </w:rPr>
            </w:pPr>
          </w:p>
        </w:tc>
        <w:tc>
          <w:tcPr>
            <w:tcW w:w="0" w:type="auto"/>
            <w:gridSpan w:val="3"/>
            <w:shd w:val="clear" w:color="auto" w:fill="auto"/>
            <w:vAlign w:val="bottom"/>
          </w:tcPr>
          <w:p w14:paraId="012D5FA6" w14:textId="77777777" w:rsidR="008A1CC1" w:rsidRDefault="008A1CC1">
            <w:pPr>
              <w:rPr>
                <w:rFonts w:ascii="宋体"/>
                <w:vanish/>
              </w:rPr>
            </w:pPr>
          </w:p>
        </w:tc>
        <w:tc>
          <w:tcPr>
            <w:tcW w:w="0" w:type="auto"/>
            <w:gridSpan w:val="3"/>
            <w:shd w:val="clear" w:color="auto" w:fill="auto"/>
            <w:vAlign w:val="bottom"/>
          </w:tcPr>
          <w:p w14:paraId="012D5FA7" w14:textId="77777777" w:rsidR="008A1CC1" w:rsidRDefault="008A1CC1">
            <w:pPr>
              <w:rPr>
                <w:rFonts w:ascii="宋体"/>
                <w:vanish/>
              </w:rPr>
            </w:pPr>
          </w:p>
        </w:tc>
        <w:tc>
          <w:tcPr>
            <w:tcW w:w="0" w:type="auto"/>
            <w:gridSpan w:val="3"/>
            <w:shd w:val="clear" w:color="auto" w:fill="auto"/>
            <w:vAlign w:val="bottom"/>
          </w:tcPr>
          <w:p w14:paraId="012D5FA8" w14:textId="77777777" w:rsidR="008A1CC1" w:rsidRDefault="008A1CC1">
            <w:pPr>
              <w:rPr>
                <w:rFonts w:ascii="宋体"/>
                <w:vanish/>
              </w:rPr>
            </w:pPr>
          </w:p>
        </w:tc>
        <w:tc>
          <w:tcPr>
            <w:tcW w:w="0" w:type="auto"/>
            <w:gridSpan w:val="3"/>
            <w:shd w:val="clear" w:color="auto" w:fill="auto"/>
            <w:vAlign w:val="bottom"/>
          </w:tcPr>
          <w:p w14:paraId="012D5FA9" w14:textId="77777777" w:rsidR="008A1CC1" w:rsidRDefault="008A1CC1">
            <w:pPr>
              <w:rPr>
                <w:rFonts w:ascii="宋体"/>
                <w:vanish/>
              </w:rPr>
            </w:pPr>
          </w:p>
        </w:tc>
        <w:tc>
          <w:tcPr>
            <w:tcW w:w="0" w:type="auto"/>
            <w:gridSpan w:val="3"/>
            <w:shd w:val="clear" w:color="auto" w:fill="auto"/>
            <w:vAlign w:val="bottom"/>
          </w:tcPr>
          <w:p w14:paraId="012D5FAA" w14:textId="77777777" w:rsidR="008A1CC1" w:rsidRDefault="008A1CC1">
            <w:pPr>
              <w:rPr>
                <w:rFonts w:ascii="宋体"/>
                <w:vanish/>
              </w:rPr>
            </w:pPr>
          </w:p>
        </w:tc>
        <w:tc>
          <w:tcPr>
            <w:tcW w:w="0" w:type="auto"/>
            <w:gridSpan w:val="3"/>
            <w:shd w:val="clear" w:color="auto" w:fill="auto"/>
            <w:vAlign w:val="bottom"/>
          </w:tcPr>
          <w:p w14:paraId="012D5FAB" w14:textId="77777777" w:rsidR="008A1CC1" w:rsidRDefault="008A1CC1">
            <w:pPr>
              <w:rPr>
                <w:rFonts w:ascii="宋体"/>
                <w:vanish/>
              </w:rPr>
            </w:pPr>
          </w:p>
        </w:tc>
        <w:tc>
          <w:tcPr>
            <w:tcW w:w="0" w:type="auto"/>
            <w:gridSpan w:val="3"/>
            <w:shd w:val="clear" w:color="auto" w:fill="auto"/>
            <w:vAlign w:val="bottom"/>
          </w:tcPr>
          <w:p w14:paraId="012D5FAC" w14:textId="77777777" w:rsidR="008A1CC1" w:rsidRDefault="008A1CC1">
            <w:pPr>
              <w:rPr>
                <w:rFonts w:ascii="宋体"/>
                <w:vanish/>
              </w:rPr>
            </w:pPr>
          </w:p>
        </w:tc>
        <w:tc>
          <w:tcPr>
            <w:tcW w:w="0" w:type="auto"/>
            <w:gridSpan w:val="3"/>
            <w:shd w:val="clear" w:color="auto" w:fill="auto"/>
            <w:vAlign w:val="bottom"/>
          </w:tcPr>
          <w:p w14:paraId="012D5FAD" w14:textId="77777777" w:rsidR="008A1CC1" w:rsidRDefault="008A1CC1">
            <w:pPr>
              <w:rPr>
                <w:rFonts w:ascii="宋体"/>
                <w:vanish/>
              </w:rPr>
            </w:pPr>
          </w:p>
        </w:tc>
      </w:tr>
      <w:tr w:rsidR="008A1CC1" w14:paraId="012D5FB9" w14:textId="77777777">
        <w:trPr>
          <w:hidden/>
        </w:trPr>
        <w:tc>
          <w:tcPr>
            <w:tcW w:w="0" w:type="auto"/>
            <w:gridSpan w:val="3"/>
            <w:shd w:val="clear" w:color="auto" w:fill="auto"/>
            <w:vAlign w:val="bottom"/>
          </w:tcPr>
          <w:p w14:paraId="012D5FAF" w14:textId="77777777" w:rsidR="008A1CC1" w:rsidRDefault="008A1CC1">
            <w:pPr>
              <w:rPr>
                <w:rFonts w:ascii="宋体"/>
                <w:vanish/>
              </w:rPr>
            </w:pPr>
          </w:p>
        </w:tc>
        <w:tc>
          <w:tcPr>
            <w:tcW w:w="0" w:type="auto"/>
            <w:gridSpan w:val="3"/>
            <w:shd w:val="clear" w:color="auto" w:fill="auto"/>
            <w:vAlign w:val="bottom"/>
          </w:tcPr>
          <w:p w14:paraId="012D5FB0" w14:textId="77777777" w:rsidR="008A1CC1" w:rsidRDefault="008A1CC1">
            <w:pPr>
              <w:rPr>
                <w:rFonts w:ascii="宋体"/>
                <w:vanish/>
              </w:rPr>
            </w:pPr>
          </w:p>
        </w:tc>
        <w:tc>
          <w:tcPr>
            <w:tcW w:w="0" w:type="auto"/>
            <w:gridSpan w:val="3"/>
            <w:shd w:val="clear" w:color="auto" w:fill="auto"/>
            <w:vAlign w:val="bottom"/>
          </w:tcPr>
          <w:p w14:paraId="012D5FB1" w14:textId="77777777" w:rsidR="008A1CC1" w:rsidRDefault="008A1CC1">
            <w:pPr>
              <w:rPr>
                <w:rFonts w:ascii="宋体"/>
                <w:vanish/>
              </w:rPr>
            </w:pPr>
          </w:p>
        </w:tc>
        <w:tc>
          <w:tcPr>
            <w:tcW w:w="0" w:type="auto"/>
            <w:gridSpan w:val="3"/>
            <w:shd w:val="clear" w:color="auto" w:fill="auto"/>
            <w:vAlign w:val="bottom"/>
          </w:tcPr>
          <w:p w14:paraId="012D5FB2" w14:textId="77777777" w:rsidR="008A1CC1" w:rsidRDefault="008A1CC1">
            <w:pPr>
              <w:rPr>
                <w:rFonts w:ascii="宋体"/>
                <w:vanish/>
              </w:rPr>
            </w:pPr>
          </w:p>
        </w:tc>
        <w:tc>
          <w:tcPr>
            <w:tcW w:w="0" w:type="auto"/>
            <w:gridSpan w:val="3"/>
            <w:shd w:val="clear" w:color="auto" w:fill="auto"/>
            <w:vAlign w:val="bottom"/>
          </w:tcPr>
          <w:p w14:paraId="012D5FB3" w14:textId="77777777" w:rsidR="008A1CC1" w:rsidRDefault="008A1CC1">
            <w:pPr>
              <w:rPr>
                <w:rFonts w:ascii="宋体"/>
                <w:vanish/>
              </w:rPr>
            </w:pPr>
          </w:p>
        </w:tc>
        <w:tc>
          <w:tcPr>
            <w:tcW w:w="0" w:type="auto"/>
            <w:gridSpan w:val="3"/>
            <w:shd w:val="clear" w:color="auto" w:fill="auto"/>
            <w:vAlign w:val="bottom"/>
          </w:tcPr>
          <w:p w14:paraId="012D5FB4" w14:textId="77777777" w:rsidR="008A1CC1" w:rsidRDefault="008A1CC1">
            <w:pPr>
              <w:rPr>
                <w:rFonts w:ascii="宋体"/>
                <w:vanish/>
              </w:rPr>
            </w:pPr>
          </w:p>
        </w:tc>
        <w:tc>
          <w:tcPr>
            <w:tcW w:w="0" w:type="auto"/>
            <w:gridSpan w:val="3"/>
            <w:shd w:val="clear" w:color="auto" w:fill="auto"/>
            <w:vAlign w:val="bottom"/>
          </w:tcPr>
          <w:p w14:paraId="012D5FB5" w14:textId="77777777" w:rsidR="008A1CC1" w:rsidRDefault="008A1CC1">
            <w:pPr>
              <w:rPr>
                <w:rFonts w:ascii="宋体"/>
                <w:vanish/>
              </w:rPr>
            </w:pPr>
          </w:p>
        </w:tc>
        <w:tc>
          <w:tcPr>
            <w:tcW w:w="0" w:type="auto"/>
            <w:gridSpan w:val="3"/>
            <w:shd w:val="clear" w:color="auto" w:fill="auto"/>
            <w:vAlign w:val="bottom"/>
          </w:tcPr>
          <w:p w14:paraId="012D5FB6" w14:textId="77777777" w:rsidR="008A1CC1" w:rsidRDefault="008A1CC1">
            <w:pPr>
              <w:rPr>
                <w:rFonts w:ascii="宋体"/>
                <w:vanish/>
              </w:rPr>
            </w:pPr>
          </w:p>
        </w:tc>
        <w:tc>
          <w:tcPr>
            <w:tcW w:w="0" w:type="auto"/>
            <w:gridSpan w:val="3"/>
            <w:shd w:val="clear" w:color="auto" w:fill="auto"/>
            <w:vAlign w:val="bottom"/>
          </w:tcPr>
          <w:p w14:paraId="012D5FB7" w14:textId="77777777" w:rsidR="008A1CC1" w:rsidRDefault="008A1CC1">
            <w:pPr>
              <w:rPr>
                <w:rFonts w:ascii="宋体"/>
                <w:vanish/>
              </w:rPr>
            </w:pPr>
          </w:p>
        </w:tc>
        <w:tc>
          <w:tcPr>
            <w:tcW w:w="0" w:type="auto"/>
            <w:gridSpan w:val="3"/>
            <w:shd w:val="clear" w:color="auto" w:fill="auto"/>
            <w:vAlign w:val="bottom"/>
          </w:tcPr>
          <w:p w14:paraId="012D5FB8" w14:textId="77777777" w:rsidR="008A1CC1" w:rsidRDefault="008A1CC1">
            <w:pPr>
              <w:rPr>
                <w:rFonts w:ascii="宋体"/>
                <w:vanish/>
              </w:rPr>
            </w:pPr>
          </w:p>
        </w:tc>
      </w:tr>
      <w:tr w:rsidR="008A1CC1" w14:paraId="012D5FC8" w14:textId="77777777">
        <w:tc>
          <w:tcPr>
            <w:tcW w:w="0" w:type="auto"/>
            <w:gridSpan w:val="3"/>
            <w:shd w:val="clear" w:color="auto" w:fill="FFFFFF"/>
            <w:tcMar>
              <w:top w:w="40" w:type="dxa"/>
              <w:left w:w="245" w:type="dxa"/>
              <w:bottom w:w="40" w:type="dxa"/>
              <w:right w:w="20" w:type="dxa"/>
            </w:tcMar>
            <w:vAlign w:val="bottom"/>
          </w:tcPr>
          <w:p w14:paraId="012D5FBA" w14:textId="77777777" w:rsidR="008A1CC1" w:rsidRDefault="00EB3825">
            <w:pPr>
              <w:textAlignment w:val="bottom"/>
            </w:pPr>
            <w:r>
              <w:rPr>
                <w:rFonts w:ascii="Arial" w:eastAsia="宋体" w:hAnsi="Arial" w:cs="Arial"/>
                <w:color w:val="000000"/>
                <w:sz w:val="15"/>
                <w:szCs w:val="15"/>
              </w:rPr>
              <w:t xml:space="preserve">State and </w:t>
            </w:r>
            <w:r>
              <w:rPr>
                <w:rFonts w:ascii="Arial" w:eastAsia="宋体" w:hAnsi="Arial" w:cs="Arial"/>
                <w:color w:val="000000"/>
                <w:sz w:val="15"/>
                <w:szCs w:val="15"/>
              </w:rPr>
              <w:t>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FBB"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FB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FB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FBE" w14:textId="77777777" w:rsidR="008A1CC1" w:rsidRDefault="00EB3825">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FB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FC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FC1"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FC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5FC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FC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5FC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5FC6" w14:textId="77777777" w:rsidR="008A1CC1" w:rsidRDefault="00EB3825">
            <w:pPr>
              <w:jc w:val="right"/>
              <w:textAlignment w:val="bottom"/>
            </w:pPr>
            <w:r>
              <w:rPr>
                <w:rFonts w:ascii="Arial" w:eastAsia="宋体" w:hAnsi="Arial" w:cs="Arial"/>
                <w:color w:val="000000"/>
                <w:sz w:val="14"/>
                <w:szCs w:val="14"/>
              </w:rPr>
              <w:t>1,272 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5FC7" w14:textId="77777777" w:rsidR="008A1CC1" w:rsidRDefault="008A1CC1">
            <w:pPr>
              <w:jc w:val="right"/>
              <w:rPr>
                <w:rFonts w:ascii="宋体"/>
              </w:rPr>
            </w:pPr>
          </w:p>
        </w:tc>
      </w:tr>
      <w:tr w:rsidR="008A1CC1" w14:paraId="012D5FD3" w14:textId="77777777">
        <w:trPr>
          <w:hidden/>
        </w:trPr>
        <w:tc>
          <w:tcPr>
            <w:tcW w:w="0" w:type="auto"/>
            <w:gridSpan w:val="3"/>
            <w:shd w:val="clear" w:color="auto" w:fill="auto"/>
            <w:vAlign w:val="bottom"/>
          </w:tcPr>
          <w:p w14:paraId="012D5FC9" w14:textId="77777777" w:rsidR="008A1CC1" w:rsidRDefault="008A1CC1">
            <w:pPr>
              <w:rPr>
                <w:rFonts w:ascii="宋体"/>
                <w:vanish/>
              </w:rPr>
            </w:pPr>
          </w:p>
        </w:tc>
        <w:tc>
          <w:tcPr>
            <w:tcW w:w="0" w:type="auto"/>
            <w:gridSpan w:val="3"/>
            <w:shd w:val="clear" w:color="auto" w:fill="auto"/>
            <w:vAlign w:val="bottom"/>
          </w:tcPr>
          <w:p w14:paraId="012D5FCA" w14:textId="77777777" w:rsidR="008A1CC1" w:rsidRDefault="008A1CC1">
            <w:pPr>
              <w:rPr>
                <w:rFonts w:ascii="宋体"/>
                <w:vanish/>
              </w:rPr>
            </w:pPr>
          </w:p>
        </w:tc>
        <w:tc>
          <w:tcPr>
            <w:tcW w:w="0" w:type="auto"/>
            <w:gridSpan w:val="3"/>
            <w:shd w:val="clear" w:color="auto" w:fill="auto"/>
            <w:vAlign w:val="bottom"/>
          </w:tcPr>
          <w:p w14:paraId="012D5FCB" w14:textId="77777777" w:rsidR="008A1CC1" w:rsidRDefault="008A1CC1">
            <w:pPr>
              <w:rPr>
                <w:rFonts w:ascii="宋体"/>
                <w:vanish/>
              </w:rPr>
            </w:pPr>
          </w:p>
        </w:tc>
        <w:tc>
          <w:tcPr>
            <w:tcW w:w="0" w:type="auto"/>
            <w:gridSpan w:val="3"/>
            <w:shd w:val="clear" w:color="auto" w:fill="auto"/>
            <w:vAlign w:val="bottom"/>
          </w:tcPr>
          <w:p w14:paraId="012D5FCC" w14:textId="77777777" w:rsidR="008A1CC1" w:rsidRDefault="008A1CC1">
            <w:pPr>
              <w:rPr>
                <w:rFonts w:ascii="宋体"/>
                <w:vanish/>
              </w:rPr>
            </w:pPr>
          </w:p>
        </w:tc>
        <w:tc>
          <w:tcPr>
            <w:tcW w:w="0" w:type="auto"/>
            <w:gridSpan w:val="3"/>
            <w:shd w:val="clear" w:color="auto" w:fill="auto"/>
            <w:vAlign w:val="bottom"/>
          </w:tcPr>
          <w:p w14:paraId="012D5FCD" w14:textId="77777777" w:rsidR="008A1CC1" w:rsidRDefault="008A1CC1">
            <w:pPr>
              <w:rPr>
                <w:rFonts w:ascii="宋体"/>
                <w:vanish/>
              </w:rPr>
            </w:pPr>
          </w:p>
        </w:tc>
        <w:tc>
          <w:tcPr>
            <w:tcW w:w="0" w:type="auto"/>
            <w:gridSpan w:val="3"/>
            <w:shd w:val="clear" w:color="auto" w:fill="auto"/>
            <w:vAlign w:val="bottom"/>
          </w:tcPr>
          <w:p w14:paraId="012D5FCE" w14:textId="77777777" w:rsidR="008A1CC1" w:rsidRDefault="008A1CC1">
            <w:pPr>
              <w:rPr>
                <w:rFonts w:ascii="宋体"/>
                <w:vanish/>
              </w:rPr>
            </w:pPr>
          </w:p>
        </w:tc>
        <w:tc>
          <w:tcPr>
            <w:tcW w:w="0" w:type="auto"/>
            <w:gridSpan w:val="3"/>
            <w:shd w:val="clear" w:color="auto" w:fill="auto"/>
            <w:vAlign w:val="bottom"/>
          </w:tcPr>
          <w:p w14:paraId="012D5FCF" w14:textId="77777777" w:rsidR="008A1CC1" w:rsidRDefault="008A1CC1">
            <w:pPr>
              <w:rPr>
                <w:rFonts w:ascii="宋体"/>
                <w:vanish/>
              </w:rPr>
            </w:pPr>
          </w:p>
        </w:tc>
        <w:tc>
          <w:tcPr>
            <w:tcW w:w="0" w:type="auto"/>
            <w:gridSpan w:val="3"/>
            <w:shd w:val="clear" w:color="auto" w:fill="auto"/>
            <w:vAlign w:val="bottom"/>
          </w:tcPr>
          <w:p w14:paraId="012D5FD0" w14:textId="77777777" w:rsidR="008A1CC1" w:rsidRDefault="008A1CC1">
            <w:pPr>
              <w:rPr>
                <w:rFonts w:ascii="宋体"/>
                <w:vanish/>
              </w:rPr>
            </w:pPr>
          </w:p>
        </w:tc>
        <w:tc>
          <w:tcPr>
            <w:tcW w:w="0" w:type="auto"/>
            <w:gridSpan w:val="3"/>
            <w:shd w:val="clear" w:color="auto" w:fill="auto"/>
            <w:vAlign w:val="bottom"/>
          </w:tcPr>
          <w:p w14:paraId="012D5FD1" w14:textId="77777777" w:rsidR="008A1CC1" w:rsidRDefault="008A1CC1">
            <w:pPr>
              <w:rPr>
                <w:rFonts w:ascii="宋体"/>
                <w:vanish/>
              </w:rPr>
            </w:pPr>
          </w:p>
        </w:tc>
        <w:tc>
          <w:tcPr>
            <w:tcW w:w="0" w:type="auto"/>
            <w:gridSpan w:val="3"/>
            <w:shd w:val="clear" w:color="auto" w:fill="auto"/>
            <w:vAlign w:val="bottom"/>
          </w:tcPr>
          <w:p w14:paraId="012D5FD2" w14:textId="77777777" w:rsidR="008A1CC1" w:rsidRDefault="008A1CC1">
            <w:pPr>
              <w:rPr>
                <w:rFonts w:ascii="宋体"/>
                <w:vanish/>
              </w:rPr>
            </w:pPr>
          </w:p>
        </w:tc>
      </w:tr>
      <w:tr w:rsidR="008A1CC1" w14:paraId="012D5FE2" w14:textId="77777777">
        <w:tc>
          <w:tcPr>
            <w:tcW w:w="0" w:type="auto"/>
            <w:gridSpan w:val="3"/>
            <w:shd w:val="clear" w:color="auto" w:fill="CCEEFF"/>
            <w:tcMar>
              <w:top w:w="40" w:type="dxa"/>
              <w:left w:w="245" w:type="dxa"/>
              <w:bottom w:w="40" w:type="dxa"/>
              <w:right w:w="20" w:type="dxa"/>
            </w:tcMar>
            <w:vAlign w:val="bottom"/>
          </w:tcPr>
          <w:p w14:paraId="012D5FD4" w14:textId="77777777" w:rsidR="008A1CC1" w:rsidRDefault="00EB3825">
            <w:pPr>
              <w:textAlignment w:val="bottom"/>
            </w:pPr>
            <w:r>
              <w:rPr>
                <w:rFonts w:ascii="Arial" w:eastAsia="宋体" w:hAnsi="Arial" w:cs="Arial"/>
                <w:color w:val="000000"/>
                <w:sz w:val="15"/>
                <w:szCs w:val="15"/>
              </w:rPr>
              <w:t>Other U.S. debt securities</w:t>
            </w:r>
          </w:p>
        </w:tc>
        <w:tc>
          <w:tcPr>
            <w:tcW w:w="0" w:type="auto"/>
            <w:gridSpan w:val="2"/>
            <w:shd w:val="clear" w:color="auto" w:fill="CCEEFF"/>
            <w:tcMar>
              <w:top w:w="40" w:type="dxa"/>
              <w:left w:w="20" w:type="dxa"/>
              <w:bottom w:w="40" w:type="dxa"/>
              <w:right w:w="0" w:type="dxa"/>
            </w:tcMar>
            <w:vAlign w:val="bottom"/>
          </w:tcPr>
          <w:p w14:paraId="012D5FD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FD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D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FD8" w14:textId="77777777" w:rsidR="008A1CC1" w:rsidRDefault="00EB3825">
            <w:pPr>
              <w:jc w:val="right"/>
              <w:textAlignment w:val="bottom"/>
            </w:pPr>
            <w:r>
              <w:rPr>
                <w:rFonts w:ascii="Arial" w:eastAsia="宋体" w:hAnsi="Arial" w:cs="Arial"/>
                <w:color w:val="000000"/>
                <w:sz w:val="14"/>
                <w:szCs w:val="14"/>
              </w:rPr>
              <w:t>2,744 </w:t>
            </w:r>
          </w:p>
        </w:tc>
        <w:tc>
          <w:tcPr>
            <w:tcW w:w="0" w:type="auto"/>
            <w:shd w:val="clear" w:color="auto" w:fill="CCEEFF"/>
            <w:tcMar>
              <w:top w:w="40" w:type="dxa"/>
              <w:left w:w="0" w:type="dxa"/>
              <w:bottom w:w="40" w:type="dxa"/>
              <w:right w:w="20" w:type="dxa"/>
            </w:tcMar>
            <w:vAlign w:val="bottom"/>
          </w:tcPr>
          <w:p w14:paraId="012D5FD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D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FD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5FD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5FD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FD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5FD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5FE0" w14:textId="77777777" w:rsidR="008A1CC1" w:rsidRDefault="00EB3825">
            <w:pPr>
              <w:jc w:val="right"/>
              <w:textAlignment w:val="bottom"/>
            </w:pPr>
            <w:r>
              <w:rPr>
                <w:rFonts w:ascii="Arial" w:eastAsia="宋体" w:hAnsi="Arial" w:cs="Arial"/>
                <w:color w:val="000000"/>
                <w:sz w:val="14"/>
                <w:szCs w:val="14"/>
              </w:rPr>
              <w:t>2,744 </w:t>
            </w:r>
          </w:p>
        </w:tc>
        <w:tc>
          <w:tcPr>
            <w:tcW w:w="0" w:type="auto"/>
            <w:shd w:val="clear" w:color="auto" w:fill="CCEEFF"/>
            <w:tcMar>
              <w:top w:w="40" w:type="dxa"/>
              <w:left w:w="0" w:type="dxa"/>
              <w:bottom w:w="40" w:type="dxa"/>
              <w:right w:w="20" w:type="dxa"/>
            </w:tcMar>
            <w:vAlign w:val="bottom"/>
          </w:tcPr>
          <w:p w14:paraId="012D5FE1" w14:textId="77777777" w:rsidR="008A1CC1" w:rsidRDefault="008A1CC1">
            <w:pPr>
              <w:jc w:val="right"/>
              <w:rPr>
                <w:rFonts w:ascii="宋体"/>
              </w:rPr>
            </w:pPr>
          </w:p>
        </w:tc>
      </w:tr>
      <w:tr w:rsidR="008A1CC1" w14:paraId="012D5FED" w14:textId="77777777">
        <w:trPr>
          <w:hidden/>
        </w:trPr>
        <w:tc>
          <w:tcPr>
            <w:tcW w:w="0" w:type="auto"/>
            <w:gridSpan w:val="3"/>
            <w:shd w:val="clear" w:color="auto" w:fill="auto"/>
            <w:vAlign w:val="bottom"/>
          </w:tcPr>
          <w:p w14:paraId="012D5FE3" w14:textId="77777777" w:rsidR="008A1CC1" w:rsidRDefault="008A1CC1">
            <w:pPr>
              <w:rPr>
                <w:rFonts w:ascii="宋体"/>
                <w:vanish/>
              </w:rPr>
            </w:pPr>
          </w:p>
        </w:tc>
        <w:tc>
          <w:tcPr>
            <w:tcW w:w="0" w:type="auto"/>
            <w:gridSpan w:val="3"/>
            <w:shd w:val="clear" w:color="auto" w:fill="auto"/>
            <w:vAlign w:val="bottom"/>
          </w:tcPr>
          <w:p w14:paraId="012D5FE4" w14:textId="77777777" w:rsidR="008A1CC1" w:rsidRDefault="008A1CC1">
            <w:pPr>
              <w:rPr>
                <w:rFonts w:ascii="宋体"/>
                <w:vanish/>
              </w:rPr>
            </w:pPr>
          </w:p>
        </w:tc>
        <w:tc>
          <w:tcPr>
            <w:tcW w:w="0" w:type="auto"/>
            <w:gridSpan w:val="3"/>
            <w:shd w:val="clear" w:color="auto" w:fill="auto"/>
            <w:vAlign w:val="bottom"/>
          </w:tcPr>
          <w:p w14:paraId="012D5FE5" w14:textId="77777777" w:rsidR="008A1CC1" w:rsidRDefault="008A1CC1">
            <w:pPr>
              <w:rPr>
                <w:rFonts w:ascii="宋体"/>
                <w:vanish/>
              </w:rPr>
            </w:pPr>
          </w:p>
        </w:tc>
        <w:tc>
          <w:tcPr>
            <w:tcW w:w="0" w:type="auto"/>
            <w:gridSpan w:val="3"/>
            <w:shd w:val="clear" w:color="auto" w:fill="auto"/>
            <w:vAlign w:val="bottom"/>
          </w:tcPr>
          <w:p w14:paraId="012D5FE6" w14:textId="77777777" w:rsidR="008A1CC1" w:rsidRDefault="008A1CC1">
            <w:pPr>
              <w:rPr>
                <w:rFonts w:ascii="宋体"/>
                <w:vanish/>
              </w:rPr>
            </w:pPr>
          </w:p>
        </w:tc>
        <w:tc>
          <w:tcPr>
            <w:tcW w:w="0" w:type="auto"/>
            <w:gridSpan w:val="3"/>
            <w:shd w:val="clear" w:color="auto" w:fill="auto"/>
            <w:vAlign w:val="bottom"/>
          </w:tcPr>
          <w:p w14:paraId="012D5FE7" w14:textId="77777777" w:rsidR="008A1CC1" w:rsidRDefault="008A1CC1">
            <w:pPr>
              <w:rPr>
                <w:rFonts w:ascii="宋体"/>
                <w:vanish/>
              </w:rPr>
            </w:pPr>
          </w:p>
        </w:tc>
        <w:tc>
          <w:tcPr>
            <w:tcW w:w="0" w:type="auto"/>
            <w:gridSpan w:val="3"/>
            <w:shd w:val="clear" w:color="auto" w:fill="auto"/>
            <w:vAlign w:val="bottom"/>
          </w:tcPr>
          <w:p w14:paraId="012D5FE8" w14:textId="77777777" w:rsidR="008A1CC1" w:rsidRDefault="008A1CC1">
            <w:pPr>
              <w:rPr>
                <w:rFonts w:ascii="宋体"/>
                <w:vanish/>
              </w:rPr>
            </w:pPr>
          </w:p>
        </w:tc>
        <w:tc>
          <w:tcPr>
            <w:tcW w:w="0" w:type="auto"/>
            <w:gridSpan w:val="3"/>
            <w:shd w:val="clear" w:color="auto" w:fill="auto"/>
            <w:vAlign w:val="bottom"/>
          </w:tcPr>
          <w:p w14:paraId="012D5FE9" w14:textId="77777777" w:rsidR="008A1CC1" w:rsidRDefault="008A1CC1">
            <w:pPr>
              <w:rPr>
                <w:rFonts w:ascii="宋体"/>
                <w:vanish/>
              </w:rPr>
            </w:pPr>
          </w:p>
        </w:tc>
        <w:tc>
          <w:tcPr>
            <w:tcW w:w="0" w:type="auto"/>
            <w:gridSpan w:val="3"/>
            <w:shd w:val="clear" w:color="auto" w:fill="auto"/>
            <w:vAlign w:val="bottom"/>
          </w:tcPr>
          <w:p w14:paraId="012D5FEA" w14:textId="77777777" w:rsidR="008A1CC1" w:rsidRDefault="008A1CC1">
            <w:pPr>
              <w:rPr>
                <w:rFonts w:ascii="宋体"/>
                <w:vanish/>
              </w:rPr>
            </w:pPr>
          </w:p>
        </w:tc>
        <w:tc>
          <w:tcPr>
            <w:tcW w:w="0" w:type="auto"/>
            <w:gridSpan w:val="3"/>
            <w:shd w:val="clear" w:color="auto" w:fill="auto"/>
            <w:vAlign w:val="bottom"/>
          </w:tcPr>
          <w:p w14:paraId="012D5FEB" w14:textId="77777777" w:rsidR="008A1CC1" w:rsidRDefault="008A1CC1">
            <w:pPr>
              <w:rPr>
                <w:rFonts w:ascii="宋体"/>
                <w:vanish/>
              </w:rPr>
            </w:pPr>
          </w:p>
        </w:tc>
        <w:tc>
          <w:tcPr>
            <w:tcW w:w="0" w:type="auto"/>
            <w:gridSpan w:val="3"/>
            <w:shd w:val="clear" w:color="auto" w:fill="auto"/>
            <w:vAlign w:val="bottom"/>
          </w:tcPr>
          <w:p w14:paraId="012D5FEC" w14:textId="77777777" w:rsidR="008A1CC1" w:rsidRDefault="008A1CC1">
            <w:pPr>
              <w:rPr>
                <w:rFonts w:ascii="宋体"/>
                <w:vanish/>
              </w:rPr>
            </w:pPr>
          </w:p>
        </w:tc>
      </w:tr>
      <w:tr w:rsidR="008A1CC1" w14:paraId="012D5FF8" w14:textId="77777777">
        <w:trPr>
          <w:hidden/>
        </w:trPr>
        <w:tc>
          <w:tcPr>
            <w:tcW w:w="0" w:type="auto"/>
            <w:gridSpan w:val="3"/>
            <w:shd w:val="clear" w:color="auto" w:fill="auto"/>
            <w:vAlign w:val="bottom"/>
          </w:tcPr>
          <w:p w14:paraId="012D5FEE" w14:textId="77777777" w:rsidR="008A1CC1" w:rsidRDefault="008A1CC1">
            <w:pPr>
              <w:rPr>
                <w:rFonts w:ascii="宋体"/>
                <w:vanish/>
              </w:rPr>
            </w:pPr>
          </w:p>
        </w:tc>
        <w:tc>
          <w:tcPr>
            <w:tcW w:w="0" w:type="auto"/>
            <w:gridSpan w:val="3"/>
            <w:shd w:val="clear" w:color="auto" w:fill="auto"/>
            <w:vAlign w:val="bottom"/>
          </w:tcPr>
          <w:p w14:paraId="012D5FEF" w14:textId="77777777" w:rsidR="008A1CC1" w:rsidRDefault="008A1CC1">
            <w:pPr>
              <w:rPr>
                <w:rFonts w:ascii="宋体"/>
                <w:vanish/>
              </w:rPr>
            </w:pPr>
          </w:p>
        </w:tc>
        <w:tc>
          <w:tcPr>
            <w:tcW w:w="0" w:type="auto"/>
            <w:gridSpan w:val="3"/>
            <w:shd w:val="clear" w:color="auto" w:fill="auto"/>
            <w:vAlign w:val="bottom"/>
          </w:tcPr>
          <w:p w14:paraId="012D5FF0" w14:textId="77777777" w:rsidR="008A1CC1" w:rsidRDefault="008A1CC1">
            <w:pPr>
              <w:rPr>
                <w:rFonts w:ascii="宋体"/>
                <w:vanish/>
              </w:rPr>
            </w:pPr>
          </w:p>
        </w:tc>
        <w:tc>
          <w:tcPr>
            <w:tcW w:w="0" w:type="auto"/>
            <w:gridSpan w:val="3"/>
            <w:shd w:val="clear" w:color="auto" w:fill="auto"/>
            <w:vAlign w:val="bottom"/>
          </w:tcPr>
          <w:p w14:paraId="012D5FF1" w14:textId="77777777" w:rsidR="008A1CC1" w:rsidRDefault="008A1CC1">
            <w:pPr>
              <w:rPr>
                <w:rFonts w:ascii="宋体"/>
                <w:vanish/>
              </w:rPr>
            </w:pPr>
          </w:p>
        </w:tc>
        <w:tc>
          <w:tcPr>
            <w:tcW w:w="0" w:type="auto"/>
            <w:gridSpan w:val="3"/>
            <w:shd w:val="clear" w:color="auto" w:fill="auto"/>
            <w:vAlign w:val="bottom"/>
          </w:tcPr>
          <w:p w14:paraId="012D5FF2" w14:textId="77777777" w:rsidR="008A1CC1" w:rsidRDefault="008A1CC1">
            <w:pPr>
              <w:rPr>
                <w:rFonts w:ascii="宋体"/>
                <w:vanish/>
              </w:rPr>
            </w:pPr>
          </w:p>
        </w:tc>
        <w:tc>
          <w:tcPr>
            <w:tcW w:w="0" w:type="auto"/>
            <w:gridSpan w:val="3"/>
            <w:shd w:val="clear" w:color="auto" w:fill="auto"/>
            <w:vAlign w:val="bottom"/>
          </w:tcPr>
          <w:p w14:paraId="012D5FF3" w14:textId="77777777" w:rsidR="008A1CC1" w:rsidRDefault="008A1CC1">
            <w:pPr>
              <w:rPr>
                <w:rFonts w:ascii="宋体"/>
                <w:vanish/>
              </w:rPr>
            </w:pPr>
          </w:p>
        </w:tc>
        <w:tc>
          <w:tcPr>
            <w:tcW w:w="0" w:type="auto"/>
            <w:gridSpan w:val="3"/>
            <w:shd w:val="clear" w:color="auto" w:fill="auto"/>
            <w:vAlign w:val="bottom"/>
          </w:tcPr>
          <w:p w14:paraId="012D5FF4" w14:textId="77777777" w:rsidR="008A1CC1" w:rsidRDefault="008A1CC1">
            <w:pPr>
              <w:rPr>
                <w:rFonts w:ascii="宋体"/>
                <w:vanish/>
              </w:rPr>
            </w:pPr>
          </w:p>
        </w:tc>
        <w:tc>
          <w:tcPr>
            <w:tcW w:w="0" w:type="auto"/>
            <w:gridSpan w:val="3"/>
            <w:shd w:val="clear" w:color="auto" w:fill="auto"/>
            <w:vAlign w:val="bottom"/>
          </w:tcPr>
          <w:p w14:paraId="012D5FF5" w14:textId="77777777" w:rsidR="008A1CC1" w:rsidRDefault="008A1CC1">
            <w:pPr>
              <w:rPr>
                <w:rFonts w:ascii="宋体"/>
                <w:vanish/>
              </w:rPr>
            </w:pPr>
          </w:p>
        </w:tc>
        <w:tc>
          <w:tcPr>
            <w:tcW w:w="0" w:type="auto"/>
            <w:gridSpan w:val="3"/>
            <w:shd w:val="clear" w:color="auto" w:fill="auto"/>
            <w:vAlign w:val="bottom"/>
          </w:tcPr>
          <w:p w14:paraId="012D5FF6" w14:textId="77777777" w:rsidR="008A1CC1" w:rsidRDefault="008A1CC1">
            <w:pPr>
              <w:rPr>
                <w:rFonts w:ascii="宋体"/>
                <w:vanish/>
              </w:rPr>
            </w:pPr>
          </w:p>
        </w:tc>
        <w:tc>
          <w:tcPr>
            <w:tcW w:w="0" w:type="auto"/>
            <w:gridSpan w:val="3"/>
            <w:shd w:val="clear" w:color="auto" w:fill="auto"/>
            <w:vAlign w:val="bottom"/>
          </w:tcPr>
          <w:p w14:paraId="012D5FF7" w14:textId="77777777" w:rsidR="008A1CC1" w:rsidRDefault="008A1CC1">
            <w:pPr>
              <w:rPr>
                <w:rFonts w:ascii="宋体"/>
                <w:vanish/>
              </w:rPr>
            </w:pPr>
          </w:p>
        </w:tc>
      </w:tr>
      <w:tr w:rsidR="008A1CC1" w14:paraId="012D6003" w14:textId="77777777">
        <w:trPr>
          <w:hidden/>
        </w:trPr>
        <w:tc>
          <w:tcPr>
            <w:tcW w:w="0" w:type="auto"/>
            <w:gridSpan w:val="3"/>
            <w:shd w:val="clear" w:color="auto" w:fill="auto"/>
            <w:vAlign w:val="bottom"/>
          </w:tcPr>
          <w:p w14:paraId="012D5FF9" w14:textId="77777777" w:rsidR="008A1CC1" w:rsidRDefault="008A1CC1">
            <w:pPr>
              <w:rPr>
                <w:rFonts w:ascii="宋体"/>
                <w:vanish/>
              </w:rPr>
            </w:pPr>
          </w:p>
        </w:tc>
        <w:tc>
          <w:tcPr>
            <w:tcW w:w="0" w:type="auto"/>
            <w:gridSpan w:val="3"/>
            <w:shd w:val="clear" w:color="auto" w:fill="auto"/>
            <w:vAlign w:val="bottom"/>
          </w:tcPr>
          <w:p w14:paraId="012D5FFA" w14:textId="77777777" w:rsidR="008A1CC1" w:rsidRDefault="008A1CC1">
            <w:pPr>
              <w:rPr>
                <w:rFonts w:ascii="宋体"/>
                <w:vanish/>
              </w:rPr>
            </w:pPr>
          </w:p>
        </w:tc>
        <w:tc>
          <w:tcPr>
            <w:tcW w:w="0" w:type="auto"/>
            <w:gridSpan w:val="3"/>
            <w:shd w:val="clear" w:color="auto" w:fill="auto"/>
            <w:vAlign w:val="bottom"/>
          </w:tcPr>
          <w:p w14:paraId="012D5FFB" w14:textId="77777777" w:rsidR="008A1CC1" w:rsidRDefault="008A1CC1">
            <w:pPr>
              <w:rPr>
                <w:rFonts w:ascii="宋体"/>
                <w:vanish/>
              </w:rPr>
            </w:pPr>
          </w:p>
        </w:tc>
        <w:tc>
          <w:tcPr>
            <w:tcW w:w="0" w:type="auto"/>
            <w:gridSpan w:val="3"/>
            <w:shd w:val="clear" w:color="auto" w:fill="auto"/>
            <w:vAlign w:val="bottom"/>
          </w:tcPr>
          <w:p w14:paraId="012D5FFC" w14:textId="77777777" w:rsidR="008A1CC1" w:rsidRDefault="008A1CC1">
            <w:pPr>
              <w:rPr>
                <w:rFonts w:ascii="宋体"/>
                <w:vanish/>
              </w:rPr>
            </w:pPr>
          </w:p>
        </w:tc>
        <w:tc>
          <w:tcPr>
            <w:tcW w:w="0" w:type="auto"/>
            <w:gridSpan w:val="3"/>
            <w:shd w:val="clear" w:color="auto" w:fill="auto"/>
            <w:vAlign w:val="bottom"/>
          </w:tcPr>
          <w:p w14:paraId="012D5FFD" w14:textId="77777777" w:rsidR="008A1CC1" w:rsidRDefault="008A1CC1">
            <w:pPr>
              <w:rPr>
                <w:rFonts w:ascii="宋体"/>
                <w:vanish/>
              </w:rPr>
            </w:pPr>
          </w:p>
        </w:tc>
        <w:tc>
          <w:tcPr>
            <w:tcW w:w="0" w:type="auto"/>
            <w:gridSpan w:val="3"/>
            <w:shd w:val="clear" w:color="auto" w:fill="auto"/>
            <w:vAlign w:val="bottom"/>
          </w:tcPr>
          <w:p w14:paraId="012D5FFE" w14:textId="77777777" w:rsidR="008A1CC1" w:rsidRDefault="008A1CC1">
            <w:pPr>
              <w:rPr>
                <w:rFonts w:ascii="宋体"/>
                <w:vanish/>
              </w:rPr>
            </w:pPr>
          </w:p>
        </w:tc>
        <w:tc>
          <w:tcPr>
            <w:tcW w:w="0" w:type="auto"/>
            <w:gridSpan w:val="3"/>
            <w:shd w:val="clear" w:color="auto" w:fill="auto"/>
            <w:vAlign w:val="bottom"/>
          </w:tcPr>
          <w:p w14:paraId="012D5FFF" w14:textId="77777777" w:rsidR="008A1CC1" w:rsidRDefault="008A1CC1">
            <w:pPr>
              <w:rPr>
                <w:rFonts w:ascii="宋体"/>
                <w:vanish/>
              </w:rPr>
            </w:pPr>
          </w:p>
        </w:tc>
        <w:tc>
          <w:tcPr>
            <w:tcW w:w="0" w:type="auto"/>
            <w:gridSpan w:val="3"/>
            <w:shd w:val="clear" w:color="auto" w:fill="auto"/>
            <w:vAlign w:val="bottom"/>
          </w:tcPr>
          <w:p w14:paraId="012D6000" w14:textId="77777777" w:rsidR="008A1CC1" w:rsidRDefault="008A1CC1">
            <w:pPr>
              <w:rPr>
                <w:rFonts w:ascii="宋体"/>
                <w:vanish/>
              </w:rPr>
            </w:pPr>
          </w:p>
        </w:tc>
        <w:tc>
          <w:tcPr>
            <w:tcW w:w="0" w:type="auto"/>
            <w:gridSpan w:val="3"/>
            <w:shd w:val="clear" w:color="auto" w:fill="auto"/>
            <w:vAlign w:val="bottom"/>
          </w:tcPr>
          <w:p w14:paraId="012D6001" w14:textId="77777777" w:rsidR="008A1CC1" w:rsidRDefault="008A1CC1">
            <w:pPr>
              <w:rPr>
                <w:rFonts w:ascii="宋体"/>
                <w:vanish/>
              </w:rPr>
            </w:pPr>
          </w:p>
        </w:tc>
        <w:tc>
          <w:tcPr>
            <w:tcW w:w="0" w:type="auto"/>
            <w:gridSpan w:val="3"/>
            <w:shd w:val="clear" w:color="auto" w:fill="auto"/>
            <w:vAlign w:val="bottom"/>
          </w:tcPr>
          <w:p w14:paraId="012D6002" w14:textId="77777777" w:rsidR="008A1CC1" w:rsidRDefault="008A1CC1">
            <w:pPr>
              <w:rPr>
                <w:rFonts w:ascii="宋体"/>
                <w:vanish/>
              </w:rPr>
            </w:pPr>
          </w:p>
        </w:tc>
      </w:tr>
      <w:tr w:rsidR="008A1CC1" w14:paraId="012D600E" w14:textId="77777777">
        <w:trPr>
          <w:hidden/>
        </w:trPr>
        <w:tc>
          <w:tcPr>
            <w:tcW w:w="0" w:type="auto"/>
            <w:gridSpan w:val="3"/>
            <w:shd w:val="clear" w:color="auto" w:fill="auto"/>
            <w:vAlign w:val="bottom"/>
          </w:tcPr>
          <w:p w14:paraId="012D6004" w14:textId="77777777" w:rsidR="008A1CC1" w:rsidRDefault="008A1CC1">
            <w:pPr>
              <w:rPr>
                <w:rFonts w:ascii="宋体"/>
                <w:vanish/>
              </w:rPr>
            </w:pPr>
          </w:p>
        </w:tc>
        <w:tc>
          <w:tcPr>
            <w:tcW w:w="0" w:type="auto"/>
            <w:gridSpan w:val="3"/>
            <w:shd w:val="clear" w:color="auto" w:fill="auto"/>
            <w:vAlign w:val="bottom"/>
          </w:tcPr>
          <w:p w14:paraId="012D6005" w14:textId="77777777" w:rsidR="008A1CC1" w:rsidRDefault="008A1CC1">
            <w:pPr>
              <w:rPr>
                <w:rFonts w:ascii="宋体"/>
                <w:vanish/>
              </w:rPr>
            </w:pPr>
          </w:p>
        </w:tc>
        <w:tc>
          <w:tcPr>
            <w:tcW w:w="0" w:type="auto"/>
            <w:gridSpan w:val="3"/>
            <w:shd w:val="clear" w:color="auto" w:fill="auto"/>
            <w:vAlign w:val="bottom"/>
          </w:tcPr>
          <w:p w14:paraId="012D6006" w14:textId="77777777" w:rsidR="008A1CC1" w:rsidRDefault="008A1CC1">
            <w:pPr>
              <w:rPr>
                <w:rFonts w:ascii="宋体"/>
                <w:vanish/>
              </w:rPr>
            </w:pPr>
          </w:p>
        </w:tc>
        <w:tc>
          <w:tcPr>
            <w:tcW w:w="0" w:type="auto"/>
            <w:gridSpan w:val="3"/>
            <w:shd w:val="clear" w:color="auto" w:fill="auto"/>
            <w:vAlign w:val="bottom"/>
          </w:tcPr>
          <w:p w14:paraId="012D6007" w14:textId="77777777" w:rsidR="008A1CC1" w:rsidRDefault="008A1CC1">
            <w:pPr>
              <w:rPr>
                <w:rFonts w:ascii="宋体"/>
                <w:vanish/>
              </w:rPr>
            </w:pPr>
          </w:p>
        </w:tc>
        <w:tc>
          <w:tcPr>
            <w:tcW w:w="0" w:type="auto"/>
            <w:gridSpan w:val="3"/>
            <w:shd w:val="clear" w:color="auto" w:fill="auto"/>
            <w:vAlign w:val="bottom"/>
          </w:tcPr>
          <w:p w14:paraId="012D6008" w14:textId="77777777" w:rsidR="008A1CC1" w:rsidRDefault="008A1CC1">
            <w:pPr>
              <w:rPr>
                <w:rFonts w:ascii="宋体"/>
                <w:vanish/>
              </w:rPr>
            </w:pPr>
          </w:p>
        </w:tc>
        <w:tc>
          <w:tcPr>
            <w:tcW w:w="0" w:type="auto"/>
            <w:gridSpan w:val="3"/>
            <w:shd w:val="clear" w:color="auto" w:fill="auto"/>
            <w:vAlign w:val="bottom"/>
          </w:tcPr>
          <w:p w14:paraId="012D6009" w14:textId="77777777" w:rsidR="008A1CC1" w:rsidRDefault="008A1CC1">
            <w:pPr>
              <w:rPr>
                <w:rFonts w:ascii="宋体"/>
                <w:vanish/>
              </w:rPr>
            </w:pPr>
          </w:p>
        </w:tc>
        <w:tc>
          <w:tcPr>
            <w:tcW w:w="0" w:type="auto"/>
            <w:gridSpan w:val="3"/>
            <w:shd w:val="clear" w:color="auto" w:fill="auto"/>
            <w:vAlign w:val="bottom"/>
          </w:tcPr>
          <w:p w14:paraId="012D600A" w14:textId="77777777" w:rsidR="008A1CC1" w:rsidRDefault="008A1CC1">
            <w:pPr>
              <w:rPr>
                <w:rFonts w:ascii="宋体"/>
                <w:vanish/>
              </w:rPr>
            </w:pPr>
          </w:p>
        </w:tc>
        <w:tc>
          <w:tcPr>
            <w:tcW w:w="0" w:type="auto"/>
            <w:gridSpan w:val="3"/>
            <w:shd w:val="clear" w:color="auto" w:fill="auto"/>
            <w:vAlign w:val="bottom"/>
          </w:tcPr>
          <w:p w14:paraId="012D600B" w14:textId="77777777" w:rsidR="008A1CC1" w:rsidRDefault="008A1CC1">
            <w:pPr>
              <w:rPr>
                <w:rFonts w:ascii="宋体"/>
                <w:vanish/>
              </w:rPr>
            </w:pPr>
          </w:p>
        </w:tc>
        <w:tc>
          <w:tcPr>
            <w:tcW w:w="0" w:type="auto"/>
            <w:gridSpan w:val="3"/>
            <w:shd w:val="clear" w:color="auto" w:fill="auto"/>
            <w:vAlign w:val="bottom"/>
          </w:tcPr>
          <w:p w14:paraId="012D600C" w14:textId="77777777" w:rsidR="008A1CC1" w:rsidRDefault="008A1CC1">
            <w:pPr>
              <w:rPr>
                <w:rFonts w:ascii="宋体"/>
                <w:vanish/>
              </w:rPr>
            </w:pPr>
          </w:p>
        </w:tc>
        <w:tc>
          <w:tcPr>
            <w:tcW w:w="0" w:type="auto"/>
            <w:gridSpan w:val="3"/>
            <w:shd w:val="clear" w:color="auto" w:fill="auto"/>
            <w:vAlign w:val="bottom"/>
          </w:tcPr>
          <w:p w14:paraId="012D600D" w14:textId="77777777" w:rsidR="008A1CC1" w:rsidRDefault="008A1CC1">
            <w:pPr>
              <w:rPr>
                <w:rFonts w:ascii="宋体"/>
                <w:vanish/>
              </w:rPr>
            </w:pPr>
          </w:p>
        </w:tc>
      </w:tr>
      <w:tr w:rsidR="008A1CC1" w14:paraId="012D601D" w14:textId="77777777">
        <w:tc>
          <w:tcPr>
            <w:tcW w:w="0" w:type="auto"/>
            <w:gridSpan w:val="3"/>
            <w:shd w:val="clear" w:color="auto" w:fill="FFFFFF"/>
            <w:tcMar>
              <w:top w:w="40" w:type="dxa"/>
              <w:left w:w="740" w:type="dxa"/>
              <w:bottom w:w="40" w:type="dxa"/>
              <w:right w:w="20" w:type="dxa"/>
            </w:tcMar>
            <w:vAlign w:val="bottom"/>
          </w:tcPr>
          <w:p w14:paraId="012D600F" w14:textId="77777777" w:rsidR="008A1CC1" w:rsidRDefault="00EB3825">
            <w:pPr>
              <w:textAlignment w:val="bottom"/>
            </w:pPr>
            <w:r>
              <w:rPr>
                <w:rFonts w:ascii="Arial" w:eastAsia="宋体" w:hAnsi="Arial" w:cs="Arial"/>
                <w:color w:val="000000"/>
                <w:sz w:val="15"/>
                <w:szCs w:val="15"/>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6010" w14:textId="77777777" w:rsidR="008A1CC1" w:rsidRDefault="00EB3825">
            <w:pPr>
              <w:jc w:val="right"/>
              <w:textAlignment w:val="bottom"/>
            </w:pPr>
            <w:r>
              <w:rPr>
                <w:rFonts w:ascii="Arial" w:eastAsia="宋体" w:hAnsi="Arial" w:cs="Arial"/>
                <w:color w:val="000000"/>
                <w:sz w:val="14"/>
                <w:szCs w:val="14"/>
              </w:rPr>
              <w:t>17,939 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601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12"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6013" w14:textId="77777777" w:rsidR="008A1CC1" w:rsidRDefault="00EB3825">
            <w:pPr>
              <w:jc w:val="right"/>
              <w:textAlignment w:val="bottom"/>
            </w:pPr>
            <w:r>
              <w:rPr>
                <w:rFonts w:ascii="Arial" w:eastAsia="宋体" w:hAnsi="Arial" w:cs="Arial"/>
                <w:color w:val="000000"/>
                <w:sz w:val="14"/>
                <w:szCs w:val="14"/>
              </w:rPr>
              <w:t>55,460 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601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1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6016"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601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1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1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1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601B" w14:textId="77777777" w:rsidR="008A1CC1" w:rsidRDefault="00EB3825">
            <w:pPr>
              <w:jc w:val="right"/>
              <w:textAlignment w:val="bottom"/>
            </w:pPr>
            <w:r>
              <w:rPr>
                <w:rFonts w:ascii="Arial" w:eastAsia="宋体" w:hAnsi="Arial" w:cs="Arial"/>
                <w:color w:val="000000"/>
                <w:sz w:val="14"/>
                <w:szCs w:val="14"/>
              </w:rPr>
              <w:t>73,399 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601C" w14:textId="77777777" w:rsidR="008A1CC1" w:rsidRDefault="008A1CC1">
            <w:pPr>
              <w:jc w:val="right"/>
              <w:rPr>
                <w:rFonts w:ascii="宋体"/>
              </w:rPr>
            </w:pPr>
          </w:p>
        </w:tc>
      </w:tr>
      <w:tr w:rsidR="008A1CC1" w14:paraId="012D6028" w14:textId="77777777">
        <w:tc>
          <w:tcPr>
            <w:tcW w:w="0" w:type="auto"/>
            <w:gridSpan w:val="3"/>
            <w:shd w:val="clear" w:color="auto" w:fill="CCEEFF"/>
            <w:tcMar>
              <w:top w:w="40" w:type="dxa"/>
              <w:left w:w="20" w:type="dxa"/>
              <w:bottom w:w="40" w:type="dxa"/>
              <w:right w:w="20" w:type="dxa"/>
            </w:tcMar>
            <w:vAlign w:val="bottom"/>
          </w:tcPr>
          <w:p w14:paraId="012D601E" w14:textId="77777777" w:rsidR="008A1CC1" w:rsidRDefault="00EB3825">
            <w:pPr>
              <w:textAlignment w:val="bottom"/>
            </w:pPr>
            <w:r>
              <w:rPr>
                <w:rFonts w:ascii="Arial" w:eastAsia="宋体" w:hAnsi="Arial" w:cs="Arial"/>
                <w:color w:val="000000"/>
                <w:sz w:val="15"/>
                <w:szCs w:val="15"/>
              </w:rPr>
              <w:t>Other assets: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601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20"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602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22"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602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2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2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26"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6027" w14:textId="77777777" w:rsidR="008A1CC1" w:rsidRDefault="008A1CC1">
            <w:pPr>
              <w:rPr>
                <w:rFonts w:ascii="宋体"/>
              </w:rPr>
            </w:pPr>
          </w:p>
        </w:tc>
      </w:tr>
      <w:tr w:rsidR="008A1CC1" w14:paraId="012D6033" w14:textId="77777777">
        <w:tc>
          <w:tcPr>
            <w:tcW w:w="0" w:type="auto"/>
            <w:gridSpan w:val="3"/>
            <w:shd w:val="clear" w:color="auto" w:fill="FFFFFF"/>
            <w:tcMar>
              <w:top w:w="40" w:type="dxa"/>
              <w:left w:w="245" w:type="dxa"/>
              <w:bottom w:w="40" w:type="dxa"/>
              <w:right w:w="20" w:type="dxa"/>
            </w:tcMar>
            <w:vAlign w:val="bottom"/>
          </w:tcPr>
          <w:p w14:paraId="012D6029" w14:textId="77777777" w:rsidR="008A1CC1" w:rsidRDefault="00EB3825">
            <w:pPr>
              <w:textAlignment w:val="bottom"/>
            </w:pPr>
            <w:r>
              <w:rPr>
                <w:rFonts w:ascii="Arial" w:eastAsia="宋体" w:hAnsi="Arial" w:cs="Arial"/>
                <w:color w:val="000000"/>
                <w:sz w:val="15"/>
                <w:szCs w:val="15"/>
              </w:rPr>
              <w:t>Derivative instruments:</w:t>
            </w:r>
          </w:p>
        </w:tc>
        <w:tc>
          <w:tcPr>
            <w:tcW w:w="0" w:type="auto"/>
            <w:gridSpan w:val="3"/>
            <w:shd w:val="clear" w:color="auto" w:fill="FFFFFF"/>
            <w:tcMar>
              <w:top w:w="0" w:type="dxa"/>
              <w:left w:w="20" w:type="dxa"/>
              <w:bottom w:w="0" w:type="dxa"/>
              <w:right w:w="20" w:type="dxa"/>
            </w:tcMar>
            <w:vAlign w:val="bottom"/>
          </w:tcPr>
          <w:p w14:paraId="012D602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2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2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2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2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2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3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3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32" w14:textId="77777777" w:rsidR="008A1CC1" w:rsidRDefault="008A1CC1">
            <w:pPr>
              <w:rPr>
                <w:rFonts w:ascii="宋体"/>
              </w:rPr>
            </w:pPr>
          </w:p>
        </w:tc>
      </w:tr>
      <w:tr w:rsidR="008A1CC1" w14:paraId="012D6044" w14:textId="77777777">
        <w:tc>
          <w:tcPr>
            <w:tcW w:w="0" w:type="auto"/>
            <w:gridSpan w:val="3"/>
            <w:shd w:val="clear" w:color="auto" w:fill="CCEEFF"/>
            <w:tcMar>
              <w:top w:w="40" w:type="dxa"/>
              <w:left w:w="515" w:type="dxa"/>
              <w:bottom w:w="40" w:type="dxa"/>
              <w:right w:w="20" w:type="dxa"/>
            </w:tcMar>
            <w:vAlign w:val="bottom"/>
          </w:tcPr>
          <w:p w14:paraId="012D6034" w14:textId="77777777" w:rsidR="008A1CC1" w:rsidRDefault="00EB3825">
            <w:pPr>
              <w:textAlignment w:val="bottom"/>
            </w:pPr>
            <w:r>
              <w:rPr>
                <w:rFonts w:ascii="Arial" w:eastAsia="宋体" w:hAnsi="Arial" w:cs="Arial"/>
                <w:color w:val="000000"/>
                <w:sz w:val="15"/>
                <w:szCs w:val="15"/>
              </w:rPr>
              <w:t>Foreign exchange contracts</w:t>
            </w:r>
          </w:p>
        </w:tc>
        <w:tc>
          <w:tcPr>
            <w:tcW w:w="0" w:type="auto"/>
            <w:gridSpan w:val="2"/>
            <w:shd w:val="clear" w:color="auto" w:fill="CCEEFF"/>
            <w:tcMar>
              <w:top w:w="40" w:type="dxa"/>
              <w:left w:w="20" w:type="dxa"/>
              <w:bottom w:w="40" w:type="dxa"/>
              <w:right w:w="0" w:type="dxa"/>
            </w:tcMar>
            <w:vAlign w:val="bottom"/>
          </w:tcPr>
          <w:p w14:paraId="012D6035"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603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3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038" w14:textId="77777777" w:rsidR="008A1CC1" w:rsidRDefault="00EB3825">
            <w:pPr>
              <w:jc w:val="right"/>
              <w:textAlignment w:val="bottom"/>
            </w:pPr>
            <w:r>
              <w:rPr>
                <w:rFonts w:ascii="Arial" w:eastAsia="宋体" w:hAnsi="Arial" w:cs="Arial"/>
                <w:color w:val="000000"/>
                <w:sz w:val="14"/>
                <w:szCs w:val="14"/>
              </w:rPr>
              <w:t>15,183 </w:t>
            </w:r>
          </w:p>
        </w:tc>
        <w:tc>
          <w:tcPr>
            <w:tcW w:w="0" w:type="auto"/>
            <w:shd w:val="clear" w:color="auto" w:fill="CCEEFF"/>
            <w:tcMar>
              <w:top w:w="40" w:type="dxa"/>
              <w:left w:w="0" w:type="dxa"/>
              <w:bottom w:w="40" w:type="dxa"/>
              <w:right w:w="20" w:type="dxa"/>
            </w:tcMar>
            <w:vAlign w:val="bottom"/>
          </w:tcPr>
          <w:p w14:paraId="012D603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3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03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603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3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03E"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603F" w14:textId="77777777" w:rsidR="008A1CC1" w:rsidRDefault="00EB3825">
            <w:pPr>
              <w:jc w:val="right"/>
              <w:textAlignment w:val="bottom"/>
            </w:pPr>
            <w:r>
              <w:rPr>
                <w:rFonts w:ascii="Arial" w:eastAsia="宋体" w:hAnsi="Arial" w:cs="Arial"/>
                <w:color w:val="000000"/>
                <w:sz w:val="14"/>
                <w:szCs w:val="14"/>
              </w:rPr>
              <w:t>(11,079)</w:t>
            </w:r>
          </w:p>
        </w:tc>
        <w:tc>
          <w:tcPr>
            <w:tcW w:w="0" w:type="auto"/>
            <w:shd w:val="clear" w:color="auto" w:fill="CCEEFF"/>
            <w:tcMar>
              <w:top w:w="40" w:type="dxa"/>
              <w:left w:w="0" w:type="dxa"/>
              <w:bottom w:w="40" w:type="dxa"/>
              <w:right w:w="20" w:type="dxa"/>
            </w:tcMar>
            <w:vAlign w:val="bottom"/>
          </w:tcPr>
          <w:p w14:paraId="012D604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4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042" w14:textId="77777777" w:rsidR="008A1CC1" w:rsidRDefault="00EB3825">
            <w:pPr>
              <w:jc w:val="right"/>
              <w:textAlignment w:val="bottom"/>
            </w:pPr>
            <w:r>
              <w:rPr>
                <w:rFonts w:ascii="Arial" w:eastAsia="宋体" w:hAnsi="Arial" w:cs="Arial"/>
                <w:color w:val="000000"/>
                <w:sz w:val="14"/>
                <w:szCs w:val="14"/>
              </w:rPr>
              <w:t>4,106 </w:t>
            </w:r>
          </w:p>
        </w:tc>
        <w:tc>
          <w:tcPr>
            <w:tcW w:w="0" w:type="auto"/>
            <w:shd w:val="clear" w:color="auto" w:fill="CCEEFF"/>
            <w:tcMar>
              <w:top w:w="40" w:type="dxa"/>
              <w:left w:w="0" w:type="dxa"/>
              <w:bottom w:w="40" w:type="dxa"/>
              <w:right w:w="20" w:type="dxa"/>
            </w:tcMar>
            <w:vAlign w:val="bottom"/>
          </w:tcPr>
          <w:p w14:paraId="012D6043" w14:textId="77777777" w:rsidR="008A1CC1" w:rsidRDefault="008A1CC1">
            <w:pPr>
              <w:jc w:val="right"/>
              <w:rPr>
                <w:rFonts w:ascii="宋体"/>
              </w:rPr>
            </w:pPr>
          </w:p>
        </w:tc>
      </w:tr>
      <w:tr w:rsidR="008A1CC1" w14:paraId="012D6054" w14:textId="77777777">
        <w:tc>
          <w:tcPr>
            <w:tcW w:w="0" w:type="auto"/>
            <w:gridSpan w:val="3"/>
            <w:shd w:val="clear" w:color="auto" w:fill="FFFFFF"/>
            <w:tcMar>
              <w:top w:w="40" w:type="dxa"/>
              <w:left w:w="515" w:type="dxa"/>
              <w:bottom w:w="40" w:type="dxa"/>
              <w:right w:w="20" w:type="dxa"/>
            </w:tcMar>
            <w:vAlign w:val="bottom"/>
          </w:tcPr>
          <w:p w14:paraId="012D6045" w14:textId="77777777" w:rsidR="008A1CC1" w:rsidRDefault="00EB3825">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012D6046"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012D604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4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4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604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4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4C"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604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4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4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605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5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52"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012D6053" w14:textId="77777777" w:rsidR="008A1CC1" w:rsidRDefault="008A1CC1">
            <w:pPr>
              <w:jc w:val="right"/>
              <w:rPr>
                <w:rFonts w:ascii="宋体"/>
              </w:rPr>
            </w:pPr>
          </w:p>
        </w:tc>
      </w:tr>
      <w:tr w:rsidR="008A1CC1" w14:paraId="012D605F" w14:textId="77777777">
        <w:trPr>
          <w:hidden/>
        </w:trPr>
        <w:tc>
          <w:tcPr>
            <w:tcW w:w="0" w:type="auto"/>
            <w:gridSpan w:val="3"/>
            <w:shd w:val="clear" w:color="auto" w:fill="auto"/>
            <w:vAlign w:val="bottom"/>
          </w:tcPr>
          <w:p w14:paraId="012D6055" w14:textId="77777777" w:rsidR="008A1CC1" w:rsidRDefault="008A1CC1">
            <w:pPr>
              <w:rPr>
                <w:rFonts w:ascii="宋体"/>
                <w:vanish/>
              </w:rPr>
            </w:pPr>
          </w:p>
        </w:tc>
        <w:tc>
          <w:tcPr>
            <w:tcW w:w="0" w:type="auto"/>
            <w:gridSpan w:val="3"/>
            <w:shd w:val="clear" w:color="auto" w:fill="auto"/>
            <w:vAlign w:val="bottom"/>
          </w:tcPr>
          <w:p w14:paraId="012D6056" w14:textId="77777777" w:rsidR="008A1CC1" w:rsidRDefault="008A1CC1">
            <w:pPr>
              <w:rPr>
                <w:rFonts w:ascii="宋体"/>
                <w:vanish/>
              </w:rPr>
            </w:pPr>
          </w:p>
        </w:tc>
        <w:tc>
          <w:tcPr>
            <w:tcW w:w="0" w:type="auto"/>
            <w:gridSpan w:val="3"/>
            <w:shd w:val="clear" w:color="auto" w:fill="auto"/>
            <w:vAlign w:val="bottom"/>
          </w:tcPr>
          <w:p w14:paraId="012D6057" w14:textId="77777777" w:rsidR="008A1CC1" w:rsidRDefault="008A1CC1">
            <w:pPr>
              <w:rPr>
                <w:rFonts w:ascii="宋体"/>
                <w:vanish/>
              </w:rPr>
            </w:pPr>
          </w:p>
        </w:tc>
        <w:tc>
          <w:tcPr>
            <w:tcW w:w="0" w:type="auto"/>
            <w:gridSpan w:val="3"/>
            <w:shd w:val="clear" w:color="auto" w:fill="auto"/>
            <w:vAlign w:val="bottom"/>
          </w:tcPr>
          <w:p w14:paraId="012D6058" w14:textId="77777777" w:rsidR="008A1CC1" w:rsidRDefault="008A1CC1">
            <w:pPr>
              <w:rPr>
                <w:rFonts w:ascii="宋体"/>
                <w:vanish/>
              </w:rPr>
            </w:pPr>
          </w:p>
        </w:tc>
        <w:tc>
          <w:tcPr>
            <w:tcW w:w="0" w:type="auto"/>
            <w:gridSpan w:val="3"/>
            <w:shd w:val="clear" w:color="auto" w:fill="auto"/>
            <w:vAlign w:val="bottom"/>
          </w:tcPr>
          <w:p w14:paraId="012D6059" w14:textId="77777777" w:rsidR="008A1CC1" w:rsidRDefault="008A1CC1">
            <w:pPr>
              <w:rPr>
                <w:rFonts w:ascii="宋体"/>
                <w:vanish/>
              </w:rPr>
            </w:pPr>
          </w:p>
        </w:tc>
        <w:tc>
          <w:tcPr>
            <w:tcW w:w="0" w:type="auto"/>
            <w:gridSpan w:val="3"/>
            <w:shd w:val="clear" w:color="auto" w:fill="auto"/>
            <w:vAlign w:val="bottom"/>
          </w:tcPr>
          <w:p w14:paraId="012D605A" w14:textId="77777777" w:rsidR="008A1CC1" w:rsidRDefault="008A1CC1">
            <w:pPr>
              <w:rPr>
                <w:rFonts w:ascii="宋体"/>
                <w:vanish/>
              </w:rPr>
            </w:pPr>
          </w:p>
        </w:tc>
        <w:tc>
          <w:tcPr>
            <w:tcW w:w="0" w:type="auto"/>
            <w:gridSpan w:val="3"/>
            <w:shd w:val="clear" w:color="auto" w:fill="auto"/>
            <w:vAlign w:val="bottom"/>
          </w:tcPr>
          <w:p w14:paraId="012D605B" w14:textId="77777777" w:rsidR="008A1CC1" w:rsidRDefault="008A1CC1">
            <w:pPr>
              <w:rPr>
                <w:rFonts w:ascii="宋体"/>
                <w:vanish/>
              </w:rPr>
            </w:pPr>
          </w:p>
        </w:tc>
        <w:tc>
          <w:tcPr>
            <w:tcW w:w="0" w:type="auto"/>
            <w:gridSpan w:val="3"/>
            <w:shd w:val="clear" w:color="auto" w:fill="auto"/>
            <w:vAlign w:val="bottom"/>
          </w:tcPr>
          <w:p w14:paraId="012D605C" w14:textId="77777777" w:rsidR="008A1CC1" w:rsidRDefault="008A1CC1">
            <w:pPr>
              <w:rPr>
                <w:rFonts w:ascii="宋体"/>
                <w:vanish/>
              </w:rPr>
            </w:pPr>
          </w:p>
        </w:tc>
        <w:tc>
          <w:tcPr>
            <w:tcW w:w="0" w:type="auto"/>
            <w:gridSpan w:val="3"/>
            <w:shd w:val="clear" w:color="auto" w:fill="auto"/>
            <w:vAlign w:val="bottom"/>
          </w:tcPr>
          <w:p w14:paraId="012D605D" w14:textId="77777777" w:rsidR="008A1CC1" w:rsidRDefault="008A1CC1">
            <w:pPr>
              <w:rPr>
                <w:rFonts w:ascii="宋体"/>
                <w:vanish/>
              </w:rPr>
            </w:pPr>
          </w:p>
        </w:tc>
        <w:tc>
          <w:tcPr>
            <w:tcW w:w="0" w:type="auto"/>
            <w:gridSpan w:val="3"/>
            <w:shd w:val="clear" w:color="auto" w:fill="auto"/>
            <w:vAlign w:val="bottom"/>
          </w:tcPr>
          <w:p w14:paraId="012D605E" w14:textId="77777777" w:rsidR="008A1CC1" w:rsidRDefault="008A1CC1">
            <w:pPr>
              <w:rPr>
                <w:rFonts w:ascii="宋体"/>
                <w:vanish/>
              </w:rPr>
            </w:pPr>
          </w:p>
        </w:tc>
      </w:tr>
      <w:tr w:rsidR="008A1CC1" w14:paraId="012D606F" w14:textId="77777777">
        <w:tc>
          <w:tcPr>
            <w:tcW w:w="0" w:type="auto"/>
            <w:gridSpan w:val="3"/>
            <w:shd w:val="clear" w:color="auto" w:fill="CCEEFF"/>
            <w:tcMar>
              <w:top w:w="40" w:type="dxa"/>
              <w:left w:w="740" w:type="dxa"/>
              <w:bottom w:w="40" w:type="dxa"/>
              <w:right w:w="20" w:type="dxa"/>
            </w:tcMar>
            <w:vAlign w:val="bottom"/>
          </w:tcPr>
          <w:p w14:paraId="012D6060" w14:textId="77777777" w:rsidR="008A1CC1" w:rsidRDefault="00EB3825">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6061" w14:textId="77777777" w:rsidR="008A1CC1" w:rsidRDefault="00EB3825">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606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63"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6064" w14:textId="77777777" w:rsidR="008A1CC1" w:rsidRDefault="00EB3825">
            <w:pPr>
              <w:jc w:val="right"/>
              <w:textAlignment w:val="bottom"/>
            </w:pPr>
            <w:r>
              <w:rPr>
                <w:rFonts w:ascii="Arial" w:eastAsia="宋体" w:hAnsi="Arial" w:cs="Arial"/>
                <w:color w:val="000000"/>
                <w:sz w:val="14"/>
                <w:szCs w:val="14"/>
              </w:rPr>
              <w:t>15,183 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606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6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6067"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606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6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606A" w14:textId="77777777" w:rsidR="008A1CC1" w:rsidRDefault="00EB3825">
            <w:pPr>
              <w:jc w:val="right"/>
              <w:textAlignment w:val="bottom"/>
            </w:pPr>
            <w:r>
              <w:rPr>
                <w:rFonts w:ascii="Arial" w:eastAsia="宋体" w:hAnsi="Arial" w:cs="Arial"/>
                <w:color w:val="000000"/>
                <w:sz w:val="14"/>
                <w:szCs w:val="14"/>
              </w:rPr>
              <w:t>(11,079)</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606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6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606D" w14:textId="77777777" w:rsidR="008A1CC1" w:rsidRDefault="00EB3825">
            <w:pPr>
              <w:jc w:val="right"/>
              <w:textAlignment w:val="bottom"/>
            </w:pPr>
            <w:r>
              <w:rPr>
                <w:rFonts w:ascii="Arial" w:eastAsia="宋体" w:hAnsi="Arial" w:cs="Arial"/>
                <w:color w:val="000000"/>
                <w:sz w:val="14"/>
                <w:szCs w:val="14"/>
              </w:rPr>
              <w:t>4,108 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606E" w14:textId="77777777" w:rsidR="008A1CC1" w:rsidRDefault="008A1CC1">
            <w:pPr>
              <w:jc w:val="right"/>
              <w:rPr>
                <w:rFonts w:ascii="宋体"/>
              </w:rPr>
            </w:pPr>
          </w:p>
        </w:tc>
      </w:tr>
      <w:tr w:rsidR="008A1CC1" w14:paraId="012D607F" w14:textId="77777777">
        <w:tc>
          <w:tcPr>
            <w:tcW w:w="0" w:type="auto"/>
            <w:gridSpan w:val="3"/>
            <w:shd w:val="clear" w:color="auto" w:fill="FFFFFF"/>
            <w:tcMar>
              <w:top w:w="40" w:type="dxa"/>
              <w:left w:w="245" w:type="dxa"/>
              <w:bottom w:w="40" w:type="dxa"/>
              <w:right w:w="20" w:type="dxa"/>
            </w:tcMar>
            <w:vAlign w:val="bottom"/>
          </w:tcPr>
          <w:p w14:paraId="012D6070" w14:textId="77777777" w:rsidR="008A1CC1" w:rsidRDefault="00EB3825">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012D607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607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7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74" w14:textId="77777777" w:rsidR="008A1CC1" w:rsidRDefault="00EB3825">
            <w:pPr>
              <w:jc w:val="right"/>
              <w:textAlignment w:val="bottom"/>
            </w:pPr>
            <w:r>
              <w:rPr>
                <w:rFonts w:ascii="Arial" w:eastAsia="宋体" w:hAnsi="Arial" w:cs="Arial"/>
                <w:color w:val="000000"/>
                <w:sz w:val="14"/>
                <w:szCs w:val="14"/>
              </w:rPr>
              <w:t>667 </w:t>
            </w:r>
          </w:p>
        </w:tc>
        <w:tc>
          <w:tcPr>
            <w:tcW w:w="0" w:type="auto"/>
            <w:shd w:val="clear" w:color="auto" w:fill="FFFFFF"/>
            <w:tcMar>
              <w:top w:w="40" w:type="dxa"/>
              <w:left w:w="0" w:type="dxa"/>
              <w:bottom w:w="40" w:type="dxa"/>
              <w:right w:w="20" w:type="dxa"/>
            </w:tcMar>
            <w:vAlign w:val="bottom"/>
          </w:tcPr>
          <w:p w14:paraId="012D60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7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7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607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7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7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607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7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7D" w14:textId="77777777" w:rsidR="008A1CC1" w:rsidRDefault="00EB3825">
            <w:pPr>
              <w:jc w:val="right"/>
              <w:textAlignment w:val="bottom"/>
            </w:pPr>
            <w:r>
              <w:rPr>
                <w:rFonts w:ascii="Arial" w:eastAsia="宋体" w:hAnsi="Arial" w:cs="Arial"/>
                <w:color w:val="000000"/>
                <w:sz w:val="14"/>
                <w:szCs w:val="14"/>
              </w:rPr>
              <w:t>667 </w:t>
            </w:r>
          </w:p>
        </w:tc>
        <w:tc>
          <w:tcPr>
            <w:tcW w:w="0" w:type="auto"/>
            <w:shd w:val="clear" w:color="auto" w:fill="FFFFFF"/>
            <w:tcMar>
              <w:top w:w="40" w:type="dxa"/>
              <w:left w:w="0" w:type="dxa"/>
              <w:bottom w:w="40" w:type="dxa"/>
              <w:right w:w="20" w:type="dxa"/>
            </w:tcMar>
            <w:vAlign w:val="bottom"/>
          </w:tcPr>
          <w:p w14:paraId="012D607E" w14:textId="77777777" w:rsidR="008A1CC1" w:rsidRDefault="008A1CC1">
            <w:pPr>
              <w:jc w:val="right"/>
              <w:rPr>
                <w:rFonts w:ascii="宋体"/>
              </w:rPr>
            </w:pPr>
          </w:p>
        </w:tc>
      </w:tr>
      <w:tr w:rsidR="008A1CC1" w14:paraId="012D6094" w14:textId="77777777">
        <w:tc>
          <w:tcPr>
            <w:tcW w:w="0" w:type="auto"/>
            <w:gridSpan w:val="3"/>
            <w:shd w:val="clear" w:color="auto" w:fill="CCEEFF"/>
            <w:tcMar>
              <w:top w:w="40" w:type="dxa"/>
              <w:left w:w="245" w:type="dxa"/>
              <w:bottom w:w="40" w:type="dxa"/>
              <w:right w:w="20" w:type="dxa"/>
            </w:tcMar>
            <w:vAlign w:val="bottom"/>
          </w:tcPr>
          <w:p w14:paraId="012D6080" w14:textId="77777777" w:rsidR="008A1CC1" w:rsidRDefault="00EB3825">
            <w:pPr>
              <w:textAlignment w:val="bottom"/>
            </w:pPr>
            <w:r>
              <w:rPr>
                <w:rFonts w:ascii="Arial" w:eastAsia="宋体" w:hAnsi="Arial" w:cs="Arial"/>
                <w:color w:val="000000"/>
                <w:sz w:val="15"/>
                <w:szCs w:val="15"/>
              </w:rPr>
              <w:t>Total assets carried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6081"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6082" w14:textId="77777777" w:rsidR="008A1CC1" w:rsidRDefault="00EB3825">
            <w:pPr>
              <w:jc w:val="right"/>
              <w:textAlignment w:val="bottom"/>
            </w:pPr>
            <w:r>
              <w:rPr>
                <w:rFonts w:ascii="Arial" w:eastAsia="宋体" w:hAnsi="Arial" w:cs="Arial"/>
                <w:color w:val="000000"/>
                <w:sz w:val="14"/>
                <w:szCs w:val="14"/>
              </w:rPr>
              <w:t>17,982 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608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8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608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6086" w14:textId="77777777" w:rsidR="008A1CC1" w:rsidRDefault="00EB3825">
            <w:pPr>
              <w:jc w:val="right"/>
              <w:textAlignment w:val="bottom"/>
            </w:pPr>
            <w:r>
              <w:rPr>
                <w:rFonts w:ascii="Arial" w:eastAsia="宋体" w:hAnsi="Arial" w:cs="Arial"/>
                <w:color w:val="000000"/>
                <w:sz w:val="14"/>
                <w:szCs w:val="14"/>
              </w:rPr>
              <w:t>72,029 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608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88"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6089"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608A"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608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8C"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608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608E" w14:textId="77777777" w:rsidR="008A1CC1" w:rsidRDefault="00EB3825">
            <w:pPr>
              <w:jc w:val="right"/>
              <w:textAlignment w:val="bottom"/>
            </w:pPr>
            <w:r>
              <w:rPr>
                <w:rFonts w:ascii="Arial" w:eastAsia="宋体" w:hAnsi="Arial" w:cs="Arial"/>
                <w:color w:val="000000"/>
                <w:sz w:val="14"/>
                <w:szCs w:val="14"/>
              </w:rPr>
              <w:t>(11,079)</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608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09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6091"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6092" w14:textId="77777777" w:rsidR="008A1CC1" w:rsidRDefault="00EB3825">
            <w:pPr>
              <w:jc w:val="right"/>
              <w:textAlignment w:val="bottom"/>
            </w:pPr>
            <w:r>
              <w:rPr>
                <w:rFonts w:ascii="Arial" w:eastAsia="宋体" w:hAnsi="Arial" w:cs="Arial"/>
                <w:color w:val="000000"/>
                <w:sz w:val="14"/>
                <w:szCs w:val="14"/>
              </w:rPr>
              <w:t>78,932 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6093" w14:textId="77777777" w:rsidR="008A1CC1" w:rsidRDefault="008A1CC1">
            <w:pPr>
              <w:jc w:val="right"/>
              <w:rPr>
                <w:rFonts w:ascii="宋体"/>
              </w:rPr>
            </w:pPr>
          </w:p>
        </w:tc>
      </w:tr>
      <w:tr w:rsidR="008A1CC1" w14:paraId="012D609F" w14:textId="77777777">
        <w:tc>
          <w:tcPr>
            <w:tcW w:w="0" w:type="auto"/>
            <w:gridSpan w:val="3"/>
            <w:shd w:val="clear" w:color="auto" w:fill="FFFFFF"/>
            <w:tcMar>
              <w:top w:w="40" w:type="dxa"/>
              <w:left w:w="20" w:type="dxa"/>
              <w:bottom w:w="40" w:type="dxa"/>
              <w:right w:w="20" w:type="dxa"/>
            </w:tcMar>
            <w:vAlign w:val="bottom"/>
          </w:tcPr>
          <w:p w14:paraId="012D6095" w14:textId="77777777" w:rsidR="008A1CC1" w:rsidRDefault="00EB3825">
            <w:pPr>
              <w:textAlignment w:val="bottom"/>
            </w:pPr>
            <w:r>
              <w:rPr>
                <w:rFonts w:ascii="Arial" w:eastAsia="宋体" w:hAnsi="Arial" w:cs="Arial"/>
                <w:b/>
                <w:bCs/>
                <w:color w:val="000000"/>
                <w:sz w:val="15"/>
                <w:szCs w:val="15"/>
              </w:rPr>
              <w:t>Liabilities: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609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97"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609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99"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609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9B"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609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9D"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609E" w14:textId="77777777" w:rsidR="008A1CC1" w:rsidRDefault="008A1CC1">
            <w:pPr>
              <w:rPr>
                <w:rFonts w:ascii="宋体"/>
              </w:rPr>
            </w:pPr>
          </w:p>
        </w:tc>
      </w:tr>
      <w:tr w:rsidR="008A1CC1" w14:paraId="012D60AA" w14:textId="77777777">
        <w:tc>
          <w:tcPr>
            <w:tcW w:w="0" w:type="auto"/>
            <w:gridSpan w:val="3"/>
            <w:shd w:val="clear" w:color="auto" w:fill="CCEEFF"/>
            <w:tcMar>
              <w:top w:w="40" w:type="dxa"/>
              <w:left w:w="20" w:type="dxa"/>
              <w:bottom w:w="40" w:type="dxa"/>
              <w:right w:w="20" w:type="dxa"/>
            </w:tcMar>
            <w:vAlign w:val="bottom"/>
          </w:tcPr>
          <w:p w14:paraId="012D60A0" w14:textId="77777777" w:rsidR="008A1CC1" w:rsidRDefault="00EB3825">
            <w:pPr>
              <w:textAlignment w:val="bottom"/>
            </w:pPr>
            <w:r>
              <w:rPr>
                <w:rFonts w:ascii="Arial" w:eastAsia="宋体" w:hAnsi="Arial" w:cs="Arial"/>
                <w:color w:val="000000"/>
                <w:sz w:val="15"/>
                <w:szCs w:val="15"/>
              </w:rPr>
              <w:t xml:space="preserve">Accrued expenses and </w:t>
            </w:r>
            <w:r>
              <w:rPr>
                <w:rFonts w:ascii="Arial" w:eastAsia="宋体" w:hAnsi="Arial" w:cs="Arial"/>
                <w:color w:val="000000"/>
                <w:sz w:val="15"/>
                <w:szCs w:val="15"/>
              </w:rPr>
              <w:t>other liabilities:</w:t>
            </w:r>
          </w:p>
        </w:tc>
        <w:tc>
          <w:tcPr>
            <w:tcW w:w="0" w:type="auto"/>
            <w:gridSpan w:val="3"/>
            <w:shd w:val="clear" w:color="auto" w:fill="CCEEFF"/>
            <w:tcMar>
              <w:top w:w="0" w:type="dxa"/>
              <w:left w:w="20" w:type="dxa"/>
              <w:bottom w:w="0" w:type="dxa"/>
              <w:right w:w="20" w:type="dxa"/>
            </w:tcMar>
            <w:vAlign w:val="bottom"/>
          </w:tcPr>
          <w:p w14:paraId="012D60A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A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A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A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A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A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A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A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A9" w14:textId="77777777" w:rsidR="008A1CC1" w:rsidRDefault="008A1CC1">
            <w:pPr>
              <w:rPr>
                <w:rFonts w:ascii="宋体"/>
              </w:rPr>
            </w:pPr>
          </w:p>
        </w:tc>
      </w:tr>
      <w:tr w:rsidR="008A1CC1" w14:paraId="012D60B5" w14:textId="77777777">
        <w:tc>
          <w:tcPr>
            <w:tcW w:w="0" w:type="auto"/>
            <w:gridSpan w:val="3"/>
            <w:shd w:val="clear" w:color="auto" w:fill="FFFFFF"/>
            <w:tcMar>
              <w:top w:w="40" w:type="dxa"/>
              <w:left w:w="245" w:type="dxa"/>
              <w:bottom w:w="40" w:type="dxa"/>
              <w:right w:w="20" w:type="dxa"/>
            </w:tcMar>
            <w:vAlign w:val="bottom"/>
          </w:tcPr>
          <w:p w14:paraId="012D60AB" w14:textId="77777777" w:rsidR="008A1CC1" w:rsidRDefault="00EB3825">
            <w:pPr>
              <w:textAlignment w:val="bottom"/>
            </w:pPr>
            <w:r>
              <w:rPr>
                <w:rFonts w:ascii="Arial" w:eastAsia="宋体" w:hAnsi="Arial" w:cs="Arial"/>
                <w:color w:val="000000"/>
                <w:sz w:val="15"/>
                <w:szCs w:val="15"/>
              </w:rPr>
              <w:t>Trading account liabilities:</w:t>
            </w:r>
          </w:p>
        </w:tc>
        <w:tc>
          <w:tcPr>
            <w:tcW w:w="0" w:type="auto"/>
            <w:gridSpan w:val="3"/>
            <w:shd w:val="clear" w:color="auto" w:fill="FFFFFF"/>
            <w:tcMar>
              <w:top w:w="0" w:type="dxa"/>
              <w:left w:w="20" w:type="dxa"/>
              <w:bottom w:w="0" w:type="dxa"/>
              <w:right w:w="20" w:type="dxa"/>
            </w:tcMar>
            <w:vAlign w:val="bottom"/>
          </w:tcPr>
          <w:p w14:paraId="012D60A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A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A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A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B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B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B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B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0B4" w14:textId="77777777" w:rsidR="008A1CC1" w:rsidRDefault="008A1CC1">
            <w:pPr>
              <w:rPr>
                <w:rFonts w:ascii="宋体"/>
              </w:rPr>
            </w:pPr>
          </w:p>
        </w:tc>
      </w:tr>
      <w:tr w:rsidR="008A1CC1" w14:paraId="012D60C0" w14:textId="77777777">
        <w:trPr>
          <w:hidden/>
        </w:trPr>
        <w:tc>
          <w:tcPr>
            <w:tcW w:w="0" w:type="auto"/>
            <w:gridSpan w:val="3"/>
            <w:shd w:val="clear" w:color="auto" w:fill="auto"/>
            <w:vAlign w:val="bottom"/>
          </w:tcPr>
          <w:p w14:paraId="012D60B6" w14:textId="77777777" w:rsidR="008A1CC1" w:rsidRDefault="008A1CC1">
            <w:pPr>
              <w:rPr>
                <w:rFonts w:ascii="宋体"/>
                <w:vanish/>
              </w:rPr>
            </w:pPr>
          </w:p>
        </w:tc>
        <w:tc>
          <w:tcPr>
            <w:tcW w:w="0" w:type="auto"/>
            <w:gridSpan w:val="3"/>
            <w:shd w:val="clear" w:color="auto" w:fill="auto"/>
            <w:vAlign w:val="bottom"/>
          </w:tcPr>
          <w:p w14:paraId="012D60B7" w14:textId="77777777" w:rsidR="008A1CC1" w:rsidRDefault="008A1CC1">
            <w:pPr>
              <w:rPr>
                <w:rFonts w:ascii="宋体"/>
                <w:vanish/>
              </w:rPr>
            </w:pPr>
          </w:p>
        </w:tc>
        <w:tc>
          <w:tcPr>
            <w:tcW w:w="0" w:type="auto"/>
            <w:gridSpan w:val="3"/>
            <w:shd w:val="clear" w:color="auto" w:fill="auto"/>
            <w:vAlign w:val="bottom"/>
          </w:tcPr>
          <w:p w14:paraId="012D60B8" w14:textId="77777777" w:rsidR="008A1CC1" w:rsidRDefault="008A1CC1">
            <w:pPr>
              <w:rPr>
                <w:rFonts w:ascii="宋体"/>
                <w:vanish/>
              </w:rPr>
            </w:pPr>
          </w:p>
        </w:tc>
        <w:tc>
          <w:tcPr>
            <w:tcW w:w="0" w:type="auto"/>
            <w:gridSpan w:val="3"/>
            <w:shd w:val="clear" w:color="auto" w:fill="auto"/>
            <w:vAlign w:val="bottom"/>
          </w:tcPr>
          <w:p w14:paraId="012D60B9" w14:textId="77777777" w:rsidR="008A1CC1" w:rsidRDefault="008A1CC1">
            <w:pPr>
              <w:rPr>
                <w:rFonts w:ascii="宋体"/>
                <w:vanish/>
              </w:rPr>
            </w:pPr>
          </w:p>
        </w:tc>
        <w:tc>
          <w:tcPr>
            <w:tcW w:w="0" w:type="auto"/>
            <w:gridSpan w:val="3"/>
            <w:shd w:val="clear" w:color="auto" w:fill="auto"/>
            <w:vAlign w:val="bottom"/>
          </w:tcPr>
          <w:p w14:paraId="012D60BA" w14:textId="77777777" w:rsidR="008A1CC1" w:rsidRDefault="008A1CC1">
            <w:pPr>
              <w:rPr>
                <w:rFonts w:ascii="宋体"/>
                <w:vanish/>
              </w:rPr>
            </w:pPr>
          </w:p>
        </w:tc>
        <w:tc>
          <w:tcPr>
            <w:tcW w:w="0" w:type="auto"/>
            <w:gridSpan w:val="3"/>
            <w:shd w:val="clear" w:color="auto" w:fill="auto"/>
            <w:vAlign w:val="bottom"/>
          </w:tcPr>
          <w:p w14:paraId="012D60BB" w14:textId="77777777" w:rsidR="008A1CC1" w:rsidRDefault="008A1CC1">
            <w:pPr>
              <w:rPr>
                <w:rFonts w:ascii="宋体"/>
                <w:vanish/>
              </w:rPr>
            </w:pPr>
          </w:p>
        </w:tc>
        <w:tc>
          <w:tcPr>
            <w:tcW w:w="0" w:type="auto"/>
            <w:gridSpan w:val="3"/>
            <w:shd w:val="clear" w:color="auto" w:fill="auto"/>
            <w:vAlign w:val="bottom"/>
          </w:tcPr>
          <w:p w14:paraId="012D60BC" w14:textId="77777777" w:rsidR="008A1CC1" w:rsidRDefault="008A1CC1">
            <w:pPr>
              <w:rPr>
                <w:rFonts w:ascii="宋体"/>
                <w:vanish/>
              </w:rPr>
            </w:pPr>
          </w:p>
        </w:tc>
        <w:tc>
          <w:tcPr>
            <w:tcW w:w="0" w:type="auto"/>
            <w:gridSpan w:val="3"/>
            <w:shd w:val="clear" w:color="auto" w:fill="auto"/>
            <w:vAlign w:val="bottom"/>
          </w:tcPr>
          <w:p w14:paraId="012D60BD" w14:textId="77777777" w:rsidR="008A1CC1" w:rsidRDefault="008A1CC1">
            <w:pPr>
              <w:rPr>
                <w:rFonts w:ascii="宋体"/>
                <w:vanish/>
              </w:rPr>
            </w:pPr>
          </w:p>
        </w:tc>
        <w:tc>
          <w:tcPr>
            <w:tcW w:w="0" w:type="auto"/>
            <w:gridSpan w:val="3"/>
            <w:shd w:val="clear" w:color="auto" w:fill="auto"/>
            <w:vAlign w:val="bottom"/>
          </w:tcPr>
          <w:p w14:paraId="012D60BE" w14:textId="77777777" w:rsidR="008A1CC1" w:rsidRDefault="008A1CC1">
            <w:pPr>
              <w:rPr>
                <w:rFonts w:ascii="宋体"/>
                <w:vanish/>
              </w:rPr>
            </w:pPr>
          </w:p>
        </w:tc>
        <w:tc>
          <w:tcPr>
            <w:tcW w:w="0" w:type="auto"/>
            <w:gridSpan w:val="3"/>
            <w:shd w:val="clear" w:color="auto" w:fill="auto"/>
            <w:vAlign w:val="bottom"/>
          </w:tcPr>
          <w:p w14:paraId="012D60BF" w14:textId="77777777" w:rsidR="008A1CC1" w:rsidRDefault="008A1CC1">
            <w:pPr>
              <w:rPr>
                <w:rFonts w:ascii="宋体"/>
                <w:vanish/>
              </w:rPr>
            </w:pPr>
          </w:p>
        </w:tc>
      </w:tr>
      <w:tr w:rsidR="008A1CC1" w14:paraId="012D60CB" w14:textId="77777777">
        <w:trPr>
          <w:hidden/>
        </w:trPr>
        <w:tc>
          <w:tcPr>
            <w:tcW w:w="0" w:type="auto"/>
            <w:gridSpan w:val="3"/>
            <w:shd w:val="clear" w:color="auto" w:fill="auto"/>
            <w:vAlign w:val="bottom"/>
          </w:tcPr>
          <w:p w14:paraId="012D60C1" w14:textId="77777777" w:rsidR="008A1CC1" w:rsidRDefault="008A1CC1">
            <w:pPr>
              <w:rPr>
                <w:rFonts w:ascii="宋体"/>
                <w:vanish/>
              </w:rPr>
            </w:pPr>
          </w:p>
        </w:tc>
        <w:tc>
          <w:tcPr>
            <w:tcW w:w="0" w:type="auto"/>
            <w:gridSpan w:val="3"/>
            <w:shd w:val="clear" w:color="auto" w:fill="auto"/>
            <w:vAlign w:val="bottom"/>
          </w:tcPr>
          <w:p w14:paraId="012D60C2" w14:textId="77777777" w:rsidR="008A1CC1" w:rsidRDefault="008A1CC1">
            <w:pPr>
              <w:rPr>
                <w:rFonts w:ascii="宋体"/>
                <w:vanish/>
              </w:rPr>
            </w:pPr>
          </w:p>
        </w:tc>
        <w:tc>
          <w:tcPr>
            <w:tcW w:w="0" w:type="auto"/>
            <w:gridSpan w:val="3"/>
            <w:shd w:val="clear" w:color="auto" w:fill="auto"/>
            <w:vAlign w:val="bottom"/>
          </w:tcPr>
          <w:p w14:paraId="012D60C3" w14:textId="77777777" w:rsidR="008A1CC1" w:rsidRDefault="008A1CC1">
            <w:pPr>
              <w:rPr>
                <w:rFonts w:ascii="宋体"/>
                <w:vanish/>
              </w:rPr>
            </w:pPr>
          </w:p>
        </w:tc>
        <w:tc>
          <w:tcPr>
            <w:tcW w:w="0" w:type="auto"/>
            <w:gridSpan w:val="3"/>
            <w:shd w:val="clear" w:color="auto" w:fill="auto"/>
            <w:vAlign w:val="bottom"/>
          </w:tcPr>
          <w:p w14:paraId="012D60C4" w14:textId="77777777" w:rsidR="008A1CC1" w:rsidRDefault="008A1CC1">
            <w:pPr>
              <w:rPr>
                <w:rFonts w:ascii="宋体"/>
                <w:vanish/>
              </w:rPr>
            </w:pPr>
          </w:p>
        </w:tc>
        <w:tc>
          <w:tcPr>
            <w:tcW w:w="0" w:type="auto"/>
            <w:gridSpan w:val="3"/>
            <w:shd w:val="clear" w:color="auto" w:fill="auto"/>
            <w:vAlign w:val="bottom"/>
          </w:tcPr>
          <w:p w14:paraId="012D60C5" w14:textId="77777777" w:rsidR="008A1CC1" w:rsidRDefault="008A1CC1">
            <w:pPr>
              <w:rPr>
                <w:rFonts w:ascii="宋体"/>
                <w:vanish/>
              </w:rPr>
            </w:pPr>
          </w:p>
        </w:tc>
        <w:tc>
          <w:tcPr>
            <w:tcW w:w="0" w:type="auto"/>
            <w:gridSpan w:val="3"/>
            <w:shd w:val="clear" w:color="auto" w:fill="auto"/>
            <w:vAlign w:val="bottom"/>
          </w:tcPr>
          <w:p w14:paraId="012D60C6" w14:textId="77777777" w:rsidR="008A1CC1" w:rsidRDefault="008A1CC1">
            <w:pPr>
              <w:rPr>
                <w:rFonts w:ascii="宋体"/>
                <w:vanish/>
              </w:rPr>
            </w:pPr>
          </w:p>
        </w:tc>
        <w:tc>
          <w:tcPr>
            <w:tcW w:w="0" w:type="auto"/>
            <w:gridSpan w:val="3"/>
            <w:shd w:val="clear" w:color="auto" w:fill="auto"/>
            <w:vAlign w:val="bottom"/>
          </w:tcPr>
          <w:p w14:paraId="012D60C7" w14:textId="77777777" w:rsidR="008A1CC1" w:rsidRDefault="008A1CC1">
            <w:pPr>
              <w:rPr>
                <w:rFonts w:ascii="宋体"/>
                <w:vanish/>
              </w:rPr>
            </w:pPr>
          </w:p>
        </w:tc>
        <w:tc>
          <w:tcPr>
            <w:tcW w:w="0" w:type="auto"/>
            <w:gridSpan w:val="3"/>
            <w:shd w:val="clear" w:color="auto" w:fill="auto"/>
            <w:vAlign w:val="bottom"/>
          </w:tcPr>
          <w:p w14:paraId="012D60C8" w14:textId="77777777" w:rsidR="008A1CC1" w:rsidRDefault="008A1CC1">
            <w:pPr>
              <w:rPr>
                <w:rFonts w:ascii="宋体"/>
                <w:vanish/>
              </w:rPr>
            </w:pPr>
          </w:p>
        </w:tc>
        <w:tc>
          <w:tcPr>
            <w:tcW w:w="0" w:type="auto"/>
            <w:gridSpan w:val="3"/>
            <w:shd w:val="clear" w:color="auto" w:fill="auto"/>
            <w:vAlign w:val="bottom"/>
          </w:tcPr>
          <w:p w14:paraId="012D60C9" w14:textId="77777777" w:rsidR="008A1CC1" w:rsidRDefault="008A1CC1">
            <w:pPr>
              <w:rPr>
                <w:rFonts w:ascii="宋体"/>
                <w:vanish/>
              </w:rPr>
            </w:pPr>
          </w:p>
        </w:tc>
        <w:tc>
          <w:tcPr>
            <w:tcW w:w="0" w:type="auto"/>
            <w:gridSpan w:val="3"/>
            <w:shd w:val="clear" w:color="auto" w:fill="auto"/>
            <w:vAlign w:val="bottom"/>
          </w:tcPr>
          <w:p w14:paraId="012D60CA" w14:textId="77777777" w:rsidR="008A1CC1" w:rsidRDefault="008A1CC1">
            <w:pPr>
              <w:rPr>
                <w:rFonts w:ascii="宋体"/>
                <w:vanish/>
              </w:rPr>
            </w:pPr>
          </w:p>
        </w:tc>
      </w:tr>
      <w:tr w:rsidR="008A1CC1" w14:paraId="012D60D6" w14:textId="77777777">
        <w:trPr>
          <w:hidden/>
        </w:trPr>
        <w:tc>
          <w:tcPr>
            <w:tcW w:w="0" w:type="auto"/>
            <w:gridSpan w:val="3"/>
            <w:shd w:val="clear" w:color="auto" w:fill="auto"/>
            <w:vAlign w:val="bottom"/>
          </w:tcPr>
          <w:p w14:paraId="012D60CC" w14:textId="77777777" w:rsidR="008A1CC1" w:rsidRDefault="008A1CC1">
            <w:pPr>
              <w:rPr>
                <w:rFonts w:ascii="宋体"/>
                <w:vanish/>
              </w:rPr>
            </w:pPr>
          </w:p>
        </w:tc>
        <w:tc>
          <w:tcPr>
            <w:tcW w:w="0" w:type="auto"/>
            <w:gridSpan w:val="3"/>
            <w:shd w:val="clear" w:color="auto" w:fill="auto"/>
            <w:vAlign w:val="bottom"/>
          </w:tcPr>
          <w:p w14:paraId="012D60CD" w14:textId="77777777" w:rsidR="008A1CC1" w:rsidRDefault="008A1CC1">
            <w:pPr>
              <w:rPr>
                <w:rFonts w:ascii="宋体"/>
                <w:vanish/>
              </w:rPr>
            </w:pPr>
          </w:p>
        </w:tc>
        <w:tc>
          <w:tcPr>
            <w:tcW w:w="0" w:type="auto"/>
            <w:gridSpan w:val="3"/>
            <w:shd w:val="clear" w:color="auto" w:fill="auto"/>
            <w:vAlign w:val="bottom"/>
          </w:tcPr>
          <w:p w14:paraId="012D60CE" w14:textId="77777777" w:rsidR="008A1CC1" w:rsidRDefault="008A1CC1">
            <w:pPr>
              <w:rPr>
                <w:rFonts w:ascii="宋体"/>
                <w:vanish/>
              </w:rPr>
            </w:pPr>
          </w:p>
        </w:tc>
        <w:tc>
          <w:tcPr>
            <w:tcW w:w="0" w:type="auto"/>
            <w:gridSpan w:val="3"/>
            <w:shd w:val="clear" w:color="auto" w:fill="auto"/>
            <w:vAlign w:val="bottom"/>
          </w:tcPr>
          <w:p w14:paraId="012D60CF" w14:textId="77777777" w:rsidR="008A1CC1" w:rsidRDefault="008A1CC1">
            <w:pPr>
              <w:rPr>
                <w:rFonts w:ascii="宋体"/>
                <w:vanish/>
              </w:rPr>
            </w:pPr>
          </w:p>
        </w:tc>
        <w:tc>
          <w:tcPr>
            <w:tcW w:w="0" w:type="auto"/>
            <w:gridSpan w:val="3"/>
            <w:shd w:val="clear" w:color="auto" w:fill="auto"/>
            <w:vAlign w:val="bottom"/>
          </w:tcPr>
          <w:p w14:paraId="012D60D0" w14:textId="77777777" w:rsidR="008A1CC1" w:rsidRDefault="008A1CC1">
            <w:pPr>
              <w:rPr>
                <w:rFonts w:ascii="宋体"/>
                <w:vanish/>
              </w:rPr>
            </w:pPr>
          </w:p>
        </w:tc>
        <w:tc>
          <w:tcPr>
            <w:tcW w:w="0" w:type="auto"/>
            <w:gridSpan w:val="3"/>
            <w:shd w:val="clear" w:color="auto" w:fill="auto"/>
            <w:vAlign w:val="bottom"/>
          </w:tcPr>
          <w:p w14:paraId="012D60D1" w14:textId="77777777" w:rsidR="008A1CC1" w:rsidRDefault="008A1CC1">
            <w:pPr>
              <w:rPr>
                <w:rFonts w:ascii="宋体"/>
                <w:vanish/>
              </w:rPr>
            </w:pPr>
          </w:p>
        </w:tc>
        <w:tc>
          <w:tcPr>
            <w:tcW w:w="0" w:type="auto"/>
            <w:gridSpan w:val="3"/>
            <w:shd w:val="clear" w:color="auto" w:fill="auto"/>
            <w:vAlign w:val="bottom"/>
          </w:tcPr>
          <w:p w14:paraId="012D60D2" w14:textId="77777777" w:rsidR="008A1CC1" w:rsidRDefault="008A1CC1">
            <w:pPr>
              <w:rPr>
                <w:rFonts w:ascii="宋体"/>
                <w:vanish/>
              </w:rPr>
            </w:pPr>
          </w:p>
        </w:tc>
        <w:tc>
          <w:tcPr>
            <w:tcW w:w="0" w:type="auto"/>
            <w:gridSpan w:val="3"/>
            <w:shd w:val="clear" w:color="auto" w:fill="auto"/>
            <w:vAlign w:val="bottom"/>
          </w:tcPr>
          <w:p w14:paraId="012D60D3" w14:textId="77777777" w:rsidR="008A1CC1" w:rsidRDefault="008A1CC1">
            <w:pPr>
              <w:rPr>
                <w:rFonts w:ascii="宋体"/>
                <w:vanish/>
              </w:rPr>
            </w:pPr>
          </w:p>
        </w:tc>
        <w:tc>
          <w:tcPr>
            <w:tcW w:w="0" w:type="auto"/>
            <w:gridSpan w:val="3"/>
            <w:shd w:val="clear" w:color="auto" w:fill="auto"/>
            <w:vAlign w:val="bottom"/>
          </w:tcPr>
          <w:p w14:paraId="012D60D4" w14:textId="77777777" w:rsidR="008A1CC1" w:rsidRDefault="008A1CC1">
            <w:pPr>
              <w:rPr>
                <w:rFonts w:ascii="宋体"/>
                <w:vanish/>
              </w:rPr>
            </w:pPr>
          </w:p>
        </w:tc>
        <w:tc>
          <w:tcPr>
            <w:tcW w:w="0" w:type="auto"/>
            <w:gridSpan w:val="3"/>
            <w:shd w:val="clear" w:color="auto" w:fill="auto"/>
            <w:vAlign w:val="bottom"/>
          </w:tcPr>
          <w:p w14:paraId="012D60D5" w14:textId="77777777" w:rsidR="008A1CC1" w:rsidRDefault="008A1CC1">
            <w:pPr>
              <w:rPr>
                <w:rFonts w:ascii="宋体"/>
                <w:vanish/>
              </w:rPr>
            </w:pPr>
          </w:p>
        </w:tc>
      </w:tr>
      <w:tr w:rsidR="008A1CC1" w14:paraId="012D60E1" w14:textId="77777777">
        <w:tc>
          <w:tcPr>
            <w:tcW w:w="0" w:type="auto"/>
            <w:gridSpan w:val="3"/>
            <w:shd w:val="clear" w:color="auto" w:fill="CCEEFF"/>
            <w:tcMar>
              <w:top w:w="40" w:type="dxa"/>
              <w:left w:w="245" w:type="dxa"/>
              <w:bottom w:w="40" w:type="dxa"/>
              <w:right w:w="20" w:type="dxa"/>
            </w:tcMar>
            <w:vAlign w:val="bottom"/>
          </w:tcPr>
          <w:p w14:paraId="012D60D7" w14:textId="77777777" w:rsidR="008A1CC1" w:rsidRDefault="00EB3825">
            <w:pPr>
              <w:textAlignment w:val="bottom"/>
            </w:pPr>
            <w:r>
              <w:rPr>
                <w:rFonts w:ascii="Arial" w:eastAsia="宋体" w:hAnsi="Arial" w:cs="Arial"/>
                <w:color w:val="000000"/>
                <w:sz w:val="15"/>
                <w:szCs w:val="15"/>
              </w:rPr>
              <w:t>Derivative instruments:</w:t>
            </w:r>
          </w:p>
        </w:tc>
        <w:tc>
          <w:tcPr>
            <w:tcW w:w="0" w:type="auto"/>
            <w:gridSpan w:val="3"/>
            <w:shd w:val="clear" w:color="auto" w:fill="CCEEFF"/>
            <w:tcMar>
              <w:top w:w="0" w:type="dxa"/>
              <w:left w:w="20" w:type="dxa"/>
              <w:bottom w:w="0" w:type="dxa"/>
              <w:right w:w="20" w:type="dxa"/>
            </w:tcMar>
            <w:vAlign w:val="bottom"/>
          </w:tcPr>
          <w:p w14:paraId="012D60D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D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D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D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D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D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D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D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0E0" w14:textId="77777777" w:rsidR="008A1CC1" w:rsidRDefault="008A1CC1">
            <w:pPr>
              <w:rPr>
                <w:rFonts w:ascii="宋体"/>
              </w:rPr>
            </w:pPr>
          </w:p>
        </w:tc>
      </w:tr>
      <w:tr w:rsidR="008A1CC1" w14:paraId="012D60F1" w14:textId="77777777">
        <w:tc>
          <w:tcPr>
            <w:tcW w:w="0" w:type="auto"/>
            <w:gridSpan w:val="3"/>
            <w:shd w:val="clear" w:color="auto" w:fill="FFFFFF"/>
            <w:tcMar>
              <w:top w:w="40" w:type="dxa"/>
              <w:left w:w="515" w:type="dxa"/>
              <w:bottom w:w="40" w:type="dxa"/>
              <w:right w:w="20" w:type="dxa"/>
            </w:tcMar>
            <w:vAlign w:val="bottom"/>
          </w:tcPr>
          <w:p w14:paraId="012D60E2" w14:textId="77777777" w:rsidR="008A1CC1" w:rsidRDefault="00EB3825">
            <w:pPr>
              <w:textAlignment w:val="bottom"/>
            </w:pPr>
            <w:r>
              <w:rPr>
                <w:rFonts w:ascii="Arial" w:eastAsia="宋体" w:hAnsi="Arial" w:cs="Arial"/>
                <w:color w:val="000000"/>
                <w:sz w:val="15"/>
                <w:szCs w:val="15"/>
              </w:rPr>
              <w:t>Foreign exchange contracts</w:t>
            </w:r>
          </w:p>
        </w:tc>
        <w:tc>
          <w:tcPr>
            <w:tcW w:w="0" w:type="auto"/>
            <w:gridSpan w:val="2"/>
            <w:shd w:val="clear" w:color="auto" w:fill="FFFFFF"/>
            <w:tcMar>
              <w:top w:w="40" w:type="dxa"/>
              <w:left w:w="20" w:type="dxa"/>
              <w:bottom w:w="40" w:type="dxa"/>
              <w:right w:w="0" w:type="dxa"/>
            </w:tcMar>
            <w:vAlign w:val="bottom"/>
          </w:tcPr>
          <w:p w14:paraId="012D60E3" w14:textId="77777777" w:rsidR="008A1CC1" w:rsidRDefault="00EB3825">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012D60E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E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E6" w14:textId="77777777" w:rsidR="008A1CC1" w:rsidRDefault="00EB3825">
            <w:pPr>
              <w:jc w:val="right"/>
              <w:textAlignment w:val="bottom"/>
            </w:pPr>
            <w:r>
              <w:rPr>
                <w:rFonts w:ascii="Arial" w:eastAsia="宋体" w:hAnsi="Arial" w:cs="Arial"/>
                <w:color w:val="000000"/>
                <w:sz w:val="14"/>
                <w:szCs w:val="14"/>
              </w:rPr>
              <w:t>15,824 </w:t>
            </w:r>
          </w:p>
        </w:tc>
        <w:tc>
          <w:tcPr>
            <w:tcW w:w="0" w:type="auto"/>
            <w:shd w:val="clear" w:color="auto" w:fill="FFFFFF"/>
            <w:tcMar>
              <w:top w:w="40" w:type="dxa"/>
              <w:left w:w="0" w:type="dxa"/>
              <w:bottom w:w="40" w:type="dxa"/>
              <w:right w:w="20" w:type="dxa"/>
            </w:tcMar>
            <w:vAlign w:val="bottom"/>
          </w:tcPr>
          <w:p w14:paraId="012D60E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E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E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60E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E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EC" w14:textId="77777777" w:rsidR="008A1CC1" w:rsidRDefault="00EB3825">
            <w:pPr>
              <w:jc w:val="right"/>
              <w:textAlignment w:val="bottom"/>
            </w:pPr>
            <w:r>
              <w:rPr>
                <w:rFonts w:ascii="Arial" w:eastAsia="宋体" w:hAnsi="Arial" w:cs="Arial"/>
                <w:color w:val="000000"/>
                <w:sz w:val="14"/>
                <w:szCs w:val="14"/>
              </w:rPr>
              <w:t>(10,395)</w:t>
            </w:r>
          </w:p>
        </w:tc>
        <w:tc>
          <w:tcPr>
            <w:tcW w:w="0" w:type="auto"/>
            <w:shd w:val="clear" w:color="auto" w:fill="FFFFFF"/>
            <w:tcMar>
              <w:top w:w="40" w:type="dxa"/>
              <w:left w:w="0" w:type="dxa"/>
              <w:bottom w:w="40" w:type="dxa"/>
              <w:right w:w="20" w:type="dxa"/>
            </w:tcMar>
            <w:vAlign w:val="bottom"/>
          </w:tcPr>
          <w:p w14:paraId="012D60E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0E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0EF" w14:textId="77777777" w:rsidR="008A1CC1" w:rsidRDefault="00EB3825">
            <w:pPr>
              <w:jc w:val="right"/>
              <w:textAlignment w:val="bottom"/>
            </w:pPr>
            <w:r>
              <w:rPr>
                <w:rFonts w:ascii="Arial" w:eastAsia="宋体" w:hAnsi="Arial" w:cs="Arial"/>
                <w:color w:val="000000"/>
                <w:sz w:val="14"/>
                <w:szCs w:val="14"/>
              </w:rPr>
              <w:t>5,430 </w:t>
            </w:r>
          </w:p>
        </w:tc>
        <w:tc>
          <w:tcPr>
            <w:tcW w:w="0" w:type="auto"/>
            <w:shd w:val="clear" w:color="auto" w:fill="FFFFFF"/>
            <w:tcMar>
              <w:top w:w="40" w:type="dxa"/>
              <w:left w:w="0" w:type="dxa"/>
              <w:bottom w:w="40" w:type="dxa"/>
              <w:right w:w="20" w:type="dxa"/>
            </w:tcMar>
            <w:vAlign w:val="bottom"/>
          </w:tcPr>
          <w:p w14:paraId="012D60F0" w14:textId="77777777" w:rsidR="008A1CC1" w:rsidRDefault="008A1CC1">
            <w:pPr>
              <w:jc w:val="right"/>
              <w:rPr>
                <w:rFonts w:ascii="宋体"/>
              </w:rPr>
            </w:pPr>
          </w:p>
        </w:tc>
      </w:tr>
      <w:tr w:rsidR="008A1CC1" w14:paraId="012D60FC" w14:textId="77777777">
        <w:trPr>
          <w:hidden/>
        </w:trPr>
        <w:tc>
          <w:tcPr>
            <w:tcW w:w="0" w:type="auto"/>
            <w:gridSpan w:val="3"/>
            <w:shd w:val="clear" w:color="auto" w:fill="auto"/>
            <w:vAlign w:val="bottom"/>
          </w:tcPr>
          <w:p w14:paraId="012D60F2" w14:textId="77777777" w:rsidR="008A1CC1" w:rsidRDefault="008A1CC1">
            <w:pPr>
              <w:rPr>
                <w:rFonts w:ascii="宋体"/>
                <w:vanish/>
              </w:rPr>
            </w:pPr>
          </w:p>
        </w:tc>
        <w:tc>
          <w:tcPr>
            <w:tcW w:w="0" w:type="auto"/>
            <w:gridSpan w:val="3"/>
            <w:shd w:val="clear" w:color="auto" w:fill="auto"/>
            <w:vAlign w:val="bottom"/>
          </w:tcPr>
          <w:p w14:paraId="012D60F3" w14:textId="77777777" w:rsidR="008A1CC1" w:rsidRDefault="008A1CC1">
            <w:pPr>
              <w:rPr>
                <w:rFonts w:ascii="宋体"/>
                <w:vanish/>
              </w:rPr>
            </w:pPr>
          </w:p>
        </w:tc>
        <w:tc>
          <w:tcPr>
            <w:tcW w:w="0" w:type="auto"/>
            <w:gridSpan w:val="3"/>
            <w:shd w:val="clear" w:color="auto" w:fill="auto"/>
            <w:vAlign w:val="bottom"/>
          </w:tcPr>
          <w:p w14:paraId="012D60F4" w14:textId="77777777" w:rsidR="008A1CC1" w:rsidRDefault="008A1CC1">
            <w:pPr>
              <w:rPr>
                <w:rFonts w:ascii="宋体"/>
                <w:vanish/>
              </w:rPr>
            </w:pPr>
          </w:p>
        </w:tc>
        <w:tc>
          <w:tcPr>
            <w:tcW w:w="0" w:type="auto"/>
            <w:gridSpan w:val="3"/>
            <w:shd w:val="clear" w:color="auto" w:fill="auto"/>
            <w:vAlign w:val="bottom"/>
          </w:tcPr>
          <w:p w14:paraId="012D60F5" w14:textId="77777777" w:rsidR="008A1CC1" w:rsidRDefault="008A1CC1">
            <w:pPr>
              <w:rPr>
                <w:rFonts w:ascii="宋体"/>
                <w:vanish/>
              </w:rPr>
            </w:pPr>
          </w:p>
        </w:tc>
        <w:tc>
          <w:tcPr>
            <w:tcW w:w="0" w:type="auto"/>
            <w:gridSpan w:val="3"/>
            <w:shd w:val="clear" w:color="auto" w:fill="auto"/>
            <w:vAlign w:val="bottom"/>
          </w:tcPr>
          <w:p w14:paraId="012D60F6" w14:textId="77777777" w:rsidR="008A1CC1" w:rsidRDefault="008A1CC1">
            <w:pPr>
              <w:rPr>
                <w:rFonts w:ascii="宋体"/>
                <w:vanish/>
              </w:rPr>
            </w:pPr>
          </w:p>
        </w:tc>
        <w:tc>
          <w:tcPr>
            <w:tcW w:w="0" w:type="auto"/>
            <w:gridSpan w:val="3"/>
            <w:shd w:val="clear" w:color="auto" w:fill="auto"/>
            <w:vAlign w:val="bottom"/>
          </w:tcPr>
          <w:p w14:paraId="012D60F7" w14:textId="77777777" w:rsidR="008A1CC1" w:rsidRDefault="008A1CC1">
            <w:pPr>
              <w:rPr>
                <w:rFonts w:ascii="宋体"/>
                <w:vanish/>
              </w:rPr>
            </w:pPr>
          </w:p>
        </w:tc>
        <w:tc>
          <w:tcPr>
            <w:tcW w:w="0" w:type="auto"/>
            <w:gridSpan w:val="3"/>
            <w:shd w:val="clear" w:color="auto" w:fill="auto"/>
            <w:vAlign w:val="bottom"/>
          </w:tcPr>
          <w:p w14:paraId="012D60F8" w14:textId="77777777" w:rsidR="008A1CC1" w:rsidRDefault="008A1CC1">
            <w:pPr>
              <w:rPr>
                <w:rFonts w:ascii="宋体"/>
                <w:vanish/>
              </w:rPr>
            </w:pPr>
          </w:p>
        </w:tc>
        <w:tc>
          <w:tcPr>
            <w:tcW w:w="0" w:type="auto"/>
            <w:gridSpan w:val="3"/>
            <w:shd w:val="clear" w:color="auto" w:fill="auto"/>
            <w:vAlign w:val="bottom"/>
          </w:tcPr>
          <w:p w14:paraId="012D60F9" w14:textId="77777777" w:rsidR="008A1CC1" w:rsidRDefault="008A1CC1">
            <w:pPr>
              <w:rPr>
                <w:rFonts w:ascii="宋体"/>
                <w:vanish/>
              </w:rPr>
            </w:pPr>
          </w:p>
        </w:tc>
        <w:tc>
          <w:tcPr>
            <w:tcW w:w="0" w:type="auto"/>
            <w:gridSpan w:val="3"/>
            <w:shd w:val="clear" w:color="auto" w:fill="auto"/>
            <w:vAlign w:val="bottom"/>
          </w:tcPr>
          <w:p w14:paraId="012D60FA" w14:textId="77777777" w:rsidR="008A1CC1" w:rsidRDefault="008A1CC1">
            <w:pPr>
              <w:rPr>
                <w:rFonts w:ascii="宋体"/>
                <w:vanish/>
              </w:rPr>
            </w:pPr>
          </w:p>
        </w:tc>
        <w:tc>
          <w:tcPr>
            <w:tcW w:w="0" w:type="auto"/>
            <w:gridSpan w:val="3"/>
            <w:shd w:val="clear" w:color="auto" w:fill="auto"/>
            <w:vAlign w:val="bottom"/>
          </w:tcPr>
          <w:p w14:paraId="012D60FB" w14:textId="77777777" w:rsidR="008A1CC1" w:rsidRDefault="008A1CC1">
            <w:pPr>
              <w:rPr>
                <w:rFonts w:ascii="宋体"/>
                <w:vanish/>
              </w:rPr>
            </w:pPr>
          </w:p>
        </w:tc>
      </w:tr>
      <w:tr w:rsidR="008A1CC1" w14:paraId="012D610C" w14:textId="77777777">
        <w:tc>
          <w:tcPr>
            <w:tcW w:w="0" w:type="auto"/>
            <w:gridSpan w:val="3"/>
            <w:shd w:val="clear" w:color="auto" w:fill="CCEEFF"/>
            <w:tcMar>
              <w:top w:w="40" w:type="dxa"/>
              <w:left w:w="515" w:type="dxa"/>
              <w:bottom w:w="40" w:type="dxa"/>
              <w:right w:w="20" w:type="dxa"/>
            </w:tcMar>
            <w:vAlign w:val="bottom"/>
          </w:tcPr>
          <w:p w14:paraId="012D60FD" w14:textId="77777777" w:rsidR="008A1CC1" w:rsidRDefault="00EB3825">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012D60F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60F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10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101" w14:textId="77777777" w:rsidR="008A1CC1" w:rsidRDefault="00EB3825">
            <w:pPr>
              <w:jc w:val="right"/>
              <w:textAlignment w:val="bottom"/>
            </w:pPr>
            <w:r>
              <w:rPr>
                <w:rFonts w:ascii="Arial" w:eastAsia="宋体" w:hAnsi="Arial" w:cs="Arial"/>
                <w:color w:val="000000"/>
                <w:sz w:val="14"/>
                <w:szCs w:val="14"/>
              </w:rPr>
              <w:t>301 </w:t>
            </w:r>
          </w:p>
        </w:tc>
        <w:tc>
          <w:tcPr>
            <w:tcW w:w="0" w:type="auto"/>
            <w:shd w:val="clear" w:color="auto" w:fill="CCEEFF"/>
            <w:tcMar>
              <w:top w:w="40" w:type="dxa"/>
              <w:left w:w="0" w:type="dxa"/>
              <w:bottom w:w="40" w:type="dxa"/>
              <w:right w:w="20" w:type="dxa"/>
            </w:tcMar>
            <w:vAlign w:val="bottom"/>
          </w:tcPr>
          <w:p w14:paraId="012D610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10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104"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61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10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10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61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10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10A" w14:textId="77777777" w:rsidR="008A1CC1" w:rsidRDefault="00EB3825">
            <w:pPr>
              <w:jc w:val="right"/>
              <w:textAlignment w:val="bottom"/>
            </w:pPr>
            <w:r>
              <w:rPr>
                <w:rFonts w:ascii="Arial" w:eastAsia="宋体" w:hAnsi="Arial" w:cs="Arial"/>
                <w:color w:val="000000"/>
                <w:sz w:val="14"/>
                <w:szCs w:val="14"/>
              </w:rPr>
              <w:t>301 </w:t>
            </w:r>
          </w:p>
        </w:tc>
        <w:tc>
          <w:tcPr>
            <w:tcW w:w="0" w:type="auto"/>
            <w:shd w:val="clear" w:color="auto" w:fill="CCEEFF"/>
            <w:tcMar>
              <w:top w:w="40" w:type="dxa"/>
              <w:left w:w="0" w:type="dxa"/>
              <w:bottom w:w="40" w:type="dxa"/>
              <w:right w:w="20" w:type="dxa"/>
            </w:tcMar>
            <w:vAlign w:val="bottom"/>
          </w:tcPr>
          <w:p w14:paraId="012D610B" w14:textId="77777777" w:rsidR="008A1CC1" w:rsidRDefault="008A1CC1">
            <w:pPr>
              <w:jc w:val="right"/>
              <w:rPr>
                <w:rFonts w:ascii="宋体"/>
              </w:rPr>
            </w:pPr>
          </w:p>
        </w:tc>
      </w:tr>
      <w:tr w:rsidR="008A1CC1" w14:paraId="012D611C" w14:textId="77777777">
        <w:tc>
          <w:tcPr>
            <w:tcW w:w="0" w:type="auto"/>
            <w:gridSpan w:val="3"/>
            <w:shd w:val="clear" w:color="auto" w:fill="FFFFFF"/>
            <w:tcMar>
              <w:top w:w="40" w:type="dxa"/>
              <w:left w:w="740" w:type="dxa"/>
              <w:bottom w:w="40" w:type="dxa"/>
              <w:right w:w="20" w:type="dxa"/>
            </w:tcMar>
            <w:vAlign w:val="bottom"/>
          </w:tcPr>
          <w:p w14:paraId="012D610D" w14:textId="77777777" w:rsidR="008A1CC1" w:rsidRDefault="00EB3825">
            <w:pPr>
              <w:textAlignment w:val="bottom"/>
            </w:pPr>
            <w:r>
              <w:rPr>
                <w:rFonts w:ascii="Arial" w:eastAsia="宋体" w:hAnsi="Arial" w:cs="Arial"/>
                <w:color w:val="000000"/>
                <w:sz w:val="15"/>
                <w:szCs w:val="15"/>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610E" w14:textId="77777777" w:rsidR="008A1CC1" w:rsidRDefault="00EB3825">
            <w:pPr>
              <w:jc w:val="right"/>
              <w:textAlignment w:val="bottom"/>
            </w:pPr>
            <w:r>
              <w:rPr>
                <w:rFonts w:ascii="Arial" w:eastAsia="宋体" w:hAnsi="Arial" w:cs="Arial"/>
                <w:color w:val="000000"/>
                <w:sz w:val="14"/>
                <w:szCs w:val="14"/>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610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11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6111" w14:textId="77777777" w:rsidR="008A1CC1" w:rsidRDefault="00EB3825">
            <w:pPr>
              <w:jc w:val="right"/>
              <w:textAlignment w:val="bottom"/>
            </w:pPr>
            <w:r>
              <w:rPr>
                <w:rFonts w:ascii="Arial" w:eastAsia="宋体" w:hAnsi="Arial" w:cs="Arial"/>
                <w:color w:val="000000"/>
                <w:sz w:val="14"/>
                <w:szCs w:val="14"/>
              </w:rPr>
              <w:t>16,125 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611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11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6114"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611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11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6117" w14:textId="77777777" w:rsidR="008A1CC1" w:rsidRDefault="00EB3825">
            <w:pPr>
              <w:jc w:val="right"/>
              <w:textAlignment w:val="bottom"/>
            </w:pPr>
            <w:r>
              <w:rPr>
                <w:rFonts w:ascii="Arial" w:eastAsia="宋体" w:hAnsi="Arial" w:cs="Arial"/>
                <w:color w:val="000000"/>
                <w:sz w:val="14"/>
                <w:szCs w:val="14"/>
              </w:rPr>
              <w:t>(10,395)</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611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119"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611A" w14:textId="77777777" w:rsidR="008A1CC1" w:rsidRDefault="00EB3825">
            <w:pPr>
              <w:jc w:val="right"/>
              <w:textAlignment w:val="bottom"/>
            </w:pPr>
            <w:r>
              <w:rPr>
                <w:rFonts w:ascii="Arial" w:eastAsia="宋体" w:hAnsi="Arial" w:cs="Arial"/>
                <w:color w:val="000000"/>
                <w:sz w:val="14"/>
                <w:szCs w:val="14"/>
              </w:rPr>
              <w:t>5,731 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611B" w14:textId="77777777" w:rsidR="008A1CC1" w:rsidRDefault="008A1CC1">
            <w:pPr>
              <w:jc w:val="right"/>
              <w:rPr>
                <w:rFonts w:ascii="宋体"/>
              </w:rPr>
            </w:pPr>
          </w:p>
        </w:tc>
      </w:tr>
      <w:tr w:rsidR="008A1CC1" w14:paraId="012D6127" w14:textId="77777777">
        <w:trPr>
          <w:hidden/>
        </w:trPr>
        <w:tc>
          <w:tcPr>
            <w:tcW w:w="0" w:type="auto"/>
            <w:gridSpan w:val="3"/>
            <w:shd w:val="clear" w:color="auto" w:fill="auto"/>
            <w:vAlign w:val="bottom"/>
          </w:tcPr>
          <w:p w14:paraId="012D611D" w14:textId="77777777" w:rsidR="008A1CC1" w:rsidRDefault="008A1CC1">
            <w:pPr>
              <w:rPr>
                <w:rFonts w:ascii="宋体"/>
                <w:vanish/>
              </w:rPr>
            </w:pPr>
          </w:p>
        </w:tc>
        <w:tc>
          <w:tcPr>
            <w:tcW w:w="0" w:type="auto"/>
            <w:gridSpan w:val="3"/>
            <w:shd w:val="clear" w:color="auto" w:fill="auto"/>
            <w:vAlign w:val="bottom"/>
          </w:tcPr>
          <w:p w14:paraId="012D611E" w14:textId="77777777" w:rsidR="008A1CC1" w:rsidRDefault="008A1CC1">
            <w:pPr>
              <w:rPr>
                <w:rFonts w:ascii="宋体"/>
                <w:vanish/>
              </w:rPr>
            </w:pPr>
          </w:p>
        </w:tc>
        <w:tc>
          <w:tcPr>
            <w:tcW w:w="0" w:type="auto"/>
            <w:gridSpan w:val="3"/>
            <w:shd w:val="clear" w:color="auto" w:fill="auto"/>
            <w:vAlign w:val="bottom"/>
          </w:tcPr>
          <w:p w14:paraId="012D611F" w14:textId="77777777" w:rsidR="008A1CC1" w:rsidRDefault="008A1CC1">
            <w:pPr>
              <w:rPr>
                <w:rFonts w:ascii="宋体"/>
                <w:vanish/>
              </w:rPr>
            </w:pPr>
          </w:p>
        </w:tc>
        <w:tc>
          <w:tcPr>
            <w:tcW w:w="0" w:type="auto"/>
            <w:gridSpan w:val="3"/>
            <w:shd w:val="clear" w:color="auto" w:fill="auto"/>
            <w:vAlign w:val="bottom"/>
          </w:tcPr>
          <w:p w14:paraId="012D6120" w14:textId="77777777" w:rsidR="008A1CC1" w:rsidRDefault="008A1CC1">
            <w:pPr>
              <w:rPr>
                <w:rFonts w:ascii="宋体"/>
                <w:vanish/>
              </w:rPr>
            </w:pPr>
          </w:p>
        </w:tc>
        <w:tc>
          <w:tcPr>
            <w:tcW w:w="0" w:type="auto"/>
            <w:gridSpan w:val="3"/>
            <w:shd w:val="clear" w:color="auto" w:fill="auto"/>
            <w:vAlign w:val="bottom"/>
          </w:tcPr>
          <w:p w14:paraId="012D6121" w14:textId="77777777" w:rsidR="008A1CC1" w:rsidRDefault="008A1CC1">
            <w:pPr>
              <w:rPr>
                <w:rFonts w:ascii="宋体"/>
                <w:vanish/>
              </w:rPr>
            </w:pPr>
          </w:p>
        </w:tc>
        <w:tc>
          <w:tcPr>
            <w:tcW w:w="0" w:type="auto"/>
            <w:gridSpan w:val="3"/>
            <w:shd w:val="clear" w:color="auto" w:fill="auto"/>
            <w:vAlign w:val="bottom"/>
          </w:tcPr>
          <w:p w14:paraId="012D6122" w14:textId="77777777" w:rsidR="008A1CC1" w:rsidRDefault="008A1CC1">
            <w:pPr>
              <w:rPr>
                <w:rFonts w:ascii="宋体"/>
                <w:vanish/>
              </w:rPr>
            </w:pPr>
          </w:p>
        </w:tc>
        <w:tc>
          <w:tcPr>
            <w:tcW w:w="0" w:type="auto"/>
            <w:gridSpan w:val="3"/>
            <w:shd w:val="clear" w:color="auto" w:fill="auto"/>
            <w:vAlign w:val="bottom"/>
          </w:tcPr>
          <w:p w14:paraId="012D6123" w14:textId="77777777" w:rsidR="008A1CC1" w:rsidRDefault="008A1CC1">
            <w:pPr>
              <w:rPr>
                <w:rFonts w:ascii="宋体"/>
                <w:vanish/>
              </w:rPr>
            </w:pPr>
          </w:p>
        </w:tc>
        <w:tc>
          <w:tcPr>
            <w:tcW w:w="0" w:type="auto"/>
            <w:gridSpan w:val="3"/>
            <w:shd w:val="clear" w:color="auto" w:fill="auto"/>
            <w:vAlign w:val="bottom"/>
          </w:tcPr>
          <w:p w14:paraId="012D6124" w14:textId="77777777" w:rsidR="008A1CC1" w:rsidRDefault="008A1CC1">
            <w:pPr>
              <w:rPr>
                <w:rFonts w:ascii="宋体"/>
                <w:vanish/>
              </w:rPr>
            </w:pPr>
          </w:p>
        </w:tc>
        <w:tc>
          <w:tcPr>
            <w:tcW w:w="0" w:type="auto"/>
            <w:gridSpan w:val="3"/>
            <w:shd w:val="clear" w:color="auto" w:fill="auto"/>
            <w:vAlign w:val="bottom"/>
          </w:tcPr>
          <w:p w14:paraId="012D6125" w14:textId="77777777" w:rsidR="008A1CC1" w:rsidRDefault="008A1CC1">
            <w:pPr>
              <w:rPr>
                <w:rFonts w:ascii="宋体"/>
                <w:vanish/>
              </w:rPr>
            </w:pPr>
          </w:p>
        </w:tc>
        <w:tc>
          <w:tcPr>
            <w:tcW w:w="0" w:type="auto"/>
            <w:gridSpan w:val="3"/>
            <w:shd w:val="clear" w:color="auto" w:fill="auto"/>
            <w:vAlign w:val="bottom"/>
          </w:tcPr>
          <w:p w14:paraId="012D6126" w14:textId="77777777" w:rsidR="008A1CC1" w:rsidRDefault="008A1CC1">
            <w:pPr>
              <w:rPr>
                <w:rFonts w:ascii="宋体"/>
                <w:vanish/>
              </w:rPr>
            </w:pPr>
          </w:p>
        </w:tc>
      </w:tr>
      <w:tr w:rsidR="008A1CC1" w14:paraId="012D613C" w14:textId="77777777">
        <w:tc>
          <w:tcPr>
            <w:tcW w:w="0" w:type="auto"/>
            <w:gridSpan w:val="3"/>
            <w:shd w:val="clear" w:color="auto" w:fill="CCEEFF"/>
            <w:tcMar>
              <w:top w:w="40" w:type="dxa"/>
              <w:left w:w="20" w:type="dxa"/>
              <w:bottom w:w="40" w:type="dxa"/>
              <w:right w:w="20" w:type="dxa"/>
            </w:tcMar>
            <w:vAlign w:val="bottom"/>
          </w:tcPr>
          <w:p w14:paraId="012D6128" w14:textId="77777777" w:rsidR="008A1CC1" w:rsidRDefault="00EB3825">
            <w:pPr>
              <w:textAlignment w:val="bottom"/>
            </w:pPr>
            <w:r>
              <w:rPr>
                <w:rFonts w:ascii="Arial" w:eastAsia="宋体" w:hAnsi="Arial" w:cs="Arial"/>
                <w:color w:val="000000"/>
                <w:sz w:val="15"/>
                <w:szCs w:val="15"/>
              </w:rPr>
              <w:t>Total liabilities carried at fair value</w:t>
            </w:r>
          </w:p>
        </w:tc>
        <w:tc>
          <w:tcPr>
            <w:tcW w:w="0" w:type="auto"/>
            <w:tcBorders>
              <w:bottom w:val="double" w:sz="6" w:space="0" w:color="000000"/>
            </w:tcBorders>
            <w:shd w:val="clear" w:color="auto" w:fill="CCEEFF"/>
            <w:tcMar>
              <w:top w:w="40" w:type="dxa"/>
              <w:left w:w="20" w:type="dxa"/>
              <w:bottom w:w="40" w:type="dxa"/>
              <w:right w:w="0" w:type="dxa"/>
            </w:tcMar>
            <w:vAlign w:val="bottom"/>
          </w:tcPr>
          <w:p w14:paraId="012D6129" w14:textId="77777777" w:rsidR="008A1CC1" w:rsidRDefault="00EB3825">
            <w:pPr>
              <w:textAlignment w:val="bottom"/>
            </w:pPr>
            <w:r>
              <w:rPr>
                <w:rFonts w:ascii="Arial" w:eastAsia="宋体" w:hAnsi="Arial" w:cs="Arial"/>
                <w:color w:val="000000"/>
                <w:sz w:val="14"/>
                <w:szCs w:val="14"/>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012D612A" w14:textId="77777777" w:rsidR="008A1CC1" w:rsidRDefault="00EB3825">
            <w:pPr>
              <w:jc w:val="right"/>
              <w:textAlignment w:val="bottom"/>
            </w:pPr>
            <w:r>
              <w:rPr>
                <w:rFonts w:ascii="Arial" w:eastAsia="宋体" w:hAnsi="Arial" w:cs="Arial"/>
                <w:color w:val="000000"/>
                <w:sz w:val="14"/>
                <w:szCs w:val="14"/>
              </w:rPr>
              <w:t>1 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12D612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12C" w14:textId="77777777" w:rsidR="008A1CC1" w:rsidRDefault="008A1CC1">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012D612D" w14:textId="77777777" w:rsidR="008A1CC1" w:rsidRDefault="00EB3825">
            <w:pPr>
              <w:textAlignment w:val="bottom"/>
            </w:pPr>
            <w:r>
              <w:rPr>
                <w:rFonts w:ascii="Arial" w:eastAsia="宋体" w:hAnsi="Arial" w:cs="Arial"/>
                <w:color w:val="000000"/>
                <w:sz w:val="14"/>
                <w:szCs w:val="14"/>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012D612E" w14:textId="77777777" w:rsidR="008A1CC1" w:rsidRDefault="00EB3825">
            <w:pPr>
              <w:jc w:val="right"/>
              <w:textAlignment w:val="bottom"/>
            </w:pPr>
            <w:r>
              <w:rPr>
                <w:rFonts w:ascii="Arial" w:eastAsia="宋体" w:hAnsi="Arial" w:cs="Arial"/>
                <w:color w:val="000000"/>
                <w:sz w:val="14"/>
                <w:szCs w:val="14"/>
              </w:rPr>
              <w:t>16,125 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12D612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130" w14:textId="77777777" w:rsidR="008A1CC1" w:rsidRDefault="008A1CC1">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012D6131" w14:textId="77777777" w:rsidR="008A1CC1" w:rsidRDefault="00EB3825">
            <w:pPr>
              <w:textAlignment w:val="bottom"/>
            </w:pPr>
            <w:r>
              <w:rPr>
                <w:rFonts w:ascii="Arial" w:eastAsia="宋体" w:hAnsi="Arial" w:cs="Arial"/>
                <w:color w:val="000000"/>
                <w:sz w:val="14"/>
                <w:szCs w:val="14"/>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012D6132" w14:textId="77777777" w:rsidR="008A1CC1" w:rsidRDefault="00EB3825">
            <w:pPr>
              <w:jc w:val="right"/>
              <w:textAlignment w:val="bottom"/>
            </w:pPr>
            <w:r>
              <w:rPr>
                <w:rFonts w:ascii="Arial" w:eastAsia="宋体" w:hAnsi="Arial" w:cs="Arial"/>
                <w:color w:val="000000"/>
                <w:sz w:val="14"/>
                <w:szCs w:val="14"/>
              </w:rPr>
              <w:t>—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12D61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134" w14:textId="77777777" w:rsidR="008A1CC1" w:rsidRDefault="008A1CC1">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012D6135" w14:textId="77777777" w:rsidR="008A1CC1" w:rsidRDefault="00EB3825">
            <w:pPr>
              <w:textAlignment w:val="bottom"/>
            </w:pPr>
            <w:r>
              <w:rPr>
                <w:rFonts w:ascii="Arial" w:eastAsia="宋体" w:hAnsi="Arial" w:cs="Arial"/>
                <w:color w:val="000000"/>
                <w:sz w:val="14"/>
                <w:szCs w:val="14"/>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012D6136" w14:textId="77777777" w:rsidR="008A1CC1" w:rsidRDefault="00EB3825">
            <w:pPr>
              <w:jc w:val="right"/>
              <w:textAlignment w:val="bottom"/>
            </w:pPr>
            <w:r>
              <w:rPr>
                <w:rFonts w:ascii="Arial" w:eastAsia="宋体" w:hAnsi="Arial" w:cs="Arial"/>
                <w:color w:val="000000"/>
                <w:sz w:val="14"/>
                <w:szCs w:val="14"/>
              </w:rPr>
              <w:t>(10,395)</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12D613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138" w14:textId="77777777" w:rsidR="008A1CC1" w:rsidRDefault="008A1CC1">
            <w:pPr>
              <w:rPr>
                <w:rFonts w:ascii="宋体"/>
              </w:rPr>
            </w:pPr>
          </w:p>
        </w:tc>
        <w:tc>
          <w:tcPr>
            <w:tcW w:w="0" w:type="auto"/>
            <w:tcBorders>
              <w:bottom w:val="double" w:sz="6" w:space="0" w:color="000000"/>
            </w:tcBorders>
            <w:shd w:val="clear" w:color="auto" w:fill="CCEEFF"/>
            <w:tcMar>
              <w:top w:w="40" w:type="dxa"/>
              <w:left w:w="20" w:type="dxa"/>
              <w:bottom w:w="40" w:type="dxa"/>
              <w:right w:w="0" w:type="dxa"/>
            </w:tcMar>
            <w:vAlign w:val="bottom"/>
          </w:tcPr>
          <w:p w14:paraId="012D6139" w14:textId="77777777" w:rsidR="008A1CC1" w:rsidRDefault="00EB3825">
            <w:pPr>
              <w:textAlignment w:val="bottom"/>
            </w:pPr>
            <w:r>
              <w:rPr>
                <w:rFonts w:ascii="Arial" w:eastAsia="宋体" w:hAnsi="Arial" w:cs="Arial"/>
                <w:color w:val="000000"/>
                <w:sz w:val="14"/>
                <w:szCs w:val="14"/>
              </w:rPr>
              <w:t>$</w:t>
            </w:r>
          </w:p>
        </w:tc>
        <w:tc>
          <w:tcPr>
            <w:tcW w:w="0" w:type="auto"/>
            <w:tcBorders>
              <w:bottom w:val="double" w:sz="6" w:space="0" w:color="000000"/>
            </w:tcBorders>
            <w:shd w:val="clear" w:color="auto" w:fill="CCEEFF"/>
            <w:tcMar>
              <w:top w:w="40" w:type="dxa"/>
              <w:left w:w="0" w:type="dxa"/>
              <w:bottom w:w="40" w:type="dxa"/>
              <w:right w:w="0" w:type="dxa"/>
            </w:tcMar>
            <w:vAlign w:val="bottom"/>
          </w:tcPr>
          <w:p w14:paraId="012D613A" w14:textId="77777777" w:rsidR="008A1CC1" w:rsidRDefault="00EB3825">
            <w:pPr>
              <w:jc w:val="right"/>
              <w:textAlignment w:val="bottom"/>
            </w:pPr>
            <w:r>
              <w:rPr>
                <w:rFonts w:ascii="Arial" w:eastAsia="宋体" w:hAnsi="Arial" w:cs="Arial"/>
                <w:color w:val="000000"/>
                <w:sz w:val="14"/>
                <w:szCs w:val="14"/>
              </w:rPr>
              <w:t>5,731 </w:t>
            </w:r>
          </w:p>
        </w:tc>
        <w:tc>
          <w:tcPr>
            <w:tcW w:w="0" w:type="auto"/>
            <w:tcBorders>
              <w:bottom w:val="double" w:sz="6" w:space="0" w:color="000000"/>
            </w:tcBorders>
            <w:shd w:val="clear" w:color="auto" w:fill="CCEEFF"/>
            <w:tcMar>
              <w:top w:w="40" w:type="dxa"/>
              <w:left w:w="0" w:type="dxa"/>
              <w:bottom w:w="40" w:type="dxa"/>
              <w:right w:w="20" w:type="dxa"/>
            </w:tcMar>
            <w:vAlign w:val="bottom"/>
          </w:tcPr>
          <w:p w14:paraId="012D613B" w14:textId="77777777" w:rsidR="008A1CC1" w:rsidRDefault="008A1CC1">
            <w:pPr>
              <w:jc w:val="right"/>
              <w:rPr>
                <w:rFonts w:ascii="宋体"/>
              </w:rPr>
            </w:pPr>
          </w:p>
        </w:tc>
      </w:tr>
    </w:tbl>
    <w:p w14:paraId="012D613D"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173"/>
        <w:gridCol w:w="36"/>
        <w:gridCol w:w="69"/>
        <w:gridCol w:w="2625"/>
        <w:gridCol w:w="36"/>
        <w:gridCol w:w="69"/>
        <w:gridCol w:w="881"/>
        <w:gridCol w:w="36"/>
        <w:gridCol w:w="70"/>
        <w:gridCol w:w="614"/>
        <w:gridCol w:w="36"/>
        <w:gridCol w:w="70"/>
        <w:gridCol w:w="1516"/>
        <w:gridCol w:w="36"/>
      </w:tblGrid>
      <w:tr w:rsidR="008A1CC1" w14:paraId="012D614D" w14:textId="77777777">
        <w:tc>
          <w:tcPr>
            <w:tcW w:w="50" w:type="pct"/>
            <w:shd w:val="clear" w:color="auto" w:fill="auto"/>
            <w:vAlign w:val="bottom"/>
          </w:tcPr>
          <w:p w14:paraId="012D613E" w14:textId="77777777" w:rsidR="008A1CC1" w:rsidRDefault="008A1CC1">
            <w:pPr>
              <w:rPr>
                <w:rFonts w:ascii="宋体"/>
              </w:rPr>
            </w:pPr>
          </w:p>
        </w:tc>
        <w:tc>
          <w:tcPr>
            <w:tcW w:w="1311" w:type="pct"/>
            <w:shd w:val="clear" w:color="auto" w:fill="auto"/>
            <w:vAlign w:val="bottom"/>
          </w:tcPr>
          <w:p w14:paraId="012D613F" w14:textId="77777777" w:rsidR="008A1CC1" w:rsidRDefault="008A1CC1">
            <w:pPr>
              <w:rPr>
                <w:rFonts w:ascii="宋体"/>
              </w:rPr>
            </w:pPr>
          </w:p>
        </w:tc>
        <w:tc>
          <w:tcPr>
            <w:tcW w:w="5" w:type="pct"/>
            <w:shd w:val="clear" w:color="auto" w:fill="auto"/>
            <w:vAlign w:val="bottom"/>
          </w:tcPr>
          <w:p w14:paraId="012D6140" w14:textId="77777777" w:rsidR="008A1CC1" w:rsidRDefault="008A1CC1">
            <w:pPr>
              <w:rPr>
                <w:rFonts w:ascii="宋体"/>
              </w:rPr>
            </w:pPr>
          </w:p>
        </w:tc>
        <w:tc>
          <w:tcPr>
            <w:tcW w:w="50" w:type="pct"/>
            <w:shd w:val="clear" w:color="auto" w:fill="auto"/>
            <w:vAlign w:val="bottom"/>
          </w:tcPr>
          <w:p w14:paraId="012D6141" w14:textId="77777777" w:rsidR="008A1CC1" w:rsidRDefault="008A1CC1">
            <w:pPr>
              <w:rPr>
                <w:rFonts w:ascii="宋体"/>
              </w:rPr>
            </w:pPr>
          </w:p>
        </w:tc>
        <w:tc>
          <w:tcPr>
            <w:tcW w:w="1582" w:type="pct"/>
            <w:shd w:val="clear" w:color="auto" w:fill="auto"/>
            <w:vAlign w:val="bottom"/>
          </w:tcPr>
          <w:p w14:paraId="012D6142" w14:textId="77777777" w:rsidR="008A1CC1" w:rsidRDefault="008A1CC1">
            <w:pPr>
              <w:rPr>
                <w:rFonts w:ascii="宋体"/>
              </w:rPr>
            </w:pPr>
          </w:p>
        </w:tc>
        <w:tc>
          <w:tcPr>
            <w:tcW w:w="5" w:type="pct"/>
            <w:shd w:val="clear" w:color="auto" w:fill="auto"/>
            <w:vAlign w:val="bottom"/>
          </w:tcPr>
          <w:p w14:paraId="012D6143" w14:textId="77777777" w:rsidR="008A1CC1" w:rsidRDefault="008A1CC1">
            <w:pPr>
              <w:rPr>
                <w:rFonts w:ascii="宋体"/>
              </w:rPr>
            </w:pPr>
          </w:p>
        </w:tc>
        <w:tc>
          <w:tcPr>
            <w:tcW w:w="50" w:type="pct"/>
            <w:shd w:val="clear" w:color="auto" w:fill="auto"/>
            <w:vAlign w:val="bottom"/>
          </w:tcPr>
          <w:p w14:paraId="012D6144" w14:textId="77777777" w:rsidR="008A1CC1" w:rsidRDefault="008A1CC1">
            <w:pPr>
              <w:rPr>
                <w:rFonts w:ascii="宋体"/>
              </w:rPr>
            </w:pPr>
          </w:p>
        </w:tc>
        <w:tc>
          <w:tcPr>
            <w:tcW w:w="537" w:type="pct"/>
            <w:shd w:val="clear" w:color="auto" w:fill="auto"/>
            <w:vAlign w:val="bottom"/>
          </w:tcPr>
          <w:p w14:paraId="012D6145" w14:textId="77777777" w:rsidR="008A1CC1" w:rsidRDefault="008A1CC1">
            <w:pPr>
              <w:rPr>
                <w:rFonts w:ascii="宋体"/>
              </w:rPr>
            </w:pPr>
          </w:p>
        </w:tc>
        <w:tc>
          <w:tcPr>
            <w:tcW w:w="5" w:type="pct"/>
            <w:shd w:val="clear" w:color="auto" w:fill="auto"/>
            <w:vAlign w:val="bottom"/>
          </w:tcPr>
          <w:p w14:paraId="012D6146" w14:textId="77777777" w:rsidR="008A1CC1" w:rsidRDefault="008A1CC1">
            <w:pPr>
              <w:rPr>
                <w:rFonts w:ascii="宋体"/>
              </w:rPr>
            </w:pPr>
          </w:p>
        </w:tc>
        <w:tc>
          <w:tcPr>
            <w:tcW w:w="50" w:type="pct"/>
            <w:shd w:val="clear" w:color="auto" w:fill="auto"/>
            <w:vAlign w:val="bottom"/>
          </w:tcPr>
          <w:p w14:paraId="012D6147" w14:textId="77777777" w:rsidR="008A1CC1" w:rsidRDefault="008A1CC1">
            <w:pPr>
              <w:rPr>
                <w:rFonts w:ascii="宋体"/>
              </w:rPr>
            </w:pPr>
          </w:p>
        </w:tc>
        <w:tc>
          <w:tcPr>
            <w:tcW w:w="376" w:type="pct"/>
            <w:shd w:val="clear" w:color="auto" w:fill="auto"/>
            <w:vAlign w:val="bottom"/>
          </w:tcPr>
          <w:p w14:paraId="012D6148" w14:textId="77777777" w:rsidR="008A1CC1" w:rsidRDefault="008A1CC1">
            <w:pPr>
              <w:rPr>
                <w:rFonts w:ascii="宋体"/>
              </w:rPr>
            </w:pPr>
          </w:p>
        </w:tc>
        <w:tc>
          <w:tcPr>
            <w:tcW w:w="5" w:type="pct"/>
            <w:shd w:val="clear" w:color="auto" w:fill="auto"/>
            <w:vAlign w:val="bottom"/>
          </w:tcPr>
          <w:p w14:paraId="012D6149" w14:textId="77777777" w:rsidR="008A1CC1" w:rsidRDefault="008A1CC1">
            <w:pPr>
              <w:rPr>
                <w:rFonts w:ascii="宋体"/>
              </w:rPr>
            </w:pPr>
          </w:p>
        </w:tc>
        <w:tc>
          <w:tcPr>
            <w:tcW w:w="50" w:type="pct"/>
            <w:shd w:val="clear" w:color="auto" w:fill="auto"/>
            <w:vAlign w:val="bottom"/>
          </w:tcPr>
          <w:p w14:paraId="012D614A" w14:textId="77777777" w:rsidR="008A1CC1" w:rsidRDefault="008A1CC1">
            <w:pPr>
              <w:rPr>
                <w:rFonts w:ascii="宋体"/>
              </w:rPr>
            </w:pPr>
          </w:p>
        </w:tc>
        <w:tc>
          <w:tcPr>
            <w:tcW w:w="917" w:type="pct"/>
            <w:shd w:val="clear" w:color="auto" w:fill="auto"/>
            <w:vAlign w:val="bottom"/>
          </w:tcPr>
          <w:p w14:paraId="012D614B" w14:textId="77777777" w:rsidR="008A1CC1" w:rsidRDefault="008A1CC1">
            <w:pPr>
              <w:rPr>
                <w:rFonts w:ascii="宋体"/>
              </w:rPr>
            </w:pPr>
          </w:p>
        </w:tc>
        <w:tc>
          <w:tcPr>
            <w:tcW w:w="5" w:type="pct"/>
            <w:shd w:val="clear" w:color="auto" w:fill="auto"/>
            <w:vAlign w:val="bottom"/>
          </w:tcPr>
          <w:p w14:paraId="012D614C" w14:textId="77777777" w:rsidR="008A1CC1" w:rsidRDefault="008A1CC1">
            <w:pPr>
              <w:rPr>
                <w:rFonts w:ascii="宋体"/>
              </w:rPr>
            </w:pPr>
          </w:p>
        </w:tc>
      </w:tr>
      <w:tr w:rsidR="008A1CC1" w14:paraId="012D615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614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4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5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5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52" w14:textId="77777777" w:rsidR="008A1CC1" w:rsidRDefault="008A1CC1">
            <w:pPr>
              <w:rPr>
                <w:rFonts w:ascii="宋体"/>
              </w:rPr>
            </w:pPr>
          </w:p>
        </w:tc>
      </w:tr>
    </w:tbl>
    <w:p w14:paraId="012D6154" w14:textId="77777777" w:rsidR="008A1CC1" w:rsidRDefault="00EB3825">
      <w:pPr>
        <w:jc w:val="both"/>
      </w:pPr>
      <w:r>
        <w:rPr>
          <w:rFonts w:ascii="Arial" w:eastAsia="宋体" w:hAnsi="Arial" w:cs="Arial"/>
          <w:color w:val="000000"/>
          <w:sz w:val="9"/>
          <w:szCs w:val="9"/>
        </w:rPr>
        <w:t xml:space="preserve">(1) </w:t>
      </w:r>
      <w:r>
        <w:rPr>
          <w:rFonts w:ascii="Arial" w:eastAsia="宋体" w:hAnsi="Arial" w:cs="Arial"/>
          <w:color w:val="000000"/>
          <w:sz w:val="12"/>
          <w:szCs w:val="12"/>
        </w:rPr>
        <w:t xml:space="preserve">Represents </w:t>
      </w:r>
      <w:r>
        <w:rPr>
          <w:rFonts w:ascii="Arial" w:eastAsia="宋体" w:hAnsi="Arial" w:cs="Arial"/>
          <w:color w:val="000000"/>
          <w:sz w:val="12"/>
          <w:szCs w:val="12"/>
        </w:rPr>
        <w:t>counterparty netting against level 2 financial assets and liabilities where a legally enforceable master netting agreement exists between us and the counterparty. Netting also reflects asset and liability reductions of $1.97 billion and $1.28 billion, resp</w:t>
      </w:r>
      <w:r>
        <w:rPr>
          <w:rFonts w:ascii="Arial" w:eastAsia="宋体" w:hAnsi="Arial" w:cs="Arial"/>
          <w:color w:val="000000"/>
          <w:sz w:val="12"/>
          <w:szCs w:val="12"/>
        </w:rPr>
        <w:t>ectively, for cash collateral received from and provided to derivative counterparties.</w:t>
      </w:r>
    </w:p>
    <w:p w14:paraId="012D6155" w14:textId="77777777" w:rsidR="008A1CC1" w:rsidRDefault="00EB3825">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Consists entirely of non-agency CMBS.</w:t>
      </w:r>
    </w:p>
    <w:p w14:paraId="012D6156" w14:textId="77777777" w:rsidR="008A1CC1" w:rsidRDefault="00EB3825">
      <w:pPr>
        <w:ind w:firstLine="450"/>
        <w:jc w:val="right"/>
      </w:pPr>
      <w:r>
        <w:rPr>
          <w:rFonts w:ascii="Arial" w:eastAsia="宋体" w:hAnsi="Arial" w:cs="Arial"/>
          <w:color w:val="000000"/>
          <w:sz w:val="18"/>
          <w:szCs w:val="18"/>
        </w:rPr>
        <w:t>State Street Corporation | 55</w:t>
      </w:r>
    </w:p>
    <w:p w14:paraId="012D6157" w14:textId="77777777" w:rsidR="008A1CC1" w:rsidRDefault="008A1CC1">
      <w:pPr>
        <w:ind w:firstLine="450"/>
        <w:jc w:val="center"/>
      </w:pPr>
    </w:p>
    <w:p w14:paraId="012D6158" w14:textId="77777777" w:rsidR="008A1CC1" w:rsidRDefault="00EB3825">
      <w:r>
        <w:pict w14:anchorId="012DCCE8">
          <v:rect id="_x0000_i1079" style="width:415.3pt;height:1.5pt" o:hralign="center" o:hrstd="t" o:hr="t" fillcolor="#a0a0a0" stroked="f"/>
        </w:pict>
      </w:r>
    </w:p>
    <w:p w14:paraId="012D6159" w14:textId="77777777" w:rsidR="008A1CC1" w:rsidRDefault="00EB3825">
      <w:pPr>
        <w:ind w:firstLine="450"/>
        <w:jc w:val="center"/>
      </w:pPr>
      <w:r>
        <w:rPr>
          <w:rFonts w:ascii="Arial" w:eastAsia="宋体" w:hAnsi="Arial" w:cs="Arial"/>
          <w:b/>
          <w:bCs/>
          <w:color w:val="000000"/>
          <w:sz w:val="20"/>
          <w:szCs w:val="20"/>
        </w:rPr>
        <w:t>STATE STREET CORPORATION</w:t>
      </w:r>
    </w:p>
    <w:p w14:paraId="012D615A"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615B" w14:textId="77777777" w:rsidR="008A1CC1" w:rsidRDefault="00EB3825">
      <w:pPr>
        <w:ind w:firstLine="450"/>
        <w:jc w:val="center"/>
      </w:pPr>
      <w:r>
        <w:rPr>
          <w:rFonts w:ascii="Arial" w:eastAsia="宋体" w:hAnsi="Arial" w:cs="Arial"/>
          <w:b/>
          <w:bCs/>
          <w:color w:val="000000"/>
          <w:sz w:val="20"/>
          <w:szCs w:val="20"/>
        </w:rPr>
        <w:t>(UNAUDITED)</w:t>
      </w:r>
    </w:p>
    <w:p w14:paraId="012D615C" w14:textId="77777777" w:rsidR="008A1CC1" w:rsidRDefault="00EB3825">
      <w:pPr>
        <w:spacing w:before="120"/>
        <w:ind w:firstLine="450"/>
        <w:jc w:val="both"/>
      </w:pPr>
      <w:r>
        <w:rPr>
          <w:rFonts w:ascii="Arial" w:eastAsia="宋体" w:hAnsi="Arial" w:cs="Arial"/>
          <w:color w:val="000000"/>
          <w:sz w:val="20"/>
          <w:szCs w:val="20"/>
        </w:rPr>
        <w:t xml:space="preserve">The following tables present activity related to our level 3 financial assets during the three months ended March 31, 2022 and 2021, respectively. Transfers into and out of level 3 are reported as of the beginning of the period presented. During the three </w:t>
      </w:r>
      <w:r>
        <w:rPr>
          <w:rFonts w:ascii="Arial" w:eastAsia="宋体" w:hAnsi="Arial" w:cs="Arial"/>
          <w:color w:val="000000"/>
          <w:sz w:val="20"/>
          <w:szCs w:val="20"/>
        </w:rPr>
        <w:t>months ended March 31, 2022, there were no transfers into and out of level 3. During the three months ended March 31, 2021, transfers into level 3 were primarily related to a U.S. corporate bond, for which fair value was measured using information obtained</w:t>
      </w:r>
      <w:r>
        <w:rPr>
          <w:rFonts w:ascii="Arial" w:eastAsia="宋体" w:hAnsi="Arial" w:cs="Arial"/>
          <w:color w:val="000000"/>
          <w:sz w:val="20"/>
          <w:szCs w:val="20"/>
        </w:rPr>
        <w:t xml:space="preserve"> from third party sources, including non-binding broker/dealer quotes. During the three months ended March 31, 2021, transfers out of level 3 were primarily related to collateralized loan obligations, for which fair value was measured using prices for whic</w:t>
      </w:r>
      <w:r>
        <w:rPr>
          <w:rFonts w:ascii="Arial" w:eastAsia="宋体" w:hAnsi="Arial" w:cs="Arial"/>
          <w:color w:val="000000"/>
          <w:sz w:val="20"/>
          <w:szCs w:val="20"/>
        </w:rPr>
        <w:t xml:space="preserve">h observable market information became available. </w:t>
      </w:r>
    </w:p>
    <w:tbl>
      <w:tblPr>
        <w:tblW w:w="5000" w:type="pct"/>
        <w:tblCellMar>
          <w:top w:w="15" w:type="dxa"/>
          <w:left w:w="15" w:type="dxa"/>
          <w:bottom w:w="15" w:type="dxa"/>
          <w:right w:w="15" w:type="dxa"/>
        </w:tblCellMar>
        <w:tblLook w:val="04A0" w:firstRow="1" w:lastRow="0" w:firstColumn="1" w:lastColumn="0" w:noHBand="0" w:noVBand="1"/>
      </w:tblPr>
      <w:tblGrid>
        <w:gridCol w:w="42"/>
        <w:gridCol w:w="708"/>
        <w:gridCol w:w="37"/>
        <w:gridCol w:w="88"/>
        <w:gridCol w:w="529"/>
        <w:gridCol w:w="36"/>
        <w:gridCol w:w="36"/>
        <w:gridCol w:w="36"/>
        <w:gridCol w:w="36"/>
        <w:gridCol w:w="89"/>
        <w:gridCol w:w="562"/>
        <w:gridCol w:w="37"/>
        <w:gridCol w:w="37"/>
        <w:gridCol w:w="37"/>
        <w:gridCol w:w="37"/>
        <w:gridCol w:w="88"/>
        <w:gridCol w:w="819"/>
        <w:gridCol w:w="36"/>
        <w:gridCol w:w="36"/>
        <w:gridCol w:w="36"/>
        <w:gridCol w:w="36"/>
        <w:gridCol w:w="91"/>
        <w:gridCol w:w="548"/>
        <w:gridCol w:w="36"/>
        <w:gridCol w:w="36"/>
        <w:gridCol w:w="36"/>
        <w:gridCol w:w="36"/>
        <w:gridCol w:w="36"/>
        <w:gridCol w:w="36"/>
        <w:gridCol w:w="88"/>
        <w:gridCol w:w="278"/>
        <w:gridCol w:w="36"/>
        <w:gridCol w:w="36"/>
        <w:gridCol w:w="36"/>
        <w:gridCol w:w="36"/>
        <w:gridCol w:w="90"/>
        <w:gridCol w:w="623"/>
        <w:gridCol w:w="36"/>
        <w:gridCol w:w="36"/>
        <w:gridCol w:w="36"/>
        <w:gridCol w:w="36"/>
        <w:gridCol w:w="90"/>
        <w:gridCol w:w="489"/>
        <w:gridCol w:w="36"/>
        <w:gridCol w:w="36"/>
        <w:gridCol w:w="36"/>
        <w:gridCol w:w="36"/>
        <w:gridCol w:w="90"/>
        <w:gridCol w:w="489"/>
        <w:gridCol w:w="36"/>
        <w:gridCol w:w="36"/>
        <w:gridCol w:w="36"/>
        <w:gridCol w:w="36"/>
        <w:gridCol w:w="88"/>
        <w:gridCol w:w="347"/>
        <w:gridCol w:w="36"/>
        <w:gridCol w:w="36"/>
        <w:gridCol w:w="36"/>
        <w:gridCol w:w="727"/>
      </w:tblGrid>
      <w:tr w:rsidR="008A1CC1" w14:paraId="012D6198" w14:textId="77777777">
        <w:tc>
          <w:tcPr>
            <w:tcW w:w="50" w:type="pct"/>
            <w:shd w:val="clear" w:color="auto" w:fill="auto"/>
            <w:vAlign w:val="bottom"/>
          </w:tcPr>
          <w:p w14:paraId="012D615D" w14:textId="77777777" w:rsidR="008A1CC1" w:rsidRDefault="008A1CC1">
            <w:pPr>
              <w:rPr>
                <w:rFonts w:ascii="宋体"/>
              </w:rPr>
            </w:pPr>
          </w:p>
        </w:tc>
        <w:tc>
          <w:tcPr>
            <w:tcW w:w="785" w:type="pct"/>
            <w:shd w:val="clear" w:color="auto" w:fill="auto"/>
            <w:vAlign w:val="bottom"/>
          </w:tcPr>
          <w:p w14:paraId="012D615E" w14:textId="77777777" w:rsidR="008A1CC1" w:rsidRDefault="008A1CC1">
            <w:pPr>
              <w:rPr>
                <w:rFonts w:ascii="宋体"/>
              </w:rPr>
            </w:pPr>
          </w:p>
        </w:tc>
        <w:tc>
          <w:tcPr>
            <w:tcW w:w="5" w:type="pct"/>
            <w:shd w:val="clear" w:color="auto" w:fill="auto"/>
            <w:vAlign w:val="bottom"/>
          </w:tcPr>
          <w:p w14:paraId="012D615F" w14:textId="77777777" w:rsidR="008A1CC1" w:rsidRDefault="008A1CC1">
            <w:pPr>
              <w:rPr>
                <w:rFonts w:ascii="宋体"/>
              </w:rPr>
            </w:pPr>
          </w:p>
        </w:tc>
        <w:tc>
          <w:tcPr>
            <w:tcW w:w="50" w:type="pct"/>
            <w:shd w:val="clear" w:color="auto" w:fill="auto"/>
            <w:vAlign w:val="bottom"/>
          </w:tcPr>
          <w:p w14:paraId="012D6160" w14:textId="77777777" w:rsidR="008A1CC1" w:rsidRDefault="008A1CC1">
            <w:pPr>
              <w:rPr>
                <w:rFonts w:ascii="宋体"/>
              </w:rPr>
            </w:pPr>
          </w:p>
        </w:tc>
        <w:tc>
          <w:tcPr>
            <w:tcW w:w="317" w:type="pct"/>
            <w:shd w:val="clear" w:color="auto" w:fill="auto"/>
            <w:vAlign w:val="bottom"/>
          </w:tcPr>
          <w:p w14:paraId="012D6161" w14:textId="77777777" w:rsidR="008A1CC1" w:rsidRDefault="008A1CC1">
            <w:pPr>
              <w:rPr>
                <w:rFonts w:ascii="宋体"/>
              </w:rPr>
            </w:pPr>
          </w:p>
        </w:tc>
        <w:tc>
          <w:tcPr>
            <w:tcW w:w="5" w:type="pct"/>
            <w:shd w:val="clear" w:color="auto" w:fill="auto"/>
            <w:vAlign w:val="bottom"/>
          </w:tcPr>
          <w:p w14:paraId="012D6162" w14:textId="77777777" w:rsidR="008A1CC1" w:rsidRDefault="008A1CC1">
            <w:pPr>
              <w:rPr>
                <w:rFonts w:ascii="宋体"/>
              </w:rPr>
            </w:pPr>
          </w:p>
        </w:tc>
        <w:tc>
          <w:tcPr>
            <w:tcW w:w="5" w:type="pct"/>
            <w:shd w:val="clear" w:color="auto" w:fill="auto"/>
            <w:vAlign w:val="bottom"/>
          </w:tcPr>
          <w:p w14:paraId="012D6163" w14:textId="77777777" w:rsidR="008A1CC1" w:rsidRDefault="008A1CC1">
            <w:pPr>
              <w:rPr>
                <w:rFonts w:ascii="宋体"/>
              </w:rPr>
            </w:pPr>
          </w:p>
        </w:tc>
        <w:tc>
          <w:tcPr>
            <w:tcW w:w="19" w:type="pct"/>
            <w:shd w:val="clear" w:color="auto" w:fill="auto"/>
            <w:vAlign w:val="bottom"/>
          </w:tcPr>
          <w:p w14:paraId="012D6164" w14:textId="77777777" w:rsidR="008A1CC1" w:rsidRDefault="008A1CC1">
            <w:pPr>
              <w:rPr>
                <w:rFonts w:ascii="宋体"/>
              </w:rPr>
            </w:pPr>
          </w:p>
        </w:tc>
        <w:tc>
          <w:tcPr>
            <w:tcW w:w="5" w:type="pct"/>
            <w:shd w:val="clear" w:color="auto" w:fill="auto"/>
            <w:vAlign w:val="bottom"/>
          </w:tcPr>
          <w:p w14:paraId="012D6165" w14:textId="77777777" w:rsidR="008A1CC1" w:rsidRDefault="008A1CC1">
            <w:pPr>
              <w:rPr>
                <w:rFonts w:ascii="宋体"/>
              </w:rPr>
            </w:pPr>
          </w:p>
        </w:tc>
        <w:tc>
          <w:tcPr>
            <w:tcW w:w="50" w:type="pct"/>
            <w:shd w:val="clear" w:color="auto" w:fill="auto"/>
            <w:vAlign w:val="bottom"/>
          </w:tcPr>
          <w:p w14:paraId="012D6166" w14:textId="77777777" w:rsidR="008A1CC1" w:rsidRDefault="008A1CC1">
            <w:pPr>
              <w:rPr>
                <w:rFonts w:ascii="宋体"/>
              </w:rPr>
            </w:pPr>
          </w:p>
        </w:tc>
        <w:tc>
          <w:tcPr>
            <w:tcW w:w="317" w:type="pct"/>
            <w:shd w:val="clear" w:color="auto" w:fill="auto"/>
            <w:vAlign w:val="bottom"/>
          </w:tcPr>
          <w:p w14:paraId="012D6167" w14:textId="77777777" w:rsidR="008A1CC1" w:rsidRDefault="008A1CC1">
            <w:pPr>
              <w:rPr>
                <w:rFonts w:ascii="宋体"/>
              </w:rPr>
            </w:pPr>
          </w:p>
        </w:tc>
        <w:tc>
          <w:tcPr>
            <w:tcW w:w="5" w:type="pct"/>
            <w:shd w:val="clear" w:color="auto" w:fill="auto"/>
            <w:vAlign w:val="bottom"/>
          </w:tcPr>
          <w:p w14:paraId="012D6168" w14:textId="77777777" w:rsidR="008A1CC1" w:rsidRDefault="008A1CC1">
            <w:pPr>
              <w:rPr>
                <w:rFonts w:ascii="宋体"/>
              </w:rPr>
            </w:pPr>
          </w:p>
        </w:tc>
        <w:tc>
          <w:tcPr>
            <w:tcW w:w="5" w:type="pct"/>
            <w:shd w:val="clear" w:color="auto" w:fill="auto"/>
            <w:vAlign w:val="bottom"/>
          </w:tcPr>
          <w:p w14:paraId="012D6169" w14:textId="77777777" w:rsidR="008A1CC1" w:rsidRDefault="008A1CC1">
            <w:pPr>
              <w:rPr>
                <w:rFonts w:ascii="宋体"/>
              </w:rPr>
            </w:pPr>
          </w:p>
        </w:tc>
        <w:tc>
          <w:tcPr>
            <w:tcW w:w="19" w:type="pct"/>
            <w:shd w:val="clear" w:color="auto" w:fill="auto"/>
            <w:vAlign w:val="bottom"/>
          </w:tcPr>
          <w:p w14:paraId="012D616A" w14:textId="77777777" w:rsidR="008A1CC1" w:rsidRDefault="008A1CC1">
            <w:pPr>
              <w:rPr>
                <w:rFonts w:ascii="宋体"/>
              </w:rPr>
            </w:pPr>
          </w:p>
        </w:tc>
        <w:tc>
          <w:tcPr>
            <w:tcW w:w="5" w:type="pct"/>
            <w:shd w:val="clear" w:color="auto" w:fill="auto"/>
            <w:vAlign w:val="bottom"/>
          </w:tcPr>
          <w:p w14:paraId="012D616B" w14:textId="77777777" w:rsidR="008A1CC1" w:rsidRDefault="008A1CC1">
            <w:pPr>
              <w:rPr>
                <w:rFonts w:ascii="宋体"/>
              </w:rPr>
            </w:pPr>
          </w:p>
        </w:tc>
        <w:tc>
          <w:tcPr>
            <w:tcW w:w="50" w:type="pct"/>
            <w:shd w:val="clear" w:color="auto" w:fill="auto"/>
            <w:vAlign w:val="bottom"/>
          </w:tcPr>
          <w:p w14:paraId="012D616C" w14:textId="77777777" w:rsidR="008A1CC1" w:rsidRDefault="008A1CC1">
            <w:pPr>
              <w:rPr>
                <w:rFonts w:ascii="宋体"/>
              </w:rPr>
            </w:pPr>
          </w:p>
        </w:tc>
        <w:tc>
          <w:tcPr>
            <w:tcW w:w="463" w:type="pct"/>
            <w:shd w:val="clear" w:color="auto" w:fill="auto"/>
            <w:vAlign w:val="bottom"/>
          </w:tcPr>
          <w:p w14:paraId="012D616D" w14:textId="77777777" w:rsidR="008A1CC1" w:rsidRDefault="008A1CC1">
            <w:pPr>
              <w:rPr>
                <w:rFonts w:ascii="宋体"/>
              </w:rPr>
            </w:pPr>
          </w:p>
        </w:tc>
        <w:tc>
          <w:tcPr>
            <w:tcW w:w="5" w:type="pct"/>
            <w:shd w:val="clear" w:color="auto" w:fill="auto"/>
            <w:vAlign w:val="bottom"/>
          </w:tcPr>
          <w:p w14:paraId="012D616E" w14:textId="77777777" w:rsidR="008A1CC1" w:rsidRDefault="008A1CC1">
            <w:pPr>
              <w:rPr>
                <w:rFonts w:ascii="宋体"/>
              </w:rPr>
            </w:pPr>
          </w:p>
        </w:tc>
        <w:tc>
          <w:tcPr>
            <w:tcW w:w="5" w:type="pct"/>
            <w:shd w:val="clear" w:color="auto" w:fill="auto"/>
            <w:vAlign w:val="bottom"/>
          </w:tcPr>
          <w:p w14:paraId="012D616F" w14:textId="77777777" w:rsidR="008A1CC1" w:rsidRDefault="008A1CC1">
            <w:pPr>
              <w:rPr>
                <w:rFonts w:ascii="宋体"/>
              </w:rPr>
            </w:pPr>
          </w:p>
        </w:tc>
        <w:tc>
          <w:tcPr>
            <w:tcW w:w="19" w:type="pct"/>
            <w:shd w:val="clear" w:color="auto" w:fill="auto"/>
            <w:vAlign w:val="bottom"/>
          </w:tcPr>
          <w:p w14:paraId="012D6170" w14:textId="77777777" w:rsidR="008A1CC1" w:rsidRDefault="008A1CC1">
            <w:pPr>
              <w:rPr>
                <w:rFonts w:ascii="宋体"/>
              </w:rPr>
            </w:pPr>
          </w:p>
        </w:tc>
        <w:tc>
          <w:tcPr>
            <w:tcW w:w="5" w:type="pct"/>
            <w:shd w:val="clear" w:color="auto" w:fill="auto"/>
            <w:vAlign w:val="bottom"/>
          </w:tcPr>
          <w:p w14:paraId="012D6171" w14:textId="77777777" w:rsidR="008A1CC1" w:rsidRDefault="008A1CC1">
            <w:pPr>
              <w:rPr>
                <w:rFonts w:ascii="宋体"/>
              </w:rPr>
            </w:pPr>
          </w:p>
        </w:tc>
        <w:tc>
          <w:tcPr>
            <w:tcW w:w="50" w:type="pct"/>
            <w:shd w:val="clear" w:color="auto" w:fill="auto"/>
            <w:vAlign w:val="bottom"/>
          </w:tcPr>
          <w:p w14:paraId="012D6172" w14:textId="77777777" w:rsidR="008A1CC1" w:rsidRDefault="008A1CC1">
            <w:pPr>
              <w:rPr>
                <w:rFonts w:ascii="宋体"/>
              </w:rPr>
            </w:pPr>
          </w:p>
        </w:tc>
        <w:tc>
          <w:tcPr>
            <w:tcW w:w="303" w:type="pct"/>
            <w:shd w:val="clear" w:color="auto" w:fill="auto"/>
            <w:vAlign w:val="bottom"/>
          </w:tcPr>
          <w:p w14:paraId="012D6173" w14:textId="77777777" w:rsidR="008A1CC1" w:rsidRDefault="008A1CC1">
            <w:pPr>
              <w:rPr>
                <w:rFonts w:ascii="宋体"/>
              </w:rPr>
            </w:pPr>
          </w:p>
        </w:tc>
        <w:tc>
          <w:tcPr>
            <w:tcW w:w="5" w:type="pct"/>
            <w:shd w:val="clear" w:color="auto" w:fill="auto"/>
            <w:vAlign w:val="bottom"/>
          </w:tcPr>
          <w:p w14:paraId="012D6174" w14:textId="77777777" w:rsidR="008A1CC1" w:rsidRDefault="008A1CC1">
            <w:pPr>
              <w:rPr>
                <w:rFonts w:ascii="宋体"/>
              </w:rPr>
            </w:pPr>
          </w:p>
        </w:tc>
        <w:tc>
          <w:tcPr>
            <w:tcW w:w="5" w:type="pct"/>
            <w:shd w:val="clear" w:color="auto" w:fill="auto"/>
            <w:vAlign w:val="bottom"/>
          </w:tcPr>
          <w:p w14:paraId="012D6175" w14:textId="77777777" w:rsidR="008A1CC1" w:rsidRDefault="008A1CC1">
            <w:pPr>
              <w:rPr>
                <w:rFonts w:ascii="宋体"/>
              </w:rPr>
            </w:pPr>
          </w:p>
        </w:tc>
        <w:tc>
          <w:tcPr>
            <w:tcW w:w="19" w:type="pct"/>
            <w:shd w:val="clear" w:color="auto" w:fill="auto"/>
            <w:vAlign w:val="bottom"/>
          </w:tcPr>
          <w:p w14:paraId="012D6176" w14:textId="77777777" w:rsidR="008A1CC1" w:rsidRDefault="008A1CC1">
            <w:pPr>
              <w:rPr>
                <w:rFonts w:ascii="宋体"/>
              </w:rPr>
            </w:pPr>
          </w:p>
        </w:tc>
        <w:tc>
          <w:tcPr>
            <w:tcW w:w="5" w:type="pct"/>
            <w:shd w:val="clear" w:color="auto" w:fill="auto"/>
            <w:vAlign w:val="bottom"/>
          </w:tcPr>
          <w:p w14:paraId="012D6177" w14:textId="77777777" w:rsidR="008A1CC1" w:rsidRDefault="008A1CC1">
            <w:pPr>
              <w:rPr>
                <w:rFonts w:ascii="宋体"/>
              </w:rPr>
            </w:pPr>
          </w:p>
        </w:tc>
        <w:tc>
          <w:tcPr>
            <w:tcW w:w="0" w:type="auto"/>
            <w:shd w:val="clear" w:color="auto" w:fill="auto"/>
            <w:vAlign w:val="bottom"/>
          </w:tcPr>
          <w:p w14:paraId="012D6178" w14:textId="77777777" w:rsidR="008A1CC1" w:rsidRDefault="008A1CC1">
            <w:pPr>
              <w:rPr>
                <w:rFonts w:ascii="宋体"/>
                <w:vanish/>
              </w:rPr>
            </w:pPr>
          </w:p>
        </w:tc>
        <w:tc>
          <w:tcPr>
            <w:tcW w:w="0" w:type="auto"/>
            <w:shd w:val="clear" w:color="auto" w:fill="auto"/>
            <w:vAlign w:val="bottom"/>
          </w:tcPr>
          <w:p w14:paraId="012D6179" w14:textId="77777777" w:rsidR="008A1CC1" w:rsidRDefault="008A1CC1">
            <w:pPr>
              <w:rPr>
                <w:rFonts w:ascii="宋体"/>
                <w:vanish/>
              </w:rPr>
            </w:pPr>
          </w:p>
        </w:tc>
        <w:tc>
          <w:tcPr>
            <w:tcW w:w="50" w:type="pct"/>
            <w:shd w:val="clear" w:color="auto" w:fill="auto"/>
            <w:vAlign w:val="bottom"/>
          </w:tcPr>
          <w:p w14:paraId="012D617A" w14:textId="77777777" w:rsidR="008A1CC1" w:rsidRDefault="008A1CC1">
            <w:pPr>
              <w:rPr>
                <w:rFonts w:ascii="宋体"/>
              </w:rPr>
            </w:pPr>
          </w:p>
        </w:tc>
        <w:tc>
          <w:tcPr>
            <w:tcW w:w="200" w:type="pct"/>
            <w:shd w:val="clear" w:color="auto" w:fill="auto"/>
            <w:vAlign w:val="bottom"/>
          </w:tcPr>
          <w:p w14:paraId="012D617B" w14:textId="77777777" w:rsidR="008A1CC1" w:rsidRDefault="008A1CC1">
            <w:pPr>
              <w:rPr>
                <w:rFonts w:ascii="宋体"/>
              </w:rPr>
            </w:pPr>
          </w:p>
        </w:tc>
        <w:tc>
          <w:tcPr>
            <w:tcW w:w="5" w:type="pct"/>
            <w:shd w:val="clear" w:color="auto" w:fill="auto"/>
            <w:vAlign w:val="bottom"/>
          </w:tcPr>
          <w:p w14:paraId="012D617C" w14:textId="77777777" w:rsidR="008A1CC1" w:rsidRDefault="008A1CC1">
            <w:pPr>
              <w:rPr>
                <w:rFonts w:ascii="宋体"/>
              </w:rPr>
            </w:pPr>
          </w:p>
        </w:tc>
        <w:tc>
          <w:tcPr>
            <w:tcW w:w="5" w:type="pct"/>
            <w:shd w:val="clear" w:color="auto" w:fill="auto"/>
            <w:vAlign w:val="bottom"/>
          </w:tcPr>
          <w:p w14:paraId="012D617D" w14:textId="77777777" w:rsidR="008A1CC1" w:rsidRDefault="008A1CC1">
            <w:pPr>
              <w:rPr>
                <w:rFonts w:ascii="宋体"/>
              </w:rPr>
            </w:pPr>
          </w:p>
        </w:tc>
        <w:tc>
          <w:tcPr>
            <w:tcW w:w="19" w:type="pct"/>
            <w:shd w:val="clear" w:color="auto" w:fill="auto"/>
            <w:vAlign w:val="bottom"/>
          </w:tcPr>
          <w:p w14:paraId="012D617E" w14:textId="77777777" w:rsidR="008A1CC1" w:rsidRDefault="008A1CC1">
            <w:pPr>
              <w:rPr>
                <w:rFonts w:ascii="宋体"/>
              </w:rPr>
            </w:pPr>
          </w:p>
        </w:tc>
        <w:tc>
          <w:tcPr>
            <w:tcW w:w="5" w:type="pct"/>
            <w:shd w:val="clear" w:color="auto" w:fill="auto"/>
            <w:vAlign w:val="bottom"/>
          </w:tcPr>
          <w:p w14:paraId="012D617F" w14:textId="77777777" w:rsidR="008A1CC1" w:rsidRDefault="008A1CC1">
            <w:pPr>
              <w:rPr>
                <w:rFonts w:ascii="宋体"/>
              </w:rPr>
            </w:pPr>
          </w:p>
        </w:tc>
        <w:tc>
          <w:tcPr>
            <w:tcW w:w="50" w:type="pct"/>
            <w:shd w:val="clear" w:color="auto" w:fill="auto"/>
            <w:vAlign w:val="bottom"/>
          </w:tcPr>
          <w:p w14:paraId="012D6180" w14:textId="77777777" w:rsidR="008A1CC1" w:rsidRDefault="008A1CC1">
            <w:pPr>
              <w:rPr>
                <w:rFonts w:ascii="宋体"/>
              </w:rPr>
            </w:pPr>
          </w:p>
        </w:tc>
        <w:tc>
          <w:tcPr>
            <w:tcW w:w="347" w:type="pct"/>
            <w:shd w:val="clear" w:color="auto" w:fill="auto"/>
            <w:vAlign w:val="bottom"/>
          </w:tcPr>
          <w:p w14:paraId="012D6181" w14:textId="77777777" w:rsidR="008A1CC1" w:rsidRDefault="008A1CC1">
            <w:pPr>
              <w:rPr>
                <w:rFonts w:ascii="宋体"/>
              </w:rPr>
            </w:pPr>
          </w:p>
        </w:tc>
        <w:tc>
          <w:tcPr>
            <w:tcW w:w="5" w:type="pct"/>
            <w:shd w:val="clear" w:color="auto" w:fill="auto"/>
            <w:vAlign w:val="bottom"/>
          </w:tcPr>
          <w:p w14:paraId="012D6182" w14:textId="77777777" w:rsidR="008A1CC1" w:rsidRDefault="008A1CC1">
            <w:pPr>
              <w:rPr>
                <w:rFonts w:ascii="宋体"/>
              </w:rPr>
            </w:pPr>
          </w:p>
        </w:tc>
        <w:tc>
          <w:tcPr>
            <w:tcW w:w="5" w:type="pct"/>
            <w:shd w:val="clear" w:color="auto" w:fill="auto"/>
            <w:vAlign w:val="bottom"/>
          </w:tcPr>
          <w:p w14:paraId="012D6183" w14:textId="77777777" w:rsidR="008A1CC1" w:rsidRDefault="008A1CC1">
            <w:pPr>
              <w:rPr>
                <w:rFonts w:ascii="宋体"/>
              </w:rPr>
            </w:pPr>
          </w:p>
        </w:tc>
        <w:tc>
          <w:tcPr>
            <w:tcW w:w="19" w:type="pct"/>
            <w:shd w:val="clear" w:color="auto" w:fill="auto"/>
            <w:vAlign w:val="bottom"/>
          </w:tcPr>
          <w:p w14:paraId="012D6184" w14:textId="77777777" w:rsidR="008A1CC1" w:rsidRDefault="008A1CC1">
            <w:pPr>
              <w:rPr>
                <w:rFonts w:ascii="宋体"/>
              </w:rPr>
            </w:pPr>
          </w:p>
        </w:tc>
        <w:tc>
          <w:tcPr>
            <w:tcW w:w="5" w:type="pct"/>
            <w:shd w:val="clear" w:color="auto" w:fill="auto"/>
            <w:vAlign w:val="bottom"/>
          </w:tcPr>
          <w:p w14:paraId="012D6185" w14:textId="77777777" w:rsidR="008A1CC1" w:rsidRDefault="008A1CC1">
            <w:pPr>
              <w:rPr>
                <w:rFonts w:ascii="宋体"/>
              </w:rPr>
            </w:pPr>
          </w:p>
        </w:tc>
        <w:tc>
          <w:tcPr>
            <w:tcW w:w="50" w:type="pct"/>
            <w:shd w:val="clear" w:color="auto" w:fill="auto"/>
            <w:vAlign w:val="bottom"/>
          </w:tcPr>
          <w:p w14:paraId="012D6186" w14:textId="77777777" w:rsidR="008A1CC1" w:rsidRDefault="008A1CC1">
            <w:pPr>
              <w:rPr>
                <w:rFonts w:ascii="宋体"/>
              </w:rPr>
            </w:pPr>
          </w:p>
        </w:tc>
        <w:tc>
          <w:tcPr>
            <w:tcW w:w="273" w:type="pct"/>
            <w:shd w:val="clear" w:color="auto" w:fill="auto"/>
            <w:vAlign w:val="bottom"/>
          </w:tcPr>
          <w:p w14:paraId="012D6187" w14:textId="77777777" w:rsidR="008A1CC1" w:rsidRDefault="008A1CC1">
            <w:pPr>
              <w:rPr>
                <w:rFonts w:ascii="宋体"/>
              </w:rPr>
            </w:pPr>
          </w:p>
        </w:tc>
        <w:tc>
          <w:tcPr>
            <w:tcW w:w="5" w:type="pct"/>
            <w:shd w:val="clear" w:color="auto" w:fill="auto"/>
            <w:vAlign w:val="bottom"/>
          </w:tcPr>
          <w:p w14:paraId="012D6188" w14:textId="77777777" w:rsidR="008A1CC1" w:rsidRDefault="008A1CC1">
            <w:pPr>
              <w:rPr>
                <w:rFonts w:ascii="宋体"/>
              </w:rPr>
            </w:pPr>
          </w:p>
        </w:tc>
        <w:tc>
          <w:tcPr>
            <w:tcW w:w="5" w:type="pct"/>
            <w:shd w:val="clear" w:color="auto" w:fill="auto"/>
            <w:vAlign w:val="bottom"/>
          </w:tcPr>
          <w:p w14:paraId="012D6189" w14:textId="77777777" w:rsidR="008A1CC1" w:rsidRDefault="008A1CC1">
            <w:pPr>
              <w:rPr>
                <w:rFonts w:ascii="宋体"/>
              </w:rPr>
            </w:pPr>
          </w:p>
        </w:tc>
        <w:tc>
          <w:tcPr>
            <w:tcW w:w="19" w:type="pct"/>
            <w:shd w:val="clear" w:color="auto" w:fill="auto"/>
            <w:vAlign w:val="bottom"/>
          </w:tcPr>
          <w:p w14:paraId="012D618A" w14:textId="77777777" w:rsidR="008A1CC1" w:rsidRDefault="008A1CC1">
            <w:pPr>
              <w:rPr>
                <w:rFonts w:ascii="宋体"/>
              </w:rPr>
            </w:pPr>
          </w:p>
        </w:tc>
        <w:tc>
          <w:tcPr>
            <w:tcW w:w="5" w:type="pct"/>
            <w:shd w:val="clear" w:color="auto" w:fill="auto"/>
            <w:vAlign w:val="bottom"/>
          </w:tcPr>
          <w:p w14:paraId="012D618B" w14:textId="77777777" w:rsidR="008A1CC1" w:rsidRDefault="008A1CC1">
            <w:pPr>
              <w:rPr>
                <w:rFonts w:ascii="宋体"/>
              </w:rPr>
            </w:pPr>
          </w:p>
        </w:tc>
        <w:tc>
          <w:tcPr>
            <w:tcW w:w="50" w:type="pct"/>
            <w:shd w:val="clear" w:color="auto" w:fill="auto"/>
            <w:vAlign w:val="bottom"/>
          </w:tcPr>
          <w:p w14:paraId="012D618C" w14:textId="77777777" w:rsidR="008A1CC1" w:rsidRDefault="008A1CC1">
            <w:pPr>
              <w:rPr>
                <w:rFonts w:ascii="宋体"/>
              </w:rPr>
            </w:pPr>
          </w:p>
        </w:tc>
        <w:tc>
          <w:tcPr>
            <w:tcW w:w="273" w:type="pct"/>
            <w:shd w:val="clear" w:color="auto" w:fill="auto"/>
            <w:vAlign w:val="bottom"/>
          </w:tcPr>
          <w:p w14:paraId="012D618D" w14:textId="77777777" w:rsidR="008A1CC1" w:rsidRDefault="008A1CC1">
            <w:pPr>
              <w:rPr>
                <w:rFonts w:ascii="宋体"/>
              </w:rPr>
            </w:pPr>
          </w:p>
        </w:tc>
        <w:tc>
          <w:tcPr>
            <w:tcW w:w="5" w:type="pct"/>
            <w:shd w:val="clear" w:color="auto" w:fill="auto"/>
            <w:vAlign w:val="bottom"/>
          </w:tcPr>
          <w:p w14:paraId="012D618E" w14:textId="77777777" w:rsidR="008A1CC1" w:rsidRDefault="008A1CC1">
            <w:pPr>
              <w:rPr>
                <w:rFonts w:ascii="宋体"/>
              </w:rPr>
            </w:pPr>
          </w:p>
        </w:tc>
        <w:tc>
          <w:tcPr>
            <w:tcW w:w="5" w:type="pct"/>
            <w:shd w:val="clear" w:color="auto" w:fill="auto"/>
            <w:vAlign w:val="bottom"/>
          </w:tcPr>
          <w:p w14:paraId="012D618F" w14:textId="77777777" w:rsidR="008A1CC1" w:rsidRDefault="008A1CC1">
            <w:pPr>
              <w:rPr>
                <w:rFonts w:ascii="宋体"/>
              </w:rPr>
            </w:pPr>
          </w:p>
        </w:tc>
        <w:tc>
          <w:tcPr>
            <w:tcW w:w="19" w:type="pct"/>
            <w:shd w:val="clear" w:color="auto" w:fill="auto"/>
            <w:vAlign w:val="bottom"/>
          </w:tcPr>
          <w:p w14:paraId="012D6190" w14:textId="77777777" w:rsidR="008A1CC1" w:rsidRDefault="008A1CC1">
            <w:pPr>
              <w:rPr>
                <w:rFonts w:ascii="宋体"/>
              </w:rPr>
            </w:pPr>
          </w:p>
        </w:tc>
        <w:tc>
          <w:tcPr>
            <w:tcW w:w="5" w:type="pct"/>
            <w:shd w:val="clear" w:color="auto" w:fill="auto"/>
            <w:vAlign w:val="bottom"/>
          </w:tcPr>
          <w:p w14:paraId="012D6191" w14:textId="77777777" w:rsidR="008A1CC1" w:rsidRDefault="008A1CC1">
            <w:pPr>
              <w:rPr>
                <w:rFonts w:ascii="宋体"/>
              </w:rPr>
            </w:pPr>
          </w:p>
        </w:tc>
        <w:tc>
          <w:tcPr>
            <w:tcW w:w="50" w:type="pct"/>
            <w:shd w:val="clear" w:color="auto" w:fill="auto"/>
            <w:vAlign w:val="bottom"/>
          </w:tcPr>
          <w:p w14:paraId="012D6192" w14:textId="77777777" w:rsidR="008A1CC1" w:rsidRDefault="008A1CC1">
            <w:pPr>
              <w:rPr>
                <w:rFonts w:ascii="宋体"/>
              </w:rPr>
            </w:pPr>
          </w:p>
        </w:tc>
        <w:tc>
          <w:tcPr>
            <w:tcW w:w="412" w:type="pct"/>
            <w:shd w:val="clear" w:color="auto" w:fill="auto"/>
            <w:vAlign w:val="bottom"/>
          </w:tcPr>
          <w:p w14:paraId="012D6193" w14:textId="77777777" w:rsidR="008A1CC1" w:rsidRDefault="008A1CC1">
            <w:pPr>
              <w:rPr>
                <w:rFonts w:ascii="宋体"/>
              </w:rPr>
            </w:pPr>
          </w:p>
        </w:tc>
        <w:tc>
          <w:tcPr>
            <w:tcW w:w="5" w:type="pct"/>
            <w:shd w:val="clear" w:color="auto" w:fill="auto"/>
            <w:vAlign w:val="bottom"/>
          </w:tcPr>
          <w:p w14:paraId="012D6194" w14:textId="77777777" w:rsidR="008A1CC1" w:rsidRDefault="008A1CC1">
            <w:pPr>
              <w:rPr>
                <w:rFonts w:ascii="宋体"/>
              </w:rPr>
            </w:pPr>
          </w:p>
        </w:tc>
        <w:tc>
          <w:tcPr>
            <w:tcW w:w="5" w:type="pct"/>
            <w:shd w:val="clear" w:color="auto" w:fill="auto"/>
            <w:vAlign w:val="bottom"/>
          </w:tcPr>
          <w:p w14:paraId="012D6195" w14:textId="77777777" w:rsidR="008A1CC1" w:rsidRDefault="008A1CC1">
            <w:pPr>
              <w:rPr>
                <w:rFonts w:ascii="宋体"/>
              </w:rPr>
            </w:pPr>
          </w:p>
        </w:tc>
        <w:tc>
          <w:tcPr>
            <w:tcW w:w="19" w:type="pct"/>
            <w:shd w:val="clear" w:color="auto" w:fill="auto"/>
            <w:vAlign w:val="bottom"/>
          </w:tcPr>
          <w:p w14:paraId="012D6196" w14:textId="77777777" w:rsidR="008A1CC1" w:rsidRDefault="008A1CC1">
            <w:pPr>
              <w:rPr>
                <w:rFonts w:ascii="宋体"/>
              </w:rPr>
            </w:pPr>
          </w:p>
        </w:tc>
        <w:tc>
          <w:tcPr>
            <w:tcW w:w="5" w:type="pct"/>
            <w:shd w:val="clear" w:color="auto" w:fill="auto"/>
            <w:vAlign w:val="bottom"/>
          </w:tcPr>
          <w:p w14:paraId="012D6197" w14:textId="77777777" w:rsidR="008A1CC1" w:rsidRDefault="008A1CC1">
            <w:pPr>
              <w:rPr>
                <w:rFonts w:ascii="宋体"/>
              </w:rPr>
            </w:pPr>
          </w:p>
        </w:tc>
      </w:tr>
      <w:tr w:rsidR="008A1CC1" w14:paraId="012D619E" w14:textId="77777777">
        <w:tc>
          <w:tcPr>
            <w:tcW w:w="0" w:type="auto"/>
            <w:gridSpan w:val="3"/>
            <w:shd w:val="clear" w:color="auto" w:fill="auto"/>
            <w:tcMar>
              <w:top w:w="0" w:type="dxa"/>
              <w:left w:w="20" w:type="dxa"/>
              <w:bottom w:w="0" w:type="dxa"/>
              <w:right w:w="20" w:type="dxa"/>
            </w:tcMar>
            <w:vAlign w:val="bottom"/>
          </w:tcPr>
          <w:p w14:paraId="012D6199" w14:textId="77777777" w:rsidR="008A1CC1" w:rsidRDefault="008A1CC1">
            <w:pPr>
              <w:rPr>
                <w:rFonts w:ascii="宋体"/>
              </w:rPr>
            </w:pPr>
          </w:p>
        </w:tc>
        <w:tc>
          <w:tcPr>
            <w:tcW w:w="0" w:type="auto"/>
            <w:gridSpan w:val="53"/>
            <w:shd w:val="clear" w:color="auto" w:fill="auto"/>
            <w:tcMar>
              <w:top w:w="40" w:type="dxa"/>
              <w:left w:w="20" w:type="dxa"/>
              <w:bottom w:w="40" w:type="dxa"/>
              <w:right w:w="20" w:type="dxa"/>
            </w:tcMar>
            <w:vAlign w:val="bottom"/>
          </w:tcPr>
          <w:p w14:paraId="012D619A" w14:textId="77777777" w:rsidR="008A1CC1" w:rsidRDefault="00EB3825">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012D619B" w14:textId="77777777" w:rsidR="008A1CC1" w:rsidRDefault="008A1CC1">
            <w:pPr>
              <w:rPr>
                <w:rFonts w:ascii="宋体"/>
              </w:rPr>
            </w:pPr>
          </w:p>
        </w:tc>
        <w:tc>
          <w:tcPr>
            <w:tcW w:w="0" w:type="auto"/>
            <w:shd w:val="clear" w:color="auto" w:fill="auto"/>
            <w:vAlign w:val="bottom"/>
          </w:tcPr>
          <w:p w14:paraId="012D619C" w14:textId="77777777" w:rsidR="008A1CC1" w:rsidRDefault="008A1CC1">
            <w:pPr>
              <w:rPr>
                <w:rFonts w:ascii="宋体"/>
              </w:rPr>
            </w:pPr>
          </w:p>
        </w:tc>
        <w:tc>
          <w:tcPr>
            <w:tcW w:w="0" w:type="auto"/>
            <w:shd w:val="clear" w:color="auto" w:fill="auto"/>
            <w:vAlign w:val="bottom"/>
          </w:tcPr>
          <w:p w14:paraId="012D619D" w14:textId="77777777" w:rsidR="008A1CC1" w:rsidRDefault="008A1CC1">
            <w:pPr>
              <w:rPr>
                <w:rFonts w:ascii="宋体"/>
              </w:rPr>
            </w:pPr>
          </w:p>
        </w:tc>
      </w:tr>
      <w:tr w:rsidR="008A1CC1" w14:paraId="012D61A4" w14:textId="77777777">
        <w:tc>
          <w:tcPr>
            <w:tcW w:w="0" w:type="auto"/>
            <w:gridSpan w:val="3"/>
            <w:shd w:val="clear" w:color="auto" w:fill="auto"/>
            <w:tcMar>
              <w:top w:w="40" w:type="dxa"/>
              <w:left w:w="20" w:type="dxa"/>
              <w:bottom w:w="40" w:type="dxa"/>
              <w:right w:w="20" w:type="dxa"/>
            </w:tcMar>
            <w:vAlign w:val="bottom"/>
          </w:tcPr>
          <w:p w14:paraId="012D619F" w14:textId="77777777" w:rsidR="008A1CC1" w:rsidRDefault="00EB3825">
            <w:pPr>
              <w:textAlignment w:val="bottom"/>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012D61A0" w14:textId="77777777" w:rsidR="008A1CC1" w:rsidRDefault="00EB3825">
            <w:pPr>
              <w:jc w:val="center"/>
              <w:textAlignment w:val="bottom"/>
            </w:pPr>
            <w:r>
              <w:rPr>
                <w:rFonts w:ascii="Arial" w:eastAsia="宋体" w:hAnsi="Arial" w:cs="Arial"/>
                <w:b/>
                <w:bCs/>
                <w:color w:val="000000"/>
                <w:sz w:val="12"/>
                <w:szCs w:val="12"/>
              </w:rPr>
              <w:t>Three Months Ended March 31, 2022</w:t>
            </w:r>
          </w:p>
        </w:tc>
        <w:tc>
          <w:tcPr>
            <w:tcW w:w="0" w:type="auto"/>
            <w:shd w:val="clear" w:color="auto" w:fill="auto"/>
            <w:vAlign w:val="bottom"/>
          </w:tcPr>
          <w:p w14:paraId="012D61A1" w14:textId="77777777" w:rsidR="008A1CC1" w:rsidRDefault="008A1CC1">
            <w:pPr>
              <w:rPr>
                <w:rFonts w:ascii="宋体"/>
              </w:rPr>
            </w:pPr>
          </w:p>
        </w:tc>
        <w:tc>
          <w:tcPr>
            <w:tcW w:w="0" w:type="auto"/>
            <w:shd w:val="clear" w:color="auto" w:fill="auto"/>
            <w:vAlign w:val="bottom"/>
          </w:tcPr>
          <w:p w14:paraId="012D61A2" w14:textId="77777777" w:rsidR="008A1CC1" w:rsidRDefault="008A1CC1">
            <w:pPr>
              <w:rPr>
                <w:rFonts w:ascii="宋体"/>
              </w:rPr>
            </w:pPr>
          </w:p>
        </w:tc>
        <w:tc>
          <w:tcPr>
            <w:tcW w:w="0" w:type="auto"/>
            <w:shd w:val="clear" w:color="auto" w:fill="auto"/>
            <w:vAlign w:val="bottom"/>
          </w:tcPr>
          <w:p w14:paraId="012D61A3" w14:textId="77777777" w:rsidR="008A1CC1" w:rsidRDefault="008A1CC1">
            <w:pPr>
              <w:rPr>
                <w:rFonts w:ascii="宋体"/>
              </w:rPr>
            </w:pPr>
          </w:p>
        </w:tc>
      </w:tr>
      <w:tr w:rsidR="008A1CC1" w14:paraId="012D61BD" w14:textId="77777777">
        <w:trPr>
          <w:trHeight w:val="480"/>
        </w:trPr>
        <w:tc>
          <w:tcPr>
            <w:tcW w:w="0" w:type="auto"/>
            <w:gridSpan w:val="3"/>
            <w:shd w:val="clear" w:color="auto" w:fill="auto"/>
            <w:tcMar>
              <w:top w:w="40" w:type="dxa"/>
              <w:left w:w="20" w:type="dxa"/>
              <w:bottom w:w="40" w:type="dxa"/>
              <w:right w:w="20" w:type="dxa"/>
            </w:tcMar>
            <w:vAlign w:val="bottom"/>
          </w:tcPr>
          <w:p w14:paraId="012D61A5" w14:textId="77777777" w:rsidR="008A1CC1" w:rsidRDefault="00EB3825">
            <w:pPr>
              <w:textAlignment w:val="bottom"/>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1A6" w14:textId="77777777" w:rsidR="008A1CC1" w:rsidRDefault="00EB3825">
            <w:pPr>
              <w:jc w:val="center"/>
              <w:textAlignment w:val="bottom"/>
            </w:pPr>
            <w:r>
              <w:rPr>
                <w:rFonts w:ascii="Arial" w:eastAsia="宋体" w:hAnsi="Arial" w:cs="Arial"/>
                <w:b/>
                <w:bCs/>
                <w:color w:val="000000"/>
                <w:sz w:val="12"/>
                <w:szCs w:val="12"/>
              </w:rPr>
              <w:t>Fair Value as of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A7"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61A8"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Total Realized and</w:t>
            </w:r>
          </w:p>
          <w:p w14:paraId="012D61A9"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AA"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1AB" w14:textId="77777777" w:rsidR="008A1CC1" w:rsidRDefault="00EB3825">
            <w:pPr>
              <w:jc w:val="center"/>
              <w:textAlignment w:val="bottom"/>
            </w:pPr>
            <w:r>
              <w:rPr>
                <w:rFonts w:ascii="Arial" w:eastAsia="宋体" w:hAnsi="Arial" w:cs="Arial"/>
                <w:b/>
                <w:bCs/>
                <w:color w:val="000000"/>
                <w:sz w:val="12"/>
                <w:szCs w:val="12"/>
              </w:rPr>
              <w:t>Purchases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AC" w14:textId="77777777" w:rsidR="008A1CC1" w:rsidRDefault="008A1CC1">
            <w:pPr>
              <w:rPr>
                <w:rFonts w:ascii="宋体"/>
              </w:rPr>
            </w:pPr>
          </w:p>
        </w:tc>
        <w:tc>
          <w:tcPr>
            <w:tcW w:w="0" w:type="auto"/>
            <w:shd w:val="clear" w:color="auto" w:fill="auto"/>
            <w:vAlign w:val="bottom"/>
          </w:tcPr>
          <w:p w14:paraId="012D61AD" w14:textId="77777777" w:rsidR="008A1CC1" w:rsidRDefault="008A1CC1">
            <w:pPr>
              <w:rPr>
                <w:rFonts w:ascii="宋体"/>
                <w:vanish/>
              </w:rPr>
            </w:pPr>
          </w:p>
        </w:tc>
        <w:tc>
          <w:tcPr>
            <w:tcW w:w="0" w:type="auto"/>
            <w:shd w:val="clear" w:color="auto" w:fill="auto"/>
            <w:vAlign w:val="bottom"/>
          </w:tcPr>
          <w:p w14:paraId="012D61AE" w14:textId="77777777" w:rsidR="008A1CC1" w:rsidRDefault="008A1CC1">
            <w:pPr>
              <w:rPr>
                <w:rFonts w:ascii="宋体"/>
                <w:vanish/>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1AF" w14:textId="77777777" w:rsidR="008A1CC1" w:rsidRDefault="00EB3825">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B0"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1B1" w14:textId="77777777" w:rsidR="008A1CC1" w:rsidRDefault="00EB3825">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B2"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1B3"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 xml:space="preserve">Transfers into </w:t>
            </w:r>
          </w:p>
          <w:p w14:paraId="012D61B4"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B5"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1B6"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 xml:space="preserve">Transfers </w:t>
            </w:r>
          </w:p>
          <w:p w14:paraId="012D61B7"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out of 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B8"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1B9"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Fair Value </w:t>
            </w:r>
          </w:p>
          <w:p w14:paraId="012D61BA"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as of March 31, 2022</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012D61BB" w14:textId="77777777" w:rsidR="008A1CC1" w:rsidRDefault="008A1CC1">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012D61BC" w14:textId="77777777" w:rsidR="008A1CC1" w:rsidRDefault="00EB3825">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March 31, 2022</w:t>
            </w:r>
          </w:p>
        </w:tc>
      </w:tr>
      <w:tr w:rsidR="008A1CC1" w14:paraId="012D61D3" w14:textId="77777777">
        <w:trPr>
          <w:trHeight w:val="780"/>
        </w:trPr>
        <w:tc>
          <w:tcPr>
            <w:tcW w:w="0" w:type="auto"/>
            <w:gridSpan w:val="3"/>
            <w:shd w:val="clear" w:color="auto" w:fill="auto"/>
            <w:tcMar>
              <w:top w:w="40" w:type="dxa"/>
              <w:left w:w="20" w:type="dxa"/>
              <w:bottom w:w="40" w:type="dxa"/>
              <w:right w:w="20" w:type="dxa"/>
            </w:tcMar>
            <w:vAlign w:val="bottom"/>
          </w:tcPr>
          <w:p w14:paraId="012D61BE" w14:textId="77777777" w:rsidR="008A1CC1" w:rsidRDefault="00EB3825">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1BF"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61C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1C1"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Recorded in 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C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1C3"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Recorded in Other Comprehensive 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012D61C4"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1C5"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61C6" w14:textId="77777777" w:rsidR="008A1CC1" w:rsidRDefault="008A1CC1">
            <w:pPr>
              <w:rPr>
                <w:rFonts w:ascii="宋体"/>
              </w:rPr>
            </w:pPr>
          </w:p>
        </w:tc>
        <w:tc>
          <w:tcPr>
            <w:tcW w:w="0" w:type="auto"/>
            <w:shd w:val="clear" w:color="auto" w:fill="auto"/>
            <w:vAlign w:val="bottom"/>
          </w:tcPr>
          <w:p w14:paraId="012D61C7" w14:textId="77777777" w:rsidR="008A1CC1" w:rsidRDefault="008A1CC1">
            <w:pPr>
              <w:rPr>
                <w:rFonts w:ascii="宋体"/>
                <w:vanish/>
              </w:rPr>
            </w:pPr>
          </w:p>
        </w:tc>
        <w:tc>
          <w:tcPr>
            <w:tcW w:w="0" w:type="auto"/>
            <w:shd w:val="clear" w:color="auto" w:fill="auto"/>
            <w:vAlign w:val="bottom"/>
          </w:tcPr>
          <w:p w14:paraId="012D61C8" w14:textId="77777777" w:rsidR="008A1CC1" w:rsidRDefault="008A1CC1">
            <w:pPr>
              <w:rPr>
                <w:rFonts w:ascii="宋体"/>
                <w:vanish/>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1C9"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61CA"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1CB"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61CC"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1C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CE"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1C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D0"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1D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D2" w14:textId="77777777" w:rsidR="008A1CC1" w:rsidRDefault="008A1CC1">
            <w:pPr>
              <w:rPr>
                <w:rFonts w:ascii="宋体"/>
              </w:rPr>
            </w:pPr>
          </w:p>
        </w:tc>
      </w:tr>
      <w:tr w:rsidR="008A1CC1" w14:paraId="012D61EA" w14:textId="77777777">
        <w:tc>
          <w:tcPr>
            <w:tcW w:w="0" w:type="auto"/>
            <w:gridSpan w:val="3"/>
            <w:shd w:val="clear" w:color="auto" w:fill="auto"/>
            <w:tcMar>
              <w:top w:w="40" w:type="dxa"/>
              <w:left w:w="20" w:type="dxa"/>
              <w:bottom w:w="40" w:type="dxa"/>
              <w:right w:w="20" w:type="dxa"/>
            </w:tcMar>
            <w:vAlign w:val="center"/>
          </w:tcPr>
          <w:p w14:paraId="012D61D4" w14:textId="77777777" w:rsidR="008A1CC1" w:rsidRDefault="00EB3825">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D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D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D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D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D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D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D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DC" w14:textId="77777777" w:rsidR="008A1CC1" w:rsidRDefault="008A1CC1">
            <w:pPr>
              <w:rPr>
                <w:rFonts w:ascii="宋体"/>
              </w:rPr>
            </w:pPr>
          </w:p>
        </w:tc>
        <w:tc>
          <w:tcPr>
            <w:tcW w:w="0" w:type="auto"/>
            <w:shd w:val="clear" w:color="auto" w:fill="auto"/>
            <w:vAlign w:val="bottom"/>
          </w:tcPr>
          <w:p w14:paraId="012D61DD" w14:textId="77777777" w:rsidR="008A1CC1" w:rsidRDefault="008A1CC1">
            <w:pPr>
              <w:rPr>
                <w:rFonts w:ascii="宋体"/>
                <w:vanish/>
              </w:rPr>
            </w:pPr>
          </w:p>
        </w:tc>
        <w:tc>
          <w:tcPr>
            <w:tcW w:w="0" w:type="auto"/>
            <w:shd w:val="clear" w:color="auto" w:fill="auto"/>
            <w:vAlign w:val="bottom"/>
          </w:tcPr>
          <w:p w14:paraId="012D61DE" w14:textId="77777777" w:rsidR="008A1CC1" w:rsidRDefault="008A1C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D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E0"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E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E2"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E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E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E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1E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1E7" w14:textId="77777777" w:rsidR="008A1CC1" w:rsidRDefault="008A1CC1">
            <w:pPr>
              <w:rPr>
                <w:rFonts w:ascii="宋体"/>
              </w:rPr>
            </w:pPr>
          </w:p>
        </w:tc>
        <w:tc>
          <w:tcPr>
            <w:tcW w:w="0" w:type="auto"/>
            <w:gridSpan w:val="2"/>
            <w:shd w:val="clear" w:color="auto" w:fill="auto"/>
            <w:tcMar>
              <w:top w:w="0" w:type="dxa"/>
              <w:left w:w="20" w:type="dxa"/>
              <w:bottom w:w="0" w:type="dxa"/>
              <w:right w:w="20" w:type="dxa"/>
            </w:tcMar>
            <w:vAlign w:val="bottom"/>
          </w:tcPr>
          <w:p w14:paraId="012D61E8" w14:textId="77777777" w:rsidR="008A1CC1" w:rsidRDefault="008A1CC1">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012D61E9" w14:textId="77777777" w:rsidR="008A1CC1" w:rsidRDefault="008A1CC1">
            <w:pPr>
              <w:rPr>
                <w:rFonts w:ascii="宋体"/>
              </w:rPr>
            </w:pPr>
          </w:p>
        </w:tc>
      </w:tr>
      <w:tr w:rsidR="008A1CC1" w14:paraId="012D6201" w14:textId="77777777">
        <w:trPr>
          <w:hidden/>
        </w:trPr>
        <w:tc>
          <w:tcPr>
            <w:tcW w:w="0" w:type="auto"/>
            <w:gridSpan w:val="3"/>
            <w:shd w:val="clear" w:color="auto" w:fill="auto"/>
            <w:vAlign w:val="bottom"/>
          </w:tcPr>
          <w:p w14:paraId="012D61EB" w14:textId="77777777" w:rsidR="008A1CC1" w:rsidRDefault="008A1CC1">
            <w:pPr>
              <w:rPr>
                <w:rFonts w:ascii="宋体"/>
                <w:vanish/>
              </w:rPr>
            </w:pPr>
          </w:p>
        </w:tc>
        <w:tc>
          <w:tcPr>
            <w:tcW w:w="0" w:type="auto"/>
            <w:gridSpan w:val="3"/>
            <w:shd w:val="clear" w:color="auto" w:fill="auto"/>
            <w:vAlign w:val="bottom"/>
          </w:tcPr>
          <w:p w14:paraId="012D61EC" w14:textId="77777777" w:rsidR="008A1CC1" w:rsidRDefault="008A1CC1">
            <w:pPr>
              <w:rPr>
                <w:rFonts w:ascii="宋体"/>
                <w:vanish/>
              </w:rPr>
            </w:pPr>
          </w:p>
        </w:tc>
        <w:tc>
          <w:tcPr>
            <w:tcW w:w="0" w:type="auto"/>
            <w:gridSpan w:val="3"/>
            <w:shd w:val="clear" w:color="auto" w:fill="auto"/>
            <w:vAlign w:val="bottom"/>
          </w:tcPr>
          <w:p w14:paraId="012D61ED" w14:textId="77777777" w:rsidR="008A1CC1" w:rsidRDefault="008A1CC1">
            <w:pPr>
              <w:rPr>
                <w:rFonts w:ascii="宋体"/>
                <w:vanish/>
              </w:rPr>
            </w:pPr>
          </w:p>
        </w:tc>
        <w:tc>
          <w:tcPr>
            <w:tcW w:w="0" w:type="auto"/>
            <w:gridSpan w:val="3"/>
            <w:shd w:val="clear" w:color="auto" w:fill="auto"/>
            <w:vAlign w:val="bottom"/>
          </w:tcPr>
          <w:p w14:paraId="012D61EE" w14:textId="77777777" w:rsidR="008A1CC1" w:rsidRDefault="008A1CC1">
            <w:pPr>
              <w:rPr>
                <w:rFonts w:ascii="宋体"/>
                <w:vanish/>
              </w:rPr>
            </w:pPr>
          </w:p>
        </w:tc>
        <w:tc>
          <w:tcPr>
            <w:tcW w:w="0" w:type="auto"/>
            <w:gridSpan w:val="3"/>
            <w:shd w:val="clear" w:color="auto" w:fill="auto"/>
            <w:vAlign w:val="bottom"/>
          </w:tcPr>
          <w:p w14:paraId="012D61EF" w14:textId="77777777" w:rsidR="008A1CC1" w:rsidRDefault="008A1CC1">
            <w:pPr>
              <w:rPr>
                <w:rFonts w:ascii="宋体"/>
                <w:vanish/>
              </w:rPr>
            </w:pPr>
          </w:p>
        </w:tc>
        <w:tc>
          <w:tcPr>
            <w:tcW w:w="0" w:type="auto"/>
            <w:gridSpan w:val="3"/>
            <w:shd w:val="clear" w:color="auto" w:fill="auto"/>
            <w:vAlign w:val="bottom"/>
          </w:tcPr>
          <w:p w14:paraId="012D61F0" w14:textId="77777777" w:rsidR="008A1CC1" w:rsidRDefault="008A1CC1">
            <w:pPr>
              <w:rPr>
                <w:rFonts w:ascii="宋体"/>
                <w:vanish/>
              </w:rPr>
            </w:pPr>
          </w:p>
        </w:tc>
        <w:tc>
          <w:tcPr>
            <w:tcW w:w="0" w:type="auto"/>
            <w:gridSpan w:val="3"/>
            <w:shd w:val="clear" w:color="auto" w:fill="auto"/>
            <w:vAlign w:val="bottom"/>
          </w:tcPr>
          <w:p w14:paraId="012D61F1" w14:textId="77777777" w:rsidR="008A1CC1" w:rsidRDefault="008A1CC1">
            <w:pPr>
              <w:rPr>
                <w:rFonts w:ascii="宋体"/>
                <w:vanish/>
              </w:rPr>
            </w:pPr>
          </w:p>
        </w:tc>
        <w:tc>
          <w:tcPr>
            <w:tcW w:w="0" w:type="auto"/>
            <w:gridSpan w:val="3"/>
            <w:shd w:val="clear" w:color="auto" w:fill="auto"/>
            <w:vAlign w:val="bottom"/>
          </w:tcPr>
          <w:p w14:paraId="012D61F2" w14:textId="77777777" w:rsidR="008A1CC1" w:rsidRDefault="008A1CC1">
            <w:pPr>
              <w:rPr>
                <w:rFonts w:ascii="宋体"/>
                <w:vanish/>
              </w:rPr>
            </w:pPr>
          </w:p>
        </w:tc>
        <w:tc>
          <w:tcPr>
            <w:tcW w:w="0" w:type="auto"/>
            <w:gridSpan w:val="3"/>
            <w:shd w:val="clear" w:color="auto" w:fill="auto"/>
            <w:vAlign w:val="bottom"/>
          </w:tcPr>
          <w:p w14:paraId="012D61F3" w14:textId="77777777" w:rsidR="008A1CC1" w:rsidRDefault="008A1CC1">
            <w:pPr>
              <w:rPr>
                <w:rFonts w:ascii="宋体"/>
                <w:vanish/>
              </w:rPr>
            </w:pPr>
          </w:p>
        </w:tc>
        <w:tc>
          <w:tcPr>
            <w:tcW w:w="0" w:type="auto"/>
            <w:shd w:val="clear" w:color="auto" w:fill="auto"/>
            <w:vAlign w:val="bottom"/>
          </w:tcPr>
          <w:p w14:paraId="012D61F4" w14:textId="77777777" w:rsidR="008A1CC1" w:rsidRDefault="008A1CC1">
            <w:pPr>
              <w:rPr>
                <w:rFonts w:ascii="宋体"/>
                <w:vanish/>
              </w:rPr>
            </w:pPr>
          </w:p>
        </w:tc>
        <w:tc>
          <w:tcPr>
            <w:tcW w:w="0" w:type="auto"/>
            <w:shd w:val="clear" w:color="auto" w:fill="auto"/>
            <w:vAlign w:val="bottom"/>
          </w:tcPr>
          <w:p w14:paraId="012D61F5" w14:textId="77777777" w:rsidR="008A1CC1" w:rsidRDefault="008A1CC1">
            <w:pPr>
              <w:rPr>
                <w:rFonts w:ascii="宋体"/>
                <w:vanish/>
              </w:rPr>
            </w:pPr>
          </w:p>
        </w:tc>
        <w:tc>
          <w:tcPr>
            <w:tcW w:w="0" w:type="auto"/>
            <w:gridSpan w:val="3"/>
            <w:shd w:val="clear" w:color="auto" w:fill="auto"/>
            <w:vAlign w:val="bottom"/>
          </w:tcPr>
          <w:p w14:paraId="012D61F6" w14:textId="77777777" w:rsidR="008A1CC1" w:rsidRDefault="008A1CC1">
            <w:pPr>
              <w:rPr>
                <w:rFonts w:ascii="宋体"/>
                <w:vanish/>
              </w:rPr>
            </w:pPr>
          </w:p>
        </w:tc>
        <w:tc>
          <w:tcPr>
            <w:tcW w:w="0" w:type="auto"/>
            <w:gridSpan w:val="3"/>
            <w:shd w:val="clear" w:color="auto" w:fill="auto"/>
            <w:vAlign w:val="bottom"/>
          </w:tcPr>
          <w:p w14:paraId="012D61F7" w14:textId="77777777" w:rsidR="008A1CC1" w:rsidRDefault="008A1CC1">
            <w:pPr>
              <w:rPr>
                <w:rFonts w:ascii="宋体"/>
                <w:vanish/>
              </w:rPr>
            </w:pPr>
          </w:p>
        </w:tc>
        <w:tc>
          <w:tcPr>
            <w:tcW w:w="0" w:type="auto"/>
            <w:gridSpan w:val="3"/>
            <w:shd w:val="clear" w:color="auto" w:fill="auto"/>
            <w:vAlign w:val="bottom"/>
          </w:tcPr>
          <w:p w14:paraId="012D61F8" w14:textId="77777777" w:rsidR="008A1CC1" w:rsidRDefault="008A1CC1">
            <w:pPr>
              <w:rPr>
                <w:rFonts w:ascii="宋体"/>
                <w:vanish/>
              </w:rPr>
            </w:pPr>
          </w:p>
        </w:tc>
        <w:tc>
          <w:tcPr>
            <w:tcW w:w="0" w:type="auto"/>
            <w:gridSpan w:val="3"/>
            <w:shd w:val="clear" w:color="auto" w:fill="auto"/>
            <w:vAlign w:val="bottom"/>
          </w:tcPr>
          <w:p w14:paraId="012D61F9" w14:textId="77777777" w:rsidR="008A1CC1" w:rsidRDefault="008A1CC1">
            <w:pPr>
              <w:rPr>
                <w:rFonts w:ascii="宋体"/>
                <w:vanish/>
              </w:rPr>
            </w:pPr>
          </w:p>
        </w:tc>
        <w:tc>
          <w:tcPr>
            <w:tcW w:w="0" w:type="auto"/>
            <w:gridSpan w:val="3"/>
            <w:shd w:val="clear" w:color="auto" w:fill="auto"/>
            <w:vAlign w:val="bottom"/>
          </w:tcPr>
          <w:p w14:paraId="012D61FA" w14:textId="77777777" w:rsidR="008A1CC1" w:rsidRDefault="008A1CC1">
            <w:pPr>
              <w:rPr>
                <w:rFonts w:ascii="宋体"/>
                <w:vanish/>
              </w:rPr>
            </w:pPr>
          </w:p>
        </w:tc>
        <w:tc>
          <w:tcPr>
            <w:tcW w:w="0" w:type="auto"/>
            <w:gridSpan w:val="3"/>
            <w:shd w:val="clear" w:color="auto" w:fill="auto"/>
            <w:vAlign w:val="bottom"/>
          </w:tcPr>
          <w:p w14:paraId="012D61FB" w14:textId="77777777" w:rsidR="008A1CC1" w:rsidRDefault="008A1CC1">
            <w:pPr>
              <w:rPr>
                <w:rFonts w:ascii="宋体"/>
                <w:vanish/>
              </w:rPr>
            </w:pPr>
          </w:p>
        </w:tc>
        <w:tc>
          <w:tcPr>
            <w:tcW w:w="0" w:type="auto"/>
            <w:gridSpan w:val="3"/>
            <w:shd w:val="clear" w:color="auto" w:fill="auto"/>
            <w:vAlign w:val="bottom"/>
          </w:tcPr>
          <w:p w14:paraId="012D61FC" w14:textId="77777777" w:rsidR="008A1CC1" w:rsidRDefault="008A1CC1">
            <w:pPr>
              <w:rPr>
                <w:rFonts w:ascii="宋体"/>
                <w:vanish/>
              </w:rPr>
            </w:pPr>
          </w:p>
        </w:tc>
        <w:tc>
          <w:tcPr>
            <w:tcW w:w="0" w:type="auto"/>
            <w:gridSpan w:val="3"/>
            <w:shd w:val="clear" w:color="auto" w:fill="auto"/>
            <w:vAlign w:val="bottom"/>
          </w:tcPr>
          <w:p w14:paraId="012D61FD" w14:textId="77777777" w:rsidR="008A1CC1" w:rsidRDefault="008A1CC1">
            <w:pPr>
              <w:rPr>
                <w:rFonts w:ascii="宋体"/>
                <w:vanish/>
              </w:rPr>
            </w:pPr>
          </w:p>
        </w:tc>
        <w:tc>
          <w:tcPr>
            <w:tcW w:w="0" w:type="auto"/>
            <w:gridSpan w:val="3"/>
            <w:shd w:val="clear" w:color="auto" w:fill="auto"/>
            <w:vAlign w:val="bottom"/>
          </w:tcPr>
          <w:p w14:paraId="012D61FE" w14:textId="77777777" w:rsidR="008A1CC1" w:rsidRDefault="008A1CC1">
            <w:pPr>
              <w:rPr>
                <w:rFonts w:ascii="宋体"/>
                <w:vanish/>
              </w:rPr>
            </w:pPr>
          </w:p>
        </w:tc>
        <w:tc>
          <w:tcPr>
            <w:tcW w:w="0" w:type="auto"/>
            <w:gridSpan w:val="2"/>
            <w:shd w:val="clear" w:color="auto" w:fill="auto"/>
            <w:vAlign w:val="bottom"/>
          </w:tcPr>
          <w:p w14:paraId="012D61FF" w14:textId="77777777" w:rsidR="008A1CC1" w:rsidRDefault="008A1CC1">
            <w:pPr>
              <w:rPr>
                <w:rFonts w:ascii="宋体"/>
                <w:vanish/>
              </w:rPr>
            </w:pPr>
          </w:p>
        </w:tc>
        <w:tc>
          <w:tcPr>
            <w:tcW w:w="0" w:type="auto"/>
            <w:shd w:val="clear" w:color="auto" w:fill="auto"/>
            <w:vAlign w:val="bottom"/>
          </w:tcPr>
          <w:p w14:paraId="012D6200" w14:textId="77777777" w:rsidR="008A1CC1" w:rsidRDefault="008A1CC1">
            <w:pPr>
              <w:rPr>
                <w:rFonts w:ascii="宋体"/>
                <w:vanish/>
              </w:rPr>
            </w:pPr>
          </w:p>
        </w:tc>
      </w:tr>
      <w:tr w:rsidR="008A1CC1" w14:paraId="012D6218" w14:textId="77777777">
        <w:trPr>
          <w:hidden/>
        </w:trPr>
        <w:tc>
          <w:tcPr>
            <w:tcW w:w="0" w:type="auto"/>
            <w:gridSpan w:val="3"/>
            <w:shd w:val="clear" w:color="auto" w:fill="auto"/>
            <w:vAlign w:val="bottom"/>
          </w:tcPr>
          <w:p w14:paraId="012D6202" w14:textId="77777777" w:rsidR="008A1CC1" w:rsidRDefault="008A1CC1">
            <w:pPr>
              <w:rPr>
                <w:rFonts w:ascii="宋体"/>
                <w:vanish/>
              </w:rPr>
            </w:pPr>
          </w:p>
        </w:tc>
        <w:tc>
          <w:tcPr>
            <w:tcW w:w="0" w:type="auto"/>
            <w:gridSpan w:val="3"/>
            <w:shd w:val="clear" w:color="auto" w:fill="auto"/>
            <w:vAlign w:val="bottom"/>
          </w:tcPr>
          <w:p w14:paraId="012D6203" w14:textId="77777777" w:rsidR="008A1CC1" w:rsidRDefault="008A1CC1">
            <w:pPr>
              <w:rPr>
                <w:rFonts w:ascii="宋体"/>
                <w:vanish/>
              </w:rPr>
            </w:pPr>
          </w:p>
        </w:tc>
        <w:tc>
          <w:tcPr>
            <w:tcW w:w="0" w:type="auto"/>
            <w:gridSpan w:val="3"/>
            <w:shd w:val="clear" w:color="auto" w:fill="auto"/>
            <w:vAlign w:val="bottom"/>
          </w:tcPr>
          <w:p w14:paraId="012D6204" w14:textId="77777777" w:rsidR="008A1CC1" w:rsidRDefault="008A1CC1">
            <w:pPr>
              <w:rPr>
                <w:rFonts w:ascii="宋体"/>
                <w:vanish/>
              </w:rPr>
            </w:pPr>
          </w:p>
        </w:tc>
        <w:tc>
          <w:tcPr>
            <w:tcW w:w="0" w:type="auto"/>
            <w:gridSpan w:val="3"/>
            <w:shd w:val="clear" w:color="auto" w:fill="auto"/>
            <w:vAlign w:val="bottom"/>
          </w:tcPr>
          <w:p w14:paraId="012D6205" w14:textId="77777777" w:rsidR="008A1CC1" w:rsidRDefault="008A1CC1">
            <w:pPr>
              <w:rPr>
                <w:rFonts w:ascii="宋体"/>
                <w:vanish/>
              </w:rPr>
            </w:pPr>
          </w:p>
        </w:tc>
        <w:tc>
          <w:tcPr>
            <w:tcW w:w="0" w:type="auto"/>
            <w:gridSpan w:val="3"/>
            <w:shd w:val="clear" w:color="auto" w:fill="auto"/>
            <w:vAlign w:val="bottom"/>
          </w:tcPr>
          <w:p w14:paraId="012D6206" w14:textId="77777777" w:rsidR="008A1CC1" w:rsidRDefault="008A1CC1">
            <w:pPr>
              <w:rPr>
                <w:rFonts w:ascii="宋体"/>
                <w:vanish/>
              </w:rPr>
            </w:pPr>
          </w:p>
        </w:tc>
        <w:tc>
          <w:tcPr>
            <w:tcW w:w="0" w:type="auto"/>
            <w:gridSpan w:val="3"/>
            <w:shd w:val="clear" w:color="auto" w:fill="auto"/>
            <w:vAlign w:val="bottom"/>
          </w:tcPr>
          <w:p w14:paraId="012D6207" w14:textId="77777777" w:rsidR="008A1CC1" w:rsidRDefault="008A1CC1">
            <w:pPr>
              <w:rPr>
                <w:rFonts w:ascii="宋体"/>
                <w:vanish/>
              </w:rPr>
            </w:pPr>
          </w:p>
        </w:tc>
        <w:tc>
          <w:tcPr>
            <w:tcW w:w="0" w:type="auto"/>
            <w:gridSpan w:val="3"/>
            <w:shd w:val="clear" w:color="auto" w:fill="auto"/>
            <w:vAlign w:val="bottom"/>
          </w:tcPr>
          <w:p w14:paraId="012D6208" w14:textId="77777777" w:rsidR="008A1CC1" w:rsidRDefault="008A1CC1">
            <w:pPr>
              <w:rPr>
                <w:rFonts w:ascii="宋体"/>
                <w:vanish/>
              </w:rPr>
            </w:pPr>
          </w:p>
        </w:tc>
        <w:tc>
          <w:tcPr>
            <w:tcW w:w="0" w:type="auto"/>
            <w:gridSpan w:val="3"/>
            <w:shd w:val="clear" w:color="auto" w:fill="auto"/>
            <w:vAlign w:val="bottom"/>
          </w:tcPr>
          <w:p w14:paraId="012D6209" w14:textId="77777777" w:rsidR="008A1CC1" w:rsidRDefault="008A1CC1">
            <w:pPr>
              <w:rPr>
                <w:rFonts w:ascii="宋体"/>
                <w:vanish/>
              </w:rPr>
            </w:pPr>
          </w:p>
        </w:tc>
        <w:tc>
          <w:tcPr>
            <w:tcW w:w="0" w:type="auto"/>
            <w:gridSpan w:val="3"/>
            <w:shd w:val="clear" w:color="auto" w:fill="auto"/>
            <w:vAlign w:val="bottom"/>
          </w:tcPr>
          <w:p w14:paraId="012D620A" w14:textId="77777777" w:rsidR="008A1CC1" w:rsidRDefault="008A1CC1">
            <w:pPr>
              <w:rPr>
                <w:rFonts w:ascii="宋体"/>
                <w:vanish/>
              </w:rPr>
            </w:pPr>
          </w:p>
        </w:tc>
        <w:tc>
          <w:tcPr>
            <w:tcW w:w="0" w:type="auto"/>
            <w:shd w:val="clear" w:color="auto" w:fill="auto"/>
            <w:vAlign w:val="bottom"/>
          </w:tcPr>
          <w:p w14:paraId="012D620B" w14:textId="77777777" w:rsidR="008A1CC1" w:rsidRDefault="008A1CC1">
            <w:pPr>
              <w:rPr>
                <w:rFonts w:ascii="宋体"/>
                <w:vanish/>
              </w:rPr>
            </w:pPr>
          </w:p>
        </w:tc>
        <w:tc>
          <w:tcPr>
            <w:tcW w:w="0" w:type="auto"/>
            <w:shd w:val="clear" w:color="auto" w:fill="auto"/>
            <w:vAlign w:val="bottom"/>
          </w:tcPr>
          <w:p w14:paraId="012D620C" w14:textId="77777777" w:rsidR="008A1CC1" w:rsidRDefault="008A1CC1">
            <w:pPr>
              <w:rPr>
                <w:rFonts w:ascii="宋体"/>
                <w:vanish/>
              </w:rPr>
            </w:pPr>
          </w:p>
        </w:tc>
        <w:tc>
          <w:tcPr>
            <w:tcW w:w="0" w:type="auto"/>
            <w:gridSpan w:val="3"/>
            <w:shd w:val="clear" w:color="auto" w:fill="auto"/>
            <w:vAlign w:val="bottom"/>
          </w:tcPr>
          <w:p w14:paraId="012D620D" w14:textId="77777777" w:rsidR="008A1CC1" w:rsidRDefault="008A1CC1">
            <w:pPr>
              <w:rPr>
                <w:rFonts w:ascii="宋体"/>
                <w:vanish/>
              </w:rPr>
            </w:pPr>
          </w:p>
        </w:tc>
        <w:tc>
          <w:tcPr>
            <w:tcW w:w="0" w:type="auto"/>
            <w:gridSpan w:val="3"/>
            <w:shd w:val="clear" w:color="auto" w:fill="auto"/>
            <w:vAlign w:val="bottom"/>
          </w:tcPr>
          <w:p w14:paraId="012D620E" w14:textId="77777777" w:rsidR="008A1CC1" w:rsidRDefault="008A1CC1">
            <w:pPr>
              <w:rPr>
                <w:rFonts w:ascii="宋体"/>
                <w:vanish/>
              </w:rPr>
            </w:pPr>
          </w:p>
        </w:tc>
        <w:tc>
          <w:tcPr>
            <w:tcW w:w="0" w:type="auto"/>
            <w:gridSpan w:val="3"/>
            <w:shd w:val="clear" w:color="auto" w:fill="auto"/>
            <w:vAlign w:val="bottom"/>
          </w:tcPr>
          <w:p w14:paraId="012D620F" w14:textId="77777777" w:rsidR="008A1CC1" w:rsidRDefault="008A1CC1">
            <w:pPr>
              <w:rPr>
                <w:rFonts w:ascii="宋体"/>
                <w:vanish/>
              </w:rPr>
            </w:pPr>
          </w:p>
        </w:tc>
        <w:tc>
          <w:tcPr>
            <w:tcW w:w="0" w:type="auto"/>
            <w:gridSpan w:val="3"/>
            <w:shd w:val="clear" w:color="auto" w:fill="auto"/>
            <w:vAlign w:val="bottom"/>
          </w:tcPr>
          <w:p w14:paraId="012D6210" w14:textId="77777777" w:rsidR="008A1CC1" w:rsidRDefault="008A1CC1">
            <w:pPr>
              <w:rPr>
                <w:rFonts w:ascii="宋体"/>
                <w:vanish/>
              </w:rPr>
            </w:pPr>
          </w:p>
        </w:tc>
        <w:tc>
          <w:tcPr>
            <w:tcW w:w="0" w:type="auto"/>
            <w:gridSpan w:val="3"/>
            <w:shd w:val="clear" w:color="auto" w:fill="auto"/>
            <w:vAlign w:val="bottom"/>
          </w:tcPr>
          <w:p w14:paraId="012D6211" w14:textId="77777777" w:rsidR="008A1CC1" w:rsidRDefault="008A1CC1">
            <w:pPr>
              <w:rPr>
                <w:rFonts w:ascii="宋体"/>
                <w:vanish/>
              </w:rPr>
            </w:pPr>
          </w:p>
        </w:tc>
        <w:tc>
          <w:tcPr>
            <w:tcW w:w="0" w:type="auto"/>
            <w:gridSpan w:val="3"/>
            <w:shd w:val="clear" w:color="auto" w:fill="auto"/>
            <w:vAlign w:val="bottom"/>
          </w:tcPr>
          <w:p w14:paraId="012D6212" w14:textId="77777777" w:rsidR="008A1CC1" w:rsidRDefault="008A1CC1">
            <w:pPr>
              <w:rPr>
                <w:rFonts w:ascii="宋体"/>
                <w:vanish/>
              </w:rPr>
            </w:pPr>
          </w:p>
        </w:tc>
        <w:tc>
          <w:tcPr>
            <w:tcW w:w="0" w:type="auto"/>
            <w:gridSpan w:val="3"/>
            <w:shd w:val="clear" w:color="auto" w:fill="auto"/>
            <w:vAlign w:val="bottom"/>
          </w:tcPr>
          <w:p w14:paraId="012D6213" w14:textId="77777777" w:rsidR="008A1CC1" w:rsidRDefault="008A1CC1">
            <w:pPr>
              <w:rPr>
                <w:rFonts w:ascii="宋体"/>
                <w:vanish/>
              </w:rPr>
            </w:pPr>
          </w:p>
        </w:tc>
        <w:tc>
          <w:tcPr>
            <w:tcW w:w="0" w:type="auto"/>
            <w:gridSpan w:val="3"/>
            <w:shd w:val="clear" w:color="auto" w:fill="auto"/>
            <w:vAlign w:val="bottom"/>
          </w:tcPr>
          <w:p w14:paraId="012D6214" w14:textId="77777777" w:rsidR="008A1CC1" w:rsidRDefault="008A1CC1">
            <w:pPr>
              <w:rPr>
                <w:rFonts w:ascii="宋体"/>
                <w:vanish/>
              </w:rPr>
            </w:pPr>
          </w:p>
        </w:tc>
        <w:tc>
          <w:tcPr>
            <w:tcW w:w="0" w:type="auto"/>
            <w:gridSpan w:val="3"/>
            <w:shd w:val="clear" w:color="auto" w:fill="auto"/>
            <w:vAlign w:val="bottom"/>
          </w:tcPr>
          <w:p w14:paraId="012D6215" w14:textId="77777777" w:rsidR="008A1CC1" w:rsidRDefault="008A1CC1">
            <w:pPr>
              <w:rPr>
                <w:rFonts w:ascii="宋体"/>
                <w:vanish/>
              </w:rPr>
            </w:pPr>
          </w:p>
        </w:tc>
        <w:tc>
          <w:tcPr>
            <w:tcW w:w="0" w:type="auto"/>
            <w:gridSpan w:val="2"/>
            <w:shd w:val="clear" w:color="auto" w:fill="auto"/>
            <w:vAlign w:val="bottom"/>
          </w:tcPr>
          <w:p w14:paraId="012D6216" w14:textId="77777777" w:rsidR="008A1CC1" w:rsidRDefault="008A1CC1">
            <w:pPr>
              <w:rPr>
                <w:rFonts w:ascii="宋体"/>
                <w:vanish/>
              </w:rPr>
            </w:pPr>
          </w:p>
        </w:tc>
        <w:tc>
          <w:tcPr>
            <w:tcW w:w="0" w:type="auto"/>
            <w:shd w:val="clear" w:color="auto" w:fill="auto"/>
            <w:vAlign w:val="bottom"/>
          </w:tcPr>
          <w:p w14:paraId="012D6217" w14:textId="77777777" w:rsidR="008A1CC1" w:rsidRDefault="008A1CC1">
            <w:pPr>
              <w:rPr>
                <w:rFonts w:ascii="宋体"/>
                <w:vanish/>
              </w:rPr>
            </w:pPr>
          </w:p>
        </w:tc>
      </w:tr>
      <w:tr w:rsidR="008A1CC1" w14:paraId="012D622F" w14:textId="77777777">
        <w:trPr>
          <w:hidden/>
        </w:trPr>
        <w:tc>
          <w:tcPr>
            <w:tcW w:w="0" w:type="auto"/>
            <w:gridSpan w:val="3"/>
            <w:shd w:val="clear" w:color="auto" w:fill="auto"/>
            <w:vAlign w:val="bottom"/>
          </w:tcPr>
          <w:p w14:paraId="012D6219" w14:textId="77777777" w:rsidR="008A1CC1" w:rsidRDefault="008A1CC1">
            <w:pPr>
              <w:rPr>
                <w:rFonts w:ascii="宋体"/>
                <w:vanish/>
              </w:rPr>
            </w:pPr>
          </w:p>
        </w:tc>
        <w:tc>
          <w:tcPr>
            <w:tcW w:w="0" w:type="auto"/>
            <w:gridSpan w:val="3"/>
            <w:shd w:val="clear" w:color="auto" w:fill="auto"/>
            <w:vAlign w:val="bottom"/>
          </w:tcPr>
          <w:p w14:paraId="012D621A" w14:textId="77777777" w:rsidR="008A1CC1" w:rsidRDefault="008A1CC1">
            <w:pPr>
              <w:rPr>
                <w:rFonts w:ascii="宋体"/>
                <w:vanish/>
              </w:rPr>
            </w:pPr>
          </w:p>
        </w:tc>
        <w:tc>
          <w:tcPr>
            <w:tcW w:w="0" w:type="auto"/>
            <w:gridSpan w:val="3"/>
            <w:shd w:val="clear" w:color="auto" w:fill="auto"/>
            <w:vAlign w:val="bottom"/>
          </w:tcPr>
          <w:p w14:paraId="012D621B" w14:textId="77777777" w:rsidR="008A1CC1" w:rsidRDefault="008A1CC1">
            <w:pPr>
              <w:rPr>
                <w:rFonts w:ascii="宋体"/>
                <w:vanish/>
              </w:rPr>
            </w:pPr>
          </w:p>
        </w:tc>
        <w:tc>
          <w:tcPr>
            <w:tcW w:w="0" w:type="auto"/>
            <w:gridSpan w:val="3"/>
            <w:shd w:val="clear" w:color="auto" w:fill="auto"/>
            <w:vAlign w:val="bottom"/>
          </w:tcPr>
          <w:p w14:paraId="012D621C" w14:textId="77777777" w:rsidR="008A1CC1" w:rsidRDefault="008A1CC1">
            <w:pPr>
              <w:rPr>
                <w:rFonts w:ascii="宋体"/>
                <w:vanish/>
              </w:rPr>
            </w:pPr>
          </w:p>
        </w:tc>
        <w:tc>
          <w:tcPr>
            <w:tcW w:w="0" w:type="auto"/>
            <w:gridSpan w:val="3"/>
            <w:shd w:val="clear" w:color="auto" w:fill="auto"/>
            <w:vAlign w:val="bottom"/>
          </w:tcPr>
          <w:p w14:paraId="012D621D" w14:textId="77777777" w:rsidR="008A1CC1" w:rsidRDefault="008A1CC1">
            <w:pPr>
              <w:rPr>
                <w:rFonts w:ascii="宋体"/>
                <w:vanish/>
              </w:rPr>
            </w:pPr>
          </w:p>
        </w:tc>
        <w:tc>
          <w:tcPr>
            <w:tcW w:w="0" w:type="auto"/>
            <w:gridSpan w:val="3"/>
            <w:shd w:val="clear" w:color="auto" w:fill="auto"/>
            <w:vAlign w:val="bottom"/>
          </w:tcPr>
          <w:p w14:paraId="012D621E" w14:textId="77777777" w:rsidR="008A1CC1" w:rsidRDefault="008A1CC1">
            <w:pPr>
              <w:rPr>
                <w:rFonts w:ascii="宋体"/>
                <w:vanish/>
              </w:rPr>
            </w:pPr>
          </w:p>
        </w:tc>
        <w:tc>
          <w:tcPr>
            <w:tcW w:w="0" w:type="auto"/>
            <w:gridSpan w:val="3"/>
            <w:shd w:val="clear" w:color="auto" w:fill="auto"/>
            <w:vAlign w:val="bottom"/>
          </w:tcPr>
          <w:p w14:paraId="012D621F" w14:textId="77777777" w:rsidR="008A1CC1" w:rsidRDefault="008A1CC1">
            <w:pPr>
              <w:rPr>
                <w:rFonts w:ascii="宋体"/>
                <w:vanish/>
              </w:rPr>
            </w:pPr>
          </w:p>
        </w:tc>
        <w:tc>
          <w:tcPr>
            <w:tcW w:w="0" w:type="auto"/>
            <w:gridSpan w:val="3"/>
            <w:shd w:val="clear" w:color="auto" w:fill="auto"/>
            <w:vAlign w:val="bottom"/>
          </w:tcPr>
          <w:p w14:paraId="012D6220" w14:textId="77777777" w:rsidR="008A1CC1" w:rsidRDefault="008A1CC1">
            <w:pPr>
              <w:rPr>
                <w:rFonts w:ascii="宋体"/>
                <w:vanish/>
              </w:rPr>
            </w:pPr>
          </w:p>
        </w:tc>
        <w:tc>
          <w:tcPr>
            <w:tcW w:w="0" w:type="auto"/>
            <w:gridSpan w:val="3"/>
            <w:shd w:val="clear" w:color="auto" w:fill="auto"/>
            <w:vAlign w:val="bottom"/>
          </w:tcPr>
          <w:p w14:paraId="012D6221" w14:textId="77777777" w:rsidR="008A1CC1" w:rsidRDefault="008A1CC1">
            <w:pPr>
              <w:rPr>
                <w:rFonts w:ascii="宋体"/>
                <w:vanish/>
              </w:rPr>
            </w:pPr>
          </w:p>
        </w:tc>
        <w:tc>
          <w:tcPr>
            <w:tcW w:w="0" w:type="auto"/>
            <w:shd w:val="clear" w:color="auto" w:fill="auto"/>
            <w:vAlign w:val="bottom"/>
          </w:tcPr>
          <w:p w14:paraId="012D6222" w14:textId="77777777" w:rsidR="008A1CC1" w:rsidRDefault="008A1CC1">
            <w:pPr>
              <w:rPr>
                <w:rFonts w:ascii="宋体"/>
                <w:vanish/>
              </w:rPr>
            </w:pPr>
          </w:p>
        </w:tc>
        <w:tc>
          <w:tcPr>
            <w:tcW w:w="0" w:type="auto"/>
            <w:shd w:val="clear" w:color="auto" w:fill="auto"/>
            <w:vAlign w:val="bottom"/>
          </w:tcPr>
          <w:p w14:paraId="012D6223" w14:textId="77777777" w:rsidR="008A1CC1" w:rsidRDefault="008A1CC1">
            <w:pPr>
              <w:rPr>
                <w:rFonts w:ascii="宋体"/>
                <w:vanish/>
              </w:rPr>
            </w:pPr>
          </w:p>
        </w:tc>
        <w:tc>
          <w:tcPr>
            <w:tcW w:w="0" w:type="auto"/>
            <w:gridSpan w:val="3"/>
            <w:shd w:val="clear" w:color="auto" w:fill="auto"/>
            <w:vAlign w:val="bottom"/>
          </w:tcPr>
          <w:p w14:paraId="012D6224" w14:textId="77777777" w:rsidR="008A1CC1" w:rsidRDefault="008A1CC1">
            <w:pPr>
              <w:rPr>
                <w:rFonts w:ascii="宋体"/>
                <w:vanish/>
              </w:rPr>
            </w:pPr>
          </w:p>
        </w:tc>
        <w:tc>
          <w:tcPr>
            <w:tcW w:w="0" w:type="auto"/>
            <w:gridSpan w:val="3"/>
            <w:shd w:val="clear" w:color="auto" w:fill="auto"/>
            <w:vAlign w:val="bottom"/>
          </w:tcPr>
          <w:p w14:paraId="012D6225" w14:textId="77777777" w:rsidR="008A1CC1" w:rsidRDefault="008A1CC1">
            <w:pPr>
              <w:rPr>
                <w:rFonts w:ascii="宋体"/>
                <w:vanish/>
              </w:rPr>
            </w:pPr>
          </w:p>
        </w:tc>
        <w:tc>
          <w:tcPr>
            <w:tcW w:w="0" w:type="auto"/>
            <w:gridSpan w:val="3"/>
            <w:shd w:val="clear" w:color="auto" w:fill="auto"/>
            <w:vAlign w:val="bottom"/>
          </w:tcPr>
          <w:p w14:paraId="012D6226" w14:textId="77777777" w:rsidR="008A1CC1" w:rsidRDefault="008A1CC1">
            <w:pPr>
              <w:rPr>
                <w:rFonts w:ascii="宋体"/>
                <w:vanish/>
              </w:rPr>
            </w:pPr>
          </w:p>
        </w:tc>
        <w:tc>
          <w:tcPr>
            <w:tcW w:w="0" w:type="auto"/>
            <w:gridSpan w:val="3"/>
            <w:shd w:val="clear" w:color="auto" w:fill="auto"/>
            <w:vAlign w:val="bottom"/>
          </w:tcPr>
          <w:p w14:paraId="012D6227" w14:textId="77777777" w:rsidR="008A1CC1" w:rsidRDefault="008A1CC1">
            <w:pPr>
              <w:rPr>
                <w:rFonts w:ascii="宋体"/>
                <w:vanish/>
              </w:rPr>
            </w:pPr>
          </w:p>
        </w:tc>
        <w:tc>
          <w:tcPr>
            <w:tcW w:w="0" w:type="auto"/>
            <w:gridSpan w:val="3"/>
            <w:shd w:val="clear" w:color="auto" w:fill="auto"/>
            <w:vAlign w:val="bottom"/>
          </w:tcPr>
          <w:p w14:paraId="012D6228" w14:textId="77777777" w:rsidR="008A1CC1" w:rsidRDefault="008A1CC1">
            <w:pPr>
              <w:rPr>
                <w:rFonts w:ascii="宋体"/>
                <w:vanish/>
              </w:rPr>
            </w:pPr>
          </w:p>
        </w:tc>
        <w:tc>
          <w:tcPr>
            <w:tcW w:w="0" w:type="auto"/>
            <w:gridSpan w:val="3"/>
            <w:shd w:val="clear" w:color="auto" w:fill="auto"/>
            <w:vAlign w:val="bottom"/>
          </w:tcPr>
          <w:p w14:paraId="012D6229" w14:textId="77777777" w:rsidR="008A1CC1" w:rsidRDefault="008A1CC1">
            <w:pPr>
              <w:rPr>
                <w:rFonts w:ascii="宋体"/>
                <w:vanish/>
              </w:rPr>
            </w:pPr>
          </w:p>
        </w:tc>
        <w:tc>
          <w:tcPr>
            <w:tcW w:w="0" w:type="auto"/>
            <w:gridSpan w:val="3"/>
            <w:shd w:val="clear" w:color="auto" w:fill="auto"/>
            <w:vAlign w:val="bottom"/>
          </w:tcPr>
          <w:p w14:paraId="012D622A" w14:textId="77777777" w:rsidR="008A1CC1" w:rsidRDefault="008A1CC1">
            <w:pPr>
              <w:rPr>
                <w:rFonts w:ascii="宋体"/>
                <w:vanish/>
              </w:rPr>
            </w:pPr>
          </w:p>
        </w:tc>
        <w:tc>
          <w:tcPr>
            <w:tcW w:w="0" w:type="auto"/>
            <w:gridSpan w:val="3"/>
            <w:shd w:val="clear" w:color="auto" w:fill="auto"/>
            <w:vAlign w:val="bottom"/>
          </w:tcPr>
          <w:p w14:paraId="012D622B" w14:textId="77777777" w:rsidR="008A1CC1" w:rsidRDefault="008A1CC1">
            <w:pPr>
              <w:rPr>
                <w:rFonts w:ascii="宋体"/>
                <w:vanish/>
              </w:rPr>
            </w:pPr>
          </w:p>
        </w:tc>
        <w:tc>
          <w:tcPr>
            <w:tcW w:w="0" w:type="auto"/>
            <w:gridSpan w:val="3"/>
            <w:shd w:val="clear" w:color="auto" w:fill="auto"/>
            <w:vAlign w:val="bottom"/>
          </w:tcPr>
          <w:p w14:paraId="012D622C" w14:textId="77777777" w:rsidR="008A1CC1" w:rsidRDefault="008A1CC1">
            <w:pPr>
              <w:rPr>
                <w:rFonts w:ascii="宋体"/>
                <w:vanish/>
              </w:rPr>
            </w:pPr>
          </w:p>
        </w:tc>
        <w:tc>
          <w:tcPr>
            <w:tcW w:w="0" w:type="auto"/>
            <w:gridSpan w:val="2"/>
            <w:shd w:val="clear" w:color="auto" w:fill="auto"/>
            <w:vAlign w:val="bottom"/>
          </w:tcPr>
          <w:p w14:paraId="012D622D" w14:textId="77777777" w:rsidR="008A1CC1" w:rsidRDefault="008A1CC1">
            <w:pPr>
              <w:rPr>
                <w:rFonts w:ascii="宋体"/>
                <w:vanish/>
              </w:rPr>
            </w:pPr>
          </w:p>
        </w:tc>
        <w:tc>
          <w:tcPr>
            <w:tcW w:w="0" w:type="auto"/>
            <w:shd w:val="clear" w:color="auto" w:fill="auto"/>
            <w:vAlign w:val="bottom"/>
          </w:tcPr>
          <w:p w14:paraId="012D622E" w14:textId="77777777" w:rsidR="008A1CC1" w:rsidRDefault="008A1CC1">
            <w:pPr>
              <w:rPr>
                <w:rFonts w:ascii="宋体"/>
                <w:vanish/>
              </w:rPr>
            </w:pPr>
          </w:p>
        </w:tc>
      </w:tr>
      <w:tr w:rsidR="008A1CC1" w14:paraId="012D6246" w14:textId="77777777">
        <w:trPr>
          <w:hidden/>
        </w:trPr>
        <w:tc>
          <w:tcPr>
            <w:tcW w:w="0" w:type="auto"/>
            <w:gridSpan w:val="3"/>
            <w:shd w:val="clear" w:color="auto" w:fill="auto"/>
            <w:vAlign w:val="bottom"/>
          </w:tcPr>
          <w:p w14:paraId="012D6230" w14:textId="77777777" w:rsidR="008A1CC1" w:rsidRDefault="008A1CC1">
            <w:pPr>
              <w:rPr>
                <w:rFonts w:ascii="宋体"/>
                <w:vanish/>
              </w:rPr>
            </w:pPr>
          </w:p>
        </w:tc>
        <w:tc>
          <w:tcPr>
            <w:tcW w:w="0" w:type="auto"/>
            <w:gridSpan w:val="3"/>
            <w:shd w:val="clear" w:color="auto" w:fill="auto"/>
            <w:vAlign w:val="bottom"/>
          </w:tcPr>
          <w:p w14:paraId="012D6231" w14:textId="77777777" w:rsidR="008A1CC1" w:rsidRDefault="008A1CC1">
            <w:pPr>
              <w:rPr>
                <w:rFonts w:ascii="宋体"/>
                <w:vanish/>
              </w:rPr>
            </w:pPr>
          </w:p>
        </w:tc>
        <w:tc>
          <w:tcPr>
            <w:tcW w:w="0" w:type="auto"/>
            <w:gridSpan w:val="3"/>
            <w:shd w:val="clear" w:color="auto" w:fill="auto"/>
            <w:vAlign w:val="bottom"/>
          </w:tcPr>
          <w:p w14:paraId="012D6232" w14:textId="77777777" w:rsidR="008A1CC1" w:rsidRDefault="008A1CC1">
            <w:pPr>
              <w:rPr>
                <w:rFonts w:ascii="宋体"/>
                <w:vanish/>
              </w:rPr>
            </w:pPr>
          </w:p>
        </w:tc>
        <w:tc>
          <w:tcPr>
            <w:tcW w:w="0" w:type="auto"/>
            <w:gridSpan w:val="3"/>
            <w:shd w:val="clear" w:color="auto" w:fill="auto"/>
            <w:vAlign w:val="bottom"/>
          </w:tcPr>
          <w:p w14:paraId="012D6233" w14:textId="77777777" w:rsidR="008A1CC1" w:rsidRDefault="008A1CC1">
            <w:pPr>
              <w:rPr>
                <w:rFonts w:ascii="宋体"/>
                <w:vanish/>
              </w:rPr>
            </w:pPr>
          </w:p>
        </w:tc>
        <w:tc>
          <w:tcPr>
            <w:tcW w:w="0" w:type="auto"/>
            <w:gridSpan w:val="3"/>
            <w:shd w:val="clear" w:color="auto" w:fill="auto"/>
            <w:vAlign w:val="bottom"/>
          </w:tcPr>
          <w:p w14:paraId="012D6234" w14:textId="77777777" w:rsidR="008A1CC1" w:rsidRDefault="008A1CC1">
            <w:pPr>
              <w:rPr>
                <w:rFonts w:ascii="宋体"/>
                <w:vanish/>
              </w:rPr>
            </w:pPr>
          </w:p>
        </w:tc>
        <w:tc>
          <w:tcPr>
            <w:tcW w:w="0" w:type="auto"/>
            <w:gridSpan w:val="3"/>
            <w:shd w:val="clear" w:color="auto" w:fill="auto"/>
            <w:vAlign w:val="bottom"/>
          </w:tcPr>
          <w:p w14:paraId="012D6235" w14:textId="77777777" w:rsidR="008A1CC1" w:rsidRDefault="008A1CC1">
            <w:pPr>
              <w:rPr>
                <w:rFonts w:ascii="宋体"/>
                <w:vanish/>
              </w:rPr>
            </w:pPr>
          </w:p>
        </w:tc>
        <w:tc>
          <w:tcPr>
            <w:tcW w:w="0" w:type="auto"/>
            <w:gridSpan w:val="3"/>
            <w:shd w:val="clear" w:color="auto" w:fill="auto"/>
            <w:vAlign w:val="bottom"/>
          </w:tcPr>
          <w:p w14:paraId="012D6236" w14:textId="77777777" w:rsidR="008A1CC1" w:rsidRDefault="008A1CC1">
            <w:pPr>
              <w:rPr>
                <w:rFonts w:ascii="宋体"/>
                <w:vanish/>
              </w:rPr>
            </w:pPr>
          </w:p>
        </w:tc>
        <w:tc>
          <w:tcPr>
            <w:tcW w:w="0" w:type="auto"/>
            <w:gridSpan w:val="3"/>
            <w:shd w:val="clear" w:color="auto" w:fill="auto"/>
            <w:vAlign w:val="bottom"/>
          </w:tcPr>
          <w:p w14:paraId="012D6237" w14:textId="77777777" w:rsidR="008A1CC1" w:rsidRDefault="008A1CC1">
            <w:pPr>
              <w:rPr>
                <w:rFonts w:ascii="宋体"/>
                <w:vanish/>
              </w:rPr>
            </w:pPr>
          </w:p>
        </w:tc>
        <w:tc>
          <w:tcPr>
            <w:tcW w:w="0" w:type="auto"/>
            <w:gridSpan w:val="3"/>
            <w:shd w:val="clear" w:color="auto" w:fill="auto"/>
            <w:vAlign w:val="bottom"/>
          </w:tcPr>
          <w:p w14:paraId="012D6238" w14:textId="77777777" w:rsidR="008A1CC1" w:rsidRDefault="008A1CC1">
            <w:pPr>
              <w:rPr>
                <w:rFonts w:ascii="宋体"/>
                <w:vanish/>
              </w:rPr>
            </w:pPr>
          </w:p>
        </w:tc>
        <w:tc>
          <w:tcPr>
            <w:tcW w:w="0" w:type="auto"/>
            <w:shd w:val="clear" w:color="auto" w:fill="auto"/>
            <w:vAlign w:val="bottom"/>
          </w:tcPr>
          <w:p w14:paraId="012D6239" w14:textId="77777777" w:rsidR="008A1CC1" w:rsidRDefault="008A1CC1">
            <w:pPr>
              <w:rPr>
                <w:rFonts w:ascii="宋体"/>
                <w:vanish/>
              </w:rPr>
            </w:pPr>
          </w:p>
        </w:tc>
        <w:tc>
          <w:tcPr>
            <w:tcW w:w="0" w:type="auto"/>
            <w:shd w:val="clear" w:color="auto" w:fill="auto"/>
            <w:vAlign w:val="bottom"/>
          </w:tcPr>
          <w:p w14:paraId="012D623A" w14:textId="77777777" w:rsidR="008A1CC1" w:rsidRDefault="008A1CC1">
            <w:pPr>
              <w:rPr>
                <w:rFonts w:ascii="宋体"/>
                <w:vanish/>
              </w:rPr>
            </w:pPr>
          </w:p>
        </w:tc>
        <w:tc>
          <w:tcPr>
            <w:tcW w:w="0" w:type="auto"/>
            <w:gridSpan w:val="3"/>
            <w:shd w:val="clear" w:color="auto" w:fill="auto"/>
            <w:vAlign w:val="bottom"/>
          </w:tcPr>
          <w:p w14:paraId="012D623B" w14:textId="77777777" w:rsidR="008A1CC1" w:rsidRDefault="008A1CC1">
            <w:pPr>
              <w:rPr>
                <w:rFonts w:ascii="宋体"/>
                <w:vanish/>
              </w:rPr>
            </w:pPr>
          </w:p>
        </w:tc>
        <w:tc>
          <w:tcPr>
            <w:tcW w:w="0" w:type="auto"/>
            <w:gridSpan w:val="3"/>
            <w:shd w:val="clear" w:color="auto" w:fill="auto"/>
            <w:vAlign w:val="bottom"/>
          </w:tcPr>
          <w:p w14:paraId="012D623C" w14:textId="77777777" w:rsidR="008A1CC1" w:rsidRDefault="008A1CC1">
            <w:pPr>
              <w:rPr>
                <w:rFonts w:ascii="宋体"/>
                <w:vanish/>
              </w:rPr>
            </w:pPr>
          </w:p>
        </w:tc>
        <w:tc>
          <w:tcPr>
            <w:tcW w:w="0" w:type="auto"/>
            <w:gridSpan w:val="3"/>
            <w:shd w:val="clear" w:color="auto" w:fill="auto"/>
            <w:vAlign w:val="bottom"/>
          </w:tcPr>
          <w:p w14:paraId="012D623D" w14:textId="77777777" w:rsidR="008A1CC1" w:rsidRDefault="008A1CC1">
            <w:pPr>
              <w:rPr>
                <w:rFonts w:ascii="宋体"/>
                <w:vanish/>
              </w:rPr>
            </w:pPr>
          </w:p>
        </w:tc>
        <w:tc>
          <w:tcPr>
            <w:tcW w:w="0" w:type="auto"/>
            <w:gridSpan w:val="3"/>
            <w:shd w:val="clear" w:color="auto" w:fill="auto"/>
            <w:vAlign w:val="bottom"/>
          </w:tcPr>
          <w:p w14:paraId="012D623E" w14:textId="77777777" w:rsidR="008A1CC1" w:rsidRDefault="008A1CC1">
            <w:pPr>
              <w:rPr>
                <w:rFonts w:ascii="宋体"/>
                <w:vanish/>
              </w:rPr>
            </w:pPr>
          </w:p>
        </w:tc>
        <w:tc>
          <w:tcPr>
            <w:tcW w:w="0" w:type="auto"/>
            <w:gridSpan w:val="3"/>
            <w:shd w:val="clear" w:color="auto" w:fill="auto"/>
            <w:vAlign w:val="bottom"/>
          </w:tcPr>
          <w:p w14:paraId="012D623F" w14:textId="77777777" w:rsidR="008A1CC1" w:rsidRDefault="008A1CC1">
            <w:pPr>
              <w:rPr>
                <w:rFonts w:ascii="宋体"/>
                <w:vanish/>
              </w:rPr>
            </w:pPr>
          </w:p>
        </w:tc>
        <w:tc>
          <w:tcPr>
            <w:tcW w:w="0" w:type="auto"/>
            <w:gridSpan w:val="3"/>
            <w:shd w:val="clear" w:color="auto" w:fill="auto"/>
            <w:vAlign w:val="bottom"/>
          </w:tcPr>
          <w:p w14:paraId="012D6240" w14:textId="77777777" w:rsidR="008A1CC1" w:rsidRDefault="008A1CC1">
            <w:pPr>
              <w:rPr>
                <w:rFonts w:ascii="宋体"/>
                <w:vanish/>
              </w:rPr>
            </w:pPr>
          </w:p>
        </w:tc>
        <w:tc>
          <w:tcPr>
            <w:tcW w:w="0" w:type="auto"/>
            <w:gridSpan w:val="3"/>
            <w:shd w:val="clear" w:color="auto" w:fill="auto"/>
            <w:vAlign w:val="bottom"/>
          </w:tcPr>
          <w:p w14:paraId="012D6241" w14:textId="77777777" w:rsidR="008A1CC1" w:rsidRDefault="008A1CC1">
            <w:pPr>
              <w:rPr>
                <w:rFonts w:ascii="宋体"/>
                <w:vanish/>
              </w:rPr>
            </w:pPr>
          </w:p>
        </w:tc>
        <w:tc>
          <w:tcPr>
            <w:tcW w:w="0" w:type="auto"/>
            <w:gridSpan w:val="3"/>
            <w:shd w:val="clear" w:color="auto" w:fill="auto"/>
            <w:vAlign w:val="bottom"/>
          </w:tcPr>
          <w:p w14:paraId="012D6242" w14:textId="77777777" w:rsidR="008A1CC1" w:rsidRDefault="008A1CC1">
            <w:pPr>
              <w:rPr>
                <w:rFonts w:ascii="宋体"/>
                <w:vanish/>
              </w:rPr>
            </w:pPr>
          </w:p>
        </w:tc>
        <w:tc>
          <w:tcPr>
            <w:tcW w:w="0" w:type="auto"/>
            <w:gridSpan w:val="3"/>
            <w:shd w:val="clear" w:color="auto" w:fill="auto"/>
            <w:vAlign w:val="bottom"/>
          </w:tcPr>
          <w:p w14:paraId="012D6243" w14:textId="77777777" w:rsidR="008A1CC1" w:rsidRDefault="008A1CC1">
            <w:pPr>
              <w:rPr>
                <w:rFonts w:ascii="宋体"/>
                <w:vanish/>
              </w:rPr>
            </w:pPr>
          </w:p>
        </w:tc>
        <w:tc>
          <w:tcPr>
            <w:tcW w:w="0" w:type="auto"/>
            <w:gridSpan w:val="2"/>
            <w:shd w:val="clear" w:color="auto" w:fill="auto"/>
            <w:vAlign w:val="bottom"/>
          </w:tcPr>
          <w:p w14:paraId="012D6244" w14:textId="77777777" w:rsidR="008A1CC1" w:rsidRDefault="008A1CC1">
            <w:pPr>
              <w:rPr>
                <w:rFonts w:ascii="宋体"/>
                <w:vanish/>
              </w:rPr>
            </w:pPr>
          </w:p>
        </w:tc>
        <w:tc>
          <w:tcPr>
            <w:tcW w:w="0" w:type="auto"/>
            <w:shd w:val="clear" w:color="auto" w:fill="auto"/>
            <w:vAlign w:val="bottom"/>
          </w:tcPr>
          <w:p w14:paraId="012D6245" w14:textId="77777777" w:rsidR="008A1CC1" w:rsidRDefault="008A1CC1">
            <w:pPr>
              <w:rPr>
                <w:rFonts w:ascii="宋体"/>
                <w:vanish/>
              </w:rPr>
            </w:pPr>
          </w:p>
        </w:tc>
      </w:tr>
      <w:tr w:rsidR="008A1CC1" w14:paraId="012D625D" w14:textId="77777777">
        <w:trPr>
          <w:hidden/>
        </w:trPr>
        <w:tc>
          <w:tcPr>
            <w:tcW w:w="0" w:type="auto"/>
            <w:gridSpan w:val="3"/>
            <w:shd w:val="clear" w:color="auto" w:fill="auto"/>
            <w:vAlign w:val="bottom"/>
          </w:tcPr>
          <w:p w14:paraId="012D6247" w14:textId="77777777" w:rsidR="008A1CC1" w:rsidRDefault="008A1CC1">
            <w:pPr>
              <w:rPr>
                <w:rFonts w:ascii="宋体"/>
                <w:vanish/>
              </w:rPr>
            </w:pPr>
          </w:p>
        </w:tc>
        <w:tc>
          <w:tcPr>
            <w:tcW w:w="0" w:type="auto"/>
            <w:gridSpan w:val="3"/>
            <w:shd w:val="clear" w:color="auto" w:fill="auto"/>
            <w:vAlign w:val="bottom"/>
          </w:tcPr>
          <w:p w14:paraId="012D6248" w14:textId="77777777" w:rsidR="008A1CC1" w:rsidRDefault="008A1CC1">
            <w:pPr>
              <w:rPr>
                <w:rFonts w:ascii="宋体"/>
                <w:vanish/>
              </w:rPr>
            </w:pPr>
          </w:p>
        </w:tc>
        <w:tc>
          <w:tcPr>
            <w:tcW w:w="0" w:type="auto"/>
            <w:gridSpan w:val="3"/>
            <w:shd w:val="clear" w:color="auto" w:fill="auto"/>
            <w:vAlign w:val="bottom"/>
          </w:tcPr>
          <w:p w14:paraId="012D6249" w14:textId="77777777" w:rsidR="008A1CC1" w:rsidRDefault="008A1CC1">
            <w:pPr>
              <w:rPr>
                <w:rFonts w:ascii="宋体"/>
                <w:vanish/>
              </w:rPr>
            </w:pPr>
          </w:p>
        </w:tc>
        <w:tc>
          <w:tcPr>
            <w:tcW w:w="0" w:type="auto"/>
            <w:gridSpan w:val="3"/>
            <w:shd w:val="clear" w:color="auto" w:fill="auto"/>
            <w:vAlign w:val="bottom"/>
          </w:tcPr>
          <w:p w14:paraId="012D624A" w14:textId="77777777" w:rsidR="008A1CC1" w:rsidRDefault="008A1CC1">
            <w:pPr>
              <w:rPr>
                <w:rFonts w:ascii="宋体"/>
                <w:vanish/>
              </w:rPr>
            </w:pPr>
          </w:p>
        </w:tc>
        <w:tc>
          <w:tcPr>
            <w:tcW w:w="0" w:type="auto"/>
            <w:gridSpan w:val="3"/>
            <w:shd w:val="clear" w:color="auto" w:fill="auto"/>
            <w:vAlign w:val="bottom"/>
          </w:tcPr>
          <w:p w14:paraId="012D624B" w14:textId="77777777" w:rsidR="008A1CC1" w:rsidRDefault="008A1CC1">
            <w:pPr>
              <w:rPr>
                <w:rFonts w:ascii="宋体"/>
                <w:vanish/>
              </w:rPr>
            </w:pPr>
          </w:p>
        </w:tc>
        <w:tc>
          <w:tcPr>
            <w:tcW w:w="0" w:type="auto"/>
            <w:gridSpan w:val="3"/>
            <w:shd w:val="clear" w:color="auto" w:fill="auto"/>
            <w:vAlign w:val="bottom"/>
          </w:tcPr>
          <w:p w14:paraId="012D624C" w14:textId="77777777" w:rsidR="008A1CC1" w:rsidRDefault="008A1CC1">
            <w:pPr>
              <w:rPr>
                <w:rFonts w:ascii="宋体"/>
                <w:vanish/>
              </w:rPr>
            </w:pPr>
          </w:p>
        </w:tc>
        <w:tc>
          <w:tcPr>
            <w:tcW w:w="0" w:type="auto"/>
            <w:gridSpan w:val="3"/>
            <w:shd w:val="clear" w:color="auto" w:fill="auto"/>
            <w:vAlign w:val="bottom"/>
          </w:tcPr>
          <w:p w14:paraId="012D624D" w14:textId="77777777" w:rsidR="008A1CC1" w:rsidRDefault="008A1CC1">
            <w:pPr>
              <w:rPr>
                <w:rFonts w:ascii="宋体"/>
                <w:vanish/>
              </w:rPr>
            </w:pPr>
          </w:p>
        </w:tc>
        <w:tc>
          <w:tcPr>
            <w:tcW w:w="0" w:type="auto"/>
            <w:gridSpan w:val="3"/>
            <w:shd w:val="clear" w:color="auto" w:fill="auto"/>
            <w:vAlign w:val="bottom"/>
          </w:tcPr>
          <w:p w14:paraId="012D624E" w14:textId="77777777" w:rsidR="008A1CC1" w:rsidRDefault="008A1CC1">
            <w:pPr>
              <w:rPr>
                <w:rFonts w:ascii="宋体"/>
                <w:vanish/>
              </w:rPr>
            </w:pPr>
          </w:p>
        </w:tc>
        <w:tc>
          <w:tcPr>
            <w:tcW w:w="0" w:type="auto"/>
            <w:gridSpan w:val="3"/>
            <w:shd w:val="clear" w:color="auto" w:fill="auto"/>
            <w:vAlign w:val="bottom"/>
          </w:tcPr>
          <w:p w14:paraId="012D624F" w14:textId="77777777" w:rsidR="008A1CC1" w:rsidRDefault="008A1CC1">
            <w:pPr>
              <w:rPr>
                <w:rFonts w:ascii="宋体"/>
                <w:vanish/>
              </w:rPr>
            </w:pPr>
          </w:p>
        </w:tc>
        <w:tc>
          <w:tcPr>
            <w:tcW w:w="0" w:type="auto"/>
            <w:shd w:val="clear" w:color="auto" w:fill="auto"/>
            <w:vAlign w:val="bottom"/>
          </w:tcPr>
          <w:p w14:paraId="012D6250" w14:textId="77777777" w:rsidR="008A1CC1" w:rsidRDefault="008A1CC1">
            <w:pPr>
              <w:rPr>
                <w:rFonts w:ascii="宋体"/>
                <w:vanish/>
              </w:rPr>
            </w:pPr>
          </w:p>
        </w:tc>
        <w:tc>
          <w:tcPr>
            <w:tcW w:w="0" w:type="auto"/>
            <w:shd w:val="clear" w:color="auto" w:fill="auto"/>
            <w:vAlign w:val="bottom"/>
          </w:tcPr>
          <w:p w14:paraId="012D6251" w14:textId="77777777" w:rsidR="008A1CC1" w:rsidRDefault="008A1CC1">
            <w:pPr>
              <w:rPr>
                <w:rFonts w:ascii="宋体"/>
                <w:vanish/>
              </w:rPr>
            </w:pPr>
          </w:p>
        </w:tc>
        <w:tc>
          <w:tcPr>
            <w:tcW w:w="0" w:type="auto"/>
            <w:gridSpan w:val="3"/>
            <w:shd w:val="clear" w:color="auto" w:fill="auto"/>
            <w:vAlign w:val="bottom"/>
          </w:tcPr>
          <w:p w14:paraId="012D6252" w14:textId="77777777" w:rsidR="008A1CC1" w:rsidRDefault="008A1CC1">
            <w:pPr>
              <w:rPr>
                <w:rFonts w:ascii="宋体"/>
                <w:vanish/>
              </w:rPr>
            </w:pPr>
          </w:p>
        </w:tc>
        <w:tc>
          <w:tcPr>
            <w:tcW w:w="0" w:type="auto"/>
            <w:gridSpan w:val="3"/>
            <w:shd w:val="clear" w:color="auto" w:fill="auto"/>
            <w:vAlign w:val="bottom"/>
          </w:tcPr>
          <w:p w14:paraId="012D6253" w14:textId="77777777" w:rsidR="008A1CC1" w:rsidRDefault="008A1CC1">
            <w:pPr>
              <w:rPr>
                <w:rFonts w:ascii="宋体"/>
                <w:vanish/>
              </w:rPr>
            </w:pPr>
          </w:p>
        </w:tc>
        <w:tc>
          <w:tcPr>
            <w:tcW w:w="0" w:type="auto"/>
            <w:gridSpan w:val="3"/>
            <w:shd w:val="clear" w:color="auto" w:fill="auto"/>
            <w:vAlign w:val="bottom"/>
          </w:tcPr>
          <w:p w14:paraId="012D6254" w14:textId="77777777" w:rsidR="008A1CC1" w:rsidRDefault="008A1CC1">
            <w:pPr>
              <w:rPr>
                <w:rFonts w:ascii="宋体"/>
                <w:vanish/>
              </w:rPr>
            </w:pPr>
          </w:p>
        </w:tc>
        <w:tc>
          <w:tcPr>
            <w:tcW w:w="0" w:type="auto"/>
            <w:gridSpan w:val="3"/>
            <w:shd w:val="clear" w:color="auto" w:fill="auto"/>
            <w:vAlign w:val="bottom"/>
          </w:tcPr>
          <w:p w14:paraId="012D6255" w14:textId="77777777" w:rsidR="008A1CC1" w:rsidRDefault="008A1CC1">
            <w:pPr>
              <w:rPr>
                <w:rFonts w:ascii="宋体"/>
                <w:vanish/>
              </w:rPr>
            </w:pPr>
          </w:p>
        </w:tc>
        <w:tc>
          <w:tcPr>
            <w:tcW w:w="0" w:type="auto"/>
            <w:gridSpan w:val="3"/>
            <w:shd w:val="clear" w:color="auto" w:fill="auto"/>
            <w:vAlign w:val="bottom"/>
          </w:tcPr>
          <w:p w14:paraId="012D6256" w14:textId="77777777" w:rsidR="008A1CC1" w:rsidRDefault="008A1CC1">
            <w:pPr>
              <w:rPr>
                <w:rFonts w:ascii="宋体"/>
                <w:vanish/>
              </w:rPr>
            </w:pPr>
          </w:p>
        </w:tc>
        <w:tc>
          <w:tcPr>
            <w:tcW w:w="0" w:type="auto"/>
            <w:gridSpan w:val="3"/>
            <w:shd w:val="clear" w:color="auto" w:fill="auto"/>
            <w:vAlign w:val="bottom"/>
          </w:tcPr>
          <w:p w14:paraId="012D6257" w14:textId="77777777" w:rsidR="008A1CC1" w:rsidRDefault="008A1CC1">
            <w:pPr>
              <w:rPr>
                <w:rFonts w:ascii="宋体"/>
                <w:vanish/>
              </w:rPr>
            </w:pPr>
          </w:p>
        </w:tc>
        <w:tc>
          <w:tcPr>
            <w:tcW w:w="0" w:type="auto"/>
            <w:gridSpan w:val="3"/>
            <w:shd w:val="clear" w:color="auto" w:fill="auto"/>
            <w:vAlign w:val="bottom"/>
          </w:tcPr>
          <w:p w14:paraId="012D6258" w14:textId="77777777" w:rsidR="008A1CC1" w:rsidRDefault="008A1CC1">
            <w:pPr>
              <w:rPr>
                <w:rFonts w:ascii="宋体"/>
                <w:vanish/>
              </w:rPr>
            </w:pPr>
          </w:p>
        </w:tc>
        <w:tc>
          <w:tcPr>
            <w:tcW w:w="0" w:type="auto"/>
            <w:gridSpan w:val="3"/>
            <w:shd w:val="clear" w:color="auto" w:fill="auto"/>
            <w:vAlign w:val="bottom"/>
          </w:tcPr>
          <w:p w14:paraId="012D6259" w14:textId="77777777" w:rsidR="008A1CC1" w:rsidRDefault="008A1CC1">
            <w:pPr>
              <w:rPr>
                <w:rFonts w:ascii="宋体"/>
                <w:vanish/>
              </w:rPr>
            </w:pPr>
          </w:p>
        </w:tc>
        <w:tc>
          <w:tcPr>
            <w:tcW w:w="0" w:type="auto"/>
            <w:gridSpan w:val="3"/>
            <w:shd w:val="clear" w:color="auto" w:fill="auto"/>
            <w:vAlign w:val="bottom"/>
          </w:tcPr>
          <w:p w14:paraId="012D625A" w14:textId="77777777" w:rsidR="008A1CC1" w:rsidRDefault="008A1CC1">
            <w:pPr>
              <w:rPr>
                <w:rFonts w:ascii="宋体"/>
                <w:vanish/>
              </w:rPr>
            </w:pPr>
          </w:p>
        </w:tc>
        <w:tc>
          <w:tcPr>
            <w:tcW w:w="0" w:type="auto"/>
            <w:gridSpan w:val="2"/>
            <w:shd w:val="clear" w:color="auto" w:fill="auto"/>
            <w:vAlign w:val="bottom"/>
          </w:tcPr>
          <w:p w14:paraId="012D625B" w14:textId="77777777" w:rsidR="008A1CC1" w:rsidRDefault="008A1CC1">
            <w:pPr>
              <w:rPr>
                <w:rFonts w:ascii="宋体"/>
                <w:vanish/>
              </w:rPr>
            </w:pPr>
          </w:p>
        </w:tc>
        <w:tc>
          <w:tcPr>
            <w:tcW w:w="0" w:type="auto"/>
            <w:shd w:val="clear" w:color="auto" w:fill="auto"/>
            <w:vAlign w:val="bottom"/>
          </w:tcPr>
          <w:p w14:paraId="012D625C" w14:textId="77777777" w:rsidR="008A1CC1" w:rsidRDefault="008A1CC1">
            <w:pPr>
              <w:rPr>
                <w:rFonts w:ascii="宋体"/>
                <w:vanish/>
              </w:rPr>
            </w:pPr>
          </w:p>
        </w:tc>
      </w:tr>
      <w:tr w:rsidR="008A1CC1" w14:paraId="012D6274" w14:textId="77777777">
        <w:trPr>
          <w:hidden/>
        </w:trPr>
        <w:tc>
          <w:tcPr>
            <w:tcW w:w="0" w:type="auto"/>
            <w:gridSpan w:val="3"/>
            <w:shd w:val="clear" w:color="auto" w:fill="auto"/>
            <w:vAlign w:val="bottom"/>
          </w:tcPr>
          <w:p w14:paraId="012D625E" w14:textId="77777777" w:rsidR="008A1CC1" w:rsidRDefault="008A1CC1">
            <w:pPr>
              <w:rPr>
                <w:rFonts w:ascii="宋体"/>
                <w:vanish/>
              </w:rPr>
            </w:pPr>
          </w:p>
        </w:tc>
        <w:tc>
          <w:tcPr>
            <w:tcW w:w="0" w:type="auto"/>
            <w:gridSpan w:val="3"/>
            <w:shd w:val="clear" w:color="auto" w:fill="auto"/>
            <w:vAlign w:val="bottom"/>
          </w:tcPr>
          <w:p w14:paraId="012D625F" w14:textId="77777777" w:rsidR="008A1CC1" w:rsidRDefault="008A1CC1">
            <w:pPr>
              <w:rPr>
                <w:rFonts w:ascii="宋体"/>
                <w:vanish/>
              </w:rPr>
            </w:pPr>
          </w:p>
        </w:tc>
        <w:tc>
          <w:tcPr>
            <w:tcW w:w="0" w:type="auto"/>
            <w:gridSpan w:val="3"/>
            <w:shd w:val="clear" w:color="auto" w:fill="auto"/>
            <w:vAlign w:val="bottom"/>
          </w:tcPr>
          <w:p w14:paraId="012D6260" w14:textId="77777777" w:rsidR="008A1CC1" w:rsidRDefault="008A1CC1">
            <w:pPr>
              <w:rPr>
                <w:rFonts w:ascii="宋体"/>
                <w:vanish/>
              </w:rPr>
            </w:pPr>
          </w:p>
        </w:tc>
        <w:tc>
          <w:tcPr>
            <w:tcW w:w="0" w:type="auto"/>
            <w:gridSpan w:val="3"/>
            <w:shd w:val="clear" w:color="auto" w:fill="auto"/>
            <w:vAlign w:val="bottom"/>
          </w:tcPr>
          <w:p w14:paraId="012D6261" w14:textId="77777777" w:rsidR="008A1CC1" w:rsidRDefault="008A1CC1">
            <w:pPr>
              <w:rPr>
                <w:rFonts w:ascii="宋体"/>
                <w:vanish/>
              </w:rPr>
            </w:pPr>
          </w:p>
        </w:tc>
        <w:tc>
          <w:tcPr>
            <w:tcW w:w="0" w:type="auto"/>
            <w:gridSpan w:val="3"/>
            <w:shd w:val="clear" w:color="auto" w:fill="auto"/>
            <w:vAlign w:val="bottom"/>
          </w:tcPr>
          <w:p w14:paraId="012D6262" w14:textId="77777777" w:rsidR="008A1CC1" w:rsidRDefault="008A1CC1">
            <w:pPr>
              <w:rPr>
                <w:rFonts w:ascii="宋体"/>
                <w:vanish/>
              </w:rPr>
            </w:pPr>
          </w:p>
        </w:tc>
        <w:tc>
          <w:tcPr>
            <w:tcW w:w="0" w:type="auto"/>
            <w:gridSpan w:val="3"/>
            <w:shd w:val="clear" w:color="auto" w:fill="auto"/>
            <w:vAlign w:val="bottom"/>
          </w:tcPr>
          <w:p w14:paraId="012D6263" w14:textId="77777777" w:rsidR="008A1CC1" w:rsidRDefault="008A1CC1">
            <w:pPr>
              <w:rPr>
                <w:rFonts w:ascii="宋体"/>
                <w:vanish/>
              </w:rPr>
            </w:pPr>
          </w:p>
        </w:tc>
        <w:tc>
          <w:tcPr>
            <w:tcW w:w="0" w:type="auto"/>
            <w:gridSpan w:val="3"/>
            <w:shd w:val="clear" w:color="auto" w:fill="auto"/>
            <w:vAlign w:val="bottom"/>
          </w:tcPr>
          <w:p w14:paraId="012D6264" w14:textId="77777777" w:rsidR="008A1CC1" w:rsidRDefault="008A1CC1">
            <w:pPr>
              <w:rPr>
                <w:rFonts w:ascii="宋体"/>
                <w:vanish/>
              </w:rPr>
            </w:pPr>
          </w:p>
        </w:tc>
        <w:tc>
          <w:tcPr>
            <w:tcW w:w="0" w:type="auto"/>
            <w:gridSpan w:val="3"/>
            <w:shd w:val="clear" w:color="auto" w:fill="auto"/>
            <w:vAlign w:val="bottom"/>
          </w:tcPr>
          <w:p w14:paraId="012D6265" w14:textId="77777777" w:rsidR="008A1CC1" w:rsidRDefault="008A1CC1">
            <w:pPr>
              <w:rPr>
                <w:rFonts w:ascii="宋体"/>
                <w:vanish/>
              </w:rPr>
            </w:pPr>
          </w:p>
        </w:tc>
        <w:tc>
          <w:tcPr>
            <w:tcW w:w="0" w:type="auto"/>
            <w:gridSpan w:val="3"/>
            <w:shd w:val="clear" w:color="auto" w:fill="auto"/>
            <w:vAlign w:val="bottom"/>
          </w:tcPr>
          <w:p w14:paraId="012D6266" w14:textId="77777777" w:rsidR="008A1CC1" w:rsidRDefault="008A1CC1">
            <w:pPr>
              <w:rPr>
                <w:rFonts w:ascii="宋体"/>
                <w:vanish/>
              </w:rPr>
            </w:pPr>
          </w:p>
        </w:tc>
        <w:tc>
          <w:tcPr>
            <w:tcW w:w="0" w:type="auto"/>
            <w:shd w:val="clear" w:color="auto" w:fill="auto"/>
            <w:vAlign w:val="bottom"/>
          </w:tcPr>
          <w:p w14:paraId="012D6267" w14:textId="77777777" w:rsidR="008A1CC1" w:rsidRDefault="008A1CC1">
            <w:pPr>
              <w:rPr>
                <w:rFonts w:ascii="宋体"/>
                <w:vanish/>
              </w:rPr>
            </w:pPr>
          </w:p>
        </w:tc>
        <w:tc>
          <w:tcPr>
            <w:tcW w:w="0" w:type="auto"/>
            <w:shd w:val="clear" w:color="auto" w:fill="auto"/>
            <w:vAlign w:val="bottom"/>
          </w:tcPr>
          <w:p w14:paraId="012D6268" w14:textId="77777777" w:rsidR="008A1CC1" w:rsidRDefault="008A1CC1">
            <w:pPr>
              <w:rPr>
                <w:rFonts w:ascii="宋体"/>
                <w:vanish/>
              </w:rPr>
            </w:pPr>
          </w:p>
        </w:tc>
        <w:tc>
          <w:tcPr>
            <w:tcW w:w="0" w:type="auto"/>
            <w:gridSpan w:val="3"/>
            <w:shd w:val="clear" w:color="auto" w:fill="auto"/>
            <w:vAlign w:val="bottom"/>
          </w:tcPr>
          <w:p w14:paraId="012D6269" w14:textId="77777777" w:rsidR="008A1CC1" w:rsidRDefault="008A1CC1">
            <w:pPr>
              <w:rPr>
                <w:rFonts w:ascii="宋体"/>
                <w:vanish/>
              </w:rPr>
            </w:pPr>
          </w:p>
        </w:tc>
        <w:tc>
          <w:tcPr>
            <w:tcW w:w="0" w:type="auto"/>
            <w:gridSpan w:val="3"/>
            <w:shd w:val="clear" w:color="auto" w:fill="auto"/>
            <w:vAlign w:val="bottom"/>
          </w:tcPr>
          <w:p w14:paraId="012D626A" w14:textId="77777777" w:rsidR="008A1CC1" w:rsidRDefault="008A1CC1">
            <w:pPr>
              <w:rPr>
                <w:rFonts w:ascii="宋体"/>
                <w:vanish/>
              </w:rPr>
            </w:pPr>
          </w:p>
        </w:tc>
        <w:tc>
          <w:tcPr>
            <w:tcW w:w="0" w:type="auto"/>
            <w:gridSpan w:val="3"/>
            <w:shd w:val="clear" w:color="auto" w:fill="auto"/>
            <w:vAlign w:val="bottom"/>
          </w:tcPr>
          <w:p w14:paraId="012D626B" w14:textId="77777777" w:rsidR="008A1CC1" w:rsidRDefault="008A1CC1">
            <w:pPr>
              <w:rPr>
                <w:rFonts w:ascii="宋体"/>
                <w:vanish/>
              </w:rPr>
            </w:pPr>
          </w:p>
        </w:tc>
        <w:tc>
          <w:tcPr>
            <w:tcW w:w="0" w:type="auto"/>
            <w:gridSpan w:val="3"/>
            <w:shd w:val="clear" w:color="auto" w:fill="auto"/>
            <w:vAlign w:val="bottom"/>
          </w:tcPr>
          <w:p w14:paraId="012D626C" w14:textId="77777777" w:rsidR="008A1CC1" w:rsidRDefault="008A1CC1">
            <w:pPr>
              <w:rPr>
                <w:rFonts w:ascii="宋体"/>
                <w:vanish/>
              </w:rPr>
            </w:pPr>
          </w:p>
        </w:tc>
        <w:tc>
          <w:tcPr>
            <w:tcW w:w="0" w:type="auto"/>
            <w:gridSpan w:val="3"/>
            <w:shd w:val="clear" w:color="auto" w:fill="auto"/>
            <w:vAlign w:val="bottom"/>
          </w:tcPr>
          <w:p w14:paraId="012D626D" w14:textId="77777777" w:rsidR="008A1CC1" w:rsidRDefault="008A1CC1">
            <w:pPr>
              <w:rPr>
                <w:rFonts w:ascii="宋体"/>
                <w:vanish/>
              </w:rPr>
            </w:pPr>
          </w:p>
        </w:tc>
        <w:tc>
          <w:tcPr>
            <w:tcW w:w="0" w:type="auto"/>
            <w:gridSpan w:val="3"/>
            <w:shd w:val="clear" w:color="auto" w:fill="auto"/>
            <w:vAlign w:val="bottom"/>
          </w:tcPr>
          <w:p w14:paraId="012D626E" w14:textId="77777777" w:rsidR="008A1CC1" w:rsidRDefault="008A1CC1">
            <w:pPr>
              <w:rPr>
                <w:rFonts w:ascii="宋体"/>
                <w:vanish/>
              </w:rPr>
            </w:pPr>
          </w:p>
        </w:tc>
        <w:tc>
          <w:tcPr>
            <w:tcW w:w="0" w:type="auto"/>
            <w:gridSpan w:val="3"/>
            <w:shd w:val="clear" w:color="auto" w:fill="auto"/>
            <w:vAlign w:val="bottom"/>
          </w:tcPr>
          <w:p w14:paraId="012D626F" w14:textId="77777777" w:rsidR="008A1CC1" w:rsidRDefault="008A1CC1">
            <w:pPr>
              <w:rPr>
                <w:rFonts w:ascii="宋体"/>
                <w:vanish/>
              </w:rPr>
            </w:pPr>
          </w:p>
        </w:tc>
        <w:tc>
          <w:tcPr>
            <w:tcW w:w="0" w:type="auto"/>
            <w:gridSpan w:val="3"/>
            <w:shd w:val="clear" w:color="auto" w:fill="auto"/>
            <w:vAlign w:val="bottom"/>
          </w:tcPr>
          <w:p w14:paraId="012D6270" w14:textId="77777777" w:rsidR="008A1CC1" w:rsidRDefault="008A1CC1">
            <w:pPr>
              <w:rPr>
                <w:rFonts w:ascii="宋体"/>
                <w:vanish/>
              </w:rPr>
            </w:pPr>
          </w:p>
        </w:tc>
        <w:tc>
          <w:tcPr>
            <w:tcW w:w="0" w:type="auto"/>
            <w:gridSpan w:val="3"/>
            <w:shd w:val="clear" w:color="auto" w:fill="auto"/>
            <w:vAlign w:val="bottom"/>
          </w:tcPr>
          <w:p w14:paraId="012D6271" w14:textId="77777777" w:rsidR="008A1CC1" w:rsidRDefault="008A1CC1">
            <w:pPr>
              <w:rPr>
                <w:rFonts w:ascii="宋体"/>
                <w:vanish/>
              </w:rPr>
            </w:pPr>
          </w:p>
        </w:tc>
        <w:tc>
          <w:tcPr>
            <w:tcW w:w="0" w:type="auto"/>
            <w:gridSpan w:val="2"/>
            <w:shd w:val="clear" w:color="auto" w:fill="auto"/>
            <w:vAlign w:val="bottom"/>
          </w:tcPr>
          <w:p w14:paraId="012D6272" w14:textId="77777777" w:rsidR="008A1CC1" w:rsidRDefault="008A1CC1">
            <w:pPr>
              <w:rPr>
                <w:rFonts w:ascii="宋体"/>
                <w:vanish/>
              </w:rPr>
            </w:pPr>
          </w:p>
        </w:tc>
        <w:tc>
          <w:tcPr>
            <w:tcW w:w="0" w:type="auto"/>
            <w:shd w:val="clear" w:color="auto" w:fill="auto"/>
            <w:vAlign w:val="bottom"/>
          </w:tcPr>
          <w:p w14:paraId="012D6273" w14:textId="77777777" w:rsidR="008A1CC1" w:rsidRDefault="008A1CC1">
            <w:pPr>
              <w:rPr>
                <w:rFonts w:ascii="宋体"/>
                <w:vanish/>
              </w:rPr>
            </w:pPr>
          </w:p>
        </w:tc>
      </w:tr>
      <w:tr w:rsidR="008A1CC1" w14:paraId="012D628B" w14:textId="77777777">
        <w:trPr>
          <w:hidden/>
        </w:trPr>
        <w:tc>
          <w:tcPr>
            <w:tcW w:w="0" w:type="auto"/>
            <w:gridSpan w:val="3"/>
            <w:shd w:val="clear" w:color="auto" w:fill="auto"/>
            <w:vAlign w:val="bottom"/>
          </w:tcPr>
          <w:p w14:paraId="012D6275" w14:textId="77777777" w:rsidR="008A1CC1" w:rsidRDefault="008A1CC1">
            <w:pPr>
              <w:rPr>
                <w:rFonts w:ascii="宋体"/>
                <w:vanish/>
              </w:rPr>
            </w:pPr>
          </w:p>
        </w:tc>
        <w:tc>
          <w:tcPr>
            <w:tcW w:w="0" w:type="auto"/>
            <w:gridSpan w:val="3"/>
            <w:shd w:val="clear" w:color="auto" w:fill="auto"/>
            <w:vAlign w:val="bottom"/>
          </w:tcPr>
          <w:p w14:paraId="012D6276" w14:textId="77777777" w:rsidR="008A1CC1" w:rsidRDefault="008A1CC1">
            <w:pPr>
              <w:rPr>
                <w:rFonts w:ascii="宋体"/>
                <w:vanish/>
              </w:rPr>
            </w:pPr>
          </w:p>
        </w:tc>
        <w:tc>
          <w:tcPr>
            <w:tcW w:w="0" w:type="auto"/>
            <w:gridSpan w:val="3"/>
            <w:shd w:val="clear" w:color="auto" w:fill="auto"/>
            <w:vAlign w:val="bottom"/>
          </w:tcPr>
          <w:p w14:paraId="012D6277" w14:textId="77777777" w:rsidR="008A1CC1" w:rsidRDefault="008A1CC1">
            <w:pPr>
              <w:rPr>
                <w:rFonts w:ascii="宋体"/>
                <w:vanish/>
              </w:rPr>
            </w:pPr>
          </w:p>
        </w:tc>
        <w:tc>
          <w:tcPr>
            <w:tcW w:w="0" w:type="auto"/>
            <w:gridSpan w:val="3"/>
            <w:shd w:val="clear" w:color="auto" w:fill="auto"/>
            <w:vAlign w:val="bottom"/>
          </w:tcPr>
          <w:p w14:paraId="012D6278" w14:textId="77777777" w:rsidR="008A1CC1" w:rsidRDefault="008A1CC1">
            <w:pPr>
              <w:rPr>
                <w:rFonts w:ascii="宋体"/>
                <w:vanish/>
              </w:rPr>
            </w:pPr>
          </w:p>
        </w:tc>
        <w:tc>
          <w:tcPr>
            <w:tcW w:w="0" w:type="auto"/>
            <w:gridSpan w:val="3"/>
            <w:shd w:val="clear" w:color="auto" w:fill="auto"/>
            <w:vAlign w:val="bottom"/>
          </w:tcPr>
          <w:p w14:paraId="012D6279" w14:textId="77777777" w:rsidR="008A1CC1" w:rsidRDefault="008A1CC1">
            <w:pPr>
              <w:rPr>
                <w:rFonts w:ascii="宋体"/>
                <w:vanish/>
              </w:rPr>
            </w:pPr>
          </w:p>
        </w:tc>
        <w:tc>
          <w:tcPr>
            <w:tcW w:w="0" w:type="auto"/>
            <w:gridSpan w:val="3"/>
            <w:shd w:val="clear" w:color="auto" w:fill="auto"/>
            <w:vAlign w:val="bottom"/>
          </w:tcPr>
          <w:p w14:paraId="012D627A" w14:textId="77777777" w:rsidR="008A1CC1" w:rsidRDefault="008A1CC1">
            <w:pPr>
              <w:rPr>
                <w:rFonts w:ascii="宋体"/>
                <w:vanish/>
              </w:rPr>
            </w:pPr>
          </w:p>
        </w:tc>
        <w:tc>
          <w:tcPr>
            <w:tcW w:w="0" w:type="auto"/>
            <w:gridSpan w:val="3"/>
            <w:shd w:val="clear" w:color="auto" w:fill="auto"/>
            <w:vAlign w:val="bottom"/>
          </w:tcPr>
          <w:p w14:paraId="012D627B" w14:textId="77777777" w:rsidR="008A1CC1" w:rsidRDefault="008A1CC1">
            <w:pPr>
              <w:rPr>
                <w:rFonts w:ascii="宋体"/>
                <w:vanish/>
              </w:rPr>
            </w:pPr>
          </w:p>
        </w:tc>
        <w:tc>
          <w:tcPr>
            <w:tcW w:w="0" w:type="auto"/>
            <w:gridSpan w:val="3"/>
            <w:shd w:val="clear" w:color="auto" w:fill="auto"/>
            <w:vAlign w:val="bottom"/>
          </w:tcPr>
          <w:p w14:paraId="012D627C" w14:textId="77777777" w:rsidR="008A1CC1" w:rsidRDefault="008A1CC1">
            <w:pPr>
              <w:rPr>
                <w:rFonts w:ascii="宋体"/>
                <w:vanish/>
              </w:rPr>
            </w:pPr>
          </w:p>
        </w:tc>
        <w:tc>
          <w:tcPr>
            <w:tcW w:w="0" w:type="auto"/>
            <w:gridSpan w:val="3"/>
            <w:shd w:val="clear" w:color="auto" w:fill="auto"/>
            <w:vAlign w:val="bottom"/>
          </w:tcPr>
          <w:p w14:paraId="012D627D" w14:textId="77777777" w:rsidR="008A1CC1" w:rsidRDefault="008A1CC1">
            <w:pPr>
              <w:rPr>
                <w:rFonts w:ascii="宋体"/>
                <w:vanish/>
              </w:rPr>
            </w:pPr>
          </w:p>
        </w:tc>
        <w:tc>
          <w:tcPr>
            <w:tcW w:w="0" w:type="auto"/>
            <w:shd w:val="clear" w:color="auto" w:fill="auto"/>
            <w:vAlign w:val="bottom"/>
          </w:tcPr>
          <w:p w14:paraId="012D627E" w14:textId="77777777" w:rsidR="008A1CC1" w:rsidRDefault="008A1CC1">
            <w:pPr>
              <w:rPr>
                <w:rFonts w:ascii="宋体"/>
                <w:vanish/>
              </w:rPr>
            </w:pPr>
          </w:p>
        </w:tc>
        <w:tc>
          <w:tcPr>
            <w:tcW w:w="0" w:type="auto"/>
            <w:shd w:val="clear" w:color="auto" w:fill="auto"/>
            <w:vAlign w:val="bottom"/>
          </w:tcPr>
          <w:p w14:paraId="012D627F" w14:textId="77777777" w:rsidR="008A1CC1" w:rsidRDefault="008A1CC1">
            <w:pPr>
              <w:rPr>
                <w:rFonts w:ascii="宋体"/>
                <w:vanish/>
              </w:rPr>
            </w:pPr>
          </w:p>
        </w:tc>
        <w:tc>
          <w:tcPr>
            <w:tcW w:w="0" w:type="auto"/>
            <w:gridSpan w:val="3"/>
            <w:shd w:val="clear" w:color="auto" w:fill="auto"/>
            <w:vAlign w:val="bottom"/>
          </w:tcPr>
          <w:p w14:paraId="012D6280" w14:textId="77777777" w:rsidR="008A1CC1" w:rsidRDefault="008A1CC1">
            <w:pPr>
              <w:rPr>
                <w:rFonts w:ascii="宋体"/>
                <w:vanish/>
              </w:rPr>
            </w:pPr>
          </w:p>
        </w:tc>
        <w:tc>
          <w:tcPr>
            <w:tcW w:w="0" w:type="auto"/>
            <w:gridSpan w:val="3"/>
            <w:shd w:val="clear" w:color="auto" w:fill="auto"/>
            <w:vAlign w:val="bottom"/>
          </w:tcPr>
          <w:p w14:paraId="012D6281" w14:textId="77777777" w:rsidR="008A1CC1" w:rsidRDefault="008A1CC1">
            <w:pPr>
              <w:rPr>
                <w:rFonts w:ascii="宋体"/>
                <w:vanish/>
              </w:rPr>
            </w:pPr>
          </w:p>
        </w:tc>
        <w:tc>
          <w:tcPr>
            <w:tcW w:w="0" w:type="auto"/>
            <w:gridSpan w:val="3"/>
            <w:shd w:val="clear" w:color="auto" w:fill="auto"/>
            <w:vAlign w:val="bottom"/>
          </w:tcPr>
          <w:p w14:paraId="012D6282" w14:textId="77777777" w:rsidR="008A1CC1" w:rsidRDefault="008A1CC1">
            <w:pPr>
              <w:rPr>
                <w:rFonts w:ascii="宋体"/>
                <w:vanish/>
              </w:rPr>
            </w:pPr>
          </w:p>
        </w:tc>
        <w:tc>
          <w:tcPr>
            <w:tcW w:w="0" w:type="auto"/>
            <w:gridSpan w:val="3"/>
            <w:shd w:val="clear" w:color="auto" w:fill="auto"/>
            <w:vAlign w:val="bottom"/>
          </w:tcPr>
          <w:p w14:paraId="012D6283" w14:textId="77777777" w:rsidR="008A1CC1" w:rsidRDefault="008A1CC1">
            <w:pPr>
              <w:rPr>
                <w:rFonts w:ascii="宋体"/>
                <w:vanish/>
              </w:rPr>
            </w:pPr>
          </w:p>
        </w:tc>
        <w:tc>
          <w:tcPr>
            <w:tcW w:w="0" w:type="auto"/>
            <w:gridSpan w:val="3"/>
            <w:shd w:val="clear" w:color="auto" w:fill="auto"/>
            <w:vAlign w:val="bottom"/>
          </w:tcPr>
          <w:p w14:paraId="012D6284" w14:textId="77777777" w:rsidR="008A1CC1" w:rsidRDefault="008A1CC1">
            <w:pPr>
              <w:rPr>
                <w:rFonts w:ascii="宋体"/>
                <w:vanish/>
              </w:rPr>
            </w:pPr>
          </w:p>
        </w:tc>
        <w:tc>
          <w:tcPr>
            <w:tcW w:w="0" w:type="auto"/>
            <w:gridSpan w:val="3"/>
            <w:shd w:val="clear" w:color="auto" w:fill="auto"/>
            <w:vAlign w:val="bottom"/>
          </w:tcPr>
          <w:p w14:paraId="012D6285" w14:textId="77777777" w:rsidR="008A1CC1" w:rsidRDefault="008A1CC1">
            <w:pPr>
              <w:rPr>
                <w:rFonts w:ascii="宋体"/>
                <w:vanish/>
              </w:rPr>
            </w:pPr>
          </w:p>
        </w:tc>
        <w:tc>
          <w:tcPr>
            <w:tcW w:w="0" w:type="auto"/>
            <w:gridSpan w:val="3"/>
            <w:shd w:val="clear" w:color="auto" w:fill="auto"/>
            <w:vAlign w:val="bottom"/>
          </w:tcPr>
          <w:p w14:paraId="012D6286" w14:textId="77777777" w:rsidR="008A1CC1" w:rsidRDefault="008A1CC1">
            <w:pPr>
              <w:rPr>
                <w:rFonts w:ascii="宋体"/>
                <w:vanish/>
              </w:rPr>
            </w:pPr>
          </w:p>
        </w:tc>
        <w:tc>
          <w:tcPr>
            <w:tcW w:w="0" w:type="auto"/>
            <w:gridSpan w:val="3"/>
            <w:shd w:val="clear" w:color="auto" w:fill="auto"/>
            <w:vAlign w:val="bottom"/>
          </w:tcPr>
          <w:p w14:paraId="012D6287" w14:textId="77777777" w:rsidR="008A1CC1" w:rsidRDefault="008A1CC1">
            <w:pPr>
              <w:rPr>
                <w:rFonts w:ascii="宋体"/>
                <w:vanish/>
              </w:rPr>
            </w:pPr>
          </w:p>
        </w:tc>
        <w:tc>
          <w:tcPr>
            <w:tcW w:w="0" w:type="auto"/>
            <w:gridSpan w:val="3"/>
            <w:shd w:val="clear" w:color="auto" w:fill="auto"/>
            <w:vAlign w:val="bottom"/>
          </w:tcPr>
          <w:p w14:paraId="012D6288" w14:textId="77777777" w:rsidR="008A1CC1" w:rsidRDefault="008A1CC1">
            <w:pPr>
              <w:rPr>
                <w:rFonts w:ascii="宋体"/>
                <w:vanish/>
              </w:rPr>
            </w:pPr>
          </w:p>
        </w:tc>
        <w:tc>
          <w:tcPr>
            <w:tcW w:w="0" w:type="auto"/>
            <w:gridSpan w:val="2"/>
            <w:shd w:val="clear" w:color="auto" w:fill="auto"/>
            <w:vAlign w:val="bottom"/>
          </w:tcPr>
          <w:p w14:paraId="012D6289" w14:textId="77777777" w:rsidR="008A1CC1" w:rsidRDefault="008A1CC1">
            <w:pPr>
              <w:rPr>
                <w:rFonts w:ascii="宋体"/>
                <w:vanish/>
              </w:rPr>
            </w:pPr>
          </w:p>
        </w:tc>
        <w:tc>
          <w:tcPr>
            <w:tcW w:w="0" w:type="auto"/>
            <w:shd w:val="clear" w:color="auto" w:fill="auto"/>
            <w:vAlign w:val="bottom"/>
          </w:tcPr>
          <w:p w14:paraId="012D628A" w14:textId="77777777" w:rsidR="008A1CC1" w:rsidRDefault="008A1CC1">
            <w:pPr>
              <w:rPr>
                <w:rFonts w:ascii="宋体"/>
                <w:vanish/>
              </w:rPr>
            </w:pPr>
          </w:p>
        </w:tc>
      </w:tr>
      <w:tr w:rsidR="008A1CC1" w14:paraId="012D62A2" w14:textId="77777777">
        <w:trPr>
          <w:hidden/>
        </w:trPr>
        <w:tc>
          <w:tcPr>
            <w:tcW w:w="0" w:type="auto"/>
            <w:gridSpan w:val="3"/>
            <w:shd w:val="clear" w:color="auto" w:fill="auto"/>
            <w:vAlign w:val="bottom"/>
          </w:tcPr>
          <w:p w14:paraId="012D628C" w14:textId="77777777" w:rsidR="008A1CC1" w:rsidRDefault="008A1CC1">
            <w:pPr>
              <w:rPr>
                <w:rFonts w:ascii="宋体"/>
                <w:vanish/>
              </w:rPr>
            </w:pPr>
          </w:p>
        </w:tc>
        <w:tc>
          <w:tcPr>
            <w:tcW w:w="0" w:type="auto"/>
            <w:gridSpan w:val="3"/>
            <w:shd w:val="clear" w:color="auto" w:fill="auto"/>
            <w:vAlign w:val="bottom"/>
          </w:tcPr>
          <w:p w14:paraId="012D628D" w14:textId="77777777" w:rsidR="008A1CC1" w:rsidRDefault="008A1CC1">
            <w:pPr>
              <w:rPr>
                <w:rFonts w:ascii="宋体"/>
                <w:vanish/>
              </w:rPr>
            </w:pPr>
          </w:p>
        </w:tc>
        <w:tc>
          <w:tcPr>
            <w:tcW w:w="0" w:type="auto"/>
            <w:gridSpan w:val="3"/>
            <w:shd w:val="clear" w:color="auto" w:fill="auto"/>
            <w:vAlign w:val="bottom"/>
          </w:tcPr>
          <w:p w14:paraId="012D628E" w14:textId="77777777" w:rsidR="008A1CC1" w:rsidRDefault="008A1CC1">
            <w:pPr>
              <w:rPr>
                <w:rFonts w:ascii="宋体"/>
                <w:vanish/>
              </w:rPr>
            </w:pPr>
          </w:p>
        </w:tc>
        <w:tc>
          <w:tcPr>
            <w:tcW w:w="0" w:type="auto"/>
            <w:gridSpan w:val="3"/>
            <w:shd w:val="clear" w:color="auto" w:fill="auto"/>
            <w:vAlign w:val="bottom"/>
          </w:tcPr>
          <w:p w14:paraId="012D628F" w14:textId="77777777" w:rsidR="008A1CC1" w:rsidRDefault="008A1CC1">
            <w:pPr>
              <w:rPr>
                <w:rFonts w:ascii="宋体"/>
                <w:vanish/>
              </w:rPr>
            </w:pPr>
          </w:p>
        </w:tc>
        <w:tc>
          <w:tcPr>
            <w:tcW w:w="0" w:type="auto"/>
            <w:gridSpan w:val="3"/>
            <w:shd w:val="clear" w:color="auto" w:fill="auto"/>
            <w:vAlign w:val="bottom"/>
          </w:tcPr>
          <w:p w14:paraId="012D6290" w14:textId="77777777" w:rsidR="008A1CC1" w:rsidRDefault="008A1CC1">
            <w:pPr>
              <w:rPr>
                <w:rFonts w:ascii="宋体"/>
                <w:vanish/>
              </w:rPr>
            </w:pPr>
          </w:p>
        </w:tc>
        <w:tc>
          <w:tcPr>
            <w:tcW w:w="0" w:type="auto"/>
            <w:gridSpan w:val="3"/>
            <w:shd w:val="clear" w:color="auto" w:fill="auto"/>
            <w:vAlign w:val="bottom"/>
          </w:tcPr>
          <w:p w14:paraId="012D6291" w14:textId="77777777" w:rsidR="008A1CC1" w:rsidRDefault="008A1CC1">
            <w:pPr>
              <w:rPr>
                <w:rFonts w:ascii="宋体"/>
                <w:vanish/>
              </w:rPr>
            </w:pPr>
          </w:p>
        </w:tc>
        <w:tc>
          <w:tcPr>
            <w:tcW w:w="0" w:type="auto"/>
            <w:gridSpan w:val="3"/>
            <w:shd w:val="clear" w:color="auto" w:fill="auto"/>
            <w:vAlign w:val="bottom"/>
          </w:tcPr>
          <w:p w14:paraId="012D6292" w14:textId="77777777" w:rsidR="008A1CC1" w:rsidRDefault="008A1CC1">
            <w:pPr>
              <w:rPr>
                <w:rFonts w:ascii="宋体"/>
                <w:vanish/>
              </w:rPr>
            </w:pPr>
          </w:p>
        </w:tc>
        <w:tc>
          <w:tcPr>
            <w:tcW w:w="0" w:type="auto"/>
            <w:gridSpan w:val="3"/>
            <w:shd w:val="clear" w:color="auto" w:fill="auto"/>
            <w:vAlign w:val="bottom"/>
          </w:tcPr>
          <w:p w14:paraId="012D6293" w14:textId="77777777" w:rsidR="008A1CC1" w:rsidRDefault="008A1CC1">
            <w:pPr>
              <w:rPr>
                <w:rFonts w:ascii="宋体"/>
                <w:vanish/>
              </w:rPr>
            </w:pPr>
          </w:p>
        </w:tc>
        <w:tc>
          <w:tcPr>
            <w:tcW w:w="0" w:type="auto"/>
            <w:gridSpan w:val="3"/>
            <w:shd w:val="clear" w:color="auto" w:fill="auto"/>
            <w:vAlign w:val="bottom"/>
          </w:tcPr>
          <w:p w14:paraId="012D6294" w14:textId="77777777" w:rsidR="008A1CC1" w:rsidRDefault="008A1CC1">
            <w:pPr>
              <w:rPr>
                <w:rFonts w:ascii="宋体"/>
                <w:vanish/>
              </w:rPr>
            </w:pPr>
          </w:p>
        </w:tc>
        <w:tc>
          <w:tcPr>
            <w:tcW w:w="0" w:type="auto"/>
            <w:shd w:val="clear" w:color="auto" w:fill="auto"/>
            <w:vAlign w:val="bottom"/>
          </w:tcPr>
          <w:p w14:paraId="012D6295" w14:textId="77777777" w:rsidR="008A1CC1" w:rsidRDefault="008A1CC1">
            <w:pPr>
              <w:rPr>
                <w:rFonts w:ascii="宋体"/>
                <w:vanish/>
              </w:rPr>
            </w:pPr>
          </w:p>
        </w:tc>
        <w:tc>
          <w:tcPr>
            <w:tcW w:w="0" w:type="auto"/>
            <w:shd w:val="clear" w:color="auto" w:fill="auto"/>
            <w:vAlign w:val="bottom"/>
          </w:tcPr>
          <w:p w14:paraId="012D6296" w14:textId="77777777" w:rsidR="008A1CC1" w:rsidRDefault="008A1CC1">
            <w:pPr>
              <w:rPr>
                <w:rFonts w:ascii="宋体"/>
                <w:vanish/>
              </w:rPr>
            </w:pPr>
          </w:p>
        </w:tc>
        <w:tc>
          <w:tcPr>
            <w:tcW w:w="0" w:type="auto"/>
            <w:gridSpan w:val="3"/>
            <w:shd w:val="clear" w:color="auto" w:fill="auto"/>
            <w:vAlign w:val="bottom"/>
          </w:tcPr>
          <w:p w14:paraId="012D6297" w14:textId="77777777" w:rsidR="008A1CC1" w:rsidRDefault="008A1CC1">
            <w:pPr>
              <w:rPr>
                <w:rFonts w:ascii="宋体"/>
                <w:vanish/>
              </w:rPr>
            </w:pPr>
          </w:p>
        </w:tc>
        <w:tc>
          <w:tcPr>
            <w:tcW w:w="0" w:type="auto"/>
            <w:gridSpan w:val="3"/>
            <w:shd w:val="clear" w:color="auto" w:fill="auto"/>
            <w:vAlign w:val="bottom"/>
          </w:tcPr>
          <w:p w14:paraId="012D6298" w14:textId="77777777" w:rsidR="008A1CC1" w:rsidRDefault="008A1CC1">
            <w:pPr>
              <w:rPr>
                <w:rFonts w:ascii="宋体"/>
                <w:vanish/>
              </w:rPr>
            </w:pPr>
          </w:p>
        </w:tc>
        <w:tc>
          <w:tcPr>
            <w:tcW w:w="0" w:type="auto"/>
            <w:gridSpan w:val="3"/>
            <w:shd w:val="clear" w:color="auto" w:fill="auto"/>
            <w:vAlign w:val="bottom"/>
          </w:tcPr>
          <w:p w14:paraId="012D6299" w14:textId="77777777" w:rsidR="008A1CC1" w:rsidRDefault="008A1CC1">
            <w:pPr>
              <w:rPr>
                <w:rFonts w:ascii="宋体"/>
                <w:vanish/>
              </w:rPr>
            </w:pPr>
          </w:p>
        </w:tc>
        <w:tc>
          <w:tcPr>
            <w:tcW w:w="0" w:type="auto"/>
            <w:gridSpan w:val="3"/>
            <w:shd w:val="clear" w:color="auto" w:fill="auto"/>
            <w:vAlign w:val="bottom"/>
          </w:tcPr>
          <w:p w14:paraId="012D629A" w14:textId="77777777" w:rsidR="008A1CC1" w:rsidRDefault="008A1CC1">
            <w:pPr>
              <w:rPr>
                <w:rFonts w:ascii="宋体"/>
                <w:vanish/>
              </w:rPr>
            </w:pPr>
          </w:p>
        </w:tc>
        <w:tc>
          <w:tcPr>
            <w:tcW w:w="0" w:type="auto"/>
            <w:gridSpan w:val="3"/>
            <w:shd w:val="clear" w:color="auto" w:fill="auto"/>
            <w:vAlign w:val="bottom"/>
          </w:tcPr>
          <w:p w14:paraId="012D629B" w14:textId="77777777" w:rsidR="008A1CC1" w:rsidRDefault="008A1CC1">
            <w:pPr>
              <w:rPr>
                <w:rFonts w:ascii="宋体"/>
                <w:vanish/>
              </w:rPr>
            </w:pPr>
          </w:p>
        </w:tc>
        <w:tc>
          <w:tcPr>
            <w:tcW w:w="0" w:type="auto"/>
            <w:gridSpan w:val="3"/>
            <w:shd w:val="clear" w:color="auto" w:fill="auto"/>
            <w:vAlign w:val="bottom"/>
          </w:tcPr>
          <w:p w14:paraId="012D629C" w14:textId="77777777" w:rsidR="008A1CC1" w:rsidRDefault="008A1CC1">
            <w:pPr>
              <w:rPr>
                <w:rFonts w:ascii="宋体"/>
                <w:vanish/>
              </w:rPr>
            </w:pPr>
          </w:p>
        </w:tc>
        <w:tc>
          <w:tcPr>
            <w:tcW w:w="0" w:type="auto"/>
            <w:gridSpan w:val="3"/>
            <w:shd w:val="clear" w:color="auto" w:fill="auto"/>
            <w:vAlign w:val="bottom"/>
          </w:tcPr>
          <w:p w14:paraId="012D629D" w14:textId="77777777" w:rsidR="008A1CC1" w:rsidRDefault="008A1CC1">
            <w:pPr>
              <w:rPr>
                <w:rFonts w:ascii="宋体"/>
                <w:vanish/>
              </w:rPr>
            </w:pPr>
          </w:p>
        </w:tc>
        <w:tc>
          <w:tcPr>
            <w:tcW w:w="0" w:type="auto"/>
            <w:gridSpan w:val="3"/>
            <w:shd w:val="clear" w:color="auto" w:fill="auto"/>
            <w:vAlign w:val="bottom"/>
          </w:tcPr>
          <w:p w14:paraId="012D629E" w14:textId="77777777" w:rsidR="008A1CC1" w:rsidRDefault="008A1CC1">
            <w:pPr>
              <w:rPr>
                <w:rFonts w:ascii="宋体"/>
                <w:vanish/>
              </w:rPr>
            </w:pPr>
          </w:p>
        </w:tc>
        <w:tc>
          <w:tcPr>
            <w:tcW w:w="0" w:type="auto"/>
            <w:gridSpan w:val="3"/>
            <w:shd w:val="clear" w:color="auto" w:fill="auto"/>
            <w:vAlign w:val="bottom"/>
          </w:tcPr>
          <w:p w14:paraId="012D629F" w14:textId="77777777" w:rsidR="008A1CC1" w:rsidRDefault="008A1CC1">
            <w:pPr>
              <w:rPr>
                <w:rFonts w:ascii="宋体"/>
                <w:vanish/>
              </w:rPr>
            </w:pPr>
          </w:p>
        </w:tc>
        <w:tc>
          <w:tcPr>
            <w:tcW w:w="0" w:type="auto"/>
            <w:gridSpan w:val="2"/>
            <w:shd w:val="clear" w:color="auto" w:fill="auto"/>
            <w:vAlign w:val="bottom"/>
          </w:tcPr>
          <w:p w14:paraId="012D62A0" w14:textId="77777777" w:rsidR="008A1CC1" w:rsidRDefault="008A1CC1">
            <w:pPr>
              <w:rPr>
                <w:rFonts w:ascii="宋体"/>
                <w:vanish/>
              </w:rPr>
            </w:pPr>
          </w:p>
        </w:tc>
        <w:tc>
          <w:tcPr>
            <w:tcW w:w="0" w:type="auto"/>
            <w:shd w:val="clear" w:color="auto" w:fill="auto"/>
            <w:vAlign w:val="bottom"/>
          </w:tcPr>
          <w:p w14:paraId="012D62A1" w14:textId="77777777" w:rsidR="008A1CC1" w:rsidRDefault="008A1CC1">
            <w:pPr>
              <w:rPr>
                <w:rFonts w:ascii="宋体"/>
                <w:vanish/>
              </w:rPr>
            </w:pPr>
          </w:p>
        </w:tc>
      </w:tr>
      <w:tr w:rsidR="008A1CC1" w14:paraId="012D62B9" w14:textId="77777777">
        <w:trPr>
          <w:hidden/>
        </w:trPr>
        <w:tc>
          <w:tcPr>
            <w:tcW w:w="0" w:type="auto"/>
            <w:gridSpan w:val="3"/>
            <w:shd w:val="clear" w:color="auto" w:fill="auto"/>
            <w:vAlign w:val="bottom"/>
          </w:tcPr>
          <w:p w14:paraId="012D62A3" w14:textId="77777777" w:rsidR="008A1CC1" w:rsidRDefault="008A1CC1">
            <w:pPr>
              <w:rPr>
                <w:rFonts w:ascii="宋体"/>
                <w:vanish/>
              </w:rPr>
            </w:pPr>
          </w:p>
        </w:tc>
        <w:tc>
          <w:tcPr>
            <w:tcW w:w="0" w:type="auto"/>
            <w:gridSpan w:val="3"/>
            <w:shd w:val="clear" w:color="auto" w:fill="auto"/>
            <w:vAlign w:val="bottom"/>
          </w:tcPr>
          <w:p w14:paraId="012D62A4" w14:textId="77777777" w:rsidR="008A1CC1" w:rsidRDefault="008A1CC1">
            <w:pPr>
              <w:rPr>
                <w:rFonts w:ascii="宋体"/>
                <w:vanish/>
              </w:rPr>
            </w:pPr>
          </w:p>
        </w:tc>
        <w:tc>
          <w:tcPr>
            <w:tcW w:w="0" w:type="auto"/>
            <w:gridSpan w:val="3"/>
            <w:shd w:val="clear" w:color="auto" w:fill="auto"/>
            <w:vAlign w:val="bottom"/>
          </w:tcPr>
          <w:p w14:paraId="012D62A5" w14:textId="77777777" w:rsidR="008A1CC1" w:rsidRDefault="008A1CC1">
            <w:pPr>
              <w:rPr>
                <w:rFonts w:ascii="宋体"/>
                <w:vanish/>
              </w:rPr>
            </w:pPr>
          </w:p>
        </w:tc>
        <w:tc>
          <w:tcPr>
            <w:tcW w:w="0" w:type="auto"/>
            <w:gridSpan w:val="3"/>
            <w:shd w:val="clear" w:color="auto" w:fill="auto"/>
            <w:vAlign w:val="bottom"/>
          </w:tcPr>
          <w:p w14:paraId="012D62A6" w14:textId="77777777" w:rsidR="008A1CC1" w:rsidRDefault="008A1CC1">
            <w:pPr>
              <w:rPr>
                <w:rFonts w:ascii="宋体"/>
                <w:vanish/>
              </w:rPr>
            </w:pPr>
          </w:p>
        </w:tc>
        <w:tc>
          <w:tcPr>
            <w:tcW w:w="0" w:type="auto"/>
            <w:gridSpan w:val="3"/>
            <w:shd w:val="clear" w:color="auto" w:fill="auto"/>
            <w:vAlign w:val="bottom"/>
          </w:tcPr>
          <w:p w14:paraId="012D62A7" w14:textId="77777777" w:rsidR="008A1CC1" w:rsidRDefault="008A1CC1">
            <w:pPr>
              <w:rPr>
                <w:rFonts w:ascii="宋体"/>
                <w:vanish/>
              </w:rPr>
            </w:pPr>
          </w:p>
        </w:tc>
        <w:tc>
          <w:tcPr>
            <w:tcW w:w="0" w:type="auto"/>
            <w:gridSpan w:val="3"/>
            <w:shd w:val="clear" w:color="auto" w:fill="auto"/>
            <w:vAlign w:val="bottom"/>
          </w:tcPr>
          <w:p w14:paraId="012D62A8" w14:textId="77777777" w:rsidR="008A1CC1" w:rsidRDefault="008A1CC1">
            <w:pPr>
              <w:rPr>
                <w:rFonts w:ascii="宋体"/>
                <w:vanish/>
              </w:rPr>
            </w:pPr>
          </w:p>
        </w:tc>
        <w:tc>
          <w:tcPr>
            <w:tcW w:w="0" w:type="auto"/>
            <w:gridSpan w:val="3"/>
            <w:shd w:val="clear" w:color="auto" w:fill="auto"/>
            <w:vAlign w:val="bottom"/>
          </w:tcPr>
          <w:p w14:paraId="012D62A9" w14:textId="77777777" w:rsidR="008A1CC1" w:rsidRDefault="008A1CC1">
            <w:pPr>
              <w:rPr>
                <w:rFonts w:ascii="宋体"/>
                <w:vanish/>
              </w:rPr>
            </w:pPr>
          </w:p>
        </w:tc>
        <w:tc>
          <w:tcPr>
            <w:tcW w:w="0" w:type="auto"/>
            <w:gridSpan w:val="3"/>
            <w:shd w:val="clear" w:color="auto" w:fill="auto"/>
            <w:vAlign w:val="bottom"/>
          </w:tcPr>
          <w:p w14:paraId="012D62AA" w14:textId="77777777" w:rsidR="008A1CC1" w:rsidRDefault="008A1CC1">
            <w:pPr>
              <w:rPr>
                <w:rFonts w:ascii="宋体"/>
                <w:vanish/>
              </w:rPr>
            </w:pPr>
          </w:p>
        </w:tc>
        <w:tc>
          <w:tcPr>
            <w:tcW w:w="0" w:type="auto"/>
            <w:gridSpan w:val="3"/>
            <w:shd w:val="clear" w:color="auto" w:fill="auto"/>
            <w:vAlign w:val="bottom"/>
          </w:tcPr>
          <w:p w14:paraId="012D62AB" w14:textId="77777777" w:rsidR="008A1CC1" w:rsidRDefault="008A1CC1">
            <w:pPr>
              <w:rPr>
                <w:rFonts w:ascii="宋体"/>
                <w:vanish/>
              </w:rPr>
            </w:pPr>
          </w:p>
        </w:tc>
        <w:tc>
          <w:tcPr>
            <w:tcW w:w="0" w:type="auto"/>
            <w:shd w:val="clear" w:color="auto" w:fill="auto"/>
            <w:vAlign w:val="bottom"/>
          </w:tcPr>
          <w:p w14:paraId="012D62AC" w14:textId="77777777" w:rsidR="008A1CC1" w:rsidRDefault="008A1CC1">
            <w:pPr>
              <w:rPr>
                <w:rFonts w:ascii="宋体"/>
                <w:vanish/>
              </w:rPr>
            </w:pPr>
          </w:p>
        </w:tc>
        <w:tc>
          <w:tcPr>
            <w:tcW w:w="0" w:type="auto"/>
            <w:shd w:val="clear" w:color="auto" w:fill="auto"/>
            <w:vAlign w:val="bottom"/>
          </w:tcPr>
          <w:p w14:paraId="012D62AD" w14:textId="77777777" w:rsidR="008A1CC1" w:rsidRDefault="008A1CC1">
            <w:pPr>
              <w:rPr>
                <w:rFonts w:ascii="宋体"/>
                <w:vanish/>
              </w:rPr>
            </w:pPr>
          </w:p>
        </w:tc>
        <w:tc>
          <w:tcPr>
            <w:tcW w:w="0" w:type="auto"/>
            <w:gridSpan w:val="3"/>
            <w:shd w:val="clear" w:color="auto" w:fill="auto"/>
            <w:vAlign w:val="bottom"/>
          </w:tcPr>
          <w:p w14:paraId="012D62AE" w14:textId="77777777" w:rsidR="008A1CC1" w:rsidRDefault="008A1CC1">
            <w:pPr>
              <w:rPr>
                <w:rFonts w:ascii="宋体"/>
                <w:vanish/>
              </w:rPr>
            </w:pPr>
          </w:p>
        </w:tc>
        <w:tc>
          <w:tcPr>
            <w:tcW w:w="0" w:type="auto"/>
            <w:gridSpan w:val="3"/>
            <w:shd w:val="clear" w:color="auto" w:fill="auto"/>
            <w:vAlign w:val="bottom"/>
          </w:tcPr>
          <w:p w14:paraId="012D62AF" w14:textId="77777777" w:rsidR="008A1CC1" w:rsidRDefault="008A1CC1">
            <w:pPr>
              <w:rPr>
                <w:rFonts w:ascii="宋体"/>
                <w:vanish/>
              </w:rPr>
            </w:pPr>
          </w:p>
        </w:tc>
        <w:tc>
          <w:tcPr>
            <w:tcW w:w="0" w:type="auto"/>
            <w:gridSpan w:val="3"/>
            <w:shd w:val="clear" w:color="auto" w:fill="auto"/>
            <w:vAlign w:val="bottom"/>
          </w:tcPr>
          <w:p w14:paraId="012D62B0" w14:textId="77777777" w:rsidR="008A1CC1" w:rsidRDefault="008A1CC1">
            <w:pPr>
              <w:rPr>
                <w:rFonts w:ascii="宋体"/>
                <w:vanish/>
              </w:rPr>
            </w:pPr>
          </w:p>
        </w:tc>
        <w:tc>
          <w:tcPr>
            <w:tcW w:w="0" w:type="auto"/>
            <w:gridSpan w:val="3"/>
            <w:shd w:val="clear" w:color="auto" w:fill="auto"/>
            <w:vAlign w:val="bottom"/>
          </w:tcPr>
          <w:p w14:paraId="012D62B1" w14:textId="77777777" w:rsidR="008A1CC1" w:rsidRDefault="008A1CC1">
            <w:pPr>
              <w:rPr>
                <w:rFonts w:ascii="宋体"/>
                <w:vanish/>
              </w:rPr>
            </w:pPr>
          </w:p>
        </w:tc>
        <w:tc>
          <w:tcPr>
            <w:tcW w:w="0" w:type="auto"/>
            <w:gridSpan w:val="3"/>
            <w:shd w:val="clear" w:color="auto" w:fill="auto"/>
            <w:vAlign w:val="bottom"/>
          </w:tcPr>
          <w:p w14:paraId="012D62B2" w14:textId="77777777" w:rsidR="008A1CC1" w:rsidRDefault="008A1CC1">
            <w:pPr>
              <w:rPr>
                <w:rFonts w:ascii="宋体"/>
                <w:vanish/>
              </w:rPr>
            </w:pPr>
          </w:p>
        </w:tc>
        <w:tc>
          <w:tcPr>
            <w:tcW w:w="0" w:type="auto"/>
            <w:gridSpan w:val="3"/>
            <w:shd w:val="clear" w:color="auto" w:fill="auto"/>
            <w:vAlign w:val="bottom"/>
          </w:tcPr>
          <w:p w14:paraId="012D62B3" w14:textId="77777777" w:rsidR="008A1CC1" w:rsidRDefault="008A1CC1">
            <w:pPr>
              <w:rPr>
                <w:rFonts w:ascii="宋体"/>
                <w:vanish/>
              </w:rPr>
            </w:pPr>
          </w:p>
        </w:tc>
        <w:tc>
          <w:tcPr>
            <w:tcW w:w="0" w:type="auto"/>
            <w:gridSpan w:val="3"/>
            <w:shd w:val="clear" w:color="auto" w:fill="auto"/>
            <w:vAlign w:val="bottom"/>
          </w:tcPr>
          <w:p w14:paraId="012D62B4" w14:textId="77777777" w:rsidR="008A1CC1" w:rsidRDefault="008A1CC1">
            <w:pPr>
              <w:rPr>
                <w:rFonts w:ascii="宋体"/>
                <w:vanish/>
              </w:rPr>
            </w:pPr>
          </w:p>
        </w:tc>
        <w:tc>
          <w:tcPr>
            <w:tcW w:w="0" w:type="auto"/>
            <w:gridSpan w:val="3"/>
            <w:shd w:val="clear" w:color="auto" w:fill="auto"/>
            <w:vAlign w:val="bottom"/>
          </w:tcPr>
          <w:p w14:paraId="012D62B5" w14:textId="77777777" w:rsidR="008A1CC1" w:rsidRDefault="008A1CC1">
            <w:pPr>
              <w:rPr>
                <w:rFonts w:ascii="宋体"/>
                <w:vanish/>
              </w:rPr>
            </w:pPr>
          </w:p>
        </w:tc>
        <w:tc>
          <w:tcPr>
            <w:tcW w:w="0" w:type="auto"/>
            <w:gridSpan w:val="3"/>
            <w:shd w:val="clear" w:color="auto" w:fill="auto"/>
            <w:vAlign w:val="bottom"/>
          </w:tcPr>
          <w:p w14:paraId="012D62B6" w14:textId="77777777" w:rsidR="008A1CC1" w:rsidRDefault="008A1CC1">
            <w:pPr>
              <w:rPr>
                <w:rFonts w:ascii="宋体"/>
                <w:vanish/>
              </w:rPr>
            </w:pPr>
          </w:p>
        </w:tc>
        <w:tc>
          <w:tcPr>
            <w:tcW w:w="0" w:type="auto"/>
            <w:gridSpan w:val="2"/>
            <w:shd w:val="clear" w:color="auto" w:fill="auto"/>
            <w:vAlign w:val="bottom"/>
          </w:tcPr>
          <w:p w14:paraId="012D62B7" w14:textId="77777777" w:rsidR="008A1CC1" w:rsidRDefault="008A1CC1">
            <w:pPr>
              <w:rPr>
                <w:rFonts w:ascii="宋体"/>
                <w:vanish/>
              </w:rPr>
            </w:pPr>
          </w:p>
        </w:tc>
        <w:tc>
          <w:tcPr>
            <w:tcW w:w="0" w:type="auto"/>
            <w:shd w:val="clear" w:color="auto" w:fill="auto"/>
            <w:vAlign w:val="bottom"/>
          </w:tcPr>
          <w:p w14:paraId="012D62B8" w14:textId="77777777" w:rsidR="008A1CC1" w:rsidRDefault="008A1CC1">
            <w:pPr>
              <w:rPr>
                <w:rFonts w:ascii="宋体"/>
                <w:vanish/>
              </w:rPr>
            </w:pPr>
          </w:p>
        </w:tc>
      </w:tr>
      <w:tr w:rsidR="008A1CC1" w14:paraId="012D62D0" w14:textId="77777777">
        <w:trPr>
          <w:hidden/>
        </w:trPr>
        <w:tc>
          <w:tcPr>
            <w:tcW w:w="0" w:type="auto"/>
            <w:gridSpan w:val="3"/>
            <w:shd w:val="clear" w:color="auto" w:fill="auto"/>
            <w:vAlign w:val="bottom"/>
          </w:tcPr>
          <w:p w14:paraId="012D62BA" w14:textId="77777777" w:rsidR="008A1CC1" w:rsidRDefault="008A1CC1">
            <w:pPr>
              <w:rPr>
                <w:rFonts w:ascii="宋体"/>
                <w:vanish/>
              </w:rPr>
            </w:pPr>
          </w:p>
        </w:tc>
        <w:tc>
          <w:tcPr>
            <w:tcW w:w="0" w:type="auto"/>
            <w:gridSpan w:val="3"/>
            <w:shd w:val="clear" w:color="auto" w:fill="auto"/>
            <w:vAlign w:val="bottom"/>
          </w:tcPr>
          <w:p w14:paraId="012D62BB" w14:textId="77777777" w:rsidR="008A1CC1" w:rsidRDefault="008A1CC1">
            <w:pPr>
              <w:rPr>
                <w:rFonts w:ascii="宋体"/>
                <w:vanish/>
              </w:rPr>
            </w:pPr>
          </w:p>
        </w:tc>
        <w:tc>
          <w:tcPr>
            <w:tcW w:w="0" w:type="auto"/>
            <w:gridSpan w:val="3"/>
            <w:shd w:val="clear" w:color="auto" w:fill="auto"/>
            <w:vAlign w:val="bottom"/>
          </w:tcPr>
          <w:p w14:paraId="012D62BC" w14:textId="77777777" w:rsidR="008A1CC1" w:rsidRDefault="008A1CC1">
            <w:pPr>
              <w:rPr>
                <w:rFonts w:ascii="宋体"/>
                <w:vanish/>
              </w:rPr>
            </w:pPr>
          </w:p>
        </w:tc>
        <w:tc>
          <w:tcPr>
            <w:tcW w:w="0" w:type="auto"/>
            <w:gridSpan w:val="3"/>
            <w:shd w:val="clear" w:color="auto" w:fill="auto"/>
            <w:vAlign w:val="bottom"/>
          </w:tcPr>
          <w:p w14:paraId="012D62BD" w14:textId="77777777" w:rsidR="008A1CC1" w:rsidRDefault="008A1CC1">
            <w:pPr>
              <w:rPr>
                <w:rFonts w:ascii="宋体"/>
                <w:vanish/>
              </w:rPr>
            </w:pPr>
          </w:p>
        </w:tc>
        <w:tc>
          <w:tcPr>
            <w:tcW w:w="0" w:type="auto"/>
            <w:gridSpan w:val="3"/>
            <w:shd w:val="clear" w:color="auto" w:fill="auto"/>
            <w:vAlign w:val="bottom"/>
          </w:tcPr>
          <w:p w14:paraId="012D62BE" w14:textId="77777777" w:rsidR="008A1CC1" w:rsidRDefault="008A1CC1">
            <w:pPr>
              <w:rPr>
                <w:rFonts w:ascii="宋体"/>
                <w:vanish/>
              </w:rPr>
            </w:pPr>
          </w:p>
        </w:tc>
        <w:tc>
          <w:tcPr>
            <w:tcW w:w="0" w:type="auto"/>
            <w:gridSpan w:val="3"/>
            <w:shd w:val="clear" w:color="auto" w:fill="auto"/>
            <w:vAlign w:val="bottom"/>
          </w:tcPr>
          <w:p w14:paraId="012D62BF" w14:textId="77777777" w:rsidR="008A1CC1" w:rsidRDefault="008A1CC1">
            <w:pPr>
              <w:rPr>
                <w:rFonts w:ascii="宋体"/>
                <w:vanish/>
              </w:rPr>
            </w:pPr>
          </w:p>
        </w:tc>
        <w:tc>
          <w:tcPr>
            <w:tcW w:w="0" w:type="auto"/>
            <w:gridSpan w:val="3"/>
            <w:shd w:val="clear" w:color="auto" w:fill="auto"/>
            <w:vAlign w:val="bottom"/>
          </w:tcPr>
          <w:p w14:paraId="012D62C0" w14:textId="77777777" w:rsidR="008A1CC1" w:rsidRDefault="008A1CC1">
            <w:pPr>
              <w:rPr>
                <w:rFonts w:ascii="宋体"/>
                <w:vanish/>
              </w:rPr>
            </w:pPr>
          </w:p>
        </w:tc>
        <w:tc>
          <w:tcPr>
            <w:tcW w:w="0" w:type="auto"/>
            <w:gridSpan w:val="3"/>
            <w:shd w:val="clear" w:color="auto" w:fill="auto"/>
            <w:vAlign w:val="bottom"/>
          </w:tcPr>
          <w:p w14:paraId="012D62C1" w14:textId="77777777" w:rsidR="008A1CC1" w:rsidRDefault="008A1CC1">
            <w:pPr>
              <w:rPr>
                <w:rFonts w:ascii="宋体"/>
                <w:vanish/>
              </w:rPr>
            </w:pPr>
          </w:p>
        </w:tc>
        <w:tc>
          <w:tcPr>
            <w:tcW w:w="0" w:type="auto"/>
            <w:gridSpan w:val="3"/>
            <w:shd w:val="clear" w:color="auto" w:fill="auto"/>
            <w:vAlign w:val="bottom"/>
          </w:tcPr>
          <w:p w14:paraId="012D62C2" w14:textId="77777777" w:rsidR="008A1CC1" w:rsidRDefault="008A1CC1">
            <w:pPr>
              <w:rPr>
                <w:rFonts w:ascii="宋体"/>
                <w:vanish/>
              </w:rPr>
            </w:pPr>
          </w:p>
        </w:tc>
        <w:tc>
          <w:tcPr>
            <w:tcW w:w="0" w:type="auto"/>
            <w:shd w:val="clear" w:color="auto" w:fill="auto"/>
            <w:vAlign w:val="bottom"/>
          </w:tcPr>
          <w:p w14:paraId="012D62C3" w14:textId="77777777" w:rsidR="008A1CC1" w:rsidRDefault="008A1CC1">
            <w:pPr>
              <w:rPr>
                <w:rFonts w:ascii="宋体"/>
                <w:vanish/>
              </w:rPr>
            </w:pPr>
          </w:p>
        </w:tc>
        <w:tc>
          <w:tcPr>
            <w:tcW w:w="0" w:type="auto"/>
            <w:shd w:val="clear" w:color="auto" w:fill="auto"/>
            <w:vAlign w:val="bottom"/>
          </w:tcPr>
          <w:p w14:paraId="012D62C4" w14:textId="77777777" w:rsidR="008A1CC1" w:rsidRDefault="008A1CC1">
            <w:pPr>
              <w:rPr>
                <w:rFonts w:ascii="宋体"/>
                <w:vanish/>
              </w:rPr>
            </w:pPr>
          </w:p>
        </w:tc>
        <w:tc>
          <w:tcPr>
            <w:tcW w:w="0" w:type="auto"/>
            <w:gridSpan w:val="3"/>
            <w:shd w:val="clear" w:color="auto" w:fill="auto"/>
            <w:vAlign w:val="bottom"/>
          </w:tcPr>
          <w:p w14:paraId="012D62C5" w14:textId="77777777" w:rsidR="008A1CC1" w:rsidRDefault="008A1CC1">
            <w:pPr>
              <w:rPr>
                <w:rFonts w:ascii="宋体"/>
                <w:vanish/>
              </w:rPr>
            </w:pPr>
          </w:p>
        </w:tc>
        <w:tc>
          <w:tcPr>
            <w:tcW w:w="0" w:type="auto"/>
            <w:gridSpan w:val="3"/>
            <w:shd w:val="clear" w:color="auto" w:fill="auto"/>
            <w:vAlign w:val="bottom"/>
          </w:tcPr>
          <w:p w14:paraId="012D62C6" w14:textId="77777777" w:rsidR="008A1CC1" w:rsidRDefault="008A1CC1">
            <w:pPr>
              <w:rPr>
                <w:rFonts w:ascii="宋体"/>
                <w:vanish/>
              </w:rPr>
            </w:pPr>
          </w:p>
        </w:tc>
        <w:tc>
          <w:tcPr>
            <w:tcW w:w="0" w:type="auto"/>
            <w:gridSpan w:val="3"/>
            <w:shd w:val="clear" w:color="auto" w:fill="auto"/>
            <w:vAlign w:val="bottom"/>
          </w:tcPr>
          <w:p w14:paraId="012D62C7" w14:textId="77777777" w:rsidR="008A1CC1" w:rsidRDefault="008A1CC1">
            <w:pPr>
              <w:rPr>
                <w:rFonts w:ascii="宋体"/>
                <w:vanish/>
              </w:rPr>
            </w:pPr>
          </w:p>
        </w:tc>
        <w:tc>
          <w:tcPr>
            <w:tcW w:w="0" w:type="auto"/>
            <w:gridSpan w:val="3"/>
            <w:shd w:val="clear" w:color="auto" w:fill="auto"/>
            <w:vAlign w:val="bottom"/>
          </w:tcPr>
          <w:p w14:paraId="012D62C8" w14:textId="77777777" w:rsidR="008A1CC1" w:rsidRDefault="008A1CC1">
            <w:pPr>
              <w:rPr>
                <w:rFonts w:ascii="宋体"/>
                <w:vanish/>
              </w:rPr>
            </w:pPr>
          </w:p>
        </w:tc>
        <w:tc>
          <w:tcPr>
            <w:tcW w:w="0" w:type="auto"/>
            <w:gridSpan w:val="3"/>
            <w:shd w:val="clear" w:color="auto" w:fill="auto"/>
            <w:vAlign w:val="bottom"/>
          </w:tcPr>
          <w:p w14:paraId="012D62C9" w14:textId="77777777" w:rsidR="008A1CC1" w:rsidRDefault="008A1CC1">
            <w:pPr>
              <w:rPr>
                <w:rFonts w:ascii="宋体"/>
                <w:vanish/>
              </w:rPr>
            </w:pPr>
          </w:p>
        </w:tc>
        <w:tc>
          <w:tcPr>
            <w:tcW w:w="0" w:type="auto"/>
            <w:gridSpan w:val="3"/>
            <w:shd w:val="clear" w:color="auto" w:fill="auto"/>
            <w:vAlign w:val="bottom"/>
          </w:tcPr>
          <w:p w14:paraId="012D62CA" w14:textId="77777777" w:rsidR="008A1CC1" w:rsidRDefault="008A1CC1">
            <w:pPr>
              <w:rPr>
                <w:rFonts w:ascii="宋体"/>
                <w:vanish/>
              </w:rPr>
            </w:pPr>
          </w:p>
        </w:tc>
        <w:tc>
          <w:tcPr>
            <w:tcW w:w="0" w:type="auto"/>
            <w:gridSpan w:val="3"/>
            <w:shd w:val="clear" w:color="auto" w:fill="auto"/>
            <w:vAlign w:val="bottom"/>
          </w:tcPr>
          <w:p w14:paraId="012D62CB" w14:textId="77777777" w:rsidR="008A1CC1" w:rsidRDefault="008A1CC1">
            <w:pPr>
              <w:rPr>
                <w:rFonts w:ascii="宋体"/>
                <w:vanish/>
              </w:rPr>
            </w:pPr>
          </w:p>
        </w:tc>
        <w:tc>
          <w:tcPr>
            <w:tcW w:w="0" w:type="auto"/>
            <w:gridSpan w:val="3"/>
            <w:shd w:val="clear" w:color="auto" w:fill="auto"/>
            <w:vAlign w:val="bottom"/>
          </w:tcPr>
          <w:p w14:paraId="012D62CC" w14:textId="77777777" w:rsidR="008A1CC1" w:rsidRDefault="008A1CC1">
            <w:pPr>
              <w:rPr>
                <w:rFonts w:ascii="宋体"/>
                <w:vanish/>
              </w:rPr>
            </w:pPr>
          </w:p>
        </w:tc>
        <w:tc>
          <w:tcPr>
            <w:tcW w:w="0" w:type="auto"/>
            <w:gridSpan w:val="3"/>
            <w:shd w:val="clear" w:color="auto" w:fill="auto"/>
            <w:vAlign w:val="bottom"/>
          </w:tcPr>
          <w:p w14:paraId="012D62CD" w14:textId="77777777" w:rsidR="008A1CC1" w:rsidRDefault="008A1CC1">
            <w:pPr>
              <w:rPr>
                <w:rFonts w:ascii="宋体"/>
                <w:vanish/>
              </w:rPr>
            </w:pPr>
          </w:p>
        </w:tc>
        <w:tc>
          <w:tcPr>
            <w:tcW w:w="0" w:type="auto"/>
            <w:gridSpan w:val="2"/>
            <w:shd w:val="clear" w:color="auto" w:fill="auto"/>
            <w:vAlign w:val="bottom"/>
          </w:tcPr>
          <w:p w14:paraId="012D62CE" w14:textId="77777777" w:rsidR="008A1CC1" w:rsidRDefault="008A1CC1">
            <w:pPr>
              <w:rPr>
                <w:rFonts w:ascii="宋体"/>
                <w:vanish/>
              </w:rPr>
            </w:pPr>
          </w:p>
        </w:tc>
        <w:tc>
          <w:tcPr>
            <w:tcW w:w="0" w:type="auto"/>
            <w:shd w:val="clear" w:color="auto" w:fill="auto"/>
            <w:vAlign w:val="bottom"/>
          </w:tcPr>
          <w:p w14:paraId="012D62CF" w14:textId="77777777" w:rsidR="008A1CC1" w:rsidRDefault="008A1CC1">
            <w:pPr>
              <w:rPr>
                <w:rFonts w:ascii="宋体"/>
                <w:vanish/>
              </w:rPr>
            </w:pPr>
          </w:p>
        </w:tc>
      </w:tr>
      <w:tr w:rsidR="008A1CC1" w14:paraId="012D62E7" w14:textId="77777777">
        <w:trPr>
          <w:hidden/>
        </w:trPr>
        <w:tc>
          <w:tcPr>
            <w:tcW w:w="0" w:type="auto"/>
            <w:gridSpan w:val="3"/>
            <w:shd w:val="clear" w:color="auto" w:fill="auto"/>
            <w:vAlign w:val="bottom"/>
          </w:tcPr>
          <w:p w14:paraId="012D62D1" w14:textId="77777777" w:rsidR="008A1CC1" w:rsidRDefault="008A1CC1">
            <w:pPr>
              <w:rPr>
                <w:rFonts w:ascii="宋体"/>
                <w:vanish/>
              </w:rPr>
            </w:pPr>
          </w:p>
        </w:tc>
        <w:tc>
          <w:tcPr>
            <w:tcW w:w="0" w:type="auto"/>
            <w:gridSpan w:val="3"/>
            <w:shd w:val="clear" w:color="auto" w:fill="auto"/>
            <w:vAlign w:val="bottom"/>
          </w:tcPr>
          <w:p w14:paraId="012D62D2" w14:textId="77777777" w:rsidR="008A1CC1" w:rsidRDefault="008A1CC1">
            <w:pPr>
              <w:rPr>
                <w:rFonts w:ascii="宋体"/>
                <w:vanish/>
              </w:rPr>
            </w:pPr>
          </w:p>
        </w:tc>
        <w:tc>
          <w:tcPr>
            <w:tcW w:w="0" w:type="auto"/>
            <w:gridSpan w:val="3"/>
            <w:shd w:val="clear" w:color="auto" w:fill="auto"/>
            <w:vAlign w:val="bottom"/>
          </w:tcPr>
          <w:p w14:paraId="012D62D3" w14:textId="77777777" w:rsidR="008A1CC1" w:rsidRDefault="008A1CC1">
            <w:pPr>
              <w:rPr>
                <w:rFonts w:ascii="宋体"/>
                <w:vanish/>
              </w:rPr>
            </w:pPr>
          </w:p>
        </w:tc>
        <w:tc>
          <w:tcPr>
            <w:tcW w:w="0" w:type="auto"/>
            <w:gridSpan w:val="3"/>
            <w:shd w:val="clear" w:color="auto" w:fill="auto"/>
            <w:vAlign w:val="bottom"/>
          </w:tcPr>
          <w:p w14:paraId="012D62D4" w14:textId="77777777" w:rsidR="008A1CC1" w:rsidRDefault="008A1CC1">
            <w:pPr>
              <w:rPr>
                <w:rFonts w:ascii="宋体"/>
                <w:vanish/>
              </w:rPr>
            </w:pPr>
          </w:p>
        </w:tc>
        <w:tc>
          <w:tcPr>
            <w:tcW w:w="0" w:type="auto"/>
            <w:gridSpan w:val="3"/>
            <w:shd w:val="clear" w:color="auto" w:fill="auto"/>
            <w:vAlign w:val="bottom"/>
          </w:tcPr>
          <w:p w14:paraId="012D62D5" w14:textId="77777777" w:rsidR="008A1CC1" w:rsidRDefault="008A1CC1">
            <w:pPr>
              <w:rPr>
                <w:rFonts w:ascii="宋体"/>
                <w:vanish/>
              </w:rPr>
            </w:pPr>
          </w:p>
        </w:tc>
        <w:tc>
          <w:tcPr>
            <w:tcW w:w="0" w:type="auto"/>
            <w:gridSpan w:val="3"/>
            <w:shd w:val="clear" w:color="auto" w:fill="auto"/>
            <w:vAlign w:val="bottom"/>
          </w:tcPr>
          <w:p w14:paraId="012D62D6" w14:textId="77777777" w:rsidR="008A1CC1" w:rsidRDefault="008A1CC1">
            <w:pPr>
              <w:rPr>
                <w:rFonts w:ascii="宋体"/>
                <w:vanish/>
              </w:rPr>
            </w:pPr>
          </w:p>
        </w:tc>
        <w:tc>
          <w:tcPr>
            <w:tcW w:w="0" w:type="auto"/>
            <w:gridSpan w:val="3"/>
            <w:shd w:val="clear" w:color="auto" w:fill="auto"/>
            <w:vAlign w:val="bottom"/>
          </w:tcPr>
          <w:p w14:paraId="012D62D7" w14:textId="77777777" w:rsidR="008A1CC1" w:rsidRDefault="008A1CC1">
            <w:pPr>
              <w:rPr>
                <w:rFonts w:ascii="宋体"/>
                <w:vanish/>
              </w:rPr>
            </w:pPr>
          </w:p>
        </w:tc>
        <w:tc>
          <w:tcPr>
            <w:tcW w:w="0" w:type="auto"/>
            <w:gridSpan w:val="3"/>
            <w:shd w:val="clear" w:color="auto" w:fill="auto"/>
            <w:vAlign w:val="bottom"/>
          </w:tcPr>
          <w:p w14:paraId="012D62D8" w14:textId="77777777" w:rsidR="008A1CC1" w:rsidRDefault="008A1CC1">
            <w:pPr>
              <w:rPr>
                <w:rFonts w:ascii="宋体"/>
                <w:vanish/>
              </w:rPr>
            </w:pPr>
          </w:p>
        </w:tc>
        <w:tc>
          <w:tcPr>
            <w:tcW w:w="0" w:type="auto"/>
            <w:gridSpan w:val="3"/>
            <w:shd w:val="clear" w:color="auto" w:fill="auto"/>
            <w:vAlign w:val="bottom"/>
          </w:tcPr>
          <w:p w14:paraId="012D62D9" w14:textId="77777777" w:rsidR="008A1CC1" w:rsidRDefault="008A1CC1">
            <w:pPr>
              <w:rPr>
                <w:rFonts w:ascii="宋体"/>
                <w:vanish/>
              </w:rPr>
            </w:pPr>
          </w:p>
        </w:tc>
        <w:tc>
          <w:tcPr>
            <w:tcW w:w="0" w:type="auto"/>
            <w:shd w:val="clear" w:color="auto" w:fill="auto"/>
            <w:vAlign w:val="bottom"/>
          </w:tcPr>
          <w:p w14:paraId="012D62DA" w14:textId="77777777" w:rsidR="008A1CC1" w:rsidRDefault="008A1CC1">
            <w:pPr>
              <w:rPr>
                <w:rFonts w:ascii="宋体"/>
                <w:vanish/>
              </w:rPr>
            </w:pPr>
          </w:p>
        </w:tc>
        <w:tc>
          <w:tcPr>
            <w:tcW w:w="0" w:type="auto"/>
            <w:shd w:val="clear" w:color="auto" w:fill="auto"/>
            <w:vAlign w:val="bottom"/>
          </w:tcPr>
          <w:p w14:paraId="012D62DB" w14:textId="77777777" w:rsidR="008A1CC1" w:rsidRDefault="008A1CC1">
            <w:pPr>
              <w:rPr>
                <w:rFonts w:ascii="宋体"/>
                <w:vanish/>
              </w:rPr>
            </w:pPr>
          </w:p>
        </w:tc>
        <w:tc>
          <w:tcPr>
            <w:tcW w:w="0" w:type="auto"/>
            <w:gridSpan w:val="3"/>
            <w:shd w:val="clear" w:color="auto" w:fill="auto"/>
            <w:vAlign w:val="bottom"/>
          </w:tcPr>
          <w:p w14:paraId="012D62DC" w14:textId="77777777" w:rsidR="008A1CC1" w:rsidRDefault="008A1CC1">
            <w:pPr>
              <w:rPr>
                <w:rFonts w:ascii="宋体"/>
                <w:vanish/>
              </w:rPr>
            </w:pPr>
          </w:p>
        </w:tc>
        <w:tc>
          <w:tcPr>
            <w:tcW w:w="0" w:type="auto"/>
            <w:gridSpan w:val="3"/>
            <w:shd w:val="clear" w:color="auto" w:fill="auto"/>
            <w:vAlign w:val="bottom"/>
          </w:tcPr>
          <w:p w14:paraId="012D62DD" w14:textId="77777777" w:rsidR="008A1CC1" w:rsidRDefault="008A1CC1">
            <w:pPr>
              <w:rPr>
                <w:rFonts w:ascii="宋体"/>
                <w:vanish/>
              </w:rPr>
            </w:pPr>
          </w:p>
        </w:tc>
        <w:tc>
          <w:tcPr>
            <w:tcW w:w="0" w:type="auto"/>
            <w:gridSpan w:val="3"/>
            <w:shd w:val="clear" w:color="auto" w:fill="auto"/>
            <w:vAlign w:val="bottom"/>
          </w:tcPr>
          <w:p w14:paraId="012D62DE" w14:textId="77777777" w:rsidR="008A1CC1" w:rsidRDefault="008A1CC1">
            <w:pPr>
              <w:rPr>
                <w:rFonts w:ascii="宋体"/>
                <w:vanish/>
              </w:rPr>
            </w:pPr>
          </w:p>
        </w:tc>
        <w:tc>
          <w:tcPr>
            <w:tcW w:w="0" w:type="auto"/>
            <w:gridSpan w:val="3"/>
            <w:shd w:val="clear" w:color="auto" w:fill="auto"/>
            <w:vAlign w:val="bottom"/>
          </w:tcPr>
          <w:p w14:paraId="012D62DF" w14:textId="77777777" w:rsidR="008A1CC1" w:rsidRDefault="008A1CC1">
            <w:pPr>
              <w:rPr>
                <w:rFonts w:ascii="宋体"/>
                <w:vanish/>
              </w:rPr>
            </w:pPr>
          </w:p>
        </w:tc>
        <w:tc>
          <w:tcPr>
            <w:tcW w:w="0" w:type="auto"/>
            <w:gridSpan w:val="3"/>
            <w:shd w:val="clear" w:color="auto" w:fill="auto"/>
            <w:vAlign w:val="bottom"/>
          </w:tcPr>
          <w:p w14:paraId="012D62E0" w14:textId="77777777" w:rsidR="008A1CC1" w:rsidRDefault="008A1CC1">
            <w:pPr>
              <w:rPr>
                <w:rFonts w:ascii="宋体"/>
                <w:vanish/>
              </w:rPr>
            </w:pPr>
          </w:p>
        </w:tc>
        <w:tc>
          <w:tcPr>
            <w:tcW w:w="0" w:type="auto"/>
            <w:gridSpan w:val="3"/>
            <w:shd w:val="clear" w:color="auto" w:fill="auto"/>
            <w:vAlign w:val="bottom"/>
          </w:tcPr>
          <w:p w14:paraId="012D62E1" w14:textId="77777777" w:rsidR="008A1CC1" w:rsidRDefault="008A1CC1">
            <w:pPr>
              <w:rPr>
                <w:rFonts w:ascii="宋体"/>
                <w:vanish/>
              </w:rPr>
            </w:pPr>
          </w:p>
        </w:tc>
        <w:tc>
          <w:tcPr>
            <w:tcW w:w="0" w:type="auto"/>
            <w:gridSpan w:val="3"/>
            <w:shd w:val="clear" w:color="auto" w:fill="auto"/>
            <w:vAlign w:val="bottom"/>
          </w:tcPr>
          <w:p w14:paraId="012D62E2" w14:textId="77777777" w:rsidR="008A1CC1" w:rsidRDefault="008A1CC1">
            <w:pPr>
              <w:rPr>
                <w:rFonts w:ascii="宋体"/>
                <w:vanish/>
              </w:rPr>
            </w:pPr>
          </w:p>
        </w:tc>
        <w:tc>
          <w:tcPr>
            <w:tcW w:w="0" w:type="auto"/>
            <w:gridSpan w:val="3"/>
            <w:shd w:val="clear" w:color="auto" w:fill="auto"/>
            <w:vAlign w:val="bottom"/>
          </w:tcPr>
          <w:p w14:paraId="012D62E3" w14:textId="77777777" w:rsidR="008A1CC1" w:rsidRDefault="008A1CC1">
            <w:pPr>
              <w:rPr>
                <w:rFonts w:ascii="宋体"/>
                <w:vanish/>
              </w:rPr>
            </w:pPr>
          </w:p>
        </w:tc>
        <w:tc>
          <w:tcPr>
            <w:tcW w:w="0" w:type="auto"/>
            <w:gridSpan w:val="3"/>
            <w:shd w:val="clear" w:color="auto" w:fill="auto"/>
            <w:vAlign w:val="bottom"/>
          </w:tcPr>
          <w:p w14:paraId="012D62E4" w14:textId="77777777" w:rsidR="008A1CC1" w:rsidRDefault="008A1CC1">
            <w:pPr>
              <w:rPr>
                <w:rFonts w:ascii="宋体"/>
                <w:vanish/>
              </w:rPr>
            </w:pPr>
          </w:p>
        </w:tc>
        <w:tc>
          <w:tcPr>
            <w:tcW w:w="0" w:type="auto"/>
            <w:gridSpan w:val="2"/>
            <w:shd w:val="clear" w:color="auto" w:fill="auto"/>
            <w:vAlign w:val="bottom"/>
          </w:tcPr>
          <w:p w14:paraId="012D62E5" w14:textId="77777777" w:rsidR="008A1CC1" w:rsidRDefault="008A1CC1">
            <w:pPr>
              <w:rPr>
                <w:rFonts w:ascii="宋体"/>
                <w:vanish/>
              </w:rPr>
            </w:pPr>
          </w:p>
        </w:tc>
        <w:tc>
          <w:tcPr>
            <w:tcW w:w="0" w:type="auto"/>
            <w:shd w:val="clear" w:color="auto" w:fill="auto"/>
            <w:vAlign w:val="bottom"/>
          </w:tcPr>
          <w:p w14:paraId="012D62E6" w14:textId="77777777" w:rsidR="008A1CC1" w:rsidRDefault="008A1CC1">
            <w:pPr>
              <w:rPr>
                <w:rFonts w:ascii="宋体"/>
                <w:vanish/>
              </w:rPr>
            </w:pPr>
          </w:p>
        </w:tc>
      </w:tr>
      <w:tr w:rsidR="008A1CC1" w14:paraId="012D62FE" w14:textId="77777777">
        <w:trPr>
          <w:hidden/>
        </w:trPr>
        <w:tc>
          <w:tcPr>
            <w:tcW w:w="0" w:type="auto"/>
            <w:gridSpan w:val="3"/>
            <w:shd w:val="clear" w:color="auto" w:fill="auto"/>
            <w:vAlign w:val="bottom"/>
          </w:tcPr>
          <w:p w14:paraId="012D62E8" w14:textId="77777777" w:rsidR="008A1CC1" w:rsidRDefault="008A1CC1">
            <w:pPr>
              <w:rPr>
                <w:rFonts w:ascii="宋体"/>
                <w:vanish/>
              </w:rPr>
            </w:pPr>
          </w:p>
        </w:tc>
        <w:tc>
          <w:tcPr>
            <w:tcW w:w="0" w:type="auto"/>
            <w:gridSpan w:val="3"/>
            <w:shd w:val="clear" w:color="auto" w:fill="auto"/>
            <w:vAlign w:val="bottom"/>
          </w:tcPr>
          <w:p w14:paraId="012D62E9" w14:textId="77777777" w:rsidR="008A1CC1" w:rsidRDefault="008A1CC1">
            <w:pPr>
              <w:rPr>
                <w:rFonts w:ascii="宋体"/>
                <w:vanish/>
              </w:rPr>
            </w:pPr>
          </w:p>
        </w:tc>
        <w:tc>
          <w:tcPr>
            <w:tcW w:w="0" w:type="auto"/>
            <w:gridSpan w:val="3"/>
            <w:shd w:val="clear" w:color="auto" w:fill="auto"/>
            <w:vAlign w:val="bottom"/>
          </w:tcPr>
          <w:p w14:paraId="012D62EA" w14:textId="77777777" w:rsidR="008A1CC1" w:rsidRDefault="008A1CC1">
            <w:pPr>
              <w:rPr>
                <w:rFonts w:ascii="宋体"/>
                <w:vanish/>
              </w:rPr>
            </w:pPr>
          </w:p>
        </w:tc>
        <w:tc>
          <w:tcPr>
            <w:tcW w:w="0" w:type="auto"/>
            <w:gridSpan w:val="3"/>
            <w:shd w:val="clear" w:color="auto" w:fill="auto"/>
            <w:vAlign w:val="bottom"/>
          </w:tcPr>
          <w:p w14:paraId="012D62EB" w14:textId="77777777" w:rsidR="008A1CC1" w:rsidRDefault="008A1CC1">
            <w:pPr>
              <w:rPr>
                <w:rFonts w:ascii="宋体"/>
                <w:vanish/>
              </w:rPr>
            </w:pPr>
          </w:p>
        </w:tc>
        <w:tc>
          <w:tcPr>
            <w:tcW w:w="0" w:type="auto"/>
            <w:gridSpan w:val="3"/>
            <w:shd w:val="clear" w:color="auto" w:fill="auto"/>
            <w:vAlign w:val="bottom"/>
          </w:tcPr>
          <w:p w14:paraId="012D62EC" w14:textId="77777777" w:rsidR="008A1CC1" w:rsidRDefault="008A1CC1">
            <w:pPr>
              <w:rPr>
                <w:rFonts w:ascii="宋体"/>
                <w:vanish/>
              </w:rPr>
            </w:pPr>
          </w:p>
        </w:tc>
        <w:tc>
          <w:tcPr>
            <w:tcW w:w="0" w:type="auto"/>
            <w:gridSpan w:val="3"/>
            <w:shd w:val="clear" w:color="auto" w:fill="auto"/>
            <w:vAlign w:val="bottom"/>
          </w:tcPr>
          <w:p w14:paraId="012D62ED" w14:textId="77777777" w:rsidR="008A1CC1" w:rsidRDefault="008A1CC1">
            <w:pPr>
              <w:rPr>
                <w:rFonts w:ascii="宋体"/>
                <w:vanish/>
              </w:rPr>
            </w:pPr>
          </w:p>
        </w:tc>
        <w:tc>
          <w:tcPr>
            <w:tcW w:w="0" w:type="auto"/>
            <w:gridSpan w:val="3"/>
            <w:shd w:val="clear" w:color="auto" w:fill="auto"/>
            <w:vAlign w:val="bottom"/>
          </w:tcPr>
          <w:p w14:paraId="012D62EE" w14:textId="77777777" w:rsidR="008A1CC1" w:rsidRDefault="008A1CC1">
            <w:pPr>
              <w:rPr>
                <w:rFonts w:ascii="宋体"/>
                <w:vanish/>
              </w:rPr>
            </w:pPr>
          </w:p>
        </w:tc>
        <w:tc>
          <w:tcPr>
            <w:tcW w:w="0" w:type="auto"/>
            <w:gridSpan w:val="3"/>
            <w:shd w:val="clear" w:color="auto" w:fill="auto"/>
            <w:vAlign w:val="bottom"/>
          </w:tcPr>
          <w:p w14:paraId="012D62EF" w14:textId="77777777" w:rsidR="008A1CC1" w:rsidRDefault="008A1CC1">
            <w:pPr>
              <w:rPr>
                <w:rFonts w:ascii="宋体"/>
                <w:vanish/>
              </w:rPr>
            </w:pPr>
          </w:p>
        </w:tc>
        <w:tc>
          <w:tcPr>
            <w:tcW w:w="0" w:type="auto"/>
            <w:gridSpan w:val="3"/>
            <w:shd w:val="clear" w:color="auto" w:fill="auto"/>
            <w:vAlign w:val="bottom"/>
          </w:tcPr>
          <w:p w14:paraId="012D62F0" w14:textId="77777777" w:rsidR="008A1CC1" w:rsidRDefault="008A1CC1">
            <w:pPr>
              <w:rPr>
                <w:rFonts w:ascii="宋体"/>
                <w:vanish/>
              </w:rPr>
            </w:pPr>
          </w:p>
        </w:tc>
        <w:tc>
          <w:tcPr>
            <w:tcW w:w="0" w:type="auto"/>
            <w:shd w:val="clear" w:color="auto" w:fill="auto"/>
            <w:vAlign w:val="bottom"/>
          </w:tcPr>
          <w:p w14:paraId="012D62F1" w14:textId="77777777" w:rsidR="008A1CC1" w:rsidRDefault="008A1CC1">
            <w:pPr>
              <w:rPr>
                <w:rFonts w:ascii="宋体"/>
                <w:vanish/>
              </w:rPr>
            </w:pPr>
          </w:p>
        </w:tc>
        <w:tc>
          <w:tcPr>
            <w:tcW w:w="0" w:type="auto"/>
            <w:shd w:val="clear" w:color="auto" w:fill="auto"/>
            <w:vAlign w:val="bottom"/>
          </w:tcPr>
          <w:p w14:paraId="012D62F2" w14:textId="77777777" w:rsidR="008A1CC1" w:rsidRDefault="008A1CC1">
            <w:pPr>
              <w:rPr>
                <w:rFonts w:ascii="宋体"/>
                <w:vanish/>
              </w:rPr>
            </w:pPr>
          </w:p>
        </w:tc>
        <w:tc>
          <w:tcPr>
            <w:tcW w:w="0" w:type="auto"/>
            <w:gridSpan w:val="3"/>
            <w:shd w:val="clear" w:color="auto" w:fill="auto"/>
            <w:vAlign w:val="bottom"/>
          </w:tcPr>
          <w:p w14:paraId="012D62F3" w14:textId="77777777" w:rsidR="008A1CC1" w:rsidRDefault="008A1CC1">
            <w:pPr>
              <w:rPr>
                <w:rFonts w:ascii="宋体"/>
                <w:vanish/>
              </w:rPr>
            </w:pPr>
          </w:p>
        </w:tc>
        <w:tc>
          <w:tcPr>
            <w:tcW w:w="0" w:type="auto"/>
            <w:gridSpan w:val="3"/>
            <w:shd w:val="clear" w:color="auto" w:fill="auto"/>
            <w:vAlign w:val="bottom"/>
          </w:tcPr>
          <w:p w14:paraId="012D62F4" w14:textId="77777777" w:rsidR="008A1CC1" w:rsidRDefault="008A1CC1">
            <w:pPr>
              <w:rPr>
                <w:rFonts w:ascii="宋体"/>
                <w:vanish/>
              </w:rPr>
            </w:pPr>
          </w:p>
        </w:tc>
        <w:tc>
          <w:tcPr>
            <w:tcW w:w="0" w:type="auto"/>
            <w:gridSpan w:val="3"/>
            <w:shd w:val="clear" w:color="auto" w:fill="auto"/>
            <w:vAlign w:val="bottom"/>
          </w:tcPr>
          <w:p w14:paraId="012D62F5" w14:textId="77777777" w:rsidR="008A1CC1" w:rsidRDefault="008A1CC1">
            <w:pPr>
              <w:rPr>
                <w:rFonts w:ascii="宋体"/>
                <w:vanish/>
              </w:rPr>
            </w:pPr>
          </w:p>
        </w:tc>
        <w:tc>
          <w:tcPr>
            <w:tcW w:w="0" w:type="auto"/>
            <w:gridSpan w:val="3"/>
            <w:shd w:val="clear" w:color="auto" w:fill="auto"/>
            <w:vAlign w:val="bottom"/>
          </w:tcPr>
          <w:p w14:paraId="012D62F6" w14:textId="77777777" w:rsidR="008A1CC1" w:rsidRDefault="008A1CC1">
            <w:pPr>
              <w:rPr>
                <w:rFonts w:ascii="宋体"/>
                <w:vanish/>
              </w:rPr>
            </w:pPr>
          </w:p>
        </w:tc>
        <w:tc>
          <w:tcPr>
            <w:tcW w:w="0" w:type="auto"/>
            <w:gridSpan w:val="3"/>
            <w:shd w:val="clear" w:color="auto" w:fill="auto"/>
            <w:vAlign w:val="bottom"/>
          </w:tcPr>
          <w:p w14:paraId="012D62F7" w14:textId="77777777" w:rsidR="008A1CC1" w:rsidRDefault="008A1CC1">
            <w:pPr>
              <w:rPr>
                <w:rFonts w:ascii="宋体"/>
                <w:vanish/>
              </w:rPr>
            </w:pPr>
          </w:p>
        </w:tc>
        <w:tc>
          <w:tcPr>
            <w:tcW w:w="0" w:type="auto"/>
            <w:gridSpan w:val="3"/>
            <w:shd w:val="clear" w:color="auto" w:fill="auto"/>
            <w:vAlign w:val="bottom"/>
          </w:tcPr>
          <w:p w14:paraId="012D62F8" w14:textId="77777777" w:rsidR="008A1CC1" w:rsidRDefault="008A1CC1">
            <w:pPr>
              <w:rPr>
                <w:rFonts w:ascii="宋体"/>
                <w:vanish/>
              </w:rPr>
            </w:pPr>
          </w:p>
        </w:tc>
        <w:tc>
          <w:tcPr>
            <w:tcW w:w="0" w:type="auto"/>
            <w:gridSpan w:val="3"/>
            <w:shd w:val="clear" w:color="auto" w:fill="auto"/>
            <w:vAlign w:val="bottom"/>
          </w:tcPr>
          <w:p w14:paraId="012D62F9" w14:textId="77777777" w:rsidR="008A1CC1" w:rsidRDefault="008A1CC1">
            <w:pPr>
              <w:rPr>
                <w:rFonts w:ascii="宋体"/>
                <w:vanish/>
              </w:rPr>
            </w:pPr>
          </w:p>
        </w:tc>
        <w:tc>
          <w:tcPr>
            <w:tcW w:w="0" w:type="auto"/>
            <w:gridSpan w:val="3"/>
            <w:shd w:val="clear" w:color="auto" w:fill="auto"/>
            <w:vAlign w:val="bottom"/>
          </w:tcPr>
          <w:p w14:paraId="012D62FA" w14:textId="77777777" w:rsidR="008A1CC1" w:rsidRDefault="008A1CC1">
            <w:pPr>
              <w:rPr>
                <w:rFonts w:ascii="宋体"/>
                <w:vanish/>
              </w:rPr>
            </w:pPr>
          </w:p>
        </w:tc>
        <w:tc>
          <w:tcPr>
            <w:tcW w:w="0" w:type="auto"/>
            <w:gridSpan w:val="3"/>
            <w:shd w:val="clear" w:color="auto" w:fill="auto"/>
            <w:vAlign w:val="bottom"/>
          </w:tcPr>
          <w:p w14:paraId="012D62FB" w14:textId="77777777" w:rsidR="008A1CC1" w:rsidRDefault="008A1CC1">
            <w:pPr>
              <w:rPr>
                <w:rFonts w:ascii="宋体"/>
                <w:vanish/>
              </w:rPr>
            </w:pPr>
          </w:p>
        </w:tc>
        <w:tc>
          <w:tcPr>
            <w:tcW w:w="0" w:type="auto"/>
            <w:gridSpan w:val="2"/>
            <w:shd w:val="clear" w:color="auto" w:fill="auto"/>
            <w:vAlign w:val="bottom"/>
          </w:tcPr>
          <w:p w14:paraId="012D62FC" w14:textId="77777777" w:rsidR="008A1CC1" w:rsidRDefault="008A1CC1">
            <w:pPr>
              <w:rPr>
                <w:rFonts w:ascii="宋体"/>
                <w:vanish/>
              </w:rPr>
            </w:pPr>
          </w:p>
        </w:tc>
        <w:tc>
          <w:tcPr>
            <w:tcW w:w="0" w:type="auto"/>
            <w:shd w:val="clear" w:color="auto" w:fill="auto"/>
            <w:vAlign w:val="bottom"/>
          </w:tcPr>
          <w:p w14:paraId="012D62FD" w14:textId="77777777" w:rsidR="008A1CC1" w:rsidRDefault="008A1CC1">
            <w:pPr>
              <w:rPr>
                <w:rFonts w:ascii="宋体"/>
                <w:vanish/>
              </w:rPr>
            </w:pPr>
          </w:p>
        </w:tc>
      </w:tr>
      <w:tr w:rsidR="008A1CC1" w14:paraId="012D6315" w14:textId="77777777">
        <w:trPr>
          <w:hidden/>
        </w:trPr>
        <w:tc>
          <w:tcPr>
            <w:tcW w:w="0" w:type="auto"/>
            <w:gridSpan w:val="3"/>
            <w:shd w:val="clear" w:color="auto" w:fill="auto"/>
            <w:vAlign w:val="bottom"/>
          </w:tcPr>
          <w:p w14:paraId="012D62FF" w14:textId="77777777" w:rsidR="008A1CC1" w:rsidRDefault="008A1CC1">
            <w:pPr>
              <w:rPr>
                <w:rFonts w:ascii="宋体"/>
                <w:vanish/>
              </w:rPr>
            </w:pPr>
          </w:p>
        </w:tc>
        <w:tc>
          <w:tcPr>
            <w:tcW w:w="0" w:type="auto"/>
            <w:gridSpan w:val="3"/>
            <w:shd w:val="clear" w:color="auto" w:fill="auto"/>
            <w:vAlign w:val="bottom"/>
          </w:tcPr>
          <w:p w14:paraId="012D6300" w14:textId="77777777" w:rsidR="008A1CC1" w:rsidRDefault="008A1CC1">
            <w:pPr>
              <w:rPr>
                <w:rFonts w:ascii="宋体"/>
                <w:vanish/>
              </w:rPr>
            </w:pPr>
          </w:p>
        </w:tc>
        <w:tc>
          <w:tcPr>
            <w:tcW w:w="0" w:type="auto"/>
            <w:gridSpan w:val="3"/>
            <w:shd w:val="clear" w:color="auto" w:fill="auto"/>
            <w:vAlign w:val="bottom"/>
          </w:tcPr>
          <w:p w14:paraId="012D6301" w14:textId="77777777" w:rsidR="008A1CC1" w:rsidRDefault="008A1CC1">
            <w:pPr>
              <w:rPr>
                <w:rFonts w:ascii="宋体"/>
                <w:vanish/>
              </w:rPr>
            </w:pPr>
          </w:p>
        </w:tc>
        <w:tc>
          <w:tcPr>
            <w:tcW w:w="0" w:type="auto"/>
            <w:gridSpan w:val="3"/>
            <w:shd w:val="clear" w:color="auto" w:fill="auto"/>
            <w:vAlign w:val="bottom"/>
          </w:tcPr>
          <w:p w14:paraId="012D6302" w14:textId="77777777" w:rsidR="008A1CC1" w:rsidRDefault="008A1CC1">
            <w:pPr>
              <w:rPr>
                <w:rFonts w:ascii="宋体"/>
                <w:vanish/>
              </w:rPr>
            </w:pPr>
          </w:p>
        </w:tc>
        <w:tc>
          <w:tcPr>
            <w:tcW w:w="0" w:type="auto"/>
            <w:gridSpan w:val="3"/>
            <w:shd w:val="clear" w:color="auto" w:fill="auto"/>
            <w:vAlign w:val="bottom"/>
          </w:tcPr>
          <w:p w14:paraId="012D6303" w14:textId="77777777" w:rsidR="008A1CC1" w:rsidRDefault="008A1CC1">
            <w:pPr>
              <w:rPr>
                <w:rFonts w:ascii="宋体"/>
                <w:vanish/>
              </w:rPr>
            </w:pPr>
          </w:p>
        </w:tc>
        <w:tc>
          <w:tcPr>
            <w:tcW w:w="0" w:type="auto"/>
            <w:gridSpan w:val="3"/>
            <w:shd w:val="clear" w:color="auto" w:fill="auto"/>
            <w:vAlign w:val="bottom"/>
          </w:tcPr>
          <w:p w14:paraId="012D6304" w14:textId="77777777" w:rsidR="008A1CC1" w:rsidRDefault="008A1CC1">
            <w:pPr>
              <w:rPr>
                <w:rFonts w:ascii="宋体"/>
                <w:vanish/>
              </w:rPr>
            </w:pPr>
          </w:p>
        </w:tc>
        <w:tc>
          <w:tcPr>
            <w:tcW w:w="0" w:type="auto"/>
            <w:gridSpan w:val="3"/>
            <w:shd w:val="clear" w:color="auto" w:fill="auto"/>
            <w:vAlign w:val="bottom"/>
          </w:tcPr>
          <w:p w14:paraId="012D6305" w14:textId="77777777" w:rsidR="008A1CC1" w:rsidRDefault="008A1CC1">
            <w:pPr>
              <w:rPr>
                <w:rFonts w:ascii="宋体"/>
                <w:vanish/>
              </w:rPr>
            </w:pPr>
          </w:p>
        </w:tc>
        <w:tc>
          <w:tcPr>
            <w:tcW w:w="0" w:type="auto"/>
            <w:gridSpan w:val="3"/>
            <w:shd w:val="clear" w:color="auto" w:fill="auto"/>
            <w:vAlign w:val="bottom"/>
          </w:tcPr>
          <w:p w14:paraId="012D6306" w14:textId="77777777" w:rsidR="008A1CC1" w:rsidRDefault="008A1CC1">
            <w:pPr>
              <w:rPr>
                <w:rFonts w:ascii="宋体"/>
                <w:vanish/>
              </w:rPr>
            </w:pPr>
          </w:p>
        </w:tc>
        <w:tc>
          <w:tcPr>
            <w:tcW w:w="0" w:type="auto"/>
            <w:gridSpan w:val="3"/>
            <w:shd w:val="clear" w:color="auto" w:fill="auto"/>
            <w:vAlign w:val="bottom"/>
          </w:tcPr>
          <w:p w14:paraId="012D6307" w14:textId="77777777" w:rsidR="008A1CC1" w:rsidRDefault="008A1CC1">
            <w:pPr>
              <w:rPr>
                <w:rFonts w:ascii="宋体"/>
                <w:vanish/>
              </w:rPr>
            </w:pPr>
          </w:p>
        </w:tc>
        <w:tc>
          <w:tcPr>
            <w:tcW w:w="0" w:type="auto"/>
            <w:shd w:val="clear" w:color="auto" w:fill="auto"/>
            <w:vAlign w:val="bottom"/>
          </w:tcPr>
          <w:p w14:paraId="012D6308" w14:textId="77777777" w:rsidR="008A1CC1" w:rsidRDefault="008A1CC1">
            <w:pPr>
              <w:rPr>
                <w:rFonts w:ascii="宋体"/>
                <w:vanish/>
              </w:rPr>
            </w:pPr>
          </w:p>
        </w:tc>
        <w:tc>
          <w:tcPr>
            <w:tcW w:w="0" w:type="auto"/>
            <w:shd w:val="clear" w:color="auto" w:fill="auto"/>
            <w:vAlign w:val="bottom"/>
          </w:tcPr>
          <w:p w14:paraId="012D6309" w14:textId="77777777" w:rsidR="008A1CC1" w:rsidRDefault="008A1CC1">
            <w:pPr>
              <w:rPr>
                <w:rFonts w:ascii="宋体"/>
                <w:vanish/>
              </w:rPr>
            </w:pPr>
          </w:p>
        </w:tc>
        <w:tc>
          <w:tcPr>
            <w:tcW w:w="0" w:type="auto"/>
            <w:gridSpan w:val="3"/>
            <w:shd w:val="clear" w:color="auto" w:fill="auto"/>
            <w:vAlign w:val="bottom"/>
          </w:tcPr>
          <w:p w14:paraId="012D630A" w14:textId="77777777" w:rsidR="008A1CC1" w:rsidRDefault="008A1CC1">
            <w:pPr>
              <w:rPr>
                <w:rFonts w:ascii="宋体"/>
                <w:vanish/>
              </w:rPr>
            </w:pPr>
          </w:p>
        </w:tc>
        <w:tc>
          <w:tcPr>
            <w:tcW w:w="0" w:type="auto"/>
            <w:gridSpan w:val="3"/>
            <w:shd w:val="clear" w:color="auto" w:fill="auto"/>
            <w:vAlign w:val="bottom"/>
          </w:tcPr>
          <w:p w14:paraId="012D630B" w14:textId="77777777" w:rsidR="008A1CC1" w:rsidRDefault="008A1CC1">
            <w:pPr>
              <w:rPr>
                <w:rFonts w:ascii="宋体"/>
                <w:vanish/>
              </w:rPr>
            </w:pPr>
          </w:p>
        </w:tc>
        <w:tc>
          <w:tcPr>
            <w:tcW w:w="0" w:type="auto"/>
            <w:gridSpan w:val="3"/>
            <w:shd w:val="clear" w:color="auto" w:fill="auto"/>
            <w:vAlign w:val="bottom"/>
          </w:tcPr>
          <w:p w14:paraId="012D630C" w14:textId="77777777" w:rsidR="008A1CC1" w:rsidRDefault="008A1CC1">
            <w:pPr>
              <w:rPr>
                <w:rFonts w:ascii="宋体"/>
                <w:vanish/>
              </w:rPr>
            </w:pPr>
          </w:p>
        </w:tc>
        <w:tc>
          <w:tcPr>
            <w:tcW w:w="0" w:type="auto"/>
            <w:gridSpan w:val="3"/>
            <w:shd w:val="clear" w:color="auto" w:fill="auto"/>
            <w:vAlign w:val="bottom"/>
          </w:tcPr>
          <w:p w14:paraId="012D630D" w14:textId="77777777" w:rsidR="008A1CC1" w:rsidRDefault="008A1CC1">
            <w:pPr>
              <w:rPr>
                <w:rFonts w:ascii="宋体"/>
                <w:vanish/>
              </w:rPr>
            </w:pPr>
          </w:p>
        </w:tc>
        <w:tc>
          <w:tcPr>
            <w:tcW w:w="0" w:type="auto"/>
            <w:gridSpan w:val="3"/>
            <w:shd w:val="clear" w:color="auto" w:fill="auto"/>
            <w:vAlign w:val="bottom"/>
          </w:tcPr>
          <w:p w14:paraId="012D630E" w14:textId="77777777" w:rsidR="008A1CC1" w:rsidRDefault="008A1CC1">
            <w:pPr>
              <w:rPr>
                <w:rFonts w:ascii="宋体"/>
                <w:vanish/>
              </w:rPr>
            </w:pPr>
          </w:p>
        </w:tc>
        <w:tc>
          <w:tcPr>
            <w:tcW w:w="0" w:type="auto"/>
            <w:gridSpan w:val="3"/>
            <w:shd w:val="clear" w:color="auto" w:fill="auto"/>
            <w:vAlign w:val="bottom"/>
          </w:tcPr>
          <w:p w14:paraId="012D630F" w14:textId="77777777" w:rsidR="008A1CC1" w:rsidRDefault="008A1CC1">
            <w:pPr>
              <w:rPr>
                <w:rFonts w:ascii="宋体"/>
                <w:vanish/>
              </w:rPr>
            </w:pPr>
          </w:p>
        </w:tc>
        <w:tc>
          <w:tcPr>
            <w:tcW w:w="0" w:type="auto"/>
            <w:gridSpan w:val="3"/>
            <w:shd w:val="clear" w:color="auto" w:fill="auto"/>
            <w:vAlign w:val="bottom"/>
          </w:tcPr>
          <w:p w14:paraId="012D6310" w14:textId="77777777" w:rsidR="008A1CC1" w:rsidRDefault="008A1CC1">
            <w:pPr>
              <w:rPr>
                <w:rFonts w:ascii="宋体"/>
                <w:vanish/>
              </w:rPr>
            </w:pPr>
          </w:p>
        </w:tc>
        <w:tc>
          <w:tcPr>
            <w:tcW w:w="0" w:type="auto"/>
            <w:gridSpan w:val="3"/>
            <w:shd w:val="clear" w:color="auto" w:fill="auto"/>
            <w:vAlign w:val="bottom"/>
          </w:tcPr>
          <w:p w14:paraId="012D6311" w14:textId="77777777" w:rsidR="008A1CC1" w:rsidRDefault="008A1CC1">
            <w:pPr>
              <w:rPr>
                <w:rFonts w:ascii="宋体"/>
                <w:vanish/>
              </w:rPr>
            </w:pPr>
          </w:p>
        </w:tc>
        <w:tc>
          <w:tcPr>
            <w:tcW w:w="0" w:type="auto"/>
            <w:gridSpan w:val="3"/>
            <w:shd w:val="clear" w:color="auto" w:fill="auto"/>
            <w:vAlign w:val="bottom"/>
          </w:tcPr>
          <w:p w14:paraId="012D6312" w14:textId="77777777" w:rsidR="008A1CC1" w:rsidRDefault="008A1CC1">
            <w:pPr>
              <w:rPr>
                <w:rFonts w:ascii="宋体"/>
                <w:vanish/>
              </w:rPr>
            </w:pPr>
          </w:p>
        </w:tc>
        <w:tc>
          <w:tcPr>
            <w:tcW w:w="0" w:type="auto"/>
            <w:gridSpan w:val="2"/>
            <w:shd w:val="clear" w:color="auto" w:fill="auto"/>
            <w:vAlign w:val="bottom"/>
          </w:tcPr>
          <w:p w14:paraId="012D6313" w14:textId="77777777" w:rsidR="008A1CC1" w:rsidRDefault="008A1CC1">
            <w:pPr>
              <w:rPr>
                <w:rFonts w:ascii="宋体"/>
                <w:vanish/>
              </w:rPr>
            </w:pPr>
          </w:p>
        </w:tc>
        <w:tc>
          <w:tcPr>
            <w:tcW w:w="0" w:type="auto"/>
            <w:shd w:val="clear" w:color="auto" w:fill="auto"/>
            <w:vAlign w:val="bottom"/>
          </w:tcPr>
          <w:p w14:paraId="012D6314" w14:textId="77777777" w:rsidR="008A1CC1" w:rsidRDefault="008A1CC1">
            <w:pPr>
              <w:rPr>
                <w:rFonts w:ascii="宋体"/>
                <w:vanish/>
              </w:rPr>
            </w:pPr>
          </w:p>
        </w:tc>
      </w:tr>
      <w:tr w:rsidR="008A1CC1" w14:paraId="012D632C" w14:textId="77777777">
        <w:trPr>
          <w:hidden/>
        </w:trPr>
        <w:tc>
          <w:tcPr>
            <w:tcW w:w="0" w:type="auto"/>
            <w:gridSpan w:val="3"/>
            <w:shd w:val="clear" w:color="auto" w:fill="auto"/>
            <w:vAlign w:val="bottom"/>
          </w:tcPr>
          <w:p w14:paraId="012D6316" w14:textId="77777777" w:rsidR="008A1CC1" w:rsidRDefault="008A1CC1">
            <w:pPr>
              <w:rPr>
                <w:rFonts w:ascii="宋体"/>
                <w:vanish/>
              </w:rPr>
            </w:pPr>
          </w:p>
        </w:tc>
        <w:tc>
          <w:tcPr>
            <w:tcW w:w="0" w:type="auto"/>
            <w:gridSpan w:val="3"/>
            <w:shd w:val="clear" w:color="auto" w:fill="auto"/>
            <w:vAlign w:val="bottom"/>
          </w:tcPr>
          <w:p w14:paraId="012D6317" w14:textId="77777777" w:rsidR="008A1CC1" w:rsidRDefault="008A1CC1">
            <w:pPr>
              <w:rPr>
                <w:rFonts w:ascii="宋体"/>
                <w:vanish/>
              </w:rPr>
            </w:pPr>
          </w:p>
        </w:tc>
        <w:tc>
          <w:tcPr>
            <w:tcW w:w="0" w:type="auto"/>
            <w:gridSpan w:val="3"/>
            <w:shd w:val="clear" w:color="auto" w:fill="auto"/>
            <w:vAlign w:val="bottom"/>
          </w:tcPr>
          <w:p w14:paraId="012D6318" w14:textId="77777777" w:rsidR="008A1CC1" w:rsidRDefault="008A1CC1">
            <w:pPr>
              <w:rPr>
                <w:rFonts w:ascii="宋体"/>
                <w:vanish/>
              </w:rPr>
            </w:pPr>
          </w:p>
        </w:tc>
        <w:tc>
          <w:tcPr>
            <w:tcW w:w="0" w:type="auto"/>
            <w:gridSpan w:val="3"/>
            <w:shd w:val="clear" w:color="auto" w:fill="auto"/>
            <w:vAlign w:val="bottom"/>
          </w:tcPr>
          <w:p w14:paraId="012D6319" w14:textId="77777777" w:rsidR="008A1CC1" w:rsidRDefault="008A1CC1">
            <w:pPr>
              <w:rPr>
                <w:rFonts w:ascii="宋体"/>
                <w:vanish/>
              </w:rPr>
            </w:pPr>
          </w:p>
        </w:tc>
        <w:tc>
          <w:tcPr>
            <w:tcW w:w="0" w:type="auto"/>
            <w:gridSpan w:val="3"/>
            <w:shd w:val="clear" w:color="auto" w:fill="auto"/>
            <w:vAlign w:val="bottom"/>
          </w:tcPr>
          <w:p w14:paraId="012D631A" w14:textId="77777777" w:rsidR="008A1CC1" w:rsidRDefault="008A1CC1">
            <w:pPr>
              <w:rPr>
                <w:rFonts w:ascii="宋体"/>
                <w:vanish/>
              </w:rPr>
            </w:pPr>
          </w:p>
        </w:tc>
        <w:tc>
          <w:tcPr>
            <w:tcW w:w="0" w:type="auto"/>
            <w:gridSpan w:val="3"/>
            <w:shd w:val="clear" w:color="auto" w:fill="auto"/>
            <w:vAlign w:val="bottom"/>
          </w:tcPr>
          <w:p w14:paraId="012D631B" w14:textId="77777777" w:rsidR="008A1CC1" w:rsidRDefault="008A1CC1">
            <w:pPr>
              <w:rPr>
                <w:rFonts w:ascii="宋体"/>
                <w:vanish/>
              </w:rPr>
            </w:pPr>
          </w:p>
        </w:tc>
        <w:tc>
          <w:tcPr>
            <w:tcW w:w="0" w:type="auto"/>
            <w:gridSpan w:val="3"/>
            <w:shd w:val="clear" w:color="auto" w:fill="auto"/>
            <w:vAlign w:val="bottom"/>
          </w:tcPr>
          <w:p w14:paraId="012D631C" w14:textId="77777777" w:rsidR="008A1CC1" w:rsidRDefault="008A1CC1">
            <w:pPr>
              <w:rPr>
                <w:rFonts w:ascii="宋体"/>
                <w:vanish/>
              </w:rPr>
            </w:pPr>
          </w:p>
        </w:tc>
        <w:tc>
          <w:tcPr>
            <w:tcW w:w="0" w:type="auto"/>
            <w:gridSpan w:val="3"/>
            <w:shd w:val="clear" w:color="auto" w:fill="auto"/>
            <w:vAlign w:val="bottom"/>
          </w:tcPr>
          <w:p w14:paraId="012D631D" w14:textId="77777777" w:rsidR="008A1CC1" w:rsidRDefault="008A1CC1">
            <w:pPr>
              <w:rPr>
                <w:rFonts w:ascii="宋体"/>
                <w:vanish/>
              </w:rPr>
            </w:pPr>
          </w:p>
        </w:tc>
        <w:tc>
          <w:tcPr>
            <w:tcW w:w="0" w:type="auto"/>
            <w:gridSpan w:val="3"/>
            <w:shd w:val="clear" w:color="auto" w:fill="auto"/>
            <w:vAlign w:val="bottom"/>
          </w:tcPr>
          <w:p w14:paraId="012D631E" w14:textId="77777777" w:rsidR="008A1CC1" w:rsidRDefault="008A1CC1">
            <w:pPr>
              <w:rPr>
                <w:rFonts w:ascii="宋体"/>
                <w:vanish/>
              </w:rPr>
            </w:pPr>
          </w:p>
        </w:tc>
        <w:tc>
          <w:tcPr>
            <w:tcW w:w="0" w:type="auto"/>
            <w:shd w:val="clear" w:color="auto" w:fill="auto"/>
            <w:vAlign w:val="bottom"/>
          </w:tcPr>
          <w:p w14:paraId="012D631F" w14:textId="77777777" w:rsidR="008A1CC1" w:rsidRDefault="008A1CC1">
            <w:pPr>
              <w:rPr>
                <w:rFonts w:ascii="宋体"/>
                <w:vanish/>
              </w:rPr>
            </w:pPr>
          </w:p>
        </w:tc>
        <w:tc>
          <w:tcPr>
            <w:tcW w:w="0" w:type="auto"/>
            <w:shd w:val="clear" w:color="auto" w:fill="auto"/>
            <w:vAlign w:val="bottom"/>
          </w:tcPr>
          <w:p w14:paraId="012D6320" w14:textId="77777777" w:rsidR="008A1CC1" w:rsidRDefault="008A1CC1">
            <w:pPr>
              <w:rPr>
                <w:rFonts w:ascii="宋体"/>
                <w:vanish/>
              </w:rPr>
            </w:pPr>
          </w:p>
        </w:tc>
        <w:tc>
          <w:tcPr>
            <w:tcW w:w="0" w:type="auto"/>
            <w:gridSpan w:val="3"/>
            <w:shd w:val="clear" w:color="auto" w:fill="auto"/>
            <w:vAlign w:val="bottom"/>
          </w:tcPr>
          <w:p w14:paraId="012D6321" w14:textId="77777777" w:rsidR="008A1CC1" w:rsidRDefault="008A1CC1">
            <w:pPr>
              <w:rPr>
                <w:rFonts w:ascii="宋体"/>
                <w:vanish/>
              </w:rPr>
            </w:pPr>
          </w:p>
        </w:tc>
        <w:tc>
          <w:tcPr>
            <w:tcW w:w="0" w:type="auto"/>
            <w:gridSpan w:val="3"/>
            <w:shd w:val="clear" w:color="auto" w:fill="auto"/>
            <w:vAlign w:val="bottom"/>
          </w:tcPr>
          <w:p w14:paraId="012D6322" w14:textId="77777777" w:rsidR="008A1CC1" w:rsidRDefault="008A1CC1">
            <w:pPr>
              <w:rPr>
                <w:rFonts w:ascii="宋体"/>
                <w:vanish/>
              </w:rPr>
            </w:pPr>
          </w:p>
        </w:tc>
        <w:tc>
          <w:tcPr>
            <w:tcW w:w="0" w:type="auto"/>
            <w:gridSpan w:val="3"/>
            <w:shd w:val="clear" w:color="auto" w:fill="auto"/>
            <w:vAlign w:val="bottom"/>
          </w:tcPr>
          <w:p w14:paraId="012D6323" w14:textId="77777777" w:rsidR="008A1CC1" w:rsidRDefault="008A1CC1">
            <w:pPr>
              <w:rPr>
                <w:rFonts w:ascii="宋体"/>
                <w:vanish/>
              </w:rPr>
            </w:pPr>
          </w:p>
        </w:tc>
        <w:tc>
          <w:tcPr>
            <w:tcW w:w="0" w:type="auto"/>
            <w:gridSpan w:val="3"/>
            <w:shd w:val="clear" w:color="auto" w:fill="auto"/>
            <w:vAlign w:val="bottom"/>
          </w:tcPr>
          <w:p w14:paraId="012D6324" w14:textId="77777777" w:rsidR="008A1CC1" w:rsidRDefault="008A1CC1">
            <w:pPr>
              <w:rPr>
                <w:rFonts w:ascii="宋体"/>
                <w:vanish/>
              </w:rPr>
            </w:pPr>
          </w:p>
        </w:tc>
        <w:tc>
          <w:tcPr>
            <w:tcW w:w="0" w:type="auto"/>
            <w:gridSpan w:val="3"/>
            <w:shd w:val="clear" w:color="auto" w:fill="auto"/>
            <w:vAlign w:val="bottom"/>
          </w:tcPr>
          <w:p w14:paraId="012D6325" w14:textId="77777777" w:rsidR="008A1CC1" w:rsidRDefault="008A1CC1">
            <w:pPr>
              <w:rPr>
                <w:rFonts w:ascii="宋体"/>
                <w:vanish/>
              </w:rPr>
            </w:pPr>
          </w:p>
        </w:tc>
        <w:tc>
          <w:tcPr>
            <w:tcW w:w="0" w:type="auto"/>
            <w:gridSpan w:val="3"/>
            <w:shd w:val="clear" w:color="auto" w:fill="auto"/>
            <w:vAlign w:val="bottom"/>
          </w:tcPr>
          <w:p w14:paraId="012D6326" w14:textId="77777777" w:rsidR="008A1CC1" w:rsidRDefault="008A1CC1">
            <w:pPr>
              <w:rPr>
                <w:rFonts w:ascii="宋体"/>
                <w:vanish/>
              </w:rPr>
            </w:pPr>
          </w:p>
        </w:tc>
        <w:tc>
          <w:tcPr>
            <w:tcW w:w="0" w:type="auto"/>
            <w:gridSpan w:val="3"/>
            <w:shd w:val="clear" w:color="auto" w:fill="auto"/>
            <w:vAlign w:val="bottom"/>
          </w:tcPr>
          <w:p w14:paraId="012D6327" w14:textId="77777777" w:rsidR="008A1CC1" w:rsidRDefault="008A1CC1">
            <w:pPr>
              <w:rPr>
                <w:rFonts w:ascii="宋体"/>
                <w:vanish/>
              </w:rPr>
            </w:pPr>
          </w:p>
        </w:tc>
        <w:tc>
          <w:tcPr>
            <w:tcW w:w="0" w:type="auto"/>
            <w:gridSpan w:val="3"/>
            <w:shd w:val="clear" w:color="auto" w:fill="auto"/>
            <w:vAlign w:val="bottom"/>
          </w:tcPr>
          <w:p w14:paraId="012D6328" w14:textId="77777777" w:rsidR="008A1CC1" w:rsidRDefault="008A1CC1">
            <w:pPr>
              <w:rPr>
                <w:rFonts w:ascii="宋体"/>
                <w:vanish/>
              </w:rPr>
            </w:pPr>
          </w:p>
        </w:tc>
        <w:tc>
          <w:tcPr>
            <w:tcW w:w="0" w:type="auto"/>
            <w:gridSpan w:val="3"/>
            <w:shd w:val="clear" w:color="auto" w:fill="auto"/>
            <w:vAlign w:val="bottom"/>
          </w:tcPr>
          <w:p w14:paraId="012D6329" w14:textId="77777777" w:rsidR="008A1CC1" w:rsidRDefault="008A1CC1">
            <w:pPr>
              <w:rPr>
                <w:rFonts w:ascii="宋体"/>
                <w:vanish/>
              </w:rPr>
            </w:pPr>
          </w:p>
        </w:tc>
        <w:tc>
          <w:tcPr>
            <w:tcW w:w="0" w:type="auto"/>
            <w:gridSpan w:val="2"/>
            <w:shd w:val="clear" w:color="auto" w:fill="auto"/>
            <w:vAlign w:val="bottom"/>
          </w:tcPr>
          <w:p w14:paraId="012D632A" w14:textId="77777777" w:rsidR="008A1CC1" w:rsidRDefault="008A1CC1">
            <w:pPr>
              <w:rPr>
                <w:rFonts w:ascii="宋体"/>
                <w:vanish/>
              </w:rPr>
            </w:pPr>
          </w:p>
        </w:tc>
        <w:tc>
          <w:tcPr>
            <w:tcW w:w="0" w:type="auto"/>
            <w:shd w:val="clear" w:color="auto" w:fill="auto"/>
            <w:vAlign w:val="bottom"/>
          </w:tcPr>
          <w:p w14:paraId="012D632B" w14:textId="77777777" w:rsidR="008A1CC1" w:rsidRDefault="008A1CC1">
            <w:pPr>
              <w:rPr>
                <w:rFonts w:ascii="宋体"/>
                <w:vanish/>
              </w:rPr>
            </w:pPr>
          </w:p>
        </w:tc>
      </w:tr>
      <w:tr w:rsidR="008A1CC1" w14:paraId="012D6343" w14:textId="77777777">
        <w:trPr>
          <w:hidden/>
        </w:trPr>
        <w:tc>
          <w:tcPr>
            <w:tcW w:w="0" w:type="auto"/>
            <w:gridSpan w:val="3"/>
            <w:shd w:val="clear" w:color="auto" w:fill="auto"/>
            <w:vAlign w:val="bottom"/>
          </w:tcPr>
          <w:p w14:paraId="012D632D" w14:textId="77777777" w:rsidR="008A1CC1" w:rsidRDefault="008A1CC1">
            <w:pPr>
              <w:rPr>
                <w:rFonts w:ascii="宋体"/>
                <w:vanish/>
              </w:rPr>
            </w:pPr>
          </w:p>
        </w:tc>
        <w:tc>
          <w:tcPr>
            <w:tcW w:w="0" w:type="auto"/>
            <w:gridSpan w:val="3"/>
            <w:shd w:val="clear" w:color="auto" w:fill="auto"/>
            <w:vAlign w:val="bottom"/>
          </w:tcPr>
          <w:p w14:paraId="012D632E" w14:textId="77777777" w:rsidR="008A1CC1" w:rsidRDefault="008A1CC1">
            <w:pPr>
              <w:rPr>
                <w:rFonts w:ascii="宋体"/>
                <w:vanish/>
              </w:rPr>
            </w:pPr>
          </w:p>
        </w:tc>
        <w:tc>
          <w:tcPr>
            <w:tcW w:w="0" w:type="auto"/>
            <w:gridSpan w:val="3"/>
            <w:shd w:val="clear" w:color="auto" w:fill="auto"/>
            <w:vAlign w:val="bottom"/>
          </w:tcPr>
          <w:p w14:paraId="012D632F" w14:textId="77777777" w:rsidR="008A1CC1" w:rsidRDefault="008A1CC1">
            <w:pPr>
              <w:rPr>
                <w:rFonts w:ascii="宋体"/>
                <w:vanish/>
              </w:rPr>
            </w:pPr>
          </w:p>
        </w:tc>
        <w:tc>
          <w:tcPr>
            <w:tcW w:w="0" w:type="auto"/>
            <w:gridSpan w:val="3"/>
            <w:shd w:val="clear" w:color="auto" w:fill="auto"/>
            <w:vAlign w:val="bottom"/>
          </w:tcPr>
          <w:p w14:paraId="012D6330" w14:textId="77777777" w:rsidR="008A1CC1" w:rsidRDefault="008A1CC1">
            <w:pPr>
              <w:rPr>
                <w:rFonts w:ascii="宋体"/>
                <w:vanish/>
              </w:rPr>
            </w:pPr>
          </w:p>
        </w:tc>
        <w:tc>
          <w:tcPr>
            <w:tcW w:w="0" w:type="auto"/>
            <w:gridSpan w:val="3"/>
            <w:shd w:val="clear" w:color="auto" w:fill="auto"/>
            <w:vAlign w:val="bottom"/>
          </w:tcPr>
          <w:p w14:paraId="012D6331" w14:textId="77777777" w:rsidR="008A1CC1" w:rsidRDefault="008A1CC1">
            <w:pPr>
              <w:rPr>
                <w:rFonts w:ascii="宋体"/>
                <w:vanish/>
              </w:rPr>
            </w:pPr>
          </w:p>
        </w:tc>
        <w:tc>
          <w:tcPr>
            <w:tcW w:w="0" w:type="auto"/>
            <w:gridSpan w:val="3"/>
            <w:shd w:val="clear" w:color="auto" w:fill="auto"/>
            <w:vAlign w:val="bottom"/>
          </w:tcPr>
          <w:p w14:paraId="012D6332" w14:textId="77777777" w:rsidR="008A1CC1" w:rsidRDefault="008A1CC1">
            <w:pPr>
              <w:rPr>
                <w:rFonts w:ascii="宋体"/>
                <w:vanish/>
              </w:rPr>
            </w:pPr>
          </w:p>
        </w:tc>
        <w:tc>
          <w:tcPr>
            <w:tcW w:w="0" w:type="auto"/>
            <w:gridSpan w:val="3"/>
            <w:shd w:val="clear" w:color="auto" w:fill="auto"/>
            <w:vAlign w:val="bottom"/>
          </w:tcPr>
          <w:p w14:paraId="012D6333" w14:textId="77777777" w:rsidR="008A1CC1" w:rsidRDefault="008A1CC1">
            <w:pPr>
              <w:rPr>
                <w:rFonts w:ascii="宋体"/>
                <w:vanish/>
              </w:rPr>
            </w:pPr>
          </w:p>
        </w:tc>
        <w:tc>
          <w:tcPr>
            <w:tcW w:w="0" w:type="auto"/>
            <w:gridSpan w:val="3"/>
            <w:shd w:val="clear" w:color="auto" w:fill="auto"/>
            <w:vAlign w:val="bottom"/>
          </w:tcPr>
          <w:p w14:paraId="012D6334" w14:textId="77777777" w:rsidR="008A1CC1" w:rsidRDefault="008A1CC1">
            <w:pPr>
              <w:rPr>
                <w:rFonts w:ascii="宋体"/>
                <w:vanish/>
              </w:rPr>
            </w:pPr>
          </w:p>
        </w:tc>
        <w:tc>
          <w:tcPr>
            <w:tcW w:w="0" w:type="auto"/>
            <w:gridSpan w:val="3"/>
            <w:shd w:val="clear" w:color="auto" w:fill="auto"/>
            <w:vAlign w:val="bottom"/>
          </w:tcPr>
          <w:p w14:paraId="012D6335" w14:textId="77777777" w:rsidR="008A1CC1" w:rsidRDefault="008A1CC1">
            <w:pPr>
              <w:rPr>
                <w:rFonts w:ascii="宋体"/>
                <w:vanish/>
              </w:rPr>
            </w:pPr>
          </w:p>
        </w:tc>
        <w:tc>
          <w:tcPr>
            <w:tcW w:w="0" w:type="auto"/>
            <w:shd w:val="clear" w:color="auto" w:fill="auto"/>
            <w:vAlign w:val="bottom"/>
          </w:tcPr>
          <w:p w14:paraId="012D6336" w14:textId="77777777" w:rsidR="008A1CC1" w:rsidRDefault="008A1CC1">
            <w:pPr>
              <w:rPr>
                <w:rFonts w:ascii="宋体"/>
                <w:vanish/>
              </w:rPr>
            </w:pPr>
          </w:p>
        </w:tc>
        <w:tc>
          <w:tcPr>
            <w:tcW w:w="0" w:type="auto"/>
            <w:shd w:val="clear" w:color="auto" w:fill="auto"/>
            <w:vAlign w:val="bottom"/>
          </w:tcPr>
          <w:p w14:paraId="012D6337" w14:textId="77777777" w:rsidR="008A1CC1" w:rsidRDefault="008A1CC1">
            <w:pPr>
              <w:rPr>
                <w:rFonts w:ascii="宋体"/>
                <w:vanish/>
              </w:rPr>
            </w:pPr>
          </w:p>
        </w:tc>
        <w:tc>
          <w:tcPr>
            <w:tcW w:w="0" w:type="auto"/>
            <w:gridSpan w:val="3"/>
            <w:shd w:val="clear" w:color="auto" w:fill="auto"/>
            <w:vAlign w:val="bottom"/>
          </w:tcPr>
          <w:p w14:paraId="012D6338" w14:textId="77777777" w:rsidR="008A1CC1" w:rsidRDefault="008A1CC1">
            <w:pPr>
              <w:rPr>
                <w:rFonts w:ascii="宋体"/>
                <w:vanish/>
              </w:rPr>
            </w:pPr>
          </w:p>
        </w:tc>
        <w:tc>
          <w:tcPr>
            <w:tcW w:w="0" w:type="auto"/>
            <w:gridSpan w:val="3"/>
            <w:shd w:val="clear" w:color="auto" w:fill="auto"/>
            <w:vAlign w:val="bottom"/>
          </w:tcPr>
          <w:p w14:paraId="012D6339" w14:textId="77777777" w:rsidR="008A1CC1" w:rsidRDefault="008A1CC1">
            <w:pPr>
              <w:rPr>
                <w:rFonts w:ascii="宋体"/>
                <w:vanish/>
              </w:rPr>
            </w:pPr>
          </w:p>
        </w:tc>
        <w:tc>
          <w:tcPr>
            <w:tcW w:w="0" w:type="auto"/>
            <w:gridSpan w:val="3"/>
            <w:shd w:val="clear" w:color="auto" w:fill="auto"/>
            <w:vAlign w:val="bottom"/>
          </w:tcPr>
          <w:p w14:paraId="012D633A" w14:textId="77777777" w:rsidR="008A1CC1" w:rsidRDefault="008A1CC1">
            <w:pPr>
              <w:rPr>
                <w:rFonts w:ascii="宋体"/>
                <w:vanish/>
              </w:rPr>
            </w:pPr>
          </w:p>
        </w:tc>
        <w:tc>
          <w:tcPr>
            <w:tcW w:w="0" w:type="auto"/>
            <w:gridSpan w:val="3"/>
            <w:shd w:val="clear" w:color="auto" w:fill="auto"/>
            <w:vAlign w:val="bottom"/>
          </w:tcPr>
          <w:p w14:paraId="012D633B" w14:textId="77777777" w:rsidR="008A1CC1" w:rsidRDefault="008A1CC1">
            <w:pPr>
              <w:rPr>
                <w:rFonts w:ascii="宋体"/>
                <w:vanish/>
              </w:rPr>
            </w:pPr>
          </w:p>
        </w:tc>
        <w:tc>
          <w:tcPr>
            <w:tcW w:w="0" w:type="auto"/>
            <w:gridSpan w:val="3"/>
            <w:shd w:val="clear" w:color="auto" w:fill="auto"/>
            <w:vAlign w:val="bottom"/>
          </w:tcPr>
          <w:p w14:paraId="012D633C" w14:textId="77777777" w:rsidR="008A1CC1" w:rsidRDefault="008A1CC1">
            <w:pPr>
              <w:rPr>
                <w:rFonts w:ascii="宋体"/>
                <w:vanish/>
              </w:rPr>
            </w:pPr>
          </w:p>
        </w:tc>
        <w:tc>
          <w:tcPr>
            <w:tcW w:w="0" w:type="auto"/>
            <w:gridSpan w:val="3"/>
            <w:shd w:val="clear" w:color="auto" w:fill="auto"/>
            <w:vAlign w:val="bottom"/>
          </w:tcPr>
          <w:p w14:paraId="012D633D" w14:textId="77777777" w:rsidR="008A1CC1" w:rsidRDefault="008A1CC1">
            <w:pPr>
              <w:rPr>
                <w:rFonts w:ascii="宋体"/>
                <w:vanish/>
              </w:rPr>
            </w:pPr>
          </w:p>
        </w:tc>
        <w:tc>
          <w:tcPr>
            <w:tcW w:w="0" w:type="auto"/>
            <w:gridSpan w:val="3"/>
            <w:shd w:val="clear" w:color="auto" w:fill="auto"/>
            <w:vAlign w:val="bottom"/>
          </w:tcPr>
          <w:p w14:paraId="012D633E" w14:textId="77777777" w:rsidR="008A1CC1" w:rsidRDefault="008A1CC1">
            <w:pPr>
              <w:rPr>
                <w:rFonts w:ascii="宋体"/>
                <w:vanish/>
              </w:rPr>
            </w:pPr>
          </w:p>
        </w:tc>
        <w:tc>
          <w:tcPr>
            <w:tcW w:w="0" w:type="auto"/>
            <w:gridSpan w:val="3"/>
            <w:shd w:val="clear" w:color="auto" w:fill="auto"/>
            <w:vAlign w:val="bottom"/>
          </w:tcPr>
          <w:p w14:paraId="012D633F" w14:textId="77777777" w:rsidR="008A1CC1" w:rsidRDefault="008A1CC1">
            <w:pPr>
              <w:rPr>
                <w:rFonts w:ascii="宋体"/>
                <w:vanish/>
              </w:rPr>
            </w:pPr>
          </w:p>
        </w:tc>
        <w:tc>
          <w:tcPr>
            <w:tcW w:w="0" w:type="auto"/>
            <w:gridSpan w:val="3"/>
            <w:shd w:val="clear" w:color="auto" w:fill="auto"/>
            <w:vAlign w:val="bottom"/>
          </w:tcPr>
          <w:p w14:paraId="012D6340" w14:textId="77777777" w:rsidR="008A1CC1" w:rsidRDefault="008A1CC1">
            <w:pPr>
              <w:rPr>
                <w:rFonts w:ascii="宋体"/>
                <w:vanish/>
              </w:rPr>
            </w:pPr>
          </w:p>
        </w:tc>
        <w:tc>
          <w:tcPr>
            <w:tcW w:w="0" w:type="auto"/>
            <w:gridSpan w:val="2"/>
            <w:shd w:val="clear" w:color="auto" w:fill="auto"/>
            <w:vAlign w:val="bottom"/>
          </w:tcPr>
          <w:p w14:paraId="012D6341" w14:textId="77777777" w:rsidR="008A1CC1" w:rsidRDefault="008A1CC1">
            <w:pPr>
              <w:rPr>
                <w:rFonts w:ascii="宋体"/>
                <w:vanish/>
              </w:rPr>
            </w:pPr>
          </w:p>
        </w:tc>
        <w:tc>
          <w:tcPr>
            <w:tcW w:w="0" w:type="auto"/>
            <w:shd w:val="clear" w:color="auto" w:fill="auto"/>
            <w:vAlign w:val="bottom"/>
          </w:tcPr>
          <w:p w14:paraId="012D6342" w14:textId="77777777" w:rsidR="008A1CC1" w:rsidRDefault="008A1CC1">
            <w:pPr>
              <w:rPr>
                <w:rFonts w:ascii="宋体"/>
                <w:vanish/>
              </w:rPr>
            </w:pPr>
          </w:p>
        </w:tc>
      </w:tr>
      <w:tr w:rsidR="008A1CC1" w14:paraId="012D635A" w14:textId="77777777">
        <w:tc>
          <w:tcPr>
            <w:tcW w:w="0" w:type="auto"/>
            <w:gridSpan w:val="3"/>
            <w:shd w:val="clear" w:color="auto" w:fill="CCEEFF"/>
            <w:tcMar>
              <w:top w:w="40" w:type="dxa"/>
              <w:left w:w="20" w:type="dxa"/>
              <w:bottom w:w="40" w:type="dxa"/>
              <w:right w:w="20" w:type="dxa"/>
            </w:tcMar>
            <w:vAlign w:val="center"/>
          </w:tcPr>
          <w:p w14:paraId="012D6344" w14:textId="77777777" w:rsidR="008A1CC1" w:rsidRDefault="00EB3825">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012D634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4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4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4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4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4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4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4C" w14:textId="77777777" w:rsidR="008A1CC1" w:rsidRDefault="008A1CC1">
            <w:pPr>
              <w:rPr>
                <w:rFonts w:ascii="宋体"/>
              </w:rPr>
            </w:pPr>
          </w:p>
        </w:tc>
        <w:tc>
          <w:tcPr>
            <w:tcW w:w="0" w:type="auto"/>
            <w:shd w:val="clear" w:color="auto" w:fill="auto"/>
            <w:vAlign w:val="bottom"/>
          </w:tcPr>
          <w:p w14:paraId="012D634D" w14:textId="77777777" w:rsidR="008A1CC1" w:rsidRDefault="008A1CC1">
            <w:pPr>
              <w:rPr>
                <w:rFonts w:ascii="宋体"/>
                <w:vanish/>
              </w:rPr>
            </w:pPr>
          </w:p>
        </w:tc>
        <w:tc>
          <w:tcPr>
            <w:tcW w:w="0" w:type="auto"/>
            <w:shd w:val="clear" w:color="auto" w:fill="auto"/>
            <w:vAlign w:val="bottom"/>
          </w:tcPr>
          <w:p w14:paraId="012D634E"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634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5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5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5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5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5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5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5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357" w14:textId="77777777" w:rsidR="008A1CC1" w:rsidRDefault="008A1CC1">
            <w:pPr>
              <w:rPr>
                <w:rFonts w:ascii="宋体"/>
              </w:rPr>
            </w:pPr>
          </w:p>
        </w:tc>
        <w:tc>
          <w:tcPr>
            <w:tcW w:w="0" w:type="auto"/>
            <w:gridSpan w:val="2"/>
            <w:shd w:val="clear" w:color="auto" w:fill="CCEEFF"/>
            <w:tcMar>
              <w:top w:w="0" w:type="dxa"/>
              <w:left w:w="20" w:type="dxa"/>
              <w:bottom w:w="0" w:type="dxa"/>
              <w:right w:w="20" w:type="dxa"/>
            </w:tcMar>
            <w:vAlign w:val="bottom"/>
          </w:tcPr>
          <w:p w14:paraId="012D6358" w14:textId="77777777" w:rsidR="008A1CC1" w:rsidRDefault="008A1CC1">
            <w:pPr>
              <w:rPr>
                <w:rFonts w:ascii="宋体"/>
              </w:rPr>
            </w:pPr>
          </w:p>
        </w:tc>
        <w:tc>
          <w:tcPr>
            <w:tcW w:w="0" w:type="auto"/>
            <w:shd w:val="clear" w:color="auto" w:fill="CCEEFF"/>
            <w:tcMar>
              <w:top w:w="0" w:type="dxa"/>
              <w:left w:w="20" w:type="dxa"/>
              <w:bottom w:w="0" w:type="dxa"/>
              <w:right w:w="20" w:type="dxa"/>
            </w:tcMar>
            <w:vAlign w:val="bottom"/>
          </w:tcPr>
          <w:p w14:paraId="012D6359" w14:textId="77777777" w:rsidR="008A1CC1" w:rsidRDefault="008A1CC1">
            <w:pPr>
              <w:rPr>
                <w:rFonts w:ascii="宋体"/>
              </w:rPr>
            </w:pPr>
          </w:p>
        </w:tc>
      </w:tr>
      <w:tr w:rsidR="008A1CC1" w14:paraId="012D6371" w14:textId="77777777">
        <w:tc>
          <w:tcPr>
            <w:tcW w:w="0" w:type="auto"/>
            <w:gridSpan w:val="3"/>
            <w:shd w:val="clear" w:color="auto" w:fill="FFFFFF"/>
            <w:tcMar>
              <w:top w:w="40" w:type="dxa"/>
              <w:left w:w="20" w:type="dxa"/>
              <w:bottom w:w="40" w:type="dxa"/>
              <w:right w:w="20" w:type="dxa"/>
            </w:tcMar>
            <w:vAlign w:val="center"/>
          </w:tcPr>
          <w:p w14:paraId="012D635B" w14:textId="77777777" w:rsidR="008A1CC1" w:rsidRDefault="00EB3825">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012D635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5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5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5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3" w14:textId="77777777" w:rsidR="008A1CC1" w:rsidRDefault="008A1CC1">
            <w:pPr>
              <w:rPr>
                <w:rFonts w:ascii="宋体"/>
              </w:rPr>
            </w:pPr>
          </w:p>
        </w:tc>
        <w:tc>
          <w:tcPr>
            <w:tcW w:w="0" w:type="auto"/>
            <w:shd w:val="clear" w:color="auto" w:fill="auto"/>
            <w:vAlign w:val="bottom"/>
          </w:tcPr>
          <w:p w14:paraId="012D6364" w14:textId="77777777" w:rsidR="008A1CC1" w:rsidRDefault="008A1CC1">
            <w:pPr>
              <w:rPr>
                <w:rFonts w:ascii="宋体"/>
                <w:vanish/>
              </w:rPr>
            </w:pPr>
          </w:p>
        </w:tc>
        <w:tc>
          <w:tcPr>
            <w:tcW w:w="0" w:type="auto"/>
            <w:shd w:val="clear" w:color="auto" w:fill="auto"/>
            <w:vAlign w:val="bottom"/>
          </w:tcPr>
          <w:p w14:paraId="012D6365"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636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36E" w14:textId="77777777" w:rsidR="008A1CC1" w:rsidRDefault="008A1CC1">
            <w:pPr>
              <w:rPr>
                <w:rFonts w:ascii="宋体"/>
              </w:rPr>
            </w:pPr>
          </w:p>
        </w:tc>
        <w:tc>
          <w:tcPr>
            <w:tcW w:w="0" w:type="auto"/>
            <w:gridSpan w:val="2"/>
            <w:shd w:val="clear" w:color="auto" w:fill="FFFFFF"/>
            <w:tcMar>
              <w:top w:w="0" w:type="dxa"/>
              <w:left w:w="20" w:type="dxa"/>
              <w:bottom w:w="0" w:type="dxa"/>
              <w:right w:w="20" w:type="dxa"/>
            </w:tcMar>
            <w:vAlign w:val="bottom"/>
          </w:tcPr>
          <w:p w14:paraId="012D636F" w14:textId="77777777" w:rsidR="008A1CC1" w:rsidRDefault="008A1CC1">
            <w:pPr>
              <w:rPr>
                <w:rFonts w:ascii="宋体"/>
              </w:rPr>
            </w:pPr>
          </w:p>
        </w:tc>
        <w:tc>
          <w:tcPr>
            <w:tcW w:w="0" w:type="auto"/>
            <w:shd w:val="clear" w:color="auto" w:fill="FFFFFF"/>
            <w:tcMar>
              <w:top w:w="0" w:type="dxa"/>
              <w:left w:w="20" w:type="dxa"/>
              <w:bottom w:w="0" w:type="dxa"/>
              <w:right w:w="20" w:type="dxa"/>
            </w:tcMar>
            <w:vAlign w:val="bottom"/>
          </w:tcPr>
          <w:p w14:paraId="012D6370" w14:textId="77777777" w:rsidR="008A1CC1" w:rsidRDefault="008A1CC1">
            <w:pPr>
              <w:rPr>
                <w:rFonts w:ascii="宋体"/>
              </w:rPr>
            </w:pPr>
          </w:p>
        </w:tc>
      </w:tr>
      <w:tr w:rsidR="00EB3825" w14:paraId="012D639B" w14:textId="77777777">
        <w:tc>
          <w:tcPr>
            <w:tcW w:w="0" w:type="auto"/>
            <w:gridSpan w:val="3"/>
            <w:shd w:val="clear" w:color="auto" w:fill="CCEEFF"/>
            <w:tcMar>
              <w:top w:w="40" w:type="dxa"/>
              <w:left w:w="155" w:type="dxa"/>
              <w:bottom w:w="40" w:type="dxa"/>
              <w:right w:w="20" w:type="dxa"/>
            </w:tcMar>
            <w:vAlign w:val="center"/>
          </w:tcPr>
          <w:p w14:paraId="012D6372" w14:textId="77777777" w:rsidR="008A1CC1" w:rsidRDefault="00EB3825">
            <w:pPr>
              <w:textAlignment w:val="center"/>
            </w:pPr>
            <w:r>
              <w:rPr>
                <w:rFonts w:ascii="Arial" w:eastAsia="宋体" w:hAnsi="Arial" w:cs="Arial"/>
                <w:color w:val="000000"/>
                <w:sz w:val="12"/>
                <w:szCs w:val="12"/>
              </w:rPr>
              <w:t xml:space="preserve">Foreign exchange </w:t>
            </w:r>
            <w:r>
              <w:rPr>
                <w:rFonts w:ascii="Arial" w:eastAsia="宋体" w:hAnsi="Arial" w:cs="Arial"/>
                <w:color w:val="000000"/>
                <w:sz w:val="12"/>
                <w:szCs w:val="12"/>
              </w:rPr>
              <w:t>contracts</w:t>
            </w:r>
          </w:p>
        </w:tc>
        <w:tc>
          <w:tcPr>
            <w:tcW w:w="0" w:type="auto"/>
            <w:shd w:val="clear" w:color="auto" w:fill="CCEEFF"/>
            <w:tcMar>
              <w:top w:w="40" w:type="dxa"/>
              <w:left w:w="20" w:type="dxa"/>
              <w:bottom w:w="40" w:type="dxa"/>
              <w:right w:w="0" w:type="dxa"/>
            </w:tcMar>
            <w:vAlign w:val="center"/>
          </w:tcPr>
          <w:p w14:paraId="012D6373" w14:textId="77777777" w:rsidR="008A1CC1" w:rsidRDefault="00EB3825">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012D6374"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37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76"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377" w14:textId="77777777" w:rsidR="008A1CC1" w:rsidRDefault="00EB3825">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012D6378" w14:textId="77777777" w:rsidR="008A1CC1" w:rsidRDefault="00EB3825">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37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7A"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37B" w14:textId="77777777" w:rsidR="008A1CC1" w:rsidRDefault="00EB3825">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012D637C"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37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7E"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37F" w14:textId="77777777" w:rsidR="008A1CC1" w:rsidRDefault="00EB3825">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012D6380" w14:textId="77777777" w:rsidR="008A1CC1" w:rsidRDefault="00EB3825">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38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82" w14:textId="77777777" w:rsidR="008A1CC1" w:rsidRDefault="008A1CC1">
            <w:pPr>
              <w:rPr>
                <w:rFonts w:ascii="宋体"/>
              </w:rPr>
            </w:pPr>
          </w:p>
        </w:tc>
        <w:tc>
          <w:tcPr>
            <w:tcW w:w="0" w:type="auto"/>
            <w:shd w:val="clear" w:color="auto" w:fill="auto"/>
            <w:vAlign w:val="bottom"/>
          </w:tcPr>
          <w:p w14:paraId="012D6383" w14:textId="77777777" w:rsidR="008A1CC1" w:rsidRDefault="008A1CC1">
            <w:pPr>
              <w:rPr>
                <w:rFonts w:ascii="宋体"/>
                <w:vanish/>
              </w:rPr>
            </w:pPr>
          </w:p>
        </w:tc>
        <w:tc>
          <w:tcPr>
            <w:tcW w:w="0" w:type="auto"/>
            <w:shd w:val="clear" w:color="auto" w:fill="auto"/>
            <w:vAlign w:val="bottom"/>
          </w:tcPr>
          <w:p w14:paraId="012D6384" w14:textId="77777777" w:rsidR="008A1CC1" w:rsidRDefault="008A1CC1">
            <w:pPr>
              <w:rPr>
                <w:rFonts w:ascii="宋体"/>
                <w:vanish/>
              </w:rPr>
            </w:pPr>
          </w:p>
        </w:tc>
        <w:tc>
          <w:tcPr>
            <w:tcW w:w="0" w:type="auto"/>
            <w:shd w:val="clear" w:color="auto" w:fill="CCEEFF"/>
            <w:tcMar>
              <w:top w:w="40" w:type="dxa"/>
              <w:left w:w="20" w:type="dxa"/>
              <w:bottom w:w="40" w:type="dxa"/>
              <w:right w:w="0" w:type="dxa"/>
            </w:tcMar>
            <w:vAlign w:val="center"/>
          </w:tcPr>
          <w:p w14:paraId="012D6385" w14:textId="77777777" w:rsidR="008A1CC1" w:rsidRDefault="00EB3825">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012D6386"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38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88"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389" w14:textId="77777777" w:rsidR="008A1CC1" w:rsidRDefault="00EB3825">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012D638A"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38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8C"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38D" w14:textId="77777777" w:rsidR="008A1CC1" w:rsidRDefault="00EB3825">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012D638E"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38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90"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391" w14:textId="77777777" w:rsidR="008A1CC1" w:rsidRDefault="00EB3825">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012D6392"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39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94"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395" w14:textId="77777777" w:rsidR="008A1CC1" w:rsidRDefault="00EB3825">
            <w:pPr>
              <w:textAlignment w:val="center"/>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center"/>
          </w:tcPr>
          <w:p w14:paraId="012D6396" w14:textId="77777777" w:rsidR="008A1CC1" w:rsidRDefault="00EB3825">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397"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6398"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399" w14:textId="77777777" w:rsidR="008A1CC1" w:rsidRDefault="00EB3825">
            <w:pPr>
              <w:textAlignment w:val="center"/>
            </w:pPr>
            <w:r>
              <w:rPr>
                <w:rFonts w:ascii="Arial" w:eastAsia="宋体" w:hAnsi="Arial" w:cs="Arial"/>
                <w:b/>
                <w:bCs/>
                <w:color w:val="000000"/>
                <w:sz w:val="12"/>
                <w:szCs w:val="12"/>
              </w:rPr>
              <w:t>$</w:t>
            </w:r>
          </w:p>
          <w:p w14:paraId="012D639A" w14:textId="77777777" w:rsidR="008A1CC1" w:rsidRDefault="00EB3825">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r>
      <w:tr w:rsidR="008A1CC1" w14:paraId="012D63B2" w14:textId="77777777">
        <w:trPr>
          <w:hidden/>
        </w:trPr>
        <w:tc>
          <w:tcPr>
            <w:tcW w:w="0" w:type="auto"/>
            <w:gridSpan w:val="3"/>
            <w:shd w:val="clear" w:color="auto" w:fill="auto"/>
            <w:vAlign w:val="bottom"/>
          </w:tcPr>
          <w:p w14:paraId="012D639C" w14:textId="77777777" w:rsidR="008A1CC1" w:rsidRDefault="008A1CC1">
            <w:pPr>
              <w:rPr>
                <w:rFonts w:ascii="宋体"/>
                <w:vanish/>
              </w:rPr>
            </w:pPr>
          </w:p>
        </w:tc>
        <w:tc>
          <w:tcPr>
            <w:tcW w:w="0" w:type="auto"/>
            <w:gridSpan w:val="3"/>
            <w:shd w:val="clear" w:color="auto" w:fill="auto"/>
            <w:vAlign w:val="bottom"/>
          </w:tcPr>
          <w:p w14:paraId="012D639D" w14:textId="77777777" w:rsidR="008A1CC1" w:rsidRDefault="008A1CC1">
            <w:pPr>
              <w:rPr>
                <w:rFonts w:ascii="宋体"/>
                <w:vanish/>
              </w:rPr>
            </w:pPr>
          </w:p>
        </w:tc>
        <w:tc>
          <w:tcPr>
            <w:tcW w:w="0" w:type="auto"/>
            <w:gridSpan w:val="3"/>
            <w:shd w:val="clear" w:color="auto" w:fill="auto"/>
            <w:vAlign w:val="bottom"/>
          </w:tcPr>
          <w:p w14:paraId="012D639E" w14:textId="77777777" w:rsidR="008A1CC1" w:rsidRDefault="008A1CC1">
            <w:pPr>
              <w:rPr>
                <w:rFonts w:ascii="宋体"/>
                <w:vanish/>
              </w:rPr>
            </w:pPr>
          </w:p>
        </w:tc>
        <w:tc>
          <w:tcPr>
            <w:tcW w:w="0" w:type="auto"/>
            <w:gridSpan w:val="3"/>
            <w:shd w:val="clear" w:color="auto" w:fill="auto"/>
            <w:vAlign w:val="bottom"/>
          </w:tcPr>
          <w:p w14:paraId="012D639F" w14:textId="77777777" w:rsidR="008A1CC1" w:rsidRDefault="008A1CC1">
            <w:pPr>
              <w:rPr>
                <w:rFonts w:ascii="宋体"/>
                <w:vanish/>
              </w:rPr>
            </w:pPr>
          </w:p>
        </w:tc>
        <w:tc>
          <w:tcPr>
            <w:tcW w:w="0" w:type="auto"/>
            <w:gridSpan w:val="3"/>
            <w:shd w:val="clear" w:color="auto" w:fill="auto"/>
            <w:vAlign w:val="bottom"/>
          </w:tcPr>
          <w:p w14:paraId="012D63A0" w14:textId="77777777" w:rsidR="008A1CC1" w:rsidRDefault="008A1CC1">
            <w:pPr>
              <w:rPr>
                <w:rFonts w:ascii="宋体"/>
                <w:vanish/>
              </w:rPr>
            </w:pPr>
          </w:p>
        </w:tc>
        <w:tc>
          <w:tcPr>
            <w:tcW w:w="0" w:type="auto"/>
            <w:gridSpan w:val="3"/>
            <w:shd w:val="clear" w:color="auto" w:fill="auto"/>
            <w:vAlign w:val="bottom"/>
          </w:tcPr>
          <w:p w14:paraId="012D63A1" w14:textId="77777777" w:rsidR="008A1CC1" w:rsidRDefault="008A1CC1">
            <w:pPr>
              <w:rPr>
                <w:rFonts w:ascii="宋体"/>
                <w:vanish/>
              </w:rPr>
            </w:pPr>
          </w:p>
        </w:tc>
        <w:tc>
          <w:tcPr>
            <w:tcW w:w="0" w:type="auto"/>
            <w:gridSpan w:val="3"/>
            <w:shd w:val="clear" w:color="auto" w:fill="auto"/>
            <w:vAlign w:val="bottom"/>
          </w:tcPr>
          <w:p w14:paraId="012D63A2" w14:textId="77777777" w:rsidR="008A1CC1" w:rsidRDefault="008A1CC1">
            <w:pPr>
              <w:rPr>
                <w:rFonts w:ascii="宋体"/>
                <w:vanish/>
              </w:rPr>
            </w:pPr>
          </w:p>
        </w:tc>
        <w:tc>
          <w:tcPr>
            <w:tcW w:w="0" w:type="auto"/>
            <w:gridSpan w:val="3"/>
            <w:shd w:val="clear" w:color="auto" w:fill="auto"/>
            <w:vAlign w:val="bottom"/>
          </w:tcPr>
          <w:p w14:paraId="012D63A3" w14:textId="77777777" w:rsidR="008A1CC1" w:rsidRDefault="008A1CC1">
            <w:pPr>
              <w:rPr>
                <w:rFonts w:ascii="宋体"/>
                <w:vanish/>
              </w:rPr>
            </w:pPr>
          </w:p>
        </w:tc>
        <w:tc>
          <w:tcPr>
            <w:tcW w:w="0" w:type="auto"/>
            <w:gridSpan w:val="3"/>
            <w:shd w:val="clear" w:color="auto" w:fill="auto"/>
            <w:vAlign w:val="bottom"/>
          </w:tcPr>
          <w:p w14:paraId="012D63A4" w14:textId="77777777" w:rsidR="008A1CC1" w:rsidRDefault="008A1CC1">
            <w:pPr>
              <w:rPr>
                <w:rFonts w:ascii="宋体"/>
                <w:vanish/>
              </w:rPr>
            </w:pPr>
          </w:p>
        </w:tc>
        <w:tc>
          <w:tcPr>
            <w:tcW w:w="0" w:type="auto"/>
            <w:shd w:val="clear" w:color="auto" w:fill="auto"/>
            <w:vAlign w:val="bottom"/>
          </w:tcPr>
          <w:p w14:paraId="012D63A5" w14:textId="77777777" w:rsidR="008A1CC1" w:rsidRDefault="008A1CC1">
            <w:pPr>
              <w:rPr>
                <w:rFonts w:ascii="宋体"/>
                <w:vanish/>
              </w:rPr>
            </w:pPr>
          </w:p>
        </w:tc>
        <w:tc>
          <w:tcPr>
            <w:tcW w:w="0" w:type="auto"/>
            <w:shd w:val="clear" w:color="auto" w:fill="auto"/>
            <w:vAlign w:val="bottom"/>
          </w:tcPr>
          <w:p w14:paraId="012D63A6" w14:textId="77777777" w:rsidR="008A1CC1" w:rsidRDefault="008A1CC1">
            <w:pPr>
              <w:rPr>
                <w:rFonts w:ascii="宋体"/>
                <w:vanish/>
              </w:rPr>
            </w:pPr>
          </w:p>
        </w:tc>
        <w:tc>
          <w:tcPr>
            <w:tcW w:w="0" w:type="auto"/>
            <w:gridSpan w:val="3"/>
            <w:shd w:val="clear" w:color="auto" w:fill="auto"/>
            <w:vAlign w:val="bottom"/>
          </w:tcPr>
          <w:p w14:paraId="012D63A7" w14:textId="77777777" w:rsidR="008A1CC1" w:rsidRDefault="008A1CC1">
            <w:pPr>
              <w:rPr>
                <w:rFonts w:ascii="宋体"/>
                <w:vanish/>
              </w:rPr>
            </w:pPr>
          </w:p>
        </w:tc>
        <w:tc>
          <w:tcPr>
            <w:tcW w:w="0" w:type="auto"/>
            <w:gridSpan w:val="3"/>
            <w:shd w:val="clear" w:color="auto" w:fill="auto"/>
            <w:vAlign w:val="bottom"/>
          </w:tcPr>
          <w:p w14:paraId="012D63A8" w14:textId="77777777" w:rsidR="008A1CC1" w:rsidRDefault="008A1CC1">
            <w:pPr>
              <w:rPr>
                <w:rFonts w:ascii="宋体"/>
                <w:vanish/>
              </w:rPr>
            </w:pPr>
          </w:p>
        </w:tc>
        <w:tc>
          <w:tcPr>
            <w:tcW w:w="0" w:type="auto"/>
            <w:gridSpan w:val="3"/>
            <w:shd w:val="clear" w:color="auto" w:fill="auto"/>
            <w:vAlign w:val="bottom"/>
          </w:tcPr>
          <w:p w14:paraId="012D63A9" w14:textId="77777777" w:rsidR="008A1CC1" w:rsidRDefault="008A1CC1">
            <w:pPr>
              <w:rPr>
                <w:rFonts w:ascii="宋体"/>
                <w:vanish/>
              </w:rPr>
            </w:pPr>
          </w:p>
        </w:tc>
        <w:tc>
          <w:tcPr>
            <w:tcW w:w="0" w:type="auto"/>
            <w:gridSpan w:val="3"/>
            <w:shd w:val="clear" w:color="auto" w:fill="auto"/>
            <w:vAlign w:val="bottom"/>
          </w:tcPr>
          <w:p w14:paraId="012D63AA" w14:textId="77777777" w:rsidR="008A1CC1" w:rsidRDefault="008A1CC1">
            <w:pPr>
              <w:rPr>
                <w:rFonts w:ascii="宋体"/>
                <w:vanish/>
              </w:rPr>
            </w:pPr>
          </w:p>
        </w:tc>
        <w:tc>
          <w:tcPr>
            <w:tcW w:w="0" w:type="auto"/>
            <w:gridSpan w:val="3"/>
            <w:shd w:val="clear" w:color="auto" w:fill="auto"/>
            <w:vAlign w:val="bottom"/>
          </w:tcPr>
          <w:p w14:paraId="012D63AB" w14:textId="77777777" w:rsidR="008A1CC1" w:rsidRDefault="008A1CC1">
            <w:pPr>
              <w:rPr>
                <w:rFonts w:ascii="宋体"/>
                <w:vanish/>
              </w:rPr>
            </w:pPr>
          </w:p>
        </w:tc>
        <w:tc>
          <w:tcPr>
            <w:tcW w:w="0" w:type="auto"/>
            <w:gridSpan w:val="3"/>
            <w:shd w:val="clear" w:color="auto" w:fill="auto"/>
            <w:vAlign w:val="bottom"/>
          </w:tcPr>
          <w:p w14:paraId="012D63AC" w14:textId="77777777" w:rsidR="008A1CC1" w:rsidRDefault="008A1CC1">
            <w:pPr>
              <w:rPr>
                <w:rFonts w:ascii="宋体"/>
                <w:vanish/>
              </w:rPr>
            </w:pPr>
          </w:p>
        </w:tc>
        <w:tc>
          <w:tcPr>
            <w:tcW w:w="0" w:type="auto"/>
            <w:gridSpan w:val="3"/>
            <w:shd w:val="clear" w:color="auto" w:fill="auto"/>
            <w:vAlign w:val="bottom"/>
          </w:tcPr>
          <w:p w14:paraId="012D63AD" w14:textId="77777777" w:rsidR="008A1CC1" w:rsidRDefault="008A1CC1">
            <w:pPr>
              <w:rPr>
                <w:rFonts w:ascii="宋体"/>
                <w:vanish/>
              </w:rPr>
            </w:pPr>
          </w:p>
        </w:tc>
        <w:tc>
          <w:tcPr>
            <w:tcW w:w="0" w:type="auto"/>
            <w:gridSpan w:val="3"/>
            <w:shd w:val="clear" w:color="auto" w:fill="auto"/>
            <w:vAlign w:val="bottom"/>
          </w:tcPr>
          <w:p w14:paraId="012D63AE" w14:textId="77777777" w:rsidR="008A1CC1" w:rsidRDefault="008A1CC1">
            <w:pPr>
              <w:rPr>
                <w:rFonts w:ascii="宋体"/>
                <w:vanish/>
              </w:rPr>
            </w:pPr>
          </w:p>
        </w:tc>
        <w:tc>
          <w:tcPr>
            <w:tcW w:w="0" w:type="auto"/>
            <w:gridSpan w:val="3"/>
            <w:shd w:val="clear" w:color="auto" w:fill="auto"/>
            <w:vAlign w:val="bottom"/>
          </w:tcPr>
          <w:p w14:paraId="012D63AF" w14:textId="77777777" w:rsidR="008A1CC1" w:rsidRDefault="008A1CC1">
            <w:pPr>
              <w:rPr>
                <w:rFonts w:ascii="宋体"/>
                <w:vanish/>
              </w:rPr>
            </w:pPr>
          </w:p>
        </w:tc>
        <w:tc>
          <w:tcPr>
            <w:tcW w:w="0" w:type="auto"/>
            <w:gridSpan w:val="2"/>
            <w:shd w:val="clear" w:color="auto" w:fill="auto"/>
            <w:vAlign w:val="bottom"/>
          </w:tcPr>
          <w:p w14:paraId="012D63B0" w14:textId="77777777" w:rsidR="008A1CC1" w:rsidRDefault="008A1CC1">
            <w:pPr>
              <w:rPr>
                <w:rFonts w:ascii="宋体"/>
                <w:vanish/>
              </w:rPr>
            </w:pPr>
          </w:p>
        </w:tc>
        <w:tc>
          <w:tcPr>
            <w:tcW w:w="0" w:type="auto"/>
            <w:shd w:val="clear" w:color="auto" w:fill="auto"/>
            <w:vAlign w:val="bottom"/>
          </w:tcPr>
          <w:p w14:paraId="012D63B1" w14:textId="77777777" w:rsidR="008A1CC1" w:rsidRDefault="008A1CC1">
            <w:pPr>
              <w:rPr>
                <w:rFonts w:ascii="宋体"/>
                <w:vanish/>
              </w:rPr>
            </w:pPr>
          </w:p>
        </w:tc>
      </w:tr>
      <w:tr w:rsidR="008A1CC1" w14:paraId="012D63C9" w14:textId="77777777">
        <w:trPr>
          <w:hidden/>
        </w:trPr>
        <w:tc>
          <w:tcPr>
            <w:tcW w:w="0" w:type="auto"/>
            <w:gridSpan w:val="3"/>
            <w:shd w:val="clear" w:color="auto" w:fill="auto"/>
            <w:vAlign w:val="bottom"/>
          </w:tcPr>
          <w:p w14:paraId="012D63B3" w14:textId="77777777" w:rsidR="008A1CC1" w:rsidRDefault="008A1CC1">
            <w:pPr>
              <w:rPr>
                <w:rFonts w:ascii="宋体"/>
                <w:vanish/>
              </w:rPr>
            </w:pPr>
          </w:p>
        </w:tc>
        <w:tc>
          <w:tcPr>
            <w:tcW w:w="0" w:type="auto"/>
            <w:gridSpan w:val="3"/>
            <w:shd w:val="clear" w:color="auto" w:fill="auto"/>
            <w:vAlign w:val="bottom"/>
          </w:tcPr>
          <w:p w14:paraId="012D63B4" w14:textId="77777777" w:rsidR="008A1CC1" w:rsidRDefault="008A1CC1">
            <w:pPr>
              <w:rPr>
                <w:rFonts w:ascii="宋体"/>
                <w:vanish/>
              </w:rPr>
            </w:pPr>
          </w:p>
        </w:tc>
        <w:tc>
          <w:tcPr>
            <w:tcW w:w="0" w:type="auto"/>
            <w:gridSpan w:val="3"/>
            <w:shd w:val="clear" w:color="auto" w:fill="auto"/>
            <w:vAlign w:val="bottom"/>
          </w:tcPr>
          <w:p w14:paraId="012D63B5" w14:textId="77777777" w:rsidR="008A1CC1" w:rsidRDefault="008A1CC1">
            <w:pPr>
              <w:rPr>
                <w:rFonts w:ascii="宋体"/>
                <w:vanish/>
              </w:rPr>
            </w:pPr>
          </w:p>
        </w:tc>
        <w:tc>
          <w:tcPr>
            <w:tcW w:w="0" w:type="auto"/>
            <w:gridSpan w:val="3"/>
            <w:shd w:val="clear" w:color="auto" w:fill="auto"/>
            <w:vAlign w:val="bottom"/>
          </w:tcPr>
          <w:p w14:paraId="012D63B6" w14:textId="77777777" w:rsidR="008A1CC1" w:rsidRDefault="008A1CC1">
            <w:pPr>
              <w:rPr>
                <w:rFonts w:ascii="宋体"/>
                <w:vanish/>
              </w:rPr>
            </w:pPr>
          </w:p>
        </w:tc>
        <w:tc>
          <w:tcPr>
            <w:tcW w:w="0" w:type="auto"/>
            <w:gridSpan w:val="3"/>
            <w:shd w:val="clear" w:color="auto" w:fill="auto"/>
            <w:vAlign w:val="bottom"/>
          </w:tcPr>
          <w:p w14:paraId="012D63B7" w14:textId="77777777" w:rsidR="008A1CC1" w:rsidRDefault="008A1CC1">
            <w:pPr>
              <w:rPr>
                <w:rFonts w:ascii="宋体"/>
                <w:vanish/>
              </w:rPr>
            </w:pPr>
          </w:p>
        </w:tc>
        <w:tc>
          <w:tcPr>
            <w:tcW w:w="0" w:type="auto"/>
            <w:gridSpan w:val="3"/>
            <w:shd w:val="clear" w:color="auto" w:fill="auto"/>
            <w:vAlign w:val="bottom"/>
          </w:tcPr>
          <w:p w14:paraId="012D63B8" w14:textId="77777777" w:rsidR="008A1CC1" w:rsidRDefault="008A1CC1">
            <w:pPr>
              <w:rPr>
                <w:rFonts w:ascii="宋体"/>
                <w:vanish/>
              </w:rPr>
            </w:pPr>
          </w:p>
        </w:tc>
        <w:tc>
          <w:tcPr>
            <w:tcW w:w="0" w:type="auto"/>
            <w:gridSpan w:val="3"/>
            <w:shd w:val="clear" w:color="auto" w:fill="auto"/>
            <w:vAlign w:val="bottom"/>
          </w:tcPr>
          <w:p w14:paraId="012D63B9" w14:textId="77777777" w:rsidR="008A1CC1" w:rsidRDefault="008A1CC1">
            <w:pPr>
              <w:rPr>
                <w:rFonts w:ascii="宋体"/>
                <w:vanish/>
              </w:rPr>
            </w:pPr>
          </w:p>
        </w:tc>
        <w:tc>
          <w:tcPr>
            <w:tcW w:w="0" w:type="auto"/>
            <w:gridSpan w:val="3"/>
            <w:shd w:val="clear" w:color="auto" w:fill="auto"/>
            <w:vAlign w:val="bottom"/>
          </w:tcPr>
          <w:p w14:paraId="012D63BA" w14:textId="77777777" w:rsidR="008A1CC1" w:rsidRDefault="008A1CC1">
            <w:pPr>
              <w:rPr>
                <w:rFonts w:ascii="宋体"/>
                <w:vanish/>
              </w:rPr>
            </w:pPr>
          </w:p>
        </w:tc>
        <w:tc>
          <w:tcPr>
            <w:tcW w:w="0" w:type="auto"/>
            <w:gridSpan w:val="3"/>
            <w:shd w:val="clear" w:color="auto" w:fill="auto"/>
            <w:vAlign w:val="bottom"/>
          </w:tcPr>
          <w:p w14:paraId="012D63BB" w14:textId="77777777" w:rsidR="008A1CC1" w:rsidRDefault="008A1CC1">
            <w:pPr>
              <w:rPr>
                <w:rFonts w:ascii="宋体"/>
                <w:vanish/>
              </w:rPr>
            </w:pPr>
          </w:p>
        </w:tc>
        <w:tc>
          <w:tcPr>
            <w:tcW w:w="0" w:type="auto"/>
            <w:shd w:val="clear" w:color="auto" w:fill="auto"/>
            <w:vAlign w:val="bottom"/>
          </w:tcPr>
          <w:p w14:paraId="012D63BC" w14:textId="77777777" w:rsidR="008A1CC1" w:rsidRDefault="008A1CC1">
            <w:pPr>
              <w:rPr>
                <w:rFonts w:ascii="宋体"/>
                <w:vanish/>
              </w:rPr>
            </w:pPr>
          </w:p>
        </w:tc>
        <w:tc>
          <w:tcPr>
            <w:tcW w:w="0" w:type="auto"/>
            <w:shd w:val="clear" w:color="auto" w:fill="auto"/>
            <w:vAlign w:val="bottom"/>
          </w:tcPr>
          <w:p w14:paraId="012D63BD" w14:textId="77777777" w:rsidR="008A1CC1" w:rsidRDefault="008A1CC1">
            <w:pPr>
              <w:rPr>
                <w:rFonts w:ascii="宋体"/>
                <w:vanish/>
              </w:rPr>
            </w:pPr>
          </w:p>
        </w:tc>
        <w:tc>
          <w:tcPr>
            <w:tcW w:w="0" w:type="auto"/>
            <w:gridSpan w:val="3"/>
            <w:shd w:val="clear" w:color="auto" w:fill="auto"/>
            <w:vAlign w:val="bottom"/>
          </w:tcPr>
          <w:p w14:paraId="012D63BE" w14:textId="77777777" w:rsidR="008A1CC1" w:rsidRDefault="008A1CC1">
            <w:pPr>
              <w:rPr>
                <w:rFonts w:ascii="宋体"/>
                <w:vanish/>
              </w:rPr>
            </w:pPr>
          </w:p>
        </w:tc>
        <w:tc>
          <w:tcPr>
            <w:tcW w:w="0" w:type="auto"/>
            <w:gridSpan w:val="3"/>
            <w:shd w:val="clear" w:color="auto" w:fill="auto"/>
            <w:vAlign w:val="bottom"/>
          </w:tcPr>
          <w:p w14:paraId="012D63BF" w14:textId="77777777" w:rsidR="008A1CC1" w:rsidRDefault="008A1CC1">
            <w:pPr>
              <w:rPr>
                <w:rFonts w:ascii="宋体"/>
                <w:vanish/>
              </w:rPr>
            </w:pPr>
          </w:p>
        </w:tc>
        <w:tc>
          <w:tcPr>
            <w:tcW w:w="0" w:type="auto"/>
            <w:gridSpan w:val="3"/>
            <w:shd w:val="clear" w:color="auto" w:fill="auto"/>
            <w:vAlign w:val="bottom"/>
          </w:tcPr>
          <w:p w14:paraId="012D63C0" w14:textId="77777777" w:rsidR="008A1CC1" w:rsidRDefault="008A1CC1">
            <w:pPr>
              <w:rPr>
                <w:rFonts w:ascii="宋体"/>
                <w:vanish/>
              </w:rPr>
            </w:pPr>
          </w:p>
        </w:tc>
        <w:tc>
          <w:tcPr>
            <w:tcW w:w="0" w:type="auto"/>
            <w:gridSpan w:val="3"/>
            <w:shd w:val="clear" w:color="auto" w:fill="auto"/>
            <w:vAlign w:val="bottom"/>
          </w:tcPr>
          <w:p w14:paraId="012D63C1" w14:textId="77777777" w:rsidR="008A1CC1" w:rsidRDefault="008A1CC1">
            <w:pPr>
              <w:rPr>
                <w:rFonts w:ascii="宋体"/>
                <w:vanish/>
              </w:rPr>
            </w:pPr>
          </w:p>
        </w:tc>
        <w:tc>
          <w:tcPr>
            <w:tcW w:w="0" w:type="auto"/>
            <w:gridSpan w:val="3"/>
            <w:shd w:val="clear" w:color="auto" w:fill="auto"/>
            <w:vAlign w:val="bottom"/>
          </w:tcPr>
          <w:p w14:paraId="012D63C2" w14:textId="77777777" w:rsidR="008A1CC1" w:rsidRDefault="008A1CC1">
            <w:pPr>
              <w:rPr>
                <w:rFonts w:ascii="宋体"/>
                <w:vanish/>
              </w:rPr>
            </w:pPr>
          </w:p>
        </w:tc>
        <w:tc>
          <w:tcPr>
            <w:tcW w:w="0" w:type="auto"/>
            <w:gridSpan w:val="3"/>
            <w:shd w:val="clear" w:color="auto" w:fill="auto"/>
            <w:vAlign w:val="bottom"/>
          </w:tcPr>
          <w:p w14:paraId="012D63C3" w14:textId="77777777" w:rsidR="008A1CC1" w:rsidRDefault="008A1CC1">
            <w:pPr>
              <w:rPr>
                <w:rFonts w:ascii="宋体"/>
                <w:vanish/>
              </w:rPr>
            </w:pPr>
          </w:p>
        </w:tc>
        <w:tc>
          <w:tcPr>
            <w:tcW w:w="0" w:type="auto"/>
            <w:gridSpan w:val="3"/>
            <w:shd w:val="clear" w:color="auto" w:fill="auto"/>
            <w:vAlign w:val="bottom"/>
          </w:tcPr>
          <w:p w14:paraId="012D63C4" w14:textId="77777777" w:rsidR="008A1CC1" w:rsidRDefault="008A1CC1">
            <w:pPr>
              <w:rPr>
                <w:rFonts w:ascii="宋体"/>
                <w:vanish/>
              </w:rPr>
            </w:pPr>
          </w:p>
        </w:tc>
        <w:tc>
          <w:tcPr>
            <w:tcW w:w="0" w:type="auto"/>
            <w:gridSpan w:val="3"/>
            <w:shd w:val="clear" w:color="auto" w:fill="auto"/>
            <w:vAlign w:val="bottom"/>
          </w:tcPr>
          <w:p w14:paraId="012D63C5" w14:textId="77777777" w:rsidR="008A1CC1" w:rsidRDefault="008A1CC1">
            <w:pPr>
              <w:rPr>
                <w:rFonts w:ascii="宋体"/>
                <w:vanish/>
              </w:rPr>
            </w:pPr>
          </w:p>
        </w:tc>
        <w:tc>
          <w:tcPr>
            <w:tcW w:w="0" w:type="auto"/>
            <w:gridSpan w:val="3"/>
            <w:shd w:val="clear" w:color="auto" w:fill="auto"/>
            <w:vAlign w:val="bottom"/>
          </w:tcPr>
          <w:p w14:paraId="012D63C6" w14:textId="77777777" w:rsidR="008A1CC1" w:rsidRDefault="008A1CC1">
            <w:pPr>
              <w:rPr>
                <w:rFonts w:ascii="宋体"/>
                <w:vanish/>
              </w:rPr>
            </w:pPr>
          </w:p>
        </w:tc>
        <w:tc>
          <w:tcPr>
            <w:tcW w:w="0" w:type="auto"/>
            <w:gridSpan w:val="2"/>
            <w:shd w:val="clear" w:color="auto" w:fill="auto"/>
            <w:vAlign w:val="bottom"/>
          </w:tcPr>
          <w:p w14:paraId="012D63C7" w14:textId="77777777" w:rsidR="008A1CC1" w:rsidRDefault="008A1CC1">
            <w:pPr>
              <w:rPr>
                <w:rFonts w:ascii="宋体"/>
                <w:vanish/>
              </w:rPr>
            </w:pPr>
          </w:p>
        </w:tc>
        <w:tc>
          <w:tcPr>
            <w:tcW w:w="0" w:type="auto"/>
            <w:shd w:val="clear" w:color="auto" w:fill="auto"/>
            <w:vAlign w:val="bottom"/>
          </w:tcPr>
          <w:p w14:paraId="012D63C8" w14:textId="77777777" w:rsidR="008A1CC1" w:rsidRDefault="008A1CC1">
            <w:pPr>
              <w:rPr>
                <w:rFonts w:ascii="宋体"/>
                <w:vanish/>
              </w:rPr>
            </w:pPr>
          </w:p>
        </w:tc>
      </w:tr>
      <w:tr w:rsidR="008A1CC1" w14:paraId="012D63E9" w14:textId="77777777">
        <w:tc>
          <w:tcPr>
            <w:tcW w:w="0" w:type="auto"/>
            <w:gridSpan w:val="3"/>
            <w:shd w:val="clear" w:color="auto" w:fill="FFFFFF"/>
            <w:tcMar>
              <w:top w:w="40" w:type="dxa"/>
              <w:left w:w="20" w:type="dxa"/>
              <w:bottom w:w="40" w:type="dxa"/>
              <w:right w:w="20" w:type="dxa"/>
            </w:tcMar>
            <w:vAlign w:val="center"/>
          </w:tcPr>
          <w:p w14:paraId="012D63CA" w14:textId="77777777" w:rsidR="008A1CC1" w:rsidRDefault="00EB3825">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3CB"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3C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3C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3CE" w14:textId="77777777" w:rsidR="008A1CC1" w:rsidRDefault="00EB3825">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3C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3D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3D1"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3D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3D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3D4" w14:textId="77777777" w:rsidR="008A1CC1" w:rsidRDefault="00EB3825">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3D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3D6" w14:textId="77777777" w:rsidR="008A1CC1" w:rsidRDefault="008A1CC1">
            <w:pPr>
              <w:rPr>
                <w:rFonts w:ascii="宋体"/>
              </w:rPr>
            </w:pPr>
          </w:p>
        </w:tc>
        <w:tc>
          <w:tcPr>
            <w:tcW w:w="0" w:type="auto"/>
            <w:shd w:val="clear" w:color="auto" w:fill="auto"/>
            <w:vAlign w:val="bottom"/>
          </w:tcPr>
          <w:p w14:paraId="012D63D7" w14:textId="77777777" w:rsidR="008A1CC1" w:rsidRDefault="008A1CC1">
            <w:pPr>
              <w:rPr>
                <w:rFonts w:ascii="宋体"/>
                <w:vanish/>
              </w:rPr>
            </w:pPr>
          </w:p>
        </w:tc>
        <w:tc>
          <w:tcPr>
            <w:tcW w:w="0" w:type="auto"/>
            <w:shd w:val="clear" w:color="auto" w:fill="auto"/>
            <w:vAlign w:val="bottom"/>
          </w:tcPr>
          <w:p w14:paraId="012D63D8" w14:textId="77777777" w:rsidR="008A1CC1" w:rsidRDefault="008A1C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3D9"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3D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3D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3DC"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3D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3D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3DF"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3E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3E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3E2"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3E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3E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3E5" w14:textId="77777777" w:rsidR="008A1CC1" w:rsidRDefault="00EB3825">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3E6"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63E7"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12D63E8" w14:textId="77777777" w:rsidR="008A1CC1" w:rsidRDefault="00EB3825">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r>
      <w:tr w:rsidR="00EB3825" w14:paraId="012D6413" w14:textId="77777777">
        <w:tc>
          <w:tcPr>
            <w:tcW w:w="0" w:type="auto"/>
            <w:gridSpan w:val="3"/>
            <w:shd w:val="clear" w:color="auto" w:fill="CCEEFF"/>
            <w:tcMar>
              <w:top w:w="40" w:type="dxa"/>
              <w:left w:w="20" w:type="dxa"/>
              <w:bottom w:w="40" w:type="dxa"/>
              <w:right w:w="20" w:type="dxa"/>
            </w:tcMar>
            <w:vAlign w:val="center"/>
          </w:tcPr>
          <w:p w14:paraId="012D63EA" w14:textId="77777777" w:rsidR="008A1CC1" w:rsidRDefault="00EB3825">
            <w:pPr>
              <w:textAlignment w:val="center"/>
            </w:pPr>
            <w:r>
              <w:rPr>
                <w:rFonts w:ascii="Arial" w:eastAsia="宋体" w:hAnsi="Arial" w:cs="Arial"/>
                <w:color w:val="000000"/>
                <w:sz w:val="12"/>
                <w:szCs w:val="12"/>
              </w:rPr>
              <w:t>Total assets c</w:t>
            </w:r>
            <w:r>
              <w:rPr>
                <w:rFonts w:ascii="Arial" w:eastAsia="宋体" w:hAnsi="Arial" w:cs="Arial"/>
                <w:color w:val="000000"/>
                <w:sz w:val="12"/>
                <w:szCs w:val="12"/>
              </w:rPr>
              <w:t>arried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3EB" w14:textId="77777777" w:rsidR="008A1CC1" w:rsidRDefault="00EB3825">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3EC"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3E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EE"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3EF" w14:textId="77777777" w:rsidR="008A1CC1" w:rsidRDefault="00EB3825">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3F0" w14:textId="77777777" w:rsidR="008A1CC1" w:rsidRDefault="00EB3825">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3F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F2"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3F3" w14:textId="77777777" w:rsidR="008A1CC1" w:rsidRDefault="00EB3825">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3F4"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3F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F6"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3F7" w14:textId="77777777" w:rsidR="008A1CC1" w:rsidRDefault="00EB3825">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3F8" w14:textId="77777777" w:rsidR="008A1CC1" w:rsidRDefault="00EB3825">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3F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3FA" w14:textId="77777777" w:rsidR="008A1CC1" w:rsidRDefault="008A1CC1">
            <w:pPr>
              <w:rPr>
                <w:rFonts w:ascii="宋体"/>
              </w:rPr>
            </w:pPr>
          </w:p>
        </w:tc>
        <w:tc>
          <w:tcPr>
            <w:tcW w:w="0" w:type="auto"/>
            <w:shd w:val="clear" w:color="auto" w:fill="auto"/>
            <w:vAlign w:val="bottom"/>
          </w:tcPr>
          <w:p w14:paraId="012D63FB" w14:textId="77777777" w:rsidR="008A1CC1" w:rsidRDefault="008A1CC1">
            <w:pPr>
              <w:rPr>
                <w:rFonts w:ascii="宋体"/>
                <w:vanish/>
              </w:rPr>
            </w:pPr>
          </w:p>
        </w:tc>
        <w:tc>
          <w:tcPr>
            <w:tcW w:w="0" w:type="auto"/>
            <w:shd w:val="clear" w:color="auto" w:fill="auto"/>
            <w:vAlign w:val="bottom"/>
          </w:tcPr>
          <w:p w14:paraId="012D63FC" w14:textId="77777777" w:rsidR="008A1CC1" w:rsidRDefault="008A1CC1">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3FD" w14:textId="77777777" w:rsidR="008A1CC1" w:rsidRDefault="00EB3825">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3FE"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3F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400"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401" w14:textId="77777777" w:rsidR="008A1CC1" w:rsidRDefault="00EB3825">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402"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40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40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405" w14:textId="77777777" w:rsidR="008A1CC1" w:rsidRDefault="00EB3825">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406"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40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408"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409" w14:textId="77777777" w:rsidR="008A1CC1" w:rsidRDefault="00EB3825">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40A" w14:textId="77777777" w:rsidR="008A1CC1" w:rsidRDefault="00EB3825">
            <w:pPr>
              <w:jc w:val="right"/>
              <w:textAlignment w:val="center"/>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40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40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40D" w14:textId="77777777" w:rsidR="008A1CC1" w:rsidRDefault="00EB3825">
            <w:pPr>
              <w:textAlignment w:val="center"/>
            </w:pPr>
            <w:r>
              <w:rPr>
                <w:rFonts w:ascii="Arial" w:eastAsia="宋体" w:hAnsi="Arial" w:cs="Arial"/>
                <w:b/>
                <w:bCs/>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40E" w14:textId="77777777" w:rsidR="008A1CC1" w:rsidRDefault="00EB3825">
            <w:pPr>
              <w:jc w:val="right"/>
              <w:textAlignment w:val="center"/>
            </w:pPr>
            <w:r>
              <w:rPr>
                <w:rFonts w:ascii="Arial" w:eastAsia="宋体" w:hAnsi="Arial" w:cs="Arial"/>
                <w:b/>
                <w:bCs/>
                <w:color w:val="000000"/>
                <w:sz w:val="12"/>
                <w:szCs w:val="12"/>
              </w:rPr>
              <w:t>6</w:t>
            </w: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40F"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6410"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411" w14:textId="77777777" w:rsidR="008A1CC1" w:rsidRDefault="00EB3825">
            <w:pPr>
              <w:textAlignment w:val="center"/>
            </w:pPr>
            <w:r>
              <w:rPr>
                <w:rFonts w:ascii="Arial" w:eastAsia="宋体" w:hAnsi="Arial" w:cs="Arial"/>
                <w:b/>
                <w:bCs/>
                <w:color w:val="000000"/>
                <w:sz w:val="12"/>
                <w:szCs w:val="12"/>
              </w:rPr>
              <w:t>$</w:t>
            </w:r>
          </w:p>
          <w:p w14:paraId="012D6412" w14:textId="77777777" w:rsidR="008A1CC1" w:rsidRDefault="00EB3825">
            <w:pPr>
              <w:jc w:val="right"/>
              <w:textAlignment w:val="center"/>
            </w:pPr>
            <w:r>
              <w:rPr>
                <w:rFonts w:ascii="Arial" w:eastAsia="宋体" w:hAnsi="Arial" w:cs="Arial"/>
                <w:b/>
                <w:bCs/>
                <w:color w:val="000000"/>
                <w:sz w:val="12"/>
                <w:szCs w:val="12"/>
              </w:rPr>
              <w:t>3</w:t>
            </w:r>
            <w:r>
              <w:rPr>
                <w:rFonts w:ascii="Arial" w:eastAsia="宋体" w:hAnsi="Arial" w:cs="Arial"/>
                <w:color w:val="000000"/>
                <w:sz w:val="12"/>
                <w:szCs w:val="12"/>
              </w:rPr>
              <w:t> </w:t>
            </w:r>
          </w:p>
        </w:tc>
      </w:tr>
    </w:tbl>
    <w:p w14:paraId="012D6414"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8A1CC1" w14:paraId="012D6421" w14:textId="77777777">
        <w:tc>
          <w:tcPr>
            <w:tcW w:w="50" w:type="pct"/>
            <w:shd w:val="clear" w:color="auto" w:fill="auto"/>
            <w:vAlign w:val="bottom"/>
          </w:tcPr>
          <w:p w14:paraId="012D6415" w14:textId="77777777" w:rsidR="008A1CC1" w:rsidRDefault="008A1CC1">
            <w:pPr>
              <w:rPr>
                <w:rFonts w:ascii="宋体"/>
              </w:rPr>
            </w:pPr>
          </w:p>
        </w:tc>
        <w:tc>
          <w:tcPr>
            <w:tcW w:w="1348" w:type="pct"/>
            <w:shd w:val="clear" w:color="auto" w:fill="auto"/>
            <w:vAlign w:val="bottom"/>
          </w:tcPr>
          <w:p w14:paraId="012D6416" w14:textId="77777777" w:rsidR="008A1CC1" w:rsidRDefault="008A1CC1">
            <w:pPr>
              <w:rPr>
                <w:rFonts w:ascii="宋体"/>
              </w:rPr>
            </w:pPr>
          </w:p>
        </w:tc>
        <w:tc>
          <w:tcPr>
            <w:tcW w:w="5" w:type="pct"/>
            <w:shd w:val="clear" w:color="auto" w:fill="auto"/>
            <w:vAlign w:val="bottom"/>
          </w:tcPr>
          <w:p w14:paraId="012D6417" w14:textId="77777777" w:rsidR="008A1CC1" w:rsidRDefault="008A1CC1">
            <w:pPr>
              <w:rPr>
                <w:rFonts w:ascii="宋体"/>
              </w:rPr>
            </w:pPr>
          </w:p>
        </w:tc>
        <w:tc>
          <w:tcPr>
            <w:tcW w:w="50" w:type="pct"/>
            <w:shd w:val="clear" w:color="auto" w:fill="auto"/>
            <w:vAlign w:val="bottom"/>
          </w:tcPr>
          <w:p w14:paraId="012D6418" w14:textId="77777777" w:rsidR="008A1CC1" w:rsidRDefault="008A1CC1">
            <w:pPr>
              <w:rPr>
                <w:rFonts w:ascii="宋体"/>
              </w:rPr>
            </w:pPr>
          </w:p>
        </w:tc>
        <w:tc>
          <w:tcPr>
            <w:tcW w:w="668" w:type="pct"/>
            <w:shd w:val="clear" w:color="auto" w:fill="auto"/>
            <w:vAlign w:val="bottom"/>
          </w:tcPr>
          <w:p w14:paraId="012D6419" w14:textId="77777777" w:rsidR="008A1CC1" w:rsidRDefault="008A1CC1">
            <w:pPr>
              <w:rPr>
                <w:rFonts w:ascii="宋体"/>
              </w:rPr>
            </w:pPr>
          </w:p>
        </w:tc>
        <w:tc>
          <w:tcPr>
            <w:tcW w:w="5" w:type="pct"/>
            <w:shd w:val="clear" w:color="auto" w:fill="auto"/>
            <w:vAlign w:val="bottom"/>
          </w:tcPr>
          <w:p w14:paraId="012D641A" w14:textId="77777777" w:rsidR="008A1CC1" w:rsidRDefault="008A1CC1">
            <w:pPr>
              <w:rPr>
                <w:rFonts w:ascii="宋体"/>
              </w:rPr>
            </w:pPr>
          </w:p>
        </w:tc>
        <w:tc>
          <w:tcPr>
            <w:tcW w:w="50" w:type="pct"/>
            <w:shd w:val="clear" w:color="auto" w:fill="auto"/>
            <w:vAlign w:val="bottom"/>
          </w:tcPr>
          <w:p w14:paraId="012D641B" w14:textId="77777777" w:rsidR="008A1CC1" w:rsidRDefault="008A1CC1">
            <w:pPr>
              <w:rPr>
                <w:rFonts w:ascii="宋体"/>
              </w:rPr>
            </w:pPr>
          </w:p>
        </w:tc>
        <w:tc>
          <w:tcPr>
            <w:tcW w:w="909" w:type="pct"/>
            <w:shd w:val="clear" w:color="auto" w:fill="auto"/>
            <w:vAlign w:val="bottom"/>
          </w:tcPr>
          <w:p w14:paraId="012D641C" w14:textId="77777777" w:rsidR="008A1CC1" w:rsidRDefault="008A1CC1">
            <w:pPr>
              <w:rPr>
                <w:rFonts w:ascii="宋体"/>
              </w:rPr>
            </w:pPr>
          </w:p>
        </w:tc>
        <w:tc>
          <w:tcPr>
            <w:tcW w:w="5" w:type="pct"/>
            <w:shd w:val="clear" w:color="auto" w:fill="auto"/>
            <w:vAlign w:val="bottom"/>
          </w:tcPr>
          <w:p w14:paraId="012D641D" w14:textId="77777777" w:rsidR="008A1CC1" w:rsidRDefault="008A1CC1">
            <w:pPr>
              <w:rPr>
                <w:rFonts w:ascii="宋体"/>
              </w:rPr>
            </w:pPr>
          </w:p>
        </w:tc>
        <w:tc>
          <w:tcPr>
            <w:tcW w:w="50" w:type="pct"/>
            <w:shd w:val="clear" w:color="auto" w:fill="auto"/>
            <w:vAlign w:val="bottom"/>
          </w:tcPr>
          <w:p w14:paraId="012D641E" w14:textId="77777777" w:rsidR="008A1CC1" w:rsidRDefault="008A1CC1">
            <w:pPr>
              <w:rPr>
                <w:rFonts w:ascii="宋体"/>
              </w:rPr>
            </w:pPr>
          </w:p>
        </w:tc>
        <w:tc>
          <w:tcPr>
            <w:tcW w:w="1852" w:type="pct"/>
            <w:shd w:val="clear" w:color="auto" w:fill="auto"/>
            <w:vAlign w:val="bottom"/>
          </w:tcPr>
          <w:p w14:paraId="012D641F" w14:textId="77777777" w:rsidR="008A1CC1" w:rsidRDefault="008A1CC1">
            <w:pPr>
              <w:rPr>
                <w:rFonts w:ascii="宋体"/>
              </w:rPr>
            </w:pPr>
          </w:p>
        </w:tc>
        <w:tc>
          <w:tcPr>
            <w:tcW w:w="5" w:type="pct"/>
            <w:shd w:val="clear" w:color="auto" w:fill="auto"/>
            <w:vAlign w:val="bottom"/>
          </w:tcPr>
          <w:p w14:paraId="012D6420" w14:textId="77777777" w:rsidR="008A1CC1" w:rsidRDefault="008A1CC1">
            <w:pPr>
              <w:rPr>
                <w:rFonts w:ascii="宋体"/>
              </w:rPr>
            </w:pPr>
          </w:p>
        </w:tc>
      </w:tr>
      <w:tr w:rsidR="008A1CC1" w14:paraId="012D642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642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2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2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25" w14:textId="77777777" w:rsidR="008A1CC1" w:rsidRDefault="008A1CC1">
            <w:pPr>
              <w:rPr>
                <w:rFonts w:ascii="宋体"/>
              </w:rPr>
            </w:pPr>
          </w:p>
        </w:tc>
      </w:tr>
    </w:tbl>
    <w:p w14:paraId="012D6427" w14:textId="77777777" w:rsidR="008A1CC1" w:rsidRDefault="00EB3825">
      <w:pPr>
        <w:jc w:val="both"/>
      </w:pP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derivative instruments are included within foreign exchange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51"/>
        <w:gridCol w:w="1253"/>
        <w:gridCol w:w="36"/>
        <w:gridCol w:w="51"/>
        <w:gridCol w:w="607"/>
        <w:gridCol w:w="36"/>
        <w:gridCol w:w="36"/>
        <w:gridCol w:w="36"/>
        <w:gridCol w:w="36"/>
        <w:gridCol w:w="51"/>
        <w:gridCol w:w="473"/>
        <w:gridCol w:w="36"/>
        <w:gridCol w:w="36"/>
        <w:gridCol w:w="36"/>
        <w:gridCol w:w="36"/>
        <w:gridCol w:w="51"/>
        <w:gridCol w:w="692"/>
        <w:gridCol w:w="36"/>
        <w:gridCol w:w="36"/>
        <w:gridCol w:w="36"/>
        <w:gridCol w:w="36"/>
        <w:gridCol w:w="51"/>
        <w:gridCol w:w="460"/>
        <w:gridCol w:w="36"/>
        <w:gridCol w:w="36"/>
        <w:gridCol w:w="36"/>
        <w:gridCol w:w="36"/>
        <w:gridCol w:w="116"/>
        <w:gridCol w:w="117"/>
        <w:gridCol w:w="117"/>
        <w:gridCol w:w="117"/>
        <w:gridCol w:w="117"/>
        <w:gridCol w:w="117"/>
        <w:gridCol w:w="52"/>
        <w:gridCol w:w="302"/>
        <w:gridCol w:w="36"/>
        <w:gridCol w:w="36"/>
        <w:gridCol w:w="36"/>
        <w:gridCol w:w="36"/>
        <w:gridCol w:w="52"/>
        <w:gridCol w:w="523"/>
        <w:gridCol w:w="36"/>
        <w:gridCol w:w="36"/>
        <w:gridCol w:w="36"/>
        <w:gridCol w:w="36"/>
        <w:gridCol w:w="52"/>
        <w:gridCol w:w="412"/>
        <w:gridCol w:w="36"/>
        <w:gridCol w:w="36"/>
        <w:gridCol w:w="36"/>
        <w:gridCol w:w="36"/>
        <w:gridCol w:w="52"/>
        <w:gridCol w:w="412"/>
        <w:gridCol w:w="36"/>
        <w:gridCol w:w="36"/>
        <w:gridCol w:w="36"/>
        <w:gridCol w:w="36"/>
        <w:gridCol w:w="52"/>
        <w:gridCol w:w="644"/>
        <w:gridCol w:w="36"/>
        <w:gridCol w:w="36"/>
        <w:gridCol w:w="36"/>
        <w:gridCol w:w="46"/>
      </w:tblGrid>
      <w:tr w:rsidR="008A1CC1" w14:paraId="012D6463" w14:textId="77777777">
        <w:tc>
          <w:tcPr>
            <w:tcW w:w="50" w:type="pct"/>
            <w:shd w:val="clear" w:color="auto" w:fill="auto"/>
            <w:vAlign w:val="bottom"/>
          </w:tcPr>
          <w:p w14:paraId="012D6428" w14:textId="77777777" w:rsidR="008A1CC1" w:rsidRDefault="008A1CC1">
            <w:pPr>
              <w:rPr>
                <w:rFonts w:ascii="宋体"/>
              </w:rPr>
            </w:pPr>
          </w:p>
        </w:tc>
        <w:tc>
          <w:tcPr>
            <w:tcW w:w="771" w:type="pct"/>
            <w:shd w:val="clear" w:color="auto" w:fill="auto"/>
            <w:vAlign w:val="bottom"/>
          </w:tcPr>
          <w:p w14:paraId="012D6429" w14:textId="77777777" w:rsidR="008A1CC1" w:rsidRDefault="008A1CC1">
            <w:pPr>
              <w:rPr>
                <w:rFonts w:ascii="宋体"/>
              </w:rPr>
            </w:pPr>
          </w:p>
        </w:tc>
        <w:tc>
          <w:tcPr>
            <w:tcW w:w="5" w:type="pct"/>
            <w:shd w:val="clear" w:color="auto" w:fill="auto"/>
            <w:vAlign w:val="bottom"/>
          </w:tcPr>
          <w:p w14:paraId="012D642A" w14:textId="77777777" w:rsidR="008A1CC1" w:rsidRDefault="008A1CC1">
            <w:pPr>
              <w:rPr>
                <w:rFonts w:ascii="宋体"/>
              </w:rPr>
            </w:pPr>
          </w:p>
        </w:tc>
        <w:tc>
          <w:tcPr>
            <w:tcW w:w="50" w:type="pct"/>
            <w:shd w:val="clear" w:color="auto" w:fill="auto"/>
            <w:vAlign w:val="bottom"/>
          </w:tcPr>
          <w:p w14:paraId="012D642B" w14:textId="77777777" w:rsidR="008A1CC1" w:rsidRDefault="008A1CC1">
            <w:pPr>
              <w:rPr>
                <w:rFonts w:ascii="宋体"/>
              </w:rPr>
            </w:pPr>
          </w:p>
        </w:tc>
        <w:tc>
          <w:tcPr>
            <w:tcW w:w="383" w:type="pct"/>
            <w:shd w:val="clear" w:color="auto" w:fill="auto"/>
            <w:vAlign w:val="bottom"/>
          </w:tcPr>
          <w:p w14:paraId="012D642C" w14:textId="77777777" w:rsidR="008A1CC1" w:rsidRDefault="008A1CC1">
            <w:pPr>
              <w:rPr>
                <w:rFonts w:ascii="宋体"/>
              </w:rPr>
            </w:pPr>
          </w:p>
        </w:tc>
        <w:tc>
          <w:tcPr>
            <w:tcW w:w="5" w:type="pct"/>
            <w:shd w:val="clear" w:color="auto" w:fill="auto"/>
            <w:vAlign w:val="bottom"/>
          </w:tcPr>
          <w:p w14:paraId="012D642D" w14:textId="77777777" w:rsidR="008A1CC1" w:rsidRDefault="008A1CC1">
            <w:pPr>
              <w:rPr>
                <w:rFonts w:ascii="宋体"/>
              </w:rPr>
            </w:pPr>
          </w:p>
        </w:tc>
        <w:tc>
          <w:tcPr>
            <w:tcW w:w="5" w:type="pct"/>
            <w:shd w:val="clear" w:color="auto" w:fill="auto"/>
            <w:vAlign w:val="bottom"/>
          </w:tcPr>
          <w:p w14:paraId="012D642E" w14:textId="77777777" w:rsidR="008A1CC1" w:rsidRDefault="008A1CC1">
            <w:pPr>
              <w:rPr>
                <w:rFonts w:ascii="宋体"/>
              </w:rPr>
            </w:pPr>
          </w:p>
        </w:tc>
        <w:tc>
          <w:tcPr>
            <w:tcW w:w="19" w:type="pct"/>
            <w:shd w:val="clear" w:color="auto" w:fill="auto"/>
            <w:vAlign w:val="bottom"/>
          </w:tcPr>
          <w:p w14:paraId="012D642F" w14:textId="77777777" w:rsidR="008A1CC1" w:rsidRDefault="008A1CC1">
            <w:pPr>
              <w:rPr>
                <w:rFonts w:ascii="宋体"/>
              </w:rPr>
            </w:pPr>
          </w:p>
        </w:tc>
        <w:tc>
          <w:tcPr>
            <w:tcW w:w="5" w:type="pct"/>
            <w:shd w:val="clear" w:color="auto" w:fill="auto"/>
            <w:vAlign w:val="bottom"/>
          </w:tcPr>
          <w:p w14:paraId="012D6430" w14:textId="77777777" w:rsidR="008A1CC1" w:rsidRDefault="008A1CC1">
            <w:pPr>
              <w:rPr>
                <w:rFonts w:ascii="宋体"/>
              </w:rPr>
            </w:pPr>
          </w:p>
        </w:tc>
        <w:tc>
          <w:tcPr>
            <w:tcW w:w="50" w:type="pct"/>
            <w:shd w:val="clear" w:color="auto" w:fill="auto"/>
            <w:vAlign w:val="bottom"/>
          </w:tcPr>
          <w:p w14:paraId="012D6431" w14:textId="77777777" w:rsidR="008A1CC1" w:rsidRDefault="008A1CC1">
            <w:pPr>
              <w:rPr>
                <w:rFonts w:ascii="宋体"/>
              </w:rPr>
            </w:pPr>
          </w:p>
        </w:tc>
        <w:tc>
          <w:tcPr>
            <w:tcW w:w="303" w:type="pct"/>
            <w:shd w:val="clear" w:color="auto" w:fill="auto"/>
            <w:vAlign w:val="bottom"/>
          </w:tcPr>
          <w:p w14:paraId="012D6432" w14:textId="77777777" w:rsidR="008A1CC1" w:rsidRDefault="008A1CC1">
            <w:pPr>
              <w:rPr>
                <w:rFonts w:ascii="宋体"/>
              </w:rPr>
            </w:pPr>
          </w:p>
        </w:tc>
        <w:tc>
          <w:tcPr>
            <w:tcW w:w="5" w:type="pct"/>
            <w:shd w:val="clear" w:color="auto" w:fill="auto"/>
            <w:vAlign w:val="bottom"/>
          </w:tcPr>
          <w:p w14:paraId="012D6433" w14:textId="77777777" w:rsidR="008A1CC1" w:rsidRDefault="008A1CC1">
            <w:pPr>
              <w:rPr>
                <w:rFonts w:ascii="宋体"/>
              </w:rPr>
            </w:pPr>
          </w:p>
        </w:tc>
        <w:tc>
          <w:tcPr>
            <w:tcW w:w="5" w:type="pct"/>
            <w:shd w:val="clear" w:color="auto" w:fill="auto"/>
            <w:vAlign w:val="bottom"/>
          </w:tcPr>
          <w:p w14:paraId="012D6434" w14:textId="77777777" w:rsidR="008A1CC1" w:rsidRDefault="008A1CC1">
            <w:pPr>
              <w:rPr>
                <w:rFonts w:ascii="宋体"/>
              </w:rPr>
            </w:pPr>
          </w:p>
        </w:tc>
        <w:tc>
          <w:tcPr>
            <w:tcW w:w="19" w:type="pct"/>
            <w:shd w:val="clear" w:color="auto" w:fill="auto"/>
            <w:vAlign w:val="bottom"/>
          </w:tcPr>
          <w:p w14:paraId="012D6435" w14:textId="77777777" w:rsidR="008A1CC1" w:rsidRDefault="008A1CC1">
            <w:pPr>
              <w:rPr>
                <w:rFonts w:ascii="宋体"/>
              </w:rPr>
            </w:pPr>
          </w:p>
        </w:tc>
        <w:tc>
          <w:tcPr>
            <w:tcW w:w="5" w:type="pct"/>
            <w:shd w:val="clear" w:color="auto" w:fill="auto"/>
            <w:vAlign w:val="bottom"/>
          </w:tcPr>
          <w:p w14:paraId="012D6436" w14:textId="77777777" w:rsidR="008A1CC1" w:rsidRDefault="008A1CC1">
            <w:pPr>
              <w:rPr>
                <w:rFonts w:ascii="宋体"/>
              </w:rPr>
            </w:pPr>
          </w:p>
        </w:tc>
        <w:tc>
          <w:tcPr>
            <w:tcW w:w="50" w:type="pct"/>
            <w:shd w:val="clear" w:color="auto" w:fill="auto"/>
            <w:vAlign w:val="bottom"/>
          </w:tcPr>
          <w:p w14:paraId="012D6437" w14:textId="77777777" w:rsidR="008A1CC1" w:rsidRDefault="008A1CC1">
            <w:pPr>
              <w:rPr>
                <w:rFonts w:ascii="宋体"/>
              </w:rPr>
            </w:pPr>
          </w:p>
        </w:tc>
        <w:tc>
          <w:tcPr>
            <w:tcW w:w="434" w:type="pct"/>
            <w:shd w:val="clear" w:color="auto" w:fill="auto"/>
            <w:vAlign w:val="bottom"/>
          </w:tcPr>
          <w:p w14:paraId="012D6438" w14:textId="77777777" w:rsidR="008A1CC1" w:rsidRDefault="008A1CC1">
            <w:pPr>
              <w:rPr>
                <w:rFonts w:ascii="宋体"/>
              </w:rPr>
            </w:pPr>
          </w:p>
        </w:tc>
        <w:tc>
          <w:tcPr>
            <w:tcW w:w="5" w:type="pct"/>
            <w:shd w:val="clear" w:color="auto" w:fill="auto"/>
            <w:vAlign w:val="bottom"/>
          </w:tcPr>
          <w:p w14:paraId="012D6439" w14:textId="77777777" w:rsidR="008A1CC1" w:rsidRDefault="008A1CC1">
            <w:pPr>
              <w:rPr>
                <w:rFonts w:ascii="宋体"/>
              </w:rPr>
            </w:pPr>
          </w:p>
        </w:tc>
        <w:tc>
          <w:tcPr>
            <w:tcW w:w="5" w:type="pct"/>
            <w:shd w:val="clear" w:color="auto" w:fill="auto"/>
            <w:vAlign w:val="bottom"/>
          </w:tcPr>
          <w:p w14:paraId="012D643A" w14:textId="77777777" w:rsidR="008A1CC1" w:rsidRDefault="008A1CC1">
            <w:pPr>
              <w:rPr>
                <w:rFonts w:ascii="宋体"/>
              </w:rPr>
            </w:pPr>
          </w:p>
        </w:tc>
        <w:tc>
          <w:tcPr>
            <w:tcW w:w="19" w:type="pct"/>
            <w:shd w:val="clear" w:color="auto" w:fill="auto"/>
            <w:vAlign w:val="bottom"/>
          </w:tcPr>
          <w:p w14:paraId="012D643B" w14:textId="77777777" w:rsidR="008A1CC1" w:rsidRDefault="008A1CC1">
            <w:pPr>
              <w:rPr>
                <w:rFonts w:ascii="宋体"/>
              </w:rPr>
            </w:pPr>
          </w:p>
        </w:tc>
        <w:tc>
          <w:tcPr>
            <w:tcW w:w="5" w:type="pct"/>
            <w:shd w:val="clear" w:color="auto" w:fill="auto"/>
            <w:vAlign w:val="bottom"/>
          </w:tcPr>
          <w:p w14:paraId="012D643C" w14:textId="77777777" w:rsidR="008A1CC1" w:rsidRDefault="008A1CC1">
            <w:pPr>
              <w:rPr>
                <w:rFonts w:ascii="宋体"/>
              </w:rPr>
            </w:pPr>
          </w:p>
        </w:tc>
        <w:tc>
          <w:tcPr>
            <w:tcW w:w="50" w:type="pct"/>
            <w:shd w:val="clear" w:color="auto" w:fill="auto"/>
            <w:vAlign w:val="bottom"/>
          </w:tcPr>
          <w:p w14:paraId="012D643D" w14:textId="77777777" w:rsidR="008A1CC1" w:rsidRDefault="008A1CC1">
            <w:pPr>
              <w:rPr>
                <w:rFonts w:ascii="宋体"/>
              </w:rPr>
            </w:pPr>
          </w:p>
        </w:tc>
        <w:tc>
          <w:tcPr>
            <w:tcW w:w="295" w:type="pct"/>
            <w:shd w:val="clear" w:color="auto" w:fill="auto"/>
            <w:vAlign w:val="bottom"/>
          </w:tcPr>
          <w:p w14:paraId="012D643E" w14:textId="77777777" w:rsidR="008A1CC1" w:rsidRDefault="008A1CC1">
            <w:pPr>
              <w:rPr>
                <w:rFonts w:ascii="宋体"/>
              </w:rPr>
            </w:pPr>
          </w:p>
        </w:tc>
        <w:tc>
          <w:tcPr>
            <w:tcW w:w="5" w:type="pct"/>
            <w:shd w:val="clear" w:color="auto" w:fill="auto"/>
            <w:vAlign w:val="bottom"/>
          </w:tcPr>
          <w:p w14:paraId="012D643F" w14:textId="77777777" w:rsidR="008A1CC1" w:rsidRDefault="008A1CC1">
            <w:pPr>
              <w:rPr>
                <w:rFonts w:ascii="宋体"/>
              </w:rPr>
            </w:pPr>
          </w:p>
        </w:tc>
        <w:tc>
          <w:tcPr>
            <w:tcW w:w="5" w:type="pct"/>
            <w:shd w:val="clear" w:color="auto" w:fill="auto"/>
            <w:vAlign w:val="bottom"/>
          </w:tcPr>
          <w:p w14:paraId="012D6440" w14:textId="77777777" w:rsidR="008A1CC1" w:rsidRDefault="008A1CC1">
            <w:pPr>
              <w:rPr>
                <w:rFonts w:ascii="宋体"/>
              </w:rPr>
            </w:pPr>
          </w:p>
        </w:tc>
        <w:tc>
          <w:tcPr>
            <w:tcW w:w="19" w:type="pct"/>
            <w:shd w:val="clear" w:color="auto" w:fill="auto"/>
            <w:vAlign w:val="bottom"/>
          </w:tcPr>
          <w:p w14:paraId="012D6441" w14:textId="77777777" w:rsidR="008A1CC1" w:rsidRDefault="008A1CC1">
            <w:pPr>
              <w:rPr>
                <w:rFonts w:ascii="宋体"/>
              </w:rPr>
            </w:pPr>
          </w:p>
        </w:tc>
        <w:tc>
          <w:tcPr>
            <w:tcW w:w="5" w:type="pct"/>
            <w:shd w:val="clear" w:color="auto" w:fill="auto"/>
            <w:vAlign w:val="bottom"/>
          </w:tcPr>
          <w:p w14:paraId="012D6442" w14:textId="77777777" w:rsidR="008A1CC1" w:rsidRDefault="008A1CC1">
            <w:pPr>
              <w:rPr>
                <w:rFonts w:ascii="宋体"/>
              </w:rPr>
            </w:pPr>
          </w:p>
        </w:tc>
        <w:tc>
          <w:tcPr>
            <w:tcW w:w="0" w:type="auto"/>
            <w:gridSpan w:val="3"/>
            <w:shd w:val="clear" w:color="auto" w:fill="auto"/>
            <w:vAlign w:val="bottom"/>
          </w:tcPr>
          <w:p w14:paraId="012D6443" w14:textId="77777777" w:rsidR="008A1CC1" w:rsidRDefault="008A1CC1">
            <w:pPr>
              <w:rPr>
                <w:rFonts w:ascii="宋体"/>
                <w:vanish/>
              </w:rPr>
            </w:pPr>
          </w:p>
        </w:tc>
        <w:tc>
          <w:tcPr>
            <w:tcW w:w="0" w:type="auto"/>
            <w:gridSpan w:val="3"/>
            <w:shd w:val="clear" w:color="auto" w:fill="auto"/>
            <w:vAlign w:val="bottom"/>
          </w:tcPr>
          <w:p w14:paraId="012D6444" w14:textId="77777777" w:rsidR="008A1CC1" w:rsidRDefault="008A1CC1">
            <w:pPr>
              <w:rPr>
                <w:rFonts w:ascii="宋体"/>
                <w:vanish/>
              </w:rPr>
            </w:pPr>
          </w:p>
        </w:tc>
        <w:tc>
          <w:tcPr>
            <w:tcW w:w="50" w:type="pct"/>
            <w:shd w:val="clear" w:color="auto" w:fill="auto"/>
            <w:vAlign w:val="bottom"/>
          </w:tcPr>
          <w:p w14:paraId="012D6445" w14:textId="77777777" w:rsidR="008A1CC1" w:rsidRDefault="008A1CC1">
            <w:pPr>
              <w:rPr>
                <w:rFonts w:ascii="宋体"/>
              </w:rPr>
            </w:pPr>
          </w:p>
        </w:tc>
        <w:tc>
          <w:tcPr>
            <w:tcW w:w="200" w:type="pct"/>
            <w:shd w:val="clear" w:color="auto" w:fill="auto"/>
            <w:vAlign w:val="bottom"/>
          </w:tcPr>
          <w:p w14:paraId="012D6446" w14:textId="77777777" w:rsidR="008A1CC1" w:rsidRDefault="008A1CC1">
            <w:pPr>
              <w:rPr>
                <w:rFonts w:ascii="宋体"/>
              </w:rPr>
            </w:pPr>
          </w:p>
        </w:tc>
        <w:tc>
          <w:tcPr>
            <w:tcW w:w="5" w:type="pct"/>
            <w:shd w:val="clear" w:color="auto" w:fill="auto"/>
            <w:vAlign w:val="bottom"/>
          </w:tcPr>
          <w:p w14:paraId="012D6447" w14:textId="77777777" w:rsidR="008A1CC1" w:rsidRDefault="008A1CC1">
            <w:pPr>
              <w:rPr>
                <w:rFonts w:ascii="宋体"/>
              </w:rPr>
            </w:pPr>
          </w:p>
        </w:tc>
        <w:tc>
          <w:tcPr>
            <w:tcW w:w="5" w:type="pct"/>
            <w:shd w:val="clear" w:color="auto" w:fill="auto"/>
            <w:vAlign w:val="bottom"/>
          </w:tcPr>
          <w:p w14:paraId="012D6448" w14:textId="77777777" w:rsidR="008A1CC1" w:rsidRDefault="008A1CC1">
            <w:pPr>
              <w:rPr>
                <w:rFonts w:ascii="宋体"/>
              </w:rPr>
            </w:pPr>
          </w:p>
        </w:tc>
        <w:tc>
          <w:tcPr>
            <w:tcW w:w="19" w:type="pct"/>
            <w:shd w:val="clear" w:color="auto" w:fill="auto"/>
            <w:vAlign w:val="bottom"/>
          </w:tcPr>
          <w:p w14:paraId="012D6449" w14:textId="77777777" w:rsidR="008A1CC1" w:rsidRDefault="008A1CC1">
            <w:pPr>
              <w:rPr>
                <w:rFonts w:ascii="宋体"/>
              </w:rPr>
            </w:pPr>
          </w:p>
        </w:tc>
        <w:tc>
          <w:tcPr>
            <w:tcW w:w="5" w:type="pct"/>
            <w:shd w:val="clear" w:color="auto" w:fill="auto"/>
            <w:vAlign w:val="bottom"/>
          </w:tcPr>
          <w:p w14:paraId="012D644A" w14:textId="77777777" w:rsidR="008A1CC1" w:rsidRDefault="008A1CC1">
            <w:pPr>
              <w:rPr>
                <w:rFonts w:ascii="宋体"/>
              </w:rPr>
            </w:pPr>
          </w:p>
        </w:tc>
        <w:tc>
          <w:tcPr>
            <w:tcW w:w="50" w:type="pct"/>
            <w:shd w:val="clear" w:color="auto" w:fill="auto"/>
            <w:vAlign w:val="bottom"/>
          </w:tcPr>
          <w:p w14:paraId="012D644B" w14:textId="77777777" w:rsidR="008A1CC1" w:rsidRDefault="008A1CC1">
            <w:pPr>
              <w:rPr>
                <w:rFonts w:ascii="宋体"/>
              </w:rPr>
            </w:pPr>
          </w:p>
        </w:tc>
        <w:tc>
          <w:tcPr>
            <w:tcW w:w="332" w:type="pct"/>
            <w:shd w:val="clear" w:color="auto" w:fill="auto"/>
            <w:vAlign w:val="bottom"/>
          </w:tcPr>
          <w:p w14:paraId="012D644C" w14:textId="77777777" w:rsidR="008A1CC1" w:rsidRDefault="008A1CC1">
            <w:pPr>
              <w:rPr>
                <w:rFonts w:ascii="宋体"/>
              </w:rPr>
            </w:pPr>
          </w:p>
        </w:tc>
        <w:tc>
          <w:tcPr>
            <w:tcW w:w="5" w:type="pct"/>
            <w:shd w:val="clear" w:color="auto" w:fill="auto"/>
            <w:vAlign w:val="bottom"/>
          </w:tcPr>
          <w:p w14:paraId="012D644D" w14:textId="77777777" w:rsidR="008A1CC1" w:rsidRDefault="008A1CC1">
            <w:pPr>
              <w:rPr>
                <w:rFonts w:ascii="宋体"/>
              </w:rPr>
            </w:pPr>
          </w:p>
        </w:tc>
        <w:tc>
          <w:tcPr>
            <w:tcW w:w="5" w:type="pct"/>
            <w:shd w:val="clear" w:color="auto" w:fill="auto"/>
            <w:vAlign w:val="bottom"/>
          </w:tcPr>
          <w:p w14:paraId="012D644E" w14:textId="77777777" w:rsidR="008A1CC1" w:rsidRDefault="008A1CC1">
            <w:pPr>
              <w:rPr>
                <w:rFonts w:ascii="宋体"/>
              </w:rPr>
            </w:pPr>
          </w:p>
        </w:tc>
        <w:tc>
          <w:tcPr>
            <w:tcW w:w="19" w:type="pct"/>
            <w:shd w:val="clear" w:color="auto" w:fill="auto"/>
            <w:vAlign w:val="bottom"/>
          </w:tcPr>
          <w:p w14:paraId="012D644F" w14:textId="77777777" w:rsidR="008A1CC1" w:rsidRDefault="008A1CC1">
            <w:pPr>
              <w:rPr>
                <w:rFonts w:ascii="宋体"/>
              </w:rPr>
            </w:pPr>
          </w:p>
        </w:tc>
        <w:tc>
          <w:tcPr>
            <w:tcW w:w="5" w:type="pct"/>
            <w:shd w:val="clear" w:color="auto" w:fill="auto"/>
            <w:vAlign w:val="bottom"/>
          </w:tcPr>
          <w:p w14:paraId="012D6450" w14:textId="77777777" w:rsidR="008A1CC1" w:rsidRDefault="008A1CC1">
            <w:pPr>
              <w:rPr>
                <w:rFonts w:ascii="宋体"/>
              </w:rPr>
            </w:pPr>
          </w:p>
        </w:tc>
        <w:tc>
          <w:tcPr>
            <w:tcW w:w="50" w:type="pct"/>
            <w:shd w:val="clear" w:color="auto" w:fill="auto"/>
            <w:vAlign w:val="bottom"/>
          </w:tcPr>
          <w:p w14:paraId="012D6451" w14:textId="77777777" w:rsidR="008A1CC1" w:rsidRDefault="008A1CC1">
            <w:pPr>
              <w:rPr>
                <w:rFonts w:ascii="宋体"/>
              </w:rPr>
            </w:pPr>
          </w:p>
        </w:tc>
        <w:tc>
          <w:tcPr>
            <w:tcW w:w="266" w:type="pct"/>
            <w:shd w:val="clear" w:color="auto" w:fill="auto"/>
            <w:vAlign w:val="bottom"/>
          </w:tcPr>
          <w:p w14:paraId="012D6452" w14:textId="77777777" w:rsidR="008A1CC1" w:rsidRDefault="008A1CC1">
            <w:pPr>
              <w:rPr>
                <w:rFonts w:ascii="宋体"/>
              </w:rPr>
            </w:pPr>
          </w:p>
        </w:tc>
        <w:tc>
          <w:tcPr>
            <w:tcW w:w="5" w:type="pct"/>
            <w:shd w:val="clear" w:color="auto" w:fill="auto"/>
            <w:vAlign w:val="bottom"/>
          </w:tcPr>
          <w:p w14:paraId="012D6453" w14:textId="77777777" w:rsidR="008A1CC1" w:rsidRDefault="008A1CC1">
            <w:pPr>
              <w:rPr>
                <w:rFonts w:ascii="宋体"/>
              </w:rPr>
            </w:pPr>
          </w:p>
        </w:tc>
        <w:tc>
          <w:tcPr>
            <w:tcW w:w="5" w:type="pct"/>
            <w:shd w:val="clear" w:color="auto" w:fill="auto"/>
            <w:vAlign w:val="bottom"/>
          </w:tcPr>
          <w:p w14:paraId="012D6454" w14:textId="77777777" w:rsidR="008A1CC1" w:rsidRDefault="008A1CC1">
            <w:pPr>
              <w:rPr>
                <w:rFonts w:ascii="宋体"/>
              </w:rPr>
            </w:pPr>
          </w:p>
        </w:tc>
        <w:tc>
          <w:tcPr>
            <w:tcW w:w="19" w:type="pct"/>
            <w:shd w:val="clear" w:color="auto" w:fill="auto"/>
            <w:vAlign w:val="bottom"/>
          </w:tcPr>
          <w:p w14:paraId="012D6455" w14:textId="77777777" w:rsidR="008A1CC1" w:rsidRDefault="008A1CC1">
            <w:pPr>
              <w:rPr>
                <w:rFonts w:ascii="宋体"/>
              </w:rPr>
            </w:pPr>
          </w:p>
        </w:tc>
        <w:tc>
          <w:tcPr>
            <w:tcW w:w="5" w:type="pct"/>
            <w:shd w:val="clear" w:color="auto" w:fill="auto"/>
            <w:vAlign w:val="bottom"/>
          </w:tcPr>
          <w:p w14:paraId="012D6456" w14:textId="77777777" w:rsidR="008A1CC1" w:rsidRDefault="008A1CC1">
            <w:pPr>
              <w:rPr>
                <w:rFonts w:ascii="宋体"/>
              </w:rPr>
            </w:pPr>
          </w:p>
        </w:tc>
        <w:tc>
          <w:tcPr>
            <w:tcW w:w="50" w:type="pct"/>
            <w:shd w:val="clear" w:color="auto" w:fill="auto"/>
            <w:vAlign w:val="bottom"/>
          </w:tcPr>
          <w:p w14:paraId="012D6457" w14:textId="77777777" w:rsidR="008A1CC1" w:rsidRDefault="008A1CC1">
            <w:pPr>
              <w:rPr>
                <w:rFonts w:ascii="宋体"/>
              </w:rPr>
            </w:pPr>
          </w:p>
        </w:tc>
        <w:tc>
          <w:tcPr>
            <w:tcW w:w="266" w:type="pct"/>
            <w:shd w:val="clear" w:color="auto" w:fill="auto"/>
            <w:vAlign w:val="bottom"/>
          </w:tcPr>
          <w:p w14:paraId="012D6458" w14:textId="77777777" w:rsidR="008A1CC1" w:rsidRDefault="008A1CC1">
            <w:pPr>
              <w:rPr>
                <w:rFonts w:ascii="宋体"/>
              </w:rPr>
            </w:pPr>
          </w:p>
        </w:tc>
        <w:tc>
          <w:tcPr>
            <w:tcW w:w="5" w:type="pct"/>
            <w:shd w:val="clear" w:color="auto" w:fill="auto"/>
            <w:vAlign w:val="bottom"/>
          </w:tcPr>
          <w:p w14:paraId="012D6459" w14:textId="77777777" w:rsidR="008A1CC1" w:rsidRDefault="008A1CC1">
            <w:pPr>
              <w:rPr>
                <w:rFonts w:ascii="宋体"/>
              </w:rPr>
            </w:pPr>
          </w:p>
        </w:tc>
        <w:tc>
          <w:tcPr>
            <w:tcW w:w="5" w:type="pct"/>
            <w:shd w:val="clear" w:color="auto" w:fill="auto"/>
            <w:vAlign w:val="bottom"/>
          </w:tcPr>
          <w:p w14:paraId="012D645A" w14:textId="77777777" w:rsidR="008A1CC1" w:rsidRDefault="008A1CC1">
            <w:pPr>
              <w:rPr>
                <w:rFonts w:ascii="宋体"/>
              </w:rPr>
            </w:pPr>
          </w:p>
        </w:tc>
        <w:tc>
          <w:tcPr>
            <w:tcW w:w="19" w:type="pct"/>
            <w:shd w:val="clear" w:color="auto" w:fill="auto"/>
            <w:vAlign w:val="bottom"/>
          </w:tcPr>
          <w:p w14:paraId="012D645B" w14:textId="77777777" w:rsidR="008A1CC1" w:rsidRDefault="008A1CC1">
            <w:pPr>
              <w:rPr>
                <w:rFonts w:ascii="宋体"/>
              </w:rPr>
            </w:pPr>
          </w:p>
        </w:tc>
        <w:tc>
          <w:tcPr>
            <w:tcW w:w="5" w:type="pct"/>
            <w:shd w:val="clear" w:color="auto" w:fill="auto"/>
            <w:vAlign w:val="bottom"/>
          </w:tcPr>
          <w:p w14:paraId="012D645C" w14:textId="77777777" w:rsidR="008A1CC1" w:rsidRDefault="008A1CC1">
            <w:pPr>
              <w:rPr>
                <w:rFonts w:ascii="宋体"/>
              </w:rPr>
            </w:pPr>
          </w:p>
        </w:tc>
        <w:tc>
          <w:tcPr>
            <w:tcW w:w="50" w:type="pct"/>
            <w:shd w:val="clear" w:color="auto" w:fill="auto"/>
            <w:vAlign w:val="bottom"/>
          </w:tcPr>
          <w:p w14:paraId="012D645D" w14:textId="77777777" w:rsidR="008A1CC1" w:rsidRDefault="008A1CC1">
            <w:pPr>
              <w:rPr>
                <w:rFonts w:ascii="宋体"/>
              </w:rPr>
            </w:pPr>
          </w:p>
        </w:tc>
        <w:tc>
          <w:tcPr>
            <w:tcW w:w="405" w:type="pct"/>
            <w:shd w:val="clear" w:color="auto" w:fill="auto"/>
            <w:vAlign w:val="bottom"/>
          </w:tcPr>
          <w:p w14:paraId="012D645E" w14:textId="77777777" w:rsidR="008A1CC1" w:rsidRDefault="008A1CC1">
            <w:pPr>
              <w:rPr>
                <w:rFonts w:ascii="宋体"/>
              </w:rPr>
            </w:pPr>
          </w:p>
        </w:tc>
        <w:tc>
          <w:tcPr>
            <w:tcW w:w="5" w:type="pct"/>
            <w:shd w:val="clear" w:color="auto" w:fill="auto"/>
            <w:vAlign w:val="bottom"/>
          </w:tcPr>
          <w:p w14:paraId="012D645F" w14:textId="77777777" w:rsidR="008A1CC1" w:rsidRDefault="008A1CC1">
            <w:pPr>
              <w:rPr>
                <w:rFonts w:ascii="宋体"/>
              </w:rPr>
            </w:pPr>
          </w:p>
        </w:tc>
        <w:tc>
          <w:tcPr>
            <w:tcW w:w="5" w:type="pct"/>
            <w:shd w:val="clear" w:color="auto" w:fill="auto"/>
            <w:vAlign w:val="bottom"/>
          </w:tcPr>
          <w:p w14:paraId="012D6460" w14:textId="77777777" w:rsidR="008A1CC1" w:rsidRDefault="008A1CC1">
            <w:pPr>
              <w:rPr>
                <w:rFonts w:ascii="宋体"/>
              </w:rPr>
            </w:pPr>
          </w:p>
        </w:tc>
        <w:tc>
          <w:tcPr>
            <w:tcW w:w="19" w:type="pct"/>
            <w:shd w:val="clear" w:color="auto" w:fill="auto"/>
            <w:vAlign w:val="bottom"/>
          </w:tcPr>
          <w:p w14:paraId="012D6461" w14:textId="77777777" w:rsidR="008A1CC1" w:rsidRDefault="008A1CC1">
            <w:pPr>
              <w:rPr>
                <w:rFonts w:ascii="宋体"/>
              </w:rPr>
            </w:pPr>
          </w:p>
        </w:tc>
        <w:tc>
          <w:tcPr>
            <w:tcW w:w="5" w:type="pct"/>
            <w:shd w:val="clear" w:color="auto" w:fill="auto"/>
            <w:vAlign w:val="bottom"/>
          </w:tcPr>
          <w:p w14:paraId="012D6462" w14:textId="77777777" w:rsidR="008A1CC1" w:rsidRDefault="008A1CC1">
            <w:pPr>
              <w:rPr>
                <w:rFonts w:ascii="宋体"/>
              </w:rPr>
            </w:pPr>
          </w:p>
        </w:tc>
      </w:tr>
      <w:tr w:rsidR="008A1CC1" w14:paraId="012D647A" w14:textId="77777777">
        <w:trPr>
          <w:trHeight w:val="60"/>
        </w:trPr>
        <w:tc>
          <w:tcPr>
            <w:tcW w:w="0" w:type="auto"/>
            <w:gridSpan w:val="3"/>
            <w:shd w:val="clear" w:color="auto" w:fill="auto"/>
            <w:tcMar>
              <w:top w:w="0" w:type="dxa"/>
              <w:left w:w="20" w:type="dxa"/>
              <w:bottom w:w="0" w:type="dxa"/>
              <w:right w:w="20" w:type="dxa"/>
            </w:tcMar>
            <w:vAlign w:val="bottom"/>
          </w:tcPr>
          <w:p w14:paraId="012D646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6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6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6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6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6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6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6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6C" w14:textId="77777777" w:rsidR="008A1CC1" w:rsidRDefault="008A1CC1">
            <w:pPr>
              <w:rPr>
                <w:rFonts w:ascii="宋体"/>
              </w:rPr>
            </w:pPr>
          </w:p>
        </w:tc>
        <w:tc>
          <w:tcPr>
            <w:tcW w:w="0" w:type="auto"/>
            <w:gridSpan w:val="3"/>
            <w:shd w:val="clear" w:color="auto" w:fill="auto"/>
            <w:vAlign w:val="bottom"/>
          </w:tcPr>
          <w:p w14:paraId="012D646D" w14:textId="77777777" w:rsidR="008A1CC1" w:rsidRDefault="008A1CC1">
            <w:pPr>
              <w:rPr>
                <w:rFonts w:ascii="宋体"/>
                <w:vanish/>
              </w:rPr>
            </w:pPr>
          </w:p>
        </w:tc>
        <w:tc>
          <w:tcPr>
            <w:tcW w:w="0" w:type="auto"/>
            <w:gridSpan w:val="3"/>
            <w:shd w:val="clear" w:color="auto" w:fill="auto"/>
            <w:vAlign w:val="bottom"/>
          </w:tcPr>
          <w:p w14:paraId="012D646E"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646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7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7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7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7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7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7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7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477" w14:textId="77777777" w:rsidR="008A1CC1" w:rsidRDefault="008A1CC1">
            <w:pPr>
              <w:rPr>
                <w:rFonts w:ascii="宋体"/>
              </w:rPr>
            </w:pPr>
          </w:p>
        </w:tc>
        <w:tc>
          <w:tcPr>
            <w:tcW w:w="0" w:type="auto"/>
            <w:gridSpan w:val="2"/>
            <w:shd w:val="clear" w:color="auto" w:fill="auto"/>
            <w:tcMar>
              <w:top w:w="0" w:type="dxa"/>
              <w:left w:w="20" w:type="dxa"/>
              <w:bottom w:w="0" w:type="dxa"/>
              <w:right w:w="20" w:type="dxa"/>
            </w:tcMar>
            <w:vAlign w:val="bottom"/>
          </w:tcPr>
          <w:p w14:paraId="012D6478" w14:textId="77777777" w:rsidR="008A1CC1" w:rsidRDefault="008A1CC1">
            <w:pPr>
              <w:rPr>
                <w:rFonts w:ascii="宋体"/>
              </w:rPr>
            </w:pPr>
          </w:p>
        </w:tc>
        <w:tc>
          <w:tcPr>
            <w:tcW w:w="0" w:type="auto"/>
            <w:shd w:val="clear" w:color="auto" w:fill="auto"/>
            <w:tcMar>
              <w:top w:w="0" w:type="dxa"/>
              <w:left w:w="20" w:type="dxa"/>
              <w:bottom w:w="0" w:type="dxa"/>
              <w:right w:w="20" w:type="dxa"/>
            </w:tcMar>
            <w:vAlign w:val="bottom"/>
          </w:tcPr>
          <w:p w14:paraId="012D6479" w14:textId="77777777" w:rsidR="008A1CC1" w:rsidRDefault="008A1CC1">
            <w:pPr>
              <w:rPr>
                <w:rFonts w:ascii="宋体"/>
              </w:rPr>
            </w:pPr>
          </w:p>
        </w:tc>
      </w:tr>
      <w:tr w:rsidR="008A1CC1" w14:paraId="012D64B6" w14:textId="77777777">
        <w:trPr>
          <w:hidden/>
        </w:trPr>
        <w:tc>
          <w:tcPr>
            <w:tcW w:w="0" w:type="auto"/>
            <w:gridSpan w:val="3"/>
            <w:shd w:val="clear" w:color="auto" w:fill="auto"/>
            <w:vAlign w:val="bottom"/>
          </w:tcPr>
          <w:p w14:paraId="012D647B" w14:textId="77777777" w:rsidR="008A1CC1" w:rsidRDefault="008A1CC1">
            <w:pPr>
              <w:rPr>
                <w:rFonts w:ascii="宋体"/>
                <w:vanish/>
              </w:rPr>
            </w:pPr>
          </w:p>
        </w:tc>
        <w:tc>
          <w:tcPr>
            <w:tcW w:w="0" w:type="auto"/>
            <w:gridSpan w:val="3"/>
            <w:shd w:val="clear" w:color="auto" w:fill="auto"/>
            <w:vAlign w:val="bottom"/>
          </w:tcPr>
          <w:p w14:paraId="012D647C" w14:textId="77777777" w:rsidR="008A1CC1" w:rsidRDefault="008A1CC1">
            <w:pPr>
              <w:rPr>
                <w:rFonts w:ascii="宋体"/>
                <w:vanish/>
              </w:rPr>
            </w:pPr>
          </w:p>
        </w:tc>
        <w:tc>
          <w:tcPr>
            <w:tcW w:w="0" w:type="auto"/>
            <w:shd w:val="clear" w:color="auto" w:fill="auto"/>
            <w:vAlign w:val="bottom"/>
          </w:tcPr>
          <w:p w14:paraId="012D647D" w14:textId="77777777" w:rsidR="008A1CC1" w:rsidRDefault="008A1CC1">
            <w:pPr>
              <w:rPr>
                <w:rFonts w:ascii="宋体"/>
              </w:rPr>
            </w:pPr>
          </w:p>
        </w:tc>
        <w:tc>
          <w:tcPr>
            <w:tcW w:w="0" w:type="auto"/>
            <w:shd w:val="clear" w:color="auto" w:fill="auto"/>
            <w:vAlign w:val="bottom"/>
          </w:tcPr>
          <w:p w14:paraId="012D647E" w14:textId="77777777" w:rsidR="008A1CC1" w:rsidRDefault="008A1CC1">
            <w:pPr>
              <w:rPr>
                <w:rFonts w:ascii="宋体"/>
              </w:rPr>
            </w:pPr>
          </w:p>
        </w:tc>
        <w:tc>
          <w:tcPr>
            <w:tcW w:w="0" w:type="auto"/>
            <w:shd w:val="clear" w:color="auto" w:fill="auto"/>
            <w:vAlign w:val="bottom"/>
          </w:tcPr>
          <w:p w14:paraId="012D647F" w14:textId="77777777" w:rsidR="008A1CC1" w:rsidRDefault="008A1CC1">
            <w:pPr>
              <w:rPr>
                <w:rFonts w:ascii="宋体"/>
              </w:rPr>
            </w:pPr>
          </w:p>
        </w:tc>
        <w:tc>
          <w:tcPr>
            <w:tcW w:w="0" w:type="auto"/>
            <w:shd w:val="clear" w:color="auto" w:fill="auto"/>
            <w:vAlign w:val="bottom"/>
          </w:tcPr>
          <w:p w14:paraId="012D6480" w14:textId="77777777" w:rsidR="008A1CC1" w:rsidRDefault="008A1CC1">
            <w:pPr>
              <w:rPr>
                <w:rFonts w:ascii="宋体"/>
              </w:rPr>
            </w:pPr>
          </w:p>
        </w:tc>
        <w:tc>
          <w:tcPr>
            <w:tcW w:w="0" w:type="auto"/>
            <w:shd w:val="clear" w:color="auto" w:fill="auto"/>
            <w:vAlign w:val="bottom"/>
          </w:tcPr>
          <w:p w14:paraId="012D6481" w14:textId="77777777" w:rsidR="008A1CC1" w:rsidRDefault="008A1CC1">
            <w:pPr>
              <w:rPr>
                <w:rFonts w:ascii="宋体"/>
              </w:rPr>
            </w:pPr>
          </w:p>
        </w:tc>
        <w:tc>
          <w:tcPr>
            <w:tcW w:w="0" w:type="auto"/>
            <w:shd w:val="clear" w:color="auto" w:fill="auto"/>
            <w:vAlign w:val="bottom"/>
          </w:tcPr>
          <w:p w14:paraId="012D6482" w14:textId="77777777" w:rsidR="008A1CC1" w:rsidRDefault="008A1CC1">
            <w:pPr>
              <w:rPr>
                <w:rFonts w:ascii="宋体"/>
              </w:rPr>
            </w:pPr>
          </w:p>
        </w:tc>
        <w:tc>
          <w:tcPr>
            <w:tcW w:w="0" w:type="auto"/>
            <w:shd w:val="clear" w:color="auto" w:fill="auto"/>
            <w:vAlign w:val="bottom"/>
          </w:tcPr>
          <w:p w14:paraId="012D6483" w14:textId="77777777" w:rsidR="008A1CC1" w:rsidRDefault="008A1CC1">
            <w:pPr>
              <w:rPr>
                <w:rFonts w:ascii="宋体"/>
              </w:rPr>
            </w:pPr>
          </w:p>
        </w:tc>
        <w:tc>
          <w:tcPr>
            <w:tcW w:w="0" w:type="auto"/>
            <w:shd w:val="clear" w:color="auto" w:fill="auto"/>
            <w:vAlign w:val="bottom"/>
          </w:tcPr>
          <w:p w14:paraId="012D6484" w14:textId="77777777" w:rsidR="008A1CC1" w:rsidRDefault="008A1CC1">
            <w:pPr>
              <w:rPr>
                <w:rFonts w:ascii="宋体"/>
              </w:rPr>
            </w:pPr>
          </w:p>
        </w:tc>
        <w:tc>
          <w:tcPr>
            <w:tcW w:w="0" w:type="auto"/>
            <w:shd w:val="clear" w:color="auto" w:fill="auto"/>
            <w:vAlign w:val="bottom"/>
          </w:tcPr>
          <w:p w14:paraId="012D6485" w14:textId="77777777" w:rsidR="008A1CC1" w:rsidRDefault="008A1CC1">
            <w:pPr>
              <w:rPr>
                <w:rFonts w:ascii="宋体"/>
              </w:rPr>
            </w:pPr>
          </w:p>
        </w:tc>
        <w:tc>
          <w:tcPr>
            <w:tcW w:w="0" w:type="auto"/>
            <w:shd w:val="clear" w:color="auto" w:fill="auto"/>
            <w:vAlign w:val="bottom"/>
          </w:tcPr>
          <w:p w14:paraId="012D6486" w14:textId="77777777" w:rsidR="008A1CC1" w:rsidRDefault="008A1CC1">
            <w:pPr>
              <w:rPr>
                <w:rFonts w:ascii="宋体"/>
              </w:rPr>
            </w:pPr>
          </w:p>
        </w:tc>
        <w:tc>
          <w:tcPr>
            <w:tcW w:w="0" w:type="auto"/>
            <w:shd w:val="clear" w:color="auto" w:fill="auto"/>
            <w:vAlign w:val="bottom"/>
          </w:tcPr>
          <w:p w14:paraId="012D6487" w14:textId="77777777" w:rsidR="008A1CC1" w:rsidRDefault="008A1CC1">
            <w:pPr>
              <w:rPr>
                <w:rFonts w:ascii="宋体"/>
              </w:rPr>
            </w:pPr>
          </w:p>
        </w:tc>
        <w:tc>
          <w:tcPr>
            <w:tcW w:w="0" w:type="auto"/>
            <w:shd w:val="clear" w:color="auto" w:fill="auto"/>
            <w:vAlign w:val="bottom"/>
          </w:tcPr>
          <w:p w14:paraId="012D6488" w14:textId="77777777" w:rsidR="008A1CC1" w:rsidRDefault="008A1CC1">
            <w:pPr>
              <w:rPr>
                <w:rFonts w:ascii="宋体"/>
              </w:rPr>
            </w:pPr>
          </w:p>
        </w:tc>
        <w:tc>
          <w:tcPr>
            <w:tcW w:w="0" w:type="auto"/>
            <w:shd w:val="clear" w:color="auto" w:fill="auto"/>
            <w:vAlign w:val="bottom"/>
          </w:tcPr>
          <w:p w14:paraId="012D6489" w14:textId="77777777" w:rsidR="008A1CC1" w:rsidRDefault="008A1CC1">
            <w:pPr>
              <w:rPr>
                <w:rFonts w:ascii="宋体"/>
              </w:rPr>
            </w:pPr>
          </w:p>
        </w:tc>
        <w:tc>
          <w:tcPr>
            <w:tcW w:w="0" w:type="auto"/>
            <w:shd w:val="clear" w:color="auto" w:fill="auto"/>
            <w:vAlign w:val="bottom"/>
          </w:tcPr>
          <w:p w14:paraId="012D648A" w14:textId="77777777" w:rsidR="008A1CC1" w:rsidRDefault="008A1CC1">
            <w:pPr>
              <w:rPr>
                <w:rFonts w:ascii="宋体"/>
              </w:rPr>
            </w:pPr>
          </w:p>
        </w:tc>
        <w:tc>
          <w:tcPr>
            <w:tcW w:w="0" w:type="auto"/>
            <w:shd w:val="clear" w:color="auto" w:fill="auto"/>
            <w:vAlign w:val="bottom"/>
          </w:tcPr>
          <w:p w14:paraId="012D648B" w14:textId="77777777" w:rsidR="008A1CC1" w:rsidRDefault="008A1CC1">
            <w:pPr>
              <w:rPr>
                <w:rFonts w:ascii="宋体"/>
              </w:rPr>
            </w:pPr>
          </w:p>
        </w:tc>
        <w:tc>
          <w:tcPr>
            <w:tcW w:w="0" w:type="auto"/>
            <w:shd w:val="clear" w:color="auto" w:fill="auto"/>
            <w:vAlign w:val="bottom"/>
          </w:tcPr>
          <w:p w14:paraId="012D648C" w14:textId="77777777" w:rsidR="008A1CC1" w:rsidRDefault="008A1CC1">
            <w:pPr>
              <w:rPr>
                <w:rFonts w:ascii="宋体"/>
              </w:rPr>
            </w:pPr>
          </w:p>
        </w:tc>
        <w:tc>
          <w:tcPr>
            <w:tcW w:w="0" w:type="auto"/>
            <w:shd w:val="clear" w:color="auto" w:fill="auto"/>
            <w:vAlign w:val="bottom"/>
          </w:tcPr>
          <w:p w14:paraId="012D648D" w14:textId="77777777" w:rsidR="008A1CC1" w:rsidRDefault="008A1CC1">
            <w:pPr>
              <w:rPr>
                <w:rFonts w:ascii="宋体"/>
              </w:rPr>
            </w:pPr>
          </w:p>
        </w:tc>
        <w:tc>
          <w:tcPr>
            <w:tcW w:w="0" w:type="auto"/>
            <w:shd w:val="clear" w:color="auto" w:fill="auto"/>
            <w:vAlign w:val="bottom"/>
          </w:tcPr>
          <w:p w14:paraId="012D648E" w14:textId="77777777" w:rsidR="008A1CC1" w:rsidRDefault="008A1CC1">
            <w:pPr>
              <w:rPr>
                <w:rFonts w:ascii="宋体"/>
              </w:rPr>
            </w:pPr>
          </w:p>
        </w:tc>
        <w:tc>
          <w:tcPr>
            <w:tcW w:w="0" w:type="auto"/>
            <w:shd w:val="clear" w:color="auto" w:fill="auto"/>
            <w:vAlign w:val="bottom"/>
          </w:tcPr>
          <w:p w14:paraId="012D648F" w14:textId="77777777" w:rsidR="008A1CC1" w:rsidRDefault="008A1CC1">
            <w:pPr>
              <w:rPr>
                <w:rFonts w:ascii="宋体"/>
              </w:rPr>
            </w:pPr>
          </w:p>
        </w:tc>
        <w:tc>
          <w:tcPr>
            <w:tcW w:w="0" w:type="auto"/>
            <w:shd w:val="clear" w:color="auto" w:fill="auto"/>
            <w:vAlign w:val="bottom"/>
          </w:tcPr>
          <w:p w14:paraId="012D6490" w14:textId="77777777" w:rsidR="008A1CC1" w:rsidRDefault="008A1CC1">
            <w:pPr>
              <w:rPr>
                <w:rFonts w:ascii="宋体"/>
              </w:rPr>
            </w:pPr>
          </w:p>
        </w:tc>
        <w:tc>
          <w:tcPr>
            <w:tcW w:w="0" w:type="auto"/>
            <w:shd w:val="clear" w:color="auto" w:fill="auto"/>
            <w:vAlign w:val="bottom"/>
          </w:tcPr>
          <w:p w14:paraId="012D6491" w14:textId="77777777" w:rsidR="008A1CC1" w:rsidRDefault="008A1CC1">
            <w:pPr>
              <w:rPr>
                <w:rFonts w:ascii="宋体"/>
              </w:rPr>
            </w:pPr>
          </w:p>
        </w:tc>
        <w:tc>
          <w:tcPr>
            <w:tcW w:w="0" w:type="auto"/>
            <w:shd w:val="clear" w:color="auto" w:fill="auto"/>
            <w:vAlign w:val="bottom"/>
          </w:tcPr>
          <w:p w14:paraId="012D6492" w14:textId="77777777" w:rsidR="008A1CC1" w:rsidRDefault="008A1CC1">
            <w:pPr>
              <w:rPr>
                <w:rFonts w:ascii="宋体"/>
              </w:rPr>
            </w:pPr>
          </w:p>
        </w:tc>
        <w:tc>
          <w:tcPr>
            <w:tcW w:w="0" w:type="auto"/>
            <w:shd w:val="clear" w:color="auto" w:fill="auto"/>
            <w:vAlign w:val="bottom"/>
          </w:tcPr>
          <w:p w14:paraId="012D6493" w14:textId="77777777" w:rsidR="008A1CC1" w:rsidRDefault="008A1CC1">
            <w:pPr>
              <w:rPr>
                <w:rFonts w:ascii="宋体"/>
              </w:rPr>
            </w:pPr>
          </w:p>
        </w:tc>
        <w:tc>
          <w:tcPr>
            <w:tcW w:w="0" w:type="auto"/>
            <w:shd w:val="clear" w:color="auto" w:fill="auto"/>
            <w:vAlign w:val="bottom"/>
          </w:tcPr>
          <w:p w14:paraId="012D6494" w14:textId="77777777" w:rsidR="008A1CC1" w:rsidRDefault="008A1CC1">
            <w:pPr>
              <w:rPr>
                <w:rFonts w:ascii="宋体"/>
              </w:rPr>
            </w:pPr>
          </w:p>
        </w:tc>
        <w:tc>
          <w:tcPr>
            <w:tcW w:w="0" w:type="auto"/>
            <w:shd w:val="clear" w:color="auto" w:fill="auto"/>
            <w:vAlign w:val="bottom"/>
          </w:tcPr>
          <w:p w14:paraId="012D6495" w14:textId="77777777" w:rsidR="008A1CC1" w:rsidRDefault="008A1CC1">
            <w:pPr>
              <w:rPr>
                <w:rFonts w:ascii="宋体"/>
              </w:rPr>
            </w:pPr>
          </w:p>
        </w:tc>
        <w:tc>
          <w:tcPr>
            <w:tcW w:w="0" w:type="auto"/>
            <w:shd w:val="clear" w:color="auto" w:fill="auto"/>
            <w:vAlign w:val="bottom"/>
          </w:tcPr>
          <w:p w14:paraId="012D6496" w14:textId="77777777" w:rsidR="008A1CC1" w:rsidRDefault="008A1CC1">
            <w:pPr>
              <w:rPr>
                <w:rFonts w:ascii="宋体"/>
              </w:rPr>
            </w:pPr>
          </w:p>
        </w:tc>
        <w:tc>
          <w:tcPr>
            <w:tcW w:w="0" w:type="auto"/>
            <w:shd w:val="clear" w:color="auto" w:fill="auto"/>
            <w:vAlign w:val="bottom"/>
          </w:tcPr>
          <w:p w14:paraId="012D6497" w14:textId="77777777" w:rsidR="008A1CC1" w:rsidRDefault="008A1CC1">
            <w:pPr>
              <w:rPr>
                <w:rFonts w:ascii="宋体"/>
              </w:rPr>
            </w:pPr>
          </w:p>
        </w:tc>
        <w:tc>
          <w:tcPr>
            <w:tcW w:w="0" w:type="auto"/>
            <w:shd w:val="clear" w:color="auto" w:fill="auto"/>
            <w:vAlign w:val="bottom"/>
          </w:tcPr>
          <w:p w14:paraId="012D6498" w14:textId="77777777" w:rsidR="008A1CC1" w:rsidRDefault="008A1CC1">
            <w:pPr>
              <w:rPr>
                <w:rFonts w:ascii="宋体"/>
              </w:rPr>
            </w:pPr>
          </w:p>
        </w:tc>
        <w:tc>
          <w:tcPr>
            <w:tcW w:w="0" w:type="auto"/>
            <w:shd w:val="clear" w:color="auto" w:fill="auto"/>
            <w:vAlign w:val="bottom"/>
          </w:tcPr>
          <w:p w14:paraId="012D6499" w14:textId="77777777" w:rsidR="008A1CC1" w:rsidRDefault="008A1CC1">
            <w:pPr>
              <w:rPr>
                <w:rFonts w:ascii="宋体"/>
              </w:rPr>
            </w:pPr>
          </w:p>
        </w:tc>
        <w:tc>
          <w:tcPr>
            <w:tcW w:w="0" w:type="auto"/>
            <w:shd w:val="clear" w:color="auto" w:fill="auto"/>
            <w:vAlign w:val="bottom"/>
          </w:tcPr>
          <w:p w14:paraId="012D649A" w14:textId="77777777" w:rsidR="008A1CC1" w:rsidRDefault="008A1CC1">
            <w:pPr>
              <w:rPr>
                <w:rFonts w:ascii="宋体"/>
              </w:rPr>
            </w:pPr>
          </w:p>
        </w:tc>
        <w:tc>
          <w:tcPr>
            <w:tcW w:w="0" w:type="auto"/>
            <w:shd w:val="clear" w:color="auto" w:fill="auto"/>
            <w:vAlign w:val="bottom"/>
          </w:tcPr>
          <w:p w14:paraId="012D649B" w14:textId="77777777" w:rsidR="008A1CC1" w:rsidRDefault="008A1CC1">
            <w:pPr>
              <w:rPr>
                <w:rFonts w:ascii="宋体"/>
              </w:rPr>
            </w:pPr>
          </w:p>
        </w:tc>
        <w:tc>
          <w:tcPr>
            <w:tcW w:w="0" w:type="auto"/>
            <w:shd w:val="clear" w:color="auto" w:fill="auto"/>
            <w:vAlign w:val="bottom"/>
          </w:tcPr>
          <w:p w14:paraId="012D649C" w14:textId="77777777" w:rsidR="008A1CC1" w:rsidRDefault="008A1CC1">
            <w:pPr>
              <w:rPr>
                <w:rFonts w:ascii="宋体"/>
              </w:rPr>
            </w:pPr>
          </w:p>
        </w:tc>
        <w:tc>
          <w:tcPr>
            <w:tcW w:w="0" w:type="auto"/>
            <w:shd w:val="clear" w:color="auto" w:fill="auto"/>
            <w:vAlign w:val="bottom"/>
          </w:tcPr>
          <w:p w14:paraId="012D649D" w14:textId="77777777" w:rsidR="008A1CC1" w:rsidRDefault="008A1CC1">
            <w:pPr>
              <w:rPr>
                <w:rFonts w:ascii="宋体"/>
              </w:rPr>
            </w:pPr>
          </w:p>
        </w:tc>
        <w:tc>
          <w:tcPr>
            <w:tcW w:w="0" w:type="auto"/>
            <w:shd w:val="clear" w:color="auto" w:fill="auto"/>
            <w:vAlign w:val="bottom"/>
          </w:tcPr>
          <w:p w14:paraId="012D649E" w14:textId="77777777" w:rsidR="008A1CC1" w:rsidRDefault="008A1CC1">
            <w:pPr>
              <w:rPr>
                <w:rFonts w:ascii="宋体"/>
              </w:rPr>
            </w:pPr>
          </w:p>
        </w:tc>
        <w:tc>
          <w:tcPr>
            <w:tcW w:w="0" w:type="auto"/>
            <w:shd w:val="clear" w:color="auto" w:fill="auto"/>
            <w:vAlign w:val="bottom"/>
          </w:tcPr>
          <w:p w14:paraId="012D649F" w14:textId="77777777" w:rsidR="008A1CC1" w:rsidRDefault="008A1CC1">
            <w:pPr>
              <w:rPr>
                <w:rFonts w:ascii="宋体"/>
              </w:rPr>
            </w:pPr>
          </w:p>
        </w:tc>
        <w:tc>
          <w:tcPr>
            <w:tcW w:w="0" w:type="auto"/>
            <w:shd w:val="clear" w:color="auto" w:fill="auto"/>
            <w:vAlign w:val="bottom"/>
          </w:tcPr>
          <w:p w14:paraId="012D64A0" w14:textId="77777777" w:rsidR="008A1CC1" w:rsidRDefault="008A1CC1">
            <w:pPr>
              <w:rPr>
                <w:rFonts w:ascii="宋体"/>
              </w:rPr>
            </w:pPr>
          </w:p>
        </w:tc>
        <w:tc>
          <w:tcPr>
            <w:tcW w:w="0" w:type="auto"/>
            <w:shd w:val="clear" w:color="auto" w:fill="auto"/>
            <w:vAlign w:val="bottom"/>
          </w:tcPr>
          <w:p w14:paraId="012D64A1" w14:textId="77777777" w:rsidR="008A1CC1" w:rsidRDefault="008A1CC1">
            <w:pPr>
              <w:rPr>
                <w:rFonts w:ascii="宋体"/>
              </w:rPr>
            </w:pPr>
          </w:p>
        </w:tc>
        <w:tc>
          <w:tcPr>
            <w:tcW w:w="0" w:type="auto"/>
            <w:shd w:val="clear" w:color="auto" w:fill="auto"/>
            <w:vAlign w:val="bottom"/>
          </w:tcPr>
          <w:p w14:paraId="012D64A2" w14:textId="77777777" w:rsidR="008A1CC1" w:rsidRDefault="008A1CC1">
            <w:pPr>
              <w:rPr>
                <w:rFonts w:ascii="宋体"/>
              </w:rPr>
            </w:pPr>
          </w:p>
        </w:tc>
        <w:tc>
          <w:tcPr>
            <w:tcW w:w="0" w:type="auto"/>
            <w:shd w:val="clear" w:color="auto" w:fill="auto"/>
            <w:vAlign w:val="bottom"/>
          </w:tcPr>
          <w:p w14:paraId="012D64A3" w14:textId="77777777" w:rsidR="008A1CC1" w:rsidRDefault="008A1CC1">
            <w:pPr>
              <w:rPr>
                <w:rFonts w:ascii="宋体"/>
              </w:rPr>
            </w:pPr>
          </w:p>
        </w:tc>
        <w:tc>
          <w:tcPr>
            <w:tcW w:w="0" w:type="auto"/>
            <w:shd w:val="clear" w:color="auto" w:fill="auto"/>
            <w:vAlign w:val="bottom"/>
          </w:tcPr>
          <w:p w14:paraId="012D64A4" w14:textId="77777777" w:rsidR="008A1CC1" w:rsidRDefault="008A1CC1">
            <w:pPr>
              <w:rPr>
                <w:rFonts w:ascii="宋体"/>
              </w:rPr>
            </w:pPr>
          </w:p>
        </w:tc>
        <w:tc>
          <w:tcPr>
            <w:tcW w:w="0" w:type="auto"/>
            <w:shd w:val="clear" w:color="auto" w:fill="auto"/>
            <w:vAlign w:val="bottom"/>
          </w:tcPr>
          <w:p w14:paraId="012D64A5" w14:textId="77777777" w:rsidR="008A1CC1" w:rsidRDefault="008A1CC1">
            <w:pPr>
              <w:rPr>
                <w:rFonts w:ascii="宋体"/>
              </w:rPr>
            </w:pPr>
          </w:p>
        </w:tc>
        <w:tc>
          <w:tcPr>
            <w:tcW w:w="0" w:type="auto"/>
            <w:shd w:val="clear" w:color="auto" w:fill="auto"/>
            <w:vAlign w:val="bottom"/>
          </w:tcPr>
          <w:p w14:paraId="012D64A6" w14:textId="77777777" w:rsidR="008A1CC1" w:rsidRDefault="008A1CC1">
            <w:pPr>
              <w:rPr>
                <w:rFonts w:ascii="宋体"/>
              </w:rPr>
            </w:pPr>
          </w:p>
        </w:tc>
        <w:tc>
          <w:tcPr>
            <w:tcW w:w="0" w:type="auto"/>
            <w:shd w:val="clear" w:color="auto" w:fill="auto"/>
            <w:vAlign w:val="bottom"/>
          </w:tcPr>
          <w:p w14:paraId="012D64A7" w14:textId="77777777" w:rsidR="008A1CC1" w:rsidRDefault="008A1CC1">
            <w:pPr>
              <w:rPr>
                <w:rFonts w:ascii="宋体"/>
              </w:rPr>
            </w:pPr>
          </w:p>
        </w:tc>
        <w:tc>
          <w:tcPr>
            <w:tcW w:w="0" w:type="auto"/>
            <w:shd w:val="clear" w:color="auto" w:fill="auto"/>
            <w:vAlign w:val="bottom"/>
          </w:tcPr>
          <w:p w14:paraId="012D64A8" w14:textId="77777777" w:rsidR="008A1CC1" w:rsidRDefault="008A1CC1">
            <w:pPr>
              <w:rPr>
                <w:rFonts w:ascii="宋体"/>
              </w:rPr>
            </w:pPr>
          </w:p>
        </w:tc>
        <w:tc>
          <w:tcPr>
            <w:tcW w:w="0" w:type="auto"/>
            <w:shd w:val="clear" w:color="auto" w:fill="auto"/>
            <w:vAlign w:val="bottom"/>
          </w:tcPr>
          <w:p w14:paraId="012D64A9" w14:textId="77777777" w:rsidR="008A1CC1" w:rsidRDefault="008A1CC1">
            <w:pPr>
              <w:rPr>
                <w:rFonts w:ascii="宋体"/>
              </w:rPr>
            </w:pPr>
          </w:p>
        </w:tc>
        <w:tc>
          <w:tcPr>
            <w:tcW w:w="0" w:type="auto"/>
            <w:shd w:val="clear" w:color="auto" w:fill="auto"/>
            <w:vAlign w:val="bottom"/>
          </w:tcPr>
          <w:p w14:paraId="012D64AA" w14:textId="77777777" w:rsidR="008A1CC1" w:rsidRDefault="008A1CC1">
            <w:pPr>
              <w:rPr>
                <w:rFonts w:ascii="宋体"/>
              </w:rPr>
            </w:pPr>
          </w:p>
        </w:tc>
        <w:tc>
          <w:tcPr>
            <w:tcW w:w="0" w:type="auto"/>
            <w:shd w:val="clear" w:color="auto" w:fill="auto"/>
            <w:vAlign w:val="bottom"/>
          </w:tcPr>
          <w:p w14:paraId="012D64AB" w14:textId="77777777" w:rsidR="008A1CC1" w:rsidRDefault="008A1CC1">
            <w:pPr>
              <w:rPr>
                <w:rFonts w:ascii="宋体"/>
              </w:rPr>
            </w:pPr>
          </w:p>
        </w:tc>
        <w:tc>
          <w:tcPr>
            <w:tcW w:w="0" w:type="auto"/>
            <w:shd w:val="clear" w:color="auto" w:fill="auto"/>
            <w:vAlign w:val="bottom"/>
          </w:tcPr>
          <w:p w14:paraId="012D64AC" w14:textId="77777777" w:rsidR="008A1CC1" w:rsidRDefault="008A1CC1">
            <w:pPr>
              <w:rPr>
                <w:rFonts w:ascii="宋体"/>
              </w:rPr>
            </w:pPr>
          </w:p>
        </w:tc>
        <w:tc>
          <w:tcPr>
            <w:tcW w:w="0" w:type="auto"/>
            <w:shd w:val="clear" w:color="auto" w:fill="auto"/>
            <w:vAlign w:val="bottom"/>
          </w:tcPr>
          <w:p w14:paraId="012D64AD" w14:textId="77777777" w:rsidR="008A1CC1" w:rsidRDefault="008A1CC1">
            <w:pPr>
              <w:rPr>
                <w:rFonts w:ascii="宋体"/>
              </w:rPr>
            </w:pPr>
          </w:p>
        </w:tc>
        <w:tc>
          <w:tcPr>
            <w:tcW w:w="0" w:type="auto"/>
            <w:shd w:val="clear" w:color="auto" w:fill="auto"/>
            <w:vAlign w:val="bottom"/>
          </w:tcPr>
          <w:p w14:paraId="012D64AE" w14:textId="77777777" w:rsidR="008A1CC1" w:rsidRDefault="008A1CC1">
            <w:pPr>
              <w:rPr>
                <w:rFonts w:ascii="宋体"/>
              </w:rPr>
            </w:pPr>
          </w:p>
        </w:tc>
        <w:tc>
          <w:tcPr>
            <w:tcW w:w="0" w:type="auto"/>
            <w:shd w:val="clear" w:color="auto" w:fill="auto"/>
            <w:vAlign w:val="bottom"/>
          </w:tcPr>
          <w:p w14:paraId="012D64AF" w14:textId="77777777" w:rsidR="008A1CC1" w:rsidRDefault="008A1CC1">
            <w:pPr>
              <w:rPr>
                <w:rFonts w:ascii="宋体"/>
              </w:rPr>
            </w:pPr>
          </w:p>
        </w:tc>
        <w:tc>
          <w:tcPr>
            <w:tcW w:w="0" w:type="auto"/>
            <w:shd w:val="clear" w:color="auto" w:fill="auto"/>
            <w:vAlign w:val="bottom"/>
          </w:tcPr>
          <w:p w14:paraId="012D64B0" w14:textId="77777777" w:rsidR="008A1CC1" w:rsidRDefault="008A1CC1">
            <w:pPr>
              <w:rPr>
                <w:rFonts w:ascii="宋体"/>
              </w:rPr>
            </w:pPr>
          </w:p>
        </w:tc>
        <w:tc>
          <w:tcPr>
            <w:tcW w:w="0" w:type="auto"/>
            <w:shd w:val="clear" w:color="auto" w:fill="auto"/>
            <w:vAlign w:val="bottom"/>
          </w:tcPr>
          <w:p w14:paraId="012D64B1" w14:textId="77777777" w:rsidR="008A1CC1" w:rsidRDefault="008A1CC1">
            <w:pPr>
              <w:rPr>
                <w:rFonts w:ascii="宋体"/>
              </w:rPr>
            </w:pPr>
          </w:p>
        </w:tc>
        <w:tc>
          <w:tcPr>
            <w:tcW w:w="0" w:type="auto"/>
            <w:shd w:val="clear" w:color="auto" w:fill="auto"/>
            <w:vAlign w:val="bottom"/>
          </w:tcPr>
          <w:p w14:paraId="012D64B2" w14:textId="77777777" w:rsidR="008A1CC1" w:rsidRDefault="008A1CC1">
            <w:pPr>
              <w:rPr>
                <w:rFonts w:ascii="宋体"/>
              </w:rPr>
            </w:pPr>
          </w:p>
        </w:tc>
        <w:tc>
          <w:tcPr>
            <w:tcW w:w="0" w:type="auto"/>
            <w:shd w:val="clear" w:color="auto" w:fill="auto"/>
            <w:vAlign w:val="bottom"/>
          </w:tcPr>
          <w:p w14:paraId="012D64B3" w14:textId="77777777" w:rsidR="008A1CC1" w:rsidRDefault="008A1CC1">
            <w:pPr>
              <w:rPr>
                <w:rFonts w:ascii="宋体"/>
              </w:rPr>
            </w:pPr>
          </w:p>
        </w:tc>
        <w:tc>
          <w:tcPr>
            <w:tcW w:w="0" w:type="auto"/>
            <w:shd w:val="clear" w:color="auto" w:fill="auto"/>
            <w:vAlign w:val="bottom"/>
          </w:tcPr>
          <w:p w14:paraId="012D64B4" w14:textId="77777777" w:rsidR="008A1CC1" w:rsidRDefault="008A1CC1">
            <w:pPr>
              <w:rPr>
                <w:rFonts w:ascii="宋体"/>
              </w:rPr>
            </w:pPr>
          </w:p>
        </w:tc>
        <w:tc>
          <w:tcPr>
            <w:tcW w:w="0" w:type="auto"/>
            <w:shd w:val="clear" w:color="auto" w:fill="auto"/>
            <w:vAlign w:val="bottom"/>
          </w:tcPr>
          <w:p w14:paraId="012D64B5" w14:textId="77777777" w:rsidR="008A1CC1" w:rsidRDefault="008A1CC1">
            <w:pPr>
              <w:rPr>
                <w:rFonts w:ascii="宋体"/>
              </w:rPr>
            </w:pPr>
          </w:p>
        </w:tc>
      </w:tr>
      <w:tr w:rsidR="008A1CC1" w14:paraId="012D64F2" w14:textId="77777777">
        <w:trPr>
          <w:hidden/>
        </w:trPr>
        <w:tc>
          <w:tcPr>
            <w:tcW w:w="0" w:type="auto"/>
            <w:gridSpan w:val="3"/>
            <w:shd w:val="clear" w:color="auto" w:fill="auto"/>
            <w:vAlign w:val="bottom"/>
          </w:tcPr>
          <w:p w14:paraId="012D64B7" w14:textId="77777777" w:rsidR="008A1CC1" w:rsidRDefault="008A1CC1">
            <w:pPr>
              <w:rPr>
                <w:rFonts w:ascii="宋体"/>
                <w:vanish/>
              </w:rPr>
            </w:pPr>
          </w:p>
        </w:tc>
        <w:tc>
          <w:tcPr>
            <w:tcW w:w="0" w:type="auto"/>
            <w:gridSpan w:val="3"/>
            <w:shd w:val="clear" w:color="auto" w:fill="auto"/>
            <w:vAlign w:val="bottom"/>
          </w:tcPr>
          <w:p w14:paraId="012D64B8" w14:textId="77777777" w:rsidR="008A1CC1" w:rsidRDefault="008A1CC1">
            <w:pPr>
              <w:rPr>
                <w:rFonts w:ascii="宋体"/>
                <w:vanish/>
              </w:rPr>
            </w:pPr>
          </w:p>
        </w:tc>
        <w:tc>
          <w:tcPr>
            <w:tcW w:w="0" w:type="auto"/>
            <w:shd w:val="clear" w:color="auto" w:fill="auto"/>
            <w:vAlign w:val="bottom"/>
          </w:tcPr>
          <w:p w14:paraId="012D64B9" w14:textId="77777777" w:rsidR="008A1CC1" w:rsidRDefault="008A1CC1">
            <w:pPr>
              <w:rPr>
                <w:rFonts w:ascii="宋体"/>
              </w:rPr>
            </w:pPr>
          </w:p>
        </w:tc>
        <w:tc>
          <w:tcPr>
            <w:tcW w:w="0" w:type="auto"/>
            <w:shd w:val="clear" w:color="auto" w:fill="auto"/>
            <w:vAlign w:val="bottom"/>
          </w:tcPr>
          <w:p w14:paraId="012D64BA" w14:textId="77777777" w:rsidR="008A1CC1" w:rsidRDefault="008A1CC1">
            <w:pPr>
              <w:rPr>
                <w:rFonts w:ascii="宋体"/>
              </w:rPr>
            </w:pPr>
          </w:p>
        </w:tc>
        <w:tc>
          <w:tcPr>
            <w:tcW w:w="0" w:type="auto"/>
            <w:shd w:val="clear" w:color="auto" w:fill="auto"/>
            <w:vAlign w:val="bottom"/>
          </w:tcPr>
          <w:p w14:paraId="012D64BB" w14:textId="77777777" w:rsidR="008A1CC1" w:rsidRDefault="008A1CC1">
            <w:pPr>
              <w:rPr>
                <w:rFonts w:ascii="宋体"/>
              </w:rPr>
            </w:pPr>
          </w:p>
        </w:tc>
        <w:tc>
          <w:tcPr>
            <w:tcW w:w="0" w:type="auto"/>
            <w:shd w:val="clear" w:color="auto" w:fill="auto"/>
            <w:vAlign w:val="bottom"/>
          </w:tcPr>
          <w:p w14:paraId="012D64BC" w14:textId="77777777" w:rsidR="008A1CC1" w:rsidRDefault="008A1CC1">
            <w:pPr>
              <w:rPr>
                <w:rFonts w:ascii="宋体"/>
              </w:rPr>
            </w:pPr>
          </w:p>
        </w:tc>
        <w:tc>
          <w:tcPr>
            <w:tcW w:w="0" w:type="auto"/>
            <w:shd w:val="clear" w:color="auto" w:fill="auto"/>
            <w:vAlign w:val="bottom"/>
          </w:tcPr>
          <w:p w14:paraId="012D64BD" w14:textId="77777777" w:rsidR="008A1CC1" w:rsidRDefault="008A1CC1">
            <w:pPr>
              <w:rPr>
                <w:rFonts w:ascii="宋体"/>
              </w:rPr>
            </w:pPr>
          </w:p>
        </w:tc>
        <w:tc>
          <w:tcPr>
            <w:tcW w:w="0" w:type="auto"/>
            <w:shd w:val="clear" w:color="auto" w:fill="auto"/>
            <w:vAlign w:val="bottom"/>
          </w:tcPr>
          <w:p w14:paraId="012D64BE" w14:textId="77777777" w:rsidR="008A1CC1" w:rsidRDefault="008A1CC1">
            <w:pPr>
              <w:rPr>
                <w:rFonts w:ascii="宋体"/>
              </w:rPr>
            </w:pPr>
          </w:p>
        </w:tc>
        <w:tc>
          <w:tcPr>
            <w:tcW w:w="0" w:type="auto"/>
            <w:shd w:val="clear" w:color="auto" w:fill="auto"/>
            <w:vAlign w:val="bottom"/>
          </w:tcPr>
          <w:p w14:paraId="012D64BF" w14:textId="77777777" w:rsidR="008A1CC1" w:rsidRDefault="008A1CC1">
            <w:pPr>
              <w:rPr>
                <w:rFonts w:ascii="宋体"/>
              </w:rPr>
            </w:pPr>
          </w:p>
        </w:tc>
        <w:tc>
          <w:tcPr>
            <w:tcW w:w="0" w:type="auto"/>
            <w:shd w:val="clear" w:color="auto" w:fill="auto"/>
            <w:vAlign w:val="bottom"/>
          </w:tcPr>
          <w:p w14:paraId="012D64C0" w14:textId="77777777" w:rsidR="008A1CC1" w:rsidRDefault="008A1CC1">
            <w:pPr>
              <w:rPr>
                <w:rFonts w:ascii="宋体"/>
              </w:rPr>
            </w:pPr>
          </w:p>
        </w:tc>
        <w:tc>
          <w:tcPr>
            <w:tcW w:w="0" w:type="auto"/>
            <w:shd w:val="clear" w:color="auto" w:fill="auto"/>
            <w:vAlign w:val="bottom"/>
          </w:tcPr>
          <w:p w14:paraId="012D64C1" w14:textId="77777777" w:rsidR="008A1CC1" w:rsidRDefault="008A1CC1">
            <w:pPr>
              <w:rPr>
                <w:rFonts w:ascii="宋体"/>
              </w:rPr>
            </w:pPr>
          </w:p>
        </w:tc>
        <w:tc>
          <w:tcPr>
            <w:tcW w:w="0" w:type="auto"/>
            <w:shd w:val="clear" w:color="auto" w:fill="auto"/>
            <w:vAlign w:val="bottom"/>
          </w:tcPr>
          <w:p w14:paraId="012D64C2" w14:textId="77777777" w:rsidR="008A1CC1" w:rsidRDefault="008A1CC1">
            <w:pPr>
              <w:rPr>
                <w:rFonts w:ascii="宋体"/>
              </w:rPr>
            </w:pPr>
          </w:p>
        </w:tc>
        <w:tc>
          <w:tcPr>
            <w:tcW w:w="0" w:type="auto"/>
            <w:shd w:val="clear" w:color="auto" w:fill="auto"/>
            <w:vAlign w:val="bottom"/>
          </w:tcPr>
          <w:p w14:paraId="012D64C3" w14:textId="77777777" w:rsidR="008A1CC1" w:rsidRDefault="008A1CC1">
            <w:pPr>
              <w:rPr>
                <w:rFonts w:ascii="宋体"/>
              </w:rPr>
            </w:pPr>
          </w:p>
        </w:tc>
        <w:tc>
          <w:tcPr>
            <w:tcW w:w="0" w:type="auto"/>
            <w:shd w:val="clear" w:color="auto" w:fill="auto"/>
            <w:vAlign w:val="bottom"/>
          </w:tcPr>
          <w:p w14:paraId="012D64C4" w14:textId="77777777" w:rsidR="008A1CC1" w:rsidRDefault="008A1CC1">
            <w:pPr>
              <w:rPr>
                <w:rFonts w:ascii="宋体"/>
              </w:rPr>
            </w:pPr>
          </w:p>
        </w:tc>
        <w:tc>
          <w:tcPr>
            <w:tcW w:w="0" w:type="auto"/>
            <w:shd w:val="clear" w:color="auto" w:fill="auto"/>
            <w:vAlign w:val="bottom"/>
          </w:tcPr>
          <w:p w14:paraId="012D64C5" w14:textId="77777777" w:rsidR="008A1CC1" w:rsidRDefault="008A1CC1">
            <w:pPr>
              <w:rPr>
                <w:rFonts w:ascii="宋体"/>
              </w:rPr>
            </w:pPr>
          </w:p>
        </w:tc>
        <w:tc>
          <w:tcPr>
            <w:tcW w:w="0" w:type="auto"/>
            <w:shd w:val="clear" w:color="auto" w:fill="auto"/>
            <w:vAlign w:val="bottom"/>
          </w:tcPr>
          <w:p w14:paraId="012D64C6" w14:textId="77777777" w:rsidR="008A1CC1" w:rsidRDefault="008A1CC1">
            <w:pPr>
              <w:rPr>
                <w:rFonts w:ascii="宋体"/>
              </w:rPr>
            </w:pPr>
          </w:p>
        </w:tc>
        <w:tc>
          <w:tcPr>
            <w:tcW w:w="0" w:type="auto"/>
            <w:shd w:val="clear" w:color="auto" w:fill="auto"/>
            <w:vAlign w:val="bottom"/>
          </w:tcPr>
          <w:p w14:paraId="012D64C7" w14:textId="77777777" w:rsidR="008A1CC1" w:rsidRDefault="008A1CC1">
            <w:pPr>
              <w:rPr>
                <w:rFonts w:ascii="宋体"/>
              </w:rPr>
            </w:pPr>
          </w:p>
        </w:tc>
        <w:tc>
          <w:tcPr>
            <w:tcW w:w="0" w:type="auto"/>
            <w:shd w:val="clear" w:color="auto" w:fill="auto"/>
            <w:vAlign w:val="bottom"/>
          </w:tcPr>
          <w:p w14:paraId="012D64C8" w14:textId="77777777" w:rsidR="008A1CC1" w:rsidRDefault="008A1CC1">
            <w:pPr>
              <w:rPr>
                <w:rFonts w:ascii="宋体"/>
              </w:rPr>
            </w:pPr>
          </w:p>
        </w:tc>
        <w:tc>
          <w:tcPr>
            <w:tcW w:w="0" w:type="auto"/>
            <w:shd w:val="clear" w:color="auto" w:fill="auto"/>
            <w:vAlign w:val="bottom"/>
          </w:tcPr>
          <w:p w14:paraId="012D64C9" w14:textId="77777777" w:rsidR="008A1CC1" w:rsidRDefault="008A1CC1">
            <w:pPr>
              <w:rPr>
                <w:rFonts w:ascii="宋体"/>
              </w:rPr>
            </w:pPr>
          </w:p>
        </w:tc>
        <w:tc>
          <w:tcPr>
            <w:tcW w:w="0" w:type="auto"/>
            <w:shd w:val="clear" w:color="auto" w:fill="auto"/>
            <w:vAlign w:val="bottom"/>
          </w:tcPr>
          <w:p w14:paraId="012D64CA" w14:textId="77777777" w:rsidR="008A1CC1" w:rsidRDefault="008A1CC1">
            <w:pPr>
              <w:rPr>
                <w:rFonts w:ascii="宋体"/>
              </w:rPr>
            </w:pPr>
          </w:p>
        </w:tc>
        <w:tc>
          <w:tcPr>
            <w:tcW w:w="0" w:type="auto"/>
            <w:shd w:val="clear" w:color="auto" w:fill="auto"/>
            <w:vAlign w:val="bottom"/>
          </w:tcPr>
          <w:p w14:paraId="012D64CB" w14:textId="77777777" w:rsidR="008A1CC1" w:rsidRDefault="008A1CC1">
            <w:pPr>
              <w:rPr>
                <w:rFonts w:ascii="宋体"/>
              </w:rPr>
            </w:pPr>
          </w:p>
        </w:tc>
        <w:tc>
          <w:tcPr>
            <w:tcW w:w="0" w:type="auto"/>
            <w:shd w:val="clear" w:color="auto" w:fill="auto"/>
            <w:vAlign w:val="bottom"/>
          </w:tcPr>
          <w:p w14:paraId="012D64CC" w14:textId="77777777" w:rsidR="008A1CC1" w:rsidRDefault="008A1CC1">
            <w:pPr>
              <w:rPr>
                <w:rFonts w:ascii="宋体"/>
              </w:rPr>
            </w:pPr>
          </w:p>
        </w:tc>
        <w:tc>
          <w:tcPr>
            <w:tcW w:w="0" w:type="auto"/>
            <w:shd w:val="clear" w:color="auto" w:fill="auto"/>
            <w:vAlign w:val="bottom"/>
          </w:tcPr>
          <w:p w14:paraId="012D64CD" w14:textId="77777777" w:rsidR="008A1CC1" w:rsidRDefault="008A1CC1">
            <w:pPr>
              <w:rPr>
                <w:rFonts w:ascii="宋体"/>
              </w:rPr>
            </w:pPr>
          </w:p>
        </w:tc>
        <w:tc>
          <w:tcPr>
            <w:tcW w:w="0" w:type="auto"/>
            <w:shd w:val="clear" w:color="auto" w:fill="auto"/>
            <w:vAlign w:val="bottom"/>
          </w:tcPr>
          <w:p w14:paraId="012D64CE" w14:textId="77777777" w:rsidR="008A1CC1" w:rsidRDefault="008A1CC1">
            <w:pPr>
              <w:rPr>
                <w:rFonts w:ascii="宋体"/>
              </w:rPr>
            </w:pPr>
          </w:p>
        </w:tc>
        <w:tc>
          <w:tcPr>
            <w:tcW w:w="0" w:type="auto"/>
            <w:shd w:val="clear" w:color="auto" w:fill="auto"/>
            <w:vAlign w:val="bottom"/>
          </w:tcPr>
          <w:p w14:paraId="012D64CF" w14:textId="77777777" w:rsidR="008A1CC1" w:rsidRDefault="008A1CC1">
            <w:pPr>
              <w:rPr>
                <w:rFonts w:ascii="宋体"/>
              </w:rPr>
            </w:pPr>
          </w:p>
        </w:tc>
        <w:tc>
          <w:tcPr>
            <w:tcW w:w="0" w:type="auto"/>
            <w:shd w:val="clear" w:color="auto" w:fill="auto"/>
            <w:vAlign w:val="bottom"/>
          </w:tcPr>
          <w:p w14:paraId="012D64D0" w14:textId="77777777" w:rsidR="008A1CC1" w:rsidRDefault="008A1CC1">
            <w:pPr>
              <w:rPr>
                <w:rFonts w:ascii="宋体"/>
              </w:rPr>
            </w:pPr>
          </w:p>
        </w:tc>
        <w:tc>
          <w:tcPr>
            <w:tcW w:w="0" w:type="auto"/>
            <w:shd w:val="clear" w:color="auto" w:fill="auto"/>
            <w:vAlign w:val="bottom"/>
          </w:tcPr>
          <w:p w14:paraId="012D64D1" w14:textId="77777777" w:rsidR="008A1CC1" w:rsidRDefault="008A1CC1">
            <w:pPr>
              <w:rPr>
                <w:rFonts w:ascii="宋体"/>
              </w:rPr>
            </w:pPr>
          </w:p>
        </w:tc>
        <w:tc>
          <w:tcPr>
            <w:tcW w:w="0" w:type="auto"/>
            <w:shd w:val="clear" w:color="auto" w:fill="auto"/>
            <w:vAlign w:val="bottom"/>
          </w:tcPr>
          <w:p w14:paraId="012D64D2" w14:textId="77777777" w:rsidR="008A1CC1" w:rsidRDefault="008A1CC1">
            <w:pPr>
              <w:rPr>
                <w:rFonts w:ascii="宋体"/>
              </w:rPr>
            </w:pPr>
          </w:p>
        </w:tc>
        <w:tc>
          <w:tcPr>
            <w:tcW w:w="0" w:type="auto"/>
            <w:shd w:val="clear" w:color="auto" w:fill="auto"/>
            <w:vAlign w:val="bottom"/>
          </w:tcPr>
          <w:p w14:paraId="012D64D3" w14:textId="77777777" w:rsidR="008A1CC1" w:rsidRDefault="008A1CC1">
            <w:pPr>
              <w:rPr>
                <w:rFonts w:ascii="宋体"/>
              </w:rPr>
            </w:pPr>
          </w:p>
        </w:tc>
        <w:tc>
          <w:tcPr>
            <w:tcW w:w="0" w:type="auto"/>
            <w:shd w:val="clear" w:color="auto" w:fill="auto"/>
            <w:vAlign w:val="bottom"/>
          </w:tcPr>
          <w:p w14:paraId="012D64D4" w14:textId="77777777" w:rsidR="008A1CC1" w:rsidRDefault="008A1CC1">
            <w:pPr>
              <w:rPr>
                <w:rFonts w:ascii="宋体"/>
              </w:rPr>
            </w:pPr>
          </w:p>
        </w:tc>
        <w:tc>
          <w:tcPr>
            <w:tcW w:w="0" w:type="auto"/>
            <w:shd w:val="clear" w:color="auto" w:fill="auto"/>
            <w:vAlign w:val="bottom"/>
          </w:tcPr>
          <w:p w14:paraId="012D64D5" w14:textId="77777777" w:rsidR="008A1CC1" w:rsidRDefault="008A1CC1">
            <w:pPr>
              <w:rPr>
                <w:rFonts w:ascii="宋体"/>
              </w:rPr>
            </w:pPr>
          </w:p>
        </w:tc>
        <w:tc>
          <w:tcPr>
            <w:tcW w:w="0" w:type="auto"/>
            <w:shd w:val="clear" w:color="auto" w:fill="auto"/>
            <w:vAlign w:val="bottom"/>
          </w:tcPr>
          <w:p w14:paraId="012D64D6" w14:textId="77777777" w:rsidR="008A1CC1" w:rsidRDefault="008A1CC1">
            <w:pPr>
              <w:rPr>
                <w:rFonts w:ascii="宋体"/>
              </w:rPr>
            </w:pPr>
          </w:p>
        </w:tc>
        <w:tc>
          <w:tcPr>
            <w:tcW w:w="0" w:type="auto"/>
            <w:shd w:val="clear" w:color="auto" w:fill="auto"/>
            <w:vAlign w:val="bottom"/>
          </w:tcPr>
          <w:p w14:paraId="012D64D7" w14:textId="77777777" w:rsidR="008A1CC1" w:rsidRDefault="008A1CC1">
            <w:pPr>
              <w:rPr>
                <w:rFonts w:ascii="宋体"/>
              </w:rPr>
            </w:pPr>
          </w:p>
        </w:tc>
        <w:tc>
          <w:tcPr>
            <w:tcW w:w="0" w:type="auto"/>
            <w:shd w:val="clear" w:color="auto" w:fill="auto"/>
            <w:vAlign w:val="bottom"/>
          </w:tcPr>
          <w:p w14:paraId="012D64D8" w14:textId="77777777" w:rsidR="008A1CC1" w:rsidRDefault="008A1CC1">
            <w:pPr>
              <w:rPr>
                <w:rFonts w:ascii="宋体"/>
              </w:rPr>
            </w:pPr>
          </w:p>
        </w:tc>
        <w:tc>
          <w:tcPr>
            <w:tcW w:w="0" w:type="auto"/>
            <w:shd w:val="clear" w:color="auto" w:fill="auto"/>
            <w:vAlign w:val="bottom"/>
          </w:tcPr>
          <w:p w14:paraId="012D64D9" w14:textId="77777777" w:rsidR="008A1CC1" w:rsidRDefault="008A1CC1">
            <w:pPr>
              <w:rPr>
                <w:rFonts w:ascii="宋体"/>
              </w:rPr>
            </w:pPr>
          </w:p>
        </w:tc>
        <w:tc>
          <w:tcPr>
            <w:tcW w:w="0" w:type="auto"/>
            <w:shd w:val="clear" w:color="auto" w:fill="auto"/>
            <w:vAlign w:val="bottom"/>
          </w:tcPr>
          <w:p w14:paraId="012D64DA" w14:textId="77777777" w:rsidR="008A1CC1" w:rsidRDefault="008A1CC1">
            <w:pPr>
              <w:rPr>
                <w:rFonts w:ascii="宋体"/>
              </w:rPr>
            </w:pPr>
          </w:p>
        </w:tc>
        <w:tc>
          <w:tcPr>
            <w:tcW w:w="0" w:type="auto"/>
            <w:shd w:val="clear" w:color="auto" w:fill="auto"/>
            <w:vAlign w:val="bottom"/>
          </w:tcPr>
          <w:p w14:paraId="012D64DB" w14:textId="77777777" w:rsidR="008A1CC1" w:rsidRDefault="008A1CC1">
            <w:pPr>
              <w:rPr>
                <w:rFonts w:ascii="宋体"/>
              </w:rPr>
            </w:pPr>
          </w:p>
        </w:tc>
        <w:tc>
          <w:tcPr>
            <w:tcW w:w="0" w:type="auto"/>
            <w:shd w:val="clear" w:color="auto" w:fill="auto"/>
            <w:vAlign w:val="bottom"/>
          </w:tcPr>
          <w:p w14:paraId="012D64DC" w14:textId="77777777" w:rsidR="008A1CC1" w:rsidRDefault="008A1CC1">
            <w:pPr>
              <w:rPr>
                <w:rFonts w:ascii="宋体"/>
              </w:rPr>
            </w:pPr>
          </w:p>
        </w:tc>
        <w:tc>
          <w:tcPr>
            <w:tcW w:w="0" w:type="auto"/>
            <w:shd w:val="clear" w:color="auto" w:fill="auto"/>
            <w:vAlign w:val="bottom"/>
          </w:tcPr>
          <w:p w14:paraId="012D64DD" w14:textId="77777777" w:rsidR="008A1CC1" w:rsidRDefault="008A1CC1">
            <w:pPr>
              <w:rPr>
                <w:rFonts w:ascii="宋体"/>
              </w:rPr>
            </w:pPr>
          </w:p>
        </w:tc>
        <w:tc>
          <w:tcPr>
            <w:tcW w:w="0" w:type="auto"/>
            <w:shd w:val="clear" w:color="auto" w:fill="auto"/>
            <w:vAlign w:val="bottom"/>
          </w:tcPr>
          <w:p w14:paraId="012D64DE" w14:textId="77777777" w:rsidR="008A1CC1" w:rsidRDefault="008A1CC1">
            <w:pPr>
              <w:rPr>
                <w:rFonts w:ascii="宋体"/>
              </w:rPr>
            </w:pPr>
          </w:p>
        </w:tc>
        <w:tc>
          <w:tcPr>
            <w:tcW w:w="0" w:type="auto"/>
            <w:shd w:val="clear" w:color="auto" w:fill="auto"/>
            <w:vAlign w:val="bottom"/>
          </w:tcPr>
          <w:p w14:paraId="012D64DF" w14:textId="77777777" w:rsidR="008A1CC1" w:rsidRDefault="008A1CC1">
            <w:pPr>
              <w:rPr>
                <w:rFonts w:ascii="宋体"/>
              </w:rPr>
            </w:pPr>
          </w:p>
        </w:tc>
        <w:tc>
          <w:tcPr>
            <w:tcW w:w="0" w:type="auto"/>
            <w:shd w:val="clear" w:color="auto" w:fill="auto"/>
            <w:vAlign w:val="bottom"/>
          </w:tcPr>
          <w:p w14:paraId="012D64E0" w14:textId="77777777" w:rsidR="008A1CC1" w:rsidRDefault="008A1CC1">
            <w:pPr>
              <w:rPr>
                <w:rFonts w:ascii="宋体"/>
              </w:rPr>
            </w:pPr>
          </w:p>
        </w:tc>
        <w:tc>
          <w:tcPr>
            <w:tcW w:w="0" w:type="auto"/>
            <w:shd w:val="clear" w:color="auto" w:fill="auto"/>
            <w:vAlign w:val="bottom"/>
          </w:tcPr>
          <w:p w14:paraId="012D64E1" w14:textId="77777777" w:rsidR="008A1CC1" w:rsidRDefault="008A1CC1">
            <w:pPr>
              <w:rPr>
                <w:rFonts w:ascii="宋体"/>
              </w:rPr>
            </w:pPr>
          </w:p>
        </w:tc>
        <w:tc>
          <w:tcPr>
            <w:tcW w:w="0" w:type="auto"/>
            <w:shd w:val="clear" w:color="auto" w:fill="auto"/>
            <w:vAlign w:val="bottom"/>
          </w:tcPr>
          <w:p w14:paraId="012D64E2" w14:textId="77777777" w:rsidR="008A1CC1" w:rsidRDefault="008A1CC1">
            <w:pPr>
              <w:rPr>
                <w:rFonts w:ascii="宋体"/>
              </w:rPr>
            </w:pPr>
          </w:p>
        </w:tc>
        <w:tc>
          <w:tcPr>
            <w:tcW w:w="0" w:type="auto"/>
            <w:shd w:val="clear" w:color="auto" w:fill="auto"/>
            <w:vAlign w:val="bottom"/>
          </w:tcPr>
          <w:p w14:paraId="012D64E3" w14:textId="77777777" w:rsidR="008A1CC1" w:rsidRDefault="008A1CC1">
            <w:pPr>
              <w:rPr>
                <w:rFonts w:ascii="宋体"/>
              </w:rPr>
            </w:pPr>
          </w:p>
        </w:tc>
        <w:tc>
          <w:tcPr>
            <w:tcW w:w="0" w:type="auto"/>
            <w:shd w:val="clear" w:color="auto" w:fill="auto"/>
            <w:vAlign w:val="bottom"/>
          </w:tcPr>
          <w:p w14:paraId="012D64E4" w14:textId="77777777" w:rsidR="008A1CC1" w:rsidRDefault="008A1CC1">
            <w:pPr>
              <w:rPr>
                <w:rFonts w:ascii="宋体"/>
              </w:rPr>
            </w:pPr>
          </w:p>
        </w:tc>
        <w:tc>
          <w:tcPr>
            <w:tcW w:w="0" w:type="auto"/>
            <w:shd w:val="clear" w:color="auto" w:fill="auto"/>
            <w:vAlign w:val="bottom"/>
          </w:tcPr>
          <w:p w14:paraId="012D64E5" w14:textId="77777777" w:rsidR="008A1CC1" w:rsidRDefault="008A1CC1">
            <w:pPr>
              <w:rPr>
                <w:rFonts w:ascii="宋体"/>
              </w:rPr>
            </w:pPr>
          </w:p>
        </w:tc>
        <w:tc>
          <w:tcPr>
            <w:tcW w:w="0" w:type="auto"/>
            <w:shd w:val="clear" w:color="auto" w:fill="auto"/>
            <w:vAlign w:val="bottom"/>
          </w:tcPr>
          <w:p w14:paraId="012D64E6" w14:textId="77777777" w:rsidR="008A1CC1" w:rsidRDefault="008A1CC1">
            <w:pPr>
              <w:rPr>
                <w:rFonts w:ascii="宋体"/>
              </w:rPr>
            </w:pPr>
          </w:p>
        </w:tc>
        <w:tc>
          <w:tcPr>
            <w:tcW w:w="0" w:type="auto"/>
            <w:shd w:val="clear" w:color="auto" w:fill="auto"/>
            <w:vAlign w:val="bottom"/>
          </w:tcPr>
          <w:p w14:paraId="012D64E7" w14:textId="77777777" w:rsidR="008A1CC1" w:rsidRDefault="008A1CC1">
            <w:pPr>
              <w:rPr>
                <w:rFonts w:ascii="宋体"/>
              </w:rPr>
            </w:pPr>
          </w:p>
        </w:tc>
        <w:tc>
          <w:tcPr>
            <w:tcW w:w="0" w:type="auto"/>
            <w:shd w:val="clear" w:color="auto" w:fill="auto"/>
            <w:vAlign w:val="bottom"/>
          </w:tcPr>
          <w:p w14:paraId="012D64E8" w14:textId="77777777" w:rsidR="008A1CC1" w:rsidRDefault="008A1CC1">
            <w:pPr>
              <w:rPr>
                <w:rFonts w:ascii="宋体"/>
              </w:rPr>
            </w:pPr>
          </w:p>
        </w:tc>
        <w:tc>
          <w:tcPr>
            <w:tcW w:w="0" w:type="auto"/>
            <w:shd w:val="clear" w:color="auto" w:fill="auto"/>
            <w:vAlign w:val="bottom"/>
          </w:tcPr>
          <w:p w14:paraId="012D64E9" w14:textId="77777777" w:rsidR="008A1CC1" w:rsidRDefault="008A1CC1">
            <w:pPr>
              <w:rPr>
                <w:rFonts w:ascii="宋体"/>
              </w:rPr>
            </w:pPr>
          </w:p>
        </w:tc>
        <w:tc>
          <w:tcPr>
            <w:tcW w:w="0" w:type="auto"/>
            <w:shd w:val="clear" w:color="auto" w:fill="auto"/>
            <w:vAlign w:val="bottom"/>
          </w:tcPr>
          <w:p w14:paraId="012D64EA" w14:textId="77777777" w:rsidR="008A1CC1" w:rsidRDefault="008A1CC1">
            <w:pPr>
              <w:rPr>
                <w:rFonts w:ascii="宋体"/>
              </w:rPr>
            </w:pPr>
          </w:p>
        </w:tc>
        <w:tc>
          <w:tcPr>
            <w:tcW w:w="0" w:type="auto"/>
            <w:shd w:val="clear" w:color="auto" w:fill="auto"/>
            <w:vAlign w:val="bottom"/>
          </w:tcPr>
          <w:p w14:paraId="012D64EB" w14:textId="77777777" w:rsidR="008A1CC1" w:rsidRDefault="008A1CC1">
            <w:pPr>
              <w:rPr>
                <w:rFonts w:ascii="宋体"/>
              </w:rPr>
            </w:pPr>
          </w:p>
        </w:tc>
        <w:tc>
          <w:tcPr>
            <w:tcW w:w="0" w:type="auto"/>
            <w:shd w:val="clear" w:color="auto" w:fill="auto"/>
            <w:vAlign w:val="bottom"/>
          </w:tcPr>
          <w:p w14:paraId="012D64EC" w14:textId="77777777" w:rsidR="008A1CC1" w:rsidRDefault="008A1CC1">
            <w:pPr>
              <w:rPr>
                <w:rFonts w:ascii="宋体"/>
              </w:rPr>
            </w:pPr>
          </w:p>
        </w:tc>
        <w:tc>
          <w:tcPr>
            <w:tcW w:w="0" w:type="auto"/>
            <w:shd w:val="clear" w:color="auto" w:fill="auto"/>
            <w:vAlign w:val="bottom"/>
          </w:tcPr>
          <w:p w14:paraId="012D64ED" w14:textId="77777777" w:rsidR="008A1CC1" w:rsidRDefault="008A1CC1">
            <w:pPr>
              <w:rPr>
                <w:rFonts w:ascii="宋体"/>
              </w:rPr>
            </w:pPr>
          </w:p>
        </w:tc>
        <w:tc>
          <w:tcPr>
            <w:tcW w:w="0" w:type="auto"/>
            <w:shd w:val="clear" w:color="auto" w:fill="auto"/>
            <w:vAlign w:val="bottom"/>
          </w:tcPr>
          <w:p w14:paraId="012D64EE" w14:textId="77777777" w:rsidR="008A1CC1" w:rsidRDefault="008A1CC1">
            <w:pPr>
              <w:rPr>
                <w:rFonts w:ascii="宋体"/>
              </w:rPr>
            </w:pPr>
          </w:p>
        </w:tc>
        <w:tc>
          <w:tcPr>
            <w:tcW w:w="0" w:type="auto"/>
            <w:shd w:val="clear" w:color="auto" w:fill="auto"/>
            <w:vAlign w:val="bottom"/>
          </w:tcPr>
          <w:p w14:paraId="012D64EF" w14:textId="77777777" w:rsidR="008A1CC1" w:rsidRDefault="008A1CC1">
            <w:pPr>
              <w:rPr>
                <w:rFonts w:ascii="宋体"/>
              </w:rPr>
            </w:pPr>
          </w:p>
        </w:tc>
        <w:tc>
          <w:tcPr>
            <w:tcW w:w="0" w:type="auto"/>
            <w:shd w:val="clear" w:color="auto" w:fill="auto"/>
            <w:vAlign w:val="bottom"/>
          </w:tcPr>
          <w:p w14:paraId="012D64F0" w14:textId="77777777" w:rsidR="008A1CC1" w:rsidRDefault="008A1CC1">
            <w:pPr>
              <w:rPr>
                <w:rFonts w:ascii="宋体"/>
              </w:rPr>
            </w:pPr>
          </w:p>
        </w:tc>
        <w:tc>
          <w:tcPr>
            <w:tcW w:w="0" w:type="auto"/>
            <w:shd w:val="clear" w:color="auto" w:fill="auto"/>
            <w:vAlign w:val="bottom"/>
          </w:tcPr>
          <w:p w14:paraId="012D64F1" w14:textId="77777777" w:rsidR="008A1CC1" w:rsidRDefault="008A1CC1">
            <w:pPr>
              <w:rPr>
                <w:rFonts w:ascii="宋体"/>
              </w:rPr>
            </w:pPr>
          </w:p>
        </w:tc>
      </w:tr>
      <w:tr w:rsidR="008A1CC1" w14:paraId="012D650A" w14:textId="77777777">
        <w:trPr>
          <w:hidden/>
        </w:trPr>
        <w:tc>
          <w:tcPr>
            <w:tcW w:w="0" w:type="auto"/>
            <w:gridSpan w:val="3"/>
            <w:shd w:val="clear" w:color="auto" w:fill="auto"/>
            <w:vAlign w:val="bottom"/>
          </w:tcPr>
          <w:p w14:paraId="012D64F3" w14:textId="77777777" w:rsidR="008A1CC1" w:rsidRDefault="008A1CC1">
            <w:pPr>
              <w:rPr>
                <w:rFonts w:ascii="宋体"/>
                <w:vanish/>
              </w:rPr>
            </w:pPr>
          </w:p>
        </w:tc>
        <w:tc>
          <w:tcPr>
            <w:tcW w:w="0" w:type="auto"/>
            <w:gridSpan w:val="3"/>
            <w:shd w:val="clear" w:color="auto" w:fill="auto"/>
            <w:vAlign w:val="bottom"/>
          </w:tcPr>
          <w:p w14:paraId="012D64F4" w14:textId="77777777" w:rsidR="008A1CC1" w:rsidRDefault="008A1CC1">
            <w:pPr>
              <w:rPr>
                <w:rFonts w:ascii="宋体"/>
                <w:vanish/>
              </w:rPr>
            </w:pPr>
          </w:p>
        </w:tc>
        <w:tc>
          <w:tcPr>
            <w:tcW w:w="0" w:type="auto"/>
            <w:gridSpan w:val="3"/>
            <w:shd w:val="clear" w:color="auto" w:fill="auto"/>
            <w:vAlign w:val="bottom"/>
          </w:tcPr>
          <w:p w14:paraId="012D64F5" w14:textId="77777777" w:rsidR="008A1CC1" w:rsidRDefault="008A1CC1">
            <w:pPr>
              <w:rPr>
                <w:rFonts w:ascii="宋体"/>
                <w:vanish/>
              </w:rPr>
            </w:pPr>
          </w:p>
        </w:tc>
        <w:tc>
          <w:tcPr>
            <w:tcW w:w="0" w:type="auto"/>
            <w:gridSpan w:val="3"/>
            <w:shd w:val="clear" w:color="auto" w:fill="auto"/>
            <w:vAlign w:val="bottom"/>
          </w:tcPr>
          <w:p w14:paraId="012D64F6" w14:textId="77777777" w:rsidR="008A1CC1" w:rsidRDefault="008A1CC1">
            <w:pPr>
              <w:rPr>
                <w:rFonts w:ascii="宋体"/>
                <w:vanish/>
              </w:rPr>
            </w:pPr>
          </w:p>
        </w:tc>
        <w:tc>
          <w:tcPr>
            <w:tcW w:w="0" w:type="auto"/>
            <w:gridSpan w:val="3"/>
            <w:shd w:val="clear" w:color="auto" w:fill="auto"/>
            <w:vAlign w:val="bottom"/>
          </w:tcPr>
          <w:p w14:paraId="012D64F7" w14:textId="77777777" w:rsidR="008A1CC1" w:rsidRDefault="008A1CC1">
            <w:pPr>
              <w:rPr>
                <w:rFonts w:ascii="宋体"/>
                <w:vanish/>
              </w:rPr>
            </w:pPr>
          </w:p>
        </w:tc>
        <w:tc>
          <w:tcPr>
            <w:tcW w:w="0" w:type="auto"/>
            <w:gridSpan w:val="3"/>
            <w:shd w:val="clear" w:color="auto" w:fill="auto"/>
            <w:vAlign w:val="bottom"/>
          </w:tcPr>
          <w:p w14:paraId="012D64F8" w14:textId="77777777" w:rsidR="008A1CC1" w:rsidRDefault="008A1CC1">
            <w:pPr>
              <w:rPr>
                <w:rFonts w:ascii="宋体"/>
                <w:vanish/>
              </w:rPr>
            </w:pPr>
          </w:p>
        </w:tc>
        <w:tc>
          <w:tcPr>
            <w:tcW w:w="0" w:type="auto"/>
            <w:gridSpan w:val="3"/>
            <w:shd w:val="clear" w:color="auto" w:fill="auto"/>
            <w:vAlign w:val="bottom"/>
          </w:tcPr>
          <w:p w14:paraId="012D64F9" w14:textId="77777777" w:rsidR="008A1CC1" w:rsidRDefault="008A1CC1">
            <w:pPr>
              <w:rPr>
                <w:rFonts w:ascii="宋体"/>
                <w:vanish/>
              </w:rPr>
            </w:pPr>
          </w:p>
        </w:tc>
        <w:tc>
          <w:tcPr>
            <w:tcW w:w="0" w:type="auto"/>
            <w:gridSpan w:val="3"/>
            <w:shd w:val="clear" w:color="auto" w:fill="auto"/>
            <w:vAlign w:val="bottom"/>
          </w:tcPr>
          <w:p w14:paraId="012D64FA" w14:textId="77777777" w:rsidR="008A1CC1" w:rsidRDefault="008A1CC1">
            <w:pPr>
              <w:rPr>
                <w:rFonts w:ascii="宋体"/>
                <w:vanish/>
              </w:rPr>
            </w:pPr>
          </w:p>
        </w:tc>
        <w:tc>
          <w:tcPr>
            <w:tcW w:w="0" w:type="auto"/>
            <w:gridSpan w:val="3"/>
            <w:shd w:val="clear" w:color="auto" w:fill="auto"/>
            <w:vAlign w:val="bottom"/>
          </w:tcPr>
          <w:p w14:paraId="012D64FB" w14:textId="77777777" w:rsidR="008A1CC1" w:rsidRDefault="008A1CC1">
            <w:pPr>
              <w:rPr>
                <w:rFonts w:ascii="宋体"/>
                <w:vanish/>
              </w:rPr>
            </w:pPr>
          </w:p>
        </w:tc>
        <w:tc>
          <w:tcPr>
            <w:tcW w:w="0" w:type="auto"/>
            <w:gridSpan w:val="3"/>
            <w:shd w:val="clear" w:color="auto" w:fill="auto"/>
            <w:vAlign w:val="bottom"/>
          </w:tcPr>
          <w:p w14:paraId="012D64FC" w14:textId="77777777" w:rsidR="008A1CC1" w:rsidRDefault="008A1CC1">
            <w:pPr>
              <w:rPr>
                <w:rFonts w:ascii="宋体"/>
                <w:vanish/>
              </w:rPr>
            </w:pPr>
          </w:p>
        </w:tc>
        <w:tc>
          <w:tcPr>
            <w:tcW w:w="0" w:type="auto"/>
            <w:gridSpan w:val="3"/>
            <w:shd w:val="clear" w:color="auto" w:fill="auto"/>
            <w:vAlign w:val="bottom"/>
          </w:tcPr>
          <w:p w14:paraId="012D64FD" w14:textId="77777777" w:rsidR="008A1CC1" w:rsidRDefault="008A1CC1">
            <w:pPr>
              <w:rPr>
                <w:rFonts w:ascii="宋体"/>
                <w:vanish/>
              </w:rPr>
            </w:pPr>
          </w:p>
        </w:tc>
        <w:tc>
          <w:tcPr>
            <w:tcW w:w="0" w:type="auto"/>
            <w:gridSpan w:val="3"/>
            <w:shd w:val="clear" w:color="auto" w:fill="auto"/>
            <w:vAlign w:val="bottom"/>
          </w:tcPr>
          <w:p w14:paraId="012D64FE" w14:textId="77777777" w:rsidR="008A1CC1" w:rsidRDefault="008A1CC1">
            <w:pPr>
              <w:rPr>
                <w:rFonts w:ascii="宋体"/>
                <w:vanish/>
              </w:rPr>
            </w:pPr>
          </w:p>
        </w:tc>
        <w:tc>
          <w:tcPr>
            <w:tcW w:w="0" w:type="auto"/>
            <w:gridSpan w:val="3"/>
            <w:shd w:val="clear" w:color="auto" w:fill="auto"/>
            <w:vAlign w:val="bottom"/>
          </w:tcPr>
          <w:p w14:paraId="012D64FF" w14:textId="77777777" w:rsidR="008A1CC1" w:rsidRDefault="008A1CC1">
            <w:pPr>
              <w:rPr>
                <w:rFonts w:ascii="宋体"/>
                <w:vanish/>
              </w:rPr>
            </w:pPr>
          </w:p>
        </w:tc>
        <w:tc>
          <w:tcPr>
            <w:tcW w:w="0" w:type="auto"/>
            <w:gridSpan w:val="3"/>
            <w:shd w:val="clear" w:color="auto" w:fill="auto"/>
            <w:vAlign w:val="bottom"/>
          </w:tcPr>
          <w:p w14:paraId="012D6500" w14:textId="77777777" w:rsidR="008A1CC1" w:rsidRDefault="008A1CC1">
            <w:pPr>
              <w:rPr>
                <w:rFonts w:ascii="宋体"/>
                <w:vanish/>
              </w:rPr>
            </w:pPr>
          </w:p>
        </w:tc>
        <w:tc>
          <w:tcPr>
            <w:tcW w:w="0" w:type="auto"/>
            <w:gridSpan w:val="3"/>
            <w:shd w:val="clear" w:color="auto" w:fill="auto"/>
            <w:vAlign w:val="bottom"/>
          </w:tcPr>
          <w:p w14:paraId="012D6501" w14:textId="77777777" w:rsidR="008A1CC1" w:rsidRDefault="008A1CC1">
            <w:pPr>
              <w:rPr>
                <w:rFonts w:ascii="宋体"/>
                <w:vanish/>
              </w:rPr>
            </w:pPr>
          </w:p>
        </w:tc>
        <w:tc>
          <w:tcPr>
            <w:tcW w:w="0" w:type="auto"/>
            <w:gridSpan w:val="3"/>
            <w:shd w:val="clear" w:color="auto" w:fill="auto"/>
            <w:vAlign w:val="bottom"/>
          </w:tcPr>
          <w:p w14:paraId="012D6502" w14:textId="77777777" w:rsidR="008A1CC1" w:rsidRDefault="008A1CC1">
            <w:pPr>
              <w:rPr>
                <w:rFonts w:ascii="宋体"/>
                <w:vanish/>
              </w:rPr>
            </w:pPr>
          </w:p>
        </w:tc>
        <w:tc>
          <w:tcPr>
            <w:tcW w:w="0" w:type="auto"/>
            <w:gridSpan w:val="3"/>
            <w:shd w:val="clear" w:color="auto" w:fill="auto"/>
            <w:vAlign w:val="bottom"/>
          </w:tcPr>
          <w:p w14:paraId="012D6503" w14:textId="77777777" w:rsidR="008A1CC1" w:rsidRDefault="008A1CC1">
            <w:pPr>
              <w:rPr>
                <w:rFonts w:ascii="宋体"/>
                <w:vanish/>
              </w:rPr>
            </w:pPr>
          </w:p>
        </w:tc>
        <w:tc>
          <w:tcPr>
            <w:tcW w:w="0" w:type="auto"/>
            <w:gridSpan w:val="3"/>
            <w:shd w:val="clear" w:color="auto" w:fill="auto"/>
            <w:vAlign w:val="bottom"/>
          </w:tcPr>
          <w:p w14:paraId="012D6504" w14:textId="77777777" w:rsidR="008A1CC1" w:rsidRDefault="008A1CC1">
            <w:pPr>
              <w:rPr>
                <w:rFonts w:ascii="宋体"/>
                <w:vanish/>
              </w:rPr>
            </w:pPr>
          </w:p>
        </w:tc>
        <w:tc>
          <w:tcPr>
            <w:tcW w:w="0" w:type="auto"/>
            <w:gridSpan w:val="3"/>
            <w:shd w:val="clear" w:color="auto" w:fill="auto"/>
            <w:vAlign w:val="bottom"/>
          </w:tcPr>
          <w:p w14:paraId="012D6505" w14:textId="77777777" w:rsidR="008A1CC1" w:rsidRDefault="008A1CC1">
            <w:pPr>
              <w:rPr>
                <w:rFonts w:ascii="宋体"/>
                <w:vanish/>
              </w:rPr>
            </w:pPr>
          </w:p>
        </w:tc>
        <w:tc>
          <w:tcPr>
            <w:tcW w:w="0" w:type="auto"/>
            <w:gridSpan w:val="3"/>
            <w:shd w:val="clear" w:color="auto" w:fill="auto"/>
            <w:vAlign w:val="bottom"/>
          </w:tcPr>
          <w:p w14:paraId="012D6506" w14:textId="77777777" w:rsidR="008A1CC1" w:rsidRDefault="008A1CC1">
            <w:pPr>
              <w:rPr>
                <w:rFonts w:ascii="宋体"/>
                <w:vanish/>
              </w:rPr>
            </w:pPr>
          </w:p>
        </w:tc>
        <w:tc>
          <w:tcPr>
            <w:tcW w:w="0" w:type="auto"/>
            <w:shd w:val="clear" w:color="auto" w:fill="auto"/>
            <w:vAlign w:val="bottom"/>
          </w:tcPr>
          <w:p w14:paraId="012D6507" w14:textId="77777777" w:rsidR="008A1CC1" w:rsidRDefault="008A1CC1">
            <w:pPr>
              <w:rPr>
                <w:rFonts w:ascii="宋体"/>
              </w:rPr>
            </w:pPr>
          </w:p>
        </w:tc>
        <w:tc>
          <w:tcPr>
            <w:tcW w:w="0" w:type="auto"/>
            <w:shd w:val="clear" w:color="auto" w:fill="auto"/>
            <w:vAlign w:val="bottom"/>
          </w:tcPr>
          <w:p w14:paraId="012D6508" w14:textId="77777777" w:rsidR="008A1CC1" w:rsidRDefault="008A1CC1">
            <w:pPr>
              <w:rPr>
                <w:rFonts w:ascii="宋体"/>
              </w:rPr>
            </w:pPr>
          </w:p>
        </w:tc>
        <w:tc>
          <w:tcPr>
            <w:tcW w:w="0" w:type="auto"/>
            <w:shd w:val="clear" w:color="auto" w:fill="auto"/>
            <w:vAlign w:val="bottom"/>
          </w:tcPr>
          <w:p w14:paraId="012D6509" w14:textId="77777777" w:rsidR="008A1CC1" w:rsidRDefault="008A1CC1">
            <w:pPr>
              <w:rPr>
                <w:rFonts w:ascii="宋体"/>
              </w:rPr>
            </w:pPr>
          </w:p>
        </w:tc>
      </w:tr>
      <w:tr w:rsidR="008A1CC1" w14:paraId="012D652E" w14:textId="77777777">
        <w:trPr>
          <w:hidden/>
        </w:trPr>
        <w:tc>
          <w:tcPr>
            <w:tcW w:w="0" w:type="auto"/>
            <w:gridSpan w:val="3"/>
            <w:shd w:val="clear" w:color="auto" w:fill="auto"/>
            <w:vAlign w:val="bottom"/>
          </w:tcPr>
          <w:p w14:paraId="012D650B" w14:textId="77777777" w:rsidR="008A1CC1" w:rsidRDefault="008A1CC1">
            <w:pPr>
              <w:rPr>
                <w:rFonts w:ascii="宋体"/>
                <w:vanish/>
              </w:rPr>
            </w:pPr>
          </w:p>
        </w:tc>
        <w:tc>
          <w:tcPr>
            <w:tcW w:w="0" w:type="auto"/>
            <w:gridSpan w:val="3"/>
            <w:shd w:val="clear" w:color="auto" w:fill="auto"/>
            <w:vAlign w:val="bottom"/>
          </w:tcPr>
          <w:p w14:paraId="012D650C" w14:textId="77777777" w:rsidR="008A1CC1" w:rsidRDefault="008A1CC1">
            <w:pPr>
              <w:rPr>
                <w:rFonts w:ascii="宋体"/>
                <w:vanish/>
              </w:rPr>
            </w:pPr>
          </w:p>
        </w:tc>
        <w:tc>
          <w:tcPr>
            <w:tcW w:w="0" w:type="auto"/>
            <w:gridSpan w:val="3"/>
            <w:shd w:val="clear" w:color="auto" w:fill="auto"/>
            <w:vAlign w:val="bottom"/>
          </w:tcPr>
          <w:p w14:paraId="012D650D" w14:textId="77777777" w:rsidR="008A1CC1" w:rsidRDefault="008A1CC1">
            <w:pPr>
              <w:rPr>
                <w:rFonts w:ascii="宋体"/>
                <w:vanish/>
              </w:rPr>
            </w:pPr>
          </w:p>
        </w:tc>
        <w:tc>
          <w:tcPr>
            <w:tcW w:w="0" w:type="auto"/>
            <w:gridSpan w:val="3"/>
            <w:shd w:val="clear" w:color="auto" w:fill="auto"/>
            <w:vAlign w:val="bottom"/>
          </w:tcPr>
          <w:p w14:paraId="012D650E" w14:textId="77777777" w:rsidR="008A1CC1" w:rsidRDefault="008A1CC1">
            <w:pPr>
              <w:rPr>
                <w:rFonts w:ascii="宋体"/>
                <w:vanish/>
              </w:rPr>
            </w:pPr>
          </w:p>
        </w:tc>
        <w:tc>
          <w:tcPr>
            <w:tcW w:w="0" w:type="auto"/>
            <w:gridSpan w:val="3"/>
            <w:shd w:val="clear" w:color="auto" w:fill="auto"/>
            <w:vAlign w:val="bottom"/>
          </w:tcPr>
          <w:p w14:paraId="012D650F" w14:textId="77777777" w:rsidR="008A1CC1" w:rsidRDefault="008A1CC1">
            <w:pPr>
              <w:rPr>
                <w:rFonts w:ascii="宋体"/>
                <w:vanish/>
              </w:rPr>
            </w:pPr>
          </w:p>
        </w:tc>
        <w:tc>
          <w:tcPr>
            <w:tcW w:w="0" w:type="auto"/>
            <w:gridSpan w:val="3"/>
            <w:shd w:val="clear" w:color="auto" w:fill="auto"/>
            <w:vAlign w:val="bottom"/>
          </w:tcPr>
          <w:p w14:paraId="012D6510" w14:textId="77777777" w:rsidR="008A1CC1" w:rsidRDefault="008A1CC1">
            <w:pPr>
              <w:rPr>
                <w:rFonts w:ascii="宋体"/>
                <w:vanish/>
              </w:rPr>
            </w:pPr>
          </w:p>
        </w:tc>
        <w:tc>
          <w:tcPr>
            <w:tcW w:w="0" w:type="auto"/>
            <w:gridSpan w:val="3"/>
            <w:shd w:val="clear" w:color="auto" w:fill="auto"/>
            <w:vAlign w:val="bottom"/>
          </w:tcPr>
          <w:p w14:paraId="012D6511" w14:textId="77777777" w:rsidR="008A1CC1" w:rsidRDefault="008A1CC1">
            <w:pPr>
              <w:rPr>
                <w:rFonts w:ascii="宋体"/>
                <w:vanish/>
              </w:rPr>
            </w:pPr>
          </w:p>
        </w:tc>
        <w:tc>
          <w:tcPr>
            <w:tcW w:w="0" w:type="auto"/>
            <w:gridSpan w:val="3"/>
            <w:shd w:val="clear" w:color="auto" w:fill="auto"/>
            <w:vAlign w:val="bottom"/>
          </w:tcPr>
          <w:p w14:paraId="012D6512" w14:textId="77777777" w:rsidR="008A1CC1" w:rsidRDefault="008A1CC1">
            <w:pPr>
              <w:rPr>
                <w:rFonts w:ascii="宋体"/>
                <w:vanish/>
              </w:rPr>
            </w:pPr>
          </w:p>
        </w:tc>
        <w:tc>
          <w:tcPr>
            <w:tcW w:w="0" w:type="auto"/>
            <w:gridSpan w:val="3"/>
            <w:shd w:val="clear" w:color="auto" w:fill="auto"/>
            <w:vAlign w:val="bottom"/>
          </w:tcPr>
          <w:p w14:paraId="012D6513" w14:textId="77777777" w:rsidR="008A1CC1" w:rsidRDefault="008A1CC1">
            <w:pPr>
              <w:rPr>
                <w:rFonts w:ascii="宋体"/>
                <w:vanish/>
              </w:rPr>
            </w:pPr>
          </w:p>
        </w:tc>
        <w:tc>
          <w:tcPr>
            <w:tcW w:w="0" w:type="auto"/>
            <w:gridSpan w:val="3"/>
            <w:shd w:val="clear" w:color="auto" w:fill="auto"/>
            <w:vAlign w:val="bottom"/>
          </w:tcPr>
          <w:p w14:paraId="012D6514" w14:textId="77777777" w:rsidR="008A1CC1" w:rsidRDefault="008A1CC1">
            <w:pPr>
              <w:rPr>
                <w:rFonts w:ascii="宋体"/>
                <w:vanish/>
              </w:rPr>
            </w:pPr>
          </w:p>
        </w:tc>
        <w:tc>
          <w:tcPr>
            <w:tcW w:w="0" w:type="auto"/>
            <w:gridSpan w:val="3"/>
            <w:shd w:val="clear" w:color="auto" w:fill="auto"/>
            <w:vAlign w:val="bottom"/>
          </w:tcPr>
          <w:p w14:paraId="012D6515" w14:textId="77777777" w:rsidR="008A1CC1" w:rsidRDefault="008A1CC1">
            <w:pPr>
              <w:rPr>
                <w:rFonts w:ascii="宋体"/>
                <w:vanish/>
              </w:rPr>
            </w:pPr>
          </w:p>
        </w:tc>
        <w:tc>
          <w:tcPr>
            <w:tcW w:w="0" w:type="auto"/>
            <w:gridSpan w:val="3"/>
            <w:shd w:val="clear" w:color="auto" w:fill="auto"/>
            <w:vAlign w:val="bottom"/>
          </w:tcPr>
          <w:p w14:paraId="012D6516" w14:textId="77777777" w:rsidR="008A1CC1" w:rsidRDefault="008A1CC1">
            <w:pPr>
              <w:rPr>
                <w:rFonts w:ascii="宋体"/>
                <w:vanish/>
              </w:rPr>
            </w:pPr>
          </w:p>
        </w:tc>
        <w:tc>
          <w:tcPr>
            <w:tcW w:w="0" w:type="auto"/>
            <w:gridSpan w:val="3"/>
            <w:shd w:val="clear" w:color="auto" w:fill="auto"/>
            <w:vAlign w:val="bottom"/>
          </w:tcPr>
          <w:p w14:paraId="012D6517" w14:textId="77777777" w:rsidR="008A1CC1" w:rsidRDefault="008A1CC1">
            <w:pPr>
              <w:rPr>
                <w:rFonts w:ascii="宋体"/>
                <w:vanish/>
              </w:rPr>
            </w:pPr>
          </w:p>
        </w:tc>
        <w:tc>
          <w:tcPr>
            <w:tcW w:w="0" w:type="auto"/>
            <w:gridSpan w:val="3"/>
            <w:shd w:val="clear" w:color="auto" w:fill="auto"/>
            <w:vAlign w:val="bottom"/>
          </w:tcPr>
          <w:p w14:paraId="012D6518" w14:textId="77777777" w:rsidR="008A1CC1" w:rsidRDefault="008A1CC1">
            <w:pPr>
              <w:rPr>
                <w:rFonts w:ascii="宋体"/>
                <w:vanish/>
              </w:rPr>
            </w:pPr>
          </w:p>
        </w:tc>
        <w:tc>
          <w:tcPr>
            <w:tcW w:w="0" w:type="auto"/>
            <w:shd w:val="clear" w:color="auto" w:fill="auto"/>
            <w:vAlign w:val="bottom"/>
          </w:tcPr>
          <w:p w14:paraId="012D6519" w14:textId="77777777" w:rsidR="008A1CC1" w:rsidRDefault="008A1CC1">
            <w:pPr>
              <w:rPr>
                <w:rFonts w:ascii="宋体"/>
              </w:rPr>
            </w:pPr>
          </w:p>
        </w:tc>
        <w:tc>
          <w:tcPr>
            <w:tcW w:w="0" w:type="auto"/>
            <w:shd w:val="clear" w:color="auto" w:fill="auto"/>
            <w:vAlign w:val="bottom"/>
          </w:tcPr>
          <w:p w14:paraId="012D651A" w14:textId="77777777" w:rsidR="008A1CC1" w:rsidRDefault="008A1CC1">
            <w:pPr>
              <w:rPr>
                <w:rFonts w:ascii="宋体"/>
              </w:rPr>
            </w:pPr>
          </w:p>
        </w:tc>
        <w:tc>
          <w:tcPr>
            <w:tcW w:w="0" w:type="auto"/>
            <w:shd w:val="clear" w:color="auto" w:fill="auto"/>
            <w:vAlign w:val="bottom"/>
          </w:tcPr>
          <w:p w14:paraId="012D651B" w14:textId="77777777" w:rsidR="008A1CC1" w:rsidRDefault="008A1CC1">
            <w:pPr>
              <w:rPr>
                <w:rFonts w:ascii="宋体"/>
              </w:rPr>
            </w:pPr>
          </w:p>
        </w:tc>
        <w:tc>
          <w:tcPr>
            <w:tcW w:w="0" w:type="auto"/>
            <w:shd w:val="clear" w:color="auto" w:fill="auto"/>
            <w:vAlign w:val="bottom"/>
          </w:tcPr>
          <w:p w14:paraId="012D651C" w14:textId="77777777" w:rsidR="008A1CC1" w:rsidRDefault="008A1CC1">
            <w:pPr>
              <w:rPr>
                <w:rFonts w:ascii="宋体"/>
              </w:rPr>
            </w:pPr>
          </w:p>
        </w:tc>
        <w:tc>
          <w:tcPr>
            <w:tcW w:w="0" w:type="auto"/>
            <w:shd w:val="clear" w:color="auto" w:fill="auto"/>
            <w:vAlign w:val="bottom"/>
          </w:tcPr>
          <w:p w14:paraId="012D651D" w14:textId="77777777" w:rsidR="008A1CC1" w:rsidRDefault="008A1CC1">
            <w:pPr>
              <w:rPr>
                <w:rFonts w:ascii="宋体"/>
              </w:rPr>
            </w:pPr>
          </w:p>
        </w:tc>
        <w:tc>
          <w:tcPr>
            <w:tcW w:w="0" w:type="auto"/>
            <w:shd w:val="clear" w:color="auto" w:fill="auto"/>
            <w:vAlign w:val="bottom"/>
          </w:tcPr>
          <w:p w14:paraId="012D651E" w14:textId="77777777" w:rsidR="008A1CC1" w:rsidRDefault="008A1CC1">
            <w:pPr>
              <w:rPr>
                <w:rFonts w:ascii="宋体"/>
              </w:rPr>
            </w:pPr>
          </w:p>
        </w:tc>
        <w:tc>
          <w:tcPr>
            <w:tcW w:w="0" w:type="auto"/>
            <w:shd w:val="clear" w:color="auto" w:fill="auto"/>
            <w:vAlign w:val="bottom"/>
          </w:tcPr>
          <w:p w14:paraId="012D651F" w14:textId="77777777" w:rsidR="008A1CC1" w:rsidRDefault="008A1CC1">
            <w:pPr>
              <w:rPr>
                <w:rFonts w:ascii="宋体"/>
              </w:rPr>
            </w:pPr>
          </w:p>
        </w:tc>
        <w:tc>
          <w:tcPr>
            <w:tcW w:w="0" w:type="auto"/>
            <w:shd w:val="clear" w:color="auto" w:fill="auto"/>
            <w:vAlign w:val="bottom"/>
          </w:tcPr>
          <w:p w14:paraId="012D6520" w14:textId="77777777" w:rsidR="008A1CC1" w:rsidRDefault="008A1CC1">
            <w:pPr>
              <w:rPr>
                <w:rFonts w:ascii="宋体"/>
              </w:rPr>
            </w:pPr>
          </w:p>
        </w:tc>
        <w:tc>
          <w:tcPr>
            <w:tcW w:w="0" w:type="auto"/>
            <w:shd w:val="clear" w:color="auto" w:fill="auto"/>
            <w:vAlign w:val="bottom"/>
          </w:tcPr>
          <w:p w14:paraId="012D6521" w14:textId="77777777" w:rsidR="008A1CC1" w:rsidRDefault="008A1CC1">
            <w:pPr>
              <w:rPr>
                <w:rFonts w:ascii="宋体"/>
              </w:rPr>
            </w:pPr>
          </w:p>
        </w:tc>
        <w:tc>
          <w:tcPr>
            <w:tcW w:w="0" w:type="auto"/>
            <w:shd w:val="clear" w:color="auto" w:fill="auto"/>
            <w:vAlign w:val="bottom"/>
          </w:tcPr>
          <w:p w14:paraId="012D6522" w14:textId="77777777" w:rsidR="008A1CC1" w:rsidRDefault="008A1CC1">
            <w:pPr>
              <w:rPr>
                <w:rFonts w:ascii="宋体"/>
              </w:rPr>
            </w:pPr>
          </w:p>
        </w:tc>
        <w:tc>
          <w:tcPr>
            <w:tcW w:w="0" w:type="auto"/>
            <w:shd w:val="clear" w:color="auto" w:fill="auto"/>
            <w:vAlign w:val="bottom"/>
          </w:tcPr>
          <w:p w14:paraId="012D6523" w14:textId="77777777" w:rsidR="008A1CC1" w:rsidRDefault="008A1CC1">
            <w:pPr>
              <w:rPr>
                <w:rFonts w:ascii="宋体"/>
              </w:rPr>
            </w:pPr>
          </w:p>
        </w:tc>
        <w:tc>
          <w:tcPr>
            <w:tcW w:w="0" w:type="auto"/>
            <w:shd w:val="clear" w:color="auto" w:fill="auto"/>
            <w:vAlign w:val="bottom"/>
          </w:tcPr>
          <w:p w14:paraId="012D6524" w14:textId="77777777" w:rsidR="008A1CC1" w:rsidRDefault="008A1CC1">
            <w:pPr>
              <w:rPr>
                <w:rFonts w:ascii="宋体"/>
              </w:rPr>
            </w:pPr>
          </w:p>
        </w:tc>
        <w:tc>
          <w:tcPr>
            <w:tcW w:w="0" w:type="auto"/>
            <w:shd w:val="clear" w:color="auto" w:fill="auto"/>
            <w:vAlign w:val="bottom"/>
          </w:tcPr>
          <w:p w14:paraId="012D6525" w14:textId="77777777" w:rsidR="008A1CC1" w:rsidRDefault="008A1CC1">
            <w:pPr>
              <w:rPr>
                <w:rFonts w:ascii="宋体"/>
              </w:rPr>
            </w:pPr>
          </w:p>
        </w:tc>
        <w:tc>
          <w:tcPr>
            <w:tcW w:w="0" w:type="auto"/>
            <w:shd w:val="clear" w:color="auto" w:fill="auto"/>
            <w:vAlign w:val="bottom"/>
          </w:tcPr>
          <w:p w14:paraId="012D6526" w14:textId="77777777" w:rsidR="008A1CC1" w:rsidRDefault="008A1CC1">
            <w:pPr>
              <w:rPr>
                <w:rFonts w:ascii="宋体"/>
              </w:rPr>
            </w:pPr>
          </w:p>
        </w:tc>
        <w:tc>
          <w:tcPr>
            <w:tcW w:w="0" w:type="auto"/>
            <w:shd w:val="clear" w:color="auto" w:fill="auto"/>
            <w:vAlign w:val="bottom"/>
          </w:tcPr>
          <w:p w14:paraId="012D6527" w14:textId="77777777" w:rsidR="008A1CC1" w:rsidRDefault="008A1CC1">
            <w:pPr>
              <w:rPr>
                <w:rFonts w:ascii="宋体"/>
              </w:rPr>
            </w:pPr>
          </w:p>
        </w:tc>
        <w:tc>
          <w:tcPr>
            <w:tcW w:w="0" w:type="auto"/>
            <w:shd w:val="clear" w:color="auto" w:fill="auto"/>
            <w:vAlign w:val="bottom"/>
          </w:tcPr>
          <w:p w14:paraId="012D6528" w14:textId="77777777" w:rsidR="008A1CC1" w:rsidRDefault="008A1CC1">
            <w:pPr>
              <w:rPr>
                <w:rFonts w:ascii="宋体"/>
              </w:rPr>
            </w:pPr>
          </w:p>
        </w:tc>
        <w:tc>
          <w:tcPr>
            <w:tcW w:w="0" w:type="auto"/>
            <w:shd w:val="clear" w:color="auto" w:fill="auto"/>
            <w:vAlign w:val="bottom"/>
          </w:tcPr>
          <w:p w14:paraId="012D6529" w14:textId="77777777" w:rsidR="008A1CC1" w:rsidRDefault="008A1CC1">
            <w:pPr>
              <w:rPr>
                <w:rFonts w:ascii="宋体"/>
              </w:rPr>
            </w:pPr>
          </w:p>
        </w:tc>
        <w:tc>
          <w:tcPr>
            <w:tcW w:w="0" w:type="auto"/>
            <w:shd w:val="clear" w:color="auto" w:fill="auto"/>
            <w:vAlign w:val="bottom"/>
          </w:tcPr>
          <w:p w14:paraId="012D652A" w14:textId="77777777" w:rsidR="008A1CC1" w:rsidRDefault="008A1CC1">
            <w:pPr>
              <w:rPr>
                <w:rFonts w:ascii="宋体"/>
              </w:rPr>
            </w:pPr>
          </w:p>
        </w:tc>
        <w:tc>
          <w:tcPr>
            <w:tcW w:w="0" w:type="auto"/>
            <w:shd w:val="clear" w:color="auto" w:fill="auto"/>
            <w:vAlign w:val="bottom"/>
          </w:tcPr>
          <w:p w14:paraId="012D652B" w14:textId="77777777" w:rsidR="008A1CC1" w:rsidRDefault="008A1CC1">
            <w:pPr>
              <w:rPr>
                <w:rFonts w:ascii="宋体"/>
              </w:rPr>
            </w:pPr>
          </w:p>
        </w:tc>
        <w:tc>
          <w:tcPr>
            <w:tcW w:w="0" w:type="auto"/>
            <w:shd w:val="clear" w:color="auto" w:fill="auto"/>
            <w:vAlign w:val="bottom"/>
          </w:tcPr>
          <w:p w14:paraId="012D652C" w14:textId="77777777" w:rsidR="008A1CC1" w:rsidRDefault="008A1CC1">
            <w:pPr>
              <w:rPr>
                <w:rFonts w:ascii="宋体"/>
              </w:rPr>
            </w:pPr>
          </w:p>
        </w:tc>
        <w:tc>
          <w:tcPr>
            <w:tcW w:w="0" w:type="auto"/>
            <w:shd w:val="clear" w:color="auto" w:fill="auto"/>
            <w:vAlign w:val="bottom"/>
          </w:tcPr>
          <w:p w14:paraId="012D652D" w14:textId="77777777" w:rsidR="008A1CC1" w:rsidRDefault="008A1CC1">
            <w:pPr>
              <w:rPr>
                <w:rFonts w:ascii="宋体"/>
              </w:rPr>
            </w:pPr>
          </w:p>
        </w:tc>
      </w:tr>
      <w:tr w:rsidR="008A1CC1" w14:paraId="012D6545" w14:textId="77777777">
        <w:trPr>
          <w:hidden/>
        </w:trPr>
        <w:tc>
          <w:tcPr>
            <w:tcW w:w="0" w:type="auto"/>
            <w:gridSpan w:val="3"/>
            <w:shd w:val="clear" w:color="auto" w:fill="auto"/>
            <w:vAlign w:val="bottom"/>
          </w:tcPr>
          <w:p w14:paraId="012D652F" w14:textId="77777777" w:rsidR="008A1CC1" w:rsidRDefault="008A1CC1">
            <w:pPr>
              <w:rPr>
                <w:rFonts w:ascii="宋体"/>
                <w:vanish/>
              </w:rPr>
            </w:pPr>
          </w:p>
        </w:tc>
        <w:tc>
          <w:tcPr>
            <w:tcW w:w="0" w:type="auto"/>
            <w:gridSpan w:val="3"/>
            <w:shd w:val="clear" w:color="auto" w:fill="auto"/>
            <w:vAlign w:val="bottom"/>
          </w:tcPr>
          <w:p w14:paraId="012D6530" w14:textId="77777777" w:rsidR="008A1CC1" w:rsidRDefault="008A1CC1">
            <w:pPr>
              <w:rPr>
                <w:rFonts w:ascii="宋体"/>
                <w:vanish/>
              </w:rPr>
            </w:pPr>
          </w:p>
        </w:tc>
        <w:tc>
          <w:tcPr>
            <w:tcW w:w="0" w:type="auto"/>
            <w:gridSpan w:val="3"/>
            <w:shd w:val="clear" w:color="auto" w:fill="auto"/>
            <w:vAlign w:val="bottom"/>
          </w:tcPr>
          <w:p w14:paraId="012D6531" w14:textId="77777777" w:rsidR="008A1CC1" w:rsidRDefault="008A1CC1">
            <w:pPr>
              <w:rPr>
                <w:rFonts w:ascii="宋体"/>
                <w:vanish/>
              </w:rPr>
            </w:pPr>
          </w:p>
        </w:tc>
        <w:tc>
          <w:tcPr>
            <w:tcW w:w="0" w:type="auto"/>
            <w:gridSpan w:val="3"/>
            <w:shd w:val="clear" w:color="auto" w:fill="auto"/>
            <w:vAlign w:val="bottom"/>
          </w:tcPr>
          <w:p w14:paraId="012D6532" w14:textId="77777777" w:rsidR="008A1CC1" w:rsidRDefault="008A1CC1">
            <w:pPr>
              <w:rPr>
                <w:rFonts w:ascii="宋体"/>
                <w:vanish/>
              </w:rPr>
            </w:pPr>
          </w:p>
        </w:tc>
        <w:tc>
          <w:tcPr>
            <w:tcW w:w="0" w:type="auto"/>
            <w:gridSpan w:val="3"/>
            <w:shd w:val="clear" w:color="auto" w:fill="auto"/>
            <w:vAlign w:val="bottom"/>
          </w:tcPr>
          <w:p w14:paraId="012D6533" w14:textId="77777777" w:rsidR="008A1CC1" w:rsidRDefault="008A1CC1">
            <w:pPr>
              <w:rPr>
                <w:rFonts w:ascii="宋体"/>
                <w:vanish/>
              </w:rPr>
            </w:pPr>
          </w:p>
        </w:tc>
        <w:tc>
          <w:tcPr>
            <w:tcW w:w="0" w:type="auto"/>
            <w:gridSpan w:val="3"/>
            <w:shd w:val="clear" w:color="auto" w:fill="auto"/>
            <w:vAlign w:val="bottom"/>
          </w:tcPr>
          <w:p w14:paraId="012D6534" w14:textId="77777777" w:rsidR="008A1CC1" w:rsidRDefault="008A1CC1">
            <w:pPr>
              <w:rPr>
                <w:rFonts w:ascii="宋体"/>
                <w:vanish/>
              </w:rPr>
            </w:pPr>
          </w:p>
        </w:tc>
        <w:tc>
          <w:tcPr>
            <w:tcW w:w="0" w:type="auto"/>
            <w:gridSpan w:val="3"/>
            <w:shd w:val="clear" w:color="auto" w:fill="auto"/>
            <w:vAlign w:val="bottom"/>
          </w:tcPr>
          <w:p w14:paraId="012D6535" w14:textId="77777777" w:rsidR="008A1CC1" w:rsidRDefault="008A1CC1">
            <w:pPr>
              <w:rPr>
                <w:rFonts w:ascii="宋体"/>
                <w:vanish/>
              </w:rPr>
            </w:pPr>
          </w:p>
        </w:tc>
        <w:tc>
          <w:tcPr>
            <w:tcW w:w="0" w:type="auto"/>
            <w:gridSpan w:val="3"/>
            <w:shd w:val="clear" w:color="auto" w:fill="auto"/>
            <w:vAlign w:val="bottom"/>
          </w:tcPr>
          <w:p w14:paraId="012D6536" w14:textId="77777777" w:rsidR="008A1CC1" w:rsidRDefault="008A1CC1">
            <w:pPr>
              <w:rPr>
                <w:rFonts w:ascii="宋体"/>
                <w:vanish/>
              </w:rPr>
            </w:pPr>
          </w:p>
        </w:tc>
        <w:tc>
          <w:tcPr>
            <w:tcW w:w="0" w:type="auto"/>
            <w:gridSpan w:val="3"/>
            <w:shd w:val="clear" w:color="auto" w:fill="auto"/>
            <w:vAlign w:val="bottom"/>
          </w:tcPr>
          <w:p w14:paraId="012D6537" w14:textId="77777777" w:rsidR="008A1CC1" w:rsidRDefault="008A1CC1">
            <w:pPr>
              <w:rPr>
                <w:rFonts w:ascii="宋体"/>
                <w:vanish/>
              </w:rPr>
            </w:pPr>
          </w:p>
        </w:tc>
        <w:tc>
          <w:tcPr>
            <w:tcW w:w="0" w:type="auto"/>
            <w:gridSpan w:val="3"/>
            <w:shd w:val="clear" w:color="auto" w:fill="auto"/>
            <w:vAlign w:val="bottom"/>
          </w:tcPr>
          <w:p w14:paraId="012D6538" w14:textId="77777777" w:rsidR="008A1CC1" w:rsidRDefault="008A1CC1">
            <w:pPr>
              <w:rPr>
                <w:rFonts w:ascii="宋体"/>
                <w:vanish/>
              </w:rPr>
            </w:pPr>
          </w:p>
        </w:tc>
        <w:tc>
          <w:tcPr>
            <w:tcW w:w="0" w:type="auto"/>
            <w:gridSpan w:val="3"/>
            <w:shd w:val="clear" w:color="auto" w:fill="auto"/>
            <w:vAlign w:val="bottom"/>
          </w:tcPr>
          <w:p w14:paraId="012D6539" w14:textId="77777777" w:rsidR="008A1CC1" w:rsidRDefault="008A1CC1">
            <w:pPr>
              <w:rPr>
                <w:rFonts w:ascii="宋体"/>
                <w:vanish/>
              </w:rPr>
            </w:pPr>
          </w:p>
        </w:tc>
        <w:tc>
          <w:tcPr>
            <w:tcW w:w="0" w:type="auto"/>
            <w:gridSpan w:val="3"/>
            <w:shd w:val="clear" w:color="auto" w:fill="auto"/>
            <w:vAlign w:val="bottom"/>
          </w:tcPr>
          <w:p w14:paraId="012D653A" w14:textId="77777777" w:rsidR="008A1CC1" w:rsidRDefault="008A1CC1">
            <w:pPr>
              <w:rPr>
                <w:rFonts w:ascii="宋体"/>
                <w:vanish/>
              </w:rPr>
            </w:pPr>
          </w:p>
        </w:tc>
        <w:tc>
          <w:tcPr>
            <w:tcW w:w="0" w:type="auto"/>
            <w:gridSpan w:val="3"/>
            <w:shd w:val="clear" w:color="auto" w:fill="auto"/>
            <w:vAlign w:val="bottom"/>
          </w:tcPr>
          <w:p w14:paraId="012D653B" w14:textId="77777777" w:rsidR="008A1CC1" w:rsidRDefault="008A1CC1">
            <w:pPr>
              <w:rPr>
                <w:rFonts w:ascii="宋体"/>
                <w:vanish/>
              </w:rPr>
            </w:pPr>
          </w:p>
        </w:tc>
        <w:tc>
          <w:tcPr>
            <w:tcW w:w="0" w:type="auto"/>
            <w:gridSpan w:val="3"/>
            <w:shd w:val="clear" w:color="auto" w:fill="auto"/>
            <w:vAlign w:val="bottom"/>
          </w:tcPr>
          <w:p w14:paraId="012D653C" w14:textId="77777777" w:rsidR="008A1CC1" w:rsidRDefault="008A1CC1">
            <w:pPr>
              <w:rPr>
                <w:rFonts w:ascii="宋体"/>
                <w:vanish/>
              </w:rPr>
            </w:pPr>
          </w:p>
        </w:tc>
        <w:tc>
          <w:tcPr>
            <w:tcW w:w="0" w:type="auto"/>
            <w:gridSpan w:val="3"/>
            <w:shd w:val="clear" w:color="auto" w:fill="auto"/>
            <w:vAlign w:val="bottom"/>
          </w:tcPr>
          <w:p w14:paraId="012D653D" w14:textId="77777777" w:rsidR="008A1CC1" w:rsidRDefault="008A1CC1">
            <w:pPr>
              <w:rPr>
                <w:rFonts w:ascii="宋体"/>
                <w:vanish/>
              </w:rPr>
            </w:pPr>
          </w:p>
        </w:tc>
        <w:tc>
          <w:tcPr>
            <w:tcW w:w="0" w:type="auto"/>
            <w:gridSpan w:val="3"/>
            <w:shd w:val="clear" w:color="auto" w:fill="auto"/>
            <w:vAlign w:val="bottom"/>
          </w:tcPr>
          <w:p w14:paraId="012D653E" w14:textId="77777777" w:rsidR="008A1CC1" w:rsidRDefault="008A1CC1">
            <w:pPr>
              <w:rPr>
                <w:rFonts w:ascii="宋体"/>
                <w:vanish/>
              </w:rPr>
            </w:pPr>
          </w:p>
        </w:tc>
        <w:tc>
          <w:tcPr>
            <w:tcW w:w="0" w:type="auto"/>
            <w:gridSpan w:val="3"/>
            <w:shd w:val="clear" w:color="auto" w:fill="auto"/>
            <w:vAlign w:val="bottom"/>
          </w:tcPr>
          <w:p w14:paraId="012D653F" w14:textId="77777777" w:rsidR="008A1CC1" w:rsidRDefault="008A1CC1">
            <w:pPr>
              <w:rPr>
                <w:rFonts w:ascii="宋体"/>
                <w:vanish/>
              </w:rPr>
            </w:pPr>
          </w:p>
        </w:tc>
        <w:tc>
          <w:tcPr>
            <w:tcW w:w="0" w:type="auto"/>
            <w:gridSpan w:val="3"/>
            <w:shd w:val="clear" w:color="auto" w:fill="auto"/>
            <w:vAlign w:val="bottom"/>
          </w:tcPr>
          <w:p w14:paraId="012D6540" w14:textId="77777777" w:rsidR="008A1CC1" w:rsidRDefault="008A1CC1">
            <w:pPr>
              <w:rPr>
                <w:rFonts w:ascii="宋体"/>
                <w:vanish/>
              </w:rPr>
            </w:pPr>
          </w:p>
        </w:tc>
        <w:tc>
          <w:tcPr>
            <w:tcW w:w="0" w:type="auto"/>
            <w:gridSpan w:val="3"/>
            <w:shd w:val="clear" w:color="auto" w:fill="auto"/>
            <w:vAlign w:val="bottom"/>
          </w:tcPr>
          <w:p w14:paraId="012D6541" w14:textId="77777777" w:rsidR="008A1CC1" w:rsidRDefault="008A1CC1">
            <w:pPr>
              <w:rPr>
                <w:rFonts w:ascii="宋体"/>
                <w:vanish/>
              </w:rPr>
            </w:pPr>
          </w:p>
        </w:tc>
        <w:tc>
          <w:tcPr>
            <w:tcW w:w="0" w:type="auto"/>
            <w:gridSpan w:val="3"/>
            <w:shd w:val="clear" w:color="auto" w:fill="auto"/>
            <w:vAlign w:val="bottom"/>
          </w:tcPr>
          <w:p w14:paraId="012D6542" w14:textId="77777777" w:rsidR="008A1CC1" w:rsidRDefault="008A1CC1">
            <w:pPr>
              <w:rPr>
                <w:rFonts w:ascii="宋体"/>
                <w:vanish/>
              </w:rPr>
            </w:pPr>
          </w:p>
        </w:tc>
        <w:tc>
          <w:tcPr>
            <w:tcW w:w="0" w:type="auto"/>
            <w:gridSpan w:val="2"/>
            <w:shd w:val="clear" w:color="auto" w:fill="auto"/>
            <w:vAlign w:val="bottom"/>
          </w:tcPr>
          <w:p w14:paraId="012D6543" w14:textId="77777777" w:rsidR="008A1CC1" w:rsidRDefault="008A1CC1">
            <w:pPr>
              <w:rPr>
                <w:rFonts w:ascii="宋体"/>
                <w:vanish/>
              </w:rPr>
            </w:pPr>
          </w:p>
        </w:tc>
        <w:tc>
          <w:tcPr>
            <w:tcW w:w="0" w:type="auto"/>
            <w:shd w:val="clear" w:color="auto" w:fill="auto"/>
            <w:vAlign w:val="bottom"/>
          </w:tcPr>
          <w:p w14:paraId="012D6544" w14:textId="77777777" w:rsidR="008A1CC1" w:rsidRDefault="008A1CC1">
            <w:pPr>
              <w:rPr>
                <w:rFonts w:ascii="宋体"/>
                <w:vanish/>
              </w:rPr>
            </w:pPr>
          </w:p>
        </w:tc>
      </w:tr>
      <w:tr w:rsidR="008A1CC1" w14:paraId="012D655C" w14:textId="77777777">
        <w:trPr>
          <w:hidden/>
        </w:trPr>
        <w:tc>
          <w:tcPr>
            <w:tcW w:w="0" w:type="auto"/>
            <w:gridSpan w:val="3"/>
            <w:shd w:val="clear" w:color="auto" w:fill="auto"/>
            <w:vAlign w:val="bottom"/>
          </w:tcPr>
          <w:p w14:paraId="012D6546" w14:textId="77777777" w:rsidR="008A1CC1" w:rsidRDefault="008A1CC1">
            <w:pPr>
              <w:rPr>
                <w:rFonts w:ascii="宋体"/>
                <w:vanish/>
              </w:rPr>
            </w:pPr>
          </w:p>
        </w:tc>
        <w:tc>
          <w:tcPr>
            <w:tcW w:w="0" w:type="auto"/>
            <w:gridSpan w:val="3"/>
            <w:shd w:val="clear" w:color="auto" w:fill="auto"/>
            <w:vAlign w:val="bottom"/>
          </w:tcPr>
          <w:p w14:paraId="012D6547" w14:textId="77777777" w:rsidR="008A1CC1" w:rsidRDefault="008A1CC1">
            <w:pPr>
              <w:rPr>
                <w:rFonts w:ascii="宋体"/>
                <w:vanish/>
              </w:rPr>
            </w:pPr>
          </w:p>
        </w:tc>
        <w:tc>
          <w:tcPr>
            <w:tcW w:w="0" w:type="auto"/>
            <w:gridSpan w:val="3"/>
            <w:shd w:val="clear" w:color="auto" w:fill="auto"/>
            <w:vAlign w:val="bottom"/>
          </w:tcPr>
          <w:p w14:paraId="012D6548" w14:textId="77777777" w:rsidR="008A1CC1" w:rsidRDefault="008A1CC1">
            <w:pPr>
              <w:rPr>
                <w:rFonts w:ascii="宋体"/>
                <w:vanish/>
              </w:rPr>
            </w:pPr>
          </w:p>
        </w:tc>
        <w:tc>
          <w:tcPr>
            <w:tcW w:w="0" w:type="auto"/>
            <w:gridSpan w:val="3"/>
            <w:shd w:val="clear" w:color="auto" w:fill="auto"/>
            <w:vAlign w:val="bottom"/>
          </w:tcPr>
          <w:p w14:paraId="012D6549" w14:textId="77777777" w:rsidR="008A1CC1" w:rsidRDefault="008A1CC1">
            <w:pPr>
              <w:rPr>
                <w:rFonts w:ascii="宋体"/>
                <w:vanish/>
              </w:rPr>
            </w:pPr>
          </w:p>
        </w:tc>
        <w:tc>
          <w:tcPr>
            <w:tcW w:w="0" w:type="auto"/>
            <w:gridSpan w:val="3"/>
            <w:shd w:val="clear" w:color="auto" w:fill="auto"/>
            <w:vAlign w:val="bottom"/>
          </w:tcPr>
          <w:p w14:paraId="012D654A" w14:textId="77777777" w:rsidR="008A1CC1" w:rsidRDefault="008A1CC1">
            <w:pPr>
              <w:rPr>
                <w:rFonts w:ascii="宋体"/>
                <w:vanish/>
              </w:rPr>
            </w:pPr>
          </w:p>
        </w:tc>
        <w:tc>
          <w:tcPr>
            <w:tcW w:w="0" w:type="auto"/>
            <w:gridSpan w:val="3"/>
            <w:shd w:val="clear" w:color="auto" w:fill="auto"/>
            <w:vAlign w:val="bottom"/>
          </w:tcPr>
          <w:p w14:paraId="012D654B" w14:textId="77777777" w:rsidR="008A1CC1" w:rsidRDefault="008A1CC1">
            <w:pPr>
              <w:rPr>
                <w:rFonts w:ascii="宋体"/>
                <w:vanish/>
              </w:rPr>
            </w:pPr>
          </w:p>
        </w:tc>
        <w:tc>
          <w:tcPr>
            <w:tcW w:w="0" w:type="auto"/>
            <w:gridSpan w:val="3"/>
            <w:shd w:val="clear" w:color="auto" w:fill="auto"/>
            <w:vAlign w:val="bottom"/>
          </w:tcPr>
          <w:p w14:paraId="012D654C" w14:textId="77777777" w:rsidR="008A1CC1" w:rsidRDefault="008A1CC1">
            <w:pPr>
              <w:rPr>
                <w:rFonts w:ascii="宋体"/>
                <w:vanish/>
              </w:rPr>
            </w:pPr>
          </w:p>
        </w:tc>
        <w:tc>
          <w:tcPr>
            <w:tcW w:w="0" w:type="auto"/>
            <w:gridSpan w:val="3"/>
            <w:shd w:val="clear" w:color="auto" w:fill="auto"/>
            <w:vAlign w:val="bottom"/>
          </w:tcPr>
          <w:p w14:paraId="012D654D" w14:textId="77777777" w:rsidR="008A1CC1" w:rsidRDefault="008A1CC1">
            <w:pPr>
              <w:rPr>
                <w:rFonts w:ascii="宋体"/>
                <w:vanish/>
              </w:rPr>
            </w:pPr>
          </w:p>
        </w:tc>
        <w:tc>
          <w:tcPr>
            <w:tcW w:w="0" w:type="auto"/>
            <w:gridSpan w:val="3"/>
            <w:shd w:val="clear" w:color="auto" w:fill="auto"/>
            <w:vAlign w:val="bottom"/>
          </w:tcPr>
          <w:p w14:paraId="012D654E" w14:textId="77777777" w:rsidR="008A1CC1" w:rsidRDefault="008A1CC1">
            <w:pPr>
              <w:rPr>
                <w:rFonts w:ascii="宋体"/>
                <w:vanish/>
              </w:rPr>
            </w:pPr>
          </w:p>
        </w:tc>
        <w:tc>
          <w:tcPr>
            <w:tcW w:w="0" w:type="auto"/>
            <w:gridSpan w:val="3"/>
            <w:shd w:val="clear" w:color="auto" w:fill="auto"/>
            <w:vAlign w:val="bottom"/>
          </w:tcPr>
          <w:p w14:paraId="012D654F" w14:textId="77777777" w:rsidR="008A1CC1" w:rsidRDefault="008A1CC1">
            <w:pPr>
              <w:rPr>
                <w:rFonts w:ascii="宋体"/>
                <w:vanish/>
              </w:rPr>
            </w:pPr>
          </w:p>
        </w:tc>
        <w:tc>
          <w:tcPr>
            <w:tcW w:w="0" w:type="auto"/>
            <w:gridSpan w:val="3"/>
            <w:shd w:val="clear" w:color="auto" w:fill="auto"/>
            <w:vAlign w:val="bottom"/>
          </w:tcPr>
          <w:p w14:paraId="012D6550" w14:textId="77777777" w:rsidR="008A1CC1" w:rsidRDefault="008A1CC1">
            <w:pPr>
              <w:rPr>
                <w:rFonts w:ascii="宋体"/>
                <w:vanish/>
              </w:rPr>
            </w:pPr>
          </w:p>
        </w:tc>
        <w:tc>
          <w:tcPr>
            <w:tcW w:w="0" w:type="auto"/>
            <w:gridSpan w:val="3"/>
            <w:shd w:val="clear" w:color="auto" w:fill="auto"/>
            <w:vAlign w:val="bottom"/>
          </w:tcPr>
          <w:p w14:paraId="012D6551" w14:textId="77777777" w:rsidR="008A1CC1" w:rsidRDefault="008A1CC1">
            <w:pPr>
              <w:rPr>
                <w:rFonts w:ascii="宋体"/>
                <w:vanish/>
              </w:rPr>
            </w:pPr>
          </w:p>
        </w:tc>
        <w:tc>
          <w:tcPr>
            <w:tcW w:w="0" w:type="auto"/>
            <w:gridSpan w:val="3"/>
            <w:shd w:val="clear" w:color="auto" w:fill="auto"/>
            <w:vAlign w:val="bottom"/>
          </w:tcPr>
          <w:p w14:paraId="012D6552" w14:textId="77777777" w:rsidR="008A1CC1" w:rsidRDefault="008A1CC1">
            <w:pPr>
              <w:rPr>
                <w:rFonts w:ascii="宋体"/>
                <w:vanish/>
              </w:rPr>
            </w:pPr>
          </w:p>
        </w:tc>
        <w:tc>
          <w:tcPr>
            <w:tcW w:w="0" w:type="auto"/>
            <w:gridSpan w:val="3"/>
            <w:shd w:val="clear" w:color="auto" w:fill="auto"/>
            <w:vAlign w:val="bottom"/>
          </w:tcPr>
          <w:p w14:paraId="012D6553" w14:textId="77777777" w:rsidR="008A1CC1" w:rsidRDefault="008A1CC1">
            <w:pPr>
              <w:rPr>
                <w:rFonts w:ascii="宋体"/>
                <w:vanish/>
              </w:rPr>
            </w:pPr>
          </w:p>
        </w:tc>
        <w:tc>
          <w:tcPr>
            <w:tcW w:w="0" w:type="auto"/>
            <w:gridSpan w:val="3"/>
            <w:shd w:val="clear" w:color="auto" w:fill="auto"/>
            <w:vAlign w:val="bottom"/>
          </w:tcPr>
          <w:p w14:paraId="012D6554" w14:textId="77777777" w:rsidR="008A1CC1" w:rsidRDefault="008A1CC1">
            <w:pPr>
              <w:rPr>
                <w:rFonts w:ascii="宋体"/>
                <w:vanish/>
              </w:rPr>
            </w:pPr>
          </w:p>
        </w:tc>
        <w:tc>
          <w:tcPr>
            <w:tcW w:w="0" w:type="auto"/>
            <w:gridSpan w:val="3"/>
            <w:shd w:val="clear" w:color="auto" w:fill="auto"/>
            <w:vAlign w:val="bottom"/>
          </w:tcPr>
          <w:p w14:paraId="012D6555" w14:textId="77777777" w:rsidR="008A1CC1" w:rsidRDefault="008A1CC1">
            <w:pPr>
              <w:rPr>
                <w:rFonts w:ascii="宋体"/>
                <w:vanish/>
              </w:rPr>
            </w:pPr>
          </w:p>
        </w:tc>
        <w:tc>
          <w:tcPr>
            <w:tcW w:w="0" w:type="auto"/>
            <w:gridSpan w:val="3"/>
            <w:shd w:val="clear" w:color="auto" w:fill="auto"/>
            <w:vAlign w:val="bottom"/>
          </w:tcPr>
          <w:p w14:paraId="012D6556" w14:textId="77777777" w:rsidR="008A1CC1" w:rsidRDefault="008A1CC1">
            <w:pPr>
              <w:rPr>
                <w:rFonts w:ascii="宋体"/>
                <w:vanish/>
              </w:rPr>
            </w:pPr>
          </w:p>
        </w:tc>
        <w:tc>
          <w:tcPr>
            <w:tcW w:w="0" w:type="auto"/>
            <w:gridSpan w:val="3"/>
            <w:shd w:val="clear" w:color="auto" w:fill="auto"/>
            <w:vAlign w:val="bottom"/>
          </w:tcPr>
          <w:p w14:paraId="012D6557" w14:textId="77777777" w:rsidR="008A1CC1" w:rsidRDefault="008A1CC1">
            <w:pPr>
              <w:rPr>
                <w:rFonts w:ascii="宋体"/>
                <w:vanish/>
              </w:rPr>
            </w:pPr>
          </w:p>
        </w:tc>
        <w:tc>
          <w:tcPr>
            <w:tcW w:w="0" w:type="auto"/>
            <w:gridSpan w:val="3"/>
            <w:shd w:val="clear" w:color="auto" w:fill="auto"/>
            <w:vAlign w:val="bottom"/>
          </w:tcPr>
          <w:p w14:paraId="012D6558" w14:textId="77777777" w:rsidR="008A1CC1" w:rsidRDefault="008A1CC1">
            <w:pPr>
              <w:rPr>
                <w:rFonts w:ascii="宋体"/>
                <w:vanish/>
              </w:rPr>
            </w:pPr>
          </w:p>
        </w:tc>
        <w:tc>
          <w:tcPr>
            <w:tcW w:w="0" w:type="auto"/>
            <w:gridSpan w:val="3"/>
            <w:shd w:val="clear" w:color="auto" w:fill="auto"/>
            <w:vAlign w:val="bottom"/>
          </w:tcPr>
          <w:p w14:paraId="012D6559" w14:textId="77777777" w:rsidR="008A1CC1" w:rsidRDefault="008A1CC1">
            <w:pPr>
              <w:rPr>
                <w:rFonts w:ascii="宋体"/>
                <w:vanish/>
              </w:rPr>
            </w:pPr>
          </w:p>
        </w:tc>
        <w:tc>
          <w:tcPr>
            <w:tcW w:w="0" w:type="auto"/>
            <w:gridSpan w:val="2"/>
            <w:shd w:val="clear" w:color="auto" w:fill="auto"/>
            <w:vAlign w:val="bottom"/>
          </w:tcPr>
          <w:p w14:paraId="012D655A" w14:textId="77777777" w:rsidR="008A1CC1" w:rsidRDefault="008A1CC1">
            <w:pPr>
              <w:rPr>
                <w:rFonts w:ascii="宋体"/>
                <w:vanish/>
              </w:rPr>
            </w:pPr>
          </w:p>
        </w:tc>
        <w:tc>
          <w:tcPr>
            <w:tcW w:w="0" w:type="auto"/>
            <w:shd w:val="clear" w:color="auto" w:fill="auto"/>
            <w:vAlign w:val="bottom"/>
          </w:tcPr>
          <w:p w14:paraId="012D655B" w14:textId="77777777" w:rsidR="008A1CC1" w:rsidRDefault="008A1CC1">
            <w:pPr>
              <w:rPr>
                <w:rFonts w:ascii="宋体"/>
                <w:vanish/>
              </w:rPr>
            </w:pPr>
          </w:p>
        </w:tc>
      </w:tr>
      <w:tr w:rsidR="008A1CC1" w14:paraId="012D6573" w14:textId="77777777">
        <w:trPr>
          <w:hidden/>
        </w:trPr>
        <w:tc>
          <w:tcPr>
            <w:tcW w:w="0" w:type="auto"/>
            <w:gridSpan w:val="3"/>
            <w:shd w:val="clear" w:color="auto" w:fill="auto"/>
            <w:vAlign w:val="bottom"/>
          </w:tcPr>
          <w:p w14:paraId="012D655D" w14:textId="77777777" w:rsidR="008A1CC1" w:rsidRDefault="008A1CC1">
            <w:pPr>
              <w:rPr>
                <w:rFonts w:ascii="宋体"/>
                <w:vanish/>
              </w:rPr>
            </w:pPr>
          </w:p>
        </w:tc>
        <w:tc>
          <w:tcPr>
            <w:tcW w:w="0" w:type="auto"/>
            <w:gridSpan w:val="3"/>
            <w:shd w:val="clear" w:color="auto" w:fill="auto"/>
            <w:vAlign w:val="bottom"/>
          </w:tcPr>
          <w:p w14:paraId="012D655E" w14:textId="77777777" w:rsidR="008A1CC1" w:rsidRDefault="008A1CC1">
            <w:pPr>
              <w:rPr>
                <w:rFonts w:ascii="宋体"/>
                <w:vanish/>
              </w:rPr>
            </w:pPr>
          </w:p>
        </w:tc>
        <w:tc>
          <w:tcPr>
            <w:tcW w:w="0" w:type="auto"/>
            <w:gridSpan w:val="3"/>
            <w:shd w:val="clear" w:color="auto" w:fill="auto"/>
            <w:vAlign w:val="bottom"/>
          </w:tcPr>
          <w:p w14:paraId="012D655F" w14:textId="77777777" w:rsidR="008A1CC1" w:rsidRDefault="008A1CC1">
            <w:pPr>
              <w:rPr>
                <w:rFonts w:ascii="宋体"/>
                <w:vanish/>
              </w:rPr>
            </w:pPr>
          </w:p>
        </w:tc>
        <w:tc>
          <w:tcPr>
            <w:tcW w:w="0" w:type="auto"/>
            <w:gridSpan w:val="3"/>
            <w:shd w:val="clear" w:color="auto" w:fill="auto"/>
            <w:vAlign w:val="bottom"/>
          </w:tcPr>
          <w:p w14:paraId="012D6560" w14:textId="77777777" w:rsidR="008A1CC1" w:rsidRDefault="008A1CC1">
            <w:pPr>
              <w:rPr>
                <w:rFonts w:ascii="宋体"/>
                <w:vanish/>
              </w:rPr>
            </w:pPr>
          </w:p>
        </w:tc>
        <w:tc>
          <w:tcPr>
            <w:tcW w:w="0" w:type="auto"/>
            <w:gridSpan w:val="3"/>
            <w:shd w:val="clear" w:color="auto" w:fill="auto"/>
            <w:vAlign w:val="bottom"/>
          </w:tcPr>
          <w:p w14:paraId="012D6561" w14:textId="77777777" w:rsidR="008A1CC1" w:rsidRDefault="008A1CC1">
            <w:pPr>
              <w:rPr>
                <w:rFonts w:ascii="宋体"/>
                <w:vanish/>
              </w:rPr>
            </w:pPr>
          </w:p>
        </w:tc>
        <w:tc>
          <w:tcPr>
            <w:tcW w:w="0" w:type="auto"/>
            <w:gridSpan w:val="3"/>
            <w:shd w:val="clear" w:color="auto" w:fill="auto"/>
            <w:vAlign w:val="bottom"/>
          </w:tcPr>
          <w:p w14:paraId="012D6562" w14:textId="77777777" w:rsidR="008A1CC1" w:rsidRDefault="008A1CC1">
            <w:pPr>
              <w:rPr>
                <w:rFonts w:ascii="宋体"/>
                <w:vanish/>
              </w:rPr>
            </w:pPr>
          </w:p>
        </w:tc>
        <w:tc>
          <w:tcPr>
            <w:tcW w:w="0" w:type="auto"/>
            <w:gridSpan w:val="3"/>
            <w:shd w:val="clear" w:color="auto" w:fill="auto"/>
            <w:vAlign w:val="bottom"/>
          </w:tcPr>
          <w:p w14:paraId="012D6563" w14:textId="77777777" w:rsidR="008A1CC1" w:rsidRDefault="008A1CC1">
            <w:pPr>
              <w:rPr>
                <w:rFonts w:ascii="宋体"/>
                <w:vanish/>
              </w:rPr>
            </w:pPr>
          </w:p>
        </w:tc>
        <w:tc>
          <w:tcPr>
            <w:tcW w:w="0" w:type="auto"/>
            <w:gridSpan w:val="3"/>
            <w:shd w:val="clear" w:color="auto" w:fill="auto"/>
            <w:vAlign w:val="bottom"/>
          </w:tcPr>
          <w:p w14:paraId="012D6564" w14:textId="77777777" w:rsidR="008A1CC1" w:rsidRDefault="008A1CC1">
            <w:pPr>
              <w:rPr>
                <w:rFonts w:ascii="宋体"/>
                <w:vanish/>
              </w:rPr>
            </w:pPr>
          </w:p>
        </w:tc>
        <w:tc>
          <w:tcPr>
            <w:tcW w:w="0" w:type="auto"/>
            <w:gridSpan w:val="3"/>
            <w:shd w:val="clear" w:color="auto" w:fill="auto"/>
            <w:vAlign w:val="bottom"/>
          </w:tcPr>
          <w:p w14:paraId="012D6565" w14:textId="77777777" w:rsidR="008A1CC1" w:rsidRDefault="008A1CC1">
            <w:pPr>
              <w:rPr>
                <w:rFonts w:ascii="宋体"/>
                <w:vanish/>
              </w:rPr>
            </w:pPr>
          </w:p>
        </w:tc>
        <w:tc>
          <w:tcPr>
            <w:tcW w:w="0" w:type="auto"/>
            <w:gridSpan w:val="3"/>
            <w:shd w:val="clear" w:color="auto" w:fill="auto"/>
            <w:vAlign w:val="bottom"/>
          </w:tcPr>
          <w:p w14:paraId="012D6566" w14:textId="77777777" w:rsidR="008A1CC1" w:rsidRDefault="008A1CC1">
            <w:pPr>
              <w:rPr>
                <w:rFonts w:ascii="宋体"/>
                <w:vanish/>
              </w:rPr>
            </w:pPr>
          </w:p>
        </w:tc>
        <w:tc>
          <w:tcPr>
            <w:tcW w:w="0" w:type="auto"/>
            <w:gridSpan w:val="3"/>
            <w:shd w:val="clear" w:color="auto" w:fill="auto"/>
            <w:vAlign w:val="bottom"/>
          </w:tcPr>
          <w:p w14:paraId="012D6567" w14:textId="77777777" w:rsidR="008A1CC1" w:rsidRDefault="008A1CC1">
            <w:pPr>
              <w:rPr>
                <w:rFonts w:ascii="宋体"/>
                <w:vanish/>
              </w:rPr>
            </w:pPr>
          </w:p>
        </w:tc>
        <w:tc>
          <w:tcPr>
            <w:tcW w:w="0" w:type="auto"/>
            <w:gridSpan w:val="3"/>
            <w:shd w:val="clear" w:color="auto" w:fill="auto"/>
            <w:vAlign w:val="bottom"/>
          </w:tcPr>
          <w:p w14:paraId="012D6568" w14:textId="77777777" w:rsidR="008A1CC1" w:rsidRDefault="008A1CC1">
            <w:pPr>
              <w:rPr>
                <w:rFonts w:ascii="宋体"/>
                <w:vanish/>
              </w:rPr>
            </w:pPr>
          </w:p>
        </w:tc>
        <w:tc>
          <w:tcPr>
            <w:tcW w:w="0" w:type="auto"/>
            <w:gridSpan w:val="3"/>
            <w:shd w:val="clear" w:color="auto" w:fill="auto"/>
            <w:vAlign w:val="bottom"/>
          </w:tcPr>
          <w:p w14:paraId="012D6569" w14:textId="77777777" w:rsidR="008A1CC1" w:rsidRDefault="008A1CC1">
            <w:pPr>
              <w:rPr>
                <w:rFonts w:ascii="宋体"/>
                <w:vanish/>
              </w:rPr>
            </w:pPr>
          </w:p>
        </w:tc>
        <w:tc>
          <w:tcPr>
            <w:tcW w:w="0" w:type="auto"/>
            <w:gridSpan w:val="3"/>
            <w:shd w:val="clear" w:color="auto" w:fill="auto"/>
            <w:vAlign w:val="bottom"/>
          </w:tcPr>
          <w:p w14:paraId="012D656A" w14:textId="77777777" w:rsidR="008A1CC1" w:rsidRDefault="008A1CC1">
            <w:pPr>
              <w:rPr>
                <w:rFonts w:ascii="宋体"/>
                <w:vanish/>
              </w:rPr>
            </w:pPr>
          </w:p>
        </w:tc>
        <w:tc>
          <w:tcPr>
            <w:tcW w:w="0" w:type="auto"/>
            <w:gridSpan w:val="3"/>
            <w:shd w:val="clear" w:color="auto" w:fill="auto"/>
            <w:vAlign w:val="bottom"/>
          </w:tcPr>
          <w:p w14:paraId="012D656B" w14:textId="77777777" w:rsidR="008A1CC1" w:rsidRDefault="008A1CC1">
            <w:pPr>
              <w:rPr>
                <w:rFonts w:ascii="宋体"/>
                <w:vanish/>
              </w:rPr>
            </w:pPr>
          </w:p>
        </w:tc>
        <w:tc>
          <w:tcPr>
            <w:tcW w:w="0" w:type="auto"/>
            <w:gridSpan w:val="3"/>
            <w:shd w:val="clear" w:color="auto" w:fill="auto"/>
            <w:vAlign w:val="bottom"/>
          </w:tcPr>
          <w:p w14:paraId="012D656C" w14:textId="77777777" w:rsidR="008A1CC1" w:rsidRDefault="008A1CC1">
            <w:pPr>
              <w:rPr>
                <w:rFonts w:ascii="宋体"/>
                <w:vanish/>
              </w:rPr>
            </w:pPr>
          </w:p>
        </w:tc>
        <w:tc>
          <w:tcPr>
            <w:tcW w:w="0" w:type="auto"/>
            <w:gridSpan w:val="3"/>
            <w:shd w:val="clear" w:color="auto" w:fill="auto"/>
            <w:vAlign w:val="bottom"/>
          </w:tcPr>
          <w:p w14:paraId="012D656D" w14:textId="77777777" w:rsidR="008A1CC1" w:rsidRDefault="008A1CC1">
            <w:pPr>
              <w:rPr>
                <w:rFonts w:ascii="宋体"/>
                <w:vanish/>
              </w:rPr>
            </w:pPr>
          </w:p>
        </w:tc>
        <w:tc>
          <w:tcPr>
            <w:tcW w:w="0" w:type="auto"/>
            <w:gridSpan w:val="3"/>
            <w:shd w:val="clear" w:color="auto" w:fill="auto"/>
            <w:vAlign w:val="bottom"/>
          </w:tcPr>
          <w:p w14:paraId="012D656E" w14:textId="77777777" w:rsidR="008A1CC1" w:rsidRDefault="008A1CC1">
            <w:pPr>
              <w:rPr>
                <w:rFonts w:ascii="宋体"/>
                <w:vanish/>
              </w:rPr>
            </w:pPr>
          </w:p>
        </w:tc>
        <w:tc>
          <w:tcPr>
            <w:tcW w:w="0" w:type="auto"/>
            <w:gridSpan w:val="3"/>
            <w:shd w:val="clear" w:color="auto" w:fill="auto"/>
            <w:vAlign w:val="bottom"/>
          </w:tcPr>
          <w:p w14:paraId="012D656F" w14:textId="77777777" w:rsidR="008A1CC1" w:rsidRDefault="008A1CC1">
            <w:pPr>
              <w:rPr>
                <w:rFonts w:ascii="宋体"/>
                <w:vanish/>
              </w:rPr>
            </w:pPr>
          </w:p>
        </w:tc>
        <w:tc>
          <w:tcPr>
            <w:tcW w:w="0" w:type="auto"/>
            <w:gridSpan w:val="3"/>
            <w:shd w:val="clear" w:color="auto" w:fill="auto"/>
            <w:vAlign w:val="bottom"/>
          </w:tcPr>
          <w:p w14:paraId="012D6570" w14:textId="77777777" w:rsidR="008A1CC1" w:rsidRDefault="008A1CC1">
            <w:pPr>
              <w:rPr>
                <w:rFonts w:ascii="宋体"/>
                <w:vanish/>
              </w:rPr>
            </w:pPr>
          </w:p>
        </w:tc>
        <w:tc>
          <w:tcPr>
            <w:tcW w:w="0" w:type="auto"/>
            <w:gridSpan w:val="2"/>
            <w:shd w:val="clear" w:color="auto" w:fill="auto"/>
            <w:vAlign w:val="bottom"/>
          </w:tcPr>
          <w:p w14:paraId="012D6571" w14:textId="77777777" w:rsidR="008A1CC1" w:rsidRDefault="008A1CC1">
            <w:pPr>
              <w:rPr>
                <w:rFonts w:ascii="宋体"/>
                <w:vanish/>
              </w:rPr>
            </w:pPr>
          </w:p>
        </w:tc>
        <w:tc>
          <w:tcPr>
            <w:tcW w:w="0" w:type="auto"/>
            <w:shd w:val="clear" w:color="auto" w:fill="auto"/>
            <w:vAlign w:val="bottom"/>
          </w:tcPr>
          <w:p w14:paraId="012D6572" w14:textId="77777777" w:rsidR="008A1CC1" w:rsidRDefault="008A1CC1">
            <w:pPr>
              <w:rPr>
                <w:rFonts w:ascii="宋体"/>
                <w:vanish/>
              </w:rPr>
            </w:pPr>
          </w:p>
        </w:tc>
      </w:tr>
      <w:tr w:rsidR="008A1CC1" w14:paraId="012D658A" w14:textId="77777777">
        <w:trPr>
          <w:hidden/>
        </w:trPr>
        <w:tc>
          <w:tcPr>
            <w:tcW w:w="0" w:type="auto"/>
            <w:gridSpan w:val="3"/>
            <w:shd w:val="clear" w:color="auto" w:fill="auto"/>
            <w:vAlign w:val="bottom"/>
          </w:tcPr>
          <w:p w14:paraId="012D6574" w14:textId="77777777" w:rsidR="008A1CC1" w:rsidRDefault="008A1CC1">
            <w:pPr>
              <w:rPr>
                <w:rFonts w:ascii="宋体"/>
                <w:vanish/>
              </w:rPr>
            </w:pPr>
          </w:p>
        </w:tc>
        <w:tc>
          <w:tcPr>
            <w:tcW w:w="0" w:type="auto"/>
            <w:gridSpan w:val="3"/>
            <w:shd w:val="clear" w:color="auto" w:fill="auto"/>
            <w:vAlign w:val="bottom"/>
          </w:tcPr>
          <w:p w14:paraId="012D6575" w14:textId="77777777" w:rsidR="008A1CC1" w:rsidRDefault="008A1CC1">
            <w:pPr>
              <w:rPr>
                <w:rFonts w:ascii="宋体"/>
                <w:vanish/>
              </w:rPr>
            </w:pPr>
          </w:p>
        </w:tc>
        <w:tc>
          <w:tcPr>
            <w:tcW w:w="0" w:type="auto"/>
            <w:gridSpan w:val="3"/>
            <w:shd w:val="clear" w:color="auto" w:fill="auto"/>
            <w:vAlign w:val="bottom"/>
          </w:tcPr>
          <w:p w14:paraId="012D6576" w14:textId="77777777" w:rsidR="008A1CC1" w:rsidRDefault="008A1CC1">
            <w:pPr>
              <w:rPr>
                <w:rFonts w:ascii="宋体"/>
                <w:vanish/>
              </w:rPr>
            </w:pPr>
          </w:p>
        </w:tc>
        <w:tc>
          <w:tcPr>
            <w:tcW w:w="0" w:type="auto"/>
            <w:gridSpan w:val="3"/>
            <w:shd w:val="clear" w:color="auto" w:fill="auto"/>
            <w:vAlign w:val="bottom"/>
          </w:tcPr>
          <w:p w14:paraId="012D6577" w14:textId="77777777" w:rsidR="008A1CC1" w:rsidRDefault="008A1CC1">
            <w:pPr>
              <w:rPr>
                <w:rFonts w:ascii="宋体"/>
                <w:vanish/>
              </w:rPr>
            </w:pPr>
          </w:p>
        </w:tc>
        <w:tc>
          <w:tcPr>
            <w:tcW w:w="0" w:type="auto"/>
            <w:gridSpan w:val="3"/>
            <w:shd w:val="clear" w:color="auto" w:fill="auto"/>
            <w:vAlign w:val="bottom"/>
          </w:tcPr>
          <w:p w14:paraId="012D6578" w14:textId="77777777" w:rsidR="008A1CC1" w:rsidRDefault="008A1CC1">
            <w:pPr>
              <w:rPr>
                <w:rFonts w:ascii="宋体"/>
                <w:vanish/>
              </w:rPr>
            </w:pPr>
          </w:p>
        </w:tc>
        <w:tc>
          <w:tcPr>
            <w:tcW w:w="0" w:type="auto"/>
            <w:gridSpan w:val="3"/>
            <w:shd w:val="clear" w:color="auto" w:fill="auto"/>
            <w:vAlign w:val="bottom"/>
          </w:tcPr>
          <w:p w14:paraId="012D6579" w14:textId="77777777" w:rsidR="008A1CC1" w:rsidRDefault="008A1CC1">
            <w:pPr>
              <w:rPr>
                <w:rFonts w:ascii="宋体"/>
                <w:vanish/>
              </w:rPr>
            </w:pPr>
          </w:p>
        </w:tc>
        <w:tc>
          <w:tcPr>
            <w:tcW w:w="0" w:type="auto"/>
            <w:gridSpan w:val="3"/>
            <w:shd w:val="clear" w:color="auto" w:fill="auto"/>
            <w:vAlign w:val="bottom"/>
          </w:tcPr>
          <w:p w14:paraId="012D657A" w14:textId="77777777" w:rsidR="008A1CC1" w:rsidRDefault="008A1CC1">
            <w:pPr>
              <w:rPr>
                <w:rFonts w:ascii="宋体"/>
                <w:vanish/>
              </w:rPr>
            </w:pPr>
          </w:p>
        </w:tc>
        <w:tc>
          <w:tcPr>
            <w:tcW w:w="0" w:type="auto"/>
            <w:gridSpan w:val="3"/>
            <w:shd w:val="clear" w:color="auto" w:fill="auto"/>
            <w:vAlign w:val="bottom"/>
          </w:tcPr>
          <w:p w14:paraId="012D657B" w14:textId="77777777" w:rsidR="008A1CC1" w:rsidRDefault="008A1CC1">
            <w:pPr>
              <w:rPr>
                <w:rFonts w:ascii="宋体"/>
                <w:vanish/>
              </w:rPr>
            </w:pPr>
          </w:p>
        </w:tc>
        <w:tc>
          <w:tcPr>
            <w:tcW w:w="0" w:type="auto"/>
            <w:gridSpan w:val="3"/>
            <w:shd w:val="clear" w:color="auto" w:fill="auto"/>
            <w:vAlign w:val="bottom"/>
          </w:tcPr>
          <w:p w14:paraId="012D657C" w14:textId="77777777" w:rsidR="008A1CC1" w:rsidRDefault="008A1CC1">
            <w:pPr>
              <w:rPr>
                <w:rFonts w:ascii="宋体"/>
                <w:vanish/>
              </w:rPr>
            </w:pPr>
          </w:p>
        </w:tc>
        <w:tc>
          <w:tcPr>
            <w:tcW w:w="0" w:type="auto"/>
            <w:gridSpan w:val="3"/>
            <w:shd w:val="clear" w:color="auto" w:fill="auto"/>
            <w:vAlign w:val="bottom"/>
          </w:tcPr>
          <w:p w14:paraId="012D657D" w14:textId="77777777" w:rsidR="008A1CC1" w:rsidRDefault="008A1CC1">
            <w:pPr>
              <w:rPr>
                <w:rFonts w:ascii="宋体"/>
                <w:vanish/>
              </w:rPr>
            </w:pPr>
          </w:p>
        </w:tc>
        <w:tc>
          <w:tcPr>
            <w:tcW w:w="0" w:type="auto"/>
            <w:gridSpan w:val="3"/>
            <w:shd w:val="clear" w:color="auto" w:fill="auto"/>
            <w:vAlign w:val="bottom"/>
          </w:tcPr>
          <w:p w14:paraId="012D657E" w14:textId="77777777" w:rsidR="008A1CC1" w:rsidRDefault="008A1CC1">
            <w:pPr>
              <w:rPr>
                <w:rFonts w:ascii="宋体"/>
                <w:vanish/>
              </w:rPr>
            </w:pPr>
          </w:p>
        </w:tc>
        <w:tc>
          <w:tcPr>
            <w:tcW w:w="0" w:type="auto"/>
            <w:gridSpan w:val="3"/>
            <w:shd w:val="clear" w:color="auto" w:fill="auto"/>
            <w:vAlign w:val="bottom"/>
          </w:tcPr>
          <w:p w14:paraId="012D657F" w14:textId="77777777" w:rsidR="008A1CC1" w:rsidRDefault="008A1CC1">
            <w:pPr>
              <w:rPr>
                <w:rFonts w:ascii="宋体"/>
                <w:vanish/>
              </w:rPr>
            </w:pPr>
          </w:p>
        </w:tc>
        <w:tc>
          <w:tcPr>
            <w:tcW w:w="0" w:type="auto"/>
            <w:gridSpan w:val="3"/>
            <w:shd w:val="clear" w:color="auto" w:fill="auto"/>
            <w:vAlign w:val="bottom"/>
          </w:tcPr>
          <w:p w14:paraId="012D6580" w14:textId="77777777" w:rsidR="008A1CC1" w:rsidRDefault="008A1CC1">
            <w:pPr>
              <w:rPr>
                <w:rFonts w:ascii="宋体"/>
                <w:vanish/>
              </w:rPr>
            </w:pPr>
          </w:p>
        </w:tc>
        <w:tc>
          <w:tcPr>
            <w:tcW w:w="0" w:type="auto"/>
            <w:gridSpan w:val="3"/>
            <w:shd w:val="clear" w:color="auto" w:fill="auto"/>
            <w:vAlign w:val="bottom"/>
          </w:tcPr>
          <w:p w14:paraId="012D6581" w14:textId="77777777" w:rsidR="008A1CC1" w:rsidRDefault="008A1CC1">
            <w:pPr>
              <w:rPr>
                <w:rFonts w:ascii="宋体"/>
                <w:vanish/>
              </w:rPr>
            </w:pPr>
          </w:p>
        </w:tc>
        <w:tc>
          <w:tcPr>
            <w:tcW w:w="0" w:type="auto"/>
            <w:gridSpan w:val="3"/>
            <w:shd w:val="clear" w:color="auto" w:fill="auto"/>
            <w:vAlign w:val="bottom"/>
          </w:tcPr>
          <w:p w14:paraId="012D6582" w14:textId="77777777" w:rsidR="008A1CC1" w:rsidRDefault="008A1CC1">
            <w:pPr>
              <w:rPr>
                <w:rFonts w:ascii="宋体"/>
                <w:vanish/>
              </w:rPr>
            </w:pPr>
          </w:p>
        </w:tc>
        <w:tc>
          <w:tcPr>
            <w:tcW w:w="0" w:type="auto"/>
            <w:gridSpan w:val="3"/>
            <w:shd w:val="clear" w:color="auto" w:fill="auto"/>
            <w:vAlign w:val="bottom"/>
          </w:tcPr>
          <w:p w14:paraId="012D6583" w14:textId="77777777" w:rsidR="008A1CC1" w:rsidRDefault="008A1CC1">
            <w:pPr>
              <w:rPr>
                <w:rFonts w:ascii="宋体"/>
                <w:vanish/>
              </w:rPr>
            </w:pPr>
          </w:p>
        </w:tc>
        <w:tc>
          <w:tcPr>
            <w:tcW w:w="0" w:type="auto"/>
            <w:gridSpan w:val="3"/>
            <w:shd w:val="clear" w:color="auto" w:fill="auto"/>
            <w:vAlign w:val="bottom"/>
          </w:tcPr>
          <w:p w14:paraId="012D6584" w14:textId="77777777" w:rsidR="008A1CC1" w:rsidRDefault="008A1CC1">
            <w:pPr>
              <w:rPr>
                <w:rFonts w:ascii="宋体"/>
                <w:vanish/>
              </w:rPr>
            </w:pPr>
          </w:p>
        </w:tc>
        <w:tc>
          <w:tcPr>
            <w:tcW w:w="0" w:type="auto"/>
            <w:gridSpan w:val="3"/>
            <w:shd w:val="clear" w:color="auto" w:fill="auto"/>
            <w:vAlign w:val="bottom"/>
          </w:tcPr>
          <w:p w14:paraId="012D6585" w14:textId="77777777" w:rsidR="008A1CC1" w:rsidRDefault="008A1CC1">
            <w:pPr>
              <w:rPr>
                <w:rFonts w:ascii="宋体"/>
                <w:vanish/>
              </w:rPr>
            </w:pPr>
          </w:p>
        </w:tc>
        <w:tc>
          <w:tcPr>
            <w:tcW w:w="0" w:type="auto"/>
            <w:gridSpan w:val="3"/>
            <w:shd w:val="clear" w:color="auto" w:fill="auto"/>
            <w:vAlign w:val="bottom"/>
          </w:tcPr>
          <w:p w14:paraId="012D6586" w14:textId="77777777" w:rsidR="008A1CC1" w:rsidRDefault="008A1CC1">
            <w:pPr>
              <w:rPr>
                <w:rFonts w:ascii="宋体"/>
                <w:vanish/>
              </w:rPr>
            </w:pPr>
          </w:p>
        </w:tc>
        <w:tc>
          <w:tcPr>
            <w:tcW w:w="0" w:type="auto"/>
            <w:gridSpan w:val="3"/>
            <w:shd w:val="clear" w:color="auto" w:fill="auto"/>
            <w:vAlign w:val="bottom"/>
          </w:tcPr>
          <w:p w14:paraId="012D6587" w14:textId="77777777" w:rsidR="008A1CC1" w:rsidRDefault="008A1CC1">
            <w:pPr>
              <w:rPr>
                <w:rFonts w:ascii="宋体"/>
                <w:vanish/>
              </w:rPr>
            </w:pPr>
          </w:p>
        </w:tc>
        <w:tc>
          <w:tcPr>
            <w:tcW w:w="0" w:type="auto"/>
            <w:gridSpan w:val="2"/>
            <w:shd w:val="clear" w:color="auto" w:fill="auto"/>
            <w:vAlign w:val="bottom"/>
          </w:tcPr>
          <w:p w14:paraId="012D6588" w14:textId="77777777" w:rsidR="008A1CC1" w:rsidRDefault="008A1CC1">
            <w:pPr>
              <w:rPr>
                <w:rFonts w:ascii="宋体"/>
                <w:vanish/>
              </w:rPr>
            </w:pPr>
          </w:p>
        </w:tc>
        <w:tc>
          <w:tcPr>
            <w:tcW w:w="0" w:type="auto"/>
            <w:shd w:val="clear" w:color="auto" w:fill="auto"/>
            <w:vAlign w:val="bottom"/>
          </w:tcPr>
          <w:p w14:paraId="012D6589" w14:textId="77777777" w:rsidR="008A1CC1" w:rsidRDefault="008A1CC1">
            <w:pPr>
              <w:rPr>
                <w:rFonts w:ascii="宋体"/>
                <w:vanish/>
              </w:rPr>
            </w:pPr>
          </w:p>
        </w:tc>
      </w:tr>
      <w:tr w:rsidR="008A1CC1" w14:paraId="012D65A1" w14:textId="77777777">
        <w:trPr>
          <w:hidden/>
        </w:trPr>
        <w:tc>
          <w:tcPr>
            <w:tcW w:w="0" w:type="auto"/>
            <w:gridSpan w:val="3"/>
            <w:shd w:val="clear" w:color="auto" w:fill="auto"/>
            <w:vAlign w:val="bottom"/>
          </w:tcPr>
          <w:p w14:paraId="012D658B" w14:textId="77777777" w:rsidR="008A1CC1" w:rsidRDefault="008A1CC1">
            <w:pPr>
              <w:rPr>
                <w:rFonts w:ascii="宋体"/>
                <w:vanish/>
              </w:rPr>
            </w:pPr>
          </w:p>
        </w:tc>
        <w:tc>
          <w:tcPr>
            <w:tcW w:w="0" w:type="auto"/>
            <w:gridSpan w:val="3"/>
            <w:shd w:val="clear" w:color="auto" w:fill="auto"/>
            <w:vAlign w:val="bottom"/>
          </w:tcPr>
          <w:p w14:paraId="012D658C" w14:textId="77777777" w:rsidR="008A1CC1" w:rsidRDefault="008A1CC1">
            <w:pPr>
              <w:rPr>
                <w:rFonts w:ascii="宋体"/>
                <w:vanish/>
              </w:rPr>
            </w:pPr>
          </w:p>
        </w:tc>
        <w:tc>
          <w:tcPr>
            <w:tcW w:w="0" w:type="auto"/>
            <w:gridSpan w:val="3"/>
            <w:shd w:val="clear" w:color="auto" w:fill="auto"/>
            <w:vAlign w:val="bottom"/>
          </w:tcPr>
          <w:p w14:paraId="012D658D" w14:textId="77777777" w:rsidR="008A1CC1" w:rsidRDefault="008A1CC1">
            <w:pPr>
              <w:rPr>
                <w:rFonts w:ascii="宋体"/>
                <w:vanish/>
              </w:rPr>
            </w:pPr>
          </w:p>
        </w:tc>
        <w:tc>
          <w:tcPr>
            <w:tcW w:w="0" w:type="auto"/>
            <w:gridSpan w:val="3"/>
            <w:shd w:val="clear" w:color="auto" w:fill="auto"/>
            <w:vAlign w:val="bottom"/>
          </w:tcPr>
          <w:p w14:paraId="012D658E" w14:textId="77777777" w:rsidR="008A1CC1" w:rsidRDefault="008A1CC1">
            <w:pPr>
              <w:rPr>
                <w:rFonts w:ascii="宋体"/>
                <w:vanish/>
              </w:rPr>
            </w:pPr>
          </w:p>
        </w:tc>
        <w:tc>
          <w:tcPr>
            <w:tcW w:w="0" w:type="auto"/>
            <w:gridSpan w:val="3"/>
            <w:shd w:val="clear" w:color="auto" w:fill="auto"/>
            <w:vAlign w:val="bottom"/>
          </w:tcPr>
          <w:p w14:paraId="012D658F" w14:textId="77777777" w:rsidR="008A1CC1" w:rsidRDefault="008A1CC1">
            <w:pPr>
              <w:rPr>
                <w:rFonts w:ascii="宋体"/>
                <w:vanish/>
              </w:rPr>
            </w:pPr>
          </w:p>
        </w:tc>
        <w:tc>
          <w:tcPr>
            <w:tcW w:w="0" w:type="auto"/>
            <w:gridSpan w:val="3"/>
            <w:shd w:val="clear" w:color="auto" w:fill="auto"/>
            <w:vAlign w:val="bottom"/>
          </w:tcPr>
          <w:p w14:paraId="012D6590" w14:textId="77777777" w:rsidR="008A1CC1" w:rsidRDefault="008A1CC1">
            <w:pPr>
              <w:rPr>
                <w:rFonts w:ascii="宋体"/>
                <w:vanish/>
              </w:rPr>
            </w:pPr>
          </w:p>
        </w:tc>
        <w:tc>
          <w:tcPr>
            <w:tcW w:w="0" w:type="auto"/>
            <w:gridSpan w:val="3"/>
            <w:shd w:val="clear" w:color="auto" w:fill="auto"/>
            <w:vAlign w:val="bottom"/>
          </w:tcPr>
          <w:p w14:paraId="012D6591" w14:textId="77777777" w:rsidR="008A1CC1" w:rsidRDefault="008A1CC1">
            <w:pPr>
              <w:rPr>
                <w:rFonts w:ascii="宋体"/>
                <w:vanish/>
              </w:rPr>
            </w:pPr>
          </w:p>
        </w:tc>
        <w:tc>
          <w:tcPr>
            <w:tcW w:w="0" w:type="auto"/>
            <w:gridSpan w:val="3"/>
            <w:shd w:val="clear" w:color="auto" w:fill="auto"/>
            <w:vAlign w:val="bottom"/>
          </w:tcPr>
          <w:p w14:paraId="012D6592" w14:textId="77777777" w:rsidR="008A1CC1" w:rsidRDefault="008A1CC1">
            <w:pPr>
              <w:rPr>
                <w:rFonts w:ascii="宋体"/>
                <w:vanish/>
              </w:rPr>
            </w:pPr>
          </w:p>
        </w:tc>
        <w:tc>
          <w:tcPr>
            <w:tcW w:w="0" w:type="auto"/>
            <w:gridSpan w:val="3"/>
            <w:shd w:val="clear" w:color="auto" w:fill="auto"/>
            <w:vAlign w:val="bottom"/>
          </w:tcPr>
          <w:p w14:paraId="012D6593" w14:textId="77777777" w:rsidR="008A1CC1" w:rsidRDefault="008A1CC1">
            <w:pPr>
              <w:rPr>
                <w:rFonts w:ascii="宋体"/>
                <w:vanish/>
              </w:rPr>
            </w:pPr>
          </w:p>
        </w:tc>
        <w:tc>
          <w:tcPr>
            <w:tcW w:w="0" w:type="auto"/>
            <w:gridSpan w:val="3"/>
            <w:shd w:val="clear" w:color="auto" w:fill="auto"/>
            <w:vAlign w:val="bottom"/>
          </w:tcPr>
          <w:p w14:paraId="012D6594" w14:textId="77777777" w:rsidR="008A1CC1" w:rsidRDefault="008A1CC1">
            <w:pPr>
              <w:rPr>
                <w:rFonts w:ascii="宋体"/>
                <w:vanish/>
              </w:rPr>
            </w:pPr>
          </w:p>
        </w:tc>
        <w:tc>
          <w:tcPr>
            <w:tcW w:w="0" w:type="auto"/>
            <w:gridSpan w:val="3"/>
            <w:shd w:val="clear" w:color="auto" w:fill="auto"/>
            <w:vAlign w:val="bottom"/>
          </w:tcPr>
          <w:p w14:paraId="012D6595" w14:textId="77777777" w:rsidR="008A1CC1" w:rsidRDefault="008A1CC1">
            <w:pPr>
              <w:rPr>
                <w:rFonts w:ascii="宋体"/>
                <w:vanish/>
              </w:rPr>
            </w:pPr>
          </w:p>
        </w:tc>
        <w:tc>
          <w:tcPr>
            <w:tcW w:w="0" w:type="auto"/>
            <w:gridSpan w:val="3"/>
            <w:shd w:val="clear" w:color="auto" w:fill="auto"/>
            <w:vAlign w:val="bottom"/>
          </w:tcPr>
          <w:p w14:paraId="012D6596" w14:textId="77777777" w:rsidR="008A1CC1" w:rsidRDefault="008A1CC1">
            <w:pPr>
              <w:rPr>
                <w:rFonts w:ascii="宋体"/>
                <w:vanish/>
              </w:rPr>
            </w:pPr>
          </w:p>
        </w:tc>
        <w:tc>
          <w:tcPr>
            <w:tcW w:w="0" w:type="auto"/>
            <w:gridSpan w:val="3"/>
            <w:shd w:val="clear" w:color="auto" w:fill="auto"/>
            <w:vAlign w:val="bottom"/>
          </w:tcPr>
          <w:p w14:paraId="012D6597" w14:textId="77777777" w:rsidR="008A1CC1" w:rsidRDefault="008A1CC1">
            <w:pPr>
              <w:rPr>
                <w:rFonts w:ascii="宋体"/>
                <w:vanish/>
              </w:rPr>
            </w:pPr>
          </w:p>
        </w:tc>
        <w:tc>
          <w:tcPr>
            <w:tcW w:w="0" w:type="auto"/>
            <w:gridSpan w:val="3"/>
            <w:shd w:val="clear" w:color="auto" w:fill="auto"/>
            <w:vAlign w:val="bottom"/>
          </w:tcPr>
          <w:p w14:paraId="012D6598" w14:textId="77777777" w:rsidR="008A1CC1" w:rsidRDefault="008A1CC1">
            <w:pPr>
              <w:rPr>
                <w:rFonts w:ascii="宋体"/>
                <w:vanish/>
              </w:rPr>
            </w:pPr>
          </w:p>
        </w:tc>
        <w:tc>
          <w:tcPr>
            <w:tcW w:w="0" w:type="auto"/>
            <w:gridSpan w:val="3"/>
            <w:shd w:val="clear" w:color="auto" w:fill="auto"/>
            <w:vAlign w:val="bottom"/>
          </w:tcPr>
          <w:p w14:paraId="012D6599" w14:textId="77777777" w:rsidR="008A1CC1" w:rsidRDefault="008A1CC1">
            <w:pPr>
              <w:rPr>
                <w:rFonts w:ascii="宋体"/>
                <w:vanish/>
              </w:rPr>
            </w:pPr>
          </w:p>
        </w:tc>
        <w:tc>
          <w:tcPr>
            <w:tcW w:w="0" w:type="auto"/>
            <w:gridSpan w:val="3"/>
            <w:shd w:val="clear" w:color="auto" w:fill="auto"/>
            <w:vAlign w:val="bottom"/>
          </w:tcPr>
          <w:p w14:paraId="012D659A" w14:textId="77777777" w:rsidR="008A1CC1" w:rsidRDefault="008A1CC1">
            <w:pPr>
              <w:rPr>
                <w:rFonts w:ascii="宋体"/>
                <w:vanish/>
              </w:rPr>
            </w:pPr>
          </w:p>
        </w:tc>
        <w:tc>
          <w:tcPr>
            <w:tcW w:w="0" w:type="auto"/>
            <w:gridSpan w:val="3"/>
            <w:shd w:val="clear" w:color="auto" w:fill="auto"/>
            <w:vAlign w:val="bottom"/>
          </w:tcPr>
          <w:p w14:paraId="012D659B" w14:textId="77777777" w:rsidR="008A1CC1" w:rsidRDefault="008A1CC1">
            <w:pPr>
              <w:rPr>
                <w:rFonts w:ascii="宋体"/>
                <w:vanish/>
              </w:rPr>
            </w:pPr>
          </w:p>
        </w:tc>
        <w:tc>
          <w:tcPr>
            <w:tcW w:w="0" w:type="auto"/>
            <w:gridSpan w:val="3"/>
            <w:shd w:val="clear" w:color="auto" w:fill="auto"/>
            <w:vAlign w:val="bottom"/>
          </w:tcPr>
          <w:p w14:paraId="012D659C" w14:textId="77777777" w:rsidR="008A1CC1" w:rsidRDefault="008A1CC1">
            <w:pPr>
              <w:rPr>
                <w:rFonts w:ascii="宋体"/>
                <w:vanish/>
              </w:rPr>
            </w:pPr>
          </w:p>
        </w:tc>
        <w:tc>
          <w:tcPr>
            <w:tcW w:w="0" w:type="auto"/>
            <w:gridSpan w:val="3"/>
            <w:shd w:val="clear" w:color="auto" w:fill="auto"/>
            <w:vAlign w:val="bottom"/>
          </w:tcPr>
          <w:p w14:paraId="012D659D" w14:textId="77777777" w:rsidR="008A1CC1" w:rsidRDefault="008A1CC1">
            <w:pPr>
              <w:rPr>
                <w:rFonts w:ascii="宋体"/>
                <w:vanish/>
              </w:rPr>
            </w:pPr>
          </w:p>
        </w:tc>
        <w:tc>
          <w:tcPr>
            <w:tcW w:w="0" w:type="auto"/>
            <w:gridSpan w:val="3"/>
            <w:shd w:val="clear" w:color="auto" w:fill="auto"/>
            <w:vAlign w:val="bottom"/>
          </w:tcPr>
          <w:p w14:paraId="012D659E" w14:textId="77777777" w:rsidR="008A1CC1" w:rsidRDefault="008A1CC1">
            <w:pPr>
              <w:rPr>
                <w:rFonts w:ascii="宋体"/>
                <w:vanish/>
              </w:rPr>
            </w:pPr>
          </w:p>
        </w:tc>
        <w:tc>
          <w:tcPr>
            <w:tcW w:w="0" w:type="auto"/>
            <w:gridSpan w:val="2"/>
            <w:shd w:val="clear" w:color="auto" w:fill="auto"/>
            <w:vAlign w:val="bottom"/>
          </w:tcPr>
          <w:p w14:paraId="012D659F" w14:textId="77777777" w:rsidR="008A1CC1" w:rsidRDefault="008A1CC1">
            <w:pPr>
              <w:rPr>
                <w:rFonts w:ascii="宋体"/>
                <w:vanish/>
              </w:rPr>
            </w:pPr>
          </w:p>
        </w:tc>
        <w:tc>
          <w:tcPr>
            <w:tcW w:w="0" w:type="auto"/>
            <w:shd w:val="clear" w:color="auto" w:fill="auto"/>
            <w:vAlign w:val="bottom"/>
          </w:tcPr>
          <w:p w14:paraId="012D65A0" w14:textId="77777777" w:rsidR="008A1CC1" w:rsidRDefault="008A1CC1">
            <w:pPr>
              <w:rPr>
                <w:rFonts w:ascii="宋体"/>
                <w:vanish/>
              </w:rPr>
            </w:pPr>
          </w:p>
        </w:tc>
      </w:tr>
      <w:tr w:rsidR="008A1CC1" w14:paraId="012D65B8" w14:textId="77777777">
        <w:trPr>
          <w:hidden/>
        </w:trPr>
        <w:tc>
          <w:tcPr>
            <w:tcW w:w="0" w:type="auto"/>
            <w:gridSpan w:val="3"/>
            <w:shd w:val="clear" w:color="auto" w:fill="auto"/>
            <w:vAlign w:val="bottom"/>
          </w:tcPr>
          <w:p w14:paraId="012D65A2" w14:textId="77777777" w:rsidR="008A1CC1" w:rsidRDefault="008A1CC1">
            <w:pPr>
              <w:rPr>
                <w:rFonts w:ascii="宋体"/>
                <w:vanish/>
              </w:rPr>
            </w:pPr>
          </w:p>
        </w:tc>
        <w:tc>
          <w:tcPr>
            <w:tcW w:w="0" w:type="auto"/>
            <w:gridSpan w:val="3"/>
            <w:shd w:val="clear" w:color="auto" w:fill="auto"/>
            <w:vAlign w:val="bottom"/>
          </w:tcPr>
          <w:p w14:paraId="012D65A3" w14:textId="77777777" w:rsidR="008A1CC1" w:rsidRDefault="008A1CC1">
            <w:pPr>
              <w:rPr>
                <w:rFonts w:ascii="宋体"/>
                <w:vanish/>
              </w:rPr>
            </w:pPr>
          </w:p>
        </w:tc>
        <w:tc>
          <w:tcPr>
            <w:tcW w:w="0" w:type="auto"/>
            <w:gridSpan w:val="3"/>
            <w:shd w:val="clear" w:color="auto" w:fill="auto"/>
            <w:vAlign w:val="bottom"/>
          </w:tcPr>
          <w:p w14:paraId="012D65A4" w14:textId="77777777" w:rsidR="008A1CC1" w:rsidRDefault="008A1CC1">
            <w:pPr>
              <w:rPr>
                <w:rFonts w:ascii="宋体"/>
                <w:vanish/>
              </w:rPr>
            </w:pPr>
          </w:p>
        </w:tc>
        <w:tc>
          <w:tcPr>
            <w:tcW w:w="0" w:type="auto"/>
            <w:gridSpan w:val="3"/>
            <w:shd w:val="clear" w:color="auto" w:fill="auto"/>
            <w:vAlign w:val="bottom"/>
          </w:tcPr>
          <w:p w14:paraId="012D65A5" w14:textId="77777777" w:rsidR="008A1CC1" w:rsidRDefault="008A1CC1">
            <w:pPr>
              <w:rPr>
                <w:rFonts w:ascii="宋体"/>
                <w:vanish/>
              </w:rPr>
            </w:pPr>
          </w:p>
        </w:tc>
        <w:tc>
          <w:tcPr>
            <w:tcW w:w="0" w:type="auto"/>
            <w:gridSpan w:val="3"/>
            <w:shd w:val="clear" w:color="auto" w:fill="auto"/>
            <w:vAlign w:val="bottom"/>
          </w:tcPr>
          <w:p w14:paraId="012D65A6" w14:textId="77777777" w:rsidR="008A1CC1" w:rsidRDefault="008A1CC1">
            <w:pPr>
              <w:rPr>
                <w:rFonts w:ascii="宋体"/>
                <w:vanish/>
              </w:rPr>
            </w:pPr>
          </w:p>
        </w:tc>
        <w:tc>
          <w:tcPr>
            <w:tcW w:w="0" w:type="auto"/>
            <w:gridSpan w:val="3"/>
            <w:shd w:val="clear" w:color="auto" w:fill="auto"/>
            <w:vAlign w:val="bottom"/>
          </w:tcPr>
          <w:p w14:paraId="012D65A7" w14:textId="77777777" w:rsidR="008A1CC1" w:rsidRDefault="008A1CC1">
            <w:pPr>
              <w:rPr>
                <w:rFonts w:ascii="宋体"/>
                <w:vanish/>
              </w:rPr>
            </w:pPr>
          </w:p>
        </w:tc>
        <w:tc>
          <w:tcPr>
            <w:tcW w:w="0" w:type="auto"/>
            <w:gridSpan w:val="3"/>
            <w:shd w:val="clear" w:color="auto" w:fill="auto"/>
            <w:vAlign w:val="bottom"/>
          </w:tcPr>
          <w:p w14:paraId="012D65A8" w14:textId="77777777" w:rsidR="008A1CC1" w:rsidRDefault="008A1CC1">
            <w:pPr>
              <w:rPr>
                <w:rFonts w:ascii="宋体"/>
                <w:vanish/>
              </w:rPr>
            </w:pPr>
          </w:p>
        </w:tc>
        <w:tc>
          <w:tcPr>
            <w:tcW w:w="0" w:type="auto"/>
            <w:gridSpan w:val="3"/>
            <w:shd w:val="clear" w:color="auto" w:fill="auto"/>
            <w:vAlign w:val="bottom"/>
          </w:tcPr>
          <w:p w14:paraId="012D65A9" w14:textId="77777777" w:rsidR="008A1CC1" w:rsidRDefault="008A1CC1">
            <w:pPr>
              <w:rPr>
                <w:rFonts w:ascii="宋体"/>
                <w:vanish/>
              </w:rPr>
            </w:pPr>
          </w:p>
        </w:tc>
        <w:tc>
          <w:tcPr>
            <w:tcW w:w="0" w:type="auto"/>
            <w:gridSpan w:val="3"/>
            <w:shd w:val="clear" w:color="auto" w:fill="auto"/>
            <w:vAlign w:val="bottom"/>
          </w:tcPr>
          <w:p w14:paraId="012D65AA" w14:textId="77777777" w:rsidR="008A1CC1" w:rsidRDefault="008A1CC1">
            <w:pPr>
              <w:rPr>
                <w:rFonts w:ascii="宋体"/>
                <w:vanish/>
              </w:rPr>
            </w:pPr>
          </w:p>
        </w:tc>
        <w:tc>
          <w:tcPr>
            <w:tcW w:w="0" w:type="auto"/>
            <w:gridSpan w:val="3"/>
            <w:shd w:val="clear" w:color="auto" w:fill="auto"/>
            <w:vAlign w:val="bottom"/>
          </w:tcPr>
          <w:p w14:paraId="012D65AB" w14:textId="77777777" w:rsidR="008A1CC1" w:rsidRDefault="008A1CC1">
            <w:pPr>
              <w:rPr>
                <w:rFonts w:ascii="宋体"/>
                <w:vanish/>
              </w:rPr>
            </w:pPr>
          </w:p>
        </w:tc>
        <w:tc>
          <w:tcPr>
            <w:tcW w:w="0" w:type="auto"/>
            <w:gridSpan w:val="3"/>
            <w:shd w:val="clear" w:color="auto" w:fill="auto"/>
            <w:vAlign w:val="bottom"/>
          </w:tcPr>
          <w:p w14:paraId="012D65AC" w14:textId="77777777" w:rsidR="008A1CC1" w:rsidRDefault="008A1CC1">
            <w:pPr>
              <w:rPr>
                <w:rFonts w:ascii="宋体"/>
                <w:vanish/>
              </w:rPr>
            </w:pPr>
          </w:p>
        </w:tc>
        <w:tc>
          <w:tcPr>
            <w:tcW w:w="0" w:type="auto"/>
            <w:gridSpan w:val="3"/>
            <w:shd w:val="clear" w:color="auto" w:fill="auto"/>
            <w:vAlign w:val="bottom"/>
          </w:tcPr>
          <w:p w14:paraId="012D65AD" w14:textId="77777777" w:rsidR="008A1CC1" w:rsidRDefault="008A1CC1">
            <w:pPr>
              <w:rPr>
                <w:rFonts w:ascii="宋体"/>
                <w:vanish/>
              </w:rPr>
            </w:pPr>
          </w:p>
        </w:tc>
        <w:tc>
          <w:tcPr>
            <w:tcW w:w="0" w:type="auto"/>
            <w:gridSpan w:val="3"/>
            <w:shd w:val="clear" w:color="auto" w:fill="auto"/>
            <w:vAlign w:val="bottom"/>
          </w:tcPr>
          <w:p w14:paraId="012D65AE" w14:textId="77777777" w:rsidR="008A1CC1" w:rsidRDefault="008A1CC1">
            <w:pPr>
              <w:rPr>
                <w:rFonts w:ascii="宋体"/>
                <w:vanish/>
              </w:rPr>
            </w:pPr>
          </w:p>
        </w:tc>
        <w:tc>
          <w:tcPr>
            <w:tcW w:w="0" w:type="auto"/>
            <w:gridSpan w:val="3"/>
            <w:shd w:val="clear" w:color="auto" w:fill="auto"/>
            <w:vAlign w:val="bottom"/>
          </w:tcPr>
          <w:p w14:paraId="012D65AF" w14:textId="77777777" w:rsidR="008A1CC1" w:rsidRDefault="008A1CC1">
            <w:pPr>
              <w:rPr>
                <w:rFonts w:ascii="宋体"/>
                <w:vanish/>
              </w:rPr>
            </w:pPr>
          </w:p>
        </w:tc>
        <w:tc>
          <w:tcPr>
            <w:tcW w:w="0" w:type="auto"/>
            <w:gridSpan w:val="3"/>
            <w:shd w:val="clear" w:color="auto" w:fill="auto"/>
            <w:vAlign w:val="bottom"/>
          </w:tcPr>
          <w:p w14:paraId="012D65B0" w14:textId="77777777" w:rsidR="008A1CC1" w:rsidRDefault="008A1CC1">
            <w:pPr>
              <w:rPr>
                <w:rFonts w:ascii="宋体"/>
                <w:vanish/>
              </w:rPr>
            </w:pPr>
          </w:p>
        </w:tc>
        <w:tc>
          <w:tcPr>
            <w:tcW w:w="0" w:type="auto"/>
            <w:gridSpan w:val="3"/>
            <w:shd w:val="clear" w:color="auto" w:fill="auto"/>
            <w:vAlign w:val="bottom"/>
          </w:tcPr>
          <w:p w14:paraId="012D65B1" w14:textId="77777777" w:rsidR="008A1CC1" w:rsidRDefault="008A1CC1">
            <w:pPr>
              <w:rPr>
                <w:rFonts w:ascii="宋体"/>
                <w:vanish/>
              </w:rPr>
            </w:pPr>
          </w:p>
        </w:tc>
        <w:tc>
          <w:tcPr>
            <w:tcW w:w="0" w:type="auto"/>
            <w:gridSpan w:val="3"/>
            <w:shd w:val="clear" w:color="auto" w:fill="auto"/>
            <w:vAlign w:val="bottom"/>
          </w:tcPr>
          <w:p w14:paraId="012D65B2" w14:textId="77777777" w:rsidR="008A1CC1" w:rsidRDefault="008A1CC1">
            <w:pPr>
              <w:rPr>
                <w:rFonts w:ascii="宋体"/>
                <w:vanish/>
              </w:rPr>
            </w:pPr>
          </w:p>
        </w:tc>
        <w:tc>
          <w:tcPr>
            <w:tcW w:w="0" w:type="auto"/>
            <w:gridSpan w:val="3"/>
            <w:shd w:val="clear" w:color="auto" w:fill="auto"/>
            <w:vAlign w:val="bottom"/>
          </w:tcPr>
          <w:p w14:paraId="012D65B3" w14:textId="77777777" w:rsidR="008A1CC1" w:rsidRDefault="008A1CC1">
            <w:pPr>
              <w:rPr>
                <w:rFonts w:ascii="宋体"/>
                <w:vanish/>
              </w:rPr>
            </w:pPr>
          </w:p>
        </w:tc>
        <w:tc>
          <w:tcPr>
            <w:tcW w:w="0" w:type="auto"/>
            <w:gridSpan w:val="3"/>
            <w:shd w:val="clear" w:color="auto" w:fill="auto"/>
            <w:vAlign w:val="bottom"/>
          </w:tcPr>
          <w:p w14:paraId="012D65B4" w14:textId="77777777" w:rsidR="008A1CC1" w:rsidRDefault="008A1CC1">
            <w:pPr>
              <w:rPr>
                <w:rFonts w:ascii="宋体"/>
                <w:vanish/>
              </w:rPr>
            </w:pPr>
          </w:p>
        </w:tc>
        <w:tc>
          <w:tcPr>
            <w:tcW w:w="0" w:type="auto"/>
            <w:gridSpan w:val="3"/>
            <w:shd w:val="clear" w:color="auto" w:fill="auto"/>
            <w:vAlign w:val="bottom"/>
          </w:tcPr>
          <w:p w14:paraId="012D65B5" w14:textId="77777777" w:rsidR="008A1CC1" w:rsidRDefault="008A1CC1">
            <w:pPr>
              <w:rPr>
                <w:rFonts w:ascii="宋体"/>
                <w:vanish/>
              </w:rPr>
            </w:pPr>
          </w:p>
        </w:tc>
        <w:tc>
          <w:tcPr>
            <w:tcW w:w="0" w:type="auto"/>
            <w:gridSpan w:val="2"/>
            <w:shd w:val="clear" w:color="auto" w:fill="auto"/>
            <w:vAlign w:val="bottom"/>
          </w:tcPr>
          <w:p w14:paraId="012D65B6" w14:textId="77777777" w:rsidR="008A1CC1" w:rsidRDefault="008A1CC1">
            <w:pPr>
              <w:rPr>
                <w:rFonts w:ascii="宋体"/>
                <w:vanish/>
              </w:rPr>
            </w:pPr>
          </w:p>
        </w:tc>
        <w:tc>
          <w:tcPr>
            <w:tcW w:w="0" w:type="auto"/>
            <w:shd w:val="clear" w:color="auto" w:fill="auto"/>
            <w:vAlign w:val="bottom"/>
          </w:tcPr>
          <w:p w14:paraId="012D65B7" w14:textId="77777777" w:rsidR="008A1CC1" w:rsidRDefault="008A1CC1">
            <w:pPr>
              <w:rPr>
                <w:rFonts w:ascii="宋体"/>
                <w:vanish/>
              </w:rPr>
            </w:pPr>
          </w:p>
        </w:tc>
      </w:tr>
      <w:tr w:rsidR="008A1CC1" w14:paraId="012D65CF" w14:textId="77777777">
        <w:trPr>
          <w:hidden/>
        </w:trPr>
        <w:tc>
          <w:tcPr>
            <w:tcW w:w="0" w:type="auto"/>
            <w:gridSpan w:val="3"/>
            <w:shd w:val="clear" w:color="auto" w:fill="auto"/>
            <w:vAlign w:val="bottom"/>
          </w:tcPr>
          <w:p w14:paraId="012D65B9" w14:textId="77777777" w:rsidR="008A1CC1" w:rsidRDefault="008A1CC1">
            <w:pPr>
              <w:rPr>
                <w:rFonts w:ascii="宋体"/>
                <w:vanish/>
              </w:rPr>
            </w:pPr>
          </w:p>
        </w:tc>
        <w:tc>
          <w:tcPr>
            <w:tcW w:w="0" w:type="auto"/>
            <w:gridSpan w:val="3"/>
            <w:shd w:val="clear" w:color="auto" w:fill="auto"/>
            <w:vAlign w:val="bottom"/>
          </w:tcPr>
          <w:p w14:paraId="012D65BA" w14:textId="77777777" w:rsidR="008A1CC1" w:rsidRDefault="008A1CC1">
            <w:pPr>
              <w:rPr>
                <w:rFonts w:ascii="宋体"/>
                <w:vanish/>
              </w:rPr>
            </w:pPr>
          </w:p>
        </w:tc>
        <w:tc>
          <w:tcPr>
            <w:tcW w:w="0" w:type="auto"/>
            <w:gridSpan w:val="3"/>
            <w:shd w:val="clear" w:color="auto" w:fill="auto"/>
            <w:vAlign w:val="bottom"/>
          </w:tcPr>
          <w:p w14:paraId="012D65BB" w14:textId="77777777" w:rsidR="008A1CC1" w:rsidRDefault="008A1CC1">
            <w:pPr>
              <w:rPr>
                <w:rFonts w:ascii="宋体"/>
                <w:vanish/>
              </w:rPr>
            </w:pPr>
          </w:p>
        </w:tc>
        <w:tc>
          <w:tcPr>
            <w:tcW w:w="0" w:type="auto"/>
            <w:gridSpan w:val="3"/>
            <w:shd w:val="clear" w:color="auto" w:fill="auto"/>
            <w:vAlign w:val="bottom"/>
          </w:tcPr>
          <w:p w14:paraId="012D65BC" w14:textId="77777777" w:rsidR="008A1CC1" w:rsidRDefault="008A1CC1">
            <w:pPr>
              <w:rPr>
                <w:rFonts w:ascii="宋体"/>
                <w:vanish/>
              </w:rPr>
            </w:pPr>
          </w:p>
        </w:tc>
        <w:tc>
          <w:tcPr>
            <w:tcW w:w="0" w:type="auto"/>
            <w:gridSpan w:val="3"/>
            <w:shd w:val="clear" w:color="auto" w:fill="auto"/>
            <w:vAlign w:val="bottom"/>
          </w:tcPr>
          <w:p w14:paraId="012D65BD" w14:textId="77777777" w:rsidR="008A1CC1" w:rsidRDefault="008A1CC1">
            <w:pPr>
              <w:rPr>
                <w:rFonts w:ascii="宋体"/>
                <w:vanish/>
              </w:rPr>
            </w:pPr>
          </w:p>
        </w:tc>
        <w:tc>
          <w:tcPr>
            <w:tcW w:w="0" w:type="auto"/>
            <w:gridSpan w:val="3"/>
            <w:shd w:val="clear" w:color="auto" w:fill="auto"/>
            <w:vAlign w:val="bottom"/>
          </w:tcPr>
          <w:p w14:paraId="012D65BE" w14:textId="77777777" w:rsidR="008A1CC1" w:rsidRDefault="008A1CC1">
            <w:pPr>
              <w:rPr>
                <w:rFonts w:ascii="宋体"/>
                <w:vanish/>
              </w:rPr>
            </w:pPr>
          </w:p>
        </w:tc>
        <w:tc>
          <w:tcPr>
            <w:tcW w:w="0" w:type="auto"/>
            <w:gridSpan w:val="3"/>
            <w:shd w:val="clear" w:color="auto" w:fill="auto"/>
            <w:vAlign w:val="bottom"/>
          </w:tcPr>
          <w:p w14:paraId="012D65BF" w14:textId="77777777" w:rsidR="008A1CC1" w:rsidRDefault="008A1CC1">
            <w:pPr>
              <w:rPr>
                <w:rFonts w:ascii="宋体"/>
                <w:vanish/>
              </w:rPr>
            </w:pPr>
          </w:p>
        </w:tc>
        <w:tc>
          <w:tcPr>
            <w:tcW w:w="0" w:type="auto"/>
            <w:gridSpan w:val="3"/>
            <w:shd w:val="clear" w:color="auto" w:fill="auto"/>
            <w:vAlign w:val="bottom"/>
          </w:tcPr>
          <w:p w14:paraId="012D65C0" w14:textId="77777777" w:rsidR="008A1CC1" w:rsidRDefault="008A1CC1">
            <w:pPr>
              <w:rPr>
                <w:rFonts w:ascii="宋体"/>
                <w:vanish/>
              </w:rPr>
            </w:pPr>
          </w:p>
        </w:tc>
        <w:tc>
          <w:tcPr>
            <w:tcW w:w="0" w:type="auto"/>
            <w:gridSpan w:val="3"/>
            <w:shd w:val="clear" w:color="auto" w:fill="auto"/>
            <w:vAlign w:val="bottom"/>
          </w:tcPr>
          <w:p w14:paraId="012D65C1" w14:textId="77777777" w:rsidR="008A1CC1" w:rsidRDefault="008A1CC1">
            <w:pPr>
              <w:rPr>
                <w:rFonts w:ascii="宋体"/>
                <w:vanish/>
              </w:rPr>
            </w:pPr>
          </w:p>
        </w:tc>
        <w:tc>
          <w:tcPr>
            <w:tcW w:w="0" w:type="auto"/>
            <w:gridSpan w:val="3"/>
            <w:shd w:val="clear" w:color="auto" w:fill="auto"/>
            <w:vAlign w:val="bottom"/>
          </w:tcPr>
          <w:p w14:paraId="012D65C2" w14:textId="77777777" w:rsidR="008A1CC1" w:rsidRDefault="008A1CC1">
            <w:pPr>
              <w:rPr>
                <w:rFonts w:ascii="宋体"/>
                <w:vanish/>
              </w:rPr>
            </w:pPr>
          </w:p>
        </w:tc>
        <w:tc>
          <w:tcPr>
            <w:tcW w:w="0" w:type="auto"/>
            <w:gridSpan w:val="3"/>
            <w:shd w:val="clear" w:color="auto" w:fill="auto"/>
            <w:vAlign w:val="bottom"/>
          </w:tcPr>
          <w:p w14:paraId="012D65C3" w14:textId="77777777" w:rsidR="008A1CC1" w:rsidRDefault="008A1CC1">
            <w:pPr>
              <w:rPr>
                <w:rFonts w:ascii="宋体"/>
                <w:vanish/>
              </w:rPr>
            </w:pPr>
          </w:p>
        </w:tc>
        <w:tc>
          <w:tcPr>
            <w:tcW w:w="0" w:type="auto"/>
            <w:gridSpan w:val="3"/>
            <w:shd w:val="clear" w:color="auto" w:fill="auto"/>
            <w:vAlign w:val="bottom"/>
          </w:tcPr>
          <w:p w14:paraId="012D65C4" w14:textId="77777777" w:rsidR="008A1CC1" w:rsidRDefault="008A1CC1">
            <w:pPr>
              <w:rPr>
                <w:rFonts w:ascii="宋体"/>
                <w:vanish/>
              </w:rPr>
            </w:pPr>
          </w:p>
        </w:tc>
        <w:tc>
          <w:tcPr>
            <w:tcW w:w="0" w:type="auto"/>
            <w:gridSpan w:val="3"/>
            <w:shd w:val="clear" w:color="auto" w:fill="auto"/>
            <w:vAlign w:val="bottom"/>
          </w:tcPr>
          <w:p w14:paraId="012D65C5" w14:textId="77777777" w:rsidR="008A1CC1" w:rsidRDefault="008A1CC1">
            <w:pPr>
              <w:rPr>
                <w:rFonts w:ascii="宋体"/>
                <w:vanish/>
              </w:rPr>
            </w:pPr>
          </w:p>
        </w:tc>
        <w:tc>
          <w:tcPr>
            <w:tcW w:w="0" w:type="auto"/>
            <w:gridSpan w:val="3"/>
            <w:shd w:val="clear" w:color="auto" w:fill="auto"/>
            <w:vAlign w:val="bottom"/>
          </w:tcPr>
          <w:p w14:paraId="012D65C6" w14:textId="77777777" w:rsidR="008A1CC1" w:rsidRDefault="008A1CC1">
            <w:pPr>
              <w:rPr>
                <w:rFonts w:ascii="宋体"/>
                <w:vanish/>
              </w:rPr>
            </w:pPr>
          </w:p>
        </w:tc>
        <w:tc>
          <w:tcPr>
            <w:tcW w:w="0" w:type="auto"/>
            <w:gridSpan w:val="3"/>
            <w:shd w:val="clear" w:color="auto" w:fill="auto"/>
            <w:vAlign w:val="bottom"/>
          </w:tcPr>
          <w:p w14:paraId="012D65C7" w14:textId="77777777" w:rsidR="008A1CC1" w:rsidRDefault="008A1CC1">
            <w:pPr>
              <w:rPr>
                <w:rFonts w:ascii="宋体"/>
                <w:vanish/>
              </w:rPr>
            </w:pPr>
          </w:p>
        </w:tc>
        <w:tc>
          <w:tcPr>
            <w:tcW w:w="0" w:type="auto"/>
            <w:gridSpan w:val="3"/>
            <w:shd w:val="clear" w:color="auto" w:fill="auto"/>
            <w:vAlign w:val="bottom"/>
          </w:tcPr>
          <w:p w14:paraId="012D65C8" w14:textId="77777777" w:rsidR="008A1CC1" w:rsidRDefault="008A1CC1">
            <w:pPr>
              <w:rPr>
                <w:rFonts w:ascii="宋体"/>
                <w:vanish/>
              </w:rPr>
            </w:pPr>
          </w:p>
        </w:tc>
        <w:tc>
          <w:tcPr>
            <w:tcW w:w="0" w:type="auto"/>
            <w:gridSpan w:val="3"/>
            <w:shd w:val="clear" w:color="auto" w:fill="auto"/>
            <w:vAlign w:val="bottom"/>
          </w:tcPr>
          <w:p w14:paraId="012D65C9" w14:textId="77777777" w:rsidR="008A1CC1" w:rsidRDefault="008A1CC1">
            <w:pPr>
              <w:rPr>
                <w:rFonts w:ascii="宋体"/>
                <w:vanish/>
              </w:rPr>
            </w:pPr>
          </w:p>
        </w:tc>
        <w:tc>
          <w:tcPr>
            <w:tcW w:w="0" w:type="auto"/>
            <w:gridSpan w:val="3"/>
            <w:shd w:val="clear" w:color="auto" w:fill="auto"/>
            <w:vAlign w:val="bottom"/>
          </w:tcPr>
          <w:p w14:paraId="012D65CA" w14:textId="77777777" w:rsidR="008A1CC1" w:rsidRDefault="008A1CC1">
            <w:pPr>
              <w:rPr>
                <w:rFonts w:ascii="宋体"/>
                <w:vanish/>
              </w:rPr>
            </w:pPr>
          </w:p>
        </w:tc>
        <w:tc>
          <w:tcPr>
            <w:tcW w:w="0" w:type="auto"/>
            <w:gridSpan w:val="3"/>
            <w:shd w:val="clear" w:color="auto" w:fill="auto"/>
            <w:vAlign w:val="bottom"/>
          </w:tcPr>
          <w:p w14:paraId="012D65CB" w14:textId="77777777" w:rsidR="008A1CC1" w:rsidRDefault="008A1CC1">
            <w:pPr>
              <w:rPr>
                <w:rFonts w:ascii="宋体"/>
                <w:vanish/>
              </w:rPr>
            </w:pPr>
          </w:p>
        </w:tc>
        <w:tc>
          <w:tcPr>
            <w:tcW w:w="0" w:type="auto"/>
            <w:gridSpan w:val="3"/>
            <w:shd w:val="clear" w:color="auto" w:fill="auto"/>
            <w:vAlign w:val="bottom"/>
          </w:tcPr>
          <w:p w14:paraId="012D65CC" w14:textId="77777777" w:rsidR="008A1CC1" w:rsidRDefault="008A1CC1">
            <w:pPr>
              <w:rPr>
                <w:rFonts w:ascii="宋体"/>
                <w:vanish/>
              </w:rPr>
            </w:pPr>
          </w:p>
        </w:tc>
        <w:tc>
          <w:tcPr>
            <w:tcW w:w="0" w:type="auto"/>
            <w:gridSpan w:val="2"/>
            <w:shd w:val="clear" w:color="auto" w:fill="auto"/>
            <w:vAlign w:val="bottom"/>
          </w:tcPr>
          <w:p w14:paraId="012D65CD" w14:textId="77777777" w:rsidR="008A1CC1" w:rsidRDefault="008A1CC1">
            <w:pPr>
              <w:rPr>
                <w:rFonts w:ascii="宋体"/>
                <w:vanish/>
              </w:rPr>
            </w:pPr>
          </w:p>
        </w:tc>
        <w:tc>
          <w:tcPr>
            <w:tcW w:w="0" w:type="auto"/>
            <w:shd w:val="clear" w:color="auto" w:fill="auto"/>
            <w:vAlign w:val="bottom"/>
          </w:tcPr>
          <w:p w14:paraId="012D65CE" w14:textId="77777777" w:rsidR="008A1CC1" w:rsidRDefault="008A1CC1">
            <w:pPr>
              <w:rPr>
                <w:rFonts w:ascii="宋体"/>
                <w:vanish/>
              </w:rPr>
            </w:pPr>
          </w:p>
        </w:tc>
      </w:tr>
      <w:tr w:rsidR="008A1CC1" w14:paraId="012D65E6" w14:textId="77777777">
        <w:trPr>
          <w:hidden/>
        </w:trPr>
        <w:tc>
          <w:tcPr>
            <w:tcW w:w="0" w:type="auto"/>
            <w:gridSpan w:val="3"/>
            <w:shd w:val="clear" w:color="auto" w:fill="auto"/>
            <w:vAlign w:val="bottom"/>
          </w:tcPr>
          <w:p w14:paraId="012D65D0" w14:textId="77777777" w:rsidR="008A1CC1" w:rsidRDefault="008A1CC1">
            <w:pPr>
              <w:rPr>
                <w:rFonts w:ascii="宋体"/>
                <w:vanish/>
              </w:rPr>
            </w:pPr>
          </w:p>
        </w:tc>
        <w:tc>
          <w:tcPr>
            <w:tcW w:w="0" w:type="auto"/>
            <w:gridSpan w:val="3"/>
            <w:shd w:val="clear" w:color="auto" w:fill="auto"/>
            <w:vAlign w:val="bottom"/>
          </w:tcPr>
          <w:p w14:paraId="012D65D1" w14:textId="77777777" w:rsidR="008A1CC1" w:rsidRDefault="008A1CC1">
            <w:pPr>
              <w:rPr>
                <w:rFonts w:ascii="宋体"/>
                <w:vanish/>
              </w:rPr>
            </w:pPr>
          </w:p>
        </w:tc>
        <w:tc>
          <w:tcPr>
            <w:tcW w:w="0" w:type="auto"/>
            <w:gridSpan w:val="3"/>
            <w:shd w:val="clear" w:color="auto" w:fill="auto"/>
            <w:vAlign w:val="bottom"/>
          </w:tcPr>
          <w:p w14:paraId="012D65D2" w14:textId="77777777" w:rsidR="008A1CC1" w:rsidRDefault="008A1CC1">
            <w:pPr>
              <w:rPr>
                <w:rFonts w:ascii="宋体"/>
                <w:vanish/>
              </w:rPr>
            </w:pPr>
          </w:p>
        </w:tc>
        <w:tc>
          <w:tcPr>
            <w:tcW w:w="0" w:type="auto"/>
            <w:gridSpan w:val="3"/>
            <w:shd w:val="clear" w:color="auto" w:fill="auto"/>
            <w:vAlign w:val="bottom"/>
          </w:tcPr>
          <w:p w14:paraId="012D65D3" w14:textId="77777777" w:rsidR="008A1CC1" w:rsidRDefault="008A1CC1">
            <w:pPr>
              <w:rPr>
                <w:rFonts w:ascii="宋体"/>
                <w:vanish/>
              </w:rPr>
            </w:pPr>
          </w:p>
        </w:tc>
        <w:tc>
          <w:tcPr>
            <w:tcW w:w="0" w:type="auto"/>
            <w:gridSpan w:val="3"/>
            <w:shd w:val="clear" w:color="auto" w:fill="auto"/>
            <w:vAlign w:val="bottom"/>
          </w:tcPr>
          <w:p w14:paraId="012D65D4" w14:textId="77777777" w:rsidR="008A1CC1" w:rsidRDefault="008A1CC1">
            <w:pPr>
              <w:rPr>
                <w:rFonts w:ascii="宋体"/>
                <w:vanish/>
              </w:rPr>
            </w:pPr>
          </w:p>
        </w:tc>
        <w:tc>
          <w:tcPr>
            <w:tcW w:w="0" w:type="auto"/>
            <w:gridSpan w:val="3"/>
            <w:shd w:val="clear" w:color="auto" w:fill="auto"/>
            <w:vAlign w:val="bottom"/>
          </w:tcPr>
          <w:p w14:paraId="012D65D5" w14:textId="77777777" w:rsidR="008A1CC1" w:rsidRDefault="008A1CC1">
            <w:pPr>
              <w:rPr>
                <w:rFonts w:ascii="宋体"/>
                <w:vanish/>
              </w:rPr>
            </w:pPr>
          </w:p>
        </w:tc>
        <w:tc>
          <w:tcPr>
            <w:tcW w:w="0" w:type="auto"/>
            <w:gridSpan w:val="3"/>
            <w:shd w:val="clear" w:color="auto" w:fill="auto"/>
            <w:vAlign w:val="bottom"/>
          </w:tcPr>
          <w:p w14:paraId="012D65D6" w14:textId="77777777" w:rsidR="008A1CC1" w:rsidRDefault="008A1CC1">
            <w:pPr>
              <w:rPr>
                <w:rFonts w:ascii="宋体"/>
                <w:vanish/>
              </w:rPr>
            </w:pPr>
          </w:p>
        </w:tc>
        <w:tc>
          <w:tcPr>
            <w:tcW w:w="0" w:type="auto"/>
            <w:gridSpan w:val="3"/>
            <w:shd w:val="clear" w:color="auto" w:fill="auto"/>
            <w:vAlign w:val="bottom"/>
          </w:tcPr>
          <w:p w14:paraId="012D65D7" w14:textId="77777777" w:rsidR="008A1CC1" w:rsidRDefault="008A1CC1">
            <w:pPr>
              <w:rPr>
                <w:rFonts w:ascii="宋体"/>
                <w:vanish/>
              </w:rPr>
            </w:pPr>
          </w:p>
        </w:tc>
        <w:tc>
          <w:tcPr>
            <w:tcW w:w="0" w:type="auto"/>
            <w:gridSpan w:val="3"/>
            <w:shd w:val="clear" w:color="auto" w:fill="auto"/>
            <w:vAlign w:val="bottom"/>
          </w:tcPr>
          <w:p w14:paraId="012D65D8" w14:textId="77777777" w:rsidR="008A1CC1" w:rsidRDefault="008A1CC1">
            <w:pPr>
              <w:rPr>
                <w:rFonts w:ascii="宋体"/>
                <w:vanish/>
              </w:rPr>
            </w:pPr>
          </w:p>
        </w:tc>
        <w:tc>
          <w:tcPr>
            <w:tcW w:w="0" w:type="auto"/>
            <w:gridSpan w:val="3"/>
            <w:shd w:val="clear" w:color="auto" w:fill="auto"/>
            <w:vAlign w:val="bottom"/>
          </w:tcPr>
          <w:p w14:paraId="012D65D9" w14:textId="77777777" w:rsidR="008A1CC1" w:rsidRDefault="008A1CC1">
            <w:pPr>
              <w:rPr>
                <w:rFonts w:ascii="宋体"/>
                <w:vanish/>
              </w:rPr>
            </w:pPr>
          </w:p>
        </w:tc>
        <w:tc>
          <w:tcPr>
            <w:tcW w:w="0" w:type="auto"/>
            <w:gridSpan w:val="3"/>
            <w:shd w:val="clear" w:color="auto" w:fill="auto"/>
            <w:vAlign w:val="bottom"/>
          </w:tcPr>
          <w:p w14:paraId="012D65DA" w14:textId="77777777" w:rsidR="008A1CC1" w:rsidRDefault="008A1CC1">
            <w:pPr>
              <w:rPr>
                <w:rFonts w:ascii="宋体"/>
                <w:vanish/>
              </w:rPr>
            </w:pPr>
          </w:p>
        </w:tc>
        <w:tc>
          <w:tcPr>
            <w:tcW w:w="0" w:type="auto"/>
            <w:gridSpan w:val="3"/>
            <w:shd w:val="clear" w:color="auto" w:fill="auto"/>
            <w:vAlign w:val="bottom"/>
          </w:tcPr>
          <w:p w14:paraId="012D65DB" w14:textId="77777777" w:rsidR="008A1CC1" w:rsidRDefault="008A1CC1">
            <w:pPr>
              <w:rPr>
                <w:rFonts w:ascii="宋体"/>
                <w:vanish/>
              </w:rPr>
            </w:pPr>
          </w:p>
        </w:tc>
        <w:tc>
          <w:tcPr>
            <w:tcW w:w="0" w:type="auto"/>
            <w:gridSpan w:val="3"/>
            <w:shd w:val="clear" w:color="auto" w:fill="auto"/>
            <w:vAlign w:val="bottom"/>
          </w:tcPr>
          <w:p w14:paraId="012D65DC" w14:textId="77777777" w:rsidR="008A1CC1" w:rsidRDefault="008A1CC1">
            <w:pPr>
              <w:rPr>
                <w:rFonts w:ascii="宋体"/>
                <w:vanish/>
              </w:rPr>
            </w:pPr>
          </w:p>
        </w:tc>
        <w:tc>
          <w:tcPr>
            <w:tcW w:w="0" w:type="auto"/>
            <w:gridSpan w:val="3"/>
            <w:shd w:val="clear" w:color="auto" w:fill="auto"/>
            <w:vAlign w:val="bottom"/>
          </w:tcPr>
          <w:p w14:paraId="012D65DD" w14:textId="77777777" w:rsidR="008A1CC1" w:rsidRDefault="008A1CC1">
            <w:pPr>
              <w:rPr>
                <w:rFonts w:ascii="宋体"/>
                <w:vanish/>
              </w:rPr>
            </w:pPr>
          </w:p>
        </w:tc>
        <w:tc>
          <w:tcPr>
            <w:tcW w:w="0" w:type="auto"/>
            <w:gridSpan w:val="3"/>
            <w:shd w:val="clear" w:color="auto" w:fill="auto"/>
            <w:vAlign w:val="bottom"/>
          </w:tcPr>
          <w:p w14:paraId="012D65DE" w14:textId="77777777" w:rsidR="008A1CC1" w:rsidRDefault="008A1CC1">
            <w:pPr>
              <w:rPr>
                <w:rFonts w:ascii="宋体"/>
                <w:vanish/>
              </w:rPr>
            </w:pPr>
          </w:p>
        </w:tc>
        <w:tc>
          <w:tcPr>
            <w:tcW w:w="0" w:type="auto"/>
            <w:gridSpan w:val="3"/>
            <w:shd w:val="clear" w:color="auto" w:fill="auto"/>
            <w:vAlign w:val="bottom"/>
          </w:tcPr>
          <w:p w14:paraId="012D65DF" w14:textId="77777777" w:rsidR="008A1CC1" w:rsidRDefault="008A1CC1">
            <w:pPr>
              <w:rPr>
                <w:rFonts w:ascii="宋体"/>
                <w:vanish/>
              </w:rPr>
            </w:pPr>
          </w:p>
        </w:tc>
        <w:tc>
          <w:tcPr>
            <w:tcW w:w="0" w:type="auto"/>
            <w:gridSpan w:val="3"/>
            <w:shd w:val="clear" w:color="auto" w:fill="auto"/>
            <w:vAlign w:val="bottom"/>
          </w:tcPr>
          <w:p w14:paraId="012D65E0" w14:textId="77777777" w:rsidR="008A1CC1" w:rsidRDefault="008A1CC1">
            <w:pPr>
              <w:rPr>
                <w:rFonts w:ascii="宋体"/>
                <w:vanish/>
              </w:rPr>
            </w:pPr>
          </w:p>
        </w:tc>
        <w:tc>
          <w:tcPr>
            <w:tcW w:w="0" w:type="auto"/>
            <w:gridSpan w:val="3"/>
            <w:shd w:val="clear" w:color="auto" w:fill="auto"/>
            <w:vAlign w:val="bottom"/>
          </w:tcPr>
          <w:p w14:paraId="012D65E1" w14:textId="77777777" w:rsidR="008A1CC1" w:rsidRDefault="008A1CC1">
            <w:pPr>
              <w:rPr>
                <w:rFonts w:ascii="宋体"/>
                <w:vanish/>
              </w:rPr>
            </w:pPr>
          </w:p>
        </w:tc>
        <w:tc>
          <w:tcPr>
            <w:tcW w:w="0" w:type="auto"/>
            <w:gridSpan w:val="3"/>
            <w:shd w:val="clear" w:color="auto" w:fill="auto"/>
            <w:vAlign w:val="bottom"/>
          </w:tcPr>
          <w:p w14:paraId="012D65E2" w14:textId="77777777" w:rsidR="008A1CC1" w:rsidRDefault="008A1CC1">
            <w:pPr>
              <w:rPr>
                <w:rFonts w:ascii="宋体"/>
                <w:vanish/>
              </w:rPr>
            </w:pPr>
          </w:p>
        </w:tc>
        <w:tc>
          <w:tcPr>
            <w:tcW w:w="0" w:type="auto"/>
            <w:gridSpan w:val="3"/>
            <w:shd w:val="clear" w:color="auto" w:fill="auto"/>
            <w:vAlign w:val="bottom"/>
          </w:tcPr>
          <w:p w14:paraId="012D65E3" w14:textId="77777777" w:rsidR="008A1CC1" w:rsidRDefault="008A1CC1">
            <w:pPr>
              <w:rPr>
                <w:rFonts w:ascii="宋体"/>
                <w:vanish/>
              </w:rPr>
            </w:pPr>
          </w:p>
        </w:tc>
        <w:tc>
          <w:tcPr>
            <w:tcW w:w="0" w:type="auto"/>
            <w:gridSpan w:val="2"/>
            <w:shd w:val="clear" w:color="auto" w:fill="auto"/>
            <w:vAlign w:val="bottom"/>
          </w:tcPr>
          <w:p w14:paraId="012D65E4" w14:textId="77777777" w:rsidR="008A1CC1" w:rsidRDefault="008A1CC1">
            <w:pPr>
              <w:rPr>
                <w:rFonts w:ascii="宋体"/>
                <w:vanish/>
              </w:rPr>
            </w:pPr>
          </w:p>
        </w:tc>
        <w:tc>
          <w:tcPr>
            <w:tcW w:w="0" w:type="auto"/>
            <w:shd w:val="clear" w:color="auto" w:fill="auto"/>
            <w:vAlign w:val="bottom"/>
          </w:tcPr>
          <w:p w14:paraId="012D65E5" w14:textId="77777777" w:rsidR="008A1CC1" w:rsidRDefault="008A1CC1">
            <w:pPr>
              <w:rPr>
                <w:rFonts w:ascii="宋体"/>
                <w:vanish/>
              </w:rPr>
            </w:pPr>
          </w:p>
        </w:tc>
      </w:tr>
      <w:tr w:rsidR="008A1CC1" w14:paraId="012D65FD" w14:textId="77777777">
        <w:trPr>
          <w:hidden/>
        </w:trPr>
        <w:tc>
          <w:tcPr>
            <w:tcW w:w="0" w:type="auto"/>
            <w:gridSpan w:val="3"/>
            <w:shd w:val="clear" w:color="auto" w:fill="auto"/>
            <w:vAlign w:val="bottom"/>
          </w:tcPr>
          <w:p w14:paraId="012D65E7" w14:textId="77777777" w:rsidR="008A1CC1" w:rsidRDefault="008A1CC1">
            <w:pPr>
              <w:rPr>
                <w:rFonts w:ascii="宋体"/>
                <w:vanish/>
              </w:rPr>
            </w:pPr>
          </w:p>
        </w:tc>
        <w:tc>
          <w:tcPr>
            <w:tcW w:w="0" w:type="auto"/>
            <w:gridSpan w:val="3"/>
            <w:shd w:val="clear" w:color="auto" w:fill="auto"/>
            <w:vAlign w:val="bottom"/>
          </w:tcPr>
          <w:p w14:paraId="012D65E8" w14:textId="77777777" w:rsidR="008A1CC1" w:rsidRDefault="008A1CC1">
            <w:pPr>
              <w:rPr>
                <w:rFonts w:ascii="宋体"/>
                <w:vanish/>
              </w:rPr>
            </w:pPr>
          </w:p>
        </w:tc>
        <w:tc>
          <w:tcPr>
            <w:tcW w:w="0" w:type="auto"/>
            <w:gridSpan w:val="3"/>
            <w:shd w:val="clear" w:color="auto" w:fill="auto"/>
            <w:vAlign w:val="bottom"/>
          </w:tcPr>
          <w:p w14:paraId="012D65E9" w14:textId="77777777" w:rsidR="008A1CC1" w:rsidRDefault="008A1CC1">
            <w:pPr>
              <w:rPr>
                <w:rFonts w:ascii="宋体"/>
                <w:vanish/>
              </w:rPr>
            </w:pPr>
          </w:p>
        </w:tc>
        <w:tc>
          <w:tcPr>
            <w:tcW w:w="0" w:type="auto"/>
            <w:gridSpan w:val="3"/>
            <w:shd w:val="clear" w:color="auto" w:fill="auto"/>
            <w:vAlign w:val="bottom"/>
          </w:tcPr>
          <w:p w14:paraId="012D65EA" w14:textId="77777777" w:rsidR="008A1CC1" w:rsidRDefault="008A1CC1">
            <w:pPr>
              <w:rPr>
                <w:rFonts w:ascii="宋体"/>
                <w:vanish/>
              </w:rPr>
            </w:pPr>
          </w:p>
        </w:tc>
        <w:tc>
          <w:tcPr>
            <w:tcW w:w="0" w:type="auto"/>
            <w:gridSpan w:val="3"/>
            <w:shd w:val="clear" w:color="auto" w:fill="auto"/>
            <w:vAlign w:val="bottom"/>
          </w:tcPr>
          <w:p w14:paraId="012D65EB" w14:textId="77777777" w:rsidR="008A1CC1" w:rsidRDefault="008A1CC1">
            <w:pPr>
              <w:rPr>
                <w:rFonts w:ascii="宋体"/>
                <w:vanish/>
              </w:rPr>
            </w:pPr>
          </w:p>
        </w:tc>
        <w:tc>
          <w:tcPr>
            <w:tcW w:w="0" w:type="auto"/>
            <w:gridSpan w:val="3"/>
            <w:shd w:val="clear" w:color="auto" w:fill="auto"/>
            <w:vAlign w:val="bottom"/>
          </w:tcPr>
          <w:p w14:paraId="012D65EC" w14:textId="77777777" w:rsidR="008A1CC1" w:rsidRDefault="008A1CC1">
            <w:pPr>
              <w:rPr>
                <w:rFonts w:ascii="宋体"/>
                <w:vanish/>
              </w:rPr>
            </w:pPr>
          </w:p>
        </w:tc>
        <w:tc>
          <w:tcPr>
            <w:tcW w:w="0" w:type="auto"/>
            <w:gridSpan w:val="3"/>
            <w:shd w:val="clear" w:color="auto" w:fill="auto"/>
            <w:vAlign w:val="bottom"/>
          </w:tcPr>
          <w:p w14:paraId="012D65ED" w14:textId="77777777" w:rsidR="008A1CC1" w:rsidRDefault="008A1CC1">
            <w:pPr>
              <w:rPr>
                <w:rFonts w:ascii="宋体"/>
                <w:vanish/>
              </w:rPr>
            </w:pPr>
          </w:p>
        </w:tc>
        <w:tc>
          <w:tcPr>
            <w:tcW w:w="0" w:type="auto"/>
            <w:gridSpan w:val="3"/>
            <w:shd w:val="clear" w:color="auto" w:fill="auto"/>
            <w:vAlign w:val="bottom"/>
          </w:tcPr>
          <w:p w14:paraId="012D65EE" w14:textId="77777777" w:rsidR="008A1CC1" w:rsidRDefault="008A1CC1">
            <w:pPr>
              <w:rPr>
                <w:rFonts w:ascii="宋体"/>
                <w:vanish/>
              </w:rPr>
            </w:pPr>
          </w:p>
        </w:tc>
        <w:tc>
          <w:tcPr>
            <w:tcW w:w="0" w:type="auto"/>
            <w:gridSpan w:val="3"/>
            <w:shd w:val="clear" w:color="auto" w:fill="auto"/>
            <w:vAlign w:val="bottom"/>
          </w:tcPr>
          <w:p w14:paraId="012D65EF" w14:textId="77777777" w:rsidR="008A1CC1" w:rsidRDefault="008A1CC1">
            <w:pPr>
              <w:rPr>
                <w:rFonts w:ascii="宋体"/>
                <w:vanish/>
              </w:rPr>
            </w:pPr>
          </w:p>
        </w:tc>
        <w:tc>
          <w:tcPr>
            <w:tcW w:w="0" w:type="auto"/>
            <w:gridSpan w:val="3"/>
            <w:shd w:val="clear" w:color="auto" w:fill="auto"/>
            <w:vAlign w:val="bottom"/>
          </w:tcPr>
          <w:p w14:paraId="012D65F0" w14:textId="77777777" w:rsidR="008A1CC1" w:rsidRDefault="008A1CC1">
            <w:pPr>
              <w:rPr>
                <w:rFonts w:ascii="宋体"/>
                <w:vanish/>
              </w:rPr>
            </w:pPr>
          </w:p>
        </w:tc>
        <w:tc>
          <w:tcPr>
            <w:tcW w:w="0" w:type="auto"/>
            <w:gridSpan w:val="3"/>
            <w:shd w:val="clear" w:color="auto" w:fill="auto"/>
            <w:vAlign w:val="bottom"/>
          </w:tcPr>
          <w:p w14:paraId="012D65F1" w14:textId="77777777" w:rsidR="008A1CC1" w:rsidRDefault="008A1CC1">
            <w:pPr>
              <w:rPr>
                <w:rFonts w:ascii="宋体"/>
                <w:vanish/>
              </w:rPr>
            </w:pPr>
          </w:p>
        </w:tc>
        <w:tc>
          <w:tcPr>
            <w:tcW w:w="0" w:type="auto"/>
            <w:gridSpan w:val="3"/>
            <w:shd w:val="clear" w:color="auto" w:fill="auto"/>
            <w:vAlign w:val="bottom"/>
          </w:tcPr>
          <w:p w14:paraId="012D65F2" w14:textId="77777777" w:rsidR="008A1CC1" w:rsidRDefault="008A1CC1">
            <w:pPr>
              <w:rPr>
                <w:rFonts w:ascii="宋体"/>
                <w:vanish/>
              </w:rPr>
            </w:pPr>
          </w:p>
        </w:tc>
        <w:tc>
          <w:tcPr>
            <w:tcW w:w="0" w:type="auto"/>
            <w:gridSpan w:val="3"/>
            <w:shd w:val="clear" w:color="auto" w:fill="auto"/>
            <w:vAlign w:val="bottom"/>
          </w:tcPr>
          <w:p w14:paraId="012D65F3" w14:textId="77777777" w:rsidR="008A1CC1" w:rsidRDefault="008A1CC1">
            <w:pPr>
              <w:rPr>
                <w:rFonts w:ascii="宋体"/>
                <w:vanish/>
              </w:rPr>
            </w:pPr>
          </w:p>
        </w:tc>
        <w:tc>
          <w:tcPr>
            <w:tcW w:w="0" w:type="auto"/>
            <w:gridSpan w:val="3"/>
            <w:shd w:val="clear" w:color="auto" w:fill="auto"/>
            <w:vAlign w:val="bottom"/>
          </w:tcPr>
          <w:p w14:paraId="012D65F4" w14:textId="77777777" w:rsidR="008A1CC1" w:rsidRDefault="008A1CC1">
            <w:pPr>
              <w:rPr>
                <w:rFonts w:ascii="宋体"/>
                <w:vanish/>
              </w:rPr>
            </w:pPr>
          </w:p>
        </w:tc>
        <w:tc>
          <w:tcPr>
            <w:tcW w:w="0" w:type="auto"/>
            <w:gridSpan w:val="3"/>
            <w:shd w:val="clear" w:color="auto" w:fill="auto"/>
            <w:vAlign w:val="bottom"/>
          </w:tcPr>
          <w:p w14:paraId="012D65F5" w14:textId="77777777" w:rsidR="008A1CC1" w:rsidRDefault="008A1CC1">
            <w:pPr>
              <w:rPr>
                <w:rFonts w:ascii="宋体"/>
                <w:vanish/>
              </w:rPr>
            </w:pPr>
          </w:p>
        </w:tc>
        <w:tc>
          <w:tcPr>
            <w:tcW w:w="0" w:type="auto"/>
            <w:gridSpan w:val="3"/>
            <w:shd w:val="clear" w:color="auto" w:fill="auto"/>
            <w:vAlign w:val="bottom"/>
          </w:tcPr>
          <w:p w14:paraId="012D65F6" w14:textId="77777777" w:rsidR="008A1CC1" w:rsidRDefault="008A1CC1">
            <w:pPr>
              <w:rPr>
                <w:rFonts w:ascii="宋体"/>
                <w:vanish/>
              </w:rPr>
            </w:pPr>
          </w:p>
        </w:tc>
        <w:tc>
          <w:tcPr>
            <w:tcW w:w="0" w:type="auto"/>
            <w:gridSpan w:val="3"/>
            <w:shd w:val="clear" w:color="auto" w:fill="auto"/>
            <w:vAlign w:val="bottom"/>
          </w:tcPr>
          <w:p w14:paraId="012D65F7" w14:textId="77777777" w:rsidR="008A1CC1" w:rsidRDefault="008A1CC1">
            <w:pPr>
              <w:rPr>
                <w:rFonts w:ascii="宋体"/>
                <w:vanish/>
              </w:rPr>
            </w:pPr>
          </w:p>
        </w:tc>
        <w:tc>
          <w:tcPr>
            <w:tcW w:w="0" w:type="auto"/>
            <w:gridSpan w:val="3"/>
            <w:shd w:val="clear" w:color="auto" w:fill="auto"/>
            <w:vAlign w:val="bottom"/>
          </w:tcPr>
          <w:p w14:paraId="012D65F8" w14:textId="77777777" w:rsidR="008A1CC1" w:rsidRDefault="008A1CC1">
            <w:pPr>
              <w:rPr>
                <w:rFonts w:ascii="宋体"/>
                <w:vanish/>
              </w:rPr>
            </w:pPr>
          </w:p>
        </w:tc>
        <w:tc>
          <w:tcPr>
            <w:tcW w:w="0" w:type="auto"/>
            <w:gridSpan w:val="3"/>
            <w:shd w:val="clear" w:color="auto" w:fill="auto"/>
            <w:vAlign w:val="bottom"/>
          </w:tcPr>
          <w:p w14:paraId="012D65F9" w14:textId="77777777" w:rsidR="008A1CC1" w:rsidRDefault="008A1CC1">
            <w:pPr>
              <w:rPr>
                <w:rFonts w:ascii="宋体"/>
                <w:vanish/>
              </w:rPr>
            </w:pPr>
          </w:p>
        </w:tc>
        <w:tc>
          <w:tcPr>
            <w:tcW w:w="0" w:type="auto"/>
            <w:gridSpan w:val="3"/>
            <w:shd w:val="clear" w:color="auto" w:fill="auto"/>
            <w:vAlign w:val="bottom"/>
          </w:tcPr>
          <w:p w14:paraId="012D65FA" w14:textId="77777777" w:rsidR="008A1CC1" w:rsidRDefault="008A1CC1">
            <w:pPr>
              <w:rPr>
                <w:rFonts w:ascii="宋体"/>
                <w:vanish/>
              </w:rPr>
            </w:pPr>
          </w:p>
        </w:tc>
        <w:tc>
          <w:tcPr>
            <w:tcW w:w="0" w:type="auto"/>
            <w:gridSpan w:val="2"/>
            <w:shd w:val="clear" w:color="auto" w:fill="auto"/>
            <w:vAlign w:val="bottom"/>
          </w:tcPr>
          <w:p w14:paraId="012D65FB" w14:textId="77777777" w:rsidR="008A1CC1" w:rsidRDefault="008A1CC1">
            <w:pPr>
              <w:rPr>
                <w:rFonts w:ascii="宋体"/>
                <w:vanish/>
              </w:rPr>
            </w:pPr>
          </w:p>
        </w:tc>
        <w:tc>
          <w:tcPr>
            <w:tcW w:w="0" w:type="auto"/>
            <w:shd w:val="clear" w:color="auto" w:fill="auto"/>
            <w:vAlign w:val="bottom"/>
          </w:tcPr>
          <w:p w14:paraId="012D65FC" w14:textId="77777777" w:rsidR="008A1CC1" w:rsidRDefault="008A1CC1">
            <w:pPr>
              <w:rPr>
                <w:rFonts w:ascii="宋体"/>
                <w:vanish/>
              </w:rPr>
            </w:pPr>
          </w:p>
        </w:tc>
      </w:tr>
      <w:tr w:rsidR="008A1CC1" w14:paraId="012D6614" w14:textId="77777777">
        <w:trPr>
          <w:hidden/>
        </w:trPr>
        <w:tc>
          <w:tcPr>
            <w:tcW w:w="0" w:type="auto"/>
            <w:gridSpan w:val="3"/>
            <w:shd w:val="clear" w:color="auto" w:fill="auto"/>
            <w:vAlign w:val="bottom"/>
          </w:tcPr>
          <w:p w14:paraId="012D65FE" w14:textId="77777777" w:rsidR="008A1CC1" w:rsidRDefault="008A1CC1">
            <w:pPr>
              <w:rPr>
                <w:rFonts w:ascii="宋体"/>
                <w:vanish/>
              </w:rPr>
            </w:pPr>
          </w:p>
        </w:tc>
        <w:tc>
          <w:tcPr>
            <w:tcW w:w="0" w:type="auto"/>
            <w:gridSpan w:val="3"/>
            <w:shd w:val="clear" w:color="auto" w:fill="auto"/>
            <w:vAlign w:val="bottom"/>
          </w:tcPr>
          <w:p w14:paraId="012D65FF" w14:textId="77777777" w:rsidR="008A1CC1" w:rsidRDefault="008A1CC1">
            <w:pPr>
              <w:rPr>
                <w:rFonts w:ascii="宋体"/>
                <w:vanish/>
              </w:rPr>
            </w:pPr>
          </w:p>
        </w:tc>
        <w:tc>
          <w:tcPr>
            <w:tcW w:w="0" w:type="auto"/>
            <w:gridSpan w:val="3"/>
            <w:shd w:val="clear" w:color="auto" w:fill="auto"/>
            <w:vAlign w:val="bottom"/>
          </w:tcPr>
          <w:p w14:paraId="012D6600" w14:textId="77777777" w:rsidR="008A1CC1" w:rsidRDefault="008A1CC1">
            <w:pPr>
              <w:rPr>
                <w:rFonts w:ascii="宋体"/>
                <w:vanish/>
              </w:rPr>
            </w:pPr>
          </w:p>
        </w:tc>
        <w:tc>
          <w:tcPr>
            <w:tcW w:w="0" w:type="auto"/>
            <w:gridSpan w:val="3"/>
            <w:shd w:val="clear" w:color="auto" w:fill="auto"/>
            <w:vAlign w:val="bottom"/>
          </w:tcPr>
          <w:p w14:paraId="012D6601" w14:textId="77777777" w:rsidR="008A1CC1" w:rsidRDefault="008A1CC1">
            <w:pPr>
              <w:rPr>
                <w:rFonts w:ascii="宋体"/>
                <w:vanish/>
              </w:rPr>
            </w:pPr>
          </w:p>
        </w:tc>
        <w:tc>
          <w:tcPr>
            <w:tcW w:w="0" w:type="auto"/>
            <w:gridSpan w:val="3"/>
            <w:shd w:val="clear" w:color="auto" w:fill="auto"/>
            <w:vAlign w:val="bottom"/>
          </w:tcPr>
          <w:p w14:paraId="012D6602" w14:textId="77777777" w:rsidR="008A1CC1" w:rsidRDefault="008A1CC1">
            <w:pPr>
              <w:rPr>
                <w:rFonts w:ascii="宋体"/>
                <w:vanish/>
              </w:rPr>
            </w:pPr>
          </w:p>
        </w:tc>
        <w:tc>
          <w:tcPr>
            <w:tcW w:w="0" w:type="auto"/>
            <w:gridSpan w:val="3"/>
            <w:shd w:val="clear" w:color="auto" w:fill="auto"/>
            <w:vAlign w:val="bottom"/>
          </w:tcPr>
          <w:p w14:paraId="012D6603" w14:textId="77777777" w:rsidR="008A1CC1" w:rsidRDefault="008A1CC1">
            <w:pPr>
              <w:rPr>
                <w:rFonts w:ascii="宋体"/>
                <w:vanish/>
              </w:rPr>
            </w:pPr>
          </w:p>
        </w:tc>
        <w:tc>
          <w:tcPr>
            <w:tcW w:w="0" w:type="auto"/>
            <w:gridSpan w:val="3"/>
            <w:shd w:val="clear" w:color="auto" w:fill="auto"/>
            <w:vAlign w:val="bottom"/>
          </w:tcPr>
          <w:p w14:paraId="012D6604" w14:textId="77777777" w:rsidR="008A1CC1" w:rsidRDefault="008A1CC1">
            <w:pPr>
              <w:rPr>
                <w:rFonts w:ascii="宋体"/>
                <w:vanish/>
              </w:rPr>
            </w:pPr>
          </w:p>
        </w:tc>
        <w:tc>
          <w:tcPr>
            <w:tcW w:w="0" w:type="auto"/>
            <w:gridSpan w:val="3"/>
            <w:shd w:val="clear" w:color="auto" w:fill="auto"/>
            <w:vAlign w:val="bottom"/>
          </w:tcPr>
          <w:p w14:paraId="012D6605" w14:textId="77777777" w:rsidR="008A1CC1" w:rsidRDefault="008A1CC1">
            <w:pPr>
              <w:rPr>
                <w:rFonts w:ascii="宋体"/>
                <w:vanish/>
              </w:rPr>
            </w:pPr>
          </w:p>
        </w:tc>
        <w:tc>
          <w:tcPr>
            <w:tcW w:w="0" w:type="auto"/>
            <w:gridSpan w:val="3"/>
            <w:shd w:val="clear" w:color="auto" w:fill="auto"/>
            <w:vAlign w:val="bottom"/>
          </w:tcPr>
          <w:p w14:paraId="012D6606" w14:textId="77777777" w:rsidR="008A1CC1" w:rsidRDefault="008A1CC1">
            <w:pPr>
              <w:rPr>
                <w:rFonts w:ascii="宋体"/>
                <w:vanish/>
              </w:rPr>
            </w:pPr>
          </w:p>
        </w:tc>
        <w:tc>
          <w:tcPr>
            <w:tcW w:w="0" w:type="auto"/>
            <w:gridSpan w:val="3"/>
            <w:shd w:val="clear" w:color="auto" w:fill="auto"/>
            <w:vAlign w:val="bottom"/>
          </w:tcPr>
          <w:p w14:paraId="012D6607" w14:textId="77777777" w:rsidR="008A1CC1" w:rsidRDefault="008A1CC1">
            <w:pPr>
              <w:rPr>
                <w:rFonts w:ascii="宋体"/>
                <w:vanish/>
              </w:rPr>
            </w:pPr>
          </w:p>
        </w:tc>
        <w:tc>
          <w:tcPr>
            <w:tcW w:w="0" w:type="auto"/>
            <w:gridSpan w:val="3"/>
            <w:shd w:val="clear" w:color="auto" w:fill="auto"/>
            <w:vAlign w:val="bottom"/>
          </w:tcPr>
          <w:p w14:paraId="012D6608" w14:textId="77777777" w:rsidR="008A1CC1" w:rsidRDefault="008A1CC1">
            <w:pPr>
              <w:rPr>
                <w:rFonts w:ascii="宋体"/>
                <w:vanish/>
              </w:rPr>
            </w:pPr>
          </w:p>
        </w:tc>
        <w:tc>
          <w:tcPr>
            <w:tcW w:w="0" w:type="auto"/>
            <w:gridSpan w:val="3"/>
            <w:shd w:val="clear" w:color="auto" w:fill="auto"/>
            <w:vAlign w:val="bottom"/>
          </w:tcPr>
          <w:p w14:paraId="012D6609" w14:textId="77777777" w:rsidR="008A1CC1" w:rsidRDefault="008A1CC1">
            <w:pPr>
              <w:rPr>
                <w:rFonts w:ascii="宋体"/>
                <w:vanish/>
              </w:rPr>
            </w:pPr>
          </w:p>
        </w:tc>
        <w:tc>
          <w:tcPr>
            <w:tcW w:w="0" w:type="auto"/>
            <w:gridSpan w:val="3"/>
            <w:shd w:val="clear" w:color="auto" w:fill="auto"/>
            <w:vAlign w:val="bottom"/>
          </w:tcPr>
          <w:p w14:paraId="012D660A" w14:textId="77777777" w:rsidR="008A1CC1" w:rsidRDefault="008A1CC1">
            <w:pPr>
              <w:rPr>
                <w:rFonts w:ascii="宋体"/>
                <w:vanish/>
              </w:rPr>
            </w:pPr>
          </w:p>
        </w:tc>
        <w:tc>
          <w:tcPr>
            <w:tcW w:w="0" w:type="auto"/>
            <w:gridSpan w:val="3"/>
            <w:shd w:val="clear" w:color="auto" w:fill="auto"/>
            <w:vAlign w:val="bottom"/>
          </w:tcPr>
          <w:p w14:paraId="012D660B" w14:textId="77777777" w:rsidR="008A1CC1" w:rsidRDefault="008A1CC1">
            <w:pPr>
              <w:rPr>
                <w:rFonts w:ascii="宋体"/>
                <w:vanish/>
              </w:rPr>
            </w:pPr>
          </w:p>
        </w:tc>
        <w:tc>
          <w:tcPr>
            <w:tcW w:w="0" w:type="auto"/>
            <w:gridSpan w:val="3"/>
            <w:shd w:val="clear" w:color="auto" w:fill="auto"/>
            <w:vAlign w:val="bottom"/>
          </w:tcPr>
          <w:p w14:paraId="012D660C" w14:textId="77777777" w:rsidR="008A1CC1" w:rsidRDefault="008A1CC1">
            <w:pPr>
              <w:rPr>
                <w:rFonts w:ascii="宋体"/>
                <w:vanish/>
              </w:rPr>
            </w:pPr>
          </w:p>
        </w:tc>
        <w:tc>
          <w:tcPr>
            <w:tcW w:w="0" w:type="auto"/>
            <w:gridSpan w:val="3"/>
            <w:shd w:val="clear" w:color="auto" w:fill="auto"/>
            <w:vAlign w:val="bottom"/>
          </w:tcPr>
          <w:p w14:paraId="012D660D" w14:textId="77777777" w:rsidR="008A1CC1" w:rsidRDefault="008A1CC1">
            <w:pPr>
              <w:rPr>
                <w:rFonts w:ascii="宋体"/>
                <w:vanish/>
              </w:rPr>
            </w:pPr>
          </w:p>
        </w:tc>
        <w:tc>
          <w:tcPr>
            <w:tcW w:w="0" w:type="auto"/>
            <w:gridSpan w:val="3"/>
            <w:shd w:val="clear" w:color="auto" w:fill="auto"/>
            <w:vAlign w:val="bottom"/>
          </w:tcPr>
          <w:p w14:paraId="012D660E" w14:textId="77777777" w:rsidR="008A1CC1" w:rsidRDefault="008A1CC1">
            <w:pPr>
              <w:rPr>
                <w:rFonts w:ascii="宋体"/>
                <w:vanish/>
              </w:rPr>
            </w:pPr>
          </w:p>
        </w:tc>
        <w:tc>
          <w:tcPr>
            <w:tcW w:w="0" w:type="auto"/>
            <w:gridSpan w:val="3"/>
            <w:shd w:val="clear" w:color="auto" w:fill="auto"/>
            <w:vAlign w:val="bottom"/>
          </w:tcPr>
          <w:p w14:paraId="012D660F" w14:textId="77777777" w:rsidR="008A1CC1" w:rsidRDefault="008A1CC1">
            <w:pPr>
              <w:rPr>
                <w:rFonts w:ascii="宋体"/>
                <w:vanish/>
              </w:rPr>
            </w:pPr>
          </w:p>
        </w:tc>
        <w:tc>
          <w:tcPr>
            <w:tcW w:w="0" w:type="auto"/>
            <w:gridSpan w:val="3"/>
            <w:shd w:val="clear" w:color="auto" w:fill="auto"/>
            <w:vAlign w:val="bottom"/>
          </w:tcPr>
          <w:p w14:paraId="012D6610" w14:textId="77777777" w:rsidR="008A1CC1" w:rsidRDefault="008A1CC1">
            <w:pPr>
              <w:rPr>
                <w:rFonts w:ascii="宋体"/>
                <w:vanish/>
              </w:rPr>
            </w:pPr>
          </w:p>
        </w:tc>
        <w:tc>
          <w:tcPr>
            <w:tcW w:w="0" w:type="auto"/>
            <w:gridSpan w:val="3"/>
            <w:shd w:val="clear" w:color="auto" w:fill="auto"/>
            <w:vAlign w:val="bottom"/>
          </w:tcPr>
          <w:p w14:paraId="012D6611" w14:textId="77777777" w:rsidR="008A1CC1" w:rsidRDefault="008A1CC1">
            <w:pPr>
              <w:rPr>
                <w:rFonts w:ascii="宋体"/>
                <w:vanish/>
              </w:rPr>
            </w:pPr>
          </w:p>
        </w:tc>
        <w:tc>
          <w:tcPr>
            <w:tcW w:w="0" w:type="auto"/>
            <w:gridSpan w:val="2"/>
            <w:shd w:val="clear" w:color="auto" w:fill="auto"/>
            <w:vAlign w:val="bottom"/>
          </w:tcPr>
          <w:p w14:paraId="012D6612" w14:textId="77777777" w:rsidR="008A1CC1" w:rsidRDefault="008A1CC1">
            <w:pPr>
              <w:rPr>
                <w:rFonts w:ascii="宋体"/>
                <w:vanish/>
              </w:rPr>
            </w:pPr>
          </w:p>
        </w:tc>
        <w:tc>
          <w:tcPr>
            <w:tcW w:w="0" w:type="auto"/>
            <w:shd w:val="clear" w:color="auto" w:fill="auto"/>
            <w:vAlign w:val="bottom"/>
          </w:tcPr>
          <w:p w14:paraId="012D6613" w14:textId="77777777" w:rsidR="008A1CC1" w:rsidRDefault="008A1CC1">
            <w:pPr>
              <w:rPr>
                <w:rFonts w:ascii="宋体"/>
                <w:vanish/>
              </w:rPr>
            </w:pPr>
          </w:p>
        </w:tc>
      </w:tr>
      <w:tr w:rsidR="008A1CC1" w14:paraId="012D662B" w14:textId="77777777">
        <w:trPr>
          <w:hidden/>
        </w:trPr>
        <w:tc>
          <w:tcPr>
            <w:tcW w:w="0" w:type="auto"/>
            <w:gridSpan w:val="3"/>
            <w:shd w:val="clear" w:color="auto" w:fill="auto"/>
            <w:vAlign w:val="bottom"/>
          </w:tcPr>
          <w:p w14:paraId="012D6615" w14:textId="77777777" w:rsidR="008A1CC1" w:rsidRDefault="008A1CC1">
            <w:pPr>
              <w:rPr>
                <w:rFonts w:ascii="宋体"/>
                <w:vanish/>
              </w:rPr>
            </w:pPr>
          </w:p>
        </w:tc>
        <w:tc>
          <w:tcPr>
            <w:tcW w:w="0" w:type="auto"/>
            <w:gridSpan w:val="3"/>
            <w:shd w:val="clear" w:color="auto" w:fill="auto"/>
            <w:vAlign w:val="bottom"/>
          </w:tcPr>
          <w:p w14:paraId="012D6616" w14:textId="77777777" w:rsidR="008A1CC1" w:rsidRDefault="008A1CC1">
            <w:pPr>
              <w:rPr>
                <w:rFonts w:ascii="宋体"/>
                <w:vanish/>
              </w:rPr>
            </w:pPr>
          </w:p>
        </w:tc>
        <w:tc>
          <w:tcPr>
            <w:tcW w:w="0" w:type="auto"/>
            <w:gridSpan w:val="3"/>
            <w:shd w:val="clear" w:color="auto" w:fill="auto"/>
            <w:vAlign w:val="bottom"/>
          </w:tcPr>
          <w:p w14:paraId="012D6617" w14:textId="77777777" w:rsidR="008A1CC1" w:rsidRDefault="008A1CC1">
            <w:pPr>
              <w:rPr>
                <w:rFonts w:ascii="宋体"/>
                <w:vanish/>
              </w:rPr>
            </w:pPr>
          </w:p>
        </w:tc>
        <w:tc>
          <w:tcPr>
            <w:tcW w:w="0" w:type="auto"/>
            <w:gridSpan w:val="3"/>
            <w:shd w:val="clear" w:color="auto" w:fill="auto"/>
            <w:vAlign w:val="bottom"/>
          </w:tcPr>
          <w:p w14:paraId="012D6618" w14:textId="77777777" w:rsidR="008A1CC1" w:rsidRDefault="008A1CC1">
            <w:pPr>
              <w:rPr>
                <w:rFonts w:ascii="宋体"/>
                <w:vanish/>
              </w:rPr>
            </w:pPr>
          </w:p>
        </w:tc>
        <w:tc>
          <w:tcPr>
            <w:tcW w:w="0" w:type="auto"/>
            <w:gridSpan w:val="3"/>
            <w:shd w:val="clear" w:color="auto" w:fill="auto"/>
            <w:vAlign w:val="bottom"/>
          </w:tcPr>
          <w:p w14:paraId="012D6619" w14:textId="77777777" w:rsidR="008A1CC1" w:rsidRDefault="008A1CC1">
            <w:pPr>
              <w:rPr>
                <w:rFonts w:ascii="宋体"/>
                <w:vanish/>
              </w:rPr>
            </w:pPr>
          </w:p>
        </w:tc>
        <w:tc>
          <w:tcPr>
            <w:tcW w:w="0" w:type="auto"/>
            <w:gridSpan w:val="3"/>
            <w:shd w:val="clear" w:color="auto" w:fill="auto"/>
            <w:vAlign w:val="bottom"/>
          </w:tcPr>
          <w:p w14:paraId="012D661A" w14:textId="77777777" w:rsidR="008A1CC1" w:rsidRDefault="008A1CC1">
            <w:pPr>
              <w:rPr>
                <w:rFonts w:ascii="宋体"/>
                <w:vanish/>
              </w:rPr>
            </w:pPr>
          </w:p>
        </w:tc>
        <w:tc>
          <w:tcPr>
            <w:tcW w:w="0" w:type="auto"/>
            <w:gridSpan w:val="3"/>
            <w:shd w:val="clear" w:color="auto" w:fill="auto"/>
            <w:vAlign w:val="bottom"/>
          </w:tcPr>
          <w:p w14:paraId="012D661B" w14:textId="77777777" w:rsidR="008A1CC1" w:rsidRDefault="008A1CC1">
            <w:pPr>
              <w:rPr>
                <w:rFonts w:ascii="宋体"/>
                <w:vanish/>
              </w:rPr>
            </w:pPr>
          </w:p>
        </w:tc>
        <w:tc>
          <w:tcPr>
            <w:tcW w:w="0" w:type="auto"/>
            <w:gridSpan w:val="3"/>
            <w:shd w:val="clear" w:color="auto" w:fill="auto"/>
            <w:vAlign w:val="bottom"/>
          </w:tcPr>
          <w:p w14:paraId="012D661C" w14:textId="77777777" w:rsidR="008A1CC1" w:rsidRDefault="008A1CC1">
            <w:pPr>
              <w:rPr>
                <w:rFonts w:ascii="宋体"/>
                <w:vanish/>
              </w:rPr>
            </w:pPr>
          </w:p>
        </w:tc>
        <w:tc>
          <w:tcPr>
            <w:tcW w:w="0" w:type="auto"/>
            <w:gridSpan w:val="3"/>
            <w:shd w:val="clear" w:color="auto" w:fill="auto"/>
            <w:vAlign w:val="bottom"/>
          </w:tcPr>
          <w:p w14:paraId="012D661D" w14:textId="77777777" w:rsidR="008A1CC1" w:rsidRDefault="008A1CC1">
            <w:pPr>
              <w:rPr>
                <w:rFonts w:ascii="宋体"/>
                <w:vanish/>
              </w:rPr>
            </w:pPr>
          </w:p>
        </w:tc>
        <w:tc>
          <w:tcPr>
            <w:tcW w:w="0" w:type="auto"/>
            <w:gridSpan w:val="3"/>
            <w:shd w:val="clear" w:color="auto" w:fill="auto"/>
            <w:vAlign w:val="bottom"/>
          </w:tcPr>
          <w:p w14:paraId="012D661E" w14:textId="77777777" w:rsidR="008A1CC1" w:rsidRDefault="008A1CC1">
            <w:pPr>
              <w:rPr>
                <w:rFonts w:ascii="宋体"/>
                <w:vanish/>
              </w:rPr>
            </w:pPr>
          </w:p>
        </w:tc>
        <w:tc>
          <w:tcPr>
            <w:tcW w:w="0" w:type="auto"/>
            <w:gridSpan w:val="3"/>
            <w:shd w:val="clear" w:color="auto" w:fill="auto"/>
            <w:vAlign w:val="bottom"/>
          </w:tcPr>
          <w:p w14:paraId="012D661F" w14:textId="77777777" w:rsidR="008A1CC1" w:rsidRDefault="008A1CC1">
            <w:pPr>
              <w:rPr>
                <w:rFonts w:ascii="宋体"/>
                <w:vanish/>
              </w:rPr>
            </w:pPr>
          </w:p>
        </w:tc>
        <w:tc>
          <w:tcPr>
            <w:tcW w:w="0" w:type="auto"/>
            <w:gridSpan w:val="3"/>
            <w:shd w:val="clear" w:color="auto" w:fill="auto"/>
            <w:vAlign w:val="bottom"/>
          </w:tcPr>
          <w:p w14:paraId="012D6620" w14:textId="77777777" w:rsidR="008A1CC1" w:rsidRDefault="008A1CC1">
            <w:pPr>
              <w:rPr>
                <w:rFonts w:ascii="宋体"/>
                <w:vanish/>
              </w:rPr>
            </w:pPr>
          </w:p>
        </w:tc>
        <w:tc>
          <w:tcPr>
            <w:tcW w:w="0" w:type="auto"/>
            <w:gridSpan w:val="3"/>
            <w:shd w:val="clear" w:color="auto" w:fill="auto"/>
            <w:vAlign w:val="bottom"/>
          </w:tcPr>
          <w:p w14:paraId="012D6621" w14:textId="77777777" w:rsidR="008A1CC1" w:rsidRDefault="008A1CC1">
            <w:pPr>
              <w:rPr>
                <w:rFonts w:ascii="宋体"/>
                <w:vanish/>
              </w:rPr>
            </w:pPr>
          </w:p>
        </w:tc>
        <w:tc>
          <w:tcPr>
            <w:tcW w:w="0" w:type="auto"/>
            <w:gridSpan w:val="3"/>
            <w:shd w:val="clear" w:color="auto" w:fill="auto"/>
            <w:vAlign w:val="bottom"/>
          </w:tcPr>
          <w:p w14:paraId="012D6622" w14:textId="77777777" w:rsidR="008A1CC1" w:rsidRDefault="008A1CC1">
            <w:pPr>
              <w:rPr>
                <w:rFonts w:ascii="宋体"/>
                <w:vanish/>
              </w:rPr>
            </w:pPr>
          </w:p>
        </w:tc>
        <w:tc>
          <w:tcPr>
            <w:tcW w:w="0" w:type="auto"/>
            <w:gridSpan w:val="3"/>
            <w:shd w:val="clear" w:color="auto" w:fill="auto"/>
            <w:vAlign w:val="bottom"/>
          </w:tcPr>
          <w:p w14:paraId="012D6623" w14:textId="77777777" w:rsidR="008A1CC1" w:rsidRDefault="008A1CC1">
            <w:pPr>
              <w:rPr>
                <w:rFonts w:ascii="宋体"/>
                <w:vanish/>
              </w:rPr>
            </w:pPr>
          </w:p>
        </w:tc>
        <w:tc>
          <w:tcPr>
            <w:tcW w:w="0" w:type="auto"/>
            <w:gridSpan w:val="3"/>
            <w:shd w:val="clear" w:color="auto" w:fill="auto"/>
            <w:vAlign w:val="bottom"/>
          </w:tcPr>
          <w:p w14:paraId="012D6624" w14:textId="77777777" w:rsidR="008A1CC1" w:rsidRDefault="008A1CC1">
            <w:pPr>
              <w:rPr>
                <w:rFonts w:ascii="宋体"/>
                <w:vanish/>
              </w:rPr>
            </w:pPr>
          </w:p>
        </w:tc>
        <w:tc>
          <w:tcPr>
            <w:tcW w:w="0" w:type="auto"/>
            <w:gridSpan w:val="3"/>
            <w:shd w:val="clear" w:color="auto" w:fill="auto"/>
            <w:vAlign w:val="bottom"/>
          </w:tcPr>
          <w:p w14:paraId="012D6625" w14:textId="77777777" w:rsidR="008A1CC1" w:rsidRDefault="008A1CC1">
            <w:pPr>
              <w:rPr>
                <w:rFonts w:ascii="宋体"/>
                <w:vanish/>
              </w:rPr>
            </w:pPr>
          </w:p>
        </w:tc>
        <w:tc>
          <w:tcPr>
            <w:tcW w:w="0" w:type="auto"/>
            <w:gridSpan w:val="3"/>
            <w:shd w:val="clear" w:color="auto" w:fill="auto"/>
            <w:vAlign w:val="bottom"/>
          </w:tcPr>
          <w:p w14:paraId="012D6626" w14:textId="77777777" w:rsidR="008A1CC1" w:rsidRDefault="008A1CC1">
            <w:pPr>
              <w:rPr>
                <w:rFonts w:ascii="宋体"/>
                <w:vanish/>
              </w:rPr>
            </w:pPr>
          </w:p>
        </w:tc>
        <w:tc>
          <w:tcPr>
            <w:tcW w:w="0" w:type="auto"/>
            <w:gridSpan w:val="3"/>
            <w:shd w:val="clear" w:color="auto" w:fill="auto"/>
            <w:vAlign w:val="bottom"/>
          </w:tcPr>
          <w:p w14:paraId="012D6627" w14:textId="77777777" w:rsidR="008A1CC1" w:rsidRDefault="008A1CC1">
            <w:pPr>
              <w:rPr>
                <w:rFonts w:ascii="宋体"/>
                <w:vanish/>
              </w:rPr>
            </w:pPr>
          </w:p>
        </w:tc>
        <w:tc>
          <w:tcPr>
            <w:tcW w:w="0" w:type="auto"/>
            <w:gridSpan w:val="3"/>
            <w:shd w:val="clear" w:color="auto" w:fill="auto"/>
            <w:vAlign w:val="bottom"/>
          </w:tcPr>
          <w:p w14:paraId="012D6628" w14:textId="77777777" w:rsidR="008A1CC1" w:rsidRDefault="008A1CC1">
            <w:pPr>
              <w:rPr>
                <w:rFonts w:ascii="宋体"/>
                <w:vanish/>
              </w:rPr>
            </w:pPr>
          </w:p>
        </w:tc>
        <w:tc>
          <w:tcPr>
            <w:tcW w:w="0" w:type="auto"/>
            <w:gridSpan w:val="2"/>
            <w:shd w:val="clear" w:color="auto" w:fill="auto"/>
            <w:vAlign w:val="bottom"/>
          </w:tcPr>
          <w:p w14:paraId="012D6629" w14:textId="77777777" w:rsidR="008A1CC1" w:rsidRDefault="008A1CC1">
            <w:pPr>
              <w:rPr>
                <w:rFonts w:ascii="宋体"/>
                <w:vanish/>
              </w:rPr>
            </w:pPr>
          </w:p>
        </w:tc>
        <w:tc>
          <w:tcPr>
            <w:tcW w:w="0" w:type="auto"/>
            <w:shd w:val="clear" w:color="auto" w:fill="auto"/>
            <w:vAlign w:val="bottom"/>
          </w:tcPr>
          <w:p w14:paraId="012D662A" w14:textId="77777777" w:rsidR="008A1CC1" w:rsidRDefault="008A1CC1">
            <w:pPr>
              <w:rPr>
                <w:rFonts w:ascii="宋体"/>
                <w:vanish/>
              </w:rPr>
            </w:pPr>
          </w:p>
        </w:tc>
      </w:tr>
      <w:tr w:rsidR="008A1CC1" w14:paraId="012D6642" w14:textId="77777777">
        <w:trPr>
          <w:hidden/>
        </w:trPr>
        <w:tc>
          <w:tcPr>
            <w:tcW w:w="0" w:type="auto"/>
            <w:gridSpan w:val="3"/>
            <w:shd w:val="clear" w:color="auto" w:fill="auto"/>
            <w:vAlign w:val="bottom"/>
          </w:tcPr>
          <w:p w14:paraId="012D662C" w14:textId="77777777" w:rsidR="008A1CC1" w:rsidRDefault="008A1CC1">
            <w:pPr>
              <w:rPr>
                <w:rFonts w:ascii="宋体"/>
                <w:vanish/>
              </w:rPr>
            </w:pPr>
          </w:p>
        </w:tc>
        <w:tc>
          <w:tcPr>
            <w:tcW w:w="0" w:type="auto"/>
            <w:gridSpan w:val="3"/>
            <w:shd w:val="clear" w:color="auto" w:fill="auto"/>
            <w:vAlign w:val="bottom"/>
          </w:tcPr>
          <w:p w14:paraId="012D662D" w14:textId="77777777" w:rsidR="008A1CC1" w:rsidRDefault="008A1CC1">
            <w:pPr>
              <w:rPr>
                <w:rFonts w:ascii="宋体"/>
                <w:vanish/>
              </w:rPr>
            </w:pPr>
          </w:p>
        </w:tc>
        <w:tc>
          <w:tcPr>
            <w:tcW w:w="0" w:type="auto"/>
            <w:gridSpan w:val="3"/>
            <w:shd w:val="clear" w:color="auto" w:fill="auto"/>
            <w:vAlign w:val="bottom"/>
          </w:tcPr>
          <w:p w14:paraId="012D662E" w14:textId="77777777" w:rsidR="008A1CC1" w:rsidRDefault="008A1CC1">
            <w:pPr>
              <w:rPr>
                <w:rFonts w:ascii="宋体"/>
                <w:vanish/>
              </w:rPr>
            </w:pPr>
          </w:p>
        </w:tc>
        <w:tc>
          <w:tcPr>
            <w:tcW w:w="0" w:type="auto"/>
            <w:gridSpan w:val="3"/>
            <w:shd w:val="clear" w:color="auto" w:fill="auto"/>
            <w:vAlign w:val="bottom"/>
          </w:tcPr>
          <w:p w14:paraId="012D662F" w14:textId="77777777" w:rsidR="008A1CC1" w:rsidRDefault="008A1CC1">
            <w:pPr>
              <w:rPr>
                <w:rFonts w:ascii="宋体"/>
                <w:vanish/>
              </w:rPr>
            </w:pPr>
          </w:p>
        </w:tc>
        <w:tc>
          <w:tcPr>
            <w:tcW w:w="0" w:type="auto"/>
            <w:gridSpan w:val="3"/>
            <w:shd w:val="clear" w:color="auto" w:fill="auto"/>
            <w:vAlign w:val="bottom"/>
          </w:tcPr>
          <w:p w14:paraId="012D6630" w14:textId="77777777" w:rsidR="008A1CC1" w:rsidRDefault="008A1CC1">
            <w:pPr>
              <w:rPr>
                <w:rFonts w:ascii="宋体"/>
                <w:vanish/>
              </w:rPr>
            </w:pPr>
          </w:p>
        </w:tc>
        <w:tc>
          <w:tcPr>
            <w:tcW w:w="0" w:type="auto"/>
            <w:gridSpan w:val="3"/>
            <w:shd w:val="clear" w:color="auto" w:fill="auto"/>
            <w:vAlign w:val="bottom"/>
          </w:tcPr>
          <w:p w14:paraId="012D6631" w14:textId="77777777" w:rsidR="008A1CC1" w:rsidRDefault="008A1CC1">
            <w:pPr>
              <w:rPr>
                <w:rFonts w:ascii="宋体"/>
                <w:vanish/>
              </w:rPr>
            </w:pPr>
          </w:p>
        </w:tc>
        <w:tc>
          <w:tcPr>
            <w:tcW w:w="0" w:type="auto"/>
            <w:gridSpan w:val="3"/>
            <w:shd w:val="clear" w:color="auto" w:fill="auto"/>
            <w:vAlign w:val="bottom"/>
          </w:tcPr>
          <w:p w14:paraId="012D6632" w14:textId="77777777" w:rsidR="008A1CC1" w:rsidRDefault="008A1CC1">
            <w:pPr>
              <w:rPr>
                <w:rFonts w:ascii="宋体"/>
                <w:vanish/>
              </w:rPr>
            </w:pPr>
          </w:p>
        </w:tc>
        <w:tc>
          <w:tcPr>
            <w:tcW w:w="0" w:type="auto"/>
            <w:gridSpan w:val="3"/>
            <w:shd w:val="clear" w:color="auto" w:fill="auto"/>
            <w:vAlign w:val="bottom"/>
          </w:tcPr>
          <w:p w14:paraId="012D6633" w14:textId="77777777" w:rsidR="008A1CC1" w:rsidRDefault="008A1CC1">
            <w:pPr>
              <w:rPr>
                <w:rFonts w:ascii="宋体"/>
                <w:vanish/>
              </w:rPr>
            </w:pPr>
          </w:p>
        </w:tc>
        <w:tc>
          <w:tcPr>
            <w:tcW w:w="0" w:type="auto"/>
            <w:gridSpan w:val="3"/>
            <w:shd w:val="clear" w:color="auto" w:fill="auto"/>
            <w:vAlign w:val="bottom"/>
          </w:tcPr>
          <w:p w14:paraId="012D6634" w14:textId="77777777" w:rsidR="008A1CC1" w:rsidRDefault="008A1CC1">
            <w:pPr>
              <w:rPr>
                <w:rFonts w:ascii="宋体"/>
                <w:vanish/>
              </w:rPr>
            </w:pPr>
          </w:p>
        </w:tc>
        <w:tc>
          <w:tcPr>
            <w:tcW w:w="0" w:type="auto"/>
            <w:gridSpan w:val="3"/>
            <w:shd w:val="clear" w:color="auto" w:fill="auto"/>
            <w:vAlign w:val="bottom"/>
          </w:tcPr>
          <w:p w14:paraId="012D6635" w14:textId="77777777" w:rsidR="008A1CC1" w:rsidRDefault="008A1CC1">
            <w:pPr>
              <w:rPr>
                <w:rFonts w:ascii="宋体"/>
                <w:vanish/>
              </w:rPr>
            </w:pPr>
          </w:p>
        </w:tc>
        <w:tc>
          <w:tcPr>
            <w:tcW w:w="0" w:type="auto"/>
            <w:gridSpan w:val="3"/>
            <w:shd w:val="clear" w:color="auto" w:fill="auto"/>
            <w:vAlign w:val="bottom"/>
          </w:tcPr>
          <w:p w14:paraId="012D6636" w14:textId="77777777" w:rsidR="008A1CC1" w:rsidRDefault="008A1CC1">
            <w:pPr>
              <w:rPr>
                <w:rFonts w:ascii="宋体"/>
                <w:vanish/>
              </w:rPr>
            </w:pPr>
          </w:p>
        </w:tc>
        <w:tc>
          <w:tcPr>
            <w:tcW w:w="0" w:type="auto"/>
            <w:gridSpan w:val="3"/>
            <w:shd w:val="clear" w:color="auto" w:fill="auto"/>
            <w:vAlign w:val="bottom"/>
          </w:tcPr>
          <w:p w14:paraId="012D6637" w14:textId="77777777" w:rsidR="008A1CC1" w:rsidRDefault="008A1CC1">
            <w:pPr>
              <w:rPr>
                <w:rFonts w:ascii="宋体"/>
                <w:vanish/>
              </w:rPr>
            </w:pPr>
          </w:p>
        </w:tc>
        <w:tc>
          <w:tcPr>
            <w:tcW w:w="0" w:type="auto"/>
            <w:gridSpan w:val="3"/>
            <w:shd w:val="clear" w:color="auto" w:fill="auto"/>
            <w:vAlign w:val="bottom"/>
          </w:tcPr>
          <w:p w14:paraId="012D6638" w14:textId="77777777" w:rsidR="008A1CC1" w:rsidRDefault="008A1CC1">
            <w:pPr>
              <w:rPr>
                <w:rFonts w:ascii="宋体"/>
                <w:vanish/>
              </w:rPr>
            </w:pPr>
          </w:p>
        </w:tc>
        <w:tc>
          <w:tcPr>
            <w:tcW w:w="0" w:type="auto"/>
            <w:gridSpan w:val="3"/>
            <w:shd w:val="clear" w:color="auto" w:fill="auto"/>
            <w:vAlign w:val="bottom"/>
          </w:tcPr>
          <w:p w14:paraId="012D6639" w14:textId="77777777" w:rsidR="008A1CC1" w:rsidRDefault="008A1CC1">
            <w:pPr>
              <w:rPr>
                <w:rFonts w:ascii="宋体"/>
                <w:vanish/>
              </w:rPr>
            </w:pPr>
          </w:p>
        </w:tc>
        <w:tc>
          <w:tcPr>
            <w:tcW w:w="0" w:type="auto"/>
            <w:gridSpan w:val="3"/>
            <w:shd w:val="clear" w:color="auto" w:fill="auto"/>
            <w:vAlign w:val="bottom"/>
          </w:tcPr>
          <w:p w14:paraId="012D663A" w14:textId="77777777" w:rsidR="008A1CC1" w:rsidRDefault="008A1CC1">
            <w:pPr>
              <w:rPr>
                <w:rFonts w:ascii="宋体"/>
                <w:vanish/>
              </w:rPr>
            </w:pPr>
          </w:p>
        </w:tc>
        <w:tc>
          <w:tcPr>
            <w:tcW w:w="0" w:type="auto"/>
            <w:gridSpan w:val="3"/>
            <w:shd w:val="clear" w:color="auto" w:fill="auto"/>
            <w:vAlign w:val="bottom"/>
          </w:tcPr>
          <w:p w14:paraId="012D663B" w14:textId="77777777" w:rsidR="008A1CC1" w:rsidRDefault="008A1CC1">
            <w:pPr>
              <w:rPr>
                <w:rFonts w:ascii="宋体"/>
                <w:vanish/>
              </w:rPr>
            </w:pPr>
          </w:p>
        </w:tc>
        <w:tc>
          <w:tcPr>
            <w:tcW w:w="0" w:type="auto"/>
            <w:gridSpan w:val="3"/>
            <w:shd w:val="clear" w:color="auto" w:fill="auto"/>
            <w:vAlign w:val="bottom"/>
          </w:tcPr>
          <w:p w14:paraId="012D663C" w14:textId="77777777" w:rsidR="008A1CC1" w:rsidRDefault="008A1CC1">
            <w:pPr>
              <w:rPr>
                <w:rFonts w:ascii="宋体"/>
                <w:vanish/>
              </w:rPr>
            </w:pPr>
          </w:p>
        </w:tc>
        <w:tc>
          <w:tcPr>
            <w:tcW w:w="0" w:type="auto"/>
            <w:gridSpan w:val="3"/>
            <w:shd w:val="clear" w:color="auto" w:fill="auto"/>
            <w:vAlign w:val="bottom"/>
          </w:tcPr>
          <w:p w14:paraId="012D663D" w14:textId="77777777" w:rsidR="008A1CC1" w:rsidRDefault="008A1CC1">
            <w:pPr>
              <w:rPr>
                <w:rFonts w:ascii="宋体"/>
                <w:vanish/>
              </w:rPr>
            </w:pPr>
          </w:p>
        </w:tc>
        <w:tc>
          <w:tcPr>
            <w:tcW w:w="0" w:type="auto"/>
            <w:gridSpan w:val="3"/>
            <w:shd w:val="clear" w:color="auto" w:fill="auto"/>
            <w:vAlign w:val="bottom"/>
          </w:tcPr>
          <w:p w14:paraId="012D663E" w14:textId="77777777" w:rsidR="008A1CC1" w:rsidRDefault="008A1CC1">
            <w:pPr>
              <w:rPr>
                <w:rFonts w:ascii="宋体"/>
                <w:vanish/>
              </w:rPr>
            </w:pPr>
          </w:p>
        </w:tc>
        <w:tc>
          <w:tcPr>
            <w:tcW w:w="0" w:type="auto"/>
            <w:gridSpan w:val="3"/>
            <w:shd w:val="clear" w:color="auto" w:fill="auto"/>
            <w:vAlign w:val="bottom"/>
          </w:tcPr>
          <w:p w14:paraId="012D663F" w14:textId="77777777" w:rsidR="008A1CC1" w:rsidRDefault="008A1CC1">
            <w:pPr>
              <w:rPr>
                <w:rFonts w:ascii="宋体"/>
                <w:vanish/>
              </w:rPr>
            </w:pPr>
          </w:p>
        </w:tc>
        <w:tc>
          <w:tcPr>
            <w:tcW w:w="0" w:type="auto"/>
            <w:gridSpan w:val="2"/>
            <w:shd w:val="clear" w:color="auto" w:fill="auto"/>
            <w:vAlign w:val="bottom"/>
          </w:tcPr>
          <w:p w14:paraId="012D6640" w14:textId="77777777" w:rsidR="008A1CC1" w:rsidRDefault="008A1CC1">
            <w:pPr>
              <w:rPr>
                <w:rFonts w:ascii="宋体"/>
                <w:vanish/>
              </w:rPr>
            </w:pPr>
          </w:p>
        </w:tc>
        <w:tc>
          <w:tcPr>
            <w:tcW w:w="0" w:type="auto"/>
            <w:shd w:val="clear" w:color="auto" w:fill="auto"/>
            <w:vAlign w:val="bottom"/>
          </w:tcPr>
          <w:p w14:paraId="012D6641" w14:textId="77777777" w:rsidR="008A1CC1" w:rsidRDefault="008A1CC1">
            <w:pPr>
              <w:rPr>
                <w:rFonts w:ascii="宋体"/>
                <w:vanish/>
              </w:rPr>
            </w:pPr>
          </w:p>
        </w:tc>
      </w:tr>
      <w:tr w:rsidR="008A1CC1" w14:paraId="012D6659" w14:textId="77777777">
        <w:trPr>
          <w:hidden/>
        </w:trPr>
        <w:tc>
          <w:tcPr>
            <w:tcW w:w="0" w:type="auto"/>
            <w:gridSpan w:val="3"/>
            <w:shd w:val="clear" w:color="auto" w:fill="auto"/>
            <w:vAlign w:val="bottom"/>
          </w:tcPr>
          <w:p w14:paraId="012D6643" w14:textId="77777777" w:rsidR="008A1CC1" w:rsidRDefault="008A1CC1">
            <w:pPr>
              <w:rPr>
                <w:rFonts w:ascii="宋体"/>
                <w:vanish/>
              </w:rPr>
            </w:pPr>
          </w:p>
        </w:tc>
        <w:tc>
          <w:tcPr>
            <w:tcW w:w="0" w:type="auto"/>
            <w:gridSpan w:val="3"/>
            <w:shd w:val="clear" w:color="auto" w:fill="auto"/>
            <w:vAlign w:val="bottom"/>
          </w:tcPr>
          <w:p w14:paraId="012D6644" w14:textId="77777777" w:rsidR="008A1CC1" w:rsidRDefault="008A1CC1">
            <w:pPr>
              <w:rPr>
                <w:rFonts w:ascii="宋体"/>
                <w:vanish/>
              </w:rPr>
            </w:pPr>
          </w:p>
        </w:tc>
        <w:tc>
          <w:tcPr>
            <w:tcW w:w="0" w:type="auto"/>
            <w:gridSpan w:val="3"/>
            <w:shd w:val="clear" w:color="auto" w:fill="auto"/>
            <w:vAlign w:val="bottom"/>
          </w:tcPr>
          <w:p w14:paraId="012D6645" w14:textId="77777777" w:rsidR="008A1CC1" w:rsidRDefault="008A1CC1">
            <w:pPr>
              <w:rPr>
                <w:rFonts w:ascii="宋体"/>
                <w:vanish/>
              </w:rPr>
            </w:pPr>
          </w:p>
        </w:tc>
        <w:tc>
          <w:tcPr>
            <w:tcW w:w="0" w:type="auto"/>
            <w:gridSpan w:val="3"/>
            <w:shd w:val="clear" w:color="auto" w:fill="auto"/>
            <w:vAlign w:val="bottom"/>
          </w:tcPr>
          <w:p w14:paraId="012D6646" w14:textId="77777777" w:rsidR="008A1CC1" w:rsidRDefault="008A1CC1">
            <w:pPr>
              <w:rPr>
                <w:rFonts w:ascii="宋体"/>
                <w:vanish/>
              </w:rPr>
            </w:pPr>
          </w:p>
        </w:tc>
        <w:tc>
          <w:tcPr>
            <w:tcW w:w="0" w:type="auto"/>
            <w:gridSpan w:val="3"/>
            <w:shd w:val="clear" w:color="auto" w:fill="auto"/>
            <w:vAlign w:val="bottom"/>
          </w:tcPr>
          <w:p w14:paraId="012D6647" w14:textId="77777777" w:rsidR="008A1CC1" w:rsidRDefault="008A1CC1">
            <w:pPr>
              <w:rPr>
                <w:rFonts w:ascii="宋体"/>
                <w:vanish/>
              </w:rPr>
            </w:pPr>
          </w:p>
        </w:tc>
        <w:tc>
          <w:tcPr>
            <w:tcW w:w="0" w:type="auto"/>
            <w:gridSpan w:val="3"/>
            <w:shd w:val="clear" w:color="auto" w:fill="auto"/>
            <w:vAlign w:val="bottom"/>
          </w:tcPr>
          <w:p w14:paraId="012D6648" w14:textId="77777777" w:rsidR="008A1CC1" w:rsidRDefault="008A1CC1">
            <w:pPr>
              <w:rPr>
                <w:rFonts w:ascii="宋体"/>
                <w:vanish/>
              </w:rPr>
            </w:pPr>
          </w:p>
        </w:tc>
        <w:tc>
          <w:tcPr>
            <w:tcW w:w="0" w:type="auto"/>
            <w:gridSpan w:val="3"/>
            <w:shd w:val="clear" w:color="auto" w:fill="auto"/>
            <w:vAlign w:val="bottom"/>
          </w:tcPr>
          <w:p w14:paraId="012D6649" w14:textId="77777777" w:rsidR="008A1CC1" w:rsidRDefault="008A1CC1">
            <w:pPr>
              <w:rPr>
                <w:rFonts w:ascii="宋体"/>
                <w:vanish/>
              </w:rPr>
            </w:pPr>
          </w:p>
        </w:tc>
        <w:tc>
          <w:tcPr>
            <w:tcW w:w="0" w:type="auto"/>
            <w:gridSpan w:val="3"/>
            <w:shd w:val="clear" w:color="auto" w:fill="auto"/>
            <w:vAlign w:val="bottom"/>
          </w:tcPr>
          <w:p w14:paraId="012D664A" w14:textId="77777777" w:rsidR="008A1CC1" w:rsidRDefault="008A1CC1">
            <w:pPr>
              <w:rPr>
                <w:rFonts w:ascii="宋体"/>
                <w:vanish/>
              </w:rPr>
            </w:pPr>
          </w:p>
        </w:tc>
        <w:tc>
          <w:tcPr>
            <w:tcW w:w="0" w:type="auto"/>
            <w:gridSpan w:val="3"/>
            <w:shd w:val="clear" w:color="auto" w:fill="auto"/>
            <w:vAlign w:val="bottom"/>
          </w:tcPr>
          <w:p w14:paraId="012D664B" w14:textId="77777777" w:rsidR="008A1CC1" w:rsidRDefault="008A1CC1">
            <w:pPr>
              <w:rPr>
                <w:rFonts w:ascii="宋体"/>
                <w:vanish/>
              </w:rPr>
            </w:pPr>
          </w:p>
        </w:tc>
        <w:tc>
          <w:tcPr>
            <w:tcW w:w="0" w:type="auto"/>
            <w:gridSpan w:val="3"/>
            <w:shd w:val="clear" w:color="auto" w:fill="auto"/>
            <w:vAlign w:val="bottom"/>
          </w:tcPr>
          <w:p w14:paraId="012D664C" w14:textId="77777777" w:rsidR="008A1CC1" w:rsidRDefault="008A1CC1">
            <w:pPr>
              <w:rPr>
                <w:rFonts w:ascii="宋体"/>
                <w:vanish/>
              </w:rPr>
            </w:pPr>
          </w:p>
        </w:tc>
        <w:tc>
          <w:tcPr>
            <w:tcW w:w="0" w:type="auto"/>
            <w:gridSpan w:val="3"/>
            <w:shd w:val="clear" w:color="auto" w:fill="auto"/>
            <w:vAlign w:val="bottom"/>
          </w:tcPr>
          <w:p w14:paraId="012D664D" w14:textId="77777777" w:rsidR="008A1CC1" w:rsidRDefault="008A1CC1">
            <w:pPr>
              <w:rPr>
                <w:rFonts w:ascii="宋体"/>
                <w:vanish/>
              </w:rPr>
            </w:pPr>
          </w:p>
        </w:tc>
        <w:tc>
          <w:tcPr>
            <w:tcW w:w="0" w:type="auto"/>
            <w:gridSpan w:val="3"/>
            <w:shd w:val="clear" w:color="auto" w:fill="auto"/>
            <w:vAlign w:val="bottom"/>
          </w:tcPr>
          <w:p w14:paraId="012D664E" w14:textId="77777777" w:rsidR="008A1CC1" w:rsidRDefault="008A1CC1">
            <w:pPr>
              <w:rPr>
                <w:rFonts w:ascii="宋体"/>
                <w:vanish/>
              </w:rPr>
            </w:pPr>
          </w:p>
        </w:tc>
        <w:tc>
          <w:tcPr>
            <w:tcW w:w="0" w:type="auto"/>
            <w:gridSpan w:val="3"/>
            <w:shd w:val="clear" w:color="auto" w:fill="auto"/>
            <w:vAlign w:val="bottom"/>
          </w:tcPr>
          <w:p w14:paraId="012D664F" w14:textId="77777777" w:rsidR="008A1CC1" w:rsidRDefault="008A1CC1">
            <w:pPr>
              <w:rPr>
                <w:rFonts w:ascii="宋体"/>
                <w:vanish/>
              </w:rPr>
            </w:pPr>
          </w:p>
        </w:tc>
        <w:tc>
          <w:tcPr>
            <w:tcW w:w="0" w:type="auto"/>
            <w:gridSpan w:val="3"/>
            <w:shd w:val="clear" w:color="auto" w:fill="auto"/>
            <w:vAlign w:val="bottom"/>
          </w:tcPr>
          <w:p w14:paraId="012D6650" w14:textId="77777777" w:rsidR="008A1CC1" w:rsidRDefault="008A1CC1">
            <w:pPr>
              <w:rPr>
                <w:rFonts w:ascii="宋体"/>
                <w:vanish/>
              </w:rPr>
            </w:pPr>
          </w:p>
        </w:tc>
        <w:tc>
          <w:tcPr>
            <w:tcW w:w="0" w:type="auto"/>
            <w:gridSpan w:val="3"/>
            <w:shd w:val="clear" w:color="auto" w:fill="auto"/>
            <w:vAlign w:val="bottom"/>
          </w:tcPr>
          <w:p w14:paraId="012D6651" w14:textId="77777777" w:rsidR="008A1CC1" w:rsidRDefault="008A1CC1">
            <w:pPr>
              <w:rPr>
                <w:rFonts w:ascii="宋体"/>
                <w:vanish/>
              </w:rPr>
            </w:pPr>
          </w:p>
        </w:tc>
        <w:tc>
          <w:tcPr>
            <w:tcW w:w="0" w:type="auto"/>
            <w:gridSpan w:val="3"/>
            <w:shd w:val="clear" w:color="auto" w:fill="auto"/>
            <w:vAlign w:val="bottom"/>
          </w:tcPr>
          <w:p w14:paraId="012D6652" w14:textId="77777777" w:rsidR="008A1CC1" w:rsidRDefault="008A1CC1">
            <w:pPr>
              <w:rPr>
                <w:rFonts w:ascii="宋体"/>
                <w:vanish/>
              </w:rPr>
            </w:pPr>
          </w:p>
        </w:tc>
        <w:tc>
          <w:tcPr>
            <w:tcW w:w="0" w:type="auto"/>
            <w:gridSpan w:val="3"/>
            <w:shd w:val="clear" w:color="auto" w:fill="auto"/>
            <w:vAlign w:val="bottom"/>
          </w:tcPr>
          <w:p w14:paraId="012D6653" w14:textId="77777777" w:rsidR="008A1CC1" w:rsidRDefault="008A1CC1">
            <w:pPr>
              <w:rPr>
                <w:rFonts w:ascii="宋体"/>
                <w:vanish/>
              </w:rPr>
            </w:pPr>
          </w:p>
        </w:tc>
        <w:tc>
          <w:tcPr>
            <w:tcW w:w="0" w:type="auto"/>
            <w:gridSpan w:val="3"/>
            <w:shd w:val="clear" w:color="auto" w:fill="auto"/>
            <w:vAlign w:val="bottom"/>
          </w:tcPr>
          <w:p w14:paraId="012D6654" w14:textId="77777777" w:rsidR="008A1CC1" w:rsidRDefault="008A1CC1">
            <w:pPr>
              <w:rPr>
                <w:rFonts w:ascii="宋体"/>
                <w:vanish/>
              </w:rPr>
            </w:pPr>
          </w:p>
        </w:tc>
        <w:tc>
          <w:tcPr>
            <w:tcW w:w="0" w:type="auto"/>
            <w:gridSpan w:val="3"/>
            <w:shd w:val="clear" w:color="auto" w:fill="auto"/>
            <w:vAlign w:val="bottom"/>
          </w:tcPr>
          <w:p w14:paraId="012D6655" w14:textId="77777777" w:rsidR="008A1CC1" w:rsidRDefault="008A1CC1">
            <w:pPr>
              <w:rPr>
                <w:rFonts w:ascii="宋体"/>
                <w:vanish/>
              </w:rPr>
            </w:pPr>
          </w:p>
        </w:tc>
        <w:tc>
          <w:tcPr>
            <w:tcW w:w="0" w:type="auto"/>
            <w:gridSpan w:val="3"/>
            <w:shd w:val="clear" w:color="auto" w:fill="auto"/>
            <w:vAlign w:val="bottom"/>
          </w:tcPr>
          <w:p w14:paraId="012D6656" w14:textId="77777777" w:rsidR="008A1CC1" w:rsidRDefault="008A1CC1">
            <w:pPr>
              <w:rPr>
                <w:rFonts w:ascii="宋体"/>
                <w:vanish/>
              </w:rPr>
            </w:pPr>
          </w:p>
        </w:tc>
        <w:tc>
          <w:tcPr>
            <w:tcW w:w="0" w:type="auto"/>
            <w:gridSpan w:val="2"/>
            <w:shd w:val="clear" w:color="auto" w:fill="auto"/>
            <w:vAlign w:val="bottom"/>
          </w:tcPr>
          <w:p w14:paraId="012D6657" w14:textId="77777777" w:rsidR="008A1CC1" w:rsidRDefault="008A1CC1">
            <w:pPr>
              <w:rPr>
                <w:rFonts w:ascii="宋体"/>
                <w:vanish/>
              </w:rPr>
            </w:pPr>
          </w:p>
        </w:tc>
        <w:tc>
          <w:tcPr>
            <w:tcW w:w="0" w:type="auto"/>
            <w:shd w:val="clear" w:color="auto" w:fill="auto"/>
            <w:vAlign w:val="bottom"/>
          </w:tcPr>
          <w:p w14:paraId="012D6658" w14:textId="77777777" w:rsidR="008A1CC1" w:rsidRDefault="008A1CC1">
            <w:pPr>
              <w:rPr>
                <w:rFonts w:ascii="宋体"/>
                <w:vanish/>
              </w:rPr>
            </w:pPr>
          </w:p>
        </w:tc>
      </w:tr>
      <w:tr w:rsidR="008A1CC1" w14:paraId="012D6670" w14:textId="77777777">
        <w:trPr>
          <w:hidden/>
        </w:trPr>
        <w:tc>
          <w:tcPr>
            <w:tcW w:w="0" w:type="auto"/>
            <w:gridSpan w:val="3"/>
            <w:shd w:val="clear" w:color="auto" w:fill="auto"/>
            <w:vAlign w:val="bottom"/>
          </w:tcPr>
          <w:p w14:paraId="012D665A" w14:textId="77777777" w:rsidR="008A1CC1" w:rsidRDefault="008A1CC1">
            <w:pPr>
              <w:rPr>
                <w:rFonts w:ascii="宋体"/>
                <w:vanish/>
              </w:rPr>
            </w:pPr>
          </w:p>
        </w:tc>
        <w:tc>
          <w:tcPr>
            <w:tcW w:w="0" w:type="auto"/>
            <w:gridSpan w:val="3"/>
            <w:shd w:val="clear" w:color="auto" w:fill="auto"/>
            <w:vAlign w:val="bottom"/>
          </w:tcPr>
          <w:p w14:paraId="012D665B" w14:textId="77777777" w:rsidR="008A1CC1" w:rsidRDefault="008A1CC1">
            <w:pPr>
              <w:rPr>
                <w:rFonts w:ascii="宋体"/>
                <w:vanish/>
              </w:rPr>
            </w:pPr>
          </w:p>
        </w:tc>
        <w:tc>
          <w:tcPr>
            <w:tcW w:w="0" w:type="auto"/>
            <w:gridSpan w:val="3"/>
            <w:shd w:val="clear" w:color="auto" w:fill="auto"/>
            <w:vAlign w:val="bottom"/>
          </w:tcPr>
          <w:p w14:paraId="012D665C" w14:textId="77777777" w:rsidR="008A1CC1" w:rsidRDefault="008A1CC1">
            <w:pPr>
              <w:rPr>
                <w:rFonts w:ascii="宋体"/>
                <w:vanish/>
              </w:rPr>
            </w:pPr>
          </w:p>
        </w:tc>
        <w:tc>
          <w:tcPr>
            <w:tcW w:w="0" w:type="auto"/>
            <w:gridSpan w:val="3"/>
            <w:shd w:val="clear" w:color="auto" w:fill="auto"/>
            <w:vAlign w:val="bottom"/>
          </w:tcPr>
          <w:p w14:paraId="012D665D" w14:textId="77777777" w:rsidR="008A1CC1" w:rsidRDefault="008A1CC1">
            <w:pPr>
              <w:rPr>
                <w:rFonts w:ascii="宋体"/>
                <w:vanish/>
              </w:rPr>
            </w:pPr>
          </w:p>
        </w:tc>
        <w:tc>
          <w:tcPr>
            <w:tcW w:w="0" w:type="auto"/>
            <w:gridSpan w:val="3"/>
            <w:shd w:val="clear" w:color="auto" w:fill="auto"/>
            <w:vAlign w:val="bottom"/>
          </w:tcPr>
          <w:p w14:paraId="012D665E" w14:textId="77777777" w:rsidR="008A1CC1" w:rsidRDefault="008A1CC1">
            <w:pPr>
              <w:rPr>
                <w:rFonts w:ascii="宋体"/>
                <w:vanish/>
              </w:rPr>
            </w:pPr>
          </w:p>
        </w:tc>
        <w:tc>
          <w:tcPr>
            <w:tcW w:w="0" w:type="auto"/>
            <w:gridSpan w:val="3"/>
            <w:shd w:val="clear" w:color="auto" w:fill="auto"/>
            <w:vAlign w:val="bottom"/>
          </w:tcPr>
          <w:p w14:paraId="012D665F" w14:textId="77777777" w:rsidR="008A1CC1" w:rsidRDefault="008A1CC1">
            <w:pPr>
              <w:rPr>
                <w:rFonts w:ascii="宋体"/>
                <w:vanish/>
              </w:rPr>
            </w:pPr>
          </w:p>
        </w:tc>
        <w:tc>
          <w:tcPr>
            <w:tcW w:w="0" w:type="auto"/>
            <w:gridSpan w:val="3"/>
            <w:shd w:val="clear" w:color="auto" w:fill="auto"/>
            <w:vAlign w:val="bottom"/>
          </w:tcPr>
          <w:p w14:paraId="012D6660" w14:textId="77777777" w:rsidR="008A1CC1" w:rsidRDefault="008A1CC1">
            <w:pPr>
              <w:rPr>
                <w:rFonts w:ascii="宋体"/>
                <w:vanish/>
              </w:rPr>
            </w:pPr>
          </w:p>
        </w:tc>
        <w:tc>
          <w:tcPr>
            <w:tcW w:w="0" w:type="auto"/>
            <w:gridSpan w:val="3"/>
            <w:shd w:val="clear" w:color="auto" w:fill="auto"/>
            <w:vAlign w:val="bottom"/>
          </w:tcPr>
          <w:p w14:paraId="012D6661" w14:textId="77777777" w:rsidR="008A1CC1" w:rsidRDefault="008A1CC1">
            <w:pPr>
              <w:rPr>
                <w:rFonts w:ascii="宋体"/>
                <w:vanish/>
              </w:rPr>
            </w:pPr>
          </w:p>
        </w:tc>
        <w:tc>
          <w:tcPr>
            <w:tcW w:w="0" w:type="auto"/>
            <w:gridSpan w:val="3"/>
            <w:shd w:val="clear" w:color="auto" w:fill="auto"/>
            <w:vAlign w:val="bottom"/>
          </w:tcPr>
          <w:p w14:paraId="012D6662" w14:textId="77777777" w:rsidR="008A1CC1" w:rsidRDefault="008A1CC1">
            <w:pPr>
              <w:rPr>
                <w:rFonts w:ascii="宋体"/>
                <w:vanish/>
              </w:rPr>
            </w:pPr>
          </w:p>
        </w:tc>
        <w:tc>
          <w:tcPr>
            <w:tcW w:w="0" w:type="auto"/>
            <w:gridSpan w:val="3"/>
            <w:shd w:val="clear" w:color="auto" w:fill="auto"/>
            <w:vAlign w:val="bottom"/>
          </w:tcPr>
          <w:p w14:paraId="012D6663" w14:textId="77777777" w:rsidR="008A1CC1" w:rsidRDefault="008A1CC1">
            <w:pPr>
              <w:rPr>
                <w:rFonts w:ascii="宋体"/>
                <w:vanish/>
              </w:rPr>
            </w:pPr>
          </w:p>
        </w:tc>
        <w:tc>
          <w:tcPr>
            <w:tcW w:w="0" w:type="auto"/>
            <w:gridSpan w:val="3"/>
            <w:shd w:val="clear" w:color="auto" w:fill="auto"/>
            <w:vAlign w:val="bottom"/>
          </w:tcPr>
          <w:p w14:paraId="012D6664" w14:textId="77777777" w:rsidR="008A1CC1" w:rsidRDefault="008A1CC1">
            <w:pPr>
              <w:rPr>
                <w:rFonts w:ascii="宋体"/>
                <w:vanish/>
              </w:rPr>
            </w:pPr>
          </w:p>
        </w:tc>
        <w:tc>
          <w:tcPr>
            <w:tcW w:w="0" w:type="auto"/>
            <w:gridSpan w:val="3"/>
            <w:shd w:val="clear" w:color="auto" w:fill="auto"/>
            <w:vAlign w:val="bottom"/>
          </w:tcPr>
          <w:p w14:paraId="012D6665" w14:textId="77777777" w:rsidR="008A1CC1" w:rsidRDefault="008A1CC1">
            <w:pPr>
              <w:rPr>
                <w:rFonts w:ascii="宋体"/>
                <w:vanish/>
              </w:rPr>
            </w:pPr>
          </w:p>
        </w:tc>
        <w:tc>
          <w:tcPr>
            <w:tcW w:w="0" w:type="auto"/>
            <w:gridSpan w:val="3"/>
            <w:shd w:val="clear" w:color="auto" w:fill="auto"/>
            <w:vAlign w:val="bottom"/>
          </w:tcPr>
          <w:p w14:paraId="012D6666" w14:textId="77777777" w:rsidR="008A1CC1" w:rsidRDefault="008A1CC1">
            <w:pPr>
              <w:rPr>
                <w:rFonts w:ascii="宋体"/>
                <w:vanish/>
              </w:rPr>
            </w:pPr>
          </w:p>
        </w:tc>
        <w:tc>
          <w:tcPr>
            <w:tcW w:w="0" w:type="auto"/>
            <w:gridSpan w:val="3"/>
            <w:shd w:val="clear" w:color="auto" w:fill="auto"/>
            <w:vAlign w:val="bottom"/>
          </w:tcPr>
          <w:p w14:paraId="012D6667" w14:textId="77777777" w:rsidR="008A1CC1" w:rsidRDefault="008A1CC1">
            <w:pPr>
              <w:rPr>
                <w:rFonts w:ascii="宋体"/>
                <w:vanish/>
              </w:rPr>
            </w:pPr>
          </w:p>
        </w:tc>
        <w:tc>
          <w:tcPr>
            <w:tcW w:w="0" w:type="auto"/>
            <w:gridSpan w:val="3"/>
            <w:shd w:val="clear" w:color="auto" w:fill="auto"/>
            <w:vAlign w:val="bottom"/>
          </w:tcPr>
          <w:p w14:paraId="012D6668" w14:textId="77777777" w:rsidR="008A1CC1" w:rsidRDefault="008A1CC1">
            <w:pPr>
              <w:rPr>
                <w:rFonts w:ascii="宋体"/>
                <w:vanish/>
              </w:rPr>
            </w:pPr>
          </w:p>
        </w:tc>
        <w:tc>
          <w:tcPr>
            <w:tcW w:w="0" w:type="auto"/>
            <w:gridSpan w:val="3"/>
            <w:shd w:val="clear" w:color="auto" w:fill="auto"/>
            <w:vAlign w:val="bottom"/>
          </w:tcPr>
          <w:p w14:paraId="012D6669" w14:textId="77777777" w:rsidR="008A1CC1" w:rsidRDefault="008A1CC1">
            <w:pPr>
              <w:rPr>
                <w:rFonts w:ascii="宋体"/>
                <w:vanish/>
              </w:rPr>
            </w:pPr>
          </w:p>
        </w:tc>
        <w:tc>
          <w:tcPr>
            <w:tcW w:w="0" w:type="auto"/>
            <w:gridSpan w:val="3"/>
            <w:shd w:val="clear" w:color="auto" w:fill="auto"/>
            <w:vAlign w:val="bottom"/>
          </w:tcPr>
          <w:p w14:paraId="012D666A" w14:textId="77777777" w:rsidR="008A1CC1" w:rsidRDefault="008A1CC1">
            <w:pPr>
              <w:rPr>
                <w:rFonts w:ascii="宋体"/>
                <w:vanish/>
              </w:rPr>
            </w:pPr>
          </w:p>
        </w:tc>
        <w:tc>
          <w:tcPr>
            <w:tcW w:w="0" w:type="auto"/>
            <w:gridSpan w:val="3"/>
            <w:shd w:val="clear" w:color="auto" w:fill="auto"/>
            <w:vAlign w:val="bottom"/>
          </w:tcPr>
          <w:p w14:paraId="012D666B" w14:textId="77777777" w:rsidR="008A1CC1" w:rsidRDefault="008A1CC1">
            <w:pPr>
              <w:rPr>
                <w:rFonts w:ascii="宋体"/>
                <w:vanish/>
              </w:rPr>
            </w:pPr>
          </w:p>
        </w:tc>
        <w:tc>
          <w:tcPr>
            <w:tcW w:w="0" w:type="auto"/>
            <w:gridSpan w:val="3"/>
            <w:shd w:val="clear" w:color="auto" w:fill="auto"/>
            <w:vAlign w:val="bottom"/>
          </w:tcPr>
          <w:p w14:paraId="012D666C" w14:textId="77777777" w:rsidR="008A1CC1" w:rsidRDefault="008A1CC1">
            <w:pPr>
              <w:rPr>
                <w:rFonts w:ascii="宋体"/>
                <w:vanish/>
              </w:rPr>
            </w:pPr>
          </w:p>
        </w:tc>
        <w:tc>
          <w:tcPr>
            <w:tcW w:w="0" w:type="auto"/>
            <w:gridSpan w:val="3"/>
            <w:shd w:val="clear" w:color="auto" w:fill="auto"/>
            <w:vAlign w:val="bottom"/>
          </w:tcPr>
          <w:p w14:paraId="012D666D" w14:textId="77777777" w:rsidR="008A1CC1" w:rsidRDefault="008A1CC1">
            <w:pPr>
              <w:rPr>
                <w:rFonts w:ascii="宋体"/>
                <w:vanish/>
              </w:rPr>
            </w:pPr>
          </w:p>
        </w:tc>
        <w:tc>
          <w:tcPr>
            <w:tcW w:w="0" w:type="auto"/>
            <w:gridSpan w:val="2"/>
            <w:shd w:val="clear" w:color="auto" w:fill="auto"/>
            <w:vAlign w:val="bottom"/>
          </w:tcPr>
          <w:p w14:paraId="012D666E" w14:textId="77777777" w:rsidR="008A1CC1" w:rsidRDefault="008A1CC1">
            <w:pPr>
              <w:rPr>
                <w:rFonts w:ascii="宋体"/>
                <w:vanish/>
              </w:rPr>
            </w:pPr>
          </w:p>
        </w:tc>
        <w:tc>
          <w:tcPr>
            <w:tcW w:w="0" w:type="auto"/>
            <w:shd w:val="clear" w:color="auto" w:fill="auto"/>
            <w:vAlign w:val="bottom"/>
          </w:tcPr>
          <w:p w14:paraId="012D666F" w14:textId="77777777" w:rsidR="008A1CC1" w:rsidRDefault="008A1CC1">
            <w:pPr>
              <w:rPr>
                <w:rFonts w:ascii="宋体"/>
                <w:vanish/>
              </w:rPr>
            </w:pPr>
          </w:p>
        </w:tc>
      </w:tr>
      <w:tr w:rsidR="008A1CC1" w14:paraId="012D6687" w14:textId="77777777">
        <w:trPr>
          <w:hidden/>
        </w:trPr>
        <w:tc>
          <w:tcPr>
            <w:tcW w:w="0" w:type="auto"/>
            <w:gridSpan w:val="3"/>
            <w:shd w:val="clear" w:color="auto" w:fill="auto"/>
            <w:vAlign w:val="bottom"/>
          </w:tcPr>
          <w:p w14:paraId="012D6671" w14:textId="77777777" w:rsidR="008A1CC1" w:rsidRDefault="008A1CC1">
            <w:pPr>
              <w:rPr>
                <w:rFonts w:ascii="宋体"/>
                <w:vanish/>
              </w:rPr>
            </w:pPr>
          </w:p>
        </w:tc>
        <w:tc>
          <w:tcPr>
            <w:tcW w:w="0" w:type="auto"/>
            <w:gridSpan w:val="3"/>
            <w:shd w:val="clear" w:color="auto" w:fill="auto"/>
            <w:vAlign w:val="bottom"/>
          </w:tcPr>
          <w:p w14:paraId="012D6672" w14:textId="77777777" w:rsidR="008A1CC1" w:rsidRDefault="008A1CC1">
            <w:pPr>
              <w:rPr>
                <w:rFonts w:ascii="宋体"/>
                <w:vanish/>
              </w:rPr>
            </w:pPr>
          </w:p>
        </w:tc>
        <w:tc>
          <w:tcPr>
            <w:tcW w:w="0" w:type="auto"/>
            <w:gridSpan w:val="3"/>
            <w:shd w:val="clear" w:color="auto" w:fill="auto"/>
            <w:vAlign w:val="bottom"/>
          </w:tcPr>
          <w:p w14:paraId="012D6673" w14:textId="77777777" w:rsidR="008A1CC1" w:rsidRDefault="008A1CC1">
            <w:pPr>
              <w:rPr>
                <w:rFonts w:ascii="宋体"/>
                <w:vanish/>
              </w:rPr>
            </w:pPr>
          </w:p>
        </w:tc>
        <w:tc>
          <w:tcPr>
            <w:tcW w:w="0" w:type="auto"/>
            <w:gridSpan w:val="3"/>
            <w:shd w:val="clear" w:color="auto" w:fill="auto"/>
            <w:vAlign w:val="bottom"/>
          </w:tcPr>
          <w:p w14:paraId="012D6674" w14:textId="77777777" w:rsidR="008A1CC1" w:rsidRDefault="008A1CC1">
            <w:pPr>
              <w:rPr>
                <w:rFonts w:ascii="宋体"/>
                <w:vanish/>
              </w:rPr>
            </w:pPr>
          </w:p>
        </w:tc>
        <w:tc>
          <w:tcPr>
            <w:tcW w:w="0" w:type="auto"/>
            <w:gridSpan w:val="3"/>
            <w:shd w:val="clear" w:color="auto" w:fill="auto"/>
            <w:vAlign w:val="bottom"/>
          </w:tcPr>
          <w:p w14:paraId="012D6675" w14:textId="77777777" w:rsidR="008A1CC1" w:rsidRDefault="008A1CC1">
            <w:pPr>
              <w:rPr>
                <w:rFonts w:ascii="宋体"/>
                <w:vanish/>
              </w:rPr>
            </w:pPr>
          </w:p>
        </w:tc>
        <w:tc>
          <w:tcPr>
            <w:tcW w:w="0" w:type="auto"/>
            <w:gridSpan w:val="3"/>
            <w:shd w:val="clear" w:color="auto" w:fill="auto"/>
            <w:vAlign w:val="bottom"/>
          </w:tcPr>
          <w:p w14:paraId="012D6676" w14:textId="77777777" w:rsidR="008A1CC1" w:rsidRDefault="008A1CC1">
            <w:pPr>
              <w:rPr>
                <w:rFonts w:ascii="宋体"/>
                <w:vanish/>
              </w:rPr>
            </w:pPr>
          </w:p>
        </w:tc>
        <w:tc>
          <w:tcPr>
            <w:tcW w:w="0" w:type="auto"/>
            <w:gridSpan w:val="3"/>
            <w:shd w:val="clear" w:color="auto" w:fill="auto"/>
            <w:vAlign w:val="bottom"/>
          </w:tcPr>
          <w:p w14:paraId="012D6677" w14:textId="77777777" w:rsidR="008A1CC1" w:rsidRDefault="008A1CC1">
            <w:pPr>
              <w:rPr>
                <w:rFonts w:ascii="宋体"/>
                <w:vanish/>
              </w:rPr>
            </w:pPr>
          </w:p>
        </w:tc>
        <w:tc>
          <w:tcPr>
            <w:tcW w:w="0" w:type="auto"/>
            <w:gridSpan w:val="3"/>
            <w:shd w:val="clear" w:color="auto" w:fill="auto"/>
            <w:vAlign w:val="bottom"/>
          </w:tcPr>
          <w:p w14:paraId="012D6678" w14:textId="77777777" w:rsidR="008A1CC1" w:rsidRDefault="008A1CC1">
            <w:pPr>
              <w:rPr>
                <w:rFonts w:ascii="宋体"/>
                <w:vanish/>
              </w:rPr>
            </w:pPr>
          </w:p>
        </w:tc>
        <w:tc>
          <w:tcPr>
            <w:tcW w:w="0" w:type="auto"/>
            <w:gridSpan w:val="3"/>
            <w:shd w:val="clear" w:color="auto" w:fill="auto"/>
            <w:vAlign w:val="bottom"/>
          </w:tcPr>
          <w:p w14:paraId="012D6679" w14:textId="77777777" w:rsidR="008A1CC1" w:rsidRDefault="008A1CC1">
            <w:pPr>
              <w:rPr>
                <w:rFonts w:ascii="宋体"/>
                <w:vanish/>
              </w:rPr>
            </w:pPr>
          </w:p>
        </w:tc>
        <w:tc>
          <w:tcPr>
            <w:tcW w:w="0" w:type="auto"/>
            <w:gridSpan w:val="3"/>
            <w:shd w:val="clear" w:color="auto" w:fill="auto"/>
            <w:vAlign w:val="bottom"/>
          </w:tcPr>
          <w:p w14:paraId="012D667A" w14:textId="77777777" w:rsidR="008A1CC1" w:rsidRDefault="008A1CC1">
            <w:pPr>
              <w:rPr>
                <w:rFonts w:ascii="宋体"/>
                <w:vanish/>
              </w:rPr>
            </w:pPr>
          </w:p>
        </w:tc>
        <w:tc>
          <w:tcPr>
            <w:tcW w:w="0" w:type="auto"/>
            <w:gridSpan w:val="3"/>
            <w:shd w:val="clear" w:color="auto" w:fill="auto"/>
            <w:vAlign w:val="bottom"/>
          </w:tcPr>
          <w:p w14:paraId="012D667B" w14:textId="77777777" w:rsidR="008A1CC1" w:rsidRDefault="008A1CC1">
            <w:pPr>
              <w:rPr>
                <w:rFonts w:ascii="宋体"/>
                <w:vanish/>
              </w:rPr>
            </w:pPr>
          </w:p>
        </w:tc>
        <w:tc>
          <w:tcPr>
            <w:tcW w:w="0" w:type="auto"/>
            <w:gridSpan w:val="3"/>
            <w:shd w:val="clear" w:color="auto" w:fill="auto"/>
            <w:vAlign w:val="bottom"/>
          </w:tcPr>
          <w:p w14:paraId="012D667C" w14:textId="77777777" w:rsidR="008A1CC1" w:rsidRDefault="008A1CC1">
            <w:pPr>
              <w:rPr>
                <w:rFonts w:ascii="宋体"/>
                <w:vanish/>
              </w:rPr>
            </w:pPr>
          </w:p>
        </w:tc>
        <w:tc>
          <w:tcPr>
            <w:tcW w:w="0" w:type="auto"/>
            <w:gridSpan w:val="3"/>
            <w:shd w:val="clear" w:color="auto" w:fill="auto"/>
            <w:vAlign w:val="bottom"/>
          </w:tcPr>
          <w:p w14:paraId="012D667D" w14:textId="77777777" w:rsidR="008A1CC1" w:rsidRDefault="008A1CC1">
            <w:pPr>
              <w:rPr>
                <w:rFonts w:ascii="宋体"/>
                <w:vanish/>
              </w:rPr>
            </w:pPr>
          </w:p>
        </w:tc>
        <w:tc>
          <w:tcPr>
            <w:tcW w:w="0" w:type="auto"/>
            <w:gridSpan w:val="3"/>
            <w:shd w:val="clear" w:color="auto" w:fill="auto"/>
            <w:vAlign w:val="bottom"/>
          </w:tcPr>
          <w:p w14:paraId="012D667E" w14:textId="77777777" w:rsidR="008A1CC1" w:rsidRDefault="008A1CC1">
            <w:pPr>
              <w:rPr>
                <w:rFonts w:ascii="宋体"/>
                <w:vanish/>
              </w:rPr>
            </w:pPr>
          </w:p>
        </w:tc>
        <w:tc>
          <w:tcPr>
            <w:tcW w:w="0" w:type="auto"/>
            <w:gridSpan w:val="3"/>
            <w:shd w:val="clear" w:color="auto" w:fill="auto"/>
            <w:vAlign w:val="bottom"/>
          </w:tcPr>
          <w:p w14:paraId="012D667F" w14:textId="77777777" w:rsidR="008A1CC1" w:rsidRDefault="008A1CC1">
            <w:pPr>
              <w:rPr>
                <w:rFonts w:ascii="宋体"/>
                <w:vanish/>
              </w:rPr>
            </w:pPr>
          </w:p>
        </w:tc>
        <w:tc>
          <w:tcPr>
            <w:tcW w:w="0" w:type="auto"/>
            <w:gridSpan w:val="3"/>
            <w:shd w:val="clear" w:color="auto" w:fill="auto"/>
            <w:vAlign w:val="bottom"/>
          </w:tcPr>
          <w:p w14:paraId="012D6680" w14:textId="77777777" w:rsidR="008A1CC1" w:rsidRDefault="008A1CC1">
            <w:pPr>
              <w:rPr>
                <w:rFonts w:ascii="宋体"/>
                <w:vanish/>
              </w:rPr>
            </w:pPr>
          </w:p>
        </w:tc>
        <w:tc>
          <w:tcPr>
            <w:tcW w:w="0" w:type="auto"/>
            <w:gridSpan w:val="3"/>
            <w:shd w:val="clear" w:color="auto" w:fill="auto"/>
            <w:vAlign w:val="bottom"/>
          </w:tcPr>
          <w:p w14:paraId="012D6681" w14:textId="77777777" w:rsidR="008A1CC1" w:rsidRDefault="008A1CC1">
            <w:pPr>
              <w:rPr>
                <w:rFonts w:ascii="宋体"/>
                <w:vanish/>
              </w:rPr>
            </w:pPr>
          </w:p>
        </w:tc>
        <w:tc>
          <w:tcPr>
            <w:tcW w:w="0" w:type="auto"/>
            <w:gridSpan w:val="3"/>
            <w:shd w:val="clear" w:color="auto" w:fill="auto"/>
            <w:vAlign w:val="bottom"/>
          </w:tcPr>
          <w:p w14:paraId="012D6682" w14:textId="77777777" w:rsidR="008A1CC1" w:rsidRDefault="008A1CC1">
            <w:pPr>
              <w:rPr>
                <w:rFonts w:ascii="宋体"/>
                <w:vanish/>
              </w:rPr>
            </w:pPr>
          </w:p>
        </w:tc>
        <w:tc>
          <w:tcPr>
            <w:tcW w:w="0" w:type="auto"/>
            <w:gridSpan w:val="3"/>
            <w:shd w:val="clear" w:color="auto" w:fill="auto"/>
            <w:vAlign w:val="bottom"/>
          </w:tcPr>
          <w:p w14:paraId="012D6683" w14:textId="77777777" w:rsidR="008A1CC1" w:rsidRDefault="008A1CC1">
            <w:pPr>
              <w:rPr>
                <w:rFonts w:ascii="宋体"/>
                <w:vanish/>
              </w:rPr>
            </w:pPr>
          </w:p>
        </w:tc>
        <w:tc>
          <w:tcPr>
            <w:tcW w:w="0" w:type="auto"/>
            <w:gridSpan w:val="3"/>
            <w:shd w:val="clear" w:color="auto" w:fill="auto"/>
            <w:vAlign w:val="bottom"/>
          </w:tcPr>
          <w:p w14:paraId="012D6684" w14:textId="77777777" w:rsidR="008A1CC1" w:rsidRDefault="008A1CC1">
            <w:pPr>
              <w:rPr>
                <w:rFonts w:ascii="宋体"/>
                <w:vanish/>
              </w:rPr>
            </w:pPr>
          </w:p>
        </w:tc>
        <w:tc>
          <w:tcPr>
            <w:tcW w:w="0" w:type="auto"/>
            <w:gridSpan w:val="2"/>
            <w:shd w:val="clear" w:color="auto" w:fill="auto"/>
            <w:vAlign w:val="bottom"/>
          </w:tcPr>
          <w:p w14:paraId="012D6685" w14:textId="77777777" w:rsidR="008A1CC1" w:rsidRDefault="008A1CC1">
            <w:pPr>
              <w:rPr>
                <w:rFonts w:ascii="宋体"/>
                <w:vanish/>
              </w:rPr>
            </w:pPr>
          </w:p>
        </w:tc>
        <w:tc>
          <w:tcPr>
            <w:tcW w:w="0" w:type="auto"/>
            <w:shd w:val="clear" w:color="auto" w:fill="auto"/>
            <w:vAlign w:val="bottom"/>
          </w:tcPr>
          <w:p w14:paraId="012D6686" w14:textId="77777777" w:rsidR="008A1CC1" w:rsidRDefault="008A1CC1">
            <w:pPr>
              <w:rPr>
                <w:rFonts w:ascii="宋体"/>
                <w:vanish/>
              </w:rPr>
            </w:pPr>
          </w:p>
        </w:tc>
      </w:tr>
      <w:tr w:rsidR="008A1CC1" w14:paraId="012D669E" w14:textId="77777777">
        <w:trPr>
          <w:hidden/>
        </w:trPr>
        <w:tc>
          <w:tcPr>
            <w:tcW w:w="0" w:type="auto"/>
            <w:gridSpan w:val="3"/>
            <w:shd w:val="clear" w:color="auto" w:fill="auto"/>
            <w:vAlign w:val="bottom"/>
          </w:tcPr>
          <w:p w14:paraId="012D6688" w14:textId="77777777" w:rsidR="008A1CC1" w:rsidRDefault="008A1CC1">
            <w:pPr>
              <w:rPr>
                <w:rFonts w:ascii="宋体"/>
                <w:vanish/>
              </w:rPr>
            </w:pPr>
          </w:p>
        </w:tc>
        <w:tc>
          <w:tcPr>
            <w:tcW w:w="0" w:type="auto"/>
            <w:gridSpan w:val="3"/>
            <w:shd w:val="clear" w:color="auto" w:fill="auto"/>
            <w:vAlign w:val="bottom"/>
          </w:tcPr>
          <w:p w14:paraId="012D6689" w14:textId="77777777" w:rsidR="008A1CC1" w:rsidRDefault="008A1CC1">
            <w:pPr>
              <w:rPr>
                <w:rFonts w:ascii="宋体"/>
                <w:vanish/>
              </w:rPr>
            </w:pPr>
          </w:p>
        </w:tc>
        <w:tc>
          <w:tcPr>
            <w:tcW w:w="0" w:type="auto"/>
            <w:gridSpan w:val="3"/>
            <w:shd w:val="clear" w:color="auto" w:fill="auto"/>
            <w:vAlign w:val="bottom"/>
          </w:tcPr>
          <w:p w14:paraId="012D668A" w14:textId="77777777" w:rsidR="008A1CC1" w:rsidRDefault="008A1CC1">
            <w:pPr>
              <w:rPr>
                <w:rFonts w:ascii="宋体"/>
                <w:vanish/>
              </w:rPr>
            </w:pPr>
          </w:p>
        </w:tc>
        <w:tc>
          <w:tcPr>
            <w:tcW w:w="0" w:type="auto"/>
            <w:gridSpan w:val="3"/>
            <w:shd w:val="clear" w:color="auto" w:fill="auto"/>
            <w:vAlign w:val="bottom"/>
          </w:tcPr>
          <w:p w14:paraId="012D668B" w14:textId="77777777" w:rsidR="008A1CC1" w:rsidRDefault="008A1CC1">
            <w:pPr>
              <w:rPr>
                <w:rFonts w:ascii="宋体"/>
                <w:vanish/>
              </w:rPr>
            </w:pPr>
          </w:p>
        </w:tc>
        <w:tc>
          <w:tcPr>
            <w:tcW w:w="0" w:type="auto"/>
            <w:gridSpan w:val="3"/>
            <w:shd w:val="clear" w:color="auto" w:fill="auto"/>
            <w:vAlign w:val="bottom"/>
          </w:tcPr>
          <w:p w14:paraId="012D668C" w14:textId="77777777" w:rsidR="008A1CC1" w:rsidRDefault="008A1CC1">
            <w:pPr>
              <w:rPr>
                <w:rFonts w:ascii="宋体"/>
                <w:vanish/>
              </w:rPr>
            </w:pPr>
          </w:p>
        </w:tc>
        <w:tc>
          <w:tcPr>
            <w:tcW w:w="0" w:type="auto"/>
            <w:gridSpan w:val="3"/>
            <w:shd w:val="clear" w:color="auto" w:fill="auto"/>
            <w:vAlign w:val="bottom"/>
          </w:tcPr>
          <w:p w14:paraId="012D668D" w14:textId="77777777" w:rsidR="008A1CC1" w:rsidRDefault="008A1CC1">
            <w:pPr>
              <w:rPr>
                <w:rFonts w:ascii="宋体"/>
                <w:vanish/>
              </w:rPr>
            </w:pPr>
          </w:p>
        </w:tc>
        <w:tc>
          <w:tcPr>
            <w:tcW w:w="0" w:type="auto"/>
            <w:gridSpan w:val="3"/>
            <w:shd w:val="clear" w:color="auto" w:fill="auto"/>
            <w:vAlign w:val="bottom"/>
          </w:tcPr>
          <w:p w14:paraId="012D668E" w14:textId="77777777" w:rsidR="008A1CC1" w:rsidRDefault="008A1CC1">
            <w:pPr>
              <w:rPr>
                <w:rFonts w:ascii="宋体"/>
                <w:vanish/>
              </w:rPr>
            </w:pPr>
          </w:p>
        </w:tc>
        <w:tc>
          <w:tcPr>
            <w:tcW w:w="0" w:type="auto"/>
            <w:gridSpan w:val="3"/>
            <w:shd w:val="clear" w:color="auto" w:fill="auto"/>
            <w:vAlign w:val="bottom"/>
          </w:tcPr>
          <w:p w14:paraId="012D668F" w14:textId="77777777" w:rsidR="008A1CC1" w:rsidRDefault="008A1CC1">
            <w:pPr>
              <w:rPr>
                <w:rFonts w:ascii="宋体"/>
                <w:vanish/>
              </w:rPr>
            </w:pPr>
          </w:p>
        </w:tc>
        <w:tc>
          <w:tcPr>
            <w:tcW w:w="0" w:type="auto"/>
            <w:gridSpan w:val="3"/>
            <w:shd w:val="clear" w:color="auto" w:fill="auto"/>
            <w:vAlign w:val="bottom"/>
          </w:tcPr>
          <w:p w14:paraId="012D6690" w14:textId="77777777" w:rsidR="008A1CC1" w:rsidRDefault="008A1CC1">
            <w:pPr>
              <w:rPr>
                <w:rFonts w:ascii="宋体"/>
                <w:vanish/>
              </w:rPr>
            </w:pPr>
          </w:p>
        </w:tc>
        <w:tc>
          <w:tcPr>
            <w:tcW w:w="0" w:type="auto"/>
            <w:gridSpan w:val="3"/>
            <w:shd w:val="clear" w:color="auto" w:fill="auto"/>
            <w:vAlign w:val="bottom"/>
          </w:tcPr>
          <w:p w14:paraId="012D6691" w14:textId="77777777" w:rsidR="008A1CC1" w:rsidRDefault="008A1CC1">
            <w:pPr>
              <w:rPr>
                <w:rFonts w:ascii="宋体"/>
                <w:vanish/>
              </w:rPr>
            </w:pPr>
          </w:p>
        </w:tc>
        <w:tc>
          <w:tcPr>
            <w:tcW w:w="0" w:type="auto"/>
            <w:gridSpan w:val="3"/>
            <w:shd w:val="clear" w:color="auto" w:fill="auto"/>
            <w:vAlign w:val="bottom"/>
          </w:tcPr>
          <w:p w14:paraId="012D6692" w14:textId="77777777" w:rsidR="008A1CC1" w:rsidRDefault="008A1CC1">
            <w:pPr>
              <w:rPr>
                <w:rFonts w:ascii="宋体"/>
                <w:vanish/>
              </w:rPr>
            </w:pPr>
          </w:p>
        </w:tc>
        <w:tc>
          <w:tcPr>
            <w:tcW w:w="0" w:type="auto"/>
            <w:gridSpan w:val="3"/>
            <w:shd w:val="clear" w:color="auto" w:fill="auto"/>
            <w:vAlign w:val="bottom"/>
          </w:tcPr>
          <w:p w14:paraId="012D6693" w14:textId="77777777" w:rsidR="008A1CC1" w:rsidRDefault="008A1CC1">
            <w:pPr>
              <w:rPr>
                <w:rFonts w:ascii="宋体"/>
                <w:vanish/>
              </w:rPr>
            </w:pPr>
          </w:p>
        </w:tc>
        <w:tc>
          <w:tcPr>
            <w:tcW w:w="0" w:type="auto"/>
            <w:gridSpan w:val="3"/>
            <w:shd w:val="clear" w:color="auto" w:fill="auto"/>
            <w:vAlign w:val="bottom"/>
          </w:tcPr>
          <w:p w14:paraId="012D6694" w14:textId="77777777" w:rsidR="008A1CC1" w:rsidRDefault="008A1CC1">
            <w:pPr>
              <w:rPr>
                <w:rFonts w:ascii="宋体"/>
                <w:vanish/>
              </w:rPr>
            </w:pPr>
          </w:p>
        </w:tc>
        <w:tc>
          <w:tcPr>
            <w:tcW w:w="0" w:type="auto"/>
            <w:gridSpan w:val="3"/>
            <w:shd w:val="clear" w:color="auto" w:fill="auto"/>
            <w:vAlign w:val="bottom"/>
          </w:tcPr>
          <w:p w14:paraId="012D6695" w14:textId="77777777" w:rsidR="008A1CC1" w:rsidRDefault="008A1CC1">
            <w:pPr>
              <w:rPr>
                <w:rFonts w:ascii="宋体"/>
                <w:vanish/>
              </w:rPr>
            </w:pPr>
          </w:p>
        </w:tc>
        <w:tc>
          <w:tcPr>
            <w:tcW w:w="0" w:type="auto"/>
            <w:gridSpan w:val="3"/>
            <w:shd w:val="clear" w:color="auto" w:fill="auto"/>
            <w:vAlign w:val="bottom"/>
          </w:tcPr>
          <w:p w14:paraId="012D6696" w14:textId="77777777" w:rsidR="008A1CC1" w:rsidRDefault="008A1CC1">
            <w:pPr>
              <w:rPr>
                <w:rFonts w:ascii="宋体"/>
                <w:vanish/>
              </w:rPr>
            </w:pPr>
          </w:p>
        </w:tc>
        <w:tc>
          <w:tcPr>
            <w:tcW w:w="0" w:type="auto"/>
            <w:gridSpan w:val="3"/>
            <w:shd w:val="clear" w:color="auto" w:fill="auto"/>
            <w:vAlign w:val="bottom"/>
          </w:tcPr>
          <w:p w14:paraId="012D6697" w14:textId="77777777" w:rsidR="008A1CC1" w:rsidRDefault="008A1CC1">
            <w:pPr>
              <w:rPr>
                <w:rFonts w:ascii="宋体"/>
                <w:vanish/>
              </w:rPr>
            </w:pPr>
          </w:p>
        </w:tc>
        <w:tc>
          <w:tcPr>
            <w:tcW w:w="0" w:type="auto"/>
            <w:gridSpan w:val="3"/>
            <w:shd w:val="clear" w:color="auto" w:fill="auto"/>
            <w:vAlign w:val="bottom"/>
          </w:tcPr>
          <w:p w14:paraId="012D6698" w14:textId="77777777" w:rsidR="008A1CC1" w:rsidRDefault="008A1CC1">
            <w:pPr>
              <w:rPr>
                <w:rFonts w:ascii="宋体"/>
                <w:vanish/>
              </w:rPr>
            </w:pPr>
          </w:p>
        </w:tc>
        <w:tc>
          <w:tcPr>
            <w:tcW w:w="0" w:type="auto"/>
            <w:gridSpan w:val="3"/>
            <w:shd w:val="clear" w:color="auto" w:fill="auto"/>
            <w:vAlign w:val="bottom"/>
          </w:tcPr>
          <w:p w14:paraId="012D6699" w14:textId="77777777" w:rsidR="008A1CC1" w:rsidRDefault="008A1CC1">
            <w:pPr>
              <w:rPr>
                <w:rFonts w:ascii="宋体"/>
                <w:vanish/>
              </w:rPr>
            </w:pPr>
          </w:p>
        </w:tc>
        <w:tc>
          <w:tcPr>
            <w:tcW w:w="0" w:type="auto"/>
            <w:gridSpan w:val="3"/>
            <w:shd w:val="clear" w:color="auto" w:fill="auto"/>
            <w:vAlign w:val="bottom"/>
          </w:tcPr>
          <w:p w14:paraId="012D669A" w14:textId="77777777" w:rsidR="008A1CC1" w:rsidRDefault="008A1CC1">
            <w:pPr>
              <w:rPr>
                <w:rFonts w:ascii="宋体"/>
                <w:vanish/>
              </w:rPr>
            </w:pPr>
          </w:p>
        </w:tc>
        <w:tc>
          <w:tcPr>
            <w:tcW w:w="0" w:type="auto"/>
            <w:gridSpan w:val="3"/>
            <w:shd w:val="clear" w:color="auto" w:fill="auto"/>
            <w:vAlign w:val="bottom"/>
          </w:tcPr>
          <w:p w14:paraId="012D669B" w14:textId="77777777" w:rsidR="008A1CC1" w:rsidRDefault="008A1CC1">
            <w:pPr>
              <w:rPr>
                <w:rFonts w:ascii="宋体"/>
                <w:vanish/>
              </w:rPr>
            </w:pPr>
          </w:p>
        </w:tc>
        <w:tc>
          <w:tcPr>
            <w:tcW w:w="0" w:type="auto"/>
            <w:gridSpan w:val="2"/>
            <w:shd w:val="clear" w:color="auto" w:fill="auto"/>
            <w:vAlign w:val="bottom"/>
          </w:tcPr>
          <w:p w14:paraId="012D669C" w14:textId="77777777" w:rsidR="008A1CC1" w:rsidRDefault="008A1CC1">
            <w:pPr>
              <w:rPr>
                <w:rFonts w:ascii="宋体"/>
                <w:vanish/>
              </w:rPr>
            </w:pPr>
          </w:p>
        </w:tc>
        <w:tc>
          <w:tcPr>
            <w:tcW w:w="0" w:type="auto"/>
            <w:shd w:val="clear" w:color="auto" w:fill="auto"/>
            <w:vAlign w:val="bottom"/>
          </w:tcPr>
          <w:p w14:paraId="012D669D" w14:textId="77777777" w:rsidR="008A1CC1" w:rsidRDefault="008A1CC1">
            <w:pPr>
              <w:rPr>
                <w:rFonts w:ascii="宋体"/>
                <w:vanish/>
              </w:rPr>
            </w:pPr>
          </w:p>
        </w:tc>
      </w:tr>
      <w:tr w:rsidR="008A1CC1" w14:paraId="012D66B5" w14:textId="77777777">
        <w:trPr>
          <w:hidden/>
        </w:trPr>
        <w:tc>
          <w:tcPr>
            <w:tcW w:w="0" w:type="auto"/>
            <w:gridSpan w:val="3"/>
            <w:shd w:val="clear" w:color="auto" w:fill="auto"/>
            <w:vAlign w:val="bottom"/>
          </w:tcPr>
          <w:p w14:paraId="012D669F" w14:textId="77777777" w:rsidR="008A1CC1" w:rsidRDefault="008A1CC1">
            <w:pPr>
              <w:rPr>
                <w:rFonts w:ascii="宋体"/>
                <w:vanish/>
              </w:rPr>
            </w:pPr>
          </w:p>
        </w:tc>
        <w:tc>
          <w:tcPr>
            <w:tcW w:w="0" w:type="auto"/>
            <w:gridSpan w:val="3"/>
            <w:shd w:val="clear" w:color="auto" w:fill="auto"/>
            <w:vAlign w:val="bottom"/>
          </w:tcPr>
          <w:p w14:paraId="012D66A0" w14:textId="77777777" w:rsidR="008A1CC1" w:rsidRDefault="008A1CC1">
            <w:pPr>
              <w:rPr>
                <w:rFonts w:ascii="宋体"/>
                <w:vanish/>
              </w:rPr>
            </w:pPr>
          </w:p>
        </w:tc>
        <w:tc>
          <w:tcPr>
            <w:tcW w:w="0" w:type="auto"/>
            <w:gridSpan w:val="3"/>
            <w:shd w:val="clear" w:color="auto" w:fill="auto"/>
            <w:vAlign w:val="bottom"/>
          </w:tcPr>
          <w:p w14:paraId="012D66A1" w14:textId="77777777" w:rsidR="008A1CC1" w:rsidRDefault="008A1CC1">
            <w:pPr>
              <w:rPr>
                <w:rFonts w:ascii="宋体"/>
                <w:vanish/>
              </w:rPr>
            </w:pPr>
          </w:p>
        </w:tc>
        <w:tc>
          <w:tcPr>
            <w:tcW w:w="0" w:type="auto"/>
            <w:gridSpan w:val="3"/>
            <w:shd w:val="clear" w:color="auto" w:fill="auto"/>
            <w:vAlign w:val="bottom"/>
          </w:tcPr>
          <w:p w14:paraId="012D66A2" w14:textId="77777777" w:rsidR="008A1CC1" w:rsidRDefault="008A1CC1">
            <w:pPr>
              <w:rPr>
                <w:rFonts w:ascii="宋体"/>
                <w:vanish/>
              </w:rPr>
            </w:pPr>
          </w:p>
        </w:tc>
        <w:tc>
          <w:tcPr>
            <w:tcW w:w="0" w:type="auto"/>
            <w:gridSpan w:val="3"/>
            <w:shd w:val="clear" w:color="auto" w:fill="auto"/>
            <w:vAlign w:val="bottom"/>
          </w:tcPr>
          <w:p w14:paraId="012D66A3" w14:textId="77777777" w:rsidR="008A1CC1" w:rsidRDefault="008A1CC1">
            <w:pPr>
              <w:rPr>
                <w:rFonts w:ascii="宋体"/>
                <w:vanish/>
              </w:rPr>
            </w:pPr>
          </w:p>
        </w:tc>
        <w:tc>
          <w:tcPr>
            <w:tcW w:w="0" w:type="auto"/>
            <w:gridSpan w:val="3"/>
            <w:shd w:val="clear" w:color="auto" w:fill="auto"/>
            <w:vAlign w:val="bottom"/>
          </w:tcPr>
          <w:p w14:paraId="012D66A4" w14:textId="77777777" w:rsidR="008A1CC1" w:rsidRDefault="008A1CC1">
            <w:pPr>
              <w:rPr>
                <w:rFonts w:ascii="宋体"/>
                <w:vanish/>
              </w:rPr>
            </w:pPr>
          </w:p>
        </w:tc>
        <w:tc>
          <w:tcPr>
            <w:tcW w:w="0" w:type="auto"/>
            <w:gridSpan w:val="3"/>
            <w:shd w:val="clear" w:color="auto" w:fill="auto"/>
            <w:vAlign w:val="bottom"/>
          </w:tcPr>
          <w:p w14:paraId="012D66A5" w14:textId="77777777" w:rsidR="008A1CC1" w:rsidRDefault="008A1CC1">
            <w:pPr>
              <w:rPr>
                <w:rFonts w:ascii="宋体"/>
                <w:vanish/>
              </w:rPr>
            </w:pPr>
          </w:p>
        </w:tc>
        <w:tc>
          <w:tcPr>
            <w:tcW w:w="0" w:type="auto"/>
            <w:gridSpan w:val="3"/>
            <w:shd w:val="clear" w:color="auto" w:fill="auto"/>
            <w:vAlign w:val="bottom"/>
          </w:tcPr>
          <w:p w14:paraId="012D66A6" w14:textId="77777777" w:rsidR="008A1CC1" w:rsidRDefault="008A1CC1">
            <w:pPr>
              <w:rPr>
                <w:rFonts w:ascii="宋体"/>
                <w:vanish/>
              </w:rPr>
            </w:pPr>
          </w:p>
        </w:tc>
        <w:tc>
          <w:tcPr>
            <w:tcW w:w="0" w:type="auto"/>
            <w:gridSpan w:val="3"/>
            <w:shd w:val="clear" w:color="auto" w:fill="auto"/>
            <w:vAlign w:val="bottom"/>
          </w:tcPr>
          <w:p w14:paraId="012D66A7" w14:textId="77777777" w:rsidR="008A1CC1" w:rsidRDefault="008A1CC1">
            <w:pPr>
              <w:rPr>
                <w:rFonts w:ascii="宋体"/>
                <w:vanish/>
              </w:rPr>
            </w:pPr>
          </w:p>
        </w:tc>
        <w:tc>
          <w:tcPr>
            <w:tcW w:w="0" w:type="auto"/>
            <w:gridSpan w:val="3"/>
            <w:shd w:val="clear" w:color="auto" w:fill="auto"/>
            <w:vAlign w:val="bottom"/>
          </w:tcPr>
          <w:p w14:paraId="012D66A8" w14:textId="77777777" w:rsidR="008A1CC1" w:rsidRDefault="008A1CC1">
            <w:pPr>
              <w:rPr>
                <w:rFonts w:ascii="宋体"/>
                <w:vanish/>
              </w:rPr>
            </w:pPr>
          </w:p>
        </w:tc>
        <w:tc>
          <w:tcPr>
            <w:tcW w:w="0" w:type="auto"/>
            <w:gridSpan w:val="3"/>
            <w:shd w:val="clear" w:color="auto" w:fill="auto"/>
            <w:vAlign w:val="bottom"/>
          </w:tcPr>
          <w:p w14:paraId="012D66A9" w14:textId="77777777" w:rsidR="008A1CC1" w:rsidRDefault="008A1CC1">
            <w:pPr>
              <w:rPr>
                <w:rFonts w:ascii="宋体"/>
                <w:vanish/>
              </w:rPr>
            </w:pPr>
          </w:p>
        </w:tc>
        <w:tc>
          <w:tcPr>
            <w:tcW w:w="0" w:type="auto"/>
            <w:gridSpan w:val="3"/>
            <w:shd w:val="clear" w:color="auto" w:fill="auto"/>
            <w:vAlign w:val="bottom"/>
          </w:tcPr>
          <w:p w14:paraId="012D66AA" w14:textId="77777777" w:rsidR="008A1CC1" w:rsidRDefault="008A1CC1">
            <w:pPr>
              <w:rPr>
                <w:rFonts w:ascii="宋体"/>
                <w:vanish/>
              </w:rPr>
            </w:pPr>
          </w:p>
        </w:tc>
        <w:tc>
          <w:tcPr>
            <w:tcW w:w="0" w:type="auto"/>
            <w:gridSpan w:val="3"/>
            <w:shd w:val="clear" w:color="auto" w:fill="auto"/>
            <w:vAlign w:val="bottom"/>
          </w:tcPr>
          <w:p w14:paraId="012D66AB" w14:textId="77777777" w:rsidR="008A1CC1" w:rsidRDefault="008A1CC1">
            <w:pPr>
              <w:rPr>
                <w:rFonts w:ascii="宋体"/>
                <w:vanish/>
              </w:rPr>
            </w:pPr>
          </w:p>
        </w:tc>
        <w:tc>
          <w:tcPr>
            <w:tcW w:w="0" w:type="auto"/>
            <w:gridSpan w:val="3"/>
            <w:shd w:val="clear" w:color="auto" w:fill="auto"/>
            <w:vAlign w:val="bottom"/>
          </w:tcPr>
          <w:p w14:paraId="012D66AC" w14:textId="77777777" w:rsidR="008A1CC1" w:rsidRDefault="008A1CC1">
            <w:pPr>
              <w:rPr>
                <w:rFonts w:ascii="宋体"/>
                <w:vanish/>
              </w:rPr>
            </w:pPr>
          </w:p>
        </w:tc>
        <w:tc>
          <w:tcPr>
            <w:tcW w:w="0" w:type="auto"/>
            <w:gridSpan w:val="3"/>
            <w:shd w:val="clear" w:color="auto" w:fill="auto"/>
            <w:vAlign w:val="bottom"/>
          </w:tcPr>
          <w:p w14:paraId="012D66AD" w14:textId="77777777" w:rsidR="008A1CC1" w:rsidRDefault="008A1CC1">
            <w:pPr>
              <w:rPr>
                <w:rFonts w:ascii="宋体"/>
                <w:vanish/>
              </w:rPr>
            </w:pPr>
          </w:p>
        </w:tc>
        <w:tc>
          <w:tcPr>
            <w:tcW w:w="0" w:type="auto"/>
            <w:gridSpan w:val="3"/>
            <w:shd w:val="clear" w:color="auto" w:fill="auto"/>
            <w:vAlign w:val="bottom"/>
          </w:tcPr>
          <w:p w14:paraId="012D66AE" w14:textId="77777777" w:rsidR="008A1CC1" w:rsidRDefault="008A1CC1">
            <w:pPr>
              <w:rPr>
                <w:rFonts w:ascii="宋体"/>
                <w:vanish/>
              </w:rPr>
            </w:pPr>
          </w:p>
        </w:tc>
        <w:tc>
          <w:tcPr>
            <w:tcW w:w="0" w:type="auto"/>
            <w:gridSpan w:val="3"/>
            <w:shd w:val="clear" w:color="auto" w:fill="auto"/>
            <w:vAlign w:val="bottom"/>
          </w:tcPr>
          <w:p w14:paraId="012D66AF" w14:textId="77777777" w:rsidR="008A1CC1" w:rsidRDefault="008A1CC1">
            <w:pPr>
              <w:rPr>
                <w:rFonts w:ascii="宋体"/>
                <w:vanish/>
              </w:rPr>
            </w:pPr>
          </w:p>
        </w:tc>
        <w:tc>
          <w:tcPr>
            <w:tcW w:w="0" w:type="auto"/>
            <w:gridSpan w:val="3"/>
            <w:shd w:val="clear" w:color="auto" w:fill="auto"/>
            <w:vAlign w:val="bottom"/>
          </w:tcPr>
          <w:p w14:paraId="012D66B0" w14:textId="77777777" w:rsidR="008A1CC1" w:rsidRDefault="008A1CC1">
            <w:pPr>
              <w:rPr>
                <w:rFonts w:ascii="宋体"/>
                <w:vanish/>
              </w:rPr>
            </w:pPr>
          </w:p>
        </w:tc>
        <w:tc>
          <w:tcPr>
            <w:tcW w:w="0" w:type="auto"/>
            <w:gridSpan w:val="3"/>
            <w:shd w:val="clear" w:color="auto" w:fill="auto"/>
            <w:vAlign w:val="bottom"/>
          </w:tcPr>
          <w:p w14:paraId="012D66B1" w14:textId="77777777" w:rsidR="008A1CC1" w:rsidRDefault="008A1CC1">
            <w:pPr>
              <w:rPr>
                <w:rFonts w:ascii="宋体"/>
                <w:vanish/>
              </w:rPr>
            </w:pPr>
          </w:p>
        </w:tc>
        <w:tc>
          <w:tcPr>
            <w:tcW w:w="0" w:type="auto"/>
            <w:gridSpan w:val="3"/>
            <w:shd w:val="clear" w:color="auto" w:fill="auto"/>
            <w:vAlign w:val="bottom"/>
          </w:tcPr>
          <w:p w14:paraId="012D66B2" w14:textId="77777777" w:rsidR="008A1CC1" w:rsidRDefault="008A1CC1">
            <w:pPr>
              <w:rPr>
                <w:rFonts w:ascii="宋体"/>
                <w:vanish/>
              </w:rPr>
            </w:pPr>
          </w:p>
        </w:tc>
        <w:tc>
          <w:tcPr>
            <w:tcW w:w="0" w:type="auto"/>
            <w:gridSpan w:val="2"/>
            <w:shd w:val="clear" w:color="auto" w:fill="auto"/>
            <w:vAlign w:val="bottom"/>
          </w:tcPr>
          <w:p w14:paraId="012D66B3" w14:textId="77777777" w:rsidR="008A1CC1" w:rsidRDefault="008A1CC1">
            <w:pPr>
              <w:rPr>
                <w:rFonts w:ascii="宋体"/>
                <w:vanish/>
              </w:rPr>
            </w:pPr>
          </w:p>
        </w:tc>
        <w:tc>
          <w:tcPr>
            <w:tcW w:w="0" w:type="auto"/>
            <w:shd w:val="clear" w:color="auto" w:fill="auto"/>
            <w:vAlign w:val="bottom"/>
          </w:tcPr>
          <w:p w14:paraId="012D66B4" w14:textId="77777777" w:rsidR="008A1CC1" w:rsidRDefault="008A1CC1">
            <w:pPr>
              <w:rPr>
                <w:rFonts w:ascii="宋体"/>
                <w:vanish/>
              </w:rPr>
            </w:pPr>
          </w:p>
        </w:tc>
      </w:tr>
      <w:tr w:rsidR="008A1CC1" w14:paraId="012D66CC" w14:textId="77777777">
        <w:trPr>
          <w:hidden/>
        </w:trPr>
        <w:tc>
          <w:tcPr>
            <w:tcW w:w="0" w:type="auto"/>
            <w:gridSpan w:val="3"/>
            <w:shd w:val="clear" w:color="auto" w:fill="auto"/>
            <w:vAlign w:val="bottom"/>
          </w:tcPr>
          <w:p w14:paraId="012D66B6" w14:textId="77777777" w:rsidR="008A1CC1" w:rsidRDefault="008A1CC1">
            <w:pPr>
              <w:rPr>
                <w:rFonts w:ascii="宋体"/>
                <w:vanish/>
              </w:rPr>
            </w:pPr>
          </w:p>
        </w:tc>
        <w:tc>
          <w:tcPr>
            <w:tcW w:w="0" w:type="auto"/>
            <w:gridSpan w:val="3"/>
            <w:shd w:val="clear" w:color="auto" w:fill="auto"/>
            <w:vAlign w:val="bottom"/>
          </w:tcPr>
          <w:p w14:paraId="012D66B7" w14:textId="77777777" w:rsidR="008A1CC1" w:rsidRDefault="008A1CC1">
            <w:pPr>
              <w:rPr>
                <w:rFonts w:ascii="宋体"/>
                <w:vanish/>
              </w:rPr>
            </w:pPr>
          </w:p>
        </w:tc>
        <w:tc>
          <w:tcPr>
            <w:tcW w:w="0" w:type="auto"/>
            <w:gridSpan w:val="3"/>
            <w:shd w:val="clear" w:color="auto" w:fill="auto"/>
            <w:vAlign w:val="bottom"/>
          </w:tcPr>
          <w:p w14:paraId="012D66B8" w14:textId="77777777" w:rsidR="008A1CC1" w:rsidRDefault="008A1CC1">
            <w:pPr>
              <w:rPr>
                <w:rFonts w:ascii="宋体"/>
                <w:vanish/>
              </w:rPr>
            </w:pPr>
          </w:p>
        </w:tc>
        <w:tc>
          <w:tcPr>
            <w:tcW w:w="0" w:type="auto"/>
            <w:gridSpan w:val="3"/>
            <w:shd w:val="clear" w:color="auto" w:fill="auto"/>
            <w:vAlign w:val="bottom"/>
          </w:tcPr>
          <w:p w14:paraId="012D66B9" w14:textId="77777777" w:rsidR="008A1CC1" w:rsidRDefault="008A1CC1">
            <w:pPr>
              <w:rPr>
                <w:rFonts w:ascii="宋体"/>
                <w:vanish/>
              </w:rPr>
            </w:pPr>
          </w:p>
        </w:tc>
        <w:tc>
          <w:tcPr>
            <w:tcW w:w="0" w:type="auto"/>
            <w:gridSpan w:val="3"/>
            <w:shd w:val="clear" w:color="auto" w:fill="auto"/>
            <w:vAlign w:val="bottom"/>
          </w:tcPr>
          <w:p w14:paraId="012D66BA" w14:textId="77777777" w:rsidR="008A1CC1" w:rsidRDefault="008A1CC1">
            <w:pPr>
              <w:rPr>
                <w:rFonts w:ascii="宋体"/>
                <w:vanish/>
              </w:rPr>
            </w:pPr>
          </w:p>
        </w:tc>
        <w:tc>
          <w:tcPr>
            <w:tcW w:w="0" w:type="auto"/>
            <w:gridSpan w:val="3"/>
            <w:shd w:val="clear" w:color="auto" w:fill="auto"/>
            <w:vAlign w:val="bottom"/>
          </w:tcPr>
          <w:p w14:paraId="012D66BB" w14:textId="77777777" w:rsidR="008A1CC1" w:rsidRDefault="008A1CC1">
            <w:pPr>
              <w:rPr>
                <w:rFonts w:ascii="宋体"/>
                <w:vanish/>
              </w:rPr>
            </w:pPr>
          </w:p>
        </w:tc>
        <w:tc>
          <w:tcPr>
            <w:tcW w:w="0" w:type="auto"/>
            <w:gridSpan w:val="3"/>
            <w:shd w:val="clear" w:color="auto" w:fill="auto"/>
            <w:vAlign w:val="bottom"/>
          </w:tcPr>
          <w:p w14:paraId="012D66BC" w14:textId="77777777" w:rsidR="008A1CC1" w:rsidRDefault="008A1CC1">
            <w:pPr>
              <w:rPr>
                <w:rFonts w:ascii="宋体"/>
                <w:vanish/>
              </w:rPr>
            </w:pPr>
          </w:p>
        </w:tc>
        <w:tc>
          <w:tcPr>
            <w:tcW w:w="0" w:type="auto"/>
            <w:gridSpan w:val="3"/>
            <w:shd w:val="clear" w:color="auto" w:fill="auto"/>
            <w:vAlign w:val="bottom"/>
          </w:tcPr>
          <w:p w14:paraId="012D66BD" w14:textId="77777777" w:rsidR="008A1CC1" w:rsidRDefault="008A1CC1">
            <w:pPr>
              <w:rPr>
                <w:rFonts w:ascii="宋体"/>
                <w:vanish/>
              </w:rPr>
            </w:pPr>
          </w:p>
        </w:tc>
        <w:tc>
          <w:tcPr>
            <w:tcW w:w="0" w:type="auto"/>
            <w:gridSpan w:val="3"/>
            <w:shd w:val="clear" w:color="auto" w:fill="auto"/>
            <w:vAlign w:val="bottom"/>
          </w:tcPr>
          <w:p w14:paraId="012D66BE" w14:textId="77777777" w:rsidR="008A1CC1" w:rsidRDefault="008A1CC1">
            <w:pPr>
              <w:rPr>
                <w:rFonts w:ascii="宋体"/>
                <w:vanish/>
              </w:rPr>
            </w:pPr>
          </w:p>
        </w:tc>
        <w:tc>
          <w:tcPr>
            <w:tcW w:w="0" w:type="auto"/>
            <w:gridSpan w:val="3"/>
            <w:shd w:val="clear" w:color="auto" w:fill="auto"/>
            <w:vAlign w:val="bottom"/>
          </w:tcPr>
          <w:p w14:paraId="012D66BF" w14:textId="77777777" w:rsidR="008A1CC1" w:rsidRDefault="008A1CC1">
            <w:pPr>
              <w:rPr>
                <w:rFonts w:ascii="宋体"/>
                <w:vanish/>
              </w:rPr>
            </w:pPr>
          </w:p>
        </w:tc>
        <w:tc>
          <w:tcPr>
            <w:tcW w:w="0" w:type="auto"/>
            <w:gridSpan w:val="3"/>
            <w:shd w:val="clear" w:color="auto" w:fill="auto"/>
            <w:vAlign w:val="bottom"/>
          </w:tcPr>
          <w:p w14:paraId="012D66C0" w14:textId="77777777" w:rsidR="008A1CC1" w:rsidRDefault="008A1CC1">
            <w:pPr>
              <w:rPr>
                <w:rFonts w:ascii="宋体"/>
                <w:vanish/>
              </w:rPr>
            </w:pPr>
          </w:p>
        </w:tc>
        <w:tc>
          <w:tcPr>
            <w:tcW w:w="0" w:type="auto"/>
            <w:gridSpan w:val="3"/>
            <w:shd w:val="clear" w:color="auto" w:fill="auto"/>
            <w:vAlign w:val="bottom"/>
          </w:tcPr>
          <w:p w14:paraId="012D66C1" w14:textId="77777777" w:rsidR="008A1CC1" w:rsidRDefault="008A1CC1">
            <w:pPr>
              <w:rPr>
                <w:rFonts w:ascii="宋体"/>
                <w:vanish/>
              </w:rPr>
            </w:pPr>
          </w:p>
        </w:tc>
        <w:tc>
          <w:tcPr>
            <w:tcW w:w="0" w:type="auto"/>
            <w:gridSpan w:val="3"/>
            <w:shd w:val="clear" w:color="auto" w:fill="auto"/>
            <w:vAlign w:val="bottom"/>
          </w:tcPr>
          <w:p w14:paraId="012D66C2" w14:textId="77777777" w:rsidR="008A1CC1" w:rsidRDefault="008A1CC1">
            <w:pPr>
              <w:rPr>
                <w:rFonts w:ascii="宋体"/>
                <w:vanish/>
              </w:rPr>
            </w:pPr>
          </w:p>
        </w:tc>
        <w:tc>
          <w:tcPr>
            <w:tcW w:w="0" w:type="auto"/>
            <w:gridSpan w:val="3"/>
            <w:shd w:val="clear" w:color="auto" w:fill="auto"/>
            <w:vAlign w:val="bottom"/>
          </w:tcPr>
          <w:p w14:paraId="012D66C3" w14:textId="77777777" w:rsidR="008A1CC1" w:rsidRDefault="008A1CC1">
            <w:pPr>
              <w:rPr>
                <w:rFonts w:ascii="宋体"/>
                <w:vanish/>
              </w:rPr>
            </w:pPr>
          </w:p>
        </w:tc>
        <w:tc>
          <w:tcPr>
            <w:tcW w:w="0" w:type="auto"/>
            <w:gridSpan w:val="3"/>
            <w:shd w:val="clear" w:color="auto" w:fill="auto"/>
            <w:vAlign w:val="bottom"/>
          </w:tcPr>
          <w:p w14:paraId="012D66C4" w14:textId="77777777" w:rsidR="008A1CC1" w:rsidRDefault="008A1CC1">
            <w:pPr>
              <w:rPr>
                <w:rFonts w:ascii="宋体"/>
                <w:vanish/>
              </w:rPr>
            </w:pPr>
          </w:p>
        </w:tc>
        <w:tc>
          <w:tcPr>
            <w:tcW w:w="0" w:type="auto"/>
            <w:gridSpan w:val="3"/>
            <w:shd w:val="clear" w:color="auto" w:fill="auto"/>
            <w:vAlign w:val="bottom"/>
          </w:tcPr>
          <w:p w14:paraId="012D66C5" w14:textId="77777777" w:rsidR="008A1CC1" w:rsidRDefault="008A1CC1">
            <w:pPr>
              <w:rPr>
                <w:rFonts w:ascii="宋体"/>
                <w:vanish/>
              </w:rPr>
            </w:pPr>
          </w:p>
        </w:tc>
        <w:tc>
          <w:tcPr>
            <w:tcW w:w="0" w:type="auto"/>
            <w:gridSpan w:val="3"/>
            <w:shd w:val="clear" w:color="auto" w:fill="auto"/>
            <w:vAlign w:val="bottom"/>
          </w:tcPr>
          <w:p w14:paraId="012D66C6" w14:textId="77777777" w:rsidR="008A1CC1" w:rsidRDefault="008A1CC1">
            <w:pPr>
              <w:rPr>
                <w:rFonts w:ascii="宋体"/>
                <w:vanish/>
              </w:rPr>
            </w:pPr>
          </w:p>
        </w:tc>
        <w:tc>
          <w:tcPr>
            <w:tcW w:w="0" w:type="auto"/>
            <w:gridSpan w:val="3"/>
            <w:shd w:val="clear" w:color="auto" w:fill="auto"/>
            <w:vAlign w:val="bottom"/>
          </w:tcPr>
          <w:p w14:paraId="012D66C7" w14:textId="77777777" w:rsidR="008A1CC1" w:rsidRDefault="008A1CC1">
            <w:pPr>
              <w:rPr>
                <w:rFonts w:ascii="宋体"/>
                <w:vanish/>
              </w:rPr>
            </w:pPr>
          </w:p>
        </w:tc>
        <w:tc>
          <w:tcPr>
            <w:tcW w:w="0" w:type="auto"/>
            <w:gridSpan w:val="3"/>
            <w:shd w:val="clear" w:color="auto" w:fill="auto"/>
            <w:vAlign w:val="bottom"/>
          </w:tcPr>
          <w:p w14:paraId="012D66C8" w14:textId="77777777" w:rsidR="008A1CC1" w:rsidRDefault="008A1CC1">
            <w:pPr>
              <w:rPr>
                <w:rFonts w:ascii="宋体"/>
                <w:vanish/>
              </w:rPr>
            </w:pPr>
          </w:p>
        </w:tc>
        <w:tc>
          <w:tcPr>
            <w:tcW w:w="0" w:type="auto"/>
            <w:gridSpan w:val="3"/>
            <w:shd w:val="clear" w:color="auto" w:fill="auto"/>
            <w:vAlign w:val="bottom"/>
          </w:tcPr>
          <w:p w14:paraId="012D66C9" w14:textId="77777777" w:rsidR="008A1CC1" w:rsidRDefault="008A1CC1">
            <w:pPr>
              <w:rPr>
                <w:rFonts w:ascii="宋体"/>
                <w:vanish/>
              </w:rPr>
            </w:pPr>
          </w:p>
        </w:tc>
        <w:tc>
          <w:tcPr>
            <w:tcW w:w="0" w:type="auto"/>
            <w:gridSpan w:val="2"/>
            <w:shd w:val="clear" w:color="auto" w:fill="auto"/>
            <w:vAlign w:val="bottom"/>
          </w:tcPr>
          <w:p w14:paraId="012D66CA" w14:textId="77777777" w:rsidR="008A1CC1" w:rsidRDefault="008A1CC1">
            <w:pPr>
              <w:rPr>
                <w:rFonts w:ascii="宋体"/>
                <w:vanish/>
              </w:rPr>
            </w:pPr>
          </w:p>
        </w:tc>
        <w:tc>
          <w:tcPr>
            <w:tcW w:w="0" w:type="auto"/>
            <w:shd w:val="clear" w:color="auto" w:fill="auto"/>
            <w:vAlign w:val="bottom"/>
          </w:tcPr>
          <w:p w14:paraId="012D66CB" w14:textId="77777777" w:rsidR="008A1CC1" w:rsidRDefault="008A1CC1">
            <w:pPr>
              <w:rPr>
                <w:rFonts w:ascii="宋体"/>
                <w:vanish/>
              </w:rPr>
            </w:pPr>
          </w:p>
        </w:tc>
      </w:tr>
      <w:tr w:rsidR="008A1CC1" w14:paraId="012D66E3" w14:textId="77777777">
        <w:trPr>
          <w:hidden/>
        </w:trPr>
        <w:tc>
          <w:tcPr>
            <w:tcW w:w="0" w:type="auto"/>
            <w:gridSpan w:val="3"/>
            <w:shd w:val="clear" w:color="auto" w:fill="auto"/>
            <w:vAlign w:val="bottom"/>
          </w:tcPr>
          <w:p w14:paraId="012D66CD" w14:textId="77777777" w:rsidR="008A1CC1" w:rsidRDefault="008A1CC1">
            <w:pPr>
              <w:rPr>
                <w:rFonts w:ascii="宋体"/>
                <w:vanish/>
              </w:rPr>
            </w:pPr>
          </w:p>
        </w:tc>
        <w:tc>
          <w:tcPr>
            <w:tcW w:w="0" w:type="auto"/>
            <w:gridSpan w:val="3"/>
            <w:shd w:val="clear" w:color="auto" w:fill="auto"/>
            <w:vAlign w:val="bottom"/>
          </w:tcPr>
          <w:p w14:paraId="012D66CE" w14:textId="77777777" w:rsidR="008A1CC1" w:rsidRDefault="008A1CC1">
            <w:pPr>
              <w:rPr>
                <w:rFonts w:ascii="宋体"/>
                <w:vanish/>
              </w:rPr>
            </w:pPr>
          </w:p>
        </w:tc>
        <w:tc>
          <w:tcPr>
            <w:tcW w:w="0" w:type="auto"/>
            <w:gridSpan w:val="3"/>
            <w:shd w:val="clear" w:color="auto" w:fill="auto"/>
            <w:vAlign w:val="bottom"/>
          </w:tcPr>
          <w:p w14:paraId="012D66CF" w14:textId="77777777" w:rsidR="008A1CC1" w:rsidRDefault="008A1CC1">
            <w:pPr>
              <w:rPr>
                <w:rFonts w:ascii="宋体"/>
                <w:vanish/>
              </w:rPr>
            </w:pPr>
          </w:p>
        </w:tc>
        <w:tc>
          <w:tcPr>
            <w:tcW w:w="0" w:type="auto"/>
            <w:gridSpan w:val="3"/>
            <w:shd w:val="clear" w:color="auto" w:fill="auto"/>
            <w:vAlign w:val="bottom"/>
          </w:tcPr>
          <w:p w14:paraId="012D66D0" w14:textId="77777777" w:rsidR="008A1CC1" w:rsidRDefault="008A1CC1">
            <w:pPr>
              <w:rPr>
                <w:rFonts w:ascii="宋体"/>
                <w:vanish/>
              </w:rPr>
            </w:pPr>
          </w:p>
        </w:tc>
        <w:tc>
          <w:tcPr>
            <w:tcW w:w="0" w:type="auto"/>
            <w:gridSpan w:val="3"/>
            <w:shd w:val="clear" w:color="auto" w:fill="auto"/>
            <w:vAlign w:val="bottom"/>
          </w:tcPr>
          <w:p w14:paraId="012D66D1" w14:textId="77777777" w:rsidR="008A1CC1" w:rsidRDefault="008A1CC1">
            <w:pPr>
              <w:rPr>
                <w:rFonts w:ascii="宋体"/>
                <w:vanish/>
              </w:rPr>
            </w:pPr>
          </w:p>
        </w:tc>
        <w:tc>
          <w:tcPr>
            <w:tcW w:w="0" w:type="auto"/>
            <w:gridSpan w:val="3"/>
            <w:shd w:val="clear" w:color="auto" w:fill="auto"/>
            <w:vAlign w:val="bottom"/>
          </w:tcPr>
          <w:p w14:paraId="012D66D2" w14:textId="77777777" w:rsidR="008A1CC1" w:rsidRDefault="008A1CC1">
            <w:pPr>
              <w:rPr>
                <w:rFonts w:ascii="宋体"/>
                <w:vanish/>
              </w:rPr>
            </w:pPr>
          </w:p>
        </w:tc>
        <w:tc>
          <w:tcPr>
            <w:tcW w:w="0" w:type="auto"/>
            <w:gridSpan w:val="3"/>
            <w:shd w:val="clear" w:color="auto" w:fill="auto"/>
            <w:vAlign w:val="bottom"/>
          </w:tcPr>
          <w:p w14:paraId="012D66D3" w14:textId="77777777" w:rsidR="008A1CC1" w:rsidRDefault="008A1CC1">
            <w:pPr>
              <w:rPr>
                <w:rFonts w:ascii="宋体"/>
                <w:vanish/>
              </w:rPr>
            </w:pPr>
          </w:p>
        </w:tc>
        <w:tc>
          <w:tcPr>
            <w:tcW w:w="0" w:type="auto"/>
            <w:gridSpan w:val="3"/>
            <w:shd w:val="clear" w:color="auto" w:fill="auto"/>
            <w:vAlign w:val="bottom"/>
          </w:tcPr>
          <w:p w14:paraId="012D66D4" w14:textId="77777777" w:rsidR="008A1CC1" w:rsidRDefault="008A1CC1">
            <w:pPr>
              <w:rPr>
                <w:rFonts w:ascii="宋体"/>
                <w:vanish/>
              </w:rPr>
            </w:pPr>
          </w:p>
        </w:tc>
        <w:tc>
          <w:tcPr>
            <w:tcW w:w="0" w:type="auto"/>
            <w:gridSpan w:val="3"/>
            <w:shd w:val="clear" w:color="auto" w:fill="auto"/>
            <w:vAlign w:val="bottom"/>
          </w:tcPr>
          <w:p w14:paraId="012D66D5" w14:textId="77777777" w:rsidR="008A1CC1" w:rsidRDefault="008A1CC1">
            <w:pPr>
              <w:rPr>
                <w:rFonts w:ascii="宋体"/>
                <w:vanish/>
              </w:rPr>
            </w:pPr>
          </w:p>
        </w:tc>
        <w:tc>
          <w:tcPr>
            <w:tcW w:w="0" w:type="auto"/>
            <w:gridSpan w:val="3"/>
            <w:shd w:val="clear" w:color="auto" w:fill="auto"/>
            <w:vAlign w:val="bottom"/>
          </w:tcPr>
          <w:p w14:paraId="012D66D6" w14:textId="77777777" w:rsidR="008A1CC1" w:rsidRDefault="008A1CC1">
            <w:pPr>
              <w:rPr>
                <w:rFonts w:ascii="宋体"/>
                <w:vanish/>
              </w:rPr>
            </w:pPr>
          </w:p>
        </w:tc>
        <w:tc>
          <w:tcPr>
            <w:tcW w:w="0" w:type="auto"/>
            <w:gridSpan w:val="3"/>
            <w:shd w:val="clear" w:color="auto" w:fill="auto"/>
            <w:vAlign w:val="bottom"/>
          </w:tcPr>
          <w:p w14:paraId="012D66D7" w14:textId="77777777" w:rsidR="008A1CC1" w:rsidRDefault="008A1CC1">
            <w:pPr>
              <w:rPr>
                <w:rFonts w:ascii="宋体"/>
                <w:vanish/>
              </w:rPr>
            </w:pPr>
          </w:p>
        </w:tc>
        <w:tc>
          <w:tcPr>
            <w:tcW w:w="0" w:type="auto"/>
            <w:gridSpan w:val="3"/>
            <w:shd w:val="clear" w:color="auto" w:fill="auto"/>
            <w:vAlign w:val="bottom"/>
          </w:tcPr>
          <w:p w14:paraId="012D66D8" w14:textId="77777777" w:rsidR="008A1CC1" w:rsidRDefault="008A1CC1">
            <w:pPr>
              <w:rPr>
                <w:rFonts w:ascii="宋体"/>
                <w:vanish/>
              </w:rPr>
            </w:pPr>
          </w:p>
        </w:tc>
        <w:tc>
          <w:tcPr>
            <w:tcW w:w="0" w:type="auto"/>
            <w:gridSpan w:val="3"/>
            <w:shd w:val="clear" w:color="auto" w:fill="auto"/>
            <w:vAlign w:val="bottom"/>
          </w:tcPr>
          <w:p w14:paraId="012D66D9" w14:textId="77777777" w:rsidR="008A1CC1" w:rsidRDefault="008A1CC1">
            <w:pPr>
              <w:rPr>
                <w:rFonts w:ascii="宋体"/>
                <w:vanish/>
              </w:rPr>
            </w:pPr>
          </w:p>
        </w:tc>
        <w:tc>
          <w:tcPr>
            <w:tcW w:w="0" w:type="auto"/>
            <w:gridSpan w:val="3"/>
            <w:shd w:val="clear" w:color="auto" w:fill="auto"/>
            <w:vAlign w:val="bottom"/>
          </w:tcPr>
          <w:p w14:paraId="012D66DA" w14:textId="77777777" w:rsidR="008A1CC1" w:rsidRDefault="008A1CC1">
            <w:pPr>
              <w:rPr>
                <w:rFonts w:ascii="宋体"/>
                <w:vanish/>
              </w:rPr>
            </w:pPr>
          </w:p>
        </w:tc>
        <w:tc>
          <w:tcPr>
            <w:tcW w:w="0" w:type="auto"/>
            <w:gridSpan w:val="3"/>
            <w:shd w:val="clear" w:color="auto" w:fill="auto"/>
            <w:vAlign w:val="bottom"/>
          </w:tcPr>
          <w:p w14:paraId="012D66DB" w14:textId="77777777" w:rsidR="008A1CC1" w:rsidRDefault="008A1CC1">
            <w:pPr>
              <w:rPr>
                <w:rFonts w:ascii="宋体"/>
                <w:vanish/>
              </w:rPr>
            </w:pPr>
          </w:p>
        </w:tc>
        <w:tc>
          <w:tcPr>
            <w:tcW w:w="0" w:type="auto"/>
            <w:gridSpan w:val="3"/>
            <w:shd w:val="clear" w:color="auto" w:fill="auto"/>
            <w:vAlign w:val="bottom"/>
          </w:tcPr>
          <w:p w14:paraId="012D66DC" w14:textId="77777777" w:rsidR="008A1CC1" w:rsidRDefault="008A1CC1">
            <w:pPr>
              <w:rPr>
                <w:rFonts w:ascii="宋体"/>
                <w:vanish/>
              </w:rPr>
            </w:pPr>
          </w:p>
        </w:tc>
        <w:tc>
          <w:tcPr>
            <w:tcW w:w="0" w:type="auto"/>
            <w:gridSpan w:val="3"/>
            <w:shd w:val="clear" w:color="auto" w:fill="auto"/>
            <w:vAlign w:val="bottom"/>
          </w:tcPr>
          <w:p w14:paraId="012D66DD" w14:textId="77777777" w:rsidR="008A1CC1" w:rsidRDefault="008A1CC1">
            <w:pPr>
              <w:rPr>
                <w:rFonts w:ascii="宋体"/>
                <w:vanish/>
              </w:rPr>
            </w:pPr>
          </w:p>
        </w:tc>
        <w:tc>
          <w:tcPr>
            <w:tcW w:w="0" w:type="auto"/>
            <w:gridSpan w:val="3"/>
            <w:shd w:val="clear" w:color="auto" w:fill="auto"/>
            <w:vAlign w:val="bottom"/>
          </w:tcPr>
          <w:p w14:paraId="012D66DE" w14:textId="77777777" w:rsidR="008A1CC1" w:rsidRDefault="008A1CC1">
            <w:pPr>
              <w:rPr>
                <w:rFonts w:ascii="宋体"/>
                <w:vanish/>
              </w:rPr>
            </w:pPr>
          </w:p>
        </w:tc>
        <w:tc>
          <w:tcPr>
            <w:tcW w:w="0" w:type="auto"/>
            <w:gridSpan w:val="3"/>
            <w:shd w:val="clear" w:color="auto" w:fill="auto"/>
            <w:vAlign w:val="bottom"/>
          </w:tcPr>
          <w:p w14:paraId="012D66DF" w14:textId="77777777" w:rsidR="008A1CC1" w:rsidRDefault="008A1CC1">
            <w:pPr>
              <w:rPr>
                <w:rFonts w:ascii="宋体"/>
                <w:vanish/>
              </w:rPr>
            </w:pPr>
          </w:p>
        </w:tc>
        <w:tc>
          <w:tcPr>
            <w:tcW w:w="0" w:type="auto"/>
            <w:gridSpan w:val="3"/>
            <w:shd w:val="clear" w:color="auto" w:fill="auto"/>
            <w:vAlign w:val="bottom"/>
          </w:tcPr>
          <w:p w14:paraId="012D66E0" w14:textId="77777777" w:rsidR="008A1CC1" w:rsidRDefault="008A1CC1">
            <w:pPr>
              <w:rPr>
                <w:rFonts w:ascii="宋体"/>
                <w:vanish/>
              </w:rPr>
            </w:pPr>
          </w:p>
        </w:tc>
        <w:tc>
          <w:tcPr>
            <w:tcW w:w="0" w:type="auto"/>
            <w:gridSpan w:val="2"/>
            <w:shd w:val="clear" w:color="auto" w:fill="auto"/>
            <w:vAlign w:val="bottom"/>
          </w:tcPr>
          <w:p w14:paraId="012D66E1" w14:textId="77777777" w:rsidR="008A1CC1" w:rsidRDefault="008A1CC1">
            <w:pPr>
              <w:rPr>
                <w:rFonts w:ascii="宋体"/>
                <w:vanish/>
              </w:rPr>
            </w:pPr>
          </w:p>
        </w:tc>
        <w:tc>
          <w:tcPr>
            <w:tcW w:w="0" w:type="auto"/>
            <w:shd w:val="clear" w:color="auto" w:fill="auto"/>
            <w:vAlign w:val="bottom"/>
          </w:tcPr>
          <w:p w14:paraId="012D66E2" w14:textId="77777777" w:rsidR="008A1CC1" w:rsidRDefault="008A1CC1">
            <w:pPr>
              <w:rPr>
                <w:rFonts w:ascii="宋体"/>
                <w:vanish/>
              </w:rPr>
            </w:pPr>
          </w:p>
        </w:tc>
      </w:tr>
      <w:tr w:rsidR="008A1CC1" w14:paraId="012D66FA" w14:textId="77777777">
        <w:trPr>
          <w:hidden/>
        </w:trPr>
        <w:tc>
          <w:tcPr>
            <w:tcW w:w="0" w:type="auto"/>
            <w:gridSpan w:val="3"/>
            <w:shd w:val="clear" w:color="auto" w:fill="auto"/>
            <w:vAlign w:val="bottom"/>
          </w:tcPr>
          <w:p w14:paraId="012D66E4" w14:textId="77777777" w:rsidR="008A1CC1" w:rsidRDefault="008A1CC1">
            <w:pPr>
              <w:rPr>
                <w:rFonts w:ascii="宋体"/>
                <w:vanish/>
              </w:rPr>
            </w:pPr>
          </w:p>
        </w:tc>
        <w:tc>
          <w:tcPr>
            <w:tcW w:w="0" w:type="auto"/>
            <w:gridSpan w:val="3"/>
            <w:shd w:val="clear" w:color="auto" w:fill="auto"/>
            <w:vAlign w:val="bottom"/>
          </w:tcPr>
          <w:p w14:paraId="012D66E5" w14:textId="77777777" w:rsidR="008A1CC1" w:rsidRDefault="008A1CC1">
            <w:pPr>
              <w:rPr>
                <w:rFonts w:ascii="宋体"/>
                <w:vanish/>
              </w:rPr>
            </w:pPr>
          </w:p>
        </w:tc>
        <w:tc>
          <w:tcPr>
            <w:tcW w:w="0" w:type="auto"/>
            <w:gridSpan w:val="3"/>
            <w:shd w:val="clear" w:color="auto" w:fill="auto"/>
            <w:vAlign w:val="bottom"/>
          </w:tcPr>
          <w:p w14:paraId="012D66E6" w14:textId="77777777" w:rsidR="008A1CC1" w:rsidRDefault="008A1CC1">
            <w:pPr>
              <w:rPr>
                <w:rFonts w:ascii="宋体"/>
                <w:vanish/>
              </w:rPr>
            </w:pPr>
          </w:p>
        </w:tc>
        <w:tc>
          <w:tcPr>
            <w:tcW w:w="0" w:type="auto"/>
            <w:gridSpan w:val="3"/>
            <w:shd w:val="clear" w:color="auto" w:fill="auto"/>
            <w:vAlign w:val="bottom"/>
          </w:tcPr>
          <w:p w14:paraId="012D66E7" w14:textId="77777777" w:rsidR="008A1CC1" w:rsidRDefault="008A1CC1">
            <w:pPr>
              <w:rPr>
                <w:rFonts w:ascii="宋体"/>
                <w:vanish/>
              </w:rPr>
            </w:pPr>
          </w:p>
        </w:tc>
        <w:tc>
          <w:tcPr>
            <w:tcW w:w="0" w:type="auto"/>
            <w:gridSpan w:val="3"/>
            <w:shd w:val="clear" w:color="auto" w:fill="auto"/>
            <w:vAlign w:val="bottom"/>
          </w:tcPr>
          <w:p w14:paraId="012D66E8" w14:textId="77777777" w:rsidR="008A1CC1" w:rsidRDefault="008A1CC1">
            <w:pPr>
              <w:rPr>
                <w:rFonts w:ascii="宋体"/>
                <w:vanish/>
              </w:rPr>
            </w:pPr>
          </w:p>
        </w:tc>
        <w:tc>
          <w:tcPr>
            <w:tcW w:w="0" w:type="auto"/>
            <w:gridSpan w:val="3"/>
            <w:shd w:val="clear" w:color="auto" w:fill="auto"/>
            <w:vAlign w:val="bottom"/>
          </w:tcPr>
          <w:p w14:paraId="012D66E9" w14:textId="77777777" w:rsidR="008A1CC1" w:rsidRDefault="008A1CC1">
            <w:pPr>
              <w:rPr>
                <w:rFonts w:ascii="宋体"/>
                <w:vanish/>
              </w:rPr>
            </w:pPr>
          </w:p>
        </w:tc>
        <w:tc>
          <w:tcPr>
            <w:tcW w:w="0" w:type="auto"/>
            <w:gridSpan w:val="3"/>
            <w:shd w:val="clear" w:color="auto" w:fill="auto"/>
            <w:vAlign w:val="bottom"/>
          </w:tcPr>
          <w:p w14:paraId="012D66EA" w14:textId="77777777" w:rsidR="008A1CC1" w:rsidRDefault="008A1CC1">
            <w:pPr>
              <w:rPr>
                <w:rFonts w:ascii="宋体"/>
                <w:vanish/>
              </w:rPr>
            </w:pPr>
          </w:p>
        </w:tc>
        <w:tc>
          <w:tcPr>
            <w:tcW w:w="0" w:type="auto"/>
            <w:gridSpan w:val="3"/>
            <w:shd w:val="clear" w:color="auto" w:fill="auto"/>
            <w:vAlign w:val="bottom"/>
          </w:tcPr>
          <w:p w14:paraId="012D66EB" w14:textId="77777777" w:rsidR="008A1CC1" w:rsidRDefault="008A1CC1">
            <w:pPr>
              <w:rPr>
                <w:rFonts w:ascii="宋体"/>
                <w:vanish/>
              </w:rPr>
            </w:pPr>
          </w:p>
        </w:tc>
        <w:tc>
          <w:tcPr>
            <w:tcW w:w="0" w:type="auto"/>
            <w:gridSpan w:val="3"/>
            <w:shd w:val="clear" w:color="auto" w:fill="auto"/>
            <w:vAlign w:val="bottom"/>
          </w:tcPr>
          <w:p w14:paraId="012D66EC" w14:textId="77777777" w:rsidR="008A1CC1" w:rsidRDefault="008A1CC1">
            <w:pPr>
              <w:rPr>
                <w:rFonts w:ascii="宋体"/>
                <w:vanish/>
              </w:rPr>
            </w:pPr>
          </w:p>
        </w:tc>
        <w:tc>
          <w:tcPr>
            <w:tcW w:w="0" w:type="auto"/>
            <w:gridSpan w:val="3"/>
            <w:shd w:val="clear" w:color="auto" w:fill="auto"/>
            <w:vAlign w:val="bottom"/>
          </w:tcPr>
          <w:p w14:paraId="012D66ED" w14:textId="77777777" w:rsidR="008A1CC1" w:rsidRDefault="008A1CC1">
            <w:pPr>
              <w:rPr>
                <w:rFonts w:ascii="宋体"/>
                <w:vanish/>
              </w:rPr>
            </w:pPr>
          </w:p>
        </w:tc>
        <w:tc>
          <w:tcPr>
            <w:tcW w:w="0" w:type="auto"/>
            <w:gridSpan w:val="3"/>
            <w:shd w:val="clear" w:color="auto" w:fill="auto"/>
            <w:vAlign w:val="bottom"/>
          </w:tcPr>
          <w:p w14:paraId="012D66EE" w14:textId="77777777" w:rsidR="008A1CC1" w:rsidRDefault="008A1CC1">
            <w:pPr>
              <w:rPr>
                <w:rFonts w:ascii="宋体"/>
                <w:vanish/>
              </w:rPr>
            </w:pPr>
          </w:p>
        </w:tc>
        <w:tc>
          <w:tcPr>
            <w:tcW w:w="0" w:type="auto"/>
            <w:gridSpan w:val="3"/>
            <w:shd w:val="clear" w:color="auto" w:fill="auto"/>
            <w:vAlign w:val="bottom"/>
          </w:tcPr>
          <w:p w14:paraId="012D66EF" w14:textId="77777777" w:rsidR="008A1CC1" w:rsidRDefault="008A1CC1">
            <w:pPr>
              <w:rPr>
                <w:rFonts w:ascii="宋体"/>
                <w:vanish/>
              </w:rPr>
            </w:pPr>
          </w:p>
        </w:tc>
        <w:tc>
          <w:tcPr>
            <w:tcW w:w="0" w:type="auto"/>
            <w:gridSpan w:val="3"/>
            <w:shd w:val="clear" w:color="auto" w:fill="auto"/>
            <w:vAlign w:val="bottom"/>
          </w:tcPr>
          <w:p w14:paraId="012D66F0" w14:textId="77777777" w:rsidR="008A1CC1" w:rsidRDefault="008A1CC1">
            <w:pPr>
              <w:rPr>
                <w:rFonts w:ascii="宋体"/>
                <w:vanish/>
              </w:rPr>
            </w:pPr>
          </w:p>
        </w:tc>
        <w:tc>
          <w:tcPr>
            <w:tcW w:w="0" w:type="auto"/>
            <w:gridSpan w:val="3"/>
            <w:shd w:val="clear" w:color="auto" w:fill="auto"/>
            <w:vAlign w:val="bottom"/>
          </w:tcPr>
          <w:p w14:paraId="012D66F1" w14:textId="77777777" w:rsidR="008A1CC1" w:rsidRDefault="008A1CC1">
            <w:pPr>
              <w:rPr>
                <w:rFonts w:ascii="宋体"/>
                <w:vanish/>
              </w:rPr>
            </w:pPr>
          </w:p>
        </w:tc>
        <w:tc>
          <w:tcPr>
            <w:tcW w:w="0" w:type="auto"/>
            <w:gridSpan w:val="3"/>
            <w:shd w:val="clear" w:color="auto" w:fill="auto"/>
            <w:vAlign w:val="bottom"/>
          </w:tcPr>
          <w:p w14:paraId="012D66F2" w14:textId="77777777" w:rsidR="008A1CC1" w:rsidRDefault="008A1CC1">
            <w:pPr>
              <w:rPr>
                <w:rFonts w:ascii="宋体"/>
                <w:vanish/>
              </w:rPr>
            </w:pPr>
          </w:p>
        </w:tc>
        <w:tc>
          <w:tcPr>
            <w:tcW w:w="0" w:type="auto"/>
            <w:gridSpan w:val="3"/>
            <w:shd w:val="clear" w:color="auto" w:fill="auto"/>
            <w:vAlign w:val="bottom"/>
          </w:tcPr>
          <w:p w14:paraId="012D66F3" w14:textId="77777777" w:rsidR="008A1CC1" w:rsidRDefault="008A1CC1">
            <w:pPr>
              <w:rPr>
                <w:rFonts w:ascii="宋体"/>
                <w:vanish/>
              </w:rPr>
            </w:pPr>
          </w:p>
        </w:tc>
        <w:tc>
          <w:tcPr>
            <w:tcW w:w="0" w:type="auto"/>
            <w:gridSpan w:val="3"/>
            <w:shd w:val="clear" w:color="auto" w:fill="auto"/>
            <w:vAlign w:val="bottom"/>
          </w:tcPr>
          <w:p w14:paraId="012D66F4" w14:textId="77777777" w:rsidR="008A1CC1" w:rsidRDefault="008A1CC1">
            <w:pPr>
              <w:rPr>
                <w:rFonts w:ascii="宋体"/>
                <w:vanish/>
              </w:rPr>
            </w:pPr>
          </w:p>
        </w:tc>
        <w:tc>
          <w:tcPr>
            <w:tcW w:w="0" w:type="auto"/>
            <w:gridSpan w:val="3"/>
            <w:shd w:val="clear" w:color="auto" w:fill="auto"/>
            <w:vAlign w:val="bottom"/>
          </w:tcPr>
          <w:p w14:paraId="012D66F5" w14:textId="77777777" w:rsidR="008A1CC1" w:rsidRDefault="008A1CC1">
            <w:pPr>
              <w:rPr>
                <w:rFonts w:ascii="宋体"/>
                <w:vanish/>
              </w:rPr>
            </w:pPr>
          </w:p>
        </w:tc>
        <w:tc>
          <w:tcPr>
            <w:tcW w:w="0" w:type="auto"/>
            <w:gridSpan w:val="3"/>
            <w:shd w:val="clear" w:color="auto" w:fill="auto"/>
            <w:vAlign w:val="bottom"/>
          </w:tcPr>
          <w:p w14:paraId="012D66F6" w14:textId="77777777" w:rsidR="008A1CC1" w:rsidRDefault="008A1CC1">
            <w:pPr>
              <w:rPr>
                <w:rFonts w:ascii="宋体"/>
                <w:vanish/>
              </w:rPr>
            </w:pPr>
          </w:p>
        </w:tc>
        <w:tc>
          <w:tcPr>
            <w:tcW w:w="0" w:type="auto"/>
            <w:gridSpan w:val="3"/>
            <w:shd w:val="clear" w:color="auto" w:fill="auto"/>
            <w:vAlign w:val="bottom"/>
          </w:tcPr>
          <w:p w14:paraId="012D66F7" w14:textId="77777777" w:rsidR="008A1CC1" w:rsidRDefault="008A1CC1">
            <w:pPr>
              <w:rPr>
                <w:rFonts w:ascii="宋体"/>
                <w:vanish/>
              </w:rPr>
            </w:pPr>
          </w:p>
        </w:tc>
        <w:tc>
          <w:tcPr>
            <w:tcW w:w="0" w:type="auto"/>
            <w:gridSpan w:val="2"/>
            <w:shd w:val="clear" w:color="auto" w:fill="auto"/>
            <w:vAlign w:val="bottom"/>
          </w:tcPr>
          <w:p w14:paraId="012D66F8" w14:textId="77777777" w:rsidR="008A1CC1" w:rsidRDefault="008A1CC1">
            <w:pPr>
              <w:rPr>
                <w:rFonts w:ascii="宋体"/>
                <w:vanish/>
              </w:rPr>
            </w:pPr>
          </w:p>
        </w:tc>
        <w:tc>
          <w:tcPr>
            <w:tcW w:w="0" w:type="auto"/>
            <w:shd w:val="clear" w:color="auto" w:fill="auto"/>
            <w:vAlign w:val="bottom"/>
          </w:tcPr>
          <w:p w14:paraId="012D66F9" w14:textId="77777777" w:rsidR="008A1CC1" w:rsidRDefault="008A1CC1">
            <w:pPr>
              <w:rPr>
                <w:rFonts w:ascii="宋体"/>
                <w:vanish/>
              </w:rPr>
            </w:pPr>
          </w:p>
        </w:tc>
      </w:tr>
      <w:tr w:rsidR="008A1CC1" w14:paraId="012D6711" w14:textId="77777777">
        <w:trPr>
          <w:hidden/>
        </w:trPr>
        <w:tc>
          <w:tcPr>
            <w:tcW w:w="0" w:type="auto"/>
            <w:gridSpan w:val="3"/>
            <w:shd w:val="clear" w:color="auto" w:fill="auto"/>
            <w:vAlign w:val="bottom"/>
          </w:tcPr>
          <w:p w14:paraId="012D66FB" w14:textId="77777777" w:rsidR="008A1CC1" w:rsidRDefault="008A1CC1">
            <w:pPr>
              <w:rPr>
                <w:rFonts w:ascii="宋体"/>
                <w:vanish/>
              </w:rPr>
            </w:pPr>
          </w:p>
        </w:tc>
        <w:tc>
          <w:tcPr>
            <w:tcW w:w="0" w:type="auto"/>
            <w:gridSpan w:val="3"/>
            <w:shd w:val="clear" w:color="auto" w:fill="auto"/>
            <w:vAlign w:val="bottom"/>
          </w:tcPr>
          <w:p w14:paraId="012D66FC" w14:textId="77777777" w:rsidR="008A1CC1" w:rsidRDefault="008A1CC1">
            <w:pPr>
              <w:rPr>
                <w:rFonts w:ascii="宋体"/>
                <w:vanish/>
              </w:rPr>
            </w:pPr>
          </w:p>
        </w:tc>
        <w:tc>
          <w:tcPr>
            <w:tcW w:w="0" w:type="auto"/>
            <w:gridSpan w:val="3"/>
            <w:shd w:val="clear" w:color="auto" w:fill="auto"/>
            <w:vAlign w:val="bottom"/>
          </w:tcPr>
          <w:p w14:paraId="012D66FD" w14:textId="77777777" w:rsidR="008A1CC1" w:rsidRDefault="008A1CC1">
            <w:pPr>
              <w:rPr>
                <w:rFonts w:ascii="宋体"/>
                <w:vanish/>
              </w:rPr>
            </w:pPr>
          </w:p>
        </w:tc>
        <w:tc>
          <w:tcPr>
            <w:tcW w:w="0" w:type="auto"/>
            <w:gridSpan w:val="3"/>
            <w:shd w:val="clear" w:color="auto" w:fill="auto"/>
            <w:vAlign w:val="bottom"/>
          </w:tcPr>
          <w:p w14:paraId="012D66FE" w14:textId="77777777" w:rsidR="008A1CC1" w:rsidRDefault="008A1CC1">
            <w:pPr>
              <w:rPr>
                <w:rFonts w:ascii="宋体"/>
                <w:vanish/>
              </w:rPr>
            </w:pPr>
          </w:p>
        </w:tc>
        <w:tc>
          <w:tcPr>
            <w:tcW w:w="0" w:type="auto"/>
            <w:gridSpan w:val="3"/>
            <w:shd w:val="clear" w:color="auto" w:fill="auto"/>
            <w:vAlign w:val="bottom"/>
          </w:tcPr>
          <w:p w14:paraId="012D66FF" w14:textId="77777777" w:rsidR="008A1CC1" w:rsidRDefault="008A1CC1">
            <w:pPr>
              <w:rPr>
                <w:rFonts w:ascii="宋体"/>
                <w:vanish/>
              </w:rPr>
            </w:pPr>
          </w:p>
        </w:tc>
        <w:tc>
          <w:tcPr>
            <w:tcW w:w="0" w:type="auto"/>
            <w:gridSpan w:val="3"/>
            <w:shd w:val="clear" w:color="auto" w:fill="auto"/>
            <w:vAlign w:val="bottom"/>
          </w:tcPr>
          <w:p w14:paraId="012D6700" w14:textId="77777777" w:rsidR="008A1CC1" w:rsidRDefault="008A1CC1">
            <w:pPr>
              <w:rPr>
                <w:rFonts w:ascii="宋体"/>
                <w:vanish/>
              </w:rPr>
            </w:pPr>
          </w:p>
        </w:tc>
        <w:tc>
          <w:tcPr>
            <w:tcW w:w="0" w:type="auto"/>
            <w:gridSpan w:val="3"/>
            <w:shd w:val="clear" w:color="auto" w:fill="auto"/>
            <w:vAlign w:val="bottom"/>
          </w:tcPr>
          <w:p w14:paraId="012D6701" w14:textId="77777777" w:rsidR="008A1CC1" w:rsidRDefault="008A1CC1">
            <w:pPr>
              <w:rPr>
                <w:rFonts w:ascii="宋体"/>
                <w:vanish/>
              </w:rPr>
            </w:pPr>
          </w:p>
        </w:tc>
        <w:tc>
          <w:tcPr>
            <w:tcW w:w="0" w:type="auto"/>
            <w:gridSpan w:val="3"/>
            <w:shd w:val="clear" w:color="auto" w:fill="auto"/>
            <w:vAlign w:val="bottom"/>
          </w:tcPr>
          <w:p w14:paraId="012D6702" w14:textId="77777777" w:rsidR="008A1CC1" w:rsidRDefault="008A1CC1">
            <w:pPr>
              <w:rPr>
                <w:rFonts w:ascii="宋体"/>
                <w:vanish/>
              </w:rPr>
            </w:pPr>
          </w:p>
        </w:tc>
        <w:tc>
          <w:tcPr>
            <w:tcW w:w="0" w:type="auto"/>
            <w:gridSpan w:val="3"/>
            <w:shd w:val="clear" w:color="auto" w:fill="auto"/>
            <w:vAlign w:val="bottom"/>
          </w:tcPr>
          <w:p w14:paraId="012D6703" w14:textId="77777777" w:rsidR="008A1CC1" w:rsidRDefault="008A1CC1">
            <w:pPr>
              <w:rPr>
                <w:rFonts w:ascii="宋体"/>
                <w:vanish/>
              </w:rPr>
            </w:pPr>
          </w:p>
        </w:tc>
        <w:tc>
          <w:tcPr>
            <w:tcW w:w="0" w:type="auto"/>
            <w:gridSpan w:val="3"/>
            <w:shd w:val="clear" w:color="auto" w:fill="auto"/>
            <w:vAlign w:val="bottom"/>
          </w:tcPr>
          <w:p w14:paraId="012D6704" w14:textId="77777777" w:rsidR="008A1CC1" w:rsidRDefault="008A1CC1">
            <w:pPr>
              <w:rPr>
                <w:rFonts w:ascii="宋体"/>
                <w:vanish/>
              </w:rPr>
            </w:pPr>
          </w:p>
        </w:tc>
        <w:tc>
          <w:tcPr>
            <w:tcW w:w="0" w:type="auto"/>
            <w:gridSpan w:val="3"/>
            <w:shd w:val="clear" w:color="auto" w:fill="auto"/>
            <w:vAlign w:val="bottom"/>
          </w:tcPr>
          <w:p w14:paraId="012D6705" w14:textId="77777777" w:rsidR="008A1CC1" w:rsidRDefault="008A1CC1">
            <w:pPr>
              <w:rPr>
                <w:rFonts w:ascii="宋体"/>
                <w:vanish/>
              </w:rPr>
            </w:pPr>
          </w:p>
        </w:tc>
        <w:tc>
          <w:tcPr>
            <w:tcW w:w="0" w:type="auto"/>
            <w:gridSpan w:val="3"/>
            <w:shd w:val="clear" w:color="auto" w:fill="auto"/>
            <w:vAlign w:val="bottom"/>
          </w:tcPr>
          <w:p w14:paraId="012D6706" w14:textId="77777777" w:rsidR="008A1CC1" w:rsidRDefault="008A1CC1">
            <w:pPr>
              <w:rPr>
                <w:rFonts w:ascii="宋体"/>
                <w:vanish/>
              </w:rPr>
            </w:pPr>
          </w:p>
        </w:tc>
        <w:tc>
          <w:tcPr>
            <w:tcW w:w="0" w:type="auto"/>
            <w:gridSpan w:val="3"/>
            <w:shd w:val="clear" w:color="auto" w:fill="auto"/>
            <w:vAlign w:val="bottom"/>
          </w:tcPr>
          <w:p w14:paraId="012D6707" w14:textId="77777777" w:rsidR="008A1CC1" w:rsidRDefault="008A1CC1">
            <w:pPr>
              <w:rPr>
                <w:rFonts w:ascii="宋体"/>
                <w:vanish/>
              </w:rPr>
            </w:pPr>
          </w:p>
        </w:tc>
        <w:tc>
          <w:tcPr>
            <w:tcW w:w="0" w:type="auto"/>
            <w:gridSpan w:val="3"/>
            <w:shd w:val="clear" w:color="auto" w:fill="auto"/>
            <w:vAlign w:val="bottom"/>
          </w:tcPr>
          <w:p w14:paraId="012D6708" w14:textId="77777777" w:rsidR="008A1CC1" w:rsidRDefault="008A1CC1">
            <w:pPr>
              <w:rPr>
                <w:rFonts w:ascii="宋体"/>
                <w:vanish/>
              </w:rPr>
            </w:pPr>
          </w:p>
        </w:tc>
        <w:tc>
          <w:tcPr>
            <w:tcW w:w="0" w:type="auto"/>
            <w:gridSpan w:val="3"/>
            <w:shd w:val="clear" w:color="auto" w:fill="auto"/>
            <w:vAlign w:val="bottom"/>
          </w:tcPr>
          <w:p w14:paraId="012D6709" w14:textId="77777777" w:rsidR="008A1CC1" w:rsidRDefault="008A1CC1">
            <w:pPr>
              <w:rPr>
                <w:rFonts w:ascii="宋体"/>
                <w:vanish/>
              </w:rPr>
            </w:pPr>
          </w:p>
        </w:tc>
        <w:tc>
          <w:tcPr>
            <w:tcW w:w="0" w:type="auto"/>
            <w:gridSpan w:val="3"/>
            <w:shd w:val="clear" w:color="auto" w:fill="auto"/>
            <w:vAlign w:val="bottom"/>
          </w:tcPr>
          <w:p w14:paraId="012D670A" w14:textId="77777777" w:rsidR="008A1CC1" w:rsidRDefault="008A1CC1">
            <w:pPr>
              <w:rPr>
                <w:rFonts w:ascii="宋体"/>
                <w:vanish/>
              </w:rPr>
            </w:pPr>
          </w:p>
        </w:tc>
        <w:tc>
          <w:tcPr>
            <w:tcW w:w="0" w:type="auto"/>
            <w:gridSpan w:val="3"/>
            <w:shd w:val="clear" w:color="auto" w:fill="auto"/>
            <w:vAlign w:val="bottom"/>
          </w:tcPr>
          <w:p w14:paraId="012D670B" w14:textId="77777777" w:rsidR="008A1CC1" w:rsidRDefault="008A1CC1">
            <w:pPr>
              <w:rPr>
                <w:rFonts w:ascii="宋体"/>
                <w:vanish/>
              </w:rPr>
            </w:pPr>
          </w:p>
        </w:tc>
        <w:tc>
          <w:tcPr>
            <w:tcW w:w="0" w:type="auto"/>
            <w:gridSpan w:val="3"/>
            <w:shd w:val="clear" w:color="auto" w:fill="auto"/>
            <w:vAlign w:val="bottom"/>
          </w:tcPr>
          <w:p w14:paraId="012D670C" w14:textId="77777777" w:rsidR="008A1CC1" w:rsidRDefault="008A1CC1">
            <w:pPr>
              <w:rPr>
                <w:rFonts w:ascii="宋体"/>
                <w:vanish/>
              </w:rPr>
            </w:pPr>
          </w:p>
        </w:tc>
        <w:tc>
          <w:tcPr>
            <w:tcW w:w="0" w:type="auto"/>
            <w:gridSpan w:val="3"/>
            <w:shd w:val="clear" w:color="auto" w:fill="auto"/>
            <w:vAlign w:val="bottom"/>
          </w:tcPr>
          <w:p w14:paraId="012D670D" w14:textId="77777777" w:rsidR="008A1CC1" w:rsidRDefault="008A1CC1">
            <w:pPr>
              <w:rPr>
                <w:rFonts w:ascii="宋体"/>
                <w:vanish/>
              </w:rPr>
            </w:pPr>
          </w:p>
        </w:tc>
        <w:tc>
          <w:tcPr>
            <w:tcW w:w="0" w:type="auto"/>
            <w:gridSpan w:val="3"/>
            <w:shd w:val="clear" w:color="auto" w:fill="auto"/>
            <w:vAlign w:val="bottom"/>
          </w:tcPr>
          <w:p w14:paraId="012D670E" w14:textId="77777777" w:rsidR="008A1CC1" w:rsidRDefault="008A1CC1">
            <w:pPr>
              <w:rPr>
                <w:rFonts w:ascii="宋体"/>
                <w:vanish/>
              </w:rPr>
            </w:pPr>
          </w:p>
        </w:tc>
        <w:tc>
          <w:tcPr>
            <w:tcW w:w="0" w:type="auto"/>
            <w:gridSpan w:val="2"/>
            <w:shd w:val="clear" w:color="auto" w:fill="auto"/>
            <w:vAlign w:val="bottom"/>
          </w:tcPr>
          <w:p w14:paraId="012D670F" w14:textId="77777777" w:rsidR="008A1CC1" w:rsidRDefault="008A1CC1">
            <w:pPr>
              <w:rPr>
                <w:rFonts w:ascii="宋体"/>
                <w:vanish/>
              </w:rPr>
            </w:pPr>
          </w:p>
        </w:tc>
        <w:tc>
          <w:tcPr>
            <w:tcW w:w="0" w:type="auto"/>
            <w:shd w:val="clear" w:color="auto" w:fill="auto"/>
            <w:vAlign w:val="bottom"/>
          </w:tcPr>
          <w:p w14:paraId="012D6710" w14:textId="77777777" w:rsidR="008A1CC1" w:rsidRDefault="008A1CC1">
            <w:pPr>
              <w:rPr>
                <w:rFonts w:ascii="宋体"/>
                <w:vanish/>
              </w:rPr>
            </w:pPr>
          </w:p>
        </w:tc>
      </w:tr>
      <w:tr w:rsidR="008A1CC1" w14:paraId="012D6728" w14:textId="77777777">
        <w:trPr>
          <w:hidden/>
        </w:trPr>
        <w:tc>
          <w:tcPr>
            <w:tcW w:w="0" w:type="auto"/>
            <w:gridSpan w:val="3"/>
            <w:shd w:val="clear" w:color="auto" w:fill="auto"/>
            <w:vAlign w:val="bottom"/>
          </w:tcPr>
          <w:p w14:paraId="012D6712" w14:textId="77777777" w:rsidR="008A1CC1" w:rsidRDefault="008A1CC1">
            <w:pPr>
              <w:rPr>
                <w:rFonts w:ascii="宋体"/>
                <w:vanish/>
              </w:rPr>
            </w:pPr>
          </w:p>
        </w:tc>
        <w:tc>
          <w:tcPr>
            <w:tcW w:w="0" w:type="auto"/>
            <w:gridSpan w:val="3"/>
            <w:shd w:val="clear" w:color="auto" w:fill="auto"/>
            <w:vAlign w:val="bottom"/>
          </w:tcPr>
          <w:p w14:paraId="012D6713" w14:textId="77777777" w:rsidR="008A1CC1" w:rsidRDefault="008A1CC1">
            <w:pPr>
              <w:rPr>
                <w:rFonts w:ascii="宋体"/>
                <w:vanish/>
              </w:rPr>
            </w:pPr>
          </w:p>
        </w:tc>
        <w:tc>
          <w:tcPr>
            <w:tcW w:w="0" w:type="auto"/>
            <w:gridSpan w:val="3"/>
            <w:shd w:val="clear" w:color="auto" w:fill="auto"/>
            <w:vAlign w:val="bottom"/>
          </w:tcPr>
          <w:p w14:paraId="012D6714" w14:textId="77777777" w:rsidR="008A1CC1" w:rsidRDefault="008A1CC1">
            <w:pPr>
              <w:rPr>
                <w:rFonts w:ascii="宋体"/>
                <w:vanish/>
              </w:rPr>
            </w:pPr>
          </w:p>
        </w:tc>
        <w:tc>
          <w:tcPr>
            <w:tcW w:w="0" w:type="auto"/>
            <w:gridSpan w:val="3"/>
            <w:shd w:val="clear" w:color="auto" w:fill="auto"/>
            <w:vAlign w:val="bottom"/>
          </w:tcPr>
          <w:p w14:paraId="012D6715" w14:textId="77777777" w:rsidR="008A1CC1" w:rsidRDefault="008A1CC1">
            <w:pPr>
              <w:rPr>
                <w:rFonts w:ascii="宋体"/>
                <w:vanish/>
              </w:rPr>
            </w:pPr>
          </w:p>
        </w:tc>
        <w:tc>
          <w:tcPr>
            <w:tcW w:w="0" w:type="auto"/>
            <w:gridSpan w:val="3"/>
            <w:shd w:val="clear" w:color="auto" w:fill="auto"/>
            <w:vAlign w:val="bottom"/>
          </w:tcPr>
          <w:p w14:paraId="012D6716" w14:textId="77777777" w:rsidR="008A1CC1" w:rsidRDefault="008A1CC1">
            <w:pPr>
              <w:rPr>
                <w:rFonts w:ascii="宋体"/>
                <w:vanish/>
              </w:rPr>
            </w:pPr>
          </w:p>
        </w:tc>
        <w:tc>
          <w:tcPr>
            <w:tcW w:w="0" w:type="auto"/>
            <w:gridSpan w:val="3"/>
            <w:shd w:val="clear" w:color="auto" w:fill="auto"/>
            <w:vAlign w:val="bottom"/>
          </w:tcPr>
          <w:p w14:paraId="012D6717" w14:textId="77777777" w:rsidR="008A1CC1" w:rsidRDefault="008A1CC1">
            <w:pPr>
              <w:rPr>
                <w:rFonts w:ascii="宋体"/>
                <w:vanish/>
              </w:rPr>
            </w:pPr>
          </w:p>
        </w:tc>
        <w:tc>
          <w:tcPr>
            <w:tcW w:w="0" w:type="auto"/>
            <w:gridSpan w:val="3"/>
            <w:shd w:val="clear" w:color="auto" w:fill="auto"/>
            <w:vAlign w:val="bottom"/>
          </w:tcPr>
          <w:p w14:paraId="012D6718" w14:textId="77777777" w:rsidR="008A1CC1" w:rsidRDefault="008A1CC1">
            <w:pPr>
              <w:rPr>
                <w:rFonts w:ascii="宋体"/>
                <w:vanish/>
              </w:rPr>
            </w:pPr>
          </w:p>
        </w:tc>
        <w:tc>
          <w:tcPr>
            <w:tcW w:w="0" w:type="auto"/>
            <w:gridSpan w:val="3"/>
            <w:shd w:val="clear" w:color="auto" w:fill="auto"/>
            <w:vAlign w:val="bottom"/>
          </w:tcPr>
          <w:p w14:paraId="012D6719" w14:textId="77777777" w:rsidR="008A1CC1" w:rsidRDefault="008A1CC1">
            <w:pPr>
              <w:rPr>
                <w:rFonts w:ascii="宋体"/>
                <w:vanish/>
              </w:rPr>
            </w:pPr>
          </w:p>
        </w:tc>
        <w:tc>
          <w:tcPr>
            <w:tcW w:w="0" w:type="auto"/>
            <w:gridSpan w:val="3"/>
            <w:shd w:val="clear" w:color="auto" w:fill="auto"/>
            <w:vAlign w:val="bottom"/>
          </w:tcPr>
          <w:p w14:paraId="012D671A" w14:textId="77777777" w:rsidR="008A1CC1" w:rsidRDefault="008A1CC1">
            <w:pPr>
              <w:rPr>
                <w:rFonts w:ascii="宋体"/>
                <w:vanish/>
              </w:rPr>
            </w:pPr>
          </w:p>
        </w:tc>
        <w:tc>
          <w:tcPr>
            <w:tcW w:w="0" w:type="auto"/>
            <w:gridSpan w:val="3"/>
            <w:shd w:val="clear" w:color="auto" w:fill="auto"/>
            <w:vAlign w:val="bottom"/>
          </w:tcPr>
          <w:p w14:paraId="012D671B" w14:textId="77777777" w:rsidR="008A1CC1" w:rsidRDefault="008A1CC1">
            <w:pPr>
              <w:rPr>
                <w:rFonts w:ascii="宋体"/>
                <w:vanish/>
              </w:rPr>
            </w:pPr>
          </w:p>
        </w:tc>
        <w:tc>
          <w:tcPr>
            <w:tcW w:w="0" w:type="auto"/>
            <w:gridSpan w:val="3"/>
            <w:shd w:val="clear" w:color="auto" w:fill="auto"/>
            <w:vAlign w:val="bottom"/>
          </w:tcPr>
          <w:p w14:paraId="012D671C" w14:textId="77777777" w:rsidR="008A1CC1" w:rsidRDefault="008A1CC1">
            <w:pPr>
              <w:rPr>
                <w:rFonts w:ascii="宋体"/>
                <w:vanish/>
              </w:rPr>
            </w:pPr>
          </w:p>
        </w:tc>
        <w:tc>
          <w:tcPr>
            <w:tcW w:w="0" w:type="auto"/>
            <w:gridSpan w:val="3"/>
            <w:shd w:val="clear" w:color="auto" w:fill="auto"/>
            <w:vAlign w:val="bottom"/>
          </w:tcPr>
          <w:p w14:paraId="012D671D" w14:textId="77777777" w:rsidR="008A1CC1" w:rsidRDefault="008A1CC1">
            <w:pPr>
              <w:rPr>
                <w:rFonts w:ascii="宋体"/>
                <w:vanish/>
              </w:rPr>
            </w:pPr>
          </w:p>
        </w:tc>
        <w:tc>
          <w:tcPr>
            <w:tcW w:w="0" w:type="auto"/>
            <w:gridSpan w:val="3"/>
            <w:shd w:val="clear" w:color="auto" w:fill="auto"/>
            <w:vAlign w:val="bottom"/>
          </w:tcPr>
          <w:p w14:paraId="012D671E" w14:textId="77777777" w:rsidR="008A1CC1" w:rsidRDefault="008A1CC1">
            <w:pPr>
              <w:rPr>
                <w:rFonts w:ascii="宋体"/>
                <w:vanish/>
              </w:rPr>
            </w:pPr>
          </w:p>
        </w:tc>
        <w:tc>
          <w:tcPr>
            <w:tcW w:w="0" w:type="auto"/>
            <w:gridSpan w:val="3"/>
            <w:shd w:val="clear" w:color="auto" w:fill="auto"/>
            <w:vAlign w:val="bottom"/>
          </w:tcPr>
          <w:p w14:paraId="012D671F" w14:textId="77777777" w:rsidR="008A1CC1" w:rsidRDefault="008A1CC1">
            <w:pPr>
              <w:rPr>
                <w:rFonts w:ascii="宋体"/>
                <w:vanish/>
              </w:rPr>
            </w:pPr>
          </w:p>
        </w:tc>
        <w:tc>
          <w:tcPr>
            <w:tcW w:w="0" w:type="auto"/>
            <w:gridSpan w:val="3"/>
            <w:shd w:val="clear" w:color="auto" w:fill="auto"/>
            <w:vAlign w:val="bottom"/>
          </w:tcPr>
          <w:p w14:paraId="012D6720" w14:textId="77777777" w:rsidR="008A1CC1" w:rsidRDefault="008A1CC1">
            <w:pPr>
              <w:rPr>
                <w:rFonts w:ascii="宋体"/>
                <w:vanish/>
              </w:rPr>
            </w:pPr>
          </w:p>
        </w:tc>
        <w:tc>
          <w:tcPr>
            <w:tcW w:w="0" w:type="auto"/>
            <w:gridSpan w:val="3"/>
            <w:shd w:val="clear" w:color="auto" w:fill="auto"/>
            <w:vAlign w:val="bottom"/>
          </w:tcPr>
          <w:p w14:paraId="012D6721" w14:textId="77777777" w:rsidR="008A1CC1" w:rsidRDefault="008A1CC1">
            <w:pPr>
              <w:rPr>
                <w:rFonts w:ascii="宋体"/>
                <w:vanish/>
              </w:rPr>
            </w:pPr>
          </w:p>
        </w:tc>
        <w:tc>
          <w:tcPr>
            <w:tcW w:w="0" w:type="auto"/>
            <w:gridSpan w:val="3"/>
            <w:shd w:val="clear" w:color="auto" w:fill="auto"/>
            <w:vAlign w:val="bottom"/>
          </w:tcPr>
          <w:p w14:paraId="012D6722" w14:textId="77777777" w:rsidR="008A1CC1" w:rsidRDefault="008A1CC1">
            <w:pPr>
              <w:rPr>
                <w:rFonts w:ascii="宋体"/>
                <w:vanish/>
              </w:rPr>
            </w:pPr>
          </w:p>
        </w:tc>
        <w:tc>
          <w:tcPr>
            <w:tcW w:w="0" w:type="auto"/>
            <w:gridSpan w:val="3"/>
            <w:shd w:val="clear" w:color="auto" w:fill="auto"/>
            <w:vAlign w:val="bottom"/>
          </w:tcPr>
          <w:p w14:paraId="012D6723" w14:textId="77777777" w:rsidR="008A1CC1" w:rsidRDefault="008A1CC1">
            <w:pPr>
              <w:rPr>
                <w:rFonts w:ascii="宋体"/>
                <w:vanish/>
              </w:rPr>
            </w:pPr>
          </w:p>
        </w:tc>
        <w:tc>
          <w:tcPr>
            <w:tcW w:w="0" w:type="auto"/>
            <w:gridSpan w:val="3"/>
            <w:shd w:val="clear" w:color="auto" w:fill="auto"/>
            <w:vAlign w:val="bottom"/>
          </w:tcPr>
          <w:p w14:paraId="012D6724" w14:textId="77777777" w:rsidR="008A1CC1" w:rsidRDefault="008A1CC1">
            <w:pPr>
              <w:rPr>
                <w:rFonts w:ascii="宋体"/>
                <w:vanish/>
              </w:rPr>
            </w:pPr>
          </w:p>
        </w:tc>
        <w:tc>
          <w:tcPr>
            <w:tcW w:w="0" w:type="auto"/>
            <w:gridSpan w:val="3"/>
            <w:shd w:val="clear" w:color="auto" w:fill="auto"/>
            <w:vAlign w:val="bottom"/>
          </w:tcPr>
          <w:p w14:paraId="012D6725" w14:textId="77777777" w:rsidR="008A1CC1" w:rsidRDefault="008A1CC1">
            <w:pPr>
              <w:rPr>
                <w:rFonts w:ascii="宋体"/>
                <w:vanish/>
              </w:rPr>
            </w:pPr>
          </w:p>
        </w:tc>
        <w:tc>
          <w:tcPr>
            <w:tcW w:w="0" w:type="auto"/>
            <w:gridSpan w:val="2"/>
            <w:shd w:val="clear" w:color="auto" w:fill="auto"/>
            <w:vAlign w:val="bottom"/>
          </w:tcPr>
          <w:p w14:paraId="012D6726" w14:textId="77777777" w:rsidR="008A1CC1" w:rsidRDefault="008A1CC1">
            <w:pPr>
              <w:rPr>
                <w:rFonts w:ascii="宋体"/>
                <w:vanish/>
              </w:rPr>
            </w:pPr>
          </w:p>
        </w:tc>
        <w:tc>
          <w:tcPr>
            <w:tcW w:w="0" w:type="auto"/>
            <w:shd w:val="clear" w:color="auto" w:fill="auto"/>
            <w:vAlign w:val="bottom"/>
          </w:tcPr>
          <w:p w14:paraId="012D6727" w14:textId="77777777" w:rsidR="008A1CC1" w:rsidRDefault="008A1CC1">
            <w:pPr>
              <w:rPr>
                <w:rFonts w:ascii="宋体"/>
                <w:vanish/>
              </w:rPr>
            </w:pPr>
          </w:p>
        </w:tc>
      </w:tr>
      <w:tr w:rsidR="008A1CC1" w14:paraId="012D673F" w14:textId="77777777">
        <w:trPr>
          <w:hidden/>
        </w:trPr>
        <w:tc>
          <w:tcPr>
            <w:tcW w:w="0" w:type="auto"/>
            <w:gridSpan w:val="3"/>
            <w:shd w:val="clear" w:color="auto" w:fill="auto"/>
            <w:vAlign w:val="bottom"/>
          </w:tcPr>
          <w:p w14:paraId="012D6729" w14:textId="77777777" w:rsidR="008A1CC1" w:rsidRDefault="008A1CC1">
            <w:pPr>
              <w:rPr>
                <w:rFonts w:ascii="宋体"/>
                <w:vanish/>
              </w:rPr>
            </w:pPr>
          </w:p>
        </w:tc>
        <w:tc>
          <w:tcPr>
            <w:tcW w:w="0" w:type="auto"/>
            <w:gridSpan w:val="3"/>
            <w:shd w:val="clear" w:color="auto" w:fill="auto"/>
            <w:vAlign w:val="bottom"/>
          </w:tcPr>
          <w:p w14:paraId="012D672A" w14:textId="77777777" w:rsidR="008A1CC1" w:rsidRDefault="008A1CC1">
            <w:pPr>
              <w:rPr>
                <w:rFonts w:ascii="宋体"/>
                <w:vanish/>
              </w:rPr>
            </w:pPr>
          </w:p>
        </w:tc>
        <w:tc>
          <w:tcPr>
            <w:tcW w:w="0" w:type="auto"/>
            <w:gridSpan w:val="3"/>
            <w:shd w:val="clear" w:color="auto" w:fill="auto"/>
            <w:vAlign w:val="bottom"/>
          </w:tcPr>
          <w:p w14:paraId="012D672B" w14:textId="77777777" w:rsidR="008A1CC1" w:rsidRDefault="008A1CC1">
            <w:pPr>
              <w:rPr>
                <w:rFonts w:ascii="宋体"/>
                <w:vanish/>
              </w:rPr>
            </w:pPr>
          </w:p>
        </w:tc>
        <w:tc>
          <w:tcPr>
            <w:tcW w:w="0" w:type="auto"/>
            <w:gridSpan w:val="3"/>
            <w:shd w:val="clear" w:color="auto" w:fill="auto"/>
            <w:vAlign w:val="bottom"/>
          </w:tcPr>
          <w:p w14:paraId="012D672C" w14:textId="77777777" w:rsidR="008A1CC1" w:rsidRDefault="008A1CC1">
            <w:pPr>
              <w:rPr>
                <w:rFonts w:ascii="宋体"/>
                <w:vanish/>
              </w:rPr>
            </w:pPr>
          </w:p>
        </w:tc>
        <w:tc>
          <w:tcPr>
            <w:tcW w:w="0" w:type="auto"/>
            <w:gridSpan w:val="3"/>
            <w:shd w:val="clear" w:color="auto" w:fill="auto"/>
            <w:vAlign w:val="bottom"/>
          </w:tcPr>
          <w:p w14:paraId="012D672D" w14:textId="77777777" w:rsidR="008A1CC1" w:rsidRDefault="008A1CC1">
            <w:pPr>
              <w:rPr>
                <w:rFonts w:ascii="宋体"/>
                <w:vanish/>
              </w:rPr>
            </w:pPr>
          </w:p>
        </w:tc>
        <w:tc>
          <w:tcPr>
            <w:tcW w:w="0" w:type="auto"/>
            <w:gridSpan w:val="3"/>
            <w:shd w:val="clear" w:color="auto" w:fill="auto"/>
            <w:vAlign w:val="bottom"/>
          </w:tcPr>
          <w:p w14:paraId="012D672E" w14:textId="77777777" w:rsidR="008A1CC1" w:rsidRDefault="008A1CC1">
            <w:pPr>
              <w:rPr>
                <w:rFonts w:ascii="宋体"/>
                <w:vanish/>
              </w:rPr>
            </w:pPr>
          </w:p>
        </w:tc>
        <w:tc>
          <w:tcPr>
            <w:tcW w:w="0" w:type="auto"/>
            <w:gridSpan w:val="3"/>
            <w:shd w:val="clear" w:color="auto" w:fill="auto"/>
            <w:vAlign w:val="bottom"/>
          </w:tcPr>
          <w:p w14:paraId="012D672F" w14:textId="77777777" w:rsidR="008A1CC1" w:rsidRDefault="008A1CC1">
            <w:pPr>
              <w:rPr>
                <w:rFonts w:ascii="宋体"/>
                <w:vanish/>
              </w:rPr>
            </w:pPr>
          </w:p>
        </w:tc>
        <w:tc>
          <w:tcPr>
            <w:tcW w:w="0" w:type="auto"/>
            <w:gridSpan w:val="3"/>
            <w:shd w:val="clear" w:color="auto" w:fill="auto"/>
            <w:vAlign w:val="bottom"/>
          </w:tcPr>
          <w:p w14:paraId="012D6730" w14:textId="77777777" w:rsidR="008A1CC1" w:rsidRDefault="008A1CC1">
            <w:pPr>
              <w:rPr>
                <w:rFonts w:ascii="宋体"/>
                <w:vanish/>
              </w:rPr>
            </w:pPr>
          </w:p>
        </w:tc>
        <w:tc>
          <w:tcPr>
            <w:tcW w:w="0" w:type="auto"/>
            <w:gridSpan w:val="3"/>
            <w:shd w:val="clear" w:color="auto" w:fill="auto"/>
            <w:vAlign w:val="bottom"/>
          </w:tcPr>
          <w:p w14:paraId="012D6731" w14:textId="77777777" w:rsidR="008A1CC1" w:rsidRDefault="008A1CC1">
            <w:pPr>
              <w:rPr>
                <w:rFonts w:ascii="宋体"/>
                <w:vanish/>
              </w:rPr>
            </w:pPr>
          </w:p>
        </w:tc>
        <w:tc>
          <w:tcPr>
            <w:tcW w:w="0" w:type="auto"/>
            <w:gridSpan w:val="3"/>
            <w:shd w:val="clear" w:color="auto" w:fill="auto"/>
            <w:vAlign w:val="bottom"/>
          </w:tcPr>
          <w:p w14:paraId="012D6732" w14:textId="77777777" w:rsidR="008A1CC1" w:rsidRDefault="008A1CC1">
            <w:pPr>
              <w:rPr>
                <w:rFonts w:ascii="宋体"/>
                <w:vanish/>
              </w:rPr>
            </w:pPr>
          </w:p>
        </w:tc>
        <w:tc>
          <w:tcPr>
            <w:tcW w:w="0" w:type="auto"/>
            <w:gridSpan w:val="3"/>
            <w:shd w:val="clear" w:color="auto" w:fill="auto"/>
            <w:vAlign w:val="bottom"/>
          </w:tcPr>
          <w:p w14:paraId="012D6733" w14:textId="77777777" w:rsidR="008A1CC1" w:rsidRDefault="008A1CC1">
            <w:pPr>
              <w:rPr>
                <w:rFonts w:ascii="宋体"/>
                <w:vanish/>
              </w:rPr>
            </w:pPr>
          </w:p>
        </w:tc>
        <w:tc>
          <w:tcPr>
            <w:tcW w:w="0" w:type="auto"/>
            <w:gridSpan w:val="3"/>
            <w:shd w:val="clear" w:color="auto" w:fill="auto"/>
            <w:vAlign w:val="bottom"/>
          </w:tcPr>
          <w:p w14:paraId="012D6734" w14:textId="77777777" w:rsidR="008A1CC1" w:rsidRDefault="008A1CC1">
            <w:pPr>
              <w:rPr>
                <w:rFonts w:ascii="宋体"/>
                <w:vanish/>
              </w:rPr>
            </w:pPr>
          </w:p>
        </w:tc>
        <w:tc>
          <w:tcPr>
            <w:tcW w:w="0" w:type="auto"/>
            <w:gridSpan w:val="3"/>
            <w:shd w:val="clear" w:color="auto" w:fill="auto"/>
            <w:vAlign w:val="bottom"/>
          </w:tcPr>
          <w:p w14:paraId="012D6735" w14:textId="77777777" w:rsidR="008A1CC1" w:rsidRDefault="008A1CC1">
            <w:pPr>
              <w:rPr>
                <w:rFonts w:ascii="宋体"/>
                <w:vanish/>
              </w:rPr>
            </w:pPr>
          </w:p>
        </w:tc>
        <w:tc>
          <w:tcPr>
            <w:tcW w:w="0" w:type="auto"/>
            <w:gridSpan w:val="3"/>
            <w:shd w:val="clear" w:color="auto" w:fill="auto"/>
            <w:vAlign w:val="bottom"/>
          </w:tcPr>
          <w:p w14:paraId="012D6736" w14:textId="77777777" w:rsidR="008A1CC1" w:rsidRDefault="008A1CC1">
            <w:pPr>
              <w:rPr>
                <w:rFonts w:ascii="宋体"/>
                <w:vanish/>
              </w:rPr>
            </w:pPr>
          </w:p>
        </w:tc>
        <w:tc>
          <w:tcPr>
            <w:tcW w:w="0" w:type="auto"/>
            <w:gridSpan w:val="3"/>
            <w:shd w:val="clear" w:color="auto" w:fill="auto"/>
            <w:vAlign w:val="bottom"/>
          </w:tcPr>
          <w:p w14:paraId="012D6737" w14:textId="77777777" w:rsidR="008A1CC1" w:rsidRDefault="008A1CC1">
            <w:pPr>
              <w:rPr>
                <w:rFonts w:ascii="宋体"/>
                <w:vanish/>
              </w:rPr>
            </w:pPr>
          </w:p>
        </w:tc>
        <w:tc>
          <w:tcPr>
            <w:tcW w:w="0" w:type="auto"/>
            <w:gridSpan w:val="3"/>
            <w:shd w:val="clear" w:color="auto" w:fill="auto"/>
            <w:vAlign w:val="bottom"/>
          </w:tcPr>
          <w:p w14:paraId="012D6738" w14:textId="77777777" w:rsidR="008A1CC1" w:rsidRDefault="008A1CC1">
            <w:pPr>
              <w:rPr>
                <w:rFonts w:ascii="宋体"/>
                <w:vanish/>
              </w:rPr>
            </w:pPr>
          </w:p>
        </w:tc>
        <w:tc>
          <w:tcPr>
            <w:tcW w:w="0" w:type="auto"/>
            <w:gridSpan w:val="3"/>
            <w:shd w:val="clear" w:color="auto" w:fill="auto"/>
            <w:vAlign w:val="bottom"/>
          </w:tcPr>
          <w:p w14:paraId="012D6739" w14:textId="77777777" w:rsidR="008A1CC1" w:rsidRDefault="008A1CC1">
            <w:pPr>
              <w:rPr>
                <w:rFonts w:ascii="宋体"/>
                <w:vanish/>
              </w:rPr>
            </w:pPr>
          </w:p>
        </w:tc>
        <w:tc>
          <w:tcPr>
            <w:tcW w:w="0" w:type="auto"/>
            <w:gridSpan w:val="3"/>
            <w:shd w:val="clear" w:color="auto" w:fill="auto"/>
            <w:vAlign w:val="bottom"/>
          </w:tcPr>
          <w:p w14:paraId="012D673A" w14:textId="77777777" w:rsidR="008A1CC1" w:rsidRDefault="008A1CC1">
            <w:pPr>
              <w:rPr>
                <w:rFonts w:ascii="宋体"/>
                <w:vanish/>
              </w:rPr>
            </w:pPr>
          </w:p>
        </w:tc>
        <w:tc>
          <w:tcPr>
            <w:tcW w:w="0" w:type="auto"/>
            <w:gridSpan w:val="3"/>
            <w:shd w:val="clear" w:color="auto" w:fill="auto"/>
            <w:vAlign w:val="bottom"/>
          </w:tcPr>
          <w:p w14:paraId="012D673B" w14:textId="77777777" w:rsidR="008A1CC1" w:rsidRDefault="008A1CC1">
            <w:pPr>
              <w:rPr>
                <w:rFonts w:ascii="宋体"/>
                <w:vanish/>
              </w:rPr>
            </w:pPr>
          </w:p>
        </w:tc>
        <w:tc>
          <w:tcPr>
            <w:tcW w:w="0" w:type="auto"/>
            <w:gridSpan w:val="3"/>
            <w:shd w:val="clear" w:color="auto" w:fill="auto"/>
            <w:vAlign w:val="bottom"/>
          </w:tcPr>
          <w:p w14:paraId="012D673C" w14:textId="77777777" w:rsidR="008A1CC1" w:rsidRDefault="008A1CC1">
            <w:pPr>
              <w:rPr>
                <w:rFonts w:ascii="宋体"/>
                <w:vanish/>
              </w:rPr>
            </w:pPr>
          </w:p>
        </w:tc>
        <w:tc>
          <w:tcPr>
            <w:tcW w:w="0" w:type="auto"/>
            <w:gridSpan w:val="2"/>
            <w:shd w:val="clear" w:color="auto" w:fill="auto"/>
            <w:vAlign w:val="bottom"/>
          </w:tcPr>
          <w:p w14:paraId="012D673D" w14:textId="77777777" w:rsidR="008A1CC1" w:rsidRDefault="008A1CC1">
            <w:pPr>
              <w:rPr>
                <w:rFonts w:ascii="宋体"/>
                <w:vanish/>
              </w:rPr>
            </w:pPr>
          </w:p>
        </w:tc>
        <w:tc>
          <w:tcPr>
            <w:tcW w:w="0" w:type="auto"/>
            <w:shd w:val="clear" w:color="auto" w:fill="auto"/>
            <w:vAlign w:val="bottom"/>
          </w:tcPr>
          <w:p w14:paraId="012D673E" w14:textId="77777777" w:rsidR="008A1CC1" w:rsidRDefault="008A1CC1">
            <w:pPr>
              <w:rPr>
                <w:rFonts w:ascii="宋体"/>
                <w:vanish/>
              </w:rPr>
            </w:pPr>
          </w:p>
        </w:tc>
      </w:tr>
    </w:tbl>
    <w:p w14:paraId="012D6740"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6"/>
        <w:gridCol w:w="865"/>
        <w:gridCol w:w="35"/>
        <w:gridCol w:w="85"/>
        <w:gridCol w:w="517"/>
        <w:gridCol w:w="35"/>
        <w:gridCol w:w="36"/>
        <w:gridCol w:w="36"/>
        <w:gridCol w:w="36"/>
        <w:gridCol w:w="88"/>
        <w:gridCol w:w="549"/>
        <w:gridCol w:w="37"/>
        <w:gridCol w:w="37"/>
        <w:gridCol w:w="37"/>
        <w:gridCol w:w="37"/>
        <w:gridCol w:w="92"/>
        <w:gridCol w:w="806"/>
        <w:gridCol w:w="36"/>
        <w:gridCol w:w="36"/>
        <w:gridCol w:w="36"/>
        <w:gridCol w:w="36"/>
        <w:gridCol w:w="89"/>
        <w:gridCol w:w="528"/>
        <w:gridCol w:w="36"/>
        <w:gridCol w:w="36"/>
        <w:gridCol w:w="36"/>
        <w:gridCol w:w="36"/>
        <w:gridCol w:w="36"/>
        <w:gridCol w:w="36"/>
        <w:gridCol w:w="86"/>
        <w:gridCol w:w="268"/>
        <w:gridCol w:w="36"/>
        <w:gridCol w:w="36"/>
        <w:gridCol w:w="36"/>
        <w:gridCol w:w="36"/>
        <w:gridCol w:w="88"/>
        <w:gridCol w:w="600"/>
        <w:gridCol w:w="36"/>
        <w:gridCol w:w="36"/>
        <w:gridCol w:w="36"/>
        <w:gridCol w:w="36"/>
        <w:gridCol w:w="88"/>
        <w:gridCol w:w="471"/>
        <w:gridCol w:w="36"/>
        <w:gridCol w:w="36"/>
        <w:gridCol w:w="36"/>
        <w:gridCol w:w="36"/>
        <w:gridCol w:w="88"/>
        <w:gridCol w:w="471"/>
        <w:gridCol w:w="36"/>
        <w:gridCol w:w="36"/>
        <w:gridCol w:w="36"/>
        <w:gridCol w:w="36"/>
        <w:gridCol w:w="86"/>
        <w:gridCol w:w="335"/>
        <w:gridCol w:w="36"/>
        <w:gridCol w:w="36"/>
        <w:gridCol w:w="36"/>
        <w:gridCol w:w="700"/>
      </w:tblGrid>
      <w:tr w:rsidR="008A1CC1" w14:paraId="012D677C" w14:textId="77777777">
        <w:tc>
          <w:tcPr>
            <w:tcW w:w="50" w:type="pct"/>
            <w:shd w:val="clear" w:color="auto" w:fill="auto"/>
            <w:vAlign w:val="bottom"/>
          </w:tcPr>
          <w:p w14:paraId="012D6741" w14:textId="77777777" w:rsidR="008A1CC1" w:rsidRDefault="008A1CC1">
            <w:pPr>
              <w:rPr>
                <w:rFonts w:ascii="宋体"/>
              </w:rPr>
            </w:pPr>
          </w:p>
        </w:tc>
        <w:tc>
          <w:tcPr>
            <w:tcW w:w="734" w:type="pct"/>
            <w:shd w:val="clear" w:color="auto" w:fill="auto"/>
            <w:vAlign w:val="bottom"/>
          </w:tcPr>
          <w:p w14:paraId="012D6742" w14:textId="77777777" w:rsidR="008A1CC1" w:rsidRDefault="008A1CC1">
            <w:pPr>
              <w:rPr>
                <w:rFonts w:ascii="宋体"/>
              </w:rPr>
            </w:pPr>
          </w:p>
        </w:tc>
        <w:tc>
          <w:tcPr>
            <w:tcW w:w="5" w:type="pct"/>
            <w:shd w:val="clear" w:color="auto" w:fill="auto"/>
            <w:vAlign w:val="bottom"/>
          </w:tcPr>
          <w:p w14:paraId="012D6743" w14:textId="77777777" w:rsidR="008A1CC1" w:rsidRDefault="008A1CC1">
            <w:pPr>
              <w:rPr>
                <w:rFonts w:ascii="宋体"/>
              </w:rPr>
            </w:pPr>
          </w:p>
        </w:tc>
        <w:tc>
          <w:tcPr>
            <w:tcW w:w="50" w:type="pct"/>
            <w:shd w:val="clear" w:color="auto" w:fill="auto"/>
            <w:vAlign w:val="bottom"/>
          </w:tcPr>
          <w:p w14:paraId="012D6744" w14:textId="77777777" w:rsidR="008A1CC1" w:rsidRDefault="008A1CC1">
            <w:pPr>
              <w:rPr>
                <w:rFonts w:ascii="宋体"/>
              </w:rPr>
            </w:pPr>
          </w:p>
        </w:tc>
        <w:tc>
          <w:tcPr>
            <w:tcW w:w="354" w:type="pct"/>
            <w:shd w:val="clear" w:color="auto" w:fill="auto"/>
            <w:vAlign w:val="bottom"/>
          </w:tcPr>
          <w:p w14:paraId="012D6745" w14:textId="77777777" w:rsidR="008A1CC1" w:rsidRDefault="008A1CC1">
            <w:pPr>
              <w:rPr>
                <w:rFonts w:ascii="宋体"/>
              </w:rPr>
            </w:pPr>
          </w:p>
        </w:tc>
        <w:tc>
          <w:tcPr>
            <w:tcW w:w="5" w:type="pct"/>
            <w:shd w:val="clear" w:color="auto" w:fill="auto"/>
            <w:vAlign w:val="bottom"/>
          </w:tcPr>
          <w:p w14:paraId="012D6746" w14:textId="77777777" w:rsidR="008A1CC1" w:rsidRDefault="008A1CC1">
            <w:pPr>
              <w:rPr>
                <w:rFonts w:ascii="宋体"/>
              </w:rPr>
            </w:pPr>
          </w:p>
        </w:tc>
        <w:tc>
          <w:tcPr>
            <w:tcW w:w="5" w:type="pct"/>
            <w:shd w:val="clear" w:color="auto" w:fill="auto"/>
            <w:vAlign w:val="bottom"/>
          </w:tcPr>
          <w:p w14:paraId="012D6747" w14:textId="77777777" w:rsidR="008A1CC1" w:rsidRDefault="008A1CC1">
            <w:pPr>
              <w:rPr>
                <w:rFonts w:ascii="宋体"/>
              </w:rPr>
            </w:pPr>
          </w:p>
        </w:tc>
        <w:tc>
          <w:tcPr>
            <w:tcW w:w="19" w:type="pct"/>
            <w:shd w:val="clear" w:color="auto" w:fill="auto"/>
            <w:vAlign w:val="bottom"/>
          </w:tcPr>
          <w:p w14:paraId="012D6748" w14:textId="77777777" w:rsidR="008A1CC1" w:rsidRDefault="008A1CC1">
            <w:pPr>
              <w:rPr>
                <w:rFonts w:ascii="宋体"/>
              </w:rPr>
            </w:pPr>
          </w:p>
        </w:tc>
        <w:tc>
          <w:tcPr>
            <w:tcW w:w="5" w:type="pct"/>
            <w:shd w:val="clear" w:color="auto" w:fill="auto"/>
            <w:vAlign w:val="bottom"/>
          </w:tcPr>
          <w:p w14:paraId="012D6749" w14:textId="77777777" w:rsidR="008A1CC1" w:rsidRDefault="008A1CC1">
            <w:pPr>
              <w:rPr>
                <w:rFonts w:ascii="宋体"/>
              </w:rPr>
            </w:pPr>
          </w:p>
        </w:tc>
        <w:tc>
          <w:tcPr>
            <w:tcW w:w="50" w:type="pct"/>
            <w:shd w:val="clear" w:color="auto" w:fill="auto"/>
            <w:vAlign w:val="bottom"/>
          </w:tcPr>
          <w:p w14:paraId="012D674A" w14:textId="77777777" w:rsidR="008A1CC1" w:rsidRDefault="008A1CC1">
            <w:pPr>
              <w:rPr>
                <w:rFonts w:ascii="宋体"/>
              </w:rPr>
            </w:pPr>
          </w:p>
        </w:tc>
        <w:tc>
          <w:tcPr>
            <w:tcW w:w="317" w:type="pct"/>
            <w:shd w:val="clear" w:color="auto" w:fill="auto"/>
            <w:vAlign w:val="bottom"/>
          </w:tcPr>
          <w:p w14:paraId="012D674B" w14:textId="77777777" w:rsidR="008A1CC1" w:rsidRDefault="008A1CC1">
            <w:pPr>
              <w:rPr>
                <w:rFonts w:ascii="宋体"/>
              </w:rPr>
            </w:pPr>
          </w:p>
        </w:tc>
        <w:tc>
          <w:tcPr>
            <w:tcW w:w="5" w:type="pct"/>
            <w:shd w:val="clear" w:color="auto" w:fill="auto"/>
            <w:vAlign w:val="bottom"/>
          </w:tcPr>
          <w:p w14:paraId="012D674C" w14:textId="77777777" w:rsidR="008A1CC1" w:rsidRDefault="008A1CC1">
            <w:pPr>
              <w:rPr>
                <w:rFonts w:ascii="宋体"/>
              </w:rPr>
            </w:pPr>
          </w:p>
        </w:tc>
        <w:tc>
          <w:tcPr>
            <w:tcW w:w="5" w:type="pct"/>
            <w:shd w:val="clear" w:color="auto" w:fill="auto"/>
            <w:vAlign w:val="bottom"/>
          </w:tcPr>
          <w:p w14:paraId="012D674D" w14:textId="77777777" w:rsidR="008A1CC1" w:rsidRDefault="008A1CC1">
            <w:pPr>
              <w:rPr>
                <w:rFonts w:ascii="宋体"/>
              </w:rPr>
            </w:pPr>
          </w:p>
        </w:tc>
        <w:tc>
          <w:tcPr>
            <w:tcW w:w="19" w:type="pct"/>
            <w:shd w:val="clear" w:color="auto" w:fill="auto"/>
            <w:vAlign w:val="bottom"/>
          </w:tcPr>
          <w:p w14:paraId="012D674E" w14:textId="77777777" w:rsidR="008A1CC1" w:rsidRDefault="008A1CC1">
            <w:pPr>
              <w:rPr>
                <w:rFonts w:ascii="宋体"/>
              </w:rPr>
            </w:pPr>
          </w:p>
        </w:tc>
        <w:tc>
          <w:tcPr>
            <w:tcW w:w="5" w:type="pct"/>
            <w:shd w:val="clear" w:color="auto" w:fill="auto"/>
            <w:vAlign w:val="bottom"/>
          </w:tcPr>
          <w:p w14:paraId="012D674F" w14:textId="77777777" w:rsidR="008A1CC1" w:rsidRDefault="008A1CC1">
            <w:pPr>
              <w:rPr>
                <w:rFonts w:ascii="宋体"/>
              </w:rPr>
            </w:pPr>
          </w:p>
        </w:tc>
        <w:tc>
          <w:tcPr>
            <w:tcW w:w="50" w:type="pct"/>
            <w:shd w:val="clear" w:color="auto" w:fill="auto"/>
            <w:vAlign w:val="bottom"/>
          </w:tcPr>
          <w:p w14:paraId="012D6750" w14:textId="77777777" w:rsidR="008A1CC1" w:rsidRDefault="008A1CC1">
            <w:pPr>
              <w:rPr>
                <w:rFonts w:ascii="宋体"/>
              </w:rPr>
            </w:pPr>
          </w:p>
        </w:tc>
        <w:tc>
          <w:tcPr>
            <w:tcW w:w="449" w:type="pct"/>
            <w:shd w:val="clear" w:color="auto" w:fill="auto"/>
            <w:vAlign w:val="bottom"/>
          </w:tcPr>
          <w:p w14:paraId="012D6751" w14:textId="77777777" w:rsidR="008A1CC1" w:rsidRDefault="008A1CC1">
            <w:pPr>
              <w:rPr>
                <w:rFonts w:ascii="宋体"/>
              </w:rPr>
            </w:pPr>
          </w:p>
        </w:tc>
        <w:tc>
          <w:tcPr>
            <w:tcW w:w="5" w:type="pct"/>
            <w:shd w:val="clear" w:color="auto" w:fill="auto"/>
            <w:vAlign w:val="bottom"/>
          </w:tcPr>
          <w:p w14:paraId="012D6752" w14:textId="77777777" w:rsidR="008A1CC1" w:rsidRDefault="008A1CC1">
            <w:pPr>
              <w:rPr>
                <w:rFonts w:ascii="宋体"/>
              </w:rPr>
            </w:pPr>
          </w:p>
        </w:tc>
        <w:tc>
          <w:tcPr>
            <w:tcW w:w="5" w:type="pct"/>
            <w:shd w:val="clear" w:color="auto" w:fill="auto"/>
            <w:vAlign w:val="bottom"/>
          </w:tcPr>
          <w:p w14:paraId="012D6753" w14:textId="77777777" w:rsidR="008A1CC1" w:rsidRDefault="008A1CC1">
            <w:pPr>
              <w:rPr>
                <w:rFonts w:ascii="宋体"/>
              </w:rPr>
            </w:pPr>
          </w:p>
        </w:tc>
        <w:tc>
          <w:tcPr>
            <w:tcW w:w="19" w:type="pct"/>
            <w:shd w:val="clear" w:color="auto" w:fill="auto"/>
            <w:vAlign w:val="bottom"/>
          </w:tcPr>
          <w:p w14:paraId="012D6754" w14:textId="77777777" w:rsidR="008A1CC1" w:rsidRDefault="008A1CC1">
            <w:pPr>
              <w:rPr>
                <w:rFonts w:ascii="宋体"/>
              </w:rPr>
            </w:pPr>
          </w:p>
        </w:tc>
        <w:tc>
          <w:tcPr>
            <w:tcW w:w="5" w:type="pct"/>
            <w:shd w:val="clear" w:color="auto" w:fill="auto"/>
            <w:vAlign w:val="bottom"/>
          </w:tcPr>
          <w:p w14:paraId="012D6755" w14:textId="77777777" w:rsidR="008A1CC1" w:rsidRDefault="008A1CC1">
            <w:pPr>
              <w:rPr>
                <w:rFonts w:ascii="宋体"/>
              </w:rPr>
            </w:pPr>
          </w:p>
        </w:tc>
        <w:tc>
          <w:tcPr>
            <w:tcW w:w="50" w:type="pct"/>
            <w:shd w:val="clear" w:color="auto" w:fill="auto"/>
            <w:vAlign w:val="bottom"/>
          </w:tcPr>
          <w:p w14:paraId="012D6756" w14:textId="77777777" w:rsidR="008A1CC1" w:rsidRDefault="008A1CC1">
            <w:pPr>
              <w:rPr>
                <w:rFonts w:ascii="宋体"/>
              </w:rPr>
            </w:pPr>
          </w:p>
        </w:tc>
        <w:tc>
          <w:tcPr>
            <w:tcW w:w="303" w:type="pct"/>
            <w:shd w:val="clear" w:color="auto" w:fill="auto"/>
            <w:vAlign w:val="bottom"/>
          </w:tcPr>
          <w:p w14:paraId="012D6757" w14:textId="77777777" w:rsidR="008A1CC1" w:rsidRDefault="008A1CC1">
            <w:pPr>
              <w:rPr>
                <w:rFonts w:ascii="宋体"/>
              </w:rPr>
            </w:pPr>
          </w:p>
        </w:tc>
        <w:tc>
          <w:tcPr>
            <w:tcW w:w="5" w:type="pct"/>
            <w:shd w:val="clear" w:color="auto" w:fill="auto"/>
            <w:vAlign w:val="bottom"/>
          </w:tcPr>
          <w:p w14:paraId="012D6758" w14:textId="77777777" w:rsidR="008A1CC1" w:rsidRDefault="008A1CC1">
            <w:pPr>
              <w:rPr>
                <w:rFonts w:ascii="宋体"/>
              </w:rPr>
            </w:pPr>
          </w:p>
        </w:tc>
        <w:tc>
          <w:tcPr>
            <w:tcW w:w="0" w:type="auto"/>
            <w:shd w:val="clear" w:color="auto" w:fill="auto"/>
            <w:vAlign w:val="bottom"/>
          </w:tcPr>
          <w:p w14:paraId="012D6759" w14:textId="77777777" w:rsidR="008A1CC1" w:rsidRDefault="008A1CC1">
            <w:pPr>
              <w:rPr>
                <w:rFonts w:ascii="宋体"/>
                <w:vanish/>
              </w:rPr>
            </w:pPr>
          </w:p>
        </w:tc>
        <w:tc>
          <w:tcPr>
            <w:tcW w:w="0" w:type="auto"/>
            <w:shd w:val="clear" w:color="auto" w:fill="auto"/>
            <w:vAlign w:val="bottom"/>
          </w:tcPr>
          <w:p w14:paraId="012D675A" w14:textId="77777777" w:rsidR="008A1CC1" w:rsidRDefault="008A1CC1">
            <w:pPr>
              <w:rPr>
                <w:rFonts w:ascii="宋体"/>
                <w:vanish/>
              </w:rPr>
            </w:pPr>
          </w:p>
        </w:tc>
        <w:tc>
          <w:tcPr>
            <w:tcW w:w="5" w:type="pct"/>
            <w:shd w:val="clear" w:color="auto" w:fill="auto"/>
            <w:vAlign w:val="bottom"/>
          </w:tcPr>
          <w:p w14:paraId="012D675B" w14:textId="77777777" w:rsidR="008A1CC1" w:rsidRDefault="008A1CC1">
            <w:pPr>
              <w:rPr>
                <w:rFonts w:ascii="宋体"/>
              </w:rPr>
            </w:pPr>
          </w:p>
        </w:tc>
        <w:tc>
          <w:tcPr>
            <w:tcW w:w="19" w:type="pct"/>
            <w:shd w:val="clear" w:color="auto" w:fill="auto"/>
            <w:vAlign w:val="bottom"/>
          </w:tcPr>
          <w:p w14:paraId="012D675C" w14:textId="77777777" w:rsidR="008A1CC1" w:rsidRDefault="008A1CC1">
            <w:pPr>
              <w:rPr>
                <w:rFonts w:ascii="宋体"/>
              </w:rPr>
            </w:pPr>
          </w:p>
        </w:tc>
        <w:tc>
          <w:tcPr>
            <w:tcW w:w="5" w:type="pct"/>
            <w:shd w:val="clear" w:color="auto" w:fill="auto"/>
            <w:vAlign w:val="bottom"/>
          </w:tcPr>
          <w:p w14:paraId="012D675D" w14:textId="77777777" w:rsidR="008A1CC1" w:rsidRDefault="008A1CC1">
            <w:pPr>
              <w:rPr>
                <w:rFonts w:ascii="宋体"/>
              </w:rPr>
            </w:pPr>
          </w:p>
        </w:tc>
        <w:tc>
          <w:tcPr>
            <w:tcW w:w="50" w:type="pct"/>
            <w:shd w:val="clear" w:color="auto" w:fill="auto"/>
            <w:vAlign w:val="bottom"/>
          </w:tcPr>
          <w:p w14:paraId="012D675E" w14:textId="77777777" w:rsidR="008A1CC1" w:rsidRDefault="008A1CC1">
            <w:pPr>
              <w:rPr>
                <w:rFonts w:ascii="宋体"/>
              </w:rPr>
            </w:pPr>
          </w:p>
        </w:tc>
        <w:tc>
          <w:tcPr>
            <w:tcW w:w="200" w:type="pct"/>
            <w:shd w:val="clear" w:color="auto" w:fill="auto"/>
            <w:vAlign w:val="bottom"/>
          </w:tcPr>
          <w:p w14:paraId="012D675F" w14:textId="77777777" w:rsidR="008A1CC1" w:rsidRDefault="008A1CC1">
            <w:pPr>
              <w:rPr>
                <w:rFonts w:ascii="宋体"/>
              </w:rPr>
            </w:pPr>
          </w:p>
        </w:tc>
        <w:tc>
          <w:tcPr>
            <w:tcW w:w="5" w:type="pct"/>
            <w:shd w:val="clear" w:color="auto" w:fill="auto"/>
            <w:vAlign w:val="bottom"/>
          </w:tcPr>
          <w:p w14:paraId="012D6760" w14:textId="77777777" w:rsidR="008A1CC1" w:rsidRDefault="008A1CC1">
            <w:pPr>
              <w:rPr>
                <w:rFonts w:ascii="宋体"/>
              </w:rPr>
            </w:pPr>
          </w:p>
        </w:tc>
        <w:tc>
          <w:tcPr>
            <w:tcW w:w="5" w:type="pct"/>
            <w:shd w:val="clear" w:color="auto" w:fill="auto"/>
            <w:vAlign w:val="bottom"/>
          </w:tcPr>
          <w:p w14:paraId="012D6761" w14:textId="77777777" w:rsidR="008A1CC1" w:rsidRDefault="008A1CC1">
            <w:pPr>
              <w:rPr>
                <w:rFonts w:ascii="宋体"/>
              </w:rPr>
            </w:pPr>
          </w:p>
        </w:tc>
        <w:tc>
          <w:tcPr>
            <w:tcW w:w="19" w:type="pct"/>
            <w:shd w:val="clear" w:color="auto" w:fill="auto"/>
            <w:vAlign w:val="bottom"/>
          </w:tcPr>
          <w:p w14:paraId="012D6762" w14:textId="77777777" w:rsidR="008A1CC1" w:rsidRDefault="008A1CC1">
            <w:pPr>
              <w:rPr>
                <w:rFonts w:ascii="宋体"/>
              </w:rPr>
            </w:pPr>
          </w:p>
        </w:tc>
        <w:tc>
          <w:tcPr>
            <w:tcW w:w="5" w:type="pct"/>
            <w:shd w:val="clear" w:color="auto" w:fill="auto"/>
            <w:vAlign w:val="bottom"/>
          </w:tcPr>
          <w:p w14:paraId="012D6763" w14:textId="77777777" w:rsidR="008A1CC1" w:rsidRDefault="008A1CC1">
            <w:pPr>
              <w:rPr>
                <w:rFonts w:ascii="宋体"/>
              </w:rPr>
            </w:pPr>
          </w:p>
        </w:tc>
        <w:tc>
          <w:tcPr>
            <w:tcW w:w="50" w:type="pct"/>
            <w:shd w:val="clear" w:color="auto" w:fill="auto"/>
            <w:vAlign w:val="bottom"/>
          </w:tcPr>
          <w:p w14:paraId="012D6764" w14:textId="77777777" w:rsidR="008A1CC1" w:rsidRDefault="008A1CC1">
            <w:pPr>
              <w:rPr>
                <w:rFonts w:ascii="宋体"/>
              </w:rPr>
            </w:pPr>
          </w:p>
        </w:tc>
        <w:tc>
          <w:tcPr>
            <w:tcW w:w="347" w:type="pct"/>
            <w:shd w:val="clear" w:color="auto" w:fill="auto"/>
            <w:vAlign w:val="bottom"/>
          </w:tcPr>
          <w:p w14:paraId="012D6765" w14:textId="77777777" w:rsidR="008A1CC1" w:rsidRDefault="008A1CC1">
            <w:pPr>
              <w:rPr>
                <w:rFonts w:ascii="宋体"/>
              </w:rPr>
            </w:pPr>
          </w:p>
        </w:tc>
        <w:tc>
          <w:tcPr>
            <w:tcW w:w="5" w:type="pct"/>
            <w:shd w:val="clear" w:color="auto" w:fill="auto"/>
            <w:vAlign w:val="bottom"/>
          </w:tcPr>
          <w:p w14:paraId="012D6766" w14:textId="77777777" w:rsidR="008A1CC1" w:rsidRDefault="008A1CC1">
            <w:pPr>
              <w:rPr>
                <w:rFonts w:ascii="宋体"/>
              </w:rPr>
            </w:pPr>
          </w:p>
        </w:tc>
        <w:tc>
          <w:tcPr>
            <w:tcW w:w="5" w:type="pct"/>
            <w:shd w:val="clear" w:color="auto" w:fill="auto"/>
            <w:vAlign w:val="bottom"/>
          </w:tcPr>
          <w:p w14:paraId="012D6767" w14:textId="77777777" w:rsidR="008A1CC1" w:rsidRDefault="008A1CC1">
            <w:pPr>
              <w:rPr>
                <w:rFonts w:ascii="宋体"/>
              </w:rPr>
            </w:pPr>
          </w:p>
        </w:tc>
        <w:tc>
          <w:tcPr>
            <w:tcW w:w="19" w:type="pct"/>
            <w:shd w:val="clear" w:color="auto" w:fill="auto"/>
            <w:vAlign w:val="bottom"/>
          </w:tcPr>
          <w:p w14:paraId="012D6768" w14:textId="77777777" w:rsidR="008A1CC1" w:rsidRDefault="008A1CC1">
            <w:pPr>
              <w:rPr>
                <w:rFonts w:ascii="宋体"/>
              </w:rPr>
            </w:pPr>
          </w:p>
        </w:tc>
        <w:tc>
          <w:tcPr>
            <w:tcW w:w="5" w:type="pct"/>
            <w:shd w:val="clear" w:color="auto" w:fill="auto"/>
            <w:vAlign w:val="bottom"/>
          </w:tcPr>
          <w:p w14:paraId="012D6769" w14:textId="77777777" w:rsidR="008A1CC1" w:rsidRDefault="008A1CC1">
            <w:pPr>
              <w:rPr>
                <w:rFonts w:ascii="宋体"/>
              </w:rPr>
            </w:pPr>
          </w:p>
        </w:tc>
        <w:tc>
          <w:tcPr>
            <w:tcW w:w="50" w:type="pct"/>
            <w:shd w:val="clear" w:color="auto" w:fill="auto"/>
            <w:vAlign w:val="bottom"/>
          </w:tcPr>
          <w:p w14:paraId="012D676A" w14:textId="77777777" w:rsidR="008A1CC1" w:rsidRDefault="008A1CC1">
            <w:pPr>
              <w:rPr>
                <w:rFonts w:ascii="宋体"/>
              </w:rPr>
            </w:pPr>
          </w:p>
        </w:tc>
        <w:tc>
          <w:tcPr>
            <w:tcW w:w="273" w:type="pct"/>
            <w:shd w:val="clear" w:color="auto" w:fill="auto"/>
            <w:vAlign w:val="bottom"/>
          </w:tcPr>
          <w:p w14:paraId="012D676B" w14:textId="77777777" w:rsidR="008A1CC1" w:rsidRDefault="008A1CC1">
            <w:pPr>
              <w:rPr>
                <w:rFonts w:ascii="宋体"/>
              </w:rPr>
            </w:pPr>
          </w:p>
        </w:tc>
        <w:tc>
          <w:tcPr>
            <w:tcW w:w="5" w:type="pct"/>
            <w:shd w:val="clear" w:color="auto" w:fill="auto"/>
            <w:vAlign w:val="bottom"/>
          </w:tcPr>
          <w:p w14:paraId="012D676C" w14:textId="77777777" w:rsidR="008A1CC1" w:rsidRDefault="008A1CC1">
            <w:pPr>
              <w:rPr>
                <w:rFonts w:ascii="宋体"/>
              </w:rPr>
            </w:pPr>
          </w:p>
        </w:tc>
        <w:tc>
          <w:tcPr>
            <w:tcW w:w="5" w:type="pct"/>
            <w:shd w:val="clear" w:color="auto" w:fill="auto"/>
            <w:vAlign w:val="bottom"/>
          </w:tcPr>
          <w:p w14:paraId="012D676D" w14:textId="77777777" w:rsidR="008A1CC1" w:rsidRDefault="008A1CC1">
            <w:pPr>
              <w:rPr>
                <w:rFonts w:ascii="宋体"/>
              </w:rPr>
            </w:pPr>
          </w:p>
        </w:tc>
        <w:tc>
          <w:tcPr>
            <w:tcW w:w="19" w:type="pct"/>
            <w:shd w:val="clear" w:color="auto" w:fill="auto"/>
            <w:vAlign w:val="bottom"/>
          </w:tcPr>
          <w:p w14:paraId="012D676E" w14:textId="77777777" w:rsidR="008A1CC1" w:rsidRDefault="008A1CC1">
            <w:pPr>
              <w:rPr>
                <w:rFonts w:ascii="宋体"/>
              </w:rPr>
            </w:pPr>
          </w:p>
        </w:tc>
        <w:tc>
          <w:tcPr>
            <w:tcW w:w="5" w:type="pct"/>
            <w:shd w:val="clear" w:color="auto" w:fill="auto"/>
            <w:vAlign w:val="bottom"/>
          </w:tcPr>
          <w:p w14:paraId="012D676F" w14:textId="77777777" w:rsidR="008A1CC1" w:rsidRDefault="008A1CC1">
            <w:pPr>
              <w:rPr>
                <w:rFonts w:ascii="宋体"/>
              </w:rPr>
            </w:pPr>
          </w:p>
        </w:tc>
        <w:tc>
          <w:tcPr>
            <w:tcW w:w="50" w:type="pct"/>
            <w:shd w:val="clear" w:color="auto" w:fill="auto"/>
            <w:vAlign w:val="bottom"/>
          </w:tcPr>
          <w:p w14:paraId="012D6770" w14:textId="77777777" w:rsidR="008A1CC1" w:rsidRDefault="008A1CC1">
            <w:pPr>
              <w:rPr>
                <w:rFonts w:ascii="宋体"/>
              </w:rPr>
            </w:pPr>
          </w:p>
        </w:tc>
        <w:tc>
          <w:tcPr>
            <w:tcW w:w="273" w:type="pct"/>
            <w:shd w:val="clear" w:color="auto" w:fill="auto"/>
            <w:vAlign w:val="bottom"/>
          </w:tcPr>
          <w:p w14:paraId="012D6771" w14:textId="77777777" w:rsidR="008A1CC1" w:rsidRDefault="008A1CC1">
            <w:pPr>
              <w:rPr>
                <w:rFonts w:ascii="宋体"/>
              </w:rPr>
            </w:pPr>
          </w:p>
        </w:tc>
        <w:tc>
          <w:tcPr>
            <w:tcW w:w="5" w:type="pct"/>
            <w:shd w:val="clear" w:color="auto" w:fill="auto"/>
            <w:vAlign w:val="bottom"/>
          </w:tcPr>
          <w:p w14:paraId="012D6772" w14:textId="77777777" w:rsidR="008A1CC1" w:rsidRDefault="008A1CC1">
            <w:pPr>
              <w:rPr>
                <w:rFonts w:ascii="宋体"/>
              </w:rPr>
            </w:pPr>
          </w:p>
        </w:tc>
        <w:tc>
          <w:tcPr>
            <w:tcW w:w="5" w:type="pct"/>
            <w:shd w:val="clear" w:color="auto" w:fill="auto"/>
            <w:vAlign w:val="bottom"/>
          </w:tcPr>
          <w:p w14:paraId="012D6773" w14:textId="77777777" w:rsidR="008A1CC1" w:rsidRDefault="008A1CC1">
            <w:pPr>
              <w:rPr>
                <w:rFonts w:ascii="宋体"/>
              </w:rPr>
            </w:pPr>
          </w:p>
        </w:tc>
        <w:tc>
          <w:tcPr>
            <w:tcW w:w="19" w:type="pct"/>
            <w:shd w:val="clear" w:color="auto" w:fill="auto"/>
            <w:vAlign w:val="bottom"/>
          </w:tcPr>
          <w:p w14:paraId="012D6774" w14:textId="77777777" w:rsidR="008A1CC1" w:rsidRDefault="008A1CC1">
            <w:pPr>
              <w:rPr>
                <w:rFonts w:ascii="宋体"/>
              </w:rPr>
            </w:pPr>
          </w:p>
        </w:tc>
        <w:tc>
          <w:tcPr>
            <w:tcW w:w="5" w:type="pct"/>
            <w:shd w:val="clear" w:color="auto" w:fill="auto"/>
            <w:vAlign w:val="bottom"/>
          </w:tcPr>
          <w:p w14:paraId="012D6775" w14:textId="77777777" w:rsidR="008A1CC1" w:rsidRDefault="008A1CC1">
            <w:pPr>
              <w:rPr>
                <w:rFonts w:ascii="宋体"/>
              </w:rPr>
            </w:pPr>
          </w:p>
        </w:tc>
        <w:tc>
          <w:tcPr>
            <w:tcW w:w="50" w:type="pct"/>
            <w:shd w:val="clear" w:color="auto" w:fill="auto"/>
            <w:vAlign w:val="bottom"/>
          </w:tcPr>
          <w:p w14:paraId="012D6776" w14:textId="77777777" w:rsidR="008A1CC1" w:rsidRDefault="008A1CC1">
            <w:pPr>
              <w:rPr>
                <w:rFonts w:ascii="宋体"/>
              </w:rPr>
            </w:pPr>
          </w:p>
        </w:tc>
        <w:tc>
          <w:tcPr>
            <w:tcW w:w="420" w:type="pct"/>
            <w:shd w:val="clear" w:color="auto" w:fill="auto"/>
            <w:vAlign w:val="bottom"/>
          </w:tcPr>
          <w:p w14:paraId="012D6777" w14:textId="77777777" w:rsidR="008A1CC1" w:rsidRDefault="008A1CC1">
            <w:pPr>
              <w:rPr>
                <w:rFonts w:ascii="宋体"/>
              </w:rPr>
            </w:pPr>
          </w:p>
        </w:tc>
        <w:tc>
          <w:tcPr>
            <w:tcW w:w="5" w:type="pct"/>
            <w:shd w:val="clear" w:color="auto" w:fill="auto"/>
            <w:vAlign w:val="bottom"/>
          </w:tcPr>
          <w:p w14:paraId="012D6778" w14:textId="77777777" w:rsidR="008A1CC1" w:rsidRDefault="008A1CC1">
            <w:pPr>
              <w:rPr>
                <w:rFonts w:ascii="宋体"/>
              </w:rPr>
            </w:pPr>
          </w:p>
        </w:tc>
        <w:tc>
          <w:tcPr>
            <w:tcW w:w="5" w:type="pct"/>
            <w:shd w:val="clear" w:color="auto" w:fill="auto"/>
            <w:vAlign w:val="bottom"/>
          </w:tcPr>
          <w:p w14:paraId="012D6779" w14:textId="77777777" w:rsidR="008A1CC1" w:rsidRDefault="008A1CC1">
            <w:pPr>
              <w:rPr>
                <w:rFonts w:ascii="宋体"/>
              </w:rPr>
            </w:pPr>
          </w:p>
        </w:tc>
        <w:tc>
          <w:tcPr>
            <w:tcW w:w="19" w:type="pct"/>
            <w:shd w:val="clear" w:color="auto" w:fill="auto"/>
            <w:vAlign w:val="bottom"/>
          </w:tcPr>
          <w:p w14:paraId="012D677A" w14:textId="77777777" w:rsidR="008A1CC1" w:rsidRDefault="008A1CC1">
            <w:pPr>
              <w:rPr>
                <w:rFonts w:ascii="宋体"/>
              </w:rPr>
            </w:pPr>
          </w:p>
        </w:tc>
        <w:tc>
          <w:tcPr>
            <w:tcW w:w="5" w:type="pct"/>
            <w:shd w:val="clear" w:color="auto" w:fill="auto"/>
            <w:vAlign w:val="bottom"/>
          </w:tcPr>
          <w:p w14:paraId="012D677B" w14:textId="77777777" w:rsidR="008A1CC1" w:rsidRDefault="008A1CC1">
            <w:pPr>
              <w:rPr>
                <w:rFonts w:ascii="宋体"/>
              </w:rPr>
            </w:pPr>
          </w:p>
        </w:tc>
      </w:tr>
      <w:tr w:rsidR="008A1CC1" w14:paraId="012D6782" w14:textId="77777777">
        <w:tc>
          <w:tcPr>
            <w:tcW w:w="0" w:type="auto"/>
            <w:gridSpan w:val="3"/>
            <w:shd w:val="clear" w:color="auto" w:fill="auto"/>
            <w:tcMar>
              <w:top w:w="0" w:type="dxa"/>
              <w:left w:w="20" w:type="dxa"/>
              <w:bottom w:w="0" w:type="dxa"/>
              <w:right w:w="20" w:type="dxa"/>
            </w:tcMar>
            <w:vAlign w:val="bottom"/>
          </w:tcPr>
          <w:p w14:paraId="012D677D" w14:textId="77777777" w:rsidR="008A1CC1" w:rsidRDefault="008A1CC1">
            <w:pPr>
              <w:rPr>
                <w:rFonts w:ascii="宋体"/>
              </w:rPr>
            </w:pPr>
          </w:p>
        </w:tc>
        <w:tc>
          <w:tcPr>
            <w:tcW w:w="0" w:type="auto"/>
            <w:gridSpan w:val="53"/>
            <w:shd w:val="clear" w:color="auto" w:fill="auto"/>
            <w:tcMar>
              <w:top w:w="40" w:type="dxa"/>
              <w:left w:w="20" w:type="dxa"/>
              <w:bottom w:w="40" w:type="dxa"/>
              <w:right w:w="20" w:type="dxa"/>
            </w:tcMar>
            <w:vAlign w:val="bottom"/>
          </w:tcPr>
          <w:p w14:paraId="012D677E" w14:textId="77777777" w:rsidR="008A1CC1" w:rsidRDefault="00EB3825">
            <w:pPr>
              <w:jc w:val="center"/>
              <w:textAlignment w:val="bottom"/>
            </w:pPr>
            <w:r>
              <w:rPr>
                <w:rFonts w:ascii="Arial" w:eastAsia="宋体" w:hAnsi="Arial" w:cs="Arial"/>
                <w:b/>
                <w:bCs/>
                <w:color w:val="000000"/>
                <w:sz w:val="12"/>
                <w:szCs w:val="12"/>
              </w:rPr>
              <w:t>Fair Value Measurements Using Significant Unobservable Inputs</w:t>
            </w:r>
          </w:p>
        </w:tc>
        <w:tc>
          <w:tcPr>
            <w:tcW w:w="0" w:type="auto"/>
            <w:shd w:val="clear" w:color="auto" w:fill="auto"/>
            <w:vAlign w:val="bottom"/>
          </w:tcPr>
          <w:p w14:paraId="012D677F" w14:textId="77777777" w:rsidR="008A1CC1" w:rsidRDefault="008A1CC1">
            <w:pPr>
              <w:rPr>
                <w:rFonts w:ascii="宋体"/>
              </w:rPr>
            </w:pPr>
          </w:p>
        </w:tc>
        <w:tc>
          <w:tcPr>
            <w:tcW w:w="0" w:type="auto"/>
            <w:shd w:val="clear" w:color="auto" w:fill="auto"/>
            <w:vAlign w:val="bottom"/>
          </w:tcPr>
          <w:p w14:paraId="012D6780" w14:textId="77777777" w:rsidR="008A1CC1" w:rsidRDefault="008A1CC1">
            <w:pPr>
              <w:rPr>
                <w:rFonts w:ascii="宋体"/>
              </w:rPr>
            </w:pPr>
          </w:p>
        </w:tc>
        <w:tc>
          <w:tcPr>
            <w:tcW w:w="0" w:type="auto"/>
            <w:shd w:val="clear" w:color="auto" w:fill="auto"/>
            <w:vAlign w:val="bottom"/>
          </w:tcPr>
          <w:p w14:paraId="012D6781" w14:textId="77777777" w:rsidR="008A1CC1" w:rsidRDefault="008A1CC1">
            <w:pPr>
              <w:rPr>
                <w:rFonts w:ascii="宋体"/>
              </w:rPr>
            </w:pPr>
          </w:p>
        </w:tc>
      </w:tr>
      <w:tr w:rsidR="008A1CC1" w14:paraId="012D6788" w14:textId="77777777">
        <w:tc>
          <w:tcPr>
            <w:tcW w:w="0" w:type="auto"/>
            <w:gridSpan w:val="3"/>
            <w:shd w:val="clear" w:color="auto" w:fill="auto"/>
            <w:tcMar>
              <w:top w:w="40" w:type="dxa"/>
              <w:left w:w="20" w:type="dxa"/>
              <w:bottom w:w="40" w:type="dxa"/>
              <w:right w:w="20" w:type="dxa"/>
            </w:tcMar>
          </w:tcPr>
          <w:p w14:paraId="012D6783" w14:textId="77777777" w:rsidR="008A1CC1" w:rsidRDefault="00EB3825">
            <w:pPr>
              <w:textAlignment w:val="top"/>
            </w:pPr>
            <w:r>
              <w:rPr>
                <w:rFonts w:ascii="Arial" w:eastAsia="宋体" w:hAnsi="Arial" w:cs="Arial"/>
                <w:color w:val="000000"/>
                <w:sz w:val="12"/>
                <w:szCs w:val="12"/>
              </w:rPr>
              <w:t> </w:t>
            </w:r>
          </w:p>
        </w:tc>
        <w:tc>
          <w:tcPr>
            <w:tcW w:w="0" w:type="auto"/>
            <w:gridSpan w:val="53"/>
            <w:shd w:val="clear" w:color="auto" w:fill="auto"/>
            <w:tcMar>
              <w:top w:w="40" w:type="dxa"/>
              <w:left w:w="20" w:type="dxa"/>
              <w:bottom w:w="40" w:type="dxa"/>
              <w:right w:w="20" w:type="dxa"/>
            </w:tcMar>
            <w:vAlign w:val="bottom"/>
          </w:tcPr>
          <w:p w14:paraId="012D6784" w14:textId="77777777" w:rsidR="008A1CC1" w:rsidRDefault="00EB3825">
            <w:pPr>
              <w:jc w:val="center"/>
              <w:textAlignment w:val="bottom"/>
            </w:pPr>
            <w:r>
              <w:rPr>
                <w:rFonts w:ascii="Arial" w:eastAsia="宋体" w:hAnsi="Arial" w:cs="Arial"/>
                <w:b/>
                <w:bCs/>
                <w:color w:val="000000"/>
                <w:sz w:val="12"/>
                <w:szCs w:val="12"/>
              </w:rPr>
              <w:t>Three Months Ended March 31, 2021</w:t>
            </w:r>
          </w:p>
        </w:tc>
        <w:tc>
          <w:tcPr>
            <w:tcW w:w="0" w:type="auto"/>
            <w:shd w:val="clear" w:color="auto" w:fill="auto"/>
            <w:vAlign w:val="bottom"/>
          </w:tcPr>
          <w:p w14:paraId="012D6785" w14:textId="77777777" w:rsidR="008A1CC1" w:rsidRDefault="008A1CC1">
            <w:pPr>
              <w:rPr>
                <w:rFonts w:ascii="宋体"/>
              </w:rPr>
            </w:pPr>
          </w:p>
        </w:tc>
        <w:tc>
          <w:tcPr>
            <w:tcW w:w="0" w:type="auto"/>
            <w:shd w:val="clear" w:color="auto" w:fill="auto"/>
            <w:vAlign w:val="bottom"/>
          </w:tcPr>
          <w:p w14:paraId="012D6786" w14:textId="77777777" w:rsidR="008A1CC1" w:rsidRDefault="008A1CC1">
            <w:pPr>
              <w:rPr>
                <w:rFonts w:ascii="宋体"/>
              </w:rPr>
            </w:pPr>
          </w:p>
        </w:tc>
        <w:tc>
          <w:tcPr>
            <w:tcW w:w="0" w:type="auto"/>
            <w:shd w:val="clear" w:color="auto" w:fill="auto"/>
            <w:vAlign w:val="bottom"/>
          </w:tcPr>
          <w:p w14:paraId="012D6787" w14:textId="77777777" w:rsidR="008A1CC1" w:rsidRDefault="008A1CC1">
            <w:pPr>
              <w:rPr>
                <w:rFonts w:ascii="宋体"/>
              </w:rPr>
            </w:pPr>
          </w:p>
        </w:tc>
      </w:tr>
      <w:tr w:rsidR="008A1CC1" w14:paraId="012D679F" w14:textId="77777777">
        <w:trPr>
          <w:trHeight w:val="600"/>
        </w:trPr>
        <w:tc>
          <w:tcPr>
            <w:tcW w:w="0" w:type="auto"/>
            <w:gridSpan w:val="3"/>
            <w:shd w:val="clear" w:color="auto" w:fill="auto"/>
            <w:tcMar>
              <w:top w:w="40" w:type="dxa"/>
              <w:left w:w="20" w:type="dxa"/>
              <w:bottom w:w="40" w:type="dxa"/>
              <w:right w:w="20" w:type="dxa"/>
            </w:tcMar>
          </w:tcPr>
          <w:p w14:paraId="012D6789" w14:textId="77777777" w:rsidR="008A1CC1" w:rsidRDefault="00EB3825">
            <w:pPr>
              <w:textAlignment w:val="top"/>
            </w:pPr>
            <w:r>
              <w:rPr>
                <w:rFonts w:ascii="Arial" w:eastAsia="宋体" w:hAnsi="Arial" w:cs="Arial"/>
                <w:color w:val="000000"/>
                <w:sz w:val="12"/>
                <w:szCs w:val="12"/>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78A" w14:textId="77777777" w:rsidR="008A1CC1" w:rsidRDefault="00EB3825">
            <w:pPr>
              <w:jc w:val="center"/>
              <w:textAlignment w:val="bottom"/>
            </w:pPr>
            <w:r>
              <w:rPr>
                <w:rFonts w:ascii="Arial" w:eastAsia="宋体" w:hAnsi="Arial" w:cs="Arial"/>
                <w:b/>
                <w:bCs/>
                <w:color w:val="000000"/>
                <w:sz w:val="12"/>
                <w:szCs w:val="12"/>
              </w:rPr>
              <w:t xml:space="preserve">Fair Value as of </w:t>
            </w:r>
            <w:r>
              <w:rPr>
                <w:rFonts w:ascii="Arial" w:eastAsia="宋体" w:hAnsi="Arial" w:cs="Arial"/>
                <w:b/>
                <w:bCs/>
                <w:color w:val="000000"/>
                <w:sz w:val="12"/>
                <w:szCs w:val="12"/>
              </w:rPr>
              <w:t>December 31, 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8B"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678C"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Total Realized and</w:t>
            </w:r>
          </w:p>
          <w:p w14:paraId="012D678D"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Unrealized Gains (Losses)</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8E"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78F" w14:textId="77777777" w:rsidR="008A1CC1" w:rsidRDefault="00EB3825">
            <w:pPr>
              <w:jc w:val="center"/>
              <w:textAlignment w:val="bottom"/>
            </w:pPr>
            <w:r>
              <w:rPr>
                <w:rFonts w:ascii="Arial" w:eastAsia="宋体" w:hAnsi="Arial" w:cs="Arial"/>
                <w:b/>
                <w:bCs/>
                <w:color w:val="000000"/>
                <w:sz w:val="12"/>
                <w:szCs w:val="12"/>
              </w:rPr>
              <w:t>Purchases</w:t>
            </w:r>
          </w:p>
        </w:tc>
        <w:tc>
          <w:tcPr>
            <w:tcW w:w="0" w:type="auto"/>
            <w:shd w:val="clear" w:color="auto" w:fill="auto"/>
            <w:vAlign w:val="bottom"/>
          </w:tcPr>
          <w:p w14:paraId="012D6790" w14:textId="77777777" w:rsidR="008A1CC1" w:rsidRDefault="008A1CC1">
            <w:pPr>
              <w:rPr>
                <w:rFonts w:ascii="宋体"/>
                <w:vanish/>
              </w:rPr>
            </w:pPr>
          </w:p>
        </w:tc>
        <w:tc>
          <w:tcPr>
            <w:tcW w:w="0" w:type="auto"/>
            <w:shd w:val="clear" w:color="auto" w:fill="auto"/>
            <w:vAlign w:val="bottom"/>
          </w:tcPr>
          <w:p w14:paraId="012D6791" w14:textId="77777777" w:rsidR="008A1CC1" w:rsidRDefault="008A1C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92"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793" w14:textId="77777777" w:rsidR="008A1CC1" w:rsidRDefault="00EB3825">
            <w:pPr>
              <w:jc w:val="center"/>
              <w:textAlignment w:val="bottom"/>
            </w:pPr>
            <w:r>
              <w:rPr>
                <w:rFonts w:ascii="Arial" w:eastAsia="宋体" w:hAnsi="Arial" w:cs="Arial"/>
                <w:b/>
                <w:bCs/>
                <w:color w:val="000000"/>
                <w:sz w:val="12"/>
                <w:szCs w:val="12"/>
              </w:rPr>
              <w:t>Sales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94"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795" w14:textId="77777777" w:rsidR="008A1CC1" w:rsidRDefault="00EB3825">
            <w:pPr>
              <w:jc w:val="center"/>
              <w:textAlignment w:val="bottom"/>
            </w:pPr>
            <w:r>
              <w:rPr>
                <w:rFonts w:ascii="Arial" w:eastAsia="宋体" w:hAnsi="Arial" w:cs="Arial"/>
                <w:b/>
                <w:bCs/>
                <w:color w:val="000000"/>
                <w:sz w:val="12"/>
                <w:szCs w:val="12"/>
              </w:rPr>
              <w:t>Settlements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96"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797" w14:textId="77777777" w:rsidR="008A1CC1" w:rsidRDefault="00EB3825">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into</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98"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799" w14:textId="77777777" w:rsidR="008A1CC1" w:rsidRDefault="00EB3825">
            <w:pPr>
              <w:jc w:val="center"/>
              <w:textAlignment w:val="bottom"/>
            </w:pPr>
            <w:r>
              <w:rPr>
                <w:rFonts w:ascii="Arial" w:eastAsia="宋体" w:hAnsi="Arial" w:cs="Arial"/>
                <w:b/>
                <w:bCs/>
                <w:color w:val="000000"/>
                <w:sz w:val="12"/>
                <w:szCs w:val="12"/>
              </w:rPr>
              <w:t>Transfers</w:t>
            </w:r>
            <w:r>
              <w:rPr>
                <w:rFonts w:ascii="Arial" w:eastAsia="宋体" w:hAnsi="Arial" w:cs="Arial"/>
                <w:b/>
                <w:bCs/>
                <w:color w:val="000000"/>
                <w:sz w:val="12"/>
                <w:szCs w:val="12"/>
              </w:rPr>
              <w:br/>
              <w:t>out of</w:t>
            </w:r>
            <w:r>
              <w:rPr>
                <w:rFonts w:ascii="Arial" w:eastAsia="宋体" w:hAnsi="Arial" w:cs="Arial"/>
                <w:b/>
                <w:bCs/>
                <w:color w:val="000000"/>
                <w:sz w:val="12"/>
                <w:szCs w:val="12"/>
              </w:rPr>
              <w:b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9A"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679B"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Fair Value </w:t>
            </w:r>
          </w:p>
          <w:p w14:paraId="012D679C"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as of March 31, 2021</w:t>
            </w:r>
            <w:r>
              <w:rPr>
                <w:rFonts w:ascii="Arial" w:eastAsia="宋体" w:hAnsi="Arial" w:cs="Arial"/>
                <w:b/>
                <w:bCs/>
                <w:color w:val="000000"/>
                <w:sz w:val="7"/>
                <w:szCs w:val="7"/>
              </w:rPr>
              <w:t>(1)</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012D679D" w14:textId="77777777" w:rsidR="008A1CC1" w:rsidRDefault="008A1CC1">
            <w:pPr>
              <w:rPr>
                <w:rFonts w:ascii="宋体"/>
              </w:rPr>
            </w:pPr>
          </w:p>
        </w:tc>
        <w:tc>
          <w:tcPr>
            <w:tcW w:w="0" w:type="auto"/>
            <w:vMerge w:val="restart"/>
            <w:tcBorders>
              <w:top w:val="single" w:sz="8" w:space="0" w:color="000000"/>
            </w:tcBorders>
            <w:shd w:val="clear" w:color="auto" w:fill="auto"/>
            <w:tcMar>
              <w:top w:w="40" w:type="dxa"/>
              <w:left w:w="20" w:type="dxa"/>
              <w:bottom w:w="40" w:type="dxa"/>
              <w:right w:w="20" w:type="dxa"/>
            </w:tcMar>
            <w:vAlign w:val="bottom"/>
          </w:tcPr>
          <w:p w14:paraId="012D679E" w14:textId="77777777" w:rsidR="008A1CC1" w:rsidRDefault="00EB3825">
            <w:pPr>
              <w:jc w:val="center"/>
              <w:textAlignment w:val="bottom"/>
            </w:pPr>
            <w:r>
              <w:rPr>
                <w:rFonts w:ascii="Arial" w:eastAsia="宋体" w:hAnsi="Arial" w:cs="Arial"/>
                <w:b/>
                <w:bCs/>
                <w:color w:val="000000"/>
                <w:sz w:val="12"/>
                <w:szCs w:val="12"/>
              </w:rPr>
              <w:t xml:space="preserve">Change in Unrealized Gains (Losses) Related to Financial Instruments </w:t>
            </w:r>
            <w:r>
              <w:rPr>
                <w:rFonts w:ascii="Arial" w:eastAsia="宋体" w:hAnsi="Arial" w:cs="Arial"/>
                <w:b/>
                <w:bCs/>
                <w:color w:val="000000"/>
                <w:sz w:val="12"/>
                <w:szCs w:val="12"/>
              </w:rPr>
              <w:br/>
              <w:t xml:space="preserve">Held as of </w:t>
            </w:r>
            <w:r>
              <w:rPr>
                <w:rFonts w:ascii="Arial" w:eastAsia="宋体" w:hAnsi="Arial" w:cs="Arial"/>
                <w:b/>
                <w:bCs/>
                <w:color w:val="000000"/>
                <w:sz w:val="12"/>
                <w:szCs w:val="12"/>
              </w:rPr>
              <w:br/>
              <w:t>March 31, 2021</w:t>
            </w:r>
          </w:p>
        </w:tc>
      </w:tr>
      <w:tr w:rsidR="008A1CC1" w14:paraId="012D67B5" w14:textId="77777777">
        <w:trPr>
          <w:trHeight w:val="580"/>
        </w:trPr>
        <w:tc>
          <w:tcPr>
            <w:tcW w:w="0" w:type="auto"/>
            <w:gridSpan w:val="3"/>
            <w:shd w:val="clear" w:color="auto" w:fill="auto"/>
            <w:tcMar>
              <w:top w:w="40" w:type="dxa"/>
              <w:left w:w="20" w:type="dxa"/>
              <w:bottom w:w="40" w:type="dxa"/>
              <w:right w:w="20" w:type="dxa"/>
            </w:tcMar>
            <w:vAlign w:val="bottom"/>
          </w:tcPr>
          <w:p w14:paraId="012D67A0" w14:textId="77777777" w:rsidR="008A1CC1" w:rsidRDefault="00EB3825">
            <w:pPr>
              <w:textAlignment w:val="bottom"/>
            </w:pPr>
            <w:r>
              <w:rPr>
                <w:rFonts w:ascii="Arial" w:eastAsia="宋体" w:hAnsi="Arial" w:cs="Arial"/>
                <w:b/>
                <w:bCs/>
                <w:color w:val="000000"/>
                <w:sz w:val="12"/>
                <w:szCs w:val="12"/>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7A1"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67A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7A3"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w:t>
            </w:r>
            <w:r>
              <w:rPr>
                <w:rFonts w:ascii="Arial" w:eastAsia="宋体" w:hAnsi="Arial" w:cs="Arial"/>
                <w:b/>
                <w:bCs/>
                <w:color w:val="000000"/>
                <w:sz w:val="12"/>
                <w:szCs w:val="12"/>
              </w:rPr>
              <w:br/>
              <w:t>Revenue</w:t>
            </w:r>
            <w:r>
              <w:rPr>
                <w:rFonts w:ascii="Arial" w:eastAsia="宋体" w:hAnsi="Arial" w:cs="Arial"/>
                <w:b/>
                <w:bCs/>
                <w:color w:val="000000"/>
                <w:sz w:val="7"/>
                <w:szCs w:val="7"/>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A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7A5"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Recorded</w:t>
            </w:r>
            <w:r>
              <w:rPr>
                <w:rFonts w:ascii="Arial" w:eastAsia="宋体" w:hAnsi="Arial" w:cs="Arial"/>
                <w:b/>
                <w:bCs/>
                <w:color w:val="000000"/>
                <w:sz w:val="12"/>
                <w:szCs w:val="12"/>
              </w:rPr>
              <w:br/>
              <w:t>in Other</w:t>
            </w:r>
            <w:r>
              <w:rPr>
                <w:rFonts w:ascii="Arial" w:eastAsia="宋体" w:hAnsi="Arial" w:cs="Arial"/>
                <w:b/>
                <w:bCs/>
                <w:color w:val="000000"/>
                <w:sz w:val="12"/>
                <w:szCs w:val="12"/>
              </w:rPr>
              <w:br/>
              <w:t>Comprehensive</w:t>
            </w:r>
            <w:r>
              <w:rPr>
                <w:rFonts w:ascii="Arial" w:eastAsia="宋体" w:hAnsi="Arial" w:cs="Arial"/>
                <w:b/>
                <w:bCs/>
                <w:color w:val="000000"/>
                <w:sz w:val="12"/>
                <w:szCs w:val="12"/>
              </w:rPr>
              <w:br/>
              <w:t>Income</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012D67A6"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7A7" w14:textId="77777777" w:rsidR="008A1CC1" w:rsidRDefault="008A1CC1">
            <w:pPr>
              <w:jc w:val="center"/>
              <w:rPr>
                <w:rFonts w:ascii="宋体"/>
              </w:rPr>
            </w:pPr>
          </w:p>
        </w:tc>
        <w:tc>
          <w:tcPr>
            <w:tcW w:w="0" w:type="auto"/>
            <w:shd w:val="clear" w:color="auto" w:fill="auto"/>
            <w:vAlign w:val="bottom"/>
          </w:tcPr>
          <w:p w14:paraId="012D67A8" w14:textId="77777777" w:rsidR="008A1CC1" w:rsidRDefault="008A1CC1">
            <w:pPr>
              <w:rPr>
                <w:rFonts w:ascii="宋体"/>
                <w:vanish/>
              </w:rPr>
            </w:pPr>
          </w:p>
        </w:tc>
        <w:tc>
          <w:tcPr>
            <w:tcW w:w="0" w:type="auto"/>
            <w:shd w:val="clear" w:color="auto" w:fill="auto"/>
            <w:vAlign w:val="bottom"/>
          </w:tcPr>
          <w:p w14:paraId="012D67A9"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67AA"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7AB"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67AC"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7AD"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67AE"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7AF"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67B0"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7B1"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67B2"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67B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B4" w14:textId="77777777" w:rsidR="008A1CC1" w:rsidRDefault="008A1CC1">
            <w:pPr>
              <w:rPr>
                <w:rFonts w:ascii="宋体"/>
              </w:rPr>
            </w:pPr>
          </w:p>
        </w:tc>
      </w:tr>
      <w:tr w:rsidR="008A1CC1" w14:paraId="012D67CC" w14:textId="77777777">
        <w:tc>
          <w:tcPr>
            <w:tcW w:w="0" w:type="auto"/>
            <w:gridSpan w:val="3"/>
            <w:shd w:val="clear" w:color="auto" w:fill="auto"/>
            <w:tcMar>
              <w:top w:w="40" w:type="dxa"/>
              <w:left w:w="20" w:type="dxa"/>
              <w:bottom w:w="40" w:type="dxa"/>
              <w:right w:w="20" w:type="dxa"/>
            </w:tcMar>
            <w:vAlign w:val="center"/>
          </w:tcPr>
          <w:p w14:paraId="012D67B6" w14:textId="77777777" w:rsidR="008A1CC1" w:rsidRDefault="00EB3825">
            <w:pPr>
              <w:textAlignment w:val="center"/>
            </w:pPr>
            <w:r>
              <w:rPr>
                <w:rFonts w:ascii="Arial" w:eastAsia="宋体" w:hAnsi="Arial" w:cs="Arial"/>
                <w:b/>
                <w:bCs/>
                <w:color w:val="000000"/>
                <w:sz w:val="12"/>
                <w:szCs w:val="12"/>
              </w:rP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B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B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B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B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B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B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BD" w14:textId="77777777" w:rsidR="008A1CC1" w:rsidRDefault="008A1CC1">
            <w:pPr>
              <w:rPr>
                <w:rFonts w:ascii="宋体"/>
              </w:rPr>
            </w:pPr>
          </w:p>
        </w:tc>
        <w:tc>
          <w:tcPr>
            <w:tcW w:w="0" w:type="auto"/>
            <w:shd w:val="clear" w:color="auto" w:fill="auto"/>
            <w:vAlign w:val="bottom"/>
          </w:tcPr>
          <w:p w14:paraId="012D67BE" w14:textId="77777777" w:rsidR="008A1CC1" w:rsidRDefault="008A1CC1">
            <w:pPr>
              <w:rPr>
                <w:rFonts w:ascii="宋体"/>
                <w:vanish/>
              </w:rPr>
            </w:pPr>
          </w:p>
        </w:tc>
        <w:tc>
          <w:tcPr>
            <w:tcW w:w="0" w:type="auto"/>
            <w:shd w:val="clear" w:color="auto" w:fill="auto"/>
            <w:vAlign w:val="bottom"/>
          </w:tcPr>
          <w:p w14:paraId="012D67BF"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67C0"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C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C2"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C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C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C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C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C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C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7C9" w14:textId="77777777" w:rsidR="008A1CC1" w:rsidRDefault="008A1CC1">
            <w:pPr>
              <w:rPr>
                <w:rFonts w:ascii="宋体"/>
              </w:rPr>
            </w:pPr>
          </w:p>
        </w:tc>
        <w:tc>
          <w:tcPr>
            <w:tcW w:w="0" w:type="auto"/>
            <w:gridSpan w:val="2"/>
            <w:shd w:val="clear" w:color="auto" w:fill="auto"/>
            <w:tcMar>
              <w:top w:w="0" w:type="dxa"/>
              <w:left w:w="20" w:type="dxa"/>
              <w:bottom w:w="0" w:type="dxa"/>
              <w:right w:w="20" w:type="dxa"/>
            </w:tcMar>
            <w:vAlign w:val="bottom"/>
          </w:tcPr>
          <w:p w14:paraId="012D67CA" w14:textId="77777777" w:rsidR="008A1CC1" w:rsidRDefault="008A1CC1">
            <w:pPr>
              <w:rPr>
                <w:rFonts w:ascii="宋体"/>
              </w:rPr>
            </w:pPr>
          </w:p>
        </w:tc>
        <w:tc>
          <w:tcPr>
            <w:tcW w:w="0" w:type="auto"/>
            <w:tcBorders>
              <w:top w:val="single" w:sz="8" w:space="0" w:color="000000"/>
            </w:tcBorders>
            <w:shd w:val="clear" w:color="auto" w:fill="auto"/>
            <w:tcMar>
              <w:top w:w="0" w:type="dxa"/>
              <w:left w:w="20" w:type="dxa"/>
              <w:bottom w:w="0" w:type="dxa"/>
              <w:right w:w="20" w:type="dxa"/>
            </w:tcMar>
            <w:vAlign w:val="bottom"/>
          </w:tcPr>
          <w:p w14:paraId="012D67CB" w14:textId="77777777" w:rsidR="008A1CC1" w:rsidRDefault="008A1CC1">
            <w:pPr>
              <w:rPr>
                <w:rFonts w:ascii="宋体"/>
              </w:rPr>
            </w:pPr>
          </w:p>
        </w:tc>
      </w:tr>
      <w:tr w:rsidR="008A1CC1" w14:paraId="012D67E3" w14:textId="77777777">
        <w:tc>
          <w:tcPr>
            <w:tcW w:w="0" w:type="auto"/>
            <w:gridSpan w:val="3"/>
            <w:shd w:val="clear" w:color="auto" w:fill="auto"/>
            <w:tcMar>
              <w:top w:w="40" w:type="dxa"/>
              <w:left w:w="20" w:type="dxa"/>
              <w:bottom w:w="40" w:type="dxa"/>
              <w:right w:w="20" w:type="dxa"/>
            </w:tcMar>
            <w:vAlign w:val="center"/>
          </w:tcPr>
          <w:p w14:paraId="012D67CD" w14:textId="77777777" w:rsidR="008A1CC1" w:rsidRDefault="00EB3825">
            <w:pPr>
              <w:textAlignment w:val="center"/>
            </w:pPr>
            <w:r>
              <w:rPr>
                <w:rFonts w:ascii="Arial" w:eastAsia="宋体" w:hAnsi="Arial" w:cs="Arial"/>
                <w:color w:val="000000"/>
                <w:sz w:val="12"/>
                <w:szCs w:val="12"/>
              </w:rPr>
              <w:t>Available-for-sale Investment securities:</w:t>
            </w:r>
          </w:p>
        </w:tc>
        <w:tc>
          <w:tcPr>
            <w:tcW w:w="0" w:type="auto"/>
            <w:gridSpan w:val="3"/>
            <w:shd w:val="clear" w:color="auto" w:fill="auto"/>
            <w:tcMar>
              <w:top w:w="0" w:type="dxa"/>
              <w:left w:w="20" w:type="dxa"/>
              <w:bottom w:w="0" w:type="dxa"/>
              <w:right w:w="20" w:type="dxa"/>
            </w:tcMar>
            <w:vAlign w:val="bottom"/>
          </w:tcPr>
          <w:p w14:paraId="012D67C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C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4" w14:textId="77777777" w:rsidR="008A1CC1" w:rsidRDefault="008A1CC1">
            <w:pPr>
              <w:rPr>
                <w:rFonts w:ascii="宋体"/>
              </w:rPr>
            </w:pPr>
          </w:p>
        </w:tc>
        <w:tc>
          <w:tcPr>
            <w:tcW w:w="0" w:type="auto"/>
            <w:shd w:val="clear" w:color="auto" w:fill="auto"/>
            <w:vAlign w:val="bottom"/>
          </w:tcPr>
          <w:p w14:paraId="012D67D5" w14:textId="77777777" w:rsidR="008A1CC1" w:rsidRDefault="008A1CC1">
            <w:pPr>
              <w:rPr>
                <w:rFonts w:ascii="宋体"/>
                <w:vanish/>
              </w:rPr>
            </w:pPr>
          </w:p>
        </w:tc>
        <w:tc>
          <w:tcPr>
            <w:tcW w:w="0" w:type="auto"/>
            <w:shd w:val="clear" w:color="auto" w:fill="auto"/>
            <w:vAlign w:val="bottom"/>
          </w:tcPr>
          <w:p w14:paraId="012D67D6"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67D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D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E0" w14:textId="77777777" w:rsidR="008A1CC1" w:rsidRDefault="008A1CC1">
            <w:pPr>
              <w:rPr>
                <w:rFonts w:ascii="宋体"/>
              </w:rPr>
            </w:pPr>
          </w:p>
        </w:tc>
        <w:tc>
          <w:tcPr>
            <w:tcW w:w="0" w:type="auto"/>
            <w:gridSpan w:val="2"/>
            <w:shd w:val="clear" w:color="auto" w:fill="auto"/>
            <w:tcMar>
              <w:top w:w="0" w:type="dxa"/>
              <w:left w:w="20" w:type="dxa"/>
              <w:bottom w:w="0" w:type="dxa"/>
              <w:right w:w="20" w:type="dxa"/>
            </w:tcMar>
            <w:vAlign w:val="bottom"/>
          </w:tcPr>
          <w:p w14:paraId="012D67E1" w14:textId="77777777" w:rsidR="008A1CC1" w:rsidRDefault="008A1CC1">
            <w:pPr>
              <w:rPr>
                <w:rFonts w:ascii="宋体"/>
              </w:rPr>
            </w:pPr>
          </w:p>
        </w:tc>
        <w:tc>
          <w:tcPr>
            <w:tcW w:w="0" w:type="auto"/>
            <w:shd w:val="clear" w:color="auto" w:fill="auto"/>
            <w:tcMar>
              <w:top w:w="0" w:type="dxa"/>
              <w:left w:w="20" w:type="dxa"/>
              <w:bottom w:w="0" w:type="dxa"/>
              <w:right w:w="20" w:type="dxa"/>
            </w:tcMar>
            <w:vAlign w:val="bottom"/>
          </w:tcPr>
          <w:p w14:paraId="012D67E2" w14:textId="77777777" w:rsidR="008A1CC1" w:rsidRDefault="008A1CC1">
            <w:pPr>
              <w:rPr>
                <w:rFonts w:ascii="宋体"/>
              </w:rPr>
            </w:pPr>
          </w:p>
        </w:tc>
      </w:tr>
      <w:tr w:rsidR="008A1CC1" w14:paraId="012D67FA" w14:textId="77777777">
        <w:trPr>
          <w:hidden/>
        </w:trPr>
        <w:tc>
          <w:tcPr>
            <w:tcW w:w="0" w:type="auto"/>
            <w:gridSpan w:val="3"/>
            <w:shd w:val="clear" w:color="auto" w:fill="auto"/>
            <w:vAlign w:val="bottom"/>
          </w:tcPr>
          <w:p w14:paraId="012D67E4" w14:textId="77777777" w:rsidR="008A1CC1" w:rsidRDefault="008A1CC1">
            <w:pPr>
              <w:rPr>
                <w:rFonts w:ascii="宋体"/>
                <w:vanish/>
              </w:rPr>
            </w:pPr>
          </w:p>
        </w:tc>
        <w:tc>
          <w:tcPr>
            <w:tcW w:w="0" w:type="auto"/>
            <w:gridSpan w:val="3"/>
            <w:shd w:val="clear" w:color="auto" w:fill="auto"/>
            <w:vAlign w:val="bottom"/>
          </w:tcPr>
          <w:p w14:paraId="012D67E5" w14:textId="77777777" w:rsidR="008A1CC1" w:rsidRDefault="008A1CC1">
            <w:pPr>
              <w:rPr>
                <w:rFonts w:ascii="宋体"/>
                <w:vanish/>
              </w:rPr>
            </w:pPr>
          </w:p>
        </w:tc>
        <w:tc>
          <w:tcPr>
            <w:tcW w:w="0" w:type="auto"/>
            <w:gridSpan w:val="3"/>
            <w:shd w:val="clear" w:color="auto" w:fill="auto"/>
            <w:vAlign w:val="bottom"/>
          </w:tcPr>
          <w:p w14:paraId="012D67E6" w14:textId="77777777" w:rsidR="008A1CC1" w:rsidRDefault="008A1CC1">
            <w:pPr>
              <w:rPr>
                <w:rFonts w:ascii="宋体"/>
                <w:vanish/>
              </w:rPr>
            </w:pPr>
          </w:p>
        </w:tc>
        <w:tc>
          <w:tcPr>
            <w:tcW w:w="0" w:type="auto"/>
            <w:gridSpan w:val="3"/>
            <w:shd w:val="clear" w:color="auto" w:fill="auto"/>
            <w:vAlign w:val="bottom"/>
          </w:tcPr>
          <w:p w14:paraId="012D67E7" w14:textId="77777777" w:rsidR="008A1CC1" w:rsidRDefault="008A1CC1">
            <w:pPr>
              <w:rPr>
                <w:rFonts w:ascii="宋体"/>
                <w:vanish/>
              </w:rPr>
            </w:pPr>
          </w:p>
        </w:tc>
        <w:tc>
          <w:tcPr>
            <w:tcW w:w="0" w:type="auto"/>
            <w:gridSpan w:val="3"/>
            <w:shd w:val="clear" w:color="auto" w:fill="auto"/>
            <w:vAlign w:val="bottom"/>
          </w:tcPr>
          <w:p w14:paraId="012D67E8" w14:textId="77777777" w:rsidR="008A1CC1" w:rsidRDefault="008A1CC1">
            <w:pPr>
              <w:rPr>
                <w:rFonts w:ascii="宋体"/>
                <w:vanish/>
              </w:rPr>
            </w:pPr>
          </w:p>
        </w:tc>
        <w:tc>
          <w:tcPr>
            <w:tcW w:w="0" w:type="auto"/>
            <w:gridSpan w:val="3"/>
            <w:shd w:val="clear" w:color="auto" w:fill="auto"/>
            <w:vAlign w:val="bottom"/>
          </w:tcPr>
          <w:p w14:paraId="012D67E9" w14:textId="77777777" w:rsidR="008A1CC1" w:rsidRDefault="008A1CC1">
            <w:pPr>
              <w:rPr>
                <w:rFonts w:ascii="宋体"/>
                <w:vanish/>
              </w:rPr>
            </w:pPr>
          </w:p>
        </w:tc>
        <w:tc>
          <w:tcPr>
            <w:tcW w:w="0" w:type="auto"/>
            <w:gridSpan w:val="3"/>
            <w:shd w:val="clear" w:color="auto" w:fill="auto"/>
            <w:vAlign w:val="bottom"/>
          </w:tcPr>
          <w:p w14:paraId="012D67EA" w14:textId="77777777" w:rsidR="008A1CC1" w:rsidRDefault="008A1CC1">
            <w:pPr>
              <w:rPr>
                <w:rFonts w:ascii="宋体"/>
                <w:vanish/>
              </w:rPr>
            </w:pPr>
          </w:p>
        </w:tc>
        <w:tc>
          <w:tcPr>
            <w:tcW w:w="0" w:type="auto"/>
            <w:gridSpan w:val="3"/>
            <w:shd w:val="clear" w:color="auto" w:fill="auto"/>
            <w:vAlign w:val="bottom"/>
          </w:tcPr>
          <w:p w14:paraId="012D67EB" w14:textId="77777777" w:rsidR="008A1CC1" w:rsidRDefault="008A1CC1">
            <w:pPr>
              <w:rPr>
                <w:rFonts w:ascii="宋体"/>
                <w:vanish/>
              </w:rPr>
            </w:pPr>
          </w:p>
        </w:tc>
        <w:tc>
          <w:tcPr>
            <w:tcW w:w="0" w:type="auto"/>
            <w:shd w:val="clear" w:color="auto" w:fill="auto"/>
            <w:vAlign w:val="bottom"/>
          </w:tcPr>
          <w:p w14:paraId="012D67EC" w14:textId="77777777" w:rsidR="008A1CC1" w:rsidRDefault="008A1CC1">
            <w:pPr>
              <w:rPr>
                <w:rFonts w:ascii="宋体"/>
                <w:vanish/>
              </w:rPr>
            </w:pPr>
          </w:p>
        </w:tc>
        <w:tc>
          <w:tcPr>
            <w:tcW w:w="0" w:type="auto"/>
            <w:shd w:val="clear" w:color="auto" w:fill="auto"/>
            <w:vAlign w:val="bottom"/>
          </w:tcPr>
          <w:p w14:paraId="012D67ED" w14:textId="77777777" w:rsidR="008A1CC1" w:rsidRDefault="008A1CC1">
            <w:pPr>
              <w:rPr>
                <w:rFonts w:ascii="宋体"/>
                <w:vanish/>
              </w:rPr>
            </w:pPr>
          </w:p>
        </w:tc>
        <w:tc>
          <w:tcPr>
            <w:tcW w:w="0" w:type="auto"/>
            <w:gridSpan w:val="3"/>
            <w:shd w:val="clear" w:color="auto" w:fill="auto"/>
            <w:vAlign w:val="bottom"/>
          </w:tcPr>
          <w:p w14:paraId="012D67EE" w14:textId="77777777" w:rsidR="008A1CC1" w:rsidRDefault="008A1CC1">
            <w:pPr>
              <w:rPr>
                <w:rFonts w:ascii="宋体"/>
                <w:vanish/>
              </w:rPr>
            </w:pPr>
          </w:p>
        </w:tc>
        <w:tc>
          <w:tcPr>
            <w:tcW w:w="0" w:type="auto"/>
            <w:gridSpan w:val="3"/>
            <w:shd w:val="clear" w:color="auto" w:fill="auto"/>
            <w:vAlign w:val="bottom"/>
          </w:tcPr>
          <w:p w14:paraId="012D67EF" w14:textId="77777777" w:rsidR="008A1CC1" w:rsidRDefault="008A1CC1">
            <w:pPr>
              <w:rPr>
                <w:rFonts w:ascii="宋体"/>
                <w:vanish/>
              </w:rPr>
            </w:pPr>
          </w:p>
        </w:tc>
        <w:tc>
          <w:tcPr>
            <w:tcW w:w="0" w:type="auto"/>
            <w:gridSpan w:val="3"/>
            <w:shd w:val="clear" w:color="auto" w:fill="auto"/>
            <w:vAlign w:val="bottom"/>
          </w:tcPr>
          <w:p w14:paraId="012D67F0" w14:textId="77777777" w:rsidR="008A1CC1" w:rsidRDefault="008A1CC1">
            <w:pPr>
              <w:rPr>
                <w:rFonts w:ascii="宋体"/>
                <w:vanish/>
              </w:rPr>
            </w:pPr>
          </w:p>
        </w:tc>
        <w:tc>
          <w:tcPr>
            <w:tcW w:w="0" w:type="auto"/>
            <w:gridSpan w:val="3"/>
            <w:shd w:val="clear" w:color="auto" w:fill="auto"/>
            <w:vAlign w:val="bottom"/>
          </w:tcPr>
          <w:p w14:paraId="012D67F1" w14:textId="77777777" w:rsidR="008A1CC1" w:rsidRDefault="008A1CC1">
            <w:pPr>
              <w:rPr>
                <w:rFonts w:ascii="宋体"/>
                <w:vanish/>
              </w:rPr>
            </w:pPr>
          </w:p>
        </w:tc>
        <w:tc>
          <w:tcPr>
            <w:tcW w:w="0" w:type="auto"/>
            <w:gridSpan w:val="3"/>
            <w:shd w:val="clear" w:color="auto" w:fill="auto"/>
            <w:vAlign w:val="bottom"/>
          </w:tcPr>
          <w:p w14:paraId="012D67F2" w14:textId="77777777" w:rsidR="008A1CC1" w:rsidRDefault="008A1CC1">
            <w:pPr>
              <w:rPr>
                <w:rFonts w:ascii="宋体"/>
                <w:vanish/>
              </w:rPr>
            </w:pPr>
          </w:p>
        </w:tc>
        <w:tc>
          <w:tcPr>
            <w:tcW w:w="0" w:type="auto"/>
            <w:gridSpan w:val="3"/>
            <w:shd w:val="clear" w:color="auto" w:fill="auto"/>
            <w:vAlign w:val="bottom"/>
          </w:tcPr>
          <w:p w14:paraId="012D67F3" w14:textId="77777777" w:rsidR="008A1CC1" w:rsidRDefault="008A1CC1">
            <w:pPr>
              <w:rPr>
                <w:rFonts w:ascii="宋体"/>
                <w:vanish/>
              </w:rPr>
            </w:pPr>
          </w:p>
        </w:tc>
        <w:tc>
          <w:tcPr>
            <w:tcW w:w="0" w:type="auto"/>
            <w:gridSpan w:val="3"/>
            <w:shd w:val="clear" w:color="auto" w:fill="auto"/>
            <w:vAlign w:val="bottom"/>
          </w:tcPr>
          <w:p w14:paraId="012D67F4" w14:textId="77777777" w:rsidR="008A1CC1" w:rsidRDefault="008A1CC1">
            <w:pPr>
              <w:rPr>
                <w:rFonts w:ascii="宋体"/>
                <w:vanish/>
              </w:rPr>
            </w:pPr>
          </w:p>
        </w:tc>
        <w:tc>
          <w:tcPr>
            <w:tcW w:w="0" w:type="auto"/>
            <w:gridSpan w:val="3"/>
            <w:shd w:val="clear" w:color="auto" w:fill="auto"/>
            <w:vAlign w:val="bottom"/>
          </w:tcPr>
          <w:p w14:paraId="012D67F5" w14:textId="77777777" w:rsidR="008A1CC1" w:rsidRDefault="008A1CC1">
            <w:pPr>
              <w:rPr>
                <w:rFonts w:ascii="宋体"/>
                <w:vanish/>
              </w:rPr>
            </w:pPr>
          </w:p>
        </w:tc>
        <w:tc>
          <w:tcPr>
            <w:tcW w:w="0" w:type="auto"/>
            <w:gridSpan w:val="3"/>
            <w:shd w:val="clear" w:color="auto" w:fill="auto"/>
            <w:vAlign w:val="bottom"/>
          </w:tcPr>
          <w:p w14:paraId="012D67F6" w14:textId="77777777" w:rsidR="008A1CC1" w:rsidRDefault="008A1CC1">
            <w:pPr>
              <w:rPr>
                <w:rFonts w:ascii="宋体"/>
                <w:vanish/>
              </w:rPr>
            </w:pPr>
          </w:p>
        </w:tc>
        <w:tc>
          <w:tcPr>
            <w:tcW w:w="0" w:type="auto"/>
            <w:gridSpan w:val="3"/>
            <w:shd w:val="clear" w:color="auto" w:fill="auto"/>
            <w:vAlign w:val="bottom"/>
          </w:tcPr>
          <w:p w14:paraId="012D67F7" w14:textId="77777777" w:rsidR="008A1CC1" w:rsidRDefault="008A1CC1">
            <w:pPr>
              <w:rPr>
                <w:rFonts w:ascii="宋体"/>
                <w:vanish/>
              </w:rPr>
            </w:pPr>
          </w:p>
        </w:tc>
        <w:tc>
          <w:tcPr>
            <w:tcW w:w="0" w:type="auto"/>
            <w:gridSpan w:val="2"/>
            <w:shd w:val="clear" w:color="auto" w:fill="auto"/>
            <w:vAlign w:val="bottom"/>
          </w:tcPr>
          <w:p w14:paraId="012D67F8" w14:textId="77777777" w:rsidR="008A1CC1" w:rsidRDefault="008A1CC1">
            <w:pPr>
              <w:rPr>
                <w:rFonts w:ascii="宋体"/>
                <w:vanish/>
              </w:rPr>
            </w:pPr>
          </w:p>
        </w:tc>
        <w:tc>
          <w:tcPr>
            <w:tcW w:w="0" w:type="auto"/>
            <w:shd w:val="clear" w:color="auto" w:fill="auto"/>
            <w:vAlign w:val="bottom"/>
          </w:tcPr>
          <w:p w14:paraId="012D67F9" w14:textId="77777777" w:rsidR="008A1CC1" w:rsidRDefault="008A1CC1">
            <w:pPr>
              <w:rPr>
                <w:rFonts w:ascii="宋体"/>
                <w:vanish/>
              </w:rPr>
            </w:pPr>
          </w:p>
        </w:tc>
      </w:tr>
      <w:tr w:rsidR="008A1CC1" w14:paraId="012D6811" w14:textId="77777777">
        <w:tc>
          <w:tcPr>
            <w:tcW w:w="0" w:type="auto"/>
            <w:gridSpan w:val="3"/>
            <w:shd w:val="clear" w:color="auto" w:fill="auto"/>
            <w:tcMar>
              <w:top w:w="40" w:type="dxa"/>
              <w:left w:w="20" w:type="dxa"/>
              <w:bottom w:w="40" w:type="dxa"/>
              <w:right w:w="20" w:type="dxa"/>
            </w:tcMar>
            <w:vAlign w:val="center"/>
          </w:tcPr>
          <w:p w14:paraId="012D67FB" w14:textId="77777777" w:rsidR="008A1CC1" w:rsidRDefault="00EB3825">
            <w:pPr>
              <w:textAlignment w:val="center"/>
            </w:pPr>
            <w:r>
              <w:rPr>
                <w:rFonts w:ascii="Arial" w:eastAsia="宋体" w:hAnsi="Arial" w:cs="Arial"/>
                <w:color w:val="000000"/>
                <w:sz w:val="12"/>
                <w:szCs w:val="12"/>
              </w:rPr>
              <w:t>Asset-backed securities:</w:t>
            </w:r>
          </w:p>
        </w:tc>
        <w:tc>
          <w:tcPr>
            <w:tcW w:w="0" w:type="auto"/>
            <w:gridSpan w:val="3"/>
            <w:shd w:val="clear" w:color="auto" w:fill="auto"/>
            <w:tcMar>
              <w:top w:w="0" w:type="dxa"/>
              <w:left w:w="20" w:type="dxa"/>
              <w:bottom w:w="0" w:type="dxa"/>
              <w:right w:w="20" w:type="dxa"/>
            </w:tcMar>
            <w:vAlign w:val="bottom"/>
          </w:tcPr>
          <w:p w14:paraId="012D67F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F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F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7F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2" w14:textId="77777777" w:rsidR="008A1CC1" w:rsidRDefault="008A1CC1">
            <w:pPr>
              <w:rPr>
                <w:rFonts w:ascii="宋体"/>
              </w:rPr>
            </w:pPr>
          </w:p>
        </w:tc>
        <w:tc>
          <w:tcPr>
            <w:tcW w:w="0" w:type="auto"/>
            <w:shd w:val="clear" w:color="auto" w:fill="auto"/>
            <w:vAlign w:val="bottom"/>
          </w:tcPr>
          <w:p w14:paraId="012D6803" w14:textId="77777777" w:rsidR="008A1CC1" w:rsidRDefault="008A1CC1">
            <w:pPr>
              <w:rPr>
                <w:rFonts w:ascii="宋体"/>
                <w:vanish/>
              </w:rPr>
            </w:pPr>
          </w:p>
        </w:tc>
        <w:tc>
          <w:tcPr>
            <w:tcW w:w="0" w:type="auto"/>
            <w:shd w:val="clear" w:color="auto" w:fill="auto"/>
            <w:vAlign w:val="bottom"/>
          </w:tcPr>
          <w:p w14:paraId="012D6804"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680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80E" w14:textId="77777777" w:rsidR="008A1CC1" w:rsidRDefault="008A1CC1">
            <w:pPr>
              <w:rPr>
                <w:rFonts w:ascii="宋体"/>
              </w:rPr>
            </w:pPr>
          </w:p>
        </w:tc>
        <w:tc>
          <w:tcPr>
            <w:tcW w:w="0" w:type="auto"/>
            <w:gridSpan w:val="2"/>
            <w:shd w:val="clear" w:color="auto" w:fill="auto"/>
            <w:tcMar>
              <w:top w:w="0" w:type="dxa"/>
              <w:left w:w="20" w:type="dxa"/>
              <w:bottom w:w="0" w:type="dxa"/>
              <w:right w:w="20" w:type="dxa"/>
            </w:tcMar>
            <w:vAlign w:val="bottom"/>
          </w:tcPr>
          <w:p w14:paraId="012D680F" w14:textId="77777777" w:rsidR="008A1CC1" w:rsidRDefault="008A1CC1">
            <w:pPr>
              <w:rPr>
                <w:rFonts w:ascii="宋体"/>
              </w:rPr>
            </w:pPr>
          </w:p>
        </w:tc>
        <w:tc>
          <w:tcPr>
            <w:tcW w:w="0" w:type="auto"/>
            <w:shd w:val="clear" w:color="auto" w:fill="auto"/>
            <w:tcMar>
              <w:top w:w="0" w:type="dxa"/>
              <w:left w:w="20" w:type="dxa"/>
              <w:bottom w:w="0" w:type="dxa"/>
              <w:right w:w="20" w:type="dxa"/>
            </w:tcMar>
            <w:vAlign w:val="bottom"/>
          </w:tcPr>
          <w:p w14:paraId="012D6810" w14:textId="77777777" w:rsidR="008A1CC1" w:rsidRDefault="008A1CC1">
            <w:pPr>
              <w:rPr>
                <w:rFonts w:ascii="宋体"/>
              </w:rPr>
            </w:pPr>
          </w:p>
        </w:tc>
      </w:tr>
      <w:tr w:rsidR="00EB3825" w14:paraId="012D683A" w14:textId="77777777">
        <w:tc>
          <w:tcPr>
            <w:tcW w:w="0" w:type="auto"/>
            <w:gridSpan w:val="3"/>
            <w:shd w:val="clear" w:color="auto" w:fill="CCEEFF"/>
            <w:tcMar>
              <w:top w:w="40" w:type="dxa"/>
              <w:left w:w="155" w:type="dxa"/>
              <w:bottom w:w="40" w:type="dxa"/>
              <w:right w:w="20" w:type="dxa"/>
            </w:tcMar>
            <w:vAlign w:val="center"/>
          </w:tcPr>
          <w:p w14:paraId="012D6812" w14:textId="77777777" w:rsidR="008A1CC1" w:rsidRDefault="00EB3825">
            <w:pPr>
              <w:textAlignment w:val="center"/>
            </w:pPr>
            <w:r>
              <w:rPr>
                <w:rFonts w:ascii="Arial" w:eastAsia="宋体" w:hAnsi="Arial" w:cs="Arial"/>
                <w:color w:val="000000"/>
                <w:sz w:val="12"/>
                <w:szCs w:val="12"/>
              </w:rPr>
              <w:t>Collateralized loan obligations</w:t>
            </w:r>
          </w:p>
        </w:tc>
        <w:tc>
          <w:tcPr>
            <w:tcW w:w="0" w:type="auto"/>
            <w:shd w:val="clear" w:color="auto" w:fill="CCEEFF"/>
            <w:tcMar>
              <w:top w:w="40" w:type="dxa"/>
              <w:left w:w="20" w:type="dxa"/>
              <w:bottom w:w="40" w:type="dxa"/>
              <w:right w:w="0" w:type="dxa"/>
            </w:tcMar>
            <w:vAlign w:val="center"/>
          </w:tcPr>
          <w:p w14:paraId="012D6813" w14:textId="77777777" w:rsidR="008A1CC1" w:rsidRDefault="00EB3825">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012D6814" w14:textId="77777777" w:rsidR="008A1CC1" w:rsidRDefault="00EB3825">
            <w:pPr>
              <w:jc w:val="right"/>
              <w:textAlignment w:val="center"/>
            </w:pPr>
            <w:r>
              <w:rPr>
                <w:rFonts w:ascii="Arial" w:eastAsia="宋体" w:hAnsi="Arial" w:cs="Arial"/>
                <w:color w:val="000000"/>
                <w:sz w:val="12"/>
                <w:szCs w:val="12"/>
              </w:rPr>
              <w:t>14 </w:t>
            </w:r>
          </w:p>
        </w:tc>
        <w:tc>
          <w:tcPr>
            <w:tcW w:w="0" w:type="auto"/>
            <w:shd w:val="clear" w:color="auto" w:fill="CCEEFF"/>
            <w:tcMar>
              <w:top w:w="40" w:type="dxa"/>
              <w:left w:w="0" w:type="dxa"/>
              <w:bottom w:w="40" w:type="dxa"/>
              <w:right w:w="20" w:type="dxa"/>
            </w:tcMar>
            <w:vAlign w:val="center"/>
          </w:tcPr>
          <w:p w14:paraId="012D681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816"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817" w14:textId="77777777" w:rsidR="008A1CC1" w:rsidRDefault="00EB3825">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012D6818"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81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81A"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81B" w14:textId="77777777" w:rsidR="008A1CC1" w:rsidRDefault="00EB3825">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012D681C"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81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81E"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81F" w14:textId="77777777" w:rsidR="008A1CC1" w:rsidRDefault="00EB3825">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012D6820" w14:textId="77777777" w:rsidR="008A1CC1" w:rsidRDefault="00EB3825">
            <w:pPr>
              <w:jc w:val="right"/>
              <w:textAlignment w:val="center"/>
            </w:pPr>
            <w:r>
              <w:rPr>
                <w:rFonts w:ascii="Arial" w:eastAsia="宋体" w:hAnsi="Arial" w:cs="Arial"/>
                <w:color w:val="000000"/>
                <w:sz w:val="12"/>
                <w:szCs w:val="12"/>
              </w:rPr>
              <w:t>106 </w:t>
            </w:r>
          </w:p>
        </w:tc>
        <w:tc>
          <w:tcPr>
            <w:tcW w:w="0" w:type="auto"/>
            <w:shd w:val="clear" w:color="auto" w:fill="CCEEFF"/>
            <w:tcMar>
              <w:top w:w="40" w:type="dxa"/>
              <w:left w:w="0" w:type="dxa"/>
              <w:bottom w:w="40" w:type="dxa"/>
              <w:right w:w="20" w:type="dxa"/>
            </w:tcMar>
            <w:vAlign w:val="center"/>
          </w:tcPr>
          <w:p w14:paraId="012D6821" w14:textId="77777777" w:rsidR="008A1CC1" w:rsidRDefault="008A1CC1">
            <w:pPr>
              <w:jc w:val="right"/>
              <w:rPr>
                <w:rFonts w:ascii="宋体"/>
              </w:rPr>
            </w:pPr>
          </w:p>
        </w:tc>
        <w:tc>
          <w:tcPr>
            <w:tcW w:w="0" w:type="auto"/>
            <w:shd w:val="clear" w:color="auto" w:fill="auto"/>
            <w:vAlign w:val="bottom"/>
          </w:tcPr>
          <w:p w14:paraId="012D6822" w14:textId="77777777" w:rsidR="008A1CC1" w:rsidRDefault="008A1CC1">
            <w:pPr>
              <w:rPr>
                <w:rFonts w:ascii="宋体"/>
                <w:vanish/>
              </w:rPr>
            </w:pPr>
          </w:p>
        </w:tc>
        <w:tc>
          <w:tcPr>
            <w:tcW w:w="0" w:type="auto"/>
            <w:shd w:val="clear" w:color="auto" w:fill="auto"/>
            <w:vAlign w:val="bottom"/>
          </w:tcPr>
          <w:p w14:paraId="012D6823"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6824"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825" w14:textId="77777777" w:rsidR="008A1CC1" w:rsidRDefault="00EB3825">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012D6826"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82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828"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829" w14:textId="77777777" w:rsidR="008A1CC1" w:rsidRDefault="00EB3825">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012D682A"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82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82C"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82D" w14:textId="77777777" w:rsidR="008A1CC1" w:rsidRDefault="00EB3825">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012D682E"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82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830"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831" w14:textId="77777777" w:rsidR="008A1CC1" w:rsidRDefault="00EB3825">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012D6832" w14:textId="77777777" w:rsidR="008A1CC1" w:rsidRDefault="00EB3825">
            <w:pPr>
              <w:jc w:val="right"/>
              <w:textAlignment w:val="center"/>
            </w:pPr>
            <w:r>
              <w:rPr>
                <w:rFonts w:ascii="Arial" w:eastAsia="宋体" w:hAnsi="Arial" w:cs="Arial"/>
                <w:color w:val="000000"/>
                <w:sz w:val="12"/>
                <w:szCs w:val="12"/>
              </w:rPr>
              <w:t>(14)</w:t>
            </w:r>
          </w:p>
        </w:tc>
        <w:tc>
          <w:tcPr>
            <w:tcW w:w="0" w:type="auto"/>
            <w:shd w:val="clear" w:color="auto" w:fill="CCEEFF"/>
            <w:tcMar>
              <w:top w:w="40" w:type="dxa"/>
              <w:left w:w="0" w:type="dxa"/>
              <w:bottom w:w="40" w:type="dxa"/>
              <w:right w:w="20" w:type="dxa"/>
            </w:tcMar>
            <w:vAlign w:val="center"/>
          </w:tcPr>
          <w:p w14:paraId="012D68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834"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835" w14:textId="77777777" w:rsidR="008A1CC1" w:rsidRDefault="00EB3825">
            <w:pPr>
              <w:textAlignment w:val="center"/>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center"/>
          </w:tcPr>
          <w:p w14:paraId="012D6836" w14:textId="77777777" w:rsidR="008A1CC1" w:rsidRDefault="00EB3825">
            <w:pPr>
              <w:jc w:val="right"/>
              <w:textAlignment w:val="center"/>
            </w:pPr>
            <w:r>
              <w:rPr>
                <w:rFonts w:ascii="Arial" w:eastAsia="宋体" w:hAnsi="Arial" w:cs="Arial"/>
                <w:color w:val="000000"/>
                <w:sz w:val="12"/>
                <w:szCs w:val="12"/>
              </w:rPr>
              <w:t>106 </w:t>
            </w:r>
          </w:p>
        </w:tc>
        <w:tc>
          <w:tcPr>
            <w:tcW w:w="0" w:type="auto"/>
            <w:shd w:val="clear" w:color="auto" w:fill="CCEEFF"/>
            <w:tcMar>
              <w:top w:w="40" w:type="dxa"/>
              <w:left w:w="0" w:type="dxa"/>
              <w:bottom w:w="40" w:type="dxa"/>
              <w:right w:w="20" w:type="dxa"/>
            </w:tcMar>
            <w:vAlign w:val="center"/>
          </w:tcPr>
          <w:p w14:paraId="012D6837"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6838" w14:textId="77777777" w:rsidR="008A1CC1" w:rsidRDefault="008A1CC1">
            <w:pPr>
              <w:rPr>
                <w:rFonts w:ascii="宋体"/>
              </w:rPr>
            </w:pPr>
          </w:p>
        </w:tc>
        <w:tc>
          <w:tcPr>
            <w:tcW w:w="0" w:type="auto"/>
            <w:shd w:val="clear" w:color="auto" w:fill="CCEEFF"/>
            <w:tcMar>
              <w:top w:w="0" w:type="dxa"/>
              <w:left w:w="20" w:type="dxa"/>
              <w:bottom w:w="0" w:type="dxa"/>
              <w:right w:w="20" w:type="dxa"/>
            </w:tcMar>
            <w:vAlign w:val="bottom"/>
          </w:tcPr>
          <w:p w14:paraId="012D6839" w14:textId="77777777" w:rsidR="008A1CC1" w:rsidRDefault="008A1CC1">
            <w:pPr>
              <w:rPr>
                <w:rFonts w:ascii="宋体"/>
              </w:rPr>
            </w:pPr>
          </w:p>
        </w:tc>
      </w:tr>
      <w:tr w:rsidR="008A1CC1" w14:paraId="012D6851" w14:textId="77777777">
        <w:trPr>
          <w:hidden/>
        </w:trPr>
        <w:tc>
          <w:tcPr>
            <w:tcW w:w="0" w:type="auto"/>
            <w:gridSpan w:val="3"/>
            <w:shd w:val="clear" w:color="auto" w:fill="auto"/>
            <w:vAlign w:val="bottom"/>
          </w:tcPr>
          <w:p w14:paraId="012D683B" w14:textId="77777777" w:rsidR="008A1CC1" w:rsidRDefault="008A1CC1">
            <w:pPr>
              <w:rPr>
                <w:rFonts w:ascii="宋体"/>
                <w:vanish/>
              </w:rPr>
            </w:pPr>
          </w:p>
        </w:tc>
        <w:tc>
          <w:tcPr>
            <w:tcW w:w="0" w:type="auto"/>
            <w:gridSpan w:val="3"/>
            <w:shd w:val="clear" w:color="auto" w:fill="auto"/>
            <w:vAlign w:val="bottom"/>
          </w:tcPr>
          <w:p w14:paraId="012D683C" w14:textId="77777777" w:rsidR="008A1CC1" w:rsidRDefault="008A1CC1">
            <w:pPr>
              <w:rPr>
                <w:rFonts w:ascii="宋体"/>
                <w:vanish/>
              </w:rPr>
            </w:pPr>
          </w:p>
        </w:tc>
        <w:tc>
          <w:tcPr>
            <w:tcW w:w="0" w:type="auto"/>
            <w:gridSpan w:val="3"/>
            <w:shd w:val="clear" w:color="auto" w:fill="auto"/>
            <w:vAlign w:val="bottom"/>
          </w:tcPr>
          <w:p w14:paraId="012D683D" w14:textId="77777777" w:rsidR="008A1CC1" w:rsidRDefault="008A1CC1">
            <w:pPr>
              <w:rPr>
                <w:rFonts w:ascii="宋体"/>
                <w:vanish/>
              </w:rPr>
            </w:pPr>
          </w:p>
        </w:tc>
        <w:tc>
          <w:tcPr>
            <w:tcW w:w="0" w:type="auto"/>
            <w:gridSpan w:val="3"/>
            <w:shd w:val="clear" w:color="auto" w:fill="auto"/>
            <w:vAlign w:val="bottom"/>
          </w:tcPr>
          <w:p w14:paraId="012D683E" w14:textId="77777777" w:rsidR="008A1CC1" w:rsidRDefault="008A1CC1">
            <w:pPr>
              <w:rPr>
                <w:rFonts w:ascii="宋体"/>
                <w:vanish/>
              </w:rPr>
            </w:pPr>
          </w:p>
        </w:tc>
        <w:tc>
          <w:tcPr>
            <w:tcW w:w="0" w:type="auto"/>
            <w:gridSpan w:val="3"/>
            <w:shd w:val="clear" w:color="auto" w:fill="auto"/>
            <w:vAlign w:val="bottom"/>
          </w:tcPr>
          <w:p w14:paraId="012D683F" w14:textId="77777777" w:rsidR="008A1CC1" w:rsidRDefault="008A1CC1">
            <w:pPr>
              <w:rPr>
                <w:rFonts w:ascii="宋体"/>
                <w:vanish/>
              </w:rPr>
            </w:pPr>
          </w:p>
        </w:tc>
        <w:tc>
          <w:tcPr>
            <w:tcW w:w="0" w:type="auto"/>
            <w:gridSpan w:val="3"/>
            <w:shd w:val="clear" w:color="auto" w:fill="auto"/>
            <w:vAlign w:val="bottom"/>
          </w:tcPr>
          <w:p w14:paraId="012D6840" w14:textId="77777777" w:rsidR="008A1CC1" w:rsidRDefault="008A1CC1">
            <w:pPr>
              <w:rPr>
                <w:rFonts w:ascii="宋体"/>
                <w:vanish/>
              </w:rPr>
            </w:pPr>
          </w:p>
        </w:tc>
        <w:tc>
          <w:tcPr>
            <w:tcW w:w="0" w:type="auto"/>
            <w:gridSpan w:val="3"/>
            <w:shd w:val="clear" w:color="auto" w:fill="auto"/>
            <w:vAlign w:val="bottom"/>
          </w:tcPr>
          <w:p w14:paraId="012D6841" w14:textId="77777777" w:rsidR="008A1CC1" w:rsidRDefault="008A1CC1">
            <w:pPr>
              <w:rPr>
                <w:rFonts w:ascii="宋体"/>
                <w:vanish/>
              </w:rPr>
            </w:pPr>
          </w:p>
        </w:tc>
        <w:tc>
          <w:tcPr>
            <w:tcW w:w="0" w:type="auto"/>
            <w:gridSpan w:val="3"/>
            <w:shd w:val="clear" w:color="auto" w:fill="auto"/>
            <w:vAlign w:val="bottom"/>
          </w:tcPr>
          <w:p w14:paraId="012D6842" w14:textId="77777777" w:rsidR="008A1CC1" w:rsidRDefault="008A1CC1">
            <w:pPr>
              <w:rPr>
                <w:rFonts w:ascii="宋体"/>
                <w:vanish/>
              </w:rPr>
            </w:pPr>
          </w:p>
        </w:tc>
        <w:tc>
          <w:tcPr>
            <w:tcW w:w="0" w:type="auto"/>
            <w:shd w:val="clear" w:color="auto" w:fill="auto"/>
            <w:vAlign w:val="bottom"/>
          </w:tcPr>
          <w:p w14:paraId="012D6843" w14:textId="77777777" w:rsidR="008A1CC1" w:rsidRDefault="008A1CC1">
            <w:pPr>
              <w:rPr>
                <w:rFonts w:ascii="宋体"/>
                <w:vanish/>
              </w:rPr>
            </w:pPr>
          </w:p>
        </w:tc>
        <w:tc>
          <w:tcPr>
            <w:tcW w:w="0" w:type="auto"/>
            <w:shd w:val="clear" w:color="auto" w:fill="auto"/>
            <w:vAlign w:val="bottom"/>
          </w:tcPr>
          <w:p w14:paraId="012D6844" w14:textId="77777777" w:rsidR="008A1CC1" w:rsidRDefault="008A1CC1">
            <w:pPr>
              <w:rPr>
                <w:rFonts w:ascii="宋体"/>
                <w:vanish/>
              </w:rPr>
            </w:pPr>
          </w:p>
        </w:tc>
        <w:tc>
          <w:tcPr>
            <w:tcW w:w="0" w:type="auto"/>
            <w:gridSpan w:val="3"/>
            <w:shd w:val="clear" w:color="auto" w:fill="auto"/>
            <w:vAlign w:val="bottom"/>
          </w:tcPr>
          <w:p w14:paraId="012D6845" w14:textId="77777777" w:rsidR="008A1CC1" w:rsidRDefault="008A1CC1">
            <w:pPr>
              <w:rPr>
                <w:rFonts w:ascii="宋体"/>
                <w:vanish/>
              </w:rPr>
            </w:pPr>
          </w:p>
        </w:tc>
        <w:tc>
          <w:tcPr>
            <w:tcW w:w="0" w:type="auto"/>
            <w:gridSpan w:val="3"/>
            <w:shd w:val="clear" w:color="auto" w:fill="auto"/>
            <w:vAlign w:val="bottom"/>
          </w:tcPr>
          <w:p w14:paraId="012D6846" w14:textId="77777777" w:rsidR="008A1CC1" w:rsidRDefault="008A1CC1">
            <w:pPr>
              <w:rPr>
                <w:rFonts w:ascii="宋体"/>
                <w:vanish/>
              </w:rPr>
            </w:pPr>
          </w:p>
        </w:tc>
        <w:tc>
          <w:tcPr>
            <w:tcW w:w="0" w:type="auto"/>
            <w:gridSpan w:val="3"/>
            <w:shd w:val="clear" w:color="auto" w:fill="auto"/>
            <w:vAlign w:val="bottom"/>
          </w:tcPr>
          <w:p w14:paraId="012D6847" w14:textId="77777777" w:rsidR="008A1CC1" w:rsidRDefault="008A1CC1">
            <w:pPr>
              <w:rPr>
                <w:rFonts w:ascii="宋体"/>
                <w:vanish/>
              </w:rPr>
            </w:pPr>
          </w:p>
        </w:tc>
        <w:tc>
          <w:tcPr>
            <w:tcW w:w="0" w:type="auto"/>
            <w:gridSpan w:val="3"/>
            <w:shd w:val="clear" w:color="auto" w:fill="auto"/>
            <w:vAlign w:val="bottom"/>
          </w:tcPr>
          <w:p w14:paraId="012D6848" w14:textId="77777777" w:rsidR="008A1CC1" w:rsidRDefault="008A1CC1">
            <w:pPr>
              <w:rPr>
                <w:rFonts w:ascii="宋体"/>
                <w:vanish/>
              </w:rPr>
            </w:pPr>
          </w:p>
        </w:tc>
        <w:tc>
          <w:tcPr>
            <w:tcW w:w="0" w:type="auto"/>
            <w:gridSpan w:val="3"/>
            <w:shd w:val="clear" w:color="auto" w:fill="auto"/>
            <w:vAlign w:val="bottom"/>
          </w:tcPr>
          <w:p w14:paraId="012D6849" w14:textId="77777777" w:rsidR="008A1CC1" w:rsidRDefault="008A1CC1">
            <w:pPr>
              <w:rPr>
                <w:rFonts w:ascii="宋体"/>
                <w:vanish/>
              </w:rPr>
            </w:pPr>
          </w:p>
        </w:tc>
        <w:tc>
          <w:tcPr>
            <w:tcW w:w="0" w:type="auto"/>
            <w:gridSpan w:val="3"/>
            <w:shd w:val="clear" w:color="auto" w:fill="auto"/>
            <w:vAlign w:val="bottom"/>
          </w:tcPr>
          <w:p w14:paraId="012D684A" w14:textId="77777777" w:rsidR="008A1CC1" w:rsidRDefault="008A1CC1">
            <w:pPr>
              <w:rPr>
                <w:rFonts w:ascii="宋体"/>
                <w:vanish/>
              </w:rPr>
            </w:pPr>
          </w:p>
        </w:tc>
        <w:tc>
          <w:tcPr>
            <w:tcW w:w="0" w:type="auto"/>
            <w:gridSpan w:val="3"/>
            <w:shd w:val="clear" w:color="auto" w:fill="auto"/>
            <w:vAlign w:val="bottom"/>
          </w:tcPr>
          <w:p w14:paraId="012D684B" w14:textId="77777777" w:rsidR="008A1CC1" w:rsidRDefault="008A1CC1">
            <w:pPr>
              <w:rPr>
                <w:rFonts w:ascii="宋体"/>
                <w:vanish/>
              </w:rPr>
            </w:pPr>
          </w:p>
        </w:tc>
        <w:tc>
          <w:tcPr>
            <w:tcW w:w="0" w:type="auto"/>
            <w:gridSpan w:val="3"/>
            <w:shd w:val="clear" w:color="auto" w:fill="auto"/>
            <w:vAlign w:val="bottom"/>
          </w:tcPr>
          <w:p w14:paraId="012D684C" w14:textId="77777777" w:rsidR="008A1CC1" w:rsidRDefault="008A1CC1">
            <w:pPr>
              <w:rPr>
                <w:rFonts w:ascii="宋体"/>
                <w:vanish/>
              </w:rPr>
            </w:pPr>
          </w:p>
        </w:tc>
        <w:tc>
          <w:tcPr>
            <w:tcW w:w="0" w:type="auto"/>
            <w:gridSpan w:val="3"/>
            <w:shd w:val="clear" w:color="auto" w:fill="auto"/>
            <w:vAlign w:val="bottom"/>
          </w:tcPr>
          <w:p w14:paraId="012D684D" w14:textId="77777777" w:rsidR="008A1CC1" w:rsidRDefault="008A1CC1">
            <w:pPr>
              <w:rPr>
                <w:rFonts w:ascii="宋体"/>
                <w:vanish/>
              </w:rPr>
            </w:pPr>
          </w:p>
        </w:tc>
        <w:tc>
          <w:tcPr>
            <w:tcW w:w="0" w:type="auto"/>
            <w:gridSpan w:val="3"/>
            <w:shd w:val="clear" w:color="auto" w:fill="auto"/>
            <w:vAlign w:val="bottom"/>
          </w:tcPr>
          <w:p w14:paraId="012D684E" w14:textId="77777777" w:rsidR="008A1CC1" w:rsidRDefault="008A1CC1">
            <w:pPr>
              <w:rPr>
                <w:rFonts w:ascii="宋体"/>
                <w:vanish/>
              </w:rPr>
            </w:pPr>
          </w:p>
        </w:tc>
        <w:tc>
          <w:tcPr>
            <w:tcW w:w="0" w:type="auto"/>
            <w:gridSpan w:val="2"/>
            <w:shd w:val="clear" w:color="auto" w:fill="auto"/>
            <w:vAlign w:val="bottom"/>
          </w:tcPr>
          <w:p w14:paraId="012D684F" w14:textId="77777777" w:rsidR="008A1CC1" w:rsidRDefault="008A1CC1">
            <w:pPr>
              <w:rPr>
                <w:rFonts w:ascii="宋体"/>
                <w:vanish/>
              </w:rPr>
            </w:pPr>
          </w:p>
        </w:tc>
        <w:tc>
          <w:tcPr>
            <w:tcW w:w="0" w:type="auto"/>
            <w:shd w:val="clear" w:color="auto" w:fill="auto"/>
            <w:vAlign w:val="bottom"/>
          </w:tcPr>
          <w:p w14:paraId="012D6850" w14:textId="77777777" w:rsidR="008A1CC1" w:rsidRDefault="008A1CC1">
            <w:pPr>
              <w:rPr>
                <w:rFonts w:ascii="宋体"/>
                <w:vanish/>
              </w:rPr>
            </w:pPr>
          </w:p>
        </w:tc>
      </w:tr>
      <w:tr w:rsidR="008A1CC1" w14:paraId="012D6871" w14:textId="77777777">
        <w:tc>
          <w:tcPr>
            <w:tcW w:w="0" w:type="auto"/>
            <w:gridSpan w:val="3"/>
            <w:shd w:val="clear" w:color="auto" w:fill="FFFFFF"/>
            <w:tcMar>
              <w:top w:w="40" w:type="dxa"/>
              <w:left w:w="20" w:type="dxa"/>
              <w:bottom w:w="40" w:type="dxa"/>
              <w:right w:w="20" w:type="dxa"/>
            </w:tcMar>
            <w:vAlign w:val="center"/>
          </w:tcPr>
          <w:p w14:paraId="012D6852" w14:textId="77777777" w:rsidR="008A1CC1" w:rsidRDefault="00EB3825">
            <w:pPr>
              <w:textAlignment w:val="center"/>
            </w:pPr>
            <w:r>
              <w:rPr>
                <w:rFonts w:ascii="Arial" w:eastAsia="宋体" w:hAnsi="Arial" w:cs="Arial"/>
                <w:color w:val="000000"/>
                <w:sz w:val="12"/>
                <w:szCs w:val="12"/>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853" w14:textId="77777777" w:rsidR="008A1CC1" w:rsidRDefault="00EB3825">
            <w:pPr>
              <w:jc w:val="right"/>
              <w:textAlignment w:val="center"/>
            </w:pPr>
            <w:r>
              <w:rPr>
                <w:rFonts w:ascii="Arial" w:eastAsia="宋体" w:hAnsi="Arial" w:cs="Arial"/>
                <w:color w:val="000000"/>
                <w:sz w:val="12"/>
                <w:szCs w:val="12"/>
              </w:rPr>
              <w:t>14 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85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85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856"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85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858"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859"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85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85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85C" w14:textId="77777777" w:rsidR="008A1CC1" w:rsidRDefault="00EB3825">
            <w:pPr>
              <w:jc w:val="right"/>
              <w:textAlignment w:val="center"/>
            </w:pPr>
            <w:r>
              <w:rPr>
                <w:rFonts w:ascii="Arial" w:eastAsia="宋体" w:hAnsi="Arial" w:cs="Arial"/>
                <w:color w:val="000000"/>
                <w:sz w:val="12"/>
                <w:szCs w:val="12"/>
              </w:rPr>
              <w:t>106 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85D" w14:textId="77777777" w:rsidR="008A1CC1" w:rsidRDefault="008A1CC1">
            <w:pPr>
              <w:jc w:val="right"/>
              <w:rPr>
                <w:rFonts w:ascii="宋体"/>
              </w:rPr>
            </w:pPr>
          </w:p>
        </w:tc>
        <w:tc>
          <w:tcPr>
            <w:tcW w:w="0" w:type="auto"/>
            <w:shd w:val="clear" w:color="auto" w:fill="auto"/>
            <w:vAlign w:val="bottom"/>
          </w:tcPr>
          <w:p w14:paraId="012D685E" w14:textId="77777777" w:rsidR="008A1CC1" w:rsidRDefault="008A1CC1">
            <w:pPr>
              <w:rPr>
                <w:rFonts w:ascii="宋体"/>
                <w:vanish/>
              </w:rPr>
            </w:pPr>
          </w:p>
        </w:tc>
        <w:tc>
          <w:tcPr>
            <w:tcW w:w="0" w:type="auto"/>
            <w:shd w:val="clear" w:color="auto" w:fill="auto"/>
            <w:vAlign w:val="bottom"/>
          </w:tcPr>
          <w:p w14:paraId="012D685F"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686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861"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86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86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864"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86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86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867"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86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869"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86A" w14:textId="77777777" w:rsidR="008A1CC1" w:rsidRDefault="00EB3825">
            <w:pPr>
              <w:jc w:val="right"/>
              <w:textAlignment w:val="center"/>
            </w:pPr>
            <w:r>
              <w:rPr>
                <w:rFonts w:ascii="Arial" w:eastAsia="宋体" w:hAnsi="Arial" w:cs="Arial"/>
                <w:color w:val="000000"/>
                <w:sz w:val="12"/>
                <w:szCs w:val="12"/>
              </w:rPr>
              <w:t>(14)</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86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86C"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86D" w14:textId="77777777" w:rsidR="008A1CC1" w:rsidRDefault="00EB3825">
            <w:pPr>
              <w:jc w:val="right"/>
              <w:textAlignment w:val="center"/>
            </w:pPr>
            <w:r>
              <w:rPr>
                <w:rFonts w:ascii="Arial" w:eastAsia="宋体" w:hAnsi="Arial" w:cs="Arial"/>
                <w:color w:val="000000"/>
                <w:sz w:val="12"/>
                <w:szCs w:val="12"/>
              </w:rPr>
              <w:t>106 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86E"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686F" w14:textId="77777777" w:rsidR="008A1CC1" w:rsidRDefault="008A1CC1">
            <w:pPr>
              <w:rPr>
                <w:rFonts w:ascii="宋体"/>
              </w:rPr>
            </w:pPr>
          </w:p>
        </w:tc>
        <w:tc>
          <w:tcPr>
            <w:tcW w:w="0" w:type="auto"/>
            <w:shd w:val="clear" w:color="auto" w:fill="FFFFFF"/>
            <w:tcMar>
              <w:top w:w="0" w:type="dxa"/>
              <w:left w:w="20" w:type="dxa"/>
              <w:bottom w:w="0" w:type="dxa"/>
              <w:right w:w="20" w:type="dxa"/>
            </w:tcMar>
            <w:vAlign w:val="bottom"/>
          </w:tcPr>
          <w:p w14:paraId="012D6870" w14:textId="77777777" w:rsidR="008A1CC1" w:rsidRDefault="008A1CC1">
            <w:pPr>
              <w:rPr>
                <w:rFonts w:ascii="宋体"/>
              </w:rPr>
            </w:pPr>
          </w:p>
        </w:tc>
      </w:tr>
      <w:tr w:rsidR="008A1CC1" w14:paraId="012D6888" w14:textId="77777777">
        <w:trPr>
          <w:hidden/>
        </w:trPr>
        <w:tc>
          <w:tcPr>
            <w:tcW w:w="0" w:type="auto"/>
            <w:gridSpan w:val="3"/>
            <w:shd w:val="clear" w:color="auto" w:fill="auto"/>
            <w:vAlign w:val="bottom"/>
          </w:tcPr>
          <w:p w14:paraId="012D6872" w14:textId="77777777" w:rsidR="008A1CC1" w:rsidRDefault="008A1CC1">
            <w:pPr>
              <w:rPr>
                <w:rFonts w:ascii="宋体"/>
                <w:vanish/>
              </w:rPr>
            </w:pPr>
          </w:p>
        </w:tc>
        <w:tc>
          <w:tcPr>
            <w:tcW w:w="0" w:type="auto"/>
            <w:gridSpan w:val="3"/>
            <w:shd w:val="clear" w:color="auto" w:fill="auto"/>
            <w:vAlign w:val="bottom"/>
          </w:tcPr>
          <w:p w14:paraId="012D6873" w14:textId="77777777" w:rsidR="008A1CC1" w:rsidRDefault="008A1CC1">
            <w:pPr>
              <w:rPr>
                <w:rFonts w:ascii="宋体"/>
                <w:vanish/>
              </w:rPr>
            </w:pPr>
          </w:p>
        </w:tc>
        <w:tc>
          <w:tcPr>
            <w:tcW w:w="0" w:type="auto"/>
            <w:gridSpan w:val="3"/>
            <w:shd w:val="clear" w:color="auto" w:fill="auto"/>
            <w:vAlign w:val="bottom"/>
          </w:tcPr>
          <w:p w14:paraId="012D6874" w14:textId="77777777" w:rsidR="008A1CC1" w:rsidRDefault="008A1CC1">
            <w:pPr>
              <w:rPr>
                <w:rFonts w:ascii="宋体"/>
                <w:vanish/>
              </w:rPr>
            </w:pPr>
          </w:p>
        </w:tc>
        <w:tc>
          <w:tcPr>
            <w:tcW w:w="0" w:type="auto"/>
            <w:gridSpan w:val="3"/>
            <w:shd w:val="clear" w:color="auto" w:fill="auto"/>
            <w:vAlign w:val="bottom"/>
          </w:tcPr>
          <w:p w14:paraId="012D6875" w14:textId="77777777" w:rsidR="008A1CC1" w:rsidRDefault="008A1CC1">
            <w:pPr>
              <w:rPr>
                <w:rFonts w:ascii="宋体"/>
                <w:vanish/>
              </w:rPr>
            </w:pPr>
          </w:p>
        </w:tc>
        <w:tc>
          <w:tcPr>
            <w:tcW w:w="0" w:type="auto"/>
            <w:gridSpan w:val="3"/>
            <w:shd w:val="clear" w:color="auto" w:fill="auto"/>
            <w:vAlign w:val="bottom"/>
          </w:tcPr>
          <w:p w14:paraId="012D6876" w14:textId="77777777" w:rsidR="008A1CC1" w:rsidRDefault="008A1CC1">
            <w:pPr>
              <w:rPr>
                <w:rFonts w:ascii="宋体"/>
                <w:vanish/>
              </w:rPr>
            </w:pPr>
          </w:p>
        </w:tc>
        <w:tc>
          <w:tcPr>
            <w:tcW w:w="0" w:type="auto"/>
            <w:gridSpan w:val="3"/>
            <w:shd w:val="clear" w:color="auto" w:fill="auto"/>
            <w:vAlign w:val="bottom"/>
          </w:tcPr>
          <w:p w14:paraId="012D6877" w14:textId="77777777" w:rsidR="008A1CC1" w:rsidRDefault="008A1CC1">
            <w:pPr>
              <w:rPr>
                <w:rFonts w:ascii="宋体"/>
                <w:vanish/>
              </w:rPr>
            </w:pPr>
          </w:p>
        </w:tc>
        <w:tc>
          <w:tcPr>
            <w:tcW w:w="0" w:type="auto"/>
            <w:gridSpan w:val="3"/>
            <w:shd w:val="clear" w:color="auto" w:fill="auto"/>
            <w:vAlign w:val="bottom"/>
          </w:tcPr>
          <w:p w14:paraId="012D6878" w14:textId="77777777" w:rsidR="008A1CC1" w:rsidRDefault="008A1CC1">
            <w:pPr>
              <w:rPr>
                <w:rFonts w:ascii="宋体"/>
                <w:vanish/>
              </w:rPr>
            </w:pPr>
          </w:p>
        </w:tc>
        <w:tc>
          <w:tcPr>
            <w:tcW w:w="0" w:type="auto"/>
            <w:gridSpan w:val="3"/>
            <w:shd w:val="clear" w:color="auto" w:fill="auto"/>
            <w:vAlign w:val="bottom"/>
          </w:tcPr>
          <w:p w14:paraId="012D6879" w14:textId="77777777" w:rsidR="008A1CC1" w:rsidRDefault="008A1CC1">
            <w:pPr>
              <w:rPr>
                <w:rFonts w:ascii="宋体"/>
                <w:vanish/>
              </w:rPr>
            </w:pPr>
          </w:p>
        </w:tc>
        <w:tc>
          <w:tcPr>
            <w:tcW w:w="0" w:type="auto"/>
            <w:shd w:val="clear" w:color="auto" w:fill="auto"/>
            <w:vAlign w:val="bottom"/>
          </w:tcPr>
          <w:p w14:paraId="012D687A" w14:textId="77777777" w:rsidR="008A1CC1" w:rsidRDefault="008A1CC1">
            <w:pPr>
              <w:rPr>
                <w:rFonts w:ascii="宋体"/>
                <w:vanish/>
              </w:rPr>
            </w:pPr>
          </w:p>
        </w:tc>
        <w:tc>
          <w:tcPr>
            <w:tcW w:w="0" w:type="auto"/>
            <w:shd w:val="clear" w:color="auto" w:fill="auto"/>
            <w:vAlign w:val="bottom"/>
          </w:tcPr>
          <w:p w14:paraId="012D687B" w14:textId="77777777" w:rsidR="008A1CC1" w:rsidRDefault="008A1CC1">
            <w:pPr>
              <w:rPr>
                <w:rFonts w:ascii="宋体"/>
                <w:vanish/>
              </w:rPr>
            </w:pPr>
          </w:p>
        </w:tc>
        <w:tc>
          <w:tcPr>
            <w:tcW w:w="0" w:type="auto"/>
            <w:gridSpan w:val="3"/>
            <w:shd w:val="clear" w:color="auto" w:fill="auto"/>
            <w:vAlign w:val="bottom"/>
          </w:tcPr>
          <w:p w14:paraId="012D687C" w14:textId="77777777" w:rsidR="008A1CC1" w:rsidRDefault="008A1CC1">
            <w:pPr>
              <w:rPr>
                <w:rFonts w:ascii="宋体"/>
                <w:vanish/>
              </w:rPr>
            </w:pPr>
          </w:p>
        </w:tc>
        <w:tc>
          <w:tcPr>
            <w:tcW w:w="0" w:type="auto"/>
            <w:gridSpan w:val="3"/>
            <w:shd w:val="clear" w:color="auto" w:fill="auto"/>
            <w:vAlign w:val="bottom"/>
          </w:tcPr>
          <w:p w14:paraId="012D687D" w14:textId="77777777" w:rsidR="008A1CC1" w:rsidRDefault="008A1CC1">
            <w:pPr>
              <w:rPr>
                <w:rFonts w:ascii="宋体"/>
                <w:vanish/>
              </w:rPr>
            </w:pPr>
          </w:p>
        </w:tc>
        <w:tc>
          <w:tcPr>
            <w:tcW w:w="0" w:type="auto"/>
            <w:gridSpan w:val="3"/>
            <w:shd w:val="clear" w:color="auto" w:fill="auto"/>
            <w:vAlign w:val="bottom"/>
          </w:tcPr>
          <w:p w14:paraId="012D687E" w14:textId="77777777" w:rsidR="008A1CC1" w:rsidRDefault="008A1CC1">
            <w:pPr>
              <w:rPr>
                <w:rFonts w:ascii="宋体"/>
                <w:vanish/>
              </w:rPr>
            </w:pPr>
          </w:p>
        </w:tc>
        <w:tc>
          <w:tcPr>
            <w:tcW w:w="0" w:type="auto"/>
            <w:gridSpan w:val="3"/>
            <w:shd w:val="clear" w:color="auto" w:fill="auto"/>
            <w:vAlign w:val="bottom"/>
          </w:tcPr>
          <w:p w14:paraId="012D687F" w14:textId="77777777" w:rsidR="008A1CC1" w:rsidRDefault="008A1CC1">
            <w:pPr>
              <w:rPr>
                <w:rFonts w:ascii="宋体"/>
                <w:vanish/>
              </w:rPr>
            </w:pPr>
          </w:p>
        </w:tc>
        <w:tc>
          <w:tcPr>
            <w:tcW w:w="0" w:type="auto"/>
            <w:gridSpan w:val="3"/>
            <w:shd w:val="clear" w:color="auto" w:fill="auto"/>
            <w:vAlign w:val="bottom"/>
          </w:tcPr>
          <w:p w14:paraId="012D6880" w14:textId="77777777" w:rsidR="008A1CC1" w:rsidRDefault="008A1CC1">
            <w:pPr>
              <w:rPr>
                <w:rFonts w:ascii="宋体"/>
                <w:vanish/>
              </w:rPr>
            </w:pPr>
          </w:p>
        </w:tc>
        <w:tc>
          <w:tcPr>
            <w:tcW w:w="0" w:type="auto"/>
            <w:gridSpan w:val="3"/>
            <w:shd w:val="clear" w:color="auto" w:fill="auto"/>
            <w:vAlign w:val="bottom"/>
          </w:tcPr>
          <w:p w14:paraId="012D6881" w14:textId="77777777" w:rsidR="008A1CC1" w:rsidRDefault="008A1CC1">
            <w:pPr>
              <w:rPr>
                <w:rFonts w:ascii="宋体"/>
                <w:vanish/>
              </w:rPr>
            </w:pPr>
          </w:p>
        </w:tc>
        <w:tc>
          <w:tcPr>
            <w:tcW w:w="0" w:type="auto"/>
            <w:gridSpan w:val="3"/>
            <w:shd w:val="clear" w:color="auto" w:fill="auto"/>
            <w:vAlign w:val="bottom"/>
          </w:tcPr>
          <w:p w14:paraId="012D6882" w14:textId="77777777" w:rsidR="008A1CC1" w:rsidRDefault="008A1CC1">
            <w:pPr>
              <w:rPr>
                <w:rFonts w:ascii="宋体"/>
                <w:vanish/>
              </w:rPr>
            </w:pPr>
          </w:p>
        </w:tc>
        <w:tc>
          <w:tcPr>
            <w:tcW w:w="0" w:type="auto"/>
            <w:gridSpan w:val="3"/>
            <w:shd w:val="clear" w:color="auto" w:fill="auto"/>
            <w:vAlign w:val="bottom"/>
          </w:tcPr>
          <w:p w14:paraId="012D6883" w14:textId="77777777" w:rsidR="008A1CC1" w:rsidRDefault="008A1CC1">
            <w:pPr>
              <w:rPr>
                <w:rFonts w:ascii="宋体"/>
                <w:vanish/>
              </w:rPr>
            </w:pPr>
          </w:p>
        </w:tc>
        <w:tc>
          <w:tcPr>
            <w:tcW w:w="0" w:type="auto"/>
            <w:gridSpan w:val="3"/>
            <w:shd w:val="clear" w:color="auto" w:fill="auto"/>
            <w:vAlign w:val="bottom"/>
          </w:tcPr>
          <w:p w14:paraId="012D6884" w14:textId="77777777" w:rsidR="008A1CC1" w:rsidRDefault="008A1CC1">
            <w:pPr>
              <w:rPr>
                <w:rFonts w:ascii="宋体"/>
                <w:vanish/>
              </w:rPr>
            </w:pPr>
          </w:p>
        </w:tc>
        <w:tc>
          <w:tcPr>
            <w:tcW w:w="0" w:type="auto"/>
            <w:gridSpan w:val="3"/>
            <w:shd w:val="clear" w:color="auto" w:fill="auto"/>
            <w:vAlign w:val="bottom"/>
          </w:tcPr>
          <w:p w14:paraId="012D6885" w14:textId="77777777" w:rsidR="008A1CC1" w:rsidRDefault="008A1CC1">
            <w:pPr>
              <w:rPr>
                <w:rFonts w:ascii="宋体"/>
                <w:vanish/>
              </w:rPr>
            </w:pPr>
          </w:p>
        </w:tc>
        <w:tc>
          <w:tcPr>
            <w:tcW w:w="0" w:type="auto"/>
            <w:gridSpan w:val="2"/>
            <w:shd w:val="clear" w:color="auto" w:fill="auto"/>
            <w:vAlign w:val="bottom"/>
          </w:tcPr>
          <w:p w14:paraId="012D6886" w14:textId="77777777" w:rsidR="008A1CC1" w:rsidRDefault="008A1CC1">
            <w:pPr>
              <w:rPr>
                <w:rFonts w:ascii="宋体"/>
                <w:vanish/>
              </w:rPr>
            </w:pPr>
          </w:p>
        </w:tc>
        <w:tc>
          <w:tcPr>
            <w:tcW w:w="0" w:type="auto"/>
            <w:shd w:val="clear" w:color="auto" w:fill="auto"/>
            <w:vAlign w:val="bottom"/>
          </w:tcPr>
          <w:p w14:paraId="012D6887" w14:textId="77777777" w:rsidR="008A1CC1" w:rsidRDefault="008A1CC1">
            <w:pPr>
              <w:rPr>
                <w:rFonts w:ascii="宋体"/>
                <w:vanish/>
              </w:rPr>
            </w:pPr>
          </w:p>
        </w:tc>
      </w:tr>
      <w:tr w:rsidR="008A1CC1" w14:paraId="012D689F" w14:textId="77777777">
        <w:trPr>
          <w:hidden/>
        </w:trPr>
        <w:tc>
          <w:tcPr>
            <w:tcW w:w="0" w:type="auto"/>
            <w:gridSpan w:val="3"/>
            <w:shd w:val="clear" w:color="auto" w:fill="auto"/>
            <w:vAlign w:val="bottom"/>
          </w:tcPr>
          <w:p w14:paraId="012D6889" w14:textId="77777777" w:rsidR="008A1CC1" w:rsidRDefault="008A1CC1">
            <w:pPr>
              <w:rPr>
                <w:rFonts w:ascii="宋体"/>
                <w:vanish/>
              </w:rPr>
            </w:pPr>
          </w:p>
        </w:tc>
        <w:tc>
          <w:tcPr>
            <w:tcW w:w="0" w:type="auto"/>
            <w:gridSpan w:val="3"/>
            <w:shd w:val="clear" w:color="auto" w:fill="auto"/>
            <w:vAlign w:val="bottom"/>
          </w:tcPr>
          <w:p w14:paraId="012D688A" w14:textId="77777777" w:rsidR="008A1CC1" w:rsidRDefault="008A1CC1">
            <w:pPr>
              <w:rPr>
                <w:rFonts w:ascii="宋体"/>
                <w:vanish/>
              </w:rPr>
            </w:pPr>
          </w:p>
        </w:tc>
        <w:tc>
          <w:tcPr>
            <w:tcW w:w="0" w:type="auto"/>
            <w:gridSpan w:val="3"/>
            <w:shd w:val="clear" w:color="auto" w:fill="auto"/>
            <w:vAlign w:val="bottom"/>
          </w:tcPr>
          <w:p w14:paraId="012D688B" w14:textId="77777777" w:rsidR="008A1CC1" w:rsidRDefault="008A1CC1">
            <w:pPr>
              <w:rPr>
                <w:rFonts w:ascii="宋体"/>
                <w:vanish/>
              </w:rPr>
            </w:pPr>
          </w:p>
        </w:tc>
        <w:tc>
          <w:tcPr>
            <w:tcW w:w="0" w:type="auto"/>
            <w:gridSpan w:val="3"/>
            <w:shd w:val="clear" w:color="auto" w:fill="auto"/>
            <w:vAlign w:val="bottom"/>
          </w:tcPr>
          <w:p w14:paraId="012D688C" w14:textId="77777777" w:rsidR="008A1CC1" w:rsidRDefault="008A1CC1">
            <w:pPr>
              <w:rPr>
                <w:rFonts w:ascii="宋体"/>
                <w:vanish/>
              </w:rPr>
            </w:pPr>
          </w:p>
        </w:tc>
        <w:tc>
          <w:tcPr>
            <w:tcW w:w="0" w:type="auto"/>
            <w:gridSpan w:val="3"/>
            <w:shd w:val="clear" w:color="auto" w:fill="auto"/>
            <w:vAlign w:val="bottom"/>
          </w:tcPr>
          <w:p w14:paraId="012D688D" w14:textId="77777777" w:rsidR="008A1CC1" w:rsidRDefault="008A1CC1">
            <w:pPr>
              <w:rPr>
                <w:rFonts w:ascii="宋体"/>
                <w:vanish/>
              </w:rPr>
            </w:pPr>
          </w:p>
        </w:tc>
        <w:tc>
          <w:tcPr>
            <w:tcW w:w="0" w:type="auto"/>
            <w:gridSpan w:val="3"/>
            <w:shd w:val="clear" w:color="auto" w:fill="auto"/>
            <w:vAlign w:val="bottom"/>
          </w:tcPr>
          <w:p w14:paraId="012D688E" w14:textId="77777777" w:rsidR="008A1CC1" w:rsidRDefault="008A1CC1">
            <w:pPr>
              <w:rPr>
                <w:rFonts w:ascii="宋体"/>
                <w:vanish/>
              </w:rPr>
            </w:pPr>
          </w:p>
        </w:tc>
        <w:tc>
          <w:tcPr>
            <w:tcW w:w="0" w:type="auto"/>
            <w:gridSpan w:val="3"/>
            <w:shd w:val="clear" w:color="auto" w:fill="auto"/>
            <w:vAlign w:val="bottom"/>
          </w:tcPr>
          <w:p w14:paraId="012D688F" w14:textId="77777777" w:rsidR="008A1CC1" w:rsidRDefault="008A1CC1">
            <w:pPr>
              <w:rPr>
                <w:rFonts w:ascii="宋体"/>
                <w:vanish/>
              </w:rPr>
            </w:pPr>
          </w:p>
        </w:tc>
        <w:tc>
          <w:tcPr>
            <w:tcW w:w="0" w:type="auto"/>
            <w:gridSpan w:val="3"/>
            <w:shd w:val="clear" w:color="auto" w:fill="auto"/>
            <w:vAlign w:val="bottom"/>
          </w:tcPr>
          <w:p w14:paraId="012D6890" w14:textId="77777777" w:rsidR="008A1CC1" w:rsidRDefault="008A1CC1">
            <w:pPr>
              <w:rPr>
                <w:rFonts w:ascii="宋体"/>
                <w:vanish/>
              </w:rPr>
            </w:pPr>
          </w:p>
        </w:tc>
        <w:tc>
          <w:tcPr>
            <w:tcW w:w="0" w:type="auto"/>
            <w:shd w:val="clear" w:color="auto" w:fill="auto"/>
            <w:vAlign w:val="bottom"/>
          </w:tcPr>
          <w:p w14:paraId="012D6891" w14:textId="77777777" w:rsidR="008A1CC1" w:rsidRDefault="008A1CC1">
            <w:pPr>
              <w:rPr>
                <w:rFonts w:ascii="宋体"/>
                <w:vanish/>
              </w:rPr>
            </w:pPr>
          </w:p>
        </w:tc>
        <w:tc>
          <w:tcPr>
            <w:tcW w:w="0" w:type="auto"/>
            <w:shd w:val="clear" w:color="auto" w:fill="auto"/>
            <w:vAlign w:val="bottom"/>
          </w:tcPr>
          <w:p w14:paraId="012D6892" w14:textId="77777777" w:rsidR="008A1CC1" w:rsidRDefault="008A1CC1">
            <w:pPr>
              <w:rPr>
                <w:rFonts w:ascii="宋体"/>
                <w:vanish/>
              </w:rPr>
            </w:pPr>
          </w:p>
        </w:tc>
        <w:tc>
          <w:tcPr>
            <w:tcW w:w="0" w:type="auto"/>
            <w:gridSpan w:val="3"/>
            <w:shd w:val="clear" w:color="auto" w:fill="auto"/>
            <w:vAlign w:val="bottom"/>
          </w:tcPr>
          <w:p w14:paraId="012D6893" w14:textId="77777777" w:rsidR="008A1CC1" w:rsidRDefault="008A1CC1">
            <w:pPr>
              <w:rPr>
                <w:rFonts w:ascii="宋体"/>
                <w:vanish/>
              </w:rPr>
            </w:pPr>
          </w:p>
        </w:tc>
        <w:tc>
          <w:tcPr>
            <w:tcW w:w="0" w:type="auto"/>
            <w:gridSpan w:val="3"/>
            <w:shd w:val="clear" w:color="auto" w:fill="auto"/>
            <w:vAlign w:val="bottom"/>
          </w:tcPr>
          <w:p w14:paraId="012D6894" w14:textId="77777777" w:rsidR="008A1CC1" w:rsidRDefault="008A1CC1">
            <w:pPr>
              <w:rPr>
                <w:rFonts w:ascii="宋体"/>
                <w:vanish/>
              </w:rPr>
            </w:pPr>
          </w:p>
        </w:tc>
        <w:tc>
          <w:tcPr>
            <w:tcW w:w="0" w:type="auto"/>
            <w:gridSpan w:val="3"/>
            <w:shd w:val="clear" w:color="auto" w:fill="auto"/>
            <w:vAlign w:val="bottom"/>
          </w:tcPr>
          <w:p w14:paraId="012D6895" w14:textId="77777777" w:rsidR="008A1CC1" w:rsidRDefault="008A1CC1">
            <w:pPr>
              <w:rPr>
                <w:rFonts w:ascii="宋体"/>
                <w:vanish/>
              </w:rPr>
            </w:pPr>
          </w:p>
        </w:tc>
        <w:tc>
          <w:tcPr>
            <w:tcW w:w="0" w:type="auto"/>
            <w:gridSpan w:val="3"/>
            <w:shd w:val="clear" w:color="auto" w:fill="auto"/>
            <w:vAlign w:val="bottom"/>
          </w:tcPr>
          <w:p w14:paraId="012D6896" w14:textId="77777777" w:rsidR="008A1CC1" w:rsidRDefault="008A1CC1">
            <w:pPr>
              <w:rPr>
                <w:rFonts w:ascii="宋体"/>
                <w:vanish/>
              </w:rPr>
            </w:pPr>
          </w:p>
        </w:tc>
        <w:tc>
          <w:tcPr>
            <w:tcW w:w="0" w:type="auto"/>
            <w:gridSpan w:val="3"/>
            <w:shd w:val="clear" w:color="auto" w:fill="auto"/>
            <w:vAlign w:val="bottom"/>
          </w:tcPr>
          <w:p w14:paraId="012D6897" w14:textId="77777777" w:rsidR="008A1CC1" w:rsidRDefault="008A1CC1">
            <w:pPr>
              <w:rPr>
                <w:rFonts w:ascii="宋体"/>
                <w:vanish/>
              </w:rPr>
            </w:pPr>
          </w:p>
        </w:tc>
        <w:tc>
          <w:tcPr>
            <w:tcW w:w="0" w:type="auto"/>
            <w:gridSpan w:val="3"/>
            <w:shd w:val="clear" w:color="auto" w:fill="auto"/>
            <w:vAlign w:val="bottom"/>
          </w:tcPr>
          <w:p w14:paraId="012D6898" w14:textId="77777777" w:rsidR="008A1CC1" w:rsidRDefault="008A1CC1">
            <w:pPr>
              <w:rPr>
                <w:rFonts w:ascii="宋体"/>
                <w:vanish/>
              </w:rPr>
            </w:pPr>
          </w:p>
        </w:tc>
        <w:tc>
          <w:tcPr>
            <w:tcW w:w="0" w:type="auto"/>
            <w:gridSpan w:val="3"/>
            <w:shd w:val="clear" w:color="auto" w:fill="auto"/>
            <w:vAlign w:val="bottom"/>
          </w:tcPr>
          <w:p w14:paraId="012D6899" w14:textId="77777777" w:rsidR="008A1CC1" w:rsidRDefault="008A1CC1">
            <w:pPr>
              <w:rPr>
                <w:rFonts w:ascii="宋体"/>
                <w:vanish/>
              </w:rPr>
            </w:pPr>
          </w:p>
        </w:tc>
        <w:tc>
          <w:tcPr>
            <w:tcW w:w="0" w:type="auto"/>
            <w:gridSpan w:val="3"/>
            <w:shd w:val="clear" w:color="auto" w:fill="auto"/>
            <w:vAlign w:val="bottom"/>
          </w:tcPr>
          <w:p w14:paraId="012D689A" w14:textId="77777777" w:rsidR="008A1CC1" w:rsidRDefault="008A1CC1">
            <w:pPr>
              <w:rPr>
                <w:rFonts w:ascii="宋体"/>
                <w:vanish/>
              </w:rPr>
            </w:pPr>
          </w:p>
        </w:tc>
        <w:tc>
          <w:tcPr>
            <w:tcW w:w="0" w:type="auto"/>
            <w:gridSpan w:val="3"/>
            <w:shd w:val="clear" w:color="auto" w:fill="auto"/>
            <w:vAlign w:val="bottom"/>
          </w:tcPr>
          <w:p w14:paraId="012D689B" w14:textId="77777777" w:rsidR="008A1CC1" w:rsidRDefault="008A1CC1">
            <w:pPr>
              <w:rPr>
                <w:rFonts w:ascii="宋体"/>
                <w:vanish/>
              </w:rPr>
            </w:pPr>
          </w:p>
        </w:tc>
        <w:tc>
          <w:tcPr>
            <w:tcW w:w="0" w:type="auto"/>
            <w:gridSpan w:val="3"/>
            <w:shd w:val="clear" w:color="auto" w:fill="auto"/>
            <w:vAlign w:val="bottom"/>
          </w:tcPr>
          <w:p w14:paraId="012D689C" w14:textId="77777777" w:rsidR="008A1CC1" w:rsidRDefault="008A1CC1">
            <w:pPr>
              <w:rPr>
                <w:rFonts w:ascii="宋体"/>
                <w:vanish/>
              </w:rPr>
            </w:pPr>
          </w:p>
        </w:tc>
        <w:tc>
          <w:tcPr>
            <w:tcW w:w="0" w:type="auto"/>
            <w:gridSpan w:val="2"/>
            <w:shd w:val="clear" w:color="auto" w:fill="auto"/>
            <w:vAlign w:val="bottom"/>
          </w:tcPr>
          <w:p w14:paraId="012D689D" w14:textId="77777777" w:rsidR="008A1CC1" w:rsidRDefault="008A1CC1">
            <w:pPr>
              <w:rPr>
                <w:rFonts w:ascii="宋体"/>
                <w:vanish/>
              </w:rPr>
            </w:pPr>
          </w:p>
        </w:tc>
        <w:tc>
          <w:tcPr>
            <w:tcW w:w="0" w:type="auto"/>
            <w:shd w:val="clear" w:color="auto" w:fill="auto"/>
            <w:vAlign w:val="bottom"/>
          </w:tcPr>
          <w:p w14:paraId="012D689E" w14:textId="77777777" w:rsidR="008A1CC1" w:rsidRDefault="008A1CC1">
            <w:pPr>
              <w:rPr>
                <w:rFonts w:ascii="宋体"/>
                <w:vanish/>
              </w:rPr>
            </w:pPr>
          </w:p>
        </w:tc>
      </w:tr>
      <w:tr w:rsidR="008A1CC1" w14:paraId="012D68B6" w14:textId="77777777">
        <w:trPr>
          <w:hidden/>
        </w:trPr>
        <w:tc>
          <w:tcPr>
            <w:tcW w:w="0" w:type="auto"/>
            <w:gridSpan w:val="3"/>
            <w:shd w:val="clear" w:color="auto" w:fill="auto"/>
            <w:vAlign w:val="bottom"/>
          </w:tcPr>
          <w:p w14:paraId="012D68A0" w14:textId="77777777" w:rsidR="008A1CC1" w:rsidRDefault="008A1CC1">
            <w:pPr>
              <w:rPr>
                <w:rFonts w:ascii="宋体"/>
                <w:vanish/>
              </w:rPr>
            </w:pPr>
          </w:p>
        </w:tc>
        <w:tc>
          <w:tcPr>
            <w:tcW w:w="0" w:type="auto"/>
            <w:gridSpan w:val="3"/>
            <w:shd w:val="clear" w:color="auto" w:fill="auto"/>
            <w:vAlign w:val="bottom"/>
          </w:tcPr>
          <w:p w14:paraId="012D68A1" w14:textId="77777777" w:rsidR="008A1CC1" w:rsidRDefault="008A1CC1">
            <w:pPr>
              <w:rPr>
                <w:rFonts w:ascii="宋体"/>
                <w:vanish/>
              </w:rPr>
            </w:pPr>
          </w:p>
        </w:tc>
        <w:tc>
          <w:tcPr>
            <w:tcW w:w="0" w:type="auto"/>
            <w:gridSpan w:val="3"/>
            <w:shd w:val="clear" w:color="auto" w:fill="auto"/>
            <w:vAlign w:val="bottom"/>
          </w:tcPr>
          <w:p w14:paraId="012D68A2" w14:textId="77777777" w:rsidR="008A1CC1" w:rsidRDefault="008A1CC1">
            <w:pPr>
              <w:rPr>
                <w:rFonts w:ascii="宋体"/>
                <w:vanish/>
              </w:rPr>
            </w:pPr>
          </w:p>
        </w:tc>
        <w:tc>
          <w:tcPr>
            <w:tcW w:w="0" w:type="auto"/>
            <w:gridSpan w:val="3"/>
            <w:shd w:val="clear" w:color="auto" w:fill="auto"/>
            <w:vAlign w:val="bottom"/>
          </w:tcPr>
          <w:p w14:paraId="012D68A3" w14:textId="77777777" w:rsidR="008A1CC1" w:rsidRDefault="008A1CC1">
            <w:pPr>
              <w:rPr>
                <w:rFonts w:ascii="宋体"/>
                <w:vanish/>
              </w:rPr>
            </w:pPr>
          </w:p>
        </w:tc>
        <w:tc>
          <w:tcPr>
            <w:tcW w:w="0" w:type="auto"/>
            <w:gridSpan w:val="3"/>
            <w:shd w:val="clear" w:color="auto" w:fill="auto"/>
            <w:vAlign w:val="bottom"/>
          </w:tcPr>
          <w:p w14:paraId="012D68A4" w14:textId="77777777" w:rsidR="008A1CC1" w:rsidRDefault="008A1CC1">
            <w:pPr>
              <w:rPr>
                <w:rFonts w:ascii="宋体"/>
                <w:vanish/>
              </w:rPr>
            </w:pPr>
          </w:p>
        </w:tc>
        <w:tc>
          <w:tcPr>
            <w:tcW w:w="0" w:type="auto"/>
            <w:gridSpan w:val="3"/>
            <w:shd w:val="clear" w:color="auto" w:fill="auto"/>
            <w:vAlign w:val="bottom"/>
          </w:tcPr>
          <w:p w14:paraId="012D68A5" w14:textId="77777777" w:rsidR="008A1CC1" w:rsidRDefault="008A1CC1">
            <w:pPr>
              <w:rPr>
                <w:rFonts w:ascii="宋体"/>
                <w:vanish/>
              </w:rPr>
            </w:pPr>
          </w:p>
        </w:tc>
        <w:tc>
          <w:tcPr>
            <w:tcW w:w="0" w:type="auto"/>
            <w:gridSpan w:val="3"/>
            <w:shd w:val="clear" w:color="auto" w:fill="auto"/>
            <w:vAlign w:val="bottom"/>
          </w:tcPr>
          <w:p w14:paraId="012D68A6" w14:textId="77777777" w:rsidR="008A1CC1" w:rsidRDefault="008A1CC1">
            <w:pPr>
              <w:rPr>
                <w:rFonts w:ascii="宋体"/>
                <w:vanish/>
              </w:rPr>
            </w:pPr>
          </w:p>
        </w:tc>
        <w:tc>
          <w:tcPr>
            <w:tcW w:w="0" w:type="auto"/>
            <w:gridSpan w:val="3"/>
            <w:shd w:val="clear" w:color="auto" w:fill="auto"/>
            <w:vAlign w:val="bottom"/>
          </w:tcPr>
          <w:p w14:paraId="012D68A7" w14:textId="77777777" w:rsidR="008A1CC1" w:rsidRDefault="008A1CC1">
            <w:pPr>
              <w:rPr>
                <w:rFonts w:ascii="宋体"/>
                <w:vanish/>
              </w:rPr>
            </w:pPr>
          </w:p>
        </w:tc>
        <w:tc>
          <w:tcPr>
            <w:tcW w:w="0" w:type="auto"/>
            <w:shd w:val="clear" w:color="auto" w:fill="auto"/>
            <w:vAlign w:val="bottom"/>
          </w:tcPr>
          <w:p w14:paraId="012D68A8" w14:textId="77777777" w:rsidR="008A1CC1" w:rsidRDefault="008A1CC1">
            <w:pPr>
              <w:rPr>
                <w:rFonts w:ascii="宋体"/>
                <w:vanish/>
              </w:rPr>
            </w:pPr>
          </w:p>
        </w:tc>
        <w:tc>
          <w:tcPr>
            <w:tcW w:w="0" w:type="auto"/>
            <w:shd w:val="clear" w:color="auto" w:fill="auto"/>
            <w:vAlign w:val="bottom"/>
          </w:tcPr>
          <w:p w14:paraId="012D68A9" w14:textId="77777777" w:rsidR="008A1CC1" w:rsidRDefault="008A1CC1">
            <w:pPr>
              <w:rPr>
                <w:rFonts w:ascii="宋体"/>
                <w:vanish/>
              </w:rPr>
            </w:pPr>
          </w:p>
        </w:tc>
        <w:tc>
          <w:tcPr>
            <w:tcW w:w="0" w:type="auto"/>
            <w:gridSpan w:val="3"/>
            <w:shd w:val="clear" w:color="auto" w:fill="auto"/>
            <w:vAlign w:val="bottom"/>
          </w:tcPr>
          <w:p w14:paraId="012D68AA" w14:textId="77777777" w:rsidR="008A1CC1" w:rsidRDefault="008A1CC1">
            <w:pPr>
              <w:rPr>
                <w:rFonts w:ascii="宋体"/>
                <w:vanish/>
              </w:rPr>
            </w:pPr>
          </w:p>
        </w:tc>
        <w:tc>
          <w:tcPr>
            <w:tcW w:w="0" w:type="auto"/>
            <w:gridSpan w:val="3"/>
            <w:shd w:val="clear" w:color="auto" w:fill="auto"/>
            <w:vAlign w:val="bottom"/>
          </w:tcPr>
          <w:p w14:paraId="012D68AB" w14:textId="77777777" w:rsidR="008A1CC1" w:rsidRDefault="008A1CC1">
            <w:pPr>
              <w:rPr>
                <w:rFonts w:ascii="宋体"/>
                <w:vanish/>
              </w:rPr>
            </w:pPr>
          </w:p>
        </w:tc>
        <w:tc>
          <w:tcPr>
            <w:tcW w:w="0" w:type="auto"/>
            <w:gridSpan w:val="3"/>
            <w:shd w:val="clear" w:color="auto" w:fill="auto"/>
            <w:vAlign w:val="bottom"/>
          </w:tcPr>
          <w:p w14:paraId="012D68AC" w14:textId="77777777" w:rsidR="008A1CC1" w:rsidRDefault="008A1CC1">
            <w:pPr>
              <w:rPr>
                <w:rFonts w:ascii="宋体"/>
                <w:vanish/>
              </w:rPr>
            </w:pPr>
          </w:p>
        </w:tc>
        <w:tc>
          <w:tcPr>
            <w:tcW w:w="0" w:type="auto"/>
            <w:gridSpan w:val="3"/>
            <w:shd w:val="clear" w:color="auto" w:fill="auto"/>
            <w:vAlign w:val="bottom"/>
          </w:tcPr>
          <w:p w14:paraId="012D68AD" w14:textId="77777777" w:rsidR="008A1CC1" w:rsidRDefault="008A1CC1">
            <w:pPr>
              <w:rPr>
                <w:rFonts w:ascii="宋体"/>
                <w:vanish/>
              </w:rPr>
            </w:pPr>
          </w:p>
        </w:tc>
        <w:tc>
          <w:tcPr>
            <w:tcW w:w="0" w:type="auto"/>
            <w:gridSpan w:val="3"/>
            <w:shd w:val="clear" w:color="auto" w:fill="auto"/>
            <w:vAlign w:val="bottom"/>
          </w:tcPr>
          <w:p w14:paraId="012D68AE" w14:textId="77777777" w:rsidR="008A1CC1" w:rsidRDefault="008A1CC1">
            <w:pPr>
              <w:rPr>
                <w:rFonts w:ascii="宋体"/>
                <w:vanish/>
              </w:rPr>
            </w:pPr>
          </w:p>
        </w:tc>
        <w:tc>
          <w:tcPr>
            <w:tcW w:w="0" w:type="auto"/>
            <w:gridSpan w:val="3"/>
            <w:shd w:val="clear" w:color="auto" w:fill="auto"/>
            <w:vAlign w:val="bottom"/>
          </w:tcPr>
          <w:p w14:paraId="012D68AF" w14:textId="77777777" w:rsidR="008A1CC1" w:rsidRDefault="008A1CC1">
            <w:pPr>
              <w:rPr>
                <w:rFonts w:ascii="宋体"/>
                <w:vanish/>
              </w:rPr>
            </w:pPr>
          </w:p>
        </w:tc>
        <w:tc>
          <w:tcPr>
            <w:tcW w:w="0" w:type="auto"/>
            <w:gridSpan w:val="3"/>
            <w:shd w:val="clear" w:color="auto" w:fill="auto"/>
            <w:vAlign w:val="bottom"/>
          </w:tcPr>
          <w:p w14:paraId="012D68B0" w14:textId="77777777" w:rsidR="008A1CC1" w:rsidRDefault="008A1CC1">
            <w:pPr>
              <w:rPr>
                <w:rFonts w:ascii="宋体"/>
                <w:vanish/>
              </w:rPr>
            </w:pPr>
          </w:p>
        </w:tc>
        <w:tc>
          <w:tcPr>
            <w:tcW w:w="0" w:type="auto"/>
            <w:gridSpan w:val="3"/>
            <w:shd w:val="clear" w:color="auto" w:fill="auto"/>
            <w:vAlign w:val="bottom"/>
          </w:tcPr>
          <w:p w14:paraId="012D68B1" w14:textId="77777777" w:rsidR="008A1CC1" w:rsidRDefault="008A1CC1">
            <w:pPr>
              <w:rPr>
                <w:rFonts w:ascii="宋体"/>
                <w:vanish/>
              </w:rPr>
            </w:pPr>
          </w:p>
        </w:tc>
        <w:tc>
          <w:tcPr>
            <w:tcW w:w="0" w:type="auto"/>
            <w:gridSpan w:val="3"/>
            <w:shd w:val="clear" w:color="auto" w:fill="auto"/>
            <w:vAlign w:val="bottom"/>
          </w:tcPr>
          <w:p w14:paraId="012D68B2" w14:textId="77777777" w:rsidR="008A1CC1" w:rsidRDefault="008A1CC1">
            <w:pPr>
              <w:rPr>
                <w:rFonts w:ascii="宋体"/>
                <w:vanish/>
              </w:rPr>
            </w:pPr>
          </w:p>
        </w:tc>
        <w:tc>
          <w:tcPr>
            <w:tcW w:w="0" w:type="auto"/>
            <w:gridSpan w:val="3"/>
            <w:shd w:val="clear" w:color="auto" w:fill="auto"/>
            <w:vAlign w:val="bottom"/>
          </w:tcPr>
          <w:p w14:paraId="012D68B3" w14:textId="77777777" w:rsidR="008A1CC1" w:rsidRDefault="008A1CC1">
            <w:pPr>
              <w:rPr>
                <w:rFonts w:ascii="宋体"/>
                <w:vanish/>
              </w:rPr>
            </w:pPr>
          </w:p>
        </w:tc>
        <w:tc>
          <w:tcPr>
            <w:tcW w:w="0" w:type="auto"/>
            <w:gridSpan w:val="2"/>
            <w:shd w:val="clear" w:color="auto" w:fill="auto"/>
            <w:vAlign w:val="bottom"/>
          </w:tcPr>
          <w:p w14:paraId="012D68B4" w14:textId="77777777" w:rsidR="008A1CC1" w:rsidRDefault="008A1CC1">
            <w:pPr>
              <w:rPr>
                <w:rFonts w:ascii="宋体"/>
                <w:vanish/>
              </w:rPr>
            </w:pPr>
          </w:p>
        </w:tc>
        <w:tc>
          <w:tcPr>
            <w:tcW w:w="0" w:type="auto"/>
            <w:shd w:val="clear" w:color="auto" w:fill="auto"/>
            <w:vAlign w:val="bottom"/>
          </w:tcPr>
          <w:p w14:paraId="012D68B5" w14:textId="77777777" w:rsidR="008A1CC1" w:rsidRDefault="008A1CC1">
            <w:pPr>
              <w:rPr>
                <w:rFonts w:ascii="宋体"/>
                <w:vanish/>
              </w:rPr>
            </w:pPr>
          </w:p>
        </w:tc>
      </w:tr>
      <w:tr w:rsidR="008A1CC1" w14:paraId="012D68CD" w14:textId="77777777">
        <w:trPr>
          <w:hidden/>
        </w:trPr>
        <w:tc>
          <w:tcPr>
            <w:tcW w:w="0" w:type="auto"/>
            <w:gridSpan w:val="3"/>
            <w:shd w:val="clear" w:color="auto" w:fill="auto"/>
            <w:vAlign w:val="bottom"/>
          </w:tcPr>
          <w:p w14:paraId="012D68B7" w14:textId="77777777" w:rsidR="008A1CC1" w:rsidRDefault="008A1CC1">
            <w:pPr>
              <w:rPr>
                <w:rFonts w:ascii="宋体"/>
                <w:vanish/>
              </w:rPr>
            </w:pPr>
          </w:p>
        </w:tc>
        <w:tc>
          <w:tcPr>
            <w:tcW w:w="0" w:type="auto"/>
            <w:gridSpan w:val="3"/>
            <w:shd w:val="clear" w:color="auto" w:fill="auto"/>
            <w:vAlign w:val="bottom"/>
          </w:tcPr>
          <w:p w14:paraId="012D68B8" w14:textId="77777777" w:rsidR="008A1CC1" w:rsidRDefault="008A1CC1">
            <w:pPr>
              <w:rPr>
                <w:rFonts w:ascii="宋体"/>
                <w:vanish/>
              </w:rPr>
            </w:pPr>
          </w:p>
        </w:tc>
        <w:tc>
          <w:tcPr>
            <w:tcW w:w="0" w:type="auto"/>
            <w:gridSpan w:val="3"/>
            <w:shd w:val="clear" w:color="auto" w:fill="auto"/>
            <w:vAlign w:val="bottom"/>
          </w:tcPr>
          <w:p w14:paraId="012D68B9" w14:textId="77777777" w:rsidR="008A1CC1" w:rsidRDefault="008A1CC1">
            <w:pPr>
              <w:rPr>
                <w:rFonts w:ascii="宋体"/>
                <w:vanish/>
              </w:rPr>
            </w:pPr>
          </w:p>
        </w:tc>
        <w:tc>
          <w:tcPr>
            <w:tcW w:w="0" w:type="auto"/>
            <w:gridSpan w:val="3"/>
            <w:shd w:val="clear" w:color="auto" w:fill="auto"/>
            <w:vAlign w:val="bottom"/>
          </w:tcPr>
          <w:p w14:paraId="012D68BA" w14:textId="77777777" w:rsidR="008A1CC1" w:rsidRDefault="008A1CC1">
            <w:pPr>
              <w:rPr>
                <w:rFonts w:ascii="宋体"/>
                <w:vanish/>
              </w:rPr>
            </w:pPr>
          </w:p>
        </w:tc>
        <w:tc>
          <w:tcPr>
            <w:tcW w:w="0" w:type="auto"/>
            <w:gridSpan w:val="3"/>
            <w:shd w:val="clear" w:color="auto" w:fill="auto"/>
            <w:vAlign w:val="bottom"/>
          </w:tcPr>
          <w:p w14:paraId="012D68BB" w14:textId="77777777" w:rsidR="008A1CC1" w:rsidRDefault="008A1CC1">
            <w:pPr>
              <w:rPr>
                <w:rFonts w:ascii="宋体"/>
                <w:vanish/>
              </w:rPr>
            </w:pPr>
          </w:p>
        </w:tc>
        <w:tc>
          <w:tcPr>
            <w:tcW w:w="0" w:type="auto"/>
            <w:gridSpan w:val="3"/>
            <w:shd w:val="clear" w:color="auto" w:fill="auto"/>
            <w:vAlign w:val="bottom"/>
          </w:tcPr>
          <w:p w14:paraId="012D68BC" w14:textId="77777777" w:rsidR="008A1CC1" w:rsidRDefault="008A1CC1">
            <w:pPr>
              <w:rPr>
                <w:rFonts w:ascii="宋体"/>
                <w:vanish/>
              </w:rPr>
            </w:pPr>
          </w:p>
        </w:tc>
        <w:tc>
          <w:tcPr>
            <w:tcW w:w="0" w:type="auto"/>
            <w:gridSpan w:val="3"/>
            <w:shd w:val="clear" w:color="auto" w:fill="auto"/>
            <w:vAlign w:val="bottom"/>
          </w:tcPr>
          <w:p w14:paraId="012D68BD" w14:textId="77777777" w:rsidR="008A1CC1" w:rsidRDefault="008A1CC1">
            <w:pPr>
              <w:rPr>
                <w:rFonts w:ascii="宋体"/>
                <w:vanish/>
              </w:rPr>
            </w:pPr>
          </w:p>
        </w:tc>
        <w:tc>
          <w:tcPr>
            <w:tcW w:w="0" w:type="auto"/>
            <w:gridSpan w:val="3"/>
            <w:shd w:val="clear" w:color="auto" w:fill="auto"/>
            <w:vAlign w:val="bottom"/>
          </w:tcPr>
          <w:p w14:paraId="012D68BE" w14:textId="77777777" w:rsidR="008A1CC1" w:rsidRDefault="008A1CC1">
            <w:pPr>
              <w:rPr>
                <w:rFonts w:ascii="宋体"/>
                <w:vanish/>
              </w:rPr>
            </w:pPr>
          </w:p>
        </w:tc>
        <w:tc>
          <w:tcPr>
            <w:tcW w:w="0" w:type="auto"/>
            <w:shd w:val="clear" w:color="auto" w:fill="auto"/>
            <w:vAlign w:val="bottom"/>
          </w:tcPr>
          <w:p w14:paraId="012D68BF" w14:textId="77777777" w:rsidR="008A1CC1" w:rsidRDefault="008A1CC1">
            <w:pPr>
              <w:rPr>
                <w:rFonts w:ascii="宋体"/>
                <w:vanish/>
              </w:rPr>
            </w:pPr>
          </w:p>
        </w:tc>
        <w:tc>
          <w:tcPr>
            <w:tcW w:w="0" w:type="auto"/>
            <w:shd w:val="clear" w:color="auto" w:fill="auto"/>
            <w:vAlign w:val="bottom"/>
          </w:tcPr>
          <w:p w14:paraId="012D68C0" w14:textId="77777777" w:rsidR="008A1CC1" w:rsidRDefault="008A1CC1">
            <w:pPr>
              <w:rPr>
                <w:rFonts w:ascii="宋体"/>
                <w:vanish/>
              </w:rPr>
            </w:pPr>
          </w:p>
        </w:tc>
        <w:tc>
          <w:tcPr>
            <w:tcW w:w="0" w:type="auto"/>
            <w:gridSpan w:val="3"/>
            <w:shd w:val="clear" w:color="auto" w:fill="auto"/>
            <w:vAlign w:val="bottom"/>
          </w:tcPr>
          <w:p w14:paraId="012D68C1" w14:textId="77777777" w:rsidR="008A1CC1" w:rsidRDefault="008A1CC1">
            <w:pPr>
              <w:rPr>
                <w:rFonts w:ascii="宋体"/>
                <w:vanish/>
              </w:rPr>
            </w:pPr>
          </w:p>
        </w:tc>
        <w:tc>
          <w:tcPr>
            <w:tcW w:w="0" w:type="auto"/>
            <w:gridSpan w:val="3"/>
            <w:shd w:val="clear" w:color="auto" w:fill="auto"/>
            <w:vAlign w:val="bottom"/>
          </w:tcPr>
          <w:p w14:paraId="012D68C2" w14:textId="77777777" w:rsidR="008A1CC1" w:rsidRDefault="008A1CC1">
            <w:pPr>
              <w:rPr>
                <w:rFonts w:ascii="宋体"/>
                <w:vanish/>
              </w:rPr>
            </w:pPr>
          </w:p>
        </w:tc>
        <w:tc>
          <w:tcPr>
            <w:tcW w:w="0" w:type="auto"/>
            <w:gridSpan w:val="3"/>
            <w:shd w:val="clear" w:color="auto" w:fill="auto"/>
            <w:vAlign w:val="bottom"/>
          </w:tcPr>
          <w:p w14:paraId="012D68C3" w14:textId="77777777" w:rsidR="008A1CC1" w:rsidRDefault="008A1CC1">
            <w:pPr>
              <w:rPr>
                <w:rFonts w:ascii="宋体"/>
                <w:vanish/>
              </w:rPr>
            </w:pPr>
          </w:p>
        </w:tc>
        <w:tc>
          <w:tcPr>
            <w:tcW w:w="0" w:type="auto"/>
            <w:gridSpan w:val="3"/>
            <w:shd w:val="clear" w:color="auto" w:fill="auto"/>
            <w:vAlign w:val="bottom"/>
          </w:tcPr>
          <w:p w14:paraId="012D68C4" w14:textId="77777777" w:rsidR="008A1CC1" w:rsidRDefault="008A1CC1">
            <w:pPr>
              <w:rPr>
                <w:rFonts w:ascii="宋体"/>
                <w:vanish/>
              </w:rPr>
            </w:pPr>
          </w:p>
        </w:tc>
        <w:tc>
          <w:tcPr>
            <w:tcW w:w="0" w:type="auto"/>
            <w:gridSpan w:val="3"/>
            <w:shd w:val="clear" w:color="auto" w:fill="auto"/>
            <w:vAlign w:val="bottom"/>
          </w:tcPr>
          <w:p w14:paraId="012D68C5" w14:textId="77777777" w:rsidR="008A1CC1" w:rsidRDefault="008A1CC1">
            <w:pPr>
              <w:rPr>
                <w:rFonts w:ascii="宋体"/>
                <w:vanish/>
              </w:rPr>
            </w:pPr>
          </w:p>
        </w:tc>
        <w:tc>
          <w:tcPr>
            <w:tcW w:w="0" w:type="auto"/>
            <w:gridSpan w:val="3"/>
            <w:shd w:val="clear" w:color="auto" w:fill="auto"/>
            <w:vAlign w:val="bottom"/>
          </w:tcPr>
          <w:p w14:paraId="012D68C6" w14:textId="77777777" w:rsidR="008A1CC1" w:rsidRDefault="008A1CC1">
            <w:pPr>
              <w:rPr>
                <w:rFonts w:ascii="宋体"/>
                <w:vanish/>
              </w:rPr>
            </w:pPr>
          </w:p>
        </w:tc>
        <w:tc>
          <w:tcPr>
            <w:tcW w:w="0" w:type="auto"/>
            <w:gridSpan w:val="3"/>
            <w:shd w:val="clear" w:color="auto" w:fill="auto"/>
            <w:vAlign w:val="bottom"/>
          </w:tcPr>
          <w:p w14:paraId="012D68C7" w14:textId="77777777" w:rsidR="008A1CC1" w:rsidRDefault="008A1CC1">
            <w:pPr>
              <w:rPr>
                <w:rFonts w:ascii="宋体"/>
                <w:vanish/>
              </w:rPr>
            </w:pPr>
          </w:p>
        </w:tc>
        <w:tc>
          <w:tcPr>
            <w:tcW w:w="0" w:type="auto"/>
            <w:gridSpan w:val="3"/>
            <w:shd w:val="clear" w:color="auto" w:fill="auto"/>
            <w:vAlign w:val="bottom"/>
          </w:tcPr>
          <w:p w14:paraId="012D68C8" w14:textId="77777777" w:rsidR="008A1CC1" w:rsidRDefault="008A1CC1">
            <w:pPr>
              <w:rPr>
                <w:rFonts w:ascii="宋体"/>
                <w:vanish/>
              </w:rPr>
            </w:pPr>
          </w:p>
        </w:tc>
        <w:tc>
          <w:tcPr>
            <w:tcW w:w="0" w:type="auto"/>
            <w:gridSpan w:val="3"/>
            <w:shd w:val="clear" w:color="auto" w:fill="auto"/>
            <w:vAlign w:val="bottom"/>
          </w:tcPr>
          <w:p w14:paraId="012D68C9" w14:textId="77777777" w:rsidR="008A1CC1" w:rsidRDefault="008A1CC1">
            <w:pPr>
              <w:rPr>
                <w:rFonts w:ascii="宋体"/>
                <w:vanish/>
              </w:rPr>
            </w:pPr>
          </w:p>
        </w:tc>
        <w:tc>
          <w:tcPr>
            <w:tcW w:w="0" w:type="auto"/>
            <w:gridSpan w:val="3"/>
            <w:shd w:val="clear" w:color="auto" w:fill="auto"/>
            <w:vAlign w:val="bottom"/>
          </w:tcPr>
          <w:p w14:paraId="012D68CA" w14:textId="77777777" w:rsidR="008A1CC1" w:rsidRDefault="008A1CC1">
            <w:pPr>
              <w:rPr>
                <w:rFonts w:ascii="宋体"/>
                <w:vanish/>
              </w:rPr>
            </w:pPr>
          </w:p>
        </w:tc>
        <w:tc>
          <w:tcPr>
            <w:tcW w:w="0" w:type="auto"/>
            <w:gridSpan w:val="2"/>
            <w:shd w:val="clear" w:color="auto" w:fill="auto"/>
            <w:vAlign w:val="bottom"/>
          </w:tcPr>
          <w:p w14:paraId="012D68CB" w14:textId="77777777" w:rsidR="008A1CC1" w:rsidRDefault="008A1CC1">
            <w:pPr>
              <w:rPr>
                <w:rFonts w:ascii="宋体"/>
                <w:vanish/>
              </w:rPr>
            </w:pPr>
          </w:p>
        </w:tc>
        <w:tc>
          <w:tcPr>
            <w:tcW w:w="0" w:type="auto"/>
            <w:shd w:val="clear" w:color="auto" w:fill="auto"/>
            <w:vAlign w:val="bottom"/>
          </w:tcPr>
          <w:p w14:paraId="012D68CC" w14:textId="77777777" w:rsidR="008A1CC1" w:rsidRDefault="008A1CC1">
            <w:pPr>
              <w:rPr>
                <w:rFonts w:ascii="宋体"/>
                <w:vanish/>
              </w:rPr>
            </w:pPr>
          </w:p>
        </w:tc>
      </w:tr>
      <w:tr w:rsidR="008A1CC1" w14:paraId="012D68E4" w14:textId="77777777">
        <w:trPr>
          <w:hidden/>
        </w:trPr>
        <w:tc>
          <w:tcPr>
            <w:tcW w:w="0" w:type="auto"/>
            <w:gridSpan w:val="3"/>
            <w:shd w:val="clear" w:color="auto" w:fill="auto"/>
            <w:vAlign w:val="bottom"/>
          </w:tcPr>
          <w:p w14:paraId="012D68CE" w14:textId="77777777" w:rsidR="008A1CC1" w:rsidRDefault="008A1CC1">
            <w:pPr>
              <w:rPr>
                <w:rFonts w:ascii="宋体"/>
                <w:vanish/>
              </w:rPr>
            </w:pPr>
          </w:p>
        </w:tc>
        <w:tc>
          <w:tcPr>
            <w:tcW w:w="0" w:type="auto"/>
            <w:gridSpan w:val="3"/>
            <w:shd w:val="clear" w:color="auto" w:fill="auto"/>
            <w:vAlign w:val="bottom"/>
          </w:tcPr>
          <w:p w14:paraId="012D68CF" w14:textId="77777777" w:rsidR="008A1CC1" w:rsidRDefault="008A1CC1">
            <w:pPr>
              <w:rPr>
                <w:rFonts w:ascii="宋体"/>
                <w:vanish/>
              </w:rPr>
            </w:pPr>
          </w:p>
        </w:tc>
        <w:tc>
          <w:tcPr>
            <w:tcW w:w="0" w:type="auto"/>
            <w:gridSpan w:val="3"/>
            <w:shd w:val="clear" w:color="auto" w:fill="auto"/>
            <w:vAlign w:val="bottom"/>
          </w:tcPr>
          <w:p w14:paraId="012D68D0" w14:textId="77777777" w:rsidR="008A1CC1" w:rsidRDefault="008A1CC1">
            <w:pPr>
              <w:rPr>
                <w:rFonts w:ascii="宋体"/>
                <w:vanish/>
              </w:rPr>
            </w:pPr>
          </w:p>
        </w:tc>
        <w:tc>
          <w:tcPr>
            <w:tcW w:w="0" w:type="auto"/>
            <w:gridSpan w:val="3"/>
            <w:shd w:val="clear" w:color="auto" w:fill="auto"/>
            <w:vAlign w:val="bottom"/>
          </w:tcPr>
          <w:p w14:paraId="012D68D1" w14:textId="77777777" w:rsidR="008A1CC1" w:rsidRDefault="008A1CC1">
            <w:pPr>
              <w:rPr>
                <w:rFonts w:ascii="宋体"/>
                <w:vanish/>
              </w:rPr>
            </w:pPr>
          </w:p>
        </w:tc>
        <w:tc>
          <w:tcPr>
            <w:tcW w:w="0" w:type="auto"/>
            <w:gridSpan w:val="3"/>
            <w:shd w:val="clear" w:color="auto" w:fill="auto"/>
            <w:vAlign w:val="bottom"/>
          </w:tcPr>
          <w:p w14:paraId="012D68D2" w14:textId="77777777" w:rsidR="008A1CC1" w:rsidRDefault="008A1CC1">
            <w:pPr>
              <w:rPr>
                <w:rFonts w:ascii="宋体"/>
                <w:vanish/>
              </w:rPr>
            </w:pPr>
          </w:p>
        </w:tc>
        <w:tc>
          <w:tcPr>
            <w:tcW w:w="0" w:type="auto"/>
            <w:gridSpan w:val="3"/>
            <w:shd w:val="clear" w:color="auto" w:fill="auto"/>
            <w:vAlign w:val="bottom"/>
          </w:tcPr>
          <w:p w14:paraId="012D68D3" w14:textId="77777777" w:rsidR="008A1CC1" w:rsidRDefault="008A1CC1">
            <w:pPr>
              <w:rPr>
                <w:rFonts w:ascii="宋体"/>
                <w:vanish/>
              </w:rPr>
            </w:pPr>
          </w:p>
        </w:tc>
        <w:tc>
          <w:tcPr>
            <w:tcW w:w="0" w:type="auto"/>
            <w:gridSpan w:val="3"/>
            <w:shd w:val="clear" w:color="auto" w:fill="auto"/>
            <w:vAlign w:val="bottom"/>
          </w:tcPr>
          <w:p w14:paraId="012D68D4" w14:textId="77777777" w:rsidR="008A1CC1" w:rsidRDefault="008A1CC1">
            <w:pPr>
              <w:rPr>
                <w:rFonts w:ascii="宋体"/>
                <w:vanish/>
              </w:rPr>
            </w:pPr>
          </w:p>
        </w:tc>
        <w:tc>
          <w:tcPr>
            <w:tcW w:w="0" w:type="auto"/>
            <w:gridSpan w:val="3"/>
            <w:shd w:val="clear" w:color="auto" w:fill="auto"/>
            <w:vAlign w:val="bottom"/>
          </w:tcPr>
          <w:p w14:paraId="012D68D5" w14:textId="77777777" w:rsidR="008A1CC1" w:rsidRDefault="008A1CC1">
            <w:pPr>
              <w:rPr>
                <w:rFonts w:ascii="宋体"/>
                <w:vanish/>
              </w:rPr>
            </w:pPr>
          </w:p>
        </w:tc>
        <w:tc>
          <w:tcPr>
            <w:tcW w:w="0" w:type="auto"/>
            <w:shd w:val="clear" w:color="auto" w:fill="auto"/>
            <w:vAlign w:val="bottom"/>
          </w:tcPr>
          <w:p w14:paraId="012D68D6" w14:textId="77777777" w:rsidR="008A1CC1" w:rsidRDefault="008A1CC1">
            <w:pPr>
              <w:rPr>
                <w:rFonts w:ascii="宋体"/>
                <w:vanish/>
              </w:rPr>
            </w:pPr>
          </w:p>
        </w:tc>
        <w:tc>
          <w:tcPr>
            <w:tcW w:w="0" w:type="auto"/>
            <w:shd w:val="clear" w:color="auto" w:fill="auto"/>
            <w:vAlign w:val="bottom"/>
          </w:tcPr>
          <w:p w14:paraId="012D68D7" w14:textId="77777777" w:rsidR="008A1CC1" w:rsidRDefault="008A1CC1">
            <w:pPr>
              <w:rPr>
                <w:rFonts w:ascii="宋体"/>
                <w:vanish/>
              </w:rPr>
            </w:pPr>
          </w:p>
        </w:tc>
        <w:tc>
          <w:tcPr>
            <w:tcW w:w="0" w:type="auto"/>
            <w:gridSpan w:val="3"/>
            <w:shd w:val="clear" w:color="auto" w:fill="auto"/>
            <w:vAlign w:val="bottom"/>
          </w:tcPr>
          <w:p w14:paraId="012D68D8" w14:textId="77777777" w:rsidR="008A1CC1" w:rsidRDefault="008A1CC1">
            <w:pPr>
              <w:rPr>
                <w:rFonts w:ascii="宋体"/>
                <w:vanish/>
              </w:rPr>
            </w:pPr>
          </w:p>
        </w:tc>
        <w:tc>
          <w:tcPr>
            <w:tcW w:w="0" w:type="auto"/>
            <w:gridSpan w:val="3"/>
            <w:shd w:val="clear" w:color="auto" w:fill="auto"/>
            <w:vAlign w:val="bottom"/>
          </w:tcPr>
          <w:p w14:paraId="012D68D9" w14:textId="77777777" w:rsidR="008A1CC1" w:rsidRDefault="008A1CC1">
            <w:pPr>
              <w:rPr>
                <w:rFonts w:ascii="宋体"/>
                <w:vanish/>
              </w:rPr>
            </w:pPr>
          </w:p>
        </w:tc>
        <w:tc>
          <w:tcPr>
            <w:tcW w:w="0" w:type="auto"/>
            <w:gridSpan w:val="3"/>
            <w:shd w:val="clear" w:color="auto" w:fill="auto"/>
            <w:vAlign w:val="bottom"/>
          </w:tcPr>
          <w:p w14:paraId="012D68DA" w14:textId="77777777" w:rsidR="008A1CC1" w:rsidRDefault="008A1CC1">
            <w:pPr>
              <w:rPr>
                <w:rFonts w:ascii="宋体"/>
                <w:vanish/>
              </w:rPr>
            </w:pPr>
          </w:p>
        </w:tc>
        <w:tc>
          <w:tcPr>
            <w:tcW w:w="0" w:type="auto"/>
            <w:gridSpan w:val="3"/>
            <w:shd w:val="clear" w:color="auto" w:fill="auto"/>
            <w:vAlign w:val="bottom"/>
          </w:tcPr>
          <w:p w14:paraId="012D68DB" w14:textId="77777777" w:rsidR="008A1CC1" w:rsidRDefault="008A1CC1">
            <w:pPr>
              <w:rPr>
                <w:rFonts w:ascii="宋体"/>
                <w:vanish/>
              </w:rPr>
            </w:pPr>
          </w:p>
        </w:tc>
        <w:tc>
          <w:tcPr>
            <w:tcW w:w="0" w:type="auto"/>
            <w:gridSpan w:val="3"/>
            <w:shd w:val="clear" w:color="auto" w:fill="auto"/>
            <w:vAlign w:val="bottom"/>
          </w:tcPr>
          <w:p w14:paraId="012D68DC" w14:textId="77777777" w:rsidR="008A1CC1" w:rsidRDefault="008A1CC1">
            <w:pPr>
              <w:rPr>
                <w:rFonts w:ascii="宋体"/>
                <w:vanish/>
              </w:rPr>
            </w:pPr>
          </w:p>
        </w:tc>
        <w:tc>
          <w:tcPr>
            <w:tcW w:w="0" w:type="auto"/>
            <w:gridSpan w:val="3"/>
            <w:shd w:val="clear" w:color="auto" w:fill="auto"/>
            <w:vAlign w:val="bottom"/>
          </w:tcPr>
          <w:p w14:paraId="012D68DD" w14:textId="77777777" w:rsidR="008A1CC1" w:rsidRDefault="008A1CC1">
            <w:pPr>
              <w:rPr>
                <w:rFonts w:ascii="宋体"/>
                <w:vanish/>
              </w:rPr>
            </w:pPr>
          </w:p>
        </w:tc>
        <w:tc>
          <w:tcPr>
            <w:tcW w:w="0" w:type="auto"/>
            <w:gridSpan w:val="3"/>
            <w:shd w:val="clear" w:color="auto" w:fill="auto"/>
            <w:vAlign w:val="bottom"/>
          </w:tcPr>
          <w:p w14:paraId="012D68DE" w14:textId="77777777" w:rsidR="008A1CC1" w:rsidRDefault="008A1CC1">
            <w:pPr>
              <w:rPr>
                <w:rFonts w:ascii="宋体"/>
                <w:vanish/>
              </w:rPr>
            </w:pPr>
          </w:p>
        </w:tc>
        <w:tc>
          <w:tcPr>
            <w:tcW w:w="0" w:type="auto"/>
            <w:gridSpan w:val="3"/>
            <w:shd w:val="clear" w:color="auto" w:fill="auto"/>
            <w:vAlign w:val="bottom"/>
          </w:tcPr>
          <w:p w14:paraId="012D68DF" w14:textId="77777777" w:rsidR="008A1CC1" w:rsidRDefault="008A1CC1">
            <w:pPr>
              <w:rPr>
                <w:rFonts w:ascii="宋体"/>
                <w:vanish/>
              </w:rPr>
            </w:pPr>
          </w:p>
        </w:tc>
        <w:tc>
          <w:tcPr>
            <w:tcW w:w="0" w:type="auto"/>
            <w:gridSpan w:val="3"/>
            <w:shd w:val="clear" w:color="auto" w:fill="auto"/>
            <w:vAlign w:val="bottom"/>
          </w:tcPr>
          <w:p w14:paraId="012D68E0" w14:textId="77777777" w:rsidR="008A1CC1" w:rsidRDefault="008A1CC1">
            <w:pPr>
              <w:rPr>
                <w:rFonts w:ascii="宋体"/>
                <w:vanish/>
              </w:rPr>
            </w:pPr>
          </w:p>
        </w:tc>
        <w:tc>
          <w:tcPr>
            <w:tcW w:w="0" w:type="auto"/>
            <w:gridSpan w:val="3"/>
            <w:shd w:val="clear" w:color="auto" w:fill="auto"/>
            <w:vAlign w:val="bottom"/>
          </w:tcPr>
          <w:p w14:paraId="012D68E1" w14:textId="77777777" w:rsidR="008A1CC1" w:rsidRDefault="008A1CC1">
            <w:pPr>
              <w:rPr>
                <w:rFonts w:ascii="宋体"/>
                <w:vanish/>
              </w:rPr>
            </w:pPr>
          </w:p>
        </w:tc>
        <w:tc>
          <w:tcPr>
            <w:tcW w:w="0" w:type="auto"/>
            <w:gridSpan w:val="2"/>
            <w:shd w:val="clear" w:color="auto" w:fill="auto"/>
            <w:vAlign w:val="bottom"/>
          </w:tcPr>
          <w:p w14:paraId="012D68E2" w14:textId="77777777" w:rsidR="008A1CC1" w:rsidRDefault="008A1CC1">
            <w:pPr>
              <w:rPr>
                <w:rFonts w:ascii="宋体"/>
                <w:vanish/>
              </w:rPr>
            </w:pPr>
          </w:p>
        </w:tc>
        <w:tc>
          <w:tcPr>
            <w:tcW w:w="0" w:type="auto"/>
            <w:shd w:val="clear" w:color="auto" w:fill="auto"/>
            <w:vAlign w:val="bottom"/>
          </w:tcPr>
          <w:p w14:paraId="012D68E3" w14:textId="77777777" w:rsidR="008A1CC1" w:rsidRDefault="008A1CC1">
            <w:pPr>
              <w:rPr>
                <w:rFonts w:ascii="宋体"/>
                <w:vanish/>
              </w:rPr>
            </w:pPr>
          </w:p>
        </w:tc>
      </w:tr>
      <w:tr w:rsidR="008A1CC1" w14:paraId="012D68FB" w14:textId="77777777">
        <w:trPr>
          <w:hidden/>
        </w:trPr>
        <w:tc>
          <w:tcPr>
            <w:tcW w:w="0" w:type="auto"/>
            <w:gridSpan w:val="3"/>
            <w:shd w:val="clear" w:color="auto" w:fill="auto"/>
            <w:vAlign w:val="bottom"/>
          </w:tcPr>
          <w:p w14:paraId="012D68E5" w14:textId="77777777" w:rsidR="008A1CC1" w:rsidRDefault="008A1CC1">
            <w:pPr>
              <w:rPr>
                <w:rFonts w:ascii="宋体"/>
                <w:vanish/>
              </w:rPr>
            </w:pPr>
          </w:p>
        </w:tc>
        <w:tc>
          <w:tcPr>
            <w:tcW w:w="0" w:type="auto"/>
            <w:gridSpan w:val="3"/>
            <w:shd w:val="clear" w:color="auto" w:fill="auto"/>
            <w:vAlign w:val="bottom"/>
          </w:tcPr>
          <w:p w14:paraId="012D68E6" w14:textId="77777777" w:rsidR="008A1CC1" w:rsidRDefault="008A1CC1">
            <w:pPr>
              <w:rPr>
                <w:rFonts w:ascii="宋体"/>
                <w:vanish/>
              </w:rPr>
            </w:pPr>
          </w:p>
        </w:tc>
        <w:tc>
          <w:tcPr>
            <w:tcW w:w="0" w:type="auto"/>
            <w:gridSpan w:val="3"/>
            <w:shd w:val="clear" w:color="auto" w:fill="auto"/>
            <w:vAlign w:val="bottom"/>
          </w:tcPr>
          <w:p w14:paraId="012D68E7" w14:textId="77777777" w:rsidR="008A1CC1" w:rsidRDefault="008A1CC1">
            <w:pPr>
              <w:rPr>
                <w:rFonts w:ascii="宋体"/>
                <w:vanish/>
              </w:rPr>
            </w:pPr>
          </w:p>
        </w:tc>
        <w:tc>
          <w:tcPr>
            <w:tcW w:w="0" w:type="auto"/>
            <w:gridSpan w:val="3"/>
            <w:shd w:val="clear" w:color="auto" w:fill="auto"/>
            <w:vAlign w:val="bottom"/>
          </w:tcPr>
          <w:p w14:paraId="012D68E8" w14:textId="77777777" w:rsidR="008A1CC1" w:rsidRDefault="008A1CC1">
            <w:pPr>
              <w:rPr>
                <w:rFonts w:ascii="宋体"/>
                <w:vanish/>
              </w:rPr>
            </w:pPr>
          </w:p>
        </w:tc>
        <w:tc>
          <w:tcPr>
            <w:tcW w:w="0" w:type="auto"/>
            <w:gridSpan w:val="3"/>
            <w:shd w:val="clear" w:color="auto" w:fill="auto"/>
            <w:vAlign w:val="bottom"/>
          </w:tcPr>
          <w:p w14:paraId="012D68E9" w14:textId="77777777" w:rsidR="008A1CC1" w:rsidRDefault="008A1CC1">
            <w:pPr>
              <w:rPr>
                <w:rFonts w:ascii="宋体"/>
                <w:vanish/>
              </w:rPr>
            </w:pPr>
          </w:p>
        </w:tc>
        <w:tc>
          <w:tcPr>
            <w:tcW w:w="0" w:type="auto"/>
            <w:gridSpan w:val="3"/>
            <w:shd w:val="clear" w:color="auto" w:fill="auto"/>
            <w:vAlign w:val="bottom"/>
          </w:tcPr>
          <w:p w14:paraId="012D68EA" w14:textId="77777777" w:rsidR="008A1CC1" w:rsidRDefault="008A1CC1">
            <w:pPr>
              <w:rPr>
                <w:rFonts w:ascii="宋体"/>
                <w:vanish/>
              </w:rPr>
            </w:pPr>
          </w:p>
        </w:tc>
        <w:tc>
          <w:tcPr>
            <w:tcW w:w="0" w:type="auto"/>
            <w:gridSpan w:val="3"/>
            <w:shd w:val="clear" w:color="auto" w:fill="auto"/>
            <w:vAlign w:val="bottom"/>
          </w:tcPr>
          <w:p w14:paraId="012D68EB" w14:textId="77777777" w:rsidR="008A1CC1" w:rsidRDefault="008A1CC1">
            <w:pPr>
              <w:rPr>
                <w:rFonts w:ascii="宋体"/>
                <w:vanish/>
              </w:rPr>
            </w:pPr>
          </w:p>
        </w:tc>
        <w:tc>
          <w:tcPr>
            <w:tcW w:w="0" w:type="auto"/>
            <w:gridSpan w:val="3"/>
            <w:shd w:val="clear" w:color="auto" w:fill="auto"/>
            <w:vAlign w:val="bottom"/>
          </w:tcPr>
          <w:p w14:paraId="012D68EC" w14:textId="77777777" w:rsidR="008A1CC1" w:rsidRDefault="008A1CC1">
            <w:pPr>
              <w:rPr>
                <w:rFonts w:ascii="宋体"/>
                <w:vanish/>
              </w:rPr>
            </w:pPr>
          </w:p>
        </w:tc>
        <w:tc>
          <w:tcPr>
            <w:tcW w:w="0" w:type="auto"/>
            <w:shd w:val="clear" w:color="auto" w:fill="auto"/>
            <w:vAlign w:val="bottom"/>
          </w:tcPr>
          <w:p w14:paraId="012D68ED" w14:textId="77777777" w:rsidR="008A1CC1" w:rsidRDefault="008A1CC1">
            <w:pPr>
              <w:rPr>
                <w:rFonts w:ascii="宋体"/>
                <w:vanish/>
              </w:rPr>
            </w:pPr>
          </w:p>
        </w:tc>
        <w:tc>
          <w:tcPr>
            <w:tcW w:w="0" w:type="auto"/>
            <w:shd w:val="clear" w:color="auto" w:fill="auto"/>
            <w:vAlign w:val="bottom"/>
          </w:tcPr>
          <w:p w14:paraId="012D68EE" w14:textId="77777777" w:rsidR="008A1CC1" w:rsidRDefault="008A1CC1">
            <w:pPr>
              <w:rPr>
                <w:rFonts w:ascii="宋体"/>
                <w:vanish/>
              </w:rPr>
            </w:pPr>
          </w:p>
        </w:tc>
        <w:tc>
          <w:tcPr>
            <w:tcW w:w="0" w:type="auto"/>
            <w:gridSpan w:val="3"/>
            <w:shd w:val="clear" w:color="auto" w:fill="auto"/>
            <w:vAlign w:val="bottom"/>
          </w:tcPr>
          <w:p w14:paraId="012D68EF" w14:textId="77777777" w:rsidR="008A1CC1" w:rsidRDefault="008A1CC1">
            <w:pPr>
              <w:rPr>
                <w:rFonts w:ascii="宋体"/>
                <w:vanish/>
              </w:rPr>
            </w:pPr>
          </w:p>
        </w:tc>
        <w:tc>
          <w:tcPr>
            <w:tcW w:w="0" w:type="auto"/>
            <w:gridSpan w:val="3"/>
            <w:shd w:val="clear" w:color="auto" w:fill="auto"/>
            <w:vAlign w:val="bottom"/>
          </w:tcPr>
          <w:p w14:paraId="012D68F0" w14:textId="77777777" w:rsidR="008A1CC1" w:rsidRDefault="008A1CC1">
            <w:pPr>
              <w:rPr>
                <w:rFonts w:ascii="宋体"/>
                <w:vanish/>
              </w:rPr>
            </w:pPr>
          </w:p>
        </w:tc>
        <w:tc>
          <w:tcPr>
            <w:tcW w:w="0" w:type="auto"/>
            <w:gridSpan w:val="3"/>
            <w:shd w:val="clear" w:color="auto" w:fill="auto"/>
            <w:vAlign w:val="bottom"/>
          </w:tcPr>
          <w:p w14:paraId="012D68F1" w14:textId="77777777" w:rsidR="008A1CC1" w:rsidRDefault="008A1CC1">
            <w:pPr>
              <w:rPr>
                <w:rFonts w:ascii="宋体"/>
                <w:vanish/>
              </w:rPr>
            </w:pPr>
          </w:p>
        </w:tc>
        <w:tc>
          <w:tcPr>
            <w:tcW w:w="0" w:type="auto"/>
            <w:gridSpan w:val="3"/>
            <w:shd w:val="clear" w:color="auto" w:fill="auto"/>
            <w:vAlign w:val="bottom"/>
          </w:tcPr>
          <w:p w14:paraId="012D68F2" w14:textId="77777777" w:rsidR="008A1CC1" w:rsidRDefault="008A1CC1">
            <w:pPr>
              <w:rPr>
                <w:rFonts w:ascii="宋体"/>
                <w:vanish/>
              </w:rPr>
            </w:pPr>
          </w:p>
        </w:tc>
        <w:tc>
          <w:tcPr>
            <w:tcW w:w="0" w:type="auto"/>
            <w:gridSpan w:val="3"/>
            <w:shd w:val="clear" w:color="auto" w:fill="auto"/>
            <w:vAlign w:val="bottom"/>
          </w:tcPr>
          <w:p w14:paraId="012D68F3" w14:textId="77777777" w:rsidR="008A1CC1" w:rsidRDefault="008A1CC1">
            <w:pPr>
              <w:rPr>
                <w:rFonts w:ascii="宋体"/>
                <w:vanish/>
              </w:rPr>
            </w:pPr>
          </w:p>
        </w:tc>
        <w:tc>
          <w:tcPr>
            <w:tcW w:w="0" w:type="auto"/>
            <w:gridSpan w:val="3"/>
            <w:shd w:val="clear" w:color="auto" w:fill="auto"/>
            <w:vAlign w:val="bottom"/>
          </w:tcPr>
          <w:p w14:paraId="012D68F4" w14:textId="77777777" w:rsidR="008A1CC1" w:rsidRDefault="008A1CC1">
            <w:pPr>
              <w:rPr>
                <w:rFonts w:ascii="宋体"/>
                <w:vanish/>
              </w:rPr>
            </w:pPr>
          </w:p>
        </w:tc>
        <w:tc>
          <w:tcPr>
            <w:tcW w:w="0" w:type="auto"/>
            <w:gridSpan w:val="3"/>
            <w:shd w:val="clear" w:color="auto" w:fill="auto"/>
            <w:vAlign w:val="bottom"/>
          </w:tcPr>
          <w:p w14:paraId="012D68F5" w14:textId="77777777" w:rsidR="008A1CC1" w:rsidRDefault="008A1CC1">
            <w:pPr>
              <w:rPr>
                <w:rFonts w:ascii="宋体"/>
                <w:vanish/>
              </w:rPr>
            </w:pPr>
          </w:p>
        </w:tc>
        <w:tc>
          <w:tcPr>
            <w:tcW w:w="0" w:type="auto"/>
            <w:gridSpan w:val="3"/>
            <w:shd w:val="clear" w:color="auto" w:fill="auto"/>
            <w:vAlign w:val="bottom"/>
          </w:tcPr>
          <w:p w14:paraId="012D68F6" w14:textId="77777777" w:rsidR="008A1CC1" w:rsidRDefault="008A1CC1">
            <w:pPr>
              <w:rPr>
                <w:rFonts w:ascii="宋体"/>
                <w:vanish/>
              </w:rPr>
            </w:pPr>
          </w:p>
        </w:tc>
        <w:tc>
          <w:tcPr>
            <w:tcW w:w="0" w:type="auto"/>
            <w:gridSpan w:val="3"/>
            <w:shd w:val="clear" w:color="auto" w:fill="auto"/>
            <w:vAlign w:val="bottom"/>
          </w:tcPr>
          <w:p w14:paraId="012D68F7" w14:textId="77777777" w:rsidR="008A1CC1" w:rsidRDefault="008A1CC1">
            <w:pPr>
              <w:rPr>
                <w:rFonts w:ascii="宋体"/>
                <w:vanish/>
              </w:rPr>
            </w:pPr>
          </w:p>
        </w:tc>
        <w:tc>
          <w:tcPr>
            <w:tcW w:w="0" w:type="auto"/>
            <w:gridSpan w:val="3"/>
            <w:shd w:val="clear" w:color="auto" w:fill="auto"/>
            <w:vAlign w:val="bottom"/>
          </w:tcPr>
          <w:p w14:paraId="012D68F8" w14:textId="77777777" w:rsidR="008A1CC1" w:rsidRDefault="008A1CC1">
            <w:pPr>
              <w:rPr>
                <w:rFonts w:ascii="宋体"/>
                <w:vanish/>
              </w:rPr>
            </w:pPr>
          </w:p>
        </w:tc>
        <w:tc>
          <w:tcPr>
            <w:tcW w:w="0" w:type="auto"/>
            <w:gridSpan w:val="2"/>
            <w:shd w:val="clear" w:color="auto" w:fill="auto"/>
            <w:vAlign w:val="bottom"/>
          </w:tcPr>
          <w:p w14:paraId="012D68F9" w14:textId="77777777" w:rsidR="008A1CC1" w:rsidRDefault="008A1CC1">
            <w:pPr>
              <w:rPr>
                <w:rFonts w:ascii="宋体"/>
                <w:vanish/>
              </w:rPr>
            </w:pPr>
          </w:p>
        </w:tc>
        <w:tc>
          <w:tcPr>
            <w:tcW w:w="0" w:type="auto"/>
            <w:shd w:val="clear" w:color="auto" w:fill="auto"/>
            <w:vAlign w:val="bottom"/>
          </w:tcPr>
          <w:p w14:paraId="012D68FA" w14:textId="77777777" w:rsidR="008A1CC1" w:rsidRDefault="008A1CC1">
            <w:pPr>
              <w:rPr>
                <w:rFonts w:ascii="宋体"/>
                <w:vanish/>
              </w:rPr>
            </w:pPr>
          </w:p>
        </w:tc>
      </w:tr>
      <w:tr w:rsidR="008A1CC1" w14:paraId="012D6912" w14:textId="77777777">
        <w:trPr>
          <w:hidden/>
        </w:trPr>
        <w:tc>
          <w:tcPr>
            <w:tcW w:w="0" w:type="auto"/>
            <w:gridSpan w:val="3"/>
            <w:shd w:val="clear" w:color="auto" w:fill="auto"/>
            <w:vAlign w:val="bottom"/>
          </w:tcPr>
          <w:p w14:paraId="012D68FC" w14:textId="77777777" w:rsidR="008A1CC1" w:rsidRDefault="008A1CC1">
            <w:pPr>
              <w:rPr>
                <w:rFonts w:ascii="宋体"/>
                <w:vanish/>
              </w:rPr>
            </w:pPr>
          </w:p>
        </w:tc>
        <w:tc>
          <w:tcPr>
            <w:tcW w:w="0" w:type="auto"/>
            <w:gridSpan w:val="3"/>
            <w:shd w:val="clear" w:color="auto" w:fill="auto"/>
            <w:vAlign w:val="bottom"/>
          </w:tcPr>
          <w:p w14:paraId="012D68FD" w14:textId="77777777" w:rsidR="008A1CC1" w:rsidRDefault="008A1CC1">
            <w:pPr>
              <w:rPr>
                <w:rFonts w:ascii="宋体"/>
                <w:vanish/>
              </w:rPr>
            </w:pPr>
          </w:p>
        </w:tc>
        <w:tc>
          <w:tcPr>
            <w:tcW w:w="0" w:type="auto"/>
            <w:gridSpan w:val="3"/>
            <w:shd w:val="clear" w:color="auto" w:fill="auto"/>
            <w:vAlign w:val="bottom"/>
          </w:tcPr>
          <w:p w14:paraId="012D68FE" w14:textId="77777777" w:rsidR="008A1CC1" w:rsidRDefault="008A1CC1">
            <w:pPr>
              <w:rPr>
                <w:rFonts w:ascii="宋体"/>
                <w:vanish/>
              </w:rPr>
            </w:pPr>
          </w:p>
        </w:tc>
        <w:tc>
          <w:tcPr>
            <w:tcW w:w="0" w:type="auto"/>
            <w:gridSpan w:val="3"/>
            <w:shd w:val="clear" w:color="auto" w:fill="auto"/>
            <w:vAlign w:val="bottom"/>
          </w:tcPr>
          <w:p w14:paraId="012D68FF" w14:textId="77777777" w:rsidR="008A1CC1" w:rsidRDefault="008A1CC1">
            <w:pPr>
              <w:rPr>
                <w:rFonts w:ascii="宋体"/>
                <w:vanish/>
              </w:rPr>
            </w:pPr>
          </w:p>
        </w:tc>
        <w:tc>
          <w:tcPr>
            <w:tcW w:w="0" w:type="auto"/>
            <w:gridSpan w:val="3"/>
            <w:shd w:val="clear" w:color="auto" w:fill="auto"/>
            <w:vAlign w:val="bottom"/>
          </w:tcPr>
          <w:p w14:paraId="012D6900" w14:textId="77777777" w:rsidR="008A1CC1" w:rsidRDefault="008A1CC1">
            <w:pPr>
              <w:rPr>
                <w:rFonts w:ascii="宋体"/>
                <w:vanish/>
              </w:rPr>
            </w:pPr>
          </w:p>
        </w:tc>
        <w:tc>
          <w:tcPr>
            <w:tcW w:w="0" w:type="auto"/>
            <w:gridSpan w:val="3"/>
            <w:shd w:val="clear" w:color="auto" w:fill="auto"/>
            <w:vAlign w:val="bottom"/>
          </w:tcPr>
          <w:p w14:paraId="012D6901" w14:textId="77777777" w:rsidR="008A1CC1" w:rsidRDefault="008A1CC1">
            <w:pPr>
              <w:rPr>
                <w:rFonts w:ascii="宋体"/>
                <w:vanish/>
              </w:rPr>
            </w:pPr>
          </w:p>
        </w:tc>
        <w:tc>
          <w:tcPr>
            <w:tcW w:w="0" w:type="auto"/>
            <w:gridSpan w:val="3"/>
            <w:shd w:val="clear" w:color="auto" w:fill="auto"/>
            <w:vAlign w:val="bottom"/>
          </w:tcPr>
          <w:p w14:paraId="012D6902" w14:textId="77777777" w:rsidR="008A1CC1" w:rsidRDefault="008A1CC1">
            <w:pPr>
              <w:rPr>
                <w:rFonts w:ascii="宋体"/>
                <w:vanish/>
              </w:rPr>
            </w:pPr>
          </w:p>
        </w:tc>
        <w:tc>
          <w:tcPr>
            <w:tcW w:w="0" w:type="auto"/>
            <w:gridSpan w:val="3"/>
            <w:shd w:val="clear" w:color="auto" w:fill="auto"/>
            <w:vAlign w:val="bottom"/>
          </w:tcPr>
          <w:p w14:paraId="012D6903" w14:textId="77777777" w:rsidR="008A1CC1" w:rsidRDefault="008A1CC1">
            <w:pPr>
              <w:rPr>
                <w:rFonts w:ascii="宋体"/>
                <w:vanish/>
              </w:rPr>
            </w:pPr>
          </w:p>
        </w:tc>
        <w:tc>
          <w:tcPr>
            <w:tcW w:w="0" w:type="auto"/>
            <w:shd w:val="clear" w:color="auto" w:fill="auto"/>
            <w:vAlign w:val="bottom"/>
          </w:tcPr>
          <w:p w14:paraId="012D6904" w14:textId="77777777" w:rsidR="008A1CC1" w:rsidRDefault="008A1CC1">
            <w:pPr>
              <w:rPr>
                <w:rFonts w:ascii="宋体"/>
                <w:vanish/>
              </w:rPr>
            </w:pPr>
          </w:p>
        </w:tc>
        <w:tc>
          <w:tcPr>
            <w:tcW w:w="0" w:type="auto"/>
            <w:shd w:val="clear" w:color="auto" w:fill="auto"/>
            <w:vAlign w:val="bottom"/>
          </w:tcPr>
          <w:p w14:paraId="012D6905" w14:textId="77777777" w:rsidR="008A1CC1" w:rsidRDefault="008A1CC1">
            <w:pPr>
              <w:rPr>
                <w:rFonts w:ascii="宋体"/>
                <w:vanish/>
              </w:rPr>
            </w:pPr>
          </w:p>
        </w:tc>
        <w:tc>
          <w:tcPr>
            <w:tcW w:w="0" w:type="auto"/>
            <w:gridSpan w:val="3"/>
            <w:shd w:val="clear" w:color="auto" w:fill="auto"/>
            <w:vAlign w:val="bottom"/>
          </w:tcPr>
          <w:p w14:paraId="012D6906" w14:textId="77777777" w:rsidR="008A1CC1" w:rsidRDefault="008A1CC1">
            <w:pPr>
              <w:rPr>
                <w:rFonts w:ascii="宋体"/>
                <w:vanish/>
              </w:rPr>
            </w:pPr>
          </w:p>
        </w:tc>
        <w:tc>
          <w:tcPr>
            <w:tcW w:w="0" w:type="auto"/>
            <w:gridSpan w:val="3"/>
            <w:shd w:val="clear" w:color="auto" w:fill="auto"/>
            <w:vAlign w:val="bottom"/>
          </w:tcPr>
          <w:p w14:paraId="012D6907" w14:textId="77777777" w:rsidR="008A1CC1" w:rsidRDefault="008A1CC1">
            <w:pPr>
              <w:rPr>
                <w:rFonts w:ascii="宋体"/>
                <w:vanish/>
              </w:rPr>
            </w:pPr>
          </w:p>
        </w:tc>
        <w:tc>
          <w:tcPr>
            <w:tcW w:w="0" w:type="auto"/>
            <w:gridSpan w:val="3"/>
            <w:shd w:val="clear" w:color="auto" w:fill="auto"/>
            <w:vAlign w:val="bottom"/>
          </w:tcPr>
          <w:p w14:paraId="012D6908" w14:textId="77777777" w:rsidR="008A1CC1" w:rsidRDefault="008A1CC1">
            <w:pPr>
              <w:rPr>
                <w:rFonts w:ascii="宋体"/>
                <w:vanish/>
              </w:rPr>
            </w:pPr>
          </w:p>
        </w:tc>
        <w:tc>
          <w:tcPr>
            <w:tcW w:w="0" w:type="auto"/>
            <w:gridSpan w:val="3"/>
            <w:shd w:val="clear" w:color="auto" w:fill="auto"/>
            <w:vAlign w:val="bottom"/>
          </w:tcPr>
          <w:p w14:paraId="012D6909" w14:textId="77777777" w:rsidR="008A1CC1" w:rsidRDefault="008A1CC1">
            <w:pPr>
              <w:rPr>
                <w:rFonts w:ascii="宋体"/>
                <w:vanish/>
              </w:rPr>
            </w:pPr>
          </w:p>
        </w:tc>
        <w:tc>
          <w:tcPr>
            <w:tcW w:w="0" w:type="auto"/>
            <w:gridSpan w:val="3"/>
            <w:shd w:val="clear" w:color="auto" w:fill="auto"/>
            <w:vAlign w:val="bottom"/>
          </w:tcPr>
          <w:p w14:paraId="012D690A" w14:textId="77777777" w:rsidR="008A1CC1" w:rsidRDefault="008A1CC1">
            <w:pPr>
              <w:rPr>
                <w:rFonts w:ascii="宋体"/>
                <w:vanish/>
              </w:rPr>
            </w:pPr>
          </w:p>
        </w:tc>
        <w:tc>
          <w:tcPr>
            <w:tcW w:w="0" w:type="auto"/>
            <w:gridSpan w:val="3"/>
            <w:shd w:val="clear" w:color="auto" w:fill="auto"/>
            <w:vAlign w:val="bottom"/>
          </w:tcPr>
          <w:p w14:paraId="012D690B" w14:textId="77777777" w:rsidR="008A1CC1" w:rsidRDefault="008A1CC1">
            <w:pPr>
              <w:rPr>
                <w:rFonts w:ascii="宋体"/>
                <w:vanish/>
              </w:rPr>
            </w:pPr>
          </w:p>
        </w:tc>
        <w:tc>
          <w:tcPr>
            <w:tcW w:w="0" w:type="auto"/>
            <w:gridSpan w:val="3"/>
            <w:shd w:val="clear" w:color="auto" w:fill="auto"/>
            <w:vAlign w:val="bottom"/>
          </w:tcPr>
          <w:p w14:paraId="012D690C" w14:textId="77777777" w:rsidR="008A1CC1" w:rsidRDefault="008A1CC1">
            <w:pPr>
              <w:rPr>
                <w:rFonts w:ascii="宋体"/>
                <w:vanish/>
              </w:rPr>
            </w:pPr>
          </w:p>
        </w:tc>
        <w:tc>
          <w:tcPr>
            <w:tcW w:w="0" w:type="auto"/>
            <w:gridSpan w:val="3"/>
            <w:shd w:val="clear" w:color="auto" w:fill="auto"/>
            <w:vAlign w:val="bottom"/>
          </w:tcPr>
          <w:p w14:paraId="012D690D" w14:textId="77777777" w:rsidR="008A1CC1" w:rsidRDefault="008A1CC1">
            <w:pPr>
              <w:rPr>
                <w:rFonts w:ascii="宋体"/>
                <w:vanish/>
              </w:rPr>
            </w:pPr>
          </w:p>
        </w:tc>
        <w:tc>
          <w:tcPr>
            <w:tcW w:w="0" w:type="auto"/>
            <w:gridSpan w:val="3"/>
            <w:shd w:val="clear" w:color="auto" w:fill="auto"/>
            <w:vAlign w:val="bottom"/>
          </w:tcPr>
          <w:p w14:paraId="012D690E" w14:textId="77777777" w:rsidR="008A1CC1" w:rsidRDefault="008A1CC1">
            <w:pPr>
              <w:rPr>
                <w:rFonts w:ascii="宋体"/>
                <w:vanish/>
              </w:rPr>
            </w:pPr>
          </w:p>
        </w:tc>
        <w:tc>
          <w:tcPr>
            <w:tcW w:w="0" w:type="auto"/>
            <w:gridSpan w:val="3"/>
            <w:shd w:val="clear" w:color="auto" w:fill="auto"/>
            <w:vAlign w:val="bottom"/>
          </w:tcPr>
          <w:p w14:paraId="012D690F" w14:textId="77777777" w:rsidR="008A1CC1" w:rsidRDefault="008A1CC1">
            <w:pPr>
              <w:rPr>
                <w:rFonts w:ascii="宋体"/>
                <w:vanish/>
              </w:rPr>
            </w:pPr>
          </w:p>
        </w:tc>
        <w:tc>
          <w:tcPr>
            <w:tcW w:w="0" w:type="auto"/>
            <w:gridSpan w:val="2"/>
            <w:shd w:val="clear" w:color="auto" w:fill="auto"/>
            <w:vAlign w:val="bottom"/>
          </w:tcPr>
          <w:p w14:paraId="012D6910" w14:textId="77777777" w:rsidR="008A1CC1" w:rsidRDefault="008A1CC1">
            <w:pPr>
              <w:rPr>
                <w:rFonts w:ascii="宋体"/>
                <w:vanish/>
              </w:rPr>
            </w:pPr>
          </w:p>
        </w:tc>
        <w:tc>
          <w:tcPr>
            <w:tcW w:w="0" w:type="auto"/>
            <w:shd w:val="clear" w:color="auto" w:fill="auto"/>
            <w:vAlign w:val="bottom"/>
          </w:tcPr>
          <w:p w14:paraId="012D6911" w14:textId="77777777" w:rsidR="008A1CC1" w:rsidRDefault="008A1CC1">
            <w:pPr>
              <w:rPr>
                <w:rFonts w:ascii="宋体"/>
                <w:vanish/>
              </w:rPr>
            </w:pPr>
          </w:p>
        </w:tc>
      </w:tr>
      <w:tr w:rsidR="008A1CC1" w14:paraId="012D6929" w14:textId="77777777">
        <w:trPr>
          <w:hidden/>
        </w:trPr>
        <w:tc>
          <w:tcPr>
            <w:tcW w:w="0" w:type="auto"/>
            <w:gridSpan w:val="3"/>
            <w:shd w:val="clear" w:color="auto" w:fill="auto"/>
            <w:vAlign w:val="bottom"/>
          </w:tcPr>
          <w:p w14:paraId="012D6913" w14:textId="77777777" w:rsidR="008A1CC1" w:rsidRDefault="008A1CC1">
            <w:pPr>
              <w:rPr>
                <w:rFonts w:ascii="宋体"/>
                <w:vanish/>
              </w:rPr>
            </w:pPr>
          </w:p>
        </w:tc>
        <w:tc>
          <w:tcPr>
            <w:tcW w:w="0" w:type="auto"/>
            <w:gridSpan w:val="3"/>
            <w:shd w:val="clear" w:color="auto" w:fill="auto"/>
            <w:vAlign w:val="bottom"/>
          </w:tcPr>
          <w:p w14:paraId="012D6914" w14:textId="77777777" w:rsidR="008A1CC1" w:rsidRDefault="008A1CC1">
            <w:pPr>
              <w:rPr>
                <w:rFonts w:ascii="宋体"/>
                <w:vanish/>
              </w:rPr>
            </w:pPr>
          </w:p>
        </w:tc>
        <w:tc>
          <w:tcPr>
            <w:tcW w:w="0" w:type="auto"/>
            <w:gridSpan w:val="3"/>
            <w:shd w:val="clear" w:color="auto" w:fill="auto"/>
            <w:vAlign w:val="bottom"/>
          </w:tcPr>
          <w:p w14:paraId="012D6915" w14:textId="77777777" w:rsidR="008A1CC1" w:rsidRDefault="008A1CC1">
            <w:pPr>
              <w:rPr>
                <w:rFonts w:ascii="宋体"/>
                <w:vanish/>
              </w:rPr>
            </w:pPr>
          </w:p>
        </w:tc>
        <w:tc>
          <w:tcPr>
            <w:tcW w:w="0" w:type="auto"/>
            <w:gridSpan w:val="3"/>
            <w:shd w:val="clear" w:color="auto" w:fill="auto"/>
            <w:vAlign w:val="bottom"/>
          </w:tcPr>
          <w:p w14:paraId="012D6916" w14:textId="77777777" w:rsidR="008A1CC1" w:rsidRDefault="008A1CC1">
            <w:pPr>
              <w:rPr>
                <w:rFonts w:ascii="宋体"/>
                <w:vanish/>
              </w:rPr>
            </w:pPr>
          </w:p>
        </w:tc>
        <w:tc>
          <w:tcPr>
            <w:tcW w:w="0" w:type="auto"/>
            <w:gridSpan w:val="3"/>
            <w:shd w:val="clear" w:color="auto" w:fill="auto"/>
            <w:vAlign w:val="bottom"/>
          </w:tcPr>
          <w:p w14:paraId="012D6917" w14:textId="77777777" w:rsidR="008A1CC1" w:rsidRDefault="008A1CC1">
            <w:pPr>
              <w:rPr>
                <w:rFonts w:ascii="宋体"/>
                <w:vanish/>
              </w:rPr>
            </w:pPr>
          </w:p>
        </w:tc>
        <w:tc>
          <w:tcPr>
            <w:tcW w:w="0" w:type="auto"/>
            <w:gridSpan w:val="3"/>
            <w:shd w:val="clear" w:color="auto" w:fill="auto"/>
            <w:vAlign w:val="bottom"/>
          </w:tcPr>
          <w:p w14:paraId="012D6918" w14:textId="77777777" w:rsidR="008A1CC1" w:rsidRDefault="008A1CC1">
            <w:pPr>
              <w:rPr>
                <w:rFonts w:ascii="宋体"/>
                <w:vanish/>
              </w:rPr>
            </w:pPr>
          </w:p>
        </w:tc>
        <w:tc>
          <w:tcPr>
            <w:tcW w:w="0" w:type="auto"/>
            <w:gridSpan w:val="3"/>
            <w:shd w:val="clear" w:color="auto" w:fill="auto"/>
            <w:vAlign w:val="bottom"/>
          </w:tcPr>
          <w:p w14:paraId="012D6919" w14:textId="77777777" w:rsidR="008A1CC1" w:rsidRDefault="008A1CC1">
            <w:pPr>
              <w:rPr>
                <w:rFonts w:ascii="宋体"/>
                <w:vanish/>
              </w:rPr>
            </w:pPr>
          </w:p>
        </w:tc>
        <w:tc>
          <w:tcPr>
            <w:tcW w:w="0" w:type="auto"/>
            <w:gridSpan w:val="3"/>
            <w:shd w:val="clear" w:color="auto" w:fill="auto"/>
            <w:vAlign w:val="bottom"/>
          </w:tcPr>
          <w:p w14:paraId="012D691A" w14:textId="77777777" w:rsidR="008A1CC1" w:rsidRDefault="008A1CC1">
            <w:pPr>
              <w:rPr>
                <w:rFonts w:ascii="宋体"/>
                <w:vanish/>
              </w:rPr>
            </w:pPr>
          </w:p>
        </w:tc>
        <w:tc>
          <w:tcPr>
            <w:tcW w:w="0" w:type="auto"/>
            <w:shd w:val="clear" w:color="auto" w:fill="auto"/>
            <w:vAlign w:val="bottom"/>
          </w:tcPr>
          <w:p w14:paraId="012D691B" w14:textId="77777777" w:rsidR="008A1CC1" w:rsidRDefault="008A1CC1">
            <w:pPr>
              <w:rPr>
                <w:rFonts w:ascii="宋体"/>
                <w:vanish/>
              </w:rPr>
            </w:pPr>
          </w:p>
        </w:tc>
        <w:tc>
          <w:tcPr>
            <w:tcW w:w="0" w:type="auto"/>
            <w:shd w:val="clear" w:color="auto" w:fill="auto"/>
            <w:vAlign w:val="bottom"/>
          </w:tcPr>
          <w:p w14:paraId="012D691C" w14:textId="77777777" w:rsidR="008A1CC1" w:rsidRDefault="008A1CC1">
            <w:pPr>
              <w:rPr>
                <w:rFonts w:ascii="宋体"/>
                <w:vanish/>
              </w:rPr>
            </w:pPr>
          </w:p>
        </w:tc>
        <w:tc>
          <w:tcPr>
            <w:tcW w:w="0" w:type="auto"/>
            <w:gridSpan w:val="3"/>
            <w:shd w:val="clear" w:color="auto" w:fill="auto"/>
            <w:vAlign w:val="bottom"/>
          </w:tcPr>
          <w:p w14:paraId="012D691D" w14:textId="77777777" w:rsidR="008A1CC1" w:rsidRDefault="008A1CC1">
            <w:pPr>
              <w:rPr>
                <w:rFonts w:ascii="宋体"/>
                <w:vanish/>
              </w:rPr>
            </w:pPr>
          </w:p>
        </w:tc>
        <w:tc>
          <w:tcPr>
            <w:tcW w:w="0" w:type="auto"/>
            <w:gridSpan w:val="3"/>
            <w:shd w:val="clear" w:color="auto" w:fill="auto"/>
            <w:vAlign w:val="bottom"/>
          </w:tcPr>
          <w:p w14:paraId="012D691E" w14:textId="77777777" w:rsidR="008A1CC1" w:rsidRDefault="008A1CC1">
            <w:pPr>
              <w:rPr>
                <w:rFonts w:ascii="宋体"/>
                <w:vanish/>
              </w:rPr>
            </w:pPr>
          </w:p>
        </w:tc>
        <w:tc>
          <w:tcPr>
            <w:tcW w:w="0" w:type="auto"/>
            <w:gridSpan w:val="3"/>
            <w:shd w:val="clear" w:color="auto" w:fill="auto"/>
            <w:vAlign w:val="bottom"/>
          </w:tcPr>
          <w:p w14:paraId="012D691F" w14:textId="77777777" w:rsidR="008A1CC1" w:rsidRDefault="008A1CC1">
            <w:pPr>
              <w:rPr>
                <w:rFonts w:ascii="宋体"/>
                <w:vanish/>
              </w:rPr>
            </w:pPr>
          </w:p>
        </w:tc>
        <w:tc>
          <w:tcPr>
            <w:tcW w:w="0" w:type="auto"/>
            <w:gridSpan w:val="3"/>
            <w:shd w:val="clear" w:color="auto" w:fill="auto"/>
            <w:vAlign w:val="bottom"/>
          </w:tcPr>
          <w:p w14:paraId="012D6920" w14:textId="77777777" w:rsidR="008A1CC1" w:rsidRDefault="008A1CC1">
            <w:pPr>
              <w:rPr>
                <w:rFonts w:ascii="宋体"/>
                <w:vanish/>
              </w:rPr>
            </w:pPr>
          </w:p>
        </w:tc>
        <w:tc>
          <w:tcPr>
            <w:tcW w:w="0" w:type="auto"/>
            <w:gridSpan w:val="3"/>
            <w:shd w:val="clear" w:color="auto" w:fill="auto"/>
            <w:vAlign w:val="bottom"/>
          </w:tcPr>
          <w:p w14:paraId="012D6921" w14:textId="77777777" w:rsidR="008A1CC1" w:rsidRDefault="008A1CC1">
            <w:pPr>
              <w:rPr>
                <w:rFonts w:ascii="宋体"/>
                <w:vanish/>
              </w:rPr>
            </w:pPr>
          </w:p>
        </w:tc>
        <w:tc>
          <w:tcPr>
            <w:tcW w:w="0" w:type="auto"/>
            <w:gridSpan w:val="3"/>
            <w:shd w:val="clear" w:color="auto" w:fill="auto"/>
            <w:vAlign w:val="bottom"/>
          </w:tcPr>
          <w:p w14:paraId="012D6922" w14:textId="77777777" w:rsidR="008A1CC1" w:rsidRDefault="008A1CC1">
            <w:pPr>
              <w:rPr>
                <w:rFonts w:ascii="宋体"/>
                <w:vanish/>
              </w:rPr>
            </w:pPr>
          </w:p>
        </w:tc>
        <w:tc>
          <w:tcPr>
            <w:tcW w:w="0" w:type="auto"/>
            <w:gridSpan w:val="3"/>
            <w:shd w:val="clear" w:color="auto" w:fill="auto"/>
            <w:vAlign w:val="bottom"/>
          </w:tcPr>
          <w:p w14:paraId="012D6923" w14:textId="77777777" w:rsidR="008A1CC1" w:rsidRDefault="008A1CC1">
            <w:pPr>
              <w:rPr>
                <w:rFonts w:ascii="宋体"/>
                <w:vanish/>
              </w:rPr>
            </w:pPr>
          </w:p>
        </w:tc>
        <w:tc>
          <w:tcPr>
            <w:tcW w:w="0" w:type="auto"/>
            <w:gridSpan w:val="3"/>
            <w:shd w:val="clear" w:color="auto" w:fill="auto"/>
            <w:vAlign w:val="bottom"/>
          </w:tcPr>
          <w:p w14:paraId="012D6924" w14:textId="77777777" w:rsidR="008A1CC1" w:rsidRDefault="008A1CC1">
            <w:pPr>
              <w:rPr>
                <w:rFonts w:ascii="宋体"/>
                <w:vanish/>
              </w:rPr>
            </w:pPr>
          </w:p>
        </w:tc>
        <w:tc>
          <w:tcPr>
            <w:tcW w:w="0" w:type="auto"/>
            <w:gridSpan w:val="3"/>
            <w:shd w:val="clear" w:color="auto" w:fill="auto"/>
            <w:vAlign w:val="bottom"/>
          </w:tcPr>
          <w:p w14:paraId="012D6925" w14:textId="77777777" w:rsidR="008A1CC1" w:rsidRDefault="008A1CC1">
            <w:pPr>
              <w:rPr>
                <w:rFonts w:ascii="宋体"/>
                <w:vanish/>
              </w:rPr>
            </w:pPr>
          </w:p>
        </w:tc>
        <w:tc>
          <w:tcPr>
            <w:tcW w:w="0" w:type="auto"/>
            <w:gridSpan w:val="3"/>
            <w:shd w:val="clear" w:color="auto" w:fill="auto"/>
            <w:vAlign w:val="bottom"/>
          </w:tcPr>
          <w:p w14:paraId="012D6926" w14:textId="77777777" w:rsidR="008A1CC1" w:rsidRDefault="008A1CC1">
            <w:pPr>
              <w:rPr>
                <w:rFonts w:ascii="宋体"/>
                <w:vanish/>
              </w:rPr>
            </w:pPr>
          </w:p>
        </w:tc>
        <w:tc>
          <w:tcPr>
            <w:tcW w:w="0" w:type="auto"/>
            <w:gridSpan w:val="2"/>
            <w:shd w:val="clear" w:color="auto" w:fill="auto"/>
            <w:vAlign w:val="bottom"/>
          </w:tcPr>
          <w:p w14:paraId="012D6927" w14:textId="77777777" w:rsidR="008A1CC1" w:rsidRDefault="008A1CC1">
            <w:pPr>
              <w:rPr>
                <w:rFonts w:ascii="宋体"/>
                <w:vanish/>
              </w:rPr>
            </w:pPr>
          </w:p>
        </w:tc>
        <w:tc>
          <w:tcPr>
            <w:tcW w:w="0" w:type="auto"/>
            <w:shd w:val="clear" w:color="auto" w:fill="auto"/>
            <w:vAlign w:val="bottom"/>
          </w:tcPr>
          <w:p w14:paraId="012D6928" w14:textId="77777777" w:rsidR="008A1CC1" w:rsidRDefault="008A1CC1">
            <w:pPr>
              <w:rPr>
                <w:rFonts w:ascii="宋体"/>
                <w:vanish/>
              </w:rPr>
            </w:pPr>
          </w:p>
        </w:tc>
      </w:tr>
      <w:tr w:rsidR="008A1CC1" w14:paraId="012D6949" w14:textId="77777777">
        <w:tc>
          <w:tcPr>
            <w:tcW w:w="0" w:type="auto"/>
            <w:gridSpan w:val="3"/>
            <w:shd w:val="clear" w:color="auto" w:fill="CCEEFF"/>
            <w:tcMar>
              <w:top w:w="40" w:type="dxa"/>
              <w:left w:w="20" w:type="dxa"/>
              <w:bottom w:w="40" w:type="dxa"/>
              <w:right w:w="20" w:type="dxa"/>
            </w:tcMar>
            <w:vAlign w:val="center"/>
          </w:tcPr>
          <w:p w14:paraId="012D692A" w14:textId="77777777" w:rsidR="008A1CC1" w:rsidRDefault="00EB3825">
            <w:pPr>
              <w:textAlignment w:val="center"/>
            </w:pPr>
            <w:r>
              <w:rPr>
                <w:rFonts w:ascii="Arial" w:eastAsia="宋体" w:hAnsi="Arial" w:cs="Arial"/>
                <w:color w:val="000000"/>
                <w:sz w:val="12"/>
                <w:szCs w:val="12"/>
              </w:rPr>
              <w:t>Other U.S. debt securities</w:t>
            </w:r>
          </w:p>
        </w:tc>
        <w:tc>
          <w:tcPr>
            <w:tcW w:w="0" w:type="auto"/>
            <w:gridSpan w:val="2"/>
            <w:shd w:val="clear" w:color="auto" w:fill="CCEEFF"/>
            <w:tcMar>
              <w:top w:w="40" w:type="dxa"/>
              <w:left w:w="20" w:type="dxa"/>
              <w:bottom w:w="40" w:type="dxa"/>
              <w:right w:w="0" w:type="dxa"/>
            </w:tcMar>
            <w:vAlign w:val="center"/>
          </w:tcPr>
          <w:p w14:paraId="012D692B"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2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2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2E"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2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3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31"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3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3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34"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35" w14:textId="77777777" w:rsidR="008A1CC1" w:rsidRDefault="008A1CC1">
            <w:pPr>
              <w:jc w:val="right"/>
              <w:rPr>
                <w:rFonts w:ascii="宋体"/>
              </w:rPr>
            </w:pPr>
          </w:p>
        </w:tc>
        <w:tc>
          <w:tcPr>
            <w:tcW w:w="0" w:type="auto"/>
            <w:shd w:val="clear" w:color="auto" w:fill="auto"/>
            <w:vAlign w:val="bottom"/>
          </w:tcPr>
          <w:p w14:paraId="012D6936" w14:textId="77777777" w:rsidR="008A1CC1" w:rsidRDefault="008A1CC1">
            <w:pPr>
              <w:rPr>
                <w:rFonts w:ascii="宋体"/>
                <w:vanish/>
              </w:rPr>
            </w:pPr>
          </w:p>
        </w:tc>
        <w:tc>
          <w:tcPr>
            <w:tcW w:w="0" w:type="auto"/>
            <w:shd w:val="clear" w:color="auto" w:fill="auto"/>
            <w:vAlign w:val="bottom"/>
          </w:tcPr>
          <w:p w14:paraId="012D6937"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693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39"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3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3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3C"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3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3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3F" w14:textId="77777777" w:rsidR="008A1CC1" w:rsidRDefault="00EB3825">
            <w:pPr>
              <w:jc w:val="right"/>
              <w:textAlignment w:val="center"/>
            </w:pPr>
            <w:r>
              <w:rPr>
                <w:rFonts w:ascii="Arial" w:eastAsia="宋体" w:hAnsi="Arial" w:cs="Arial"/>
                <w:color w:val="000000"/>
                <w:sz w:val="12"/>
                <w:szCs w:val="12"/>
              </w:rPr>
              <w:t>15 </w:t>
            </w:r>
          </w:p>
        </w:tc>
        <w:tc>
          <w:tcPr>
            <w:tcW w:w="0" w:type="auto"/>
            <w:shd w:val="clear" w:color="auto" w:fill="CCEEFF"/>
            <w:tcMar>
              <w:top w:w="40" w:type="dxa"/>
              <w:left w:w="0" w:type="dxa"/>
              <w:bottom w:w="40" w:type="dxa"/>
              <w:right w:w="20" w:type="dxa"/>
            </w:tcMar>
            <w:vAlign w:val="center"/>
          </w:tcPr>
          <w:p w14:paraId="012D694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4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42"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4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4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45" w14:textId="77777777" w:rsidR="008A1CC1" w:rsidRDefault="00EB3825">
            <w:pPr>
              <w:jc w:val="right"/>
              <w:textAlignment w:val="center"/>
            </w:pPr>
            <w:r>
              <w:rPr>
                <w:rFonts w:ascii="Arial" w:eastAsia="宋体" w:hAnsi="Arial" w:cs="Arial"/>
                <w:color w:val="000000"/>
                <w:sz w:val="12"/>
                <w:szCs w:val="12"/>
              </w:rPr>
              <w:t>15 </w:t>
            </w:r>
          </w:p>
        </w:tc>
        <w:tc>
          <w:tcPr>
            <w:tcW w:w="0" w:type="auto"/>
            <w:shd w:val="clear" w:color="auto" w:fill="CCEEFF"/>
            <w:tcMar>
              <w:top w:w="40" w:type="dxa"/>
              <w:left w:w="0" w:type="dxa"/>
              <w:bottom w:w="40" w:type="dxa"/>
              <w:right w:w="20" w:type="dxa"/>
            </w:tcMar>
            <w:vAlign w:val="center"/>
          </w:tcPr>
          <w:p w14:paraId="012D6946"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6947" w14:textId="77777777" w:rsidR="008A1CC1" w:rsidRDefault="008A1CC1">
            <w:pPr>
              <w:rPr>
                <w:rFonts w:ascii="宋体"/>
              </w:rPr>
            </w:pPr>
          </w:p>
        </w:tc>
        <w:tc>
          <w:tcPr>
            <w:tcW w:w="0" w:type="auto"/>
            <w:shd w:val="clear" w:color="auto" w:fill="CCEEFF"/>
            <w:tcMar>
              <w:top w:w="0" w:type="dxa"/>
              <w:left w:w="20" w:type="dxa"/>
              <w:bottom w:w="0" w:type="dxa"/>
              <w:right w:w="20" w:type="dxa"/>
            </w:tcMar>
            <w:vAlign w:val="bottom"/>
          </w:tcPr>
          <w:p w14:paraId="012D6948" w14:textId="77777777" w:rsidR="008A1CC1" w:rsidRDefault="008A1CC1">
            <w:pPr>
              <w:rPr>
                <w:rFonts w:ascii="宋体"/>
              </w:rPr>
            </w:pPr>
          </w:p>
        </w:tc>
      </w:tr>
      <w:tr w:rsidR="008A1CC1" w14:paraId="012D6969" w14:textId="77777777">
        <w:tc>
          <w:tcPr>
            <w:tcW w:w="0" w:type="auto"/>
            <w:gridSpan w:val="3"/>
            <w:shd w:val="clear" w:color="auto" w:fill="FFFFFF"/>
            <w:tcMar>
              <w:top w:w="40" w:type="dxa"/>
              <w:left w:w="20" w:type="dxa"/>
              <w:bottom w:w="40" w:type="dxa"/>
              <w:right w:w="20" w:type="dxa"/>
            </w:tcMar>
            <w:vAlign w:val="center"/>
          </w:tcPr>
          <w:p w14:paraId="012D694A" w14:textId="77777777" w:rsidR="008A1CC1" w:rsidRDefault="00EB3825">
            <w:pPr>
              <w:textAlignment w:val="center"/>
            </w:pPr>
            <w:r>
              <w:rPr>
                <w:rFonts w:ascii="Arial" w:eastAsia="宋体" w:hAnsi="Arial" w:cs="Arial"/>
                <w:color w:val="000000"/>
                <w:sz w:val="12"/>
                <w:szCs w:val="12"/>
              </w:rPr>
              <w:t>Total available-for-sale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4B" w14:textId="77777777" w:rsidR="008A1CC1" w:rsidRDefault="00EB3825">
            <w:pPr>
              <w:jc w:val="right"/>
              <w:textAlignment w:val="center"/>
            </w:pPr>
            <w:r>
              <w:rPr>
                <w:rFonts w:ascii="Arial" w:eastAsia="宋体" w:hAnsi="Arial" w:cs="Arial"/>
                <w:color w:val="000000"/>
                <w:sz w:val="12"/>
                <w:szCs w:val="12"/>
              </w:rPr>
              <w:t>14 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4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4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4E"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4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5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51"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5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5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54" w14:textId="77777777" w:rsidR="008A1CC1" w:rsidRDefault="00EB3825">
            <w:pPr>
              <w:jc w:val="right"/>
              <w:textAlignment w:val="center"/>
            </w:pPr>
            <w:r>
              <w:rPr>
                <w:rFonts w:ascii="Arial" w:eastAsia="宋体" w:hAnsi="Arial" w:cs="Arial"/>
                <w:color w:val="000000"/>
                <w:sz w:val="12"/>
                <w:szCs w:val="12"/>
              </w:rPr>
              <w:t>106 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55" w14:textId="77777777" w:rsidR="008A1CC1" w:rsidRDefault="008A1CC1">
            <w:pPr>
              <w:jc w:val="right"/>
              <w:rPr>
                <w:rFonts w:ascii="宋体"/>
              </w:rPr>
            </w:pPr>
          </w:p>
        </w:tc>
        <w:tc>
          <w:tcPr>
            <w:tcW w:w="0" w:type="auto"/>
            <w:shd w:val="clear" w:color="auto" w:fill="auto"/>
            <w:vAlign w:val="bottom"/>
          </w:tcPr>
          <w:p w14:paraId="012D6956" w14:textId="77777777" w:rsidR="008A1CC1" w:rsidRDefault="008A1CC1">
            <w:pPr>
              <w:rPr>
                <w:rFonts w:ascii="宋体"/>
                <w:vanish/>
              </w:rPr>
            </w:pPr>
          </w:p>
        </w:tc>
        <w:tc>
          <w:tcPr>
            <w:tcW w:w="0" w:type="auto"/>
            <w:shd w:val="clear" w:color="auto" w:fill="auto"/>
            <w:vAlign w:val="bottom"/>
          </w:tcPr>
          <w:p w14:paraId="012D6957" w14:textId="77777777" w:rsidR="008A1CC1" w:rsidRDefault="008A1CC1">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6958"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59"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5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5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5C"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5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5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5F" w14:textId="77777777" w:rsidR="008A1CC1" w:rsidRDefault="00EB3825">
            <w:pPr>
              <w:jc w:val="right"/>
              <w:textAlignment w:val="center"/>
            </w:pPr>
            <w:r>
              <w:rPr>
                <w:rFonts w:ascii="Arial" w:eastAsia="宋体" w:hAnsi="Arial" w:cs="Arial"/>
                <w:color w:val="000000"/>
                <w:sz w:val="12"/>
                <w:szCs w:val="12"/>
              </w:rPr>
              <w:t>15 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6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6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62" w14:textId="77777777" w:rsidR="008A1CC1" w:rsidRDefault="00EB3825">
            <w:pPr>
              <w:jc w:val="right"/>
              <w:textAlignment w:val="center"/>
            </w:pPr>
            <w:r>
              <w:rPr>
                <w:rFonts w:ascii="Arial" w:eastAsia="宋体" w:hAnsi="Arial" w:cs="Arial"/>
                <w:color w:val="000000"/>
                <w:sz w:val="12"/>
                <w:szCs w:val="12"/>
              </w:rPr>
              <w:t>(14)</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6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6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65" w14:textId="77777777" w:rsidR="008A1CC1" w:rsidRDefault="00EB3825">
            <w:pPr>
              <w:jc w:val="right"/>
              <w:textAlignment w:val="center"/>
            </w:pPr>
            <w:r>
              <w:rPr>
                <w:rFonts w:ascii="Arial" w:eastAsia="宋体" w:hAnsi="Arial" w:cs="Arial"/>
                <w:color w:val="000000"/>
                <w:sz w:val="12"/>
                <w:szCs w:val="12"/>
              </w:rPr>
              <w:t>121 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66"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6967" w14:textId="77777777" w:rsidR="008A1CC1" w:rsidRDefault="008A1CC1">
            <w:pPr>
              <w:rPr>
                <w:rFonts w:ascii="宋体"/>
              </w:rPr>
            </w:pPr>
          </w:p>
        </w:tc>
        <w:tc>
          <w:tcPr>
            <w:tcW w:w="0" w:type="auto"/>
            <w:shd w:val="clear" w:color="auto" w:fill="FFFFFF"/>
            <w:tcMar>
              <w:top w:w="0" w:type="dxa"/>
              <w:left w:w="20" w:type="dxa"/>
              <w:bottom w:w="0" w:type="dxa"/>
              <w:right w:w="20" w:type="dxa"/>
            </w:tcMar>
            <w:vAlign w:val="bottom"/>
          </w:tcPr>
          <w:p w14:paraId="012D6968" w14:textId="77777777" w:rsidR="008A1CC1" w:rsidRDefault="008A1CC1">
            <w:pPr>
              <w:rPr>
                <w:rFonts w:ascii="宋体"/>
              </w:rPr>
            </w:pPr>
          </w:p>
        </w:tc>
      </w:tr>
      <w:tr w:rsidR="008A1CC1" w14:paraId="012D6980" w14:textId="77777777">
        <w:tc>
          <w:tcPr>
            <w:tcW w:w="0" w:type="auto"/>
            <w:gridSpan w:val="3"/>
            <w:shd w:val="clear" w:color="auto" w:fill="CCEEFF"/>
            <w:tcMar>
              <w:top w:w="40" w:type="dxa"/>
              <w:left w:w="20" w:type="dxa"/>
              <w:bottom w:w="40" w:type="dxa"/>
              <w:right w:w="20" w:type="dxa"/>
            </w:tcMar>
            <w:vAlign w:val="center"/>
          </w:tcPr>
          <w:p w14:paraId="012D696A" w14:textId="77777777" w:rsidR="008A1CC1" w:rsidRDefault="00EB3825">
            <w:pPr>
              <w:textAlignment w:val="center"/>
            </w:pPr>
            <w:r>
              <w:rPr>
                <w:rFonts w:ascii="Arial" w:eastAsia="宋体" w:hAnsi="Arial" w:cs="Arial"/>
                <w:color w:val="000000"/>
                <w:sz w:val="12"/>
                <w:szCs w:val="12"/>
              </w:rPr>
              <w:t>Other assets:</w:t>
            </w:r>
          </w:p>
        </w:tc>
        <w:tc>
          <w:tcPr>
            <w:tcW w:w="0" w:type="auto"/>
            <w:gridSpan w:val="3"/>
            <w:shd w:val="clear" w:color="auto" w:fill="CCEEFF"/>
            <w:tcMar>
              <w:top w:w="0" w:type="dxa"/>
              <w:left w:w="20" w:type="dxa"/>
              <w:bottom w:w="0" w:type="dxa"/>
              <w:right w:w="20" w:type="dxa"/>
            </w:tcMar>
            <w:vAlign w:val="bottom"/>
          </w:tcPr>
          <w:p w14:paraId="012D696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6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6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6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6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7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71" w14:textId="77777777" w:rsidR="008A1CC1" w:rsidRDefault="008A1CC1">
            <w:pPr>
              <w:rPr>
                <w:rFonts w:ascii="宋体"/>
              </w:rPr>
            </w:pPr>
          </w:p>
        </w:tc>
        <w:tc>
          <w:tcPr>
            <w:tcW w:w="0" w:type="auto"/>
            <w:shd w:val="clear" w:color="auto" w:fill="auto"/>
            <w:vAlign w:val="bottom"/>
          </w:tcPr>
          <w:p w14:paraId="012D6972" w14:textId="77777777" w:rsidR="008A1CC1" w:rsidRDefault="008A1CC1">
            <w:pPr>
              <w:rPr>
                <w:rFonts w:ascii="宋体"/>
                <w:vanish/>
              </w:rPr>
            </w:pPr>
          </w:p>
        </w:tc>
        <w:tc>
          <w:tcPr>
            <w:tcW w:w="0" w:type="auto"/>
            <w:shd w:val="clear" w:color="auto" w:fill="auto"/>
            <w:vAlign w:val="bottom"/>
          </w:tcPr>
          <w:p w14:paraId="012D6973"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697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7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7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7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7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7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7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7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7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97D" w14:textId="77777777" w:rsidR="008A1CC1" w:rsidRDefault="008A1CC1">
            <w:pPr>
              <w:rPr>
                <w:rFonts w:ascii="宋体"/>
              </w:rPr>
            </w:pPr>
          </w:p>
        </w:tc>
        <w:tc>
          <w:tcPr>
            <w:tcW w:w="0" w:type="auto"/>
            <w:gridSpan w:val="2"/>
            <w:shd w:val="clear" w:color="auto" w:fill="CCEEFF"/>
            <w:tcMar>
              <w:top w:w="0" w:type="dxa"/>
              <w:left w:w="20" w:type="dxa"/>
              <w:bottom w:w="0" w:type="dxa"/>
              <w:right w:w="20" w:type="dxa"/>
            </w:tcMar>
            <w:vAlign w:val="bottom"/>
          </w:tcPr>
          <w:p w14:paraId="012D697E" w14:textId="77777777" w:rsidR="008A1CC1" w:rsidRDefault="008A1CC1">
            <w:pPr>
              <w:rPr>
                <w:rFonts w:ascii="宋体"/>
              </w:rPr>
            </w:pPr>
          </w:p>
        </w:tc>
        <w:tc>
          <w:tcPr>
            <w:tcW w:w="0" w:type="auto"/>
            <w:shd w:val="clear" w:color="auto" w:fill="CCEEFF"/>
            <w:tcMar>
              <w:top w:w="0" w:type="dxa"/>
              <w:left w:w="20" w:type="dxa"/>
              <w:bottom w:w="0" w:type="dxa"/>
              <w:right w:w="20" w:type="dxa"/>
            </w:tcMar>
            <w:vAlign w:val="bottom"/>
          </w:tcPr>
          <w:p w14:paraId="012D697F" w14:textId="77777777" w:rsidR="008A1CC1" w:rsidRDefault="008A1CC1">
            <w:pPr>
              <w:rPr>
                <w:rFonts w:ascii="宋体"/>
              </w:rPr>
            </w:pPr>
          </w:p>
        </w:tc>
      </w:tr>
      <w:tr w:rsidR="008A1CC1" w14:paraId="012D6997" w14:textId="77777777">
        <w:tc>
          <w:tcPr>
            <w:tcW w:w="0" w:type="auto"/>
            <w:gridSpan w:val="3"/>
            <w:shd w:val="clear" w:color="auto" w:fill="FFFFFF"/>
            <w:tcMar>
              <w:top w:w="40" w:type="dxa"/>
              <w:left w:w="20" w:type="dxa"/>
              <w:bottom w:w="40" w:type="dxa"/>
              <w:right w:w="20" w:type="dxa"/>
            </w:tcMar>
            <w:vAlign w:val="center"/>
          </w:tcPr>
          <w:p w14:paraId="012D6981" w14:textId="77777777" w:rsidR="008A1CC1" w:rsidRDefault="00EB3825">
            <w:pPr>
              <w:textAlignment w:val="center"/>
            </w:pPr>
            <w:r>
              <w:rPr>
                <w:rFonts w:ascii="Arial" w:eastAsia="宋体" w:hAnsi="Arial" w:cs="Arial"/>
                <w:color w:val="000000"/>
                <w:sz w:val="12"/>
                <w:szCs w:val="12"/>
              </w:rPr>
              <w:t>Derivative instruments:</w:t>
            </w:r>
          </w:p>
        </w:tc>
        <w:tc>
          <w:tcPr>
            <w:tcW w:w="0" w:type="auto"/>
            <w:gridSpan w:val="3"/>
            <w:shd w:val="clear" w:color="auto" w:fill="FFFFFF"/>
            <w:tcMar>
              <w:top w:w="0" w:type="dxa"/>
              <w:left w:w="20" w:type="dxa"/>
              <w:bottom w:w="0" w:type="dxa"/>
              <w:right w:w="20" w:type="dxa"/>
            </w:tcMar>
            <w:vAlign w:val="bottom"/>
          </w:tcPr>
          <w:p w14:paraId="012D698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8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8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8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8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8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88" w14:textId="77777777" w:rsidR="008A1CC1" w:rsidRDefault="008A1CC1">
            <w:pPr>
              <w:rPr>
                <w:rFonts w:ascii="宋体"/>
              </w:rPr>
            </w:pPr>
          </w:p>
        </w:tc>
        <w:tc>
          <w:tcPr>
            <w:tcW w:w="0" w:type="auto"/>
            <w:shd w:val="clear" w:color="auto" w:fill="auto"/>
            <w:vAlign w:val="bottom"/>
          </w:tcPr>
          <w:p w14:paraId="012D6989" w14:textId="77777777" w:rsidR="008A1CC1" w:rsidRDefault="008A1CC1">
            <w:pPr>
              <w:rPr>
                <w:rFonts w:ascii="宋体"/>
                <w:vanish/>
              </w:rPr>
            </w:pPr>
          </w:p>
        </w:tc>
        <w:tc>
          <w:tcPr>
            <w:tcW w:w="0" w:type="auto"/>
            <w:shd w:val="clear" w:color="auto" w:fill="auto"/>
            <w:vAlign w:val="bottom"/>
          </w:tcPr>
          <w:p w14:paraId="012D698A"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698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8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8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8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8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9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9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9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9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994" w14:textId="77777777" w:rsidR="008A1CC1" w:rsidRDefault="008A1CC1">
            <w:pPr>
              <w:rPr>
                <w:rFonts w:ascii="宋体"/>
              </w:rPr>
            </w:pPr>
          </w:p>
        </w:tc>
        <w:tc>
          <w:tcPr>
            <w:tcW w:w="0" w:type="auto"/>
            <w:gridSpan w:val="2"/>
            <w:shd w:val="clear" w:color="auto" w:fill="FFFFFF"/>
            <w:tcMar>
              <w:top w:w="0" w:type="dxa"/>
              <w:left w:w="20" w:type="dxa"/>
              <w:bottom w:w="0" w:type="dxa"/>
              <w:right w:w="20" w:type="dxa"/>
            </w:tcMar>
            <w:vAlign w:val="bottom"/>
          </w:tcPr>
          <w:p w14:paraId="012D6995" w14:textId="77777777" w:rsidR="008A1CC1" w:rsidRDefault="008A1CC1">
            <w:pPr>
              <w:rPr>
                <w:rFonts w:ascii="宋体"/>
              </w:rPr>
            </w:pPr>
          </w:p>
        </w:tc>
        <w:tc>
          <w:tcPr>
            <w:tcW w:w="0" w:type="auto"/>
            <w:shd w:val="clear" w:color="auto" w:fill="FFFFFF"/>
            <w:tcMar>
              <w:top w:w="0" w:type="dxa"/>
              <w:left w:w="20" w:type="dxa"/>
              <w:bottom w:w="0" w:type="dxa"/>
              <w:right w:w="20" w:type="dxa"/>
            </w:tcMar>
            <w:vAlign w:val="bottom"/>
          </w:tcPr>
          <w:p w14:paraId="012D6996" w14:textId="77777777" w:rsidR="008A1CC1" w:rsidRDefault="008A1CC1">
            <w:pPr>
              <w:rPr>
                <w:rFonts w:ascii="宋体"/>
              </w:rPr>
            </w:pPr>
          </w:p>
        </w:tc>
      </w:tr>
      <w:tr w:rsidR="008A1CC1" w14:paraId="012D69B8" w14:textId="77777777">
        <w:tc>
          <w:tcPr>
            <w:tcW w:w="0" w:type="auto"/>
            <w:gridSpan w:val="3"/>
            <w:shd w:val="clear" w:color="auto" w:fill="CCEEFF"/>
            <w:tcMar>
              <w:top w:w="40" w:type="dxa"/>
              <w:left w:w="155" w:type="dxa"/>
              <w:bottom w:w="40" w:type="dxa"/>
              <w:right w:w="20" w:type="dxa"/>
            </w:tcMar>
            <w:vAlign w:val="center"/>
          </w:tcPr>
          <w:p w14:paraId="012D6998" w14:textId="77777777" w:rsidR="008A1CC1" w:rsidRDefault="00EB3825">
            <w:pPr>
              <w:textAlignment w:val="center"/>
            </w:pPr>
            <w:r>
              <w:rPr>
                <w:rFonts w:ascii="Arial" w:eastAsia="宋体" w:hAnsi="Arial" w:cs="Arial"/>
                <w:color w:val="000000"/>
                <w:sz w:val="12"/>
                <w:szCs w:val="12"/>
              </w:rPr>
              <w:t>Foreign exchange contracts</w:t>
            </w:r>
          </w:p>
        </w:tc>
        <w:tc>
          <w:tcPr>
            <w:tcW w:w="0" w:type="auto"/>
            <w:gridSpan w:val="2"/>
            <w:shd w:val="clear" w:color="auto" w:fill="CCEEFF"/>
            <w:tcMar>
              <w:top w:w="40" w:type="dxa"/>
              <w:left w:w="20" w:type="dxa"/>
              <w:bottom w:w="40" w:type="dxa"/>
              <w:right w:w="0" w:type="dxa"/>
            </w:tcMar>
            <w:vAlign w:val="center"/>
          </w:tcPr>
          <w:p w14:paraId="012D6999" w14:textId="77777777" w:rsidR="008A1CC1" w:rsidRDefault="00EB3825">
            <w:pPr>
              <w:jc w:val="right"/>
              <w:textAlignment w:val="center"/>
            </w:pPr>
            <w:r>
              <w:rPr>
                <w:rFonts w:ascii="Arial" w:eastAsia="宋体" w:hAnsi="Arial" w:cs="Arial"/>
                <w:color w:val="000000"/>
                <w:sz w:val="12"/>
                <w:szCs w:val="12"/>
              </w:rPr>
              <w:t>2 </w:t>
            </w:r>
          </w:p>
        </w:tc>
        <w:tc>
          <w:tcPr>
            <w:tcW w:w="0" w:type="auto"/>
            <w:shd w:val="clear" w:color="auto" w:fill="CCEEFF"/>
            <w:tcMar>
              <w:top w:w="40" w:type="dxa"/>
              <w:left w:w="0" w:type="dxa"/>
              <w:bottom w:w="40" w:type="dxa"/>
              <w:right w:w="20" w:type="dxa"/>
            </w:tcMar>
            <w:vAlign w:val="center"/>
          </w:tcPr>
          <w:p w14:paraId="012D69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9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9C"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9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9F"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A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A2" w14:textId="77777777" w:rsidR="008A1CC1" w:rsidRDefault="00EB3825">
            <w:pPr>
              <w:jc w:val="right"/>
              <w:textAlignment w:val="center"/>
            </w:pPr>
            <w:r>
              <w:rPr>
                <w:rFonts w:ascii="Arial" w:eastAsia="宋体" w:hAnsi="Arial" w:cs="Arial"/>
                <w:color w:val="000000"/>
                <w:sz w:val="12"/>
                <w:szCs w:val="12"/>
              </w:rPr>
              <w:t>4 </w:t>
            </w:r>
          </w:p>
        </w:tc>
        <w:tc>
          <w:tcPr>
            <w:tcW w:w="0" w:type="auto"/>
            <w:shd w:val="clear" w:color="auto" w:fill="CCEEFF"/>
            <w:tcMar>
              <w:top w:w="40" w:type="dxa"/>
              <w:left w:w="0" w:type="dxa"/>
              <w:bottom w:w="40" w:type="dxa"/>
              <w:right w:w="20" w:type="dxa"/>
            </w:tcMar>
            <w:vAlign w:val="center"/>
          </w:tcPr>
          <w:p w14:paraId="012D69A3" w14:textId="77777777" w:rsidR="008A1CC1" w:rsidRDefault="008A1CC1">
            <w:pPr>
              <w:jc w:val="right"/>
              <w:rPr>
                <w:rFonts w:ascii="宋体"/>
              </w:rPr>
            </w:pPr>
          </w:p>
        </w:tc>
        <w:tc>
          <w:tcPr>
            <w:tcW w:w="0" w:type="auto"/>
            <w:shd w:val="clear" w:color="auto" w:fill="auto"/>
            <w:vAlign w:val="bottom"/>
          </w:tcPr>
          <w:p w14:paraId="012D69A4" w14:textId="77777777" w:rsidR="008A1CC1" w:rsidRDefault="008A1CC1">
            <w:pPr>
              <w:rPr>
                <w:rFonts w:ascii="宋体"/>
                <w:vanish/>
              </w:rPr>
            </w:pPr>
          </w:p>
        </w:tc>
        <w:tc>
          <w:tcPr>
            <w:tcW w:w="0" w:type="auto"/>
            <w:shd w:val="clear" w:color="auto" w:fill="auto"/>
            <w:vAlign w:val="bottom"/>
          </w:tcPr>
          <w:p w14:paraId="012D69A5"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69A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A7"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A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A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AA"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A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A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AD"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A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A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B0" w14:textId="77777777" w:rsidR="008A1CC1" w:rsidRDefault="00EB3825">
            <w:pPr>
              <w:jc w:val="right"/>
              <w:textAlignment w:val="center"/>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center"/>
          </w:tcPr>
          <w:p w14:paraId="012D69B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B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69B3" w14:textId="77777777" w:rsidR="008A1CC1" w:rsidRDefault="00EB3825">
            <w:pPr>
              <w:jc w:val="right"/>
              <w:textAlignment w:val="center"/>
            </w:pPr>
            <w:r>
              <w:rPr>
                <w:rFonts w:ascii="Arial" w:eastAsia="宋体" w:hAnsi="Arial" w:cs="Arial"/>
                <w:color w:val="000000"/>
                <w:sz w:val="12"/>
                <w:szCs w:val="12"/>
              </w:rPr>
              <w:t>6 </w:t>
            </w:r>
          </w:p>
        </w:tc>
        <w:tc>
          <w:tcPr>
            <w:tcW w:w="0" w:type="auto"/>
            <w:shd w:val="clear" w:color="auto" w:fill="CCEEFF"/>
            <w:tcMar>
              <w:top w:w="40" w:type="dxa"/>
              <w:left w:w="0" w:type="dxa"/>
              <w:bottom w:w="40" w:type="dxa"/>
              <w:right w:w="20" w:type="dxa"/>
            </w:tcMar>
            <w:vAlign w:val="center"/>
          </w:tcPr>
          <w:p w14:paraId="012D69B4"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69B5" w14:textId="77777777" w:rsidR="008A1CC1" w:rsidRDefault="008A1CC1">
            <w:pPr>
              <w:rPr>
                <w:rFonts w:ascii="宋体"/>
              </w:rPr>
            </w:pPr>
          </w:p>
        </w:tc>
        <w:tc>
          <w:tcPr>
            <w:tcW w:w="0" w:type="auto"/>
            <w:shd w:val="clear" w:color="auto" w:fill="CCEEFF"/>
            <w:tcMar>
              <w:top w:w="40" w:type="dxa"/>
              <w:left w:w="20" w:type="dxa"/>
              <w:bottom w:w="40" w:type="dxa"/>
              <w:right w:w="0" w:type="dxa"/>
            </w:tcMar>
            <w:vAlign w:val="center"/>
          </w:tcPr>
          <w:p w14:paraId="012D69B6" w14:textId="77777777" w:rsidR="008A1CC1" w:rsidRDefault="00EB3825">
            <w:pPr>
              <w:textAlignment w:val="center"/>
            </w:pPr>
            <w:r>
              <w:rPr>
                <w:rFonts w:ascii="Arial" w:eastAsia="宋体" w:hAnsi="Arial" w:cs="Arial"/>
                <w:color w:val="000000"/>
                <w:sz w:val="12"/>
                <w:szCs w:val="12"/>
              </w:rPr>
              <w:t>$</w:t>
            </w:r>
          </w:p>
          <w:p w14:paraId="012D69B7" w14:textId="77777777" w:rsidR="008A1CC1" w:rsidRDefault="00EB3825">
            <w:pPr>
              <w:jc w:val="right"/>
              <w:textAlignment w:val="center"/>
            </w:pPr>
            <w:r>
              <w:rPr>
                <w:rFonts w:ascii="Arial" w:eastAsia="宋体" w:hAnsi="Arial" w:cs="Arial"/>
                <w:color w:val="000000"/>
                <w:sz w:val="12"/>
                <w:szCs w:val="12"/>
              </w:rPr>
              <w:t>1 </w:t>
            </w:r>
          </w:p>
        </w:tc>
      </w:tr>
      <w:tr w:rsidR="008A1CC1" w14:paraId="012D69D8" w14:textId="77777777">
        <w:tc>
          <w:tcPr>
            <w:tcW w:w="0" w:type="auto"/>
            <w:gridSpan w:val="3"/>
            <w:shd w:val="clear" w:color="auto" w:fill="FFFFFF"/>
            <w:tcMar>
              <w:top w:w="40" w:type="dxa"/>
              <w:left w:w="20" w:type="dxa"/>
              <w:bottom w:w="40" w:type="dxa"/>
              <w:right w:w="20" w:type="dxa"/>
            </w:tcMar>
            <w:vAlign w:val="center"/>
          </w:tcPr>
          <w:p w14:paraId="012D69B9" w14:textId="77777777" w:rsidR="008A1CC1" w:rsidRDefault="00EB3825">
            <w:pPr>
              <w:textAlignment w:val="center"/>
            </w:pPr>
            <w:r>
              <w:rPr>
                <w:rFonts w:ascii="Arial" w:eastAsia="宋体" w:hAnsi="Arial" w:cs="Arial"/>
                <w:color w:val="000000"/>
                <w:sz w:val="12"/>
                <w:szCs w:val="12"/>
              </w:rPr>
              <w:t>Total derivative instruments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BA" w14:textId="77777777" w:rsidR="008A1CC1" w:rsidRDefault="00EB3825">
            <w:pPr>
              <w:jc w:val="right"/>
              <w:textAlignment w:val="center"/>
            </w:pPr>
            <w:r>
              <w:rPr>
                <w:rFonts w:ascii="Arial" w:eastAsia="宋体" w:hAnsi="Arial" w:cs="Arial"/>
                <w:color w:val="000000"/>
                <w:sz w:val="12"/>
                <w:szCs w:val="12"/>
              </w:rPr>
              <w:t>2 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B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BC"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BD"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B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BF"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C0"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C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C2"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C3" w14:textId="77777777" w:rsidR="008A1CC1" w:rsidRDefault="00EB3825">
            <w:pPr>
              <w:jc w:val="right"/>
              <w:textAlignment w:val="center"/>
            </w:pPr>
            <w:r>
              <w:rPr>
                <w:rFonts w:ascii="Arial" w:eastAsia="宋体" w:hAnsi="Arial" w:cs="Arial"/>
                <w:color w:val="000000"/>
                <w:sz w:val="12"/>
                <w:szCs w:val="12"/>
              </w:rPr>
              <w:t>4 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C4" w14:textId="77777777" w:rsidR="008A1CC1" w:rsidRDefault="008A1CC1">
            <w:pPr>
              <w:jc w:val="right"/>
              <w:rPr>
                <w:rFonts w:ascii="宋体"/>
              </w:rPr>
            </w:pPr>
          </w:p>
        </w:tc>
        <w:tc>
          <w:tcPr>
            <w:tcW w:w="0" w:type="auto"/>
            <w:shd w:val="clear" w:color="auto" w:fill="auto"/>
            <w:vAlign w:val="bottom"/>
          </w:tcPr>
          <w:p w14:paraId="012D69C5" w14:textId="77777777" w:rsidR="008A1CC1" w:rsidRDefault="008A1CC1">
            <w:pPr>
              <w:rPr>
                <w:rFonts w:ascii="宋体"/>
                <w:vanish/>
              </w:rPr>
            </w:pPr>
          </w:p>
        </w:tc>
        <w:tc>
          <w:tcPr>
            <w:tcW w:w="0" w:type="auto"/>
            <w:shd w:val="clear" w:color="auto" w:fill="auto"/>
            <w:vAlign w:val="bottom"/>
          </w:tcPr>
          <w:p w14:paraId="012D69C6"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69C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C8"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C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C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CB"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C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C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CE"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C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D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D1"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D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9D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012D69D4" w14:textId="77777777" w:rsidR="008A1CC1" w:rsidRDefault="00EB3825">
            <w:pPr>
              <w:jc w:val="right"/>
              <w:textAlignment w:val="center"/>
            </w:pPr>
            <w:r>
              <w:rPr>
                <w:rFonts w:ascii="Arial" w:eastAsia="宋体" w:hAnsi="Arial" w:cs="Arial"/>
                <w:color w:val="000000"/>
                <w:sz w:val="12"/>
                <w:szCs w:val="12"/>
              </w:rPr>
              <w:t>6 </w:t>
            </w:r>
          </w:p>
        </w:tc>
        <w:tc>
          <w:tcPr>
            <w:tcW w:w="0" w:type="auto"/>
            <w:tcBorders>
              <w:top w:val="single" w:sz="8" w:space="0" w:color="000000"/>
            </w:tcBorders>
            <w:shd w:val="clear" w:color="auto" w:fill="FFFFFF"/>
            <w:tcMar>
              <w:top w:w="40" w:type="dxa"/>
              <w:left w:w="0" w:type="dxa"/>
              <w:bottom w:w="40" w:type="dxa"/>
              <w:right w:w="20" w:type="dxa"/>
            </w:tcMar>
            <w:vAlign w:val="center"/>
          </w:tcPr>
          <w:p w14:paraId="012D69D5"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69D6"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012D69D7" w14:textId="77777777" w:rsidR="008A1CC1" w:rsidRDefault="00EB3825">
            <w:pPr>
              <w:jc w:val="right"/>
              <w:textAlignment w:val="center"/>
            </w:pPr>
            <w:r>
              <w:rPr>
                <w:rFonts w:ascii="Arial" w:eastAsia="宋体" w:hAnsi="Arial" w:cs="Arial"/>
                <w:color w:val="000000"/>
                <w:sz w:val="12"/>
                <w:szCs w:val="12"/>
              </w:rPr>
              <w:t>1 </w:t>
            </w:r>
          </w:p>
        </w:tc>
      </w:tr>
      <w:tr w:rsidR="00EB3825" w14:paraId="012D6A02" w14:textId="77777777">
        <w:tc>
          <w:tcPr>
            <w:tcW w:w="0" w:type="auto"/>
            <w:gridSpan w:val="3"/>
            <w:shd w:val="clear" w:color="auto" w:fill="CCEEFF"/>
            <w:tcMar>
              <w:top w:w="40" w:type="dxa"/>
              <w:left w:w="20" w:type="dxa"/>
              <w:bottom w:w="40" w:type="dxa"/>
              <w:right w:w="20" w:type="dxa"/>
            </w:tcMar>
            <w:vAlign w:val="center"/>
          </w:tcPr>
          <w:p w14:paraId="012D69D9" w14:textId="77777777" w:rsidR="008A1CC1" w:rsidRDefault="00EB3825">
            <w:pPr>
              <w:textAlignment w:val="center"/>
            </w:pPr>
            <w:r>
              <w:rPr>
                <w:rFonts w:ascii="Arial" w:eastAsia="宋体" w:hAnsi="Arial" w:cs="Arial"/>
                <w:color w:val="000000"/>
                <w:sz w:val="12"/>
                <w:szCs w:val="12"/>
              </w:rPr>
              <w:t>Total assets carr</w:t>
            </w:r>
            <w:r>
              <w:rPr>
                <w:rFonts w:ascii="Arial" w:eastAsia="宋体" w:hAnsi="Arial" w:cs="Arial"/>
                <w:color w:val="000000"/>
                <w:sz w:val="12"/>
                <w:szCs w:val="12"/>
              </w:rPr>
              <w:t>ied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9DA"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9DB" w14:textId="77777777" w:rsidR="008A1CC1" w:rsidRDefault="00EB3825">
            <w:pPr>
              <w:jc w:val="right"/>
              <w:textAlignment w:val="center"/>
            </w:pPr>
            <w:r>
              <w:rPr>
                <w:rFonts w:ascii="Arial" w:eastAsia="宋体" w:hAnsi="Arial" w:cs="Arial"/>
                <w:color w:val="000000"/>
                <w:sz w:val="12"/>
                <w:szCs w:val="12"/>
              </w:rPr>
              <w:t>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9D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DD"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9DE"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9DF"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9E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E1"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9E2"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9E3"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9E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E5"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9E6"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9E7" w14:textId="77777777" w:rsidR="008A1CC1" w:rsidRDefault="00EB3825">
            <w:pPr>
              <w:jc w:val="right"/>
              <w:textAlignment w:val="center"/>
            </w:pPr>
            <w:r>
              <w:rPr>
                <w:rFonts w:ascii="Arial" w:eastAsia="宋体" w:hAnsi="Arial" w:cs="Arial"/>
                <w:color w:val="000000"/>
                <w:sz w:val="12"/>
                <w:szCs w:val="12"/>
              </w:rPr>
              <w:t>110 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9E8" w14:textId="77777777" w:rsidR="008A1CC1" w:rsidRDefault="008A1CC1">
            <w:pPr>
              <w:jc w:val="right"/>
              <w:rPr>
                <w:rFonts w:ascii="宋体"/>
              </w:rPr>
            </w:pPr>
          </w:p>
        </w:tc>
        <w:tc>
          <w:tcPr>
            <w:tcW w:w="0" w:type="auto"/>
            <w:shd w:val="clear" w:color="auto" w:fill="auto"/>
            <w:vAlign w:val="bottom"/>
          </w:tcPr>
          <w:p w14:paraId="012D69E9" w14:textId="77777777" w:rsidR="008A1CC1" w:rsidRDefault="008A1CC1">
            <w:pPr>
              <w:rPr>
                <w:rFonts w:ascii="宋体"/>
                <w:vanish/>
              </w:rPr>
            </w:pPr>
          </w:p>
        </w:tc>
        <w:tc>
          <w:tcPr>
            <w:tcW w:w="0" w:type="auto"/>
            <w:shd w:val="clear" w:color="auto" w:fill="auto"/>
            <w:vAlign w:val="bottom"/>
          </w:tcPr>
          <w:p w14:paraId="012D69EA"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69EB"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9EC"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9ED"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9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EF"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9F0"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9F1" w14:textId="77777777" w:rsidR="008A1CC1" w:rsidRDefault="00EB3825">
            <w:pPr>
              <w:jc w:val="right"/>
              <w:textAlignment w:val="center"/>
            </w:pPr>
            <w:r>
              <w:rPr>
                <w:rFonts w:ascii="Arial" w:eastAsia="宋体" w:hAnsi="Arial" w:cs="Arial"/>
                <w:color w:val="000000"/>
                <w:sz w:val="12"/>
                <w:szCs w:val="12"/>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9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F3"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9F4"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9F5" w14:textId="77777777" w:rsidR="008A1CC1" w:rsidRDefault="00EB3825">
            <w:pPr>
              <w:jc w:val="right"/>
              <w:textAlignment w:val="center"/>
            </w:pPr>
            <w:r>
              <w:rPr>
                <w:rFonts w:ascii="Arial" w:eastAsia="宋体" w:hAnsi="Arial" w:cs="Arial"/>
                <w:color w:val="000000"/>
                <w:sz w:val="12"/>
                <w:szCs w:val="12"/>
              </w:rPr>
              <w:t>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9F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F7"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9F8"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9F9" w14:textId="77777777" w:rsidR="008A1CC1" w:rsidRDefault="00EB3825">
            <w:pPr>
              <w:jc w:val="right"/>
              <w:textAlignment w:val="center"/>
            </w:pPr>
            <w:r>
              <w:rPr>
                <w:rFonts w:ascii="Arial" w:eastAsia="宋体" w:hAnsi="Arial" w:cs="Arial"/>
                <w:color w:val="000000"/>
                <w:sz w:val="12"/>
                <w:szCs w:val="12"/>
              </w:rPr>
              <w:t>(14)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9F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9FB"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9FC"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12D69FD" w14:textId="77777777" w:rsidR="008A1CC1" w:rsidRDefault="00EB3825">
            <w:pPr>
              <w:jc w:val="right"/>
              <w:textAlignment w:val="center"/>
            </w:pPr>
            <w:r>
              <w:rPr>
                <w:rFonts w:ascii="Arial" w:eastAsia="宋体" w:hAnsi="Arial" w:cs="Arial"/>
                <w:color w:val="000000"/>
                <w:sz w:val="12"/>
                <w:szCs w:val="12"/>
              </w:rPr>
              <w:t>127 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12D69FE"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69FF"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12D6A00" w14:textId="77777777" w:rsidR="008A1CC1" w:rsidRDefault="00EB3825">
            <w:pPr>
              <w:textAlignment w:val="center"/>
            </w:pPr>
            <w:r>
              <w:rPr>
                <w:rFonts w:ascii="Arial" w:eastAsia="宋体" w:hAnsi="Arial" w:cs="Arial"/>
                <w:color w:val="000000"/>
                <w:sz w:val="12"/>
                <w:szCs w:val="12"/>
              </w:rPr>
              <w:t>$</w:t>
            </w:r>
          </w:p>
          <w:p w14:paraId="012D6A01" w14:textId="77777777" w:rsidR="008A1CC1" w:rsidRDefault="00EB3825">
            <w:pPr>
              <w:jc w:val="right"/>
              <w:textAlignment w:val="center"/>
            </w:pPr>
            <w:r>
              <w:rPr>
                <w:rFonts w:ascii="Arial" w:eastAsia="宋体" w:hAnsi="Arial" w:cs="Arial"/>
                <w:color w:val="000000"/>
                <w:sz w:val="12"/>
                <w:szCs w:val="12"/>
              </w:rPr>
              <w:t>1 </w:t>
            </w:r>
          </w:p>
        </w:tc>
      </w:tr>
    </w:tbl>
    <w:p w14:paraId="012D6A03" w14:textId="77777777" w:rsidR="008A1CC1" w:rsidRDefault="008A1CC1">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2"/>
        <w:gridCol w:w="2228"/>
        <w:gridCol w:w="36"/>
        <w:gridCol w:w="62"/>
        <w:gridCol w:w="1498"/>
        <w:gridCol w:w="36"/>
        <w:gridCol w:w="64"/>
        <w:gridCol w:w="2583"/>
        <w:gridCol w:w="36"/>
        <w:gridCol w:w="64"/>
        <w:gridCol w:w="1511"/>
        <w:gridCol w:w="36"/>
        <w:gridCol w:w="36"/>
        <w:gridCol w:w="36"/>
        <w:gridCol w:w="36"/>
      </w:tblGrid>
      <w:tr w:rsidR="008A1CC1" w14:paraId="012D6A13" w14:textId="77777777">
        <w:tc>
          <w:tcPr>
            <w:tcW w:w="50" w:type="pct"/>
            <w:shd w:val="clear" w:color="auto" w:fill="auto"/>
            <w:vAlign w:val="bottom"/>
          </w:tcPr>
          <w:p w14:paraId="012D6A04" w14:textId="77777777" w:rsidR="008A1CC1" w:rsidRDefault="008A1CC1">
            <w:pPr>
              <w:rPr>
                <w:rFonts w:ascii="宋体"/>
              </w:rPr>
            </w:pPr>
          </w:p>
        </w:tc>
        <w:tc>
          <w:tcPr>
            <w:tcW w:w="1350" w:type="pct"/>
            <w:shd w:val="clear" w:color="auto" w:fill="auto"/>
            <w:vAlign w:val="bottom"/>
          </w:tcPr>
          <w:p w14:paraId="012D6A05" w14:textId="77777777" w:rsidR="008A1CC1" w:rsidRDefault="008A1CC1">
            <w:pPr>
              <w:rPr>
                <w:rFonts w:ascii="宋体"/>
              </w:rPr>
            </w:pPr>
          </w:p>
        </w:tc>
        <w:tc>
          <w:tcPr>
            <w:tcW w:w="5" w:type="pct"/>
            <w:shd w:val="clear" w:color="auto" w:fill="auto"/>
            <w:vAlign w:val="bottom"/>
          </w:tcPr>
          <w:p w14:paraId="012D6A06" w14:textId="77777777" w:rsidR="008A1CC1" w:rsidRDefault="008A1CC1">
            <w:pPr>
              <w:rPr>
                <w:rFonts w:ascii="宋体"/>
              </w:rPr>
            </w:pPr>
          </w:p>
        </w:tc>
        <w:tc>
          <w:tcPr>
            <w:tcW w:w="50" w:type="pct"/>
            <w:shd w:val="clear" w:color="auto" w:fill="auto"/>
            <w:vAlign w:val="bottom"/>
          </w:tcPr>
          <w:p w14:paraId="012D6A07" w14:textId="77777777" w:rsidR="008A1CC1" w:rsidRDefault="008A1CC1">
            <w:pPr>
              <w:rPr>
                <w:rFonts w:ascii="宋体"/>
              </w:rPr>
            </w:pPr>
          </w:p>
        </w:tc>
        <w:tc>
          <w:tcPr>
            <w:tcW w:w="911" w:type="pct"/>
            <w:shd w:val="clear" w:color="auto" w:fill="auto"/>
            <w:vAlign w:val="bottom"/>
          </w:tcPr>
          <w:p w14:paraId="012D6A08" w14:textId="77777777" w:rsidR="008A1CC1" w:rsidRDefault="008A1CC1">
            <w:pPr>
              <w:rPr>
                <w:rFonts w:ascii="宋体"/>
              </w:rPr>
            </w:pPr>
          </w:p>
        </w:tc>
        <w:tc>
          <w:tcPr>
            <w:tcW w:w="5" w:type="pct"/>
            <w:shd w:val="clear" w:color="auto" w:fill="auto"/>
            <w:vAlign w:val="bottom"/>
          </w:tcPr>
          <w:p w14:paraId="012D6A09" w14:textId="77777777" w:rsidR="008A1CC1" w:rsidRDefault="008A1CC1">
            <w:pPr>
              <w:rPr>
                <w:rFonts w:ascii="宋体"/>
              </w:rPr>
            </w:pPr>
          </w:p>
        </w:tc>
        <w:tc>
          <w:tcPr>
            <w:tcW w:w="50" w:type="pct"/>
            <w:shd w:val="clear" w:color="auto" w:fill="auto"/>
            <w:vAlign w:val="bottom"/>
          </w:tcPr>
          <w:p w14:paraId="012D6A0A" w14:textId="77777777" w:rsidR="008A1CC1" w:rsidRDefault="008A1CC1">
            <w:pPr>
              <w:rPr>
                <w:rFonts w:ascii="宋体"/>
              </w:rPr>
            </w:pPr>
          </w:p>
        </w:tc>
        <w:tc>
          <w:tcPr>
            <w:tcW w:w="1562" w:type="pct"/>
            <w:shd w:val="clear" w:color="auto" w:fill="auto"/>
            <w:vAlign w:val="bottom"/>
          </w:tcPr>
          <w:p w14:paraId="012D6A0B" w14:textId="77777777" w:rsidR="008A1CC1" w:rsidRDefault="008A1CC1">
            <w:pPr>
              <w:rPr>
                <w:rFonts w:ascii="宋体"/>
              </w:rPr>
            </w:pPr>
          </w:p>
        </w:tc>
        <w:tc>
          <w:tcPr>
            <w:tcW w:w="5" w:type="pct"/>
            <w:shd w:val="clear" w:color="auto" w:fill="auto"/>
            <w:vAlign w:val="bottom"/>
          </w:tcPr>
          <w:p w14:paraId="012D6A0C" w14:textId="77777777" w:rsidR="008A1CC1" w:rsidRDefault="008A1CC1">
            <w:pPr>
              <w:rPr>
                <w:rFonts w:ascii="宋体"/>
              </w:rPr>
            </w:pPr>
          </w:p>
        </w:tc>
        <w:tc>
          <w:tcPr>
            <w:tcW w:w="50" w:type="pct"/>
            <w:shd w:val="clear" w:color="auto" w:fill="auto"/>
            <w:vAlign w:val="bottom"/>
          </w:tcPr>
          <w:p w14:paraId="012D6A0D" w14:textId="77777777" w:rsidR="008A1CC1" w:rsidRDefault="008A1CC1">
            <w:pPr>
              <w:rPr>
                <w:rFonts w:ascii="宋体"/>
              </w:rPr>
            </w:pPr>
          </w:p>
        </w:tc>
        <w:tc>
          <w:tcPr>
            <w:tcW w:w="918" w:type="pct"/>
            <w:shd w:val="clear" w:color="auto" w:fill="auto"/>
            <w:vAlign w:val="bottom"/>
          </w:tcPr>
          <w:p w14:paraId="012D6A0E" w14:textId="77777777" w:rsidR="008A1CC1" w:rsidRDefault="008A1CC1">
            <w:pPr>
              <w:rPr>
                <w:rFonts w:ascii="宋体"/>
              </w:rPr>
            </w:pPr>
          </w:p>
        </w:tc>
        <w:tc>
          <w:tcPr>
            <w:tcW w:w="5" w:type="pct"/>
            <w:shd w:val="clear" w:color="auto" w:fill="auto"/>
            <w:vAlign w:val="bottom"/>
          </w:tcPr>
          <w:p w14:paraId="012D6A0F" w14:textId="77777777" w:rsidR="008A1CC1" w:rsidRDefault="008A1CC1">
            <w:pPr>
              <w:rPr>
                <w:rFonts w:ascii="宋体"/>
              </w:rPr>
            </w:pPr>
          </w:p>
        </w:tc>
        <w:tc>
          <w:tcPr>
            <w:tcW w:w="5" w:type="pct"/>
            <w:shd w:val="clear" w:color="auto" w:fill="auto"/>
            <w:vAlign w:val="bottom"/>
          </w:tcPr>
          <w:p w14:paraId="012D6A10" w14:textId="77777777" w:rsidR="008A1CC1" w:rsidRDefault="008A1CC1">
            <w:pPr>
              <w:rPr>
                <w:rFonts w:ascii="宋体"/>
              </w:rPr>
            </w:pPr>
          </w:p>
        </w:tc>
        <w:tc>
          <w:tcPr>
            <w:tcW w:w="26" w:type="pct"/>
            <w:shd w:val="clear" w:color="auto" w:fill="auto"/>
            <w:vAlign w:val="bottom"/>
          </w:tcPr>
          <w:p w14:paraId="012D6A11" w14:textId="77777777" w:rsidR="008A1CC1" w:rsidRDefault="008A1CC1">
            <w:pPr>
              <w:rPr>
                <w:rFonts w:ascii="宋体"/>
              </w:rPr>
            </w:pPr>
          </w:p>
        </w:tc>
        <w:tc>
          <w:tcPr>
            <w:tcW w:w="5" w:type="pct"/>
            <w:shd w:val="clear" w:color="auto" w:fill="auto"/>
            <w:vAlign w:val="bottom"/>
          </w:tcPr>
          <w:p w14:paraId="012D6A12" w14:textId="77777777" w:rsidR="008A1CC1" w:rsidRDefault="008A1CC1">
            <w:pPr>
              <w:rPr>
                <w:rFonts w:ascii="宋体"/>
              </w:rPr>
            </w:pPr>
          </w:p>
        </w:tc>
      </w:tr>
      <w:tr w:rsidR="008A1CC1" w14:paraId="012D6A1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6A1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1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1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1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18" w14:textId="77777777" w:rsidR="008A1CC1" w:rsidRDefault="008A1CC1">
            <w:pPr>
              <w:rPr>
                <w:rFonts w:ascii="宋体"/>
              </w:rPr>
            </w:pPr>
          </w:p>
        </w:tc>
      </w:tr>
    </w:tbl>
    <w:p w14:paraId="012D6A1A" w14:textId="77777777" w:rsidR="008A1CC1" w:rsidRDefault="00EB3825">
      <w:r>
        <w:rPr>
          <w:rFonts w:ascii="Arial" w:eastAsia="宋体" w:hAnsi="Arial" w:cs="Arial"/>
          <w:color w:val="000000"/>
          <w:sz w:val="8"/>
          <w:szCs w:val="8"/>
        </w:rPr>
        <w:t>(</w:t>
      </w:r>
      <w:r>
        <w:rPr>
          <w:rFonts w:ascii="Arial" w:eastAsia="宋体" w:hAnsi="Arial" w:cs="Arial"/>
          <w:color w:val="000000"/>
          <w:sz w:val="7"/>
          <w:szCs w:val="7"/>
        </w:rPr>
        <w:t>1)</w:t>
      </w:r>
      <w:r>
        <w:rPr>
          <w:rFonts w:ascii="Arial" w:eastAsia="宋体" w:hAnsi="Arial" w:cs="Arial"/>
          <w:color w:val="000000"/>
          <w:sz w:val="12"/>
          <w:szCs w:val="12"/>
        </w:rPr>
        <w:t xml:space="preserve"> Total realized and unrealized gains (losses) on AFS investment securities are included within gains (losses) related to investment securities, net. Total realized and unrealized gains (losses) on derivative instruments are included within foreign exchange</w:t>
      </w:r>
      <w:r>
        <w:rPr>
          <w:rFonts w:ascii="Arial" w:eastAsia="宋体" w:hAnsi="Arial" w:cs="Arial"/>
          <w:color w:val="000000"/>
          <w:sz w:val="12"/>
          <w:szCs w:val="12"/>
        </w:rPr>
        <w:t xml:space="preserve"> trading services.</w:t>
      </w:r>
    </w:p>
    <w:tbl>
      <w:tblPr>
        <w:tblW w:w="5000" w:type="pct"/>
        <w:tblCellMar>
          <w:top w:w="15" w:type="dxa"/>
          <w:left w:w="15" w:type="dxa"/>
          <w:bottom w:w="15" w:type="dxa"/>
          <w:right w:w="15" w:type="dxa"/>
        </w:tblCellMar>
        <w:tblLook w:val="04A0" w:firstRow="1" w:lastRow="0" w:firstColumn="1" w:lastColumn="0" w:noHBand="0" w:noVBand="1"/>
      </w:tblPr>
      <w:tblGrid>
        <w:gridCol w:w="51"/>
        <w:gridCol w:w="1203"/>
        <w:gridCol w:w="36"/>
        <w:gridCol w:w="51"/>
        <w:gridCol w:w="595"/>
        <w:gridCol w:w="36"/>
        <w:gridCol w:w="36"/>
        <w:gridCol w:w="36"/>
        <w:gridCol w:w="36"/>
        <w:gridCol w:w="51"/>
        <w:gridCol w:w="497"/>
        <w:gridCol w:w="36"/>
        <w:gridCol w:w="36"/>
        <w:gridCol w:w="36"/>
        <w:gridCol w:w="36"/>
        <w:gridCol w:w="51"/>
        <w:gridCol w:w="692"/>
        <w:gridCol w:w="36"/>
        <w:gridCol w:w="36"/>
        <w:gridCol w:w="36"/>
        <w:gridCol w:w="36"/>
        <w:gridCol w:w="51"/>
        <w:gridCol w:w="473"/>
        <w:gridCol w:w="36"/>
        <w:gridCol w:w="108"/>
        <w:gridCol w:w="108"/>
        <w:gridCol w:w="109"/>
        <w:gridCol w:w="109"/>
        <w:gridCol w:w="109"/>
        <w:gridCol w:w="109"/>
        <w:gridCol w:w="36"/>
        <w:gridCol w:w="36"/>
        <w:gridCol w:w="36"/>
        <w:gridCol w:w="52"/>
        <w:gridCol w:w="302"/>
        <w:gridCol w:w="36"/>
        <w:gridCol w:w="36"/>
        <w:gridCol w:w="36"/>
        <w:gridCol w:w="36"/>
        <w:gridCol w:w="52"/>
        <w:gridCol w:w="548"/>
        <w:gridCol w:w="36"/>
        <w:gridCol w:w="36"/>
        <w:gridCol w:w="36"/>
        <w:gridCol w:w="36"/>
        <w:gridCol w:w="52"/>
        <w:gridCol w:w="424"/>
        <w:gridCol w:w="36"/>
        <w:gridCol w:w="36"/>
        <w:gridCol w:w="36"/>
        <w:gridCol w:w="36"/>
        <w:gridCol w:w="52"/>
        <w:gridCol w:w="424"/>
        <w:gridCol w:w="36"/>
        <w:gridCol w:w="36"/>
        <w:gridCol w:w="36"/>
        <w:gridCol w:w="36"/>
        <w:gridCol w:w="52"/>
        <w:gridCol w:w="669"/>
        <w:gridCol w:w="36"/>
        <w:gridCol w:w="36"/>
        <w:gridCol w:w="36"/>
        <w:gridCol w:w="46"/>
      </w:tblGrid>
      <w:tr w:rsidR="008A1CC1" w14:paraId="012D6A56" w14:textId="77777777">
        <w:tc>
          <w:tcPr>
            <w:tcW w:w="50" w:type="pct"/>
            <w:shd w:val="clear" w:color="auto" w:fill="auto"/>
            <w:vAlign w:val="bottom"/>
          </w:tcPr>
          <w:p w14:paraId="012D6A1B" w14:textId="77777777" w:rsidR="008A1CC1" w:rsidRDefault="008A1CC1">
            <w:pPr>
              <w:rPr>
                <w:rFonts w:ascii="宋体"/>
              </w:rPr>
            </w:pPr>
          </w:p>
        </w:tc>
        <w:tc>
          <w:tcPr>
            <w:tcW w:w="741" w:type="pct"/>
            <w:shd w:val="clear" w:color="auto" w:fill="auto"/>
            <w:vAlign w:val="bottom"/>
          </w:tcPr>
          <w:p w14:paraId="012D6A1C" w14:textId="77777777" w:rsidR="008A1CC1" w:rsidRDefault="008A1CC1">
            <w:pPr>
              <w:rPr>
                <w:rFonts w:ascii="宋体"/>
              </w:rPr>
            </w:pPr>
          </w:p>
        </w:tc>
        <w:tc>
          <w:tcPr>
            <w:tcW w:w="5" w:type="pct"/>
            <w:shd w:val="clear" w:color="auto" w:fill="auto"/>
            <w:vAlign w:val="bottom"/>
          </w:tcPr>
          <w:p w14:paraId="012D6A1D" w14:textId="77777777" w:rsidR="008A1CC1" w:rsidRDefault="008A1CC1">
            <w:pPr>
              <w:rPr>
                <w:rFonts w:ascii="宋体"/>
              </w:rPr>
            </w:pPr>
          </w:p>
        </w:tc>
        <w:tc>
          <w:tcPr>
            <w:tcW w:w="50" w:type="pct"/>
            <w:shd w:val="clear" w:color="auto" w:fill="auto"/>
            <w:vAlign w:val="bottom"/>
          </w:tcPr>
          <w:p w14:paraId="012D6A1E" w14:textId="77777777" w:rsidR="008A1CC1" w:rsidRDefault="008A1CC1">
            <w:pPr>
              <w:rPr>
                <w:rFonts w:ascii="宋体"/>
              </w:rPr>
            </w:pPr>
          </w:p>
        </w:tc>
        <w:tc>
          <w:tcPr>
            <w:tcW w:w="376" w:type="pct"/>
            <w:shd w:val="clear" w:color="auto" w:fill="auto"/>
            <w:vAlign w:val="bottom"/>
          </w:tcPr>
          <w:p w14:paraId="012D6A1F" w14:textId="77777777" w:rsidR="008A1CC1" w:rsidRDefault="008A1CC1">
            <w:pPr>
              <w:rPr>
                <w:rFonts w:ascii="宋体"/>
              </w:rPr>
            </w:pPr>
          </w:p>
        </w:tc>
        <w:tc>
          <w:tcPr>
            <w:tcW w:w="5" w:type="pct"/>
            <w:shd w:val="clear" w:color="auto" w:fill="auto"/>
            <w:vAlign w:val="bottom"/>
          </w:tcPr>
          <w:p w14:paraId="012D6A20" w14:textId="77777777" w:rsidR="008A1CC1" w:rsidRDefault="008A1CC1">
            <w:pPr>
              <w:rPr>
                <w:rFonts w:ascii="宋体"/>
              </w:rPr>
            </w:pPr>
          </w:p>
        </w:tc>
        <w:tc>
          <w:tcPr>
            <w:tcW w:w="5" w:type="pct"/>
            <w:shd w:val="clear" w:color="auto" w:fill="auto"/>
            <w:vAlign w:val="bottom"/>
          </w:tcPr>
          <w:p w14:paraId="012D6A21" w14:textId="77777777" w:rsidR="008A1CC1" w:rsidRDefault="008A1CC1">
            <w:pPr>
              <w:rPr>
                <w:rFonts w:ascii="宋体"/>
              </w:rPr>
            </w:pPr>
          </w:p>
        </w:tc>
        <w:tc>
          <w:tcPr>
            <w:tcW w:w="19" w:type="pct"/>
            <w:shd w:val="clear" w:color="auto" w:fill="auto"/>
            <w:vAlign w:val="bottom"/>
          </w:tcPr>
          <w:p w14:paraId="012D6A22" w14:textId="77777777" w:rsidR="008A1CC1" w:rsidRDefault="008A1CC1">
            <w:pPr>
              <w:rPr>
                <w:rFonts w:ascii="宋体"/>
              </w:rPr>
            </w:pPr>
          </w:p>
        </w:tc>
        <w:tc>
          <w:tcPr>
            <w:tcW w:w="5" w:type="pct"/>
            <w:shd w:val="clear" w:color="auto" w:fill="auto"/>
            <w:vAlign w:val="bottom"/>
          </w:tcPr>
          <w:p w14:paraId="012D6A23" w14:textId="77777777" w:rsidR="008A1CC1" w:rsidRDefault="008A1CC1">
            <w:pPr>
              <w:rPr>
                <w:rFonts w:ascii="宋体"/>
              </w:rPr>
            </w:pPr>
          </w:p>
        </w:tc>
        <w:tc>
          <w:tcPr>
            <w:tcW w:w="50" w:type="pct"/>
            <w:shd w:val="clear" w:color="auto" w:fill="auto"/>
            <w:vAlign w:val="bottom"/>
          </w:tcPr>
          <w:p w14:paraId="012D6A24" w14:textId="77777777" w:rsidR="008A1CC1" w:rsidRDefault="008A1CC1">
            <w:pPr>
              <w:rPr>
                <w:rFonts w:ascii="宋体"/>
              </w:rPr>
            </w:pPr>
          </w:p>
        </w:tc>
        <w:tc>
          <w:tcPr>
            <w:tcW w:w="317" w:type="pct"/>
            <w:shd w:val="clear" w:color="auto" w:fill="auto"/>
            <w:vAlign w:val="bottom"/>
          </w:tcPr>
          <w:p w14:paraId="012D6A25" w14:textId="77777777" w:rsidR="008A1CC1" w:rsidRDefault="008A1CC1">
            <w:pPr>
              <w:rPr>
                <w:rFonts w:ascii="宋体"/>
              </w:rPr>
            </w:pPr>
          </w:p>
        </w:tc>
        <w:tc>
          <w:tcPr>
            <w:tcW w:w="5" w:type="pct"/>
            <w:shd w:val="clear" w:color="auto" w:fill="auto"/>
            <w:vAlign w:val="bottom"/>
          </w:tcPr>
          <w:p w14:paraId="012D6A26" w14:textId="77777777" w:rsidR="008A1CC1" w:rsidRDefault="008A1CC1">
            <w:pPr>
              <w:rPr>
                <w:rFonts w:ascii="宋体"/>
              </w:rPr>
            </w:pPr>
          </w:p>
        </w:tc>
        <w:tc>
          <w:tcPr>
            <w:tcW w:w="5" w:type="pct"/>
            <w:shd w:val="clear" w:color="auto" w:fill="auto"/>
            <w:vAlign w:val="bottom"/>
          </w:tcPr>
          <w:p w14:paraId="012D6A27" w14:textId="77777777" w:rsidR="008A1CC1" w:rsidRDefault="008A1CC1">
            <w:pPr>
              <w:rPr>
                <w:rFonts w:ascii="宋体"/>
              </w:rPr>
            </w:pPr>
          </w:p>
        </w:tc>
        <w:tc>
          <w:tcPr>
            <w:tcW w:w="19" w:type="pct"/>
            <w:shd w:val="clear" w:color="auto" w:fill="auto"/>
            <w:vAlign w:val="bottom"/>
          </w:tcPr>
          <w:p w14:paraId="012D6A28" w14:textId="77777777" w:rsidR="008A1CC1" w:rsidRDefault="008A1CC1">
            <w:pPr>
              <w:rPr>
                <w:rFonts w:ascii="宋体"/>
              </w:rPr>
            </w:pPr>
          </w:p>
        </w:tc>
        <w:tc>
          <w:tcPr>
            <w:tcW w:w="5" w:type="pct"/>
            <w:shd w:val="clear" w:color="auto" w:fill="auto"/>
            <w:vAlign w:val="bottom"/>
          </w:tcPr>
          <w:p w14:paraId="012D6A29" w14:textId="77777777" w:rsidR="008A1CC1" w:rsidRDefault="008A1CC1">
            <w:pPr>
              <w:rPr>
                <w:rFonts w:ascii="宋体"/>
              </w:rPr>
            </w:pPr>
          </w:p>
        </w:tc>
        <w:tc>
          <w:tcPr>
            <w:tcW w:w="50" w:type="pct"/>
            <w:shd w:val="clear" w:color="auto" w:fill="auto"/>
            <w:vAlign w:val="bottom"/>
          </w:tcPr>
          <w:p w14:paraId="012D6A2A" w14:textId="77777777" w:rsidR="008A1CC1" w:rsidRDefault="008A1CC1">
            <w:pPr>
              <w:rPr>
                <w:rFonts w:ascii="宋体"/>
              </w:rPr>
            </w:pPr>
          </w:p>
        </w:tc>
        <w:tc>
          <w:tcPr>
            <w:tcW w:w="434" w:type="pct"/>
            <w:shd w:val="clear" w:color="auto" w:fill="auto"/>
            <w:vAlign w:val="bottom"/>
          </w:tcPr>
          <w:p w14:paraId="012D6A2B" w14:textId="77777777" w:rsidR="008A1CC1" w:rsidRDefault="008A1CC1">
            <w:pPr>
              <w:rPr>
                <w:rFonts w:ascii="宋体"/>
              </w:rPr>
            </w:pPr>
          </w:p>
        </w:tc>
        <w:tc>
          <w:tcPr>
            <w:tcW w:w="5" w:type="pct"/>
            <w:shd w:val="clear" w:color="auto" w:fill="auto"/>
            <w:vAlign w:val="bottom"/>
          </w:tcPr>
          <w:p w14:paraId="012D6A2C" w14:textId="77777777" w:rsidR="008A1CC1" w:rsidRDefault="008A1CC1">
            <w:pPr>
              <w:rPr>
                <w:rFonts w:ascii="宋体"/>
              </w:rPr>
            </w:pPr>
          </w:p>
        </w:tc>
        <w:tc>
          <w:tcPr>
            <w:tcW w:w="5" w:type="pct"/>
            <w:shd w:val="clear" w:color="auto" w:fill="auto"/>
            <w:vAlign w:val="bottom"/>
          </w:tcPr>
          <w:p w14:paraId="012D6A2D" w14:textId="77777777" w:rsidR="008A1CC1" w:rsidRDefault="008A1CC1">
            <w:pPr>
              <w:rPr>
                <w:rFonts w:ascii="宋体"/>
              </w:rPr>
            </w:pPr>
          </w:p>
        </w:tc>
        <w:tc>
          <w:tcPr>
            <w:tcW w:w="19" w:type="pct"/>
            <w:shd w:val="clear" w:color="auto" w:fill="auto"/>
            <w:vAlign w:val="bottom"/>
          </w:tcPr>
          <w:p w14:paraId="012D6A2E" w14:textId="77777777" w:rsidR="008A1CC1" w:rsidRDefault="008A1CC1">
            <w:pPr>
              <w:rPr>
                <w:rFonts w:ascii="宋体"/>
              </w:rPr>
            </w:pPr>
          </w:p>
        </w:tc>
        <w:tc>
          <w:tcPr>
            <w:tcW w:w="5" w:type="pct"/>
            <w:shd w:val="clear" w:color="auto" w:fill="auto"/>
            <w:vAlign w:val="bottom"/>
          </w:tcPr>
          <w:p w14:paraId="012D6A2F" w14:textId="77777777" w:rsidR="008A1CC1" w:rsidRDefault="008A1CC1">
            <w:pPr>
              <w:rPr>
                <w:rFonts w:ascii="宋体"/>
              </w:rPr>
            </w:pPr>
          </w:p>
        </w:tc>
        <w:tc>
          <w:tcPr>
            <w:tcW w:w="50" w:type="pct"/>
            <w:shd w:val="clear" w:color="auto" w:fill="auto"/>
            <w:vAlign w:val="bottom"/>
          </w:tcPr>
          <w:p w14:paraId="012D6A30" w14:textId="77777777" w:rsidR="008A1CC1" w:rsidRDefault="008A1CC1">
            <w:pPr>
              <w:rPr>
                <w:rFonts w:ascii="宋体"/>
              </w:rPr>
            </w:pPr>
          </w:p>
        </w:tc>
        <w:tc>
          <w:tcPr>
            <w:tcW w:w="303" w:type="pct"/>
            <w:shd w:val="clear" w:color="auto" w:fill="auto"/>
            <w:vAlign w:val="bottom"/>
          </w:tcPr>
          <w:p w14:paraId="012D6A31" w14:textId="77777777" w:rsidR="008A1CC1" w:rsidRDefault="008A1CC1">
            <w:pPr>
              <w:rPr>
                <w:rFonts w:ascii="宋体"/>
              </w:rPr>
            </w:pPr>
          </w:p>
        </w:tc>
        <w:tc>
          <w:tcPr>
            <w:tcW w:w="5" w:type="pct"/>
            <w:shd w:val="clear" w:color="auto" w:fill="auto"/>
            <w:vAlign w:val="bottom"/>
          </w:tcPr>
          <w:p w14:paraId="012D6A32" w14:textId="77777777" w:rsidR="008A1CC1" w:rsidRDefault="008A1CC1">
            <w:pPr>
              <w:rPr>
                <w:rFonts w:ascii="宋体"/>
              </w:rPr>
            </w:pPr>
          </w:p>
        </w:tc>
        <w:tc>
          <w:tcPr>
            <w:tcW w:w="0" w:type="auto"/>
            <w:gridSpan w:val="3"/>
            <w:shd w:val="clear" w:color="auto" w:fill="auto"/>
            <w:vAlign w:val="bottom"/>
          </w:tcPr>
          <w:p w14:paraId="012D6A33" w14:textId="77777777" w:rsidR="008A1CC1" w:rsidRDefault="008A1CC1">
            <w:pPr>
              <w:rPr>
                <w:rFonts w:ascii="宋体"/>
                <w:vanish/>
              </w:rPr>
            </w:pPr>
          </w:p>
        </w:tc>
        <w:tc>
          <w:tcPr>
            <w:tcW w:w="0" w:type="auto"/>
            <w:gridSpan w:val="3"/>
            <w:shd w:val="clear" w:color="auto" w:fill="auto"/>
            <w:vAlign w:val="bottom"/>
          </w:tcPr>
          <w:p w14:paraId="012D6A34" w14:textId="77777777" w:rsidR="008A1CC1" w:rsidRDefault="008A1CC1">
            <w:pPr>
              <w:rPr>
                <w:rFonts w:ascii="宋体"/>
                <w:vanish/>
              </w:rPr>
            </w:pPr>
          </w:p>
        </w:tc>
        <w:tc>
          <w:tcPr>
            <w:tcW w:w="5" w:type="pct"/>
            <w:shd w:val="clear" w:color="auto" w:fill="auto"/>
            <w:vAlign w:val="bottom"/>
          </w:tcPr>
          <w:p w14:paraId="012D6A35" w14:textId="77777777" w:rsidR="008A1CC1" w:rsidRDefault="008A1CC1">
            <w:pPr>
              <w:rPr>
                <w:rFonts w:ascii="宋体"/>
              </w:rPr>
            </w:pPr>
          </w:p>
        </w:tc>
        <w:tc>
          <w:tcPr>
            <w:tcW w:w="19" w:type="pct"/>
            <w:shd w:val="clear" w:color="auto" w:fill="auto"/>
            <w:vAlign w:val="bottom"/>
          </w:tcPr>
          <w:p w14:paraId="012D6A36" w14:textId="77777777" w:rsidR="008A1CC1" w:rsidRDefault="008A1CC1">
            <w:pPr>
              <w:rPr>
                <w:rFonts w:ascii="宋体"/>
              </w:rPr>
            </w:pPr>
          </w:p>
        </w:tc>
        <w:tc>
          <w:tcPr>
            <w:tcW w:w="5" w:type="pct"/>
            <w:shd w:val="clear" w:color="auto" w:fill="auto"/>
            <w:vAlign w:val="bottom"/>
          </w:tcPr>
          <w:p w14:paraId="012D6A37" w14:textId="77777777" w:rsidR="008A1CC1" w:rsidRDefault="008A1CC1">
            <w:pPr>
              <w:rPr>
                <w:rFonts w:ascii="宋体"/>
              </w:rPr>
            </w:pPr>
          </w:p>
        </w:tc>
        <w:tc>
          <w:tcPr>
            <w:tcW w:w="50" w:type="pct"/>
            <w:shd w:val="clear" w:color="auto" w:fill="auto"/>
            <w:vAlign w:val="bottom"/>
          </w:tcPr>
          <w:p w14:paraId="012D6A38" w14:textId="77777777" w:rsidR="008A1CC1" w:rsidRDefault="008A1CC1">
            <w:pPr>
              <w:rPr>
                <w:rFonts w:ascii="宋体"/>
              </w:rPr>
            </w:pPr>
          </w:p>
        </w:tc>
        <w:tc>
          <w:tcPr>
            <w:tcW w:w="200" w:type="pct"/>
            <w:shd w:val="clear" w:color="auto" w:fill="auto"/>
            <w:vAlign w:val="bottom"/>
          </w:tcPr>
          <w:p w14:paraId="012D6A39" w14:textId="77777777" w:rsidR="008A1CC1" w:rsidRDefault="008A1CC1">
            <w:pPr>
              <w:rPr>
                <w:rFonts w:ascii="宋体"/>
              </w:rPr>
            </w:pPr>
          </w:p>
        </w:tc>
        <w:tc>
          <w:tcPr>
            <w:tcW w:w="5" w:type="pct"/>
            <w:shd w:val="clear" w:color="auto" w:fill="auto"/>
            <w:vAlign w:val="bottom"/>
          </w:tcPr>
          <w:p w14:paraId="012D6A3A" w14:textId="77777777" w:rsidR="008A1CC1" w:rsidRDefault="008A1CC1">
            <w:pPr>
              <w:rPr>
                <w:rFonts w:ascii="宋体"/>
              </w:rPr>
            </w:pPr>
          </w:p>
        </w:tc>
        <w:tc>
          <w:tcPr>
            <w:tcW w:w="5" w:type="pct"/>
            <w:shd w:val="clear" w:color="auto" w:fill="auto"/>
            <w:vAlign w:val="bottom"/>
          </w:tcPr>
          <w:p w14:paraId="012D6A3B" w14:textId="77777777" w:rsidR="008A1CC1" w:rsidRDefault="008A1CC1">
            <w:pPr>
              <w:rPr>
                <w:rFonts w:ascii="宋体"/>
              </w:rPr>
            </w:pPr>
          </w:p>
        </w:tc>
        <w:tc>
          <w:tcPr>
            <w:tcW w:w="19" w:type="pct"/>
            <w:shd w:val="clear" w:color="auto" w:fill="auto"/>
            <w:vAlign w:val="bottom"/>
          </w:tcPr>
          <w:p w14:paraId="012D6A3C" w14:textId="77777777" w:rsidR="008A1CC1" w:rsidRDefault="008A1CC1">
            <w:pPr>
              <w:rPr>
                <w:rFonts w:ascii="宋体"/>
              </w:rPr>
            </w:pPr>
          </w:p>
        </w:tc>
        <w:tc>
          <w:tcPr>
            <w:tcW w:w="5" w:type="pct"/>
            <w:shd w:val="clear" w:color="auto" w:fill="auto"/>
            <w:vAlign w:val="bottom"/>
          </w:tcPr>
          <w:p w14:paraId="012D6A3D" w14:textId="77777777" w:rsidR="008A1CC1" w:rsidRDefault="008A1CC1">
            <w:pPr>
              <w:rPr>
                <w:rFonts w:ascii="宋体"/>
              </w:rPr>
            </w:pPr>
          </w:p>
        </w:tc>
        <w:tc>
          <w:tcPr>
            <w:tcW w:w="50" w:type="pct"/>
            <w:shd w:val="clear" w:color="auto" w:fill="auto"/>
            <w:vAlign w:val="bottom"/>
          </w:tcPr>
          <w:p w14:paraId="012D6A3E" w14:textId="77777777" w:rsidR="008A1CC1" w:rsidRDefault="008A1CC1">
            <w:pPr>
              <w:rPr>
                <w:rFonts w:ascii="宋体"/>
              </w:rPr>
            </w:pPr>
          </w:p>
        </w:tc>
        <w:tc>
          <w:tcPr>
            <w:tcW w:w="347" w:type="pct"/>
            <w:shd w:val="clear" w:color="auto" w:fill="auto"/>
            <w:vAlign w:val="bottom"/>
          </w:tcPr>
          <w:p w14:paraId="012D6A3F" w14:textId="77777777" w:rsidR="008A1CC1" w:rsidRDefault="008A1CC1">
            <w:pPr>
              <w:rPr>
                <w:rFonts w:ascii="宋体"/>
              </w:rPr>
            </w:pPr>
          </w:p>
        </w:tc>
        <w:tc>
          <w:tcPr>
            <w:tcW w:w="5" w:type="pct"/>
            <w:shd w:val="clear" w:color="auto" w:fill="auto"/>
            <w:vAlign w:val="bottom"/>
          </w:tcPr>
          <w:p w14:paraId="012D6A40" w14:textId="77777777" w:rsidR="008A1CC1" w:rsidRDefault="008A1CC1">
            <w:pPr>
              <w:rPr>
                <w:rFonts w:ascii="宋体"/>
              </w:rPr>
            </w:pPr>
          </w:p>
        </w:tc>
        <w:tc>
          <w:tcPr>
            <w:tcW w:w="5" w:type="pct"/>
            <w:shd w:val="clear" w:color="auto" w:fill="auto"/>
            <w:vAlign w:val="bottom"/>
          </w:tcPr>
          <w:p w14:paraId="012D6A41" w14:textId="77777777" w:rsidR="008A1CC1" w:rsidRDefault="008A1CC1">
            <w:pPr>
              <w:rPr>
                <w:rFonts w:ascii="宋体"/>
              </w:rPr>
            </w:pPr>
          </w:p>
        </w:tc>
        <w:tc>
          <w:tcPr>
            <w:tcW w:w="19" w:type="pct"/>
            <w:shd w:val="clear" w:color="auto" w:fill="auto"/>
            <w:vAlign w:val="bottom"/>
          </w:tcPr>
          <w:p w14:paraId="012D6A42" w14:textId="77777777" w:rsidR="008A1CC1" w:rsidRDefault="008A1CC1">
            <w:pPr>
              <w:rPr>
                <w:rFonts w:ascii="宋体"/>
              </w:rPr>
            </w:pPr>
          </w:p>
        </w:tc>
        <w:tc>
          <w:tcPr>
            <w:tcW w:w="5" w:type="pct"/>
            <w:shd w:val="clear" w:color="auto" w:fill="auto"/>
            <w:vAlign w:val="bottom"/>
          </w:tcPr>
          <w:p w14:paraId="012D6A43" w14:textId="77777777" w:rsidR="008A1CC1" w:rsidRDefault="008A1CC1">
            <w:pPr>
              <w:rPr>
                <w:rFonts w:ascii="宋体"/>
              </w:rPr>
            </w:pPr>
          </w:p>
        </w:tc>
        <w:tc>
          <w:tcPr>
            <w:tcW w:w="50" w:type="pct"/>
            <w:shd w:val="clear" w:color="auto" w:fill="auto"/>
            <w:vAlign w:val="bottom"/>
          </w:tcPr>
          <w:p w14:paraId="012D6A44" w14:textId="77777777" w:rsidR="008A1CC1" w:rsidRDefault="008A1CC1">
            <w:pPr>
              <w:rPr>
                <w:rFonts w:ascii="宋体"/>
              </w:rPr>
            </w:pPr>
          </w:p>
        </w:tc>
        <w:tc>
          <w:tcPr>
            <w:tcW w:w="273" w:type="pct"/>
            <w:shd w:val="clear" w:color="auto" w:fill="auto"/>
            <w:vAlign w:val="bottom"/>
          </w:tcPr>
          <w:p w14:paraId="012D6A45" w14:textId="77777777" w:rsidR="008A1CC1" w:rsidRDefault="008A1CC1">
            <w:pPr>
              <w:rPr>
                <w:rFonts w:ascii="宋体"/>
              </w:rPr>
            </w:pPr>
          </w:p>
        </w:tc>
        <w:tc>
          <w:tcPr>
            <w:tcW w:w="5" w:type="pct"/>
            <w:shd w:val="clear" w:color="auto" w:fill="auto"/>
            <w:vAlign w:val="bottom"/>
          </w:tcPr>
          <w:p w14:paraId="012D6A46" w14:textId="77777777" w:rsidR="008A1CC1" w:rsidRDefault="008A1CC1">
            <w:pPr>
              <w:rPr>
                <w:rFonts w:ascii="宋体"/>
              </w:rPr>
            </w:pPr>
          </w:p>
        </w:tc>
        <w:tc>
          <w:tcPr>
            <w:tcW w:w="5" w:type="pct"/>
            <w:shd w:val="clear" w:color="auto" w:fill="auto"/>
            <w:vAlign w:val="bottom"/>
          </w:tcPr>
          <w:p w14:paraId="012D6A47" w14:textId="77777777" w:rsidR="008A1CC1" w:rsidRDefault="008A1CC1">
            <w:pPr>
              <w:rPr>
                <w:rFonts w:ascii="宋体"/>
              </w:rPr>
            </w:pPr>
          </w:p>
        </w:tc>
        <w:tc>
          <w:tcPr>
            <w:tcW w:w="19" w:type="pct"/>
            <w:shd w:val="clear" w:color="auto" w:fill="auto"/>
            <w:vAlign w:val="bottom"/>
          </w:tcPr>
          <w:p w14:paraId="012D6A48" w14:textId="77777777" w:rsidR="008A1CC1" w:rsidRDefault="008A1CC1">
            <w:pPr>
              <w:rPr>
                <w:rFonts w:ascii="宋体"/>
              </w:rPr>
            </w:pPr>
          </w:p>
        </w:tc>
        <w:tc>
          <w:tcPr>
            <w:tcW w:w="5" w:type="pct"/>
            <w:shd w:val="clear" w:color="auto" w:fill="auto"/>
            <w:vAlign w:val="bottom"/>
          </w:tcPr>
          <w:p w14:paraId="012D6A49" w14:textId="77777777" w:rsidR="008A1CC1" w:rsidRDefault="008A1CC1">
            <w:pPr>
              <w:rPr>
                <w:rFonts w:ascii="宋体"/>
              </w:rPr>
            </w:pPr>
          </w:p>
        </w:tc>
        <w:tc>
          <w:tcPr>
            <w:tcW w:w="50" w:type="pct"/>
            <w:shd w:val="clear" w:color="auto" w:fill="auto"/>
            <w:vAlign w:val="bottom"/>
          </w:tcPr>
          <w:p w14:paraId="012D6A4A" w14:textId="77777777" w:rsidR="008A1CC1" w:rsidRDefault="008A1CC1">
            <w:pPr>
              <w:rPr>
                <w:rFonts w:ascii="宋体"/>
              </w:rPr>
            </w:pPr>
          </w:p>
        </w:tc>
        <w:tc>
          <w:tcPr>
            <w:tcW w:w="273" w:type="pct"/>
            <w:shd w:val="clear" w:color="auto" w:fill="auto"/>
            <w:vAlign w:val="bottom"/>
          </w:tcPr>
          <w:p w14:paraId="012D6A4B" w14:textId="77777777" w:rsidR="008A1CC1" w:rsidRDefault="008A1CC1">
            <w:pPr>
              <w:rPr>
                <w:rFonts w:ascii="宋体"/>
              </w:rPr>
            </w:pPr>
          </w:p>
        </w:tc>
        <w:tc>
          <w:tcPr>
            <w:tcW w:w="5" w:type="pct"/>
            <w:shd w:val="clear" w:color="auto" w:fill="auto"/>
            <w:vAlign w:val="bottom"/>
          </w:tcPr>
          <w:p w14:paraId="012D6A4C" w14:textId="77777777" w:rsidR="008A1CC1" w:rsidRDefault="008A1CC1">
            <w:pPr>
              <w:rPr>
                <w:rFonts w:ascii="宋体"/>
              </w:rPr>
            </w:pPr>
          </w:p>
        </w:tc>
        <w:tc>
          <w:tcPr>
            <w:tcW w:w="5" w:type="pct"/>
            <w:shd w:val="clear" w:color="auto" w:fill="auto"/>
            <w:vAlign w:val="bottom"/>
          </w:tcPr>
          <w:p w14:paraId="012D6A4D" w14:textId="77777777" w:rsidR="008A1CC1" w:rsidRDefault="008A1CC1">
            <w:pPr>
              <w:rPr>
                <w:rFonts w:ascii="宋体"/>
              </w:rPr>
            </w:pPr>
          </w:p>
        </w:tc>
        <w:tc>
          <w:tcPr>
            <w:tcW w:w="19" w:type="pct"/>
            <w:shd w:val="clear" w:color="auto" w:fill="auto"/>
            <w:vAlign w:val="bottom"/>
          </w:tcPr>
          <w:p w14:paraId="012D6A4E" w14:textId="77777777" w:rsidR="008A1CC1" w:rsidRDefault="008A1CC1">
            <w:pPr>
              <w:rPr>
                <w:rFonts w:ascii="宋体"/>
              </w:rPr>
            </w:pPr>
          </w:p>
        </w:tc>
        <w:tc>
          <w:tcPr>
            <w:tcW w:w="5" w:type="pct"/>
            <w:shd w:val="clear" w:color="auto" w:fill="auto"/>
            <w:vAlign w:val="bottom"/>
          </w:tcPr>
          <w:p w14:paraId="012D6A4F" w14:textId="77777777" w:rsidR="008A1CC1" w:rsidRDefault="008A1CC1">
            <w:pPr>
              <w:rPr>
                <w:rFonts w:ascii="宋体"/>
              </w:rPr>
            </w:pPr>
          </w:p>
        </w:tc>
        <w:tc>
          <w:tcPr>
            <w:tcW w:w="50" w:type="pct"/>
            <w:shd w:val="clear" w:color="auto" w:fill="auto"/>
            <w:vAlign w:val="bottom"/>
          </w:tcPr>
          <w:p w14:paraId="012D6A50" w14:textId="77777777" w:rsidR="008A1CC1" w:rsidRDefault="008A1CC1">
            <w:pPr>
              <w:rPr>
                <w:rFonts w:ascii="宋体"/>
              </w:rPr>
            </w:pPr>
          </w:p>
        </w:tc>
        <w:tc>
          <w:tcPr>
            <w:tcW w:w="420" w:type="pct"/>
            <w:shd w:val="clear" w:color="auto" w:fill="auto"/>
            <w:vAlign w:val="bottom"/>
          </w:tcPr>
          <w:p w14:paraId="012D6A51" w14:textId="77777777" w:rsidR="008A1CC1" w:rsidRDefault="008A1CC1">
            <w:pPr>
              <w:rPr>
                <w:rFonts w:ascii="宋体"/>
              </w:rPr>
            </w:pPr>
          </w:p>
        </w:tc>
        <w:tc>
          <w:tcPr>
            <w:tcW w:w="5" w:type="pct"/>
            <w:shd w:val="clear" w:color="auto" w:fill="auto"/>
            <w:vAlign w:val="bottom"/>
          </w:tcPr>
          <w:p w14:paraId="012D6A52" w14:textId="77777777" w:rsidR="008A1CC1" w:rsidRDefault="008A1CC1">
            <w:pPr>
              <w:rPr>
                <w:rFonts w:ascii="宋体"/>
              </w:rPr>
            </w:pPr>
          </w:p>
        </w:tc>
        <w:tc>
          <w:tcPr>
            <w:tcW w:w="5" w:type="pct"/>
            <w:shd w:val="clear" w:color="auto" w:fill="auto"/>
            <w:vAlign w:val="bottom"/>
          </w:tcPr>
          <w:p w14:paraId="012D6A53" w14:textId="77777777" w:rsidR="008A1CC1" w:rsidRDefault="008A1CC1">
            <w:pPr>
              <w:rPr>
                <w:rFonts w:ascii="宋体"/>
              </w:rPr>
            </w:pPr>
          </w:p>
        </w:tc>
        <w:tc>
          <w:tcPr>
            <w:tcW w:w="19" w:type="pct"/>
            <w:shd w:val="clear" w:color="auto" w:fill="auto"/>
            <w:vAlign w:val="bottom"/>
          </w:tcPr>
          <w:p w14:paraId="012D6A54" w14:textId="77777777" w:rsidR="008A1CC1" w:rsidRDefault="008A1CC1">
            <w:pPr>
              <w:rPr>
                <w:rFonts w:ascii="宋体"/>
              </w:rPr>
            </w:pPr>
          </w:p>
        </w:tc>
        <w:tc>
          <w:tcPr>
            <w:tcW w:w="5" w:type="pct"/>
            <w:shd w:val="clear" w:color="auto" w:fill="auto"/>
            <w:vAlign w:val="bottom"/>
          </w:tcPr>
          <w:p w14:paraId="012D6A55" w14:textId="77777777" w:rsidR="008A1CC1" w:rsidRDefault="008A1CC1">
            <w:pPr>
              <w:rPr>
                <w:rFonts w:ascii="宋体"/>
              </w:rPr>
            </w:pPr>
          </w:p>
        </w:tc>
      </w:tr>
      <w:tr w:rsidR="008A1CC1" w14:paraId="012D6A6D" w14:textId="77777777">
        <w:trPr>
          <w:trHeight w:val="60"/>
        </w:trPr>
        <w:tc>
          <w:tcPr>
            <w:tcW w:w="0" w:type="auto"/>
            <w:gridSpan w:val="3"/>
            <w:shd w:val="clear" w:color="auto" w:fill="auto"/>
            <w:tcMar>
              <w:top w:w="0" w:type="dxa"/>
              <w:left w:w="20" w:type="dxa"/>
              <w:bottom w:w="0" w:type="dxa"/>
              <w:right w:w="20" w:type="dxa"/>
            </w:tcMar>
            <w:vAlign w:val="bottom"/>
          </w:tcPr>
          <w:p w14:paraId="012D6A5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5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5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5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5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5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5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5E" w14:textId="77777777" w:rsidR="008A1CC1" w:rsidRDefault="008A1CC1">
            <w:pPr>
              <w:rPr>
                <w:rFonts w:ascii="宋体"/>
              </w:rPr>
            </w:pPr>
          </w:p>
        </w:tc>
        <w:tc>
          <w:tcPr>
            <w:tcW w:w="0" w:type="auto"/>
            <w:gridSpan w:val="3"/>
            <w:shd w:val="clear" w:color="auto" w:fill="auto"/>
            <w:vAlign w:val="bottom"/>
          </w:tcPr>
          <w:p w14:paraId="012D6A5F" w14:textId="77777777" w:rsidR="008A1CC1" w:rsidRDefault="008A1CC1">
            <w:pPr>
              <w:rPr>
                <w:rFonts w:ascii="宋体"/>
                <w:vanish/>
              </w:rPr>
            </w:pPr>
          </w:p>
        </w:tc>
        <w:tc>
          <w:tcPr>
            <w:tcW w:w="0" w:type="auto"/>
            <w:gridSpan w:val="3"/>
            <w:shd w:val="clear" w:color="auto" w:fill="auto"/>
            <w:vAlign w:val="bottom"/>
          </w:tcPr>
          <w:p w14:paraId="012D6A60"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6A6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6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6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6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6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6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6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6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6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A6A" w14:textId="77777777" w:rsidR="008A1CC1" w:rsidRDefault="008A1CC1">
            <w:pPr>
              <w:rPr>
                <w:rFonts w:ascii="宋体"/>
              </w:rPr>
            </w:pPr>
          </w:p>
        </w:tc>
        <w:tc>
          <w:tcPr>
            <w:tcW w:w="0" w:type="auto"/>
            <w:gridSpan w:val="2"/>
            <w:shd w:val="clear" w:color="auto" w:fill="auto"/>
            <w:tcMar>
              <w:top w:w="0" w:type="dxa"/>
              <w:left w:w="20" w:type="dxa"/>
              <w:bottom w:w="0" w:type="dxa"/>
              <w:right w:w="20" w:type="dxa"/>
            </w:tcMar>
            <w:vAlign w:val="bottom"/>
          </w:tcPr>
          <w:p w14:paraId="012D6A6B" w14:textId="77777777" w:rsidR="008A1CC1" w:rsidRDefault="008A1CC1">
            <w:pPr>
              <w:rPr>
                <w:rFonts w:ascii="宋体"/>
              </w:rPr>
            </w:pPr>
          </w:p>
        </w:tc>
        <w:tc>
          <w:tcPr>
            <w:tcW w:w="0" w:type="auto"/>
            <w:shd w:val="clear" w:color="auto" w:fill="auto"/>
            <w:tcMar>
              <w:top w:w="0" w:type="dxa"/>
              <w:left w:w="20" w:type="dxa"/>
              <w:bottom w:w="0" w:type="dxa"/>
              <w:right w:w="20" w:type="dxa"/>
            </w:tcMar>
            <w:vAlign w:val="bottom"/>
          </w:tcPr>
          <w:p w14:paraId="012D6A6C" w14:textId="77777777" w:rsidR="008A1CC1" w:rsidRDefault="008A1CC1">
            <w:pPr>
              <w:rPr>
                <w:rFonts w:ascii="宋体"/>
              </w:rPr>
            </w:pPr>
          </w:p>
        </w:tc>
      </w:tr>
      <w:tr w:rsidR="008A1CC1" w14:paraId="012D6AA9" w14:textId="77777777">
        <w:trPr>
          <w:hidden/>
        </w:trPr>
        <w:tc>
          <w:tcPr>
            <w:tcW w:w="0" w:type="auto"/>
            <w:gridSpan w:val="3"/>
            <w:shd w:val="clear" w:color="auto" w:fill="auto"/>
            <w:vAlign w:val="bottom"/>
          </w:tcPr>
          <w:p w14:paraId="012D6A6E" w14:textId="77777777" w:rsidR="008A1CC1" w:rsidRDefault="008A1CC1">
            <w:pPr>
              <w:rPr>
                <w:rFonts w:ascii="宋体"/>
                <w:vanish/>
              </w:rPr>
            </w:pPr>
          </w:p>
        </w:tc>
        <w:tc>
          <w:tcPr>
            <w:tcW w:w="0" w:type="auto"/>
            <w:gridSpan w:val="3"/>
            <w:shd w:val="clear" w:color="auto" w:fill="auto"/>
            <w:vAlign w:val="bottom"/>
          </w:tcPr>
          <w:p w14:paraId="012D6A6F" w14:textId="77777777" w:rsidR="008A1CC1" w:rsidRDefault="008A1CC1">
            <w:pPr>
              <w:rPr>
                <w:rFonts w:ascii="宋体"/>
                <w:vanish/>
              </w:rPr>
            </w:pPr>
          </w:p>
        </w:tc>
        <w:tc>
          <w:tcPr>
            <w:tcW w:w="0" w:type="auto"/>
            <w:shd w:val="clear" w:color="auto" w:fill="auto"/>
            <w:vAlign w:val="bottom"/>
          </w:tcPr>
          <w:p w14:paraId="012D6A70" w14:textId="77777777" w:rsidR="008A1CC1" w:rsidRDefault="008A1CC1">
            <w:pPr>
              <w:rPr>
                <w:rFonts w:ascii="宋体"/>
              </w:rPr>
            </w:pPr>
          </w:p>
        </w:tc>
        <w:tc>
          <w:tcPr>
            <w:tcW w:w="0" w:type="auto"/>
            <w:shd w:val="clear" w:color="auto" w:fill="auto"/>
            <w:vAlign w:val="bottom"/>
          </w:tcPr>
          <w:p w14:paraId="012D6A71" w14:textId="77777777" w:rsidR="008A1CC1" w:rsidRDefault="008A1CC1">
            <w:pPr>
              <w:rPr>
                <w:rFonts w:ascii="宋体"/>
              </w:rPr>
            </w:pPr>
          </w:p>
        </w:tc>
        <w:tc>
          <w:tcPr>
            <w:tcW w:w="0" w:type="auto"/>
            <w:shd w:val="clear" w:color="auto" w:fill="auto"/>
            <w:vAlign w:val="bottom"/>
          </w:tcPr>
          <w:p w14:paraId="012D6A72" w14:textId="77777777" w:rsidR="008A1CC1" w:rsidRDefault="008A1CC1">
            <w:pPr>
              <w:rPr>
                <w:rFonts w:ascii="宋体"/>
              </w:rPr>
            </w:pPr>
          </w:p>
        </w:tc>
        <w:tc>
          <w:tcPr>
            <w:tcW w:w="0" w:type="auto"/>
            <w:shd w:val="clear" w:color="auto" w:fill="auto"/>
            <w:vAlign w:val="bottom"/>
          </w:tcPr>
          <w:p w14:paraId="012D6A73" w14:textId="77777777" w:rsidR="008A1CC1" w:rsidRDefault="008A1CC1">
            <w:pPr>
              <w:rPr>
                <w:rFonts w:ascii="宋体"/>
              </w:rPr>
            </w:pPr>
          </w:p>
        </w:tc>
        <w:tc>
          <w:tcPr>
            <w:tcW w:w="0" w:type="auto"/>
            <w:shd w:val="clear" w:color="auto" w:fill="auto"/>
            <w:vAlign w:val="bottom"/>
          </w:tcPr>
          <w:p w14:paraId="012D6A74" w14:textId="77777777" w:rsidR="008A1CC1" w:rsidRDefault="008A1CC1">
            <w:pPr>
              <w:rPr>
                <w:rFonts w:ascii="宋体"/>
              </w:rPr>
            </w:pPr>
          </w:p>
        </w:tc>
        <w:tc>
          <w:tcPr>
            <w:tcW w:w="0" w:type="auto"/>
            <w:shd w:val="clear" w:color="auto" w:fill="auto"/>
            <w:vAlign w:val="bottom"/>
          </w:tcPr>
          <w:p w14:paraId="012D6A75" w14:textId="77777777" w:rsidR="008A1CC1" w:rsidRDefault="008A1CC1">
            <w:pPr>
              <w:rPr>
                <w:rFonts w:ascii="宋体"/>
              </w:rPr>
            </w:pPr>
          </w:p>
        </w:tc>
        <w:tc>
          <w:tcPr>
            <w:tcW w:w="0" w:type="auto"/>
            <w:shd w:val="clear" w:color="auto" w:fill="auto"/>
            <w:vAlign w:val="bottom"/>
          </w:tcPr>
          <w:p w14:paraId="012D6A76" w14:textId="77777777" w:rsidR="008A1CC1" w:rsidRDefault="008A1CC1">
            <w:pPr>
              <w:rPr>
                <w:rFonts w:ascii="宋体"/>
              </w:rPr>
            </w:pPr>
          </w:p>
        </w:tc>
        <w:tc>
          <w:tcPr>
            <w:tcW w:w="0" w:type="auto"/>
            <w:shd w:val="clear" w:color="auto" w:fill="auto"/>
            <w:vAlign w:val="bottom"/>
          </w:tcPr>
          <w:p w14:paraId="012D6A77" w14:textId="77777777" w:rsidR="008A1CC1" w:rsidRDefault="008A1CC1">
            <w:pPr>
              <w:rPr>
                <w:rFonts w:ascii="宋体"/>
              </w:rPr>
            </w:pPr>
          </w:p>
        </w:tc>
        <w:tc>
          <w:tcPr>
            <w:tcW w:w="0" w:type="auto"/>
            <w:shd w:val="clear" w:color="auto" w:fill="auto"/>
            <w:vAlign w:val="bottom"/>
          </w:tcPr>
          <w:p w14:paraId="012D6A78" w14:textId="77777777" w:rsidR="008A1CC1" w:rsidRDefault="008A1CC1">
            <w:pPr>
              <w:rPr>
                <w:rFonts w:ascii="宋体"/>
              </w:rPr>
            </w:pPr>
          </w:p>
        </w:tc>
        <w:tc>
          <w:tcPr>
            <w:tcW w:w="0" w:type="auto"/>
            <w:shd w:val="clear" w:color="auto" w:fill="auto"/>
            <w:vAlign w:val="bottom"/>
          </w:tcPr>
          <w:p w14:paraId="012D6A79" w14:textId="77777777" w:rsidR="008A1CC1" w:rsidRDefault="008A1CC1">
            <w:pPr>
              <w:rPr>
                <w:rFonts w:ascii="宋体"/>
              </w:rPr>
            </w:pPr>
          </w:p>
        </w:tc>
        <w:tc>
          <w:tcPr>
            <w:tcW w:w="0" w:type="auto"/>
            <w:shd w:val="clear" w:color="auto" w:fill="auto"/>
            <w:vAlign w:val="bottom"/>
          </w:tcPr>
          <w:p w14:paraId="012D6A7A" w14:textId="77777777" w:rsidR="008A1CC1" w:rsidRDefault="008A1CC1">
            <w:pPr>
              <w:rPr>
                <w:rFonts w:ascii="宋体"/>
              </w:rPr>
            </w:pPr>
          </w:p>
        </w:tc>
        <w:tc>
          <w:tcPr>
            <w:tcW w:w="0" w:type="auto"/>
            <w:shd w:val="clear" w:color="auto" w:fill="auto"/>
            <w:vAlign w:val="bottom"/>
          </w:tcPr>
          <w:p w14:paraId="012D6A7B" w14:textId="77777777" w:rsidR="008A1CC1" w:rsidRDefault="008A1CC1">
            <w:pPr>
              <w:rPr>
                <w:rFonts w:ascii="宋体"/>
              </w:rPr>
            </w:pPr>
          </w:p>
        </w:tc>
        <w:tc>
          <w:tcPr>
            <w:tcW w:w="0" w:type="auto"/>
            <w:shd w:val="clear" w:color="auto" w:fill="auto"/>
            <w:vAlign w:val="bottom"/>
          </w:tcPr>
          <w:p w14:paraId="012D6A7C" w14:textId="77777777" w:rsidR="008A1CC1" w:rsidRDefault="008A1CC1">
            <w:pPr>
              <w:rPr>
                <w:rFonts w:ascii="宋体"/>
              </w:rPr>
            </w:pPr>
          </w:p>
        </w:tc>
        <w:tc>
          <w:tcPr>
            <w:tcW w:w="0" w:type="auto"/>
            <w:shd w:val="clear" w:color="auto" w:fill="auto"/>
            <w:vAlign w:val="bottom"/>
          </w:tcPr>
          <w:p w14:paraId="012D6A7D" w14:textId="77777777" w:rsidR="008A1CC1" w:rsidRDefault="008A1CC1">
            <w:pPr>
              <w:rPr>
                <w:rFonts w:ascii="宋体"/>
              </w:rPr>
            </w:pPr>
          </w:p>
        </w:tc>
        <w:tc>
          <w:tcPr>
            <w:tcW w:w="0" w:type="auto"/>
            <w:shd w:val="clear" w:color="auto" w:fill="auto"/>
            <w:vAlign w:val="bottom"/>
          </w:tcPr>
          <w:p w14:paraId="012D6A7E" w14:textId="77777777" w:rsidR="008A1CC1" w:rsidRDefault="008A1CC1">
            <w:pPr>
              <w:rPr>
                <w:rFonts w:ascii="宋体"/>
              </w:rPr>
            </w:pPr>
          </w:p>
        </w:tc>
        <w:tc>
          <w:tcPr>
            <w:tcW w:w="0" w:type="auto"/>
            <w:shd w:val="clear" w:color="auto" w:fill="auto"/>
            <w:vAlign w:val="bottom"/>
          </w:tcPr>
          <w:p w14:paraId="012D6A7F" w14:textId="77777777" w:rsidR="008A1CC1" w:rsidRDefault="008A1CC1">
            <w:pPr>
              <w:rPr>
                <w:rFonts w:ascii="宋体"/>
              </w:rPr>
            </w:pPr>
          </w:p>
        </w:tc>
        <w:tc>
          <w:tcPr>
            <w:tcW w:w="0" w:type="auto"/>
            <w:shd w:val="clear" w:color="auto" w:fill="auto"/>
            <w:vAlign w:val="bottom"/>
          </w:tcPr>
          <w:p w14:paraId="012D6A80" w14:textId="77777777" w:rsidR="008A1CC1" w:rsidRDefault="008A1CC1">
            <w:pPr>
              <w:rPr>
                <w:rFonts w:ascii="宋体"/>
              </w:rPr>
            </w:pPr>
          </w:p>
        </w:tc>
        <w:tc>
          <w:tcPr>
            <w:tcW w:w="0" w:type="auto"/>
            <w:shd w:val="clear" w:color="auto" w:fill="auto"/>
            <w:vAlign w:val="bottom"/>
          </w:tcPr>
          <w:p w14:paraId="012D6A81" w14:textId="77777777" w:rsidR="008A1CC1" w:rsidRDefault="008A1CC1">
            <w:pPr>
              <w:rPr>
                <w:rFonts w:ascii="宋体"/>
              </w:rPr>
            </w:pPr>
          </w:p>
        </w:tc>
        <w:tc>
          <w:tcPr>
            <w:tcW w:w="0" w:type="auto"/>
            <w:shd w:val="clear" w:color="auto" w:fill="auto"/>
            <w:vAlign w:val="bottom"/>
          </w:tcPr>
          <w:p w14:paraId="012D6A82" w14:textId="77777777" w:rsidR="008A1CC1" w:rsidRDefault="008A1CC1">
            <w:pPr>
              <w:rPr>
                <w:rFonts w:ascii="宋体"/>
              </w:rPr>
            </w:pPr>
          </w:p>
        </w:tc>
        <w:tc>
          <w:tcPr>
            <w:tcW w:w="0" w:type="auto"/>
            <w:shd w:val="clear" w:color="auto" w:fill="auto"/>
            <w:vAlign w:val="bottom"/>
          </w:tcPr>
          <w:p w14:paraId="012D6A83" w14:textId="77777777" w:rsidR="008A1CC1" w:rsidRDefault="008A1CC1">
            <w:pPr>
              <w:rPr>
                <w:rFonts w:ascii="宋体"/>
              </w:rPr>
            </w:pPr>
          </w:p>
        </w:tc>
        <w:tc>
          <w:tcPr>
            <w:tcW w:w="0" w:type="auto"/>
            <w:shd w:val="clear" w:color="auto" w:fill="auto"/>
            <w:vAlign w:val="bottom"/>
          </w:tcPr>
          <w:p w14:paraId="012D6A84" w14:textId="77777777" w:rsidR="008A1CC1" w:rsidRDefault="008A1CC1">
            <w:pPr>
              <w:rPr>
                <w:rFonts w:ascii="宋体"/>
              </w:rPr>
            </w:pPr>
          </w:p>
        </w:tc>
        <w:tc>
          <w:tcPr>
            <w:tcW w:w="0" w:type="auto"/>
            <w:shd w:val="clear" w:color="auto" w:fill="auto"/>
            <w:vAlign w:val="bottom"/>
          </w:tcPr>
          <w:p w14:paraId="012D6A85" w14:textId="77777777" w:rsidR="008A1CC1" w:rsidRDefault="008A1CC1">
            <w:pPr>
              <w:rPr>
                <w:rFonts w:ascii="宋体"/>
              </w:rPr>
            </w:pPr>
          </w:p>
        </w:tc>
        <w:tc>
          <w:tcPr>
            <w:tcW w:w="0" w:type="auto"/>
            <w:shd w:val="clear" w:color="auto" w:fill="auto"/>
            <w:vAlign w:val="bottom"/>
          </w:tcPr>
          <w:p w14:paraId="012D6A86" w14:textId="77777777" w:rsidR="008A1CC1" w:rsidRDefault="008A1CC1">
            <w:pPr>
              <w:rPr>
                <w:rFonts w:ascii="宋体"/>
              </w:rPr>
            </w:pPr>
          </w:p>
        </w:tc>
        <w:tc>
          <w:tcPr>
            <w:tcW w:w="0" w:type="auto"/>
            <w:shd w:val="clear" w:color="auto" w:fill="auto"/>
            <w:vAlign w:val="bottom"/>
          </w:tcPr>
          <w:p w14:paraId="012D6A87" w14:textId="77777777" w:rsidR="008A1CC1" w:rsidRDefault="008A1CC1">
            <w:pPr>
              <w:rPr>
                <w:rFonts w:ascii="宋体"/>
              </w:rPr>
            </w:pPr>
          </w:p>
        </w:tc>
        <w:tc>
          <w:tcPr>
            <w:tcW w:w="0" w:type="auto"/>
            <w:shd w:val="clear" w:color="auto" w:fill="auto"/>
            <w:vAlign w:val="bottom"/>
          </w:tcPr>
          <w:p w14:paraId="012D6A88" w14:textId="77777777" w:rsidR="008A1CC1" w:rsidRDefault="008A1CC1">
            <w:pPr>
              <w:rPr>
                <w:rFonts w:ascii="宋体"/>
              </w:rPr>
            </w:pPr>
          </w:p>
        </w:tc>
        <w:tc>
          <w:tcPr>
            <w:tcW w:w="0" w:type="auto"/>
            <w:shd w:val="clear" w:color="auto" w:fill="auto"/>
            <w:vAlign w:val="bottom"/>
          </w:tcPr>
          <w:p w14:paraId="012D6A89" w14:textId="77777777" w:rsidR="008A1CC1" w:rsidRDefault="008A1CC1">
            <w:pPr>
              <w:rPr>
                <w:rFonts w:ascii="宋体"/>
              </w:rPr>
            </w:pPr>
          </w:p>
        </w:tc>
        <w:tc>
          <w:tcPr>
            <w:tcW w:w="0" w:type="auto"/>
            <w:shd w:val="clear" w:color="auto" w:fill="auto"/>
            <w:vAlign w:val="bottom"/>
          </w:tcPr>
          <w:p w14:paraId="012D6A8A" w14:textId="77777777" w:rsidR="008A1CC1" w:rsidRDefault="008A1CC1">
            <w:pPr>
              <w:rPr>
                <w:rFonts w:ascii="宋体"/>
              </w:rPr>
            </w:pPr>
          </w:p>
        </w:tc>
        <w:tc>
          <w:tcPr>
            <w:tcW w:w="0" w:type="auto"/>
            <w:shd w:val="clear" w:color="auto" w:fill="auto"/>
            <w:vAlign w:val="bottom"/>
          </w:tcPr>
          <w:p w14:paraId="012D6A8B" w14:textId="77777777" w:rsidR="008A1CC1" w:rsidRDefault="008A1CC1">
            <w:pPr>
              <w:rPr>
                <w:rFonts w:ascii="宋体"/>
              </w:rPr>
            </w:pPr>
          </w:p>
        </w:tc>
        <w:tc>
          <w:tcPr>
            <w:tcW w:w="0" w:type="auto"/>
            <w:shd w:val="clear" w:color="auto" w:fill="auto"/>
            <w:vAlign w:val="bottom"/>
          </w:tcPr>
          <w:p w14:paraId="012D6A8C" w14:textId="77777777" w:rsidR="008A1CC1" w:rsidRDefault="008A1CC1">
            <w:pPr>
              <w:rPr>
                <w:rFonts w:ascii="宋体"/>
              </w:rPr>
            </w:pPr>
          </w:p>
        </w:tc>
        <w:tc>
          <w:tcPr>
            <w:tcW w:w="0" w:type="auto"/>
            <w:shd w:val="clear" w:color="auto" w:fill="auto"/>
            <w:vAlign w:val="bottom"/>
          </w:tcPr>
          <w:p w14:paraId="012D6A8D" w14:textId="77777777" w:rsidR="008A1CC1" w:rsidRDefault="008A1CC1">
            <w:pPr>
              <w:rPr>
                <w:rFonts w:ascii="宋体"/>
              </w:rPr>
            </w:pPr>
          </w:p>
        </w:tc>
        <w:tc>
          <w:tcPr>
            <w:tcW w:w="0" w:type="auto"/>
            <w:shd w:val="clear" w:color="auto" w:fill="auto"/>
            <w:vAlign w:val="bottom"/>
          </w:tcPr>
          <w:p w14:paraId="012D6A8E" w14:textId="77777777" w:rsidR="008A1CC1" w:rsidRDefault="008A1CC1">
            <w:pPr>
              <w:rPr>
                <w:rFonts w:ascii="宋体"/>
              </w:rPr>
            </w:pPr>
          </w:p>
        </w:tc>
        <w:tc>
          <w:tcPr>
            <w:tcW w:w="0" w:type="auto"/>
            <w:shd w:val="clear" w:color="auto" w:fill="auto"/>
            <w:vAlign w:val="bottom"/>
          </w:tcPr>
          <w:p w14:paraId="012D6A8F" w14:textId="77777777" w:rsidR="008A1CC1" w:rsidRDefault="008A1CC1">
            <w:pPr>
              <w:rPr>
                <w:rFonts w:ascii="宋体"/>
              </w:rPr>
            </w:pPr>
          </w:p>
        </w:tc>
        <w:tc>
          <w:tcPr>
            <w:tcW w:w="0" w:type="auto"/>
            <w:shd w:val="clear" w:color="auto" w:fill="auto"/>
            <w:vAlign w:val="bottom"/>
          </w:tcPr>
          <w:p w14:paraId="012D6A90" w14:textId="77777777" w:rsidR="008A1CC1" w:rsidRDefault="008A1CC1">
            <w:pPr>
              <w:rPr>
                <w:rFonts w:ascii="宋体"/>
              </w:rPr>
            </w:pPr>
          </w:p>
        </w:tc>
        <w:tc>
          <w:tcPr>
            <w:tcW w:w="0" w:type="auto"/>
            <w:shd w:val="clear" w:color="auto" w:fill="auto"/>
            <w:vAlign w:val="bottom"/>
          </w:tcPr>
          <w:p w14:paraId="012D6A91" w14:textId="77777777" w:rsidR="008A1CC1" w:rsidRDefault="008A1CC1">
            <w:pPr>
              <w:rPr>
                <w:rFonts w:ascii="宋体"/>
              </w:rPr>
            </w:pPr>
          </w:p>
        </w:tc>
        <w:tc>
          <w:tcPr>
            <w:tcW w:w="0" w:type="auto"/>
            <w:shd w:val="clear" w:color="auto" w:fill="auto"/>
            <w:vAlign w:val="bottom"/>
          </w:tcPr>
          <w:p w14:paraId="012D6A92" w14:textId="77777777" w:rsidR="008A1CC1" w:rsidRDefault="008A1CC1">
            <w:pPr>
              <w:rPr>
                <w:rFonts w:ascii="宋体"/>
              </w:rPr>
            </w:pPr>
          </w:p>
        </w:tc>
        <w:tc>
          <w:tcPr>
            <w:tcW w:w="0" w:type="auto"/>
            <w:shd w:val="clear" w:color="auto" w:fill="auto"/>
            <w:vAlign w:val="bottom"/>
          </w:tcPr>
          <w:p w14:paraId="012D6A93" w14:textId="77777777" w:rsidR="008A1CC1" w:rsidRDefault="008A1CC1">
            <w:pPr>
              <w:rPr>
                <w:rFonts w:ascii="宋体"/>
              </w:rPr>
            </w:pPr>
          </w:p>
        </w:tc>
        <w:tc>
          <w:tcPr>
            <w:tcW w:w="0" w:type="auto"/>
            <w:shd w:val="clear" w:color="auto" w:fill="auto"/>
            <w:vAlign w:val="bottom"/>
          </w:tcPr>
          <w:p w14:paraId="012D6A94" w14:textId="77777777" w:rsidR="008A1CC1" w:rsidRDefault="008A1CC1">
            <w:pPr>
              <w:rPr>
                <w:rFonts w:ascii="宋体"/>
              </w:rPr>
            </w:pPr>
          </w:p>
        </w:tc>
        <w:tc>
          <w:tcPr>
            <w:tcW w:w="0" w:type="auto"/>
            <w:shd w:val="clear" w:color="auto" w:fill="auto"/>
            <w:vAlign w:val="bottom"/>
          </w:tcPr>
          <w:p w14:paraId="012D6A95" w14:textId="77777777" w:rsidR="008A1CC1" w:rsidRDefault="008A1CC1">
            <w:pPr>
              <w:rPr>
                <w:rFonts w:ascii="宋体"/>
              </w:rPr>
            </w:pPr>
          </w:p>
        </w:tc>
        <w:tc>
          <w:tcPr>
            <w:tcW w:w="0" w:type="auto"/>
            <w:shd w:val="clear" w:color="auto" w:fill="auto"/>
            <w:vAlign w:val="bottom"/>
          </w:tcPr>
          <w:p w14:paraId="012D6A96" w14:textId="77777777" w:rsidR="008A1CC1" w:rsidRDefault="008A1CC1">
            <w:pPr>
              <w:rPr>
                <w:rFonts w:ascii="宋体"/>
              </w:rPr>
            </w:pPr>
          </w:p>
        </w:tc>
        <w:tc>
          <w:tcPr>
            <w:tcW w:w="0" w:type="auto"/>
            <w:shd w:val="clear" w:color="auto" w:fill="auto"/>
            <w:vAlign w:val="bottom"/>
          </w:tcPr>
          <w:p w14:paraId="012D6A97" w14:textId="77777777" w:rsidR="008A1CC1" w:rsidRDefault="008A1CC1">
            <w:pPr>
              <w:rPr>
                <w:rFonts w:ascii="宋体"/>
              </w:rPr>
            </w:pPr>
          </w:p>
        </w:tc>
        <w:tc>
          <w:tcPr>
            <w:tcW w:w="0" w:type="auto"/>
            <w:shd w:val="clear" w:color="auto" w:fill="auto"/>
            <w:vAlign w:val="bottom"/>
          </w:tcPr>
          <w:p w14:paraId="012D6A98" w14:textId="77777777" w:rsidR="008A1CC1" w:rsidRDefault="008A1CC1">
            <w:pPr>
              <w:rPr>
                <w:rFonts w:ascii="宋体"/>
              </w:rPr>
            </w:pPr>
          </w:p>
        </w:tc>
        <w:tc>
          <w:tcPr>
            <w:tcW w:w="0" w:type="auto"/>
            <w:shd w:val="clear" w:color="auto" w:fill="auto"/>
            <w:vAlign w:val="bottom"/>
          </w:tcPr>
          <w:p w14:paraId="012D6A99" w14:textId="77777777" w:rsidR="008A1CC1" w:rsidRDefault="008A1CC1">
            <w:pPr>
              <w:rPr>
                <w:rFonts w:ascii="宋体"/>
              </w:rPr>
            </w:pPr>
          </w:p>
        </w:tc>
        <w:tc>
          <w:tcPr>
            <w:tcW w:w="0" w:type="auto"/>
            <w:shd w:val="clear" w:color="auto" w:fill="auto"/>
            <w:vAlign w:val="bottom"/>
          </w:tcPr>
          <w:p w14:paraId="012D6A9A" w14:textId="77777777" w:rsidR="008A1CC1" w:rsidRDefault="008A1CC1">
            <w:pPr>
              <w:rPr>
                <w:rFonts w:ascii="宋体"/>
              </w:rPr>
            </w:pPr>
          </w:p>
        </w:tc>
        <w:tc>
          <w:tcPr>
            <w:tcW w:w="0" w:type="auto"/>
            <w:shd w:val="clear" w:color="auto" w:fill="auto"/>
            <w:vAlign w:val="bottom"/>
          </w:tcPr>
          <w:p w14:paraId="012D6A9B" w14:textId="77777777" w:rsidR="008A1CC1" w:rsidRDefault="008A1CC1">
            <w:pPr>
              <w:rPr>
                <w:rFonts w:ascii="宋体"/>
              </w:rPr>
            </w:pPr>
          </w:p>
        </w:tc>
        <w:tc>
          <w:tcPr>
            <w:tcW w:w="0" w:type="auto"/>
            <w:shd w:val="clear" w:color="auto" w:fill="auto"/>
            <w:vAlign w:val="bottom"/>
          </w:tcPr>
          <w:p w14:paraId="012D6A9C" w14:textId="77777777" w:rsidR="008A1CC1" w:rsidRDefault="008A1CC1">
            <w:pPr>
              <w:rPr>
                <w:rFonts w:ascii="宋体"/>
              </w:rPr>
            </w:pPr>
          </w:p>
        </w:tc>
        <w:tc>
          <w:tcPr>
            <w:tcW w:w="0" w:type="auto"/>
            <w:shd w:val="clear" w:color="auto" w:fill="auto"/>
            <w:vAlign w:val="bottom"/>
          </w:tcPr>
          <w:p w14:paraId="012D6A9D" w14:textId="77777777" w:rsidR="008A1CC1" w:rsidRDefault="008A1CC1">
            <w:pPr>
              <w:rPr>
                <w:rFonts w:ascii="宋体"/>
              </w:rPr>
            </w:pPr>
          </w:p>
        </w:tc>
        <w:tc>
          <w:tcPr>
            <w:tcW w:w="0" w:type="auto"/>
            <w:shd w:val="clear" w:color="auto" w:fill="auto"/>
            <w:vAlign w:val="bottom"/>
          </w:tcPr>
          <w:p w14:paraId="012D6A9E" w14:textId="77777777" w:rsidR="008A1CC1" w:rsidRDefault="008A1CC1">
            <w:pPr>
              <w:rPr>
                <w:rFonts w:ascii="宋体"/>
              </w:rPr>
            </w:pPr>
          </w:p>
        </w:tc>
        <w:tc>
          <w:tcPr>
            <w:tcW w:w="0" w:type="auto"/>
            <w:shd w:val="clear" w:color="auto" w:fill="auto"/>
            <w:vAlign w:val="bottom"/>
          </w:tcPr>
          <w:p w14:paraId="012D6A9F" w14:textId="77777777" w:rsidR="008A1CC1" w:rsidRDefault="008A1CC1">
            <w:pPr>
              <w:rPr>
                <w:rFonts w:ascii="宋体"/>
              </w:rPr>
            </w:pPr>
          </w:p>
        </w:tc>
        <w:tc>
          <w:tcPr>
            <w:tcW w:w="0" w:type="auto"/>
            <w:shd w:val="clear" w:color="auto" w:fill="auto"/>
            <w:vAlign w:val="bottom"/>
          </w:tcPr>
          <w:p w14:paraId="012D6AA0" w14:textId="77777777" w:rsidR="008A1CC1" w:rsidRDefault="008A1CC1">
            <w:pPr>
              <w:rPr>
                <w:rFonts w:ascii="宋体"/>
              </w:rPr>
            </w:pPr>
          </w:p>
        </w:tc>
        <w:tc>
          <w:tcPr>
            <w:tcW w:w="0" w:type="auto"/>
            <w:shd w:val="clear" w:color="auto" w:fill="auto"/>
            <w:vAlign w:val="bottom"/>
          </w:tcPr>
          <w:p w14:paraId="012D6AA1" w14:textId="77777777" w:rsidR="008A1CC1" w:rsidRDefault="008A1CC1">
            <w:pPr>
              <w:rPr>
                <w:rFonts w:ascii="宋体"/>
              </w:rPr>
            </w:pPr>
          </w:p>
        </w:tc>
        <w:tc>
          <w:tcPr>
            <w:tcW w:w="0" w:type="auto"/>
            <w:shd w:val="clear" w:color="auto" w:fill="auto"/>
            <w:vAlign w:val="bottom"/>
          </w:tcPr>
          <w:p w14:paraId="012D6AA2" w14:textId="77777777" w:rsidR="008A1CC1" w:rsidRDefault="008A1CC1">
            <w:pPr>
              <w:rPr>
                <w:rFonts w:ascii="宋体"/>
              </w:rPr>
            </w:pPr>
          </w:p>
        </w:tc>
        <w:tc>
          <w:tcPr>
            <w:tcW w:w="0" w:type="auto"/>
            <w:shd w:val="clear" w:color="auto" w:fill="auto"/>
            <w:vAlign w:val="bottom"/>
          </w:tcPr>
          <w:p w14:paraId="012D6AA3" w14:textId="77777777" w:rsidR="008A1CC1" w:rsidRDefault="008A1CC1">
            <w:pPr>
              <w:rPr>
                <w:rFonts w:ascii="宋体"/>
              </w:rPr>
            </w:pPr>
          </w:p>
        </w:tc>
        <w:tc>
          <w:tcPr>
            <w:tcW w:w="0" w:type="auto"/>
            <w:shd w:val="clear" w:color="auto" w:fill="auto"/>
            <w:vAlign w:val="bottom"/>
          </w:tcPr>
          <w:p w14:paraId="012D6AA4" w14:textId="77777777" w:rsidR="008A1CC1" w:rsidRDefault="008A1CC1">
            <w:pPr>
              <w:rPr>
                <w:rFonts w:ascii="宋体"/>
              </w:rPr>
            </w:pPr>
          </w:p>
        </w:tc>
        <w:tc>
          <w:tcPr>
            <w:tcW w:w="0" w:type="auto"/>
            <w:shd w:val="clear" w:color="auto" w:fill="auto"/>
            <w:vAlign w:val="bottom"/>
          </w:tcPr>
          <w:p w14:paraId="012D6AA5" w14:textId="77777777" w:rsidR="008A1CC1" w:rsidRDefault="008A1CC1">
            <w:pPr>
              <w:rPr>
                <w:rFonts w:ascii="宋体"/>
              </w:rPr>
            </w:pPr>
          </w:p>
        </w:tc>
        <w:tc>
          <w:tcPr>
            <w:tcW w:w="0" w:type="auto"/>
            <w:shd w:val="clear" w:color="auto" w:fill="auto"/>
            <w:vAlign w:val="bottom"/>
          </w:tcPr>
          <w:p w14:paraId="012D6AA6" w14:textId="77777777" w:rsidR="008A1CC1" w:rsidRDefault="008A1CC1">
            <w:pPr>
              <w:rPr>
                <w:rFonts w:ascii="宋体"/>
              </w:rPr>
            </w:pPr>
          </w:p>
        </w:tc>
        <w:tc>
          <w:tcPr>
            <w:tcW w:w="0" w:type="auto"/>
            <w:shd w:val="clear" w:color="auto" w:fill="auto"/>
            <w:vAlign w:val="bottom"/>
          </w:tcPr>
          <w:p w14:paraId="012D6AA7" w14:textId="77777777" w:rsidR="008A1CC1" w:rsidRDefault="008A1CC1">
            <w:pPr>
              <w:rPr>
                <w:rFonts w:ascii="宋体"/>
              </w:rPr>
            </w:pPr>
          </w:p>
        </w:tc>
        <w:tc>
          <w:tcPr>
            <w:tcW w:w="0" w:type="auto"/>
            <w:shd w:val="clear" w:color="auto" w:fill="auto"/>
            <w:vAlign w:val="bottom"/>
          </w:tcPr>
          <w:p w14:paraId="012D6AA8" w14:textId="77777777" w:rsidR="008A1CC1" w:rsidRDefault="008A1CC1">
            <w:pPr>
              <w:rPr>
                <w:rFonts w:ascii="宋体"/>
              </w:rPr>
            </w:pPr>
          </w:p>
        </w:tc>
      </w:tr>
      <w:tr w:rsidR="008A1CC1" w14:paraId="012D6AE5" w14:textId="77777777">
        <w:trPr>
          <w:hidden/>
        </w:trPr>
        <w:tc>
          <w:tcPr>
            <w:tcW w:w="0" w:type="auto"/>
            <w:gridSpan w:val="3"/>
            <w:shd w:val="clear" w:color="auto" w:fill="auto"/>
            <w:vAlign w:val="bottom"/>
          </w:tcPr>
          <w:p w14:paraId="012D6AAA" w14:textId="77777777" w:rsidR="008A1CC1" w:rsidRDefault="008A1CC1">
            <w:pPr>
              <w:rPr>
                <w:rFonts w:ascii="宋体"/>
                <w:vanish/>
              </w:rPr>
            </w:pPr>
          </w:p>
        </w:tc>
        <w:tc>
          <w:tcPr>
            <w:tcW w:w="0" w:type="auto"/>
            <w:gridSpan w:val="3"/>
            <w:shd w:val="clear" w:color="auto" w:fill="auto"/>
            <w:vAlign w:val="bottom"/>
          </w:tcPr>
          <w:p w14:paraId="012D6AAB" w14:textId="77777777" w:rsidR="008A1CC1" w:rsidRDefault="008A1CC1">
            <w:pPr>
              <w:rPr>
                <w:rFonts w:ascii="宋体"/>
                <w:vanish/>
              </w:rPr>
            </w:pPr>
          </w:p>
        </w:tc>
        <w:tc>
          <w:tcPr>
            <w:tcW w:w="0" w:type="auto"/>
            <w:shd w:val="clear" w:color="auto" w:fill="auto"/>
            <w:vAlign w:val="bottom"/>
          </w:tcPr>
          <w:p w14:paraId="012D6AAC" w14:textId="77777777" w:rsidR="008A1CC1" w:rsidRDefault="008A1CC1">
            <w:pPr>
              <w:rPr>
                <w:rFonts w:ascii="宋体"/>
              </w:rPr>
            </w:pPr>
          </w:p>
        </w:tc>
        <w:tc>
          <w:tcPr>
            <w:tcW w:w="0" w:type="auto"/>
            <w:shd w:val="clear" w:color="auto" w:fill="auto"/>
            <w:vAlign w:val="bottom"/>
          </w:tcPr>
          <w:p w14:paraId="012D6AAD" w14:textId="77777777" w:rsidR="008A1CC1" w:rsidRDefault="008A1CC1">
            <w:pPr>
              <w:rPr>
                <w:rFonts w:ascii="宋体"/>
              </w:rPr>
            </w:pPr>
          </w:p>
        </w:tc>
        <w:tc>
          <w:tcPr>
            <w:tcW w:w="0" w:type="auto"/>
            <w:shd w:val="clear" w:color="auto" w:fill="auto"/>
            <w:vAlign w:val="bottom"/>
          </w:tcPr>
          <w:p w14:paraId="012D6AAE" w14:textId="77777777" w:rsidR="008A1CC1" w:rsidRDefault="008A1CC1">
            <w:pPr>
              <w:rPr>
                <w:rFonts w:ascii="宋体"/>
              </w:rPr>
            </w:pPr>
          </w:p>
        </w:tc>
        <w:tc>
          <w:tcPr>
            <w:tcW w:w="0" w:type="auto"/>
            <w:shd w:val="clear" w:color="auto" w:fill="auto"/>
            <w:vAlign w:val="bottom"/>
          </w:tcPr>
          <w:p w14:paraId="012D6AAF" w14:textId="77777777" w:rsidR="008A1CC1" w:rsidRDefault="008A1CC1">
            <w:pPr>
              <w:rPr>
                <w:rFonts w:ascii="宋体"/>
              </w:rPr>
            </w:pPr>
          </w:p>
        </w:tc>
        <w:tc>
          <w:tcPr>
            <w:tcW w:w="0" w:type="auto"/>
            <w:shd w:val="clear" w:color="auto" w:fill="auto"/>
            <w:vAlign w:val="bottom"/>
          </w:tcPr>
          <w:p w14:paraId="012D6AB0" w14:textId="77777777" w:rsidR="008A1CC1" w:rsidRDefault="008A1CC1">
            <w:pPr>
              <w:rPr>
                <w:rFonts w:ascii="宋体"/>
              </w:rPr>
            </w:pPr>
          </w:p>
        </w:tc>
        <w:tc>
          <w:tcPr>
            <w:tcW w:w="0" w:type="auto"/>
            <w:shd w:val="clear" w:color="auto" w:fill="auto"/>
            <w:vAlign w:val="bottom"/>
          </w:tcPr>
          <w:p w14:paraId="012D6AB1" w14:textId="77777777" w:rsidR="008A1CC1" w:rsidRDefault="008A1CC1">
            <w:pPr>
              <w:rPr>
                <w:rFonts w:ascii="宋体"/>
              </w:rPr>
            </w:pPr>
          </w:p>
        </w:tc>
        <w:tc>
          <w:tcPr>
            <w:tcW w:w="0" w:type="auto"/>
            <w:shd w:val="clear" w:color="auto" w:fill="auto"/>
            <w:vAlign w:val="bottom"/>
          </w:tcPr>
          <w:p w14:paraId="012D6AB2" w14:textId="77777777" w:rsidR="008A1CC1" w:rsidRDefault="008A1CC1">
            <w:pPr>
              <w:rPr>
                <w:rFonts w:ascii="宋体"/>
              </w:rPr>
            </w:pPr>
          </w:p>
        </w:tc>
        <w:tc>
          <w:tcPr>
            <w:tcW w:w="0" w:type="auto"/>
            <w:shd w:val="clear" w:color="auto" w:fill="auto"/>
            <w:vAlign w:val="bottom"/>
          </w:tcPr>
          <w:p w14:paraId="012D6AB3" w14:textId="77777777" w:rsidR="008A1CC1" w:rsidRDefault="008A1CC1">
            <w:pPr>
              <w:rPr>
                <w:rFonts w:ascii="宋体"/>
              </w:rPr>
            </w:pPr>
          </w:p>
        </w:tc>
        <w:tc>
          <w:tcPr>
            <w:tcW w:w="0" w:type="auto"/>
            <w:shd w:val="clear" w:color="auto" w:fill="auto"/>
            <w:vAlign w:val="bottom"/>
          </w:tcPr>
          <w:p w14:paraId="012D6AB4" w14:textId="77777777" w:rsidR="008A1CC1" w:rsidRDefault="008A1CC1">
            <w:pPr>
              <w:rPr>
                <w:rFonts w:ascii="宋体"/>
              </w:rPr>
            </w:pPr>
          </w:p>
        </w:tc>
        <w:tc>
          <w:tcPr>
            <w:tcW w:w="0" w:type="auto"/>
            <w:shd w:val="clear" w:color="auto" w:fill="auto"/>
            <w:vAlign w:val="bottom"/>
          </w:tcPr>
          <w:p w14:paraId="012D6AB5" w14:textId="77777777" w:rsidR="008A1CC1" w:rsidRDefault="008A1CC1">
            <w:pPr>
              <w:rPr>
                <w:rFonts w:ascii="宋体"/>
              </w:rPr>
            </w:pPr>
          </w:p>
        </w:tc>
        <w:tc>
          <w:tcPr>
            <w:tcW w:w="0" w:type="auto"/>
            <w:shd w:val="clear" w:color="auto" w:fill="auto"/>
            <w:vAlign w:val="bottom"/>
          </w:tcPr>
          <w:p w14:paraId="012D6AB6" w14:textId="77777777" w:rsidR="008A1CC1" w:rsidRDefault="008A1CC1">
            <w:pPr>
              <w:rPr>
                <w:rFonts w:ascii="宋体"/>
              </w:rPr>
            </w:pPr>
          </w:p>
        </w:tc>
        <w:tc>
          <w:tcPr>
            <w:tcW w:w="0" w:type="auto"/>
            <w:shd w:val="clear" w:color="auto" w:fill="auto"/>
            <w:vAlign w:val="bottom"/>
          </w:tcPr>
          <w:p w14:paraId="012D6AB7" w14:textId="77777777" w:rsidR="008A1CC1" w:rsidRDefault="008A1CC1">
            <w:pPr>
              <w:rPr>
                <w:rFonts w:ascii="宋体"/>
              </w:rPr>
            </w:pPr>
          </w:p>
        </w:tc>
        <w:tc>
          <w:tcPr>
            <w:tcW w:w="0" w:type="auto"/>
            <w:shd w:val="clear" w:color="auto" w:fill="auto"/>
            <w:vAlign w:val="bottom"/>
          </w:tcPr>
          <w:p w14:paraId="012D6AB8" w14:textId="77777777" w:rsidR="008A1CC1" w:rsidRDefault="008A1CC1">
            <w:pPr>
              <w:rPr>
                <w:rFonts w:ascii="宋体"/>
              </w:rPr>
            </w:pPr>
          </w:p>
        </w:tc>
        <w:tc>
          <w:tcPr>
            <w:tcW w:w="0" w:type="auto"/>
            <w:shd w:val="clear" w:color="auto" w:fill="auto"/>
            <w:vAlign w:val="bottom"/>
          </w:tcPr>
          <w:p w14:paraId="012D6AB9" w14:textId="77777777" w:rsidR="008A1CC1" w:rsidRDefault="008A1CC1">
            <w:pPr>
              <w:rPr>
                <w:rFonts w:ascii="宋体"/>
              </w:rPr>
            </w:pPr>
          </w:p>
        </w:tc>
        <w:tc>
          <w:tcPr>
            <w:tcW w:w="0" w:type="auto"/>
            <w:shd w:val="clear" w:color="auto" w:fill="auto"/>
            <w:vAlign w:val="bottom"/>
          </w:tcPr>
          <w:p w14:paraId="012D6ABA" w14:textId="77777777" w:rsidR="008A1CC1" w:rsidRDefault="008A1CC1">
            <w:pPr>
              <w:rPr>
                <w:rFonts w:ascii="宋体"/>
              </w:rPr>
            </w:pPr>
          </w:p>
        </w:tc>
        <w:tc>
          <w:tcPr>
            <w:tcW w:w="0" w:type="auto"/>
            <w:shd w:val="clear" w:color="auto" w:fill="auto"/>
            <w:vAlign w:val="bottom"/>
          </w:tcPr>
          <w:p w14:paraId="012D6ABB" w14:textId="77777777" w:rsidR="008A1CC1" w:rsidRDefault="008A1CC1">
            <w:pPr>
              <w:rPr>
                <w:rFonts w:ascii="宋体"/>
              </w:rPr>
            </w:pPr>
          </w:p>
        </w:tc>
        <w:tc>
          <w:tcPr>
            <w:tcW w:w="0" w:type="auto"/>
            <w:shd w:val="clear" w:color="auto" w:fill="auto"/>
            <w:vAlign w:val="bottom"/>
          </w:tcPr>
          <w:p w14:paraId="012D6ABC" w14:textId="77777777" w:rsidR="008A1CC1" w:rsidRDefault="008A1CC1">
            <w:pPr>
              <w:rPr>
                <w:rFonts w:ascii="宋体"/>
              </w:rPr>
            </w:pPr>
          </w:p>
        </w:tc>
        <w:tc>
          <w:tcPr>
            <w:tcW w:w="0" w:type="auto"/>
            <w:shd w:val="clear" w:color="auto" w:fill="auto"/>
            <w:vAlign w:val="bottom"/>
          </w:tcPr>
          <w:p w14:paraId="012D6ABD" w14:textId="77777777" w:rsidR="008A1CC1" w:rsidRDefault="008A1CC1">
            <w:pPr>
              <w:rPr>
                <w:rFonts w:ascii="宋体"/>
              </w:rPr>
            </w:pPr>
          </w:p>
        </w:tc>
        <w:tc>
          <w:tcPr>
            <w:tcW w:w="0" w:type="auto"/>
            <w:shd w:val="clear" w:color="auto" w:fill="auto"/>
            <w:vAlign w:val="bottom"/>
          </w:tcPr>
          <w:p w14:paraId="012D6ABE" w14:textId="77777777" w:rsidR="008A1CC1" w:rsidRDefault="008A1CC1">
            <w:pPr>
              <w:rPr>
                <w:rFonts w:ascii="宋体"/>
              </w:rPr>
            </w:pPr>
          </w:p>
        </w:tc>
        <w:tc>
          <w:tcPr>
            <w:tcW w:w="0" w:type="auto"/>
            <w:shd w:val="clear" w:color="auto" w:fill="auto"/>
            <w:vAlign w:val="bottom"/>
          </w:tcPr>
          <w:p w14:paraId="012D6ABF" w14:textId="77777777" w:rsidR="008A1CC1" w:rsidRDefault="008A1CC1">
            <w:pPr>
              <w:rPr>
                <w:rFonts w:ascii="宋体"/>
              </w:rPr>
            </w:pPr>
          </w:p>
        </w:tc>
        <w:tc>
          <w:tcPr>
            <w:tcW w:w="0" w:type="auto"/>
            <w:shd w:val="clear" w:color="auto" w:fill="auto"/>
            <w:vAlign w:val="bottom"/>
          </w:tcPr>
          <w:p w14:paraId="012D6AC0" w14:textId="77777777" w:rsidR="008A1CC1" w:rsidRDefault="008A1CC1">
            <w:pPr>
              <w:rPr>
                <w:rFonts w:ascii="宋体"/>
              </w:rPr>
            </w:pPr>
          </w:p>
        </w:tc>
        <w:tc>
          <w:tcPr>
            <w:tcW w:w="0" w:type="auto"/>
            <w:shd w:val="clear" w:color="auto" w:fill="auto"/>
            <w:vAlign w:val="bottom"/>
          </w:tcPr>
          <w:p w14:paraId="012D6AC1" w14:textId="77777777" w:rsidR="008A1CC1" w:rsidRDefault="008A1CC1">
            <w:pPr>
              <w:rPr>
                <w:rFonts w:ascii="宋体"/>
              </w:rPr>
            </w:pPr>
          </w:p>
        </w:tc>
        <w:tc>
          <w:tcPr>
            <w:tcW w:w="0" w:type="auto"/>
            <w:shd w:val="clear" w:color="auto" w:fill="auto"/>
            <w:vAlign w:val="bottom"/>
          </w:tcPr>
          <w:p w14:paraId="012D6AC2" w14:textId="77777777" w:rsidR="008A1CC1" w:rsidRDefault="008A1CC1">
            <w:pPr>
              <w:rPr>
                <w:rFonts w:ascii="宋体"/>
              </w:rPr>
            </w:pPr>
          </w:p>
        </w:tc>
        <w:tc>
          <w:tcPr>
            <w:tcW w:w="0" w:type="auto"/>
            <w:shd w:val="clear" w:color="auto" w:fill="auto"/>
            <w:vAlign w:val="bottom"/>
          </w:tcPr>
          <w:p w14:paraId="012D6AC3" w14:textId="77777777" w:rsidR="008A1CC1" w:rsidRDefault="008A1CC1">
            <w:pPr>
              <w:rPr>
                <w:rFonts w:ascii="宋体"/>
              </w:rPr>
            </w:pPr>
          </w:p>
        </w:tc>
        <w:tc>
          <w:tcPr>
            <w:tcW w:w="0" w:type="auto"/>
            <w:shd w:val="clear" w:color="auto" w:fill="auto"/>
            <w:vAlign w:val="bottom"/>
          </w:tcPr>
          <w:p w14:paraId="012D6AC4" w14:textId="77777777" w:rsidR="008A1CC1" w:rsidRDefault="008A1CC1">
            <w:pPr>
              <w:rPr>
                <w:rFonts w:ascii="宋体"/>
              </w:rPr>
            </w:pPr>
          </w:p>
        </w:tc>
        <w:tc>
          <w:tcPr>
            <w:tcW w:w="0" w:type="auto"/>
            <w:shd w:val="clear" w:color="auto" w:fill="auto"/>
            <w:vAlign w:val="bottom"/>
          </w:tcPr>
          <w:p w14:paraId="012D6AC5" w14:textId="77777777" w:rsidR="008A1CC1" w:rsidRDefault="008A1CC1">
            <w:pPr>
              <w:rPr>
                <w:rFonts w:ascii="宋体"/>
              </w:rPr>
            </w:pPr>
          </w:p>
        </w:tc>
        <w:tc>
          <w:tcPr>
            <w:tcW w:w="0" w:type="auto"/>
            <w:shd w:val="clear" w:color="auto" w:fill="auto"/>
            <w:vAlign w:val="bottom"/>
          </w:tcPr>
          <w:p w14:paraId="012D6AC6" w14:textId="77777777" w:rsidR="008A1CC1" w:rsidRDefault="008A1CC1">
            <w:pPr>
              <w:rPr>
                <w:rFonts w:ascii="宋体"/>
              </w:rPr>
            </w:pPr>
          </w:p>
        </w:tc>
        <w:tc>
          <w:tcPr>
            <w:tcW w:w="0" w:type="auto"/>
            <w:shd w:val="clear" w:color="auto" w:fill="auto"/>
            <w:vAlign w:val="bottom"/>
          </w:tcPr>
          <w:p w14:paraId="012D6AC7" w14:textId="77777777" w:rsidR="008A1CC1" w:rsidRDefault="008A1CC1">
            <w:pPr>
              <w:rPr>
                <w:rFonts w:ascii="宋体"/>
              </w:rPr>
            </w:pPr>
          </w:p>
        </w:tc>
        <w:tc>
          <w:tcPr>
            <w:tcW w:w="0" w:type="auto"/>
            <w:shd w:val="clear" w:color="auto" w:fill="auto"/>
            <w:vAlign w:val="bottom"/>
          </w:tcPr>
          <w:p w14:paraId="012D6AC8" w14:textId="77777777" w:rsidR="008A1CC1" w:rsidRDefault="008A1CC1">
            <w:pPr>
              <w:rPr>
                <w:rFonts w:ascii="宋体"/>
              </w:rPr>
            </w:pPr>
          </w:p>
        </w:tc>
        <w:tc>
          <w:tcPr>
            <w:tcW w:w="0" w:type="auto"/>
            <w:shd w:val="clear" w:color="auto" w:fill="auto"/>
            <w:vAlign w:val="bottom"/>
          </w:tcPr>
          <w:p w14:paraId="012D6AC9" w14:textId="77777777" w:rsidR="008A1CC1" w:rsidRDefault="008A1CC1">
            <w:pPr>
              <w:rPr>
                <w:rFonts w:ascii="宋体"/>
              </w:rPr>
            </w:pPr>
          </w:p>
        </w:tc>
        <w:tc>
          <w:tcPr>
            <w:tcW w:w="0" w:type="auto"/>
            <w:shd w:val="clear" w:color="auto" w:fill="auto"/>
            <w:vAlign w:val="bottom"/>
          </w:tcPr>
          <w:p w14:paraId="012D6ACA" w14:textId="77777777" w:rsidR="008A1CC1" w:rsidRDefault="008A1CC1">
            <w:pPr>
              <w:rPr>
                <w:rFonts w:ascii="宋体"/>
              </w:rPr>
            </w:pPr>
          </w:p>
        </w:tc>
        <w:tc>
          <w:tcPr>
            <w:tcW w:w="0" w:type="auto"/>
            <w:shd w:val="clear" w:color="auto" w:fill="auto"/>
            <w:vAlign w:val="bottom"/>
          </w:tcPr>
          <w:p w14:paraId="012D6ACB" w14:textId="77777777" w:rsidR="008A1CC1" w:rsidRDefault="008A1CC1">
            <w:pPr>
              <w:rPr>
                <w:rFonts w:ascii="宋体"/>
              </w:rPr>
            </w:pPr>
          </w:p>
        </w:tc>
        <w:tc>
          <w:tcPr>
            <w:tcW w:w="0" w:type="auto"/>
            <w:shd w:val="clear" w:color="auto" w:fill="auto"/>
            <w:vAlign w:val="bottom"/>
          </w:tcPr>
          <w:p w14:paraId="012D6ACC" w14:textId="77777777" w:rsidR="008A1CC1" w:rsidRDefault="008A1CC1">
            <w:pPr>
              <w:rPr>
                <w:rFonts w:ascii="宋体"/>
              </w:rPr>
            </w:pPr>
          </w:p>
        </w:tc>
        <w:tc>
          <w:tcPr>
            <w:tcW w:w="0" w:type="auto"/>
            <w:shd w:val="clear" w:color="auto" w:fill="auto"/>
            <w:vAlign w:val="bottom"/>
          </w:tcPr>
          <w:p w14:paraId="012D6ACD" w14:textId="77777777" w:rsidR="008A1CC1" w:rsidRDefault="008A1CC1">
            <w:pPr>
              <w:rPr>
                <w:rFonts w:ascii="宋体"/>
              </w:rPr>
            </w:pPr>
          </w:p>
        </w:tc>
        <w:tc>
          <w:tcPr>
            <w:tcW w:w="0" w:type="auto"/>
            <w:shd w:val="clear" w:color="auto" w:fill="auto"/>
            <w:vAlign w:val="bottom"/>
          </w:tcPr>
          <w:p w14:paraId="012D6ACE" w14:textId="77777777" w:rsidR="008A1CC1" w:rsidRDefault="008A1CC1">
            <w:pPr>
              <w:rPr>
                <w:rFonts w:ascii="宋体"/>
              </w:rPr>
            </w:pPr>
          </w:p>
        </w:tc>
        <w:tc>
          <w:tcPr>
            <w:tcW w:w="0" w:type="auto"/>
            <w:shd w:val="clear" w:color="auto" w:fill="auto"/>
            <w:vAlign w:val="bottom"/>
          </w:tcPr>
          <w:p w14:paraId="012D6ACF" w14:textId="77777777" w:rsidR="008A1CC1" w:rsidRDefault="008A1CC1">
            <w:pPr>
              <w:rPr>
                <w:rFonts w:ascii="宋体"/>
              </w:rPr>
            </w:pPr>
          </w:p>
        </w:tc>
        <w:tc>
          <w:tcPr>
            <w:tcW w:w="0" w:type="auto"/>
            <w:shd w:val="clear" w:color="auto" w:fill="auto"/>
            <w:vAlign w:val="bottom"/>
          </w:tcPr>
          <w:p w14:paraId="012D6AD0" w14:textId="77777777" w:rsidR="008A1CC1" w:rsidRDefault="008A1CC1">
            <w:pPr>
              <w:rPr>
                <w:rFonts w:ascii="宋体"/>
              </w:rPr>
            </w:pPr>
          </w:p>
        </w:tc>
        <w:tc>
          <w:tcPr>
            <w:tcW w:w="0" w:type="auto"/>
            <w:shd w:val="clear" w:color="auto" w:fill="auto"/>
            <w:vAlign w:val="bottom"/>
          </w:tcPr>
          <w:p w14:paraId="012D6AD1" w14:textId="77777777" w:rsidR="008A1CC1" w:rsidRDefault="008A1CC1">
            <w:pPr>
              <w:rPr>
                <w:rFonts w:ascii="宋体"/>
              </w:rPr>
            </w:pPr>
          </w:p>
        </w:tc>
        <w:tc>
          <w:tcPr>
            <w:tcW w:w="0" w:type="auto"/>
            <w:shd w:val="clear" w:color="auto" w:fill="auto"/>
            <w:vAlign w:val="bottom"/>
          </w:tcPr>
          <w:p w14:paraId="012D6AD2" w14:textId="77777777" w:rsidR="008A1CC1" w:rsidRDefault="008A1CC1">
            <w:pPr>
              <w:rPr>
                <w:rFonts w:ascii="宋体"/>
              </w:rPr>
            </w:pPr>
          </w:p>
        </w:tc>
        <w:tc>
          <w:tcPr>
            <w:tcW w:w="0" w:type="auto"/>
            <w:shd w:val="clear" w:color="auto" w:fill="auto"/>
            <w:vAlign w:val="bottom"/>
          </w:tcPr>
          <w:p w14:paraId="012D6AD3" w14:textId="77777777" w:rsidR="008A1CC1" w:rsidRDefault="008A1CC1">
            <w:pPr>
              <w:rPr>
                <w:rFonts w:ascii="宋体"/>
              </w:rPr>
            </w:pPr>
          </w:p>
        </w:tc>
        <w:tc>
          <w:tcPr>
            <w:tcW w:w="0" w:type="auto"/>
            <w:shd w:val="clear" w:color="auto" w:fill="auto"/>
            <w:vAlign w:val="bottom"/>
          </w:tcPr>
          <w:p w14:paraId="012D6AD4" w14:textId="77777777" w:rsidR="008A1CC1" w:rsidRDefault="008A1CC1">
            <w:pPr>
              <w:rPr>
                <w:rFonts w:ascii="宋体"/>
              </w:rPr>
            </w:pPr>
          </w:p>
        </w:tc>
        <w:tc>
          <w:tcPr>
            <w:tcW w:w="0" w:type="auto"/>
            <w:shd w:val="clear" w:color="auto" w:fill="auto"/>
            <w:vAlign w:val="bottom"/>
          </w:tcPr>
          <w:p w14:paraId="012D6AD5" w14:textId="77777777" w:rsidR="008A1CC1" w:rsidRDefault="008A1CC1">
            <w:pPr>
              <w:rPr>
                <w:rFonts w:ascii="宋体"/>
              </w:rPr>
            </w:pPr>
          </w:p>
        </w:tc>
        <w:tc>
          <w:tcPr>
            <w:tcW w:w="0" w:type="auto"/>
            <w:shd w:val="clear" w:color="auto" w:fill="auto"/>
            <w:vAlign w:val="bottom"/>
          </w:tcPr>
          <w:p w14:paraId="012D6AD6" w14:textId="77777777" w:rsidR="008A1CC1" w:rsidRDefault="008A1CC1">
            <w:pPr>
              <w:rPr>
                <w:rFonts w:ascii="宋体"/>
              </w:rPr>
            </w:pPr>
          </w:p>
        </w:tc>
        <w:tc>
          <w:tcPr>
            <w:tcW w:w="0" w:type="auto"/>
            <w:shd w:val="clear" w:color="auto" w:fill="auto"/>
            <w:vAlign w:val="bottom"/>
          </w:tcPr>
          <w:p w14:paraId="012D6AD7" w14:textId="77777777" w:rsidR="008A1CC1" w:rsidRDefault="008A1CC1">
            <w:pPr>
              <w:rPr>
                <w:rFonts w:ascii="宋体"/>
              </w:rPr>
            </w:pPr>
          </w:p>
        </w:tc>
        <w:tc>
          <w:tcPr>
            <w:tcW w:w="0" w:type="auto"/>
            <w:shd w:val="clear" w:color="auto" w:fill="auto"/>
            <w:vAlign w:val="bottom"/>
          </w:tcPr>
          <w:p w14:paraId="012D6AD8" w14:textId="77777777" w:rsidR="008A1CC1" w:rsidRDefault="008A1CC1">
            <w:pPr>
              <w:rPr>
                <w:rFonts w:ascii="宋体"/>
              </w:rPr>
            </w:pPr>
          </w:p>
        </w:tc>
        <w:tc>
          <w:tcPr>
            <w:tcW w:w="0" w:type="auto"/>
            <w:shd w:val="clear" w:color="auto" w:fill="auto"/>
            <w:vAlign w:val="bottom"/>
          </w:tcPr>
          <w:p w14:paraId="012D6AD9" w14:textId="77777777" w:rsidR="008A1CC1" w:rsidRDefault="008A1CC1">
            <w:pPr>
              <w:rPr>
                <w:rFonts w:ascii="宋体"/>
              </w:rPr>
            </w:pPr>
          </w:p>
        </w:tc>
        <w:tc>
          <w:tcPr>
            <w:tcW w:w="0" w:type="auto"/>
            <w:shd w:val="clear" w:color="auto" w:fill="auto"/>
            <w:vAlign w:val="bottom"/>
          </w:tcPr>
          <w:p w14:paraId="012D6ADA" w14:textId="77777777" w:rsidR="008A1CC1" w:rsidRDefault="008A1CC1">
            <w:pPr>
              <w:rPr>
                <w:rFonts w:ascii="宋体"/>
              </w:rPr>
            </w:pPr>
          </w:p>
        </w:tc>
        <w:tc>
          <w:tcPr>
            <w:tcW w:w="0" w:type="auto"/>
            <w:shd w:val="clear" w:color="auto" w:fill="auto"/>
            <w:vAlign w:val="bottom"/>
          </w:tcPr>
          <w:p w14:paraId="012D6ADB" w14:textId="77777777" w:rsidR="008A1CC1" w:rsidRDefault="008A1CC1">
            <w:pPr>
              <w:rPr>
                <w:rFonts w:ascii="宋体"/>
              </w:rPr>
            </w:pPr>
          </w:p>
        </w:tc>
        <w:tc>
          <w:tcPr>
            <w:tcW w:w="0" w:type="auto"/>
            <w:shd w:val="clear" w:color="auto" w:fill="auto"/>
            <w:vAlign w:val="bottom"/>
          </w:tcPr>
          <w:p w14:paraId="012D6ADC" w14:textId="77777777" w:rsidR="008A1CC1" w:rsidRDefault="008A1CC1">
            <w:pPr>
              <w:rPr>
                <w:rFonts w:ascii="宋体"/>
              </w:rPr>
            </w:pPr>
          </w:p>
        </w:tc>
        <w:tc>
          <w:tcPr>
            <w:tcW w:w="0" w:type="auto"/>
            <w:shd w:val="clear" w:color="auto" w:fill="auto"/>
            <w:vAlign w:val="bottom"/>
          </w:tcPr>
          <w:p w14:paraId="012D6ADD" w14:textId="77777777" w:rsidR="008A1CC1" w:rsidRDefault="008A1CC1">
            <w:pPr>
              <w:rPr>
                <w:rFonts w:ascii="宋体"/>
              </w:rPr>
            </w:pPr>
          </w:p>
        </w:tc>
        <w:tc>
          <w:tcPr>
            <w:tcW w:w="0" w:type="auto"/>
            <w:shd w:val="clear" w:color="auto" w:fill="auto"/>
            <w:vAlign w:val="bottom"/>
          </w:tcPr>
          <w:p w14:paraId="012D6ADE" w14:textId="77777777" w:rsidR="008A1CC1" w:rsidRDefault="008A1CC1">
            <w:pPr>
              <w:rPr>
                <w:rFonts w:ascii="宋体"/>
              </w:rPr>
            </w:pPr>
          </w:p>
        </w:tc>
        <w:tc>
          <w:tcPr>
            <w:tcW w:w="0" w:type="auto"/>
            <w:shd w:val="clear" w:color="auto" w:fill="auto"/>
            <w:vAlign w:val="bottom"/>
          </w:tcPr>
          <w:p w14:paraId="012D6ADF" w14:textId="77777777" w:rsidR="008A1CC1" w:rsidRDefault="008A1CC1">
            <w:pPr>
              <w:rPr>
                <w:rFonts w:ascii="宋体"/>
              </w:rPr>
            </w:pPr>
          </w:p>
        </w:tc>
        <w:tc>
          <w:tcPr>
            <w:tcW w:w="0" w:type="auto"/>
            <w:shd w:val="clear" w:color="auto" w:fill="auto"/>
            <w:vAlign w:val="bottom"/>
          </w:tcPr>
          <w:p w14:paraId="012D6AE0" w14:textId="77777777" w:rsidR="008A1CC1" w:rsidRDefault="008A1CC1">
            <w:pPr>
              <w:rPr>
                <w:rFonts w:ascii="宋体"/>
              </w:rPr>
            </w:pPr>
          </w:p>
        </w:tc>
        <w:tc>
          <w:tcPr>
            <w:tcW w:w="0" w:type="auto"/>
            <w:shd w:val="clear" w:color="auto" w:fill="auto"/>
            <w:vAlign w:val="bottom"/>
          </w:tcPr>
          <w:p w14:paraId="012D6AE1" w14:textId="77777777" w:rsidR="008A1CC1" w:rsidRDefault="008A1CC1">
            <w:pPr>
              <w:rPr>
                <w:rFonts w:ascii="宋体"/>
              </w:rPr>
            </w:pPr>
          </w:p>
        </w:tc>
        <w:tc>
          <w:tcPr>
            <w:tcW w:w="0" w:type="auto"/>
            <w:shd w:val="clear" w:color="auto" w:fill="auto"/>
            <w:vAlign w:val="bottom"/>
          </w:tcPr>
          <w:p w14:paraId="012D6AE2" w14:textId="77777777" w:rsidR="008A1CC1" w:rsidRDefault="008A1CC1">
            <w:pPr>
              <w:rPr>
                <w:rFonts w:ascii="宋体"/>
              </w:rPr>
            </w:pPr>
          </w:p>
        </w:tc>
        <w:tc>
          <w:tcPr>
            <w:tcW w:w="0" w:type="auto"/>
            <w:shd w:val="clear" w:color="auto" w:fill="auto"/>
            <w:vAlign w:val="bottom"/>
          </w:tcPr>
          <w:p w14:paraId="012D6AE3" w14:textId="77777777" w:rsidR="008A1CC1" w:rsidRDefault="008A1CC1">
            <w:pPr>
              <w:rPr>
                <w:rFonts w:ascii="宋体"/>
              </w:rPr>
            </w:pPr>
          </w:p>
        </w:tc>
        <w:tc>
          <w:tcPr>
            <w:tcW w:w="0" w:type="auto"/>
            <w:shd w:val="clear" w:color="auto" w:fill="auto"/>
            <w:vAlign w:val="bottom"/>
          </w:tcPr>
          <w:p w14:paraId="012D6AE4" w14:textId="77777777" w:rsidR="008A1CC1" w:rsidRDefault="008A1CC1">
            <w:pPr>
              <w:rPr>
                <w:rFonts w:ascii="宋体"/>
              </w:rPr>
            </w:pPr>
          </w:p>
        </w:tc>
      </w:tr>
      <w:tr w:rsidR="008A1CC1" w14:paraId="012D6AFD" w14:textId="77777777">
        <w:trPr>
          <w:hidden/>
        </w:trPr>
        <w:tc>
          <w:tcPr>
            <w:tcW w:w="0" w:type="auto"/>
            <w:gridSpan w:val="3"/>
            <w:shd w:val="clear" w:color="auto" w:fill="auto"/>
            <w:vAlign w:val="bottom"/>
          </w:tcPr>
          <w:p w14:paraId="012D6AE6" w14:textId="77777777" w:rsidR="008A1CC1" w:rsidRDefault="008A1CC1">
            <w:pPr>
              <w:rPr>
                <w:rFonts w:ascii="宋体"/>
                <w:vanish/>
              </w:rPr>
            </w:pPr>
          </w:p>
        </w:tc>
        <w:tc>
          <w:tcPr>
            <w:tcW w:w="0" w:type="auto"/>
            <w:gridSpan w:val="3"/>
            <w:shd w:val="clear" w:color="auto" w:fill="auto"/>
            <w:vAlign w:val="bottom"/>
          </w:tcPr>
          <w:p w14:paraId="012D6AE7" w14:textId="77777777" w:rsidR="008A1CC1" w:rsidRDefault="008A1CC1">
            <w:pPr>
              <w:rPr>
                <w:rFonts w:ascii="宋体"/>
                <w:vanish/>
              </w:rPr>
            </w:pPr>
          </w:p>
        </w:tc>
        <w:tc>
          <w:tcPr>
            <w:tcW w:w="0" w:type="auto"/>
            <w:gridSpan w:val="3"/>
            <w:shd w:val="clear" w:color="auto" w:fill="auto"/>
            <w:vAlign w:val="bottom"/>
          </w:tcPr>
          <w:p w14:paraId="012D6AE8" w14:textId="77777777" w:rsidR="008A1CC1" w:rsidRDefault="008A1CC1">
            <w:pPr>
              <w:rPr>
                <w:rFonts w:ascii="宋体"/>
                <w:vanish/>
              </w:rPr>
            </w:pPr>
          </w:p>
        </w:tc>
        <w:tc>
          <w:tcPr>
            <w:tcW w:w="0" w:type="auto"/>
            <w:gridSpan w:val="3"/>
            <w:shd w:val="clear" w:color="auto" w:fill="auto"/>
            <w:vAlign w:val="bottom"/>
          </w:tcPr>
          <w:p w14:paraId="012D6AE9" w14:textId="77777777" w:rsidR="008A1CC1" w:rsidRDefault="008A1CC1">
            <w:pPr>
              <w:rPr>
                <w:rFonts w:ascii="宋体"/>
                <w:vanish/>
              </w:rPr>
            </w:pPr>
          </w:p>
        </w:tc>
        <w:tc>
          <w:tcPr>
            <w:tcW w:w="0" w:type="auto"/>
            <w:gridSpan w:val="3"/>
            <w:shd w:val="clear" w:color="auto" w:fill="auto"/>
            <w:vAlign w:val="bottom"/>
          </w:tcPr>
          <w:p w14:paraId="012D6AEA" w14:textId="77777777" w:rsidR="008A1CC1" w:rsidRDefault="008A1CC1">
            <w:pPr>
              <w:rPr>
                <w:rFonts w:ascii="宋体"/>
                <w:vanish/>
              </w:rPr>
            </w:pPr>
          </w:p>
        </w:tc>
        <w:tc>
          <w:tcPr>
            <w:tcW w:w="0" w:type="auto"/>
            <w:gridSpan w:val="3"/>
            <w:shd w:val="clear" w:color="auto" w:fill="auto"/>
            <w:vAlign w:val="bottom"/>
          </w:tcPr>
          <w:p w14:paraId="012D6AEB" w14:textId="77777777" w:rsidR="008A1CC1" w:rsidRDefault="008A1CC1">
            <w:pPr>
              <w:rPr>
                <w:rFonts w:ascii="宋体"/>
                <w:vanish/>
              </w:rPr>
            </w:pPr>
          </w:p>
        </w:tc>
        <w:tc>
          <w:tcPr>
            <w:tcW w:w="0" w:type="auto"/>
            <w:gridSpan w:val="3"/>
            <w:shd w:val="clear" w:color="auto" w:fill="auto"/>
            <w:vAlign w:val="bottom"/>
          </w:tcPr>
          <w:p w14:paraId="012D6AEC" w14:textId="77777777" w:rsidR="008A1CC1" w:rsidRDefault="008A1CC1">
            <w:pPr>
              <w:rPr>
                <w:rFonts w:ascii="宋体"/>
                <w:vanish/>
              </w:rPr>
            </w:pPr>
          </w:p>
        </w:tc>
        <w:tc>
          <w:tcPr>
            <w:tcW w:w="0" w:type="auto"/>
            <w:gridSpan w:val="3"/>
            <w:shd w:val="clear" w:color="auto" w:fill="auto"/>
            <w:vAlign w:val="bottom"/>
          </w:tcPr>
          <w:p w14:paraId="012D6AED" w14:textId="77777777" w:rsidR="008A1CC1" w:rsidRDefault="008A1CC1">
            <w:pPr>
              <w:rPr>
                <w:rFonts w:ascii="宋体"/>
                <w:vanish/>
              </w:rPr>
            </w:pPr>
          </w:p>
        </w:tc>
        <w:tc>
          <w:tcPr>
            <w:tcW w:w="0" w:type="auto"/>
            <w:gridSpan w:val="3"/>
            <w:shd w:val="clear" w:color="auto" w:fill="auto"/>
            <w:vAlign w:val="bottom"/>
          </w:tcPr>
          <w:p w14:paraId="012D6AEE" w14:textId="77777777" w:rsidR="008A1CC1" w:rsidRDefault="008A1CC1">
            <w:pPr>
              <w:rPr>
                <w:rFonts w:ascii="宋体"/>
                <w:vanish/>
              </w:rPr>
            </w:pPr>
          </w:p>
        </w:tc>
        <w:tc>
          <w:tcPr>
            <w:tcW w:w="0" w:type="auto"/>
            <w:gridSpan w:val="3"/>
            <w:shd w:val="clear" w:color="auto" w:fill="auto"/>
            <w:vAlign w:val="bottom"/>
          </w:tcPr>
          <w:p w14:paraId="012D6AEF" w14:textId="77777777" w:rsidR="008A1CC1" w:rsidRDefault="008A1CC1">
            <w:pPr>
              <w:rPr>
                <w:rFonts w:ascii="宋体"/>
                <w:vanish/>
              </w:rPr>
            </w:pPr>
          </w:p>
        </w:tc>
        <w:tc>
          <w:tcPr>
            <w:tcW w:w="0" w:type="auto"/>
            <w:gridSpan w:val="3"/>
            <w:shd w:val="clear" w:color="auto" w:fill="auto"/>
            <w:vAlign w:val="bottom"/>
          </w:tcPr>
          <w:p w14:paraId="012D6AF0" w14:textId="77777777" w:rsidR="008A1CC1" w:rsidRDefault="008A1CC1">
            <w:pPr>
              <w:rPr>
                <w:rFonts w:ascii="宋体"/>
                <w:vanish/>
              </w:rPr>
            </w:pPr>
          </w:p>
        </w:tc>
        <w:tc>
          <w:tcPr>
            <w:tcW w:w="0" w:type="auto"/>
            <w:gridSpan w:val="3"/>
            <w:shd w:val="clear" w:color="auto" w:fill="auto"/>
            <w:vAlign w:val="bottom"/>
          </w:tcPr>
          <w:p w14:paraId="012D6AF1" w14:textId="77777777" w:rsidR="008A1CC1" w:rsidRDefault="008A1CC1">
            <w:pPr>
              <w:rPr>
                <w:rFonts w:ascii="宋体"/>
                <w:vanish/>
              </w:rPr>
            </w:pPr>
          </w:p>
        </w:tc>
        <w:tc>
          <w:tcPr>
            <w:tcW w:w="0" w:type="auto"/>
            <w:gridSpan w:val="3"/>
            <w:shd w:val="clear" w:color="auto" w:fill="auto"/>
            <w:vAlign w:val="bottom"/>
          </w:tcPr>
          <w:p w14:paraId="012D6AF2" w14:textId="77777777" w:rsidR="008A1CC1" w:rsidRDefault="008A1CC1">
            <w:pPr>
              <w:rPr>
                <w:rFonts w:ascii="宋体"/>
                <w:vanish/>
              </w:rPr>
            </w:pPr>
          </w:p>
        </w:tc>
        <w:tc>
          <w:tcPr>
            <w:tcW w:w="0" w:type="auto"/>
            <w:gridSpan w:val="3"/>
            <w:shd w:val="clear" w:color="auto" w:fill="auto"/>
            <w:vAlign w:val="bottom"/>
          </w:tcPr>
          <w:p w14:paraId="012D6AF3" w14:textId="77777777" w:rsidR="008A1CC1" w:rsidRDefault="008A1CC1">
            <w:pPr>
              <w:rPr>
                <w:rFonts w:ascii="宋体"/>
                <w:vanish/>
              </w:rPr>
            </w:pPr>
          </w:p>
        </w:tc>
        <w:tc>
          <w:tcPr>
            <w:tcW w:w="0" w:type="auto"/>
            <w:gridSpan w:val="3"/>
            <w:shd w:val="clear" w:color="auto" w:fill="auto"/>
            <w:vAlign w:val="bottom"/>
          </w:tcPr>
          <w:p w14:paraId="012D6AF4" w14:textId="77777777" w:rsidR="008A1CC1" w:rsidRDefault="008A1CC1">
            <w:pPr>
              <w:rPr>
                <w:rFonts w:ascii="宋体"/>
                <w:vanish/>
              </w:rPr>
            </w:pPr>
          </w:p>
        </w:tc>
        <w:tc>
          <w:tcPr>
            <w:tcW w:w="0" w:type="auto"/>
            <w:gridSpan w:val="3"/>
            <w:shd w:val="clear" w:color="auto" w:fill="auto"/>
            <w:vAlign w:val="bottom"/>
          </w:tcPr>
          <w:p w14:paraId="012D6AF5" w14:textId="77777777" w:rsidR="008A1CC1" w:rsidRDefault="008A1CC1">
            <w:pPr>
              <w:rPr>
                <w:rFonts w:ascii="宋体"/>
                <w:vanish/>
              </w:rPr>
            </w:pPr>
          </w:p>
        </w:tc>
        <w:tc>
          <w:tcPr>
            <w:tcW w:w="0" w:type="auto"/>
            <w:gridSpan w:val="3"/>
            <w:shd w:val="clear" w:color="auto" w:fill="auto"/>
            <w:vAlign w:val="bottom"/>
          </w:tcPr>
          <w:p w14:paraId="012D6AF6" w14:textId="77777777" w:rsidR="008A1CC1" w:rsidRDefault="008A1CC1">
            <w:pPr>
              <w:rPr>
                <w:rFonts w:ascii="宋体"/>
                <w:vanish/>
              </w:rPr>
            </w:pPr>
          </w:p>
        </w:tc>
        <w:tc>
          <w:tcPr>
            <w:tcW w:w="0" w:type="auto"/>
            <w:gridSpan w:val="3"/>
            <w:shd w:val="clear" w:color="auto" w:fill="auto"/>
            <w:vAlign w:val="bottom"/>
          </w:tcPr>
          <w:p w14:paraId="012D6AF7" w14:textId="77777777" w:rsidR="008A1CC1" w:rsidRDefault="008A1CC1">
            <w:pPr>
              <w:rPr>
                <w:rFonts w:ascii="宋体"/>
                <w:vanish/>
              </w:rPr>
            </w:pPr>
          </w:p>
        </w:tc>
        <w:tc>
          <w:tcPr>
            <w:tcW w:w="0" w:type="auto"/>
            <w:gridSpan w:val="3"/>
            <w:shd w:val="clear" w:color="auto" w:fill="auto"/>
            <w:vAlign w:val="bottom"/>
          </w:tcPr>
          <w:p w14:paraId="012D6AF8" w14:textId="77777777" w:rsidR="008A1CC1" w:rsidRDefault="008A1CC1">
            <w:pPr>
              <w:rPr>
                <w:rFonts w:ascii="宋体"/>
                <w:vanish/>
              </w:rPr>
            </w:pPr>
          </w:p>
        </w:tc>
        <w:tc>
          <w:tcPr>
            <w:tcW w:w="0" w:type="auto"/>
            <w:gridSpan w:val="3"/>
            <w:shd w:val="clear" w:color="auto" w:fill="auto"/>
            <w:vAlign w:val="bottom"/>
          </w:tcPr>
          <w:p w14:paraId="012D6AF9" w14:textId="77777777" w:rsidR="008A1CC1" w:rsidRDefault="008A1CC1">
            <w:pPr>
              <w:rPr>
                <w:rFonts w:ascii="宋体"/>
                <w:vanish/>
              </w:rPr>
            </w:pPr>
          </w:p>
        </w:tc>
        <w:tc>
          <w:tcPr>
            <w:tcW w:w="0" w:type="auto"/>
            <w:shd w:val="clear" w:color="auto" w:fill="auto"/>
            <w:vAlign w:val="bottom"/>
          </w:tcPr>
          <w:p w14:paraId="012D6AFA" w14:textId="77777777" w:rsidR="008A1CC1" w:rsidRDefault="008A1CC1">
            <w:pPr>
              <w:rPr>
                <w:rFonts w:ascii="宋体"/>
              </w:rPr>
            </w:pPr>
          </w:p>
        </w:tc>
        <w:tc>
          <w:tcPr>
            <w:tcW w:w="0" w:type="auto"/>
            <w:shd w:val="clear" w:color="auto" w:fill="auto"/>
            <w:vAlign w:val="bottom"/>
          </w:tcPr>
          <w:p w14:paraId="012D6AFB" w14:textId="77777777" w:rsidR="008A1CC1" w:rsidRDefault="008A1CC1">
            <w:pPr>
              <w:rPr>
                <w:rFonts w:ascii="宋体"/>
              </w:rPr>
            </w:pPr>
          </w:p>
        </w:tc>
        <w:tc>
          <w:tcPr>
            <w:tcW w:w="0" w:type="auto"/>
            <w:shd w:val="clear" w:color="auto" w:fill="auto"/>
            <w:vAlign w:val="bottom"/>
          </w:tcPr>
          <w:p w14:paraId="012D6AFC" w14:textId="77777777" w:rsidR="008A1CC1" w:rsidRDefault="008A1CC1">
            <w:pPr>
              <w:rPr>
                <w:rFonts w:ascii="宋体"/>
              </w:rPr>
            </w:pPr>
          </w:p>
        </w:tc>
      </w:tr>
      <w:tr w:rsidR="008A1CC1" w14:paraId="012D6B21" w14:textId="77777777">
        <w:trPr>
          <w:hidden/>
        </w:trPr>
        <w:tc>
          <w:tcPr>
            <w:tcW w:w="0" w:type="auto"/>
            <w:gridSpan w:val="3"/>
            <w:shd w:val="clear" w:color="auto" w:fill="auto"/>
            <w:vAlign w:val="bottom"/>
          </w:tcPr>
          <w:p w14:paraId="012D6AFE" w14:textId="77777777" w:rsidR="008A1CC1" w:rsidRDefault="008A1CC1">
            <w:pPr>
              <w:rPr>
                <w:rFonts w:ascii="宋体"/>
                <w:vanish/>
              </w:rPr>
            </w:pPr>
          </w:p>
        </w:tc>
        <w:tc>
          <w:tcPr>
            <w:tcW w:w="0" w:type="auto"/>
            <w:gridSpan w:val="3"/>
            <w:shd w:val="clear" w:color="auto" w:fill="auto"/>
            <w:vAlign w:val="bottom"/>
          </w:tcPr>
          <w:p w14:paraId="012D6AFF" w14:textId="77777777" w:rsidR="008A1CC1" w:rsidRDefault="008A1CC1">
            <w:pPr>
              <w:rPr>
                <w:rFonts w:ascii="宋体"/>
                <w:vanish/>
              </w:rPr>
            </w:pPr>
          </w:p>
        </w:tc>
        <w:tc>
          <w:tcPr>
            <w:tcW w:w="0" w:type="auto"/>
            <w:gridSpan w:val="3"/>
            <w:shd w:val="clear" w:color="auto" w:fill="auto"/>
            <w:vAlign w:val="bottom"/>
          </w:tcPr>
          <w:p w14:paraId="012D6B00" w14:textId="77777777" w:rsidR="008A1CC1" w:rsidRDefault="008A1CC1">
            <w:pPr>
              <w:rPr>
                <w:rFonts w:ascii="宋体"/>
                <w:vanish/>
              </w:rPr>
            </w:pPr>
          </w:p>
        </w:tc>
        <w:tc>
          <w:tcPr>
            <w:tcW w:w="0" w:type="auto"/>
            <w:gridSpan w:val="3"/>
            <w:shd w:val="clear" w:color="auto" w:fill="auto"/>
            <w:vAlign w:val="bottom"/>
          </w:tcPr>
          <w:p w14:paraId="012D6B01" w14:textId="77777777" w:rsidR="008A1CC1" w:rsidRDefault="008A1CC1">
            <w:pPr>
              <w:rPr>
                <w:rFonts w:ascii="宋体"/>
                <w:vanish/>
              </w:rPr>
            </w:pPr>
          </w:p>
        </w:tc>
        <w:tc>
          <w:tcPr>
            <w:tcW w:w="0" w:type="auto"/>
            <w:gridSpan w:val="3"/>
            <w:shd w:val="clear" w:color="auto" w:fill="auto"/>
            <w:vAlign w:val="bottom"/>
          </w:tcPr>
          <w:p w14:paraId="012D6B02" w14:textId="77777777" w:rsidR="008A1CC1" w:rsidRDefault="008A1CC1">
            <w:pPr>
              <w:rPr>
                <w:rFonts w:ascii="宋体"/>
                <w:vanish/>
              </w:rPr>
            </w:pPr>
          </w:p>
        </w:tc>
        <w:tc>
          <w:tcPr>
            <w:tcW w:w="0" w:type="auto"/>
            <w:gridSpan w:val="3"/>
            <w:shd w:val="clear" w:color="auto" w:fill="auto"/>
            <w:vAlign w:val="bottom"/>
          </w:tcPr>
          <w:p w14:paraId="012D6B03" w14:textId="77777777" w:rsidR="008A1CC1" w:rsidRDefault="008A1CC1">
            <w:pPr>
              <w:rPr>
                <w:rFonts w:ascii="宋体"/>
                <w:vanish/>
              </w:rPr>
            </w:pPr>
          </w:p>
        </w:tc>
        <w:tc>
          <w:tcPr>
            <w:tcW w:w="0" w:type="auto"/>
            <w:gridSpan w:val="3"/>
            <w:shd w:val="clear" w:color="auto" w:fill="auto"/>
            <w:vAlign w:val="bottom"/>
          </w:tcPr>
          <w:p w14:paraId="012D6B04" w14:textId="77777777" w:rsidR="008A1CC1" w:rsidRDefault="008A1CC1">
            <w:pPr>
              <w:rPr>
                <w:rFonts w:ascii="宋体"/>
                <w:vanish/>
              </w:rPr>
            </w:pPr>
          </w:p>
        </w:tc>
        <w:tc>
          <w:tcPr>
            <w:tcW w:w="0" w:type="auto"/>
            <w:gridSpan w:val="3"/>
            <w:shd w:val="clear" w:color="auto" w:fill="auto"/>
            <w:vAlign w:val="bottom"/>
          </w:tcPr>
          <w:p w14:paraId="012D6B05" w14:textId="77777777" w:rsidR="008A1CC1" w:rsidRDefault="008A1CC1">
            <w:pPr>
              <w:rPr>
                <w:rFonts w:ascii="宋体"/>
                <w:vanish/>
              </w:rPr>
            </w:pPr>
          </w:p>
        </w:tc>
        <w:tc>
          <w:tcPr>
            <w:tcW w:w="0" w:type="auto"/>
            <w:gridSpan w:val="3"/>
            <w:shd w:val="clear" w:color="auto" w:fill="auto"/>
            <w:vAlign w:val="bottom"/>
          </w:tcPr>
          <w:p w14:paraId="012D6B06" w14:textId="77777777" w:rsidR="008A1CC1" w:rsidRDefault="008A1CC1">
            <w:pPr>
              <w:rPr>
                <w:rFonts w:ascii="宋体"/>
                <w:vanish/>
              </w:rPr>
            </w:pPr>
          </w:p>
        </w:tc>
        <w:tc>
          <w:tcPr>
            <w:tcW w:w="0" w:type="auto"/>
            <w:gridSpan w:val="3"/>
            <w:shd w:val="clear" w:color="auto" w:fill="auto"/>
            <w:vAlign w:val="bottom"/>
          </w:tcPr>
          <w:p w14:paraId="012D6B07" w14:textId="77777777" w:rsidR="008A1CC1" w:rsidRDefault="008A1CC1">
            <w:pPr>
              <w:rPr>
                <w:rFonts w:ascii="宋体"/>
                <w:vanish/>
              </w:rPr>
            </w:pPr>
          </w:p>
        </w:tc>
        <w:tc>
          <w:tcPr>
            <w:tcW w:w="0" w:type="auto"/>
            <w:gridSpan w:val="3"/>
            <w:shd w:val="clear" w:color="auto" w:fill="auto"/>
            <w:vAlign w:val="bottom"/>
          </w:tcPr>
          <w:p w14:paraId="012D6B08" w14:textId="77777777" w:rsidR="008A1CC1" w:rsidRDefault="008A1CC1">
            <w:pPr>
              <w:rPr>
                <w:rFonts w:ascii="宋体"/>
                <w:vanish/>
              </w:rPr>
            </w:pPr>
          </w:p>
        </w:tc>
        <w:tc>
          <w:tcPr>
            <w:tcW w:w="0" w:type="auto"/>
            <w:gridSpan w:val="3"/>
            <w:shd w:val="clear" w:color="auto" w:fill="auto"/>
            <w:vAlign w:val="bottom"/>
          </w:tcPr>
          <w:p w14:paraId="012D6B09" w14:textId="77777777" w:rsidR="008A1CC1" w:rsidRDefault="008A1CC1">
            <w:pPr>
              <w:rPr>
                <w:rFonts w:ascii="宋体"/>
                <w:vanish/>
              </w:rPr>
            </w:pPr>
          </w:p>
        </w:tc>
        <w:tc>
          <w:tcPr>
            <w:tcW w:w="0" w:type="auto"/>
            <w:gridSpan w:val="3"/>
            <w:shd w:val="clear" w:color="auto" w:fill="auto"/>
            <w:vAlign w:val="bottom"/>
          </w:tcPr>
          <w:p w14:paraId="012D6B0A" w14:textId="77777777" w:rsidR="008A1CC1" w:rsidRDefault="008A1CC1">
            <w:pPr>
              <w:rPr>
                <w:rFonts w:ascii="宋体"/>
                <w:vanish/>
              </w:rPr>
            </w:pPr>
          </w:p>
        </w:tc>
        <w:tc>
          <w:tcPr>
            <w:tcW w:w="0" w:type="auto"/>
            <w:gridSpan w:val="3"/>
            <w:shd w:val="clear" w:color="auto" w:fill="auto"/>
            <w:vAlign w:val="bottom"/>
          </w:tcPr>
          <w:p w14:paraId="012D6B0B" w14:textId="77777777" w:rsidR="008A1CC1" w:rsidRDefault="008A1CC1">
            <w:pPr>
              <w:rPr>
                <w:rFonts w:ascii="宋体"/>
                <w:vanish/>
              </w:rPr>
            </w:pPr>
          </w:p>
        </w:tc>
        <w:tc>
          <w:tcPr>
            <w:tcW w:w="0" w:type="auto"/>
            <w:shd w:val="clear" w:color="auto" w:fill="auto"/>
            <w:vAlign w:val="bottom"/>
          </w:tcPr>
          <w:p w14:paraId="012D6B0C" w14:textId="77777777" w:rsidR="008A1CC1" w:rsidRDefault="008A1CC1">
            <w:pPr>
              <w:rPr>
                <w:rFonts w:ascii="宋体"/>
              </w:rPr>
            </w:pPr>
          </w:p>
        </w:tc>
        <w:tc>
          <w:tcPr>
            <w:tcW w:w="0" w:type="auto"/>
            <w:shd w:val="clear" w:color="auto" w:fill="auto"/>
            <w:vAlign w:val="bottom"/>
          </w:tcPr>
          <w:p w14:paraId="012D6B0D" w14:textId="77777777" w:rsidR="008A1CC1" w:rsidRDefault="008A1CC1">
            <w:pPr>
              <w:rPr>
                <w:rFonts w:ascii="宋体"/>
              </w:rPr>
            </w:pPr>
          </w:p>
        </w:tc>
        <w:tc>
          <w:tcPr>
            <w:tcW w:w="0" w:type="auto"/>
            <w:shd w:val="clear" w:color="auto" w:fill="auto"/>
            <w:vAlign w:val="bottom"/>
          </w:tcPr>
          <w:p w14:paraId="012D6B0E" w14:textId="77777777" w:rsidR="008A1CC1" w:rsidRDefault="008A1CC1">
            <w:pPr>
              <w:rPr>
                <w:rFonts w:ascii="宋体"/>
              </w:rPr>
            </w:pPr>
          </w:p>
        </w:tc>
        <w:tc>
          <w:tcPr>
            <w:tcW w:w="0" w:type="auto"/>
            <w:shd w:val="clear" w:color="auto" w:fill="auto"/>
            <w:vAlign w:val="bottom"/>
          </w:tcPr>
          <w:p w14:paraId="012D6B0F" w14:textId="77777777" w:rsidR="008A1CC1" w:rsidRDefault="008A1CC1">
            <w:pPr>
              <w:rPr>
                <w:rFonts w:ascii="宋体"/>
              </w:rPr>
            </w:pPr>
          </w:p>
        </w:tc>
        <w:tc>
          <w:tcPr>
            <w:tcW w:w="0" w:type="auto"/>
            <w:shd w:val="clear" w:color="auto" w:fill="auto"/>
            <w:vAlign w:val="bottom"/>
          </w:tcPr>
          <w:p w14:paraId="012D6B10" w14:textId="77777777" w:rsidR="008A1CC1" w:rsidRDefault="008A1CC1">
            <w:pPr>
              <w:rPr>
                <w:rFonts w:ascii="宋体"/>
              </w:rPr>
            </w:pPr>
          </w:p>
        </w:tc>
        <w:tc>
          <w:tcPr>
            <w:tcW w:w="0" w:type="auto"/>
            <w:shd w:val="clear" w:color="auto" w:fill="auto"/>
            <w:vAlign w:val="bottom"/>
          </w:tcPr>
          <w:p w14:paraId="012D6B11" w14:textId="77777777" w:rsidR="008A1CC1" w:rsidRDefault="008A1CC1">
            <w:pPr>
              <w:rPr>
                <w:rFonts w:ascii="宋体"/>
              </w:rPr>
            </w:pPr>
          </w:p>
        </w:tc>
        <w:tc>
          <w:tcPr>
            <w:tcW w:w="0" w:type="auto"/>
            <w:shd w:val="clear" w:color="auto" w:fill="auto"/>
            <w:vAlign w:val="bottom"/>
          </w:tcPr>
          <w:p w14:paraId="012D6B12" w14:textId="77777777" w:rsidR="008A1CC1" w:rsidRDefault="008A1CC1">
            <w:pPr>
              <w:rPr>
                <w:rFonts w:ascii="宋体"/>
              </w:rPr>
            </w:pPr>
          </w:p>
        </w:tc>
        <w:tc>
          <w:tcPr>
            <w:tcW w:w="0" w:type="auto"/>
            <w:shd w:val="clear" w:color="auto" w:fill="auto"/>
            <w:vAlign w:val="bottom"/>
          </w:tcPr>
          <w:p w14:paraId="012D6B13" w14:textId="77777777" w:rsidR="008A1CC1" w:rsidRDefault="008A1CC1">
            <w:pPr>
              <w:rPr>
                <w:rFonts w:ascii="宋体"/>
              </w:rPr>
            </w:pPr>
          </w:p>
        </w:tc>
        <w:tc>
          <w:tcPr>
            <w:tcW w:w="0" w:type="auto"/>
            <w:shd w:val="clear" w:color="auto" w:fill="auto"/>
            <w:vAlign w:val="bottom"/>
          </w:tcPr>
          <w:p w14:paraId="012D6B14" w14:textId="77777777" w:rsidR="008A1CC1" w:rsidRDefault="008A1CC1">
            <w:pPr>
              <w:rPr>
                <w:rFonts w:ascii="宋体"/>
              </w:rPr>
            </w:pPr>
          </w:p>
        </w:tc>
        <w:tc>
          <w:tcPr>
            <w:tcW w:w="0" w:type="auto"/>
            <w:shd w:val="clear" w:color="auto" w:fill="auto"/>
            <w:vAlign w:val="bottom"/>
          </w:tcPr>
          <w:p w14:paraId="012D6B15" w14:textId="77777777" w:rsidR="008A1CC1" w:rsidRDefault="008A1CC1">
            <w:pPr>
              <w:rPr>
                <w:rFonts w:ascii="宋体"/>
              </w:rPr>
            </w:pPr>
          </w:p>
        </w:tc>
        <w:tc>
          <w:tcPr>
            <w:tcW w:w="0" w:type="auto"/>
            <w:shd w:val="clear" w:color="auto" w:fill="auto"/>
            <w:vAlign w:val="bottom"/>
          </w:tcPr>
          <w:p w14:paraId="012D6B16" w14:textId="77777777" w:rsidR="008A1CC1" w:rsidRDefault="008A1CC1">
            <w:pPr>
              <w:rPr>
                <w:rFonts w:ascii="宋体"/>
              </w:rPr>
            </w:pPr>
          </w:p>
        </w:tc>
        <w:tc>
          <w:tcPr>
            <w:tcW w:w="0" w:type="auto"/>
            <w:shd w:val="clear" w:color="auto" w:fill="auto"/>
            <w:vAlign w:val="bottom"/>
          </w:tcPr>
          <w:p w14:paraId="012D6B17" w14:textId="77777777" w:rsidR="008A1CC1" w:rsidRDefault="008A1CC1">
            <w:pPr>
              <w:rPr>
                <w:rFonts w:ascii="宋体"/>
              </w:rPr>
            </w:pPr>
          </w:p>
        </w:tc>
        <w:tc>
          <w:tcPr>
            <w:tcW w:w="0" w:type="auto"/>
            <w:shd w:val="clear" w:color="auto" w:fill="auto"/>
            <w:vAlign w:val="bottom"/>
          </w:tcPr>
          <w:p w14:paraId="012D6B18" w14:textId="77777777" w:rsidR="008A1CC1" w:rsidRDefault="008A1CC1">
            <w:pPr>
              <w:rPr>
                <w:rFonts w:ascii="宋体"/>
              </w:rPr>
            </w:pPr>
          </w:p>
        </w:tc>
        <w:tc>
          <w:tcPr>
            <w:tcW w:w="0" w:type="auto"/>
            <w:shd w:val="clear" w:color="auto" w:fill="auto"/>
            <w:vAlign w:val="bottom"/>
          </w:tcPr>
          <w:p w14:paraId="012D6B19" w14:textId="77777777" w:rsidR="008A1CC1" w:rsidRDefault="008A1CC1">
            <w:pPr>
              <w:rPr>
                <w:rFonts w:ascii="宋体"/>
              </w:rPr>
            </w:pPr>
          </w:p>
        </w:tc>
        <w:tc>
          <w:tcPr>
            <w:tcW w:w="0" w:type="auto"/>
            <w:shd w:val="clear" w:color="auto" w:fill="auto"/>
            <w:vAlign w:val="bottom"/>
          </w:tcPr>
          <w:p w14:paraId="012D6B1A" w14:textId="77777777" w:rsidR="008A1CC1" w:rsidRDefault="008A1CC1">
            <w:pPr>
              <w:rPr>
                <w:rFonts w:ascii="宋体"/>
              </w:rPr>
            </w:pPr>
          </w:p>
        </w:tc>
        <w:tc>
          <w:tcPr>
            <w:tcW w:w="0" w:type="auto"/>
            <w:shd w:val="clear" w:color="auto" w:fill="auto"/>
            <w:vAlign w:val="bottom"/>
          </w:tcPr>
          <w:p w14:paraId="012D6B1B" w14:textId="77777777" w:rsidR="008A1CC1" w:rsidRDefault="008A1CC1">
            <w:pPr>
              <w:rPr>
                <w:rFonts w:ascii="宋体"/>
              </w:rPr>
            </w:pPr>
          </w:p>
        </w:tc>
        <w:tc>
          <w:tcPr>
            <w:tcW w:w="0" w:type="auto"/>
            <w:shd w:val="clear" w:color="auto" w:fill="auto"/>
            <w:vAlign w:val="bottom"/>
          </w:tcPr>
          <w:p w14:paraId="012D6B1C" w14:textId="77777777" w:rsidR="008A1CC1" w:rsidRDefault="008A1CC1">
            <w:pPr>
              <w:rPr>
                <w:rFonts w:ascii="宋体"/>
              </w:rPr>
            </w:pPr>
          </w:p>
        </w:tc>
        <w:tc>
          <w:tcPr>
            <w:tcW w:w="0" w:type="auto"/>
            <w:shd w:val="clear" w:color="auto" w:fill="auto"/>
            <w:vAlign w:val="bottom"/>
          </w:tcPr>
          <w:p w14:paraId="012D6B1D" w14:textId="77777777" w:rsidR="008A1CC1" w:rsidRDefault="008A1CC1">
            <w:pPr>
              <w:rPr>
                <w:rFonts w:ascii="宋体"/>
              </w:rPr>
            </w:pPr>
          </w:p>
        </w:tc>
        <w:tc>
          <w:tcPr>
            <w:tcW w:w="0" w:type="auto"/>
            <w:shd w:val="clear" w:color="auto" w:fill="auto"/>
            <w:vAlign w:val="bottom"/>
          </w:tcPr>
          <w:p w14:paraId="012D6B1E" w14:textId="77777777" w:rsidR="008A1CC1" w:rsidRDefault="008A1CC1">
            <w:pPr>
              <w:rPr>
                <w:rFonts w:ascii="宋体"/>
              </w:rPr>
            </w:pPr>
          </w:p>
        </w:tc>
        <w:tc>
          <w:tcPr>
            <w:tcW w:w="0" w:type="auto"/>
            <w:shd w:val="clear" w:color="auto" w:fill="auto"/>
            <w:vAlign w:val="bottom"/>
          </w:tcPr>
          <w:p w14:paraId="012D6B1F" w14:textId="77777777" w:rsidR="008A1CC1" w:rsidRDefault="008A1CC1">
            <w:pPr>
              <w:rPr>
                <w:rFonts w:ascii="宋体"/>
              </w:rPr>
            </w:pPr>
          </w:p>
        </w:tc>
        <w:tc>
          <w:tcPr>
            <w:tcW w:w="0" w:type="auto"/>
            <w:shd w:val="clear" w:color="auto" w:fill="auto"/>
            <w:vAlign w:val="bottom"/>
          </w:tcPr>
          <w:p w14:paraId="012D6B20" w14:textId="77777777" w:rsidR="008A1CC1" w:rsidRDefault="008A1CC1">
            <w:pPr>
              <w:rPr>
                <w:rFonts w:ascii="宋体"/>
              </w:rPr>
            </w:pPr>
          </w:p>
        </w:tc>
      </w:tr>
      <w:tr w:rsidR="008A1CC1" w14:paraId="012D6B38" w14:textId="77777777">
        <w:trPr>
          <w:hidden/>
        </w:trPr>
        <w:tc>
          <w:tcPr>
            <w:tcW w:w="0" w:type="auto"/>
            <w:gridSpan w:val="3"/>
            <w:shd w:val="clear" w:color="auto" w:fill="auto"/>
            <w:vAlign w:val="bottom"/>
          </w:tcPr>
          <w:p w14:paraId="012D6B22" w14:textId="77777777" w:rsidR="008A1CC1" w:rsidRDefault="008A1CC1">
            <w:pPr>
              <w:rPr>
                <w:rFonts w:ascii="宋体"/>
                <w:vanish/>
              </w:rPr>
            </w:pPr>
          </w:p>
        </w:tc>
        <w:tc>
          <w:tcPr>
            <w:tcW w:w="0" w:type="auto"/>
            <w:gridSpan w:val="3"/>
            <w:shd w:val="clear" w:color="auto" w:fill="auto"/>
            <w:vAlign w:val="bottom"/>
          </w:tcPr>
          <w:p w14:paraId="012D6B23" w14:textId="77777777" w:rsidR="008A1CC1" w:rsidRDefault="008A1CC1">
            <w:pPr>
              <w:rPr>
                <w:rFonts w:ascii="宋体"/>
                <w:vanish/>
              </w:rPr>
            </w:pPr>
          </w:p>
        </w:tc>
        <w:tc>
          <w:tcPr>
            <w:tcW w:w="0" w:type="auto"/>
            <w:gridSpan w:val="3"/>
            <w:shd w:val="clear" w:color="auto" w:fill="auto"/>
            <w:vAlign w:val="bottom"/>
          </w:tcPr>
          <w:p w14:paraId="012D6B24" w14:textId="77777777" w:rsidR="008A1CC1" w:rsidRDefault="008A1CC1">
            <w:pPr>
              <w:rPr>
                <w:rFonts w:ascii="宋体"/>
                <w:vanish/>
              </w:rPr>
            </w:pPr>
          </w:p>
        </w:tc>
        <w:tc>
          <w:tcPr>
            <w:tcW w:w="0" w:type="auto"/>
            <w:gridSpan w:val="3"/>
            <w:shd w:val="clear" w:color="auto" w:fill="auto"/>
            <w:vAlign w:val="bottom"/>
          </w:tcPr>
          <w:p w14:paraId="012D6B25" w14:textId="77777777" w:rsidR="008A1CC1" w:rsidRDefault="008A1CC1">
            <w:pPr>
              <w:rPr>
                <w:rFonts w:ascii="宋体"/>
                <w:vanish/>
              </w:rPr>
            </w:pPr>
          </w:p>
        </w:tc>
        <w:tc>
          <w:tcPr>
            <w:tcW w:w="0" w:type="auto"/>
            <w:gridSpan w:val="3"/>
            <w:shd w:val="clear" w:color="auto" w:fill="auto"/>
            <w:vAlign w:val="bottom"/>
          </w:tcPr>
          <w:p w14:paraId="012D6B26" w14:textId="77777777" w:rsidR="008A1CC1" w:rsidRDefault="008A1CC1">
            <w:pPr>
              <w:rPr>
                <w:rFonts w:ascii="宋体"/>
                <w:vanish/>
              </w:rPr>
            </w:pPr>
          </w:p>
        </w:tc>
        <w:tc>
          <w:tcPr>
            <w:tcW w:w="0" w:type="auto"/>
            <w:gridSpan w:val="3"/>
            <w:shd w:val="clear" w:color="auto" w:fill="auto"/>
            <w:vAlign w:val="bottom"/>
          </w:tcPr>
          <w:p w14:paraId="012D6B27" w14:textId="77777777" w:rsidR="008A1CC1" w:rsidRDefault="008A1CC1">
            <w:pPr>
              <w:rPr>
                <w:rFonts w:ascii="宋体"/>
                <w:vanish/>
              </w:rPr>
            </w:pPr>
          </w:p>
        </w:tc>
        <w:tc>
          <w:tcPr>
            <w:tcW w:w="0" w:type="auto"/>
            <w:gridSpan w:val="3"/>
            <w:shd w:val="clear" w:color="auto" w:fill="auto"/>
            <w:vAlign w:val="bottom"/>
          </w:tcPr>
          <w:p w14:paraId="012D6B28" w14:textId="77777777" w:rsidR="008A1CC1" w:rsidRDefault="008A1CC1">
            <w:pPr>
              <w:rPr>
                <w:rFonts w:ascii="宋体"/>
                <w:vanish/>
              </w:rPr>
            </w:pPr>
          </w:p>
        </w:tc>
        <w:tc>
          <w:tcPr>
            <w:tcW w:w="0" w:type="auto"/>
            <w:gridSpan w:val="3"/>
            <w:shd w:val="clear" w:color="auto" w:fill="auto"/>
            <w:vAlign w:val="bottom"/>
          </w:tcPr>
          <w:p w14:paraId="012D6B29" w14:textId="77777777" w:rsidR="008A1CC1" w:rsidRDefault="008A1CC1">
            <w:pPr>
              <w:rPr>
                <w:rFonts w:ascii="宋体"/>
                <w:vanish/>
              </w:rPr>
            </w:pPr>
          </w:p>
        </w:tc>
        <w:tc>
          <w:tcPr>
            <w:tcW w:w="0" w:type="auto"/>
            <w:gridSpan w:val="3"/>
            <w:shd w:val="clear" w:color="auto" w:fill="auto"/>
            <w:vAlign w:val="bottom"/>
          </w:tcPr>
          <w:p w14:paraId="012D6B2A" w14:textId="77777777" w:rsidR="008A1CC1" w:rsidRDefault="008A1CC1">
            <w:pPr>
              <w:rPr>
                <w:rFonts w:ascii="宋体"/>
                <w:vanish/>
              </w:rPr>
            </w:pPr>
          </w:p>
        </w:tc>
        <w:tc>
          <w:tcPr>
            <w:tcW w:w="0" w:type="auto"/>
            <w:gridSpan w:val="3"/>
            <w:shd w:val="clear" w:color="auto" w:fill="auto"/>
            <w:vAlign w:val="bottom"/>
          </w:tcPr>
          <w:p w14:paraId="012D6B2B" w14:textId="77777777" w:rsidR="008A1CC1" w:rsidRDefault="008A1CC1">
            <w:pPr>
              <w:rPr>
                <w:rFonts w:ascii="宋体"/>
                <w:vanish/>
              </w:rPr>
            </w:pPr>
          </w:p>
        </w:tc>
        <w:tc>
          <w:tcPr>
            <w:tcW w:w="0" w:type="auto"/>
            <w:gridSpan w:val="3"/>
            <w:shd w:val="clear" w:color="auto" w:fill="auto"/>
            <w:vAlign w:val="bottom"/>
          </w:tcPr>
          <w:p w14:paraId="012D6B2C" w14:textId="77777777" w:rsidR="008A1CC1" w:rsidRDefault="008A1CC1">
            <w:pPr>
              <w:rPr>
                <w:rFonts w:ascii="宋体"/>
                <w:vanish/>
              </w:rPr>
            </w:pPr>
          </w:p>
        </w:tc>
        <w:tc>
          <w:tcPr>
            <w:tcW w:w="0" w:type="auto"/>
            <w:gridSpan w:val="3"/>
            <w:shd w:val="clear" w:color="auto" w:fill="auto"/>
            <w:vAlign w:val="bottom"/>
          </w:tcPr>
          <w:p w14:paraId="012D6B2D" w14:textId="77777777" w:rsidR="008A1CC1" w:rsidRDefault="008A1CC1">
            <w:pPr>
              <w:rPr>
                <w:rFonts w:ascii="宋体"/>
                <w:vanish/>
              </w:rPr>
            </w:pPr>
          </w:p>
        </w:tc>
        <w:tc>
          <w:tcPr>
            <w:tcW w:w="0" w:type="auto"/>
            <w:gridSpan w:val="3"/>
            <w:shd w:val="clear" w:color="auto" w:fill="auto"/>
            <w:vAlign w:val="bottom"/>
          </w:tcPr>
          <w:p w14:paraId="012D6B2E" w14:textId="77777777" w:rsidR="008A1CC1" w:rsidRDefault="008A1CC1">
            <w:pPr>
              <w:rPr>
                <w:rFonts w:ascii="宋体"/>
                <w:vanish/>
              </w:rPr>
            </w:pPr>
          </w:p>
        </w:tc>
        <w:tc>
          <w:tcPr>
            <w:tcW w:w="0" w:type="auto"/>
            <w:gridSpan w:val="3"/>
            <w:shd w:val="clear" w:color="auto" w:fill="auto"/>
            <w:vAlign w:val="bottom"/>
          </w:tcPr>
          <w:p w14:paraId="012D6B2F" w14:textId="77777777" w:rsidR="008A1CC1" w:rsidRDefault="008A1CC1">
            <w:pPr>
              <w:rPr>
                <w:rFonts w:ascii="宋体"/>
                <w:vanish/>
              </w:rPr>
            </w:pPr>
          </w:p>
        </w:tc>
        <w:tc>
          <w:tcPr>
            <w:tcW w:w="0" w:type="auto"/>
            <w:gridSpan w:val="3"/>
            <w:shd w:val="clear" w:color="auto" w:fill="auto"/>
            <w:vAlign w:val="bottom"/>
          </w:tcPr>
          <w:p w14:paraId="012D6B30" w14:textId="77777777" w:rsidR="008A1CC1" w:rsidRDefault="008A1CC1">
            <w:pPr>
              <w:rPr>
                <w:rFonts w:ascii="宋体"/>
                <w:vanish/>
              </w:rPr>
            </w:pPr>
          </w:p>
        </w:tc>
        <w:tc>
          <w:tcPr>
            <w:tcW w:w="0" w:type="auto"/>
            <w:gridSpan w:val="3"/>
            <w:shd w:val="clear" w:color="auto" w:fill="auto"/>
            <w:vAlign w:val="bottom"/>
          </w:tcPr>
          <w:p w14:paraId="012D6B31" w14:textId="77777777" w:rsidR="008A1CC1" w:rsidRDefault="008A1CC1">
            <w:pPr>
              <w:rPr>
                <w:rFonts w:ascii="宋体"/>
                <w:vanish/>
              </w:rPr>
            </w:pPr>
          </w:p>
        </w:tc>
        <w:tc>
          <w:tcPr>
            <w:tcW w:w="0" w:type="auto"/>
            <w:gridSpan w:val="3"/>
            <w:shd w:val="clear" w:color="auto" w:fill="auto"/>
            <w:vAlign w:val="bottom"/>
          </w:tcPr>
          <w:p w14:paraId="012D6B32" w14:textId="77777777" w:rsidR="008A1CC1" w:rsidRDefault="008A1CC1">
            <w:pPr>
              <w:rPr>
                <w:rFonts w:ascii="宋体"/>
                <w:vanish/>
              </w:rPr>
            </w:pPr>
          </w:p>
        </w:tc>
        <w:tc>
          <w:tcPr>
            <w:tcW w:w="0" w:type="auto"/>
            <w:gridSpan w:val="3"/>
            <w:shd w:val="clear" w:color="auto" w:fill="auto"/>
            <w:vAlign w:val="bottom"/>
          </w:tcPr>
          <w:p w14:paraId="012D6B33" w14:textId="77777777" w:rsidR="008A1CC1" w:rsidRDefault="008A1CC1">
            <w:pPr>
              <w:rPr>
                <w:rFonts w:ascii="宋体"/>
                <w:vanish/>
              </w:rPr>
            </w:pPr>
          </w:p>
        </w:tc>
        <w:tc>
          <w:tcPr>
            <w:tcW w:w="0" w:type="auto"/>
            <w:gridSpan w:val="3"/>
            <w:shd w:val="clear" w:color="auto" w:fill="auto"/>
            <w:vAlign w:val="bottom"/>
          </w:tcPr>
          <w:p w14:paraId="012D6B34" w14:textId="77777777" w:rsidR="008A1CC1" w:rsidRDefault="008A1CC1">
            <w:pPr>
              <w:rPr>
                <w:rFonts w:ascii="宋体"/>
                <w:vanish/>
              </w:rPr>
            </w:pPr>
          </w:p>
        </w:tc>
        <w:tc>
          <w:tcPr>
            <w:tcW w:w="0" w:type="auto"/>
            <w:gridSpan w:val="3"/>
            <w:shd w:val="clear" w:color="auto" w:fill="auto"/>
            <w:vAlign w:val="bottom"/>
          </w:tcPr>
          <w:p w14:paraId="012D6B35" w14:textId="77777777" w:rsidR="008A1CC1" w:rsidRDefault="008A1CC1">
            <w:pPr>
              <w:rPr>
                <w:rFonts w:ascii="宋体"/>
                <w:vanish/>
              </w:rPr>
            </w:pPr>
          </w:p>
        </w:tc>
        <w:tc>
          <w:tcPr>
            <w:tcW w:w="0" w:type="auto"/>
            <w:gridSpan w:val="2"/>
            <w:shd w:val="clear" w:color="auto" w:fill="auto"/>
            <w:vAlign w:val="bottom"/>
          </w:tcPr>
          <w:p w14:paraId="012D6B36" w14:textId="77777777" w:rsidR="008A1CC1" w:rsidRDefault="008A1CC1">
            <w:pPr>
              <w:rPr>
                <w:rFonts w:ascii="宋体"/>
                <w:vanish/>
              </w:rPr>
            </w:pPr>
          </w:p>
        </w:tc>
        <w:tc>
          <w:tcPr>
            <w:tcW w:w="0" w:type="auto"/>
            <w:shd w:val="clear" w:color="auto" w:fill="auto"/>
            <w:vAlign w:val="bottom"/>
          </w:tcPr>
          <w:p w14:paraId="012D6B37" w14:textId="77777777" w:rsidR="008A1CC1" w:rsidRDefault="008A1CC1">
            <w:pPr>
              <w:rPr>
                <w:rFonts w:ascii="宋体"/>
                <w:vanish/>
              </w:rPr>
            </w:pPr>
          </w:p>
        </w:tc>
      </w:tr>
      <w:tr w:rsidR="008A1CC1" w14:paraId="012D6B4F" w14:textId="77777777">
        <w:trPr>
          <w:hidden/>
        </w:trPr>
        <w:tc>
          <w:tcPr>
            <w:tcW w:w="0" w:type="auto"/>
            <w:gridSpan w:val="3"/>
            <w:shd w:val="clear" w:color="auto" w:fill="auto"/>
            <w:vAlign w:val="bottom"/>
          </w:tcPr>
          <w:p w14:paraId="012D6B39" w14:textId="77777777" w:rsidR="008A1CC1" w:rsidRDefault="008A1CC1">
            <w:pPr>
              <w:rPr>
                <w:rFonts w:ascii="宋体"/>
                <w:vanish/>
              </w:rPr>
            </w:pPr>
          </w:p>
        </w:tc>
        <w:tc>
          <w:tcPr>
            <w:tcW w:w="0" w:type="auto"/>
            <w:gridSpan w:val="3"/>
            <w:shd w:val="clear" w:color="auto" w:fill="auto"/>
            <w:vAlign w:val="bottom"/>
          </w:tcPr>
          <w:p w14:paraId="012D6B3A" w14:textId="77777777" w:rsidR="008A1CC1" w:rsidRDefault="008A1CC1">
            <w:pPr>
              <w:rPr>
                <w:rFonts w:ascii="宋体"/>
                <w:vanish/>
              </w:rPr>
            </w:pPr>
          </w:p>
        </w:tc>
        <w:tc>
          <w:tcPr>
            <w:tcW w:w="0" w:type="auto"/>
            <w:gridSpan w:val="3"/>
            <w:shd w:val="clear" w:color="auto" w:fill="auto"/>
            <w:vAlign w:val="bottom"/>
          </w:tcPr>
          <w:p w14:paraId="012D6B3B" w14:textId="77777777" w:rsidR="008A1CC1" w:rsidRDefault="008A1CC1">
            <w:pPr>
              <w:rPr>
                <w:rFonts w:ascii="宋体"/>
                <w:vanish/>
              </w:rPr>
            </w:pPr>
          </w:p>
        </w:tc>
        <w:tc>
          <w:tcPr>
            <w:tcW w:w="0" w:type="auto"/>
            <w:gridSpan w:val="3"/>
            <w:shd w:val="clear" w:color="auto" w:fill="auto"/>
            <w:vAlign w:val="bottom"/>
          </w:tcPr>
          <w:p w14:paraId="012D6B3C" w14:textId="77777777" w:rsidR="008A1CC1" w:rsidRDefault="008A1CC1">
            <w:pPr>
              <w:rPr>
                <w:rFonts w:ascii="宋体"/>
                <w:vanish/>
              </w:rPr>
            </w:pPr>
          </w:p>
        </w:tc>
        <w:tc>
          <w:tcPr>
            <w:tcW w:w="0" w:type="auto"/>
            <w:gridSpan w:val="3"/>
            <w:shd w:val="clear" w:color="auto" w:fill="auto"/>
            <w:vAlign w:val="bottom"/>
          </w:tcPr>
          <w:p w14:paraId="012D6B3D" w14:textId="77777777" w:rsidR="008A1CC1" w:rsidRDefault="008A1CC1">
            <w:pPr>
              <w:rPr>
                <w:rFonts w:ascii="宋体"/>
                <w:vanish/>
              </w:rPr>
            </w:pPr>
          </w:p>
        </w:tc>
        <w:tc>
          <w:tcPr>
            <w:tcW w:w="0" w:type="auto"/>
            <w:gridSpan w:val="3"/>
            <w:shd w:val="clear" w:color="auto" w:fill="auto"/>
            <w:vAlign w:val="bottom"/>
          </w:tcPr>
          <w:p w14:paraId="012D6B3E" w14:textId="77777777" w:rsidR="008A1CC1" w:rsidRDefault="008A1CC1">
            <w:pPr>
              <w:rPr>
                <w:rFonts w:ascii="宋体"/>
                <w:vanish/>
              </w:rPr>
            </w:pPr>
          </w:p>
        </w:tc>
        <w:tc>
          <w:tcPr>
            <w:tcW w:w="0" w:type="auto"/>
            <w:gridSpan w:val="3"/>
            <w:shd w:val="clear" w:color="auto" w:fill="auto"/>
            <w:vAlign w:val="bottom"/>
          </w:tcPr>
          <w:p w14:paraId="012D6B3F" w14:textId="77777777" w:rsidR="008A1CC1" w:rsidRDefault="008A1CC1">
            <w:pPr>
              <w:rPr>
                <w:rFonts w:ascii="宋体"/>
                <w:vanish/>
              </w:rPr>
            </w:pPr>
          </w:p>
        </w:tc>
        <w:tc>
          <w:tcPr>
            <w:tcW w:w="0" w:type="auto"/>
            <w:gridSpan w:val="3"/>
            <w:shd w:val="clear" w:color="auto" w:fill="auto"/>
            <w:vAlign w:val="bottom"/>
          </w:tcPr>
          <w:p w14:paraId="012D6B40" w14:textId="77777777" w:rsidR="008A1CC1" w:rsidRDefault="008A1CC1">
            <w:pPr>
              <w:rPr>
                <w:rFonts w:ascii="宋体"/>
                <w:vanish/>
              </w:rPr>
            </w:pPr>
          </w:p>
        </w:tc>
        <w:tc>
          <w:tcPr>
            <w:tcW w:w="0" w:type="auto"/>
            <w:gridSpan w:val="3"/>
            <w:shd w:val="clear" w:color="auto" w:fill="auto"/>
            <w:vAlign w:val="bottom"/>
          </w:tcPr>
          <w:p w14:paraId="012D6B41" w14:textId="77777777" w:rsidR="008A1CC1" w:rsidRDefault="008A1CC1">
            <w:pPr>
              <w:rPr>
                <w:rFonts w:ascii="宋体"/>
                <w:vanish/>
              </w:rPr>
            </w:pPr>
          </w:p>
        </w:tc>
        <w:tc>
          <w:tcPr>
            <w:tcW w:w="0" w:type="auto"/>
            <w:gridSpan w:val="3"/>
            <w:shd w:val="clear" w:color="auto" w:fill="auto"/>
            <w:vAlign w:val="bottom"/>
          </w:tcPr>
          <w:p w14:paraId="012D6B42" w14:textId="77777777" w:rsidR="008A1CC1" w:rsidRDefault="008A1CC1">
            <w:pPr>
              <w:rPr>
                <w:rFonts w:ascii="宋体"/>
                <w:vanish/>
              </w:rPr>
            </w:pPr>
          </w:p>
        </w:tc>
        <w:tc>
          <w:tcPr>
            <w:tcW w:w="0" w:type="auto"/>
            <w:gridSpan w:val="3"/>
            <w:shd w:val="clear" w:color="auto" w:fill="auto"/>
            <w:vAlign w:val="bottom"/>
          </w:tcPr>
          <w:p w14:paraId="012D6B43" w14:textId="77777777" w:rsidR="008A1CC1" w:rsidRDefault="008A1CC1">
            <w:pPr>
              <w:rPr>
                <w:rFonts w:ascii="宋体"/>
                <w:vanish/>
              </w:rPr>
            </w:pPr>
          </w:p>
        </w:tc>
        <w:tc>
          <w:tcPr>
            <w:tcW w:w="0" w:type="auto"/>
            <w:gridSpan w:val="3"/>
            <w:shd w:val="clear" w:color="auto" w:fill="auto"/>
            <w:vAlign w:val="bottom"/>
          </w:tcPr>
          <w:p w14:paraId="012D6B44" w14:textId="77777777" w:rsidR="008A1CC1" w:rsidRDefault="008A1CC1">
            <w:pPr>
              <w:rPr>
                <w:rFonts w:ascii="宋体"/>
                <w:vanish/>
              </w:rPr>
            </w:pPr>
          </w:p>
        </w:tc>
        <w:tc>
          <w:tcPr>
            <w:tcW w:w="0" w:type="auto"/>
            <w:gridSpan w:val="3"/>
            <w:shd w:val="clear" w:color="auto" w:fill="auto"/>
            <w:vAlign w:val="bottom"/>
          </w:tcPr>
          <w:p w14:paraId="012D6B45" w14:textId="77777777" w:rsidR="008A1CC1" w:rsidRDefault="008A1CC1">
            <w:pPr>
              <w:rPr>
                <w:rFonts w:ascii="宋体"/>
                <w:vanish/>
              </w:rPr>
            </w:pPr>
          </w:p>
        </w:tc>
        <w:tc>
          <w:tcPr>
            <w:tcW w:w="0" w:type="auto"/>
            <w:gridSpan w:val="3"/>
            <w:shd w:val="clear" w:color="auto" w:fill="auto"/>
            <w:vAlign w:val="bottom"/>
          </w:tcPr>
          <w:p w14:paraId="012D6B46" w14:textId="77777777" w:rsidR="008A1CC1" w:rsidRDefault="008A1CC1">
            <w:pPr>
              <w:rPr>
                <w:rFonts w:ascii="宋体"/>
                <w:vanish/>
              </w:rPr>
            </w:pPr>
          </w:p>
        </w:tc>
        <w:tc>
          <w:tcPr>
            <w:tcW w:w="0" w:type="auto"/>
            <w:gridSpan w:val="3"/>
            <w:shd w:val="clear" w:color="auto" w:fill="auto"/>
            <w:vAlign w:val="bottom"/>
          </w:tcPr>
          <w:p w14:paraId="012D6B47" w14:textId="77777777" w:rsidR="008A1CC1" w:rsidRDefault="008A1CC1">
            <w:pPr>
              <w:rPr>
                <w:rFonts w:ascii="宋体"/>
                <w:vanish/>
              </w:rPr>
            </w:pPr>
          </w:p>
        </w:tc>
        <w:tc>
          <w:tcPr>
            <w:tcW w:w="0" w:type="auto"/>
            <w:gridSpan w:val="3"/>
            <w:shd w:val="clear" w:color="auto" w:fill="auto"/>
            <w:vAlign w:val="bottom"/>
          </w:tcPr>
          <w:p w14:paraId="012D6B48" w14:textId="77777777" w:rsidR="008A1CC1" w:rsidRDefault="008A1CC1">
            <w:pPr>
              <w:rPr>
                <w:rFonts w:ascii="宋体"/>
                <w:vanish/>
              </w:rPr>
            </w:pPr>
          </w:p>
        </w:tc>
        <w:tc>
          <w:tcPr>
            <w:tcW w:w="0" w:type="auto"/>
            <w:gridSpan w:val="3"/>
            <w:shd w:val="clear" w:color="auto" w:fill="auto"/>
            <w:vAlign w:val="bottom"/>
          </w:tcPr>
          <w:p w14:paraId="012D6B49" w14:textId="77777777" w:rsidR="008A1CC1" w:rsidRDefault="008A1CC1">
            <w:pPr>
              <w:rPr>
                <w:rFonts w:ascii="宋体"/>
                <w:vanish/>
              </w:rPr>
            </w:pPr>
          </w:p>
        </w:tc>
        <w:tc>
          <w:tcPr>
            <w:tcW w:w="0" w:type="auto"/>
            <w:gridSpan w:val="3"/>
            <w:shd w:val="clear" w:color="auto" w:fill="auto"/>
            <w:vAlign w:val="bottom"/>
          </w:tcPr>
          <w:p w14:paraId="012D6B4A" w14:textId="77777777" w:rsidR="008A1CC1" w:rsidRDefault="008A1CC1">
            <w:pPr>
              <w:rPr>
                <w:rFonts w:ascii="宋体"/>
                <w:vanish/>
              </w:rPr>
            </w:pPr>
          </w:p>
        </w:tc>
        <w:tc>
          <w:tcPr>
            <w:tcW w:w="0" w:type="auto"/>
            <w:gridSpan w:val="3"/>
            <w:shd w:val="clear" w:color="auto" w:fill="auto"/>
            <w:vAlign w:val="bottom"/>
          </w:tcPr>
          <w:p w14:paraId="012D6B4B" w14:textId="77777777" w:rsidR="008A1CC1" w:rsidRDefault="008A1CC1">
            <w:pPr>
              <w:rPr>
                <w:rFonts w:ascii="宋体"/>
                <w:vanish/>
              </w:rPr>
            </w:pPr>
          </w:p>
        </w:tc>
        <w:tc>
          <w:tcPr>
            <w:tcW w:w="0" w:type="auto"/>
            <w:gridSpan w:val="3"/>
            <w:shd w:val="clear" w:color="auto" w:fill="auto"/>
            <w:vAlign w:val="bottom"/>
          </w:tcPr>
          <w:p w14:paraId="012D6B4C" w14:textId="77777777" w:rsidR="008A1CC1" w:rsidRDefault="008A1CC1">
            <w:pPr>
              <w:rPr>
                <w:rFonts w:ascii="宋体"/>
                <w:vanish/>
              </w:rPr>
            </w:pPr>
          </w:p>
        </w:tc>
        <w:tc>
          <w:tcPr>
            <w:tcW w:w="0" w:type="auto"/>
            <w:gridSpan w:val="2"/>
            <w:shd w:val="clear" w:color="auto" w:fill="auto"/>
            <w:vAlign w:val="bottom"/>
          </w:tcPr>
          <w:p w14:paraId="012D6B4D" w14:textId="77777777" w:rsidR="008A1CC1" w:rsidRDefault="008A1CC1">
            <w:pPr>
              <w:rPr>
                <w:rFonts w:ascii="宋体"/>
                <w:vanish/>
              </w:rPr>
            </w:pPr>
          </w:p>
        </w:tc>
        <w:tc>
          <w:tcPr>
            <w:tcW w:w="0" w:type="auto"/>
            <w:shd w:val="clear" w:color="auto" w:fill="auto"/>
            <w:vAlign w:val="bottom"/>
          </w:tcPr>
          <w:p w14:paraId="012D6B4E" w14:textId="77777777" w:rsidR="008A1CC1" w:rsidRDefault="008A1CC1">
            <w:pPr>
              <w:rPr>
                <w:rFonts w:ascii="宋体"/>
                <w:vanish/>
              </w:rPr>
            </w:pPr>
          </w:p>
        </w:tc>
      </w:tr>
      <w:tr w:rsidR="008A1CC1" w14:paraId="012D6B66" w14:textId="77777777">
        <w:trPr>
          <w:hidden/>
        </w:trPr>
        <w:tc>
          <w:tcPr>
            <w:tcW w:w="0" w:type="auto"/>
            <w:gridSpan w:val="3"/>
            <w:shd w:val="clear" w:color="auto" w:fill="auto"/>
            <w:vAlign w:val="bottom"/>
          </w:tcPr>
          <w:p w14:paraId="012D6B50" w14:textId="77777777" w:rsidR="008A1CC1" w:rsidRDefault="008A1CC1">
            <w:pPr>
              <w:rPr>
                <w:rFonts w:ascii="宋体"/>
                <w:vanish/>
              </w:rPr>
            </w:pPr>
          </w:p>
        </w:tc>
        <w:tc>
          <w:tcPr>
            <w:tcW w:w="0" w:type="auto"/>
            <w:gridSpan w:val="3"/>
            <w:shd w:val="clear" w:color="auto" w:fill="auto"/>
            <w:vAlign w:val="bottom"/>
          </w:tcPr>
          <w:p w14:paraId="012D6B51" w14:textId="77777777" w:rsidR="008A1CC1" w:rsidRDefault="008A1CC1">
            <w:pPr>
              <w:rPr>
                <w:rFonts w:ascii="宋体"/>
                <w:vanish/>
              </w:rPr>
            </w:pPr>
          </w:p>
        </w:tc>
        <w:tc>
          <w:tcPr>
            <w:tcW w:w="0" w:type="auto"/>
            <w:gridSpan w:val="3"/>
            <w:shd w:val="clear" w:color="auto" w:fill="auto"/>
            <w:vAlign w:val="bottom"/>
          </w:tcPr>
          <w:p w14:paraId="012D6B52" w14:textId="77777777" w:rsidR="008A1CC1" w:rsidRDefault="008A1CC1">
            <w:pPr>
              <w:rPr>
                <w:rFonts w:ascii="宋体"/>
                <w:vanish/>
              </w:rPr>
            </w:pPr>
          </w:p>
        </w:tc>
        <w:tc>
          <w:tcPr>
            <w:tcW w:w="0" w:type="auto"/>
            <w:gridSpan w:val="3"/>
            <w:shd w:val="clear" w:color="auto" w:fill="auto"/>
            <w:vAlign w:val="bottom"/>
          </w:tcPr>
          <w:p w14:paraId="012D6B53" w14:textId="77777777" w:rsidR="008A1CC1" w:rsidRDefault="008A1CC1">
            <w:pPr>
              <w:rPr>
                <w:rFonts w:ascii="宋体"/>
                <w:vanish/>
              </w:rPr>
            </w:pPr>
          </w:p>
        </w:tc>
        <w:tc>
          <w:tcPr>
            <w:tcW w:w="0" w:type="auto"/>
            <w:gridSpan w:val="3"/>
            <w:shd w:val="clear" w:color="auto" w:fill="auto"/>
            <w:vAlign w:val="bottom"/>
          </w:tcPr>
          <w:p w14:paraId="012D6B54" w14:textId="77777777" w:rsidR="008A1CC1" w:rsidRDefault="008A1CC1">
            <w:pPr>
              <w:rPr>
                <w:rFonts w:ascii="宋体"/>
                <w:vanish/>
              </w:rPr>
            </w:pPr>
          </w:p>
        </w:tc>
        <w:tc>
          <w:tcPr>
            <w:tcW w:w="0" w:type="auto"/>
            <w:gridSpan w:val="3"/>
            <w:shd w:val="clear" w:color="auto" w:fill="auto"/>
            <w:vAlign w:val="bottom"/>
          </w:tcPr>
          <w:p w14:paraId="012D6B55" w14:textId="77777777" w:rsidR="008A1CC1" w:rsidRDefault="008A1CC1">
            <w:pPr>
              <w:rPr>
                <w:rFonts w:ascii="宋体"/>
                <w:vanish/>
              </w:rPr>
            </w:pPr>
          </w:p>
        </w:tc>
        <w:tc>
          <w:tcPr>
            <w:tcW w:w="0" w:type="auto"/>
            <w:gridSpan w:val="3"/>
            <w:shd w:val="clear" w:color="auto" w:fill="auto"/>
            <w:vAlign w:val="bottom"/>
          </w:tcPr>
          <w:p w14:paraId="012D6B56" w14:textId="77777777" w:rsidR="008A1CC1" w:rsidRDefault="008A1CC1">
            <w:pPr>
              <w:rPr>
                <w:rFonts w:ascii="宋体"/>
                <w:vanish/>
              </w:rPr>
            </w:pPr>
          </w:p>
        </w:tc>
        <w:tc>
          <w:tcPr>
            <w:tcW w:w="0" w:type="auto"/>
            <w:gridSpan w:val="3"/>
            <w:shd w:val="clear" w:color="auto" w:fill="auto"/>
            <w:vAlign w:val="bottom"/>
          </w:tcPr>
          <w:p w14:paraId="012D6B57" w14:textId="77777777" w:rsidR="008A1CC1" w:rsidRDefault="008A1CC1">
            <w:pPr>
              <w:rPr>
                <w:rFonts w:ascii="宋体"/>
                <w:vanish/>
              </w:rPr>
            </w:pPr>
          </w:p>
        </w:tc>
        <w:tc>
          <w:tcPr>
            <w:tcW w:w="0" w:type="auto"/>
            <w:gridSpan w:val="3"/>
            <w:shd w:val="clear" w:color="auto" w:fill="auto"/>
            <w:vAlign w:val="bottom"/>
          </w:tcPr>
          <w:p w14:paraId="012D6B58" w14:textId="77777777" w:rsidR="008A1CC1" w:rsidRDefault="008A1CC1">
            <w:pPr>
              <w:rPr>
                <w:rFonts w:ascii="宋体"/>
                <w:vanish/>
              </w:rPr>
            </w:pPr>
          </w:p>
        </w:tc>
        <w:tc>
          <w:tcPr>
            <w:tcW w:w="0" w:type="auto"/>
            <w:gridSpan w:val="3"/>
            <w:shd w:val="clear" w:color="auto" w:fill="auto"/>
            <w:vAlign w:val="bottom"/>
          </w:tcPr>
          <w:p w14:paraId="012D6B59" w14:textId="77777777" w:rsidR="008A1CC1" w:rsidRDefault="008A1CC1">
            <w:pPr>
              <w:rPr>
                <w:rFonts w:ascii="宋体"/>
                <w:vanish/>
              </w:rPr>
            </w:pPr>
          </w:p>
        </w:tc>
        <w:tc>
          <w:tcPr>
            <w:tcW w:w="0" w:type="auto"/>
            <w:gridSpan w:val="3"/>
            <w:shd w:val="clear" w:color="auto" w:fill="auto"/>
            <w:vAlign w:val="bottom"/>
          </w:tcPr>
          <w:p w14:paraId="012D6B5A" w14:textId="77777777" w:rsidR="008A1CC1" w:rsidRDefault="008A1CC1">
            <w:pPr>
              <w:rPr>
                <w:rFonts w:ascii="宋体"/>
                <w:vanish/>
              </w:rPr>
            </w:pPr>
          </w:p>
        </w:tc>
        <w:tc>
          <w:tcPr>
            <w:tcW w:w="0" w:type="auto"/>
            <w:gridSpan w:val="3"/>
            <w:shd w:val="clear" w:color="auto" w:fill="auto"/>
            <w:vAlign w:val="bottom"/>
          </w:tcPr>
          <w:p w14:paraId="012D6B5B" w14:textId="77777777" w:rsidR="008A1CC1" w:rsidRDefault="008A1CC1">
            <w:pPr>
              <w:rPr>
                <w:rFonts w:ascii="宋体"/>
                <w:vanish/>
              </w:rPr>
            </w:pPr>
          </w:p>
        </w:tc>
        <w:tc>
          <w:tcPr>
            <w:tcW w:w="0" w:type="auto"/>
            <w:gridSpan w:val="3"/>
            <w:shd w:val="clear" w:color="auto" w:fill="auto"/>
            <w:vAlign w:val="bottom"/>
          </w:tcPr>
          <w:p w14:paraId="012D6B5C" w14:textId="77777777" w:rsidR="008A1CC1" w:rsidRDefault="008A1CC1">
            <w:pPr>
              <w:rPr>
                <w:rFonts w:ascii="宋体"/>
                <w:vanish/>
              </w:rPr>
            </w:pPr>
          </w:p>
        </w:tc>
        <w:tc>
          <w:tcPr>
            <w:tcW w:w="0" w:type="auto"/>
            <w:gridSpan w:val="3"/>
            <w:shd w:val="clear" w:color="auto" w:fill="auto"/>
            <w:vAlign w:val="bottom"/>
          </w:tcPr>
          <w:p w14:paraId="012D6B5D" w14:textId="77777777" w:rsidR="008A1CC1" w:rsidRDefault="008A1CC1">
            <w:pPr>
              <w:rPr>
                <w:rFonts w:ascii="宋体"/>
                <w:vanish/>
              </w:rPr>
            </w:pPr>
          </w:p>
        </w:tc>
        <w:tc>
          <w:tcPr>
            <w:tcW w:w="0" w:type="auto"/>
            <w:gridSpan w:val="3"/>
            <w:shd w:val="clear" w:color="auto" w:fill="auto"/>
            <w:vAlign w:val="bottom"/>
          </w:tcPr>
          <w:p w14:paraId="012D6B5E" w14:textId="77777777" w:rsidR="008A1CC1" w:rsidRDefault="008A1CC1">
            <w:pPr>
              <w:rPr>
                <w:rFonts w:ascii="宋体"/>
                <w:vanish/>
              </w:rPr>
            </w:pPr>
          </w:p>
        </w:tc>
        <w:tc>
          <w:tcPr>
            <w:tcW w:w="0" w:type="auto"/>
            <w:gridSpan w:val="3"/>
            <w:shd w:val="clear" w:color="auto" w:fill="auto"/>
            <w:vAlign w:val="bottom"/>
          </w:tcPr>
          <w:p w14:paraId="012D6B5F" w14:textId="77777777" w:rsidR="008A1CC1" w:rsidRDefault="008A1CC1">
            <w:pPr>
              <w:rPr>
                <w:rFonts w:ascii="宋体"/>
                <w:vanish/>
              </w:rPr>
            </w:pPr>
          </w:p>
        </w:tc>
        <w:tc>
          <w:tcPr>
            <w:tcW w:w="0" w:type="auto"/>
            <w:gridSpan w:val="3"/>
            <w:shd w:val="clear" w:color="auto" w:fill="auto"/>
            <w:vAlign w:val="bottom"/>
          </w:tcPr>
          <w:p w14:paraId="012D6B60" w14:textId="77777777" w:rsidR="008A1CC1" w:rsidRDefault="008A1CC1">
            <w:pPr>
              <w:rPr>
                <w:rFonts w:ascii="宋体"/>
                <w:vanish/>
              </w:rPr>
            </w:pPr>
          </w:p>
        </w:tc>
        <w:tc>
          <w:tcPr>
            <w:tcW w:w="0" w:type="auto"/>
            <w:gridSpan w:val="3"/>
            <w:shd w:val="clear" w:color="auto" w:fill="auto"/>
            <w:vAlign w:val="bottom"/>
          </w:tcPr>
          <w:p w14:paraId="012D6B61" w14:textId="77777777" w:rsidR="008A1CC1" w:rsidRDefault="008A1CC1">
            <w:pPr>
              <w:rPr>
                <w:rFonts w:ascii="宋体"/>
                <w:vanish/>
              </w:rPr>
            </w:pPr>
          </w:p>
        </w:tc>
        <w:tc>
          <w:tcPr>
            <w:tcW w:w="0" w:type="auto"/>
            <w:gridSpan w:val="3"/>
            <w:shd w:val="clear" w:color="auto" w:fill="auto"/>
            <w:vAlign w:val="bottom"/>
          </w:tcPr>
          <w:p w14:paraId="012D6B62" w14:textId="77777777" w:rsidR="008A1CC1" w:rsidRDefault="008A1CC1">
            <w:pPr>
              <w:rPr>
                <w:rFonts w:ascii="宋体"/>
                <w:vanish/>
              </w:rPr>
            </w:pPr>
          </w:p>
        </w:tc>
        <w:tc>
          <w:tcPr>
            <w:tcW w:w="0" w:type="auto"/>
            <w:gridSpan w:val="3"/>
            <w:shd w:val="clear" w:color="auto" w:fill="auto"/>
            <w:vAlign w:val="bottom"/>
          </w:tcPr>
          <w:p w14:paraId="012D6B63" w14:textId="77777777" w:rsidR="008A1CC1" w:rsidRDefault="008A1CC1">
            <w:pPr>
              <w:rPr>
                <w:rFonts w:ascii="宋体"/>
                <w:vanish/>
              </w:rPr>
            </w:pPr>
          </w:p>
        </w:tc>
        <w:tc>
          <w:tcPr>
            <w:tcW w:w="0" w:type="auto"/>
            <w:gridSpan w:val="2"/>
            <w:shd w:val="clear" w:color="auto" w:fill="auto"/>
            <w:vAlign w:val="bottom"/>
          </w:tcPr>
          <w:p w14:paraId="012D6B64" w14:textId="77777777" w:rsidR="008A1CC1" w:rsidRDefault="008A1CC1">
            <w:pPr>
              <w:rPr>
                <w:rFonts w:ascii="宋体"/>
                <w:vanish/>
              </w:rPr>
            </w:pPr>
          </w:p>
        </w:tc>
        <w:tc>
          <w:tcPr>
            <w:tcW w:w="0" w:type="auto"/>
            <w:shd w:val="clear" w:color="auto" w:fill="auto"/>
            <w:vAlign w:val="bottom"/>
          </w:tcPr>
          <w:p w14:paraId="012D6B65" w14:textId="77777777" w:rsidR="008A1CC1" w:rsidRDefault="008A1CC1">
            <w:pPr>
              <w:rPr>
                <w:rFonts w:ascii="宋体"/>
                <w:vanish/>
              </w:rPr>
            </w:pPr>
          </w:p>
        </w:tc>
      </w:tr>
      <w:tr w:rsidR="008A1CC1" w14:paraId="012D6B7D" w14:textId="77777777">
        <w:trPr>
          <w:hidden/>
        </w:trPr>
        <w:tc>
          <w:tcPr>
            <w:tcW w:w="0" w:type="auto"/>
            <w:gridSpan w:val="3"/>
            <w:shd w:val="clear" w:color="auto" w:fill="auto"/>
            <w:vAlign w:val="bottom"/>
          </w:tcPr>
          <w:p w14:paraId="012D6B67" w14:textId="77777777" w:rsidR="008A1CC1" w:rsidRDefault="008A1CC1">
            <w:pPr>
              <w:rPr>
                <w:rFonts w:ascii="宋体"/>
                <w:vanish/>
              </w:rPr>
            </w:pPr>
          </w:p>
        </w:tc>
        <w:tc>
          <w:tcPr>
            <w:tcW w:w="0" w:type="auto"/>
            <w:gridSpan w:val="3"/>
            <w:shd w:val="clear" w:color="auto" w:fill="auto"/>
            <w:vAlign w:val="bottom"/>
          </w:tcPr>
          <w:p w14:paraId="012D6B68" w14:textId="77777777" w:rsidR="008A1CC1" w:rsidRDefault="008A1CC1">
            <w:pPr>
              <w:rPr>
                <w:rFonts w:ascii="宋体"/>
                <w:vanish/>
              </w:rPr>
            </w:pPr>
          </w:p>
        </w:tc>
        <w:tc>
          <w:tcPr>
            <w:tcW w:w="0" w:type="auto"/>
            <w:gridSpan w:val="3"/>
            <w:shd w:val="clear" w:color="auto" w:fill="auto"/>
            <w:vAlign w:val="bottom"/>
          </w:tcPr>
          <w:p w14:paraId="012D6B69" w14:textId="77777777" w:rsidR="008A1CC1" w:rsidRDefault="008A1CC1">
            <w:pPr>
              <w:rPr>
                <w:rFonts w:ascii="宋体"/>
                <w:vanish/>
              </w:rPr>
            </w:pPr>
          </w:p>
        </w:tc>
        <w:tc>
          <w:tcPr>
            <w:tcW w:w="0" w:type="auto"/>
            <w:gridSpan w:val="3"/>
            <w:shd w:val="clear" w:color="auto" w:fill="auto"/>
            <w:vAlign w:val="bottom"/>
          </w:tcPr>
          <w:p w14:paraId="012D6B6A" w14:textId="77777777" w:rsidR="008A1CC1" w:rsidRDefault="008A1CC1">
            <w:pPr>
              <w:rPr>
                <w:rFonts w:ascii="宋体"/>
                <w:vanish/>
              </w:rPr>
            </w:pPr>
          </w:p>
        </w:tc>
        <w:tc>
          <w:tcPr>
            <w:tcW w:w="0" w:type="auto"/>
            <w:gridSpan w:val="3"/>
            <w:shd w:val="clear" w:color="auto" w:fill="auto"/>
            <w:vAlign w:val="bottom"/>
          </w:tcPr>
          <w:p w14:paraId="012D6B6B" w14:textId="77777777" w:rsidR="008A1CC1" w:rsidRDefault="008A1CC1">
            <w:pPr>
              <w:rPr>
                <w:rFonts w:ascii="宋体"/>
                <w:vanish/>
              </w:rPr>
            </w:pPr>
          </w:p>
        </w:tc>
        <w:tc>
          <w:tcPr>
            <w:tcW w:w="0" w:type="auto"/>
            <w:gridSpan w:val="3"/>
            <w:shd w:val="clear" w:color="auto" w:fill="auto"/>
            <w:vAlign w:val="bottom"/>
          </w:tcPr>
          <w:p w14:paraId="012D6B6C" w14:textId="77777777" w:rsidR="008A1CC1" w:rsidRDefault="008A1CC1">
            <w:pPr>
              <w:rPr>
                <w:rFonts w:ascii="宋体"/>
                <w:vanish/>
              </w:rPr>
            </w:pPr>
          </w:p>
        </w:tc>
        <w:tc>
          <w:tcPr>
            <w:tcW w:w="0" w:type="auto"/>
            <w:gridSpan w:val="3"/>
            <w:shd w:val="clear" w:color="auto" w:fill="auto"/>
            <w:vAlign w:val="bottom"/>
          </w:tcPr>
          <w:p w14:paraId="012D6B6D" w14:textId="77777777" w:rsidR="008A1CC1" w:rsidRDefault="008A1CC1">
            <w:pPr>
              <w:rPr>
                <w:rFonts w:ascii="宋体"/>
                <w:vanish/>
              </w:rPr>
            </w:pPr>
          </w:p>
        </w:tc>
        <w:tc>
          <w:tcPr>
            <w:tcW w:w="0" w:type="auto"/>
            <w:gridSpan w:val="3"/>
            <w:shd w:val="clear" w:color="auto" w:fill="auto"/>
            <w:vAlign w:val="bottom"/>
          </w:tcPr>
          <w:p w14:paraId="012D6B6E" w14:textId="77777777" w:rsidR="008A1CC1" w:rsidRDefault="008A1CC1">
            <w:pPr>
              <w:rPr>
                <w:rFonts w:ascii="宋体"/>
                <w:vanish/>
              </w:rPr>
            </w:pPr>
          </w:p>
        </w:tc>
        <w:tc>
          <w:tcPr>
            <w:tcW w:w="0" w:type="auto"/>
            <w:gridSpan w:val="3"/>
            <w:shd w:val="clear" w:color="auto" w:fill="auto"/>
            <w:vAlign w:val="bottom"/>
          </w:tcPr>
          <w:p w14:paraId="012D6B6F" w14:textId="77777777" w:rsidR="008A1CC1" w:rsidRDefault="008A1CC1">
            <w:pPr>
              <w:rPr>
                <w:rFonts w:ascii="宋体"/>
                <w:vanish/>
              </w:rPr>
            </w:pPr>
          </w:p>
        </w:tc>
        <w:tc>
          <w:tcPr>
            <w:tcW w:w="0" w:type="auto"/>
            <w:gridSpan w:val="3"/>
            <w:shd w:val="clear" w:color="auto" w:fill="auto"/>
            <w:vAlign w:val="bottom"/>
          </w:tcPr>
          <w:p w14:paraId="012D6B70" w14:textId="77777777" w:rsidR="008A1CC1" w:rsidRDefault="008A1CC1">
            <w:pPr>
              <w:rPr>
                <w:rFonts w:ascii="宋体"/>
                <w:vanish/>
              </w:rPr>
            </w:pPr>
          </w:p>
        </w:tc>
        <w:tc>
          <w:tcPr>
            <w:tcW w:w="0" w:type="auto"/>
            <w:gridSpan w:val="3"/>
            <w:shd w:val="clear" w:color="auto" w:fill="auto"/>
            <w:vAlign w:val="bottom"/>
          </w:tcPr>
          <w:p w14:paraId="012D6B71" w14:textId="77777777" w:rsidR="008A1CC1" w:rsidRDefault="008A1CC1">
            <w:pPr>
              <w:rPr>
                <w:rFonts w:ascii="宋体"/>
                <w:vanish/>
              </w:rPr>
            </w:pPr>
          </w:p>
        </w:tc>
        <w:tc>
          <w:tcPr>
            <w:tcW w:w="0" w:type="auto"/>
            <w:gridSpan w:val="3"/>
            <w:shd w:val="clear" w:color="auto" w:fill="auto"/>
            <w:vAlign w:val="bottom"/>
          </w:tcPr>
          <w:p w14:paraId="012D6B72" w14:textId="77777777" w:rsidR="008A1CC1" w:rsidRDefault="008A1CC1">
            <w:pPr>
              <w:rPr>
                <w:rFonts w:ascii="宋体"/>
                <w:vanish/>
              </w:rPr>
            </w:pPr>
          </w:p>
        </w:tc>
        <w:tc>
          <w:tcPr>
            <w:tcW w:w="0" w:type="auto"/>
            <w:gridSpan w:val="3"/>
            <w:shd w:val="clear" w:color="auto" w:fill="auto"/>
            <w:vAlign w:val="bottom"/>
          </w:tcPr>
          <w:p w14:paraId="012D6B73" w14:textId="77777777" w:rsidR="008A1CC1" w:rsidRDefault="008A1CC1">
            <w:pPr>
              <w:rPr>
                <w:rFonts w:ascii="宋体"/>
                <w:vanish/>
              </w:rPr>
            </w:pPr>
          </w:p>
        </w:tc>
        <w:tc>
          <w:tcPr>
            <w:tcW w:w="0" w:type="auto"/>
            <w:gridSpan w:val="3"/>
            <w:shd w:val="clear" w:color="auto" w:fill="auto"/>
            <w:vAlign w:val="bottom"/>
          </w:tcPr>
          <w:p w14:paraId="012D6B74" w14:textId="77777777" w:rsidR="008A1CC1" w:rsidRDefault="008A1CC1">
            <w:pPr>
              <w:rPr>
                <w:rFonts w:ascii="宋体"/>
                <w:vanish/>
              </w:rPr>
            </w:pPr>
          </w:p>
        </w:tc>
        <w:tc>
          <w:tcPr>
            <w:tcW w:w="0" w:type="auto"/>
            <w:gridSpan w:val="3"/>
            <w:shd w:val="clear" w:color="auto" w:fill="auto"/>
            <w:vAlign w:val="bottom"/>
          </w:tcPr>
          <w:p w14:paraId="012D6B75" w14:textId="77777777" w:rsidR="008A1CC1" w:rsidRDefault="008A1CC1">
            <w:pPr>
              <w:rPr>
                <w:rFonts w:ascii="宋体"/>
                <w:vanish/>
              </w:rPr>
            </w:pPr>
          </w:p>
        </w:tc>
        <w:tc>
          <w:tcPr>
            <w:tcW w:w="0" w:type="auto"/>
            <w:gridSpan w:val="3"/>
            <w:shd w:val="clear" w:color="auto" w:fill="auto"/>
            <w:vAlign w:val="bottom"/>
          </w:tcPr>
          <w:p w14:paraId="012D6B76" w14:textId="77777777" w:rsidR="008A1CC1" w:rsidRDefault="008A1CC1">
            <w:pPr>
              <w:rPr>
                <w:rFonts w:ascii="宋体"/>
                <w:vanish/>
              </w:rPr>
            </w:pPr>
          </w:p>
        </w:tc>
        <w:tc>
          <w:tcPr>
            <w:tcW w:w="0" w:type="auto"/>
            <w:gridSpan w:val="3"/>
            <w:shd w:val="clear" w:color="auto" w:fill="auto"/>
            <w:vAlign w:val="bottom"/>
          </w:tcPr>
          <w:p w14:paraId="012D6B77" w14:textId="77777777" w:rsidR="008A1CC1" w:rsidRDefault="008A1CC1">
            <w:pPr>
              <w:rPr>
                <w:rFonts w:ascii="宋体"/>
                <w:vanish/>
              </w:rPr>
            </w:pPr>
          </w:p>
        </w:tc>
        <w:tc>
          <w:tcPr>
            <w:tcW w:w="0" w:type="auto"/>
            <w:gridSpan w:val="3"/>
            <w:shd w:val="clear" w:color="auto" w:fill="auto"/>
            <w:vAlign w:val="bottom"/>
          </w:tcPr>
          <w:p w14:paraId="012D6B78" w14:textId="77777777" w:rsidR="008A1CC1" w:rsidRDefault="008A1CC1">
            <w:pPr>
              <w:rPr>
                <w:rFonts w:ascii="宋体"/>
                <w:vanish/>
              </w:rPr>
            </w:pPr>
          </w:p>
        </w:tc>
        <w:tc>
          <w:tcPr>
            <w:tcW w:w="0" w:type="auto"/>
            <w:gridSpan w:val="3"/>
            <w:shd w:val="clear" w:color="auto" w:fill="auto"/>
            <w:vAlign w:val="bottom"/>
          </w:tcPr>
          <w:p w14:paraId="012D6B79" w14:textId="77777777" w:rsidR="008A1CC1" w:rsidRDefault="008A1CC1">
            <w:pPr>
              <w:rPr>
                <w:rFonts w:ascii="宋体"/>
                <w:vanish/>
              </w:rPr>
            </w:pPr>
          </w:p>
        </w:tc>
        <w:tc>
          <w:tcPr>
            <w:tcW w:w="0" w:type="auto"/>
            <w:gridSpan w:val="3"/>
            <w:shd w:val="clear" w:color="auto" w:fill="auto"/>
            <w:vAlign w:val="bottom"/>
          </w:tcPr>
          <w:p w14:paraId="012D6B7A" w14:textId="77777777" w:rsidR="008A1CC1" w:rsidRDefault="008A1CC1">
            <w:pPr>
              <w:rPr>
                <w:rFonts w:ascii="宋体"/>
                <w:vanish/>
              </w:rPr>
            </w:pPr>
          </w:p>
        </w:tc>
        <w:tc>
          <w:tcPr>
            <w:tcW w:w="0" w:type="auto"/>
            <w:gridSpan w:val="2"/>
            <w:shd w:val="clear" w:color="auto" w:fill="auto"/>
            <w:vAlign w:val="bottom"/>
          </w:tcPr>
          <w:p w14:paraId="012D6B7B" w14:textId="77777777" w:rsidR="008A1CC1" w:rsidRDefault="008A1CC1">
            <w:pPr>
              <w:rPr>
                <w:rFonts w:ascii="宋体"/>
                <w:vanish/>
              </w:rPr>
            </w:pPr>
          </w:p>
        </w:tc>
        <w:tc>
          <w:tcPr>
            <w:tcW w:w="0" w:type="auto"/>
            <w:shd w:val="clear" w:color="auto" w:fill="auto"/>
            <w:vAlign w:val="bottom"/>
          </w:tcPr>
          <w:p w14:paraId="012D6B7C" w14:textId="77777777" w:rsidR="008A1CC1" w:rsidRDefault="008A1CC1">
            <w:pPr>
              <w:rPr>
                <w:rFonts w:ascii="宋体"/>
                <w:vanish/>
              </w:rPr>
            </w:pPr>
          </w:p>
        </w:tc>
      </w:tr>
      <w:tr w:rsidR="008A1CC1" w14:paraId="012D6B94" w14:textId="77777777">
        <w:trPr>
          <w:hidden/>
        </w:trPr>
        <w:tc>
          <w:tcPr>
            <w:tcW w:w="0" w:type="auto"/>
            <w:gridSpan w:val="3"/>
            <w:shd w:val="clear" w:color="auto" w:fill="auto"/>
            <w:vAlign w:val="bottom"/>
          </w:tcPr>
          <w:p w14:paraId="012D6B7E" w14:textId="77777777" w:rsidR="008A1CC1" w:rsidRDefault="008A1CC1">
            <w:pPr>
              <w:rPr>
                <w:rFonts w:ascii="宋体"/>
                <w:vanish/>
              </w:rPr>
            </w:pPr>
          </w:p>
        </w:tc>
        <w:tc>
          <w:tcPr>
            <w:tcW w:w="0" w:type="auto"/>
            <w:gridSpan w:val="3"/>
            <w:shd w:val="clear" w:color="auto" w:fill="auto"/>
            <w:vAlign w:val="bottom"/>
          </w:tcPr>
          <w:p w14:paraId="012D6B7F" w14:textId="77777777" w:rsidR="008A1CC1" w:rsidRDefault="008A1CC1">
            <w:pPr>
              <w:rPr>
                <w:rFonts w:ascii="宋体"/>
                <w:vanish/>
              </w:rPr>
            </w:pPr>
          </w:p>
        </w:tc>
        <w:tc>
          <w:tcPr>
            <w:tcW w:w="0" w:type="auto"/>
            <w:gridSpan w:val="3"/>
            <w:shd w:val="clear" w:color="auto" w:fill="auto"/>
            <w:vAlign w:val="bottom"/>
          </w:tcPr>
          <w:p w14:paraId="012D6B80" w14:textId="77777777" w:rsidR="008A1CC1" w:rsidRDefault="008A1CC1">
            <w:pPr>
              <w:rPr>
                <w:rFonts w:ascii="宋体"/>
                <w:vanish/>
              </w:rPr>
            </w:pPr>
          </w:p>
        </w:tc>
        <w:tc>
          <w:tcPr>
            <w:tcW w:w="0" w:type="auto"/>
            <w:gridSpan w:val="3"/>
            <w:shd w:val="clear" w:color="auto" w:fill="auto"/>
            <w:vAlign w:val="bottom"/>
          </w:tcPr>
          <w:p w14:paraId="012D6B81" w14:textId="77777777" w:rsidR="008A1CC1" w:rsidRDefault="008A1CC1">
            <w:pPr>
              <w:rPr>
                <w:rFonts w:ascii="宋体"/>
                <w:vanish/>
              </w:rPr>
            </w:pPr>
          </w:p>
        </w:tc>
        <w:tc>
          <w:tcPr>
            <w:tcW w:w="0" w:type="auto"/>
            <w:gridSpan w:val="3"/>
            <w:shd w:val="clear" w:color="auto" w:fill="auto"/>
            <w:vAlign w:val="bottom"/>
          </w:tcPr>
          <w:p w14:paraId="012D6B82" w14:textId="77777777" w:rsidR="008A1CC1" w:rsidRDefault="008A1CC1">
            <w:pPr>
              <w:rPr>
                <w:rFonts w:ascii="宋体"/>
                <w:vanish/>
              </w:rPr>
            </w:pPr>
          </w:p>
        </w:tc>
        <w:tc>
          <w:tcPr>
            <w:tcW w:w="0" w:type="auto"/>
            <w:gridSpan w:val="3"/>
            <w:shd w:val="clear" w:color="auto" w:fill="auto"/>
            <w:vAlign w:val="bottom"/>
          </w:tcPr>
          <w:p w14:paraId="012D6B83" w14:textId="77777777" w:rsidR="008A1CC1" w:rsidRDefault="008A1CC1">
            <w:pPr>
              <w:rPr>
                <w:rFonts w:ascii="宋体"/>
                <w:vanish/>
              </w:rPr>
            </w:pPr>
          </w:p>
        </w:tc>
        <w:tc>
          <w:tcPr>
            <w:tcW w:w="0" w:type="auto"/>
            <w:gridSpan w:val="3"/>
            <w:shd w:val="clear" w:color="auto" w:fill="auto"/>
            <w:vAlign w:val="bottom"/>
          </w:tcPr>
          <w:p w14:paraId="012D6B84" w14:textId="77777777" w:rsidR="008A1CC1" w:rsidRDefault="008A1CC1">
            <w:pPr>
              <w:rPr>
                <w:rFonts w:ascii="宋体"/>
                <w:vanish/>
              </w:rPr>
            </w:pPr>
          </w:p>
        </w:tc>
        <w:tc>
          <w:tcPr>
            <w:tcW w:w="0" w:type="auto"/>
            <w:gridSpan w:val="3"/>
            <w:shd w:val="clear" w:color="auto" w:fill="auto"/>
            <w:vAlign w:val="bottom"/>
          </w:tcPr>
          <w:p w14:paraId="012D6B85" w14:textId="77777777" w:rsidR="008A1CC1" w:rsidRDefault="008A1CC1">
            <w:pPr>
              <w:rPr>
                <w:rFonts w:ascii="宋体"/>
                <w:vanish/>
              </w:rPr>
            </w:pPr>
          </w:p>
        </w:tc>
        <w:tc>
          <w:tcPr>
            <w:tcW w:w="0" w:type="auto"/>
            <w:gridSpan w:val="3"/>
            <w:shd w:val="clear" w:color="auto" w:fill="auto"/>
            <w:vAlign w:val="bottom"/>
          </w:tcPr>
          <w:p w14:paraId="012D6B86" w14:textId="77777777" w:rsidR="008A1CC1" w:rsidRDefault="008A1CC1">
            <w:pPr>
              <w:rPr>
                <w:rFonts w:ascii="宋体"/>
                <w:vanish/>
              </w:rPr>
            </w:pPr>
          </w:p>
        </w:tc>
        <w:tc>
          <w:tcPr>
            <w:tcW w:w="0" w:type="auto"/>
            <w:gridSpan w:val="3"/>
            <w:shd w:val="clear" w:color="auto" w:fill="auto"/>
            <w:vAlign w:val="bottom"/>
          </w:tcPr>
          <w:p w14:paraId="012D6B87" w14:textId="77777777" w:rsidR="008A1CC1" w:rsidRDefault="008A1CC1">
            <w:pPr>
              <w:rPr>
                <w:rFonts w:ascii="宋体"/>
                <w:vanish/>
              </w:rPr>
            </w:pPr>
          </w:p>
        </w:tc>
        <w:tc>
          <w:tcPr>
            <w:tcW w:w="0" w:type="auto"/>
            <w:gridSpan w:val="3"/>
            <w:shd w:val="clear" w:color="auto" w:fill="auto"/>
            <w:vAlign w:val="bottom"/>
          </w:tcPr>
          <w:p w14:paraId="012D6B88" w14:textId="77777777" w:rsidR="008A1CC1" w:rsidRDefault="008A1CC1">
            <w:pPr>
              <w:rPr>
                <w:rFonts w:ascii="宋体"/>
                <w:vanish/>
              </w:rPr>
            </w:pPr>
          </w:p>
        </w:tc>
        <w:tc>
          <w:tcPr>
            <w:tcW w:w="0" w:type="auto"/>
            <w:gridSpan w:val="3"/>
            <w:shd w:val="clear" w:color="auto" w:fill="auto"/>
            <w:vAlign w:val="bottom"/>
          </w:tcPr>
          <w:p w14:paraId="012D6B89" w14:textId="77777777" w:rsidR="008A1CC1" w:rsidRDefault="008A1CC1">
            <w:pPr>
              <w:rPr>
                <w:rFonts w:ascii="宋体"/>
                <w:vanish/>
              </w:rPr>
            </w:pPr>
          </w:p>
        </w:tc>
        <w:tc>
          <w:tcPr>
            <w:tcW w:w="0" w:type="auto"/>
            <w:gridSpan w:val="3"/>
            <w:shd w:val="clear" w:color="auto" w:fill="auto"/>
            <w:vAlign w:val="bottom"/>
          </w:tcPr>
          <w:p w14:paraId="012D6B8A" w14:textId="77777777" w:rsidR="008A1CC1" w:rsidRDefault="008A1CC1">
            <w:pPr>
              <w:rPr>
                <w:rFonts w:ascii="宋体"/>
                <w:vanish/>
              </w:rPr>
            </w:pPr>
          </w:p>
        </w:tc>
        <w:tc>
          <w:tcPr>
            <w:tcW w:w="0" w:type="auto"/>
            <w:gridSpan w:val="3"/>
            <w:shd w:val="clear" w:color="auto" w:fill="auto"/>
            <w:vAlign w:val="bottom"/>
          </w:tcPr>
          <w:p w14:paraId="012D6B8B" w14:textId="77777777" w:rsidR="008A1CC1" w:rsidRDefault="008A1CC1">
            <w:pPr>
              <w:rPr>
                <w:rFonts w:ascii="宋体"/>
                <w:vanish/>
              </w:rPr>
            </w:pPr>
          </w:p>
        </w:tc>
        <w:tc>
          <w:tcPr>
            <w:tcW w:w="0" w:type="auto"/>
            <w:gridSpan w:val="3"/>
            <w:shd w:val="clear" w:color="auto" w:fill="auto"/>
            <w:vAlign w:val="bottom"/>
          </w:tcPr>
          <w:p w14:paraId="012D6B8C" w14:textId="77777777" w:rsidR="008A1CC1" w:rsidRDefault="008A1CC1">
            <w:pPr>
              <w:rPr>
                <w:rFonts w:ascii="宋体"/>
                <w:vanish/>
              </w:rPr>
            </w:pPr>
          </w:p>
        </w:tc>
        <w:tc>
          <w:tcPr>
            <w:tcW w:w="0" w:type="auto"/>
            <w:gridSpan w:val="3"/>
            <w:shd w:val="clear" w:color="auto" w:fill="auto"/>
            <w:vAlign w:val="bottom"/>
          </w:tcPr>
          <w:p w14:paraId="012D6B8D" w14:textId="77777777" w:rsidR="008A1CC1" w:rsidRDefault="008A1CC1">
            <w:pPr>
              <w:rPr>
                <w:rFonts w:ascii="宋体"/>
                <w:vanish/>
              </w:rPr>
            </w:pPr>
          </w:p>
        </w:tc>
        <w:tc>
          <w:tcPr>
            <w:tcW w:w="0" w:type="auto"/>
            <w:gridSpan w:val="3"/>
            <w:shd w:val="clear" w:color="auto" w:fill="auto"/>
            <w:vAlign w:val="bottom"/>
          </w:tcPr>
          <w:p w14:paraId="012D6B8E" w14:textId="77777777" w:rsidR="008A1CC1" w:rsidRDefault="008A1CC1">
            <w:pPr>
              <w:rPr>
                <w:rFonts w:ascii="宋体"/>
                <w:vanish/>
              </w:rPr>
            </w:pPr>
          </w:p>
        </w:tc>
        <w:tc>
          <w:tcPr>
            <w:tcW w:w="0" w:type="auto"/>
            <w:gridSpan w:val="3"/>
            <w:shd w:val="clear" w:color="auto" w:fill="auto"/>
            <w:vAlign w:val="bottom"/>
          </w:tcPr>
          <w:p w14:paraId="012D6B8F" w14:textId="77777777" w:rsidR="008A1CC1" w:rsidRDefault="008A1CC1">
            <w:pPr>
              <w:rPr>
                <w:rFonts w:ascii="宋体"/>
                <w:vanish/>
              </w:rPr>
            </w:pPr>
          </w:p>
        </w:tc>
        <w:tc>
          <w:tcPr>
            <w:tcW w:w="0" w:type="auto"/>
            <w:gridSpan w:val="3"/>
            <w:shd w:val="clear" w:color="auto" w:fill="auto"/>
            <w:vAlign w:val="bottom"/>
          </w:tcPr>
          <w:p w14:paraId="012D6B90" w14:textId="77777777" w:rsidR="008A1CC1" w:rsidRDefault="008A1CC1">
            <w:pPr>
              <w:rPr>
                <w:rFonts w:ascii="宋体"/>
                <w:vanish/>
              </w:rPr>
            </w:pPr>
          </w:p>
        </w:tc>
        <w:tc>
          <w:tcPr>
            <w:tcW w:w="0" w:type="auto"/>
            <w:gridSpan w:val="3"/>
            <w:shd w:val="clear" w:color="auto" w:fill="auto"/>
            <w:vAlign w:val="bottom"/>
          </w:tcPr>
          <w:p w14:paraId="012D6B91" w14:textId="77777777" w:rsidR="008A1CC1" w:rsidRDefault="008A1CC1">
            <w:pPr>
              <w:rPr>
                <w:rFonts w:ascii="宋体"/>
                <w:vanish/>
              </w:rPr>
            </w:pPr>
          </w:p>
        </w:tc>
        <w:tc>
          <w:tcPr>
            <w:tcW w:w="0" w:type="auto"/>
            <w:gridSpan w:val="2"/>
            <w:shd w:val="clear" w:color="auto" w:fill="auto"/>
            <w:vAlign w:val="bottom"/>
          </w:tcPr>
          <w:p w14:paraId="012D6B92" w14:textId="77777777" w:rsidR="008A1CC1" w:rsidRDefault="008A1CC1">
            <w:pPr>
              <w:rPr>
                <w:rFonts w:ascii="宋体"/>
                <w:vanish/>
              </w:rPr>
            </w:pPr>
          </w:p>
        </w:tc>
        <w:tc>
          <w:tcPr>
            <w:tcW w:w="0" w:type="auto"/>
            <w:shd w:val="clear" w:color="auto" w:fill="auto"/>
            <w:vAlign w:val="bottom"/>
          </w:tcPr>
          <w:p w14:paraId="012D6B93" w14:textId="77777777" w:rsidR="008A1CC1" w:rsidRDefault="008A1CC1">
            <w:pPr>
              <w:rPr>
                <w:rFonts w:ascii="宋体"/>
                <w:vanish/>
              </w:rPr>
            </w:pPr>
          </w:p>
        </w:tc>
      </w:tr>
      <w:tr w:rsidR="008A1CC1" w14:paraId="012D6BAB" w14:textId="77777777">
        <w:trPr>
          <w:hidden/>
        </w:trPr>
        <w:tc>
          <w:tcPr>
            <w:tcW w:w="0" w:type="auto"/>
            <w:gridSpan w:val="3"/>
            <w:shd w:val="clear" w:color="auto" w:fill="auto"/>
            <w:vAlign w:val="bottom"/>
          </w:tcPr>
          <w:p w14:paraId="012D6B95" w14:textId="77777777" w:rsidR="008A1CC1" w:rsidRDefault="008A1CC1">
            <w:pPr>
              <w:rPr>
                <w:rFonts w:ascii="宋体"/>
                <w:vanish/>
              </w:rPr>
            </w:pPr>
          </w:p>
        </w:tc>
        <w:tc>
          <w:tcPr>
            <w:tcW w:w="0" w:type="auto"/>
            <w:gridSpan w:val="3"/>
            <w:shd w:val="clear" w:color="auto" w:fill="auto"/>
            <w:vAlign w:val="bottom"/>
          </w:tcPr>
          <w:p w14:paraId="012D6B96" w14:textId="77777777" w:rsidR="008A1CC1" w:rsidRDefault="008A1CC1">
            <w:pPr>
              <w:rPr>
                <w:rFonts w:ascii="宋体"/>
                <w:vanish/>
              </w:rPr>
            </w:pPr>
          </w:p>
        </w:tc>
        <w:tc>
          <w:tcPr>
            <w:tcW w:w="0" w:type="auto"/>
            <w:gridSpan w:val="3"/>
            <w:shd w:val="clear" w:color="auto" w:fill="auto"/>
            <w:vAlign w:val="bottom"/>
          </w:tcPr>
          <w:p w14:paraId="012D6B97" w14:textId="77777777" w:rsidR="008A1CC1" w:rsidRDefault="008A1CC1">
            <w:pPr>
              <w:rPr>
                <w:rFonts w:ascii="宋体"/>
                <w:vanish/>
              </w:rPr>
            </w:pPr>
          </w:p>
        </w:tc>
        <w:tc>
          <w:tcPr>
            <w:tcW w:w="0" w:type="auto"/>
            <w:gridSpan w:val="3"/>
            <w:shd w:val="clear" w:color="auto" w:fill="auto"/>
            <w:vAlign w:val="bottom"/>
          </w:tcPr>
          <w:p w14:paraId="012D6B98" w14:textId="77777777" w:rsidR="008A1CC1" w:rsidRDefault="008A1CC1">
            <w:pPr>
              <w:rPr>
                <w:rFonts w:ascii="宋体"/>
                <w:vanish/>
              </w:rPr>
            </w:pPr>
          </w:p>
        </w:tc>
        <w:tc>
          <w:tcPr>
            <w:tcW w:w="0" w:type="auto"/>
            <w:gridSpan w:val="3"/>
            <w:shd w:val="clear" w:color="auto" w:fill="auto"/>
            <w:vAlign w:val="bottom"/>
          </w:tcPr>
          <w:p w14:paraId="012D6B99" w14:textId="77777777" w:rsidR="008A1CC1" w:rsidRDefault="008A1CC1">
            <w:pPr>
              <w:rPr>
                <w:rFonts w:ascii="宋体"/>
                <w:vanish/>
              </w:rPr>
            </w:pPr>
          </w:p>
        </w:tc>
        <w:tc>
          <w:tcPr>
            <w:tcW w:w="0" w:type="auto"/>
            <w:gridSpan w:val="3"/>
            <w:shd w:val="clear" w:color="auto" w:fill="auto"/>
            <w:vAlign w:val="bottom"/>
          </w:tcPr>
          <w:p w14:paraId="012D6B9A" w14:textId="77777777" w:rsidR="008A1CC1" w:rsidRDefault="008A1CC1">
            <w:pPr>
              <w:rPr>
                <w:rFonts w:ascii="宋体"/>
                <w:vanish/>
              </w:rPr>
            </w:pPr>
          </w:p>
        </w:tc>
        <w:tc>
          <w:tcPr>
            <w:tcW w:w="0" w:type="auto"/>
            <w:gridSpan w:val="3"/>
            <w:shd w:val="clear" w:color="auto" w:fill="auto"/>
            <w:vAlign w:val="bottom"/>
          </w:tcPr>
          <w:p w14:paraId="012D6B9B" w14:textId="77777777" w:rsidR="008A1CC1" w:rsidRDefault="008A1CC1">
            <w:pPr>
              <w:rPr>
                <w:rFonts w:ascii="宋体"/>
                <w:vanish/>
              </w:rPr>
            </w:pPr>
          </w:p>
        </w:tc>
        <w:tc>
          <w:tcPr>
            <w:tcW w:w="0" w:type="auto"/>
            <w:gridSpan w:val="3"/>
            <w:shd w:val="clear" w:color="auto" w:fill="auto"/>
            <w:vAlign w:val="bottom"/>
          </w:tcPr>
          <w:p w14:paraId="012D6B9C" w14:textId="77777777" w:rsidR="008A1CC1" w:rsidRDefault="008A1CC1">
            <w:pPr>
              <w:rPr>
                <w:rFonts w:ascii="宋体"/>
                <w:vanish/>
              </w:rPr>
            </w:pPr>
          </w:p>
        </w:tc>
        <w:tc>
          <w:tcPr>
            <w:tcW w:w="0" w:type="auto"/>
            <w:gridSpan w:val="3"/>
            <w:shd w:val="clear" w:color="auto" w:fill="auto"/>
            <w:vAlign w:val="bottom"/>
          </w:tcPr>
          <w:p w14:paraId="012D6B9D" w14:textId="77777777" w:rsidR="008A1CC1" w:rsidRDefault="008A1CC1">
            <w:pPr>
              <w:rPr>
                <w:rFonts w:ascii="宋体"/>
                <w:vanish/>
              </w:rPr>
            </w:pPr>
          </w:p>
        </w:tc>
        <w:tc>
          <w:tcPr>
            <w:tcW w:w="0" w:type="auto"/>
            <w:gridSpan w:val="3"/>
            <w:shd w:val="clear" w:color="auto" w:fill="auto"/>
            <w:vAlign w:val="bottom"/>
          </w:tcPr>
          <w:p w14:paraId="012D6B9E" w14:textId="77777777" w:rsidR="008A1CC1" w:rsidRDefault="008A1CC1">
            <w:pPr>
              <w:rPr>
                <w:rFonts w:ascii="宋体"/>
                <w:vanish/>
              </w:rPr>
            </w:pPr>
          </w:p>
        </w:tc>
        <w:tc>
          <w:tcPr>
            <w:tcW w:w="0" w:type="auto"/>
            <w:gridSpan w:val="3"/>
            <w:shd w:val="clear" w:color="auto" w:fill="auto"/>
            <w:vAlign w:val="bottom"/>
          </w:tcPr>
          <w:p w14:paraId="012D6B9F" w14:textId="77777777" w:rsidR="008A1CC1" w:rsidRDefault="008A1CC1">
            <w:pPr>
              <w:rPr>
                <w:rFonts w:ascii="宋体"/>
                <w:vanish/>
              </w:rPr>
            </w:pPr>
          </w:p>
        </w:tc>
        <w:tc>
          <w:tcPr>
            <w:tcW w:w="0" w:type="auto"/>
            <w:gridSpan w:val="3"/>
            <w:shd w:val="clear" w:color="auto" w:fill="auto"/>
            <w:vAlign w:val="bottom"/>
          </w:tcPr>
          <w:p w14:paraId="012D6BA0" w14:textId="77777777" w:rsidR="008A1CC1" w:rsidRDefault="008A1CC1">
            <w:pPr>
              <w:rPr>
                <w:rFonts w:ascii="宋体"/>
                <w:vanish/>
              </w:rPr>
            </w:pPr>
          </w:p>
        </w:tc>
        <w:tc>
          <w:tcPr>
            <w:tcW w:w="0" w:type="auto"/>
            <w:gridSpan w:val="3"/>
            <w:shd w:val="clear" w:color="auto" w:fill="auto"/>
            <w:vAlign w:val="bottom"/>
          </w:tcPr>
          <w:p w14:paraId="012D6BA1" w14:textId="77777777" w:rsidR="008A1CC1" w:rsidRDefault="008A1CC1">
            <w:pPr>
              <w:rPr>
                <w:rFonts w:ascii="宋体"/>
                <w:vanish/>
              </w:rPr>
            </w:pPr>
          </w:p>
        </w:tc>
        <w:tc>
          <w:tcPr>
            <w:tcW w:w="0" w:type="auto"/>
            <w:gridSpan w:val="3"/>
            <w:shd w:val="clear" w:color="auto" w:fill="auto"/>
            <w:vAlign w:val="bottom"/>
          </w:tcPr>
          <w:p w14:paraId="012D6BA2" w14:textId="77777777" w:rsidR="008A1CC1" w:rsidRDefault="008A1CC1">
            <w:pPr>
              <w:rPr>
                <w:rFonts w:ascii="宋体"/>
                <w:vanish/>
              </w:rPr>
            </w:pPr>
          </w:p>
        </w:tc>
        <w:tc>
          <w:tcPr>
            <w:tcW w:w="0" w:type="auto"/>
            <w:gridSpan w:val="3"/>
            <w:shd w:val="clear" w:color="auto" w:fill="auto"/>
            <w:vAlign w:val="bottom"/>
          </w:tcPr>
          <w:p w14:paraId="012D6BA3" w14:textId="77777777" w:rsidR="008A1CC1" w:rsidRDefault="008A1CC1">
            <w:pPr>
              <w:rPr>
                <w:rFonts w:ascii="宋体"/>
                <w:vanish/>
              </w:rPr>
            </w:pPr>
          </w:p>
        </w:tc>
        <w:tc>
          <w:tcPr>
            <w:tcW w:w="0" w:type="auto"/>
            <w:gridSpan w:val="3"/>
            <w:shd w:val="clear" w:color="auto" w:fill="auto"/>
            <w:vAlign w:val="bottom"/>
          </w:tcPr>
          <w:p w14:paraId="012D6BA4" w14:textId="77777777" w:rsidR="008A1CC1" w:rsidRDefault="008A1CC1">
            <w:pPr>
              <w:rPr>
                <w:rFonts w:ascii="宋体"/>
                <w:vanish/>
              </w:rPr>
            </w:pPr>
          </w:p>
        </w:tc>
        <w:tc>
          <w:tcPr>
            <w:tcW w:w="0" w:type="auto"/>
            <w:gridSpan w:val="3"/>
            <w:shd w:val="clear" w:color="auto" w:fill="auto"/>
            <w:vAlign w:val="bottom"/>
          </w:tcPr>
          <w:p w14:paraId="012D6BA5" w14:textId="77777777" w:rsidR="008A1CC1" w:rsidRDefault="008A1CC1">
            <w:pPr>
              <w:rPr>
                <w:rFonts w:ascii="宋体"/>
                <w:vanish/>
              </w:rPr>
            </w:pPr>
          </w:p>
        </w:tc>
        <w:tc>
          <w:tcPr>
            <w:tcW w:w="0" w:type="auto"/>
            <w:gridSpan w:val="3"/>
            <w:shd w:val="clear" w:color="auto" w:fill="auto"/>
            <w:vAlign w:val="bottom"/>
          </w:tcPr>
          <w:p w14:paraId="012D6BA6" w14:textId="77777777" w:rsidR="008A1CC1" w:rsidRDefault="008A1CC1">
            <w:pPr>
              <w:rPr>
                <w:rFonts w:ascii="宋体"/>
                <w:vanish/>
              </w:rPr>
            </w:pPr>
          </w:p>
        </w:tc>
        <w:tc>
          <w:tcPr>
            <w:tcW w:w="0" w:type="auto"/>
            <w:gridSpan w:val="3"/>
            <w:shd w:val="clear" w:color="auto" w:fill="auto"/>
            <w:vAlign w:val="bottom"/>
          </w:tcPr>
          <w:p w14:paraId="012D6BA7" w14:textId="77777777" w:rsidR="008A1CC1" w:rsidRDefault="008A1CC1">
            <w:pPr>
              <w:rPr>
                <w:rFonts w:ascii="宋体"/>
                <w:vanish/>
              </w:rPr>
            </w:pPr>
          </w:p>
        </w:tc>
        <w:tc>
          <w:tcPr>
            <w:tcW w:w="0" w:type="auto"/>
            <w:gridSpan w:val="3"/>
            <w:shd w:val="clear" w:color="auto" w:fill="auto"/>
            <w:vAlign w:val="bottom"/>
          </w:tcPr>
          <w:p w14:paraId="012D6BA8" w14:textId="77777777" w:rsidR="008A1CC1" w:rsidRDefault="008A1CC1">
            <w:pPr>
              <w:rPr>
                <w:rFonts w:ascii="宋体"/>
                <w:vanish/>
              </w:rPr>
            </w:pPr>
          </w:p>
        </w:tc>
        <w:tc>
          <w:tcPr>
            <w:tcW w:w="0" w:type="auto"/>
            <w:gridSpan w:val="2"/>
            <w:shd w:val="clear" w:color="auto" w:fill="auto"/>
            <w:vAlign w:val="bottom"/>
          </w:tcPr>
          <w:p w14:paraId="012D6BA9" w14:textId="77777777" w:rsidR="008A1CC1" w:rsidRDefault="008A1CC1">
            <w:pPr>
              <w:rPr>
                <w:rFonts w:ascii="宋体"/>
                <w:vanish/>
              </w:rPr>
            </w:pPr>
          </w:p>
        </w:tc>
        <w:tc>
          <w:tcPr>
            <w:tcW w:w="0" w:type="auto"/>
            <w:shd w:val="clear" w:color="auto" w:fill="auto"/>
            <w:vAlign w:val="bottom"/>
          </w:tcPr>
          <w:p w14:paraId="012D6BAA" w14:textId="77777777" w:rsidR="008A1CC1" w:rsidRDefault="008A1CC1">
            <w:pPr>
              <w:rPr>
                <w:rFonts w:ascii="宋体"/>
                <w:vanish/>
              </w:rPr>
            </w:pPr>
          </w:p>
        </w:tc>
      </w:tr>
      <w:tr w:rsidR="008A1CC1" w14:paraId="012D6BC2" w14:textId="77777777">
        <w:trPr>
          <w:hidden/>
        </w:trPr>
        <w:tc>
          <w:tcPr>
            <w:tcW w:w="0" w:type="auto"/>
            <w:gridSpan w:val="3"/>
            <w:shd w:val="clear" w:color="auto" w:fill="auto"/>
            <w:vAlign w:val="bottom"/>
          </w:tcPr>
          <w:p w14:paraId="012D6BAC" w14:textId="77777777" w:rsidR="008A1CC1" w:rsidRDefault="008A1CC1">
            <w:pPr>
              <w:rPr>
                <w:rFonts w:ascii="宋体"/>
                <w:vanish/>
              </w:rPr>
            </w:pPr>
          </w:p>
        </w:tc>
        <w:tc>
          <w:tcPr>
            <w:tcW w:w="0" w:type="auto"/>
            <w:gridSpan w:val="3"/>
            <w:shd w:val="clear" w:color="auto" w:fill="auto"/>
            <w:vAlign w:val="bottom"/>
          </w:tcPr>
          <w:p w14:paraId="012D6BAD" w14:textId="77777777" w:rsidR="008A1CC1" w:rsidRDefault="008A1CC1">
            <w:pPr>
              <w:rPr>
                <w:rFonts w:ascii="宋体"/>
                <w:vanish/>
              </w:rPr>
            </w:pPr>
          </w:p>
        </w:tc>
        <w:tc>
          <w:tcPr>
            <w:tcW w:w="0" w:type="auto"/>
            <w:gridSpan w:val="3"/>
            <w:shd w:val="clear" w:color="auto" w:fill="auto"/>
            <w:vAlign w:val="bottom"/>
          </w:tcPr>
          <w:p w14:paraId="012D6BAE" w14:textId="77777777" w:rsidR="008A1CC1" w:rsidRDefault="008A1CC1">
            <w:pPr>
              <w:rPr>
                <w:rFonts w:ascii="宋体"/>
                <w:vanish/>
              </w:rPr>
            </w:pPr>
          </w:p>
        </w:tc>
        <w:tc>
          <w:tcPr>
            <w:tcW w:w="0" w:type="auto"/>
            <w:gridSpan w:val="3"/>
            <w:shd w:val="clear" w:color="auto" w:fill="auto"/>
            <w:vAlign w:val="bottom"/>
          </w:tcPr>
          <w:p w14:paraId="012D6BAF" w14:textId="77777777" w:rsidR="008A1CC1" w:rsidRDefault="008A1CC1">
            <w:pPr>
              <w:rPr>
                <w:rFonts w:ascii="宋体"/>
                <w:vanish/>
              </w:rPr>
            </w:pPr>
          </w:p>
        </w:tc>
        <w:tc>
          <w:tcPr>
            <w:tcW w:w="0" w:type="auto"/>
            <w:gridSpan w:val="3"/>
            <w:shd w:val="clear" w:color="auto" w:fill="auto"/>
            <w:vAlign w:val="bottom"/>
          </w:tcPr>
          <w:p w14:paraId="012D6BB0" w14:textId="77777777" w:rsidR="008A1CC1" w:rsidRDefault="008A1CC1">
            <w:pPr>
              <w:rPr>
                <w:rFonts w:ascii="宋体"/>
                <w:vanish/>
              </w:rPr>
            </w:pPr>
          </w:p>
        </w:tc>
        <w:tc>
          <w:tcPr>
            <w:tcW w:w="0" w:type="auto"/>
            <w:gridSpan w:val="3"/>
            <w:shd w:val="clear" w:color="auto" w:fill="auto"/>
            <w:vAlign w:val="bottom"/>
          </w:tcPr>
          <w:p w14:paraId="012D6BB1" w14:textId="77777777" w:rsidR="008A1CC1" w:rsidRDefault="008A1CC1">
            <w:pPr>
              <w:rPr>
                <w:rFonts w:ascii="宋体"/>
                <w:vanish/>
              </w:rPr>
            </w:pPr>
          </w:p>
        </w:tc>
        <w:tc>
          <w:tcPr>
            <w:tcW w:w="0" w:type="auto"/>
            <w:gridSpan w:val="3"/>
            <w:shd w:val="clear" w:color="auto" w:fill="auto"/>
            <w:vAlign w:val="bottom"/>
          </w:tcPr>
          <w:p w14:paraId="012D6BB2" w14:textId="77777777" w:rsidR="008A1CC1" w:rsidRDefault="008A1CC1">
            <w:pPr>
              <w:rPr>
                <w:rFonts w:ascii="宋体"/>
                <w:vanish/>
              </w:rPr>
            </w:pPr>
          </w:p>
        </w:tc>
        <w:tc>
          <w:tcPr>
            <w:tcW w:w="0" w:type="auto"/>
            <w:gridSpan w:val="3"/>
            <w:shd w:val="clear" w:color="auto" w:fill="auto"/>
            <w:vAlign w:val="bottom"/>
          </w:tcPr>
          <w:p w14:paraId="012D6BB3" w14:textId="77777777" w:rsidR="008A1CC1" w:rsidRDefault="008A1CC1">
            <w:pPr>
              <w:rPr>
                <w:rFonts w:ascii="宋体"/>
                <w:vanish/>
              </w:rPr>
            </w:pPr>
          </w:p>
        </w:tc>
        <w:tc>
          <w:tcPr>
            <w:tcW w:w="0" w:type="auto"/>
            <w:gridSpan w:val="3"/>
            <w:shd w:val="clear" w:color="auto" w:fill="auto"/>
            <w:vAlign w:val="bottom"/>
          </w:tcPr>
          <w:p w14:paraId="012D6BB4" w14:textId="77777777" w:rsidR="008A1CC1" w:rsidRDefault="008A1CC1">
            <w:pPr>
              <w:rPr>
                <w:rFonts w:ascii="宋体"/>
                <w:vanish/>
              </w:rPr>
            </w:pPr>
          </w:p>
        </w:tc>
        <w:tc>
          <w:tcPr>
            <w:tcW w:w="0" w:type="auto"/>
            <w:gridSpan w:val="3"/>
            <w:shd w:val="clear" w:color="auto" w:fill="auto"/>
            <w:vAlign w:val="bottom"/>
          </w:tcPr>
          <w:p w14:paraId="012D6BB5" w14:textId="77777777" w:rsidR="008A1CC1" w:rsidRDefault="008A1CC1">
            <w:pPr>
              <w:rPr>
                <w:rFonts w:ascii="宋体"/>
                <w:vanish/>
              </w:rPr>
            </w:pPr>
          </w:p>
        </w:tc>
        <w:tc>
          <w:tcPr>
            <w:tcW w:w="0" w:type="auto"/>
            <w:gridSpan w:val="3"/>
            <w:shd w:val="clear" w:color="auto" w:fill="auto"/>
            <w:vAlign w:val="bottom"/>
          </w:tcPr>
          <w:p w14:paraId="012D6BB6" w14:textId="77777777" w:rsidR="008A1CC1" w:rsidRDefault="008A1CC1">
            <w:pPr>
              <w:rPr>
                <w:rFonts w:ascii="宋体"/>
                <w:vanish/>
              </w:rPr>
            </w:pPr>
          </w:p>
        </w:tc>
        <w:tc>
          <w:tcPr>
            <w:tcW w:w="0" w:type="auto"/>
            <w:gridSpan w:val="3"/>
            <w:shd w:val="clear" w:color="auto" w:fill="auto"/>
            <w:vAlign w:val="bottom"/>
          </w:tcPr>
          <w:p w14:paraId="012D6BB7" w14:textId="77777777" w:rsidR="008A1CC1" w:rsidRDefault="008A1CC1">
            <w:pPr>
              <w:rPr>
                <w:rFonts w:ascii="宋体"/>
                <w:vanish/>
              </w:rPr>
            </w:pPr>
          </w:p>
        </w:tc>
        <w:tc>
          <w:tcPr>
            <w:tcW w:w="0" w:type="auto"/>
            <w:gridSpan w:val="3"/>
            <w:shd w:val="clear" w:color="auto" w:fill="auto"/>
            <w:vAlign w:val="bottom"/>
          </w:tcPr>
          <w:p w14:paraId="012D6BB8" w14:textId="77777777" w:rsidR="008A1CC1" w:rsidRDefault="008A1CC1">
            <w:pPr>
              <w:rPr>
                <w:rFonts w:ascii="宋体"/>
                <w:vanish/>
              </w:rPr>
            </w:pPr>
          </w:p>
        </w:tc>
        <w:tc>
          <w:tcPr>
            <w:tcW w:w="0" w:type="auto"/>
            <w:gridSpan w:val="3"/>
            <w:shd w:val="clear" w:color="auto" w:fill="auto"/>
            <w:vAlign w:val="bottom"/>
          </w:tcPr>
          <w:p w14:paraId="012D6BB9" w14:textId="77777777" w:rsidR="008A1CC1" w:rsidRDefault="008A1CC1">
            <w:pPr>
              <w:rPr>
                <w:rFonts w:ascii="宋体"/>
                <w:vanish/>
              </w:rPr>
            </w:pPr>
          </w:p>
        </w:tc>
        <w:tc>
          <w:tcPr>
            <w:tcW w:w="0" w:type="auto"/>
            <w:gridSpan w:val="3"/>
            <w:shd w:val="clear" w:color="auto" w:fill="auto"/>
            <w:vAlign w:val="bottom"/>
          </w:tcPr>
          <w:p w14:paraId="012D6BBA" w14:textId="77777777" w:rsidR="008A1CC1" w:rsidRDefault="008A1CC1">
            <w:pPr>
              <w:rPr>
                <w:rFonts w:ascii="宋体"/>
                <w:vanish/>
              </w:rPr>
            </w:pPr>
          </w:p>
        </w:tc>
        <w:tc>
          <w:tcPr>
            <w:tcW w:w="0" w:type="auto"/>
            <w:gridSpan w:val="3"/>
            <w:shd w:val="clear" w:color="auto" w:fill="auto"/>
            <w:vAlign w:val="bottom"/>
          </w:tcPr>
          <w:p w14:paraId="012D6BBB" w14:textId="77777777" w:rsidR="008A1CC1" w:rsidRDefault="008A1CC1">
            <w:pPr>
              <w:rPr>
                <w:rFonts w:ascii="宋体"/>
                <w:vanish/>
              </w:rPr>
            </w:pPr>
          </w:p>
        </w:tc>
        <w:tc>
          <w:tcPr>
            <w:tcW w:w="0" w:type="auto"/>
            <w:gridSpan w:val="3"/>
            <w:shd w:val="clear" w:color="auto" w:fill="auto"/>
            <w:vAlign w:val="bottom"/>
          </w:tcPr>
          <w:p w14:paraId="012D6BBC" w14:textId="77777777" w:rsidR="008A1CC1" w:rsidRDefault="008A1CC1">
            <w:pPr>
              <w:rPr>
                <w:rFonts w:ascii="宋体"/>
                <w:vanish/>
              </w:rPr>
            </w:pPr>
          </w:p>
        </w:tc>
        <w:tc>
          <w:tcPr>
            <w:tcW w:w="0" w:type="auto"/>
            <w:gridSpan w:val="3"/>
            <w:shd w:val="clear" w:color="auto" w:fill="auto"/>
            <w:vAlign w:val="bottom"/>
          </w:tcPr>
          <w:p w14:paraId="012D6BBD" w14:textId="77777777" w:rsidR="008A1CC1" w:rsidRDefault="008A1CC1">
            <w:pPr>
              <w:rPr>
                <w:rFonts w:ascii="宋体"/>
                <w:vanish/>
              </w:rPr>
            </w:pPr>
          </w:p>
        </w:tc>
        <w:tc>
          <w:tcPr>
            <w:tcW w:w="0" w:type="auto"/>
            <w:gridSpan w:val="3"/>
            <w:shd w:val="clear" w:color="auto" w:fill="auto"/>
            <w:vAlign w:val="bottom"/>
          </w:tcPr>
          <w:p w14:paraId="012D6BBE" w14:textId="77777777" w:rsidR="008A1CC1" w:rsidRDefault="008A1CC1">
            <w:pPr>
              <w:rPr>
                <w:rFonts w:ascii="宋体"/>
                <w:vanish/>
              </w:rPr>
            </w:pPr>
          </w:p>
        </w:tc>
        <w:tc>
          <w:tcPr>
            <w:tcW w:w="0" w:type="auto"/>
            <w:gridSpan w:val="3"/>
            <w:shd w:val="clear" w:color="auto" w:fill="auto"/>
            <w:vAlign w:val="bottom"/>
          </w:tcPr>
          <w:p w14:paraId="012D6BBF" w14:textId="77777777" w:rsidR="008A1CC1" w:rsidRDefault="008A1CC1">
            <w:pPr>
              <w:rPr>
                <w:rFonts w:ascii="宋体"/>
                <w:vanish/>
              </w:rPr>
            </w:pPr>
          </w:p>
        </w:tc>
        <w:tc>
          <w:tcPr>
            <w:tcW w:w="0" w:type="auto"/>
            <w:gridSpan w:val="2"/>
            <w:shd w:val="clear" w:color="auto" w:fill="auto"/>
            <w:vAlign w:val="bottom"/>
          </w:tcPr>
          <w:p w14:paraId="012D6BC0" w14:textId="77777777" w:rsidR="008A1CC1" w:rsidRDefault="008A1CC1">
            <w:pPr>
              <w:rPr>
                <w:rFonts w:ascii="宋体"/>
                <w:vanish/>
              </w:rPr>
            </w:pPr>
          </w:p>
        </w:tc>
        <w:tc>
          <w:tcPr>
            <w:tcW w:w="0" w:type="auto"/>
            <w:shd w:val="clear" w:color="auto" w:fill="auto"/>
            <w:vAlign w:val="bottom"/>
          </w:tcPr>
          <w:p w14:paraId="012D6BC1" w14:textId="77777777" w:rsidR="008A1CC1" w:rsidRDefault="008A1CC1">
            <w:pPr>
              <w:rPr>
                <w:rFonts w:ascii="宋体"/>
                <w:vanish/>
              </w:rPr>
            </w:pPr>
          </w:p>
        </w:tc>
      </w:tr>
      <w:tr w:rsidR="008A1CC1" w14:paraId="012D6BD9" w14:textId="77777777">
        <w:trPr>
          <w:hidden/>
        </w:trPr>
        <w:tc>
          <w:tcPr>
            <w:tcW w:w="0" w:type="auto"/>
            <w:gridSpan w:val="3"/>
            <w:shd w:val="clear" w:color="auto" w:fill="auto"/>
            <w:vAlign w:val="bottom"/>
          </w:tcPr>
          <w:p w14:paraId="012D6BC3" w14:textId="77777777" w:rsidR="008A1CC1" w:rsidRDefault="008A1CC1">
            <w:pPr>
              <w:rPr>
                <w:rFonts w:ascii="宋体"/>
                <w:vanish/>
              </w:rPr>
            </w:pPr>
          </w:p>
        </w:tc>
        <w:tc>
          <w:tcPr>
            <w:tcW w:w="0" w:type="auto"/>
            <w:gridSpan w:val="3"/>
            <w:shd w:val="clear" w:color="auto" w:fill="auto"/>
            <w:vAlign w:val="bottom"/>
          </w:tcPr>
          <w:p w14:paraId="012D6BC4" w14:textId="77777777" w:rsidR="008A1CC1" w:rsidRDefault="008A1CC1">
            <w:pPr>
              <w:rPr>
                <w:rFonts w:ascii="宋体"/>
                <w:vanish/>
              </w:rPr>
            </w:pPr>
          </w:p>
        </w:tc>
        <w:tc>
          <w:tcPr>
            <w:tcW w:w="0" w:type="auto"/>
            <w:gridSpan w:val="3"/>
            <w:shd w:val="clear" w:color="auto" w:fill="auto"/>
            <w:vAlign w:val="bottom"/>
          </w:tcPr>
          <w:p w14:paraId="012D6BC5" w14:textId="77777777" w:rsidR="008A1CC1" w:rsidRDefault="008A1CC1">
            <w:pPr>
              <w:rPr>
                <w:rFonts w:ascii="宋体"/>
                <w:vanish/>
              </w:rPr>
            </w:pPr>
          </w:p>
        </w:tc>
        <w:tc>
          <w:tcPr>
            <w:tcW w:w="0" w:type="auto"/>
            <w:gridSpan w:val="3"/>
            <w:shd w:val="clear" w:color="auto" w:fill="auto"/>
            <w:vAlign w:val="bottom"/>
          </w:tcPr>
          <w:p w14:paraId="012D6BC6" w14:textId="77777777" w:rsidR="008A1CC1" w:rsidRDefault="008A1CC1">
            <w:pPr>
              <w:rPr>
                <w:rFonts w:ascii="宋体"/>
                <w:vanish/>
              </w:rPr>
            </w:pPr>
          </w:p>
        </w:tc>
        <w:tc>
          <w:tcPr>
            <w:tcW w:w="0" w:type="auto"/>
            <w:gridSpan w:val="3"/>
            <w:shd w:val="clear" w:color="auto" w:fill="auto"/>
            <w:vAlign w:val="bottom"/>
          </w:tcPr>
          <w:p w14:paraId="012D6BC7" w14:textId="77777777" w:rsidR="008A1CC1" w:rsidRDefault="008A1CC1">
            <w:pPr>
              <w:rPr>
                <w:rFonts w:ascii="宋体"/>
                <w:vanish/>
              </w:rPr>
            </w:pPr>
          </w:p>
        </w:tc>
        <w:tc>
          <w:tcPr>
            <w:tcW w:w="0" w:type="auto"/>
            <w:gridSpan w:val="3"/>
            <w:shd w:val="clear" w:color="auto" w:fill="auto"/>
            <w:vAlign w:val="bottom"/>
          </w:tcPr>
          <w:p w14:paraId="012D6BC8" w14:textId="77777777" w:rsidR="008A1CC1" w:rsidRDefault="008A1CC1">
            <w:pPr>
              <w:rPr>
                <w:rFonts w:ascii="宋体"/>
                <w:vanish/>
              </w:rPr>
            </w:pPr>
          </w:p>
        </w:tc>
        <w:tc>
          <w:tcPr>
            <w:tcW w:w="0" w:type="auto"/>
            <w:gridSpan w:val="3"/>
            <w:shd w:val="clear" w:color="auto" w:fill="auto"/>
            <w:vAlign w:val="bottom"/>
          </w:tcPr>
          <w:p w14:paraId="012D6BC9" w14:textId="77777777" w:rsidR="008A1CC1" w:rsidRDefault="008A1CC1">
            <w:pPr>
              <w:rPr>
                <w:rFonts w:ascii="宋体"/>
                <w:vanish/>
              </w:rPr>
            </w:pPr>
          </w:p>
        </w:tc>
        <w:tc>
          <w:tcPr>
            <w:tcW w:w="0" w:type="auto"/>
            <w:gridSpan w:val="3"/>
            <w:shd w:val="clear" w:color="auto" w:fill="auto"/>
            <w:vAlign w:val="bottom"/>
          </w:tcPr>
          <w:p w14:paraId="012D6BCA" w14:textId="77777777" w:rsidR="008A1CC1" w:rsidRDefault="008A1CC1">
            <w:pPr>
              <w:rPr>
                <w:rFonts w:ascii="宋体"/>
                <w:vanish/>
              </w:rPr>
            </w:pPr>
          </w:p>
        </w:tc>
        <w:tc>
          <w:tcPr>
            <w:tcW w:w="0" w:type="auto"/>
            <w:gridSpan w:val="3"/>
            <w:shd w:val="clear" w:color="auto" w:fill="auto"/>
            <w:vAlign w:val="bottom"/>
          </w:tcPr>
          <w:p w14:paraId="012D6BCB" w14:textId="77777777" w:rsidR="008A1CC1" w:rsidRDefault="008A1CC1">
            <w:pPr>
              <w:rPr>
                <w:rFonts w:ascii="宋体"/>
                <w:vanish/>
              </w:rPr>
            </w:pPr>
          </w:p>
        </w:tc>
        <w:tc>
          <w:tcPr>
            <w:tcW w:w="0" w:type="auto"/>
            <w:gridSpan w:val="3"/>
            <w:shd w:val="clear" w:color="auto" w:fill="auto"/>
            <w:vAlign w:val="bottom"/>
          </w:tcPr>
          <w:p w14:paraId="012D6BCC" w14:textId="77777777" w:rsidR="008A1CC1" w:rsidRDefault="008A1CC1">
            <w:pPr>
              <w:rPr>
                <w:rFonts w:ascii="宋体"/>
                <w:vanish/>
              </w:rPr>
            </w:pPr>
          </w:p>
        </w:tc>
        <w:tc>
          <w:tcPr>
            <w:tcW w:w="0" w:type="auto"/>
            <w:gridSpan w:val="3"/>
            <w:shd w:val="clear" w:color="auto" w:fill="auto"/>
            <w:vAlign w:val="bottom"/>
          </w:tcPr>
          <w:p w14:paraId="012D6BCD" w14:textId="77777777" w:rsidR="008A1CC1" w:rsidRDefault="008A1CC1">
            <w:pPr>
              <w:rPr>
                <w:rFonts w:ascii="宋体"/>
                <w:vanish/>
              </w:rPr>
            </w:pPr>
          </w:p>
        </w:tc>
        <w:tc>
          <w:tcPr>
            <w:tcW w:w="0" w:type="auto"/>
            <w:gridSpan w:val="3"/>
            <w:shd w:val="clear" w:color="auto" w:fill="auto"/>
            <w:vAlign w:val="bottom"/>
          </w:tcPr>
          <w:p w14:paraId="012D6BCE" w14:textId="77777777" w:rsidR="008A1CC1" w:rsidRDefault="008A1CC1">
            <w:pPr>
              <w:rPr>
                <w:rFonts w:ascii="宋体"/>
                <w:vanish/>
              </w:rPr>
            </w:pPr>
          </w:p>
        </w:tc>
        <w:tc>
          <w:tcPr>
            <w:tcW w:w="0" w:type="auto"/>
            <w:gridSpan w:val="3"/>
            <w:shd w:val="clear" w:color="auto" w:fill="auto"/>
            <w:vAlign w:val="bottom"/>
          </w:tcPr>
          <w:p w14:paraId="012D6BCF" w14:textId="77777777" w:rsidR="008A1CC1" w:rsidRDefault="008A1CC1">
            <w:pPr>
              <w:rPr>
                <w:rFonts w:ascii="宋体"/>
                <w:vanish/>
              </w:rPr>
            </w:pPr>
          </w:p>
        </w:tc>
        <w:tc>
          <w:tcPr>
            <w:tcW w:w="0" w:type="auto"/>
            <w:gridSpan w:val="3"/>
            <w:shd w:val="clear" w:color="auto" w:fill="auto"/>
            <w:vAlign w:val="bottom"/>
          </w:tcPr>
          <w:p w14:paraId="012D6BD0" w14:textId="77777777" w:rsidR="008A1CC1" w:rsidRDefault="008A1CC1">
            <w:pPr>
              <w:rPr>
                <w:rFonts w:ascii="宋体"/>
                <w:vanish/>
              </w:rPr>
            </w:pPr>
          </w:p>
        </w:tc>
        <w:tc>
          <w:tcPr>
            <w:tcW w:w="0" w:type="auto"/>
            <w:gridSpan w:val="3"/>
            <w:shd w:val="clear" w:color="auto" w:fill="auto"/>
            <w:vAlign w:val="bottom"/>
          </w:tcPr>
          <w:p w14:paraId="012D6BD1" w14:textId="77777777" w:rsidR="008A1CC1" w:rsidRDefault="008A1CC1">
            <w:pPr>
              <w:rPr>
                <w:rFonts w:ascii="宋体"/>
                <w:vanish/>
              </w:rPr>
            </w:pPr>
          </w:p>
        </w:tc>
        <w:tc>
          <w:tcPr>
            <w:tcW w:w="0" w:type="auto"/>
            <w:gridSpan w:val="3"/>
            <w:shd w:val="clear" w:color="auto" w:fill="auto"/>
            <w:vAlign w:val="bottom"/>
          </w:tcPr>
          <w:p w14:paraId="012D6BD2" w14:textId="77777777" w:rsidR="008A1CC1" w:rsidRDefault="008A1CC1">
            <w:pPr>
              <w:rPr>
                <w:rFonts w:ascii="宋体"/>
                <w:vanish/>
              </w:rPr>
            </w:pPr>
          </w:p>
        </w:tc>
        <w:tc>
          <w:tcPr>
            <w:tcW w:w="0" w:type="auto"/>
            <w:gridSpan w:val="3"/>
            <w:shd w:val="clear" w:color="auto" w:fill="auto"/>
            <w:vAlign w:val="bottom"/>
          </w:tcPr>
          <w:p w14:paraId="012D6BD3" w14:textId="77777777" w:rsidR="008A1CC1" w:rsidRDefault="008A1CC1">
            <w:pPr>
              <w:rPr>
                <w:rFonts w:ascii="宋体"/>
                <w:vanish/>
              </w:rPr>
            </w:pPr>
          </w:p>
        </w:tc>
        <w:tc>
          <w:tcPr>
            <w:tcW w:w="0" w:type="auto"/>
            <w:gridSpan w:val="3"/>
            <w:shd w:val="clear" w:color="auto" w:fill="auto"/>
            <w:vAlign w:val="bottom"/>
          </w:tcPr>
          <w:p w14:paraId="012D6BD4" w14:textId="77777777" w:rsidR="008A1CC1" w:rsidRDefault="008A1CC1">
            <w:pPr>
              <w:rPr>
                <w:rFonts w:ascii="宋体"/>
                <w:vanish/>
              </w:rPr>
            </w:pPr>
          </w:p>
        </w:tc>
        <w:tc>
          <w:tcPr>
            <w:tcW w:w="0" w:type="auto"/>
            <w:gridSpan w:val="3"/>
            <w:shd w:val="clear" w:color="auto" w:fill="auto"/>
            <w:vAlign w:val="bottom"/>
          </w:tcPr>
          <w:p w14:paraId="012D6BD5" w14:textId="77777777" w:rsidR="008A1CC1" w:rsidRDefault="008A1CC1">
            <w:pPr>
              <w:rPr>
                <w:rFonts w:ascii="宋体"/>
                <w:vanish/>
              </w:rPr>
            </w:pPr>
          </w:p>
        </w:tc>
        <w:tc>
          <w:tcPr>
            <w:tcW w:w="0" w:type="auto"/>
            <w:gridSpan w:val="3"/>
            <w:shd w:val="clear" w:color="auto" w:fill="auto"/>
            <w:vAlign w:val="bottom"/>
          </w:tcPr>
          <w:p w14:paraId="012D6BD6" w14:textId="77777777" w:rsidR="008A1CC1" w:rsidRDefault="008A1CC1">
            <w:pPr>
              <w:rPr>
                <w:rFonts w:ascii="宋体"/>
                <w:vanish/>
              </w:rPr>
            </w:pPr>
          </w:p>
        </w:tc>
        <w:tc>
          <w:tcPr>
            <w:tcW w:w="0" w:type="auto"/>
            <w:gridSpan w:val="2"/>
            <w:shd w:val="clear" w:color="auto" w:fill="auto"/>
            <w:vAlign w:val="bottom"/>
          </w:tcPr>
          <w:p w14:paraId="012D6BD7" w14:textId="77777777" w:rsidR="008A1CC1" w:rsidRDefault="008A1CC1">
            <w:pPr>
              <w:rPr>
                <w:rFonts w:ascii="宋体"/>
                <w:vanish/>
              </w:rPr>
            </w:pPr>
          </w:p>
        </w:tc>
        <w:tc>
          <w:tcPr>
            <w:tcW w:w="0" w:type="auto"/>
            <w:shd w:val="clear" w:color="auto" w:fill="auto"/>
            <w:vAlign w:val="bottom"/>
          </w:tcPr>
          <w:p w14:paraId="012D6BD8" w14:textId="77777777" w:rsidR="008A1CC1" w:rsidRDefault="008A1CC1">
            <w:pPr>
              <w:rPr>
                <w:rFonts w:ascii="宋体"/>
                <w:vanish/>
              </w:rPr>
            </w:pPr>
          </w:p>
        </w:tc>
      </w:tr>
      <w:tr w:rsidR="008A1CC1" w14:paraId="012D6BF0" w14:textId="77777777">
        <w:trPr>
          <w:hidden/>
        </w:trPr>
        <w:tc>
          <w:tcPr>
            <w:tcW w:w="0" w:type="auto"/>
            <w:gridSpan w:val="3"/>
            <w:shd w:val="clear" w:color="auto" w:fill="auto"/>
            <w:vAlign w:val="bottom"/>
          </w:tcPr>
          <w:p w14:paraId="012D6BDA" w14:textId="77777777" w:rsidR="008A1CC1" w:rsidRDefault="008A1CC1">
            <w:pPr>
              <w:rPr>
                <w:rFonts w:ascii="宋体"/>
                <w:vanish/>
              </w:rPr>
            </w:pPr>
          </w:p>
        </w:tc>
        <w:tc>
          <w:tcPr>
            <w:tcW w:w="0" w:type="auto"/>
            <w:gridSpan w:val="3"/>
            <w:shd w:val="clear" w:color="auto" w:fill="auto"/>
            <w:vAlign w:val="bottom"/>
          </w:tcPr>
          <w:p w14:paraId="012D6BDB" w14:textId="77777777" w:rsidR="008A1CC1" w:rsidRDefault="008A1CC1">
            <w:pPr>
              <w:rPr>
                <w:rFonts w:ascii="宋体"/>
                <w:vanish/>
              </w:rPr>
            </w:pPr>
          </w:p>
        </w:tc>
        <w:tc>
          <w:tcPr>
            <w:tcW w:w="0" w:type="auto"/>
            <w:gridSpan w:val="3"/>
            <w:shd w:val="clear" w:color="auto" w:fill="auto"/>
            <w:vAlign w:val="bottom"/>
          </w:tcPr>
          <w:p w14:paraId="012D6BDC" w14:textId="77777777" w:rsidR="008A1CC1" w:rsidRDefault="008A1CC1">
            <w:pPr>
              <w:rPr>
                <w:rFonts w:ascii="宋体"/>
                <w:vanish/>
              </w:rPr>
            </w:pPr>
          </w:p>
        </w:tc>
        <w:tc>
          <w:tcPr>
            <w:tcW w:w="0" w:type="auto"/>
            <w:gridSpan w:val="3"/>
            <w:shd w:val="clear" w:color="auto" w:fill="auto"/>
            <w:vAlign w:val="bottom"/>
          </w:tcPr>
          <w:p w14:paraId="012D6BDD" w14:textId="77777777" w:rsidR="008A1CC1" w:rsidRDefault="008A1CC1">
            <w:pPr>
              <w:rPr>
                <w:rFonts w:ascii="宋体"/>
                <w:vanish/>
              </w:rPr>
            </w:pPr>
          </w:p>
        </w:tc>
        <w:tc>
          <w:tcPr>
            <w:tcW w:w="0" w:type="auto"/>
            <w:gridSpan w:val="3"/>
            <w:shd w:val="clear" w:color="auto" w:fill="auto"/>
            <w:vAlign w:val="bottom"/>
          </w:tcPr>
          <w:p w14:paraId="012D6BDE" w14:textId="77777777" w:rsidR="008A1CC1" w:rsidRDefault="008A1CC1">
            <w:pPr>
              <w:rPr>
                <w:rFonts w:ascii="宋体"/>
                <w:vanish/>
              </w:rPr>
            </w:pPr>
          </w:p>
        </w:tc>
        <w:tc>
          <w:tcPr>
            <w:tcW w:w="0" w:type="auto"/>
            <w:gridSpan w:val="3"/>
            <w:shd w:val="clear" w:color="auto" w:fill="auto"/>
            <w:vAlign w:val="bottom"/>
          </w:tcPr>
          <w:p w14:paraId="012D6BDF" w14:textId="77777777" w:rsidR="008A1CC1" w:rsidRDefault="008A1CC1">
            <w:pPr>
              <w:rPr>
                <w:rFonts w:ascii="宋体"/>
                <w:vanish/>
              </w:rPr>
            </w:pPr>
          </w:p>
        </w:tc>
        <w:tc>
          <w:tcPr>
            <w:tcW w:w="0" w:type="auto"/>
            <w:gridSpan w:val="3"/>
            <w:shd w:val="clear" w:color="auto" w:fill="auto"/>
            <w:vAlign w:val="bottom"/>
          </w:tcPr>
          <w:p w14:paraId="012D6BE0" w14:textId="77777777" w:rsidR="008A1CC1" w:rsidRDefault="008A1CC1">
            <w:pPr>
              <w:rPr>
                <w:rFonts w:ascii="宋体"/>
                <w:vanish/>
              </w:rPr>
            </w:pPr>
          </w:p>
        </w:tc>
        <w:tc>
          <w:tcPr>
            <w:tcW w:w="0" w:type="auto"/>
            <w:gridSpan w:val="3"/>
            <w:shd w:val="clear" w:color="auto" w:fill="auto"/>
            <w:vAlign w:val="bottom"/>
          </w:tcPr>
          <w:p w14:paraId="012D6BE1" w14:textId="77777777" w:rsidR="008A1CC1" w:rsidRDefault="008A1CC1">
            <w:pPr>
              <w:rPr>
                <w:rFonts w:ascii="宋体"/>
                <w:vanish/>
              </w:rPr>
            </w:pPr>
          </w:p>
        </w:tc>
        <w:tc>
          <w:tcPr>
            <w:tcW w:w="0" w:type="auto"/>
            <w:gridSpan w:val="3"/>
            <w:shd w:val="clear" w:color="auto" w:fill="auto"/>
            <w:vAlign w:val="bottom"/>
          </w:tcPr>
          <w:p w14:paraId="012D6BE2" w14:textId="77777777" w:rsidR="008A1CC1" w:rsidRDefault="008A1CC1">
            <w:pPr>
              <w:rPr>
                <w:rFonts w:ascii="宋体"/>
                <w:vanish/>
              </w:rPr>
            </w:pPr>
          </w:p>
        </w:tc>
        <w:tc>
          <w:tcPr>
            <w:tcW w:w="0" w:type="auto"/>
            <w:gridSpan w:val="3"/>
            <w:shd w:val="clear" w:color="auto" w:fill="auto"/>
            <w:vAlign w:val="bottom"/>
          </w:tcPr>
          <w:p w14:paraId="012D6BE3" w14:textId="77777777" w:rsidR="008A1CC1" w:rsidRDefault="008A1CC1">
            <w:pPr>
              <w:rPr>
                <w:rFonts w:ascii="宋体"/>
                <w:vanish/>
              </w:rPr>
            </w:pPr>
          </w:p>
        </w:tc>
        <w:tc>
          <w:tcPr>
            <w:tcW w:w="0" w:type="auto"/>
            <w:gridSpan w:val="3"/>
            <w:shd w:val="clear" w:color="auto" w:fill="auto"/>
            <w:vAlign w:val="bottom"/>
          </w:tcPr>
          <w:p w14:paraId="012D6BE4" w14:textId="77777777" w:rsidR="008A1CC1" w:rsidRDefault="008A1CC1">
            <w:pPr>
              <w:rPr>
                <w:rFonts w:ascii="宋体"/>
                <w:vanish/>
              </w:rPr>
            </w:pPr>
          </w:p>
        </w:tc>
        <w:tc>
          <w:tcPr>
            <w:tcW w:w="0" w:type="auto"/>
            <w:gridSpan w:val="3"/>
            <w:shd w:val="clear" w:color="auto" w:fill="auto"/>
            <w:vAlign w:val="bottom"/>
          </w:tcPr>
          <w:p w14:paraId="012D6BE5" w14:textId="77777777" w:rsidR="008A1CC1" w:rsidRDefault="008A1CC1">
            <w:pPr>
              <w:rPr>
                <w:rFonts w:ascii="宋体"/>
                <w:vanish/>
              </w:rPr>
            </w:pPr>
          </w:p>
        </w:tc>
        <w:tc>
          <w:tcPr>
            <w:tcW w:w="0" w:type="auto"/>
            <w:gridSpan w:val="3"/>
            <w:shd w:val="clear" w:color="auto" w:fill="auto"/>
            <w:vAlign w:val="bottom"/>
          </w:tcPr>
          <w:p w14:paraId="012D6BE6" w14:textId="77777777" w:rsidR="008A1CC1" w:rsidRDefault="008A1CC1">
            <w:pPr>
              <w:rPr>
                <w:rFonts w:ascii="宋体"/>
                <w:vanish/>
              </w:rPr>
            </w:pPr>
          </w:p>
        </w:tc>
        <w:tc>
          <w:tcPr>
            <w:tcW w:w="0" w:type="auto"/>
            <w:gridSpan w:val="3"/>
            <w:shd w:val="clear" w:color="auto" w:fill="auto"/>
            <w:vAlign w:val="bottom"/>
          </w:tcPr>
          <w:p w14:paraId="012D6BE7" w14:textId="77777777" w:rsidR="008A1CC1" w:rsidRDefault="008A1CC1">
            <w:pPr>
              <w:rPr>
                <w:rFonts w:ascii="宋体"/>
                <w:vanish/>
              </w:rPr>
            </w:pPr>
          </w:p>
        </w:tc>
        <w:tc>
          <w:tcPr>
            <w:tcW w:w="0" w:type="auto"/>
            <w:gridSpan w:val="3"/>
            <w:shd w:val="clear" w:color="auto" w:fill="auto"/>
            <w:vAlign w:val="bottom"/>
          </w:tcPr>
          <w:p w14:paraId="012D6BE8" w14:textId="77777777" w:rsidR="008A1CC1" w:rsidRDefault="008A1CC1">
            <w:pPr>
              <w:rPr>
                <w:rFonts w:ascii="宋体"/>
                <w:vanish/>
              </w:rPr>
            </w:pPr>
          </w:p>
        </w:tc>
        <w:tc>
          <w:tcPr>
            <w:tcW w:w="0" w:type="auto"/>
            <w:gridSpan w:val="3"/>
            <w:shd w:val="clear" w:color="auto" w:fill="auto"/>
            <w:vAlign w:val="bottom"/>
          </w:tcPr>
          <w:p w14:paraId="012D6BE9" w14:textId="77777777" w:rsidR="008A1CC1" w:rsidRDefault="008A1CC1">
            <w:pPr>
              <w:rPr>
                <w:rFonts w:ascii="宋体"/>
                <w:vanish/>
              </w:rPr>
            </w:pPr>
          </w:p>
        </w:tc>
        <w:tc>
          <w:tcPr>
            <w:tcW w:w="0" w:type="auto"/>
            <w:gridSpan w:val="3"/>
            <w:shd w:val="clear" w:color="auto" w:fill="auto"/>
            <w:vAlign w:val="bottom"/>
          </w:tcPr>
          <w:p w14:paraId="012D6BEA" w14:textId="77777777" w:rsidR="008A1CC1" w:rsidRDefault="008A1CC1">
            <w:pPr>
              <w:rPr>
                <w:rFonts w:ascii="宋体"/>
                <w:vanish/>
              </w:rPr>
            </w:pPr>
          </w:p>
        </w:tc>
        <w:tc>
          <w:tcPr>
            <w:tcW w:w="0" w:type="auto"/>
            <w:gridSpan w:val="3"/>
            <w:shd w:val="clear" w:color="auto" w:fill="auto"/>
            <w:vAlign w:val="bottom"/>
          </w:tcPr>
          <w:p w14:paraId="012D6BEB" w14:textId="77777777" w:rsidR="008A1CC1" w:rsidRDefault="008A1CC1">
            <w:pPr>
              <w:rPr>
                <w:rFonts w:ascii="宋体"/>
                <w:vanish/>
              </w:rPr>
            </w:pPr>
          </w:p>
        </w:tc>
        <w:tc>
          <w:tcPr>
            <w:tcW w:w="0" w:type="auto"/>
            <w:gridSpan w:val="3"/>
            <w:shd w:val="clear" w:color="auto" w:fill="auto"/>
            <w:vAlign w:val="bottom"/>
          </w:tcPr>
          <w:p w14:paraId="012D6BEC" w14:textId="77777777" w:rsidR="008A1CC1" w:rsidRDefault="008A1CC1">
            <w:pPr>
              <w:rPr>
                <w:rFonts w:ascii="宋体"/>
                <w:vanish/>
              </w:rPr>
            </w:pPr>
          </w:p>
        </w:tc>
        <w:tc>
          <w:tcPr>
            <w:tcW w:w="0" w:type="auto"/>
            <w:gridSpan w:val="3"/>
            <w:shd w:val="clear" w:color="auto" w:fill="auto"/>
            <w:vAlign w:val="bottom"/>
          </w:tcPr>
          <w:p w14:paraId="012D6BED" w14:textId="77777777" w:rsidR="008A1CC1" w:rsidRDefault="008A1CC1">
            <w:pPr>
              <w:rPr>
                <w:rFonts w:ascii="宋体"/>
                <w:vanish/>
              </w:rPr>
            </w:pPr>
          </w:p>
        </w:tc>
        <w:tc>
          <w:tcPr>
            <w:tcW w:w="0" w:type="auto"/>
            <w:gridSpan w:val="2"/>
            <w:shd w:val="clear" w:color="auto" w:fill="auto"/>
            <w:vAlign w:val="bottom"/>
          </w:tcPr>
          <w:p w14:paraId="012D6BEE" w14:textId="77777777" w:rsidR="008A1CC1" w:rsidRDefault="008A1CC1">
            <w:pPr>
              <w:rPr>
                <w:rFonts w:ascii="宋体"/>
                <w:vanish/>
              </w:rPr>
            </w:pPr>
          </w:p>
        </w:tc>
        <w:tc>
          <w:tcPr>
            <w:tcW w:w="0" w:type="auto"/>
            <w:shd w:val="clear" w:color="auto" w:fill="auto"/>
            <w:vAlign w:val="bottom"/>
          </w:tcPr>
          <w:p w14:paraId="012D6BEF" w14:textId="77777777" w:rsidR="008A1CC1" w:rsidRDefault="008A1CC1">
            <w:pPr>
              <w:rPr>
                <w:rFonts w:ascii="宋体"/>
                <w:vanish/>
              </w:rPr>
            </w:pPr>
          </w:p>
        </w:tc>
      </w:tr>
      <w:tr w:rsidR="008A1CC1" w14:paraId="012D6C07" w14:textId="77777777">
        <w:trPr>
          <w:hidden/>
        </w:trPr>
        <w:tc>
          <w:tcPr>
            <w:tcW w:w="0" w:type="auto"/>
            <w:gridSpan w:val="3"/>
            <w:shd w:val="clear" w:color="auto" w:fill="auto"/>
            <w:vAlign w:val="bottom"/>
          </w:tcPr>
          <w:p w14:paraId="012D6BF1" w14:textId="77777777" w:rsidR="008A1CC1" w:rsidRDefault="008A1CC1">
            <w:pPr>
              <w:rPr>
                <w:rFonts w:ascii="宋体"/>
                <w:vanish/>
              </w:rPr>
            </w:pPr>
          </w:p>
        </w:tc>
        <w:tc>
          <w:tcPr>
            <w:tcW w:w="0" w:type="auto"/>
            <w:gridSpan w:val="3"/>
            <w:shd w:val="clear" w:color="auto" w:fill="auto"/>
            <w:vAlign w:val="bottom"/>
          </w:tcPr>
          <w:p w14:paraId="012D6BF2" w14:textId="77777777" w:rsidR="008A1CC1" w:rsidRDefault="008A1CC1">
            <w:pPr>
              <w:rPr>
                <w:rFonts w:ascii="宋体"/>
                <w:vanish/>
              </w:rPr>
            </w:pPr>
          </w:p>
        </w:tc>
        <w:tc>
          <w:tcPr>
            <w:tcW w:w="0" w:type="auto"/>
            <w:gridSpan w:val="3"/>
            <w:shd w:val="clear" w:color="auto" w:fill="auto"/>
            <w:vAlign w:val="bottom"/>
          </w:tcPr>
          <w:p w14:paraId="012D6BF3" w14:textId="77777777" w:rsidR="008A1CC1" w:rsidRDefault="008A1CC1">
            <w:pPr>
              <w:rPr>
                <w:rFonts w:ascii="宋体"/>
                <w:vanish/>
              </w:rPr>
            </w:pPr>
          </w:p>
        </w:tc>
        <w:tc>
          <w:tcPr>
            <w:tcW w:w="0" w:type="auto"/>
            <w:gridSpan w:val="3"/>
            <w:shd w:val="clear" w:color="auto" w:fill="auto"/>
            <w:vAlign w:val="bottom"/>
          </w:tcPr>
          <w:p w14:paraId="012D6BF4" w14:textId="77777777" w:rsidR="008A1CC1" w:rsidRDefault="008A1CC1">
            <w:pPr>
              <w:rPr>
                <w:rFonts w:ascii="宋体"/>
                <w:vanish/>
              </w:rPr>
            </w:pPr>
          </w:p>
        </w:tc>
        <w:tc>
          <w:tcPr>
            <w:tcW w:w="0" w:type="auto"/>
            <w:gridSpan w:val="3"/>
            <w:shd w:val="clear" w:color="auto" w:fill="auto"/>
            <w:vAlign w:val="bottom"/>
          </w:tcPr>
          <w:p w14:paraId="012D6BF5" w14:textId="77777777" w:rsidR="008A1CC1" w:rsidRDefault="008A1CC1">
            <w:pPr>
              <w:rPr>
                <w:rFonts w:ascii="宋体"/>
                <w:vanish/>
              </w:rPr>
            </w:pPr>
          </w:p>
        </w:tc>
        <w:tc>
          <w:tcPr>
            <w:tcW w:w="0" w:type="auto"/>
            <w:gridSpan w:val="3"/>
            <w:shd w:val="clear" w:color="auto" w:fill="auto"/>
            <w:vAlign w:val="bottom"/>
          </w:tcPr>
          <w:p w14:paraId="012D6BF6" w14:textId="77777777" w:rsidR="008A1CC1" w:rsidRDefault="008A1CC1">
            <w:pPr>
              <w:rPr>
                <w:rFonts w:ascii="宋体"/>
                <w:vanish/>
              </w:rPr>
            </w:pPr>
          </w:p>
        </w:tc>
        <w:tc>
          <w:tcPr>
            <w:tcW w:w="0" w:type="auto"/>
            <w:gridSpan w:val="3"/>
            <w:shd w:val="clear" w:color="auto" w:fill="auto"/>
            <w:vAlign w:val="bottom"/>
          </w:tcPr>
          <w:p w14:paraId="012D6BF7" w14:textId="77777777" w:rsidR="008A1CC1" w:rsidRDefault="008A1CC1">
            <w:pPr>
              <w:rPr>
                <w:rFonts w:ascii="宋体"/>
                <w:vanish/>
              </w:rPr>
            </w:pPr>
          </w:p>
        </w:tc>
        <w:tc>
          <w:tcPr>
            <w:tcW w:w="0" w:type="auto"/>
            <w:gridSpan w:val="3"/>
            <w:shd w:val="clear" w:color="auto" w:fill="auto"/>
            <w:vAlign w:val="bottom"/>
          </w:tcPr>
          <w:p w14:paraId="012D6BF8" w14:textId="77777777" w:rsidR="008A1CC1" w:rsidRDefault="008A1CC1">
            <w:pPr>
              <w:rPr>
                <w:rFonts w:ascii="宋体"/>
                <w:vanish/>
              </w:rPr>
            </w:pPr>
          </w:p>
        </w:tc>
        <w:tc>
          <w:tcPr>
            <w:tcW w:w="0" w:type="auto"/>
            <w:gridSpan w:val="3"/>
            <w:shd w:val="clear" w:color="auto" w:fill="auto"/>
            <w:vAlign w:val="bottom"/>
          </w:tcPr>
          <w:p w14:paraId="012D6BF9" w14:textId="77777777" w:rsidR="008A1CC1" w:rsidRDefault="008A1CC1">
            <w:pPr>
              <w:rPr>
                <w:rFonts w:ascii="宋体"/>
                <w:vanish/>
              </w:rPr>
            </w:pPr>
          </w:p>
        </w:tc>
        <w:tc>
          <w:tcPr>
            <w:tcW w:w="0" w:type="auto"/>
            <w:gridSpan w:val="3"/>
            <w:shd w:val="clear" w:color="auto" w:fill="auto"/>
            <w:vAlign w:val="bottom"/>
          </w:tcPr>
          <w:p w14:paraId="012D6BFA" w14:textId="77777777" w:rsidR="008A1CC1" w:rsidRDefault="008A1CC1">
            <w:pPr>
              <w:rPr>
                <w:rFonts w:ascii="宋体"/>
                <w:vanish/>
              </w:rPr>
            </w:pPr>
          </w:p>
        </w:tc>
        <w:tc>
          <w:tcPr>
            <w:tcW w:w="0" w:type="auto"/>
            <w:gridSpan w:val="3"/>
            <w:shd w:val="clear" w:color="auto" w:fill="auto"/>
            <w:vAlign w:val="bottom"/>
          </w:tcPr>
          <w:p w14:paraId="012D6BFB" w14:textId="77777777" w:rsidR="008A1CC1" w:rsidRDefault="008A1CC1">
            <w:pPr>
              <w:rPr>
                <w:rFonts w:ascii="宋体"/>
                <w:vanish/>
              </w:rPr>
            </w:pPr>
          </w:p>
        </w:tc>
        <w:tc>
          <w:tcPr>
            <w:tcW w:w="0" w:type="auto"/>
            <w:gridSpan w:val="3"/>
            <w:shd w:val="clear" w:color="auto" w:fill="auto"/>
            <w:vAlign w:val="bottom"/>
          </w:tcPr>
          <w:p w14:paraId="012D6BFC" w14:textId="77777777" w:rsidR="008A1CC1" w:rsidRDefault="008A1CC1">
            <w:pPr>
              <w:rPr>
                <w:rFonts w:ascii="宋体"/>
                <w:vanish/>
              </w:rPr>
            </w:pPr>
          </w:p>
        </w:tc>
        <w:tc>
          <w:tcPr>
            <w:tcW w:w="0" w:type="auto"/>
            <w:gridSpan w:val="3"/>
            <w:shd w:val="clear" w:color="auto" w:fill="auto"/>
            <w:vAlign w:val="bottom"/>
          </w:tcPr>
          <w:p w14:paraId="012D6BFD" w14:textId="77777777" w:rsidR="008A1CC1" w:rsidRDefault="008A1CC1">
            <w:pPr>
              <w:rPr>
                <w:rFonts w:ascii="宋体"/>
                <w:vanish/>
              </w:rPr>
            </w:pPr>
          </w:p>
        </w:tc>
        <w:tc>
          <w:tcPr>
            <w:tcW w:w="0" w:type="auto"/>
            <w:gridSpan w:val="3"/>
            <w:shd w:val="clear" w:color="auto" w:fill="auto"/>
            <w:vAlign w:val="bottom"/>
          </w:tcPr>
          <w:p w14:paraId="012D6BFE" w14:textId="77777777" w:rsidR="008A1CC1" w:rsidRDefault="008A1CC1">
            <w:pPr>
              <w:rPr>
                <w:rFonts w:ascii="宋体"/>
                <w:vanish/>
              </w:rPr>
            </w:pPr>
          </w:p>
        </w:tc>
        <w:tc>
          <w:tcPr>
            <w:tcW w:w="0" w:type="auto"/>
            <w:gridSpan w:val="3"/>
            <w:shd w:val="clear" w:color="auto" w:fill="auto"/>
            <w:vAlign w:val="bottom"/>
          </w:tcPr>
          <w:p w14:paraId="012D6BFF" w14:textId="77777777" w:rsidR="008A1CC1" w:rsidRDefault="008A1CC1">
            <w:pPr>
              <w:rPr>
                <w:rFonts w:ascii="宋体"/>
                <w:vanish/>
              </w:rPr>
            </w:pPr>
          </w:p>
        </w:tc>
        <w:tc>
          <w:tcPr>
            <w:tcW w:w="0" w:type="auto"/>
            <w:gridSpan w:val="3"/>
            <w:shd w:val="clear" w:color="auto" w:fill="auto"/>
            <w:vAlign w:val="bottom"/>
          </w:tcPr>
          <w:p w14:paraId="012D6C00" w14:textId="77777777" w:rsidR="008A1CC1" w:rsidRDefault="008A1CC1">
            <w:pPr>
              <w:rPr>
                <w:rFonts w:ascii="宋体"/>
                <w:vanish/>
              </w:rPr>
            </w:pPr>
          </w:p>
        </w:tc>
        <w:tc>
          <w:tcPr>
            <w:tcW w:w="0" w:type="auto"/>
            <w:gridSpan w:val="3"/>
            <w:shd w:val="clear" w:color="auto" w:fill="auto"/>
            <w:vAlign w:val="bottom"/>
          </w:tcPr>
          <w:p w14:paraId="012D6C01" w14:textId="77777777" w:rsidR="008A1CC1" w:rsidRDefault="008A1CC1">
            <w:pPr>
              <w:rPr>
                <w:rFonts w:ascii="宋体"/>
                <w:vanish/>
              </w:rPr>
            </w:pPr>
          </w:p>
        </w:tc>
        <w:tc>
          <w:tcPr>
            <w:tcW w:w="0" w:type="auto"/>
            <w:gridSpan w:val="3"/>
            <w:shd w:val="clear" w:color="auto" w:fill="auto"/>
            <w:vAlign w:val="bottom"/>
          </w:tcPr>
          <w:p w14:paraId="012D6C02" w14:textId="77777777" w:rsidR="008A1CC1" w:rsidRDefault="008A1CC1">
            <w:pPr>
              <w:rPr>
                <w:rFonts w:ascii="宋体"/>
                <w:vanish/>
              </w:rPr>
            </w:pPr>
          </w:p>
        </w:tc>
        <w:tc>
          <w:tcPr>
            <w:tcW w:w="0" w:type="auto"/>
            <w:gridSpan w:val="3"/>
            <w:shd w:val="clear" w:color="auto" w:fill="auto"/>
            <w:vAlign w:val="bottom"/>
          </w:tcPr>
          <w:p w14:paraId="012D6C03" w14:textId="77777777" w:rsidR="008A1CC1" w:rsidRDefault="008A1CC1">
            <w:pPr>
              <w:rPr>
                <w:rFonts w:ascii="宋体"/>
                <w:vanish/>
              </w:rPr>
            </w:pPr>
          </w:p>
        </w:tc>
        <w:tc>
          <w:tcPr>
            <w:tcW w:w="0" w:type="auto"/>
            <w:gridSpan w:val="3"/>
            <w:shd w:val="clear" w:color="auto" w:fill="auto"/>
            <w:vAlign w:val="bottom"/>
          </w:tcPr>
          <w:p w14:paraId="012D6C04" w14:textId="77777777" w:rsidR="008A1CC1" w:rsidRDefault="008A1CC1">
            <w:pPr>
              <w:rPr>
                <w:rFonts w:ascii="宋体"/>
                <w:vanish/>
              </w:rPr>
            </w:pPr>
          </w:p>
        </w:tc>
        <w:tc>
          <w:tcPr>
            <w:tcW w:w="0" w:type="auto"/>
            <w:gridSpan w:val="2"/>
            <w:shd w:val="clear" w:color="auto" w:fill="auto"/>
            <w:vAlign w:val="bottom"/>
          </w:tcPr>
          <w:p w14:paraId="012D6C05" w14:textId="77777777" w:rsidR="008A1CC1" w:rsidRDefault="008A1CC1">
            <w:pPr>
              <w:rPr>
                <w:rFonts w:ascii="宋体"/>
                <w:vanish/>
              </w:rPr>
            </w:pPr>
          </w:p>
        </w:tc>
        <w:tc>
          <w:tcPr>
            <w:tcW w:w="0" w:type="auto"/>
            <w:shd w:val="clear" w:color="auto" w:fill="auto"/>
            <w:vAlign w:val="bottom"/>
          </w:tcPr>
          <w:p w14:paraId="012D6C06" w14:textId="77777777" w:rsidR="008A1CC1" w:rsidRDefault="008A1CC1">
            <w:pPr>
              <w:rPr>
                <w:rFonts w:ascii="宋体"/>
                <w:vanish/>
              </w:rPr>
            </w:pPr>
          </w:p>
        </w:tc>
      </w:tr>
      <w:tr w:rsidR="008A1CC1" w14:paraId="012D6C1E" w14:textId="77777777">
        <w:trPr>
          <w:hidden/>
        </w:trPr>
        <w:tc>
          <w:tcPr>
            <w:tcW w:w="0" w:type="auto"/>
            <w:gridSpan w:val="3"/>
            <w:shd w:val="clear" w:color="auto" w:fill="auto"/>
            <w:vAlign w:val="bottom"/>
          </w:tcPr>
          <w:p w14:paraId="012D6C08" w14:textId="77777777" w:rsidR="008A1CC1" w:rsidRDefault="008A1CC1">
            <w:pPr>
              <w:rPr>
                <w:rFonts w:ascii="宋体"/>
                <w:vanish/>
              </w:rPr>
            </w:pPr>
          </w:p>
        </w:tc>
        <w:tc>
          <w:tcPr>
            <w:tcW w:w="0" w:type="auto"/>
            <w:gridSpan w:val="3"/>
            <w:shd w:val="clear" w:color="auto" w:fill="auto"/>
            <w:vAlign w:val="bottom"/>
          </w:tcPr>
          <w:p w14:paraId="012D6C09" w14:textId="77777777" w:rsidR="008A1CC1" w:rsidRDefault="008A1CC1">
            <w:pPr>
              <w:rPr>
                <w:rFonts w:ascii="宋体"/>
                <w:vanish/>
              </w:rPr>
            </w:pPr>
          </w:p>
        </w:tc>
        <w:tc>
          <w:tcPr>
            <w:tcW w:w="0" w:type="auto"/>
            <w:gridSpan w:val="3"/>
            <w:shd w:val="clear" w:color="auto" w:fill="auto"/>
            <w:vAlign w:val="bottom"/>
          </w:tcPr>
          <w:p w14:paraId="012D6C0A" w14:textId="77777777" w:rsidR="008A1CC1" w:rsidRDefault="008A1CC1">
            <w:pPr>
              <w:rPr>
                <w:rFonts w:ascii="宋体"/>
                <w:vanish/>
              </w:rPr>
            </w:pPr>
          </w:p>
        </w:tc>
        <w:tc>
          <w:tcPr>
            <w:tcW w:w="0" w:type="auto"/>
            <w:gridSpan w:val="3"/>
            <w:shd w:val="clear" w:color="auto" w:fill="auto"/>
            <w:vAlign w:val="bottom"/>
          </w:tcPr>
          <w:p w14:paraId="012D6C0B" w14:textId="77777777" w:rsidR="008A1CC1" w:rsidRDefault="008A1CC1">
            <w:pPr>
              <w:rPr>
                <w:rFonts w:ascii="宋体"/>
                <w:vanish/>
              </w:rPr>
            </w:pPr>
          </w:p>
        </w:tc>
        <w:tc>
          <w:tcPr>
            <w:tcW w:w="0" w:type="auto"/>
            <w:gridSpan w:val="3"/>
            <w:shd w:val="clear" w:color="auto" w:fill="auto"/>
            <w:vAlign w:val="bottom"/>
          </w:tcPr>
          <w:p w14:paraId="012D6C0C" w14:textId="77777777" w:rsidR="008A1CC1" w:rsidRDefault="008A1CC1">
            <w:pPr>
              <w:rPr>
                <w:rFonts w:ascii="宋体"/>
                <w:vanish/>
              </w:rPr>
            </w:pPr>
          </w:p>
        </w:tc>
        <w:tc>
          <w:tcPr>
            <w:tcW w:w="0" w:type="auto"/>
            <w:gridSpan w:val="3"/>
            <w:shd w:val="clear" w:color="auto" w:fill="auto"/>
            <w:vAlign w:val="bottom"/>
          </w:tcPr>
          <w:p w14:paraId="012D6C0D" w14:textId="77777777" w:rsidR="008A1CC1" w:rsidRDefault="008A1CC1">
            <w:pPr>
              <w:rPr>
                <w:rFonts w:ascii="宋体"/>
                <w:vanish/>
              </w:rPr>
            </w:pPr>
          </w:p>
        </w:tc>
        <w:tc>
          <w:tcPr>
            <w:tcW w:w="0" w:type="auto"/>
            <w:gridSpan w:val="3"/>
            <w:shd w:val="clear" w:color="auto" w:fill="auto"/>
            <w:vAlign w:val="bottom"/>
          </w:tcPr>
          <w:p w14:paraId="012D6C0E" w14:textId="77777777" w:rsidR="008A1CC1" w:rsidRDefault="008A1CC1">
            <w:pPr>
              <w:rPr>
                <w:rFonts w:ascii="宋体"/>
                <w:vanish/>
              </w:rPr>
            </w:pPr>
          </w:p>
        </w:tc>
        <w:tc>
          <w:tcPr>
            <w:tcW w:w="0" w:type="auto"/>
            <w:gridSpan w:val="3"/>
            <w:shd w:val="clear" w:color="auto" w:fill="auto"/>
            <w:vAlign w:val="bottom"/>
          </w:tcPr>
          <w:p w14:paraId="012D6C0F" w14:textId="77777777" w:rsidR="008A1CC1" w:rsidRDefault="008A1CC1">
            <w:pPr>
              <w:rPr>
                <w:rFonts w:ascii="宋体"/>
                <w:vanish/>
              </w:rPr>
            </w:pPr>
          </w:p>
        </w:tc>
        <w:tc>
          <w:tcPr>
            <w:tcW w:w="0" w:type="auto"/>
            <w:gridSpan w:val="3"/>
            <w:shd w:val="clear" w:color="auto" w:fill="auto"/>
            <w:vAlign w:val="bottom"/>
          </w:tcPr>
          <w:p w14:paraId="012D6C10" w14:textId="77777777" w:rsidR="008A1CC1" w:rsidRDefault="008A1CC1">
            <w:pPr>
              <w:rPr>
                <w:rFonts w:ascii="宋体"/>
                <w:vanish/>
              </w:rPr>
            </w:pPr>
          </w:p>
        </w:tc>
        <w:tc>
          <w:tcPr>
            <w:tcW w:w="0" w:type="auto"/>
            <w:gridSpan w:val="3"/>
            <w:shd w:val="clear" w:color="auto" w:fill="auto"/>
            <w:vAlign w:val="bottom"/>
          </w:tcPr>
          <w:p w14:paraId="012D6C11" w14:textId="77777777" w:rsidR="008A1CC1" w:rsidRDefault="008A1CC1">
            <w:pPr>
              <w:rPr>
                <w:rFonts w:ascii="宋体"/>
                <w:vanish/>
              </w:rPr>
            </w:pPr>
          </w:p>
        </w:tc>
        <w:tc>
          <w:tcPr>
            <w:tcW w:w="0" w:type="auto"/>
            <w:gridSpan w:val="3"/>
            <w:shd w:val="clear" w:color="auto" w:fill="auto"/>
            <w:vAlign w:val="bottom"/>
          </w:tcPr>
          <w:p w14:paraId="012D6C12" w14:textId="77777777" w:rsidR="008A1CC1" w:rsidRDefault="008A1CC1">
            <w:pPr>
              <w:rPr>
                <w:rFonts w:ascii="宋体"/>
                <w:vanish/>
              </w:rPr>
            </w:pPr>
          </w:p>
        </w:tc>
        <w:tc>
          <w:tcPr>
            <w:tcW w:w="0" w:type="auto"/>
            <w:gridSpan w:val="3"/>
            <w:shd w:val="clear" w:color="auto" w:fill="auto"/>
            <w:vAlign w:val="bottom"/>
          </w:tcPr>
          <w:p w14:paraId="012D6C13" w14:textId="77777777" w:rsidR="008A1CC1" w:rsidRDefault="008A1CC1">
            <w:pPr>
              <w:rPr>
                <w:rFonts w:ascii="宋体"/>
                <w:vanish/>
              </w:rPr>
            </w:pPr>
          </w:p>
        </w:tc>
        <w:tc>
          <w:tcPr>
            <w:tcW w:w="0" w:type="auto"/>
            <w:gridSpan w:val="3"/>
            <w:shd w:val="clear" w:color="auto" w:fill="auto"/>
            <w:vAlign w:val="bottom"/>
          </w:tcPr>
          <w:p w14:paraId="012D6C14" w14:textId="77777777" w:rsidR="008A1CC1" w:rsidRDefault="008A1CC1">
            <w:pPr>
              <w:rPr>
                <w:rFonts w:ascii="宋体"/>
                <w:vanish/>
              </w:rPr>
            </w:pPr>
          </w:p>
        </w:tc>
        <w:tc>
          <w:tcPr>
            <w:tcW w:w="0" w:type="auto"/>
            <w:gridSpan w:val="3"/>
            <w:shd w:val="clear" w:color="auto" w:fill="auto"/>
            <w:vAlign w:val="bottom"/>
          </w:tcPr>
          <w:p w14:paraId="012D6C15" w14:textId="77777777" w:rsidR="008A1CC1" w:rsidRDefault="008A1CC1">
            <w:pPr>
              <w:rPr>
                <w:rFonts w:ascii="宋体"/>
                <w:vanish/>
              </w:rPr>
            </w:pPr>
          </w:p>
        </w:tc>
        <w:tc>
          <w:tcPr>
            <w:tcW w:w="0" w:type="auto"/>
            <w:gridSpan w:val="3"/>
            <w:shd w:val="clear" w:color="auto" w:fill="auto"/>
            <w:vAlign w:val="bottom"/>
          </w:tcPr>
          <w:p w14:paraId="012D6C16" w14:textId="77777777" w:rsidR="008A1CC1" w:rsidRDefault="008A1CC1">
            <w:pPr>
              <w:rPr>
                <w:rFonts w:ascii="宋体"/>
                <w:vanish/>
              </w:rPr>
            </w:pPr>
          </w:p>
        </w:tc>
        <w:tc>
          <w:tcPr>
            <w:tcW w:w="0" w:type="auto"/>
            <w:gridSpan w:val="3"/>
            <w:shd w:val="clear" w:color="auto" w:fill="auto"/>
            <w:vAlign w:val="bottom"/>
          </w:tcPr>
          <w:p w14:paraId="012D6C17" w14:textId="77777777" w:rsidR="008A1CC1" w:rsidRDefault="008A1CC1">
            <w:pPr>
              <w:rPr>
                <w:rFonts w:ascii="宋体"/>
                <w:vanish/>
              </w:rPr>
            </w:pPr>
          </w:p>
        </w:tc>
        <w:tc>
          <w:tcPr>
            <w:tcW w:w="0" w:type="auto"/>
            <w:gridSpan w:val="3"/>
            <w:shd w:val="clear" w:color="auto" w:fill="auto"/>
            <w:vAlign w:val="bottom"/>
          </w:tcPr>
          <w:p w14:paraId="012D6C18" w14:textId="77777777" w:rsidR="008A1CC1" w:rsidRDefault="008A1CC1">
            <w:pPr>
              <w:rPr>
                <w:rFonts w:ascii="宋体"/>
                <w:vanish/>
              </w:rPr>
            </w:pPr>
          </w:p>
        </w:tc>
        <w:tc>
          <w:tcPr>
            <w:tcW w:w="0" w:type="auto"/>
            <w:gridSpan w:val="3"/>
            <w:shd w:val="clear" w:color="auto" w:fill="auto"/>
            <w:vAlign w:val="bottom"/>
          </w:tcPr>
          <w:p w14:paraId="012D6C19" w14:textId="77777777" w:rsidR="008A1CC1" w:rsidRDefault="008A1CC1">
            <w:pPr>
              <w:rPr>
                <w:rFonts w:ascii="宋体"/>
                <w:vanish/>
              </w:rPr>
            </w:pPr>
          </w:p>
        </w:tc>
        <w:tc>
          <w:tcPr>
            <w:tcW w:w="0" w:type="auto"/>
            <w:gridSpan w:val="3"/>
            <w:shd w:val="clear" w:color="auto" w:fill="auto"/>
            <w:vAlign w:val="bottom"/>
          </w:tcPr>
          <w:p w14:paraId="012D6C1A" w14:textId="77777777" w:rsidR="008A1CC1" w:rsidRDefault="008A1CC1">
            <w:pPr>
              <w:rPr>
                <w:rFonts w:ascii="宋体"/>
                <w:vanish/>
              </w:rPr>
            </w:pPr>
          </w:p>
        </w:tc>
        <w:tc>
          <w:tcPr>
            <w:tcW w:w="0" w:type="auto"/>
            <w:gridSpan w:val="3"/>
            <w:shd w:val="clear" w:color="auto" w:fill="auto"/>
            <w:vAlign w:val="bottom"/>
          </w:tcPr>
          <w:p w14:paraId="012D6C1B" w14:textId="77777777" w:rsidR="008A1CC1" w:rsidRDefault="008A1CC1">
            <w:pPr>
              <w:rPr>
                <w:rFonts w:ascii="宋体"/>
                <w:vanish/>
              </w:rPr>
            </w:pPr>
          </w:p>
        </w:tc>
        <w:tc>
          <w:tcPr>
            <w:tcW w:w="0" w:type="auto"/>
            <w:gridSpan w:val="2"/>
            <w:shd w:val="clear" w:color="auto" w:fill="auto"/>
            <w:vAlign w:val="bottom"/>
          </w:tcPr>
          <w:p w14:paraId="012D6C1C" w14:textId="77777777" w:rsidR="008A1CC1" w:rsidRDefault="008A1CC1">
            <w:pPr>
              <w:rPr>
                <w:rFonts w:ascii="宋体"/>
                <w:vanish/>
              </w:rPr>
            </w:pPr>
          </w:p>
        </w:tc>
        <w:tc>
          <w:tcPr>
            <w:tcW w:w="0" w:type="auto"/>
            <w:shd w:val="clear" w:color="auto" w:fill="auto"/>
            <w:vAlign w:val="bottom"/>
          </w:tcPr>
          <w:p w14:paraId="012D6C1D" w14:textId="77777777" w:rsidR="008A1CC1" w:rsidRDefault="008A1CC1">
            <w:pPr>
              <w:rPr>
                <w:rFonts w:ascii="宋体"/>
                <w:vanish/>
              </w:rPr>
            </w:pPr>
          </w:p>
        </w:tc>
      </w:tr>
      <w:tr w:rsidR="008A1CC1" w14:paraId="012D6C35" w14:textId="77777777">
        <w:trPr>
          <w:hidden/>
        </w:trPr>
        <w:tc>
          <w:tcPr>
            <w:tcW w:w="0" w:type="auto"/>
            <w:gridSpan w:val="3"/>
            <w:shd w:val="clear" w:color="auto" w:fill="auto"/>
            <w:vAlign w:val="bottom"/>
          </w:tcPr>
          <w:p w14:paraId="012D6C1F" w14:textId="77777777" w:rsidR="008A1CC1" w:rsidRDefault="008A1CC1">
            <w:pPr>
              <w:rPr>
                <w:rFonts w:ascii="宋体"/>
                <w:vanish/>
              </w:rPr>
            </w:pPr>
          </w:p>
        </w:tc>
        <w:tc>
          <w:tcPr>
            <w:tcW w:w="0" w:type="auto"/>
            <w:gridSpan w:val="3"/>
            <w:shd w:val="clear" w:color="auto" w:fill="auto"/>
            <w:vAlign w:val="bottom"/>
          </w:tcPr>
          <w:p w14:paraId="012D6C20" w14:textId="77777777" w:rsidR="008A1CC1" w:rsidRDefault="008A1CC1">
            <w:pPr>
              <w:rPr>
                <w:rFonts w:ascii="宋体"/>
                <w:vanish/>
              </w:rPr>
            </w:pPr>
          </w:p>
        </w:tc>
        <w:tc>
          <w:tcPr>
            <w:tcW w:w="0" w:type="auto"/>
            <w:gridSpan w:val="3"/>
            <w:shd w:val="clear" w:color="auto" w:fill="auto"/>
            <w:vAlign w:val="bottom"/>
          </w:tcPr>
          <w:p w14:paraId="012D6C21" w14:textId="77777777" w:rsidR="008A1CC1" w:rsidRDefault="008A1CC1">
            <w:pPr>
              <w:rPr>
                <w:rFonts w:ascii="宋体"/>
                <w:vanish/>
              </w:rPr>
            </w:pPr>
          </w:p>
        </w:tc>
        <w:tc>
          <w:tcPr>
            <w:tcW w:w="0" w:type="auto"/>
            <w:gridSpan w:val="3"/>
            <w:shd w:val="clear" w:color="auto" w:fill="auto"/>
            <w:vAlign w:val="bottom"/>
          </w:tcPr>
          <w:p w14:paraId="012D6C22" w14:textId="77777777" w:rsidR="008A1CC1" w:rsidRDefault="008A1CC1">
            <w:pPr>
              <w:rPr>
                <w:rFonts w:ascii="宋体"/>
                <w:vanish/>
              </w:rPr>
            </w:pPr>
          </w:p>
        </w:tc>
        <w:tc>
          <w:tcPr>
            <w:tcW w:w="0" w:type="auto"/>
            <w:gridSpan w:val="3"/>
            <w:shd w:val="clear" w:color="auto" w:fill="auto"/>
            <w:vAlign w:val="bottom"/>
          </w:tcPr>
          <w:p w14:paraId="012D6C23" w14:textId="77777777" w:rsidR="008A1CC1" w:rsidRDefault="008A1CC1">
            <w:pPr>
              <w:rPr>
                <w:rFonts w:ascii="宋体"/>
                <w:vanish/>
              </w:rPr>
            </w:pPr>
          </w:p>
        </w:tc>
        <w:tc>
          <w:tcPr>
            <w:tcW w:w="0" w:type="auto"/>
            <w:gridSpan w:val="3"/>
            <w:shd w:val="clear" w:color="auto" w:fill="auto"/>
            <w:vAlign w:val="bottom"/>
          </w:tcPr>
          <w:p w14:paraId="012D6C24" w14:textId="77777777" w:rsidR="008A1CC1" w:rsidRDefault="008A1CC1">
            <w:pPr>
              <w:rPr>
                <w:rFonts w:ascii="宋体"/>
                <w:vanish/>
              </w:rPr>
            </w:pPr>
          </w:p>
        </w:tc>
        <w:tc>
          <w:tcPr>
            <w:tcW w:w="0" w:type="auto"/>
            <w:gridSpan w:val="3"/>
            <w:shd w:val="clear" w:color="auto" w:fill="auto"/>
            <w:vAlign w:val="bottom"/>
          </w:tcPr>
          <w:p w14:paraId="012D6C25" w14:textId="77777777" w:rsidR="008A1CC1" w:rsidRDefault="008A1CC1">
            <w:pPr>
              <w:rPr>
                <w:rFonts w:ascii="宋体"/>
                <w:vanish/>
              </w:rPr>
            </w:pPr>
          </w:p>
        </w:tc>
        <w:tc>
          <w:tcPr>
            <w:tcW w:w="0" w:type="auto"/>
            <w:gridSpan w:val="3"/>
            <w:shd w:val="clear" w:color="auto" w:fill="auto"/>
            <w:vAlign w:val="bottom"/>
          </w:tcPr>
          <w:p w14:paraId="012D6C26" w14:textId="77777777" w:rsidR="008A1CC1" w:rsidRDefault="008A1CC1">
            <w:pPr>
              <w:rPr>
                <w:rFonts w:ascii="宋体"/>
                <w:vanish/>
              </w:rPr>
            </w:pPr>
          </w:p>
        </w:tc>
        <w:tc>
          <w:tcPr>
            <w:tcW w:w="0" w:type="auto"/>
            <w:gridSpan w:val="3"/>
            <w:shd w:val="clear" w:color="auto" w:fill="auto"/>
            <w:vAlign w:val="bottom"/>
          </w:tcPr>
          <w:p w14:paraId="012D6C27" w14:textId="77777777" w:rsidR="008A1CC1" w:rsidRDefault="008A1CC1">
            <w:pPr>
              <w:rPr>
                <w:rFonts w:ascii="宋体"/>
                <w:vanish/>
              </w:rPr>
            </w:pPr>
          </w:p>
        </w:tc>
        <w:tc>
          <w:tcPr>
            <w:tcW w:w="0" w:type="auto"/>
            <w:gridSpan w:val="3"/>
            <w:shd w:val="clear" w:color="auto" w:fill="auto"/>
            <w:vAlign w:val="bottom"/>
          </w:tcPr>
          <w:p w14:paraId="012D6C28" w14:textId="77777777" w:rsidR="008A1CC1" w:rsidRDefault="008A1CC1">
            <w:pPr>
              <w:rPr>
                <w:rFonts w:ascii="宋体"/>
                <w:vanish/>
              </w:rPr>
            </w:pPr>
          </w:p>
        </w:tc>
        <w:tc>
          <w:tcPr>
            <w:tcW w:w="0" w:type="auto"/>
            <w:gridSpan w:val="3"/>
            <w:shd w:val="clear" w:color="auto" w:fill="auto"/>
            <w:vAlign w:val="bottom"/>
          </w:tcPr>
          <w:p w14:paraId="012D6C29" w14:textId="77777777" w:rsidR="008A1CC1" w:rsidRDefault="008A1CC1">
            <w:pPr>
              <w:rPr>
                <w:rFonts w:ascii="宋体"/>
                <w:vanish/>
              </w:rPr>
            </w:pPr>
          </w:p>
        </w:tc>
        <w:tc>
          <w:tcPr>
            <w:tcW w:w="0" w:type="auto"/>
            <w:gridSpan w:val="3"/>
            <w:shd w:val="clear" w:color="auto" w:fill="auto"/>
            <w:vAlign w:val="bottom"/>
          </w:tcPr>
          <w:p w14:paraId="012D6C2A" w14:textId="77777777" w:rsidR="008A1CC1" w:rsidRDefault="008A1CC1">
            <w:pPr>
              <w:rPr>
                <w:rFonts w:ascii="宋体"/>
                <w:vanish/>
              </w:rPr>
            </w:pPr>
          </w:p>
        </w:tc>
        <w:tc>
          <w:tcPr>
            <w:tcW w:w="0" w:type="auto"/>
            <w:gridSpan w:val="3"/>
            <w:shd w:val="clear" w:color="auto" w:fill="auto"/>
            <w:vAlign w:val="bottom"/>
          </w:tcPr>
          <w:p w14:paraId="012D6C2B" w14:textId="77777777" w:rsidR="008A1CC1" w:rsidRDefault="008A1CC1">
            <w:pPr>
              <w:rPr>
                <w:rFonts w:ascii="宋体"/>
                <w:vanish/>
              </w:rPr>
            </w:pPr>
          </w:p>
        </w:tc>
        <w:tc>
          <w:tcPr>
            <w:tcW w:w="0" w:type="auto"/>
            <w:gridSpan w:val="3"/>
            <w:shd w:val="clear" w:color="auto" w:fill="auto"/>
            <w:vAlign w:val="bottom"/>
          </w:tcPr>
          <w:p w14:paraId="012D6C2C" w14:textId="77777777" w:rsidR="008A1CC1" w:rsidRDefault="008A1CC1">
            <w:pPr>
              <w:rPr>
                <w:rFonts w:ascii="宋体"/>
                <w:vanish/>
              </w:rPr>
            </w:pPr>
          </w:p>
        </w:tc>
        <w:tc>
          <w:tcPr>
            <w:tcW w:w="0" w:type="auto"/>
            <w:gridSpan w:val="3"/>
            <w:shd w:val="clear" w:color="auto" w:fill="auto"/>
            <w:vAlign w:val="bottom"/>
          </w:tcPr>
          <w:p w14:paraId="012D6C2D" w14:textId="77777777" w:rsidR="008A1CC1" w:rsidRDefault="008A1CC1">
            <w:pPr>
              <w:rPr>
                <w:rFonts w:ascii="宋体"/>
                <w:vanish/>
              </w:rPr>
            </w:pPr>
          </w:p>
        </w:tc>
        <w:tc>
          <w:tcPr>
            <w:tcW w:w="0" w:type="auto"/>
            <w:gridSpan w:val="3"/>
            <w:shd w:val="clear" w:color="auto" w:fill="auto"/>
            <w:vAlign w:val="bottom"/>
          </w:tcPr>
          <w:p w14:paraId="012D6C2E" w14:textId="77777777" w:rsidR="008A1CC1" w:rsidRDefault="008A1CC1">
            <w:pPr>
              <w:rPr>
                <w:rFonts w:ascii="宋体"/>
                <w:vanish/>
              </w:rPr>
            </w:pPr>
          </w:p>
        </w:tc>
        <w:tc>
          <w:tcPr>
            <w:tcW w:w="0" w:type="auto"/>
            <w:gridSpan w:val="3"/>
            <w:shd w:val="clear" w:color="auto" w:fill="auto"/>
            <w:vAlign w:val="bottom"/>
          </w:tcPr>
          <w:p w14:paraId="012D6C2F" w14:textId="77777777" w:rsidR="008A1CC1" w:rsidRDefault="008A1CC1">
            <w:pPr>
              <w:rPr>
                <w:rFonts w:ascii="宋体"/>
                <w:vanish/>
              </w:rPr>
            </w:pPr>
          </w:p>
        </w:tc>
        <w:tc>
          <w:tcPr>
            <w:tcW w:w="0" w:type="auto"/>
            <w:gridSpan w:val="3"/>
            <w:shd w:val="clear" w:color="auto" w:fill="auto"/>
            <w:vAlign w:val="bottom"/>
          </w:tcPr>
          <w:p w14:paraId="012D6C30" w14:textId="77777777" w:rsidR="008A1CC1" w:rsidRDefault="008A1CC1">
            <w:pPr>
              <w:rPr>
                <w:rFonts w:ascii="宋体"/>
                <w:vanish/>
              </w:rPr>
            </w:pPr>
          </w:p>
        </w:tc>
        <w:tc>
          <w:tcPr>
            <w:tcW w:w="0" w:type="auto"/>
            <w:gridSpan w:val="3"/>
            <w:shd w:val="clear" w:color="auto" w:fill="auto"/>
            <w:vAlign w:val="bottom"/>
          </w:tcPr>
          <w:p w14:paraId="012D6C31" w14:textId="77777777" w:rsidR="008A1CC1" w:rsidRDefault="008A1CC1">
            <w:pPr>
              <w:rPr>
                <w:rFonts w:ascii="宋体"/>
                <w:vanish/>
              </w:rPr>
            </w:pPr>
          </w:p>
        </w:tc>
        <w:tc>
          <w:tcPr>
            <w:tcW w:w="0" w:type="auto"/>
            <w:gridSpan w:val="3"/>
            <w:shd w:val="clear" w:color="auto" w:fill="auto"/>
            <w:vAlign w:val="bottom"/>
          </w:tcPr>
          <w:p w14:paraId="012D6C32" w14:textId="77777777" w:rsidR="008A1CC1" w:rsidRDefault="008A1CC1">
            <w:pPr>
              <w:rPr>
                <w:rFonts w:ascii="宋体"/>
                <w:vanish/>
              </w:rPr>
            </w:pPr>
          </w:p>
        </w:tc>
        <w:tc>
          <w:tcPr>
            <w:tcW w:w="0" w:type="auto"/>
            <w:gridSpan w:val="2"/>
            <w:shd w:val="clear" w:color="auto" w:fill="auto"/>
            <w:vAlign w:val="bottom"/>
          </w:tcPr>
          <w:p w14:paraId="012D6C33" w14:textId="77777777" w:rsidR="008A1CC1" w:rsidRDefault="008A1CC1">
            <w:pPr>
              <w:rPr>
                <w:rFonts w:ascii="宋体"/>
                <w:vanish/>
              </w:rPr>
            </w:pPr>
          </w:p>
        </w:tc>
        <w:tc>
          <w:tcPr>
            <w:tcW w:w="0" w:type="auto"/>
            <w:shd w:val="clear" w:color="auto" w:fill="auto"/>
            <w:vAlign w:val="bottom"/>
          </w:tcPr>
          <w:p w14:paraId="012D6C34" w14:textId="77777777" w:rsidR="008A1CC1" w:rsidRDefault="008A1CC1">
            <w:pPr>
              <w:rPr>
                <w:rFonts w:ascii="宋体"/>
                <w:vanish/>
              </w:rPr>
            </w:pPr>
          </w:p>
        </w:tc>
      </w:tr>
      <w:tr w:rsidR="008A1CC1" w14:paraId="012D6C4C" w14:textId="77777777">
        <w:trPr>
          <w:hidden/>
        </w:trPr>
        <w:tc>
          <w:tcPr>
            <w:tcW w:w="0" w:type="auto"/>
            <w:gridSpan w:val="3"/>
            <w:shd w:val="clear" w:color="auto" w:fill="auto"/>
            <w:vAlign w:val="bottom"/>
          </w:tcPr>
          <w:p w14:paraId="012D6C36" w14:textId="77777777" w:rsidR="008A1CC1" w:rsidRDefault="008A1CC1">
            <w:pPr>
              <w:rPr>
                <w:rFonts w:ascii="宋体"/>
                <w:vanish/>
              </w:rPr>
            </w:pPr>
          </w:p>
        </w:tc>
        <w:tc>
          <w:tcPr>
            <w:tcW w:w="0" w:type="auto"/>
            <w:gridSpan w:val="3"/>
            <w:shd w:val="clear" w:color="auto" w:fill="auto"/>
            <w:vAlign w:val="bottom"/>
          </w:tcPr>
          <w:p w14:paraId="012D6C37" w14:textId="77777777" w:rsidR="008A1CC1" w:rsidRDefault="008A1CC1">
            <w:pPr>
              <w:rPr>
                <w:rFonts w:ascii="宋体"/>
                <w:vanish/>
              </w:rPr>
            </w:pPr>
          </w:p>
        </w:tc>
        <w:tc>
          <w:tcPr>
            <w:tcW w:w="0" w:type="auto"/>
            <w:gridSpan w:val="3"/>
            <w:shd w:val="clear" w:color="auto" w:fill="auto"/>
            <w:vAlign w:val="bottom"/>
          </w:tcPr>
          <w:p w14:paraId="012D6C38" w14:textId="77777777" w:rsidR="008A1CC1" w:rsidRDefault="008A1CC1">
            <w:pPr>
              <w:rPr>
                <w:rFonts w:ascii="宋体"/>
                <w:vanish/>
              </w:rPr>
            </w:pPr>
          </w:p>
        </w:tc>
        <w:tc>
          <w:tcPr>
            <w:tcW w:w="0" w:type="auto"/>
            <w:gridSpan w:val="3"/>
            <w:shd w:val="clear" w:color="auto" w:fill="auto"/>
            <w:vAlign w:val="bottom"/>
          </w:tcPr>
          <w:p w14:paraId="012D6C39" w14:textId="77777777" w:rsidR="008A1CC1" w:rsidRDefault="008A1CC1">
            <w:pPr>
              <w:rPr>
                <w:rFonts w:ascii="宋体"/>
                <w:vanish/>
              </w:rPr>
            </w:pPr>
          </w:p>
        </w:tc>
        <w:tc>
          <w:tcPr>
            <w:tcW w:w="0" w:type="auto"/>
            <w:gridSpan w:val="3"/>
            <w:shd w:val="clear" w:color="auto" w:fill="auto"/>
            <w:vAlign w:val="bottom"/>
          </w:tcPr>
          <w:p w14:paraId="012D6C3A" w14:textId="77777777" w:rsidR="008A1CC1" w:rsidRDefault="008A1CC1">
            <w:pPr>
              <w:rPr>
                <w:rFonts w:ascii="宋体"/>
                <w:vanish/>
              </w:rPr>
            </w:pPr>
          </w:p>
        </w:tc>
        <w:tc>
          <w:tcPr>
            <w:tcW w:w="0" w:type="auto"/>
            <w:gridSpan w:val="3"/>
            <w:shd w:val="clear" w:color="auto" w:fill="auto"/>
            <w:vAlign w:val="bottom"/>
          </w:tcPr>
          <w:p w14:paraId="012D6C3B" w14:textId="77777777" w:rsidR="008A1CC1" w:rsidRDefault="008A1CC1">
            <w:pPr>
              <w:rPr>
                <w:rFonts w:ascii="宋体"/>
                <w:vanish/>
              </w:rPr>
            </w:pPr>
          </w:p>
        </w:tc>
        <w:tc>
          <w:tcPr>
            <w:tcW w:w="0" w:type="auto"/>
            <w:gridSpan w:val="3"/>
            <w:shd w:val="clear" w:color="auto" w:fill="auto"/>
            <w:vAlign w:val="bottom"/>
          </w:tcPr>
          <w:p w14:paraId="012D6C3C" w14:textId="77777777" w:rsidR="008A1CC1" w:rsidRDefault="008A1CC1">
            <w:pPr>
              <w:rPr>
                <w:rFonts w:ascii="宋体"/>
                <w:vanish/>
              </w:rPr>
            </w:pPr>
          </w:p>
        </w:tc>
        <w:tc>
          <w:tcPr>
            <w:tcW w:w="0" w:type="auto"/>
            <w:gridSpan w:val="3"/>
            <w:shd w:val="clear" w:color="auto" w:fill="auto"/>
            <w:vAlign w:val="bottom"/>
          </w:tcPr>
          <w:p w14:paraId="012D6C3D" w14:textId="77777777" w:rsidR="008A1CC1" w:rsidRDefault="008A1CC1">
            <w:pPr>
              <w:rPr>
                <w:rFonts w:ascii="宋体"/>
                <w:vanish/>
              </w:rPr>
            </w:pPr>
          </w:p>
        </w:tc>
        <w:tc>
          <w:tcPr>
            <w:tcW w:w="0" w:type="auto"/>
            <w:gridSpan w:val="3"/>
            <w:shd w:val="clear" w:color="auto" w:fill="auto"/>
            <w:vAlign w:val="bottom"/>
          </w:tcPr>
          <w:p w14:paraId="012D6C3E" w14:textId="77777777" w:rsidR="008A1CC1" w:rsidRDefault="008A1CC1">
            <w:pPr>
              <w:rPr>
                <w:rFonts w:ascii="宋体"/>
                <w:vanish/>
              </w:rPr>
            </w:pPr>
          </w:p>
        </w:tc>
        <w:tc>
          <w:tcPr>
            <w:tcW w:w="0" w:type="auto"/>
            <w:gridSpan w:val="3"/>
            <w:shd w:val="clear" w:color="auto" w:fill="auto"/>
            <w:vAlign w:val="bottom"/>
          </w:tcPr>
          <w:p w14:paraId="012D6C3F" w14:textId="77777777" w:rsidR="008A1CC1" w:rsidRDefault="008A1CC1">
            <w:pPr>
              <w:rPr>
                <w:rFonts w:ascii="宋体"/>
                <w:vanish/>
              </w:rPr>
            </w:pPr>
          </w:p>
        </w:tc>
        <w:tc>
          <w:tcPr>
            <w:tcW w:w="0" w:type="auto"/>
            <w:gridSpan w:val="3"/>
            <w:shd w:val="clear" w:color="auto" w:fill="auto"/>
            <w:vAlign w:val="bottom"/>
          </w:tcPr>
          <w:p w14:paraId="012D6C40" w14:textId="77777777" w:rsidR="008A1CC1" w:rsidRDefault="008A1CC1">
            <w:pPr>
              <w:rPr>
                <w:rFonts w:ascii="宋体"/>
                <w:vanish/>
              </w:rPr>
            </w:pPr>
          </w:p>
        </w:tc>
        <w:tc>
          <w:tcPr>
            <w:tcW w:w="0" w:type="auto"/>
            <w:gridSpan w:val="3"/>
            <w:shd w:val="clear" w:color="auto" w:fill="auto"/>
            <w:vAlign w:val="bottom"/>
          </w:tcPr>
          <w:p w14:paraId="012D6C41" w14:textId="77777777" w:rsidR="008A1CC1" w:rsidRDefault="008A1CC1">
            <w:pPr>
              <w:rPr>
                <w:rFonts w:ascii="宋体"/>
                <w:vanish/>
              </w:rPr>
            </w:pPr>
          </w:p>
        </w:tc>
        <w:tc>
          <w:tcPr>
            <w:tcW w:w="0" w:type="auto"/>
            <w:gridSpan w:val="3"/>
            <w:shd w:val="clear" w:color="auto" w:fill="auto"/>
            <w:vAlign w:val="bottom"/>
          </w:tcPr>
          <w:p w14:paraId="012D6C42" w14:textId="77777777" w:rsidR="008A1CC1" w:rsidRDefault="008A1CC1">
            <w:pPr>
              <w:rPr>
                <w:rFonts w:ascii="宋体"/>
                <w:vanish/>
              </w:rPr>
            </w:pPr>
          </w:p>
        </w:tc>
        <w:tc>
          <w:tcPr>
            <w:tcW w:w="0" w:type="auto"/>
            <w:gridSpan w:val="3"/>
            <w:shd w:val="clear" w:color="auto" w:fill="auto"/>
            <w:vAlign w:val="bottom"/>
          </w:tcPr>
          <w:p w14:paraId="012D6C43" w14:textId="77777777" w:rsidR="008A1CC1" w:rsidRDefault="008A1CC1">
            <w:pPr>
              <w:rPr>
                <w:rFonts w:ascii="宋体"/>
                <w:vanish/>
              </w:rPr>
            </w:pPr>
          </w:p>
        </w:tc>
        <w:tc>
          <w:tcPr>
            <w:tcW w:w="0" w:type="auto"/>
            <w:gridSpan w:val="3"/>
            <w:shd w:val="clear" w:color="auto" w:fill="auto"/>
            <w:vAlign w:val="bottom"/>
          </w:tcPr>
          <w:p w14:paraId="012D6C44" w14:textId="77777777" w:rsidR="008A1CC1" w:rsidRDefault="008A1CC1">
            <w:pPr>
              <w:rPr>
                <w:rFonts w:ascii="宋体"/>
                <w:vanish/>
              </w:rPr>
            </w:pPr>
          </w:p>
        </w:tc>
        <w:tc>
          <w:tcPr>
            <w:tcW w:w="0" w:type="auto"/>
            <w:gridSpan w:val="3"/>
            <w:shd w:val="clear" w:color="auto" w:fill="auto"/>
            <w:vAlign w:val="bottom"/>
          </w:tcPr>
          <w:p w14:paraId="012D6C45" w14:textId="77777777" w:rsidR="008A1CC1" w:rsidRDefault="008A1CC1">
            <w:pPr>
              <w:rPr>
                <w:rFonts w:ascii="宋体"/>
                <w:vanish/>
              </w:rPr>
            </w:pPr>
          </w:p>
        </w:tc>
        <w:tc>
          <w:tcPr>
            <w:tcW w:w="0" w:type="auto"/>
            <w:gridSpan w:val="3"/>
            <w:shd w:val="clear" w:color="auto" w:fill="auto"/>
            <w:vAlign w:val="bottom"/>
          </w:tcPr>
          <w:p w14:paraId="012D6C46" w14:textId="77777777" w:rsidR="008A1CC1" w:rsidRDefault="008A1CC1">
            <w:pPr>
              <w:rPr>
                <w:rFonts w:ascii="宋体"/>
                <w:vanish/>
              </w:rPr>
            </w:pPr>
          </w:p>
        </w:tc>
        <w:tc>
          <w:tcPr>
            <w:tcW w:w="0" w:type="auto"/>
            <w:gridSpan w:val="3"/>
            <w:shd w:val="clear" w:color="auto" w:fill="auto"/>
            <w:vAlign w:val="bottom"/>
          </w:tcPr>
          <w:p w14:paraId="012D6C47" w14:textId="77777777" w:rsidR="008A1CC1" w:rsidRDefault="008A1CC1">
            <w:pPr>
              <w:rPr>
                <w:rFonts w:ascii="宋体"/>
                <w:vanish/>
              </w:rPr>
            </w:pPr>
          </w:p>
        </w:tc>
        <w:tc>
          <w:tcPr>
            <w:tcW w:w="0" w:type="auto"/>
            <w:gridSpan w:val="3"/>
            <w:shd w:val="clear" w:color="auto" w:fill="auto"/>
            <w:vAlign w:val="bottom"/>
          </w:tcPr>
          <w:p w14:paraId="012D6C48" w14:textId="77777777" w:rsidR="008A1CC1" w:rsidRDefault="008A1CC1">
            <w:pPr>
              <w:rPr>
                <w:rFonts w:ascii="宋体"/>
                <w:vanish/>
              </w:rPr>
            </w:pPr>
          </w:p>
        </w:tc>
        <w:tc>
          <w:tcPr>
            <w:tcW w:w="0" w:type="auto"/>
            <w:gridSpan w:val="3"/>
            <w:shd w:val="clear" w:color="auto" w:fill="auto"/>
            <w:vAlign w:val="bottom"/>
          </w:tcPr>
          <w:p w14:paraId="012D6C49" w14:textId="77777777" w:rsidR="008A1CC1" w:rsidRDefault="008A1CC1">
            <w:pPr>
              <w:rPr>
                <w:rFonts w:ascii="宋体"/>
                <w:vanish/>
              </w:rPr>
            </w:pPr>
          </w:p>
        </w:tc>
        <w:tc>
          <w:tcPr>
            <w:tcW w:w="0" w:type="auto"/>
            <w:gridSpan w:val="2"/>
            <w:shd w:val="clear" w:color="auto" w:fill="auto"/>
            <w:vAlign w:val="bottom"/>
          </w:tcPr>
          <w:p w14:paraId="012D6C4A" w14:textId="77777777" w:rsidR="008A1CC1" w:rsidRDefault="008A1CC1">
            <w:pPr>
              <w:rPr>
                <w:rFonts w:ascii="宋体"/>
                <w:vanish/>
              </w:rPr>
            </w:pPr>
          </w:p>
        </w:tc>
        <w:tc>
          <w:tcPr>
            <w:tcW w:w="0" w:type="auto"/>
            <w:shd w:val="clear" w:color="auto" w:fill="auto"/>
            <w:vAlign w:val="bottom"/>
          </w:tcPr>
          <w:p w14:paraId="012D6C4B" w14:textId="77777777" w:rsidR="008A1CC1" w:rsidRDefault="008A1CC1">
            <w:pPr>
              <w:rPr>
                <w:rFonts w:ascii="宋体"/>
                <w:vanish/>
              </w:rPr>
            </w:pPr>
          </w:p>
        </w:tc>
      </w:tr>
      <w:tr w:rsidR="008A1CC1" w14:paraId="012D6C63" w14:textId="77777777">
        <w:trPr>
          <w:hidden/>
        </w:trPr>
        <w:tc>
          <w:tcPr>
            <w:tcW w:w="0" w:type="auto"/>
            <w:gridSpan w:val="3"/>
            <w:shd w:val="clear" w:color="auto" w:fill="auto"/>
            <w:vAlign w:val="bottom"/>
          </w:tcPr>
          <w:p w14:paraId="012D6C4D" w14:textId="77777777" w:rsidR="008A1CC1" w:rsidRDefault="008A1CC1">
            <w:pPr>
              <w:rPr>
                <w:rFonts w:ascii="宋体"/>
                <w:vanish/>
              </w:rPr>
            </w:pPr>
          </w:p>
        </w:tc>
        <w:tc>
          <w:tcPr>
            <w:tcW w:w="0" w:type="auto"/>
            <w:gridSpan w:val="3"/>
            <w:shd w:val="clear" w:color="auto" w:fill="auto"/>
            <w:vAlign w:val="bottom"/>
          </w:tcPr>
          <w:p w14:paraId="012D6C4E" w14:textId="77777777" w:rsidR="008A1CC1" w:rsidRDefault="008A1CC1">
            <w:pPr>
              <w:rPr>
                <w:rFonts w:ascii="宋体"/>
                <w:vanish/>
              </w:rPr>
            </w:pPr>
          </w:p>
        </w:tc>
        <w:tc>
          <w:tcPr>
            <w:tcW w:w="0" w:type="auto"/>
            <w:gridSpan w:val="3"/>
            <w:shd w:val="clear" w:color="auto" w:fill="auto"/>
            <w:vAlign w:val="bottom"/>
          </w:tcPr>
          <w:p w14:paraId="012D6C4F" w14:textId="77777777" w:rsidR="008A1CC1" w:rsidRDefault="008A1CC1">
            <w:pPr>
              <w:rPr>
                <w:rFonts w:ascii="宋体"/>
                <w:vanish/>
              </w:rPr>
            </w:pPr>
          </w:p>
        </w:tc>
        <w:tc>
          <w:tcPr>
            <w:tcW w:w="0" w:type="auto"/>
            <w:gridSpan w:val="3"/>
            <w:shd w:val="clear" w:color="auto" w:fill="auto"/>
            <w:vAlign w:val="bottom"/>
          </w:tcPr>
          <w:p w14:paraId="012D6C50" w14:textId="77777777" w:rsidR="008A1CC1" w:rsidRDefault="008A1CC1">
            <w:pPr>
              <w:rPr>
                <w:rFonts w:ascii="宋体"/>
                <w:vanish/>
              </w:rPr>
            </w:pPr>
          </w:p>
        </w:tc>
        <w:tc>
          <w:tcPr>
            <w:tcW w:w="0" w:type="auto"/>
            <w:gridSpan w:val="3"/>
            <w:shd w:val="clear" w:color="auto" w:fill="auto"/>
            <w:vAlign w:val="bottom"/>
          </w:tcPr>
          <w:p w14:paraId="012D6C51" w14:textId="77777777" w:rsidR="008A1CC1" w:rsidRDefault="008A1CC1">
            <w:pPr>
              <w:rPr>
                <w:rFonts w:ascii="宋体"/>
                <w:vanish/>
              </w:rPr>
            </w:pPr>
          </w:p>
        </w:tc>
        <w:tc>
          <w:tcPr>
            <w:tcW w:w="0" w:type="auto"/>
            <w:gridSpan w:val="3"/>
            <w:shd w:val="clear" w:color="auto" w:fill="auto"/>
            <w:vAlign w:val="bottom"/>
          </w:tcPr>
          <w:p w14:paraId="012D6C52" w14:textId="77777777" w:rsidR="008A1CC1" w:rsidRDefault="008A1CC1">
            <w:pPr>
              <w:rPr>
                <w:rFonts w:ascii="宋体"/>
                <w:vanish/>
              </w:rPr>
            </w:pPr>
          </w:p>
        </w:tc>
        <w:tc>
          <w:tcPr>
            <w:tcW w:w="0" w:type="auto"/>
            <w:gridSpan w:val="3"/>
            <w:shd w:val="clear" w:color="auto" w:fill="auto"/>
            <w:vAlign w:val="bottom"/>
          </w:tcPr>
          <w:p w14:paraId="012D6C53" w14:textId="77777777" w:rsidR="008A1CC1" w:rsidRDefault="008A1CC1">
            <w:pPr>
              <w:rPr>
                <w:rFonts w:ascii="宋体"/>
                <w:vanish/>
              </w:rPr>
            </w:pPr>
          </w:p>
        </w:tc>
        <w:tc>
          <w:tcPr>
            <w:tcW w:w="0" w:type="auto"/>
            <w:gridSpan w:val="3"/>
            <w:shd w:val="clear" w:color="auto" w:fill="auto"/>
            <w:vAlign w:val="bottom"/>
          </w:tcPr>
          <w:p w14:paraId="012D6C54" w14:textId="77777777" w:rsidR="008A1CC1" w:rsidRDefault="008A1CC1">
            <w:pPr>
              <w:rPr>
                <w:rFonts w:ascii="宋体"/>
                <w:vanish/>
              </w:rPr>
            </w:pPr>
          </w:p>
        </w:tc>
        <w:tc>
          <w:tcPr>
            <w:tcW w:w="0" w:type="auto"/>
            <w:gridSpan w:val="3"/>
            <w:shd w:val="clear" w:color="auto" w:fill="auto"/>
            <w:vAlign w:val="bottom"/>
          </w:tcPr>
          <w:p w14:paraId="012D6C55" w14:textId="77777777" w:rsidR="008A1CC1" w:rsidRDefault="008A1CC1">
            <w:pPr>
              <w:rPr>
                <w:rFonts w:ascii="宋体"/>
                <w:vanish/>
              </w:rPr>
            </w:pPr>
          </w:p>
        </w:tc>
        <w:tc>
          <w:tcPr>
            <w:tcW w:w="0" w:type="auto"/>
            <w:gridSpan w:val="3"/>
            <w:shd w:val="clear" w:color="auto" w:fill="auto"/>
            <w:vAlign w:val="bottom"/>
          </w:tcPr>
          <w:p w14:paraId="012D6C56" w14:textId="77777777" w:rsidR="008A1CC1" w:rsidRDefault="008A1CC1">
            <w:pPr>
              <w:rPr>
                <w:rFonts w:ascii="宋体"/>
                <w:vanish/>
              </w:rPr>
            </w:pPr>
          </w:p>
        </w:tc>
        <w:tc>
          <w:tcPr>
            <w:tcW w:w="0" w:type="auto"/>
            <w:gridSpan w:val="3"/>
            <w:shd w:val="clear" w:color="auto" w:fill="auto"/>
            <w:vAlign w:val="bottom"/>
          </w:tcPr>
          <w:p w14:paraId="012D6C57" w14:textId="77777777" w:rsidR="008A1CC1" w:rsidRDefault="008A1CC1">
            <w:pPr>
              <w:rPr>
                <w:rFonts w:ascii="宋体"/>
                <w:vanish/>
              </w:rPr>
            </w:pPr>
          </w:p>
        </w:tc>
        <w:tc>
          <w:tcPr>
            <w:tcW w:w="0" w:type="auto"/>
            <w:gridSpan w:val="3"/>
            <w:shd w:val="clear" w:color="auto" w:fill="auto"/>
            <w:vAlign w:val="bottom"/>
          </w:tcPr>
          <w:p w14:paraId="012D6C58" w14:textId="77777777" w:rsidR="008A1CC1" w:rsidRDefault="008A1CC1">
            <w:pPr>
              <w:rPr>
                <w:rFonts w:ascii="宋体"/>
                <w:vanish/>
              </w:rPr>
            </w:pPr>
          </w:p>
        </w:tc>
        <w:tc>
          <w:tcPr>
            <w:tcW w:w="0" w:type="auto"/>
            <w:gridSpan w:val="3"/>
            <w:shd w:val="clear" w:color="auto" w:fill="auto"/>
            <w:vAlign w:val="bottom"/>
          </w:tcPr>
          <w:p w14:paraId="012D6C59" w14:textId="77777777" w:rsidR="008A1CC1" w:rsidRDefault="008A1CC1">
            <w:pPr>
              <w:rPr>
                <w:rFonts w:ascii="宋体"/>
                <w:vanish/>
              </w:rPr>
            </w:pPr>
          </w:p>
        </w:tc>
        <w:tc>
          <w:tcPr>
            <w:tcW w:w="0" w:type="auto"/>
            <w:gridSpan w:val="3"/>
            <w:shd w:val="clear" w:color="auto" w:fill="auto"/>
            <w:vAlign w:val="bottom"/>
          </w:tcPr>
          <w:p w14:paraId="012D6C5A" w14:textId="77777777" w:rsidR="008A1CC1" w:rsidRDefault="008A1CC1">
            <w:pPr>
              <w:rPr>
                <w:rFonts w:ascii="宋体"/>
                <w:vanish/>
              </w:rPr>
            </w:pPr>
          </w:p>
        </w:tc>
        <w:tc>
          <w:tcPr>
            <w:tcW w:w="0" w:type="auto"/>
            <w:gridSpan w:val="3"/>
            <w:shd w:val="clear" w:color="auto" w:fill="auto"/>
            <w:vAlign w:val="bottom"/>
          </w:tcPr>
          <w:p w14:paraId="012D6C5B" w14:textId="77777777" w:rsidR="008A1CC1" w:rsidRDefault="008A1CC1">
            <w:pPr>
              <w:rPr>
                <w:rFonts w:ascii="宋体"/>
                <w:vanish/>
              </w:rPr>
            </w:pPr>
          </w:p>
        </w:tc>
        <w:tc>
          <w:tcPr>
            <w:tcW w:w="0" w:type="auto"/>
            <w:gridSpan w:val="3"/>
            <w:shd w:val="clear" w:color="auto" w:fill="auto"/>
            <w:vAlign w:val="bottom"/>
          </w:tcPr>
          <w:p w14:paraId="012D6C5C" w14:textId="77777777" w:rsidR="008A1CC1" w:rsidRDefault="008A1CC1">
            <w:pPr>
              <w:rPr>
                <w:rFonts w:ascii="宋体"/>
                <w:vanish/>
              </w:rPr>
            </w:pPr>
          </w:p>
        </w:tc>
        <w:tc>
          <w:tcPr>
            <w:tcW w:w="0" w:type="auto"/>
            <w:gridSpan w:val="3"/>
            <w:shd w:val="clear" w:color="auto" w:fill="auto"/>
            <w:vAlign w:val="bottom"/>
          </w:tcPr>
          <w:p w14:paraId="012D6C5D" w14:textId="77777777" w:rsidR="008A1CC1" w:rsidRDefault="008A1CC1">
            <w:pPr>
              <w:rPr>
                <w:rFonts w:ascii="宋体"/>
                <w:vanish/>
              </w:rPr>
            </w:pPr>
          </w:p>
        </w:tc>
        <w:tc>
          <w:tcPr>
            <w:tcW w:w="0" w:type="auto"/>
            <w:gridSpan w:val="3"/>
            <w:shd w:val="clear" w:color="auto" w:fill="auto"/>
            <w:vAlign w:val="bottom"/>
          </w:tcPr>
          <w:p w14:paraId="012D6C5E" w14:textId="77777777" w:rsidR="008A1CC1" w:rsidRDefault="008A1CC1">
            <w:pPr>
              <w:rPr>
                <w:rFonts w:ascii="宋体"/>
                <w:vanish/>
              </w:rPr>
            </w:pPr>
          </w:p>
        </w:tc>
        <w:tc>
          <w:tcPr>
            <w:tcW w:w="0" w:type="auto"/>
            <w:gridSpan w:val="3"/>
            <w:shd w:val="clear" w:color="auto" w:fill="auto"/>
            <w:vAlign w:val="bottom"/>
          </w:tcPr>
          <w:p w14:paraId="012D6C5F" w14:textId="77777777" w:rsidR="008A1CC1" w:rsidRDefault="008A1CC1">
            <w:pPr>
              <w:rPr>
                <w:rFonts w:ascii="宋体"/>
                <w:vanish/>
              </w:rPr>
            </w:pPr>
          </w:p>
        </w:tc>
        <w:tc>
          <w:tcPr>
            <w:tcW w:w="0" w:type="auto"/>
            <w:gridSpan w:val="3"/>
            <w:shd w:val="clear" w:color="auto" w:fill="auto"/>
            <w:vAlign w:val="bottom"/>
          </w:tcPr>
          <w:p w14:paraId="012D6C60" w14:textId="77777777" w:rsidR="008A1CC1" w:rsidRDefault="008A1CC1">
            <w:pPr>
              <w:rPr>
                <w:rFonts w:ascii="宋体"/>
                <w:vanish/>
              </w:rPr>
            </w:pPr>
          </w:p>
        </w:tc>
        <w:tc>
          <w:tcPr>
            <w:tcW w:w="0" w:type="auto"/>
            <w:gridSpan w:val="2"/>
            <w:shd w:val="clear" w:color="auto" w:fill="auto"/>
            <w:vAlign w:val="bottom"/>
          </w:tcPr>
          <w:p w14:paraId="012D6C61" w14:textId="77777777" w:rsidR="008A1CC1" w:rsidRDefault="008A1CC1">
            <w:pPr>
              <w:rPr>
                <w:rFonts w:ascii="宋体"/>
                <w:vanish/>
              </w:rPr>
            </w:pPr>
          </w:p>
        </w:tc>
        <w:tc>
          <w:tcPr>
            <w:tcW w:w="0" w:type="auto"/>
            <w:shd w:val="clear" w:color="auto" w:fill="auto"/>
            <w:vAlign w:val="bottom"/>
          </w:tcPr>
          <w:p w14:paraId="012D6C62" w14:textId="77777777" w:rsidR="008A1CC1" w:rsidRDefault="008A1CC1">
            <w:pPr>
              <w:rPr>
                <w:rFonts w:ascii="宋体"/>
                <w:vanish/>
              </w:rPr>
            </w:pPr>
          </w:p>
        </w:tc>
      </w:tr>
      <w:tr w:rsidR="008A1CC1" w14:paraId="012D6C7A" w14:textId="77777777">
        <w:trPr>
          <w:hidden/>
        </w:trPr>
        <w:tc>
          <w:tcPr>
            <w:tcW w:w="0" w:type="auto"/>
            <w:gridSpan w:val="3"/>
            <w:shd w:val="clear" w:color="auto" w:fill="auto"/>
            <w:vAlign w:val="bottom"/>
          </w:tcPr>
          <w:p w14:paraId="012D6C64" w14:textId="77777777" w:rsidR="008A1CC1" w:rsidRDefault="008A1CC1">
            <w:pPr>
              <w:rPr>
                <w:rFonts w:ascii="宋体"/>
                <w:vanish/>
              </w:rPr>
            </w:pPr>
          </w:p>
        </w:tc>
        <w:tc>
          <w:tcPr>
            <w:tcW w:w="0" w:type="auto"/>
            <w:gridSpan w:val="3"/>
            <w:shd w:val="clear" w:color="auto" w:fill="auto"/>
            <w:vAlign w:val="bottom"/>
          </w:tcPr>
          <w:p w14:paraId="012D6C65" w14:textId="77777777" w:rsidR="008A1CC1" w:rsidRDefault="008A1CC1">
            <w:pPr>
              <w:rPr>
                <w:rFonts w:ascii="宋体"/>
                <w:vanish/>
              </w:rPr>
            </w:pPr>
          </w:p>
        </w:tc>
        <w:tc>
          <w:tcPr>
            <w:tcW w:w="0" w:type="auto"/>
            <w:gridSpan w:val="3"/>
            <w:shd w:val="clear" w:color="auto" w:fill="auto"/>
            <w:vAlign w:val="bottom"/>
          </w:tcPr>
          <w:p w14:paraId="012D6C66" w14:textId="77777777" w:rsidR="008A1CC1" w:rsidRDefault="008A1CC1">
            <w:pPr>
              <w:rPr>
                <w:rFonts w:ascii="宋体"/>
                <w:vanish/>
              </w:rPr>
            </w:pPr>
          </w:p>
        </w:tc>
        <w:tc>
          <w:tcPr>
            <w:tcW w:w="0" w:type="auto"/>
            <w:gridSpan w:val="3"/>
            <w:shd w:val="clear" w:color="auto" w:fill="auto"/>
            <w:vAlign w:val="bottom"/>
          </w:tcPr>
          <w:p w14:paraId="012D6C67" w14:textId="77777777" w:rsidR="008A1CC1" w:rsidRDefault="008A1CC1">
            <w:pPr>
              <w:rPr>
                <w:rFonts w:ascii="宋体"/>
                <w:vanish/>
              </w:rPr>
            </w:pPr>
          </w:p>
        </w:tc>
        <w:tc>
          <w:tcPr>
            <w:tcW w:w="0" w:type="auto"/>
            <w:gridSpan w:val="3"/>
            <w:shd w:val="clear" w:color="auto" w:fill="auto"/>
            <w:vAlign w:val="bottom"/>
          </w:tcPr>
          <w:p w14:paraId="012D6C68" w14:textId="77777777" w:rsidR="008A1CC1" w:rsidRDefault="008A1CC1">
            <w:pPr>
              <w:rPr>
                <w:rFonts w:ascii="宋体"/>
                <w:vanish/>
              </w:rPr>
            </w:pPr>
          </w:p>
        </w:tc>
        <w:tc>
          <w:tcPr>
            <w:tcW w:w="0" w:type="auto"/>
            <w:gridSpan w:val="3"/>
            <w:shd w:val="clear" w:color="auto" w:fill="auto"/>
            <w:vAlign w:val="bottom"/>
          </w:tcPr>
          <w:p w14:paraId="012D6C69" w14:textId="77777777" w:rsidR="008A1CC1" w:rsidRDefault="008A1CC1">
            <w:pPr>
              <w:rPr>
                <w:rFonts w:ascii="宋体"/>
                <w:vanish/>
              </w:rPr>
            </w:pPr>
          </w:p>
        </w:tc>
        <w:tc>
          <w:tcPr>
            <w:tcW w:w="0" w:type="auto"/>
            <w:gridSpan w:val="3"/>
            <w:shd w:val="clear" w:color="auto" w:fill="auto"/>
            <w:vAlign w:val="bottom"/>
          </w:tcPr>
          <w:p w14:paraId="012D6C6A" w14:textId="77777777" w:rsidR="008A1CC1" w:rsidRDefault="008A1CC1">
            <w:pPr>
              <w:rPr>
                <w:rFonts w:ascii="宋体"/>
                <w:vanish/>
              </w:rPr>
            </w:pPr>
          </w:p>
        </w:tc>
        <w:tc>
          <w:tcPr>
            <w:tcW w:w="0" w:type="auto"/>
            <w:gridSpan w:val="3"/>
            <w:shd w:val="clear" w:color="auto" w:fill="auto"/>
            <w:vAlign w:val="bottom"/>
          </w:tcPr>
          <w:p w14:paraId="012D6C6B" w14:textId="77777777" w:rsidR="008A1CC1" w:rsidRDefault="008A1CC1">
            <w:pPr>
              <w:rPr>
                <w:rFonts w:ascii="宋体"/>
                <w:vanish/>
              </w:rPr>
            </w:pPr>
          </w:p>
        </w:tc>
        <w:tc>
          <w:tcPr>
            <w:tcW w:w="0" w:type="auto"/>
            <w:gridSpan w:val="3"/>
            <w:shd w:val="clear" w:color="auto" w:fill="auto"/>
            <w:vAlign w:val="bottom"/>
          </w:tcPr>
          <w:p w14:paraId="012D6C6C" w14:textId="77777777" w:rsidR="008A1CC1" w:rsidRDefault="008A1CC1">
            <w:pPr>
              <w:rPr>
                <w:rFonts w:ascii="宋体"/>
                <w:vanish/>
              </w:rPr>
            </w:pPr>
          </w:p>
        </w:tc>
        <w:tc>
          <w:tcPr>
            <w:tcW w:w="0" w:type="auto"/>
            <w:gridSpan w:val="3"/>
            <w:shd w:val="clear" w:color="auto" w:fill="auto"/>
            <w:vAlign w:val="bottom"/>
          </w:tcPr>
          <w:p w14:paraId="012D6C6D" w14:textId="77777777" w:rsidR="008A1CC1" w:rsidRDefault="008A1CC1">
            <w:pPr>
              <w:rPr>
                <w:rFonts w:ascii="宋体"/>
                <w:vanish/>
              </w:rPr>
            </w:pPr>
          </w:p>
        </w:tc>
        <w:tc>
          <w:tcPr>
            <w:tcW w:w="0" w:type="auto"/>
            <w:gridSpan w:val="3"/>
            <w:shd w:val="clear" w:color="auto" w:fill="auto"/>
            <w:vAlign w:val="bottom"/>
          </w:tcPr>
          <w:p w14:paraId="012D6C6E" w14:textId="77777777" w:rsidR="008A1CC1" w:rsidRDefault="008A1CC1">
            <w:pPr>
              <w:rPr>
                <w:rFonts w:ascii="宋体"/>
                <w:vanish/>
              </w:rPr>
            </w:pPr>
          </w:p>
        </w:tc>
        <w:tc>
          <w:tcPr>
            <w:tcW w:w="0" w:type="auto"/>
            <w:gridSpan w:val="3"/>
            <w:shd w:val="clear" w:color="auto" w:fill="auto"/>
            <w:vAlign w:val="bottom"/>
          </w:tcPr>
          <w:p w14:paraId="012D6C6F" w14:textId="77777777" w:rsidR="008A1CC1" w:rsidRDefault="008A1CC1">
            <w:pPr>
              <w:rPr>
                <w:rFonts w:ascii="宋体"/>
                <w:vanish/>
              </w:rPr>
            </w:pPr>
          </w:p>
        </w:tc>
        <w:tc>
          <w:tcPr>
            <w:tcW w:w="0" w:type="auto"/>
            <w:gridSpan w:val="3"/>
            <w:shd w:val="clear" w:color="auto" w:fill="auto"/>
            <w:vAlign w:val="bottom"/>
          </w:tcPr>
          <w:p w14:paraId="012D6C70" w14:textId="77777777" w:rsidR="008A1CC1" w:rsidRDefault="008A1CC1">
            <w:pPr>
              <w:rPr>
                <w:rFonts w:ascii="宋体"/>
                <w:vanish/>
              </w:rPr>
            </w:pPr>
          </w:p>
        </w:tc>
        <w:tc>
          <w:tcPr>
            <w:tcW w:w="0" w:type="auto"/>
            <w:gridSpan w:val="3"/>
            <w:shd w:val="clear" w:color="auto" w:fill="auto"/>
            <w:vAlign w:val="bottom"/>
          </w:tcPr>
          <w:p w14:paraId="012D6C71" w14:textId="77777777" w:rsidR="008A1CC1" w:rsidRDefault="008A1CC1">
            <w:pPr>
              <w:rPr>
                <w:rFonts w:ascii="宋体"/>
                <w:vanish/>
              </w:rPr>
            </w:pPr>
          </w:p>
        </w:tc>
        <w:tc>
          <w:tcPr>
            <w:tcW w:w="0" w:type="auto"/>
            <w:gridSpan w:val="3"/>
            <w:shd w:val="clear" w:color="auto" w:fill="auto"/>
            <w:vAlign w:val="bottom"/>
          </w:tcPr>
          <w:p w14:paraId="012D6C72" w14:textId="77777777" w:rsidR="008A1CC1" w:rsidRDefault="008A1CC1">
            <w:pPr>
              <w:rPr>
                <w:rFonts w:ascii="宋体"/>
                <w:vanish/>
              </w:rPr>
            </w:pPr>
          </w:p>
        </w:tc>
        <w:tc>
          <w:tcPr>
            <w:tcW w:w="0" w:type="auto"/>
            <w:gridSpan w:val="3"/>
            <w:shd w:val="clear" w:color="auto" w:fill="auto"/>
            <w:vAlign w:val="bottom"/>
          </w:tcPr>
          <w:p w14:paraId="012D6C73" w14:textId="77777777" w:rsidR="008A1CC1" w:rsidRDefault="008A1CC1">
            <w:pPr>
              <w:rPr>
                <w:rFonts w:ascii="宋体"/>
                <w:vanish/>
              </w:rPr>
            </w:pPr>
          </w:p>
        </w:tc>
        <w:tc>
          <w:tcPr>
            <w:tcW w:w="0" w:type="auto"/>
            <w:gridSpan w:val="3"/>
            <w:shd w:val="clear" w:color="auto" w:fill="auto"/>
            <w:vAlign w:val="bottom"/>
          </w:tcPr>
          <w:p w14:paraId="012D6C74" w14:textId="77777777" w:rsidR="008A1CC1" w:rsidRDefault="008A1CC1">
            <w:pPr>
              <w:rPr>
                <w:rFonts w:ascii="宋体"/>
                <w:vanish/>
              </w:rPr>
            </w:pPr>
          </w:p>
        </w:tc>
        <w:tc>
          <w:tcPr>
            <w:tcW w:w="0" w:type="auto"/>
            <w:gridSpan w:val="3"/>
            <w:shd w:val="clear" w:color="auto" w:fill="auto"/>
            <w:vAlign w:val="bottom"/>
          </w:tcPr>
          <w:p w14:paraId="012D6C75" w14:textId="77777777" w:rsidR="008A1CC1" w:rsidRDefault="008A1CC1">
            <w:pPr>
              <w:rPr>
                <w:rFonts w:ascii="宋体"/>
                <w:vanish/>
              </w:rPr>
            </w:pPr>
          </w:p>
        </w:tc>
        <w:tc>
          <w:tcPr>
            <w:tcW w:w="0" w:type="auto"/>
            <w:gridSpan w:val="3"/>
            <w:shd w:val="clear" w:color="auto" w:fill="auto"/>
            <w:vAlign w:val="bottom"/>
          </w:tcPr>
          <w:p w14:paraId="012D6C76" w14:textId="77777777" w:rsidR="008A1CC1" w:rsidRDefault="008A1CC1">
            <w:pPr>
              <w:rPr>
                <w:rFonts w:ascii="宋体"/>
                <w:vanish/>
              </w:rPr>
            </w:pPr>
          </w:p>
        </w:tc>
        <w:tc>
          <w:tcPr>
            <w:tcW w:w="0" w:type="auto"/>
            <w:gridSpan w:val="3"/>
            <w:shd w:val="clear" w:color="auto" w:fill="auto"/>
            <w:vAlign w:val="bottom"/>
          </w:tcPr>
          <w:p w14:paraId="012D6C77" w14:textId="77777777" w:rsidR="008A1CC1" w:rsidRDefault="008A1CC1">
            <w:pPr>
              <w:rPr>
                <w:rFonts w:ascii="宋体"/>
                <w:vanish/>
              </w:rPr>
            </w:pPr>
          </w:p>
        </w:tc>
        <w:tc>
          <w:tcPr>
            <w:tcW w:w="0" w:type="auto"/>
            <w:gridSpan w:val="2"/>
            <w:shd w:val="clear" w:color="auto" w:fill="auto"/>
            <w:vAlign w:val="bottom"/>
          </w:tcPr>
          <w:p w14:paraId="012D6C78" w14:textId="77777777" w:rsidR="008A1CC1" w:rsidRDefault="008A1CC1">
            <w:pPr>
              <w:rPr>
                <w:rFonts w:ascii="宋体"/>
                <w:vanish/>
              </w:rPr>
            </w:pPr>
          </w:p>
        </w:tc>
        <w:tc>
          <w:tcPr>
            <w:tcW w:w="0" w:type="auto"/>
            <w:shd w:val="clear" w:color="auto" w:fill="auto"/>
            <w:vAlign w:val="bottom"/>
          </w:tcPr>
          <w:p w14:paraId="012D6C79" w14:textId="77777777" w:rsidR="008A1CC1" w:rsidRDefault="008A1CC1">
            <w:pPr>
              <w:rPr>
                <w:rFonts w:ascii="宋体"/>
                <w:vanish/>
              </w:rPr>
            </w:pPr>
          </w:p>
        </w:tc>
      </w:tr>
      <w:tr w:rsidR="008A1CC1" w14:paraId="012D6C91" w14:textId="77777777">
        <w:trPr>
          <w:hidden/>
        </w:trPr>
        <w:tc>
          <w:tcPr>
            <w:tcW w:w="0" w:type="auto"/>
            <w:gridSpan w:val="3"/>
            <w:shd w:val="clear" w:color="auto" w:fill="auto"/>
            <w:vAlign w:val="bottom"/>
          </w:tcPr>
          <w:p w14:paraId="012D6C7B" w14:textId="77777777" w:rsidR="008A1CC1" w:rsidRDefault="008A1CC1">
            <w:pPr>
              <w:rPr>
                <w:rFonts w:ascii="宋体"/>
                <w:vanish/>
              </w:rPr>
            </w:pPr>
          </w:p>
        </w:tc>
        <w:tc>
          <w:tcPr>
            <w:tcW w:w="0" w:type="auto"/>
            <w:gridSpan w:val="3"/>
            <w:shd w:val="clear" w:color="auto" w:fill="auto"/>
            <w:vAlign w:val="bottom"/>
          </w:tcPr>
          <w:p w14:paraId="012D6C7C" w14:textId="77777777" w:rsidR="008A1CC1" w:rsidRDefault="008A1CC1">
            <w:pPr>
              <w:rPr>
                <w:rFonts w:ascii="宋体"/>
                <w:vanish/>
              </w:rPr>
            </w:pPr>
          </w:p>
        </w:tc>
        <w:tc>
          <w:tcPr>
            <w:tcW w:w="0" w:type="auto"/>
            <w:gridSpan w:val="3"/>
            <w:shd w:val="clear" w:color="auto" w:fill="auto"/>
            <w:vAlign w:val="bottom"/>
          </w:tcPr>
          <w:p w14:paraId="012D6C7D" w14:textId="77777777" w:rsidR="008A1CC1" w:rsidRDefault="008A1CC1">
            <w:pPr>
              <w:rPr>
                <w:rFonts w:ascii="宋体"/>
                <w:vanish/>
              </w:rPr>
            </w:pPr>
          </w:p>
        </w:tc>
        <w:tc>
          <w:tcPr>
            <w:tcW w:w="0" w:type="auto"/>
            <w:gridSpan w:val="3"/>
            <w:shd w:val="clear" w:color="auto" w:fill="auto"/>
            <w:vAlign w:val="bottom"/>
          </w:tcPr>
          <w:p w14:paraId="012D6C7E" w14:textId="77777777" w:rsidR="008A1CC1" w:rsidRDefault="008A1CC1">
            <w:pPr>
              <w:rPr>
                <w:rFonts w:ascii="宋体"/>
                <w:vanish/>
              </w:rPr>
            </w:pPr>
          </w:p>
        </w:tc>
        <w:tc>
          <w:tcPr>
            <w:tcW w:w="0" w:type="auto"/>
            <w:gridSpan w:val="3"/>
            <w:shd w:val="clear" w:color="auto" w:fill="auto"/>
            <w:vAlign w:val="bottom"/>
          </w:tcPr>
          <w:p w14:paraId="012D6C7F" w14:textId="77777777" w:rsidR="008A1CC1" w:rsidRDefault="008A1CC1">
            <w:pPr>
              <w:rPr>
                <w:rFonts w:ascii="宋体"/>
                <w:vanish/>
              </w:rPr>
            </w:pPr>
          </w:p>
        </w:tc>
        <w:tc>
          <w:tcPr>
            <w:tcW w:w="0" w:type="auto"/>
            <w:gridSpan w:val="3"/>
            <w:shd w:val="clear" w:color="auto" w:fill="auto"/>
            <w:vAlign w:val="bottom"/>
          </w:tcPr>
          <w:p w14:paraId="012D6C80" w14:textId="77777777" w:rsidR="008A1CC1" w:rsidRDefault="008A1CC1">
            <w:pPr>
              <w:rPr>
                <w:rFonts w:ascii="宋体"/>
                <w:vanish/>
              </w:rPr>
            </w:pPr>
          </w:p>
        </w:tc>
        <w:tc>
          <w:tcPr>
            <w:tcW w:w="0" w:type="auto"/>
            <w:gridSpan w:val="3"/>
            <w:shd w:val="clear" w:color="auto" w:fill="auto"/>
            <w:vAlign w:val="bottom"/>
          </w:tcPr>
          <w:p w14:paraId="012D6C81" w14:textId="77777777" w:rsidR="008A1CC1" w:rsidRDefault="008A1CC1">
            <w:pPr>
              <w:rPr>
                <w:rFonts w:ascii="宋体"/>
                <w:vanish/>
              </w:rPr>
            </w:pPr>
          </w:p>
        </w:tc>
        <w:tc>
          <w:tcPr>
            <w:tcW w:w="0" w:type="auto"/>
            <w:gridSpan w:val="3"/>
            <w:shd w:val="clear" w:color="auto" w:fill="auto"/>
            <w:vAlign w:val="bottom"/>
          </w:tcPr>
          <w:p w14:paraId="012D6C82" w14:textId="77777777" w:rsidR="008A1CC1" w:rsidRDefault="008A1CC1">
            <w:pPr>
              <w:rPr>
                <w:rFonts w:ascii="宋体"/>
                <w:vanish/>
              </w:rPr>
            </w:pPr>
          </w:p>
        </w:tc>
        <w:tc>
          <w:tcPr>
            <w:tcW w:w="0" w:type="auto"/>
            <w:gridSpan w:val="3"/>
            <w:shd w:val="clear" w:color="auto" w:fill="auto"/>
            <w:vAlign w:val="bottom"/>
          </w:tcPr>
          <w:p w14:paraId="012D6C83" w14:textId="77777777" w:rsidR="008A1CC1" w:rsidRDefault="008A1CC1">
            <w:pPr>
              <w:rPr>
                <w:rFonts w:ascii="宋体"/>
                <w:vanish/>
              </w:rPr>
            </w:pPr>
          </w:p>
        </w:tc>
        <w:tc>
          <w:tcPr>
            <w:tcW w:w="0" w:type="auto"/>
            <w:gridSpan w:val="3"/>
            <w:shd w:val="clear" w:color="auto" w:fill="auto"/>
            <w:vAlign w:val="bottom"/>
          </w:tcPr>
          <w:p w14:paraId="012D6C84" w14:textId="77777777" w:rsidR="008A1CC1" w:rsidRDefault="008A1CC1">
            <w:pPr>
              <w:rPr>
                <w:rFonts w:ascii="宋体"/>
                <w:vanish/>
              </w:rPr>
            </w:pPr>
          </w:p>
        </w:tc>
        <w:tc>
          <w:tcPr>
            <w:tcW w:w="0" w:type="auto"/>
            <w:gridSpan w:val="3"/>
            <w:shd w:val="clear" w:color="auto" w:fill="auto"/>
            <w:vAlign w:val="bottom"/>
          </w:tcPr>
          <w:p w14:paraId="012D6C85" w14:textId="77777777" w:rsidR="008A1CC1" w:rsidRDefault="008A1CC1">
            <w:pPr>
              <w:rPr>
                <w:rFonts w:ascii="宋体"/>
                <w:vanish/>
              </w:rPr>
            </w:pPr>
          </w:p>
        </w:tc>
        <w:tc>
          <w:tcPr>
            <w:tcW w:w="0" w:type="auto"/>
            <w:gridSpan w:val="3"/>
            <w:shd w:val="clear" w:color="auto" w:fill="auto"/>
            <w:vAlign w:val="bottom"/>
          </w:tcPr>
          <w:p w14:paraId="012D6C86" w14:textId="77777777" w:rsidR="008A1CC1" w:rsidRDefault="008A1CC1">
            <w:pPr>
              <w:rPr>
                <w:rFonts w:ascii="宋体"/>
                <w:vanish/>
              </w:rPr>
            </w:pPr>
          </w:p>
        </w:tc>
        <w:tc>
          <w:tcPr>
            <w:tcW w:w="0" w:type="auto"/>
            <w:gridSpan w:val="3"/>
            <w:shd w:val="clear" w:color="auto" w:fill="auto"/>
            <w:vAlign w:val="bottom"/>
          </w:tcPr>
          <w:p w14:paraId="012D6C87" w14:textId="77777777" w:rsidR="008A1CC1" w:rsidRDefault="008A1CC1">
            <w:pPr>
              <w:rPr>
                <w:rFonts w:ascii="宋体"/>
                <w:vanish/>
              </w:rPr>
            </w:pPr>
          </w:p>
        </w:tc>
        <w:tc>
          <w:tcPr>
            <w:tcW w:w="0" w:type="auto"/>
            <w:gridSpan w:val="3"/>
            <w:shd w:val="clear" w:color="auto" w:fill="auto"/>
            <w:vAlign w:val="bottom"/>
          </w:tcPr>
          <w:p w14:paraId="012D6C88" w14:textId="77777777" w:rsidR="008A1CC1" w:rsidRDefault="008A1CC1">
            <w:pPr>
              <w:rPr>
                <w:rFonts w:ascii="宋体"/>
                <w:vanish/>
              </w:rPr>
            </w:pPr>
          </w:p>
        </w:tc>
        <w:tc>
          <w:tcPr>
            <w:tcW w:w="0" w:type="auto"/>
            <w:gridSpan w:val="3"/>
            <w:shd w:val="clear" w:color="auto" w:fill="auto"/>
            <w:vAlign w:val="bottom"/>
          </w:tcPr>
          <w:p w14:paraId="012D6C89" w14:textId="77777777" w:rsidR="008A1CC1" w:rsidRDefault="008A1CC1">
            <w:pPr>
              <w:rPr>
                <w:rFonts w:ascii="宋体"/>
                <w:vanish/>
              </w:rPr>
            </w:pPr>
          </w:p>
        </w:tc>
        <w:tc>
          <w:tcPr>
            <w:tcW w:w="0" w:type="auto"/>
            <w:gridSpan w:val="3"/>
            <w:shd w:val="clear" w:color="auto" w:fill="auto"/>
            <w:vAlign w:val="bottom"/>
          </w:tcPr>
          <w:p w14:paraId="012D6C8A" w14:textId="77777777" w:rsidR="008A1CC1" w:rsidRDefault="008A1CC1">
            <w:pPr>
              <w:rPr>
                <w:rFonts w:ascii="宋体"/>
                <w:vanish/>
              </w:rPr>
            </w:pPr>
          </w:p>
        </w:tc>
        <w:tc>
          <w:tcPr>
            <w:tcW w:w="0" w:type="auto"/>
            <w:gridSpan w:val="3"/>
            <w:shd w:val="clear" w:color="auto" w:fill="auto"/>
            <w:vAlign w:val="bottom"/>
          </w:tcPr>
          <w:p w14:paraId="012D6C8B" w14:textId="77777777" w:rsidR="008A1CC1" w:rsidRDefault="008A1CC1">
            <w:pPr>
              <w:rPr>
                <w:rFonts w:ascii="宋体"/>
                <w:vanish/>
              </w:rPr>
            </w:pPr>
          </w:p>
        </w:tc>
        <w:tc>
          <w:tcPr>
            <w:tcW w:w="0" w:type="auto"/>
            <w:gridSpan w:val="3"/>
            <w:shd w:val="clear" w:color="auto" w:fill="auto"/>
            <w:vAlign w:val="bottom"/>
          </w:tcPr>
          <w:p w14:paraId="012D6C8C" w14:textId="77777777" w:rsidR="008A1CC1" w:rsidRDefault="008A1CC1">
            <w:pPr>
              <w:rPr>
                <w:rFonts w:ascii="宋体"/>
                <w:vanish/>
              </w:rPr>
            </w:pPr>
          </w:p>
        </w:tc>
        <w:tc>
          <w:tcPr>
            <w:tcW w:w="0" w:type="auto"/>
            <w:gridSpan w:val="3"/>
            <w:shd w:val="clear" w:color="auto" w:fill="auto"/>
            <w:vAlign w:val="bottom"/>
          </w:tcPr>
          <w:p w14:paraId="012D6C8D" w14:textId="77777777" w:rsidR="008A1CC1" w:rsidRDefault="008A1CC1">
            <w:pPr>
              <w:rPr>
                <w:rFonts w:ascii="宋体"/>
                <w:vanish/>
              </w:rPr>
            </w:pPr>
          </w:p>
        </w:tc>
        <w:tc>
          <w:tcPr>
            <w:tcW w:w="0" w:type="auto"/>
            <w:gridSpan w:val="3"/>
            <w:shd w:val="clear" w:color="auto" w:fill="auto"/>
            <w:vAlign w:val="bottom"/>
          </w:tcPr>
          <w:p w14:paraId="012D6C8E" w14:textId="77777777" w:rsidR="008A1CC1" w:rsidRDefault="008A1CC1">
            <w:pPr>
              <w:rPr>
                <w:rFonts w:ascii="宋体"/>
                <w:vanish/>
              </w:rPr>
            </w:pPr>
          </w:p>
        </w:tc>
        <w:tc>
          <w:tcPr>
            <w:tcW w:w="0" w:type="auto"/>
            <w:gridSpan w:val="2"/>
            <w:shd w:val="clear" w:color="auto" w:fill="auto"/>
            <w:vAlign w:val="bottom"/>
          </w:tcPr>
          <w:p w14:paraId="012D6C8F" w14:textId="77777777" w:rsidR="008A1CC1" w:rsidRDefault="008A1CC1">
            <w:pPr>
              <w:rPr>
                <w:rFonts w:ascii="宋体"/>
                <w:vanish/>
              </w:rPr>
            </w:pPr>
          </w:p>
        </w:tc>
        <w:tc>
          <w:tcPr>
            <w:tcW w:w="0" w:type="auto"/>
            <w:shd w:val="clear" w:color="auto" w:fill="auto"/>
            <w:vAlign w:val="bottom"/>
          </w:tcPr>
          <w:p w14:paraId="012D6C90" w14:textId="77777777" w:rsidR="008A1CC1" w:rsidRDefault="008A1CC1">
            <w:pPr>
              <w:rPr>
                <w:rFonts w:ascii="宋体"/>
                <w:vanish/>
              </w:rPr>
            </w:pPr>
          </w:p>
        </w:tc>
      </w:tr>
      <w:tr w:rsidR="008A1CC1" w14:paraId="012D6CA8" w14:textId="77777777">
        <w:trPr>
          <w:hidden/>
        </w:trPr>
        <w:tc>
          <w:tcPr>
            <w:tcW w:w="0" w:type="auto"/>
            <w:gridSpan w:val="3"/>
            <w:shd w:val="clear" w:color="auto" w:fill="auto"/>
            <w:vAlign w:val="bottom"/>
          </w:tcPr>
          <w:p w14:paraId="012D6C92" w14:textId="77777777" w:rsidR="008A1CC1" w:rsidRDefault="008A1CC1">
            <w:pPr>
              <w:rPr>
                <w:rFonts w:ascii="宋体"/>
                <w:vanish/>
              </w:rPr>
            </w:pPr>
          </w:p>
        </w:tc>
        <w:tc>
          <w:tcPr>
            <w:tcW w:w="0" w:type="auto"/>
            <w:gridSpan w:val="3"/>
            <w:shd w:val="clear" w:color="auto" w:fill="auto"/>
            <w:vAlign w:val="bottom"/>
          </w:tcPr>
          <w:p w14:paraId="012D6C93" w14:textId="77777777" w:rsidR="008A1CC1" w:rsidRDefault="008A1CC1">
            <w:pPr>
              <w:rPr>
                <w:rFonts w:ascii="宋体"/>
                <w:vanish/>
              </w:rPr>
            </w:pPr>
          </w:p>
        </w:tc>
        <w:tc>
          <w:tcPr>
            <w:tcW w:w="0" w:type="auto"/>
            <w:gridSpan w:val="3"/>
            <w:shd w:val="clear" w:color="auto" w:fill="auto"/>
            <w:vAlign w:val="bottom"/>
          </w:tcPr>
          <w:p w14:paraId="012D6C94" w14:textId="77777777" w:rsidR="008A1CC1" w:rsidRDefault="008A1CC1">
            <w:pPr>
              <w:rPr>
                <w:rFonts w:ascii="宋体"/>
                <w:vanish/>
              </w:rPr>
            </w:pPr>
          </w:p>
        </w:tc>
        <w:tc>
          <w:tcPr>
            <w:tcW w:w="0" w:type="auto"/>
            <w:gridSpan w:val="3"/>
            <w:shd w:val="clear" w:color="auto" w:fill="auto"/>
            <w:vAlign w:val="bottom"/>
          </w:tcPr>
          <w:p w14:paraId="012D6C95" w14:textId="77777777" w:rsidR="008A1CC1" w:rsidRDefault="008A1CC1">
            <w:pPr>
              <w:rPr>
                <w:rFonts w:ascii="宋体"/>
                <w:vanish/>
              </w:rPr>
            </w:pPr>
          </w:p>
        </w:tc>
        <w:tc>
          <w:tcPr>
            <w:tcW w:w="0" w:type="auto"/>
            <w:gridSpan w:val="3"/>
            <w:shd w:val="clear" w:color="auto" w:fill="auto"/>
            <w:vAlign w:val="bottom"/>
          </w:tcPr>
          <w:p w14:paraId="012D6C96" w14:textId="77777777" w:rsidR="008A1CC1" w:rsidRDefault="008A1CC1">
            <w:pPr>
              <w:rPr>
                <w:rFonts w:ascii="宋体"/>
                <w:vanish/>
              </w:rPr>
            </w:pPr>
          </w:p>
        </w:tc>
        <w:tc>
          <w:tcPr>
            <w:tcW w:w="0" w:type="auto"/>
            <w:gridSpan w:val="3"/>
            <w:shd w:val="clear" w:color="auto" w:fill="auto"/>
            <w:vAlign w:val="bottom"/>
          </w:tcPr>
          <w:p w14:paraId="012D6C97" w14:textId="77777777" w:rsidR="008A1CC1" w:rsidRDefault="008A1CC1">
            <w:pPr>
              <w:rPr>
                <w:rFonts w:ascii="宋体"/>
                <w:vanish/>
              </w:rPr>
            </w:pPr>
          </w:p>
        </w:tc>
        <w:tc>
          <w:tcPr>
            <w:tcW w:w="0" w:type="auto"/>
            <w:gridSpan w:val="3"/>
            <w:shd w:val="clear" w:color="auto" w:fill="auto"/>
            <w:vAlign w:val="bottom"/>
          </w:tcPr>
          <w:p w14:paraId="012D6C98" w14:textId="77777777" w:rsidR="008A1CC1" w:rsidRDefault="008A1CC1">
            <w:pPr>
              <w:rPr>
                <w:rFonts w:ascii="宋体"/>
                <w:vanish/>
              </w:rPr>
            </w:pPr>
          </w:p>
        </w:tc>
        <w:tc>
          <w:tcPr>
            <w:tcW w:w="0" w:type="auto"/>
            <w:gridSpan w:val="3"/>
            <w:shd w:val="clear" w:color="auto" w:fill="auto"/>
            <w:vAlign w:val="bottom"/>
          </w:tcPr>
          <w:p w14:paraId="012D6C99" w14:textId="77777777" w:rsidR="008A1CC1" w:rsidRDefault="008A1CC1">
            <w:pPr>
              <w:rPr>
                <w:rFonts w:ascii="宋体"/>
                <w:vanish/>
              </w:rPr>
            </w:pPr>
          </w:p>
        </w:tc>
        <w:tc>
          <w:tcPr>
            <w:tcW w:w="0" w:type="auto"/>
            <w:gridSpan w:val="3"/>
            <w:shd w:val="clear" w:color="auto" w:fill="auto"/>
            <w:vAlign w:val="bottom"/>
          </w:tcPr>
          <w:p w14:paraId="012D6C9A" w14:textId="77777777" w:rsidR="008A1CC1" w:rsidRDefault="008A1CC1">
            <w:pPr>
              <w:rPr>
                <w:rFonts w:ascii="宋体"/>
                <w:vanish/>
              </w:rPr>
            </w:pPr>
          </w:p>
        </w:tc>
        <w:tc>
          <w:tcPr>
            <w:tcW w:w="0" w:type="auto"/>
            <w:gridSpan w:val="3"/>
            <w:shd w:val="clear" w:color="auto" w:fill="auto"/>
            <w:vAlign w:val="bottom"/>
          </w:tcPr>
          <w:p w14:paraId="012D6C9B" w14:textId="77777777" w:rsidR="008A1CC1" w:rsidRDefault="008A1CC1">
            <w:pPr>
              <w:rPr>
                <w:rFonts w:ascii="宋体"/>
                <w:vanish/>
              </w:rPr>
            </w:pPr>
          </w:p>
        </w:tc>
        <w:tc>
          <w:tcPr>
            <w:tcW w:w="0" w:type="auto"/>
            <w:gridSpan w:val="3"/>
            <w:shd w:val="clear" w:color="auto" w:fill="auto"/>
            <w:vAlign w:val="bottom"/>
          </w:tcPr>
          <w:p w14:paraId="012D6C9C" w14:textId="77777777" w:rsidR="008A1CC1" w:rsidRDefault="008A1CC1">
            <w:pPr>
              <w:rPr>
                <w:rFonts w:ascii="宋体"/>
                <w:vanish/>
              </w:rPr>
            </w:pPr>
          </w:p>
        </w:tc>
        <w:tc>
          <w:tcPr>
            <w:tcW w:w="0" w:type="auto"/>
            <w:gridSpan w:val="3"/>
            <w:shd w:val="clear" w:color="auto" w:fill="auto"/>
            <w:vAlign w:val="bottom"/>
          </w:tcPr>
          <w:p w14:paraId="012D6C9D" w14:textId="77777777" w:rsidR="008A1CC1" w:rsidRDefault="008A1CC1">
            <w:pPr>
              <w:rPr>
                <w:rFonts w:ascii="宋体"/>
                <w:vanish/>
              </w:rPr>
            </w:pPr>
          </w:p>
        </w:tc>
        <w:tc>
          <w:tcPr>
            <w:tcW w:w="0" w:type="auto"/>
            <w:gridSpan w:val="3"/>
            <w:shd w:val="clear" w:color="auto" w:fill="auto"/>
            <w:vAlign w:val="bottom"/>
          </w:tcPr>
          <w:p w14:paraId="012D6C9E" w14:textId="77777777" w:rsidR="008A1CC1" w:rsidRDefault="008A1CC1">
            <w:pPr>
              <w:rPr>
                <w:rFonts w:ascii="宋体"/>
                <w:vanish/>
              </w:rPr>
            </w:pPr>
          </w:p>
        </w:tc>
        <w:tc>
          <w:tcPr>
            <w:tcW w:w="0" w:type="auto"/>
            <w:gridSpan w:val="3"/>
            <w:shd w:val="clear" w:color="auto" w:fill="auto"/>
            <w:vAlign w:val="bottom"/>
          </w:tcPr>
          <w:p w14:paraId="012D6C9F" w14:textId="77777777" w:rsidR="008A1CC1" w:rsidRDefault="008A1CC1">
            <w:pPr>
              <w:rPr>
                <w:rFonts w:ascii="宋体"/>
                <w:vanish/>
              </w:rPr>
            </w:pPr>
          </w:p>
        </w:tc>
        <w:tc>
          <w:tcPr>
            <w:tcW w:w="0" w:type="auto"/>
            <w:gridSpan w:val="3"/>
            <w:shd w:val="clear" w:color="auto" w:fill="auto"/>
            <w:vAlign w:val="bottom"/>
          </w:tcPr>
          <w:p w14:paraId="012D6CA0" w14:textId="77777777" w:rsidR="008A1CC1" w:rsidRDefault="008A1CC1">
            <w:pPr>
              <w:rPr>
                <w:rFonts w:ascii="宋体"/>
                <w:vanish/>
              </w:rPr>
            </w:pPr>
          </w:p>
        </w:tc>
        <w:tc>
          <w:tcPr>
            <w:tcW w:w="0" w:type="auto"/>
            <w:gridSpan w:val="3"/>
            <w:shd w:val="clear" w:color="auto" w:fill="auto"/>
            <w:vAlign w:val="bottom"/>
          </w:tcPr>
          <w:p w14:paraId="012D6CA1" w14:textId="77777777" w:rsidR="008A1CC1" w:rsidRDefault="008A1CC1">
            <w:pPr>
              <w:rPr>
                <w:rFonts w:ascii="宋体"/>
                <w:vanish/>
              </w:rPr>
            </w:pPr>
          </w:p>
        </w:tc>
        <w:tc>
          <w:tcPr>
            <w:tcW w:w="0" w:type="auto"/>
            <w:gridSpan w:val="3"/>
            <w:shd w:val="clear" w:color="auto" w:fill="auto"/>
            <w:vAlign w:val="bottom"/>
          </w:tcPr>
          <w:p w14:paraId="012D6CA2" w14:textId="77777777" w:rsidR="008A1CC1" w:rsidRDefault="008A1CC1">
            <w:pPr>
              <w:rPr>
                <w:rFonts w:ascii="宋体"/>
                <w:vanish/>
              </w:rPr>
            </w:pPr>
          </w:p>
        </w:tc>
        <w:tc>
          <w:tcPr>
            <w:tcW w:w="0" w:type="auto"/>
            <w:gridSpan w:val="3"/>
            <w:shd w:val="clear" w:color="auto" w:fill="auto"/>
            <w:vAlign w:val="bottom"/>
          </w:tcPr>
          <w:p w14:paraId="012D6CA3" w14:textId="77777777" w:rsidR="008A1CC1" w:rsidRDefault="008A1CC1">
            <w:pPr>
              <w:rPr>
                <w:rFonts w:ascii="宋体"/>
                <w:vanish/>
              </w:rPr>
            </w:pPr>
          </w:p>
        </w:tc>
        <w:tc>
          <w:tcPr>
            <w:tcW w:w="0" w:type="auto"/>
            <w:gridSpan w:val="3"/>
            <w:shd w:val="clear" w:color="auto" w:fill="auto"/>
            <w:vAlign w:val="bottom"/>
          </w:tcPr>
          <w:p w14:paraId="012D6CA4" w14:textId="77777777" w:rsidR="008A1CC1" w:rsidRDefault="008A1CC1">
            <w:pPr>
              <w:rPr>
                <w:rFonts w:ascii="宋体"/>
                <w:vanish/>
              </w:rPr>
            </w:pPr>
          </w:p>
        </w:tc>
        <w:tc>
          <w:tcPr>
            <w:tcW w:w="0" w:type="auto"/>
            <w:gridSpan w:val="3"/>
            <w:shd w:val="clear" w:color="auto" w:fill="auto"/>
            <w:vAlign w:val="bottom"/>
          </w:tcPr>
          <w:p w14:paraId="012D6CA5" w14:textId="77777777" w:rsidR="008A1CC1" w:rsidRDefault="008A1CC1">
            <w:pPr>
              <w:rPr>
                <w:rFonts w:ascii="宋体"/>
                <w:vanish/>
              </w:rPr>
            </w:pPr>
          </w:p>
        </w:tc>
        <w:tc>
          <w:tcPr>
            <w:tcW w:w="0" w:type="auto"/>
            <w:gridSpan w:val="2"/>
            <w:shd w:val="clear" w:color="auto" w:fill="auto"/>
            <w:vAlign w:val="bottom"/>
          </w:tcPr>
          <w:p w14:paraId="012D6CA6" w14:textId="77777777" w:rsidR="008A1CC1" w:rsidRDefault="008A1CC1">
            <w:pPr>
              <w:rPr>
                <w:rFonts w:ascii="宋体"/>
                <w:vanish/>
              </w:rPr>
            </w:pPr>
          </w:p>
        </w:tc>
        <w:tc>
          <w:tcPr>
            <w:tcW w:w="0" w:type="auto"/>
            <w:shd w:val="clear" w:color="auto" w:fill="auto"/>
            <w:vAlign w:val="bottom"/>
          </w:tcPr>
          <w:p w14:paraId="012D6CA7" w14:textId="77777777" w:rsidR="008A1CC1" w:rsidRDefault="008A1CC1">
            <w:pPr>
              <w:rPr>
                <w:rFonts w:ascii="宋体"/>
                <w:vanish/>
              </w:rPr>
            </w:pPr>
          </w:p>
        </w:tc>
      </w:tr>
      <w:tr w:rsidR="008A1CC1" w14:paraId="012D6CBF" w14:textId="77777777">
        <w:trPr>
          <w:hidden/>
        </w:trPr>
        <w:tc>
          <w:tcPr>
            <w:tcW w:w="0" w:type="auto"/>
            <w:gridSpan w:val="3"/>
            <w:shd w:val="clear" w:color="auto" w:fill="auto"/>
            <w:vAlign w:val="bottom"/>
          </w:tcPr>
          <w:p w14:paraId="012D6CA9" w14:textId="77777777" w:rsidR="008A1CC1" w:rsidRDefault="008A1CC1">
            <w:pPr>
              <w:rPr>
                <w:rFonts w:ascii="宋体"/>
                <w:vanish/>
              </w:rPr>
            </w:pPr>
          </w:p>
        </w:tc>
        <w:tc>
          <w:tcPr>
            <w:tcW w:w="0" w:type="auto"/>
            <w:gridSpan w:val="3"/>
            <w:shd w:val="clear" w:color="auto" w:fill="auto"/>
            <w:vAlign w:val="bottom"/>
          </w:tcPr>
          <w:p w14:paraId="012D6CAA" w14:textId="77777777" w:rsidR="008A1CC1" w:rsidRDefault="008A1CC1">
            <w:pPr>
              <w:rPr>
                <w:rFonts w:ascii="宋体"/>
                <w:vanish/>
              </w:rPr>
            </w:pPr>
          </w:p>
        </w:tc>
        <w:tc>
          <w:tcPr>
            <w:tcW w:w="0" w:type="auto"/>
            <w:gridSpan w:val="3"/>
            <w:shd w:val="clear" w:color="auto" w:fill="auto"/>
            <w:vAlign w:val="bottom"/>
          </w:tcPr>
          <w:p w14:paraId="012D6CAB" w14:textId="77777777" w:rsidR="008A1CC1" w:rsidRDefault="008A1CC1">
            <w:pPr>
              <w:rPr>
                <w:rFonts w:ascii="宋体"/>
                <w:vanish/>
              </w:rPr>
            </w:pPr>
          </w:p>
        </w:tc>
        <w:tc>
          <w:tcPr>
            <w:tcW w:w="0" w:type="auto"/>
            <w:gridSpan w:val="3"/>
            <w:shd w:val="clear" w:color="auto" w:fill="auto"/>
            <w:vAlign w:val="bottom"/>
          </w:tcPr>
          <w:p w14:paraId="012D6CAC" w14:textId="77777777" w:rsidR="008A1CC1" w:rsidRDefault="008A1CC1">
            <w:pPr>
              <w:rPr>
                <w:rFonts w:ascii="宋体"/>
                <w:vanish/>
              </w:rPr>
            </w:pPr>
          </w:p>
        </w:tc>
        <w:tc>
          <w:tcPr>
            <w:tcW w:w="0" w:type="auto"/>
            <w:gridSpan w:val="3"/>
            <w:shd w:val="clear" w:color="auto" w:fill="auto"/>
            <w:vAlign w:val="bottom"/>
          </w:tcPr>
          <w:p w14:paraId="012D6CAD" w14:textId="77777777" w:rsidR="008A1CC1" w:rsidRDefault="008A1CC1">
            <w:pPr>
              <w:rPr>
                <w:rFonts w:ascii="宋体"/>
                <w:vanish/>
              </w:rPr>
            </w:pPr>
          </w:p>
        </w:tc>
        <w:tc>
          <w:tcPr>
            <w:tcW w:w="0" w:type="auto"/>
            <w:gridSpan w:val="3"/>
            <w:shd w:val="clear" w:color="auto" w:fill="auto"/>
            <w:vAlign w:val="bottom"/>
          </w:tcPr>
          <w:p w14:paraId="012D6CAE" w14:textId="77777777" w:rsidR="008A1CC1" w:rsidRDefault="008A1CC1">
            <w:pPr>
              <w:rPr>
                <w:rFonts w:ascii="宋体"/>
                <w:vanish/>
              </w:rPr>
            </w:pPr>
          </w:p>
        </w:tc>
        <w:tc>
          <w:tcPr>
            <w:tcW w:w="0" w:type="auto"/>
            <w:gridSpan w:val="3"/>
            <w:shd w:val="clear" w:color="auto" w:fill="auto"/>
            <w:vAlign w:val="bottom"/>
          </w:tcPr>
          <w:p w14:paraId="012D6CAF" w14:textId="77777777" w:rsidR="008A1CC1" w:rsidRDefault="008A1CC1">
            <w:pPr>
              <w:rPr>
                <w:rFonts w:ascii="宋体"/>
                <w:vanish/>
              </w:rPr>
            </w:pPr>
          </w:p>
        </w:tc>
        <w:tc>
          <w:tcPr>
            <w:tcW w:w="0" w:type="auto"/>
            <w:gridSpan w:val="3"/>
            <w:shd w:val="clear" w:color="auto" w:fill="auto"/>
            <w:vAlign w:val="bottom"/>
          </w:tcPr>
          <w:p w14:paraId="012D6CB0" w14:textId="77777777" w:rsidR="008A1CC1" w:rsidRDefault="008A1CC1">
            <w:pPr>
              <w:rPr>
                <w:rFonts w:ascii="宋体"/>
                <w:vanish/>
              </w:rPr>
            </w:pPr>
          </w:p>
        </w:tc>
        <w:tc>
          <w:tcPr>
            <w:tcW w:w="0" w:type="auto"/>
            <w:gridSpan w:val="3"/>
            <w:shd w:val="clear" w:color="auto" w:fill="auto"/>
            <w:vAlign w:val="bottom"/>
          </w:tcPr>
          <w:p w14:paraId="012D6CB1" w14:textId="77777777" w:rsidR="008A1CC1" w:rsidRDefault="008A1CC1">
            <w:pPr>
              <w:rPr>
                <w:rFonts w:ascii="宋体"/>
                <w:vanish/>
              </w:rPr>
            </w:pPr>
          </w:p>
        </w:tc>
        <w:tc>
          <w:tcPr>
            <w:tcW w:w="0" w:type="auto"/>
            <w:gridSpan w:val="3"/>
            <w:shd w:val="clear" w:color="auto" w:fill="auto"/>
            <w:vAlign w:val="bottom"/>
          </w:tcPr>
          <w:p w14:paraId="012D6CB2" w14:textId="77777777" w:rsidR="008A1CC1" w:rsidRDefault="008A1CC1">
            <w:pPr>
              <w:rPr>
                <w:rFonts w:ascii="宋体"/>
                <w:vanish/>
              </w:rPr>
            </w:pPr>
          </w:p>
        </w:tc>
        <w:tc>
          <w:tcPr>
            <w:tcW w:w="0" w:type="auto"/>
            <w:gridSpan w:val="3"/>
            <w:shd w:val="clear" w:color="auto" w:fill="auto"/>
            <w:vAlign w:val="bottom"/>
          </w:tcPr>
          <w:p w14:paraId="012D6CB3" w14:textId="77777777" w:rsidR="008A1CC1" w:rsidRDefault="008A1CC1">
            <w:pPr>
              <w:rPr>
                <w:rFonts w:ascii="宋体"/>
                <w:vanish/>
              </w:rPr>
            </w:pPr>
          </w:p>
        </w:tc>
        <w:tc>
          <w:tcPr>
            <w:tcW w:w="0" w:type="auto"/>
            <w:gridSpan w:val="3"/>
            <w:shd w:val="clear" w:color="auto" w:fill="auto"/>
            <w:vAlign w:val="bottom"/>
          </w:tcPr>
          <w:p w14:paraId="012D6CB4" w14:textId="77777777" w:rsidR="008A1CC1" w:rsidRDefault="008A1CC1">
            <w:pPr>
              <w:rPr>
                <w:rFonts w:ascii="宋体"/>
                <w:vanish/>
              </w:rPr>
            </w:pPr>
          </w:p>
        </w:tc>
        <w:tc>
          <w:tcPr>
            <w:tcW w:w="0" w:type="auto"/>
            <w:gridSpan w:val="3"/>
            <w:shd w:val="clear" w:color="auto" w:fill="auto"/>
            <w:vAlign w:val="bottom"/>
          </w:tcPr>
          <w:p w14:paraId="012D6CB5" w14:textId="77777777" w:rsidR="008A1CC1" w:rsidRDefault="008A1CC1">
            <w:pPr>
              <w:rPr>
                <w:rFonts w:ascii="宋体"/>
                <w:vanish/>
              </w:rPr>
            </w:pPr>
          </w:p>
        </w:tc>
        <w:tc>
          <w:tcPr>
            <w:tcW w:w="0" w:type="auto"/>
            <w:gridSpan w:val="3"/>
            <w:shd w:val="clear" w:color="auto" w:fill="auto"/>
            <w:vAlign w:val="bottom"/>
          </w:tcPr>
          <w:p w14:paraId="012D6CB6" w14:textId="77777777" w:rsidR="008A1CC1" w:rsidRDefault="008A1CC1">
            <w:pPr>
              <w:rPr>
                <w:rFonts w:ascii="宋体"/>
                <w:vanish/>
              </w:rPr>
            </w:pPr>
          </w:p>
        </w:tc>
        <w:tc>
          <w:tcPr>
            <w:tcW w:w="0" w:type="auto"/>
            <w:gridSpan w:val="3"/>
            <w:shd w:val="clear" w:color="auto" w:fill="auto"/>
            <w:vAlign w:val="bottom"/>
          </w:tcPr>
          <w:p w14:paraId="012D6CB7" w14:textId="77777777" w:rsidR="008A1CC1" w:rsidRDefault="008A1CC1">
            <w:pPr>
              <w:rPr>
                <w:rFonts w:ascii="宋体"/>
                <w:vanish/>
              </w:rPr>
            </w:pPr>
          </w:p>
        </w:tc>
        <w:tc>
          <w:tcPr>
            <w:tcW w:w="0" w:type="auto"/>
            <w:gridSpan w:val="3"/>
            <w:shd w:val="clear" w:color="auto" w:fill="auto"/>
            <w:vAlign w:val="bottom"/>
          </w:tcPr>
          <w:p w14:paraId="012D6CB8" w14:textId="77777777" w:rsidR="008A1CC1" w:rsidRDefault="008A1CC1">
            <w:pPr>
              <w:rPr>
                <w:rFonts w:ascii="宋体"/>
                <w:vanish/>
              </w:rPr>
            </w:pPr>
          </w:p>
        </w:tc>
        <w:tc>
          <w:tcPr>
            <w:tcW w:w="0" w:type="auto"/>
            <w:gridSpan w:val="3"/>
            <w:shd w:val="clear" w:color="auto" w:fill="auto"/>
            <w:vAlign w:val="bottom"/>
          </w:tcPr>
          <w:p w14:paraId="012D6CB9" w14:textId="77777777" w:rsidR="008A1CC1" w:rsidRDefault="008A1CC1">
            <w:pPr>
              <w:rPr>
                <w:rFonts w:ascii="宋体"/>
                <w:vanish/>
              </w:rPr>
            </w:pPr>
          </w:p>
        </w:tc>
        <w:tc>
          <w:tcPr>
            <w:tcW w:w="0" w:type="auto"/>
            <w:gridSpan w:val="3"/>
            <w:shd w:val="clear" w:color="auto" w:fill="auto"/>
            <w:vAlign w:val="bottom"/>
          </w:tcPr>
          <w:p w14:paraId="012D6CBA" w14:textId="77777777" w:rsidR="008A1CC1" w:rsidRDefault="008A1CC1">
            <w:pPr>
              <w:rPr>
                <w:rFonts w:ascii="宋体"/>
                <w:vanish/>
              </w:rPr>
            </w:pPr>
          </w:p>
        </w:tc>
        <w:tc>
          <w:tcPr>
            <w:tcW w:w="0" w:type="auto"/>
            <w:gridSpan w:val="3"/>
            <w:shd w:val="clear" w:color="auto" w:fill="auto"/>
            <w:vAlign w:val="bottom"/>
          </w:tcPr>
          <w:p w14:paraId="012D6CBB" w14:textId="77777777" w:rsidR="008A1CC1" w:rsidRDefault="008A1CC1">
            <w:pPr>
              <w:rPr>
                <w:rFonts w:ascii="宋体"/>
                <w:vanish/>
              </w:rPr>
            </w:pPr>
          </w:p>
        </w:tc>
        <w:tc>
          <w:tcPr>
            <w:tcW w:w="0" w:type="auto"/>
            <w:gridSpan w:val="3"/>
            <w:shd w:val="clear" w:color="auto" w:fill="auto"/>
            <w:vAlign w:val="bottom"/>
          </w:tcPr>
          <w:p w14:paraId="012D6CBC" w14:textId="77777777" w:rsidR="008A1CC1" w:rsidRDefault="008A1CC1">
            <w:pPr>
              <w:rPr>
                <w:rFonts w:ascii="宋体"/>
                <w:vanish/>
              </w:rPr>
            </w:pPr>
          </w:p>
        </w:tc>
        <w:tc>
          <w:tcPr>
            <w:tcW w:w="0" w:type="auto"/>
            <w:gridSpan w:val="2"/>
            <w:shd w:val="clear" w:color="auto" w:fill="auto"/>
            <w:vAlign w:val="bottom"/>
          </w:tcPr>
          <w:p w14:paraId="012D6CBD" w14:textId="77777777" w:rsidR="008A1CC1" w:rsidRDefault="008A1CC1">
            <w:pPr>
              <w:rPr>
                <w:rFonts w:ascii="宋体"/>
                <w:vanish/>
              </w:rPr>
            </w:pPr>
          </w:p>
        </w:tc>
        <w:tc>
          <w:tcPr>
            <w:tcW w:w="0" w:type="auto"/>
            <w:shd w:val="clear" w:color="auto" w:fill="auto"/>
            <w:vAlign w:val="bottom"/>
          </w:tcPr>
          <w:p w14:paraId="012D6CBE" w14:textId="77777777" w:rsidR="008A1CC1" w:rsidRDefault="008A1CC1">
            <w:pPr>
              <w:rPr>
                <w:rFonts w:ascii="宋体"/>
                <w:vanish/>
              </w:rPr>
            </w:pPr>
          </w:p>
        </w:tc>
      </w:tr>
      <w:tr w:rsidR="008A1CC1" w14:paraId="012D6CD6" w14:textId="77777777">
        <w:trPr>
          <w:hidden/>
        </w:trPr>
        <w:tc>
          <w:tcPr>
            <w:tcW w:w="0" w:type="auto"/>
            <w:gridSpan w:val="3"/>
            <w:shd w:val="clear" w:color="auto" w:fill="auto"/>
            <w:vAlign w:val="bottom"/>
          </w:tcPr>
          <w:p w14:paraId="012D6CC0" w14:textId="77777777" w:rsidR="008A1CC1" w:rsidRDefault="008A1CC1">
            <w:pPr>
              <w:rPr>
                <w:rFonts w:ascii="宋体"/>
                <w:vanish/>
              </w:rPr>
            </w:pPr>
          </w:p>
        </w:tc>
        <w:tc>
          <w:tcPr>
            <w:tcW w:w="0" w:type="auto"/>
            <w:gridSpan w:val="3"/>
            <w:shd w:val="clear" w:color="auto" w:fill="auto"/>
            <w:vAlign w:val="bottom"/>
          </w:tcPr>
          <w:p w14:paraId="012D6CC1" w14:textId="77777777" w:rsidR="008A1CC1" w:rsidRDefault="008A1CC1">
            <w:pPr>
              <w:rPr>
                <w:rFonts w:ascii="宋体"/>
                <w:vanish/>
              </w:rPr>
            </w:pPr>
          </w:p>
        </w:tc>
        <w:tc>
          <w:tcPr>
            <w:tcW w:w="0" w:type="auto"/>
            <w:gridSpan w:val="3"/>
            <w:shd w:val="clear" w:color="auto" w:fill="auto"/>
            <w:vAlign w:val="bottom"/>
          </w:tcPr>
          <w:p w14:paraId="012D6CC2" w14:textId="77777777" w:rsidR="008A1CC1" w:rsidRDefault="008A1CC1">
            <w:pPr>
              <w:rPr>
                <w:rFonts w:ascii="宋体"/>
                <w:vanish/>
              </w:rPr>
            </w:pPr>
          </w:p>
        </w:tc>
        <w:tc>
          <w:tcPr>
            <w:tcW w:w="0" w:type="auto"/>
            <w:gridSpan w:val="3"/>
            <w:shd w:val="clear" w:color="auto" w:fill="auto"/>
            <w:vAlign w:val="bottom"/>
          </w:tcPr>
          <w:p w14:paraId="012D6CC3" w14:textId="77777777" w:rsidR="008A1CC1" w:rsidRDefault="008A1CC1">
            <w:pPr>
              <w:rPr>
                <w:rFonts w:ascii="宋体"/>
                <w:vanish/>
              </w:rPr>
            </w:pPr>
          </w:p>
        </w:tc>
        <w:tc>
          <w:tcPr>
            <w:tcW w:w="0" w:type="auto"/>
            <w:gridSpan w:val="3"/>
            <w:shd w:val="clear" w:color="auto" w:fill="auto"/>
            <w:vAlign w:val="bottom"/>
          </w:tcPr>
          <w:p w14:paraId="012D6CC4" w14:textId="77777777" w:rsidR="008A1CC1" w:rsidRDefault="008A1CC1">
            <w:pPr>
              <w:rPr>
                <w:rFonts w:ascii="宋体"/>
                <w:vanish/>
              </w:rPr>
            </w:pPr>
          </w:p>
        </w:tc>
        <w:tc>
          <w:tcPr>
            <w:tcW w:w="0" w:type="auto"/>
            <w:gridSpan w:val="3"/>
            <w:shd w:val="clear" w:color="auto" w:fill="auto"/>
            <w:vAlign w:val="bottom"/>
          </w:tcPr>
          <w:p w14:paraId="012D6CC5" w14:textId="77777777" w:rsidR="008A1CC1" w:rsidRDefault="008A1CC1">
            <w:pPr>
              <w:rPr>
                <w:rFonts w:ascii="宋体"/>
                <w:vanish/>
              </w:rPr>
            </w:pPr>
          </w:p>
        </w:tc>
        <w:tc>
          <w:tcPr>
            <w:tcW w:w="0" w:type="auto"/>
            <w:gridSpan w:val="3"/>
            <w:shd w:val="clear" w:color="auto" w:fill="auto"/>
            <w:vAlign w:val="bottom"/>
          </w:tcPr>
          <w:p w14:paraId="012D6CC6" w14:textId="77777777" w:rsidR="008A1CC1" w:rsidRDefault="008A1CC1">
            <w:pPr>
              <w:rPr>
                <w:rFonts w:ascii="宋体"/>
                <w:vanish/>
              </w:rPr>
            </w:pPr>
          </w:p>
        </w:tc>
        <w:tc>
          <w:tcPr>
            <w:tcW w:w="0" w:type="auto"/>
            <w:gridSpan w:val="3"/>
            <w:shd w:val="clear" w:color="auto" w:fill="auto"/>
            <w:vAlign w:val="bottom"/>
          </w:tcPr>
          <w:p w14:paraId="012D6CC7" w14:textId="77777777" w:rsidR="008A1CC1" w:rsidRDefault="008A1CC1">
            <w:pPr>
              <w:rPr>
                <w:rFonts w:ascii="宋体"/>
                <w:vanish/>
              </w:rPr>
            </w:pPr>
          </w:p>
        </w:tc>
        <w:tc>
          <w:tcPr>
            <w:tcW w:w="0" w:type="auto"/>
            <w:gridSpan w:val="3"/>
            <w:shd w:val="clear" w:color="auto" w:fill="auto"/>
            <w:vAlign w:val="bottom"/>
          </w:tcPr>
          <w:p w14:paraId="012D6CC8" w14:textId="77777777" w:rsidR="008A1CC1" w:rsidRDefault="008A1CC1">
            <w:pPr>
              <w:rPr>
                <w:rFonts w:ascii="宋体"/>
                <w:vanish/>
              </w:rPr>
            </w:pPr>
          </w:p>
        </w:tc>
        <w:tc>
          <w:tcPr>
            <w:tcW w:w="0" w:type="auto"/>
            <w:gridSpan w:val="3"/>
            <w:shd w:val="clear" w:color="auto" w:fill="auto"/>
            <w:vAlign w:val="bottom"/>
          </w:tcPr>
          <w:p w14:paraId="012D6CC9" w14:textId="77777777" w:rsidR="008A1CC1" w:rsidRDefault="008A1CC1">
            <w:pPr>
              <w:rPr>
                <w:rFonts w:ascii="宋体"/>
                <w:vanish/>
              </w:rPr>
            </w:pPr>
          </w:p>
        </w:tc>
        <w:tc>
          <w:tcPr>
            <w:tcW w:w="0" w:type="auto"/>
            <w:gridSpan w:val="3"/>
            <w:shd w:val="clear" w:color="auto" w:fill="auto"/>
            <w:vAlign w:val="bottom"/>
          </w:tcPr>
          <w:p w14:paraId="012D6CCA" w14:textId="77777777" w:rsidR="008A1CC1" w:rsidRDefault="008A1CC1">
            <w:pPr>
              <w:rPr>
                <w:rFonts w:ascii="宋体"/>
                <w:vanish/>
              </w:rPr>
            </w:pPr>
          </w:p>
        </w:tc>
        <w:tc>
          <w:tcPr>
            <w:tcW w:w="0" w:type="auto"/>
            <w:gridSpan w:val="3"/>
            <w:shd w:val="clear" w:color="auto" w:fill="auto"/>
            <w:vAlign w:val="bottom"/>
          </w:tcPr>
          <w:p w14:paraId="012D6CCB" w14:textId="77777777" w:rsidR="008A1CC1" w:rsidRDefault="008A1CC1">
            <w:pPr>
              <w:rPr>
                <w:rFonts w:ascii="宋体"/>
                <w:vanish/>
              </w:rPr>
            </w:pPr>
          </w:p>
        </w:tc>
        <w:tc>
          <w:tcPr>
            <w:tcW w:w="0" w:type="auto"/>
            <w:gridSpan w:val="3"/>
            <w:shd w:val="clear" w:color="auto" w:fill="auto"/>
            <w:vAlign w:val="bottom"/>
          </w:tcPr>
          <w:p w14:paraId="012D6CCC" w14:textId="77777777" w:rsidR="008A1CC1" w:rsidRDefault="008A1CC1">
            <w:pPr>
              <w:rPr>
                <w:rFonts w:ascii="宋体"/>
                <w:vanish/>
              </w:rPr>
            </w:pPr>
          </w:p>
        </w:tc>
        <w:tc>
          <w:tcPr>
            <w:tcW w:w="0" w:type="auto"/>
            <w:gridSpan w:val="3"/>
            <w:shd w:val="clear" w:color="auto" w:fill="auto"/>
            <w:vAlign w:val="bottom"/>
          </w:tcPr>
          <w:p w14:paraId="012D6CCD" w14:textId="77777777" w:rsidR="008A1CC1" w:rsidRDefault="008A1CC1">
            <w:pPr>
              <w:rPr>
                <w:rFonts w:ascii="宋体"/>
                <w:vanish/>
              </w:rPr>
            </w:pPr>
          </w:p>
        </w:tc>
        <w:tc>
          <w:tcPr>
            <w:tcW w:w="0" w:type="auto"/>
            <w:gridSpan w:val="3"/>
            <w:shd w:val="clear" w:color="auto" w:fill="auto"/>
            <w:vAlign w:val="bottom"/>
          </w:tcPr>
          <w:p w14:paraId="012D6CCE" w14:textId="77777777" w:rsidR="008A1CC1" w:rsidRDefault="008A1CC1">
            <w:pPr>
              <w:rPr>
                <w:rFonts w:ascii="宋体"/>
                <w:vanish/>
              </w:rPr>
            </w:pPr>
          </w:p>
        </w:tc>
        <w:tc>
          <w:tcPr>
            <w:tcW w:w="0" w:type="auto"/>
            <w:gridSpan w:val="3"/>
            <w:shd w:val="clear" w:color="auto" w:fill="auto"/>
            <w:vAlign w:val="bottom"/>
          </w:tcPr>
          <w:p w14:paraId="012D6CCF" w14:textId="77777777" w:rsidR="008A1CC1" w:rsidRDefault="008A1CC1">
            <w:pPr>
              <w:rPr>
                <w:rFonts w:ascii="宋体"/>
                <w:vanish/>
              </w:rPr>
            </w:pPr>
          </w:p>
        </w:tc>
        <w:tc>
          <w:tcPr>
            <w:tcW w:w="0" w:type="auto"/>
            <w:gridSpan w:val="3"/>
            <w:shd w:val="clear" w:color="auto" w:fill="auto"/>
            <w:vAlign w:val="bottom"/>
          </w:tcPr>
          <w:p w14:paraId="012D6CD0" w14:textId="77777777" w:rsidR="008A1CC1" w:rsidRDefault="008A1CC1">
            <w:pPr>
              <w:rPr>
                <w:rFonts w:ascii="宋体"/>
                <w:vanish/>
              </w:rPr>
            </w:pPr>
          </w:p>
        </w:tc>
        <w:tc>
          <w:tcPr>
            <w:tcW w:w="0" w:type="auto"/>
            <w:gridSpan w:val="3"/>
            <w:shd w:val="clear" w:color="auto" w:fill="auto"/>
            <w:vAlign w:val="bottom"/>
          </w:tcPr>
          <w:p w14:paraId="012D6CD1" w14:textId="77777777" w:rsidR="008A1CC1" w:rsidRDefault="008A1CC1">
            <w:pPr>
              <w:rPr>
                <w:rFonts w:ascii="宋体"/>
                <w:vanish/>
              </w:rPr>
            </w:pPr>
          </w:p>
        </w:tc>
        <w:tc>
          <w:tcPr>
            <w:tcW w:w="0" w:type="auto"/>
            <w:gridSpan w:val="3"/>
            <w:shd w:val="clear" w:color="auto" w:fill="auto"/>
            <w:vAlign w:val="bottom"/>
          </w:tcPr>
          <w:p w14:paraId="012D6CD2" w14:textId="77777777" w:rsidR="008A1CC1" w:rsidRDefault="008A1CC1">
            <w:pPr>
              <w:rPr>
                <w:rFonts w:ascii="宋体"/>
                <w:vanish/>
              </w:rPr>
            </w:pPr>
          </w:p>
        </w:tc>
        <w:tc>
          <w:tcPr>
            <w:tcW w:w="0" w:type="auto"/>
            <w:gridSpan w:val="3"/>
            <w:shd w:val="clear" w:color="auto" w:fill="auto"/>
            <w:vAlign w:val="bottom"/>
          </w:tcPr>
          <w:p w14:paraId="012D6CD3" w14:textId="77777777" w:rsidR="008A1CC1" w:rsidRDefault="008A1CC1">
            <w:pPr>
              <w:rPr>
                <w:rFonts w:ascii="宋体"/>
                <w:vanish/>
              </w:rPr>
            </w:pPr>
          </w:p>
        </w:tc>
        <w:tc>
          <w:tcPr>
            <w:tcW w:w="0" w:type="auto"/>
            <w:gridSpan w:val="2"/>
            <w:shd w:val="clear" w:color="auto" w:fill="auto"/>
            <w:vAlign w:val="bottom"/>
          </w:tcPr>
          <w:p w14:paraId="012D6CD4" w14:textId="77777777" w:rsidR="008A1CC1" w:rsidRDefault="008A1CC1">
            <w:pPr>
              <w:rPr>
                <w:rFonts w:ascii="宋体"/>
                <w:vanish/>
              </w:rPr>
            </w:pPr>
          </w:p>
        </w:tc>
        <w:tc>
          <w:tcPr>
            <w:tcW w:w="0" w:type="auto"/>
            <w:shd w:val="clear" w:color="auto" w:fill="auto"/>
            <w:vAlign w:val="bottom"/>
          </w:tcPr>
          <w:p w14:paraId="012D6CD5" w14:textId="77777777" w:rsidR="008A1CC1" w:rsidRDefault="008A1CC1">
            <w:pPr>
              <w:rPr>
                <w:rFonts w:ascii="宋体"/>
                <w:vanish/>
              </w:rPr>
            </w:pPr>
          </w:p>
        </w:tc>
      </w:tr>
      <w:tr w:rsidR="008A1CC1" w14:paraId="012D6CED" w14:textId="77777777">
        <w:trPr>
          <w:hidden/>
        </w:trPr>
        <w:tc>
          <w:tcPr>
            <w:tcW w:w="0" w:type="auto"/>
            <w:gridSpan w:val="3"/>
            <w:shd w:val="clear" w:color="auto" w:fill="auto"/>
            <w:vAlign w:val="bottom"/>
          </w:tcPr>
          <w:p w14:paraId="012D6CD7" w14:textId="77777777" w:rsidR="008A1CC1" w:rsidRDefault="008A1CC1">
            <w:pPr>
              <w:rPr>
                <w:rFonts w:ascii="宋体"/>
                <w:vanish/>
              </w:rPr>
            </w:pPr>
          </w:p>
        </w:tc>
        <w:tc>
          <w:tcPr>
            <w:tcW w:w="0" w:type="auto"/>
            <w:gridSpan w:val="3"/>
            <w:shd w:val="clear" w:color="auto" w:fill="auto"/>
            <w:vAlign w:val="bottom"/>
          </w:tcPr>
          <w:p w14:paraId="012D6CD8" w14:textId="77777777" w:rsidR="008A1CC1" w:rsidRDefault="008A1CC1">
            <w:pPr>
              <w:rPr>
                <w:rFonts w:ascii="宋体"/>
                <w:vanish/>
              </w:rPr>
            </w:pPr>
          </w:p>
        </w:tc>
        <w:tc>
          <w:tcPr>
            <w:tcW w:w="0" w:type="auto"/>
            <w:gridSpan w:val="3"/>
            <w:shd w:val="clear" w:color="auto" w:fill="auto"/>
            <w:vAlign w:val="bottom"/>
          </w:tcPr>
          <w:p w14:paraId="012D6CD9" w14:textId="77777777" w:rsidR="008A1CC1" w:rsidRDefault="008A1CC1">
            <w:pPr>
              <w:rPr>
                <w:rFonts w:ascii="宋体"/>
                <w:vanish/>
              </w:rPr>
            </w:pPr>
          </w:p>
        </w:tc>
        <w:tc>
          <w:tcPr>
            <w:tcW w:w="0" w:type="auto"/>
            <w:gridSpan w:val="3"/>
            <w:shd w:val="clear" w:color="auto" w:fill="auto"/>
            <w:vAlign w:val="bottom"/>
          </w:tcPr>
          <w:p w14:paraId="012D6CDA" w14:textId="77777777" w:rsidR="008A1CC1" w:rsidRDefault="008A1CC1">
            <w:pPr>
              <w:rPr>
                <w:rFonts w:ascii="宋体"/>
                <w:vanish/>
              </w:rPr>
            </w:pPr>
          </w:p>
        </w:tc>
        <w:tc>
          <w:tcPr>
            <w:tcW w:w="0" w:type="auto"/>
            <w:gridSpan w:val="3"/>
            <w:shd w:val="clear" w:color="auto" w:fill="auto"/>
            <w:vAlign w:val="bottom"/>
          </w:tcPr>
          <w:p w14:paraId="012D6CDB" w14:textId="77777777" w:rsidR="008A1CC1" w:rsidRDefault="008A1CC1">
            <w:pPr>
              <w:rPr>
                <w:rFonts w:ascii="宋体"/>
                <w:vanish/>
              </w:rPr>
            </w:pPr>
          </w:p>
        </w:tc>
        <w:tc>
          <w:tcPr>
            <w:tcW w:w="0" w:type="auto"/>
            <w:gridSpan w:val="3"/>
            <w:shd w:val="clear" w:color="auto" w:fill="auto"/>
            <w:vAlign w:val="bottom"/>
          </w:tcPr>
          <w:p w14:paraId="012D6CDC" w14:textId="77777777" w:rsidR="008A1CC1" w:rsidRDefault="008A1CC1">
            <w:pPr>
              <w:rPr>
                <w:rFonts w:ascii="宋体"/>
                <w:vanish/>
              </w:rPr>
            </w:pPr>
          </w:p>
        </w:tc>
        <w:tc>
          <w:tcPr>
            <w:tcW w:w="0" w:type="auto"/>
            <w:gridSpan w:val="3"/>
            <w:shd w:val="clear" w:color="auto" w:fill="auto"/>
            <w:vAlign w:val="bottom"/>
          </w:tcPr>
          <w:p w14:paraId="012D6CDD" w14:textId="77777777" w:rsidR="008A1CC1" w:rsidRDefault="008A1CC1">
            <w:pPr>
              <w:rPr>
                <w:rFonts w:ascii="宋体"/>
                <w:vanish/>
              </w:rPr>
            </w:pPr>
          </w:p>
        </w:tc>
        <w:tc>
          <w:tcPr>
            <w:tcW w:w="0" w:type="auto"/>
            <w:gridSpan w:val="3"/>
            <w:shd w:val="clear" w:color="auto" w:fill="auto"/>
            <w:vAlign w:val="bottom"/>
          </w:tcPr>
          <w:p w14:paraId="012D6CDE" w14:textId="77777777" w:rsidR="008A1CC1" w:rsidRDefault="008A1CC1">
            <w:pPr>
              <w:rPr>
                <w:rFonts w:ascii="宋体"/>
                <w:vanish/>
              </w:rPr>
            </w:pPr>
          </w:p>
        </w:tc>
        <w:tc>
          <w:tcPr>
            <w:tcW w:w="0" w:type="auto"/>
            <w:gridSpan w:val="3"/>
            <w:shd w:val="clear" w:color="auto" w:fill="auto"/>
            <w:vAlign w:val="bottom"/>
          </w:tcPr>
          <w:p w14:paraId="012D6CDF" w14:textId="77777777" w:rsidR="008A1CC1" w:rsidRDefault="008A1CC1">
            <w:pPr>
              <w:rPr>
                <w:rFonts w:ascii="宋体"/>
                <w:vanish/>
              </w:rPr>
            </w:pPr>
          </w:p>
        </w:tc>
        <w:tc>
          <w:tcPr>
            <w:tcW w:w="0" w:type="auto"/>
            <w:gridSpan w:val="3"/>
            <w:shd w:val="clear" w:color="auto" w:fill="auto"/>
            <w:vAlign w:val="bottom"/>
          </w:tcPr>
          <w:p w14:paraId="012D6CE0" w14:textId="77777777" w:rsidR="008A1CC1" w:rsidRDefault="008A1CC1">
            <w:pPr>
              <w:rPr>
                <w:rFonts w:ascii="宋体"/>
                <w:vanish/>
              </w:rPr>
            </w:pPr>
          </w:p>
        </w:tc>
        <w:tc>
          <w:tcPr>
            <w:tcW w:w="0" w:type="auto"/>
            <w:gridSpan w:val="3"/>
            <w:shd w:val="clear" w:color="auto" w:fill="auto"/>
            <w:vAlign w:val="bottom"/>
          </w:tcPr>
          <w:p w14:paraId="012D6CE1" w14:textId="77777777" w:rsidR="008A1CC1" w:rsidRDefault="008A1CC1">
            <w:pPr>
              <w:rPr>
                <w:rFonts w:ascii="宋体"/>
                <w:vanish/>
              </w:rPr>
            </w:pPr>
          </w:p>
        </w:tc>
        <w:tc>
          <w:tcPr>
            <w:tcW w:w="0" w:type="auto"/>
            <w:gridSpan w:val="3"/>
            <w:shd w:val="clear" w:color="auto" w:fill="auto"/>
            <w:vAlign w:val="bottom"/>
          </w:tcPr>
          <w:p w14:paraId="012D6CE2" w14:textId="77777777" w:rsidR="008A1CC1" w:rsidRDefault="008A1CC1">
            <w:pPr>
              <w:rPr>
                <w:rFonts w:ascii="宋体"/>
                <w:vanish/>
              </w:rPr>
            </w:pPr>
          </w:p>
        </w:tc>
        <w:tc>
          <w:tcPr>
            <w:tcW w:w="0" w:type="auto"/>
            <w:gridSpan w:val="3"/>
            <w:shd w:val="clear" w:color="auto" w:fill="auto"/>
            <w:vAlign w:val="bottom"/>
          </w:tcPr>
          <w:p w14:paraId="012D6CE3" w14:textId="77777777" w:rsidR="008A1CC1" w:rsidRDefault="008A1CC1">
            <w:pPr>
              <w:rPr>
                <w:rFonts w:ascii="宋体"/>
                <w:vanish/>
              </w:rPr>
            </w:pPr>
          </w:p>
        </w:tc>
        <w:tc>
          <w:tcPr>
            <w:tcW w:w="0" w:type="auto"/>
            <w:gridSpan w:val="3"/>
            <w:shd w:val="clear" w:color="auto" w:fill="auto"/>
            <w:vAlign w:val="bottom"/>
          </w:tcPr>
          <w:p w14:paraId="012D6CE4" w14:textId="77777777" w:rsidR="008A1CC1" w:rsidRDefault="008A1CC1">
            <w:pPr>
              <w:rPr>
                <w:rFonts w:ascii="宋体"/>
                <w:vanish/>
              </w:rPr>
            </w:pPr>
          </w:p>
        </w:tc>
        <w:tc>
          <w:tcPr>
            <w:tcW w:w="0" w:type="auto"/>
            <w:gridSpan w:val="3"/>
            <w:shd w:val="clear" w:color="auto" w:fill="auto"/>
            <w:vAlign w:val="bottom"/>
          </w:tcPr>
          <w:p w14:paraId="012D6CE5" w14:textId="77777777" w:rsidR="008A1CC1" w:rsidRDefault="008A1CC1">
            <w:pPr>
              <w:rPr>
                <w:rFonts w:ascii="宋体"/>
                <w:vanish/>
              </w:rPr>
            </w:pPr>
          </w:p>
        </w:tc>
        <w:tc>
          <w:tcPr>
            <w:tcW w:w="0" w:type="auto"/>
            <w:gridSpan w:val="3"/>
            <w:shd w:val="clear" w:color="auto" w:fill="auto"/>
            <w:vAlign w:val="bottom"/>
          </w:tcPr>
          <w:p w14:paraId="012D6CE6" w14:textId="77777777" w:rsidR="008A1CC1" w:rsidRDefault="008A1CC1">
            <w:pPr>
              <w:rPr>
                <w:rFonts w:ascii="宋体"/>
                <w:vanish/>
              </w:rPr>
            </w:pPr>
          </w:p>
        </w:tc>
        <w:tc>
          <w:tcPr>
            <w:tcW w:w="0" w:type="auto"/>
            <w:gridSpan w:val="3"/>
            <w:shd w:val="clear" w:color="auto" w:fill="auto"/>
            <w:vAlign w:val="bottom"/>
          </w:tcPr>
          <w:p w14:paraId="012D6CE7" w14:textId="77777777" w:rsidR="008A1CC1" w:rsidRDefault="008A1CC1">
            <w:pPr>
              <w:rPr>
                <w:rFonts w:ascii="宋体"/>
                <w:vanish/>
              </w:rPr>
            </w:pPr>
          </w:p>
        </w:tc>
        <w:tc>
          <w:tcPr>
            <w:tcW w:w="0" w:type="auto"/>
            <w:gridSpan w:val="3"/>
            <w:shd w:val="clear" w:color="auto" w:fill="auto"/>
            <w:vAlign w:val="bottom"/>
          </w:tcPr>
          <w:p w14:paraId="012D6CE8" w14:textId="77777777" w:rsidR="008A1CC1" w:rsidRDefault="008A1CC1">
            <w:pPr>
              <w:rPr>
                <w:rFonts w:ascii="宋体"/>
                <w:vanish/>
              </w:rPr>
            </w:pPr>
          </w:p>
        </w:tc>
        <w:tc>
          <w:tcPr>
            <w:tcW w:w="0" w:type="auto"/>
            <w:gridSpan w:val="3"/>
            <w:shd w:val="clear" w:color="auto" w:fill="auto"/>
            <w:vAlign w:val="bottom"/>
          </w:tcPr>
          <w:p w14:paraId="012D6CE9" w14:textId="77777777" w:rsidR="008A1CC1" w:rsidRDefault="008A1CC1">
            <w:pPr>
              <w:rPr>
                <w:rFonts w:ascii="宋体"/>
                <w:vanish/>
              </w:rPr>
            </w:pPr>
          </w:p>
        </w:tc>
        <w:tc>
          <w:tcPr>
            <w:tcW w:w="0" w:type="auto"/>
            <w:gridSpan w:val="3"/>
            <w:shd w:val="clear" w:color="auto" w:fill="auto"/>
            <w:vAlign w:val="bottom"/>
          </w:tcPr>
          <w:p w14:paraId="012D6CEA" w14:textId="77777777" w:rsidR="008A1CC1" w:rsidRDefault="008A1CC1">
            <w:pPr>
              <w:rPr>
                <w:rFonts w:ascii="宋体"/>
                <w:vanish/>
              </w:rPr>
            </w:pPr>
          </w:p>
        </w:tc>
        <w:tc>
          <w:tcPr>
            <w:tcW w:w="0" w:type="auto"/>
            <w:gridSpan w:val="2"/>
            <w:shd w:val="clear" w:color="auto" w:fill="auto"/>
            <w:vAlign w:val="bottom"/>
          </w:tcPr>
          <w:p w14:paraId="012D6CEB" w14:textId="77777777" w:rsidR="008A1CC1" w:rsidRDefault="008A1CC1">
            <w:pPr>
              <w:rPr>
                <w:rFonts w:ascii="宋体"/>
                <w:vanish/>
              </w:rPr>
            </w:pPr>
          </w:p>
        </w:tc>
        <w:tc>
          <w:tcPr>
            <w:tcW w:w="0" w:type="auto"/>
            <w:shd w:val="clear" w:color="auto" w:fill="auto"/>
            <w:vAlign w:val="bottom"/>
          </w:tcPr>
          <w:p w14:paraId="012D6CEC" w14:textId="77777777" w:rsidR="008A1CC1" w:rsidRDefault="008A1CC1">
            <w:pPr>
              <w:rPr>
                <w:rFonts w:ascii="宋体"/>
                <w:vanish/>
              </w:rPr>
            </w:pPr>
          </w:p>
        </w:tc>
      </w:tr>
      <w:tr w:rsidR="008A1CC1" w14:paraId="012D6D04" w14:textId="77777777">
        <w:trPr>
          <w:hidden/>
        </w:trPr>
        <w:tc>
          <w:tcPr>
            <w:tcW w:w="0" w:type="auto"/>
            <w:gridSpan w:val="3"/>
            <w:shd w:val="clear" w:color="auto" w:fill="auto"/>
            <w:vAlign w:val="bottom"/>
          </w:tcPr>
          <w:p w14:paraId="012D6CEE" w14:textId="77777777" w:rsidR="008A1CC1" w:rsidRDefault="008A1CC1">
            <w:pPr>
              <w:rPr>
                <w:rFonts w:ascii="宋体"/>
                <w:vanish/>
              </w:rPr>
            </w:pPr>
          </w:p>
        </w:tc>
        <w:tc>
          <w:tcPr>
            <w:tcW w:w="0" w:type="auto"/>
            <w:gridSpan w:val="3"/>
            <w:shd w:val="clear" w:color="auto" w:fill="auto"/>
            <w:vAlign w:val="bottom"/>
          </w:tcPr>
          <w:p w14:paraId="012D6CEF" w14:textId="77777777" w:rsidR="008A1CC1" w:rsidRDefault="008A1CC1">
            <w:pPr>
              <w:rPr>
                <w:rFonts w:ascii="宋体"/>
                <w:vanish/>
              </w:rPr>
            </w:pPr>
          </w:p>
        </w:tc>
        <w:tc>
          <w:tcPr>
            <w:tcW w:w="0" w:type="auto"/>
            <w:gridSpan w:val="3"/>
            <w:shd w:val="clear" w:color="auto" w:fill="auto"/>
            <w:vAlign w:val="bottom"/>
          </w:tcPr>
          <w:p w14:paraId="012D6CF0" w14:textId="77777777" w:rsidR="008A1CC1" w:rsidRDefault="008A1CC1">
            <w:pPr>
              <w:rPr>
                <w:rFonts w:ascii="宋体"/>
                <w:vanish/>
              </w:rPr>
            </w:pPr>
          </w:p>
        </w:tc>
        <w:tc>
          <w:tcPr>
            <w:tcW w:w="0" w:type="auto"/>
            <w:gridSpan w:val="3"/>
            <w:shd w:val="clear" w:color="auto" w:fill="auto"/>
            <w:vAlign w:val="bottom"/>
          </w:tcPr>
          <w:p w14:paraId="012D6CF1" w14:textId="77777777" w:rsidR="008A1CC1" w:rsidRDefault="008A1CC1">
            <w:pPr>
              <w:rPr>
                <w:rFonts w:ascii="宋体"/>
                <w:vanish/>
              </w:rPr>
            </w:pPr>
          </w:p>
        </w:tc>
        <w:tc>
          <w:tcPr>
            <w:tcW w:w="0" w:type="auto"/>
            <w:gridSpan w:val="3"/>
            <w:shd w:val="clear" w:color="auto" w:fill="auto"/>
            <w:vAlign w:val="bottom"/>
          </w:tcPr>
          <w:p w14:paraId="012D6CF2" w14:textId="77777777" w:rsidR="008A1CC1" w:rsidRDefault="008A1CC1">
            <w:pPr>
              <w:rPr>
                <w:rFonts w:ascii="宋体"/>
                <w:vanish/>
              </w:rPr>
            </w:pPr>
          </w:p>
        </w:tc>
        <w:tc>
          <w:tcPr>
            <w:tcW w:w="0" w:type="auto"/>
            <w:gridSpan w:val="3"/>
            <w:shd w:val="clear" w:color="auto" w:fill="auto"/>
            <w:vAlign w:val="bottom"/>
          </w:tcPr>
          <w:p w14:paraId="012D6CF3" w14:textId="77777777" w:rsidR="008A1CC1" w:rsidRDefault="008A1CC1">
            <w:pPr>
              <w:rPr>
                <w:rFonts w:ascii="宋体"/>
                <w:vanish/>
              </w:rPr>
            </w:pPr>
          </w:p>
        </w:tc>
        <w:tc>
          <w:tcPr>
            <w:tcW w:w="0" w:type="auto"/>
            <w:gridSpan w:val="3"/>
            <w:shd w:val="clear" w:color="auto" w:fill="auto"/>
            <w:vAlign w:val="bottom"/>
          </w:tcPr>
          <w:p w14:paraId="012D6CF4" w14:textId="77777777" w:rsidR="008A1CC1" w:rsidRDefault="008A1CC1">
            <w:pPr>
              <w:rPr>
                <w:rFonts w:ascii="宋体"/>
                <w:vanish/>
              </w:rPr>
            </w:pPr>
          </w:p>
        </w:tc>
        <w:tc>
          <w:tcPr>
            <w:tcW w:w="0" w:type="auto"/>
            <w:gridSpan w:val="3"/>
            <w:shd w:val="clear" w:color="auto" w:fill="auto"/>
            <w:vAlign w:val="bottom"/>
          </w:tcPr>
          <w:p w14:paraId="012D6CF5" w14:textId="77777777" w:rsidR="008A1CC1" w:rsidRDefault="008A1CC1">
            <w:pPr>
              <w:rPr>
                <w:rFonts w:ascii="宋体"/>
                <w:vanish/>
              </w:rPr>
            </w:pPr>
          </w:p>
        </w:tc>
        <w:tc>
          <w:tcPr>
            <w:tcW w:w="0" w:type="auto"/>
            <w:gridSpan w:val="3"/>
            <w:shd w:val="clear" w:color="auto" w:fill="auto"/>
            <w:vAlign w:val="bottom"/>
          </w:tcPr>
          <w:p w14:paraId="012D6CF6" w14:textId="77777777" w:rsidR="008A1CC1" w:rsidRDefault="008A1CC1">
            <w:pPr>
              <w:rPr>
                <w:rFonts w:ascii="宋体"/>
                <w:vanish/>
              </w:rPr>
            </w:pPr>
          </w:p>
        </w:tc>
        <w:tc>
          <w:tcPr>
            <w:tcW w:w="0" w:type="auto"/>
            <w:gridSpan w:val="3"/>
            <w:shd w:val="clear" w:color="auto" w:fill="auto"/>
            <w:vAlign w:val="bottom"/>
          </w:tcPr>
          <w:p w14:paraId="012D6CF7" w14:textId="77777777" w:rsidR="008A1CC1" w:rsidRDefault="008A1CC1">
            <w:pPr>
              <w:rPr>
                <w:rFonts w:ascii="宋体"/>
                <w:vanish/>
              </w:rPr>
            </w:pPr>
          </w:p>
        </w:tc>
        <w:tc>
          <w:tcPr>
            <w:tcW w:w="0" w:type="auto"/>
            <w:gridSpan w:val="3"/>
            <w:shd w:val="clear" w:color="auto" w:fill="auto"/>
            <w:vAlign w:val="bottom"/>
          </w:tcPr>
          <w:p w14:paraId="012D6CF8" w14:textId="77777777" w:rsidR="008A1CC1" w:rsidRDefault="008A1CC1">
            <w:pPr>
              <w:rPr>
                <w:rFonts w:ascii="宋体"/>
                <w:vanish/>
              </w:rPr>
            </w:pPr>
          </w:p>
        </w:tc>
        <w:tc>
          <w:tcPr>
            <w:tcW w:w="0" w:type="auto"/>
            <w:gridSpan w:val="3"/>
            <w:shd w:val="clear" w:color="auto" w:fill="auto"/>
            <w:vAlign w:val="bottom"/>
          </w:tcPr>
          <w:p w14:paraId="012D6CF9" w14:textId="77777777" w:rsidR="008A1CC1" w:rsidRDefault="008A1CC1">
            <w:pPr>
              <w:rPr>
                <w:rFonts w:ascii="宋体"/>
                <w:vanish/>
              </w:rPr>
            </w:pPr>
          </w:p>
        </w:tc>
        <w:tc>
          <w:tcPr>
            <w:tcW w:w="0" w:type="auto"/>
            <w:gridSpan w:val="3"/>
            <w:shd w:val="clear" w:color="auto" w:fill="auto"/>
            <w:vAlign w:val="bottom"/>
          </w:tcPr>
          <w:p w14:paraId="012D6CFA" w14:textId="77777777" w:rsidR="008A1CC1" w:rsidRDefault="008A1CC1">
            <w:pPr>
              <w:rPr>
                <w:rFonts w:ascii="宋体"/>
                <w:vanish/>
              </w:rPr>
            </w:pPr>
          </w:p>
        </w:tc>
        <w:tc>
          <w:tcPr>
            <w:tcW w:w="0" w:type="auto"/>
            <w:gridSpan w:val="3"/>
            <w:shd w:val="clear" w:color="auto" w:fill="auto"/>
            <w:vAlign w:val="bottom"/>
          </w:tcPr>
          <w:p w14:paraId="012D6CFB" w14:textId="77777777" w:rsidR="008A1CC1" w:rsidRDefault="008A1CC1">
            <w:pPr>
              <w:rPr>
                <w:rFonts w:ascii="宋体"/>
                <w:vanish/>
              </w:rPr>
            </w:pPr>
          </w:p>
        </w:tc>
        <w:tc>
          <w:tcPr>
            <w:tcW w:w="0" w:type="auto"/>
            <w:gridSpan w:val="3"/>
            <w:shd w:val="clear" w:color="auto" w:fill="auto"/>
            <w:vAlign w:val="bottom"/>
          </w:tcPr>
          <w:p w14:paraId="012D6CFC" w14:textId="77777777" w:rsidR="008A1CC1" w:rsidRDefault="008A1CC1">
            <w:pPr>
              <w:rPr>
                <w:rFonts w:ascii="宋体"/>
                <w:vanish/>
              </w:rPr>
            </w:pPr>
          </w:p>
        </w:tc>
        <w:tc>
          <w:tcPr>
            <w:tcW w:w="0" w:type="auto"/>
            <w:gridSpan w:val="3"/>
            <w:shd w:val="clear" w:color="auto" w:fill="auto"/>
            <w:vAlign w:val="bottom"/>
          </w:tcPr>
          <w:p w14:paraId="012D6CFD" w14:textId="77777777" w:rsidR="008A1CC1" w:rsidRDefault="008A1CC1">
            <w:pPr>
              <w:rPr>
                <w:rFonts w:ascii="宋体"/>
                <w:vanish/>
              </w:rPr>
            </w:pPr>
          </w:p>
        </w:tc>
        <w:tc>
          <w:tcPr>
            <w:tcW w:w="0" w:type="auto"/>
            <w:gridSpan w:val="3"/>
            <w:shd w:val="clear" w:color="auto" w:fill="auto"/>
            <w:vAlign w:val="bottom"/>
          </w:tcPr>
          <w:p w14:paraId="012D6CFE" w14:textId="77777777" w:rsidR="008A1CC1" w:rsidRDefault="008A1CC1">
            <w:pPr>
              <w:rPr>
                <w:rFonts w:ascii="宋体"/>
                <w:vanish/>
              </w:rPr>
            </w:pPr>
          </w:p>
        </w:tc>
        <w:tc>
          <w:tcPr>
            <w:tcW w:w="0" w:type="auto"/>
            <w:gridSpan w:val="3"/>
            <w:shd w:val="clear" w:color="auto" w:fill="auto"/>
            <w:vAlign w:val="bottom"/>
          </w:tcPr>
          <w:p w14:paraId="012D6CFF" w14:textId="77777777" w:rsidR="008A1CC1" w:rsidRDefault="008A1CC1">
            <w:pPr>
              <w:rPr>
                <w:rFonts w:ascii="宋体"/>
                <w:vanish/>
              </w:rPr>
            </w:pPr>
          </w:p>
        </w:tc>
        <w:tc>
          <w:tcPr>
            <w:tcW w:w="0" w:type="auto"/>
            <w:gridSpan w:val="3"/>
            <w:shd w:val="clear" w:color="auto" w:fill="auto"/>
            <w:vAlign w:val="bottom"/>
          </w:tcPr>
          <w:p w14:paraId="012D6D00" w14:textId="77777777" w:rsidR="008A1CC1" w:rsidRDefault="008A1CC1">
            <w:pPr>
              <w:rPr>
                <w:rFonts w:ascii="宋体"/>
                <w:vanish/>
              </w:rPr>
            </w:pPr>
          </w:p>
        </w:tc>
        <w:tc>
          <w:tcPr>
            <w:tcW w:w="0" w:type="auto"/>
            <w:gridSpan w:val="3"/>
            <w:shd w:val="clear" w:color="auto" w:fill="auto"/>
            <w:vAlign w:val="bottom"/>
          </w:tcPr>
          <w:p w14:paraId="012D6D01" w14:textId="77777777" w:rsidR="008A1CC1" w:rsidRDefault="008A1CC1">
            <w:pPr>
              <w:rPr>
                <w:rFonts w:ascii="宋体"/>
                <w:vanish/>
              </w:rPr>
            </w:pPr>
          </w:p>
        </w:tc>
        <w:tc>
          <w:tcPr>
            <w:tcW w:w="0" w:type="auto"/>
            <w:gridSpan w:val="2"/>
            <w:shd w:val="clear" w:color="auto" w:fill="auto"/>
            <w:vAlign w:val="bottom"/>
          </w:tcPr>
          <w:p w14:paraId="012D6D02" w14:textId="77777777" w:rsidR="008A1CC1" w:rsidRDefault="008A1CC1">
            <w:pPr>
              <w:rPr>
                <w:rFonts w:ascii="宋体"/>
                <w:vanish/>
              </w:rPr>
            </w:pPr>
          </w:p>
        </w:tc>
        <w:tc>
          <w:tcPr>
            <w:tcW w:w="0" w:type="auto"/>
            <w:shd w:val="clear" w:color="auto" w:fill="auto"/>
            <w:vAlign w:val="bottom"/>
          </w:tcPr>
          <w:p w14:paraId="012D6D03" w14:textId="77777777" w:rsidR="008A1CC1" w:rsidRDefault="008A1CC1">
            <w:pPr>
              <w:rPr>
                <w:rFonts w:ascii="宋体"/>
                <w:vanish/>
              </w:rPr>
            </w:pPr>
          </w:p>
        </w:tc>
      </w:tr>
      <w:tr w:rsidR="008A1CC1" w14:paraId="012D6D1B" w14:textId="77777777">
        <w:trPr>
          <w:hidden/>
        </w:trPr>
        <w:tc>
          <w:tcPr>
            <w:tcW w:w="0" w:type="auto"/>
            <w:gridSpan w:val="3"/>
            <w:shd w:val="clear" w:color="auto" w:fill="auto"/>
            <w:vAlign w:val="bottom"/>
          </w:tcPr>
          <w:p w14:paraId="012D6D05" w14:textId="77777777" w:rsidR="008A1CC1" w:rsidRDefault="008A1CC1">
            <w:pPr>
              <w:rPr>
                <w:rFonts w:ascii="宋体"/>
                <w:vanish/>
              </w:rPr>
            </w:pPr>
          </w:p>
        </w:tc>
        <w:tc>
          <w:tcPr>
            <w:tcW w:w="0" w:type="auto"/>
            <w:gridSpan w:val="3"/>
            <w:shd w:val="clear" w:color="auto" w:fill="auto"/>
            <w:vAlign w:val="bottom"/>
          </w:tcPr>
          <w:p w14:paraId="012D6D06" w14:textId="77777777" w:rsidR="008A1CC1" w:rsidRDefault="008A1CC1">
            <w:pPr>
              <w:rPr>
                <w:rFonts w:ascii="宋体"/>
                <w:vanish/>
              </w:rPr>
            </w:pPr>
          </w:p>
        </w:tc>
        <w:tc>
          <w:tcPr>
            <w:tcW w:w="0" w:type="auto"/>
            <w:gridSpan w:val="3"/>
            <w:shd w:val="clear" w:color="auto" w:fill="auto"/>
            <w:vAlign w:val="bottom"/>
          </w:tcPr>
          <w:p w14:paraId="012D6D07" w14:textId="77777777" w:rsidR="008A1CC1" w:rsidRDefault="008A1CC1">
            <w:pPr>
              <w:rPr>
                <w:rFonts w:ascii="宋体"/>
                <w:vanish/>
              </w:rPr>
            </w:pPr>
          </w:p>
        </w:tc>
        <w:tc>
          <w:tcPr>
            <w:tcW w:w="0" w:type="auto"/>
            <w:gridSpan w:val="3"/>
            <w:shd w:val="clear" w:color="auto" w:fill="auto"/>
            <w:vAlign w:val="bottom"/>
          </w:tcPr>
          <w:p w14:paraId="012D6D08" w14:textId="77777777" w:rsidR="008A1CC1" w:rsidRDefault="008A1CC1">
            <w:pPr>
              <w:rPr>
                <w:rFonts w:ascii="宋体"/>
                <w:vanish/>
              </w:rPr>
            </w:pPr>
          </w:p>
        </w:tc>
        <w:tc>
          <w:tcPr>
            <w:tcW w:w="0" w:type="auto"/>
            <w:gridSpan w:val="3"/>
            <w:shd w:val="clear" w:color="auto" w:fill="auto"/>
            <w:vAlign w:val="bottom"/>
          </w:tcPr>
          <w:p w14:paraId="012D6D09" w14:textId="77777777" w:rsidR="008A1CC1" w:rsidRDefault="008A1CC1">
            <w:pPr>
              <w:rPr>
                <w:rFonts w:ascii="宋体"/>
                <w:vanish/>
              </w:rPr>
            </w:pPr>
          </w:p>
        </w:tc>
        <w:tc>
          <w:tcPr>
            <w:tcW w:w="0" w:type="auto"/>
            <w:gridSpan w:val="3"/>
            <w:shd w:val="clear" w:color="auto" w:fill="auto"/>
            <w:vAlign w:val="bottom"/>
          </w:tcPr>
          <w:p w14:paraId="012D6D0A" w14:textId="77777777" w:rsidR="008A1CC1" w:rsidRDefault="008A1CC1">
            <w:pPr>
              <w:rPr>
                <w:rFonts w:ascii="宋体"/>
                <w:vanish/>
              </w:rPr>
            </w:pPr>
          </w:p>
        </w:tc>
        <w:tc>
          <w:tcPr>
            <w:tcW w:w="0" w:type="auto"/>
            <w:gridSpan w:val="3"/>
            <w:shd w:val="clear" w:color="auto" w:fill="auto"/>
            <w:vAlign w:val="bottom"/>
          </w:tcPr>
          <w:p w14:paraId="012D6D0B" w14:textId="77777777" w:rsidR="008A1CC1" w:rsidRDefault="008A1CC1">
            <w:pPr>
              <w:rPr>
                <w:rFonts w:ascii="宋体"/>
                <w:vanish/>
              </w:rPr>
            </w:pPr>
          </w:p>
        </w:tc>
        <w:tc>
          <w:tcPr>
            <w:tcW w:w="0" w:type="auto"/>
            <w:gridSpan w:val="3"/>
            <w:shd w:val="clear" w:color="auto" w:fill="auto"/>
            <w:vAlign w:val="bottom"/>
          </w:tcPr>
          <w:p w14:paraId="012D6D0C" w14:textId="77777777" w:rsidR="008A1CC1" w:rsidRDefault="008A1CC1">
            <w:pPr>
              <w:rPr>
                <w:rFonts w:ascii="宋体"/>
                <w:vanish/>
              </w:rPr>
            </w:pPr>
          </w:p>
        </w:tc>
        <w:tc>
          <w:tcPr>
            <w:tcW w:w="0" w:type="auto"/>
            <w:gridSpan w:val="3"/>
            <w:shd w:val="clear" w:color="auto" w:fill="auto"/>
            <w:vAlign w:val="bottom"/>
          </w:tcPr>
          <w:p w14:paraId="012D6D0D" w14:textId="77777777" w:rsidR="008A1CC1" w:rsidRDefault="008A1CC1">
            <w:pPr>
              <w:rPr>
                <w:rFonts w:ascii="宋体"/>
                <w:vanish/>
              </w:rPr>
            </w:pPr>
          </w:p>
        </w:tc>
        <w:tc>
          <w:tcPr>
            <w:tcW w:w="0" w:type="auto"/>
            <w:gridSpan w:val="3"/>
            <w:shd w:val="clear" w:color="auto" w:fill="auto"/>
            <w:vAlign w:val="bottom"/>
          </w:tcPr>
          <w:p w14:paraId="012D6D0E" w14:textId="77777777" w:rsidR="008A1CC1" w:rsidRDefault="008A1CC1">
            <w:pPr>
              <w:rPr>
                <w:rFonts w:ascii="宋体"/>
                <w:vanish/>
              </w:rPr>
            </w:pPr>
          </w:p>
        </w:tc>
        <w:tc>
          <w:tcPr>
            <w:tcW w:w="0" w:type="auto"/>
            <w:gridSpan w:val="3"/>
            <w:shd w:val="clear" w:color="auto" w:fill="auto"/>
            <w:vAlign w:val="bottom"/>
          </w:tcPr>
          <w:p w14:paraId="012D6D0F" w14:textId="77777777" w:rsidR="008A1CC1" w:rsidRDefault="008A1CC1">
            <w:pPr>
              <w:rPr>
                <w:rFonts w:ascii="宋体"/>
                <w:vanish/>
              </w:rPr>
            </w:pPr>
          </w:p>
        </w:tc>
        <w:tc>
          <w:tcPr>
            <w:tcW w:w="0" w:type="auto"/>
            <w:gridSpan w:val="3"/>
            <w:shd w:val="clear" w:color="auto" w:fill="auto"/>
            <w:vAlign w:val="bottom"/>
          </w:tcPr>
          <w:p w14:paraId="012D6D10" w14:textId="77777777" w:rsidR="008A1CC1" w:rsidRDefault="008A1CC1">
            <w:pPr>
              <w:rPr>
                <w:rFonts w:ascii="宋体"/>
                <w:vanish/>
              </w:rPr>
            </w:pPr>
          </w:p>
        </w:tc>
        <w:tc>
          <w:tcPr>
            <w:tcW w:w="0" w:type="auto"/>
            <w:gridSpan w:val="3"/>
            <w:shd w:val="clear" w:color="auto" w:fill="auto"/>
            <w:vAlign w:val="bottom"/>
          </w:tcPr>
          <w:p w14:paraId="012D6D11" w14:textId="77777777" w:rsidR="008A1CC1" w:rsidRDefault="008A1CC1">
            <w:pPr>
              <w:rPr>
                <w:rFonts w:ascii="宋体"/>
                <w:vanish/>
              </w:rPr>
            </w:pPr>
          </w:p>
        </w:tc>
        <w:tc>
          <w:tcPr>
            <w:tcW w:w="0" w:type="auto"/>
            <w:gridSpan w:val="3"/>
            <w:shd w:val="clear" w:color="auto" w:fill="auto"/>
            <w:vAlign w:val="bottom"/>
          </w:tcPr>
          <w:p w14:paraId="012D6D12" w14:textId="77777777" w:rsidR="008A1CC1" w:rsidRDefault="008A1CC1">
            <w:pPr>
              <w:rPr>
                <w:rFonts w:ascii="宋体"/>
                <w:vanish/>
              </w:rPr>
            </w:pPr>
          </w:p>
        </w:tc>
        <w:tc>
          <w:tcPr>
            <w:tcW w:w="0" w:type="auto"/>
            <w:gridSpan w:val="3"/>
            <w:shd w:val="clear" w:color="auto" w:fill="auto"/>
            <w:vAlign w:val="bottom"/>
          </w:tcPr>
          <w:p w14:paraId="012D6D13" w14:textId="77777777" w:rsidR="008A1CC1" w:rsidRDefault="008A1CC1">
            <w:pPr>
              <w:rPr>
                <w:rFonts w:ascii="宋体"/>
                <w:vanish/>
              </w:rPr>
            </w:pPr>
          </w:p>
        </w:tc>
        <w:tc>
          <w:tcPr>
            <w:tcW w:w="0" w:type="auto"/>
            <w:gridSpan w:val="3"/>
            <w:shd w:val="clear" w:color="auto" w:fill="auto"/>
            <w:vAlign w:val="bottom"/>
          </w:tcPr>
          <w:p w14:paraId="012D6D14" w14:textId="77777777" w:rsidR="008A1CC1" w:rsidRDefault="008A1CC1">
            <w:pPr>
              <w:rPr>
                <w:rFonts w:ascii="宋体"/>
                <w:vanish/>
              </w:rPr>
            </w:pPr>
          </w:p>
        </w:tc>
        <w:tc>
          <w:tcPr>
            <w:tcW w:w="0" w:type="auto"/>
            <w:gridSpan w:val="3"/>
            <w:shd w:val="clear" w:color="auto" w:fill="auto"/>
            <w:vAlign w:val="bottom"/>
          </w:tcPr>
          <w:p w14:paraId="012D6D15" w14:textId="77777777" w:rsidR="008A1CC1" w:rsidRDefault="008A1CC1">
            <w:pPr>
              <w:rPr>
                <w:rFonts w:ascii="宋体"/>
                <w:vanish/>
              </w:rPr>
            </w:pPr>
          </w:p>
        </w:tc>
        <w:tc>
          <w:tcPr>
            <w:tcW w:w="0" w:type="auto"/>
            <w:gridSpan w:val="3"/>
            <w:shd w:val="clear" w:color="auto" w:fill="auto"/>
            <w:vAlign w:val="bottom"/>
          </w:tcPr>
          <w:p w14:paraId="012D6D16" w14:textId="77777777" w:rsidR="008A1CC1" w:rsidRDefault="008A1CC1">
            <w:pPr>
              <w:rPr>
                <w:rFonts w:ascii="宋体"/>
                <w:vanish/>
              </w:rPr>
            </w:pPr>
          </w:p>
        </w:tc>
        <w:tc>
          <w:tcPr>
            <w:tcW w:w="0" w:type="auto"/>
            <w:gridSpan w:val="3"/>
            <w:shd w:val="clear" w:color="auto" w:fill="auto"/>
            <w:vAlign w:val="bottom"/>
          </w:tcPr>
          <w:p w14:paraId="012D6D17" w14:textId="77777777" w:rsidR="008A1CC1" w:rsidRDefault="008A1CC1">
            <w:pPr>
              <w:rPr>
                <w:rFonts w:ascii="宋体"/>
                <w:vanish/>
              </w:rPr>
            </w:pPr>
          </w:p>
        </w:tc>
        <w:tc>
          <w:tcPr>
            <w:tcW w:w="0" w:type="auto"/>
            <w:gridSpan w:val="3"/>
            <w:shd w:val="clear" w:color="auto" w:fill="auto"/>
            <w:vAlign w:val="bottom"/>
          </w:tcPr>
          <w:p w14:paraId="012D6D18" w14:textId="77777777" w:rsidR="008A1CC1" w:rsidRDefault="008A1CC1">
            <w:pPr>
              <w:rPr>
                <w:rFonts w:ascii="宋体"/>
                <w:vanish/>
              </w:rPr>
            </w:pPr>
          </w:p>
        </w:tc>
        <w:tc>
          <w:tcPr>
            <w:tcW w:w="0" w:type="auto"/>
            <w:gridSpan w:val="2"/>
            <w:shd w:val="clear" w:color="auto" w:fill="auto"/>
            <w:vAlign w:val="bottom"/>
          </w:tcPr>
          <w:p w14:paraId="012D6D19" w14:textId="77777777" w:rsidR="008A1CC1" w:rsidRDefault="008A1CC1">
            <w:pPr>
              <w:rPr>
                <w:rFonts w:ascii="宋体"/>
                <w:vanish/>
              </w:rPr>
            </w:pPr>
          </w:p>
        </w:tc>
        <w:tc>
          <w:tcPr>
            <w:tcW w:w="0" w:type="auto"/>
            <w:shd w:val="clear" w:color="auto" w:fill="auto"/>
            <w:vAlign w:val="bottom"/>
          </w:tcPr>
          <w:p w14:paraId="012D6D1A" w14:textId="77777777" w:rsidR="008A1CC1" w:rsidRDefault="008A1CC1">
            <w:pPr>
              <w:rPr>
                <w:rFonts w:ascii="宋体"/>
                <w:vanish/>
              </w:rPr>
            </w:pPr>
          </w:p>
        </w:tc>
      </w:tr>
    </w:tbl>
    <w:p w14:paraId="012D6D1C" w14:textId="77777777" w:rsidR="008A1CC1" w:rsidRDefault="00EB3825">
      <w:pPr>
        <w:ind w:firstLine="450"/>
        <w:jc w:val="right"/>
      </w:pPr>
      <w:r>
        <w:rPr>
          <w:rFonts w:ascii="Arial" w:eastAsia="宋体" w:hAnsi="Arial" w:cs="Arial"/>
          <w:color w:val="000000"/>
          <w:sz w:val="18"/>
          <w:szCs w:val="18"/>
        </w:rPr>
        <w:t>State Street Corporation | 56</w:t>
      </w:r>
    </w:p>
    <w:p w14:paraId="012D6D1D" w14:textId="77777777" w:rsidR="008A1CC1" w:rsidRDefault="008A1CC1">
      <w:pPr>
        <w:ind w:firstLine="450"/>
        <w:jc w:val="center"/>
      </w:pPr>
    </w:p>
    <w:p w14:paraId="012D6D1E" w14:textId="77777777" w:rsidR="008A1CC1" w:rsidRDefault="00EB3825">
      <w:r>
        <w:pict w14:anchorId="012DCCE9">
          <v:rect id="_x0000_i1080" style="width:415.3pt;height:1.5pt" o:hralign="center" o:hrstd="t" o:hr="t" fillcolor="#a0a0a0" stroked="f"/>
        </w:pict>
      </w:r>
    </w:p>
    <w:p w14:paraId="012D6D1F" w14:textId="77777777" w:rsidR="008A1CC1" w:rsidRDefault="00EB3825">
      <w:pPr>
        <w:ind w:firstLine="450"/>
        <w:jc w:val="center"/>
      </w:pPr>
      <w:r>
        <w:rPr>
          <w:rFonts w:ascii="Arial" w:eastAsia="宋体" w:hAnsi="Arial" w:cs="Arial"/>
          <w:b/>
          <w:bCs/>
          <w:color w:val="000000"/>
          <w:sz w:val="20"/>
          <w:szCs w:val="20"/>
        </w:rPr>
        <w:t>STATE STREET CORPORATION</w:t>
      </w:r>
    </w:p>
    <w:p w14:paraId="012D6D20"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6D21" w14:textId="77777777" w:rsidR="008A1CC1" w:rsidRDefault="00EB3825">
      <w:pPr>
        <w:ind w:firstLine="450"/>
        <w:jc w:val="center"/>
      </w:pPr>
      <w:r>
        <w:rPr>
          <w:rFonts w:ascii="Arial" w:eastAsia="宋体" w:hAnsi="Arial" w:cs="Arial"/>
          <w:b/>
          <w:bCs/>
          <w:color w:val="000000"/>
          <w:sz w:val="20"/>
          <w:szCs w:val="20"/>
        </w:rPr>
        <w:t>(UNAUDITED)</w:t>
      </w:r>
    </w:p>
    <w:p w14:paraId="012D6D22" w14:textId="77777777" w:rsidR="008A1CC1" w:rsidRDefault="00EB3825">
      <w:pPr>
        <w:spacing w:before="60"/>
        <w:ind w:firstLine="450"/>
        <w:jc w:val="both"/>
      </w:pPr>
      <w:r>
        <w:rPr>
          <w:rFonts w:ascii="Arial" w:eastAsia="宋体" w:hAnsi="Arial" w:cs="Arial"/>
          <w:color w:val="000000"/>
          <w:sz w:val="20"/>
          <w:szCs w:val="20"/>
        </w:rPr>
        <w:t xml:space="preserve">The following table presents quantitative information, as of the dates indicated, about the </w:t>
      </w:r>
      <w:r>
        <w:rPr>
          <w:rFonts w:ascii="Arial" w:eastAsia="宋体" w:hAnsi="Arial" w:cs="Arial"/>
          <w:color w:val="000000"/>
          <w:sz w:val="20"/>
          <w:szCs w:val="20"/>
        </w:rPr>
        <w:t>valuation techniques and significant unobservable inputs used in the valuation of our level 3 financial assets and liabilities measured at fair value on a recurring basis for which we use internally-developed pricing models. The significant unobservable in</w:t>
      </w:r>
      <w:r>
        <w:rPr>
          <w:rFonts w:ascii="Arial" w:eastAsia="宋体" w:hAnsi="Arial" w:cs="Arial"/>
          <w:color w:val="000000"/>
          <w:sz w:val="20"/>
          <w:szCs w:val="20"/>
        </w:rPr>
        <w:t>puts for our level 3 financial assets and liabilities whose fair value is measured using pricing information from non-binding broker/dealer quotes are not included in the table, as the specific inputs applied are not provided by the broker/dealer.</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1780"/>
        <w:gridCol w:w="37"/>
        <w:gridCol w:w="94"/>
        <w:gridCol w:w="664"/>
        <w:gridCol w:w="37"/>
        <w:gridCol w:w="36"/>
        <w:gridCol w:w="36"/>
        <w:gridCol w:w="36"/>
        <w:gridCol w:w="94"/>
        <w:gridCol w:w="848"/>
        <w:gridCol w:w="36"/>
        <w:gridCol w:w="36"/>
        <w:gridCol w:w="36"/>
        <w:gridCol w:w="36"/>
        <w:gridCol w:w="75"/>
        <w:gridCol w:w="559"/>
        <w:gridCol w:w="36"/>
        <w:gridCol w:w="36"/>
        <w:gridCol w:w="36"/>
        <w:gridCol w:w="36"/>
        <w:gridCol w:w="96"/>
        <w:gridCol w:w="729"/>
        <w:gridCol w:w="36"/>
        <w:gridCol w:w="36"/>
        <w:gridCol w:w="36"/>
        <w:gridCol w:w="36"/>
        <w:gridCol w:w="52"/>
        <w:gridCol w:w="186"/>
        <w:gridCol w:w="137"/>
        <w:gridCol w:w="37"/>
        <w:gridCol w:w="37"/>
        <w:gridCol w:w="37"/>
        <w:gridCol w:w="88"/>
        <w:gridCol w:w="313"/>
        <w:gridCol w:w="37"/>
        <w:gridCol w:w="36"/>
        <w:gridCol w:w="36"/>
        <w:gridCol w:w="36"/>
        <w:gridCol w:w="52"/>
        <w:gridCol w:w="463"/>
        <w:gridCol w:w="137"/>
        <w:gridCol w:w="36"/>
        <w:gridCol w:w="36"/>
        <w:gridCol w:w="36"/>
        <w:gridCol w:w="51"/>
        <w:gridCol w:w="766"/>
        <w:gridCol w:w="136"/>
      </w:tblGrid>
      <w:tr w:rsidR="008A1CC1" w14:paraId="012D6D53" w14:textId="77777777">
        <w:trPr>
          <w:jc w:val="center"/>
        </w:trPr>
        <w:tc>
          <w:tcPr>
            <w:tcW w:w="50" w:type="pct"/>
            <w:shd w:val="clear" w:color="auto" w:fill="auto"/>
            <w:vAlign w:val="bottom"/>
          </w:tcPr>
          <w:p w14:paraId="012D6D23" w14:textId="77777777" w:rsidR="008A1CC1" w:rsidRDefault="008A1CC1">
            <w:pPr>
              <w:rPr>
                <w:rFonts w:ascii="宋体"/>
              </w:rPr>
            </w:pPr>
          </w:p>
        </w:tc>
        <w:tc>
          <w:tcPr>
            <w:tcW w:w="1143" w:type="pct"/>
            <w:shd w:val="clear" w:color="auto" w:fill="auto"/>
            <w:vAlign w:val="bottom"/>
          </w:tcPr>
          <w:p w14:paraId="012D6D24" w14:textId="77777777" w:rsidR="008A1CC1" w:rsidRDefault="008A1CC1">
            <w:pPr>
              <w:rPr>
                <w:rFonts w:ascii="宋体"/>
              </w:rPr>
            </w:pPr>
          </w:p>
        </w:tc>
        <w:tc>
          <w:tcPr>
            <w:tcW w:w="5" w:type="pct"/>
            <w:shd w:val="clear" w:color="auto" w:fill="auto"/>
            <w:vAlign w:val="bottom"/>
          </w:tcPr>
          <w:p w14:paraId="012D6D25" w14:textId="77777777" w:rsidR="008A1CC1" w:rsidRDefault="008A1CC1">
            <w:pPr>
              <w:rPr>
                <w:rFonts w:ascii="宋体"/>
              </w:rPr>
            </w:pPr>
          </w:p>
        </w:tc>
        <w:tc>
          <w:tcPr>
            <w:tcW w:w="50" w:type="pct"/>
            <w:shd w:val="clear" w:color="auto" w:fill="auto"/>
            <w:vAlign w:val="bottom"/>
          </w:tcPr>
          <w:p w14:paraId="012D6D26" w14:textId="77777777" w:rsidR="008A1CC1" w:rsidRDefault="008A1CC1">
            <w:pPr>
              <w:rPr>
                <w:rFonts w:ascii="宋体"/>
              </w:rPr>
            </w:pPr>
          </w:p>
        </w:tc>
        <w:tc>
          <w:tcPr>
            <w:tcW w:w="449" w:type="pct"/>
            <w:shd w:val="clear" w:color="auto" w:fill="auto"/>
            <w:vAlign w:val="bottom"/>
          </w:tcPr>
          <w:p w14:paraId="012D6D27" w14:textId="77777777" w:rsidR="008A1CC1" w:rsidRDefault="008A1CC1">
            <w:pPr>
              <w:rPr>
                <w:rFonts w:ascii="宋体"/>
              </w:rPr>
            </w:pPr>
          </w:p>
        </w:tc>
        <w:tc>
          <w:tcPr>
            <w:tcW w:w="5" w:type="pct"/>
            <w:shd w:val="clear" w:color="auto" w:fill="auto"/>
            <w:vAlign w:val="bottom"/>
          </w:tcPr>
          <w:p w14:paraId="012D6D28" w14:textId="77777777" w:rsidR="008A1CC1" w:rsidRDefault="008A1CC1">
            <w:pPr>
              <w:rPr>
                <w:rFonts w:ascii="宋体"/>
              </w:rPr>
            </w:pPr>
          </w:p>
        </w:tc>
        <w:tc>
          <w:tcPr>
            <w:tcW w:w="5" w:type="pct"/>
            <w:shd w:val="clear" w:color="auto" w:fill="auto"/>
            <w:vAlign w:val="bottom"/>
          </w:tcPr>
          <w:p w14:paraId="012D6D29" w14:textId="77777777" w:rsidR="008A1CC1" w:rsidRDefault="008A1CC1">
            <w:pPr>
              <w:rPr>
                <w:rFonts w:ascii="宋体"/>
              </w:rPr>
            </w:pPr>
          </w:p>
        </w:tc>
        <w:tc>
          <w:tcPr>
            <w:tcW w:w="19" w:type="pct"/>
            <w:shd w:val="clear" w:color="auto" w:fill="auto"/>
            <w:vAlign w:val="bottom"/>
          </w:tcPr>
          <w:p w14:paraId="012D6D2A" w14:textId="77777777" w:rsidR="008A1CC1" w:rsidRDefault="008A1CC1">
            <w:pPr>
              <w:rPr>
                <w:rFonts w:ascii="宋体"/>
              </w:rPr>
            </w:pPr>
          </w:p>
        </w:tc>
        <w:tc>
          <w:tcPr>
            <w:tcW w:w="5" w:type="pct"/>
            <w:shd w:val="clear" w:color="auto" w:fill="auto"/>
            <w:vAlign w:val="bottom"/>
          </w:tcPr>
          <w:p w14:paraId="012D6D2B" w14:textId="77777777" w:rsidR="008A1CC1" w:rsidRDefault="008A1CC1">
            <w:pPr>
              <w:rPr>
                <w:rFonts w:ascii="宋体"/>
              </w:rPr>
            </w:pPr>
          </w:p>
        </w:tc>
        <w:tc>
          <w:tcPr>
            <w:tcW w:w="50" w:type="pct"/>
            <w:shd w:val="clear" w:color="auto" w:fill="auto"/>
            <w:vAlign w:val="bottom"/>
          </w:tcPr>
          <w:p w14:paraId="012D6D2C" w14:textId="77777777" w:rsidR="008A1CC1" w:rsidRDefault="008A1CC1">
            <w:pPr>
              <w:rPr>
                <w:rFonts w:ascii="宋体"/>
              </w:rPr>
            </w:pPr>
          </w:p>
        </w:tc>
        <w:tc>
          <w:tcPr>
            <w:tcW w:w="559" w:type="pct"/>
            <w:shd w:val="clear" w:color="auto" w:fill="auto"/>
            <w:vAlign w:val="bottom"/>
          </w:tcPr>
          <w:p w14:paraId="012D6D2D" w14:textId="77777777" w:rsidR="008A1CC1" w:rsidRDefault="008A1CC1">
            <w:pPr>
              <w:rPr>
                <w:rFonts w:ascii="宋体"/>
              </w:rPr>
            </w:pPr>
          </w:p>
        </w:tc>
        <w:tc>
          <w:tcPr>
            <w:tcW w:w="5" w:type="pct"/>
            <w:shd w:val="clear" w:color="auto" w:fill="auto"/>
            <w:vAlign w:val="bottom"/>
          </w:tcPr>
          <w:p w14:paraId="012D6D2E" w14:textId="77777777" w:rsidR="008A1CC1" w:rsidRDefault="008A1CC1">
            <w:pPr>
              <w:rPr>
                <w:rFonts w:ascii="宋体"/>
              </w:rPr>
            </w:pPr>
          </w:p>
        </w:tc>
        <w:tc>
          <w:tcPr>
            <w:tcW w:w="5" w:type="pct"/>
            <w:shd w:val="clear" w:color="auto" w:fill="auto"/>
            <w:vAlign w:val="bottom"/>
          </w:tcPr>
          <w:p w14:paraId="012D6D2F" w14:textId="77777777" w:rsidR="008A1CC1" w:rsidRDefault="008A1CC1">
            <w:pPr>
              <w:rPr>
                <w:rFonts w:ascii="宋体"/>
              </w:rPr>
            </w:pPr>
          </w:p>
        </w:tc>
        <w:tc>
          <w:tcPr>
            <w:tcW w:w="19" w:type="pct"/>
            <w:shd w:val="clear" w:color="auto" w:fill="auto"/>
            <w:vAlign w:val="bottom"/>
          </w:tcPr>
          <w:p w14:paraId="012D6D30" w14:textId="77777777" w:rsidR="008A1CC1" w:rsidRDefault="008A1CC1">
            <w:pPr>
              <w:rPr>
                <w:rFonts w:ascii="宋体"/>
              </w:rPr>
            </w:pPr>
          </w:p>
        </w:tc>
        <w:tc>
          <w:tcPr>
            <w:tcW w:w="5" w:type="pct"/>
            <w:shd w:val="clear" w:color="auto" w:fill="auto"/>
            <w:vAlign w:val="bottom"/>
          </w:tcPr>
          <w:p w14:paraId="012D6D31" w14:textId="77777777" w:rsidR="008A1CC1" w:rsidRDefault="008A1CC1">
            <w:pPr>
              <w:rPr>
                <w:rFonts w:ascii="宋体"/>
              </w:rPr>
            </w:pPr>
          </w:p>
        </w:tc>
        <w:tc>
          <w:tcPr>
            <w:tcW w:w="50" w:type="pct"/>
            <w:shd w:val="clear" w:color="auto" w:fill="auto"/>
            <w:vAlign w:val="bottom"/>
          </w:tcPr>
          <w:p w14:paraId="012D6D32" w14:textId="77777777" w:rsidR="008A1CC1" w:rsidRDefault="008A1CC1">
            <w:pPr>
              <w:rPr>
                <w:rFonts w:ascii="宋体"/>
              </w:rPr>
            </w:pPr>
          </w:p>
        </w:tc>
        <w:tc>
          <w:tcPr>
            <w:tcW w:w="376" w:type="pct"/>
            <w:shd w:val="clear" w:color="auto" w:fill="auto"/>
            <w:vAlign w:val="bottom"/>
          </w:tcPr>
          <w:p w14:paraId="012D6D33" w14:textId="77777777" w:rsidR="008A1CC1" w:rsidRDefault="008A1CC1">
            <w:pPr>
              <w:rPr>
                <w:rFonts w:ascii="宋体"/>
              </w:rPr>
            </w:pPr>
          </w:p>
        </w:tc>
        <w:tc>
          <w:tcPr>
            <w:tcW w:w="5" w:type="pct"/>
            <w:shd w:val="clear" w:color="auto" w:fill="auto"/>
            <w:vAlign w:val="bottom"/>
          </w:tcPr>
          <w:p w14:paraId="012D6D34" w14:textId="77777777" w:rsidR="008A1CC1" w:rsidRDefault="008A1CC1">
            <w:pPr>
              <w:rPr>
                <w:rFonts w:ascii="宋体"/>
              </w:rPr>
            </w:pPr>
          </w:p>
        </w:tc>
        <w:tc>
          <w:tcPr>
            <w:tcW w:w="5" w:type="pct"/>
            <w:shd w:val="clear" w:color="auto" w:fill="auto"/>
            <w:vAlign w:val="bottom"/>
          </w:tcPr>
          <w:p w14:paraId="012D6D35" w14:textId="77777777" w:rsidR="008A1CC1" w:rsidRDefault="008A1CC1">
            <w:pPr>
              <w:rPr>
                <w:rFonts w:ascii="宋体"/>
              </w:rPr>
            </w:pPr>
          </w:p>
        </w:tc>
        <w:tc>
          <w:tcPr>
            <w:tcW w:w="19" w:type="pct"/>
            <w:shd w:val="clear" w:color="auto" w:fill="auto"/>
            <w:vAlign w:val="bottom"/>
          </w:tcPr>
          <w:p w14:paraId="012D6D36" w14:textId="77777777" w:rsidR="008A1CC1" w:rsidRDefault="008A1CC1">
            <w:pPr>
              <w:rPr>
                <w:rFonts w:ascii="宋体"/>
              </w:rPr>
            </w:pPr>
          </w:p>
        </w:tc>
        <w:tc>
          <w:tcPr>
            <w:tcW w:w="5" w:type="pct"/>
            <w:shd w:val="clear" w:color="auto" w:fill="auto"/>
            <w:vAlign w:val="bottom"/>
          </w:tcPr>
          <w:p w14:paraId="012D6D37" w14:textId="77777777" w:rsidR="008A1CC1" w:rsidRDefault="008A1CC1">
            <w:pPr>
              <w:rPr>
                <w:rFonts w:ascii="宋体"/>
              </w:rPr>
            </w:pPr>
          </w:p>
        </w:tc>
        <w:tc>
          <w:tcPr>
            <w:tcW w:w="50" w:type="pct"/>
            <w:shd w:val="clear" w:color="auto" w:fill="auto"/>
            <w:vAlign w:val="bottom"/>
          </w:tcPr>
          <w:p w14:paraId="012D6D38" w14:textId="77777777" w:rsidR="008A1CC1" w:rsidRDefault="008A1CC1">
            <w:pPr>
              <w:rPr>
                <w:rFonts w:ascii="宋体"/>
              </w:rPr>
            </w:pPr>
          </w:p>
        </w:tc>
        <w:tc>
          <w:tcPr>
            <w:tcW w:w="383" w:type="pct"/>
            <w:shd w:val="clear" w:color="auto" w:fill="auto"/>
            <w:vAlign w:val="bottom"/>
          </w:tcPr>
          <w:p w14:paraId="012D6D39" w14:textId="77777777" w:rsidR="008A1CC1" w:rsidRDefault="008A1CC1">
            <w:pPr>
              <w:rPr>
                <w:rFonts w:ascii="宋体"/>
              </w:rPr>
            </w:pPr>
          </w:p>
        </w:tc>
        <w:tc>
          <w:tcPr>
            <w:tcW w:w="5" w:type="pct"/>
            <w:shd w:val="clear" w:color="auto" w:fill="auto"/>
            <w:vAlign w:val="bottom"/>
          </w:tcPr>
          <w:p w14:paraId="012D6D3A" w14:textId="77777777" w:rsidR="008A1CC1" w:rsidRDefault="008A1CC1">
            <w:pPr>
              <w:rPr>
                <w:rFonts w:ascii="宋体"/>
              </w:rPr>
            </w:pPr>
          </w:p>
        </w:tc>
        <w:tc>
          <w:tcPr>
            <w:tcW w:w="5" w:type="pct"/>
            <w:shd w:val="clear" w:color="auto" w:fill="auto"/>
            <w:vAlign w:val="bottom"/>
          </w:tcPr>
          <w:p w14:paraId="012D6D3B" w14:textId="77777777" w:rsidR="008A1CC1" w:rsidRDefault="008A1CC1">
            <w:pPr>
              <w:rPr>
                <w:rFonts w:ascii="宋体"/>
              </w:rPr>
            </w:pPr>
          </w:p>
        </w:tc>
        <w:tc>
          <w:tcPr>
            <w:tcW w:w="19" w:type="pct"/>
            <w:shd w:val="clear" w:color="auto" w:fill="auto"/>
            <w:vAlign w:val="bottom"/>
          </w:tcPr>
          <w:p w14:paraId="012D6D3C" w14:textId="77777777" w:rsidR="008A1CC1" w:rsidRDefault="008A1CC1">
            <w:pPr>
              <w:rPr>
                <w:rFonts w:ascii="宋体"/>
              </w:rPr>
            </w:pPr>
          </w:p>
        </w:tc>
        <w:tc>
          <w:tcPr>
            <w:tcW w:w="5" w:type="pct"/>
            <w:shd w:val="clear" w:color="auto" w:fill="auto"/>
            <w:vAlign w:val="bottom"/>
          </w:tcPr>
          <w:p w14:paraId="012D6D3D" w14:textId="77777777" w:rsidR="008A1CC1" w:rsidRDefault="008A1CC1">
            <w:pPr>
              <w:rPr>
                <w:rFonts w:ascii="宋体"/>
              </w:rPr>
            </w:pPr>
          </w:p>
        </w:tc>
        <w:tc>
          <w:tcPr>
            <w:tcW w:w="50" w:type="pct"/>
            <w:shd w:val="clear" w:color="auto" w:fill="auto"/>
            <w:vAlign w:val="bottom"/>
          </w:tcPr>
          <w:p w14:paraId="012D6D3E" w14:textId="77777777" w:rsidR="008A1CC1" w:rsidRDefault="008A1CC1">
            <w:pPr>
              <w:rPr>
                <w:rFonts w:ascii="宋体"/>
              </w:rPr>
            </w:pPr>
          </w:p>
        </w:tc>
        <w:tc>
          <w:tcPr>
            <w:tcW w:w="178" w:type="pct"/>
            <w:shd w:val="clear" w:color="auto" w:fill="auto"/>
            <w:vAlign w:val="bottom"/>
          </w:tcPr>
          <w:p w14:paraId="012D6D3F" w14:textId="77777777" w:rsidR="008A1CC1" w:rsidRDefault="008A1CC1">
            <w:pPr>
              <w:rPr>
                <w:rFonts w:ascii="宋体"/>
              </w:rPr>
            </w:pPr>
          </w:p>
        </w:tc>
        <w:tc>
          <w:tcPr>
            <w:tcW w:w="5" w:type="pct"/>
            <w:shd w:val="clear" w:color="auto" w:fill="auto"/>
            <w:vAlign w:val="bottom"/>
          </w:tcPr>
          <w:p w14:paraId="012D6D40" w14:textId="77777777" w:rsidR="008A1CC1" w:rsidRDefault="008A1CC1">
            <w:pPr>
              <w:rPr>
                <w:rFonts w:ascii="宋体"/>
              </w:rPr>
            </w:pPr>
          </w:p>
        </w:tc>
        <w:tc>
          <w:tcPr>
            <w:tcW w:w="5" w:type="pct"/>
            <w:shd w:val="clear" w:color="auto" w:fill="auto"/>
            <w:vAlign w:val="bottom"/>
          </w:tcPr>
          <w:p w14:paraId="012D6D41" w14:textId="77777777" w:rsidR="008A1CC1" w:rsidRDefault="008A1CC1">
            <w:pPr>
              <w:rPr>
                <w:rFonts w:ascii="宋体"/>
              </w:rPr>
            </w:pPr>
          </w:p>
        </w:tc>
        <w:tc>
          <w:tcPr>
            <w:tcW w:w="41" w:type="pct"/>
            <w:shd w:val="clear" w:color="auto" w:fill="auto"/>
            <w:vAlign w:val="bottom"/>
          </w:tcPr>
          <w:p w14:paraId="012D6D42" w14:textId="77777777" w:rsidR="008A1CC1" w:rsidRDefault="008A1CC1">
            <w:pPr>
              <w:rPr>
                <w:rFonts w:ascii="宋体"/>
              </w:rPr>
            </w:pPr>
          </w:p>
        </w:tc>
        <w:tc>
          <w:tcPr>
            <w:tcW w:w="5" w:type="pct"/>
            <w:shd w:val="clear" w:color="auto" w:fill="auto"/>
            <w:vAlign w:val="bottom"/>
          </w:tcPr>
          <w:p w14:paraId="012D6D43" w14:textId="77777777" w:rsidR="008A1CC1" w:rsidRDefault="008A1CC1">
            <w:pPr>
              <w:rPr>
                <w:rFonts w:ascii="宋体"/>
              </w:rPr>
            </w:pPr>
          </w:p>
        </w:tc>
        <w:tc>
          <w:tcPr>
            <w:tcW w:w="50" w:type="pct"/>
            <w:shd w:val="clear" w:color="auto" w:fill="auto"/>
            <w:vAlign w:val="bottom"/>
          </w:tcPr>
          <w:p w14:paraId="012D6D44" w14:textId="77777777" w:rsidR="008A1CC1" w:rsidRDefault="008A1CC1">
            <w:pPr>
              <w:rPr>
                <w:rFonts w:ascii="宋体"/>
              </w:rPr>
            </w:pPr>
          </w:p>
        </w:tc>
        <w:tc>
          <w:tcPr>
            <w:tcW w:w="178" w:type="pct"/>
            <w:shd w:val="clear" w:color="auto" w:fill="auto"/>
            <w:vAlign w:val="bottom"/>
          </w:tcPr>
          <w:p w14:paraId="012D6D45" w14:textId="77777777" w:rsidR="008A1CC1" w:rsidRDefault="008A1CC1">
            <w:pPr>
              <w:rPr>
                <w:rFonts w:ascii="宋体"/>
              </w:rPr>
            </w:pPr>
          </w:p>
        </w:tc>
        <w:tc>
          <w:tcPr>
            <w:tcW w:w="5" w:type="pct"/>
            <w:shd w:val="clear" w:color="auto" w:fill="auto"/>
            <w:vAlign w:val="bottom"/>
          </w:tcPr>
          <w:p w14:paraId="012D6D46" w14:textId="77777777" w:rsidR="008A1CC1" w:rsidRDefault="008A1CC1">
            <w:pPr>
              <w:rPr>
                <w:rFonts w:ascii="宋体"/>
              </w:rPr>
            </w:pPr>
          </w:p>
        </w:tc>
        <w:tc>
          <w:tcPr>
            <w:tcW w:w="5" w:type="pct"/>
            <w:shd w:val="clear" w:color="auto" w:fill="auto"/>
            <w:vAlign w:val="bottom"/>
          </w:tcPr>
          <w:p w14:paraId="012D6D47" w14:textId="77777777" w:rsidR="008A1CC1" w:rsidRDefault="008A1CC1">
            <w:pPr>
              <w:rPr>
                <w:rFonts w:ascii="宋体"/>
              </w:rPr>
            </w:pPr>
          </w:p>
        </w:tc>
        <w:tc>
          <w:tcPr>
            <w:tcW w:w="19" w:type="pct"/>
            <w:shd w:val="clear" w:color="auto" w:fill="auto"/>
            <w:vAlign w:val="bottom"/>
          </w:tcPr>
          <w:p w14:paraId="012D6D48" w14:textId="77777777" w:rsidR="008A1CC1" w:rsidRDefault="008A1CC1">
            <w:pPr>
              <w:rPr>
                <w:rFonts w:ascii="宋体"/>
              </w:rPr>
            </w:pPr>
          </w:p>
        </w:tc>
        <w:tc>
          <w:tcPr>
            <w:tcW w:w="5" w:type="pct"/>
            <w:shd w:val="clear" w:color="auto" w:fill="auto"/>
            <w:vAlign w:val="bottom"/>
          </w:tcPr>
          <w:p w14:paraId="012D6D49" w14:textId="77777777" w:rsidR="008A1CC1" w:rsidRDefault="008A1CC1">
            <w:pPr>
              <w:rPr>
                <w:rFonts w:ascii="宋体"/>
              </w:rPr>
            </w:pPr>
          </w:p>
        </w:tc>
        <w:tc>
          <w:tcPr>
            <w:tcW w:w="50" w:type="pct"/>
            <w:shd w:val="clear" w:color="auto" w:fill="auto"/>
            <w:vAlign w:val="bottom"/>
          </w:tcPr>
          <w:p w14:paraId="012D6D4A" w14:textId="77777777" w:rsidR="008A1CC1" w:rsidRDefault="008A1CC1">
            <w:pPr>
              <w:rPr>
                <w:rFonts w:ascii="宋体"/>
              </w:rPr>
            </w:pPr>
          </w:p>
        </w:tc>
        <w:tc>
          <w:tcPr>
            <w:tcW w:w="449" w:type="pct"/>
            <w:shd w:val="clear" w:color="auto" w:fill="auto"/>
            <w:vAlign w:val="bottom"/>
          </w:tcPr>
          <w:p w14:paraId="012D6D4B" w14:textId="77777777" w:rsidR="008A1CC1" w:rsidRDefault="008A1CC1">
            <w:pPr>
              <w:rPr>
                <w:rFonts w:ascii="宋体"/>
              </w:rPr>
            </w:pPr>
          </w:p>
        </w:tc>
        <w:tc>
          <w:tcPr>
            <w:tcW w:w="5" w:type="pct"/>
            <w:shd w:val="clear" w:color="auto" w:fill="auto"/>
            <w:vAlign w:val="bottom"/>
          </w:tcPr>
          <w:p w14:paraId="012D6D4C" w14:textId="77777777" w:rsidR="008A1CC1" w:rsidRDefault="008A1CC1">
            <w:pPr>
              <w:rPr>
                <w:rFonts w:ascii="宋体"/>
              </w:rPr>
            </w:pPr>
          </w:p>
        </w:tc>
        <w:tc>
          <w:tcPr>
            <w:tcW w:w="5" w:type="pct"/>
            <w:shd w:val="clear" w:color="auto" w:fill="auto"/>
            <w:vAlign w:val="bottom"/>
          </w:tcPr>
          <w:p w14:paraId="012D6D4D" w14:textId="77777777" w:rsidR="008A1CC1" w:rsidRDefault="008A1CC1">
            <w:pPr>
              <w:rPr>
                <w:rFonts w:ascii="宋体"/>
              </w:rPr>
            </w:pPr>
          </w:p>
        </w:tc>
        <w:tc>
          <w:tcPr>
            <w:tcW w:w="19" w:type="pct"/>
            <w:shd w:val="clear" w:color="auto" w:fill="auto"/>
            <w:vAlign w:val="bottom"/>
          </w:tcPr>
          <w:p w14:paraId="012D6D4E" w14:textId="77777777" w:rsidR="008A1CC1" w:rsidRDefault="008A1CC1">
            <w:pPr>
              <w:rPr>
                <w:rFonts w:ascii="宋体"/>
              </w:rPr>
            </w:pPr>
          </w:p>
        </w:tc>
        <w:tc>
          <w:tcPr>
            <w:tcW w:w="5" w:type="pct"/>
            <w:shd w:val="clear" w:color="auto" w:fill="auto"/>
            <w:vAlign w:val="bottom"/>
          </w:tcPr>
          <w:p w14:paraId="012D6D4F" w14:textId="77777777" w:rsidR="008A1CC1" w:rsidRDefault="008A1CC1">
            <w:pPr>
              <w:rPr>
                <w:rFonts w:ascii="宋体"/>
              </w:rPr>
            </w:pPr>
          </w:p>
        </w:tc>
        <w:tc>
          <w:tcPr>
            <w:tcW w:w="50" w:type="pct"/>
            <w:shd w:val="clear" w:color="auto" w:fill="auto"/>
            <w:vAlign w:val="bottom"/>
          </w:tcPr>
          <w:p w14:paraId="012D6D50" w14:textId="77777777" w:rsidR="008A1CC1" w:rsidRDefault="008A1CC1">
            <w:pPr>
              <w:rPr>
                <w:rFonts w:ascii="宋体"/>
              </w:rPr>
            </w:pPr>
          </w:p>
        </w:tc>
        <w:tc>
          <w:tcPr>
            <w:tcW w:w="559" w:type="pct"/>
            <w:shd w:val="clear" w:color="auto" w:fill="auto"/>
            <w:vAlign w:val="bottom"/>
          </w:tcPr>
          <w:p w14:paraId="012D6D51" w14:textId="77777777" w:rsidR="008A1CC1" w:rsidRDefault="008A1CC1">
            <w:pPr>
              <w:rPr>
                <w:rFonts w:ascii="宋体"/>
              </w:rPr>
            </w:pPr>
          </w:p>
        </w:tc>
        <w:tc>
          <w:tcPr>
            <w:tcW w:w="5" w:type="pct"/>
            <w:shd w:val="clear" w:color="auto" w:fill="auto"/>
            <w:vAlign w:val="bottom"/>
          </w:tcPr>
          <w:p w14:paraId="012D6D52" w14:textId="77777777" w:rsidR="008A1CC1" w:rsidRDefault="008A1CC1">
            <w:pPr>
              <w:rPr>
                <w:rFonts w:ascii="宋体"/>
              </w:rPr>
            </w:pPr>
          </w:p>
        </w:tc>
      </w:tr>
      <w:tr w:rsidR="008A1CC1" w14:paraId="012D6D56" w14:textId="77777777">
        <w:trPr>
          <w:jc w:val="center"/>
        </w:trPr>
        <w:tc>
          <w:tcPr>
            <w:tcW w:w="0" w:type="auto"/>
            <w:gridSpan w:val="3"/>
            <w:shd w:val="clear" w:color="auto" w:fill="auto"/>
            <w:tcMar>
              <w:top w:w="0" w:type="dxa"/>
              <w:left w:w="20" w:type="dxa"/>
              <w:bottom w:w="0" w:type="dxa"/>
              <w:right w:w="20" w:type="dxa"/>
            </w:tcMar>
            <w:vAlign w:val="bottom"/>
          </w:tcPr>
          <w:p w14:paraId="012D6D54" w14:textId="77777777" w:rsidR="008A1CC1" w:rsidRDefault="008A1CC1">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012D6D55" w14:textId="77777777" w:rsidR="008A1CC1" w:rsidRDefault="00EB3825">
            <w:pPr>
              <w:jc w:val="center"/>
              <w:textAlignment w:val="bottom"/>
            </w:pPr>
            <w:r>
              <w:rPr>
                <w:rFonts w:ascii="Arial" w:eastAsia="宋体" w:hAnsi="Arial" w:cs="Arial"/>
                <w:b/>
                <w:bCs/>
                <w:color w:val="000000"/>
                <w:sz w:val="14"/>
                <w:szCs w:val="14"/>
              </w:rPr>
              <w:t>Quantitative Information about Level 3 Fair Value Measurements</w:t>
            </w:r>
          </w:p>
        </w:tc>
      </w:tr>
      <w:tr w:rsidR="008A1CC1" w14:paraId="012D6D61" w14:textId="77777777">
        <w:trPr>
          <w:jc w:val="center"/>
        </w:trPr>
        <w:tc>
          <w:tcPr>
            <w:tcW w:w="0" w:type="auto"/>
            <w:gridSpan w:val="3"/>
            <w:shd w:val="clear" w:color="auto" w:fill="auto"/>
            <w:tcMar>
              <w:top w:w="0" w:type="dxa"/>
              <w:left w:w="20" w:type="dxa"/>
              <w:bottom w:w="0" w:type="dxa"/>
              <w:right w:w="20" w:type="dxa"/>
            </w:tcMar>
            <w:vAlign w:val="bottom"/>
          </w:tcPr>
          <w:p w14:paraId="012D6D57"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6D58" w14:textId="77777777" w:rsidR="008A1CC1" w:rsidRDefault="00EB3825">
            <w:pPr>
              <w:jc w:val="center"/>
              <w:textAlignment w:val="bottom"/>
            </w:pPr>
            <w:r>
              <w:rPr>
                <w:rFonts w:ascii="Arial" w:eastAsia="宋体" w:hAnsi="Arial" w:cs="Arial"/>
                <w:b/>
                <w:bCs/>
                <w:color w:val="000000"/>
                <w:sz w:val="13"/>
                <w:szCs w:val="13"/>
              </w:rPr>
              <w:t>Fair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5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5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5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5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5D" w14:textId="77777777" w:rsidR="008A1CC1" w:rsidRDefault="008A1CC1">
            <w:pPr>
              <w:rPr>
                <w:rFonts w:ascii="宋体"/>
              </w:rPr>
            </w:pPr>
          </w:p>
        </w:tc>
        <w:tc>
          <w:tcPr>
            <w:tcW w:w="0" w:type="auto"/>
            <w:gridSpan w:val="9"/>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6D5E" w14:textId="77777777" w:rsidR="008A1CC1" w:rsidRDefault="00EB3825">
            <w:pPr>
              <w:jc w:val="center"/>
              <w:textAlignment w:val="bottom"/>
            </w:pPr>
            <w:r>
              <w:rPr>
                <w:rFonts w:ascii="Arial" w:eastAsia="宋体" w:hAnsi="Arial" w:cs="Arial"/>
                <w:b/>
                <w:bCs/>
                <w:color w:val="000000"/>
                <w:sz w:val="13"/>
                <w:szCs w:val="13"/>
              </w:rPr>
              <w:t>Range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5F"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6D60" w14:textId="77777777" w:rsidR="008A1CC1" w:rsidRDefault="00EB3825">
            <w:pPr>
              <w:jc w:val="center"/>
              <w:textAlignment w:val="bottom"/>
            </w:pPr>
            <w:r>
              <w:rPr>
                <w:rFonts w:ascii="Arial" w:eastAsia="宋体" w:hAnsi="Arial" w:cs="Arial"/>
                <w:b/>
                <w:bCs/>
                <w:color w:val="000000"/>
                <w:sz w:val="13"/>
                <w:szCs w:val="13"/>
              </w:rPr>
              <w:t>Weighted-Average</w:t>
            </w:r>
          </w:p>
        </w:tc>
      </w:tr>
      <w:tr w:rsidR="008A1CC1" w14:paraId="012D6D70" w14:textId="77777777">
        <w:trPr>
          <w:jc w:val="center"/>
        </w:trPr>
        <w:tc>
          <w:tcPr>
            <w:tcW w:w="0" w:type="auto"/>
            <w:gridSpan w:val="3"/>
            <w:shd w:val="clear" w:color="auto" w:fill="auto"/>
            <w:tcMar>
              <w:top w:w="40" w:type="dxa"/>
              <w:left w:w="20" w:type="dxa"/>
              <w:bottom w:w="40" w:type="dxa"/>
              <w:right w:w="20" w:type="dxa"/>
            </w:tcMar>
            <w:vAlign w:val="bottom"/>
          </w:tcPr>
          <w:p w14:paraId="012D6D62" w14:textId="77777777" w:rsidR="008A1CC1" w:rsidRDefault="00EB3825">
            <w:pPr>
              <w:textAlignment w:val="bottom"/>
            </w:pPr>
            <w:r>
              <w:rPr>
                <w:rFonts w:ascii="Arial" w:eastAsia="宋体" w:hAnsi="Arial" w:cs="Arial"/>
                <w:b/>
                <w:bCs/>
                <w:color w:val="000000"/>
                <w:sz w:val="13"/>
                <w:szCs w:val="13"/>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D63" w14:textId="77777777" w:rsidR="008A1CC1" w:rsidRDefault="00EB3825">
            <w:pPr>
              <w:jc w:val="center"/>
              <w:textAlignment w:val="bottom"/>
            </w:pPr>
            <w:r>
              <w:rPr>
                <w:rFonts w:ascii="Arial" w:eastAsia="宋体" w:hAnsi="Arial" w:cs="Arial"/>
                <w:b/>
                <w:bCs/>
                <w:color w:val="000000"/>
                <w:sz w:val="12"/>
                <w:szCs w:val="12"/>
              </w:rPr>
              <w:t>As of 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6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D65" w14:textId="77777777" w:rsidR="008A1CC1" w:rsidRDefault="00EB3825">
            <w:pPr>
              <w:jc w:val="center"/>
              <w:textAlignment w:val="bottom"/>
            </w:pPr>
            <w:r>
              <w:rPr>
                <w:rFonts w:ascii="Arial" w:eastAsia="宋体" w:hAnsi="Arial" w:cs="Arial"/>
                <w:b/>
                <w:bCs/>
                <w:color w:val="000000"/>
                <w:sz w:val="12"/>
                <w:szCs w:val="12"/>
              </w:rPr>
              <w:t>As of December 31, 2021</w:t>
            </w:r>
          </w:p>
        </w:tc>
        <w:tc>
          <w:tcPr>
            <w:tcW w:w="0" w:type="auto"/>
            <w:gridSpan w:val="3"/>
            <w:shd w:val="clear" w:color="auto" w:fill="auto"/>
            <w:tcMar>
              <w:top w:w="0" w:type="dxa"/>
              <w:left w:w="20" w:type="dxa"/>
              <w:bottom w:w="0" w:type="dxa"/>
              <w:right w:w="20" w:type="dxa"/>
            </w:tcMar>
            <w:vAlign w:val="bottom"/>
          </w:tcPr>
          <w:p w14:paraId="012D6D6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6D67" w14:textId="77777777" w:rsidR="008A1CC1" w:rsidRDefault="00EB3825">
            <w:pPr>
              <w:jc w:val="center"/>
              <w:textAlignment w:val="bottom"/>
            </w:pPr>
            <w:r>
              <w:rPr>
                <w:rFonts w:ascii="Arial" w:eastAsia="宋体" w:hAnsi="Arial" w:cs="Arial"/>
                <w:b/>
                <w:bCs/>
                <w:color w:val="000000"/>
                <w:sz w:val="12"/>
                <w:szCs w:val="12"/>
              </w:rPr>
              <w:t>Valuation Technique</w:t>
            </w:r>
          </w:p>
        </w:tc>
        <w:tc>
          <w:tcPr>
            <w:tcW w:w="0" w:type="auto"/>
            <w:gridSpan w:val="3"/>
            <w:shd w:val="clear" w:color="auto" w:fill="auto"/>
            <w:tcMar>
              <w:top w:w="0" w:type="dxa"/>
              <w:left w:w="20" w:type="dxa"/>
              <w:bottom w:w="0" w:type="dxa"/>
              <w:right w:w="20" w:type="dxa"/>
            </w:tcMar>
            <w:vAlign w:val="bottom"/>
          </w:tcPr>
          <w:p w14:paraId="012D6D6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6D69"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Significant Unobservable Input</w:t>
            </w:r>
            <w:r>
              <w:rPr>
                <w:rFonts w:ascii="Arial" w:eastAsia="宋体" w:hAnsi="Arial" w:cs="Arial"/>
                <w:b/>
                <w:bCs/>
                <w:color w:val="000000"/>
                <w:sz w:val="7"/>
                <w:szCs w:val="7"/>
              </w:rPr>
              <w:t>(1)</w:t>
            </w:r>
          </w:p>
        </w:tc>
        <w:tc>
          <w:tcPr>
            <w:tcW w:w="0" w:type="auto"/>
            <w:gridSpan w:val="3"/>
            <w:shd w:val="clear" w:color="auto" w:fill="auto"/>
            <w:tcMar>
              <w:top w:w="0" w:type="dxa"/>
              <w:left w:w="20" w:type="dxa"/>
              <w:bottom w:w="0" w:type="dxa"/>
              <w:right w:w="20" w:type="dxa"/>
            </w:tcMar>
            <w:vAlign w:val="bottom"/>
          </w:tcPr>
          <w:p w14:paraId="012D6D6A"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6D6B" w14:textId="77777777" w:rsidR="008A1CC1" w:rsidRDefault="00EB3825">
            <w:pPr>
              <w:jc w:val="center"/>
              <w:textAlignment w:val="bottom"/>
            </w:pPr>
            <w:r>
              <w:rPr>
                <w:rFonts w:ascii="Arial" w:eastAsia="宋体" w:hAnsi="Arial" w:cs="Arial"/>
                <w:b/>
                <w:bCs/>
                <w:color w:val="000000"/>
                <w:sz w:val="12"/>
                <w:szCs w:val="12"/>
              </w:rPr>
              <w:t xml:space="preserve">As of </w:t>
            </w:r>
            <w:r>
              <w:rPr>
                <w:rFonts w:ascii="Arial" w:eastAsia="宋体" w:hAnsi="Arial" w:cs="Arial"/>
                <w:b/>
                <w:bCs/>
                <w:color w:val="000000"/>
                <w:sz w:val="12"/>
                <w:szCs w:val="12"/>
              </w:rPr>
              <w:t>March 31, 2022</w:t>
            </w:r>
          </w:p>
        </w:tc>
        <w:tc>
          <w:tcPr>
            <w:tcW w:w="0" w:type="auto"/>
            <w:gridSpan w:val="3"/>
            <w:shd w:val="clear" w:color="auto" w:fill="auto"/>
            <w:tcMar>
              <w:top w:w="0" w:type="dxa"/>
              <w:left w:w="20" w:type="dxa"/>
              <w:bottom w:w="0" w:type="dxa"/>
              <w:right w:w="20" w:type="dxa"/>
            </w:tcMar>
            <w:vAlign w:val="bottom"/>
          </w:tcPr>
          <w:p w14:paraId="012D6D6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D6D" w14:textId="77777777" w:rsidR="008A1CC1" w:rsidRDefault="00EB3825">
            <w:pPr>
              <w:jc w:val="center"/>
              <w:textAlignment w:val="bottom"/>
            </w:pPr>
            <w:r>
              <w:rPr>
                <w:rFonts w:ascii="Arial" w:eastAsia="宋体" w:hAnsi="Arial" w:cs="Arial"/>
                <w:b/>
                <w:bCs/>
                <w:color w:val="000000"/>
                <w:sz w:val="12"/>
                <w:szCs w:val="12"/>
              </w:rPr>
              <w:t>As of 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6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D6F" w14:textId="77777777" w:rsidR="008A1CC1" w:rsidRDefault="00EB3825">
            <w:pPr>
              <w:jc w:val="center"/>
              <w:textAlignment w:val="bottom"/>
            </w:pPr>
            <w:r>
              <w:rPr>
                <w:rFonts w:ascii="Arial" w:eastAsia="宋体" w:hAnsi="Arial" w:cs="Arial"/>
                <w:b/>
                <w:bCs/>
                <w:color w:val="000000"/>
                <w:sz w:val="12"/>
                <w:szCs w:val="12"/>
              </w:rPr>
              <w:t>As of December 31, 2021</w:t>
            </w:r>
          </w:p>
        </w:tc>
      </w:tr>
      <w:tr w:rsidR="008A1CC1" w14:paraId="012D6D81" w14:textId="77777777">
        <w:trPr>
          <w:jc w:val="center"/>
        </w:trPr>
        <w:tc>
          <w:tcPr>
            <w:tcW w:w="0" w:type="auto"/>
            <w:gridSpan w:val="3"/>
            <w:shd w:val="clear" w:color="auto" w:fill="auto"/>
            <w:tcMar>
              <w:top w:w="40" w:type="dxa"/>
              <w:left w:w="20" w:type="dxa"/>
              <w:bottom w:w="40" w:type="dxa"/>
              <w:right w:w="20" w:type="dxa"/>
            </w:tcMar>
            <w:vAlign w:val="bottom"/>
          </w:tcPr>
          <w:p w14:paraId="012D6D71" w14:textId="77777777" w:rsidR="008A1CC1" w:rsidRDefault="00EB3825">
            <w:pPr>
              <w:textAlignment w:val="bottom"/>
            </w:pPr>
            <w:r>
              <w:rPr>
                <w:rFonts w:ascii="Arial" w:eastAsia="宋体" w:hAnsi="Arial" w:cs="Arial"/>
                <w:b/>
                <w:bCs/>
                <w:color w:val="000000"/>
                <w:sz w:val="13"/>
                <w:szCs w:val="13"/>
              </w:rPr>
              <w:t>Significant unobservable inputs readily available to State Street: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7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7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D74" w14:textId="77777777" w:rsidR="008A1CC1" w:rsidRDefault="00EB3825">
            <w:pPr>
              <w:textAlignment w:val="bottom"/>
            </w:pPr>
            <w:r>
              <w:rPr>
                <w:rFonts w:ascii="Arial" w:eastAsia="宋体" w:hAnsi="Arial" w:cs="Arial"/>
                <w:b/>
                <w:bCs/>
                <w:color w:val="000000"/>
                <w:sz w:val="13"/>
                <w:szCs w:val="13"/>
              </w:rPr>
              <w:t> </w:t>
            </w:r>
          </w:p>
        </w:tc>
        <w:tc>
          <w:tcPr>
            <w:tcW w:w="0" w:type="auto"/>
            <w:gridSpan w:val="3"/>
            <w:shd w:val="clear" w:color="auto" w:fill="auto"/>
            <w:tcMar>
              <w:top w:w="0" w:type="dxa"/>
              <w:left w:w="20" w:type="dxa"/>
              <w:bottom w:w="0" w:type="dxa"/>
              <w:right w:w="20" w:type="dxa"/>
            </w:tcMar>
            <w:vAlign w:val="bottom"/>
          </w:tcPr>
          <w:p w14:paraId="012D6D7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7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7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7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7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7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7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7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7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7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7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D80" w14:textId="77777777" w:rsidR="008A1CC1" w:rsidRDefault="008A1CC1">
            <w:pPr>
              <w:rPr>
                <w:rFonts w:ascii="宋体"/>
              </w:rPr>
            </w:pPr>
          </w:p>
        </w:tc>
      </w:tr>
      <w:tr w:rsidR="008A1CC1" w14:paraId="012D6D92" w14:textId="77777777">
        <w:trPr>
          <w:jc w:val="center"/>
        </w:trPr>
        <w:tc>
          <w:tcPr>
            <w:tcW w:w="0" w:type="auto"/>
            <w:gridSpan w:val="3"/>
            <w:shd w:val="clear" w:color="auto" w:fill="auto"/>
            <w:tcMar>
              <w:top w:w="40" w:type="dxa"/>
              <w:left w:w="20" w:type="dxa"/>
              <w:bottom w:w="40" w:type="dxa"/>
              <w:right w:w="20" w:type="dxa"/>
            </w:tcMar>
            <w:vAlign w:val="bottom"/>
          </w:tcPr>
          <w:p w14:paraId="012D6D82" w14:textId="77777777" w:rsidR="008A1CC1" w:rsidRDefault="00EB3825">
            <w:pPr>
              <w:textAlignment w:val="bottom"/>
            </w:pPr>
            <w:r>
              <w:rPr>
                <w:rFonts w:ascii="Arial" w:eastAsia="宋体" w:hAnsi="Arial" w:cs="Arial"/>
                <w:b/>
                <w:bCs/>
                <w:color w:val="000000"/>
                <w:sz w:val="13"/>
                <w:szCs w:val="13"/>
              </w:rPr>
              <w:t>Asse</w:t>
            </w:r>
            <w:r>
              <w:rPr>
                <w:rFonts w:ascii="Arial" w:eastAsia="宋体" w:hAnsi="Arial" w:cs="Arial"/>
                <w:b/>
                <w:bCs/>
                <w:color w:val="000000"/>
                <w:sz w:val="13"/>
                <w:szCs w:val="13"/>
              </w:rPr>
              <w:t>ts:</w:t>
            </w:r>
          </w:p>
        </w:tc>
        <w:tc>
          <w:tcPr>
            <w:tcW w:w="0" w:type="auto"/>
            <w:gridSpan w:val="3"/>
            <w:shd w:val="clear" w:color="auto" w:fill="auto"/>
            <w:tcMar>
              <w:top w:w="0" w:type="dxa"/>
              <w:left w:w="20" w:type="dxa"/>
              <w:bottom w:w="0" w:type="dxa"/>
              <w:right w:w="20" w:type="dxa"/>
            </w:tcMar>
            <w:vAlign w:val="bottom"/>
          </w:tcPr>
          <w:p w14:paraId="012D6D8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8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9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D91" w14:textId="77777777" w:rsidR="008A1CC1" w:rsidRDefault="008A1CC1">
            <w:pPr>
              <w:rPr>
                <w:rFonts w:ascii="宋体"/>
              </w:rPr>
            </w:pPr>
          </w:p>
        </w:tc>
      </w:tr>
      <w:tr w:rsidR="008A1CC1" w14:paraId="012D6DAA" w14:textId="77777777">
        <w:trPr>
          <w:jc w:val="center"/>
        </w:trPr>
        <w:tc>
          <w:tcPr>
            <w:tcW w:w="0" w:type="auto"/>
            <w:gridSpan w:val="3"/>
            <w:shd w:val="clear" w:color="auto" w:fill="CCEEFF"/>
            <w:tcMar>
              <w:top w:w="40" w:type="dxa"/>
              <w:left w:w="20" w:type="dxa"/>
              <w:bottom w:w="40" w:type="dxa"/>
              <w:right w:w="20" w:type="dxa"/>
            </w:tcMar>
            <w:vAlign w:val="bottom"/>
          </w:tcPr>
          <w:p w14:paraId="012D6D93" w14:textId="77777777" w:rsidR="008A1CC1" w:rsidRDefault="00EB3825">
            <w:pPr>
              <w:textAlignment w:val="bottom"/>
            </w:pPr>
            <w:r>
              <w:rPr>
                <w:rFonts w:ascii="Arial" w:eastAsia="宋体" w:hAnsi="Arial" w:cs="Arial"/>
                <w:color w:val="000000"/>
                <w:sz w:val="13"/>
                <w:szCs w:val="13"/>
              </w:rPr>
              <w:t>Derivative Instruments, foreign exchange contracts</w:t>
            </w:r>
          </w:p>
        </w:tc>
        <w:tc>
          <w:tcPr>
            <w:tcW w:w="0" w:type="auto"/>
            <w:shd w:val="clear" w:color="auto" w:fill="CCEEFF"/>
            <w:tcMar>
              <w:top w:w="40" w:type="dxa"/>
              <w:left w:w="20" w:type="dxa"/>
              <w:bottom w:w="40" w:type="dxa"/>
              <w:right w:w="0" w:type="dxa"/>
            </w:tcMar>
            <w:vAlign w:val="bottom"/>
          </w:tcPr>
          <w:p w14:paraId="012D6D94"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6D95" w14:textId="77777777" w:rsidR="008A1CC1" w:rsidRDefault="00EB3825">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D9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D9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D98"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6D99"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D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D9B"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bottom"/>
          </w:tcPr>
          <w:p w14:paraId="012D6D9C" w14:textId="77777777" w:rsidR="008A1CC1" w:rsidRDefault="00EB3825">
            <w:pPr>
              <w:textAlignment w:val="bottom"/>
            </w:pPr>
            <w:r>
              <w:rPr>
                <w:rFonts w:ascii="Arial" w:eastAsia="宋体" w:hAnsi="Arial" w:cs="Arial"/>
                <w:color w:val="000000"/>
                <w:sz w:val="13"/>
                <w:szCs w:val="13"/>
              </w:rPr>
              <w:t>Option model</w:t>
            </w:r>
          </w:p>
        </w:tc>
        <w:tc>
          <w:tcPr>
            <w:tcW w:w="0" w:type="auto"/>
            <w:gridSpan w:val="3"/>
            <w:shd w:val="clear" w:color="auto" w:fill="CCEEFF"/>
            <w:tcMar>
              <w:top w:w="0" w:type="dxa"/>
              <w:left w:w="20" w:type="dxa"/>
              <w:bottom w:w="0" w:type="dxa"/>
              <w:right w:w="20" w:type="dxa"/>
            </w:tcMar>
            <w:vAlign w:val="bottom"/>
          </w:tcPr>
          <w:p w14:paraId="012D6D9D"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bottom"/>
          </w:tcPr>
          <w:p w14:paraId="012D6D9E" w14:textId="77777777" w:rsidR="008A1CC1" w:rsidRDefault="00EB3825">
            <w:pPr>
              <w:textAlignment w:val="bottom"/>
            </w:pPr>
            <w:r>
              <w:rPr>
                <w:rFonts w:ascii="Arial" w:eastAsia="宋体" w:hAnsi="Arial" w:cs="Arial"/>
                <w:color w:val="000000"/>
                <w:sz w:val="13"/>
                <w:szCs w:val="13"/>
              </w:rPr>
              <w:t>Volatility</w:t>
            </w:r>
          </w:p>
        </w:tc>
        <w:tc>
          <w:tcPr>
            <w:tcW w:w="0" w:type="auto"/>
            <w:gridSpan w:val="3"/>
            <w:shd w:val="clear" w:color="auto" w:fill="CCEEFF"/>
            <w:tcMar>
              <w:top w:w="0" w:type="dxa"/>
              <w:left w:w="20" w:type="dxa"/>
              <w:bottom w:w="0" w:type="dxa"/>
              <w:right w:w="20" w:type="dxa"/>
            </w:tcMar>
            <w:vAlign w:val="bottom"/>
          </w:tcPr>
          <w:p w14:paraId="012D6D9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DA0" w14:textId="77777777" w:rsidR="008A1CC1" w:rsidRDefault="00EB3825">
            <w:pPr>
              <w:jc w:val="right"/>
              <w:textAlignment w:val="bottom"/>
            </w:pPr>
            <w:r>
              <w:rPr>
                <w:rFonts w:ascii="Arial" w:eastAsia="宋体" w:hAnsi="Arial" w:cs="Arial"/>
                <w:b/>
                <w:bCs/>
                <w:color w:val="000000"/>
                <w:sz w:val="13"/>
                <w:szCs w:val="13"/>
              </w:rPr>
              <w:t>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DA1" w14:textId="77777777" w:rsidR="008A1CC1" w:rsidRDefault="00EB3825">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40" w:type="dxa"/>
              <w:left w:w="20" w:type="dxa"/>
              <w:bottom w:w="40" w:type="dxa"/>
              <w:right w:w="20" w:type="dxa"/>
            </w:tcMar>
            <w:vAlign w:val="bottom"/>
          </w:tcPr>
          <w:p w14:paraId="012D6DA2" w14:textId="77777777" w:rsidR="008A1CC1" w:rsidRDefault="00EB3825">
            <w:pPr>
              <w:jc w:val="center"/>
              <w:textAlignment w:val="bottom"/>
            </w:pPr>
            <w:r>
              <w:rPr>
                <w:rFonts w:ascii="Arial" w:eastAsia="宋体" w:hAnsi="Arial" w:cs="Arial"/>
                <w:b/>
                <w:bCs/>
                <w:color w:val="000000"/>
                <w:sz w:val="13"/>
                <w:szCs w:val="13"/>
              </w:rPr>
              <w:t>-</w:t>
            </w:r>
          </w:p>
        </w:tc>
        <w:tc>
          <w:tcPr>
            <w:tcW w:w="0" w:type="auto"/>
            <w:gridSpan w:val="3"/>
            <w:shd w:val="clear" w:color="auto" w:fill="CCEEFF"/>
            <w:tcMar>
              <w:top w:w="40" w:type="dxa"/>
              <w:left w:w="20" w:type="dxa"/>
              <w:bottom w:w="40" w:type="dxa"/>
              <w:right w:w="20" w:type="dxa"/>
            </w:tcMar>
            <w:vAlign w:val="bottom"/>
          </w:tcPr>
          <w:p w14:paraId="012D6DA3" w14:textId="77777777" w:rsidR="008A1CC1" w:rsidRDefault="00EB3825">
            <w:pPr>
              <w:textAlignment w:val="bottom"/>
            </w:pPr>
            <w:r>
              <w:rPr>
                <w:rFonts w:ascii="Arial" w:eastAsia="宋体" w:hAnsi="Arial" w:cs="Arial"/>
                <w:b/>
                <w:bCs/>
                <w:color w:val="000000"/>
                <w:sz w:val="13"/>
                <w:szCs w:val="13"/>
              </w:rPr>
              <w:t>22.7%</w:t>
            </w:r>
          </w:p>
        </w:tc>
        <w:tc>
          <w:tcPr>
            <w:tcW w:w="0" w:type="auto"/>
            <w:gridSpan w:val="3"/>
            <w:shd w:val="clear" w:color="auto" w:fill="CCEEFF"/>
            <w:tcMar>
              <w:top w:w="0" w:type="dxa"/>
              <w:left w:w="20" w:type="dxa"/>
              <w:bottom w:w="0" w:type="dxa"/>
              <w:right w:w="20" w:type="dxa"/>
            </w:tcMar>
            <w:vAlign w:val="bottom"/>
          </w:tcPr>
          <w:p w14:paraId="012D6DA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DA5" w14:textId="77777777" w:rsidR="008A1CC1" w:rsidRDefault="00EB3825">
            <w:pPr>
              <w:jc w:val="right"/>
              <w:textAlignment w:val="bottom"/>
            </w:pPr>
            <w:r>
              <w:rPr>
                <w:rFonts w:ascii="Arial" w:eastAsia="宋体" w:hAnsi="Arial" w:cs="Arial"/>
                <w:b/>
                <w:bCs/>
                <w:color w:val="000000"/>
                <w:sz w:val="13"/>
                <w:szCs w:val="13"/>
              </w:rPr>
              <w:t>13.3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DA6" w14:textId="77777777" w:rsidR="008A1CC1" w:rsidRDefault="00EB3825">
            <w:pPr>
              <w:jc w:val="right"/>
              <w:textAlignment w:val="bottom"/>
            </w:pPr>
            <w:r>
              <w:rPr>
                <w:rFonts w:ascii="Arial" w:eastAsia="宋体" w:hAnsi="Arial" w:cs="Arial"/>
                <w:b/>
                <w:bCs/>
                <w:color w:val="000000"/>
                <w:sz w:val="13"/>
                <w:szCs w:val="13"/>
              </w:rPr>
              <w:t>%</w:t>
            </w:r>
          </w:p>
        </w:tc>
        <w:tc>
          <w:tcPr>
            <w:tcW w:w="0" w:type="auto"/>
            <w:gridSpan w:val="3"/>
            <w:shd w:val="clear" w:color="auto" w:fill="CCEEFF"/>
            <w:tcMar>
              <w:top w:w="0" w:type="dxa"/>
              <w:left w:w="20" w:type="dxa"/>
              <w:bottom w:w="0" w:type="dxa"/>
              <w:right w:w="20" w:type="dxa"/>
            </w:tcMar>
            <w:vAlign w:val="bottom"/>
          </w:tcPr>
          <w:p w14:paraId="012D6DA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DA8" w14:textId="77777777" w:rsidR="008A1CC1" w:rsidRDefault="00EB3825">
            <w:pPr>
              <w:jc w:val="right"/>
              <w:textAlignment w:val="bottom"/>
            </w:pPr>
            <w:r>
              <w:rPr>
                <w:rFonts w:ascii="Arial" w:eastAsia="宋体" w:hAnsi="Arial" w:cs="Arial"/>
                <w:color w:val="000000"/>
                <w:sz w:val="13"/>
                <w:szCs w:val="13"/>
              </w:rPr>
              <w:t>15.2 </w:t>
            </w:r>
          </w:p>
        </w:tc>
        <w:tc>
          <w:tcPr>
            <w:tcW w:w="0" w:type="auto"/>
            <w:shd w:val="clear" w:color="auto" w:fill="CCEEFF"/>
            <w:tcMar>
              <w:top w:w="40" w:type="dxa"/>
              <w:left w:w="0" w:type="dxa"/>
              <w:bottom w:w="40" w:type="dxa"/>
              <w:right w:w="20" w:type="dxa"/>
            </w:tcMar>
            <w:vAlign w:val="bottom"/>
          </w:tcPr>
          <w:p w14:paraId="012D6DA9" w14:textId="77777777" w:rsidR="008A1CC1" w:rsidRDefault="00EB3825">
            <w:pPr>
              <w:jc w:val="right"/>
              <w:textAlignment w:val="bottom"/>
            </w:pPr>
            <w:r>
              <w:rPr>
                <w:rFonts w:ascii="Arial" w:eastAsia="宋体" w:hAnsi="Arial" w:cs="Arial"/>
                <w:color w:val="000000"/>
                <w:sz w:val="13"/>
                <w:szCs w:val="13"/>
              </w:rPr>
              <w:t>%</w:t>
            </w:r>
          </w:p>
        </w:tc>
      </w:tr>
      <w:tr w:rsidR="008A1CC1" w14:paraId="012D6DBF" w14:textId="77777777">
        <w:trPr>
          <w:jc w:val="center"/>
        </w:trPr>
        <w:tc>
          <w:tcPr>
            <w:tcW w:w="0" w:type="auto"/>
            <w:gridSpan w:val="3"/>
            <w:shd w:val="clear" w:color="auto" w:fill="FFFFFF"/>
            <w:tcMar>
              <w:top w:w="40" w:type="dxa"/>
              <w:left w:w="155" w:type="dxa"/>
              <w:bottom w:w="40" w:type="dxa"/>
              <w:right w:w="20" w:type="dxa"/>
            </w:tcMar>
            <w:vAlign w:val="bottom"/>
          </w:tcPr>
          <w:p w14:paraId="012D6DAB" w14:textId="77777777" w:rsidR="008A1CC1" w:rsidRDefault="00EB3825">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6DAC"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6DAD" w14:textId="77777777" w:rsidR="008A1CC1" w:rsidRDefault="00EB3825">
            <w:pPr>
              <w:jc w:val="right"/>
              <w:textAlignment w:val="bottom"/>
            </w:pPr>
            <w:r>
              <w:rPr>
                <w:rFonts w:ascii="Arial" w:eastAsia="宋体" w:hAnsi="Arial" w:cs="Arial"/>
                <w:b/>
                <w:bCs/>
                <w:color w:val="000000"/>
                <w:sz w:val="13"/>
                <w:szCs w:val="13"/>
              </w:rPr>
              <w:t>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6DA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DAF"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6DB0"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6DB1" w14:textId="77777777" w:rsidR="008A1CC1" w:rsidRDefault="00EB3825">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6DB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DB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DB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DB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DB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DB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DB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DB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DB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DB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DB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DB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DBE" w14:textId="77777777" w:rsidR="008A1CC1" w:rsidRDefault="008A1CC1">
            <w:pPr>
              <w:rPr>
                <w:rFonts w:ascii="宋体"/>
              </w:rPr>
            </w:pPr>
          </w:p>
        </w:tc>
      </w:tr>
      <w:tr w:rsidR="008A1CC1" w14:paraId="012D6DD0" w14:textId="77777777">
        <w:trPr>
          <w:jc w:val="center"/>
        </w:trPr>
        <w:tc>
          <w:tcPr>
            <w:tcW w:w="0" w:type="auto"/>
            <w:gridSpan w:val="3"/>
            <w:shd w:val="clear" w:color="auto" w:fill="CCEEFF"/>
            <w:tcMar>
              <w:top w:w="40" w:type="dxa"/>
              <w:left w:w="20" w:type="dxa"/>
              <w:bottom w:w="40" w:type="dxa"/>
              <w:right w:w="20" w:type="dxa"/>
            </w:tcMar>
            <w:vAlign w:val="bottom"/>
          </w:tcPr>
          <w:p w14:paraId="012D6DC0" w14:textId="77777777" w:rsidR="008A1CC1" w:rsidRDefault="00EB3825">
            <w:pPr>
              <w:textAlignment w:val="bottom"/>
            </w:pPr>
            <w:r>
              <w:rPr>
                <w:rFonts w:ascii="Arial" w:eastAsia="宋体" w:hAnsi="Arial" w:cs="Arial"/>
                <w:b/>
                <w:bCs/>
                <w:color w:val="000000"/>
                <w:sz w:val="13"/>
                <w:szCs w:val="13"/>
              </w:rPr>
              <w:t>Liabilities: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6DC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2"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6DC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CF" w14:textId="77777777" w:rsidR="008A1CC1" w:rsidRDefault="008A1CC1">
            <w:pPr>
              <w:rPr>
                <w:rFonts w:ascii="宋体"/>
              </w:rPr>
            </w:pPr>
          </w:p>
        </w:tc>
      </w:tr>
      <w:tr w:rsidR="008A1CC1" w14:paraId="012D6DE8" w14:textId="77777777">
        <w:trPr>
          <w:jc w:val="center"/>
        </w:trPr>
        <w:tc>
          <w:tcPr>
            <w:tcW w:w="0" w:type="auto"/>
            <w:gridSpan w:val="3"/>
            <w:shd w:val="clear" w:color="auto" w:fill="FFFFFF"/>
            <w:tcMar>
              <w:top w:w="40" w:type="dxa"/>
              <w:left w:w="20" w:type="dxa"/>
              <w:bottom w:w="40" w:type="dxa"/>
              <w:right w:w="20" w:type="dxa"/>
            </w:tcMar>
            <w:vAlign w:val="bottom"/>
          </w:tcPr>
          <w:p w14:paraId="012D6DD1" w14:textId="77777777" w:rsidR="008A1CC1" w:rsidRDefault="00EB3825">
            <w:pPr>
              <w:textAlignment w:val="bottom"/>
            </w:pPr>
            <w:r>
              <w:rPr>
                <w:rFonts w:ascii="Arial" w:eastAsia="宋体" w:hAnsi="Arial" w:cs="Arial"/>
                <w:color w:val="000000"/>
                <w:sz w:val="13"/>
                <w:szCs w:val="13"/>
              </w:rPr>
              <w:t>Derivative instruments, foreign exchange contracts</w:t>
            </w:r>
          </w:p>
        </w:tc>
        <w:tc>
          <w:tcPr>
            <w:tcW w:w="0" w:type="auto"/>
            <w:shd w:val="clear" w:color="auto" w:fill="auto"/>
            <w:tcMar>
              <w:top w:w="40" w:type="dxa"/>
              <w:left w:w="20" w:type="dxa"/>
              <w:bottom w:w="40" w:type="dxa"/>
              <w:right w:w="0" w:type="dxa"/>
            </w:tcMar>
            <w:vAlign w:val="bottom"/>
          </w:tcPr>
          <w:p w14:paraId="012D6DD2"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auto"/>
            <w:tcMar>
              <w:top w:w="40" w:type="dxa"/>
              <w:left w:w="0" w:type="dxa"/>
              <w:bottom w:w="40" w:type="dxa"/>
              <w:right w:w="0" w:type="dxa"/>
            </w:tcMar>
            <w:vAlign w:val="bottom"/>
          </w:tcPr>
          <w:p w14:paraId="012D6DD3" w14:textId="77777777" w:rsidR="008A1CC1" w:rsidRDefault="00EB3825">
            <w:pPr>
              <w:jc w:val="right"/>
              <w:textAlignment w:val="bottom"/>
            </w:pPr>
            <w:r>
              <w:rPr>
                <w:rFonts w:ascii="Arial" w:eastAsia="宋体" w:hAnsi="Arial" w:cs="Arial"/>
                <w:b/>
                <w:bCs/>
                <w:color w:val="000000"/>
                <w:sz w:val="13"/>
                <w:szCs w:val="13"/>
              </w:rPr>
              <w:t>(3)</w:t>
            </w:r>
          </w:p>
        </w:tc>
        <w:tc>
          <w:tcPr>
            <w:tcW w:w="0" w:type="auto"/>
            <w:shd w:val="clear" w:color="auto" w:fill="auto"/>
            <w:tcMar>
              <w:top w:w="40" w:type="dxa"/>
              <w:left w:w="0" w:type="dxa"/>
              <w:bottom w:w="40" w:type="dxa"/>
              <w:right w:w="20" w:type="dxa"/>
            </w:tcMar>
            <w:vAlign w:val="bottom"/>
          </w:tcPr>
          <w:p w14:paraId="012D6DD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DD5"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6DD6" w14:textId="77777777" w:rsidR="008A1CC1" w:rsidRDefault="00EB3825">
            <w:pPr>
              <w:textAlignment w:val="bottom"/>
            </w:pPr>
            <w:r>
              <w:rPr>
                <w:rFonts w:ascii="Arial" w:eastAsia="宋体" w:hAnsi="Arial" w:cs="Arial"/>
                <w:color w:val="000000"/>
                <w:sz w:val="13"/>
                <w:szCs w:val="13"/>
              </w:rPr>
              <w:t>$</w:t>
            </w:r>
          </w:p>
        </w:tc>
        <w:tc>
          <w:tcPr>
            <w:tcW w:w="0" w:type="auto"/>
            <w:shd w:val="clear" w:color="auto" w:fill="FFFFFF"/>
            <w:tcMar>
              <w:top w:w="40" w:type="dxa"/>
              <w:left w:w="0" w:type="dxa"/>
              <w:bottom w:w="40" w:type="dxa"/>
              <w:right w:w="0" w:type="dxa"/>
            </w:tcMar>
            <w:vAlign w:val="bottom"/>
          </w:tcPr>
          <w:p w14:paraId="012D6DD7"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DD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DD9"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bottom"/>
          </w:tcPr>
          <w:p w14:paraId="012D6DDA" w14:textId="77777777" w:rsidR="008A1CC1" w:rsidRDefault="00EB3825">
            <w:pPr>
              <w:textAlignment w:val="bottom"/>
            </w:pPr>
            <w:r>
              <w:rPr>
                <w:rFonts w:ascii="Arial" w:eastAsia="宋体" w:hAnsi="Arial" w:cs="Arial"/>
                <w:color w:val="000000"/>
                <w:sz w:val="13"/>
                <w:szCs w:val="13"/>
              </w:rPr>
              <w:t>Option model</w:t>
            </w:r>
          </w:p>
        </w:tc>
        <w:tc>
          <w:tcPr>
            <w:tcW w:w="0" w:type="auto"/>
            <w:gridSpan w:val="3"/>
            <w:shd w:val="clear" w:color="auto" w:fill="FFFFFF"/>
            <w:tcMar>
              <w:top w:w="0" w:type="dxa"/>
              <w:left w:w="20" w:type="dxa"/>
              <w:bottom w:w="0" w:type="dxa"/>
              <w:right w:w="20" w:type="dxa"/>
            </w:tcMar>
            <w:vAlign w:val="bottom"/>
          </w:tcPr>
          <w:p w14:paraId="012D6DDB"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bottom"/>
          </w:tcPr>
          <w:p w14:paraId="012D6DDC" w14:textId="77777777" w:rsidR="008A1CC1" w:rsidRDefault="00EB3825">
            <w:pPr>
              <w:textAlignment w:val="bottom"/>
            </w:pPr>
            <w:r>
              <w:rPr>
                <w:rFonts w:ascii="Arial" w:eastAsia="宋体" w:hAnsi="Arial" w:cs="Arial"/>
                <w:color w:val="000000"/>
                <w:sz w:val="13"/>
                <w:szCs w:val="13"/>
              </w:rPr>
              <w:t>Volatility</w:t>
            </w:r>
          </w:p>
        </w:tc>
        <w:tc>
          <w:tcPr>
            <w:tcW w:w="0" w:type="auto"/>
            <w:gridSpan w:val="3"/>
            <w:shd w:val="clear" w:color="auto" w:fill="FFFFFF"/>
            <w:tcMar>
              <w:top w:w="0" w:type="dxa"/>
              <w:left w:w="20" w:type="dxa"/>
              <w:bottom w:w="0" w:type="dxa"/>
              <w:right w:w="20" w:type="dxa"/>
            </w:tcMar>
            <w:vAlign w:val="bottom"/>
          </w:tcPr>
          <w:p w14:paraId="012D6DD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DDE" w14:textId="77777777" w:rsidR="008A1CC1" w:rsidRDefault="00EB3825">
            <w:pPr>
              <w:jc w:val="right"/>
              <w:textAlignment w:val="bottom"/>
            </w:pPr>
            <w:r>
              <w:rPr>
                <w:rFonts w:ascii="Arial" w:eastAsia="宋体" w:hAnsi="Arial" w:cs="Arial"/>
                <w:b/>
                <w:bCs/>
                <w:color w:val="000000"/>
                <w:sz w:val="13"/>
                <w:szCs w:val="13"/>
              </w:rPr>
              <w:t>7.2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DDF" w14:textId="77777777" w:rsidR="008A1CC1" w:rsidRDefault="00EB3825">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40" w:type="dxa"/>
              <w:left w:w="20" w:type="dxa"/>
              <w:bottom w:w="40" w:type="dxa"/>
              <w:right w:w="20" w:type="dxa"/>
            </w:tcMar>
            <w:vAlign w:val="bottom"/>
          </w:tcPr>
          <w:p w14:paraId="012D6DE0" w14:textId="77777777" w:rsidR="008A1CC1" w:rsidRDefault="00EB3825">
            <w:pPr>
              <w:jc w:val="center"/>
              <w:textAlignment w:val="bottom"/>
            </w:pPr>
            <w:r>
              <w:rPr>
                <w:rFonts w:ascii="Arial" w:eastAsia="宋体" w:hAnsi="Arial" w:cs="Arial"/>
                <w:b/>
                <w:bCs/>
                <w:color w:val="000000"/>
                <w:sz w:val="13"/>
                <w:szCs w:val="13"/>
              </w:rPr>
              <w:t>-</w:t>
            </w:r>
          </w:p>
        </w:tc>
        <w:tc>
          <w:tcPr>
            <w:tcW w:w="0" w:type="auto"/>
            <w:gridSpan w:val="3"/>
            <w:shd w:val="clear" w:color="auto" w:fill="FFFFFF"/>
            <w:tcMar>
              <w:top w:w="40" w:type="dxa"/>
              <w:left w:w="20" w:type="dxa"/>
              <w:bottom w:w="40" w:type="dxa"/>
              <w:right w:w="20" w:type="dxa"/>
            </w:tcMar>
            <w:vAlign w:val="bottom"/>
          </w:tcPr>
          <w:p w14:paraId="012D6DE1" w14:textId="77777777" w:rsidR="008A1CC1" w:rsidRDefault="00EB3825">
            <w:pPr>
              <w:textAlignment w:val="bottom"/>
            </w:pPr>
            <w:r>
              <w:rPr>
                <w:rFonts w:ascii="Arial" w:eastAsia="宋体" w:hAnsi="Arial" w:cs="Arial"/>
                <w:b/>
                <w:bCs/>
                <w:color w:val="000000"/>
                <w:sz w:val="13"/>
                <w:szCs w:val="13"/>
              </w:rPr>
              <w:t>22.8%</w:t>
            </w:r>
          </w:p>
        </w:tc>
        <w:tc>
          <w:tcPr>
            <w:tcW w:w="0" w:type="auto"/>
            <w:gridSpan w:val="3"/>
            <w:shd w:val="clear" w:color="auto" w:fill="FFFFFF"/>
            <w:tcMar>
              <w:top w:w="0" w:type="dxa"/>
              <w:left w:w="20" w:type="dxa"/>
              <w:bottom w:w="0" w:type="dxa"/>
              <w:right w:w="20" w:type="dxa"/>
            </w:tcMar>
            <w:vAlign w:val="bottom"/>
          </w:tcPr>
          <w:p w14:paraId="012D6DE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DE3" w14:textId="77777777" w:rsidR="008A1CC1" w:rsidRDefault="00EB3825">
            <w:pPr>
              <w:jc w:val="right"/>
              <w:textAlignment w:val="bottom"/>
            </w:pPr>
            <w:r>
              <w:rPr>
                <w:rFonts w:ascii="Arial" w:eastAsia="宋体" w:hAnsi="Arial" w:cs="Arial"/>
                <w:b/>
                <w:bCs/>
                <w:color w:val="000000"/>
                <w:sz w:val="13"/>
                <w:szCs w:val="13"/>
              </w:rPr>
              <w:t>8.8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DE4" w14:textId="77777777" w:rsidR="008A1CC1" w:rsidRDefault="00EB3825">
            <w:pPr>
              <w:jc w:val="right"/>
              <w:textAlignment w:val="bottom"/>
            </w:pPr>
            <w:r>
              <w:rPr>
                <w:rFonts w:ascii="Arial" w:eastAsia="宋体" w:hAnsi="Arial" w:cs="Arial"/>
                <w:b/>
                <w:bCs/>
                <w:color w:val="000000"/>
                <w:sz w:val="13"/>
                <w:szCs w:val="13"/>
              </w:rPr>
              <w:t>%</w:t>
            </w:r>
          </w:p>
        </w:tc>
        <w:tc>
          <w:tcPr>
            <w:tcW w:w="0" w:type="auto"/>
            <w:gridSpan w:val="3"/>
            <w:shd w:val="clear" w:color="auto" w:fill="FFFFFF"/>
            <w:tcMar>
              <w:top w:w="0" w:type="dxa"/>
              <w:left w:w="20" w:type="dxa"/>
              <w:bottom w:w="0" w:type="dxa"/>
              <w:right w:w="20" w:type="dxa"/>
            </w:tcMar>
            <w:vAlign w:val="bottom"/>
          </w:tcPr>
          <w:p w14:paraId="012D6DE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DE6" w14:textId="77777777" w:rsidR="008A1CC1" w:rsidRDefault="00EB3825">
            <w:pPr>
              <w:jc w:val="right"/>
              <w:textAlignment w:val="bottom"/>
            </w:pPr>
            <w:r>
              <w:rPr>
                <w:rFonts w:ascii="Arial" w:eastAsia="宋体" w:hAnsi="Arial" w:cs="Arial"/>
                <w:color w:val="000000"/>
                <w:sz w:val="13"/>
                <w:szCs w:val="13"/>
              </w:rPr>
              <w:t>14.7 </w:t>
            </w:r>
          </w:p>
        </w:tc>
        <w:tc>
          <w:tcPr>
            <w:tcW w:w="0" w:type="auto"/>
            <w:shd w:val="clear" w:color="auto" w:fill="FFFFFF"/>
            <w:tcMar>
              <w:top w:w="40" w:type="dxa"/>
              <w:left w:w="0" w:type="dxa"/>
              <w:bottom w:w="40" w:type="dxa"/>
              <w:right w:w="20" w:type="dxa"/>
            </w:tcMar>
            <w:vAlign w:val="bottom"/>
          </w:tcPr>
          <w:p w14:paraId="012D6DE7" w14:textId="77777777" w:rsidR="008A1CC1" w:rsidRDefault="00EB3825">
            <w:pPr>
              <w:jc w:val="right"/>
              <w:textAlignment w:val="bottom"/>
            </w:pPr>
            <w:r>
              <w:rPr>
                <w:rFonts w:ascii="Arial" w:eastAsia="宋体" w:hAnsi="Arial" w:cs="Arial"/>
                <w:color w:val="000000"/>
                <w:sz w:val="13"/>
                <w:szCs w:val="13"/>
              </w:rPr>
              <w:t>%</w:t>
            </w:r>
          </w:p>
        </w:tc>
      </w:tr>
      <w:tr w:rsidR="008A1CC1" w14:paraId="012D6DFD" w14:textId="77777777">
        <w:trPr>
          <w:jc w:val="center"/>
        </w:trPr>
        <w:tc>
          <w:tcPr>
            <w:tcW w:w="0" w:type="auto"/>
            <w:gridSpan w:val="3"/>
            <w:shd w:val="clear" w:color="auto" w:fill="CCEEFF"/>
            <w:tcMar>
              <w:top w:w="40" w:type="dxa"/>
              <w:left w:w="155" w:type="dxa"/>
              <w:bottom w:w="40" w:type="dxa"/>
              <w:right w:w="20" w:type="dxa"/>
            </w:tcMar>
            <w:vAlign w:val="bottom"/>
          </w:tcPr>
          <w:p w14:paraId="012D6DE9" w14:textId="77777777" w:rsidR="008A1CC1" w:rsidRDefault="00EB3825">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6DEA"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6DEB" w14:textId="77777777" w:rsidR="008A1CC1" w:rsidRDefault="00EB3825">
            <w:pPr>
              <w:jc w:val="right"/>
              <w:textAlignment w:val="bottom"/>
            </w:pPr>
            <w:r>
              <w:rPr>
                <w:rFonts w:ascii="Arial" w:eastAsia="宋体" w:hAnsi="Arial" w:cs="Arial"/>
                <w:b/>
                <w:bCs/>
                <w:color w:val="000000"/>
                <w:sz w:val="13"/>
                <w:szCs w:val="13"/>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6DE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DED"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6DEE"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6DEF" w14:textId="77777777" w:rsidR="008A1CC1" w:rsidRDefault="00EB3825">
            <w:pPr>
              <w:jc w:val="right"/>
              <w:textAlignment w:val="bottom"/>
            </w:pP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6DF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DF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F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F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F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F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F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F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F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F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F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F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DFC" w14:textId="77777777" w:rsidR="008A1CC1" w:rsidRDefault="008A1CC1">
            <w:pPr>
              <w:rPr>
                <w:rFonts w:ascii="宋体"/>
              </w:rPr>
            </w:pPr>
          </w:p>
        </w:tc>
      </w:tr>
    </w:tbl>
    <w:p w14:paraId="012D6DFE" w14:textId="77777777" w:rsidR="008A1CC1" w:rsidRDefault="008A1CC1">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2235"/>
        <w:gridCol w:w="36"/>
        <w:gridCol w:w="69"/>
        <w:gridCol w:w="1100"/>
        <w:gridCol w:w="36"/>
        <w:gridCol w:w="69"/>
        <w:gridCol w:w="1504"/>
        <w:gridCol w:w="36"/>
        <w:gridCol w:w="70"/>
        <w:gridCol w:w="3076"/>
        <w:gridCol w:w="36"/>
      </w:tblGrid>
      <w:tr w:rsidR="008A1CC1" w14:paraId="012D6E0B" w14:textId="77777777">
        <w:trPr>
          <w:jc w:val="center"/>
        </w:trPr>
        <w:tc>
          <w:tcPr>
            <w:tcW w:w="50" w:type="pct"/>
            <w:shd w:val="clear" w:color="auto" w:fill="auto"/>
            <w:vAlign w:val="bottom"/>
          </w:tcPr>
          <w:p w14:paraId="012D6DFF" w14:textId="77777777" w:rsidR="008A1CC1" w:rsidRDefault="008A1CC1">
            <w:pPr>
              <w:rPr>
                <w:rFonts w:ascii="宋体"/>
              </w:rPr>
            </w:pPr>
          </w:p>
        </w:tc>
        <w:tc>
          <w:tcPr>
            <w:tcW w:w="1348" w:type="pct"/>
            <w:shd w:val="clear" w:color="auto" w:fill="auto"/>
            <w:vAlign w:val="bottom"/>
          </w:tcPr>
          <w:p w14:paraId="012D6E00" w14:textId="77777777" w:rsidR="008A1CC1" w:rsidRDefault="008A1CC1">
            <w:pPr>
              <w:rPr>
                <w:rFonts w:ascii="宋体"/>
              </w:rPr>
            </w:pPr>
          </w:p>
        </w:tc>
        <w:tc>
          <w:tcPr>
            <w:tcW w:w="5" w:type="pct"/>
            <w:shd w:val="clear" w:color="auto" w:fill="auto"/>
            <w:vAlign w:val="bottom"/>
          </w:tcPr>
          <w:p w14:paraId="012D6E01" w14:textId="77777777" w:rsidR="008A1CC1" w:rsidRDefault="008A1CC1">
            <w:pPr>
              <w:rPr>
                <w:rFonts w:ascii="宋体"/>
              </w:rPr>
            </w:pPr>
          </w:p>
        </w:tc>
        <w:tc>
          <w:tcPr>
            <w:tcW w:w="50" w:type="pct"/>
            <w:shd w:val="clear" w:color="auto" w:fill="auto"/>
            <w:vAlign w:val="bottom"/>
          </w:tcPr>
          <w:p w14:paraId="012D6E02" w14:textId="77777777" w:rsidR="008A1CC1" w:rsidRDefault="008A1CC1">
            <w:pPr>
              <w:rPr>
                <w:rFonts w:ascii="宋体"/>
              </w:rPr>
            </w:pPr>
          </w:p>
        </w:tc>
        <w:tc>
          <w:tcPr>
            <w:tcW w:w="668" w:type="pct"/>
            <w:shd w:val="clear" w:color="auto" w:fill="auto"/>
            <w:vAlign w:val="bottom"/>
          </w:tcPr>
          <w:p w14:paraId="012D6E03" w14:textId="77777777" w:rsidR="008A1CC1" w:rsidRDefault="008A1CC1">
            <w:pPr>
              <w:rPr>
                <w:rFonts w:ascii="宋体"/>
              </w:rPr>
            </w:pPr>
          </w:p>
        </w:tc>
        <w:tc>
          <w:tcPr>
            <w:tcW w:w="5" w:type="pct"/>
            <w:shd w:val="clear" w:color="auto" w:fill="auto"/>
            <w:vAlign w:val="bottom"/>
          </w:tcPr>
          <w:p w14:paraId="012D6E04" w14:textId="77777777" w:rsidR="008A1CC1" w:rsidRDefault="008A1CC1">
            <w:pPr>
              <w:rPr>
                <w:rFonts w:ascii="宋体"/>
              </w:rPr>
            </w:pPr>
          </w:p>
        </w:tc>
        <w:tc>
          <w:tcPr>
            <w:tcW w:w="50" w:type="pct"/>
            <w:shd w:val="clear" w:color="auto" w:fill="auto"/>
            <w:vAlign w:val="bottom"/>
          </w:tcPr>
          <w:p w14:paraId="012D6E05" w14:textId="77777777" w:rsidR="008A1CC1" w:rsidRDefault="008A1CC1">
            <w:pPr>
              <w:rPr>
                <w:rFonts w:ascii="宋体"/>
              </w:rPr>
            </w:pPr>
          </w:p>
        </w:tc>
        <w:tc>
          <w:tcPr>
            <w:tcW w:w="909" w:type="pct"/>
            <w:shd w:val="clear" w:color="auto" w:fill="auto"/>
            <w:vAlign w:val="bottom"/>
          </w:tcPr>
          <w:p w14:paraId="012D6E06" w14:textId="77777777" w:rsidR="008A1CC1" w:rsidRDefault="008A1CC1">
            <w:pPr>
              <w:rPr>
                <w:rFonts w:ascii="宋体"/>
              </w:rPr>
            </w:pPr>
          </w:p>
        </w:tc>
        <w:tc>
          <w:tcPr>
            <w:tcW w:w="5" w:type="pct"/>
            <w:shd w:val="clear" w:color="auto" w:fill="auto"/>
            <w:vAlign w:val="bottom"/>
          </w:tcPr>
          <w:p w14:paraId="012D6E07" w14:textId="77777777" w:rsidR="008A1CC1" w:rsidRDefault="008A1CC1">
            <w:pPr>
              <w:rPr>
                <w:rFonts w:ascii="宋体"/>
              </w:rPr>
            </w:pPr>
          </w:p>
        </w:tc>
        <w:tc>
          <w:tcPr>
            <w:tcW w:w="50" w:type="pct"/>
            <w:shd w:val="clear" w:color="auto" w:fill="auto"/>
            <w:vAlign w:val="bottom"/>
          </w:tcPr>
          <w:p w14:paraId="012D6E08" w14:textId="77777777" w:rsidR="008A1CC1" w:rsidRDefault="008A1CC1">
            <w:pPr>
              <w:rPr>
                <w:rFonts w:ascii="宋体"/>
              </w:rPr>
            </w:pPr>
          </w:p>
        </w:tc>
        <w:tc>
          <w:tcPr>
            <w:tcW w:w="1852" w:type="pct"/>
            <w:shd w:val="clear" w:color="auto" w:fill="auto"/>
            <w:vAlign w:val="bottom"/>
          </w:tcPr>
          <w:p w14:paraId="012D6E09" w14:textId="77777777" w:rsidR="008A1CC1" w:rsidRDefault="008A1CC1">
            <w:pPr>
              <w:rPr>
                <w:rFonts w:ascii="宋体"/>
              </w:rPr>
            </w:pPr>
          </w:p>
        </w:tc>
        <w:tc>
          <w:tcPr>
            <w:tcW w:w="5" w:type="pct"/>
            <w:shd w:val="clear" w:color="auto" w:fill="auto"/>
            <w:vAlign w:val="bottom"/>
          </w:tcPr>
          <w:p w14:paraId="012D6E0A" w14:textId="77777777" w:rsidR="008A1CC1" w:rsidRDefault="008A1CC1">
            <w:pPr>
              <w:rPr>
                <w:rFonts w:ascii="宋体"/>
              </w:rPr>
            </w:pPr>
          </w:p>
        </w:tc>
      </w:tr>
      <w:tr w:rsidR="008A1CC1" w14:paraId="012D6E10"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6E0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E0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E0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E0F" w14:textId="77777777" w:rsidR="008A1CC1" w:rsidRDefault="008A1CC1">
            <w:pPr>
              <w:rPr>
                <w:rFonts w:ascii="宋体"/>
              </w:rPr>
            </w:pPr>
          </w:p>
        </w:tc>
      </w:tr>
    </w:tbl>
    <w:p w14:paraId="012D6E11" w14:textId="77777777" w:rsidR="008A1CC1" w:rsidRDefault="00EB3825">
      <w:pPr>
        <w:spacing w:after="120"/>
      </w:pPr>
      <w:r>
        <w:rPr>
          <w:rFonts w:ascii="Arial" w:eastAsia="宋体" w:hAnsi="Arial" w:cs="Arial"/>
          <w:color w:val="000000"/>
          <w:sz w:val="8"/>
          <w:szCs w:val="8"/>
        </w:rPr>
        <w:t xml:space="preserve">(1) </w:t>
      </w:r>
      <w:r>
        <w:rPr>
          <w:rFonts w:ascii="Arial" w:eastAsia="宋体" w:hAnsi="Arial" w:cs="Arial"/>
          <w:color w:val="000000"/>
          <w:sz w:val="13"/>
          <w:szCs w:val="13"/>
        </w:rPr>
        <w:t>Significant changes in these unobservable inputs may result in significant changes in fair value measurement of the derivative instrument.</w:t>
      </w:r>
    </w:p>
    <w:p w14:paraId="012D6E12" w14:textId="77777777" w:rsidR="008A1CC1" w:rsidRDefault="00EB3825">
      <w:pPr>
        <w:spacing w:before="60"/>
      </w:pPr>
      <w:r>
        <w:rPr>
          <w:rFonts w:ascii="Arial" w:eastAsia="宋体" w:hAnsi="Arial" w:cs="Arial"/>
          <w:b/>
          <w:bCs/>
          <w:i/>
          <w:iCs/>
          <w:color w:val="000000"/>
          <w:sz w:val="20"/>
          <w:szCs w:val="20"/>
        </w:rPr>
        <w:t xml:space="preserve">Fair Value </w:t>
      </w:r>
      <w:r>
        <w:rPr>
          <w:rFonts w:ascii="Arial" w:eastAsia="宋体" w:hAnsi="Arial" w:cs="Arial"/>
          <w:b/>
          <w:bCs/>
          <w:i/>
          <w:iCs/>
          <w:color w:val="000000"/>
          <w:sz w:val="20"/>
          <w:szCs w:val="20"/>
        </w:rPr>
        <w:t>Estimates</w:t>
      </w:r>
    </w:p>
    <w:p w14:paraId="012D6E13" w14:textId="77777777" w:rsidR="008A1CC1" w:rsidRDefault="00EB3825">
      <w:pPr>
        <w:spacing w:before="60"/>
        <w:ind w:firstLine="450"/>
        <w:jc w:val="both"/>
      </w:pPr>
      <w:r>
        <w:rPr>
          <w:rFonts w:ascii="Arial" w:eastAsia="宋体" w:hAnsi="Arial" w:cs="Arial"/>
          <w:color w:val="000000"/>
          <w:sz w:val="20"/>
          <w:szCs w:val="20"/>
        </w:rPr>
        <w:t>Estimates of fair value for financial instruments not carried at fair value in our consolidated statement of condition are generally subjective in nature, and are determined as of a specific point in time based on the characteristics of the finan</w:t>
      </w:r>
      <w:r>
        <w:rPr>
          <w:rFonts w:ascii="Arial" w:eastAsia="宋体" w:hAnsi="Arial" w:cs="Arial"/>
          <w:color w:val="000000"/>
          <w:sz w:val="20"/>
          <w:szCs w:val="20"/>
        </w:rPr>
        <w:t xml:space="preserve">cial instruments and relevant market information. </w:t>
      </w:r>
    </w:p>
    <w:p w14:paraId="012D6E14" w14:textId="77777777" w:rsidR="008A1CC1" w:rsidRDefault="00EB3825">
      <w:pPr>
        <w:spacing w:before="60"/>
        <w:ind w:firstLine="450"/>
        <w:jc w:val="both"/>
      </w:pPr>
      <w:r>
        <w:rPr>
          <w:rFonts w:ascii="Arial" w:eastAsia="宋体" w:hAnsi="Arial" w:cs="Arial"/>
          <w:color w:val="000000"/>
          <w:sz w:val="20"/>
          <w:szCs w:val="20"/>
        </w:rPr>
        <w:t xml:space="preserve">The following tables present the reported amounts and estimated fair values of the financial assets and liabilities not carried at fair value, as they would be categorized within the fair value hierarchy, </w:t>
      </w:r>
      <w:r>
        <w:rPr>
          <w:rFonts w:ascii="Arial" w:eastAsia="宋体" w:hAnsi="Arial" w:cs="Arial"/>
          <w:color w:val="000000"/>
          <w:sz w:val="20"/>
          <w:szCs w:val="20"/>
        </w:rPr>
        <w:t>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2253"/>
        <w:gridCol w:w="38"/>
        <w:gridCol w:w="94"/>
        <w:gridCol w:w="738"/>
        <w:gridCol w:w="36"/>
        <w:gridCol w:w="36"/>
        <w:gridCol w:w="36"/>
        <w:gridCol w:w="36"/>
        <w:gridCol w:w="94"/>
        <w:gridCol w:w="674"/>
        <w:gridCol w:w="36"/>
        <w:gridCol w:w="36"/>
        <w:gridCol w:w="36"/>
        <w:gridCol w:w="36"/>
        <w:gridCol w:w="94"/>
        <w:gridCol w:w="1066"/>
        <w:gridCol w:w="36"/>
        <w:gridCol w:w="36"/>
        <w:gridCol w:w="36"/>
        <w:gridCol w:w="36"/>
        <w:gridCol w:w="94"/>
        <w:gridCol w:w="1178"/>
        <w:gridCol w:w="36"/>
        <w:gridCol w:w="36"/>
        <w:gridCol w:w="36"/>
        <w:gridCol w:w="36"/>
        <w:gridCol w:w="94"/>
        <w:gridCol w:w="1261"/>
        <w:gridCol w:w="36"/>
      </w:tblGrid>
      <w:tr w:rsidR="008A1CC1" w14:paraId="012D6E33" w14:textId="77777777">
        <w:tc>
          <w:tcPr>
            <w:tcW w:w="50" w:type="pct"/>
            <w:shd w:val="clear" w:color="auto" w:fill="auto"/>
            <w:vAlign w:val="bottom"/>
          </w:tcPr>
          <w:p w14:paraId="012D6E15" w14:textId="77777777" w:rsidR="008A1CC1" w:rsidRDefault="008A1CC1">
            <w:pPr>
              <w:rPr>
                <w:rFonts w:ascii="宋体"/>
              </w:rPr>
            </w:pPr>
          </w:p>
        </w:tc>
        <w:tc>
          <w:tcPr>
            <w:tcW w:w="1399" w:type="pct"/>
            <w:shd w:val="clear" w:color="auto" w:fill="auto"/>
            <w:vAlign w:val="bottom"/>
          </w:tcPr>
          <w:p w14:paraId="012D6E16" w14:textId="77777777" w:rsidR="008A1CC1" w:rsidRDefault="008A1CC1">
            <w:pPr>
              <w:rPr>
                <w:rFonts w:ascii="宋体"/>
              </w:rPr>
            </w:pPr>
          </w:p>
        </w:tc>
        <w:tc>
          <w:tcPr>
            <w:tcW w:w="5" w:type="pct"/>
            <w:shd w:val="clear" w:color="auto" w:fill="auto"/>
            <w:vAlign w:val="bottom"/>
          </w:tcPr>
          <w:p w14:paraId="012D6E17" w14:textId="77777777" w:rsidR="008A1CC1" w:rsidRDefault="008A1CC1">
            <w:pPr>
              <w:rPr>
                <w:rFonts w:ascii="宋体"/>
              </w:rPr>
            </w:pPr>
          </w:p>
        </w:tc>
        <w:tc>
          <w:tcPr>
            <w:tcW w:w="50" w:type="pct"/>
            <w:shd w:val="clear" w:color="auto" w:fill="auto"/>
            <w:vAlign w:val="bottom"/>
          </w:tcPr>
          <w:p w14:paraId="012D6E18" w14:textId="77777777" w:rsidR="008A1CC1" w:rsidRDefault="008A1CC1">
            <w:pPr>
              <w:rPr>
                <w:rFonts w:ascii="宋体"/>
              </w:rPr>
            </w:pPr>
          </w:p>
        </w:tc>
        <w:tc>
          <w:tcPr>
            <w:tcW w:w="478" w:type="pct"/>
            <w:shd w:val="clear" w:color="auto" w:fill="auto"/>
            <w:vAlign w:val="bottom"/>
          </w:tcPr>
          <w:p w14:paraId="012D6E19" w14:textId="77777777" w:rsidR="008A1CC1" w:rsidRDefault="008A1CC1">
            <w:pPr>
              <w:rPr>
                <w:rFonts w:ascii="宋体"/>
              </w:rPr>
            </w:pPr>
          </w:p>
        </w:tc>
        <w:tc>
          <w:tcPr>
            <w:tcW w:w="5" w:type="pct"/>
            <w:shd w:val="clear" w:color="auto" w:fill="auto"/>
            <w:vAlign w:val="bottom"/>
          </w:tcPr>
          <w:p w14:paraId="012D6E1A" w14:textId="77777777" w:rsidR="008A1CC1" w:rsidRDefault="008A1CC1">
            <w:pPr>
              <w:rPr>
                <w:rFonts w:ascii="宋体"/>
              </w:rPr>
            </w:pPr>
          </w:p>
        </w:tc>
        <w:tc>
          <w:tcPr>
            <w:tcW w:w="5" w:type="pct"/>
            <w:shd w:val="clear" w:color="auto" w:fill="auto"/>
            <w:vAlign w:val="bottom"/>
          </w:tcPr>
          <w:p w14:paraId="012D6E1B" w14:textId="77777777" w:rsidR="008A1CC1" w:rsidRDefault="008A1CC1">
            <w:pPr>
              <w:rPr>
                <w:rFonts w:ascii="宋体"/>
              </w:rPr>
            </w:pPr>
          </w:p>
        </w:tc>
        <w:tc>
          <w:tcPr>
            <w:tcW w:w="26" w:type="pct"/>
            <w:shd w:val="clear" w:color="auto" w:fill="auto"/>
            <w:vAlign w:val="bottom"/>
          </w:tcPr>
          <w:p w14:paraId="012D6E1C" w14:textId="77777777" w:rsidR="008A1CC1" w:rsidRDefault="008A1CC1">
            <w:pPr>
              <w:rPr>
                <w:rFonts w:ascii="宋体"/>
              </w:rPr>
            </w:pPr>
          </w:p>
        </w:tc>
        <w:tc>
          <w:tcPr>
            <w:tcW w:w="5" w:type="pct"/>
            <w:shd w:val="clear" w:color="auto" w:fill="auto"/>
            <w:vAlign w:val="bottom"/>
          </w:tcPr>
          <w:p w14:paraId="012D6E1D" w14:textId="77777777" w:rsidR="008A1CC1" w:rsidRDefault="008A1CC1">
            <w:pPr>
              <w:rPr>
                <w:rFonts w:ascii="宋体"/>
              </w:rPr>
            </w:pPr>
          </w:p>
        </w:tc>
        <w:tc>
          <w:tcPr>
            <w:tcW w:w="50" w:type="pct"/>
            <w:shd w:val="clear" w:color="auto" w:fill="auto"/>
            <w:vAlign w:val="bottom"/>
          </w:tcPr>
          <w:p w14:paraId="012D6E1E" w14:textId="77777777" w:rsidR="008A1CC1" w:rsidRDefault="008A1CC1">
            <w:pPr>
              <w:rPr>
                <w:rFonts w:ascii="宋体"/>
              </w:rPr>
            </w:pPr>
          </w:p>
        </w:tc>
        <w:tc>
          <w:tcPr>
            <w:tcW w:w="471" w:type="pct"/>
            <w:shd w:val="clear" w:color="auto" w:fill="auto"/>
            <w:vAlign w:val="bottom"/>
          </w:tcPr>
          <w:p w14:paraId="012D6E1F" w14:textId="77777777" w:rsidR="008A1CC1" w:rsidRDefault="008A1CC1">
            <w:pPr>
              <w:rPr>
                <w:rFonts w:ascii="宋体"/>
              </w:rPr>
            </w:pPr>
          </w:p>
        </w:tc>
        <w:tc>
          <w:tcPr>
            <w:tcW w:w="5" w:type="pct"/>
            <w:shd w:val="clear" w:color="auto" w:fill="auto"/>
            <w:vAlign w:val="bottom"/>
          </w:tcPr>
          <w:p w14:paraId="012D6E20" w14:textId="77777777" w:rsidR="008A1CC1" w:rsidRDefault="008A1CC1">
            <w:pPr>
              <w:rPr>
                <w:rFonts w:ascii="宋体"/>
              </w:rPr>
            </w:pPr>
          </w:p>
        </w:tc>
        <w:tc>
          <w:tcPr>
            <w:tcW w:w="5" w:type="pct"/>
            <w:shd w:val="clear" w:color="auto" w:fill="auto"/>
            <w:vAlign w:val="bottom"/>
          </w:tcPr>
          <w:p w14:paraId="012D6E21" w14:textId="77777777" w:rsidR="008A1CC1" w:rsidRDefault="008A1CC1">
            <w:pPr>
              <w:rPr>
                <w:rFonts w:ascii="宋体"/>
              </w:rPr>
            </w:pPr>
          </w:p>
        </w:tc>
        <w:tc>
          <w:tcPr>
            <w:tcW w:w="26" w:type="pct"/>
            <w:shd w:val="clear" w:color="auto" w:fill="auto"/>
            <w:vAlign w:val="bottom"/>
          </w:tcPr>
          <w:p w14:paraId="012D6E22" w14:textId="77777777" w:rsidR="008A1CC1" w:rsidRDefault="008A1CC1">
            <w:pPr>
              <w:rPr>
                <w:rFonts w:ascii="宋体"/>
              </w:rPr>
            </w:pPr>
          </w:p>
        </w:tc>
        <w:tc>
          <w:tcPr>
            <w:tcW w:w="5" w:type="pct"/>
            <w:shd w:val="clear" w:color="auto" w:fill="auto"/>
            <w:vAlign w:val="bottom"/>
          </w:tcPr>
          <w:p w14:paraId="012D6E23" w14:textId="77777777" w:rsidR="008A1CC1" w:rsidRDefault="008A1CC1">
            <w:pPr>
              <w:rPr>
                <w:rFonts w:ascii="宋体"/>
              </w:rPr>
            </w:pPr>
          </w:p>
        </w:tc>
        <w:tc>
          <w:tcPr>
            <w:tcW w:w="50" w:type="pct"/>
            <w:shd w:val="clear" w:color="auto" w:fill="auto"/>
            <w:vAlign w:val="bottom"/>
          </w:tcPr>
          <w:p w14:paraId="012D6E24" w14:textId="77777777" w:rsidR="008A1CC1" w:rsidRDefault="008A1CC1">
            <w:pPr>
              <w:rPr>
                <w:rFonts w:ascii="宋体"/>
              </w:rPr>
            </w:pPr>
          </w:p>
        </w:tc>
        <w:tc>
          <w:tcPr>
            <w:tcW w:w="705" w:type="pct"/>
            <w:shd w:val="clear" w:color="auto" w:fill="auto"/>
            <w:vAlign w:val="bottom"/>
          </w:tcPr>
          <w:p w14:paraId="012D6E25" w14:textId="77777777" w:rsidR="008A1CC1" w:rsidRDefault="008A1CC1">
            <w:pPr>
              <w:rPr>
                <w:rFonts w:ascii="宋体"/>
              </w:rPr>
            </w:pPr>
          </w:p>
        </w:tc>
        <w:tc>
          <w:tcPr>
            <w:tcW w:w="5" w:type="pct"/>
            <w:shd w:val="clear" w:color="auto" w:fill="auto"/>
            <w:vAlign w:val="bottom"/>
          </w:tcPr>
          <w:p w14:paraId="012D6E26" w14:textId="77777777" w:rsidR="008A1CC1" w:rsidRDefault="008A1CC1">
            <w:pPr>
              <w:rPr>
                <w:rFonts w:ascii="宋体"/>
              </w:rPr>
            </w:pPr>
          </w:p>
        </w:tc>
        <w:tc>
          <w:tcPr>
            <w:tcW w:w="5" w:type="pct"/>
            <w:shd w:val="clear" w:color="auto" w:fill="auto"/>
            <w:vAlign w:val="bottom"/>
          </w:tcPr>
          <w:p w14:paraId="012D6E27" w14:textId="77777777" w:rsidR="008A1CC1" w:rsidRDefault="008A1CC1">
            <w:pPr>
              <w:rPr>
                <w:rFonts w:ascii="宋体"/>
              </w:rPr>
            </w:pPr>
          </w:p>
        </w:tc>
        <w:tc>
          <w:tcPr>
            <w:tcW w:w="19" w:type="pct"/>
            <w:shd w:val="clear" w:color="auto" w:fill="auto"/>
            <w:vAlign w:val="bottom"/>
          </w:tcPr>
          <w:p w14:paraId="012D6E28" w14:textId="77777777" w:rsidR="008A1CC1" w:rsidRDefault="008A1CC1">
            <w:pPr>
              <w:rPr>
                <w:rFonts w:ascii="宋体"/>
              </w:rPr>
            </w:pPr>
          </w:p>
        </w:tc>
        <w:tc>
          <w:tcPr>
            <w:tcW w:w="5" w:type="pct"/>
            <w:shd w:val="clear" w:color="auto" w:fill="auto"/>
            <w:vAlign w:val="bottom"/>
          </w:tcPr>
          <w:p w14:paraId="012D6E29" w14:textId="77777777" w:rsidR="008A1CC1" w:rsidRDefault="008A1CC1">
            <w:pPr>
              <w:rPr>
                <w:rFonts w:ascii="宋体"/>
              </w:rPr>
            </w:pPr>
          </w:p>
        </w:tc>
        <w:tc>
          <w:tcPr>
            <w:tcW w:w="50" w:type="pct"/>
            <w:shd w:val="clear" w:color="auto" w:fill="auto"/>
            <w:vAlign w:val="bottom"/>
          </w:tcPr>
          <w:p w14:paraId="012D6E2A" w14:textId="77777777" w:rsidR="008A1CC1" w:rsidRDefault="008A1CC1">
            <w:pPr>
              <w:rPr>
                <w:rFonts w:ascii="宋体"/>
              </w:rPr>
            </w:pPr>
          </w:p>
        </w:tc>
        <w:tc>
          <w:tcPr>
            <w:tcW w:w="741" w:type="pct"/>
            <w:shd w:val="clear" w:color="auto" w:fill="auto"/>
            <w:vAlign w:val="bottom"/>
          </w:tcPr>
          <w:p w14:paraId="012D6E2B" w14:textId="77777777" w:rsidR="008A1CC1" w:rsidRDefault="008A1CC1">
            <w:pPr>
              <w:rPr>
                <w:rFonts w:ascii="宋体"/>
              </w:rPr>
            </w:pPr>
          </w:p>
        </w:tc>
        <w:tc>
          <w:tcPr>
            <w:tcW w:w="5" w:type="pct"/>
            <w:shd w:val="clear" w:color="auto" w:fill="auto"/>
            <w:vAlign w:val="bottom"/>
          </w:tcPr>
          <w:p w14:paraId="012D6E2C" w14:textId="77777777" w:rsidR="008A1CC1" w:rsidRDefault="008A1CC1">
            <w:pPr>
              <w:rPr>
                <w:rFonts w:ascii="宋体"/>
              </w:rPr>
            </w:pPr>
          </w:p>
        </w:tc>
        <w:tc>
          <w:tcPr>
            <w:tcW w:w="5" w:type="pct"/>
            <w:shd w:val="clear" w:color="auto" w:fill="auto"/>
            <w:vAlign w:val="bottom"/>
          </w:tcPr>
          <w:p w14:paraId="012D6E2D" w14:textId="77777777" w:rsidR="008A1CC1" w:rsidRDefault="008A1CC1">
            <w:pPr>
              <w:rPr>
                <w:rFonts w:ascii="宋体"/>
              </w:rPr>
            </w:pPr>
          </w:p>
        </w:tc>
        <w:tc>
          <w:tcPr>
            <w:tcW w:w="19" w:type="pct"/>
            <w:shd w:val="clear" w:color="auto" w:fill="auto"/>
            <w:vAlign w:val="bottom"/>
          </w:tcPr>
          <w:p w14:paraId="012D6E2E" w14:textId="77777777" w:rsidR="008A1CC1" w:rsidRDefault="008A1CC1">
            <w:pPr>
              <w:rPr>
                <w:rFonts w:ascii="宋体"/>
              </w:rPr>
            </w:pPr>
          </w:p>
        </w:tc>
        <w:tc>
          <w:tcPr>
            <w:tcW w:w="5" w:type="pct"/>
            <w:shd w:val="clear" w:color="auto" w:fill="auto"/>
            <w:vAlign w:val="bottom"/>
          </w:tcPr>
          <w:p w14:paraId="012D6E2F" w14:textId="77777777" w:rsidR="008A1CC1" w:rsidRDefault="008A1CC1">
            <w:pPr>
              <w:rPr>
                <w:rFonts w:ascii="宋体"/>
              </w:rPr>
            </w:pPr>
          </w:p>
        </w:tc>
        <w:tc>
          <w:tcPr>
            <w:tcW w:w="50" w:type="pct"/>
            <w:shd w:val="clear" w:color="auto" w:fill="auto"/>
            <w:vAlign w:val="bottom"/>
          </w:tcPr>
          <w:p w14:paraId="012D6E30" w14:textId="77777777" w:rsidR="008A1CC1" w:rsidRDefault="008A1CC1">
            <w:pPr>
              <w:rPr>
                <w:rFonts w:ascii="宋体"/>
              </w:rPr>
            </w:pPr>
          </w:p>
        </w:tc>
        <w:tc>
          <w:tcPr>
            <w:tcW w:w="742" w:type="pct"/>
            <w:shd w:val="clear" w:color="auto" w:fill="auto"/>
            <w:vAlign w:val="bottom"/>
          </w:tcPr>
          <w:p w14:paraId="012D6E31" w14:textId="77777777" w:rsidR="008A1CC1" w:rsidRDefault="008A1CC1">
            <w:pPr>
              <w:rPr>
                <w:rFonts w:ascii="宋体"/>
              </w:rPr>
            </w:pPr>
          </w:p>
        </w:tc>
        <w:tc>
          <w:tcPr>
            <w:tcW w:w="5" w:type="pct"/>
            <w:shd w:val="clear" w:color="auto" w:fill="auto"/>
            <w:vAlign w:val="bottom"/>
          </w:tcPr>
          <w:p w14:paraId="012D6E32" w14:textId="77777777" w:rsidR="008A1CC1" w:rsidRDefault="008A1CC1">
            <w:pPr>
              <w:rPr>
                <w:rFonts w:ascii="宋体"/>
              </w:rPr>
            </w:pPr>
          </w:p>
        </w:tc>
      </w:tr>
      <w:tr w:rsidR="008A1CC1" w14:paraId="012D6E3A" w14:textId="77777777">
        <w:tc>
          <w:tcPr>
            <w:tcW w:w="0" w:type="auto"/>
            <w:gridSpan w:val="3"/>
            <w:shd w:val="clear" w:color="auto" w:fill="auto"/>
            <w:tcMar>
              <w:top w:w="40" w:type="dxa"/>
              <w:left w:w="20" w:type="dxa"/>
              <w:bottom w:w="40" w:type="dxa"/>
              <w:right w:w="20" w:type="dxa"/>
            </w:tcMar>
            <w:vAlign w:val="bottom"/>
          </w:tcPr>
          <w:p w14:paraId="012D6E34" w14:textId="77777777" w:rsidR="008A1CC1" w:rsidRDefault="00EB3825">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012D6E3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E3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E3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E38" w14:textId="77777777" w:rsidR="008A1CC1" w:rsidRDefault="008A1CC1">
            <w:pPr>
              <w:rPr>
                <w:rFonts w:ascii="宋体"/>
              </w:rPr>
            </w:pPr>
          </w:p>
        </w:tc>
        <w:tc>
          <w:tcPr>
            <w:tcW w:w="0" w:type="auto"/>
            <w:gridSpan w:val="15"/>
            <w:shd w:val="clear" w:color="auto" w:fill="auto"/>
            <w:tcMar>
              <w:top w:w="40" w:type="dxa"/>
              <w:left w:w="20" w:type="dxa"/>
              <w:bottom w:w="40" w:type="dxa"/>
              <w:right w:w="20" w:type="dxa"/>
            </w:tcMar>
            <w:vAlign w:val="bottom"/>
          </w:tcPr>
          <w:p w14:paraId="012D6E39" w14:textId="77777777" w:rsidR="008A1CC1" w:rsidRDefault="00EB3825">
            <w:pPr>
              <w:jc w:val="center"/>
              <w:textAlignment w:val="bottom"/>
            </w:pPr>
            <w:r>
              <w:rPr>
                <w:rFonts w:ascii="Arial" w:eastAsia="宋体" w:hAnsi="Arial" w:cs="Arial"/>
                <w:b/>
                <w:bCs/>
                <w:color w:val="000000"/>
                <w:sz w:val="13"/>
                <w:szCs w:val="13"/>
              </w:rPr>
              <w:t>Fair Value Hierarchy</w:t>
            </w:r>
          </w:p>
        </w:tc>
      </w:tr>
      <w:tr w:rsidR="008A1CC1" w14:paraId="012D6E45" w14:textId="77777777">
        <w:tc>
          <w:tcPr>
            <w:tcW w:w="0" w:type="auto"/>
            <w:gridSpan w:val="3"/>
            <w:shd w:val="clear" w:color="auto" w:fill="auto"/>
            <w:tcMar>
              <w:top w:w="40" w:type="dxa"/>
              <w:left w:w="20" w:type="dxa"/>
              <w:bottom w:w="40" w:type="dxa"/>
              <w:right w:w="20" w:type="dxa"/>
            </w:tcMar>
            <w:vAlign w:val="bottom"/>
          </w:tcPr>
          <w:p w14:paraId="012D6E3B" w14:textId="77777777" w:rsidR="008A1CC1" w:rsidRDefault="00EB3825">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012D6E3C" w14:textId="77777777" w:rsidR="008A1CC1" w:rsidRDefault="00EB3825">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vAlign w:val="bottom"/>
          </w:tcPr>
          <w:p w14:paraId="012D6E3D"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6E3E" w14:textId="77777777" w:rsidR="008A1CC1" w:rsidRDefault="00EB3825">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vAlign w:val="bottom"/>
          </w:tcPr>
          <w:p w14:paraId="012D6E3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E40" w14:textId="77777777" w:rsidR="008A1CC1" w:rsidRDefault="00EB3825">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E41"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E42" w14:textId="77777777" w:rsidR="008A1CC1" w:rsidRDefault="00EB3825">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E4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E44" w14:textId="77777777" w:rsidR="008A1CC1" w:rsidRDefault="00EB3825">
            <w:pPr>
              <w:jc w:val="center"/>
              <w:textAlignment w:val="bottom"/>
            </w:pPr>
            <w:r>
              <w:rPr>
                <w:rFonts w:ascii="Arial" w:eastAsia="宋体" w:hAnsi="Arial" w:cs="Arial"/>
                <w:b/>
                <w:bCs/>
                <w:color w:val="000000"/>
                <w:sz w:val="13"/>
                <w:szCs w:val="13"/>
              </w:rPr>
              <w:t>Pricing Methods with Significant Unobservable Market Inputs (Level 3)</w:t>
            </w:r>
          </w:p>
        </w:tc>
      </w:tr>
      <w:tr w:rsidR="008A1CC1" w14:paraId="012D6E50" w14:textId="77777777">
        <w:tc>
          <w:tcPr>
            <w:tcW w:w="0" w:type="auto"/>
            <w:gridSpan w:val="3"/>
            <w:shd w:val="clear" w:color="auto" w:fill="auto"/>
            <w:tcMar>
              <w:top w:w="40" w:type="dxa"/>
              <w:left w:w="20" w:type="dxa"/>
              <w:bottom w:w="40" w:type="dxa"/>
              <w:right w:w="20" w:type="dxa"/>
            </w:tcMar>
            <w:vAlign w:val="bottom"/>
          </w:tcPr>
          <w:p w14:paraId="012D6E46" w14:textId="77777777" w:rsidR="008A1CC1" w:rsidRDefault="00EB3825">
            <w:pPr>
              <w:textAlignment w:val="bottom"/>
            </w:pPr>
            <w:r>
              <w:rPr>
                <w:rFonts w:ascii="Arial" w:eastAsia="宋体" w:hAnsi="Arial" w:cs="Arial"/>
                <w:b/>
                <w:bCs/>
                <w:color w:val="000000"/>
                <w:sz w:val="13"/>
                <w:szCs w:val="13"/>
              </w:rPr>
              <w:t>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E4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E4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E4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E4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E4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E4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E4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E4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E4F" w14:textId="77777777" w:rsidR="008A1CC1" w:rsidRDefault="008A1CC1">
            <w:pPr>
              <w:rPr>
                <w:rFonts w:ascii="宋体"/>
              </w:rPr>
            </w:pPr>
          </w:p>
        </w:tc>
      </w:tr>
      <w:tr w:rsidR="008A1CC1" w14:paraId="012D6E5B" w14:textId="77777777">
        <w:tc>
          <w:tcPr>
            <w:tcW w:w="0" w:type="auto"/>
            <w:gridSpan w:val="3"/>
            <w:shd w:val="clear" w:color="auto" w:fill="auto"/>
            <w:tcMar>
              <w:top w:w="40" w:type="dxa"/>
              <w:left w:w="20" w:type="dxa"/>
              <w:bottom w:w="40" w:type="dxa"/>
              <w:right w:w="20" w:type="dxa"/>
            </w:tcMar>
            <w:vAlign w:val="bottom"/>
          </w:tcPr>
          <w:p w14:paraId="012D6E51" w14:textId="77777777" w:rsidR="008A1CC1" w:rsidRDefault="00EB3825">
            <w:pPr>
              <w:textAlignment w:val="bottom"/>
            </w:pPr>
            <w:r>
              <w:rPr>
                <w:rFonts w:ascii="Arial" w:eastAsia="宋体" w:hAnsi="Arial" w:cs="Arial"/>
                <w:b/>
                <w:bCs/>
                <w:color w:val="000000"/>
                <w:sz w:val="13"/>
                <w:szCs w:val="13"/>
              </w:rPr>
              <w:t>Financial Assets:</w:t>
            </w:r>
          </w:p>
        </w:tc>
        <w:tc>
          <w:tcPr>
            <w:tcW w:w="0" w:type="auto"/>
            <w:gridSpan w:val="3"/>
            <w:shd w:val="clear" w:color="auto" w:fill="FFFFFF"/>
            <w:tcMar>
              <w:top w:w="40" w:type="dxa"/>
              <w:left w:w="20" w:type="dxa"/>
              <w:bottom w:w="40" w:type="dxa"/>
              <w:right w:w="20" w:type="dxa"/>
            </w:tcMar>
            <w:vAlign w:val="bottom"/>
          </w:tcPr>
          <w:p w14:paraId="012D6E52" w14:textId="77777777" w:rsidR="008A1CC1" w:rsidRDefault="00EB3825">
            <w:pPr>
              <w:jc w:val="right"/>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012D6E53"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6E54" w14:textId="77777777" w:rsidR="008A1CC1" w:rsidRDefault="00EB3825">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012D6E55"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6E56" w14:textId="77777777" w:rsidR="008A1CC1" w:rsidRDefault="00EB3825">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012D6E57"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6E58" w14:textId="77777777" w:rsidR="008A1CC1" w:rsidRDefault="00EB3825">
            <w:pPr>
              <w:textAlignment w:val="bottom"/>
            </w:pPr>
            <w:r>
              <w:rPr>
                <w:rFonts w:ascii="Arial" w:eastAsia="宋体" w:hAnsi="Arial" w:cs="Arial"/>
                <w:color w:val="000000"/>
                <w:sz w:val="13"/>
                <w:szCs w:val="13"/>
              </w:rPr>
              <w:t> </w:t>
            </w:r>
          </w:p>
        </w:tc>
        <w:tc>
          <w:tcPr>
            <w:tcW w:w="0" w:type="auto"/>
            <w:gridSpan w:val="3"/>
            <w:shd w:val="clear" w:color="auto" w:fill="auto"/>
            <w:tcMar>
              <w:top w:w="0" w:type="dxa"/>
              <w:left w:w="20" w:type="dxa"/>
              <w:bottom w:w="0" w:type="dxa"/>
              <w:right w:w="20" w:type="dxa"/>
            </w:tcMar>
            <w:vAlign w:val="bottom"/>
          </w:tcPr>
          <w:p w14:paraId="012D6E5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E5A" w14:textId="77777777" w:rsidR="008A1CC1" w:rsidRDefault="008A1CC1">
            <w:pPr>
              <w:rPr>
                <w:rFonts w:ascii="宋体"/>
              </w:rPr>
            </w:pPr>
          </w:p>
        </w:tc>
      </w:tr>
      <w:tr w:rsidR="008A1CC1" w14:paraId="012D6E6F" w14:textId="77777777">
        <w:tc>
          <w:tcPr>
            <w:tcW w:w="0" w:type="auto"/>
            <w:gridSpan w:val="3"/>
            <w:shd w:val="clear" w:color="auto" w:fill="CCEEFF"/>
            <w:tcMar>
              <w:top w:w="40" w:type="dxa"/>
              <w:left w:w="20" w:type="dxa"/>
              <w:bottom w:w="40" w:type="dxa"/>
              <w:right w:w="20" w:type="dxa"/>
            </w:tcMar>
            <w:vAlign w:val="bottom"/>
          </w:tcPr>
          <w:p w14:paraId="012D6E5C" w14:textId="77777777" w:rsidR="008A1CC1" w:rsidRDefault="00EB3825">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012D6E5D"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6E5E" w14:textId="77777777" w:rsidR="008A1CC1" w:rsidRDefault="00EB3825">
            <w:pPr>
              <w:jc w:val="right"/>
              <w:textAlignment w:val="bottom"/>
            </w:pPr>
            <w:r>
              <w:rPr>
                <w:rFonts w:ascii="Arial" w:eastAsia="宋体" w:hAnsi="Arial" w:cs="Arial"/>
                <w:b/>
                <w:bCs/>
                <w:color w:val="000000"/>
                <w:sz w:val="13"/>
                <w:szCs w:val="13"/>
              </w:rPr>
              <w:t>2,976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6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E61" w14:textId="77777777" w:rsidR="008A1CC1" w:rsidRDefault="00EB3825">
            <w:pPr>
              <w:jc w:val="right"/>
              <w:textAlignment w:val="bottom"/>
            </w:pPr>
            <w:r>
              <w:rPr>
                <w:rFonts w:ascii="Arial" w:eastAsia="宋体" w:hAnsi="Arial" w:cs="Arial"/>
                <w:b/>
                <w:bCs/>
                <w:color w:val="000000"/>
                <w:sz w:val="13"/>
                <w:szCs w:val="13"/>
              </w:rPr>
              <w:t>2,976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6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63"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E64"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6E65" w14:textId="77777777" w:rsidR="008A1CC1" w:rsidRDefault="00EB3825">
            <w:pPr>
              <w:jc w:val="right"/>
              <w:textAlignment w:val="bottom"/>
            </w:pPr>
            <w:r>
              <w:rPr>
                <w:rFonts w:ascii="Arial" w:eastAsia="宋体" w:hAnsi="Arial" w:cs="Arial"/>
                <w:b/>
                <w:bCs/>
                <w:color w:val="000000"/>
                <w:sz w:val="13"/>
                <w:szCs w:val="13"/>
              </w:rPr>
              <w:t>2,976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6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6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E68"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6E69"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6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6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E6C"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6E6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6E" w14:textId="77777777" w:rsidR="008A1CC1" w:rsidRDefault="008A1CC1">
            <w:pPr>
              <w:jc w:val="right"/>
              <w:rPr>
                <w:rFonts w:ascii="宋体"/>
              </w:rPr>
            </w:pPr>
          </w:p>
        </w:tc>
      </w:tr>
      <w:tr w:rsidR="008A1CC1" w14:paraId="012D6E7F" w14:textId="77777777">
        <w:tc>
          <w:tcPr>
            <w:tcW w:w="0" w:type="auto"/>
            <w:gridSpan w:val="3"/>
            <w:shd w:val="clear" w:color="auto" w:fill="FFFFFF"/>
            <w:tcMar>
              <w:top w:w="40" w:type="dxa"/>
              <w:left w:w="20" w:type="dxa"/>
              <w:bottom w:w="40" w:type="dxa"/>
              <w:right w:w="20" w:type="dxa"/>
            </w:tcMar>
            <w:vAlign w:val="bottom"/>
          </w:tcPr>
          <w:p w14:paraId="012D6E70" w14:textId="77777777" w:rsidR="008A1CC1" w:rsidRDefault="00EB3825">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012D6E71" w14:textId="77777777" w:rsidR="008A1CC1" w:rsidRDefault="00EB3825">
            <w:pPr>
              <w:jc w:val="right"/>
              <w:textAlignment w:val="bottom"/>
            </w:pPr>
            <w:r>
              <w:rPr>
                <w:rFonts w:ascii="Arial" w:eastAsia="宋体" w:hAnsi="Arial" w:cs="Arial"/>
                <w:b/>
                <w:bCs/>
                <w:color w:val="000000"/>
                <w:sz w:val="13"/>
                <w:szCs w:val="13"/>
              </w:rPr>
              <w:t>104,010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7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7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74" w14:textId="77777777" w:rsidR="008A1CC1" w:rsidRDefault="00EB3825">
            <w:pPr>
              <w:jc w:val="right"/>
              <w:textAlignment w:val="bottom"/>
            </w:pPr>
            <w:r>
              <w:rPr>
                <w:rFonts w:ascii="Arial" w:eastAsia="宋体" w:hAnsi="Arial" w:cs="Arial"/>
                <w:b/>
                <w:bCs/>
                <w:color w:val="000000"/>
                <w:sz w:val="13"/>
                <w:szCs w:val="13"/>
              </w:rPr>
              <w:t>104,010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7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77"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7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7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7A" w14:textId="77777777" w:rsidR="008A1CC1" w:rsidRDefault="00EB3825">
            <w:pPr>
              <w:jc w:val="right"/>
              <w:textAlignment w:val="bottom"/>
            </w:pPr>
            <w:r>
              <w:rPr>
                <w:rFonts w:ascii="Arial" w:eastAsia="宋体" w:hAnsi="Arial" w:cs="Arial"/>
                <w:b/>
                <w:bCs/>
                <w:color w:val="000000"/>
                <w:sz w:val="13"/>
                <w:szCs w:val="13"/>
              </w:rPr>
              <w:t>104,010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7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7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7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7E" w14:textId="77777777" w:rsidR="008A1CC1" w:rsidRDefault="008A1CC1">
            <w:pPr>
              <w:jc w:val="right"/>
              <w:rPr>
                <w:rFonts w:ascii="宋体"/>
              </w:rPr>
            </w:pPr>
          </w:p>
        </w:tc>
      </w:tr>
      <w:tr w:rsidR="008A1CC1" w14:paraId="012D6E8F" w14:textId="77777777">
        <w:tc>
          <w:tcPr>
            <w:tcW w:w="0" w:type="auto"/>
            <w:gridSpan w:val="3"/>
            <w:shd w:val="clear" w:color="auto" w:fill="CCEEFF"/>
            <w:tcMar>
              <w:top w:w="40" w:type="dxa"/>
              <w:left w:w="20" w:type="dxa"/>
              <w:bottom w:w="40" w:type="dxa"/>
              <w:right w:w="20" w:type="dxa"/>
            </w:tcMar>
            <w:vAlign w:val="bottom"/>
          </w:tcPr>
          <w:p w14:paraId="012D6E80" w14:textId="77777777" w:rsidR="008A1CC1" w:rsidRDefault="00EB3825">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012D6E81" w14:textId="77777777" w:rsidR="008A1CC1" w:rsidRDefault="00EB3825">
            <w:pPr>
              <w:jc w:val="right"/>
              <w:textAlignment w:val="bottom"/>
            </w:pPr>
            <w:r>
              <w:rPr>
                <w:rFonts w:ascii="Arial" w:eastAsia="宋体" w:hAnsi="Arial" w:cs="Arial"/>
                <w:b/>
                <w:bCs/>
                <w:color w:val="000000"/>
                <w:sz w:val="13"/>
                <w:szCs w:val="13"/>
              </w:rPr>
              <w:t>803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8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8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E84" w14:textId="77777777" w:rsidR="008A1CC1" w:rsidRDefault="00EB3825">
            <w:pPr>
              <w:jc w:val="right"/>
              <w:textAlignment w:val="bottom"/>
            </w:pPr>
            <w:r>
              <w:rPr>
                <w:rFonts w:ascii="Arial" w:eastAsia="宋体" w:hAnsi="Arial" w:cs="Arial"/>
                <w:b/>
                <w:bCs/>
                <w:color w:val="000000"/>
                <w:sz w:val="13"/>
                <w:szCs w:val="13"/>
              </w:rPr>
              <w:t>803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8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8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E87"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8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8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E8A" w14:textId="77777777" w:rsidR="008A1CC1" w:rsidRDefault="00EB3825">
            <w:pPr>
              <w:jc w:val="right"/>
              <w:textAlignment w:val="bottom"/>
            </w:pPr>
            <w:r>
              <w:rPr>
                <w:rFonts w:ascii="Arial" w:eastAsia="宋体" w:hAnsi="Arial" w:cs="Arial"/>
                <w:b/>
                <w:bCs/>
                <w:color w:val="000000"/>
                <w:sz w:val="13"/>
                <w:szCs w:val="13"/>
              </w:rPr>
              <w:t>803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8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8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E8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8E" w14:textId="77777777" w:rsidR="008A1CC1" w:rsidRDefault="008A1CC1">
            <w:pPr>
              <w:jc w:val="right"/>
              <w:rPr>
                <w:rFonts w:ascii="宋体"/>
              </w:rPr>
            </w:pPr>
          </w:p>
        </w:tc>
      </w:tr>
      <w:tr w:rsidR="008A1CC1" w14:paraId="012D6E9A" w14:textId="77777777">
        <w:trPr>
          <w:hidden/>
        </w:trPr>
        <w:tc>
          <w:tcPr>
            <w:tcW w:w="0" w:type="auto"/>
            <w:gridSpan w:val="3"/>
            <w:shd w:val="clear" w:color="auto" w:fill="auto"/>
            <w:vAlign w:val="bottom"/>
          </w:tcPr>
          <w:p w14:paraId="012D6E90" w14:textId="77777777" w:rsidR="008A1CC1" w:rsidRDefault="008A1CC1">
            <w:pPr>
              <w:rPr>
                <w:rFonts w:ascii="宋体"/>
                <w:vanish/>
              </w:rPr>
            </w:pPr>
          </w:p>
        </w:tc>
        <w:tc>
          <w:tcPr>
            <w:tcW w:w="0" w:type="auto"/>
            <w:gridSpan w:val="3"/>
            <w:shd w:val="clear" w:color="auto" w:fill="auto"/>
            <w:vAlign w:val="bottom"/>
          </w:tcPr>
          <w:p w14:paraId="012D6E91" w14:textId="77777777" w:rsidR="008A1CC1" w:rsidRDefault="008A1CC1">
            <w:pPr>
              <w:rPr>
                <w:rFonts w:ascii="宋体"/>
                <w:vanish/>
              </w:rPr>
            </w:pPr>
          </w:p>
        </w:tc>
        <w:tc>
          <w:tcPr>
            <w:tcW w:w="0" w:type="auto"/>
            <w:gridSpan w:val="3"/>
            <w:shd w:val="clear" w:color="auto" w:fill="auto"/>
            <w:vAlign w:val="bottom"/>
          </w:tcPr>
          <w:p w14:paraId="012D6E92" w14:textId="77777777" w:rsidR="008A1CC1" w:rsidRDefault="008A1CC1">
            <w:pPr>
              <w:rPr>
                <w:rFonts w:ascii="宋体"/>
                <w:vanish/>
              </w:rPr>
            </w:pPr>
          </w:p>
        </w:tc>
        <w:tc>
          <w:tcPr>
            <w:tcW w:w="0" w:type="auto"/>
            <w:gridSpan w:val="3"/>
            <w:shd w:val="clear" w:color="auto" w:fill="auto"/>
            <w:vAlign w:val="bottom"/>
          </w:tcPr>
          <w:p w14:paraId="012D6E93" w14:textId="77777777" w:rsidR="008A1CC1" w:rsidRDefault="008A1CC1">
            <w:pPr>
              <w:rPr>
                <w:rFonts w:ascii="宋体"/>
                <w:vanish/>
              </w:rPr>
            </w:pPr>
          </w:p>
        </w:tc>
        <w:tc>
          <w:tcPr>
            <w:tcW w:w="0" w:type="auto"/>
            <w:gridSpan w:val="3"/>
            <w:shd w:val="clear" w:color="auto" w:fill="auto"/>
            <w:vAlign w:val="bottom"/>
          </w:tcPr>
          <w:p w14:paraId="012D6E94" w14:textId="77777777" w:rsidR="008A1CC1" w:rsidRDefault="008A1CC1">
            <w:pPr>
              <w:rPr>
                <w:rFonts w:ascii="宋体"/>
                <w:vanish/>
              </w:rPr>
            </w:pPr>
          </w:p>
        </w:tc>
        <w:tc>
          <w:tcPr>
            <w:tcW w:w="0" w:type="auto"/>
            <w:gridSpan w:val="3"/>
            <w:shd w:val="clear" w:color="auto" w:fill="auto"/>
            <w:vAlign w:val="bottom"/>
          </w:tcPr>
          <w:p w14:paraId="012D6E95" w14:textId="77777777" w:rsidR="008A1CC1" w:rsidRDefault="008A1CC1">
            <w:pPr>
              <w:rPr>
                <w:rFonts w:ascii="宋体"/>
                <w:vanish/>
              </w:rPr>
            </w:pPr>
          </w:p>
        </w:tc>
        <w:tc>
          <w:tcPr>
            <w:tcW w:w="0" w:type="auto"/>
            <w:gridSpan w:val="3"/>
            <w:shd w:val="clear" w:color="auto" w:fill="auto"/>
            <w:vAlign w:val="bottom"/>
          </w:tcPr>
          <w:p w14:paraId="012D6E96" w14:textId="77777777" w:rsidR="008A1CC1" w:rsidRDefault="008A1CC1">
            <w:pPr>
              <w:rPr>
                <w:rFonts w:ascii="宋体"/>
                <w:vanish/>
              </w:rPr>
            </w:pPr>
          </w:p>
        </w:tc>
        <w:tc>
          <w:tcPr>
            <w:tcW w:w="0" w:type="auto"/>
            <w:gridSpan w:val="3"/>
            <w:shd w:val="clear" w:color="auto" w:fill="auto"/>
            <w:vAlign w:val="bottom"/>
          </w:tcPr>
          <w:p w14:paraId="012D6E97" w14:textId="77777777" w:rsidR="008A1CC1" w:rsidRDefault="008A1CC1">
            <w:pPr>
              <w:rPr>
                <w:rFonts w:ascii="宋体"/>
                <w:vanish/>
              </w:rPr>
            </w:pPr>
          </w:p>
        </w:tc>
        <w:tc>
          <w:tcPr>
            <w:tcW w:w="0" w:type="auto"/>
            <w:gridSpan w:val="3"/>
            <w:shd w:val="clear" w:color="auto" w:fill="auto"/>
            <w:vAlign w:val="bottom"/>
          </w:tcPr>
          <w:p w14:paraId="012D6E98" w14:textId="77777777" w:rsidR="008A1CC1" w:rsidRDefault="008A1CC1">
            <w:pPr>
              <w:rPr>
                <w:rFonts w:ascii="宋体"/>
                <w:vanish/>
              </w:rPr>
            </w:pPr>
          </w:p>
        </w:tc>
        <w:tc>
          <w:tcPr>
            <w:tcW w:w="0" w:type="auto"/>
            <w:gridSpan w:val="3"/>
            <w:shd w:val="clear" w:color="auto" w:fill="auto"/>
            <w:vAlign w:val="bottom"/>
          </w:tcPr>
          <w:p w14:paraId="012D6E99" w14:textId="77777777" w:rsidR="008A1CC1" w:rsidRDefault="008A1CC1">
            <w:pPr>
              <w:rPr>
                <w:rFonts w:ascii="宋体"/>
                <w:vanish/>
              </w:rPr>
            </w:pPr>
          </w:p>
        </w:tc>
      </w:tr>
      <w:tr w:rsidR="008A1CC1" w14:paraId="012D6EAA" w14:textId="77777777">
        <w:tc>
          <w:tcPr>
            <w:tcW w:w="0" w:type="auto"/>
            <w:gridSpan w:val="3"/>
            <w:shd w:val="clear" w:color="auto" w:fill="FFFFFF"/>
            <w:tcMar>
              <w:top w:w="40" w:type="dxa"/>
              <w:left w:w="20" w:type="dxa"/>
              <w:bottom w:w="40" w:type="dxa"/>
              <w:right w:w="20" w:type="dxa"/>
            </w:tcMar>
            <w:vAlign w:val="bottom"/>
          </w:tcPr>
          <w:p w14:paraId="012D6E9B" w14:textId="77777777" w:rsidR="008A1CC1" w:rsidRDefault="00EB3825">
            <w:pPr>
              <w:textAlignment w:val="bottom"/>
            </w:pPr>
            <w:r>
              <w:rPr>
                <w:rFonts w:ascii="Arial" w:eastAsia="宋体" w:hAnsi="Arial" w:cs="Arial"/>
                <w:color w:val="000000"/>
                <w:sz w:val="13"/>
                <w:szCs w:val="13"/>
              </w:rPr>
              <w:t>Investment securities held-to-maturity</w:t>
            </w:r>
          </w:p>
        </w:tc>
        <w:tc>
          <w:tcPr>
            <w:tcW w:w="0" w:type="auto"/>
            <w:gridSpan w:val="2"/>
            <w:shd w:val="clear" w:color="auto" w:fill="FFFFFF"/>
            <w:tcMar>
              <w:top w:w="40" w:type="dxa"/>
              <w:left w:w="20" w:type="dxa"/>
              <w:bottom w:w="40" w:type="dxa"/>
              <w:right w:w="0" w:type="dxa"/>
            </w:tcMar>
            <w:vAlign w:val="bottom"/>
          </w:tcPr>
          <w:p w14:paraId="012D6E9C" w14:textId="77777777" w:rsidR="008A1CC1" w:rsidRDefault="00EB3825">
            <w:pPr>
              <w:jc w:val="right"/>
              <w:textAlignment w:val="bottom"/>
            </w:pPr>
            <w:r>
              <w:rPr>
                <w:rFonts w:ascii="Arial" w:eastAsia="宋体" w:hAnsi="Arial" w:cs="Arial"/>
                <w:b/>
                <w:bCs/>
                <w:color w:val="000000"/>
                <w:sz w:val="13"/>
                <w:szCs w:val="13"/>
              </w:rPr>
              <w:t>45,203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9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9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9F" w14:textId="77777777" w:rsidR="008A1CC1" w:rsidRDefault="00EB3825">
            <w:pPr>
              <w:jc w:val="right"/>
              <w:textAlignment w:val="bottom"/>
            </w:pPr>
            <w:r>
              <w:rPr>
                <w:rFonts w:ascii="Arial" w:eastAsia="宋体" w:hAnsi="Arial" w:cs="Arial"/>
                <w:b/>
                <w:bCs/>
                <w:color w:val="000000"/>
                <w:sz w:val="13"/>
                <w:szCs w:val="13"/>
              </w:rPr>
              <w:t>42,834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A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A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A2" w14:textId="77777777" w:rsidR="008A1CC1" w:rsidRDefault="00EB3825">
            <w:pPr>
              <w:jc w:val="right"/>
              <w:textAlignment w:val="bottom"/>
            </w:pPr>
            <w:r>
              <w:rPr>
                <w:rFonts w:ascii="Arial" w:eastAsia="宋体" w:hAnsi="Arial" w:cs="Arial"/>
                <w:b/>
                <w:bCs/>
                <w:color w:val="000000"/>
                <w:sz w:val="13"/>
                <w:szCs w:val="13"/>
              </w:rPr>
              <w:t>702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A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A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A5" w14:textId="77777777" w:rsidR="008A1CC1" w:rsidRDefault="00EB3825">
            <w:pPr>
              <w:jc w:val="right"/>
              <w:textAlignment w:val="bottom"/>
            </w:pPr>
            <w:r>
              <w:rPr>
                <w:rFonts w:ascii="Arial" w:eastAsia="宋体" w:hAnsi="Arial" w:cs="Arial"/>
                <w:b/>
                <w:bCs/>
                <w:color w:val="000000"/>
                <w:sz w:val="13"/>
                <w:szCs w:val="13"/>
              </w:rPr>
              <w:t>42,132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A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A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A8"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A9" w14:textId="77777777" w:rsidR="008A1CC1" w:rsidRDefault="008A1CC1">
            <w:pPr>
              <w:jc w:val="right"/>
              <w:rPr>
                <w:rFonts w:ascii="宋体"/>
              </w:rPr>
            </w:pPr>
          </w:p>
        </w:tc>
      </w:tr>
      <w:tr w:rsidR="008A1CC1" w14:paraId="012D6EBA" w14:textId="77777777">
        <w:tc>
          <w:tcPr>
            <w:tcW w:w="0" w:type="auto"/>
            <w:gridSpan w:val="3"/>
            <w:shd w:val="clear" w:color="auto" w:fill="CCEEFF"/>
            <w:tcMar>
              <w:top w:w="40" w:type="dxa"/>
              <w:left w:w="20" w:type="dxa"/>
              <w:bottom w:w="40" w:type="dxa"/>
              <w:right w:w="20" w:type="dxa"/>
            </w:tcMar>
            <w:vAlign w:val="bottom"/>
          </w:tcPr>
          <w:p w14:paraId="012D6EA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3"/>
                <w:szCs w:val="13"/>
              </w:rPr>
              <w:t>Net loans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012D6EAC" w14:textId="77777777" w:rsidR="008A1CC1" w:rsidRDefault="00EB3825">
            <w:pPr>
              <w:jc w:val="right"/>
              <w:textAlignment w:val="bottom"/>
            </w:pPr>
            <w:r>
              <w:rPr>
                <w:rFonts w:ascii="Arial" w:eastAsia="宋体" w:hAnsi="Arial" w:cs="Arial"/>
                <w:b/>
                <w:bCs/>
                <w:color w:val="000000"/>
                <w:sz w:val="13"/>
                <w:szCs w:val="13"/>
              </w:rPr>
              <w:t>35,055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A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A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EAF" w14:textId="77777777" w:rsidR="008A1CC1" w:rsidRDefault="00EB3825">
            <w:pPr>
              <w:jc w:val="right"/>
              <w:textAlignment w:val="bottom"/>
            </w:pPr>
            <w:r>
              <w:rPr>
                <w:rFonts w:ascii="Arial" w:eastAsia="宋体" w:hAnsi="Arial" w:cs="Arial"/>
                <w:b/>
                <w:bCs/>
                <w:color w:val="000000"/>
                <w:sz w:val="13"/>
                <w:szCs w:val="13"/>
              </w:rPr>
              <w:t>35,069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B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B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EB2"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B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B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EB5" w14:textId="77777777" w:rsidR="008A1CC1" w:rsidRDefault="00EB3825">
            <w:pPr>
              <w:jc w:val="right"/>
              <w:textAlignment w:val="bottom"/>
            </w:pPr>
            <w:r>
              <w:rPr>
                <w:rFonts w:ascii="Arial" w:eastAsia="宋体" w:hAnsi="Arial" w:cs="Arial"/>
                <w:b/>
                <w:bCs/>
                <w:color w:val="000000"/>
                <w:sz w:val="13"/>
                <w:szCs w:val="13"/>
              </w:rPr>
              <w:t>32,802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B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B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EB8" w14:textId="77777777" w:rsidR="008A1CC1" w:rsidRDefault="00EB3825">
            <w:pPr>
              <w:jc w:val="right"/>
              <w:textAlignment w:val="bottom"/>
            </w:pPr>
            <w:r>
              <w:rPr>
                <w:rFonts w:ascii="Arial" w:eastAsia="宋体" w:hAnsi="Arial" w:cs="Arial"/>
                <w:b/>
                <w:bCs/>
                <w:color w:val="000000"/>
                <w:sz w:val="13"/>
                <w:szCs w:val="13"/>
              </w:rPr>
              <w:t>2,267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B9" w14:textId="77777777" w:rsidR="008A1CC1" w:rsidRDefault="008A1CC1">
            <w:pPr>
              <w:jc w:val="right"/>
              <w:rPr>
                <w:rFonts w:ascii="宋体"/>
              </w:rPr>
            </w:pPr>
          </w:p>
        </w:tc>
      </w:tr>
      <w:tr w:rsidR="008A1CC1" w14:paraId="012D6ECA" w14:textId="77777777">
        <w:tc>
          <w:tcPr>
            <w:tcW w:w="0" w:type="auto"/>
            <w:gridSpan w:val="3"/>
            <w:shd w:val="clear" w:color="auto" w:fill="FFFFFF"/>
            <w:tcMar>
              <w:top w:w="40" w:type="dxa"/>
              <w:left w:w="20" w:type="dxa"/>
              <w:bottom w:w="40" w:type="dxa"/>
              <w:right w:w="20" w:type="dxa"/>
            </w:tcMar>
            <w:vAlign w:val="bottom"/>
          </w:tcPr>
          <w:p w14:paraId="012D6EB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2"/>
            <w:shd w:val="clear" w:color="auto" w:fill="FFFFFF"/>
            <w:tcMar>
              <w:top w:w="40" w:type="dxa"/>
              <w:left w:w="20" w:type="dxa"/>
              <w:bottom w:w="40" w:type="dxa"/>
              <w:right w:w="0" w:type="dxa"/>
            </w:tcMar>
            <w:vAlign w:val="bottom"/>
          </w:tcPr>
          <w:p w14:paraId="012D6EBC"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B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B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BF"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C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C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C2"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C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C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C5"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C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C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C8"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C9" w14:textId="77777777" w:rsidR="008A1CC1" w:rsidRDefault="008A1CC1">
            <w:pPr>
              <w:jc w:val="right"/>
              <w:rPr>
                <w:rFonts w:ascii="宋体"/>
              </w:rPr>
            </w:pPr>
          </w:p>
        </w:tc>
      </w:tr>
      <w:tr w:rsidR="008A1CC1" w14:paraId="012D6ED5" w14:textId="77777777">
        <w:tc>
          <w:tcPr>
            <w:tcW w:w="0" w:type="auto"/>
            <w:gridSpan w:val="3"/>
            <w:shd w:val="clear" w:color="auto" w:fill="CCEEFF"/>
            <w:tcMar>
              <w:top w:w="40" w:type="dxa"/>
              <w:left w:w="20" w:type="dxa"/>
              <w:bottom w:w="40" w:type="dxa"/>
              <w:right w:w="20" w:type="dxa"/>
            </w:tcMar>
            <w:vAlign w:val="bottom"/>
          </w:tcPr>
          <w:p w14:paraId="012D6ECB" w14:textId="77777777" w:rsidR="008A1CC1" w:rsidRDefault="00EB3825">
            <w:pPr>
              <w:textAlignment w:val="bottom"/>
            </w:pPr>
            <w:r>
              <w:rPr>
                <w:rFonts w:ascii="Arial" w:eastAsia="宋体" w:hAnsi="Arial" w:cs="Arial"/>
                <w:b/>
                <w:bCs/>
                <w:color w:val="000000"/>
                <w:sz w:val="13"/>
                <w:szCs w:val="13"/>
              </w:rPr>
              <w:t>Financial Liabilities:</w:t>
            </w:r>
          </w:p>
        </w:tc>
        <w:tc>
          <w:tcPr>
            <w:tcW w:w="0" w:type="auto"/>
            <w:gridSpan w:val="3"/>
            <w:shd w:val="clear" w:color="auto" w:fill="CCEEFF"/>
            <w:tcMar>
              <w:top w:w="0" w:type="dxa"/>
              <w:left w:w="20" w:type="dxa"/>
              <w:bottom w:w="0" w:type="dxa"/>
              <w:right w:w="20" w:type="dxa"/>
            </w:tcMar>
            <w:vAlign w:val="bottom"/>
          </w:tcPr>
          <w:p w14:paraId="012D6EC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EC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EC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EC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ED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ED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ED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ED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6ED4" w14:textId="77777777" w:rsidR="008A1CC1" w:rsidRDefault="008A1CC1">
            <w:pPr>
              <w:rPr>
                <w:rFonts w:ascii="宋体"/>
              </w:rPr>
            </w:pPr>
          </w:p>
        </w:tc>
      </w:tr>
      <w:tr w:rsidR="008A1CC1" w14:paraId="012D6EE0" w14:textId="77777777">
        <w:tc>
          <w:tcPr>
            <w:tcW w:w="0" w:type="auto"/>
            <w:gridSpan w:val="3"/>
            <w:shd w:val="clear" w:color="auto" w:fill="FFFFFF"/>
            <w:tcMar>
              <w:top w:w="40" w:type="dxa"/>
              <w:left w:w="20" w:type="dxa"/>
              <w:bottom w:w="40" w:type="dxa"/>
              <w:right w:w="20" w:type="dxa"/>
            </w:tcMar>
            <w:vAlign w:val="bottom"/>
          </w:tcPr>
          <w:p w14:paraId="012D6ED6" w14:textId="77777777" w:rsidR="008A1CC1" w:rsidRDefault="00EB3825">
            <w:pPr>
              <w:textAlignment w:val="bottom"/>
            </w:pPr>
            <w:r>
              <w:rPr>
                <w:rFonts w:ascii="Arial" w:eastAsia="宋体" w:hAnsi="Arial" w:cs="Arial"/>
                <w:color w:val="000000"/>
                <w:sz w:val="13"/>
                <w:szCs w:val="13"/>
              </w:rPr>
              <w:t>Deposits:</w:t>
            </w:r>
          </w:p>
        </w:tc>
        <w:tc>
          <w:tcPr>
            <w:tcW w:w="0" w:type="auto"/>
            <w:gridSpan w:val="3"/>
            <w:shd w:val="clear" w:color="auto" w:fill="FFFFFF"/>
            <w:tcMar>
              <w:top w:w="0" w:type="dxa"/>
              <w:left w:w="20" w:type="dxa"/>
              <w:bottom w:w="0" w:type="dxa"/>
              <w:right w:w="20" w:type="dxa"/>
            </w:tcMar>
            <w:vAlign w:val="bottom"/>
          </w:tcPr>
          <w:p w14:paraId="012D6ED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ED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ED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ED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ED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ED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ED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ED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6EDF" w14:textId="77777777" w:rsidR="008A1CC1" w:rsidRDefault="008A1CC1">
            <w:pPr>
              <w:rPr>
                <w:rFonts w:ascii="宋体"/>
              </w:rPr>
            </w:pPr>
          </w:p>
        </w:tc>
      </w:tr>
      <w:tr w:rsidR="008A1CC1" w14:paraId="012D6EF5" w14:textId="77777777">
        <w:tc>
          <w:tcPr>
            <w:tcW w:w="0" w:type="auto"/>
            <w:gridSpan w:val="3"/>
            <w:shd w:val="clear" w:color="auto" w:fill="CCEEFF"/>
            <w:tcMar>
              <w:top w:w="40" w:type="dxa"/>
              <w:left w:w="20" w:type="dxa"/>
              <w:bottom w:w="40" w:type="dxa"/>
              <w:right w:w="20" w:type="dxa"/>
            </w:tcMar>
            <w:vAlign w:val="bottom"/>
          </w:tcPr>
          <w:p w14:paraId="012D6EE1" w14:textId="77777777" w:rsidR="008A1CC1" w:rsidRDefault="00EB3825">
            <w:pPr>
              <w:textAlignment w:val="bottom"/>
            </w:pPr>
            <w:r>
              <w:rPr>
                <w:rFonts w:ascii="Arial" w:eastAsia="宋体" w:hAnsi="Arial" w:cs="Arial"/>
                <w:color w:val="000000"/>
                <w:sz w:val="13"/>
                <w:szCs w:val="13"/>
              </w:rPr>
              <w:t>   Non-interest-bearing</w:t>
            </w:r>
          </w:p>
        </w:tc>
        <w:tc>
          <w:tcPr>
            <w:tcW w:w="0" w:type="auto"/>
            <w:shd w:val="clear" w:color="auto" w:fill="CCEEFF"/>
            <w:tcMar>
              <w:top w:w="40" w:type="dxa"/>
              <w:left w:w="20" w:type="dxa"/>
              <w:bottom w:w="40" w:type="dxa"/>
              <w:right w:w="0" w:type="dxa"/>
            </w:tcMar>
            <w:vAlign w:val="bottom"/>
          </w:tcPr>
          <w:p w14:paraId="012D6EE2"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6EE3" w14:textId="77777777" w:rsidR="008A1CC1" w:rsidRDefault="00EB3825">
            <w:pPr>
              <w:jc w:val="right"/>
              <w:textAlignment w:val="bottom"/>
            </w:pPr>
            <w:r>
              <w:rPr>
                <w:rFonts w:ascii="Arial" w:eastAsia="宋体" w:hAnsi="Arial" w:cs="Arial"/>
                <w:b/>
                <w:bCs/>
                <w:color w:val="000000"/>
                <w:sz w:val="13"/>
                <w:szCs w:val="13"/>
              </w:rPr>
              <w:t>61,797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E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E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EE6"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6EE7" w14:textId="77777777" w:rsidR="008A1CC1" w:rsidRDefault="00EB3825">
            <w:pPr>
              <w:jc w:val="right"/>
              <w:textAlignment w:val="bottom"/>
            </w:pPr>
            <w:r>
              <w:rPr>
                <w:rFonts w:ascii="Arial" w:eastAsia="宋体" w:hAnsi="Arial" w:cs="Arial"/>
                <w:b/>
                <w:bCs/>
                <w:color w:val="000000"/>
                <w:sz w:val="13"/>
                <w:szCs w:val="13"/>
              </w:rPr>
              <w:t>61,797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E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E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EEA"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6EEB"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E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E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EEE"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6EEF" w14:textId="77777777" w:rsidR="008A1CC1" w:rsidRDefault="00EB3825">
            <w:pPr>
              <w:jc w:val="right"/>
              <w:textAlignment w:val="bottom"/>
            </w:pPr>
            <w:r>
              <w:rPr>
                <w:rFonts w:ascii="Arial" w:eastAsia="宋体" w:hAnsi="Arial" w:cs="Arial"/>
                <w:b/>
                <w:bCs/>
                <w:color w:val="000000"/>
                <w:sz w:val="13"/>
                <w:szCs w:val="13"/>
              </w:rPr>
              <w:t>61,797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F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EF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EF2"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6EF3"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EF4" w14:textId="77777777" w:rsidR="008A1CC1" w:rsidRDefault="008A1CC1">
            <w:pPr>
              <w:jc w:val="right"/>
              <w:rPr>
                <w:rFonts w:ascii="宋体"/>
              </w:rPr>
            </w:pPr>
          </w:p>
        </w:tc>
      </w:tr>
      <w:tr w:rsidR="008A1CC1" w14:paraId="012D6F05" w14:textId="77777777">
        <w:tc>
          <w:tcPr>
            <w:tcW w:w="0" w:type="auto"/>
            <w:gridSpan w:val="3"/>
            <w:shd w:val="clear" w:color="auto" w:fill="FFFFFF"/>
            <w:tcMar>
              <w:top w:w="40" w:type="dxa"/>
              <w:left w:w="20" w:type="dxa"/>
              <w:bottom w:w="40" w:type="dxa"/>
              <w:right w:w="20" w:type="dxa"/>
            </w:tcMar>
            <w:vAlign w:val="bottom"/>
          </w:tcPr>
          <w:p w14:paraId="012D6EF6" w14:textId="77777777" w:rsidR="008A1CC1" w:rsidRDefault="00EB3825">
            <w:pPr>
              <w:textAlignment w:val="bottom"/>
            </w:pPr>
            <w:r>
              <w:rPr>
                <w:rFonts w:ascii="Arial" w:eastAsia="宋体" w:hAnsi="Arial" w:cs="Arial"/>
                <w:color w:val="000000"/>
                <w:sz w:val="13"/>
                <w:szCs w:val="13"/>
              </w:rPr>
              <w:t>   Interest-bearing - U.S.</w:t>
            </w:r>
          </w:p>
        </w:tc>
        <w:tc>
          <w:tcPr>
            <w:tcW w:w="0" w:type="auto"/>
            <w:gridSpan w:val="2"/>
            <w:shd w:val="clear" w:color="auto" w:fill="FFFFFF"/>
            <w:tcMar>
              <w:top w:w="40" w:type="dxa"/>
              <w:left w:w="20" w:type="dxa"/>
              <w:bottom w:w="40" w:type="dxa"/>
              <w:right w:w="0" w:type="dxa"/>
            </w:tcMar>
            <w:vAlign w:val="bottom"/>
          </w:tcPr>
          <w:p w14:paraId="012D6EF7" w14:textId="77777777" w:rsidR="008A1CC1" w:rsidRDefault="00EB3825">
            <w:pPr>
              <w:jc w:val="right"/>
              <w:textAlignment w:val="bottom"/>
            </w:pPr>
            <w:r>
              <w:rPr>
                <w:rFonts w:ascii="Arial" w:eastAsia="宋体" w:hAnsi="Arial" w:cs="Arial"/>
                <w:b/>
                <w:bCs/>
                <w:color w:val="000000"/>
                <w:sz w:val="13"/>
                <w:szCs w:val="13"/>
              </w:rPr>
              <w:t>104,962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F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F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FA" w14:textId="77777777" w:rsidR="008A1CC1" w:rsidRDefault="00EB3825">
            <w:pPr>
              <w:jc w:val="right"/>
              <w:textAlignment w:val="bottom"/>
            </w:pPr>
            <w:r>
              <w:rPr>
                <w:rFonts w:ascii="Arial" w:eastAsia="宋体" w:hAnsi="Arial" w:cs="Arial"/>
                <w:b/>
                <w:bCs/>
                <w:color w:val="000000"/>
                <w:sz w:val="13"/>
                <w:szCs w:val="13"/>
              </w:rPr>
              <w:t>104,962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F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F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EF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EF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EF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00" w14:textId="77777777" w:rsidR="008A1CC1" w:rsidRDefault="00EB3825">
            <w:pPr>
              <w:jc w:val="right"/>
              <w:textAlignment w:val="bottom"/>
            </w:pPr>
            <w:r>
              <w:rPr>
                <w:rFonts w:ascii="Arial" w:eastAsia="宋体" w:hAnsi="Arial" w:cs="Arial"/>
                <w:b/>
                <w:bCs/>
                <w:color w:val="000000"/>
                <w:sz w:val="13"/>
                <w:szCs w:val="13"/>
              </w:rPr>
              <w:t>104,962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0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0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03"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04" w14:textId="77777777" w:rsidR="008A1CC1" w:rsidRDefault="008A1CC1">
            <w:pPr>
              <w:jc w:val="right"/>
              <w:rPr>
                <w:rFonts w:ascii="宋体"/>
              </w:rPr>
            </w:pPr>
          </w:p>
        </w:tc>
      </w:tr>
      <w:tr w:rsidR="008A1CC1" w14:paraId="012D6F15" w14:textId="77777777">
        <w:tc>
          <w:tcPr>
            <w:tcW w:w="0" w:type="auto"/>
            <w:gridSpan w:val="3"/>
            <w:shd w:val="clear" w:color="auto" w:fill="CCEEFF"/>
            <w:tcMar>
              <w:top w:w="40" w:type="dxa"/>
              <w:left w:w="20" w:type="dxa"/>
              <w:bottom w:w="40" w:type="dxa"/>
              <w:right w:w="20" w:type="dxa"/>
            </w:tcMar>
            <w:vAlign w:val="bottom"/>
          </w:tcPr>
          <w:p w14:paraId="012D6F06" w14:textId="77777777" w:rsidR="008A1CC1" w:rsidRDefault="00EB3825">
            <w:pPr>
              <w:textAlignment w:val="bottom"/>
            </w:pPr>
            <w:r>
              <w:rPr>
                <w:rFonts w:ascii="Arial" w:eastAsia="宋体" w:hAnsi="Arial" w:cs="Arial"/>
                <w:color w:val="000000"/>
                <w:sz w:val="13"/>
                <w:szCs w:val="13"/>
              </w:rPr>
              <w:t>   Interest-bearing - non-U.S.</w:t>
            </w:r>
          </w:p>
        </w:tc>
        <w:tc>
          <w:tcPr>
            <w:tcW w:w="0" w:type="auto"/>
            <w:gridSpan w:val="2"/>
            <w:shd w:val="clear" w:color="auto" w:fill="CCEEFF"/>
            <w:tcMar>
              <w:top w:w="40" w:type="dxa"/>
              <w:left w:w="20" w:type="dxa"/>
              <w:bottom w:w="40" w:type="dxa"/>
              <w:right w:w="0" w:type="dxa"/>
            </w:tcMar>
            <w:vAlign w:val="bottom"/>
          </w:tcPr>
          <w:p w14:paraId="012D6F07" w14:textId="77777777" w:rsidR="008A1CC1" w:rsidRDefault="00EB3825">
            <w:pPr>
              <w:jc w:val="right"/>
              <w:textAlignment w:val="bottom"/>
            </w:pPr>
            <w:r>
              <w:rPr>
                <w:rFonts w:ascii="Arial" w:eastAsia="宋体" w:hAnsi="Arial" w:cs="Arial"/>
                <w:b/>
                <w:bCs/>
                <w:color w:val="000000"/>
                <w:sz w:val="13"/>
                <w:szCs w:val="13"/>
              </w:rPr>
              <w:t>84,284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0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0A" w14:textId="77777777" w:rsidR="008A1CC1" w:rsidRDefault="00EB3825">
            <w:pPr>
              <w:jc w:val="right"/>
              <w:textAlignment w:val="bottom"/>
            </w:pPr>
            <w:r>
              <w:rPr>
                <w:rFonts w:ascii="Arial" w:eastAsia="宋体" w:hAnsi="Arial" w:cs="Arial"/>
                <w:b/>
                <w:bCs/>
                <w:color w:val="000000"/>
                <w:sz w:val="13"/>
                <w:szCs w:val="13"/>
              </w:rPr>
              <w:t>84,284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0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0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0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0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10" w14:textId="77777777" w:rsidR="008A1CC1" w:rsidRDefault="00EB3825">
            <w:pPr>
              <w:jc w:val="right"/>
              <w:textAlignment w:val="bottom"/>
            </w:pPr>
            <w:r>
              <w:rPr>
                <w:rFonts w:ascii="Arial" w:eastAsia="宋体" w:hAnsi="Arial" w:cs="Arial"/>
                <w:b/>
                <w:bCs/>
                <w:color w:val="000000"/>
                <w:sz w:val="13"/>
                <w:szCs w:val="13"/>
              </w:rPr>
              <w:t>84,284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1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1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13"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14" w14:textId="77777777" w:rsidR="008A1CC1" w:rsidRDefault="008A1CC1">
            <w:pPr>
              <w:jc w:val="right"/>
              <w:rPr>
                <w:rFonts w:ascii="宋体"/>
              </w:rPr>
            </w:pPr>
          </w:p>
        </w:tc>
      </w:tr>
      <w:tr w:rsidR="008A1CC1" w14:paraId="012D6F25" w14:textId="77777777">
        <w:tc>
          <w:tcPr>
            <w:tcW w:w="0" w:type="auto"/>
            <w:gridSpan w:val="3"/>
            <w:shd w:val="clear" w:color="auto" w:fill="FFFFFF"/>
            <w:tcMar>
              <w:top w:w="40" w:type="dxa"/>
              <w:left w:w="20" w:type="dxa"/>
              <w:bottom w:w="40" w:type="dxa"/>
              <w:right w:w="20" w:type="dxa"/>
            </w:tcMar>
            <w:vAlign w:val="bottom"/>
          </w:tcPr>
          <w:p w14:paraId="012D6F16" w14:textId="77777777" w:rsidR="008A1CC1" w:rsidRDefault="00EB3825">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FFFFFF"/>
            <w:tcMar>
              <w:top w:w="40" w:type="dxa"/>
              <w:left w:w="20" w:type="dxa"/>
              <w:bottom w:w="40" w:type="dxa"/>
              <w:right w:w="0" w:type="dxa"/>
            </w:tcMar>
            <w:vAlign w:val="bottom"/>
          </w:tcPr>
          <w:p w14:paraId="012D6F17" w14:textId="77777777" w:rsidR="008A1CC1" w:rsidRDefault="00EB3825">
            <w:pPr>
              <w:jc w:val="right"/>
              <w:textAlignment w:val="bottom"/>
            </w:pPr>
            <w:r>
              <w:rPr>
                <w:rFonts w:ascii="Arial" w:eastAsia="宋体" w:hAnsi="Arial" w:cs="Arial"/>
                <w:b/>
                <w:bCs/>
                <w:color w:val="000000"/>
                <w:sz w:val="13"/>
                <w:szCs w:val="13"/>
              </w:rPr>
              <w:t>4,277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1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1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1A" w14:textId="77777777" w:rsidR="008A1CC1" w:rsidRDefault="00EB3825">
            <w:pPr>
              <w:jc w:val="right"/>
              <w:textAlignment w:val="bottom"/>
            </w:pPr>
            <w:r>
              <w:rPr>
                <w:rFonts w:ascii="Arial" w:eastAsia="宋体" w:hAnsi="Arial" w:cs="Arial"/>
                <w:b/>
                <w:bCs/>
                <w:color w:val="000000"/>
                <w:sz w:val="13"/>
                <w:szCs w:val="13"/>
              </w:rPr>
              <w:t>4,277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1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1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1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1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1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20" w14:textId="77777777" w:rsidR="008A1CC1" w:rsidRDefault="00EB3825">
            <w:pPr>
              <w:jc w:val="right"/>
              <w:textAlignment w:val="bottom"/>
            </w:pPr>
            <w:r>
              <w:rPr>
                <w:rFonts w:ascii="Arial" w:eastAsia="宋体" w:hAnsi="Arial" w:cs="Arial"/>
                <w:b/>
                <w:bCs/>
                <w:color w:val="000000"/>
                <w:sz w:val="13"/>
                <w:szCs w:val="13"/>
              </w:rPr>
              <w:t>4,277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2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2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23"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24" w14:textId="77777777" w:rsidR="008A1CC1" w:rsidRDefault="008A1CC1">
            <w:pPr>
              <w:jc w:val="right"/>
              <w:rPr>
                <w:rFonts w:ascii="宋体"/>
              </w:rPr>
            </w:pPr>
          </w:p>
        </w:tc>
      </w:tr>
      <w:tr w:rsidR="008A1CC1" w14:paraId="012D6F30" w14:textId="77777777">
        <w:trPr>
          <w:hidden/>
        </w:trPr>
        <w:tc>
          <w:tcPr>
            <w:tcW w:w="0" w:type="auto"/>
            <w:gridSpan w:val="3"/>
            <w:shd w:val="clear" w:color="auto" w:fill="auto"/>
            <w:vAlign w:val="bottom"/>
          </w:tcPr>
          <w:p w14:paraId="012D6F26" w14:textId="77777777" w:rsidR="008A1CC1" w:rsidRDefault="008A1CC1">
            <w:pPr>
              <w:rPr>
                <w:rFonts w:ascii="宋体"/>
                <w:vanish/>
              </w:rPr>
            </w:pPr>
          </w:p>
        </w:tc>
        <w:tc>
          <w:tcPr>
            <w:tcW w:w="0" w:type="auto"/>
            <w:gridSpan w:val="3"/>
            <w:shd w:val="clear" w:color="auto" w:fill="auto"/>
            <w:vAlign w:val="bottom"/>
          </w:tcPr>
          <w:p w14:paraId="012D6F27" w14:textId="77777777" w:rsidR="008A1CC1" w:rsidRDefault="008A1CC1">
            <w:pPr>
              <w:rPr>
                <w:rFonts w:ascii="宋体"/>
                <w:vanish/>
              </w:rPr>
            </w:pPr>
          </w:p>
        </w:tc>
        <w:tc>
          <w:tcPr>
            <w:tcW w:w="0" w:type="auto"/>
            <w:gridSpan w:val="3"/>
            <w:shd w:val="clear" w:color="auto" w:fill="auto"/>
            <w:vAlign w:val="bottom"/>
          </w:tcPr>
          <w:p w14:paraId="012D6F28" w14:textId="77777777" w:rsidR="008A1CC1" w:rsidRDefault="008A1CC1">
            <w:pPr>
              <w:rPr>
                <w:rFonts w:ascii="宋体"/>
                <w:vanish/>
              </w:rPr>
            </w:pPr>
          </w:p>
        </w:tc>
        <w:tc>
          <w:tcPr>
            <w:tcW w:w="0" w:type="auto"/>
            <w:gridSpan w:val="3"/>
            <w:shd w:val="clear" w:color="auto" w:fill="auto"/>
            <w:vAlign w:val="bottom"/>
          </w:tcPr>
          <w:p w14:paraId="012D6F29" w14:textId="77777777" w:rsidR="008A1CC1" w:rsidRDefault="008A1CC1">
            <w:pPr>
              <w:rPr>
                <w:rFonts w:ascii="宋体"/>
                <w:vanish/>
              </w:rPr>
            </w:pPr>
          </w:p>
        </w:tc>
        <w:tc>
          <w:tcPr>
            <w:tcW w:w="0" w:type="auto"/>
            <w:gridSpan w:val="3"/>
            <w:shd w:val="clear" w:color="auto" w:fill="auto"/>
            <w:vAlign w:val="bottom"/>
          </w:tcPr>
          <w:p w14:paraId="012D6F2A" w14:textId="77777777" w:rsidR="008A1CC1" w:rsidRDefault="008A1CC1">
            <w:pPr>
              <w:rPr>
                <w:rFonts w:ascii="宋体"/>
                <w:vanish/>
              </w:rPr>
            </w:pPr>
          </w:p>
        </w:tc>
        <w:tc>
          <w:tcPr>
            <w:tcW w:w="0" w:type="auto"/>
            <w:gridSpan w:val="3"/>
            <w:shd w:val="clear" w:color="auto" w:fill="auto"/>
            <w:vAlign w:val="bottom"/>
          </w:tcPr>
          <w:p w14:paraId="012D6F2B" w14:textId="77777777" w:rsidR="008A1CC1" w:rsidRDefault="008A1CC1">
            <w:pPr>
              <w:rPr>
                <w:rFonts w:ascii="宋体"/>
                <w:vanish/>
              </w:rPr>
            </w:pPr>
          </w:p>
        </w:tc>
        <w:tc>
          <w:tcPr>
            <w:tcW w:w="0" w:type="auto"/>
            <w:gridSpan w:val="3"/>
            <w:shd w:val="clear" w:color="auto" w:fill="auto"/>
            <w:vAlign w:val="bottom"/>
          </w:tcPr>
          <w:p w14:paraId="012D6F2C" w14:textId="77777777" w:rsidR="008A1CC1" w:rsidRDefault="008A1CC1">
            <w:pPr>
              <w:rPr>
                <w:rFonts w:ascii="宋体"/>
                <w:vanish/>
              </w:rPr>
            </w:pPr>
          </w:p>
        </w:tc>
        <w:tc>
          <w:tcPr>
            <w:tcW w:w="0" w:type="auto"/>
            <w:gridSpan w:val="3"/>
            <w:shd w:val="clear" w:color="auto" w:fill="auto"/>
            <w:vAlign w:val="bottom"/>
          </w:tcPr>
          <w:p w14:paraId="012D6F2D" w14:textId="77777777" w:rsidR="008A1CC1" w:rsidRDefault="008A1CC1">
            <w:pPr>
              <w:rPr>
                <w:rFonts w:ascii="宋体"/>
                <w:vanish/>
              </w:rPr>
            </w:pPr>
          </w:p>
        </w:tc>
        <w:tc>
          <w:tcPr>
            <w:tcW w:w="0" w:type="auto"/>
            <w:gridSpan w:val="3"/>
            <w:shd w:val="clear" w:color="auto" w:fill="auto"/>
            <w:vAlign w:val="bottom"/>
          </w:tcPr>
          <w:p w14:paraId="012D6F2E" w14:textId="77777777" w:rsidR="008A1CC1" w:rsidRDefault="008A1CC1">
            <w:pPr>
              <w:rPr>
                <w:rFonts w:ascii="宋体"/>
                <w:vanish/>
              </w:rPr>
            </w:pPr>
          </w:p>
        </w:tc>
        <w:tc>
          <w:tcPr>
            <w:tcW w:w="0" w:type="auto"/>
            <w:gridSpan w:val="3"/>
            <w:shd w:val="clear" w:color="auto" w:fill="auto"/>
            <w:vAlign w:val="bottom"/>
          </w:tcPr>
          <w:p w14:paraId="012D6F2F" w14:textId="77777777" w:rsidR="008A1CC1" w:rsidRDefault="008A1CC1">
            <w:pPr>
              <w:rPr>
                <w:rFonts w:ascii="宋体"/>
                <w:vanish/>
              </w:rPr>
            </w:pPr>
          </w:p>
        </w:tc>
      </w:tr>
      <w:tr w:rsidR="008A1CC1" w14:paraId="012D6F40" w14:textId="77777777">
        <w:tc>
          <w:tcPr>
            <w:tcW w:w="0" w:type="auto"/>
            <w:gridSpan w:val="3"/>
            <w:shd w:val="clear" w:color="auto" w:fill="CCEEFF"/>
            <w:tcMar>
              <w:top w:w="40" w:type="dxa"/>
              <w:left w:w="20" w:type="dxa"/>
              <w:bottom w:w="40" w:type="dxa"/>
              <w:right w:w="20" w:type="dxa"/>
            </w:tcMar>
            <w:vAlign w:val="bottom"/>
          </w:tcPr>
          <w:p w14:paraId="012D6F31" w14:textId="77777777" w:rsidR="008A1CC1" w:rsidRDefault="00EB3825">
            <w:pPr>
              <w:textAlignment w:val="bottom"/>
            </w:pPr>
            <w:r>
              <w:rPr>
                <w:rFonts w:ascii="Arial" w:eastAsia="宋体" w:hAnsi="Arial" w:cs="Arial"/>
                <w:color w:val="000000"/>
                <w:sz w:val="13"/>
                <w:szCs w:val="13"/>
              </w:rPr>
              <w:t>Other short-term borrowings</w:t>
            </w:r>
          </w:p>
        </w:tc>
        <w:tc>
          <w:tcPr>
            <w:tcW w:w="0" w:type="auto"/>
            <w:gridSpan w:val="2"/>
            <w:shd w:val="clear" w:color="auto" w:fill="CCEEFF"/>
            <w:tcMar>
              <w:top w:w="40" w:type="dxa"/>
              <w:left w:w="20" w:type="dxa"/>
              <w:bottom w:w="40" w:type="dxa"/>
              <w:right w:w="0" w:type="dxa"/>
            </w:tcMar>
            <w:vAlign w:val="bottom"/>
          </w:tcPr>
          <w:p w14:paraId="012D6F32" w14:textId="77777777" w:rsidR="008A1CC1" w:rsidRDefault="00EB3825">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3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35" w14:textId="77777777" w:rsidR="008A1CC1" w:rsidRDefault="00EB3825">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3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3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38"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3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3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3B" w14:textId="77777777" w:rsidR="008A1CC1" w:rsidRDefault="00EB3825">
            <w:pPr>
              <w:jc w:val="right"/>
              <w:textAlignment w:val="bottom"/>
            </w:pPr>
            <w:r>
              <w:rPr>
                <w:rFonts w:ascii="Arial" w:eastAsia="宋体" w:hAnsi="Arial" w:cs="Arial"/>
                <w:b/>
                <w:bCs/>
                <w:color w:val="000000"/>
                <w:sz w:val="13"/>
                <w:szCs w:val="13"/>
              </w:rPr>
              <w:t>18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3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3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3E"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3F" w14:textId="77777777" w:rsidR="008A1CC1" w:rsidRDefault="008A1CC1">
            <w:pPr>
              <w:jc w:val="right"/>
              <w:rPr>
                <w:rFonts w:ascii="宋体"/>
              </w:rPr>
            </w:pPr>
          </w:p>
        </w:tc>
      </w:tr>
      <w:tr w:rsidR="008A1CC1" w14:paraId="012D6F4B" w14:textId="77777777">
        <w:trPr>
          <w:hidden/>
        </w:trPr>
        <w:tc>
          <w:tcPr>
            <w:tcW w:w="0" w:type="auto"/>
            <w:gridSpan w:val="3"/>
            <w:shd w:val="clear" w:color="auto" w:fill="auto"/>
            <w:vAlign w:val="bottom"/>
          </w:tcPr>
          <w:p w14:paraId="012D6F41" w14:textId="77777777" w:rsidR="008A1CC1" w:rsidRDefault="008A1CC1">
            <w:pPr>
              <w:rPr>
                <w:rFonts w:ascii="宋体"/>
                <w:vanish/>
              </w:rPr>
            </w:pPr>
          </w:p>
        </w:tc>
        <w:tc>
          <w:tcPr>
            <w:tcW w:w="0" w:type="auto"/>
            <w:gridSpan w:val="3"/>
            <w:shd w:val="clear" w:color="auto" w:fill="auto"/>
            <w:vAlign w:val="bottom"/>
          </w:tcPr>
          <w:p w14:paraId="012D6F42" w14:textId="77777777" w:rsidR="008A1CC1" w:rsidRDefault="008A1CC1">
            <w:pPr>
              <w:rPr>
                <w:rFonts w:ascii="宋体"/>
                <w:vanish/>
              </w:rPr>
            </w:pPr>
          </w:p>
        </w:tc>
        <w:tc>
          <w:tcPr>
            <w:tcW w:w="0" w:type="auto"/>
            <w:gridSpan w:val="3"/>
            <w:shd w:val="clear" w:color="auto" w:fill="auto"/>
            <w:vAlign w:val="bottom"/>
          </w:tcPr>
          <w:p w14:paraId="012D6F43" w14:textId="77777777" w:rsidR="008A1CC1" w:rsidRDefault="008A1CC1">
            <w:pPr>
              <w:rPr>
                <w:rFonts w:ascii="宋体"/>
                <w:vanish/>
              </w:rPr>
            </w:pPr>
          </w:p>
        </w:tc>
        <w:tc>
          <w:tcPr>
            <w:tcW w:w="0" w:type="auto"/>
            <w:gridSpan w:val="3"/>
            <w:shd w:val="clear" w:color="auto" w:fill="auto"/>
            <w:vAlign w:val="bottom"/>
          </w:tcPr>
          <w:p w14:paraId="012D6F44" w14:textId="77777777" w:rsidR="008A1CC1" w:rsidRDefault="008A1CC1">
            <w:pPr>
              <w:rPr>
                <w:rFonts w:ascii="宋体"/>
                <w:vanish/>
              </w:rPr>
            </w:pPr>
          </w:p>
        </w:tc>
        <w:tc>
          <w:tcPr>
            <w:tcW w:w="0" w:type="auto"/>
            <w:gridSpan w:val="3"/>
            <w:shd w:val="clear" w:color="auto" w:fill="auto"/>
            <w:vAlign w:val="bottom"/>
          </w:tcPr>
          <w:p w14:paraId="012D6F45" w14:textId="77777777" w:rsidR="008A1CC1" w:rsidRDefault="008A1CC1">
            <w:pPr>
              <w:rPr>
                <w:rFonts w:ascii="宋体"/>
                <w:vanish/>
              </w:rPr>
            </w:pPr>
          </w:p>
        </w:tc>
        <w:tc>
          <w:tcPr>
            <w:tcW w:w="0" w:type="auto"/>
            <w:gridSpan w:val="3"/>
            <w:shd w:val="clear" w:color="auto" w:fill="auto"/>
            <w:vAlign w:val="bottom"/>
          </w:tcPr>
          <w:p w14:paraId="012D6F46" w14:textId="77777777" w:rsidR="008A1CC1" w:rsidRDefault="008A1CC1">
            <w:pPr>
              <w:rPr>
                <w:rFonts w:ascii="宋体"/>
                <w:vanish/>
              </w:rPr>
            </w:pPr>
          </w:p>
        </w:tc>
        <w:tc>
          <w:tcPr>
            <w:tcW w:w="0" w:type="auto"/>
            <w:gridSpan w:val="3"/>
            <w:shd w:val="clear" w:color="auto" w:fill="auto"/>
            <w:vAlign w:val="bottom"/>
          </w:tcPr>
          <w:p w14:paraId="012D6F47" w14:textId="77777777" w:rsidR="008A1CC1" w:rsidRDefault="008A1CC1">
            <w:pPr>
              <w:rPr>
                <w:rFonts w:ascii="宋体"/>
                <w:vanish/>
              </w:rPr>
            </w:pPr>
          </w:p>
        </w:tc>
        <w:tc>
          <w:tcPr>
            <w:tcW w:w="0" w:type="auto"/>
            <w:gridSpan w:val="3"/>
            <w:shd w:val="clear" w:color="auto" w:fill="auto"/>
            <w:vAlign w:val="bottom"/>
          </w:tcPr>
          <w:p w14:paraId="012D6F48" w14:textId="77777777" w:rsidR="008A1CC1" w:rsidRDefault="008A1CC1">
            <w:pPr>
              <w:rPr>
                <w:rFonts w:ascii="宋体"/>
                <w:vanish/>
              </w:rPr>
            </w:pPr>
          </w:p>
        </w:tc>
        <w:tc>
          <w:tcPr>
            <w:tcW w:w="0" w:type="auto"/>
            <w:gridSpan w:val="3"/>
            <w:shd w:val="clear" w:color="auto" w:fill="auto"/>
            <w:vAlign w:val="bottom"/>
          </w:tcPr>
          <w:p w14:paraId="012D6F49" w14:textId="77777777" w:rsidR="008A1CC1" w:rsidRDefault="008A1CC1">
            <w:pPr>
              <w:rPr>
                <w:rFonts w:ascii="宋体"/>
                <w:vanish/>
              </w:rPr>
            </w:pPr>
          </w:p>
        </w:tc>
        <w:tc>
          <w:tcPr>
            <w:tcW w:w="0" w:type="auto"/>
            <w:gridSpan w:val="3"/>
            <w:shd w:val="clear" w:color="auto" w:fill="auto"/>
            <w:vAlign w:val="bottom"/>
          </w:tcPr>
          <w:p w14:paraId="012D6F4A" w14:textId="77777777" w:rsidR="008A1CC1" w:rsidRDefault="008A1CC1">
            <w:pPr>
              <w:rPr>
                <w:rFonts w:ascii="宋体"/>
                <w:vanish/>
              </w:rPr>
            </w:pPr>
          </w:p>
        </w:tc>
      </w:tr>
      <w:tr w:rsidR="008A1CC1" w14:paraId="012D6F5B" w14:textId="77777777">
        <w:tc>
          <w:tcPr>
            <w:tcW w:w="0" w:type="auto"/>
            <w:gridSpan w:val="3"/>
            <w:shd w:val="clear" w:color="auto" w:fill="FFFFFF"/>
            <w:tcMar>
              <w:top w:w="40" w:type="dxa"/>
              <w:left w:w="20" w:type="dxa"/>
              <w:bottom w:w="40" w:type="dxa"/>
              <w:right w:w="20" w:type="dxa"/>
            </w:tcMar>
            <w:vAlign w:val="bottom"/>
          </w:tcPr>
          <w:p w14:paraId="012D6F4C" w14:textId="77777777" w:rsidR="008A1CC1" w:rsidRDefault="00EB3825">
            <w:pPr>
              <w:textAlignment w:val="bottom"/>
            </w:pPr>
            <w:r>
              <w:rPr>
                <w:rFonts w:ascii="Arial" w:eastAsia="宋体" w:hAnsi="Arial" w:cs="Arial"/>
                <w:color w:val="000000"/>
                <w:sz w:val="13"/>
                <w:szCs w:val="13"/>
              </w:rPr>
              <w:t>Long-term debt</w:t>
            </w:r>
          </w:p>
        </w:tc>
        <w:tc>
          <w:tcPr>
            <w:tcW w:w="0" w:type="auto"/>
            <w:gridSpan w:val="2"/>
            <w:shd w:val="clear" w:color="auto" w:fill="FFFFFF"/>
            <w:tcMar>
              <w:top w:w="40" w:type="dxa"/>
              <w:left w:w="20" w:type="dxa"/>
              <w:bottom w:w="40" w:type="dxa"/>
              <w:right w:w="0" w:type="dxa"/>
            </w:tcMar>
            <w:vAlign w:val="bottom"/>
          </w:tcPr>
          <w:p w14:paraId="012D6F4D" w14:textId="77777777" w:rsidR="008A1CC1" w:rsidRDefault="00EB3825">
            <w:pPr>
              <w:jc w:val="right"/>
              <w:textAlignment w:val="bottom"/>
            </w:pPr>
            <w:r>
              <w:rPr>
                <w:rFonts w:ascii="Arial" w:eastAsia="宋体" w:hAnsi="Arial" w:cs="Arial"/>
                <w:b/>
                <w:bCs/>
                <w:color w:val="000000"/>
                <w:sz w:val="13"/>
                <w:szCs w:val="13"/>
              </w:rPr>
              <w:t>13,922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4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4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50" w14:textId="77777777" w:rsidR="008A1CC1" w:rsidRDefault="00EB3825">
            <w:pPr>
              <w:jc w:val="right"/>
              <w:textAlignment w:val="bottom"/>
            </w:pPr>
            <w:r>
              <w:rPr>
                <w:rFonts w:ascii="Arial" w:eastAsia="宋体" w:hAnsi="Arial" w:cs="Arial"/>
                <w:b/>
                <w:bCs/>
                <w:color w:val="000000"/>
                <w:sz w:val="13"/>
                <w:szCs w:val="13"/>
              </w:rPr>
              <w:t>13,555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5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5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53"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5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5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56" w14:textId="77777777" w:rsidR="008A1CC1" w:rsidRDefault="00EB3825">
            <w:pPr>
              <w:jc w:val="right"/>
              <w:textAlignment w:val="bottom"/>
            </w:pPr>
            <w:r>
              <w:rPr>
                <w:rFonts w:ascii="Arial" w:eastAsia="宋体" w:hAnsi="Arial" w:cs="Arial"/>
                <w:b/>
                <w:bCs/>
                <w:color w:val="000000"/>
                <w:sz w:val="13"/>
                <w:szCs w:val="13"/>
              </w:rPr>
              <w:t>13,408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5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5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59" w14:textId="77777777" w:rsidR="008A1CC1" w:rsidRDefault="00EB3825">
            <w:pPr>
              <w:jc w:val="right"/>
              <w:textAlignment w:val="bottom"/>
            </w:pPr>
            <w:r>
              <w:rPr>
                <w:rFonts w:ascii="Arial" w:eastAsia="宋体" w:hAnsi="Arial" w:cs="Arial"/>
                <w:b/>
                <w:bCs/>
                <w:color w:val="000000"/>
                <w:sz w:val="13"/>
                <w:szCs w:val="13"/>
              </w:rPr>
              <w:t>147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5A" w14:textId="77777777" w:rsidR="008A1CC1" w:rsidRDefault="008A1CC1">
            <w:pPr>
              <w:jc w:val="right"/>
              <w:rPr>
                <w:rFonts w:ascii="宋体"/>
              </w:rPr>
            </w:pPr>
          </w:p>
        </w:tc>
      </w:tr>
      <w:tr w:rsidR="008A1CC1" w14:paraId="012D6F6B" w14:textId="77777777">
        <w:tc>
          <w:tcPr>
            <w:tcW w:w="0" w:type="auto"/>
            <w:gridSpan w:val="3"/>
            <w:shd w:val="clear" w:color="auto" w:fill="CCEEFF"/>
            <w:tcMar>
              <w:top w:w="40" w:type="dxa"/>
              <w:left w:w="20" w:type="dxa"/>
              <w:bottom w:w="40" w:type="dxa"/>
              <w:right w:w="20" w:type="dxa"/>
            </w:tcMar>
            <w:vAlign w:val="bottom"/>
          </w:tcPr>
          <w:p w14:paraId="012D6F5C"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2"/>
            <w:shd w:val="clear" w:color="auto" w:fill="CCEEFF"/>
            <w:tcMar>
              <w:top w:w="40" w:type="dxa"/>
              <w:left w:w="20" w:type="dxa"/>
              <w:bottom w:w="40" w:type="dxa"/>
              <w:right w:w="0" w:type="dxa"/>
            </w:tcMar>
            <w:vAlign w:val="bottom"/>
          </w:tcPr>
          <w:p w14:paraId="012D6F5D"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5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5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60"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6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6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63"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6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6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66"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6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69"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6A" w14:textId="77777777" w:rsidR="008A1CC1" w:rsidRDefault="008A1CC1">
            <w:pPr>
              <w:jc w:val="right"/>
              <w:rPr>
                <w:rFonts w:ascii="宋体"/>
              </w:rPr>
            </w:pPr>
          </w:p>
        </w:tc>
      </w:tr>
    </w:tbl>
    <w:p w14:paraId="012D6F6C"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8A1CC1" w14:paraId="012D6F79" w14:textId="77777777">
        <w:tc>
          <w:tcPr>
            <w:tcW w:w="50" w:type="pct"/>
            <w:shd w:val="clear" w:color="auto" w:fill="auto"/>
            <w:vAlign w:val="bottom"/>
          </w:tcPr>
          <w:p w14:paraId="012D6F6D" w14:textId="77777777" w:rsidR="008A1CC1" w:rsidRDefault="008A1CC1">
            <w:pPr>
              <w:rPr>
                <w:rFonts w:ascii="宋体"/>
              </w:rPr>
            </w:pPr>
          </w:p>
        </w:tc>
        <w:tc>
          <w:tcPr>
            <w:tcW w:w="1348" w:type="pct"/>
            <w:shd w:val="clear" w:color="auto" w:fill="auto"/>
            <w:vAlign w:val="bottom"/>
          </w:tcPr>
          <w:p w14:paraId="012D6F6E" w14:textId="77777777" w:rsidR="008A1CC1" w:rsidRDefault="008A1CC1">
            <w:pPr>
              <w:rPr>
                <w:rFonts w:ascii="宋体"/>
              </w:rPr>
            </w:pPr>
          </w:p>
        </w:tc>
        <w:tc>
          <w:tcPr>
            <w:tcW w:w="5" w:type="pct"/>
            <w:shd w:val="clear" w:color="auto" w:fill="auto"/>
            <w:vAlign w:val="bottom"/>
          </w:tcPr>
          <w:p w14:paraId="012D6F6F" w14:textId="77777777" w:rsidR="008A1CC1" w:rsidRDefault="008A1CC1">
            <w:pPr>
              <w:rPr>
                <w:rFonts w:ascii="宋体"/>
              </w:rPr>
            </w:pPr>
          </w:p>
        </w:tc>
        <w:tc>
          <w:tcPr>
            <w:tcW w:w="50" w:type="pct"/>
            <w:shd w:val="clear" w:color="auto" w:fill="auto"/>
            <w:vAlign w:val="bottom"/>
          </w:tcPr>
          <w:p w14:paraId="012D6F70" w14:textId="77777777" w:rsidR="008A1CC1" w:rsidRDefault="008A1CC1">
            <w:pPr>
              <w:rPr>
                <w:rFonts w:ascii="宋体"/>
              </w:rPr>
            </w:pPr>
          </w:p>
        </w:tc>
        <w:tc>
          <w:tcPr>
            <w:tcW w:w="968" w:type="pct"/>
            <w:shd w:val="clear" w:color="auto" w:fill="auto"/>
            <w:vAlign w:val="bottom"/>
          </w:tcPr>
          <w:p w14:paraId="012D6F71" w14:textId="77777777" w:rsidR="008A1CC1" w:rsidRDefault="008A1CC1">
            <w:pPr>
              <w:rPr>
                <w:rFonts w:ascii="宋体"/>
              </w:rPr>
            </w:pPr>
          </w:p>
        </w:tc>
        <w:tc>
          <w:tcPr>
            <w:tcW w:w="5" w:type="pct"/>
            <w:shd w:val="clear" w:color="auto" w:fill="auto"/>
            <w:vAlign w:val="bottom"/>
          </w:tcPr>
          <w:p w14:paraId="012D6F72" w14:textId="77777777" w:rsidR="008A1CC1" w:rsidRDefault="008A1CC1">
            <w:pPr>
              <w:rPr>
                <w:rFonts w:ascii="宋体"/>
              </w:rPr>
            </w:pPr>
          </w:p>
        </w:tc>
        <w:tc>
          <w:tcPr>
            <w:tcW w:w="50" w:type="pct"/>
            <w:shd w:val="clear" w:color="auto" w:fill="auto"/>
            <w:vAlign w:val="bottom"/>
          </w:tcPr>
          <w:p w14:paraId="012D6F73" w14:textId="77777777" w:rsidR="008A1CC1" w:rsidRDefault="008A1CC1">
            <w:pPr>
              <w:rPr>
                <w:rFonts w:ascii="宋体"/>
              </w:rPr>
            </w:pPr>
          </w:p>
        </w:tc>
        <w:tc>
          <w:tcPr>
            <w:tcW w:w="858" w:type="pct"/>
            <w:shd w:val="clear" w:color="auto" w:fill="auto"/>
            <w:vAlign w:val="bottom"/>
          </w:tcPr>
          <w:p w14:paraId="012D6F74" w14:textId="77777777" w:rsidR="008A1CC1" w:rsidRDefault="008A1CC1">
            <w:pPr>
              <w:rPr>
                <w:rFonts w:ascii="宋体"/>
              </w:rPr>
            </w:pPr>
          </w:p>
        </w:tc>
        <w:tc>
          <w:tcPr>
            <w:tcW w:w="5" w:type="pct"/>
            <w:shd w:val="clear" w:color="auto" w:fill="auto"/>
            <w:vAlign w:val="bottom"/>
          </w:tcPr>
          <w:p w14:paraId="012D6F75" w14:textId="77777777" w:rsidR="008A1CC1" w:rsidRDefault="008A1CC1">
            <w:pPr>
              <w:rPr>
                <w:rFonts w:ascii="宋体"/>
              </w:rPr>
            </w:pPr>
          </w:p>
        </w:tc>
        <w:tc>
          <w:tcPr>
            <w:tcW w:w="50" w:type="pct"/>
            <w:shd w:val="clear" w:color="auto" w:fill="auto"/>
            <w:vAlign w:val="bottom"/>
          </w:tcPr>
          <w:p w14:paraId="012D6F76" w14:textId="77777777" w:rsidR="008A1CC1" w:rsidRDefault="008A1CC1">
            <w:pPr>
              <w:rPr>
                <w:rFonts w:ascii="宋体"/>
              </w:rPr>
            </w:pPr>
          </w:p>
        </w:tc>
        <w:tc>
          <w:tcPr>
            <w:tcW w:w="1604" w:type="pct"/>
            <w:shd w:val="clear" w:color="auto" w:fill="auto"/>
            <w:vAlign w:val="bottom"/>
          </w:tcPr>
          <w:p w14:paraId="012D6F77" w14:textId="77777777" w:rsidR="008A1CC1" w:rsidRDefault="008A1CC1">
            <w:pPr>
              <w:rPr>
                <w:rFonts w:ascii="宋体"/>
              </w:rPr>
            </w:pPr>
          </w:p>
        </w:tc>
        <w:tc>
          <w:tcPr>
            <w:tcW w:w="5" w:type="pct"/>
            <w:shd w:val="clear" w:color="auto" w:fill="auto"/>
            <w:vAlign w:val="bottom"/>
          </w:tcPr>
          <w:p w14:paraId="012D6F78" w14:textId="77777777" w:rsidR="008A1CC1" w:rsidRDefault="008A1CC1">
            <w:pPr>
              <w:rPr>
                <w:rFonts w:ascii="宋体"/>
              </w:rPr>
            </w:pPr>
          </w:p>
        </w:tc>
      </w:tr>
      <w:tr w:rsidR="008A1CC1" w14:paraId="012D6F7E"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6F7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7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7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7D" w14:textId="77777777" w:rsidR="008A1CC1" w:rsidRDefault="008A1CC1">
            <w:pPr>
              <w:rPr>
                <w:rFonts w:ascii="宋体"/>
              </w:rPr>
            </w:pPr>
          </w:p>
        </w:tc>
      </w:tr>
    </w:tbl>
    <w:p w14:paraId="012D6F7F" w14:textId="77777777" w:rsidR="008A1CC1" w:rsidRDefault="00EB3825">
      <w:pPr>
        <w:spacing w:before="20"/>
      </w:pPr>
      <w:r>
        <w:rPr>
          <w:rFonts w:ascii="Arial" w:eastAsia="宋体" w:hAnsi="Arial" w:cs="Arial"/>
          <w:color w:val="000000"/>
          <w:sz w:val="7"/>
          <w:szCs w:val="7"/>
        </w:rPr>
        <w:t>(1)</w:t>
      </w:r>
      <w:r>
        <w:rPr>
          <w:rFonts w:ascii="Arial" w:eastAsia="宋体" w:hAnsi="Arial" w:cs="Arial"/>
          <w:color w:val="000000"/>
          <w:sz w:val="12"/>
          <w:szCs w:val="12"/>
        </w:rPr>
        <w:t xml:space="preserve"> Includes $57 million of loans classified as held-for-sale that were measured at fair value in level 2 as of March 31, 2022.</w:t>
      </w:r>
    </w:p>
    <w:p w14:paraId="012D6F80" w14:textId="77777777" w:rsidR="008A1CC1" w:rsidRDefault="00EB3825">
      <w:pPr>
        <w:spacing w:before="20"/>
      </w:pPr>
      <w:r>
        <w:rPr>
          <w:rFonts w:ascii="Arial" w:eastAsia="宋体" w:hAnsi="Arial" w:cs="Arial"/>
          <w:color w:val="000000"/>
          <w:sz w:val="7"/>
          <w:szCs w:val="7"/>
        </w:rPr>
        <w:t>(2)</w:t>
      </w:r>
      <w:r>
        <w:rPr>
          <w:rFonts w:ascii="Arial" w:eastAsia="宋体" w:hAnsi="Arial" w:cs="Arial"/>
          <w:color w:val="000000"/>
          <w:sz w:val="12"/>
          <w:szCs w:val="12"/>
        </w:rPr>
        <w:t xml:space="preserve"> Represents a portion of underlying client assets related to our enhanced custody business, which clients have allowed us to tra</w:t>
      </w:r>
      <w:r>
        <w:rPr>
          <w:rFonts w:ascii="Arial" w:eastAsia="宋体" w:hAnsi="Arial" w:cs="Arial"/>
          <w:color w:val="000000"/>
          <w:sz w:val="12"/>
          <w:szCs w:val="12"/>
        </w:rPr>
        <w:t>nsfer and re-pledge.</w:t>
      </w:r>
    </w:p>
    <w:p w14:paraId="012D6F81" w14:textId="77777777" w:rsidR="008A1CC1" w:rsidRDefault="00EB3825">
      <w:pPr>
        <w:ind w:firstLine="450"/>
        <w:jc w:val="right"/>
      </w:pPr>
      <w:r>
        <w:rPr>
          <w:rFonts w:ascii="Arial" w:eastAsia="宋体" w:hAnsi="Arial" w:cs="Arial"/>
          <w:color w:val="000000"/>
          <w:sz w:val="18"/>
          <w:szCs w:val="18"/>
        </w:rPr>
        <w:t>State Street Corporation | 57</w:t>
      </w:r>
    </w:p>
    <w:p w14:paraId="012D6F82" w14:textId="77777777" w:rsidR="008A1CC1" w:rsidRDefault="008A1CC1">
      <w:pPr>
        <w:ind w:firstLine="450"/>
        <w:jc w:val="center"/>
      </w:pPr>
    </w:p>
    <w:p w14:paraId="012D6F83" w14:textId="77777777" w:rsidR="008A1CC1" w:rsidRDefault="00EB3825">
      <w:r>
        <w:pict w14:anchorId="012DCCEA">
          <v:rect id="_x0000_i1081" style="width:415.3pt;height:1.5pt" o:hralign="center" o:hrstd="t" o:hr="t" fillcolor="#a0a0a0" stroked="f"/>
        </w:pict>
      </w:r>
    </w:p>
    <w:p w14:paraId="012D6F84" w14:textId="77777777" w:rsidR="008A1CC1" w:rsidRDefault="00EB3825">
      <w:pPr>
        <w:ind w:firstLine="450"/>
        <w:jc w:val="center"/>
      </w:pPr>
      <w:r>
        <w:rPr>
          <w:rFonts w:ascii="Arial" w:eastAsia="宋体" w:hAnsi="Arial" w:cs="Arial"/>
          <w:b/>
          <w:bCs/>
          <w:color w:val="000000"/>
          <w:sz w:val="20"/>
          <w:szCs w:val="20"/>
        </w:rPr>
        <w:t>STATE STREET CORPORATION</w:t>
      </w:r>
    </w:p>
    <w:p w14:paraId="012D6F85"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6F86" w14:textId="77777777" w:rsidR="008A1CC1" w:rsidRDefault="00EB3825">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5"/>
        <w:gridCol w:w="2268"/>
        <w:gridCol w:w="39"/>
        <w:gridCol w:w="94"/>
        <w:gridCol w:w="741"/>
        <w:gridCol w:w="36"/>
        <w:gridCol w:w="36"/>
        <w:gridCol w:w="36"/>
        <w:gridCol w:w="36"/>
        <w:gridCol w:w="94"/>
        <w:gridCol w:w="688"/>
        <w:gridCol w:w="36"/>
        <w:gridCol w:w="36"/>
        <w:gridCol w:w="36"/>
        <w:gridCol w:w="36"/>
        <w:gridCol w:w="94"/>
        <w:gridCol w:w="1082"/>
        <w:gridCol w:w="36"/>
        <w:gridCol w:w="36"/>
        <w:gridCol w:w="36"/>
        <w:gridCol w:w="36"/>
        <w:gridCol w:w="94"/>
        <w:gridCol w:w="1130"/>
        <w:gridCol w:w="36"/>
        <w:gridCol w:w="36"/>
        <w:gridCol w:w="36"/>
        <w:gridCol w:w="36"/>
        <w:gridCol w:w="94"/>
        <w:gridCol w:w="1261"/>
        <w:gridCol w:w="36"/>
      </w:tblGrid>
      <w:tr w:rsidR="008A1CC1" w14:paraId="012D6FA5" w14:textId="77777777">
        <w:tc>
          <w:tcPr>
            <w:tcW w:w="50" w:type="pct"/>
            <w:shd w:val="clear" w:color="auto" w:fill="auto"/>
            <w:vAlign w:val="bottom"/>
          </w:tcPr>
          <w:p w14:paraId="012D6F87" w14:textId="77777777" w:rsidR="008A1CC1" w:rsidRDefault="008A1CC1">
            <w:pPr>
              <w:rPr>
                <w:rFonts w:ascii="宋体"/>
              </w:rPr>
            </w:pPr>
          </w:p>
        </w:tc>
        <w:tc>
          <w:tcPr>
            <w:tcW w:w="1399" w:type="pct"/>
            <w:shd w:val="clear" w:color="auto" w:fill="auto"/>
            <w:vAlign w:val="bottom"/>
          </w:tcPr>
          <w:p w14:paraId="012D6F88" w14:textId="77777777" w:rsidR="008A1CC1" w:rsidRDefault="008A1CC1">
            <w:pPr>
              <w:rPr>
                <w:rFonts w:ascii="宋体"/>
              </w:rPr>
            </w:pPr>
          </w:p>
        </w:tc>
        <w:tc>
          <w:tcPr>
            <w:tcW w:w="5" w:type="pct"/>
            <w:shd w:val="clear" w:color="auto" w:fill="auto"/>
            <w:vAlign w:val="bottom"/>
          </w:tcPr>
          <w:p w14:paraId="012D6F89" w14:textId="77777777" w:rsidR="008A1CC1" w:rsidRDefault="008A1CC1">
            <w:pPr>
              <w:rPr>
                <w:rFonts w:ascii="宋体"/>
              </w:rPr>
            </w:pPr>
          </w:p>
        </w:tc>
        <w:tc>
          <w:tcPr>
            <w:tcW w:w="50" w:type="pct"/>
            <w:shd w:val="clear" w:color="auto" w:fill="auto"/>
            <w:vAlign w:val="bottom"/>
          </w:tcPr>
          <w:p w14:paraId="012D6F8A" w14:textId="77777777" w:rsidR="008A1CC1" w:rsidRDefault="008A1CC1">
            <w:pPr>
              <w:rPr>
                <w:rFonts w:ascii="宋体"/>
              </w:rPr>
            </w:pPr>
          </w:p>
        </w:tc>
        <w:tc>
          <w:tcPr>
            <w:tcW w:w="478" w:type="pct"/>
            <w:shd w:val="clear" w:color="auto" w:fill="auto"/>
            <w:vAlign w:val="bottom"/>
          </w:tcPr>
          <w:p w14:paraId="012D6F8B" w14:textId="77777777" w:rsidR="008A1CC1" w:rsidRDefault="008A1CC1">
            <w:pPr>
              <w:rPr>
                <w:rFonts w:ascii="宋体"/>
              </w:rPr>
            </w:pPr>
          </w:p>
        </w:tc>
        <w:tc>
          <w:tcPr>
            <w:tcW w:w="5" w:type="pct"/>
            <w:shd w:val="clear" w:color="auto" w:fill="auto"/>
            <w:vAlign w:val="bottom"/>
          </w:tcPr>
          <w:p w14:paraId="012D6F8C" w14:textId="77777777" w:rsidR="008A1CC1" w:rsidRDefault="008A1CC1">
            <w:pPr>
              <w:rPr>
                <w:rFonts w:ascii="宋体"/>
              </w:rPr>
            </w:pPr>
          </w:p>
        </w:tc>
        <w:tc>
          <w:tcPr>
            <w:tcW w:w="5" w:type="pct"/>
            <w:shd w:val="clear" w:color="auto" w:fill="auto"/>
            <w:vAlign w:val="bottom"/>
          </w:tcPr>
          <w:p w14:paraId="012D6F8D" w14:textId="77777777" w:rsidR="008A1CC1" w:rsidRDefault="008A1CC1">
            <w:pPr>
              <w:rPr>
                <w:rFonts w:ascii="宋体"/>
              </w:rPr>
            </w:pPr>
          </w:p>
        </w:tc>
        <w:tc>
          <w:tcPr>
            <w:tcW w:w="26" w:type="pct"/>
            <w:shd w:val="clear" w:color="auto" w:fill="auto"/>
            <w:vAlign w:val="bottom"/>
          </w:tcPr>
          <w:p w14:paraId="012D6F8E" w14:textId="77777777" w:rsidR="008A1CC1" w:rsidRDefault="008A1CC1">
            <w:pPr>
              <w:rPr>
                <w:rFonts w:ascii="宋体"/>
              </w:rPr>
            </w:pPr>
          </w:p>
        </w:tc>
        <w:tc>
          <w:tcPr>
            <w:tcW w:w="5" w:type="pct"/>
            <w:shd w:val="clear" w:color="auto" w:fill="auto"/>
            <w:vAlign w:val="bottom"/>
          </w:tcPr>
          <w:p w14:paraId="012D6F8F" w14:textId="77777777" w:rsidR="008A1CC1" w:rsidRDefault="008A1CC1">
            <w:pPr>
              <w:rPr>
                <w:rFonts w:ascii="宋体"/>
              </w:rPr>
            </w:pPr>
          </w:p>
        </w:tc>
        <w:tc>
          <w:tcPr>
            <w:tcW w:w="50" w:type="pct"/>
            <w:shd w:val="clear" w:color="auto" w:fill="auto"/>
            <w:vAlign w:val="bottom"/>
          </w:tcPr>
          <w:p w14:paraId="012D6F90" w14:textId="77777777" w:rsidR="008A1CC1" w:rsidRDefault="008A1CC1">
            <w:pPr>
              <w:rPr>
                <w:rFonts w:ascii="宋体"/>
              </w:rPr>
            </w:pPr>
          </w:p>
        </w:tc>
        <w:tc>
          <w:tcPr>
            <w:tcW w:w="471" w:type="pct"/>
            <w:shd w:val="clear" w:color="auto" w:fill="auto"/>
            <w:vAlign w:val="bottom"/>
          </w:tcPr>
          <w:p w14:paraId="012D6F91" w14:textId="77777777" w:rsidR="008A1CC1" w:rsidRDefault="008A1CC1">
            <w:pPr>
              <w:rPr>
                <w:rFonts w:ascii="宋体"/>
              </w:rPr>
            </w:pPr>
          </w:p>
        </w:tc>
        <w:tc>
          <w:tcPr>
            <w:tcW w:w="5" w:type="pct"/>
            <w:shd w:val="clear" w:color="auto" w:fill="auto"/>
            <w:vAlign w:val="bottom"/>
          </w:tcPr>
          <w:p w14:paraId="012D6F92" w14:textId="77777777" w:rsidR="008A1CC1" w:rsidRDefault="008A1CC1">
            <w:pPr>
              <w:rPr>
                <w:rFonts w:ascii="宋体"/>
              </w:rPr>
            </w:pPr>
          </w:p>
        </w:tc>
        <w:tc>
          <w:tcPr>
            <w:tcW w:w="5" w:type="pct"/>
            <w:shd w:val="clear" w:color="auto" w:fill="auto"/>
            <w:vAlign w:val="bottom"/>
          </w:tcPr>
          <w:p w14:paraId="012D6F93" w14:textId="77777777" w:rsidR="008A1CC1" w:rsidRDefault="008A1CC1">
            <w:pPr>
              <w:rPr>
                <w:rFonts w:ascii="宋体"/>
              </w:rPr>
            </w:pPr>
          </w:p>
        </w:tc>
        <w:tc>
          <w:tcPr>
            <w:tcW w:w="26" w:type="pct"/>
            <w:shd w:val="clear" w:color="auto" w:fill="auto"/>
            <w:vAlign w:val="bottom"/>
          </w:tcPr>
          <w:p w14:paraId="012D6F94" w14:textId="77777777" w:rsidR="008A1CC1" w:rsidRDefault="008A1CC1">
            <w:pPr>
              <w:rPr>
                <w:rFonts w:ascii="宋体"/>
              </w:rPr>
            </w:pPr>
          </w:p>
        </w:tc>
        <w:tc>
          <w:tcPr>
            <w:tcW w:w="5" w:type="pct"/>
            <w:shd w:val="clear" w:color="auto" w:fill="auto"/>
            <w:vAlign w:val="bottom"/>
          </w:tcPr>
          <w:p w14:paraId="012D6F95" w14:textId="77777777" w:rsidR="008A1CC1" w:rsidRDefault="008A1CC1">
            <w:pPr>
              <w:rPr>
                <w:rFonts w:ascii="宋体"/>
              </w:rPr>
            </w:pPr>
          </w:p>
        </w:tc>
        <w:tc>
          <w:tcPr>
            <w:tcW w:w="50" w:type="pct"/>
            <w:shd w:val="clear" w:color="auto" w:fill="auto"/>
            <w:vAlign w:val="bottom"/>
          </w:tcPr>
          <w:p w14:paraId="012D6F96" w14:textId="77777777" w:rsidR="008A1CC1" w:rsidRDefault="008A1CC1">
            <w:pPr>
              <w:rPr>
                <w:rFonts w:ascii="宋体"/>
              </w:rPr>
            </w:pPr>
          </w:p>
        </w:tc>
        <w:tc>
          <w:tcPr>
            <w:tcW w:w="705" w:type="pct"/>
            <w:shd w:val="clear" w:color="auto" w:fill="auto"/>
            <w:vAlign w:val="bottom"/>
          </w:tcPr>
          <w:p w14:paraId="012D6F97" w14:textId="77777777" w:rsidR="008A1CC1" w:rsidRDefault="008A1CC1">
            <w:pPr>
              <w:rPr>
                <w:rFonts w:ascii="宋体"/>
              </w:rPr>
            </w:pPr>
          </w:p>
        </w:tc>
        <w:tc>
          <w:tcPr>
            <w:tcW w:w="5" w:type="pct"/>
            <w:shd w:val="clear" w:color="auto" w:fill="auto"/>
            <w:vAlign w:val="bottom"/>
          </w:tcPr>
          <w:p w14:paraId="012D6F98" w14:textId="77777777" w:rsidR="008A1CC1" w:rsidRDefault="008A1CC1">
            <w:pPr>
              <w:rPr>
                <w:rFonts w:ascii="宋体"/>
              </w:rPr>
            </w:pPr>
          </w:p>
        </w:tc>
        <w:tc>
          <w:tcPr>
            <w:tcW w:w="5" w:type="pct"/>
            <w:shd w:val="clear" w:color="auto" w:fill="auto"/>
            <w:vAlign w:val="bottom"/>
          </w:tcPr>
          <w:p w14:paraId="012D6F99" w14:textId="77777777" w:rsidR="008A1CC1" w:rsidRDefault="008A1CC1">
            <w:pPr>
              <w:rPr>
                <w:rFonts w:ascii="宋体"/>
              </w:rPr>
            </w:pPr>
          </w:p>
        </w:tc>
        <w:tc>
          <w:tcPr>
            <w:tcW w:w="26" w:type="pct"/>
            <w:shd w:val="clear" w:color="auto" w:fill="auto"/>
            <w:vAlign w:val="bottom"/>
          </w:tcPr>
          <w:p w14:paraId="012D6F9A" w14:textId="77777777" w:rsidR="008A1CC1" w:rsidRDefault="008A1CC1">
            <w:pPr>
              <w:rPr>
                <w:rFonts w:ascii="宋体"/>
              </w:rPr>
            </w:pPr>
          </w:p>
        </w:tc>
        <w:tc>
          <w:tcPr>
            <w:tcW w:w="5" w:type="pct"/>
            <w:shd w:val="clear" w:color="auto" w:fill="auto"/>
            <w:vAlign w:val="bottom"/>
          </w:tcPr>
          <w:p w14:paraId="012D6F9B" w14:textId="77777777" w:rsidR="008A1CC1" w:rsidRDefault="008A1CC1">
            <w:pPr>
              <w:rPr>
                <w:rFonts w:ascii="宋体"/>
              </w:rPr>
            </w:pPr>
          </w:p>
        </w:tc>
        <w:tc>
          <w:tcPr>
            <w:tcW w:w="50" w:type="pct"/>
            <w:shd w:val="clear" w:color="auto" w:fill="auto"/>
            <w:vAlign w:val="bottom"/>
          </w:tcPr>
          <w:p w14:paraId="012D6F9C" w14:textId="77777777" w:rsidR="008A1CC1" w:rsidRDefault="008A1CC1">
            <w:pPr>
              <w:rPr>
                <w:rFonts w:ascii="宋体"/>
              </w:rPr>
            </w:pPr>
          </w:p>
        </w:tc>
        <w:tc>
          <w:tcPr>
            <w:tcW w:w="734" w:type="pct"/>
            <w:shd w:val="clear" w:color="auto" w:fill="auto"/>
            <w:vAlign w:val="bottom"/>
          </w:tcPr>
          <w:p w14:paraId="012D6F9D" w14:textId="77777777" w:rsidR="008A1CC1" w:rsidRDefault="008A1CC1">
            <w:pPr>
              <w:rPr>
                <w:rFonts w:ascii="宋体"/>
              </w:rPr>
            </w:pPr>
          </w:p>
        </w:tc>
        <w:tc>
          <w:tcPr>
            <w:tcW w:w="5" w:type="pct"/>
            <w:shd w:val="clear" w:color="auto" w:fill="auto"/>
            <w:vAlign w:val="bottom"/>
          </w:tcPr>
          <w:p w14:paraId="012D6F9E" w14:textId="77777777" w:rsidR="008A1CC1" w:rsidRDefault="008A1CC1">
            <w:pPr>
              <w:rPr>
                <w:rFonts w:ascii="宋体"/>
              </w:rPr>
            </w:pPr>
          </w:p>
        </w:tc>
        <w:tc>
          <w:tcPr>
            <w:tcW w:w="5" w:type="pct"/>
            <w:shd w:val="clear" w:color="auto" w:fill="auto"/>
            <w:vAlign w:val="bottom"/>
          </w:tcPr>
          <w:p w14:paraId="012D6F9F" w14:textId="77777777" w:rsidR="008A1CC1" w:rsidRDefault="008A1CC1">
            <w:pPr>
              <w:rPr>
                <w:rFonts w:ascii="宋体"/>
              </w:rPr>
            </w:pPr>
          </w:p>
        </w:tc>
        <w:tc>
          <w:tcPr>
            <w:tcW w:w="26" w:type="pct"/>
            <w:shd w:val="clear" w:color="auto" w:fill="auto"/>
            <w:vAlign w:val="bottom"/>
          </w:tcPr>
          <w:p w14:paraId="012D6FA0" w14:textId="77777777" w:rsidR="008A1CC1" w:rsidRDefault="008A1CC1">
            <w:pPr>
              <w:rPr>
                <w:rFonts w:ascii="宋体"/>
              </w:rPr>
            </w:pPr>
          </w:p>
        </w:tc>
        <w:tc>
          <w:tcPr>
            <w:tcW w:w="5" w:type="pct"/>
            <w:shd w:val="clear" w:color="auto" w:fill="auto"/>
            <w:vAlign w:val="bottom"/>
          </w:tcPr>
          <w:p w14:paraId="012D6FA1" w14:textId="77777777" w:rsidR="008A1CC1" w:rsidRDefault="008A1CC1">
            <w:pPr>
              <w:rPr>
                <w:rFonts w:ascii="宋体"/>
              </w:rPr>
            </w:pPr>
          </w:p>
        </w:tc>
        <w:tc>
          <w:tcPr>
            <w:tcW w:w="50" w:type="pct"/>
            <w:shd w:val="clear" w:color="auto" w:fill="auto"/>
            <w:vAlign w:val="bottom"/>
          </w:tcPr>
          <w:p w14:paraId="012D6FA2" w14:textId="77777777" w:rsidR="008A1CC1" w:rsidRDefault="008A1CC1">
            <w:pPr>
              <w:rPr>
                <w:rFonts w:ascii="宋体"/>
              </w:rPr>
            </w:pPr>
          </w:p>
        </w:tc>
        <w:tc>
          <w:tcPr>
            <w:tcW w:w="734" w:type="pct"/>
            <w:shd w:val="clear" w:color="auto" w:fill="auto"/>
            <w:vAlign w:val="bottom"/>
          </w:tcPr>
          <w:p w14:paraId="012D6FA3" w14:textId="77777777" w:rsidR="008A1CC1" w:rsidRDefault="008A1CC1">
            <w:pPr>
              <w:rPr>
                <w:rFonts w:ascii="宋体"/>
              </w:rPr>
            </w:pPr>
          </w:p>
        </w:tc>
        <w:tc>
          <w:tcPr>
            <w:tcW w:w="5" w:type="pct"/>
            <w:shd w:val="clear" w:color="auto" w:fill="auto"/>
            <w:vAlign w:val="bottom"/>
          </w:tcPr>
          <w:p w14:paraId="012D6FA4" w14:textId="77777777" w:rsidR="008A1CC1" w:rsidRDefault="008A1CC1">
            <w:pPr>
              <w:rPr>
                <w:rFonts w:ascii="宋体"/>
              </w:rPr>
            </w:pPr>
          </w:p>
        </w:tc>
      </w:tr>
      <w:tr w:rsidR="008A1CC1" w14:paraId="012D6FAC" w14:textId="77777777">
        <w:tc>
          <w:tcPr>
            <w:tcW w:w="0" w:type="auto"/>
            <w:gridSpan w:val="3"/>
            <w:shd w:val="clear" w:color="auto" w:fill="auto"/>
            <w:tcMar>
              <w:top w:w="0" w:type="dxa"/>
              <w:left w:w="20" w:type="dxa"/>
              <w:bottom w:w="0" w:type="dxa"/>
              <w:right w:w="20" w:type="dxa"/>
            </w:tcMar>
            <w:vAlign w:val="bottom"/>
          </w:tcPr>
          <w:p w14:paraId="012D6FA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A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A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A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AA" w14:textId="77777777" w:rsidR="008A1CC1" w:rsidRDefault="008A1CC1">
            <w:pPr>
              <w:rPr>
                <w:rFonts w:ascii="宋体"/>
              </w:rPr>
            </w:pPr>
          </w:p>
        </w:tc>
        <w:tc>
          <w:tcPr>
            <w:tcW w:w="0" w:type="auto"/>
            <w:gridSpan w:val="15"/>
            <w:shd w:val="clear" w:color="auto" w:fill="auto"/>
            <w:tcMar>
              <w:top w:w="40" w:type="dxa"/>
              <w:left w:w="20" w:type="dxa"/>
              <w:bottom w:w="40" w:type="dxa"/>
              <w:right w:w="20" w:type="dxa"/>
            </w:tcMar>
            <w:vAlign w:val="bottom"/>
          </w:tcPr>
          <w:p w14:paraId="012D6FAB" w14:textId="77777777" w:rsidR="008A1CC1" w:rsidRDefault="00EB3825">
            <w:pPr>
              <w:jc w:val="center"/>
              <w:textAlignment w:val="bottom"/>
            </w:pPr>
            <w:r>
              <w:rPr>
                <w:rFonts w:ascii="Arial" w:eastAsia="宋体" w:hAnsi="Arial" w:cs="Arial"/>
                <w:b/>
                <w:bCs/>
                <w:color w:val="000000"/>
                <w:sz w:val="13"/>
                <w:szCs w:val="13"/>
              </w:rPr>
              <w:t>Fair Value Hierarchy</w:t>
            </w:r>
          </w:p>
        </w:tc>
      </w:tr>
      <w:tr w:rsidR="008A1CC1" w14:paraId="012D6FB7" w14:textId="77777777">
        <w:tc>
          <w:tcPr>
            <w:tcW w:w="0" w:type="auto"/>
            <w:gridSpan w:val="3"/>
            <w:shd w:val="clear" w:color="auto" w:fill="auto"/>
            <w:tcMar>
              <w:top w:w="40" w:type="dxa"/>
              <w:left w:w="20" w:type="dxa"/>
              <w:bottom w:w="40" w:type="dxa"/>
              <w:right w:w="20" w:type="dxa"/>
            </w:tcMar>
            <w:vAlign w:val="bottom"/>
          </w:tcPr>
          <w:p w14:paraId="012D6FAD" w14:textId="77777777" w:rsidR="008A1CC1" w:rsidRDefault="00EB3825">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012D6FAE" w14:textId="77777777" w:rsidR="008A1CC1" w:rsidRDefault="00EB3825">
            <w:pPr>
              <w:jc w:val="center"/>
              <w:textAlignment w:val="bottom"/>
            </w:pPr>
            <w:r>
              <w:rPr>
                <w:rFonts w:ascii="Arial" w:eastAsia="宋体" w:hAnsi="Arial" w:cs="Arial"/>
                <w:b/>
                <w:bCs/>
                <w:color w:val="000000"/>
                <w:sz w:val="13"/>
                <w:szCs w:val="13"/>
              </w:rPr>
              <w:t>Reported Amount </w:t>
            </w:r>
          </w:p>
        </w:tc>
        <w:tc>
          <w:tcPr>
            <w:tcW w:w="0" w:type="auto"/>
            <w:gridSpan w:val="3"/>
            <w:shd w:val="clear" w:color="auto" w:fill="auto"/>
            <w:tcMar>
              <w:top w:w="0" w:type="dxa"/>
              <w:left w:w="20" w:type="dxa"/>
              <w:bottom w:w="0" w:type="dxa"/>
              <w:right w:w="20" w:type="dxa"/>
            </w:tcMar>
            <w:vAlign w:val="bottom"/>
          </w:tcPr>
          <w:p w14:paraId="012D6FAF"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6FB0" w14:textId="77777777" w:rsidR="008A1CC1" w:rsidRDefault="00EB3825">
            <w:pPr>
              <w:jc w:val="center"/>
              <w:textAlignment w:val="bottom"/>
            </w:pPr>
            <w:r>
              <w:rPr>
                <w:rFonts w:ascii="Arial" w:eastAsia="宋体" w:hAnsi="Arial" w:cs="Arial"/>
                <w:b/>
                <w:bCs/>
                <w:color w:val="000000"/>
                <w:sz w:val="13"/>
                <w:szCs w:val="13"/>
              </w:rPr>
              <w:t>Estimated Fair Value</w:t>
            </w:r>
          </w:p>
        </w:tc>
        <w:tc>
          <w:tcPr>
            <w:tcW w:w="0" w:type="auto"/>
            <w:gridSpan w:val="3"/>
            <w:shd w:val="clear" w:color="auto" w:fill="auto"/>
            <w:tcMar>
              <w:top w:w="0" w:type="dxa"/>
              <w:left w:w="20" w:type="dxa"/>
              <w:bottom w:w="0" w:type="dxa"/>
              <w:right w:w="20" w:type="dxa"/>
            </w:tcMar>
            <w:vAlign w:val="bottom"/>
          </w:tcPr>
          <w:p w14:paraId="012D6FB1"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FB2" w14:textId="77777777" w:rsidR="008A1CC1" w:rsidRDefault="00EB3825">
            <w:pPr>
              <w:jc w:val="center"/>
              <w:textAlignment w:val="bottom"/>
            </w:pPr>
            <w:r>
              <w:rPr>
                <w:rFonts w:ascii="Arial" w:eastAsia="宋体" w:hAnsi="Arial" w:cs="Arial"/>
                <w:b/>
                <w:bCs/>
                <w:color w:val="000000"/>
                <w:sz w:val="13"/>
                <w:szCs w:val="13"/>
              </w:rPr>
              <w:t>Quoted Market Prices in Active Markets (Level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FB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FB4" w14:textId="77777777" w:rsidR="008A1CC1" w:rsidRDefault="00EB3825">
            <w:pPr>
              <w:jc w:val="center"/>
              <w:textAlignment w:val="bottom"/>
            </w:pPr>
            <w:r>
              <w:rPr>
                <w:rFonts w:ascii="Arial" w:eastAsia="宋体" w:hAnsi="Arial" w:cs="Arial"/>
                <w:b/>
                <w:bCs/>
                <w:color w:val="000000"/>
                <w:sz w:val="13"/>
                <w:szCs w:val="13"/>
              </w:rPr>
              <w:t xml:space="preserve">Pricing Methods with </w:t>
            </w:r>
            <w:r>
              <w:rPr>
                <w:rFonts w:ascii="Arial" w:eastAsia="宋体" w:hAnsi="Arial" w:cs="Arial"/>
                <w:b/>
                <w:bCs/>
                <w:color w:val="000000"/>
                <w:sz w:val="13"/>
                <w:szCs w:val="13"/>
              </w:rPr>
              <w:t>Significant Observable Market Inputs (Level 2) </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FB5"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6FB6" w14:textId="77777777" w:rsidR="008A1CC1" w:rsidRDefault="00EB3825">
            <w:pPr>
              <w:jc w:val="center"/>
              <w:textAlignment w:val="bottom"/>
            </w:pPr>
            <w:r>
              <w:rPr>
                <w:rFonts w:ascii="Arial" w:eastAsia="宋体" w:hAnsi="Arial" w:cs="Arial"/>
                <w:b/>
                <w:bCs/>
                <w:color w:val="000000"/>
                <w:sz w:val="13"/>
                <w:szCs w:val="13"/>
              </w:rPr>
              <w:t>Pricing Methods with Significant Unobservable Market Inputs (Level 3)</w:t>
            </w:r>
          </w:p>
        </w:tc>
      </w:tr>
      <w:tr w:rsidR="008A1CC1" w14:paraId="012D6FC2" w14:textId="77777777">
        <w:tc>
          <w:tcPr>
            <w:tcW w:w="0" w:type="auto"/>
            <w:gridSpan w:val="3"/>
            <w:shd w:val="clear" w:color="auto" w:fill="auto"/>
            <w:tcMar>
              <w:top w:w="40" w:type="dxa"/>
              <w:left w:w="20" w:type="dxa"/>
              <w:bottom w:w="40" w:type="dxa"/>
              <w:right w:w="20" w:type="dxa"/>
            </w:tcMar>
            <w:vAlign w:val="bottom"/>
          </w:tcPr>
          <w:p w14:paraId="012D6FB8" w14:textId="77777777" w:rsidR="008A1CC1" w:rsidRDefault="00EB3825">
            <w:pPr>
              <w:textAlignment w:val="bottom"/>
            </w:pPr>
            <w:r>
              <w:rPr>
                <w:rFonts w:ascii="Arial" w:eastAsia="宋体" w:hAnsi="Arial" w:cs="Arial"/>
                <w:b/>
                <w:bCs/>
                <w:color w:val="000000"/>
                <w:sz w:val="13"/>
                <w:szCs w:val="13"/>
              </w:rPr>
              <w:t>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FB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B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FB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B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FB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B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FB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C0"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6FC1" w14:textId="77777777" w:rsidR="008A1CC1" w:rsidRDefault="008A1CC1">
            <w:pPr>
              <w:rPr>
                <w:rFonts w:ascii="宋体"/>
              </w:rPr>
            </w:pPr>
          </w:p>
        </w:tc>
      </w:tr>
      <w:tr w:rsidR="008A1CC1" w14:paraId="012D6FCD" w14:textId="77777777">
        <w:tc>
          <w:tcPr>
            <w:tcW w:w="0" w:type="auto"/>
            <w:gridSpan w:val="3"/>
            <w:shd w:val="clear" w:color="auto" w:fill="auto"/>
            <w:tcMar>
              <w:top w:w="40" w:type="dxa"/>
              <w:left w:w="20" w:type="dxa"/>
              <w:bottom w:w="40" w:type="dxa"/>
              <w:right w:w="20" w:type="dxa"/>
            </w:tcMar>
            <w:vAlign w:val="bottom"/>
          </w:tcPr>
          <w:p w14:paraId="012D6FC3" w14:textId="77777777" w:rsidR="008A1CC1" w:rsidRDefault="00EB3825">
            <w:pPr>
              <w:textAlignment w:val="bottom"/>
            </w:pPr>
            <w:r>
              <w:rPr>
                <w:rFonts w:ascii="Arial" w:eastAsia="宋体" w:hAnsi="Arial" w:cs="Arial"/>
                <w:b/>
                <w:bCs/>
                <w:color w:val="000000"/>
                <w:sz w:val="13"/>
                <w:szCs w:val="13"/>
              </w:rPr>
              <w:t>Financial Assets:</w:t>
            </w:r>
          </w:p>
        </w:tc>
        <w:tc>
          <w:tcPr>
            <w:tcW w:w="0" w:type="auto"/>
            <w:gridSpan w:val="3"/>
            <w:shd w:val="clear" w:color="auto" w:fill="auto"/>
            <w:tcMar>
              <w:top w:w="0" w:type="dxa"/>
              <w:left w:w="20" w:type="dxa"/>
              <w:bottom w:w="0" w:type="dxa"/>
              <w:right w:w="20" w:type="dxa"/>
            </w:tcMar>
            <w:vAlign w:val="bottom"/>
          </w:tcPr>
          <w:p w14:paraId="012D6FC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C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C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C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C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C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C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C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6FCC" w14:textId="77777777" w:rsidR="008A1CC1" w:rsidRDefault="008A1CC1">
            <w:pPr>
              <w:rPr>
                <w:rFonts w:ascii="宋体"/>
              </w:rPr>
            </w:pPr>
          </w:p>
        </w:tc>
      </w:tr>
      <w:tr w:rsidR="008A1CC1" w14:paraId="012D6FE2" w14:textId="77777777">
        <w:tc>
          <w:tcPr>
            <w:tcW w:w="0" w:type="auto"/>
            <w:gridSpan w:val="3"/>
            <w:shd w:val="clear" w:color="auto" w:fill="CCEEFF"/>
            <w:tcMar>
              <w:top w:w="40" w:type="dxa"/>
              <w:left w:w="20" w:type="dxa"/>
              <w:bottom w:w="40" w:type="dxa"/>
              <w:right w:w="20" w:type="dxa"/>
            </w:tcMar>
            <w:vAlign w:val="bottom"/>
          </w:tcPr>
          <w:p w14:paraId="012D6FCE" w14:textId="77777777" w:rsidR="008A1CC1" w:rsidRDefault="00EB3825">
            <w:pPr>
              <w:textAlignment w:val="bottom"/>
            </w:pPr>
            <w:r>
              <w:rPr>
                <w:rFonts w:ascii="Arial" w:eastAsia="宋体" w:hAnsi="Arial" w:cs="Arial"/>
                <w:color w:val="000000"/>
                <w:sz w:val="13"/>
                <w:szCs w:val="13"/>
              </w:rPr>
              <w:t>Cash and due from banks</w:t>
            </w:r>
          </w:p>
        </w:tc>
        <w:tc>
          <w:tcPr>
            <w:tcW w:w="0" w:type="auto"/>
            <w:shd w:val="clear" w:color="auto" w:fill="CCEEFF"/>
            <w:tcMar>
              <w:top w:w="40" w:type="dxa"/>
              <w:left w:w="20" w:type="dxa"/>
              <w:bottom w:w="40" w:type="dxa"/>
              <w:right w:w="0" w:type="dxa"/>
            </w:tcMar>
            <w:vAlign w:val="bottom"/>
          </w:tcPr>
          <w:p w14:paraId="012D6FCF"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6FD0" w14:textId="77777777" w:rsidR="008A1CC1" w:rsidRDefault="00EB3825">
            <w:pPr>
              <w:jc w:val="right"/>
              <w:textAlignment w:val="bottom"/>
            </w:pPr>
            <w:r>
              <w:rPr>
                <w:rFonts w:ascii="Arial" w:eastAsia="宋体" w:hAnsi="Arial" w:cs="Arial"/>
                <w:color w:val="000000"/>
                <w:sz w:val="13"/>
                <w:szCs w:val="13"/>
              </w:rPr>
              <w:t>3,631 </w:t>
            </w:r>
          </w:p>
        </w:tc>
        <w:tc>
          <w:tcPr>
            <w:tcW w:w="0" w:type="auto"/>
            <w:shd w:val="clear" w:color="auto" w:fill="CCEEFF"/>
            <w:tcMar>
              <w:top w:w="40" w:type="dxa"/>
              <w:left w:w="0" w:type="dxa"/>
              <w:bottom w:w="40" w:type="dxa"/>
              <w:right w:w="20" w:type="dxa"/>
            </w:tcMar>
            <w:vAlign w:val="bottom"/>
          </w:tcPr>
          <w:p w14:paraId="012D6FD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D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FD3"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6FD4" w14:textId="77777777" w:rsidR="008A1CC1" w:rsidRDefault="00EB3825">
            <w:pPr>
              <w:jc w:val="right"/>
              <w:textAlignment w:val="bottom"/>
            </w:pPr>
            <w:r>
              <w:rPr>
                <w:rFonts w:ascii="Arial" w:eastAsia="宋体" w:hAnsi="Arial" w:cs="Arial"/>
                <w:color w:val="000000"/>
                <w:sz w:val="13"/>
                <w:szCs w:val="13"/>
              </w:rPr>
              <w:t>3,631 </w:t>
            </w:r>
          </w:p>
        </w:tc>
        <w:tc>
          <w:tcPr>
            <w:tcW w:w="0" w:type="auto"/>
            <w:shd w:val="clear" w:color="auto" w:fill="CCEEFF"/>
            <w:tcMar>
              <w:top w:w="40" w:type="dxa"/>
              <w:left w:w="0" w:type="dxa"/>
              <w:bottom w:w="40" w:type="dxa"/>
              <w:right w:w="20" w:type="dxa"/>
            </w:tcMar>
            <w:vAlign w:val="bottom"/>
          </w:tcPr>
          <w:p w14:paraId="012D6FD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D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FD7"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6FD8" w14:textId="77777777" w:rsidR="008A1CC1" w:rsidRDefault="00EB3825">
            <w:pPr>
              <w:jc w:val="right"/>
              <w:textAlignment w:val="bottom"/>
            </w:pPr>
            <w:r>
              <w:rPr>
                <w:rFonts w:ascii="Arial" w:eastAsia="宋体" w:hAnsi="Arial" w:cs="Arial"/>
                <w:color w:val="000000"/>
                <w:sz w:val="13"/>
                <w:szCs w:val="13"/>
              </w:rPr>
              <w:t>3,631 </w:t>
            </w:r>
          </w:p>
        </w:tc>
        <w:tc>
          <w:tcPr>
            <w:tcW w:w="0" w:type="auto"/>
            <w:shd w:val="clear" w:color="auto" w:fill="CCEEFF"/>
            <w:tcMar>
              <w:top w:w="40" w:type="dxa"/>
              <w:left w:w="0" w:type="dxa"/>
              <w:bottom w:w="40" w:type="dxa"/>
              <w:right w:w="20" w:type="dxa"/>
            </w:tcMar>
            <w:vAlign w:val="bottom"/>
          </w:tcPr>
          <w:p w14:paraId="012D6FD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D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FDB"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6FDC"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D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D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6FDF"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6FE0"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E1" w14:textId="77777777" w:rsidR="008A1CC1" w:rsidRDefault="008A1CC1">
            <w:pPr>
              <w:jc w:val="right"/>
              <w:rPr>
                <w:rFonts w:ascii="宋体"/>
              </w:rPr>
            </w:pPr>
          </w:p>
        </w:tc>
      </w:tr>
      <w:tr w:rsidR="008A1CC1" w14:paraId="012D6FF2" w14:textId="77777777">
        <w:tc>
          <w:tcPr>
            <w:tcW w:w="0" w:type="auto"/>
            <w:gridSpan w:val="3"/>
            <w:shd w:val="clear" w:color="auto" w:fill="FFFFFF"/>
            <w:tcMar>
              <w:top w:w="40" w:type="dxa"/>
              <w:left w:w="20" w:type="dxa"/>
              <w:bottom w:w="40" w:type="dxa"/>
              <w:right w:w="20" w:type="dxa"/>
            </w:tcMar>
            <w:vAlign w:val="bottom"/>
          </w:tcPr>
          <w:p w14:paraId="012D6FE3" w14:textId="77777777" w:rsidR="008A1CC1" w:rsidRDefault="00EB3825">
            <w:pPr>
              <w:textAlignment w:val="bottom"/>
            </w:pPr>
            <w:r>
              <w:rPr>
                <w:rFonts w:ascii="Arial" w:eastAsia="宋体" w:hAnsi="Arial" w:cs="Arial"/>
                <w:color w:val="000000"/>
                <w:sz w:val="13"/>
                <w:szCs w:val="13"/>
              </w:rPr>
              <w:t>Interest-bearing deposits with banks</w:t>
            </w:r>
          </w:p>
        </w:tc>
        <w:tc>
          <w:tcPr>
            <w:tcW w:w="0" w:type="auto"/>
            <w:gridSpan w:val="2"/>
            <w:shd w:val="clear" w:color="auto" w:fill="FFFFFF"/>
            <w:tcMar>
              <w:top w:w="40" w:type="dxa"/>
              <w:left w:w="20" w:type="dxa"/>
              <w:bottom w:w="40" w:type="dxa"/>
              <w:right w:w="0" w:type="dxa"/>
            </w:tcMar>
            <w:vAlign w:val="bottom"/>
          </w:tcPr>
          <w:p w14:paraId="012D6FE4" w14:textId="77777777" w:rsidR="008A1CC1" w:rsidRDefault="00EB3825">
            <w:pPr>
              <w:jc w:val="right"/>
              <w:textAlignment w:val="bottom"/>
            </w:pPr>
            <w:r>
              <w:rPr>
                <w:rFonts w:ascii="Arial" w:eastAsia="宋体" w:hAnsi="Arial" w:cs="Arial"/>
                <w:color w:val="000000"/>
                <w:sz w:val="13"/>
                <w:szCs w:val="13"/>
              </w:rPr>
              <w:t>106,358 </w:t>
            </w:r>
          </w:p>
        </w:tc>
        <w:tc>
          <w:tcPr>
            <w:tcW w:w="0" w:type="auto"/>
            <w:shd w:val="clear" w:color="auto" w:fill="FFFFFF"/>
            <w:tcMar>
              <w:top w:w="40" w:type="dxa"/>
              <w:left w:w="0" w:type="dxa"/>
              <w:bottom w:w="40" w:type="dxa"/>
              <w:right w:w="20" w:type="dxa"/>
            </w:tcMar>
            <w:vAlign w:val="bottom"/>
          </w:tcPr>
          <w:p w14:paraId="012D6FE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E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E7" w14:textId="77777777" w:rsidR="008A1CC1" w:rsidRDefault="00EB3825">
            <w:pPr>
              <w:jc w:val="right"/>
              <w:textAlignment w:val="bottom"/>
            </w:pPr>
            <w:r>
              <w:rPr>
                <w:rFonts w:ascii="Arial" w:eastAsia="宋体" w:hAnsi="Arial" w:cs="Arial"/>
                <w:color w:val="000000"/>
                <w:sz w:val="13"/>
                <w:szCs w:val="13"/>
              </w:rPr>
              <w:t>106,358 </w:t>
            </w:r>
          </w:p>
        </w:tc>
        <w:tc>
          <w:tcPr>
            <w:tcW w:w="0" w:type="auto"/>
            <w:shd w:val="clear" w:color="auto" w:fill="FFFFFF"/>
            <w:tcMar>
              <w:top w:w="40" w:type="dxa"/>
              <w:left w:w="0" w:type="dxa"/>
              <w:bottom w:w="40" w:type="dxa"/>
              <w:right w:w="20" w:type="dxa"/>
            </w:tcMar>
            <w:vAlign w:val="bottom"/>
          </w:tcPr>
          <w:p w14:paraId="012D6FE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E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EA"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E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E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ED" w14:textId="77777777" w:rsidR="008A1CC1" w:rsidRDefault="00EB3825">
            <w:pPr>
              <w:jc w:val="right"/>
              <w:textAlignment w:val="bottom"/>
            </w:pPr>
            <w:r>
              <w:rPr>
                <w:rFonts w:ascii="Arial" w:eastAsia="宋体" w:hAnsi="Arial" w:cs="Arial"/>
                <w:color w:val="000000"/>
                <w:sz w:val="13"/>
                <w:szCs w:val="13"/>
              </w:rPr>
              <w:t>106,358 </w:t>
            </w:r>
          </w:p>
        </w:tc>
        <w:tc>
          <w:tcPr>
            <w:tcW w:w="0" w:type="auto"/>
            <w:shd w:val="clear" w:color="auto" w:fill="FFFFFF"/>
            <w:tcMar>
              <w:top w:w="40" w:type="dxa"/>
              <w:left w:w="0" w:type="dxa"/>
              <w:bottom w:w="40" w:type="dxa"/>
              <w:right w:w="20" w:type="dxa"/>
            </w:tcMar>
            <w:vAlign w:val="bottom"/>
          </w:tcPr>
          <w:p w14:paraId="012D6FE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6FE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6FF0"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6FF1" w14:textId="77777777" w:rsidR="008A1CC1" w:rsidRDefault="008A1CC1">
            <w:pPr>
              <w:jc w:val="right"/>
              <w:rPr>
                <w:rFonts w:ascii="宋体"/>
              </w:rPr>
            </w:pPr>
          </w:p>
        </w:tc>
      </w:tr>
      <w:tr w:rsidR="008A1CC1" w14:paraId="012D7002" w14:textId="77777777">
        <w:tc>
          <w:tcPr>
            <w:tcW w:w="0" w:type="auto"/>
            <w:gridSpan w:val="3"/>
            <w:shd w:val="clear" w:color="auto" w:fill="CCEEFF"/>
            <w:tcMar>
              <w:top w:w="40" w:type="dxa"/>
              <w:left w:w="20" w:type="dxa"/>
              <w:bottom w:w="40" w:type="dxa"/>
              <w:right w:w="20" w:type="dxa"/>
            </w:tcMar>
            <w:vAlign w:val="bottom"/>
          </w:tcPr>
          <w:p w14:paraId="012D6FF3" w14:textId="77777777" w:rsidR="008A1CC1" w:rsidRDefault="00EB3825">
            <w:pPr>
              <w:textAlignment w:val="bottom"/>
            </w:pPr>
            <w:r>
              <w:rPr>
                <w:rFonts w:ascii="Arial" w:eastAsia="宋体" w:hAnsi="Arial" w:cs="Arial"/>
                <w:color w:val="000000"/>
                <w:sz w:val="13"/>
                <w:szCs w:val="13"/>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012D6FF4" w14:textId="77777777" w:rsidR="008A1CC1" w:rsidRDefault="00EB3825">
            <w:pPr>
              <w:jc w:val="right"/>
              <w:textAlignment w:val="bottom"/>
            </w:pPr>
            <w:r>
              <w:rPr>
                <w:rFonts w:ascii="Arial" w:eastAsia="宋体" w:hAnsi="Arial" w:cs="Arial"/>
                <w:color w:val="000000"/>
                <w:sz w:val="13"/>
                <w:szCs w:val="13"/>
              </w:rPr>
              <w:t>3,012 </w:t>
            </w:r>
          </w:p>
        </w:tc>
        <w:tc>
          <w:tcPr>
            <w:tcW w:w="0" w:type="auto"/>
            <w:shd w:val="clear" w:color="auto" w:fill="CCEEFF"/>
            <w:tcMar>
              <w:top w:w="40" w:type="dxa"/>
              <w:left w:w="0" w:type="dxa"/>
              <w:bottom w:w="40" w:type="dxa"/>
              <w:right w:w="20" w:type="dxa"/>
            </w:tcMar>
            <w:vAlign w:val="bottom"/>
          </w:tcPr>
          <w:p w14:paraId="012D6FF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F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F7" w14:textId="77777777" w:rsidR="008A1CC1" w:rsidRDefault="00EB3825">
            <w:pPr>
              <w:jc w:val="right"/>
              <w:textAlignment w:val="bottom"/>
            </w:pPr>
            <w:r>
              <w:rPr>
                <w:rFonts w:ascii="Arial" w:eastAsia="宋体" w:hAnsi="Arial" w:cs="Arial"/>
                <w:color w:val="000000"/>
                <w:sz w:val="13"/>
                <w:szCs w:val="13"/>
              </w:rPr>
              <w:t>3,012 </w:t>
            </w:r>
          </w:p>
        </w:tc>
        <w:tc>
          <w:tcPr>
            <w:tcW w:w="0" w:type="auto"/>
            <w:shd w:val="clear" w:color="auto" w:fill="CCEEFF"/>
            <w:tcMar>
              <w:top w:w="40" w:type="dxa"/>
              <w:left w:w="0" w:type="dxa"/>
              <w:bottom w:w="40" w:type="dxa"/>
              <w:right w:w="20" w:type="dxa"/>
            </w:tcMar>
            <w:vAlign w:val="bottom"/>
          </w:tcPr>
          <w:p w14:paraId="012D6FF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F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FA"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6FF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F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6FFD" w14:textId="77777777" w:rsidR="008A1CC1" w:rsidRDefault="00EB3825">
            <w:pPr>
              <w:jc w:val="right"/>
              <w:textAlignment w:val="bottom"/>
            </w:pPr>
            <w:r>
              <w:rPr>
                <w:rFonts w:ascii="Arial" w:eastAsia="宋体" w:hAnsi="Arial" w:cs="Arial"/>
                <w:color w:val="000000"/>
                <w:sz w:val="13"/>
                <w:szCs w:val="13"/>
              </w:rPr>
              <w:t>3,012 </w:t>
            </w:r>
          </w:p>
        </w:tc>
        <w:tc>
          <w:tcPr>
            <w:tcW w:w="0" w:type="auto"/>
            <w:shd w:val="clear" w:color="auto" w:fill="CCEEFF"/>
            <w:tcMar>
              <w:top w:w="40" w:type="dxa"/>
              <w:left w:w="0" w:type="dxa"/>
              <w:bottom w:w="40" w:type="dxa"/>
              <w:right w:w="20" w:type="dxa"/>
            </w:tcMar>
            <w:vAlign w:val="bottom"/>
          </w:tcPr>
          <w:p w14:paraId="012D6FF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6FF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00"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001" w14:textId="77777777" w:rsidR="008A1CC1" w:rsidRDefault="008A1CC1">
            <w:pPr>
              <w:jc w:val="right"/>
              <w:rPr>
                <w:rFonts w:ascii="宋体"/>
              </w:rPr>
            </w:pPr>
          </w:p>
        </w:tc>
      </w:tr>
      <w:tr w:rsidR="008A1CC1" w14:paraId="012D700D" w14:textId="77777777">
        <w:trPr>
          <w:hidden/>
        </w:trPr>
        <w:tc>
          <w:tcPr>
            <w:tcW w:w="0" w:type="auto"/>
            <w:gridSpan w:val="3"/>
            <w:shd w:val="clear" w:color="auto" w:fill="auto"/>
            <w:vAlign w:val="bottom"/>
          </w:tcPr>
          <w:p w14:paraId="012D7003" w14:textId="77777777" w:rsidR="008A1CC1" w:rsidRDefault="008A1CC1">
            <w:pPr>
              <w:rPr>
                <w:rFonts w:ascii="宋体"/>
                <w:vanish/>
              </w:rPr>
            </w:pPr>
          </w:p>
        </w:tc>
        <w:tc>
          <w:tcPr>
            <w:tcW w:w="0" w:type="auto"/>
            <w:gridSpan w:val="3"/>
            <w:shd w:val="clear" w:color="auto" w:fill="auto"/>
            <w:vAlign w:val="bottom"/>
          </w:tcPr>
          <w:p w14:paraId="012D7004" w14:textId="77777777" w:rsidR="008A1CC1" w:rsidRDefault="008A1CC1">
            <w:pPr>
              <w:rPr>
                <w:rFonts w:ascii="宋体"/>
                <w:vanish/>
              </w:rPr>
            </w:pPr>
          </w:p>
        </w:tc>
        <w:tc>
          <w:tcPr>
            <w:tcW w:w="0" w:type="auto"/>
            <w:gridSpan w:val="3"/>
            <w:shd w:val="clear" w:color="auto" w:fill="auto"/>
            <w:vAlign w:val="bottom"/>
          </w:tcPr>
          <w:p w14:paraId="012D7005" w14:textId="77777777" w:rsidR="008A1CC1" w:rsidRDefault="008A1CC1">
            <w:pPr>
              <w:rPr>
                <w:rFonts w:ascii="宋体"/>
                <w:vanish/>
              </w:rPr>
            </w:pPr>
          </w:p>
        </w:tc>
        <w:tc>
          <w:tcPr>
            <w:tcW w:w="0" w:type="auto"/>
            <w:gridSpan w:val="3"/>
            <w:shd w:val="clear" w:color="auto" w:fill="auto"/>
            <w:vAlign w:val="bottom"/>
          </w:tcPr>
          <w:p w14:paraId="012D7006" w14:textId="77777777" w:rsidR="008A1CC1" w:rsidRDefault="008A1CC1">
            <w:pPr>
              <w:rPr>
                <w:rFonts w:ascii="宋体"/>
                <w:vanish/>
              </w:rPr>
            </w:pPr>
          </w:p>
        </w:tc>
        <w:tc>
          <w:tcPr>
            <w:tcW w:w="0" w:type="auto"/>
            <w:gridSpan w:val="3"/>
            <w:shd w:val="clear" w:color="auto" w:fill="auto"/>
            <w:vAlign w:val="bottom"/>
          </w:tcPr>
          <w:p w14:paraId="012D7007" w14:textId="77777777" w:rsidR="008A1CC1" w:rsidRDefault="008A1CC1">
            <w:pPr>
              <w:rPr>
                <w:rFonts w:ascii="宋体"/>
                <w:vanish/>
              </w:rPr>
            </w:pPr>
          </w:p>
        </w:tc>
        <w:tc>
          <w:tcPr>
            <w:tcW w:w="0" w:type="auto"/>
            <w:gridSpan w:val="3"/>
            <w:shd w:val="clear" w:color="auto" w:fill="auto"/>
            <w:vAlign w:val="bottom"/>
          </w:tcPr>
          <w:p w14:paraId="012D7008" w14:textId="77777777" w:rsidR="008A1CC1" w:rsidRDefault="008A1CC1">
            <w:pPr>
              <w:rPr>
                <w:rFonts w:ascii="宋体"/>
                <w:vanish/>
              </w:rPr>
            </w:pPr>
          </w:p>
        </w:tc>
        <w:tc>
          <w:tcPr>
            <w:tcW w:w="0" w:type="auto"/>
            <w:gridSpan w:val="3"/>
            <w:shd w:val="clear" w:color="auto" w:fill="auto"/>
            <w:vAlign w:val="bottom"/>
          </w:tcPr>
          <w:p w14:paraId="012D7009" w14:textId="77777777" w:rsidR="008A1CC1" w:rsidRDefault="008A1CC1">
            <w:pPr>
              <w:rPr>
                <w:rFonts w:ascii="宋体"/>
                <w:vanish/>
              </w:rPr>
            </w:pPr>
          </w:p>
        </w:tc>
        <w:tc>
          <w:tcPr>
            <w:tcW w:w="0" w:type="auto"/>
            <w:gridSpan w:val="3"/>
            <w:shd w:val="clear" w:color="auto" w:fill="auto"/>
            <w:vAlign w:val="bottom"/>
          </w:tcPr>
          <w:p w14:paraId="012D700A" w14:textId="77777777" w:rsidR="008A1CC1" w:rsidRDefault="008A1CC1">
            <w:pPr>
              <w:rPr>
                <w:rFonts w:ascii="宋体"/>
                <w:vanish/>
              </w:rPr>
            </w:pPr>
          </w:p>
        </w:tc>
        <w:tc>
          <w:tcPr>
            <w:tcW w:w="0" w:type="auto"/>
            <w:gridSpan w:val="3"/>
            <w:shd w:val="clear" w:color="auto" w:fill="auto"/>
            <w:vAlign w:val="bottom"/>
          </w:tcPr>
          <w:p w14:paraId="012D700B" w14:textId="77777777" w:rsidR="008A1CC1" w:rsidRDefault="008A1CC1">
            <w:pPr>
              <w:rPr>
                <w:rFonts w:ascii="宋体"/>
                <w:vanish/>
              </w:rPr>
            </w:pPr>
          </w:p>
        </w:tc>
        <w:tc>
          <w:tcPr>
            <w:tcW w:w="0" w:type="auto"/>
            <w:gridSpan w:val="3"/>
            <w:shd w:val="clear" w:color="auto" w:fill="auto"/>
            <w:vAlign w:val="bottom"/>
          </w:tcPr>
          <w:p w14:paraId="012D700C" w14:textId="77777777" w:rsidR="008A1CC1" w:rsidRDefault="008A1CC1">
            <w:pPr>
              <w:rPr>
                <w:rFonts w:ascii="宋体"/>
                <w:vanish/>
              </w:rPr>
            </w:pPr>
          </w:p>
        </w:tc>
      </w:tr>
      <w:tr w:rsidR="008A1CC1" w14:paraId="012D701D" w14:textId="77777777">
        <w:tc>
          <w:tcPr>
            <w:tcW w:w="0" w:type="auto"/>
            <w:gridSpan w:val="3"/>
            <w:shd w:val="clear" w:color="auto" w:fill="FFFFFF"/>
            <w:tcMar>
              <w:top w:w="40" w:type="dxa"/>
              <w:left w:w="20" w:type="dxa"/>
              <w:bottom w:w="40" w:type="dxa"/>
              <w:right w:w="20" w:type="dxa"/>
            </w:tcMar>
            <w:vAlign w:val="bottom"/>
          </w:tcPr>
          <w:p w14:paraId="012D700E" w14:textId="77777777" w:rsidR="008A1CC1" w:rsidRDefault="00EB3825">
            <w:pPr>
              <w:textAlignment w:val="bottom"/>
            </w:pPr>
            <w:r>
              <w:rPr>
                <w:rFonts w:ascii="Arial" w:eastAsia="宋体" w:hAnsi="Arial" w:cs="Arial"/>
                <w:color w:val="000000"/>
                <w:sz w:val="13"/>
                <w:szCs w:val="13"/>
              </w:rPr>
              <w:t>Investment securities held-to-maturity</w:t>
            </w:r>
          </w:p>
        </w:tc>
        <w:tc>
          <w:tcPr>
            <w:tcW w:w="0" w:type="auto"/>
            <w:gridSpan w:val="2"/>
            <w:shd w:val="clear" w:color="auto" w:fill="FFFFFF"/>
            <w:tcMar>
              <w:top w:w="40" w:type="dxa"/>
              <w:left w:w="20" w:type="dxa"/>
              <w:bottom w:w="40" w:type="dxa"/>
              <w:right w:w="0" w:type="dxa"/>
            </w:tcMar>
            <w:vAlign w:val="bottom"/>
          </w:tcPr>
          <w:p w14:paraId="012D700F" w14:textId="77777777" w:rsidR="008A1CC1" w:rsidRDefault="00EB3825">
            <w:pPr>
              <w:jc w:val="right"/>
              <w:textAlignment w:val="bottom"/>
            </w:pPr>
            <w:r>
              <w:rPr>
                <w:rFonts w:ascii="Arial" w:eastAsia="宋体" w:hAnsi="Arial" w:cs="Arial"/>
                <w:color w:val="000000"/>
                <w:sz w:val="13"/>
                <w:szCs w:val="13"/>
              </w:rPr>
              <w:t>42,430 </w:t>
            </w:r>
          </w:p>
        </w:tc>
        <w:tc>
          <w:tcPr>
            <w:tcW w:w="0" w:type="auto"/>
            <w:shd w:val="clear" w:color="auto" w:fill="FFFFFF"/>
            <w:tcMar>
              <w:top w:w="40" w:type="dxa"/>
              <w:left w:w="0" w:type="dxa"/>
              <w:bottom w:w="40" w:type="dxa"/>
              <w:right w:w="20" w:type="dxa"/>
            </w:tcMar>
            <w:vAlign w:val="bottom"/>
          </w:tcPr>
          <w:p w14:paraId="012D701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1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12" w14:textId="77777777" w:rsidR="008A1CC1" w:rsidRDefault="00EB3825">
            <w:pPr>
              <w:jc w:val="right"/>
              <w:textAlignment w:val="bottom"/>
            </w:pPr>
            <w:r>
              <w:rPr>
                <w:rFonts w:ascii="Arial" w:eastAsia="宋体" w:hAnsi="Arial" w:cs="Arial"/>
                <w:color w:val="000000"/>
                <w:sz w:val="13"/>
                <w:szCs w:val="13"/>
              </w:rPr>
              <w:t>42,271 </w:t>
            </w:r>
          </w:p>
        </w:tc>
        <w:tc>
          <w:tcPr>
            <w:tcW w:w="0" w:type="auto"/>
            <w:shd w:val="clear" w:color="auto" w:fill="FFFFFF"/>
            <w:tcMar>
              <w:top w:w="40" w:type="dxa"/>
              <w:left w:w="0" w:type="dxa"/>
              <w:bottom w:w="40" w:type="dxa"/>
              <w:right w:w="20" w:type="dxa"/>
            </w:tcMar>
            <w:vAlign w:val="bottom"/>
          </w:tcPr>
          <w:p w14:paraId="012D701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1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15" w14:textId="77777777" w:rsidR="008A1CC1" w:rsidRDefault="00EB3825">
            <w:pPr>
              <w:jc w:val="right"/>
              <w:textAlignment w:val="bottom"/>
            </w:pPr>
            <w:r>
              <w:rPr>
                <w:rFonts w:ascii="Arial" w:eastAsia="宋体" w:hAnsi="Arial" w:cs="Arial"/>
                <w:color w:val="000000"/>
                <w:sz w:val="13"/>
                <w:szCs w:val="13"/>
              </w:rPr>
              <w:t>2,160 </w:t>
            </w:r>
          </w:p>
        </w:tc>
        <w:tc>
          <w:tcPr>
            <w:tcW w:w="0" w:type="auto"/>
            <w:shd w:val="clear" w:color="auto" w:fill="FFFFFF"/>
            <w:tcMar>
              <w:top w:w="40" w:type="dxa"/>
              <w:left w:w="0" w:type="dxa"/>
              <w:bottom w:w="40" w:type="dxa"/>
              <w:right w:w="20" w:type="dxa"/>
            </w:tcMar>
            <w:vAlign w:val="bottom"/>
          </w:tcPr>
          <w:p w14:paraId="012D701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1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18" w14:textId="77777777" w:rsidR="008A1CC1" w:rsidRDefault="00EB3825">
            <w:pPr>
              <w:jc w:val="right"/>
              <w:textAlignment w:val="bottom"/>
            </w:pPr>
            <w:r>
              <w:rPr>
                <w:rFonts w:ascii="Arial" w:eastAsia="宋体" w:hAnsi="Arial" w:cs="Arial"/>
                <w:color w:val="000000"/>
                <w:sz w:val="13"/>
                <w:szCs w:val="13"/>
              </w:rPr>
              <w:t>40,111 </w:t>
            </w:r>
          </w:p>
        </w:tc>
        <w:tc>
          <w:tcPr>
            <w:tcW w:w="0" w:type="auto"/>
            <w:shd w:val="clear" w:color="auto" w:fill="FFFFFF"/>
            <w:tcMar>
              <w:top w:w="40" w:type="dxa"/>
              <w:left w:w="0" w:type="dxa"/>
              <w:bottom w:w="40" w:type="dxa"/>
              <w:right w:w="20" w:type="dxa"/>
            </w:tcMar>
            <w:vAlign w:val="bottom"/>
          </w:tcPr>
          <w:p w14:paraId="012D701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1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1B"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01C" w14:textId="77777777" w:rsidR="008A1CC1" w:rsidRDefault="008A1CC1">
            <w:pPr>
              <w:jc w:val="right"/>
              <w:rPr>
                <w:rFonts w:ascii="宋体"/>
              </w:rPr>
            </w:pPr>
          </w:p>
        </w:tc>
      </w:tr>
      <w:tr w:rsidR="008A1CC1" w14:paraId="012D702D" w14:textId="77777777">
        <w:tc>
          <w:tcPr>
            <w:tcW w:w="0" w:type="auto"/>
            <w:gridSpan w:val="3"/>
            <w:shd w:val="clear" w:color="auto" w:fill="CCEEFF"/>
            <w:tcMar>
              <w:top w:w="40" w:type="dxa"/>
              <w:left w:w="20" w:type="dxa"/>
              <w:bottom w:w="40" w:type="dxa"/>
              <w:right w:w="20" w:type="dxa"/>
            </w:tcMar>
            <w:vAlign w:val="bottom"/>
          </w:tcPr>
          <w:p w14:paraId="012D701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3"/>
                <w:szCs w:val="13"/>
              </w:rPr>
              <w:t>Net loans</w:t>
            </w:r>
            <w:r>
              <w:rPr>
                <w:rFonts w:ascii="Arial" w:eastAsia="宋体" w:hAnsi="Arial" w:cs="Arial"/>
                <w:color w:val="000000"/>
                <w:sz w:val="8"/>
                <w:szCs w:val="8"/>
              </w:rPr>
              <w:t>(1)</w:t>
            </w:r>
          </w:p>
        </w:tc>
        <w:tc>
          <w:tcPr>
            <w:tcW w:w="0" w:type="auto"/>
            <w:gridSpan w:val="2"/>
            <w:shd w:val="clear" w:color="auto" w:fill="CCEEFF"/>
            <w:tcMar>
              <w:top w:w="40" w:type="dxa"/>
              <w:left w:w="20" w:type="dxa"/>
              <w:bottom w:w="40" w:type="dxa"/>
              <w:right w:w="0" w:type="dxa"/>
            </w:tcMar>
            <w:vAlign w:val="bottom"/>
          </w:tcPr>
          <w:p w14:paraId="012D701F" w14:textId="77777777" w:rsidR="008A1CC1" w:rsidRDefault="00EB3825">
            <w:pPr>
              <w:jc w:val="right"/>
              <w:textAlignment w:val="bottom"/>
            </w:pPr>
            <w:r>
              <w:rPr>
                <w:rFonts w:ascii="Arial" w:eastAsia="宋体" w:hAnsi="Arial" w:cs="Arial"/>
                <w:color w:val="000000"/>
                <w:sz w:val="13"/>
                <w:szCs w:val="13"/>
              </w:rPr>
              <w:t>32,445 </w:t>
            </w:r>
          </w:p>
        </w:tc>
        <w:tc>
          <w:tcPr>
            <w:tcW w:w="0" w:type="auto"/>
            <w:shd w:val="clear" w:color="auto" w:fill="CCEEFF"/>
            <w:tcMar>
              <w:top w:w="40" w:type="dxa"/>
              <w:left w:w="0" w:type="dxa"/>
              <w:bottom w:w="40" w:type="dxa"/>
              <w:right w:w="20" w:type="dxa"/>
            </w:tcMar>
            <w:vAlign w:val="bottom"/>
          </w:tcPr>
          <w:p w14:paraId="012D702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2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22" w14:textId="77777777" w:rsidR="008A1CC1" w:rsidRDefault="00EB3825">
            <w:pPr>
              <w:jc w:val="right"/>
              <w:textAlignment w:val="bottom"/>
            </w:pPr>
            <w:r>
              <w:rPr>
                <w:rFonts w:ascii="Arial" w:eastAsia="宋体" w:hAnsi="Arial" w:cs="Arial"/>
                <w:color w:val="000000"/>
                <w:sz w:val="13"/>
                <w:szCs w:val="13"/>
              </w:rPr>
              <w:t>32,528 </w:t>
            </w:r>
          </w:p>
        </w:tc>
        <w:tc>
          <w:tcPr>
            <w:tcW w:w="0" w:type="auto"/>
            <w:shd w:val="clear" w:color="auto" w:fill="CCEEFF"/>
            <w:tcMar>
              <w:top w:w="40" w:type="dxa"/>
              <w:left w:w="0" w:type="dxa"/>
              <w:bottom w:w="40" w:type="dxa"/>
              <w:right w:w="20" w:type="dxa"/>
            </w:tcMar>
            <w:vAlign w:val="bottom"/>
          </w:tcPr>
          <w:p w14:paraId="012D702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2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25"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02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2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28" w14:textId="77777777" w:rsidR="008A1CC1" w:rsidRDefault="00EB3825">
            <w:pPr>
              <w:jc w:val="right"/>
              <w:textAlignment w:val="bottom"/>
            </w:pPr>
            <w:r>
              <w:rPr>
                <w:rFonts w:ascii="Arial" w:eastAsia="宋体" w:hAnsi="Arial" w:cs="Arial"/>
                <w:color w:val="000000"/>
                <w:sz w:val="13"/>
                <w:szCs w:val="13"/>
              </w:rPr>
              <w:t>29,862 </w:t>
            </w:r>
          </w:p>
        </w:tc>
        <w:tc>
          <w:tcPr>
            <w:tcW w:w="0" w:type="auto"/>
            <w:shd w:val="clear" w:color="auto" w:fill="CCEEFF"/>
            <w:tcMar>
              <w:top w:w="40" w:type="dxa"/>
              <w:left w:w="0" w:type="dxa"/>
              <w:bottom w:w="40" w:type="dxa"/>
              <w:right w:w="20" w:type="dxa"/>
            </w:tcMar>
            <w:vAlign w:val="bottom"/>
          </w:tcPr>
          <w:p w14:paraId="012D702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2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2B" w14:textId="77777777" w:rsidR="008A1CC1" w:rsidRDefault="00EB3825">
            <w:pPr>
              <w:jc w:val="right"/>
              <w:textAlignment w:val="bottom"/>
            </w:pPr>
            <w:r>
              <w:rPr>
                <w:rFonts w:ascii="Arial" w:eastAsia="宋体" w:hAnsi="Arial" w:cs="Arial"/>
                <w:color w:val="000000"/>
                <w:sz w:val="13"/>
                <w:szCs w:val="13"/>
              </w:rPr>
              <w:t>2,666 </w:t>
            </w:r>
          </w:p>
        </w:tc>
        <w:tc>
          <w:tcPr>
            <w:tcW w:w="0" w:type="auto"/>
            <w:shd w:val="clear" w:color="auto" w:fill="CCEEFF"/>
            <w:tcMar>
              <w:top w:w="40" w:type="dxa"/>
              <w:left w:w="0" w:type="dxa"/>
              <w:bottom w:w="40" w:type="dxa"/>
              <w:right w:w="20" w:type="dxa"/>
            </w:tcMar>
            <w:vAlign w:val="bottom"/>
          </w:tcPr>
          <w:p w14:paraId="012D702C" w14:textId="77777777" w:rsidR="008A1CC1" w:rsidRDefault="008A1CC1">
            <w:pPr>
              <w:jc w:val="right"/>
              <w:rPr>
                <w:rFonts w:ascii="宋体"/>
              </w:rPr>
            </w:pPr>
          </w:p>
        </w:tc>
      </w:tr>
      <w:tr w:rsidR="008A1CC1" w14:paraId="012D703D" w14:textId="77777777">
        <w:tc>
          <w:tcPr>
            <w:tcW w:w="0" w:type="auto"/>
            <w:gridSpan w:val="3"/>
            <w:shd w:val="clear" w:color="auto" w:fill="FFFFFF"/>
            <w:tcMar>
              <w:top w:w="40" w:type="dxa"/>
              <w:left w:w="20" w:type="dxa"/>
              <w:bottom w:w="40" w:type="dxa"/>
              <w:right w:w="20" w:type="dxa"/>
            </w:tcMar>
            <w:vAlign w:val="bottom"/>
          </w:tcPr>
          <w:p w14:paraId="012D702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2"/>
            <w:shd w:val="clear" w:color="auto" w:fill="FFFFFF"/>
            <w:tcMar>
              <w:top w:w="40" w:type="dxa"/>
              <w:left w:w="20" w:type="dxa"/>
              <w:bottom w:w="40" w:type="dxa"/>
              <w:right w:w="0" w:type="dxa"/>
            </w:tcMar>
            <w:vAlign w:val="bottom"/>
          </w:tcPr>
          <w:p w14:paraId="012D702F" w14:textId="77777777" w:rsidR="008A1CC1" w:rsidRDefault="00EB3825">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012D703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3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32" w14:textId="77777777" w:rsidR="008A1CC1" w:rsidRDefault="00EB3825">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012D703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3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35"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03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3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38" w14:textId="77777777" w:rsidR="008A1CC1" w:rsidRDefault="00EB3825">
            <w:pPr>
              <w:jc w:val="right"/>
              <w:textAlignment w:val="bottom"/>
            </w:pPr>
            <w:r>
              <w:rPr>
                <w:rFonts w:ascii="Arial" w:eastAsia="宋体" w:hAnsi="Arial" w:cs="Arial"/>
                <w:color w:val="000000"/>
                <w:sz w:val="13"/>
                <w:szCs w:val="13"/>
              </w:rPr>
              <w:t>1 </w:t>
            </w:r>
          </w:p>
        </w:tc>
        <w:tc>
          <w:tcPr>
            <w:tcW w:w="0" w:type="auto"/>
            <w:shd w:val="clear" w:color="auto" w:fill="FFFFFF"/>
            <w:tcMar>
              <w:top w:w="40" w:type="dxa"/>
              <w:left w:w="0" w:type="dxa"/>
              <w:bottom w:w="40" w:type="dxa"/>
              <w:right w:w="20" w:type="dxa"/>
            </w:tcMar>
            <w:vAlign w:val="bottom"/>
          </w:tcPr>
          <w:p w14:paraId="012D703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3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3B"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03C" w14:textId="77777777" w:rsidR="008A1CC1" w:rsidRDefault="008A1CC1">
            <w:pPr>
              <w:jc w:val="right"/>
              <w:rPr>
                <w:rFonts w:ascii="宋体"/>
              </w:rPr>
            </w:pPr>
          </w:p>
        </w:tc>
      </w:tr>
      <w:tr w:rsidR="008A1CC1" w14:paraId="012D7048" w14:textId="77777777">
        <w:tc>
          <w:tcPr>
            <w:tcW w:w="0" w:type="auto"/>
            <w:gridSpan w:val="3"/>
            <w:shd w:val="clear" w:color="auto" w:fill="CCEEFF"/>
            <w:tcMar>
              <w:top w:w="40" w:type="dxa"/>
              <w:left w:w="20" w:type="dxa"/>
              <w:bottom w:w="40" w:type="dxa"/>
              <w:right w:w="20" w:type="dxa"/>
            </w:tcMar>
            <w:vAlign w:val="bottom"/>
          </w:tcPr>
          <w:p w14:paraId="012D703E" w14:textId="77777777" w:rsidR="008A1CC1" w:rsidRDefault="00EB3825">
            <w:pPr>
              <w:textAlignment w:val="bottom"/>
            </w:pPr>
            <w:r>
              <w:rPr>
                <w:rFonts w:ascii="Arial" w:eastAsia="宋体" w:hAnsi="Arial" w:cs="Arial"/>
                <w:b/>
                <w:bCs/>
                <w:color w:val="000000"/>
                <w:sz w:val="13"/>
                <w:szCs w:val="13"/>
              </w:rPr>
              <w:t>Financial Liabilities:</w:t>
            </w:r>
          </w:p>
        </w:tc>
        <w:tc>
          <w:tcPr>
            <w:tcW w:w="0" w:type="auto"/>
            <w:gridSpan w:val="3"/>
            <w:shd w:val="clear" w:color="auto" w:fill="CCEEFF"/>
            <w:tcMar>
              <w:top w:w="0" w:type="dxa"/>
              <w:left w:w="20" w:type="dxa"/>
              <w:bottom w:w="0" w:type="dxa"/>
              <w:right w:w="20" w:type="dxa"/>
            </w:tcMar>
            <w:vAlign w:val="bottom"/>
          </w:tcPr>
          <w:p w14:paraId="012D703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04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04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04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04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04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04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04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047" w14:textId="77777777" w:rsidR="008A1CC1" w:rsidRDefault="008A1CC1">
            <w:pPr>
              <w:rPr>
                <w:rFonts w:ascii="宋体"/>
              </w:rPr>
            </w:pPr>
          </w:p>
        </w:tc>
      </w:tr>
      <w:tr w:rsidR="008A1CC1" w14:paraId="012D7053" w14:textId="77777777">
        <w:tc>
          <w:tcPr>
            <w:tcW w:w="0" w:type="auto"/>
            <w:gridSpan w:val="3"/>
            <w:shd w:val="clear" w:color="auto" w:fill="FFFFFF"/>
            <w:tcMar>
              <w:top w:w="40" w:type="dxa"/>
              <w:left w:w="20" w:type="dxa"/>
              <w:bottom w:w="40" w:type="dxa"/>
              <w:right w:w="20" w:type="dxa"/>
            </w:tcMar>
            <w:vAlign w:val="bottom"/>
          </w:tcPr>
          <w:p w14:paraId="012D7049" w14:textId="77777777" w:rsidR="008A1CC1" w:rsidRDefault="00EB3825">
            <w:pPr>
              <w:textAlignment w:val="bottom"/>
            </w:pPr>
            <w:r>
              <w:rPr>
                <w:rFonts w:ascii="Arial" w:eastAsia="宋体" w:hAnsi="Arial" w:cs="Arial"/>
                <w:color w:val="000000"/>
                <w:sz w:val="13"/>
                <w:szCs w:val="13"/>
              </w:rPr>
              <w:t>Deposits:</w:t>
            </w:r>
          </w:p>
        </w:tc>
        <w:tc>
          <w:tcPr>
            <w:tcW w:w="0" w:type="auto"/>
            <w:gridSpan w:val="3"/>
            <w:shd w:val="clear" w:color="auto" w:fill="FFFFFF"/>
            <w:tcMar>
              <w:top w:w="0" w:type="dxa"/>
              <w:left w:w="20" w:type="dxa"/>
              <w:bottom w:w="0" w:type="dxa"/>
              <w:right w:w="20" w:type="dxa"/>
            </w:tcMar>
            <w:vAlign w:val="bottom"/>
          </w:tcPr>
          <w:p w14:paraId="012D704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04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04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04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04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04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05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05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052" w14:textId="77777777" w:rsidR="008A1CC1" w:rsidRDefault="008A1CC1">
            <w:pPr>
              <w:rPr>
                <w:rFonts w:ascii="宋体"/>
              </w:rPr>
            </w:pPr>
          </w:p>
        </w:tc>
      </w:tr>
      <w:tr w:rsidR="008A1CC1" w14:paraId="012D7068" w14:textId="77777777">
        <w:tc>
          <w:tcPr>
            <w:tcW w:w="0" w:type="auto"/>
            <w:gridSpan w:val="3"/>
            <w:shd w:val="clear" w:color="auto" w:fill="CCEEFF"/>
            <w:tcMar>
              <w:top w:w="40" w:type="dxa"/>
              <w:left w:w="20" w:type="dxa"/>
              <w:bottom w:w="40" w:type="dxa"/>
              <w:right w:w="20" w:type="dxa"/>
            </w:tcMar>
            <w:vAlign w:val="bottom"/>
          </w:tcPr>
          <w:p w14:paraId="012D7054" w14:textId="77777777" w:rsidR="008A1CC1" w:rsidRDefault="00EB3825">
            <w:pPr>
              <w:textAlignment w:val="bottom"/>
            </w:pPr>
            <w:r>
              <w:rPr>
                <w:rFonts w:ascii="Arial" w:eastAsia="宋体" w:hAnsi="Arial" w:cs="Arial"/>
                <w:color w:val="000000"/>
                <w:sz w:val="13"/>
                <w:szCs w:val="13"/>
              </w:rPr>
              <w:t>  Non-interest-bearing</w:t>
            </w:r>
          </w:p>
        </w:tc>
        <w:tc>
          <w:tcPr>
            <w:tcW w:w="0" w:type="auto"/>
            <w:shd w:val="clear" w:color="auto" w:fill="CCEEFF"/>
            <w:tcMar>
              <w:top w:w="40" w:type="dxa"/>
              <w:left w:w="20" w:type="dxa"/>
              <w:bottom w:w="40" w:type="dxa"/>
              <w:right w:w="0" w:type="dxa"/>
            </w:tcMar>
            <w:vAlign w:val="bottom"/>
          </w:tcPr>
          <w:p w14:paraId="012D7055"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7056" w14:textId="77777777" w:rsidR="008A1CC1" w:rsidRDefault="00EB3825">
            <w:pPr>
              <w:jc w:val="right"/>
              <w:textAlignment w:val="bottom"/>
            </w:pPr>
            <w:r>
              <w:rPr>
                <w:rFonts w:ascii="Arial" w:eastAsia="宋体" w:hAnsi="Arial" w:cs="Arial"/>
                <w:color w:val="000000"/>
                <w:sz w:val="13"/>
                <w:szCs w:val="13"/>
              </w:rPr>
              <w:t>56,461 </w:t>
            </w:r>
          </w:p>
        </w:tc>
        <w:tc>
          <w:tcPr>
            <w:tcW w:w="0" w:type="auto"/>
            <w:shd w:val="clear" w:color="auto" w:fill="CCEEFF"/>
            <w:tcMar>
              <w:top w:w="40" w:type="dxa"/>
              <w:left w:w="0" w:type="dxa"/>
              <w:bottom w:w="40" w:type="dxa"/>
              <w:right w:w="20" w:type="dxa"/>
            </w:tcMar>
            <w:vAlign w:val="bottom"/>
          </w:tcPr>
          <w:p w14:paraId="012D705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5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059"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705A" w14:textId="77777777" w:rsidR="008A1CC1" w:rsidRDefault="00EB3825">
            <w:pPr>
              <w:jc w:val="right"/>
              <w:textAlignment w:val="bottom"/>
            </w:pPr>
            <w:r>
              <w:rPr>
                <w:rFonts w:ascii="Arial" w:eastAsia="宋体" w:hAnsi="Arial" w:cs="Arial"/>
                <w:color w:val="000000"/>
                <w:sz w:val="13"/>
                <w:szCs w:val="13"/>
              </w:rPr>
              <w:t>56,461 </w:t>
            </w:r>
          </w:p>
        </w:tc>
        <w:tc>
          <w:tcPr>
            <w:tcW w:w="0" w:type="auto"/>
            <w:shd w:val="clear" w:color="auto" w:fill="CCEEFF"/>
            <w:tcMar>
              <w:top w:w="40" w:type="dxa"/>
              <w:left w:w="0" w:type="dxa"/>
              <w:bottom w:w="40" w:type="dxa"/>
              <w:right w:w="20" w:type="dxa"/>
            </w:tcMar>
            <w:vAlign w:val="bottom"/>
          </w:tcPr>
          <w:p w14:paraId="012D705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5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05D"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705E"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0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6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061"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7062" w14:textId="77777777" w:rsidR="008A1CC1" w:rsidRDefault="00EB3825">
            <w:pPr>
              <w:jc w:val="right"/>
              <w:textAlignment w:val="bottom"/>
            </w:pPr>
            <w:r>
              <w:rPr>
                <w:rFonts w:ascii="Arial" w:eastAsia="宋体" w:hAnsi="Arial" w:cs="Arial"/>
                <w:color w:val="000000"/>
                <w:sz w:val="13"/>
                <w:szCs w:val="13"/>
              </w:rPr>
              <w:t>56,461 </w:t>
            </w:r>
          </w:p>
        </w:tc>
        <w:tc>
          <w:tcPr>
            <w:tcW w:w="0" w:type="auto"/>
            <w:shd w:val="clear" w:color="auto" w:fill="CCEEFF"/>
            <w:tcMar>
              <w:top w:w="40" w:type="dxa"/>
              <w:left w:w="0" w:type="dxa"/>
              <w:bottom w:w="40" w:type="dxa"/>
              <w:right w:w="20" w:type="dxa"/>
            </w:tcMar>
            <w:vAlign w:val="bottom"/>
          </w:tcPr>
          <w:p w14:paraId="012D706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6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065"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7066"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067" w14:textId="77777777" w:rsidR="008A1CC1" w:rsidRDefault="008A1CC1">
            <w:pPr>
              <w:jc w:val="right"/>
              <w:rPr>
                <w:rFonts w:ascii="宋体"/>
              </w:rPr>
            </w:pPr>
          </w:p>
        </w:tc>
      </w:tr>
      <w:tr w:rsidR="008A1CC1" w14:paraId="012D7078" w14:textId="77777777">
        <w:tc>
          <w:tcPr>
            <w:tcW w:w="0" w:type="auto"/>
            <w:gridSpan w:val="3"/>
            <w:shd w:val="clear" w:color="auto" w:fill="FFFFFF"/>
            <w:tcMar>
              <w:top w:w="40" w:type="dxa"/>
              <w:left w:w="20" w:type="dxa"/>
              <w:bottom w:w="40" w:type="dxa"/>
              <w:right w:w="20" w:type="dxa"/>
            </w:tcMar>
            <w:vAlign w:val="bottom"/>
          </w:tcPr>
          <w:p w14:paraId="012D7069" w14:textId="77777777" w:rsidR="008A1CC1" w:rsidRDefault="00EB3825">
            <w:pPr>
              <w:textAlignment w:val="bottom"/>
            </w:pPr>
            <w:r>
              <w:rPr>
                <w:rFonts w:ascii="Arial" w:eastAsia="宋体" w:hAnsi="Arial" w:cs="Arial"/>
                <w:color w:val="000000"/>
                <w:sz w:val="13"/>
                <w:szCs w:val="13"/>
              </w:rPr>
              <w:t>  Interest-bearing - U.S.</w:t>
            </w:r>
          </w:p>
        </w:tc>
        <w:tc>
          <w:tcPr>
            <w:tcW w:w="0" w:type="auto"/>
            <w:gridSpan w:val="2"/>
            <w:shd w:val="clear" w:color="auto" w:fill="FFFFFF"/>
            <w:tcMar>
              <w:top w:w="40" w:type="dxa"/>
              <w:left w:w="20" w:type="dxa"/>
              <w:bottom w:w="40" w:type="dxa"/>
              <w:right w:w="0" w:type="dxa"/>
            </w:tcMar>
            <w:vAlign w:val="bottom"/>
          </w:tcPr>
          <w:p w14:paraId="012D706A" w14:textId="77777777" w:rsidR="008A1CC1" w:rsidRDefault="00EB3825">
            <w:pPr>
              <w:jc w:val="right"/>
              <w:textAlignment w:val="bottom"/>
            </w:pPr>
            <w:r>
              <w:rPr>
                <w:rFonts w:ascii="Arial" w:eastAsia="宋体" w:hAnsi="Arial" w:cs="Arial"/>
                <w:color w:val="000000"/>
                <w:sz w:val="13"/>
                <w:szCs w:val="13"/>
              </w:rPr>
              <w:t>102,985 </w:t>
            </w:r>
          </w:p>
        </w:tc>
        <w:tc>
          <w:tcPr>
            <w:tcW w:w="0" w:type="auto"/>
            <w:shd w:val="clear" w:color="auto" w:fill="FFFFFF"/>
            <w:tcMar>
              <w:top w:w="40" w:type="dxa"/>
              <w:left w:w="0" w:type="dxa"/>
              <w:bottom w:w="40" w:type="dxa"/>
              <w:right w:w="20" w:type="dxa"/>
            </w:tcMar>
            <w:vAlign w:val="bottom"/>
          </w:tcPr>
          <w:p w14:paraId="012D706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6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6D" w14:textId="77777777" w:rsidR="008A1CC1" w:rsidRDefault="00EB3825">
            <w:pPr>
              <w:jc w:val="right"/>
              <w:textAlignment w:val="bottom"/>
            </w:pPr>
            <w:r>
              <w:rPr>
                <w:rFonts w:ascii="Arial" w:eastAsia="宋体" w:hAnsi="Arial" w:cs="Arial"/>
                <w:color w:val="000000"/>
                <w:sz w:val="13"/>
                <w:szCs w:val="13"/>
              </w:rPr>
              <w:t>102,985 </w:t>
            </w:r>
          </w:p>
        </w:tc>
        <w:tc>
          <w:tcPr>
            <w:tcW w:w="0" w:type="auto"/>
            <w:shd w:val="clear" w:color="auto" w:fill="FFFFFF"/>
            <w:tcMar>
              <w:top w:w="40" w:type="dxa"/>
              <w:left w:w="0" w:type="dxa"/>
              <w:bottom w:w="40" w:type="dxa"/>
              <w:right w:w="20" w:type="dxa"/>
            </w:tcMar>
            <w:vAlign w:val="bottom"/>
          </w:tcPr>
          <w:p w14:paraId="012D706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6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70"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07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7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73" w14:textId="77777777" w:rsidR="008A1CC1" w:rsidRDefault="00EB3825">
            <w:pPr>
              <w:jc w:val="right"/>
              <w:textAlignment w:val="bottom"/>
            </w:pPr>
            <w:r>
              <w:rPr>
                <w:rFonts w:ascii="Arial" w:eastAsia="宋体" w:hAnsi="Arial" w:cs="Arial"/>
                <w:color w:val="000000"/>
                <w:sz w:val="13"/>
                <w:szCs w:val="13"/>
              </w:rPr>
              <w:t>102,985 </w:t>
            </w:r>
          </w:p>
        </w:tc>
        <w:tc>
          <w:tcPr>
            <w:tcW w:w="0" w:type="auto"/>
            <w:shd w:val="clear" w:color="auto" w:fill="FFFFFF"/>
            <w:tcMar>
              <w:top w:w="40" w:type="dxa"/>
              <w:left w:w="0" w:type="dxa"/>
              <w:bottom w:w="40" w:type="dxa"/>
              <w:right w:w="20" w:type="dxa"/>
            </w:tcMar>
            <w:vAlign w:val="bottom"/>
          </w:tcPr>
          <w:p w14:paraId="012D707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7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76"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077" w14:textId="77777777" w:rsidR="008A1CC1" w:rsidRDefault="008A1CC1">
            <w:pPr>
              <w:jc w:val="right"/>
              <w:rPr>
                <w:rFonts w:ascii="宋体"/>
              </w:rPr>
            </w:pPr>
          </w:p>
        </w:tc>
      </w:tr>
      <w:tr w:rsidR="008A1CC1" w14:paraId="012D7088" w14:textId="77777777">
        <w:tc>
          <w:tcPr>
            <w:tcW w:w="0" w:type="auto"/>
            <w:gridSpan w:val="3"/>
            <w:shd w:val="clear" w:color="auto" w:fill="CCEEFF"/>
            <w:tcMar>
              <w:top w:w="40" w:type="dxa"/>
              <w:left w:w="20" w:type="dxa"/>
              <w:bottom w:w="40" w:type="dxa"/>
              <w:right w:w="20" w:type="dxa"/>
            </w:tcMar>
            <w:vAlign w:val="bottom"/>
          </w:tcPr>
          <w:p w14:paraId="012D7079" w14:textId="77777777" w:rsidR="008A1CC1" w:rsidRDefault="00EB3825">
            <w:pPr>
              <w:textAlignment w:val="bottom"/>
            </w:pPr>
            <w:r>
              <w:rPr>
                <w:rFonts w:ascii="Arial" w:eastAsia="宋体" w:hAnsi="Arial" w:cs="Arial"/>
                <w:color w:val="000000"/>
                <w:sz w:val="13"/>
                <w:szCs w:val="13"/>
              </w:rPr>
              <w:t>  Interest-bearing - non-U.S.</w:t>
            </w:r>
          </w:p>
        </w:tc>
        <w:tc>
          <w:tcPr>
            <w:tcW w:w="0" w:type="auto"/>
            <w:gridSpan w:val="2"/>
            <w:shd w:val="clear" w:color="auto" w:fill="CCEEFF"/>
            <w:tcMar>
              <w:top w:w="40" w:type="dxa"/>
              <w:left w:w="20" w:type="dxa"/>
              <w:bottom w:w="40" w:type="dxa"/>
              <w:right w:w="0" w:type="dxa"/>
            </w:tcMar>
            <w:vAlign w:val="bottom"/>
          </w:tcPr>
          <w:p w14:paraId="012D707A" w14:textId="77777777" w:rsidR="008A1CC1" w:rsidRDefault="00EB3825">
            <w:pPr>
              <w:jc w:val="right"/>
              <w:textAlignment w:val="bottom"/>
            </w:pPr>
            <w:r>
              <w:rPr>
                <w:rFonts w:ascii="Arial" w:eastAsia="宋体" w:hAnsi="Arial" w:cs="Arial"/>
                <w:color w:val="000000"/>
                <w:sz w:val="13"/>
                <w:szCs w:val="13"/>
              </w:rPr>
              <w:t>95,589 </w:t>
            </w:r>
          </w:p>
        </w:tc>
        <w:tc>
          <w:tcPr>
            <w:tcW w:w="0" w:type="auto"/>
            <w:shd w:val="clear" w:color="auto" w:fill="CCEEFF"/>
            <w:tcMar>
              <w:top w:w="40" w:type="dxa"/>
              <w:left w:w="0" w:type="dxa"/>
              <w:bottom w:w="40" w:type="dxa"/>
              <w:right w:w="20" w:type="dxa"/>
            </w:tcMar>
            <w:vAlign w:val="bottom"/>
          </w:tcPr>
          <w:p w14:paraId="012D707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7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7D" w14:textId="77777777" w:rsidR="008A1CC1" w:rsidRDefault="00EB3825">
            <w:pPr>
              <w:jc w:val="right"/>
              <w:textAlignment w:val="bottom"/>
            </w:pPr>
            <w:r>
              <w:rPr>
                <w:rFonts w:ascii="Arial" w:eastAsia="宋体" w:hAnsi="Arial" w:cs="Arial"/>
                <w:color w:val="000000"/>
                <w:sz w:val="13"/>
                <w:szCs w:val="13"/>
              </w:rPr>
              <w:t>95,589 </w:t>
            </w:r>
          </w:p>
        </w:tc>
        <w:tc>
          <w:tcPr>
            <w:tcW w:w="0" w:type="auto"/>
            <w:shd w:val="clear" w:color="auto" w:fill="CCEEFF"/>
            <w:tcMar>
              <w:top w:w="40" w:type="dxa"/>
              <w:left w:w="0" w:type="dxa"/>
              <w:bottom w:w="40" w:type="dxa"/>
              <w:right w:w="20" w:type="dxa"/>
            </w:tcMar>
            <w:vAlign w:val="bottom"/>
          </w:tcPr>
          <w:p w14:paraId="012D707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7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80"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08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8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83" w14:textId="77777777" w:rsidR="008A1CC1" w:rsidRDefault="00EB3825">
            <w:pPr>
              <w:jc w:val="right"/>
              <w:textAlignment w:val="bottom"/>
            </w:pPr>
            <w:r>
              <w:rPr>
                <w:rFonts w:ascii="Arial" w:eastAsia="宋体" w:hAnsi="Arial" w:cs="Arial"/>
                <w:color w:val="000000"/>
                <w:sz w:val="13"/>
                <w:szCs w:val="13"/>
              </w:rPr>
              <w:t>95,589 </w:t>
            </w:r>
          </w:p>
        </w:tc>
        <w:tc>
          <w:tcPr>
            <w:tcW w:w="0" w:type="auto"/>
            <w:shd w:val="clear" w:color="auto" w:fill="CCEEFF"/>
            <w:tcMar>
              <w:top w:w="40" w:type="dxa"/>
              <w:left w:w="0" w:type="dxa"/>
              <w:bottom w:w="40" w:type="dxa"/>
              <w:right w:w="20" w:type="dxa"/>
            </w:tcMar>
            <w:vAlign w:val="bottom"/>
          </w:tcPr>
          <w:p w14:paraId="012D708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8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86"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087" w14:textId="77777777" w:rsidR="008A1CC1" w:rsidRDefault="008A1CC1">
            <w:pPr>
              <w:jc w:val="right"/>
              <w:rPr>
                <w:rFonts w:ascii="宋体"/>
              </w:rPr>
            </w:pPr>
          </w:p>
        </w:tc>
      </w:tr>
      <w:tr w:rsidR="008A1CC1" w14:paraId="012D7098" w14:textId="77777777">
        <w:tc>
          <w:tcPr>
            <w:tcW w:w="0" w:type="auto"/>
            <w:gridSpan w:val="3"/>
            <w:shd w:val="clear" w:color="auto" w:fill="FFFFFF"/>
            <w:tcMar>
              <w:top w:w="40" w:type="dxa"/>
              <w:left w:w="20" w:type="dxa"/>
              <w:bottom w:w="40" w:type="dxa"/>
              <w:right w:w="20" w:type="dxa"/>
            </w:tcMar>
            <w:vAlign w:val="bottom"/>
          </w:tcPr>
          <w:p w14:paraId="012D7089" w14:textId="77777777" w:rsidR="008A1CC1" w:rsidRDefault="00EB3825">
            <w:pPr>
              <w:textAlignment w:val="bottom"/>
            </w:pPr>
            <w:r>
              <w:rPr>
                <w:rFonts w:ascii="Arial" w:eastAsia="宋体" w:hAnsi="Arial" w:cs="Arial"/>
                <w:color w:val="000000"/>
                <w:sz w:val="13"/>
                <w:szCs w:val="13"/>
              </w:rPr>
              <w:t>Securities sold under repurchase agreements</w:t>
            </w:r>
          </w:p>
        </w:tc>
        <w:tc>
          <w:tcPr>
            <w:tcW w:w="0" w:type="auto"/>
            <w:gridSpan w:val="2"/>
            <w:shd w:val="clear" w:color="auto" w:fill="FFFFFF"/>
            <w:tcMar>
              <w:top w:w="40" w:type="dxa"/>
              <w:left w:w="20" w:type="dxa"/>
              <w:bottom w:w="40" w:type="dxa"/>
              <w:right w:w="0" w:type="dxa"/>
            </w:tcMar>
            <w:vAlign w:val="bottom"/>
          </w:tcPr>
          <w:p w14:paraId="012D708A" w14:textId="77777777" w:rsidR="008A1CC1" w:rsidRDefault="00EB3825">
            <w:pPr>
              <w:jc w:val="right"/>
              <w:textAlignment w:val="bottom"/>
            </w:pPr>
            <w:r>
              <w:rPr>
                <w:rFonts w:ascii="Arial" w:eastAsia="宋体" w:hAnsi="Arial" w:cs="Arial"/>
                <w:color w:val="000000"/>
                <w:sz w:val="13"/>
                <w:szCs w:val="13"/>
              </w:rPr>
              <w:t>1,575 </w:t>
            </w:r>
          </w:p>
        </w:tc>
        <w:tc>
          <w:tcPr>
            <w:tcW w:w="0" w:type="auto"/>
            <w:shd w:val="clear" w:color="auto" w:fill="FFFFFF"/>
            <w:tcMar>
              <w:top w:w="40" w:type="dxa"/>
              <w:left w:w="0" w:type="dxa"/>
              <w:bottom w:w="40" w:type="dxa"/>
              <w:right w:w="20" w:type="dxa"/>
            </w:tcMar>
            <w:vAlign w:val="bottom"/>
          </w:tcPr>
          <w:p w14:paraId="012D708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8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8D" w14:textId="77777777" w:rsidR="008A1CC1" w:rsidRDefault="00EB3825">
            <w:pPr>
              <w:jc w:val="right"/>
              <w:textAlignment w:val="bottom"/>
            </w:pPr>
            <w:r>
              <w:rPr>
                <w:rFonts w:ascii="Arial" w:eastAsia="宋体" w:hAnsi="Arial" w:cs="Arial"/>
                <w:color w:val="000000"/>
                <w:sz w:val="13"/>
                <w:szCs w:val="13"/>
              </w:rPr>
              <w:t>1,575 </w:t>
            </w:r>
          </w:p>
        </w:tc>
        <w:tc>
          <w:tcPr>
            <w:tcW w:w="0" w:type="auto"/>
            <w:shd w:val="clear" w:color="auto" w:fill="FFFFFF"/>
            <w:tcMar>
              <w:top w:w="40" w:type="dxa"/>
              <w:left w:w="0" w:type="dxa"/>
              <w:bottom w:w="40" w:type="dxa"/>
              <w:right w:w="20" w:type="dxa"/>
            </w:tcMar>
            <w:vAlign w:val="bottom"/>
          </w:tcPr>
          <w:p w14:paraId="012D708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8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90"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09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9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93" w14:textId="77777777" w:rsidR="008A1CC1" w:rsidRDefault="00EB3825">
            <w:pPr>
              <w:jc w:val="right"/>
              <w:textAlignment w:val="bottom"/>
            </w:pPr>
            <w:r>
              <w:rPr>
                <w:rFonts w:ascii="Arial" w:eastAsia="宋体" w:hAnsi="Arial" w:cs="Arial"/>
                <w:color w:val="000000"/>
                <w:sz w:val="13"/>
                <w:szCs w:val="13"/>
              </w:rPr>
              <w:t>1,575 </w:t>
            </w:r>
          </w:p>
        </w:tc>
        <w:tc>
          <w:tcPr>
            <w:tcW w:w="0" w:type="auto"/>
            <w:shd w:val="clear" w:color="auto" w:fill="FFFFFF"/>
            <w:tcMar>
              <w:top w:w="40" w:type="dxa"/>
              <w:left w:w="0" w:type="dxa"/>
              <w:bottom w:w="40" w:type="dxa"/>
              <w:right w:w="20" w:type="dxa"/>
            </w:tcMar>
            <w:vAlign w:val="bottom"/>
          </w:tcPr>
          <w:p w14:paraId="012D709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9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96"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097" w14:textId="77777777" w:rsidR="008A1CC1" w:rsidRDefault="008A1CC1">
            <w:pPr>
              <w:jc w:val="right"/>
              <w:rPr>
                <w:rFonts w:ascii="宋体"/>
              </w:rPr>
            </w:pPr>
          </w:p>
        </w:tc>
      </w:tr>
      <w:tr w:rsidR="008A1CC1" w14:paraId="012D70A3" w14:textId="77777777">
        <w:trPr>
          <w:hidden/>
        </w:trPr>
        <w:tc>
          <w:tcPr>
            <w:tcW w:w="0" w:type="auto"/>
            <w:gridSpan w:val="3"/>
            <w:shd w:val="clear" w:color="auto" w:fill="auto"/>
            <w:vAlign w:val="bottom"/>
          </w:tcPr>
          <w:p w14:paraId="012D7099" w14:textId="77777777" w:rsidR="008A1CC1" w:rsidRDefault="008A1CC1">
            <w:pPr>
              <w:rPr>
                <w:rFonts w:ascii="宋体"/>
                <w:vanish/>
              </w:rPr>
            </w:pPr>
          </w:p>
        </w:tc>
        <w:tc>
          <w:tcPr>
            <w:tcW w:w="0" w:type="auto"/>
            <w:gridSpan w:val="3"/>
            <w:shd w:val="clear" w:color="auto" w:fill="auto"/>
            <w:vAlign w:val="bottom"/>
          </w:tcPr>
          <w:p w14:paraId="012D709A" w14:textId="77777777" w:rsidR="008A1CC1" w:rsidRDefault="008A1CC1">
            <w:pPr>
              <w:rPr>
                <w:rFonts w:ascii="宋体"/>
                <w:vanish/>
              </w:rPr>
            </w:pPr>
          </w:p>
        </w:tc>
        <w:tc>
          <w:tcPr>
            <w:tcW w:w="0" w:type="auto"/>
            <w:gridSpan w:val="3"/>
            <w:shd w:val="clear" w:color="auto" w:fill="auto"/>
            <w:vAlign w:val="bottom"/>
          </w:tcPr>
          <w:p w14:paraId="012D709B" w14:textId="77777777" w:rsidR="008A1CC1" w:rsidRDefault="008A1CC1">
            <w:pPr>
              <w:rPr>
                <w:rFonts w:ascii="宋体"/>
                <w:vanish/>
              </w:rPr>
            </w:pPr>
          </w:p>
        </w:tc>
        <w:tc>
          <w:tcPr>
            <w:tcW w:w="0" w:type="auto"/>
            <w:gridSpan w:val="3"/>
            <w:shd w:val="clear" w:color="auto" w:fill="auto"/>
            <w:vAlign w:val="bottom"/>
          </w:tcPr>
          <w:p w14:paraId="012D709C" w14:textId="77777777" w:rsidR="008A1CC1" w:rsidRDefault="008A1CC1">
            <w:pPr>
              <w:rPr>
                <w:rFonts w:ascii="宋体"/>
                <w:vanish/>
              </w:rPr>
            </w:pPr>
          </w:p>
        </w:tc>
        <w:tc>
          <w:tcPr>
            <w:tcW w:w="0" w:type="auto"/>
            <w:gridSpan w:val="3"/>
            <w:shd w:val="clear" w:color="auto" w:fill="auto"/>
            <w:vAlign w:val="bottom"/>
          </w:tcPr>
          <w:p w14:paraId="012D709D" w14:textId="77777777" w:rsidR="008A1CC1" w:rsidRDefault="008A1CC1">
            <w:pPr>
              <w:rPr>
                <w:rFonts w:ascii="宋体"/>
                <w:vanish/>
              </w:rPr>
            </w:pPr>
          </w:p>
        </w:tc>
        <w:tc>
          <w:tcPr>
            <w:tcW w:w="0" w:type="auto"/>
            <w:gridSpan w:val="3"/>
            <w:shd w:val="clear" w:color="auto" w:fill="auto"/>
            <w:vAlign w:val="bottom"/>
          </w:tcPr>
          <w:p w14:paraId="012D709E" w14:textId="77777777" w:rsidR="008A1CC1" w:rsidRDefault="008A1CC1">
            <w:pPr>
              <w:rPr>
                <w:rFonts w:ascii="宋体"/>
                <w:vanish/>
              </w:rPr>
            </w:pPr>
          </w:p>
        </w:tc>
        <w:tc>
          <w:tcPr>
            <w:tcW w:w="0" w:type="auto"/>
            <w:gridSpan w:val="3"/>
            <w:shd w:val="clear" w:color="auto" w:fill="auto"/>
            <w:vAlign w:val="bottom"/>
          </w:tcPr>
          <w:p w14:paraId="012D709F" w14:textId="77777777" w:rsidR="008A1CC1" w:rsidRDefault="008A1CC1">
            <w:pPr>
              <w:rPr>
                <w:rFonts w:ascii="宋体"/>
                <w:vanish/>
              </w:rPr>
            </w:pPr>
          </w:p>
        </w:tc>
        <w:tc>
          <w:tcPr>
            <w:tcW w:w="0" w:type="auto"/>
            <w:gridSpan w:val="3"/>
            <w:shd w:val="clear" w:color="auto" w:fill="auto"/>
            <w:vAlign w:val="bottom"/>
          </w:tcPr>
          <w:p w14:paraId="012D70A0" w14:textId="77777777" w:rsidR="008A1CC1" w:rsidRDefault="008A1CC1">
            <w:pPr>
              <w:rPr>
                <w:rFonts w:ascii="宋体"/>
                <w:vanish/>
              </w:rPr>
            </w:pPr>
          </w:p>
        </w:tc>
        <w:tc>
          <w:tcPr>
            <w:tcW w:w="0" w:type="auto"/>
            <w:gridSpan w:val="3"/>
            <w:shd w:val="clear" w:color="auto" w:fill="auto"/>
            <w:vAlign w:val="bottom"/>
          </w:tcPr>
          <w:p w14:paraId="012D70A1" w14:textId="77777777" w:rsidR="008A1CC1" w:rsidRDefault="008A1CC1">
            <w:pPr>
              <w:rPr>
                <w:rFonts w:ascii="宋体"/>
                <w:vanish/>
              </w:rPr>
            </w:pPr>
          </w:p>
        </w:tc>
        <w:tc>
          <w:tcPr>
            <w:tcW w:w="0" w:type="auto"/>
            <w:gridSpan w:val="3"/>
            <w:shd w:val="clear" w:color="auto" w:fill="auto"/>
            <w:vAlign w:val="bottom"/>
          </w:tcPr>
          <w:p w14:paraId="012D70A2" w14:textId="77777777" w:rsidR="008A1CC1" w:rsidRDefault="008A1CC1">
            <w:pPr>
              <w:rPr>
                <w:rFonts w:ascii="宋体"/>
                <w:vanish/>
              </w:rPr>
            </w:pPr>
          </w:p>
        </w:tc>
      </w:tr>
      <w:tr w:rsidR="008A1CC1" w14:paraId="012D70B3" w14:textId="77777777">
        <w:tc>
          <w:tcPr>
            <w:tcW w:w="0" w:type="auto"/>
            <w:gridSpan w:val="3"/>
            <w:shd w:val="clear" w:color="auto" w:fill="CCEEFF"/>
            <w:tcMar>
              <w:top w:w="40" w:type="dxa"/>
              <w:left w:w="20" w:type="dxa"/>
              <w:bottom w:w="40" w:type="dxa"/>
              <w:right w:w="20" w:type="dxa"/>
            </w:tcMar>
            <w:vAlign w:val="bottom"/>
          </w:tcPr>
          <w:p w14:paraId="012D70A4" w14:textId="77777777" w:rsidR="008A1CC1" w:rsidRDefault="00EB3825">
            <w:pPr>
              <w:textAlignment w:val="bottom"/>
            </w:pPr>
            <w:r>
              <w:rPr>
                <w:rFonts w:ascii="Arial" w:eastAsia="宋体" w:hAnsi="Arial" w:cs="Arial"/>
                <w:color w:val="000000"/>
                <w:sz w:val="13"/>
                <w:szCs w:val="13"/>
              </w:rPr>
              <w:t>Other short-term borrowings</w:t>
            </w:r>
          </w:p>
        </w:tc>
        <w:tc>
          <w:tcPr>
            <w:tcW w:w="0" w:type="auto"/>
            <w:gridSpan w:val="2"/>
            <w:shd w:val="clear" w:color="auto" w:fill="CCEEFF"/>
            <w:tcMar>
              <w:top w:w="40" w:type="dxa"/>
              <w:left w:w="20" w:type="dxa"/>
              <w:bottom w:w="40" w:type="dxa"/>
              <w:right w:w="0" w:type="dxa"/>
            </w:tcMar>
            <w:vAlign w:val="bottom"/>
          </w:tcPr>
          <w:p w14:paraId="012D70A5" w14:textId="77777777" w:rsidR="008A1CC1" w:rsidRDefault="00EB3825">
            <w:pPr>
              <w:jc w:val="right"/>
              <w:textAlignment w:val="bottom"/>
            </w:pPr>
            <w:r>
              <w:rPr>
                <w:rFonts w:ascii="Arial" w:eastAsia="宋体" w:hAnsi="Arial" w:cs="Arial"/>
                <w:color w:val="000000"/>
                <w:sz w:val="13"/>
                <w:szCs w:val="13"/>
              </w:rPr>
              <w:t>128 </w:t>
            </w:r>
          </w:p>
        </w:tc>
        <w:tc>
          <w:tcPr>
            <w:tcW w:w="0" w:type="auto"/>
            <w:shd w:val="clear" w:color="auto" w:fill="CCEEFF"/>
            <w:tcMar>
              <w:top w:w="40" w:type="dxa"/>
              <w:left w:w="0" w:type="dxa"/>
              <w:bottom w:w="40" w:type="dxa"/>
              <w:right w:w="20" w:type="dxa"/>
            </w:tcMar>
            <w:vAlign w:val="bottom"/>
          </w:tcPr>
          <w:p w14:paraId="012D70A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A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A8" w14:textId="77777777" w:rsidR="008A1CC1" w:rsidRDefault="00EB3825">
            <w:pPr>
              <w:jc w:val="right"/>
              <w:textAlignment w:val="bottom"/>
            </w:pPr>
            <w:r>
              <w:rPr>
                <w:rFonts w:ascii="Arial" w:eastAsia="宋体" w:hAnsi="Arial" w:cs="Arial"/>
                <w:color w:val="000000"/>
                <w:sz w:val="13"/>
                <w:szCs w:val="13"/>
              </w:rPr>
              <w:t>128 </w:t>
            </w:r>
          </w:p>
        </w:tc>
        <w:tc>
          <w:tcPr>
            <w:tcW w:w="0" w:type="auto"/>
            <w:shd w:val="clear" w:color="auto" w:fill="CCEEFF"/>
            <w:tcMar>
              <w:top w:w="40" w:type="dxa"/>
              <w:left w:w="0" w:type="dxa"/>
              <w:bottom w:w="40" w:type="dxa"/>
              <w:right w:w="20" w:type="dxa"/>
            </w:tcMar>
            <w:vAlign w:val="bottom"/>
          </w:tcPr>
          <w:p w14:paraId="012D70A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A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AB"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0A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A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AE" w14:textId="77777777" w:rsidR="008A1CC1" w:rsidRDefault="00EB3825">
            <w:pPr>
              <w:jc w:val="right"/>
              <w:textAlignment w:val="bottom"/>
            </w:pPr>
            <w:r>
              <w:rPr>
                <w:rFonts w:ascii="Arial" w:eastAsia="宋体" w:hAnsi="Arial" w:cs="Arial"/>
                <w:color w:val="000000"/>
                <w:sz w:val="13"/>
                <w:szCs w:val="13"/>
              </w:rPr>
              <w:t>128 </w:t>
            </w:r>
          </w:p>
        </w:tc>
        <w:tc>
          <w:tcPr>
            <w:tcW w:w="0" w:type="auto"/>
            <w:shd w:val="clear" w:color="auto" w:fill="CCEEFF"/>
            <w:tcMar>
              <w:top w:w="40" w:type="dxa"/>
              <w:left w:w="0" w:type="dxa"/>
              <w:bottom w:w="40" w:type="dxa"/>
              <w:right w:w="20" w:type="dxa"/>
            </w:tcMar>
            <w:vAlign w:val="bottom"/>
          </w:tcPr>
          <w:p w14:paraId="012D70A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B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B1"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0B2" w14:textId="77777777" w:rsidR="008A1CC1" w:rsidRDefault="008A1CC1">
            <w:pPr>
              <w:jc w:val="right"/>
              <w:rPr>
                <w:rFonts w:ascii="宋体"/>
              </w:rPr>
            </w:pPr>
          </w:p>
        </w:tc>
      </w:tr>
      <w:tr w:rsidR="008A1CC1" w14:paraId="012D70C3" w14:textId="77777777">
        <w:tc>
          <w:tcPr>
            <w:tcW w:w="0" w:type="auto"/>
            <w:gridSpan w:val="3"/>
            <w:shd w:val="clear" w:color="auto" w:fill="FFFFFF"/>
            <w:tcMar>
              <w:top w:w="40" w:type="dxa"/>
              <w:left w:w="20" w:type="dxa"/>
              <w:bottom w:w="40" w:type="dxa"/>
              <w:right w:w="20" w:type="dxa"/>
            </w:tcMar>
            <w:vAlign w:val="bottom"/>
          </w:tcPr>
          <w:p w14:paraId="012D70B4" w14:textId="77777777" w:rsidR="008A1CC1" w:rsidRDefault="00EB3825">
            <w:pPr>
              <w:textAlignment w:val="bottom"/>
            </w:pPr>
            <w:r>
              <w:rPr>
                <w:rFonts w:ascii="Arial" w:eastAsia="宋体" w:hAnsi="Arial" w:cs="Arial"/>
                <w:color w:val="000000"/>
                <w:sz w:val="13"/>
                <w:szCs w:val="13"/>
              </w:rPr>
              <w:t>Long-term debt</w:t>
            </w:r>
          </w:p>
        </w:tc>
        <w:tc>
          <w:tcPr>
            <w:tcW w:w="0" w:type="auto"/>
            <w:gridSpan w:val="2"/>
            <w:shd w:val="clear" w:color="auto" w:fill="FFFFFF"/>
            <w:tcMar>
              <w:top w:w="40" w:type="dxa"/>
              <w:left w:w="20" w:type="dxa"/>
              <w:bottom w:w="40" w:type="dxa"/>
              <w:right w:w="0" w:type="dxa"/>
            </w:tcMar>
            <w:vAlign w:val="bottom"/>
          </w:tcPr>
          <w:p w14:paraId="012D70B5" w14:textId="77777777" w:rsidR="008A1CC1" w:rsidRDefault="00EB3825">
            <w:pPr>
              <w:jc w:val="right"/>
              <w:textAlignment w:val="bottom"/>
            </w:pPr>
            <w:r>
              <w:rPr>
                <w:rFonts w:ascii="Arial" w:eastAsia="宋体" w:hAnsi="Arial" w:cs="Arial"/>
                <w:color w:val="000000"/>
                <w:sz w:val="13"/>
                <w:szCs w:val="13"/>
              </w:rPr>
              <w:t>13,475 </w:t>
            </w:r>
          </w:p>
        </w:tc>
        <w:tc>
          <w:tcPr>
            <w:tcW w:w="0" w:type="auto"/>
            <w:shd w:val="clear" w:color="auto" w:fill="FFFFFF"/>
            <w:tcMar>
              <w:top w:w="40" w:type="dxa"/>
              <w:left w:w="0" w:type="dxa"/>
              <w:bottom w:w="40" w:type="dxa"/>
              <w:right w:w="20" w:type="dxa"/>
            </w:tcMar>
            <w:vAlign w:val="bottom"/>
          </w:tcPr>
          <w:p w14:paraId="012D70B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B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B8" w14:textId="77777777" w:rsidR="008A1CC1" w:rsidRDefault="00EB3825">
            <w:pPr>
              <w:jc w:val="right"/>
              <w:textAlignment w:val="bottom"/>
            </w:pPr>
            <w:r>
              <w:rPr>
                <w:rFonts w:ascii="Arial" w:eastAsia="宋体" w:hAnsi="Arial" w:cs="Arial"/>
                <w:color w:val="000000"/>
                <w:sz w:val="13"/>
                <w:szCs w:val="13"/>
              </w:rPr>
              <w:t>13,552 </w:t>
            </w:r>
          </w:p>
        </w:tc>
        <w:tc>
          <w:tcPr>
            <w:tcW w:w="0" w:type="auto"/>
            <w:shd w:val="clear" w:color="auto" w:fill="FFFFFF"/>
            <w:tcMar>
              <w:top w:w="40" w:type="dxa"/>
              <w:left w:w="0" w:type="dxa"/>
              <w:bottom w:w="40" w:type="dxa"/>
              <w:right w:w="20" w:type="dxa"/>
            </w:tcMar>
            <w:vAlign w:val="bottom"/>
          </w:tcPr>
          <w:p w14:paraId="012D70B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B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BB"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0B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B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BE" w14:textId="77777777" w:rsidR="008A1CC1" w:rsidRDefault="00EB3825">
            <w:pPr>
              <w:jc w:val="right"/>
              <w:textAlignment w:val="bottom"/>
            </w:pPr>
            <w:r>
              <w:rPr>
                <w:rFonts w:ascii="Arial" w:eastAsia="宋体" w:hAnsi="Arial" w:cs="Arial"/>
                <w:color w:val="000000"/>
                <w:sz w:val="13"/>
                <w:szCs w:val="13"/>
              </w:rPr>
              <w:t>13,385 </w:t>
            </w:r>
          </w:p>
        </w:tc>
        <w:tc>
          <w:tcPr>
            <w:tcW w:w="0" w:type="auto"/>
            <w:shd w:val="clear" w:color="auto" w:fill="FFFFFF"/>
            <w:tcMar>
              <w:top w:w="40" w:type="dxa"/>
              <w:left w:w="0" w:type="dxa"/>
              <w:bottom w:w="40" w:type="dxa"/>
              <w:right w:w="20" w:type="dxa"/>
            </w:tcMar>
            <w:vAlign w:val="bottom"/>
          </w:tcPr>
          <w:p w14:paraId="012D70B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0C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0C1" w14:textId="77777777" w:rsidR="008A1CC1" w:rsidRDefault="00EB3825">
            <w:pPr>
              <w:jc w:val="right"/>
              <w:textAlignment w:val="bottom"/>
            </w:pPr>
            <w:r>
              <w:rPr>
                <w:rFonts w:ascii="Arial" w:eastAsia="宋体" w:hAnsi="Arial" w:cs="Arial"/>
                <w:color w:val="000000"/>
                <w:sz w:val="13"/>
                <w:szCs w:val="13"/>
              </w:rPr>
              <w:t>167 </w:t>
            </w:r>
          </w:p>
        </w:tc>
        <w:tc>
          <w:tcPr>
            <w:tcW w:w="0" w:type="auto"/>
            <w:shd w:val="clear" w:color="auto" w:fill="FFFFFF"/>
            <w:tcMar>
              <w:top w:w="40" w:type="dxa"/>
              <w:left w:w="0" w:type="dxa"/>
              <w:bottom w:w="40" w:type="dxa"/>
              <w:right w:w="20" w:type="dxa"/>
            </w:tcMar>
            <w:vAlign w:val="bottom"/>
          </w:tcPr>
          <w:p w14:paraId="012D70C2" w14:textId="77777777" w:rsidR="008A1CC1" w:rsidRDefault="008A1CC1">
            <w:pPr>
              <w:jc w:val="right"/>
              <w:rPr>
                <w:rFonts w:ascii="宋体"/>
              </w:rPr>
            </w:pPr>
          </w:p>
        </w:tc>
      </w:tr>
      <w:tr w:rsidR="008A1CC1" w14:paraId="012D70D3" w14:textId="77777777">
        <w:tc>
          <w:tcPr>
            <w:tcW w:w="0" w:type="auto"/>
            <w:gridSpan w:val="3"/>
            <w:shd w:val="clear" w:color="auto" w:fill="CCEEFF"/>
            <w:tcMar>
              <w:top w:w="40" w:type="dxa"/>
              <w:left w:w="20" w:type="dxa"/>
              <w:bottom w:w="40" w:type="dxa"/>
              <w:right w:w="20" w:type="dxa"/>
            </w:tcMar>
            <w:vAlign w:val="bottom"/>
          </w:tcPr>
          <w:p w14:paraId="012D70C4"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3"/>
                <w:szCs w:val="13"/>
              </w:rPr>
              <w:t>Other</w:t>
            </w:r>
            <w:r>
              <w:rPr>
                <w:rFonts w:ascii="Arial" w:eastAsia="宋体" w:hAnsi="Arial" w:cs="Arial"/>
                <w:color w:val="000000"/>
                <w:sz w:val="8"/>
                <w:szCs w:val="8"/>
              </w:rPr>
              <w:t>(2)</w:t>
            </w:r>
          </w:p>
        </w:tc>
        <w:tc>
          <w:tcPr>
            <w:tcW w:w="0" w:type="auto"/>
            <w:gridSpan w:val="2"/>
            <w:shd w:val="clear" w:color="auto" w:fill="CCEEFF"/>
            <w:tcMar>
              <w:top w:w="40" w:type="dxa"/>
              <w:left w:w="20" w:type="dxa"/>
              <w:bottom w:w="40" w:type="dxa"/>
              <w:right w:w="0" w:type="dxa"/>
            </w:tcMar>
            <w:vAlign w:val="bottom"/>
          </w:tcPr>
          <w:p w14:paraId="012D70C5" w14:textId="77777777" w:rsidR="008A1CC1" w:rsidRDefault="00EB3825">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012D70C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C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C8" w14:textId="77777777" w:rsidR="008A1CC1" w:rsidRDefault="00EB3825">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012D70C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C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CB"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0C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C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CE" w14:textId="77777777" w:rsidR="008A1CC1" w:rsidRDefault="00EB3825">
            <w:pPr>
              <w:jc w:val="right"/>
              <w:textAlignment w:val="bottom"/>
            </w:pPr>
            <w:r>
              <w:rPr>
                <w:rFonts w:ascii="Arial" w:eastAsia="宋体" w:hAnsi="Arial" w:cs="Arial"/>
                <w:color w:val="000000"/>
                <w:sz w:val="13"/>
                <w:szCs w:val="13"/>
              </w:rPr>
              <w:t>1 </w:t>
            </w:r>
          </w:p>
        </w:tc>
        <w:tc>
          <w:tcPr>
            <w:tcW w:w="0" w:type="auto"/>
            <w:shd w:val="clear" w:color="auto" w:fill="CCEEFF"/>
            <w:tcMar>
              <w:top w:w="40" w:type="dxa"/>
              <w:left w:w="0" w:type="dxa"/>
              <w:bottom w:w="40" w:type="dxa"/>
              <w:right w:w="20" w:type="dxa"/>
            </w:tcMar>
            <w:vAlign w:val="bottom"/>
          </w:tcPr>
          <w:p w14:paraId="012D70C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0D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0D1"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0D2" w14:textId="77777777" w:rsidR="008A1CC1" w:rsidRDefault="008A1CC1">
            <w:pPr>
              <w:jc w:val="right"/>
              <w:rPr>
                <w:rFonts w:ascii="宋体"/>
              </w:rPr>
            </w:pPr>
          </w:p>
        </w:tc>
      </w:tr>
    </w:tbl>
    <w:p w14:paraId="012D70D4"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600"/>
        <w:gridCol w:w="36"/>
        <w:gridCol w:w="69"/>
        <w:gridCol w:w="1417"/>
        <w:gridCol w:w="36"/>
        <w:gridCol w:w="70"/>
        <w:gridCol w:w="2663"/>
        <w:gridCol w:w="36"/>
      </w:tblGrid>
      <w:tr w:rsidR="008A1CC1" w14:paraId="012D70E1" w14:textId="77777777">
        <w:tc>
          <w:tcPr>
            <w:tcW w:w="50" w:type="pct"/>
            <w:shd w:val="clear" w:color="auto" w:fill="auto"/>
            <w:vAlign w:val="bottom"/>
          </w:tcPr>
          <w:p w14:paraId="012D70D5" w14:textId="77777777" w:rsidR="008A1CC1" w:rsidRDefault="008A1CC1">
            <w:pPr>
              <w:rPr>
                <w:rFonts w:ascii="宋体"/>
              </w:rPr>
            </w:pPr>
          </w:p>
        </w:tc>
        <w:tc>
          <w:tcPr>
            <w:tcW w:w="1348" w:type="pct"/>
            <w:shd w:val="clear" w:color="auto" w:fill="auto"/>
            <w:vAlign w:val="bottom"/>
          </w:tcPr>
          <w:p w14:paraId="012D70D6" w14:textId="77777777" w:rsidR="008A1CC1" w:rsidRDefault="008A1CC1">
            <w:pPr>
              <w:rPr>
                <w:rFonts w:ascii="宋体"/>
              </w:rPr>
            </w:pPr>
          </w:p>
        </w:tc>
        <w:tc>
          <w:tcPr>
            <w:tcW w:w="5" w:type="pct"/>
            <w:shd w:val="clear" w:color="auto" w:fill="auto"/>
            <w:vAlign w:val="bottom"/>
          </w:tcPr>
          <w:p w14:paraId="012D70D7" w14:textId="77777777" w:rsidR="008A1CC1" w:rsidRDefault="008A1CC1">
            <w:pPr>
              <w:rPr>
                <w:rFonts w:ascii="宋体"/>
              </w:rPr>
            </w:pPr>
          </w:p>
        </w:tc>
        <w:tc>
          <w:tcPr>
            <w:tcW w:w="50" w:type="pct"/>
            <w:shd w:val="clear" w:color="auto" w:fill="auto"/>
            <w:vAlign w:val="bottom"/>
          </w:tcPr>
          <w:p w14:paraId="012D70D8" w14:textId="77777777" w:rsidR="008A1CC1" w:rsidRDefault="008A1CC1">
            <w:pPr>
              <w:rPr>
                <w:rFonts w:ascii="宋体"/>
              </w:rPr>
            </w:pPr>
          </w:p>
        </w:tc>
        <w:tc>
          <w:tcPr>
            <w:tcW w:w="968" w:type="pct"/>
            <w:shd w:val="clear" w:color="auto" w:fill="auto"/>
            <w:vAlign w:val="bottom"/>
          </w:tcPr>
          <w:p w14:paraId="012D70D9" w14:textId="77777777" w:rsidR="008A1CC1" w:rsidRDefault="008A1CC1">
            <w:pPr>
              <w:rPr>
                <w:rFonts w:ascii="宋体"/>
              </w:rPr>
            </w:pPr>
          </w:p>
        </w:tc>
        <w:tc>
          <w:tcPr>
            <w:tcW w:w="5" w:type="pct"/>
            <w:shd w:val="clear" w:color="auto" w:fill="auto"/>
            <w:vAlign w:val="bottom"/>
          </w:tcPr>
          <w:p w14:paraId="012D70DA" w14:textId="77777777" w:rsidR="008A1CC1" w:rsidRDefault="008A1CC1">
            <w:pPr>
              <w:rPr>
                <w:rFonts w:ascii="宋体"/>
              </w:rPr>
            </w:pPr>
          </w:p>
        </w:tc>
        <w:tc>
          <w:tcPr>
            <w:tcW w:w="50" w:type="pct"/>
            <w:shd w:val="clear" w:color="auto" w:fill="auto"/>
            <w:vAlign w:val="bottom"/>
          </w:tcPr>
          <w:p w14:paraId="012D70DB" w14:textId="77777777" w:rsidR="008A1CC1" w:rsidRDefault="008A1CC1">
            <w:pPr>
              <w:rPr>
                <w:rFonts w:ascii="宋体"/>
              </w:rPr>
            </w:pPr>
          </w:p>
        </w:tc>
        <w:tc>
          <w:tcPr>
            <w:tcW w:w="858" w:type="pct"/>
            <w:shd w:val="clear" w:color="auto" w:fill="auto"/>
            <w:vAlign w:val="bottom"/>
          </w:tcPr>
          <w:p w14:paraId="012D70DC" w14:textId="77777777" w:rsidR="008A1CC1" w:rsidRDefault="008A1CC1">
            <w:pPr>
              <w:rPr>
                <w:rFonts w:ascii="宋体"/>
              </w:rPr>
            </w:pPr>
          </w:p>
        </w:tc>
        <w:tc>
          <w:tcPr>
            <w:tcW w:w="5" w:type="pct"/>
            <w:shd w:val="clear" w:color="auto" w:fill="auto"/>
            <w:vAlign w:val="bottom"/>
          </w:tcPr>
          <w:p w14:paraId="012D70DD" w14:textId="77777777" w:rsidR="008A1CC1" w:rsidRDefault="008A1CC1">
            <w:pPr>
              <w:rPr>
                <w:rFonts w:ascii="宋体"/>
              </w:rPr>
            </w:pPr>
          </w:p>
        </w:tc>
        <w:tc>
          <w:tcPr>
            <w:tcW w:w="50" w:type="pct"/>
            <w:shd w:val="clear" w:color="auto" w:fill="auto"/>
            <w:vAlign w:val="bottom"/>
          </w:tcPr>
          <w:p w14:paraId="012D70DE" w14:textId="77777777" w:rsidR="008A1CC1" w:rsidRDefault="008A1CC1">
            <w:pPr>
              <w:rPr>
                <w:rFonts w:ascii="宋体"/>
              </w:rPr>
            </w:pPr>
          </w:p>
        </w:tc>
        <w:tc>
          <w:tcPr>
            <w:tcW w:w="1604" w:type="pct"/>
            <w:shd w:val="clear" w:color="auto" w:fill="auto"/>
            <w:vAlign w:val="bottom"/>
          </w:tcPr>
          <w:p w14:paraId="012D70DF" w14:textId="77777777" w:rsidR="008A1CC1" w:rsidRDefault="008A1CC1">
            <w:pPr>
              <w:rPr>
                <w:rFonts w:ascii="宋体"/>
              </w:rPr>
            </w:pPr>
          </w:p>
        </w:tc>
        <w:tc>
          <w:tcPr>
            <w:tcW w:w="5" w:type="pct"/>
            <w:shd w:val="clear" w:color="auto" w:fill="auto"/>
            <w:vAlign w:val="bottom"/>
          </w:tcPr>
          <w:p w14:paraId="012D70E0" w14:textId="77777777" w:rsidR="008A1CC1" w:rsidRDefault="008A1CC1">
            <w:pPr>
              <w:rPr>
                <w:rFonts w:ascii="宋体"/>
              </w:rPr>
            </w:pPr>
          </w:p>
        </w:tc>
      </w:tr>
      <w:tr w:rsidR="008A1CC1" w14:paraId="012D70E6"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70E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0E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0E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0E5" w14:textId="77777777" w:rsidR="008A1CC1" w:rsidRDefault="008A1CC1">
            <w:pPr>
              <w:rPr>
                <w:rFonts w:ascii="宋体"/>
              </w:rPr>
            </w:pPr>
          </w:p>
        </w:tc>
      </w:tr>
    </w:tbl>
    <w:p w14:paraId="012D70E7" w14:textId="77777777" w:rsidR="008A1CC1" w:rsidRDefault="00EB3825">
      <w:pPr>
        <w:spacing w:before="20"/>
      </w:pPr>
      <w:r>
        <w:rPr>
          <w:rFonts w:ascii="Arial" w:eastAsia="宋体" w:hAnsi="Arial" w:cs="Arial"/>
          <w:color w:val="000000"/>
          <w:sz w:val="7"/>
          <w:szCs w:val="7"/>
        </w:rPr>
        <w:t>(1)</w:t>
      </w:r>
      <w:r>
        <w:rPr>
          <w:rFonts w:ascii="Arial" w:eastAsia="宋体" w:hAnsi="Arial" w:cs="Arial"/>
          <w:color w:val="000000"/>
          <w:sz w:val="12"/>
          <w:szCs w:val="12"/>
        </w:rPr>
        <w:t xml:space="preserve"> Includes $8 million of loans classified as held-for-sale that were measured at fair value in level 2 as of December 31, 2021.</w:t>
      </w:r>
    </w:p>
    <w:p w14:paraId="012D70E8" w14:textId="77777777" w:rsidR="008A1CC1" w:rsidRDefault="00EB3825">
      <w:pPr>
        <w:spacing w:before="20"/>
      </w:pPr>
      <w:r>
        <w:rPr>
          <w:rFonts w:ascii="Arial" w:eastAsia="宋体" w:hAnsi="Arial" w:cs="Arial"/>
          <w:color w:val="000000"/>
          <w:sz w:val="7"/>
          <w:szCs w:val="7"/>
        </w:rPr>
        <w:t>(2)</w:t>
      </w:r>
      <w:r>
        <w:rPr>
          <w:rFonts w:ascii="Arial" w:eastAsia="宋体" w:hAnsi="Arial" w:cs="Arial"/>
          <w:color w:val="000000"/>
          <w:sz w:val="12"/>
          <w:szCs w:val="12"/>
        </w:rPr>
        <w:t xml:space="preserve"> Represents a portion of underlying client assets related to our enhanced custody business, which clients have allowed us to t</w:t>
      </w:r>
      <w:r>
        <w:rPr>
          <w:rFonts w:ascii="Arial" w:eastAsia="宋体" w:hAnsi="Arial" w:cs="Arial"/>
          <w:color w:val="000000"/>
          <w:sz w:val="12"/>
          <w:szCs w:val="12"/>
        </w:rPr>
        <w:t>ransfer and re-pledge.</w:t>
      </w:r>
    </w:p>
    <w:p w14:paraId="012D70E9" w14:textId="77777777" w:rsidR="008A1CC1" w:rsidRDefault="008A1CC1">
      <w:pPr>
        <w:spacing w:before="60"/>
      </w:pPr>
    </w:p>
    <w:p w14:paraId="012D70EA" w14:textId="77777777" w:rsidR="008A1CC1" w:rsidRDefault="00EB3825">
      <w:pPr>
        <w:spacing w:before="60"/>
        <w:jc w:val="both"/>
      </w:pPr>
      <w:r>
        <w:rPr>
          <w:rFonts w:ascii="Arial" w:eastAsia="宋体" w:hAnsi="Arial" w:cs="Arial"/>
          <w:b/>
          <w:bCs/>
          <w:color w:val="000000"/>
          <w:sz w:val="20"/>
          <w:szCs w:val="20"/>
        </w:rPr>
        <w:t>Note 3.    Investment Securities</w:t>
      </w:r>
    </w:p>
    <w:p w14:paraId="012D70EB" w14:textId="77777777" w:rsidR="008A1CC1" w:rsidRDefault="00EB3825">
      <w:pPr>
        <w:spacing w:before="60"/>
        <w:ind w:firstLine="450"/>
        <w:jc w:val="both"/>
      </w:pPr>
      <w:r>
        <w:rPr>
          <w:rFonts w:ascii="Arial" w:eastAsia="宋体" w:hAnsi="Arial" w:cs="Arial"/>
          <w:color w:val="000000"/>
          <w:sz w:val="20"/>
          <w:szCs w:val="20"/>
        </w:rPr>
        <w:t>Investment securities held by us are classified as either trading account assets, AFS, HTM or equity securities held at fair value at the time of purchase and reassessed periodically, based on manage</w:t>
      </w:r>
      <w:r>
        <w:rPr>
          <w:rFonts w:ascii="Arial" w:eastAsia="宋体" w:hAnsi="Arial" w:cs="Arial"/>
          <w:color w:val="000000"/>
          <w:sz w:val="20"/>
          <w:szCs w:val="20"/>
        </w:rPr>
        <w:t>ment’s intent. For additional information on our accounting for investment securities, refer to page 144 in Note 3 to the consolidated financial statements included under Item 8, Financial Statements and Supplementary Data, in our 2021 Form 10-K.</w:t>
      </w:r>
    </w:p>
    <w:p w14:paraId="012D70EC" w14:textId="77777777" w:rsidR="008A1CC1" w:rsidRDefault="00EB3825">
      <w:pPr>
        <w:spacing w:before="60"/>
        <w:ind w:firstLine="450"/>
        <w:jc w:val="both"/>
      </w:pPr>
      <w:r>
        <w:rPr>
          <w:rFonts w:ascii="Arial" w:eastAsia="宋体" w:hAnsi="Arial" w:cs="Arial"/>
          <w:color w:val="000000"/>
          <w:sz w:val="20"/>
          <w:szCs w:val="20"/>
        </w:rPr>
        <w:t>Trading a</w:t>
      </w:r>
      <w:r>
        <w:rPr>
          <w:rFonts w:ascii="Arial" w:eastAsia="宋体" w:hAnsi="Arial" w:cs="Arial"/>
          <w:color w:val="000000"/>
          <w:sz w:val="20"/>
          <w:szCs w:val="20"/>
        </w:rPr>
        <w:t>ssets are carried at fair value. Both realized and unrealized gains and losses on trading assets are recorded in foreign exchange trading services revenue in our consolidated statement of income. AFS securities are carried at fair value, with any allowance</w:t>
      </w:r>
      <w:r>
        <w:rPr>
          <w:rFonts w:ascii="Arial" w:eastAsia="宋体" w:hAnsi="Arial" w:cs="Arial"/>
          <w:color w:val="000000"/>
          <w:sz w:val="20"/>
          <w:szCs w:val="20"/>
        </w:rPr>
        <w:t xml:space="preserve"> for credit losses recorded through the consolidated statement of income and after-tax net unrealized gains and losses are recorded in AOCI. Gains or losses realized on sales of AFS investment securities are computed using the specific identification metho</w:t>
      </w:r>
      <w:r>
        <w:rPr>
          <w:rFonts w:ascii="Arial" w:eastAsia="宋体" w:hAnsi="Arial" w:cs="Arial"/>
          <w:color w:val="000000"/>
          <w:sz w:val="20"/>
          <w:szCs w:val="20"/>
        </w:rPr>
        <w:t>d and are recorded in gains (losses) related to investment securities, net, in our consolidated statement of income. HTM investment securities are carried at cost, adjusted for amortization of premiums and accretion of discounts, with any allowance for cre</w:t>
      </w:r>
      <w:r>
        <w:rPr>
          <w:rFonts w:ascii="Arial" w:eastAsia="宋体" w:hAnsi="Arial" w:cs="Arial"/>
          <w:color w:val="000000"/>
          <w:sz w:val="20"/>
          <w:szCs w:val="20"/>
        </w:rPr>
        <w:t>dit losses recorded through the consolidated statement of income.</w:t>
      </w:r>
    </w:p>
    <w:p w14:paraId="012D70ED" w14:textId="77777777" w:rsidR="008A1CC1" w:rsidRDefault="008A1CC1">
      <w:pPr>
        <w:spacing w:before="60"/>
        <w:ind w:firstLine="450"/>
        <w:jc w:val="both"/>
      </w:pPr>
    </w:p>
    <w:p w14:paraId="012D70EE" w14:textId="77777777" w:rsidR="008A1CC1" w:rsidRDefault="00EB3825">
      <w:pPr>
        <w:ind w:firstLine="450"/>
        <w:jc w:val="right"/>
      </w:pPr>
      <w:r>
        <w:rPr>
          <w:rFonts w:ascii="Arial" w:eastAsia="宋体" w:hAnsi="Arial" w:cs="Arial"/>
          <w:color w:val="000000"/>
          <w:sz w:val="18"/>
          <w:szCs w:val="18"/>
        </w:rPr>
        <w:t>State Street Corporation | 58</w:t>
      </w:r>
    </w:p>
    <w:p w14:paraId="012D70EF" w14:textId="77777777" w:rsidR="008A1CC1" w:rsidRDefault="008A1CC1">
      <w:pPr>
        <w:ind w:firstLine="450"/>
        <w:jc w:val="center"/>
      </w:pPr>
    </w:p>
    <w:p w14:paraId="012D70F0" w14:textId="77777777" w:rsidR="008A1CC1" w:rsidRDefault="00EB3825">
      <w:r>
        <w:pict w14:anchorId="012DCCEB">
          <v:rect id="_x0000_i1082" style="width:415.3pt;height:1.5pt" o:hralign="center" o:hrstd="t" o:hr="t" fillcolor="#a0a0a0" stroked="f"/>
        </w:pict>
      </w:r>
    </w:p>
    <w:p w14:paraId="012D70F1" w14:textId="77777777" w:rsidR="008A1CC1" w:rsidRDefault="00EB3825">
      <w:pPr>
        <w:ind w:firstLine="450"/>
        <w:jc w:val="center"/>
      </w:pPr>
      <w:r>
        <w:rPr>
          <w:rFonts w:ascii="Arial" w:eastAsia="宋体" w:hAnsi="Arial" w:cs="Arial"/>
          <w:b/>
          <w:bCs/>
          <w:color w:val="000000"/>
          <w:sz w:val="20"/>
          <w:szCs w:val="20"/>
        </w:rPr>
        <w:t>STATE STREET CORPORATION</w:t>
      </w:r>
    </w:p>
    <w:p w14:paraId="012D70F2"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70F3" w14:textId="77777777" w:rsidR="008A1CC1" w:rsidRDefault="00EB3825">
      <w:pPr>
        <w:ind w:firstLine="450"/>
        <w:jc w:val="center"/>
      </w:pPr>
      <w:r>
        <w:rPr>
          <w:rFonts w:ascii="Arial" w:eastAsia="宋体" w:hAnsi="Arial" w:cs="Arial"/>
          <w:b/>
          <w:bCs/>
          <w:color w:val="000000"/>
          <w:sz w:val="20"/>
          <w:szCs w:val="20"/>
        </w:rPr>
        <w:t>(UNAUDITED)</w:t>
      </w:r>
    </w:p>
    <w:p w14:paraId="012D70F4" w14:textId="77777777" w:rsidR="008A1CC1" w:rsidRDefault="00EB3825">
      <w:pPr>
        <w:spacing w:before="60"/>
        <w:ind w:firstLine="450"/>
        <w:jc w:val="both"/>
      </w:pPr>
      <w:r>
        <w:rPr>
          <w:rFonts w:ascii="Arial" w:eastAsia="宋体" w:hAnsi="Arial" w:cs="Arial"/>
          <w:color w:val="000000"/>
          <w:sz w:val="20"/>
          <w:szCs w:val="20"/>
        </w:rPr>
        <w:t xml:space="preserve">The following table presents the amortized cost, fair value and </w:t>
      </w:r>
      <w:r>
        <w:rPr>
          <w:rFonts w:ascii="Arial" w:eastAsia="宋体" w:hAnsi="Arial" w:cs="Arial"/>
          <w:color w:val="000000"/>
          <w:sz w:val="20"/>
          <w:szCs w:val="20"/>
        </w:rPr>
        <w:t>associated unrealized gains and losses of AFS and HTM investment securities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376"/>
        <w:gridCol w:w="37"/>
        <w:gridCol w:w="105"/>
        <w:gridCol w:w="679"/>
        <w:gridCol w:w="36"/>
        <w:gridCol w:w="36"/>
        <w:gridCol w:w="36"/>
        <w:gridCol w:w="36"/>
        <w:gridCol w:w="105"/>
        <w:gridCol w:w="377"/>
        <w:gridCol w:w="36"/>
        <w:gridCol w:w="36"/>
        <w:gridCol w:w="36"/>
        <w:gridCol w:w="36"/>
        <w:gridCol w:w="104"/>
        <w:gridCol w:w="418"/>
        <w:gridCol w:w="36"/>
        <w:gridCol w:w="36"/>
        <w:gridCol w:w="36"/>
        <w:gridCol w:w="36"/>
        <w:gridCol w:w="104"/>
        <w:gridCol w:w="501"/>
        <w:gridCol w:w="36"/>
        <w:gridCol w:w="36"/>
        <w:gridCol w:w="36"/>
        <w:gridCol w:w="36"/>
        <w:gridCol w:w="105"/>
        <w:gridCol w:w="679"/>
        <w:gridCol w:w="36"/>
        <w:gridCol w:w="36"/>
        <w:gridCol w:w="36"/>
        <w:gridCol w:w="36"/>
        <w:gridCol w:w="105"/>
        <w:gridCol w:w="381"/>
        <w:gridCol w:w="36"/>
        <w:gridCol w:w="36"/>
        <w:gridCol w:w="36"/>
        <w:gridCol w:w="36"/>
        <w:gridCol w:w="105"/>
        <w:gridCol w:w="464"/>
        <w:gridCol w:w="36"/>
        <w:gridCol w:w="36"/>
        <w:gridCol w:w="36"/>
        <w:gridCol w:w="36"/>
        <w:gridCol w:w="104"/>
        <w:gridCol w:w="501"/>
        <w:gridCol w:w="36"/>
      </w:tblGrid>
      <w:tr w:rsidR="008A1CC1" w14:paraId="012D7125" w14:textId="77777777">
        <w:tc>
          <w:tcPr>
            <w:tcW w:w="50" w:type="pct"/>
            <w:shd w:val="clear" w:color="auto" w:fill="auto"/>
            <w:vAlign w:val="bottom"/>
          </w:tcPr>
          <w:p w14:paraId="012D70F5" w14:textId="77777777" w:rsidR="008A1CC1" w:rsidRDefault="008A1CC1">
            <w:pPr>
              <w:rPr>
                <w:rFonts w:ascii="宋体"/>
              </w:rPr>
            </w:pPr>
          </w:p>
        </w:tc>
        <w:tc>
          <w:tcPr>
            <w:tcW w:w="1655" w:type="pct"/>
            <w:shd w:val="clear" w:color="auto" w:fill="auto"/>
            <w:vAlign w:val="bottom"/>
          </w:tcPr>
          <w:p w14:paraId="012D70F6" w14:textId="77777777" w:rsidR="008A1CC1" w:rsidRDefault="008A1CC1">
            <w:pPr>
              <w:rPr>
                <w:rFonts w:ascii="宋体"/>
              </w:rPr>
            </w:pPr>
          </w:p>
        </w:tc>
        <w:tc>
          <w:tcPr>
            <w:tcW w:w="5" w:type="pct"/>
            <w:shd w:val="clear" w:color="auto" w:fill="auto"/>
            <w:vAlign w:val="bottom"/>
          </w:tcPr>
          <w:p w14:paraId="012D70F7" w14:textId="77777777" w:rsidR="008A1CC1" w:rsidRDefault="008A1CC1">
            <w:pPr>
              <w:rPr>
                <w:rFonts w:ascii="宋体"/>
              </w:rPr>
            </w:pPr>
          </w:p>
        </w:tc>
        <w:tc>
          <w:tcPr>
            <w:tcW w:w="50" w:type="pct"/>
            <w:shd w:val="clear" w:color="auto" w:fill="auto"/>
            <w:vAlign w:val="bottom"/>
          </w:tcPr>
          <w:p w14:paraId="012D70F8" w14:textId="77777777" w:rsidR="008A1CC1" w:rsidRDefault="008A1CC1">
            <w:pPr>
              <w:rPr>
                <w:rFonts w:ascii="宋体"/>
              </w:rPr>
            </w:pPr>
          </w:p>
        </w:tc>
        <w:tc>
          <w:tcPr>
            <w:tcW w:w="390" w:type="pct"/>
            <w:shd w:val="clear" w:color="auto" w:fill="auto"/>
            <w:vAlign w:val="bottom"/>
          </w:tcPr>
          <w:p w14:paraId="012D70F9" w14:textId="77777777" w:rsidR="008A1CC1" w:rsidRDefault="008A1CC1">
            <w:pPr>
              <w:rPr>
                <w:rFonts w:ascii="宋体"/>
              </w:rPr>
            </w:pPr>
          </w:p>
        </w:tc>
        <w:tc>
          <w:tcPr>
            <w:tcW w:w="5" w:type="pct"/>
            <w:shd w:val="clear" w:color="auto" w:fill="auto"/>
            <w:vAlign w:val="bottom"/>
          </w:tcPr>
          <w:p w14:paraId="012D70FA" w14:textId="77777777" w:rsidR="008A1CC1" w:rsidRDefault="008A1CC1">
            <w:pPr>
              <w:rPr>
                <w:rFonts w:ascii="宋体"/>
              </w:rPr>
            </w:pPr>
          </w:p>
        </w:tc>
        <w:tc>
          <w:tcPr>
            <w:tcW w:w="5" w:type="pct"/>
            <w:shd w:val="clear" w:color="auto" w:fill="auto"/>
            <w:vAlign w:val="bottom"/>
          </w:tcPr>
          <w:p w14:paraId="012D70FB" w14:textId="77777777" w:rsidR="008A1CC1" w:rsidRDefault="008A1CC1">
            <w:pPr>
              <w:rPr>
                <w:rFonts w:ascii="宋体"/>
              </w:rPr>
            </w:pPr>
          </w:p>
        </w:tc>
        <w:tc>
          <w:tcPr>
            <w:tcW w:w="26" w:type="pct"/>
            <w:shd w:val="clear" w:color="auto" w:fill="auto"/>
            <w:vAlign w:val="bottom"/>
          </w:tcPr>
          <w:p w14:paraId="012D70FC" w14:textId="77777777" w:rsidR="008A1CC1" w:rsidRDefault="008A1CC1">
            <w:pPr>
              <w:rPr>
                <w:rFonts w:ascii="宋体"/>
              </w:rPr>
            </w:pPr>
          </w:p>
        </w:tc>
        <w:tc>
          <w:tcPr>
            <w:tcW w:w="5" w:type="pct"/>
            <w:shd w:val="clear" w:color="auto" w:fill="auto"/>
            <w:vAlign w:val="bottom"/>
          </w:tcPr>
          <w:p w14:paraId="012D70FD" w14:textId="77777777" w:rsidR="008A1CC1" w:rsidRDefault="008A1CC1">
            <w:pPr>
              <w:rPr>
                <w:rFonts w:ascii="宋体"/>
              </w:rPr>
            </w:pPr>
          </w:p>
        </w:tc>
        <w:tc>
          <w:tcPr>
            <w:tcW w:w="50" w:type="pct"/>
            <w:shd w:val="clear" w:color="auto" w:fill="auto"/>
            <w:vAlign w:val="bottom"/>
          </w:tcPr>
          <w:p w14:paraId="012D70FE" w14:textId="77777777" w:rsidR="008A1CC1" w:rsidRDefault="008A1CC1">
            <w:pPr>
              <w:rPr>
                <w:rFonts w:ascii="宋体"/>
              </w:rPr>
            </w:pPr>
          </w:p>
        </w:tc>
        <w:tc>
          <w:tcPr>
            <w:tcW w:w="259" w:type="pct"/>
            <w:shd w:val="clear" w:color="auto" w:fill="auto"/>
            <w:vAlign w:val="bottom"/>
          </w:tcPr>
          <w:p w14:paraId="012D70FF" w14:textId="77777777" w:rsidR="008A1CC1" w:rsidRDefault="008A1CC1">
            <w:pPr>
              <w:rPr>
                <w:rFonts w:ascii="宋体"/>
              </w:rPr>
            </w:pPr>
          </w:p>
        </w:tc>
        <w:tc>
          <w:tcPr>
            <w:tcW w:w="5" w:type="pct"/>
            <w:shd w:val="clear" w:color="auto" w:fill="auto"/>
            <w:vAlign w:val="bottom"/>
          </w:tcPr>
          <w:p w14:paraId="012D7100" w14:textId="77777777" w:rsidR="008A1CC1" w:rsidRDefault="008A1CC1">
            <w:pPr>
              <w:rPr>
                <w:rFonts w:ascii="宋体"/>
              </w:rPr>
            </w:pPr>
          </w:p>
        </w:tc>
        <w:tc>
          <w:tcPr>
            <w:tcW w:w="5" w:type="pct"/>
            <w:shd w:val="clear" w:color="auto" w:fill="auto"/>
            <w:vAlign w:val="bottom"/>
          </w:tcPr>
          <w:p w14:paraId="012D7101" w14:textId="77777777" w:rsidR="008A1CC1" w:rsidRDefault="008A1CC1">
            <w:pPr>
              <w:rPr>
                <w:rFonts w:ascii="宋体"/>
              </w:rPr>
            </w:pPr>
          </w:p>
        </w:tc>
        <w:tc>
          <w:tcPr>
            <w:tcW w:w="26" w:type="pct"/>
            <w:shd w:val="clear" w:color="auto" w:fill="auto"/>
            <w:vAlign w:val="bottom"/>
          </w:tcPr>
          <w:p w14:paraId="012D7102" w14:textId="77777777" w:rsidR="008A1CC1" w:rsidRDefault="008A1CC1">
            <w:pPr>
              <w:rPr>
                <w:rFonts w:ascii="宋体"/>
              </w:rPr>
            </w:pPr>
          </w:p>
        </w:tc>
        <w:tc>
          <w:tcPr>
            <w:tcW w:w="5" w:type="pct"/>
            <w:shd w:val="clear" w:color="auto" w:fill="auto"/>
            <w:vAlign w:val="bottom"/>
          </w:tcPr>
          <w:p w14:paraId="012D7103" w14:textId="77777777" w:rsidR="008A1CC1" w:rsidRDefault="008A1CC1">
            <w:pPr>
              <w:rPr>
                <w:rFonts w:ascii="宋体"/>
              </w:rPr>
            </w:pPr>
          </w:p>
        </w:tc>
        <w:tc>
          <w:tcPr>
            <w:tcW w:w="50" w:type="pct"/>
            <w:shd w:val="clear" w:color="auto" w:fill="auto"/>
            <w:vAlign w:val="bottom"/>
          </w:tcPr>
          <w:p w14:paraId="012D7104" w14:textId="77777777" w:rsidR="008A1CC1" w:rsidRDefault="008A1CC1">
            <w:pPr>
              <w:rPr>
                <w:rFonts w:ascii="宋体"/>
              </w:rPr>
            </w:pPr>
          </w:p>
        </w:tc>
        <w:tc>
          <w:tcPr>
            <w:tcW w:w="273" w:type="pct"/>
            <w:shd w:val="clear" w:color="auto" w:fill="auto"/>
            <w:vAlign w:val="bottom"/>
          </w:tcPr>
          <w:p w14:paraId="012D7105" w14:textId="77777777" w:rsidR="008A1CC1" w:rsidRDefault="008A1CC1">
            <w:pPr>
              <w:rPr>
                <w:rFonts w:ascii="宋体"/>
              </w:rPr>
            </w:pPr>
          </w:p>
        </w:tc>
        <w:tc>
          <w:tcPr>
            <w:tcW w:w="5" w:type="pct"/>
            <w:shd w:val="clear" w:color="auto" w:fill="auto"/>
            <w:vAlign w:val="bottom"/>
          </w:tcPr>
          <w:p w14:paraId="012D7106" w14:textId="77777777" w:rsidR="008A1CC1" w:rsidRDefault="008A1CC1">
            <w:pPr>
              <w:rPr>
                <w:rFonts w:ascii="宋体"/>
              </w:rPr>
            </w:pPr>
          </w:p>
        </w:tc>
        <w:tc>
          <w:tcPr>
            <w:tcW w:w="5" w:type="pct"/>
            <w:shd w:val="clear" w:color="auto" w:fill="auto"/>
            <w:vAlign w:val="bottom"/>
          </w:tcPr>
          <w:p w14:paraId="012D7107" w14:textId="77777777" w:rsidR="008A1CC1" w:rsidRDefault="008A1CC1">
            <w:pPr>
              <w:rPr>
                <w:rFonts w:ascii="宋体"/>
              </w:rPr>
            </w:pPr>
          </w:p>
        </w:tc>
        <w:tc>
          <w:tcPr>
            <w:tcW w:w="26" w:type="pct"/>
            <w:shd w:val="clear" w:color="auto" w:fill="auto"/>
            <w:vAlign w:val="bottom"/>
          </w:tcPr>
          <w:p w14:paraId="012D7108" w14:textId="77777777" w:rsidR="008A1CC1" w:rsidRDefault="008A1CC1">
            <w:pPr>
              <w:rPr>
                <w:rFonts w:ascii="宋体"/>
              </w:rPr>
            </w:pPr>
          </w:p>
        </w:tc>
        <w:tc>
          <w:tcPr>
            <w:tcW w:w="5" w:type="pct"/>
            <w:shd w:val="clear" w:color="auto" w:fill="auto"/>
            <w:vAlign w:val="bottom"/>
          </w:tcPr>
          <w:p w14:paraId="012D7109" w14:textId="77777777" w:rsidR="008A1CC1" w:rsidRDefault="008A1CC1">
            <w:pPr>
              <w:rPr>
                <w:rFonts w:ascii="宋体"/>
              </w:rPr>
            </w:pPr>
          </w:p>
        </w:tc>
        <w:tc>
          <w:tcPr>
            <w:tcW w:w="50" w:type="pct"/>
            <w:shd w:val="clear" w:color="auto" w:fill="auto"/>
            <w:vAlign w:val="bottom"/>
          </w:tcPr>
          <w:p w14:paraId="012D710A" w14:textId="77777777" w:rsidR="008A1CC1" w:rsidRDefault="008A1CC1">
            <w:pPr>
              <w:rPr>
                <w:rFonts w:ascii="宋体"/>
              </w:rPr>
            </w:pPr>
          </w:p>
        </w:tc>
        <w:tc>
          <w:tcPr>
            <w:tcW w:w="376" w:type="pct"/>
            <w:shd w:val="clear" w:color="auto" w:fill="auto"/>
            <w:vAlign w:val="bottom"/>
          </w:tcPr>
          <w:p w14:paraId="012D710B" w14:textId="77777777" w:rsidR="008A1CC1" w:rsidRDefault="008A1CC1">
            <w:pPr>
              <w:rPr>
                <w:rFonts w:ascii="宋体"/>
              </w:rPr>
            </w:pPr>
          </w:p>
        </w:tc>
        <w:tc>
          <w:tcPr>
            <w:tcW w:w="5" w:type="pct"/>
            <w:shd w:val="clear" w:color="auto" w:fill="auto"/>
            <w:vAlign w:val="bottom"/>
          </w:tcPr>
          <w:p w14:paraId="012D710C" w14:textId="77777777" w:rsidR="008A1CC1" w:rsidRDefault="008A1CC1">
            <w:pPr>
              <w:rPr>
                <w:rFonts w:ascii="宋体"/>
              </w:rPr>
            </w:pPr>
          </w:p>
        </w:tc>
        <w:tc>
          <w:tcPr>
            <w:tcW w:w="5" w:type="pct"/>
            <w:shd w:val="clear" w:color="auto" w:fill="auto"/>
            <w:vAlign w:val="bottom"/>
          </w:tcPr>
          <w:p w14:paraId="012D710D" w14:textId="77777777" w:rsidR="008A1CC1" w:rsidRDefault="008A1CC1">
            <w:pPr>
              <w:rPr>
                <w:rFonts w:ascii="宋体"/>
              </w:rPr>
            </w:pPr>
          </w:p>
        </w:tc>
        <w:tc>
          <w:tcPr>
            <w:tcW w:w="26" w:type="pct"/>
            <w:shd w:val="clear" w:color="auto" w:fill="auto"/>
            <w:vAlign w:val="bottom"/>
          </w:tcPr>
          <w:p w14:paraId="012D710E" w14:textId="77777777" w:rsidR="008A1CC1" w:rsidRDefault="008A1CC1">
            <w:pPr>
              <w:rPr>
                <w:rFonts w:ascii="宋体"/>
              </w:rPr>
            </w:pPr>
          </w:p>
        </w:tc>
        <w:tc>
          <w:tcPr>
            <w:tcW w:w="5" w:type="pct"/>
            <w:shd w:val="clear" w:color="auto" w:fill="auto"/>
            <w:vAlign w:val="bottom"/>
          </w:tcPr>
          <w:p w14:paraId="012D710F" w14:textId="77777777" w:rsidR="008A1CC1" w:rsidRDefault="008A1CC1">
            <w:pPr>
              <w:rPr>
                <w:rFonts w:ascii="宋体"/>
              </w:rPr>
            </w:pPr>
          </w:p>
        </w:tc>
        <w:tc>
          <w:tcPr>
            <w:tcW w:w="50" w:type="pct"/>
            <w:shd w:val="clear" w:color="auto" w:fill="auto"/>
            <w:vAlign w:val="bottom"/>
          </w:tcPr>
          <w:p w14:paraId="012D7110" w14:textId="77777777" w:rsidR="008A1CC1" w:rsidRDefault="008A1CC1">
            <w:pPr>
              <w:rPr>
                <w:rFonts w:ascii="宋体"/>
              </w:rPr>
            </w:pPr>
          </w:p>
        </w:tc>
        <w:tc>
          <w:tcPr>
            <w:tcW w:w="390" w:type="pct"/>
            <w:shd w:val="clear" w:color="auto" w:fill="auto"/>
            <w:vAlign w:val="bottom"/>
          </w:tcPr>
          <w:p w14:paraId="012D7111" w14:textId="77777777" w:rsidR="008A1CC1" w:rsidRDefault="008A1CC1">
            <w:pPr>
              <w:rPr>
                <w:rFonts w:ascii="宋体"/>
              </w:rPr>
            </w:pPr>
          </w:p>
        </w:tc>
        <w:tc>
          <w:tcPr>
            <w:tcW w:w="5" w:type="pct"/>
            <w:shd w:val="clear" w:color="auto" w:fill="auto"/>
            <w:vAlign w:val="bottom"/>
          </w:tcPr>
          <w:p w14:paraId="012D7112" w14:textId="77777777" w:rsidR="008A1CC1" w:rsidRDefault="008A1CC1">
            <w:pPr>
              <w:rPr>
                <w:rFonts w:ascii="宋体"/>
              </w:rPr>
            </w:pPr>
          </w:p>
        </w:tc>
        <w:tc>
          <w:tcPr>
            <w:tcW w:w="5" w:type="pct"/>
            <w:shd w:val="clear" w:color="auto" w:fill="auto"/>
            <w:vAlign w:val="bottom"/>
          </w:tcPr>
          <w:p w14:paraId="012D7113" w14:textId="77777777" w:rsidR="008A1CC1" w:rsidRDefault="008A1CC1">
            <w:pPr>
              <w:rPr>
                <w:rFonts w:ascii="宋体"/>
              </w:rPr>
            </w:pPr>
          </w:p>
        </w:tc>
        <w:tc>
          <w:tcPr>
            <w:tcW w:w="26" w:type="pct"/>
            <w:shd w:val="clear" w:color="auto" w:fill="auto"/>
            <w:vAlign w:val="bottom"/>
          </w:tcPr>
          <w:p w14:paraId="012D7114" w14:textId="77777777" w:rsidR="008A1CC1" w:rsidRDefault="008A1CC1">
            <w:pPr>
              <w:rPr>
                <w:rFonts w:ascii="宋体"/>
              </w:rPr>
            </w:pPr>
          </w:p>
        </w:tc>
        <w:tc>
          <w:tcPr>
            <w:tcW w:w="5" w:type="pct"/>
            <w:shd w:val="clear" w:color="auto" w:fill="auto"/>
            <w:vAlign w:val="bottom"/>
          </w:tcPr>
          <w:p w14:paraId="012D7115" w14:textId="77777777" w:rsidR="008A1CC1" w:rsidRDefault="008A1CC1">
            <w:pPr>
              <w:rPr>
                <w:rFonts w:ascii="宋体"/>
              </w:rPr>
            </w:pPr>
          </w:p>
        </w:tc>
        <w:tc>
          <w:tcPr>
            <w:tcW w:w="50" w:type="pct"/>
            <w:shd w:val="clear" w:color="auto" w:fill="auto"/>
            <w:vAlign w:val="bottom"/>
          </w:tcPr>
          <w:p w14:paraId="012D7116" w14:textId="77777777" w:rsidR="008A1CC1" w:rsidRDefault="008A1CC1">
            <w:pPr>
              <w:rPr>
                <w:rFonts w:ascii="宋体"/>
              </w:rPr>
            </w:pPr>
          </w:p>
        </w:tc>
        <w:tc>
          <w:tcPr>
            <w:tcW w:w="273" w:type="pct"/>
            <w:shd w:val="clear" w:color="auto" w:fill="auto"/>
            <w:vAlign w:val="bottom"/>
          </w:tcPr>
          <w:p w14:paraId="012D7117" w14:textId="77777777" w:rsidR="008A1CC1" w:rsidRDefault="008A1CC1">
            <w:pPr>
              <w:rPr>
                <w:rFonts w:ascii="宋体"/>
              </w:rPr>
            </w:pPr>
          </w:p>
        </w:tc>
        <w:tc>
          <w:tcPr>
            <w:tcW w:w="5" w:type="pct"/>
            <w:shd w:val="clear" w:color="auto" w:fill="auto"/>
            <w:vAlign w:val="bottom"/>
          </w:tcPr>
          <w:p w14:paraId="012D7118" w14:textId="77777777" w:rsidR="008A1CC1" w:rsidRDefault="008A1CC1">
            <w:pPr>
              <w:rPr>
                <w:rFonts w:ascii="宋体"/>
              </w:rPr>
            </w:pPr>
          </w:p>
        </w:tc>
        <w:tc>
          <w:tcPr>
            <w:tcW w:w="5" w:type="pct"/>
            <w:shd w:val="clear" w:color="auto" w:fill="auto"/>
            <w:vAlign w:val="bottom"/>
          </w:tcPr>
          <w:p w14:paraId="012D7119" w14:textId="77777777" w:rsidR="008A1CC1" w:rsidRDefault="008A1CC1">
            <w:pPr>
              <w:rPr>
                <w:rFonts w:ascii="宋体"/>
              </w:rPr>
            </w:pPr>
          </w:p>
        </w:tc>
        <w:tc>
          <w:tcPr>
            <w:tcW w:w="26" w:type="pct"/>
            <w:shd w:val="clear" w:color="auto" w:fill="auto"/>
            <w:vAlign w:val="bottom"/>
          </w:tcPr>
          <w:p w14:paraId="012D711A" w14:textId="77777777" w:rsidR="008A1CC1" w:rsidRDefault="008A1CC1">
            <w:pPr>
              <w:rPr>
                <w:rFonts w:ascii="宋体"/>
              </w:rPr>
            </w:pPr>
          </w:p>
        </w:tc>
        <w:tc>
          <w:tcPr>
            <w:tcW w:w="5" w:type="pct"/>
            <w:shd w:val="clear" w:color="auto" w:fill="auto"/>
            <w:vAlign w:val="bottom"/>
          </w:tcPr>
          <w:p w14:paraId="012D711B" w14:textId="77777777" w:rsidR="008A1CC1" w:rsidRDefault="008A1CC1">
            <w:pPr>
              <w:rPr>
                <w:rFonts w:ascii="宋体"/>
              </w:rPr>
            </w:pPr>
          </w:p>
        </w:tc>
        <w:tc>
          <w:tcPr>
            <w:tcW w:w="50" w:type="pct"/>
            <w:shd w:val="clear" w:color="auto" w:fill="auto"/>
            <w:vAlign w:val="bottom"/>
          </w:tcPr>
          <w:p w14:paraId="012D711C" w14:textId="77777777" w:rsidR="008A1CC1" w:rsidRDefault="008A1CC1">
            <w:pPr>
              <w:rPr>
                <w:rFonts w:ascii="宋体"/>
              </w:rPr>
            </w:pPr>
          </w:p>
        </w:tc>
        <w:tc>
          <w:tcPr>
            <w:tcW w:w="273" w:type="pct"/>
            <w:shd w:val="clear" w:color="auto" w:fill="auto"/>
            <w:vAlign w:val="bottom"/>
          </w:tcPr>
          <w:p w14:paraId="012D711D" w14:textId="77777777" w:rsidR="008A1CC1" w:rsidRDefault="008A1CC1">
            <w:pPr>
              <w:rPr>
                <w:rFonts w:ascii="宋体"/>
              </w:rPr>
            </w:pPr>
          </w:p>
        </w:tc>
        <w:tc>
          <w:tcPr>
            <w:tcW w:w="5" w:type="pct"/>
            <w:shd w:val="clear" w:color="auto" w:fill="auto"/>
            <w:vAlign w:val="bottom"/>
          </w:tcPr>
          <w:p w14:paraId="012D711E" w14:textId="77777777" w:rsidR="008A1CC1" w:rsidRDefault="008A1CC1">
            <w:pPr>
              <w:rPr>
                <w:rFonts w:ascii="宋体"/>
              </w:rPr>
            </w:pPr>
          </w:p>
        </w:tc>
        <w:tc>
          <w:tcPr>
            <w:tcW w:w="5" w:type="pct"/>
            <w:shd w:val="clear" w:color="auto" w:fill="auto"/>
            <w:vAlign w:val="bottom"/>
          </w:tcPr>
          <w:p w14:paraId="012D711F" w14:textId="77777777" w:rsidR="008A1CC1" w:rsidRDefault="008A1CC1">
            <w:pPr>
              <w:rPr>
                <w:rFonts w:ascii="宋体"/>
              </w:rPr>
            </w:pPr>
          </w:p>
        </w:tc>
        <w:tc>
          <w:tcPr>
            <w:tcW w:w="26" w:type="pct"/>
            <w:shd w:val="clear" w:color="auto" w:fill="auto"/>
            <w:vAlign w:val="bottom"/>
          </w:tcPr>
          <w:p w14:paraId="012D7120" w14:textId="77777777" w:rsidR="008A1CC1" w:rsidRDefault="008A1CC1">
            <w:pPr>
              <w:rPr>
                <w:rFonts w:ascii="宋体"/>
              </w:rPr>
            </w:pPr>
          </w:p>
        </w:tc>
        <w:tc>
          <w:tcPr>
            <w:tcW w:w="5" w:type="pct"/>
            <w:shd w:val="clear" w:color="auto" w:fill="auto"/>
            <w:vAlign w:val="bottom"/>
          </w:tcPr>
          <w:p w14:paraId="012D7121" w14:textId="77777777" w:rsidR="008A1CC1" w:rsidRDefault="008A1CC1">
            <w:pPr>
              <w:rPr>
                <w:rFonts w:ascii="宋体"/>
              </w:rPr>
            </w:pPr>
          </w:p>
        </w:tc>
        <w:tc>
          <w:tcPr>
            <w:tcW w:w="50" w:type="pct"/>
            <w:shd w:val="clear" w:color="auto" w:fill="auto"/>
            <w:vAlign w:val="bottom"/>
          </w:tcPr>
          <w:p w14:paraId="012D7122" w14:textId="77777777" w:rsidR="008A1CC1" w:rsidRDefault="008A1CC1">
            <w:pPr>
              <w:rPr>
                <w:rFonts w:ascii="宋体"/>
              </w:rPr>
            </w:pPr>
          </w:p>
        </w:tc>
        <w:tc>
          <w:tcPr>
            <w:tcW w:w="354" w:type="pct"/>
            <w:shd w:val="clear" w:color="auto" w:fill="auto"/>
            <w:vAlign w:val="bottom"/>
          </w:tcPr>
          <w:p w14:paraId="012D7123" w14:textId="77777777" w:rsidR="008A1CC1" w:rsidRDefault="008A1CC1">
            <w:pPr>
              <w:rPr>
                <w:rFonts w:ascii="宋体"/>
              </w:rPr>
            </w:pPr>
          </w:p>
        </w:tc>
        <w:tc>
          <w:tcPr>
            <w:tcW w:w="5" w:type="pct"/>
            <w:shd w:val="clear" w:color="auto" w:fill="auto"/>
            <w:vAlign w:val="bottom"/>
          </w:tcPr>
          <w:p w14:paraId="012D7124" w14:textId="77777777" w:rsidR="008A1CC1" w:rsidRDefault="008A1CC1">
            <w:pPr>
              <w:rPr>
                <w:rFonts w:ascii="宋体"/>
              </w:rPr>
            </w:pPr>
          </w:p>
        </w:tc>
      </w:tr>
      <w:tr w:rsidR="008A1CC1" w14:paraId="012D712A" w14:textId="77777777">
        <w:tc>
          <w:tcPr>
            <w:tcW w:w="0" w:type="auto"/>
            <w:gridSpan w:val="3"/>
            <w:shd w:val="clear" w:color="auto" w:fill="auto"/>
            <w:tcMar>
              <w:top w:w="40" w:type="dxa"/>
              <w:left w:w="20" w:type="dxa"/>
              <w:bottom w:w="40" w:type="dxa"/>
              <w:right w:w="20" w:type="dxa"/>
            </w:tcMar>
            <w:vAlign w:val="bottom"/>
          </w:tcPr>
          <w:p w14:paraId="012D7126" w14:textId="77777777" w:rsidR="008A1CC1" w:rsidRDefault="00EB3825">
            <w:pPr>
              <w:textAlignment w:val="bottom"/>
            </w:pPr>
            <w:r>
              <w:rPr>
                <w:rFonts w:ascii="Arial" w:eastAsia="宋体" w:hAnsi="Arial" w:cs="Arial"/>
                <w:color w:val="000000"/>
                <w:sz w:val="15"/>
                <w:szCs w:val="15"/>
              </w:rPr>
              <w:t> </w:t>
            </w:r>
          </w:p>
        </w:tc>
        <w:tc>
          <w:tcPr>
            <w:tcW w:w="0" w:type="auto"/>
            <w:gridSpan w:val="21"/>
            <w:shd w:val="clear" w:color="auto" w:fill="auto"/>
            <w:tcMar>
              <w:top w:w="40" w:type="dxa"/>
              <w:left w:w="20" w:type="dxa"/>
              <w:bottom w:w="40" w:type="dxa"/>
              <w:right w:w="20" w:type="dxa"/>
            </w:tcMar>
            <w:vAlign w:val="bottom"/>
          </w:tcPr>
          <w:p w14:paraId="012D7127"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shd w:val="clear" w:color="auto" w:fill="auto"/>
            <w:tcMar>
              <w:top w:w="0" w:type="dxa"/>
              <w:left w:w="20" w:type="dxa"/>
              <w:bottom w:w="0" w:type="dxa"/>
              <w:right w:w="20" w:type="dxa"/>
            </w:tcMar>
            <w:vAlign w:val="bottom"/>
          </w:tcPr>
          <w:p w14:paraId="012D7128" w14:textId="77777777" w:rsidR="008A1CC1" w:rsidRDefault="008A1CC1">
            <w:pPr>
              <w:rPr>
                <w:rFonts w:ascii="宋体"/>
              </w:rPr>
            </w:pPr>
          </w:p>
        </w:tc>
        <w:tc>
          <w:tcPr>
            <w:tcW w:w="0" w:type="auto"/>
            <w:gridSpan w:val="21"/>
            <w:shd w:val="clear" w:color="auto" w:fill="auto"/>
            <w:tcMar>
              <w:top w:w="40" w:type="dxa"/>
              <w:left w:w="20" w:type="dxa"/>
              <w:bottom w:w="40" w:type="dxa"/>
              <w:right w:w="20" w:type="dxa"/>
            </w:tcMar>
            <w:vAlign w:val="bottom"/>
          </w:tcPr>
          <w:p w14:paraId="012D7129" w14:textId="77777777" w:rsidR="008A1CC1" w:rsidRDefault="00EB3825">
            <w:pPr>
              <w:jc w:val="center"/>
              <w:textAlignment w:val="bottom"/>
            </w:pPr>
            <w:r>
              <w:rPr>
                <w:rFonts w:ascii="Arial" w:eastAsia="宋体" w:hAnsi="Arial" w:cs="Arial"/>
                <w:b/>
                <w:bCs/>
                <w:color w:val="000000"/>
                <w:sz w:val="15"/>
                <w:szCs w:val="15"/>
              </w:rPr>
              <w:t>December 31, 2021</w:t>
            </w:r>
          </w:p>
        </w:tc>
      </w:tr>
      <w:tr w:rsidR="008A1CC1" w14:paraId="012D713D" w14:textId="77777777">
        <w:trPr>
          <w:trHeight w:val="400"/>
        </w:trPr>
        <w:tc>
          <w:tcPr>
            <w:tcW w:w="0" w:type="auto"/>
            <w:gridSpan w:val="3"/>
            <w:shd w:val="clear" w:color="auto" w:fill="auto"/>
            <w:tcMar>
              <w:top w:w="40" w:type="dxa"/>
              <w:left w:w="20" w:type="dxa"/>
              <w:bottom w:w="40" w:type="dxa"/>
              <w:right w:w="20" w:type="dxa"/>
            </w:tcMar>
            <w:vAlign w:val="bottom"/>
          </w:tcPr>
          <w:p w14:paraId="012D712B" w14:textId="77777777" w:rsidR="008A1CC1" w:rsidRDefault="00EB3825">
            <w:pPr>
              <w:textAlignment w:val="bottom"/>
            </w:pPr>
            <w:r>
              <w:rPr>
                <w:rFonts w:ascii="Arial" w:eastAsia="宋体" w:hAnsi="Arial" w:cs="Arial"/>
                <w:color w:val="000000"/>
                <w:sz w:val="15"/>
                <w:szCs w:val="15"/>
              </w:rPr>
              <w:t> </w:t>
            </w: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712C"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Amortized</w:t>
            </w:r>
          </w:p>
          <w:p w14:paraId="012D712D"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012D712E"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12F"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Gross</w:t>
            </w:r>
          </w:p>
          <w:p w14:paraId="012D7130"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31"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7132"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Fair</w:t>
            </w:r>
          </w:p>
          <w:p w14:paraId="012D7133"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Value</w:t>
            </w:r>
          </w:p>
        </w:tc>
        <w:tc>
          <w:tcPr>
            <w:tcW w:w="0" w:type="auto"/>
            <w:gridSpan w:val="3"/>
            <w:vMerge w:val="restart"/>
            <w:shd w:val="clear" w:color="auto" w:fill="auto"/>
            <w:tcMar>
              <w:top w:w="0" w:type="dxa"/>
              <w:left w:w="20" w:type="dxa"/>
              <w:bottom w:w="0" w:type="dxa"/>
              <w:right w:w="20" w:type="dxa"/>
            </w:tcMar>
            <w:vAlign w:val="bottom"/>
          </w:tcPr>
          <w:p w14:paraId="012D7134"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7135"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Amortized</w:t>
            </w:r>
          </w:p>
          <w:p w14:paraId="012D7136"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Cost</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012D7137"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138"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Gross</w:t>
            </w:r>
          </w:p>
          <w:p w14:paraId="012D7139"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Unrealized</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3A"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713B"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Fair</w:t>
            </w:r>
          </w:p>
          <w:p w14:paraId="012D713C"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Value</w:t>
            </w:r>
          </w:p>
        </w:tc>
      </w:tr>
      <w:tr w:rsidR="008A1CC1" w14:paraId="012D714E" w14:textId="77777777">
        <w:trPr>
          <w:trHeight w:val="240"/>
        </w:trPr>
        <w:tc>
          <w:tcPr>
            <w:tcW w:w="0" w:type="auto"/>
            <w:gridSpan w:val="3"/>
            <w:shd w:val="clear" w:color="auto" w:fill="auto"/>
            <w:tcMar>
              <w:top w:w="40" w:type="dxa"/>
              <w:left w:w="20" w:type="dxa"/>
              <w:bottom w:w="40" w:type="dxa"/>
              <w:right w:w="20" w:type="dxa"/>
            </w:tcMar>
            <w:vAlign w:val="bottom"/>
          </w:tcPr>
          <w:p w14:paraId="012D713E"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713F" w14:textId="77777777" w:rsidR="008A1CC1" w:rsidRDefault="008A1CC1">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012D714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141" w14:textId="77777777" w:rsidR="008A1CC1" w:rsidRDefault="00EB3825">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4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143" w14:textId="77777777" w:rsidR="008A1CC1" w:rsidRDefault="00EB3825">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012D7144"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7145" w14:textId="77777777" w:rsidR="008A1CC1" w:rsidRDefault="008A1CC1">
            <w:pPr>
              <w:rPr>
                <w:rFonts w:ascii="宋体"/>
              </w:rPr>
            </w:pPr>
          </w:p>
        </w:tc>
        <w:tc>
          <w:tcPr>
            <w:tcW w:w="0" w:type="auto"/>
            <w:gridSpan w:val="3"/>
            <w:vMerge/>
            <w:shd w:val="clear" w:color="auto" w:fill="auto"/>
            <w:tcMar>
              <w:top w:w="0" w:type="dxa"/>
              <w:left w:w="20" w:type="dxa"/>
              <w:bottom w:w="0" w:type="dxa"/>
              <w:right w:w="20" w:type="dxa"/>
            </w:tcMar>
            <w:vAlign w:val="bottom"/>
          </w:tcPr>
          <w:p w14:paraId="012D7146"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7147" w14:textId="77777777" w:rsidR="008A1CC1" w:rsidRDefault="008A1CC1">
            <w:pP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012D714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149" w14:textId="77777777" w:rsidR="008A1CC1" w:rsidRDefault="00EB3825">
            <w:pPr>
              <w:jc w:val="center"/>
              <w:textAlignment w:val="bottom"/>
            </w:pPr>
            <w:r>
              <w:rPr>
                <w:rFonts w:ascii="Arial" w:eastAsia="宋体" w:hAnsi="Arial" w:cs="Arial"/>
                <w:b/>
                <w:bCs/>
                <w:color w:val="000000"/>
                <w:sz w:val="15"/>
                <w:szCs w:val="15"/>
              </w:rPr>
              <w:t>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4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14B" w14:textId="77777777" w:rsidR="008A1CC1" w:rsidRDefault="00EB3825">
            <w:pPr>
              <w:jc w:val="center"/>
              <w:textAlignment w:val="bottom"/>
            </w:pPr>
            <w:r>
              <w:rPr>
                <w:rFonts w:ascii="Arial" w:eastAsia="宋体" w:hAnsi="Arial" w:cs="Arial"/>
                <w:b/>
                <w:bCs/>
                <w:color w:val="000000"/>
                <w:sz w:val="15"/>
                <w:szCs w:val="15"/>
              </w:rPr>
              <w:t>Losses</w:t>
            </w:r>
          </w:p>
        </w:tc>
        <w:tc>
          <w:tcPr>
            <w:tcW w:w="0" w:type="auto"/>
            <w:gridSpan w:val="3"/>
            <w:shd w:val="clear" w:color="auto" w:fill="auto"/>
            <w:tcMar>
              <w:top w:w="0" w:type="dxa"/>
              <w:left w:w="20" w:type="dxa"/>
              <w:bottom w:w="0" w:type="dxa"/>
              <w:right w:w="20" w:type="dxa"/>
            </w:tcMar>
            <w:vAlign w:val="bottom"/>
          </w:tcPr>
          <w:p w14:paraId="012D714C"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714D" w14:textId="77777777" w:rsidR="008A1CC1" w:rsidRDefault="008A1CC1">
            <w:pPr>
              <w:rPr>
                <w:rFonts w:ascii="宋体"/>
              </w:rPr>
            </w:pPr>
          </w:p>
        </w:tc>
      </w:tr>
      <w:tr w:rsidR="008A1CC1" w14:paraId="012D715F" w14:textId="77777777">
        <w:tc>
          <w:tcPr>
            <w:tcW w:w="0" w:type="auto"/>
            <w:gridSpan w:val="3"/>
            <w:shd w:val="clear" w:color="auto" w:fill="auto"/>
            <w:tcMar>
              <w:top w:w="40" w:type="dxa"/>
              <w:left w:w="20" w:type="dxa"/>
              <w:bottom w:w="40" w:type="dxa"/>
              <w:right w:w="20" w:type="dxa"/>
            </w:tcMar>
            <w:vAlign w:val="bottom"/>
          </w:tcPr>
          <w:p w14:paraId="012D714F"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5"/>
                <w:szCs w:val="15"/>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5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51"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5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5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5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5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5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5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5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5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5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5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5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5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15E" w14:textId="77777777" w:rsidR="008A1CC1" w:rsidRDefault="008A1CC1">
            <w:pPr>
              <w:rPr>
                <w:rFonts w:ascii="宋体"/>
              </w:rPr>
            </w:pPr>
          </w:p>
        </w:tc>
      </w:tr>
      <w:tr w:rsidR="008A1CC1" w14:paraId="012D7170" w14:textId="77777777">
        <w:tc>
          <w:tcPr>
            <w:tcW w:w="0" w:type="auto"/>
            <w:gridSpan w:val="3"/>
            <w:shd w:val="clear" w:color="auto" w:fill="auto"/>
            <w:tcMar>
              <w:top w:w="40" w:type="dxa"/>
              <w:left w:w="20" w:type="dxa"/>
              <w:bottom w:w="40" w:type="dxa"/>
              <w:right w:w="20" w:type="dxa"/>
            </w:tcMar>
            <w:vAlign w:val="bottom"/>
          </w:tcPr>
          <w:p w14:paraId="012D7160"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U.S. Treasury and federal agencies:</w:t>
            </w:r>
          </w:p>
        </w:tc>
        <w:tc>
          <w:tcPr>
            <w:tcW w:w="0" w:type="auto"/>
            <w:gridSpan w:val="3"/>
            <w:shd w:val="clear" w:color="auto" w:fill="auto"/>
            <w:tcMar>
              <w:top w:w="0" w:type="dxa"/>
              <w:left w:w="20" w:type="dxa"/>
              <w:bottom w:w="0" w:type="dxa"/>
              <w:right w:w="20" w:type="dxa"/>
            </w:tcMar>
            <w:vAlign w:val="bottom"/>
          </w:tcPr>
          <w:p w14:paraId="012D716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16F" w14:textId="77777777" w:rsidR="008A1CC1" w:rsidRDefault="008A1CC1">
            <w:pPr>
              <w:rPr>
                <w:rFonts w:ascii="宋体"/>
              </w:rPr>
            </w:pPr>
          </w:p>
        </w:tc>
      </w:tr>
      <w:tr w:rsidR="00EB3825" w14:paraId="012D7191" w14:textId="77777777">
        <w:tc>
          <w:tcPr>
            <w:tcW w:w="0" w:type="auto"/>
            <w:gridSpan w:val="3"/>
            <w:shd w:val="clear" w:color="auto" w:fill="CCEEFF"/>
            <w:tcMar>
              <w:top w:w="40" w:type="dxa"/>
              <w:left w:w="245" w:type="dxa"/>
              <w:bottom w:w="40" w:type="dxa"/>
              <w:right w:w="20" w:type="dxa"/>
            </w:tcMar>
            <w:vAlign w:val="bottom"/>
          </w:tcPr>
          <w:p w14:paraId="012D7171" w14:textId="77777777" w:rsidR="008A1CC1" w:rsidRDefault="00EB3825">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012D7172"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7173" w14:textId="77777777" w:rsidR="008A1CC1" w:rsidRDefault="00EB3825">
            <w:pPr>
              <w:jc w:val="right"/>
              <w:textAlignment w:val="bottom"/>
            </w:pPr>
            <w:r>
              <w:rPr>
                <w:rFonts w:ascii="Arial" w:eastAsia="宋体" w:hAnsi="Arial" w:cs="Arial"/>
                <w:b/>
                <w:bCs/>
                <w:color w:val="000000"/>
                <w:sz w:val="15"/>
                <w:szCs w:val="15"/>
              </w:rPr>
              <w:t>21,687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17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7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176"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7177" w14:textId="77777777" w:rsidR="008A1CC1" w:rsidRDefault="00EB3825">
            <w:pPr>
              <w:jc w:val="right"/>
              <w:textAlignment w:val="bottom"/>
            </w:pPr>
            <w:r>
              <w:rPr>
                <w:rFonts w:ascii="Arial" w:eastAsia="宋体" w:hAnsi="Arial" w:cs="Arial"/>
                <w:b/>
                <w:bCs/>
                <w:color w:val="000000"/>
                <w:sz w:val="15"/>
                <w:szCs w:val="15"/>
              </w:rPr>
              <w:t>14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17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7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17A"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717B" w14:textId="77777777" w:rsidR="008A1CC1" w:rsidRDefault="00EB3825">
            <w:pPr>
              <w:jc w:val="right"/>
              <w:textAlignment w:val="bottom"/>
            </w:pPr>
            <w:r>
              <w:rPr>
                <w:rFonts w:ascii="Arial" w:eastAsia="宋体" w:hAnsi="Arial" w:cs="Arial"/>
                <w:b/>
                <w:bCs/>
                <w:color w:val="000000"/>
                <w:sz w:val="15"/>
                <w:szCs w:val="15"/>
              </w:rPr>
              <w:t>758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17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7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17E"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717F" w14:textId="77777777" w:rsidR="008A1CC1" w:rsidRDefault="00EB3825">
            <w:pPr>
              <w:jc w:val="right"/>
              <w:textAlignment w:val="bottom"/>
            </w:pPr>
            <w:r>
              <w:rPr>
                <w:rFonts w:ascii="Arial" w:eastAsia="宋体" w:hAnsi="Arial" w:cs="Arial"/>
                <w:b/>
                <w:bCs/>
                <w:color w:val="000000"/>
                <w:sz w:val="15"/>
                <w:szCs w:val="15"/>
              </w:rPr>
              <w:t>20,943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1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8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182"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7183" w14:textId="77777777" w:rsidR="008A1CC1" w:rsidRDefault="00EB3825">
            <w:pPr>
              <w:jc w:val="right"/>
              <w:textAlignment w:val="bottom"/>
            </w:pPr>
            <w:r>
              <w:rPr>
                <w:rFonts w:ascii="Arial" w:eastAsia="宋体" w:hAnsi="Arial" w:cs="Arial"/>
                <w:color w:val="000000"/>
                <w:sz w:val="15"/>
                <w:szCs w:val="15"/>
              </w:rPr>
              <w:t>18,111 </w:t>
            </w:r>
          </w:p>
        </w:tc>
        <w:tc>
          <w:tcPr>
            <w:tcW w:w="0" w:type="auto"/>
            <w:shd w:val="clear" w:color="auto" w:fill="CCEEFF"/>
            <w:tcMar>
              <w:top w:w="40" w:type="dxa"/>
              <w:left w:w="0" w:type="dxa"/>
              <w:bottom w:w="40" w:type="dxa"/>
              <w:right w:w="20" w:type="dxa"/>
            </w:tcMar>
            <w:vAlign w:val="bottom"/>
          </w:tcPr>
          <w:p w14:paraId="012D718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8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186"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7187" w14:textId="77777777" w:rsidR="008A1CC1" w:rsidRDefault="00EB3825">
            <w:pPr>
              <w:jc w:val="right"/>
              <w:textAlignment w:val="bottom"/>
            </w:pPr>
            <w:r>
              <w:rPr>
                <w:rFonts w:ascii="Arial" w:eastAsia="宋体" w:hAnsi="Arial" w:cs="Arial"/>
                <w:color w:val="000000"/>
                <w:sz w:val="15"/>
                <w:szCs w:val="15"/>
              </w:rPr>
              <w:t>24 </w:t>
            </w:r>
          </w:p>
        </w:tc>
        <w:tc>
          <w:tcPr>
            <w:tcW w:w="0" w:type="auto"/>
            <w:shd w:val="clear" w:color="auto" w:fill="CCEEFF"/>
            <w:tcMar>
              <w:top w:w="40" w:type="dxa"/>
              <w:left w:w="0" w:type="dxa"/>
              <w:bottom w:w="40" w:type="dxa"/>
              <w:right w:w="20" w:type="dxa"/>
            </w:tcMar>
            <w:vAlign w:val="bottom"/>
          </w:tcPr>
          <w:p w14:paraId="012D718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8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18A"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718B" w14:textId="77777777" w:rsidR="008A1CC1" w:rsidRDefault="00EB3825">
            <w:pPr>
              <w:jc w:val="right"/>
              <w:textAlignment w:val="bottom"/>
            </w:pPr>
            <w:r>
              <w:rPr>
                <w:rFonts w:ascii="Arial" w:eastAsia="宋体" w:hAnsi="Arial" w:cs="Arial"/>
                <w:color w:val="000000"/>
                <w:sz w:val="15"/>
                <w:szCs w:val="15"/>
              </w:rPr>
              <w:t>196 </w:t>
            </w:r>
          </w:p>
        </w:tc>
        <w:tc>
          <w:tcPr>
            <w:tcW w:w="0" w:type="auto"/>
            <w:shd w:val="clear" w:color="auto" w:fill="CCEEFF"/>
            <w:tcMar>
              <w:top w:w="40" w:type="dxa"/>
              <w:left w:w="0" w:type="dxa"/>
              <w:bottom w:w="40" w:type="dxa"/>
              <w:right w:w="20" w:type="dxa"/>
            </w:tcMar>
            <w:vAlign w:val="bottom"/>
          </w:tcPr>
          <w:p w14:paraId="012D718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8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18E"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718F" w14:textId="77777777" w:rsidR="008A1CC1" w:rsidRDefault="00EB3825">
            <w:pPr>
              <w:jc w:val="right"/>
              <w:textAlignment w:val="bottom"/>
            </w:pPr>
            <w:r>
              <w:rPr>
                <w:rFonts w:ascii="Arial" w:eastAsia="宋体" w:hAnsi="Arial" w:cs="Arial"/>
                <w:color w:val="000000"/>
                <w:sz w:val="15"/>
                <w:szCs w:val="15"/>
              </w:rPr>
              <w:t>17,939 </w:t>
            </w:r>
          </w:p>
        </w:tc>
        <w:tc>
          <w:tcPr>
            <w:tcW w:w="0" w:type="auto"/>
            <w:shd w:val="clear" w:color="auto" w:fill="CCEEFF"/>
            <w:tcMar>
              <w:top w:w="40" w:type="dxa"/>
              <w:left w:w="0" w:type="dxa"/>
              <w:bottom w:w="40" w:type="dxa"/>
              <w:right w:w="20" w:type="dxa"/>
            </w:tcMar>
            <w:vAlign w:val="bottom"/>
          </w:tcPr>
          <w:p w14:paraId="012D7190" w14:textId="77777777" w:rsidR="008A1CC1" w:rsidRDefault="008A1CC1">
            <w:pPr>
              <w:jc w:val="right"/>
              <w:rPr>
                <w:rFonts w:ascii="宋体"/>
              </w:rPr>
            </w:pPr>
          </w:p>
        </w:tc>
      </w:tr>
      <w:tr w:rsidR="008A1CC1" w14:paraId="012D71AA" w14:textId="77777777">
        <w:tc>
          <w:tcPr>
            <w:tcW w:w="0" w:type="auto"/>
            <w:gridSpan w:val="3"/>
            <w:shd w:val="clear" w:color="auto" w:fill="FFFFFF"/>
            <w:tcMar>
              <w:top w:w="40" w:type="dxa"/>
              <w:left w:w="245" w:type="dxa"/>
              <w:bottom w:w="40" w:type="dxa"/>
              <w:right w:w="20" w:type="dxa"/>
            </w:tcMar>
            <w:vAlign w:val="bottom"/>
          </w:tcPr>
          <w:p w14:paraId="012D7192" w14:textId="77777777" w:rsidR="008A1CC1" w:rsidRDefault="00EB3825">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012D7193" w14:textId="77777777" w:rsidR="008A1CC1" w:rsidRDefault="00EB3825">
            <w:pPr>
              <w:jc w:val="right"/>
              <w:textAlignment w:val="bottom"/>
            </w:pPr>
            <w:r>
              <w:rPr>
                <w:rFonts w:ascii="Arial" w:eastAsia="宋体" w:hAnsi="Arial" w:cs="Arial"/>
                <w:b/>
                <w:bCs/>
                <w:color w:val="000000"/>
                <w:sz w:val="15"/>
                <w:szCs w:val="15"/>
              </w:rPr>
              <w:t>19,204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19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9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96" w14:textId="77777777" w:rsidR="008A1CC1" w:rsidRDefault="00EB3825">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19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9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99" w14:textId="77777777" w:rsidR="008A1CC1" w:rsidRDefault="00EB3825">
            <w:pPr>
              <w:jc w:val="right"/>
              <w:textAlignment w:val="bottom"/>
            </w:pPr>
            <w:r>
              <w:rPr>
                <w:rFonts w:ascii="Arial" w:eastAsia="宋体" w:hAnsi="Arial" w:cs="Arial"/>
                <w:b/>
                <w:bCs/>
                <w:color w:val="000000"/>
                <w:sz w:val="15"/>
                <w:szCs w:val="15"/>
              </w:rPr>
              <w:t>480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19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9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9C" w14:textId="77777777" w:rsidR="008A1CC1" w:rsidRDefault="00EB3825">
            <w:pPr>
              <w:jc w:val="right"/>
              <w:textAlignment w:val="bottom"/>
            </w:pPr>
            <w:r>
              <w:rPr>
                <w:rFonts w:ascii="Arial" w:eastAsia="宋体" w:hAnsi="Arial" w:cs="Arial"/>
                <w:b/>
                <w:bCs/>
                <w:color w:val="000000"/>
                <w:sz w:val="15"/>
                <w:szCs w:val="15"/>
              </w:rPr>
              <w:t>18,741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19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9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9F" w14:textId="77777777" w:rsidR="008A1CC1" w:rsidRDefault="00EB3825">
            <w:pPr>
              <w:jc w:val="right"/>
              <w:textAlignment w:val="bottom"/>
            </w:pPr>
            <w:r>
              <w:rPr>
                <w:rFonts w:ascii="Arial" w:eastAsia="宋体" w:hAnsi="Arial" w:cs="Arial"/>
                <w:color w:val="000000"/>
                <w:sz w:val="15"/>
                <w:szCs w:val="15"/>
              </w:rPr>
              <w:t>18,154 </w:t>
            </w:r>
          </w:p>
        </w:tc>
        <w:tc>
          <w:tcPr>
            <w:tcW w:w="0" w:type="auto"/>
            <w:shd w:val="clear" w:color="auto" w:fill="FFFFFF"/>
            <w:tcMar>
              <w:top w:w="40" w:type="dxa"/>
              <w:left w:w="0" w:type="dxa"/>
              <w:bottom w:w="40" w:type="dxa"/>
              <w:right w:w="20" w:type="dxa"/>
            </w:tcMar>
            <w:vAlign w:val="bottom"/>
          </w:tcPr>
          <w:p w14:paraId="012D71A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A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A2" w14:textId="77777777" w:rsidR="008A1CC1" w:rsidRDefault="00EB3825">
            <w:pPr>
              <w:jc w:val="right"/>
              <w:textAlignment w:val="bottom"/>
            </w:pPr>
            <w:r>
              <w:rPr>
                <w:rFonts w:ascii="Arial" w:eastAsia="宋体" w:hAnsi="Arial" w:cs="Arial"/>
                <w:color w:val="000000"/>
                <w:sz w:val="15"/>
                <w:szCs w:val="15"/>
              </w:rPr>
              <w:t>148 </w:t>
            </w:r>
          </w:p>
        </w:tc>
        <w:tc>
          <w:tcPr>
            <w:tcW w:w="0" w:type="auto"/>
            <w:shd w:val="clear" w:color="auto" w:fill="FFFFFF"/>
            <w:tcMar>
              <w:top w:w="40" w:type="dxa"/>
              <w:left w:w="0" w:type="dxa"/>
              <w:bottom w:w="40" w:type="dxa"/>
              <w:right w:w="20" w:type="dxa"/>
            </w:tcMar>
            <w:vAlign w:val="bottom"/>
          </w:tcPr>
          <w:p w14:paraId="012D71A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A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A5" w14:textId="77777777" w:rsidR="008A1CC1" w:rsidRDefault="00EB3825">
            <w:pPr>
              <w:jc w:val="right"/>
              <w:textAlignment w:val="bottom"/>
            </w:pPr>
            <w:r>
              <w:rPr>
                <w:rFonts w:ascii="Arial" w:eastAsia="宋体" w:hAnsi="Arial" w:cs="Arial"/>
                <w:color w:val="000000"/>
                <w:sz w:val="15"/>
                <w:szCs w:val="15"/>
              </w:rPr>
              <w:t>94 </w:t>
            </w:r>
          </w:p>
        </w:tc>
        <w:tc>
          <w:tcPr>
            <w:tcW w:w="0" w:type="auto"/>
            <w:shd w:val="clear" w:color="auto" w:fill="FFFFFF"/>
            <w:tcMar>
              <w:top w:w="40" w:type="dxa"/>
              <w:left w:w="0" w:type="dxa"/>
              <w:bottom w:w="40" w:type="dxa"/>
              <w:right w:w="20" w:type="dxa"/>
            </w:tcMar>
            <w:vAlign w:val="bottom"/>
          </w:tcPr>
          <w:p w14:paraId="012D71A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A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A8" w14:textId="77777777" w:rsidR="008A1CC1" w:rsidRDefault="00EB3825">
            <w:pPr>
              <w:jc w:val="right"/>
              <w:textAlignment w:val="bottom"/>
            </w:pPr>
            <w:r>
              <w:rPr>
                <w:rFonts w:ascii="Arial" w:eastAsia="宋体" w:hAnsi="Arial" w:cs="Arial"/>
                <w:color w:val="000000"/>
                <w:sz w:val="15"/>
                <w:szCs w:val="15"/>
              </w:rPr>
              <w:t>18,208 </w:t>
            </w:r>
          </w:p>
        </w:tc>
        <w:tc>
          <w:tcPr>
            <w:tcW w:w="0" w:type="auto"/>
            <w:shd w:val="clear" w:color="auto" w:fill="FFFFFF"/>
            <w:tcMar>
              <w:top w:w="40" w:type="dxa"/>
              <w:left w:w="0" w:type="dxa"/>
              <w:bottom w:w="40" w:type="dxa"/>
              <w:right w:w="20" w:type="dxa"/>
            </w:tcMar>
            <w:vAlign w:val="bottom"/>
          </w:tcPr>
          <w:p w14:paraId="012D71A9" w14:textId="77777777" w:rsidR="008A1CC1" w:rsidRDefault="008A1CC1">
            <w:pPr>
              <w:jc w:val="right"/>
              <w:rPr>
                <w:rFonts w:ascii="宋体"/>
              </w:rPr>
            </w:pPr>
          </w:p>
        </w:tc>
      </w:tr>
      <w:tr w:rsidR="008A1CC1" w14:paraId="012D71C3" w14:textId="77777777">
        <w:tc>
          <w:tcPr>
            <w:tcW w:w="0" w:type="auto"/>
            <w:gridSpan w:val="3"/>
            <w:shd w:val="clear" w:color="auto" w:fill="CCEEFF"/>
            <w:tcMar>
              <w:top w:w="40" w:type="dxa"/>
              <w:left w:w="380" w:type="dxa"/>
              <w:bottom w:w="40" w:type="dxa"/>
              <w:right w:w="20" w:type="dxa"/>
            </w:tcMar>
            <w:vAlign w:val="bottom"/>
          </w:tcPr>
          <w:p w14:paraId="012D71AB" w14:textId="77777777" w:rsidR="008A1CC1" w:rsidRDefault="00EB3825">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1AC" w14:textId="77777777" w:rsidR="008A1CC1" w:rsidRDefault="00EB3825">
            <w:pPr>
              <w:jc w:val="right"/>
              <w:textAlignment w:val="bottom"/>
            </w:pPr>
            <w:r>
              <w:rPr>
                <w:rFonts w:ascii="Arial" w:eastAsia="宋体" w:hAnsi="Arial" w:cs="Arial"/>
                <w:b/>
                <w:bCs/>
                <w:color w:val="000000"/>
                <w:sz w:val="15"/>
                <w:szCs w:val="15"/>
              </w:rPr>
              <w:t>40,891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1A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A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1AF" w14:textId="77777777" w:rsidR="008A1CC1" w:rsidRDefault="00EB3825">
            <w:pPr>
              <w:jc w:val="right"/>
              <w:textAlignment w:val="bottom"/>
            </w:pPr>
            <w:r>
              <w:rPr>
                <w:rFonts w:ascii="Arial" w:eastAsia="宋体" w:hAnsi="Arial" w:cs="Arial"/>
                <w:b/>
                <w:bCs/>
                <w:color w:val="000000"/>
                <w:sz w:val="15"/>
                <w:szCs w:val="15"/>
              </w:rPr>
              <w:t>31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1B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B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1B2" w14:textId="77777777" w:rsidR="008A1CC1" w:rsidRDefault="00EB3825">
            <w:pPr>
              <w:jc w:val="right"/>
              <w:textAlignment w:val="bottom"/>
            </w:pPr>
            <w:r>
              <w:rPr>
                <w:rFonts w:ascii="Arial" w:eastAsia="宋体" w:hAnsi="Arial" w:cs="Arial"/>
                <w:b/>
                <w:bCs/>
                <w:color w:val="000000"/>
                <w:sz w:val="15"/>
                <w:szCs w:val="15"/>
              </w:rPr>
              <w:t>1,238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1B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B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1B5" w14:textId="77777777" w:rsidR="008A1CC1" w:rsidRDefault="00EB3825">
            <w:pPr>
              <w:jc w:val="right"/>
              <w:textAlignment w:val="bottom"/>
            </w:pPr>
            <w:r>
              <w:rPr>
                <w:rFonts w:ascii="Arial" w:eastAsia="宋体" w:hAnsi="Arial" w:cs="Arial"/>
                <w:b/>
                <w:bCs/>
                <w:color w:val="000000"/>
                <w:sz w:val="15"/>
                <w:szCs w:val="15"/>
              </w:rPr>
              <w:t>39,684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1B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B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1B8" w14:textId="77777777" w:rsidR="008A1CC1" w:rsidRDefault="00EB3825">
            <w:pPr>
              <w:jc w:val="right"/>
              <w:textAlignment w:val="bottom"/>
            </w:pPr>
            <w:r>
              <w:rPr>
                <w:rFonts w:ascii="Arial" w:eastAsia="宋体" w:hAnsi="Arial" w:cs="Arial"/>
                <w:color w:val="000000"/>
                <w:sz w:val="15"/>
                <w:szCs w:val="15"/>
              </w:rPr>
              <w:t>36,265 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1B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B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1BB" w14:textId="77777777" w:rsidR="008A1CC1" w:rsidRDefault="00EB3825">
            <w:pPr>
              <w:jc w:val="right"/>
              <w:textAlignment w:val="bottom"/>
            </w:pPr>
            <w:r>
              <w:rPr>
                <w:rFonts w:ascii="Arial" w:eastAsia="宋体" w:hAnsi="Arial" w:cs="Arial"/>
                <w:color w:val="000000"/>
                <w:sz w:val="15"/>
                <w:szCs w:val="15"/>
              </w:rPr>
              <w:t>172 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1B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B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1BE" w14:textId="77777777" w:rsidR="008A1CC1" w:rsidRDefault="00EB3825">
            <w:pPr>
              <w:jc w:val="right"/>
              <w:textAlignment w:val="bottom"/>
            </w:pPr>
            <w:r>
              <w:rPr>
                <w:rFonts w:ascii="Arial" w:eastAsia="宋体" w:hAnsi="Arial" w:cs="Arial"/>
                <w:color w:val="000000"/>
                <w:sz w:val="15"/>
                <w:szCs w:val="15"/>
              </w:rPr>
              <w:t>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1B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C0"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1C1" w14:textId="77777777" w:rsidR="008A1CC1" w:rsidRDefault="00EB3825">
            <w:pPr>
              <w:jc w:val="right"/>
              <w:textAlignment w:val="bottom"/>
            </w:pPr>
            <w:r>
              <w:rPr>
                <w:rFonts w:ascii="Arial" w:eastAsia="宋体" w:hAnsi="Arial" w:cs="Arial"/>
                <w:color w:val="000000"/>
                <w:sz w:val="15"/>
                <w:szCs w:val="15"/>
              </w:rPr>
              <w:t>36,147 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1C2" w14:textId="77777777" w:rsidR="008A1CC1" w:rsidRDefault="008A1CC1">
            <w:pPr>
              <w:jc w:val="right"/>
              <w:rPr>
                <w:rFonts w:ascii="宋体"/>
              </w:rPr>
            </w:pPr>
          </w:p>
        </w:tc>
      </w:tr>
      <w:tr w:rsidR="008A1CC1" w14:paraId="012D71D4" w14:textId="77777777">
        <w:tc>
          <w:tcPr>
            <w:tcW w:w="0" w:type="auto"/>
            <w:gridSpan w:val="3"/>
            <w:shd w:val="clear" w:color="auto" w:fill="FFFFFF"/>
            <w:tcMar>
              <w:top w:w="40" w:type="dxa"/>
              <w:left w:w="20" w:type="dxa"/>
              <w:bottom w:w="40" w:type="dxa"/>
              <w:right w:w="20" w:type="dxa"/>
            </w:tcMar>
            <w:vAlign w:val="bottom"/>
          </w:tcPr>
          <w:p w14:paraId="012D71C4" w14:textId="77777777" w:rsidR="008A1CC1" w:rsidRDefault="00EB3825">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1C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1C6"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1C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1C8"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1C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1CA"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1C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1CC"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1C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1CE"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1C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1D0"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1D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1D2"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1D3" w14:textId="77777777" w:rsidR="008A1CC1" w:rsidRDefault="008A1CC1">
            <w:pPr>
              <w:rPr>
                <w:rFonts w:ascii="宋体"/>
              </w:rPr>
            </w:pPr>
          </w:p>
        </w:tc>
      </w:tr>
      <w:tr w:rsidR="008A1CC1" w14:paraId="012D71ED" w14:textId="77777777">
        <w:tc>
          <w:tcPr>
            <w:tcW w:w="0" w:type="auto"/>
            <w:gridSpan w:val="3"/>
            <w:shd w:val="clear" w:color="auto" w:fill="CCEEFF"/>
            <w:tcMar>
              <w:top w:w="40" w:type="dxa"/>
              <w:left w:w="245" w:type="dxa"/>
              <w:bottom w:w="40" w:type="dxa"/>
              <w:right w:w="20" w:type="dxa"/>
            </w:tcMar>
            <w:vAlign w:val="bottom"/>
          </w:tcPr>
          <w:p w14:paraId="012D71D5" w14:textId="77777777" w:rsidR="008A1CC1" w:rsidRDefault="00EB3825">
            <w:pPr>
              <w:textAlignment w:val="bottom"/>
            </w:pPr>
            <w:r>
              <w:rPr>
                <w:rFonts w:ascii="Arial" w:eastAsia="宋体" w:hAnsi="Arial" w:cs="Arial"/>
                <w:color w:val="000000"/>
                <w:sz w:val="15"/>
                <w:szCs w:val="15"/>
              </w:rPr>
              <w:t>Mortgage-backed securities</w:t>
            </w:r>
          </w:p>
        </w:tc>
        <w:tc>
          <w:tcPr>
            <w:tcW w:w="0" w:type="auto"/>
            <w:gridSpan w:val="2"/>
            <w:shd w:val="clear" w:color="auto" w:fill="CCEEFF"/>
            <w:tcMar>
              <w:top w:w="40" w:type="dxa"/>
              <w:left w:w="20" w:type="dxa"/>
              <w:bottom w:w="40" w:type="dxa"/>
              <w:right w:w="0" w:type="dxa"/>
            </w:tcMar>
            <w:vAlign w:val="bottom"/>
          </w:tcPr>
          <w:p w14:paraId="012D71D6" w14:textId="77777777" w:rsidR="008A1CC1" w:rsidRDefault="00EB3825">
            <w:pPr>
              <w:jc w:val="right"/>
              <w:textAlignment w:val="bottom"/>
            </w:pPr>
            <w:r>
              <w:rPr>
                <w:rFonts w:ascii="Arial" w:eastAsia="宋体" w:hAnsi="Arial" w:cs="Arial"/>
                <w:b/>
                <w:bCs/>
                <w:color w:val="000000"/>
                <w:sz w:val="15"/>
                <w:szCs w:val="15"/>
              </w:rPr>
              <w:t>2,272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1D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D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1D9" w14:textId="77777777" w:rsidR="008A1CC1" w:rsidRDefault="00EB3825">
            <w:pPr>
              <w:jc w:val="right"/>
              <w:textAlignment w:val="bottom"/>
            </w:pPr>
            <w:r>
              <w:rPr>
                <w:rFonts w:ascii="Arial" w:eastAsia="宋体" w:hAnsi="Arial" w:cs="Arial"/>
                <w:b/>
                <w:bCs/>
                <w:color w:val="000000"/>
                <w:sz w:val="15"/>
                <w:szCs w:val="15"/>
              </w:rPr>
              <w:t>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1D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D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1DC" w14:textId="77777777" w:rsidR="008A1CC1" w:rsidRDefault="00EB3825">
            <w:pPr>
              <w:jc w:val="right"/>
              <w:textAlignment w:val="bottom"/>
            </w:pPr>
            <w:r>
              <w:rPr>
                <w:rFonts w:ascii="Arial" w:eastAsia="宋体" w:hAnsi="Arial" w:cs="Arial"/>
                <w:b/>
                <w:bCs/>
                <w:color w:val="000000"/>
                <w:sz w:val="15"/>
                <w:szCs w:val="15"/>
              </w:rPr>
              <w:t>10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1D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D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1DF" w14:textId="77777777" w:rsidR="008A1CC1" w:rsidRDefault="00EB3825">
            <w:pPr>
              <w:jc w:val="right"/>
              <w:textAlignment w:val="bottom"/>
            </w:pPr>
            <w:r>
              <w:rPr>
                <w:rFonts w:ascii="Arial" w:eastAsia="宋体" w:hAnsi="Arial" w:cs="Arial"/>
                <w:b/>
                <w:bCs/>
                <w:color w:val="000000"/>
                <w:sz w:val="15"/>
                <w:szCs w:val="15"/>
              </w:rPr>
              <w:t>2,268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1E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E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1E2" w14:textId="77777777" w:rsidR="008A1CC1" w:rsidRDefault="00EB3825">
            <w:pPr>
              <w:jc w:val="right"/>
              <w:textAlignment w:val="bottom"/>
            </w:pPr>
            <w:r>
              <w:rPr>
                <w:rFonts w:ascii="Arial" w:eastAsia="宋体" w:hAnsi="Arial" w:cs="Arial"/>
                <w:color w:val="000000"/>
                <w:sz w:val="15"/>
                <w:szCs w:val="15"/>
              </w:rPr>
              <w:t>1,986 </w:t>
            </w:r>
          </w:p>
        </w:tc>
        <w:tc>
          <w:tcPr>
            <w:tcW w:w="0" w:type="auto"/>
            <w:shd w:val="clear" w:color="auto" w:fill="CCEEFF"/>
            <w:tcMar>
              <w:top w:w="40" w:type="dxa"/>
              <w:left w:w="0" w:type="dxa"/>
              <w:bottom w:w="40" w:type="dxa"/>
              <w:right w:w="20" w:type="dxa"/>
            </w:tcMar>
            <w:vAlign w:val="bottom"/>
          </w:tcPr>
          <w:p w14:paraId="012D71E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E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1E5" w14:textId="77777777" w:rsidR="008A1CC1" w:rsidRDefault="00EB3825">
            <w:pPr>
              <w:jc w:val="right"/>
              <w:textAlignment w:val="bottom"/>
            </w:pPr>
            <w:r>
              <w:rPr>
                <w:rFonts w:ascii="Arial" w:eastAsia="宋体" w:hAnsi="Arial" w:cs="Arial"/>
                <w:color w:val="000000"/>
                <w:sz w:val="15"/>
                <w:szCs w:val="15"/>
              </w:rPr>
              <w:t>12 </w:t>
            </w:r>
          </w:p>
        </w:tc>
        <w:tc>
          <w:tcPr>
            <w:tcW w:w="0" w:type="auto"/>
            <w:shd w:val="clear" w:color="auto" w:fill="CCEEFF"/>
            <w:tcMar>
              <w:top w:w="40" w:type="dxa"/>
              <w:left w:w="0" w:type="dxa"/>
              <w:bottom w:w="40" w:type="dxa"/>
              <w:right w:w="20" w:type="dxa"/>
            </w:tcMar>
            <w:vAlign w:val="bottom"/>
          </w:tcPr>
          <w:p w14:paraId="012D71E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E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1E8" w14:textId="77777777" w:rsidR="008A1CC1" w:rsidRDefault="00EB3825">
            <w:pPr>
              <w:jc w:val="right"/>
              <w:textAlignment w:val="bottom"/>
            </w:pPr>
            <w:r>
              <w:rPr>
                <w:rFonts w:ascii="Arial" w:eastAsia="宋体" w:hAnsi="Arial" w:cs="Arial"/>
                <w:color w:val="000000"/>
                <w:sz w:val="15"/>
                <w:szCs w:val="15"/>
              </w:rPr>
              <w:t>3 </w:t>
            </w:r>
          </w:p>
        </w:tc>
        <w:tc>
          <w:tcPr>
            <w:tcW w:w="0" w:type="auto"/>
            <w:shd w:val="clear" w:color="auto" w:fill="CCEEFF"/>
            <w:tcMar>
              <w:top w:w="40" w:type="dxa"/>
              <w:left w:w="0" w:type="dxa"/>
              <w:bottom w:w="40" w:type="dxa"/>
              <w:right w:w="20" w:type="dxa"/>
            </w:tcMar>
            <w:vAlign w:val="bottom"/>
          </w:tcPr>
          <w:p w14:paraId="012D71E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1E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1EB" w14:textId="77777777" w:rsidR="008A1CC1" w:rsidRDefault="00EB3825">
            <w:pPr>
              <w:jc w:val="right"/>
              <w:textAlignment w:val="bottom"/>
            </w:pPr>
            <w:r>
              <w:rPr>
                <w:rFonts w:ascii="Arial" w:eastAsia="宋体" w:hAnsi="Arial" w:cs="Arial"/>
                <w:color w:val="000000"/>
                <w:sz w:val="15"/>
                <w:szCs w:val="15"/>
              </w:rPr>
              <w:t>1,995 </w:t>
            </w:r>
          </w:p>
        </w:tc>
        <w:tc>
          <w:tcPr>
            <w:tcW w:w="0" w:type="auto"/>
            <w:shd w:val="clear" w:color="auto" w:fill="CCEEFF"/>
            <w:tcMar>
              <w:top w:w="40" w:type="dxa"/>
              <w:left w:w="0" w:type="dxa"/>
              <w:bottom w:w="40" w:type="dxa"/>
              <w:right w:w="20" w:type="dxa"/>
            </w:tcMar>
            <w:vAlign w:val="bottom"/>
          </w:tcPr>
          <w:p w14:paraId="012D71EC" w14:textId="77777777" w:rsidR="008A1CC1" w:rsidRDefault="008A1CC1">
            <w:pPr>
              <w:jc w:val="right"/>
              <w:rPr>
                <w:rFonts w:ascii="宋体"/>
              </w:rPr>
            </w:pPr>
          </w:p>
        </w:tc>
      </w:tr>
      <w:tr w:rsidR="008A1CC1" w14:paraId="012D7206" w14:textId="77777777">
        <w:tc>
          <w:tcPr>
            <w:tcW w:w="0" w:type="auto"/>
            <w:gridSpan w:val="3"/>
            <w:shd w:val="clear" w:color="auto" w:fill="FFFFFF"/>
            <w:tcMar>
              <w:top w:w="40" w:type="dxa"/>
              <w:left w:w="20" w:type="dxa"/>
              <w:bottom w:w="40" w:type="dxa"/>
              <w:right w:w="20" w:type="dxa"/>
            </w:tcMar>
            <w:vAlign w:val="bottom"/>
          </w:tcPr>
          <w:p w14:paraId="012D71E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Asset-backed securities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012D71EF" w14:textId="77777777" w:rsidR="008A1CC1" w:rsidRDefault="00EB3825">
            <w:pPr>
              <w:jc w:val="right"/>
              <w:textAlignment w:val="bottom"/>
            </w:pPr>
            <w:r>
              <w:rPr>
                <w:rFonts w:ascii="Arial" w:eastAsia="宋体" w:hAnsi="Arial" w:cs="Arial"/>
                <w:b/>
                <w:bCs/>
                <w:color w:val="000000"/>
                <w:sz w:val="15"/>
                <w:szCs w:val="15"/>
              </w:rPr>
              <w:t>2,073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1F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F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F2" w14:textId="77777777" w:rsidR="008A1CC1" w:rsidRDefault="00EB3825">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1F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F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F5" w14:textId="77777777" w:rsidR="008A1CC1" w:rsidRDefault="00EB3825">
            <w:pPr>
              <w:jc w:val="right"/>
              <w:textAlignment w:val="bottom"/>
            </w:pPr>
            <w:r>
              <w:rPr>
                <w:rFonts w:ascii="Arial" w:eastAsia="宋体" w:hAnsi="Arial" w:cs="Arial"/>
                <w:b/>
                <w:bCs/>
                <w:color w:val="000000"/>
                <w:sz w:val="15"/>
                <w:szCs w:val="15"/>
              </w:rPr>
              <w:t>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1F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F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F8" w14:textId="77777777" w:rsidR="008A1CC1" w:rsidRDefault="00EB3825">
            <w:pPr>
              <w:jc w:val="right"/>
              <w:textAlignment w:val="bottom"/>
            </w:pPr>
            <w:r>
              <w:rPr>
                <w:rFonts w:ascii="Arial" w:eastAsia="宋体" w:hAnsi="Arial" w:cs="Arial"/>
                <w:b/>
                <w:bCs/>
                <w:color w:val="000000"/>
                <w:sz w:val="15"/>
                <w:szCs w:val="15"/>
              </w:rPr>
              <w:t>2,066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1F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F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FB" w14:textId="77777777" w:rsidR="008A1CC1" w:rsidRDefault="00EB3825">
            <w:pPr>
              <w:jc w:val="right"/>
              <w:textAlignment w:val="bottom"/>
            </w:pPr>
            <w:r>
              <w:rPr>
                <w:rFonts w:ascii="Arial" w:eastAsia="宋体" w:hAnsi="Arial" w:cs="Arial"/>
                <w:color w:val="000000"/>
                <w:sz w:val="15"/>
                <w:szCs w:val="15"/>
              </w:rPr>
              <w:t>2,087 </w:t>
            </w:r>
          </w:p>
        </w:tc>
        <w:tc>
          <w:tcPr>
            <w:tcW w:w="0" w:type="auto"/>
            <w:shd w:val="clear" w:color="auto" w:fill="FFFFFF"/>
            <w:tcMar>
              <w:top w:w="40" w:type="dxa"/>
              <w:left w:w="0" w:type="dxa"/>
              <w:bottom w:w="40" w:type="dxa"/>
              <w:right w:w="20" w:type="dxa"/>
            </w:tcMar>
            <w:vAlign w:val="bottom"/>
          </w:tcPr>
          <w:p w14:paraId="012D71F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1F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1FE"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71F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0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01"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720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0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04" w14:textId="77777777" w:rsidR="008A1CC1" w:rsidRDefault="00EB3825">
            <w:pPr>
              <w:jc w:val="right"/>
              <w:textAlignment w:val="bottom"/>
            </w:pPr>
            <w:r>
              <w:rPr>
                <w:rFonts w:ascii="Arial" w:eastAsia="宋体" w:hAnsi="Arial" w:cs="Arial"/>
                <w:color w:val="000000"/>
                <w:sz w:val="15"/>
                <w:szCs w:val="15"/>
              </w:rPr>
              <w:t>2,087 </w:t>
            </w:r>
          </w:p>
        </w:tc>
        <w:tc>
          <w:tcPr>
            <w:tcW w:w="0" w:type="auto"/>
            <w:shd w:val="clear" w:color="auto" w:fill="FFFFFF"/>
            <w:tcMar>
              <w:top w:w="40" w:type="dxa"/>
              <w:left w:w="0" w:type="dxa"/>
              <w:bottom w:w="40" w:type="dxa"/>
              <w:right w:w="20" w:type="dxa"/>
            </w:tcMar>
            <w:vAlign w:val="bottom"/>
          </w:tcPr>
          <w:p w14:paraId="012D7205" w14:textId="77777777" w:rsidR="008A1CC1" w:rsidRDefault="008A1CC1">
            <w:pPr>
              <w:jc w:val="right"/>
              <w:rPr>
                <w:rFonts w:ascii="宋体"/>
              </w:rPr>
            </w:pPr>
          </w:p>
        </w:tc>
      </w:tr>
      <w:tr w:rsidR="008A1CC1" w14:paraId="012D721F" w14:textId="77777777">
        <w:tc>
          <w:tcPr>
            <w:tcW w:w="0" w:type="auto"/>
            <w:gridSpan w:val="3"/>
            <w:shd w:val="clear" w:color="auto" w:fill="CCEEFF"/>
            <w:tcMar>
              <w:top w:w="40" w:type="dxa"/>
              <w:left w:w="245" w:type="dxa"/>
              <w:bottom w:w="40" w:type="dxa"/>
              <w:right w:w="20" w:type="dxa"/>
            </w:tcMar>
            <w:vAlign w:val="bottom"/>
          </w:tcPr>
          <w:p w14:paraId="012D7207" w14:textId="77777777" w:rsidR="008A1CC1" w:rsidRDefault="00EB3825">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012D7208" w14:textId="77777777" w:rsidR="008A1CC1" w:rsidRDefault="00EB3825">
            <w:pPr>
              <w:jc w:val="right"/>
              <w:textAlignment w:val="bottom"/>
            </w:pPr>
            <w:r>
              <w:rPr>
                <w:rFonts w:ascii="Arial" w:eastAsia="宋体" w:hAnsi="Arial" w:cs="Arial"/>
                <w:b/>
                <w:bCs/>
                <w:color w:val="000000"/>
                <w:sz w:val="15"/>
                <w:szCs w:val="15"/>
              </w:rPr>
              <w:t>21,123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0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0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0B" w14:textId="77777777" w:rsidR="008A1CC1" w:rsidRDefault="00EB3825">
            <w:pPr>
              <w:jc w:val="right"/>
              <w:textAlignment w:val="bottom"/>
            </w:pPr>
            <w:r>
              <w:rPr>
                <w:rFonts w:ascii="Arial" w:eastAsia="宋体" w:hAnsi="Arial" w:cs="Arial"/>
                <w:b/>
                <w:bCs/>
                <w:color w:val="000000"/>
                <w:sz w:val="15"/>
                <w:szCs w:val="15"/>
              </w:rPr>
              <w:t>15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0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0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0E" w14:textId="77777777" w:rsidR="008A1CC1" w:rsidRDefault="00EB3825">
            <w:pPr>
              <w:jc w:val="right"/>
              <w:textAlignment w:val="bottom"/>
            </w:pPr>
            <w:r>
              <w:rPr>
                <w:rFonts w:ascii="Arial" w:eastAsia="宋体" w:hAnsi="Arial" w:cs="Arial"/>
                <w:b/>
                <w:bCs/>
                <w:color w:val="000000"/>
                <w:sz w:val="15"/>
                <w:szCs w:val="15"/>
              </w:rPr>
              <w:t>409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0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1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11" w14:textId="77777777" w:rsidR="008A1CC1" w:rsidRDefault="00EB3825">
            <w:pPr>
              <w:jc w:val="right"/>
              <w:textAlignment w:val="bottom"/>
            </w:pPr>
            <w:r>
              <w:rPr>
                <w:rFonts w:ascii="Arial" w:eastAsia="宋体" w:hAnsi="Arial" w:cs="Arial"/>
                <w:b/>
                <w:bCs/>
                <w:color w:val="000000"/>
                <w:sz w:val="15"/>
                <w:szCs w:val="15"/>
              </w:rPr>
              <w:t>20,729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1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1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14" w14:textId="77777777" w:rsidR="008A1CC1" w:rsidRDefault="00EB3825">
            <w:pPr>
              <w:jc w:val="right"/>
              <w:textAlignment w:val="bottom"/>
            </w:pPr>
            <w:r>
              <w:rPr>
                <w:rFonts w:ascii="Arial" w:eastAsia="宋体" w:hAnsi="Arial" w:cs="Arial"/>
                <w:color w:val="000000"/>
                <w:sz w:val="15"/>
                <w:szCs w:val="15"/>
              </w:rPr>
              <w:t>23,533 </w:t>
            </w:r>
          </w:p>
        </w:tc>
        <w:tc>
          <w:tcPr>
            <w:tcW w:w="0" w:type="auto"/>
            <w:shd w:val="clear" w:color="auto" w:fill="CCEEFF"/>
            <w:tcMar>
              <w:top w:w="40" w:type="dxa"/>
              <w:left w:w="0" w:type="dxa"/>
              <w:bottom w:w="40" w:type="dxa"/>
              <w:right w:w="20" w:type="dxa"/>
            </w:tcMar>
            <w:vAlign w:val="bottom"/>
          </w:tcPr>
          <w:p w14:paraId="012D721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1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17" w14:textId="77777777" w:rsidR="008A1CC1" w:rsidRDefault="00EB3825">
            <w:pPr>
              <w:jc w:val="right"/>
              <w:textAlignment w:val="bottom"/>
            </w:pPr>
            <w:r>
              <w:rPr>
                <w:rFonts w:ascii="Arial" w:eastAsia="宋体" w:hAnsi="Arial" w:cs="Arial"/>
                <w:color w:val="000000"/>
                <w:sz w:val="15"/>
                <w:szCs w:val="15"/>
              </w:rPr>
              <w:t>114 </w:t>
            </w:r>
          </w:p>
        </w:tc>
        <w:tc>
          <w:tcPr>
            <w:tcW w:w="0" w:type="auto"/>
            <w:shd w:val="clear" w:color="auto" w:fill="CCEEFF"/>
            <w:tcMar>
              <w:top w:w="40" w:type="dxa"/>
              <w:left w:w="0" w:type="dxa"/>
              <w:bottom w:w="40" w:type="dxa"/>
              <w:right w:w="20" w:type="dxa"/>
            </w:tcMar>
            <w:vAlign w:val="bottom"/>
          </w:tcPr>
          <w:p w14:paraId="012D721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1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1A" w14:textId="77777777" w:rsidR="008A1CC1" w:rsidRDefault="00EB3825">
            <w:pPr>
              <w:jc w:val="right"/>
              <w:textAlignment w:val="bottom"/>
            </w:pPr>
            <w:r>
              <w:rPr>
                <w:rFonts w:ascii="Arial" w:eastAsia="宋体" w:hAnsi="Arial" w:cs="Arial"/>
                <w:color w:val="000000"/>
                <w:sz w:val="15"/>
                <w:szCs w:val="15"/>
              </w:rPr>
              <w:t>100 </w:t>
            </w:r>
          </w:p>
        </w:tc>
        <w:tc>
          <w:tcPr>
            <w:tcW w:w="0" w:type="auto"/>
            <w:shd w:val="clear" w:color="auto" w:fill="CCEEFF"/>
            <w:tcMar>
              <w:top w:w="40" w:type="dxa"/>
              <w:left w:w="0" w:type="dxa"/>
              <w:bottom w:w="40" w:type="dxa"/>
              <w:right w:w="20" w:type="dxa"/>
            </w:tcMar>
            <w:vAlign w:val="bottom"/>
          </w:tcPr>
          <w:p w14:paraId="012D721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1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1D" w14:textId="77777777" w:rsidR="008A1CC1" w:rsidRDefault="00EB3825">
            <w:pPr>
              <w:jc w:val="right"/>
              <w:textAlignment w:val="bottom"/>
            </w:pPr>
            <w:r>
              <w:rPr>
                <w:rFonts w:ascii="Arial" w:eastAsia="宋体" w:hAnsi="Arial" w:cs="Arial"/>
                <w:color w:val="000000"/>
                <w:sz w:val="15"/>
                <w:szCs w:val="15"/>
              </w:rPr>
              <w:t>23,547 </w:t>
            </w:r>
          </w:p>
        </w:tc>
        <w:tc>
          <w:tcPr>
            <w:tcW w:w="0" w:type="auto"/>
            <w:shd w:val="clear" w:color="auto" w:fill="CCEEFF"/>
            <w:tcMar>
              <w:top w:w="40" w:type="dxa"/>
              <w:left w:w="0" w:type="dxa"/>
              <w:bottom w:w="40" w:type="dxa"/>
              <w:right w:w="20" w:type="dxa"/>
            </w:tcMar>
            <w:vAlign w:val="bottom"/>
          </w:tcPr>
          <w:p w14:paraId="012D721E" w14:textId="77777777" w:rsidR="008A1CC1" w:rsidRDefault="008A1CC1">
            <w:pPr>
              <w:jc w:val="right"/>
              <w:rPr>
                <w:rFonts w:ascii="宋体"/>
              </w:rPr>
            </w:pPr>
          </w:p>
        </w:tc>
      </w:tr>
      <w:tr w:rsidR="008A1CC1" w14:paraId="012D7238" w14:textId="77777777">
        <w:tc>
          <w:tcPr>
            <w:tcW w:w="0" w:type="auto"/>
            <w:gridSpan w:val="3"/>
            <w:shd w:val="clear" w:color="auto" w:fill="FFFFFF"/>
            <w:tcMar>
              <w:top w:w="40" w:type="dxa"/>
              <w:left w:w="20" w:type="dxa"/>
              <w:bottom w:w="40" w:type="dxa"/>
              <w:right w:w="20" w:type="dxa"/>
            </w:tcMar>
            <w:vAlign w:val="bottom"/>
          </w:tcPr>
          <w:p w14:paraId="012D7220"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Other</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012D7221" w14:textId="77777777" w:rsidR="008A1CC1" w:rsidRDefault="00EB3825">
            <w:pPr>
              <w:jc w:val="right"/>
              <w:textAlignment w:val="bottom"/>
            </w:pPr>
            <w:r>
              <w:rPr>
                <w:rFonts w:ascii="Arial" w:eastAsia="宋体" w:hAnsi="Arial" w:cs="Arial"/>
                <w:b/>
                <w:bCs/>
                <w:color w:val="000000"/>
                <w:sz w:val="15"/>
                <w:szCs w:val="15"/>
              </w:rPr>
              <w:t>3,494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2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2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24" w14:textId="77777777" w:rsidR="008A1CC1" w:rsidRDefault="00EB3825">
            <w:pPr>
              <w:jc w:val="right"/>
              <w:textAlignment w:val="bottom"/>
            </w:pPr>
            <w:r>
              <w:rPr>
                <w:rFonts w:ascii="Arial" w:eastAsia="宋体" w:hAnsi="Arial" w:cs="Arial"/>
                <w:b/>
                <w:bCs/>
                <w:color w:val="000000"/>
                <w:sz w:val="15"/>
                <w:szCs w:val="15"/>
              </w:rPr>
              <w:t>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2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2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27" w14:textId="77777777" w:rsidR="008A1CC1" w:rsidRDefault="00EB3825">
            <w:pPr>
              <w:jc w:val="right"/>
              <w:textAlignment w:val="bottom"/>
            </w:pPr>
            <w:r>
              <w:rPr>
                <w:rFonts w:ascii="Arial" w:eastAsia="宋体" w:hAnsi="Arial" w:cs="Arial"/>
                <w:b/>
                <w:bCs/>
                <w:color w:val="000000"/>
                <w:sz w:val="15"/>
                <w:szCs w:val="15"/>
              </w:rPr>
              <w:t>110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2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2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2A" w14:textId="77777777" w:rsidR="008A1CC1" w:rsidRDefault="00EB3825">
            <w:pPr>
              <w:jc w:val="right"/>
              <w:textAlignment w:val="bottom"/>
            </w:pPr>
            <w:r>
              <w:rPr>
                <w:rFonts w:ascii="Arial" w:eastAsia="宋体" w:hAnsi="Arial" w:cs="Arial"/>
                <w:b/>
                <w:bCs/>
                <w:color w:val="000000"/>
                <w:sz w:val="15"/>
                <w:szCs w:val="15"/>
              </w:rPr>
              <w:t>3,389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2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2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2D" w14:textId="77777777" w:rsidR="008A1CC1" w:rsidRDefault="00EB3825">
            <w:pPr>
              <w:jc w:val="right"/>
              <w:textAlignment w:val="bottom"/>
            </w:pPr>
            <w:r>
              <w:rPr>
                <w:rFonts w:ascii="Arial" w:eastAsia="宋体" w:hAnsi="Arial" w:cs="Arial"/>
                <w:color w:val="000000"/>
                <w:sz w:val="15"/>
                <w:szCs w:val="15"/>
              </w:rPr>
              <w:t>3,113 </w:t>
            </w:r>
          </w:p>
        </w:tc>
        <w:tc>
          <w:tcPr>
            <w:tcW w:w="0" w:type="auto"/>
            <w:shd w:val="clear" w:color="auto" w:fill="FFFFFF"/>
            <w:tcMar>
              <w:top w:w="40" w:type="dxa"/>
              <w:left w:w="0" w:type="dxa"/>
              <w:bottom w:w="40" w:type="dxa"/>
              <w:right w:w="20" w:type="dxa"/>
            </w:tcMar>
            <w:vAlign w:val="bottom"/>
          </w:tcPr>
          <w:p w14:paraId="012D722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2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30" w14:textId="77777777" w:rsidR="008A1CC1" w:rsidRDefault="00EB3825">
            <w:pPr>
              <w:jc w:val="right"/>
              <w:textAlignment w:val="bottom"/>
            </w:pPr>
            <w:r>
              <w:rPr>
                <w:rFonts w:ascii="Arial" w:eastAsia="宋体" w:hAnsi="Arial" w:cs="Arial"/>
                <w:color w:val="000000"/>
                <w:sz w:val="15"/>
                <w:szCs w:val="15"/>
              </w:rPr>
              <w:t>17 </w:t>
            </w:r>
          </w:p>
        </w:tc>
        <w:tc>
          <w:tcPr>
            <w:tcW w:w="0" w:type="auto"/>
            <w:shd w:val="clear" w:color="auto" w:fill="FFFFFF"/>
            <w:tcMar>
              <w:top w:w="40" w:type="dxa"/>
              <w:left w:w="0" w:type="dxa"/>
              <w:bottom w:w="40" w:type="dxa"/>
              <w:right w:w="20" w:type="dxa"/>
            </w:tcMar>
            <w:vAlign w:val="bottom"/>
          </w:tcPr>
          <w:p w14:paraId="012D723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3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33" w14:textId="77777777" w:rsidR="008A1CC1" w:rsidRDefault="00EB3825">
            <w:pPr>
              <w:jc w:val="right"/>
              <w:textAlignment w:val="bottom"/>
            </w:pPr>
            <w:r>
              <w:rPr>
                <w:rFonts w:ascii="Arial" w:eastAsia="宋体" w:hAnsi="Arial" w:cs="Arial"/>
                <w:color w:val="000000"/>
                <w:sz w:val="15"/>
                <w:szCs w:val="15"/>
              </w:rPr>
              <w:t>32 </w:t>
            </w:r>
          </w:p>
        </w:tc>
        <w:tc>
          <w:tcPr>
            <w:tcW w:w="0" w:type="auto"/>
            <w:shd w:val="clear" w:color="auto" w:fill="FFFFFF"/>
            <w:tcMar>
              <w:top w:w="40" w:type="dxa"/>
              <w:left w:w="0" w:type="dxa"/>
              <w:bottom w:w="40" w:type="dxa"/>
              <w:right w:w="20" w:type="dxa"/>
            </w:tcMar>
            <w:vAlign w:val="bottom"/>
          </w:tcPr>
          <w:p w14:paraId="012D723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3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36" w14:textId="77777777" w:rsidR="008A1CC1" w:rsidRDefault="00EB3825">
            <w:pPr>
              <w:jc w:val="right"/>
              <w:textAlignment w:val="bottom"/>
            </w:pPr>
            <w:r>
              <w:rPr>
                <w:rFonts w:ascii="Arial" w:eastAsia="宋体" w:hAnsi="Arial" w:cs="Arial"/>
                <w:color w:val="000000"/>
                <w:sz w:val="15"/>
                <w:szCs w:val="15"/>
              </w:rPr>
              <w:t>3,098 </w:t>
            </w:r>
          </w:p>
        </w:tc>
        <w:tc>
          <w:tcPr>
            <w:tcW w:w="0" w:type="auto"/>
            <w:shd w:val="clear" w:color="auto" w:fill="FFFFFF"/>
            <w:tcMar>
              <w:top w:w="40" w:type="dxa"/>
              <w:left w:w="0" w:type="dxa"/>
              <w:bottom w:w="40" w:type="dxa"/>
              <w:right w:w="20" w:type="dxa"/>
            </w:tcMar>
            <w:vAlign w:val="bottom"/>
          </w:tcPr>
          <w:p w14:paraId="012D7237" w14:textId="77777777" w:rsidR="008A1CC1" w:rsidRDefault="008A1CC1">
            <w:pPr>
              <w:jc w:val="right"/>
              <w:rPr>
                <w:rFonts w:ascii="宋体"/>
              </w:rPr>
            </w:pPr>
          </w:p>
        </w:tc>
      </w:tr>
      <w:tr w:rsidR="008A1CC1" w14:paraId="012D7251" w14:textId="77777777">
        <w:tc>
          <w:tcPr>
            <w:tcW w:w="0" w:type="auto"/>
            <w:gridSpan w:val="3"/>
            <w:shd w:val="clear" w:color="auto" w:fill="CCEEFF"/>
            <w:tcMar>
              <w:top w:w="40" w:type="dxa"/>
              <w:left w:w="380" w:type="dxa"/>
              <w:bottom w:w="40" w:type="dxa"/>
              <w:right w:w="20" w:type="dxa"/>
            </w:tcMar>
            <w:vAlign w:val="bottom"/>
          </w:tcPr>
          <w:p w14:paraId="012D7239" w14:textId="77777777" w:rsidR="008A1CC1" w:rsidRDefault="00EB3825">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3A" w14:textId="77777777" w:rsidR="008A1CC1" w:rsidRDefault="00EB3825">
            <w:pPr>
              <w:jc w:val="right"/>
              <w:textAlignment w:val="bottom"/>
            </w:pPr>
            <w:r>
              <w:rPr>
                <w:rFonts w:ascii="Arial" w:eastAsia="宋体" w:hAnsi="Arial" w:cs="Arial"/>
                <w:b/>
                <w:bCs/>
                <w:color w:val="000000"/>
                <w:sz w:val="15"/>
                <w:szCs w:val="15"/>
              </w:rPr>
              <w:t>28,962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3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3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3D" w14:textId="77777777" w:rsidR="008A1CC1" w:rsidRDefault="00EB3825">
            <w:pPr>
              <w:jc w:val="right"/>
              <w:textAlignment w:val="bottom"/>
            </w:pPr>
            <w:r>
              <w:rPr>
                <w:rFonts w:ascii="Arial" w:eastAsia="宋体" w:hAnsi="Arial" w:cs="Arial"/>
                <w:b/>
                <w:bCs/>
                <w:color w:val="000000"/>
                <w:sz w:val="15"/>
                <w:szCs w:val="15"/>
              </w:rPr>
              <w:t>27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3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3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40" w14:textId="77777777" w:rsidR="008A1CC1" w:rsidRDefault="00EB3825">
            <w:pPr>
              <w:jc w:val="right"/>
              <w:textAlignment w:val="bottom"/>
            </w:pPr>
            <w:r>
              <w:rPr>
                <w:rFonts w:ascii="Arial" w:eastAsia="宋体" w:hAnsi="Arial" w:cs="Arial"/>
                <w:b/>
                <w:bCs/>
                <w:color w:val="000000"/>
                <w:sz w:val="15"/>
                <w:szCs w:val="15"/>
              </w:rPr>
              <w:t>537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4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4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43" w14:textId="77777777" w:rsidR="008A1CC1" w:rsidRDefault="00EB3825">
            <w:pPr>
              <w:jc w:val="right"/>
              <w:textAlignment w:val="bottom"/>
            </w:pPr>
            <w:r>
              <w:rPr>
                <w:rFonts w:ascii="Arial" w:eastAsia="宋体" w:hAnsi="Arial" w:cs="Arial"/>
                <w:b/>
                <w:bCs/>
                <w:color w:val="000000"/>
                <w:sz w:val="15"/>
                <w:szCs w:val="15"/>
              </w:rPr>
              <w:t>28,452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4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4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46" w14:textId="77777777" w:rsidR="008A1CC1" w:rsidRDefault="00EB3825">
            <w:pPr>
              <w:jc w:val="right"/>
              <w:textAlignment w:val="bottom"/>
            </w:pPr>
            <w:r>
              <w:rPr>
                <w:rFonts w:ascii="Arial" w:eastAsia="宋体" w:hAnsi="Arial" w:cs="Arial"/>
                <w:color w:val="000000"/>
                <w:sz w:val="15"/>
                <w:szCs w:val="15"/>
              </w:rPr>
              <w:t>30,719 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4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4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49" w14:textId="77777777" w:rsidR="008A1CC1" w:rsidRDefault="00EB3825">
            <w:pPr>
              <w:jc w:val="right"/>
              <w:textAlignment w:val="bottom"/>
            </w:pPr>
            <w:r>
              <w:rPr>
                <w:rFonts w:ascii="Arial" w:eastAsia="宋体" w:hAnsi="Arial" w:cs="Arial"/>
                <w:color w:val="000000"/>
                <w:sz w:val="15"/>
                <w:szCs w:val="15"/>
              </w:rPr>
              <w:t>145 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4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4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4C" w14:textId="77777777" w:rsidR="008A1CC1" w:rsidRDefault="00EB3825">
            <w:pPr>
              <w:jc w:val="right"/>
              <w:textAlignment w:val="bottom"/>
            </w:pPr>
            <w:r>
              <w:rPr>
                <w:rFonts w:ascii="Arial" w:eastAsia="宋体" w:hAnsi="Arial" w:cs="Arial"/>
                <w:color w:val="000000"/>
                <w:sz w:val="15"/>
                <w:szCs w:val="15"/>
              </w:rPr>
              <w:t>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4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4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4F" w14:textId="77777777" w:rsidR="008A1CC1" w:rsidRDefault="00EB3825">
            <w:pPr>
              <w:jc w:val="right"/>
              <w:textAlignment w:val="bottom"/>
            </w:pPr>
            <w:r>
              <w:rPr>
                <w:rFonts w:ascii="Arial" w:eastAsia="宋体" w:hAnsi="Arial" w:cs="Arial"/>
                <w:color w:val="000000"/>
                <w:sz w:val="15"/>
                <w:szCs w:val="15"/>
              </w:rPr>
              <w:t>30,727 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50" w14:textId="77777777" w:rsidR="008A1CC1" w:rsidRDefault="008A1CC1">
            <w:pPr>
              <w:jc w:val="right"/>
              <w:rPr>
                <w:rFonts w:ascii="宋体"/>
              </w:rPr>
            </w:pPr>
          </w:p>
        </w:tc>
      </w:tr>
      <w:tr w:rsidR="008A1CC1" w14:paraId="012D7262" w14:textId="77777777">
        <w:tc>
          <w:tcPr>
            <w:tcW w:w="0" w:type="auto"/>
            <w:gridSpan w:val="3"/>
            <w:shd w:val="clear" w:color="auto" w:fill="FFFFFF"/>
            <w:tcMar>
              <w:top w:w="40" w:type="dxa"/>
              <w:left w:w="20" w:type="dxa"/>
              <w:bottom w:w="40" w:type="dxa"/>
              <w:right w:w="20" w:type="dxa"/>
            </w:tcMar>
            <w:vAlign w:val="bottom"/>
          </w:tcPr>
          <w:p w14:paraId="012D7252" w14:textId="77777777" w:rsidR="008A1CC1" w:rsidRDefault="00EB3825">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25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254"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25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256"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25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258"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25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25A"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25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25C"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25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25E"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25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260"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261" w14:textId="77777777" w:rsidR="008A1CC1" w:rsidRDefault="008A1CC1">
            <w:pPr>
              <w:rPr>
                <w:rFonts w:ascii="宋体"/>
              </w:rPr>
            </w:pPr>
          </w:p>
        </w:tc>
      </w:tr>
      <w:tr w:rsidR="008A1CC1" w14:paraId="012D727B" w14:textId="77777777">
        <w:tc>
          <w:tcPr>
            <w:tcW w:w="0" w:type="auto"/>
            <w:gridSpan w:val="3"/>
            <w:shd w:val="clear" w:color="auto" w:fill="CCEEFF"/>
            <w:tcMar>
              <w:top w:w="40" w:type="dxa"/>
              <w:left w:w="20" w:type="dxa"/>
              <w:bottom w:w="40" w:type="dxa"/>
              <w:right w:w="20" w:type="dxa"/>
            </w:tcMar>
            <w:vAlign w:val="bottom"/>
          </w:tcPr>
          <w:p w14:paraId="012D726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Student loans</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012D7264" w14:textId="77777777" w:rsidR="008A1CC1" w:rsidRDefault="00EB3825">
            <w:pPr>
              <w:jc w:val="right"/>
              <w:textAlignment w:val="bottom"/>
            </w:pPr>
            <w:r>
              <w:rPr>
                <w:rFonts w:ascii="Arial" w:eastAsia="宋体" w:hAnsi="Arial" w:cs="Arial"/>
                <w:b/>
                <w:bCs/>
                <w:color w:val="000000"/>
                <w:sz w:val="15"/>
                <w:szCs w:val="15"/>
              </w:rPr>
              <w:t>186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6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6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67" w14:textId="77777777" w:rsidR="008A1CC1" w:rsidRDefault="00EB3825">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6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6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6A" w14:textId="77777777" w:rsidR="008A1CC1" w:rsidRDefault="00EB3825">
            <w:pPr>
              <w:jc w:val="right"/>
              <w:textAlignment w:val="bottom"/>
            </w:pPr>
            <w:r>
              <w:rPr>
                <w:rFonts w:ascii="Arial" w:eastAsia="宋体" w:hAnsi="Arial" w:cs="Arial"/>
                <w:b/>
                <w:bCs/>
                <w:color w:val="000000"/>
                <w:sz w:val="15"/>
                <w:szCs w:val="15"/>
              </w:rPr>
              <w:t>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6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6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6D" w14:textId="77777777" w:rsidR="008A1CC1" w:rsidRDefault="00EB3825">
            <w:pPr>
              <w:jc w:val="right"/>
              <w:textAlignment w:val="bottom"/>
            </w:pPr>
            <w:r>
              <w:rPr>
                <w:rFonts w:ascii="Arial" w:eastAsia="宋体" w:hAnsi="Arial" w:cs="Arial"/>
                <w:b/>
                <w:bCs/>
                <w:color w:val="000000"/>
                <w:sz w:val="15"/>
                <w:szCs w:val="15"/>
              </w:rPr>
              <w:t>187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6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6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70" w14:textId="77777777" w:rsidR="008A1CC1" w:rsidRDefault="00EB3825">
            <w:pPr>
              <w:jc w:val="right"/>
              <w:textAlignment w:val="bottom"/>
            </w:pPr>
            <w:r>
              <w:rPr>
                <w:rFonts w:ascii="Arial" w:eastAsia="宋体" w:hAnsi="Arial" w:cs="Arial"/>
                <w:color w:val="000000"/>
                <w:sz w:val="15"/>
                <w:szCs w:val="15"/>
              </w:rPr>
              <w:t>209 </w:t>
            </w:r>
          </w:p>
        </w:tc>
        <w:tc>
          <w:tcPr>
            <w:tcW w:w="0" w:type="auto"/>
            <w:shd w:val="clear" w:color="auto" w:fill="CCEEFF"/>
            <w:tcMar>
              <w:top w:w="40" w:type="dxa"/>
              <w:left w:w="0" w:type="dxa"/>
              <w:bottom w:w="40" w:type="dxa"/>
              <w:right w:w="20" w:type="dxa"/>
            </w:tcMar>
            <w:vAlign w:val="bottom"/>
          </w:tcPr>
          <w:p w14:paraId="012D727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7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73"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CCEEFF"/>
            <w:tcMar>
              <w:top w:w="40" w:type="dxa"/>
              <w:left w:w="0" w:type="dxa"/>
              <w:bottom w:w="40" w:type="dxa"/>
              <w:right w:w="20" w:type="dxa"/>
            </w:tcMar>
            <w:vAlign w:val="bottom"/>
          </w:tcPr>
          <w:p w14:paraId="012D727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7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76"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7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7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79" w14:textId="77777777" w:rsidR="008A1CC1" w:rsidRDefault="00EB3825">
            <w:pPr>
              <w:jc w:val="right"/>
              <w:textAlignment w:val="bottom"/>
            </w:pPr>
            <w:r>
              <w:rPr>
                <w:rFonts w:ascii="Arial" w:eastAsia="宋体" w:hAnsi="Arial" w:cs="Arial"/>
                <w:color w:val="000000"/>
                <w:sz w:val="15"/>
                <w:szCs w:val="15"/>
              </w:rPr>
              <w:t>211 </w:t>
            </w:r>
          </w:p>
        </w:tc>
        <w:tc>
          <w:tcPr>
            <w:tcW w:w="0" w:type="auto"/>
            <w:shd w:val="clear" w:color="auto" w:fill="CCEEFF"/>
            <w:tcMar>
              <w:top w:w="40" w:type="dxa"/>
              <w:left w:w="0" w:type="dxa"/>
              <w:bottom w:w="40" w:type="dxa"/>
              <w:right w:w="20" w:type="dxa"/>
            </w:tcMar>
            <w:vAlign w:val="bottom"/>
          </w:tcPr>
          <w:p w14:paraId="012D727A" w14:textId="77777777" w:rsidR="008A1CC1" w:rsidRDefault="008A1CC1">
            <w:pPr>
              <w:jc w:val="right"/>
              <w:rPr>
                <w:rFonts w:ascii="宋体"/>
              </w:rPr>
            </w:pPr>
          </w:p>
        </w:tc>
      </w:tr>
      <w:tr w:rsidR="008A1CC1" w14:paraId="012D728C" w14:textId="77777777">
        <w:trPr>
          <w:hidden/>
        </w:trPr>
        <w:tc>
          <w:tcPr>
            <w:tcW w:w="0" w:type="auto"/>
            <w:gridSpan w:val="3"/>
            <w:shd w:val="clear" w:color="auto" w:fill="auto"/>
            <w:vAlign w:val="bottom"/>
          </w:tcPr>
          <w:p w14:paraId="012D727C" w14:textId="77777777" w:rsidR="008A1CC1" w:rsidRDefault="008A1CC1">
            <w:pPr>
              <w:rPr>
                <w:rFonts w:ascii="宋体"/>
                <w:vanish/>
              </w:rPr>
            </w:pPr>
          </w:p>
        </w:tc>
        <w:tc>
          <w:tcPr>
            <w:tcW w:w="0" w:type="auto"/>
            <w:gridSpan w:val="3"/>
            <w:shd w:val="clear" w:color="auto" w:fill="auto"/>
            <w:vAlign w:val="bottom"/>
          </w:tcPr>
          <w:p w14:paraId="012D727D" w14:textId="77777777" w:rsidR="008A1CC1" w:rsidRDefault="008A1CC1">
            <w:pPr>
              <w:rPr>
                <w:rFonts w:ascii="宋体"/>
                <w:vanish/>
              </w:rPr>
            </w:pPr>
          </w:p>
        </w:tc>
        <w:tc>
          <w:tcPr>
            <w:tcW w:w="0" w:type="auto"/>
            <w:gridSpan w:val="3"/>
            <w:shd w:val="clear" w:color="auto" w:fill="auto"/>
            <w:vAlign w:val="bottom"/>
          </w:tcPr>
          <w:p w14:paraId="012D727E" w14:textId="77777777" w:rsidR="008A1CC1" w:rsidRDefault="008A1CC1">
            <w:pPr>
              <w:rPr>
                <w:rFonts w:ascii="宋体"/>
                <w:vanish/>
              </w:rPr>
            </w:pPr>
          </w:p>
        </w:tc>
        <w:tc>
          <w:tcPr>
            <w:tcW w:w="0" w:type="auto"/>
            <w:gridSpan w:val="3"/>
            <w:shd w:val="clear" w:color="auto" w:fill="auto"/>
            <w:vAlign w:val="bottom"/>
          </w:tcPr>
          <w:p w14:paraId="012D727F" w14:textId="77777777" w:rsidR="008A1CC1" w:rsidRDefault="008A1CC1">
            <w:pPr>
              <w:rPr>
                <w:rFonts w:ascii="宋体"/>
                <w:vanish/>
              </w:rPr>
            </w:pPr>
          </w:p>
        </w:tc>
        <w:tc>
          <w:tcPr>
            <w:tcW w:w="0" w:type="auto"/>
            <w:gridSpan w:val="3"/>
            <w:shd w:val="clear" w:color="auto" w:fill="auto"/>
            <w:vAlign w:val="bottom"/>
          </w:tcPr>
          <w:p w14:paraId="012D7280" w14:textId="77777777" w:rsidR="008A1CC1" w:rsidRDefault="008A1CC1">
            <w:pPr>
              <w:rPr>
                <w:rFonts w:ascii="宋体"/>
                <w:vanish/>
              </w:rPr>
            </w:pPr>
          </w:p>
        </w:tc>
        <w:tc>
          <w:tcPr>
            <w:tcW w:w="0" w:type="auto"/>
            <w:gridSpan w:val="3"/>
            <w:shd w:val="clear" w:color="auto" w:fill="auto"/>
            <w:vAlign w:val="bottom"/>
          </w:tcPr>
          <w:p w14:paraId="012D7281" w14:textId="77777777" w:rsidR="008A1CC1" w:rsidRDefault="008A1CC1">
            <w:pPr>
              <w:rPr>
                <w:rFonts w:ascii="宋体"/>
                <w:vanish/>
              </w:rPr>
            </w:pPr>
          </w:p>
        </w:tc>
        <w:tc>
          <w:tcPr>
            <w:tcW w:w="0" w:type="auto"/>
            <w:gridSpan w:val="3"/>
            <w:shd w:val="clear" w:color="auto" w:fill="auto"/>
            <w:vAlign w:val="bottom"/>
          </w:tcPr>
          <w:p w14:paraId="012D7282" w14:textId="77777777" w:rsidR="008A1CC1" w:rsidRDefault="008A1CC1">
            <w:pPr>
              <w:rPr>
                <w:rFonts w:ascii="宋体"/>
                <w:vanish/>
              </w:rPr>
            </w:pPr>
          </w:p>
        </w:tc>
        <w:tc>
          <w:tcPr>
            <w:tcW w:w="0" w:type="auto"/>
            <w:gridSpan w:val="3"/>
            <w:shd w:val="clear" w:color="auto" w:fill="auto"/>
            <w:vAlign w:val="bottom"/>
          </w:tcPr>
          <w:p w14:paraId="012D7283" w14:textId="77777777" w:rsidR="008A1CC1" w:rsidRDefault="008A1CC1">
            <w:pPr>
              <w:rPr>
                <w:rFonts w:ascii="宋体"/>
                <w:vanish/>
              </w:rPr>
            </w:pPr>
          </w:p>
        </w:tc>
        <w:tc>
          <w:tcPr>
            <w:tcW w:w="0" w:type="auto"/>
            <w:gridSpan w:val="3"/>
            <w:shd w:val="clear" w:color="auto" w:fill="auto"/>
            <w:vAlign w:val="bottom"/>
          </w:tcPr>
          <w:p w14:paraId="012D7284" w14:textId="77777777" w:rsidR="008A1CC1" w:rsidRDefault="008A1CC1">
            <w:pPr>
              <w:rPr>
                <w:rFonts w:ascii="宋体"/>
                <w:vanish/>
              </w:rPr>
            </w:pPr>
          </w:p>
        </w:tc>
        <w:tc>
          <w:tcPr>
            <w:tcW w:w="0" w:type="auto"/>
            <w:gridSpan w:val="3"/>
            <w:shd w:val="clear" w:color="auto" w:fill="auto"/>
            <w:vAlign w:val="bottom"/>
          </w:tcPr>
          <w:p w14:paraId="012D7285" w14:textId="77777777" w:rsidR="008A1CC1" w:rsidRDefault="008A1CC1">
            <w:pPr>
              <w:rPr>
                <w:rFonts w:ascii="宋体"/>
                <w:vanish/>
              </w:rPr>
            </w:pPr>
          </w:p>
        </w:tc>
        <w:tc>
          <w:tcPr>
            <w:tcW w:w="0" w:type="auto"/>
            <w:gridSpan w:val="3"/>
            <w:shd w:val="clear" w:color="auto" w:fill="auto"/>
            <w:vAlign w:val="bottom"/>
          </w:tcPr>
          <w:p w14:paraId="012D7286" w14:textId="77777777" w:rsidR="008A1CC1" w:rsidRDefault="008A1CC1">
            <w:pPr>
              <w:rPr>
                <w:rFonts w:ascii="宋体"/>
                <w:vanish/>
              </w:rPr>
            </w:pPr>
          </w:p>
        </w:tc>
        <w:tc>
          <w:tcPr>
            <w:tcW w:w="0" w:type="auto"/>
            <w:gridSpan w:val="3"/>
            <w:shd w:val="clear" w:color="auto" w:fill="auto"/>
            <w:vAlign w:val="bottom"/>
          </w:tcPr>
          <w:p w14:paraId="012D7287" w14:textId="77777777" w:rsidR="008A1CC1" w:rsidRDefault="008A1CC1">
            <w:pPr>
              <w:rPr>
                <w:rFonts w:ascii="宋体"/>
                <w:vanish/>
              </w:rPr>
            </w:pPr>
          </w:p>
        </w:tc>
        <w:tc>
          <w:tcPr>
            <w:tcW w:w="0" w:type="auto"/>
            <w:gridSpan w:val="3"/>
            <w:shd w:val="clear" w:color="auto" w:fill="auto"/>
            <w:vAlign w:val="bottom"/>
          </w:tcPr>
          <w:p w14:paraId="012D7288" w14:textId="77777777" w:rsidR="008A1CC1" w:rsidRDefault="008A1CC1">
            <w:pPr>
              <w:rPr>
                <w:rFonts w:ascii="宋体"/>
                <w:vanish/>
              </w:rPr>
            </w:pPr>
          </w:p>
        </w:tc>
        <w:tc>
          <w:tcPr>
            <w:tcW w:w="0" w:type="auto"/>
            <w:gridSpan w:val="3"/>
            <w:shd w:val="clear" w:color="auto" w:fill="auto"/>
            <w:vAlign w:val="bottom"/>
          </w:tcPr>
          <w:p w14:paraId="012D7289" w14:textId="77777777" w:rsidR="008A1CC1" w:rsidRDefault="008A1CC1">
            <w:pPr>
              <w:rPr>
                <w:rFonts w:ascii="宋体"/>
                <w:vanish/>
              </w:rPr>
            </w:pPr>
          </w:p>
        </w:tc>
        <w:tc>
          <w:tcPr>
            <w:tcW w:w="0" w:type="auto"/>
            <w:gridSpan w:val="3"/>
            <w:shd w:val="clear" w:color="auto" w:fill="auto"/>
            <w:vAlign w:val="bottom"/>
          </w:tcPr>
          <w:p w14:paraId="012D728A" w14:textId="77777777" w:rsidR="008A1CC1" w:rsidRDefault="008A1CC1">
            <w:pPr>
              <w:rPr>
                <w:rFonts w:ascii="宋体"/>
                <w:vanish/>
              </w:rPr>
            </w:pPr>
          </w:p>
        </w:tc>
        <w:tc>
          <w:tcPr>
            <w:tcW w:w="0" w:type="auto"/>
            <w:gridSpan w:val="3"/>
            <w:shd w:val="clear" w:color="auto" w:fill="auto"/>
            <w:vAlign w:val="bottom"/>
          </w:tcPr>
          <w:p w14:paraId="012D728B" w14:textId="77777777" w:rsidR="008A1CC1" w:rsidRDefault="008A1CC1">
            <w:pPr>
              <w:rPr>
                <w:rFonts w:ascii="宋体"/>
                <w:vanish/>
              </w:rPr>
            </w:pPr>
          </w:p>
        </w:tc>
      </w:tr>
      <w:tr w:rsidR="008A1CC1" w14:paraId="012D729D" w14:textId="77777777">
        <w:trPr>
          <w:hidden/>
        </w:trPr>
        <w:tc>
          <w:tcPr>
            <w:tcW w:w="0" w:type="auto"/>
            <w:gridSpan w:val="3"/>
            <w:shd w:val="clear" w:color="auto" w:fill="auto"/>
            <w:vAlign w:val="bottom"/>
          </w:tcPr>
          <w:p w14:paraId="012D728D" w14:textId="77777777" w:rsidR="008A1CC1" w:rsidRDefault="008A1CC1">
            <w:pPr>
              <w:rPr>
                <w:rFonts w:ascii="宋体"/>
                <w:vanish/>
              </w:rPr>
            </w:pPr>
          </w:p>
        </w:tc>
        <w:tc>
          <w:tcPr>
            <w:tcW w:w="0" w:type="auto"/>
            <w:gridSpan w:val="3"/>
            <w:shd w:val="clear" w:color="auto" w:fill="auto"/>
            <w:vAlign w:val="bottom"/>
          </w:tcPr>
          <w:p w14:paraId="012D728E" w14:textId="77777777" w:rsidR="008A1CC1" w:rsidRDefault="008A1CC1">
            <w:pPr>
              <w:rPr>
                <w:rFonts w:ascii="宋体"/>
                <w:vanish/>
              </w:rPr>
            </w:pPr>
          </w:p>
        </w:tc>
        <w:tc>
          <w:tcPr>
            <w:tcW w:w="0" w:type="auto"/>
            <w:gridSpan w:val="3"/>
            <w:shd w:val="clear" w:color="auto" w:fill="auto"/>
            <w:vAlign w:val="bottom"/>
          </w:tcPr>
          <w:p w14:paraId="012D728F" w14:textId="77777777" w:rsidR="008A1CC1" w:rsidRDefault="008A1CC1">
            <w:pPr>
              <w:rPr>
                <w:rFonts w:ascii="宋体"/>
                <w:vanish/>
              </w:rPr>
            </w:pPr>
          </w:p>
        </w:tc>
        <w:tc>
          <w:tcPr>
            <w:tcW w:w="0" w:type="auto"/>
            <w:gridSpan w:val="3"/>
            <w:shd w:val="clear" w:color="auto" w:fill="auto"/>
            <w:vAlign w:val="bottom"/>
          </w:tcPr>
          <w:p w14:paraId="012D7290" w14:textId="77777777" w:rsidR="008A1CC1" w:rsidRDefault="008A1CC1">
            <w:pPr>
              <w:rPr>
                <w:rFonts w:ascii="宋体"/>
                <w:vanish/>
              </w:rPr>
            </w:pPr>
          </w:p>
        </w:tc>
        <w:tc>
          <w:tcPr>
            <w:tcW w:w="0" w:type="auto"/>
            <w:gridSpan w:val="3"/>
            <w:shd w:val="clear" w:color="auto" w:fill="auto"/>
            <w:vAlign w:val="bottom"/>
          </w:tcPr>
          <w:p w14:paraId="012D7291" w14:textId="77777777" w:rsidR="008A1CC1" w:rsidRDefault="008A1CC1">
            <w:pPr>
              <w:rPr>
                <w:rFonts w:ascii="宋体"/>
                <w:vanish/>
              </w:rPr>
            </w:pPr>
          </w:p>
        </w:tc>
        <w:tc>
          <w:tcPr>
            <w:tcW w:w="0" w:type="auto"/>
            <w:gridSpan w:val="3"/>
            <w:shd w:val="clear" w:color="auto" w:fill="auto"/>
            <w:vAlign w:val="bottom"/>
          </w:tcPr>
          <w:p w14:paraId="012D7292" w14:textId="77777777" w:rsidR="008A1CC1" w:rsidRDefault="008A1CC1">
            <w:pPr>
              <w:rPr>
                <w:rFonts w:ascii="宋体"/>
                <w:vanish/>
              </w:rPr>
            </w:pPr>
          </w:p>
        </w:tc>
        <w:tc>
          <w:tcPr>
            <w:tcW w:w="0" w:type="auto"/>
            <w:gridSpan w:val="3"/>
            <w:shd w:val="clear" w:color="auto" w:fill="auto"/>
            <w:vAlign w:val="bottom"/>
          </w:tcPr>
          <w:p w14:paraId="012D7293" w14:textId="77777777" w:rsidR="008A1CC1" w:rsidRDefault="008A1CC1">
            <w:pPr>
              <w:rPr>
                <w:rFonts w:ascii="宋体"/>
                <w:vanish/>
              </w:rPr>
            </w:pPr>
          </w:p>
        </w:tc>
        <w:tc>
          <w:tcPr>
            <w:tcW w:w="0" w:type="auto"/>
            <w:gridSpan w:val="3"/>
            <w:shd w:val="clear" w:color="auto" w:fill="auto"/>
            <w:vAlign w:val="bottom"/>
          </w:tcPr>
          <w:p w14:paraId="012D7294" w14:textId="77777777" w:rsidR="008A1CC1" w:rsidRDefault="008A1CC1">
            <w:pPr>
              <w:rPr>
                <w:rFonts w:ascii="宋体"/>
                <w:vanish/>
              </w:rPr>
            </w:pPr>
          </w:p>
        </w:tc>
        <w:tc>
          <w:tcPr>
            <w:tcW w:w="0" w:type="auto"/>
            <w:gridSpan w:val="3"/>
            <w:shd w:val="clear" w:color="auto" w:fill="auto"/>
            <w:vAlign w:val="bottom"/>
          </w:tcPr>
          <w:p w14:paraId="012D7295" w14:textId="77777777" w:rsidR="008A1CC1" w:rsidRDefault="008A1CC1">
            <w:pPr>
              <w:rPr>
                <w:rFonts w:ascii="宋体"/>
                <w:vanish/>
              </w:rPr>
            </w:pPr>
          </w:p>
        </w:tc>
        <w:tc>
          <w:tcPr>
            <w:tcW w:w="0" w:type="auto"/>
            <w:gridSpan w:val="3"/>
            <w:shd w:val="clear" w:color="auto" w:fill="auto"/>
            <w:vAlign w:val="bottom"/>
          </w:tcPr>
          <w:p w14:paraId="012D7296" w14:textId="77777777" w:rsidR="008A1CC1" w:rsidRDefault="008A1CC1">
            <w:pPr>
              <w:rPr>
                <w:rFonts w:ascii="宋体"/>
                <w:vanish/>
              </w:rPr>
            </w:pPr>
          </w:p>
        </w:tc>
        <w:tc>
          <w:tcPr>
            <w:tcW w:w="0" w:type="auto"/>
            <w:gridSpan w:val="3"/>
            <w:shd w:val="clear" w:color="auto" w:fill="auto"/>
            <w:vAlign w:val="bottom"/>
          </w:tcPr>
          <w:p w14:paraId="012D7297" w14:textId="77777777" w:rsidR="008A1CC1" w:rsidRDefault="008A1CC1">
            <w:pPr>
              <w:rPr>
                <w:rFonts w:ascii="宋体"/>
                <w:vanish/>
              </w:rPr>
            </w:pPr>
          </w:p>
        </w:tc>
        <w:tc>
          <w:tcPr>
            <w:tcW w:w="0" w:type="auto"/>
            <w:gridSpan w:val="3"/>
            <w:shd w:val="clear" w:color="auto" w:fill="auto"/>
            <w:vAlign w:val="bottom"/>
          </w:tcPr>
          <w:p w14:paraId="012D7298" w14:textId="77777777" w:rsidR="008A1CC1" w:rsidRDefault="008A1CC1">
            <w:pPr>
              <w:rPr>
                <w:rFonts w:ascii="宋体"/>
                <w:vanish/>
              </w:rPr>
            </w:pPr>
          </w:p>
        </w:tc>
        <w:tc>
          <w:tcPr>
            <w:tcW w:w="0" w:type="auto"/>
            <w:gridSpan w:val="3"/>
            <w:shd w:val="clear" w:color="auto" w:fill="auto"/>
            <w:vAlign w:val="bottom"/>
          </w:tcPr>
          <w:p w14:paraId="012D7299" w14:textId="77777777" w:rsidR="008A1CC1" w:rsidRDefault="008A1CC1">
            <w:pPr>
              <w:rPr>
                <w:rFonts w:ascii="宋体"/>
                <w:vanish/>
              </w:rPr>
            </w:pPr>
          </w:p>
        </w:tc>
        <w:tc>
          <w:tcPr>
            <w:tcW w:w="0" w:type="auto"/>
            <w:gridSpan w:val="3"/>
            <w:shd w:val="clear" w:color="auto" w:fill="auto"/>
            <w:vAlign w:val="bottom"/>
          </w:tcPr>
          <w:p w14:paraId="012D729A" w14:textId="77777777" w:rsidR="008A1CC1" w:rsidRDefault="008A1CC1">
            <w:pPr>
              <w:rPr>
                <w:rFonts w:ascii="宋体"/>
                <w:vanish/>
              </w:rPr>
            </w:pPr>
          </w:p>
        </w:tc>
        <w:tc>
          <w:tcPr>
            <w:tcW w:w="0" w:type="auto"/>
            <w:gridSpan w:val="3"/>
            <w:shd w:val="clear" w:color="auto" w:fill="auto"/>
            <w:vAlign w:val="bottom"/>
          </w:tcPr>
          <w:p w14:paraId="012D729B" w14:textId="77777777" w:rsidR="008A1CC1" w:rsidRDefault="008A1CC1">
            <w:pPr>
              <w:rPr>
                <w:rFonts w:ascii="宋体"/>
                <w:vanish/>
              </w:rPr>
            </w:pPr>
          </w:p>
        </w:tc>
        <w:tc>
          <w:tcPr>
            <w:tcW w:w="0" w:type="auto"/>
            <w:gridSpan w:val="3"/>
            <w:shd w:val="clear" w:color="auto" w:fill="auto"/>
            <w:vAlign w:val="bottom"/>
          </w:tcPr>
          <w:p w14:paraId="012D729C" w14:textId="77777777" w:rsidR="008A1CC1" w:rsidRDefault="008A1CC1">
            <w:pPr>
              <w:rPr>
                <w:rFonts w:ascii="宋体"/>
                <w:vanish/>
              </w:rPr>
            </w:pPr>
          </w:p>
        </w:tc>
      </w:tr>
      <w:tr w:rsidR="008A1CC1" w14:paraId="012D72B6" w14:textId="77777777">
        <w:tc>
          <w:tcPr>
            <w:tcW w:w="0" w:type="auto"/>
            <w:gridSpan w:val="3"/>
            <w:shd w:val="clear" w:color="auto" w:fill="FFFFFF"/>
            <w:tcMar>
              <w:top w:w="40" w:type="dxa"/>
              <w:left w:w="20" w:type="dxa"/>
              <w:bottom w:w="40" w:type="dxa"/>
              <w:right w:w="20" w:type="dxa"/>
            </w:tcMar>
            <w:vAlign w:val="bottom"/>
          </w:tcPr>
          <w:p w14:paraId="012D729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Collateralized loan obligations</w:t>
            </w:r>
            <w:r>
              <w:rPr>
                <w:rFonts w:ascii="Arial" w:eastAsia="宋体" w:hAnsi="Arial" w:cs="Arial"/>
                <w:color w:val="000000"/>
                <w:sz w:val="9"/>
                <w:szCs w:val="9"/>
              </w:rPr>
              <w:t>(4)</w:t>
            </w:r>
          </w:p>
        </w:tc>
        <w:tc>
          <w:tcPr>
            <w:tcW w:w="0" w:type="auto"/>
            <w:gridSpan w:val="2"/>
            <w:shd w:val="clear" w:color="auto" w:fill="FFFFFF"/>
            <w:tcMar>
              <w:top w:w="40" w:type="dxa"/>
              <w:left w:w="20" w:type="dxa"/>
              <w:bottom w:w="40" w:type="dxa"/>
              <w:right w:w="0" w:type="dxa"/>
            </w:tcMar>
            <w:vAlign w:val="bottom"/>
          </w:tcPr>
          <w:p w14:paraId="012D729F" w14:textId="77777777" w:rsidR="008A1CC1" w:rsidRDefault="00EB3825">
            <w:pPr>
              <w:jc w:val="right"/>
              <w:textAlignment w:val="bottom"/>
            </w:pPr>
            <w:r>
              <w:rPr>
                <w:rFonts w:ascii="Arial" w:eastAsia="宋体" w:hAnsi="Arial" w:cs="Arial"/>
                <w:b/>
                <w:bCs/>
                <w:color w:val="000000"/>
                <w:sz w:val="15"/>
                <w:szCs w:val="15"/>
              </w:rPr>
              <w:t>2,420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A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A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A2"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A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A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A5" w14:textId="77777777" w:rsidR="008A1CC1" w:rsidRDefault="00EB3825">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A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A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A8" w14:textId="77777777" w:rsidR="008A1CC1" w:rsidRDefault="00EB3825">
            <w:pPr>
              <w:jc w:val="right"/>
              <w:textAlignment w:val="bottom"/>
            </w:pPr>
            <w:r>
              <w:rPr>
                <w:rFonts w:ascii="Arial" w:eastAsia="宋体" w:hAnsi="Arial" w:cs="Arial"/>
                <w:b/>
                <w:bCs/>
                <w:color w:val="000000"/>
                <w:sz w:val="15"/>
                <w:szCs w:val="15"/>
              </w:rPr>
              <w:t>2,411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A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A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AB" w14:textId="77777777" w:rsidR="008A1CC1" w:rsidRDefault="00EB3825">
            <w:pPr>
              <w:jc w:val="right"/>
              <w:textAlignment w:val="bottom"/>
            </w:pPr>
            <w:r>
              <w:rPr>
                <w:rFonts w:ascii="Arial" w:eastAsia="宋体" w:hAnsi="Arial" w:cs="Arial"/>
                <w:color w:val="000000"/>
                <w:sz w:val="15"/>
                <w:szCs w:val="15"/>
              </w:rPr>
              <w:t>2,155 </w:t>
            </w:r>
          </w:p>
        </w:tc>
        <w:tc>
          <w:tcPr>
            <w:tcW w:w="0" w:type="auto"/>
            <w:shd w:val="clear" w:color="auto" w:fill="FFFFFF"/>
            <w:tcMar>
              <w:top w:w="40" w:type="dxa"/>
              <w:left w:w="0" w:type="dxa"/>
              <w:bottom w:w="40" w:type="dxa"/>
              <w:right w:w="20" w:type="dxa"/>
            </w:tcMar>
            <w:vAlign w:val="bottom"/>
          </w:tcPr>
          <w:p w14:paraId="012D72A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A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AE"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72A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B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B1"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72B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B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B4" w14:textId="77777777" w:rsidR="008A1CC1" w:rsidRDefault="00EB3825">
            <w:pPr>
              <w:jc w:val="right"/>
              <w:textAlignment w:val="bottom"/>
            </w:pPr>
            <w:r>
              <w:rPr>
                <w:rFonts w:ascii="Arial" w:eastAsia="宋体" w:hAnsi="Arial" w:cs="Arial"/>
                <w:color w:val="000000"/>
                <w:sz w:val="15"/>
                <w:szCs w:val="15"/>
              </w:rPr>
              <w:t>2,155 </w:t>
            </w:r>
          </w:p>
        </w:tc>
        <w:tc>
          <w:tcPr>
            <w:tcW w:w="0" w:type="auto"/>
            <w:shd w:val="clear" w:color="auto" w:fill="FFFFFF"/>
            <w:tcMar>
              <w:top w:w="40" w:type="dxa"/>
              <w:left w:w="0" w:type="dxa"/>
              <w:bottom w:w="40" w:type="dxa"/>
              <w:right w:w="20" w:type="dxa"/>
            </w:tcMar>
            <w:vAlign w:val="bottom"/>
          </w:tcPr>
          <w:p w14:paraId="012D72B5" w14:textId="77777777" w:rsidR="008A1CC1" w:rsidRDefault="008A1CC1">
            <w:pPr>
              <w:jc w:val="right"/>
              <w:rPr>
                <w:rFonts w:ascii="宋体"/>
              </w:rPr>
            </w:pPr>
          </w:p>
        </w:tc>
      </w:tr>
      <w:tr w:rsidR="008A1CC1" w14:paraId="012D72CF" w14:textId="77777777">
        <w:tc>
          <w:tcPr>
            <w:tcW w:w="0" w:type="auto"/>
            <w:gridSpan w:val="3"/>
            <w:shd w:val="clear" w:color="auto" w:fill="CCEEFF"/>
            <w:tcMar>
              <w:top w:w="40" w:type="dxa"/>
              <w:left w:w="20" w:type="dxa"/>
              <w:bottom w:w="40" w:type="dxa"/>
              <w:right w:w="20" w:type="dxa"/>
            </w:tcMar>
            <w:vAlign w:val="bottom"/>
          </w:tcPr>
          <w:p w14:paraId="012D72B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(5)</w:t>
            </w:r>
          </w:p>
        </w:tc>
        <w:tc>
          <w:tcPr>
            <w:tcW w:w="0" w:type="auto"/>
            <w:gridSpan w:val="2"/>
            <w:shd w:val="clear" w:color="auto" w:fill="CCEEFF"/>
            <w:tcMar>
              <w:top w:w="40" w:type="dxa"/>
              <w:left w:w="20" w:type="dxa"/>
              <w:bottom w:w="40" w:type="dxa"/>
              <w:right w:w="0" w:type="dxa"/>
            </w:tcMar>
            <w:vAlign w:val="bottom"/>
          </w:tcPr>
          <w:p w14:paraId="012D72B8" w14:textId="77777777" w:rsidR="008A1CC1" w:rsidRDefault="00EB3825">
            <w:pPr>
              <w:jc w:val="right"/>
              <w:textAlignment w:val="bottom"/>
            </w:pPr>
            <w:r>
              <w:rPr>
                <w:rFonts w:ascii="Arial" w:eastAsia="宋体" w:hAnsi="Arial" w:cs="Arial"/>
                <w:b/>
                <w:bCs/>
                <w:color w:val="000000"/>
                <w:sz w:val="15"/>
                <w:szCs w:val="15"/>
              </w:rPr>
              <w:t>170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B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B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BB"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B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B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BE" w14:textId="77777777" w:rsidR="008A1CC1" w:rsidRDefault="00EB3825">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B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C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C1" w14:textId="77777777" w:rsidR="008A1CC1" w:rsidRDefault="00EB3825">
            <w:pPr>
              <w:jc w:val="right"/>
              <w:textAlignment w:val="bottom"/>
            </w:pPr>
            <w:r>
              <w:rPr>
                <w:rFonts w:ascii="Arial" w:eastAsia="宋体" w:hAnsi="Arial" w:cs="Arial"/>
                <w:b/>
                <w:bCs/>
                <w:color w:val="000000"/>
                <w:sz w:val="15"/>
                <w:szCs w:val="15"/>
              </w:rPr>
              <w:t>168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C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C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C4" w14:textId="77777777" w:rsidR="008A1CC1" w:rsidRDefault="00EB3825">
            <w:pPr>
              <w:jc w:val="right"/>
              <w:textAlignment w:val="bottom"/>
            </w:pPr>
            <w:r>
              <w:rPr>
                <w:rFonts w:ascii="Arial" w:eastAsia="宋体" w:hAnsi="Arial" w:cs="Arial"/>
                <w:color w:val="000000"/>
                <w:sz w:val="15"/>
                <w:szCs w:val="15"/>
              </w:rPr>
              <w:t>52 </w:t>
            </w:r>
          </w:p>
        </w:tc>
        <w:tc>
          <w:tcPr>
            <w:tcW w:w="0" w:type="auto"/>
            <w:shd w:val="clear" w:color="auto" w:fill="CCEEFF"/>
            <w:tcMar>
              <w:top w:w="40" w:type="dxa"/>
              <w:left w:w="0" w:type="dxa"/>
              <w:bottom w:w="40" w:type="dxa"/>
              <w:right w:w="20" w:type="dxa"/>
            </w:tcMar>
            <w:vAlign w:val="bottom"/>
          </w:tcPr>
          <w:p w14:paraId="012D72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C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C7"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C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CA"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2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C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2CD" w14:textId="77777777" w:rsidR="008A1CC1" w:rsidRDefault="00EB3825">
            <w:pPr>
              <w:jc w:val="right"/>
              <w:textAlignment w:val="bottom"/>
            </w:pPr>
            <w:r>
              <w:rPr>
                <w:rFonts w:ascii="Arial" w:eastAsia="宋体" w:hAnsi="Arial" w:cs="Arial"/>
                <w:color w:val="000000"/>
                <w:sz w:val="15"/>
                <w:szCs w:val="15"/>
              </w:rPr>
              <w:t>52 </w:t>
            </w:r>
          </w:p>
        </w:tc>
        <w:tc>
          <w:tcPr>
            <w:tcW w:w="0" w:type="auto"/>
            <w:shd w:val="clear" w:color="auto" w:fill="CCEEFF"/>
            <w:tcMar>
              <w:top w:w="40" w:type="dxa"/>
              <w:left w:w="0" w:type="dxa"/>
              <w:bottom w:w="40" w:type="dxa"/>
              <w:right w:w="20" w:type="dxa"/>
            </w:tcMar>
            <w:vAlign w:val="bottom"/>
          </w:tcPr>
          <w:p w14:paraId="012D72CE" w14:textId="77777777" w:rsidR="008A1CC1" w:rsidRDefault="008A1CC1">
            <w:pPr>
              <w:jc w:val="right"/>
              <w:rPr>
                <w:rFonts w:ascii="宋体"/>
              </w:rPr>
            </w:pPr>
          </w:p>
        </w:tc>
      </w:tr>
      <w:tr w:rsidR="008A1CC1" w14:paraId="012D72E8" w14:textId="77777777">
        <w:tc>
          <w:tcPr>
            <w:tcW w:w="0" w:type="auto"/>
            <w:gridSpan w:val="3"/>
            <w:shd w:val="clear" w:color="auto" w:fill="FFFFFF"/>
            <w:tcMar>
              <w:top w:w="40" w:type="dxa"/>
              <w:left w:w="245" w:type="dxa"/>
              <w:bottom w:w="40" w:type="dxa"/>
              <w:right w:w="20" w:type="dxa"/>
            </w:tcMar>
            <w:vAlign w:val="bottom"/>
          </w:tcPr>
          <w:p w14:paraId="012D72D0" w14:textId="77777777" w:rsidR="008A1CC1" w:rsidRDefault="00EB3825">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012D72D1" w14:textId="77777777" w:rsidR="008A1CC1" w:rsidRDefault="00EB3825">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D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D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D4"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D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D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D7"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D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D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DA" w14:textId="77777777" w:rsidR="008A1CC1" w:rsidRDefault="00EB3825">
            <w:pPr>
              <w:jc w:val="right"/>
              <w:textAlignment w:val="bottom"/>
            </w:pPr>
            <w:r>
              <w:rPr>
                <w:rFonts w:ascii="Arial" w:eastAsia="宋体" w:hAnsi="Arial" w:cs="Arial"/>
                <w:b/>
                <w:bCs/>
                <w:color w:val="000000"/>
                <w:sz w:val="15"/>
                <w:szCs w:val="15"/>
              </w:rPr>
              <w:t>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D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D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DD" w14:textId="77777777" w:rsidR="008A1CC1" w:rsidRDefault="00EB3825">
            <w:pPr>
              <w:jc w:val="right"/>
              <w:textAlignment w:val="bottom"/>
            </w:pPr>
            <w:r>
              <w:rPr>
                <w:rFonts w:ascii="Arial" w:eastAsia="宋体" w:hAnsi="Arial" w:cs="Arial"/>
                <w:color w:val="000000"/>
                <w:sz w:val="15"/>
                <w:szCs w:val="15"/>
              </w:rPr>
              <w:t>90 </w:t>
            </w:r>
          </w:p>
        </w:tc>
        <w:tc>
          <w:tcPr>
            <w:tcW w:w="0" w:type="auto"/>
            <w:shd w:val="clear" w:color="auto" w:fill="FFFFFF"/>
            <w:tcMar>
              <w:top w:w="40" w:type="dxa"/>
              <w:left w:w="0" w:type="dxa"/>
              <w:bottom w:w="40" w:type="dxa"/>
              <w:right w:w="20" w:type="dxa"/>
            </w:tcMar>
            <w:vAlign w:val="bottom"/>
          </w:tcPr>
          <w:p w14:paraId="012D72D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D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E0" w14:textId="77777777" w:rsidR="008A1CC1" w:rsidRDefault="00EB3825">
            <w:pPr>
              <w:jc w:val="right"/>
              <w:textAlignment w:val="bottom"/>
            </w:pPr>
            <w:r>
              <w:rPr>
                <w:rFonts w:ascii="Arial" w:eastAsia="宋体" w:hAnsi="Arial" w:cs="Arial"/>
                <w:color w:val="000000"/>
                <w:sz w:val="15"/>
                <w:szCs w:val="15"/>
              </w:rPr>
              <w:t>1 </w:t>
            </w:r>
          </w:p>
        </w:tc>
        <w:tc>
          <w:tcPr>
            <w:tcW w:w="0" w:type="auto"/>
            <w:shd w:val="clear" w:color="auto" w:fill="FFFFFF"/>
            <w:tcMar>
              <w:top w:w="40" w:type="dxa"/>
              <w:left w:w="0" w:type="dxa"/>
              <w:bottom w:w="40" w:type="dxa"/>
              <w:right w:w="20" w:type="dxa"/>
            </w:tcMar>
            <w:vAlign w:val="bottom"/>
          </w:tcPr>
          <w:p w14:paraId="012D72E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E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E3"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2E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2E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2E6" w14:textId="77777777" w:rsidR="008A1CC1" w:rsidRDefault="00EB3825">
            <w:pPr>
              <w:jc w:val="right"/>
              <w:textAlignment w:val="bottom"/>
            </w:pPr>
            <w:r>
              <w:rPr>
                <w:rFonts w:ascii="Arial" w:eastAsia="宋体" w:hAnsi="Arial" w:cs="Arial"/>
                <w:color w:val="000000"/>
                <w:sz w:val="15"/>
                <w:szCs w:val="15"/>
              </w:rPr>
              <w:t>91 </w:t>
            </w:r>
          </w:p>
        </w:tc>
        <w:tc>
          <w:tcPr>
            <w:tcW w:w="0" w:type="auto"/>
            <w:shd w:val="clear" w:color="auto" w:fill="FFFFFF"/>
            <w:tcMar>
              <w:top w:w="40" w:type="dxa"/>
              <w:left w:w="0" w:type="dxa"/>
              <w:bottom w:w="40" w:type="dxa"/>
              <w:right w:w="20" w:type="dxa"/>
            </w:tcMar>
            <w:vAlign w:val="bottom"/>
          </w:tcPr>
          <w:p w14:paraId="012D72E7" w14:textId="77777777" w:rsidR="008A1CC1" w:rsidRDefault="008A1CC1">
            <w:pPr>
              <w:jc w:val="right"/>
              <w:rPr>
                <w:rFonts w:ascii="宋体"/>
              </w:rPr>
            </w:pPr>
          </w:p>
        </w:tc>
      </w:tr>
      <w:tr w:rsidR="008A1CC1" w14:paraId="012D7301" w14:textId="77777777">
        <w:tc>
          <w:tcPr>
            <w:tcW w:w="0" w:type="auto"/>
            <w:gridSpan w:val="3"/>
            <w:shd w:val="clear" w:color="auto" w:fill="CCEEFF"/>
            <w:tcMar>
              <w:top w:w="40" w:type="dxa"/>
              <w:left w:w="380" w:type="dxa"/>
              <w:bottom w:w="40" w:type="dxa"/>
              <w:right w:w="20" w:type="dxa"/>
            </w:tcMar>
            <w:vAlign w:val="bottom"/>
          </w:tcPr>
          <w:p w14:paraId="012D72E9" w14:textId="77777777" w:rsidR="008A1CC1" w:rsidRDefault="00EB3825">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EA" w14:textId="77777777" w:rsidR="008A1CC1" w:rsidRDefault="00EB3825">
            <w:pPr>
              <w:jc w:val="right"/>
              <w:textAlignment w:val="bottom"/>
            </w:pPr>
            <w:r>
              <w:rPr>
                <w:rFonts w:ascii="Arial" w:eastAsia="宋体" w:hAnsi="Arial" w:cs="Arial"/>
                <w:b/>
                <w:bCs/>
                <w:color w:val="000000"/>
                <w:sz w:val="15"/>
                <w:szCs w:val="15"/>
              </w:rPr>
              <w:t>2,866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E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E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ED" w14:textId="77777777" w:rsidR="008A1CC1" w:rsidRDefault="00EB3825">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E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F0" w14:textId="77777777" w:rsidR="008A1CC1" w:rsidRDefault="00EB3825">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F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F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F3" w14:textId="77777777" w:rsidR="008A1CC1" w:rsidRDefault="00EB3825">
            <w:pPr>
              <w:jc w:val="right"/>
              <w:textAlignment w:val="bottom"/>
            </w:pPr>
            <w:r>
              <w:rPr>
                <w:rFonts w:ascii="Arial" w:eastAsia="宋体" w:hAnsi="Arial" w:cs="Arial"/>
                <w:b/>
                <w:bCs/>
                <w:color w:val="000000"/>
                <w:sz w:val="15"/>
                <w:szCs w:val="15"/>
              </w:rPr>
              <w:t>2,856</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F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F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F6" w14:textId="77777777" w:rsidR="008A1CC1" w:rsidRDefault="00EB3825">
            <w:pPr>
              <w:jc w:val="right"/>
              <w:textAlignment w:val="bottom"/>
            </w:pPr>
            <w:r>
              <w:rPr>
                <w:rFonts w:ascii="Arial" w:eastAsia="宋体" w:hAnsi="Arial" w:cs="Arial"/>
                <w:color w:val="000000"/>
                <w:sz w:val="15"/>
                <w:szCs w:val="15"/>
              </w:rPr>
              <w:t>2,506 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F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F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F9" w14:textId="77777777" w:rsidR="008A1CC1" w:rsidRDefault="00EB3825">
            <w:pPr>
              <w:jc w:val="right"/>
              <w:textAlignment w:val="bottom"/>
            </w:pPr>
            <w:r>
              <w:rPr>
                <w:rFonts w:ascii="Arial" w:eastAsia="宋体" w:hAnsi="Arial" w:cs="Arial"/>
                <w:color w:val="000000"/>
                <w:sz w:val="15"/>
                <w:szCs w:val="15"/>
              </w:rPr>
              <w:t>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F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F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FC" w14:textId="77777777" w:rsidR="008A1CC1" w:rsidRDefault="00EB3825">
            <w:pPr>
              <w:jc w:val="right"/>
              <w:textAlignment w:val="bottom"/>
            </w:pPr>
            <w:r>
              <w:rPr>
                <w:rFonts w:ascii="Arial" w:eastAsia="宋体" w:hAnsi="Arial" w:cs="Arial"/>
                <w:color w:val="000000"/>
                <w:sz w:val="15"/>
                <w:szCs w:val="15"/>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2F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2F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2FF" w14:textId="77777777" w:rsidR="008A1CC1" w:rsidRDefault="00EB3825">
            <w:pPr>
              <w:jc w:val="right"/>
              <w:textAlignment w:val="bottom"/>
            </w:pPr>
            <w:r>
              <w:rPr>
                <w:rFonts w:ascii="Arial" w:eastAsia="宋体" w:hAnsi="Arial" w:cs="Arial"/>
                <w:color w:val="000000"/>
                <w:sz w:val="15"/>
                <w:szCs w:val="15"/>
              </w:rPr>
              <w:t>2,509 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300" w14:textId="77777777" w:rsidR="008A1CC1" w:rsidRDefault="008A1CC1">
            <w:pPr>
              <w:jc w:val="right"/>
              <w:rPr>
                <w:rFonts w:ascii="宋体"/>
              </w:rPr>
            </w:pPr>
          </w:p>
        </w:tc>
      </w:tr>
      <w:tr w:rsidR="008A1CC1" w14:paraId="012D7312" w14:textId="77777777">
        <w:trPr>
          <w:hidden/>
        </w:trPr>
        <w:tc>
          <w:tcPr>
            <w:tcW w:w="0" w:type="auto"/>
            <w:gridSpan w:val="3"/>
            <w:shd w:val="clear" w:color="auto" w:fill="auto"/>
            <w:vAlign w:val="bottom"/>
          </w:tcPr>
          <w:p w14:paraId="012D7302" w14:textId="77777777" w:rsidR="008A1CC1" w:rsidRDefault="008A1CC1">
            <w:pPr>
              <w:rPr>
                <w:rFonts w:ascii="宋体"/>
                <w:vanish/>
              </w:rPr>
            </w:pPr>
          </w:p>
        </w:tc>
        <w:tc>
          <w:tcPr>
            <w:tcW w:w="0" w:type="auto"/>
            <w:gridSpan w:val="3"/>
            <w:shd w:val="clear" w:color="auto" w:fill="auto"/>
            <w:vAlign w:val="bottom"/>
          </w:tcPr>
          <w:p w14:paraId="012D7303" w14:textId="77777777" w:rsidR="008A1CC1" w:rsidRDefault="008A1CC1">
            <w:pPr>
              <w:rPr>
                <w:rFonts w:ascii="宋体"/>
                <w:vanish/>
              </w:rPr>
            </w:pPr>
          </w:p>
        </w:tc>
        <w:tc>
          <w:tcPr>
            <w:tcW w:w="0" w:type="auto"/>
            <w:gridSpan w:val="3"/>
            <w:shd w:val="clear" w:color="auto" w:fill="auto"/>
            <w:vAlign w:val="bottom"/>
          </w:tcPr>
          <w:p w14:paraId="012D7304" w14:textId="77777777" w:rsidR="008A1CC1" w:rsidRDefault="008A1CC1">
            <w:pPr>
              <w:rPr>
                <w:rFonts w:ascii="宋体"/>
                <w:vanish/>
              </w:rPr>
            </w:pPr>
          </w:p>
        </w:tc>
        <w:tc>
          <w:tcPr>
            <w:tcW w:w="0" w:type="auto"/>
            <w:gridSpan w:val="3"/>
            <w:shd w:val="clear" w:color="auto" w:fill="auto"/>
            <w:vAlign w:val="bottom"/>
          </w:tcPr>
          <w:p w14:paraId="012D7305" w14:textId="77777777" w:rsidR="008A1CC1" w:rsidRDefault="008A1CC1">
            <w:pPr>
              <w:rPr>
                <w:rFonts w:ascii="宋体"/>
                <w:vanish/>
              </w:rPr>
            </w:pPr>
          </w:p>
        </w:tc>
        <w:tc>
          <w:tcPr>
            <w:tcW w:w="0" w:type="auto"/>
            <w:gridSpan w:val="3"/>
            <w:shd w:val="clear" w:color="auto" w:fill="auto"/>
            <w:vAlign w:val="bottom"/>
          </w:tcPr>
          <w:p w14:paraId="012D7306" w14:textId="77777777" w:rsidR="008A1CC1" w:rsidRDefault="008A1CC1">
            <w:pPr>
              <w:rPr>
                <w:rFonts w:ascii="宋体"/>
                <w:vanish/>
              </w:rPr>
            </w:pPr>
          </w:p>
        </w:tc>
        <w:tc>
          <w:tcPr>
            <w:tcW w:w="0" w:type="auto"/>
            <w:gridSpan w:val="3"/>
            <w:shd w:val="clear" w:color="auto" w:fill="auto"/>
            <w:vAlign w:val="bottom"/>
          </w:tcPr>
          <w:p w14:paraId="012D7307" w14:textId="77777777" w:rsidR="008A1CC1" w:rsidRDefault="008A1CC1">
            <w:pPr>
              <w:rPr>
                <w:rFonts w:ascii="宋体"/>
                <w:vanish/>
              </w:rPr>
            </w:pPr>
          </w:p>
        </w:tc>
        <w:tc>
          <w:tcPr>
            <w:tcW w:w="0" w:type="auto"/>
            <w:gridSpan w:val="3"/>
            <w:shd w:val="clear" w:color="auto" w:fill="auto"/>
            <w:vAlign w:val="bottom"/>
          </w:tcPr>
          <w:p w14:paraId="012D7308" w14:textId="77777777" w:rsidR="008A1CC1" w:rsidRDefault="008A1CC1">
            <w:pPr>
              <w:rPr>
                <w:rFonts w:ascii="宋体"/>
                <w:vanish/>
              </w:rPr>
            </w:pPr>
          </w:p>
        </w:tc>
        <w:tc>
          <w:tcPr>
            <w:tcW w:w="0" w:type="auto"/>
            <w:gridSpan w:val="3"/>
            <w:shd w:val="clear" w:color="auto" w:fill="auto"/>
            <w:vAlign w:val="bottom"/>
          </w:tcPr>
          <w:p w14:paraId="012D7309" w14:textId="77777777" w:rsidR="008A1CC1" w:rsidRDefault="008A1CC1">
            <w:pPr>
              <w:rPr>
                <w:rFonts w:ascii="宋体"/>
                <w:vanish/>
              </w:rPr>
            </w:pPr>
          </w:p>
        </w:tc>
        <w:tc>
          <w:tcPr>
            <w:tcW w:w="0" w:type="auto"/>
            <w:gridSpan w:val="3"/>
            <w:shd w:val="clear" w:color="auto" w:fill="auto"/>
            <w:vAlign w:val="bottom"/>
          </w:tcPr>
          <w:p w14:paraId="012D730A" w14:textId="77777777" w:rsidR="008A1CC1" w:rsidRDefault="008A1CC1">
            <w:pPr>
              <w:rPr>
                <w:rFonts w:ascii="宋体"/>
                <w:vanish/>
              </w:rPr>
            </w:pPr>
          </w:p>
        </w:tc>
        <w:tc>
          <w:tcPr>
            <w:tcW w:w="0" w:type="auto"/>
            <w:gridSpan w:val="3"/>
            <w:shd w:val="clear" w:color="auto" w:fill="auto"/>
            <w:vAlign w:val="bottom"/>
          </w:tcPr>
          <w:p w14:paraId="012D730B" w14:textId="77777777" w:rsidR="008A1CC1" w:rsidRDefault="008A1CC1">
            <w:pPr>
              <w:rPr>
                <w:rFonts w:ascii="宋体"/>
                <w:vanish/>
              </w:rPr>
            </w:pPr>
          </w:p>
        </w:tc>
        <w:tc>
          <w:tcPr>
            <w:tcW w:w="0" w:type="auto"/>
            <w:gridSpan w:val="3"/>
            <w:shd w:val="clear" w:color="auto" w:fill="auto"/>
            <w:vAlign w:val="bottom"/>
          </w:tcPr>
          <w:p w14:paraId="012D730C" w14:textId="77777777" w:rsidR="008A1CC1" w:rsidRDefault="008A1CC1">
            <w:pPr>
              <w:rPr>
                <w:rFonts w:ascii="宋体"/>
                <w:vanish/>
              </w:rPr>
            </w:pPr>
          </w:p>
        </w:tc>
        <w:tc>
          <w:tcPr>
            <w:tcW w:w="0" w:type="auto"/>
            <w:gridSpan w:val="3"/>
            <w:shd w:val="clear" w:color="auto" w:fill="auto"/>
            <w:vAlign w:val="bottom"/>
          </w:tcPr>
          <w:p w14:paraId="012D730D" w14:textId="77777777" w:rsidR="008A1CC1" w:rsidRDefault="008A1CC1">
            <w:pPr>
              <w:rPr>
                <w:rFonts w:ascii="宋体"/>
                <w:vanish/>
              </w:rPr>
            </w:pPr>
          </w:p>
        </w:tc>
        <w:tc>
          <w:tcPr>
            <w:tcW w:w="0" w:type="auto"/>
            <w:gridSpan w:val="3"/>
            <w:shd w:val="clear" w:color="auto" w:fill="auto"/>
            <w:vAlign w:val="bottom"/>
          </w:tcPr>
          <w:p w14:paraId="012D730E" w14:textId="77777777" w:rsidR="008A1CC1" w:rsidRDefault="008A1CC1">
            <w:pPr>
              <w:rPr>
                <w:rFonts w:ascii="宋体"/>
                <w:vanish/>
              </w:rPr>
            </w:pPr>
          </w:p>
        </w:tc>
        <w:tc>
          <w:tcPr>
            <w:tcW w:w="0" w:type="auto"/>
            <w:gridSpan w:val="3"/>
            <w:shd w:val="clear" w:color="auto" w:fill="auto"/>
            <w:vAlign w:val="bottom"/>
          </w:tcPr>
          <w:p w14:paraId="012D730F" w14:textId="77777777" w:rsidR="008A1CC1" w:rsidRDefault="008A1CC1">
            <w:pPr>
              <w:rPr>
                <w:rFonts w:ascii="宋体"/>
                <w:vanish/>
              </w:rPr>
            </w:pPr>
          </w:p>
        </w:tc>
        <w:tc>
          <w:tcPr>
            <w:tcW w:w="0" w:type="auto"/>
            <w:gridSpan w:val="3"/>
            <w:shd w:val="clear" w:color="auto" w:fill="auto"/>
            <w:vAlign w:val="bottom"/>
          </w:tcPr>
          <w:p w14:paraId="012D7310" w14:textId="77777777" w:rsidR="008A1CC1" w:rsidRDefault="008A1CC1">
            <w:pPr>
              <w:rPr>
                <w:rFonts w:ascii="宋体"/>
                <w:vanish/>
              </w:rPr>
            </w:pPr>
          </w:p>
        </w:tc>
        <w:tc>
          <w:tcPr>
            <w:tcW w:w="0" w:type="auto"/>
            <w:gridSpan w:val="3"/>
            <w:shd w:val="clear" w:color="auto" w:fill="auto"/>
            <w:vAlign w:val="bottom"/>
          </w:tcPr>
          <w:p w14:paraId="012D7311" w14:textId="77777777" w:rsidR="008A1CC1" w:rsidRDefault="008A1CC1">
            <w:pPr>
              <w:rPr>
                <w:rFonts w:ascii="宋体"/>
                <w:vanish/>
              </w:rPr>
            </w:pPr>
          </w:p>
        </w:tc>
      </w:tr>
      <w:tr w:rsidR="008A1CC1" w14:paraId="012D7323" w14:textId="77777777">
        <w:trPr>
          <w:hidden/>
        </w:trPr>
        <w:tc>
          <w:tcPr>
            <w:tcW w:w="0" w:type="auto"/>
            <w:gridSpan w:val="3"/>
            <w:shd w:val="clear" w:color="auto" w:fill="auto"/>
            <w:vAlign w:val="bottom"/>
          </w:tcPr>
          <w:p w14:paraId="012D7313" w14:textId="77777777" w:rsidR="008A1CC1" w:rsidRDefault="008A1CC1">
            <w:pPr>
              <w:rPr>
                <w:rFonts w:ascii="宋体"/>
                <w:vanish/>
              </w:rPr>
            </w:pPr>
          </w:p>
        </w:tc>
        <w:tc>
          <w:tcPr>
            <w:tcW w:w="0" w:type="auto"/>
            <w:gridSpan w:val="3"/>
            <w:shd w:val="clear" w:color="auto" w:fill="auto"/>
            <w:vAlign w:val="bottom"/>
          </w:tcPr>
          <w:p w14:paraId="012D7314" w14:textId="77777777" w:rsidR="008A1CC1" w:rsidRDefault="008A1CC1">
            <w:pPr>
              <w:rPr>
                <w:rFonts w:ascii="宋体"/>
                <w:vanish/>
              </w:rPr>
            </w:pPr>
          </w:p>
        </w:tc>
        <w:tc>
          <w:tcPr>
            <w:tcW w:w="0" w:type="auto"/>
            <w:gridSpan w:val="3"/>
            <w:shd w:val="clear" w:color="auto" w:fill="auto"/>
            <w:vAlign w:val="bottom"/>
          </w:tcPr>
          <w:p w14:paraId="012D7315" w14:textId="77777777" w:rsidR="008A1CC1" w:rsidRDefault="008A1CC1">
            <w:pPr>
              <w:rPr>
                <w:rFonts w:ascii="宋体"/>
                <w:vanish/>
              </w:rPr>
            </w:pPr>
          </w:p>
        </w:tc>
        <w:tc>
          <w:tcPr>
            <w:tcW w:w="0" w:type="auto"/>
            <w:gridSpan w:val="3"/>
            <w:shd w:val="clear" w:color="auto" w:fill="auto"/>
            <w:vAlign w:val="bottom"/>
          </w:tcPr>
          <w:p w14:paraId="012D7316" w14:textId="77777777" w:rsidR="008A1CC1" w:rsidRDefault="008A1CC1">
            <w:pPr>
              <w:rPr>
                <w:rFonts w:ascii="宋体"/>
                <w:vanish/>
              </w:rPr>
            </w:pPr>
          </w:p>
        </w:tc>
        <w:tc>
          <w:tcPr>
            <w:tcW w:w="0" w:type="auto"/>
            <w:gridSpan w:val="3"/>
            <w:shd w:val="clear" w:color="auto" w:fill="auto"/>
            <w:vAlign w:val="bottom"/>
          </w:tcPr>
          <w:p w14:paraId="012D7317" w14:textId="77777777" w:rsidR="008A1CC1" w:rsidRDefault="008A1CC1">
            <w:pPr>
              <w:rPr>
                <w:rFonts w:ascii="宋体"/>
                <w:vanish/>
              </w:rPr>
            </w:pPr>
          </w:p>
        </w:tc>
        <w:tc>
          <w:tcPr>
            <w:tcW w:w="0" w:type="auto"/>
            <w:gridSpan w:val="3"/>
            <w:shd w:val="clear" w:color="auto" w:fill="auto"/>
            <w:vAlign w:val="bottom"/>
          </w:tcPr>
          <w:p w14:paraId="012D7318" w14:textId="77777777" w:rsidR="008A1CC1" w:rsidRDefault="008A1CC1">
            <w:pPr>
              <w:rPr>
                <w:rFonts w:ascii="宋体"/>
                <w:vanish/>
              </w:rPr>
            </w:pPr>
          </w:p>
        </w:tc>
        <w:tc>
          <w:tcPr>
            <w:tcW w:w="0" w:type="auto"/>
            <w:gridSpan w:val="3"/>
            <w:shd w:val="clear" w:color="auto" w:fill="auto"/>
            <w:vAlign w:val="bottom"/>
          </w:tcPr>
          <w:p w14:paraId="012D7319" w14:textId="77777777" w:rsidR="008A1CC1" w:rsidRDefault="008A1CC1">
            <w:pPr>
              <w:rPr>
                <w:rFonts w:ascii="宋体"/>
                <w:vanish/>
              </w:rPr>
            </w:pPr>
          </w:p>
        </w:tc>
        <w:tc>
          <w:tcPr>
            <w:tcW w:w="0" w:type="auto"/>
            <w:gridSpan w:val="3"/>
            <w:shd w:val="clear" w:color="auto" w:fill="auto"/>
            <w:vAlign w:val="bottom"/>
          </w:tcPr>
          <w:p w14:paraId="012D731A" w14:textId="77777777" w:rsidR="008A1CC1" w:rsidRDefault="008A1CC1">
            <w:pPr>
              <w:rPr>
                <w:rFonts w:ascii="宋体"/>
                <w:vanish/>
              </w:rPr>
            </w:pPr>
          </w:p>
        </w:tc>
        <w:tc>
          <w:tcPr>
            <w:tcW w:w="0" w:type="auto"/>
            <w:gridSpan w:val="3"/>
            <w:shd w:val="clear" w:color="auto" w:fill="auto"/>
            <w:vAlign w:val="bottom"/>
          </w:tcPr>
          <w:p w14:paraId="012D731B" w14:textId="77777777" w:rsidR="008A1CC1" w:rsidRDefault="008A1CC1">
            <w:pPr>
              <w:rPr>
                <w:rFonts w:ascii="宋体"/>
                <w:vanish/>
              </w:rPr>
            </w:pPr>
          </w:p>
        </w:tc>
        <w:tc>
          <w:tcPr>
            <w:tcW w:w="0" w:type="auto"/>
            <w:gridSpan w:val="3"/>
            <w:shd w:val="clear" w:color="auto" w:fill="auto"/>
            <w:vAlign w:val="bottom"/>
          </w:tcPr>
          <w:p w14:paraId="012D731C" w14:textId="77777777" w:rsidR="008A1CC1" w:rsidRDefault="008A1CC1">
            <w:pPr>
              <w:rPr>
                <w:rFonts w:ascii="宋体"/>
                <w:vanish/>
              </w:rPr>
            </w:pPr>
          </w:p>
        </w:tc>
        <w:tc>
          <w:tcPr>
            <w:tcW w:w="0" w:type="auto"/>
            <w:gridSpan w:val="3"/>
            <w:shd w:val="clear" w:color="auto" w:fill="auto"/>
            <w:vAlign w:val="bottom"/>
          </w:tcPr>
          <w:p w14:paraId="012D731D" w14:textId="77777777" w:rsidR="008A1CC1" w:rsidRDefault="008A1CC1">
            <w:pPr>
              <w:rPr>
                <w:rFonts w:ascii="宋体"/>
                <w:vanish/>
              </w:rPr>
            </w:pPr>
          </w:p>
        </w:tc>
        <w:tc>
          <w:tcPr>
            <w:tcW w:w="0" w:type="auto"/>
            <w:gridSpan w:val="3"/>
            <w:shd w:val="clear" w:color="auto" w:fill="auto"/>
            <w:vAlign w:val="bottom"/>
          </w:tcPr>
          <w:p w14:paraId="012D731E" w14:textId="77777777" w:rsidR="008A1CC1" w:rsidRDefault="008A1CC1">
            <w:pPr>
              <w:rPr>
                <w:rFonts w:ascii="宋体"/>
                <w:vanish/>
              </w:rPr>
            </w:pPr>
          </w:p>
        </w:tc>
        <w:tc>
          <w:tcPr>
            <w:tcW w:w="0" w:type="auto"/>
            <w:gridSpan w:val="3"/>
            <w:shd w:val="clear" w:color="auto" w:fill="auto"/>
            <w:vAlign w:val="bottom"/>
          </w:tcPr>
          <w:p w14:paraId="012D731F" w14:textId="77777777" w:rsidR="008A1CC1" w:rsidRDefault="008A1CC1">
            <w:pPr>
              <w:rPr>
                <w:rFonts w:ascii="宋体"/>
                <w:vanish/>
              </w:rPr>
            </w:pPr>
          </w:p>
        </w:tc>
        <w:tc>
          <w:tcPr>
            <w:tcW w:w="0" w:type="auto"/>
            <w:gridSpan w:val="3"/>
            <w:shd w:val="clear" w:color="auto" w:fill="auto"/>
            <w:vAlign w:val="bottom"/>
          </w:tcPr>
          <w:p w14:paraId="012D7320" w14:textId="77777777" w:rsidR="008A1CC1" w:rsidRDefault="008A1CC1">
            <w:pPr>
              <w:rPr>
                <w:rFonts w:ascii="宋体"/>
                <w:vanish/>
              </w:rPr>
            </w:pPr>
          </w:p>
        </w:tc>
        <w:tc>
          <w:tcPr>
            <w:tcW w:w="0" w:type="auto"/>
            <w:gridSpan w:val="3"/>
            <w:shd w:val="clear" w:color="auto" w:fill="auto"/>
            <w:vAlign w:val="bottom"/>
          </w:tcPr>
          <w:p w14:paraId="012D7321" w14:textId="77777777" w:rsidR="008A1CC1" w:rsidRDefault="008A1CC1">
            <w:pPr>
              <w:rPr>
                <w:rFonts w:ascii="宋体"/>
                <w:vanish/>
              </w:rPr>
            </w:pPr>
          </w:p>
        </w:tc>
        <w:tc>
          <w:tcPr>
            <w:tcW w:w="0" w:type="auto"/>
            <w:gridSpan w:val="3"/>
            <w:shd w:val="clear" w:color="auto" w:fill="auto"/>
            <w:vAlign w:val="bottom"/>
          </w:tcPr>
          <w:p w14:paraId="012D7322" w14:textId="77777777" w:rsidR="008A1CC1" w:rsidRDefault="008A1CC1">
            <w:pPr>
              <w:rPr>
                <w:rFonts w:ascii="宋体"/>
                <w:vanish/>
              </w:rPr>
            </w:pPr>
          </w:p>
        </w:tc>
      </w:tr>
      <w:tr w:rsidR="008A1CC1" w14:paraId="012D7334" w14:textId="77777777">
        <w:trPr>
          <w:hidden/>
        </w:trPr>
        <w:tc>
          <w:tcPr>
            <w:tcW w:w="0" w:type="auto"/>
            <w:gridSpan w:val="3"/>
            <w:shd w:val="clear" w:color="auto" w:fill="auto"/>
            <w:vAlign w:val="bottom"/>
          </w:tcPr>
          <w:p w14:paraId="012D7324" w14:textId="77777777" w:rsidR="008A1CC1" w:rsidRDefault="008A1CC1">
            <w:pPr>
              <w:rPr>
                <w:rFonts w:ascii="宋体"/>
                <w:vanish/>
              </w:rPr>
            </w:pPr>
          </w:p>
        </w:tc>
        <w:tc>
          <w:tcPr>
            <w:tcW w:w="0" w:type="auto"/>
            <w:gridSpan w:val="3"/>
            <w:shd w:val="clear" w:color="auto" w:fill="auto"/>
            <w:vAlign w:val="bottom"/>
          </w:tcPr>
          <w:p w14:paraId="012D7325" w14:textId="77777777" w:rsidR="008A1CC1" w:rsidRDefault="008A1CC1">
            <w:pPr>
              <w:rPr>
                <w:rFonts w:ascii="宋体"/>
                <w:vanish/>
              </w:rPr>
            </w:pPr>
          </w:p>
        </w:tc>
        <w:tc>
          <w:tcPr>
            <w:tcW w:w="0" w:type="auto"/>
            <w:gridSpan w:val="3"/>
            <w:shd w:val="clear" w:color="auto" w:fill="auto"/>
            <w:vAlign w:val="bottom"/>
          </w:tcPr>
          <w:p w14:paraId="012D7326" w14:textId="77777777" w:rsidR="008A1CC1" w:rsidRDefault="008A1CC1">
            <w:pPr>
              <w:rPr>
                <w:rFonts w:ascii="宋体"/>
                <w:vanish/>
              </w:rPr>
            </w:pPr>
          </w:p>
        </w:tc>
        <w:tc>
          <w:tcPr>
            <w:tcW w:w="0" w:type="auto"/>
            <w:gridSpan w:val="3"/>
            <w:shd w:val="clear" w:color="auto" w:fill="auto"/>
            <w:vAlign w:val="bottom"/>
          </w:tcPr>
          <w:p w14:paraId="012D7327" w14:textId="77777777" w:rsidR="008A1CC1" w:rsidRDefault="008A1CC1">
            <w:pPr>
              <w:rPr>
                <w:rFonts w:ascii="宋体"/>
                <w:vanish/>
              </w:rPr>
            </w:pPr>
          </w:p>
        </w:tc>
        <w:tc>
          <w:tcPr>
            <w:tcW w:w="0" w:type="auto"/>
            <w:gridSpan w:val="3"/>
            <w:shd w:val="clear" w:color="auto" w:fill="auto"/>
            <w:vAlign w:val="bottom"/>
          </w:tcPr>
          <w:p w14:paraId="012D7328" w14:textId="77777777" w:rsidR="008A1CC1" w:rsidRDefault="008A1CC1">
            <w:pPr>
              <w:rPr>
                <w:rFonts w:ascii="宋体"/>
                <w:vanish/>
              </w:rPr>
            </w:pPr>
          </w:p>
        </w:tc>
        <w:tc>
          <w:tcPr>
            <w:tcW w:w="0" w:type="auto"/>
            <w:gridSpan w:val="3"/>
            <w:shd w:val="clear" w:color="auto" w:fill="auto"/>
            <w:vAlign w:val="bottom"/>
          </w:tcPr>
          <w:p w14:paraId="012D7329" w14:textId="77777777" w:rsidR="008A1CC1" w:rsidRDefault="008A1CC1">
            <w:pPr>
              <w:rPr>
                <w:rFonts w:ascii="宋体"/>
                <w:vanish/>
              </w:rPr>
            </w:pPr>
          </w:p>
        </w:tc>
        <w:tc>
          <w:tcPr>
            <w:tcW w:w="0" w:type="auto"/>
            <w:gridSpan w:val="3"/>
            <w:shd w:val="clear" w:color="auto" w:fill="auto"/>
            <w:vAlign w:val="bottom"/>
          </w:tcPr>
          <w:p w14:paraId="012D732A" w14:textId="77777777" w:rsidR="008A1CC1" w:rsidRDefault="008A1CC1">
            <w:pPr>
              <w:rPr>
                <w:rFonts w:ascii="宋体"/>
                <w:vanish/>
              </w:rPr>
            </w:pPr>
          </w:p>
        </w:tc>
        <w:tc>
          <w:tcPr>
            <w:tcW w:w="0" w:type="auto"/>
            <w:gridSpan w:val="3"/>
            <w:shd w:val="clear" w:color="auto" w:fill="auto"/>
            <w:vAlign w:val="bottom"/>
          </w:tcPr>
          <w:p w14:paraId="012D732B" w14:textId="77777777" w:rsidR="008A1CC1" w:rsidRDefault="008A1CC1">
            <w:pPr>
              <w:rPr>
                <w:rFonts w:ascii="宋体"/>
                <w:vanish/>
              </w:rPr>
            </w:pPr>
          </w:p>
        </w:tc>
        <w:tc>
          <w:tcPr>
            <w:tcW w:w="0" w:type="auto"/>
            <w:gridSpan w:val="3"/>
            <w:shd w:val="clear" w:color="auto" w:fill="auto"/>
            <w:vAlign w:val="bottom"/>
          </w:tcPr>
          <w:p w14:paraId="012D732C" w14:textId="77777777" w:rsidR="008A1CC1" w:rsidRDefault="008A1CC1">
            <w:pPr>
              <w:rPr>
                <w:rFonts w:ascii="宋体"/>
                <w:vanish/>
              </w:rPr>
            </w:pPr>
          </w:p>
        </w:tc>
        <w:tc>
          <w:tcPr>
            <w:tcW w:w="0" w:type="auto"/>
            <w:gridSpan w:val="3"/>
            <w:shd w:val="clear" w:color="auto" w:fill="auto"/>
            <w:vAlign w:val="bottom"/>
          </w:tcPr>
          <w:p w14:paraId="012D732D" w14:textId="77777777" w:rsidR="008A1CC1" w:rsidRDefault="008A1CC1">
            <w:pPr>
              <w:rPr>
                <w:rFonts w:ascii="宋体"/>
                <w:vanish/>
              </w:rPr>
            </w:pPr>
          </w:p>
        </w:tc>
        <w:tc>
          <w:tcPr>
            <w:tcW w:w="0" w:type="auto"/>
            <w:gridSpan w:val="3"/>
            <w:shd w:val="clear" w:color="auto" w:fill="auto"/>
            <w:vAlign w:val="bottom"/>
          </w:tcPr>
          <w:p w14:paraId="012D732E" w14:textId="77777777" w:rsidR="008A1CC1" w:rsidRDefault="008A1CC1">
            <w:pPr>
              <w:rPr>
                <w:rFonts w:ascii="宋体"/>
                <w:vanish/>
              </w:rPr>
            </w:pPr>
          </w:p>
        </w:tc>
        <w:tc>
          <w:tcPr>
            <w:tcW w:w="0" w:type="auto"/>
            <w:gridSpan w:val="3"/>
            <w:shd w:val="clear" w:color="auto" w:fill="auto"/>
            <w:vAlign w:val="bottom"/>
          </w:tcPr>
          <w:p w14:paraId="012D732F" w14:textId="77777777" w:rsidR="008A1CC1" w:rsidRDefault="008A1CC1">
            <w:pPr>
              <w:rPr>
                <w:rFonts w:ascii="宋体"/>
                <w:vanish/>
              </w:rPr>
            </w:pPr>
          </w:p>
        </w:tc>
        <w:tc>
          <w:tcPr>
            <w:tcW w:w="0" w:type="auto"/>
            <w:gridSpan w:val="3"/>
            <w:shd w:val="clear" w:color="auto" w:fill="auto"/>
            <w:vAlign w:val="bottom"/>
          </w:tcPr>
          <w:p w14:paraId="012D7330" w14:textId="77777777" w:rsidR="008A1CC1" w:rsidRDefault="008A1CC1">
            <w:pPr>
              <w:rPr>
                <w:rFonts w:ascii="宋体"/>
                <w:vanish/>
              </w:rPr>
            </w:pPr>
          </w:p>
        </w:tc>
        <w:tc>
          <w:tcPr>
            <w:tcW w:w="0" w:type="auto"/>
            <w:gridSpan w:val="3"/>
            <w:shd w:val="clear" w:color="auto" w:fill="auto"/>
            <w:vAlign w:val="bottom"/>
          </w:tcPr>
          <w:p w14:paraId="012D7331" w14:textId="77777777" w:rsidR="008A1CC1" w:rsidRDefault="008A1CC1">
            <w:pPr>
              <w:rPr>
                <w:rFonts w:ascii="宋体"/>
                <w:vanish/>
              </w:rPr>
            </w:pPr>
          </w:p>
        </w:tc>
        <w:tc>
          <w:tcPr>
            <w:tcW w:w="0" w:type="auto"/>
            <w:gridSpan w:val="3"/>
            <w:shd w:val="clear" w:color="auto" w:fill="auto"/>
            <w:vAlign w:val="bottom"/>
          </w:tcPr>
          <w:p w14:paraId="012D7332" w14:textId="77777777" w:rsidR="008A1CC1" w:rsidRDefault="008A1CC1">
            <w:pPr>
              <w:rPr>
                <w:rFonts w:ascii="宋体"/>
                <w:vanish/>
              </w:rPr>
            </w:pPr>
          </w:p>
        </w:tc>
        <w:tc>
          <w:tcPr>
            <w:tcW w:w="0" w:type="auto"/>
            <w:gridSpan w:val="3"/>
            <w:shd w:val="clear" w:color="auto" w:fill="auto"/>
            <w:vAlign w:val="bottom"/>
          </w:tcPr>
          <w:p w14:paraId="012D7333" w14:textId="77777777" w:rsidR="008A1CC1" w:rsidRDefault="008A1CC1">
            <w:pPr>
              <w:rPr>
                <w:rFonts w:ascii="宋体"/>
                <w:vanish/>
              </w:rPr>
            </w:pPr>
          </w:p>
        </w:tc>
      </w:tr>
      <w:tr w:rsidR="008A1CC1" w14:paraId="012D7345" w14:textId="77777777">
        <w:trPr>
          <w:hidden/>
        </w:trPr>
        <w:tc>
          <w:tcPr>
            <w:tcW w:w="0" w:type="auto"/>
            <w:gridSpan w:val="3"/>
            <w:shd w:val="clear" w:color="auto" w:fill="auto"/>
            <w:vAlign w:val="bottom"/>
          </w:tcPr>
          <w:p w14:paraId="012D7335" w14:textId="77777777" w:rsidR="008A1CC1" w:rsidRDefault="008A1CC1">
            <w:pPr>
              <w:rPr>
                <w:rFonts w:ascii="宋体"/>
                <w:vanish/>
              </w:rPr>
            </w:pPr>
          </w:p>
        </w:tc>
        <w:tc>
          <w:tcPr>
            <w:tcW w:w="0" w:type="auto"/>
            <w:gridSpan w:val="3"/>
            <w:shd w:val="clear" w:color="auto" w:fill="auto"/>
            <w:vAlign w:val="bottom"/>
          </w:tcPr>
          <w:p w14:paraId="012D7336" w14:textId="77777777" w:rsidR="008A1CC1" w:rsidRDefault="008A1CC1">
            <w:pPr>
              <w:rPr>
                <w:rFonts w:ascii="宋体"/>
                <w:vanish/>
              </w:rPr>
            </w:pPr>
          </w:p>
        </w:tc>
        <w:tc>
          <w:tcPr>
            <w:tcW w:w="0" w:type="auto"/>
            <w:gridSpan w:val="3"/>
            <w:shd w:val="clear" w:color="auto" w:fill="auto"/>
            <w:vAlign w:val="bottom"/>
          </w:tcPr>
          <w:p w14:paraId="012D7337" w14:textId="77777777" w:rsidR="008A1CC1" w:rsidRDefault="008A1CC1">
            <w:pPr>
              <w:rPr>
                <w:rFonts w:ascii="宋体"/>
                <w:vanish/>
              </w:rPr>
            </w:pPr>
          </w:p>
        </w:tc>
        <w:tc>
          <w:tcPr>
            <w:tcW w:w="0" w:type="auto"/>
            <w:gridSpan w:val="3"/>
            <w:shd w:val="clear" w:color="auto" w:fill="auto"/>
            <w:vAlign w:val="bottom"/>
          </w:tcPr>
          <w:p w14:paraId="012D7338" w14:textId="77777777" w:rsidR="008A1CC1" w:rsidRDefault="008A1CC1">
            <w:pPr>
              <w:rPr>
                <w:rFonts w:ascii="宋体"/>
                <w:vanish/>
              </w:rPr>
            </w:pPr>
          </w:p>
        </w:tc>
        <w:tc>
          <w:tcPr>
            <w:tcW w:w="0" w:type="auto"/>
            <w:gridSpan w:val="3"/>
            <w:shd w:val="clear" w:color="auto" w:fill="auto"/>
            <w:vAlign w:val="bottom"/>
          </w:tcPr>
          <w:p w14:paraId="012D7339" w14:textId="77777777" w:rsidR="008A1CC1" w:rsidRDefault="008A1CC1">
            <w:pPr>
              <w:rPr>
                <w:rFonts w:ascii="宋体"/>
                <w:vanish/>
              </w:rPr>
            </w:pPr>
          </w:p>
        </w:tc>
        <w:tc>
          <w:tcPr>
            <w:tcW w:w="0" w:type="auto"/>
            <w:gridSpan w:val="3"/>
            <w:shd w:val="clear" w:color="auto" w:fill="auto"/>
            <w:vAlign w:val="bottom"/>
          </w:tcPr>
          <w:p w14:paraId="012D733A" w14:textId="77777777" w:rsidR="008A1CC1" w:rsidRDefault="008A1CC1">
            <w:pPr>
              <w:rPr>
                <w:rFonts w:ascii="宋体"/>
                <w:vanish/>
              </w:rPr>
            </w:pPr>
          </w:p>
        </w:tc>
        <w:tc>
          <w:tcPr>
            <w:tcW w:w="0" w:type="auto"/>
            <w:gridSpan w:val="3"/>
            <w:shd w:val="clear" w:color="auto" w:fill="auto"/>
            <w:vAlign w:val="bottom"/>
          </w:tcPr>
          <w:p w14:paraId="012D733B" w14:textId="77777777" w:rsidR="008A1CC1" w:rsidRDefault="008A1CC1">
            <w:pPr>
              <w:rPr>
                <w:rFonts w:ascii="宋体"/>
                <w:vanish/>
              </w:rPr>
            </w:pPr>
          </w:p>
        </w:tc>
        <w:tc>
          <w:tcPr>
            <w:tcW w:w="0" w:type="auto"/>
            <w:gridSpan w:val="3"/>
            <w:shd w:val="clear" w:color="auto" w:fill="auto"/>
            <w:vAlign w:val="bottom"/>
          </w:tcPr>
          <w:p w14:paraId="012D733C" w14:textId="77777777" w:rsidR="008A1CC1" w:rsidRDefault="008A1CC1">
            <w:pPr>
              <w:rPr>
                <w:rFonts w:ascii="宋体"/>
                <w:vanish/>
              </w:rPr>
            </w:pPr>
          </w:p>
        </w:tc>
        <w:tc>
          <w:tcPr>
            <w:tcW w:w="0" w:type="auto"/>
            <w:gridSpan w:val="3"/>
            <w:shd w:val="clear" w:color="auto" w:fill="auto"/>
            <w:vAlign w:val="bottom"/>
          </w:tcPr>
          <w:p w14:paraId="012D733D" w14:textId="77777777" w:rsidR="008A1CC1" w:rsidRDefault="008A1CC1">
            <w:pPr>
              <w:rPr>
                <w:rFonts w:ascii="宋体"/>
                <w:vanish/>
              </w:rPr>
            </w:pPr>
          </w:p>
        </w:tc>
        <w:tc>
          <w:tcPr>
            <w:tcW w:w="0" w:type="auto"/>
            <w:gridSpan w:val="3"/>
            <w:shd w:val="clear" w:color="auto" w:fill="auto"/>
            <w:vAlign w:val="bottom"/>
          </w:tcPr>
          <w:p w14:paraId="012D733E" w14:textId="77777777" w:rsidR="008A1CC1" w:rsidRDefault="008A1CC1">
            <w:pPr>
              <w:rPr>
                <w:rFonts w:ascii="宋体"/>
                <w:vanish/>
              </w:rPr>
            </w:pPr>
          </w:p>
        </w:tc>
        <w:tc>
          <w:tcPr>
            <w:tcW w:w="0" w:type="auto"/>
            <w:gridSpan w:val="3"/>
            <w:shd w:val="clear" w:color="auto" w:fill="auto"/>
            <w:vAlign w:val="bottom"/>
          </w:tcPr>
          <w:p w14:paraId="012D733F" w14:textId="77777777" w:rsidR="008A1CC1" w:rsidRDefault="008A1CC1">
            <w:pPr>
              <w:rPr>
                <w:rFonts w:ascii="宋体"/>
                <w:vanish/>
              </w:rPr>
            </w:pPr>
          </w:p>
        </w:tc>
        <w:tc>
          <w:tcPr>
            <w:tcW w:w="0" w:type="auto"/>
            <w:gridSpan w:val="3"/>
            <w:shd w:val="clear" w:color="auto" w:fill="auto"/>
            <w:vAlign w:val="bottom"/>
          </w:tcPr>
          <w:p w14:paraId="012D7340" w14:textId="77777777" w:rsidR="008A1CC1" w:rsidRDefault="008A1CC1">
            <w:pPr>
              <w:rPr>
                <w:rFonts w:ascii="宋体"/>
                <w:vanish/>
              </w:rPr>
            </w:pPr>
          </w:p>
        </w:tc>
        <w:tc>
          <w:tcPr>
            <w:tcW w:w="0" w:type="auto"/>
            <w:gridSpan w:val="3"/>
            <w:shd w:val="clear" w:color="auto" w:fill="auto"/>
            <w:vAlign w:val="bottom"/>
          </w:tcPr>
          <w:p w14:paraId="012D7341" w14:textId="77777777" w:rsidR="008A1CC1" w:rsidRDefault="008A1CC1">
            <w:pPr>
              <w:rPr>
                <w:rFonts w:ascii="宋体"/>
                <w:vanish/>
              </w:rPr>
            </w:pPr>
          </w:p>
        </w:tc>
        <w:tc>
          <w:tcPr>
            <w:tcW w:w="0" w:type="auto"/>
            <w:gridSpan w:val="3"/>
            <w:shd w:val="clear" w:color="auto" w:fill="auto"/>
            <w:vAlign w:val="bottom"/>
          </w:tcPr>
          <w:p w14:paraId="012D7342" w14:textId="77777777" w:rsidR="008A1CC1" w:rsidRDefault="008A1CC1">
            <w:pPr>
              <w:rPr>
                <w:rFonts w:ascii="宋体"/>
                <w:vanish/>
              </w:rPr>
            </w:pPr>
          </w:p>
        </w:tc>
        <w:tc>
          <w:tcPr>
            <w:tcW w:w="0" w:type="auto"/>
            <w:gridSpan w:val="3"/>
            <w:shd w:val="clear" w:color="auto" w:fill="auto"/>
            <w:vAlign w:val="bottom"/>
          </w:tcPr>
          <w:p w14:paraId="012D7343" w14:textId="77777777" w:rsidR="008A1CC1" w:rsidRDefault="008A1CC1">
            <w:pPr>
              <w:rPr>
                <w:rFonts w:ascii="宋体"/>
                <w:vanish/>
              </w:rPr>
            </w:pPr>
          </w:p>
        </w:tc>
        <w:tc>
          <w:tcPr>
            <w:tcW w:w="0" w:type="auto"/>
            <w:gridSpan w:val="3"/>
            <w:shd w:val="clear" w:color="auto" w:fill="auto"/>
            <w:vAlign w:val="bottom"/>
          </w:tcPr>
          <w:p w14:paraId="012D7344" w14:textId="77777777" w:rsidR="008A1CC1" w:rsidRDefault="008A1CC1">
            <w:pPr>
              <w:rPr>
                <w:rFonts w:ascii="宋体"/>
                <w:vanish/>
              </w:rPr>
            </w:pPr>
          </w:p>
        </w:tc>
      </w:tr>
      <w:tr w:rsidR="008A1CC1" w14:paraId="012D7356" w14:textId="77777777">
        <w:trPr>
          <w:hidden/>
        </w:trPr>
        <w:tc>
          <w:tcPr>
            <w:tcW w:w="0" w:type="auto"/>
            <w:gridSpan w:val="3"/>
            <w:shd w:val="clear" w:color="auto" w:fill="auto"/>
            <w:vAlign w:val="bottom"/>
          </w:tcPr>
          <w:p w14:paraId="012D7346" w14:textId="77777777" w:rsidR="008A1CC1" w:rsidRDefault="008A1CC1">
            <w:pPr>
              <w:rPr>
                <w:rFonts w:ascii="宋体"/>
                <w:vanish/>
              </w:rPr>
            </w:pPr>
          </w:p>
        </w:tc>
        <w:tc>
          <w:tcPr>
            <w:tcW w:w="0" w:type="auto"/>
            <w:gridSpan w:val="3"/>
            <w:shd w:val="clear" w:color="auto" w:fill="auto"/>
            <w:vAlign w:val="bottom"/>
          </w:tcPr>
          <w:p w14:paraId="012D7347" w14:textId="77777777" w:rsidR="008A1CC1" w:rsidRDefault="008A1CC1">
            <w:pPr>
              <w:rPr>
                <w:rFonts w:ascii="宋体"/>
                <w:vanish/>
              </w:rPr>
            </w:pPr>
          </w:p>
        </w:tc>
        <w:tc>
          <w:tcPr>
            <w:tcW w:w="0" w:type="auto"/>
            <w:gridSpan w:val="3"/>
            <w:shd w:val="clear" w:color="auto" w:fill="auto"/>
            <w:vAlign w:val="bottom"/>
          </w:tcPr>
          <w:p w14:paraId="012D7348" w14:textId="77777777" w:rsidR="008A1CC1" w:rsidRDefault="008A1CC1">
            <w:pPr>
              <w:rPr>
                <w:rFonts w:ascii="宋体"/>
                <w:vanish/>
              </w:rPr>
            </w:pPr>
          </w:p>
        </w:tc>
        <w:tc>
          <w:tcPr>
            <w:tcW w:w="0" w:type="auto"/>
            <w:gridSpan w:val="3"/>
            <w:shd w:val="clear" w:color="auto" w:fill="auto"/>
            <w:vAlign w:val="bottom"/>
          </w:tcPr>
          <w:p w14:paraId="012D7349" w14:textId="77777777" w:rsidR="008A1CC1" w:rsidRDefault="008A1CC1">
            <w:pPr>
              <w:rPr>
                <w:rFonts w:ascii="宋体"/>
                <w:vanish/>
              </w:rPr>
            </w:pPr>
          </w:p>
        </w:tc>
        <w:tc>
          <w:tcPr>
            <w:tcW w:w="0" w:type="auto"/>
            <w:gridSpan w:val="3"/>
            <w:shd w:val="clear" w:color="auto" w:fill="auto"/>
            <w:vAlign w:val="bottom"/>
          </w:tcPr>
          <w:p w14:paraId="012D734A" w14:textId="77777777" w:rsidR="008A1CC1" w:rsidRDefault="008A1CC1">
            <w:pPr>
              <w:rPr>
                <w:rFonts w:ascii="宋体"/>
                <w:vanish/>
              </w:rPr>
            </w:pPr>
          </w:p>
        </w:tc>
        <w:tc>
          <w:tcPr>
            <w:tcW w:w="0" w:type="auto"/>
            <w:gridSpan w:val="3"/>
            <w:shd w:val="clear" w:color="auto" w:fill="auto"/>
            <w:vAlign w:val="bottom"/>
          </w:tcPr>
          <w:p w14:paraId="012D734B" w14:textId="77777777" w:rsidR="008A1CC1" w:rsidRDefault="008A1CC1">
            <w:pPr>
              <w:rPr>
                <w:rFonts w:ascii="宋体"/>
                <w:vanish/>
              </w:rPr>
            </w:pPr>
          </w:p>
        </w:tc>
        <w:tc>
          <w:tcPr>
            <w:tcW w:w="0" w:type="auto"/>
            <w:gridSpan w:val="3"/>
            <w:shd w:val="clear" w:color="auto" w:fill="auto"/>
            <w:vAlign w:val="bottom"/>
          </w:tcPr>
          <w:p w14:paraId="012D734C" w14:textId="77777777" w:rsidR="008A1CC1" w:rsidRDefault="008A1CC1">
            <w:pPr>
              <w:rPr>
                <w:rFonts w:ascii="宋体"/>
                <w:vanish/>
              </w:rPr>
            </w:pPr>
          </w:p>
        </w:tc>
        <w:tc>
          <w:tcPr>
            <w:tcW w:w="0" w:type="auto"/>
            <w:gridSpan w:val="3"/>
            <w:shd w:val="clear" w:color="auto" w:fill="auto"/>
            <w:vAlign w:val="bottom"/>
          </w:tcPr>
          <w:p w14:paraId="012D734D" w14:textId="77777777" w:rsidR="008A1CC1" w:rsidRDefault="008A1CC1">
            <w:pPr>
              <w:rPr>
                <w:rFonts w:ascii="宋体"/>
                <w:vanish/>
              </w:rPr>
            </w:pPr>
          </w:p>
        </w:tc>
        <w:tc>
          <w:tcPr>
            <w:tcW w:w="0" w:type="auto"/>
            <w:gridSpan w:val="3"/>
            <w:shd w:val="clear" w:color="auto" w:fill="auto"/>
            <w:vAlign w:val="bottom"/>
          </w:tcPr>
          <w:p w14:paraId="012D734E" w14:textId="77777777" w:rsidR="008A1CC1" w:rsidRDefault="008A1CC1">
            <w:pPr>
              <w:rPr>
                <w:rFonts w:ascii="宋体"/>
                <w:vanish/>
              </w:rPr>
            </w:pPr>
          </w:p>
        </w:tc>
        <w:tc>
          <w:tcPr>
            <w:tcW w:w="0" w:type="auto"/>
            <w:gridSpan w:val="3"/>
            <w:shd w:val="clear" w:color="auto" w:fill="auto"/>
            <w:vAlign w:val="bottom"/>
          </w:tcPr>
          <w:p w14:paraId="012D734F" w14:textId="77777777" w:rsidR="008A1CC1" w:rsidRDefault="008A1CC1">
            <w:pPr>
              <w:rPr>
                <w:rFonts w:ascii="宋体"/>
                <w:vanish/>
              </w:rPr>
            </w:pPr>
          </w:p>
        </w:tc>
        <w:tc>
          <w:tcPr>
            <w:tcW w:w="0" w:type="auto"/>
            <w:gridSpan w:val="3"/>
            <w:shd w:val="clear" w:color="auto" w:fill="auto"/>
            <w:vAlign w:val="bottom"/>
          </w:tcPr>
          <w:p w14:paraId="012D7350" w14:textId="77777777" w:rsidR="008A1CC1" w:rsidRDefault="008A1CC1">
            <w:pPr>
              <w:rPr>
                <w:rFonts w:ascii="宋体"/>
                <w:vanish/>
              </w:rPr>
            </w:pPr>
          </w:p>
        </w:tc>
        <w:tc>
          <w:tcPr>
            <w:tcW w:w="0" w:type="auto"/>
            <w:gridSpan w:val="3"/>
            <w:shd w:val="clear" w:color="auto" w:fill="auto"/>
            <w:vAlign w:val="bottom"/>
          </w:tcPr>
          <w:p w14:paraId="012D7351" w14:textId="77777777" w:rsidR="008A1CC1" w:rsidRDefault="008A1CC1">
            <w:pPr>
              <w:rPr>
                <w:rFonts w:ascii="宋体"/>
                <w:vanish/>
              </w:rPr>
            </w:pPr>
          </w:p>
        </w:tc>
        <w:tc>
          <w:tcPr>
            <w:tcW w:w="0" w:type="auto"/>
            <w:gridSpan w:val="3"/>
            <w:shd w:val="clear" w:color="auto" w:fill="auto"/>
            <w:vAlign w:val="bottom"/>
          </w:tcPr>
          <w:p w14:paraId="012D7352" w14:textId="77777777" w:rsidR="008A1CC1" w:rsidRDefault="008A1CC1">
            <w:pPr>
              <w:rPr>
                <w:rFonts w:ascii="宋体"/>
                <w:vanish/>
              </w:rPr>
            </w:pPr>
          </w:p>
        </w:tc>
        <w:tc>
          <w:tcPr>
            <w:tcW w:w="0" w:type="auto"/>
            <w:gridSpan w:val="3"/>
            <w:shd w:val="clear" w:color="auto" w:fill="auto"/>
            <w:vAlign w:val="bottom"/>
          </w:tcPr>
          <w:p w14:paraId="012D7353" w14:textId="77777777" w:rsidR="008A1CC1" w:rsidRDefault="008A1CC1">
            <w:pPr>
              <w:rPr>
                <w:rFonts w:ascii="宋体"/>
                <w:vanish/>
              </w:rPr>
            </w:pPr>
          </w:p>
        </w:tc>
        <w:tc>
          <w:tcPr>
            <w:tcW w:w="0" w:type="auto"/>
            <w:gridSpan w:val="3"/>
            <w:shd w:val="clear" w:color="auto" w:fill="auto"/>
            <w:vAlign w:val="bottom"/>
          </w:tcPr>
          <w:p w14:paraId="012D7354" w14:textId="77777777" w:rsidR="008A1CC1" w:rsidRDefault="008A1CC1">
            <w:pPr>
              <w:rPr>
                <w:rFonts w:ascii="宋体"/>
                <w:vanish/>
              </w:rPr>
            </w:pPr>
          </w:p>
        </w:tc>
        <w:tc>
          <w:tcPr>
            <w:tcW w:w="0" w:type="auto"/>
            <w:gridSpan w:val="3"/>
            <w:shd w:val="clear" w:color="auto" w:fill="auto"/>
            <w:vAlign w:val="bottom"/>
          </w:tcPr>
          <w:p w14:paraId="012D7355" w14:textId="77777777" w:rsidR="008A1CC1" w:rsidRDefault="008A1CC1">
            <w:pPr>
              <w:rPr>
                <w:rFonts w:ascii="宋体"/>
                <w:vanish/>
              </w:rPr>
            </w:pPr>
          </w:p>
        </w:tc>
      </w:tr>
      <w:tr w:rsidR="008A1CC1" w14:paraId="012D7367" w14:textId="77777777">
        <w:trPr>
          <w:hidden/>
        </w:trPr>
        <w:tc>
          <w:tcPr>
            <w:tcW w:w="0" w:type="auto"/>
            <w:gridSpan w:val="3"/>
            <w:shd w:val="clear" w:color="auto" w:fill="auto"/>
            <w:vAlign w:val="bottom"/>
          </w:tcPr>
          <w:p w14:paraId="012D7357" w14:textId="77777777" w:rsidR="008A1CC1" w:rsidRDefault="008A1CC1">
            <w:pPr>
              <w:rPr>
                <w:rFonts w:ascii="宋体"/>
                <w:vanish/>
              </w:rPr>
            </w:pPr>
          </w:p>
        </w:tc>
        <w:tc>
          <w:tcPr>
            <w:tcW w:w="0" w:type="auto"/>
            <w:gridSpan w:val="3"/>
            <w:shd w:val="clear" w:color="auto" w:fill="auto"/>
            <w:vAlign w:val="bottom"/>
          </w:tcPr>
          <w:p w14:paraId="012D7358" w14:textId="77777777" w:rsidR="008A1CC1" w:rsidRDefault="008A1CC1">
            <w:pPr>
              <w:rPr>
                <w:rFonts w:ascii="宋体"/>
                <w:vanish/>
              </w:rPr>
            </w:pPr>
          </w:p>
        </w:tc>
        <w:tc>
          <w:tcPr>
            <w:tcW w:w="0" w:type="auto"/>
            <w:gridSpan w:val="3"/>
            <w:shd w:val="clear" w:color="auto" w:fill="auto"/>
            <w:vAlign w:val="bottom"/>
          </w:tcPr>
          <w:p w14:paraId="012D7359" w14:textId="77777777" w:rsidR="008A1CC1" w:rsidRDefault="008A1CC1">
            <w:pPr>
              <w:rPr>
                <w:rFonts w:ascii="宋体"/>
                <w:vanish/>
              </w:rPr>
            </w:pPr>
          </w:p>
        </w:tc>
        <w:tc>
          <w:tcPr>
            <w:tcW w:w="0" w:type="auto"/>
            <w:gridSpan w:val="3"/>
            <w:shd w:val="clear" w:color="auto" w:fill="auto"/>
            <w:vAlign w:val="bottom"/>
          </w:tcPr>
          <w:p w14:paraId="012D735A" w14:textId="77777777" w:rsidR="008A1CC1" w:rsidRDefault="008A1CC1">
            <w:pPr>
              <w:rPr>
                <w:rFonts w:ascii="宋体"/>
                <w:vanish/>
              </w:rPr>
            </w:pPr>
          </w:p>
        </w:tc>
        <w:tc>
          <w:tcPr>
            <w:tcW w:w="0" w:type="auto"/>
            <w:gridSpan w:val="3"/>
            <w:shd w:val="clear" w:color="auto" w:fill="auto"/>
            <w:vAlign w:val="bottom"/>
          </w:tcPr>
          <w:p w14:paraId="012D735B" w14:textId="77777777" w:rsidR="008A1CC1" w:rsidRDefault="008A1CC1">
            <w:pPr>
              <w:rPr>
                <w:rFonts w:ascii="宋体"/>
                <w:vanish/>
              </w:rPr>
            </w:pPr>
          </w:p>
        </w:tc>
        <w:tc>
          <w:tcPr>
            <w:tcW w:w="0" w:type="auto"/>
            <w:gridSpan w:val="3"/>
            <w:shd w:val="clear" w:color="auto" w:fill="auto"/>
            <w:vAlign w:val="bottom"/>
          </w:tcPr>
          <w:p w14:paraId="012D735C" w14:textId="77777777" w:rsidR="008A1CC1" w:rsidRDefault="008A1CC1">
            <w:pPr>
              <w:rPr>
                <w:rFonts w:ascii="宋体"/>
                <w:vanish/>
              </w:rPr>
            </w:pPr>
          </w:p>
        </w:tc>
        <w:tc>
          <w:tcPr>
            <w:tcW w:w="0" w:type="auto"/>
            <w:gridSpan w:val="3"/>
            <w:shd w:val="clear" w:color="auto" w:fill="auto"/>
            <w:vAlign w:val="bottom"/>
          </w:tcPr>
          <w:p w14:paraId="012D735D" w14:textId="77777777" w:rsidR="008A1CC1" w:rsidRDefault="008A1CC1">
            <w:pPr>
              <w:rPr>
                <w:rFonts w:ascii="宋体"/>
                <w:vanish/>
              </w:rPr>
            </w:pPr>
          </w:p>
        </w:tc>
        <w:tc>
          <w:tcPr>
            <w:tcW w:w="0" w:type="auto"/>
            <w:gridSpan w:val="3"/>
            <w:shd w:val="clear" w:color="auto" w:fill="auto"/>
            <w:vAlign w:val="bottom"/>
          </w:tcPr>
          <w:p w14:paraId="012D735E" w14:textId="77777777" w:rsidR="008A1CC1" w:rsidRDefault="008A1CC1">
            <w:pPr>
              <w:rPr>
                <w:rFonts w:ascii="宋体"/>
                <w:vanish/>
              </w:rPr>
            </w:pPr>
          </w:p>
        </w:tc>
        <w:tc>
          <w:tcPr>
            <w:tcW w:w="0" w:type="auto"/>
            <w:gridSpan w:val="3"/>
            <w:shd w:val="clear" w:color="auto" w:fill="auto"/>
            <w:vAlign w:val="bottom"/>
          </w:tcPr>
          <w:p w14:paraId="012D735F" w14:textId="77777777" w:rsidR="008A1CC1" w:rsidRDefault="008A1CC1">
            <w:pPr>
              <w:rPr>
                <w:rFonts w:ascii="宋体"/>
                <w:vanish/>
              </w:rPr>
            </w:pPr>
          </w:p>
        </w:tc>
        <w:tc>
          <w:tcPr>
            <w:tcW w:w="0" w:type="auto"/>
            <w:gridSpan w:val="3"/>
            <w:shd w:val="clear" w:color="auto" w:fill="auto"/>
            <w:vAlign w:val="bottom"/>
          </w:tcPr>
          <w:p w14:paraId="012D7360" w14:textId="77777777" w:rsidR="008A1CC1" w:rsidRDefault="008A1CC1">
            <w:pPr>
              <w:rPr>
                <w:rFonts w:ascii="宋体"/>
                <w:vanish/>
              </w:rPr>
            </w:pPr>
          </w:p>
        </w:tc>
        <w:tc>
          <w:tcPr>
            <w:tcW w:w="0" w:type="auto"/>
            <w:gridSpan w:val="3"/>
            <w:shd w:val="clear" w:color="auto" w:fill="auto"/>
            <w:vAlign w:val="bottom"/>
          </w:tcPr>
          <w:p w14:paraId="012D7361" w14:textId="77777777" w:rsidR="008A1CC1" w:rsidRDefault="008A1CC1">
            <w:pPr>
              <w:rPr>
                <w:rFonts w:ascii="宋体"/>
                <w:vanish/>
              </w:rPr>
            </w:pPr>
          </w:p>
        </w:tc>
        <w:tc>
          <w:tcPr>
            <w:tcW w:w="0" w:type="auto"/>
            <w:gridSpan w:val="3"/>
            <w:shd w:val="clear" w:color="auto" w:fill="auto"/>
            <w:vAlign w:val="bottom"/>
          </w:tcPr>
          <w:p w14:paraId="012D7362" w14:textId="77777777" w:rsidR="008A1CC1" w:rsidRDefault="008A1CC1">
            <w:pPr>
              <w:rPr>
                <w:rFonts w:ascii="宋体"/>
                <w:vanish/>
              </w:rPr>
            </w:pPr>
          </w:p>
        </w:tc>
        <w:tc>
          <w:tcPr>
            <w:tcW w:w="0" w:type="auto"/>
            <w:gridSpan w:val="3"/>
            <w:shd w:val="clear" w:color="auto" w:fill="auto"/>
            <w:vAlign w:val="bottom"/>
          </w:tcPr>
          <w:p w14:paraId="012D7363" w14:textId="77777777" w:rsidR="008A1CC1" w:rsidRDefault="008A1CC1">
            <w:pPr>
              <w:rPr>
                <w:rFonts w:ascii="宋体"/>
                <w:vanish/>
              </w:rPr>
            </w:pPr>
          </w:p>
        </w:tc>
        <w:tc>
          <w:tcPr>
            <w:tcW w:w="0" w:type="auto"/>
            <w:gridSpan w:val="3"/>
            <w:shd w:val="clear" w:color="auto" w:fill="auto"/>
            <w:vAlign w:val="bottom"/>
          </w:tcPr>
          <w:p w14:paraId="012D7364" w14:textId="77777777" w:rsidR="008A1CC1" w:rsidRDefault="008A1CC1">
            <w:pPr>
              <w:rPr>
                <w:rFonts w:ascii="宋体"/>
                <w:vanish/>
              </w:rPr>
            </w:pPr>
          </w:p>
        </w:tc>
        <w:tc>
          <w:tcPr>
            <w:tcW w:w="0" w:type="auto"/>
            <w:gridSpan w:val="3"/>
            <w:shd w:val="clear" w:color="auto" w:fill="auto"/>
            <w:vAlign w:val="bottom"/>
          </w:tcPr>
          <w:p w14:paraId="012D7365" w14:textId="77777777" w:rsidR="008A1CC1" w:rsidRDefault="008A1CC1">
            <w:pPr>
              <w:rPr>
                <w:rFonts w:ascii="宋体"/>
                <w:vanish/>
              </w:rPr>
            </w:pPr>
          </w:p>
        </w:tc>
        <w:tc>
          <w:tcPr>
            <w:tcW w:w="0" w:type="auto"/>
            <w:gridSpan w:val="3"/>
            <w:shd w:val="clear" w:color="auto" w:fill="auto"/>
            <w:vAlign w:val="bottom"/>
          </w:tcPr>
          <w:p w14:paraId="012D7366" w14:textId="77777777" w:rsidR="008A1CC1" w:rsidRDefault="008A1CC1">
            <w:pPr>
              <w:rPr>
                <w:rFonts w:ascii="宋体"/>
                <w:vanish/>
              </w:rPr>
            </w:pPr>
          </w:p>
        </w:tc>
      </w:tr>
      <w:tr w:rsidR="008A1CC1" w14:paraId="012D7380" w14:textId="77777777">
        <w:tc>
          <w:tcPr>
            <w:tcW w:w="0" w:type="auto"/>
            <w:gridSpan w:val="3"/>
            <w:shd w:val="clear" w:color="auto" w:fill="FFFFFF"/>
            <w:tcMar>
              <w:top w:w="40" w:type="dxa"/>
              <w:left w:w="20" w:type="dxa"/>
              <w:bottom w:w="40" w:type="dxa"/>
              <w:right w:w="20" w:type="dxa"/>
            </w:tcMar>
            <w:vAlign w:val="bottom"/>
          </w:tcPr>
          <w:p w14:paraId="012D7368" w14:textId="77777777" w:rsidR="008A1CC1" w:rsidRDefault="00EB3825">
            <w:pPr>
              <w:textAlignment w:val="bottom"/>
            </w:pPr>
            <w:r>
              <w:rPr>
                <w:rFonts w:ascii="Arial" w:eastAsia="宋体" w:hAnsi="Arial" w:cs="Arial"/>
                <w:color w:val="000000"/>
                <w:sz w:val="15"/>
                <w:szCs w:val="15"/>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369" w14:textId="77777777" w:rsidR="008A1CC1" w:rsidRDefault="00EB3825">
            <w:pPr>
              <w:jc w:val="right"/>
              <w:textAlignment w:val="bottom"/>
            </w:pPr>
            <w:r>
              <w:rPr>
                <w:rFonts w:ascii="Arial" w:eastAsia="宋体" w:hAnsi="Arial" w:cs="Arial"/>
                <w:b/>
                <w:bCs/>
                <w:color w:val="000000"/>
                <w:sz w:val="15"/>
                <w:szCs w:val="15"/>
              </w:rPr>
              <w:t>1,197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6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36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36C" w14:textId="77777777" w:rsidR="008A1CC1" w:rsidRDefault="00EB3825">
            <w:pPr>
              <w:jc w:val="right"/>
              <w:textAlignment w:val="bottom"/>
            </w:pPr>
            <w:r>
              <w:rPr>
                <w:rFonts w:ascii="Arial" w:eastAsia="宋体" w:hAnsi="Arial" w:cs="Arial"/>
                <w:b/>
                <w:bCs/>
                <w:color w:val="000000"/>
                <w:sz w:val="15"/>
                <w:szCs w:val="15"/>
              </w:rPr>
              <w:t>12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6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36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36F" w14:textId="77777777" w:rsidR="008A1CC1" w:rsidRDefault="00EB3825">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7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37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372" w14:textId="77777777" w:rsidR="008A1CC1" w:rsidRDefault="00EB3825">
            <w:pPr>
              <w:jc w:val="right"/>
              <w:textAlignment w:val="bottom"/>
            </w:pPr>
            <w:r>
              <w:rPr>
                <w:rFonts w:ascii="Arial" w:eastAsia="宋体" w:hAnsi="Arial" w:cs="Arial"/>
                <w:b/>
                <w:bCs/>
                <w:color w:val="000000"/>
                <w:sz w:val="15"/>
                <w:szCs w:val="15"/>
              </w:rPr>
              <w:t>1,202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7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37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375" w14:textId="77777777" w:rsidR="008A1CC1" w:rsidRDefault="00EB3825">
            <w:pPr>
              <w:jc w:val="right"/>
              <w:textAlignment w:val="bottom"/>
            </w:pPr>
            <w:r>
              <w:rPr>
                <w:rFonts w:ascii="Arial" w:eastAsia="宋体" w:hAnsi="Arial" w:cs="Arial"/>
                <w:color w:val="000000"/>
                <w:sz w:val="15"/>
                <w:szCs w:val="15"/>
              </w:rPr>
              <w:t>1,216 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7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37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378" w14:textId="77777777" w:rsidR="008A1CC1" w:rsidRDefault="00EB3825">
            <w:pPr>
              <w:jc w:val="right"/>
              <w:textAlignment w:val="bottom"/>
            </w:pPr>
            <w:r>
              <w:rPr>
                <w:rFonts w:ascii="Arial" w:eastAsia="宋体" w:hAnsi="Arial" w:cs="Arial"/>
                <w:color w:val="000000"/>
                <w:sz w:val="15"/>
                <w:szCs w:val="15"/>
              </w:rPr>
              <w:t>59 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7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37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37B" w14:textId="77777777" w:rsidR="008A1CC1" w:rsidRDefault="00EB3825">
            <w:pPr>
              <w:jc w:val="right"/>
              <w:textAlignment w:val="bottom"/>
            </w:pPr>
            <w:r>
              <w:rPr>
                <w:rFonts w:ascii="Arial" w:eastAsia="宋体" w:hAnsi="Arial" w:cs="Arial"/>
                <w:color w:val="000000"/>
                <w:sz w:val="15"/>
                <w:szCs w:val="15"/>
              </w:rPr>
              <w:t>3 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7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37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37E" w14:textId="77777777" w:rsidR="008A1CC1" w:rsidRDefault="00EB3825">
            <w:pPr>
              <w:jc w:val="right"/>
              <w:textAlignment w:val="bottom"/>
            </w:pPr>
            <w:r>
              <w:rPr>
                <w:rFonts w:ascii="Arial" w:eastAsia="宋体" w:hAnsi="Arial" w:cs="Arial"/>
                <w:color w:val="000000"/>
                <w:sz w:val="15"/>
                <w:szCs w:val="15"/>
              </w:rPr>
              <w:t>1,272 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7F" w14:textId="77777777" w:rsidR="008A1CC1" w:rsidRDefault="008A1CC1">
            <w:pPr>
              <w:jc w:val="right"/>
              <w:rPr>
                <w:rFonts w:ascii="宋体"/>
              </w:rPr>
            </w:pPr>
          </w:p>
        </w:tc>
      </w:tr>
      <w:tr w:rsidR="008A1CC1" w14:paraId="012D7391" w14:textId="77777777">
        <w:trPr>
          <w:hidden/>
        </w:trPr>
        <w:tc>
          <w:tcPr>
            <w:tcW w:w="0" w:type="auto"/>
            <w:gridSpan w:val="3"/>
            <w:shd w:val="clear" w:color="auto" w:fill="auto"/>
            <w:vAlign w:val="bottom"/>
          </w:tcPr>
          <w:p w14:paraId="012D7381" w14:textId="77777777" w:rsidR="008A1CC1" w:rsidRDefault="008A1CC1">
            <w:pPr>
              <w:rPr>
                <w:rFonts w:ascii="宋体"/>
                <w:vanish/>
              </w:rPr>
            </w:pPr>
          </w:p>
        </w:tc>
        <w:tc>
          <w:tcPr>
            <w:tcW w:w="0" w:type="auto"/>
            <w:gridSpan w:val="3"/>
            <w:shd w:val="clear" w:color="auto" w:fill="auto"/>
            <w:vAlign w:val="bottom"/>
          </w:tcPr>
          <w:p w14:paraId="012D7382" w14:textId="77777777" w:rsidR="008A1CC1" w:rsidRDefault="008A1CC1">
            <w:pPr>
              <w:rPr>
                <w:rFonts w:ascii="宋体"/>
                <w:vanish/>
              </w:rPr>
            </w:pPr>
          </w:p>
        </w:tc>
        <w:tc>
          <w:tcPr>
            <w:tcW w:w="0" w:type="auto"/>
            <w:gridSpan w:val="3"/>
            <w:shd w:val="clear" w:color="auto" w:fill="auto"/>
            <w:vAlign w:val="bottom"/>
          </w:tcPr>
          <w:p w14:paraId="012D7383" w14:textId="77777777" w:rsidR="008A1CC1" w:rsidRDefault="008A1CC1">
            <w:pPr>
              <w:rPr>
                <w:rFonts w:ascii="宋体"/>
                <w:vanish/>
              </w:rPr>
            </w:pPr>
          </w:p>
        </w:tc>
        <w:tc>
          <w:tcPr>
            <w:tcW w:w="0" w:type="auto"/>
            <w:gridSpan w:val="3"/>
            <w:shd w:val="clear" w:color="auto" w:fill="auto"/>
            <w:vAlign w:val="bottom"/>
          </w:tcPr>
          <w:p w14:paraId="012D7384" w14:textId="77777777" w:rsidR="008A1CC1" w:rsidRDefault="008A1CC1">
            <w:pPr>
              <w:rPr>
                <w:rFonts w:ascii="宋体"/>
                <w:vanish/>
              </w:rPr>
            </w:pPr>
          </w:p>
        </w:tc>
        <w:tc>
          <w:tcPr>
            <w:tcW w:w="0" w:type="auto"/>
            <w:gridSpan w:val="3"/>
            <w:shd w:val="clear" w:color="auto" w:fill="auto"/>
            <w:vAlign w:val="bottom"/>
          </w:tcPr>
          <w:p w14:paraId="012D7385" w14:textId="77777777" w:rsidR="008A1CC1" w:rsidRDefault="008A1CC1">
            <w:pPr>
              <w:rPr>
                <w:rFonts w:ascii="宋体"/>
                <w:vanish/>
              </w:rPr>
            </w:pPr>
          </w:p>
        </w:tc>
        <w:tc>
          <w:tcPr>
            <w:tcW w:w="0" w:type="auto"/>
            <w:gridSpan w:val="3"/>
            <w:shd w:val="clear" w:color="auto" w:fill="auto"/>
            <w:vAlign w:val="bottom"/>
          </w:tcPr>
          <w:p w14:paraId="012D7386" w14:textId="77777777" w:rsidR="008A1CC1" w:rsidRDefault="008A1CC1">
            <w:pPr>
              <w:rPr>
                <w:rFonts w:ascii="宋体"/>
                <w:vanish/>
              </w:rPr>
            </w:pPr>
          </w:p>
        </w:tc>
        <w:tc>
          <w:tcPr>
            <w:tcW w:w="0" w:type="auto"/>
            <w:gridSpan w:val="3"/>
            <w:shd w:val="clear" w:color="auto" w:fill="auto"/>
            <w:vAlign w:val="bottom"/>
          </w:tcPr>
          <w:p w14:paraId="012D7387" w14:textId="77777777" w:rsidR="008A1CC1" w:rsidRDefault="008A1CC1">
            <w:pPr>
              <w:rPr>
                <w:rFonts w:ascii="宋体"/>
                <w:vanish/>
              </w:rPr>
            </w:pPr>
          </w:p>
        </w:tc>
        <w:tc>
          <w:tcPr>
            <w:tcW w:w="0" w:type="auto"/>
            <w:gridSpan w:val="3"/>
            <w:shd w:val="clear" w:color="auto" w:fill="auto"/>
            <w:vAlign w:val="bottom"/>
          </w:tcPr>
          <w:p w14:paraId="012D7388" w14:textId="77777777" w:rsidR="008A1CC1" w:rsidRDefault="008A1CC1">
            <w:pPr>
              <w:rPr>
                <w:rFonts w:ascii="宋体"/>
                <w:vanish/>
              </w:rPr>
            </w:pPr>
          </w:p>
        </w:tc>
        <w:tc>
          <w:tcPr>
            <w:tcW w:w="0" w:type="auto"/>
            <w:gridSpan w:val="3"/>
            <w:shd w:val="clear" w:color="auto" w:fill="auto"/>
            <w:vAlign w:val="bottom"/>
          </w:tcPr>
          <w:p w14:paraId="012D7389" w14:textId="77777777" w:rsidR="008A1CC1" w:rsidRDefault="008A1CC1">
            <w:pPr>
              <w:rPr>
                <w:rFonts w:ascii="宋体"/>
                <w:vanish/>
              </w:rPr>
            </w:pPr>
          </w:p>
        </w:tc>
        <w:tc>
          <w:tcPr>
            <w:tcW w:w="0" w:type="auto"/>
            <w:gridSpan w:val="3"/>
            <w:shd w:val="clear" w:color="auto" w:fill="auto"/>
            <w:vAlign w:val="bottom"/>
          </w:tcPr>
          <w:p w14:paraId="012D738A" w14:textId="77777777" w:rsidR="008A1CC1" w:rsidRDefault="008A1CC1">
            <w:pPr>
              <w:rPr>
                <w:rFonts w:ascii="宋体"/>
                <w:vanish/>
              </w:rPr>
            </w:pPr>
          </w:p>
        </w:tc>
        <w:tc>
          <w:tcPr>
            <w:tcW w:w="0" w:type="auto"/>
            <w:gridSpan w:val="3"/>
            <w:shd w:val="clear" w:color="auto" w:fill="auto"/>
            <w:vAlign w:val="bottom"/>
          </w:tcPr>
          <w:p w14:paraId="012D738B" w14:textId="77777777" w:rsidR="008A1CC1" w:rsidRDefault="008A1CC1">
            <w:pPr>
              <w:rPr>
                <w:rFonts w:ascii="宋体"/>
                <w:vanish/>
              </w:rPr>
            </w:pPr>
          </w:p>
        </w:tc>
        <w:tc>
          <w:tcPr>
            <w:tcW w:w="0" w:type="auto"/>
            <w:gridSpan w:val="3"/>
            <w:shd w:val="clear" w:color="auto" w:fill="auto"/>
            <w:vAlign w:val="bottom"/>
          </w:tcPr>
          <w:p w14:paraId="012D738C" w14:textId="77777777" w:rsidR="008A1CC1" w:rsidRDefault="008A1CC1">
            <w:pPr>
              <w:rPr>
                <w:rFonts w:ascii="宋体"/>
                <w:vanish/>
              </w:rPr>
            </w:pPr>
          </w:p>
        </w:tc>
        <w:tc>
          <w:tcPr>
            <w:tcW w:w="0" w:type="auto"/>
            <w:gridSpan w:val="3"/>
            <w:shd w:val="clear" w:color="auto" w:fill="auto"/>
            <w:vAlign w:val="bottom"/>
          </w:tcPr>
          <w:p w14:paraId="012D738D" w14:textId="77777777" w:rsidR="008A1CC1" w:rsidRDefault="008A1CC1">
            <w:pPr>
              <w:rPr>
                <w:rFonts w:ascii="宋体"/>
                <w:vanish/>
              </w:rPr>
            </w:pPr>
          </w:p>
        </w:tc>
        <w:tc>
          <w:tcPr>
            <w:tcW w:w="0" w:type="auto"/>
            <w:gridSpan w:val="3"/>
            <w:shd w:val="clear" w:color="auto" w:fill="auto"/>
            <w:vAlign w:val="bottom"/>
          </w:tcPr>
          <w:p w14:paraId="012D738E" w14:textId="77777777" w:rsidR="008A1CC1" w:rsidRDefault="008A1CC1">
            <w:pPr>
              <w:rPr>
                <w:rFonts w:ascii="宋体"/>
                <w:vanish/>
              </w:rPr>
            </w:pPr>
          </w:p>
        </w:tc>
        <w:tc>
          <w:tcPr>
            <w:tcW w:w="0" w:type="auto"/>
            <w:gridSpan w:val="3"/>
            <w:shd w:val="clear" w:color="auto" w:fill="auto"/>
            <w:vAlign w:val="bottom"/>
          </w:tcPr>
          <w:p w14:paraId="012D738F" w14:textId="77777777" w:rsidR="008A1CC1" w:rsidRDefault="008A1CC1">
            <w:pPr>
              <w:rPr>
                <w:rFonts w:ascii="宋体"/>
                <w:vanish/>
              </w:rPr>
            </w:pPr>
          </w:p>
        </w:tc>
        <w:tc>
          <w:tcPr>
            <w:tcW w:w="0" w:type="auto"/>
            <w:gridSpan w:val="3"/>
            <w:shd w:val="clear" w:color="auto" w:fill="auto"/>
            <w:vAlign w:val="bottom"/>
          </w:tcPr>
          <w:p w14:paraId="012D7390" w14:textId="77777777" w:rsidR="008A1CC1" w:rsidRDefault="008A1CC1">
            <w:pPr>
              <w:rPr>
                <w:rFonts w:ascii="宋体"/>
                <w:vanish/>
              </w:rPr>
            </w:pPr>
          </w:p>
        </w:tc>
      </w:tr>
      <w:tr w:rsidR="008A1CC1" w14:paraId="012D73AA" w14:textId="77777777">
        <w:tc>
          <w:tcPr>
            <w:tcW w:w="0" w:type="auto"/>
            <w:gridSpan w:val="3"/>
            <w:shd w:val="clear" w:color="auto" w:fill="CCEEFF"/>
            <w:tcMar>
              <w:top w:w="40" w:type="dxa"/>
              <w:left w:w="20" w:type="dxa"/>
              <w:bottom w:w="40" w:type="dxa"/>
              <w:right w:w="20" w:type="dxa"/>
            </w:tcMar>
            <w:vAlign w:val="bottom"/>
          </w:tcPr>
          <w:p w14:paraId="012D7392"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Other U.S. debt securities</w:t>
            </w:r>
            <w:r>
              <w:rPr>
                <w:rFonts w:ascii="Arial" w:eastAsia="宋体" w:hAnsi="Arial" w:cs="Arial"/>
                <w:color w:val="000000"/>
                <w:sz w:val="9"/>
                <w:szCs w:val="9"/>
              </w:rPr>
              <w:t>(6)</w:t>
            </w:r>
          </w:p>
        </w:tc>
        <w:tc>
          <w:tcPr>
            <w:tcW w:w="0" w:type="auto"/>
            <w:gridSpan w:val="2"/>
            <w:shd w:val="clear" w:color="auto" w:fill="CCEEFF"/>
            <w:tcMar>
              <w:top w:w="40" w:type="dxa"/>
              <w:left w:w="20" w:type="dxa"/>
              <w:bottom w:w="40" w:type="dxa"/>
              <w:right w:w="0" w:type="dxa"/>
            </w:tcMar>
            <w:vAlign w:val="bottom"/>
          </w:tcPr>
          <w:p w14:paraId="012D7393" w14:textId="77777777" w:rsidR="008A1CC1" w:rsidRDefault="00EB3825">
            <w:pPr>
              <w:jc w:val="right"/>
              <w:textAlignment w:val="bottom"/>
            </w:pPr>
            <w:r>
              <w:rPr>
                <w:rFonts w:ascii="Arial" w:eastAsia="宋体" w:hAnsi="Arial" w:cs="Arial"/>
                <w:b/>
                <w:bCs/>
                <w:color w:val="000000"/>
                <w:sz w:val="15"/>
                <w:szCs w:val="15"/>
              </w:rPr>
              <w:t>2,201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39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39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396" w14:textId="77777777" w:rsidR="008A1CC1" w:rsidRDefault="00EB3825">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39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39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399" w14:textId="77777777" w:rsidR="008A1CC1" w:rsidRDefault="00EB3825">
            <w:pPr>
              <w:jc w:val="right"/>
              <w:textAlignment w:val="bottom"/>
            </w:pPr>
            <w:r>
              <w:rPr>
                <w:rFonts w:ascii="Arial" w:eastAsia="宋体" w:hAnsi="Arial" w:cs="Arial"/>
                <w:b/>
                <w:bCs/>
                <w:color w:val="000000"/>
                <w:sz w:val="15"/>
                <w:szCs w:val="15"/>
              </w:rPr>
              <w:t>49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3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39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39C" w14:textId="77777777" w:rsidR="008A1CC1" w:rsidRDefault="00EB3825">
            <w:pPr>
              <w:jc w:val="right"/>
              <w:textAlignment w:val="bottom"/>
            </w:pPr>
            <w:r>
              <w:rPr>
                <w:rFonts w:ascii="Arial" w:eastAsia="宋体" w:hAnsi="Arial" w:cs="Arial"/>
                <w:b/>
                <w:bCs/>
                <w:color w:val="000000"/>
                <w:sz w:val="15"/>
                <w:szCs w:val="15"/>
              </w:rPr>
              <w:t>2,154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3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39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39F" w14:textId="77777777" w:rsidR="008A1CC1" w:rsidRDefault="00EB3825">
            <w:pPr>
              <w:jc w:val="right"/>
              <w:textAlignment w:val="bottom"/>
            </w:pPr>
            <w:r>
              <w:rPr>
                <w:rFonts w:ascii="Arial" w:eastAsia="宋体" w:hAnsi="Arial" w:cs="Arial"/>
                <w:color w:val="000000"/>
                <w:sz w:val="15"/>
                <w:szCs w:val="15"/>
              </w:rPr>
              <w:t>2,734 </w:t>
            </w:r>
          </w:p>
        </w:tc>
        <w:tc>
          <w:tcPr>
            <w:tcW w:w="0" w:type="auto"/>
            <w:shd w:val="clear" w:color="auto" w:fill="CCEEFF"/>
            <w:tcMar>
              <w:top w:w="40" w:type="dxa"/>
              <w:left w:w="0" w:type="dxa"/>
              <w:bottom w:w="40" w:type="dxa"/>
              <w:right w:w="20" w:type="dxa"/>
            </w:tcMar>
            <w:vAlign w:val="bottom"/>
          </w:tcPr>
          <w:p w14:paraId="012D73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3A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3A2" w14:textId="77777777" w:rsidR="008A1CC1" w:rsidRDefault="00EB3825">
            <w:pPr>
              <w:jc w:val="right"/>
              <w:textAlignment w:val="bottom"/>
            </w:pPr>
            <w:r>
              <w:rPr>
                <w:rFonts w:ascii="Arial" w:eastAsia="宋体" w:hAnsi="Arial" w:cs="Arial"/>
                <w:color w:val="000000"/>
                <w:sz w:val="15"/>
                <w:szCs w:val="15"/>
              </w:rPr>
              <w:t>23 </w:t>
            </w:r>
          </w:p>
        </w:tc>
        <w:tc>
          <w:tcPr>
            <w:tcW w:w="0" w:type="auto"/>
            <w:shd w:val="clear" w:color="auto" w:fill="CCEEFF"/>
            <w:tcMar>
              <w:top w:w="40" w:type="dxa"/>
              <w:left w:w="0" w:type="dxa"/>
              <w:bottom w:w="40" w:type="dxa"/>
              <w:right w:w="20" w:type="dxa"/>
            </w:tcMar>
            <w:vAlign w:val="bottom"/>
          </w:tcPr>
          <w:p w14:paraId="012D73A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3A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3A5" w14:textId="77777777" w:rsidR="008A1CC1" w:rsidRDefault="00EB3825">
            <w:pPr>
              <w:jc w:val="right"/>
              <w:textAlignment w:val="bottom"/>
            </w:pPr>
            <w:r>
              <w:rPr>
                <w:rFonts w:ascii="Arial" w:eastAsia="宋体" w:hAnsi="Arial" w:cs="Arial"/>
                <w:color w:val="000000"/>
                <w:sz w:val="15"/>
                <w:szCs w:val="15"/>
              </w:rPr>
              <w:t>13 </w:t>
            </w:r>
          </w:p>
        </w:tc>
        <w:tc>
          <w:tcPr>
            <w:tcW w:w="0" w:type="auto"/>
            <w:shd w:val="clear" w:color="auto" w:fill="CCEEFF"/>
            <w:tcMar>
              <w:top w:w="40" w:type="dxa"/>
              <w:left w:w="0" w:type="dxa"/>
              <w:bottom w:w="40" w:type="dxa"/>
              <w:right w:w="20" w:type="dxa"/>
            </w:tcMar>
            <w:vAlign w:val="bottom"/>
          </w:tcPr>
          <w:p w14:paraId="012D73A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3A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3A8" w14:textId="77777777" w:rsidR="008A1CC1" w:rsidRDefault="00EB3825">
            <w:pPr>
              <w:jc w:val="right"/>
              <w:textAlignment w:val="bottom"/>
            </w:pPr>
            <w:r>
              <w:rPr>
                <w:rFonts w:ascii="Arial" w:eastAsia="宋体" w:hAnsi="Arial" w:cs="Arial"/>
                <w:color w:val="000000"/>
                <w:sz w:val="15"/>
                <w:szCs w:val="15"/>
              </w:rPr>
              <w:t>2,744 </w:t>
            </w:r>
          </w:p>
        </w:tc>
        <w:tc>
          <w:tcPr>
            <w:tcW w:w="0" w:type="auto"/>
            <w:shd w:val="clear" w:color="auto" w:fill="CCEEFF"/>
            <w:tcMar>
              <w:top w:w="40" w:type="dxa"/>
              <w:left w:w="0" w:type="dxa"/>
              <w:bottom w:w="40" w:type="dxa"/>
              <w:right w:w="20" w:type="dxa"/>
            </w:tcMar>
            <w:vAlign w:val="bottom"/>
          </w:tcPr>
          <w:p w14:paraId="012D73A9" w14:textId="77777777" w:rsidR="008A1CC1" w:rsidRDefault="008A1CC1">
            <w:pPr>
              <w:jc w:val="right"/>
              <w:rPr>
                <w:rFonts w:ascii="宋体"/>
              </w:rPr>
            </w:pPr>
          </w:p>
        </w:tc>
      </w:tr>
      <w:tr w:rsidR="008A1CC1" w14:paraId="012D73BB" w14:textId="77777777">
        <w:trPr>
          <w:hidden/>
        </w:trPr>
        <w:tc>
          <w:tcPr>
            <w:tcW w:w="0" w:type="auto"/>
            <w:gridSpan w:val="3"/>
            <w:shd w:val="clear" w:color="auto" w:fill="auto"/>
            <w:vAlign w:val="bottom"/>
          </w:tcPr>
          <w:p w14:paraId="012D73AB" w14:textId="77777777" w:rsidR="008A1CC1" w:rsidRDefault="008A1CC1">
            <w:pPr>
              <w:rPr>
                <w:rFonts w:ascii="宋体"/>
                <w:vanish/>
              </w:rPr>
            </w:pPr>
          </w:p>
        </w:tc>
        <w:tc>
          <w:tcPr>
            <w:tcW w:w="0" w:type="auto"/>
            <w:gridSpan w:val="3"/>
            <w:shd w:val="clear" w:color="auto" w:fill="auto"/>
            <w:vAlign w:val="bottom"/>
          </w:tcPr>
          <w:p w14:paraId="012D73AC" w14:textId="77777777" w:rsidR="008A1CC1" w:rsidRDefault="008A1CC1">
            <w:pPr>
              <w:rPr>
                <w:rFonts w:ascii="宋体"/>
                <w:vanish/>
              </w:rPr>
            </w:pPr>
          </w:p>
        </w:tc>
        <w:tc>
          <w:tcPr>
            <w:tcW w:w="0" w:type="auto"/>
            <w:gridSpan w:val="3"/>
            <w:shd w:val="clear" w:color="auto" w:fill="auto"/>
            <w:vAlign w:val="bottom"/>
          </w:tcPr>
          <w:p w14:paraId="012D73AD" w14:textId="77777777" w:rsidR="008A1CC1" w:rsidRDefault="008A1CC1">
            <w:pPr>
              <w:rPr>
                <w:rFonts w:ascii="宋体"/>
                <w:vanish/>
              </w:rPr>
            </w:pPr>
          </w:p>
        </w:tc>
        <w:tc>
          <w:tcPr>
            <w:tcW w:w="0" w:type="auto"/>
            <w:gridSpan w:val="3"/>
            <w:shd w:val="clear" w:color="auto" w:fill="auto"/>
            <w:vAlign w:val="bottom"/>
          </w:tcPr>
          <w:p w14:paraId="012D73AE" w14:textId="77777777" w:rsidR="008A1CC1" w:rsidRDefault="008A1CC1">
            <w:pPr>
              <w:rPr>
                <w:rFonts w:ascii="宋体"/>
                <w:vanish/>
              </w:rPr>
            </w:pPr>
          </w:p>
        </w:tc>
        <w:tc>
          <w:tcPr>
            <w:tcW w:w="0" w:type="auto"/>
            <w:gridSpan w:val="3"/>
            <w:shd w:val="clear" w:color="auto" w:fill="auto"/>
            <w:vAlign w:val="bottom"/>
          </w:tcPr>
          <w:p w14:paraId="012D73AF" w14:textId="77777777" w:rsidR="008A1CC1" w:rsidRDefault="008A1CC1">
            <w:pPr>
              <w:rPr>
                <w:rFonts w:ascii="宋体"/>
                <w:vanish/>
              </w:rPr>
            </w:pPr>
          </w:p>
        </w:tc>
        <w:tc>
          <w:tcPr>
            <w:tcW w:w="0" w:type="auto"/>
            <w:gridSpan w:val="3"/>
            <w:shd w:val="clear" w:color="auto" w:fill="auto"/>
            <w:vAlign w:val="bottom"/>
          </w:tcPr>
          <w:p w14:paraId="012D73B0" w14:textId="77777777" w:rsidR="008A1CC1" w:rsidRDefault="008A1CC1">
            <w:pPr>
              <w:rPr>
                <w:rFonts w:ascii="宋体"/>
                <w:vanish/>
              </w:rPr>
            </w:pPr>
          </w:p>
        </w:tc>
        <w:tc>
          <w:tcPr>
            <w:tcW w:w="0" w:type="auto"/>
            <w:gridSpan w:val="3"/>
            <w:shd w:val="clear" w:color="auto" w:fill="auto"/>
            <w:vAlign w:val="bottom"/>
          </w:tcPr>
          <w:p w14:paraId="012D73B1" w14:textId="77777777" w:rsidR="008A1CC1" w:rsidRDefault="008A1CC1">
            <w:pPr>
              <w:rPr>
                <w:rFonts w:ascii="宋体"/>
                <w:vanish/>
              </w:rPr>
            </w:pPr>
          </w:p>
        </w:tc>
        <w:tc>
          <w:tcPr>
            <w:tcW w:w="0" w:type="auto"/>
            <w:gridSpan w:val="3"/>
            <w:shd w:val="clear" w:color="auto" w:fill="auto"/>
            <w:vAlign w:val="bottom"/>
          </w:tcPr>
          <w:p w14:paraId="012D73B2" w14:textId="77777777" w:rsidR="008A1CC1" w:rsidRDefault="008A1CC1">
            <w:pPr>
              <w:rPr>
                <w:rFonts w:ascii="宋体"/>
                <w:vanish/>
              </w:rPr>
            </w:pPr>
          </w:p>
        </w:tc>
        <w:tc>
          <w:tcPr>
            <w:tcW w:w="0" w:type="auto"/>
            <w:gridSpan w:val="3"/>
            <w:shd w:val="clear" w:color="auto" w:fill="auto"/>
            <w:vAlign w:val="bottom"/>
          </w:tcPr>
          <w:p w14:paraId="012D73B3" w14:textId="77777777" w:rsidR="008A1CC1" w:rsidRDefault="008A1CC1">
            <w:pPr>
              <w:rPr>
                <w:rFonts w:ascii="宋体"/>
                <w:vanish/>
              </w:rPr>
            </w:pPr>
          </w:p>
        </w:tc>
        <w:tc>
          <w:tcPr>
            <w:tcW w:w="0" w:type="auto"/>
            <w:gridSpan w:val="3"/>
            <w:shd w:val="clear" w:color="auto" w:fill="auto"/>
            <w:vAlign w:val="bottom"/>
          </w:tcPr>
          <w:p w14:paraId="012D73B4" w14:textId="77777777" w:rsidR="008A1CC1" w:rsidRDefault="008A1CC1">
            <w:pPr>
              <w:rPr>
                <w:rFonts w:ascii="宋体"/>
                <w:vanish/>
              </w:rPr>
            </w:pPr>
          </w:p>
        </w:tc>
        <w:tc>
          <w:tcPr>
            <w:tcW w:w="0" w:type="auto"/>
            <w:gridSpan w:val="3"/>
            <w:shd w:val="clear" w:color="auto" w:fill="auto"/>
            <w:vAlign w:val="bottom"/>
          </w:tcPr>
          <w:p w14:paraId="012D73B5" w14:textId="77777777" w:rsidR="008A1CC1" w:rsidRDefault="008A1CC1">
            <w:pPr>
              <w:rPr>
                <w:rFonts w:ascii="宋体"/>
                <w:vanish/>
              </w:rPr>
            </w:pPr>
          </w:p>
        </w:tc>
        <w:tc>
          <w:tcPr>
            <w:tcW w:w="0" w:type="auto"/>
            <w:gridSpan w:val="3"/>
            <w:shd w:val="clear" w:color="auto" w:fill="auto"/>
            <w:vAlign w:val="bottom"/>
          </w:tcPr>
          <w:p w14:paraId="012D73B6" w14:textId="77777777" w:rsidR="008A1CC1" w:rsidRDefault="008A1CC1">
            <w:pPr>
              <w:rPr>
                <w:rFonts w:ascii="宋体"/>
                <w:vanish/>
              </w:rPr>
            </w:pPr>
          </w:p>
        </w:tc>
        <w:tc>
          <w:tcPr>
            <w:tcW w:w="0" w:type="auto"/>
            <w:gridSpan w:val="3"/>
            <w:shd w:val="clear" w:color="auto" w:fill="auto"/>
            <w:vAlign w:val="bottom"/>
          </w:tcPr>
          <w:p w14:paraId="012D73B7" w14:textId="77777777" w:rsidR="008A1CC1" w:rsidRDefault="008A1CC1">
            <w:pPr>
              <w:rPr>
                <w:rFonts w:ascii="宋体"/>
                <w:vanish/>
              </w:rPr>
            </w:pPr>
          </w:p>
        </w:tc>
        <w:tc>
          <w:tcPr>
            <w:tcW w:w="0" w:type="auto"/>
            <w:gridSpan w:val="3"/>
            <w:shd w:val="clear" w:color="auto" w:fill="auto"/>
            <w:vAlign w:val="bottom"/>
          </w:tcPr>
          <w:p w14:paraId="012D73B8" w14:textId="77777777" w:rsidR="008A1CC1" w:rsidRDefault="008A1CC1">
            <w:pPr>
              <w:rPr>
                <w:rFonts w:ascii="宋体"/>
                <w:vanish/>
              </w:rPr>
            </w:pPr>
          </w:p>
        </w:tc>
        <w:tc>
          <w:tcPr>
            <w:tcW w:w="0" w:type="auto"/>
            <w:gridSpan w:val="3"/>
            <w:shd w:val="clear" w:color="auto" w:fill="auto"/>
            <w:vAlign w:val="bottom"/>
          </w:tcPr>
          <w:p w14:paraId="012D73B9" w14:textId="77777777" w:rsidR="008A1CC1" w:rsidRDefault="008A1CC1">
            <w:pPr>
              <w:rPr>
                <w:rFonts w:ascii="宋体"/>
                <w:vanish/>
              </w:rPr>
            </w:pPr>
          </w:p>
        </w:tc>
        <w:tc>
          <w:tcPr>
            <w:tcW w:w="0" w:type="auto"/>
            <w:gridSpan w:val="3"/>
            <w:shd w:val="clear" w:color="auto" w:fill="auto"/>
            <w:vAlign w:val="bottom"/>
          </w:tcPr>
          <w:p w14:paraId="012D73BA" w14:textId="77777777" w:rsidR="008A1CC1" w:rsidRDefault="008A1CC1">
            <w:pPr>
              <w:rPr>
                <w:rFonts w:ascii="宋体"/>
                <w:vanish/>
              </w:rPr>
            </w:pPr>
          </w:p>
        </w:tc>
      </w:tr>
      <w:tr w:rsidR="008A1CC1" w14:paraId="012D73CC" w14:textId="77777777">
        <w:trPr>
          <w:hidden/>
        </w:trPr>
        <w:tc>
          <w:tcPr>
            <w:tcW w:w="0" w:type="auto"/>
            <w:gridSpan w:val="3"/>
            <w:shd w:val="clear" w:color="auto" w:fill="auto"/>
            <w:vAlign w:val="bottom"/>
          </w:tcPr>
          <w:p w14:paraId="012D73BC" w14:textId="77777777" w:rsidR="008A1CC1" w:rsidRDefault="008A1CC1">
            <w:pPr>
              <w:rPr>
                <w:rFonts w:ascii="宋体"/>
                <w:vanish/>
              </w:rPr>
            </w:pPr>
          </w:p>
        </w:tc>
        <w:tc>
          <w:tcPr>
            <w:tcW w:w="0" w:type="auto"/>
            <w:gridSpan w:val="3"/>
            <w:shd w:val="clear" w:color="auto" w:fill="auto"/>
            <w:vAlign w:val="bottom"/>
          </w:tcPr>
          <w:p w14:paraId="012D73BD" w14:textId="77777777" w:rsidR="008A1CC1" w:rsidRDefault="008A1CC1">
            <w:pPr>
              <w:rPr>
                <w:rFonts w:ascii="宋体"/>
                <w:vanish/>
              </w:rPr>
            </w:pPr>
          </w:p>
        </w:tc>
        <w:tc>
          <w:tcPr>
            <w:tcW w:w="0" w:type="auto"/>
            <w:gridSpan w:val="3"/>
            <w:shd w:val="clear" w:color="auto" w:fill="auto"/>
            <w:vAlign w:val="bottom"/>
          </w:tcPr>
          <w:p w14:paraId="012D73BE" w14:textId="77777777" w:rsidR="008A1CC1" w:rsidRDefault="008A1CC1">
            <w:pPr>
              <w:rPr>
                <w:rFonts w:ascii="宋体"/>
                <w:vanish/>
              </w:rPr>
            </w:pPr>
          </w:p>
        </w:tc>
        <w:tc>
          <w:tcPr>
            <w:tcW w:w="0" w:type="auto"/>
            <w:gridSpan w:val="3"/>
            <w:shd w:val="clear" w:color="auto" w:fill="auto"/>
            <w:vAlign w:val="bottom"/>
          </w:tcPr>
          <w:p w14:paraId="012D73BF" w14:textId="77777777" w:rsidR="008A1CC1" w:rsidRDefault="008A1CC1">
            <w:pPr>
              <w:rPr>
                <w:rFonts w:ascii="宋体"/>
                <w:vanish/>
              </w:rPr>
            </w:pPr>
          </w:p>
        </w:tc>
        <w:tc>
          <w:tcPr>
            <w:tcW w:w="0" w:type="auto"/>
            <w:gridSpan w:val="3"/>
            <w:shd w:val="clear" w:color="auto" w:fill="auto"/>
            <w:vAlign w:val="bottom"/>
          </w:tcPr>
          <w:p w14:paraId="012D73C0" w14:textId="77777777" w:rsidR="008A1CC1" w:rsidRDefault="008A1CC1">
            <w:pPr>
              <w:rPr>
                <w:rFonts w:ascii="宋体"/>
                <w:vanish/>
              </w:rPr>
            </w:pPr>
          </w:p>
        </w:tc>
        <w:tc>
          <w:tcPr>
            <w:tcW w:w="0" w:type="auto"/>
            <w:gridSpan w:val="3"/>
            <w:shd w:val="clear" w:color="auto" w:fill="auto"/>
            <w:vAlign w:val="bottom"/>
          </w:tcPr>
          <w:p w14:paraId="012D73C1" w14:textId="77777777" w:rsidR="008A1CC1" w:rsidRDefault="008A1CC1">
            <w:pPr>
              <w:rPr>
                <w:rFonts w:ascii="宋体"/>
                <w:vanish/>
              </w:rPr>
            </w:pPr>
          </w:p>
        </w:tc>
        <w:tc>
          <w:tcPr>
            <w:tcW w:w="0" w:type="auto"/>
            <w:gridSpan w:val="3"/>
            <w:shd w:val="clear" w:color="auto" w:fill="auto"/>
            <w:vAlign w:val="bottom"/>
          </w:tcPr>
          <w:p w14:paraId="012D73C2" w14:textId="77777777" w:rsidR="008A1CC1" w:rsidRDefault="008A1CC1">
            <w:pPr>
              <w:rPr>
                <w:rFonts w:ascii="宋体"/>
                <w:vanish/>
              </w:rPr>
            </w:pPr>
          </w:p>
        </w:tc>
        <w:tc>
          <w:tcPr>
            <w:tcW w:w="0" w:type="auto"/>
            <w:gridSpan w:val="3"/>
            <w:shd w:val="clear" w:color="auto" w:fill="auto"/>
            <w:vAlign w:val="bottom"/>
          </w:tcPr>
          <w:p w14:paraId="012D73C3" w14:textId="77777777" w:rsidR="008A1CC1" w:rsidRDefault="008A1CC1">
            <w:pPr>
              <w:rPr>
                <w:rFonts w:ascii="宋体"/>
                <w:vanish/>
              </w:rPr>
            </w:pPr>
          </w:p>
        </w:tc>
        <w:tc>
          <w:tcPr>
            <w:tcW w:w="0" w:type="auto"/>
            <w:gridSpan w:val="3"/>
            <w:shd w:val="clear" w:color="auto" w:fill="auto"/>
            <w:vAlign w:val="bottom"/>
          </w:tcPr>
          <w:p w14:paraId="012D73C4" w14:textId="77777777" w:rsidR="008A1CC1" w:rsidRDefault="008A1CC1">
            <w:pPr>
              <w:rPr>
                <w:rFonts w:ascii="宋体"/>
                <w:vanish/>
              </w:rPr>
            </w:pPr>
          </w:p>
        </w:tc>
        <w:tc>
          <w:tcPr>
            <w:tcW w:w="0" w:type="auto"/>
            <w:gridSpan w:val="3"/>
            <w:shd w:val="clear" w:color="auto" w:fill="auto"/>
            <w:vAlign w:val="bottom"/>
          </w:tcPr>
          <w:p w14:paraId="012D73C5" w14:textId="77777777" w:rsidR="008A1CC1" w:rsidRDefault="008A1CC1">
            <w:pPr>
              <w:rPr>
                <w:rFonts w:ascii="宋体"/>
                <w:vanish/>
              </w:rPr>
            </w:pPr>
          </w:p>
        </w:tc>
        <w:tc>
          <w:tcPr>
            <w:tcW w:w="0" w:type="auto"/>
            <w:gridSpan w:val="3"/>
            <w:shd w:val="clear" w:color="auto" w:fill="auto"/>
            <w:vAlign w:val="bottom"/>
          </w:tcPr>
          <w:p w14:paraId="012D73C6" w14:textId="77777777" w:rsidR="008A1CC1" w:rsidRDefault="008A1CC1">
            <w:pPr>
              <w:rPr>
                <w:rFonts w:ascii="宋体"/>
                <w:vanish/>
              </w:rPr>
            </w:pPr>
          </w:p>
        </w:tc>
        <w:tc>
          <w:tcPr>
            <w:tcW w:w="0" w:type="auto"/>
            <w:gridSpan w:val="3"/>
            <w:shd w:val="clear" w:color="auto" w:fill="auto"/>
            <w:vAlign w:val="bottom"/>
          </w:tcPr>
          <w:p w14:paraId="012D73C7" w14:textId="77777777" w:rsidR="008A1CC1" w:rsidRDefault="008A1CC1">
            <w:pPr>
              <w:rPr>
                <w:rFonts w:ascii="宋体"/>
                <w:vanish/>
              </w:rPr>
            </w:pPr>
          </w:p>
        </w:tc>
        <w:tc>
          <w:tcPr>
            <w:tcW w:w="0" w:type="auto"/>
            <w:gridSpan w:val="3"/>
            <w:shd w:val="clear" w:color="auto" w:fill="auto"/>
            <w:vAlign w:val="bottom"/>
          </w:tcPr>
          <w:p w14:paraId="012D73C8" w14:textId="77777777" w:rsidR="008A1CC1" w:rsidRDefault="008A1CC1">
            <w:pPr>
              <w:rPr>
                <w:rFonts w:ascii="宋体"/>
                <w:vanish/>
              </w:rPr>
            </w:pPr>
          </w:p>
        </w:tc>
        <w:tc>
          <w:tcPr>
            <w:tcW w:w="0" w:type="auto"/>
            <w:gridSpan w:val="3"/>
            <w:shd w:val="clear" w:color="auto" w:fill="auto"/>
            <w:vAlign w:val="bottom"/>
          </w:tcPr>
          <w:p w14:paraId="012D73C9" w14:textId="77777777" w:rsidR="008A1CC1" w:rsidRDefault="008A1CC1">
            <w:pPr>
              <w:rPr>
                <w:rFonts w:ascii="宋体"/>
                <w:vanish/>
              </w:rPr>
            </w:pPr>
          </w:p>
        </w:tc>
        <w:tc>
          <w:tcPr>
            <w:tcW w:w="0" w:type="auto"/>
            <w:gridSpan w:val="3"/>
            <w:shd w:val="clear" w:color="auto" w:fill="auto"/>
            <w:vAlign w:val="bottom"/>
          </w:tcPr>
          <w:p w14:paraId="012D73CA" w14:textId="77777777" w:rsidR="008A1CC1" w:rsidRDefault="008A1CC1">
            <w:pPr>
              <w:rPr>
                <w:rFonts w:ascii="宋体"/>
                <w:vanish/>
              </w:rPr>
            </w:pPr>
          </w:p>
        </w:tc>
        <w:tc>
          <w:tcPr>
            <w:tcW w:w="0" w:type="auto"/>
            <w:gridSpan w:val="3"/>
            <w:shd w:val="clear" w:color="auto" w:fill="auto"/>
            <w:vAlign w:val="bottom"/>
          </w:tcPr>
          <w:p w14:paraId="012D73CB" w14:textId="77777777" w:rsidR="008A1CC1" w:rsidRDefault="008A1CC1">
            <w:pPr>
              <w:rPr>
                <w:rFonts w:ascii="宋体"/>
                <w:vanish/>
              </w:rPr>
            </w:pPr>
          </w:p>
        </w:tc>
      </w:tr>
      <w:tr w:rsidR="008A1CC1" w14:paraId="012D73DD" w14:textId="77777777">
        <w:trPr>
          <w:hidden/>
        </w:trPr>
        <w:tc>
          <w:tcPr>
            <w:tcW w:w="0" w:type="auto"/>
            <w:gridSpan w:val="3"/>
            <w:shd w:val="clear" w:color="auto" w:fill="auto"/>
            <w:vAlign w:val="bottom"/>
          </w:tcPr>
          <w:p w14:paraId="012D73CD" w14:textId="77777777" w:rsidR="008A1CC1" w:rsidRDefault="008A1CC1">
            <w:pPr>
              <w:rPr>
                <w:rFonts w:ascii="宋体"/>
                <w:vanish/>
              </w:rPr>
            </w:pPr>
          </w:p>
        </w:tc>
        <w:tc>
          <w:tcPr>
            <w:tcW w:w="0" w:type="auto"/>
            <w:gridSpan w:val="3"/>
            <w:shd w:val="clear" w:color="auto" w:fill="auto"/>
            <w:vAlign w:val="bottom"/>
          </w:tcPr>
          <w:p w14:paraId="012D73CE" w14:textId="77777777" w:rsidR="008A1CC1" w:rsidRDefault="008A1CC1">
            <w:pPr>
              <w:rPr>
                <w:rFonts w:ascii="宋体"/>
                <w:vanish/>
              </w:rPr>
            </w:pPr>
          </w:p>
        </w:tc>
        <w:tc>
          <w:tcPr>
            <w:tcW w:w="0" w:type="auto"/>
            <w:gridSpan w:val="3"/>
            <w:shd w:val="clear" w:color="auto" w:fill="auto"/>
            <w:vAlign w:val="bottom"/>
          </w:tcPr>
          <w:p w14:paraId="012D73CF" w14:textId="77777777" w:rsidR="008A1CC1" w:rsidRDefault="008A1CC1">
            <w:pPr>
              <w:rPr>
                <w:rFonts w:ascii="宋体"/>
                <w:vanish/>
              </w:rPr>
            </w:pPr>
          </w:p>
        </w:tc>
        <w:tc>
          <w:tcPr>
            <w:tcW w:w="0" w:type="auto"/>
            <w:gridSpan w:val="3"/>
            <w:shd w:val="clear" w:color="auto" w:fill="auto"/>
            <w:vAlign w:val="bottom"/>
          </w:tcPr>
          <w:p w14:paraId="012D73D0" w14:textId="77777777" w:rsidR="008A1CC1" w:rsidRDefault="008A1CC1">
            <w:pPr>
              <w:rPr>
                <w:rFonts w:ascii="宋体"/>
                <w:vanish/>
              </w:rPr>
            </w:pPr>
          </w:p>
        </w:tc>
        <w:tc>
          <w:tcPr>
            <w:tcW w:w="0" w:type="auto"/>
            <w:gridSpan w:val="3"/>
            <w:shd w:val="clear" w:color="auto" w:fill="auto"/>
            <w:vAlign w:val="bottom"/>
          </w:tcPr>
          <w:p w14:paraId="012D73D1" w14:textId="77777777" w:rsidR="008A1CC1" w:rsidRDefault="008A1CC1">
            <w:pPr>
              <w:rPr>
                <w:rFonts w:ascii="宋体"/>
                <w:vanish/>
              </w:rPr>
            </w:pPr>
          </w:p>
        </w:tc>
        <w:tc>
          <w:tcPr>
            <w:tcW w:w="0" w:type="auto"/>
            <w:gridSpan w:val="3"/>
            <w:shd w:val="clear" w:color="auto" w:fill="auto"/>
            <w:vAlign w:val="bottom"/>
          </w:tcPr>
          <w:p w14:paraId="012D73D2" w14:textId="77777777" w:rsidR="008A1CC1" w:rsidRDefault="008A1CC1">
            <w:pPr>
              <w:rPr>
                <w:rFonts w:ascii="宋体"/>
                <w:vanish/>
              </w:rPr>
            </w:pPr>
          </w:p>
        </w:tc>
        <w:tc>
          <w:tcPr>
            <w:tcW w:w="0" w:type="auto"/>
            <w:gridSpan w:val="3"/>
            <w:shd w:val="clear" w:color="auto" w:fill="auto"/>
            <w:vAlign w:val="bottom"/>
          </w:tcPr>
          <w:p w14:paraId="012D73D3" w14:textId="77777777" w:rsidR="008A1CC1" w:rsidRDefault="008A1CC1">
            <w:pPr>
              <w:rPr>
                <w:rFonts w:ascii="宋体"/>
                <w:vanish/>
              </w:rPr>
            </w:pPr>
          </w:p>
        </w:tc>
        <w:tc>
          <w:tcPr>
            <w:tcW w:w="0" w:type="auto"/>
            <w:gridSpan w:val="3"/>
            <w:shd w:val="clear" w:color="auto" w:fill="auto"/>
            <w:vAlign w:val="bottom"/>
          </w:tcPr>
          <w:p w14:paraId="012D73D4" w14:textId="77777777" w:rsidR="008A1CC1" w:rsidRDefault="008A1CC1">
            <w:pPr>
              <w:rPr>
                <w:rFonts w:ascii="宋体"/>
                <w:vanish/>
              </w:rPr>
            </w:pPr>
          </w:p>
        </w:tc>
        <w:tc>
          <w:tcPr>
            <w:tcW w:w="0" w:type="auto"/>
            <w:gridSpan w:val="3"/>
            <w:shd w:val="clear" w:color="auto" w:fill="auto"/>
            <w:vAlign w:val="bottom"/>
          </w:tcPr>
          <w:p w14:paraId="012D73D5" w14:textId="77777777" w:rsidR="008A1CC1" w:rsidRDefault="008A1CC1">
            <w:pPr>
              <w:rPr>
                <w:rFonts w:ascii="宋体"/>
                <w:vanish/>
              </w:rPr>
            </w:pPr>
          </w:p>
        </w:tc>
        <w:tc>
          <w:tcPr>
            <w:tcW w:w="0" w:type="auto"/>
            <w:gridSpan w:val="3"/>
            <w:shd w:val="clear" w:color="auto" w:fill="auto"/>
            <w:vAlign w:val="bottom"/>
          </w:tcPr>
          <w:p w14:paraId="012D73D6" w14:textId="77777777" w:rsidR="008A1CC1" w:rsidRDefault="008A1CC1">
            <w:pPr>
              <w:rPr>
                <w:rFonts w:ascii="宋体"/>
                <w:vanish/>
              </w:rPr>
            </w:pPr>
          </w:p>
        </w:tc>
        <w:tc>
          <w:tcPr>
            <w:tcW w:w="0" w:type="auto"/>
            <w:gridSpan w:val="3"/>
            <w:shd w:val="clear" w:color="auto" w:fill="auto"/>
            <w:vAlign w:val="bottom"/>
          </w:tcPr>
          <w:p w14:paraId="012D73D7" w14:textId="77777777" w:rsidR="008A1CC1" w:rsidRDefault="008A1CC1">
            <w:pPr>
              <w:rPr>
                <w:rFonts w:ascii="宋体"/>
                <w:vanish/>
              </w:rPr>
            </w:pPr>
          </w:p>
        </w:tc>
        <w:tc>
          <w:tcPr>
            <w:tcW w:w="0" w:type="auto"/>
            <w:gridSpan w:val="3"/>
            <w:shd w:val="clear" w:color="auto" w:fill="auto"/>
            <w:vAlign w:val="bottom"/>
          </w:tcPr>
          <w:p w14:paraId="012D73D8" w14:textId="77777777" w:rsidR="008A1CC1" w:rsidRDefault="008A1CC1">
            <w:pPr>
              <w:rPr>
                <w:rFonts w:ascii="宋体"/>
                <w:vanish/>
              </w:rPr>
            </w:pPr>
          </w:p>
        </w:tc>
        <w:tc>
          <w:tcPr>
            <w:tcW w:w="0" w:type="auto"/>
            <w:gridSpan w:val="3"/>
            <w:shd w:val="clear" w:color="auto" w:fill="auto"/>
            <w:vAlign w:val="bottom"/>
          </w:tcPr>
          <w:p w14:paraId="012D73D9" w14:textId="77777777" w:rsidR="008A1CC1" w:rsidRDefault="008A1CC1">
            <w:pPr>
              <w:rPr>
                <w:rFonts w:ascii="宋体"/>
                <w:vanish/>
              </w:rPr>
            </w:pPr>
          </w:p>
        </w:tc>
        <w:tc>
          <w:tcPr>
            <w:tcW w:w="0" w:type="auto"/>
            <w:gridSpan w:val="3"/>
            <w:shd w:val="clear" w:color="auto" w:fill="auto"/>
            <w:vAlign w:val="bottom"/>
          </w:tcPr>
          <w:p w14:paraId="012D73DA" w14:textId="77777777" w:rsidR="008A1CC1" w:rsidRDefault="008A1CC1">
            <w:pPr>
              <w:rPr>
                <w:rFonts w:ascii="宋体"/>
                <w:vanish/>
              </w:rPr>
            </w:pPr>
          </w:p>
        </w:tc>
        <w:tc>
          <w:tcPr>
            <w:tcW w:w="0" w:type="auto"/>
            <w:gridSpan w:val="3"/>
            <w:shd w:val="clear" w:color="auto" w:fill="auto"/>
            <w:vAlign w:val="bottom"/>
          </w:tcPr>
          <w:p w14:paraId="012D73DB" w14:textId="77777777" w:rsidR="008A1CC1" w:rsidRDefault="008A1CC1">
            <w:pPr>
              <w:rPr>
                <w:rFonts w:ascii="宋体"/>
                <w:vanish/>
              </w:rPr>
            </w:pPr>
          </w:p>
        </w:tc>
        <w:tc>
          <w:tcPr>
            <w:tcW w:w="0" w:type="auto"/>
            <w:gridSpan w:val="3"/>
            <w:shd w:val="clear" w:color="auto" w:fill="auto"/>
            <w:vAlign w:val="bottom"/>
          </w:tcPr>
          <w:p w14:paraId="012D73DC" w14:textId="77777777" w:rsidR="008A1CC1" w:rsidRDefault="008A1CC1">
            <w:pPr>
              <w:rPr>
                <w:rFonts w:ascii="宋体"/>
                <w:vanish/>
              </w:rPr>
            </w:pPr>
          </w:p>
        </w:tc>
      </w:tr>
      <w:tr w:rsidR="008A1CC1" w14:paraId="012D73EE" w14:textId="77777777">
        <w:trPr>
          <w:hidden/>
        </w:trPr>
        <w:tc>
          <w:tcPr>
            <w:tcW w:w="0" w:type="auto"/>
            <w:gridSpan w:val="3"/>
            <w:shd w:val="clear" w:color="auto" w:fill="auto"/>
            <w:vAlign w:val="bottom"/>
          </w:tcPr>
          <w:p w14:paraId="012D73DE" w14:textId="77777777" w:rsidR="008A1CC1" w:rsidRDefault="008A1CC1">
            <w:pPr>
              <w:rPr>
                <w:rFonts w:ascii="宋体"/>
                <w:vanish/>
              </w:rPr>
            </w:pPr>
          </w:p>
        </w:tc>
        <w:tc>
          <w:tcPr>
            <w:tcW w:w="0" w:type="auto"/>
            <w:gridSpan w:val="3"/>
            <w:shd w:val="clear" w:color="auto" w:fill="auto"/>
            <w:vAlign w:val="bottom"/>
          </w:tcPr>
          <w:p w14:paraId="012D73DF" w14:textId="77777777" w:rsidR="008A1CC1" w:rsidRDefault="008A1CC1">
            <w:pPr>
              <w:rPr>
                <w:rFonts w:ascii="宋体"/>
                <w:vanish/>
              </w:rPr>
            </w:pPr>
          </w:p>
        </w:tc>
        <w:tc>
          <w:tcPr>
            <w:tcW w:w="0" w:type="auto"/>
            <w:gridSpan w:val="3"/>
            <w:shd w:val="clear" w:color="auto" w:fill="auto"/>
            <w:vAlign w:val="bottom"/>
          </w:tcPr>
          <w:p w14:paraId="012D73E0" w14:textId="77777777" w:rsidR="008A1CC1" w:rsidRDefault="008A1CC1">
            <w:pPr>
              <w:rPr>
                <w:rFonts w:ascii="宋体"/>
                <w:vanish/>
              </w:rPr>
            </w:pPr>
          </w:p>
        </w:tc>
        <w:tc>
          <w:tcPr>
            <w:tcW w:w="0" w:type="auto"/>
            <w:gridSpan w:val="3"/>
            <w:shd w:val="clear" w:color="auto" w:fill="auto"/>
            <w:vAlign w:val="bottom"/>
          </w:tcPr>
          <w:p w14:paraId="012D73E1" w14:textId="77777777" w:rsidR="008A1CC1" w:rsidRDefault="008A1CC1">
            <w:pPr>
              <w:rPr>
                <w:rFonts w:ascii="宋体"/>
                <w:vanish/>
              </w:rPr>
            </w:pPr>
          </w:p>
        </w:tc>
        <w:tc>
          <w:tcPr>
            <w:tcW w:w="0" w:type="auto"/>
            <w:gridSpan w:val="3"/>
            <w:shd w:val="clear" w:color="auto" w:fill="auto"/>
            <w:vAlign w:val="bottom"/>
          </w:tcPr>
          <w:p w14:paraId="012D73E2" w14:textId="77777777" w:rsidR="008A1CC1" w:rsidRDefault="008A1CC1">
            <w:pPr>
              <w:rPr>
                <w:rFonts w:ascii="宋体"/>
                <w:vanish/>
              </w:rPr>
            </w:pPr>
          </w:p>
        </w:tc>
        <w:tc>
          <w:tcPr>
            <w:tcW w:w="0" w:type="auto"/>
            <w:gridSpan w:val="3"/>
            <w:shd w:val="clear" w:color="auto" w:fill="auto"/>
            <w:vAlign w:val="bottom"/>
          </w:tcPr>
          <w:p w14:paraId="012D73E3" w14:textId="77777777" w:rsidR="008A1CC1" w:rsidRDefault="008A1CC1">
            <w:pPr>
              <w:rPr>
                <w:rFonts w:ascii="宋体"/>
                <w:vanish/>
              </w:rPr>
            </w:pPr>
          </w:p>
        </w:tc>
        <w:tc>
          <w:tcPr>
            <w:tcW w:w="0" w:type="auto"/>
            <w:gridSpan w:val="3"/>
            <w:shd w:val="clear" w:color="auto" w:fill="auto"/>
            <w:vAlign w:val="bottom"/>
          </w:tcPr>
          <w:p w14:paraId="012D73E4" w14:textId="77777777" w:rsidR="008A1CC1" w:rsidRDefault="008A1CC1">
            <w:pPr>
              <w:rPr>
                <w:rFonts w:ascii="宋体"/>
                <w:vanish/>
              </w:rPr>
            </w:pPr>
          </w:p>
        </w:tc>
        <w:tc>
          <w:tcPr>
            <w:tcW w:w="0" w:type="auto"/>
            <w:gridSpan w:val="3"/>
            <w:shd w:val="clear" w:color="auto" w:fill="auto"/>
            <w:vAlign w:val="bottom"/>
          </w:tcPr>
          <w:p w14:paraId="012D73E5" w14:textId="77777777" w:rsidR="008A1CC1" w:rsidRDefault="008A1CC1">
            <w:pPr>
              <w:rPr>
                <w:rFonts w:ascii="宋体"/>
                <w:vanish/>
              </w:rPr>
            </w:pPr>
          </w:p>
        </w:tc>
        <w:tc>
          <w:tcPr>
            <w:tcW w:w="0" w:type="auto"/>
            <w:gridSpan w:val="3"/>
            <w:shd w:val="clear" w:color="auto" w:fill="auto"/>
            <w:vAlign w:val="bottom"/>
          </w:tcPr>
          <w:p w14:paraId="012D73E6" w14:textId="77777777" w:rsidR="008A1CC1" w:rsidRDefault="008A1CC1">
            <w:pPr>
              <w:rPr>
                <w:rFonts w:ascii="宋体"/>
                <w:vanish/>
              </w:rPr>
            </w:pPr>
          </w:p>
        </w:tc>
        <w:tc>
          <w:tcPr>
            <w:tcW w:w="0" w:type="auto"/>
            <w:gridSpan w:val="3"/>
            <w:shd w:val="clear" w:color="auto" w:fill="auto"/>
            <w:vAlign w:val="bottom"/>
          </w:tcPr>
          <w:p w14:paraId="012D73E7" w14:textId="77777777" w:rsidR="008A1CC1" w:rsidRDefault="008A1CC1">
            <w:pPr>
              <w:rPr>
                <w:rFonts w:ascii="宋体"/>
                <w:vanish/>
              </w:rPr>
            </w:pPr>
          </w:p>
        </w:tc>
        <w:tc>
          <w:tcPr>
            <w:tcW w:w="0" w:type="auto"/>
            <w:gridSpan w:val="3"/>
            <w:shd w:val="clear" w:color="auto" w:fill="auto"/>
            <w:vAlign w:val="bottom"/>
          </w:tcPr>
          <w:p w14:paraId="012D73E8" w14:textId="77777777" w:rsidR="008A1CC1" w:rsidRDefault="008A1CC1">
            <w:pPr>
              <w:rPr>
                <w:rFonts w:ascii="宋体"/>
                <w:vanish/>
              </w:rPr>
            </w:pPr>
          </w:p>
        </w:tc>
        <w:tc>
          <w:tcPr>
            <w:tcW w:w="0" w:type="auto"/>
            <w:gridSpan w:val="3"/>
            <w:shd w:val="clear" w:color="auto" w:fill="auto"/>
            <w:vAlign w:val="bottom"/>
          </w:tcPr>
          <w:p w14:paraId="012D73E9" w14:textId="77777777" w:rsidR="008A1CC1" w:rsidRDefault="008A1CC1">
            <w:pPr>
              <w:rPr>
                <w:rFonts w:ascii="宋体"/>
                <w:vanish/>
              </w:rPr>
            </w:pPr>
          </w:p>
        </w:tc>
        <w:tc>
          <w:tcPr>
            <w:tcW w:w="0" w:type="auto"/>
            <w:gridSpan w:val="3"/>
            <w:shd w:val="clear" w:color="auto" w:fill="auto"/>
            <w:vAlign w:val="bottom"/>
          </w:tcPr>
          <w:p w14:paraId="012D73EA" w14:textId="77777777" w:rsidR="008A1CC1" w:rsidRDefault="008A1CC1">
            <w:pPr>
              <w:rPr>
                <w:rFonts w:ascii="宋体"/>
                <w:vanish/>
              </w:rPr>
            </w:pPr>
          </w:p>
        </w:tc>
        <w:tc>
          <w:tcPr>
            <w:tcW w:w="0" w:type="auto"/>
            <w:gridSpan w:val="3"/>
            <w:shd w:val="clear" w:color="auto" w:fill="auto"/>
            <w:vAlign w:val="bottom"/>
          </w:tcPr>
          <w:p w14:paraId="012D73EB" w14:textId="77777777" w:rsidR="008A1CC1" w:rsidRDefault="008A1CC1">
            <w:pPr>
              <w:rPr>
                <w:rFonts w:ascii="宋体"/>
                <w:vanish/>
              </w:rPr>
            </w:pPr>
          </w:p>
        </w:tc>
        <w:tc>
          <w:tcPr>
            <w:tcW w:w="0" w:type="auto"/>
            <w:gridSpan w:val="3"/>
            <w:shd w:val="clear" w:color="auto" w:fill="auto"/>
            <w:vAlign w:val="bottom"/>
          </w:tcPr>
          <w:p w14:paraId="012D73EC" w14:textId="77777777" w:rsidR="008A1CC1" w:rsidRDefault="008A1CC1">
            <w:pPr>
              <w:rPr>
                <w:rFonts w:ascii="宋体"/>
                <w:vanish/>
              </w:rPr>
            </w:pPr>
          </w:p>
        </w:tc>
        <w:tc>
          <w:tcPr>
            <w:tcW w:w="0" w:type="auto"/>
            <w:gridSpan w:val="3"/>
            <w:shd w:val="clear" w:color="auto" w:fill="auto"/>
            <w:vAlign w:val="bottom"/>
          </w:tcPr>
          <w:p w14:paraId="012D73ED" w14:textId="77777777" w:rsidR="008A1CC1" w:rsidRDefault="008A1CC1">
            <w:pPr>
              <w:rPr>
                <w:rFonts w:ascii="宋体"/>
                <w:vanish/>
              </w:rPr>
            </w:pPr>
          </w:p>
        </w:tc>
      </w:tr>
      <w:tr w:rsidR="00EB3825" w14:paraId="012D740F" w14:textId="77777777">
        <w:tc>
          <w:tcPr>
            <w:tcW w:w="0" w:type="auto"/>
            <w:gridSpan w:val="3"/>
            <w:shd w:val="clear" w:color="auto" w:fill="FFFFFF"/>
            <w:tcMar>
              <w:top w:w="40" w:type="dxa"/>
              <w:left w:w="20" w:type="dxa"/>
              <w:bottom w:w="40" w:type="dxa"/>
              <w:right w:w="20" w:type="dxa"/>
            </w:tcMar>
            <w:vAlign w:val="bottom"/>
          </w:tcPr>
          <w:p w14:paraId="012D73EF"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Total available-for-sale securities</w:t>
            </w:r>
            <w:r>
              <w:rPr>
                <w:rFonts w:ascii="Arial" w:eastAsia="宋体" w:hAnsi="Arial" w:cs="Arial"/>
                <w:color w:val="000000"/>
                <w:sz w:val="9"/>
                <w:szCs w:val="9"/>
              </w:rPr>
              <w:t>(7)(9)</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73F0"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3F1" w14:textId="77777777" w:rsidR="008A1CC1" w:rsidRDefault="00EB3825">
            <w:pPr>
              <w:jc w:val="right"/>
              <w:textAlignment w:val="bottom"/>
            </w:pPr>
            <w:r>
              <w:rPr>
                <w:rFonts w:ascii="Arial" w:eastAsia="宋体" w:hAnsi="Arial" w:cs="Arial"/>
                <w:b/>
                <w:bCs/>
                <w:color w:val="000000"/>
                <w:sz w:val="15"/>
                <w:szCs w:val="15"/>
              </w:rPr>
              <w:t>76,117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F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3F3"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3F4"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3F5" w14:textId="77777777" w:rsidR="008A1CC1" w:rsidRDefault="00EB3825">
            <w:pPr>
              <w:jc w:val="right"/>
              <w:textAlignment w:val="bottom"/>
            </w:pPr>
            <w:r>
              <w:rPr>
                <w:rFonts w:ascii="Arial" w:eastAsia="宋体" w:hAnsi="Arial" w:cs="Arial"/>
                <w:b/>
                <w:bCs/>
                <w:color w:val="000000"/>
                <w:sz w:val="15"/>
                <w:szCs w:val="15"/>
              </w:rPr>
              <w:t>74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F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3F7"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3F8"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3F9" w14:textId="77777777" w:rsidR="008A1CC1" w:rsidRDefault="00EB3825">
            <w:pPr>
              <w:jc w:val="right"/>
              <w:textAlignment w:val="bottom"/>
            </w:pPr>
            <w:r>
              <w:rPr>
                <w:rFonts w:ascii="Arial" w:eastAsia="宋体" w:hAnsi="Arial" w:cs="Arial"/>
                <w:b/>
                <w:bCs/>
                <w:color w:val="000000"/>
                <w:sz w:val="15"/>
                <w:szCs w:val="15"/>
              </w:rPr>
              <w:t>1,843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F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3FB"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3FC"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3FD" w14:textId="77777777" w:rsidR="008A1CC1" w:rsidRDefault="00EB3825">
            <w:pPr>
              <w:jc w:val="right"/>
              <w:textAlignment w:val="bottom"/>
            </w:pPr>
            <w:r>
              <w:rPr>
                <w:rFonts w:ascii="Arial" w:eastAsia="宋体" w:hAnsi="Arial" w:cs="Arial"/>
                <w:b/>
                <w:bCs/>
                <w:color w:val="000000"/>
                <w:sz w:val="15"/>
                <w:szCs w:val="15"/>
              </w:rPr>
              <w:t>74,348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3F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3FF"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400"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401" w14:textId="77777777" w:rsidR="008A1CC1" w:rsidRDefault="00EB3825">
            <w:pPr>
              <w:jc w:val="right"/>
              <w:textAlignment w:val="bottom"/>
            </w:pPr>
            <w:r>
              <w:rPr>
                <w:rFonts w:ascii="Arial" w:eastAsia="宋体" w:hAnsi="Arial" w:cs="Arial"/>
                <w:color w:val="000000"/>
                <w:sz w:val="15"/>
                <w:szCs w:val="15"/>
              </w:rPr>
              <w:t>73,440 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0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03"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404"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405" w14:textId="77777777" w:rsidR="008A1CC1" w:rsidRDefault="00EB3825">
            <w:pPr>
              <w:jc w:val="right"/>
              <w:textAlignment w:val="bottom"/>
            </w:pPr>
            <w:r>
              <w:rPr>
                <w:rFonts w:ascii="Arial" w:eastAsia="宋体" w:hAnsi="Arial" w:cs="Arial"/>
                <w:color w:val="000000"/>
                <w:sz w:val="15"/>
                <w:szCs w:val="15"/>
              </w:rPr>
              <w:t>404 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0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07"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408"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409" w14:textId="77777777" w:rsidR="008A1CC1" w:rsidRDefault="00EB3825">
            <w:pPr>
              <w:jc w:val="right"/>
              <w:textAlignment w:val="bottom"/>
            </w:pPr>
            <w:r>
              <w:rPr>
                <w:rFonts w:ascii="Arial" w:eastAsia="宋体" w:hAnsi="Arial" w:cs="Arial"/>
                <w:color w:val="000000"/>
                <w:sz w:val="15"/>
                <w:szCs w:val="15"/>
              </w:rPr>
              <w:t>445 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0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0B"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40C"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40D" w14:textId="77777777" w:rsidR="008A1CC1" w:rsidRDefault="00EB3825">
            <w:pPr>
              <w:jc w:val="right"/>
              <w:textAlignment w:val="bottom"/>
            </w:pPr>
            <w:r>
              <w:rPr>
                <w:rFonts w:ascii="Arial" w:eastAsia="宋体" w:hAnsi="Arial" w:cs="Arial"/>
                <w:color w:val="000000"/>
                <w:sz w:val="15"/>
                <w:szCs w:val="15"/>
              </w:rPr>
              <w:t>73,399 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0E" w14:textId="77777777" w:rsidR="008A1CC1" w:rsidRDefault="008A1CC1">
            <w:pPr>
              <w:jc w:val="right"/>
              <w:rPr>
                <w:rFonts w:ascii="宋体"/>
              </w:rPr>
            </w:pPr>
          </w:p>
        </w:tc>
      </w:tr>
      <w:tr w:rsidR="008A1CC1" w14:paraId="012D7420" w14:textId="77777777">
        <w:tc>
          <w:tcPr>
            <w:tcW w:w="0" w:type="auto"/>
            <w:gridSpan w:val="3"/>
            <w:shd w:val="clear" w:color="auto" w:fill="CCEEFF"/>
            <w:tcMar>
              <w:top w:w="40" w:type="dxa"/>
              <w:left w:w="20" w:type="dxa"/>
              <w:bottom w:w="40" w:type="dxa"/>
              <w:right w:w="20" w:type="dxa"/>
            </w:tcMar>
            <w:vAlign w:val="bottom"/>
          </w:tcPr>
          <w:p w14:paraId="012D7410" w14:textId="77777777" w:rsidR="008A1CC1" w:rsidRDefault="00EB3825">
            <w:pPr>
              <w:textAlignment w:val="bottom"/>
            </w:pPr>
            <w:r>
              <w:rPr>
                <w:rFonts w:ascii="Arial" w:eastAsia="宋体" w:hAnsi="Arial" w:cs="Arial"/>
                <w:b/>
                <w:bCs/>
                <w:color w:val="000000"/>
                <w:sz w:val="15"/>
                <w:szCs w:val="15"/>
              </w:rPr>
              <w:t>Held-to-maturity:</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741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412"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741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414"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741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416"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741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418"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741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41A"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741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41C"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741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41E"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741F" w14:textId="77777777" w:rsidR="008A1CC1" w:rsidRDefault="008A1CC1">
            <w:pPr>
              <w:rPr>
                <w:rFonts w:ascii="宋体"/>
              </w:rPr>
            </w:pPr>
          </w:p>
        </w:tc>
      </w:tr>
      <w:tr w:rsidR="008A1CC1" w14:paraId="012D7431" w14:textId="77777777">
        <w:tc>
          <w:tcPr>
            <w:tcW w:w="0" w:type="auto"/>
            <w:gridSpan w:val="3"/>
            <w:shd w:val="clear" w:color="auto" w:fill="FFFFFF"/>
            <w:tcMar>
              <w:top w:w="40" w:type="dxa"/>
              <w:left w:w="20" w:type="dxa"/>
              <w:bottom w:w="40" w:type="dxa"/>
              <w:right w:w="20" w:type="dxa"/>
            </w:tcMar>
            <w:vAlign w:val="bottom"/>
          </w:tcPr>
          <w:p w14:paraId="012D7421" w14:textId="77777777" w:rsidR="008A1CC1" w:rsidRDefault="00EB3825">
            <w:pPr>
              <w:textAlignment w:val="bottom"/>
            </w:pPr>
            <w:r>
              <w:rPr>
                <w:rFonts w:ascii="Arial" w:eastAsia="宋体" w:hAnsi="Arial" w:cs="Arial"/>
                <w:color w:val="000000"/>
                <w:sz w:val="15"/>
                <w:szCs w:val="15"/>
              </w:rPr>
              <w:t xml:space="preserve">U.S. Treasury and </w:t>
            </w:r>
            <w:r>
              <w:rPr>
                <w:rFonts w:ascii="Arial" w:eastAsia="宋体" w:hAnsi="Arial" w:cs="Arial"/>
                <w:color w:val="000000"/>
                <w:sz w:val="15"/>
                <w:szCs w:val="15"/>
              </w:rPr>
              <w:t>federal agencies:</w:t>
            </w:r>
          </w:p>
        </w:tc>
        <w:tc>
          <w:tcPr>
            <w:tcW w:w="0" w:type="auto"/>
            <w:gridSpan w:val="3"/>
            <w:shd w:val="clear" w:color="auto" w:fill="FFFFFF"/>
            <w:tcMar>
              <w:top w:w="0" w:type="dxa"/>
              <w:left w:w="20" w:type="dxa"/>
              <w:bottom w:w="0" w:type="dxa"/>
              <w:right w:w="20" w:type="dxa"/>
            </w:tcMar>
            <w:vAlign w:val="bottom"/>
          </w:tcPr>
          <w:p w14:paraId="012D742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2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30" w14:textId="77777777" w:rsidR="008A1CC1" w:rsidRDefault="008A1CC1">
            <w:pPr>
              <w:rPr>
                <w:rFonts w:ascii="宋体"/>
              </w:rPr>
            </w:pPr>
          </w:p>
        </w:tc>
      </w:tr>
      <w:tr w:rsidR="00EB3825" w14:paraId="012D7452" w14:textId="77777777">
        <w:tc>
          <w:tcPr>
            <w:tcW w:w="0" w:type="auto"/>
            <w:gridSpan w:val="3"/>
            <w:shd w:val="clear" w:color="auto" w:fill="CCEEFF"/>
            <w:tcMar>
              <w:top w:w="40" w:type="dxa"/>
              <w:left w:w="245" w:type="dxa"/>
              <w:bottom w:w="40" w:type="dxa"/>
              <w:right w:w="20" w:type="dxa"/>
            </w:tcMar>
            <w:vAlign w:val="bottom"/>
          </w:tcPr>
          <w:p w14:paraId="012D7432" w14:textId="77777777" w:rsidR="008A1CC1" w:rsidRDefault="00EB3825">
            <w:pPr>
              <w:textAlignment w:val="bottom"/>
            </w:pPr>
            <w:r>
              <w:rPr>
                <w:rFonts w:ascii="Arial" w:eastAsia="宋体" w:hAnsi="Arial" w:cs="Arial"/>
                <w:color w:val="000000"/>
                <w:sz w:val="15"/>
                <w:szCs w:val="15"/>
              </w:rPr>
              <w:t>Direct obligations</w:t>
            </w:r>
          </w:p>
        </w:tc>
        <w:tc>
          <w:tcPr>
            <w:tcW w:w="0" w:type="auto"/>
            <w:shd w:val="clear" w:color="auto" w:fill="CCEEFF"/>
            <w:tcMar>
              <w:top w:w="40" w:type="dxa"/>
              <w:left w:w="20" w:type="dxa"/>
              <w:bottom w:w="40" w:type="dxa"/>
              <w:right w:w="0" w:type="dxa"/>
            </w:tcMar>
            <w:vAlign w:val="bottom"/>
          </w:tcPr>
          <w:p w14:paraId="012D7433"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7434" w14:textId="77777777" w:rsidR="008A1CC1" w:rsidRDefault="00EB3825">
            <w:pPr>
              <w:jc w:val="right"/>
              <w:textAlignment w:val="bottom"/>
            </w:pPr>
            <w:r>
              <w:rPr>
                <w:rFonts w:ascii="Arial" w:eastAsia="宋体" w:hAnsi="Arial" w:cs="Arial"/>
                <w:b/>
                <w:bCs/>
                <w:color w:val="000000"/>
                <w:sz w:val="15"/>
                <w:szCs w:val="15"/>
              </w:rPr>
              <w:t>720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43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3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437"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7438" w14:textId="77777777" w:rsidR="008A1CC1" w:rsidRDefault="00EB3825">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43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3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43B"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743C"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43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3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43F"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7440" w14:textId="77777777" w:rsidR="008A1CC1" w:rsidRDefault="00EB3825">
            <w:pPr>
              <w:jc w:val="right"/>
              <w:textAlignment w:val="bottom"/>
            </w:pPr>
            <w:r>
              <w:rPr>
                <w:rFonts w:ascii="Arial" w:eastAsia="宋体" w:hAnsi="Arial" w:cs="Arial"/>
                <w:b/>
                <w:bCs/>
                <w:color w:val="000000"/>
                <w:sz w:val="15"/>
                <w:szCs w:val="15"/>
              </w:rPr>
              <w:t>722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44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4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443"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7444" w14:textId="77777777" w:rsidR="008A1CC1" w:rsidRDefault="00EB3825">
            <w:pPr>
              <w:jc w:val="right"/>
              <w:textAlignment w:val="bottom"/>
            </w:pPr>
            <w:r>
              <w:rPr>
                <w:rFonts w:ascii="Arial" w:eastAsia="宋体" w:hAnsi="Arial" w:cs="Arial"/>
                <w:color w:val="000000"/>
                <w:sz w:val="15"/>
                <w:szCs w:val="15"/>
              </w:rPr>
              <w:t>2,170 </w:t>
            </w:r>
          </w:p>
        </w:tc>
        <w:tc>
          <w:tcPr>
            <w:tcW w:w="0" w:type="auto"/>
            <w:shd w:val="clear" w:color="auto" w:fill="CCEEFF"/>
            <w:tcMar>
              <w:top w:w="40" w:type="dxa"/>
              <w:left w:w="0" w:type="dxa"/>
              <w:bottom w:w="40" w:type="dxa"/>
              <w:right w:w="20" w:type="dxa"/>
            </w:tcMar>
            <w:vAlign w:val="bottom"/>
          </w:tcPr>
          <w:p w14:paraId="012D744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4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447"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7448" w14:textId="77777777" w:rsidR="008A1CC1" w:rsidRDefault="00EB3825">
            <w:pPr>
              <w:jc w:val="right"/>
              <w:textAlignment w:val="bottom"/>
            </w:pPr>
            <w:r>
              <w:rPr>
                <w:rFonts w:ascii="Arial" w:eastAsia="宋体" w:hAnsi="Arial" w:cs="Arial"/>
                <w:color w:val="000000"/>
                <w:sz w:val="15"/>
                <w:szCs w:val="15"/>
              </w:rPr>
              <w:t>10 </w:t>
            </w:r>
          </w:p>
        </w:tc>
        <w:tc>
          <w:tcPr>
            <w:tcW w:w="0" w:type="auto"/>
            <w:shd w:val="clear" w:color="auto" w:fill="CCEEFF"/>
            <w:tcMar>
              <w:top w:w="40" w:type="dxa"/>
              <w:left w:w="0" w:type="dxa"/>
              <w:bottom w:w="40" w:type="dxa"/>
              <w:right w:w="20" w:type="dxa"/>
            </w:tcMar>
            <w:vAlign w:val="bottom"/>
          </w:tcPr>
          <w:p w14:paraId="012D744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4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44B"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744C"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44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4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44F"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7450" w14:textId="77777777" w:rsidR="008A1CC1" w:rsidRDefault="00EB3825">
            <w:pPr>
              <w:jc w:val="right"/>
              <w:textAlignment w:val="bottom"/>
            </w:pPr>
            <w:r>
              <w:rPr>
                <w:rFonts w:ascii="Arial" w:eastAsia="宋体" w:hAnsi="Arial" w:cs="Arial"/>
                <w:color w:val="000000"/>
                <w:sz w:val="15"/>
                <w:szCs w:val="15"/>
              </w:rPr>
              <w:t>2,180 </w:t>
            </w:r>
          </w:p>
        </w:tc>
        <w:tc>
          <w:tcPr>
            <w:tcW w:w="0" w:type="auto"/>
            <w:shd w:val="clear" w:color="auto" w:fill="CCEEFF"/>
            <w:tcMar>
              <w:top w:w="40" w:type="dxa"/>
              <w:left w:w="0" w:type="dxa"/>
              <w:bottom w:w="40" w:type="dxa"/>
              <w:right w:w="20" w:type="dxa"/>
            </w:tcMar>
            <w:vAlign w:val="bottom"/>
          </w:tcPr>
          <w:p w14:paraId="012D7451" w14:textId="77777777" w:rsidR="008A1CC1" w:rsidRDefault="008A1CC1">
            <w:pPr>
              <w:jc w:val="right"/>
              <w:rPr>
                <w:rFonts w:ascii="宋体"/>
              </w:rPr>
            </w:pPr>
          </w:p>
        </w:tc>
      </w:tr>
      <w:tr w:rsidR="008A1CC1" w14:paraId="012D746B" w14:textId="77777777">
        <w:tc>
          <w:tcPr>
            <w:tcW w:w="0" w:type="auto"/>
            <w:gridSpan w:val="3"/>
            <w:shd w:val="clear" w:color="auto" w:fill="FFFFFF"/>
            <w:tcMar>
              <w:top w:w="40" w:type="dxa"/>
              <w:left w:w="245" w:type="dxa"/>
              <w:bottom w:w="40" w:type="dxa"/>
              <w:right w:w="20" w:type="dxa"/>
            </w:tcMar>
            <w:vAlign w:val="bottom"/>
          </w:tcPr>
          <w:p w14:paraId="012D7453" w14:textId="77777777" w:rsidR="008A1CC1" w:rsidRDefault="00EB3825">
            <w:pPr>
              <w:textAlignment w:val="bottom"/>
            </w:pPr>
            <w:r>
              <w:rPr>
                <w:rFonts w:ascii="Arial" w:eastAsia="宋体" w:hAnsi="Arial" w:cs="Arial"/>
                <w:color w:val="000000"/>
                <w:sz w:val="15"/>
                <w:szCs w:val="15"/>
              </w:rPr>
              <w:t>Mortgage-backed securities</w:t>
            </w:r>
          </w:p>
        </w:tc>
        <w:tc>
          <w:tcPr>
            <w:tcW w:w="0" w:type="auto"/>
            <w:gridSpan w:val="2"/>
            <w:shd w:val="clear" w:color="auto" w:fill="FFFFFF"/>
            <w:tcMar>
              <w:top w:w="40" w:type="dxa"/>
              <w:left w:w="20" w:type="dxa"/>
              <w:bottom w:w="40" w:type="dxa"/>
              <w:right w:w="0" w:type="dxa"/>
            </w:tcMar>
            <w:vAlign w:val="bottom"/>
          </w:tcPr>
          <w:p w14:paraId="012D7454" w14:textId="77777777" w:rsidR="008A1CC1" w:rsidRDefault="00EB3825">
            <w:pPr>
              <w:jc w:val="right"/>
              <w:textAlignment w:val="bottom"/>
            </w:pPr>
            <w:r>
              <w:rPr>
                <w:rFonts w:ascii="Arial" w:eastAsia="宋体" w:hAnsi="Arial" w:cs="Arial"/>
                <w:b/>
                <w:bCs/>
                <w:color w:val="000000"/>
                <w:sz w:val="15"/>
                <w:szCs w:val="15"/>
              </w:rPr>
              <w:t>35,784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45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5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457" w14:textId="77777777" w:rsidR="008A1CC1" w:rsidRDefault="00EB3825">
            <w:pPr>
              <w:jc w:val="right"/>
              <w:textAlignment w:val="bottom"/>
            </w:pPr>
            <w:r>
              <w:rPr>
                <w:rFonts w:ascii="Arial" w:eastAsia="宋体" w:hAnsi="Arial" w:cs="Arial"/>
                <w:b/>
                <w:bCs/>
                <w:color w:val="000000"/>
                <w:sz w:val="15"/>
                <w:szCs w:val="15"/>
              </w:rPr>
              <w:t>18</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45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5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45A" w14:textId="77777777" w:rsidR="008A1CC1" w:rsidRDefault="00EB3825">
            <w:pPr>
              <w:jc w:val="right"/>
              <w:textAlignment w:val="bottom"/>
            </w:pPr>
            <w:r>
              <w:rPr>
                <w:rFonts w:ascii="Arial" w:eastAsia="宋体" w:hAnsi="Arial" w:cs="Arial"/>
                <w:b/>
                <w:bCs/>
                <w:color w:val="000000"/>
                <w:sz w:val="15"/>
                <w:szCs w:val="15"/>
              </w:rPr>
              <w:t>2,309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45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5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45D" w14:textId="77777777" w:rsidR="008A1CC1" w:rsidRDefault="00EB3825">
            <w:pPr>
              <w:jc w:val="right"/>
              <w:textAlignment w:val="bottom"/>
            </w:pPr>
            <w:r>
              <w:rPr>
                <w:rFonts w:ascii="Arial" w:eastAsia="宋体" w:hAnsi="Arial" w:cs="Arial"/>
                <w:b/>
                <w:bCs/>
                <w:color w:val="000000"/>
                <w:sz w:val="15"/>
                <w:szCs w:val="15"/>
              </w:rPr>
              <w:t>33,493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45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5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460" w14:textId="77777777" w:rsidR="008A1CC1" w:rsidRDefault="00EB3825">
            <w:pPr>
              <w:jc w:val="right"/>
              <w:textAlignment w:val="bottom"/>
            </w:pPr>
            <w:r>
              <w:rPr>
                <w:rFonts w:ascii="Arial" w:eastAsia="宋体" w:hAnsi="Arial" w:cs="Arial"/>
                <w:color w:val="000000"/>
                <w:sz w:val="15"/>
                <w:szCs w:val="15"/>
              </w:rPr>
              <w:t>33,481 </w:t>
            </w:r>
          </w:p>
        </w:tc>
        <w:tc>
          <w:tcPr>
            <w:tcW w:w="0" w:type="auto"/>
            <w:shd w:val="clear" w:color="auto" w:fill="FFFFFF"/>
            <w:tcMar>
              <w:top w:w="40" w:type="dxa"/>
              <w:left w:w="0" w:type="dxa"/>
              <w:bottom w:w="40" w:type="dxa"/>
              <w:right w:w="20" w:type="dxa"/>
            </w:tcMar>
            <w:vAlign w:val="bottom"/>
          </w:tcPr>
          <w:p w14:paraId="012D746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6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463" w14:textId="77777777" w:rsidR="008A1CC1" w:rsidRDefault="00EB3825">
            <w:pPr>
              <w:jc w:val="right"/>
              <w:textAlignment w:val="bottom"/>
            </w:pPr>
            <w:r>
              <w:rPr>
                <w:rFonts w:ascii="Arial" w:eastAsia="宋体" w:hAnsi="Arial" w:cs="Arial"/>
                <w:color w:val="000000"/>
                <w:sz w:val="15"/>
                <w:szCs w:val="15"/>
              </w:rPr>
              <w:t>362 </w:t>
            </w:r>
          </w:p>
        </w:tc>
        <w:tc>
          <w:tcPr>
            <w:tcW w:w="0" w:type="auto"/>
            <w:shd w:val="clear" w:color="auto" w:fill="FFFFFF"/>
            <w:tcMar>
              <w:top w:w="40" w:type="dxa"/>
              <w:left w:w="0" w:type="dxa"/>
              <w:bottom w:w="40" w:type="dxa"/>
              <w:right w:w="20" w:type="dxa"/>
            </w:tcMar>
            <w:vAlign w:val="bottom"/>
          </w:tcPr>
          <w:p w14:paraId="012D746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6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466" w14:textId="77777777" w:rsidR="008A1CC1" w:rsidRDefault="00EB3825">
            <w:pPr>
              <w:jc w:val="right"/>
              <w:textAlignment w:val="bottom"/>
            </w:pPr>
            <w:r>
              <w:rPr>
                <w:rFonts w:ascii="Arial" w:eastAsia="宋体" w:hAnsi="Arial" w:cs="Arial"/>
                <w:color w:val="000000"/>
                <w:sz w:val="15"/>
                <w:szCs w:val="15"/>
              </w:rPr>
              <w:t>578 </w:t>
            </w:r>
          </w:p>
        </w:tc>
        <w:tc>
          <w:tcPr>
            <w:tcW w:w="0" w:type="auto"/>
            <w:shd w:val="clear" w:color="auto" w:fill="FFFFFF"/>
            <w:tcMar>
              <w:top w:w="40" w:type="dxa"/>
              <w:left w:w="0" w:type="dxa"/>
              <w:bottom w:w="40" w:type="dxa"/>
              <w:right w:w="20" w:type="dxa"/>
            </w:tcMar>
            <w:vAlign w:val="bottom"/>
          </w:tcPr>
          <w:p w14:paraId="012D746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6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469" w14:textId="77777777" w:rsidR="008A1CC1" w:rsidRDefault="00EB3825">
            <w:pPr>
              <w:jc w:val="right"/>
              <w:textAlignment w:val="bottom"/>
            </w:pPr>
            <w:r>
              <w:rPr>
                <w:rFonts w:ascii="Arial" w:eastAsia="宋体" w:hAnsi="Arial" w:cs="Arial"/>
                <w:color w:val="000000"/>
                <w:sz w:val="15"/>
                <w:szCs w:val="15"/>
              </w:rPr>
              <w:t>33,265 </w:t>
            </w:r>
          </w:p>
        </w:tc>
        <w:tc>
          <w:tcPr>
            <w:tcW w:w="0" w:type="auto"/>
            <w:shd w:val="clear" w:color="auto" w:fill="FFFFFF"/>
            <w:tcMar>
              <w:top w:w="40" w:type="dxa"/>
              <w:left w:w="0" w:type="dxa"/>
              <w:bottom w:w="40" w:type="dxa"/>
              <w:right w:w="20" w:type="dxa"/>
            </w:tcMar>
            <w:vAlign w:val="bottom"/>
          </w:tcPr>
          <w:p w14:paraId="012D746A" w14:textId="77777777" w:rsidR="008A1CC1" w:rsidRDefault="008A1CC1">
            <w:pPr>
              <w:jc w:val="right"/>
              <w:rPr>
                <w:rFonts w:ascii="宋体"/>
              </w:rPr>
            </w:pPr>
          </w:p>
        </w:tc>
      </w:tr>
      <w:tr w:rsidR="008A1CC1" w14:paraId="012D7484" w14:textId="77777777">
        <w:tc>
          <w:tcPr>
            <w:tcW w:w="0" w:type="auto"/>
            <w:gridSpan w:val="3"/>
            <w:shd w:val="clear" w:color="auto" w:fill="CCEEFF"/>
            <w:tcMar>
              <w:top w:w="40" w:type="dxa"/>
              <w:left w:w="380" w:type="dxa"/>
              <w:bottom w:w="40" w:type="dxa"/>
              <w:right w:w="20" w:type="dxa"/>
            </w:tcMar>
            <w:vAlign w:val="bottom"/>
          </w:tcPr>
          <w:p w14:paraId="012D746C" w14:textId="77777777" w:rsidR="008A1CC1" w:rsidRDefault="00EB3825">
            <w:pPr>
              <w:textAlignment w:val="bottom"/>
            </w:pPr>
            <w:r>
              <w:rPr>
                <w:rFonts w:ascii="Arial" w:eastAsia="宋体" w:hAnsi="Arial" w:cs="Arial"/>
                <w:color w:val="000000"/>
                <w:sz w:val="15"/>
                <w:szCs w:val="15"/>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46D" w14:textId="77777777" w:rsidR="008A1CC1" w:rsidRDefault="00EB3825">
            <w:pPr>
              <w:jc w:val="right"/>
              <w:textAlignment w:val="bottom"/>
            </w:pPr>
            <w:r>
              <w:rPr>
                <w:rFonts w:ascii="Arial" w:eastAsia="宋体" w:hAnsi="Arial" w:cs="Arial"/>
                <w:b/>
                <w:bCs/>
                <w:color w:val="000000"/>
                <w:sz w:val="15"/>
                <w:szCs w:val="15"/>
              </w:rPr>
              <w:t>36,504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46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6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470" w14:textId="77777777" w:rsidR="008A1CC1" w:rsidRDefault="00EB3825">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47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7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473" w14:textId="77777777" w:rsidR="008A1CC1" w:rsidRDefault="00EB3825">
            <w:pPr>
              <w:jc w:val="right"/>
              <w:textAlignment w:val="bottom"/>
            </w:pPr>
            <w:r>
              <w:rPr>
                <w:rFonts w:ascii="Arial" w:eastAsia="宋体" w:hAnsi="Arial" w:cs="Arial"/>
                <w:b/>
                <w:bCs/>
                <w:color w:val="000000"/>
                <w:sz w:val="15"/>
                <w:szCs w:val="15"/>
              </w:rPr>
              <w:t>2,309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47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7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476" w14:textId="77777777" w:rsidR="008A1CC1" w:rsidRDefault="00EB3825">
            <w:pPr>
              <w:jc w:val="right"/>
              <w:textAlignment w:val="bottom"/>
            </w:pPr>
            <w:r>
              <w:rPr>
                <w:rFonts w:ascii="Arial" w:eastAsia="宋体" w:hAnsi="Arial" w:cs="Arial"/>
                <w:b/>
                <w:bCs/>
                <w:color w:val="000000"/>
                <w:sz w:val="15"/>
                <w:szCs w:val="15"/>
              </w:rPr>
              <w:t>34,215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47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7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479" w14:textId="77777777" w:rsidR="008A1CC1" w:rsidRDefault="00EB3825">
            <w:pPr>
              <w:jc w:val="right"/>
              <w:textAlignment w:val="bottom"/>
            </w:pPr>
            <w:r>
              <w:rPr>
                <w:rFonts w:ascii="Arial" w:eastAsia="宋体" w:hAnsi="Arial" w:cs="Arial"/>
                <w:color w:val="000000"/>
                <w:sz w:val="15"/>
                <w:szCs w:val="15"/>
              </w:rPr>
              <w:t>35,651 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47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7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47C" w14:textId="77777777" w:rsidR="008A1CC1" w:rsidRDefault="00EB3825">
            <w:pPr>
              <w:jc w:val="right"/>
              <w:textAlignment w:val="bottom"/>
            </w:pPr>
            <w:r>
              <w:rPr>
                <w:rFonts w:ascii="Arial" w:eastAsia="宋体" w:hAnsi="Arial" w:cs="Arial"/>
                <w:color w:val="000000"/>
                <w:sz w:val="15"/>
                <w:szCs w:val="15"/>
              </w:rPr>
              <w:t>372 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47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7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47F" w14:textId="77777777" w:rsidR="008A1CC1" w:rsidRDefault="00EB3825">
            <w:pPr>
              <w:jc w:val="right"/>
              <w:textAlignment w:val="bottom"/>
            </w:pPr>
            <w:r>
              <w:rPr>
                <w:rFonts w:ascii="Arial" w:eastAsia="宋体" w:hAnsi="Arial" w:cs="Arial"/>
                <w:color w:val="000000"/>
                <w:sz w:val="15"/>
                <w:szCs w:val="15"/>
              </w:rPr>
              <w:t>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4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8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482" w14:textId="77777777" w:rsidR="008A1CC1" w:rsidRDefault="00EB3825">
            <w:pPr>
              <w:jc w:val="right"/>
              <w:textAlignment w:val="bottom"/>
            </w:pPr>
            <w:r>
              <w:rPr>
                <w:rFonts w:ascii="Arial" w:eastAsia="宋体" w:hAnsi="Arial" w:cs="Arial"/>
                <w:color w:val="000000"/>
                <w:sz w:val="15"/>
                <w:szCs w:val="15"/>
              </w:rPr>
              <w:t>35,445 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483" w14:textId="77777777" w:rsidR="008A1CC1" w:rsidRDefault="008A1CC1">
            <w:pPr>
              <w:jc w:val="right"/>
              <w:rPr>
                <w:rFonts w:ascii="宋体"/>
              </w:rPr>
            </w:pPr>
          </w:p>
        </w:tc>
      </w:tr>
      <w:tr w:rsidR="008A1CC1" w14:paraId="012D7495" w14:textId="77777777">
        <w:tc>
          <w:tcPr>
            <w:tcW w:w="0" w:type="auto"/>
            <w:gridSpan w:val="3"/>
            <w:shd w:val="clear" w:color="auto" w:fill="FFFFFF"/>
            <w:tcMar>
              <w:top w:w="40" w:type="dxa"/>
              <w:left w:w="20" w:type="dxa"/>
              <w:bottom w:w="40" w:type="dxa"/>
              <w:right w:w="20" w:type="dxa"/>
            </w:tcMar>
            <w:vAlign w:val="bottom"/>
          </w:tcPr>
          <w:p w14:paraId="012D7485" w14:textId="77777777" w:rsidR="008A1CC1" w:rsidRDefault="00EB3825">
            <w:pPr>
              <w:textAlignment w:val="bottom"/>
            </w:pPr>
            <w:r>
              <w:rPr>
                <w:rFonts w:ascii="Arial" w:eastAsia="宋体" w:hAnsi="Arial" w:cs="Arial"/>
                <w:color w:val="000000"/>
                <w:sz w:val="15"/>
                <w:szCs w:val="15"/>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48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87"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48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89"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48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8B"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48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8D"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48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8F"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49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91"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49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493"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494" w14:textId="77777777" w:rsidR="008A1CC1" w:rsidRDefault="008A1CC1">
            <w:pPr>
              <w:rPr>
                <w:rFonts w:ascii="宋体"/>
              </w:rPr>
            </w:pPr>
          </w:p>
        </w:tc>
      </w:tr>
      <w:tr w:rsidR="008A1CC1" w14:paraId="012D74A6" w14:textId="77777777">
        <w:trPr>
          <w:hidden/>
        </w:trPr>
        <w:tc>
          <w:tcPr>
            <w:tcW w:w="0" w:type="auto"/>
            <w:gridSpan w:val="3"/>
            <w:shd w:val="clear" w:color="auto" w:fill="auto"/>
            <w:vAlign w:val="bottom"/>
          </w:tcPr>
          <w:p w14:paraId="012D7496" w14:textId="77777777" w:rsidR="008A1CC1" w:rsidRDefault="008A1CC1">
            <w:pPr>
              <w:rPr>
                <w:rFonts w:ascii="宋体"/>
                <w:vanish/>
              </w:rPr>
            </w:pPr>
          </w:p>
        </w:tc>
        <w:tc>
          <w:tcPr>
            <w:tcW w:w="0" w:type="auto"/>
            <w:gridSpan w:val="3"/>
            <w:shd w:val="clear" w:color="auto" w:fill="auto"/>
            <w:vAlign w:val="bottom"/>
          </w:tcPr>
          <w:p w14:paraId="012D7497" w14:textId="77777777" w:rsidR="008A1CC1" w:rsidRDefault="008A1CC1">
            <w:pPr>
              <w:rPr>
                <w:rFonts w:ascii="宋体"/>
                <w:vanish/>
              </w:rPr>
            </w:pPr>
          </w:p>
        </w:tc>
        <w:tc>
          <w:tcPr>
            <w:tcW w:w="0" w:type="auto"/>
            <w:gridSpan w:val="3"/>
            <w:shd w:val="clear" w:color="auto" w:fill="auto"/>
            <w:vAlign w:val="bottom"/>
          </w:tcPr>
          <w:p w14:paraId="012D7498" w14:textId="77777777" w:rsidR="008A1CC1" w:rsidRDefault="008A1CC1">
            <w:pPr>
              <w:rPr>
                <w:rFonts w:ascii="宋体"/>
                <w:vanish/>
              </w:rPr>
            </w:pPr>
          </w:p>
        </w:tc>
        <w:tc>
          <w:tcPr>
            <w:tcW w:w="0" w:type="auto"/>
            <w:gridSpan w:val="3"/>
            <w:shd w:val="clear" w:color="auto" w:fill="auto"/>
            <w:vAlign w:val="bottom"/>
          </w:tcPr>
          <w:p w14:paraId="012D7499" w14:textId="77777777" w:rsidR="008A1CC1" w:rsidRDefault="008A1CC1">
            <w:pPr>
              <w:rPr>
                <w:rFonts w:ascii="宋体"/>
                <w:vanish/>
              </w:rPr>
            </w:pPr>
          </w:p>
        </w:tc>
        <w:tc>
          <w:tcPr>
            <w:tcW w:w="0" w:type="auto"/>
            <w:gridSpan w:val="3"/>
            <w:shd w:val="clear" w:color="auto" w:fill="auto"/>
            <w:vAlign w:val="bottom"/>
          </w:tcPr>
          <w:p w14:paraId="012D749A" w14:textId="77777777" w:rsidR="008A1CC1" w:rsidRDefault="008A1CC1">
            <w:pPr>
              <w:rPr>
                <w:rFonts w:ascii="宋体"/>
                <w:vanish/>
              </w:rPr>
            </w:pPr>
          </w:p>
        </w:tc>
        <w:tc>
          <w:tcPr>
            <w:tcW w:w="0" w:type="auto"/>
            <w:gridSpan w:val="3"/>
            <w:shd w:val="clear" w:color="auto" w:fill="auto"/>
            <w:vAlign w:val="bottom"/>
          </w:tcPr>
          <w:p w14:paraId="012D749B" w14:textId="77777777" w:rsidR="008A1CC1" w:rsidRDefault="008A1CC1">
            <w:pPr>
              <w:rPr>
                <w:rFonts w:ascii="宋体"/>
                <w:vanish/>
              </w:rPr>
            </w:pPr>
          </w:p>
        </w:tc>
        <w:tc>
          <w:tcPr>
            <w:tcW w:w="0" w:type="auto"/>
            <w:gridSpan w:val="3"/>
            <w:shd w:val="clear" w:color="auto" w:fill="auto"/>
            <w:vAlign w:val="bottom"/>
          </w:tcPr>
          <w:p w14:paraId="012D749C" w14:textId="77777777" w:rsidR="008A1CC1" w:rsidRDefault="008A1CC1">
            <w:pPr>
              <w:rPr>
                <w:rFonts w:ascii="宋体"/>
                <w:vanish/>
              </w:rPr>
            </w:pPr>
          </w:p>
        </w:tc>
        <w:tc>
          <w:tcPr>
            <w:tcW w:w="0" w:type="auto"/>
            <w:gridSpan w:val="3"/>
            <w:shd w:val="clear" w:color="auto" w:fill="auto"/>
            <w:vAlign w:val="bottom"/>
          </w:tcPr>
          <w:p w14:paraId="012D749D" w14:textId="77777777" w:rsidR="008A1CC1" w:rsidRDefault="008A1CC1">
            <w:pPr>
              <w:rPr>
                <w:rFonts w:ascii="宋体"/>
                <w:vanish/>
              </w:rPr>
            </w:pPr>
          </w:p>
        </w:tc>
        <w:tc>
          <w:tcPr>
            <w:tcW w:w="0" w:type="auto"/>
            <w:gridSpan w:val="3"/>
            <w:shd w:val="clear" w:color="auto" w:fill="auto"/>
            <w:vAlign w:val="bottom"/>
          </w:tcPr>
          <w:p w14:paraId="012D749E" w14:textId="77777777" w:rsidR="008A1CC1" w:rsidRDefault="008A1CC1">
            <w:pPr>
              <w:rPr>
                <w:rFonts w:ascii="宋体"/>
                <w:vanish/>
              </w:rPr>
            </w:pPr>
          </w:p>
        </w:tc>
        <w:tc>
          <w:tcPr>
            <w:tcW w:w="0" w:type="auto"/>
            <w:gridSpan w:val="3"/>
            <w:shd w:val="clear" w:color="auto" w:fill="auto"/>
            <w:vAlign w:val="bottom"/>
          </w:tcPr>
          <w:p w14:paraId="012D749F" w14:textId="77777777" w:rsidR="008A1CC1" w:rsidRDefault="008A1CC1">
            <w:pPr>
              <w:rPr>
                <w:rFonts w:ascii="宋体"/>
                <w:vanish/>
              </w:rPr>
            </w:pPr>
          </w:p>
        </w:tc>
        <w:tc>
          <w:tcPr>
            <w:tcW w:w="0" w:type="auto"/>
            <w:gridSpan w:val="3"/>
            <w:shd w:val="clear" w:color="auto" w:fill="auto"/>
            <w:vAlign w:val="bottom"/>
          </w:tcPr>
          <w:p w14:paraId="012D74A0" w14:textId="77777777" w:rsidR="008A1CC1" w:rsidRDefault="008A1CC1">
            <w:pPr>
              <w:rPr>
                <w:rFonts w:ascii="宋体"/>
                <w:vanish/>
              </w:rPr>
            </w:pPr>
          </w:p>
        </w:tc>
        <w:tc>
          <w:tcPr>
            <w:tcW w:w="0" w:type="auto"/>
            <w:gridSpan w:val="3"/>
            <w:shd w:val="clear" w:color="auto" w:fill="auto"/>
            <w:vAlign w:val="bottom"/>
          </w:tcPr>
          <w:p w14:paraId="012D74A1" w14:textId="77777777" w:rsidR="008A1CC1" w:rsidRDefault="008A1CC1">
            <w:pPr>
              <w:rPr>
                <w:rFonts w:ascii="宋体"/>
                <w:vanish/>
              </w:rPr>
            </w:pPr>
          </w:p>
        </w:tc>
        <w:tc>
          <w:tcPr>
            <w:tcW w:w="0" w:type="auto"/>
            <w:gridSpan w:val="3"/>
            <w:shd w:val="clear" w:color="auto" w:fill="auto"/>
            <w:vAlign w:val="bottom"/>
          </w:tcPr>
          <w:p w14:paraId="012D74A2" w14:textId="77777777" w:rsidR="008A1CC1" w:rsidRDefault="008A1CC1">
            <w:pPr>
              <w:rPr>
                <w:rFonts w:ascii="宋体"/>
                <w:vanish/>
              </w:rPr>
            </w:pPr>
          </w:p>
        </w:tc>
        <w:tc>
          <w:tcPr>
            <w:tcW w:w="0" w:type="auto"/>
            <w:gridSpan w:val="3"/>
            <w:shd w:val="clear" w:color="auto" w:fill="auto"/>
            <w:vAlign w:val="bottom"/>
          </w:tcPr>
          <w:p w14:paraId="012D74A3" w14:textId="77777777" w:rsidR="008A1CC1" w:rsidRDefault="008A1CC1">
            <w:pPr>
              <w:rPr>
                <w:rFonts w:ascii="宋体"/>
                <w:vanish/>
              </w:rPr>
            </w:pPr>
          </w:p>
        </w:tc>
        <w:tc>
          <w:tcPr>
            <w:tcW w:w="0" w:type="auto"/>
            <w:gridSpan w:val="3"/>
            <w:shd w:val="clear" w:color="auto" w:fill="auto"/>
            <w:vAlign w:val="bottom"/>
          </w:tcPr>
          <w:p w14:paraId="012D74A4" w14:textId="77777777" w:rsidR="008A1CC1" w:rsidRDefault="008A1CC1">
            <w:pPr>
              <w:rPr>
                <w:rFonts w:ascii="宋体"/>
                <w:vanish/>
              </w:rPr>
            </w:pPr>
          </w:p>
        </w:tc>
        <w:tc>
          <w:tcPr>
            <w:tcW w:w="0" w:type="auto"/>
            <w:gridSpan w:val="3"/>
            <w:shd w:val="clear" w:color="auto" w:fill="auto"/>
            <w:vAlign w:val="bottom"/>
          </w:tcPr>
          <w:p w14:paraId="012D74A5" w14:textId="77777777" w:rsidR="008A1CC1" w:rsidRDefault="008A1CC1">
            <w:pPr>
              <w:rPr>
                <w:rFonts w:ascii="宋体"/>
                <w:vanish/>
              </w:rPr>
            </w:pPr>
          </w:p>
        </w:tc>
      </w:tr>
      <w:tr w:rsidR="008A1CC1" w14:paraId="012D74B7" w14:textId="77777777">
        <w:trPr>
          <w:hidden/>
        </w:trPr>
        <w:tc>
          <w:tcPr>
            <w:tcW w:w="0" w:type="auto"/>
            <w:gridSpan w:val="3"/>
            <w:shd w:val="clear" w:color="auto" w:fill="auto"/>
            <w:vAlign w:val="bottom"/>
          </w:tcPr>
          <w:p w14:paraId="012D74A7" w14:textId="77777777" w:rsidR="008A1CC1" w:rsidRDefault="008A1CC1">
            <w:pPr>
              <w:rPr>
                <w:rFonts w:ascii="宋体"/>
                <w:vanish/>
              </w:rPr>
            </w:pPr>
          </w:p>
        </w:tc>
        <w:tc>
          <w:tcPr>
            <w:tcW w:w="0" w:type="auto"/>
            <w:gridSpan w:val="3"/>
            <w:shd w:val="clear" w:color="auto" w:fill="auto"/>
            <w:vAlign w:val="bottom"/>
          </w:tcPr>
          <w:p w14:paraId="012D74A8" w14:textId="77777777" w:rsidR="008A1CC1" w:rsidRDefault="008A1CC1">
            <w:pPr>
              <w:rPr>
                <w:rFonts w:ascii="宋体"/>
                <w:vanish/>
              </w:rPr>
            </w:pPr>
          </w:p>
        </w:tc>
        <w:tc>
          <w:tcPr>
            <w:tcW w:w="0" w:type="auto"/>
            <w:gridSpan w:val="3"/>
            <w:shd w:val="clear" w:color="auto" w:fill="auto"/>
            <w:vAlign w:val="bottom"/>
          </w:tcPr>
          <w:p w14:paraId="012D74A9" w14:textId="77777777" w:rsidR="008A1CC1" w:rsidRDefault="008A1CC1">
            <w:pPr>
              <w:rPr>
                <w:rFonts w:ascii="宋体"/>
                <w:vanish/>
              </w:rPr>
            </w:pPr>
          </w:p>
        </w:tc>
        <w:tc>
          <w:tcPr>
            <w:tcW w:w="0" w:type="auto"/>
            <w:gridSpan w:val="3"/>
            <w:shd w:val="clear" w:color="auto" w:fill="auto"/>
            <w:vAlign w:val="bottom"/>
          </w:tcPr>
          <w:p w14:paraId="012D74AA" w14:textId="77777777" w:rsidR="008A1CC1" w:rsidRDefault="008A1CC1">
            <w:pPr>
              <w:rPr>
                <w:rFonts w:ascii="宋体"/>
                <w:vanish/>
              </w:rPr>
            </w:pPr>
          </w:p>
        </w:tc>
        <w:tc>
          <w:tcPr>
            <w:tcW w:w="0" w:type="auto"/>
            <w:gridSpan w:val="3"/>
            <w:shd w:val="clear" w:color="auto" w:fill="auto"/>
            <w:vAlign w:val="bottom"/>
          </w:tcPr>
          <w:p w14:paraId="012D74AB" w14:textId="77777777" w:rsidR="008A1CC1" w:rsidRDefault="008A1CC1">
            <w:pPr>
              <w:rPr>
                <w:rFonts w:ascii="宋体"/>
                <w:vanish/>
              </w:rPr>
            </w:pPr>
          </w:p>
        </w:tc>
        <w:tc>
          <w:tcPr>
            <w:tcW w:w="0" w:type="auto"/>
            <w:gridSpan w:val="3"/>
            <w:shd w:val="clear" w:color="auto" w:fill="auto"/>
            <w:vAlign w:val="bottom"/>
          </w:tcPr>
          <w:p w14:paraId="012D74AC" w14:textId="77777777" w:rsidR="008A1CC1" w:rsidRDefault="008A1CC1">
            <w:pPr>
              <w:rPr>
                <w:rFonts w:ascii="宋体"/>
                <w:vanish/>
              </w:rPr>
            </w:pPr>
          </w:p>
        </w:tc>
        <w:tc>
          <w:tcPr>
            <w:tcW w:w="0" w:type="auto"/>
            <w:gridSpan w:val="3"/>
            <w:shd w:val="clear" w:color="auto" w:fill="auto"/>
            <w:vAlign w:val="bottom"/>
          </w:tcPr>
          <w:p w14:paraId="012D74AD" w14:textId="77777777" w:rsidR="008A1CC1" w:rsidRDefault="008A1CC1">
            <w:pPr>
              <w:rPr>
                <w:rFonts w:ascii="宋体"/>
                <w:vanish/>
              </w:rPr>
            </w:pPr>
          </w:p>
        </w:tc>
        <w:tc>
          <w:tcPr>
            <w:tcW w:w="0" w:type="auto"/>
            <w:gridSpan w:val="3"/>
            <w:shd w:val="clear" w:color="auto" w:fill="auto"/>
            <w:vAlign w:val="bottom"/>
          </w:tcPr>
          <w:p w14:paraId="012D74AE" w14:textId="77777777" w:rsidR="008A1CC1" w:rsidRDefault="008A1CC1">
            <w:pPr>
              <w:rPr>
                <w:rFonts w:ascii="宋体"/>
                <w:vanish/>
              </w:rPr>
            </w:pPr>
          </w:p>
        </w:tc>
        <w:tc>
          <w:tcPr>
            <w:tcW w:w="0" w:type="auto"/>
            <w:gridSpan w:val="3"/>
            <w:shd w:val="clear" w:color="auto" w:fill="auto"/>
            <w:vAlign w:val="bottom"/>
          </w:tcPr>
          <w:p w14:paraId="012D74AF" w14:textId="77777777" w:rsidR="008A1CC1" w:rsidRDefault="008A1CC1">
            <w:pPr>
              <w:rPr>
                <w:rFonts w:ascii="宋体"/>
                <w:vanish/>
              </w:rPr>
            </w:pPr>
          </w:p>
        </w:tc>
        <w:tc>
          <w:tcPr>
            <w:tcW w:w="0" w:type="auto"/>
            <w:gridSpan w:val="3"/>
            <w:shd w:val="clear" w:color="auto" w:fill="auto"/>
            <w:vAlign w:val="bottom"/>
          </w:tcPr>
          <w:p w14:paraId="012D74B0" w14:textId="77777777" w:rsidR="008A1CC1" w:rsidRDefault="008A1CC1">
            <w:pPr>
              <w:rPr>
                <w:rFonts w:ascii="宋体"/>
                <w:vanish/>
              </w:rPr>
            </w:pPr>
          </w:p>
        </w:tc>
        <w:tc>
          <w:tcPr>
            <w:tcW w:w="0" w:type="auto"/>
            <w:gridSpan w:val="3"/>
            <w:shd w:val="clear" w:color="auto" w:fill="auto"/>
            <w:vAlign w:val="bottom"/>
          </w:tcPr>
          <w:p w14:paraId="012D74B1" w14:textId="77777777" w:rsidR="008A1CC1" w:rsidRDefault="008A1CC1">
            <w:pPr>
              <w:rPr>
                <w:rFonts w:ascii="宋体"/>
                <w:vanish/>
              </w:rPr>
            </w:pPr>
          </w:p>
        </w:tc>
        <w:tc>
          <w:tcPr>
            <w:tcW w:w="0" w:type="auto"/>
            <w:gridSpan w:val="3"/>
            <w:shd w:val="clear" w:color="auto" w:fill="auto"/>
            <w:vAlign w:val="bottom"/>
          </w:tcPr>
          <w:p w14:paraId="012D74B2" w14:textId="77777777" w:rsidR="008A1CC1" w:rsidRDefault="008A1CC1">
            <w:pPr>
              <w:rPr>
                <w:rFonts w:ascii="宋体"/>
                <w:vanish/>
              </w:rPr>
            </w:pPr>
          </w:p>
        </w:tc>
        <w:tc>
          <w:tcPr>
            <w:tcW w:w="0" w:type="auto"/>
            <w:gridSpan w:val="3"/>
            <w:shd w:val="clear" w:color="auto" w:fill="auto"/>
            <w:vAlign w:val="bottom"/>
          </w:tcPr>
          <w:p w14:paraId="012D74B3" w14:textId="77777777" w:rsidR="008A1CC1" w:rsidRDefault="008A1CC1">
            <w:pPr>
              <w:rPr>
                <w:rFonts w:ascii="宋体"/>
                <w:vanish/>
              </w:rPr>
            </w:pPr>
          </w:p>
        </w:tc>
        <w:tc>
          <w:tcPr>
            <w:tcW w:w="0" w:type="auto"/>
            <w:gridSpan w:val="3"/>
            <w:shd w:val="clear" w:color="auto" w:fill="auto"/>
            <w:vAlign w:val="bottom"/>
          </w:tcPr>
          <w:p w14:paraId="012D74B4" w14:textId="77777777" w:rsidR="008A1CC1" w:rsidRDefault="008A1CC1">
            <w:pPr>
              <w:rPr>
                <w:rFonts w:ascii="宋体"/>
                <w:vanish/>
              </w:rPr>
            </w:pPr>
          </w:p>
        </w:tc>
        <w:tc>
          <w:tcPr>
            <w:tcW w:w="0" w:type="auto"/>
            <w:gridSpan w:val="3"/>
            <w:shd w:val="clear" w:color="auto" w:fill="auto"/>
            <w:vAlign w:val="bottom"/>
          </w:tcPr>
          <w:p w14:paraId="012D74B5" w14:textId="77777777" w:rsidR="008A1CC1" w:rsidRDefault="008A1CC1">
            <w:pPr>
              <w:rPr>
                <w:rFonts w:ascii="宋体"/>
                <w:vanish/>
              </w:rPr>
            </w:pPr>
          </w:p>
        </w:tc>
        <w:tc>
          <w:tcPr>
            <w:tcW w:w="0" w:type="auto"/>
            <w:gridSpan w:val="3"/>
            <w:shd w:val="clear" w:color="auto" w:fill="auto"/>
            <w:vAlign w:val="bottom"/>
          </w:tcPr>
          <w:p w14:paraId="012D74B6" w14:textId="77777777" w:rsidR="008A1CC1" w:rsidRDefault="008A1CC1">
            <w:pPr>
              <w:rPr>
                <w:rFonts w:ascii="宋体"/>
                <w:vanish/>
              </w:rPr>
            </w:pPr>
          </w:p>
        </w:tc>
      </w:tr>
      <w:tr w:rsidR="008A1CC1" w14:paraId="012D74D0" w14:textId="77777777">
        <w:tc>
          <w:tcPr>
            <w:tcW w:w="0" w:type="auto"/>
            <w:gridSpan w:val="3"/>
            <w:shd w:val="clear" w:color="auto" w:fill="CCEEFF"/>
            <w:tcMar>
              <w:top w:w="40" w:type="dxa"/>
              <w:left w:w="245" w:type="dxa"/>
              <w:bottom w:w="40" w:type="dxa"/>
              <w:right w:w="20" w:type="dxa"/>
            </w:tcMar>
            <w:vAlign w:val="bottom"/>
          </w:tcPr>
          <w:p w14:paraId="012D74B8" w14:textId="77777777" w:rsidR="008A1CC1" w:rsidRDefault="00EB3825">
            <w:pPr>
              <w:textAlignment w:val="bottom"/>
            </w:pPr>
            <w:r>
              <w:rPr>
                <w:rFonts w:ascii="Arial" w:eastAsia="宋体" w:hAnsi="Arial" w:cs="Arial"/>
                <w:color w:val="000000"/>
                <w:sz w:val="15"/>
                <w:szCs w:val="15"/>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012D74B9" w14:textId="77777777" w:rsidR="008A1CC1" w:rsidRDefault="00EB3825">
            <w:pPr>
              <w:jc w:val="right"/>
              <w:textAlignment w:val="bottom"/>
            </w:pPr>
            <w:r>
              <w:rPr>
                <w:rFonts w:ascii="Arial" w:eastAsia="宋体" w:hAnsi="Arial" w:cs="Arial"/>
                <w:b/>
                <w:bCs/>
                <w:color w:val="000000"/>
                <w:sz w:val="15"/>
                <w:szCs w:val="15"/>
              </w:rPr>
              <w:t>3,763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4B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B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4BC"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4B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B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4BF" w14:textId="77777777" w:rsidR="008A1CC1" w:rsidRDefault="00EB3825">
            <w:pPr>
              <w:jc w:val="right"/>
              <w:textAlignment w:val="bottom"/>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4C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C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4C2" w14:textId="77777777" w:rsidR="008A1CC1" w:rsidRDefault="00EB3825">
            <w:pPr>
              <w:jc w:val="right"/>
              <w:textAlignment w:val="bottom"/>
            </w:pPr>
            <w:r>
              <w:rPr>
                <w:rFonts w:ascii="Arial" w:eastAsia="宋体" w:hAnsi="Arial" w:cs="Arial"/>
                <w:b/>
                <w:bCs/>
                <w:color w:val="000000"/>
                <w:sz w:val="15"/>
                <w:szCs w:val="15"/>
              </w:rPr>
              <w:t>3,693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4C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C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4C5" w14:textId="77777777" w:rsidR="008A1CC1" w:rsidRDefault="00EB3825">
            <w:pPr>
              <w:jc w:val="right"/>
              <w:textAlignment w:val="bottom"/>
            </w:pPr>
            <w:r>
              <w:rPr>
                <w:rFonts w:ascii="Arial" w:eastAsia="宋体" w:hAnsi="Arial" w:cs="Arial"/>
                <w:color w:val="000000"/>
                <w:sz w:val="15"/>
                <w:szCs w:val="15"/>
              </w:rPr>
              <w:t>1,564 </w:t>
            </w:r>
          </w:p>
        </w:tc>
        <w:tc>
          <w:tcPr>
            <w:tcW w:w="0" w:type="auto"/>
            <w:shd w:val="clear" w:color="auto" w:fill="CCEEFF"/>
            <w:tcMar>
              <w:top w:w="40" w:type="dxa"/>
              <w:left w:w="0" w:type="dxa"/>
              <w:bottom w:w="40" w:type="dxa"/>
              <w:right w:w="20" w:type="dxa"/>
            </w:tcMar>
            <w:vAlign w:val="bottom"/>
          </w:tcPr>
          <w:p w14:paraId="012D74C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C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4C8"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4C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C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4CB" w14:textId="77777777" w:rsidR="008A1CC1" w:rsidRDefault="00EB3825">
            <w:pPr>
              <w:jc w:val="right"/>
              <w:textAlignment w:val="bottom"/>
            </w:pPr>
            <w:r>
              <w:rPr>
                <w:rFonts w:ascii="Arial" w:eastAsia="宋体" w:hAnsi="Arial" w:cs="Arial"/>
                <w:color w:val="000000"/>
                <w:sz w:val="15"/>
                <w:szCs w:val="15"/>
              </w:rPr>
              <w:t>9 </w:t>
            </w:r>
          </w:p>
        </w:tc>
        <w:tc>
          <w:tcPr>
            <w:tcW w:w="0" w:type="auto"/>
            <w:shd w:val="clear" w:color="auto" w:fill="CCEEFF"/>
            <w:tcMar>
              <w:top w:w="40" w:type="dxa"/>
              <w:left w:w="0" w:type="dxa"/>
              <w:bottom w:w="40" w:type="dxa"/>
              <w:right w:w="20" w:type="dxa"/>
            </w:tcMar>
            <w:vAlign w:val="bottom"/>
          </w:tcPr>
          <w:p w14:paraId="012D74C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4C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4CE" w14:textId="77777777" w:rsidR="008A1CC1" w:rsidRDefault="00EB3825">
            <w:pPr>
              <w:jc w:val="right"/>
              <w:textAlignment w:val="bottom"/>
            </w:pPr>
            <w:r>
              <w:rPr>
                <w:rFonts w:ascii="Arial" w:eastAsia="宋体" w:hAnsi="Arial" w:cs="Arial"/>
                <w:color w:val="000000"/>
                <w:sz w:val="15"/>
                <w:szCs w:val="15"/>
              </w:rPr>
              <w:t>1,555 </w:t>
            </w:r>
          </w:p>
        </w:tc>
        <w:tc>
          <w:tcPr>
            <w:tcW w:w="0" w:type="auto"/>
            <w:shd w:val="clear" w:color="auto" w:fill="CCEEFF"/>
            <w:tcMar>
              <w:top w:w="40" w:type="dxa"/>
              <w:left w:w="0" w:type="dxa"/>
              <w:bottom w:w="40" w:type="dxa"/>
              <w:right w:w="20" w:type="dxa"/>
            </w:tcMar>
            <w:vAlign w:val="bottom"/>
          </w:tcPr>
          <w:p w14:paraId="012D74CF" w14:textId="77777777" w:rsidR="008A1CC1" w:rsidRDefault="008A1CC1">
            <w:pPr>
              <w:jc w:val="right"/>
              <w:rPr>
                <w:rFonts w:ascii="宋体"/>
              </w:rPr>
            </w:pPr>
          </w:p>
        </w:tc>
      </w:tr>
      <w:tr w:rsidR="008A1CC1" w14:paraId="012D74E1" w14:textId="77777777">
        <w:trPr>
          <w:hidden/>
        </w:trPr>
        <w:tc>
          <w:tcPr>
            <w:tcW w:w="0" w:type="auto"/>
            <w:gridSpan w:val="3"/>
            <w:shd w:val="clear" w:color="auto" w:fill="auto"/>
            <w:vAlign w:val="bottom"/>
          </w:tcPr>
          <w:p w14:paraId="012D74D1" w14:textId="77777777" w:rsidR="008A1CC1" w:rsidRDefault="008A1CC1">
            <w:pPr>
              <w:rPr>
                <w:rFonts w:ascii="宋体"/>
                <w:vanish/>
              </w:rPr>
            </w:pPr>
          </w:p>
        </w:tc>
        <w:tc>
          <w:tcPr>
            <w:tcW w:w="0" w:type="auto"/>
            <w:gridSpan w:val="3"/>
            <w:shd w:val="clear" w:color="auto" w:fill="auto"/>
            <w:vAlign w:val="bottom"/>
          </w:tcPr>
          <w:p w14:paraId="012D74D2" w14:textId="77777777" w:rsidR="008A1CC1" w:rsidRDefault="008A1CC1">
            <w:pPr>
              <w:rPr>
                <w:rFonts w:ascii="宋体"/>
                <w:vanish/>
              </w:rPr>
            </w:pPr>
          </w:p>
        </w:tc>
        <w:tc>
          <w:tcPr>
            <w:tcW w:w="0" w:type="auto"/>
            <w:gridSpan w:val="3"/>
            <w:shd w:val="clear" w:color="auto" w:fill="auto"/>
            <w:vAlign w:val="bottom"/>
          </w:tcPr>
          <w:p w14:paraId="012D74D3" w14:textId="77777777" w:rsidR="008A1CC1" w:rsidRDefault="008A1CC1">
            <w:pPr>
              <w:rPr>
                <w:rFonts w:ascii="宋体"/>
                <w:vanish/>
              </w:rPr>
            </w:pPr>
          </w:p>
        </w:tc>
        <w:tc>
          <w:tcPr>
            <w:tcW w:w="0" w:type="auto"/>
            <w:gridSpan w:val="3"/>
            <w:shd w:val="clear" w:color="auto" w:fill="auto"/>
            <w:vAlign w:val="bottom"/>
          </w:tcPr>
          <w:p w14:paraId="012D74D4" w14:textId="77777777" w:rsidR="008A1CC1" w:rsidRDefault="008A1CC1">
            <w:pPr>
              <w:rPr>
                <w:rFonts w:ascii="宋体"/>
                <w:vanish/>
              </w:rPr>
            </w:pPr>
          </w:p>
        </w:tc>
        <w:tc>
          <w:tcPr>
            <w:tcW w:w="0" w:type="auto"/>
            <w:gridSpan w:val="3"/>
            <w:shd w:val="clear" w:color="auto" w:fill="auto"/>
            <w:vAlign w:val="bottom"/>
          </w:tcPr>
          <w:p w14:paraId="012D74D5" w14:textId="77777777" w:rsidR="008A1CC1" w:rsidRDefault="008A1CC1">
            <w:pPr>
              <w:rPr>
                <w:rFonts w:ascii="宋体"/>
                <w:vanish/>
              </w:rPr>
            </w:pPr>
          </w:p>
        </w:tc>
        <w:tc>
          <w:tcPr>
            <w:tcW w:w="0" w:type="auto"/>
            <w:gridSpan w:val="3"/>
            <w:shd w:val="clear" w:color="auto" w:fill="auto"/>
            <w:vAlign w:val="bottom"/>
          </w:tcPr>
          <w:p w14:paraId="012D74D6" w14:textId="77777777" w:rsidR="008A1CC1" w:rsidRDefault="008A1CC1">
            <w:pPr>
              <w:rPr>
                <w:rFonts w:ascii="宋体"/>
                <w:vanish/>
              </w:rPr>
            </w:pPr>
          </w:p>
        </w:tc>
        <w:tc>
          <w:tcPr>
            <w:tcW w:w="0" w:type="auto"/>
            <w:gridSpan w:val="3"/>
            <w:shd w:val="clear" w:color="auto" w:fill="auto"/>
            <w:vAlign w:val="bottom"/>
          </w:tcPr>
          <w:p w14:paraId="012D74D7" w14:textId="77777777" w:rsidR="008A1CC1" w:rsidRDefault="008A1CC1">
            <w:pPr>
              <w:rPr>
                <w:rFonts w:ascii="宋体"/>
                <w:vanish/>
              </w:rPr>
            </w:pPr>
          </w:p>
        </w:tc>
        <w:tc>
          <w:tcPr>
            <w:tcW w:w="0" w:type="auto"/>
            <w:gridSpan w:val="3"/>
            <w:shd w:val="clear" w:color="auto" w:fill="auto"/>
            <w:vAlign w:val="bottom"/>
          </w:tcPr>
          <w:p w14:paraId="012D74D8" w14:textId="77777777" w:rsidR="008A1CC1" w:rsidRDefault="008A1CC1">
            <w:pPr>
              <w:rPr>
                <w:rFonts w:ascii="宋体"/>
                <w:vanish/>
              </w:rPr>
            </w:pPr>
          </w:p>
        </w:tc>
        <w:tc>
          <w:tcPr>
            <w:tcW w:w="0" w:type="auto"/>
            <w:gridSpan w:val="3"/>
            <w:shd w:val="clear" w:color="auto" w:fill="auto"/>
            <w:vAlign w:val="bottom"/>
          </w:tcPr>
          <w:p w14:paraId="012D74D9" w14:textId="77777777" w:rsidR="008A1CC1" w:rsidRDefault="008A1CC1">
            <w:pPr>
              <w:rPr>
                <w:rFonts w:ascii="宋体"/>
                <w:vanish/>
              </w:rPr>
            </w:pPr>
          </w:p>
        </w:tc>
        <w:tc>
          <w:tcPr>
            <w:tcW w:w="0" w:type="auto"/>
            <w:gridSpan w:val="3"/>
            <w:shd w:val="clear" w:color="auto" w:fill="auto"/>
            <w:vAlign w:val="bottom"/>
          </w:tcPr>
          <w:p w14:paraId="012D74DA" w14:textId="77777777" w:rsidR="008A1CC1" w:rsidRDefault="008A1CC1">
            <w:pPr>
              <w:rPr>
                <w:rFonts w:ascii="宋体"/>
                <w:vanish/>
              </w:rPr>
            </w:pPr>
          </w:p>
        </w:tc>
        <w:tc>
          <w:tcPr>
            <w:tcW w:w="0" w:type="auto"/>
            <w:gridSpan w:val="3"/>
            <w:shd w:val="clear" w:color="auto" w:fill="auto"/>
            <w:vAlign w:val="bottom"/>
          </w:tcPr>
          <w:p w14:paraId="012D74DB" w14:textId="77777777" w:rsidR="008A1CC1" w:rsidRDefault="008A1CC1">
            <w:pPr>
              <w:rPr>
                <w:rFonts w:ascii="宋体"/>
                <w:vanish/>
              </w:rPr>
            </w:pPr>
          </w:p>
        </w:tc>
        <w:tc>
          <w:tcPr>
            <w:tcW w:w="0" w:type="auto"/>
            <w:gridSpan w:val="3"/>
            <w:shd w:val="clear" w:color="auto" w:fill="auto"/>
            <w:vAlign w:val="bottom"/>
          </w:tcPr>
          <w:p w14:paraId="012D74DC" w14:textId="77777777" w:rsidR="008A1CC1" w:rsidRDefault="008A1CC1">
            <w:pPr>
              <w:rPr>
                <w:rFonts w:ascii="宋体"/>
                <w:vanish/>
              </w:rPr>
            </w:pPr>
          </w:p>
        </w:tc>
        <w:tc>
          <w:tcPr>
            <w:tcW w:w="0" w:type="auto"/>
            <w:gridSpan w:val="3"/>
            <w:shd w:val="clear" w:color="auto" w:fill="auto"/>
            <w:vAlign w:val="bottom"/>
          </w:tcPr>
          <w:p w14:paraId="012D74DD" w14:textId="77777777" w:rsidR="008A1CC1" w:rsidRDefault="008A1CC1">
            <w:pPr>
              <w:rPr>
                <w:rFonts w:ascii="宋体"/>
                <w:vanish/>
              </w:rPr>
            </w:pPr>
          </w:p>
        </w:tc>
        <w:tc>
          <w:tcPr>
            <w:tcW w:w="0" w:type="auto"/>
            <w:gridSpan w:val="3"/>
            <w:shd w:val="clear" w:color="auto" w:fill="auto"/>
            <w:vAlign w:val="bottom"/>
          </w:tcPr>
          <w:p w14:paraId="012D74DE" w14:textId="77777777" w:rsidR="008A1CC1" w:rsidRDefault="008A1CC1">
            <w:pPr>
              <w:rPr>
                <w:rFonts w:ascii="宋体"/>
                <w:vanish/>
              </w:rPr>
            </w:pPr>
          </w:p>
        </w:tc>
        <w:tc>
          <w:tcPr>
            <w:tcW w:w="0" w:type="auto"/>
            <w:gridSpan w:val="3"/>
            <w:shd w:val="clear" w:color="auto" w:fill="auto"/>
            <w:vAlign w:val="bottom"/>
          </w:tcPr>
          <w:p w14:paraId="012D74DF" w14:textId="77777777" w:rsidR="008A1CC1" w:rsidRDefault="008A1CC1">
            <w:pPr>
              <w:rPr>
                <w:rFonts w:ascii="宋体"/>
                <w:vanish/>
              </w:rPr>
            </w:pPr>
          </w:p>
        </w:tc>
        <w:tc>
          <w:tcPr>
            <w:tcW w:w="0" w:type="auto"/>
            <w:gridSpan w:val="3"/>
            <w:shd w:val="clear" w:color="auto" w:fill="auto"/>
            <w:vAlign w:val="bottom"/>
          </w:tcPr>
          <w:p w14:paraId="012D74E0" w14:textId="77777777" w:rsidR="008A1CC1" w:rsidRDefault="008A1CC1">
            <w:pPr>
              <w:rPr>
                <w:rFonts w:ascii="宋体"/>
                <w:vanish/>
              </w:rPr>
            </w:pPr>
          </w:p>
        </w:tc>
      </w:tr>
      <w:tr w:rsidR="008A1CC1" w14:paraId="012D74FA" w14:textId="77777777">
        <w:tc>
          <w:tcPr>
            <w:tcW w:w="0" w:type="auto"/>
            <w:gridSpan w:val="3"/>
            <w:shd w:val="clear" w:color="auto" w:fill="FFFFFF"/>
            <w:tcMar>
              <w:top w:w="40" w:type="dxa"/>
              <w:left w:w="380" w:type="dxa"/>
              <w:bottom w:w="40" w:type="dxa"/>
              <w:right w:w="20" w:type="dxa"/>
            </w:tcMar>
            <w:vAlign w:val="bottom"/>
          </w:tcPr>
          <w:p w14:paraId="012D74E2" w14:textId="77777777" w:rsidR="008A1CC1" w:rsidRDefault="00EB3825">
            <w:pPr>
              <w:textAlignment w:val="bottom"/>
            </w:pPr>
            <w:r>
              <w:rPr>
                <w:rFonts w:ascii="Arial" w:eastAsia="宋体" w:hAnsi="Arial" w:cs="Arial"/>
                <w:color w:val="000000"/>
                <w:sz w:val="15"/>
                <w:szCs w:val="15"/>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4E3" w14:textId="77777777" w:rsidR="008A1CC1" w:rsidRDefault="00EB3825">
            <w:pPr>
              <w:jc w:val="right"/>
              <w:textAlignment w:val="bottom"/>
            </w:pPr>
            <w:r>
              <w:rPr>
                <w:rFonts w:ascii="Arial" w:eastAsia="宋体" w:hAnsi="Arial" w:cs="Arial"/>
                <w:b/>
                <w:bCs/>
                <w:color w:val="000000"/>
                <w:sz w:val="15"/>
                <w:szCs w:val="15"/>
              </w:rPr>
              <w:t>3,763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E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E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4E6"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E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E8"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4E9" w14:textId="77777777" w:rsidR="008A1CC1" w:rsidRDefault="00EB3825">
            <w:pPr>
              <w:jc w:val="right"/>
              <w:textAlignment w:val="bottom"/>
            </w:pPr>
            <w:r>
              <w:rPr>
                <w:rFonts w:ascii="Arial" w:eastAsia="宋体" w:hAnsi="Arial" w:cs="Arial"/>
                <w:b/>
                <w:bCs/>
                <w:color w:val="000000"/>
                <w:sz w:val="15"/>
                <w:szCs w:val="15"/>
              </w:rPr>
              <w:t>70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E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E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4EC" w14:textId="77777777" w:rsidR="008A1CC1" w:rsidRDefault="00EB3825">
            <w:pPr>
              <w:jc w:val="right"/>
              <w:textAlignment w:val="bottom"/>
            </w:pPr>
            <w:r>
              <w:rPr>
                <w:rFonts w:ascii="Arial" w:eastAsia="宋体" w:hAnsi="Arial" w:cs="Arial"/>
                <w:b/>
                <w:bCs/>
                <w:color w:val="000000"/>
                <w:sz w:val="15"/>
                <w:szCs w:val="15"/>
              </w:rPr>
              <w:t>3,693</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E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E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4EF" w14:textId="77777777" w:rsidR="008A1CC1" w:rsidRDefault="00EB3825">
            <w:pPr>
              <w:jc w:val="right"/>
              <w:textAlignment w:val="bottom"/>
            </w:pPr>
            <w:r>
              <w:rPr>
                <w:rFonts w:ascii="Arial" w:eastAsia="宋体" w:hAnsi="Arial" w:cs="Arial"/>
                <w:color w:val="000000"/>
                <w:sz w:val="15"/>
                <w:szCs w:val="15"/>
              </w:rPr>
              <w:t>1,564 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F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F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4F2" w14:textId="77777777" w:rsidR="008A1CC1" w:rsidRDefault="00EB3825">
            <w:pPr>
              <w:jc w:val="right"/>
              <w:textAlignment w:val="bottom"/>
            </w:pP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F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F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4F5" w14:textId="77777777" w:rsidR="008A1CC1" w:rsidRDefault="00EB3825">
            <w:pPr>
              <w:jc w:val="right"/>
              <w:textAlignment w:val="bottom"/>
            </w:pPr>
            <w:r>
              <w:rPr>
                <w:rFonts w:ascii="Arial" w:eastAsia="宋体" w:hAnsi="Arial" w:cs="Arial"/>
                <w:color w:val="000000"/>
                <w:sz w:val="15"/>
                <w:szCs w:val="15"/>
              </w:rPr>
              <w:t>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F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4F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4F8" w14:textId="77777777" w:rsidR="008A1CC1" w:rsidRDefault="00EB3825">
            <w:pPr>
              <w:jc w:val="right"/>
              <w:textAlignment w:val="bottom"/>
            </w:pPr>
            <w:r>
              <w:rPr>
                <w:rFonts w:ascii="Arial" w:eastAsia="宋体" w:hAnsi="Arial" w:cs="Arial"/>
                <w:color w:val="000000"/>
                <w:sz w:val="15"/>
                <w:szCs w:val="15"/>
              </w:rPr>
              <w:t>1,555 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4F9" w14:textId="77777777" w:rsidR="008A1CC1" w:rsidRDefault="008A1CC1">
            <w:pPr>
              <w:jc w:val="right"/>
              <w:rPr>
                <w:rFonts w:ascii="宋体"/>
              </w:rPr>
            </w:pPr>
          </w:p>
        </w:tc>
      </w:tr>
      <w:tr w:rsidR="008A1CC1" w14:paraId="012D750B" w14:textId="77777777">
        <w:tc>
          <w:tcPr>
            <w:tcW w:w="0" w:type="auto"/>
            <w:gridSpan w:val="3"/>
            <w:shd w:val="clear" w:color="auto" w:fill="CCEEFF"/>
            <w:tcMar>
              <w:top w:w="40" w:type="dxa"/>
              <w:left w:w="20" w:type="dxa"/>
              <w:bottom w:w="40" w:type="dxa"/>
              <w:right w:w="20" w:type="dxa"/>
            </w:tcMar>
            <w:vAlign w:val="bottom"/>
          </w:tcPr>
          <w:p w14:paraId="012D74FB" w14:textId="77777777" w:rsidR="008A1CC1" w:rsidRDefault="00EB3825">
            <w:pPr>
              <w:textAlignment w:val="bottom"/>
            </w:pPr>
            <w:r>
              <w:rPr>
                <w:rFonts w:ascii="Arial" w:eastAsia="宋体" w:hAnsi="Arial" w:cs="Arial"/>
                <w:color w:val="000000"/>
                <w:sz w:val="15"/>
                <w:szCs w:val="15"/>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74F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4FD"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74F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4FF"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750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501"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750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503"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750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505"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750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507"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750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7509"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750A" w14:textId="77777777" w:rsidR="008A1CC1" w:rsidRDefault="008A1CC1">
            <w:pPr>
              <w:rPr>
                <w:rFonts w:ascii="宋体"/>
              </w:rPr>
            </w:pPr>
          </w:p>
        </w:tc>
      </w:tr>
      <w:tr w:rsidR="008A1CC1" w14:paraId="012D7524" w14:textId="77777777">
        <w:tc>
          <w:tcPr>
            <w:tcW w:w="0" w:type="auto"/>
            <w:gridSpan w:val="3"/>
            <w:shd w:val="clear" w:color="auto" w:fill="FFFFFF"/>
            <w:tcMar>
              <w:top w:w="40" w:type="dxa"/>
              <w:left w:w="20" w:type="dxa"/>
              <w:bottom w:w="40" w:type="dxa"/>
              <w:right w:w="20" w:type="dxa"/>
            </w:tcMar>
            <w:vAlign w:val="bottom"/>
          </w:tcPr>
          <w:p w14:paraId="012D750C"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Student loans</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012D750D" w14:textId="77777777" w:rsidR="008A1CC1" w:rsidRDefault="00EB3825">
            <w:pPr>
              <w:jc w:val="right"/>
              <w:textAlignment w:val="bottom"/>
            </w:pPr>
            <w:r>
              <w:rPr>
                <w:rFonts w:ascii="Arial" w:eastAsia="宋体" w:hAnsi="Arial" w:cs="Arial"/>
                <w:b/>
                <w:bCs/>
                <w:color w:val="000000"/>
                <w:sz w:val="15"/>
                <w:szCs w:val="15"/>
              </w:rPr>
              <w:t>4,651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50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0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510" w14:textId="77777777" w:rsidR="008A1CC1" w:rsidRDefault="00EB3825">
            <w:pPr>
              <w:jc w:val="right"/>
              <w:textAlignment w:val="bottom"/>
            </w:pPr>
            <w:r>
              <w:rPr>
                <w:rFonts w:ascii="Arial" w:eastAsia="宋体" w:hAnsi="Arial" w:cs="Arial"/>
                <w:b/>
                <w:bCs/>
                <w:color w:val="000000"/>
                <w:sz w:val="15"/>
                <w:szCs w:val="15"/>
              </w:rPr>
              <w:t>16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51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1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513" w14:textId="77777777" w:rsidR="008A1CC1" w:rsidRDefault="00EB3825">
            <w:pPr>
              <w:jc w:val="right"/>
              <w:textAlignment w:val="bottom"/>
            </w:pPr>
            <w:r>
              <w:rPr>
                <w:rFonts w:ascii="Arial" w:eastAsia="宋体" w:hAnsi="Arial" w:cs="Arial"/>
                <w:b/>
                <w:bCs/>
                <w:color w:val="000000"/>
                <w:sz w:val="15"/>
                <w:szCs w:val="15"/>
              </w:rPr>
              <w:t>47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51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1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516" w14:textId="77777777" w:rsidR="008A1CC1" w:rsidRDefault="00EB3825">
            <w:pPr>
              <w:jc w:val="right"/>
              <w:textAlignment w:val="bottom"/>
            </w:pPr>
            <w:r>
              <w:rPr>
                <w:rFonts w:ascii="Arial" w:eastAsia="宋体" w:hAnsi="Arial" w:cs="Arial"/>
                <w:b/>
                <w:bCs/>
                <w:color w:val="000000"/>
                <w:sz w:val="15"/>
                <w:szCs w:val="15"/>
              </w:rPr>
              <w:t>4,620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751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1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519" w14:textId="77777777" w:rsidR="008A1CC1" w:rsidRDefault="00EB3825">
            <w:pPr>
              <w:jc w:val="right"/>
              <w:textAlignment w:val="bottom"/>
            </w:pPr>
            <w:r>
              <w:rPr>
                <w:rFonts w:ascii="Arial" w:eastAsia="宋体" w:hAnsi="Arial" w:cs="Arial"/>
                <w:color w:val="000000"/>
                <w:sz w:val="15"/>
                <w:szCs w:val="15"/>
              </w:rPr>
              <w:t>4,908 </w:t>
            </w:r>
          </w:p>
        </w:tc>
        <w:tc>
          <w:tcPr>
            <w:tcW w:w="0" w:type="auto"/>
            <w:shd w:val="clear" w:color="auto" w:fill="FFFFFF"/>
            <w:tcMar>
              <w:top w:w="40" w:type="dxa"/>
              <w:left w:w="0" w:type="dxa"/>
              <w:bottom w:w="40" w:type="dxa"/>
              <w:right w:w="20" w:type="dxa"/>
            </w:tcMar>
            <w:vAlign w:val="bottom"/>
          </w:tcPr>
          <w:p w14:paraId="012D751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1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51C" w14:textId="77777777" w:rsidR="008A1CC1" w:rsidRDefault="00EB3825">
            <w:pPr>
              <w:jc w:val="right"/>
              <w:textAlignment w:val="bottom"/>
            </w:pPr>
            <w:r>
              <w:rPr>
                <w:rFonts w:ascii="Arial" w:eastAsia="宋体" w:hAnsi="Arial" w:cs="Arial"/>
                <w:color w:val="000000"/>
                <w:sz w:val="15"/>
                <w:szCs w:val="15"/>
              </w:rPr>
              <w:t>48 </w:t>
            </w:r>
          </w:p>
        </w:tc>
        <w:tc>
          <w:tcPr>
            <w:tcW w:w="0" w:type="auto"/>
            <w:shd w:val="clear" w:color="auto" w:fill="FFFFFF"/>
            <w:tcMar>
              <w:top w:w="40" w:type="dxa"/>
              <w:left w:w="0" w:type="dxa"/>
              <w:bottom w:w="40" w:type="dxa"/>
              <w:right w:w="20" w:type="dxa"/>
            </w:tcMar>
            <w:vAlign w:val="bottom"/>
          </w:tcPr>
          <w:p w14:paraId="012D751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1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51F" w14:textId="77777777" w:rsidR="008A1CC1" w:rsidRDefault="00EB3825">
            <w:pPr>
              <w:jc w:val="right"/>
              <w:textAlignment w:val="bottom"/>
            </w:pPr>
            <w:r>
              <w:rPr>
                <w:rFonts w:ascii="Arial" w:eastAsia="宋体" w:hAnsi="Arial" w:cs="Arial"/>
                <w:color w:val="000000"/>
                <w:sz w:val="15"/>
                <w:szCs w:val="15"/>
              </w:rPr>
              <w:t>14 </w:t>
            </w:r>
          </w:p>
        </w:tc>
        <w:tc>
          <w:tcPr>
            <w:tcW w:w="0" w:type="auto"/>
            <w:shd w:val="clear" w:color="auto" w:fill="FFFFFF"/>
            <w:tcMar>
              <w:top w:w="40" w:type="dxa"/>
              <w:left w:w="0" w:type="dxa"/>
              <w:bottom w:w="40" w:type="dxa"/>
              <w:right w:w="20" w:type="dxa"/>
            </w:tcMar>
            <w:vAlign w:val="bottom"/>
          </w:tcPr>
          <w:p w14:paraId="012D752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2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522" w14:textId="77777777" w:rsidR="008A1CC1" w:rsidRDefault="00EB3825">
            <w:pPr>
              <w:jc w:val="right"/>
              <w:textAlignment w:val="bottom"/>
            </w:pPr>
            <w:r>
              <w:rPr>
                <w:rFonts w:ascii="Arial" w:eastAsia="宋体" w:hAnsi="Arial" w:cs="Arial"/>
                <w:color w:val="000000"/>
                <w:sz w:val="15"/>
                <w:szCs w:val="15"/>
              </w:rPr>
              <w:t>4,942 </w:t>
            </w:r>
          </w:p>
        </w:tc>
        <w:tc>
          <w:tcPr>
            <w:tcW w:w="0" w:type="auto"/>
            <w:shd w:val="clear" w:color="auto" w:fill="FFFFFF"/>
            <w:tcMar>
              <w:top w:w="40" w:type="dxa"/>
              <w:left w:w="0" w:type="dxa"/>
              <w:bottom w:w="40" w:type="dxa"/>
              <w:right w:w="20" w:type="dxa"/>
            </w:tcMar>
            <w:vAlign w:val="bottom"/>
          </w:tcPr>
          <w:p w14:paraId="012D7523" w14:textId="77777777" w:rsidR="008A1CC1" w:rsidRDefault="008A1CC1">
            <w:pPr>
              <w:jc w:val="right"/>
              <w:rPr>
                <w:rFonts w:ascii="宋体"/>
              </w:rPr>
            </w:pPr>
          </w:p>
        </w:tc>
      </w:tr>
      <w:tr w:rsidR="008A1CC1" w14:paraId="012D7535" w14:textId="77777777">
        <w:trPr>
          <w:hidden/>
        </w:trPr>
        <w:tc>
          <w:tcPr>
            <w:tcW w:w="0" w:type="auto"/>
            <w:gridSpan w:val="3"/>
            <w:shd w:val="clear" w:color="auto" w:fill="auto"/>
            <w:vAlign w:val="bottom"/>
          </w:tcPr>
          <w:p w14:paraId="012D7525" w14:textId="77777777" w:rsidR="008A1CC1" w:rsidRDefault="008A1CC1">
            <w:pPr>
              <w:rPr>
                <w:rFonts w:ascii="宋体"/>
                <w:vanish/>
              </w:rPr>
            </w:pPr>
          </w:p>
        </w:tc>
        <w:tc>
          <w:tcPr>
            <w:tcW w:w="0" w:type="auto"/>
            <w:gridSpan w:val="3"/>
            <w:shd w:val="clear" w:color="auto" w:fill="auto"/>
            <w:vAlign w:val="bottom"/>
          </w:tcPr>
          <w:p w14:paraId="012D7526" w14:textId="77777777" w:rsidR="008A1CC1" w:rsidRDefault="008A1CC1">
            <w:pPr>
              <w:rPr>
                <w:rFonts w:ascii="宋体"/>
                <w:vanish/>
              </w:rPr>
            </w:pPr>
          </w:p>
        </w:tc>
        <w:tc>
          <w:tcPr>
            <w:tcW w:w="0" w:type="auto"/>
            <w:gridSpan w:val="3"/>
            <w:shd w:val="clear" w:color="auto" w:fill="auto"/>
            <w:vAlign w:val="bottom"/>
          </w:tcPr>
          <w:p w14:paraId="012D7527" w14:textId="77777777" w:rsidR="008A1CC1" w:rsidRDefault="008A1CC1">
            <w:pPr>
              <w:rPr>
                <w:rFonts w:ascii="宋体"/>
                <w:vanish/>
              </w:rPr>
            </w:pPr>
          </w:p>
        </w:tc>
        <w:tc>
          <w:tcPr>
            <w:tcW w:w="0" w:type="auto"/>
            <w:gridSpan w:val="3"/>
            <w:shd w:val="clear" w:color="auto" w:fill="auto"/>
            <w:vAlign w:val="bottom"/>
          </w:tcPr>
          <w:p w14:paraId="012D7528" w14:textId="77777777" w:rsidR="008A1CC1" w:rsidRDefault="008A1CC1">
            <w:pPr>
              <w:rPr>
                <w:rFonts w:ascii="宋体"/>
                <w:vanish/>
              </w:rPr>
            </w:pPr>
          </w:p>
        </w:tc>
        <w:tc>
          <w:tcPr>
            <w:tcW w:w="0" w:type="auto"/>
            <w:gridSpan w:val="3"/>
            <w:shd w:val="clear" w:color="auto" w:fill="auto"/>
            <w:vAlign w:val="bottom"/>
          </w:tcPr>
          <w:p w14:paraId="012D7529" w14:textId="77777777" w:rsidR="008A1CC1" w:rsidRDefault="008A1CC1">
            <w:pPr>
              <w:rPr>
                <w:rFonts w:ascii="宋体"/>
                <w:vanish/>
              </w:rPr>
            </w:pPr>
          </w:p>
        </w:tc>
        <w:tc>
          <w:tcPr>
            <w:tcW w:w="0" w:type="auto"/>
            <w:gridSpan w:val="3"/>
            <w:shd w:val="clear" w:color="auto" w:fill="auto"/>
            <w:vAlign w:val="bottom"/>
          </w:tcPr>
          <w:p w14:paraId="012D752A" w14:textId="77777777" w:rsidR="008A1CC1" w:rsidRDefault="008A1CC1">
            <w:pPr>
              <w:rPr>
                <w:rFonts w:ascii="宋体"/>
                <w:vanish/>
              </w:rPr>
            </w:pPr>
          </w:p>
        </w:tc>
        <w:tc>
          <w:tcPr>
            <w:tcW w:w="0" w:type="auto"/>
            <w:gridSpan w:val="3"/>
            <w:shd w:val="clear" w:color="auto" w:fill="auto"/>
            <w:vAlign w:val="bottom"/>
          </w:tcPr>
          <w:p w14:paraId="012D752B" w14:textId="77777777" w:rsidR="008A1CC1" w:rsidRDefault="008A1CC1">
            <w:pPr>
              <w:rPr>
                <w:rFonts w:ascii="宋体"/>
                <w:vanish/>
              </w:rPr>
            </w:pPr>
          </w:p>
        </w:tc>
        <w:tc>
          <w:tcPr>
            <w:tcW w:w="0" w:type="auto"/>
            <w:gridSpan w:val="3"/>
            <w:shd w:val="clear" w:color="auto" w:fill="auto"/>
            <w:vAlign w:val="bottom"/>
          </w:tcPr>
          <w:p w14:paraId="012D752C" w14:textId="77777777" w:rsidR="008A1CC1" w:rsidRDefault="008A1CC1">
            <w:pPr>
              <w:rPr>
                <w:rFonts w:ascii="宋体"/>
                <w:vanish/>
              </w:rPr>
            </w:pPr>
          </w:p>
        </w:tc>
        <w:tc>
          <w:tcPr>
            <w:tcW w:w="0" w:type="auto"/>
            <w:gridSpan w:val="3"/>
            <w:shd w:val="clear" w:color="auto" w:fill="auto"/>
            <w:vAlign w:val="bottom"/>
          </w:tcPr>
          <w:p w14:paraId="012D752D" w14:textId="77777777" w:rsidR="008A1CC1" w:rsidRDefault="008A1CC1">
            <w:pPr>
              <w:rPr>
                <w:rFonts w:ascii="宋体"/>
                <w:vanish/>
              </w:rPr>
            </w:pPr>
          </w:p>
        </w:tc>
        <w:tc>
          <w:tcPr>
            <w:tcW w:w="0" w:type="auto"/>
            <w:gridSpan w:val="3"/>
            <w:shd w:val="clear" w:color="auto" w:fill="auto"/>
            <w:vAlign w:val="bottom"/>
          </w:tcPr>
          <w:p w14:paraId="012D752E" w14:textId="77777777" w:rsidR="008A1CC1" w:rsidRDefault="008A1CC1">
            <w:pPr>
              <w:rPr>
                <w:rFonts w:ascii="宋体"/>
                <w:vanish/>
              </w:rPr>
            </w:pPr>
          </w:p>
        </w:tc>
        <w:tc>
          <w:tcPr>
            <w:tcW w:w="0" w:type="auto"/>
            <w:gridSpan w:val="3"/>
            <w:shd w:val="clear" w:color="auto" w:fill="auto"/>
            <w:vAlign w:val="bottom"/>
          </w:tcPr>
          <w:p w14:paraId="012D752F" w14:textId="77777777" w:rsidR="008A1CC1" w:rsidRDefault="008A1CC1">
            <w:pPr>
              <w:rPr>
                <w:rFonts w:ascii="宋体"/>
                <w:vanish/>
              </w:rPr>
            </w:pPr>
          </w:p>
        </w:tc>
        <w:tc>
          <w:tcPr>
            <w:tcW w:w="0" w:type="auto"/>
            <w:gridSpan w:val="3"/>
            <w:shd w:val="clear" w:color="auto" w:fill="auto"/>
            <w:vAlign w:val="bottom"/>
          </w:tcPr>
          <w:p w14:paraId="012D7530" w14:textId="77777777" w:rsidR="008A1CC1" w:rsidRDefault="008A1CC1">
            <w:pPr>
              <w:rPr>
                <w:rFonts w:ascii="宋体"/>
                <w:vanish/>
              </w:rPr>
            </w:pPr>
          </w:p>
        </w:tc>
        <w:tc>
          <w:tcPr>
            <w:tcW w:w="0" w:type="auto"/>
            <w:gridSpan w:val="3"/>
            <w:shd w:val="clear" w:color="auto" w:fill="auto"/>
            <w:vAlign w:val="bottom"/>
          </w:tcPr>
          <w:p w14:paraId="012D7531" w14:textId="77777777" w:rsidR="008A1CC1" w:rsidRDefault="008A1CC1">
            <w:pPr>
              <w:rPr>
                <w:rFonts w:ascii="宋体"/>
                <w:vanish/>
              </w:rPr>
            </w:pPr>
          </w:p>
        </w:tc>
        <w:tc>
          <w:tcPr>
            <w:tcW w:w="0" w:type="auto"/>
            <w:gridSpan w:val="3"/>
            <w:shd w:val="clear" w:color="auto" w:fill="auto"/>
            <w:vAlign w:val="bottom"/>
          </w:tcPr>
          <w:p w14:paraId="012D7532" w14:textId="77777777" w:rsidR="008A1CC1" w:rsidRDefault="008A1CC1">
            <w:pPr>
              <w:rPr>
                <w:rFonts w:ascii="宋体"/>
                <w:vanish/>
              </w:rPr>
            </w:pPr>
          </w:p>
        </w:tc>
        <w:tc>
          <w:tcPr>
            <w:tcW w:w="0" w:type="auto"/>
            <w:gridSpan w:val="3"/>
            <w:shd w:val="clear" w:color="auto" w:fill="auto"/>
            <w:vAlign w:val="bottom"/>
          </w:tcPr>
          <w:p w14:paraId="012D7533" w14:textId="77777777" w:rsidR="008A1CC1" w:rsidRDefault="008A1CC1">
            <w:pPr>
              <w:rPr>
                <w:rFonts w:ascii="宋体"/>
                <w:vanish/>
              </w:rPr>
            </w:pPr>
          </w:p>
        </w:tc>
        <w:tc>
          <w:tcPr>
            <w:tcW w:w="0" w:type="auto"/>
            <w:gridSpan w:val="3"/>
            <w:shd w:val="clear" w:color="auto" w:fill="auto"/>
            <w:vAlign w:val="bottom"/>
          </w:tcPr>
          <w:p w14:paraId="012D7534" w14:textId="77777777" w:rsidR="008A1CC1" w:rsidRDefault="008A1CC1">
            <w:pPr>
              <w:rPr>
                <w:rFonts w:ascii="宋体"/>
                <w:vanish/>
              </w:rPr>
            </w:pPr>
          </w:p>
        </w:tc>
      </w:tr>
      <w:tr w:rsidR="008A1CC1" w14:paraId="012D7546" w14:textId="77777777">
        <w:trPr>
          <w:hidden/>
        </w:trPr>
        <w:tc>
          <w:tcPr>
            <w:tcW w:w="0" w:type="auto"/>
            <w:gridSpan w:val="3"/>
            <w:shd w:val="clear" w:color="auto" w:fill="auto"/>
            <w:vAlign w:val="bottom"/>
          </w:tcPr>
          <w:p w14:paraId="012D7536" w14:textId="77777777" w:rsidR="008A1CC1" w:rsidRDefault="008A1CC1">
            <w:pPr>
              <w:rPr>
                <w:rFonts w:ascii="宋体"/>
                <w:vanish/>
              </w:rPr>
            </w:pPr>
          </w:p>
        </w:tc>
        <w:tc>
          <w:tcPr>
            <w:tcW w:w="0" w:type="auto"/>
            <w:gridSpan w:val="3"/>
            <w:shd w:val="clear" w:color="auto" w:fill="auto"/>
            <w:vAlign w:val="bottom"/>
          </w:tcPr>
          <w:p w14:paraId="012D7537" w14:textId="77777777" w:rsidR="008A1CC1" w:rsidRDefault="008A1CC1">
            <w:pPr>
              <w:rPr>
                <w:rFonts w:ascii="宋体"/>
                <w:vanish/>
              </w:rPr>
            </w:pPr>
          </w:p>
        </w:tc>
        <w:tc>
          <w:tcPr>
            <w:tcW w:w="0" w:type="auto"/>
            <w:gridSpan w:val="3"/>
            <w:shd w:val="clear" w:color="auto" w:fill="auto"/>
            <w:vAlign w:val="bottom"/>
          </w:tcPr>
          <w:p w14:paraId="012D7538" w14:textId="77777777" w:rsidR="008A1CC1" w:rsidRDefault="008A1CC1">
            <w:pPr>
              <w:rPr>
                <w:rFonts w:ascii="宋体"/>
                <w:vanish/>
              </w:rPr>
            </w:pPr>
          </w:p>
        </w:tc>
        <w:tc>
          <w:tcPr>
            <w:tcW w:w="0" w:type="auto"/>
            <w:gridSpan w:val="3"/>
            <w:shd w:val="clear" w:color="auto" w:fill="auto"/>
            <w:vAlign w:val="bottom"/>
          </w:tcPr>
          <w:p w14:paraId="012D7539" w14:textId="77777777" w:rsidR="008A1CC1" w:rsidRDefault="008A1CC1">
            <w:pPr>
              <w:rPr>
                <w:rFonts w:ascii="宋体"/>
                <w:vanish/>
              </w:rPr>
            </w:pPr>
          </w:p>
        </w:tc>
        <w:tc>
          <w:tcPr>
            <w:tcW w:w="0" w:type="auto"/>
            <w:gridSpan w:val="3"/>
            <w:shd w:val="clear" w:color="auto" w:fill="auto"/>
            <w:vAlign w:val="bottom"/>
          </w:tcPr>
          <w:p w14:paraId="012D753A" w14:textId="77777777" w:rsidR="008A1CC1" w:rsidRDefault="008A1CC1">
            <w:pPr>
              <w:rPr>
                <w:rFonts w:ascii="宋体"/>
                <w:vanish/>
              </w:rPr>
            </w:pPr>
          </w:p>
        </w:tc>
        <w:tc>
          <w:tcPr>
            <w:tcW w:w="0" w:type="auto"/>
            <w:gridSpan w:val="3"/>
            <w:shd w:val="clear" w:color="auto" w:fill="auto"/>
            <w:vAlign w:val="bottom"/>
          </w:tcPr>
          <w:p w14:paraId="012D753B" w14:textId="77777777" w:rsidR="008A1CC1" w:rsidRDefault="008A1CC1">
            <w:pPr>
              <w:rPr>
                <w:rFonts w:ascii="宋体"/>
                <w:vanish/>
              </w:rPr>
            </w:pPr>
          </w:p>
        </w:tc>
        <w:tc>
          <w:tcPr>
            <w:tcW w:w="0" w:type="auto"/>
            <w:gridSpan w:val="3"/>
            <w:shd w:val="clear" w:color="auto" w:fill="auto"/>
            <w:vAlign w:val="bottom"/>
          </w:tcPr>
          <w:p w14:paraId="012D753C" w14:textId="77777777" w:rsidR="008A1CC1" w:rsidRDefault="008A1CC1">
            <w:pPr>
              <w:rPr>
                <w:rFonts w:ascii="宋体"/>
                <w:vanish/>
              </w:rPr>
            </w:pPr>
          </w:p>
        </w:tc>
        <w:tc>
          <w:tcPr>
            <w:tcW w:w="0" w:type="auto"/>
            <w:gridSpan w:val="3"/>
            <w:shd w:val="clear" w:color="auto" w:fill="auto"/>
            <w:vAlign w:val="bottom"/>
          </w:tcPr>
          <w:p w14:paraId="012D753D" w14:textId="77777777" w:rsidR="008A1CC1" w:rsidRDefault="008A1CC1">
            <w:pPr>
              <w:rPr>
                <w:rFonts w:ascii="宋体"/>
                <w:vanish/>
              </w:rPr>
            </w:pPr>
          </w:p>
        </w:tc>
        <w:tc>
          <w:tcPr>
            <w:tcW w:w="0" w:type="auto"/>
            <w:gridSpan w:val="3"/>
            <w:shd w:val="clear" w:color="auto" w:fill="auto"/>
            <w:vAlign w:val="bottom"/>
          </w:tcPr>
          <w:p w14:paraId="012D753E" w14:textId="77777777" w:rsidR="008A1CC1" w:rsidRDefault="008A1CC1">
            <w:pPr>
              <w:rPr>
                <w:rFonts w:ascii="宋体"/>
                <w:vanish/>
              </w:rPr>
            </w:pPr>
          </w:p>
        </w:tc>
        <w:tc>
          <w:tcPr>
            <w:tcW w:w="0" w:type="auto"/>
            <w:gridSpan w:val="3"/>
            <w:shd w:val="clear" w:color="auto" w:fill="auto"/>
            <w:vAlign w:val="bottom"/>
          </w:tcPr>
          <w:p w14:paraId="012D753F" w14:textId="77777777" w:rsidR="008A1CC1" w:rsidRDefault="008A1CC1">
            <w:pPr>
              <w:rPr>
                <w:rFonts w:ascii="宋体"/>
                <w:vanish/>
              </w:rPr>
            </w:pPr>
          </w:p>
        </w:tc>
        <w:tc>
          <w:tcPr>
            <w:tcW w:w="0" w:type="auto"/>
            <w:gridSpan w:val="3"/>
            <w:shd w:val="clear" w:color="auto" w:fill="auto"/>
            <w:vAlign w:val="bottom"/>
          </w:tcPr>
          <w:p w14:paraId="012D7540" w14:textId="77777777" w:rsidR="008A1CC1" w:rsidRDefault="008A1CC1">
            <w:pPr>
              <w:rPr>
                <w:rFonts w:ascii="宋体"/>
                <w:vanish/>
              </w:rPr>
            </w:pPr>
          </w:p>
        </w:tc>
        <w:tc>
          <w:tcPr>
            <w:tcW w:w="0" w:type="auto"/>
            <w:gridSpan w:val="3"/>
            <w:shd w:val="clear" w:color="auto" w:fill="auto"/>
            <w:vAlign w:val="bottom"/>
          </w:tcPr>
          <w:p w14:paraId="012D7541" w14:textId="77777777" w:rsidR="008A1CC1" w:rsidRDefault="008A1CC1">
            <w:pPr>
              <w:rPr>
                <w:rFonts w:ascii="宋体"/>
                <w:vanish/>
              </w:rPr>
            </w:pPr>
          </w:p>
        </w:tc>
        <w:tc>
          <w:tcPr>
            <w:tcW w:w="0" w:type="auto"/>
            <w:gridSpan w:val="3"/>
            <w:shd w:val="clear" w:color="auto" w:fill="auto"/>
            <w:vAlign w:val="bottom"/>
          </w:tcPr>
          <w:p w14:paraId="012D7542" w14:textId="77777777" w:rsidR="008A1CC1" w:rsidRDefault="008A1CC1">
            <w:pPr>
              <w:rPr>
                <w:rFonts w:ascii="宋体"/>
                <w:vanish/>
              </w:rPr>
            </w:pPr>
          </w:p>
        </w:tc>
        <w:tc>
          <w:tcPr>
            <w:tcW w:w="0" w:type="auto"/>
            <w:gridSpan w:val="3"/>
            <w:shd w:val="clear" w:color="auto" w:fill="auto"/>
            <w:vAlign w:val="bottom"/>
          </w:tcPr>
          <w:p w14:paraId="012D7543" w14:textId="77777777" w:rsidR="008A1CC1" w:rsidRDefault="008A1CC1">
            <w:pPr>
              <w:rPr>
                <w:rFonts w:ascii="宋体"/>
                <w:vanish/>
              </w:rPr>
            </w:pPr>
          </w:p>
        </w:tc>
        <w:tc>
          <w:tcPr>
            <w:tcW w:w="0" w:type="auto"/>
            <w:gridSpan w:val="3"/>
            <w:shd w:val="clear" w:color="auto" w:fill="auto"/>
            <w:vAlign w:val="bottom"/>
          </w:tcPr>
          <w:p w14:paraId="012D7544" w14:textId="77777777" w:rsidR="008A1CC1" w:rsidRDefault="008A1CC1">
            <w:pPr>
              <w:rPr>
                <w:rFonts w:ascii="宋体"/>
                <w:vanish/>
              </w:rPr>
            </w:pPr>
          </w:p>
        </w:tc>
        <w:tc>
          <w:tcPr>
            <w:tcW w:w="0" w:type="auto"/>
            <w:gridSpan w:val="3"/>
            <w:shd w:val="clear" w:color="auto" w:fill="auto"/>
            <w:vAlign w:val="bottom"/>
          </w:tcPr>
          <w:p w14:paraId="012D7545" w14:textId="77777777" w:rsidR="008A1CC1" w:rsidRDefault="008A1CC1">
            <w:pPr>
              <w:rPr>
                <w:rFonts w:ascii="宋体"/>
                <w:vanish/>
              </w:rPr>
            </w:pPr>
          </w:p>
        </w:tc>
      </w:tr>
      <w:tr w:rsidR="008A1CC1" w14:paraId="012D755F" w14:textId="77777777">
        <w:tc>
          <w:tcPr>
            <w:tcW w:w="0" w:type="auto"/>
            <w:gridSpan w:val="3"/>
            <w:shd w:val="clear" w:color="auto" w:fill="CCEEFF"/>
            <w:tcMar>
              <w:top w:w="40" w:type="dxa"/>
              <w:left w:w="20" w:type="dxa"/>
              <w:bottom w:w="40" w:type="dxa"/>
              <w:right w:w="20" w:type="dxa"/>
            </w:tcMar>
            <w:vAlign w:val="bottom"/>
          </w:tcPr>
          <w:p w14:paraId="012D754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Non-agency CMBS and RMBS</w:t>
            </w:r>
            <w:r>
              <w:rPr>
                <w:rFonts w:ascii="Arial" w:eastAsia="宋体" w:hAnsi="Arial" w:cs="Arial"/>
                <w:color w:val="000000"/>
                <w:sz w:val="9"/>
                <w:szCs w:val="9"/>
              </w:rPr>
              <w:t>(8)</w:t>
            </w:r>
          </w:p>
        </w:tc>
        <w:tc>
          <w:tcPr>
            <w:tcW w:w="0" w:type="auto"/>
            <w:gridSpan w:val="2"/>
            <w:shd w:val="clear" w:color="auto" w:fill="CCEEFF"/>
            <w:tcMar>
              <w:top w:w="40" w:type="dxa"/>
              <w:left w:w="20" w:type="dxa"/>
              <w:bottom w:w="40" w:type="dxa"/>
              <w:right w:w="0" w:type="dxa"/>
            </w:tcMar>
            <w:vAlign w:val="bottom"/>
          </w:tcPr>
          <w:p w14:paraId="012D7548" w14:textId="77777777" w:rsidR="008A1CC1" w:rsidRDefault="00EB3825">
            <w:pPr>
              <w:jc w:val="right"/>
              <w:textAlignment w:val="bottom"/>
            </w:pPr>
            <w:r>
              <w:rPr>
                <w:rFonts w:ascii="Arial" w:eastAsia="宋体" w:hAnsi="Arial" w:cs="Arial"/>
                <w:b/>
                <w:bCs/>
                <w:color w:val="000000"/>
                <w:sz w:val="15"/>
                <w:szCs w:val="15"/>
              </w:rPr>
              <w:t>285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54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54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54B" w14:textId="77777777" w:rsidR="008A1CC1" w:rsidRDefault="00EB3825">
            <w:pPr>
              <w:jc w:val="right"/>
              <w:textAlignment w:val="bottom"/>
            </w:pPr>
            <w:r>
              <w:rPr>
                <w:rFonts w:ascii="Arial" w:eastAsia="宋体" w:hAnsi="Arial" w:cs="Arial"/>
                <w:b/>
                <w:bCs/>
                <w:color w:val="000000"/>
                <w:sz w:val="15"/>
                <w:szCs w:val="15"/>
              </w:rPr>
              <w:t>21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5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54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54E"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54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55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551" w14:textId="77777777" w:rsidR="008A1CC1" w:rsidRDefault="00EB3825">
            <w:pPr>
              <w:jc w:val="right"/>
              <w:textAlignment w:val="bottom"/>
            </w:pPr>
            <w:r>
              <w:rPr>
                <w:rFonts w:ascii="Arial" w:eastAsia="宋体" w:hAnsi="Arial" w:cs="Arial"/>
                <w:b/>
                <w:bCs/>
                <w:color w:val="000000"/>
                <w:sz w:val="15"/>
                <w:szCs w:val="15"/>
              </w:rPr>
              <w:t>306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55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55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554" w14:textId="77777777" w:rsidR="008A1CC1" w:rsidRDefault="00EB3825">
            <w:pPr>
              <w:jc w:val="right"/>
              <w:textAlignment w:val="bottom"/>
            </w:pPr>
            <w:r>
              <w:rPr>
                <w:rFonts w:ascii="Arial" w:eastAsia="宋体" w:hAnsi="Arial" w:cs="Arial"/>
                <w:color w:val="000000"/>
                <w:sz w:val="15"/>
                <w:szCs w:val="15"/>
              </w:rPr>
              <w:t>307 </w:t>
            </w:r>
          </w:p>
        </w:tc>
        <w:tc>
          <w:tcPr>
            <w:tcW w:w="0" w:type="auto"/>
            <w:shd w:val="clear" w:color="auto" w:fill="CCEEFF"/>
            <w:tcMar>
              <w:top w:w="40" w:type="dxa"/>
              <w:left w:w="0" w:type="dxa"/>
              <w:bottom w:w="40" w:type="dxa"/>
              <w:right w:w="20" w:type="dxa"/>
            </w:tcMar>
            <w:vAlign w:val="bottom"/>
          </w:tcPr>
          <w:p w14:paraId="012D755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55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557" w14:textId="77777777" w:rsidR="008A1CC1" w:rsidRDefault="00EB3825">
            <w:pPr>
              <w:jc w:val="right"/>
              <w:textAlignment w:val="bottom"/>
            </w:pPr>
            <w:r>
              <w:rPr>
                <w:rFonts w:ascii="Arial" w:eastAsia="宋体" w:hAnsi="Arial" w:cs="Arial"/>
                <w:color w:val="000000"/>
                <w:sz w:val="15"/>
                <w:szCs w:val="15"/>
              </w:rPr>
              <w:t>22 </w:t>
            </w:r>
          </w:p>
        </w:tc>
        <w:tc>
          <w:tcPr>
            <w:tcW w:w="0" w:type="auto"/>
            <w:shd w:val="clear" w:color="auto" w:fill="CCEEFF"/>
            <w:tcMar>
              <w:top w:w="40" w:type="dxa"/>
              <w:left w:w="0" w:type="dxa"/>
              <w:bottom w:w="40" w:type="dxa"/>
              <w:right w:w="20" w:type="dxa"/>
            </w:tcMar>
            <w:vAlign w:val="bottom"/>
          </w:tcPr>
          <w:p w14:paraId="012D755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55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55A"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755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55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55D" w14:textId="77777777" w:rsidR="008A1CC1" w:rsidRDefault="00EB3825">
            <w:pPr>
              <w:jc w:val="right"/>
              <w:textAlignment w:val="bottom"/>
            </w:pPr>
            <w:r>
              <w:rPr>
                <w:rFonts w:ascii="Arial" w:eastAsia="宋体" w:hAnsi="Arial" w:cs="Arial"/>
                <w:color w:val="000000"/>
                <w:sz w:val="15"/>
                <w:szCs w:val="15"/>
              </w:rPr>
              <w:t>329 </w:t>
            </w:r>
          </w:p>
        </w:tc>
        <w:tc>
          <w:tcPr>
            <w:tcW w:w="0" w:type="auto"/>
            <w:shd w:val="clear" w:color="auto" w:fill="CCEEFF"/>
            <w:tcMar>
              <w:top w:w="40" w:type="dxa"/>
              <w:left w:w="0" w:type="dxa"/>
              <w:bottom w:w="40" w:type="dxa"/>
              <w:right w:w="20" w:type="dxa"/>
            </w:tcMar>
            <w:vAlign w:val="bottom"/>
          </w:tcPr>
          <w:p w14:paraId="012D755E" w14:textId="77777777" w:rsidR="008A1CC1" w:rsidRDefault="008A1CC1">
            <w:pPr>
              <w:jc w:val="right"/>
              <w:rPr>
                <w:rFonts w:ascii="宋体"/>
              </w:rPr>
            </w:pPr>
          </w:p>
        </w:tc>
      </w:tr>
      <w:tr w:rsidR="008A1CC1" w14:paraId="012D7570" w14:textId="77777777">
        <w:trPr>
          <w:hidden/>
        </w:trPr>
        <w:tc>
          <w:tcPr>
            <w:tcW w:w="0" w:type="auto"/>
            <w:gridSpan w:val="3"/>
            <w:shd w:val="clear" w:color="auto" w:fill="auto"/>
            <w:vAlign w:val="bottom"/>
          </w:tcPr>
          <w:p w14:paraId="012D7560" w14:textId="77777777" w:rsidR="008A1CC1" w:rsidRDefault="008A1CC1">
            <w:pPr>
              <w:rPr>
                <w:rFonts w:ascii="宋体"/>
                <w:vanish/>
              </w:rPr>
            </w:pPr>
          </w:p>
        </w:tc>
        <w:tc>
          <w:tcPr>
            <w:tcW w:w="0" w:type="auto"/>
            <w:gridSpan w:val="3"/>
            <w:shd w:val="clear" w:color="auto" w:fill="auto"/>
            <w:vAlign w:val="bottom"/>
          </w:tcPr>
          <w:p w14:paraId="012D7561" w14:textId="77777777" w:rsidR="008A1CC1" w:rsidRDefault="008A1CC1">
            <w:pPr>
              <w:rPr>
                <w:rFonts w:ascii="宋体"/>
                <w:vanish/>
              </w:rPr>
            </w:pPr>
          </w:p>
        </w:tc>
        <w:tc>
          <w:tcPr>
            <w:tcW w:w="0" w:type="auto"/>
            <w:gridSpan w:val="3"/>
            <w:shd w:val="clear" w:color="auto" w:fill="auto"/>
            <w:vAlign w:val="bottom"/>
          </w:tcPr>
          <w:p w14:paraId="012D7562" w14:textId="77777777" w:rsidR="008A1CC1" w:rsidRDefault="008A1CC1">
            <w:pPr>
              <w:rPr>
                <w:rFonts w:ascii="宋体"/>
                <w:vanish/>
              </w:rPr>
            </w:pPr>
          </w:p>
        </w:tc>
        <w:tc>
          <w:tcPr>
            <w:tcW w:w="0" w:type="auto"/>
            <w:gridSpan w:val="3"/>
            <w:shd w:val="clear" w:color="auto" w:fill="auto"/>
            <w:vAlign w:val="bottom"/>
          </w:tcPr>
          <w:p w14:paraId="012D7563" w14:textId="77777777" w:rsidR="008A1CC1" w:rsidRDefault="008A1CC1">
            <w:pPr>
              <w:rPr>
                <w:rFonts w:ascii="宋体"/>
                <w:vanish/>
              </w:rPr>
            </w:pPr>
          </w:p>
        </w:tc>
        <w:tc>
          <w:tcPr>
            <w:tcW w:w="0" w:type="auto"/>
            <w:gridSpan w:val="3"/>
            <w:shd w:val="clear" w:color="auto" w:fill="auto"/>
            <w:vAlign w:val="bottom"/>
          </w:tcPr>
          <w:p w14:paraId="012D7564" w14:textId="77777777" w:rsidR="008A1CC1" w:rsidRDefault="008A1CC1">
            <w:pPr>
              <w:rPr>
                <w:rFonts w:ascii="宋体"/>
                <w:vanish/>
              </w:rPr>
            </w:pPr>
          </w:p>
        </w:tc>
        <w:tc>
          <w:tcPr>
            <w:tcW w:w="0" w:type="auto"/>
            <w:gridSpan w:val="3"/>
            <w:shd w:val="clear" w:color="auto" w:fill="auto"/>
            <w:vAlign w:val="bottom"/>
          </w:tcPr>
          <w:p w14:paraId="012D7565" w14:textId="77777777" w:rsidR="008A1CC1" w:rsidRDefault="008A1CC1">
            <w:pPr>
              <w:rPr>
                <w:rFonts w:ascii="宋体"/>
                <w:vanish/>
              </w:rPr>
            </w:pPr>
          </w:p>
        </w:tc>
        <w:tc>
          <w:tcPr>
            <w:tcW w:w="0" w:type="auto"/>
            <w:gridSpan w:val="3"/>
            <w:shd w:val="clear" w:color="auto" w:fill="auto"/>
            <w:vAlign w:val="bottom"/>
          </w:tcPr>
          <w:p w14:paraId="012D7566" w14:textId="77777777" w:rsidR="008A1CC1" w:rsidRDefault="008A1CC1">
            <w:pPr>
              <w:rPr>
                <w:rFonts w:ascii="宋体"/>
                <w:vanish/>
              </w:rPr>
            </w:pPr>
          </w:p>
        </w:tc>
        <w:tc>
          <w:tcPr>
            <w:tcW w:w="0" w:type="auto"/>
            <w:gridSpan w:val="3"/>
            <w:shd w:val="clear" w:color="auto" w:fill="auto"/>
            <w:vAlign w:val="bottom"/>
          </w:tcPr>
          <w:p w14:paraId="012D7567" w14:textId="77777777" w:rsidR="008A1CC1" w:rsidRDefault="008A1CC1">
            <w:pPr>
              <w:rPr>
                <w:rFonts w:ascii="宋体"/>
                <w:vanish/>
              </w:rPr>
            </w:pPr>
          </w:p>
        </w:tc>
        <w:tc>
          <w:tcPr>
            <w:tcW w:w="0" w:type="auto"/>
            <w:gridSpan w:val="3"/>
            <w:shd w:val="clear" w:color="auto" w:fill="auto"/>
            <w:vAlign w:val="bottom"/>
          </w:tcPr>
          <w:p w14:paraId="012D7568" w14:textId="77777777" w:rsidR="008A1CC1" w:rsidRDefault="008A1CC1">
            <w:pPr>
              <w:rPr>
                <w:rFonts w:ascii="宋体"/>
                <w:vanish/>
              </w:rPr>
            </w:pPr>
          </w:p>
        </w:tc>
        <w:tc>
          <w:tcPr>
            <w:tcW w:w="0" w:type="auto"/>
            <w:gridSpan w:val="3"/>
            <w:shd w:val="clear" w:color="auto" w:fill="auto"/>
            <w:vAlign w:val="bottom"/>
          </w:tcPr>
          <w:p w14:paraId="012D7569" w14:textId="77777777" w:rsidR="008A1CC1" w:rsidRDefault="008A1CC1">
            <w:pPr>
              <w:rPr>
                <w:rFonts w:ascii="宋体"/>
                <w:vanish/>
              </w:rPr>
            </w:pPr>
          </w:p>
        </w:tc>
        <w:tc>
          <w:tcPr>
            <w:tcW w:w="0" w:type="auto"/>
            <w:gridSpan w:val="3"/>
            <w:shd w:val="clear" w:color="auto" w:fill="auto"/>
            <w:vAlign w:val="bottom"/>
          </w:tcPr>
          <w:p w14:paraId="012D756A" w14:textId="77777777" w:rsidR="008A1CC1" w:rsidRDefault="008A1CC1">
            <w:pPr>
              <w:rPr>
                <w:rFonts w:ascii="宋体"/>
                <w:vanish/>
              </w:rPr>
            </w:pPr>
          </w:p>
        </w:tc>
        <w:tc>
          <w:tcPr>
            <w:tcW w:w="0" w:type="auto"/>
            <w:gridSpan w:val="3"/>
            <w:shd w:val="clear" w:color="auto" w:fill="auto"/>
            <w:vAlign w:val="bottom"/>
          </w:tcPr>
          <w:p w14:paraId="012D756B" w14:textId="77777777" w:rsidR="008A1CC1" w:rsidRDefault="008A1CC1">
            <w:pPr>
              <w:rPr>
                <w:rFonts w:ascii="宋体"/>
                <w:vanish/>
              </w:rPr>
            </w:pPr>
          </w:p>
        </w:tc>
        <w:tc>
          <w:tcPr>
            <w:tcW w:w="0" w:type="auto"/>
            <w:gridSpan w:val="3"/>
            <w:shd w:val="clear" w:color="auto" w:fill="auto"/>
            <w:vAlign w:val="bottom"/>
          </w:tcPr>
          <w:p w14:paraId="012D756C" w14:textId="77777777" w:rsidR="008A1CC1" w:rsidRDefault="008A1CC1">
            <w:pPr>
              <w:rPr>
                <w:rFonts w:ascii="宋体"/>
                <w:vanish/>
              </w:rPr>
            </w:pPr>
          </w:p>
        </w:tc>
        <w:tc>
          <w:tcPr>
            <w:tcW w:w="0" w:type="auto"/>
            <w:gridSpan w:val="3"/>
            <w:shd w:val="clear" w:color="auto" w:fill="auto"/>
            <w:vAlign w:val="bottom"/>
          </w:tcPr>
          <w:p w14:paraId="012D756D" w14:textId="77777777" w:rsidR="008A1CC1" w:rsidRDefault="008A1CC1">
            <w:pPr>
              <w:rPr>
                <w:rFonts w:ascii="宋体"/>
                <w:vanish/>
              </w:rPr>
            </w:pPr>
          </w:p>
        </w:tc>
        <w:tc>
          <w:tcPr>
            <w:tcW w:w="0" w:type="auto"/>
            <w:gridSpan w:val="3"/>
            <w:shd w:val="clear" w:color="auto" w:fill="auto"/>
            <w:vAlign w:val="bottom"/>
          </w:tcPr>
          <w:p w14:paraId="012D756E" w14:textId="77777777" w:rsidR="008A1CC1" w:rsidRDefault="008A1CC1">
            <w:pPr>
              <w:rPr>
                <w:rFonts w:ascii="宋体"/>
                <w:vanish/>
              </w:rPr>
            </w:pPr>
          </w:p>
        </w:tc>
        <w:tc>
          <w:tcPr>
            <w:tcW w:w="0" w:type="auto"/>
            <w:gridSpan w:val="3"/>
            <w:shd w:val="clear" w:color="auto" w:fill="auto"/>
            <w:vAlign w:val="bottom"/>
          </w:tcPr>
          <w:p w14:paraId="012D756F" w14:textId="77777777" w:rsidR="008A1CC1" w:rsidRDefault="008A1CC1">
            <w:pPr>
              <w:rPr>
                <w:rFonts w:ascii="宋体"/>
                <w:vanish/>
              </w:rPr>
            </w:pPr>
          </w:p>
        </w:tc>
      </w:tr>
      <w:tr w:rsidR="008A1CC1" w14:paraId="012D7589" w14:textId="77777777">
        <w:tc>
          <w:tcPr>
            <w:tcW w:w="0" w:type="auto"/>
            <w:gridSpan w:val="3"/>
            <w:shd w:val="clear" w:color="auto" w:fill="FFFFFF"/>
            <w:tcMar>
              <w:top w:w="40" w:type="dxa"/>
              <w:left w:w="380" w:type="dxa"/>
              <w:bottom w:w="40" w:type="dxa"/>
              <w:right w:w="20" w:type="dxa"/>
            </w:tcMar>
            <w:vAlign w:val="bottom"/>
          </w:tcPr>
          <w:p w14:paraId="012D7571" w14:textId="77777777" w:rsidR="008A1CC1" w:rsidRDefault="00EB3825">
            <w:pPr>
              <w:textAlignment w:val="bottom"/>
            </w:pPr>
            <w:r>
              <w:rPr>
                <w:rFonts w:ascii="Arial" w:eastAsia="宋体" w:hAnsi="Arial" w:cs="Arial"/>
                <w:color w:val="000000"/>
                <w:sz w:val="15"/>
                <w:szCs w:val="15"/>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572" w14:textId="77777777" w:rsidR="008A1CC1" w:rsidRDefault="00EB3825">
            <w:pPr>
              <w:jc w:val="right"/>
              <w:textAlignment w:val="bottom"/>
            </w:pPr>
            <w:r>
              <w:rPr>
                <w:rFonts w:ascii="Arial" w:eastAsia="宋体" w:hAnsi="Arial" w:cs="Arial"/>
                <w:b/>
                <w:bCs/>
                <w:color w:val="000000"/>
                <w:sz w:val="15"/>
                <w:szCs w:val="15"/>
              </w:rPr>
              <w:t>4,936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57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7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575" w14:textId="77777777" w:rsidR="008A1CC1" w:rsidRDefault="00EB3825">
            <w:pPr>
              <w:jc w:val="right"/>
              <w:textAlignment w:val="bottom"/>
            </w:pPr>
            <w:r>
              <w:rPr>
                <w:rFonts w:ascii="Arial" w:eastAsia="宋体" w:hAnsi="Arial" w:cs="Arial"/>
                <w:b/>
                <w:bCs/>
                <w:color w:val="000000"/>
                <w:sz w:val="15"/>
                <w:szCs w:val="15"/>
              </w:rPr>
              <w:t>37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57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7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578" w14:textId="77777777" w:rsidR="008A1CC1" w:rsidRDefault="00EB3825">
            <w:pPr>
              <w:jc w:val="right"/>
              <w:textAlignment w:val="bottom"/>
            </w:pPr>
            <w:r>
              <w:rPr>
                <w:rFonts w:ascii="Arial" w:eastAsia="宋体" w:hAnsi="Arial" w:cs="Arial"/>
                <w:b/>
                <w:bCs/>
                <w:color w:val="000000"/>
                <w:sz w:val="15"/>
                <w:szCs w:val="15"/>
              </w:rPr>
              <w:t>47</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57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7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57B" w14:textId="77777777" w:rsidR="008A1CC1" w:rsidRDefault="00EB3825">
            <w:pPr>
              <w:jc w:val="right"/>
              <w:textAlignment w:val="bottom"/>
            </w:pPr>
            <w:r>
              <w:rPr>
                <w:rFonts w:ascii="Arial" w:eastAsia="宋体" w:hAnsi="Arial" w:cs="Arial"/>
                <w:b/>
                <w:bCs/>
                <w:color w:val="000000"/>
                <w:sz w:val="15"/>
                <w:szCs w:val="15"/>
              </w:rPr>
              <w:t>4,926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57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7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57E" w14:textId="77777777" w:rsidR="008A1CC1" w:rsidRDefault="00EB3825">
            <w:pPr>
              <w:jc w:val="right"/>
              <w:textAlignment w:val="bottom"/>
            </w:pPr>
            <w:r>
              <w:rPr>
                <w:rFonts w:ascii="Arial" w:eastAsia="宋体" w:hAnsi="Arial" w:cs="Arial"/>
                <w:color w:val="000000"/>
                <w:sz w:val="15"/>
                <w:szCs w:val="15"/>
              </w:rPr>
              <w:t>5,215 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57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8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581" w14:textId="77777777" w:rsidR="008A1CC1" w:rsidRDefault="00EB3825">
            <w:pPr>
              <w:jc w:val="right"/>
              <w:textAlignment w:val="bottom"/>
            </w:pPr>
            <w:r>
              <w:rPr>
                <w:rFonts w:ascii="Arial" w:eastAsia="宋体" w:hAnsi="Arial" w:cs="Arial"/>
                <w:color w:val="000000"/>
                <w:sz w:val="15"/>
                <w:szCs w:val="15"/>
              </w:rPr>
              <w:t>70 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58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8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584" w14:textId="77777777" w:rsidR="008A1CC1" w:rsidRDefault="00EB3825">
            <w:pPr>
              <w:jc w:val="right"/>
              <w:textAlignment w:val="bottom"/>
            </w:pPr>
            <w:r>
              <w:rPr>
                <w:rFonts w:ascii="Arial" w:eastAsia="宋体" w:hAnsi="Arial" w:cs="Arial"/>
                <w:color w:val="000000"/>
                <w:sz w:val="15"/>
                <w:szCs w:val="15"/>
              </w:rPr>
              <w:t>14 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58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58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587" w14:textId="77777777" w:rsidR="008A1CC1" w:rsidRDefault="00EB3825">
            <w:pPr>
              <w:jc w:val="right"/>
              <w:textAlignment w:val="bottom"/>
            </w:pPr>
            <w:r>
              <w:rPr>
                <w:rFonts w:ascii="Arial" w:eastAsia="宋体" w:hAnsi="Arial" w:cs="Arial"/>
                <w:color w:val="000000"/>
                <w:sz w:val="15"/>
                <w:szCs w:val="15"/>
              </w:rPr>
              <w:t>5,271 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588" w14:textId="77777777" w:rsidR="008A1CC1" w:rsidRDefault="008A1CC1">
            <w:pPr>
              <w:jc w:val="right"/>
              <w:rPr>
                <w:rFonts w:ascii="宋体"/>
              </w:rPr>
            </w:pPr>
          </w:p>
        </w:tc>
      </w:tr>
      <w:tr w:rsidR="008A1CC1" w14:paraId="012D759A" w14:textId="77777777">
        <w:trPr>
          <w:hidden/>
        </w:trPr>
        <w:tc>
          <w:tcPr>
            <w:tcW w:w="0" w:type="auto"/>
            <w:gridSpan w:val="3"/>
            <w:shd w:val="clear" w:color="auto" w:fill="auto"/>
            <w:vAlign w:val="bottom"/>
          </w:tcPr>
          <w:p w14:paraId="012D758A" w14:textId="77777777" w:rsidR="008A1CC1" w:rsidRDefault="008A1CC1">
            <w:pPr>
              <w:rPr>
                <w:rFonts w:ascii="宋体"/>
                <w:vanish/>
              </w:rPr>
            </w:pPr>
          </w:p>
        </w:tc>
        <w:tc>
          <w:tcPr>
            <w:tcW w:w="0" w:type="auto"/>
            <w:gridSpan w:val="3"/>
            <w:shd w:val="clear" w:color="auto" w:fill="auto"/>
            <w:vAlign w:val="bottom"/>
          </w:tcPr>
          <w:p w14:paraId="012D758B" w14:textId="77777777" w:rsidR="008A1CC1" w:rsidRDefault="008A1CC1">
            <w:pPr>
              <w:rPr>
                <w:rFonts w:ascii="宋体"/>
                <w:vanish/>
              </w:rPr>
            </w:pPr>
          </w:p>
        </w:tc>
        <w:tc>
          <w:tcPr>
            <w:tcW w:w="0" w:type="auto"/>
            <w:gridSpan w:val="3"/>
            <w:shd w:val="clear" w:color="auto" w:fill="auto"/>
            <w:vAlign w:val="bottom"/>
          </w:tcPr>
          <w:p w14:paraId="012D758C" w14:textId="77777777" w:rsidR="008A1CC1" w:rsidRDefault="008A1CC1">
            <w:pPr>
              <w:rPr>
                <w:rFonts w:ascii="宋体"/>
                <w:vanish/>
              </w:rPr>
            </w:pPr>
          </w:p>
        </w:tc>
        <w:tc>
          <w:tcPr>
            <w:tcW w:w="0" w:type="auto"/>
            <w:gridSpan w:val="3"/>
            <w:shd w:val="clear" w:color="auto" w:fill="auto"/>
            <w:vAlign w:val="bottom"/>
          </w:tcPr>
          <w:p w14:paraId="012D758D" w14:textId="77777777" w:rsidR="008A1CC1" w:rsidRDefault="008A1CC1">
            <w:pPr>
              <w:rPr>
                <w:rFonts w:ascii="宋体"/>
                <w:vanish/>
              </w:rPr>
            </w:pPr>
          </w:p>
        </w:tc>
        <w:tc>
          <w:tcPr>
            <w:tcW w:w="0" w:type="auto"/>
            <w:gridSpan w:val="3"/>
            <w:shd w:val="clear" w:color="auto" w:fill="auto"/>
            <w:vAlign w:val="bottom"/>
          </w:tcPr>
          <w:p w14:paraId="012D758E" w14:textId="77777777" w:rsidR="008A1CC1" w:rsidRDefault="008A1CC1">
            <w:pPr>
              <w:rPr>
                <w:rFonts w:ascii="宋体"/>
                <w:vanish/>
              </w:rPr>
            </w:pPr>
          </w:p>
        </w:tc>
        <w:tc>
          <w:tcPr>
            <w:tcW w:w="0" w:type="auto"/>
            <w:gridSpan w:val="3"/>
            <w:shd w:val="clear" w:color="auto" w:fill="auto"/>
            <w:vAlign w:val="bottom"/>
          </w:tcPr>
          <w:p w14:paraId="012D758F" w14:textId="77777777" w:rsidR="008A1CC1" w:rsidRDefault="008A1CC1">
            <w:pPr>
              <w:rPr>
                <w:rFonts w:ascii="宋体"/>
                <w:vanish/>
              </w:rPr>
            </w:pPr>
          </w:p>
        </w:tc>
        <w:tc>
          <w:tcPr>
            <w:tcW w:w="0" w:type="auto"/>
            <w:gridSpan w:val="3"/>
            <w:shd w:val="clear" w:color="auto" w:fill="auto"/>
            <w:vAlign w:val="bottom"/>
          </w:tcPr>
          <w:p w14:paraId="012D7590" w14:textId="77777777" w:rsidR="008A1CC1" w:rsidRDefault="008A1CC1">
            <w:pPr>
              <w:rPr>
                <w:rFonts w:ascii="宋体"/>
                <w:vanish/>
              </w:rPr>
            </w:pPr>
          </w:p>
        </w:tc>
        <w:tc>
          <w:tcPr>
            <w:tcW w:w="0" w:type="auto"/>
            <w:gridSpan w:val="3"/>
            <w:shd w:val="clear" w:color="auto" w:fill="auto"/>
            <w:vAlign w:val="bottom"/>
          </w:tcPr>
          <w:p w14:paraId="012D7591" w14:textId="77777777" w:rsidR="008A1CC1" w:rsidRDefault="008A1CC1">
            <w:pPr>
              <w:rPr>
                <w:rFonts w:ascii="宋体"/>
                <w:vanish/>
              </w:rPr>
            </w:pPr>
          </w:p>
        </w:tc>
        <w:tc>
          <w:tcPr>
            <w:tcW w:w="0" w:type="auto"/>
            <w:gridSpan w:val="3"/>
            <w:shd w:val="clear" w:color="auto" w:fill="auto"/>
            <w:vAlign w:val="bottom"/>
          </w:tcPr>
          <w:p w14:paraId="012D7592" w14:textId="77777777" w:rsidR="008A1CC1" w:rsidRDefault="008A1CC1">
            <w:pPr>
              <w:rPr>
                <w:rFonts w:ascii="宋体"/>
                <w:vanish/>
              </w:rPr>
            </w:pPr>
          </w:p>
        </w:tc>
        <w:tc>
          <w:tcPr>
            <w:tcW w:w="0" w:type="auto"/>
            <w:gridSpan w:val="3"/>
            <w:shd w:val="clear" w:color="auto" w:fill="auto"/>
            <w:vAlign w:val="bottom"/>
          </w:tcPr>
          <w:p w14:paraId="012D7593" w14:textId="77777777" w:rsidR="008A1CC1" w:rsidRDefault="008A1CC1">
            <w:pPr>
              <w:rPr>
                <w:rFonts w:ascii="宋体"/>
                <w:vanish/>
              </w:rPr>
            </w:pPr>
          </w:p>
        </w:tc>
        <w:tc>
          <w:tcPr>
            <w:tcW w:w="0" w:type="auto"/>
            <w:gridSpan w:val="3"/>
            <w:shd w:val="clear" w:color="auto" w:fill="auto"/>
            <w:vAlign w:val="bottom"/>
          </w:tcPr>
          <w:p w14:paraId="012D7594" w14:textId="77777777" w:rsidR="008A1CC1" w:rsidRDefault="008A1CC1">
            <w:pPr>
              <w:rPr>
                <w:rFonts w:ascii="宋体"/>
                <w:vanish/>
              </w:rPr>
            </w:pPr>
          </w:p>
        </w:tc>
        <w:tc>
          <w:tcPr>
            <w:tcW w:w="0" w:type="auto"/>
            <w:gridSpan w:val="3"/>
            <w:shd w:val="clear" w:color="auto" w:fill="auto"/>
            <w:vAlign w:val="bottom"/>
          </w:tcPr>
          <w:p w14:paraId="012D7595" w14:textId="77777777" w:rsidR="008A1CC1" w:rsidRDefault="008A1CC1">
            <w:pPr>
              <w:rPr>
                <w:rFonts w:ascii="宋体"/>
                <w:vanish/>
              </w:rPr>
            </w:pPr>
          </w:p>
        </w:tc>
        <w:tc>
          <w:tcPr>
            <w:tcW w:w="0" w:type="auto"/>
            <w:gridSpan w:val="3"/>
            <w:shd w:val="clear" w:color="auto" w:fill="auto"/>
            <w:vAlign w:val="bottom"/>
          </w:tcPr>
          <w:p w14:paraId="012D7596" w14:textId="77777777" w:rsidR="008A1CC1" w:rsidRDefault="008A1CC1">
            <w:pPr>
              <w:rPr>
                <w:rFonts w:ascii="宋体"/>
                <w:vanish/>
              </w:rPr>
            </w:pPr>
          </w:p>
        </w:tc>
        <w:tc>
          <w:tcPr>
            <w:tcW w:w="0" w:type="auto"/>
            <w:gridSpan w:val="3"/>
            <w:shd w:val="clear" w:color="auto" w:fill="auto"/>
            <w:vAlign w:val="bottom"/>
          </w:tcPr>
          <w:p w14:paraId="012D7597" w14:textId="77777777" w:rsidR="008A1CC1" w:rsidRDefault="008A1CC1">
            <w:pPr>
              <w:rPr>
                <w:rFonts w:ascii="宋体"/>
                <w:vanish/>
              </w:rPr>
            </w:pPr>
          </w:p>
        </w:tc>
        <w:tc>
          <w:tcPr>
            <w:tcW w:w="0" w:type="auto"/>
            <w:gridSpan w:val="3"/>
            <w:shd w:val="clear" w:color="auto" w:fill="auto"/>
            <w:vAlign w:val="bottom"/>
          </w:tcPr>
          <w:p w14:paraId="012D7598" w14:textId="77777777" w:rsidR="008A1CC1" w:rsidRDefault="008A1CC1">
            <w:pPr>
              <w:rPr>
                <w:rFonts w:ascii="宋体"/>
                <w:vanish/>
              </w:rPr>
            </w:pPr>
          </w:p>
        </w:tc>
        <w:tc>
          <w:tcPr>
            <w:tcW w:w="0" w:type="auto"/>
            <w:gridSpan w:val="3"/>
            <w:shd w:val="clear" w:color="auto" w:fill="auto"/>
            <w:vAlign w:val="bottom"/>
          </w:tcPr>
          <w:p w14:paraId="012D7599" w14:textId="77777777" w:rsidR="008A1CC1" w:rsidRDefault="008A1CC1">
            <w:pPr>
              <w:rPr>
                <w:rFonts w:ascii="宋体"/>
                <w:vanish/>
              </w:rPr>
            </w:pPr>
          </w:p>
        </w:tc>
      </w:tr>
      <w:tr w:rsidR="008A1CC1" w14:paraId="012D75AB" w14:textId="77777777">
        <w:trPr>
          <w:hidden/>
        </w:trPr>
        <w:tc>
          <w:tcPr>
            <w:tcW w:w="0" w:type="auto"/>
            <w:gridSpan w:val="3"/>
            <w:shd w:val="clear" w:color="auto" w:fill="auto"/>
            <w:vAlign w:val="bottom"/>
          </w:tcPr>
          <w:p w14:paraId="012D759B" w14:textId="77777777" w:rsidR="008A1CC1" w:rsidRDefault="008A1CC1">
            <w:pPr>
              <w:rPr>
                <w:rFonts w:ascii="宋体"/>
                <w:vanish/>
              </w:rPr>
            </w:pPr>
          </w:p>
        </w:tc>
        <w:tc>
          <w:tcPr>
            <w:tcW w:w="0" w:type="auto"/>
            <w:gridSpan w:val="3"/>
            <w:shd w:val="clear" w:color="auto" w:fill="auto"/>
            <w:vAlign w:val="bottom"/>
          </w:tcPr>
          <w:p w14:paraId="012D759C" w14:textId="77777777" w:rsidR="008A1CC1" w:rsidRDefault="008A1CC1">
            <w:pPr>
              <w:rPr>
                <w:rFonts w:ascii="宋体"/>
                <w:vanish/>
              </w:rPr>
            </w:pPr>
          </w:p>
        </w:tc>
        <w:tc>
          <w:tcPr>
            <w:tcW w:w="0" w:type="auto"/>
            <w:gridSpan w:val="3"/>
            <w:shd w:val="clear" w:color="auto" w:fill="auto"/>
            <w:vAlign w:val="bottom"/>
          </w:tcPr>
          <w:p w14:paraId="012D759D" w14:textId="77777777" w:rsidR="008A1CC1" w:rsidRDefault="008A1CC1">
            <w:pPr>
              <w:rPr>
                <w:rFonts w:ascii="宋体"/>
                <w:vanish/>
              </w:rPr>
            </w:pPr>
          </w:p>
        </w:tc>
        <w:tc>
          <w:tcPr>
            <w:tcW w:w="0" w:type="auto"/>
            <w:gridSpan w:val="3"/>
            <w:shd w:val="clear" w:color="auto" w:fill="auto"/>
            <w:vAlign w:val="bottom"/>
          </w:tcPr>
          <w:p w14:paraId="012D759E" w14:textId="77777777" w:rsidR="008A1CC1" w:rsidRDefault="008A1CC1">
            <w:pPr>
              <w:rPr>
                <w:rFonts w:ascii="宋体"/>
                <w:vanish/>
              </w:rPr>
            </w:pPr>
          </w:p>
        </w:tc>
        <w:tc>
          <w:tcPr>
            <w:tcW w:w="0" w:type="auto"/>
            <w:gridSpan w:val="3"/>
            <w:shd w:val="clear" w:color="auto" w:fill="auto"/>
            <w:vAlign w:val="bottom"/>
          </w:tcPr>
          <w:p w14:paraId="012D759F" w14:textId="77777777" w:rsidR="008A1CC1" w:rsidRDefault="008A1CC1">
            <w:pPr>
              <w:rPr>
                <w:rFonts w:ascii="宋体"/>
                <w:vanish/>
              </w:rPr>
            </w:pPr>
          </w:p>
        </w:tc>
        <w:tc>
          <w:tcPr>
            <w:tcW w:w="0" w:type="auto"/>
            <w:gridSpan w:val="3"/>
            <w:shd w:val="clear" w:color="auto" w:fill="auto"/>
            <w:vAlign w:val="bottom"/>
          </w:tcPr>
          <w:p w14:paraId="012D75A0" w14:textId="77777777" w:rsidR="008A1CC1" w:rsidRDefault="008A1CC1">
            <w:pPr>
              <w:rPr>
                <w:rFonts w:ascii="宋体"/>
                <w:vanish/>
              </w:rPr>
            </w:pPr>
          </w:p>
        </w:tc>
        <w:tc>
          <w:tcPr>
            <w:tcW w:w="0" w:type="auto"/>
            <w:gridSpan w:val="3"/>
            <w:shd w:val="clear" w:color="auto" w:fill="auto"/>
            <w:vAlign w:val="bottom"/>
          </w:tcPr>
          <w:p w14:paraId="012D75A1" w14:textId="77777777" w:rsidR="008A1CC1" w:rsidRDefault="008A1CC1">
            <w:pPr>
              <w:rPr>
                <w:rFonts w:ascii="宋体"/>
                <w:vanish/>
              </w:rPr>
            </w:pPr>
          </w:p>
        </w:tc>
        <w:tc>
          <w:tcPr>
            <w:tcW w:w="0" w:type="auto"/>
            <w:gridSpan w:val="3"/>
            <w:shd w:val="clear" w:color="auto" w:fill="auto"/>
            <w:vAlign w:val="bottom"/>
          </w:tcPr>
          <w:p w14:paraId="012D75A2" w14:textId="77777777" w:rsidR="008A1CC1" w:rsidRDefault="008A1CC1">
            <w:pPr>
              <w:rPr>
                <w:rFonts w:ascii="宋体"/>
                <w:vanish/>
              </w:rPr>
            </w:pPr>
          </w:p>
        </w:tc>
        <w:tc>
          <w:tcPr>
            <w:tcW w:w="0" w:type="auto"/>
            <w:gridSpan w:val="3"/>
            <w:shd w:val="clear" w:color="auto" w:fill="auto"/>
            <w:vAlign w:val="bottom"/>
          </w:tcPr>
          <w:p w14:paraId="012D75A3" w14:textId="77777777" w:rsidR="008A1CC1" w:rsidRDefault="008A1CC1">
            <w:pPr>
              <w:rPr>
                <w:rFonts w:ascii="宋体"/>
                <w:vanish/>
              </w:rPr>
            </w:pPr>
          </w:p>
        </w:tc>
        <w:tc>
          <w:tcPr>
            <w:tcW w:w="0" w:type="auto"/>
            <w:gridSpan w:val="3"/>
            <w:shd w:val="clear" w:color="auto" w:fill="auto"/>
            <w:vAlign w:val="bottom"/>
          </w:tcPr>
          <w:p w14:paraId="012D75A4" w14:textId="77777777" w:rsidR="008A1CC1" w:rsidRDefault="008A1CC1">
            <w:pPr>
              <w:rPr>
                <w:rFonts w:ascii="宋体"/>
                <w:vanish/>
              </w:rPr>
            </w:pPr>
          </w:p>
        </w:tc>
        <w:tc>
          <w:tcPr>
            <w:tcW w:w="0" w:type="auto"/>
            <w:gridSpan w:val="3"/>
            <w:shd w:val="clear" w:color="auto" w:fill="auto"/>
            <w:vAlign w:val="bottom"/>
          </w:tcPr>
          <w:p w14:paraId="012D75A5" w14:textId="77777777" w:rsidR="008A1CC1" w:rsidRDefault="008A1CC1">
            <w:pPr>
              <w:rPr>
                <w:rFonts w:ascii="宋体"/>
                <w:vanish/>
              </w:rPr>
            </w:pPr>
          </w:p>
        </w:tc>
        <w:tc>
          <w:tcPr>
            <w:tcW w:w="0" w:type="auto"/>
            <w:gridSpan w:val="3"/>
            <w:shd w:val="clear" w:color="auto" w:fill="auto"/>
            <w:vAlign w:val="bottom"/>
          </w:tcPr>
          <w:p w14:paraId="012D75A6" w14:textId="77777777" w:rsidR="008A1CC1" w:rsidRDefault="008A1CC1">
            <w:pPr>
              <w:rPr>
                <w:rFonts w:ascii="宋体"/>
                <w:vanish/>
              </w:rPr>
            </w:pPr>
          </w:p>
        </w:tc>
        <w:tc>
          <w:tcPr>
            <w:tcW w:w="0" w:type="auto"/>
            <w:gridSpan w:val="3"/>
            <w:shd w:val="clear" w:color="auto" w:fill="auto"/>
            <w:vAlign w:val="bottom"/>
          </w:tcPr>
          <w:p w14:paraId="012D75A7" w14:textId="77777777" w:rsidR="008A1CC1" w:rsidRDefault="008A1CC1">
            <w:pPr>
              <w:rPr>
                <w:rFonts w:ascii="宋体"/>
                <w:vanish/>
              </w:rPr>
            </w:pPr>
          </w:p>
        </w:tc>
        <w:tc>
          <w:tcPr>
            <w:tcW w:w="0" w:type="auto"/>
            <w:gridSpan w:val="3"/>
            <w:shd w:val="clear" w:color="auto" w:fill="auto"/>
            <w:vAlign w:val="bottom"/>
          </w:tcPr>
          <w:p w14:paraId="012D75A8" w14:textId="77777777" w:rsidR="008A1CC1" w:rsidRDefault="008A1CC1">
            <w:pPr>
              <w:rPr>
                <w:rFonts w:ascii="宋体"/>
                <w:vanish/>
              </w:rPr>
            </w:pPr>
          </w:p>
        </w:tc>
        <w:tc>
          <w:tcPr>
            <w:tcW w:w="0" w:type="auto"/>
            <w:gridSpan w:val="3"/>
            <w:shd w:val="clear" w:color="auto" w:fill="auto"/>
            <w:vAlign w:val="bottom"/>
          </w:tcPr>
          <w:p w14:paraId="012D75A9" w14:textId="77777777" w:rsidR="008A1CC1" w:rsidRDefault="008A1CC1">
            <w:pPr>
              <w:rPr>
                <w:rFonts w:ascii="宋体"/>
                <w:vanish/>
              </w:rPr>
            </w:pPr>
          </w:p>
        </w:tc>
        <w:tc>
          <w:tcPr>
            <w:tcW w:w="0" w:type="auto"/>
            <w:gridSpan w:val="3"/>
            <w:shd w:val="clear" w:color="auto" w:fill="auto"/>
            <w:vAlign w:val="bottom"/>
          </w:tcPr>
          <w:p w14:paraId="012D75AA" w14:textId="77777777" w:rsidR="008A1CC1" w:rsidRDefault="008A1CC1">
            <w:pPr>
              <w:rPr>
                <w:rFonts w:ascii="宋体"/>
                <w:vanish/>
              </w:rPr>
            </w:pPr>
          </w:p>
        </w:tc>
      </w:tr>
      <w:tr w:rsidR="008A1CC1" w14:paraId="012D75BC" w14:textId="77777777">
        <w:trPr>
          <w:hidden/>
        </w:trPr>
        <w:tc>
          <w:tcPr>
            <w:tcW w:w="0" w:type="auto"/>
            <w:gridSpan w:val="3"/>
            <w:shd w:val="clear" w:color="auto" w:fill="auto"/>
            <w:vAlign w:val="bottom"/>
          </w:tcPr>
          <w:p w14:paraId="012D75AC" w14:textId="77777777" w:rsidR="008A1CC1" w:rsidRDefault="008A1CC1">
            <w:pPr>
              <w:rPr>
                <w:rFonts w:ascii="宋体"/>
                <w:vanish/>
              </w:rPr>
            </w:pPr>
          </w:p>
        </w:tc>
        <w:tc>
          <w:tcPr>
            <w:tcW w:w="0" w:type="auto"/>
            <w:gridSpan w:val="3"/>
            <w:shd w:val="clear" w:color="auto" w:fill="auto"/>
            <w:vAlign w:val="bottom"/>
          </w:tcPr>
          <w:p w14:paraId="012D75AD" w14:textId="77777777" w:rsidR="008A1CC1" w:rsidRDefault="008A1CC1">
            <w:pPr>
              <w:rPr>
                <w:rFonts w:ascii="宋体"/>
                <w:vanish/>
              </w:rPr>
            </w:pPr>
          </w:p>
        </w:tc>
        <w:tc>
          <w:tcPr>
            <w:tcW w:w="0" w:type="auto"/>
            <w:gridSpan w:val="3"/>
            <w:shd w:val="clear" w:color="auto" w:fill="auto"/>
            <w:vAlign w:val="bottom"/>
          </w:tcPr>
          <w:p w14:paraId="012D75AE" w14:textId="77777777" w:rsidR="008A1CC1" w:rsidRDefault="008A1CC1">
            <w:pPr>
              <w:rPr>
                <w:rFonts w:ascii="宋体"/>
                <w:vanish/>
              </w:rPr>
            </w:pPr>
          </w:p>
        </w:tc>
        <w:tc>
          <w:tcPr>
            <w:tcW w:w="0" w:type="auto"/>
            <w:gridSpan w:val="3"/>
            <w:shd w:val="clear" w:color="auto" w:fill="auto"/>
            <w:vAlign w:val="bottom"/>
          </w:tcPr>
          <w:p w14:paraId="012D75AF" w14:textId="77777777" w:rsidR="008A1CC1" w:rsidRDefault="008A1CC1">
            <w:pPr>
              <w:rPr>
                <w:rFonts w:ascii="宋体"/>
                <w:vanish/>
              </w:rPr>
            </w:pPr>
          </w:p>
        </w:tc>
        <w:tc>
          <w:tcPr>
            <w:tcW w:w="0" w:type="auto"/>
            <w:gridSpan w:val="3"/>
            <w:shd w:val="clear" w:color="auto" w:fill="auto"/>
            <w:vAlign w:val="bottom"/>
          </w:tcPr>
          <w:p w14:paraId="012D75B0" w14:textId="77777777" w:rsidR="008A1CC1" w:rsidRDefault="008A1CC1">
            <w:pPr>
              <w:rPr>
                <w:rFonts w:ascii="宋体"/>
                <w:vanish/>
              </w:rPr>
            </w:pPr>
          </w:p>
        </w:tc>
        <w:tc>
          <w:tcPr>
            <w:tcW w:w="0" w:type="auto"/>
            <w:gridSpan w:val="3"/>
            <w:shd w:val="clear" w:color="auto" w:fill="auto"/>
            <w:vAlign w:val="bottom"/>
          </w:tcPr>
          <w:p w14:paraId="012D75B1" w14:textId="77777777" w:rsidR="008A1CC1" w:rsidRDefault="008A1CC1">
            <w:pPr>
              <w:rPr>
                <w:rFonts w:ascii="宋体"/>
                <w:vanish/>
              </w:rPr>
            </w:pPr>
          </w:p>
        </w:tc>
        <w:tc>
          <w:tcPr>
            <w:tcW w:w="0" w:type="auto"/>
            <w:gridSpan w:val="3"/>
            <w:shd w:val="clear" w:color="auto" w:fill="auto"/>
            <w:vAlign w:val="bottom"/>
          </w:tcPr>
          <w:p w14:paraId="012D75B2" w14:textId="77777777" w:rsidR="008A1CC1" w:rsidRDefault="008A1CC1">
            <w:pPr>
              <w:rPr>
                <w:rFonts w:ascii="宋体"/>
                <w:vanish/>
              </w:rPr>
            </w:pPr>
          </w:p>
        </w:tc>
        <w:tc>
          <w:tcPr>
            <w:tcW w:w="0" w:type="auto"/>
            <w:gridSpan w:val="3"/>
            <w:shd w:val="clear" w:color="auto" w:fill="auto"/>
            <w:vAlign w:val="bottom"/>
          </w:tcPr>
          <w:p w14:paraId="012D75B3" w14:textId="77777777" w:rsidR="008A1CC1" w:rsidRDefault="008A1CC1">
            <w:pPr>
              <w:rPr>
                <w:rFonts w:ascii="宋体"/>
                <w:vanish/>
              </w:rPr>
            </w:pPr>
          </w:p>
        </w:tc>
        <w:tc>
          <w:tcPr>
            <w:tcW w:w="0" w:type="auto"/>
            <w:gridSpan w:val="3"/>
            <w:shd w:val="clear" w:color="auto" w:fill="auto"/>
            <w:vAlign w:val="bottom"/>
          </w:tcPr>
          <w:p w14:paraId="012D75B4" w14:textId="77777777" w:rsidR="008A1CC1" w:rsidRDefault="008A1CC1">
            <w:pPr>
              <w:rPr>
                <w:rFonts w:ascii="宋体"/>
                <w:vanish/>
              </w:rPr>
            </w:pPr>
          </w:p>
        </w:tc>
        <w:tc>
          <w:tcPr>
            <w:tcW w:w="0" w:type="auto"/>
            <w:gridSpan w:val="3"/>
            <w:shd w:val="clear" w:color="auto" w:fill="auto"/>
            <w:vAlign w:val="bottom"/>
          </w:tcPr>
          <w:p w14:paraId="012D75B5" w14:textId="77777777" w:rsidR="008A1CC1" w:rsidRDefault="008A1CC1">
            <w:pPr>
              <w:rPr>
                <w:rFonts w:ascii="宋体"/>
                <w:vanish/>
              </w:rPr>
            </w:pPr>
          </w:p>
        </w:tc>
        <w:tc>
          <w:tcPr>
            <w:tcW w:w="0" w:type="auto"/>
            <w:gridSpan w:val="3"/>
            <w:shd w:val="clear" w:color="auto" w:fill="auto"/>
            <w:vAlign w:val="bottom"/>
          </w:tcPr>
          <w:p w14:paraId="012D75B6" w14:textId="77777777" w:rsidR="008A1CC1" w:rsidRDefault="008A1CC1">
            <w:pPr>
              <w:rPr>
                <w:rFonts w:ascii="宋体"/>
                <w:vanish/>
              </w:rPr>
            </w:pPr>
          </w:p>
        </w:tc>
        <w:tc>
          <w:tcPr>
            <w:tcW w:w="0" w:type="auto"/>
            <w:gridSpan w:val="3"/>
            <w:shd w:val="clear" w:color="auto" w:fill="auto"/>
            <w:vAlign w:val="bottom"/>
          </w:tcPr>
          <w:p w14:paraId="012D75B7" w14:textId="77777777" w:rsidR="008A1CC1" w:rsidRDefault="008A1CC1">
            <w:pPr>
              <w:rPr>
                <w:rFonts w:ascii="宋体"/>
                <w:vanish/>
              </w:rPr>
            </w:pPr>
          </w:p>
        </w:tc>
        <w:tc>
          <w:tcPr>
            <w:tcW w:w="0" w:type="auto"/>
            <w:gridSpan w:val="3"/>
            <w:shd w:val="clear" w:color="auto" w:fill="auto"/>
            <w:vAlign w:val="bottom"/>
          </w:tcPr>
          <w:p w14:paraId="012D75B8" w14:textId="77777777" w:rsidR="008A1CC1" w:rsidRDefault="008A1CC1">
            <w:pPr>
              <w:rPr>
                <w:rFonts w:ascii="宋体"/>
                <w:vanish/>
              </w:rPr>
            </w:pPr>
          </w:p>
        </w:tc>
        <w:tc>
          <w:tcPr>
            <w:tcW w:w="0" w:type="auto"/>
            <w:gridSpan w:val="3"/>
            <w:shd w:val="clear" w:color="auto" w:fill="auto"/>
            <w:vAlign w:val="bottom"/>
          </w:tcPr>
          <w:p w14:paraId="012D75B9" w14:textId="77777777" w:rsidR="008A1CC1" w:rsidRDefault="008A1CC1">
            <w:pPr>
              <w:rPr>
                <w:rFonts w:ascii="宋体"/>
                <w:vanish/>
              </w:rPr>
            </w:pPr>
          </w:p>
        </w:tc>
        <w:tc>
          <w:tcPr>
            <w:tcW w:w="0" w:type="auto"/>
            <w:gridSpan w:val="3"/>
            <w:shd w:val="clear" w:color="auto" w:fill="auto"/>
            <w:vAlign w:val="bottom"/>
          </w:tcPr>
          <w:p w14:paraId="012D75BA" w14:textId="77777777" w:rsidR="008A1CC1" w:rsidRDefault="008A1CC1">
            <w:pPr>
              <w:rPr>
                <w:rFonts w:ascii="宋体"/>
                <w:vanish/>
              </w:rPr>
            </w:pPr>
          </w:p>
        </w:tc>
        <w:tc>
          <w:tcPr>
            <w:tcW w:w="0" w:type="auto"/>
            <w:gridSpan w:val="3"/>
            <w:shd w:val="clear" w:color="auto" w:fill="auto"/>
            <w:vAlign w:val="bottom"/>
          </w:tcPr>
          <w:p w14:paraId="012D75BB" w14:textId="77777777" w:rsidR="008A1CC1" w:rsidRDefault="008A1CC1">
            <w:pPr>
              <w:rPr>
                <w:rFonts w:ascii="宋体"/>
                <w:vanish/>
              </w:rPr>
            </w:pPr>
          </w:p>
        </w:tc>
      </w:tr>
      <w:tr w:rsidR="008A1CC1" w14:paraId="012D75CD" w14:textId="77777777">
        <w:trPr>
          <w:hidden/>
        </w:trPr>
        <w:tc>
          <w:tcPr>
            <w:tcW w:w="0" w:type="auto"/>
            <w:gridSpan w:val="3"/>
            <w:shd w:val="clear" w:color="auto" w:fill="auto"/>
            <w:vAlign w:val="bottom"/>
          </w:tcPr>
          <w:p w14:paraId="012D75BD" w14:textId="77777777" w:rsidR="008A1CC1" w:rsidRDefault="008A1CC1">
            <w:pPr>
              <w:rPr>
                <w:rFonts w:ascii="宋体"/>
                <w:vanish/>
              </w:rPr>
            </w:pPr>
          </w:p>
        </w:tc>
        <w:tc>
          <w:tcPr>
            <w:tcW w:w="0" w:type="auto"/>
            <w:gridSpan w:val="3"/>
            <w:shd w:val="clear" w:color="auto" w:fill="auto"/>
            <w:vAlign w:val="bottom"/>
          </w:tcPr>
          <w:p w14:paraId="012D75BE" w14:textId="77777777" w:rsidR="008A1CC1" w:rsidRDefault="008A1CC1">
            <w:pPr>
              <w:rPr>
                <w:rFonts w:ascii="宋体"/>
                <w:vanish/>
              </w:rPr>
            </w:pPr>
          </w:p>
        </w:tc>
        <w:tc>
          <w:tcPr>
            <w:tcW w:w="0" w:type="auto"/>
            <w:gridSpan w:val="3"/>
            <w:shd w:val="clear" w:color="auto" w:fill="auto"/>
            <w:vAlign w:val="bottom"/>
          </w:tcPr>
          <w:p w14:paraId="012D75BF" w14:textId="77777777" w:rsidR="008A1CC1" w:rsidRDefault="008A1CC1">
            <w:pPr>
              <w:rPr>
                <w:rFonts w:ascii="宋体"/>
                <w:vanish/>
              </w:rPr>
            </w:pPr>
          </w:p>
        </w:tc>
        <w:tc>
          <w:tcPr>
            <w:tcW w:w="0" w:type="auto"/>
            <w:gridSpan w:val="3"/>
            <w:shd w:val="clear" w:color="auto" w:fill="auto"/>
            <w:vAlign w:val="bottom"/>
          </w:tcPr>
          <w:p w14:paraId="012D75C0" w14:textId="77777777" w:rsidR="008A1CC1" w:rsidRDefault="008A1CC1">
            <w:pPr>
              <w:rPr>
                <w:rFonts w:ascii="宋体"/>
                <w:vanish/>
              </w:rPr>
            </w:pPr>
          </w:p>
        </w:tc>
        <w:tc>
          <w:tcPr>
            <w:tcW w:w="0" w:type="auto"/>
            <w:gridSpan w:val="3"/>
            <w:shd w:val="clear" w:color="auto" w:fill="auto"/>
            <w:vAlign w:val="bottom"/>
          </w:tcPr>
          <w:p w14:paraId="012D75C1" w14:textId="77777777" w:rsidR="008A1CC1" w:rsidRDefault="008A1CC1">
            <w:pPr>
              <w:rPr>
                <w:rFonts w:ascii="宋体"/>
                <w:vanish/>
              </w:rPr>
            </w:pPr>
          </w:p>
        </w:tc>
        <w:tc>
          <w:tcPr>
            <w:tcW w:w="0" w:type="auto"/>
            <w:gridSpan w:val="3"/>
            <w:shd w:val="clear" w:color="auto" w:fill="auto"/>
            <w:vAlign w:val="bottom"/>
          </w:tcPr>
          <w:p w14:paraId="012D75C2" w14:textId="77777777" w:rsidR="008A1CC1" w:rsidRDefault="008A1CC1">
            <w:pPr>
              <w:rPr>
                <w:rFonts w:ascii="宋体"/>
                <w:vanish/>
              </w:rPr>
            </w:pPr>
          </w:p>
        </w:tc>
        <w:tc>
          <w:tcPr>
            <w:tcW w:w="0" w:type="auto"/>
            <w:gridSpan w:val="3"/>
            <w:shd w:val="clear" w:color="auto" w:fill="auto"/>
            <w:vAlign w:val="bottom"/>
          </w:tcPr>
          <w:p w14:paraId="012D75C3" w14:textId="77777777" w:rsidR="008A1CC1" w:rsidRDefault="008A1CC1">
            <w:pPr>
              <w:rPr>
                <w:rFonts w:ascii="宋体"/>
                <w:vanish/>
              </w:rPr>
            </w:pPr>
          </w:p>
        </w:tc>
        <w:tc>
          <w:tcPr>
            <w:tcW w:w="0" w:type="auto"/>
            <w:gridSpan w:val="3"/>
            <w:shd w:val="clear" w:color="auto" w:fill="auto"/>
            <w:vAlign w:val="bottom"/>
          </w:tcPr>
          <w:p w14:paraId="012D75C4" w14:textId="77777777" w:rsidR="008A1CC1" w:rsidRDefault="008A1CC1">
            <w:pPr>
              <w:rPr>
                <w:rFonts w:ascii="宋体"/>
                <w:vanish/>
              </w:rPr>
            </w:pPr>
          </w:p>
        </w:tc>
        <w:tc>
          <w:tcPr>
            <w:tcW w:w="0" w:type="auto"/>
            <w:gridSpan w:val="3"/>
            <w:shd w:val="clear" w:color="auto" w:fill="auto"/>
            <w:vAlign w:val="bottom"/>
          </w:tcPr>
          <w:p w14:paraId="012D75C5" w14:textId="77777777" w:rsidR="008A1CC1" w:rsidRDefault="008A1CC1">
            <w:pPr>
              <w:rPr>
                <w:rFonts w:ascii="宋体"/>
                <w:vanish/>
              </w:rPr>
            </w:pPr>
          </w:p>
        </w:tc>
        <w:tc>
          <w:tcPr>
            <w:tcW w:w="0" w:type="auto"/>
            <w:gridSpan w:val="3"/>
            <w:shd w:val="clear" w:color="auto" w:fill="auto"/>
            <w:vAlign w:val="bottom"/>
          </w:tcPr>
          <w:p w14:paraId="012D75C6" w14:textId="77777777" w:rsidR="008A1CC1" w:rsidRDefault="008A1CC1">
            <w:pPr>
              <w:rPr>
                <w:rFonts w:ascii="宋体"/>
                <w:vanish/>
              </w:rPr>
            </w:pPr>
          </w:p>
        </w:tc>
        <w:tc>
          <w:tcPr>
            <w:tcW w:w="0" w:type="auto"/>
            <w:gridSpan w:val="3"/>
            <w:shd w:val="clear" w:color="auto" w:fill="auto"/>
            <w:vAlign w:val="bottom"/>
          </w:tcPr>
          <w:p w14:paraId="012D75C7" w14:textId="77777777" w:rsidR="008A1CC1" w:rsidRDefault="008A1CC1">
            <w:pPr>
              <w:rPr>
                <w:rFonts w:ascii="宋体"/>
                <w:vanish/>
              </w:rPr>
            </w:pPr>
          </w:p>
        </w:tc>
        <w:tc>
          <w:tcPr>
            <w:tcW w:w="0" w:type="auto"/>
            <w:gridSpan w:val="3"/>
            <w:shd w:val="clear" w:color="auto" w:fill="auto"/>
            <w:vAlign w:val="bottom"/>
          </w:tcPr>
          <w:p w14:paraId="012D75C8" w14:textId="77777777" w:rsidR="008A1CC1" w:rsidRDefault="008A1CC1">
            <w:pPr>
              <w:rPr>
                <w:rFonts w:ascii="宋体"/>
                <w:vanish/>
              </w:rPr>
            </w:pPr>
          </w:p>
        </w:tc>
        <w:tc>
          <w:tcPr>
            <w:tcW w:w="0" w:type="auto"/>
            <w:gridSpan w:val="3"/>
            <w:shd w:val="clear" w:color="auto" w:fill="auto"/>
            <w:vAlign w:val="bottom"/>
          </w:tcPr>
          <w:p w14:paraId="012D75C9" w14:textId="77777777" w:rsidR="008A1CC1" w:rsidRDefault="008A1CC1">
            <w:pPr>
              <w:rPr>
                <w:rFonts w:ascii="宋体"/>
                <w:vanish/>
              </w:rPr>
            </w:pPr>
          </w:p>
        </w:tc>
        <w:tc>
          <w:tcPr>
            <w:tcW w:w="0" w:type="auto"/>
            <w:gridSpan w:val="3"/>
            <w:shd w:val="clear" w:color="auto" w:fill="auto"/>
            <w:vAlign w:val="bottom"/>
          </w:tcPr>
          <w:p w14:paraId="012D75CA" w14:textId="77777777" w:rsidR="008A1CC1" w:rsidRDefault="008A1CC1">
            <w:pPr>
              <w:rPr>
                <w:rFonts w:ascii="宋体"/>
                <w:vanish/>
              </w:rPr>
            </w:pPr>
          </w:p>
        </w:tc>
        <w:tc>
          <w:tcPr>
            <w:tcW w:w="0" w:type="auto"/>
            <w:gridSpan w:val="3"/>
            <w:shd w:val="clear" w:color="auto" w:fill="auto"/>
            <w:vAlign w:val="bottom"/>
          </w:tcPr>
          <w:p w14:paraId="012D75CB" w14:textId="77777777" w:rsidR="008A1CC1" w:rsidRDefault="008A1CC1">
            <w:pPr>
              <w:rPr>
                <w:rFonts w:ascii="宋体"/>
                <w:vanish/>
              </w:rPr>
            </w:pPr>
          </w:p>
        </w:tc>
        <w:tc>
          <w:tcPr>
            <w:tcW w:w="0" w:type="auto"/>
            <w:gridSpan w:val="3"/>
            <w:shd w:val="clear" w:color="auto" w:fill="auto"/>
            <w:vAlign w:val="bottom"/>
          </w:tcPr>
          <w:p w14:paraId="012D75CC" w14:textId="77777777" w:rsidR="008A1CC1" w:rsidRDefault="008A1CC1">
            <w:pPr>
              <w:rPr>
                <w:rFonts w:ascii="宋体"/>
                <w:vanish/>
              </w:rPr>
            </w:pPr>
          </w:p>
        </w:tc>
      </w:tr>
      <w:tr w:rsidR="008A1CC1" w14:paraId="012D75DE" w14:textId="77777777">
        <w:trPr>
          <w:hidden/>
        </w:trPr>
        <w:tc>
          <w:tcPr>
            <w:tcW w:w="0" w:type="auto"/>
            <w:gridSpan w:val="3"/>
            <w:shd w:val="clear" w:color="auto" w:fill="auto"/>
            <w:vAlign w:val="bottom"/>
          </w:tcPr>
          <w:p w14:paraId="012D75CE" w14:textId="77777777" w:rsidR="008A1CC1" w:rsidRDefault="008A1CC1">
            <w:pPr>
              <w:rPr>
                <w:rFonts w:ascii="宋体"/>
                <w:vanish/>
              </w:rPr>
            </w:pPr>
          </w:p>
        </w:tc>
        <w:tc>
          <w:tcPr>
            <w:tcW w:w="0" w:type="auto"/>
            <w:gridSpan w:val="3"/>
            <w:shd w:val="clear" w:color="auto" w:fill="auto"/>
            <w:vAlign w:val="bottom"/>
          </w:tcPr>
          <w:p w14:paraId="012D75CF" w14:textId="77777777" w:rsidR="008A1CC1" w:rsidRDefault="008A1CC1">
            <w:pPr>
              <w:rPr>
                <w:rFonts w:ascii="宋体"/>
                <w:vanish/>
              </w:rPr>
            </w:pPr>
          </w:p>
        </w:tc>
        <w:tc>
          <w:tcPr>
            <w:tcW w:w="0" w:type="auto"/>
            <w:gridSpan w:val="3"/>
            <w:shd w:val="clear" w:color="auto" w:fill="auto"/>
            <w:vAlign w:val="bottom"/>
          </w:tcPr>
          <w:p w14:paraId="012D75D0" w14:textId="77777777" w:rsidR="008A1CC1" w:rsidRDefault="008A1CC1">
            <w:pPr>
              <w:rPr>
                <w:rFonts w:ascii="宋体"/>
                <w:vanish/>
              </w:rPr>
            </w:pPr>
          </w:p>
        </w:tc>
        <w:tc>
          <w:tcPr>
            <w:tcW w:w="0" w:type="auto"/>
            <w:gridSpan w:val="3"/>
            <w:shd w:val="clear" w:color="auto" w:fill="auto"/>
            <w:vAlign w:val="bottom"/>
          </w:tcPr>
          <w:p w14:paraId="012D75D1" w14:textId="77777777" w:rsidR="008A1CC1" w:rsidRDefault="008A1CC1">
            <w:pPr>
              <w:rPr>
                <w:rFonts w:ascii="宋体"/>
                <w:vanish/>
              </w:rPr>
            </w:pPr>
          </w:p>
        </w:tc>
        <w:tc>
          <w:tcPr>
            <w:tcW w:w="0" w:type="auto"/>
            <w:gridSpan w:val="3"/>
            <w:shd w:val="clear" w:color="auto" w:fill="auto"/>
            <w:vAlign w:val="bottom"/>
          </w:tcPr>
          <w:p w14:paraId="012D75D2" w14:textId="77777777" w:rsidR="008A1CC1" w:rsidRDefault="008A1CC1">
            <w:pPr>
              <w:rPr>
                <w:rFonts w:ascii="宋体"/>
                <w:vanish/>
              </w:rPr>
            </w:pPr>
          </w:p>
        </w:tc>
        <w:tc>
          <w:tcPr>
            <w:tcW w:w="0" w:type="auto"/>
            <w:gridSpan w:val="3"/>
            <w:shd w:val="clear" w:color="auto" w:fill="auto"/>
            <w:vAlign w:val="bottom"/>
          </w:tcPr>
          <w:p w14:paraId="012D75D3" w14:textId="77777777" w:rsidR="008A1CC1" w:rsidRDefault="008A1CC1">
            <w:pPr>
              <w:rPr>
                <w:rFonts w:ascii="宋体"/>
                <w:vanish/>
              </w:rPr>
            </w:pPr>
          </w:p>
        </w:tc>
        <w:tc>
          <w:tcPr>
            <w:tcW w:w="0" w:type="auto"/>
            <w:gridSpan w:val="3"/>
            <w:shd w:val="clear" w:color="auto" w:fill="auto"/>
            <w:vAlign w:val="bottom"/>
          </w:tcPr>
          <w:p w14:paraId="012D75D4" w14:textId="77777777" w:rsidR="008A1CC1" w:rsidRDefault="008A1CC1">
            <w:pPr>
              <w:rPr>
                <w:rFonts w:ascii="宋体"/>
                <w:vanish/>
              </w:rPr>
            </w:pPr>
          </w:p>
        </w:tc>
        <w:tc>
          <w:tcPr>
            <w:tcW w:w="0" w:type="auto"/>
            <w:gridSpan w:val="3"/>
            <w:shd w:val="clear" w:color="auto" w:fill="auto"/>
            <w:vAlign w:val="bottom"/>
          </w:tcPr>
          <w:p w14:paraId="012D75D5" w14:textId="77777777" w:rsidR="008A1CC1" w:rsidRDefault="008A1CC1">
            <w:pPr>
              <w:rPr>
                <w:rFonts w:ascii="宋体"/>
                <w:vanish/>
              </w:rPr>
            </w:pPr>
          </w:p>
        </w:tc>
        <w:tc>
          <w:tcPr>
            <w:tcW w:w="0" w:type="auto"/>
            <w:gridSpan w:val="3"/>
            <w:shd w:val="clear" w:color="auto" w:fill="auto"/>
            <w:vAlign w:val="bottom"/>
          </w:tcPr>
          <w:p w14:paraId="012D75D6" w14:textId="77777777" w:rsidR="008A1CC1" w:rsidRDefault="008A1CC1">
            <w:pPr>
              <w:rPr>
                <w:rFonts w:ascii="宋体"/>
                <w:vanish/>
              </w:rPr>
            </w:pPr>
          </w:p>
        </w:tc>
        <w:tc>
          <w:tcPr>
            <w:tcW w:w="0" w:type="auto"/>
            <w:gridSpan w:val="3"/>
            <w:shd w:val="clear" w:color="auto" w:fill="auto"/>
            <w:vAlign w:val="bottom"/>
          </w:tcPr>
          <w:p w14:paraId="012D75D7" w14:textId="77777777" w:rsidR="008A1CC1" w:rsidRDefault="008A1CC1">
            <w:pPr>
              <w:rPr>
                <w:rFonts w:ascii="宋体"/>
                <w:vanish/>
              </w:rPr>
            </w:pPr>
          </w:p>
        </w:tc>
        <w:tc>
          <w:tcPr>
            <w:tcW w:w="0" w:type="auto"/>
            <w:gridSpan w:val="3"/>
            <w:shd w:val="clear" w:color="auto" w:fill="auto"/>
            <w:vAlign w:val="bottom"/>
          </w:tcPr>
          <w:p w14:paraId="012D75D8" w14:textId="77777777" w:rsidR="008A1CC1" w:rsidRDefault="008A1CC1">
            <w:pPr>
              <w:rPr>
                <w:rFonts w:ascii="宋体"/>
                <w:vanish/>
              </w:rPr>
            </w:pPr>
          </w:p>
        </w:tc>
        <w:tc>
          <w:tcPr>
            <w:tcW w:w="0" w:type="auto"/>
            <w:gridSpan w:val="3"/>
            <w:shd w:val="clear" w:color="auto" w:fill="auto"/>
            <w:vAlign w:val="bottom"/>
          </w:tcPr>
          <w:p w14:paraId="012D75D9" w14:textId="77777777" w:rsidR="008A1CC1" w:rsidRDefault="008A1CC1">
            <w:pPr>
              <w:rPr>
                <w:rFonts w:ascii="宋体"/>
                <w:vanish/>
              </w:rPr>
            </w:pPr>
          </w:p>
        </w:tc>
        <w:tc>
          <w:tcPr>
            <w:tcW w:w="0" w:type="auto"/>
            <w:gridSpan w:val="3"/>
            <w:shd w:val="clear" w:color="auto" w:fill="auto"/>
            <w:vAlign w:val="bottom"/>
          </w:tcPr>
          <w:p w14:paraId="012D75DA" w14:textId="77777777" w:rsidR="008A1CC1" w:rsidRDefault="008A1CC1">
            <w:pPr>
              <w:rPr>
                <w:rFonts w:ascii="宋体"/>
                <w:vanish/>
              </w:rPr>
            </w:pPr>
          </w:p>
        </w:tc>
        <w:tc>
          <w:tcPr>
            <w:tcW w:w="0" w:type="auto"/>
            <w:gridSpan w:val="3"/>
            <w:shd w:val="clear" w:color="auto" w:fill="auto"/>
            <w:vAlign w:val="bottom"/>
          </w:tcPr>
          <w:p w14:paraId="012D75DB" w14:textId="77777777" w:rsidR="008A1CC1" w:rsidRDefault="008A1CC1">
            <w:pPr>
              <w:rPr>
                <w:rFonts w:ascii="宋体"/>
                <w:vanish/>
              </w:rPr>
            </w:pPr>
          </w:p>
        </w:tc>
        <w:tc>
          <w:tcPr>
            <w:tcW w:w="0" w:type="auto"/>
            <w:gridSpan w:val="3"/>
            <w:shd w:val="clear" w:color="auto" w:fill="auto"/>
            <w:vAlign w:val="bottom"/>
          </w:tcPr>
          <w:p w14:paraId="012D75DC" w14:textId="77777777" w:rsidR="008A1CC1" w:rsidRDefault="008A1CC1">
            <w:pPr>
              <w:rPr>
                <w:rFonts w:ascii="宋体"/>
                <w:vanish/>
              </w:rPr>
            </w:pPr>
          </w:p>
        </w:tc>
        <w:tc>
          <w:tcPr>
            <w:tcW w:w="0" w:type="auto"/>
            <w:gridSpan w:val="3"/>
            <w:shd w:val="clear" w:color="auto" w:fill="auto"/>
            <w:vAlign w:val="bottom"/>
          </w:tcPr>
          <w:p w14:paraId="012D75DD" w14:textId="77777777" w:rsidR="008A1CC1" w:rsidRDefault="008A1CC1">
            <w:pPr>
              <w:rPr>
                <w:rFonts w:ascii="宋体"/>
                <w:vanish/>
              </w:rPr>
            </w:pPr>
          </w:p>
        </w:tc>
      </w:tr>
      <w:tr w:rsidR="008A1CC1" w14:paraId="012D75EF" w14:textId="77777777">
        <w:trPr>
          <w:hidden/>
        </w:trPr>
        <w:tc>
          <w:tcPr>
            <w:tcW w:w="0" w:type="auto"/>
            <w:gridSpan w:val="3"/>
            <w:shd w:val="clear" w:color="auto" w:fill="auto"/>
            <w:vAlign w:val="bottom"/>
          </w:tcPr>
          <w:p w14:paraId="012D75DF" w14:textId="77777777" w:rsidR="008A1CC1" w:rsidRDefault="008A1CC1">
            <w:pPr>
              <w:rPr>
                <w:rFonts w:ascii="宋体"/>
                <w:vanish/>
              </w:rPr>
            </w:pPr>
          </w:p>
        </w:tc>
        <w:tc>
          <w:tcPr>
            <w:tcW w:w="0" w:type="auto"/>
            <w:gridSpan w:val="3"/>
            <w:shd w:val="clear" w:color="auto" w:fill="auto"/>
            <w:vAlign w:val="bottom"/>
          </w:tcPr>
          <w:p w14:paraId="012D75E0" w14:textId="77777777" w:rsidR="008A1CC1" w:rsidRDefault="008A1CC1">
            <w:pPr>
              <w:rPr>
                <w:rFonts w:ascii="宋体"/>
                <w:vanish/>
              </w:rPr>
            </w:pPr>
          </w:p>
        </w:tc>
        <w:tc>
          <w:tcPr>
            <w:tcW w:w="0" w:type="auto"/>
            <w:gridSpan w:val="3"/>
            <w:shd w:val="clear" w:color="auto" w:fill="auto"/>
            <w:vAlign w:val="bottom"/>
          </w:tcPr>
          <w:p w14:paraId="012D75E1" w14:textId="77777777" w:rsidR="008A1CC1" w:rsidRDefault="008A1CC1">
            <w:pPr>
              <w:rPr>
                <w:rFonts w:ascii="宋体"/>
                <w:vanish/>
              </w:rPr>
            </w:pPr>
          </w:p>
        </w:tc>
        <w:tc>
          <w:tcPr>
            <w:tcW w:w="0" w:type="auto"/>
            <w:gridSpan w:val="3"/>
            <w:shd w:val="clear" w:color="auto" w:fill="auto"/>
            <w:vAlign w:val="bottom"/>
          </w:tcPr>
          <w:p w14:paraId="012D75E2" w14:textId="77777777" w:rsidR="008A1CC1" w:rsidRDefault="008A1CC1">
            <w:pPr>
              <w:rPr>
                <w:rFonts w:ascii="宋体"/>
                <w:vanish/>
              </w:rPr>
            </w:pPr>
          </w:p>
        </w:tc>
        <w:tc>
          <w:tcPr>
            <w:tcW w:w="0" w:type="auto"/>
            <w:gridSpan w:val="3"/>
            <w:shd w:val="clear" w:color="auto" w:fill="auto"/>
            <w:vAlign w:val="bottom"/>
          </w:tcPr>
          <w:p w14:paraId="012D75E3" w14:textId="77777777" w:rsidR="008A1CC1" w:rsidRDefault="008A1CC1">
            <w:pPr>
              <w:rPr>
                <w:rFonts w:ascii="宋体"/>
                <w:vanish/>
              </w:rPr>
            </w:pPr>
          </w:p>
        </w:tc>
        <w:tc>
          <w:tcPr>
            <w:tcW w:w="0" w:type="auto"/>
            <w:gridSpan w:val="3"/>
            <w:shd w:val="clear" w:color="auto" w:fill="auto"/>
            <w:vAlign w:val="bottom"/>
          </w:tcPr>
          <w:p w14:paraId="012D75E4" w14:textId="77777777" w:rsidR="008A1CC1" w:rsidRDefault="008A1CC1">
            <w:pPr>
              <w:rPr>
                <w:rFonts w:ascii="宋体"/>
                <w:vanish/>
              </w:rPr>
            </w:pPr>
          </w:p>
        </w:tc>
        <w:tc>
          <w:tcPr>
            <w:tcW w:w="0" w:type="auto"/>
            <w:gridSpan w:val="3"/>
            <w:shd w:val="clear" w:color="auto" w:fill="auto"/>
            <w:vAlign w:val="bottom"/>
          </w:tcPr>
          <w:p w14:paraId="012D75E5" w14:textId="77777777" w:rsidR="008A1CC1" w:rsidRDefault="008A1CC1">
            <w:pPr>
              <w:rPr>
                <w:rFonts w:ascii="宋体"/>
                <w:vanish/>
              </w:rPr>
            </w:pPr>
          </w:p>
        </w:tc>
        <w:tc>
          <w:tcPr>
            <w:tcW w:w="0" w:type="auto"/>
            <w:gridSpan w:val="3"/>
            <w:shd w:val="clear" w:color="auto" w:fill="auto"/>
            <w:vAlign w:val="bottom"/>
          </w:tcPr>
          <w:p w14:paraId="012D75E6" w14:textId="77777777" w:rsidR="008A1CC1" w:rsidRDefault="008A1CC1">
            <w:pPr>
              <w:rPr>
                <w:rFonts w:ascii="宋体"/>
                <w:vanish/>
              </w:rPr>
            </w:pPr>
          </w:p>
        </w:tc>
        <w:tc>
          <w:tcPr>
            <w:tcW w:w="0" w:type="auto"/>
            <w:gridSpan w:val="3"/>
            <w:shd w:val="clear" w:color="auto" w:fill="auto"/>
            <w:vAlign w:val="bottom"/>
          </w:tcPr>
          <w:p w14:paraId="012D75E7" w14:textId="77777777" w:rsidR="008A1CC1" w:rsidRDefault="008A1CC1">
            <w:pPr>
              <w:rPr>
                <w:rFonts w:ascii="宋体"/>
                <w:vanish/>
              </w:rPr>
            </w:pPr>
          </w:p>
        </w:tc>
        <w:tc>
          <w:tcPr>
            <w:tcW w:w="0" w:type="auto"/>
            <w:gridSpan w:val="3"/>
            <w:shd w:val="clear" w:color="auto" w:fill="auto"/>
            <w:vAlign w:val="bottom"/>
          </w:tcPr>
          <w:p w14:paraId="012D75E8" w14:textId="77777777" w:rsidR="008A1CC1" w:rsidRDefault="008A1CC1">
            <w:pPr>
              <w:rPr>
                <w:rFonts w:ascii="宋体"/>
                <w:vanish/>
              </w:rPr>
            </w:pPr>
          </w:p>
        </w:tc>
        <w:tc>
          <w:tcPr>
            <w:tcW w:w="0" w:type="auto"/>
            <w:gridSpan w:val="3"/>
            <w:shd w:val="clear" w:color="auto" w:fill="auto"/>
            <w:vAlign w:val="bottom"/>
          </w:tcPr>
          <w:p w14:paraId="012D75E9" w14:textId="77777777" w:rsidR="008A1CC1" w:rsidRDefault="008A1CC1">
            <w:pPr>
              <w:rPr>
                <w:rFonts w:ascii="宋体"/>
                <w:vanish/>
              </w:rPr>
            </w:pPr>
          </w:p>
        </w:tc>
        <w:tc>
          <w:tcPr>
            <w:tcW w:w="0" w:type="auto"/>
            <w:gridSpan w:val="3"/>
            <w:shd w:val="clear" w:color="auto" w:fill="auto"/>
            <w:vAlign w:val="bottom"/>
          </w:tcPr>
          <w:p w14:paraId="012D75EA" w14:textId="77777777" w:rsidR="008A1CC1" w:rsidRDefault="008A1CC1">
            <w:pPr>
              <w:rPr>
                <w:rFonts w:ascii="宋体"/>
                <w:vanish/>
              </w:rPr>
            </w:pPr>
          </w:p>
        </w:tc>
        <w:tc>
          <w:tcPr>
            <w:tcW w:w="0" w:type="auto"/>
            <w:gridSpan w:val="3"/>
            <w:shd w:val="clear" w:color="auto" w:fill="auto"/>
            <w:vAlign w:val="bottom"/>
          </w:tcPr>
          <w:p w14:paraId="012D75EB" w14:textId="77777777" w:rsidR="008A1CC1" w:rsidRDefault="008A1CC1">
            <w:pPr>
              <w:rPr>
                <w:rFonts w:ascii="宋体"/>
                <w:vanish/>
              </w:rPr>
            </w:pPr>
          </w:p>
        </w:tc>
        <w:tc>
          <w:tcPr>
            <w:tcW w:w="0" w:type="auto"/>
            <w:gridSpan w:val="3"/>
            <w:shd w:val="clear" w:color="auto" w:fill="auto"/>
            <w:vAlign w:val="bottom"/>
          </w:tcPr>
          <w:p w14:paraId="012D75EC" w14:textId="77777777" w:rsidR="008A1CC1" w:rsidRDefault="008A1CC1">
            <w:pPr>
              <w:rPr>
                <w:rFonts w:ascii="宋体"/>
                <w:vanish/>
              </w:rPr>
            </w:pPr>
          </w:p>
        </w:tc>
        <w:tc>
          <w:tcPr>
            <w:tcW w:w="0" w:type="auto"/>
            <w:gridSpan w:val="3"/>
            <w:shd w:val="clear" w:color="auto" w:fill="auto"/>
            <w:vAlign w:val="bottom"/>
          </w:tcPr>
          <w:p w14:paraId="012D75ED" w14:textId="77777777" w:rsidR="008A1CC1" w:rsidRDefault="008A1CC1">
            <w:pPr>
              <w:rPr>
                <w:rFonts w:ascii="宋体"/>
                <w:vanish/>
              </w:rPr>
            </w:pPr>
          </w:p>
        </w:tc>
        <w:tc>
          <w:tcPr>
            <w:tcW w:w="0" w:type="auto"/>
            <w:gridSpan w:val="3"/>
            <w:shd w:val="clear" w:color="auto" w:fill="auto"/>
            <w:vAlign w:val="bottom"/>
          </w:tcPr>
          <w:p w14:paraId="012D75EE" w14:textId="77777777" w:rsidR="008A1CC1" w:rsidRDefault="008A1CC1">
            <w:pPr>
              <w:rPr>
                <w:rFonts w:ascii="宋体"/>
                <w:vanish/>
              </w:rPr>
            </w:pPr>
          </w:p>
        </w:tc>
      </w:tr>
      <w:tr w:rsidR="008A1CC1" w14:paraId="012D7600" w14:textId="77777777">
        <w:trPr>
          <w:hidden/>
        </w:trPr>
        <w:tc>
          <w:tcPr>
            <w:tcW w:w="0" w:type="auto"/>
            <w:gridSpan w:val="3"/>
            <w:shd w:val="clear" w:color="auto" w:fill="auto"/>
            <w:vAlign w:val="bottom"/>
          </w:tcPr>
          <w:p w14:paraId="012D75F0" w14:textId="77777777" w:rsidR="008A1CC1" w:rsidRDefault="008A1CC1">
            <w:pPr>
              <w:rPr>
                <w:rFonts w:ascii="宋体"/>
                <w:vanish/>
              </w:rPr>
            </w:pPr>
          </w:p>
        </w:tc>
        <w:tc>
          <w:tcPr>
            <w:tcW w:w="0" w:type="auto"/>
            <w:gridSpan w:val="3"/>
            <w:shd w:val="clear" w:color="auto" w:fill="auto"/>
            <w:vAlign w:val="bottom"/>
          </w:tcPr>
          <w:p w14:paraId="012D75F1" w14:textId="77777777" w:rsidR="008A1CC1" w:rsidRDefault="008A1CC1">
            <w:pPr>
              <w:rPr>
                <w:rFonts w:ascii="宋体"/>
                <w:vanish/>
              </w:rPr>
            </w:pPr>
          </w:p>
        </w:tc>
        <w:tc>
          <w:tcPr>
            <w:tcW w:w="0" w:type="auto"/>
            <w:gridSpan w:val="3"/>
            <w:shd w:val="clear" w:color="auto" w:fill="auto"/>
            <w:vAlign w:val="bottom"/>
          </w:tcPr>
          <w:p w14:paraId="012D75F2" w14:textId="77777777" w:rsidR="008A1CC1" w:rsidRDefault="008A1CC1">
            <w:pPr>
              <w:rPr>
                <w:rFonts w:ascii="宋体"/>
                <w:vanish/>
              </w:rPr>
            </w:pPr>
          </w:p>
        </w:tc>
        <w:tc>
          <w:tcPr>
            <w:tcW w:w="0" w:type="auto"/>
            <w:gridSpan w:val="3"/>
            <w:shd w:val="clear" w:color="auto" w:fill="auto"/>
            <w:vAlign w:val="bottom"/>
          </w:tcPr>
          <w:p w14:paraId="012D75F3" w14:textId="77777777" w:rsidR="008A1CC1" w:rsidRDefault="008A1CC1">
            <w:pPr>
              <w:rPr>
                <w:rFonts w:ascii="宋体"/>
                <w:vanish/>
              </w:rPr>
            </w:pPr>
          </w:p>
        </w:tc>
        <w:tc>
          <w:tcPr>
            <w:tcW w:w="0" w:type="auto"/>
            <w:gridSpan w:val="3"/>
            <w:shd w:val="clear" w:color="auto" w:fill="auto"/>
            <w:vAlign w:val="bottom"/>
          </w:tcPr>
          <w:p w14:paraId="012D75F4" w14:textId="77777777" w:rsidR="008A1CC1" w:rsidRDefault="008A1CC1">
            <w:pPr>
              <w:rPr>
                <w:rFonts w:ascii="宋体"/>
                <w:vanish/>
              </w:rPr>
            </w:pPr>
          </w:p>
        </w:tc>
        <w:tc>
          <w:tcPr>
            <w:tcW w:w="0" w:type="auto"/>
            <w:gridSpan w:val="3"/>
            <w:shd w:val="clear" w:color="auto" w:fill="auto"/>
            <w:vAlign w:val="bottom"/>
          </w:tcPr>
          <w:p w14:paraId="012D75F5" w14:textId="77777777" w:rsidR="008A1CC1" w:rsidRDefault="008A1CC1">
            <w:pPr>
              <w:rPr>
                <w:rFonts w:ascii="宋体"/>
                <w:vanish/>
              </w:rPr>
            </w:pPr>
          </w:p>
        </w:tc>
        <w:tc>
          <w:tcPr>
            <w:tcW w:w="0" w:type="auto"/>
            <w:gridSpan w:val="3"/>
            <w:shd w:val="clear" w:color="auto" w:fill="auto"/>
            <w:vAlign w:val="bottom"/>
          </w:tcPr>
          <w:p w14:paraId="012D75F6" w14:textId="77777777" w:rsidR="008A1CC1" w:rsidRDefault="008A1CC1">
            <w:pPr>
              <w:rPr>
                <w:rFonts w:ascii="宋体"/>
                <w:vanish/>
              </w:rPr>
            </w:pPr>
          </w:p>
        </w:tc>
        <w:tc>
          <w:tcPr>
            <w:tcW w:w="0" w:type="auto"/>
            <w:gridSpan w:val="3"/>
            <w:shd w:val="clear" w:color="auto" w:fill="auto"/>
            <w:vAlign w:val="bottom"/>
          </w:tcPr>
          <w:p w14:paraId="012D75F7" w14:textId="77777777" w:rsidR="008A1CC1" w:rsidRDefault="008A1CC1">
            <w:pPr>
              <w:rPr>
                <w:rFonts w:ascii="宋体"/>
                <w:vanish/>
              </w:rPr>
            </w:pPr>
          </w:p>
        </w:tc>
        <w:tc>
          <w:tcPr>
            <w:tcW w:w="0" w:type="auto"/>
            <w:gridSpan w:val="3"/>
            <w:shd w:val="clear" w:color="auto" w:fill="auto"/>
            <w:vAlign w:val="bottom"/>
          </w:tcPr>
          <w:p w14:paraId="012D75F8" w14:textId="77777777" w:rsidR="008A1CC1" w:rsidRDefault="008A1CC1">
            <w:pPr>
              <w:rPr>
                <w:rFonts w:ascii="宋体"/>
                <w:vanish/>
              </w:rPr>
            </w:pPr>
          </w:p>
        </w:tc>
        <w:tc>
          <w:tcPr>
            <w:tcW w:w="0" w:type="auto"/>
            <w:gridSpan w:val="3"/>
            <w:shd w:val="clear" w:color="auto" w:fill="auto"/>
            <w:vAlign w:val="bottom"/>
          </w:tcPr>
          <w:p w14:paraId="012D75F9" w14:textId="77777777" w:rsidR="008A1CC1" w:rsidRDefault="008A1CC1">
            <w:pPr>
              <w:rPr>
                <w:rFonts w:ascii="宋体"/>
                <w:vanish/>
              </w:rPr>
            </w:pPr>
          </w:p>
        </w:tc>
        <w:tc>
          <w:tcPr>
            <w:tcW w:w="0" w:type="auto"/>
            <w:gridSpan w:val="3"/>
            <w:shd w:val="clear" w:color="auto" w:fill="auto"/>
            <w:vAlign w:val="bottom"/>
          </w:tcPr>
          <w:p w14:paraId="012D75FA" w14:textId="77777777" w:rsidR="008A1CC1" w:rsidRDefault="008A1CC1">
            <w:pPr>
              <w:rPr>
                <w:rFonts w:ascii="宋体"/>
                <w:vanish/>
              </w:rPr>
            </w:pPr>
          </w:p>
        </w:tc>
        <w:tc>
          <w:tcPr>
            <w:tcW w:w="0" w:type="auto"/>
            <w:gridSpan w:val="3"/>
            <w:shd w:val="clear" w:color="auto" w:fill="auto"/>
            <w:vAlign w:val="bottom"/>
          </w:tcPr>
          <w:p w14:paraId="012D75FB" w14:textId="77777777" w:rsidR="008A1CC1" w:rsidRDefault="008A1CC1">
            <w:pPr>
              <w:rPr>
                <w:rFonts w:ascii="宋体"/>
                <w:vanish/>
              </w:rPr>
            </w:pPr>
          </w:p>
        </w:tc>
        <w:tc>
          <w:tcPr>
            <w:tcW w:w="0" w:type="auto"/>
            <w:gridSpan w:val="3"/>
            <w:shd w:val="clear" w:color="auto" w:fill="auto"/>
            <w:vAlign w:val="bottom"/>
          </w:tcPr>
          <w:p w14:paraId="012D75FC" w14:textId="77777777" w:rsidR="008A1CC1" w:rsidRDefault="008A1CC1">
            <w:pPr>
              <w:rPr>
                <w:rFonts w:ascii="宋体"/>
                <w:vanish/>
              </w:rPr>
            </w:pPr>
          </w:p>
        </w:tc>
        <w:tc>
          <w:tcPr>
            <w:tcW w:w="0" w:type="auto"/>
            <w:gridSpan w:val="3"/>
            <w:shd w:val="clear" w:color="auto" w:fill="auto"/>
            <w:vAlign w:val="bottom"/>
          </w:tcPr>
          <w:p w14:paraId="012D75FD" w14:textId="77777777" w:rsidR="008A1CC1" w:rsidRDefault="008A1CC1">
            <w:pPr>
              <w:rPr>
                <w:rFonts w:ascii="宋体"/>
                <w:vanish/>
              </w:rPr>
            </w:pPr>
          </w:p>
        </w:tc>
        <w:tc>
          <w:tcPr>
            <w:tcW w:w="0" w:type="auto"/>
            <w:gridSpan w:val="3"/>
            <w:shd w:val="clear" w:color="auto" w:fill="auto"/>
            <w:vAlign w:val="bottom"/>
          </w:tcPr>
          <w:p w14:paraId="012D75FE" w14:textId="77777777" w:rsidR="008A1CC1" w:rsidRDefault="008A1CC1">
            <w:pPr>
              <w:rPr>
                <w:rFonts w:ascii="宋体"/>
                <w:vanish/>
              </w:rPr>
            </w:pPr>
          </w:p>
        </w:tc>
        <w:tc>
          <w:tcPr>
            <w:tcW w:w="0" w:type="auto"/>
            <w:gridSpan w:val="3"/>
            <w:shd w:val="clear" w:color="auto" w:fill="auto"/>
            <w:vAlign w:val="bottom"/>
          </w:tcPr>
          <w:p w14:paraId="012D75FF" w14:textId="77777777" w:rsidR="008A1CC1" w:rsidRDefault="008A1CC1">
            <w:pPr>
              <w:rPr>
                <w:rFonts w:ascii="宋体"/>
                <w:vanish/>
              </w:rPr>
            </w:pPr>
          </w:p>
        </w:tc>
      </w:tr>
      <w:tr w:rsidR="008A1CC1" w14:paraId="012D7611" w14:textId="77777777">
        <w:trPr>
          <w:hidden/>
        </w:trPr>
        <w:tc>
          <w:tcPr>
            <w:tcW w:w="0" w:type="auto"/>
            <w:gridSpan w:val="3"/>
            <w:shd w:val="clear" w:color="auto" w:fill="auto"/>
            <w:vAlign w:val="bottom"/>
          </w:tcPr>
          <w:p w14:paraId="012D7601" w14:textId="77777777" w:rsidR="008A1CC1" w:rsidRDefault="008A1CC1">
            <w:pPr>
              <w:rPr>
                <w:rFonts w:ascii="宋体"/>
                <w:vanish/>
              </w:rPr>
            </w:pPr>
          </w:p>
        </w:tc>
        <w:tc>
          <w:tcPr>
            <w:tcW w:w="0" w:type="auto"/>
            <w:gridSpan w:val="3"/>
            <w:shd w:val="clear" w:color="auto" w:fill="auto"/>
            <w:vAlign w:val="bottom"/>
          </w:tcPr>
          <w:p w14:paraId="012D7602" w14:textId="77777777" w:rsidR="008A1CC1" w:rsidRDefault="008A1CC1">
            <w:pPr>
              <w:rPr>
                <w:rFonts w:ascii="宋体"/>
                <w:vanish/>
              </w:rPr>
            </w:pPr>
          </w:p>
        </w:tc>
        <w:tc>
          <w:tcPr>
            <w:tcW w:w="0" w:type="auto"/>
            <w:gridSpan w:val="3"/>
            <w:shd w:val="clear" w:color="auto" w:fill="auto"/>
            <w:vAlign w:val="bottom"/>
          </w:tcPr>
          <w:p w14:paraId="012D7603" w14:textId="77777777" w:rsidR="008A1CC1" w:rsidRDefault="008A1CC1">
            <w:pPr>
              <w:rPr>
                <w:rFonts w:ascii="宋体"/>
                <w:vanish/>
              </w:rPr>
            </w:pPr>
          </w:p>
        </w:tc>
        <w:tc>
          <w:tcPr>
            <w:tcW w:w="0" w:type="auto"/>
            <w:gridSpan w:val="3"/>
            <w:shd w:val="clear" w:color="auto" w:fill="auto"/>
            <w:vAlign w:val="bottom"/>
          </w:tcPr>
          <w:p w14:paraId="012D7604" w14:textId="77777777" w:rsidR="008A1CC1" w:rsidRDefault="008A1CC1">
            <w:pPr>
              <w:rPr>
                <w:rFonts w:ascii="宋体"/>
                <w:vanish/>
              </w:rPr>
            </w:pPr>
          </w:p>
        </w:tc>
        <w:tc>
          <w:tcPr>
            <w:tcW w:w="0" w:type="auto"/>
            <w:gridSpan w:val="3"/>
            <w:shd w:val="clear" w:color="auto" w:fill="auto"/>
            <w:vAlign w:val="bottom"/>
          </w:tcPr>
          <w:p w14:paraId="012D7605" w14:textId="77777777" w:rsidR="008A1CC1" w:rsidRDefault="008A1CC1">
            <w:pPr>
              <w:rPr>
                <w:rFonts w:ascii="宋体"/>
                <w:vanish/>
              </w:rPr>
            </w:pPr>
          </w:p>
        </w:tc>
        <w:tc>
          <w:tcPr>
            <w:tcW w:w="0" w:type="auto"/>
            <w:gridSpan w:val="3"/>
            <w:shd w:val="clear" w:color="auto" w:fill="auto"/>
            <w:vAlign w:val="bottom"/>
          </w:tcPr>
          <w:p w14:paraId="012D7606" w14:textId="77777777" w:rsidR="008A1CC1" w:rsidRDefault="008A1CC1">
            <w:pPr>
              <w:rPr>
                <w:rFonts w:ascii="宋体"/>
                <w:vanish/>
              </w:rPr>
            </w:pPr>
          </w:p>
        </w:tc>
        <w:tc>
          <w:tcPr>
            <w:tcW w:w="0" w:type="auto"/>
            <w:gridSpan w:val="3"/>
            <w:shd w:val="clear" w:color="auto" w:fill="auto"/>
            <w:vAlign w:val="bottom"/>
          </w:tcPr>
          <w:p w14:paraId="012D7607" w14:textId="77777777" w:rsidR="008A1CC1" w:rsidRDefault="008A1CC1">
            <w:pPr>
              <w:rPr>
                <w:rFonts w:ascii="宋体"/>
                <w:vanish/>
              </w:rPr>
            </w:pPr>
          </w:p>
        </w:tc>
        <w:tc>
          <w:tcPr>
            <w:tcW w:w="0" w:type="auto"/>
            <w:gridSpan w:val="3"/>
            <w:shd w:val="clear" w:color="auto" w:fill="auto"/>
            <w:vAlign w:val="bottom"/>
          </w:tcPr>
          <w:p w14:paraId="012D7608" w14:textId="77777777" w:rsidR="008A1CC1" w:rsidRDefault="008A1CC1">
            <w:pPr>
              <w:rPr>
                <w:rFonts w:ascii="宋体"/>
                <w:vanish/>
              </w:rPr>
            </w:pPr>
          </w:p>
        </w:tc>
        <w:tc>
          <w:tcPr>
            <w:tcW w:w="0" w:type="auto"/>
            <w:gridSpan w:val="3"/>
            <w:shd w:val="clear" w:color="auto" w:fill="auto"/>
            <w:vAlign w:val="bottom"/>
          </w:tcPr>
          <w:p w14:paraId="012D7609" w14:textId="77777777" w:rsidR="008A1CC1" w:rsidRDefault="008A1CC1">
            <w:pPr>
              <w:rPr>
                <w:rFonts w:ascii="宋体"/>
                <w:vanish/>
              </w:rPr>
            </w:pPr>
          </w:p>
        </w:tc>
        <w:tc>
          <w:tcPr>
            <w:tcW w:w="0" w:type="auto"/>
            <w:gridSpan w:val="3"/>
            <w:shd w:val="clear" w:color="auto" w:fill="auto"/>
            <w:vAlign w:val="bottom"/>
          </w:tcPr>
          <w:p w14:paraId="012D760A" w14:textId="77777777" w:rsidR="008A1CC1" w:rsidRDefault="008A1CC1">
            <w:pPr>
              <w:rPr>
                <w:rFonts w:ascii="宋体"/>
                <w:vanish/>
              </w:rPr>
            </w:pPr>
          </w:p>
        </w:tc>
        <w:tc>
          <w:tcPr>
            <w:tcW w:w="0" w:type="auto"/>
            <w:gridSpan w:val="3"/>
            <w:shd w:val="clear" w:color="auto" w:fill="auto"/>
            <w:vAlign w:val="bottom"/>
          </w:tcPr>
          <w:p w14:paraId="012D760B" w14:textId="77777777" w:rsidR="008A1CC1" w:rsidRDefault="008A1CC1">
            <w:pPr>
              <w:rPr>
                <w:rFonts w:ascii="宋体"/>
                <w:vanish/>
              </w:rPr>
            </w:pPr>
          </w:p>
        </w:tc>
        <w:tc>
          <w:tcPr>
            <w:tcW w:w="0" w:type="auto"/>
            <w:gridSpan w:val="3"/>
            <w:shd w:val="clear" w:color="auto" w:fill="auto"/>
            <w:vAlign w:val="bottom"/>
          </w:tcPr>
          <w:p w14:paraId="012D760C" w14:textId="77777777" w:rsidR="008A1CC1" w:rsidRDefault="008A1CC1">
            <w:pPr>
              <w:rPr>
                <w:rFonts w:ascii="宋体"/>
                <w:vanish/>
              </w:rPr>
            </w:pPr>
          </w:p>
        </w:tc>
        <w:tc>
          <w:tcPr>
            <w:tcW w:w="0" w:type="auto"/>
            <w:gridSpan w:val="3"/>
            <w:shd w:val="clear" w:color="auto" w:fill="auto"/>
            <w:vAlign w:val="bottom"/>
          </w:tcPr>
          <w:p w14:paraId="012D760D" w14:textId="77777777" w:rsidR="008A1CC1" w:rsidRDefault="008A1CC1">
            <w:pPr>
              <w:rPr>
                <w:rFonts w:ascii="宋体"/>
                <w:vanish/>
              </w:rPr>
            </w:pPr>
          </w:p>
        </w:tc>
        <w:tc>
          <w:tcPr>
            <w:tcW w:w="0" w:type="auto"/>
            <w:gridSpan w:val="3"/>
            <w:shd w:val="clear" w:color="auto" w:fill="auto"/>
            <w:vAlign w:val="bottom"/>
          </w:tcPr>
          <w:p w14:paraId="012D760E" w14:textId="77777777" w:rsidR="008A1CC1" w:rsidRDefault="008A1CC1">
            <w:pPr>
              <w:rPr>
                <w:rFonts w:ascii="宋体"/>
                <w:vanish/>
              </w:rPr>
            </w:pPr>
          </w:p>
        </w:tc>
        <w:tc>
          <w:tcPr>
            <w:tcW w:w="0" w:type="auto"/>
            <w:gridSpan w:val="3"/>
            <w:shd w:val="clear" w:color="auto" w:fill="auto"/>
            <w:vAlign w:val="bottom"/>
          </w:tcPr>
          <w:p w14:paraId="012D760F" w14:textId="77777777" w:rsidR="008A1CC1" w:rsidRDefault="008A1CC1">
            <w:pPr>
              <w:rPr>
                <w:rFonts w:ascii="宋体"/>
                <w:vanish/>
              </w:rPr>
            </w:pPr>
          </w:p>
        </w:tc>
        <w:tc>
          <w:tcPr>
            <w:tcW w:w="0" w:type="auto"/>
            <w:gridSpan w:val="3"/>
            <w:shd w:val="clear" w:color="auto" w:fill="auto"/>
            <w:vAlign w:val="bottom"/>
          </w:tcPr>
          <w:p w14:paraId="012D7610" w14:textId="77777777" w:rsidR="008A1CC1" w:rsidRDefault="008A1CC1">
            <w:pPr>
              <w:rPr>
                <w:rFonts w:ascii="宋体"/>
                <w:vanish/>
              </w:rPr>
            </w:pPr>
          </w:p>
        </w:tc>
      </w:tr>
      <w:tr w:rsidR="008A1CC1" w14:paraId="012D7622" w14:textId="77777777">
        <w:trPr>
          <w:hidden/>
        </w:trPr>
        <w:tc>
          <w:tcPr>
            <w:tcW w:w="0" w:type="auto"/>
            <w:gridSpan w:val="3"/>
            <w:shd w:val="clear" w:color="auto" w:fill="auto"/>
            <w:vAlign w:val="bottom"/>
          </w:tcPr>
          <w:p w14:paraId="012D7612" w14:textId="77777777" w:rsidR="008A1CC1" w:rsidRDefault="008A1CC1">
            <w:pPr>
              <w:rPr>
                <w:rFonts w:ascii="宋体"/>
                <w:vanish/>
              </w:rPr>
            </w:pPr>
          </w:p>
        </w:tc>
        <w:tc>
          <w:tcPr>
            <w:tcW w:w="0" w:type="auto"/>
            <w:gridSpan w:val="3"/>
            <w:shd w:val="clear" w:color="auto" w:fill="auto"/>
            <w:vAlign w:val="bottom"/>
          </w:tcPr>
          <w:p w14:paraId="012D7613" w14:textId="77777777" w:rsidR="008A1CC1" w:rsidRDefault="008A1CC1">
            <w:pPr>
              <w:rPr>
                <w:rFonts w:ascii="宋体"/>
                <w:vanish/>
              </w:rPr>
            </w:pPr>
          </w:p>
        </w:tc>
        <w:tc>
          <w:tcPr>
            <w:tcW w:w="0" w:type="auto"/>
            <w:gridSpan w:val="3"/>
            <w:shd w:val="clear" w:color="auto" w:fill="auto"/>
            <w:vAlign w:val="bottom"/>
          </w:tcPr>
          <w:p w14:paraId="012D7614" w14:textId="77777777" w:rsidR="008A1CC1" w:rsidRDefault="008A1CC1">
            <w:pPr>
              <w:rPr>
                <w:rFonts w:ascii="宋体"/>
                <w:vanish/>
              </w:rPr>
            </w:pPr>
          </w:p>
        </w:tc>
        <w:tc>
          <w:tcPr>
            <w:tcW w:w="0" w:type="auto"/>
            <w:gridSpan w:val="3"/>
            <w:shd w:val="clear" w:color="auto" w:fill="auto"/>
            <w:vAlign w:val="bottom"/>
          </w:tcPr>
          <w:p w14:paraId="012D7615" w14:textId="77777777" w:rsidR="008A1CC1" w:rsidRDefault="008A1CC1">
            <w:pPr>
              <w:rPr>
                <w:rFonts w:ascii="宋体"/>
                <w:vanish/>
              </w:rPr>
            </w:pPr>
          </w:p>
        </w:tc>
        <w:tc>
          <w:tcPr>
            <w:tcW w:w="0" w:type="auto"/>
            <w:gridSpan w:val="3"/>
            <w:shd w:val="clear" w:color="auto" w:fill="auto"/>
            <w:vAlign w:val="bottom"/>
          </w:tcPr>
          <w:p w14:paraId="012D7616" w14:textId="77777777" w:rsidR="008A1CC1" w:rsidRDefault="008A1CC1">
            <w:pPr>
              <w:rPr>
                <w:rFonts w:ascii="宋体"/>
                <w:vanish/>
              </w:rPr>
            </w:pPr>
          </w:p>
        </w:tc>
        <w:tc>
          <w:tcPr>
            <w:tcW w:w="0" w:type="auto"/>
            <w:gridSpan w:val="3"/>
            <w:shd w:val="clear" w:color="auto" w:fill="auto"/>
            <w:vAlign w:val="bottom"/>
          </w:tcPr>
          <w:p w14:paraId="012D7617" w14:textId="77777777" w:rsidR="008A1CC1" w:rsidRDefault="008A1CC1">
            <w:pPr>
              <w:rPr>
                <w:rFonts w:ascii="宋体"/>
                <w:vanish/>
              </w:rPr>
            </w:pPr>
          </w:p>
        </w:tc>
        <w:tc>
          <w:tcPr>
            <w:tcW w:w="0" w:type="auto"/>
            <w:gridSpan w:val="3"/>
            <w:shd w:val="clear" w:color="auto" w:fill="auto"/>
            <w:vAlign w:val="bottom"/>
          </w:tcPr>
          <w:p w14:paraId="012D7618" w14:textId="77777777" w:rsidR="008A1CC1" w:rsidRDefault="008A1CC1">
            <w:pPr>
              <w:rPr>
                <w:rFonts w:ascii="宋体"/>
                <w:vanish/>
              </w:rPr>
            </w:pPr>
          </w:p>
        </w:tc>
        <w:tc>
          <w:tcPr>
            <w:tcW w:w="0" w:type="auto"/>
            <w:gridSpan w:val="3"/>
            <w:shd w:val="clear" w:color="auto" w:fill="auto"/>
            <w:vAlign w:val="bottom"/>
          </w:tcPr>
          <w:p w14:paraId="012D7619" w14:textId="77777777" w:rsidR="008A1CC1" w:rsidRDefault="008A1CC1">
            <w:pPr>
              <w:rPr>
                <w:rFonts w:ascii="宋体"/>
                <w:vanish/>
              </w:rPr>
            </w:pPr>
          </w:p>
        </w:tc>
        <w:tc>
          <w:tcPr>
            <w:tcW w:w="0" w:type="auto"/>
            <w:gridSpan w:val="3"/>
            <w:shd w:val="clear" w:color="auto" w:fill="auto"/>
            <w:vAlign w:val="bottom"/>
          </w:tcPr>
          <w:p w14:paraId="012D761A" w14:textId="77777777" w:rsidR="008A1CC1" w:rsidRDefault="008A1CC1">
            <w:pPr>
              <w:rPr>
                <w:rFonts w:ascii="宋体"/>
                <w:vanish/>
              </w:rPr>
            </w:pPr>
          </w:p>
        </w:tc>
        <w:tc>
          <w:tcPr>
            <w:tcW w:w="0" w:type="auto"/>
            <w:gridSpan w:val="3"/>
            <w:shd w:val="clear" w:color="auto" w:fill="auto"/>
            <w:vAlign w:val="bottom"/>
          </w:tcPr>
          <w:p w14:paraId="012D761B" w14:textId="77777777" w:rsidR="008A1CC1" w:rsidRDefault="008A1CC1">
            <w:pPr>
              <w:rPr>
                <w:rFonts w:ascii="宋体"/>
                <w:vanish/>
              </w:rPr>
            </w:pPr>
          </w:p>
        </w:tc>
        <w:tc>
          <w:tcPr>
            <w:tcW w:w="0" w:type="auto"/>
            <w:gridSpan w:val="3"/>
            <w:shd w:val="clear" w:color="auto" w:fill="auto"/>
            <w:vAlign w:val="bottom"/>
          </w:tcPr>
          <w:p w14:paraId="012D761C" w14:textId="77777777" w:rsidR="008A1CC1" w:rsidRDefault="008A1CC1">
            <w:pPr>
              <w:rPr>
                <w:rFonts w:ascii="宋体"/>
                <w:vanish/>
              </w:rPr>
            </w:pPr>
          </w:p>
        </w:tc>
        <w:tc>
          <w:tcPr>
            <w:tcW w:w="0" w:type="auto"/>
            <w:gridSpan w:val="3"/>
            <w:shd w:val="clear" w:color="auto" w:fill="auto"/>
            <w:vAlign w:val="bottom"/>
          </w:tcPr>
          <w:p w14:paraId="012D761D" w14:textId="77777777" w:rsidR="008A1CC1" w:rsidRDefault="008A1CC1">
            <w:pPr>
              <w:rPr>
                <w:rFonts w:ascii="宋体"/>
                <w:vanish/>
              </w:rPr>
            </w:pPr>
          </w:p>
        </w:tc>
        <w:tc>
          <w:tcPr>
            <w:tcW w:w="0" w:type="auto"/>
            <w:gridSpan w:val="3"/>
            <w:shd w:val="clear" w:color="auto" w:fill="auto"/>
            <w:vAlign w:val="bottom"/>
          </w:tcPr>
          <w:p w14:paraId="012D761E" w14:textId="77777777" w:rsidR="008A1CC1" w:rsidRDefault="008A1CC1">
            <w:pPr>
              <w:rPr>
                <w:rFonts w:ascii="宋体"/>
                <w:vanish/>
              </w:rPr>
            </w:pPr>
          </w:p>
        </w:tc>
        <w:tc>
          <w:tcPr>
            <w:tcW w:w="0" w:type="auto"/>
            <w:gridSpan w:val="3"/>
            <w:shd w:val="clear" w:color="auto" w:fill="auto"/>
            <w:vAlign w:val="bottom"/>
          </w:tcPr>
          <w:p w14:paraId="012D761F" w14:textId="77777777" w:rsidR="008A1CC1" w:rsidRDefault="008A1CC1">
            <w:pPr>
              <w:rPr>
                <w:rFonts w:ascii="宋体"/>
                <w:vanish/>
              </w:rPr>
            </w:pPr>
          </w:p>
        </w:tc>
        <w:tc>
          <w:tcPr>
            <w:tcW w:w="0" w:type="auto"/>
            <w:gridSpan w:val="3"/>
            <w:shd w:val="clear" w:color="auto" w:fill="auto"/>
            <w:vAlign w:val="bottom"/>
          </w:tcPr>
          <w:p w14:paraId="012D7620" w14:textId="77777777" w:rsidR="008A1CC1" w:rsidRDefault="008A1CC1">
            <w:pPr>
              <w:rPr>
                <w:rFonts w:ascii="宋体"/>
                <w:vanish/>
              </w:rPr>
            </w:pPr>
          </w:p>
        </w:tc>
        <w:tc>
          <w:tcPr>
            <w:tcW w:w="0" w:type="auto"/>
            <w:gridSpan w:val="3"/>
            <w:shd w:val="clear" w:color="auto" w:fill="auto"/>
            <w:vAlign w:val="bottom"/>
          </w:tcPr>
          <w:p w14:paraId="012D7621" w14:textId="77777777" w:rsidR="008A1CC1" w:rsidRDefault="008A1CC1">
            <w:pPr>
              <w:rPr>
                <w:rFonts w:ascii="宋体"/>
                <w:vanish/>
              </w:rPr>
            </w:pPr>
          </w:p>
        </w:tc>
      </w:tr>
      <w:tr w:rsidR="008A1CC1" w14:paraId="012D7633" w14:textId="77777777">
        <w:trPr>
          <w:hidden/>
        </w:trPr>
        <w:tc>
          <w:tcPr>
            <w:tcW w:w="0" w:type="auto"/>
            <w:gridSpan w:val="3"/>
            <w:shd w:val="clear" w:color="auto" w:fill="auto"/>
            <w:vAlign w:val="bottom"/>
          </w:tcPr>
          <w:p w14:paraId="012D7623" w14:textId="77777777" w:rsidR="008A1CC1" w:rsidRDefault="008A1CC1">
            <w:pPr>
              <w:rPr>
                <w:rFonts w:ascii="宋体"/>
                <w:vanish/>
              </w:rPr>
            </w:pPr>
          </w:p>
        </w:tc>
        <w:tc>
          <w:tcPr>
            <w:tcW w:w="0" w:type="auto"/>
            <w:gridSpan w:val="3"/>
            <w:shd w:val="clear" w:color="auto" w:fill="auto"/>
            <w:vAlign w:val="bottom"/>
          </w:tcPr>
          <w:p w14:paraId="012D7624" w14:textId="77777777" w:rsidR="008A1CC1" w:rsidRDefault="008A1CC1">
            <w:pPr>
              <w:rPr>
                <w:rFonts w:ascii="宋体"/>
                <w:vanish/>
              </w:rPr>
            </w:pPr>
          </w:p>
        </w:tc>
        <w:tc>
          <w:tcPr>
            <w:tcW w:w="0" w:type="auto"/>
            <w:gridSpan w:val="3"/>
            <w:shd w:val="clear" w:color="auto" w:fill="auto"/>
            <w:vAlign w:val="bottom"/>
          </w:tcPr>
          <w:p w14:paraId="012D7625" w14:textId="77777777" w:rsidR="008A1CC1" w:rsidRDefault="008A1CC1">
            <w:pPr>
              <w:rPr>
                <w:rFonts w:ascii="宋体"/>
                <w:vanish/>
              </w:rPr>
            </w:pPr>
          </w:p>
        </w:tc>
        <w:tc>
          <w:tcPr>
            <w:tcW w:w="0" w:type="auto"/>
            <w:gridSpan w:val="3"/>
            <w:shd w:val="clear" w:color="auto" w:fill="auto"/>
            <w:vAlign w:val="bottom"/>
          </w:tcPr>
          <w:p w14:paraId="012D7626" w14:textId="77777777" w:rsidR="008A1CC1" w:rsidRDefault="008A1CC1">
            <w:pPr>
              <w:rPr>
                <w:rFonts w:ascii="宋体"/>
                <w:vanish/>
              </w:rPr>
            </w:pPr>
          </w:p>
        </w:tc>
        <w:tc>
          <w:tcPr>
            <w:tcW w:w="0" w:type="auto"/>
            <w:gridSpan w:val="3"/>
            <w:shd w:val="clear" w:color="auto" w:fill="auto"/>
            <w:vAlign w:val="bottom"/>
          </w:tcPr>
          <w:p w14:paraId="012D7627" w14:textId="77777777" w:rsidR="008A1CC1" w:rsidRDefault="008A1CC1">
            <w:pPr>
              <w:rPr>
                <w:rFonts w:ascii="宋体"/>
                <w:vanish/>
              </w:rPr>
            </w:pPr>
          </w:p>
        </w:tc>
        <w:tc>
          <w:tcPr>
            <w:tcW w:w="0" w:type="auto"/>
            <w:gridSpan w:val="3"/>
            <w:shd w:val="clear" w:color="auto" w:fill="auto"/>
            <w:vAlign w:val="bottom"/>
          </w:tcPr>
          <w:p w14:paraId="012D7628" w14:textId="77777777" w:rsidR="008A1CC1" w:rsidRDefault="008A1CC1">
            <w:pPr>
              <w:rPr>
                <w:rFonts w:ascii="宋体"/>
                <w:vanish/>
              </w:rPr>
            </w:pPr>
          </w:p>
        </w:tc>
        <w:tc>
          <w:tcPr>
            <w:tcW w:w="0" w:type="auto"/>
            <w:gridSpan w:val="3"/>
            <w:shd w:val="clear" w:color="auto" w:fill="auto"/>
            <w:vAlign w:val="bottom"/>
          </w:tcPr>
          <w:p w14:paraId="012D7629" w14:textId="77777777" w:rsidR="008A1CC1" w:rsidRDefault="008A1CC1">
            <w:pPr>
              <w:rPr>
                <w:rFonts w:ascii="宋体"/>
                <w:vanish/>
              </w:rPr>
            </w:pPr>
          </w:p>
        </w:tc>
        <w:tc>
          <w:tcPr>
            <w:tcW w:w="0" w:type="auto"/>
            <w:gridSpan w:val="3"/>
            <w:shd w:val="clear" w:color="auto" w:fill="auto"/>
            <w:vAlign w:val="bottom"/>
          </w:tcPr>
          <w:p w14:paraId="012D762A" w14:textId="77777777" w:rsidR="008A1CC1" w:rsidRDefault="008A1CC1">
            <w:pPr>
              <w:rPr>
                <w:rFonts w:ascii="宋体"/>
                <w:vanish/>
              </w:rPr>
            </w:pPr>
          </w:p>
        </w:tc>
        <w:tc>
          <w:tcPr>
            <w:tcW w:w="0" w:type="auto"/>
            <w:gridSpan w:val="3"/>
            <w:shd w:val="clear" w:color="auto" w:fill="auto"/>
            <w:vAlign w:val="bottom"/>
          </w:tcPr>
          <w:p w14:paraId="012D762B" w14:textId="77777777" w:rsidR="008A1CC1" w:rsidRDefault="008A1CC1">
            <w:pPr>
              <w:rPr>
                <w:rFonts w:ascii="宋体"/>
                <w:vanish/>
              </w:rPr>
            </w:pPr>
          </w:p>
        </w:tc>
        <w:tc>
          <w:tcPr>
            <w:tcW w:w="0" w:type="auto"/>
            <w:gridSpan w:val="3"/>
            <w:shd w:val="clear" w:color="auto" w:fill="auto"/>
            <w:vAlign w:val="bottom"/>
          </w:tcPr>
          <w:p w14:paraId="012D762C" w14:textId="77777777" w:rsidR="008A1CC1" w:rsidRDefault="008A1CC1">
            <w:pPr>
              <w:rPr>
                <w:rFonts w:ascii="宋体"/>
                <w:vanish/>
              </w:rPr>
            </w:pPr>
          </w:p>
        </w:tc>
        <w:tc>
          <w:tcPr>
            <w:tcW w:w="0" w:type="auto"/>
            <w:gridSpan w:val="3"/>
            <w:shd w:val="clear" w:color="auto" w:fill="auto"/>
            <w:vAlign w:val="bottom"/>
          </w:tcPr>
          <w:p w14:paraId="012D762D" w14:textId="77777777" w:rsidR="008A1CC1" w:rsidRDefault="008A1CC1">
            <w:pPr>
              <w:rPr>
                <w:rFonts w:ascii="宋体"/>
                <w:vanish/>
              </w:rPr>
            </w:pPr>
          </w:p>
        </w:tc>
        <w:tc>
          <w:tcPr>
            <w:tcW w:w="0" w:type="auto"/>
            <w:gridSpan w:val="3"/>
            <w:shd w:val="clear" w:color="auto" w:fill="auto"/>
            <w:vAlign w:val="bottom"/>
          </w:tcPr>
          <w:p w14:paraId="012D762E" w14:textId="77777777" w:rsidR="008A1CC1" w:rsidRDefault="008A1CC1">
            <w:pPr>
              <w:rPr>
                <w:rFonts w:ascii="宋体"/>
                <w:vanish/>
              </w:rPr>
            </w:pPr>
          </w:p>
        </w:tc>
        <w:tc>
          <w:tcPr>
            <w:tcW w:w="0" w:type="auto"/>
            <w:gridSpan w:val="3"/>
            <w:shd w:val="clear" w:color="auto" w:fill="auto"/>
            <w:vAlign w:val="bottom"/>
          </w:tcPr>
          <w:p w14:paraId="012D762F" w14:textId="77777777" w:rsidR="008A1CC1" w:rsidRDefault="008A1CC1">
            <w:pPr>
              <w:rPr>
                <w:rFonts w:ascii="宋体"/>
                <w:vanish/>
              </w:rPr>
            </w:pPr>
          </w:p>
        </w:tc>
        <w:tc>
          <w:tcPr>
            <w:tcW w:w="0" w:type="auto"/>
            <w:gridSpan w:val="3"/>
            <w:shd w:val="clear" w:color="auto" w:fill="auto"/>
            <w:vAlign w:val="bottom"/>
          </w:tcPr>
          <w:p w14:paraId="012D7630" w14:textId="77777777" w:rsidR="008A1CC1" w:rsidRDefault="008A1CC1">
            <w:pPr>
              <w:rPr>
                <w:rFonts w:ascii="宋体"/>
                <w:vanish/>
              </w:rPr>
            </w:pPr>
          </w:p>
        </w:tc>
        <w:tc>
          <w:tcPr>
            <w:tcW w:w="0" w:type="auto"/>
            <w:gridSpan w:val="3"/>
            <w:shd w:val="clear" w:color="auto" w:fill="auto"/>
            <w:vAlign w:val="bottom"/>
          </w:tcPr>
          <w:p w14:paraId="012D7631" w14:textId="77777777" w:rsidR="008A1CC1" w:rsidRDefault="008A1CC1">
            <w:pPr>
              <w:rPr>
                <w:rFonts w:ascii="宋体"/>
                <w:vanish/>
              </w:rPr>
            </w:pPr>
          </w:p>
        </w:tc>
        <w:tc>
          <w:tcPr>
            <w:tcW w:w="0" w:type="auto"/>
            <w:gridSpan w:val="3"/>
            <w:shd w:val="clear" w:color="auto" w:fill="auto"/>
            <w:vAlign w:val="bottom"/>
          </w:tcPr>
          <w:p w14:paraId="012D7632" w14:textId="77777777" w:rsidR="008A1CC1" w:rsidRDefault="008A1CC1">
            <w:pPr>
              <w:rPr>
                <w:rFonts w:ascii="宋体"/>
                <w:vanish/>
              </w:rPr>
            </w:pPr>
          </w:p>
        </w:tc>
      </w:tr>
      <w:tr w:rsidR="00EB3825" w14:paraId="012D7654" w14:textId="77777777">
        <w:tc>
          <w:tcPr>
            <w:tcW w:w="0" w:type="auto"/>
            <w:gridSpan w:val="3"/>
            <w:shd w:val="clear" w:color="auto" w:fill="CCEEFF"/>
            <w:tcMar>
              <w:top w:w="40" w:type="dxa"/>
              <w:left w:w="20" w:type="dxa"/>
              <w:bottom w:w="40" w:type="dxa"/>
              <w:right w:w="20" w:type="dxa"/>
            </w:tcMar>
            <w:vAlign w:val="bottom"/>
          </w:tcPr>
          <w:p w14:paraId="012D7634"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 xml:space="preserve">Total </w:t>
            </w:r>
            <w:r>
              <w:rPr>
                <w:rFonts w:ascii="Arial" w:eastAsia="宋体" w:hAnsi="Arial" w:cs="Arial"/>
                <w:color w:val="000000"/>
                <w:sz w:val="15"/>
                <w:szCs w:val="15"/>
              </w:rPr>
              <w:t>held-to-maturity securities</w:t>
            </w:r>
            <w:r>
              <w:rPr>
                <w:rFonts w:ascii="Arial" w:eastAsia="宋体" w:hAnsi="Arial" w:cs="Arial"/>
                <w:color w:val="000000"/>
                <w:sz w:val="9"/>
                <w:szCs w:val="9"/>
              </w:rPr>
              <w:t>(7)</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635"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636" w14:textId="77777777" w:rsidR="008A1CC1" w:rsidRDefault="00EB3825">
            <w:pPr>
              <w:jc w:val="right"/>
              <w:textAlignment w:val="bottom"/>
            </w:pPr>
            <w:r>
              <w:rPr>
                <w:rFonts w:ascii="Arial" w:eastAsia="宋体" w:hAnsi="Arial" w:cs="Arial"/>
                <w:b/>
                <w:bCs/>
                <w:color w:val="000000"/>
                <w:sz w:val="15"/>
                <w:szCs w:val="15"/>
              </w:rPr>
              <w:t>45,203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63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38"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639"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63A" w14:textId="77777777" w:rsidR="008A1CC1" w:rsidRDefault="00EB3825">
            <w:pPr>
              <w:jc w:val="right"/>
              <w:textAlignment w:val="bottom"/>
            </w:pPr>
            <w:r>
              <w:rPr>
                <w:rFonts w:ascii="Arial" w:eastAsia="宋体" w:hAnsi="Arial" w:cs="Arial"/>
                <w:b/>
                <w:bCs/>
                <w:color w:val="000000"/>
                <w:sz w:val="15"/>
                <w:szCs w:val="15"/>
              </w:rPr>
              <w:t>57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63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3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63D"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63E" w14:textId="77777777" w:rsidR="008A1CC1" w:rsidRDefault="00EB3825">
            <w:pPr>
              <w:jc w:val="right"/>
              <w:textAlignment w:val="bottom"/>
            </w:pPr>
            <w:r>
              <w:rPr>
                <w:rFonts w:ascii="Arial" w:eastAsia="宋体" w:hAnsi="Arial" w:cs="Arial"/>
                <w:b/>
                <w:bCs/>
                <w:color w:val="000000"/>
                <w:sz w:val="15"/>
                <w:szCs w:val="15"/>
              </w:rPr>
              <w:t>2,426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63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40"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641"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642" w14:textId="77777777" w:rsidR="008A1CC1" w:rsidRDefault="00EB3825">
            <w:pPr>
              <w:jc w:val="right"/>
              <w:textAlignment w:val="bottom"/>
            </w:pPr>
            <w:r>
              <w:rPr>
                <w:rFonts w:ascii="Arial" w:eastAsia="宋体" w:hAnsi="Arial" w:cs="Arial"/>
                <w:b/>
                <w:bCs/>
                <w:color w:val="000000"/>
                <w:sz w:val="15"/>
                <w:szCs w:val="15"/>
              </w:rPr>
              <w:t>42,834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64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4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645"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646" w14:textId="77777777" w:rsidR="008A1CC1" w:rsidRDefault="00EB3825">
            <w:pPr>
              <w:jc w:val="right"/>
              <w:textAlignment w:val="bottom"/>
            </w:pPr>
            <w:r>
              <w:rPr>
                <w:rFonts w:ascii="Arial" w:eastAsia="宋体" w:hAnsi="Arial" w:cs="Arial"/>
                <w:color w:val="000000"/>
                <w:sz w:val="15"/>
                <w:szCs w:val="15"/>
              </w:rPr>
              <w:t>42,430 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64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48"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649"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64A" w14:textId="77777777" w:rsidR="008A1CC1" w:rsidRDefault="00EB3825">
            <w:pPr>
              <w:jc w:val="right"/>
              <w:textAlignment w:val="bottom"/>
            </w:pPr>
            <w:r>
              <w:rPr>
                <w:rFonts w:ascii="Arial" w:eastAsia="宋体" w:hAnsi="Arial" w:cs="Arial"/>
                <w:color w:val="000000"/>
                <w:sz w:val="15"/>
                <w:szCs w:val="15"/>
              </w:rPr>
              <w:t>442 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64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4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64D"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64E" w14:textId="77777777" w:rsidR="008A1CC1" w:rsidRDefault="00EB3825">
            <w:pPr>
              <w:jc w:val="right"/>
              <w:textAlignment w:val="bottom"/>
            </w:pPr>
            <w:r>
              <w:rPr>
                <w:rFonts w:ascii="Arial" w:eastAsia="宋体" w:hAnsi="Arial" w:cs="Arial"/>
                <w:color w:val="000000"/>
                <w:sz w:val="15"/>
                <w:szCs w:val="15"/>
              </w:rPr>
              <w:t>601 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64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50"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651"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652" w14:textId="77777777" w:rsidR="008A1CC1" w:rsidRDefault="00EB3825">
            <w:pPr>
              <w:jc w:val="right"/>
              <w:textAlignment w:val="bottom"/>
            </w:pPr>
            <w:r>
              <w:rPr>
                <w:rFonts w:ascii="Arial" w:eastAsia="宋体" w:hAnsi="Arial" w:cs="Arial"/>
                <w:color w:val="000000"/>
                <w:sz w:val="15"/>
                <w:szCs w:val="15"/>
              </w:rPr>
              <w:t>42,271 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653" w14:textId="77777777" w:rsidR="008A1CC1" w:rsidRDefault="008A1CC1">
            <w:pPr>
              <w:jc w:val="right"/>
              <w:rPr>
                <w:rFonts w:ascii="宋体"/>
              </w:rPr>
            </w:pPr>
          </w:p>
        </w:tc>
      </w:tr>
    </w:tbl>
    <w:p w14:paraId="012D7655" w14:textId="77777777" w:rsidR="008A1CC1" w:rsidRDefault="008A1CC1">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14"/>
        <w:gridCol w:w="36"/>
        <w:gridCol w:w="69"/>
        <w:gridCol w:w="1515"/>
        <w:gridCol w:w="36"/>
        <w:gridCol w:w="70"/>
        <w:gridCol w:w="2639"/>
        <w:gridCol w:w="36"/>
      </w:tblGrid>
      <w:tr w:rsidR="008A1CC1" w14:paraId="012D7662" w14:textId="77777777">
        <w:tc>
          <w:tcPr>
            <w:tcW w:w="50" w:type="pct"/>
            <w:shd w:val="clear" w:color="auto" w:fill="auto"/>
            <w:vAlign w:val="bottom"/>
          </w:tcPr>
          <w:p w14:paraId="012D7656" w14:textId="77777777" w:rsidR="008A1CC1" w:rsidRDefault="008A1CC1">
            <w:pPr>
              <w:rPr>
                <w:rFonts w:ascii="宋体"/>
              </w:rPr>
            </w:pPr>
          </w:p>
        </w:tc>
        <w:tc>
          <w:tcPr>
            <w:tcW w:w="1350" w:type="pct"/>
            <w:shd w:val="clear" w:color="auto" w:fill="auto"/>
            <w:vAlign w:val="bottom"/>
          </w:tcPr>
          <w:p w14:paraId="012D7657" w14:textId="77777777" w:rsidR="008A1CC1" w:rsidRDefault="008A1CC1">
            <w:pPr>
              <w:rPr>
                <w:rFonts w:ascii="宋体"/>
              </w:rPr>
            </w:pPr>
          </w:p>
        </w:tc>
        <w:tc>
          <w:tcPr>
            <w:tcW w:w="5" w:type="pct"/>
            <w:shd w:val="clear" w:color="auto" w:fill="auto"/>
            <w:vAlign w:val="bottom"/>
          </w:tcPr>
          <w:p w14:paraId="012D7658" w14:textId="77777777" w:rsidR="008A1CC1" w:rsidRDefault="008A1CC1">
            <w:pPr>
              <w:rPr>
                <w:rFonts w:ascii="宋体"/>
              </w:rPr>
            </w:pPr>
          </w:p>
        </w:tc>
        <w:tc>
          <w:tcPr>
            <w:tcW w:w="50" w:type="pct"/>
            <w:shd w:val="clear" w:color="auto" w:fill="auto"/>
            <w:vAlign w:val="bottom"/>
          </w:tcPr>
          <w:p w14:paraId="012D7659" w14:textId="77777777" w:rsidR="008A1CC1" w:rsidRDefault="008A1CC1">
            <w:pPr>
              <w:rPr>
                <w:rFonts w:ascii="宋体"/>
              </w:rPr>
            </w:pPr>
          </w:p>
        </w:tc>
        <w:tc>
          <w:tcPr>
            <w:tcW w:w="918" w:type="pct"/>
            <w:shd w:val="clear" w:color="auto" w:fill="auto"/>
            <w:vAlign w:val="bottom"/>
          </w:tcPr>
          <w:p w14:paraId="012D765A" w14:textId="77777777" w:rsidR="008A1CC1" w:rsidRDefault="008A1CC1">
            <w:pPr>
              <w:rPr>
                <w:rFonts w:ascii="宋体"/>
              </w:rPr>
            </w:pPr>
          </w:p>
        </w:tc>
        <w:tc>
          <w:tcPr>
            <w:tcW w:w="5" w:type="pct"/>
            <w:shd w:val="clear" w:color="auto" w:fill="auto"/>
            <w:vAlign w:val="bottom"/>
          </w:tcPr>
          <w:p w14:paraId="012D765B" w14:textId="77777777" w:rsidR="008A1CC1" w:rsidRDefault="008A1CC1">
            <w:pPr>
              <w:rPr>
                <w:rFonts w:ascii="宋体"/>
              </w:rPr>
            </w:pPr>
          </w:p>
        </w:tc>
        <w:tc>
          <w:tcPr>
            <w:tcW w:w="50" w:type="pct"/>
            <w:shd w:val="clear" w:color="auto" w:fill="auto"/>
            <w:vAlign w:val="bottom"/>
          </w:tcPr>
          <w:p w14:paraId="012D765C" w14:textId="77777777" w:rsidR="008A1CC1" w:rsidRDefault="008A1CC1">
            <w:pPr>
              <w:rPr>
                <w:rFonts w:ascii="宋体"/>
              </w:rPr>
            </w:pPr>
          </w:p>
        </w:tc>
        <w:tc>
          <w:tcPr>
            <w:tcW w:w="918" w:type="pct"/>
            <w:shd w:val="clear" w:color="auto" w:fill="auto"/>
            <w:vAlign w:val="bottom"/>
          </w:tcPr>
          <w:p w14:paraId="012D765D" w14:textId="77777777" w:rsidR="008A1CC1" w:rsidRDefault="008A1CC1">
            <w:pPr>
              <w:rPr>
                <w:rFonts w:ascii="宋体"/>
              </w:rPr>
            </w:pPr>
          </w:p>
        </w:tc>
        <w:tc>
          <w:tcPr>
            <w:tcW w:w="5" w:type="pct"/>
            <w:shd w:val="clear" w:color="auto" w:fill="auto"/>
            <w:vAlign w:val="bottom"/>
          </w:tcPr>
          <w:p w14:paraId="012D765E" w14:textId="77777777" w:rsidR="008A1CC1" w:rsidRDefault="008A1CC1">
            <w:pPr>
              <w:rPr>
                <w:rFonts w:ascii="宋体"/>
              </w:rPr>
            </w:pPr>
          </w:p>
        </w:tc>
        <w:tc>
          <w:tcPr>
            <w:tcW w:w="50" w:type="pct"/>
            <w:shd w:val="clear" w:color="auto" w:fill="auto"/>
            <w:vAlign w:val="bottom"/>
          </w:tcPr>
          <w:p w14:paraId="012D765F" w14:textId="77777777" w:rsidR="008A1CC1" w:rsidRDefault="008A1CC1">
            <w:pPr>
              <w:rPr>
                <w:rFonts w:ascii="宋体"/>
              </w:rPr>
            </w:pPr>
          </w:p>
        </w:tc>
        <w:tc>
          <w:tcPr>
            <w:tcW w:w="1592" w:type="pct"/>
            <w:shd w:val="clear" w:color="auto" w:fill="auto"/>
            <w:vAlign w:val="bottom"/>
          </w:tcPr>
          <w:p w14:paraId="012D7660" w14:textId="77777777" w:rsidR="008A1CC1" w:rsidRDefault="008A1CC1">
            <w:pPr>
              <w:rPr>
                <w:rFonts w:ascii="宋体"/>
              </w:rPr>
            </w:pPr>
          </w:p>
        </w:tc>
        <w:tc>
          <w:tcPr>
            <w:tcW w:w="5" w:type="pct"/>
            <w:shd w:val="clear" w:color="auto" w:fill="auto"/>
            <w:vAlign w:val="bottom"/>
          </w:tcPr>
          <w:p w14:paraId="012D7661" w14:textId="77777777" w:rsidR="008A1CC1" w:rsidRDefault="008A1CC1">
            <w:pPr>
              <w:rPr>
                <w:rFonts w:ascii="宋体"/>
              </w:rPr>
            </w:pPr>
          </w:p>
        </w:tc>
      </w:tr>
      <w:tr w:rsidR="008A1CC1" w14:paraId="012D766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766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6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6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66" w14:textId="77777777" w:rsidR="008A1CC1" w:rsidRDefault="008A1CC1">
            <w:pPr>
              <w:rPr>
                <w:rFonts w:ascii="宋体"/>
              </w:rPr>
            </w:pPr>
          </w:p>
        </w:tc>
      </w:tr>
    </w:tbl>
    <w:p w14:paraId="012D7668" w14:textId="77777777" w:rsidR="008A1CC1" w:rsidRDefault="00EB3825">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As of March 31, 2022 and December 31, 2021, the fair value includes non-U.S. collateralized loan obligations of $0.92 billion and $0.83 billion, respectively.</w:t>
      </w:r>
    </w:p>
    <w:p w14:paraId="012D7669" w14:textId="77777777" w:rsidR="008A1CC1" w:rsidRDefault="00EB3825">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As of March 31, 2022 and December 31, 2021, the fair value includes non-U.S. corporate bonds</w:t>
      </w:r>
      <w:r>
        <w:rPr>
          <w:rFonts w:ascii="Arial" w:eastAsia="宋体" w:hAnsi="Arial" w:cs="Arial"/>
          <w:color w:val="000000"/>
          <w:sz w:val="13"/>
          <w:szCs w:val="13"/>
        </w:rPr>
        <w:t xml:space="preserve"> of $1.80 billion and $1.53 billion, respectively.</w:t>
      </w:r>
    </w:p>
    <w:p w14:paraId="012D766A" w14:textId="77777777" w:rsidR="008A1CC1" w:rsidRDefault="00EB3825">
      <w:pPr>
        <w:spacing w:before="60"/>
        <w:jc w:val="both"/>
      </w:pPr>
      <w:r>
        <w:rPr>
          <w:rFonts w:ascii="Arial" w:eastAsia="宋体" w:hAnsi="Arial" w:cs="Arial"/>
          <w:color w:val="000000"/>
          <w:sz w:val="8"/>
          <w:szCs w:val="8"/>
        </w:rPr>
        <w:t>(3)</w:t>
      </w:r>
      <w:r>
        <w:rPr>
          <w:rFonts w:ascii="Arial" w:eastAsia="宋体" w:hAnsi="Arial" w:cs="Arial"/>
          <w:color w:val="000000"/>
          <w:sz w:val="13"/>
          <w:szCs w:val="13"/>
        </w:rPr>
        <w:t xml:space="preserve"> Primarily comprised of securities guaranteed by the federal government with respect to at least 97% of defaulted principal and accrued interest on the underlying loans.</w:t>
      </w:r>
    </w:p>
    <w:p w14:paraId="012D766B" w14:textId="77777777" w:rsidR="008A1CC1" w:rsidRDefault="00EB3825">
      <w:pPr>
        <w:spacing w:before="60"/>
        <w:jc w:val="both"/>
      </w:pPr>
      <w:r>
        <w:rPr>
          <w:rFonts w:ascii="Arial" w:eastAsia="宋体" w:hAnsi="Arial" w:cs="Arial"/>
          <w:color w:val="000000"/>
          <w:sz w:val="8"/>
          <w:szCs w:val="8"/>
        </w:rPr>
        <w:t>(4)</w:t>
      </w:r>
      <w:r>
        <w:rPr>
          <w:rFonts w:ascii="Arial" w:eastAsia="宋体" w:hAnsi="Arial" w:cs="Arial"/>
          <w:color w:val="000000"/>
          <w:sz w:val="13"/>
          <w:szCs w:val="13"/>
        </w:rPr>
        <w:t xml:space="preserve"> Excludes collateralized loan</w:t>
      </w:r>
      <w:r>
        <w:rPr>
          <w:rFonts w:ascii="Arial" w:eastAsia="宋体" w:hAnsi="Arial" w:cs="Arial"/>
          <w:color w:val="000000"/>
          <w:sz w:val="13"/>
          <w:szCs w:val="13"/>
        </w:rPr>
        <w:t xml:space="preserve"> obligations in loan form. Refer to Note 4 for additional information. </w:t>
      </w:r>
    </w:p>
    <w:p w14:paraId="012D766C" w14:textId="77777777" w:rsidR="008A1CC1" w:rsidRDefault="00EB3825">
      <w:pPr>
        <w:spacing w:before="60"/>
        <w:jc w:val="both"/>
      </w:pPr>
      <w:r>
        <w:rPr>
          <w:rFonts w:ascii="Arial" w:eastAsia="宋体" w:hAnsi="Arial" w:cs="Arial"/>
          <w:color w:val="000000"/>
          <w:sz w:val="8"/>
          <w:szCs w:val="8"/>
        </w:rPr>
        <w:t>(5)</w:t>
      </w:r>
      <w:r>
        <w:rPr>
          <w:rFonts w:ascii="Arial" w:eastAsia="宋体" w:hAnsi="Arial" w:cs="Arial"/>
          <w:color w:val="000000"/>
          <w:sz w:val="13"/>
          <w:szCs w:val="13"/>
        </w:rPr>
        <w:t xml:space="preserve"> Consists entirely of non-agency CMBS as of both March 31, 2022 and December 31, 2021.</w:t>
      </w:r>
    </w:p>
    <w:p w14:paraId="012D766D" w14:textId="77777777" w:rsidR="008A1CC1" w:rsidRDefault="00EB3825">
      <w:pPr>
        <w:spacing w:before="60"/>
        <w:jc w:val="both"/>
      </w:pPr>
      <w:r>
        <w:rPr>
          <w:rFonts w:ascii="Arial" w:eastAsia="宋体" w:hAnsi="Arial" w:cs="Arial"/>
          <w:color w:val="000000"/>
          <w:sz w:val="8"/>
          <w:szCs w:val="8"/>
        </w:rPr>
        <w:t>(6)</w:t>
      </w:r>
      <w:r>
        <w:rPr>
          <w:rFonts w:ascii="Arial" w:eastAsia="宋体" w:hAnsi="Arial" w:cs="Arial"/>
          <w:color w:val="000000"/>
          <w:sz w:val="13"/>
          <w:szCs w:val="13"/>
        </w:rPr>
        <w:t xml:space="preserve"> As of March 31, 2022 and December 31, 2021, the fair value of U.S. corporate bonds was $2.</w:t>
      </w:r>
      <w:r>
        <w:rPr>
          <w:rFonts w:ascii="Arial" w:eastAsia="宋体" w:hAnsi="Arial" w:cs="Arial"/>
          <w:color w:val="000000"/>
          <w:sz w:val="13"/>
          <w:szCs w:val="13"/>
        </w:rPr>
        <w:t xml:space="preserve">03 billion and $2.44 billion, respectively. </w:t>
      </w:r>
    </w:p>
    <w:p w14:paraId="012D766E" w14:textId="77777777" w:rsidR="008A1CC1" w:rsidRDefault="00EB3825">
      <w:pPr>
        <w:spacing w:before="60"/>
        <w:jc w:val="both"/>
      </w:pPr>
      <w:r>
        <w:rPr>
          <w:rFonts w:ascii="Arial" w:eastAsia="宋体" w:hAnsi="Arial" w:cs="Arial"/>
          <w:color w:val="000000"/>
          <w:sz w:val="8"/>
          <w:szCs w:val="8"/>
        </w:rPr>
        <w:t>(7)</w:t>
      </w:r>
      <w:r>
        <w:rPr>
          <w:rFonts w:ascii="Arial" w:eastAsia="宋体" w:hAnsi="Arial" w:cs="Arial"/>
          <w:color w:val="000000"/>
          <w:sz w:val="13"/>
          <w:szCs w:val="13"/>
        </w:rPr>
        <w:t xml:space="preserve"> An immaterial amount of accrued interest related to HTM and AFS investment securities was excluded from the amortized cost basis for the period ended March 31, 2022.</w:t>
      </w:r>
    </w:p>
    <w:p w14:paraId="012D766F" w14:textId="77777777" w:rsidR="008A1CC1" w:rsidRDefault="00EB3825">
      <w:pPr>
        <w:spacing w:before="60"/>
        <w:jc w:val="both"/>
      </w:pPr>
      <w:r>
        <w:rPr>
          <w:rFonts w:ascii="Arial" w:eastAsia="宋体" w:hAnsi="Arial" w:cs="Arial"/>
          <w:color w:val="000000"/>
          <w:sz w:val="8"/>
          <w:szCs w:val="8"/>
        </w:rPr>
        <w:t>(8)</w:t>
      </w:r>
      <w:r>
        <w:rPr>
          <w:rFonts w:ascii="Arial" w:eastAsia="宋体" w:hAnsi="Arial" w:cs="Arial"/>
          <w:color w:val="000000"/>
          <w:sz w:val="13"/>
          <w:szCs w:val="13"/>
        </w:rPr>
        <w:t xml:space="preserve"> As of March 31, 2022 and December 31,</w:t>
      </w:r>
      <w:r>
        <w:rPr>
          <w:rFonts w:ascii="Arial" w:eastAsia="宋体" w:hAnsi="Arial" w:cs="Arial"/>
          <w:color w:val="000000"/>
          <w:sz w:val="13"/>
          <w:szCs w:val="13"/>
        </w:rPr>
        <w:t xml:space="preserve"> 2021, the total amortized cost included $273 million and $292 million, respectively, of non-agency CMBS and $12 million and $14 million of non-agency RMBS, respectively. </w:t>
      </w:r>
    </w:p>
    <w:p w14:paraId="012D7670" w14:textId="77777777" w:rsidR="008A1CC1" w:rsidRDefault="00EB3825">
      <w:pPr>
        <w:spacing w:before="60"/>
        <w:jc w:val="both"/>
      </w:pPr>
      <w:r>
        <w:rPr>
          <w:rFonts w:ascii="Arial" w:eastAsia="宋体" w:hAnsi="Arial" w:cs="Arial"/>
          <w:color w:val="000000"/>
          <w:sz w:val="8"/>
          <w:szCs w:val="8"/>
        </w:rPr>
        <w:t>(9)</w:t>
      </w:r>
      <w:r>
        <w:rPr>
          <w:rFonts w:ascii="Arial" w:eastAsia="宋体" w:hAnsi="Arial" w:cs="Arial"/>
          <w:color w:val="000000"/>
          <w:sz w:val="13"/>
          <w:szCs w:val="13"/>
        </w:rPr>
        <w:t xml:space="preserve"> As of March 31, 2022 and December 31, 2021, total amortized cost included an all</w:t>
      </w:r>
      <w:r>
        <w:rPr>
          <w:rFonts w:ascii="Arial" w:eastAsia="宋体" w:hAnsi="Arial" w:cs="Arial"/>
          <w:color w:val="000000"/>
          <w:sz w:val="13"/>
          <w:szCs w:val="13"/>
        </w:rPr>
        <w:t xml:space="preserve">owance for credit losses on AFS investment securities of $2 million and $2 million, respectively. </w:t>
      </w:r>
    </w:p>
    <w:p w14:paraId="012D7671" w14:textId="77777777" w:rsidR="008A1CC1" w:rsidRDefault="00EB3825">
      <w:pPr>
        <w:ind w:firstLine="450"/>
        <w:jc w:val="right"/>
      </w:pPr>
      <w:r>
        <w:rPr>
          <w:rFonts w:ascii="Arial" w:eastAsia="宋体" w:hAnsi="Arial" w:cs="Arial"/>
          <w:color w:val="000000"/>
          <w:sz w:val="18"/>
          <w:szCs w:val="18"/>
        </w:rPr>
        <w:t>State Street Corporation | 59</w:t>
      </w:r>
    </w:p>
    <w:p w14:paraId="012D7672" w14:textId="77777777" w:rsidR="008A1CC1" w:rsidRDefault="008A1CC1">
      <w:pPr>
        <w:ind w:firstLine="450"/>
        <w:jc w:val="center"/>
      </w:pPr>
    </w:p>
    <w:p w14:paraId="012D7673" w14:textId="77777777" w:rsidR="008A1CC1" w:rsidRDefault="00EB3825">
      <w:r>
        <w:pict w14:anchorId="012DCCEC">
          <v:rect id="_x0000_i1083" style="width:415.3pt;height:1.5pt" o:hralign="center" o:hrstd="t" o:hr="t" fillcolor="#a0a0a0" stroked="f"/>
        </w:pict>
      </w:r>
    </w:p>
    <w:p w14:paraId="012D7674" w14:textId="77777777" w:rsidR="008A1CC1" w:rsidRDefault="00EB3825">
      <w:pPr>
        <w:ind w:firstLine="450"/>
        <w:jc w:val="center"/>
      </w:pPr>
      <w:r>
        <w:rPr>
          <w:rFonts w:ascii="Arial" w:eastAsia="宋体" w:hAnsi="Arial" w:cs="Arial"/>
          <w:b/>
          <w:bCs/>
          <w:color w:val="000000"/>
          <w:sz w:val="20"/>
          <w:szCs w:val="20"/>
        </w:rPr>
        <w:t>STATE STREET CORPORATION</w:t>
      </w:r>
    </w:p>
    <w:p w14:paraId="012D7675"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7676" w14:textId="77777777" w:rsidR="008A1CC1" w:rsidRDefault="00EB3825">
      <w:pPr>
        <w:ind w:firstLine="450"/>
        <w:jc w:val="center"/>
      </w:pPr>
      <w:r>
        <w:rPr>
          <w:rFonts w:ascii="Arial" w:eastAsia="宋体" w:hAnsi="Arial" w:cs="Arial"/>
          <w:b/>
          <w:bCs/>
          <w:color w:val="000000"/>
          <w:sz w:val="20"/>
          <w:szCs w:val="20"/>
        </w:rPr>
        <w:t>(UNAUDITED)</w:t>
      </w:r>
    </w:p>
    <w:p w14:paraId="012D7677" w14:textId="77777777" w:rsidR="008A1CC1" w:rsidRDefault="00EB3825">
      <w:pPr>
        <w:spacing w:before="60"/>
        <w:ind w:firstLine="450"/>
        <w:jc w:val="both"/>
      </w:pPr>
      <w:r>
        <w:rPr>
          <w:rFonts w:ascii="Arial" w:eastAsia="宋体" w:hAnsi="Arial" w:cs="Arial"/>
          <w:color w:val="000000"/>
          <w:sz w:val="20"/>
          <w:szCs w:val="20"/>
        </w:rPr>
        <w:t xml:space="preserve">Aggregate investment </w:t>
      </w:r>
      <w:r>
        <w:rPr>
          <w:rFonts w:ascii="Arial" w:eastAsia="宋体" w:hAnsi="Arial" w:cs="Arial"/>
          <w:color w:val="000000"/>
          <w:sz w:val="20"/>
          <w:szCs w:val="20"/>
        </w:rPr>
        <w:t xml:space="preserve">securities with carrying values of approximately $88.81 billion and $80.81 billion as of March 31, 2022 and December 31, 2021, respectively, were designated as pledged for public and trust deposits, short-term borrowings and for other purposes as provided </w:t>
      </w:r>
      <w:r>
        <w:rPr>
          <w:rFonts w:ascii="Arial" w:eastAsia="宋体" w:hAnsi="Arial" w:cs="Arial"/>
          <w:color w:val="000000"/>
          <w:sz w:val="20"/>
          <w:szCs w:val="20"/>
        </w:rPr>
        <w:t>by law.</w:t>
      </w:r>
    </w:p>
    <w:p w14:paraId="012D7678" w14:textId="77777777" w:rsidR="008A1CC1" w:rsidRDefault="00EB3825">
      <w:pPr>
        <w:spacing w:before="60"/>
        <w:ind w:firstLine="450"/>
        <w:jc w:val="both"/>
      </w:pPr>
      <w:r>
        <w:rPr>
          <w:rFonts w:ascii="Arial" w:eastAsia="宋体" w:hAnsi="Arial" w:cs="Arial"/>
          <w:color w:val="000000"/>
          <w:sz w:val="20"/>
          <w:szCs w:val="20"/>
        </w:rPr>
        <w:t xml:space="preserve">The following tables present the aggregate fair values of AFS investment securities that have been in a continuous unrealized loss position for less than 12 months, and those that have been in a continuous unrealized loss position for 12 months or </w:t>
      </w:r>
      <w:r>
        <w:rPr>
          <w:rFonts w:ascii="Arial" w:eastAsia="宋体" w:hAnsi="Arial" w:cs="Arial"/>
          <w:color w:val="000000"/>
          <w:sz w:val="20"/>
          <w:szCs w:val="20"/>
        </w:rPr>
        <w:t>longer,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38"/>
        <w:gridCol w:w="3273"/>
        <w:gridCol w:w="36"/>
        <w:gridCol w:w="98"/>
        <w:gridCol w:w="630"/>
        <w:gridCol w:w="36"/>
        <w:gridCol w:w="36"/>
        <w:gridCol w:w="36"/>
        <w:gridCol w:w="36"/>
        <w:gridCol w:w="99"/>
        <w:gridCol w:w="664"/>
        <w:gridCol w:w="36"/>
        <w:gridCol w:w="36"/>
        <w:gridCol w:w="36"/>
        <w:gridCol w:w="36"/>
        <w:gridCol w:w="98"/>
        <w:gridCol w:w="504"/>
        <w:gridCol w:w="36"/>
        <w:gridCol w:w="36"/>
        <w:gridCol w:w="36"/>
        <w:gridCol w:w="36"/>
        <w:gridCol w:w="99"/>
        <w:gridCol w:w="664"/>
        <w:gridCol w:w="36"/>
        <w:gridCol w:w="36"/>
        <w:gridCol w:w="36"/>
        <w:gridCol w:w="36"/>
        <w:gridCol w:w="98"/>
        <w:gridCol w:w="504"/>
        <w:gridCol w:w="36"/>
        <w:gridCol w:w="36"/>
        <w:gridCol w:w="36"/>
        <w:gridCol w:w="36"/>
        <w:gridCol w:w="99"/>
        <w:gridCol w:w="664"/>
        <w:gridCol w:w="36"/>
      </w:tblGrid>
      <w:tr w:rsidR="008A1CC1" w14:paraId="012D769D" w14:textId="77777777">
        <w:tc>
          <w:tcPr>
            <w:tcW w:w="50" w:type="pct"/>
            <w:shd w:val="clear" w:color="auto" w:fill="auto"/>
            <w:vAlign w:val="bottom"/>
          </w:tcPr>
          <w:p w14:paraId="012D7679" w14:textId="77777777" w:rsidR="008A1CC1" w:rsidRDefault="008A1CC1">
            <w:pPr>
              <w:rPr>
                <w:rFonts w:ascii="宋体"/>
              </w:rPr>
            </w:pPr>
          </w:p>
        </w:tc>
        <w:tc>
          <w:tcPr>
            <w:tcW w:w="1994" w:type="pct"/>
            <w:shd w:val="clear" w:color="auto" w:fill="auto"/>
            <w:vAlign w:val="bottom"/>
          </w:tcPr>
          <w:p w14:paraId="012D767A" w14:textId="77777777" w:rsidR="008A1CC1" w:rsidRDefault="008A1CC1">
            <w:pPr>
              <w:rPr>
                <w:rFonts w:ascii="宋体"/>
              </w:rPr>
            </w:pPr>
          </w:p>
        </w:tc>
        <w:tc>
          <w:tcPr>
            <w:tcW w:w="5" w:type="pct"/>
            <w:shd w:val="clear" w:color="auto" w:fill="auto"/>
            <w:vAlign w:val="bottom"/>
          </w:tcPr>
          <w:p w14:paraId="012D767B" w14:textId="77777777" w:rsidR="008A1CC1" w:rsidRDefault="008A1CC1">
            <w:pPr>
              <w:rPr>
                <w:rFonts w:ascii="宋体"/>
              </w:rPr>
            </w:pPr>
          </w:p>
        </w:tc>
        <w:tc>
          <w:tcPr>
            <w:tcW w:w="50" w:type="pct"/>
            <w:shd w:val="clear" w:color="auto" w:fill="auto"/>
            <w:vAlign w:val="bottom"/>
          </w:tcPr>
          <w:p w14:paraId="012D767C" w14:textId="77777777" w:rsidR="008A1CC1" w:rsidRDefault="008A1CC1">
            <w:pPr>
              <w:rPr>
                <w:rFonts w:ascii="宋体"/>
              </w:rPr>
            </w:pPr>
          </w:p>
        </w:tc>
        <w:tc>
          <w:tcPr>
            <w:tcW w:w="406" w:type="pct"/>
            <w:shd w:val="clear" w:color="auto" w:fill="auto"/>
            <w:vAlign w:val="bottom"/>
          </w:tcPr>
          <w:p w14:paraId="012D767D" w14:textId="77777777" w:rsidR="008A1CC1" w:rsidRDefault="008A1CC1">
            <w:pPr>
              <w:rPr>
                <w:rFonts w:ascii="宋体"/>
              </w:rPr>
            </w:pPr>
          </w:p>
        </w:tc>
        <w:tc>
          <w:tcPr>
            <w:tcW w:w="5" w:type="pct"/>
            <w:shd w:val="clear" w:color="auto" w:fill="auto"/>
            <w:vAlign w:val="bottom"/>
          </w:tcPr>
          <w:p w14:paraId="012D767E" w14:textId="77777777" w:rsidR="008A1CC1" w:rsidRDefault="008A1CC1">
            <w:pPr>
              <w:rPr>
                <w:rFonts w:ascii="宋体"/>
              </w:rPr>
            </w:pPr>
          </w:p>
        </w:tc>
        <w:tc>
          <w:tcPr>
            <w:tcW w:w="5" w:type="pct"/>
            <w:shd w:val="clear" w:color="auto" w:fill="auto"/>
            <w:vAlign w:val="bottom"/>
          </w:tcPr>
          <w:p w14:paraId="012D767F" w14:textId="77777777" w:rsidR="008A1CC1" w:rsidRDefault="008A1CC1">
            <w:pPr>
              <w:rPr>
                <w:rFonts w:ascii="宋体"/>
              </w:rPr>
            </w:pPr>
          </w:p>
        </w:tc>
        <w:tc>
          <w:tcPr>
            <w:tcW w:w="26" w:type="pct"/>
            <w:shd w:val="clear" w:color="auto" w:fill="auto"/>
            <w:vAlign w:val="bottom"/>
          </w:tcPr>
          <w:p w14:paraId="012D7680" w14:textId="77777777" w:rsidR="008A1CC1" w:rsidRDefault="008A1CC1">
            <w:pPr>
              <w:rPr>
                <w:rFonts w:ascii="宋体"/>
              </w:rPr>
            </w:pPr>
          </w:p>
        </w:tc>
        <w:tc>
          <w:tcPr>
            <w:tcW w:w="5" w:type="pct"/>
            <w:shd w:val="clear" w:color="auto" w:fill="auto"/>
            <w:vAlign w:val="bottom"/>
          </w:tcPr>
          <w:p w14:paraId="012D7681" w14:textId="77777777" w:rsidR="008A1CC1" w:rsidRDefault="008A1CC1">
            <w:pPr>
              <w:rPr>
                <w:rFonts w:ascii="宋体"/>
              </w:rPr>
            </w:pPr>
          </w:p>
        </w:tc>
        <w:tc>
          <w:tcPr>
            <w:tcW w:w="50" w:type="pct"/>
            <w:shd w:val="clear" w:color="auto" w:fill="auto"/>
            <w:vAlign w:val="bottom"/>
          </w:tcPr>
          <w:p w14:paraId="012D7682" w14:textId="77777777" w:rsidR="008A1CC1" w:rsidRDefault="008A1CC1">
            <w:pPr>
              <w:rPr>
                <w:rFonts w:ascii="宋体"/>
              </w:rPr>
            </w:pPr>
          </w:p>
        </w:tc>
        <w:tc>
          <w:tcPr>
            <w:tcW w:w="435" w:type="pct"/>
            <w:shd w:val="clear" w:color="auto" w:fill="auto"/>
            <w:vAlign w:val="bottom"/>
          </w:tcPr>
          <w:p w14:paraId="012D7683" w14:textId="77777777" w:rsidR="008A1CC1" w:rsidRDefault="008A1CC1">
            <w:pPr>
              <w:rPr>
                <w:rFonts w:ascii="宋体"/>
              </w:rPr>
            </w:pPr>
          </w:p>
        </w:tc>
        <w:tc>
          <w:tcPr>
            <w:tcW w:w="5" w:type="pct"/>
            <w:shd w:val="clear" w:color="auto" w:fill="auto"/>
            <w:vAlign w:val="bottom"/>
          </w:tcPr>
          <w:p w14:paraId="012D7684" w14:textId="77777777" w:rsidR="008A1CC1" w:rsidRDefault="008A1CC1">
            <w:pPr>
              <w:rPr>
                <w:rFonts w:ascii="宋体"/>
              </w:rPr>
            </w:pPr>
          </w:p>
        </w:tc>
        <w:tc>
          <w:tcPr>
            <w:tcW w:w="5" w:type="pct"/>
            <w:shd w:val="clear" w:color="auto" w:fill="auto"/>
            <w:vAlign w:val="bottom"/>
          </w:tcPr>
          <w:p w14:paraId="012D7685" w14:textId="77777777" w:rsidR="008A1CC1" w:rsidRDefault="008A1CC1">
            <w:pPr>
              <w:rPr>
                <w:rFonts w:ascii="宋体"/>
              </w:rPr>
            </w:pPr>
          </w:p>
        </w:tc>
        <w:tc>
          <w:tcPr>
            <w:tcW w:w="26" w:type="pct"/>
            <w:shd w:val="clear" w:color="auto" w:fill="auto"/>
            <w:vAlign w:val="bottom"/>
          </w:tcPr>
          <w:p w14:paraId="012D7686" w14:textId="77777777" w:rsidR="008A1CC1" w:rsidRDefault="008A1CC1">
            <w:pPr>
              <w:rPr>
                <w:rFonts w:ascii="宋体"/>
              </w:rPr>
            </w:pPr>
          </w:p>
        </w:tc>
        <w:tc>
          <w:tcPr>
            <w:tcW w:w="5" w:type="pct"/>
            <w:shd w:val="clear" w:color="auto" w:fill="auto"/>
            <w:vAlign w:val="bottom"/>
          </w:tcPr>
          <w:p w14:paraId="012D7687" w14:textId="77777777" w:rsidR="008A1CC1" w:rsidRDefault="008A1CC1">
            <w:pPr>
              <w:rPr>
                <w:rFonts w:ascii="宋体"/>
              </w:rPr>
            </w:pPr>
          </w:p>
        </w:tc>
        <w:tc>
          <w:tcPr>
            <w:tcW w:w="50" w:type="pct"/>
            <w:shd w:val="clear" w:color="auto" w:fill="auto"/>
            <w:vAlign w:val="bottom"/>
          </w:tcPr>
          <w:p w14:paraId="012D7688" w14:textId="77777777" w:rsidR="008A1CC1" w:rsidRDefault="008A1CC1">
            <w:pPr>
              <w:rPr>
                <w:rFonts w:ascii="宋体"/>
              </w:rPr>
            </w:pPr>
          </w:p>
        </w:tc>
        <w:tc>
          <w:tcPr>
            <w:tcW w:w="362" w:type="pct"/>
            <w:shd w:val="clear" w:color="auto" w:fill="auto"/>
            <w:vAlign w:val="bottom"/>
          </w:tcPr>
          <w:p w14:paraId="012D7689" w14:textId="77777777" w:rsidR="008A1CC1" w:rsidRDefault="008A1CC1">
            <w:pPr>
              <w:rPr>
                <w:rFonts w:ascii="宋体"/>
              </w:rPr>
            </w:pPr>
          </w:p>
        </w:tc>
        <w:tc>
          <w:tcPr>
            <w:tcW w:w="5" w:type="pct"/>
            <w:shd w:val="clear" w:color="auto" w:fill="auto"/>
            <w:vAlign w:val="bottom"/>
          </w:tcPr>
          <w:p w14:paraId="012D768A" w14:textId="77777777" w:rsidR="008A1CC1" w:rsidRDefault="008A1CC1">
            <w:pPr>
              <w:rPr>
                <w:rFonts w:ascii="宋体"/>
              </w:rPr>
            </w:pPr>
          </w:p>
        </w:tc>
        <w:tc>
          <w:tcPr>
            <w:tcW w:w="5" w:type="pct"/>
            <w:shd w:val="clear" w:color="auto" w:fill="auto"/>
            <w:vAlign w:val="bottom"/>
          </w:tcPr>
          <w:p w14:paraId="012D768B" w14:textId="77777777" w:rsidR="008A1CC1" w:rsidRDefault="008A1CC1">
            <w:pPr>
              <w:rPr>
                <w:rFonts w:ascii="宋体"/>
              </w:rPr>
            </w:pPr>
          </w:p>
        </w:tc>
        <w:tc>
          <w:tcPr>
            <w:tcW w:w="26" w:type="pct"/>
            <w:shd w:val="clear" w:color="auto" w:fill="auto"/>
            <w:vAlign w:val="bottom"/>
          </w:tcPr>
          <w:p w14:paraId="012D768C" w14:textId="77777777" w:rsidR="008A1CC1" w:rsidRDefault="008A1CC1">
            <w:pPr>
              <w:rPr>
                <w:rFonts w:ascii="宋体"/>
              </w:rPr>
            </w:pPr>
          </w:p>
        </w:tc>
        <w:tc>
          <w:tcPr>
            <w:tcW w:w="5" w:type="pct"/>
            <w:shd w:val="clear" w:color="auto" w:fill="auto"/>
            <w:vAlign w:val="bottom"/>
          </w:tcPr>
          <w:p w14:paraId="012D768D" w14:textId="77777777" w:rsidR="008A1CC1" w:rsidRDefault="008A1CC1">
            <w:pPr>
              <w:rPr>
                <w:rFonts w:ascii="宋体"/>
              </w:rPr>
            </w:pPr>
          </w:p>
        </w:tc>
        <w:tc>
          <w:tcPr>
            <w:tcW w:w="50" w:type="pct"/>
            <w:shd w:val="clear" w:color="auto" w:fill="auto"/>
            <w:vAlign w:val="bottom"/>
          </w:tcPr>
          <w:p w14:paraId="012D768E" w14:textId="77777777" w:rsidR="008A1CC1" w:rsidRDefault="008A1CC1">
            <w:pPr>
              <w:rPr>
                <w:rFonts w:ascii="宋体"/>
              </w:rPr>
            </w:pPr>
          </w:p>
        </w:tc>
        <w:tc>
          <w:tcPr>
            <w:tcW w:w="435" w:type="pct"/>
            <w:shd w:val="clear" w:color="auto" w:fill="auto"/>
            <w:vAlign w:val="bottom"/>
          </w:tcPr>
          <w:p w14:paraId="012D768F" w14:textId="77777777" w:rsidR="008A1CC1" w:rsidRDefault="008A1CC1">
            <w:pPr>
              <w:rPr>
                <w:rFonts w:ascii="宋体"/>
              </w:rPr>
            </w:pPr>
          </w:p>
        </w:tc>
        <w:tc>
          <w:tcPr>
            <w:tcW w:w="5" w:type="pct"/>
            <w:shd w:val="clear" w:color="auto" w:fill="auto"/>
            <w:vAlign w:val="bottom"/>
          </w:tcPr>
          <w:p w14:paraId="012D7690" w14:textId="77777777" w:rsidR="008A1CC1" w:rsidRDefault="008A1CC1">
            <w:pPr>
              <w:rPr>
                <w:rFonts w:ascii="宋体"/>
              </w:rPr>
            </w:pPr>
          </w:p>
        </w:tc>
        <w:tc>
          <w:tcPr>
            <w:tcW w:w="5" w:type="pct"/>
            <w:shd w:val="clear" w:color="auto" w:fill="auto"/>
            <w:vAlign w:val="bottom"/>
          </w:tcPr>
          <w:p w14:paraId="012D7691" w14:textId="77777777" w:rsidR="008A1CC1" w:rsidRDefault="008A1CC1">
            <w:pPr>
              <w:rPr>
                <w:rFonts w:ascii="宋体"/>
              </w:rPr>
            </w:pPr>
          </w:p>
        </w:tc>
        <w:tc>
          <w:tcPr>
            <w:tcW w:w="26" w:type="pct"/>
            <w:shd w:val="clear" w:color="auto" w:fill="auto"/>
            <w:vAlign w:val="bottom"/>
          </w:tcPr>
          <w:p w14:paraId="012D7692" w14:textId="77777777" w:rsidR="008A1CC1" w:rsidRDefault="008A1CC1">
            <w:pPr>
              <w:rPr>
                <w:rFonts w:ascii="宋体"/>
              </w:rPr>
            </w:pPr>
          </w:p>
        </w:tc>
        <w:tc>
          <w:tcPr>
            <w:tcW w:w="5" w:type="pct"/>
            <w:shd w:val="clear" w:color="auto" w:fill="auto"/>
            <w:vAlign w:val="bottom"/>
          </w:tcPr>
          <w:p w14:paraId="012D7693" w14:textId="77777777" w:rsidR="008A1CC1" w:rsidRDefault="008A1CC1">
            <w:pPr>
              <w:rPr>
                <w:rFonts w:ascii="宋体"/>
              </w:rPr>
            </w:pPr>
          </w:p>
        </w:tc>
        <w:tc>
          <w:tcPr>
            <w:tcW w:w="50" w:type="pct"/>
            <w:shd w:val="clear" w:color="auto" w:fill="auto"/>
            <w:vAlign w:val="bottom"/>
          </w:tcPr>
          <w:p w14:paraId="012D7694" w14:textId="77777777" w:rsidR="008A1CC1" w:rsidRDefault="008A1CC1">
            <w:pPr>
              <w:rPr>
                <w:rFonts w:ascii="宋体"/>
              </w:rPr>
            </w:pPr>
          </w:p>
        </w:tc>
        <w:tc>
          <w:tcPr>
            <w:tcW w:w="362" w:type="pct"/>
            <w:shd w:val="clear" w:color="auto" w:fill="auto"/>
            <w:vAlign w:val="bottom"/>
          </w:tcPr>
          <w:p w14:paraId="012D7695" w14:textId="77777777" w:rsidR="008A1CC1" w:rsidRDefault="008A1CC1">
            <w:pPr>
              <w:rPr>
                <w:rFonts w:ascii="宋体"/>
              </w:rPr>
            </w:pPr>
          </w:p>
        </w:tc>
        <w:tc>
          <w:tcPr>
            <w:tcW w:w="5" w:type="pct"/>
            <w:shd w:val="clear" w:color="auto" w:fill="auto"/>
            <w:vAlign w:val="bottom"/>
          </w:tcPr>
          <w:p w14:paraId="012D7696" w14:textId="77777777" w:rsidR="008A1CC1" w:rsidRDefault="008A1CC1">
            <w:pPr>
              <w:rPr>
                <w:rFonts w:ascii="宋体"/>
              </w:rPr>
            </w:pPr>
          </w:p>
        </w:tc>
        <w:tc>
          <w:tcPr>
            <w:tcW w:w="5" w:type="pct"/>
            <w:shd w:val="clear" w:color="auto" w:fill="auto"/>
            <w:vAlign w:val="bottom"/>
          </w:tcPr>
          <w:p w14:paraId="012D7697" w14:textId="77777777" w:rsidR="008A1CC1" w:rsidRDefault="008A1CC1">
            <w:pPr>
              <w:rPr>
                <w:rFonts w:ascii="宋体"/>
              </w:rPr>
            </w:pPr>
          </w:p>
        </w:tc>
        <w:tc>
          <w:tcPr>
            <w:tcW w:w="26" w:type="pct"/>
            <w:shd w:val="clear" w:color="auto" w:fill="auto"/>
            <w:vAlign w:val="bottom"/>
          </w:tcPr>
          <w:p w14:paraId="012D7698" w14:textId="77777777" w:rsidR="008A1CC1" w:rsidRDefault="008A1CC1">
            <w:pPr>
              <w:rPr>
                <w:rFonts w:ascii="宋体"/>
              </w:rPr>
            </w:pPr>
          </w:p>
        </w:tc>
        <w:tc>
          <w:tcPr>
            <w:tcW w:w="5" w:type="pct"/>
            <w:shd w:val="clear" w:color="auto" w:fill="auto"/>
            <w:vAlign w:val="bottom"/>
          </w:tcPr>
          <w:p w14:paraId="012D7699" w14:textId="77777777" w:rsidR="008A1CC1" w:rsidRDefault="008A1CC1">
            <w:pPr>
              <w:rPr>
                <w:rFonts w:ascii="宋体"/>
              </w:rPr>
            </w:pPr>
          </w:p>
        </w:tc>
        <w:tc>
          <w:tcPr>
            <w:tcW w:w="50" w:type="pct"/>
            <w:shd w:val="clear" w:color="auto" w:fill="auto"/>
            <w:vAlign w:val="bottom"/>
          </w:tcPr>
          <w:p w14:paraId="012D769A" w14:textId="77777777" w:rsidR="008A1CC1" w:rsidRDefault="008A1CC1">
            <w:pPr>
              <w:rPr>
                <w:rFonts w:ascii="宋体"/>
              </w:rPr>
            </w:pPr>
          </w:p>
        </w:tc>
        <w:tc>
          <w:tcPr>
            <w:tcW w:w="435" w:type="pct"/>
            <w:shd w:val="clear" w:color="auto" w:fill="auto"/>
            <w:vAlign w:val="bottom"/>
          </w:tcPr>
          <w:p w14:paraId="012D769B" w14:textId="77777777" w:rsidR="008A1CC1" w:rsidRDefault="008A1CC1">
            <w:pPr>
              <w:rPr>
                <w:rFonts w:ascii="宋体"/>
              </w:rPr>
            </w:pPr>
          </w:p>
        </w:tc>
        <w:tc>
          <w:tcPr>
            <w:tcW w:w="5" w:type="pct"/>
            <w:shd w:val="clear" w:color="auto" w:fill="auto"/>
            <w:vAlign w:val="bottom"/>
          </w:tcPr>
          <w:p w14:paraId="012D769C" w14:textId="77777777" w:rsidR="008A1CC1" w:rsidRDefault="008A1CC1">
            <w:pPr>
              <w:rPr>
                <w:rFonts w:ascii="宋体"/>
              </w:rPr>
            </w:pPr>
          </w:p>
        </w:tc>
      </w:tr>
      <w:tr w:rsidR="008A1CC1" w14:paraId="012D76A0" w14:textId="77777777">
        <w:tc>
          <w:tcPr>
            <w:tcW w:w="0" w:type="auto"/>
            <w:gridSpan w:val="3"/>
            <w:shd w:val="clear" w:color="auto" w:fill="auto"/>
            <w:tcMar>
              <w:top w:w="0" w:type="dxa"/>
              <w:left w:w="20" w:type="dxa"/>
              <w:bottom w:w="0" w:type="dxa"/>
              <w:right w:w="20" w:type="dxa"/>
            </w:tcMar>
            <w:vAlign w:val="bottom"/>
          </w:tcPr>
          <w:p w14:paraId="012D769E" w14:textId="77777777" w:rsidR="008A1CC1" w:rsidRDefault="008A1C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012D769F" w14:textId="77777777" w:rsidR="008A1CC1" w:rsidRDefault="00EB3825">
            <w:pPr>
              <w:jc w:val="center"/>
              <w:textAlignment w:val="bottom"/>
            </w:pPr>
            <w:r>
              <w:rPr>
                <w:rFonts w:ascii="Arial" w:eastAsia="宋体" w:hAnsi="Arial" w:cs="Arial"/>
                <w:b/>
                <w:bCs/>
                <w:color w:val="000000"/>
                <w:sz w:val="14"/>
                <w:szCs w:val="14"/>
              </w:rPr>
              <w:t>As of March 31, 2022</w:t>
            </w:r>
          </w:p>
        </w:tc>
      </w:tr>
      <w:tr w:rsidR="008A1CC1" w14:paraId="012D76A7" w14:textId="77777777">
        <w:tc>
          <w:tcPr>
            <w:tcW w:w="0" w:type="auto"/>
            <w:gridSpan w:val="3"/>
            <w:shd w:val="clear" w:color="auto" w:fill="auto"/>
            <w:tcMar>
              <w:top w:w="0" w:type="dxa"/>
              <w:left w:w="20" w:type="dxa"/>
              <w:bottom w:w="0" w:type="dxa"/>
              <w:right w:w="20" w:type="dxa"/>
            </w:tcMar>
            <w:vAlign w:val="bottom"/>
          </w:tcPr>
          <w:p w14:paraId="012D76A1"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6A2" w14:textId="77777777" w:rsidR="008A1CC1" w:rsidRDefault="00EB3825">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6A3"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6A4" w14:textId="77777777" w:rsidR="008A1CC1" w:rsidRDefault="00EB3825">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6A5"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6A6" w14:textId="77777777" w:rsidR="008A1CC1" w:rsidRDefault="00EB3825">
            <w:pPr>
              <w:jc w:val="center"/>
              <w:textAlignment w:val="bottom"/>
            </w:pPr>
            <w:r>
              <w:rPr>
                <w:rFonts w:ascii="Arial" w:eastAsia="宋体" w:hAnsi="Arial" w:cs="Arial"/>
                <w:b/>
                <w:bCs/>
                <w:color w:val="000000"/>
                <w:sz w:val="14"/>
                <w:szCs w:val="14"/>
              </w:rPr>
              <w:t>Total</w:t>
            </w:r>
          </w:p>
        </w:tc>
      </w:tr>
      <w:tr w:rsidR="008A1CC1" w14:paraId="012D76B4" w14:textId="77777777">
        <w:tc>
          <w:tcPr>
            <w:tcW w:w="0" w:type="auto"/>
            <w:gridSpan w:val="3"/>
            <w:shd w:val="clear" w:color="auto" w:fill="auto"/>
            <w:tcMar>
              <w:top w:w="40" w:type="dxa"/>
              <w:left w:w="20" w:type="dxa"/>
              <w:bottom w:w="40" w:type="dxa"/>
              <w:right w:w="20" w:type="dxa"/>
            </w:tcMar>
            <w:vAlign w:val="bottom"/>
          </w:tcPr>
          <w:p w14:paraId="012D76A8"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6A9" w14:textId="77777777" w:rsidR="008A1CC1" w:rsidRDefault="00EB3825">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6A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6AB" w14:textId="77777777" w:rsidR="008A1CC1" w:rsidRDefault="00EB3825">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012D76A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6AD" w14:textId="77777777" w:rsidR="008A1CC1" w:rsidRDefault="00EB3825">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6A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6AF" w14:textId="77777777" w:rsidR="008A1CC1" w:rsidRDefault="00EB3825">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012D76B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6B1" w14:textId="77777777" w:rsidR="008A1CC1" w:rsidRDefault="00EB3825">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6B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6B3" w14:textId="77777777" w:rsidR="008A1CC1" w:rsidRDefault="00EB3825">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8A1CC1" w14:paraId="012D76C1" w14:textId="77777777">
        <w:tc>
          <w:tcPr>
            <w:tcW w:w="0" w:type="auto"/>
            <w:gridSpan w:val="3"/>
            <w:shd w:val="clear" w:color="auto" w:fill="auto"/>
            <w:tcMar>
              <w:top w:w="40" w:type="dxa"/>
              <w:left w:w="20" w:type="dxa"/>
              <w:bottom w:w="40" w:type="dxa"/>
              <w:right w:w="20" w:type="dxa"/>
            </w:tcMar>
            <w:vAlign w:val="bottom"/>
          </w:tcPr>
          <w:p w14:paraId="012D76B5" w14:textId="77777777" w:rsidR="008A1CC1" w:rsidRDefault="00EB3825">
            <w:pPr>
              <w:textAlignment w:val="bottom"/>
            </w:pPr>
            <w:r>
              <w:rPr>
                <w:rFonts w:ascii="Arial" w:eastAsia="宋体" w:hAnsi="Arial" w:cs="Arial"/>
                <w:b/>
                <w:bCs/>
                <w:color w:val="000000"/>
                <w:sz w:val="14"/>
                <w:szCs w:val="14"/>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6B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B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6B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B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6B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B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6B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B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6B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B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6C0" w14:textId="77777777" w:rsidR="008A1CC1" w:rsidRDefault="008A1CC1">
            <w:pPr>
              <w:rPr>
                <w:rFonts w:ascii="宋体"/>
              </w:rPr>
            </w:pPr>
          </w:p>
        </w:tc>
      </w:tr>
      <w:tr w:rsidR="008A1CC1" w14:paraId="012D76CE" w14:textId="77777777">
        <w:tc>
          <w:tcPr>
            <w:tcW w:w="0" w:type="auto"/>
            <w:gridSpan w:val="3"/>
            <w:shd w:val="clear" w:color="auto" w:fill="auto"/>
            <w:tcMar>
              <w:top w:w="40" w:type="dxa"/>
              <w:left w:w="20" w:type="dxa"/>
              <w:bottom w:w="40" w:type="dxa"/>
              <w:right w:w="20" w:type="dxa"/>
            </w:tcMar>
            <w:vAlign w:val="bottom"/>
          </w:tcPr>
          <w:p w14:paraId="012D76C2" w14:textId="77777777" w:rsidR="008A1CC1" w:rsidRDefault="00EB3825">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vAlign w:val="bottom"/>
          </w:tcPr>
          <w:p w14:paraId="012D76C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C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C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C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C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C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C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C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C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C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6CD" w14:textId="77777777" w:rsidR="008A1CC1" w:rsidRDefault="008A1CC1">
            <w:pPr>
              <w:rPr>
                <w:rFonts w:ascii="宋体"/>
              </w:rPr>
            </w:pPr>
          </w:p>
        </w:tc>
      </w:tr>
      <w:tr w:rsidR="008A1CC1" w14:paraId="012D76E7" w14:textId="77777777">
        <w:tc>
          <w:tcPr>
            <w:tcW w:w="0" w:type="auto"/>
            <w:gridSpan w:val="3"/>
            <w:shd w:val="clear" w:color="auto" w:fill="CCEEFF"/>
            <w:tcMar>
              <w:top w:w="40" w:type="dxa"/>
              <w:left w:w="155" w:type="dxa"/>
              <w:bottom w:w="40" w:type="dxa"/>
              <w:right w:w="20" w:type="dxa"/>
            </w:tcMar>
            <w:vAlign w:val="bottom"/>
          </w:tcPr>
          <w:p w14:paraId="012D76CF" w14:textId="77777777" w:rsidR="008A1CC1" w:rsidRDefault="00EB3825">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012D76D0"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76D1" w14:textId="77777777" w:rsidR="008A1CC1" w:rsidRDefault="00EB3825">
            <w:pPr>
              <w:jc w:val="right"/>
              <w:textAlignment w:val="bottom"/>
            </w:pPr>
            <w:r>
              <w:rPr>
                <w:rFonts w:ascii="Arial" w:eastAsia="宋体" w:hAnsi="Arial" w:cs="Arial"/>
                <w:b/>
                <w:bCs/>
                <w:color w:val="000000"/>
                <w:sz w:val="14"/>
                <w:szCs w:val="14"/>
              </w:rPr>
              <w:t>16,587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6D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D3"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6D4"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76D5" w14:textId="77777777" w:rsidR="008A1CC1" w:rsidRDefault="00EB3825">
            <w:pPr>
              <w:jc w:val="right"/>
              <w:textAlignment w:val="bottom"/>
            </w:pPr>
            <w:r>
              <w:rPr>
                <w:rFonts w:ascii="Arial" w:eastAsia="宋体" w:hAnsi="Arial" w:cs="Arial"/>
                <w:b/>
                <w:bCs/>
                <w:color w:val="000000"/>
                <w:sz w:val="14"/>
                <w:szCs w:val="14"/>
              </w:rPr>
              <w:t>644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6D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D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6D8"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76D9" w14:textId="77777777" w:rsidR="008A1CC1" w:rsidRDefault="00EB3825">
            <w:pPr>
              <w:jc w:val="right"/>
              <w:textAlignment w:val="bottom"/>
            </w:pPr>
            <w:r>
              <w:rPr>
                <w:rFonts w:ascii="Arial" w:eastAsia="宋体" w:hAnsi="Arial" w:cs="Arial"/>
                <w:b/>
                <w:bCs/>
                <w:color w:val="000000"/>
                <w:sz w:val="14"/>
                <w:szCs w:val="14"/>
              </w:rPr>
              <w:t>3,454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6D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D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6DC"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76DD" w14:textId="77777777" w:rsidR="008A1CC1" w:rsidRDefault="00EB3825">
            <w:pPr>
              <w:jc w:val="right"/>
              <w:textAlignment w:val="bottom"/>
            </w:pPr>
            <w:r>
              <w:rPr>
                <w:rFonts w:ascii="Arial" w:eastAsia="宋体" w:hAnsi="Arial" w:cs="Arial"/>
                <w:b/>
                <w:bCs/>
                <w:color w:val="000000"/>
                <w:sz w:val="14"/>
                <w:szCs w:val="14"/>
              </w:rPr>
              <w:t>114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6D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D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6E0"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76E1" w14:textId="77777777" w:rsidR="008A1CC1" w:rsidRDefault="00EB3825">
            <w:pPr>
              <w:jc w:val="right"/>
              <w:textAlignment w:val="bottom"/>
            </w:pPr>
            <w:r>
              <w:rPr>
                <w:rFonts w:ascii="Arial" w:eastAsia="宋体" w:hAnsi="Arial" w:cs="Arial"/>
                <w:b/>
                <w:bCs/>
                <w:color w:val="000000"/>
                <w:sz w:val="14"/>
                <w:szCs w:val="14"/>
              </w:rPr>
              <w:t>20,041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6E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E3"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6E4"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76E5" w14:textId="77777777" w:rsidR="008A1CC1" w:rsidRDefault="00EB3825">
            <w:pPr>
              <w:jc w:val="right"/>
              <w:textAlignment w:val="bottom"/>
            </w:pPr>
            <w:r>
              <w:rPr>
                <w:rFonts w:ascii="Arial" w:eastAsia="宋体" w:hAnsi="Arial" w:cs="Arial"/>
                <w:b/>
                <w:bCs/>
                <w:color w:val="000000"/>
                <w:sz w:val="14"/>
                <w:szCs w:val="14"/>
              </w:rPr>
              <w:t>758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6E6" w14:textId="77777777" w:rsidR="008A1CC1" w:rsidRDefault="008A1CC1">
            <w:pPr>
              <w:jc w:val="right"/>
              <w:rPr>
                <w:rFonts w:ascii="宋体"/>
              </w:rPr>
            </w:pPr>
          </w:p>
        </w:tc>
      </w:tr>
      <w:tr w:rsidR="008A1CC1" w14:paraId="012D76FA" w14:textId="77777777">
        <w:tc>
          <w:tcPr>
            <w:tcW w:w="0" w:type="auto"/>
            <w:gridSpan w:val="3"/>
            <w:shd w:val="clear" w:color="auto" w:fill="FFFFFF"/>
            <w:tcMar>
              <w:top w:w="40" w:type="dxa"/>
              <w:left w:w="155" w:type="dxa"/>
              <w:bottom w:w="40" w:type="dxa"/>
              <w:right w:w="20" w:type="dxa"/>
            </w:tcMar>
            <w:vAlign w:val="bottom"/>
          </w:tcPr>
          <w:p w14:paraId="012D76E8" w14:textId="77777777" w:rsidR="008A1CC1" w:rsidRDefault="00EB3825">
            <w:pPr>
              <w:textAlignment w:val="bottom"/>
            </w:pPr>
            <w:r>
              <w:rPr>
                <w:rFonts w:ascii="Arial" w:eastAsia="宋体" w:hAnsi="Arial" w:cs="Arial"/>
                <w:color w:val="000000"/>
                <w:sz w:val="14"/>
                <w:szCs w:val="14"/>
              </w:rPr>
              <w:t>Mortgag</w:t>
            </w:r>
            <w:r>
              <w:rPr>
                <w:rFonts w:ascii="Arial" w:eastAsia="宋体" w:hAnsi="Arial" w:cs="Arial"/>
                <w:color w:val="000000"/>
                <w:sz w:val="14"/>
                <w:szCs w:val="14"/>
              </w:rPr>
              <w:t>e-backed securities</w:t>
            </w:r>
          </w:p>
        </w:tc>
        <w:tc>
          <w:tcPr>
            <w:tcW w:w="0" w:type="auto"/>
            <w:gridSpan w:val="2"/>
            <w:shd w:val="clear" w:color="auto" w:fill="FFFFFF"/>
            <w:tcMar>
              <w:top w:w="40" w:type="dxa"/>
              <w:left w:w="20" w:type="dxa"/>
              <w:bottom w:w="40" w:type="dxa"/>
              <w:right w:w="0" w:type="dxa"/>
            </w:tcMar>
            <w:vAlign w:val="bottom"/>
          </w:tcPr>
          <w:p w14:paraId="012D76E9" w14:textId="77777777" w:rsidR="008A1CC1" w:rsidRDefault="00EB3825">
            <w:pPr>
              <w:jc w:val="right"/>
              <w:textAlignment w:val="bottom"/>
            </w:pPr>
            <w:r>
              <w:rPr>
                <w:rFonts w:ascii="Arial" w:eastAsia="宋体" w:hAnsi="Arial" w:cs="Arial"/>
                <w:b/>
                <w:bCs/>
                <w:color w:val="000000"/>
                <w:sz w:val="14"/>
                <w:szCs w:val="14"/>
              </w:rPr>
              <w:t>11,858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6E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6E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6EC" w14:textId="77777777" w:rsidR="008A1CC1" w:rsidRDefault="00EB3825">
            <w:pPr>
              <w:jc w:val="right"/>
              <w:textAlignment w:val="bottom"/>
            </w:pPr>
            <w:r>
              <w:rPr>
                <w:rFonts w:ascii="Arial" w:eastAsia="宋体" w:hAnsi="Arial" w:cs="Arial"/>
                <w:b/>
                <w:bCs/>
                <w:color w:val="000000"/>
                <w:sz w:val="14"/>
                <w:szCs w:val="14"/>
              </w:rPr>
              <w:t>391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6E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6E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6EF" w14:textId="77777777" w:rsidR="008A1CC1" w:rsidRDefault="00EB3825">
            <w:pPr>
              <w:jc w:val="right"/>
              <w:textAlignment w:val="bottom"/>
            </w:pPr>
            <w:r>
              <w:rPr>
                <w:rFonts w:ascii="Arial" w:eastAsia="宋体" w:hAnsi="Arial" w:cs="Arial"/>
                <w:b/>
                <w:bCs/>
                <w:color w:val="000000"/>
                <w:sz w:val="14"/>
                <w:szCs w:val="14"/>
              </w:rPr>
              <w:t>880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6F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6F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6F2" w14:textId="77777777" w:rsidR="008A1CC1" w:rsidRDefault="00EB3825">
            <w:pPr>
              <w:jc w:val="right"/>
              <w:textAlignment w:val="bottom"/>
            </w:pPr>
            <w:r>
              <w:rPr>
                <w:rFonts w:ascii="Arial" w:eastAsia="宋体" w:hAnsi="Arial" w:cs="Arial"/>
                <w:b/>
                <w:bCs/>
                <w:color w:val="000000"/>
                <w:sz w:val="14"/>
                <w:szCs w:val="14"/>
              </w:rPr>
              <w:t>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6F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6F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6F5" w14:textId="77777777" w:rsidR="008A1CC1" w:rsidRDefault="00EB3825">
            <w:pPr>
              <w:jc w:val="right"/>
              <w:textAlignment w:val="bottom"/>
            </w:pPr>
            <w:r>
              <w:rPr>
                <w:rFonts w:ascii="Arial" w:eastAsia="宋体" w:hAnsi="Arial" w:cs="Arial"/>
                <w:b/>
                <w:bCs/>
                <w:color w:val="000000"/>
                <w:sz w:val="14"/>
                <w:szCs w:val="14"/>
              </w:rPr>
              <w:t>12,738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6F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6F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6F8" w14:textId="77777777" w:rsidR="008A1CC1" w:rsidRDefault="00EB3825">
            <w:pPr>
              <w:jc w:val="right"/>
              <w:textAlignment w:val="bottom"/>
            </w:pPr>
            <w:r>
              <w:rPr>
                <w:rFonts w:ascii="Arial" w:eastAsia="宋体" w:hAnsi="Arial" w:cs="Arial"/>
                <w:b/>
                <w:bCs/>
                <w:color w:val="000000"/>
                <w:sz w:val="14"/>
                <w:szCs w:val="14"/>
              </w:rPr>
              <w:t>480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6F9" w14:textId="77777777" w:rsidR="008A1CC1" w:rsidRDefault="008A1CC1">
            <w:pPr>
              <w:jc w:val="right"/>
              <w:rPr>
                <w:rFonts w:ascii="宋体"/>
              </w:rPr>
            </w:pPr>
          </w:p>
        </w:tc>
      </w:tr>
      <w:tr w:rsidR="008A1CC1" w14:paraId="012D770D" w14:textId="77777777">
        <w:tc>
          <w:tcPr>
            <w:tcW w:w="0" w:type="auto"/>
            <w:gridSpan w:val="3"/>
            <w:shd w:val="clear" w:color="auto" w:fill="CCEEFF"/>
            <w:tcMar>
              <w:top w:w="40" w:type="dxa"/>
              <w:left w:w="245" w:type="dxa"/>
              <w:bottom w:w="40" w:type="dxa"/>
              <w:right w:w="20" w:type="dxa"/>
            </w:tcMar>
            <w:vAlign w:val="bottom"/>
          </w:tcPr>
          <w:p w14:paraId="012D76FB" w14:textId="77777777" w:rsidR="008A1CC1" w:rsidRDefault="00EB3825">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6FC" w14:textId="77777777" w:rsidR="008A1CC1" w:rsidRDefault="00EB3825">
            <w:pPr>
              <w:jc w:val="right"/>
              <w:textAlignment w:val="bottom"/>
            </w:pPr>
            <w:r>
              <w:rPr>
                <w:rFonts w:ascii="Arial" w:eastAsia="宋体" w:hAnsi="Arial" w:cs="Arial"/>
                <w:b/>
                <w:bCs/>
                <w:color w:val="000000"/>
                <w:sz w:val="14"/>
                <w:szCs w:val="14"/>
              </w:rPr>
              <w:t>28,445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6F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6F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6FF" w14:textId="77777777" w:rsidR="008A1CC1" w:rsidRDefault="00EB3825">
            <w:pPr>
              <w:jc w:val="right"/>
              <w:textAlignment w:val="bottom"/>
            </w:pPr>
            <w:r>
              <w:rPr>
                <w:rFonts w:ascii="Arial" w:eastAsia="宋体" w:hAnsi="Arial" w:cs="Arial"/>
                <w:b/>
                <w:bCs/>
                <w:color w:val="000000"/>
                <w:sz w:val="14"/>
                <w:szCs w:val="14"/>
              </w:rPr>
              <w:t>1,035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70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0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702" w14:textId="77777777" w:rsidR="008A1CC1" w:rsidRDefault="00EB3825">
            <w:pPr>
              <w:jc w:val="right"/>
              <w:textAlignment w:val="bottom"/>
            </w:pPr>
            <w:r>
              <w:rPr>
                <w:rFonts w:ascii="Arial" w:eastAsia="宋体" w:hAnsi="Arial" w:cs="Arial"/>
                <w:b/>
                <w:bCs/>
                <w:color w:val="000000"/>
                <w:sz w:val="14"/>
                <w:szCs w:val="14"/>
              </w:rPr>
              <w:t>4,334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70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0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705" w14:textId="77777777" w:rsidR="008A1CC1" w:rsidRDefault="00EB3825">
            <w:pPr>
              <w:jc w:val="right"/>
              <w:textAlignment w:val="bottom"/>
            </w:pPr>
            <w:r>
              <w:rPr>
                <w:rFonts w:ascii="Arial" w:eastAsia="宋体" w:hAnsi="Arial" w:cs="Arial"/>
                <w:b/>
                <w:bCs/>
                <w:color w:val="000000"/>
                <w:sz w:val="14"/>
                <w:szCs w:val="14"/>
              </w:rPr>
              <w:t>203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70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0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708" w14:textId="77777777" w:rsidR="008A1CC1" w:rsidRDefault="00EB3825">
            <w:pPr>
              <w:jc w:val="right"/>
              <w:textAlignment w:val="bottom"/>
            </w:pPr>
            <w:r>
              <w:rPr>
                <w:rFonts w:ascii="Arial" w:eastAsia="宋体" w:hAnsi="Arial" w:cs="Arial"/>
                <w:b/>
                <w:bCs/>
                <w:color w:val="000000"/>
                <w:sz w:val="14"/>
                <w:szCs w:val="14"/>
              </w:rPr>
              <w:t>32,779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70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0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70B" w14:textId="77777777" w:rsidR="008A1CC1" w:rsidRDefault="00EB3825">
            <w:pPr>
              <w:jc w:val="right"/>
              <w:textAlignment w:val="bottom"/>
            </w:pPr>
            <w:r>
              <w:rPr>
                <w:rFonts w:ascii="Arial" w:eastAsia="宋体" w:hAnsi="Arial" w:cs="Arial"/>
                <w:b/>
                <w:bCs/>
                <w:color w:val="000000"/>
                <w:sz w:val="14"/>
                <w:szCs w:val="14"/>
              </w:rPr>
              <w:t>1,238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70C" w14:textId="77777777" w:rsidR="008A1CC1" w:rsidRDefault="008A1CC1">
            <w:pPr>
              <w:jc w:val="right"/>
              <w:rPr>
                <w:rFonts w:ascii="宋体"/>
              </w:rPr>
            </w:pPr>
          </w:p>
        </w:tc>
      </w:tr>
      <w:tr w:rsidR="008A1CC1" w14:paraId="012D771A" w14:textId="77777777">
        <w:tc>
          <w:tcPr>
            <w:tcW w:w="0" w:type="auto"/>
            <w:gridSpan w:val="3"/>
            <w:shd w:val="clear" w:color="auto" w:fill="FFFFFF"/>
            <w:tcMar>
              <w:top w:w="40" w:type="dxa"/>
              <w:left w:w="20" w:type="dxa"/>
              <w:bottom w:w="40" w:type="dxa"/>
              <w:right w:w="20" w:type="dxa"/>
            </w:tcMar>
            <w:vAlign w:val="bottom"/>
          </w:tcPr>
          <w:p w14:paraId="012D770E" w14:textId="77777777" w:rsidR="008A1CC1" w:rsidRDefault="00EB3825">
            <w:pPr>
              <w:textAlignment w:val="bottom"/>
            </w:pPr>
            <w:r>
              <w:rPr>
                <w:rFonts w:ascii="Arial" w:eastAsia="宋体" w:hAnsi="Arial" w:cs="Arial"/>
                <w:color w:val="000000"/>
                <w:sz w:val="14"/>
                <w:szCs w:val="14"/>
              </w:rPr>
              <w:t>Non-U.S. debt s</w:t>
            </w:r>
            <w:r>
              <w:rPr>
                <w:rFonts w:ascii="Arial" w:eastAsia="宋体" w:hAnsi="Arial" w:cs="Arial"/>
                <w:color w:val="000000"/>
                <w:sz w:val="14"/>
                <w:szCs w:val="14"/>
              </w:rPr>
              <w:t>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0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710"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1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712"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1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714"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1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716"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1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718"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19" w14:textId="77777777" w:rsidR="008A1CC1" w:rsidRDefault="008A1CC1">
            <w:pPr>
              <w:rPr>
                <w:rFonts w:ascii="宋体"/>
              </w:rPr>
            </w:pPr>
          </w:p>
        </w:tc>
      </w:tr>
      <w:tr w:rsidR="008A1CC1" w14:paraId="012D772D" w14:textId="77777777">
        <w:tc>
          <w:tcPr>
            <w:tcW w:w="0" w:type="auto"/>
            <w:gridSpan w:val="3"/>
            <w:shd w:val="clear" w:color="auto" w:fill="CCEEFF"/>
            <w:tcMar>
              <w:top w:w="40" w:type="dxa"/>
              <w:left w:w="155" w:type="dxa"/>
              <w:bottom w:w="40" w:type="dxa"/>
              <w:right w:w="20" w:type="dxa"/>
            </w:tcMar>
            <w:vAlign w:val="bottom"/>
          </w:tcPr>
          <w:p w14:paraId="012D771B" w14:textId="77777777" w:rsidR="008A1CC1" w:rsidRDefault="00EB3825">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012D771C" w14:textId="77777777" w:rsidR="008A1CC1" w:rsidRDefault="00EB3825">
            <w:pPr>
              <w:jc w:val="right"/>
              <w:textAlignment w:val="bottom"/>
            </w:pPr>
            <w:r>
              <w:rPr>
                <w:rFonts w:ascii="Arial" w:eastAsia="宋体" w:hAnsi="Arial" w:cs="Arial"/>
                <w:b/>
                <w:bCs/>
                <w:color w:val="000000"/>
                <w:sz w:val="14"/>
                <w:szCs w:val="14"/>
              </w:rPr>
              <w:t>1,376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1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1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1F" w14:textId="77777777" w:rsidR="008A1CC1" w:rsidRDefault="00EB3825">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2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2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22" w14:textId="77777777" w:rsidR="008A1CC1" w:rsidRDefault="00EB3825">
            <w:pPr>
              <w:jc w:val="right"/>
              <w:textAlignment w:val="bottom"/>
            </w:pPr>
            <w:r>
              <w:rPr>
                <w:rFonts w:ascii="Arial" w:eastAsia="宋体" w:hAnsi="Arial" w:cs="Arial"/>
                <w:b/>
                <w:bCs/>
                <w:color w:val="000000"/>
                <w:sz w:val="14"/>
                <w:szCs w:val="14"/>
              </w:rPr>
              <w:t>37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2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2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2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2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2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28" w14:textId="77777777" w:rsidR="008A1CC1" w:rsidRDefault="00EB3825">
            <w:pPr>
              <w:jc w:val="right"/>
              <w:textAlignment w:val="bottom"/>
            </w:pPr>
            <w:r>
              <w:rPr>
                <w:rFonts w:ascii="Arial" w:eastAsia="宋体" w:hAnsi="Arial" w:cs="Arial"/>
                <w:b/>
                <w:bCs/>
                <w:color w:val="000000"/>
                <w:sz w:val="14"/>
                <w:szCs w:val="14"/>
              </w:rPr>
              <w:t>1,413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2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2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2B" w14:textId="77777777" w:rsidR="008A1CC1" w:rsidRDefault="00EB3825">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2C" w14:textId="77777777" w:rsidR="008A1CC1" w:rsidRDefault="008A1CC1">
            <w:pPr>
              <w:jc w:val="right"/>
              <w:rPr>
                <w:rFonts w:ascii="宋体"/>
              </w:rPr>
            </w:pPr>
          </w:p>
        </w:tc>
      </w:tr>
      <w:tr w:rsidR="008A1CC1" w14:paraId="012D7740" w14:textId="77777777">
        <w:tc>
          <w:tcPr>
            <w:tcW w:w="0" w:type="auto"/>
            <w:gridSpan w:val="3"/>
            <w:shd w:val="clear" w:color="auto" w:fill="FFFFFF"/>
            <w:tcMar>
              <w:top w:w="40" w:type="dxa"/>
              <w:left w:w="155" w:type="dxa"/>
              <w:bottom w:w="40" w:type="dxa"/>
              <w:right w:w="20" w:type="dxa"/>
            </w:tcMar>
            <w:vAlign w:val="bottom"/>
          </w:tcPr>
          <w:p w14:paraId="012D772E" w14:textId="77777777" w:rsidR="008A1CC1" w:rsidRDefault="00EB3825">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012D772F" w14:textId="77777777" w:rsidR="008A1CC1" w:rsidRDefault="00EB3825">
            <w:pPr>
              <w:jc w:val="right"/>
              <w:textAlignment w:val="bottom"/>
            </w:pPr>
            <w:r>
              <w:rPr>
                <w:rFonts w:ascii="Arial" w:eastAsia="宋体" w:hAnsi="Arial" w:cs="Arial"/>
                <w:b/>
                <w:bCs/>
                <w:color w:val="000000"/>
                <w:sz w:val="14"/>
                <w:szCs w:val="14"/>
              </w:rPr>
              <w:t>1,650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3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3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32" w14:textId="77777777" w:rsidR="008A1CC1" w:rsidRDefault="00EB3825">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3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3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35" w14:textId="77777777" w:rsidR="008A1CC1" w:rsidRDefault="00EB3825">
            <w:pPr>
              <w:jc w:val="right"/>
              <w:textAlignment w:val="bottom"/>
            </w:pPr>
            <w:r>
              <w:rPr>
                <w:rFonts w:ascii="Arial" w:eastAsia="宋体" w:hAnsi="Arial" w:cs="Arial"/>
                <w:b/>
                <w:bCs/>
                <w:color w:val="000000"/>
                <w:sz w:val="14"/>
                <w:szCs w:val="14"/>
              </w:rPr>
              <w:t>76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3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3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38"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3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3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3B" w14:textId="77777777" w:rsidR="008A1CC1" w:rsidRDefault="00EB3825">
            <w:pPr>
              <w:jc w:val="right"/>
              <w:textAlignment w:val="bottom"/>
            </w:pPr>
            <w:r>
              <w:rPr>
                <w:rFonts w:ascii="Arial" w:eastAsia="宋体" w:hAnsi="Arial" w:cs="Arial"/>
                <w:b/>
                <w:bCs/>
                <w:color w:val="000000"/>
                <w:sz w:val="14"/>
                <w:szCs w:val="14"/>
              </w:rPr>
              <w:t>1,726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3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3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3E" w14:textId="77777777" w:rsidR="008A1CC1" w:rsidRDefault="00EB3825">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3F" w14:textId="77777777" w:rsidR="008A1CC1" w:rsidRDefault="008A1CC1">
            <w:pPr>
              <w:jc w:val="right"/>
              <w:rPr>
                <w:rFonts w:ascii="宋体"/>
              </w:rPr>
            </w:pPr>
          </w:p>
        </w:tc>
      </w:tr>
      <w:tr w:rsidR="008A1CC1" w14:paraId="012D7753" w14:textId="77777777">
        <w:tc>
          <w:tcPr>
            <w:tcW w:w="0" w:type="auto"/>
            <w:gridSpan w:val="3"/>
            <w:shd w:val="clear" w:color="auto" w:fill="CCEEFF"/>
            <w:tcMar>
              <w:top w:w="40" w:type="dxa"/>
              <w:left w:w="155" w:type="dxa"/>
              <w:bottom w:w="40" w:type="dxa"/>
              <w:right w:w="20" w:type="dxa"/>
            </w:tcMar>
            <w:vAlign w:val="bottom"/>
          </w:tcPr>
          <w:p w14:paraId="012D7741" w14:textId="77777777" w:rsidR="008A1CC1" w:rsidRDefault="00EB3825">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012D7742" w14:textId="77777777" w:rsidR="008A1CC1" w:rsidRDefault="00EB3825">
            <w:pPr>
              <w:jc w:val="right"/>
              <w:textAlignment w:val="bottom"/>
            </w:pPr>
            <w:r>
              <w:rPr>
                <w:rFonts w:ascii="Arial" w:eastAsia="宋体" w:hAnsi="Arial" w:cs="Arial"/>
                <w:b/>
                <w:bCs/>
                <w:color w:val="000000"/>
                <w:sz w:val="14"/>
                <w:szCs w:val="14"/>
              </w:rPr>
              <w:t>12,826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4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4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45" w14:textId="77777777" w:rsidR="008A1CC1" w:rsidRDefault="00EB3825">
            <w:pPr>
              <w:jc w:val="right"/>
              <w:textAlignment w:val="bottom"/>
            </w:pPr>
            <w:r>
              <w:rPr>
                <w:rFonts w:ascii="Arial" w:eastAsia="宋体" w:hAnsi="Arial" w:cs="Arial"/>
                <w:b/>
                <w:bCs/>
                <w:color w:val="000000"/>
                <w:sz w:val="14"/>
                <w:szCs w:val="14"/>
              </w:rPr>
              <w:t>275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4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4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48" w14:textId="77777777" w:rsidR="008A1CC1" w:rsidRDefault="00EB3825">
            <w:pPr>
              <w:jc w:val="right"/>
              <w:textAlignment w:val="bottom"/>
            </w:pPr>
            <w:r>
              <w:rPr>
                <w:rFonts w:ascii="Arial" w:eastAsia="宋体" w:hAnsi="Arial" w:cs="Arial"/>
                <w:b/>
                <w:bCs/>
                <w:color w:val="000000"/>
                <w:sz w:val="14"/>
                <w:szCs w:val="14"/>
              </w:rPr>
              <w:t>1,744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4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4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4B" w14:textId="77777777" w:rsidR="008A1CC1" w:rsidRDefault="00EB3825">
            <w:pPr>
              <w:jc w:val="right"/>
              <w:textAlignment w:val="bottom"/>
            </w:pPr>
            <w:r>
              <w:rPr>
                <w:rFonts w:ascii="Arial" w:eastAsia="宋体" w:hAnsi="Arial" w:cs="Arial"/>
                <w:b/>
                <w:bCs/>
                <w:color w:val="000000"/>
                <w:sz w:val="14"/>
                <w:szCs w:val="14"/>
              </w:rPr>
              <w:t>134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4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4E" w14:textId="77777777" w:rsidR="008A1CC1" w:rsidRDefault="00EB3825">
            <w:pPr>
              <w:jc w:val="right"/>
              <w:textAlignment w:val="bottom"/>
            </w:pPr>
            <w:r>
              <w:rPr>
                <w:rFonts w:ascii="Arial" w:eastAsia="宋体" w:hAnsi="Arial" w:cs="Arial"/>
                <w:b/>
                <w:bCs/>
                <w:color w:val="000000"/>
                <w:sz w:val="14"/>
                <w:szCs w:val="14"/>
              </w:rPr>
              <w:t>14,570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4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5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51" w14:textId="77777777" w:rsidR="008A1CC1" w:rsidRDefault="00EB3825">
            <w:pPr>
              <w:jc w:val="right"/>
              <w:textAlignment w:val="bottom"/>
            </w:pPr>
            <w:r>
              <w:rPr>
                <w:rFonts w:ascii="Arial" w:eastAsia="宋体" w:hAnsi="Arial" w:cs="Arial"/>
                <w:b/>
                <w:bCs/>
                <w:color w:val="000000"/>
                <w:sz w:val="14"/>
                <w:szCs w:val="14"/>
              </w:rPr>
              <w:t>409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52" w14:textId="77777777" w:rsidR="008A1CC1" w:rsidRDefault="008A1CC1">
            <w:pPr>
              <w:jc w:val="right"/>
              <w:rPr>
                <w:rFonts w:ascii="宋体"/>
              </w:rPr>
            </w:pPr>
          </w:p>
        </w:tc>
      </w:tr>
      <w:tr w:rsidR="008A1CC1" w14:paraId="012D7766" w14:textId="77777777">
        <w:tc>
          <w:tcPr>
            <w:tcW w:w="0" w:type="auto"/>
            <w:gridSpan w:val="3"/>
            <w:shd w:val="clear" w:color="auto" w:fill="FFFFFF"/>
            <w:tcMar>
              <w:top w:w="40" w:type="dxa"/>
              <w:left w:w="155" w:type="dxa"/>
              <w:bottom w:w="40" w:type="dxa"/>
              <w:right w:w="20" w:type="dxa"/>
            </w:tcMar>
            <w:vAlign w:val="bottom"/>
          </w:tcPr>
          <w:p w14:paraId="012D7754" w14:textId="77777777" w:rsidR="008A1CC1" w:rsidRDefault="00EB3825">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012D7755" w14:textId="77777777" w:rsidR="008A1CC1" w:rsidRDefault="00EB3825">
            <w:pPr>
              <w:jc w:val="right"/>
              <w:textAlignment w:val="bottom"/>
            </w:pPr>
            <w:r>
              <w:rPr>
                <w:rFonts w:ascii="Arial" w:eastAsia="宋体" w:hAnsi="Arial" w:cs="Arial"/>
                <w:b/>
                <w:bCs/>
                <w:color w:val="000000"/>
                <w:sz w:val="14"/>
                <w:szCs w:val="14"/>
              </w:rPr>
              <w:t>1,675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5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5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58" w14:textId="77777777" w:rsidR="008A1CC1" w:rsidRDefault="00EB3825">
            <w:pPr>
              <w:jc w:val="right"/>
              <w:textAlignment w:val="bottom"/>
            </w:pPr>
            <w:r>
              <w:rPr>
                <w:rFonts w:ascii="Arial" w:eastAsia="宋体" w:hAnsi="Arial" w:cs="Arial"/>
                <w:b/>
                <w:bCs/>
                <w:color w:val="000000"/>
                <w:sz w:val="14"/>
                <w:szCs w:val="14"/>
              </w:rPr>
              <w:t>57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5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5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5B" w14:textId="77777777" w:rsidR="008A1CC1" w:rsidRDefault="00EB3825">
            <w:pPr>
              <w:jc w:val="right"/>
              <w:textAlignment w:val="bottom"/>
            </w:pPr>
            <w:r>
              <w:rPr>
                <w:rFonts w:ascii="Arial" w:eastAsia="宋体" w:hAnsi="Arial" w:cs="Arial"/>
                <w:b/>
                <w:bCs/>
                <w:color w:val="000000"/>
                <w:sz w:val="14"/>
                <w:szCs w:val="14"/>
              </w:rPr>
              <w:t>665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5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5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5E" w14:textId="77777777" w:rsidR="008A1CC1" w:rsidRDefault="00EB3825">
            <w:pPr>
              <w:jc w:val="right"/>
              <w:textAlignment w:val="bottom"/>
            </w:pPr>
            <w:r>
              <w:rPr>
                <w:rFonts w:ascii="Arial" w:eastAsia="宋体" w:hAnsi="Arial" w:cs="Arial"/>
                <w:b/>
                <w:bCs/>
                <w:color w:val="000000"/>
                <w:sz w:val="14"/>
                <w:szCs w:val="14"/>
              </w:rPr>
              <w:t>53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5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6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61" w14:textId="77777777" w:rsidR="008A1CC1" w:rsidRDefault="00EB3825">
            <w:pPr>
              <w:jc w:val="right"/>
              <w:textAlignment w:val="bottom"/>
            </w:pPr>
            <w:r>
              <w:rPr>
                <w:rFonts w:ascii="Arial" w:eastAsia="宋体" w:hAnsi="Arial" w:cs="Arial"/>
                <w:b/>
                <w:bCs/>
                <w:color w:val="000000"/>
                <w:sz w:val="14"/>
                <w:szCs w:val="14"/>
              </w:rPr>
              <w:t>2,340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6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6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64" w14:textId="77777777" w:rsidR="008A1CC1" w:rsidRDefault="00EB3825">
            <w:pPr>
              <w:jc w:val="right"/>
              <w:textAlignment w:val="bottom"/>
            </w:pPr>
            <w:r>
              <w:rPr>
                <w:rFonts w:ascii="Arial" w:eastAsia="宋体" w:hAnsi="Arial" w:cs="Arial"/>
                <w:b/>
                <w:bCs/>
                <w:color w:val="000000"/>
                <w:sz w:val="14"/>
                <w:szCs w:val="14"/>
              </w:rPr>
              <w:t>110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65" w14:textId="77777777" w:rsidR="008A1CC1" w:rsidRDefault="008A1CC1">
            <w:pPr>
              <w:jc w:val="right"/>
              <w:rPr>
                <w:rFonts w:ascii="宋体"/>
              </w:rPr>
            </w:pPr>
          </w:p>
        </w:tc>
      </w:tr>
      <w:tr w:rsidR="008A1CC1" w14:paraId="012D7779" w14:textId="77777777">
        <w:tc>
          <w:tcPr>
            <w:tcW w:w="0" w:type="auto"/>
            <w:gridSpan w:val="3"/>
            <w:shd w:val="clear" w:color="auto" w:fill="CCEEFF"/>
            <w:tcMar>
              <w:top w:w="40" w:type="dxa"/>
              <w:left w:w="245" w:type="dxa"/>
              <w:bottom w:w="40" w:type="dxa"/>
              <w:right w:w="20" w:type="dxa"/>
            </w:tcMar>
            <w:vAlign w:val="bottom"/>
          </w:tcPr>
          <w:p w14:paraId="012D7767" w14:textId="77777777" w:rsidR="008A1CC1" w:rsidRDefault="00EB3825">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768" w14:textId="77777777" w:rsidR="008A1CC1" w:rsidRDefault="00EB3825">
            <w:pPr>
              <w:jc w:val="right"/>
              <w:textAlignment w:val="bottom"/>
            </w:pPr>
            <w:r>
              <w:rPr>
                <w:rFonts w:ascii="Arial" w:eastAsia="宋体" w:hAnsi="Arial" w:cs="Arial"/>
                <w:b/>
                <w:bCs/>
                <w:color w:val="000000"/>
                <w:sz w:val="14"/>
                <w:szCs w:val="14"/>
              </w:rPr>
              <w:t>17,527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76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6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76B" w14:textId="77777777" w:rsidR="008A1CC1" w:rsidRDefault="00EB3825">
            <w:pPr>
              <w:jc w:val="right"/>
              <w:textAlignment w:val="bottom"/>
            </w:pPr>
            <w:r>
              <w:rPr>
                <w:rFonts w:ascii="Arial" w:eastAsia="宋体" w:hAnsi="Arial" w:cs="Arial"/>
                <w:b/>
                <w:bCs/>
                <w:color w:val="000000"/>
                <w:sz w:val="14"/>
                <w:szCs w:val="14"/>
              </w:rPr>
              <w:t>350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76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6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76E" w14:textId="77777777" w:rsidR="008A1CC1" w:rsidRDefault="00EB3825">
            <w:pPr>
              <w:jc w:val="right"/>
              <w:textAlignment w:val="bottom"/>
            </w:pPr>
            <w:r>
              <w:rPr>
                <w:rFonts w:ascii="Arial" w:eastAsia="宋体" w:hAnsi="Arial" w:cs="Arial"/>
                <w:b/>
                <w:bCs/>
                <w:color w:val="000000"/>
                <w:sz w:val="14"/>
                <w:szCs w:val="14"/>
              </w:rPr>
              <w:t>2,522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76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70"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771" w14:textId="77777777" w:rsidR="008A1CC1" w:rsidRDefault="00EB3825">
            <w:pPr>
              <w:jc w:val="right"/>
              <w:textAlignment w:val="bottom"/>
            </w:pPr>
            <w:r>
              <w:rPr>
                <w:rFonts w:ascii="Arial" w:eastAsia="宋体" w:hAnsi="Arial" w:cs="Arial"/>
                <w:b/>
                <w:bCs/>
                <w:color w:val="000000"/>
                <w:sz w:val="14"/>
                <w:szCs w:val="14"/>
              </w:rPr>
              <w:t>187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77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73"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774" w14:textId="77777777" w:rsidR="008A1CC1" w:rsidRDefault="00EB3825">
            <w:pPr>
              <w:jc w:val="right"/>
              <w:textAlignment w:val="bottom"/>
            </w:pPr>
            <w:r>
              <w:rPr>
                <w:rFonts w:ascii="Arial" w:eastAsia="宋体" w:hAnsi="Arial" w:cs="Arial"/>
                <w:b/>
                <w:bCs/>
                <w:color w:val="000000"/>
                <w:sz w:val="14"/>
                <w:szCs w:val="14"/>
              </w:rPr>
              <w:t>20,049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77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7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777" w14:textId="77777777" w:rsidR="008A1CC1" w:rsidRDefault="00EB3825">
            <w:pPr>
              <w:jc w:val="right"/>
              <w:textAlignment w:val="bottom"/>
            </w:pPr>
            <w:r>
              <w:rPr>
                <w:rFonts w:ascii="Arial" w:eastAsia="宋体" w:hAnsi="Arial" w:cs="Arial"/>
                <w:b/>
                <w:bCs/>
                <w:color w:val="000000"/>
                <w:sz w:val="14"/>
                <w:szCs w:val="14"/>
              </w:rPr>
              <w:t>537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778" w14:textId="77777777" w:rsidR="008A1CC1" w:rsidRDefault="008A1CC1">
            <w:pPr>
              <w:jc w:val="right"/>
              <w:rPr>
                <w:rFonts w:ascii="宋体"/>
              </w:rPr>
            </w:pPr>
          </w:p>
        </w:tc>
      </w:tr>
      <w:tr w:rsidR="008A1CC1" w14:paraId="012D7786" w14:textId="77777777">
        <w:tc>
          <w:tcPr>
            <w:tcW w:w="0" w:type="auto"/>
            <w:gridSpan w:val="3"/>
            <w:shd w:val="clear" w:color="auto" w:fill="FFFFFF"/>
            <w:tcMar>
              <w:top w:w="40" w:type="dxa"/>
              <w:left w:w="20" w:type="dxa"/>
              <w:bottom w:w="40" w:type="dxa"/>
              <w:right w:w="20" w:type="dxa"/>
            </w:tcMar>
            <w:vAlign w:val="bottom"/>
          </w:tcPr>
          <w:p w14:paraId="012D777A" w14:textId="77777777" w:rsidR="008A1CC1" w:rsidRDefault="00EB3825">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7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77C"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7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77E"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7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780"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8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782"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8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784"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785" w14:textId="77777777" w:rsidR="008A1CC1" w:rsidRDefault="008A1CC1">
            <w:pPr>
              <w:rPr>
                <w:rFonts w:ascii="宋体"/>
              </w:rPr>
            </w:pPr>
          </w:p>
        </w:tc>
      </w:tr>
      <w:tr w:rsidR="008A1CC1" w14:paraId="012D7799" w14:textId="77777777">
        <w:tc>
          <w:tcPr>
            <w:tcW w:w="0" w:type="auto"/>
            <w:gridSpan w:val="3"/>
            <w:shd w:val="clear" w:color="auto" w:fill="CCEEFF"/>
            <w:tcMar>
              <w:top w:w="40" w:type="dxa"/>
              <w:left w:w="155" w:type="dxa"/>
              <w:bottom w:w="40" w:type="dxa"/>
              <w:right w:w="20" w:type="dxa"/>
            </w:tcMar>
            <w:vAlign w:val="bottom"/>
          </w:tcPr>
          <w:p w14:paraId="012D7787" w14:textId="77777777" w:rsidR="008A1CC1" w:rsidRDefault="00EB3825">
            <w:pPr>
              <w:textAlignment w:val="bottom"/>
            </w:pPr>
            <w:r>
              <w:rPr>
                <w:rFonts w:ascii="Arial" w:eastAsia="宋体" w:hAnsi="Arial" w:cs="Arial"/>
                <w:color w:val="000000"/>
                <w:sz w:val="14"/>
                <w:szCs w:val="14"/>
              </w:rPr>
              <w:t>Student loans</w:t>
            </w:r>
          </w:p>
        </w:tc>
        <w:tc>
          <w:tcPr>
            <w:tcW w:w="0" w:type="auto"/>
            <w:gridSpan w:val="2"/>
            <w:shd w:val="clear" w:color="auto" w:fill="CCEEFF"/>
            <w:tcMar>
              <w:top w:w="40" w:type="dxa"/>
              <w:left w:w="20" w:type="dxa"/>
              <w:bottom w:w="40" w:type="dxa"/>
              <w:right w:w="0" w:type="dxa"/>
            </w:tcMar>
            <w:vAlign w:val="bottom"/>
          </w:tcPr>
          <w:p w14:paraId="012D7788" w14:textId="77777777" w:rsidR="008A1CC1" w:rsidRDefault="00EB3825">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8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8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8B" w14:textId="77777777" w:rsidR="008A1CC1" w:rsidRDefault="00EB3825">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8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8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8E" w14:textId="77777777" w:rsidR="008A1CC1" w:rsidRDefault="00EB3825">
            <w:pPr>
              <w:jc w:val="right"/>
              <w:textAlignment w:val="bottom"/>
            </w:pPr>
            <w:r>
              <w:rPr>
                <w:rFonts w:ascii="Arial" w:eastAsia="宋体" w:hAnsi="Arial" w:cs="Arial"/>
                <w:b/>
                <w:bCs/>
                <w:color w:val="000000"/>
                <w:sz w:val="14"/>
                <w:szCs w:val="14"/>
              </w:rPr>
              <w:t>25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8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9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9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9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9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94" w14:textId="77777777" w:rsidR="008A1CC1" w:rsidRDefault="00EB3825">
            <w:pPr>
              <w:jc w:val="right"/>
              <w:textAlignment w:val="bottom"/>
            </w:pPr>
            <w:r>
              <w:rPr>
                <w:rFonts w:ascii="Arial" w:eastAsia="宋体" w:hAnsi="Arial" w:cs="Arial"/>
                <w:b/>
                <w:bCs/>
                <w:color w:val="000000"/>
                <w:sz w:val="14"/>
                <w:szCs w:val="14"/>
              </w:rPr>
              <w:t>118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9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9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97" w14:textId="77777777" w:rsidR="008A1CC1" w:rsidRDefault="00EB3825">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98" w14:textId="77777777" w:rsidR="008A1CC1" w:rsidRDefault="008A1CC1">
            <w:pPr>
              <w:jc w:val="right"/>
              <w:rPr>
                <w:rFonts w:ascii="宋体"/>
              </w:rPr>
            </w:pPr>
          </w:p>
        </w:tc>
      </w:tr>
      <w:tr w:rsidR="008A1CC1" w14:paraId="012D77AC" w14:textId="77777777">
        <w:tc>
          <w:tcPr>
            <w:tcW w:w="0" w:type="auto"/>
            <w:gridSpan w:val="3"/>
            <w:shd w:val="clear" w:color="auto" w:fill="FFFFFF"/>
            <w:tcMar>
              <w:top w:w="40" w:type="dxa"/>
              <w:left w:w="245" w:type="dxa"/>
              <w:bottom w:w="40" w:type="dxa"/>
              <w:right w:w="20" w:type="dxa"/>
            </w:tcMar>
            <w:vAlign w:val="bottom"/>
          </w:tcPr>
          <w:p w14:paraId="012D779A" w14:textId="77777777" w:rsidR="008A1CC1" w:rsidRDefault="00EB3825">
            <w:pPr>
              <w:textAlignment w:val="bottom"/>
            </w:pPr>
            <w:r>
              <w:rPr>
                <w:rFonts w:ascii="Arial" w:eastAsia="宋体" w:hAnsi="Arial" w:cs="Arial"/>
                <w:color w:val="000000"/>
                <w:sz w:val="14"/>
                <w:szCs w:val="14"/>
              </w:rPr>
              <w:t>Collateralized loan obligations</w:t>
            </w:r>
          </w:p>
        </w:tc>
        <w:tc>
          <w:tcPr>
            <w:tcW w:w="0" w:type="auto"/>
            <w:gridSpan w:val="2"/>
            <w:shd w:val="clear" w:color="auto" w:fill="FFFFFF"/>
            <w:tcMar>
              <w:top w:w="40" w:type="dxa"/>
              <w:left w:w="20" w:type="dxa"/>
              <w:bottom w:w="40" w:type="dxa"/>
              <w:right w:w="0" w:type="dxa"/>
            </w:tcMar>
            <w:vAlign w:val="bottom"/>
          </w:tcPr>
          <w:p w14:paraId="012D779B" w14:textId="77777777" w:rsidR="008A1CC1" w:rsidRDefault="00EB3825">
            <w:pPr>
              <w:jc w:val="right"/>
              <w:textAlignment w:val="bottom"/>
            </w:pPr>
            <w:r>
              <w:rPr>
                <w:rFonts w:ascii="Arial" w:eastAsia="宋体" w:hAnsi="Arial" w:cs="Arial"/>
                <w:b/>
                <w:bCs/>
                <w:color w:val="000000"/>
                <w:sz w:val="14"/>
                <w:szCs w:val="14"/>
              </w:rPr>
              <w:t>2,021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9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9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9E" w14:textId="77777777" w:rsidR="008A1CC1" w:rsidRDefault="00EB3825">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9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A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A1" w14:textId="77777777" w:rsidR="008A1CC1" w:rsidRDefault="00EB3825">
            <w:pPr>
              <w:jc w:val="right"/>
              <w:textAlignment w:val="bottom"/>
            </w:pPr>
            <w:r>
              <w:rPr>
                <w:rFonts w:ascii="Arial" w:eastAsia="宋体" w:hAnsi="Arial" w:cs="Arial"/>
                <w:b/>
                <w:bCs/>
                <w:color w:val="000000"/>
                <w:sz w:val="14"/>
                <w:szCs w:val="14"/>
              </w:rPr>
              <w:t>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A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A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A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A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A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A7" w14:textId="77777777" w:rsidR="008A1CC1" w:rsidRDefault="00EB3825">
            <w:pPr>
              <w:jc w:val="right"/>
              <w:textAlignment w:val="bottom"/>
            </w:pPr>
            <w:r>
              <w:rPr>
                <w:rFonts w:ascii="Arial" w:eastAsia="宋体" w:hAnsi="Arial" w:cs="Arial"/>
                <w:b/>
                <w:bCs/>
                <w:color w:val="000000"/>
                <w:sz w:val="14"/>
                <w:szCs w:val="14"/>
              </w:rPr>
              <w:t>2,070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A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A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7AA" w14:textId="77777777" w:rsidR="008A1CC1" w:rsidRDefault="00EB3825">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7AB" w14:textId="77777777" w:rsidR="008A1CC1" w:rsidRDefault="008A1CC1">
            <w:pPr>
              <w:jc w:val="right"/>
              <w:rPr>
                <w:rFonts w:ascii="宋体"/>
              </w:rPr>
            </w:pPr>
          </w:p>
        </w:tc>
      </w:tr>
      <w:tr w:rsidR="008A1CC1" w14:paraId="012D77BF" w14:textId="77777777">
        <w:tc>
          <w:tcPr>
            <w:tcW w:w="0" w:type="auto"/>
            <w:gridSpan w:val="3"/>
            <w:shd w:val="clear" w:color="auto" w:fill="CCEEFF"/>
            <w:tcMar>
              <w:top w:w="40" w:type="dxa"/>
              <w:left w:w="245" w:type="dxa"/>
              <w:bottom w:w="40" w:type="dxa"/>
              <w:right w:w="20" w:type="dxa"/>
            </w:tcMar>
            <w:vAlign w:val="bottom"/>
          </w:tcPr>
          <w:p w14:paraId="012D77AD" w14:textId="77777777" w:rsidR="008A1CC1" w:rsidRDefault="00EB3825">
            <w:pPr>
              <w:textAlignment w:val="bottom"/>
            </w:pPr>
            <w:r>
              <w:rPr>
                <w:rFonts w:ascii="Arial" w:eastAsia="宋体" w:hAnsi="Arial" w:cs="Arial"/>
                <w:color w:val="000000"/>
                <w:sz w:val="14"/>
                <w:szCs w:val="14"/>
              </w:rPr>
              <w:t>Non-agency CMBS and RMBS</w:t>
            </w:r>
          </w:p>
        </w:tc>
        <w:tc>
          <w:tcPr>
            <w:tcW w:w="0" w:type="auto"/>
            <w:gridSpan w:val="2"/>
            <w:shd w:val="clear" w:color="auto" w:fill="CCEEFF"/>
            <w:tcMar>
              <w:top w:w="40" w:type="dxa"/>
              <w:left w:w="20" w:type="dxa"/>
              <w:bottom w:w="40" w:type="dxa"/>
              <w:right w:w="0" w:type="dxa"/>
            </w:tcMar>
            <w:vAlign w:val="bottom"/>
          </w:tcPr>
          <w:p w14:paraId="012D77AE" w14:textId="77777777" w:rsidR="008A1CC1" w:rsidRDefault="00EB3825">
            <w:pPr>
              <w:jc w:val="right"/>
              <w:textAlignment w:val="bottom"/>
            </w:pPr>
            <w:r>
              <w:rPr>
                <w:rFonts w:ascii="Arial" w:eastAsia="宋体" w:hAnsi="Arial" w:cs="Arial"/>
                <w:b/>
                <w:bCs/>
                <w:color w:val="000000"/>
                <w:sz w:val="14"/>
                <w:szCs w:val="14"/>
              </w:rPr>
              <w:t>124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A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B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B1" w14:textId="77777777" w:rsidR="008A1CC1" w:rsidRDefault="00EB3825">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B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B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B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B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B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B7"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B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B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BA" w14:textId="77777777" w:rsidR="008A1CC1" w:rsidRDefault="00EB3825">
            <w:pPr>
              <w:jc w:val="right"/>
              <w:textAlignment w:val="bottom"/>
            </w:pPr>
            <w:r>
              <w:rPr>
                <w:rFonts w:ascii="Arial" w:eastAsia="宋体" w:hAnsi="Arial" w:cs="Arial"/>
                <w:b/>
                <w:bCs/>
                <w:color w:val="000000"/>
                <w:sz w:val="14"/>
                <w:szCs w:val="14"/>
              </w:rPr>
              <w:t>124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B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7B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7BD" w14:textId="77777777" w:rsidR="008A1CC1" w:rsidRDefault="00EB3825">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7BE" w14:textId="77777777" w:rsidR="008A1CC1" w:rsidRDefault="008A1CC1">
            <w:pPr>
              <w:jc w:val="right"/>
              <w:rPr>
                <w:rFonts w:ascii="宋体"/>
              </w:rPr>
            </w:pPr>
          </w:p>
        </w:tc>
      </w:tr>
      <w:tr w:rsidR="008A1CC1" w14:paraId="012D77CC" w14:textId="77777777">
        <w:trPr>
          <w:hidden/>
        </w:trPr>
        <w:tc>
          <w:tcPr>
            <w:tcW w:w="0" w:type="auto"/>
            <w:gridSpan w:val="3"/>
            <w:shd w:val="clear" w:color="auto" w:fill="auto"/>
            <w:vAlign w:val="bottom"/>
          </w:tcPr>
          <w:p w14:paraId="012D77C0" w14:textId="77777777" w:rsidR="008A1CC1" w:rsidRDefault="008A1CC1">
            <w:pPr>
              <w:rPr>
                <w:rFonts w:ascii="宋体"/>
                <w:vanish/>
              </w:rPr>
            </w:pPr>
          </w:p>
        </w:tc>
        <w:tc>
          <w:tcPr>
            <w:tcW w:w="0" w:type="auto"/>
            <w:gridSpan w:val="3"/>
            <w:shd w:val="clear" w:color="auto" w:fill="auto"/>
            <w:vAlign w:val="bottom"/>
          </w:tcPr>
          <w:p w14:paraId="012D77C1" w14:textId="77777777" w:rsidR="008A1CC1" w:rsidRDefault="008A1CC1">
            <w:pPr>
              <w:rPr>
                <w:rFonts w:ascii="宋体"/>
                <w:vanish/>
              </w:rPr>
            </w:pPr>
          </w:p>
        </w:tc>
        <w:tc>
          <w:tcPr>
            <w:tcW w:w="0" w:type="auto"/>
            <w:gridSpan w:val="3"/>
            <w:shd w:val="clear" w:color="auto" w:fill="auto"/>
            <w:vAlign w:val="bottom"/>
          </w:tcPr>
          <w:p w14:paraId="012D77C2" w14:textId="77777777" w:rsidR="008A1CC1" w:rsidRDefault="008A1CC1">
            <w:pPr>
              <w:rPr>
                <w:rFonts w:ascii="宋体"/>
                <w:vanish/>
              </w:rPr>
            </w:pPr>
          </w:p>
        </w:tc>
        <w:tc>
          <w:tcPr>
            <w:tcW w:w="0" w:type="auto"/>
            <w:gridSpan w:val="3"/>
            <w:shd w:val="clear" w:color="auto" w:fill="auto"/>
            <w:vAlign w:val="bottom"/>
          </w:tcPr>
          <w:p w14:paraId="012D77C3" w14:textId="77777777" w:rsidR="008A1CC1" w:rsidRDefault="008A1CC1">
            <w:pPr>
              <w:rPr>
                <w:rFonts w:ascii="宋体"/>
                <w:vanish/>
              </w:rPr>
            </w:pPr>
          </w:p>
        </w:tc>
        <w:tc>
          <w:tcPr>
            <w:tcW w:w="0" w:type="auto"/>
            <w:gridSpan w:val="3"/>
            <w:shd w:val="clear" w:color="auto" w:fill="auto"/>
            <w:vAlign w:val="bottom"/>
          </w:tcPr>
          <w:p w14:paraId="012D77C4" w14:textId="77777777" w:rsidR="008A1CC1" w:rsidRDefault="008A1CC1">
            <w:pPr>
              <w:rPr>
                <w:rFonts w:ascii="宋体"/>
                <w:vanish/>
              </w:rPr>
            </w:pPr>
          </w:p>
        </w:tc>
        <w:tc>
          <w:tcPr>
            <w:tcW w:w="0" w:type="auto"/>
            <w:gridSpan w:val="3"/>
            <w:shd w:val="clear" w:color="auto" w:fill="auto"/>
            <w:vAlign w:val="bottom"/>
          </w:tcPr>
          <w:p w14:paraId="012D77C5" w14:textId="77777777" w:rsidR="008A1CC1" w:rsidRDefault="008A1CC1">
            <w:pPr>
              <w:rPr>
                <w:rFonts w:ascii="宋体"/>
                <w:vanish/>
              </w:rPr>
            </w:pPr>
          </w:p>
        </w:tc>
        <w:tc>
          <w:tcPr>
            <w:tcW w:w="0" w:type="auto"/>
            <w:gridSpan w:val="3"/>
            <w:shd w:val="clear" w:color="auto" w:fill="auto"/>
            <w:vAlign w:val="bottom"/>
          </w:tcPr>
          <w:p w14:paraId="012D77C6" w14:textId="77777777" w:rsidR="008A1CC1" w:rsidRDefault="008A1CC1">
            <w:pPr>
              <w:rPr>
                <w:rFonts w:ascii="宋体"/>
                <w:vanish/>
              </w:rPr>
            </w:pPr>
          </w:p>
        </w:tc>
        <w:tc>
          <w:tcPr>
            <w:tcW w:w="0" w:type="auto"/>
            <w:gridSpan w:val="3"/>
            <w:shd w:val="clear" w:color="auto" w:fill="auto"/>
            <w:vAlign w:val="bottom"/>
          </w:tcPr>
          <w:p w14:paraId="012D77C7" w14:textId="77777777" w:rsidR="008A1CC1" w:rsidRDefault="008A1CC1">
            <w:pPr>
              <w:rPr>
                <w:rFonts w:ascii="宋体"/>
                <w:vanish/>
              </w:rPr>
            </w:pPr>
          </w:p>
        </w:tc>
        <w:tc>
          <w:tcPr>
            <w:tcW w:w="0" w:type="auto"/>
            <w:gridSpan w:val="3"/>
            <w:shd w:val="clear" w:color="auto" w:fill="auto"/>
            <w:vAlign w:val="bottom"/>
          </w:tcPr>
          <w:p w14:paraId="012D77C8" w14:textId="77777777" w:rsidR="008A1CC1" w:rsidRDefault="008A1CC1">
            <w:pPr>
              <w:rPr>
                <w:rFonts w:ascii="宋体"/>
                <w:vanish/>
              </w:rPr>
            </w:pPr>
          </w:p>
        </w:tc>
        <w:tc>
          <w:tcPr>
            <w:tcW w:w="0" w:type="auto"/>
            <w:gridSpan w:val="3"/>
            <w:shd w:val="clear" w:color="auto" w:fill="auto"/>
            <w:vAlign w:val="bottom"/>
          </w:tcPr>
          <w:p w14:paraId="012D77C9" w14:textId="77777777" w:rsidR="008A1CC1" w:rsidRDefault="008A1CC1">
            <w:pPr>
              <w:rPr>
                <w:rFonts w:ascii="宋体"/>
                <w:vanish/>
              </w:rPr>
            </w:pPr>
          </w:p>
        </w:tc>
        <w:tc>
          <w:tcPr>
            <w:tcW w:w="0" w:type="auto"/>
            <w:gridSpan w:val="3"/>
            <w:shd w:val="clear" w:color="auto" w:fill="auto"/>
            <w:vAlign w:val="bottom"/>
          </w:tcPr>
          <w:p w14:paraId="012D77CA" w14:textId="77777777" w:rsidR="008A1CC1" w:rsidRDefault="008A1CC1">
            <w:pPr>
              <w:rPr>
                <w:rFonts w:ascii="宋体"/>
                <w:vanish/>
              </w:rPr>
            </w:pPr>
          </w:p>
        </w:tc>
        <w:tc>
          <w:tcPr>
            <w:tcW w:w="0" w:type="auto"/>
            <w:gridSpan w:val="3"/>
            <w:shd w:val="clear" w:color="auto" w:fill="auto"/>
            <w:vAlign w:val="bottom"/>
          </w:tcPr>
          <w:p w14:paraId="012D77CB" w14:textId="77777777" w:rsidR="008A1CC1" w:rsidRDefault="008A1CC1">
            <w:pPr>
              <w:rPr>
                <w:rFonts w:ascii="宋体"/>
                <w:vanish/>
              </w:rPr>
            </w:pPr>
          </w:p>
        </w:tc>
      </w:tr>
      <w:tr w:rsidR="008A1CC1" w14:paraId="012D77DF" w14:textId="77777777">
        <w:tc>
          <w:tcPr>
            <w:tcW w:w="0" w:type="auto"/>
            <w:gridSpan w:val="3"/>
            <w:shd w:val="clear" w:color="auto" w:fill="FFFFFF"/>
            <w:tcMar>
              <w:top w:w="40" w:type="dxa"/>
              <w:left w:w="245" w:type="dxa"/>
              <w:bottom w:w="40" w:type="dxa"/>
              <w:right w:w="20" w:type="dxa"/>
            </w:tcMar>
            <w:vAlign w:val="bottom"/>
          </w:tcPr>
          <w:p w14:paraId="012D77CD" w14:textId="77777777" w:rsidR="008A1CC1" w:rsidRDefault="00EB3825">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7CE" w14:textId="77777777" w:rsidR="008A1CC1" w:rsidRDefault="00EB3825">
            <w:pPr>
              <w:jc w:val="right"/>
              <w:textAlignment w:val="bottom"/>
            </w:pPr>
            <w:r>
              <w:rPr>
                <w:rFonts w:ascii="Arial" w:eastAsia="宋体" w:hAnsi="Arial" w:cs="Arial"/>
                <w:b/>
                <w:bCs/>
                <w:color w:val="000000"/>
                <w:sz w:val="14"/>
                <w:szCs w:val="14"/>
              </w:rPr>
              <w:t>2,238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7C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D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7D1" w14:textId="77777777" w:rsidR="008A1CC1" w:rsidRDefault="00EB3825">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7D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D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7D4" w14:textId="77777777" w:rsidR="008A1CC1" w:rsidRDefault="00EB3825">
            <w:pPr>
              <w:jc w:val="right"/>
              <w:textAlignment w:val="bottom"/>
            </w:pPr>
            <w:r>
              <w:rPr>
                <w:rFonts w:ascii="Arial" w:eastAsia="宋体" w:hAnsi="Arial" w:cs="Arial"/>
                <w:b/>
                <w:bCs/>
                <w:color w:val="000000"/>
                <w:sz w:val="14"/>
                <w:szCs w:val="14"/>
              </w:rPr>
              <w:t>74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7D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D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7D7"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7D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D9"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7DA" w14:textId="77777777" w:rsidR="008A1CC1" w:rsidRDefault="00EB3825">
            <w:pPr>
              <w:jc w:val="right"/>
              <w:textAlignment w:val="bottom"/>
            </w:pPr>
            <w:r>
              <w:rPr>
                <w:rFonts w:ascii="Arial" w:eastAsia="宋体" w:hAnsi="Arial" w:cs="Arial"/>
                <w:b/>
                <w:bCs/>
                <w:color w:val="000000"/>
                <w:sz w:val="14"/>
                <w:szCs w:val="14"/>
              </w:rPr>
              <w:t>2,312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7D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7DC"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7DD" w14:textId="77777777" w:rsidR="008A1CC1" w:rsidRDefault="00EB3825">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7DE" w14:textId="77777777" w:rsidR="008A1CC1" w:rsidRDefault="008A1CC1">
            <w:pPr>
              <w:jc w:val="right"/>
              <w:rPr>
                <w:rFonts w:ascii="宋体"/>
              </w:rPr>
            </w:pPr>
          </w:p>
        </w:tc>
      </w:tr>
      <w:tr w:rsidR="008A1CC1" w14:paraId="012D77EC" w14:textId="77777777">
        <w:trPr>
          <w:hidden/>
        </w:trPr>
        <w:tc>
          <w:tcPr>
            <w:tcW w:w="0" w:type="auto"/>
            <w:gridSpan w:val="3"/>
            <w:shd w:val="clear" w:color="auto" w:fill="auto"/>
            <w:vAlign w:val="bottom"/>
          </w:tcPr>
          <w:p w14:paraId="012D77E0" w14:textId="77777777" w:rsidR="008A1CC1" w:rsidRDefault="008A1CC1">
            <w:pPr>
              <w:rPr>
                <w:rFonts w:ascii="宋体"/>
                <w:vanish/>
              </w:rPr>
            </w:pPr>
          </w:p>
        </w:tc>
        <w:tc>
          <w:tcPr>
            <w:tcW w:w="0" w:type="auto"/>
            <w:gridSpan w:val="3"/>
            <w:shd w:val="clear" w:color="auto" w:fill="auto"/>
            <w:vAlign w:val="bottom"/>
          </w:tcPr>
          <w:p w14:paraId="012D77E1" w14:textId="77777777" w:rsidR="008A1CC1" w:rsidRDefault="008A1CC1">
            <w:pPr>
              <w:rPr>
                <w:rFonts w:ascii="宋体"/>
                <w:vanish/>
              </w:rPr>
            </w:pPr>
          </w:p>
        </w:tc>
        <w:tc>
          <w:tcPr>
            <w:tcW w:w="0" w:type="auto"/>
            <w:gridSpan w:val="3"/>
            <w:shd w:val="clear" w:color="auto" w:fill="auto"/>
            <w:vAlign w:val="bottom"/>
          </w:tcPr>
          <w:p w14:paraId="012D77E2" w14:textId="77777777" w:rsidR="008A1CC1" w:rsidRDefault="008A1CC1">
            <w:pPr>
              <w:rPr>
                <w:rFonts w:ascii="宋体"/>
                <w:vanish/>
              </w:rPr>
            </w:pPr>
          </w:p>
        </w:tc>
        <w:tc>
          <w:tcPr>
            <w:tcW w:w="0" w:type="auto"/>
            <w:gridSpan w:val="3"/>
            <w:shd w:val="clear" w:color="auto" w:fill="auto"/>
            <w:vAlign w:val="bottom"/>
          </w:tcPr>
          <w:p w14:paraId="012D77E3" w14:textId="77777777" w:rsidR="008A1CC1" w:rsidRDefault="008A1CC1">
            <w:pPr>
              <w:rPr>
                <w:rFonts w:ascii="宋体"/>
                <w:vanish/>
              </w:rPr>
            </w:pPr>
          </w:p>
        </w:tc>
        <w:tc>
          <w:tcPr>
            <w:tcW w:w="0" w:type="auto"/>
            <w:gridSpan w:val="3"/>
            <w:shd w:val="clear" w:color="auto" w:fill="auto"/>
            <w:vAlign w:val="bottom"/>
          </w:tcPr>
          <w:p w14:paraId="012D77E4" w14:textId="77777777" w:rsidR="008A1CC1" w:rsidRDefault="008A1CC1">
            <w:pPr>
              <w:rPr>
                <w:rFonts w:ascii="宋体"/>
                <w:vanish/>
              </w:rPr>
            </w:pPr>
          </w:p>
        </w:tc>
        <w:tc>
          <w:tcPr>
            <w:tcW w:w="0" w:type="auto"/>
            <w:gridSpan w:val="3"/>
            <w:shd w:val="clear" w:color="auto" w:fill="auto"/>
            <w:vAlign w:val="bottom"/>
          </w:tcPr>
          <w:p w14:paraId="012D77E5" w14:textId="77777777" w:rsidR="008A1CC1" w:rsidRDefault="008A1CC1">
            <w:pPr>
              <w:rPr>
                <w:rFonts w:ascii="宋体"/>
                <w:vanish/>
              </w:rPr>
            </w:pPr>
          </w:p>
        </w:tc>
        <w:tc>
          <w:tcPr>
            <w:tcW w:w="0" w:type="auto"/>
            <w:gridSpan w:val="3"/>
            <w:shd w:val="clear" w:color="auto" w:fill="auto"/>
            <w:vAlign w:val="bottom"/>
          </w:tcPr>
          <w:p w14:paraId="012D77E6" w14:textId="77777777" w:rsidR="008A1CC1" w:rsidRDefault="008A1CC1">
            <w:pPr>
              <w:rPr>
                <w:rFonts w:ascii="宋体"/>
                <w:vanish/>
              </w:rPr>
            </w:pPr>
          </w:p>
        </w:tc>
        <w:tc>
          <w:tcPr>
            <w:tcW w:w="0" w:type="auto"/>
            <w:gridSpan w:val="3"/>
            <w:shd w:val="clear" w:color="auto" w:fill="auto"/>
            <w:vAlign w:val="bottom"/>
          </w:tcPr>
          <w:p w14:paraId="012D77E7" w14:textId="77777777" w:rsidR="008A1CC1" w:rsidRDefault="008A1CC1">
            <w:pPr>
              <w:rPr>
                <w:rFonts w:ascii="宋体"/>
                <w:vanish/>
              </w:rPr>
            </w:pPr>
          </w:p>
        </w:tc>
        <w:tc>
          <w:tcPr>
            <w:tcW w:w="0" w:type="auto"/>
            <w:gridSpan w:val="3"/>
            <w:shd w:val="clear" w:color="auto" w:fill="auto"/>
            <w:vAlign w:val="bottom"/>
          </w:tcPr>
          <w:p w14:paraId="012D77E8" w14:textId="77777777" w:rsidR="008A1CC1" w:rsidRDefault="008A1CC1">
            <w:pPr>
              <w:rPr>
                <w:rFonts w:ascii="宋体"/>
                <w:vanish/>
              </w:rPr>
            </w:pPr>
          </w:p>
        </w:tc>
        <w:tc>
          <w:tcPr>
            <w:tcW w:w="0" w:type="auto"/>
            <w:gridSpan w:val="3"/>
            <w:shd w:val="clear" w:color="auto" w:fill="auto"/>
            <w:vAlign w:val="bottom"/>
          </w:tcPr>
          <w:p w14:paraId="012D77E9" w14:textId="77777777" w:rsidR="008A1CC1" w:rsidRDefault="008A1CC1">
            <w:pPr>
              <w:rPr>
                <w:rFonts w:ascii="宋体"/>
                <w:vanish/>
              </w:rPr>
            </w:pPr>
          </w:p>
        </w:tc>
        <w:tc>
          <w:tcPr>
            <w:tcW w:w="0" w:type="auto"/>
            <w:gridSpan w:val="3"/>
            <w:shd w:val="clear" w:color="auto" w:fill="auto"/>
            <w:vAlign w:val="bottom"/>
          </w:tcPr>
          <w:p w14:paraId="012D77EA" w14:textId="77777777" w:rsidR="008A1CC1" w:rsidRDefault="008A1CC1">
            <w:pPr>
              <w:rPr>
                <w:rFonts w:ascii="宋体"/>
                <w:vanish/>
              </w:rPr>
            </w:pPr>
          </w:p>
        </w:tc>
        <w:tc>
          <w:tcPr>
            <w:tcW w:w="0" w:type="auto"/>
            <w:gridSpan w:val="3"/>
            <w:shd w:val="clear" w:color="auto" w:fill="auto"/>
            <w:vAlign w:val="bottom"/>
          </w:tcPr>
          <w:p w14:paraId="012D77EB" w14:textId="77777777" w:rsidR="008A1CC1" w:rsidRDefault="008A1CC1">
            <w:pPr>
              <w:rPr>
                <w:rFonts w:ascii="宋体"/>
                <w:vanish/>
              </w:rPr>
            </w:pPr>
          </w:p>
        </w:tc>
      </w:tr>
      <w:tr w:rsidR="008A1CC1" w14:paraId="012D77F9" w14:textId="77777777">
        <w:trPr>
          <w:hidden/>
        </w:trPr>
        <w:tc>
          <w:tcPr>
            <w:tcW w:w="0" w:type="auto"/>
            <w:gridSpan w:val="3"/>
            <w:shd w:val="clear" w:color="auto" w:fill="auto"/>
            <w:vAlign w:val="bottom"/>
          </w:tcPr>
          <w:p w14:paraId="012D77ED" w14:textId="77777777" w:rsidR="008A1CC1" w:rsidRDefault="008A1CC1">
            <w:pPr>
              <w:rPr>
                <w:rFonts w:ascii="宋体"/>
                <w:vanish/>
              </w:rPr>
            </w:pPr>
          </w:p>
        </w:tc>
        <w:tc>
          <w:tcPr>
            <w:tcW w:w="0" w:type="auto"/>
            <w:gridSpan w:val="3"/>
            <w:shd w:val="clear" w:color="auto" w:fill="auto"/>
            <w:vAlign w:val="bottom"/>
          </w:tcPr>
          <w:p w14:paraId="012D77EE" w14:textId="77777777" w:rsidR="008A1CC1" w:rsidRDefault="008A1CC1">
            <w:pPr>
              <w:rPr>
                <w:rFonts w:ascii="宋体"/>
                <w:vanish/>
              </w:rPr>
            </w:pPr>
          </w:p>
        </w:tc>
        <w:tc>
          <w:tcPr>
            <w:tcW w:w="0" w:type="auto"/>
            <w:gridSpan w:val="3"/>
            <w:shd w:val="clear" w:color="auto" w:fill="auto"/>
            <w:vAlign w:val="bottom"/>
          </w:tcPr>
          <w:p w14:paraId="012D77EF" w14:textId="77777777" w:rsidR="008A1CC1" w:rsidRDefault="008A1CC1">
            <w:pPr>
              <w:rPr>
                <w:rFonts w:ascii="宋体"/>
                <w:vanish/>
              </w:rPr>
            </w:pPr>
          </w:p>
        </w:tc>
        <w:tc>
          <w:tcPr>
            <w:tcW w:w="0" w:type="auto"/>
            <w:gridSpan w:val="3"/>
            <w:shd w:val="clear" w:color="auto" w:fill="auto"/>
            <w:vAlign w:val="bottom"/>
          </w:tcPr>
          <w:p w14:paraId="012D77F0" w14:textId="77777777" w:rsidR="008A1CC1" w:rsidRDefault="008A1CC1">
            <w:pPr>
              <w:rPr>
                <w:rFonts w:ascii="宋体"/>
                <w:vanish/>
              </w:rPr>
            </w:pPr>
          </w:p>
        </w:tc>
        <w:tc>
          <w:tcPr>
            <w:tcW w:w="0" w:type="auto"/>
            <w:gridSpan w:val="3"/>
            <w:shd w:val="clear" w:color="auto" w:fill="auto"/>
            <w:vAlign w:val="bottom"/>
          </w:tcPr>
          <w:p w14:paraId="012D77F1" w14:textId="77777777" w:rsidR="008A1CC1" w:rsidRDefault="008A1CC1">
            <w:pPr>
              <w:rPr>
                <w:rFonts w:ascii="宋体"/>
                <w:vanish/>
              </w:rPr>
            </w:pPr>
          </w:p>
        </w:tc>
        <w:tc>
          <w:tcPr>
            <w:tcW w:w="0" w:type="auto"/>
            <w:gridSpan w:val="3"/>
            <w:shd w:val="clear" w:color="auto" w:fill="auto"/>
            <w:vAlign w:val="bottom"/>
          </w:tcPr>
          <w:p w14:paraId="012D77F2" w14:textId="77777777" w:rsidR="008A1CC1" w:rsidRDefault="008A1CC1">
            <w:pPr>
              <w:rPr>
                <w:rFonts w:ascii="宋体"/>
                <w:vanish/>
              </w:rPr>
            </w:pPr>
          </w:p>
        </w:tc>
        <w:tc>
          <w:tcPr>
            <w:tcW w:w="0" w:type="auto"/>
            <w:gridSpan w:val="3"/>
            <w:shd w:val="clear" w:color="auto" w:fill="auto"/>
            <w:vAlign w:val="bottom"/>
          </w:tcPr>
          <w:p w14:paraId="012D77F3" w14:textId="77777777" w:rsidR="008A1CC1" w:rsidRDefault="008A1CC1">
            <w:pPr>
              <w:rPr>
                <w:rFonts w:ascii="宋体"/>
                <w:vanish/>
              </w:rPr>
            </w:pPr>
          </w:p>
        </w:tc>
        <w:tc>
          <w:tcPr>
            <w:tcW w:w="0" w:type="auto"/>
            <w:gridSpan w:val="3"/>
            <w:shd w:val="clear" w:color="auto" w:fill="auto"/>
            <w:vAlign w:val="bottom"/>
          </w:tcPr>
          <w:p w14:paraId="012D77F4" w14:textId="77777777" w:rsidR="008A1CC1" w:rsidRDefault="008A1CC1">
            <w:pPr>
              <w:rPr>
                <w:rFonts w:ascii="宋体"/>
                <w:vanish/>
              </w:rPr>
            </w:pPr>
          </w:p>
        </w:tc>
        <w:tc>
          <w:tcPr>
            <w:tcW w:w="0" w:type="auto"/>
            <w:gridSpan w:val="3"/>
            <w:shd w:val="clear" w:color="auto" w:fill="auto"/>
            <w:vAlign w:val="bottom"/>
          </w:tcPr>
          <w:p w14:paraId="012D77F5" w14:textId="77777777" w:rsidR="008A1CC1" w:rsidRDefault="008A1CC1">
            <w:pPr>
              <w:rPr>
                <w:rFonts w:ascii="宋体"/>
                <w:vanish/>
              </w:rPr>
            </w:pPr>
          </w:p>
        </w:tc>
        <w:tc>
          <w:tcPr>
            <w:tcW w:w="0" w:type="auto"/>
            <w:gridSpan w:val="3"/>
            <w:shd w:val="clear" w:color="auto" w:fill="auto"/>
            <w:vAlign w:val="bottom"/>
          </w:tcPr>
          <w:p w14:paraId="012D77F6" w14:textId="77777777" w:rsidR="008A1CC1" w:rsidRDefault="008A1CC1">
            <w:pPr>
              <w:rPr>
                <w:rFonts w:ascii="宋体"/>
                <w:vanish/>
              </w:rPr>
            </w:pPr>
          </w:p>
        </w:tc>
        <w:tc>
          <w:tcPr>
            <w:tcW w:w="0" w:type="auto"/>
            <w:gridSpan w:val="3"/>
            <w:shd w:val="clear" w:color="auto" w:fill="auto"/>
            <w:vAlign w:val="bottom"/>
          </w:tcPr>
          <w:p w14:paraId="012D77F7" w14:textId="77777777" w:rsidR="008A1CC1" w:rsidRDefault="008A1CC1">
            <w:pPr>
              <w:rPr>
                <w:rFonts w:ascii="宋体"/>
                <w:vanish/>
              </w:rPr>
            </w:pPr>
          </w:p>
        </w:tc>
        <w:tc>
          <w:tcPr>
            <w:tcW w:w="0" w:type="auto"/>
            <w:gridSpan w:val="3"/>
            <w:shd w:val="clear" w:color="auto" w:fill="auto"/>
            <w:vAlign w:val="bottom"/>
          </w:tcPr>
          <w:p w14:paraId="012D77F8" w14:textId="77777777" w:rsidR="008A1CC1" w:rsidRDefault="008A1CC1">
            <w:pPr>
              <w:rPr>
                <w:rFonts w:ascii="宋体"/>
                <w:vanish/>
              </w:rPr>
            </w:pPr>
          </w:p>
        </w:tc>
      </w:tr>
      <w:tr w:rsidR="008A1CC1" w14:paraId="012D7806" w14:textId="77777777">
        <w:trPr>
          <w:hidden/>
        </w:trPr>
        <w:tc>
          <w:tcPr>
            <w:tcW w:w="0" w:type="auto"/>
            <w:gridSpan w:val="3"/>
            <w:shd w:val="clear" w:color="auto" w:fill="auto"/>
            <w:vAlign w:val="bottom"/>
          </w:tcPr>
          <w:p w14:paraId="012D77FA" w14:textId="77777777" w:rsidR="008A1CC1" w:rsidRDefault="008A1CC1">
            <w:pPr>
              <w:rPr>
                <w:rFonts w:ascii="宋体"/>
                <w:vanish/>
              </w:rPr>
            </w:pPr>
          </w:p>
        </w:tc>
        <w:tc>
          <w:tcPr>
            <w:tcW w:w="0" w:type="auto"/>
            <w:gridSpan w:val="3"/>
            <w:shd w:val="clear" w:color="auto" w:fill="auto"/>
            <w:vAlign w:val="bottom"/>
          </w:tcPr>
          <w:p w14:paraId="012D77FB" w14:textId="77777777" w:rsidR="008A1CC1" w:rsidRDefault="008A1CC1">
            <w:pPr>
              <w:rPr>
                <w:rFonts w:ascii="宋体"/>
                <w:vanish/>
              </w:rPr>
            </w:pPr>
          </w:p>
        </w:tc>
        <w:tc>
          <w:tcPr>
            <w:tcW w:w="0" w:type="auto"/>
            <w:gridSpan w:val="3"/>
            <w:shd w:val="clear" w:color="auto" w:fill="auto"/>
            <w:vAlign w:val="bottom"/>
          </w:tcPr>
          <w:p w14:paraId="012D77FC" w14:textId="77777777" w:rsidR="008A1CC1" w:rsidRDefault="008A1CC1">
            <w:pPr>
              <w:rPr>
                <w:rFonts w:ascii="宋体"/>
                <w:vanish/>
              </w:rPr>
            </w:pPr>
          </w:p>
        </w:tc>
        <w:tc>
          <w:tcPr>
            <w:tcW w:w="0" w:type="auto"/>
            <w:gridSpan w:val="3"/>
            <w:shd w:val="clear" w:color="auto" w:fill="auto"/>
            <w:vAlign w:val="bottom"/>
          </w:tcPr>
          <w:p w14:paraId="012D77FD" w14:textId="77777777" w:rsidR="008A1CC1" w:rsidRDefault="008A1CC1">
            <w:pPr>
              <w:rPr>
                <w:rFonts w:ascii="宋体"/>
                <w:vanish/>
              </w:rPr>
            </w:pPr>
          </w:p>
        </w:tc>
        <w:tc>
          <w:tcPr>
            <w:tcW w:w="0" w:type="auto"/>
            <w:gridSpan w:val="3"/>
            <w:shd w:val="clear" w:color="auto" w:fill="auto"/>
            <w:vAlign w:val="bottom"/>
          </w:tcPr>
          <w:p w14:paraId="012D77FE" w14:textId="77777777" w:rsidR="008A1CC1" w:rsidRDefault="008A1CC1">
            <w:pPr>
              <w:rPr>
                <w:rFonts w:ascii="宋体"/>
                <w:vanish/>
              </w:rPr>
            </w:pPr>
          </w:p>
        </w:tc>
        <w:tc>
          <w:tcPr>
            <w:tcW w:w="0" w:type="auto"/>
            <w:gridSpan w:val="3"/>
            <w:shd w:val="clear" w:color="auto" w:fill="auto"/>
            <w:vAlign w:val="bottom"/>
          </w:tcPr>
          <w:p w14:paraId="012D77FF" w14:textId="77777777" w:rsidR="008A1CC1" w:rsidRDefault="008A1CC1">
            <w:pPr>
              <w:rPr>
                <w:rFonts w:ascii="宋体"/>
                <w:vanish/>
              </w:rPr>
            </w:pPr>
          </w:p>
        </w:tc>
        <w:tc>
          <w:tcPr>
            <w:tcW w:w="0" w:type="auto"/>
            <w:gridSpan w:val="3"/>
            <w:shd w:val="clear" w:color="auto" w:fill="auto"/>
            <w:vAlign w:val="bottom"/>
          </w:tcPr>
          <w:p w14:paraId="012D7800" w14:textId="77777777" w:rsidR="008A1CC1" w:rsidRDefault="008A1CC1">
            <w:pPr>
              <w:rPr>
                <w:rFonts w:ascii="宋体"/>
                <w:vanish/>
              </w:rPr>
            </w:pPr>
          </w:p>
        </w:tc>
        <w:tc>
          <w:tcPr>
            <w:tcW w:w="0" w:type="auto"/>
            <w:gridSpan w:val="3"/>
            <w:shd w:val="clear" w:color="auto" w:fill="auto"/>
            <w:vAlign w:val="bottom"/>
          </w:tcPr>
          <w:p w14:paraId="012D7801" w14:textId="77777777" w:rsidR="008A1CC1" w:rsidRDefault="008A1CC1">
            <w:pPr>
              <w:rPr>
                <w:rFonts w:ascii="宋体"/>
                <w:vanish/>
              </w:rPr>
            </w:pPr>
          </w:p>
        </w:tc>
        <w:tc>
          <w:tcPr>
            <w:tcW w:w="0" w:type="auto"/>
            <w:gridSpan w:val="3"/>
            <w:shd w:val="clear" w:color="auto" w:fill="auto"/>
            <w:vAlign w:val="bottom"/>
          </w:tcPr>
          <w:p w14:paraId="012D7802" w14:textId="77777777" w:rsidR="008A1CC1" w:rsidRDefault="008A1CC1">
            <w:pPr>
              <w:rPr>
                <w:rFonts w:ascii="宋体"/>
                <w:vanish/>
              </w:rPr>
            </w:pPr>
          </w:p>
        </w:tc>
        <w:tc>
          <w:tcPr>
            <w:tcW w:w="0" w:type="auto"/>
            <w:gridSpan w:val="3"/>
            <w:shd w:val="clear" w:color="auto" w:fill="auto"/>
            <w:vAlign w:val="bottom"/>
          </w:tcPr>
          <w:p w14:paraId="012D7803" w14:textId="77777777" w:rsidR="008A1CC1" w:rsidRDefault="008A1CC1">
            <w:pPr>
              <w:rPr>
                <w:rFonts w:ascii="宋体"/>
                <w:vanish/>
              </w:rPr>
            </w:pPr>
          </w:p>
        </w:tc>
        <w:tc>
          <w:tcPr>
            <w:tcW w:w="0" w:type="auto"/>
            <w:gridSpan w:val="3"/>
            <w:shd w:val="clear" w:color="auto" w:fill="auto"/>
            <w:vAlign w:val="bottom"/>
          </w:tcPr>
          <w:p w14:paraId="012D7804" w14:textId="77777777" w:rsidR="008A1CC1" w:rsidRDefault="008A1CC1">
            <w:pPr>
              <w:rPr>
                <w:rFonts w:ascii="宋体"/>
                <w:vanish/>
              </w:rPr>
            </w:pPr>
          </w:p>
        </w:tc>
        <w:tc>
          <w:tcPr>
            <w:tcW w:w="0" w:type="auto"/>
            <w:gridSpan w:val="3"/>
            <w:shd w:val="clear" w:color="auto" w:fill="auto"/>
            <w:vAlign w:val="bottom"/>
          </w:tcPr>
          <w:p w14:paraId="012D7805" w14:textId="77777777" w:rsidR="008A1CC1" w:rsidRDefault="008A1CC1">
            <w:pPr>
              <w:rPr>
                <w:rFonts w:ascii="宋体"/>
                <w:vanish/>
              </w:rPr>
            </w:pPr>
          </w:p>
        </w:tc>
      </w:tr>
      <w:tr w:rsidR="008A1CC1" w14:paraId="012D7813" w14:textId="77777777">
        <w:trPr>
          <w:hidden/>
        </w:trPr>
        <w:tc>
          <w:tcPr>
            <w:tcW w:w="0" w:type="auto"/>
            <w:gridSpan w:val="3"/>
            <w:shd w:val="clear" w:color="auto" w:fill="auto"/>
            <w:vAlign w:val="bottom"/>
          </w:tcPr>
          <w:p w14:paraId="012D7807" w14:textId="77777777" w:rsidR="008A1CC1" w:rsidRDefault="008A1CC1">
            <w:pPr>
              <w:rPr>
                <w:rFonts w:ascii="宋体"/>
                <w:vanish/>
              </w:rPr>
            </w:pPr>
          </w:p>
        </w:tc>
        <w:tc>
          <w:tcPr>
            <w:tcW w:w="0" w:type="auto"/>
            <w:gridSpan w:val="3"/>
            <w:shd w:val="clear" w:color="auto" w:fill="auto"/>
            <w:vAlign w:val="bottom"/>
          </w:tcPr>
          <w:p w14:paraId="012D7808" w14:textId="77777777" w:rsidR="008A1CC1" w:rsidRDefault="008A1CC1">
            <w:pPr>
              <w:rPr>
                <w:rFonts w:ascii="宋体"/>
                <w:vanish/>
              </w:rPr>
            </w:pPr>
          </w:p>
        </w:tc>
        <w:tc>
          <w:tcPr>
            <w:tcW w:w="0" w:type="auto"/>
            <w:gridSpan w:val="3"/>
            <w:shd w:val="clear" w:color="auto" w:fill="auto"/>
            <w:vAlign w:val="bottom"/>
          </w:tcPr>
          <w:p w14:paraId="012D7809" w14:textId="77777777" w:rsidR="008A1CC1" w:rsidRDefault="008A1CC1">
            <w:pPr>
              <w:rPr>
                <w:rFonts w:ascii="宋体"/>
                <w:vanish/>
              </w:rPr>
            </w:pPr>
          </w:p>
        </w:tc>
        <w:tc>
          <w:tcPr>
            <w:tcW w:w="0" w:type="auto"/>
            <w:gridSpan w:val="3"/>
            <w:shd w:val="clear" w:color="auto" w:fill="auto"/>
            <w:vAlign w:val="bottom"/>
          </w:tcPr>
          <w:p w14:paraId="012D780A" w14:textId="77777777" w:rsidR="008A1CC1" w:rsidRDefault="008A1CC1">
            <w:pPr>
              <w:rPr>
                <w:rFonts w:ascii="宋体"/>
                <w:vanish/>
              </w:rPr>
            </w:pPr>
          </w:p>
        </w:tc>
        <w:tc>
          <w:tcPr>
            <w:tcW w:w="0" w:type="auto"/>
            <w:gridSpan w:val="3"/>
            <w:shd w:val="clear" w:color="auto" w:fill="auto"/>
            <w:vAlign w:val="bottom"/>
          </w:tcPr>
          <w:p w14:paraId="012D780B" w14:textId="77777777" w:rsidR="008A1CC1" w:rsidRDefault="008A1CC1">
            <w:pPr>
              <w:rPr>
                <w:rFonts w:ascii="宋体"/>
                <w:vanish/>
              </w:rPr>
            </w:pPr>
          </w:p>
        </w:tc>
        <w:tc>
          <w:tcPr>
            <w:tcW w:w="0" w:type="auto"/>
            <w:gridSpan w:val="3"/>
            <w:shd w:val="clear" w:color="auto" w:fill="auto"/>
            <w:vAlign w:val="bottom"/>
          </w:tcPr>
          <w:p w14:paraId="012D780C" w14:textId="77777777" w:rsidR="008A1CC1" w:rsidRDefault="008A1CC1">
            <w:pPr>
              <w:rPr>
                <w:rFonts w:ascii="宋体"/>
                <w:vanish/>
              </w:rPr>
            </w:pPr>
          </w:p>
        </w:tc>
        <w:tc>
          <w:tcPr>
            <w:tcW w:w="0" w:type="auto"/>
            <w:gridSpan w:val="3"/>
            <w:shd w:val="clear" w:color="auto" w:fill="auto"/>
            <w:vAlign w:val="bottom"/>
          </w:tcPr>
          <w:p w14:paraId="012D780D" w14:textId="77777777" w:rsidR="008A1CC1" w:rsidRDefault="008A1CC1">
            <w:pPr>
              <w:rPr>
                <w:rFonts w:ascii="宋体"/>
                <w:vanish/>
              </w:rPr>
            </w:pPr>
          </w:p>
        </w:tc>
        <w:tc>
          <w:tcPr>
            <w:tcW w:w="0" w:type="auto"/>
            <w:gridSpan w:val="3"/>
            <w:shd w:val="clear" w:color="auto" w:fill="auto"/>
            <w:vAlign w:val="bottom"/>
          </w:tcPr>
          <w:p w14:paraId="012D780E" w14:textId="77777777" w:rsidR="008A1CC1" w:rsidRDefault="008A1CC1">
            <w:pPr>
              <w:rPr>
                <w:rFonts w:ascii="宋体"/>
                <w:vanish/>
              </w:rPr>
            </w:pPr>
          </w:p>
        </w:tc>
        <w:tc>
          <w:tcPr>
            <w:tcW w:w="0" w:type="auto"/>
            <w:gridSpan w:val="3"/>
            <w:shd w:val="clear" w:color="auto" w:fill="auto"/>
            <w:vAlign w:val="bottom"/>
          </w:tcPr>
          <w:p w14:paraId="012D780F" w14:textId="77777777" w:rsidR="008A1CC1" w:rsidRDefault="008A1CC1">
            <w:pPr>
              <w:rPr>
                <w:rFonts w:ascii="宋体"/>
                <w:vanish/>
              </w:rPr>
            </w:pPr>
          </w:p>
        </w:tc>
        <w:tc>
          <w:tcPr>
            <w:tcW w:w="0" w:type="auto"/>
            <w:gridSpan w:val="3"/>
            <w:shd w:val="clear" w:color="auto" w:fill="auto"/>
            <w:vAlign w:val="bottom"/>
          </w:tcPr>
          <w:p w14:paraId="012D7810" w14:textId="77777777" w:rsidR="008A1CC1" w:rsidRDefault="008A1CC1">
            <w:pPr>
              <w:rPr>
                <w:rFonts w:ascii="宋体"/>
                <w:vanish/>
              </w:rPr>
            </w:pPr>
          </w:p>
        </w:tc>
        <w:tc>
          <w:tcPr>
            <w:tcW w:w="0" w:type="auto"/>
            <w:gridSpan w:val="3"/>
            <w:shd w:val="clear" w:color="auto" w:fill="auto"/>
            <w:vAlign w:val="bottom"/>
          </w:tcPr>
          <w:p w14:paraId="012D7811" w14:textId="77777777" w:rsidR="008A1CC1" w:rsidRDefault="008A1CC1">
            <w:pPr>
              <w:rPr>
                <w:rFonts w:ascii="宋体"/>
                <w:vanish/>
              </w:rPr>
            </w:pPr>
          </w:p>
        </w:tc>
        <w:tc>
          <w:tcPr>
            <w:tcW w:w="0" w:type="auto"/>
            <w:gridSpan w:val="3"/>
            <w:shd w:val="clear" w:color="auto" w:fill="auto"/>
            <w:vAlign w:val="bottom"/>
          </w:tcPr>
          <w:p w14:paraId="012D7812" w14:textId="77777777" w:rsidR="008A1CC1" w:rsidRDefault="008A1CC1">
            <w:pPr>
              <w:rPr>
                <w:rFonts w:ascii="宋体"/>
                <w:vanish/>
              </w:rPr>
            </w:pPr>
          </w:p>
        </w:tc>
      </w:tr>
      <w:tr w:rsidR="008A1CC1" w14:paraId="012D7820" w14:textId="77777777">
        <w:trPr>
          <w:hidden/>
        </w:trPr>
        <w:tc>
          <w:tcPr>
            <w:tcW w:w="0" w:type="auto"/>
            <w:gridSpan w:val="3"/>
            <w:shd w:val="clear" w:color="auto" w:fill="auto"/>
            <w:vAlign w:val="bottom"/>
          </w:tcPr>
          <w:p w14:paraId="012D7814" w14:textId="77777777" w:rsidR="008A1CC1" w:rsidRDefault="008A1CC1">
            <w:pPr>
              <w:rPr>
                <w:rFonts w:ascii="宋体"/>
                <w:vanish/>
              </w:rPr>
            </w:pPr>
          </w:p>
        </w:tc>
        <w:tc>
          <w:tcPr>
            <w:tcW w:w="0" w:type="auto"/>
            <w:gridSpan w:val="3"/>
            <w:shd w:val="clear" w:color="auto" w:fill="auto"/>
            <w:vAlign w:val="bottom"/>
          </w:tcPr>
          <w:p w14:paraId="012D7815" w14:textId="77777777" w:rsidR="008A1CC1" w:rsidRDefault="008A1CC1">
            <w:pPr>
              <w:rPr>
                <w:rFonts w:ascii="宋体"/>
                <w:vanish/>
              </w:rPr>
            </w:pPr>
          </w:p>
        </w:tc>
        <w:tc>
          <w:tcPr>
            <w:tcW w:w="0" w:type="auto"/>
            <w:gridSpan w:val="3"/>
            <w:shd w:val="clear" w:color="auto" w:fill="auto"/>
            <w:vAlign w:val="bottom"/>
          </w:tcPr>
          <w:p w14:paraId="012D7816" w14:textId="77777777" w:rsidR="008A1CC1" w:rsidRDefault="008A1CC1">
            <w:pPr>
              <w:rPr>
                <w:rFonts w:ascii="宋体"/>
                <w:vanish/>
              </w:rPr>
            </w:pPr>
          </w:p>
        </w:tc>
        <w:tc>
          <w:tcPr>
            <w:tcW w:w="0" w:type="auto"/>
            <w:gridSpan w:val="3"/>
            <w:shd w:val="clear" w:color="auto" w:fill="auto"/>
            <w:vAlign w:val="bottom"/>
          </w:tcPr>
          <w:p w14:paraId="012D7817" w14:textId="77777777" w:rsidR="008A1CC1" w:rsidRDefault="008A1CC1">
            <w:pPr>
              <w:rPr>
                <w:rFonts w:ascii="宋体"/>
                <w:vanish/>
              </w:rPr>
            </w:pPr>
          </w:p>
        </w:tc>
        <w:tc>
          <w:tcPr>
            <w:tcW w:w="0" w:type="auto"/>
            <w:gridSpan w:val="3"/>
            <w:shd w:val="clear" w:color="auto" w:fill="auto"/>
            <w:vAlign w:val="bottom"/>
          </w:tcPr>
          <w:p w14:paraId="012D7818" w14:textId="77777777" w:rsidR="008A1CC1" w:rsidRDefault="008A1CC1">
            <w:pPr>
              <w:rPr>
                <w:rFonts w:ascii="宋体"/>
                <w:vanish/>
              </w:rPr>
            </w:pPr>
          </w:p>
        </w:tc>
        <w:tc>
          <w:tcPr>
            <w:tcW w:w="0" w:type="auto"/>
            <w:gridSpan w:val="3"/>
            <w:shd w:val="clear" w:color="auto" w:fill="auto"/>
            <w:vAlign w:val="bottom"/>
          </w:tcPr>
          <w:p w14:paraId="012D7819" w14:textId="77777777" w:rsidR="008A1CC1" w:rsidRDefault="008A1CC1">
            <w:pPr>
              <w:rPr>
                <w:rFonts w:ascii="宋体"/>
                <w:vanish/>
              </w:rPr>
            </w:pPr>
          </w:p>
        </w:tc>
        <w:tc>
          <w:tcPr>
            <w:tcW w:w="0" w:type="auto"/>
            <w:gridSpan w:val="3"/>
            <w:shd w:val="clear" w:color="auto" w:fill="auto"/>
            <w:vAlign w:val="bottom"/>
          </w:tcPr>
          <w:p w14:paraId="012D781A" w14:textId="77777777" w:rsidR="008A1CC1" w:rsidRDefault="008A1CC1">
            <w:pPr>
              <w:rPr>
                <w:rFonts w:ascii="宋体"/>
                <w:vanish/>
              </w:rPr>
            </w:pPr>
          </w:p>
        </w:tc>
        <w:tc>
          <w:tcPr>
            <w:tcW w:w="0" w:type="auto"/>
            <w:gridSpan w:val="3"/>
            <w:shd w:val="clear" w:color="auto" w:fill="auto"/>
            <w:vAlign w:val="bottom"/>
          </w:tcPr>
          <w:p w14:paraId="012D781B" w14:textId="77777777" w:rsidR="008A1CC1" w:rsidRDefault="008A1CC1">
            <w:pPr>
              <w:rPr>
                <w:rFonts w:ascii="宋体"/>
                <w:vanish/>
              </w:rPr>
            </w:pPr>
          </w:p>
        </w:tc>
        <w:tc>
          <w:tcPr>
            <w:tcW w:w="0" w:type="auto"/>
            <w:gridSpan w:val="3"/>
            <w:shd w:val="clear" w:color="auto" w:fill="auto"/>
            <w:vAlign w:val="bottom"/>
          </w:tcPr>
          <w:p w14:paraId="012D781C" w14:textId="77777777" w:rsidR="008A1CC1" w:rsidRDefault="008A1CC1">
            <w:pPr>
              <w:rPr>
                <w:rFonts w:ascii="宋体"/>
                <w:vanish/>
              </w:rPr>
            </w:pPr>
          </w:p>
        </w:tc>
        <w:tc>
          <w:tcPr>
            <w:tcW w:w="0" w:type="auto"/>
            <w:gridSpan w:val="3"/>
            <w:shd w:val="clear" w:color="auto" w:fill="auto"/>
            <w:vAlign w:val="bottom"/>
          </w:tcPr>
          <w:p w14:paraId="012D781D" w14:textId="77777777" w:rsidR="008A1CC1" w:rsidRDefault="008A1CC1">
            <w:pPr>
              <w:rPr>
                <w:rFonts w:ascii="宋体"/>
                <w:vanish/>
              </w:rPr>
            </w:pPr>
          </w:p>
        </w:tc>
        <w:tc>
          <w:tcPr>
            <w:tcW w:w="0" w:type="auto"/>
            <w:gridSpan w:val="3"/>
            <w:shd w:val="clear" w:color="auto" w:fill="auto"/>
            <w:vAlign w:val="bottom"/>
          </w:tcPr>
          <w:p w14:paraId="012D781E" w14:textId="77777777" w:rsidR="008A1CC1" w:rsidRDefault="008A1CC1">
            <w:pPr>
              <w:rPr>
                <w:rFonts w:ascii="宋体"/>
                <w:vanish/>
              </w:rPr>
            </w:pPr>
          </w:p>
        </w:tc>
        <w:tc>
          <w:tcPr>
            <w:tcW w:w="0" w:type="auto"/>
            <w:gridSpan w:val="3"/>
            <w:shd w:val="clear" w:color="auto" w:fill="auto"/>
            <w:vAlign w:val="bottom"/>
          </w:tcPr>
          <w:p w14:paraId="012D781F" w14:textId="77777777" w:rsidR="008A1CC1" w:rsidRDefault="008A1CC1">
            <w:pPr>
              <w:rPr>
                <w:rFonts w:ascii="宋体"/>
                <w:vanish/>
              </w:rPr>
            </w:pPr>
          </w:p>
        </w:tc>
      </w:tr>
      <w:tr w:rsidR="008A1CC1" w14:paraId="012D782D" w14:textId="77777777">
        <w:trPr>
          <w:hidden/>
        </w:trPr>
        <w:tc>
          <w:tcPr>
            <w:tcW w:w="0" w:type="auto"/>
            <w:gridSpan w:val="3"/>
            <w:shd w:val="clear" w:color="auto" w:fill="auto"/>
            <w:vAlign w:val="bottom"/>
          </w:tcPr>
          <w:p w14:paraId="012D7821" w14:textId="77777777" w:rsidR="008A1CC1" w:rsidRDefault="008A1CC1">
            <w:pPr>
              <w:rPr>
                <w:rFonts w:ascii="宋体"/>
                <w:vanish/>
              </w:rPr>
            </w:pPr>
          </w:p>
        </w:tc>
        <w:tc>
          <w:tcPr>
            <w:tcW w:w="0" w:type="auto"/>
            <w:gridSpan w:val="3"/>
            <w:shd w:val="clear" w:color="auto" w:fill="auto"/>
            <w:vAlign w:val="bottom"/>
          </w:tcPr>
          <w:p w14:paraId="012D7822" w14:textId="77777777" w:rsidR="008A1CC1" w:rsidRDefault="008A1CC1">
            <w:pPr>
              <w:rPr>
                <w:rFonts w:ascii="宋体"/>
                <w:vanish/>
              </w:rPr>
            </w:pPr>
          </w:p>
        </w:tc>
        <w:tc>
          <w:tcPr>
            <w:tcW w:w="0" w:type="auto"/>
            <w:gridSpan w:val="3"/>
            <w:shd w:val="clear" w:color="auto" w:fill="auto"/>
            <w:vAlign w:val="bottom"/>
          </w:tcPr>
          <w:p w14:paraId="012D7823" w14:textId="77777777" w:rsidR="008A1CC1" w:rsidRDefault="008A1CC1">
            <w:pPr>
              <w:rPr>
                <w:rFonts w:ascii="宋体"/>
                <w:vanish/>
              </w:rPr>
            </w:pPr>
          </w:p>
        </w:tc>
        <w:tc>
          <w:tcPr>
            <w:tcW w:w="0" w:type="auto"/>
            <w:gridSpan w:val="3"/>
            <w:shd w:val="clear" w:color="auto" w:fill="auto"/>
            <w:vAlign w:val="bottom"/>
          </w:tcPr>
          <w:p w14:paraId="012D7824" w14:textId="77777777" w:rsidR="008A1CC1" w:rsidRDefault="008A1CC1">
            <w:pPr>
              <w:rPr>
                <w:rFonts w:ascii="宋体"/>
                <w:vanish/>
              </w:rPr>
            </w:pPr>
          </w:p>
        </w:tc>
        <w:tc>
          <w:tcPr>
            <w:tcW w:w="0" w:type="auto"/>
            <w:gridSpan w:val="3"/>
            <w:shd w:val="clear" w:color="auto" w:fill="auto"/>
            <w:vAlign w:val="bottom"/>
          </w:tcPr>
          <w:p w14:paraId="012D7825" w14:textId="77777777" w:rsidR="008A1CC1" w:rsidRDefault="008A1CC1">
            <w:pPr>
              <w:rPr>
                <w:rFonts w:ascii="宋体"/>
                <w:vanish/>
              </w:rPr>
            </w:pPr>
          </w:p>
        </w:tc>
        <w:tc>
          <w:tcPr>
            <w:tcW w:w="0" w:type="auto"/>
            <w:gridSpan w:val="3"/>
            <w:shd w:val="clear" w:color="auto" w:fill="auto"/>
            <w:vAlign w:val="bottom"/>
          </w:tcPr>
          <w:p w14:paraId="012D7826" w14:textId="77777777" w:rsidR="008A1CC1" w:rsidRDefault="008A1CC1">
            <w:pPr>
              <w:rPr>
                <w:rFonts w:ascii="宋体"/>
                <w:vanish/>
              </w:rPr>
            </w:pPr>
          </w:p>
        </w:tc>
        <w:tc>
          <w:tcPr>
            <w:tcW w:w="0" w:type="auto"/>
            <w:gridSpan w:val="3"/>
            <w:shd w:val="clear" w:color="auto" w:fill="auto"/>
            <w:vAlign w:val="bottom"/>
          </w:tcPr>
          <w:p w14:paraId="012D7827" w14:textId="77777777" w:rsidR="008A1CC1" w:rsidRDefault="008A1CC1">
            <w:pPr>
              <w:rPr>
                <w:rFonts w:ascii="宋体"/>
                <w:vanish/>
              </w:rPr>
            </w:pPr>
          </w:p>
        </w:tc>
        <w:tc>
          <w:tcPr>
            <w:tcW w:w="0" w:type="auto"/>
            <w:gridSpan w:val="3"/>
            <w:shd w:val="clear" w:color="auto" w:fill="auto"/>
            <w:vAlign w:val="bottom"/>
          </w:tcPr>
          <w:p w14:paraId="012D7828" w14:textId="77777777" w:rsidR="008A1CC1" w:rsidRDefault="008A1CC1">
            <w:pPr>
              <w:rPr>
                <w:rFonts w:ascii="宋体"/>
                <w:vanish/>
              </w:rPr>
            </w:pPr>
          </w:p>
        </w:tc>
        <w:tc>
          <w:tcPr>
            <w:tcW w:w="0" w:type="auto"/>
            <w:gridSpan w:val="3"/>
            <w:shd w:val="clear" w:color="auto" w:fill="auto"/>
            <w:vAlign w:val="bottom"/>
          </w:tcPr>
          <w:p w14:paraId="012D7829" w14:textId="77777777" w:rsidR="008A1CC1" w:rsidRDefault="008A1CC1">
            <w:pPr>
              <w:rPr>
                <w:rFonts w:ascii="宋体"/>
                <w:vanish/>
              </w:rPr>
            </w:pPr>
          </w:p>
        </w:tc>
        <w:tc>
          <w:tcPr>
            <w:tcW w:w="0" w:type="auto"/>
            <w:gridSpan w:val="3"/>
            <w:shd w:val="clear" w:color="auto" w:fill="auto"/>
            <w:vAlign w:val="bottom"/>
          </w:tcPr>
          <w:p w14:paraId="012D782A" w14:textId="77777777" w:rsidR="008A1CC1" w:rsidRDefault="008A1CC1">
            <w:pPr>
              <w:rPr>
                <w:rFonts w:ascii="宋体"/>
                <w:vanish/>
              </w:rPr>
            </w:pPr>
          </w:p>
        </w:tc>
        <w:tc>
          <w:tcPr>
            <w:tcW w:w="0" w:type="auto"/>
            <w:gridSpan w:val="3"/>
            <w:shd w:val="clear" w:color="auto" w:fill="auto"/>
            <w:vAlign w:val="bottom"/>
          </w:tcPr>
          <w:p w14:paraId="012D782B" w14:textId="77777777" w:rsidR="008A1CC1" w:rsidRDefault="008A1CC1">
            <w:pPr>
              <w:rPr>
                <w:rFonts w:ascii="宋体"/>
                <w:vanish/>
              </w:rPr>
            </w:pPr>
          </w:p>
        </w:tc>
        <w:tc>
          <w:tcPr>
            <w:tcW w:w="0" w:type="auto"/>
            <w:gridSpan w:val="3"/>
            <w:shd w:val="clear" w:color="auto" w:fill="auto"/>
            <w:vAlign w:val="bottom"/>
          </w:tcPr>
          <w:p w14:paraId="012D782C" w14:textId="77777777" w:rsidR="008A1CC1" w:rsidRDefault="008A1CC1">
            <w:pPr>
              <w:rPr>
                <w:rFonts w:ascii="宋体"/>
                <w:vanish/>
              </w:rPr>
            </w:pPr>
          </w:p>
        </w:tc>
      </w:tr>
      <w:tr w:rsidR="008A1CC1" w14:paraId="012D7840" w14:textId="77777777">
        <w:tc>
          <w:tcPr>
            <w:tcW w:w="0" w:type="auto"/>
            <w:gridSpan w:val="3"/>
            <w:shd w:val="clear" w:color="auto" w:fill="CCEEFF"/>
            <w:tcMar>
              <w:top w:w="40" w:type="dxa"/>
              <w:left w:w="20" w:type="dxa"/>
              <w:bottom w:w="40" w:type="dxa"/>
              <w:right w:w="20" w:type="dxa"/>
            </w:tcMar>
            <w:vAlign w:val="bottom"/>
          </w:tcPr>
          <w:p w14:paraId="012D782E" w14:textId="77777777" w:rsidR="008A1CC1" w:rsidRDefault="00EB3825">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82F" w14:textId="77777777" w:rsidR="008A1CC1" w:rsidRDefault="00EB3825">
            <w:pPr>
              <w:jc w:val="right"/>
              <w:textAlignment w:val="bottom"/>
            </w:pPr>
            <w:r>
              <w:rPr>
                <w:rFonts w:ascii="Arial" w:eastAsia="宋体" w:hAnsi="Arial" w:cs="Arial"/>
                <w:b/>
                <w:bCs/>
                <w:color w:val="000000"/>
                <w:sz w:val="14"/>
                <w:szCs w:val="14"/>
              </w:rPr>
              <w:t>361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8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83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832" w14:textId="77777777" w:rsidR="008A1CC1" w:rsidRDefault="00EB3825">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8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83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835" w14:textId="77777777" w:rsidR="008A1CC1" w:rsidRDefault="00EB3825">
            <w:pPr>
              <w:jc w:val="right"/>
              <w:textAlignment w:val="bottom"/>
            </w:pPr>
            <w:r>
              <w:rPr>
                <w:rFonts w:ascii="Arial" w:eastAsia="宋体" w:hAnsi="Arial" w:cs="Arial"/>
                <w:b/>
                <w:bCs/>
                <w:color w:val="000000"/>
                <w:sz w:val="14"/>
                <w:szCs w:val="14"/>
              </w:rPr>
              <w:t>44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83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83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838" w14:textId="77777777" w:rsidR="008A1CC1" w:rsidRDefault="00EB3825">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83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83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83B" w14:textId="77777777" w:rsidR="008A1CC1" w:rsidRDefault="00EB3825">
            <w:pPr>
              <w:jc w:val="right"/>
              <w:textAlignment w:val="bottom"/>
            </w:pPr>
            <w:r>
              <w:rPr>
                <w:rFonts w:ascii="Arial" w:eastAsia="宋体" w:hAnsi="Arial" w:cs="Arial"/>
                <w:b/>
                <w:bCs/>
                <w:color w:val="000000"/>
                <w:sz w:val="14"/>
                <w:szCs w:val="14"/>
              </w:rPr>
              <w:t>405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83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83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83E" w14:textId="77777777" w:rsidR="008A1CC1" w:rsidRDefault="00EB3825">
            <w:pPr>
              <w:jc w:val="right"/>
              <w:textAlignment w:val="bottom"/>
            </w:pPr>
            <w:r>
              <w:rPr>
                <w:rFonts w:ascii="Arial" w:eastAsia="宋体" w:hAnsi="Arial" w:cs="Arial"/>
                <w:b/>
                <w:bCs/>
                <w:color w:val="000000"/>
                <w:sz w:val="14"/>
                <w:szCs w:val="14"/>
              </w:rPr>
              <w:t>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83F" w14:textId="77777777" w:rsidR="008A1CC1" w:rsidRDefault="008A1CC1">
            <w:pPr>
              <w:jc w:val="right"/>
              <w:rPr>
                <w:rFonts w:ascii="宋体"/>
              </w:rPr>
            </w:pPr>
          </w:p>
        </w:tc>
      </w:tr>
      <w:tr w:rsidR="008A1CC1" w14:paraId="012D784D" w14:textId="77777777">
        <w:trPr>
          <w:hidden/>
        </w:trPr>
        <w:tc>
          <w:tcPr>
            <w:tcW w:w="0" w:type="auto"/>
            <w:gridSpan w:val="3"/>
            <w:shd w:val="clear" w:color="auto" w:fill="auto"/>
            <w:vAlign w:val="bottom"/>
          </w:tcPr>
          <w:p w14:paraId="012D7841" w14:textId="77777777" w:rsidR="008A1CC1" w:rsidRDefault="008A1CC1">
            <w:pPr>
              <w:rPr>
                <w:rFonts w:ascii="宋体"/>
                <w:vanish/>
              </w:rPr>
            </w:pPr>
          </w:p>
        </w:tc>
        <w:tc>
          <w:tcPr>
            <w:tcW w:w="0" w:type="auto"/>
            <w:gridSpan w:val="3"/>
            <w:shd w:val="clear" w:color="auto" w:fill="auto"/>
            <w:vAlign w:val="bottom"/>
          </w:tcPr>
          <w:p w14:paraId="012D7842" w14:textId="77777777" w:rsidR="008A1CC1" w:rsidRDefault="008A1CC1">
            <w:pPr>
              <w:rPr>
                <w:rFonts w:ascii="宋体"/>
                <w:vanish/>
              </w:rPr>
            </w:pPr>
          </w:p>
        </w:tc>
        <w:tc>
          <w:tcPr>
            <w:tcW w:w="0" w:type="auto"/>
            <w:gridSpan w:val="3"/>
            <w:shd w:val="clear" w:color="auto" w:fill="auto"/>
            <w:vAlign w:val="bottom"/>
          </w:tcPr>
          <w:p w14:paraId="012D7843" w14:textId="77777777" w:rsidR="008A1CC1" w:rsidRDefault="008A1CC1">
            <w:pPr>
              <w:rPr>
                <w:rFonts w:ascii="宋体"/>
                <w:vanish/>
              </w:rPr>
            </w:pPr>
          </w:p>
        </w:tc>
        <w:tc>
          <w:tcPr>
            <w:tcW w:w="0" w:type="auto"/>
            <w:gridSpan w:val="3"/>
            <w:shd w:val="clear" w:color="auto" w:fill="auto"/>
            <w:vAlign w:val="bottom"/>
          </w:tcPr>
          <w:p w14:paraId="012D7844" w14:textId="77777777" w:rsidR="008A1CC1" w:rsidRDefault="008A1CC1">
            <w:pPr>
              <w:rPr>
                <w:rFonts w:ascii="宋体"/>
                <w:vanish/>
              </w:rPr>
            </w:pPr>
          </w:p>
        </w:tc>
        <w:tc>
          <w:tcPr>
            <w:tcW w:w="0" w:type="auto"/>
            <w:gridSpan w:val="3"/>
            <w:shd w:val="clear" w:color="auto" w:fill="auto"/>
            <w:vAlign w:val="bottom"/>
          </w:tcPr>
          <w:p w14:paraId="012D7845" w14:textId="77777777" w:rsidR="008A1CC1" w:rsidRDefault="008A1CC1">
            <w:pPr>
              <w:rPr>
                <w:rFonts w:ascii="宋体"/>
                <w:vanish/>
              </w:rPr>
            </w:pPr>
          </w:p>
        </w:tc>
        <w:tc>
          <w:tcPr>
            <w:tcW w:w="0" w:type="auto"/>
            <w:gridSpan w:val="3"/>
            <w:shd w:val="clear" w:color="auto" w:fill="auto"/>
            <w:vAlign w:val="bottom"/>
          </w:tcPr>
          <w:p w14:paraId="012D7846" w14:textId="77777777" w:rsidR="008A1CC1" w:rsidRDefault="008A1CC1">
            <w:pPr>
              <w:rPr>
                <w:rFonts w:ascii="宋体"/>
                <w:vanish/>
              </w:rPr>
            </w:pPr>
          </w:p>
        </w:tc>
        <w:tc>
          <w:tcPr>
            <w:tcW w:w="0" w:type="auto"/>
            <w:gridSpan w:val="3"/>
            <w:shd w:val="clear" w:color="auto" w:fill="auto"/>
            <w:vAlign w:val="bottom"/>
          </w:tcPr>
          <w:p w14:paraId="012D7847" w14:textId="77777777" w:rsidR="008A1CC1" w:rsidRDefault="008A1CC1">
            <w:pPr>
              <w:rPr>
                <w:rFonts w:ascii="宋体"/>
                <w:vanish/>
              </w:rPr>
            </w:pPr>
          </w:p>
        </w:tc>
        <w:tc>
          <w:tcPr>
            <w:tcW w:w="0" w:type="auto"/>
            <w:gridSpan w:val="3"/>
            <w:shd w:val="clear" w:color="auto" w:fill="auto"/>
            <w:vAlign w:val="bottom"/>
          </w:tcPr>
          <w:p w14:paraId="012D7848" w14:textId="77777777" w:rsidR="008A1CC1" w:rsidRDefault="008A1CC1">
            <w:pPr>
              <w:rPr>
                <w:rFonts w:ascii="宋体"/>
                <w:vanish/>
              </w:rPr>
            </w:pPr>
          </w:p>
        </w:tc>
        <w:tc>
          <w:tcPr>
            <w:tcW w:w="0" w:type="auto"/>
            <w:gridSpan w:val="3"/>
            <w:shd w:val="clear" w:color="auto" w:fill="auto"/>
            <w:vAlign w:val="bottom"/>
          </w:tcPr>
          <w:p w14:paraId="012D7849" w14:textId="77777777" w:rsidR="008A1CC1" w:rsidRDefault="008A1CC1">
            <w:pPr>
              <w:rPr>
                <w:rFonts w:ascii="宋体"/>
                <w:vanish/>
              </w:rPr>
            </w:pPr>
          </w:p>
        </w:tc>
        <w:tc>
          <w:tcPr>
            <w:tcW w:w="0" w:type="auto"/>
            <w:gridSpan w:val="3"/>
            <w:shd w:val="clear" w:color="auto" w:fill="auto"/>
            <w:vAlign w:val="bottom"/>
          </w:tcPr>
          <w:p w14:paraId="012D784A" w14:textId="77777777" w:rsidR="008A1CC1" w:rsidRDefault="008A1CC1">
            <w:pPr>
              <w:rPr>
                <w:rFonts w:ascii="宋体"/>
                <w:vanish/>
              </w:rPr>
            </w:pPr>
          </w:p>
        </w:tc>
        <w:tc>
          <w:tcPr>
            <w:tcW w:w="0" w:type="auto"/>
            <w:gridSpan w:val="3"/>
            <w:shd w:val="clear" w:color="auto" w:fill="auto"/>
            <w:vAlign w:val="bottom"/>
          </w:tcPr>
          <w:p w14:paraId="012D784B" w14:textId="77777777" w:rsidR="008A1CC1" w:rsidRDefault="008A1CC1">
            <w:pPr>
              <w:rPr>
                <w:rFonts w:ascii="宋体"/>
                <w:vanish/>
              </w:rPr>
            </w:pPr>
          </w:p>
        </w:tc>
        <w:tc>
          <w:tcPr>
            <w:tcW w:w="0" w:type="auto"/>
            <w:gridSpan w:val="3"/>
            <w:shd w:val="clear" w:color="auto" w:fill="auto"/>
            <w:vAlign w:val="bottom"/>
          </w:tcPr>
          <w:p w14:paraId="012D784C" w14:textId="77777777" w:rsidR="008A1CC1" w:rsidRDefault="008A1CC1">
            <w:pPr>
              <w:rPr>
                <w:rFonts w:ascii="宋体"/>
                <w:vanish/>
              </w:rPr>
            </w:pPr>
          </w:p>
        </w:tc>
      </w:tr>
      <w:tr w:rsidR="008A1CC1" w14:paraId="012D7860" w14:textId="77777777">
        <w:tc>
          <w:tcPr>
            <w:tcW w:w="0" w:type="auto"/>
            <w:gridSpan w:val="3"/>
            <w:shd w:val="clear" w:color="auto" w:fill="FFFFFF"/>
            <w:tcMar>
              <w:top w:w="40" w:type="dxa"/>
              <w:left w:w="20" w:type="dxa"/>
              <w:bottom w:w="40" w:type="dxa"/>
              <w:right w:w="20" w:type="dxa"/>
            </w:tcMar>
            <w:vAlign w:val="bottom"/>
          </w:tcPr>
          <w:p w14:paraId="012D784E" w14:textId="77777777" w:rsidR="008A1CC1" w:rsidRDefault="00EB3825">
            <w:pPr>
              <w:textAlignment w:val="bottom"/>
            </w:pPr>
            <w:r>
              <w:rPr>
                <w:rFonts w:ascii="Arial" w:eastAsia="宋体" w:hAnsi="Arial" w:cs="Arial"/>
                <w:color w:val="000000"/>
                <w:sz w:val="14"/>
                <w:szCs w:val="14"/>
              </w:rPr>
              <w:t>Other U.S. debt securities</w:t>
            </w:r>
          </w:p>
        </w:tc>
        <w:tc>
          <w:tcPr>
            <w:tcW w:w="0" w:type="auto"/>
            <w:gridSpan w:val="2"/>
            <w:shd w:val="clear" w:color="auto" w:fill="FFFFFF"/>
            <w:tcMar>
              <w:top w:w="40" w:type="dxa"/>
              <w:left w:w="20" w:type="dxa"/>
              <w:bottom w:w="40" w:type="dxa"/>
              <w:right w:w="0" w:type="dxa"/>
            </w:tcMar>
            <w:vAlign w:val="bottom"/>
          </w:tcPr>
          <w:p w14:paraId="012D784F" w14:textId="77777777" w:rsidR="008A1CC1" w:rsidRDefault="00EB3825">
            <w:pPr>
              <w:jc w:val="right"/>
              <w:textAlignment w:val="bottom"/>
            </w:pPr>
            <w:r>
              <w:rPr>
                <w:rFonts w:ascii="Arial" w:eastAsia="宋体" w:hAnsi="Arial" w:cs="Arial"/>
                <w:b/>
                <w:bCs/>
                <w:color w:val="000000"/>
                <w:sz w:val="14"/>
                <w:szCs w:val="14"/>
              </w:rPr>
              <w:t>1,107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85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85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852" w14:textId="77777777" w:rsidR="008A1CC1" w:rsidRDefault="00EB3825">
            <w:pPr>
              <w:jc w:val="right"/>
              <w:textAlignment w:val="bottom"/>
            </w:pPr>
            <w:r>
              <w:rPr>
                <w:rFonts w:ascii="Arial" w:eastAsia="宋体" w:hAnsi="Arial" w:cs="Arial"/>
                <w:b/>
                <w:bCs/>
                <w:color w:val="000000"/>
                <w:sz w:val="14"/>
                <w:szCs w:val="14"/>
              </w:rPr>
              <w:t>32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85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85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855" w14:textId="77777777" w:rsidR="008A1CC1" w:rsidRDefault="00EB3825">
            <w:pPr>
              <w:jc w:val="right"/>
              <w:textAlignment w:val="bottom"/>
            </w:pPr>
            <w:r>
              <w:rPr>
                <w:rFonts w:ascii="Arial" w:eastAsia="宋体" w:hAnsi="Arial" w:cs="Arial"/>
                <w:b/>
                <w:bCs/>
                <w:color w:val="000000"/>
                <w:sz w:val="14"/>
                <w:szCs w:val="14"/>
              </w:rPr>
              <w:t>244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85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85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858" w14:textId="77777777" w:rsidR="008A1CC1" w:rsidRDefault="00EB3825">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85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85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85B" w14:textId="77777777" w:rsidR="008A1CC1" w:rsidRDefault="00EB3825">
            <w:pPr>
              <w:jc w:val="right"/>
              <w:textAlignment w:val="bottom"/>
            </w:pPr>
            <w:r>
              <w:rPr>
                <w:rFonts w:ascii="Arial" w:eastAsia="宋体" w:hAnsi="Arial" w:cs="Arial"/>
                <w:b/>
                <w:bCs/>
                <w:color w:val="000000"/>
                <w:sz w:val="14"/>
                <w:szCs w:val="14"/>
              </w:rPr>
              <w:t>1,351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85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85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85E" w14:textId="77777777" w:rsidR="008A1CC1" w:rsidRDefault="00EB3825">
            <w:pPr>
              <w:jc w:val="right"/>
              <w:textAlignment w:val="bottom"/>
            </w:pPr>
            <w:r>
              <w:rPr>
                <w:rFonts w:ascii="Arial" w:eastAsia="宋体" w:hAnsi="Arial" w:cs="Arial"/>
                <w:b/>
                <w:bCs/>
                <w:color w:val="000000"/>
                <w:sz w:val="14"/>
                <w:szCs w:val="14"/>
              </w:rPr>
              <w:t>49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85F" w14:textId="77777777" w:rsidR="008A1CC1" w:rsidRDefault="008A1CC1">
            <w:pPr>
              <w:jc w:val="right"/>
              <w:rPr>
                <w:rFonts w:ascii="宋体"/>
              </w:rPr>
            </w:pPr>
          </w:p>
        </w:tc>
      </w:tr>
      <w:tr w:rsidR="008A1CC1" w14:paraId="012D786D" w14:textId="77777777">
        <w:trPr>
          <w:hidden/>
        </w:trPr>
        <w:tc>
          <w:tcPr>
            <w:tcW w:w="0" w:type="auto"/>
            <w:gridSpan w:val="3"/>
            <w:shd w:val="clear" w:color="auto" w:fill="auto"/>
            <w:vAlign w:val="bottom"/>
          </w:tcPr>
          <w:p w14:paraId="012D7861" w14:textId="77777777" w:rsidR="008A1CC1" w:rsidRDefault="008A1CC1">
            <w:pPr>
              <w:rPr>
                <w:rFonts w:ascii="宋体"/>
                <w:vanish/>
              </w:rPr>
            </w:pPr>
          </w:p>
        </w:tc>
        <w:tc>
          <w:tcPr>
            <w:tcW w:w="0" w:type="auto"/>
            <w:gridSpan w:val="3"/>
            <w:shd w:val="clear" w:color="auto" w:fill="auto"/>
            <w:vAlign w:val="bottom"/>
          </w:tcPr>
          <w:p w14:paraId="012D7862" w14:textId="77777777" w:rsidR="008A1CC1" w:rsidRDefault="008A1CC1">
            <w:pPr>
              <w:rPr>
                <w:rFonts w:ascii="宋体"/>
                <w:vanish/>
              </w:rPr>
            </w:pPr>
          </w:p>
        </w:tc>
        <w:tc>
          <w:tcPr>
            <w:tcW w:w="0" w:type="auto"/>
            <w:gridSpan w:val="3"/>
            <w:shd w:val="clear" w:color="auto" w:fill="auto"/>
            <w:vAlign w:val="bottom"/>
          </w:tcPr>
          <w:p w14:paraId="012D7863" w14:textId="77777777" w:rsidR="008A1CC1" w:rsidRDefault="008A1CC1">
            <w:pPr>
              <w:rPr>
                <w:rFonts w:ascii="宋体"/>
                <w:vanish/>
              </w:rPr>
            </w:pPr>
          </w:p>
        </w:tc>
        <w:tc>
          <w:tcPr>
            <w:tcW w:w="0" w:type="auto"/>
            <w:gridSpan w:val="3"/>
            <w:shd w:val="clear" w:color="auto" w:fill="auto"/>
            <w:vAlign w:val="bottom"/>
          </w:tcPr>
          <w:p w14:paraId="012D7864" w14:textId="77777777" w:rsidR="008A1CC1" w:rsidRDefault="008A1CC1">
            <w:pPr>
              <w:rPr>
                <w:rFonts w:ascii="宋体"/>
                <w:vanish/>
              </w:rPr>
            </w:pPr>
          </w:p>
        </w:tc>
        <w:tc>
          <w:tcPr>
            <w:tcW w:w="0" w:type="auto"/>
            <w:gridSpan w:val="3"/>
            <w:shd w:val="clear" w:color="auto" w:fill="auto"/>
            <w:vAlign w:val="bottom"/>
          </w:tcPr>
          <w:p w14:paraId="012D7865" w14:textId="77777777" w:rsidR="008A1CC1" w:rsidRDefault="008A1CC1">
            <w:pPr>
              <w:rPr>
                <w:rFonts w:ascii="宋体"/>
                <w:vanish/>
              </w:rPr>
            </w:pPr>
          </w:p>
        </w:tc>
        <w:tc>
          <w:tcPr>
            <w:tcW w:w="0" w:type="auto"/>
            <w:gridSpan w:val="3"/>
            <w:shd w:val="clear" w:color="auto" w:fill="auto"/>
            <w:vAlign w:val="bottom"/>
          </w:tcPr>
          <w:p w14:paraId="012D7866" w14:textId="77777777" w:rsidR="008A1CC1" w:rsidRDefault="008A1CC1">
            <w:pPr>
              <w:rPr>
                <w:rFonts w:ascii="宋体"/>
                <w:vanish/>
              </w:rPr>
            </w:pPr>
          </w:p>
        </w:tc>
        <w:tc>
          <w:tcPr>
            <w:tcW w:w="0" w:type="auto"/>
            <w:gridSpan w:val="3"/>
            <w:shd w:val="clear" w:color="auto" w:fill="auto"/>
            <w:vAlign w:val="bottom"/>
          </w:tcPr>
          <w:p w14:paraId="012D7867" w14:textId="77777777" w:rsidR="008A1CC1" w:rsidRDefault="008A1CC1">
            <w:pPr>
              <w:rPr>
                <w:rFonts w:ascii="宋体"/>
                <w:vanish/>
              </w:rPr>
            </w:pPr>
          </w:p>
        </w:tc>
        <w:tc>
          <w:tcPr>
            <w:tcW w:w="0" w:type="auto"/>
            <w:gridSpan w:val="3"/>
            <w:shd w:val="clear" w:color="auto" w:fill="auto"/>
            <w:vAlign w:val="bottom"/>
          </w:tcPr>
          <w:p w14:paraId="012D7868" w14:textId="77777777" w:rsidR="008A1CC1" w:rsidRDefault="008A1CC1">
            <w:pPr>
              <w:rPr>
                <w:rFonts w:ascii="宋体"/>
                <w:vanish/>
              </w:rPr>
            </w:pPr>
          </w:p>
        </w:tc>
        <w:tc>
          <w:tcPr>
            <w:tcW w:w="0" w:type="auto"/>
            <w:gridSpan w:val="3"/>
            <w:shd w:val="clear" w:color="auto" w:fill="auto"/>
            <w:vAlign w:val="bottom"/>
          </w:tcPr>
          <w:p w14:paraId="012D7869" w14:textId="77777777" w:rsidR="008A1CC1" w:rsidRDefault="008A1CC1">
            <w:pPr>
              <w:rPr>
                <w:rFonts w:ascii="宋体"/>
                <w:vanish/>
              </w:rPr>
            </w:pPr>
          </w:p>
        </w:tc>
        <w:tc>
          <w:tcPr>
            <w:tcW w:w="0" w:type="auto"/>
            <w:gridSpan w:val="3"/>
            <w:shd w:val="clear" w:color="auto" w:fill="auto"/>
            <w:vAlign w:val="bottom"/>
          </w:tcPr>
          <w:p w14:paraId="012D786A" w14:textId="77777777" w:rsidR="008A1CC1" w:rsidRDefault="008A1CC1">
            <w:pPr>
              <w:rPr>
                <w:rFonts w:ascii="宋体"/>
                <w:vanish/>
              </w:rPr>
            </w:pPr>
          </w:p>
        </w:tc>
        <w:tc>
          <w:tcPr>
            <w:tcW w:w="0" w:type="auto"/>
            <w:gridSpan w:val="3"/>
            <w:shd w:val="clear" w:color="auto" w:fill="auto"/>
            <w:vAlign w:val="bottom"/>
          </w:tcPr>
          <w:p w14:paraId="012D786B" w14:textId="77777777" w:rsidR="008A1CC1" w:rsidRDefault="008A1CC1">
            <w:pPr>
              <w:rPr>
                <w:rFonts w:ascii="宋体"/>
                <w:vanish/>
              </w:rPr>
            </w:pPr>
          </w:p>
        </w:tc>
        <w:tc>
          <w:tcPr>
            <w:tcW w:w="0" w:type="auto"/>
            <w:gridSpan w:val="3"/>
            <w:shd w:val="clear" w:color="auto" w:fill="auto"/>
            <w:vAlign w:val="bottom"/>
          </w:tcPr>
          <w:p w14:paraId="012D786C" w14:textId="77777777" w:rsidR="008A1CC1" w:rsidRDefault="008A1CC1">
            <w:pPr>
              <w:rPr>
                <w:rFonts w:ascii="宋体"/>
                <w:vanish/>
              </w:rPr>
            </w:pPr>
          </w:p>
        </w:tc>
      </w:tr>
      <w:tr w:rsidR="008A1CC1" w14:paraId="012D787A" w14:textId="77777777">
        <w:trPr>
          <w:hidden/>
        </w:trPr>
        <w:tc>
          <w:tcPr>
            <w:tcW w:w="0" w:type="auto"/>
            <w:gridSpan w:val="3"/>
            <w:shd w:val="clear" w:color="auto" w:fill="auto"/>
            <w:vAlign w:val="bottom"/>
          </w:tcPr>
          <w:p w14:paraId="012D786E" w14:textId="77777777" w:rsidR="008A1CC1" w:rsidRDefault="008A1CC1">
            <w:pPr>
              <w:rPr>
                <w:rFonts w:ascii="宋体"/>
                <w:vanish/>
              </w:rPr>
            </w:pPr>
          </w:p>
        </w:tc>
        <w:tc>
          <w:tcPr>
            <w:tcW w:w="0" w:type="auto"/>
            <w:gridSpan w:val="3"/>
            <w:shd w:val="clear" w:color="auto" w:fill="auto"/>
            <w:vAlign w:val="bottom"/>
          </w:tcPr>
          <w:p w14:paraId="012D786F" w14:textId="77777777" w:rsidR="008A1CC1" w:rsidRDefault="008A1CC1">
            <w:pPr>
              <w:rPr>
                <w:rFonts w:ascii="宋体"/>
                <w:vanish/>
              </w:rPr>
            </w:pPr>
          </w:p>
        </w:tc>
        <w:tc>
          <w:tcPr>
            <w:tcW w:w="0" w:type="auto"/>
            <w:gridSpan w:val="3"/>
            <w:shd w:val="clear" w:color="auto" w:fill="auto"/>
            <w:vAlign w:val="bottom"/>
          </w:tcPr>
          <w:p w14:paraId="012D7870" w14:textId="77777777" w:rsidR="008A1CC1" w:rsidRDefault="008A1CC1">
            <w:pPr>
              <w:rPr>
                <w:rFonts w:ascii="宋体"/>
                <w:vanish/>
              </w:rPr>
            </w:pPr>
          </w:p>
        </w:tc>
        <w:tc>
          <w:tcPr>
            <w:tcW w:w="0" w:type="auto"/>
            <w:gridSpan w:val="3"/>
            <w:shd w:val="clear" w:color="auto" w:fill="auto"/>
            <w:vAlign w:val="bottom"/>
          </w:tcPr>
          <w:p w14:paraId="012D7871" w14:textId="77777777" w:rsidR="008A1CC1" w:rsidRDefault="008A1CC1">
            <w:pPr>
              <w:rPr>
                <w:rFonts w:ascii="宋体"/>
                <w:vanish/>
              </w:rPr>
            </w:pPr>
          </w:p>
        </w:tc>
        <w:tc>
          <w:tcPr>
            <w:tcW w:w="0" w:type="auto"/>
            <w:gridSpan w:val="3"/>
            <w:shd w:val="clear" w:color="auto" w:fill="auto"/>
            <w:vAlign w:val="bottom"/>
          </w:tcPr>
          <w:p w14:paraId="012D7872" w14:textId="77777777" w:rsidR="008A1CC1" w:rsidRDefault="008A1CC1">
            <w:pPr>
              <w:rPr>
                <w:rFonts w:ascii="宋体"/>
                <w:vanish/>
              </w:rPr>
            </w:pPr>
          </w:p>
        </w:tc>
        <w:tc>
          <w:tcPr>
            <w:tcW w:w="0" w:type="auto"/>
            <w:gridSpan w:val="3"/>
            <w:shd w:val="clear" w:color="auto" w:fill="auto"/>
            <w:vAlign w:val="bottom"/>
          </w:tcPr>
          <w:p w14:paraId="012D7873" w14:textId="77777777" w:rsidR="008A1CC1" w:rsidRDefault="008A1CC1">
            <w:pPr>
              <w:rPr>
                <w:rFonts w:ascii="宋体"/>
                <w:vanish/>
              </w:rPr>
            </w:pPr>
          </w:p>
        </w:tc>
        <w:tc>
          <w:tcPr>
            <w:tcW w:w="0" w:type="auto"/>
            <w:gridSpan w:val="3"/>
            <w:shd w:val="clear" w:color="auto" w:fill="auto"/>
            <w:vAlign w:val="bottom"/>
          </w:tcPr>
          <w:p w14:paraId="012D7874" w14:textId="77777777" w:rsidR="008A1CC1" w:rsidRDefault="008A1CC1">
            <w:pPr>
              <w:rPr>
                <w:rFonts w:ascii="宋体"/>
                <w:vanish/>
              </w:rPr>
            </w:pPr>
          </w:p>
        </w:tc>
        <w:tc>
          <w:tcPr>
            <w:tcW w:w="0" w:type="auto"/>
            <w:gridSpan w:val="3"/>
            <w:shd w:val="clear" w:color="auto" w:fill="auto"/>
            <w:vAlign w:val="bottom"/>
          </w:tcPr>
          <w:p w14:paraId="012D7875" w14:textId="77777777" w:rsidR="008A1CC1" w:rsidRDefault="008A1CC1">
            <w:pPr>
              <w:rPr>
                <w:rFonts w:ascii="宋体"/>
                <w:vanish/>
              </w:rPr>
            </w:pPr>
          </w:p>
        </w:tc>
        <w:tc>
          <w:tcPr>
            <w:tcW w:w="0" w:type="auto"/>
            <w:gridSpan w:val="3"/>
            <w:shd w:val="clear" w:color="auto" w:fill="auto"/>
            <w:vAlign w:val="bottom"/>
          </w:tcPr>
          <w:p w14:paraId="012D7876" w14:textId="77777777" w:rsidR="008A1CC1" w:rsidRDefault="008A1CC1">
            <w:pPr>
              <w:rPr>
                <w:rFonts w:ascii="宋体"/>
                <w:vanish/>
              </w:rPr>
            </w:pPr>
          </w:p>
        </w:tc>
        <w:tc>
          <w:tcPr>
            <w:tcW w:w="0" w:type="auto"/>
            <w:gridSpan w:val="3"/>
            <w:shd w:val="clear" w:color="auto" w:fill="auto"/>
            <w:vAlign w:val="bottom"/>
          </w:tcPr>
          <w:p w14:paraId="012D7877" w14:textId="77777777" w:rsidR="008A1CC1" w:rsidRDefault="008A1CC1">
            <w:pPr>
              <w:rPr>
                <w:rFonts w:ascii="宋体"/>
                <w:vanish/>
              </w:rPr>
            </w:pPr>
          </w:p>
        </w:tc>
        <w:tc>
          <w:tcPr>
            <w:tcW w:w="0" w:type="auto"/>
            <w:gridSpan w:val="3"/>
            <w:shd w:val="clear" w:color="auto" w:fill="auto"/>
            <w:vAlign w:val="bottom"/>
          </w:tcPr>
          <w:p w14:paraId="012D7878" w14:textId="77777777" w:rsidR="008A1CC1" w:rsidRDefault="008A1CC1">
            <w:pPr>
              <w:rPr>
                <w:rFonts w:ascii="宋体"/>
                <w:vanish/>
              </w:rPr>
            </w:pPr>
          </w:p>
        </w:tc>
        <w:tc>
          <w:tcPr>
            <w:tcW w:w="0" w:type="auto"/>
            <w:gridSpan w:val="3"/>
            <w:shd w:val="clear" w:color="auto" w:fill="auto"/>
            <w:vAlign w:val="bottom"/>
          </w:tcPr>
          <w:p w14:paraId="012D7879" w14:textId="77777777" w:rsidR="008A1CC1" w:rsidRDefault="008A1CC1">
            <w:pPr>
              <w:rPr>
                <w:rFonts w:ascii="宋体"/>
                <w:vanish/>
              </w:rPr>
            </w:pPr>
          </w:p>
        </w:tc>
      </w:tr>
      <w:tr w:rsidR="008A1CC1" w14:paraId="012D7893" w14:textId="77777777">
        <w:tc>
          <w:tcPr>
            <w:tcW w:w="0" w:type="auto"/>
            <w:gridSpan w:val="3"/>
            <w:shd w:val="clear" w:color="auto" w:fill="CCEEFF"/>
            <w:tcMar>
              <w:top w:w="40" w:type="dxa"/>
              <w:left w:w="20" w:type="dxa"/>
              <w:bottom w:w="40" w:type="dxa"/>
              <w:right w:w="20" w:type="dxa"/>
            </w:tcMar>
            <w:vAlign w:val="bottom"/>
          </w:tcPr>
          <w:p w14:paraId="012D787B" w14:textId="77777777" w:rsidR="008A1CC1" w:rsidRDefault="00EB3825">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87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87D" w14:textId="77777777" w:rsidR="008A1CC1" w:rsidRDefault="00EB3825">
            <w:pPr>
              <w:jc w:val="right"/>
              <w:textAlignment w:val="bottom"/>
            </w:pPr>
            <w:r>
              <w:rPr>
                <w:rFonts w:ascii="Arial" w:eastAsia="宋体" w:hAnsi="Arial" w:cs="Arial"/>
                <w:b/>
                <w:bCs/>
                <w:color w:val="000000"/>
                <w:sz w:val="14"/>
                <w:szCs w:val="14"/>
              </w:rPr>
              <w:t>49,678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87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87F"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880"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881" w14:textId="77777777" w:rsidR="008A1CC1" w:rsidRDefault="00EB3825">
            <w:pPr>
              <w:jc w:val="right"/>
              <w:textAlignment w:val="bottom"/>
            </w:pPr>
            <w:r>
              <w:rPr>
                <w:rFonts w:ascii="Arial" w:eastAsia="宋体" w:hAnsi="Arial" w:cs="Arial"/>
                <w:b/>
                <w:bCs/>
                <w:color w:val="000000"/>
                <w:sz w:val="14"/>
                <w:szCs w:val="14"/>
              </w:rPr>
              <w:t>1,432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88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883"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884"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885" w14:textId="77777777" w:rsidR="008A1CC1" w:rsidRDefault="00EB3825">
            <w:pPr>
              <w:jc w:val="right"/>
              <w:textAlignment w:val="bottom"/>
            </w:pPr>
            <w:r>
              <w:rPr>
                <w:rFonts w:ascii="Arial" w:eastAsia="宋体" w:hAnsi="Arial" w:cs="Arial"/>
                <w:b/>
                <w:bCs/>
                <w:color w:val="000000"/>
                <w:sz w:val="14"/>
                <w:szCs w:val="14"/>
              </w:rPr>
              <w:t>7,218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88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887"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88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889" w14:textId="77777777" w:rsidR="008A1CC1" w:rsidRDefault="00EB3825">
            <w:pPr>
              <w:jc w:val="right"/>
              <w:textAlignment w:val="bottom"/>
            </w:pPr>
            <w:r>
              <w:rPr>
                <w:rFonts w:ascii="Arial" w:eastAsia="宋体" w:hAnsi="Arial" w:cs="Arial"/>
                <w:b/>
                <w:bCs/>
                <w:color w:val="000000"/>
                <w:sz w:val="14"/>
                <w:szCs w:val="14"/>
              </w:rPr>
              <w:t>411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88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88B"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88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88D" w14:textId="77777777" w:rsidR="008A1CC1" w:rsidRDefault="00EB3825">
            <w:pPr>
              <w:jc w:val="right"/>
              <w:textAlignment w:val="bottom"/>
            </w:pPr>
            <w:r>
              <w:rPr>
                <w:rFonts w:ascii="Arial" w:eastAsia="宋体" w:hAnsi="Arial" w:cs="Arial"/>
                <w:b/>
                <w:bCs/>
                <w:color w:val="000000"/>
                <w:sz w:val="14"/>
                <w:szCs w:val="14"/>
              </w:rPr>
              <w:t>56,896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88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88F"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890"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891" w14:textId="77777777" w:rsidR="008A1CC1" w:rsidRDefault="00EB3825">
            <w:pPr>
              <w:jc w:val="right"/>
              <w:textAlignment w:val="bottom"/>
            </w:pPr>
            <w:r>
              <w:rPr>
                <w:rFonts w:ascii="Arial" w:eastAsia="宋体" w:hAnsi="Arial" w:cs="Arial"/>
                <w:b/>
                <w:bCs/>
                <w:color w:val="000000"/>
                <w:sz w:val="14"/>
                <w:szCs w:val="14"/>
              </w:rPr>
              <w:t>1,843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892" w14:textId="77777777" w:rsidR="008A1CC1" w:rsidRDefault="008A1CC1">
            <w:pPr>
              <w:jc w:val="right"/>
              <w:rPr>
                <w:rFonts w:ascii="宋体"/>
              </w:rPr>
            </w:pPr>
          </w:p>
        </w:tc>
      </w:tr>
      <w:tr w:rsidR="008A1CC1" w14:paraId="012D78A0" w14:textId="77777777">
        <w:trPr>
          <w:hidden/>
        </w:trPr>
        <w:tc>
          <w:tcPr>
            <w:tcW w:w="0" w:type="auto"/>
            <w:gridSpan w:val="3"/>
            <w:shd w:val="clear" w:color="auto" w:fill="auto"/>
            <w:vAlign w:val="bottom"/>
          </w:tcPr>
          <w:p w14:paraId="012D7894" w14:textId="77777777" w:rsidR="008A1CC1" w:rsidRDefault="008A1CC1">
            <w:pPr>
              <w:rPr>
                <w:rFonts w:ascii="宋体"/>
                <w:vanish/>
              </w:rPr>
            </w:pPr>
          </w:p>
        </w:tc>
        <w:tc>
          <w:tcPr>
            <w:tcW w:w="0" w:type="auto"/>
            <w:gridSpan w:val="3"/>
            <w:shd w:val="clear" w:color="auto" w:fill="auto"/>
            <w:vAlign w:val="bottom"/>
          </w:tcPr>
          <w:p w14:paraId="012D7895" w14:textId="77777777" w:rsidR="008A1CC1" w:rsidRDefault="008A1CC1">
            <w:pPr>
              <w:rPr>
                <w:rFonts w:ascii="宋体"/>
                <w:vanish/>
              </w:rPr>
            </w:pPr>
          </w:p>
        </w:tc>
        <w:tc>
          <w:tcPr>
            <w:tcW w:w="0" w:type="auto"/>
            <w:gridSpan w:val="3"/>
            <w:shd w:val="clear" w:color="auto" w:fill="auto"/>
            <w:vAlign w:val="bottom"/>
          </w:tcPr>
          <w:p w14:paraId="012D7896" w14:textId="77777777" w:rsidR="008A1CC1" w:rsidRDefault="008A1CC1">
            <w:pPr>
              <w:rPr>
                <w:rFonts w:ascii="宋体"/>
                <w:vanish/>
              </w:rPr>
            </w:pPr>
          </w:p>
        </w:tc>
        <w:tc>
          <w:tcPr>
            <w:tcW w:w="0" w:type="auto"/>
            <w:gridSpan w:val="3"/>
            <w:shd w:val="clear" w:color="auto" w:fill="auto"/>
            <w:vAlign w:val="bottom"/>
          </w:tcPr>
          <w:p w14:paraId="012D7897" w14:textId="77777777" w:rsidR="008A1CC1" w:rsidRDefault="008A1CC1">
            <w:pPr>
              <w:rPr>
                <w:rFonts w:ascii="宋体"/>
                <w:vanish/>
              </w:rPr>
            </w:pPr>
          </w:p>
        </w:tc>
        <w:tc>
          <w:tcPr>
            <w:tcW w:w="0" w:type="auto"/>
            <w:gridSpan w:val="3"/>
            <w:shd w:val="clear" w:color="auto" w:fill="auto"/>
            <w:vAlign w:val="bottom"/>
          </w:tcPr>
          <w:p w14:paraId="012D7898" w14:textId="77777777" w:rsidR="008A1CC1" w:rsidRDefault="008A1CC1">
            <w:pPr>
              <w:rPr>
                <w:rFonts w:ascii="宋体"/>
                <w:vanish/>
              </w:rPr>
            </w:pPr>
          </w:p>
        </w:tc>
        <w:tc>
          <w:tcPr>
            <w:tcW w:w="0" w:type="auto"/>
            <w:gridSpan w:val="3"/>
            <w:shd w:val="clear" w:color="auto" w:fill="auto"/>
            <w:vAlign w:val="bottom"/>
          </w:tcPr>
          <w:p w14:paraId="012D7899" w14:textId="77777777" w:rsidR="008A1CC1" w:rsidRDefault="008A1CC1">
            <w:pPr>
              <w:rPr>
                <w:rFonts w:ascii="宋体"/>
                <w:vanish/>
              </w:rPr>
            </w:pPr>
          </w:p>
        </w:tc>
        <w:tc>
          <w:tcPr>
            <w:tcW w:w="0" w:type="auto"/>
            <w:gridSpan w:val="3"/>
            <w:shd w:val="clear" w:color="auto" w:fill="auto"/>
            <w:vAlign w:val="bottom"/>
          </w:tcPr>
          <w:p w14:paraId="012D789A" w14:textId="77777777" w:rsidR="008A1CC1" w:rsidRDefault="008A1CC1">
            <w:pPr>
              <w:rPr>
                <w:rFonts w:ascii="宋体"/>
                <w:vanish/>
              </w:rPr>
            </w:pPr>
          </w:p>
        </w:tc>
        <w:tc>
          <w:tcPr>
            <w:tcW w:w="0" w:type="auto"/>
            <w:gridSpan w:val="3"/>
            <w:shd w:val="clear" w:color="auto" w:fill="auto"/>
            <w:vAlign w:val="bottom"/>
          </w:tcPr>
          <w:p w14:paraId="012D789B" w14:textId="77777777" w:rsidR="008A1CC1" w:rsidRDefault="008A1CC1">
            <w:pPr>
              <w:rPr>
                <w:rFonts w:ascii="宋体"/>
                <w:vanish/>
              </w:rPr>
            </w:pPr>
          </w:p>
        </w:tc>
        <w:tc>
          <w:tcPr>
            <w:tcW w:w="0" w:type="auto"/>
            <w:gridSpan w:val="3"/>
            <w:shd w:val="clear" w:color="auto" w:fill="auto"/>
            <w:vAlign w:val="bottom"/>
          </w:tcPr>
          <w:p w14:paraId="012D789C" w14:textId="77777777" w:rsidR="008A1CC1" w:rsidRDefault="008A1CC1">
            <w:pPr>
              <w:rPr>
                <w:rFonts w:ascii="宋体"/>
                <w:vanish/>
              </w:rPr>
            </w:pPr>
          </w:p>
        </w:tc>
        <w:tc>
          <w:tcPr>
            <w:tcW w:w="0" w:type="auto"/>
            <w:gridSpan w:val="3"/>
            <w:shd w:val="clear" w:color="auto" w:fill="auto"/>
            <w:vAlign w:val="bottom"/>
          </w:tcPr>
          <w:p w14:paraId="012D789D" w14:textId="77777777" w:rsidR="008A1CC1" w:rsidRDefault="008A1CC1">
            <w:pPr>
              <w:rPr>
                <w:rFonts w:ascii="宋体"/>
                <w:vanish/>
              </w:rPr>
            </w:pPr>
          </w:p>
        </w:tc>
        <w:tc>
          <w:tcPr>
            <w:tcW w:w="0" w:type="auto"/>
            <w:gridSpan w:val="3"/>
            <w:shd w:val="clear" w:color="auto" w:fill="auto"/>
            <w:vAlign w:val="bottom"/>
          </w:tcPr>
          <w:p w14:paraId="012D789E" w14:textId="77777777" w:rsidR="008A1CC1" w:rsidRDefault="008A1CC1">
            <w:pPr>
              <w:rPr>
                <w:rFonts w:ascii="宋体"/>
                <w:vanish/>
              </w:rPr>
            </w:pPr>
          </w:p>
        </w:tc>
        <w:tc>
          <w:tcPr>
            <w:tcW w:w="0" w:type="auto"/>
            <w:gridSpan w:val="3"/>
            <w:shd w:val="clear" w:color="auto" w:fill="auto"/>
            <w:vAlign w:val="bottom"/>
          </w:tcPr>
          <w:p w14:paraId="012D789F" w14:textId="77777777" w:rsidR="008A1CC1" w:rsidRDefault="008A1CC1">
            <w:pPr>
              <w:rPr>
                <w:rFonts w:ascii="宋体"/>
                <w:vanish/>
              </w:rPr>
            </w:pPr>
          </w:p>
        </w:tc>
      </w:tr>
      <w:tr w:rsidR="008A1CC1" w14:paraId="012D78AD" w14:textId="77777777">
        <w:trPr>
          <w:hidden/>
        </w:trPr>
        <w:tc>
          <w:tcPr>
            <w:tcW w:w="0" w:type="auto"/>
            <w:gridSpan w:val="3"/>
            <w:shd w:val="clear" w:color="auto" w:fill="auto"/>
            <w:vAlign w:val="bottom"/>
          </w:tcPr>
          <w:p w14:paraId="012D78A1" w14:textId="77777777" w:rsidR="008A1CC1" w:rsidRDefault="008A1CC1">
            <w:pPr>
              <w:rPr>
                <w:rFonts w:ascii="宋体"/>
                <w:vanish/>
              </w:rPr>
            </w:pPr>
          </w:p>
        </w:tc>
        <w:tc>
          <w:tcPr>
            <w:tcW w:w="0" w:type="auto"/>
            <w:gridSpan w:val="3"/>
            <w:shd w:val="clear" w:color="auto" w:fill="auto"/>
            <w:vAlign w:val="bottom"/>
          </w:tcPr>
          <w:p w14:paraId="012D78A2" w14:textId="77777777" w:rsidR="008A1CC1" w:rsidRDefault="008A1CC1">
            <w:pPr>
              <w:rPr>
                <w:rFonts w:ascii="宋体"/>
                <w:vanish/>
              </w:rPr>
            </w:pPr>
          </w:p>
        </w:tc>
        <w:tc>
          <w:tcPr>
            <w:tcW w:w="0" w:type="auto"/>
            <w:gridSpan w:val="3"/>
            <w:shd w:val="clear" w:color="auto" w:fill="auto"/>
            <w:vAlign w:val="bottom"/>
          </w:tcPr>
          <w:p w14:paraId="012D78A3" w14:textId="77777777" w:rsidR="008A1CC1" w:rsidRDefault="008A1CC1">
            <w:pPr>
              <w:rPr>
                <w:rFonts w:ascii="宋体"/>
                <w:vanish/>
              </w:rPr>
            </w:pPr>
          </w:p>
        </w:tc>
        <w:tc>
          <w:tcPr>
            <w:tcW w:w="0" w:type="auto"/>
            <w:gridSpan w:val="3"/>
            <w:shd w:val="clear" w:color="auto" w:fill="auto"/>
            <w:vAlign w:val="bottom"/>
          </w:tcPr>
          <w:p w14:paraId="012D78A4" w14:textId="77777777" w:rsidR="008A1CC1" w:rsidRDefault="008A1CC1">
            <w:pPr>
              <w:rPr>
                <w:rFonts w:ascii="宋体"/>
                <w:vanish/>
              </w:rPr>
            </w:pPr>
          </w:p>
        </w:tc>
        <w:tc>
          <w:tcPr>
            <w:tcW w:w="0" w:type="auto"/>
            <w:gridSpan w:val="3"/>
            <w:shd w:val="clear" w:color="auto" w:fill="auto"/>
            <w:vAlign w:val="bottom"/>
          </w:tcPr>
          <w:p w14:paraId="012D78A5" w14:textId="77777777" w:rsidR="008A1CC1" w:rsidRDefault="008A1CC1">
            <w:pPr>
              <w:rPr>
                <w:rFonts w:ascii="宋体"/>
                <w:vanish/>
              </w:rPr>
            </w:pPr>
          </w:p>
        </w:tc>
        <w:tc>
          <w:tcPr>
            <w:tcW w:w="0" w:type="auto"/>
            <w:gridSpan w:val="3"/>
            <w:shd w:val="clear" w:color="auto" w:fill="auto"/>
            <w:vAlign w:val="bottom"/>
          </w:tcPr>
          <w:p w14:paraId="012D78A6" w14:textId="77777777" w:rsidR="008A1CC1" w:rsidRDefault="008A1CC1">
            <w:pPr>
              <w:rPr>
                <w:rFonts w:ascii="宋体"/>
                <w:vanish/>
              </w:rPr>
            </w:pPr>
          </w:p>
        </w:tc>
        <w:tc>
          <w:tcPr>
            <w:tcW w:w="0" w:type="auto"/>
            <w:gridSpan w:val="3"/>
            <w:shd w:val="clear" w:color="auto" w:fill="auto"/>
            <w:vAlign w:val="bottom"/>
          </w:tcPr>
          <w:p w14:paraId="012D78A7" w14:textId="77777777" w:rsidR="008A1CC1" w:rsidRDefault="008A1CC1">
            <w:pPr>
              <w:rPr>
                <w:rFonts w:ascii="宋体"/>
                <w:vanish/>
              </w:rPr>
            </w:pPr>
          </w:p>
        </w:tc>
        <w:tc>
          <w:tcPr>
            <w:tcW w:w="0" w:type="auto"/>
            <w:gridSpan w:val="3"/>
            <w:shd w:val="clear" w:color="auto" w:fill="auto"/>
            <w:vAlign w:val="bottom"/>
          </w:tcPr>
          <w:p w14:paraId="012D78A8" w14:textId="77777777" w:rsidR="008A1CC1" w:rsidRDefault="008A1CC1">
            <w:pPr>
              <w:rPr>
                <w:rFonts w:ascii="宋体"/>
                <w:vanish/>
              </w:rPr>
            </w:pPr>
          </w:p>
        </w:tc>
        <w:tc>
          <w:tcPr>
            <w:tcW w:w="0" w:type="auto"/>
            <w:gridSpan w:val="3"/>
            <w:shd w:val="clear" w:color="auto" w:fill="auto"/>
            <w:vAlign w:val="bottom"/>
          </w:tcPr>
          <w:p w14:paraId="012D78A9" w14:textId="77777777" w:rsidR="008A1CC1" w:rsidRDefault="008A1CC1">
            <w:pPr>
              <w:rPr>
                <w:rFonts w:ascii="宋体"/>
                <w:vanish/>
              </w:rPr>
            </w:pPr>
          </w:p>
        </w:tc>
        <w:tc>
          <w:tcPr>
            <w:tcW w:w="0" w:type="auto"/>
            <w:gridSpan w:val="3"/>
            <w:shd w:val="clear" w:color="auto" w:fill="auto"/>
            <w:vAlign w:val="bottom"/>
          </w:tcPr>
          <w:p w14:paraId="012D78AA" w14:textId="77777777" w:rsidR="008A1CC1" w:rsidRDefault="008A1CC1">
            <w:pPr>
              <w:rPr>
                <w:rFonts w:ascii="宋体"/>
                <w:vanish/>
              </w:rPr>
            </w:pPr>
          </w:p>
        </w:tc>
        <w:tc>
          <w:tcPr>
            <w:tcW w:w="0" w:type="auto"/>
            <w:gridSpan w:val="3"/>
            <w:shd w:val="clear" w:color="auto" w:fill="auto"/>
            <w:vAlign w:val="bottom"/>
          </w:tcPr>
          <w:p w14:paraId="012D78AB" w14:textId="77777777" w:rsidR="008A1CC1" w:rsidRDefault="008A1CC1">
            <w:pPr>
              <w:rPr>
                <w:rFonts w:ascii="宋体"/>
                <w:vanish/>
              </w:rPr>
            </w:pPr>
          </w:p>
        </w:tc>
        <w:tc>
          <w:tcPr>
            <w:tcW w:w="0" w:type="auto"/>
            <w:gridSpan w:val="3"/>
            <w:shd w:val="clear" w:color="auto" w:fill="auto"/>
            <w:vAlign w:val="bottom"/>
          </w:tcPr>
          <w:p w14:paraId="012D78AC" w14:textId="77777777" w:rsidR="008A1CC1" w:rsidRDefault="008A1CC1">
            <w:pPr>
              <w:rPr>
                <w:rFonts w:ascii="宋体"/>
                <w:vanish/>
              </w:rPr>
            </w:pPr>
          </w:p>
        </w:tc>
      </w:tr>
      <w:tr w:rsidR="008A1CC1" w14:paraId="012D78BA" w14:textId="77777777">
        <w:trPr>
          <w:hidden/>
        </w:trPr>
        <w:tc>
          <w:tcPr>
            <w:tcW w:w="0" w:type="auto"/>
            <w:gridSpan w:val="3"/>
            <w:shd w:val="clear" w:color="auto" w:fill="auto"/>
            <w:vAlign w:val="bottom"/>
          </w:tcPr>
          <w:p w14:paraId="012D78AE" w14:textId="77777777" w:rsidR="008A1CC1" w:rsidRDefault="008A1CC1">
            <w:pPr>
              <w:rPr>
                <w:rFonts w:ascii="宋体"/>
                <w:vanish/>
              </w:rPr>
            </w:pPr>
          </w:p>
        </w:tc>
        <w:tc>
          <w:tcPr>
            <w:tcW w:w="0" w:type="auto"/>
            <w:gridSpan w:val="3"/>
            <w:shd w:val="clear" w:color="auto" w:fill="auto"/>
            <w:vAlign w:val="bottom"/>
          </w:tcPr>
          <w:p w14:paraId="012D78AF" w14:textId="77777777" w:rsidR="008A1CC1" w:rsidRDefault="008A1CC1">
            <w:pPr>
              <w:rPr>
                <w:rFonts w:ascii="宋体"/>
                <w:vanish/>
              </w:rPr>
            </w:pPr>
          </w:p>
        </w:tc>
        <w:tc>
          <w:tcPr>
            <w:tcW w:w="0" w:type="auto"/>
            <w:gridSpan w:val="3"/>
            <w:shd w:val="clear" w:color="auto" w:fill="auto"/>
            <w:vAlign w:val="bottom"/>
          </w:tcPr>
          <w:p w14:paraId="012D78B0" w14:textId="77777777" w:rsidR="008A1CC1" w:rsidRDefault="008A1CC1">
            <w:pPr>
              <w:rPr>
                <w:rFonts w:ascii="宋体"/>
                <w:vanish/>
              </w:rPr>
            </w:pPr>
          </w:p>
        </w:tc>
        <w:tc>
          <w:tcPr>
            <w:tcW w:w="0" w:type="auto"/>
            <w:gridSpan w:val="3"/>
            <w:shd w:val="clear" w:color="auto" w:fill="auto"/>
            <w:vAlign w:val="bottom"/>
          </w:tcPr>
          <w:p w14:paraId="012D78B1" w14:textId="77777777" w:rsidR="008A1CC1" w:rsidRDefault="008A1CC1">
            <w:pPr>
              <w:rPr>
                <w:rFonts w:ascii="宋体"/>
                <w:vanish/>
              </w:rPr>
            </w:pPr>
          </w:p>
        </w:tc>
        <w:tc>
          <w:tcPr>
            <w:tcW w:w="0" w:type="auto"/>
            <w:gridSpan w:val="3"/>
            <w:shd w:val="clear" w:color="auto" w:fill="auto"/>
            <w:vAlign w:val="bottom"/>
          </w:tcPr>
          <w:p w14:paraId="012D78B2" w14:textId="77777777" w:rsidR="008A1CC1" w:rsidRDefault="008A1CC1">
            <w:pPr>
              <w:rPr>
                <w:rFonts w:ascii="宋体"/>
                <w:vanish/>
              </w:rPr>
            </w:pPr>
          </w:p>
        </w:tc>
        <w:tc>
          <w:tcPr>
            <w:tcW w:w="0" w:type="auto"/>
            <w:gridSpan w:val="3"/>
            <w:shd w:val="clear" w:color="auto" w:fill="auto"/>
            <w:vAlign w:val="bottom"/>
          </w:tcPr>
          <w:p w14:paraId="012D78B3" w14:textId="77777777" w:rsidR="008A1CC1" w:rsidRDefault="008A1CC1">
            <w:pPr>
              <w:rPr>
                <w:rFonts w:ascii="宋体"/>
                <w:vanish/>
              </w:rPr>
            </w:pPr>
          </w:p>
        </w:tc>
        <w:tc>
          <w:tcPr>
            <w:tcW w:w="0" w:type="auto"/>
            <w:gridSpan w:val="3"/>
            <w:shd w:val="clear" w:color="auto" w:fill="auto"/>
            <w:vAlign w:val="bottom"/>
          </w:tcPr>
          <w:p w14:paraId="012D78B4" w14:textId="77777777" w:rsidR="008A1CC1" w:rsidRDefault="008A1CC1">
            <w:pPr>
              <w:rPr>
                <w:rFonts w:ascii="宋体"/>
                <w:vanish/>
              </w:rPr>
            </w:pPr>
          </w:p>
        </w:tc>
        <w:tc>
          <w:tcPr>
            <w:tcW w:w="0" w:type="auto"/>
            <w:gridSpan w:val="3"/>
            <w:shd w:val="clear" w:color="auto" w:fill="auto"/>
            <w:vAlign w:val="bottom"/>
          </w:tcPr>
          <w:p w14:paraId="012D78B5" w14:textId="77777777" w:rsidR="008A1CC1" w:rsidRDefault="008A1CC1">
            <w:pPr>
              <w:rPr>
                <w:rFonts w:ascii="宋体"/>
                <w:vanish/>
              </w:rPr>
            </w:pPr>
          </w:p>
        </w:tc>
        <w:tc>
          <w:tcPr>
            <w:tcW w:w="0" w:type="auto"/>
            <w:gridSpan w:val="3"/>
            <w:shd w:val="clear" w:color="auto" w:fill="auto"/>
            <w:vAlign w:val="bottom"/>
          </w:tcPr>
          <w:p w14:paraId="012D78B6" w14:textId="77777777" w:rsidR="008A1CC1" w:rsidRDefault="008A1CC1">
            <w:pPr>
              <w:rPr>
                <w:rFonts w:ascii="宋体"/>
                <w:vanish/>
              </w:rPr>
            </w:pPr>
          </w:p>
        </w:tc>
        <w:tc>
          <w:tcPr>
            <w:tcW w:w="0" w:type="auto"/>
            <w:gridSpan w:val="3"/>
            <w:shd w:val="clear" w:color="auto" w:fill="auto"/>
            <w:vAlign w:val="bottom"/>
          </w:tcPr>
          <w:p w14:paraId="012D78B7" w14:textId="77777777" w:rsidR="008A1CC1" w:rsidRDefault="008A1CC1">
            <w:pPr>
              <w:rPr>
                <w:rFonts w:ascii="宋体"/>
                <w:vanish/>
              </w:rPr>
            </w:pPr>
          </w:p>
        </w:tc>
        <w:tc>
          <w:tcPr>
            <w:tcW w:w="0" w:type="auto"/>
            <w:gridSpan w:val="3"/>
            <w:shd w:val="clear" w:color="auto" w:fill="auto"/>
            <w:vAlign w:val="bottom"/>
          </w:tcPr>
          <w:p w14:paraId="012D78B8" w14:textId="77777777" w:rsidR="008A1CC1" w:rsidRDefault="008A1CC1">
            <w:pPr>
              <w:rPr>
                <w:rFonts w:ascii="宋体"/>
                <w:vanish/>
              </w:rPr>
            </w:pPr>
          </w:p>
        </w:tc>
        <w:tc>
          <w:tcPr>
            <w:tcW w:w="0" w:type="auto"/>
            <w:gridSpan w:val="3"/>
            <w:shd w:val="clear" w:color="auto" w:fill="auto"/>
            <w:vAlign w:val="bottom"/>
          </w:tcPr>
          <w:p w14:paraId="012D78B9" w14:textId="77777777" w:rsidR="008A1CC1" w:rsidRDefault="008A1CC1">
            <w:pPr>
              <w:rPr>
                <w:rFonts w:ascii="宋体"/>
                <w:vanish/>
              </w:rPr>
            </w:pPr>
          </w:p>
        </w:tc>
      </w:tr>
      <w:tr w:rsidR="008A1CC1" w14:paraId="012D78C7" w14:textId="77777777">
        <w:trPr>
          <w:hidden/>
        </w:trPr>
        <w:tc>
          <w:tcPr>
            <w:tcW w:w="0" w:type="auto"/>
            <w:gridSpan w:val="3"/>
            <w:shd w:val="clear" w:color="auto" w:fill="auto"/>
            <w:vAlign w:val="bottom"/>
          </w:tcPr>
          <w:p w14:paraId="012D78BB" w14:textId="77777777" w:rsidR="008A1CC1" w:rsidRDefault="008A1CC1">
            <w:pPr>
              <w:rPr>
                <w:rFonts w:ascii="宋体"/>
                <w:vanish/>
              </w:rPr>
            </w:pPr>
          </w:p>
        </w:tc>
        <w:tc>
          <w:tcPr>
            <w:tcW w:w="0" w:type="auto"/>
            <w:gridSpan w:val="3"/>
            <w:shd w:val="clear" w:color="auto" w:fill="auto"/>
            <w:vAlign w:val="bottom"/>
          </w:tcPr>
          <w:p w14:paraId="012D78BC" w14:textId="77777777" w:rsidR="008A1CC1" w:rsidRDefault="008A1CC1">
            <w:pPr>
              <w:rPr>
                <w:rFonts w:ascii="宋体"/>
                <w:vanish/>
              </w:rPr>
            </w:pPr>
          </w:p>
        </w:tc>
        <w:tc>
          <w:tcPr>
            <w:tcW w:w="0" w:type="auto"/>
            <w:gridSpan w:val="3"/>
            <w:shd w:val="clear" w:color="auto" w:fill="auto"/>
            <w:vAlign w:val="bottom"/>
          </w:tcPr>
          <w:p w14:paraId="012D78BD" w14:textId="77777777" w:rsidR="008A1CC1" w:rsidRDefault="008A1CC1">
            <w:pPr>
              <w:rPr>
                <w:rFonts w:ascii="宋体"/>
                <w:vanish/>
              </w:rPr>
            </w:pPr>
          </w:p>
        </w:tc>
        <w:tc>
          <w:tcPr>
            <w:tcW w:w="0" w:type="auto"/>
            <w:gridSpan w:val="3"/>
            <w:shd w:val="clear" w:color="auto" w:fill="auto"/>
            <w:vAlign w:val="bottom"/>
          </w:tcPr>
          <w:p w14:paraId="012D78BE" w14:textId="77777777" w:rsidR="008A1CC1" w:rsidRDefault="008A1CC1">
            <w:pPr>
              <w:rPr>
                <w:rFonts w:ascii="宋体"/>
                <w:vanish/>
              </w:rPr>
            </w:pPr>
          </w:p>
        </w:tc>
        <w:tc>
          <w:tcPr>
            <w:tcW w:w="0" w:type="auto"/>
            <w:gridSpan w:val="3"/>
            <w:shd w:val="clear" w:color="auto" w:fill="auto"/>
            <w:vAlign w:val="bottom"/>
          </w:tcPr>
          <w:p w14:paraId="012D78BF" w14:textId="77777777" w:rsidR="008A1CC1" w:rsidRDefault="008A1CC1">
            <w:pPr>
              <w:rPr>
                <w:rFonts w:ascii="宋体"/>
                <w:vanish/>
              </w:rPr>
            </w:pPr>
          </w:p>
        </w:tc>
        <w:tc>
          <w:tcPr>
            <w:tcW w:w="0" w:type="auto"/>
            <w:gridSpan w:val="3"/>
            <w:shd w:val="clear" w:color="auto" w:fill="auto"/>
            <w:vAlign w:val="bottom"/>
          </w:tcPr>
          <w:p w14:paraId="012D78C0" w14:textId="77777777" w:rsidR="008A1CC1" w:rsidRDefault="008A1CC1">
            <w:pPr>
              <w:rPr>
                <w:rFonts w:ascii="宋体"/>
                <w:vanish/>
              </w:rPr>
            </w:pPr>
          </w:p>
        </w:tc>
        <w:tc>
          <w:tcPr>
            <w:tcW w:w="0" w:type="auto"/>
            <w:gridSpan w:val="3"/>
            <w:shd w:val="clear" w:color="auto" w:fill="auto"/>
            <w:vAlign w:val="bottom"/>
          </w:tcPr>
          <w:p w14:paraId="012D78C1" w14:textId="77777777" w:rsidR="008A1CC1" w:rsidRDefault="008A1CC1">
            <w:pPr>
              <w:rPr>
                <w:rFonts w:ascii="宋体"/>
                <w:vanish/>
              </w:rPr>
            </w:pPr>
          </w:p>
        </w:tc>
        <w:tc>
          <w:tcPr>
            <w:tcW w:w="0" w:type="auto"/>
            <w:gridSpan w:val="3"/>
            <w:shd w:val="clear" w:color="auto" w:fill="auto"/>
            <w:vAlign w:val="bottom"/>
          </w:tcPr>
          <w:p w14:paraId="012D78C2" w14:textId="77777777" w:rsidR="008A1CC1" w:rsidRDefault="008A1CC1">
            <w:pPr>
              <w:rPr>
                <w:rFonts w:ascii="宋体"/>
                <w:vanish/>
              </w:rPr>
            </w:pPr>
          </w:p>
        </w:tc>
        <w:tc>
          <w:tcPr>
            <w:tcW w:w="0" w:type="auto"/>
            <w:gridSpan w:val="3"/>
            <w:shd w:val="clear" w:color="auto" w:fill="auto"/>
            <w:vAlign w:val="bottom"/>
          </w:tcPr>
          <w:p w14:paraId="012D78C3" w14:textId="77777777" w:rsidR="008A1CC1" w:rsidRDefault="008A1CC1">
            <w:pPr>
              <w:rPr>
                <w:rFonts w:ascii="宋体"/>
                <w:vanish/>
              </w:rPr>
            </w:pPr>
          </w:p>
        </w:tc>
        <w:tc>
          <w:tcPr>
            <w:tcW w:w="0" w:type="auto"/>
            <w:gridSpan w:val="3"/>
            <w:shd w:val="clear" w:color="auto" w:fill="auto"/>
            <w:vAlign w:val="bottom"/>
          </w:tcPr>
          <w:p w14:paraId="012D78C4" w14:textId="77777777" w:rsidR="008A1CC1" w:rsidRDefault="008A1CC1">
            <w:pPr>
              <w:rPr>
                <w:rFonts w:ascii="宋体"/>
                <w:vanish/>
              </w:rPr>
            </w:pPr>
          </w:p>
        </w:tc>
        <w:tc>
          <w:tcPr>
            <w:tcW w:w="0" w:type="auto"/>
            <w:gridSpan w:val="3"/>
            <w:shd w:val="clear" w:color="auto" w:fill="auto"/>
            <w:vAlign w:val="bottom"/>
          </w:tcPr>
          <w:p w14:paraId="012D78C5" w14:textId="77777777" w:rsidR="008A1CC1" w:rsidRDefault="008A1CC1">
            <w:pPr>
              <w:rPr>
                <w:rFonts w:ascii="宋体"/>
                <w:vanish/>
              </w:rPr>
            </w:pPr>
          </w:p>
        </w:tc>
        <w:tc>
          <w:tcPr>
            <w:tcW w:w="0" w:type="auto"/>
            <w:gridSpan w:val="3"/>
            <w:shd w:val="clear" w:color="auto" w:fill="auto"/>
            <w:vAlign w:val="bottom"/>
          </w:tcPr>
          <w:p w14:paraId="012D78C6" w14:textId="77777777" w:rsidR="008A1CC1" w:rsidRDefault="008A1CC1">
            <w:pPr>
              <w:rPr>
                <w:rFonts w:ascii="宋体"/>
                <w:vanish/>
              </w:rPr>
            </w:pPr>
          </w:p>
        </w:tc>
      </w:tr>
      <w:tr w:rsidR="008A1CC1" w14:paraId="012D78D4" w14:textId="77777777">
        <w:trPr>
          <w:hidden/>
        </w:trPr>
        <w:tc>
          <w:tcPr>
            <w:tcW w:w="0" w:type="auto"/>
            <w:gridSpan w:val="3"/>
            <w:shd w:val="clear" w:color="auto" w:fill="auto"/>
            <w:vAlign w:val="bottom"/>
          </w:tcPr>
          <w:p w14:paraId="012D78C8" w14:textId="77777777" w:rsidR="008A1CC1" w:rsidRDefault="008A1CC1">
            <w:pPr>
              <w:rPr>
                <w:rFonts w:ascii="宋体"/>
                <w:vanish/>
              </w:rPr>
            </w:pPr>
          </w:p>
        </w:tc>
        <w:tc>
          <w:tcPr>
            <w:tcW w:w="0" w:type="auto"/>
            <w:gridSpan w:val="3"/>
            <w:shd w:val="clear" w:color="auto" w:fill="auto"/>
            <w:vAlign w:val="bottom"/>
          </w:tcPr>
          <w:p w14:paraId="012D78C9" w14:textId="77777777" w:rsidR="008A1CC1" w:rsidRDefault="008A1CC1">
            <w:pPr>
              <w:rPr>
                <w:rFonts w:ascii="宋体"/>
                <w:vanish/>
              </w:rPr>
            </w:pPr>
          </w:p>
        </w:tc>
        <w:tc>
          <w:tcPr>
            <w:tcW w:w="0" w:type="auto"/>
            <w:gridSpan w:val="3"/>
            <w:shd w:val="clear" w:color="auto" w:fill="auto"/>
            <w:vAlign w:val="bottom"/>
          </w:tcPr>
          <w:p w14:paraId="012D78CA" w14:textId="77777777" w:rsidR="008A1CC1" w:rsidRDefault="008A1CC1">
            <w:pPr>
              <w:rPr>
                <w:rFonts w:ascii="宋体"/>
                <w:vanish/>
              </w:rPr>
            </w:pPr>
          </w:p>
        </w:tc>
        <w:tc>
          <w:tcPr>
            <w:tcW w:w="0" w:type="auto"/>
            <w:gridSpan w:val="3"/>
            <w:shd w:val="clear" w:color="auto" w:fill="auto"/>
            <w:vAlign w:val="bottom"/>
          </w:tcPr>
          <w:p w14:paraId="012D78CB" w14:textId="77777777" w:rsidR="008A1CC1" w:rsidRDefault="008A1CC1">
            <w:pPr>
              <w:rPr>
                <w:rFonts w:ascii="宋体"/>
                <w:vanish/>
              </w:rPr>
            </w:pPr>
          </w:p>
        </w:tc>
        <w:tc>
          <w:tcPr>
            <w:tcW w:w="0" w:type="auto"/>
            <w:gridSpan w:val="3"/>
            <w:shd w:val="clear" w:color="auto" w:fill="auto"/>
            <w:vAlign w:val="bottom"/>
          </w:tcPr>
          <w:p w14:paraId="012D78CC" w14:textId="77777777" w:rsidR="008A1CC1" w:rsidRDefault="008A1CC1">
            <w:pPr>
              <w:rPr>
                <w:rFonts w:ascii="宋体"/>
                <w:vanish/>
              </w:rPr>
            </w:pPr>
          </w:p>
        </w:tc>
        <w:tc>
          <w:tcPr>
            <w:tcW w:w="0" w:type="auto"/>
            <w:gridSpan w:val="3"/>
            <w:shd w:val="clear" w:color="auto" w:fill="auto"/>
            <w:vAlign w:val="bottom"/>
          </w:tcPr>
          <w:p w14:paraId="012D78CD" w14:textId="77777777" w:rsidR="008A1CC1" w:rsidRDefault="008A1CC1">
            <w:pPr>
              <w:rPr>
                <w:rFonts w:ascii="宋体"/>
                <w:vanish/>
              </w:rPr>
            </w:pPr>
          </w:p>
        </w:tc>
        <w:tc>
          <w:tcPr>
            <w:tcW w:w="0" w:type="auto"/>
            <w:gridSpan w:val="3"/>
            <w:shd w:val="clear" w:color="auto" w:fill="auto"/>
            <w:vAlign w:val="bottom"/>
          </w:tcPr>
          <w:p w14:paraId="012D78CE" w14:textId="77777777" w:rsidR="008A1CC1" w:rsidRDefault="008A1CC1">
            <w:pPr>
              <w:rPr>
                <w:rFonts w:ascii="宋体"/>
                <w:vanish/>
              </w:rPr>
            </w:pPr>
          </w:p>
        </w:tc>
        <w:tc>
          <w:tcPr>
            <w:tcW w:w="0" w:type="auto"/>
            <w:gridSpan w:val="3"/>
            <w:shd w:val="clear" w:color="auto" w:fill="auto"/>
            <w:vAlign w:val="bottom"/>
          </w:tcPr>
          <w:p w14:paraId="012D78CF" w14:textId="77777777" w:rsidR="008A1CC1" w:rsidRDefault="008A1CC1">
            <w:pPr>
              <w:rPr>
                <w:rFonts w:ascii="宋体"/>
                <w:vanish/>
              </w:rPr>
            </w:pPr>
          </w:p>
        </w:tc>
        <w:tc>
          <w:tcPr>
            <w:tcW w:w="0" w:type="auto"/>
            <w:gridSpan w:val="3"/>
            <w:shd w:val="clear" w:color="auto" w:fill="auto"/>
            <w:vAlign w:val="bottom"/>
          </w:tcPr>
          <w:p w14:paraId="012D78D0" w14:textId="77777777" w:rsidR="008A1CC1" w:rsidRDefault="008A1CC1">
            <w:pPr>
              <w:rPr>
                <w:rFonts w:ascii="宋体"/>
                <w:vanish/>
              </w:rPr>
            </w:pPr>
          </w:p>
        </w:tc>
        <w:tc>
          <w:tcPr>
            <w:tcW w:w="0" w:type="auto"/>
            <w:gridSpan w:val="3"/>
            <w:shd w:val="clear" w:color="auto" w:fill="auto"/>
            <w:vAlign w:val="bottom"/>
          </w:tcPr>
          <w:p w14:paraId="012D78D1" w14:textId="77777777" w:rsidR="008A1CC1" w:rsidRDefault="008A1CC1">
            <w:pPr>
              <w:rPr>
                <w:rFonts w:ascii="宋体"/>
                <w:vanish/>
              </w:rPr>
            </w:pPr>
          </w:p>
        </w:tc>
        <w:tc>
          <w:tcPr>
            <w:tcW w:w="0" w:type="auto"/>
            <w:gridSpan w:val="3"/>
            <w:shd w:val="clear" w:color="auto" w:fill="auto"/>
            <w:vAlign w:val="bottom"/>
          </w:tcPr>
          <w:p w14:paraId="012D78D2" w14:textId="77777777" w:rsidR="008A1CC1" w:rsidRDefault="008A1CC1">
            <w:pPr>
              <w:rPr>
                <w:rFonts w:ascii="宋体"/>
                <w:vanish/>
              </w:rPr>
            </w:pPr>
          </w:p>
        </w:tc>
        <w:tc>
          <w:tcPr>
            <w:tcW w:w="0" w:type="auto"/>
            <w:gridSpan w:val="3"/>
            <w:shd w:val="clear" w:color="auto" w:fill="auto"/>
            <w:vAlign w:val="bottom"/>
          </w:tcPr>
          <w:p w14:paraId="012D78D3" w14:textId="77777777" w:rsidR="008A1CC1" w:rsidRDefault="008A1CC1">
            <w:pPr>
              <w:rPr>
                <w:rFonts w:ascii="宋体"/>
                <w:vanish/>
              </w:rPr>
            </w:pPr>
          </w:p>
        </w:tc>
      </w:tr>
      <w:tr w:rsidR="008A1CC1" w14:paraId="012D78E1" w14:textId="77777777">
        <w:trPr>
          <w:hidden/>
        </w:trPr>
        <w:tc>
          <w:tcPr>
            <w:tcW w:w="0" w:type="auto"/>
            <w:gridSpan w:val="3"/>
            <w:shd w:val="clear" w:color="auto" w:fill="auto"/>
            <w:vAlign w:val="bottom"/>
          </w:tcPr>
          <w:p w14:paraId="012D78D5" w14:textId="77777777" w:rsidR="008A1CC1" w:rsidRDefault="008A1CC1">
            <w:pPr>
              <w:rPr>
                <w:rFonts w:ascii="宋体"/>
                <w:vanish/>
              </w:rPr>
            </w:pPr>
          </w:p>
        </w:tc>
        <w:tc>
          <w:tcPr>
            <w:tcW w:w="0" w:type="auto"/>
            <w:gridSpan w:val="3"/>
            <w:shd w:val="clear" w:color="auto" w:fill="auto"/>
            <w:vAlign w:val="bottom"/>
          </w:tcPr>
          <w:p w14:paraId="012D78D6" w14:textId="77777777" w:rsidR="008A1CC1" w:rsidRDefault="008A1CC1">
            <w:pPr>
              <w:rPr>
                <w:rFonts w:ascii="宋体"/>
                <w:vanish/>
              </w:rPr>
            </w:pPr>
          </w:p>
        </w:tc>
        <w:tc>
          <w:tcPr>
            <w:tcW w:w="0" w:type="auto"/>
            <w:gridSpan w:val="3"/>
            <w:shd w:val="clear" w:color="auto" w:fill="auto"/>
            <w:vAlign w:val="bottom"/>
          </w:tcPr>
          <w:p w14:paraId="012D78D7" w14:textId="77777777" w:rsidR="008A1CC1" w:rsidRDefault="008A1CC1">
            <w:pPr>
              <w:rPr>
                <w:rFonts w:ascii="宋体"/>
                <w:vanish/>
              </w:rPr>
            </w:pPr>
          </w:p>
        </w:tc>
        <w:tc>
          <w:tcPr>
            <w:tcW w:w="0" w:type="auto"/>
            <w:gridSpan w:val="3"/>
            <w:shd w:val="clear" w:color="auto" w:fill="auto"/>
            <w:vAlign w:val="bottom"/>
          </w:tcPr>
          <w:p w14:paraId="012D78D8" w14:textId="77777777" w:rsidR="008A1CC1" w:rsidRDefault="008A1CC1">
            <w:pPr>
              <w:rPr>
                <w:rFonts w:ascii="宋体"/>
                <w:vanish/>
              </w:rPr>
            </w:pPr>
          </w:p>
        </w:tc>
        <w:tc>
          <w:tcPr>
            <w:tcW w:w="0" w:type="auto"/>
            <w:gridSpan w:val="3"/>
            <w:shd w:val="clear" w:color="auto" w:fill="auto"/>
            <w:vAlign w:val="bottom"/>
          </w:tcPr>
          <w:p w14:paraId="012D78D9" w14:textId="77777777" w:rsidR="008A1CC1" w:rsidRDefault="008A1CC1">
            <w:pPr>
              <w:rPr>
                <w:rFonts w:ascii="宋体"/>
                <w:vanish/>
              </w:rPr>
            </w:pPr>
          </w:p>
        </w:tc>
        <w:tc>
          <w:tcPr>
            <w:tcW w:w="0" w:type="auto"/>
            <w:gridSpan w:val="3"/>
            <w:shd w:val="clear" w:color="auto" w:fill="auto"/>
            <w:vAlign w:val="bottom"/>
          </w:tcPr>
          <w:p w14:paraId="012D78DA" w14:textId="77777777" w:rsidR="008A1CC1" w:rsidRDefault="008A1CC1">
            <w:pPr>
              <w:rPr>
                <w:rFonts w:ascii="宋体"/>
                <w:vanish/>
              </w:rPr>
            </w:pPr>
          </w:p>
        </w:tc>
        <w:tc>
          <w:tcPr>
            <w:tcW w:w="0" w:type="auto"/>
            <w:gridSpan w:val="3"/>
            <w:shd w:val="clear" w:color="auto" w:fill="auto"/>
            <w:vAlign w:val="bottom"/>
          </w:tcPr>
          <w:p w14:paraId="012D78DB" w14:textId="77777777" w:rsidR="008A1CC1" w:rsidRDefault="008A1CC1">
            <w:pPr>
              <w:rPr>
                <w:rFonts w:ascii="宋体"/>
                <w:vanish/>
              </w:rPr>
            </w:pPr>
          </w:p>
        </w:tc>
        <w:tc>
          <w:tcPr>
            <w:tcW w:w="0" w:type="auto"/>
            <w:gridSpan w:val="3"/>
            <w:shd w:val="clear" w:color="auto" w:fill="auto"/>
            <w:vAlign w:val="bottom"/>
          </w:tcPr>
          <w:p w14:paraId="012D78DC" w14:textId="77777777" w:rsidR="008A1CC1" w:rsidRDefault="008A1CC1">
            <w:pPr>
              <w:rPr>
                <w:rFonts w:ascii="宋体"/>
                <w:vanish/>
              </w:rPr>
            </w:pPr>
          </w:p>
        </w:tc>
        <w:tc>
          <w:tcPr>
            <w:tcW w:w="0" w:type="auto"/>
            <w:gridSpan w:val="3"/>
            <w:shd w:val="clear" w:color="auto" w:fill="auto"/>
            <w:vAlign w:val="bottom"/>
          </w:tcPr>
          <w:p w14:paraId="012D78DD" w14:textId="77777777" w:rsidR="008A1CC1" w:rsidRDefault="008A1CC1">
            <w:pPr>
              <w:rPr>
                <w:rFonts w:ascii="宋体"/>
                <w:vanish/>
              </w:rPr>
            </w:pPr>
          </w:p>
        </w:tc>
        <w:tc>
          <w:tcPr>
            <w:tcW w:w="0" w:type="auto"/>
            <w:gridSpan w:val="3"/>
            <w:shd w:val="clear" w:color="auto" w:fill="auto"/>
            <w:vAlign w:val="bottom"/>
          </w:tcPr>
          <w:p w14:paraId="012D78DE" w14:textId="77777777" w:rsidR="008A1CC1" w:rsidRDefault="008A1CC1">
            <w:pPr>
              <w:rPr>
                <w:rFonts w:ascii="宋体"/>
                <w:vanish/>
              </w:rPr>
            </w:pPr>
          </w:p>
        </w:tc>
        <w:tc>
          <w:tcPr>
            <w:tcW w:w="0" w:type="auto"/>
            <w:gridSpan w:val="3"/>
            <w:shd w:val="clear" w:color="auto" w:fill="auto"/>
            <w:vAlign w:val="bottom"/>
          </w:tcPr>
          <w:p w14:paraId="012D78DF" w14:textId="77777777" w:rsidR="008A1CC1" w:rsidRDefault="008A1CC1">
            <w:pPr>
              <w:rPr>
                <w:rFonts w:ascii="宋体"/>
                <w:vanish/>
              </w:rPr>
            </w:pPr>
          </w:p>
        </w:tc>
        <w:tc>
          <w:tcPr>
            <w:tcW w:w="0" w:type="auto"/>
            <w:gridSpan w:val="3"/>
            <w:shd w:val="clear" w:color="auto" w:fill="auto"/>
            <w:vAlign w:val="bottom"/>
          </w:tcPr>
          <w:p w14:paraId="012D78E0" w14:textId="77777777" w:rsidR="008A1CC1" w:rsidRDefault="008A1CC1">
            <w:pPr>
              <w:rPr>
                <w:rFonts w:ascii="宋体"/>
                <w:vanish/>
              </w:rPr>
            </w:pPr>
          </w:p>
        </w:tc>
      </w:tr>
      <w:tr w:rsidR="008A1CC1" w14:paraId="012D78EE" w14:textId="77777777">
        <w:trPr>
          <w:hidden/>
        </w:trPr>
        <w:tc>
          <w:tcPr>
            <w:tcW w:w="0" w:type="auto"/>
            <w:gridSpan w:val="3"/>
            <w:shd w:val="clear" w:color="auto" w:fill="auto"/>
            <w:vAlign w:val="bottom"/>
          </w:tcPr>
          <w:p w14:paraId="012D78E2" w14:textId="77777777" w:rsidR="008A1CC1" w:rsidRDefault="008A1CC1">
            <w:pPr>
              <w:rPr>
                <w:rFonts w:ascii="宋体"/>
                <w:vanish/>
              </w:rPr>
            </w:pPr>
          </w:p>
        </w:tc>
        <w:tc>
          <w:tcPr>
            <w:tcW w:w="0" w:type="auto"/>
            <w:gridSpan w:val="3"/>
            <w:shd w:val="clear" w:color="auto" w:fill="auto"/>
            <w:vAlign w:val="bottom"/>
          </w:tcPr>
          <w:p w14:paraId="012D78E3" w14:textId="77777777" w:rsidR="008A1CC1" w:rsidRDefault="008A1CC1">
            <w:pPr>
              <w:rPr>
                <w:rFonts w:ascii="宋体"/>
                <w:vanish/>
              </w:rPr>
            </w:pPr>
          </w:p>
        </w:tc>
        <w:tc>
          <w:tcPr>
            <w:tcW w:w="0" w:type="auto"/>
            <w:gridSpan w:val="3"/>
            <w:shd w:val="clear" w:color="auto" w:fill="auto"/>
            <w:vAlign w:val="bottom"/>
          </w:tcPr>
          <w:p w14:paraId="012D78E4" w14:textId="77777777" w:rsidR="008A1CC1" w:rsidRDefault="008A1CC1">
            <w:pPr>
              <w:rPr>
                <w:rFonts w:ascii="宋体"/>
                <w:vanish/>
              </w:rPr>
            </w:pPr>
          </w:p>
        </w:tc>
        <w:tc>
          <w:tcPr>
            <w:tcW w:w="0" w:type="auto"/>
            <w:gridSpan w:val="3"/>
            <w:shd w:val="clear" w:color="auto" w:fill="auto"/>
            <w:vAlign w:val="bottom"/>
          </w:tcPr>
          <w:p w14:paraId="012D78E5" w14:textId="77777777" w:rsidR="008A1CC1" w:rsidRDefault="008A1CC1">
            <w:pPr>
              <w:rPr>
                <w:rFonts w:ascii="宋体"/>
                <w:vanish/>
              </w:rPr>
            </w:pPr>
          </w:p>
        </w:tc>
        <w:tc>
          <w:tcPr>
            <w:tcW w:w="0" w:type="auto"/>
            <w:gridSpan w:val="3"/>
            <w:shd w:val="clear" w:color="auto" w:fill="auto"/>
            <w:vAlign w:val="bottom"/>
          </w:tcPr>
          <w:p w14:paraId="012D78E6" w14:textId="77777777" w:rsidR="008A1CC1" w:rsidRDefault="008A1CC1">
            <w:pPr>
              <w:rPr>
                <w:rFonts w:ascii="宋体"/>
                <w:vanish/>
              </w:rPr>
            </w:pPr>
          </w:p>
        </w:tc>
        <w:tc>
          <w:tcPr>
            <w:tcW w:w="0" w:type="auto"/>
            <w:gridSpan w:val="3"/>
            <w:shd w:val="clear" w:color="auto" w:fill="auto"/>
            <w:vAlign w:val="bottom"/>
          </w:tcPr>
          <w:p w14:paraId="012D78E7" w14:textId="77777777" w:rsidR="008A1CC1" w:rsidRDefault="008A1CC1">
            <w:pPr>
              <w:rPr>
                <w:rFonts w:ascii="宋体"/>
                <w:vanish/>
              </w:rPr>
            </w:pPr>
          </w:p>
        </w:tc>
        <w:tc>
          <w:tcPr>
            <w:tcW w:w="0" w:type="auto"/>
            <w:gridSpan w:val="3"/>
            <w:shd w:val="clear" w:color="auto" w:fill="auto"/>
            <w:vAlign w:val="bottom"/>
          </w:tcPr>
          <w:p w14:paraId="012D78E8" w14:textId="77777777" w:rsidR="008A1CC1" w:rsidRDefault="008A1CC1">
            <w:pPr>
              <w:rPr>
                <w:rFonts w:ascii="宋体"/>
                <w:vanish/>
              </w:rPr>
            </w:pPr>
          </w:p>
        </w:tc>
        <w:tc>
          <w:tcPr>
            <w:tcW w:w="0" w:type="auto"/>
            <w:gridSpan w:val="3"/>
            <w:shd w:val="clear" w:color="auto" w:fill="auto"/>
            <w:vAlign w:val="bottom"/>
          </w:tcPr>
          <w:p w14:paraId="012D78E9" w14:textId="77777777" w:rsidR="008A1CC1" w:rsidRDefault="008A1CC1">
            <w:pPr>
              <w:rPr>
                <w:rFonts w:ascii="宋体"/>
                <w:vanish/>
              </w:rPr>
            </w:pPr>
          </w:p>
        </w:tc>
        <w:tc>
          <w:tcPr>
            <w:tcW w:w="0" w:type="auto"/>
            <w:gridSpan w:val="3"/>
            <w:shd w:val="clear" w:color="auto" w:fill="auto"/>
            <w:vAlign w:val="bottom"/>
          </w:tcPr>
          <w:p w14:paraId="012D78EA" w14:textId="77777777" w:rsidR="008A1CC1" w:rsidRDefault="008A1CC1">
            <w:pPr>
              <w:rPr>
                <w:rFonts w:ascii="宋体"/>
                <w:vanish/>
              </w:rPr>
            </w:pPr>
          </w:p>
        </w:tc>
        <w:tc>
          <w:tcPr>
            <w:tcW w:w="0" w:type="auto"/>
            <w:gridSpan w:val="3"/>
            <w:shd w:val="clear" w:color="auto" w:fill="auto"/>
            <w:vAlign w:val="bottom"/>
          </w:tcPr>
          <w:p w14:paraId="012D78EB" w14:textId="77777777" w:rsidR="008A1CC1" w:rsidRDefault="008A1CC1">
            <w:pPr>
              <w:rPr>
                <w:rFonts w:ascii="宋体"/>
                <w:vanish/>
              </w:rPr>
            </w:pPr>
          </w:p>
        </w:tc>
        <w:tc>
          <w:tcPr>
            <w:tcW w:w="0" w:type="auto"/>
            <w:gridSpan w:val="3"/>
            <w:shd w:val="clear" w:color="auto" w:fill="auto"/>
            <w:vAlign w:val="bottom"/>
          </w:tcPr>
          <w:p w14:paraId="012D78EC" w14:textId="77777777" w:rsidR="008A1CC1" w:rsidRDefault="008A1CC1">
            <w:pPr>
              <w:rPr>
                <w:rFonts w:ascii="宋体"/>
                <w:vanish/>
              </w:rPr>
            </w:pPr>
          </w:p>
        </w:tc>
        <w:tc>
          <w:tcPr>
            <w:tcW w:w="0" w:type="auto"/>
            <w:gridSpan w:val="3"/>
            <w:shd w:val="clear" w:color="auto" w:fill="auto"/>
            <w:vAlign w:val="bottom"/>
          </w:tcPr>
          <w:p w14:paraId="012D78ED" w14:textId="77777777" w:rsidR="008A1CC1" w:rsidRDefault="008A1CC1">
            <w:pPr>
              <w:rPr>
                <w:rFonts w:ascii="宋体"/>
                <w:vanish/>
              </w:rPr>
            </w:pPr>
          </w:p>
        </w:tc>
      </w:tr>
      <w:tr w:rsidR="008A1CC1" w14:paraId="012D78FB" w14:textId="77777777">
        <w:trPr>
          <w:hidden/>
        </w:trPr>
        <w:tc>
          <w:tcPr>
            <w:tcW w:w="0" w:type="auto"/>
            <w:gridSpan w:val="3"/>
            <w:shd w:val="clear" w:color="auto" w:fill="auto"/>
            <w:vAlign w:val="bottom"/>
          </w:tcPr>
          <w:p w14:paraId="012D78EF" w14:textId="77777777" w:rsidR="008A1CC1" w:rsidRDefault="008A1CC1">
            <w:pPr>
              <w:rPr>
                <w:rFonts w:ascii="宋体"/>
                <w:vanish/>
              </w:rPr>
            </w:pPr>
          </w:p>
        </w:tc>
        <w:tc>
          <w:tcPr>
            <w:tcW w:w="0" w:type="auto"/>
            <w:gridSpan w:val="3"/>
            <w:shd w:val="clear" w:color="auto" w:fill="auto"/>
            <w:vAlign w:val="bottom"/>
          </w:tcPr>
          <w:p w14:paraId="012D78F0" w14:textId="77777777" w:rsidR="008A1CC1" w:rsidRDefault="008A1CC1">
            <w:pPr>
              <w:rPr>
                <w:rFonts w:ascii="宋体"/>
                <w:vanish/>
              </w:rPr>
            </w:pPr>
          </w:p>
        </w:tc>
        <w:tc>
          <w:tcPr>
            <w:tcW w:w="0" w:type="auto"/>
            <w:gridSpan w:val="3"/>
            <w:shd w:val="clear" w:color="auto" w:fill="auto"/>
            <w:vAlign w:val="bottom"/>
          </w:tcPr>
          <w:p w14:paraId="012D78F1" w14:textId="77777777" w:rsidR="008A1CC1" w:rsidRDefault="008A1CC1">
            <w:pPr>
              <w:rPr>
                <w:rFonts w:ascii="宋体"/>
                <w:vanish/>
              </w:rPr>
            </w:pPr>
          </w:p>
        </w:tc>
        <w:tc>
          <w:tcPr>
            <w:tcW w:w="0" w:type="auto"/>
            <w:gridSpan w:val="3"/>
            <w:shd w:val="clear" w:color="auto" w:fill="auto"/>
            <w:vAlign w:val="bottom"/>
          </w:tcPr>
          <w:p w14:paraId="012D78F2" w14:textId="77777777" w:rsidR="008A1CC1" w:rsidRDefault="008A1CC1">
            <w:pPr>
              <w:rPr>
                <w:rFonts w:ascii="宋体"/>
                <w:vanish/>
              </w:rPr>
            </w:pPr>
          </w:p>
        </w:tc>
        <w:tc>
          <w:tcPr>
            <w:tcW w:w="0" w:type="auto"/>
            <w:gridSpan w:val="3"/>
            <w:shd w:val="clear" w:color="auto" w:fill="auto"/>
            <w:vAlign w:val="bottom"/>
          </w:tcPr>
          <w:p w14:paraId="012D78F3" w14:textId="77777777" w:rsidR="008A1CC1" w:rsidRDefault="008A1CC1">
            <w:pPr>
              <w:rPr>
                <w:rFonts w:ascii="宋体"/>
                <w:vanish/>
              </w:rPr>
            </w:pPr>
          </w:p>
        </w:tc>
        <w:tc>
          <w:tcPr>
            <w:tcW w:w="0" w:type="auto"/>
            <w:gridSpan w:val="3"/>
            <w:shd w:val="clear" w:color="auto" w:fill="auto"/>
            <w:vAlign w:val="bottom"/>
          </w:tcPr>
          <w:p w14:paraId="012D78F4" w14:textId="77777777" w:rsidR="008A1CC1" w:rsidRDefault="008A1CC1">
            <w:pPr>
              <w:rPr>
                <w:rFonts w:ascii="宋体"/>
                <w:vanish/>
              </w:rPr>
            </w:pPr>
          </w:p>
        </w:tc>
        <w:tc>
          <w:tcPr>
            <w:tcW w:w="0" w:type="auto"/>
            <w:gridSpan w:val="3"/>
            <w:shd w:val="clear" w:color="auto" w:fill="auto"/>
            <w:vAlign w:val="bottom"/>
          </w:tcPr>
          <w:p w14:paraId="012D78F5" w14:textId="77777777" w:rsidR="008A1CC1" w:rsidRDefault="008A1CC1">
            <w:pPr>
              <w:rPr>
                <w:rFonts w:ascii="宋体"/>
                <w:vanish/>
              </w:rPr>
            </w:pPr>
          </w:p>
        </w:tc>
        <w:tc>
          <w:tcPr>
            <w:tcW w:w="0" w:type="auto"/>
            <w:gridSpan w:val="3"/>
            <w:shd w:val="clear" w:color="auto" w:fill="auto"/>
            <w:vAlign w:val="bottom"/>
          </w:tcPr>
          <w:p w14:paraId="012D78F6" w14:textId="77777777" w:rsidR="008A1CC1" w:rsidRDefault="008A1CC1">
            <w:pPr>
              <w:rPr>
                <w:rFonts w:ascii="宋体"/>
                <w:vanish/>
              </w:rPr>
            </w:pPr>
          </w:p>
        </w:tc>
        <w:tc>
          <w:tcPr>
            <w:tcW w:w="0" w:type="auto"/>
            <w:gridSpan w:val="3"/>
            <w:shd w:val="clear" w:color="auto" w:fill="auto"/>
            <w:vAlign w:val="bottom"/>
          </w:tcPr>
          <w:p w14:paraId="012D78F7" w14:textId="77777777" w:rsidR="008A1CC1" w:rsidRDefault="008A1CC1">
            <w:pPr>
              <w:rPr>
                <w:rFonts w:ascii="宋体"/>
                <w:vanish/>
              </w:rPr>
            </w:pPr>
          </w:p>
        </w:tc>
        <w:tc>
          <w:tcPr>
            <w:tcW w:w="0" w:type="auto"/>
            <w:gridSpan w:val="3"/>
            <w:shd w:val="clear" w:color="auto" w:fill="auto"/>
            <w:vAlign w:val="bottom"/>
          </w:tcPr>
          <w:p w14:paraId="012D78F8" w14:textId="77777777" w:rsidR="008A1CC1" w:rsidRDefault="008A1CC1">
            <w:pPr>
              <w:rPr>
                <w:rFonts w:ascii="宋体"/>
                <w:vanish/>
              </w:rPr>
            </w:pPr>
          </w:p>
        </w:tc>
        <w:tc>
          <w:tcPr>
            <w:tcW w:w="0" w:type="auto"/>
            <w:gridSpan w:val="3"/>
            <w:shd w:val="clear" w:color="auto" w:fill="auto"/>
            <w:vAlign w:val="bottom"/>
          </w:tcPr>
          <w:p w14:paraId="012D78F9" w14:textId="77777777" w:rsidR="008A1CC1" w:rsidRDefault="008A1CC1">
            <w:pPr>
              <w:rPr>
                <w:rFonts w:ascii="宋体"/>
                <w:vanish/>
              </w:rPr>
            </w:pPr>
          </w:p>
        </w:tc>
        <w:tc>
          <w:tcPr>
            <w:tcW w:w="0" w:type="auto"/>
            <w:gridSpan w:val="3"/>
            <w:shd w:val="clear" w:color="auto" w:fill="auto"/>
            <w:vAlign w:val="bottom"/>
          </w:tcPr>
          <w:p w14:paraId="012D78FA" w14:textId="77777777" w:rsidR="008A1CC1" w:rsidRDefault="008A1CC1">
            <w:pPr>
              <w:rPr>
                <w:rFonts w:ascii="宋体"/>
                <w:vanish/>
              </w:rPr>
            </w:pPr>
          </w:p>
        </w:tc>
      </w:tr>
      <w:tr w:rsidR="008A1CC1" w14:paraId="012D7908" w14:textId="77777777">
        <w:trPr>
          <w:hidden/>
        </w:trPr>
        <w:tc>
          <w:tcPr>
            <w:tcW w:w="0" w:type="auto"/>
            <w:gridSpan w:val="3"/>
            <w:shd w:val="clear" w:color="auto" w:fill="auto"/>
            <w:vAlign w:val="bottom"/>
          </w:tcPr>
          <w:p w14:paraId="012D78FC" w14:textId="77777777" w:rsidR="008A1CC1" w:rsidRDefault="008A1CC1">
            <w:pPr>
              <w:rPr>
                <w:rFonts w:ascii="宋体"/>
                <w:vanish/>
              </w:rPr>
            </w:pPr>
          </w:p>
        </w:tc>
        <w:tc>
          <w:tcPr>
            <w:tcW w:w="0" w:type="auto"/>
            <w:gridSpan w:val="3"/>
            <w:shd w:val="clear" w:color="auto" w:fill="auto"/>
            <w:vAlign w:val="bottom"/>
          </w:tcPr>
          <w:p w14:paraId="012D78FD" w14:textId="77777777" w:rsidR="008A1CC1" w:rsidRDefault="008A1CC1">
            <w:pPr>
              <w:rPr>
                <w:rFonts w:ascii="宋体"/>
                <w:vanish/>
              </w:rPr>
            </w:pPr>
          </w:p>
        </w:tc>
        <w:tc>
          <w:tcPr>
            <w:tcW w:w="0" w:type="auto"/>
            <w:gridSpan w:val="3"/>
            <w:shd w:val="clear" w:color="auto" w:fill="auto"/>
            <w:vAlign w:val="bottom"/>
          </w:tcPr>
          <w:p w14:paraId="012D78FE" w14:textId="77777777" w:rsidR="008A1CC1" w:rsidRDefault="008A1CC1">
            <w:pPr>
              <w:rPr>
                <w:rFonts w:ascii="宋体"/>
                <w:vanish/>
              </w:rPr>
            </w:pPr>
          </w:p>
        </w:tc>
        <w:tc>
          <w:tcPr>
            <w:tcW w:w="0" w:type="auto"/>
            <w:gridSpan w:val="3"/>
            <w:shd w:val="clear" w:color="auto" w:fill="auto"/>
            <w:vAlign w:val="bottom"/>
          </w:tcPr>
          <w:p w14:paraId="012D78FF" w14:textId="77777777" w:rsidR="008A1CC1" w:rsidRDefault="008A1CC1">
            <w:pPr>
              <w:rPr>
                <w:rFonts w:ascii="宋体"/>
                <w:vanish/>
              </w:rPr>
            </w:pPr>
          </w:p>
        </w:tc>
        <w:tc>
          <w:tcPr>
            <w:tcW w:w="0" w:type="auto"/>
            <w:gridSpan w:val="3"/>
            <w:shd w:val="clear" w:color="auto" w:fill="auto"/>
            <w:vAlign w:val="bottom"/>
          </w:tcPr>
          <w:p w14:paraId="012D7900" w14:textId="77777777" w:rsidR="008A1CC1" w:rsidRDefault="008A1CC1">
            <w:pPr>
              <w:rPr>
                <w:rFonts w:ascii="宋体"/>
                <w:vanish/>
              </w:rPr>
            </w:pPr>
          </w:p>
        </w:tc>
        <w:tc>
          <w:tcPr>
            <w:tcW w:w="0" w:type="auto"/>
            <w:gridSpan w:val="3"/>
            <w:shd w:val="clear" w:color="auto" w:fill="auto"/>
            <w:vAlign w:val="bottom"/>
          </w:tcPr>
          <w:p w14:paraId="012D7901" w14:textId="77777777" w:rsidR="008A1CC1" w:rsidRDefault="008A1CC1">
            <w:pPr>
              <w:rPr>
                <w:rFonts w:ascii="宋体"/>
                <w:vanish/>
              </w:rPr>
            </w:pPr>
          </w:p>
        </w:tc>
        <w:tc>
          <w:tcPr>
            <w:tcW w:w="0" w:type="auto"/>
            <w:gridSpan w:val="3"/>
            <w:shd w:val="clear" w:color="auto" w:fill="auto"/>
            <w:vAlign w:val="bottom"/>
          </w:tcPr>
          <w:p w14:paraId="012D7902" w14:textId="77777777" w:rsidR="008A1CC1" w:rsidRDefault="008A1CC1">
            <w:pPr>
              <w:rPr>
                <w:rFonts w:ascii="宋体"/>
                <w:vanish/>
              </w:rPr>
            </w:pPr>
          </w:p>
        </w:tc>
        <w:tc>
          <w:tcPr>
            <w:tcW w:w="0" w:type="auto"/>
            <w:gridSpan w:val="3"/>
            <w:shd w:val="clear" w:color="auto" w:fill="auto"/>
            <w:vAlign w:val="bottom"/>
          </w:tcPr>
          <w:p w14:paraId="012D7903" w14:textId="77777777" w:rsidR="008A1CC1" w:rsidRDefault="008A1CC1">
            <w:pPr>
              <w:rPr>
                <w:rFonts w:ascii="宋体"/>
                <w:vanish/>
              </w:rPr>
            </w:pPr>
          </w:p>
        </w:tc>
        <w:tc>
          <w:tcPr>
            <w:tcW w:w="0" w:type="auto"/>
            <w:gridSpan w:val="3"/>
            <w:shd w:val="clear" w:color="auto" w:fill="auto"/>
            <w:vAlign w:val="bottom"/>
          </w:tcPr>
          <w:p w14:paraId="012D7904" w14:textId="77777777" w:rsidR="008A1CC1" w:rsidRDefault="008A1CC1">
            <w:pPr>
              <w:rPr>
                <w:rFonts w:ascii="宋体"/>
                <w:vanish/>
              </w:rPr>
            </w:pPr>
          </w:p>
        </w:tc>
        <w:tc>
          <w:tcPr>
            <w:tcW w:w="0" w:type="auto"/>
            <w:gridSpan w:val="3"/>
            <w:shd w:val="clear" w:color="auto" w:fill="auto"/>
            <w:vAlign w:val="bottom"/>
          </w:tcPr>
          <w:p w14:paraId="012D7905" w14:textId="77777777" w:rsidR="008A1CC1" w:rsidRDefault="008A1CC1">
            <w:pPr>
              <w:rPr>
                <w:rFonts w:ascii="宋体"/>
                <w:vanish/>
              </w:rPr>
            </w:pPr>
          </w:p>
        </w:tc>
        <w:tc>
          <w:tcPr>
            <w:tcW w:w="0" w:type="auto"/>
            <w:gridSpan w:val="3"/>
            <w:shd w:val="clear" w:color="auto" w:fill="auto"/>
            <w:vAlign w:val="bottom"/>
          </w:tcPr>
          <w:p w14:paraId="012D7906" w14:textId="77777777" w:rsidR="008A1CC1" w:rsidRDefault="008A1CC1">
            <w:pPr>
              <w:rPr>
                <w:rFonts w:ascii="宋体"/>
                <w:vanish/>
              </w:rPr>
            </w:pPr>
          </w:p>
        </w:tc>
        <w:tc>
          <w:tcPr>
            <w:tcW w:w="0" w:type="auto"/>
            <w:gridSpan w:val="3"/>
            <w:shd w:val="clear" w:color="auto" w:fill="auto"/>
            <w:vAlign w:val="bottom"/>
          </w:tcPr>
          <w:p w14:paraId="012D7907" w14:textId="77777777" w:rsidR="008A1CC1" w:rsidRDefault="008A1CC1">
            <w:pPr>
              <w:rPr>
                <w:rFonts w:ascii="宋体"/>
                <w:vanish/>
              </w:rPr>
            </w:pPr>
          </w:p>
        </w:tc>
      </w:tr>
      <w:tr w:rsidR="008A1CC1" w14:paraId="012D7915" w14:textId="77777777">
        <w:trPr>
          <w:hidden/>
        </w:trPr>
        <w:tc>
          <w:tcPr>
            <w:tcW w:w="0" w:type="auto"/>
            <w:gridSpan w:val="3"/>
            <w:shd w:val="clear" w:color="auto" w:fill="auto"/>
            <w:vAlign w:val="bottom"/>
          </w:tcPr>
          <w:p w14:paraId="012D7909" w14:textId="77777777" w:rsidR="008A1CC1" w:rsidRDefault="008A1CC1">
            <w:pPr>
              <w:rPr>
                <w:rFonts w:ascii="宋体"/>
                <w:vanish/>
              </w:rPr>
            </w:pPr>
          </w:p>
        </w:tc>
        <w:tc>
          <w:tcPr>
            <w:tcW w:w="0" w:type="auto"/>
            <w:gridSpan w:val="3"/>
            <w:shd w:val="clear" w:color="auto" w:fill="auto"/>
            <w:vAlign w:val="bottom"/>
          </w:tcPr>
          <w:p w14:paraId="012D790A" w14:textId="77777777" w:rsidR="008A1CC1" w:rsidRDefault="008A1CC1">
            <w:pPr>
              <w:rPr>
                <w:rFonts w:ascii="宋体"/>
                <w:vanish/>
              </w:rPr>
            </w:pPr>
          </w:p>
        </w:tc>
        <w:tc>
          <w:tcPr>
            <w:tcW w:w="0" w:type="auto"/>
            <w:gridSpan w:val="3"/>
            <w:shd w:val="clear" w:color="auto" w:fill="auto"/>
            <w:vAlign w:val="bottom"/>
          </w:tcPr>
          <w:p w14:paraId="012D790B" w14:textId="77777777" w:rsidR="008A1CC1" w:rsidRDefault="008A1CC1">
            <w:pPr>
              <w:rPr>
                <w:rFonts w:ascii="宋体"/>
                <w:vanish/>
              </w:rPr>
            </w:pPr>
          </w:p>
        </w:tc>
        <w:tc>
          <w:tcPr>
            <w:tcW w:w="0" w:type="auto"/>
            <w:gridSpan w:val="3"/>
            <w:shd w:val="clear" w:color="auto" w:fill="auto"/>
            <w:vAlign w:val="bottom"/>
          </w:tcPr>
          <w:p w14:paraId="012D790C" w14:textId="77777777" w:rsidR="008A1CC1" w:rsidRDefault="008A1CC1">
            <w:pPr>
              <w:rPr>
                <w:rFonts w:ascii="宋体"/>
                <w:vanish/>
              </w:rPr>
            </w:pPr>
          </w:p>
        </w:tc>
        <w:tc>
          <w:tcPr>
            <w:tcW w:w="0" w:type="auto"/>
            <w:gridSpan w:val="3"/>
            <w:shd w:val="clear" w:color="auto" w:fill="auto"/>
            <w:vAlign w:val="bottom"/>
          </w:tcPr>
          <w:p w14:paraId="012D790D" w14:textId="77777777" w:rsidR="008A1CC1" w:rsidRDefault="008A1CC1">
            <w:pPr>
              <w:rPr>
                <w:rFonts w:ascii="宋体"/>
                <w:vanish/>
              </w:rPr>
            </w:pPr>
          </w:p>
        </w:tc>
        <w:tc>
          <w:tcPr>
            <w:tcW w:w="0" w:type="auto"/>
            <w:gridSpan w:val="3"/>
            <w:shd w:val="clear" w:color="auto" w:fill="auto"/>
            <w:vAlign w:val="bottom"/>
          </w:tcPr>
          <w:p w14:paraId="012D790E" w14:textId="77777777" w:rsidR="008A1CC1" w:rsidRDefault="008A1CC1">
            <w:pPr>
              <w:rPr>
                <w:rFonts w:ascii="宋体"/>
                <w:vanish/>
              </w:rPr>
            </w:pPr>
          </w:p>
        </w:tc>
        <w:tc>
          <w:tcPr>
            <w:tcW w:w="0" w:type="auto"/>
            <w:gridSpan w:val="3"/>
            <w:shd w:val="clear" w:color="auto" w:fill="auto"/>
            <w:vAlign w:val="bottom"/>
          </w:tcPr>
          <w:p w14:paraId="012D790F" w14:textId="77777777" w:rsidR="008A1CC1" w:rsidRDefault="008A1CC1">
            <w:pPr>
              <w:rPr>
                <w:rFonts w:ascii="宋体"/>
                <w:vanish/>
              </w:rPr>
            </w:pPr>
          </w:p>
        </w:tc>
        <w:tc>
          <w:tcPr>
            <w:tcW w:w="0" w:type="auto"/>
            <w:gridSpan w:val="3"/>
            <w:shd w:val="clear" w:color="auto" w:fill="auto"/>
            <w:vAlign w:val="bottom"/>
          </w:tcPr>
          <w:p w14:paraId="012D7910" w14:textId="77777777" w:rsidR="008A1CC1" w:rsidRDefault="008A1CC1">
            <w:pPr>
              <w:rPr>
                <w:rFonts w:ascii="宋体"/>
                <w:vanish/>
              </w:rPr>
            </w:pPr>
          </w:p>
        </w:tc>
        <w:tc>
          <w:tcPr>
            <w:tcW w:w="0" w:type="auto"/>
            <w:gridSpan w:val="3"/>
            <w:shd w:val="clear" w:color="auto" w:fill="auto"/>
            <w:vAlign w:val="bottom"/>
          </w:tcPr>
          <w:p w14:paraId="012D7911" w14:textId="77777777" w:rsidR="008A1CC1" w:rsidRDefault="008A1CC1">
            <w:pPr>
              <w:rPr>
                <w:rFonts w:ascii="宋体"/>
                <w:vanish/>
              </w:rPr>
            </w:pPr>
          </w:p>
        </w:tc>
        <w:tc>
          <w:tcPr>
            <w:tcW w:w="0" w:type="auto"/>
            <w:gridSpan w:val="3"/>
            <w:shd w:val="clear" w:color="auto" w:fill="auto"/>
            <w:vAlign w:val="bottom"/>
          </w:tcPr>
          <w:p w14:paraId="012D7912" w14:textId="77777777" w:rsidR="008A1CC1" w:rsidRDefault="008A1CC1">
            <w:pPr>
              <w:rPr>
                <w:rFonts w:ascii="宋体"/>
                <w:vanish/>
              </w:rPr>
            </w:pPr>
          </w:p>
        </w:tc>
        <w:tc>
          <w:tcPr>
            <w:tcW w:w="0" w:type="auto"/>
            <w:gridSpan w:val="3"/>
            <w:shd w:val="clear" w:color="auto" w:fill="auto"/>
            <w:vAlign w:val="bottom"/>
          </w:tcPr>
          <w:p w14:paraId="012D7913" w14:textId="77777777" w:rsidR="008A1CC1" w:rsidRDefault="008A1CC1">
            <w:pPr>
              <w:rPr>
                <w:rFonts w:ascii="宋体"/>
                <w:vanish/>
              </w:rPr>
            </w:pPr>
          </w:p>
        </w:tc>
        <w:tc>
          <w:tcPr>
            <w:tcW w:w="0" w:type="auto"/>
            <w:gridSpan w:val="3"/>
            <w:shd w:val="clear" w:color="auto" w:fill="auto"/>
            <w:vAlign w:val="bottom"/>
          </w:tcPr>
          <w:p w14:paraId="012D7914" w14:textId="77777777" w:rsidR="008A1CC1" w:rsidRDefault="008A1CC1">
            <w:pPr>
              <w:rPr>
                <w:rFonts w:ascii="宋体"/>
                <w:vanish/>
              </w:rPr>
            </w:pPr>
          </w:p>
        </w:tc>
      </w:tr>
      <w:tr w:rsidR="008A1CC1" w14:paraId="012D7922" w14:textId="77777777">
        <w:trPr>
          <w:hidden/>
        </w:trPr>
        <w:tc>
          <w:tcPr>
            <w:tcW w:w="0" w:type="auto"/>
            <w:gridSpan w:val="3"/>
            <w:shd w:val="clear" w:color="auto" w:fill="auto"/>
            <w:vAlign w:val="bottom"/>
          </w:tcPr>
          <w:p w14:paraId="012D7916" w14:textId="77777777" w:rsidR="008A1CC1" w:rsidRDefault="008A1CC1">
            <w:pPr>
              <w:rPr>
                <w:rFonts w:ascii="宋体"/>
                <w:vanish/>
              </w:rPr>
            </w:pPr>
          </w:p>
        </w:tc>
        <w:tc>
          <w:tcPr>
            <w:tcW w:w="0" w:type="auto"/>
            <w:gridSpan w:val="3"/>
            <w:shd w:val="clear" w:color="auto" w:fill="auto"/>
            <w:vAlign w:val="bottom"/>
          </w:tcPr>
          <w:p w14:paraId="012D7917" w14:textId="77777777" w:rsidR="008A1CC1" w:rsidRDefault="008A1CC1">
            <w:pPr>
              <w:rPr>
                <w:rFonts w:ascii="宋体"/>
                <w:vanish/>
              </w:rPr>
            </w:pPr>
          </w:p>
        </w:tc>
        <w:tc>
          <w:tcPr>
            <w:tcW w:w="0" w:type="auto"/>
            <w:gridSpan w:val="3"/>
            <w:shd w:val="clear" w:color="auto" w:fill="auto"/>
            <w:vAlign w:val="bottom"/>
          </w:tcPr>
          <w:p w14:paraId="012D7918" w14:textId="77777777" w:rsidR="008A1CC1" w:rsidRDefault="008A1CC1">
            <w:pPr>
              <w:rPr>
                <w:rFonts w:ascii="宋体"/>
                <w:vanish/>
              </w:rPr>
            </w:pPr>
          </w:p>
        </w:tc>
        <w:tc>
          <w:tcPr>
            <w:tcW w:w="0" w:type="auto"/>
            <w:gridSpan w:val="3"/>
            <w:shd w:val="clear" w:color="auto" w:fill="auto"/>
            <w:vAlign w:val="bottom"/>
          </w:tcPr>
          <w:p w14:paraId="012D7919" w14:textId="77777777" w:rsidR="008A1CC1" w:rsidRDefault="008A1CC1">
            <w:pPr>
              <w:rPr>
                <w:rFonts w:ascii="宋体"/>
                <w:vanish/>
              </w:rPr>
            </w:pPr>
          </w:p>
        </w:tc>
        <w:tc>
          <w:tcPr>
            <w:tcW w:w="0" w:type="auto"/>
            <w:gridSpan w:val="3"/>
            <w:shd w:val="clear" w:color="auto" w:fill="auto"/>
            <w:vAlign w:val="bottom"/>
          </w:tcPr>
          <w:p w14:paraId="012D791A" w14:textId="77777777" w:rsidR="008A1CC1" w:rsidRDefault="008A1CC1">
            <w:pPr>
              <w:rPr>
                <w:rFonts w:ascii="宋体"/>
                <w:vanish/>
              </w:rPr>
            </w:pPr>
          </w:p>
        </w:tc>
        <w:tc>
          <w:tcPr>
            <w:tcW w:w="0" w:type="auto"/>
            <w:gridSpan w:val="3"/>
            <w:shd w:val="clear" w:color="auto" w:fill="auto"/>
            <w:vAlign w:val="bottom"/>
          </w:tcPr>
          <w:p w14:paraId="012D791B" w14:textId="77777777" w:rsidR="008A1CC1" w:rsidRDefault="008A1CC1">
            <w:pPr>
              <w:rPr>
                <w:rFonts w:ascii="宋体"/>
                <w:vanish/>
              </w:rPr>
            </w:pPr>
          </w:p>
        </w:tc>
        <w:tc>
          <w:tcPr>
            <w:tcW w:w="0" w:type="auto"/>
            <w:gridSpan w:val="3"/>
            <w:shd w:val="clear" w:color="auto" w:fill="auto"/>
            <w:vAlign w:val="bottom"/>
          </w:tcPr>
          <w:p w14:paraId="012D791C" w14:textId="77777777" w:rsidR="008A1CC1" w:rsidRDefault="008A1CC1">
            <w:pPr>
              <w:rPr>
                <w:rFonts w:ascii="宋体"/>
                <w:vanish/>
              </w:rPr>
            </w:pPr>
          </w:p>
        </w:tc>
        <w:tc>
          <w:tcPr>
            <w:tcW w:w="0" w:type="auto"/>
            <w:gridSpan w:val="3"/>
            <w:shd w:val="clear" w:color="auto" w:fill="auto"/>
            <w:vAlign w:val="bottom"/>
          </w:tcPr>
          <w:p w14:paraId="012D791D" w14:textId="77777777" w:rsidR="008A1CC1" w:rsidRDefault="008A1CC1">
            <w:pPr>
              <w:rPr>
                <w:rFonts w:ascii="宋体"/>
                <w:vanish/>
              </w:rPr>
            </w:pPr>
          </w:p>
        </w:tc>
        <w:tc>
          <w:tcPr>
            <w:tcW w:w="0" w:type="auto"/>
            <w:gridSpan w:val="3"/>
            <w:shd w:val="clear" w:color="auto" w:fill="auto"/>
            <w:vAlign w:val="bottom"/>
          </w:tcPr>
          <w:p w14:paraId="012D791E" w14:textId="77777777" w:rsidR="008A1CC1" w:rsidRDefault="008A1CC1">
            <w:pPr>
              <w:rPr>
                <w:rFonts w:ascii="宋体"/>
                <w:vanish/>
              </w:rPr>
            </w:pPr>
          </w:p>
        </w:tc>
        <w:tc>
          <w:tcPr>
            <w:tcW w:w="0" w:type="auto"/>
            <w:gridSpan w:val="3"/>
            <w:shd w:val="clear" w:color="auto" w:fill="auto"/>
            <w:vAlign w:val="bottom"/>
          </w:tcPr>
          <w:p w14:paraId="012D791F" w14:textId="77777777" w:rsidR="008A1CC1" w:rsidRDefault="008A1CC1">
            <w:pPr>
              <w:rPr>
                <w:rFonts w:ascii="宋体"/>
                <w:vanish/>
              </w:rPr>
            </w:pPr>
          </w:p>
        </w:tc>
        <w:tc>
          <w:tcPr>
            <w:tcW w:w="0" w:type="auto"/>
            <w:gridSpan w:val="3"/>
            <w:shd w:val="clear" w:color="auto" w:fill="auto"/>
            <w:vAlign w:val="bottom"/>
          </w:tcPr>
          <w:p w14:paraId="012D7920" w14:textId="77777777" w:rsidR="008A1CC1" w:rsidRDefault="008A1CC1">
            <w:pPr>
              <w:rPr>
                <w:rFonts w:ascii="宋体"/>
                <w:vanish/>
              </w:rPr>
            </w:pPr>
          </w:p>
        </w:tc>
        <w:tc>
          <w:tcPr>
            <w:tcW w:w="0" w:type="auto"/>
            <w:gridSpan w:val="3"/>
            <w:shd w:val="clear" w:color="auto" w:fill="auto"/>
            <w:vAlign w:val="bottom"/>
          </w:tcPr>
          <w:p w14:paraId="012D7921" w14:textId="77777777" w:rsidR="008A1CC1" w:rsidRDefault="008A1CC1">
            <w:pPr>
              <w:rPr>
                <w:rFonts w:ascii="宋体"/>
                <w:vanish/>
              </w:rPr>
            </w:pPr>
          </w:p>
        </w:tc>
      </w:tr>
      <w:tr w:rsidR="008A1CC1" w14:paraId="012D792F" w14:textId="77777777">
        <w:trPr>
          <w:hidden/>
        </w:trPr>
        <w:tc>
          <w:tcPr>
            <w:tcW w:w="0" w:type="auto"/>
            <w:gridSpan w:val="3"/>
            <w:shd w:val="clear" w:color="auto" w:fill="auto"/>
            <w:vAlign w:val="bottom"/>
          </w:tcPr>
          <w:p w14:paraId="012D7923" w14:textId="77777777" w:rsidR="008A1CC1" w:rsidRDefault="008A1CC1">
            <w:pPr>
              <w:rPr>
                <w:rFonts w:ascii="宋体"/>
                <w:vanish/>
              </w:rPr>
            </w:pPr>
          </w:p>
        </w:tc>
        <w:tc>
          <w:tcPr>
            <w:tcW w:w="0" w:type="auto"/>
            <w:gridSpan w:val="3"/>
            <w:shd w:val="clear" w:color="auto" w:fill="auto"/>
            <w:vAlign w:val="bottom"/>
          </w:tcPr>
          <w:p w14:paraId="012D7924" w14:textId="77777777" w:rsidR="008A1CC1" w:rsidRDefault="008A1CC1">
            <w:pPr>
              <w:rPr>
                <w:rFonts w:ascii="宋体"/>
                <w:vanish/>
              </w:rPr>
            </w:pPr>
          </w:p>
        </w:tc>
        <w:tc>
          <w:tcPr>
            <w:tcW w:w="0" w:type="auto"/>
            <w:gridSpan w:val="3"/>
            <w:shd w:val="clear" w:color="auto" w:fill="auto"/>
            <w:vAlign w:val="bottom"/>
          </w:tcPr>
          <w:p w14:paraId="012D7925" w14:textId="77777777" w:rsidR="008A1CC1" w:rsidRDefault="008A1CC1">
            <w:pPr>
              <w:rPr>
                <w:rFonts w:ascii="宋体"/>
                <w:vanish/>
              </w:rPr>
            </w:pPr>
          </w:p>
        </w:tc>
        <w:tc>
          <w:tcPr>
            <w:tcW w:w="0" w:type="auto"/>
            <w:gridSpan w:val="3"/>
            <w:shd w:val="clear" w:color="auto" w:fill="auto"/>
            <w:vAlign w:val="bottom"/>
          </w:tcPr>
          <w:p w14:paraId="012D7926" w14:textId="77777777" w:rsidR="008A1CC1" w:rsidRDefault="008A1CC1">
            <w:pPr>
              <w:rPr>
                <w:rFonts w:ascii="宋体"/>
                <w:vanish/>
              </w:rPr>
            </w:pPr>
          </w:p>
        </w:tc>
        <w:tc>
          <w:tcPr>
            <w:tcW w:w="0" w:type="auto"/>
            <w:gridSpan w:val="3"/>
            <w:shd w:val="clear" w:color="auto" w:fill="auto"/>
            <w:vAlign w:val="bottom"/>
          </w:tcPr>
          <w:p w14:paraId="012D7927" w14:textId="77777777" w:rsidR="008A1CC1" w:rsidRDefault="008A1CC1">
            <w:pPr>
              <w:rPr>
                <w:rFonts w:ascii="宋体"/>
                <w:vanish/>
              </w:rPr>
            </w:pPr>
          </w:p>
        </w:tc>
        <w:tc>
          <w:tcPr>
            <w:tcW w:w="0" w:type="auto"/>
            <w:gridSpan w:val="3"/>
            <w:shd w:val="clear" w:color="auto" w:fill="auto"/>
            <w:vAlign w:val="bottom"/>
          </w:tcPr>
          <w:p w14:paraId="012D7928" w14:textId="77777777" w:rsidR="008A1CC1" w:rsidRDefault="008A1CC1">
            <w:pPr>
              <w:rPr>
                <w:rFonts w:ascii="宋体"/>
                <w:vanish/>
              </w:rPr>
            </w:pPr>
          </w:p>
        </w:tc>
        <w:tc>
          <w:tcPr>
            <w:tcW w:w="0" w:type="auto"/>
            <w:gridSpan w:val="3"/>
            <w:shd w:val="clear" w:color="auto" w:fill="auto"/>
            <w:vAlign w:val="bottom"/>
          </w:tcPr>
          <w:p w14:paraId="012D7929" w14:textId="77777777" w:rsidR="008A1CC1" w:rsidRDefault="008A1CC1">
            <w:pPr>
              <w:rPr>
                <w:rFonts w:ascii="宋体"/>
                <w:vanish/>
              </w:rPr>
            </w:pPr>
          </w:p>
        </w:tc>
        <w:tc>
          <w:tcPr>
            <w:tcW w:w="0" w:type="auto"/>
            <w:gridSpan w:val="3"/>
            <w:shd w:val="clear" w:color="auto" w:fill="auto"/>
            <w:vAlign w:val="bottom"/>
          </w:tcPr>
          <w:p w14:paraId="012D792A" w14:textId="77777777" w:rsidR="008A1CC1" w:rsidRDefault="008A1CC1">
            <w:pPr>
              <w:rPr>
                <w:rFonts w:ascii="宋体"/>
                <w:vanish/>
              </w:rPr>
            </w:pPr>
          </w:p>
        </w:tc>
        <w:tc>
          <w:tcPr>
            <w:tcW w:w="0" w:type="auto"/>
            <w:gridSpan w:val="3"/>
            <w:shd w:val="clear" w:color="auto" w:fill="auto"/>
            <w:vAlign w:val="bottom"/>
          </w:tcPr>
          <w:p w14:paraId="012D792B" w14:textId="77777777" w:rsidR="008A1CC1" w:rsidRDefault="008A1CC1">
            <w:pPr>
              <w:rPr>
                <w:rFonts w:ascii="宋体"/>
                <w:vanish/>
              </w:rPr>
            </w:pPr>
          </w:p>
        </w:tc>
        <w:tc>
          <w:tcPr>
            <w:tcW w:w="0" w:type="auto"/>
            <w:gridSpan w:val="3"/>
            <w:shd w:val="clear" w:color="auto" w:fill="auto"/>
            <w:vAlign w:val="bottom"/>
          </w:tcPr>
          <w:p w14:paraId="012D792C" w14:textId="77777777" w:rsidR="008A1CC1" w:rsidRDefault="008A1CC1">
            <w:pPr>
              <w:rPr>
                <w:rFonts w:ascii="宋体"/>
                <w:vanish/>
              </w:rPr>
            </w:pPr>
          </w:p>
        </w:tc>
        <w:tc>
          <w:tcPr>
            <w:tcW w:w="0" w:type="auto"/>
            <w:gridSpan w:val="3"/>
            <w:shd w:val="clear" w:color="auto" w:fill="auto"/>
            <w:vAlign w:val="bottom"/>
          </w:tcPr>
          <w:p w14:paraId="012D792D" w14:textId="77777777" w:rsidR="008A1CC1" w:rsidRDefault="008A1CC1">
            <w:pPr>
              <w:rPr>
                <w:rFonts w:ascii="宋体"/>
                <w:vanish/>
              </w:rPr>
            </w:pPr>
          </w:p>
        </w:tc>
        <w:tc>
          <w:tcPr>
            <w:tcW w:w="0" w:type="auto"/>
            <w:gridSpan w:val="3"/>
            <w:shd w:val="clear" w:color="auto" w:fill="auto"/>
            <w:vAlign w:val="bottom"/>
          </w:tcPr>
          <w:p w14:paraId="012D792E" w14:textId="77777777" w:rsidR="008A1CC1" w:rsidRDefault="008A1CC1">
            <w:pPr>
              <w:rPr>
                <w:rFonts w:ascii="宋体"/>
                <w:vanish/>
              </w:rPr>
            </w:pPr>
          </w:p>
        </w:tc>
      </w:tr>
      <w:tr w:rsidR="008A1CC1" w14:paraId="012D793C" w14:textId="77777777">
        <w:trPr>
          <w:hidden/>
        </w:trPr>
        <w:tc>
          <w:tcPr>
            <w:tcW w:w="0" w:type="auto"/>
            <w:gridSpan w:val="3"/>
            <w:shd w:val="clear" w:color="auto" w:fill="auto"/>
            <w:vAlign w:val="bottom"/>
          </w:tcPr>
          <w:p w14:paraId="012D7930" w14:textId="77777777" w:rsidR="008A1CC1" w:rsidRDefault="008A1CC1">
            <w:pPr>
              <w:rPr>
                <w:rFonts w:ascii="宋体"/>
                <w:vanish/>
              </w:rPr>
            </w:pPr>
          </w:p>
        </w:tc>
        <w:tc>
          <w:tcPr>
            <w:tcW w:w="0" w:type="auto"/>
            <w:gridSpan w:val="3"/>
            <w:shd w:val="clear" w:color="auto" w:fill="auto"/>
            <w:vAlign w:val="bottom"/>
          </w:tcPr>
          <w:p w14:paraId="012D7931" w14:textId="77777777" w:rsidR="008A1CC1" w:rsidRDefault="008A1CC1">
            <w:pPr>
              <w:rPr>
                <w:rFonts w:ascii="宋体"/>
                <w:vanish/>
              </w:rPr>
            </w:pPr>
          </w:p>
        </w:tc>
        <w:tc>
          <w:tcPr>
            <w:tcW w:w="0" w:type="auto"/>
            <w:gridSpan w:val="3"/>
            <w:shd w:val="clear" w:color="auto" w:fill="auto"/>
            <w:vAlign w:val="bottom"/>
          </w:tcPr>
          <w:p w14:paraId="012D7932" w14:textId="77777777" w:rsidR="008A1CC1" w:rsidRDefault="008A1CC1">
            <w:pPr>
              <w:rPr>
                <w:rFonts w:ascii="宋体"/>
                <w:vanish/>
              </w:rPr>
            </w:pPr>
          </w:p>
        </w:tc>
        <w:tc>
          <w:tcPr>
            <w:tcW w:w="0" w:type="auto"/>
            <w:gridSpan w:val="3"/>
            <w:shd w:val="clear" w:color="auto" w:fill="auto"/>
            <w:vAlign w:val="bottom"/>
          </w:tcPr>
          <w:p w14:paraId="012D7933" w14:textId="77777777" w:rsidR="008A1CC1" w:rsidRDefault="008A1CC1">
            <w:pPr>
              <w:rPr>
                <w:rFonts w:ascii="宋体"/>
                <w:vanish/>
              </w:rPr>
            </w:pPr>
          </w:p>
        </w:tc>
        <w:tc>
          <w:tcPr>
            <w:tcW w:w="0" w:type="auto"/>
            <w:gridSpan w:val="3"/>
            <w:shd w:val="clear" w:color="auto" w:fill="auto"/>
            <w:vAlign w:val="bottom"/>
          </w:tcPr>
          <w:p w14:paraId="012D7934" w14:textId="77777777" w:rsidR="008A1CC1" w:rsidRDefault="008A1CC1">
            <w:pPr>
              <w:rPr>
                <w:rFonts w:ascii="宋体"/>
                <w:vanish/>
              </w:rPr>
            </w:pPr>
          </w:p>
        </w:tc>
        <w:tc>
          <w:tcPr>
            <w:tcW w:w="0" w:type="auto"/>
            <w:gridSpan w:val="3"/>
            <w:shd w:val="clear" w:color="auto" w:fill="auto"/>
            <w:vAlign w:val="bottom"/>
          </w:tcPr>
          <w:p w14:paraId="012D7935" w14:textId="77777777" w:rsidR="008A1CC1" w:rsidRDefault="008A1CC1">
            <w:pPr>
              <w:rPr>
                <w:rFonts w:ascii="宋体"/>
                <w:vanish/>
              </w:rPr>
            </w:pPr>
          </w:p>
        </w:tc>
        <w:tc>
          <w:tcPr>
            <w:tcW w:w="0" w:type="auto"/>
            <w:gridSpan w:val="3"/>
            <w:shd w:val="clear" w:color="auto" w:fill="auto"/>
            <w:vAlign w:val="bottom"/>
          </w:tcPr>
          <w:p w14:paraId="012D7936" w14:textId="77777777" w:rsidR="008A1CC1" w:rsidRDefault="008A1CC1">
            <w:pPr>
              <w:rPr>
                <w:rFonts w:ascii="宋体"/>
                <w:vanish/>
              </w:rPr>
            </w:pPr>
          </w:p>
        </w:tc>
        <w:tc>
          <w:tcPr>
            <w:tcW w:w="0" w:type="auto"/>
            <w:gridSpan w:val="3"/>
            <w:shd w:val="clear" w:color="auto" w:fill="auto"/>
            <w:vAlign w:val="bottom"/>
          </w:tcPr>
          <w:p w14:paraId="012D7937" w14:textId="77777777" w:rsidR="008A1CC1" w:rsidRDefault="008A1CC1">
            <w:pPr>
              <w:rPr>
                <w:rFonts w:ascii="宋体"/>
                <w:vanish/>
              </w:rPr>
            </w:pPr>
          </w:p>
        </w:tc>
        <w:tc>
          <w:tcPr>
            <w:tcW w:w="0" w:type="auto"/>
            <w:gridSpan w:val="3"/>
            <w:shd w:val="clear" w:color="auto" w:fill="auto"/>
            <w:vAlign w:val="bottom"/>
          </w:tcPr>
          <w:p w14:paraId="012D7938" w14:textId="77777777" w:rsidR="008A1CC1" w:rsidRDefault="008A1CC1">
            <w:pPr>
              <w:rPr>
                <w:rFonts w:ascii="宋体"/>
                <w:vanish/>
              </w:rPr>
            </w:pPr>
          </w:p>
        </w:tc>
        <w:tc>
          <w:tcPr>
            <w:tcW w:w="0" w:type="auto"/>
            <w:gridSpan w:val="3"/>
            <w:shd w:val="clear" w:color="auto" w:fill="auto"/>
            <w:vAlign w:val="bottom"/>
          </w:tcPr>
          <w:p w14:paraId="012D7939" w14:textId="77777777" w:rsidR="008A1CC1" w:rsidRDefault="008A1CC1">
            <w:pPr>
              <w:rPr>
                <w:rFonts w:ascii="宋体"/>
                <w:vanish/>
              </w:rPr>
            </w:pPr>
          </w:p>
        </w:tc>
        <w:tc>
          <w:tcPr>
            <w:tcW w:w="0" w:type="auto"/>
            <w:gridSpan w:val="3"/>
            <w:shd w:val="clear" w:color="auto" w:fill="auto"/>
            <w:vAlign w:val="bottom"/>
          </w:tcPr>
          <w:p w14:paraId="012D793A" w14:textId="77777777" w:rsidR="008A1CC1" w:rsidRDefault="008A1CC1">
            <w:pPr>
              <w:rPr>
                <w:rFonts w:ascii="宋体"/>
                <w:vanish/>
              </w:rPr>
            </w:pPr>
          </w:p>
        </w:tc>
        <w:tc>
          <w:tcPr>
            <w:tcW w:w="0" w:type="auto"/>
            <w:gridSpan w:val="3"/>
            <w:shd w:val="clear" w:color="auto" w:fill="auto"/>
            <w:vAlign w:val="bottom"/>
          </w:tcPr>
          <w:p w14:paraId="012D793B" w14:textId="77777777" w:rsidR="008A1CC1" w:rsidRDefault="008A1CC1">
            <w:pPr>
              <w:rPr>
                <w:rFonts w:ascii="宋体"/>
                <w:vanish/>
              </w:rPr>
            </w:pPr>
          </w:p>
        </w:tc>
      </w:tr>
    </w:tbl>
    <w:p w14:paraId="012D793D" w14:textId="77777777" w:rsidR="008A1CC1" w:rsidRDefault="008A1CC1">
      <w:pPr>
        <w:ind w:firstLine="450"/>
        <w:jc w:val="center"/>
      </w:pPr>
    </w:p>
    <w:tbl>
      <w:tblPr>
        <w:tblW w:w="4985" w:type="pct"/>
        <w:tblCellMar>
          <w:top w:w="15" w:type="dxa"/>
          <w:left w:w="15" w:type="dxa"/>
          <w:bottom w:w="15" w:type="dxa"/>
          <w:right w:w="15" w:type="dxa"/>
        </w:tblCellMar>
        <w:tblLook w:val="04A0" w:firstRow="1" w:lastRow="0" w:firstColumn="1" w:lastColumn="0" w:noHBand="0" w:noVBand="1"/>
      </w:tblPr>
      <w:tblGrid>
        <w:gridCol w:w="39"/>
        <w:gridCol w:w="3337"/>
        <w:gridCol w:w="37"/>
        <w:gridCol w:w="98"/>
        <w:gridCol w:w="554"/>
        <w:gridCol w:w="36"/>
        <w:gridCol w:w="36"/>
        <w:gridCol w:w="36"/>
        <w:gridCol w:w="36"/>
        <w:gridCol w:w="99"/>
        <w:gridCol w:w="664"/>
        <w:gridCol w:w="36"/>
        <w:gridCol w:w="36"/>
        <w:gridCol w:w="36"/>
        <w:gridCol w:w="36"/>
        <w:gridCol w:w="98"/>
        <w:gridCol w:w="501"/>
        <w:gridCol w:w="36"/>
        <w:gridCol w:w="36"/>
        <w:gridCol w:w="36"/>
        <w:gridCol w:w="36"/>
        <w:gridCol w:w="99"/>
        <w:gridCol w:w="664"/>
        <w:gridCol w:w="36"/>
        <w:gridCol w:w="36"/>
        <w:gridCol w:w="36"/>
        <w:gridCol w:w="36"/>
        <w:gridCol w:w="98"/>
        <w:gridCol w:w="504"/>
        <w:gridCol w:w="36"/>
        <w:gridCol w:w="36"/>
        <w:gridCol w:w="36"/>
        <w:gridCol w:w="36"/>
        <w:gridCol w:w="99"/>
        <w:gridCol w:w="664"/>
        <w:gridCol w:w="36"/>
      </w:tblGrid>
      <w:tr w:rsidR="008A1CC1" w14:paraId="012D7962" w14:textId="77777777">
        <w:tc>
          <w:tcPr>
            <w:tcW w:w="50" w:type="pct"/>
            <w:shd w:val="clear" w:color="auto" w:fill="auto"/>
            <w:vAlign w:val="bottom"/>
          </w:tcPr>
          <w:p w14:paraId="012D793E" w14:textId="77777777" w:rsidR="008A1CC1" w:rsidRDefault="008A1CC1">
            <w:pPr>
              <w:rPr>
                <w:rFonts w:ascii="宋体"/>
              </w:rPr>
            </w:pPr>
          </w:p>
        </w:tc>
        <w:tc>
          <w:tcPr>
            <w:tcW w:w="2034" w:type="pct"/>
            <w:shd w:val="clear" w:color="auto" w:fill="auto"/>
            <w:vAlign w:val="bottom"/>
          </w:tcPr>
          <w:p w14:paraId="012D793F" w14:textId="77777777" w:rsidR="008A1CC1" w:rsidRDefault="008A1CC1">
            <w:pPr>
              <w:rPr>
                <w:rFonts w:ascii="宋体"/>
              </w:rPr>
            </w:pPr>
          </w:p>
        </w:tc>
        <w:tc>
          <w:tcPr>
            <w:tcW w:w="5" w:type="pct"/>
            <w:shd w:val="clear" w:color="auto" w:fill="auto"/>
            <w:vAlign w:val="bottom"/>
          </w:tcPr>
          <w:p w14:paraId="012D7940" w14:textId="77777777" w:rsidR="008A1CC1" w:rsidRDefault="008A1CC1">
            <w:pPr>
              <w:rPr>
                <w:rFonts w:ascii="宋体"/>
              </w:rPr>
            </w:pPr>
          </w:p>
        </w:tc>
        <w:tc>
          <w:tcPr>
            <w:tcW w:w="50" w:type="pct"/>
            <w:shd w:val="clear" w:color="auto" w:fill="auto"/>
            <w:vAlign w:val="bottom"/>
          </w:tcPr>
          <w:p w14:paraId="012D7941" w14:textId="77777777" w:rsidR="008A1CC1" w:rsidRDefault="008A1CC1">
            <w:pPr>
              <w:rPr>
                <w:rFonts w:ascii="宋体"/>
              </w:rPr>
            </w:pPr>
          </w:p>
        </w:tc>
        <w:tc>
          <w:tcPr>
            <w:tcW w:w="362" w:type="pct"/>
            <w:shd w:val="clear" w:color="auto" w:fill="auto"/>
            <w:vAlign w:val="bottom"/>
          </w:tcPr>
          <w:p w14:paraId="012D7942" w14:textId="77777777" w:rsidR="008A1CC1" w:rsidRDefault="008A1CC1">
            <w:pPr>
              <w:rPr>
                <w:rFonts w:ascii="宋体"/>
              </w:rPr>
            </w:pPr>
          </w:p>
        </w:tc>
        <w:tc>
          <w:tcPr>
            <w:tcW w:w="5" w:type="pct"/>
            <w:shd w:val="clear" w:color="auto" w:fill="auto"/>
            <w:vAlign w:val="bottom"/>
          </w:tcPr>
          <w:p w14:paraId="012D7943" w14:textId="77777777" w:rsidR="008A1CC1" w:rsidRDefault="008A1CC1">
            <w:pPr>
              <w:rPr>
                <w:rFonts w:ascii="宋体"/>
              </w:rPr>
            </w:pPr>
          </w:p>
        </w:tc>
        <w:tc>
          <w:tcPr>
            <w:tcW w:w="5" w:type="pct"/>
            <w:shd w:val="clear" w:color="auto" w:fill="auto"/>
            <w:vAlign w:val="bottom"/>
          </w:tcPr>
          <w:p w14:paraId="012D7944" w14:textId="77777777" w:rsidR="008A1CC1" w:rsidRDefault="008A1CC1">
            <w:pPr>
              <w:rPr>
                <w:rFonts w:ascii="宋体"/>
              </w:rPr>
            </w:pPr>
          </w:p>
        </w:tc>
        <w:tc>
          <w:tcPr>
            <w:tcW w:w="26" w:type="pct"/>
            <w:shd w:val="clear" w:color="auto" w:fill="auto"/>
            <w:vAlign w:val="bottom"/>
          </w:tcPr>
          <w:p w14:paraId="012D7945" w14:textId="77777777" w:rsidR="008A1CC1" w:rsidRDefault="008A1CC1">
            <w:pPr>
              <w:rPr>
                <w:rFonts w:ascii="宋体"/>
              </w:rPr>
            </w:pPr>
          </w:p>
        </w:tc>
        <w:tc>
          <w:tcPr>
            <w:tcW w:w="5" w:type="pct"/>
            <w:shd w:val="clear" w:color="auto" w:fill="auto"/>
            <w:vAlign w:val="bottom"/>
          </w:tcPr>
          <w:p w14:paraId="012D7946" w14:textId="77777777" w:rsidR="008A1CC1" w:rsidRDefault="008A1CC1">
            <w:pPr>
              <w:rPr>
                <w:rFonts w:ascii="宋体"/>
              </w:rPr>
            </w:pPr>
          </w:p>
        </w:tc>
        <w:tc>
          <w:tcPr>
            <w:tcW w:w="50" w:type="pct"/>
            <w:shd w:val="clear" w:color="auto" w:fill="auto"/>
            <w:vAlign w:val="bottom"/>
          </w:tcPr>
          <w:p w14:paraId="012D7947" w14:textId="77777777" w:rsidR="008A1CC1" w:rsidRDefault="008A1CC1">
            <w:pPr>
              <w:rPr>
                <w:rFonts w:ascii="宋体"/>
              </w:rPr>
            </w:pPr>
          </w:p>
        </w:tc>
        <w:tc>
          <w:tcPr>
            <w:tcW w:w="436" w:type="pct"/>
            <w:shd w:val="clear" w:color="auto" w:fill="auto"/>
            <w:vAlign w:val="bottom"/>
          </w:tcPr>
          <w:p w14:paraId="012D7948" w14:textId="77777777" w:rsidR="008A1CC1" w:rsidRDefault="008A1CC1">
            <w:pPr>
              <w:rPr>
                <w:rFonts w:ascii="宋体"/>
              </w:rPr>
            </w:pPr>
          </w:p>
        </w:tc>
        <w:tc>
          <w:tcPr>
            <w:tcW w:w="5" w:type="pct"/>
            <w:shd w:val="clear" w:color="auto" w:fill="auto"/>
            <w:vAlign w:val="bottom"/>
          </w:tcPr>
          <w:p w14:paraId="012D7949" w14:textId="77777777" w:rsidR="008A1CC1" w:rsidRDefault="008A1CC1">
            <w:pPr>
              <w:rPr>
                <w:rFonts w:ascii="宋体"/>
              </w:rPr>
            </w:pPr>
          </w:p>
        </w:tc>
        <w:tc>
          <w:tcPr>
            <w:tcW w:w="5" w:type="pct"/>
            <w:shd w:val="clear" w:color="auto" w:fill="auto"/>
            <w:vAlign w:val="bottom"/>
          </w:tcPr>
          <w:p w14:paraId="012D794A" w14:textId="77777777" w:rsidR="008A1CC1" w:rsidRDefault="008A1CC1">
            <w:pPr>
              <w:rPr>
                <w:rFonts w:ascii="宋体"/>
              </w:rPr>
            </w:pPr>
          </w:p>
        </w:tc>
        <w:tc>
          <w:tcPr>
            <w:tcW w:w="26" w:type="pct"/>
            <w:shd w:val="clear" w:color="auto" w:fill="auto"/>
            <w:vAlign w:val="bottom"/>
          </w:tcPr>
          <w:p w14:paraId="012D794B" w14:textId="77777777" w:rsidR="008A1CC1" w:rsidRDefault="008A1CC1">
            <w:pPr>
              <w:rPr>
                <w:rFonts w:ascii="宋体"/>
              </w:rPr>
            </w:pPr>
          </w:p>
        </w:tc>
        <w:tc>
          <w:tcPr>
            <w:tcW w:w="5" w:type="pct"/>
            <w:shd w:val="clear" w:color="auto" w:fill="auto"/>
            <w:vAlign w:val="bottom"/>
          </w:tcPr>
          <w:p w14:paraId="012D794C" w14:textId="77777777" w:rsidR="008A1CC1" w:rsidRDefault="008A1CC1">
            <w:pPr>
              <w:rPr>
                <w:rFonts w:ascii="宋体"/>
              </w:rPr>
            </w:pPr>
          </w:p>
        </w:tc>
        <w:tc>
          <w:tcPr>
            <w:tcW w:w="50" w:type="pct"/>
            <w:shd w:val="clear" w:color="auto" w:fill="auto"/>
            <w:vAlign w:val="bottom"/>
          </w:tcPr>
          <w:p w14:paraId="012D794D" w14:textId="77777777" w:rsidR="008A1CC1" w:rsidRDefault="008A1CC1">
            <w:pPr>
              <w:rPr>
                <w:rFonts w:ascii="宋体"/>
              </w:rPr>
            </w:pPr>
          </w:p>
        </w:tc>
        <w:tc>
          <w:tcPr>
            <w:tcW w:w="362" w:type="pct"/>
            <w:shd w:val="clear" w:color="auto" w:fill="auto"/>
            <w:vAlign w:val="bottom"/>
          </w:tcPr>
          <w:p w14:paraId="012D794E" w14:textId="77777777" w:rsidR="008A1CC1" w:rsidRDefault="008A1CC1">
            <w:pPr>
              <w:rPr>
                <w:rFonts w:ascii="宋体"/>
              </w:rPr>
            </w:pPr>
          </w:p>
        </w:tc>
        <w:tc>
          <w:tcPr>
            <w:tcW w:w="5" w:type="pct"/>
            <w:shd w:val="clear" w:color="auto" w:fill="auto"/>
            <w:vAlign w:val="bottom"/>
          </w:tcPr>
          <w:p w14:paraId="012D794F" w14:textId="77777777" w:rsidR="008A1CC1" w:rsidRDefault="008A1CC1">
            <w:pPr>
              <w:rPr>
                <w:rFonts w:ascii="宋体"/>
              </w:rPr>
            </w:pPr>
          </w:p>
        </w:tc>
        <w:tc>
          <w:tcPr>
            <w:tcW w:w="5" w:type="pct"/>
            <w:shd w:val="clear" w:color="auto" w:fill="auto"/>
            <w:vAlign w:val="bottom"/>
          </w:tcPr>
          <w:p w14:paraId="012D7950" w14:textId="77777777" w:rsidR="008A1CC1" w:rsidRDefault="008A1CC1">
            <w:pPr>
              <w:rPr>
                <w:rFonts w:ascii="宋体"/>
              </w:rPr>
            </w:pPr>
          </w:p>
        </w:tc>
        <w:tc>
          <w:tcPr>
            <w:tcW w:w="26" w:type="pct"/>
            <w:shd w:val="clear" w:color="auto" w:fill="auto"/>
            <w:vAlign w:val="bottom"/>
          </w:tcPr>
          <w:p w14:paraId="012D7951" w14:textId="77777777" w:rsidR="008A1CC1" w:rsidRDefault="008A1CC1">
            <w:pPr>
              <w:rPr>
                <w:rFonts w:ascii="宋体"/>
              </w:rPr>
            </w:pPr>
          </w:p>
        </w:tc>
        <w:tc>
          <w:tcPr>
            <w:tcW w:w="5" w:type="pct"/>
            <w:shd w:val="clear" w:color="auto" w:fill="auto"/>
            <w:vAlign w:val="bottom"/>
          </w:tcPr>
          <w:p w14:paraId="012D7952" w14:textId="77777777" w:rsidR="008A1CC1" w:rsidRDefault="008A1CC1">
            <w:pPr>
              <w:rPr>
                <w:rFonts w:ascii="宋体"/>
              </w:rPr>
            </w:pPr>
          </w:p>
        </w:tc>
        <w:tc>
          <w:tcPr>
            <w:tcW w:w="50" w:type="pct"/>
            <w:shd w:val="clear" w:color="auto" w:fill="auto"/>
            <w:vAlign w:val="bottom"/>
          </w:tcPr>
          <w:p w14:paraId="012D7953" w14:textId="77777777" w:rsidR="008A1CC1" w:rsidRDefault="008A1CC1">
            <w:pPr>
              <w:rPr>
                <w:rFonts w:ascii="宋体"/>
              </w:rPr>
            </w:pPr>
          </w:p>
        </w:tc>
        <w:tc>
          <w:tcPr>
            <w:tcW w:w="436" w:type="pct"/>
            <w:shd w:val="clear" w:color="auto" w:fill="auto"/>
            <w:vAlign w:val="bottom"/>
          </w:tcPr>
          <w:p w14:paraId="012D7954" w14:textId="77777777" w:rsidR="008A1CC1" w:rsidRDefault="008A1CC1">
            <w:pPr>
              <w:rPr>
                <w:rFonts w:ascii="宋体"/>
              </w:rPr>
            </w:pPr>
          </w:p>
        </w:tc>
        <w:tc>
          <w:tcPr>
            <w:tcW w:w="5" w:type="pct"/>
            <w:shd w:val="clear" w:color="auto" w:fill="auto"/>
            <w:vAlign w:val="bottom"/>
          </w:tcPr>
          <w:p w14:paraId="012D7955" w14:textId="77777777" w:rsidR="008A1CC1" w:rsidRDefault="008A1CC1">
            <w:pPr>
              <w:rPr>
                <w:rFonts w:ascii="宋体"/>
              </w:rPr>
            </w:pPr>
          </w:p>
        </w:tc>
        <w:tc>
          <w:tcPr>
            <w:tcW w:w="5" w:type="pct"/>
            <w:shd w:val="clear" w:color="auto" w:fill="auto"/>
            <w:vAlign w:val="bottom"/>
          </w:tcPr>
          <w:p w14:paraId="012D7956" w14:textId="77777777" w:rsidR="008A1CC1" w:rsidRDefault="008A1CC1">
            <w:pPr>
              <w:rPr>
                <w:rFonts w:ascii="宋体"/>
              </w:rPr>
            </w:pPr>
          </w:p>
        </w:tc>
        <w:tc>
          <w:tcPr>
            <w:tcW w:w="26" w:type="pct"/>
            <w:shd w:val="clear" w:color="auto" w:fill="auto"/>
            <w:vAlign w:val="bottom"/>
          </w:tcPr>
          <w:p w14:paraId="012D7957" w14:textId="77777777" w:rsidR="008A1CC1" w:rsidRDefault="008A1CC1">
            <w:pPr>
              <w:rPr>
                <w:rFonts w:ascii="宋体"/>
              </w:rPr>
            </w:pPr>
          </w:p>
        </w:tc>
        <w:tc>
          <w:tcPr>
            <w:tcW w:w="5" w:type="pct"/>
            <w:shd w:val="clear" w:color="auto" w:fill="auto"/>
            <w:vAlign w:val="bottom"/>
          </w:tcPr>
          <w:p w14:paraId="012D7958" w14:textId="77777777" w:rsidR="008A1CC1" w:rsidRDefault="008A1CC1">
            <w:pPr>
              <w:rPr>
                <w:rFonts w:ascii="宋体"/>
              </w:rPr>
            </w:pPr>
          </w:p>
        </w:tc>
        <w:tc>
          <w:tcPr>
            <w:tcW w:w="50" w:type="pct"/>
            <w:shd w:val="clear" w:color="auto" w:fill="auto"/>
            <w:vAlign w:val="bottom"/>
          </w:tcPr>
          <w:p w14:paraId="012D7959" w14:textId="77777777" w:rsidR="008A1CC1" w:rsidRDefault="008A1CC1">
            <w:pPr>
              <w:rPr>
                <w:rFonts w:ascii="宋体"/>
              </w:rPr>
            </w:pPr>
          </w:p>
        </w:tc>
        <w:tc>
          <w:tcPr>
            <w:tcW w:w="362" w:type="pct"/>
            <w:shd w:val="clear" w:color="auto" w:fill="auto"/>
            <w:vAlign w:val="bottom"/>
          </w:tcPr>
          <w:p w14:paraId="012D795A" w14:textId="77777777" w:rsidR="008A1CC1" w:rsidRDefault="008A1CC1">
            <w:pPr>
              <w:rPr>
                <w:rFonts w:ascii="宋体"/>
              </w:rPr>
            </w:pPr>
          </w:p>
        </w:tc>
        <w:tc>
          <w:tcPr>
            <w:tcW w:w="5" w:type="pct"/>
            <w:shd w:val="clear" w:color="auto" w:fill="auto"/>
            <w:vAlign w:val="bottom"/>
          </w:tcPr>
          <w:p w14:paraId="012D795B" w14:textId="77777777" w:rsidR="008A1CC1" w:rsidRDefault="008A1CC1">
            <w:pPr>
              <w:rPr>
                <w:rFonts w:ascii="宋体"/>
              </w:rPr>
            </w:pPr>
          </w:p>
        </w:tc>
        <w:tc>
          <w:tcPr>
            <w:tcW w:w="5" w:type="pct"/>
            <w:shd w:val="clear" w:color="auto" w:fill="auto"/>
            <w:vAlign w:val="bottom"/>
          </w:tcPr>
          <w:p w14:paraId="012D795C" w14:textId="77777777" w:rsidR="008A1CC1" w:rsidRDefault="008A1CC1">
            <w:pPr>
              <w:rPr>
                <w:rFonts w:ascii="宋体"/>
              </w:rPr>
            </w:pPr>
          </w:p>
        </w:tc>
        <w:tc>
          <w:tcPr>
            <w:tcW w:w="26" w:type="pct"/>
            <w:shd w:val="clear" w:color="auto" w:fill="auto"/>
            <w:vAlign w:val="bottom"/>
          </w:tcPr>
          <w:p w14:paraId="012D795D" w14:textId="77777777" w:rsidR="008A1CC1" w:rsidRDefault="008A1CC1">
            <w:pPr>
              <w:rPr>
                <w:rFonts w:ascii="宋体"/>
              </w:rPr>
            </w:pPr>
          </w:p>
        </w:tc>
        <w:tc>
          <w:tcPr>
            <w:tcW w:w="5" w:type="pct"/>
            <w:shd w:val="clear" w:color="auto" w:fill="auto"/>
            <w:vAlign w:val="bottom"/>
          </w:tcPr>
          <w:p w14:paraId="012D795E" w14:textId="77777777" w:rsidR="008A1CC1" w:rsidRDefault="008A1CC1">
            <w:pPr>
              <w:rPr>
                <w:rFonts w:ascii="宋体"/>
              </w:rPr>
            </w:pPr>
          </w:p>
        </w:tc>
        <w:tc>
          <w:tcPr>
            <w:tcW w:w="50" w:type="pct"/>
            <w:shd w:val="clear" w:color="auto" w:fill="auto"/>
            <w:vAlign w:val="bottom"/>
          </w:tcPr>
          <w:p w14:paraId="012D795F" w14:textId="77777777" w:rsidR="008A1CC1" w:rsidRDefault="008A1CC1">
            <w:pPr>
              <w:rPr>
                <w:rFonts w:ascii="宋体"/>
              </w:rPr>
            </w:pPr>
          </w:p>
        </w:tc>
        <w:tc>
          <w:tcPr>
            <w:tcW w:w="436" w:type="pct"/>
            <w:shd w:val="clear" w:color="auto" w:fill="auto"/>
            <w:vAlign w:val="bottom"/>
          </w:tcPr>
          <w:p w14:paraId="012D7960" w14:textId="77777777" w:rsidR="008A1CC1" w:rsidRDefault="008A1CC1">
            <w:pPr>
              <w:rPr>
                <w:rFonts w:ascii="宋体"/>
              </w:rPr>
            </w:pPr>
          </w:p>
        </w:tc>
        <w:tc>
          <w:tcPr>
            <w:tcW w:w="5" w:type="pct"/>
            <w:shd w:val="clear" w:color="auto" w:fill="auto"/>
            <w:vAlign w:val="bottom"/>
          </w:tcPr>
          <w:p w14:paraId="012D7961" w14:textId="77777777" w:rsidR="008A1CC1" w:rsidRDefault="008A1CC1">
            <w:pPr>
              <w:rPr>
                <w:rFonts w:ascii="宋体"/>
              </w:rPr>
            </w:pPr>
          </w:p>
        </w:tc>
      </w:tr>
      <w:tr w:rsidR="008A1CC1" w14:paraId="012D7965" w14:textId="77777777">
        <w:tc>
          <w:tcPr>
            <w:tcW w:w="0" w:type="auto"/>
            <w:gridSpan w:val="3"/>
            <w:shd w:val="clear" w:color="auto" w:fill="auto"/>
            <w:tcMar>
              <w:top w:w="0" w:type="dxa"/>
              <w:left w:w="20" w:type="dxa"/>
              <w:bottom w:w="0" w:type="dxa"/>
              <w:right w:w="20" w:type="dxa"/>
            </w:tcMar>
            <w:vAlign w:val="bottom"/>
          </w:tcPr>
          <w:p w14:paraId="012D7963" w14:textId="77777777" w:rsidR="008A1CC1" w:rsidRDefault="008A1C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012D7964" w14:textId="77777777" w:rsidR="008A1CC1" w:rsidRDefault="00EB3825">
            <w:pPr>
              <w:jc w:val="center"/>
              <w:textAlignment w:val="bottom"/>
            </w:pPr>
            <w:r>
              <w:rPr>
                <w:rFonts w:ascii="Arial" w:eastAsia="宋体" w:hAnsi="Arial" w:cs="Arial"/>
                <w:b/>
                <w:bCs/>
                <w:color w:val="000000"/>
                <w:sz w:val="14"/>
                <w:szCs w:val="14"/>
              </w:rPr>
              <w:t>As of December 31, 2021</w:t>
            </w:r>
          </w:p>
        </w:tc>
      </w:tr>
      <w:tr w:rsidR="008A1CC1" w14:paraId="012D796C" w14:textId="77777777">
        <w:tc>
          <w:tcPr>
            <w:tcW w:w="0" w:type="auto"/>
            <w:gridSpan w:val="3"/>
            <w:shd w:val="clear" w:color="auto" w:fill="auto"/>
            <w:tcMar>
              <w:top w:w="0" w:type="dxa"/>
              <w:left w:w="20" w:type="dxa"/>
              <w:bottom w:w="0" w:type="dxa"/>
              <w:right w:w="20" w:type="dxa"/>
            </w:tcMar>
            <w:vAlign w:val="bottom"/>
          </w:tcPr>
          <w:p w14:paraId="012D7966"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967" w14:textId="77777777" w:rsidR="008A1CC1" w:rsidRDefault="00EB3825">
            <w:pPr>
              <w:jc w:val="center"/>
              <w:textAlignment w:val="bottom"/>
            </w:pPr>
            <w:r>
              <w:rPr>
                <w:rFonts w:ascii="Arial" w:eastAsia="宋体" w:hAnsi="Arial" w:cs="Arial"/>
                <w:b/>
                <w:bCs/>
                <w:color w:val="000000"/>
                <w:sz w:val="14"/>
                <w:szCs w:val="14"/>
              </w:rPr>
              <w:t>Less than 12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968"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969" w14:textId="77777777" w:rsidR="008A1CC1" w:rsidRDefault="00EB3825">
            <w:pPr>
              <w:jc w:val="center"/>
              <w:textAlignment w:val="bottom"/>
            </w:pPr>
            <w:r>
              <w:rPr>
                <w:rFonts w:ascii="Arial" w:eastAsia="宋体" w:hAnsi="Arial" w:cs="Arial"/>
                <w:b/>
                <w:bCs/>
                <w:color w:val="000000"/>
                <w:sz w:val="14"/>
                <w:szCs w:val="14"/>
              </w:rPr>
              <w:t>12 months or longer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96A"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96B" w14:textId="77777777" w:rsidR="008A1CC1" w:rsidRDefault="00EB3825">
            <w:pPr>
              <w:jc w:val="center"/>
              <w:textAlignment w:val="bottom"/>
            </w:pPr>
            <w:r>
              <w:rPr>
                <w:rFonts w:ascii="Arial" w:eastAsia="宋体" w:hAnsi="Arial" w:cs="Arial"/>
                <w:b/>
                <w:bCs/>
                <w:color w:val="000000"/>
                <w:sz w:val="14"/>
                <w:szCs w:val="14"/>
              </w:rPr>
              <w:t>Total</w:t>
            </w:r>
          </w:p>
        </w:tc>
      </w:tr>
      <w:tr w:rsidR="008A1CC1" w14:paraId="012D7979" w14:textId="77777777">
        <w:tc>
          <w:tcPr>
            <w:tcW w:w="0" w:type="auto"/>
            <w:gridSpan w:val="3"/>
            <w:shd w:val="clear" w:color="auto" w:fill="auto"/>
            <w:tcMar>
              <w:top w:w="40" w:type="dxa"/>
              <w:left w:w="20" w:type="dxa"/>
              <w:bottom w:w="40" w:type="dxa"/>
              <w:right w:w="20" w:type="dxa"/>
            </w:tcMar>
            <w:vAlign w:val="bottom"/>
          </w:tcPr>
          <w:p w14:paraId="012D796D" w14:textId="77777777" w:rsidR="008A1CC1" w:rsidRDefault="00EB3825">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96E" w14:textId="77777777" w:rsidR="008A1CC1" w:rsidRDefault="00EB3825">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96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970" w14:textId="77777777" w:rsidR="008A1CC1" w:rsidRDefault="00EB3825">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012D7971"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972" w14:textId="77777777" w:rsidR="008A1CC1" w:rsidRDefault="00EB3825">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97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974" w14:textId="77777777" w:rsidR="008A1CC1" w:rsidRDefault="00EB3825">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c>
          <w:tcPr>
            <w:tcW w:w="0" w:type="auto"/>
            <w:gridSpan w:val="3"/>
            <w:shd w:val="clear" w:color="auto" w:fill="auto"/>
            <w:tcMar>
              <w:top w:w="0" w:type="dxa"/>
              <w:left w:w="20" w:type="dxa"/>
              <w:bottom w:w="0" w:type="dxa"/>
              <w:right w:w="20" w:type="dxa"/>
            </w:tcMar>
            <w:vAlign w:val="bottom"/>
          </w:tcPr>
          <w:p w14:paraId="012D7975"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976" w14:textId="77777777" w:rsidR="008A1CC1" w:rsidRDefault="00EB3825">
            <w:pPr>
              <w:jc w:val="center"/>
              <w:textAlignment w:val="bottom"/>
            </w:pPr>
            <w:r>
              <w:rPr>
                <w:rFonts w:ascii="Arial" w:eastAsia="宋体" w:hAnsi="Arial" w:cs="Arial"/>
                <w:b/>
                <w:bCs/>
                <w:color w:val="000000"/>
                <w:sz w:val="14"/>
                <w:szCs w:val="14"/>
              </w:rPr>
              <w:t>Fair</w:t>
            </w:r>
            <w:r>
              <w:rPr>
                <w:rFonts w:ascii="Arial" w:eastAsia="宋体" w:hAnsi="Arial" w:cs="Arial"/>
                <w:b/>
                <w:bCs/>
                <w:color w:val="000000"/>
                <w:sz w:val="14"/>
                <w:szCs w:val="14"/>
              </w:rPr>
              <w:br/>
              <w:t>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97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978" w14:textId="77777777" w:rsidR="008A1CC1" w:rsidRDefault="00EB3825">
            <w:pPr>
              <w:jc w:val="center"/>
              <w:textAlignment w:val="bottom"/>
            </w:pPr>
            <w:r>
              <w:rPr>
                <w:rFonts w:ascii="Arial" w:eastAsia="宋体" w:hAnsi="Arial" w:cs="Arial"/>
                <w:b/>
                <w:bCs/>
                <w:color w:val="000000"/>
                <w:sz w:val="14"/>
                <w:szCs w:val="14"/>
              </w:rPr>
              <w:t>Gross</w:t>
            </w:r>
            <w:r>
              <w:rPr>
                <w:rFonts w:ascii="Arial" w:eastAsia="宋体" w:hAnsi="Arial" w:cs="Arial"/>
                <w:b/>
                <w:bCs/>
                <w:color w:val="000000"/>
                <w:sz w:val="14"/>
                <w:szCs w:val="14"/>
              </w:rPr>
              <w:br/>
              <w:t>Unrealized</w:t>
            </w:r>
            <w:r>
              <w:rPr>
                <w:rFonts w:ascii="Arial" w:eastAsia="宋体" w:hAnsi="Arial" w:cs="Arial"/>
                <w:b/>
                <w:bCs/>
                <w:color w:val="000000"/>
                <w:sz w:val="14"/>
                <w:szCs w:val="14"/>
              </w:rPr>
              <w:br/>
              <w:t>Losses</w:t>
            </w:r>
          </w:p>
        </w:tc>
      </w:tr>
      <w:tr w:rsidR="008A1CC1" w14:paraId="012D7986" w14:textId="77777777">
        <w:tc>
          <w:tcPr>
            <w:tcW w:w="0" w:type="auto"/>
            <w:gridSpan w:val="3"/>
            <w:shd w:val="clear" w:color="auto" w:fill="auto"/>
            <w:tcMar>
              <w:top w:w="40" w:type="dxa"/>
              <w:left w:w="20" w:type="dxa"/>
              <w:bottom w:w="40" w:type="dxa"/>
              <w:right w:w="20" w:type="dxa"/>
            </w:tcMar>
            <w:vAlign w:val="bottom"/>
          </w:tcPr>
          <w:p w14:paraId="012D797A" w14:textId="77777777" w:rsidR="008A1CC1" w:rsidRDefault="00EB3825">
            <w:pPr>
              <w:textAlignment w:val="bottom"/>
            </w:pPr>
            <w:r>
              <w:rPr>
                <w:rFonts w:ascii="Arial" w:eastAsia="宋体" w:hAnsi="Arial" w:cs="Arial"/>
                <w:b/>
                <w:bCs/>
                <w:color w:val="000000"/>
                <w:sz w:val="14"/>
                <w:szCs w:val="14"/>
              </w:rPr>
              <w:t>Ava</w:t>
            </w:r>
            <w:r>
              <w:rPr>
                <w:rFonts w:ascii="Arial" w:eastAsia="宋体" w:hAnsi="Arial" w:cs="Arial"/>
                <w:b/>
                <w:bCs/>
                <w:color w:val="000000"/>
                <w:sz w:val="14"/>
                <w:szCs w:val="14"/>
              </w:rPr>
              <w:t>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97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7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97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7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97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80"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98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82"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98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8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985" w14:textId="77777777" w:rsidR="008A1CC1" w:rsidRDefault="008A1CC1">
            <w:pPr>
              <w:rPr>
                <w:rFonts w:ascii="宋体"/>
              </w:rPr>
            </w:pPr>
          </w:p>
        </w:tc>
      </w:tr>
      <w:tr w:rsidR="008A1CC1" w14:paraId="012D7993" w14:textId="77777777">
        <w:tc>
          <w:tcPr>
            <w:tcW w:w="0" w:type="auto"/>
            <w:gridSpan w:val="3"/>
            <w:shd w:val="clear" w:color="auto" w:fill="auto"/>
            <w:tcMar>
              <w:top w:w="40" w:type="dxa"/>
              <w:left w:w="20" w:type="dxa"/>
              <w:bottom w:w="40" w:type="dxa"/>
              <w:right w:w="20" w:type="dxa"/>
            </w:tcMar>
            <w:vAlign w:val="bottom"/>
          </w:tcPr>
          <w:p w14:paraId="012D7987" w14:textId="77777777" w:rsidR="008A1CC1" w:rsidRDefault="00EB3825">
            <w:pPr>
              <w:textAlignment w:val="bottom"/>
            </w:pPr>
            <w:r>
              <w:rPr>
                <w:rFonts w:ascii="Arial" w:eastAsia="宋体" w:hAnsi="Arial" w:cs="Arial"/>
                <w:color w:val="000000"/>
                <w:sz w:val="14"/>
                <w:szCs w:val="14"/>
              </w:rPr>
              <w:t>U.S. Treasury and federal agencies:</w:t>
            </w:r>
          </w:p>
        </w:tc>
        <w:tc>
          <w:tcPr>
            <w:tcW w:w="0" w:type="auto"/>
            <w:gridSpan w:val="3"/>
            <w:shd w:val="clear" w:color="auto" w:fill="auto"/>
            <w:tcMar>
              <w:top w:w="0" w:type="dxa"/>
              <w:left w:w="20" w:type="dxa"/>
              <w:bottom w:w="0" w:type="dxa"/>
              <w:right w:w="20" w:type="dxa"/>
            </w:tcMar>
            <w:vAlign w:val="bottom"/>
          </w:tcPr>
          <w:p w14:paraId="012D798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8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8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8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8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8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8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8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9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9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992" w14:textId="77777777" w:rsidR="008A1CC1" w:rsidRDefault="008A1CC1">
            <w:pPr>
              <w:rPr>
                <w:rFonts w:ascii="宋体"/>
              </w:rPr>
            </w:pPr>
          </w:p>
        </w:tc>
      </w:tr>
      <w:tr w:rsidR="008A1CC1" w14:paraId="012D79AC" w14:textId="77777777">
        <w:tc>
          <w:tcPr>
            <w:tcW w:w="0" w:type="auto"/>
            <w:gridSpan w:val="3"/>
            <w:shd w:val="clear" w:color="auto" w:fill="CCEEFF"/>
            <w:tcMar>
              <w:top w:w="40" w:type="dxa"/>
              <w:left w:w="245" w:type="dxa"/>
              <w:bottom w:w="40" w:type="dxa"/>
              <w:right w:w="20" w:type="dxa"/>
            </w:tcMar>
            <w:vAlign w:val="bottom"/>
          </w:tcPr>
          <w:p w14:paraId="012D7994" w14:textId="77777777" w:rsidR="008A1CC1" w:rsidRDefault="00EB3825">
            <w:pPr>
              <w:textAlignment w:val="bottom"/>
            </w:pPr>
            <w:r>
              <w:rPr>
                <w:rFonts w:ascii="Arial" w:eastAsia="宋体" w:hAnsi="Arial" w:cs="Arial"/>
                <w:color w:val="000000"/>
                <w:sz w:val="14"/>
                <w:szCs w:val="14"/>
              </w:rPr>
              <w:t>Direct obligations</w:t>
            </w:r>
          </w:p>
        </w:tc>
        <w:tc>
          <w:tcPr>
            <w:tcW w:w="0" w:type="auto"/>
            <w:shd w:val="clear" w:color="auto" w:fill="CCEEFF"/>
            <w:tcMar>
              <w:top w:w="40" w:type="dxa"/>
              <w:left w:w="20" w:type="dxa"/>
              <w:bottom w:w="40" w:type="dxa"/>
              <w:right w:w="0" w:type="dxa"/>
            </w:tcMar>
            <w:vAlign w:val="bottom"/>
          </w:tcPr>
          <w:p w14:paraId="012D7995"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7996" w14:textId="77777777" w:rsidR="008A1CC1" w:rsidRDefault="00EB3825">
            <w:pPr>
              <w:jc w:val="right"/>
              <w:textAlignment w:val="bottom"/>
            </w:pPr>
            <w:r>
              <w:rPr>
                <w:rFonts w:ascii="Arial" w:eastAsia="宋体" w:hAnsi="Arial" w:cs="Arial"/>
                <w:color w:val="000000"/>
                <w:sz w:val="14"/>
                <w:szCs w:val="14"/>
              </w:rPr>
              <w:t>14,749 </w:t>
            </w:r>
          </w:p>
        </w:tc>
        <w:tc>
          <w:tcPr>
            <w:tcW w:w="0" w:type="auto"/>
            <w:shd w:val="clear" w:color="auto" w:fill="CCEEFF"/>
            <w:tcMar>
              <w:top w:w="40" w:type="dxa"/>
              <w:left w:w="0" w:type="dxa"/>
              <w:bottom w:w="40" w:type="dxa"/>
              <w:right w:w="20" w:type="dxa"/>
            </w:tcMar>
            <w:vAlign w:val="bottom"/>
          </w:tcPr>
          <w:p w14:paraId="012D799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99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999"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799A" w14:textId="77777777" w:rsidR="008A1CC1" w:rsidRDefault="00EB3825">
            <w:pPr>
              <w:jc w:val="right"/>
              <w:textAlignment w:val="bottom"/>
            </w:pPr>
            <w:r>
              <w:rPr>
                <w:rFonts w:ascii="Arial" w:eastAsia="宋体" w:hAnsi="Arial" w:cs="Arial"/>
                <w:color w:val="000000"/>
                <w:sz w:val="14"/>
                <w:szCs w:val="14"/>
              </w:rPr>
              <w:t>194 </w:t>
            </w:r>
          </w:p>
        </w:tc>
        <w:tc>
          <w:tcPr>
            <w:tcW w:w="0" w:type="auto"/>
            <w:shd w:val="clear" w:color="auto" w:fill="CCEEFF"/>
            <w:tcMar>
              <w:top w:w="40" w:type="dxa"/>
              <w:left w:w="0" w:type="dxa"/>
              <w:bottom w:w="40" w:type="dxa"/>
              <w:right w:w="20" w:type="dxa"/>
            </w:tcMar>
            <w:vAlign w:val="bottom"/>
          </w:tcPr>
          <w:p w14:paraId="012D799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99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99D"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799E" w14:textId="77777777" w:rsidR="008A1CC1" w:rsidRDefault="00EB3825">
            <w:pPr>
              <w:jc w:val="right"/>
              <w:textAlignment w:val="bottom"/>
            </w:pPr>
            <w:r>
              <w:rPr>
                <w:rFonts w:ascii="Arial" w:eastAsia="宋体" w:hAnsi="Arial" w:cs="Arial"/>
                <w:color w:val="000000"/>
                <w:sz w:val="14"/>
                <w:szCs w:val="14"/>
              </w:rPr>
              <w:t>1,624 </w:t>
            </w:r>
          </w:p>
        </w:tc>
        <w:tc>
          <w:tcPr>
            <w:tcW w:w="0" w:type="auto"/>
            <w:shd w:val="clear" w:color="auto" w:fill="CCEEFF"/>
            <w:tcMar>
              <w:top w:w="40" w:type="dxa"/>
              <w:left w:w="0" w:type="dxa"/>
              <w:bottom w:w="40" w:type="dxa"/>
              <w:right w:w="20" w:type="dxa"/>
            </w:tcMar>
            <w:vAlign w:val="bottom"/>
          </w:tcPr>
          <w:p w14:paraId="012D799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9A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9A1"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79A2"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79A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9A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9A5"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79A6" w14:textId="77777777" w:rsidR="008A1CC1" w:rsidRDefault="00EB3825">
            <w:pPr>
              <w:jc w:val="right"/>
              <w:textAlignment w:val="bottom"/>
            </w:pPr>
            <w:r>
              <w:rPr>
                <w:rFonts w:ascii="Arial" w:eastAsia="宋体" w:hAnsi="Arial" w:cs="Arial"/>
                <w:color w:val="000000"/>
                <w:sz w:val="14"/>
                <w:szCs w:val="14"/>
              </w:rPr>
              <w:t>16,373 </w:t>
            </w:r>
          </w:p>
        </w:tc>
        <w:tc>
          <w:tcPr>
            <w:tcW w:w="0" w:type="auto"/>
            <w:shd w:val="clear" w:color="auto" w:fill="CCEEFF"/>
            <w:tcMar>
              <w:top w:w="40" w:type="dxa"/>
              <w:left w:w="0" w:type="dxa"/>
              <w:bottom w:w="40" w:type="dxa"/>
              <w:right w:w="20" w:type="dxa"/>
            </w:tcMar>
            <w:vAlign w:val="bottom"/>
          </w:tcPr>
          <w:p w14:paraId="012D79A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9A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9A9"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79AA" w14:textId="77777777" w:rsidR="008A1CC1" w:rsidRDefault="00EB3825">
            <w:pPr>
              <w:jc w:val="right"/>
              <w:textAlignment w:val="bottom"/>
            </w:pPr>
            <w:r>
              <w:rPr>
                <w:rFonts w:ascii="Arial" w:eastAsia="宋体" w:hAnsi="Arial" w:cs="Arial"/>
                <w:color w:val="000000"/>
                <w:sz w:val="14"/>
                <w:szCs w:val="14"/>
              </w:rPr>
              <w:t>196 </w:t>
            </w:r>
          </w:p>
        </w:tc>
        <w:tc>
          <w:tcPr>
            <w:tcW w:w="0" w:type="auto"/>
            <w:shd w:val="clear" w:color="auto" w:fill="CCEEFF"/>
            <w:tcMar>
              <w:top w:w="40" w:type="dxa"/>
              <w:left w:w="0" w:type="dxa"/>
              <w:bottom w:w="40" w:type="dxa"/>
              <w:right w:w="20" w:type="dxa"/>
            </w:tcMar>
            <w:vAlign w:val="bottom"/>
          </w:tcPr>
          <w:p w14:paraId="012D79AB" w14:textId="77777777" w:rsidR="008A1CC1" w:rsidRDefault="008A1CC1">
            <w:pPr>
              <w:jc w:val="right"/>
              <w:rPr>
                <w:rFonts w:ascii="宋体"/>
              </w:rPr>
            </w:pPr>
          </w:p>
        </w:tc>
      </w:tr>
      <w:tr w:rsidR="008A1CC1" w14:paraId="012D79BF" w14:textId="77777777">
        <w:tc>
          <w:tcPr>
            <w:tcW w:w="0" w:type="auto"/>
            <w:gridSpan w:val="3"/>
            <w:shd w:val="clear" w:color="auto" w:fill="FFFFFF"/>
            <w:tcMar>
              <w:top w:w="40" w:type="dxa"/>
              <w:left w:w="245" w:type="dxa"/>
              <w:bottom w:w="40" w:type="dxa"/>
              <w:right w:w="20" w:type="dxa"/>
            </w:tcMar>
            <w:vAlign w:val="bottom"/>
          </w:tcPr>
          <w:p w14:paraId="012D79AD" w14:textId="77777777" w:rsidR="008A1CC1" w:rsidRDefault="00EB3825">
            <w:pPr>
              <w:textAlignment w:val="bottom"/>
            </w:pPr>
            <w:r>
              <w:rPr>
                <w:rFonts w:ascii="Arial" w:eastAsia="宋体" w:hAnsi="Arial" w:cs="Arial"/>
                <w:color w:val="000000"/>
                <w:sz w:val="14"/>
                <w:szCs w:val="14"/>
              </w:rPr>
              <w:t>Mortgag</w:t>
            </w:r>
            <w:r>
              <w:rPr>
                <w:rFonts w:ascii="Arial" w:eastAsia="宋体" w:hAnsi="Arial" w:cs="Arial"/>
                <w:color w:val="000000"/>
                <w:sz w:val="14"/>
                <w:szCs w:val="14"/>
              </w:rPr>
              <w:t>e-backed securities</w:t>
            </w:r>
          </w:p>
        </w:tc>
        <w:tc>
          <w:tcPr>
            <w:tcW w:w="0" w:type="auto"/>
            <w:gridSpan w:val="2"/>
            <w:shd w:val="clear" w:color="auto" w:fill="FFFFFF"/>
            <w:tcMar>
              <w:top w:w="40" w:type="dxa"/>
              <w:left w:w="20" w:type="dxa"/>
              <w:bottom w:w="40" w:type="dxa"/>
              <w:right w:w="0" w:type="dxa"/>
            </w:tcMar>
            <w:vAlign w:val="bottom"/>
          </w:tcPr>
          <w:p w14:paraId="012D79AE" w14:textId="77777777" w:rsidR="008A1CC1" w:rsidRDefault="00EB3825">
            <w:pPr>
              <w:jc w:val="right"/>
              <w:textAlignment w:val="bottom"/>
            </w:pPr>
            <w:r>
              <w:rPr>
                <w:rFonts w:ascii="Arial" w:eastAsia="宋体" w:hAnsi="Arial" w:cs="Arial"/>
                <w:color w:val="000000"/>
                <w:sz w:val="14"/>
                <w:szCs w:val="14"/>
              </w:rPr>
              <w:t>10,417 </w:t>
            </w:r>
          </w:p>
        </w:tc>
        <w:tc>
          <w:tcPr>
            <w:tcW w:w="0" w:type="auto"/>
            <w:shd w:val="clear" w:color="auto" w:fill="FFFFFF"/>
            <w:tcMar>
              <w:top w:w="40" w:type="dxa"/>
              <w:left w:w="0" w:type="dxa"/>
              <w:bottom w:w="40" w:type="dxa"/>
              <w:right w:w="20" w:type="dxa"/>
            </w:tcMar>
            <w:vAlign w:val="bottom"/>
          </w:tcPr>
          <w:p w14:paraId="012D79A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9B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9B1" w14:textId="77777777" w:rsidR="008A1CC1" w:rsidRDefault="00EB3825">
            <w:pPr>
              <w:jc w:val="right"/>
              <w:textAlignment w:val="bottom"/>
            </w:pPr>
            <w:r>
              <w:rPr>
                <w:rFonts w:ascii="Arial" w:eastAsia="宋体" w:hAnsi="Arial" w:cs="Arial"/>
                <w:color w:val="000000"/>
                <w:sz w:val="14"/>
                <w:szCs w:val="14"/>
              </w:rPr>
              <w:t>80 </w:t>
            </w:r>
          </w:p>
        </w:tc>
        <w:tc>
          <w:tcPr>
            <w:tcW w:w="0" w:type="auto"/>
            <w:shd w:val="clear" w:color="auto" w:fill="FFFFFF"/>
            <w:tcMar>
              <w:top w:w="40" w:type="dxa"/>
              <w:left w:w="0" w:type="dxa"/>
              <w:bottom w:w="40" w:type="dxa"/>
              <w:right w:w="20" w:type="dxa"/>
            </w:tcMar>
            <w:vAlign w:val="bottom"/>
          </w:tcPr>
          <w:p w14:paraId="012D79B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9B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9B4" w14:textId="77777777" w:rsidR="008A1CC1" w:rsidRDefault="00EB3825">
            <w:pPr>
              <w:jc w:val="right"/>
              <w:textAlignment w:val="bottom"/>
            </w:pPr>
            <w:r>
              <w:rPr>
                <w:rFonts w:ascii="Arial" w:eastAsia="宋体" w:hAnsi="Arial" w:cs="Arial"/>
                <w:color w:val="000000"/>
                <w:sz w:val="14"/>
                <w:szCs w:val="14"/>
              </w:rPr>
              <w:t>369 </w:t>
            </w:r>
          </w:p>
        </w:tc>
        <w:tc>
          <w:tcPr>
            <w:tcW w:w="0" w:type="auto"/>
            <w:shd w:val="clear" w:color="auto" w:fill="FFFFFF"/>
            <w:tcMar>
              <w:top w:w="40" w:type="dxa"/>
              <w:left w:w="0" w:type="dxa"/>
              <w:bottom w:w="40" w:type="dxa"/>
              <w:right w:w="20" w:type="dxa"/>
            </w:tcMar>
            <w:vAlign w:val="bottom"/>
          </w:tcPr>
          <w:p w14:paraId="012D79B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9B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9B7" w14:textId="77777777" w:rsidR="008A1CC1" w:rsidRDefault="00EB3825">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012D79B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9B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9BA" w14:textId="77777777" w:rsidR="008A1CC1" w:rsidRDefault="00EB3825">
            <w:pPr>
              <w:jc w:val="right"/>
              <w:textAlignment w:val="bottom"/>
            </w:pPr>
            <w:r>
              <w:rPr>
                <w:rFonts w:ascii="Arial" w:eastAsia="宋体" w:hAnsi="Arial" w:cs="Arial"/>
                <w:color w:val="000000"/>
                <w:sz w:val="14"/>
                <w:szCs w:val="14"/>
              </w:rPr>
              <w:t>10,786 </w:t>
            </w:r>
          </w:p>
        </w:tc>
        <w:tc>
          <w:tcPr>
            <w:tcW w:w="0" w:type="auto"/>
            <w:shd w:val="clear" w:color="auto" w:fill="FFFFFF"/>
            <w:tcMar>
              <w:top w:w="40" w:type="dxa"/>
              <w:left w:w="0" w:type="dxa"/>
              <w:bottom w:w="40" w:type="dxa"/>
              <w:right w:w="20" w:type="dxa"/>
            </w:tcMar>
            <w:vAlign w:val="bottom"/>
          </w:tcPr>
          <w:p w14:paraId="012D79B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9B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9BD" w14:textId="77777777" w:rsidR="008A1CC1" w:rsidRDefault="00EB3825">
            <w:pPr>
              <w:jc w:val="right"/>
              <w:textAlignment w:val="bottom"/>
            </w:pPr>
            <w:r>
              <w:rPr>
                <w:rFonts w:ascii="Arial" w:eastAsia="宋体" w:hAnsi="Arial" w:cs="Arial"/>
                <w:color w:val="000000"/>
                <w:sz w:val="14"/>
                <w:szCs w:val="14"/>
              </w:rPr>
              <w:t>94 </w:t>
            </w:r>
          </w:p>
        </w:tc>
        <w:tc>
          <w:tcPr>
            <w:tcW w:w="0" w:type="auto"/>
            <w:shd w:val="clear" w:color="auto" w:fill="FFFFFF"/>
            <w:tcMar>
              <w:top w:w="40" w:type="dxa"/>
              <w:left w:w="0" w:type="dxa"/>
              <w:bottom w:w="40" w:type="dxa"/>
              <w:right w:w="20" w:type="dxa"/>
            </w:tcMar>
            <w:vAlign w:val="bottom"/>
          </w:tcPr>
          <w:p w14:paraId="012D79BE" w14:textId="77777777" w:rsidR="008A1CC1" w:rsidRDefault="008A1CC1">
            <w:pPr>
              <w:jc w:val="right"/>
              <w:rPr>
                <w:rFonts w:ascii="宋体"/>
              </w:rPr>
            </w:pPr>
          </w:p>
        </w:tc>
      </w:tr>
      <w:tr w:rsidR="008A1CC1" w14:paraId="012D79D2" w14:textId="77777777">
        <w:tc>
          <w:tcPr>
            <w:tcW w:w="0" w:type="auto"/>
            <w:gridSpan w:val="3"/>
            <w:shd w:val="clear" w:color="auto" w:fill="CCEEFF"/>
            <w:tcMar>
              <w:top w:w="40" w:type="dxa"/>
              <w:left w:w="515" w:type="dxa"/>
              <w:bottom w:w="40" w:type="dxa"/>
              <w:right w:w="20" w:type="dxa"/>
            </w:tcMar>
            <w:vAlign w:val="bottom"/>
          </w:tcPr>
          <w:p w14:paraId="012D79C0" w14:textId="77777777" w:rsidR="008A1CC1" w:rsidRDefault="00EB3825">
            <w:pPr>
              <w:textAlignment w:val="bottom"/>
            </w:pPr>
            <w:r>
              <w:rPr>
                <w:rFonts w:ascii="Arial" w:eastAsia="宋体" w:hAnsi="Arial" w:cs="Arial"/>
                <w:color w:val="000000"/>
                <w:sz w:val="14"/>
                <w:szCs w:val="14"/>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9C1" w14:textId="77777777" w:rsidR="008A1CC1" w:rsidRDefault="00EB3825">
            <w:pPr>
              <w:jc w:val="right"/>
              <w:textAlignment w:val="bottom"/>
            </w:pPr>
            <w:r>
              <w:rPr>
                <w:rFonts w:ascii="Arial" w:eastAsia="宋体" w:hAnsi="Arial" w:cs="Arial"/>
                <w:color w:val="000000"/>
                <w:sz w:val="14"/>
                <w:szCs w:val="14"/>
              </w:rPr>
              <w:t>25,166 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9C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9C3"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9C4" w14:textId="77777777" w:rsidR="008A1CC1" w:rsidRDefault="00EB3825">
            <w:pPr>
              <w:jc w:val="right"/>
              <w:textAlignment w:val="bottom"/>
            </w:pPr>
            <w:r>
              <w:rPr>
                <w:rFonts w:ascii="Arial" w:eastAsia="宋体" w:hAnsi="Arial" w:cs="Arial"/>
                <w:color w:val="000000"/>
                <w:sz w:val="14"/>
                <w:szCs w:val="14"/>
              </w:rPr>
              <w:t>274 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9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9C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9C7" w14:textId="77777777" w:rsidR="008A1CC1" w:rsidRDefault="00EB3825">
            <w:pPr>
              <w:jc w:val="right"/>
              <w:textAlignment w:val="bottom"/>
            </w:pPr>
            <w:r>
              <w:rPr>
                <w:rFonts w:ascii="Arial" w:eastAsia="宋体" w:hAnsi="Arial" w:cs="Arial"/>
                <w:color w:val="000000"/>
                <w:sz w:val="14"/>
                <w:szCs w:val="14"/>
              </w:rPr>
              <w:t>1,993 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9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9C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9CA" w14:textId="77777777" w:rsidR="008A1CC1" w:rsidRDefault="00EB3825">
            <w:pPr>
              <w:jc w:val="right"/>
              <w:textAlignment w:val="bottom"/>
            </w:pPr>
            <w:r>
              <w:rPr>
                <w:rFonts w:ascii="Arial" w:eastAsia="宋体" w:hAnsi="Arial" w:cs="Arial"/>
                <w:color w:val="000000"/>
                <w:sz w:val="14"/>
                <w:szCs w:val="14"/>
              </w:rPr>
              <w:t>16 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9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9C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9CD" w14:textId="77777777" w:rsidR="008A1CC1" w:rsidRDefault="00EB3825">
            <w:pPr>
              <w:jc w:val="right"/>
              <w:textAlignment w:val="bottom"/>
            </w:pPr>
            <w:r>
              <w:rPr>
                <w:rFonts w:ascii="Arial" w:eastAsia="宋体" w:hAnsi="Arial" w:cs="Arial"/>
                <w:color w:val="000000"/>
                <w:sz w:val="14"/>
                <w:szCs w:val="14"/>
              </w:rPr>
              <w:t>27,159 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9C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9C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9D0" w14:textId="77777777" w:rsidR="008A1CC1" w:rsidRDefault="00EB3825">
            <w:pPr>
              <w:jc w:val="right"/>
              <w:textAlignment w:val="bottom"/>
            </w:pPr>
            <w:r>
              <w:rPr>
                <w:rFonts w:ascii="Arial" w:eastAsia="宋体" w:hAnsi="Arial" w:cs="Arial"/>
                <w:color w:val="000000"/>
                <w:sz w:val="14"/>
                <w:szCs w:val="14"/>
              </w:rPr>
              <w:t>290 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9D1" w14:textId="77777777" w:rsidR="008A1CC1" w:rsidRDefault="008A1CC1">
            <w:pPr>
              <w:jc w:val="right"/>
              <w:rPr>
                <w:rFonts w:ascii="宋体"/>
              </w:rPr>
            </w:pPr>
          </w:p>
        </w:tc>
      </w:tr>
      <w:tr w:rsidR="008A1CC1" w14:paraId="012D79DF" w14:textId="77777777">
        <w:trPr>
          <w:hidden/>
        </w:trPr>
        <w:tc>
          <w:tcPr>
            <w:tcW w:w="0" w:type="auto"/>
            <w:gridSpan w:val="3"/>
            <w:shd w:val="clear" w:color="auto" w:fill="auto"/>
            <w:vAlign w:val="bottom"/>
          </w:tcPr>
          <w:p w14:paraId="012D79D3" w14:textId="77777777" w:rsidR="008A1CC1" w:rsidRDefault="008A1CC1">
            <w:pPr>
              <w:rPr>
                <w:rFonts w:ascii="宋体"/>
                <w:vanish/>
              </w:rPr>
            </w:pPr>
          </w:p>
        </w:tc>
        <w:tc>
          <w:tcPr>
            <w:tcW w:w="0" w:type="auto"/>
            <w:gridSpan w:val="3"/>
            <w:shd w:val="clear" w:color="auto" w:fill="auto"/>
            <w:vAlign w:val="bottom"/>
          </w:tcPr>
          <w:p w14:paraId="012D79D4" w14:textId="77777777" w:rsidR="008A1CC1" w:rsidRDefault="008A1CC1">
            <w:pPr>
              <w:rPr>
                <w:rFonts w:ascii="宋体"/>
                <w:vanish/>
              </w:rPr>
            </w:pPr>
          </w:p>
        </w:tc>
        <w:tc>
          <w:tcPr>
            <w:tcW w:w="0" w:type="auto"/>
            <w:gridSpan w:val="3"/>
            <w:shd w:val="clear" w:color="auto" w:fill="auto"/>
            <w:vAlign w:val="bottom"/>
          </w:tcPr>
          <w:p w14:paraId="012D79D5" w14:textId="77777777" w:rsidR="008A1CC1" w:rsidRDefault="008A1CC1">
            <w:pPr>
              <w:rPr>
                <w:rFonts w:ascii="宋体"/>
                <w:vanish/>
              </w:rPr>
            </w:pPr>
          </w:p>
        </w:tc>
        <w:tc>
          <w:tcPr>
            <w:tcW w:w="0" w:type="auto"/>
            <w:gridSpan w:val="3"/>
            <w:shd w:val="clear" w:color="auto" w:fill="auto"/>
            <w:vAlign w:val="bottom"/>
          </w:tcPr>
          <w:p w14:paraId="012D79D6" w14:textId="77777777" w:rsidR="008A1CC1" w:rsidRDefault="008A1CC1">
            <w:pPr>
              <w:rPr>
                <w:rFonts w:ascii="宋体"/>
                <w:vanish/>
              </w:rPr>
            </w:pPr>
          </w:p>
        </w:tc>
        <w:tc>
          <w:tcPr>
            <w:tcW w:w="0" w:type="auto"/>
            <w:gridSpan w:val="3"/>
            <w:shd w:val="clear" w:color="auto" w:fill="auto"/>
            <w:vAlign w:val="bottom"/>
          </w:tcPr>
          <w:p w14:paraId="012D79D7" w14:textId="77777777" w:rsidR="008A1CC1" w:rsidRDefault="008A1CC1">
            <w:pPr>
              <w:rPr>
                <w:rFonts w:ascii="宋体"/>
                <w:vanish/>
              </w:rPr>
            </w:pPr>
          </w:p>
        </w:tc>
        <w:tc>
          <w:tcPr>
            <w:tcW w:w="0" w:type="auto"/>
            <w:gridSpan w:val="3"/>
            <w:shd w:val="clear" w:color="auto" w:fill="auto"/>
            <w:vAlign w:val="bottom"/>
          </w:tcPr>
          <w:p w14:paraId="012D79D8" w14:textId="77777777" w:rsidR="008A1CC1" w:rsidRDefault="008A1CC1">
            <w:pPr>
              <w:rPr>
                <w:rFonts w:ascii="宋体"/>
                <w:vanish/>
              </w:rPr>
            </w:pPr>
          </w:p>
        </w:tc>
        <w:tc>
          <w:tcPr>
            <w:tcW w:w="0" w:type="auto"/>
            <w:gridSpan w:val="3"/>
            <w:shd w:val="clear" w:color="auto" w:fill="auto"/>
            <w:vAlign w:val="bottom"/>
          </w:tcPr>
          <w:p w14:paraId="012D79D9" w14:textId="77777777" w:rsidR="008A1CC1" w:rsidRDefault="008A1CC1">
            <w:pPr>
              <w:rPr>
                <w:rFonts w:ascii="宋体"/>
                <w:vanish/>
              </w:rPr>
            </w:pPr>
          </w:p>
        </w:tc>
        <w:tc>
          <w:tcPr>
            <w:tcW w:w="0" w:type="auto"/>
            <w:gridSpan w:val="3"/>
            <w:shd w:val="clear" w:color="auto" w:fill="auto"/>
            <w:vAlign w:val="bottom"/>
          </w:tcPr>
          <w:p w14:paraId="012D79DA" w14:textId="77777777" w:rsidR="008A1CC1" w:rsidRDefault="008A1CC1">
            <w:pPr>
              <w:rPr>
                <w:rFonts w:ascii="宋体"/>
                <w:vanish/>
              </w:rPr>
            </w:pPr>
          </w:p>
        </w:tc>
        <w:tc>
          <w:tcPr>
            <w:tcW w:w="0" w:type="auto"/>
            <w:gridSpan w:val="3"/>
            <w:shd w:val="clear" w:color="auto" w:fill="auto"/>
            <w:vAlign w:val="bottom"/>
          </w:tcPr>
          <w:p w14:paraId="012D79DB" w14:textId="77777777" w:rsidR="008A1CC1" w:rsidRDefault="008A1CC1">
            <w:pPr>
              <w:rPr>
                <w:rFonts w:ascii="宋体"/>
                <w:vanish/>
              </w:rPr>
            </w:pPr>
          </w:p>
        </w:tc>
        <w:tc>
          <w:tcPr>
            <w:tcW w:w="0" w:type="auto"/>
            <w:gridSpan w:val="3"/>
            <w:shd w:val="clear" w:color="auto" w:fill="auto"/>
            <w:vAlign w:val="bottom"/>
          </w:tcPr>
          <w:p w14:paraId="012D79DC" w14:textId="77777777" w:rsidR="008A1CC1" w:rsidRDefault="008A1CC1">
            <w:pPr>
              <w:rPr>
                <w:rFonts w:ascii="宋体"/>
                <w:vanish/>
              </w:rPr>
            </w:pPr>
          </w:p>
        </w:tc>
        <w:tc>
          <w:tcPr>
            <w:tcW w:w="0" w:type="auto"/>
            <w:gridSpan w:val="3"/>
            <w:shd w:val="clear" w:color="auto" w:fill="auto"/>
            <w:vAlign w:val="bottom"/>
          </w:tcPr>
          <w:p w14:paraId="012D79DD" w14:textId="77777777" w:rsidR="008A1CC1" w:rsidRDefault="008A1CC1">
            <w:pPr>
              <w:rPr>
                <w:rFonts w:ascii="宋体"/>
                <w:vanish/>
              </w:rPr>
            </w:pPr>
          </w:p>
        </w:tc>
        <w:tc>
          <w:tcPr>
            <w:tcW w:w="0" w:type="auto"/>
            <w:gridSpan w:val="3"/>
            <w:shd w:val="clear" w:color="auto" w:fill="auto"/>
            <w:vAlign w:val="bottom"/>
          </w:tcPr>
          <w:p w14:paraId="012D79DE" w14:textId="77777777" w:rsidR="008A1CC1" w:rsidRDefault="008A1CC1">
            <w:pPr>
              <w:rPr>
                <w:rFonts w:ascii="宋体"/>
                <w:vanish/>
              </w:rPr>
            </w:pPr>
          </w:p>
        </w:tc>
      </w:tr>
      <w:tr w:rsidR="008A1CC1" w14:paraId="012D79EC" w14:textId="77777777">
        <w:trPr>
          <w:hidden/>
        </w:trPr>
        <w:tc>
          <w:tcPr>
            <w:tcW w:w="0" w:type="auto"/>
            <w:gridSpan w:val="3"/>
            <w:shd w:val="clear" w:color="auto" w:fill="auto"/>
            <w:vAlign w:val="bottom"/>
          </w:tcPr>
          <w:p w14:paraId="012D79E0" w14:textId="77777777" w:rsidR="008A1CC1" w:rsidRDefault="008A1CC1">
            <w:pPr>
              <w:rPr>
                <w:rFonts w:ascii="宋体"/>
                <w:vanish/>
              </w:rPr>
            </w:pPr>
          </w:p>
        </w:tc>
        <w:tc>
          <w:tcPr>
            <w:tcW w:w="0" w:type="auto"/>
            <w:gridSpan w:val="3"/>
            <w:shd w:val="clear" w:color="auto" w:fill="auto"/>
            <w:vAlign w:val="bottom"/>
          </w:tcPr>
          <w:p w14:paraId="012D79E1" w14:textId="77777777" w:rsidR="008A1CC1" w:rsidRDefault="008A1CC1">
            <w:pPr>
              <w:rPr>
                <w:rFonts w:ascii="宋体"/>
                <w:vanish/>
              </w:rPr>
            </w:pPr>
          </w:p>
        </w:tc>
        <w:tc>
          <w:tcPr>
            <w:tcW w:w="0" w:type="auto"/>
            <w:gridSpan w:val="3"/>
            <w:shd w:val="clear" w:color="auto" w:fill="auto"/>
            <w:vAlign w:val="bottom"/>
          </w:tcPr>
          <w:p w14:paraId="012D79E2" w14:textId="77777777" w:rsidR="008A1CC1" w:rsidRDefault="008A1CC1">
            <w:pPr>
              <w:rPr>
                <w:rFonts w:ascii="宋体"/>
                <w:vanish/>
              </w:rPr>
            </w:pPr>
          </w:p>
        </w:tc>
        <w:tc>
          <w:tcPr>
            <w:tcW w:w="0" w:type="auto"/>
            <w:gridSpan w:val="3"/>
            <w:shd w:val="clear" w:color="auto" w:fill="auto"/>
            <w:vAlign w:val="bottom"/>
          </w:tcPr>
          <w:p w14:paraId="012D79E3" w14:textId="77777777" w:rsidR="008A1CC1" w:rsidRDefault="008A1CC1">
            <w:pPr>
              <w:rPr>
                <w:rFonts w:ascii="宋体"/>
                <w:vanish/>
              </w:rPr>
            </w:pPr>
          </w:p>
        </w:tc>
        <w:tc>
          <w:tcPr>
            <w:tcW w:w="0" w:type="auto"/>
            <w:gridSpan w:val="3"/>
            <w:shd w:val="clear" w:color="auto" w:fill="auto"/>
            <w:vAlign w:val="bottom"/>
          </w:tcPr>
          <w:p w14:paraId="012D79E4" w14:textId="77777777" w:rsidR="008A1CC1" w:rsidRDefault="008A1CC1">
            <w:pPr>
              <w:rPr>
                <w:rFonts w:ascii="宋体"/>
                <w:vanish/>
              </w:rPr>
            </w:pPr>
          </w:p>
        </w:tc>
        <w:tc>
          <w:tcPr>
            <w:tcW w:w="0" w:type="auto"/>
            <w:gridSpan w:val="3"/>
            <w:shd w:val="clear" w:color="auto" w:fill="auto"/>
            <w:vAlign w:val="bottom"/>
          </w:tcPr>
          <w:p w14:paraId="012D79E5" w14:textId="77777777" w:rsidR="008A1CC1" w:rsidRDefault="008A1CC1">
            <w:pPr>
              <w:rPr>
                <w:rFonts w:ascii="宋体"/>
                <w:vanish/>
              </w:rPr>
            </w:pPr>
          </w:p>
        </w:tc>
        <w:tc>
          <w:tcPr>
            <w:tcW w:w="0" w:type="auto"/>
            <w:gridSpan w:val="3"/>
            <w:shd w:val="clear" w:color="auto" w:fill="auto"/>
            <w:vAlign w:val="bottom"/>
          </w:tcPr>
          <w:p w14:paraId="012D79E6" w14:textId="77777777" w:rsidR="008A1CC1" w:rsidRDefault="008A1CC1">
            <w:pPr>
              <w:rPr>
                <w:rFonts w:ascii="宋体"/>
                <w:vanish/>
              </w:rPr>
            </w:pPr>
          </w:p>
        </w:tc>
        <w:tc>
          <w:tcPr>
            <w:tcW w:w="0" w:type="auto"/>
            <w:gridSpan w:val="3"/>
            <w:shd w:val="clear" w:color="auto" w:fill="auto"/>
            <w:vAlign w:val="bottom"/>
          </w:tcPr>
          <w:p w14:paraId="012D79E7" w14:textId="77777777" w:rsidR="008A1CC1" w:rsidRDefault="008A1CC1">
            <w:pPr>
              <w:rPr>
                <w:rFonts w:ascii="宋体"/>
                <w:vanish/>
              </w:rPr>
            </w:pPr>
          </w:p>
        </w:tc>
        <w:tc>
          <w:tcPr>
            <w:tcW w:w="0" w:type="auto"/>
            <w:gridSpan w:val="3"/>
            <w:shd w:val="clear" w:color="auto" w:fill="auto"/>
            <w:vAlign w:val="bottom"/>
          </w:tcPr>
          <w:p w14:paraId="012D79E8" w14:textId="77777777" w:rsidR="008A1CC1" w:rsidRDefault="008A1CC1">
            <w:pPr>
              <w:rPr>
                <w:rFonts w:ascii="宋体"/>
                <w:vanish/>
              </w:rPr>
            </w:pPr>
          </w:p>
        </w:tc>
        <w:tc>
          <w:tcPr>
            <w:tcW w:w="0" w:type="auto"/>
            <w:gridSpan w:val="3"/>
            <w:shd w:val="clear" w:color="auto" w:fill="auto"/>
            <w:vAlign w:val="bottom"/>
          </w:tcPr>
          <w:p w14:paraId="012D79E9" w14:textId="77777777" w:rsidR="008A1CC1" w:rsidRDefault="008A1CC1">
            <w:pPr>
              <w:rPr>
                <w:rFonts w:ascii="宋体"/>
                <w:vanish/>
              </w:rPr>
            </w:pPr>
          </w:p>
        </w:tc>
        <w:tc>
          <w:tcPr>
            <w:tcW w:w="0" w:type="auto"/>
            <w:gridSpan w:val="3"/>
            <w:shd w:val="clear" w:color="auto" w:fill="auto"/>
            <w:vAlign w:val="bottom"/>
          </w:tcPr>
          <w:p w14:paraId="012D79EA" w14:textId="77777777" w:rsidR="008A1CC1" w:rsidRDefault="008A1CC1">
            <w:pPr>
              <w:rPr>
                <w:rFonts w:ascii="宋体"/>
                <w:vanish/>
              </w:rPr>
            </w:pPr>
          </w:p>
        </w:tc>
        <w:tc>
          <w:tcPr>
            <w:tcW w:w="0" w:type="auto"/>
            <w:gridSpan w:val="3"/>
            <w:shd w:val="clear" w:color="auto" w:fill="auto"/>
            <w:vAlign w:val="bottom"/>
          </w:tcPr>
          <w:p w14:paraId="012D79EB" w14:textId="77777777" w:rsidR="008A1CC1" w:rsidRDefault="008A1CC1">
            <w:pPr>
              <w:rPr>
                <w:rFonts w:ascii="宋体"/>
                <w:vanish/>
              </w:rPr>
            </w:pPr>
          </w:p>
        </w:tc>
      </w:tr>
      <w:tr w:rsidR="008A1CC1" w14:paraId="012D79F9" w14:textId="77777777">
        <w:trPr>
          <w:hidden/>
        </w:trPr>
        <w:tc>
          <w:tcPr>
            <w:tcW w:w="0" w:type="auto"/>
            <w:gridSpan w:val="3"/>
            <w:shd w:val="clear" w:color="auto" w:fill="auto"/>
            <w:vAlign w:val="bottom"/>
          </w:tcPr>
          <w:p w14:paraId="012D79ED" w14:textId="77777777" w:rsidR="008A1CC1" w:rsidRDefault="008A1CC1">
            <w:pPr>
              <w:rPr>
                <w:rFonts w:ascii="宋体"/>
                <w:vanish/>
              </w:rPr>
            </w:pPr>
          </w:p>
        </w:tc>
        <w:tc>
          <w:tcPr>
            <w:tcW w:w="0" w:type="auto"/>
            <w:gridSpan w:val="3"/>
            <w:shd w:val="clear" w:color="auto" w:fill="auto"/>
            <w:vAlign w:val="bottom"/>
          </w:tcPr>
          <w:p w14:paraId="012D79EE" w14:textId="77777777" w:rsidR="008A1CC1" w:rsidRDefault="008A1CC1">
            <w:pPr>
              <w:rPr>
                <w:rFonts w:ascii="宋体"/>
                <w:vanish/>
              </w:rPr>
            </w:pPr>
          </w:p>
        </w:tc>
        <w:tc>
          <w:tcPr>
            <w:tcW w:w="0" w:type="auto"/>
            <w:gridSpan w:val="3"/>
            <w:shd w:val="clear" w:color="auto" w:fill="auto"/>
            <w:vAlign w:val="bottom"/>
          </w:tcPr>
          <w:p w14:paraId="012D79EF" w14:textId="77777777" w:rsidR="008A1CC1" w:rsidRDefault="008A1CC1">
            <w:pPr>
              <w:rPr>
                <w:rFonts w:ascii="宋体"/>
                <w:vanish/>
              </w:rPr>
            </w:pPr>
          </w:p>
        </w:tc>
        <w:tc>
          <w:tcPr>
            <w:tcW w:w="0" w:type="auto"/>
            <w:gridSpan w:val="3"/>
            <w:shd w:val="clear" w:color="auto" w:fill="auto"/>
            <w:vAlign w:val="bottom"/>
          </w:tcPr>
          <w:p w14:paraId="012D79F0" w14:textId="77777777" w:rsidR="008A1CC1" w:rsidRDefault="008A1CC1">
            <w:pPr>
              <w:rPr>
                <w:rFonts w:ascii="宋体"/>
                <w:vanish/>
              </w:rPr>
            </w:pPr>
          </w:p>
        </w:tc>
        <w:tc>
          <w:tcPr>
            <w:tcW w:w="0" w:type="auto"/>
            <w:gridSpan w:val="3"/>
            <w:shd w:val="clear" w:color="auto" w:fill="auto"/>
            <w:vAlign w:val="bottom"/>
          </w:tcPr>
          <w:p w14:paraId="012D79F1" w14:textId="77777777" w:rsidR="008A1CC1" w:rsidRDefault="008A1CC1">
            <w:pPr>
              <w:rPr>
                <w:rFonts w:ascii="宋体"/>
                <w:vanish/>
              </w:rPr>
            </w:pPr>
          </w:p>
        </w:tc>
        <w:tc>
          <w:tcPr>
            <w:tcW w:w="0" w:type="auto"/>
            <w:gridSpan w:val="3"/>
            <w:shd w:val="clear" w:color="auto" w:fill="auto"/>
            <w:vAlign w:val="bottom"/>
          </w:tcPr>
          <w:p w14:paraId="012D79F2" w14:textId="77777777" w:rsidR="008A1CC1" w:rsidRDefault="008A1CC1">
            <w:pPr>
              <w:rPr>
                <w:rFonts w:ascii="宋体"/>
                <w:vanish/>
              </w:rPr>
            </w:pPr>
          </w:p>
        </w:tc>
        <w:tc>
          <w:tcPr>
            <w:tcW w:w="0" w:type="auto"/>
            <w:gridSpan w:val="3"/>
            <w:shd w:val="clear" w:color="auto" w:fill="auto"/>
            <w:vAlign w:val="bottom"/>
          </w:tcPr>
          <w:p w14:paraId="012D79F3" w14:textId="77777777" w:rsidR="008A1CC1" w:rsidRDefault="008A1CC1">
            <w:pPr>
              <w:rPr>
                <w:rFonts w:ascii="宋体"/>
                <w:vanish/>
              </w:rPr>
            </w:pPr>
          </w:p>
        </w:tc>
        <w:tc>
          <w:tcPr>
            <w:tcW w:w="0" w:type="auto"/>
            <w:gridSpan w:val="3"/>
            <w:shd w:val="clear" w:color="auto" w:fill="auto"/>
            <w:vAlign w:val="bottom"/>
          </w:tcPr>
          <w:p w14:paraId="012D79F4" w14:textId="77777777" w:rsidR="008A1CC1" w:rsidRDefault="008A1CC1">
            <w:pPr>
              <w:rPr>
                <w:rFonts w:ascii="宋体"/>
                <w:vanish/>
              </w:rPr>
            </w:pPr>
          </w:p>
        </w:tc>
        <w:tc>
          <w:tcPr>
            <w:tcW w:w="0" w:type="auto"/>
            <w:gridSpan w:val="3"/>
            <w:shd w:val="clear" w:color="auto" w:fill="auto"/>
            <w:vAlign w:val="bottom"/>
          </w:tcPr>
          <w:p w14:paraId="012D79F5" w14:textId="77777777" w:rsidR="008A1CC1" w:rsidRDefault="008A1CC1">
            <w:pPr>
              <w:rPr>
                <w:rFonts w:ascii="宋体"/>
                <w:vanish/>
              </w:rPr>
            </w:pPr>
          </w:p>
        </w:tc>
        <w:tc>
          <w:tcPr>
            <w:tcW w:w="0" w:type="auto"/>
            <w:gridSpan w:val="3"/>
            <w:shd w:val="clear" w:color="auto" w:fill="auto"/>
            <w:vAlign w:val="bottom"/>
          </w:tcPr>
          <w:p w14:paraId="012D79F6" w14:textId="77777777" w:rsidR="008A1CC1" w:rsidRDefault="008A1CC1">
            <w:pPr>
              <w:rPr>
                <w:rFonts w:ascii="宋体"/>
                <w:vanish/>
              </w:rPr>
            </w:pPr>
          </w:p>
        </w:tc>
        <w:tc>
          <w:tcPr>
            <w:tcW w:w="0" w:type="auto"/>
            <w:gridSpan w:val="3"/>
            <w:shd w:val="clear" w:color="auto" w:fill="auto"/>
            <w:vAlign w:val="bottom"/>
          </w:tcPr>
          <w:p w14:paraId="012D79F7" w14:textId="77777777" w:rsidR="008A1CC1" w:rsidRDefault="008A1CC1">
            <w:pPr>
              <w:rPr>
                <w:rFonts w:ascii="宋体"/>
                <w:vanish/>
              </w:rPr>
            </w:pPr>
          </w:p>
        </w:tc>
        <w:tc>
          <w:tcPr>
            <w:tcW w:w="0" w:type="auto"/>
            <w:gridSpan w:val="3"/>
            <w:shd w:val="clear" w:color="auto" w:fill="auto"/>
            <w:vAlign w:val="bottom"/>
          </w:tcPr>
          <w:p w14:paraId="012D79F8" w14:textId="77777777" w:rsidR="008A1CC1" w:rsidRDefault="008A1CC1">
            <w:pPr>
              <w:rPr>
                <w:rFonts w:ascii="宋体"/>
                <w:vanish/>
              </w:rPr>
            </w:pPr>
          </w:p>
        </w:tc>
      </w:tr>
      <w:tr w:rsidR="008A1CC1" w14:paraId="012D7A06" w14:textId="77777777">
        <w:trPr>
          <w:hidden/>
        </w:trPr>
        <w:tc>
          <w:tcPr>
            <w:tcW w:w="0" w:type="auto"/>
            <w:gridSpan w:val="3"/>
            <w:shd w:val="clear" w:color="auto" w:fill="auto"/>
            <w:vAlign w:val="bottom"/>
          </w:tcPr>
          <w:p w14:paraId="012D79FA" w14:textId="77777777" w:rsidR="008A1CC1" w:rsidRDefault="008A1CC1">
            <w:pPr>
              <w:rPr>
                <w:rFonts w:ascii="宋体"/>
                <w:vanish/>
              </w:rPr>
            </w:pPr>
          </w:p>
        </w:tc>
        <w:tc>
          <w:tcPr>
            <w:tcW w:w="0" w:type="auto"/>
            <w:gridSpan w:val="3"/>
            <w:shd w:val="clear" w:color="auto" w:fill="auto"/>
            <w:vAlign w:val="bottom"/>
          </w:tcPr>
          <w:p w14:paraId="012D79FB" w14:textId="77777777" w:rsidR="008A1CC1" w:rsidRDefault="008A1CC1">
            <w:pPr>
              <w:rPr>
                <w:rFonts w:ascii="宋体"/>
                <w:vanish/>
              </w:rPr>
            </w:pPr>
          </w:p>
        </w:tc>
        <w:tc>
          <w:tcPr>
            <w:tcW w:w="0" w:type="auto"/>
            <w:gridSpan w:val="3"/>
            <w:shd w:val="clear" w:color="auto" w:fill="auto"/>
            <w:vAlign w:val="bottom"/>
          </w:tcPr>
          <w:p w14:paraId="012D79FC" w14:textId="77777777" w:rsidR="008A1CC1" w:rsidRDefault="008A1CC1">
            <w:pPr>
              <w:rPr>
                <w:rFonts w:ascii="宋体"/>
                <w:vanish/>
              </w:rPr>
            </w:pPr>
          </w:p>
        </w:tc>
        <w:tc>
          <w:tcPr>
            <w:tcW w:w="0" w:type="auto"/>
            <w:gridSpan w:val="3"/>
            <w:shd w:val="clear" w:color="auto" w:fill="auto"/>
            <w:vAlign w:val="bottom"/>
          </w:tcPr>
          <w:p w14:paraId="012D79FD" w14:textId="77777777" w:rsidR="008A1CC1" w:rsidRDefault="008A1CC1">
            <w:pPr>
              <w:rPr>
                <w:rFonts w:ascii="宋体"/>
                <w:vanish/>
              </w:rPr>
            </w:pPr>
          </w:p>
        </w:tc>
        <w:tc>
          <w:tcPr>
            <w:tcW w:w="0" w:type="auto"/>
            <w:gridSpan w:val="3"/>
            <w:shd w:val="clear" w:color="auto" w:fill="auto"/>
            <w:vAlign w:val="bottom"/>
          </w:tcPr>
          <w:p w14:paraId="012D79FE" w14:textId="77777777" w:rsidR="008A1CC1" w:rsidRDefault="008A1CC1">
            <w:pPr>
              <w:rPr>
                <w:rFonts w:ascii="宋体"/>
                <w:vanish/>
              </w:rPr>
            </w:pPr>
          </w:p>
        </w:tc>
        <w:tc>
          <w:tcPr>
            <w:tcW w:w="0" w:type="auto"/>
            <w:gridSpan w:val="3"/>
            <w:shd w:val="clear" w:color="auto" w:fill="auto"/>
            <w:vAlign w:val="bottom"/>
          </w:tcPr>
          <w:p w14:paraId="012D79FF" w14:textId="77777777" w:rsidR="008A1CC1" w:rsidRDefault="008A1CC1">
            <w:pPr>
              <w:rPr>
                <w:rFonts w:ascii="宋体"/>
                <w:vanish/>
              </w:rPr>
            </w:pPr>
          </w:p>
        </w:tc>
        <w:tc>
          <w:tcPr>
            <w:tcW w:w="0" w:type="auto"/>
            <w:gridSpan w:val="3"/>
            <w:shd w:val="clear" w:color="auto" w:fill="auto"/>
            <w:vAlign w:val="bottom"/>
          </w:tcPr>
          <w:p w14:paraId="012D7A00" w14:textId="77777777" w:rsidR="008A1CC1" w:rsidRDefault="008A1CC1">
            <w:pPr>
              <w:rPr>
                <w:rFonts w:ascii="宋体"/>
                <w:vanish/>
              </w:rPr>
            </w:pPr>
          </w:p>
        </w:tc>
        <w:tc>
          <w:tcPr>
            <w:tcW w:w="0" w:type="auto"/>
            <w:gridSpan w:val="3"/>
            <w:shd w:val="clear" w:color="auto" w:fill="auto"/>
            <w:vAlign w:val="bottom"/>
          </w:tcPr>
          <w:p w14:paraId="012D7A01" w14:textId="77777777" w:rsidR="008A1CC1" w:rsidRDefault="008A1CC1">
            <w:pPr>
              <w:rPr>
                <w:rFonts w:ascii="宋体"/>
                <w:vanish/>
              </w:rPr>
            </w:pPr>
          </w:p>
        </w:tc>
        <w:tc>
          <w:tcPr>
            <w:tcW w:w="0" w:type="auto"/>
            <w:gridSpan w:val="3"/>
            <w:shd w:val="clear" w:color="auto" w:fill="auto"/>
            <w:vAlign w:val="bottom"/>
          </w:tcPr>
          <w:p w14:paraId="012D7A02" w14:textId="77777777" w:rsidR="008A1CC1" w:rsidRDefault="008A1CC1">
            <w:pPr>
              <w:rPr>
                <w:rFonts w:ascii="宋体"/>
                <w:vanish/>
              </w:rPr>
            </w:pPr>
          </w:p>
        </w:tc>
        <w:tc>
          <w:tcPr>
            <w:tcW w:w="0" w:type="auto"/>
            <w:gridSpan w:val="3"/>
            <w:shd w:val="clear" w:color="auto" w:fill="auto"/>
            <w:vAlign w:val="bottom"/>
          </w:tcPr>
          <w:p w14:paraId="012D7A03" w14:textId="77777777" w:rsidR="008A1CC1" w:rsidRDefault="008A1CC1">
            <w:pPr>
              <w:rPr>
                <w:rFonts w:ascii="宋体"/>
                <w:vanish/>
              </w:rPr>
            </w:pPr>
          </w:p>
        </w:tc>
        <w:tc>
          <w:tcPr>
            <w:tcW w:w="0" w:type="auto"/>
            <w:gridSpan w:val="3"/>
            <w:shd w:val="clear" w:color="auto" w:fill="auto"/>
            <w:vAlign w:val="bottom"/>
          </w:tcPr>
          <w:p w14:paraId="012D7A04" w14:textId="77777777" w:rsidR="008A1CC1" w:rsidRDefault="008A1CC1">
            <w:pPr>
              <w:rPr>
                <w:rFonts w:ascii="宋体"/>
                <w:vanish/>
              </w:rPr>
            </w:pPr>
          </w:p>
        </w:tc>
        <w:tc>
          <w:tcPr>
            <w:tcW w:w="0" w:type="auto"/>
            <w:gridSpan w:val="3"/>
            <w:shd w:val="clear" w:color="auto" w:fill="auto"/>
            <w:vAlign w:val="bottom"/>
          </w:tcPr>
          <w:p w14:paraId="012D7A05" w14:textId="77777777" w:rsidR="008A1CC1" w:rsidRDefault="008A1CC1">
            <w:pPr>
              <w:rPr>
                <w:rFonts w:ascii="宋体"/>
                <w:vanish/>
              </w:rPr>
            </w:pPr>
          </w:p>
        </w:tc>
      </w:tr>
      <w:tr w:rsidR="008A1CC1" w14:paraId="012D7A13" w14:textId="77777777">
        <w:trPr>
          <w:hidden/>
        </w:trPr>
        <w:tc>
          <w:tcPr>
            <w:tcW w:w="0" w:type="auto"/>
            <w:gridSpan w:val="3"/>
            <w:shd w:val="clear" w:color="auto" w:fill="auto"/>
            <w:vAlign w:val="bottom"/>
          </w:tcPr>
          <w:p w14:paraId="012D7A07" w14:textId="77777777" w:rsidR="008A1CC1" w:rsidRDefault="008A1CC1">
            <w:pPr>
              <w:rPr>
                <w:rFonts w:ascii="宋体"/>
                <w:vanish/>
              </w:rPr>
            </w:pPr>
          </w:p>
        </w:tc>
        <w:tc>
          <w:tcPr>
            <w:tcW w:w="0" w:type="auto"/>
            <w:gridSpan w:val="3"/>
            <w:shd w:val="clear" w:color="auto" w:fill="auto"/>
            <w:vAlign w:val="bottom"/>
          </w:tcPr>
          <w:p w14:paraId="012D7A08" w14:textId="77777777" w:rsidR="008A1CC1" w:rsidRDefault="008A1CC1">
            <w:pPr>
              <w:rPr>
                <w:rFonts w:ascii="宋体"/>
                <w:vanish/>
              </w:rPr>
            </w:pPr>
          </w:p>
        </w:tc>
        <w:tc>
          <w:tcPr>
            <w:tcW w:w="0" w:type="auto"/>
            <w:gridSpan w:val="3"/>
            <w:shd w:val="clear" w:color="auto" w:fill="auto"/>
            <w:vAlign w:val="bottom"/>
          </w:tcPr>
          <w:p w14:paraId="012D7A09" w14:textId="77777777" w:rsidR="008A1CC1" w:rsidRDefault="008A1CC1">
            <w:pPr>
              <w:rPr>
                <w:rFonts w:ascii="宋体"/>
                <w:vanish/>
              </w:rPr>
            </w:pPr>
          </w:p>
        </w:tc>
        <w:tc>
          <w:tcPr>
            <w:tcW w:w="0" w:type="auto"/>
            <w:gridSpan w:val="3"/>
            <w:shd w:val="clear" w:color="auto" w:fill="auto"/>
            <w:vAlign w:val="bottom"/>
          </w:tcPr>
          <w:p w14:paraId="012D7A0A" w14:textId="77777777" w:rsidR="008A1CC1" w:rsidRDefault="008A1CC1">
            <w:pPr>
              <w:rPr>
                <w:rFonts w:ascii="宋体"/>
                <w:vanish/>
              </w:rPr>
            </w:pPr>
          </w:p>
        </w:tc>
        <w:tc>
          <w:tcPr>
            <w:tcW w:w="0" w:type="auto"/>
            <w:gridSpan w:val="3"/>
            <w:shd w:val="clear" w:color="auto" w:fill="auto"/>
            <w:vAlign w:val="bottom"/>
          </w:tcPr>
          <w:p w14:paraId="012D7A0B" w14:textId="77777777" w:rsidR="008A1CC1" w:rsidRDefault="008A1CC1">
            <w:pPr>
              <w:rPr>
                <w:rFonts w:ascii="宋体"/>
                <w:vanish/>
              </w:rPr>
            </w:pPr>
          </w:p>
        </w:tc>
        <w:tc>
          <w:tcPr>
            <w:tcW w:w="0" w:type="auto"/>
            <w:gridSpan w:val="3"/>
            <w:shd w:val="clear" w:color="auto" w:fill="auto"/>
            <w:vAlign w:val="bottom"/>
          </w:tcPr>
          <w:p w14:paraId="012D7A0C" w14:textId="77777777" w:rsidR="008A1CC1" w:rsidRDefault="008A1CC1">
            <w:pPr>
              <w:rPr>
                <w:rFonts w:ascii="宋体"/>
                <w:vanish/>
              </w:rPr>
            </w:pPr>
          </w:p>
        </w:tc>
        <w:tc>
          <w:tcPr>
            <w:tcW w:w="0" w:type="auto"/>
            <w:gridSpan w:val="3"/>
            <w:shd w:val="clear" w:color="auto" w:fill="auto"/>
            <w:vAlign w:val="bottom"/>
          </w:tcPr>
          <w:p w14:paraId="012D7A0D" w14:textId="77777777" w:rsidR="008A1CC1" w:rsidRDefault="008A1CC1">
            <w:pPr>
              <w:rPr>
                <w:rFonts w:ascii="宋体"/>
                <w:vanish/>
              </w:rPr>
            </w:pPr>
          </w:p>
        </w:tc>
        <w:tc>
          <w:tcPr>
            <w:tcW w:w="0" w:type="auto"/>
            <w:gridSpan w:val="3"/>
            <w:shd w:val="clear" w:color="auto" w:fill="auto"/>
            <w:vAlign w:val="bottom"/>
          </w:tcPr>
          <w:p w14:paraId="012D7A0E" w14:textId="77777777" w:rsidR="008A1CC1" w:rsidRDefault="008A1CC1">
            <w:pPr>
              <w:rPr>
                <w:rFonts w:ascii="宋体"/>
                <w:vanish/>
              </w:rPr>
            </w:pPr>
          </w:p>
        </w:tc>
        <w:tc>
          <w:tcPr>
            <w:tcW w:w="0" w:type="auto"/>
            <w:gridSpan w:val="3"/>
            <w:shd w:val="clear" w:color="auto" w:fill="auto"/>
            <w:vAlign w:val="bottom"/>
          </w:tcPr>
          <w:p w14:paraId="012D7A0F" w14:textId="77777777" w:rsidR="008A1CC1" w:rsidRDefault="008A1CC1">
            <w:pPr>
              <w:rPr>
                <w:rFonts w:ascii="宋体"/>
                <w:vanish/>
              </w:rPr>
            </w:pPr>
          </w:p>
        </w:tc>
        <w:tc>
          <w:tcPr>
            <w:tcW w:w="0" w:type="auto"/>
            <w:gridSpan w:val="3"/>
            <w:shd w:val="clear" w:color="auto" w:fill="auto"/>
            <w:vAlign w:val="bottom"/>
          </w:tcPr>
          <w:p w14:paraId="012D7A10" w14:textId="77777777" w:rsidR="008A1CC1" w:rsidRDefault="008A1CC1">
            <w:pPr>
              <w:rPr>
                <w:rFonts w:ascii="宋体"/>
                <w:vanish/>
              </w:rPr>
            </w:pPr>
          </w:p>
        </w:tc>
        <w:tc>
          <w:tcPr>
            <w:tcW w:w="0" w:type="auto"/>
            <w:gridSpan w:val="3"/>
            <w:shd w:val="clear" w:color="auto" w:fill="auto"/>
            <w:vAlign w:val="bottom"/>
          </w:tcPr>
          <w:p w14:paraId="012D7A11" w14:textId="77777777" w:rsidR="008A1CC1" w:rsidRDefault="008A1CC1">
            <w:pPr>
              <w:rPr>
                <w:rFonts w:ascii="宋体"/>
                <w:vanish/>
              </w:rPr>
            </w:pPr>
          </w:p>
        </w:tc>
        <w:tc>
          <w:tcPr>
            <w:tcW w:w="0" w:type="auto"/>
            <w:gridSpan w:val="3"/>
            <w:shd w:val="clear" w:color="auto" w:fill="auto"/>
            <w:vAlign w:val="bottom"/>
          </w:tcPr>
          <w:p w14:paraId="012D7A12" w14:textId="77777777" w:rsidR="008A1CC1" w:rsidRDefault="008A1CC1">
            <w:pPr>
              <w:rPr>
                <w:rFonts w:ascii="宋体"/>
                <w:vanish/>
              </w:rPr>
            </w:pPr>
          </w:p>
        </w:tc>
      </w:tr>
      <w:tr w:rsidR="008A1CC1" w14:paraId="012D7A20" w14:textId="77777777">
        <w:trPr>
          <w:hidden/>
        </w:trPr>
        <w:tc>
          <w:tcPr>
            <w:tcW w:w="0" w:type="auto"/>
            <w:gridSpan w:val="3"/>
            <w:shd w:val="clear" w:color="auto" w:fill="auto"/>
            <w:vAlign w:val="bottom"/>
          </w:tcPr>
          <w:p w14:paraId="012D7A14" w14:textId="77777777" w:rsidR="008A1CC1" w:rsidRDefault="008A1CC1">
            <w:pPr>
              <w:rPr>
                <w:rFonts w:ascii="宋体"/>
                <w:vanish/>
              </w:rPr>
            </w:pPr>
          </w:p>
        </w:tc>
        <w:tc>
          <w:tcPr>
            <w:tcW w:w="0" w:type="auto"/>
            <w:gridSpan w:val="3"/>
            <w:shd w:val="clear" w:color="auto" w:fill="auto"/>
            <w:vAlign w:val="bottom"/>
          </w:tcPr>
          <w:p w14:paraId="012D7A15" w14:textId="77777777" w:rsidR="008A1CC1" w:rsidRDefault="008A1CC1">
            <w:pPr>
              <w:rPr>
                <w:rFonts w:ascii="宋体"/>
                <w:vanish/>
              </w:rPr>
            </w:pPr>
          </w:p>
        </w:tc>
        <w:tc>
          <w:tcPr>
            <w:tcW w:w="0" w:type="auto"/>
            <w:gridSpan w:val="3"/>
            <w:shd w:val="clear" w:color="auto" w:fill="auto"/>
            <w:vAlign w:val="bottom"/>
          </w:tcPr>
          <w:p w14:paraId="012D7A16" w14:textId="77777777" w:rsidR="008A1CC1" w:rsidRDefault="008A1CC1">
            <w:pPr>
              <w:rPr>
                <w:rFonts w:ascii="宋体"/>
                <w:vanish/>
              </w:rPr>
            </w:pPr>
          </w:p>
        </w:tc>
        <w:tc>
          <w:tcPr>
            <w:tcW w:w="0" w:type="auto"/>
            <w:gridSpan w:val="3"/>
            <w:shd w:val="clear" w:color="auto" w:fill="auto"/>
            <w:vAlign w:val="bottom"/>
          </w:tcPr>
          <w:p w14:paraId="012D7A17" w14:textId="77777777" w:rsidR="008A1CC1" w:rsidRDefault="008A1CC1">
            <w:pPr>
              <w:rPr>
                <w:rFonts w:ascii="宋体"/>
                <w:vanish/>
              </w:rPr>
            </w:pPr>
          </w:p>
        </w:tc>
        <w:tc>
          <w:tcPr>
            <w:tcW w:w="0" w:type="auto"/>
            <w:gridSpan w:val="3"/>
            <w:shd w:val="clear" w:color="auto" w:fill="auto"/>
            <w:vAlign w:val="bottom"/>
          </w:tcPr>
          <w:p w14:paraId="012D7A18" w14:textId="77777777" w:rsidR="008A1CC1" w:rsidRDefault="008A1CC1">
            <w:pPr>
              <w:rPr>
                <w:rFonts w:ascii="宋体"/>
                <w:vanish/>
              </w:rPr>
            </w:pPr>
          </w:p>
        </w:tc>
        <w:tc>
          <w:tcPr>
            <w:tcW w:w="0" w:type="auto"/>
            <w:gridSpan w:val="3"/>
            <w:shd w:val="clear" w:color="auto" w:fill="auto"/>
            <w:vAlign w:val="bottom"/>
          </w:tcPr>
          <w:p w14:paraId="012D7A19" w14:textId="77777777" w:rsidR="008A1CC1" w:rsidRDefault="008A1CC1">
            <w:pPr>
              <w:rPr>
                <w:rFonts w:ascii="宋体"/>
                <w:vanish/>
              </w:rPr>
            </w:pPr>
          </w:p>
        </w:tc>
        <w:tc>
          <w:tcPr>
            <w:tcW w:w="0" w:type="auto"/>
            <w:gridSpan w:val="3"/>
            <w:shd w:val="clear" w:color="auto" w:fill="auto"/>
            <w:vAlign w:val="bottom"/>
          </w:tcPr>
          <w:p w14:paraId="012D7A1A" w14:textId="77777777" w:rsidR="008A1CC1" w:rsidRDefault="008A1CC1">
            <w:pPr>
              <w:rPr>
                <w:rFonts w:ascii="宋体"/>
                <w:vanish/>
              </w:rPr>
            </w:pPr>
          </w:p>
        </w:tc>
        <w:tc>
          <w:tcPr>
            <w:tcW w:w="0" w:type="auto"/>
            <w:gridSpan w:val="3"/>
            <w:shd w:val="clear" w:color="auto" w:fill="auto"/>
            <w:vAlign w:val="bottom"/>
          </w:tcPr>
          <w:p w14:paraId="012D7A1B" w14:textId="77777777" w:rsidR="008A1CC1" w:rsidRDefault="008A1CC1">
            <w:pPr>
              <w:rPr>
                <w:rFonts w:ascii="宋体"/>
                <w:vanish/>
              </w:rPr>
            </w:pPr>
          </w:p>
        </w:tc>
        <w:tc>
          <w:tcPr>
            <w:tcW w:w="0" w:type="auto"/>
            <w:gridSpan w:val="3"/>
            <w:shd w:val="clear" w:color="auto" w:fill="auto"/>
            <w:vAlign w:val="bottom"/>
          </w:tcPr>
          <w:p w14:paraId="012D7A1C" w14:textId="77777777" w:rsidR="008A1CC1" w:rsidRDefault="008A1CC1">
            <w:pPr>
              <w:rPr>
                <w:rFonts w:ascii="宋体"/>
                <w:vanish/>
              </w:rPr>
            </w:pPr>
          </w:p>
        </w:tc>
        <w:tc>
          <w:tcPr>
            <w:tcW w:w="0" w:type="auto"/>
            <w:gridSpan w:val="3"/>
            <w:shd w:val="clear" w:color="auto" w:fill="auto"/>
            <w:vAlign w:val="bottom"/>
          </w:tcPr>
          <w:p w14:paraId="012D7A1D" w14:textId="77777777" w:rsidR="008A1CC1" w:rsidRDefault="008A1CC1">
            <w:pPr>
              <w:rPr>
                <w:rFonts w:ascii="宋体"/>
                <w:vanish/>
              </w:rPr>
            </w:pPr>
          </w:p>
        </w:tc>
        <w:tc>
          <w:tcPr>
            <w:tcW w:w="0" w:type="auto"/>
            <w:gridSpan w:val="3"/>
            <w:shd w:val="clear" w:color="auto" w:fill="auto"/>
            <w:vAlign w:val="bottom"/>
          </w:tcPr>
          <w:p w14:paraId="012D7A1E" w14:textId="77777777" w:rsidR="008A1CC1" w:rsidRDefault="008A1CC1">
            <w:pPr>
              <w:rPr>
                <w:rFonts w:ascii="宋体"/>
                <w:vanish/>
              </w:rPr>
            </w:pPr>
          </w:p>
        </w:tc>
        <w:tc>
          <w:tcPr>
            <w:tcW w:w="0" w:type="auto"/>
            <w:gridSpan w:val="3"/>
            <w:shd w:val="clear" w:color="auto" w:fill="auto"/>
            <w:vAlign w:val="bottom"/>
          </w:tcPr>
          <w:p w14:paraId="012D7A1F" w14:textId="77777777" w:rsidR="008A1CC1" w:rsidRDefault="008A1CC1">
            <w:pPr>
              <w:rPr>
                <w:rFonts w:ascii="宋体"/>
                <w:vanish/>
              </w:rPr>
            </w:pPr>
          </w:p>
        </w:tc>
      </w:tr>
      <w:tr w:rsidR="008A1CC1" w14:paraId="012D7A2D" w14:textId="77777777">
        <w:tc>
          <w:tcPr>
            <w:tcW w:w="0" w:type="auto"/>
            <w:gridSpan w:val="3"/>
            <w:shd w:val="clear" w:color="auto" w:fill="FFFFFF"/>
            <w:tcMar>
              <w:top w:w="40" w:type="dxa"/>
              <w:left w:w="20" w:type="dxa"/>
              <w:bottom w:w="40" w:type="dxa"/>
              <w:right w:w="20" w:type="dxa"/>
            </w:tcMar>
            <w:vAlign w:val="bottom"/>
          </w:tcPr>
          <w:p w14:paraId="012D7A21" w14:textId="77777777" w:rsidR="008A1CC1" w:rsidRDefault="00EB3825">
            <w:pPr>
              <w:textAlignment w:val="bottom"/>
            </w:pPr>
            <w:r>
              <w:rPr>
                <w:rFonts w:ascii="Arial" w:eastAsia="宋体" w:hAnsi="Arial" w:cs="Arial"/>
                <w:color w:val="000000"/>
                <w:sz w:val="14"/>
                <w:szCs w:val="14"/>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2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A23"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2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A25"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2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A27"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2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A29"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2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A2B"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2C" w14:textId="77777777" w:rsidR="008A1CC1" w:rsidRDefault="008A1CC1">
            <w:pPr>
              <w:rPr>
                <w:rFonts w:ascii="宋体"/>
              </w:rPr>
            </w:pPr>
          </w:p>
        </w:tc>
      </w:tr>
      <w:tr w:rsidR="008A1CC1" w14:paraId="012D7A40" w14:textId="77777777">
        <w:tc>
          <w:tcPr>
            <w:tcW w:w="0" w:type="auto"/>
            <w:gridSpan w:val="3"/>
            <w:shd w:val="clear" w:color="auto" w:fill="CCEEFF"/>
            <w:tcMar>
              <w:top w:w="40" w:type="dxa"/>
              <w:left w:w="245" w:type="dxa"/>
              <w:bottom w:w="40" w:type="dxa"/>
              <w:right w:w="20" w:type="dxa"/>
            </w:tcMar>
            <w:vAlign w:val="bottom"/>
          </w:tcPr>
          <w:p w14:paraId="012D7A2E" w14:textId="77777777" w:rsidR="008A1CC1" w:rsidRDefault="00EB3825">
            <w:pPr>
              <w:textAlignment w:val="bottom"/>
            </w:pPr>
            <w:r>
              <w:rPr>
                <w:rFonts w:ascii="Arial" w:eastAsia="宋体" w:hAnsi="Arial" w:cs="Arial"/>
                <w:color w:val="000000"/>
                <w:sz w:val="14"/>
                <w:szCs w:val="14"/>
              </w:rPr>
              <w:t>Mortgage-backed securities</w:t>
            </w:r>
          </w:p>
        </w:tc>
        <w:tc>
          <w:tcPr>
            <w:tcW w:w="0" w:type="auto"/>
            <w:gridSpan w:val="2"/>
            <w:shd w:val="clear" w:color="auto" w:fill="CCEEFF"/>
            <w:tcMar>
              <w:top w:w="40" w:type="dxa"/>
              <w:left w:w="20" w:type="dxa"/>
              <w:bottom w:w="40" w:type="dxa"/>
              <w:right w:w="0" w:type="dxa"/>
            </w:tcMar>
            <w:vAlign w:val="bottom"/>
          </w:tcPr>
          <w:p w14:paraId="012D7A2F" w14:textId="77777777" w:rsidR="008A1CC1" w:rsidRDefault="00EB3825">
            <w:pPr>
              <w:jc w:val="right"/>
              <w:textAlignment w:val="bottom"/>
            </w:pPr>
            <w:r>
              <w:rPr>
                <w:rFonts w:ascii="Arial" w:eastAsia="宋体" w:hAnsi="Arial" w:cs="Arial"/>
                <w:color w:val="000000"/>
                <w:sz w:val="14"/>
                <w:szCs w:val="14"/>
              </w:rPr>
              <w:t>577 </w:t>
            </w:r>
          </w:p>
        </w:tc>
        <w:tc>
          <w:tcPr>
            <w:tcW w:w="0" w:type="auto"/>
            <w:shd w:val="clear" w:color="auto" w:fill="CCEEFF"/>
            <w:tcMar>
              <w:top w:w="40" w:type="dxa"/>
              <w:left w:w="0" w:type="dxa"/>
              <w:bottom w:w="40" w:type="dxa"/>
              <w:right w:w="20" w:type="dxa"/>
            </w:tcMar>
            <w:vAlign w:val="bottom"/>
          </w:tcPr>
          <w:p w14:paraId="012D7A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3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32" w14:textId="77777777" w:rsidR="008A1CC1" w:rsidRDefault="00EB3825">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012D7A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3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35" w14:textId="77777777" w:rsidR="008A1CC1" w:rsidRDefault="00EB3825">
            <w:pPr>
              <w:jc w:val="right"/>
              <w:textAlignment w:val="bottom"/>
            </w:pPr>
            <w:r>
              <w:rPr>
                <w:rFonts w:ascii="Arial" w:eastAsia="宋体" w:hAnsi="Arial" w:cs="Arial"/>
                <w:color w:val="000000"/>
                <w:sz w:val="14"/>
                <w:szCs w:val="14"/>
              </w:rPr>
              <w:t>30 </w:t>
            </w:r>
          </w:p>
        </w:tc>
        <w:tc>
          <w:tcPr>
            <w:tcW w:w="0" w:type="auto"/>
            <w:shd w:val="clear" w:color="auto" w:fill="CCEEFF"/>
            <w:tcMar>
              <w:top w:w="40" w:type="dxa"/>
              <w:left w:w="0" w:type="dxa"/>
              <w:bottom w:w="40" w:type="dxa"/>
              <w:right w:w="20" w:type="dxa"/>
            </w:tcMar>
            <w:vAlign w:val="bottom"/>
          </w:tcPr>
          <w:p w14:paraId="012D7A3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3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3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A3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3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3B" w14:textId="77777777" w:rsidR="008A1CC1" w:rsidRDefault="00EB3825">
            <w:pPr>
              <w:jc w:val="right"/>
              <w:textAlignment w:val="bottom"/>
            </w:pPr>
            <w:r>
              <w:rPr>
                <w:rFonts w:ascii="Arial" w:eastAsia="宋体" w:hAnsi="Arial" w:cs="Arial"/>
                <w:color w:val="000000"/>
                <w:sz w:val="14"/>
                <w:szCs w:val="14"/>
              </w:rPr>
              <w:t>607 </w:t>
            </w:r>
          </w:p>
        </w:tc>
        <w:tc>
          <w:tcPr>
            <w:tcW w:w="0" w:type="auto"/>
            <w:shd w:val="clear" w:color="auto" w:fill="CCEEFF"/>
            <w:tcMar>
              <w:top w:w="40" w:type="dxa"/>
              <w:left w:w="0" w:type="dxa"/>
              <w:bottom w:w="40" w:type="dxa"/>
              <w:right w:w="20" w:type="dxa"/>
            </w:tcMar>
            <w:vAlign w:val="bottom"/>
          </w:tcPr>
          <w:p w14:paraId="012D7A3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3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3E" w14:textId="77777777" w:rsidR="008A1CC1" w:rsidRDefault="00EB3825">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012D7A3F" w14:textId="77777777" w:rsidR="008A1CC1" w:rsidRDefault="008A1CC1">
            <w:pPr>
              <w:jc w:val="right"/>
              <w:rPr>
                <w:rFonts w:ascii="宋体"/>
              </w:rPr>
            </w:pPr>
          </w:p>
        </w:tc>
      </w:tr>
      <w:tr w:rsidR="008A1CC1" w14:paraId="012D7A53" w14:textId="77777777">
        <w:tc>
          <w:tcPr>
            <w:tcW w:w="0" w:type="auto"/>
            <w:gridSpan w:val="3"/>
            <w:shd w:val="clear" w:color="auto" w:fill="FFFFFF"/>
            <w:tcMar>
              <w:top w:w="40" w:type="dxa"/>
              <w:left w:w="245" w:type="dxa"/>
              <w:bottom w:w="40" w:type="dxa"/>
              <w:right w:w="20" w:type="dxa"/>
            </w:tcMar>
            <w:vAlign w:val="bottom"/>
          </w:tcPr>
          <w:p w14:paraId="012D7A41" w14:textId="77777777" w:rsidR="008A1CC1" w:rsidRDefault="00EB3825">
            <w:pPr>
              <w:textAlignment w:val="bottom"/>
            </w:pPr>
            <w:r>
              <w:rPr>
                <w:rFonts w:ascii="Arial" w:eastAsia="宋体" w:hAnsi="Arial" w:cs="Arial"/>
                <w:color w:val="000000"/>
                <w:sz w:val="14"/>
                <w:szCs w:val="14"/>
              </w:rPr>
              <w:t>Asset-backed securities</w:t>
            </w:r>
          </w:p>
        </w:tc>
        <w:tc>
          <w:tcPr>
            <w:tcW w:w="0" w:type="auto"/>
            <w:gridSpan w:val="2"/>
            <w:shd w:val="clear" w:color="auto" w:fill="FFFFFF"/>
            <w:tcMar>
              <w:top w:w="40" w:type="dxa"/>
              <w:left w:w="20" w:type="dxa"/>
              <w:bottom w:w="40" w:type="dxa"/>
              <w:right w:w="0" w:type="dxa"/>
            </w:tcMar>
            <w:vAlign w:val="bottom"/>
          </w:tcPr>
          <w:p w14:paraId="012D7A42" w14:textId="77777777" w:rsidR="008A1CC1" w:rsidRDefault="00EB3825">
            <w:pPr>
              <w:jc w:val="right"/>
              <w:textAlignment w:val="bottom"/>
            </w:pPr>
            <w:r>
              <w:rPr>
                <w:rFonts w:ascii="Arial" w:eastAsia="宋体" w:hAnsi="Arial" w:cs="Arial"/>
                <w:color w:val="000000"/>
                <w:sz w:val="14"/>
                <w:szCs w:val="14"/>
              </w:rPr>
              <w:t>1,021 </w:t>
            </w:r>
          </w:p>
        </w:tc>
        <w:tc>
          <w:tcPr>
            <w:tcW w:w="0" w:type="auto"/>
            <w:shd w:val="clear" w:color="auto" w:fill="FFFFFF"/>
            <w:tcMar>
              <w:top w:w="40" w:type="dxa"/>
              <w:left w:w="0" w:type="dxa"/>
              <w:bottom w:w="40" w:type="dxa"/>
              <w:right w:w="20" w:type="dxa"/>
            </w:tcMar>
            <w:vAlign w:val="bottom"/>
          </w:tcPr>
          <w:p w14:paraId="012D7A4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4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45"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012D7A4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4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48" w14:textId="77777777" w:rsidR="008A1CC1" w:rsidRDefault="00EB3825">
            <w:pPr>
              <w:jc w:val="right"/>
              <w:textAlignment w:val="bottom"/>
            </w:pPr>
            <w:r>
              <w:rPr>
                <w:rFonts w:ascii="Arial" w:eastAsia="宋体" w:hAnsi="Arial" w:cs="Arial"/>
                <w:color w:val="000000"/>
                <w:sz w:val="14"/>
                <w:szCs w:val="14"/>
              </w:rPr>
              <w:t>127 </w:t>
            </w:r>
          </w:p>
        </w:tc>
        <w:tc>
          <w:tcPr>
            <w:tcW w:w="0" w:type="auto"/>
            <w:shd w:val="clear" w:color="auto" w:fill="FFFFFF"/>
            <w:tcMar>
              <w:top w:w="40" w:type="dxa"/>
              <w:left w:w="0" w:type="dxa"/>
              <w:bottom w:w="40" w:type="dxa"/>
              <w:right w:w="20" w:type="dxa"/>
            </w:tcMar>
            <w:vAlign w:val="bottom"/>
          </w:tcPr>
          <w:p w14:paraId="012D7A4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4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4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A4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4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4E" w14:textId="77777777" w:rsidR="008A1CC1" w:rsidRDefault="00EB3825">
            <w:pPr>
              <w:jc w:val="right"/>
              <w:textAlignment w:val="bottom"/>
            </w:pPr>
            <w:r>
              <w:rPr>
                <w:rFonts w:ascii="Arial" w:eastAsia="宋体" w:hAnsi="Arial" w:cs="Arial"/>
                <w:color w:val="000000"/>
                <w:sz w:val="14"/>
                <w:szCs w:val="14"/>
              </w:rPr>
              <w:t>1,148 </w:t>
            </w:r>
          </w:p>
        </w:tc>
        <w:tc>
          <w:tcPr>
            <w:tcW w:w="0" w:type="auto"/>
            <w:shd w:val="clear" w:color="auto" w:fill="FFFFFF"/>
            <w:tcMar>
              <w:top w:w="40" w:type="dxa"/>
              <w:left w:w="0" w:type="dxa"/>
              <w:bottom w:w="40" w:type="dxa"/>
              <w:right w:w="20" w:type="dxa"/>
            </w:tcMar>
            <w:vAlign w:val="bottom"/>
          </w:tcPr>
          <w:p w14:paraId="012D7A4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5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51"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012D7A52" w14:textId="77777777" w:rsidR="008A1CC1" w:rsidRDefault="008A1CC1">
            <w:pPr>
              <w:jc w:val="right"/>
              <w:rPr>
                <w:rFonts w:ascii="宋体"/>
              </w:rPr>
            </w:pPr>
          </w:p>
        </w:tc>
      </w:tr>
      <w:tr w:rsidR="008A1CC1" w14:paraId="012D7A66" w14:textId="77777777">
        <w:tc>
          <w:tcPr>
            <w:tcW w:w="0" w:type="auto"/>
            <w:gridSpan w:val="3"/>
            <w:shd w:val="clear" w:color="auto" w:fill="CCEEFF"/>
            <w:tcMar>
              <w:top w:w="40" w:type="dxa"/>
              <w:left w:w="245" w:type="dxa"/>
              <w:bottom w:w="40" w:type="dxa"/>
              <w:right w:w="20" w:type="dxa"/>
            </w:tcMar>
            <w:vAlign w:val="bottom"/>
          </w:tcPr>
          <w:p w14:paraId="012D7A54" w14:textId="77777777" w:rsidR="008A1CC1" w:rsidRDefault="00EB3825">
            <w:pPr>
              <w:textAlignment w:val="bottom"/>
            </w:pPr>
            <w:r>
              <w:rPr>
                <w:rFonts w:ascii="Arial" w:eastAsia="宋体" w:hAnsi="Arial" w:cs="Arial"/>
                <w:color w:val="000000"/>
                <w:sz w:val="14"/>
                <w:szCs w:val="14"/>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012D7A55" w14:textId="77777777" w:rsidR="008A1CC1" w:rsidRDefault="00EB3825">
            <w:pPr>
              <w:jc w:val="right"/>
              <w:textAlignment w:val="bottom"/>
            </w:pPr>
            <w:r>
              <w:rPr>
                <w:rFonts w:ascii="Arial" w:eastAsia="宋体" w:hAnsi="Arial" w:cs="Arial"/>
                <w:color w:val="000000"/>
                <w:sz w:val="14"/>
                <w:szCs w:val="14"/>
              </w:rPr>
              <w:t>10,406 </w:t>
            </w:r>
          </w:p>
        </w:tc>
        <w:tc>
          <w:tcPr>
            <w:tcW w:w="0" w:type="auto"/>
            <w:shd w:val="clear" w:color="auto" w:fill="CCEEFF"/>
            <w:tcMar>
              <w:top w:w="40" w:type="dxa"/>
              <w:left w:w="0" w:type="dxa"/>
              <w:bottom w:w="40" w:type="dxa"/>
              <w:right w:w="20" w:type="dxa"/>
            </w:tcMar>
            <w:vAlign w:val="bottom"/>
          </w:tcPr>
          <w:p w14:paraId="012D7A5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5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58" w14:textId="77777777" w:rsidR="008A1CC1" w:rsidRDefault="00EB3825">
            <w:pPr>
              <w:jc w:val="right"/>
              <w:textAlignment w:val="bottom"/>
            </w:pPr>
            <w:r>
              <w:rPr>
                <w:rFonts w:ascii="Arial" w:eastAsia="宋体" w:hAnsi="Arial" w:cs="Arial"/>
                <w:color w:val="000000"/>
                <w:sz w:val="14"/>
                <w:szCs w:val="14"/>
              </w:rPr>
              <w:t>97 </w:t>
            </w:r>
          </w:p>
        </w:tc>
        <w:tc>
          <w:tcPr>
            <w:tcW w:w="0" w:type="auto"/>
            <w:shd w:val="clear" w:color="auto" w:fill="CCEEFF"/>
            <w:tcMar>
              <w:top w:w="40" w:type="dxa"/>
              <w:left w:w="0" w:type="dxa"/>
              <w:bottom w:w="40" w:type="dxa"/>
              <w:right w:w="20" w:type="dxa"/>
            </w:tcMar>
            <w:vAlign w:val="bottom"/>
          </w:tcPr>
          <w:p w14:paraId="012D7A5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5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5B" w14:textId="77777777" w:rsidR="008A1CC1" w:rsidRDefault="00EB3825">
            <w:pPr>
              <w:jc w:val="right"/>
              <w:textAlignment w:val="bottom"/>
            </w:pPr>
            <w:r>
              <w:rPr>
                <w:rFonts w:ascii="Arial" w:eastAsia="宋体" w:hAnsi="Arial" w:cs="Arial"/>
                <w:color w:val="000000"/>
                <w:sz w:val="14"/>
                <w:szCs w:val="14"/>
              </w:rPr>
              <w:t>63 </w:t>
            </w:r>
          </w:p>
        </w:tc>
        <w:tc>
          <w:tcPr>
            <w:tcW w:w="0" w:type="auto"/>
            <w:shd w:val="clear" w:color="auto" w:fill="CCEEFF"/>
            <w:tcMar>
              <w:top w:w="40" w:type="dxa"/>
              <w:left w:w="0" w:type="dxa"/>
              <w:bottom w:w="40" w:type="dxa"/>
              <w:right w:w="20" w:type="dxa"/>
            </w:tcMar>
            <w:vAlign w:val="bottom"/>
          </w:tcPr>
          <w:p w14:paraId="012D7A5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5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5E" w14:textId="77777777" w:rsidR="008A1CC1" w:rsidRDefault="00EB3825">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012D7A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6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61" w14:textId="77777777" w:rsidR="008A1CC1" w:rsidRDefault="00EB3825">
            <w:pPr>
              <w:jc w:val="right"/>
              <w:textAlignment w:val="bottom"/>
            </w:pPr>
            <w:r>
              <w:rPr>
                <w:rFonts w:ascii="Arial" w:eastAsia="宋体" w:hAnsi="Arial" w:cs="Arial"/>
                <w:color w:val="000000"/>
                <w:sz w:val="14"/>
                <w:szCs w:val="14"/>
              </w:rPr>
              <w:t>10,469 </w:t>
            </w:r>
          </w:p>
        </w:tc>
        <w:tc>
          <w:tcPr>
            <w:tcW w:w="0" w:type="auto"/>
            <w:shd w:val="clear" w:color="auto" w:fill="CCEEFF"/>
            <w:tcMar>
              <w:top w:w="40" w:type="dxa"/>
              <w:left w:w="0" w:type="dxa"/>
              <w:bottom w:w="40" w:type="dxa"/>
              <w:right w:w="20" w:type="dxa"/>
            </w:tcMar>
            <w:vAlign w:val="bottom"/>
          </w:tcPr>
          <w:p w14:paraId="012D7A6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6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64" w14:textId="77777777" w:rsidR="008A1CC1" w:rsidRDefault="00EB3825">
            <w:pPr>
              <w:jc w:val="right"/>
              <w:textAlignment w:val="bottom"/>
            </w:pPr>
            <w:r>
              <w:rPr>
                <w:rFonts w:ascii="Arial" w:eastAsia="宋体" w:hAnsi="Arial" w:cs="Arial"/>
                <w:color w:val="000000"/>
                <w:sz w:val="14"/>
                <w:szCs w:val="14"/>
              </w:rPr>
              <w:t>100 </w:t>
            </w:r>
          </w:p>
        </w:tc>
        <w:tc>
          <w:tcPr>
            <w:tcW w:w="0" w:type="auto"/>
            <w:shd w:val="clear" w:color="auto" w:fill="CCEEFF"/>
            <w:tcMar>
              <w:top w:w="40" w:type="dxa"/>
              <w:left w:w="0" w:type="dxa"/>
              <w:bottom w:w="40" w:type="dxa"/>
              <w:right w:w="20" w:type="dxa"/>
            </w:tcMar>
            <w:vAlign w:val="bottom"/>
          </w:tcPr>
          <w:p w14:paraId="012D7A65" w14:textId="77777777" w:rsidR="008A1CC1" w:rsidRDefault="008A1CC1">
            <w:pPr>
              <w:jc w:val="right"/>
              <w:rPr>
                <w:rFonts w:ascii="宋体"/>
              </w:rPr>
            </w:pPr>
          </w:p>
        </w:tc>
      </w:tr>
      <w:tr w:rsidR="008A1CC1" w14:paraId="012D7A79" w14:textId="77777777">
        <w:tc>
          <w:tcPr>
            <w:tcW w:w="0" w:type="auto"/>
            <w:gridSpan w:val="3"/>
            <w:shd w:val="clear" w:color="auto" w:fill="FFFFFF"/>
            <w:tcMar>
              <w:top w:w="40" w:type="dxa"/>
              <w:left w:w="245" w:type="dxa"/>
              <w:bottom w:w="40" w:type="dxa"/>
              <w:right w:w="20" w:type="dxa"/>
            </w:tcMar>
            <w:vAlign w:val="bottom"/>
          </w:tcPr>
          <w:p w14:paraId="012D7A67" w14:textId="77777777" w:rsidR="008A1CC1" w:rsidRDefault="00EB3825">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012D7A68" w14:textId="77777777" w:rsidR="008A1CC1" w:rsidRDefault="00EB3825">
            <w:pPr>
              <w:jc w:val="right"/>
              <w:textAlignment w:val="bottom"/>
            </w:pPr>
            <w:r>
              <w:rPr>
                <w:rFonts w:ascii="Arial" w:eastAsia="宋体" w:hAnsi="Arial" w:cs="Arial"/>
                <w:color w:val="000000"/>
                <w:sz w:val="14"/>
                <w:szCs w:val="14"/>
              </w:rPr>
              <w:t>1,570 </w:t>
            </w:r>
          </w:p>
        </w:tc>
        <w:tc>
          <w:tcPr>
            <w:tcW w:w="0" w:type="auto"/>
            <w:shd w:val="clear" w:color="auto" w:fill="FFFFFF"/>
            <w:tcMar>
              <w:top w:w="40" w:type="dxa"/>
              <w:left w:w="0" w:type="dxa"/>
              <w:bottom w:w="40" w:type="dxa"/>
              <w:right w:w="20" w:type="dxa"/>
            </w:tcMar>
            <w:vAlign w:val="bottom"/>
          </w:tcPr>
          <w:p w14:paraId="012D7A6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6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6B" w14:textId="77777777" w:rsidR="008A1CC1" w:rsidRDefault="00EB3825">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012D7A6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6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6E" w14:textId="77777777" w:rsidR="008A1CC1" w:rsidRDefault="00EB3825">
            <w:pPr>
              <w:jc w:val="right"/>
              <w:textAlignment w:val="bottom"/>
            </w:pPr>
            <w:r>
              <w:rPr>
                <w:rFonts w:ascii="Arial" w:eastAsia="宋体" w:hAnsi="Arial" w:cs="Arial"/>
                <w:color w:val="000000"/>
                <w:sz w:val="14"/>
                <w:szCs w:val="14"/>
              </w:rPr>
              <w:t>19 </w:t>
            </w:r>
          </w:p>
        </w:tc>
        <w:tc>
          <w:tcPr>
            <w:tcW w:w="0" w:type="auto"/>
            <w:shd w:val="clear" w:color="auto" w:fill="FFFFFF"/>
            <w:tcMar>
              <w:top w:w="40" w:type="dxa"/>
              <w:left w:w="0" w:type="dxa"/>
              <w:bottom w:w="40" w:type="dxa"/>
              <w:right w:w="20" w:type="dxa"/>
            </w:tcMar>
            <w:vAlign w:val="bottom"/>
          </w:tcPr>
          <w:p w14:paraId="012D7A6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7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71" w14:textId="77777777" w:rsidR="008A1CC1" w:rsidRDefault="00EB3825">
            <w:pPr>
              <w:jc w:val="right"/>
              <w:textAlignment w:val="bottom"/>
            </w:pPr>
            <w:r>
              <w:rPr>
                <w:rFonts w:ascii="Arial" w:eastAsia="宋体" w:hAnsi="Arial" w:cs="Arial"/>
                <w:color w:val="000000"/>
                <w:sz w:val="14"/>
                <w:szCs w:val="14"/>
              </w:rPr>
              <w:t>1 </w:t>
            </w:r>
          </w:p>
        </w:tc>
        <w:tc>
          <w:tcPr>
            <w:tcW w:w="0" w:type="auto"/>
            <w:shd w:val="clear" w:color="auto" w:fill="FFFFFF"/>
            <w:tcMar>
              <w:top w:w="40" w:type="dxa"/>
              <w:left w:w="0" w:type="dxa"/>
              <w:bottom w:w="40" w:type="dxa"/>
              <w:right w:w="20" w:type="dxa"/>
            </w:tcMar>
            <w:vAlign w:val="bottom"/>
          </w:tcPr>
          <w:p w14:paraId="012D7A7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7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74" w14:textId="77777777" w:rsidR="008A1CC1" w:rsidRDefault="00EB3825">
            <w:pPr>
              <w:jc w:val="right"/>
              <w:textAlignment w:val="bottom"/>
            </w:pPr>
            <w:r>
              <w:rPr>
                <w:rFonts w:ascii="Arial" w:eastAsia="宋体" w:hAnsi="Arial" w:cs="Arial"/>
                <w:color w:val="000000"/>
                <w:sz w:val="14"/>
                <w:szCs w:val="14"/>
              </w:rPr>
              <w:t>1,589 </w:t>
            </w:r>
          </w:p>
        </w:tc>
        <w:tc>
          <w:tcPr>
            <w:tcW w:w="0" w:type="auto"/>
            <w:shd w:val="clear" w:color="auto" w:fill="FFFFFF"/>
            <w:tcMar>
              <w:top w:w="40" w:type="dxa"/>
              <w:left w:w="0" w:type="dxa"/>
              <w:bottom w:w="40" w:type="dxa"/>
              <w:right w:w="20" w:type="dxa"/>
            </w:tcMar>
            <w:vAlign w:val="bottom"/>
          </w:tcPr>
          <w:p w14:paraId="012D7A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7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77" w14:textId="77777777" w:rsidR="008A1CC1" w:rsidRDefault="00EB3825">
            <w:pPr>
              <w:jc w:val="right"/>
              <w:textAlignment w:val="bottom"/>
            </w:pPr>
            <w:r>
              <w:rPr>
                <w:rFonts w:ascii="Arial" w:eastAsia="宋体" w:hAnsi="Arial" w:cs="Arial"/>
                <w:color w:val="000000"/>
                <w:sz w:val="14"/>
                <w:szCs w:val="14"/>
              </w:rPr>
              <w:t>32 </w:t>
            </w:r>
          </w:p>
        </w:tc>
        <w:tc>
          <w:tcPr>
            <w:tcW w:w="0" w:type="auto"/>
            <w:shd w:val="clear" w:color="auto" w:fill="FFFFFF"/>
            <w:tcMar>
              <w:top w:w="40" w:type="dxa"/>
              <w:left w:w="0" w:type="dxa"/>
              <w:bottom w:w="40" w:type="dxa"/>
              <w:right w:w="20" w:type="dxa"/>
            </w:tcMar>
            <w:vAlign w:val="bottom"/>
          </w:tcPr>
          <w:p w14:paraId="012D7A78" w14:textId="77777777" w:rsidR="008A1CC1" w:rsidRDefault="008A1CC1">
            <w:pPr>
              <w:jc w:val="right"/>
              <w:rPr>
                <w:rFonts w:ascii="宋体"/>
              </w:rPr>
            </w:pPr>
          </w:p>
        </w:tc>
      </w:tr>
      <w:tr w:rsidR="008A1CC1" w14:paraId="012D7A8C" w14:textId="77777777">
        <w:tc>
          <w:tcPr>
            <w:tcW w:w="0" w:type="auto"/>
            <w:gridSpan w:val="3"/>
            <w:shd w:val="clear" w:color="auto" w:fill="CCEEFF"/>
            <w:tcMar>
              <w:top w:w="40" w:type="dxa"/>
              <w:left w:w="515" w:type="dxa"/>
              <w:bottom w:w="40" w:type="dxa"/>
              <w:right w:w="20" w:type="dxa"/>
            </w:tcMar>
            <w:vAlign w:val="bottom"/>
          </w:tcPr>
          <w:p w14:paraId="012D7A7A" w14:textId="77777777" w:rsidR="008A1CC1" w:rsidRDefault="00EB3825">
            <w:pPr>
              <w:textAlignment w:val="bottom"/>
            </w:pPr>
            <w:r>
              <w:rPr>
                <w:rFonts w:ascii="Arial" w:eastAsia="宋体" w:hAnsi="Arial" w:cs="Arial"/>
                <w:color w:val="000000"/>
                <w:sz w:val="14"/>
                <w:szCs w:val="14"/>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7B" w14:textId="77777777" w:rsidR="008A1CC1" w:rsidRDefault="00EB3825">
            <w:pPr>
              <w:jc w:val="right"/>
              <w:textAlignment w:val="bottom"/>
            </w:pPr>
            <w:r>
              <w:rPr>
                <w:rFonts w:ascii="Arial" w:eastAsia="宋体" w:hAnsi="Arial" w:cs="Arial"/>
                <w:color w:val="000000"/>
                <w:sz w:val="14"/>
                <w:szCs w:val="14"/>
              </w:rPr>
              <w:t>13,574 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7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7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7E" w14:textId="77777777" w:rsidR="008A1CC1" w:rsidRDefault="00EB3825">
            <w:pPr>
              <w:jc w:val="right"/>
              <w:textAlignment w:val="bottom"/>
            </w:pPr>
            <w:r>
              <w:rPr>
                <w:rFonts w:ascii="Arial" w:eastAsia="宋体" w:hAnsi="Arial" w:cs="Arial"/>
                <w:color w:val="000000"/>
                <w:sz w:val="14"/>
                <w:szCs w:val="14"/>
              </w:rPr>
              <w:t>133 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7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80"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81" w14:textId="77777777" w:rsidR="008A1CC1" w:rsidRDefault="00EB3825">
            <w:pPr>
              <w:jc w:val="right"/>
              <w:textAlignment w:val="bottom"/>
            </w:pPr>
            <w:r>
              <w:rPr>
                <w:rFonts w:ascii="Arial" w:eastAsia="宋体" w:hAnsi="Arial" w:cs="Arial"/>
                <w:color w:val="000000"/>
                <w:sz w:val="14"/>
                <w:szCs w:val="14"/>
              </w:rPr>
              <w:t>239 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8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83"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84" w14:textId="77777777" w:rsidR="008A1CC1" w:rsidRDefault="00EB3825">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8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8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87" w14:textId="77777777" w:rsidR="008A1CC1" w:rsidRDefault="00EB3825">
            <w:pPr>
              <w:jc w:val="right"/>
              <w:textAlignment w:val="bottom"/>
            </w:pPr>
            <w:r>
              <w:rPr>
                <w:rFonts w:ascii="Arial" w:eastAsia="宋体" w:hAnsi="Arial" w:cs="Arial"/>
                <w:color w:val="000000"/>
                <w:sz w:val="14"/>
                <w:szCs w:val="14"/>
              </w:rPr>
              <w:t>13,813 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8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8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8A" w14:textId="77777777" w:rsidR="008A1CC1" w:rsidRDefault="00EB3825">
            <w:pPr>
              <w:jc w:val="right"/>
              <w:textAlignment w:val="bottom"/>
            </w:pPr>
            <w:r>
              <w:rPr>
                <w:rFonts w:ascii="Arial" w:eastAsia="宋体" w:hAnsi="Arial" w:cs="Arial"/>
                <w:color w:val="000000"/>
                <w:sz w:val="14"/>
                <w:szCs w:val="14"/>
              </w:rPr>
              <w:t>137 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8B" w14:textId="77777777" w:rsidR="008A1CC1" w:rsidRDefault="008A1CC1">
            <w:pPr>
              <w:jc w:val="right"/>
              <w:rPr>
                <w:rFonts w:ascii="宋体"/>
              </w:rPr>
            </w:pPr>
          </w:p>
        </w:tc>
      </w:tr>
      <w:tr w:rsidR="008A1CC1" w14:paraId="012D7A99" w14:textId="77777777">
        <w:tc>
          <w:tcPr>
            <w:tcW w:w="0" w:type="auto"/>
            <w:gridSpan w:val="3"/>
            <w:shd w:val="clear" w:color="auto" w:fill="FFFFFF"/>
            <w:tcMar>
              <w:top w:w="40" w:type="dxa"/>
              <w:left w:w="20" w:type="dxa"/>
              <w:bottom w:w="40" w:type="dxa"/>
              <w:right w:w="20" w:type="dxa"/>
            </w:tcMar>
            <w:vAlign w:val="bottom"/>
          </w:tcPr>
          <w:p w14:paraId="012D7A8D" w14:textId="77777777" w:rsidR="008A1CC1" w:rsidRDefault="00EB3825">
            <w:pPr>
              <w:textAlignment w:val="bottom"/>
            </w:pPr>
            <w:r>
              <w:rPr>
                <w:rFonts w:ascii="Arial" w:eastAsia="宋体" w:hAnsi="Arial" w:cs="Arial"/>
                <w:color w:val="000000"/>
                <w:sz w:val="14"/>
                <w:szCs w:val="14"/>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8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A8F"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9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A91"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9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A93"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9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A95"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9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A97"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A98" w14:textId="77777777" w:rsidR="008A1CC1" w:rsidRDefault="008A1CC1">
            <w:pPr>
              <w:rPr>
                <w:rFonts w:ascii="宋体"/>
              </w:rPr>
            </w:pPr>
          </w:p>
        </w:tc>
      </w:tr>
      <w:tr w:rsidR="008A1CC1" w14:paraId="012D7AAC" w14:textId="77777777">
        <w:tc>
          <w:tcPr>
            <w:tcW w:w="0" w:type="auto"/>
            <w:gridSpan w:val="3"/>
            <w:shd w:val="clear" w:color="auto" w:fill="CCEEFF"/>
            <w:tcMar>
              <w:top w:w="40" w:type="dxa"/>
              <w:left w:w="245" w:type="dxa"/>
              <w:bottom w:w="40" w:type="dxa"/>
              <w:right w:w="20" w:type="dxa"/>
            </w:tcMar>
            <w:vAlign w:val="bottom"/>
          </w:tcPr>
          <w:p w14:paraId="012D7A9A" w14:textId="77777777" w:rsidR="008A1CC1" w:rsidRDefault="00EB3825">
            <w:pPr>
              <w:textAlignment w:val="bottom"/>
            </w:pPr>
            <w:r>
              <w:rPr>
                <w:rFonts w:ascii="Arial" w:eastAsia="宋体" w:hAnsi="Arial" w:cs="Arial"/>
                <w:color w:val="000000"/>
                <w:sz w:val="14"/>
                <w:szCs w:val="14"/>
              </w:rPr>
              <w:t xml:space="preserve">Collateralized loan </w:t>
            </w:r>
            <w:r>
              <w:rPr>
                <w:rFonts w:ascii="Arial" w:eastAsia="宋体" w:hAnsi="Arial" w:cs="Arial"/>
                <w:color w:val="000000"/>
                <w:sz w:val="14"/>
                <w:szCs w:val="14"/>
              </w:rPr>
              <w:t>obligations</w:t>
            </w:r>
          </w:p>
        </w:tc>
        <w:tc>
          <w:tcPr>
            <w:tcW w:w="0" w:type="auto"/>
            <w:gridSpan w:val="2"/>
            <w:shd w:val="clear" w:color="auto" w:fill="CCEEFF"/>
            <w:tcMar>
              <w:top w:w="40" w:type="dxa"/>
              <w:left w:w="20" w:type="dxa"/>
              <w:bottom w:w="40" w:type="dxa"/>
              <w:right w:w="0" w:type="dxa"/>
            </w:tcMar>
            <w:vAlign w:val="bottom"/>
          </w:tcPr>
          <w:p w14:paraId="012D7A9B" w14:textId="77777777" w:rsidR="008A1CC1" w:rsidRDefault="00EB3825">
            <w:pPr>
              <w:jc w:val="right"/>
              <w:textAlignment w:val="bottom"/>
            </w:pPr>
            <w:r>
              <w:rPr>
                <w:rFonts w:ascii="Arial" w:eastAsia="宋体" w:hAnsi="Arial" w:cs="Arial"/>
                <w:color w:val="000000"/>
                <w:sz w:val="14"/>
                <w:szCs w:val="14"/>
              </w:rPr>
              <w:t>1,268 </w:t>
            </w:r>
          </w:p>
        </w:tc>
        <w:tc>
          <w:tcPr>
            <w:tcW w:w="0" w:type="auto"/>
            <w:shd w:val="clear" w:color="auto" w:fill="CCEEFF"/>
            <w:tcMar>
              <w:top w:w="40" w:type="dxa"/>
              <w:left w:w="0" w:type="dxa"/>
              <w:bottom w:w="40" w:type="dxa"/>
              <w:right w:w="20" w:type="dxa"/>
            </w:tcMar>
            <w:vAlign w:val="bottom"/>
          </w:tcPr>
          <w:p w14:paraId="012D7A9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9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9E"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7A9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A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A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AA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A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A4"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7AA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A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A7" w14:textId="77777777" w:rsidR="008A1CC1" w:rsidRDefault="00EB3825">
            <w:pPr>
              <w:jc w:val="right"/>
              <w:textAlignment w:val="bottom"/>
            </w:pPr>
            <w:r>
              <w:rPr>
                <w:rFonts w:ascii="Arial" w:eastAsia="宋体" w:hAnsi="Arial" w:cs="Arial"/>
                <w:color w:val="000000"/>
                <w:sz w:val="14"/>
                <w:szCs w:val="14"/>
              </w:rPr>
              <w:t>1,268 </w:t>
            </w:r>
          </w:p>
        </w:tc>
        <w:tc>
          <w:tcPr>
            <w:tcW w:w="0" w:type="auto"/>
            <w:shd w:val="clear" w:color="auto" w:fill="CCEEFF"/>
            <w:tcMar>
              <w:top w:w="40" w:type="dxa"/>
              <w:left w:w="0" w:type="dxa"/>
              <w:bottom w:w="40" w:type="dxa"/>
              <w:right w:w="20" w:type="dxa"/>
            </w:tcMar>
            <w:vAlign w:val="bottom"/>
          </w:tcPr>
          <w:p w14:paraId="012D7AA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A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AAA"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7AAB" w14:textId="77777777" w:rsidR="008A1CC1" w:rsidRDefault="008A1CC1">
            <w:pPr>
              <w:jc w:val="right"/>
              <w:rPr>
                <w:rFonts w:ascii="宋体"/>
              </w:rPr>
            </w:pPr>
          </w:p>
        </w:tc>
      </w:tr>
      <w:tr w:rsidR="008A1CC1" w14:paraId="012D7ABF" w14:textId="77777777">
        <w:tc>
          <w:tcPr>
            <w:tcW w:w="0" w:type="auto"/>
            <w:gridSpan w:val="3"/>
            <w:shd w:val="clear" w:color="auto" w:fill="FFFFFF"/>
            <w:tcMar>
              <w:top w:w="40" w:type="dxa"/>
              <w:left w:w="515" w:type="dxa"/>
              <w:bottom w:w="40" w:type="dxa"/>
              <w:right w:w="20" w:type="dxa"/>
            </w:tcMar>
            <w:vAlign w:val="bottom"/>
          </w:tcPr>
          <w:p w14:paraId="012D7AAD" w14:textId="77777777" w:rsidR="008A1CC1" w:rsidRDefault="00EB3825">
            <w:pPr>
              <w:textAlignment w:val="bottom"/>
            </w:pPr>
            <w:r>
              <w:rPr>
                <w:rFonts w:ascii="Arial" w:eastAsia="宋体" w:hAnsi="Arial" w:cs="Arial"/>
                <w:color w:val="000000"/>
                <w:sz w:val="14"/>
                <w:szCs w:val="14"/>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AAE" w14:textId="77777777" w:rsidR="008A1CC1" w:rsidRDefault="00EB3825">
            <w:pPr>
              <w:jc w:val="right"/>
              <w:textAlignment w:val="bottom"/>
            </w:pPr>
            <w:r>
              <w:rPr>
                <w:rFonts w:ascii="Arial" w:eastAsia="宋体" w:hAnsi="Arial" w:cs="Arial"/>
                <w:color w:val="000000"/>
                <w:sz w:val="14"/>
                <w:szCs w:val="14"/>
              </w:rPr>
              <w:t>1,268 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AA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B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AB1" w14:textId="77777777" w:rsidR="008A1CC1" w:rsidRDefault="00EB3825">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AB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B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AB4"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AB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B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AB7"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AB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B9"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ABA" w14:textId="77777777" w:rsidR="008A1CC1" w:rsidRDefault="00EB3825">
            <w:pPr>
              <w:jc w:val="right"/>
              <w:textAlignment w:val="bottom"/>
            </w:pPr>
            <w:r>
              <w:rPr>
                <w:rFonts w:ascii="Arial" w:eastAsia="宋体" w:hAnsi="Arial" w:cs="Arial"/>
                <w:color w:val="000000"/>
                <w:sz w:val="14"/>
                <w:szCs w:val="14"/>
              </w:rPr>
              <w:t>1,268 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AB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BC"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ABD" w14:textId="77777777" w:rsidR="008A1CC1" w:rsidRDefault="00EB3825">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ABE" w14:textId="77777777" w:rsidR="008A1CC1" w:rsidRDefault="008A1CC1">
            <w:pPr>
              <w:jc w:val="right"/>
              <w:rPr>
                <w:rFonts w:ascii="宋体"/>
              </w:rPr>
            </w:pPr>
          </w:p>
        </w:tc>
      </w:tr>
      <w:tr w:rsidR="008A1CC1" w14:paraId="012D7AD2" w14:textId="77777777">
        <w:tc>
          <w:tcPr>
            <w:tcW w:w="0" w:type="auto"/>
            <w:gridSpan w:val="3"/>
            <w:shd w:val="clear" w:color="auto" w:fill="CCEEFF"/>
            <w:tcMar>
              <w:top w:w="40" w:type="dxa"/>
              <w:left w:w="20" w:type="dxa"/>
              <w:bottom w:w="40" w:type="dxa"/>
              <w:right w:w="20" w:type="dxa"/>
            </w:tcMar>
            <w:vAlign w:val="bottom"/>
          </w:tcPr>
          <w:p w14:paraId="012D7AC0" w14:textId="77777777" w:rsidR="008A1CC1" w:rsidRDefault="00EB3825">
            <w:pPr>
              <w:textAlignment w:val="bottom"/>
            </w:pPr>
            <w:r>
              <w:rPr>
                <w:rFonts w:ascii="Arial" w:eastAsia="宋体" w:hAnsi="Arial" w:cs="Arial"/>
                <w:color w:val="000000"/>
                <w:sz w:val="14"/>
                <w:szCs w:val="14"/>
              </w:rPr>
              <w:t>State and political subdivisions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C1" w14:textId="77777777" w:rsidR="008A1CC1" w:rsidRDefault="00EB3825">
            <w:pPr>
              <w:jc w:val="right"/>
              <w:textAlignment w:val="bottom"/>
            </w:pPr>
            <w:r>
              <w:rPr>
                <w:rFonts w:ascii="Arial" w:eastAsia="宋体" w:hAnsi="Arial" w:cs="Arial"/>
                <w:color w:val="000000"/>
                <w:sz w:val="14"/>
                <w:szCs w:val="14"/>
              </w:rPr>
              <w:t>10 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C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C3"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C4"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C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C7" w14:textId="77777777" w:rsidR="008A1CC1" w:rsidRDefault="00EB3825">
            <w:pPr>
              <w:jc w:val="right"/>
              <w:textAlignment w:val="bottom"/>
            </w:pPr>
            <w:r>
              <w:rPr>
                <w:rFonts w:ascii="Arial" w:eastAsia="宋体" w:hAnsi="Arial" w:cs="Arial"/>
                <w:color w:val="000000"/>
                <w:sz w:val="14"/>
                <w:szCs w:val="14"/>
              </w:rPr>
              <w:t>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C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CA" w14:textId="77777777" w:rsidR="008A1CC1" w:rsidRDefault="00EB3825">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C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CD" w14:textId="77777777" w:rsidR="008A1CC1" w:rsidRDefault="00EB3825">
            <w:pPr>
              <w:jc w:val="right"/>
              <w:textAlignment w:val="bottom"/>
            </w:pPr>
            <w:r>
              <w:rPr>
                <w:rFonts w:ascii="Arial" w:eastAsia="宋体" w:hAnsi="Arial" w:cs="Arial"/>
                <w:color w:val="000000"/>
                <w:sz w:val="14"/>
                <w:szCs w:val="14"/>
              </w:rPr>
              <w:t>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C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AC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AD0" w14:textId="77777777" w:rsidR="008A1CC1" w:rsidRDefault="00EB3825">
            <w:pPr>
              <w:jc w:val="right"/>
              <w:textAlignment w:val="bottom"/>
            </w:pPr>
            <w:r>
              <w:rPr>
                <w:rFonts w:ascii="Arial" w:eastAsia="宋体" w:hAnsi="Arial" w:cs="Arial"/>
                <w:color w:val="000000"/>
                <w:sz w:val="14"/>
                <w:szCs w:val="14"/>
              </w:rPr>
              <w:t>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AD1" w14:textId="77777777" w:rsidR="008A1CC1" w:rsidRDefault="008A1CC1">
            <w:pPr>
              <w:jc w:val="right"/>
              <w:rPr>
                <w:rFonts w:ascii="宋体"/>
              </w:rPr>
            </w:pPr>
          </w:p>
        </w:tc>
      </w:tr>
      <w:tr w:rsidR="008A1CC1" w14:paraId="012D7ADF" w14:textId="77777777">
        <w:trPr>
          <w:hidden/>
        </w:trPr>
        <w:tc>
          <w:tcPr>
            <w:tcW w:w="0" w:type="auto"/>
            <w:gridSpan w:val="3"/>
            <w:shd w:val="clear" w:color="auto" w:fill="auto"/>
            <w:vAlign w:val="bottom"/>
          </w:tcPr>
          <w:p w14:paraId="012D7AD3" w14:textId="77777777" w:rsidR="008A1CC1" w:rsidRDefault="008A1CC1">
            <w:pPr>
              <w:rPr>
                <w:rFonts w:ascii="宋体"/>
                <w:vanish/>
              </w:rPr>
            </w:pPr>
          </w:p>
        </w:tc>
        <w:tc>
          <w:tcPr>
            <w:tcW w:w="0" w:type="auto"/>
            <w:gridSpan w:val="3"/>
            <w:shd w:val="clear" w:color="auto" w:fill="auto"/>
            <w:vAlign w:val="bottom"/>
          </w:tcPr>
          <w:p w14:paraId="012D7AD4" w14:textId="77777777" w:rsidR="008A1CC1" w:rsidRDefault="008A1CC1">
            <w:pPr>
              <w:rPr>
                <w:rFonts w:ascii="宋体"/>
                <w:vanish/>
              </w:rPr>
            </w:pPr>
          </w:p>
        </w:tc>
        <w:tc>
          <w:tcPr>
            <w:tcW w:w="0" w:type="auto"/>
            <w:gridSpan w:val="3"/>
            <w:shd w:val="clear" w:color="auto" w:fill="auto"/>
            <w:vAlign w:val="bottom"/>
          </w:tcPr>
          <w:p w14:paraId="012D7AD5" w14:textId="77777777" w:rsidR="008A1CC1" w:rsidRDefault="008A1CC1">
            <w:pPr>
              <w:rPr>
                <w:rFonts w:ascii="宋体"/>
                <w:vanish/>
              </w:rPr>
            </w:pPr>
          </w:p>
        </w:tc>
        <w:tc>
          <w:tcPr>
            <w:tcW w:w="0" w:type="auto"/>
            <w:gridSpan w:val="3"/>
            <w:shd w:val="clear" w:color="auto" w:fill="auto"/>
            <w:vAlign w:val="bottom"/>
          </w:tcPr>
          <w:p w14:paraId="012D7AD6" w14:textId="77777777" w:rsidR="008A1CC1" w:rsidRDefault="008A1CC1">
            <w:pPr>
              <w:rPr>
                <w:rFonts w:ascii="宋体"/>
                <w:vanish/>
              </w:rPr>
            </w:pPr>
          </w:p>
        </w:tc>
        <w:tc>
          <w:tcPr>
            <w:tcW w:w="0" w:type="auto"/>
            <w:gridSpan w:val="3"/>
            <w:shd w:val="clear" w:color="auto" w:fill="auto"/>
            <w:vAlign w:val="bottom"/>
          </w:tcPr>
          <w:p w14:paraId="012D7AD7" w14:textId="77777777" w:rsidR="008A1CC1" w:rsidRDefault="008A1CC1">
            <w:pPr>
              <w:rPr>
                <w:rFonts w:ascii="宋体"/>
                <w:vanish/>
              </w:rPr>
            </w:pPr>
          </w:p>
        </w:tc>
        <w:tc>
          <w:tcPr>
            <w:tcW w:w="0" w:type="auto"/>
            <w:gridSpan w:val="3"/>
            <w:shd w:val="clear" w:color="auto" w:fill="auto"/>
            <w:vAlign w:val="bottom"/>
          </w:tcPr>
          <w:p w14:paraId="012D7AD8" w14:textId="77777777" w:rsidR="008A1CC1" w:rsidRDefault="008A1CC1">
            <w:pPr>
              <w:rPr>
                <w:rFonts w:ascii="宋体"/>
                <w:vanish/>
              </w:rPr>
            </w:pPr>
          </w:p>
        </w:tc>
        <w:tc>
          <w:tcPr>
            <w:tcW w:w="0" w:type="auto"/>
            <w:gridSpan w:val="3"/>
            <w:shd w:val="clear" w:color="auto" w:fill="auto"/>
            <w:vAlign w:val="bottom"/>
          </w:tcPr>
          <w:p w14:paraId="012D7AD9" w14:textId="77777777" w:rsidR="008A1CC1" w:rsidRDefault="008A1CC1">
            <w:pPr>
              <w:rPr>
                <w:rFonts w:ascii="宋体"/>
                <w:vanish/>
              </w:rPr>
            </w:pPr>
          </w:p>
        </w:tc>
        <w:tc>
          <w:tcPr>
            <w:tcW w:w="0" w:type="auto"/>
            <w:gridSpan w:val="3"/>
            <w:shd w:val="clear" w:color="auto" w:fill="auto"/>
            <w:vAlign w:val="bottom"/>
          </w:tcPr>
          <w:p w14:paraId="012D7ADA" w14:textId="77777777" w:rsidR="008A1CC1" w:rsidRDefault="008A1CC1">
            <w:pPr>
              <w:rPr>
                <w:rFonts w:ascii="宋体"/>
                <w:vanish/>
              </w:rPr>
            </w:pPr>
          </w:p>
        </w:tc>
        <w:tc>
          <w:tcPr>
            <w:tcW w:w="0" w:type="auto"/>
            <w:gridSpan w:val="3"/>
            <w:shd w:val="clear" w:color="auto" w:fill="auto"/>
            <w:vAlign w:val="bottom"/>
          </w:tcPr>
          <w:p w14:paraId="012D7ADB" w14:textId="77777777" w:rsidR="008A1CC1" w:rsidRDefault="008A1CC1">
            <w:pPr>
              <w:rPr>
                <w:rFonts w:ascii="宋体"/>
                <w:vanish/>
              </w:rPr>
            </w:pPr>
          </w:p>
        </w:tc>
        <w:tc>
          <w:tcPr>
            <w:tcW w:w="0" w:type="auto"/>
            <w:gridSpan w:val="3"/>
            <w:shd w:val="clear" w:color="auto" w:fill="auto"/>
            <w:vAlign w:val="bottom"/>
          </w:tcPr>
          <w:p w14:paraId="012D7ADC" w14:textId="77777777" w:rsidR="008A1CC1" w:rsidRDefault="008A1CC1">
            <w:pPr>
              <w:rPr>
                <w:rFonts w:ascii="宋体"/>
                <w:vanish/>
              </w:rPr>
            </w:pPr>
          </w:p>
        </w:tc>
        <w:tc>
          <w:tcPr>
            <w:tcW w:w="0" w:type="auto"/>
            <w:gridSpan w:val="3"/>
            <w:shd w:val="clear" w:color="auto" w:fill="auto"/>
            <w:vAlign w:val="bottom"/>
          </w:tcPr>
          <w:p w14:paraId="012D7ADD" w14:textId="77777777" w:rsidR="008A1CC1" w:rsidRDefault="008A1CC1">
            <w:pPr>
              <w:rPr>
                <w:rFonts w:ascii="宋体"/>
                <w:vanish/>
              </w:rPr>
            </w:pPr>
          </w:p>
        </w:tc>
        <w:tc>
          <w:tcPr>
            <w:tcW w:w="0" w:type="auto"/>
            <w:gridSpan w:val="3"/>
            <w:shd w:val="clear" w:color="auto" w:fill="auto"/>
            <w:vAlign w:val="bottom"/>
          </w:tcPr>
          <w:p w14:paraId="012D7ADE" w14:textId="77777777" w:rsidR="008A1CC1" w:rsidRDefault="008A1CC1">
            <w:pPr>
              <w:rPr>
                <w:rFonts w:ascii="宋体"/>
                <w:vanish/>
              </w:rPr>
            </w:pPr>
          </w:p>
        </w:tc>
      </w:tr>
      <w:tr w:rsidR="008A1CC1" w14:paraId="012D7AF2" w14:textId="77777777">
        <w:tc>
          <w:tcPr>
            <w:tcW w:w="0" w:type="auto"/>
            <w:gridSpan w:val="3"/>
            <w:shd w:val="clear" w:color="auto" w:fill="FFFFFF"/>
            <w:tcMar>
              <w:top w:w="40" w:type="dxa"/>
              <w:left w:w="20" w:type="dxa"/>
              <w:bottom w:w="40" w:type="dxa"/>
              <w:right w:w="20" w:type="dxa"/>
            </w:tcMar>
            <w:vAlign w:val="bottom"/>
          </w:tcPr>
          <w:p w14:paraId="012D7AE0" w14:textId="77777777" w:rsidR="008A1CC1" w:rsidRDefault="00EB3825">
            <w:pPr>
              <w:textAlignment w:val="bottom"/>
            </w:pPr>
            <w:r>
              <w:rPr>
                <w:rFonts w:ascii="Arial" w:eastAsia="宋体" w:hAnsi="Arial" w:cs="Arial"/>
                <w:color w:val="000000"/>
                <w:sz w:val="14"/>
                <w:szCs w:val="14"/>
              </w:rPr>
              <w:t>Other U.S. debt securities</w:t>
            </w:r>
          </w:p>
        </w:tc>
        <w:tc>
          <w:tcPr>
            <w:tcW w:w="0" w:type="auto"/>
            <w:gridSpan w:val="2"/>
            <w:shd w:val="clear" w:color="auto" w:fill="FFFFFF"/>
            <w:tcMar>
              <w:top w:w="40" w:type="dxa"/>
              <w:left w:w="20" w:type="dxa"/>
              <w:bottom w:w="40" w:type="dxa"/>
              <w:right w:w="0" w:type="dxa"/>
            </w:tcMar>
            <w:vAlign w:val="bottom"/>
          </w:tcPr>
          <w:p w14:paraId="012D7AE1" w14:textId="77777777" w:rsidR="008A1CC1" w:rsidRDefault="00EB3825">
            <w:pPr>
              <w:jc w:val="right"/>
              <w:textAlignment w:val="bottom"/>
            </w:pPr>
            <w:r>
              <w:rPr>
                <w:rFonts w:ascii="Arial" w:eastAsia="宋体" w:hAnsi="Arial" w:cs="Arial"/>
                <w:color w:val="000000"/>
                <w:sz w:val="14"/>
                <w:szCs w:val="14"/>
              </w:rPr>
              <w:t>1,214 </w:t>
            </w:r>
          </w:p>
        </w:tc>
        <w:tc>
          <w:tcPr>
            <w:tcW w:w="0" w:type="auto"/>
            <w:shd w:val="clear" w:color="auto" w:fill="FFFFFF"/>
            <w:tcMar>
              <w:top w:w="40" w:type="dxa"/>
              <w:left w:w="0" w:type="dxa"/>
              <w:bottom w:w="40" w:type="dxa"/>
              <w:right w:w="20" w:type="dxa"/>
            </w:tcMar>
            <w:vAlign w:val="bottom"/>
          </w:tcPr>
          <w:p w14:paraId="012D7AE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E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E4" w14:textId="77777777" w:rsidR="008A1CC1" w:rsidRDefault="00EB3825">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012D7AE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E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E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AE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E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E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7AE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E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ED" w14:textId="77777777" w:rsidR="008A1CC1" w:rsidRDefault="00EB3825">
            <w:pPr>
              <w:jc w:val="right"/>
              <w:textAlignment w:val="bottom"/>
            </w:pPr>
            <w:r>
              <w:rPr>
                <w:rFonts w:ascii="Arial" w:eastAsia="宋体" w:hAnsi="Arial" w:cs="Arial"/>
                <w:color w:val="000000"/>
                <w:sz w:val="14"/>
                <w:szCs w:val="14"/>
              </w:rPr>
              <w:t>1,214 </w:t>
            </w:r>
          </w:p>
        </w:tc>
        <w:tc>
          <w:tcPr>
            <w:tcW w:w="0" w:type="auto"/>
            <w:shd w:val="clear" w:color="auto" w:fill="FFFFFF"/>
            <w:tcMar>
              <w:top w:w="40" w:type="dxa"/>
              <w:left w:w="0" w:type="dxa"/>
              <w:bottom w:w="40" w:type="dxa"/>
              <w:right w:w="20" w:type="dxa"/>
            </w:tcMar>
            <w:vAlign w:val="bottom"/>
          </w:tcPr>
          <w:p w14:paraId="012D7AE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AE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AF0" w14:textId="77777777" w:rsidR="008A1CC1" w:rsidRDefault="00EB3825">
            <w:pPr>
              <w:jc w:val="right"/>
              <w:textAlignment w:val="bottom"/>
            </w:pPr>
            <w:r>
              <w:rPr>
                <w:rFonts w:ascii="Arial" w:eastAsia="宋体" w:hAnsi="Arial" w:cs="Arial"/>
                <w:color w:val="000000"/>
                <w:sz w:val="14"/>
                <w:szCs w:val="14"/>
              </w:rPr>
              <w:t>13 </w:t>
            </w:r>
          </w:p>
        </w:tc>
        <w:tc>
          <w:tcPr>
            <w:tcW w:w="0" w:type="auto"/>
            <w:shd w:val="clear" w:color="auto" w:fill="FFFFFF"/>
            <w:tcMar>
              <w:top w:w="40" w:type="dxa"/>
              <w:left w:w="0" w:type="dxa"/>
              <w:bottom w:w="40" w:type="dxa"/>
              <w:right w:w="20" w:type="dxa"/>
            </w:tcMar>
            <w:vAlign w:val="bottom"/>
          </w:tcPr>
          <w:p w14:paraId="012D7AF1" w14:textId="77777777" w:rsidR="008A1CC1" w:rsidRDefault="008A1CC1">
            <w:pPr>
              <w:jc w:val="right"/>
              <w:rPr>
                <w:rFonts w:ascii="宋体"/>
              </w:rPr>
            </w:pPr>
          </w:p>
        </w:tc>
      </w:tr>
      <w:tr w:rsidR="008A1CC1" w14:paraId="012D7AFF" w14:textId="77777777">
        <w:trPr>
          <w:hidden/>
        </w:trPr>
        <w:tc>
          <w:tcPr>
            <w:tcW w:w="0" w:type="auto"/>
            <w:gridSpan w:val="3"/>
            <w:shd w:val="clear" w:color="auto" w:fill="auto"/>
            <w:vAlign w:val="bottom"/>
          </w:tcPr>
          <w:p w14:paraId="012D7AF3" w14:textId="77777777" w:rsidR="008A1CC1" w:rsidRDefault="008A1CC1">
            <w:pPr>
              <w:rPr>
                <w:rFonts w:ascii="宋体"/>
                <w:vanish/>
              </w:rPr>
            </w:pPr>
          </w:p>
        </w:tc>
        <w:tc>
          <w:tcPr>
            <w:tcW w:w="0" w:type="auto"/>
            <w:gridSpan w:val="3"/>
            <w:shd w:val="clear" w:color="auto" w:fill="auto"/>
            <w:vAlign w:val="bottom"/>
          </w:tcPr>
          <w:p w14:paraId="012D7AF4" w14:textId="77777777" w:rsidR="008A1CC1" w:rsidRDefault="008A1CC1">
            <w:pPr>
              <w:rPr>
                <w:rFonts w:ascii="宋体"/>
                <w:vanish/>
              </w:rPr>
            </w:pPr>
          </w:p>
        </w:tc>
        <w:tc>
          <w:tcPr>
            <w:tcW w:w="0" w:type="auto"/>
            <w:gridSpan w:val="3"/>
            <w:shd w:val="clear" w:color="auto" w:fill="auto"/>
            <w:vAlign w:val="bottom"/>
          </w:tcPr>
          <w:p w14:paraId="012D7AF5" w14:textId="77777777" w:rsidR="008A1CC1" w:rsidRDefault="008A1CC1">
            <w:pPr>
              <w:rPr>
                <w:rFonts w:ascii="宋体"/>
                <w:vanish/>
              </w:rPr>
            </w:pPr>
          </w:p>
        </w:tc>
        <w:tc>
          <w:tcPr>
            <w:tcW w:w="0" w:type="auto"/>
            <w:gridSpan w:val="3"/>
            <w:shd w:val="clear" w:color="auto" w:fill="auto"/>
            <w:vAlign w:val="bottom"/>
          </w:tcPr>
          <w:p w14:paraId="012D7AF6" w14:textId="77777777" w:rsidR="008A1CC1" w:rsidRDefault="008A1CC1">
            <w:pPr>
              <w:rPr>
                <w:rFonts w:ascii="宋体"/>
                <w:vanish/>
              </w:rPr>
            </w:pPr>
          </w:p>
        </w:tc>
        <w:tc>
          <w:tcPr>
            <w:tcW w:w="0" w:type="auto"/>
            <w:gridSpan w:val="3"/>
            <w:shd w:val="clear" w:color="auto" w:fill="auto"/>
            <w:vAlign w:val="bottom"/>
          </w:tcPr>
          <w:p w14:paraId="012D7AF7" w14:textId="77777777" w:rsidR="008A1CC1" w:rsidRDefault="008A1CC1">
            <w:pPr>
              <w:rPr>
                <w:rFonts w:ascii="宋体"/>
                <w:vanish/>
              </w:rPr>
            </w:pPr>
          </w:p>
        </w:tc>
        <w:tc>
          <w:tcPr>
            <w:tcW w:w="0" w:type="auto"/>
            <w:gridSpan w:val="3"/>
            <w:shd w:val="clear" w:color="auto" w:fill="auto"/>
            <w:vAlign w:val="bottom"/>
          </w:tcPr>
          <w:p w14:paraId="012D7AF8" w14:textId="77777777" w:rsidR="008A1CC1" w:rsidRDefault="008A1CC1">
            <w:pPr>
              <w:rPr>
                <w:rFonts w:ascii="宋体"/>
                <w:vanish/>
              </w:rPr>
            </w:pPr>
          </w:p>
        </w:tc>
        <w:tc>
          <w:tcPr>
            <w:tcW w:w="0" w:type="auto"/>
            <w:gridSpan w:val="3"/>
            <w:shd w:val="clear" w:color="auto" w:fill="auto"/>
            <w:vAlign w:val="bottom"/>
          </w:tcPr>
          <w:p w14:paraId="012D7AF9" w14:textId="77777777" w:rsidR="008A1CC1" w:rsidRDefault="008A1CC1">
            <w:pPr>
              <w:rPr>
                <w:rFonts w:ascii="宋体"/>
                <w:vanish/>
              </w:rPr>
            </w:pPr>
          </w:p>
        </w:tc>
        <w:tc>
          <w:tcPr>
            <w:tcW w:w="0" w:type="auto"/>
            <w:gridSpan w:val="3"/>
            <w:shd w:val="clear" w:color="auto" w:fill="auto"/>
            <w:vAlign w:val="bottom"/>
          </w:tcPr>
          <w:p w14:paraId="012D7AFA" w14:textId="77777777" w:rsidR="008A1CC1" w:rsidRDefault="008A1CC1">
            <w:pPr>
              <w:rPr>
                <w:rFonts w:ascii="宋体"/>
                <w:vanish/>
              </w:rPr>
            </w:pPr>
          </w:p>
        </w:tc>
        <w:tc>
          <w:tcPr>
            <w:tcW w:w="0" w:type="auto"/>
            <w:gridSpan w:val="3"/>
            <w:shd w:val="clear" w:color="auto" w:fill="auto"/>
            <w:vAlign w:val="bottom"/>
          </w:tcPr>
          <w:p w14:paraId="012D7AFB" w14:textId="77777777" w:rsidR="008A1CC1" w:rsidRDefault="008A1CC1">
            <w:pPr>
              <w:rPr>
                <w:rFonts w:ascii="宋体"/>
                <w:vanish/>
              </w:rPr>
            </w:pPr>
          </w:p>
        </w:tc>
        <w:tc>
          <w:tcPr>
            <w:tcW w:w="0" w:type="auto"/>
            <w:gridSpan w:val="3"/>
            <w:shd w:val="clear" w:color="auto" w:fill="auto"/>
            <w:vAlign w:val="bottom"/>
          </w:tcPr>
          <w:p w14:paraId="012D7AFC" w14:textId="77777777" w:rsidR="008A1CC1" w:rsidRDefault="008A1CC1">
            <w:pPr>
              <w:rPr>
                <w:rFonts w:ascii="宋体"/>
                <w:vanish/>
              </w:rPr>
            </w:pPr>
          </w:p>
        </w:tc>
        <w:tc>
          <w:tcPr>
            <w:tcW w:w="0" w:type="auto"/>
            <w:gridSpan w:val="3"/>
            <w:shd w:val="clear" w:color="auto" w:fill="auto"/>
            <w:vAlign w:val="bottom"/>
          </w:tcPr>
          <w:p w14:paraId="012D7AFD" w14:textId="77777777" w:rsidR="008A1CC1" w:rsidRDefault="008A1CC1">
            <w:pPr>
              <w:rPr>
                <w:rFonts w:ascii="宋体"/>
                <w:vanish/>
              </w:rPr>
            </w:pPr>
          </w:p>
        </w:tc>
        <w:tc>
          <w:tcPr>
            <w:tcW w:w="0" w:type="auto"/>
            <w:gridSpan w:val="3"/>
            <w:shd w:val="clear" w:color="auto" w:fill="auto"/>
            <w:vAlign w:val="bottom"/>
          </w:tcPr>
          <w:p w14:paraId="012D7AFE" w14:textId="77777777" w:rsidR="008A1CC1" w:rsidRDefault="008A1CC1">
            <w:pPr>
              <w:rPr>
                <w:rFonts w:ascii="宋体"/>
                <w:vanish/>
              </w:rPr>
            </w:pPr>
          </w:p>
        </w:tc>
      </w:tr>
      <w:tr w:rsidR="008A1CC1" w14:paraId="012D7B18" w14:textId="77777777">
        <w:tc>
          <w:tcPr>
            <w:tcW w:w="0" w:type="auto"/>
            <w:gridSpan w:val="3"/>
            <w:shd w:val="clear" w:color="auto" w:fill="CCEEFF"/>
            <w:tcMar>
              <w:top w:w="40" w:type="dxa"/>
              <w:left w:w="20" w:type="dxa"/>
              <w:bottom w:w="40" w:type="dxa"/>
              <w:right w:w="20" w:type="dxa"/>
            </w:tcMar>
            <w:vAlign w:val="bottom"/>
          </w:tcPr>
          <w:p w14:paraId="012D7B00" w14:textId="77777777" w:rsidR="008A1CC1" w:rsidRDefault="00EB3825">
            <w:pPr>
              <w:textAlignment w:val="bottom"/>
            </w:pPr>
            <w:r>
              <w:rPr>
                <w:rFonts w:ascii="Arial" w:eastAsia="宋体" w:hAnsi="Arial" w:cs="Arial"/>
                <w:color w:val="000000"/>
                <w:sz w:val="14"/>
                <w:szCs w:val="14"/>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B01"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B02" w14:textId="77777777" w:rsidR="008A1CC1" w:rsidRDefault="00EB3825">
            <w:pPr>
              <w:jc w:val="right"/>
              <w:textAlignment w:val="bottom"/>
            </w:pPr>
            <w:r>
              <w:rPr>
                <w:rFonts w:ascii="Arial" w:eastAsia="宋体" w:hAnsi="Arial" w:cs="Arial"/>
                <w:color w:val="000000"/>
                <w:sz w:val="14"/>
                <w:szCs w:val="14"/>
              </w:rPr>
              <w:t>41,232 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B0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B0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B0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B06" w14:textId="77777777" w:rsidR="008A1CC1" w:rsidRDefault="00EB3825">
            <w:pPr>
              <w:jc w:val="right"/>
              <w:textAlignment w:val="bottom"/>
            </w:pPr>
            <w:r>
              <w:rPr>
                <w:rFonts w:ascii="Arial" w:eastAsia="宋体" w:hAnsi="Arial" w:cs="Arial"/>
                <w:color w:val="000000"/>
                <w:sz w:val="14"/>
                <w:szCs w:val="14"/>
              </w:rPr>
              <w:t>422 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B0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B08"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B09"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B0A" w14:textId="77777777" w:rsidR="008A1CC1" w:rsidRDefault="00EB3825">
            <w:pPr>
              <w:jc w:val="right"/>
              <w:textAlignment w:val="bottom"/>
            </w:pPr>
            <w:r>
              <w:rPr>
                <w:rFonts w:ascii="Arial" w:eastAsia="宋体" w:hAnsi="Arial" w:cs="Arial"/>
                <w:color w:val="000000"/>
                <w:sz w:val="14"/>
                <w:szCs w:val="14"/>
              </w:rPr>
              <w:t>2,277 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B0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B0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B0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B0E" w14:textId="77777777" w:rsidR="008A1CC1" w:rsidRDefault="00EB3825">
            <w:pPr>
              <w:jc w:val="right"/>
              <w:textAlignment w:val="bottom"/>
            </w:pPr>
            <w:r>
              <w:rPr>
                <w:rFonts w:ascii="Arial" w:eastAsia="宋体" w:hAnsi="Arial" w:cs="Arial"/>
                <w:color w:val="000000"/>
                <w:sz w:val="14"/>
                <w:szCs w:val="14"/>
              </w:rPr>
              <w:t>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B0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B10"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B11"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B12" w14:textId="77777777" w:rsidR="008A1CC1" w:rsidRDefault="00EB3825">
            <w:pPr>
              <w:jc w:val="right"/>
              <w:textAlignment w:val="bottom"/>
            </w:pPr>
            <w:r>
              <w:rPr>
                <w:rFonts w:ascii="Arial" w:eastAsia="宋体" w:hAnsi="Arial" w:cs="Arial"/>
                <w:color w:val="000000"/>
                <w:sz w:val="14"/>
                <w:szCs w:val="14"/>
              </w:rPr>
              <w:t>43,509 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B1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B1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7B1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7B16" w14:textId="77777777" w:rsidR="008A1CC1" w:rsidRDefault="00EB3825">
            <w:pPr>
              <w:jc w:val="right"/>
              <w:textAlignment w:val="bottom"/>
            </w:pPr>
            <w:r>
              <w:rPr>
                <w:rFonts w:ascii="Arial" w:eastAsia="宋体" w:hAnsi="Arial" w:cs="Arial"/>
                <w:color w:val="000000"/>
                <w:sz w:val="14"/>
                <w:szCs w:val="14"/>
              </w:rPr>
              <w:t>445 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7B17" w14:textId="77777777" w:rsidR="008A1CC1" w:rsidRDefault="008A1CC1">
            <w:pPr>
              <w:jc w:val="right"/>
              <w:rPr>
                <w:rFonts w:ascii="宋体"/>
              </w:rPr>
            </w:pPr>
          </w:p>
        </w:tc>
      </w:tr>
      <w:tr w:rsidR="008A1CC1" w14:paraId="012D7B25" w14:textId="77777777">
        <w:trPr>
          <w:hidden/>
        </w:trPr>
        <w:tc>
          <w:tcPr>
            <w:tcW w:w="0" w:type="auto"/>
            <w:gridSpan w:val="3"/>
            <w:shd w:val="clear" w:color="auto" w:fill="auto"/>
            <w:vAlign w:val="bottom"/>
          </w:tcPr>
          <w:p w14:paraId="012D7B19" w14:textId="77777777" w:rsidR="008A1CC1" w:rsidRDefault="008A1CC1">
            <w:pPr>
              <w:rPr>
                <w:rFonts w:ascii="宋体"/>
                <w:vanish/>
              </w:rPr>
            </w:pPr>
          </w:p>
        </w:tc>
        <w:tc>
          <w:tcPr>
            <w:tcW w:w="0" w:type="auto"/>
            <w:gridSpan w:val="3"/>
            <w:shd w:val="clear" w:color="auto" w:fill="auto"/>
            <w:vAlign w:val="bottom"/>
          </w:tcPr>
          <w:p w14:paraId="012D7B1A" w14:textId="77777777" w:rsidR="008A1CC1" w:rsidRDefault="008A1CC1">
            <w:pPr>
              <w:rPr>
                <w:rFonts w:ascii="宋体"/>
                <w:vanish/>
              </w:rPr>
            </w:pPr>
          </w:p>
        </w:tc>
        <w:tc>
          <w:tcPr>
            <w:tcW w:w="0" w:type="auto"/>
            <w:gridSpan w:val="3"/>
            <w:shd w:val="clear" w:color="auto" w:fill="auto"/>
            <w:vAlign w:val="bottom"/>
          </w:tcPr>
          <w:p w14:paraId="012D7B1B" w14:textId="77777777" w:rsidR="008A1CC1" w:rsidRDefault="008A1CC1">
            <w:pPr>
              <w:rPr>
                <w:rFonts w:ascii="宋体"/>
                <w:vanish/>
              </w:rPr>
            </w:pPr>
          </w:p>
        </w:tc>
        <w:tc>
          <w:tcPr>
            <w:tcW w:w="0" w:type="auto"/>
            <w:gridSpan w:val="3"/>
            <w:shd w:val="clear" w:color="auto" w:fill="auto"/>
            <w:vAlign w:val="bottom"/>
          </w:tcPr>
          <w:p w14:paraId="012D7B1C" w14:textId="77777777" w:rsidR="008A1CC1" w:rsidRDefault="008A1CC1">
            <w:pPr>
              <w:rPr>
                <w:rFonts w:ascii="宋体"/>
                <w:vanish/>
              </w:rPr>
            </w:pPr>
          </w:p>
        </w:tc>
        <w:tc>
          <w:tcPr>
            <w:tcW w:w="0" w:type="auto"/>
            <w:gridSpan w:val="3"/>
            <w:shd w:val="clear" w:color="auto" w:fill="auto"/>
            <w:vAlign w:val="bottom"/>
          </w:tcPr>
          <w:p w14:paraId="012D7B1D" w14:textId="77777777" w:rsidR="008A1CC1" w:rsidRDefault="008A1CC1">
            <w:pPr>
              <w:rPr>
                <w:rFonts w:ascii="宋体"/>
                <w:vanish/>
              </w:rPr>
            </w:pPr>
          </w:p>
        </w:tc>
        <w:tc>
          <w:tcPr>
            <w:tcW w:w="0" w:type="auto"/>
            <w:gridSpan w:val="3"/>
            <w:shd w:val="clear" w:color="auto" w:fill="auto"/>
            <w:vAlign w:val="bottom"/>
          </w:tcPr>
          <w:p w14:paraId="012D7B1E" w14:textId="77777777" w:rsidR="008A1CC1" w:rsidRDefault="008A1CC1">
            <w:pPr>
              <w:rPr>
                <w:rFonts w:ascii="宋体"/>
                <w:vanish/>
              </w:rPr>
            </w:pPr>
          </w:p>
        </w:tc>
        <w:tc>
          <w:tcPr>
            <w:tcW w:w="0" w:type="auto"/>
            <w:gridSpan w:val="3"/>
            <w:shd w:val="clear" w:color="auto" w:fill="auto"/>
            <w:vAlign w:val="bottom"/>
          </w:tcPr>
          <w:p w14:paraId="012D7B1F" w14:textId="77777777" w:rsidR="008A1CC1" w:rsidRDefault="008A1CC1">
            <w:pPr>
              <w:rPr>
                <w:rFonts w:ascii="宋体"/>
                <w:vanish/>
              </w:rPr>
            </w:pPr>
          </w:p>
        </w:tc>
        <w:tc>
          <w:tcPr>
            <w:tcW w:w="0" w:type="auto"/>
            <w:gridSpan w:val="3"/>
            <w:shd w:val="clear" w:color="auto" w:fill="auto"/>
            <w:vAlign w:val="bottom"/>
          </w:tcPr>
          <w:p w14:paraId="012D7B20" w14:textId="77777777" w:rsidR="008A1CC1" w:rsidRDefault="008A1CC1">
            <w:pPr>
              <w:rPr>
                <w:rFonts w:ascii="宋体"/>
                <w:vanish/>
              </w:rPr>
            </w:pPr>
          </w:p>
        </w:tc>
        <w:tc>
          <w:tcPr>
            <w:tcW w:w="0" w:type="auto"/>
            <w:gridSpan w:val="3"/>
            <w:shd w:val="clear" w:color="auto" w:fill="auto"/>
            <w:vAlign w:val="bottom"/>
          </w:tcPr>
          <w:p w14:paraId="012D7B21" w14:textId="77777777" w:rsidR="008A1CC1" w:rsidRDefault="008A1CC1">
            <w:pPr>
              <w:rPr>
                <w:rFonts w:ascii="宋体"/>
                <w:vanish/>
              </w:rPr>
            </w:pPr>
          </w:p>
        </w:tc>
        <w:tc>
          <w:tcPr>
            <w:tcW w:w="0" w:type="auto"/>
            <w:gridSpan w:val="3"/>
            <w:shd w:val="clear" w:color="auto" w:fill="auto"/>
            <w:vAlign w:val="bottom"/>
          </w:tcPr>
          <w:p w14:paraId="012D7B22" w14:textId="77777777" w:rsidR="008A1CC1" w:rsidRDefault="008A1CC1">
            <w:pPr>
              <w:rPr>
                <w:rFonts w:ascii="宋体"/>
                <w:vanish/>
              </w:rPr>
            </w:pPr>
          </w:p>
        </w:tc>
        <w:tc>
          <w:tcPr>
            <w:tcW w:w="0" w:type="auto"/>
            <w:gridSpan w:val="3"/>
            <w:shd w:val="clear" w:color="auto" w:fill="auto"/>
            <w:vAlign w:val="bottom"/>
          </w:tcPr>
          <w:p w14:paraId="012D7B23" w14:textId="77777777" w:rsidR="008A1CC1" w:rsidRDefault="008A1CC1">
            <w:pPr>
              <w:rPr>
                <w:rFonts w:ascii="宋体"/>
                <w:vanish/>
              </w:rPr>
            </w:pPr>
          </w:p>
        </w:tc>
        <w:tc>
          <w:tcPr>
            <w:tcW w:w="0" w:type="auto"/>
            <w:gridSpan w:val="3"/>
            <w:shd w:val="clear" w:color="auto" w:fill="auto"/>
            <w:vAlign w:val="bottom"/>
          </w:tcPr>
          <w:p w14:paraId="012D7B24" w14:textId="77777777" w:rsidR="008A1CC1" w:rsidRDefault="008A1CC1">
            <w:pPr>
              <w:rPr>
                <w:rFonts w:ascii="宋体"/>
                <w:vanish/>
              </w:rPr>
            </w:pPr>
          </w:p>
        </w:tc>
      </w:tr>
      <w:tr w:rsidR="008A1CC1" w14:paraId="012D7B32" w14:textId="77777777">
        <w:trPr>
          <w:hidden/>
        </w:trPr>
        <w:tc>
          <w:tcPr>
            <w:tcW w:w="0" w:type="auto"/>
            <w:gridSpan w:val="3"/>
            <w:shd w:val="clear" w:color="auto" w:fill="auto"/>
            <w:vAlign w:val="bottom"/>
          </w:tcPr>
          <w:p w14:paraId="012D7B26" w14:textId="77777777" w:rsidR="008A1CC1" w:rsidRDefault="008A1CC1">
            <w:pPr>
              <w:rPr>
                <w:rFonts w:ascii="宋体"/>
                <w:vanish/>
              </w:rPr>
            </w:pPr>
          </w:p>
        </w:tc>
        <w:tc>
          <w:tcPr>
            <w:tcW w:w="0" w:type="auto"/>
            <w:gridSpan w:val="3"/>
            <w:shd w:val="clear" w:color="auto" w:fill="auto"/>
            <w:vAlign w:val="bottom"/>
          </w:tcPr>
          <w:p w14:paraId="012D7B27" w14:textId="77777777" w:rsidR="008A1CC1" w:rsidRDefault="008A1CC1">
            <w:pPr>
              <w:rPr>
                <w:rFonts w:ascii="宋体"/>
                <w:vanish/>
              </w:rPr>
            </w:pPr>
          </w:p>
        </w:tc>
        <w:tc>
          <w:tcPr>
            <w:tcW w:w="0" w:type="auto"/>
            <w:gridSpan w:val="3"/>
            <w:shd w:val="clear" w:color="auto" w:fill="auto"/>
            <w:vAlign w:val="bottom"/>
          </w:tcPr>
          <w:p w14:paraId="012D7B28" w14:textId="77777777" w:rsidR="008A1CC1" w:rsidRDefault="008A1CC1">
            <w:pPr>
              <w:rPr>
                <w:rFonts w:ascii="宋体"/>
                <w:vanish/>
              </w:rPr>
            </w:pPr>
          </w:p>
        </w:tc>
        <w:tc>
          <w:tcPr>
            <w:tcW w:w="0" w:type="auto"/>
            <w:gridSpan w:val="3"/>
            <w:shd w:val="clear" w:color="auto" w:fill="auto"/>
            <w:vAlign w:val="bottom"/>
          </w:tcPr>
          <w:p w14:paraId="012D7B29" w14:textId="77777777" w:rsidR="008A1CC1" w:rsidRDefault="008A1CC1">
            <w:pPr>
              <w:rPr>
                <w:rFonts w:ascii="宋体"/>
                <w:vanish/>
              </w:rPr>
            </w:pPr>
          </w:p>
        </w:tc>
        <w:tc>
          <w:tcPr>
            <w:tcW w:w="0" w:type="auto"/>
            <w:gridSpan w:val="3"/>
            <w:shd w:val="clear" w:color="auto" w:fill="auto"/>
            <w:vAlign w:val="bottom"/>
          </w:tcPr>
          <w:p w14:paraId="012D7B2A" w14:textId="77777777" w:rsidR="008A1CC1" w:rsidRDefault="008A1CC1">
            <w:pPr>
              <w:rPr>
                <w:rFonts w:ascii="宋体"/>
                <w:vanish/>
              </w:rPr>
            </w:pPr>
          </w:p>
        </w:tc>
        <w:tc>
          <w:tcPr>
            <w:tcW w:w="0" w:type="auto"/>
            <w:gridSpan w:val="3"/>
            <w:shd w:val="clear" w:color="auto" w:fill="auto"/>
            <w:vAlign w:val="bottom"/>
          </w:tcPr>
          <w:p w14:paraId="012D7B2B" w14:textId="77777777" w:rsidR="008A1CC1" w:rsidRDefault="008A1CC1">
            <w:pPr>
              <w:rPr>
                <w:rFonts w:ascii="宋体"/>
                <w:vanish/>
              </w:rPr>
            </w:pPr>
          </w:p>
        </w:tc>
        <w:tc>
          <w:tcPr>
            <w:tcW w:w="0" w:type="auto"/>
            <w:gridSpan w:val="3"/>
            <w:shd w:val="clear" w:color="auto" w:fill="auto"/>
            <w:vAlign w:val="bottom"/>
          </w:tcPr>
          <w:p w14:paraId="012D7B2C" w14:textId="77777777" w:rsidR="008A1CC1" w:rsidRDefault="008A1CC1">
            <w:pPr>
              <w:rPr>
                <w:rFonts w:ascii="宋体"/>
                <w:vanish/>
              </w:rPr>
            </w:pPr>
          </w:p>
        </w:tc>
        <w:tc>
          <w:tcPr>
            <w:tcW w:w="0" w:type="auto"/>
            <w:gridSpan w:val="3"/>
            <w:shd w:val="clear" w:color="auto" w:fill="auto"/>
            <w:vAlign w:val="bottom"/>
          </w:tcPr>
          <w:p w14:paraId="012D7B2D" w14:textId="77777777" w:rsidR="008A1CC1" w:rsidRDefault="008A1CC1">
            <w:pPr>
              <w:rPr>
                <w:rFonts w:ascii="宋体"/>
                <w:vanish/>
              </w:rPr>
            </w:pPr>
          </w:p>
        </w:tc>
        <w:tc>
          <w:tcPr>
            <w:tcW w:w="0" w:type="auto"/>
            <w:gridSpan w:val="3"/>
            <w:shd w:val="clear" w:color="auto" w:fill="auto"/>
            <w:vAlign w:val="bottom"/>
          </w:tcPr>
          <w:p w14:paraId="012D7B2E" w14:textId="77777777" w:rsidR="008A1CC1" w:rsidRDefault="008A1CC1">
            <w:pPr>
              <w:rPr>
                <w:rFonts w:ascii="宋体"/>
                <w:vanish/>
              </w:rPr>
            </w:pPr>
          </w:p>
        </w:tc>
        <w:tc>
          <w:tcPr>
            <w:tcW w:w="0" w:type="auto"/>
            <w:gridSpan w:val="3"/>
            <w:shd w:val="clear" w:color="auto" w:fill="auto"/>
            <w:vAlign w:val="bottom"/>
          </w:tcPr>
          <w:p w14:paraId="012D7B2F" w14:textId="77777777" w:rsidR="008A1CC1" w:rsidRDefault="008A1CC1">
            <w:pPr>
              <w:rPr>
                <w:rFonts w:ascii="宋体"/>
                <w:vanish/>
              </w:rPr>
            </w:pPr>
          </w:p>
        </w:tc>
        <w:tc>
          <w:tcPr>
            <w:tcW w:w="0" w:type="auto"/>
            <w:gridSpan w:val="3"/>
            <w:shd w:val="clear" w:color="auto" w:fill="auto"/>
            <w:vAlign w:val="bottom"/>
          </w:tcPr>
          <w:p w14:paraId="012D7B30" w14:textId="77777777" w:rsidR="008A1CC1" w:rsidRDefault="008A1CC1">
            <w:pPr>
              <w:rPr>
                <w:rFonts w:ascii="宋体"/>
                <w:vanish/>
              </w:rPr>
            </w:pPr>
          </w:p>
        </w:tc>
        <w:tc>
          <w:tcPr>
            <w:tcW w:w="0" w:type="auto"/>
            <w:gridSpan w:val="3"/>
            <w:shd w:val="clear" w:color="auto" w:fill="auto"/>
            <w:vAlign w:val="bottom"/>
          </w:tcPr>
          <w:p w14:paraId="012D7B31" w14:textId="77777777" w:rsidR="008A1CC1" w:rsidRDefault="008A1CC1">
            <w:pPr>
              <w:rPr>
                <w:rFonts w:ascii="宋体"/>
                <w:vanish/>
              </w:rPr>
            </w:pPr>
          </w:p>
        </w:tc>
      </w:tr>
      <w:tr w:rsidR="008A1CC1" w14:paraId="012D7B3F" w14:textId="77777777">
        <w:trPr>
          <w:hidden/>
        </w:trPr>
        <w:tc>
          <w:tcPr>
            <w:tcW w:w="0" w:type="auto"/>
            <w:gridSpan w:val="3"/>
            <w:shd w:val="clear" w:color="auto" w:fill="auto"/>
            <w:vAlign w:val="bottom"/>
          </w:tcPr>
          <w:p w14:paraId="012D7B33" w14:textId="77777777" w:rsidR="008A1CC1" w:rsidRDefault="008A1CC1">
            <w:pPr>
              <w:rPr>
                <w:rFonts w:ascii="宋体"/>
                <w:vanish/>
              </w:rPr>
            </w:pPr>
          </w:p>
        </w:tc>
        <w:tc>
          <w:tcPr>
            <w:tcW w:w="0" w:type="auto"/>
            <w:gridSpan w:val="3"/>
            <w:shd w:val="clear" w:color="auto" w:fill="auto"/>
            <w:vAlign w:val="bottom"/>
          </w:tcPr>
          <w:p w14:paraId="012D7B34" w14:textId="77777777" w:rsidR="008A1CC1" w:rsidRDefault="008A1CC1">
            <w:pPr>
              <w:rPr>
                <w:rFonts w:ascii="宋体"/>
                <w:vanish/>
              </w:rPr>
            </w:pPr>
          </w:p>
        </w:tc>
        <w:tc>
          <w:tcPr>
            <w:tcW w:w="0" w:type="auto"/>
            <w:gridSpan w:val="3"/>
            <w:shd w:val="clear" w:color="auto" w:fill="auto"/>
            <w:vAlign w:val="bottom"/>
          </w:tcPr>
          <w:p w14:paraId="012D7B35" w14:textId="77777777" w:rsidR="008A1CC1" w:rsidRDefault="008A1CC1">
            <w:pPr>
              <w:rPr>
                <w:rFonts w:ascii="宋体"/>
                <w:vanish/>
              </w:rPr>
            </w:pPr>
          </w:p>
        </w:tc>
        <w:tc>
          <w:tcPr>
            <w:tcW w:w="0" w:type="auto"/>
            <w:gridSpan w:val="3"/>
            <w:shd w:val="clear" w:color="auto" w:fill="auto"/>
            <w:vAlign w:val="bottom"/>
          </w:tcPr>
          <w:p w14:paraId="012D7B36" w14:textId="77777777" w:rsidR="008A1CC1" w:rsidRDefault="008A1CC1">
            <w:pPr>
              <w:rPr>
                <w:rFonts w:ascii="宋体"/>
                <w:vanish/>
              </w:rPr>
            </w:pPr>
          </w:p>
        </w:tc>
        <w:tc>
          <w:tcPr>
            <w:tcW w:w="0" w:type="auto"/>
            <w:gridSpan w:val="3"/>
            <w:shd w:val="clear" w:color="auto" w:fill="auto"/>
            <w:vAlign w:val="bottom"/>
          </w:tcPr>
          <w:p w14:paraId="012D7B37" w14:textId="77777777" w:rsidR="008A1CC1" w:rsidRDefault="008A1CC1">
            <w:pPr>
              <w:rPr>
                <w:rFonts w:ascii="宋体"/>
                <w:vanish/>
              </w:rPr>
            </w:pPr>
          </w:p>
        </w:tc>
        <w:tc>
          <w:tcPr>
            <w:tcW w:w="0" w:type="auto"/>
            <w:gridSpan w:val="3"/>
            <w:shd w:val="clear" w:color="auto" w:fill="auto"/>
            <w:vAlign w:val="bottom"/>
          </w:tcPr>
          <w:p w14:paraId="012D7B38" w14:textId="77777777" w:rsidR="008A1CC1" w:rsidRDefault="008A1CC1">
            <w:pPr>
              <w:rPr>
                <w:rFonts w:ascii="宋体"/>
                <w:vanish/>
              </w:rPr>
            </w:pPr>
          </w:p>
        </w:tc>
        <w:tc>
          <w:tcPr>
            <w:tcW w:w="0" w:type="auto"/>
            <w:gridSpan w:val="3"/>
            <w:shd w:val="clear" w:color="auto" w:fill="auto"/>
            <w:vAlign w:val="bottom"/>
          </w:tcPr>
          <w:p w14:paraId="012D7B39" w14:textId="77777777" w:rsidR="008A1CC1" w:rsidRDefault="008A1CC1">
            <w:pPr>
              <w:rPr>
                <w:rFonts w:ascii="宋体"/>
                <w:vanish/>
              </w:rPr>
            </w:pPr>
          </w:p>
        </w:tc>
        <w:tc>
          <w:tcPr>
            <w:tcW w:w="0" w:type="auto"/>
            <w:gridSpan w:val="3"/>
            <w:shd w:val="clear" w:color="auto" w:fill="auto"/>
            <w:vAlign w:val="bottom"/>
          </w:tcPr>
          <w:p w14:paraId="012D7B3A" w14:textId="77777777" w:rsidR="008A1CC1" w:rsidRDefault="008A1CC1">
            <w:pPr>
              <w:rPr>
                <w:rFonts w:ascii="宋体"/>
                <w:vanish/>
              </w:rPr>
            </w:pPr>
          </w:p>
        </w:tc>
        <w:tc>
          <w:tcPr>
            <w:tcW w:w="0" w:type="auto"/>
            <w:gridSpan w:val="3"/>
            <w:shd w:val="clear" w:color="auto" w:fill="auto"/>
            <w:vAlign w:val="bottom"/>
          </w:tcPr>
          <w:p w14:paraId="012D7B3B" w14:textId="77777777" w:rsidR="008A1CC1" w:rsidRDefault="008A1CC1">
            <w:pPr>
              <w:rPr>
                <w:rFonts w:ascii="宋体"/>
                <w:vanish/>
              </w:rPr>
            </w:pPr>
          </w:p>
        </w:tc>
        <w:tc>
          <w:tcPr>
            <w:tcW w:w="0" w:type="auto"/>
            <w:gridSpan w:val="3"/>
            <w:shd w:val="clear" w:color="auto" w:fill="auto"/>
            <w:vAlign w:val="bottom"/>
          </w:tcPr>
          <w:p w14:paraId="012D7B3C" w14:textId="77777777" w:rsidR="008A1CC1" w:rsidRDefault="008A1CC1">
            <w:pPr>
              <w:rPr>
                <w:rFonts w:ascii="宋体"/>
                <w:vanish/>
              </w:rPr>
            </w:pPr>
          </w:p>
        </w:tc>
        <w:tc>
          <w:tcPr>
            <w:tcW w:w="0" w:type="auto"/>
            <w:gridSpan w:val="3"/>
            <w:shd w:val="clear" w:color="auto" w:fill="auto"/>
            <w:vAlign w:val="bottom"/>
          </w:tcPr>
          <w:p w14:paraId="012D7B3D" w14:textId="77777777" w:rsidR="008A1CC1" w:rsidRDefault="008A1CC1">
            <w:pPr>
              <w:rPr>
                <w:rFonts w:ascii="宋体"/>
                <w:vanish/>
              </w:rPr>
            </w:pPr>
          </w:p>
        </w:tc>
        <w:tc>
          <w:tcPr>
            <w:tcW w:w="0" w:type="auto"/>
            <w:gridSpan w:val="3"/>
            <w:shd w:val="clear" w:color="auto" w:fill="auto"/>
            <w:vAlign w:val="bottom"/>
          </w:tcPr>
          <w:p w14:paraId="012D7B3E" w14:textId="77777777" w:rsidR="008A1CC1" w:rsidRDefault="008A1CC1">
            <w:pPr>
              <w:rPr>
                <w:rFonts w:ascii="宋体"/>
                <w:vanish/>
              </w:rPr>
            </w:pPr>
          </w:p>
        </w:tc>
      </w:tr>
      <w:tr w:rsidR="008A1CC1" w14:paraId="012D7B4C" w14:textId="77777777">
        <w:trPr>
          <w:hidden/>
        </w:trPr>
        <w:tc>
          <w:tcPr>
            <w:tcW w:w="0" w:type="auto"/>
            <w:gridSpan w:val="3"/>
            <w:shd w:val="clear" w:color="auto" w:fill="auto"/>
            <w:vAlign w:val="bottom"/>
          </w:tcPr>
          <w:p w14:paraId="012D7B40" w14:textId="77777777" w:rsidR="008A1CC1" w:rsidRDefault="008A1CC1">
            <w:pPr>
              <w:rPr>
                <w:rFonts w:ascii="宋体"/>
                <w:vanish/>
              </w:rPr>
            </w:pPr>
          </w:p>
        </w:tc>
        <w:tc>
          <w:tcPr>
            <w:tcW w:w="0" w:type="auto"/>
            <w:gridSpan w:val="3"/>
            <w:shd w:val="clear" w:color="auto" w:fill="auto"/>
            <w:vAlign w:val="bottom"/>
          </w:tcPr>
          <w:p w14:paraId="012D7B41" w14:textId="77777777" w:rsidR="008A1CC1" w:rsidRDefault="008A1CC1">
            <w:pPr>
              <w:rPr>
                <w:rFonts w:ascii="宋体"/>
                <w:vanish/>
              </w:rPr>
            </w:pPr>
          </w:p>
        </w:tc>
        <w:tc>
          <w:tcPr>
            <w:tcW w:w="0" w:type="auto"/>
            <w:gridSpan w:val="3"/>
            <w:shd w:val="clear" w:color="auto" w:fill="auto"/>
            <w:vAlign w:val="bottom"/>
          </w:tcPr>
          <w:p w14:paraId="012D7B42" w14:textId="77777777" w:rsidR="008A1CC1" w:rsidRDefault="008A1CC1">
            <w:pPr>
              <w:rPr>
                <w:rFonts w:ascii="宋体"/>
                <w:vanish/>
              </w:rPr>
            </w:pPr>
          </w:p>
        </w:tc>
        <w:tc>
          <w:tcPr>
            <w:tcW w:w="0" w:type="auto"/>
            <w:gridSpan w:val="3"/>
            <w:shd w:val="clear" w:color="auto" w:fill="auto"/>
            <w:vAlign w:val="bottom"/>
          </w:tcPr>
          <w:p w14:paraId="012D7B43" w14:textId="77777777" w:rsidR="008A1CC1" w:rsidRDefault="008A1CC1">
            <w:pPr>
              <w:rPr>
                <w:rFonts w:ascii="宋体"/>
                <w:vanish/>
              </w:rPr>
            </w:pPr>
          </w:p>
        </w:tc>
        <w:tc>
          <w:tcPr>
            <w:tcW w:w="0" w:type="auto"/>
            <w:gridSpan w:val="3"/>
            <w:shd w:val="clear" w:color="auto" w:fill="auto"/>
            <w:vAlign w:val="bottom"/>
          </w:tcPr>
          <w:p w14:paraId="012D7B44" w14:textId="77777777" w:rsidR="008A1CC1" w:rsidRDefault="008A1CC1">
            <w:pPr>
              <w:rPr>
                <w:rFonts w:ascii="宋体"/>
                <w:vanish/>
              </w:rPr>
            </w:pPr>
          </w:p>
        </w:tc>
        <w:tc>
          <w:tcPr>
            <w:tcW w:w="0" w:type="auto"/>
            <w:gridSpan w:val="3"/>
            <w:shd w:val="clear" w:color="auto" w:fill="auto"/>
            <w:vAlign w:val="bottom"/>
          </w:tcPr>
          <w:p w14:paraId="012D7B45" w14:textId="77777777" w:rsidR="008A1CC1" w:rsidRDefault="008A1CC1">
            <w:pPr>
              <w:rPr>
                <w:rFonts w:ascii="宋体"/>
                <w:vanish/>
              </w:rPr>
            </w:pPr>
          </w:p>
        </w:tc>
        <w:tc>
          <w:tcPr>
            <w:tcW w:w="0" w:type="auto"/>
            <w:gridSpan w:val="3"/>
            <w:shd w:val="clear" w:color="auto" w:fill="auto"/>
            <w:vAlign w:val="bottom"/>
          </w:tcPr>
          <w:p w14:paraId="012D7B46" w14:textId="77777777" w:rsidR="008A1CC1" w:rsidRDefault="008A1CC1">
            <w:pPr>
              <w:rPr>
                <w:rFonts w:ascii="宋体"/>
                <w:vanish/>
              </w:rPr>
            </w:pPr>
          </w:p>
        </w:tc>
        <w:tc>
          <w:tcPr>
            <w:tcW w:w="0" w:type="auto"/>
            <w:gridSpan w:val="3"/>
            <w:shd w:val="clear" w:color="auto" w:fill="auto"/>
            <w:vAlign w:val="bottom"/>
          </w:tcPr>
          <w:p w14:paraId="012D7B47" w14:textId="77777777" w:rsidR="008A1CC1" w:rsidRDefault="008A1CC1">
            <w:pPr>
              <w:rPr>
                <w:rFonts w:ascii="宋体"/>
                <w:vanish/>
              </w:rPr>
            </w:pPr>
          </w:p>
        </w:tc>
        <w:tc>
          <w:tcPr>
            <w:tcW w:w="0" w:type="auto"/>
            <w:gridSpan w:val="3"/>
            <w:shd w:val="clear" w:color="auto" w:fill="auto"/>
            <w:vAlign w:val="bottom"/>
          </w:tcPr>
          <w:p w14:paraId="012D7B48" w14:textId="77777777" w:rsidR="008A1CC1" w:rsidRDefault="008A1CC1">
            <w:pPr>
              <w:rPr>
                <w:rFonts w:ascii="宋体"/>
                <w:vanish/>
              </w:rPr>
            </w:pPr>
          </w:p>
        </w:tc>
        <w:tc>
          <w:tcPr>
            <w:tcW w:w="0" w:type="auto"/>
            <w:gridSpan w:val="3"/>
            <w:shd w:val="clear" w:color="auto" w:fill="auto"/>
            <w:vAlign w:val="bottom"/>
          </w:tcPr>
          <w:p w14:paraId="012D7B49" w14:textId="77777777" w:rsidR="008A1CC1" w:rsidRDefault="008A1CC1">
            <w:pPr>
              <w:rPr>
                <w:rFonts w:ascii="宋体"/>
                <w:vanish/>
              </w:rPr>
            </w:pPr>
          </w:p>
        </w:tc>
        <w:tc>
          <w:tcPr>
            <w:tcW w:w="0" w:type="auto"/>
            <w:gridSpan w:val="3"/>
            <w:shd w:val="clear" w:color="auto" w:fill="auto"/>
            <w:vAlign w:val="bottom"/>
          </w:tcPr>
          <w:p w14:paraId="012D7B4A" w14:textId="77777777" w:rsidR="008A1CC1" w:rsidRDefault="008A1CC1">
            <w:pPr>
              <w:rPr>
                <w:rFonts w:ascii="宋体"/>
                <w:vanish/>
              </w:rPr>
            </w:pPr>
          </w:p>
        </w:tc>
        <w:tc>
          <w:tcPr>
            <w:tcW w:w="0" w:type="auto"/>
            <w:gridSpan w:val="3"/>
            <w:shd w:val="clear" w:color="auto" w:fill="auto"/>
            <w:vAlign w:val="bottom"/>
          </w:tcPr>
          <w:p w14:paraId="012D7B4B" w14:textId="77777777" w:rsidR="008A1CC1" w:rsidRDefault="008A1CC1">
            <w:pPr>
              <w:rPr>
                <w:rFonts w:ascii="宋体"/>
                <w:vanish/>
              </w:rPr>
            </w:pPr>
          </w:p>
        </w:tc>
      </w:tr>
      <w:tr w:rsidR="008A1CC1" w14:paraId="012D7B59" w14:textId="77777777">
        <w:trPr>
          <w:hidden/>
        </w:trPr>
        <w:tc>
          <w:tcPr>
            <w:tcW w:w="0" w:type="auto"/>
            <w:gridSpan w:val="3"/>
            <w:shd w:val="clear" w:color="auto" w:fill="auto"/>
            <w:vAlign w:val="bottom"/>
          </w:tcPr>
          <w:p w14:paraId="012D7B4D" w14:textId="77777777" w:rsidR="008A1CC1" w:rsidRDefault="008A1CC1">
            <w:pPr>
              <w:rPr>
                <w:rFonts w:ascii="宋体"/>
                <w:vanish/>
              </w:rPr>
            </w:pPr>
          </w:p>
        </w:tc>
        <w:tc>
          <w:tcPr>
            <w:tcW w:w="0" w:type="auto"/>
            <w:gridSpan w:val="3"/>
            <w:shd w:val="clear" w:color="auto" w:fill="auto"/>
            <w:vAlign w:val="bottom"/>
          </w:tcPr>
          <w:p w14:paraId="012D7B4E" w14:textId="77777777" w:rsidR="008A1CC1" w:rsidRDefault="008A1CC1">
            <w:pPr>
              <w:rPr>
                <w:rFonts w:ascii="宋体"/>
                <w:vanish/>
              </w:rPr>
            </w:pPr>
          </w:p>
        </w:tc>
        <w:tc>
          <w:tcPr>
            <w:tcW w:w="0" w:type="auto"/>
            <w:gridSpan w:val="3"/>
            <w:shd w:val="clear" w:color="auto" w:fill="auto"/>
            <w:vAlign w:val="bottom"/>
          </w:tcPr>
          <w:p w14:paraId="012D7B4F" w14:textId="77777777" w:rsidR="008A1CC1" w:rsidRDefault="008A1CC1">
            <w:pPr>
              <w:rPr>
                <w:rFonts w:ascii="宋体"/>
                <w:vanish/>
              </w:rPr>
            </w:pPr>
          </w:p>
        </w:tc>
        <w:tc>
          <w:tcPr>
            <w:tcW w:w="0" w:type="auto"/>
            <w:gridSpan w:val="3"/>
            <w:shd w:val="clear" w:color="auto" w:fill="auto"/>
            <w:vAlign w:val="bottom"/>
          </w:tcPr>
          <w:p w14:paraId="012D7B50" w14:textId="77777777" w:rsidR="008A1CC1" w:rsidRDefault="008A1CC1">
            <w:pPr>
              <w:rPr>
                <w:rFonts w:ascii="宋体"/>
                <w:vanish/>
              </w:rPr>
            </w:pPr>
          </w:p>
        </w:tc>
        <w:tc>
          <w:tcPr>
            <w:tcW w:w="0" w:type="auto"/>
            <w:gridSpan w:val="3"/>
            <w:shd w:val="clear" w:color="auto" w:fill="auto"/>
            <w:vAlign w:val="bottom"/>
          </w:tcPr>
          <w:p w14:paraId="012D7B51" w14:textId="77777777" w:rsidR="008A1CC1" w:rsidRDefault="008A1CC1">
            <w:pPr>
              <w:rPr>
                <w:rFonts w:ascii="宋体"/>
                <w:vanish/>
              </w:rPr>
            </w:pPr>
          </w:p>
        </w:tc>
        <w:tc>
          <w:tcPr>
            <w:tcW w:w="0" w:type="auto"/>
            <w:gridSpan w:val="3"/>
            <w:shd w:val="clear" w:color="auto" w:fill="auto"/>
            <w:vAlign w:val="bottom"/>
          </w:tcPr>
          <w:p w14:paraId="012D7B52" w14:textId="77777777" w:rsidR="008A1CC1" w:rsidRDefault="008A1CC1">
            <w:pPr>
              <w:rPr>
                <w:rFonts w:ascii="宋体"/>
                <w:vanish/>
              </w:rPr>
            </w:pPr>
          </w:p>
        </w:tc>
        <w:tc>
          <w:tcPr>
            <w:tcW w:w="0" w:type="auto"/>
            <w:gridSpan w:val="3"/>
            <w:shd w:val="clear" w:color="auto" w:fill="auto"/>
            <w:vAlign w:val="bottom"/>
          </w:tcPr>
          <w:p w14:paraId="012D7B53" w14:textId="77777777" w:rsidR="008A1CC1" w:rsidRDefault="008A1CC1">
            <w:pPr>
              <w:rPr>
                <w:rFonts w:ascii="宋体"/>
                <w:vanish/>
              </w:rPr>
            </w:pPr>
          </w:p>
        </w:tc>
        <w:tc>
          <w:tcPr>
            <w:tcW w:w="0" w:type="auto"/>
            <w:gridSpan w:val="3"/>
            <w:shd w:val="clear" w:color="auto" w:fill="auto"/>
            <w:vAlign w:val="bottom"/>
          </w:tcPr>
          <w:p w14:paraId="012D7B54" w14:textId="77777777" w:rsidR="008A1CC1" w:rsidRDefault="008A1CC1">
            <w:pPr>
              <w:rPr>
                <w:rFonts w:ascii="宋体"/>
                <w:vanish/>
              </w:rPr>
            </w:pPr>
          </w:p>
        </w:tc>
        <w:tc>
          <w:tcPr>
            <w:tcW w:w="0" w:type="auto"/>
            <w:gridSpan w:val="3"/>
            <w:shd w:val="clear" w:color="auto" w:fill="auto"/>
            <w:vAlign w:val="bottom"/>
          </w:tcPr>
          <w:p w14:paraId="012D7B55" w14:textId="77777777" w:rsidR="008A1CC1" w:rsidRDefault="008A1CC1">
            <w:pPr>
              <w:rPr>
                <w:rFonts w:ascii="宋体"/>
                <w:vanish/>
              </w:rPr>
            </w:pPr>
          </w:p>
        </w:tc>
        <w:tc>
          <w:tcPr>
            <w:tcW w:w="0" w:type="auto"/>
            <w:gridSpan w:val="3"/>
            <w:shd w:val="clear" w:color="auto" w:fill="auto"/>
            <w:vAlign w:val="bottom"/>
          </w:tcPr>
          <w:p w14:paraId="012D7B56" w14:textId="77777777" w:rsidR="008A1CC1" w:rsidRDefault="008A1CC1">
            <w:pPr>
              <w:rPr>
                <w:rFonts w:ascii="宋体"/>
                <w:vanish/>
              </w:rPr>
            </w:pPr>
          </w:p>
        </w:tc>
        <w:tc>
          <w:tcPr>
            <w:tcW w:w="0" w:type="auto"/>
            <w:gridSpan w:val="3"/>
            <w:shd w:val="clear" w:color="auto" w:fill="auto"/>
            <w:vAlign w:val="bottom"/>
          </w:tcPr>
          <w:p w14:paraId="012D7B57" w14:textId="77777777" w:rsidR="008A1CC1" w:rsidRDefault="008A1CC1">
            <w:pPr>
              <w:rPr>
                <w:rFonts w:ascii="宋体"/>
                <w:vanish/>
              </w:rPr>
            </w:pPr>
          </w:p>
        </w:tc>
        <w:tc>
          <w:tcPr>
            <w:tcW w:w="0" w:type="auto"/>
            <w:gridSpan w:val="3"/>
            <w:shd w:val="clear" w:color="auto" w:fill="auto"/>
            <w:vAlign w:val="bottom"/>
          </w:tcPr>
          <w:p w14:paraId="012D7B58" w14:textId="77777777" w:rsidR="008A1CC1" w:rsidRDefault="008A1CC1">
            <w:pPr>
              <w:rPr>
                <w:rFonts w:ascii="宋体"/>
                <w:vanish/>
              </w:rPr>
            </w:pPr>
          </w:p>
        </w:tc>
      </w:tr>
      <w:tr w:rsidR="008A1CC1" w14:paraId="012D7B66" w14:textId="77777777">
        <w:trPr>
          <w:hidden/>
        </w:trPr>
        <w:tc>
          <w:tcPr>
            <w:tcW w:w="0" w:type="auto"/>
            <w:gridSpan w:val="3"/>
            <w:shd w:val="clear" w:color="auto" w:fill="auto"/>
            <w:vAlign w:val="bottom"/>
          </w:tcPr>
          <w:p w14:paraId="012D7B5A" w14:textId="77777777" w:rsidR="008A1CC1" w:rsidRDefault="008A1CC1">
            <w:pPr>
              <w:rPr>
                <w:rFonts w:ascii="宋体"/>
                <w:vanish/>
              </w:rPr>
            </w:pPr>
          </w:p>
        </w:tc>
        <w:tc>
          <w:tcPr>
            <w:tcW w:w="0" w:type="auto"/>
            <w:gridSpan w:val="3"/>
            <w:shd w:val="clear" w:color="auto" w:fill="auto"/>
            <w:vAlign w:val="bottom"/>
          </w:tcPr>
          <w:p w14:paraId="012D7B5B" w14:textId="77777777" w:rsidR="008A1CC1" w:rsidRDefault="008A1CC1">
            <w:pPr>
              <w:rPr>
                <w:rFonts w:ascii="宋体"/>
                <w:vanish/>
              </w:rPr>
            </w:pPr>
          </w:p>
        </w:tc>
        <w:tc>
          <w:tcPr>
            <w:tcW w:w="0" w:type="auto"/>
            <w:gridSpan w:val="3"/>
            <w:shd w:val="clear" w:color="auto" w:fill="auto"/>
            <w:vAlign w:val="bottom"/>
          </w:tcPr>
          <w:p w14:paraId="012D7B5C" w14:textId="77777777" w:rsidR="008A1CC1" w:rsidRDefault="008A1CC1">
            <w:pPr>
              <w:rPr>
                <w:rFonts w:ascii="宋体"/>
                <w:vanish/>
              </w:rPr>
            </w:pPr>
          </w:p>
        </w:tc>
        <w:tc>
          <w:tcPr>
            <w:tcW w:w="0" w:type="auto"/>
            <w:gridSpan w:val="3"/>
            <w:shd w:val="clear" w:color="auto" w:fill="auto"/>
            <w:vAlign w:val="bottom"/>
          </w:tcPr>
          <w:p w14:paraId="012D7B5D" w14:textId="77777777" w:rsidR="008A1CC1" w:rsidRDefault="008A1CC1">
            <w:pPr>
              <w:rPr>
                <w:rFonts w:ascii="宋体"/>
                <w:vanish/>
              </w:rPr>
            </w:pPr>
          </w:p>
        </w:tc>
        <w:tc>
          <w:tcPr>
            <w:tcW w:w="0" w:type="auto"/>
            <w:gridSpan w:val="3"/>
            <w:shd w:val="clear" w:color="auto" w:fill="auto"/>
            <w:vAlign w:val="bottom"/>
          </w:tcPr>
          <w:p w14:paraId="012D7B5E" w14:textId="77777777" w:rsidR="008A1CC1" w:rsidRDefault="008A1CC1">
            <w:pPr>
              <w:rPr>
                <w:rFonts w:ascii="宋体"/>
                <w:vanish/>
              </w:rPr>
            </w:pPr>
          </w:p>
        </w:tc>
        <w:tc>
          <w:tcPr>
            <w:tcW w:w="0" w:type="auto"/>
            <w:gridSpan w:val="3"/>
            <w:shd w:val="clear" w:color="auto" w:fill="auto"/>
            <w:vAlign w:val="bottom"/>
          </w:tcPr>
          <w:p w14:paraId="012D7B5F" w14:textId="77777777" w:rsidR="008A1CC1" w:rsidRDefault="008A1CC1">
            <w:pPr>
              <w:rPr>
                <w:rFonts w:ascii="宋体"/>
                <w:vanish/>
              </w:rPr>
            </w:pPr>
          </w:p>
        </w:tc>
        <w:tc>
          <w:tcPr>
            <w:tcW w:w="0" w:type="auto"/>
            <w:gridSpan w:val="3"/>
            <w:shd w:val="clear" w:color="auto" w:fill="auto"/>
            <w:vAlign w:val="bottom"/>
          </w:tcPr>
          <w:p w14:paraId="012D7B60" w14:textId="77777777" w:rsidR="008A1CC1" w:rsidRDefault="008A1CC1">
            <w:pPr>
              <w:rPr>
                <w:rFonts w:ascii="宋体"/>
                <w:vanish/>
              </w:rPr>
            </w:pPr>
          </w:p>
        </w:tc>
        <w:tc>
          <w:tcPr>
            <w:tcW w:w="0" w:type="auto"/>
            <w:gridSpan w:val="3"/>
            <w:shd w:val="clear" w:color="auto" w:fill="auto"/>
            <w:vAlign w:val="bottom"/>
          </w:tcPr>
          <w:p w14:paraId="012D7B61" w14:textId="77777777" w:rsidR="008A1CC1" w:rsidRDefault="008A1CC1">
            <w:pPr>
              <w:rPr>
                <w:rFonts w:ascii="宋体"/>
                <w:vanish/>
              </w:rPr>
            </w:pPr>
          </w:p>
        </w:tc>
        <w:tc>
          <w:tcPr>
            <w:tcW w:w="0" w:type="auto"/>
            <w:gridSpan w:val="3"/>
            <w:shd w:val="clear" w:color="auto" w:fill="auto"/>
            <w:vAlign w:val="bottom"/>
          </w:tcPr>
          <w:p w14:paraId="012D7B62" w14:textId="77777777" w:rsidR="008A1CC1" w:rsidRDefault="008A1CC1">
            <w:pPr>
              <w:rPr>
                <w:rFonts w:ascii="宋体"/>
                <w:vanish/>
              </w:rPr>
            </w:pPr>
          </w:p>
        </w:tc>
        <w:tc>
          <w:tcPr>
            <w:tcW w:w="0" w:type="auto"/>
            <w:gridSpan w:val="3"/>
            <w:shd w:val="clear" w:color="auto" w:fill="auto"/>
            <w:vAlign w:val="bottom"/>
          </w:tcPr>
          <w:p w14:paraId="012D7B63" w14:textId="77777777" w:rsidR="008A1CC1" w:rsidRDefault="008A1CC1">
            <w:pPr>
              <w:rPr>
                <w:rFonts w:ascii="宋体"/>
                <w:vanish/>
              </w:rPr>
            </w:pPr>
          </w:p>
        </w:tc>
        <w:tc>
          <w:tcPr>
            <w:tcW w:w="0" w:type="auto"/>
            <w:gridSpan w:val="3"/>
            <w:shd w:val="clear" w:color="auto" w:fill="auto"/>
            <w:vAlign w:val="bottom"/>
          </w:tcPr>
          <w:p w14:paraId="012D7B64" w14:textId="77777777" w:rsidR="008A1CC1" w:rsidRDefault="008A1CC1">
            <w:pPr>
              <w:rPr>
                <w:rFonts w:ascii="宋体"/>
                <w:vanish/>
              </w:rPr>
            </w:pPr>
          </w:p>
        </w:tc>
        <w:tc>
          <w:tcPr>
            <w:tcW w:w="0" w:type="auto"/>
            <w:gridSpan w:val="3"/>
            <w:shd w:val="clear" w:color="auto" w:fill="auto"/>
            <w:vAlign w:val="bottom"/>
          </w:tcPr>
          <w:p w14:paraId="012D7B65" w14:textId="77777777" w:rsidR="008A1CC1" w:rsidRDefault="008A1CC1">
            <w:pPr>
              <w:rPr>
                <w:rFonts w:ascii="宋体"/>
                <w:vanish/>
              </w:rPr>
            </w:pPr>
          </w:p>
        </w:tc>
      </w:tr>
      <w:tr w:rsidR="008A1CC1" w14:paraId="012D7B73" w14:textId="77777777">
        <w:trPr>
          <w:hidden/>
        </w:trPr>
        <w:tc>
          <w:tcPr>
            <w:tcW w:w="0" w:type="auto"/>
            <w:gridSpan w:val="3"/>
            <w:shd w:val="clear" w:color="auto" w:fill="auto"/>
            <w:vAlign w:val="bottom"/>
          </w:tcPr>
          <w:p w14:paraId="012D7B67" w14:textId="77777777" w:rsidR="008A1CC1" w:rsidRDefault="008A1CC1">
            <w:pPr>
              <w:rPr>
                <w:rFonts w:ascii="宋体"/>
                <w:vanish/>
              </w:rPr>
            </w:pPr>
          </w:p>
        </w:tc>
        <w:tc>
          <w:tcPr>
            <w:tcW w:w="0" w:type="auto"/>
            <w:gridSpan w:val="3"/>
            <w:shd w:val="clear" w:color="auto" w:fill="auto"/>
            <w:vAlign w:val="bottom"/>
          </w:tcPr>
          <w:p w14:paraId="012D7B68" w14:textId="77777777" w:rsidR="008A1CC1" w:rsidRDefault="008A1CC1">
            <w:pPr>
              <w:rPr>
                <w:rFonts w:ascii="宋体"/>
                <w:vanish/>
              </w:rPr>
            </w:pPr>
          </w:p>
        </w:tc>
        <w:tc>
          <w:tcPr>
            <w:tcW w:w="0" w:type="auto"/>
            <w:gridSpan w:val="3"/>
            <w:shd w:val="clear" w:color="auto" w:fill="auto"/>
            <w:vAlign w:val="bottom"/>
          </w:tcPr>
          <w:p w14:paraId="012D7B69" w14:textId="77777777" w:rsidR="008A1CC1" w:rsidRDefault="008A1CC1">
            <w:pPr>
              <w:rPr>
                <w:rFonts w:ascii="宋体"/>
                <w:vanish/>
              </w:rPr>
            </w:pPr>
          </w:p>
        </w:tc>
        <w:tc>
          <w:tcPr>
            <w:tcW w:w="0" w:type="auto"/>
            <w:gridSpan w:val="3"/>
            <w:shd w:val="clear" w:color="auto" w:fill="auto"/>
            <w:vAlign w:val="bottom"/>
          </w:tcPr>
          <w:p w14:paraId="012D7B6A" w14:textId="77777777" w:rsidR="008A1CC1" w:rsidRDefault="008A1CC1">
            <w:pPr>
              <w:rPr>
                <w:rFonts w:ascii="宋体"/>
                <w:vanish/>
              </w:rPr>
            </w:pPr>
          </w:p>
        </w:tc>
        <w:tc>
          <w:tcPr>
            <w:tcW w:w="0" w:type="auto"/>
            <w:gridSpan w:val="3"/>
            <w:shd w:val="clear" w:color="auto" w:fill="auto"/>
            <w:vAlign w:val="bottom"/>
          </w:tcPr>
          <w:p w14:paraId="012D7B6B" w14:textId="77777777" w:rsidR="008A1CC1" w:rsidRDefault="008A1CC1">
            <w:pPr>
              <w:rPr>
                <w:rFonts w:ascii="宋体"/>
                <w:vanish/>
              </w:rPr>
            </w:pPr>
          </w:p>
        </w:tc>
        <w:tc>
          <w:tcPr>
            <w:tcW w:w="0" w:type="auto"/>
            <w:gridSpan w:val="3"/>
            <w:shd w:val="clear" w:color="auto" w:fill="auto"/>
            <w:vAlign w:val="bottom"/>
          </w:tcPr>
          <w:p w14:paraId="012D7B6C" w14:textId="77777777" w:rsidR="008A1CC1" w:rsidRDefault="008A1CC1">
            <w:pPr>
              <w:rPr>
                <w:rFonts w:ascii="宋体"/>
                <w:vanish/>
              </w:rPr>
            </w:pPr>
          </w:p>
        </w:tc>
        <w:tc>
          <w:tcPr>
            <w:tcW w:w="0" w:type="auto"/>
            <w:gridSpan w:val="3"/>
            <w:shd w:val="clear" w:color="auto" w:fill="auto"/>
            <w:vAlign w:val="bottom"/>
          </w:tcPr>
          <w:p w14:paraId="012D7B6D" w14:textId="77777777" w:rsidR="008A1CC1" w:rsidRDefault="008A1CC1">
            <w:pPr>
              <w:rPr>
                <w:rFonts w:ascii="宋体"/>
                <w:vanish/>
              </w:rPr>
            </w:pPr>
          </w:p>
        </w:tc>
        <w:tc>
          <w:tcPr>
            <w:tcW w:w="0" w:type="auto"/>
            <w:gridSpan w:val="3"/>
            <w:shd w:val="clear" w:color="auto" w:fill="auto"/>
            <w:vAlign w:val="bottom"/>
          </w:tcPr>
          <w:p w14:paraId="012D7B6E" w14:textId="77777777" w:rsidR="008A1CC1" w:rsidRDefault="008A1CC1">
            <w:pPr>
              <w:rPr>
                <w:rFonts w:ascii="宋体"/>
                <w:vanish/>
              </w:rPr>
            </w:pPr>
          </w:p>
        </w:tc>
        <w:tc>
          <w:tcPr>
            <w:tcW w:w="0" w:type="auto"/>
            <w:gridSpan w:val="3"/>
            <w:shd w:val="clear" w:color="auto" w:fill="auto"/>
            <w:vAlign w:val="bottom"/>
          </w:tcPr>
          <w:p w14:paraId="012D7B6F" w14:textId="77777777" w:rsidR="008A1CC1" w:rsidRDefault="008A1CC1">
            <w:pPr>
              <w:rPr>
                <w:rFonts w:ascii="宋体"/>
                <w:vanish/>
              </w:rPr>
            </w:pPr>
          </w:p>
        </w:tc>
        <w:tc>
          <w:tcPr>
            <w:tcW w:w="0" w:type="auto"/>
            <w:gridSpan w:val="3"/>
            <w:shd w:val="clear" w:color="auto" w:fill="auto"/>
            <w:vAlign w:val="bottom"/>
          </w:tcPr>
          <w:p w14:paraId="012D7B70" w14:textId="77777777" w:rsidR="008A1CC1" w:rsidRDefault="008A1CC1">
            <w:pPr>
              <w:rPr>
                <w:rFonts w:ascii="宋体"/>
                <w:vanish/>
              </w:rPr>
            </w:pPr>
          </w:p>
        </w:tc>
        <w:tc>
          <w:tcPr>
            <w:tcW w:w="0" w:type="auto"/>
            <w:gridSpan w:val="3"/>
            <w:shd w:val="clear" w:color="auto" w:fill="auto"/>
            <w:vAlign w:val="bottom"/>
          </w:tcPr>
          <w:p w14:paraId="012D7B71" w14:textId="77777777" w:rsidR="008A1CC1" w:rsidRDefault="008A1CC1">
            <w:pPr>
              <w:rPr>
                <w:rFonts w:ascii="宋体"/>
                <w:vanish/>
              </w:rPr>
            </w:pPr>
          </w:p>
        </w:tc>
        <w:tc>
          <w:tcPr>
            <w:tcW w:w="0" w:type="auto"/>
            <w:gridSpan w:val="3"/>
            <w:shd w:val="clear" w:color="auto" w:fill="auto"/>
            <w:vAlign w:val="bottom"/>
          </w:tcPr>
          <w:p w14:paraId="012D7B72" w14:textId="77777777" w:rsidR="008A1CC1" w:rsidRDefault="008A1CC1">
            <w:pPr>
              <w:rPr>
                <w:rFonts w:ascii="宋体"/>
                <w:vanish/>
              </w:rPr>
            </w:pPr>
          </w:p>
        </w:tc>
      </w:tr>
      <w:tr w:rsidR="008A1CC1" w14:paraId="012D7B80" w14:textId="77777777">
        <w:trPr>
          <w:hidden/>
        </w:trPr>
        <w:tc>
          <w:tcPr>
            <w:tcW w:w="0" w:type="auto"/>
            <w:gridSpan w:val="3"/>
            <w:shd w:val="clear" w:color="auto" w:fill="auto"/>
            <w:vAlign w:val="bottom"/>
          </w:tcPr>
          <w:p w14:paraId="012D7B74" w14:textId="77777777" w:rsidR="008A1CC1" w:rsidRDefault="008A1CC1">
            <w:pPr>
              <w:rPr>
                <w:rFonts w:ascii="宋体"/>
                <w:vanish/>
              </w:rPr>
            </w:pPr>
          </w:p>
        </w:tc>
        <w:tc>
          <w:tcPr>
            <w:tcW w:w="0" w:type="auto"/>
            <w:gridSpan w:val="3"/>
            <w:shd w:val="clear" w:color="auto" w:fill="auto"/>
            <w:vAlign w:val="bottom"/>
          </w:tcPr>
          <w:p w14:paraId="012D7B75" w14:textId="77777777" w:rsidR="008A1CC1" w:rsidRDefault="008A1CC1">
            <w:pPr>
              <w:rPr>
                <w:rFonts w:ascii="宋体"/>
                <w:vanish/>
              </w:rPr>
            </w:pPr>
          </w:p>
        </w:tc>
        <w:tc>
          <w:tcPr>
            <w:tcW w:w="0" w:type="auto"/>
            <w:gridSpan w:val="3"/>
            <w:shd w:val="clear" w:color="auto" w:fill="auto"/>
            <w:vAlign w:val="bottom"/>
          </w:tcPr>
          <w:p w14:paraId="012D7B76" w14:textId="77777777" w:rsidR="008A1CC1" w:rsidRDefault="008A1CC1">
            <w:pPr>
              <w:rPr>
                <w:rFonts w:ascii="宋体"/>
                <w:vanish/>
              </w:rPr>
            </w:pPr>
          </w:p>
        </w:tc>
        <w:tc>
          <w:tcPr>
            <w:tcW w:w="0" w:type="auto"/>
            <w:gridSpan w:val="3"/>
            <w:shd w:val="clear" w:color="auto" w:fill="auto"/>
            <w:vAlign w:val="bottom"/>
          </w:tcPr>
          <w:p w14:paraId="012D7B77" w14:textId="77777777" w:rsidR="008A1CC1" w:rsidRDefault="008A1CC1">
            <w:pPr>
              <w:rPr>
                <w:rFonts w:ascii="宋体"/>
                <w:vanish/>
              </w:rPr>
            </w:pPr>
          </w:p>
        </w:tc>
        <w:tc>
          <w:tcPr>
            <w:tcW w:w="0" w:type="auto"/>
            <w:gridSpan w:val="3"/>
            <w:shd w:val="clear" w:color="auto" w:fill="auto"/>
            <w:vAlign w:val="bottom"/>
          </w:tcPr>
          <w:p w14:paraId="012D7B78" w14:textId="77777777" w:rsidR="008A1CC1" w:rsidRDefault="008A1CC1">
            <w:pPr>
              <w:rPr>
                <w:rFonts w:ascii="宋体"/>
                <w:vanish/>
              </w:rPr>
            </w:pPr>
          </w:p>
        </w:tc>
        <w:tc>
          <w:tcPr>
            <w:tcW w:w="0" w:type="auto"/>
            <w:gridSpan w:val="3"/>
            <w:shd w:val="clear" w:color="auto" w:fill="auto"/>
            <w:vAlign w:val="bottom"/>
          </w:tcPr>
          <w:p w14:paraId="012D7B79" w14:textId="77777777" w:rsidR="008A1CC1" w:rsidRDefault="008A1CC1">
            <w:pPr>
              <w:rPr>
                <w:rFonts w:ascii="宋体"/>
                <w:vanish/>
              </w:rPr>
            </w:pPr>
          </w:p>
        </w:tc>
        <w:tc>
          <w:tcPr>
            <w:tcW w:w="0" w:type="auto"/>
            <w:gridSpan w:val="3"/>
            <w:shd w:val="clear" w:color="auto" w:fill="auto"/>
            <w:vAlign w:val="bottom"/>
          </w:tcPr>
          <w:p w14:paraId="012D7B7A" w14:textId="77777777" w:rsidR="008A1CC1" w:rsidRDefault="008A1CC1">
            <w:pPr>
              <w:rPr>
                <w:rFonts w:ascii="宋体"/>
                <w:vanish/>
              </w:rPr>
            </w:pPr>
          </w:p>
        </w:tc>
        <w:tc>
          <w:tcPr>
            <w:tcW w:w="0" w:type="auto"/>
            <w:gridSpan w:val="3"/>
            <w:shd w:val="clear" w:color="auto" w:fill="auto"/>
            <w:vAlign w:val="bottom"/>
          </w:tcPr>
          <w:p w14:paraId="012D7B7B" w14:textId="77777777" w:rsidR="008A1CC1" w:rsidRDefault="008A1CC1">
            <w:pPr>
              <w:rPr>
                <w:rFonts w:ascii="宋体"/>
                <w:vanish/>
              </w:rPr>
            </w:pPr>
          </w:p>
        </w:tc>
        <w:tc>
          <w:tcPr>
            <w:tcW w:w="0" w:type="auto"/>
            <w:gridSpan w:val="3"/>
            <w:shd w:val="clear" w:color="auto" w:fill="auto"/>
            <w:vAlign w:val="bottom"/>
          </w:tcPr>
          <w:p w14:paraId="012D7B7C" w14:textId="77777777" w:rsidR="008A1CC1" w:rsidRDefault="008A1CC1">
            <w:pPr>
              <w:rPr>
                <w:rFonts w:ascii="宋体"/>
                <w:vanish/>
              </w:rPr>
            </w:pPr>
          </w:p>
        </w:tc>
        <w:tc>
          <w:tcPr>
            <w:tcW w:w="0" w:type="auto"/>
            <w:gridSpan w:val="3"/>
            <w:shd w:val="clear" w:color="auto" w:fill="auto"/>
            <w:vAlign w:val="bottom"/>
          </w:tcPr>
          <w:p w14:paraId="012D7B7D" w14:textId="77777777" w:rsidR="008A1CC1" w:rsidRDefault="008A1CC1">
            <w:pPr>
              <w:rPr>
                <w:rFonts w:ascii="宋体"/>
                <w:vanish/>
              </w:rPr>
            </w:pPr>
          </w:p>
        </w:tc>
        <w:tc>
          <w:tcPr>
            <w:tcW w:w="0" w:type="auto"/>
            <w:gridSpan w:val="3"/>
            <w:shd w:val="clear" w:color="auto" w:fill="auto"/>
            <w:vAlign w:val="bottom"/>
          </w:tcPr>
          <w:p w14:paraId="012D7B7E" w14:textId="77777777" w:rsidR="008A1CC1" w:rsidRDefault="008A1CC1">
            <w:pPr>
              <w:rPr>
                <w:rFonts w:ascii="宋体"/>
                <w:vanish/>
              </w:rPr>
            </w:pPr>
          </w:p>
        </w:tc>
        <w:tc>
          <w:tcPr>
            <w:tcW w:w="0" w:type="auto"/>
            <w:gridSpan w:val="3"/>
            <w:shd w:val="clear" w:color="auto" w:fill="auto"/>
            <w:vAlign w:val="bottom"/>
          </w:tcPr>
          <w:p w14:paraId="012D7B7F" w14:textId="77777777" w:rsidR="008A1CC1" w:rsidRDefault="008A1CC1">
            <w:pPr>
              <w:rPr>
                <w:rFonts w:ascii="宋体"/>
                <w:vanish/>
              </w:rPr>
            </w:pPr>
          </w:p>
        </w:tc>
      </w:tr>
      <w:tr w:rsidR="008A1CC1" w14:paraId="012D7B8D" w14:textId="77777777">
        <w:trPr>
          <w:hidden/>
        </w:trPr>
        <w:tc>
          <w:tcPr>
            <w:tcW w:w="0" w:type="auto"/>
            <w:gridSpan w:val="3"/>
            <w:shd w:val="clear" w:color="auto" w:fill="auto"/>
            <w:vAlign w:val="bottom"/>
          </w:tcPr>
          <w:p w14:paraId="012D7B81" w14:textId="77777777" w:rsidR="008A1CC1" w:rsidRDefault="008A1CC1">
            <w:pPr>
              <w:rPr>
                <w:rFonts w:ascii="宋体"/>
                <w:vanish/>
              </w:rPr>
            </w:pPr>
          </w:p>
        </w:tc>
        <w:tc>
          <w:tcPr>
            <w:tcW w:w="0" w:type="auto"/>
            <w:gridSpan w:val="3"/>
            <w:shd w:val="clear" w:color="auto" w:fill="auto"/>
            <w:vAlign w:val="bottom"/>
          </w:tcPr>
          <w:p w14:paraId="012D7B82" w14:textId="77777777" w:rsidR="008A1CC1" w:rsidRDefault="008A1CC1">
            <w:pPr>
              <w:rPr>
                <w:rFonts w:ascii="宋体"/>
                <w:vanish/>
              </w:rPr>
            </w:pPr>
          </w:p>
        </w:tc>
        <w:tc>
          <w:tcPr>
            <w:tcW w:w="0" w:type="auto"/>
            <w:gridSpan w:val="3"/>
            <w:shd w:val="clear" w:color="auto" w:fill="auto"/>
            <w:vAlign w:val="bottom"/>
          </w:tcPr>
          <w:p w14:paraId="012D7B83" w14:textId="77777777" w:rsidR="008A1CC1" w:rsidRDefault="008A1CC1">
            <w:pPr>
              <w:rPr>
                <w:rFonts w:ascii="宋体"/>
                <w:vanish/>
              </w:rPr>
            </w:pPr>
          </w:p>
        </w:tc>
        <w:tc>
          <w:tcPr>
            <w:tcW w:w="0" w:type="auto"/>
            <w:gridSpan w:val="3"/>
            <w:shd w:val="clear" w:color="auto" w:fill="auto"/>
            <w:vAlign w:val="bottom"/>
          </w:tcPr>
          <w:p w14:paraId="012D7B84" w14:textId="77777777" w:rsidR="008A1CC1" w:rsidRDefault="008A1CC1">
            <w:pPr>
              <w:rPr>
                <w:rFonts w:ascii="宋体"/>
                <w:vanish/>
              </w:rPr>
            </w:pPr>
          </w:p>
        </w:tc>
        <w:tc>
          <w:tcPr>
            <w:tcW w:w="0" w:type="auto"/>
            <w:gridSpan w:val="3"/>
            <w:shd w:val="clear" w:color="auto" w:fill="auto"/>
            <w:vAlign w:val="bottom"/>
          </w:tcPr>
          <w:p w14:paraId="012D7B85" w14:textId="77777777" w:rsidR="008A1CC1" w:rsidRDefault="008A1CC1">
            <w:pPr>
              <w:rPr>
                <w:rFonts w:ascii="宋体"/>
                <w:vanish/>
              </w:rPr>
            </w:pPr>
          </w:p>
        </w:tc>
        <w:tc>
          <w:tcPr>
            <w:tcW w:w="0" w:type="auto"/>
            <w:gridSpan w:val="3"/>
            <w:shd w:val="clear" w:color="auto" w:fill="auto"/>
            <w:vAlign w:val="bottom"/>
          </w:tcPr>
          <w:p w14:paraId="012D7B86" w14:textId="77777777" w:rsidR="008A1CC1" w:rsidRDefault="008A1CC1">
            <w:pPr>
              <w:rPr>
                <w:rFonts w:ascii="宋体"/>
                <w:vanish/>
              </w:rPr>
            </w:pPr>
          </w:p>
        </w:tc>
        <w:tc>
          <w:tcPr>
            <w:tcW w:w="0" w:type="auto"/>
            <w:gridSpan w:val="3"/>
            <w:shd w:val="clear" w:color="auto" w:fill="auto"/>
            <w:vAlign w:val="bottom"/>
          </w:tcPr>
          <w:p w14:paraId="012D7B87" w14:textId="77777777" w:rsidR="008A1CC1" w:rsidRDefault="008A1CC1">
            <w:pPr>
              <w:rPr>
                <w:rFonts w:ascii="宋体"/>
                <w:vanish/>
              </w:rPr>
            </w:pPr>
          </w:p>
        </w:tc>
        <w:tc>
          <w:tcPr>
            <w:tcW w:w="0" w:type="auto"/>
            <w:gridSpan w:val="3"/>
            <w:shd w:val="clear" w:color="auto" w:fill="auto"/>
            <w:vAlign w:val="bottom"/>
          </w:tcPr>
          <w:p w14:paraId="012D7B88" w14:textId="77777777" w:rsidR="008A1CC1" w:rsidRDefault="008A1CC1">
            <w:pPr>
              <w:rPr>
                <w:rFonts w:ascii="宋体"/>
                <w:vanish/>
              </w:rPr>
            </w:pPr>
          </w:p>
        </w:tc>
        <w:tc>
          <w:tcPr>
            <w:tcW w:w="0" w:type="auto"/>
            <w:gridSpan w:val="3"/>
            <w:shd w:val="clear" w:color="auto" w:fill="auto"/>
            <w:vAlign w:val="bottom"/>
          </w:tcPr>
          <w:p w14:paraId="012D7B89" w14:textId="77777777" w:rsidR="008A1CC1" w:rsidRDefault="008A1CC1">
            <w:pPr>
              <w:rPr>
                <w:rFonts w:ascii="宋体"/>
                <w:vanish/>
              </w:rPr>
            </w:pPr>
          </w:p>
        </w:tc>
        <w:tc>
          <w:tcPr>
            <w:tcW w:w="0" w:type="auto"/>
            <w:gridSpan w:val="3"/>
            <w:shd w:val="clear" w:color="auto" w:fill="auto"/>
            <w:vAlign w:val="bottom"/>
          </w:tcPr>
          <w:p w14:paraId="012D7B8A" w14:textId="77777777" w:rsidR="008A1CC1" w:rsidRDefault="008A1CC1">
            <w:pPr>
              <w:rPr>
                <w:rFonts w:ascii="宋体"/>
                <w:vanish/>
              </w:rPr>
            </w:pPr>
          </w:p>
        </w:tc>
        <w:tc>
          <w:tcPr>
            <w:tcW w:w="0" w:type="auto"/>
            <w:gridSpan w:val="3"/>
            <w:shd w:val="clear" w:color="auto" w:fill="auto"/>
            <w:vAlign w:val="bottom"/>
          </w:tcPr>
          <w:p w14:paraId="012D7B8B" w14:textId="77777777" w:rsidR="008A1CC1" w:rsidRDefault="008A1CC1">
            <w:pPr>
              <w:rPr>
                <w:rFonts w:ascii="宋体"/>
                <w:vanish/>
              </w:rPr>
            </w:pPr>
          </w:p>
        </w:tc>
        <w:tc>
          <w:tcPr>
            <w:tcW w:w="0" w:type="auto"/>
            <w:gridSpan w:val="3"/>
            <w:shd w:val="clear" w:color="auto" w:fill="auto"/>
            <w:vAlign w:val="bottom"/>
          </w:tcPr>
          <w:p w14:paraId="012D7B8C" w14:textId="77777777" w:rsidR="008A1CC1" w:rsidRDefault="008A1CC1">
            <w:pPr>
              <w:rPr>
                <w:rFonts w:ascii="宋体"/>
                <w:vanish/>
              </w:rPr>
            </w:pPr>
          </w:p>
        </w:tc>
      </w:tr>
      <w:tr w:rsidR="008A1CC1" w14:paraId="012D7B9A" w14:textId="77777777">
        <w:trPr>
          <w:hidden/>
        </w:trPr>
        <w:tc>
          <w:tcPr>
            <w:tcW w:w="0" w:type="auto"/>
            <w:gridSpan w:val="3"/>
            <w:shd w:val="clear" w:color="auto" w:fill="auto"/>
            <w:vAlign w:val="bottom"/>
          </w:tcPr>
          <w:p w14:paraId="012D7B8E" w14:textId="77777777" w:rsidR="008A1CC1" w:rsidRDefault="008A1CC1">
            <w:pPr>
              <w:rPr>
                <w:rFonts w:ascii="宋体"/>
                <w:vanish/>
              </w:rPr>
            </w:pPr>
          </w:p>
        </w:tc>
        <w:tc>
          <w:tcPr>
            <w:tcW w:w="0" w:type="auto"/>
            <w:gridSpan w:val="3"/>
            <w:shd w:val="clear" w:color="auto" w:fill="auto"/>
            <w:vAlign w:val="bottom"/>
          </w:tcPr>
          <w:p w14:paraId="012D7B8F" w14:textId="77777777" w:rsidR="008A1CC1" w:rsidRDefault="008A1CC1">
            <w:pPr>
              <w:rPr>
                <w:rFonts w:ascii="宋体"/>
                <w:vanish/>
              </w:rPr>
            </w:pPr>
          </w:p>
        </w:tc>
        <w:tc>
          <w:tcPr>
            <w:tcW w:w="0" w:type="auto"/>
            <w:gridSpan w:val="3"/>
            <w:shd w:val="clear" w:color="auto" w:fill="auto"/>
            <w:vAlign w:val="bottom"/>
          </w:tcPr>
          <w:p w14:paraId="012D7B90" w14:textId="77777777" w:rsidR="008A1CC1" w:rsidRDefault="008A1CC1">
            <w:pPr>
              <w:rPr>
                <w:rFonts w:ascii="宋体"/>
                <w:vanish/>
              </w:rPr>
            </w:pPr>
          </w:p>
        </w:tc>
        <w:tc>
          <w:tcPr>
            <w:tcW w:w="0" w:type="auto"/>
            <w:gridSpan w:val="3"/>
            <w:shd w:val="clear" w:color="auto" w:fill="auto"/>
            <w:vAlign w:val="bottom"/>
          </w:tcPr>
          <w:p w14:paraId="012D7B91" w14:textId="77777777" w:rsidR="008A1CC1" w:rsidRDefault="008A1CC1">
            <w:pPr>
              <w:rPr>
                <w:rFonts w:ascii="宋体"/>
                <w:vanish/>
              </w:rPr>
            </w:pPr>
          </w:p>
        </w:tc>
        <w:tc>
          <w:tcPr>
            <w:tcW w:w="0" w:type="auto"/>
            <w:gridSpan w:val="3"/>
            <w:shd w:val="clear" w:color="auto" w:fill="auto"/>
            <w:vAlign w:val="bottom"/>
          </w:tcPr>
          <w:p w14:paraId="012D7B92" w14:textId="77777777" w:rsidR="008A1CC1" w:rsidRDefault="008A1CC1">
            <w:pPr>
              <w:rPr>
                <w:rFonts w:ascii="宋体"/>
                <w:vanish/>
              </w:rPr>
            </w:pPr>
          </w:p>
        </w:tc>
        <w:tc>
          <w:tcPr>
            <w:tcW w:w="0" w:type="auto"/>
            <w:gridSpan w:val="3"/>
            <w:shd w:val="clear" w:color="auto" w:fill="auto"/>
            <w:vAlign w:val="bottom"/>
          </w:tcPr>
          <w:p w14:paraId="012D7B93" w14:textId="77777777" w:rsidR="008A1CC1" w:rsidRDefault="008A1CC1">
            <w:pPr>
              <w:rPr>
                <w:rFonts w:ascii="宋体"/>
                <w:vanish/>
              </w:rPr>
            </w:pPr>
          </w:p>
        </w:tc>
        <w:tc>
          <w:tcPr>
            <w:tcW w:w="0" w:type="auto"/>
            <w:gridSpan w:val="3"/>
            <w:shd w:val="clear" w:color="auto" w:fill="auto"/>
            <w:vAlign w:val="bottom"/>
          </w:tcPr>
          <w:p w14:paraId="012D7B94" w14:textId="77777777" w:rsidR="008A1CC1" w:rsidRDefault="008A1CC1">
            <w:pPr>
              <w:rPr>
                <w:rFonts w:ascii="宋体"/>
                <w:vanish/>
              </w:rPr>
            </w:pPr>
          </w:p>
        </w:tc>
        <w:tc>
          <w:tcPr>
            <w:tcW w:w="0" w:type="auto"/>
            <w:gridSpan w:val="3"/>
            <w:shd w:val="clear" w:color="auto" w:fill="auto"/>
            <w:vAlign w:val="bottom"/>
          </w:tcPr>
          <w:p w14:paraId="012D7B95" w14:textId="77777777" w:rsidR="008A1CC1" w:rsidRDefault="008A1CC1">
            <w:pPr>
              <w:rPr>
                <w:rFonts w:ascii="宋体"/>
                <w:vanish/>
              </w:rPr>
            </w:pPr>
          </w:p>
        </w:tc>
        <w:tc>
          <w:tcPr>
            <w:tcW w:w="0" w:type="auto"/>
            <w:gridSpan w:val="3"/>
            <w:shd w:val="clear" w:color="auto" w:fill="auto"/>
            <w:vAlign w:val="bottom"/>
          </w:tcPr>
          <w:p w14:paraId="012D7B96" w14:textId="77777777" w:rsidR="008A1CC1" w:rsidRDefault="008A1CC1">
            <w:pPr>
              <w:rPr>
                <w:rFonts w:ascii="宋体"/>
                <w:vanish/>
              </w:rPr>
            </w:pPr>
          </w:p>
        </w:tc>
        <w:tc>
          <w:tcPr>
            <w:tcW w:w="0" w:type="auto"/>
            <w:gridSpan w:val="3"/>
            <w:shd w:val="clear" w:color="auto" w:fill="auto"/>
            <w:vAlign w:val="bottom"/>
          </w:tcPr>
          <w:p w14:paraId="012D7B97" w14:textId="77777777" w:rsidR="008A1CC1" w:rsidRDefault="008A1CC1">
            <w:pPr>
              <w:rPr>
                <w:rFonts w:ascii="宋体"/>
                <w:vanish/>
              </w:rPr>
            </w:pPr>
          </w:p>
        </w:tc>
        <w:tc>
          <w:tcPr>
            <w:tcW w:w="0" w:type="auto"/>
            <w:gridSpan w:val="3"/>
            <w:shd w:val="clear" w:color="auto" w:fill="auto"/>
            <w:vAlign w:val="bottom"/>
          </w:tcPr>
          <w:p w14:paraId="012D7B98" w14:textId="77777777" w:rsidR="008A1CC1" w:rsidRDefault="008A1CC1">
            <w:pPr>
              <w:rPr>
                <w:rFonts w:ascii="宋体"/>
                <w:vanish/>
              </w:rPr>
            </w:pPr>
          </w:p>
        </w:tc>
        <w:tc>
          <w:tcPr>
            <w:tcW w:w="0" w:type="auto"/>
            <w:gridSpan w:val="3"/>
            <w:shd w:val="clear" w:color="auto" w:fill="auto"/>
            <w:vAlign w:val="bottom"/>
          </w:tcPr>
          <w:p w14:paraId="012D7B99" w14:textId="77777777" w:rsidR="008A1CC1" w:rsidRDefault="008A1CC1">
            <w:pPr>
              <w:rPr>
                <w:rFonts w:ascii="宋体"/>
                <w:vanish/>
              </w:rPr>
            </w:pPr>
          </w:p>
        </w:tc>
      </w:tr>
      <w:tr w:rsidR="008A1CC1" w14:paraId="012D7BA7" w14:textId="77777777">
        <w:trPr>
          <w:hidden/>
        </w:trPr>
        <w:tc>
          <w:tcPr>
            <w:tcW w:w="0" w:type="auto"/>
            <w:gridSpan w:val="3"/>
            <w:shd w:val="clear" w:color="auto" w:fill="auto"/>
            <w:vAlign w:val="bottom"/>
          </w:tcPr>
          <w:p w14:paraId="012D7B9B" w14:textId="77777777" w:rsidR="008A1CC1" w:rsidRDefault="008A1CC1">
            <w:pPr>
              <w:rPr>
                <w:rFonts w:ascii="宋体"/>
                <w:vanish/>
              </w:rPr>
            </w:pPr>
          </w:p>
        </w:tc>
        <w:tc>
          <w:tcPr>
            <w:tcW w:w="0" w:type="auto"/>
            <w:gridSpan w:val="3"/>
            <w:shd w:val="clear" w:color="auto" w:fill="auto"/>
            <w:vAlign w:val="bottom"/>
          </w:tcPr>
          <w:p w14:paraId="012D7B9C" w14:textId="77777777" w:rsidR="008A1CC1" w:rsidRDefault="008A1CC1">
            <w:pPr>
              <w:rPr>
                <w:rFonts w:ascii="宋体"/>
                <w:vanish/>
              </w:rPr>
            </w:pPr>
          </w:p>
        </w:tc>
        <w:tc>
          <w:tcPr>
            <w:tcW w:w="0" w:type="auto"/>
            <w:gridSpan w:val="3"/>
            <w:shd w:val="clear" w:color="auto" w:fill="auto"/>
            <w:vAlign w:val="bottom"/>
          </w:tcPr>
          <w:p w14:paraId="012D7B9D" w14:textId="77777777" w:rsidR="008A1CC1" w:rsidRDefault="008A1CC1">
            <w:pPr>
              <w:rPr>
                <w:rFonts w:ascii="宋体"/>
                <w:vanish/>
              </w:rPr>
            </w:pPr>
          </w:p>
        </w:tc>
        <w:tc>
          <w:tcPr>
            <w:tcW w:w="0" w:type="auto"/>
            <w:gridSpan w:val="3"/>
            <w:shd w:val="clear" w:color="auto" w:fill="auto"/>
            <w:vAlign w:val="bottom"/>
          </w:tcPr>
          <w:p w14:paraId="012D7B9E" w14:textId="77777777" w:rsidR="008A1CC1" w:rsidRDefault="008A1CC1">
            <w:pPr>
              <w:rPr>
                <w:rFonts w:ascii="宋体"/>
                <w:vanish/>
              </w:rPr>
            </w:pPr>
          </w:p>
        </w:tc>
        <w:tc>
          <w:tcPr>
            <w:tcW w:w="0" w:type="auto"/>
            <w:gridSpan w:val="3"/>
            <w:shd w:val="clear" w:color="auto" w:fill="auto"/>
            <w:vAlign w:val="bottom"/>
          </w:tcPr>
          <w:p w14:paraId="012D7B9F" w14:textId="77777777" w:rsidR="008A1CC1" w:rsidRDefault="008A1CC1">
            <w:pPr>
              <w:rPr>
                <w:rFonts w:ascii="宋体"/>
                <w:vanish/>
              </w:rPr>
            </w:pPr>
          </w:p>
        </w:tc>
        <w:tc>
          <w:tcPr>
            <w:tcW w:w="0" w:type="auto"/>
            <w:gridSpan w:val="3"/>
            <w:shd w:val="clear" w:color="auto" w:fill="auto"/>
            <w:vAlign w:val="bottom"/>
          </w:tcPr>
          <w:p w14:paraId="012D7BA0" w14:textId="77777777" w:rsidR="008A1CC1" w:rsidRDefault="008A1CC1">
            <w:pPr>
              <w:rPr>
                <w:rFonts w:ascii="宋体"/>
                <w:vanish/>
              </w:rPr>
            </w:pPr>
          </w:p>
        </w:tc>
        <w:tc>
          <w:tcPr>
            <w:tcW w:w="0" w:type="auto"/>
            <w:gridSpan w:val="3"/>
            <w:shd w:val="clear" w:color="auto" w:fill="auto"/>
            <w:vAlign w:val="bottom"/>
          </w:tcPr>
          <w:p w14:paraId="012D7BA1" w14:textId="77777777" w:rsidR="008A1CC1" w:rsidRDefault="008A1CC1">
            <w:pPr>
              <w:rPr>
                <w:rFonts w:ascii="宋体"/>
                <w:vanish/>
              </w:rPr>
            </w:pPr>
          </w:p>
        </w:tc>
        <w:tc>
          <w:tcPr>
            <w:tcW w:w="0" w:type="auto"/>
            <w:gridSpan w:val="3"/>
            <w:shd w:val="clear" w:color="auto" w:fill="auto"/>
            <w:vAlign w:val="bottom"/>
          </w:tcPr>
          <w:p w14:paraId="012D7BA2" w14:textId="77777777" w:rsidR="008A1CC1" w:rsidRDefault="008A1CC1">
            <w:pPr>
              <w:rPr>
                <w:rFonts w:ascii="宋体"/>
                <w:vanish/>
              </w:rPr>
            </w:pPr>
          </w:p>
        </w:tc>
        <w:tc>
          <w:tcPr>
            <w:tcW w:w="0" w:type="auto"/>
            <w:gridSpan w:val="3"/>
            <w:shd w:val="clear" w:color="auto" w:fill="auto"/>
            <w:vAlign w:val="bottom"/>
          </w:tcPr>
          <w:p w14:paraId="012D7BA3" w14:textId="77777777" w:rsidR="008A1CC1" w:rsidRDefault="008A1CC1">
            <w:pPr>
              <w:rPr>
                <w:rFonts w:ascii="宋体"/>
                <w:vanish/>
              </w:rPr>
            </w:pPr>
          </w:p>
        </w:tc>
        <w:tc>
          <w:tcPr>
            <w:tcW w:w="0" w:type="auto"/>
            <w:gridSpan w:val="3"/>
            <w:shd w:val="clear" w:color="auto" w:fill="auto"/>
            <w:vAlign w:val="bottom"/>
          </w:tcPr>
          <w:p w14:paraId="012D7BA4" w14:textId="77777777" w:rsidR="008A1CC1" w:rsidRDefault="008A1CC1">
            <w:pPr>
              <w:rPr>
                <w:rFonts w:ascii="宋体"/>
                <w:vanish/>
              </w:rPr>
            </w:pPr>
          </w:p>
        </w:tc>
        <w:tc>
          <w:tcPr>
            <w:tcW w:w="0" w:type="auto"/>
            <w:gridSpan w:val="3"/>
            <w:shd w:val="clear" w:color="auto" w:fill="auto"/>
            <w:vAlign w:val="bottom"/>
          </w:tcPr>
          <w:p w14:paraId="012D7BA5" w14:textId="77777777" w:rsidR="008A1CC1" w:rsidRDefault="008A1CC1">
            <w:pPr>
              <w:rPr>
                <w:rFonts w:ascii="宋体"/>
                <w:vanish/>
              </w:rPr>
            </w:pPr>
          </w:p>
        </w:tc>
        <w:tc>
          <w:tcPr>
            <w:tcW w:w="0" w:type="auto"/>
            <w:gridSpan w:val="3"/>
            <w:shd w:val="clear" w:color="auto" w:fill="auto"/>
            <w:vAlign w:val="bottom"/>
          </w:tcPr>
          <w:p w14:paraId="012D7BA6" w14:textId="77777777" w:rsidR="008A1CC1" w:rsidRDefault="008A1CC1">
            <w:pPr>
              <w:rPr>
                <w:rFonts w:ascii="宋体"/>
                <w:vanish/>
              </w:rPr>
            </w:pPr>
          </w:p>
        </w:tc>
      </w:tr>
      <w:tr w:rsidR="008A1CC1" w14:paraId="012D7BB4" w14:textId="77777777">
        <w:trPr>
          <w:hidden/>
        </w:trPr>
        <w:tc>
          <w:tcPr>
            <w:tcW w:w="0" w:type="auto"/>
            <w:gridSpan w:val="3"/>
            <w:shd w:val="clear" w:color="auto" w:fill="auto"/>
            <w:vAlign w:val="bottom"/>
          </w:tcPr>
          <w:p w14:paraId="012D7BA8" w14:textId="77777777" w:rsidR="008A1CC1" w:rsidRDefault="008A1CC1">
            <w:pPr>
              <w:rPr>
                <w:rFonts w:ascii="宋体"/>
                <w:vanish/>
              </w:rPr>
            </w:pPr>
          </w:p>
        </w:tc>
        <w:tc>
          <w:tcPr>
            <w:tcW w:w="0" w:type="auto"/>
            <w:gridSpan w:val="3"/>
            <w:shd w:val="clear" w:color="auto" w:fill="auto"/>
            <w:vAlign w:val="bottom"/>
          </w:tcPr>
          <w:p w14:paraId="012D7BA9" w14:textId="77777777" w:rsidR="008A1CC1" w:rsidRDefault="008A1CC1">
            <w:pPr>
              <w:rPr>
                <w:rFonts w:ascii="宋体"/>
                <w:vanish/>
              </w:rPr>
            </w:pPr>
          </w:p>
        </w:tc>
        <w:tc>
          <w:tcPr>
            <w:tcW w:w="0" w:type="auto"/>
            <w:gridSpan w:val="3"/>
            <w:shd w:val="clear" w:color="auto" w:fill="auto"/>
            <w:vAlign w:val="bottom"/>
          </w:tcPr>
          <w:p w14:paraId="012D7BAA" w14:textId="77777777" w:rsidR="008A1CC1" w:rsidRDefault="008A1CC1">
            <w:pPr>
              <w:rPr>
                <w:rFonts w:ascii="宋体"/>
                <w:vanish/>
              </w:rPr>
            </w:pPr>
          </w:p>
        </w:tc>
        <w:tc>
          <w:tcPr>
            <w:tcW w:w="0" w:type="auto"/>
            <w:gridSpan w:val="3"/>
            <w:shd w:val="clear" w:color="auto" w:fill="auto"/>
            <w:vAlign w:val="bottom"/>
          </w:tcPr>
          <w:p w14:paraId="012D7BAB" w14:textId="77777777" w:rsidR="008A1CC1" w:rsidRDefault="008A1CC1">
            <w:pPr>
              <w:rPr>
                <w:rFonts w:ascii="宋体"/>
                <w:vanish/>
              </w:rPr>
            </w:pPr>
          </w:p>
        </w:tc>
        <w:tc>
          <w:tcPr>
            <w:tcW w:w="0" w:type="auto"/>
            <w:gridSpan w:val="3"/>
            <w:shd w:val="clear" w:color="auto" w:fill="auto"/>
            <w:vAlign w:val="bottom"/>
          </w:tcPr>
          <w:p w14:paraId="012D7BAC" w14:textId="77777777" w:rsidR="008A1CC1" w:rsidRDefault="008A1CC1">
            <w:pPr>
              <w:rPr>
                <w:rFonts w:ascii="宋体"/>
                <w:vanish/>
              </w:rPr>
            </w:pPr>
          </w:p>
        </w:tc>
        <w:tc>
          <w:tcPr>
            <w:tcW w:w="0" w:type="auto"/>
            <w:gridSpan w:val="3"/>
            <w:shd w:val="clear" w:color="auto" w:fill="auto"/>
            <w:vAlign w:val="bottom"/>
          </w:tcPr>
          <w:p w14:paraId="012D7BAD" w14:textId="77777777" w:rsidR="008A1CC1" w:rsidRDefault="008A1CC1">
            <w:pPr>
              <w:rPr>
                <w:rFonts w:ascii="宋体"/>
                <w:vanish/>
              </w:rPr>
            </w:pPr>
          </w:p>
        </w:tc>
        <w:tc>
          <w:tcPr>
            <w:tcW w:w="0" w:type="auto"/>
            <w:gridSpan w:val="3"/>
            <w:shd w:val="clear" w:color="auto" w:fill="auto"/>
            <w:vAlign w:val="bottom"/>
          </w:tcPr>
          <w:p w14:paraId="012D7BAE" w14:textId="77777777" w:rsidR="008A1CC1" w:rsidRDefault="008A1CC1">
            <w:pPr>
              <w:rPr>
                <w:rFonts w:ascii="宋体"/>
                <w:vanish/>
              </w:rPr>
            </w:pPr>
          </w:p>
        </w:tc>
        <w:tc>
          <w:tcPr>
            <w:tcW w:w="0" w:type="auto"/>
            <w:gridSpan w:val="3"/>
            <w:shd w:val="clear" w:color="auto" w:fill="auto"/>
            <w:vAlign w:val="bottom"/>
          </w:tcPr>
          <w:p w14:paraId="012D7BAF" w14:textId="77777777" w:rsidR="008A1CC1" w:rsidRDefault="008A1CC1">
            <w:pPr>
              <w:rPr>
                <w:rFonts w:ascii="宋体"/>
                <w:vanish/>
              </w:rPr>
            </w:pPr>
          </w:p>
        </w:tc>
        <w:tc>
          <w:tcPr>
            <w:tcW w:w="0" w:type="auto"/>
            <w:gridSpan w:val="3"/>
            <w:shd w:val="clear" w:color="auto" w:fill="auto"/>
            <w:vAlign w:val="bottom"/>
          </w:tcPr>
          <w:p w14:paraId="012D7BB0" w14:textId="77777777" w:rsidR="008A1CC1" w:rsidRDefault="008A1CC1">
            <w:pPr>
              <w:rPr>
                <w:rFonts w:ascii="宋体"/>
                <w:vanish/>
              </w:rPr>
            </w:pPr>
          </w:p>
        </w:tc>
        <w:tc>
          <w:tcPr>
            <w:tcW w:w="0" w:type="auto"/>
            <w:gridSpan w:val="3"/>
            <w:shd w:val="clear" w:color="auto" w:fill="auto"/>
            <w:vAlign w:val="bottom"/>
          </w:tcPr>
          <w:p w14:paraId="012D7BB1" w14:textId="77777777" w:rsidR="008A1CC1" w:rsidRDefault="008A1CC1">
            <w:pPr>
              <w:rPr>
                <w:rFonts w:ascii="宋体"/>
                <w:vanish/>
              </w:rPr>
            </w:pPr>
          </w:p>
        </w:tc>
        <w:tc>
          <w:tcPr>
            <w:tcW w:w="0" w:type="auto"/>
            <w:gridSpan w:val="3"/>
            <w:shd w:val="clear" w:color="auto" w:fill="auto"/>
            <w:vAlign w:val="bottom"/>
          </w:tcPr>
          <w:p w14:paraId="012D7BB2" w14:textId="77777777" w:rsidR="008A1CC1" w:rsidRDefault="008A1CC1">
            <w:pPr>
              <w:rPr>
                <w:rFonts w:ascii="宋体"/>
                <w:vanish/>
              </w:rPr>
            </w:pPr>
          </w:p>
        </w:tc>
        <w:tc>
          <w:tcPr>
            <w:tcW w:w="0" w:type="auto"/>
            <w:gridSpan w:val="3"/>
            <w:shd w:val="clear" w:color="auto" w:fill="auto"/>
            <w:vAlign w:val="bottom"/>
          </w:tcPr>
          <w:p w14:paraId="012D7BB3" w14:textId="77777777" w:rsidR="008A1CC1" w:rsidRDefault="008A1CC1">
            <w:pPr>
              <w:rPr>
                <w:rFonts w:ascii="宋体"/>
                <w:vanish/>
              </w:rPr>
            </w:pPr>
          </w:p>
        </w:tc>
      </w:tr>
      <w:tr w:rsidR="008A1CC1" w14:paraId="012D7BC1" w14:textId="77777777">
        <w:trPr>
          <w:hidden/>
        </w:trPr>
        <w:tc>
          <w:tcPr>
            <w:tcW w:w="0" w:type="auto"/>
            <w:gridSpan w:val="3"/>
            <w:shd w:val="clear" w:color="auto" w:fill="auto"/>
            <w:vAlign w:val="bottom"/>
          </w:tcPr>
          <w:p w14:paraId="012D7BB5" w14:textId="77777777" w:rsidR="008A1CC1" w:rsidRDefault="008A1CC1">
            <w:pPr>
              <w:rPr>
                <w:rFonts w:ascii="宋体"/>
                <w:vanish/>
              </w:rPr>
            </w:pPr>
          </w:p>
        </w:tc>
        <w:tc>
          <w:tcPr>
            <w:tcW w:w="0" w:type="auto"/>
            <w:gridSpan w:val="3"/>
            <w:shd w:val="clear" w:color="auto" w:fill="auto"/>
            <w:vAlign w:val="bottom"/>
          </w:tcPr>
          <w:p w14:paraId="012D7BB6" w14:textId="77777777" w:rsidR="008A1CC1" w:rsidRDefault="008A1CC1">
            <w:pPr>
              <w:rPr>
                <w:rFonts w:ascii="宋体"/>
                <w:vanish/>
              </w:rPr>
            </w:pPr>
          </w:p>
        </w:tc>
        <w:tc>
          <w:tcPr>
            <w:tcW w:w="0" w:type="auto"/>
            <w:gridSpan w:val="3"/>
            <w:shd w:val="clear" w:color="auto" w:fill="auto"/>
            <w:vAlign w:val="bottom"/>
          </w:tcPr>
          <w:p w14:paraId="012D7BB7" w14:textId="77777777" w:rsidR="008A1CC1" w:rsidRDefault="008A1CC1">
            <w:pPr>
              <w:rPr>
                <w:rFonts w:ascii="宋体"/>
                <w:vanish/>
              </w:rPr>
            </w:pPr>
          </w:p>
        </w:tc>
        <w:tc>
          <w:tcPr>
            <w:tcW w:w="0" w:type="auto"/>
            <w:gridSpan w:val="3"/>
            <w:shd w:val="clear" w:color="auto" w:fill="auto"/>
            <w:vAlign w:val="bottom"/>
          </w:tcPr>
          <w:p w14:paraId="012D7BB8" w14:textId="77777777" w:rsidR="008A1CC1" w:rsidRDefault="008A1CC1">
            <w:pPr>
              <w:rPr>
                <w:rFonts w:ascii="宋体"/>
                <w:vanish/>
              </w:rPr>
            </w:pPr>
          </w:p>
        </w:tc>
        <w:tc>
          <w:tcPr>
            <w:tcW w:w="0" w:type="auto"/>
            <w:gridSpan w:val="3"/>
            <w:shd w:val="clear" w:color="auto" w:fill="auto"/>
            <w:vAlign w:val="bottom"/>
          </w:tcPr>
          <w:p w14:paraId="012D7BB9" w14:textId="77777777" w:rsidR="008A1CC1" w:rsidRDefault="008A1CC1">
            <w:pPr>
              <w:rPr>
                <w:rFonts w:ascii="宋体"/>
                <w:vanish/>
              </w:rPr>
            </w:pPr>
          </w:p>
        </w:tc>
        <w:tc>
          <w:tcPr>
            <w:tcW w:w="0" w:type="auto"/>
            <w:gridSpan w:val="3"/>
            <w:shd w:val="clear" w:color="auto" w:fill="auto"/>
            <w:vAlign w:val="bottom"/>
          </w:tcPr>
          <w:p w14:paraId="012D7BBA" w14:textId="77777777" w:rsidR="008A1CC1" w:rsidRDefault="008A1CC1">
            <w:pPr>
              <w:rPr>
                <w:rFonts w:ascii="宋体"/>
                <w:vanish/>
              </w:rPr>
            </w:pPr>
          </w:p>
        </w:tc>
        <w:tc>
          <w:tcPr>
            <w:tcW w:w="0" w:type="auto"/>
            <w:gridSpan w:val="3"/>
            <w:shd w:val="clear" w:color="auto" w:fill="auto"/>
            <w:vAlign w:val="bottom"/>
          </w:tcPr>
          <w:p w14:paraId="012D7BBB" w14:textId="77777777" w:rsidR="008A1CC1" w:rsidRDefault="008A1CC1">
            <w:pPr>
              <w:rPr>
                <w:rFonts w:ascii="宋体"/>
                <w:vanish/>
              </w:rPr>
            </w:pPr>
          </w:p>
        </w:tc>
        <w:tc>
          <w:tcPr>
            <w:tcW w:w="0" w:type="auto"/>
            <w:gridSpan w:val="3"/>
            <w:shd w:val="clear" w:color="auto" w:fill="auto"/>
            <w:vAlign w:val="bottom"/>
          </w:tcPr>
          <w:p w14:paraId="012D7BBC" w14:textId="77777777" w:rsidR="008A1CC1" w:rsidRDefault="008A1CC1">
            <w:pPr>
              <w:rPr>
                <w:rFonts w:ascii="宋体"/>
                <w:vanish/>
              </w:rPr>
            </w:pPr>
          </w:p>
        </w:tc>
        <w:tc>
          <w:tcPr>
            <w:tcW w:w="0" w:type="auto"/>
            <w:gridSpan w:val="3"/>
            <w:shd w:val="clear" w:color="auto" w:fill="auto"/>
            <w:vAlign w:val="bottom"/>
          </w:tcPr>
          <w:p w14:paraId="012D7BBD" w14:textId="77777777" w:rsidR="008A1CC1" w:rsidRDefault="008A1CC1">
            <w:pPr>
              <w:rPr>
                <w:rFonts w:ascii="宋体"/>
                <w:vanish/>
              </w:rPr>
            </w:pPr>
          </w:p>
        </w:tc>
        <w:tc>
          <w:tcPr>
            <w:tcW w:w="0" w:type="auto"/>
            <w:gridSpan w:val="3"/>
            <w:shd w:val="clear" w:color="auto" w:fill="auto"/>
            <w:vAlign w:val="bottom"/>
          </w:tcPr>
          <w:p w14:paraId="012D7BBE" w14:textId="77777777" w:rsidR="008A1CC1" w:rsidRDefault="008A1CC1">
            <w:pPr>
              <w:rPr>
                <w:rFonts w:ascii="宋体"/>
                <w:vanish/>
              </w:rPr>
            </w:pPr>
          </w:p>
        </w:tc>
        <w:tc>
          <w:tcPr>
            <w:tcW w:w="0" w:type="auto"/>
            <w:gridSpan w:val="3"/>
            <w:shd w:val="clear" w:color="auto" w:fill="auto"/>
            <w:vAlign w:val="bottom"/>
          </w:tcPr>
          <w:p w14:paraId="012D7BBF" w14:textId="77777777" w:rsidR="008A1CC1" w:rsidRDefault="008A1CC1">
            <w:pPr>
              <w:rPr>
                <w:rFonts w:ascii="宋体"/>
                <w:vanish/>
              </w:rPr>
            </w:pPr>
          </w:p>
        </w:tc>
        <w:tc>
          <w:tcPr>
            <w:tcW w:w="0" w:type="auto"/>
            <w:gridSpan w:val="3"/>
            <w:shd w:val="clear" w:color="auto" w:fill="auto"/>
            <w:vAlign w:val="bottom"/>
          </w:tcPr>
          <w:p w14:paraId="012D7BC0" w14:textId="77777777" w:rsidR="008A1CC1" w:rsidRDefault="008A1CC1">
            <w:pPr>
              <w:rPr>
                <w:rFonts w:ascii="宋体"/>
                <w:vanish/>
              </w:rPr>
            </w:pPr>
          </w:p>
        </w:tc>
      </w:tr>
      <w:tr w:rsidR="008A1CC1" w14:paraId="012D7BCE" w14:textId="77777777">
        <w:trPr>
          <w:hidden/>
        </w:trPr>
        <w:tc>
          <w:tcPr>
            <w:tcW w:w="0" w:type="auto"/>
            <w:gridSpan w:val="3"/>
            <w:shd w:val="clear" w:color="auto" w:fill="auto"/>
            <w:vAlign w:val="bottom"/>
          </w:tcPr>
          <w:p w14:paraId="012D7BC2" w14:textId="77777777" w:rsidR="008A1CC1" w:rsidRDefault="008A1CC1">
            <w:pPr>
              <w:rPr>
                <w:rFonts w:ascii="宋体"/>
                <w:vanish/>
              </w:rPr>
            </w:pPr>
          </w:p>
        </w:tc>
        <w:tc>
          <w:tcPr>
            <w:tcW w:w="0" w:type="auto"/>
            <w:gridSpan w:val="3"/>
            <w:shd w:val="clear" w:color="auto" w:fill="auto"/>
            <w:vAlign w:val="bottom"/>
          </w:tcPr>
          <w:p w14:paraId="012D7BC3" w14:textId="77777777" w:rsidR="008A1CC1" w:rsidRDefault="008A1CC1">
            <w:pPr>
              <w:rPr>
                <w:rFonts w:ascii="宋体"/>
                <w:vanish/>
              </w:rPr>
            </w:pPr>
          </w:p>
        </w:tc>
        <w:tc>
          <w:tcPr>
            <w:tcW w:w="0" w:type="auto"/>
            <w:gridSpan w:val="3"/>
            <w:shd w:val="clear" w:color="auto" w:fill="auto"/>
            <w:vAlign w:val="bottom"/>
          </w:tcPr>
          <w:p w14:paraId="012D7BC4" w14:textId="77777777" w:rsidR="008A1CC1" w:rsidRDefault="008A1CC1">
            <w:pPr>
              <w:rPr>
                <w:rFonts w:ascii="宋体"/>
                <w:vanish/>
              </w:rPr>
            </w:pPr>
          </w:p>
        </w:tc>
        <w:tc>
          <w:tcPr>
            <w:tcW w:w="0" w:type="auto"/>
            <w:gridSpan w:val="3"/>
            <w:shd w:val="clear" w:color="auto" w:fill="auto"/>
            <w:vAlign w:val="bottom"/>
          </w:tcPr>
          <w:p w14:paraId="012D7BC5" w14:textId="77777777" w:rsidR="008A1CC1" w:rsidRDefault="008A1CC1">
            <w:pPr>
              <w:rPr>
                <w:rFonts w:ascii="宋体"/>
                <w:vanish/>
              </w:rPr>
            </w:pPr>
          </w:p>
        </w:tc>
        <w:tc>
          <w:tcPr>
            <w:tcW w:w="0" w:type="auto"/>
            <w:gridSpan w:val="3"/>
            <w:shd w:val="clear" w:color="auto" w:fill="auto"/>
            <w:vAlign w:val="bottom"/>
          </w:tcPr>
          <w:p w14:paraId="012D7BC6" w14:textId="77777777" w:rsidR="008A1CC1" w:rsidRDefault="008A1CC1">
            <w:pPr>
              <w:rPr>
                <w:rFonts w:ascii="宋体"/>
                <w:vanish/>
              </w:rPr>
            </w:pPr>
          </w:p>
        </w:tc>
        <w:tc>
          <w:tcPr>
            <w:tcW w:w="0" w:type="auto"/>
            <w:gridSpan w:val="3"/>
            <w:shd w:val="clear" w:color="auto" w:fill="auto"/>
            <w:vAlign w:val="bottom"/>
          </w:tcPr>
          <w:p w14:paraId="012D7BC7" w14:textId="77777777" w:rsidR="008A1CC1" w:rsidRDefault="008A1CC1">
            <w:pPr>
              <w:rPr>
                <w:rFonts w:ascii="宋体"/>
                <w:vanish/>
              </w:rPr>
            </w:pPr>
          </w:p>
        </w:tc>
        <w:tc>
          <w:tcPr>
            <w:tcW w:w="0" w:type="auto"/>
            <w:gridSpan w:val="3"/>
            <w:shd w:val="clear" w:color="auto" w:fill="auto"/>
            <w:vAlign w:val="bottom"/>
          </w:tcPr>
          <w:p w14:paraId="012D7BC8" w14:textId="77777777" w:rsidR="008A1CC1" w:rsidRDefault="008A1CC1">
            <w:pPr>
              <w:rPr>
                <w:rFonts w:ascii="宋体"/>
                <w:vanish/>
              </w:rPr>
            </w:pPr>
          </w:p>
        </w:tc>
        <w:tc>
          <w:tcPr>
            <w:tcW w:w="0" w:type="auto"/>
            <w:gridSpan w:val="3"/>
            <w:shd w:val="clear" w:color="auto" w:fill="auto"/>
            <w:vAlign w:val="bottom"/>
          </w:tcPr>
          <w:p w14:paraId="012D7BC9" w14:textId="77777777" w:rsidR="008A1CC1" w:rsidRDefault="008A1CC1">
            <w:pPr>
              <w:rPr>
                <w:rFonts w:ascii="宋体"/>
                <w:vanish/>
              </w:rPr>
            </w:pPr>
          </w:p>
        </w:tc>
        <w:tc>
          <w:tcPr>
            <w:tcW w:w="0" w:type="auto"/>
            <w:gridSpan w:val="3"/>
            <w:shd w:val="clear" w:color="auto" w:fill="auto"/>
            <w:vAlign w:val="bottom"/>
          </w:tcPr>
          <w:p w14:paraId="012D7BCA" w14:textId="77777777" w:rsidR="008A1CC1" w:rsidRDefault="008A1CC1">
            <w:pPr>
              <w:rPr>
                <w:rFonts w:ascii="宋体"/>
                <w:vanish/>
              </w:rPr>
            </w:pPr>
          </w:p>
        </w:tc>
        <w:tc>
          <w:tcPr>
            <w:tcW w:w="0" w:type="auto"/>
            <w:gridSpan w:val="3"/>
            <w:shd w:val="clear" w:color="auto" w:fill="auto"/>
            <w:vAlign w:val="bottom"/>
          </w:tcPr>
          <w:p w14:paraId="012D7BCB" w14:textId="77777777" w:rsidR="008A1CC1" w:rsidRDefault="008A1CC1">
            <w:pPr>
              <w:rPr>
                <w:rFonts w:ascii="宋体"/>
                <w:vanish/>
              </w:rPr>
            </w:pPr>
          </w:p>
        </w:tc>
        <w:tc>
          <w:tcPr>
            <w:tcW w:w="0" w:type="auto"/>
            <w:gridSpan w:val="3"/>
            <w:shd w:val="clear" w:color="auto" w:fill="auto"/>
            <w:vAlign w:val="bottom"/>
          </w:tcPr>
          <w:p w14:paraId="012D7BCC" w14:textId="77777777" w:rsidR="008A1CC1" w:rsidRDefault="008A1CC1">
            <w:pPr>
              <w:rPr>
                <w:rFonts w:ascii="宋体"/>
                <w:vanish/>
              </w:rPr>
            </w:pPr>
          </w:p>
        </w:tc>
        <w:tc>
          <w:tcPr>
            <w:tcW w:w="0" w:type="auto"/>
            <w:gridSpan w:val="3"/>
            <w:shd w:val="clear" w:color="auto" w:fill="auto"/>
            <w:vAlign w:val="bottom"/>
          </w:tcPr>
          <w:p w14:paraId="012D7BCD" w14:textId="77777777" w:rsidR="008A1CC1" w:rsidRDefault="008A1CC1">
            <w:pPr>
              <w:rPr>
                <w:rFonts w:ascii="宋体"/>
                <w:vanish/>
              </w:rPr>
            </w:pPr>
          </w:p>
        </w:tc>
      </w:tr>
      <w:tr w:rsidR="008A1CC1" w14:paraId="012D7BDB" w14:textId="77777777">
        <w:trPr>
          <w:hidden/>
        </w:trPr>
        <w:tc>
          <w:tcPr>
            <w:tcW w:w="0" w:type="auto"/>
            <w:gridSpan w:val="3"/>
            <w:shd w:val="clear" w:color="auto" w:fill="auto"/>
            <w:vAlign w:val="bottom"/>
          </w:tcPr>
          <w:p w14:paraId="012D7BCF" w14:textId="77777777" w:rsidR="008A1CC1" w:rsidRDefault="008A1CC1">
            <w:pPr>
              <w:rPr>
                <w:rFonts w:ascii="宋体"/>
                <w:vanish/>
              </w:rPr>
            </w:pPr>
          </w:p>
        </w:tc>
        <w:tc>
          <w:tcPr>
            <w:tcW w:w="0" w:type="auto"/>
            <w:gridSpan w:val="3"/>
            <w:shd w:val="clear" w:color="auto" w:fill="auto"/>
            <w:vAlign w:val="bottom"/>
          </w:tcPr>
          <w:p w14:paraId="012D7BD0" w14:textId="77777777" w:rsidR="008A1CC1" w:rsidRDefault="008A1CC1">
            <w:pPr>
              <w:rPr>
                <w:rFonts w:ascii="宋体"/>
                <w:vanish/>
              </w:rPr>
            </w:pPr>
          </w:p>
        </w:tc>
        <w:tc>
          <w:tcPr>
            <w:tcW w:w="0" w:type="auto"/>
            <w:gridSpan w:val="3"/>
            <w:shd w:val="clear" w:color="auto" w:fill="auto"/>
            <w:vAlign w:val="bottom"/>
          </w:tcPr>
          <w:p w14:paraId="012D7BD1" w14:textId="77777777" w:rsidR="008A1CC1" w:rsidRDefault="008A1CC1">
            <w:pPr>
              <w:rPr>
                <w:rFonts w:ascii="宋体"/>
                <w:vanish/>
              </w:rPr>
            </w:pPr>
          </w:p>
        </w:tc>
        <w:tc>
          <w:tcPr>
            <w:tcW w:w="0" w:type="auto"/>
            <w:gridSpan w:val="3"/>
            <w:shd w:val="clear" w:color="auto" w:fill="auto"/>
            <w:vAlign w:val="bottom"/>
          </w:tcPr>
          <w:p w14:paraId="012D7BD2" w14:textId="77777777" w:rsidR="008A1CC1" w:rsidRDefault="008A1CC1">
            <w:pPr>
              <w:rPr>
                <w:rFonts w:ascii="宋体"/>
                <w:vanish/>
              </w:rPr>
            </w:pPr>
          </w:p>
        </w:tc>
        <w:tc>
          <w:tcPr>
            <w:tcW w:w="0" w:type="auto"/>
            <w:gridSpan w:val="3"/>
            <w:shd w:val="clear" w:color="auto" w:fill="auto"/>
            <w:vAlign w:val="bottom"/>
          </w:tcPr>
          <w:p w14:paraId="012D7BD3" w14:textId="77777777" w:rsidR="008A1CC1" w:rsidRDefault="008A1CC1">
            <w:pPr>
              <w:rPr>
                <w:rFonts w:ascii="宋体"/>
                <w:vanish/>
              </w:rPr>
            </w:pPr>
          </w:p>
        </w:tc>
        <w:tc>
          <w:tcPr>
            <w:tcW w:w="0" w:type="auto"/>
            <w:gridSpan w:val="3"/>
            <w:shd w:val="clear" w:color="auto" w:fill="auto"/>
            <w:vAlign w:val="bottom"/>
          </w:tcPr>
          <w:p w14:paraId="012D7BD4" w14:textId="77777777" w:rsidR="008A1CC1" w:rsidRDefault="008A1CC1">
            <w:pPr>
              <w:rPr>
                <w:rFonts w:ascii="宋体"/>
                <w:vanish/>
              </w:rPr>
            </w:pPr>
          </w:p>
        </w:tc>
        <w:tc>
          <w:tcPr>
            <w:tcW w:w="0" w:type="auto"/>
            <w:gridSpan w:val="3"/>
            <w:shd w:val="clear" w:color="auto" w:fill="auto"/>
            <w:vAlign w:val="bottom"/>
          </w:tcPr>
          <w:p w14:paraId="012D7BD5" w14:textId="77777777" w:rsidR="008A1CC1" w:rsidRDefault="008A1CC1">
            <w:pPr>
              <w:rPr>
                <w:rFonts w:ascii="宋体"/>
                <w:vanish/>
              </w:rPr>
            </w:pPr>
          </w:p>
        </w:tc>
        <w:tc>
          <w:tcPr>
            <w:tcW w:w="0" w:type="auto"/>
            <w:gridSpan w:val="3"/>
            <w:shd w:val="clear" w:color="auto" w:fill="auto"/>
            <w:vAlign w:val="bottom"/>
          </w:tcPr>
          <w:p w14:paraId="012D7BD6" w14:textId="77777777" w:rsidR="008A1CC1" w:rsidRDefault="008A1CC1">
            <w:pPr>
              <w:rPr>
                <w:rFonts w:ascii="宋体"/>
                <w:vanish/>
              </w:rPr>
            </w:pPr>
          </w:p>
        </w:tc>
        <w:tc>
          <w:tcPr>
            <w:tcW w:w="0" w:type="auto"/>
            <w:gridSpan w:val="3"/>
            <w:shd w:val="clear" w:color="auto" w:fill="auto"/>
            <w:vAlign w:val="bottom"/>
          </w:tcPr>
          <w:p w14:paraId="012D7BD7" w14:textId="77777777" w:rsidR="008A1CC1" w:rsidRDefault="008A1CC1">
            <w:pPr>
              <w:rPr>
                <w:rFonts w:ascii="宋体"/>
                <w:vanish/>
              </w:rPr>
            </w:pPr>
          </w:p>
        </w:tc>
        <w:tc>
          <w:tcPr>
            <w:tcW w:w="0" w:type="auto"/>
            <w:gridSpan w:val="3"/>
            <w:shd w:val="clear" w:color="auto" w:fill="auto"/>
            <w:vAlign w:val="bottom"/>
          </w:tcPr>
          <w:p w14:paraId="012D7BD8" w14:textId="77777777" w:rsidR="008A1CC1" w:rsidRDefault="008A1CC1">
            <w:pPr>
              <w:rPr>
                <w:rFonts w:ascii="宋体"/>
                <w:vanish/>
              </w:rPr>
            </w:pPr>
          </w:p>
        </w:tc>
        <w:tc>
          <w:tcPr>
            <w:tcW w:w="0" w:type="auto"/>
            <w:gridSpan w:val="3"/>
            <w:shd w:val="clear" w:color="auto" w:fill="auto"/>
            <w:vAlign w:val="bottom"/>
          </w:tcPr>
          <w:p w14:paraId="012D7BD9" w14:textId="77777777" w:rsidR="008A1CC1" w:rsidRDefault="008A1CC1">
            <w:pPr>
              <w:rPr>
                <w:rFonts w:ascii="宋体"/>
                <w:vanish/>
              </w:rPr>
            </w:pPr>
          </w:p>
        </w:tc>
        <w:tc>
          <w:tcPr>
            <w:tcW w:w="0" w:type="auto"/>
            <w:gridSpan w:val="3"/>
            <w:shd w:val="clear" w:color="auto" w:fill="auto"/>
            <w:vAlign w:val="bottom"/>
          </w:tcPr>
          <w:p w14:paraId="012D7BDA" w14:textId="77777777" w:rsidR="008A1CC1" w:rsidRDefault="008A1CC1">
            <w:pPr>
              <w:rPr>
                <w:rFonts w:ascii="宋体"/>
                <w:vanish/>
              </w:rPr>
            </w:pPr>
          </w:p>
        </w:tc>
      </w:tr>
      <w:tr w:rsidR="008A1CC1" w14:paraId="012D7BE8" w14:textId="77777777">
        <w:trPr>
          <w:hidden/>
        </w:trPr>
        <w:tc>
          <w:tcPr>
            <w:tcW w:w="0" w:type="auto"/>
            <w:gridSpan w:val="3"/>
            <w:shd w:val="clear" w:color="auto" w:fill="auto"/>
            <w:vAlign w:val="bottom"/>
          </w:tcPr>
          <w:p w14:paraId="012D7BDC" w14:textId="77777777" w:rsidR="008A1CC1" w:rsidRDefault="008A1CC1">
            <w:pPr>
              <w:rPr>
                <w:rFonts w:ascii="宋体"/>
                <w:vanish/>
              </w:rPr>
            </w:pPr>
          </w:p>
        </w:tc>
        <w:tc>
          <w:tcPr>
            <w:tcW w:w="0" w:type="auto"/>
            <w:gridSpan w:val="3"/>
            <w:shd w:val="clear" w:color="auto" w:fill="auto"/>
            <w:vAlign w:val="bottom"/>
          </w:tcPr>
          <w:p w14:paraId="012D7BDD" w14:textId="77777777" w:rsidR="008A1CC1" w:rsidRDefault="008A1CC1">
            <w:pPr>
              <w:rPr>
                <w:rFonts w:ascii="宋体"/>
                <w:vanish/>
              </w:rPr>
            </w:pPr>
          </w:p>
        </w:tc>
        <w:tc>
          <w:tcPr>
            <w:tcW w:w="0" w:type="auto"/>
            <w:gridSpan w:val="3"/>
            <w:shd w:val="clear" w:color="auto" w:fill="auto"/>
            <w:vAlign w:val="bottom"/>
          </w:tcPr>
          <w:p w14:paraId="012D7BDE" w14:textId="77777777" w:rsidR="008A1CC1" w:rsidRDefault="008A1CC1">
            <w:pPr>
              <w:rPr>
                <w:rFonts w:ascii="宋体"/>
                <w:vanish/>
              </w:rPr>
            </w:pPr>
          </w:p>
        </w:tc>
        <w:tc>
          <w:tcPr>
            <w:tcW w:w="0" w:type="auto"/>
            <w:gridSpan w:val="3"/>
            <w:shd w:val="clear" w:color="auto" w:fill="auto"/>
            <w:vAlign w:val="bottom"/>
          </w:tcPr>
          <w:p w14:paraId="012D7BDF" w14:textId="77777777" w:rsidR="008A1CC1" w:rsidRDefault="008A1CC1">
            <w:pPr>
              <w:rPr>
                <w:rFonts w:ascii="宋体"/>
                <w:vanish/>
              </w:rPr>
            </w:pPr>
          </w:p>
        </w:tc>
        <w:tc>
          <w:tcPr>
            <w:tcW w:w="0" w:type="auto"/>
            <w:gridSpan w:val="3"/>
            <w:shd w:val="clear" w:color="auto" w:fill="auto"/>
            <w:vAlign w:val="bottom"/>
          </w:tcPr>
          <w:p w14:paraId="012D7BE0" w14:textId="77777777" w:rsidR="008A1CC1" w:rsidRDefault="008A1CC1">
            <w:pPr>
              <w:rPr>
                <w:rFonts w:ascii="宋体"/>
                <w:vanish/>
              </w:rPr>
            </w:pPr>
          </w:p>
        </w:tc>
        <w:tc>
          <w:tcPr>
            <w:tcW w:w="0" w:type="auto"/>
            <w:gridSpan w:val="3"/>
            <w:shd w:val="clear" w:color="auto" w:fill="auto"/>
            <w:vAlign w:val="bottom"/>
          </w:tcPr>
          <w:p w14:paraId="012D7BE1" w14:textId="77777777" w:rsidR="008A1CC1" w:rsidRDefault="008A1CC1">
            <w:pPr>
              <w:rPr>
                <w:rFonts w:ascii="宋体"/>
                <w:vanish/>
              </w:rPr>
            </w:pPr>
          </w:p>
        </w:tc>
        <w:tc>
          <w:tcPr>
            <w:tcW w:w="0" w:type="auto"/>
            <w:gridSpan w:val="3"/>
            <w:shd w:val="clear" w:color="auto" w:fill="auto"/>
            <w:vAlign w:val="bottom"/>
          </w:tcPr>
          <w:p w14:paraId="012D7BE2" w14:textId="77777777" w:rsidR="008A1CC1" w:rsidRDefault="008A1CC1">
            <w:pPr>
              <w:rPr>
                <w:rFonts w:ascii="宋体"/>
                <w:vanish/>
              </w:rPr>
            </w:pPr>
          </w:p>
        </w:tc>
        <w:tc>
          <w:tcPr>
            <w:tcW w:w="0" w:type="auto"/>
            <w:gridSpan w:val="3"/>
            <w:shd w:val="clear" w:color="auto" w:fill="auto"/>
            <w:vAlign w:val="bottom"/>
          </w:tcPr>
          <w:p w14:paraId="012D7BE3" w14:textId="77777777" w:rsidR="008A1CC1" w:rsidRDefault="008A1CC1">
            <w:pPr>
              <w:rPr>
                <w:rFonts w:ascii="宋体"/>
                <w:vanish/>
              </w:rPr>
            </w:pPr>
          </w:p>
        </w:tc>
        <w:tc>
          <w:tcPr>
            <w:tcW w:w="0" w:type="auto"/>
            <w:gridSpan w:val="3"/>
            <w:shd w:val="clear" w:color="auto" w:fill="auto"/>
            <w:vAlign w:val="bottom"/>
          </w:tcPr>
          <w:p w14:paraId="012D7BE4" w14:textId="77777777" w:rsidR="008A1CC1" w:rsidRDefault="008A1CC1">
            <w:pPr>
              <w:rPr>
                <w:rFonts w:ascii="宋体"/>
                <w:vanish/>
              </w:rPr>
            </w:pPr>
          </w:p>
        </w:tc>
        <w:tc>
          <w:tcPr>
            <w:tcW w:w="0" w:type="auto"/>
            <w:gridSpan w:val="3"/>
            <w:shd w:val="clear" w:color="auto" w:fill="auto"/>
            <w:vAlign w:val="bottom"/>
          </w:tcPr>
          <w:p w14:paraId="012D7BE5" w14:textId="77777777" w:rsidR="008A1CC1" w:rsidRDefault="008A1CC1">
            <w:pPr>
              <w:rPr>
                <w:rFonts w:ascii="宋体"/>
                <w:vanish/>
              </w:rPr>
            </w:pPr>
          </w:p>
        </w:tc>
        <w:tc>
          <w:tcPr>
            <w:tcW w:w="0" w:type="auto"/>
            <w:gridSpan w:val="3"/>
            <w:shd w:val="clear" w:color="auto" w:fill="auto"/>
            <w:vAlign w:val="bottom"/>
          </w:tcPr>
          <w:p w14:paraId="012D7BE6" w14:textId="77777777" w:rsidR="008A1CC1" w:rsidRDefault="008A1CC1">
            <w:pPr>
              <w:rPr>
                <w:rFonts w:ascii="宋体"/>
                <w:vanish/>
              </w:rPr>
            </w:pPr>
          </w:p>
        </w:tc>
        <w:tc>
          <w:tcPr>
            <w:tcW w:w="0" w:type="auto"/>
            <w:gridSpan w:val="3"/>
            <w:shd w:val="clear" w:color="auto" w:fill="auto"/>
            <w:vAlign w:val="bottom"/>
          </w:tcPr>
          <w:p w14:paraId="012D7BE7" w14:textId="77777777" w:rsidR="008A1CC1" w:rsidRDefault="008A1CC1">
            <w:pPr>
              <w:rPr>
                <w:rFonts w:ascii="宋体"/>
                <w:vanish/>
              </w:rPr>
            </w:pPr>
          </w:p>
        </w:tc>
      </w:tr>
      <w:tr w:rsidR="008A1CC1" w14:paraId="012D7BF5" w14:textId="77777777">
        <w:trPr>
          <w:hidden/>
        </w:trPr>
        <w:tc>
          <w:tcPr>
            <w:tcW w:w="0" w:type="auto"/>
            <w:gridSpan w:val="3"/>
            <w:shd w:val="clear" w:color="auto" w:fill="auto"/>
            <w:vAlign w:val="bottom"/>
          </w:tcPr>
          <w:p w14:paraId="012D7BE9" w14:textId="77777777" w:rsidR="008A1CC1" w:rsidRDefault="008A1CC1">
            <w:pPr>
              <w:rPr>
                <w:rFonts w:ascii="宋体"/>
                <w:vanish/>
              </w:rPr>
            </w:pPr>
          </w:p>
        </w:tc>
        <w:tc>
          <w:tcPr>
            <w:tcW w:w="0" w:type="auto"/>
            <w:gridSpan w:val="3"/>
            <w:shd w:val="clear" w:color="auto" w:fill="auto"/>
            <w:vAlign w:val="bottom"/>
          </w:tcPr>
          <w:p w14:paraId="012D7BEA" w14:textId="77777777" w:rsidR="008A1CC1" w:rsidRDefault="008A1CC1">
            <w:pPr>
              <w:rPr>
                <w:rFonts w:ascii="宋体"/>
                <w:vanish/>
              </w:rPr>
            </w:pPr>
          </w:p>
        </w:tc>
        <w:tc>
          <w:tcPr>
            <w:tcW w:w="0" w:type="auto"/>
            <w:gridSpan w:val="3"/>
            <w:shd w:val="clear" w:color="auto" w:fill="auto"/>
            <w:vAlign w:val="bottom"/>
          </w:tcPr>
          <w:p w14:paraId="012D7BEB" w14:textId="77777777" w:rsidR="008A1CC1" w:rsidRDefault="008A1CC1">
            <w:pPr>
              <w:rPr>
                <w:rFonts w:ascii="宋体"/>
                <w:vanish/>
              </w:rPr>
            </w:pPr>
          </w:p>
        </w:tc>
        <w:tc>
          <w:tcPr>
            <w:tcW w:w="0" w:type="auto"/>
            <w:gridSpan w:val="3"/>
            <w:shd w:val="clear" w:color="auto" w:fill="auto"/>
            <w:vAlign w:val="bottom"/>
          </w:tcPr>
          <w:p w14:paraId="012D7BEC" w14:textId="77777777" w:rsidR="008A1CC1" w:rsidRDefault="008A1CC1">
            <w:pPr>
              <w:rPr>
                <w:rFonts w:ascii="宋体"/>
                <w:vanish/>
              </w:rPr>
            </w:pPr>
          </w:p>
        </w:tc>
        <w:tc>
          <w:tcPr>
            <w:tcW w:w="0" w:type="auto"/>
            <w:gridSpan w:val="3"/>
            <w:shd w:val="clear" w:color="auto" w:fill="auto"/>
            <w:vAlign w:val="bottom"/>
          </w:tcPr>
          <w:p w14:paraId="012D7BED" w14:textId="77777777" w:rsidR="008A1CC1" w:rsidRDefault="008A1CC1">
            <w:pPr>
              <w:rPr>
                <w:rFonts w:ascii="宋体"/>
                <w:vanish/>
              </w:rPr>
            </w:pPr>
          </w:p>
        </w:tc>
        <w:tc>
          <w:tcPr>
            <w:tcW w:w="0" w:type="auto"/>
            <w:gridSpan w:val="3"/>
            <w:shd w:val="clear" w:color="auto" w:fill="auto"/>
            <w:vAlign w:val="bottom"/>
          </w:tcPr>
          <w:p w14:paraId="012D7BEE" w14:textId="77777777" w:rsidR="008A1CC1" w:rsidRDefault="008A1CC1">
            <w:pPr>
              <w:rPr>
                <w:rFonts w:ascii="宋体"/>
                <w:vanish/>
              </w:rPr>
            </w:pPr>
          </w:p>
        </w:tc>
        <w:tc>
          <w:tcPr>
            <w:tcW w:w="0" w:type="auto"/>
            <w:gridSpan w:val="3"/>
            <w:shd w:val="clear" w:color="auto" w:fill="auto"/>
            <w:vAlign w:val="bottom"/>
          </w:tcPr>
          <w:p w14:paraId="012D7BEF" w14:textId="77777777" w:rsidR="008A1CC1" w:rsidRDefault="008A1CC1">
            <w:pPr>
              <w:rPr>
                <w:rFonts w:ascii="宋体"/>
                <w:vanish/>
              </w:rPr>
            </w:pPr>
          </w:p>
        </w:tc>
        <w:tc>
          <w:tcPr>
            <w:tcW w:w="0" w:type="auto"/>
            <w:gridSpan w:val="3"/>
            <w:shd w:val="clear" w:color="auto" w:fill="auto"/>
            <w:vAlign w:val="bottom"/>
          </w:tcPr>
          <w:p w14:paraId="012D7BF0" w14:textId="77777777" w:rsidR="008A1CC1" w:rsidRDefault="008A1CC1">
            <w:pPr>
              <w:rPr>
                <w:rFonts w:ascii="宋体"/>
                <w:vanish/>
              </w:rPr>
            </w:pPr>
          </w:p>
        </w:tc>
        <w:tc>
          <w:tcPr>
            <w:tcW w:w="0" w:type="auto"/>
            <w:gridSpan w:val="3"/>
            <w:shd w:val="clear" w:color="auto" w:fill="auto"/>
            <w:vAlign w:val="bottom"/>
          </w:tcPr>
          <w:p w14:paraId="012D7BF1" w14:textId="77777777" w:rsidR="008A1CC1" w:rsidRDefault="008A1CC1">
            <w:pPr>
              <w:rPr>
                <w:rFonts w:ascii="宋体"/>
                <w:vanish/>
              </w:rPr>
            </w:pPr>
          </w:p>
        </w:tc>
        <w:tc>
          <w:tcPr>
            <w:tcW w:w="0" w:type="auto"/>
            <w:gridSpan w:val="3"/>
            <w:shd w:val="clear" w:color="auto" w:fill="auto"/>
            <w:vAlign w:val="bottom"/>
          </w:tcPr>
          <w:p w14:paraId="012D7BF2" w14:textId="77777777" w:rsidR="008A1CC1" w:rsidRDefault="008A1CC1">
            <w:pPr>
              <w:rPr>
                <w:rFonts w:ascii="宋体"/>
                <w:vanish/>
              </w:rPr>
            </w:pPr>
          </w:p>
        </w:tc>
        <w:tc>
          <w:tcPr>
            <w:tcW w:w="0" w:type="auto"/>
            <w:gridSpan w:val="3"/>
            <w:shd w:val="clear" w:color="auto" w:fill="auto"/>
            <w:vAlign w:val="bottom"/>
          </w:tcPr>
          <w:p w14:paraId="012D7BF3" w14:textId="77777777" w:rsidR="008A1CC1" w:rsidRDefault="008A1CC1">
            <w:pPr>
              <w:rPr>
                <w:rFonts w:ascii="宋体"/>
                <w:vanish/>
              </w:rPr>
            </w:pPr>
          </w:p>
        </w:tc>
        <w:tc>
          <w:tcPr>
            <w:tcW w:w="0" w:type="auto"/>
            <w:gridSpan w:val="3"/>
            <w:shd w:val="clear" w:color="auto" w:fill="auto"/>
            <w:vAlign w:val="bottom"/>
          </w:tcPr>
          <w:p w14:paraId="012D7BF4" w14:textId="77777777" w:rsidR="008A1CC1" w:rsidRDefault="008A1CC1">
            <w:pPr>
              <w:rPr>
                <w:rFonts w:ascii="宋体"/>
                <w:vanish/>
              </w:rPr>
            </w:pPr>
          </w:p>
        </w:tc>
      </w:tr>
      <w:tr w:rsidR="008A1CC1" w14:paraId="012D7C02" w14:textId="77777777">
        <w:trPr>
          <w:hidden/>
        </w:trPr>
        <w:tc>
          <w:tcPr>
            <w:tcW w:w="0" w:type="auto"/>
            <w:gridSpan w:val="3"/>
            <w:shd w:val="clear" w:color="auto" w:fill="auto"/>
            <w:vAlign w:val="bottom"/>
          </w:tcPr>
          <w:p w14:paraId="012D7BF6" w14:textId="77777777" w:rsidR="008A1CC1" w:rsidRDefault="008A1CC1">
            <w:pPr>
              <w:rPr>
                <w:rFonts w:ascii="宋体"/>
                <w:vanish/>
              </w:rPr>
            </w:pPr>
          </w:p>
        </w:tc>
        <w:tc>
          <w:tcPr>
            <w:tcW w:w="0" w:type="auto"/>
            <w:gridSpan w:val="3"/>
            <w:shd w:val="clear" w:color="auto" w:fill="auto"/>
            <w:vAlign w:val="bottom"/>
          </w:tcPr>
          <w:p w14:paraId="012D7BF7" w14:textId="77777777" w:rsidR="008A1CC1" w:rsidRDefault="008A1CC1">
            <w:pPr>
              <w:rPr>
                <w:rFonts w:ascii="宋体"/>
                <w:vanish/>
              </w:rPr>
            </w:pPr>
          </w:p>
        </w:tc>
        <w:tc>
          <w:tcPr>
            <w:tcW w:w="0" w:type="auto"/>
            <w:gridSpan w:val="3"/>
            <w:shd w:val="clear" w:color="auto" w:fill="auto"/>
            <w:vAlign w:val="bottom"/>
          </w:tcPr>
          <w:p w14:paraId="012D7BF8" w14:textId="77777777" w:rsidR="008A1CC1" w:rsidRDefault="008A1CC1">
            <w:pPr>
              <w:rPr>
                <w:rFonts w:ascii="宋体"/>
                <w:vanish/>
              </w:rPr>
            </w:pPr>
          </w:p>
        </w:tc>
        <w:tc>
          <w:tcPr>
            <w:tcW w:w="0" w:type="auto"/>
            <w:gridSpan w:val="3"/>
            <w:shd w:val="clear" w:color="auto" w:fill="auto"/>
            <w:vAlign w:val="bottom"/>
          </w:tcPr>
          <w:p w14:paraId="012D7BF9" w14:textId="77777777" w:rsidR="008A1CC1" w:rsidRDefault="008A1CC1">
            <w:pPr>
              <w:rPr>
                <w:rFonts w:ascii="宋体"/>
                <w:vanish/>
              </w:rPr>
            </w:pPr>
          </w:p>
        </w:tc>
        <w:tc>
          <w:tcPr>
            <w:tcW w:w="0" w:type="auto"/>
            <w:gridSpan w:val="3"/>
            <w:shd w:val="clear" w:color="auto" w:fill="auto"/>
            <w:vAlign w:val="bottom"/>
          </w:tcPr>
          <w:p w14:paraId="012D7BFA" w14:textId="77777777" w:rsidR="008A1CC1" w:rsidRDefault="008A1CC1">
            <w:pPr>
              <w:rPr>
                <w:rFonts w:ascii="宋体"/>
                <w:vanish/>
              </w:rPr>
            </w:pPr>
          </w:p>
        </w:tc>
        <w:tc>
          <w:tcPr>
            <w:tcW w:w="0" w:type="auto"/>
            <w:gridSpan w:val="3"/>
            <w:shd w:val="clear" w:color="auto" w:fill="auto"/>
            <w:vAlign w:val="bottom"/>
          </w:tcPr>
          <w:p w14:paraId="012D7BFB" w14:textId="77777777" w:rsidR="008A1CC1" w:rsidRDefault="008A1CC1">
            <w:pPr>
              <w:rPr>
                <w:rFonts w:ascii="宋体"/>
                <w:vanish/>
              </w:rPr>
            </w:pPr>
          </w:p>
        </w:tc>
        <w:tc>
          <w:tcPr>
            <w:tcW w:w="0" w:type="auto"/>
            <w:gridSpan w:val="3"/>
            <w:shd w:val="clear" w:color="auto" w:fill="auto"/>
            <w:vAlign w:val="bottom"/>
          </w:tcPr>
          <w:p w14:paraId="012D7BFC" w14:textId="77777777" w:rsidR="008A1CC1" w:rsidRDefault="008A1CC1">
            <w:pPr>
              <w:rPr>
                <w:rFonts w:ascii="宋体"/>
                <w:vanish/>
              </w:rPr>
            </w:pPr>
          </w:p>
        </w:tc>
        <w:tc>
          <w:tcPr>
            <w:tcW w:w="0" w:type="auto"/>
            <w:gridSpan w:val="3"/>
            <w:shd w:val="clear" w:color="auto" w:fill="auto"/>
            <w:vAlign w:val="bottom"/>
          </w:tcPr>
          <w:p w14:paraId="012D7BFD" w14:textId="77777777" w:rsidR="008A1CC1" w:rsidRDefault="008A1CC1">
            <w:pPr>
              <w:rPr>
                <w:rFonts w:ascii="宋体"/>
                <w:vanish/>
              </w:rPr>
            </w:pPr>
          </w:p>
        </w:tc>
        <w:tc>
          <w:tcPr>
            <w:tcW w:w="0" w:type="auto"/>
            <w:gridSpan w:val="3"/>
            <w:shd w:val="clear" w:color="auto" w:fill="auto"/>
            <w:vAlign w:val="bottom"/>
          </w:tcPr>
          <w:p w14:paraId="012D7BFE" w14:textId="77777777" w:rsidR="008A1CC1" w:rsidRDefault="008A1CC1">
            <w:pPr>
              <w:rPr>
                <w:rFonts w:ascii="宋体"/>
                <w:vanish/>
              </w:rPr>
            </w:pPr>
          </w:p>
        </w:tc>
        <w:tc>
          <w:tcPr>
            <w:tcW w:w="0" w:type="auto"/>
            <w:gridSpan w:val="3"/>
            <w:shd w:val="clear" w:color="auto" w:fill="auto"/>
            <w:vAlign w:val="bottom"/>
          </w:tcPr>
          <w:p w14:paraId="012D7BFF" w14:textId="77777777" w:rsidR="008A1CC1" w:rsidRDefault="008A1CC1">
            <w:pPr>
              <w:rPr>
                <w:rFonts w:ascii="宋体"/>
                <w:vanish/>
              </w:rPr>
            </w:pPr>
          </w:p>
        </w:tc>
        <w:tc>
          <w:tcPr>
            <w:tcW w:w="0" w:type="auto"/>
            <w:gridSpan w:val="3"/>
            <w:shd w:val="clear" w:color="auto" w:fill="auto"/>
            <w:vAlign w:val="bottom"/>
          </w:tcPr>
          <w:p w14:paraId="012D7C00" w14:textId="77777777" w:rsidR="008A1CC1" w:rsidRDefault="008A1CC1">
            <w:pPr>
              <w:rPr>
                <w:rFonts w:ascii="宋体"/>
                <w:vanish/>
              </w:rPr>
            </w:pPr>
          </w:p>
        </w:tc>
        <w:tc>
          <w:tcPr>
            <w:tcW w:w="0" w:type="auto"/>
            <w:gridSpan w:val="3"/>
            <w:shd w:val="clear" w:color="auto" w:fill="auto"/>
            <w:vAlign w:val="bottom"/>
          </w:tcPr>
          <w:p w14:paraId="012D7C01" w14:textId="77777777" w:rsidR="008A1CC1" w:rsidRDefault="008A1CC1">
            <w:pPr>
              <w:rPr>
                <w:rFonts w:ascii="宋体"/>
                <w:vanish/>
              </w:rPr>
            </w:pPr>
          </w:p>
        </w:tc>
      </w:tr>
    </w:tbl>
    <w:p w14:paraId="012D7C03" w14:textId="77777777" w:rsidR="008A1CC1" w:rsidRDefault="00EB3825">
      <w:pPr>
        <w:ind w:firstLine="450"/>
        <w:jc w:val="right"/>
      </w:pPr>
      <w:r>
        <w:rPr>
          <w:rFonts w:ascii="Arial" w:eastAsia="宋体" w:hAnsi="Arial" w:cs="Arial"/>
          <w:color w:val="000000"/>
          <w:sz w:val="18"/>
          <w:szCs w:val="18"/>
        </w:rPr>
        <w:t>State Street Corporation | 60</w:t>
      </w:r>
    </w:p>
    <w:p w14:paraId="012D7C04" w14:textId="77777777" w:rsidR="008A1CC1" w:rsidRDefault="008A1CC1">
      <w:pPr>
        <w:ind w:firstLine="450"/>
        <w:jc w:val="center"/>
      </w:pPr>
    </w:p>
    <w:p w14:paraId="012D7C05" w14:textId="77777777" w:rsidR="008A1CC1" w:rsidRDefault="00EB3825">
      <w:r>
        <w:pict w14:anchorId="012DCCED">
          <v:rect id="_x0000_i1084" style="width:415.3pt;height:1.5pt" o:hralign="center" o:hrstd="t" o:hr="t" fillcolor="#a0a0a0" stroked="f"/>
        </w:pict>
      </w:r>
    </w:p>
    <w:p w14:paraId="012D7C06" w14:textId="77777777" w:rsidR="008A1CC1" w:rsidRDefault="00EB3825">
      <w:pPr>
        <w:ind w:firstLine="450"/>
        <w:jc w:val="center"/>
      </w:pPr>
      <w:r>
        <w:rPr>
          <w:rFonts w:ascii="Arial" w:eastAsia="宋体" w:hAnsi="Arial" w:cs="Arial"/>
          <w:b/>
          <w:bCs/>
          <w:color w:val="000000"/>
          <w:sz w:val="20"/>
          <w:szCs w:val="20"/>
        </w:rPr>
        <w:t>STATE STREET CORPORATION</w:t>
      </w:r>
    </w:p>
    <w:p w14:paraId="012D7C07"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7C08" w14:textId="77777777" w:rsidR="008A1CC1" w:rsidRDefault="00EB3825">
      <w:pPr>
        <w:ind w:firstLine="450"/>
        <w:jc w:val="center"/>
      </w:pPr>
      <w:r>
        <w:rPr>
          <w:rFonts w:ascii="Arial" w:eastAsia="宋体" w:hAnsi="Arial" w:cs="Arial"/>
          <w:b/>
          <w:bCs/>
          <w:color w:val="000000"/>
          <w:sz w:val="20"/>
          <w:szCs w:val="20"/>
        </w:rPr>
        <w:t>(UNAUDITED)</w:t>
      </w:r>
    </w:p>
    <w:p w14:paraId="012D7C09" w14:textId="77777777" w:rsidR="008A1CC1" w:rsidRDefault="00EB3825">
      <w:pPr>
        <w:ind w:firstLine="450"/>
        <w:jc w:val="both"/>
      </w:pPr>
      <w:r>
        <w:rPr>
          <w:rFonts w:ascii="Arial" w:eastAsia="宋体" w:hAnsi="Arial" w:cs="Arial"/>
          <w:color w:val="000000"/>
          <w:sz w:val="20"/>
          <w:szCs w:val="20"/>
        </w:rPr>
        <w:t xml:space="preserve">The following table presents the amortized cost and the fair value of </w:t>
      </w:r>
      <w:r>
        <w:rPr>
          <w:rFonts w:ascii="Arial" w:eastAsia="宋体" w:hAnsi="Arial" w:cs="Arial"/>
          <w:color w:val="000000"/>
          <w:sz w:val="20"/>
          <w:szCs w:val="20"/>
        </w:rPr>
        <w:t>contractual maturities of debt investment securities as of March 31, 2022. The maturities of certain ABS, MBS and collateralized mortgage obligations are based on expected principal payments. Actual maturities may differ from these expected maturities sinc</w:t>
      </w:r>
      <w:r>
        <w:rPr>
          <w:rFonts w:ascii="Arial" w:eastAsia="宋体" w:hAnsi="Arial" w:cs="Arial"/>
          <w:color w:val="000000"/>
          <w:sz w:val="20"/>
          <w:szCs w:val="20"/>
        </w:rPr>
        <w:t>e certain borrowers have the right to prepay obligations with or without prepayment penalties.</w:t>
      </w:r>
    </w:p>
    <w:tbl>
      <w:tblPr>
        <w:tblW w:w="5000" w:type="pct"/>
        <w:tblCellMar>
          <w:top w:w="15" w:type="dxa"/>
          <w:left w:w="15" w:type="dxa"/>
          <w:bottom w:w="15" w:type="dxa"/>
          <w:right w:w="15" w:type="dxa"/>
        </w:tblCellMar>
        <w:tblLook w:val="04A0" w:firstRow="1" w:lastRow="0" w:firstColumn="1" w:lastColumn="0" w:noHBand="0" w:noVBand="1"/>
      </w:tblPr>
      <w:tblGrid>
        <w:gridCol w:w="87"/>
        <w:gridCol w:w="1151"/>
        <w:gridCol w:w="36"/>
        <w:gridCol w:w="91"/>
        <w:gridCol w:w="558"/>
        <w:gridCol w:w="35"/>
        <w:gridCol w:w="36"/>
        <w:gridCol w:w="35"/>
        <w:gridCol w:w="35"/>
        <w:gridCol w:w="91"/>
        <w:gridCol w:w="34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gridCol w:w="36"/>
        <w:gridCol w:w="36"/>
        <w:gridCol w:w="36"/>
        <w:gridCol w:w="92"/>
        <w:gridCol w:w="559"/>
        <w:gridCol w:w="36"/>
        <w:gridCol w:w="36"/>
        <w:gridCol w:w="36"/>
        <w:gridCol w:w="36"/>
        <w:gridCol w:w="91"/>
        <w:gridCol w:w="419"/>
        <w:gridCol w:w="36"/>
      </w:tblGrid>
      <w:tr w:rsidR="008A1CC1" w14:paraId="012D7C46" w14:textId="77777777">
        <w:tc>
          <w:tcPr>
            <w:tcW w:w="50" w:type="pct"/>
            <w:shd w:val="clear" w:color="auto" w:fill="auto"/>
            <w:vAlign w:val="bottom"/>
          </w:tcPr>
          <w:p w14:paraId="012D7C0A" w14:textId="77777777" w:rsidR="008A1CC1" w:rsidRDefault="008A1CC1">
            <w:pPr>
              <w:rPr>
                <w:rFonts w:ascii="宋体"/>
              </w:rPr>
            </w:pPr>
          </w:p>
        </w:tc>
        <w:tc>
          <w:tcPr>
            <w:tcW w:w="814" w:type="pct"/>
            <w:shd w:val="clear" w:color="auto" w:fill="auto"/>
            <w:vAlign w:val="bottom"/>
          </w:tcPr>
          <w:p w14:paraId="012D7C0B" w14:textId="77777777" w:rsidR="008A1CC1" w:rsidRDefault="008A1CC1">
            <w:pPr>
              <w:rPr>
                <w:rFonts w:ascii="宋体"/>
              </w:rPr>
            </w:pPr>
          </w:p>
        </w:tc>
        <w:tc>
          <w:tcPr>
            <w:tcW w:w="5" w:type="pct"/>
            <w:shd w:val="clear" w:color="auto" w:fill="auto"/>
            <w:vAlign w:val="bottom"/>
          </w:tcPr>
          <w:p w14:paraId="012D7C0C" w14:textId="77777777" w:rsidR="008A1CC1" w:rsidRDefault="008A1CC1">
            <w:pPr>
              <w:rPr>
                <w:rFonts w:ascii="宋体"/>
              </w:rPr>
            </w:pPr>
          </w:p>
        </w:tc>
        <w:tc>
          <w:tcPr>
            <w:tcW w:w="50" w:type="pct"/>
            <w:shd w:val="clear" w:color="auto" w:fill="auto"/>
            <w:vAlign w:val="bottom"/>
          </w:tcPr>
          <w:p w14:paraId="012D7C0D" w14:textId="77777777" w:rsidR="008A1CC1" w:rsidRDefault="008A1CC1">
            <w:pPr>
              <w:rPr>
                <w:rFonts w:ascii="宋体"/>
              </w:rPr>
            </w:pPr>
          </w:p>
        </w:tc>
        <w:tc>
          <w:tcPr>
            <w:tcW w:w="332" w:type="pct"/>
            <w:shd w:val="clear" w:color="auto" w:fill="auto"/>
            <w:vAlign w:val="bottom"/>
          </w:tcPr>
          <w:p w14:paraId="012D7C0E" w14:textId="77777777" w:rsidR="008A1CC1" w:rsidRDefault="008A1CC1">
            <w:pPr>
              <w:rPr>
                <w:rFonts w:ascii="宋体"/>
              </w:rPr>
            </w:pPr>
          </w:p>
        </w:tc>
        <w:tc>
          <w:tcPr>
            <w:tcW w:w="5" w:type="pct"/>
            <w:shd w:val="clear" w:color="auto" w:fill="auto"/>
            <w:vAlign w:val="bottom"/>
          </w:tcPr>
          <w:p w14:paraId="012D7C0F" w14:textId="77777777" w:rsidR="008A1CC1" w:rsidRDefault="008A1CC1">
            <w:pPr>
              <w:rPr>
                <w:rFonts w:ascii="宋体"/>
              </w:rPr>
            </w:pPr>
          </w:p>
        </w:tc>
        <w:tc>
          <w:tcPr>
            <w:tcW w:w="5" w:type="pct"/>
            <w:shd w:val="clear" w:color="auto" w:fill="auto"/>
            <w:vAlign w:val="bottom"/>
          </w:tcPr>
          <w:p w14:paraId="012D7C10" w14:textId="77777777" w:rsidR="008A1CC1" w:rsidRDefault="008A1CC1">
            <w:pPr>
              <w:rPr>
                <w:rFonts w:ascii="宋体"/>
              </w:rPr>
            </w:pPr>
          </w:p>
        </w:tc>
        <w:tc>
          <w:tcPr>
            <w:tcW w:w="26" w:type="pct"/>
            <w:shd w:val="clear" w:color="auto" w:fill="auto"/>
            <w:vAlign w:val="bottom"/>
          </w:tcPr>
          <w:p w14:paraId="012D7C11" w14:textId="77777777" w:rsidR="008A1CC1" w:rsidRDefault="008A1CC1">
            <w:pPr>
              <w:rPr>
                <w:rFonts w:ascii="宋体"/>
              </w:rPr>
            </w:pPr>
          </w:p>
        </w:tc>
        <w:tc>
          <w:tcPr>
            <w:tcW w:w="5" w:type="pct"/>
            <w:shd w:val="clear" w:color="auto" w:fill="auto"/>
            <w:vAlign w:val="bottom"/>
          </w:tcPr>
          <w:p w14:paraId="012D7C12" w14:textId="77777777" w:rsidR="008A1CC1" w:rsidRDefault="008A1CC1">
            <w:pPr>
              <w:rPr>
                <w:rFonts w:ascii="宋体"/>
              </w:rPr>
            </w:pPr>
          </w:p>
        </w:tc>
        <w:tc>
          <w:tcPr>
            <w:tcW w:w="50" w:type="pct"/>
            <w:shd w:val="clear" w:color="auto" w:fill="auto"/>
            <w:vAlign w:val="bottom"/>
          </w:tcPr>
          <w:p w14:paraId="012D7C13" w14:textId="77777777" w:rsidR="008A1CC1" w:rsidRDefault="008A1CC1">
            <w:pPr>
              <w:rPr>
                <w:rFonts w:ascii="宋体"/>
              </w:rPr>
            </w:pPr>
          </w:p>
        </w:tc>
        <w:tc>
          <w:tcPr>
            <w:tcW w:w="317" w:type="pct"/>
            <w:shd w:val="clear" w:color="auto" w:fill="auto"/>
            <w:vAlign w:val="bottom"/>
          </w:tcPr>
          <w:p w14:paraId="012D7C14" w14:textId="77777777" w:rsidR="008A1CC1" w:rsidRDefault="008A1CC1">
            <w:pPr>
              <w:rPr>
                <w:rFonts w:ascii="宋体"/>
              </w:rPr>
            </w:pPr>
          </w:p>
        </w:tc>
        <w:tc>
          <w:tcPr>
            <w:tcW w:w="5" w:type="pct"/>
            <w:shd w:val="clear" w:color="auto" w:fill="auto"/>
            <w:vAlign w:val="bottom"/>
          </w:tcPr>
          <w:p w14:paraId="012D7C15" w14:textId="77777777" w:rsidR="008A1CC1" w:rsidRDefault="008A1CC1">
            <w:pPr>
              <w:rPr>
                <w:rFonts w:ascii="宋体"/>
              </w:rPr>
            </w:pPr>
          </w:p>
        </w:tc>
        <w:tc>
          <w:tcPr>
            <w:tcW w:w="5" w:type="pct"/>
            <w:shd w:val="clear" w:color="auto" w:fill="auto"/>
            <w:vAlign w:val="bottom"/>
          </w:tcPr>
          <w:p w14:paraId="012D7C16" w14:textId="77777777" w:rsidR="008A1CC1" w:rsidRDefault="008A1CC1">
            <w:pPr>
              <w:rPr>
                <w:rFonts w:ascii="宋体"/>
              </w:rPr>
            </w:pPr>
          </w:p>
        </w:tc>
        <w:tc>
          <w:tcPr>
            <w:tcW w:w="26" w:type="pct"/>
            <w:shd w:val="clear" w:color="auto" w:fill="auto"/>
            <w:vAlign w:val="bottom"/>
          </w:tcPr>
          <w:p w14:paraId="012D7C17" w14:textId="77777777" w:rsidR="008A1CC1" w:rsidRDefault="008A1CC1">
            <w:pPr>
              <w:rPr>
                <w:rFonts w:ascii="宋体"/>
              </w:rPr>
            </w:pPr>
          </w:p>
        </w:tc>
        <w:tc>
          <w:tcPr>
            <w:tcW w:w="5" w:type="pct"/>
            <w:shd w:val="clear" w:color="auto" w:fill="auto"/>
            <w:vAlign w:val="bottom"/>
          </w:tcPr>
          <w:p w14:paraId="012D7C18" w14:textId="77777777" w:rsidR="008A1CC1" w:rsidRDefault="008A1CC1">
            <w:pPr>
              <w:rPr>
                <w:rFonts w:ascii="宋体"/>
              </w:rPr>
            </w:pPr>
          </w:p>
        </w:tc>
        <w:tc>
          <w:tcPr>
            <w:tcW w:w="50" w:type="pct"/>
            <w:shd w:val="clear" w:color="auto" w:fill="auto"/>
            <w:vAlign w:val="bottom"/>
          </w:tcPr>
          <w:p w14:paraId="012D7C19" w14:textId="77777777" w:rsidR="008A1CC1" w:rsidRDefault="008A1CC1">
            <w:pPr>
              <w:rPr>
                <w:rFonts w:ascii="宋体"/>
              </w:rPr>
            </w:pPr>
          </w:p>
        </w:tc>
        <w:tc>
          <w:tcPr>
            <w:tcW w:w="332" w:type="pct"/>
            <w:shd w:val="clear" w:color="auto" w:fill="auto"/>
            <w:vAlign w:val="bottom"/>
          </w:tcPr>
          <w:p w14:paraId="012D7C1A" w14:textId="77777777" w:rsidR="008A1CC1" w:rsidRDefault="008A1CC1">
            <w:pPr>
              <w:rPr>
                <w:rFonts w:ascii="宋体"/>
              </w:rPr>
            </w:pPr>
          </w:p>
        </w:tc>
        <w:tc>
          <w:tcPr>
            <w:tcW w:w="5" w:type="pct"/>
            <w:shd w:val="clear" w:color="auto" w:fill="auto"/>
            <w:vAlign w:val="bottom"/>
          </w:tcPr>
          <w:p w14:paraId="012D7C1B" w14:textId="77777777" w:rsidR="008A1CC1" w:rsidRDefault="008A1CC1">
            <w:pPr>
              <w:rPr>
                <w:rFonts w:ascii="宋体"/>
              </w:rPr>
            </w:pPr>
          </w:p>
        </w:tc>
        <w:tc>
          <w:tcPr>
            <w:tcW w:w="5" w:type="pct"/>
            <w:shd w:val="clear" w:color="auto" w:fill="auto"/>
            <w:vAlign w:val="bottom"/>
          </w:tcPr>
          <w:p w14:paraId="012D7C1C" w14:textId="77777777" w:rsidR="008A1CC1" w:rsidRDefault="008A1CC1">
            <w:pPr>
              <w:rPr>
                <w:rFonts w:ascii="宋体"/>
              </w:rPr>
            </w:pPr>
          </w:p>
        </w:tc>
        <w:tc>
          <w:tcPr>
            <w:tcW w:w="26" w:type="pct"/>
            <w:shd w:val="clear" w:color="auto" w:fill="auto"/>
            <w:vAlign w:val="bottom"/>
          </w:tcPr>
          <w:p w14:paraId="012D7C1D" w14:textId="77777777" w:rsidR="008A1CC1" w:rsidRDefault="008A1CC1">
            <w:pPr>
              <w:rPr>
                <w:rFonts w:ascii="宋体"/>
              </w:rPr>
            </w:pPr>
          </w:p>
        </w:tc>
        <w:tc>
          <w:tcPr>
            <w:tcW w:w="5" w:type="pct"/>
            <w:shd w:val="clear" w:color="auto" w:fill="auto"/>
            <w:vAlign w:val="bottom"/>
          </w:tcPr>
          <w:p w14:paraId="012D7C1E" w14:textId="77777777" w:rsidR="008A1CC1" w:rsidRDefault="008A1CC1">
            <w:pPr>
              <w:rPr>
                <w:rFonts w:ascii="宋体"/>
              </w:rPr>
            </w:pPr>
          </w:p>
        </w:tc>
        <w:tc>
          <w:tcPr>
            <w:tcW w:w="50" w:type="pct"/>
            <w:shd w:val="clear" w:color="auto" w:fill="auto"/>
            <w:vAlign w:val="bottom"/>
          </w:tcPr>
          <w:p w14:paraId="012D7C1F" w14:textId="77777777" w:rsidR="008A1CC1" w:rsidRDefault="008A1CC1">
            <w:pPr>
              <w:rPr>
                <w:rFonts w:ascii="宋体"/>
              </w:rPr>
            </w:pPr>
          </w:p>
        </w:tc>
        <w:tc>
          <w:tcPr>
            <w:tcW w:w="317" w:type="pct"/>
            <w:shd w:val="clear" w:color="auto" w:fill="auto"/>
            <w:vAlign w:val="bottom"/>
          </w:tcPr>
          <w:p w14:paraId="012D7C20" w14:textId="77777777" w:rsidR="008A1CC1" w:rsidRDefault="008A1CC1">
            <w:pPr>
              <w:rPr>
                <w:rFonts w:ascii="宋体"/>
              </w:rPr>
            </w:pPr>
          </w:p>
        </w:tc>
        <w:tc>
          <w:tcPr>
            <w:tcW w:w="5" w:type="pct"/>
            <w:shd w:val="clear" w:color="auto" w:fill="auto"/>
            <w:vAlign w:val="bottom"/>
          </w:tcPr>
          <w:p w14:paraId="012D7C21" w14:textId="77777777" w:rsidR="008A1CC1" w:rsidRDefault="008A1CC1">
            <w:pPr>
              <w:rPr>
                <w:rFonts w:ascii="宋体"/>
              </w:rPr>
            </w:pPr>
          </w:p>
        </w:tc>
        <w:tc>
          <w:tcPr>
            <w:tcW w:w="5" w:type="pct"/>
            <w:shd w:val="clear" w:color="auto" w:fill="auto"/>
            <w:vAlign w:val="bottom"/>
          </w:tcPr>
          <w:p w14:paraId="012D7C22" w14:textId="77777777" w:rsidR="008A1CC1" w:rsidRDefault="008A1CC1">
            <w:pPr>
              <w:rPr>
                <w:rFonts w:ascii="宋体"/>
              </w:rPr>
            </w:pPr>
          </w:p>
        </w:tc>
        <w:tc>
          <w:tcPr>
            <w:tcW w:w="26" w:type="pct"/>
            <w:shd w:val="clear" w:color="auto" w:fill="auto"/>
            <w:vAlign w:val="bottom"/>
          </w:tcPr>
          <w:p w14:paraId="012D7C23" w14:textId="77777777" w:rsidR="008A1CC1" w:rsidRDefault="008A1CC1">
            <w:pPr>
              <w:rPr>
                <w:rFonts w:ascii="宋体"/>
              </w:rPr>
            </w:pPr>
          </w:p>
        </w:tc>
        <w:tc>
          <w:tcPr>
            <w:tcW w:w="5" w:type="pct"/>
            <w:shd w:val="clear" w:color="auto" w:fill="auto"/>
            <w:vAlign w:val="bottom"/>
          </w:tcPr>
          <w:p w14:paraId="012D7C24" w14:textId="77777777" w:rsidR="008A1CC1" w:rsidRDefault="008A1CC1">
            <w:pPr>
              <w:rPr>
                <w:rFonts w:ascii="宋体"/>
              </w:rPr>
            </w:pPr>
          </w:p>
        </w:tc>
        <w:tc>
          <w:tcPr>
            <w:tcW w:w="50" w:type="pct"/>
            <w:shd w:val="clear" w:color="auto" w:fill="auto"/>
            <w:vAlign w:val="bottom"/>
          </w:tcPr>
          <w:p w14:paraId="012D7C25" w14:textId="77777777" w:rsidR="008A1CC1" w:rsidRDefault="008A1CC1">
            <w:pPr>
              <w:rPr>
                <w:rFonts w:ascii="宋体"/>
              </w:rPr>
            </w:pPr>
          </w:p>
        </w:tc>
        <w:tc>
          <w:tcPr>
            <w:tcW w:w="332" w:type="pct"/>
            <w:shd w:val="clear" w:color="auto" w:fill="auto"/>
            <w:vAlign w:val="bottom"/>
          </w:tcPr>
          <w:p w14:paraId="012D7C26" w14:textId="77777777" w:rsidR="008A1CC1" w:rsidRDefault="008A1CC1">
            <w:pPr>
              <w:rPr>
                <w:rFonts w:ascii="宋体"/>
              </w:rPr>
            </w:pPr>
          </w:p>
        </w:tc>
        <w:tc>
          <w:tcPr>
            <w:tcW w:w="5" w:type="pct"/>
            <w:shd w:val="clear" w:color="auto" w:fill="auto"/>
            <w:vAlign w:val="bottom"/>
          </w:tcPr>
          <w:p w14:paraId="012D7C27" w14:textId="77777777" w:rsidR="008A1CC1" w:rsidRDefault="008A1CC1">
            <w:pPr>
              <w:rPr>
                <w:rFonts w:ascii="宋体"/>
              </w:rPr>
            </w:pPr>
          </w:p>
        </w:tc>
        <w:tc>
          <w:tcPr>
            <w:tcW w:w="5" w:type="pct"/>
            <w:shd w:val="clear" w:color="auto" w:fill="auto"/>
            <w:vAlign w:val="bottom"/>
          </w:tcPr>
          <w:p w14:paraId="012D7C28" w14:textId="77777777" w:rsidR="008A1CC1" w:rsidRDefault="008A1CC1">
            <w:pPr>
              <w:rPr>
                <w:rFonts w:ascii="宋体"/>
              </w:rPr>
            </w:pPr>
          </w:p>
        </w:tc>
        <w:tc>
          <w:tcPr>
            <w:tcW w:w="26" w:type="pct"/>
            <w:shd w:val="clear" w:color="auto" w:fill="auto"/>
            <w:vAlign w:val="bottom"/>
          </w:tcPr>
          <w:p w14:paraId="012D7C29" w14:textId="77777777" w:rsidR="008A1CC1" w:rsidRDefault="008A1CC1">
            <w:pPr>
              <w:rPr>
                <w:rFonts w:ascii="宋体"/>
              </w:rPr>
            </w:pPr>
          </w:p>
        </w:tc>
        <w:tc>
          <w:tcPr>
            <w:tcW w:w="5" w:type="pct"/>
            <w:shd w:val="clear" w:color="auto" w:fill="auto"/>
            <w:vAlign w:val="bottom"/>
          </w:tcPr>
          <w:p w14:paraId="012D7C2A" w14:textId="77777777" w:rsidR="008A1CC1" w:rsidRDefault="008A1CC1">
            <w:pPr>
              <w:rPr>
                <w:rFonts w:ascii="宋体"/>
              </w:rPr>
            </w:pPr>
          </w:p>
        </w:tc>
        <w:tc>
          <w:tcPr>
            <w:tcW w:w="50" w:type="pct"/>
            <w:shd w:val="clear" w:color="auto" w:fill="auto"/>
            <w:vAlign w:val="bottom"/>
          </w:tcPr>
          <w:p w14:paraId="012D7C2B" w14:textId="77777777" w:rsidR="008A1CC1" w:rsidRDefault="008A1CC1">
            <w:pPr>
              <w:rPr>
                <w:rFonts w:ascii="宋体"/>
              </w:rPr>
            </w:pPr>
          </w:p>
        </w:tc>
        <w:tc>
          <w:tcPr>
            <w:tcW w:w="317" w:type="pct"/>
            <w:shd w:val="clear" w:color="auto" w:fill="auto"/>
            <w:vAlign w:val="bottom"/>
          </w:tcPr>
          <w:p w14:paraId="012D7C2C" w14:textId="77777777" w:rsidR="008A1CC1" w:rsidRDefault="008A1CC1">
            <w:pPr>
              <w:rPr>
                <w:rFonts w:ascii="宋体"/>
              </w:rPr>
            </w:pPr>
          </w:p>
        </w:tc>
        <w:tc>
          <w:tcPr>
            <w:tcW w:w="5" w:type="pct"/>
            <w:shd w:val="clear" w:color="auto" w:fill="auto"/>
            <w:vAlign w:val="bottom"/>
          </w:tcPr>
          <w:p w14:paraId="012D7C2D" w14:textId="77777777" w:rsidR="008A1CC1" w:rsidRDefault="008A1CC1">
            <w:pPr>
              <w:rPr>
                <w:rFonts w:ascii="宋体"/>
              </w:rPr>
            </w:pPr>
          </w:p>
        </w:tc>
        <w:tc>
          <w:tcPr>
            <w:tcW w:w="5" w:type="pct"/>
            <w:shd w:val="clear" w:color="auto" w:fill="auto"/>
            <w:vAlign w:val="bottom"/>
          </w:tcPr>
          <w:p w14:paraId="012D7C2E" w14:textId="77777777" w:rsidR="008A1CC1" w:rsidRDefault="008A1CC1">
            <w:pPr>
              <w:rPr>
                <w:rFonts w:ascii="宋体"/>
              </w:rPr>
            </w:pPr>
          </w:p>
        </w:tc>
        <w:tc>
          <w:tcPr>
            <w:tcW w:w="26" w:type="pct"/>
            <w:shd w:val="clear" w:color="auto" w:fill="auto"/>
            <w:vAlign w:val="bottom"/>
          </w:tcPr>
          <w:p w14:paraId="012D7C2F" w14:textId="77777777" w:rsidR="008A1CC1" w:rsidRDefault="008A1CC1">
            <w:pPr>
              <w:rPr>
                <w:rFonts w:ascii="宋体"/>
              </w:rPr>
            </w:pPr>
          </w:p>
        </w:tc>
        <w:tc>
          <w:tcPr>
            <w:tcW w:w="5" w:type="pct"/>
            <w:shd w:val="clear" w:color="auto" w:fill="auto"/>
            <w:vAlign w:val="bottom"/>
          </w:tcPr>
          <w:p w14:paraId="012D7C30" w14:textId="77777777" w:rsidR="008A1CC1" w:rsidRDefault="008A1CC1">
            <w:pPr>
              <w:rPr>
                <w:rFonts w:ascii="宋体"/>
              </w:rPr>
            </w:pPr>
          </w:p>
        </w:tc>
        <w:tc>
          <w:tcPr>
            <w:tcW w:w="50" w:type="pct"/>
            <w:shd w:val="clear" w:color="auto" w:fill="auto"/>
            <w:vAlign w:val="bottom"/>
          </w:tcPr>
          <w:p w14:paraId="012D7C31" w14:textId="77777777" w:rsidR="008A1CC1" w:rsidRDefault="008A1CC1">
            <w:pPr>
              <w:rPr>
                <w:rFonts w:ascii="宋体"/>
              </w:rPr>
            </w:pPr>
          </w:p>
        </w:tc>
        <w:tc>
          <w:tcPr>
            <w:tcW w:w="332" w:type="pct"/>
            <w:shd w:val="clear" w:color="auto" w:fill="auto"/>
            <w:vAlign w:val="bottom"/>
          </w:tcPr>
          <w:p w14:paraId="012D7C32" w14:textId="77777777" w:rsidR="008A1CC1" w:rsidRDefault="008A1CC1">
            <w:pPr>
              <w:rPr>
                <w:rFonts w:ascii="宋体"/>
              </w:rPr>
            </w:pPr>
          </w:p>
        </w:tc>
        <w:tc>
          <w:tcPr>
            <w:tcW w:w="5" w:type="pct"/>
            <w:shd w:val="clear" w:color="auto" w:fill="auto"/>
            <w:vAlign w:val="bottom"/>
          </w:tcPr>
          <w:p w14:paraId="012D7C33" w14:textId="77777777" w:rsidR="008A1CC1" w:rsidRDefault="008A1CC1">
            <w:pPr>
              <w:rPr>
                <w:rFonts w:ascii="宋体"/>
              </w:rPr>
            </w:pPr>
          </w:p>
        </w:tc>
        <w:tc>
          <w:tcPr>
            <w:tcW w:w="5" w:type="pct"/>
            <w:shd w:val="clear" w:color="auto" w:fill="auto"/>
            <w:vAlign w:val="bottom"/>
          </w:tcPr>
          <w:p w14:paraId="012D7C34" w14:textId="77777777" w:rsidR="008A1CC1" w:rsidRDefault="008A1CC1">
            <w:pPr>
              <w:rPr>
                <w:rFonts w:ascii="宋体"/>
              </w:rPr>
            </w:pPr>
          </w:p>
        </w:tc>
        <w:tc>
          <w:tcPr>
            <w:tcW w:w="26" w:type="pct"/>
            <w:shd w:val="clear" w:color="auto" w:fill="auto"/>
            <w:vAlign w:val="bottom"/>
          </w:tcPr>
          <w:p w14:paraId="012D7C35" w14:textId="77777777" w:rsidR="008A1CC1" w:rsidRDefault="008A1CC1">
            <w:pPr>
              <w:rPr>
                <w:rFonts w:ascii="宋体"/>
              </w:rPr>
            </w:pPr>
          </w:p>
        </w:tc>
        <w:tc>
          <w:tcPr>
            <w:tcW w:w="5" w:type="pct"/>
            <w:shd w:val="clear" w:color="auto" w:fill="auto"/>
            <w:vAlign w:val="bottom"/>
          </w:tcPr>
          <w:p w14:paraId="012D7C36" w14:textId="77777777" w:rsidR="008A1CC1" w:rsidRDefault="008A1CC1">
            <w:pPr>
              <w:rPr>
                <w:rFonts w:ascii="宋体"/>
              </w:rPr>
            </w:pPr>
          </w:p>
        </w:tc>
        <w:tc>
          <w:tcPr>
            <w:tcW w:w="50" w:type="pct"/>
            <w:shd w:val="clear" w:color="auto" w:fill="auto"/>
            <w:vAlign w:val="bottom"/>
          </w:tcPr>
          <w:p w14:paraId="012D7C37" w14:textId="77777777" w:rsidR="008A1CC1" w:rsidRDefault="008A1CC1">
            <w:pPr>
              <w:rPr>
                <w:rFonts w:ascii="宋体"/>
              </w:rPr>
            </w:pPr>
          </w:p>
        </w:tc>
        <w:tc>
          <w:tcPr>
            <w:tcW w:w="317" w:type="pct"/>
            <w:shd w:val="clear" w:color="auto" w:fill="auto"/>
            <w:vAlign w:val="bottom"/>
          </w:tcPr>
          <w:p w14:paraId="012D7C38" w14:textId="77777777" w:rsidR="008A1CC1" w:rsidRDefault="008A1CC1">
            <w:pPr>
              <w:rPr>
                <w:rFonts w:ascii="宋体"/>
              </w:rPr>
            </w:pPr>
          </w:p>
        </w:tc>
        <w:tc>
          <w:tcPr>
            <w:tcW w:w="5" w:type="pct"/>
            <w:shd w:val="clear" w:color="auto" w:fill="auto"/>
            <w:vAlign w:val="bottom"/>
          </w:tcPr>
          <w:p w14:paraId="012D7C39" w14:textId="77777777" w:rsidR="008A1CC1" w:rsidRDefault="008A1CC1">
            <w:pPr>
              <w:rPr>
                <w:rFonts w:ascii="宋体"/>
              </w:rPr>
            </w:pPr>
          </w:p>
        </w:tc>
        <w:tc>
          <w:tcPr>
            <w:tcW w:w="5" w:type="pct"/>
            <w:shd w:val="clear" w:color="auto" w:fill="auto"/>
            <w:vAlign w:val="bottom"/>
          </w:tcPr>
          <w:p w14:paraId="012D7C3A" w14:textId="77777777" w:rsidR="008A1CC1" w:rsidRDefault="008A1CC1">
            <w:pPr>
              <w:rPr>
                <w:rFonts w:ascii="宋体"/>
              </w:rPr>
            </w:pPr>
          </w:p>
        </w:tc>
        <w:tc>
          <w:tcPr>
            <w:tcW w:w="26" w:type="pct"/>
            <w:shd w:val="clear" w:color="auto" w:fill="auto"/>
            <w:vAlign w:val="bottom"/>
          </w:tcPr>
          <w:p w14:paraId="012D7C3B" w14:textId="77777777" w:rsidR="008A1CC1" w:rsidRDefault="008A1CC1">
            <w:pPr>
              <w:rPr>
                <w:rFonts w:ascii="宋体"/>
              </w:rPr>
            </w:pPr>
          </w:p>
        </w:tc>
        <w:tc>
          <w:tcPr>
            <w:tcW w:w="5" w:type="pct"/>
            <w:shd w:val="clear" w:color="auto" w:fill="auto"/>
            <w:vAlign w:val="bottom"/>
          </w:tcPr>
          <w:p w14:paraId="012D7C3C" w14:textId="77777777" w:rsidR="008A1CC1" w:rsidRDefault="008A1CC1">
            <w:pPr>
              <w:rPr>
                <w:rFonts w:ascii="宋体"/>
              </w:rPr>
            </w:pPr>
          </w:p>
        </w:tc>
        <w:tc>
          <w:tcPr>
            <w:tcW w:w="50" w:type="pct"/>
            <w:shd w:val="clear" w:color="auto" w:fill="auto"/>
            <w:vAlign w:val="bottom"/>
          </w:tcPr>
          <w:p w14:paraId="012D7C3D" w14:textId="77777777" w:rsidR="008A1CC1" w:rsidRDefault="008A1CC1">
            <w:pPr>
              <w:rPr>
                <w:rFonts w:ascii="宋体"/>
              </w:rPr>
            </w:pPr>
          </w:p>
        </w:tc>
        <w:tc>
          <w:tcPr>
            <w:tcW w:w="332" w:type="pct"/>
            <w:shd w:val="clear" w:color="auto" w:fill="auto"/>
            <w:vAlign w:val="bottom"/>
          </w:tcPr>
          <w:p w14:paraId="012D7C3E" w14:textId="77777777" w:rsidR="008A1CC1" w:rsidRDefault="008A1CC1">
            <w:pPr>
              <w:rPr>
                <w:rFonts w:ascii="宋体"/>
              </w:rPr>
            </w:pPr>
          </w:p>
        </w:tc>
        <w:tc>
          <w:tcPr>
            <w:tcW w:w="5" w:type="pct"/>
            <w:shd w:val="clear" w:color="auto" w:fill="auto"/>
            <w:vAlign w:val="bottom"/>
          </w:tcPr>
          <w:p w14:paraId="012D7C3F" w14:textId="77777777" w:rsidR="008A1CC1" w:rsidRDefault="008A1CC1">
            <w:pPr>
              <w:rPr>
                <w:rFonts w:ascii="宋体"/>
              </w:rPr>
            </w:pPr>
          </w:p>
        </w:tc>
        <w:tc>
          <w:tcPr>
            <w:tcW w:w="5" w:type="pct"/>
            <w:shd w:val="clear" w:color="auto" w:fill="auto"/>
            <w:vAlign w:val="bottom"/>
          </w:tcPr>
          <w:p w14:paraId="012D7C40" w14:textId="77777777" w:rsidR="008A1CC1" w:rsidRDefault="008A1CC1">
            <w:pPr>
              <w:rPr>
                <w:rFonts w:ascii="宋体"/>
              </w:rPr>
            </w:pPr>
          </w:p>
        </w:tc>
        <w:tc>
          <w:tcPr>
            <w:tcW w:w="26" w:type="pct"/>
            <w:shd w:val="clear" w:color="auto" w:fill="auto"/>
            <w:vAlign w:val="bottom"/>
          </w:tcPr>
          <w:p w14:paraId="012D7C41" w14:textId="77777777" w:rsidR="008A1CC1" w:rsidRDefault="008A1CC1">
            <w:pPr>
              <w:rPr>
                <w:rFonts w:ascii="宋体"/>
              </w:rPr>
            </w:pPr>
          </w:p>
        </w:tc>
        <w:tc>
          <w:tcPr>
            <w:tcW w:w="5" w:type="pct"/>
            <w:shd w:val="clear" w:color="auto" w:fill="auto"/>
            <w:vAlign w:val="bottom"/>
          </w:tcPr>
          <w:p w14:paraId="012D7C42" w14:textId="77777777" w:rsidR="008A1CC1" w:rsidRDefault="008A1CC1">
            <w:pPr>
              <w:rPr>
                <w:rFonts w:ascii="宋体"/>
              </w:rPr>
            </w:pPr>
          </w:p>
        </w:tc>
        <w:tc>
          <w:tcPr>
            <w:tcW w:w="50" w:type="pct"/>
            <w:shd w:val="clear" w:color="auto" w:fill="auto"/>
            <w:vAlign w:val="bottom"/>
          </w:tcPr>
          <w:p w14:paraId="012D7C43" w14:textId="77777777" w:rsidR="008A1CC1" w:rsidRDefault="008A1CC1">
            <w:pPr>
              <w:rPr>
                <w:rFonts w:ascii="宋体"/>
              </w:rPr>
            </w:pPr>
          </w:p>
        </w:tc>
        <w:tc>
          <w:tcPr>
            <w:tcW w:w="318" w:type="pct"/>
            <w:shd w:val="clear" w:color="auto" w:fill="auto"/>
            <w:vAlign w:val="bottom"/>
          </w:tcPr>
          <w:p w14:paraId="012D7C44" w14:textId="77777777" w:rsidR="008A1CC1" w:rsidRDefault="008A1CC1">
            <w:pPr>
              <w:rPr>
                <w:rFonts w:ascii="宋体"/>
              </w:rPr>
            </w:pPr>
          </w:p>
        </w:tc>
        <w:tc>
          <w:tcPr>
            <w:tcW w:w="5" w:type="pct"/>
            <w:shd w:val="clear" w:color="auto" w:fill="auto"/>
            <w:vAlign w:val="bottom"/>
          </w:tcPr>
          <w:p w14:paraId="012D7C45" w14:textId="77777777" w:rsidR="008A1CC1" w:rsidRDefault="008A1CC1">
            <w:pPr>
              <w:rPr>
                <w:rFonts w:ascii="宋体"/>
              </w:rPr>
            </w:pPr>
          </w:p>
        </w:tc>
      </w:tr>
      <w:tr w:rsidR="008A1CC1" w14:paraId="012D7C49" w14:textId="77777777">
        <w:tc>
          <w:tcPr>
            <w:tcW w:w="0" w:type="auto"/>
            <w:gridSpan w:val="3"/>
            <w:shd w:val="clear" w:color="auto" w:fill="auto"/>
            <w:tcMar>
              <w:top w:w="0" w:type="dxa"/>
              <w:left w:w="20" w:type="dxa"/>
              <w:bottom w:w="0" w:type="dxa"/>
              <w:right w:w="20" w:type="dxa"/>
            </w:tcMar>
            <w:vAlign w:val="bottom"/>
          </w:tcPr>
          <w:p w14:paraId="012D7C47" w14:textId="77777777" w:rsidR="008A1CC1" w:rsidRDefault="008A1CC1">
            <w:pPr>
              <w:rPr>
                <w:rFonts w:ascii="宋体"/>
              </w:rPr>
            </w:pPr>
          </w:p>
        </w:tc>
        <w:tc>
          <w:tcPr>
            <w:tcW w:w="0" w:type="auto"/>
            <w:gridSpan w:val="57"/>
            <w:tcBorders>
              <w:bottom w:val="single" w:sz="8" w:space="0" w:color="000000"/>
            </w:tcBorders>
            <w:shd w:val="clear" w:color="auto" w:fill="auto"/>
            <w:tcMar>
              <w:top w:w="40" w:type="dxa"/>
              <w:left w:w="20" w:type="dxa"/>
              <w:bottom w:w="40" w:type="dxa"/>
              <w:right w:w="20" w:type="dxa"/>
            </w:tcMar>
            <w:vAlign w:val="bottom"/>
          </w:tcPr>
          <w:p w14:paraId="012D7C48" w14:textId="77777777" w:rsidR="008A1CC1" w:rsidRDefault="00EB3825">
            <w:pPr>
              <w:jc w:val="center"/>
              <w:textAlignment w:val="bottom"/>
            </w:pPr>
            <w:r>
              <w:rPr>
                <w:rFonts w:ascii="Arial" w:eastAsia="宋体" w:hAnsi="Arial" w:cs="Arial"/>
                <w:b/>
                <w:bCs/>
                <w:color w:val="000000"/>
                <w:sz w:val="13"/>
                <w:szCs w:val="13"/>
              </w:rPr>
              <w:t>As of March 31, 2022</w:t>
            </w:r>
          </w:p>
        </w:tc>
      </w:tr>
      <w:tr w:rsidR="008A1CC1" w14:paraId="012D7C54" w14:textId="77777777">
        <w:tc>
          <w:tcPr>
            <w:tcW w:w="0" w:type="auto"/>
            <w:gridSpan w:val="3"/>
            <w:shd w:val="clear" w:color="auto" w:fill="auto"/>
            <w:tcMar>
              <w:top w:w="40" w:type="dxa"/>
              <w:left w:w="20" w:type="dxa"/>
              <w:bottom w:w="40" w:type="dxa"/>
              <w:right w:w="20" w:type="dxa"/>
            </w:tcMar>
            <w:vAlign w:val="bottom"/>
          </w:tcPr>
          <w:p w14:paraId="012D7C4A" w14:textId="77777777" w:rsidR="008A1CC1" w:rsidRDefault="00EB3825">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C4B" w14:textId="77777777" w:rsidR="008A1CC1" w:rsidRDefault="00EB3825">
            <w:pPr>
              <w:jc w:val="center"/>
              <w:textAlignment w:val="bottom"/>
            </w:pPr>
            <w:r>
              <w:rPr>
                <w:rFonts w:ascii="Arial" w:eastAsia="宋体" w:hAnsi="Arial" w:cs="Arial"/>
                <w:b/>
                <w:bCs/>
                <w:color w:val="000000"/>
                <w:sz w:val="13"/>
                <w:szCs w:val="13"/>
              </w:rPr>
              <w:t>Under 1 Year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4C"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C4D" w14:textId="77777777" w:rsidR="008A1CC1" w:rsidRDefault="00EB3825">
            <w:pPr>
              <w:jc w:val="center"/>
              <w:textAlignment w:val="bottom"/>
            </w:pPr>
            <w:r>
              <w:rPr>
                <w:rFonts w:ascii="Arial" w:eastAsia="宋体" w:hAnsi="Arial" w:cs="Arial"/>
                <w:b/>
                <w:bCs/>
                <w:color w:val="000000"/>
                <w:sz w:val="13"/>
                <w:szCs w:val="13"/>
              </w:rPr>
              <w:t>1 to 5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4E"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C4F" w14:textId="77777777" w:rsidR="008A1CC1" w:rsidRDefault="00EB3825">
            <w:pPr>
              <w:jc w:val="center"/>
              <w:textAlignment w:val="bottom"/>
            </w:pPr>
            <w:r>
              <w:rPr>
                <w:rFonts w:ascii="Arial" w:eastAsia="宋体" w:hAnsi="Arial" w:cs="Arial"/>
                <w:b/>
                <w:bCs/>
                <w:color w:val="000000"/>
                <w:sz w:val="13"/>
                <w:szCs w:val="13"/>
              </w:rPr>
              <w:t>6 to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50"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C51" w14:textId="77777777" w:rsidR="008A1CC1" w:rsidRDefault="00EB3825">
            <w:pPr>
              <w:jc w:val="center"/>
              <w:textAlignment w:val="bottom"/>
            </w:pPr>
            <w:r>
              <w:rPr>
                <w:rFonts w:ascii="Arial" w:eastAsia="宋体" w:hAnsi="Arial" w:cs="Arial"/>
                <w:b/>
                <w:bCs/>
                <w:color w:val="000000"/>
                <w:sz w:val="13"/>
                <w:szCs w:val="13"/>
              </w:rPr>
              <w:t>Over 10 Years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52"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7C53" w14:textId="77777777" w:rsidR="008A1CC1" w:rsidRDefault="00EB3825">
            <w:pPr>
              <w:jc w:val="center"/>
              <w:textAlignment w:val="bottom"/>
            </w:pPr>
            <w:r>
              <w:rPr>
                <w:rFonts w:ascii="Arial" w:eastAsia="宋体" w:hAnsi="Arial" w:cs="Arial"/>
                <w:b/>
                <w:bCs/>
                <w:color w:val="000000"/>
                <w:sz w:val="13"/>
                <w:szCs w:val="13"/>
              </w:rPr>
              <w:t>Total</w:t>
            </w:r>
          </w:p>
        </w:tc>
      </w:tr>
      <w:tr w:rsidR="008A1CC1" w14:paraId="012D7C69" w14:textId="77777777">
        <w:tc>
          <w:tcPr>
            <w:tcW w:w="0" w:type="auto"/>
            <w:gridSpan w:val="3"/>
            <w:shd w:val="clear" w:color="auto" w:fill="auto"/>
            <w:tcMar>
              <w:top w:w="0" w:type="dxa"/>
              <w:left w:w="20" w:type="dxa"/>
              <w:bottom w:w="0" w:type="dxa"/>
              <w:right w:w="20" w:type="dxa"/>
            </w:tcMar>
            <w:vAlign w:val="bottom"/>
          </w:tcPr>
          <w:p w14:paraId="012D7C55"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C56" w14:textId="77777777" w:rsidR="008A1CC1" w:rsidRDefault="00EB3825">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5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C58" w14:textId="77777777" w:rsidR="008A1CC1" w:rsidRDefault="00EB3825">
            <w:pPr>
              <w:jc w:val="center"/>
              <w:textAlignment w:val="bottom"/>
            </w:pPr>
            <w:r>
              <w:rPr>
                <w:rFonts w:ascii="Arial" w:eastAsia="宋体" w:hAnsi="Arial" w:cs="Arial"/>
                <w:b/>
                <w:bCs/>
                <w:color w:val="000000"/>
                <w:sz w:val="13"/>
                <w:szCs w:val="13"/>
              </w:rPr>
              <w:t xml:space="preserve">Fair </w:t>
            </w:r>
            <w:r>
              <w:rPr>
                <w:rFonts w:ascii="Arial" w:eastAsia="宋体" w:hAnsi="Arial" w:cs="Arial"/>
                <w:b/>
                <w:bCs/>
                <w:color w:val="000000"/>
                <w:sz w:val="13"/>
                <w:szCs w:val="13"/>
              </w:rPr>
              <w:t>Value</w:t>
            </w:r>
          </w:p>
        </w:tc>
        <w:tc>
          <w:tcPr>
            <w:tcW w:w="0" w:type="auto"/>
            <w:gridSpan w:val="3"/>
            <w:shd w:val="clear" w:color="auto" w:fill="auto"/>
            <w:tcMar>
              <w:top w:w="0" w:type="dxa"/>
              <w:left w:w="20" w:type="dxa"/>
              <w:bottom w:w="0" w:type="dxa"/>
              <w:right w:w="20" w:type="dxa"/>
            </w:tcMar>
            <w:vAlign w:val="bottom"/>
          </w:tcPr>
          <w:p w14:paraId="012D7C59"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C5A" w14:textId="77777777" w:rsidR="008A1CC1" w:rsidRDefault="00EB3825">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5B"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C5C" w14:textId="77777777" w:rsidR="008A1CC1" w:rsidRDefault="00EB3825">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012D7C5D"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C5E" w14:textId="77777777" w:rsidR="008A1CC1" w:rsidRDefault="00EB3825">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5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C60" w14:textId="77777777" w:rsidR="008A1CC1" w:rsidRDefault="00EB3825">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012D7C61"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C62" w14:textId="77777777" w:rsidR="008A1CC1" w:rsidRDefault="00EB3825">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6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C64" w14:textId="77777777" w:rsidR="008A1CC1" w:rsidRDefault="00EB3825">
            <w:pPr>
              <w:jc w:val="center"/>
              <w:textAlignment w:val="bottom"/>
            </w:pPr>
            <w:r>
              <w:rPr>
                <w:rFonts w:ascii="Arial" w:eastAsia="宋体" w:hAnsi="Arial" w:cs="Arial"/>
                <w:b/>
                <w:bCs/>
                <w:color w:val="000000"/>
                <w:sz w:val="13"/>
                <w:szCs w:val="13"/>
              </w:rPr>
              <w:t>Fair Value</w:t>
            </w:r>
          </w:p>
        </w:tc>
        <w:tc>
          <w:tcPr>
            <w:tcW w:w="0" w:type="auto"/>
            <w:gridSpan w:val="3"/>
            <w:shd w:val="clear" w:color="auto" w:fill="auto"/>
            <w:tcMar>
              <w:top w:w="0" w:type="dxa"/>
              <w:left w:w="20" w:type="dxa"/>
              <w:bottom w:w="0" w:type="dxa"/>
              <w:right w:w="20" w:type="dxa"/>
            </w:tcMar>
            <w:vAlign w:val="bottom"/>
          </w:tcPr>
          <w:p w14:paraId="012D7C65"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C66" w14:textId="77777777" w:rsidR="008A1CC1" w:rsidRDefault="00EB3825">
            <w:pPr>
              <w:jc w:val="center"/>
              <w:textAlignment w:val="bottom"/>
            </w:pPr>
            <w:r>
              <w:rPr>
                <w:rFonts w:ascii="Arial" w:eastAsia="宋体" w:hAnsi="Arial" w:cs="Arial"/>
                <w:b/>
                <w:bCs/>
                <w:color w:val="000000"/>
                <w:sz w:val="13"/>
                <w:szCs w:val="13"/>
              </w:rPr>
              <w:t>Amortized 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6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7C68" w14:textId="77777777" w:rsidR="008A1CC1" w:rsidRDefault="00EB3825">
            <w:pPr>
              <w:jc w:val="center"/>
              <w:textAlignment w:val="bottom"/>
            </w:pPr>
            <w:r>
              <w:rPr>
                <w:rFonts w:ascii="Arial" w:eastAsia="宋体" w:hAnsi="Arial" w:cs="Arial"/>
                <w:b/>
                <w:bCs/>
                <w:color w:val="000000"/>
                <w:sz w:val="13"/>
                <w:szCs w:val="13"/>
              </w:rPr>
              <w:t>Fair Value</w:t>
            </w:r>
          </w:p>
        </w:tc>
      </w:tr>
      <w:tr w:rsidR="008A1CC1" w14:paraId="012D7C7E" w14:textId="77777777">
        <w:tc>
          <w:tcPr>
            <w:tcW w:w="0" w:type="auto"/>
            <w:gridSpan w:val="3"/>
            <w:shd w:val="clear" w:color="auto" w:fill="auto"/>
            <w:tcMar>
              <w:top w:w="40" w:type="dxa"/>
              <w:left w:w="20" w:type="dxa"/>
              <w:bottom w:w="40" w:type="dxa"/>
              <w:right w:w="20" w:type="dxa"/>
            </w:tcMar>
            <w:vAlign w:val="bottom"/>
          </w:tcPr>
          <w:p w14:paraId="012D7C6A" w14:textId="77777777" w:rsidR="008A1CC1" w:rsidRDefault="00EB3825">
            <w:pPr>
              <w:textAlignment w:val="bottom"/>
            </w:pPr>
            <w:r>
              <w:rPr>
                <w:rFonts w:ascii="Arial" w:eastAsia="宋体" w:hAnsi="Arial" w:cs="Arial"/>
                <w:b/>
                <w:bCs/>
                <w:color w:val="000000"/>
                <w:sz w:val="13"/>
                <w:szCs w:val="13"/>
              </w:rPr>
              <w:t>Available-for-sale: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6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6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6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6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6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70"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7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72"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7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7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7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7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7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7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7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7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7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7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7C7D" w14:textId="77777777" w:rsidR="008A1CC1" w:rsidRDefault="008A1CC1">
            <w:pPr>
              <w:rPr>
                <w:rFonts w:ascii="宋体"/>
              </w:rPr>
            </w:pPr>
          </w:p>
        </w:tc>
      </w:tr>
      <w:tr w:rsidR="008A1CC1" w14:paraId="012D7C93" w14:textId="77777777">
        <w:tc>
          <w:tcPr>
            <w:tcW w:w="0" w:type="auto"/>
            <w:gridSpan w:val="3"/>
            <w:shd w:val="clear" w:color="auto" w:fill="auto"/>
            <w:tcMar>
              <w:top w:w="40" w:type="dxa"/>
              <w:left w:w="20" w:type="dxa"/>
              <w:bottom w:w="40" w:type="dxa"/>
              <w:right w:w="20" w:type="dxa"/>
            </w:tcMar>
            <w:vAlign w:val="bottom"/>
          </w:tcPr>
          <w:p w14:paraId="012D7C7F" w14:textId="77777777" w:rsidR="008A1CC1" w:rsidRDefault="00EB3825">
            <w:pPr>
              <w:textAlignment w:val="bottom"/>
            </w:pPr>
            <w:r>
              <w:rPr>
                <w:rFonts w:ascii="Arial" w:eastAsia="宋体" w:hAnsi="Arial" w:cs="Arial"/>
                <w:color w:val="000000"/>
                <w:sz w:val="13"/>
                <w:szCs w:val="13"/>
              </w:rPr>
              <w:t>U.S. Treasury and federal agencies:</w:t>
            </w:r>
          </w:p>
        </w:tc>
        <w:tc>
          <w:tcPr>
            <w:tcW w:w="0" w:type="auto"/>
            <w:gridSpan w:val="3"/>
            <w:shd w:val="clear" w:color="auto" w:fill="auto"/>
            <w:tcMar>
              <w:top w:w="0" w:type="dxa"/>
              <w:left w:w="20" w:type="dxa"/>
              <w:bottom w:w="0" w:type="dxa"/>
              <w:right w:w="20" w:type="dxa"/>
            </w:tcMar>
            <w:vAlign w:val="bottom"/>
          </w:tcPr>
          <w:p w14:paraId="012D7C8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8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9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9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C92" w14:textId="77777777" w:rsidR="008A1CC1" w:rsidRDefault="008A1CC1">
            <w:pPr>
              <w:rPr>
                <w:rFonts w:ascii="宋体"/>
              </w:rPr>
            </w:pPr>
          </w:p>
        </w:tc>
      </w:tr>
      <w:tr w:rsidR="00EB3825" w14:paraId="012D7CBC" w14:textId="77777777">
        <w:tc>
          <w:tcPr>
            <w:tcW w:w="0" w:type="auto"/>
            <w:gridSpan w:val="3"/>
            <w:shd w:val="clear" w:color="auto" w:fill="CCEEFF"/>
            <w:tcMar>
              <w:top w:w="40" w:type="dxa"/>
              <w:left w:w="245" w:type="dxa"/>
              <w:bottom w:w="40" w:type="dxa"/>
              <w:right w:w="20" w:type="dxa"/>
            </w:tcMar>
            <w:vAlign w:val="bottom"/>
          </w:tcPr>
          <w:p w14:paraId="012D7C94" w14:textId="77777777" w:rsidR="008A1CC1" w:rsidRDefault="00EB3825">
            <w:pPr>
              <w:textAlignment w:val="bottom"/>
            </w:pPr>
            <w:r>
              <w:rPr>
                <w:rFonts w:ascii="Arial" w:eastAsia="宋体" w:hAnsi="Arial" w:cs="Arial"/>
                <w:color w:val="000000"/>
                <w:sz w:val="13"/>
                <w:szCs w:val="13"/>
              </w:rPr>
              <w:t>Direct obligations</w:t>
            </w:r>
          </w:p>
        </w:tc>
        <w:tc>
          <w:tcPr>
            <w:tcW w:w="0" w:type="auto"/>
            <w:shd w:val="clear" w:color="auto" w:fill="CCEEFF"/>
            <w:tcMar>
              <w:top w:w="40" w:type="dxa"/>
              <w:left w:w="20" w:type="dxa"/>
              <w:bottom w:w="40" w:type="dxa"/>
              <w:right w:w="0" w:type="dxa"/>
            </w:tcMar>
            <w:vAlign w:val="bottom"/>
          </w:tcPr>
          <w:p w14:paraId="012D7C95"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C96" w14:textId="77777777" w:rsidR="008A1CC1" w:rsidRDefault="00EB3825">
            <w:pPr>
              <w:jc w:val="right"/>
              <w:textAlignment w:val="bottom"/>
            </w:pPr>
            <w:r>
              <w:rPr>
                <w:rFonts w:ascii="Arial" w:eastAsia="宋体" w:hAnsi="Arial" w:cs="Arial"/>
                <w:b/>
                <w:bCs/>
                <w:color w:val="000000"/>
                <w:sz w:val="13"/>
                <w:szCs w:val="13"/>
              </w:rPr>
              <w:t>2,427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C9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9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C99"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C9A" w14:textId="77777777" w:rsidR="008A1CC1" w:rsidRDefault="00EB3825">
            <w:pPr>
              <w:jc w:val="right"/>
              <w:textAlignment w:val="bottom"/>
            </w:pPr>
            <w:r>
              <w:rPr>
                <w:rFonts w:ascii="Arial" w:eastAsia="宋体" w:hAnsi="Arial" w:cs="Arial"/>
                <w:b/>
                <w:bCs/>
                <w:color w:val="000000"/>
                <w:sz w:val="13"/>
                <w:szCs w:val="13"/>
              </w:rPr>
              <w:t>2,417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C9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9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C9D"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C9E" w14:textId="77777777" w:rsidR="008A1CC1" w:rsidRDefault="00EB3825">
            <w:pPr>
              <w:jc w:val="right"/>
              <w:textAlignment w:val="bottom"/>
            </w:pPr>
            <w:r>
              <w:rPr>
                <w:rFonts w:ascii="Arial" w:eastAsia="宋体" w:hAnsi="Arial" w:cs="Arial"/>
                <w:b/>
                <w:bCs/>
                <w:color w:val="000000"/>
                <w:sz w:val="13"/>
                <w:szCs w:val="13"/>
              </w:rPr>
              <w:t>18,654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C9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A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CA1"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CA2" w14:textId="77777777" w:rsidR="008A1CC1" w:rsidRDefault="00EB3825">
            <w:pPr>
              <w:jc w:val="right"/>
              <w:textAlignment w:val="bottom"/>
            </w:pPr>
            <w:r>
              <w:rPr>
                <w:rFonts w:ascii="Arial" w:eastAsia="宋体" w:hAnsi="Arial" w:cs="Arial"/>
                <w:b/>
                <w:bCs/>
                <w:color w:val="000000"/>
                <w:sz w:val="13"/>
                <w:szCs w:val="13"/>
              </w:rPr>
              <w:t>17,907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CA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A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CA5"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CA6" w14:textId="77777777" w:rsidR="008A1CC1" w:rsidRDefault="00EB3825">
            <w:pPr>
              <w:jc w:val="right"/>
              <w:textAlignment w:val="bottom"/>
            </w:pPr>
            <w:r>
              <w:rPr>
                <w:rFonts w:ascii="Arial" w:eastAsia="宋体" w:hAnsi="Arial" w:cs="Arial"/>
                <w:b/>
                <w:bCs/>
                <w:color w:val="000000"/>
                <w:sz w:val="13"/>
                <w:szCs w:val="13"/>
              </w:rPr>
              <w:t>606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CA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A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CA9"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CAA" w14:textId="77777777" w:rsidR="008A1CC1" w:rsidRDefault="00EB3825">
            <w:pPr>
              <w:jc w:val="right"/>
              <w:textAlignment w:val="bottom"/>
            </w:pPr>
            <w:r>
              <w:rPr>
                <w:rFonts w:ascii="Arial" w:eastAsia="宋体" w:hAnsi="Arial" w:cs="Arial"/>
                <w:b/>
                <w:bCs/>
                <w:color w:val="000000"/>
                <w:sz w:val="13"/>
                <w:szCs w:val="13"/>
              </w:rPr>
              <w:t>619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CA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A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CAD"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CAE"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CA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B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CB1"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CB2"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CB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B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CB5"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CB6" w14:textId="77777777" w:rsidR="008A1CC1" w:rsidRDefault="00EB3825">
            <w:pPr>
              <w:jc w:val="right"/>
              <w:textAlignment w:val="bottom"/>
            </w:pPr>
            <w:r>
              <w:rPr>
                <w:rFonts w:ascii="Arial" w:eastAsia="宋体" w:hAnsi="Arial" w:cs="Arial"/>
                <w:b/>
                <w:bCs/>
                <w:color w:val="000000"/>
                <w:sz w:val="13"/>
                <w:szCs w:val="13"/>
              </w:rPr>
              <w:t>21,687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CB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B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CB9"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CBA" w14:textId="77777777" w:rsidR="008A1CC1" w:rsidRDefault="00EB3825">
            <w:pPr>
              <w:jc w:val="right"/>
              <w:textAlignment w:val="bottom"/>
            </w:pPr>
            <w:r>
              <w:rPr>
                <w:rFonts w:ascii="Arial" w:eastAsia="宋体" w:hAnsi="Arial" w:cs="Arial"/>
                <w:b/>
                <w:bCs/>
                <w:color w:val="000000"/>
                <w:sz w:val="13"/>
                <w:szCs w:val="13"/>
              </w:rPr>
              <w:t>20,943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CBB" w14:textId="77777777" w:rsidR="008A1CC1" w:rsidRDefault="008A1CC1">
            <w:pPr>
              <w:jc w:val="right"/>
              <w:rPr>
                <w:rFonts w:ascii="宋体"/>
              </w:rPr>
            </w:pPr>
          </w:p>
        </w:tc>
      </w:tr>
      <w:tr w:rsidR="008A1CC1" w14:paraId="012D7CDB" w14:textId="77777777">
        <w:tc>
          <w:tcPr>
            <w:tcW w:w="0" w:type="auto"/>
            <w:gridSpan w:val="3"/>
            <w:shd w:val="clear" w:color="auto" w:fill="FFFFFF"/>
            <w:tcMar>
              <w:top w:w="40" w:type="dxa"/>
              <w:left w:w="245" w:type="dxa"/>
              <w:bottom w:w="40" w:type="dxa"/>
              <w:right w:w="20" w:type="dxa"/>
            </w:tcMar>
            <w:vAlign w:val="bottom"/>
          </w:tcPr>
          <w:p w14:paraId="012D7CBD" w14:textId="77777777" w:rsidR="008A1CC1" w:rsidRDefault="00EB3825">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012D7CBE" w14:textId="77777777" w:rsidR="008A1CC1" w:rsidRDefault="00EB3825">
            <w:pPr>
              <w:jc w:val="right"/>
              <w:textAlignment w:val="bottom"/>
            </w:pPr>
            <w:r>
              <w:rPr>
                <w:rFonts w:ascii="Arial" w:eastAsia="宋体" w:hAnsi="Arial" w:cs="Arial"/>
                <w:b/>
                <w:bCs/>
                <w:color w:val="000000"/>
                <w:sz w:val="13"/>
                <w:szCs w:val="13"/>
              </w:rPr>
              <w:t>63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CB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CC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CC1" w14:textId="77777777" w:rsidR="008A1CC1" w:rsidRDefault="00EB3825">
            <w:pPr>
              <w:jc w:val="right"/>
              <w:textAlignment w:val="bottom"/>
            </w:pPr>
            <w:r>
              <w:rPr>
                <w:rFonts w:ascii="Arial" w:eastAsia="宋体" w:hAnsi="Arial" w:cs="Arial"/>
                <w:b/>
                <w:bCs/>
                <w:color w:val="000000"/>
                <w:sz w:val="13"/>
                <w:szCs w:val="13"/>
              </w:rPr>
              <w:t>63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CC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CC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CC4" w14:textId="77777777" w:rsidR="008A1CC1" w:rsidRDefault="00EB3825">
            <w:pPr>
              <w:jc w:val="right"/>
              <w:textAlignment w:val="bottom"/>
            </w:pPr>
            <w:r>
              <w:rPr>
                <w:rFonts w:ascii="Arial" w:eastAsia="宋体" w:hAnsi="Arial" w:cs="Arial"/>
                <w:b/>
                <w:bCs/>
                <w:color w:val="000000"/>
                <w:sz w:val="13"/>
                <w:szCs w:val="13"/>
              </w:rPr>
              <w:t>760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CC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CC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CC7" w14:textId="77777777" w:rsidR="008A1CC1" w:rsidRDefault="00EB3825">
            <w:pPr>
              <w:jc w:val="right"/>
              <w:textAlignment w:val="bottom"/>
            </w:pPr>
            <w:r>
              <w:rPr>
                <w:rFonts w:ascii="Arial" w:eastAsia="宋体" w:hAnsi="Arial" w:cs="Arial"/>
                <w:b/>
                <w:bCs/>
                <w:color w:val="000000"/>
                <w:sz w:val="13"/>
                <w:szCs w:val="13"/>
              </w:rPr>
              <w:t>761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CC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CC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CCA" w14:textId="77777777" w:rsidR="008A1CC1" w:rsidRDefault="00EB3825">
            <w:pPr>
              <w:jc w:val="right"/>
              <w:textAlignment w:val="bottom"/>
            </w:pPr>
            <w:r>
              <w:rPr>
                <w:rFonts w:ascii="Arial" w:eastAsia="宋体" w:hAnsi="Arial" w:cs="Arial"/>
                <w:b/>
                <w:bCs/>
                <w:color w:val="000000"/>
                <w:sz w:val="13"/>
                <w:szCs w:val="13"/>
              </w:rPr>
              <w:t>8,443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CC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CC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CCD" w14:textId="77777777" w:rsidR="008A1CC1" w:rsidRDefault="00EB3825">
            <w:pPr>
              <w:jc w:val="right"/>
              <w:textAlignment w:val="bottom"/>
            </w:pPr>
            <w:r>
              <w:rPr>
                <w:rFonts w:ascii="Arial" w:eastAsia="宋体" w:hAnsi="Arial" w:cs="Arial"/>
                <w:b/>
                <w:bCs/>
                <w:color w:val="000000"/>
                <w:sz w:val="13"/>
                <w:szCs w:val="13"/>
              </w:rPr>
              <w:t>8,409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CC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CC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CD0" w14:textId="77777777" w:rsidR="008A1CC1" w:rsidRDefault="00EB3825">
            <w:pPr>
              <w:jc w:val="right"/>
              <w:textAlignment w:val="bottom"/>
            </w:pPr>
            <w:r>
              <w:rPr>
                <w:rFonts w:ascii="Arial" w:eastAsia="宋体" w:hAnsi="Arial" w:cs="Arial"/>
                <w:b/>
                <w:bCs/>
                <w:color w:val="000000"/>
                <w:sz w:val="13"/>
                <w:szCs w:val="13"/>
              </w:rPr>
              <w:t>9,938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CD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CD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CD3" w14:textId="77777777" w:rsidR="008A1CC1" w:rsidRDefault="00EB3825">
            <w:pPr>
              <w:jc w:val="right"/>
              <w:textAlignment w:val="bottom"/>
            </w:pPr>
            <w:r>
              <w:rPr>
                <w:rFonts w:ascii="Arial" w:eastAsia="宋体" w:hAnsi="Arial" w:cs="Arial"/>
                <w:b/>
                <w:bCs/>
                <w:color w:val="000000"/>
                <w:sz w:val="13"/>
                <w:szCs w:val="13"/>
              </w:rPr>
              <w:t>9,508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CD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CD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CD6" w14:textId="77777777" w:rsidR="008A1CC1" w:rsidRDefault="00EB3825">
            <w:pPr>
              <w:jc w:val="right"/>
              <w:textAlignment w:val="bottom"/>
            </w:pPr>
            <w:r>
              <w:rPr>
                <w:rFonts w:ascii="Arial" w:eastAsia="宋体" w:hAnsi="Arial" w:cs="Arial"/>
                <w:b/>
                <w:bCs/>
                <w:color w:val="000000"/>
                <w:sz w:val="13"/>
                <w:szCs w:val="13"/>
              </w:rPr>
              <w:t>19,204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CD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CD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CD9" w14:textId="77777777" w:rsidR="008A1CC1" w:rsidRDefault="00EB3825">
            <w:pPr>
              <w:jc w:val="right"/>
              <w:textAlignment w:val="bottom"/>
            </w:pPr>
            <w:r>
              <w:rPr>
                <w:rFonts w:ascii="Arial" w:eastAsia="宋体" w:hAnsi="Arial" w:cs="Arial"/>
                <w:b/>
                <w:bCs/>
                <w:color w:val="000000"/>
                <w:sz w:val="13"/>
                <w:szCs w:val="13"/>
              </w:rPr>
              <w:t>18,741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CDA" w14:textId="77777777" w:rsidR="008A1CC1" w:rsidRDefault="008A1CC1">
            <w:pPr>
              <w:jc w:val="right"/>
              <w:rPr>
                <w:rFonts w:ascii="宋体"/>
              </w:rPr>
            </w:pPr>
          </w:p>
        </w:tc>
      </w:tr>
      <w:tr w:rsidR="008A1CC1" w14:paraId="012D7CFA" w14:textId="77777777">
        <w:tc>
          <w:tcPr>
            <w:tcW w:w="0" w:type="auto"/>
            <w:gridSpan w:val="3"/>
            <w:shd w:val="clear" w:color="auto" w:fill="CCEEFF"/>
            <w:tcMar>
              <w:top w:w="40" w:type="dxa"/>
              <w:left w:w="395" w:type="dxa"/>
              <w:bottom w:w="40" w:type="dxa"/>
              <w:right w:w="20" w:type="dxa"/>
            </w:tcMar>
            <w:vAlign w:val="bottom"/>
          </w:tcPr>
          <w:p w14:paraId="012D7CDC" w14:textId="77777777" w:rsidR="008A1CC1" w:rsidRDefault="00EB3825">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CDD" w14:textId="77777777" w:rsidR="008A1CC1" w:rsidRDefault="00EB3825">
            <w:pPr>
              <w:jc w:val="right"/>
              <w:textAlignment w:val="bottom"/>
            </w:pPr>
            <w:r>
              <w:rPr>
                <w:rFonts w:ascii="Arial" w:eastAsia="宋体" w:hAnsi="Arial" w:cs="Arial"/>
                <w:b/>
                <w:bCs/>
                <w:color w:val="000000"/>
                <w:sz w:val="13"/>
                <w:szCs w:val="13"/>
              </w:rPr>
              <w:t>2,490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CD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D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CE0" w14:textId="77777777" w:rsidR="008A1CC1" w:rsidRDefault="00EB3825">
            <w:pPr>
              <w:jc w:val="right"/>
              <w:textAlignment w:val="bottom"/>
            </w:pPr>
            <w:r>
              <w:rPr>
                <w:rFonts w:ascii="Arial" w:eastAsia="宋体" w:hAnsi="Arial" w:cs="Arial"/>
                <w:b/>
                <w:bCs/>
                <w:color w:val="000000"/>
                <w:sz w:val="13"/>
                <w:szCs w:val="13"/>
              </w:rPr>
              <w:t>2,480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CE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E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CE3" w14:textId="77777777" w:rsidR="008A1CC1" w:rsidRDefault="00EB3825">
            <w:pPr>
              <w:jc w:val="right"/>
              <w:textAlignment w:val="bottom"/>
            </w:pPr>
            <w:r>
              <w:rPr>
                <w:rFonts w:ascii="Arial" w:eastAsia="宋体" w:hAnsi="Arial" w:cs="Arial"/>
                <w:b/>
                <w:bCs/>
                <w:color w:val="000000"/>
                <w:sz w:val="13"/>
                <w:szCs w:val="13"/>
              </w:rPr>
              <w:t>19,414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CE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E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CE6" w14:textId="77777777" w:rsidR="008A1CC1" w:rsidRDefault="00EB3825">
            <w:pPr>
              <w:jc w:val="right"/>
              <w:textAlignment w:val="bottom"/>
            </w:pPr>
            <w:r>
              <w:rPr>
                <w:rFonts w:ascii="Arial" w:eastAsia="宋体" w:hAnsi="Arial" w:cs="Arial"/>
                <w:b/>
                <w:bCs/>
                <w:color w:val="000000"/>
                <w:sz w:val="13"/>
                <w:szCs w:val="13"/>
              </w:rPr>
              <w:t>18,668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CE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E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CE9" w14:textId="77777777" w:rsidR="008A1CC1" w:rsidRDefault="00EB3825">
            <w:pPr>
              <w:jc w:val="right"/>
              <w:textAlignment w:val="bottom"/>
            </w:pPr>
            <w:r>
              <w:rPr>
                <w:rFonts w:ascii="Arial" w:eastAsia="宋体" w:hAnsi="Arial" w:cs="Arial"/>
                <w:b/>
                <w:bCs/>
                <w:color w:val="000000"/>
                <w:sz w:val="13"/>
                <w:szCs w:val="13"/>
              </w:rPr>
              <w:t>9,049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CE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E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CEC" w14:textId="77777777" w:rsidR="008A1CC1" w:rsidRDefault="00EB3825">
            <w:pPr>
              <w:jc w:val="right"/>
              <w:textAlignment w:val="bottom"/>
            </w:pPr>
            <w:r>
              <w:rPr>
                <w:rFonts w:ascii="Arial" w:eastAsia="宋体" w:hAnsi="Arial" w:cs="Arial"/>
                <w:b/>
                <w:bCs/>
                <w:color w:val="000000"/>
                <w:sz w:val="13"/>
                <w:szCs w:val="13"/>
              </w:rPr>
              <w:t>9,028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CE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E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CEF" w14:textId="77777777" w:rsidR="008A1CC1" w:rsidRDefault="00EB3825">
            <w:pPr>
              <w:jc w:val="right"/>
              <w:textAlignment w:val="bottom"/>
            </w:pPr>
            <w:r>
              <w:rPr>
                <w:rFonts w:ascii="Arial" w:eastAsia="宋体" w:hAnsi="Arial" w:cs="Arial"/>
                <w:b/>
                <w:bCs/>
                <w:color w:val="000000"/>
                <w:sz w:val="13"/>
                <w:szCs w:val="13"/>
              </w:rPr>
              <w:t>9,938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CF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F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CF2" w14:textId="77777777" w:rsidR="008A1CC1" w:rsidRDefault="00EB3825">
            <w:pPr>
              <w:jc w:val="right"/>
              <w:textAlignment w:val="bottom"/>
            </w:pPr>
            <w:r>
              <w:rPr>
                <w:rFonts w:ascii="Arial" w:eastAsia="宋体" w:hAnsi="Arial" w:cs="Arial"/>
                <w:b/>
                <w:bCs/>
                <w:color w:val="000000"/>
                <w:sz w:val="13"/>
                <w:szCs w:val="13"/>
              </w:rPr>
              <w:t>9,508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CF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F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CF5" w14:textId="77777777" w:rsidR="008A1CC1" w:rsidRDefault="00EB3825">
            <w:pPr>
              <w:jc w:val="right"/>
              <w:textAlignment w:val="bottom"/>
            </w:pPr>
            <w:r>
              <w:rPr>
                <w:rFonts w:ascii="Arial" w:eastAsia="宋体" w:hAnsi="Arial" w:cs="Arial"/>
                <w:b/>
                <w:bCs/>
                <w:color w:val="000000"/>
                <w:sz w:val="13"/>
                <w:szCs w:val="13"/>
              </w:rPr>
              <w:t>40,891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CF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CF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CF8" w14:textId="77777777" w:rsidR="008A1CC1" w:rsidRDefault="00EB3825">
            <w:pPr>
              <w:jc w:val="right"/>
              <w:textAlignment w:val="bottom"/>
            </w:pPr>
            <w:r>
              <w:rPr>
                <w:rFonts w:ascii="Arial" w:eastAsia="宋体" w:hAnsi="Arial" w:cs="Arial"/>
                <w:b/>
                <w:bCs/>
                <w:color w:val="000000"/>
                <w:sz w:val="13"/>
                <w:szCs w:val="13"/>
              </w:rPr>
              <w:t>39,684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CF9" w14:textId="77777777" w:rsidR="008A1CC1" w:rsidRDefault="008A1CC1">
            <w:pPr>
              <w:jc w:val="right"/>
              <w:rPr>
                <w:rFonts w:ascii="宋体"/>
              </w:rPr>
            </w:pPr>
          </w:p>
        </w:tc>
      </w:tr>
      <w:tr w:rsidR="008A1CC1" w14:paraId="012D7D0F" w14:textId="77777777">
        <w:tc>
          <w:tcPr>
            <w:tcW w:w="0" w:type="auto"/>
            <w:gridSpan w:val="3"/>
            <w:shd w:val="clear" w:color="auto" w:fill="FFFFFF"/>
            <w:tcMar>
              <w:top w:w="40" w:type="dxa"/>
              <w:left w:w="20" w:type="dxa"/>
              <w:bottom w:w="40" w:type="dxa"/>
              <w:right w:w="20" w:type="dxa"/>
            </w:tcMar>
            <w:vAlign w:val="bottom"/>
          </w:tcPr>
          <w:p w14:paraId="012D7CFB" w14:textId="77777777" w:rsidR="008A1CC1" w:rsidRDefault="00EB3825">
            <w:pPr>
              <w:textAlignment w:val="bottom"/>
            </w:pPr>
            <w:r>
              <w:rPr>
                <w:rFonts w:ascii="Arial" w:eastAsia="宋体" w:hAnsi="Arial" w:cs="Arial"/>
                <w:color w:val="000000"/>
                <w:sz w:val="13"/>
                <w:szCs w:val="13"/>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CF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CFD"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CF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CFF"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0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01"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0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03"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0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05"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0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07"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0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09"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0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0B"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0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0D"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0E" w14:textId="77777777" w:rsidR="008A1CC1" w:rsidRDefault="008A1CC1">
            <w:pPr>
              <w:rPr>
                <w:rFonts w:ascii="宋体"/>
              </w:rPr>
            </w:pPr>
          </w:p>
        </w:tc>
      </w:tr>
      <w:tr w:rsidR="008A1CC1" w14:paraId="012D7D2E" w14:textId="77777777">
        <w:tc>
          <w:tcPr>
            <w:tcW w:w="0" w:type="auto"/>
            <w:gridSpan w:val="3"/>
            <w:shd w:val="clear" w:color="auto" w:fill="CCEEFF"/>
            <w:tcMar>
              <w:top w:w="40" w:type="dxa"/>
              <w:left w:w="245" w:type="dxa"/>
              <w:bottom w:w="40" w:type="dxa"/>
              <w:right w:w="20" w:type="dxa"/>
            </w:tcMar>
            <w:vAlign w:val="bottom"/>
          </w:tcPr>
          <w:p w14:paraId="012D7D10" w14:textId="77777777" w:rsidR="008A1CC1" w:rsidRDefault="00EB3825">
            <w:pPr>
              <w:textAlignment w:val="bottom"/>
            </w:pPr>
            <w:r>
              <w:rPr>
                <w:rFonts w:ascii="Arial" w:eastAsia="宋体" w:hAnsi="Arial" w:cs="Arial"/>
                <w:color w:val="000000"/>
                <w:sz w:val="13"/>
                <w:szCs w:val="13"/>
              </w:rPr>
              <w:t>Mortgage-backed securities</w:t>
            </w:r>
          </w:p>
        </w:tc>
        <w:tc>
          <w:tcPr>
            <w:tcW w:w="0" w:type="auto"/>
            <w:gridSpan w:val="2"/>
            <w:shd w:val="clear" w:color="auto" w:fill="CCEEFF"/>
            <w:tcMar>
              <w:top w:w="40" w:type="dxa"/>
              <w:left w:w="20" w:type="dxa"/>
              <w:bottom w:w="40" w:type="dxa"/>
              <w:right w:w="0" w:type="dxa"/>
            </w:tcMar>
            <w:vAlign w:val="bottom"/>
          </w:tcPr>
          <w:p w14:paraId="012D7D11" w14:textId="77777777" w:rsidR="008A1CC1" w:rsidRDefault="00EB3825">
            <w:pPr>
              <w:jc w:val="right"/>
              <w:textAlignment w:val="bottom"/>
            </w:pPr>
            <w:r>
              <w:rPr>
                <w:rFonts w:ascii="Arial" w:eastAsia="宋体" w:hAnsi="Arial" w:cs="Arial"/>
                <w:b/>
                <w:bCs/>
                <w:color w:val="000000"/>
                <w:sz w:val="13"/>
                <w:szCs w:val="13"/>
              </w:rPr>
              <w:t>141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1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1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14" w14:textId="77777777" w:rsidR="008A1CC1" w:rsidRDefault="00EB3825">
            <w:pPr>
              <w:jc w:val="right"/>
              <w:textAlignment w:val="bottom"/>
            </w:pPr>
            <w:r>
              <w:rPr>
                <w:rFonts w:ascii="Arial" w:eastAsia="宋体" w:hAnsi="Arial" w:cs="Arial"/>
                <w:b/>
                <w:bCs/>
                <w:color w:val="000000"/>
                <w:sz w:val="13"/>
                <w:szCs w:val="13"/>
              </w:rPr>
              <w:t>140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1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1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17" w14:textId="77777777" w:rsidR="008A1CC1" w:rsidRDefault="00EB3825">
            <w:pPr>
              <w:jc w:val="right"/>
              <w:textAlignment w:val="bottom"/>
            </w:pPr>
            <w:r>
              <w:rPr>
                <w:rFonts w:ascii="Arial" w:eastAsia="宋体" w:hAnsi="Arial" w:cs="Arial"/>
                <w:b/>
                <w:bCs/>
                <w:color w:val="000000"/>
                <w:sz w:val="13"/>
                <w:szCs w:val="13"/>
              </w:rPr>
              <w:t>501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1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1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1A" w14:textId="77777777" w:rsidR="008A1CC1" w:rsidRDefault="00EB3825">
            <w:pPr>
              <w:jc w:val="right"/>
              <w:textAlignment w:val="bottom"/>
            </w:pPr>
            <w:r>
              <w:rPr>
                <w:rFonts w:ascii="Arial" w:eastAsia="宋体" w:hAnsi="Arial" w:cs="Arial"/>
                <w:b/>
                <w:bCs/>
                <w:color w:val="000000"/>
                <w:sz w:val="13"/>
                <w:szCs w:val="13"/>
              </w:rPr>
              <w:t>501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1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1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1D" w14:textId="77777777" w:rsidR="008A1CC1" w:rsidRDefault="00EB3825">
            <w:pPr>
              <w:jc w:val="right"/>
              <w:textAlignment w:val="bottom"/>
            </w:pPr>
            <w:r>
              <w:rPr>
                <w:rFonts w:ascii="Arial" w:eastAsia="宋体" w:hAnsi="Arial" w:cs="Arial"/>
                <w:b/>
                <w:bCs/>
                <w:color w:val="000000"/>
                <w:sz w:val="13"/>
                <w:szCs w:val="13"/>
              </w:rPr>
              <w:t>31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1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1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20" w14:textId="77777777" w:rsidR="008A1CC1" w:rsidRDefault="00EB3825">
            <w:pPr>
              <w:jc w:val="right"/>
              <w:textAlignment w:val="bottom"/>
            </w:pPr>
            <w:r>
              <w:rPr>
                <w:rFonts w:ascii="Arial" w:eastAsia="宋体" w:hAnsi="Arial" w:cs="Arial"/>
                <w:b/>
                <w:bCs/>
                <w:color w:val="000000"/>
                <w:sz w:val="13"/>
                <w:szCs w:val="13"/>
              </w:rPr>
              <w:t>31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2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2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23" w14:textId="77777777" w:rsidR="008A1CC1" w:rsidRDefault="00EB3825">
            <w:pPr>
              <w:jc w:val="right"/>
              <w:textAlignment w:val="bottom"/>
            </w:pPr>
            <w:r>
              <w:rPr>
                <w:rFonts w:ascii="Arial" w:eastAsia="宋体" w:hAnsi="Arial" w:cs="Arial"/>
                <w:b/>
                <w:bCs/>
                <w:color w:val="000000"/>
                <w:sz w:val="13"/>
                <w:szCs w:val="13"/>
              </w:rPr>
              <w:t>1,599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2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2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26" w14:textId="77777777" w:rsidR="008A1CC1" w:rsidRDefault="00EB3825">
            <w:pPr>
              <w:jc w:val="right"/>
              <w:textAlignment w:val="bottom"/>
            </w:pPr>
            <w:r>
              <w:rPr>
                <w:rFonts w:ascii="Arial" w:eastAsia="宋体" w:hAnsi="Arial" w:cs="Arial"/>
                <w:b/>
                <w:bCs/>
                <w:color w:val="000000"/>
                <w:sz w:val="13"/>
                <w:szCs w:val="13"/>
              </w:rPr>
              <w:t>1,596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2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2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29" w14:textId="77777777" w:rsidR="008A1CC1" w:rsidRDefault="00EB3825">
            <w:pPr>
              <w:jc w:val="right"/>
              <w:textAlignment w:val="bottom"/>
            </w:pPr>
            <w:r>
              <w:rPr>
                <w:rFonts w:ascii="Arial" w:eastAsia="宋体" w:hAnsi="Arial" w:cs="Arial"/>
                <w:b/>
                <w:bCs/>
                <w:color w:val="000000"/>
                <w:sz w:val="13"/>
                <w:szCs w:val="13"/>
              </w:rPr>
              <w:t>2,272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2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2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2C" w14:textId="77777777" w:rsidR="008A1CC1" w:rsidRDefault="00EB3825">
            <w:pPr>
              <w:jc w:val="right"/>
              <w:textAlignment w:val="bottom"/>
            </w:pPr>
            <w:r>
              <w:rPr>
                <w:rFonts w:ascii="Arial" w:eastAsia="宋体" w:hAnsi="Arial" w:cs="Arial"/>
                <w:b/>
                <w:bCs/>
                <w:color w:val="000000"/>
                <w:sz w:val="13"/>
                <w:szCs w:val="13"/>
              </w:rPr>
              <w:t>2,268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2D" w14:textId="77777777" w:rsidR="008A1CC1" w:rsidRDefault="008A1CC1">
            <w:pPr>
              <w:jc w:val="right"/>
              <w:rPr>
                <w:rFonts w:ascii="宋体"/>
              </w:rPr>
            </w:pPr>
          </w:p>
        </w:tc>
      </w:tr>
      <w:tr w:rsidR="008A1CC1" w14:paraId="012D7D4D" w14:textId="77777777">
        <w:tc>
          <w:tcPr>
            <w:tcW w:w="0" w:type="auto"/>
            <w:gridSpan w:val="3"/>
            <w:shd w:val="clear" w:color="auto" w:fill="FFFFFF"/>
            <w:tcMar>
              <w:top w:w="40" w:type="dxa"/>
              <w:left w:w="245" w:type="dxa"/>
              <w:bottom w:w="40" w:type="dxa"/>
              <w:right w:w="20" w:type="dxa"/>
            </w:tcMar>
            <w:vAlign w:val="bottom"/>
          </w:tcPr>
          <w:p w14:paraId="012D7D2F" w14:textId="77777777" w:rsidR="008A1CC1" w:rsidRDefault="00EB3825">
            <w:pPr>
              <w:textAlignment w:val="bottom"/>
            </w:pPr>
            <w:r>
              <w:rPr>
                <w:rFonts w:ascii="Arial" w:eastAsia="宋体" w:hAnsi="Arial" w:cs="Arial"/>
                <w:color w:val="000000"/>
                <w:sz w:val="13"/>
                <w:szCs w:val="13"/>
              </w:rPr>
              <w:t>Asset-backed securities</w:t>
            </w:r>
          </w:p>
        </w:tc>
        <w:tc>
          <w:tcPr>
            <w:tcW w:w="0" w:type="auto"/>
            <w:gridSpan w:val="2"/>
            <w:shd w:val="clear" w:color="auto" w:fill="FFFFFF"/>
            <w:tcMar>
              <w:top w:w="40" w:type="dxa"/>
              <w:left w:w="20" w:type="dxa"/>
              <w:bottom w:w="40" w:type="dxa"/>
              <w:right w:w="0" w:type="dxa"/>
            </w:tcMar>
            <w:vAlign w:val="bottom"/>
          </w:tcPr>
          <w:p w14:paraId="012D7D30" w14:textId="77777777" w:rsidR="008A1CC1" w:rsidRDefault="00EB3825">
            <w:pPr>
              <w:jc w:val="right"/>
              <w:textAlignment w:val="bottom"/>
            </w:pPr>
            <w:r>
              <w:rPr>
                <w:rFonts w:ascii="Arial" w:eastAsia="宋体" w:hAnsi="Arial" w:cs="Arial"/>
                <w:b/>
                <w:bCs/>
                <w:color w:val="000000"/>
                <w:sz w:val="13"/>
                <w:szCs w:val="13"/>
              </w:rPr>
              <w:t>283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3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3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33" w14:textId="77777777" w:rsidR="008A1CC1" w:rsidRDefault="00EB3825">
            <w:pPr>
              <w:jc w:val="right"/>
              <w:textAlignment w:val="bottom"/>
            </w:pPr>
            <w:r>
              <w:rPr>
                <w:rFonts w:ascii="Arial" w:eastAsia="宋体" w:hAnsi="Arial" w:cs="Arial"/>
                <w:b/>
                <w:bCs/>
                <w:color w:val="000000"/>
                <w:sz w:val="13"/>
                <w:szCs w:val="13"/>
              </w:rPr>
              <w:t>281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3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3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36" w14:textId="77777777" w:rsidR="008A1CC1" w:rsidRDefault="00EB3825">
            <w:pPr>
              <w:jc w:val="right"/>
              <w:textAlignment w:val="bottom"/>
            </w:pPr>
            <w:r>
              <w:rPr>
                <w:rFonts w:ascii="Arial" w:eastAsia="宋体" w:hAnsi="Arial" w:cs="Arial"/>
                <w:b/>
                <w:bCs/>
                <w:color w:val="000000"/>
                <w:sz w:val="13"/>
                <w:szCs w:val="13"/>
              </w:rPr>
              <w:t>963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3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3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39" w14:textId="77777777" w:rsidR="008A1CC1" w:rsidRDefault="00EB3825">
            <w:pPr>
              <w:jc w:val="right"/>
              <w:textAlignment w:val="bottom"/>
            </w:pPr>
            <w:r>
              <w:rPr>
                <w:rFonts w:ascii="Arial" w:eastAsia="宋体" w:hAnsi="Arial" w:cs="Arial"/>
                <w:b/>
                <w:bCs/>
                <w:color w:val="000000"/>
                <w:sz w:val="13"/>
                <w:szCs w:val="13"/>
              </w:rPr>
              <w:t>961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3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3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3C" w14:textId="77777777" w:rsidR="008A1CC1" w:rsidRDefault="00EB3825">
            <w:pPr>
              <w:jc w:val="right"/>
              <w:textAlignment w:val="bottom"/>
            </w:pPr>
            <w:r>
              <w:rPr>
                <w:rFonts w:ascii="Arial" w:eastAsia="宋体" w:hAnsi="Arial" w:cs="Arial"/>
                <w:b/>
                <w:bCs/>
                <w:color w:val="000000"/>
                <w:sz w:val="13"/>
                <w:szCs w:val="13"/>
              </w:rPr>
              <w:t>433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3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3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3F" w14:textId="77777777" w:rsidR="008A1CC1" w:rsidRDefault="00EB3825">
            <w:pPr>
              <w:jc w:val="right"/>
              <w:textAlignment w:val="bottom"/>
            </w:pPr>
            <w:r>
              <w:rPr>
                <w:rFonts w:ascii="Arial" w:eastAsia="宋体" w:hAnsi="Arial" w:cs="Arial"/>
                <w:b/>
                <w:bCs/>
                <w:color w:val="000000"/>
                <w:sz w:val="13"/>
                <w:szCs w:val="13"/>
              </w:rPr>
              <w:t>432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4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4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42" w14:textId="77777777" w:rsidR="008A1CC1" w:rsidRDefault="00EB3825">
            <w:pPr>
              <w:jc w:val="right"/>
              <w:textAlignment w:val="bottom"/>
            </w:pPr>
            <w:r>
              <w:rPr>
                <w:rFonts w:ascii="Arial" w:eastAsia="宋体" w:hAnsi="Arial" w:cs="Arial"/>
                <w:b/>
                <w:bCs/>
                <w:color w:val="000000"/>
                <w:sz w:val="13"/>
                <w:szCs w:val="13"/>
              </w:rPr>
              <w:t>394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4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4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45" w14:textId="77777777" w:rsidR="008A1CC1" w:rsidRDefault="00EB3825">
            <w:pPr>
              <w:jc w:val="right"/>
              <w:textAlignment w:val="bottom"/>
            </w:pPr>
            <w:r>
              <w:rPr>
                <w:rFonts w:ascii="Arial" w:eastAsia="宋体" w:hAnsi="Arial" w:cs="Arial"/>
                <w:b/>
                <w:bCs/>
                <w:color w:val="000000"/>
                <w:sz w:val="13"/>
                <w:szCs w:val="13"/>
              </w:rPr>
              <w:t>392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4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4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48" w14:textId="77777777" w:rsidR="008A1CC1" w:rsidRDefault="00EB3825">
            <w:pPr>
              <w:jc w:val="right"/>
              <w:textAlignment w:val="bottom"/>
            </w:pPr>
            <w:r>
              <w:rPr>
                <w:rFonts w:ascii="Arial" w:eastAsia="宋体" w:hAnsi="Arial" w:cs="Arial"/>
                <w:b/>
                <w:bCs/>
                <w:color w:val="000000"/>
                <w:sz w:val="13"/>
                <w:szCs w:val="13"/>
              </w:rPr>
              <w:t>2,073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4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4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4B" w14:textId="77777777" w:rsidR="008A1CC1" w:rsidRDefault="00EB3825">
            <w:pPr>
              <w:jc w:val="right"/>
              <w:textAlignment w:val="bottom"/>
            </w:pPr>
            <w:r>
              <w:rPr>
                <w:rFonts w:ascii="Arial" w:eastAsia="宋体" w:hAnsi="Arial" w:cs="Arial"/>
                <w:b/>
                <w:bCs/>
                <w:color w:val="000000"/>
                <w:sz w:val="13"/>
                <w:szCs w:val="13"/>
              </w:rPr>
              <w:t>2,066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4C" w14:textId="77777777" w:rsidR="008A1CC1" w:rsidRDefault="008A1CC1">
            <w:pPr>
              <w:jc w:val="right"/>
              <w:rPr>
                <w:rFonts w:ascii="宋体"/>
              </w:rPr>
            </w:pPr>
          </w:p>
        </w:tc>
      </w:tr>
      <w:tr w:rsidR="008A1CC1" w14:paraId="012D7D6C" w14:textId="77777777">
        <w:tc>
          <w:tcPr>
            <w:tcW w:w="0" w:type="auto"/>
            <w:gridSpan w:val="3"/>
            <w:shd w:val="clear" w:color="auto" w:fill="CCEEFF"/>
            <w:tcMar>
              <w:top w:w="40" w:type="dxa"/>
              <w:left w:w="245" w:type="dxa"/>
              <w:bottom w:w="40" w:type="dxa"/>
              <w:right w:w="20" w:type="dxa"/>
            </w:tcMar>
            <w:vAlign w:val="bottom"/>
          </w:tcPr>
          <w:p w14:paraId="012D7D4E" w14:textId="77777777" w:rsidR="008A1CC1" w:rsidRDefault="00EB3825">
            <w:pPr>
              <w:textAlignment w:val="bottom"/>
            </w:pPr>
            <w:r>
              <w:rPr>
                <w:rFonts w:ascii="Arial" w:eastAsia="宋体" w:hAnsi="Arial" w:cs="Arial"/>
                <w:color w:val="000000"/>
                <w:sz w:val="13"/>
                <w:szCs w:val="13"/>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012D7D4F" w14:textId="77777777" w:rsidR="008A1CC1" w:rsidRDefault="00EB3825">
            <w:pPr>
              <w:jc w:val="right"/>
              <w:textAlignment w:val="bottom"/>
            </w:pPr>
            <w:r>
              <w:rPr>
                <w:rFonts w:ascii="Arial" w:eastAsia="宋体" w:hAnsi="Arial" w:cs="Arial"/>
                <w:b/>
                <w:bCs/>
                <w:color w:val="000000"/>
                <w:sz w:val="13"/>
                <w:szCs w:val="13"/>
              </w:rPr>
              <w:t>4,660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5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5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52" w14:textId="77777777" w:rsidR="008A1CC1" w:rsidRDefault="00EB3825">
            <w:pPr>
              <w:jc w:val="right"/>
              <w:textAlignment w:val="bottom"/>
            </w:pPr>
            <w:r>
              <w:rPr>
                <w:rFonts w:ascii="Arial" w:eastAsia="宋体" w:hAnsi="Arial" w:cs="Arial"/>
                <w:b/>
                <w:bCs/>
                <w:color w:val="000000"/>
                <w:sz w:val="13"/>
                <w:szCs w:val="13"/>
              </w:rPr>
              <w:t>4,661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5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5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55" w14:textId="77777777" w:rsidR="008A1CC1" w:rsidRDefault="00EB3825">
            <w:pPr>
              <w:jc w:val="right"/>
              <w:textAlignment w:val="bottom"/>
            </w:pPr>
            <w:r>
              <w:rPr>
                <w:rFonts w:ascii="Arial" w:eastAsia="宋体" w:hAnsi="Arial" w:cs="Arial"/>
                <w:b/>
                <w:bCs/>
                <w:color w:val="000000"/>
                <w:sz w:val="13"/>
                <w:szCs w:val="13"/>
              </w:rPr>
              <w:t>12,768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5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5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58" w14:textId="77777777" w:rsidR="008A1CC1" w:rsidRDefault="00EB3825">
            <w:pPr>
              <w:jc w:val="right"/>
              <w:textAlignment w:val="bottom"/>
            </w:pPr>
            <w:r>
              <w:rPr>
                <w:rFonts w:ascii="Arial" w:eastAsia="宋体" w:hAnsi="Arial" w:cs="Arial"/>
                <w:b/>
                <w:bCs/>
                <w:color w:val="000000"/>
                <w:sz w:val="13"/>
                <w:szCs w:val="13"/>
              </w:rPr>
              <w:t>12,434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5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5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5B" w14:textId="77777777" w:rsidR="008A1CC1" w:rsidRDefault="00EB3825">
            <w:pPr>
              <w:jc w:val="right"/>
              <w:textAlignment w:val="bottom"/>
            </w:pPr>
            <w:r>
              <w:rPr>
                <w:rFonts w:ascii="Arial" w:eastAsia="宋体" w:hAnsi="Arial" w:cs="Arial"/>
                <w:b/>
                <w:bCs/>
                <w:color w:val="000000"/>
                <w:sz w:val="13"/>
                <w:szCs w:val="13"/>
              </w:rPr>
              <w:t>3,679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5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5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5E" w14:textId="77777777" w:rsidR="008A1CC1" w:rsidRDefault="00EB3825">
            <w:pPr>
              <w:jc w:val="right"/>
              <w:textAlignment w:val="bottom"/>
            </w:pPr>
            <w:r>
              <w:rPr>
                <w:rFonts w:ascii="Arial" w:eastAsia="宋体" w:hAnsi="Arial" w:cs="Arial"/>
                <w:b/>
                <w:bCs/>
                <w:color w:val="000000"/>
                <w:sz w:val="13"/>
                <w:szCs w:val="13"/>
              </w:rPr>
              <w:t>3,620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6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61" w14:textId="77777777" w:rsidR="008A1CC1" w:rsidRDefault="00EB3825">
            <w:pPr>
              <w:jc w:val="right"/>
              <w:textAlignment w:val="bottom"/>
            </w:pPr>
            <w:r>
              <w:rPr>
                <w:rFonts w:ascii="Arial" w:eastAsia="宋体" w:hAnsi="Arial" w:cs="Arial"/>
                <w:b/>
                <w:bCs/>
                <w:color w:val="000000"/>
                <w:sz w:val="13"/>
                <w:szCs w:val="13"/>
              </w:rPr>
              <w:t>16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6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6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64" w14:textId="77777777" w:rsidR="008A1CC1" w:rsidRDefault="00EB3825">
            <w:pPr>
              <w:jc w:val="right"/>
              <w:textAlignment w:val="bottom"/>
            </w:pPr>
            <w:r>
              <w:rPr>
                <w:rFonts w:ascii="Arial" w:eastAsia="宋体" w:hAnsi="Arial" w:cs="Arial"/>
                <w:b/>
                <w:bCs/>
                <w:color w:val="000000"/>
                <w:sz w:val="13"/>
                <w:szCs w:val="13"/>
              </w:rPr>
              <w:t>14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6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6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67" w14:textId="77777777" w:rsidR="008A1CC1" w:rsidRDefault="00EB3825">
            <w:pPr>
              <w:jc w:val="right"/>
              <w:textAlignment w:val="bottom"/>
            </w:pPr>
            <w:r>
              <w:rPr>
                <w:rFonts w:ascii="Arial" w:eastAsia="宋体" w:hAnsi="Arial" w:cs="Arial"/>
                <w:b/>
                <w:bCs/>
                <w:color w:val="000000"/>
                <w:sz w:val="13"/>
                <w:szCs w:val="13"/>
              </w:rPr>
              <w:t>21,123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6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6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6A" w14:textId="77777777" w:rsidR="008A1CC1" w:rsidRDefault="00EB3825">
            <w:pPr>
              <w:jc w:val="right"/>
              <w:textAlignment w:val="bottom"/>
            </w:pPr>
            <w:r>
              <w:rPr>
                <w:rFonts w:ascii="Arial" w:eastAsia="宋体" w:hAnsi="Arial" w:cs="Arial"/>
                <w:b/>
                <w:bCs/>
                <w:color w:val="000000"/>
                <w:sz w:val="13"/>
                <w:szCs w:val="13"/>
              </w:rPr>
              <w:t>20,729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6B" w14:textId="77777777" w:rsidR="008A1CC1" w:rsidRDefault="008A1CC1">
            <w:pPr>
              <w:jc w:val="right"/>
              <w:rPr>
                <w:rFonts w:ascii="宋体"/>
              </w:rPr>
            </w:pPr>
          </w:p>
        </w:tc>
      </w:tr>
      <w:tr w:rsidR="008A1CC1" w14:paraId="012D7D8B" w14:textId="77777777">
        <w:tc>
          <w:tcPr>
            <w:tcW w:w="0" w:type="auto"/>
            <w:gridSpan w:val="3"/>
            <w:shd w:val="clear" w:color="auto" w:fill="FFFFFF"/>
            <w:tcMar>
              <w:top w:w="40" w:type="dxa"/>
              <w:left w:w="245" w:type="dxa"/>
              <w:bottom w:w="40" w:type="dxa"/>
              <w:right w:w="20" w:type="dxa"/>
            </w:tcMar>
            <w:vAlign w:val="bottom"/>
          </w:tcPr>
          <w:p w14:paraId="012D7D6D" w14:textId="77777777" w:rsidR="008A1CC1" w:rsidRDefault="00EB3825">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012D7D6E" w14:textId="77777777" w:rsidR="008A1CC1" w:rsidRDefault="00EB3825">
            <w:pPr>
              <w:jc w:val="right"/>
              <w:textAlignment w:val="bottom"/>
            </w:pPr>
            <w:r>
              <w:rPr>
                <w:rFonts w:ascii="Arial" w:eastAsia="宋体" w:hAnsi="Arial" w:cs="Arial"/>
                <w:b/>
                <w:bCs/>
                <w:color w:val="000000"/>
                <w:sz w:val="13"/>
                <w:szCs w:val="13"/>
              </w:rPr>
              <w:t>1,008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6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7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71" w14:textId="77777777" w:rsidR="008A1CC1" w:rsidRDefault="00EB3825">
            <w:pPr>
              <w:jc w:val="right"/>
              <w:textAlignment w:val="bottom"/>
            </w:pPr>
            <w:r>
              <w:rPr>
                <w:rFonts w:ascii="Arial" w:eastAsia="宋体" w:hAnsi="Arial" w:cs="Arial"/>
                <w:b/>
                <w:bCs/>
                <w:color w:val="000000"/>
                <w:sz w:val="13"/>
                <w:szCs w:val="13"/>
              </w:rPr>
              <w:t>1,009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7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7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74" w14:textId="77777777" w:rsidR="008A1CC1" w:rsidRDefault="00EB3825">
            <w:pPr>
              <w:jc w:val="right"/>
              <w:textAlignment w:val="bottom"/>
            </w:pPr>
            <w:r>
              <w:rPr>
                <w:rFonts w:ascii="Arial" w:eastAsia="宋体" w:hAnsi="Arial" w:cs="Arial"/>
                <w:b/>
                <w:bCs/>
                <w:color w:val="000000"/>
                <w:sz w:val="13"/>
                <w:szCs w:val="13"/>
              </w:rPr>
              <w:t>2,321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7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77" w14:textId="77777777" w:rsidR="008A1CC1" w:rsidRDefault="00EB3825">
            <w:pPr>
              <w:jc w:val="right"/>
              <w:textAlignment w:val="bottom"/>
            </w:pPr>
            <w:r>
              <w:rPr>
                <w:rFonts w:ascii="Arial" w:eastAsia="宋体" w:hAnsi="Arial" w:cs="Arial"/>
                <w:b/>
                <w:bCs/>
                <w:color w:val="000000"/>
                <w:sz w:val="13"/>
                <w:szCs w:val="13"/>
              </w:rPr>
              <w:t>2,232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7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7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7A" w14:textId="77777777" w:rsidR="008A1CC1" w:rsidRDefault="00EB3825">
            <w:pPr>
              <w:jc w:val="right"/>
              <w:textAlignment w:val="bottom"/>
            </w:pPr>
            <w:r>
              <w:rPr>
                <w:rFonts w:ascii="Arial" w:eastAsia="宋体" w:hAnsi="Arial" w:cs="Arial"/>
                <w:b/>
                <w:bCs/>
                <w:color w:val="000000"/>
                <w:sz w:val="13"/>
                <w:szCs w:val="13"/>
              </w:rPr>
              <w:t>110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7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7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7D" w14:textId="77777777" w:rsidR="008A1CC1" w:rsidRDefault="00EB3825">
            <w:pPr>
              <w:jc w:val="right"/>
              <w:textAlignment w:val="bottom"/>
            </w:pPr>
            <w:r>
              <w:rPr>
                <w:rFonts w:ascii="Arial" w:eastAsia="宋体" w:hAnsi="Arial" w:cs="Arial"/>
                <w:b/>
                <w:bCs/>
                <w:color w:val="000000"/>
                <w:sz w:val="13"/>
                <w:szCs w:val="13"/>
              </w:rPr>
              <w:t>101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7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7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80" w14:textId="77777777" w:rsidR="008A1CC1" w:rsidRDefault="00EB3825">
            <w:pPr>
              <w:jc w:val="right"/>
              <w:textAlignment w:val="bottom"/>
            </w:pPr>
            <w:r>
              <w:rPr>
                <w:rFonts w:ascii="Arial" w:eastAsia="宋体" w:hAnsi="Arial" w:cs="Arial"/>
                <w:b/>
                <w:bCs/>
                <w:color w:val="000000"/>
                <w:sz w:val="13"/>
                <w:szCs w:val="13"/>
              </w:rPr>
              <w:t>55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8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8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83" w14:textId="77777777" w:rsidR="008A1CC1" w:rsidRDefault="00EB3825">
            <w:pPr>
              <w:jc w:val="right"/>
              <w:textAlignment w:val="bottom"/>
            </w:pPr>
            <w:r>
              <w:rPr>
                <w:rFonts w:ascii="Arial" w:eastAsia="宋体" w:hAnsi="Arial" w:cs="Arial"/>
                <w:b/>
                <w:bCs/>
                <w:color w:val="000000"/>
                <w:sz w:val="13"/>
                <w:szCs w:val="13"/>
              </w:rPr>
              <w:t>47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8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8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86" w14:textId="77777777" w:rsidR="008A1CC1" w:rsidRDefault="00EB3825">
            <w:pPr>
              <w:jc w:val="right"/>
              <w:textAlignment w:val="bottom"/>
            </w:pPr>
            <w:r>
              <w:rPr>
                <w:rFonts w:ascii="Arial" w:eastAsia="宋体" w:hAnsi="Arial" w:cs="Arial"/>
                <w:b/>
                <w:bCs/>
                <w:color w:val="000000"/>
                <w:sz w:val="13"/>
                <w:szCs w:val="13"/>
              </w:rPr>
              <w:t>3,494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8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D8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D89" w14:textId="77777777" w:rsidR="008A1CC1" w:rsidRDefault="00EB3825">
            <w:pPr>
              <w:jc w:val="right"/>
              <w:textAlignment w:val="bottom"/>
            </w:pPr>
            <w:r>
              <w:rPr>
                <w:rFonts w:ascii="Arial" w:eastAsia="宋体" w:hAnsi="Arial" w:cs="Arial"/>
                <w:b/>
                <w:bCs/>
                <w:color w:val="000000"/>
                <w:sz w:val="13"/>
                <w:szCs w:val="13"/>
              </w:rPr>
              <w:t>3,389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D8A" w14:textId="77777777" w:rsidR="008A1CC1" w:rsidRDefault="008A1CC1">
            <w:pPr>
              <w:jc w:val="right"/>
              <w:rPr>
                <w:rFonts w:ascii="宋体"/>
              </w:rPr>
            </w:pPr>
          </w:p>
        </w:tc>
      </w:tr>
      <w:tr w:rsidR="008A1CC1" w14:paraId="012D7DAA" w14:textId="77777777">
        <w:tc>
          <w:tcPr>
            <w:tcW w:w="0" w:type="auto"/>
            <w:gridSpan w:val="3"/>
            <w:shd w:val="clear" w:color="auto" w:fill="CCEEFF"/>
            <w:tcMar>
              <w:top w:w="40" w:type="dxa"/>
              <w:left w:w="395" w:type="dxa"/>
              <w:bottom w:w="40" w:type="dxa"/>
              <w:right w:w="20" w:type="dxa"/>
            </w:tcMar>
            <w:vAlign w:val="bottom"/>
          </w:tcPr>
          <w:p w14:paraId="012D7D8C" w14:textId="77777777" w:rsidR="008A1CC1" w:rsidRDefault="00EB3825">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D8D" w14:textId="77777777" w:rsidR="008A1CC1" w:rsidRDefault="00EB3825">
            <w:pPr>
              <w:jc w:val="right"/>
              <w:textAlignment w:val="bottom"/>
            </w:pPr>
            <w:r>
              <w:rPr>
                <w:rFonts w:ascii="Arial" w:eastAsia="宋体" w:hAnsi="Arial" w:cs="Arial"/>
                <w:b/>
                <w:bCs/>
                <w:color w:val="000000"/>
                <w:sz w:val="13"/>
                <w:szCs w:val="13"/>
              </w:rPr>
              <w:t>6,092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D8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8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D90" w14:textId="77777777" w:rsidR="008A1CC1" w:rsidRDefault="00EB3825">
            <w:pPr>
              <w:jc w:val="right"/>
              <w:textAlignment w:val="bottom"/>
            </w:pPr>
            <w:r>
              <w:rPr>
                <w:rFonts w:ascii="Arial" w:eastAsia="宋体" w:hAnsi="Arial" w:cs="Arial"/>
                <w:b/>
                <w:bCs/>
                <w:color w:val="000000"/>
                <w:sz w:val="13"/>
                <w:szCs w:val="13"/>
              </w:rPr>
              <w:t>6,091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D9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9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D93" w14:textId="77777777" w:rsidR="008A1CC1" w:rsidRDefault="00EB3825">
            <w:pPr>
              <w:jc w:val="right"/>
              <w:textAlignment w:val="bottom"/>
            </w:pPr>
            <w:r>
              <w:rPr>
                <w:rFonts w:ascii="Arial" w:eastAsia="宋体" w:hAnsi="Arial" w:cs="Arial"/>
                <w:b/>
                <w:bCs/>
                <w:color w:val="000000"/>
                <w:sz w:val="13"/>
                <w:szCs w:val="13"/>
              </w:rPr>
              <w:t>16,553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D9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9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D96" w14:textId="77777777" w:rsidR="008A1CC1" w:rsidRDefault="00EB3825">
            <w:pPr>
              <w:jc w:val="right"/>
              <w:textAlignment w:val="bottom"/>
            </w:pPr>
            <w:r>
              <w:rPr>
                <w:rFonts w:ascii="Arial" w:eastAsia="宋体" w:hAnsi="Arial" w:cs="Arial"/>
                <w:b/>
                <w:bCs/>
                <w:color w:val="000000"/>
                <w:sz w:val="13"/>
                <w:szCs w:val="13"/>
              </w:rPr>
              <w:t>16,128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D9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9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D99" w14:textId="77777777" w:rsidR="008A1CC1" w:rsidRDefault="00EB3825">
            <w:pPr>
              <w:jc w:val="right"/>
              <w:textAlignment w:val="bottom"/>
            </w:pPr>
            <w:r>
              <w:rPr>
                <w:rFonts w:ascii="Arial" w:eastAsia="宋体" w:hAnsi="Arial" w:cs="Arial"/>
                <w:b/>
                <w:bCs/>
                <w:color w:val="000000"/>
                <w:sz w:val="13"/>
                <w:szCs w:val="13"/>
              </w:rPr>
              <w:t>4,253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D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9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D9C" w14:textId="77777777" w:rsidR="008A1CC1" w:rsidRDefault="00EB3825">
            <w:pPr>
              <w:jc w:val="right"/>
              <w:textAlignment w:val="bottom"/>
            </w:pPr>
            <w:r>
              <w:rPr>
                <w:rFonts w:ascii="Arial" w:eastAsia="宋体" w:hAnsi="Arial" w:cs="Arial"/>
                <w:b/>
                <w:bCs/>
                <w:color w:val="000000"/>
                <w:sz w:val="13"/>
                <w:szCs w:val="13"/>
              </w:rPr>
              <w:t>4,184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D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9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D9F" w14:textId="77777777" w:rsidR="008A1CC1" w:rsidRDefault="00EB3825">
            <w:pPr>
              <w:jc w:val="right"/>
              <w:textAlignment w:val="bottom"/>
            </w:pPr>
            <w:r>
              <w:rPr>
                <w:rFonts w:ascii="Arial" w:eastAsia="宋体" w:hAnsi="Arial" w:cs="Arial"/>
                <w:b/>
                <w:bCs/>
                <w:color w:val="000000"/>
                <w:sz w:val="13"/>
                <w:szCs w:val="13"/>
              </w:rPr>
              <w:t>2,064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D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A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DA2" w14:textId="77777777" w:rsidR="008A1CC1" w:rsidRDefault="00EB3825">
            <w:pPr>
              <w:jc w:val="right"/>
              <w:textAlignment w:val="bottom"/>
            </w:pPr>
            <w:r>
              <w:rPr>
                <w:rFonts w:ascii="Arial" w:eastAsia="宋体" w:hAnsi="Arial" w:cs="Arial"/>
                <w:b/>
                <w:bCs/>
                <w:color w:val="000000"/>
                <w:sz w:val="13"/>
                <w:szCs w:val="13"/>
              </w:rPr>
              <w:t>2,049</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DA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A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DA5" w14:textId="77777777" w:rsidR="008A1CC1" w:rsidRDefault="00EB3825">
            <w:pPr>
              <w:jc w:val="right"/>
              <w:textAlignment w:val="bottom"/>
            </w:pPr>
            <w:r>
              <w:rPr>
                <w:rFonts w:ascii="Arial" w:eastAsia="宋体" w:hAnsi="Arial" w:cs="Arial"/>
                <w:b/>
                <w:bCs/>
                <w:color w:val="000000"/>
                <w:sz w:val="13"/>
                <w:szCs w:val="13"/>
              </w:rPr>
              <w:t>28,962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DA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A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DA8" w14:textId="77777777" w:rsidR="008A1CC1" w:rsidRDefault="00EB3825">
            <w:pPr>
              <w:jc w:val="right"/>
              <w:textAlignment w:val="bottom"/>
            </w:pPr>
            <w:r>
              <w:rPr>
                <w:rFonts w:ascii="Arial" w:eastAsia="宋体" w:hAnsi="Arial" w:cs="Arial"/>
                <w:b/>
                <w:bCs/>
                <w:color w:val="000000"/>
                <w:sz w:val="13"/>
                <w:szCs w:val="13"/>
              </w:rPr>
              <w:t>28,452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DA9" w14:textId="77777777" w:rsidR="008A1CC1" w:rsidRDefault="008A1CC1">
            <w:pPr>
              <w:jc w:val="right"/>
              <w:rPr>
                <w:rFonts w:ascii="宋体"/>
              </w:rPr>
            </w:pPr>
          </w:p>
        </w:tc>
      </w:tr>
      <w:tr w:rsidR="008A1CC1" w14:paraId="012D7DBF" w14:textId="77777777">
        <w:tc>
          <w:tcPr>
            <w:tcW w:w="0" w:type="auto"/>
            <w:gridSpan w:val="3"/>
            <w:shd w:val="clear" w:color="auto" w:fill="FFFFFF"/>
            <w:tcMar>
              <w:top w:w="40" w:type="dxa"/>
              <w:left w:w="20" w:type="dxa"/>
              <w:bottom w:w="40" w:type="dxa"/>
              <w:right w:w="20" w:type="dxa"/>
            </w:tcMar>
            <w:vAlign w:val="bottom"/>
          </w:tcPr>
          <w:p w14:paraId="012D7DAB" w14:textId="77777777" w:rsidR="008A1CC1" w:rsidRDefault="00EB3825">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A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AD"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A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AF"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B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B1"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B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B3"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B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B5"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B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B7"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B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B9"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B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BB"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B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DBD"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7DBE" w14:textId="77777777" w:rsidR="008A1CC1" w:rsidRDefault="008A1CC1">
            <w:pPr>
              <w:rPr>
                <w:rFonts w:ascii="宋体"/>
              </w:rPr>
            </w:pPr>
          </w:p>
        </w:tc>
      </w:tr>
      <w:tr w:rsidR="008A1CC1" w14:paraId="012D7DDE" w14:textId="77777777">
        <w:tc>
          <w:tcPr>
            <w:tcW w:w="0" w:type="auto"/>
            <w:gridSpan w:val="3"/>
            <w:shd w:val="clear" w:color="auto" w:fill="CCEEFF"/>
            <w:tcMar>
              <w:top w:w="40" w:type="dxa"/>
              <w:left w:w="245" w:type="dxa"/>
              <w:bottom w:w="40" w:type="dxa"/>
              <w:right w:w="20" w:type="dxa"/>
            </w:tcMar>
            <w:vAlign w:val="bottom"/>
          </w:tcPr>
          <w:p w14:paraId="012D7DC0" w14:textId="77777777" w:rsidR="008A1CC1" w:rsidRDefault="00EB3825">
            <w:pPr>
              <w:textAlignment w:val="bottom"/>
            </w:pPr>
            <w:r>
              <w:rPr>
                <w:rFonts w:ascii="Arial" w:eastAsia="宋体" w:hAnsi="Arial" w:cs="Arial"/>
                <w:color w:val="000000"/>
                <w:sz w:val="13"/>
                <w:szCs w:val="13"/>
              </w:rPr>
              <w:t>Student loans</w:t>
            </w:r>
          </w:p>
        </w:tc>
        <w:tc>
          <w:tcPr>
            <w:tcW w:w="0" w:type="auto"/>
            <w:gridSpan w:val="2"/>
            <w:shd w:val="clear" w:color="auto" w:fill="CCEEFF"/>
            <w:tcMar>
              <w:top w:w="40" w:type="dxa"/>
              <w:left w:w="20" w:type="dxa"/>
              <w:bottom w:w="40" w:type="dxa"/>
              <w:right w:w="0" w:type="dxa"/>
            </w:tcMar>
            <w:vAlign w:val="bottom"/>
          </w:tcPr>
          <w:p w14:paraId="012D7DC1" w14:textId="77777777" w:rsidR="008A1CC1" w:rsidRDefault="00EB3825">
            <w:pPr>
              <w:jc w:val="right"/>
              <w:textAlignment w:val="bottom"/>
            </w:pPr>
            <w:r>
              <w:rPr>
                <w:rFonts w:ascii="Arial" w:eastAsia="宋体" w:hAnsi="Arial" w:cs="Arial"/>
                <w:b/>
                <w:bCs/>
                <w:color w:val="000000"/>
                <w:sz w:val="13"/>
                <w:szCs w:val="13"/>
              </w:rPr>
              <w:t>95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C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C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C4" w14:textId="77777777" w:rsidR="008A1CC1" w:rsidRDefault="00EB3825">
            <w:pPr>
              <w:jc w:val="right"/>
              <w:textAlignment w:val="bottom"/>
            </w:pPr>
            <w:r>
              <w:rPr>
                <w:rFonts w:ascii="Arial" w:eastAsia="宋体" w:hAnsi="Arial" w:cs="Arial"/>
                <w:b/>
                <w:bCs/>
                <w:color w:val="000000"/>
                <w:sz w:val="13"/>
                <w:szCs w:val="13"/>
              </w:rPr>
              <w:t>97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C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C7"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C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CA"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C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C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C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C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D0"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D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D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D3" w14:textId="77777777" w:rsidR="008A1CC1" w:rsidRDefault="00EB3825">
            <w:pPr>
              <w:jc w:val="right"/>
              <w:textAlignment w:val="bottom"/>
            </w:pPr>
            <w:r>
              <w:rPr>
                <w:rFonts w:ascii="Arial" w:eastAsia="宋体" w:hAnsi="Arial" w:cs="Arial"/>
                <w:b/>
                <w:bCs/>
                <w:color w:val="000000"/>
                <w:sz w:val="13"/>
                <w:szCs w:val="13"/>
              </w:rPr>
              <w:t>91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D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D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D6" w14:textId="77777777" w:rsidR="008A1CC1" w:rsidRDefault="00EB3825">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D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D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D9" w14:textId="77777777" w:rsidR="008A1CC1" w:rsidRDefault="00EB3825">
            <w:pPr>
              <w:jc w:val="right"/>
              <w:textAlignment w:val="bottom"/>
            </w:pPr>
            <w:r>
              <w:rPr>
                <w:rFonts w:ascii="Arial" w:eastAsia="宋体" w:hAnsi="Arial" w:cs="Arial"/>
                <w:b/>
                <w:bCs/>
                <w:color w:val="000000"/>
                <w:sz w:val="13"/>
                <w:szCs w:val="13"/>
              </w:rPr>
              <w:t>186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D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DD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DDC" w14:textId="77777777" w:rsidR="008A1CC1" w:rsidRDefault="00EB3825">
            <w:pPr>
              <w:jc w:val="right"/>
              <w:textAlignment w:val="bottom"/>
            </w:pPr>
            <w:r>
              <w:rPr>
                <w:rFonts w:ascii="Arial" w:eastAsia="宋体" w:hAnsi="Arial" w:cs="Arial"/>
                <w:b/>
                <w:bCs/>
                <w:color w:val="000000"/>
                <w:sz w:val="13"/>
                <w:szCs w:val="13"/>
              </w:rPr>
              <w:t>187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DDD" w14:textId="77777777" w:rsidR="008A1CC1" w:rsidRDefault="008A1CC1">
            <w:pPr>
              <w:jc w:val="right"/>
              <w:rPr>
                <w:rFonts w:ascii="宋体"/>
              </w:rPr>
            </w:pPr>
          </w:p>
        </w:tc>
      </w:tr>
      <w:tr w:rsidR="008A1CC1" w14:paraId="012D7DF3" w14:textId="77777777">
        <w:trPr>
          <w:hidden/>
        </w:trPr>
        <w:tc>
          <w:tcPr>
            <w:tcW w:w="0" w:type="auto"/>
            <w:gridSpan w:val="3"/>
            <w:shd w:val="clear" w:color="auto" w:fill="auto"/>
            <w:vAlign w:val="bottom"/>
          </w:tcPr>
          <w:p w14:paraId="012D7DDF" w14:textId="77777777" w:rsidR="008A1CC1" w:rsidRDefault="008A1CC1">
            <w:pPr>
              <w:rPr>
                <w:rFonts w:ascii="宋体"/>
                <w:vanish/>
              </w:rPr>
            </w:pPr>
          </w:p>
        </w:tc>
        <w:tc>
          <w:tcPr>
            <w:tcW w:w="0" w:type="auto"/>
            <w:gridSpan w:val="3"/>
            <w:shd w:val="clear" w:color="auto" w:fill="auto"/>
            <w:vAlign w:val="bottom"/>
          </w:tcPr>
          <w:p w14:paraId="012D7DE0" w14:textId="77777777" w:rsidR="008A1CC1" w:rsidRDefault="008A1CC1">
            <w:pPr>
              <w:rPr>
                <w:rFonts w:ascii="宋体"/>
                <w:vanish/>
              </w:rPr>
            </w:pPr>
          </w:p>
        </w:tc>
        <w:tc>
          <w:tcPr>
            <w:tcW w:w="0" w:type="auto"/>
            <w:gridSpan w:val="3"/>
            <w:shd w:val="clear" w:color="auto" w:fill="auto"/>
            <w:vAlign w:val="bottom"/>
          </w:tcPr>
          <w:p w14:paraId="012D7DE1" w14:textId="77777777" w:rsidR="008A1CC1" w:rsidRDefault="008A1CC1">
            <w:pPr>
              <w:rPr>
                <w:rFonts w:ascii="宋体"/>
                <w:vanish/>
              </w:rPr>
            </w:pPr>
          </w:p>
        </w:tc>
        <w:tc>
          <w:tcPr>
            <w:tcW w:w="0" w:type="auto"/>
            <w:gridSpan w:val="3"/>
            <w:shd w:val="clear" w:color="auto" w:fill="auto"/>
            <w:vAlign w:val="bottom"/>
          </w:tcPr>
          <w:p w14:paraId="012D7DE2" w14:textId="77777777" w:rsidR="008A1CC1" w:rsidRDefault="008A1CC1">
            <w:pPr>
              <w:rPr>
                <w:rFonts w:ascii="宋体"/>
                <w:vanish/>
              </w:rPr>
            </w:pPr>
          </w:p>
        </w:tc>
        <w:tc>
          <w:tcPr>
            <w:tcW w:w="0" w:type="auto"/>
            <w:gridSpan w:val="3"/>
            <w:shd w:val="clear" w:color="auto" w:fill="auto"/>
            <w:vAlign w:val="bottom"/>
          </w:tcPr>
          <w:p w14:paraId="012D7DE3" w14:textId="77777777" w:rsidR="008A1CC1" w:rsidRDefault="008A1CC1">
            <w:pPr>
              <w:rPr>
                <w:rFonts w:ascii="宋体"/>
                <w:vanish/>
              </w:rPr>
            </w:pPr>
          </w:p>
        </w:tc>
        <w:tc>
          <w:tcPr>
            <w:tcW w:w="0" w:type="auto"/>
            <w:gridSpan w:val="3"/>
            <w:shd w:val="clear" w:color="auto" w:fill="auto"/>
            <w:vAlign w:val="bottom"/>
          </w:tcPr>
          <w:p w14:paraId="012D7DE4" w14:textId="77777777" w:rsidR="008A1CC1" w:rsidRDefault="008A1CC1">
            <w:pPr>
              <w:rPr>
                <w:rFonts w:ascii="宋体"/>
                <w:vanish/>
              </w:rPr>
            </w:pPr>
          </w:p>
        </w:tc>
        <w:tc>
          <w:tcPr>
            <w:tcW w:w="0" w:type="auto"/>
            <w:gridSpan w:val="3"/>
            <w:shd w:val="clear" w:color="auto" w:fill="auto"/>
            <w:vAlign w:val="bottom"/>
          </w:tcPr>
          <w:p w14:paraId="012D7DE5" w14:textId="77777777" w:rsidR="008A1CC1" w:rsidRDefault="008A1CC1">
            <w:pPr>
              <w:rPr>
                <w:rFonts w:ascii="宋体"/>
                <w:vanish/>
              </w:rPr>
            </w:pPr>
          </w:p>
        </w:tc>
        <w:tc>
          <w:tcPr>
            <w:tcW w:w="0" w:type="auto"/>
            <w:gridSpan w:val="3"/>
            <w:shd w:val="clear" w:color="auto" w:fill="auto"/>
            <w:vAlign w:val="bottom"/>
          </w:tcPr>
          <w:p w14:paraId="012D7DE6" w14:textId="77777777" w:rsidR="008A1CC1" w:rsidRDefault="008A1CC1">
            <w:pPr>
              <w:rPr>
                <w:rFonts w:ascii="宋体"/>
                <w:vanish/>
              </w:rPr>
            </w:pPr>
          </w:p>
        </w:tc>
        <w:tc>
          <w:tcPr>
            <w:tcW w:w="0" w:type="auto"/>
            <w:gridSpan w:val="3"/>
            <w:shd w:val="clear" w:color="auto" w:fill="auto"/>
            <w:vAlign w:val="bottom"/>
          </w:tcPr>
          <w:p w14:paraId="012D7DE7" w14:textId="77777777" w:rsidR="008A1CC1" w:rsidRDefault="008A1CC1">
            <w:pPr>
              <w:rPr>
                <w:rFonts w:ascii="宋体"/>
                <w:vanish/>
              </w:rPr>
            </w:pPr>
          </w:p>
        </w:tc>
        <w:tc>
          <w:tcPr>
            <w:tcW w:w="0" w:type="auto"/>
            <w:gridSpan w:val="3"/>
            <w:shd w:val="clear" w:color="auto" w:fill="auto"/>
            <w:vAlign w:val="bottom"/>
          </w:tcPr>
          <w:p w14:paraId="012D7DE8" w14:textId="77777777" w:rsidR="008A1CC1" w:rsidRDefault="008A1CC1">
            <w:pPr>
              <w:rPr>
                <w:rFonts w:ascii="宋体"/>
                <w:vanish/>
              </w:rPr>
            </w:pPr>
          </w:p>
        </w:tc>
        <w:tc>
          <w:tcPr>
            <w:tcW w:w="0" w:type="auto"/>
            <w:gridSpan w:val="3"/>
            <w:shd w:val="clear" w:color="auto" w:fill="auto"/>
            <w:vAlign w:val="bottom"/>
          </w:tcPr>
          <w:p w14:paraId="012D7DE9" w14:textId="77777777" w:rsidR="008A1CC1" w:rsidRDefault="008A1CC1">
            <w:pPr>
              <w:rPr>
                <w:rFonts w:ascii="宋体"/>
                <w:vanish/>
              </w:rPr>
            </w:pPr>
          </w:p>
        </w:tc>
        <w:tc>
          <w:tcPr>
            <w:tcW w:w="0" w:type="auto"/>
            <w:gridSpan w:val="3"/>
            <w:shd w:val="clear" w:color="auto" w:fill="auto"/>
            <w:vAlign w:val="bottom"/>
          </w:tcPr>
          <w:p w14:paraId="012D7DEA" w14:textId="77777777" w:rsidR="008A1CC1" w:rsidRDefault="008A1CC1">
            <w:pPr>
              <w:rPr>
                <w:rFonts w:ascii="宋体"/>
                <w:vanish/>
              </w:rPr>
            </w:pPr>
          </w:p>
        </w:tc>
        <w:tc>
          <w:tcPr>
            <w:tcW w:w="0" w:type="auto"/>
            <w:gridSpan w:val="3"/>
            <w:shd w:val="clear" w:color="auto" w:fill="auto"/>
            <w:vAlign w:val="bottom"/>
          </w:tcPr>
          <w:p w14:paraId="012D7DEB" w14:textId="77777777" w:rsidR="008A1CC1" w:rsidRDefault="008A1CC1">
            <w:pPr>
              <w:rPr>
                <w:rFonts w:ascii="宋体"/>
                <w:vanish/>
              </w:rPr>
            </w:pPr>
          </w:p>
        </w:tc>
        <w:tc>
          <w:tcPr>
            <w:tcW w:w="0" w:type="auto"/>
            <w:gridSpan w:val="3"/>
            <w:shd w:val="clear" w:color="auto" w:fill="auto"/>
            <w:vAlign w:val="bottom"/>
          </w:tcPr>
          <w:p w14:paraId="012D7DEC" w14:textId="77777777" w:rsidR="008A1CC1" w:rsidRDefault="008A1CC1">
            <w:pPr>
              <w:rPr>
                <w:rFonts w:ascii="宋体"/>
                <w:vanish/>
              </w:rPr>
            </w:pPr>
          </w:p>
        </w:tc>
        <w:tc>
          <w:tcPr>
            <w:tcW w:w="0" w:type="auto"/>
            <w:gridSpan w:val="3"/>
            <w:shd w:val="clear" w:color="auto" w:fill="auto"/>
            <w:vAlign w:val="bottom"/>
          </w:tcPr>
          <w:p w14:paraId="012D7DED" w14:textId="77777777" w:rsidR="008A1CC1" w:rsidRDefault="008A1CC1">
            <w:pPr>
              <w:rPr>
                <w:rFonts w:ascii="宋体"/>
                <w:vanish/>
              </w:rPr>
            </w:pPr>
          </w:p>
        </w:tc>
        <w:tc>
          <w:tcPr>
            <w:tcW w:w="0" w:type="auto"/>
            <w:gridSpan w:val="3"/>
            <w:shd w:val="clear" w:color="auto" w:fill="auto"/>
            <w:vAlign w:val="bottom"/>
          </w:tcPr>
          <w:p w14:paraId="012D7DEE" w14:textId="77777777" w:rsidR="008A1CC1" w:rsidRDefault="008A1CC1">
            <w:pPr>
              <w:rPr>
                <w:rFonts w:ascii="宋体"/>
                <w:vanish/>
              </w:rPr>
            </w:pPr>
          </w:p>
        </w:tc>
        <w:tc>
          <w:tcPr>
            <w:tcW w:w="0" w:type="auto"/>
            <w:gridSpan w:val="3"/>
            <w:shd w:val="clear" w:color="auto" w:fill="auto"/>
            <w:vAlign w:val="bottom"/>
          </w:tcPr>
          <w:p w14:paraId="012D7DEF" w14:textId="77777777" w:rsidR="008A1CC1" w:rsidRDefault="008A1CC1">
            <w:pPr>
              <w:rPr>
                <w:rFonts w:ascii="宋体"/>
                <w:vanish/>
              </w:rPr>
            </w:pPr>
          </w:p>
        </w:tc>
        <w:tc>
          <w:tcPr>
            <w:tcW w:w="0" w:type="auto"/>
            <w:gridSpan w:val="3"/>
            <w:shd w:val="clear" w:color="auto" w:fill="auto"/>
            <w:vAlign w:val="bottom"/>
          </w:tcPr>
          <w:p w14:paraId="012D7DF0" w14:textId="77777777" w:rsidR="008A1CC1" w:rsidRDefault="008A1CC1">
            <w:pPr>
              <w:rPr>
                <w:rFonts w:ascii="宋体"/>
                <w:vanish/>
              </w:rPr>
            </w:pPr>
          </w:p>
        </w:tc>
        <w:tc>
          <w:tcPr>
            <w:tcW w:w="0" w:type="auto"/>
            <w:gridSpan w:val="3"/>
            <w:shd w:val="clear" w:color="auto" w:fill="auto"/>
            <w:vAlign w:val="bottom"/>
          </w:tcPr>
          <w:p w14:paraId="012D7DF1" w14:textId="77777777" w:rsidR="008A1CC1" w:rsidRDefault="008A1CC1">
            <w:pPr>
              <w:rPr>
                <w:rFonts w:ascii="宋体"/>
                <w:vanish/>
              </w:rPr>
            </w:pPr>
          </w:p>
        </w:tc>
        <w:tc>
          <w:tcPr>
            <w:tcW w:w="0" w:type="auto"/>
            <w:gridSpan w:val="3"/>
            <w:shd w:val="clear" w:color="auto" w:fill="auto"/>
            <w:vAlign w:val="bottom"/>
          </w:tcPr>
          <w:p w14:paraId="012D7DF2" w14:textId="77777777" w:rsidR="008A1CC1" w:rsidRDefault="008A1CC1">
            <w:pPr>
              <w:rPr>
                <w:rFonts w:ascii="宋体"/>
                <w:vanish/>
              </w:rPr>
            </w:pPr>
          </w:p>
        </w:tc>
      </w:tr>
      <w:tr w:rsidR="008A1CC1" w14:paraId="012D7E08" w14:textId="77777777">
        <w:trPr>
          <w:hidden/>
        </w:trPr>
        <w:tc>
          <w:tcPr>
            <w:tcW w:w="0" w:type="auto"/>
            <w:gridSpan w:val="3"/>
            <w:shd w:val="clear" w:color="auto" w:fill="auto"/>
            <w:vAlign w:val="bottom"/>
          </w:tcPr>
          <w:p w14:paraId="012D7DF4" w14:textId="77777777" w:rsidR="008A1CC1" w:rsidRDefault="008A1CC1">
            <w:pPr>
              <w:rPr>
                <w:rFonts w:ascii="宋体"/>
                <w:vanish/>
              </w:rPr>
            </w:pPr>
          </w:p>
        </w:tc>
        <w:tc>
          <w:tcPr>
            <w:tcW w:w="0" w:type="auto"/>
            <w:gridSpan w:val="3"/>
            <w:shd w:val="clear" w:color="auto" w:fill="auto"/>
            <w:vAlign w:val="bottom"/>
          </w:tcPr>
          <w:p w14:paraId="012D7DF5" w14:textId="77777777" w:rsidR="008A1CC1" w:rsidRDefault="008A1CC1">
            <w:pPr>
              <w:rPr>
                <w:rFonts w:ascii="宋体"/>
                <w:vanish/>
              </w:rPr>
            </w:pPr>
          </w:p>
        </w:tc>
        <w:tc>
          <w:tcPr>
            <w:tcW w:w="0" w:type="auto"/>
            <w:gridSpan w:val="3"/>
            <w:shd w:val="clear" w:color="auto" w:fill="auto"/>
            <w:vAlign w:val="bottom"/>
          </w:tcPr>
          <w:p w14:paraId="012D7DF6" w14:textId="77777777" w:rsidR="008A1CC1" w:rsidRDefault="008A1CC1">
            <w:pPr>
              <w:rPr>
                <w:rFonts w:ascii="宋体"/>
                <w:vanish/>
              </w:rPr>
            </w:pPr>
          </w:p>
        </w:tc>
        <w:tc>
          <w:tcPr>
            <w:tcW w:w="0" w:type="auto"/>
            <w:gridSpan w:val="3"/>
            <w:shd w:val="clear" w:color="auto" w:fill="auto"/>
            <w:vAlign w:val="bottom"/>
          </w:tcPr>
          <w:p w14:paraId="012D7DF7" w14:textId="77777777" w:rsidR="008A1CC1" w:rsidRDefault="008A1CC1">
            <w:pPr>
              <w:rPr>
                <w:rFonts w:ascii="宋体"/>
                <w:vanish/>
              </w:rPr>
            </w:pPr>
          </w:p>
        </w:tc>
        <w:tc>
          <w:tcPr>
            <w:tcW w:w="0" w:type="auto"/>
            <w:gridSpan w:val="3"/>
            <w:shd w:val="clear" w:color="auto" w:fill="auto"/>
            <w:vAlign w:val="bottom"/>
          </w:tcPr>
          <w:p w14:paraId="012D7DF8" w14:textId="77777777" w:rsidR="008A1CC1" w:rsidRDefault="008A1CC1">
            <w:pPr>
              <w:rPr>
                <w:rFonts w:ascii="宋体"/>
                <w:vanish/>
              </w:rPr>
            </w:pPr>
          </w:p>
        </w:tc>
        <w:tc>
          <w:tcPr>
            <w:tcW w:w="0" w:type="auto"/>
            <w:gridSpan w:val="3"/>
            <w:shd w:val="clear" w:color="auto" w:fill="auto"/>
            <w:vAlign w:val="bottom"/>
          </w:tcPr>
          <w:p w14:paraId="012D7DF9" w14:textId="77777777" w:rsidR="008A1CC1" w:rsidRDefault="008A1CC1">
            <w:pPr>
              <w:rPr>
                <w:rFonts w:ascii="宋体"/>
                <w:vanish/>
              </w:rPr>
            </w:pPr>
          </w:p>
        </w:tc>
        <w:tc>
          <w:tcPr>
            <w:tcW w:w="0" w:type="auto"/>
            <w:gridSpan w:val="3"/>
            <w:shd w:val="clear" w:color="auto" w:fill="auto"/>
            <w:vAlign w:val="bottom"/>
          </w:tcPr>
          <w:p w14:paraId="012D7DFA" w14:textId="77777777" w:rsidR="008A1CC1" w:rsidRDefault="008A1CC1">
            <w:pPr>
              <w:rPr>
                <w:rFonts w:ascii="宋体"/>
                <w:vanish/>
              </w:rPr>
            </w:pPr>
          </w:p>
        </w:tc>
        <w:tc>
          <w:tcPr>
            <w:tcW w:w="0" w:type="auto"/>
            <w:gridSpan w:val="3"/>
            <w:shd w:val="clear" w:color="auto" w:fill="auto"/>
            <w:vAlign w:val="bottom"/>
          </w:tcPr>
          <w:p w14:paraId="012D7DFB" w14:textId="77777777" w:rsidR="008A1CC1" w:rsidRDefault="008A1CC1">
            <w:pPr>
              <w:rPr>
                <w:rFonts w:ascii="宋体"/>
                <w:vanish/>
              </w:rPr>
            </w:pPr>
          </w:p>
        </w:tc>
        <w:tc>
          <w:tcPr>
            <w:tcW w:w="0" w:type="auto"/>
            <w:gridSpan w:val="3"/>
            <w:shd w:val="clear" w:color="auto" w:fill="auto"/>
            <w:vAlign w:val="bottom"/>
          </w:tcPr>
          <w:p w14:paraId="012D7DFC" w14:textId="77777777" w:rsidR="008A1CC1" w:rsidRDefault="008A1CC1">
            <w:pPr>
              <w:rPr>
                <w:rFonts w:ascii="宋体"/>
                <w:vanish/>
              </w:rPr>
            </w:pPr>
          </w:p>
        </w:tc>
        <w:tc>
          <w:tcPr>
            <w:tcW w:w="0" w:type="auto"/>
            <w:gridSpan w:val="3"/>
            <w:shd w:val="clear" w:color="auto" w:fill="auto"/>
            <w:vAlign w:val="bottom"/>
          </w:tcPr>
          <w:p w14:paraId="012D7DFD" w14:textId="77777777" w:rsidR="008A1CC1" w:rsidRDefault="008A1CC1">
            <w:pPr>
              <w:rPr>
                <w:rFonts w:ascii="宋体"/>
                <w:vanish/>
              </w:rPr>
            </w:pPr>
          </w:p>
        </w:tc>
        <w:tc>
          <w:tcPr>
            <w:tcW w:w="0" w:type="auto"/>
            <w:gridSpan w:val="3"/>
            <w:shd w:val="clear" w:color="auto" w:fill="auto"/>
            <w:vAlign w:val="bottom"/>
          </w:tcPr>
          <w:p w14:paraId="012D7DFE" w14:textId="77777777" w:rsidR="008A1CC1" w:rsidRDefault="008A1CC1">
            <w:pPr>
              <w:rPr>
                <w:rFonts w:ascii="宋体"/>
                <w:vanish/>
              </w:rPr>
            </w:pPr>
          </w:p>
        </w:tc>
        <w:tc>
          <w:tcPr>
            <w:tcW w:w="0" w:type="auto"/>
            <w:gridSpan w:val="3"/>
            <w:shd w:val="clear" w:color="auto" w:fill="auto"/>
            <w:vAlign w:val="bottom"/>
          </w:tcPr>
          <w:p w14:paraId="012D7DFF" w14:textId="77777777" w:rsidR="008A1CC1" w:rsidRDefault="008A1CC1">
            <w:pPr>
              <w:rPr>
                <w:rFonts w:ascii="宋体"/>
                <w:vanish/>
              </w:rPr>
            </w:pPr>
          </w:p>
        </w:tc>
        <w:tc>
          <w:tcPr>
            <w:tcW w:w="0" w:type="auto"/>
            <w:gridSpan w:val="3"/>
            <w:shd w:val="clear" w:color="auto" w:fill="auto"/>
            <w:vAlign w:val="bottom"/>
          </w:tcPr>
          <w:p w14:paraId="012D7E00" w14:textId="77777777" w:rsidR="008A1CC1" w:rsidRDefault="008A1CC1">
            <w:pPr>
              <w:rPr>
                <w:rFonts w:ascii="宋体"/>
                <w:vanish/>
              </w:rPr>
            </w:pPr>
          </w:p>
        </w:tc>
        <w:tc>
          <w:tcPr>
            <w:tcW w:w="0" w:type="auto"/>
            <w:gridSpan w:val="3"/>
            <w:shd w:val="clear" w:color="auto" w:fill="auto"/>
            <w:vAlign w:val="bottom"/>
          </w:tcPr>
          <w:p w14:paraId="012D7E01" w14:textId="77777777" w:rsidR="008A1CC1" w:rsidRDefault="008A1CC1">
            <w:pPr>
              <w:rPr>
                <w:rFonts w:ascii="宋体"/>
                <w:vanish/>
              </w:rPr>
            </w:pPr>
          </w:p>
        </w:tc>
        <w:tc>
          <w:tcPr>
            <w:tcW w:w="0" w:type="auto"/>
            <w:gridSpan w:val="3"/>
            <w:shd w:val="clear" w:color="auto" w:fill="auto"/>
            <w:vAlign w:val="bottom"/>
          </w:tcPr>
          <w:p w14:paraId="012D7E02" w14:textId="77777777" w:rsidR="008A1CC1" w:rsidRDefault="008A1CC1">
            <w:pPr>
              <w:rPr>
                <w:rFonts w:ascii="宋体"/>
                <w:vanish/>
              </w:rPr>
            </w:pPr>
          </w:p>
        </w:tc>
        <w:tc>
          <w:tcPr>
            <w:tcW w:w="0" w:type="auto"/>
            <w:gridSpan w:val="3"/>
            <w:shd w:val="clear" w:color="auto" w:fill="auto"/>
            <w:vAlign w:val="bottom"/>
          </w:tcPr>
          <w:p w14:paraId="012D7E03" w14:textId="77777777" w:rsidR="008A1CC1" w:rsidRDefault="008A1CC1">
            <w:pPr>
              <w:rPr>
                <w:rFonts w:ascii="宋体"/>
                <w:vanish/>
              </w:rPr>
            </w:pPr>
          </w:p>
        </w:tc>
        <w:tc>
          <w:tcPr>
            <w:tcW w:w="0" w:type="auto"/>
            <w:gridSpan w:val="3"/>
            <w:shd w:val="clear" w:color="auto" w:fill="auto"/>
            <w:vAlign w:val="bottom"/>
          </w:tcPr>
          <w:p w14:paraId="012D7E04" w14:textId="77777777" w:rsidR="008A1CC1" w:rsidRDefault="008A1CC1">
            <w:pPr>
              <w:rPr>
                <w:rFonts w:ascii="宋体"/>
                <w:vanish/>
              </w:rPr>
            </w:pPr>
          </w:p>
        </w:tc>
        <w:tc>
          <w:tcPr>
            <w:tcW w:w="0" w:type="auto"/>
            <w:gridSpan w:val="3"/>
            <w:shd w:val="clear" w:color="auto" w:fill="auto"/>
            <w:vAlign w:val="bottom"/>
          </w:tcPr>
          <w:p w14:paraId="012D7E05" w14:textId="77777777" w:rsidR="008A1CC1" w:rsidRDefault="008A1CC1">
            <w:pPr>
              <w:rPr>
                <w:rFonts w:ascii="宋体"/>
                <w:vanish/>
              </w:rPr>
            </w:pPr>
          </w:p>
        </w:tc>
        <w:tc>
          <w:tcPr>
            <w:tcW w:w="0" w:type="auto"/>
            <w:gridSpan w:val="3"/>
            <w:shd w:val="clear" w:color="auto" w:fill="auto"/>
            <w:vAlign w:val="bottom"/>
          </w:tcPr>
          <w:p w14:paraId="012D7E06" w14:textId="77777777" w:rsidR="008A1CC1" w:rsidRDefault="008A1CC1">
            <w:pPr>
              <w:rPr>
                <w:rFonts w:ascii="宋体"/>
                <w:vanish/>
              </w:rPr>
            </w:pPr>
          </w:p>
        </w:tc>
        <w:tc>
          <w:tcPr>
            <w:tcW w:w="0" w:type="auto"/>
            <w:gridSpan w:val="3"/>
            <w:shd w:val="clear" w:color="auto" w:fill="auto"/>
            <w:vAlign w:val="bottom"/>
          </w:tcPr>
          <w:p w14:paraId="012D7E07" w14:textId="77777777" w:rsidR="008A1CC1" w:rsidRDefault="008A1CC1">
            <w:pPr>
              <w:rPr>
                <w:rFonts w:ascii="宋体"/>
                <w:vanish/>
              </w:rPr>
            </w:pPr>
          </w:p>
        </w:tc>
      </w:tr>
      <w:tr w:rsidR="008A1CC1" w14:paraId="012D7E27" w14:textId="77777777">
        <w:tc>
          <w:tcPr>
            <w:tcW w:w="0" w:type="auto"/>
            <w:gridSpan w:val="3"/>
            <w:shd w:val="clear" w:color="auto" w:fill="FFFFFF"/>
            <w:tcMar>
              <w:top w:w="40" w:type="dxa"/>
              <w:left w:w="245" w:type="dxa"/>
              <w:bottom w:w="40" w:type="dxa"/>
              <w:right w:w="20" w:type="dxa"/>
            </w:tcMar>
            <w:vAlign w:val="bottom"/>
          </w:tcPr>
          <w:p w14:paraId="012D7E09" w14:textId="77777777" w:rsidR="008A1CC1" w:rsidRDefault="00EB3825">
            <w:pPr>
              <w:textAlignment w:val="bottom"/>
            </w:pPr>
            <w:r>
              <w:rPr>
                <w:rFonts w:ascii="Arial" w:eastAsia="宋体" w:hAnsi="Arial" w:cs="Arial"/>
                <w:color w:val="000000"/>
                <w:sz w:val="13"/>
                <w:szCs w:val="13"/>
              </w:rPr>
              <w:t>Collateralized loan obligations</w:t>
            </w:r>
          </w:p>
        </w:tc>
        <w:tc>
          <w:tcPr>
            <w:tcW w:w="0" w:type="auto"/>
            <w:gridSpan w:val="2"/>
            <w:shd w:val="clear" w:color="auto" w:fill="FFFFFF"/>
            <w:tcMar>
              <w:top w:w="40" w:type="dxa"/>
              <w:left w:w="20" w:type="dxa"/>
              <w:bottom w:w="40" w:type="dxa"/>
              <w:right w:w="0" w:type="dxa"/>
            </w:tcMar>
            <w:vAlign w:val="bottom"/>
          </w:tcPr>
          <w:p w14:paraId="012D7E0A" w14:textId="77777777" w:rsidR="008A1CC1" w:rsidRDefault="00EB3825">
            <w:pPr>
              <w:jc w:val="right"/>
              <w:textAlignment w:val="bottom"/>
            </w:pPr>
            <w:r>
              <w:rPr>
                <w:rFonts w:ascii="Arial" w:eastAsia="宋体" w:hAnsi="Arial" w:cs="Arial"/>
                <w:b/>
                <w:bCs/>
                <w:color w:val="000000"/>
                <w:sz w:val="13"/>
                <w:szCs w:val="13"/>
              </w:rPr>
              <w:t>110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0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0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0D" w14:textId="77777777" w:rsidR="008A1CC1" w:rsidRDefault="00EB3825">
            <w:pPr>
              <w:jc w:val="right"/>
              <w:textAlignment w:val="bottom"/>
            </w:pPr>
            <w:r>
              <w:rPr>
                <w:rFonts w:ascii="Arial" w:eastAsia="宋体" w:hAnsi="Arial" w:cs="Arial"/>
                <w:b/>
                <w:bCs/>
                <w:color w:val="000000"/>
                <w:sz w:val="13"/>
                <w:szCs w:val="13"/>
              </w:rPr>
              <w:t>110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0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0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10" w14:textId="77777777" w:rsidR="008A1CC1" w:rsidRDefault="00EB3825">
            <w:pPr>
              <w:jc w:val="right"/>
              <w:textAlignment w:val="bottom"/>
            </w:pPr>
            <w:r>
              <w:rPr>
                <w:rFonts w:ascii="Arial" w:eastAsia="宋体" w:hAnsi="Arial" w:cs="Arial"/>
                <w:b/>
                <w:bCs/>
                <w:color w:val="000000"/>
                <w:sz w:val="13"/>
                <w:szCs w:val="13"/>
              </w:rPr>
              <w:t>412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1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1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13" w14:textId="77777777" w:rsidR="008A1CC1" w:rsidRDefault="00EB3825">
            <w:pPr>
              <w:jc w:val="right"/>
              <w:textAlignment w:val="bottom"/>
            </w:pPr>
            <w:r>
              <w:rPr>
                <w:rFonts w:ascii="Arial" w:eastAsia="宋体" w:hAnsi="Arial" w:cs="Arial"/>
                <w:b/>
                <w:bCs/>
                <w:color w:val="000000"/>
                <w:sz w:val="13"/>
                <w:szCs w:val="13"/>
              </w:rPr>
              <w:t>410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1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1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16" w14:textId="77777777" w:rsidR="008A1CC1" w:rsidRDefault="00EB3825">
            <w:pPr>
              <w:jc w:val="right"/>
              <w:textAlignment w:val="bottom"/>
            </w:pPr>
            <w:r>
              <w:rPr>
                <w:rFonts w:ascii="Arial" w:eastAsia="宋体" w:hAnsi="Arial" w:cs="Arial"/>
                <w:b/>
                <w:bCs/>
                <w:color w:val="000000"/>
                <w:sz w:val="13"/>
                <w:szCs w:val="13"/>
              </w:rPr>
              <w:t>1,246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1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1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19" w14:textId="77777777" w:rsidR="008A1CC1" w:rsidRDefault="00EB3825">
            <w:pPr>
              <w:jc w:val="right"/>
              <w:textAlignment w:val="bottom"/>
            </w:pPr>
            <w:r>
              <w:rPr>
                <w:rFonts w:ascii="Arial" w:eastAsia="宋体" w:hAnsi="Arial" w:cs="Arial"/>
                <w:b/>
                <w:bCs/>
                <w:color w:val="000000"/>
                <w:sz w:val="13"/>
                <w:szCs w:val="13"/>
              </w:rPr>
              <w:t>1,241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1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1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1C" w14:textId="77777777" w:rsidR="008A1CC1" w:rsidRDefault="00EB3825">
            <w:pPr>
              <w:jc w:val="right"/>
              <w:textAlignment w:val="bottom"/>
            </w:pPr>
            <w:r>
              <w:rPr>
                <w:rFonts w:ascii="Arial" w:eastAsia="宋体" w:hAnsi="Arial" w:cs="Arial"/>
                <w:b/>
                <w:bCs/>
                <w:color w:val="000000"/>
                <w:sz w:val="13"/>
                <w:szCs w:val="13"/>
              </w:rPr>
              <w:t>652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1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1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1F" w14:textId="77777777" w:rsidR="008A1CC1" w:rsidRDefault="00EB3825">
            <w:pPr>
              <w:jc w:val="right"/>
              <w:textAlignment w:val="bottom"/>
            </w:pPr>
            <w:r>
              <w:rPr>
                <w:rFonts w:ascii="Arial" w:eastAsia="宋体" w:hAnsi="Arial" w:cs="Arial"/>
                <w:b/>
                <w:bCs/>
                <w:color w:val="000000"/>
                <w:sz w:val="13"/>
                <w:szCs w:val="13"/>
              </w:rPr>
              <w:t>650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2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2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22" w14:textId="77777777" w:rsidR="008A1CC1" w:rsidRDefault="00EB3825">
            <w:pPr>
              <w:jc w:val="right"/>
              <w:textAlignment w:val="bottom"/>
            </w:pPr>
            <w:r>
              <w:rPr>
                <w:rFonts w:ascii="Arial" w:eastAsia="宋体" w:hAnsi="Arial" w:cs="Arial"/>
                <w:b/>
                <w:bCs/>
                <w:color w:val="000000"/>
                <w:sz w:val="13"/>
                <w:szCs w:val="13"/>
              </w:rPr>
              <w:t>2,420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2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2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25" w14:textId="77777777" w:rsidR="008A1CC1" w:rsidRDefault="00EB3825">
            <w:pPr>
              <w:jc w:val="right"/>
              <w:textAlignment w:val="bottom"/>
            </w:pPr>
            <w:r>
              <w:rPr>
                <w:rFonts w:ascii="Arial" w:eastAsia="宋体" w:hAnsi="Arial" w:cs="Arial"/>
                <w:b/>
                <w:bCs/>
                <w:color w:val="000000"/>
                <w:sz w:val="13"/>
                <w:szCs w:val="13"/>
              </w:rPr>
              <w:t>2,411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26" w14:textId="77777777" w:rsidR="008A1CC1" w:rsidRDefault="008A1CC1">
            <w:pPr>
              <w:jc w:val="right"/>
              <w:rPr>
                <w:rFonts w:ascii="宋体"/>
              </w:rPr>
            </w:pPr>
          </w:p>
        </w:tc>
      </w:tr>
      <w:tr w:rsidR="008A1CC1" w14:paraId="012D7E46" w14:textId="77777777">
        <w:tc>
          <w:tcPr>
            <w:tcW w:w="0" w:type="auto"/>
            <w:gridSpan w:val="3"/>
            <w:shd w:val="clear" w:color="auto" w:fill="CCEEFF"/>
            <w:tcMar>
              <w:top w:w="40" w:type="dxa"/>
              <w:left w:w="245" w:type="dxa"/>
              <w:bottom w:w="40" w:type="dxa"/>
              <w:right w:w="20" w:type="dxa"/>
            </w:tcMar>
            <w:vAlign w:val="bottom"/>
          </w:tcPr>
          <w:p w14:paraId="012D7E28" w14:textId="77777777" w:rsidR="008A1CC1" w:rsidRDefault="00EB3825">
            <w:pPr>
              <w:textAlignment w:val="bottom"/>
            </w:pPr>
            <w:r>
              <w:rPr>
                <w:rFonts w:ascii="Arial" w:eastAsia="宋体" w:hAnsi="Arial" w:cs="Arial"/>
                <w:color w:val="000000"/>
                <w:sz w:val="13"/>
                <w:szCs w:val="13"/>
              </w:rPr>
              <w:t>Non-agency CMBS and RMBS</w:t>
            </w:r>
          </w:p>
        </w:tc>
        <w:tc>
          <w:tcPr>
            <w:tcW w:w="0" w:type="auto"/>
            <w:gridSpan w:val="2"/>
            <w:shd w:val="clear" w:color="auto" w:fill="CCEEFF"/>
            <w:tcMar>
              <w:top w:w="40" w:type="dxa"/>
              <w:left w:w="20" w:type="dxa"/>
              <w:bottom w:w="40" w:type="dxa"/>
              <w:right w:w="0" w:type="dxa"/>
            </w:tcMar>
            <w:vAlign w:val="bottom"/>
          </w:tcPr>
          <w:p w14:paraId="012D7E29"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E2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2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E2C"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E2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2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E2F"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E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3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E32"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E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3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E35"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E3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3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E38"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E3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3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E3B" w14:textId="77777777" w:rsidR="008A1CC1" w:rsidRDefault="00EB3825">
            <w:pPr>
              <w:jc w:val="right"/>
              <w:textAlignment w:val="bottom"/>
            </w:pPr>
            <w:r>
              <w:rPr>
                <w:rFonts w:ascii="Arial" w:eastAsia="宋体" w:hAnsi="Arial" w:cs="Arial"/>
                <w:b/>
                <w:bCs/>
                <w:color w:val="000000"/>
                <w:sz w:val="13"/>
                <w:szCs w:val="13"/>
              </w:rPr>
              <w:t>170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E3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3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E3E" w14:textId="77777777" w:rsidR="008A1CC1" w:rsidRDefault="00EB3825">
            <w:pPr>
              <w:jc w:val="right"/>
              <w:textAlignment w:val="bottom"/>
            </w:pPr>
            <w:r>
              <w:rPr>
                <w:rFonts w:ascii="Arial" w:eastAsia="宋体" w:hAnsi="Arial" w:cs="Arial"/>
                <w:b/>
                <w:bCs/>
                <w:color w:val="000000"/>
                <w:sz w:val="13"/>
                <w:szCs w:val="13"/>
              </w:rPr>
              <w:t>168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E3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4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E41" w14:textId="77777777" w:rsidR="008A1CC1" w:rsidRDefault="00EB3825">
            <w:pPr>
              <w:jc w:val="right"/>
              <w:textAlignment w:val="bottom"/>
            </w:pPr>
            <w:r>
              <w:rPr>
                <w:rFonts w:ascii="Arial" w:eastAsia="宋体" w:hAnsi="Arial" w:cs="Arial"/>
                <w:b/>
                <w:bCs/>
                <w:color w:val="000000"/>
                <w:sz w:val="13"/>
                <w:szCs w:val="13"/>
              </w:rPr>
              <w:t>170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E4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4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E44" w14:textId="77777777" w:rsidR="008A1CC1" w:rsidRDefault="00EB3825">
            <w:pPr>
              <w:jc w:val="right"/>
              <w:textAlignment w:val="bottom"/>
            </w:pPr>
            <w:r>
              <w:rPr>
                <w:rFonts w:ascii="Arial" w:eastAsia="宋体" w:hAnsi="Arial" w:cs="Arial"/>
                <w:b/>
                <w:bCs/>
                <w:color w:val="000000"/>
                <w:sz w:val="13"/>
                <w:szCs w:val="13"/>
              </w:rPr>
              <w:t>168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E45" w14:textId="77777777" w:rsidR="008A1CC1" w:rsidRDefault="008A1CC1">
            <w:pPr>
              <w:jc w:val="right"/>
              <w:rPr>
                <w:rFonts w:ascii="宋体"/>
              </w:rPr>
            </w:pPr>
          </w:p>
        </w:tc>
      </w:tr>
      <w:tr w:rsidR="008A1CC1" w14:paraId="012D7E65" w14:textId="77777777">
        <w:tc>
          <w:tcPr>
            <w:tcW w:w="0" w:type="auto"/>
            <w:gridSpan w:val="3"/>
            <w:shd w:val="clear" w:color="auto" w:fill="FFFFFF"/>
            <w:tcMar>
              <w:top w:w="40" w:type="dxa"/>
              <w:left w:w="245" w:type="dxa"/>
              <w:bottom w:w="40" w:type="dxa"/>
              <w:right w:w="20" w:type="dxa"/>
            </w:tcMar>
            <w:vAlign w:val="bottom"/>
          </w:tcPr>
          <w:p w14:paraId="012D7E47" w14:textId="77777777" w:rsidR="008A1CC1" w:rsidRDefault="00EB3825">
            <w:pPr>
              <w:textAlignment w:val="bottom"/>
            </w:pPr>
            <w:r>
              <w:rPr>
                <w:rFonts w:ascii="Arial" w:eastAsia="宋体" w:hAnsi="Arial" w:cs="Arial"/>
                <w:color w:val="000000"/>
                <w:sz w:val="13"/>
                <w:szCs w:val="13"/>
              </w:rPr>
              <w:t>Other</w:t>
            </w:r>
          </w:p>
        </w:tc>
        <w:tc>
          <w:tcPr>
            <w:tcW w:w="0" w:type="auto"/>
            <w:gridSpan w:val="2"/>
            <w:shd w:val="clear" w:color="auto" w:fill="FFFFFF"/>
            <w:tcMar>
              <w:top w:w="40" w:type="dxa"/>
              <w:left w:w="20" w:type="dxa"/>
              <w:bottom w:w="40" w:type="dxa"/>
              <w:right w:w="0" w:type="dxa"/>
            </w:tcMar>
            <w:vAlign w:val="bottom"/>
          </w:tcPr>
          <w:p w14:paraId="012D7E48"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4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4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4B"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4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4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4E"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4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5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51"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5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5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54" w14:textId="77777777" w:rsidR="008A1CC1" w:rsidRDefault="00EB3825">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5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5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57" w14:textId="77777777" w:rsidR="008A1CC1" w:rsidRDefault="00EB3825">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5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5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5A"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5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5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5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5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5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60" w14:textId="77777777" w:rsidR="008A1CC1" w:rsidRDefault="00EB3825">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6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E6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E63" w14:textId="77777777" w:rsidR="008A1CC1" w:rsidRDefault="00EB3825">
            <w:pPr>
              <w:jc w:val="right"/>
              <w:textAlignment w:val="bottom"/>
            </w:pPr>
            <w:r>
              <w:rPr>
                <w:rFonts w:ascii="Arial" w:eastAsia="宋体" w:hAnsi="Arial" w:cs="Arial"/>
                <w:b/>
                <w:bCs/>
                <w:color w:val="000000"/>
                <w:sz w:val="13"/>
                <w:szCs w:val="13"/>
              </w:rPr>
              <w:t>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E64" w14:textId="77777777" w:rsidR="008A1CC1" w:rsidRDefault="008A1CC1">
            <w:pPr>
              <w:jc w:val="right"/>
              <w:rPr>
                <w:rFonts w:ascii="宋体"/>
              </w:rPr>
            </w:pPr>
          </w:p>
        </w:tc>
      </w:tr>
      <w:tr w:rsidR="008A1CC1" w14:paraId="012D7E84" w14:textId="77777777">
        <w:tc>
          <w:tcPr>
            <w:tcW w:w="0" w:type="auto"/>
            <w:gridSpan w:val="3"/>
            <w:shd w:val="clear" w:color="auto" w:fill="CCEEFF"/>
            <w:tcMar>
              <w:top w:w="40" w:type="dxa"/>
              <w:left w:w="395" w:type="dxa"/>
              <w:bottom w:w="40" w:type="dxa"/>
              <w:right w:w="20" w:type="dxa"/>
            </w:tcMar>
            <w:vAlign w:val="bottom"/>
          </w:tcPr>
          <w:p w14:paraId="012D7E66" w14:textId="77777777" w:rsidR="008A1CC1" w:rsidRDefault="00EB3825">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E67" w14:textId="77777777" w:rsidR="008A1CC1" w:rsidRDefault="00EB3825">
            <w:pPr>
              <w:jc w:val="right"/>
              <w:textAlignment w:val="bottom"/>
            </w:pPr>
            <w:r>
              <w:rPr>
                <w:rFonts w:ascii="Arial" w:eastAsia="宋体" w:hAnsi="Arial" w:cs="Arial"/>
                <w:b/>
                <w:bCs/>
                <w:color w:val="000000"/>
                <w:sz w:val="13"/>
                <w:szCs w:val="13"/>
              </w:rPr>
              <w:t>205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E6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6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E6A" w14:textId="77777777" w:rsidR="008A1CC1" w:rsidRDefault="00EB3825">
            <w:pPr>
              <w:jc w:val="right"/>
              <w:textAlignment w:val="bottom"/>
            </w:pPr>
            <w:r>
              <w:rPr>
                <w:rFonts w:ascii="Arial" w:eastAsia="宋体" w:hAnsi="Arial" w:cs="Arial"/>
                <w:b/>
                <w:bCs/>
                <w:color w:val="000000"/>
                <w:sz w:val="13"/>
                <w:szCs w:val="13"/>
              </w:rPr>
              <w:t>207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E6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6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E6D" w14:textId="77777777" w:rsidR="008A1CC1" w:rsidRDefault="00EB3825">
            <w:pPr>
              <w:jc w:val="right"/>
              <w:textAlignment w:val="bottom"/>
            </w:pPr>
            <w:r>
              <w:rPr>
                <w:rFonts w:ascii="Arial" w:eastAsia="宋体" w:hAnsi="Arial" w:cs="Arial"/>
                <w:b/>
                <w:bCs/>
                <w:color w:val="000000"/>
                <w:sz w:val="13"/>
                <w:szCs w:val="13"/>
              </w:rPr>
              <w:t>412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E6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6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E70" w14:textId="77777777" w:rsidR="008A1CC1" w:rsidRDefault="00EB3825">
            <w:pPr>
              <w:jc w:val="right"/>
              <w:textAlignment w:val="bottom"/>
            </w:pPr>
            <w:r>
              <w:rPr>
                <w:rFonts w:ascii="Arial" w:eastAsia="宋体" w:hAnsi="Arial" w:cs="Arial"/>
                <w:b/>
                <w:bCs/>
                <w:color w:val="000000"/>
                <w:sz w:val="13"/>
                <w:szCs w:val="13"/>
              </w:rPr>
              <w:t>410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E7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7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E73" w14:textId="77777777" w:rsidR="008A1CC1" w:rsidRDefault="00EB3825">
            <w:pPr>
              <w:jc w:val="right"/>
              <w:textAlignment w:val="bottom"/>
            </w:pPr>
            <w:r>
              <w:rPr>
                <w:rFonts w:ascii="Arial" w:eastAsia="宋体" w:hAnsi="Arial" w:cs="Arial"/>
                <w:b/>
                <w:bCs/>
                <w:color w:val="000000"/>
                <w:sz w:val="13"/>
                <w:szCs w:val="13"/>
              </w:rPr>
              <w:t>1,336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E7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7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E76" w14:textId="77777777" w:rsidR="008A1CC1" w:rsidRDefault="00EB3825">
            <w:pPr>
              <w:jc w:val="right"/>
              <w:textAlignment w:val="bottom"/>
            </w:pPr>
            <w:r>
              <w:rPr>
                <w:rFonts w:ascii="Arial" w:eastAsia="宋体" w:hAnsi="Arial" w:cs="Arial"/>
                <w:b/>
                <w:bCs/>
                <w:color w:val="000000"/>
                <w:sz w:val="13"/>
                <w:szCs w:val="13"/>
              </w:rPr>
              <w:t>1,331</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E7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7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E79" w14:textId="77777777" w:rsidR="008A1CC1" w:rsidRDefault="00EB3825">
            <w:pPr>
              <w:jc w:val="right"/>
              <w:textAlignment w:val="bottom"/>
            </w:pPr>
            <w:r>
              <w:rPr>
                <w:rFonts w:ascii="Arial" w:eastAsia="宋体" w:hAnsi="Arial" w:cs="Arial"/>
                <w:b/>
                <w:bCs/>
                <w:color w:val="000000"/>
                <w:sz w:val="13"/>
                <w:szCs w:val="13"/>
              </w:rPr>
              <w:t>913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E7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7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E7C" w14:textId="77777777" w:rsidR="008A1CC1" w:rsidRDefault="00EB3825">
            <w:pPr>
              <w:jc w:val="right"/>
              <w:textAlignment w:val="bottom"/>
            </w:pPr>
            <w:r>
              <w:rPr>
                <w:rFonts w:ascii="Arial" w:eastAsia="宋体" w:hAnsi="Arial" w:cs="Arial"/>
                <w:b/>
                <w:bCs/>
                <w:color w:val="000000"/>
                <w:sz w:val="13"/>
                <w:szCs w:val="13"/>
              </w:rPr>
              <w:t>908</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E7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7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E7F" w14:textId="77777777" w:rsidR="008A1CC1" w:rsidRDefault="00EB3825">
            <w:pPr>
              <w:jc w:val="right"/>
              <w:textAlignment w:val="bottom"/>
            </w:pPr>
            <w:r>
              <w:rPr>
                <w:rFonts w:ascii="Arial" w:eastAsia="宋体" w:hAnsi="Arial" w:cs="Arial"/>
                <w:b/>
                <w:bCs/>
                <w:color w:val="000000"/>
                <w:sz w:val="13"/>
                <w:szCs w:val="13"/>
              </w:rPr>
              <w:t>2,866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E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E8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E82" w14:textId="77777777" w:rsidR="008A1CC1" w:rsidRDefault="00EB3825">
            <w:pPr>
              <w:jc w:val="right"/>
              <w:textAlignment w:val="bottom"/>
            </w:pPr>
            <w:r>
              <w:rPr>
                <w:rFonts w:ascii="Arial" w:eastAsia="宋体" w:hAnsi="Arial" w:cs="Arial"/>
                <w:b/>
                <w:bCs/>
                <w:color w:val="000000"/>
                <w:sz w:val="13"/>
                <w:szCs w:val="13"/>
              </w:rPr>
              <w:t>2,856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E83" w14:textId="77777777" w:rsidR="008A1CC1" w:rsidRDefault="008A1CC1">
            <w:pPr>
              <w:jc w:val="right"/>
              <w:rPr>
                <w:rFonts w:ascii="宋体"/>
              </w:rPr>
            </w:pPr>
          </w:p>
        </w:tc>
      </w:tr>
      <w:tr w:rsidR="008A1CC1" w14:paraId="012D7E99" w14:textId="77777777">
        <w:trPr>
          <w:hidden/>
        </w:trPr>
        <w:tc>
          <w:tcPr>
            <w:tcW w:w="0" w:type="auto"/>
            <w:gridSpan w:val="3"/>
            <w:shd w:val="clear" w:color="auto" w:fill="auto"/>
            <w:vAlign w:val="bottom"/>
          </w:tcPr>
          <w:p w14:paraId="012D7E85" w14:textId="77777777" w:rsidR="008A1CC1" w:rsidRDefault="008A1CC1">
            <w:pPr>
              <w:rPr>
                <w:rFonts w:ascii="宋体"/>
                <w:vanish/>
              </w:rPr>
            </w:pPr>
          </w:p>
        </w:tc>
        <w:tc>
          <w:tcPr>
            <w:tcW w:w="0" w:type="auto"/>
            <w:gridSpan w:val="3"/>
            <w:shd w:val="clear" w:color="auto" w:fill="auto"/>
            <w:vAlign w:val="bottom"/>
          </w:tcPr>
          <w:p w14:paraId="012D7E86" w14:textId="77777777" w:rsidR="008A1CC1" w:rsidRDefault="008A1CC1">
            <w:pPr>
              <w:rPr>
                <w:rFonts w:ascii="宋体"/>
                <w:vanish/>
              </w:rPr>
            </w:pPr>
          </w:p>
        </w:tc>
        <w:tc>
          <w:tcPr>
            <w:tcW w:w="0" w:type="auto"/>
            <w:gridSpan w:val="3"/>
            <w:shd w:val="clear" w:color="auto" w:fill="auto"/>
            <w:vAlign w:val="bottom"/>
          </w:tcPr>
          <w:p w14:paraId="012D7E87" w14:textId="77777777" w:rsidR="008A1CC1" w:rsidRDefault="008A1CC1">
            <w:pPr>
              <w:rPr>
                <w:rFonts w:ascii="宋体"/>
                <w:vanish/>
              </w:rPr>
            </w:pPr>
          </w:p>
        </w:tc>
        <w:tc>
          <w:tcPr>
            <w:tcW w:w="0" w:type="auto"/>
            <w:gridSpan w:val="3"/>
            <w:shd w:val="clear" w:color="auto" w:fill="auto"/>
            <w:vAlign w:val="bottom"/>
          </w:tcPr>
          <w:p w14:paraId="012D7E88" w14:textId="77777777" w:rsidR="008A1CC1" w:rsidRDefault="008A1CC1">
            <w:pPr>
              <w:rPr>
                <w:rFonts w:ascii="宋体"/>
                <w:vanish/>
              </w:rPr>
            </w:pPr>
          </w:p>
        </w:tc>
        <w:tc>
          <w:tcPr>
            <w:tcW w:w="0" w:type="auto"/>
            <w:gridSpan w:val="3"/>
            <w:shd w:val="clear" w:color="auto" w:fill="auto"/>
            <w:vAlign w:val="bottom"/>
          </w:tcPr>
          <w:p w14:paraId="012D7E89" w14:textId="77777777" w:rsidR="008A1CC1" w:rsidRDefault="008A1CC1">
            <w:pPr>
              <w:rPr>
                <w:rFonts w:ascii="宋体"/>
                <w:vanish/>
              </w:rPr>
            </w:pPr>
          </w:p>
        </w:tc>
        <w:tc>
          <w:tcPr>
            <w:tcW w:w="0" w:type="auto"/>
            <w:gridSpan w:val="3"/>
            <w:shd w:val="clear" w:color="auto" w:fill="auto"/>
            <w:vAlign w:val="bottom"/>
          </w:tcPr>
          <w:p w14:paraId="012D7E8A" w14:textId="77777777" w:rsidR="008A1CC1" w:rsidRDefault="008A1CC1">
            <w:pPr>
              <w:rPr>
                <w:rFonts w:ascii="宋体"/>
                <w:vanish/>
              </w:rPr>
            </w:pPr>
          </w:p>
        </w:tc>
        <w:tc>
          <w:tcPr>
            <w:tcW w:w="0" w:type="auto"/>
            <w:gridSpan w:val="3"/>
            <w:shd w:val="clear" w:color="auto" w:fill="auto"/>
            <w:vAlign w:val="bottom"/>
          </w:tcPr>
          <w:p w14:paraId="012D7E8B" w14:textId="77777777" w:rsidR="008A1CC1" w:rsidRDefault="008A1CC1">
            <w:pPr>
              <w:rPr>
                <w:rFonts w:ascii="宋体"/>
                <w:vanish/>
              </w:rPr>
            </w:pPr>
          </w:p>
        </w:tc>
        <w:tc>
          <w:tcPr>
            <w:tcW w:w="0" w:type="auto"/>
            <w:gridSpan w:val="3"/>
            <w:shd w:val="clear" w:color="auto" w:fill="auto"/>
            <w:vAlign w:val="bottom"/>
          </w:tcPr>
          <w:p w14:paraId="012D7E8C" w14:textId="77777777" w:rsidR="008A1CC1" w:rsidRDefault="008A1CC1">
            <w:pPr>
              <w:rPr>
                <w:rFonts w:ascii="宋体"/>
                <w:vanish/>
              </w:rPr>
            </w:pPr>
          </w:p>
        </w:tc>
        <w:tc>
          <w:tcPr>
            <w:tcW w:w="0" w:type="auto"/>
            <w:gridSpan w:val="3"/>
            <w:shd w:val="clear" w:color="auto" w:fill="auto"/>
            <w:vAlign w:val="bottom"/>
          </w:tcPr>
          <w:p w14:paraId="012D7E8D" w14:textId="77777777" w:rsidR="008A1CC1" w:rsidRDefault="008A1CC1">
            <w:pPr>
              <w:rPr>
                <w:rFonts w:ascii="宋体"/>
                <w:vanish/>
              </w:rPr>
            </w:pPr>
          </w:p>
        </w:tc>
        <w:tc>
          <w:tcPr>
            <w:tcW w:w="0" w:type="auto"/>
            <w:gridSpan w:val="3"/>
            <w:shd w:val="clear" w:color="auto" w:fill="auto"/>
            <w:vAlign w:val="bottom"/>
          </w:tcPr>
          <w:p w14:paraId="012D7E8E" w14:textId="77777777" w:rsidR="008A1CC1" w:rsidRDefault="008A1CC1">
            <w:pPr>
              <w:rPr>
                <w:rFonts w:ascii="宋体"/>
                <w:vanish/>
              </w:rPr>
            </w:pPr>
          </w:p>
        </w:tc>
        <w:tc>
          <w:tcPr>
            <w:tcW w:w="0" w:type="auto"/>
            <w:gridSpan w:val="3"/>
            <w:shd w:val="clear" w:color="auto" w:fill="auto"/>
            <w:vAlign w:val="bottom"/>
          </w:tcPr>
          <w:p w14:paraId="012D7E8F" w14:textId="77777777" w:rsidR="008A1CC1" w:rsidRDefault="008A1CC1">
            <w:pPr>
              <w:rPr>
                <w:rFonts w:ascii="宋体"/>
                <w:vanish/>
              </w:rPr>
            </w:pPr>
          </w:p>
        </w:tc>
        <w:tc>
          <w:tcPr>
            <w:tcW w:w="0" w:type="auto"/>
            <w:gridSpan w:val="3"/>
            <w:shd w:val="clear" w:color="auto" w:fill="auto"/>
            <w:vAlign w:val="bottom"/>
          </w:tcPr>
          <w:p w14:paraId="012D7E90" w14:textId="77777777" w:rsidR="008A1CC1" w:rsidRDefault="008A1CC1">
            <w:pPr>
              <w:rPr>
                <w:rFonts w:ascii="宋体"/>
                <w:vanish/>
              </w:rPr>
            </w:pPr>
          </w:p>
        </w:tc>
        <w:tc>
          <w:tcPr>
            <w:tcW w:w="0" w:type="auto"/>
            <w:gridSpan w:val="3"/>
            <w:shd w:val="clear" w:color="auto" w:fill="auto"/>
            <w:vAlign w:val="bottom"/>
          </w:tcPr>
          <w:p w14:paraId="012D7E91" w14:textId="77777777" w:rsidR="008A1CC1" w:rsidRDefault="008A1CC1">
            <w:pPr>
              <w:rPr>
                <w:rFonts w:ascii="宋体"/>
                <w:vanish/>
              </w:rPr>
            </w:pPr>
          </w:p>
        </w:tc>
        <w:tc>
          <w:tcPr>
            <w:tcW w:w="0" w:type="auto"/>
            <w:gridSpan w:val="3"/>
            <w:shd w:val="clear" w:color="auto" w:fill="auto"/>
            <w:vAlign w:val="bottom"/>
          </w:tcPr>
          <w:p w14:paraId="012D7E92" w14:textId="77777777" w:rsidR="008A1CC1" w:rsidRDefault="008A1CC1">
            <w:pPr>
              <w:rPr>
                <w:rFonts w:ascii="宋体"/>
                <w:vanish/>
              </w:rPr>
            </w:pPr>
          </w:p>
        </w:tc>
        <w:tc>
          <w:tcPr>
            <w:tcW w:w="0" w:type="auto"/>
            <w:gridSpan w:val="3"/>
            <w:shd w:val="clear" w:color="auto" w:fill="auto"/>
            <w:vAlign w:val="bottom"/>
          </w:tcPr>
          <w:p w14:paraId="012D7E93" w14:textId="77777777" w:rsidR="008A1CC1" w:rsidRDefault="008A1CC1">
            <w:pPr>
              <w:rPr>
                <w:rFonts w:ascii="宋体"/>
                <w:vanish/>
              </w:rPr>
            </w:pPr>
          </w:p>
        </w:tc>
        <w:tc>
          <w:tcPr>
            <w:tcW w:w="0" w:type="auto"/>
            <w:gridSpan w:val="3"/>
            <w:shd w:val="clear" w:color="auto" w:fill="auto"/>
            <w:vAlign w:val="bottom"/>
          </w:tcPr>
          <w:p w14:paraId="012D7E94" w14:textId="77777777" w:rsidR="008A1CC1" w:rsidRDefault="008A1CC1">
            <w:pPr>
              <w:rPr>
                <w:rFonts w:ascii="宋体"/>
                <w:vanish/>
              </w:rPr>
            </w:pPr>
          </w:p>
        </w:tc>
        <w:tc>
          <w:tcPr>
            <w:tcW w:w="0" w:type="auto"/>
            <w:gridSpan w:val="3"/>
            <w:shd w:val="clear" w:color="auto" w:fill="auto"/>
            <w:vAlign w:val="bottom"/>
          </w:tcPr>
          <w:p w14:paraId="012D7E95" w14:textId="77777777" w:rsidR="008A1CC1" w:rsidRDefault="008A1CC1">
            <w:pPr>
              <w:rPr>
                <w:rFonts w:ascii="宋体"/>
                <w:vanish/>
              </w:rPr>
            </w:pPr>
          </w:p>
        </w:tc>
        <w:tc>
          <w:tcPr>
            <w:tcW w:w="0" w:type="auto"/>
            <w:gridSpan w:val="3"/>
            <w:shd w:val="clear" w:color="auto" w:fill="auto"/>
            <w:vAlign w:val="bottom"/>
          </w:tcPr>
          <w:p w14:paraId="012D7E96" w14:textId="77777777" w:rsidR="008A1CC1" w:rsidRDefault="008A1CC1">
            <w:pPr>
              <w:rPr>
                <w:rFonts w:ascii="宋体"/>
                <w:vanish/>
              </w:rPr>
            </w:pPr>
          </w:p>
        </w:tc>
        <w:tc>
          <w:tcPr>
            <w:tcW w:w="0" w:type="auto"/>
            <w:gridSpan w:val="3"/>
            <w:shd w:val="clear" w:color="auto" w:fill="auto"/>
            <w:vAlign w:val="bottom"/>
          </w:tcPr>
          <w:p w14:paraId="012D7E97" w14:textId="77777777" w:rsidR="008A1CC1" w:rsidRDefault="008A1CC1">
            <w:pPr>
              <w:rPr>
                <w:rFonts w:ascii="宋体"/>
                <w:vanish/>
              </w:rPr>
            </w:pPr>
          </w:p>
        </w:tc>
        <w:tc>
          <w:tcPr>
            <w:tcW w:w="0" w:type="auto"/>
            <w:gridSpan w:val="3"/>
            <w:shd w:val="clear" w:color="auto" w:fill="auto"/>
            <w:vAlign w:val="bottom"/>
          </w:tcPr>
          <w:p w14:paraId="012D7E98" w14:textId="77777777" w:rsidR="008A1CC1" w:rsidRDefault="008A1CC1">
            <w:pPr>
              <w:rPr>
                <w:rFonts w:ascii="宋体"/>
                <w:vanish/>
              </w:rPr>
            </w:pPr>
          </w:p>
        </w:tc>
      </w:tr>
      <w:tr w:rsidR="008A1CC1" w14:paraId="012D7EAE" w14:textId="77777777">
        <w:trPr>
          <w:hidden/>
        </w:trPr>
        <w:tc>
          <w:tcPr>
            <w:tcW w:w="0" w:type="auto"/>
            <w:gridSpan w:val="3"/>
            <w:shd w:val="clear" w:color="auto" w:fill="auto"/>
            <w:vAlign w:val="bottom"/>
          </w:tcPr>
          <w:p w14:paraId="012D7E9A" w14:textId="77777777" w:rsidR="008A1CC1" w:rsidRDefault="008A1CC1">
            <w:pPr>
              <w:rPr>
                <w:rFonts w:ascii="宋体"/>
                <w:vanish/>
              </w:rPr>
            </w:pPr>
          </w:p>
        </w:tc>
        <w:tc>
          <w:tcPr>
            <w:tcW w:w="0" w:type="auto"/>
            <w:gridSpan w:val="3"/>
            <w:shd w:val="clear" w:color="auto" w:fill="auto"/>
            <w:vAlign w:val="bottom"/>
          </w:tcPr>
          <w:p w14:paraId="012D7E9B" w14:textId="77777777" w:rsidR="008A1CC1" w:rsidRDefault="008A1CC1">
            <w:pPr>
              <w:rPr>
                <w:rFonts w:ascii="宋体"/>
                <w:vanish/>
              </w:rPr>
            </w:pPr>
          </w:p>
        </w:tc>
        <w:tc>
          <w:tcPr>
            <w:tcW w:w="0" w:type="auto"/>
            <w:gridSpan w:val="3"/>
            <w:shd w:val="clear" w:color="auto" w:fill="auto"/>
            <w:vAlign w:val="bottom"/>
          </w:tcPr>
          <w:p w14:paraId="012D7E9C" w14:textId="77777777" w:rsidR="008A1CC1" w:rsidRDefault="008A1CC1">
            <w:pPr>
              <w:rPr>
                <w:rFonts w:ascii="宋体"/>
                <w:vanish/>
              </w:rPr>
            </w:pPr>
          </w:p>
        </w:tc>
        <w:tc>
          <w:tcPr>
            <w:tcW w:w="0" w:type="auto"/>
            <w:gridSpan w:val="3"/>
            <w:shd w:val="clear" w:color="auto" w:fill="auto"/>
            <w:vAlign w:val="bottom"/>
          </w:tcPr>
          <w:p w14:paraId="012D7E9D" w14:textId="77777777" w:rsidR="008A1CC1" w:rsidRDefault="008A1CC1">
            <w:pPr>
              <w:rPr>
                <w:rFonts w:ascii="宋体"/>
                <w:vanish/>
              </w:rPr>
            </w:pPr>
          </w:p>
        </w:tc>
        <w:tc>
          <w:tcPr>
            <w:tcW w:w="0" w:type="auto"/>
            <w:gridSpan w:val="3"/>
            <w:shd w:val="clear" w:color="auto" w:fill="auto"/>
            <w:vAlign w:val="bottom"/>
          </w:tcPr>
          <w:p w14:paraId="012D7E9E" w14:textId="77777777" w:rsidR="008A1CC1" w:rsidRDefault="008A1CC1">
            <w:pPr>
              <w:rPr>
                <w:rFonts w:ascii="宋体"/>
                <w:vanish/>
              </w:rPr>
            </w:pPr>
          </w:p>
        </w:tc>
        <w:tc>
          <w:tcPr>
            <w:tcW w:w="0" w:type="auto"/>
            <w:gridSpan w:val="3"/>
            <w:shd w:val="clear" w:color="auto" w:fill="auto"/>
            <w:vAlign w:val="bottom"/>
          </w:tcPr>
          <w:p w14:paraId="012D7E9F" w14:textId="77777777" w:rsidR="008A1CC1" w:rsidRDefault="008A1CC1">
            <w:pPr>
              <w:rPr>
                <w:rFonts w:ascii="宋体"/>
                <w:vanish/>
              </w:rPr>
            </w:pPr>
          </w:p>
        </w:tc>
        <w:tc>
          <w:tcPr>
            <w:tcW w:w="0" w:type="auto"/>
            <w:gridSpan w:val="3"/>
            <w:shd w:val="clear" w:color="auto" w:fill="auto"/>
            <w:vAlign w:val="bottom"/>
          </w:tcPr>
          <w:p w14:paraId="012D7EA0" w14:textId="77777777" w:rsidR="008A1CC1" w:rsidRDefault="008A1CC1">
            <w:pPr>
              <w:rPr>
                <w:rFonts w:ascii="宋体"/>
                <w:vanish/>
              </w:rPr>
            </w:pPr>
          </w:p>
        </w:tc>
        <w:tc>
          <w:tcPr>
            <w:tcW w:w="0" w:type="auto"/>
            <w:gridSpan w:val="3"/>
            <w:shd w:val="clear" w:color="auto" w:fill="auto"/>
            <w:vAlign w:val="bottom"/>
          </w:tcPr>
          <w:p w14:paraId="012D7EA1" w14:textId="77777777" w:rsidR="008A1CC1" w:rsidRDefault="008A1CC1">
            <w:pPr>
              <w:rPr>
                <w:rFonts w:ascii="宋体"/>
                <w:vanish/>
              </w:rPr>
            </w:pPr>
          </w:p>
        </w:tc>
        <w:tc>
          <w:tcPr>
            <w:tcW w:w="0" w:type="auto"/>
            <w:gridSpan w:val="3"/>
            <w:shd w:val="clear" w:color="auto" w:fill="auto"/>
            <w:vAlign w:val="bottom"/>
          </w:tcPr>
          <w:p w14:paraId="012D7EA2" w14:textId="77777777" w:rsidR="008A1CC1" w:rsidRDefault="008A1CC1">
            <w:pPr>
              <w:rPr>
                <w:rFonts w:ascii="宋体"/>
                <w:vanish/>
              </w:rPr>
            </w:pPr>
          </w:p>
        </w:tc>
        <w:tc>
          <w:tcPr>
            <w:tcW w:w="0" w:type="auto"/>
            <w:gridSpan w:val="3"/>
            <w:shd w:val="clear" w:color="auto" w:fill="auto"/>
            <w:vAlign w:val="bottom"/>
          </w:tcPr>
          <w:p w14:paraId="012D7EA3" w14:textId="77777777" w:rsidR="008A1CC1" w:rsidRDefault="008A1CC1">
            <w:pPr>
              <w:rPr>
                <w:rFonts w:ascii="宋体"/>
                <w:vanish/>
              </w:rPr>
            </w:pPr>
          </w:p>
        </w:tc>
        <w:tc>
          <w:tcPr>
            <w:tcW w:w="0" w:type="auto"/>
            <w:gridSpan w:val="3"/>
            <w:shd w:val="clear" w:color="auto" w:fill="auto"/>
            <w:vAlign w:val="bottom"/>
          </w:tcPr>
          <w:p w14:paraId="012D7EA4" w14:textId="77777777" w:rsidR="008A1CC1" w:rsidRDefault="008A1CC1">
            <w:pPr>
              <w:rPr>
                <w:rFonts w:ascii="宋体"/>
                <w:vanish/>
              </w:rPr>
            </w:pPr>
          </w:p>
        </w:tc>
        <w:tc>
          <w:tcPr>
            <w:tcW w:w="0" w:type="auto"/>
            <w:gridSpan w:val="3"/>
            <w:shd w:val="clear" w:color="auto" w:fill="auto"/>
            <w:vAlign w:val="bottom"/>
          </w:tcPr>
          <w:p w14:paraId="012D7EA5" w14:textId="77777777" w:rsidR="008A1CC1" w:rsidRDefault="008A1CC1">
            <w:pPr>
              <w:rPr>
                <w:rFonts w:ascii="宋体"/>
                <w:vanish/>
              </w:rPr>
            </w:pPr>
          </w:p>
        </w:tc>
        <w:tc>
          <w:tcPr>
            <w:tcW w:w="0" w:type="auto"/>
            <w:gridSpan w:val="3"/>
            <w:shd w:val="clear" w:color="auto" w:fill="auto"/>
            <w:vAlign w:val="bottom"/>
          </w:tcPr>
          <w:p w14:paraId="012D7EA6" w14:textId="77777777" w:rsidR="008A1CC1" w:rsidRDefault="008A1CC1">
            <w:pPr>
              <w:rPr>
                <w:rFonts w:ascii="宋体"/>
                <w:vanish/>
              </w:rPr>
            </w:pPr>
          </w:p>
        </w:tc>
        <w:tc>
          <w:tcPr>
            <w:tcW w:w="0" w:type="auto"/>
            <w:gridSpan w:val="3"/>
            <w:shd w:val="clear" w:color="auto" w:fill="auto"/>
            <w:vAlign w:val="bottom"/>
          </w:tcPr>
          <w:p w14:paraId="012D7EA7" w14:textId="77777777" w:rsidR="008A1CC1" w:rsidRDefault="008A1CC1">
            <w:pPr>
              <w:rPr>
                <w:rFonts w:ascii="宋体"/>
                <w:vanish/>
              </w:rPr>
            </w:pPr>
          </w:p>
        </w:tc>
        <w:tc>
          <w:tcPr>
            <w:tcW w:w="0" w:type="auto"/>
            <w:gridSpan w:val="3"/>
            <w:shd w:val="clear" w:color="auto" w:fill="auto"/>
            <w:vAlign w:val="bottom"/>
          </w:tcPr>
          <w:p w14:paraId="012D7EA8" w14:textId="77777777" w:rsidR="008A1CC1" w:rsidRDefault="008A1CC1">
            <w:pPr>
              <w:rPr>
                <w:rFonts w:ascii="宋体"/>
                <w:vanish/>
              </w:rPr>
            </w:pPr>
          </w:p>
        </w:tc>
        <w:tc>
          <w:tcPr>
            <w:tcW w:w="0" w:type="auto"/>
            <w:gridSpan w:val="3"/>
            <w:shd w:val="clear" w:color="auto" w:fill="auto"/>
            <w:vAlign w:val="bottom"/>
          </w:tcPr>
          <w:p w14:paraId="012D7EA9" w14:textId="77777777" w:rsidR="008A1CC1" w:rsidRDefault="008A1CC1">
            <w:pPr>
              <w:rPr>
                <w:rFonts w:ascii="宋体"/>
                <w:vanish/>
              </w:rPr>
            </w:pPr>
          </w:p>
        </w:tc>
        <w:tc>
          <w:tcPr>
            <w:tcW w:w="0" w:type="auto"/>
            <w:gridSpan w:val="3"/>
            <w:shd w:val="clear" w:color="auto" w:fill="auto"/>
            <w:vAlign w:val="bottom"/>
          </w:tcPr>
          <w:p w14:paraId="012D7EAA" w14:textId="77777777" w:rsidR="008A1CC1" w:rsidRDefault="008A1CC1">
            <w:pPr>
              <w:rPr>
                <w:rFonts w:ascii="宋体"/>
                <w:vanish/>
              </w:rPr>
            </w:pPr>
          </w:p>
        </w:tc>
        <w:tc>
          <w:tcPr>
            <w:tcW w:w="0" w:type="auto"/>
            <w:gridSpan w:val="3"/>
            <w:shd w:val="clear" w:color="auto" w:fill="auto"/>
            <w:vAlign w:val="bottom"/>
          </w:tcPr>
          <w:p w14:paraId="012D7EAB" w14:textId="77777777" w:rsidR="008A1CC1" w:rsidRDefault="008A1CC1">
            <w:pPr>
              <w:rPr>
                <w:rFonts w:ascii="宋体"/>
                <w:vanish/>
              </w:rPr>
            </w:pPr>
          </w:p>
        </w:tc>
        <w:tc>
          <w:tcPr>
            <w:tcW w:w="0" w:type="auto"/>
            <w:gridSpan w:val="3"/>
            <w:shd w:val="clear" w:color="auto" w:fill="auto"/>
            <w:vAlign w:val="bottom"/>
          </w:tcPr>
          <w:p w14:paraId="012D7EAC" w14:textId="77777777" w:rsidR="008A1CC1" w:rsidRDefault="008A1CC1">
            <w:pPr>
              <w:rPr>
                <w:rFonts w:ascii="宋体"/>
                <w:vanish/>
              </w:rPr>
            </w:pPr>
          </w:p>
        </w:tc>
        <w:tc>
          <w:tcPr>
            <w:tcW w:w="0" w:type="auto"/>
            <w:gridSpan w:val="3"/>
            <w:shd w:val="clear" w:color="auto" w:fill="auto"/>
            <w:vAlign w:val="bottom"/>
          </w:tcPr>
          <w:p w14:paraId="012D7EAD" w14:textId="77777777" w:rsidR="008A1CC1" w:rsidRDefault="008A1CC1">
            <w:pPr>
              <w:rPr>
                <w:rFonts w:ascii="宋体"/>
                <w:vanish/>
              </w:rPr>
            </w:pPr>
          </w:p>
        </w:tc>
      </w:tr>
      <w:tr w:rsidR="008A1CC1" w14:paraId="012D7EC3" w14:textId="77777777">
        <w:trPr>
          <w:hidden/>
        </w:trPr>
        <w:tc>
          <w:tcPr>
            <w:tcW w:w="0" w:type="auto"/>
            <w:gridSpan w:val="3"/>
            <w:shd w:val="clear" w:color="auto" w:fill="auto"/>
            <w:vAlign w:val="bottom"/>
          </w:tcPr>
          <w:p w14:paraId="012D7EAF" w14:textId="77777777" w:rsidR="008A1CC1" w:rsidRDefault="008A1CC1">
            <w:pPr>
              <w:rPr>
                <w:rFonts w:ascii="宋体"/>
                <w:vanish/>
              </w:rPr>
            </w:pPr>
          </w:p>
        </w:tc>
        <w:tc>
          <w:tcPr>
            <w:tcW w:w="0" w:type="auto"/>
            <w:gridSpan w:val="3"/>
            <w:shd w:val="clear" w:color="auto" w:fill="auto"/>
            <w:vAlign w:val="bottom"/>
          </w:tcPr>
          <w:p w14:paraId="012D7EB0" w14:textId="77777777" w:rsidR="008A1CC1" w:rsidRDefault="008A1CC1">
            <w:pPr>
              <w:rPr>
                <w:rFonts w:ascii="宋体"/>
                <w:vanish/>
              </w:rPr>
            </w:pPr>
          </w:p>
        </w:tc>
        <w:tc>
          <w:tcPr>
            <w:tcW w:w="0" w:type="auto"/>
            <w:gridSpan w:val="3"/>
            <w:shd w:val="clear" w:color="auto" w:fill="auto"/>
            <w:vAlign w:val="bottom"/>
          </w:tcPr>
          <w:p w14:paraId="012D7EB1" w14:textId="77777777" w:rsidR="008A1CC1" w:rsidRDefault="008A1CC1">
            <w:pPr>
              <w:rPr>
                <w:rFonts w:ascii="宋体"/>
                <w:vanish/>
              </w:rPr>
            </w:pPr>
          </w:p>
        </w:tc>
        <w:tc>
          <w:tcPr>
            <w:tcW w:w="0" w:type="auto"/>
            <w:gridSpan w:val="3"/>
            <w:shd w:val="clear" w:color="auto" w:fill="auto"/>
            <w:vAlign w:val="bottom"/>
          </w:tcPr>
          <w:p w14:paraId="012D7EB2" w14:textId="77777777" w:rsidR="008A1CC1" w:rsidRDefault="008A1CC1">
            <w:pPr>
              <w:rPr>
                <w:rFonts w:ascii="宋体"/>
                <w:vanish/>
              </w:rPr>
            </w:pPr>
          </w:p>
        </w:tc>
        <w:tc>
          <w:tcPr>
            <w:tcW w:w="0" w:type="auto"/>
            <w:gridSpan w:val="3"/>
            <w:shd w:val="clear" w:color="auto" w:fill="auto"/>
            <w:vAlign w:val="bottom"/>
          </w:tcPr>
          <w:p w14:paraId="012D7EB3" w14:textId="77777777" w:rsidR="008A1CC1" w:rsidRDefault="008A1CC1">
            <w:pPr>
              <w:rPr>
                <w:rFonts w:ascii="宋体"/>
                <w:vanish/>
              </w:rPr>
            </w:pPr>
          </w:p>
        </w:tc>
        <w:tc>
          <w:tcPr>
            <w:tcW w:w="0" w:type="auto"/>
            <w:gridSpan w:val="3"/>
            <w:shd w:val="clear" w:color="auto" w:fill="auto"/>
            <w:vAlign w:val="bottom"/>
          </w:tcPr>
          <w:p w14:paraId="012D7EB4" w14:textId="77777777" w:rsidR="008A1CC1" w:rsidRDefault="008A1CC1">
            <w:pPr>
              <w:rPr>
                <w:rFonts w:ascii="宋体"/>
                <w:vanish/>
              </w:rPr>
            </w:pPr>
          </w:p>
        </w:tc>
        <w:tc>
          <w:tcPr>
            <w:tcW w:w="0" w:type="auto"/>
            <w:gridSpan w:val="3"/>
            <w:shd w:val="clear" w:color="auto" w:fill="auto"/>
            <w:vAlign w:val="bottom"/>
          </w:tcPr>
          <w:p w14:paraId="012D7EB5" w14:textId="77777777" w:rsidR="008A1CC1" w:rsidRDefault="008A1CC1">
            <w:pPr>
              <w:rPr>
                <w:rFonts w:ascii="宋体"/>
                <w:vanish/>
              </w:rPr>
            </w:pPr>
          </w:p>
        </w:tc>
        <w:tc>
          <w:tcPr>
            <w:tcW w:w="0" w:type="auto"/>
            <w:gridSpan w:val="3"/>
            <w:shd w:val="clear" w:color="auto" w:fill="auto"/>
            <w:vAlign w:val="bottom"/>
          </w:tcPr>
          <w:p w14:paraId="012D7EB6" w14:textId="77777777" w:rsidR="008A1CC1" w:rsidRDefault="008A1CC1">
            <w:pPr>
              <w:rPr>
                <w:rFonts w:ascii="宋体"/>
                <w:vanish/>
              </w:rPr>
            </w:pPr>
          </w:p>
        </w:tc>
        <w:tc>
          <w:tcPr>
            <w:tcW w:w="0" w:type="auto"/>
            <w:gridSpan w:val="3"/>
            <w:shd w:val="clear" w:color="auto" w:fill="auto"/>
            <w:vAlign w:val="bottom"/>
          </w:tcPr>
          <w:p w14:paraId="012D7EB7" w14:textId="77777777" w:rsidR="008A1CC1" w:rsidRDefault="008A1CC1">
            <w:pPr>
              <w:rPr>
                <w:rFonts w:ascii="宋体"/>
                <w:vanish/>
              </w:rPr>
            </w:pPr>
          </w:p>
        </w:tc>
        <w:tc>
          <w:tcPr>
            <w:tcW w:w="0" w:type="auto"/>
            <w:gridSpan w:val="3"/>
            <w:shd w:val="clear" w:color="auto" w:fill="auto"/>
            <w:vAlign w:val="bottom"/>
          </w:tcPr>
          <w:p w14:paraId="012D7EB8" w14:textId="77777777" w:rsidR="008A1CC1" w:rsidRDefault="008A1CC1">
            <w:pPr>
              <w:rPr>
                <w:rFonts w:ascii="宋体"/>
                <w:vanish/>
              </w:rPr>
            </w:pPr>
          </w:p>
        </w:tc>
        <w:tc>
          <w:tcPr>
            <w:tcW w:w="0" w:type="auto"/>
            <w:gridSpan w:val="3"/>
            <w:shd w:val="clear" w:color="auto" w:fill="auto"/>
            <w:vAlign w:val="bottom"/>
          </w:tcPr>
          <w:p w14:paraId="012D7EB9" w14:textId="77777777" w:rsidR="008A1CC1" w:rsidRDefault="008A1CC1">
            <w:pPr>
              <w:rPr>
                <w:rFonts w:ascii="宋体"/>
                <w:vanish/>
              </w:rPr>
            </w:pPr>
          </w:p>
        </w:tc>
        <w:tc>
          <w:tcPr>
            <w:tcW w:w="0" w:type="auto"/>
            <w:gridSpan w:val="3"/>
            <w:shd w:val="clear" w:color="auto" w:fill="auto"/>
            <w:vAlign w:val="bottom"/>
          </w:tcPr>
          <w:p w14:paraId="012D7EBA" w14:textId="77777777" w:rsidR="008A1CC1" w:rsidRDefault="008A1CC1">
            <w:pPr>
              <w:rPr>
                <w:rFonts w:ascii="宋体"/>
                <w:vanish/>
              </w:rPr>
            </w:pPr>
          </w:p>
        </w:tc>
        <w:tc>
          <w:tcPr>
            <w:tcW w:w="0" w:type="auto"/>
            <w:gridSpan w:val="3"/>
            <w:shd w:val="clear" w:color="auto" w:fill="auto"/>
            <w:vAlign w:val="bottom"/>
          </w:tcPr>
          <w:p w14:paraId="012D7EBB" w14:textId="77777777" w:rsidR="008A1CC1" w:rsidRDefault="008A1CC1">
            <w:pPr>
              <w:rPr>
                <w:rFonts w:ascii="宋体"/>
                <w:vanish/>
              </w:rPr>
            </w:pPr>
          </w:p>
        </w:tc>
        <w:tc>
          <w:tcPr>
            <w:tcW w:w="0" w:type="auto"/>
            <w:gridSpan w:val="3"/>
            <w:shd w:val="clear" w:color="auto" w:fill="auto"/>
            <w:vAlign w:val="bottom"/>
          </w:tcPr>
          <w:p w14:paraId="012D7EBC" w14:textId="77777777" w:rsidR="008A1CC1" w:rsidRDefault="008A1CC1">
            <w:pPr>
              <w:rPr>
                <w:rFonts w:ascii="宋体"/>
                <w:vanish/>
              </w:rPr>
            </w:pPr>
          </w:p>
        </w:tc>
        <w:tc>
          <w:tcPr>
            <w:tcW w:w="0" w:type="auto"/>
            <w:gridSpan w:val="3"/>
            <w:shd w:val="clear" w:color="auto" w:fill="auto"/>
            <w:vAlign w:val="bottom"/>
          </w:tcPr>
          <w:p w14:paraId="012D7EBD" w14:textId="77777777" w:rsidR="008A1CC1" w:rsidRDefault="008A1CC1">
            <w:pPr>
              <w:rPr>
                <w:rFonts w:ascii="宋体"/>
                <w:vanish/>
              </w:rPr>
            </w:pPr>
          </w:p>
        </w:tc>
        <w:tc>
          <w:tcPr>
            <w:tcW w:w="0" w:type="auto"/>
            <w:gridSpan w:val="3"/>
            <w:shd w:val="clear" w:color="auto" w:fill="auto"/>
            <w:vAlign w:val="bottom"/>
          </w:tcPr>
          <w:p w14:paraId="012D7EBE" w14:textId="77777777" w:rsidR="008A1CC1" w:rsidRDefault="008A1CC1">
            <w:pPr>
              <w:rPr>
                <w:rFonts w:ascii="宋体"/>
                <w:vanish/>
              </w:rPr>
            </w:pPr>
          </w:p>
        </w:tc>
        <w:tc>
          <w:tcPr>
            <w:tcW w:w="0" w:type="auto"/>
            <w:gridSpan w:val="3"/>
            <w:shd w:val="clear" w:color="auto" w:fill="auto"/>
            <w:vAlign w:val="bottom"/>
          </w:tcPr>
          <w:p w14:paraId="012D7EBF" w14:textId="77777777" w:rsidR="008A1CC1" w:rsidRDefault="008A1CC1">
            <w:pPr>
              <w:rPr>
                <w:rFonts w:ascii="宋体"/>
                <w:vanish/>
              </w:rPr>
            </w:pPr>
          </w:p>
        </w:tc>
        <w:tc>
          <w:tcPr>
            <w:tcW w:w="0" w:type="auto"/>
            <w:gridSpan w:val="3"/>
            <w:shd w:val="clear" w:color="auto" w:fill="auto"/>
            <w:vAlign w:val="bottom"/>
          </w:tcPr>
          <w:p w14:paraId="012D7EC0" w14:textId="77777777" w:rsidR="008A1CC1" w:rsidRDefault="008A1CC1">
            <w:pPr>
              <w:rPr>
                <w:rFonts w:ascii="宋体"/>
                <w:vanish/>
              </w:rPr>
            </w:pPr>
          </w:p>
        </w:tc>
        <w:tc>
          <w:tcPr>
            <w:tcW w:w="0" w:type="auto"/>
            <w:gridSpan w:val="3"/>
            <w:shd w:val="clear" w:color="auto" w:fill="auto"/>
            <w:vAlign w:val="bottom"/>
          </w:tcPr>
          <w:p w14:paraId="012D7EC1" w14:textId="77777777" w:rsidR="008A1CC1" w:rsidRDefault="008A1CC1">
            <w:pPr>
              <w:rPr>
                <w:rFonts w:ascii="宋体"/>
                <w:vanish/>
              </w:rPr>
            </w:pPr>
          </w:p>
        </w:tc>
        <w:tc>
          <w:tcPr>
            <w:tcW w:w="0" w:type="auto"/>
            <w:gridSpan w:val="3"/>
            <w:shd w:val="clear" w:color="auto" w:fill="auto"/>
            <w:vAlign w:val="bottom"/>
          </w:tcPr>
          <w:p w14:paraId="012D7EC2" w14:textId="77777777" w:rsidR="008A1CC1" w:rsidRDefault="008A1CC1">
            <w:pPr>
              <w:rPr>
                <w:rFonts w:ascii="宋体"/>
                <w:vanish/>
              </w:rPr>
            </w:pPr>
          </w:p>
        </w:tc>
      </w:tr>
      <w:tr w:rsidR="008A1CC1" w14:paraId="012D7ED8" w14:textId="77777777">
        <w:trPr>
          <w:hidden/>
        </w:trPr>
        <w:tc>
          <w:tcPr>
            <w:tcW w:w="0" w:type="auto"/>
            <w:gridSpan w:val="3"/>
            <w:shd w:val="clear" w:color="auto" w:fill="auto"/>
            <w:vAlign w:val="bottom"/>
          </w:tcPr>
          <w:p w14:paraId="012D7EC4" w14:textId="77777777" w:rsidR="008A1CC1" w:rsidRDefault="008A1CC1">
            <w:pPr>
              <w:rPr>
                <w:rFonts w:ascii="宋体"/>
                <w:vanish/>
              </w:rPr>
            </w:pPr>
          </w:p>
        </w:tc>
        <w:tc>
          <w:tcPr>
            <w:tcW w:w="0" w:type="auto"/>
            <w:gridSpan w:val="3"/>
            <w:shd w:val="clear" w:color="auto" w:fill="auto"/>
            <w:vAlign w:val="bottom"/>
          </w:tcPr>
          <w:p w14:paraId="012D7EC5" w14:textId="77777777" w:rsidR="008A1CC1" w:rsidRDefault="008A1CC1">
            <w:pPr>
              <w:rPr>
                <w:rFonts w:ascii="宋体"/>
                <w:vanish/>
              </w:rPr>
            </w:pPr>
          </w:p>
        </w:tc>
        <w:tc>
          <w:tcPr>
            <w:tcW w:w="0" w:type="auto"/>
            <w:gridSpan w:val="3"/>
            <w:shd w:val="clear" w:color="auto" w:fill="auto"/>
            <w:vAlign w:val="bottom"/>
          </w:tcPr>
          <w:p w14:paraId="012D7EC6" w14:textId="77777777" w:rsidR="008A1CC1" w:rsidRDefault="008A1CC1">
            <w:pPr>
              <w:rPr>
                <w:rFonts w:ascii="宋体"/>
                <w:vanish/>
              </w:rPr>
            </w:pPr>
          </w:p>
        </w:tc>
        <w:tc>
          <w:tcPr>
            <w:tcW w:w="0" w:type="auto"/>
            <w:gridSpan w:val="3"/>
            <w:shd w:val="clear" w:color="auto" w:fill="auto"/>
            <w:vAlign w:val="bottom"/>
          </w:tcPr>
          <w:p w14:paraId="012D7EC7" w14:textId="77777777" w:rsidR="008A1CC1" w:rsidRDefault="008A1CC1">
            <w:pPr>
              <w:rPr>
                <w:rFonts w:ascii="宋体"/>
                <w:vanish/>
              </w:rPr>
            </w:pPr>
          </w:p>
        </w:tc>
        <w:tc>
          <w:tcPr>
            <w:tcW w:w="0" w:type="auto"/>
            <w:gridSpan w:val="3"/>
            <w:shd w:val="clear" w:color="auto" w:fill="auto"/>
            <w:vAlign w:val="bottom"/>
          </w:tcPr>
          <w:p w14:paraId="012D7EC8" w14:textId="77777777" w:rsidR="008A1CC1" w:rsidRDefault="008A1CC1">
            <w:pPr>
              <w:rPr>
                <w:rFonts w:ascii="宋体"/>
                <w:vanish/>
              </w:rPr>
            </w:pPr>
          </w:p>
        </w:tc>
        <w:tc>
          <w:tcPr>
            <w:tcW w:w="0" w:type="auto"/>
            <w:gridSpan w:val="3"/>
            <w:shd w:val="clear" w:color="auto" w:fill="auto"/>
            <w:vAlign w:val="bottom"/>
          </w:tcPr>
          <w:p w14:paraId="012D7EC9" w14:textId="77777777" w:rsidR="008A1CC1" w:rsidRDefault="008A1CC1">
            <w:pPr>
              <w:rPr>
                <w:rFonts w:ascii="宋体"/>
                <w:vanish/>
              </w:rPr>
            </w:pPr>
          </w:p>
        </w:tc>
        <w:tc>
          <w:tcPr>
            <w:tcW w:w="0" w:type="auto"/>
            <w:gridSpan w:val="3"/>
            <w:shd w:val="clear" w:color="auto" w:fill="auto"/>
            <w:vAlign w:val="bottom"/>
          </w:tcPr>
          <w:p w14:paraId="012D7ECA" w14:textId="77777777" w:rsidR="008A1CC1" w:rsidRDefault="008A1CC1">
            <w:pPr>
              <w:rPr>
                <w:rFonts w:ascii="宋体"/>
                <w:vanish/>
              </w:rPr>
            </w:pPr>
          </w:p>
        </w:tc>
        <w:tc>
          <w:tcPr>
            <w:tcW w:w="0" w:type="auto"/>
            <w:gridSpan w:val="3"/>
            <w:shd w:val="clear" w:color="auto" w:fill="auto"/>
            <w:vAlign w:val="bottom"/>
          </w:tcPr>
          <w:p w14:paraId="012D7ECB" w14:textId="77777777" w:rsidR="008A1CC1" w:rsidRDefault="008A1CC1">
            <w:pPr>
              <w:rPr>
                <w:rFonts w:ascii="宋体"/>
                <w:vanish/>
              </w:rPr>
            </w:pPr>
          </w:p>
        </w:tc>
        <w:tc>
          <w:tcPr>
            <w:tcW w:w="0" w:type="auto"/>
            <w:gridSpan w:val="3"/>
            <w:shd w:val="clear" w:color="auto" w:fill="auto"/>
            <w:vAlign w:val="bottom"/>
          </w:tcPr>
          <w:p w14:paraId="012D7ECC" w14:textId="77777777" w:rsidR="008A1CC1" w:rsidRDefault="008A1CC1">
            <w:pPr>
              <w:rPr>
                <w:rFonts w:ascii="宋体"/>
                <w:vanish/>
              </w:rPr>
            </w:pPr>
          </w:p>
        </w:tc>
        <w:tc>
          <w:tcPr>
            <w:tcW w:w="0" w:type="auto"/>
            <w:gridSpan w:val="3"/>
            <w:shd w:val="clear" w:color="auto" w:fill="auto"/>
            <w:vAlign w:val="bottom"/>
          </w:tcPr>
          <w:p w14:paraId="012D7ECD" w14:textId="77777777" w:rsidR="008A1CC1" w:rsidRDefault="008A1CC1">
            <w:pPr>
              <w:rPr>
                <w:rFonts w:ascii="宋体"/>
                <w:vanish/>
              </w:rPr>
            </w:pPr>
          </w:p>
        </w:tc>
        <w:tc>
          <w:tcPr>
            <w:tcW w:w="0" w:type="auto"/>
            <w:gridSpan w:val="3"/>
            <w:shd w:val="clear" w:color="auto" w:fill="auto"/>
            <w:vAlign w:val="bottom"/>
          </w:tcPr>
          <w:p w14:paraId="012D7ECE" w14:textId="77777777" w:rsidR="008A1CC1" w:rsidRDefault="008A1CC1">
            <w:pPr>
              <w:rPr>
                <w:rFonts w:ascii="宋体"/>
                <w:vanish/>
              </w:rPr>
            </w:pPr>
          </w:p>
        </w:tc>
        <w:tc>
          <w:tcPr>
            <w:tcW w:w="0" w:type="auto"/>
            <w:gridSpan w:val="3"/>
            <w:shd w:val="clear" w:color="auto" w:fill="auto"/>
            <w:vAlign w:val="bottom"/>
          </w:tcPr>
          <w:p w14:paraId="012D7ECF" w14:textId="77777777" w:rsidR="008A1CC1" w:rsidRDefault="008A1CC1">
            <w:pPr>
              <w:rPr>
                <w:rFonts w:ascii="宋体"/>
                <w:vanish/>
              </w:rPr>
            </w:pPr>
          </w:p>
        </w:tc>
        <w:tc>
          <w:tcPr>
            <w:tcW w:w="0" w:type="auto"/>
            <w:gridSpan w:val="3"/>
            <w:shd w:val="clear" w:color="auto" w:fill="auto"/>
            <w:vAlign w:val="bottom"/>
          </w:tcPr>
          <w:p w14:paraId="012D7ED0" w14:textId="77777777" w:rsidR="008A1CC1" w:rsidRDefault="008A1CC1">
            <w:pPr>
              <w:rPr>
                <w:rFonts w:ascii="宋体"/>
                <w:vanish/>
              </w:rPr>
            </w:pPr>
          </w:p>
        </w:tc>
        <w:tc>
          <w:tcPr>
            <w:tcW w:w="0" w:type="auto"/>
            <w:gridSpan w:val="3"/>
            <w:shd w:val="clear" w:color="auto" w:fill="auto"/>
            <w:vAlign w:val="bottom"/>
          </w:tcPr>
          <w:p w14:paraId="012D7ED1" w14:textId="77777777" w:rsidR="008A1CC1" w:rsidRDefault="008A1CC1">
            <w:pPr>
              <w:rPr>
                <w:rFonts w:ascii="宋体"/>
                <w:vanish/>
              </w:rPr>
            </w:pPr>
          </w:p>
        </w:tc>
        <w:tc>
          <w:tcPr>
            <w:tcW w:w="0" w:type="auto"/>
            <w:gridSpan w:val="3"/>
            <w:shd w:val="clear" w:color="auto" w:fill="auto"/>
            <w:vAlign w:val="bottom"/>
          </w:tcPr>
          <w:p w14:paraId="012D7ED2" w14:textId="77777777" w:rsidR="008A1CC1" w:rsidRDefault="008A1CC1">
            <w:pPr>
              <w:rPr>
                <w:rFonts w:ascii="宋体"/>
                <w:vanish/>
              </w:rPr>
            </w:pPr>
          </w:p>
        </w:tc>
        <w:tc>
          <w:tcPr>
            <w:tcW w:w="0" w:type="auto"/>
            <w:gridSpan w:val="3"/>
            <w:shd w:val="clear" w:color="auto" w:fill="auto"/>
            <w:vAlign w:val="bottom"/>
          </w:tcPr>
          <w:p w14:paraId="012D7ED3" w14:textId="77777777" w:rsidR="008A1CC1" w:rsidRDefault="008A1CC1">
            <w:pPr>
              <w:rPr>
                <w:rFonts w:ascii="宋体"/>
                <w:vanish/>
              </w:rPr>
            </w:pPr>
          </w:p>
        </w:tc>
        <w:tc>
          <w:tcPr>
            <w:tcW w:w="0" w:type="auto"/>
            <w:gridSpan w:val="3"/>
            <w:shd w:val="clear" w:color="auto" w:fill="auto"/>
            <w:vAlign w:val="bottom"/>
          </w:tcPr>
          <w:p w14:paraId="012D7ED4" w14:textId="77777777" w:rsidR="008A1CC1" w:rsidRDefault="008A1CC1">
            <w:pPr>
              <w:rPr>
                <w:rFonts w:ascii="宋体"/>
                <w:vanish/>
              </w:rPr>
            </w:pPr>
          </w:p>
        </w:tc>
        <w:tc>
          <w:tcPr>
            <w:tcW w:w="0" w:type="auto"/>
            <w:gridSpan w:val="3"/>
            <w:shd w:val="clear" w:color="auto" w:fill="auto"/>
            <w:vAlign w:val="bottom"/>
          </w:tcPr>
          <w:p w14:paraId="012D7ED5" w14:textId="77777777" w:rsidR="008A1CC1" w:rsidRDefault="008A1CC1">
            <w:pPr>
              <w:rPr>
                <w:rFonts w:ascii="宋体"/>
                <w:vanish/>
              </w:rPr>
            </w:pPr>
          </w:p>
        </w:tc>
        <w:tc>
          <w:tcPr>
            <w:tcW w:w="0" w:type="auto"/>
            <w:gridSpan w:val="3"/>
            <w:shd w:val="clear" w:color="auto" w:fill="auto"/>
            <w:vAlign w:val="bottom"/>
          </w:tcPr>
          <w:p w14:paraId="012D7ED6" w14:textId="77777777" w:rsidR="008A1CC1" w:rsidRDefault="008A1CC1">
            <w:pPr>
              <w:rPr>
                <w:rFonts w:ascii="宋体"/>
                <w:vanish/>
              </w:rPr>
            </w:pPr>
          </w:p>
        </w:tc>
        <w:tc>
          <w:tcPr>
            <w:tcW w:w="0" w:type="auto"/>
            <w:gridSpan w:val="3"/>
            <w:shd w:val="clear" w:color="auto" w:fill="auto"/>
            <w:vAlign w:val="bottom"/>
          </w:tcPr>
          <w:p w14:paraId="012D7ED7" w14:textId="77777777" w:rsidR="008A1CC1" w:rsidRDefault="008A1CC1">
            <w:pPr>
              <w:rPr>
                <w:rFonts w:ascii="宋体"/>
                <w:vanish/>
              </w:rPr>
            </w:pPr>
          </w:p>
        </w:tc>
      </w:tr>
      <w:tr w:rsidR="008A1CC1" w14:paraId="012D7EED" w14:textId="77777777">
        <w:trPr>
          <w:hidden/>
        </w:trPr>
        <w:tc>
          <w:tcPr>
            <w:tcW w:w="0" w:type="auto"/>
            <w:gridSpan w:val="3"/>
            <w:shd w:val="clear" w:color="auto" w:fill="auto"/>
            <w:vAlign w:val="bottom"/>
          </w:tcPr>
          <w:p w14:paraId="012D7ED9" w14:textId="77777777" w:rsidR="008A1CC1" w:rsidRDefault="008A1CC1">
            <w:pPr>
              <w:rPr>
                <w:rFonts w:ascii="宋体"/>
                <w:vanish/>
              </w:rPr>
            </w:pPr>
          </w:p>
        </w:tc>
        <w:tc>
          <w:tcPr>
            <w:tcW w:w="0" w:type="auto"/>
            <w:gridSpan w:val="3"/>
            <w:shd w:val="clear" w:color="auto" w:fill="auto"/>
            <w:vAlign w:val="bottom"/>
          </w:tcPr>
          <w:p w14:paraId="012D7EDA" w14:textId="77777777" w:rsidR="008A1CC1" w:rsidRDefault="008A1CC1">
            <w:pPr>
              <w:rPr>
                <w:rFonts w:ascii="宋体"/>
                <w:vanish/>
              </w:rPr>
            </w:pPr>
          </w:p>
        </w:tc>
        <w:tc>
          <w:tcPr>
            <w:tcW w:w="0" w:type="auto"/>
            <w:gridSpan w:val="3"/>
            <w:shd w:val="clear" w:color="auto" w:fill="auto"/>
            <w:vAlign w:val="bottom"/>
          </w:tcPr>
          <w:p w14:paraId="012D7EDB" w14:textId="77777777" w:rsidR="008A1CC1" w:rsidRDefault="008A1CC1">
            <w:pPr>
              <w:rPr>
                <w:rFonts w:ascii="宋体"/>
                <w:vanish/>
              </w:rPr>
            </w:pPr>
          </w:p>
        </w:tc>
        <w:tc>
          <w:tcPr>
            <w:tcW w:w="0" w:type="auto"/>
            <w:gridSpan w:val="3"/>
            <w:shd w:val="clear" w:color="auto" w:fill="auto"/>
            <w:vAlign w:val="bottom"/>
          </w:tcPr>
          <w:p w14:paraId="012D7EDC" w14:textId="77777777" w:rsidR="008A1CC1" w:rsidRDefault="008A1CC1">
            <w:pPr>
              <w:rPr>
                <w:rFonts w:ascii="宋体"/>
                <w:vanish/>
              </w:rPr>
            </w:pPr>
          </w:p>
        </w:tc>
        <w:tc>
          <w:tcPr>
            <w:tcW w:w="0" w:type="auto"/>
            <w:gridSpan w:val="3"/>
            <w:shd w:val="clear" w:color="auto" w:fill="auto"/>
            <w:vAlign w:val="bottom"/>
          </w:tcPr>
          <w:p w14:paraId="012D7EDD" w14:textId="77777777" w:rsidR="008A1CC1" w:rsidRDefault="008A1CC1">
            <w:pPr>
              <w:rPr>
                <w:rFonts w:ascii="宋体"/>
                <w:vanish/>
              </w:rPr>
            </w:pPr>
          </w:p>
        </w:tc>
        <w:tc>
          <w:tcPr>
            <w:tcW w:w="0" w:type="auto"/>
            <w:gridSpan w:val="3"/>
            <w:shd w:val="clear" w:color="auto" w:fill="auto"/>
            <w:vAlign w:val="bottom"/>
          </w:tcPr>
          <w:p w14:paraId="012D7EDE" w14:textId="77777777" w:rsidR="008A1CC1" w:rsidRDefault="008A1CC1">
            <w:pPr>
              <w:rPr>
                <w:rFonts w:ascii="宋体"/>
                <w:vanish/>
              </w:rPr>
            </w:pPr>
          </w:p>
        </w:tc>
        <w:tc>
          <w:tcPr>
            <w:tcW w:w="0" w:type="auto"/>
            <w:gridSpan w:val="3"/>
            <w:shd w:val="clear" w:color="auto" w:fill="auto"/>
            <w:vAlign w:val="bottom"/>
          </w:tcPr>
          <w:p w14:paraId="012D7EDF" w14:textId="77777777" w:rsidR="008A1CC1" w:rsidRDefault="008A1CC1">
            <w:pPr>
              <w:rPr>
                <w:rFonts w:ascii="宋体"/>
                <w:vanish/>
              </w:rPr>
            </w:pPr>
          </w:p>
        </w:tc>
        <w:tc>
          <w:tcPr>
            <w:tcW w:w="0" w:type="auto"/>
            <w:gridSpan w:val="3"/>
            <w:shd w:val="clear" w:color="auto" w:fill="auto"/>
            <w:vAlign w:val="bottom"/>
          </w:tcPr>
          <w:p w14:paraId="012D7EE0" w14:textId="77777777" w:rsidR="008A1CC1" w:rsidRDefault="008A1CC1">
            <w:pPr>
              <w:rPr>
                <w:rFonts w:ascii="宋体"/>
                <w:vanish/>
              </w:rPr>
            </w:pPr>
          </w:p>
        </w:tc>
        <w:tc>
          <w:tcPr>
            <w:tcW w:w="0" w:type="auto"/>
            <w:gridSpan w:val="3"/>
            <w:shd w:val="clear" w:color="auto" w:fill="auto"/>
            <w:vAlign w:val="bottom"/>
          </w:tcPr>
          <w:p w14:paraId="012D7EE1" w14:textId="77777777" w:rsidR="008A1CC1" w:rsidRDefault="008A1CC1">
            <w:pPr>
              <w:rPr>
                <w:rFonts w:ascii="宋体"/>
                <w:vanish/>
              </w:rPr>
            </w:pPr>
          </w:p>
        </w:tc>
        <w:tc>
          <w:tcPr>
            <w:tcW w:w="0" w:type="auto"/>
            <w:gridSpan w:val="3"/>
            <w:shd w:val="clear" w:color="auto" w:fill="auto"/>
            <w:vAlign w:val="bottom"/>
          </w:tcPr>
          <w:p w14:paraId="012D7EE2" w14:textId="77777777" w:rsidR="008A1CC1" w:rsidRDefault="008A1CC1">
            <w:pPr>
              <w:rPr>
                <w:rFonts w:ascii="宋体"/>
                <w:vanish/>
              </w:rPr>
            </w:pPr>
          </w:p>
        </w:tc>
        <w:tc>
          <w:tcPr>
            <w:tcW w:w="0" w:type="auto"/>
            <w:gridSpan w:val="3"/>
            <w:shd w:val="clear" w:color="auto" w:fill="auto"/>
            <w:vAlign w:val="bottom"/>
          </w:tcPr>
          <w:p w14:paraId="012D7EE3" w14:textId="77777777" w:rsidR="008A1CC1" w:rsidRDefault="008A1CC1">
            <w:pPr>
              <w:rPr>
                <w:rFonts w:ascii="宋体"/>
                <w:vanish/>
              </w:rPr>
            </w:pPr>
          </w:p>
        </w:tc>
        <w:tc>
          <w:tcPr>
            <w:tcW w:w="0" w:type="auto"/>
            <w:gridSpan w:val="3"/>
            <w:shd w:val="clear" w:color="auto" w:fill="auto"/>
            <w:vAlign w:val="bottom"/>
          </w:tcPr>
          <w:p w14:paraId="012D7EE4" w14:textId="77777777" w:rsidR="008A1CC1" w:rsidRDefault="008A1CC1">
            <w:pPr>
              <w:rPr>
                <w:rFonts w:ascii="宋体"/>
                <w:vanish/>
              </w:rPr>
            </w:pPr>
          </w:p>
        </w:tc>
        <w:tc>
          <w:tcPr>
            <w:tcW w:w="0" w:type="auto"/>
            <w:gridSpan w:val="3"/>
            <w:shd w:val="clear" w:color="auto" w:fill="auto"/>
            <w:vAlign w:val="bottom"/>
          </w:tcPr>
          <w:p w14:paraId="012D7EE5" w14:textId="77777777" w:rsidR="008A1CC1" w:rsidRDefault="008A1CC1">
            <w:pPr>
              <w:rPr>
                <w:rFonts w:ascii="宋体"/>
                <w:vanish/>
              </w:rPr>
            </w:pPr>
          </w:p>
        </w:tc>
        <w:tc>
          <w:tcPr>
            <w:tcW w:w="0" w:type="auto"/>
            <w:gridSpan w:val="3"/>
            <w:shd w:val="clear" w:color="auto" w:fill="auto"/>
            <w:vAlign w:val="bottom"/>
          </w:tcPr>
          <w:p w14:paraId="012D7EE6" w14:textId="77777777" w:rsidR="008A1CC1" w:rsidRDefault="008A1CC1">
            <w:pPr>
              <w:rPr>
                <w:rFonts w:ascii="宋体"/>
                <w:vanish/>
              </w:rPr>
            </w:pPr>
          </w:p>
        </w:tc>
        <w:tc>
          <w:tcPr>
            <w:tcW w:w="0" w:type="auto"/>
            <w:gridSpan w:val="3"/>
            <w:shd w:val="clear" w:color="auto" w:fill="auto"/>
            <w:vAlign w:val="bottom"/>
          </w:tcPr>
          <w:p w14:paraId="012D7EE7" w14:textId="77777777" w:rsidR="008A1CC1" w:rsidRDefault="008A1CC1">
            <w:pPr>
              <w:rPr>
                <w:rFonts w:ascii="宋体"/>
                <w:vanish/>
              </w:rPr>
            </w:pPr>
          </w:p>
        </w:tc>
        <w:tc>
          <w:tcPr>
            <w:tcW w:w="0" w:type="auto"/>
            <w:gridSpan w:val="3"/>
            <w:shd w:val="clear" w:color="auto" w:fill="auto"/>
            <w:vAlign w:val="bottom"/>
          </w:tcPr>
          <w:p w14:paraId="012D7EE8" w14:textId="77777777" w:rsidR="008A1CC1" w:rsidRDefault="008A1CC1">
            <w:pPr>
              <w:rPr>
                <w:rFonts w:ascii="宋体"/>
                <w:vanish/>
              </w:rPr>
            </w:pPr>
          </w:p>
        </w:tc>
        <w:tc>
          <w:tcPr>
            <w:tcW w:w="0" w:type="auto"/>
            <w:gridSpan w:val="3"/>
            <w:shd w:val="clear" w:color="auto" w:fill="auto"/>
            <w:vAlign w:val="bottom"/>
          </w:tcPr>
          <w:p w14:paraId="012D7EE9" w14:textId="77777777" w:rsidR="008A1CC1" w:rsidRDefault="008A1CC1">
            <w:pPr>
              <w:rPr>
                <w:rFonts w:ascii="宋体"/>
                <w:vanish/>
              </w:rPr>
            </w:pPr>
          </w:p>
        </w:tc>
        <w:tc>
          <w:tcPr>
            <w:tcW w:w="0" w:type="auto"/>
            <w:gridSpan w:val="3"/>
            <w:shd w:val="clear" w:color="auto" w:fill="auto"/>
            <w:vAlign w:val="bottom"/>
          </w:tcPr>
          <w:p w14:paraId="012D7EEA" w14:textId="77777777" w:rsidR="008A1CC1" w:rsidRDefault="008A1CC1">
            <w:pPr>
              <w:rPr>
                <w:rFonts w:ascii="宋体"/>
                <w:vanish/>
              </w:rPr>
            </w:pPr>
          </w:p>
        </w:tc>
        <w:tc>
          <w:tcPr>
            <w:tcW w:w="0" w:type="auto"/>
            <w:gridSpan w:val="3"/>
            <w:shd w:val="clear" w:color="auto" w:fill="auto"/>
            <w:vAlign w:val="bottom"/>
          </w:tcPr>
          <w:p w14:paraId="012D7EEB" w14:textId="77777777" w:rsidR="008A1CC1" w:rsidRDefault="008A1CC1">
            <w:pPr>
              <w:rPr>
                <w:rFonts w:ascii="宋体"/>
                <w:vanish/>
              </w:rPr>
            </w:pPr>
          </w:p>
        </w:tc>
        <w:tc>
          <w:tcPr>
            <w:tcW w:w="0" w:type="auto"/>
            <w:gridSpan w:val="3"/>
            <w:shd w:val="clear" w:color="auto" w:fill="auto"/>
            <w:vAlign w:val="bottom"/>
          </w:tcPr>
          <w:p w14:paraId="012D7EEC" w14:textId="77777777" w:rsidR="008A1CC1" w:rsidRDefault="008A1CC1">
            <w:pPr>
              <w:rPr>
                <w:rFonts w:ascii="宋体"/>
                <w:vanish/>
              </w:rPr>
            </w:pPr>
          </w:p>
        </w:tc>
      </w:tr>
      <w:tr w:rsidR="008A1CC1" w14:paraId="012D7F02" w14:textId="77777777">
        <w:trPr>
          <w:hidden/>
        </w:trPr>
        <w:tc>
          <w:tcPr>
            <w:tcW w:w="0" w:type="auto"/>
            <w:gridSpan w:val="3"/>
            <w:shd w:val="clear" w:color="auto" w:fill="auto"/>
            <w:vAlign w:val="bottom"/>
          </w:tcPr>
          <w:p w14:paraId="012D7EEE" w14:textId="77777777" w:rsidR="008A1CC1" w:rsidRDefault="008A1CC1">
            <w:pPr>
              <w:rPr>
                <w:rFonts w:ascii="宋体"/>
                <w:vanish/>
              </w:rPr>
            </w:pPr>
          </w:p>
        </w:tc>
        <w:tc>
          <w:tcPr>
            <w:tcW w:w="0" w:type="auto"/>
            <w:gridSpan w:val="3"/>
            <w:shd w:val="clear" w:color="auto" w:fill="auto"/>
            <w:vAlign w:val="bottom"/>
          </w:tcPr>
          <w:p w14:paraId="012D7EEF" w14:textId="77777777" w:rsidR="008A1CC1" w:rsidRDefault="008A1CC1">
            <w:pPr>
              <w:rPr>
                <w:rFonts w:ascii="宋体"/>
                <w:vanish/>
              </w:rPr>
            </w:pPr>
          </w:p>
        </w:tc>
        <w:tc>
          <w:tcPr>
            <w:tcW w:w="0" w:type="auto"/>
            <w:gridSpan w:val="3"/>
            <w:shd w:val="clear" w:color="auto" w:fill="auto"/>
            <w:vAlign w:val="bottom"/>
          </w:tcPr>
          <w:p w14:paraId="012D7EF0" w14:textId="77777777" w:rsidR="008A1CC1" w:rsidRDefault="008A1CC1">
            <w:pPr>
              <w:rPr>
                <w:rFonts w:ascii="宋体"/>
                <w:vanish/>
              </w:rPr>
            </w:pPr>
          </w:p>
        </w:tc>
        <w:tc>
          <w:tcPr>
            <w:tcW w:w="0" w:type="auto"/>
            <w:gridSpan w:val="3"/>
            <w:shd w:val="clear" w:color="auto" w:fill="auto"/>
            <w:vAlign w:val="bottom"/>
          </w:tcPr>
          <w:p w14:paraId="012D7EF1" w14:textId="77777777" w:rsidR="008A1CC1" w:rsidRDefault="008A1CC1">
            <w:pPr>
              <w:rPr>
                <w:rFonts w:ascii="宋体"/>
                <w:vanish/>
              </w:rPr>
            </w:pPr>
          </w:p>
        </w:tc>
        <w:tc>
          <w:tcPr>
            <w:tcW w:w="0" w:type="auto"/>
            <w:gridSpan w:val="3"/>
            <w:shd w:val="clear" w:color="auto" w:fill="auto"/>
            <w:vAlign w:val="bottom"/>
          </w:tcPr>
          <w:p w14:paraId="012D7EF2" w14:textId="77777777" w:rsidR="008A1CC1" w:rsidRDefault="008A1CC1">
            <w:pPr>
              <w:rPr>
                <w:rFonts w:ascii="宋体"/>
                <w:vanish/>
              </w:rPr>
            </w:pPr>
          </w:p>
        </w:tc>
        <w:tc>
          <w:tcPr>
            <w:tcW w:w="0" w:type="auto"/>
            <w:gridSpan w:val="3"/>
            <w:shd w:val="clear" w:color="auto" w:fill="auto"/>
            <w:vAlign w:val="bottom"/>
          </w:tcPr>
          <w:p w14:paraId="012D7EF3" w14:textId="77777777" w:rsidR="008A1CC1" w:rsidRDefault="008A1CC1">
            <w:pPr>
              <w:rPr>
                <w:rFonts w:ascii="宋体"/>
                <w:vanish/>
              </w:rPr>
            </w:pPr>
          </w:p>
        </w:tc>
        <w:tc>
          <w:tcPr>
            <w:tcW w:w="0" w:type="auto"/>
            <w:gridSpan w:val="3"/>
            <w:shd w:val="clear" w:color="auto" w:fill="auto"/>
            <w:vAlign w:val="bottom"/>
          </w:tcPr>
          <w:p w14:paraId="012D7EF4" w14:textId="77777777" w:rsidR="008A1CC1" w:rsidRDefault="008A1CC1">
            <w:pPr>
              <w:rPr>
                <w:rFonts w:ascii="宋体"/>
                <w:vanish/>
              </w:rPr>
            </w:pPr>
          </w:p>
        </w:tc>
        <w:tc>
          <w:tcPr>
            <w:tcW w:w="0" w:type="auto"/>
            <w:gridSpan w:val="3"/>
            <w:shd w:val="clear" w:color="auto" w:fill="auto"/>
            <w:vAlign w:val="bottom"/>
          </w:tcPr>
          <w:p w14:paraId="012D7EF5" w14:textId="77777777" w:rsidR="008A1CC1" w:rsidRDefault="008A1CC1">
            <w:pPr>
              <w:rPr>
                <w:rFonts w:ascii="宋体"/>
                <w:vanish/>
              </w:rPr>
            </w:pPr>
          </w:p>
        </w:tc>
        <w:tc>
          <w:tcPr>
            <w:tcW w:w="0" w:type="auto"/>
            <w:gridSpan w:val="3"/>
            <w:shd w:val="clear" w:color="auto" w:fill="auto"/>
            <w:vAlign w:val="bottom"/>
          </w:tcPr>
          <w:p w14:paraId="012D7EF6" w14:textId="77777777" w:rsidR="008A1CC1" w:rsidRDefault="008A1CC1">
            <w:pPr>
              <w:rPr>
                <w:rFonts w:ascii="宋体"/>
                <w:vanish/>
              </w:rPr>
            </w:pPr>
          </w:p>
        </w:tc>
        <w:tc>
          <w:tcPr>
            <w:tcW w:w="0" w:type="auto"/>
            <w:gridSpan w:val="3"/>
            <w:shd w:val="clear" w:color="auto" w:fill="auto"/>
            <w:vAlign w:val="bottom"/>
          </w:tcPr>
          <w:p w14:paraId="012D7EF7" w14:textId="77777777" w:rsidR="008A1CC1" w:rsidRDefault="008A1CC1">
            <w:pPr>
              <w:rPr>
                <w:rFonts w:ascii="宋体"/>
                <w:vanish/>
              </w:rPr>
            </w:pPr>
          </w:p>
        </w:tc>
        <w:tc>
          <w:tcPr>
            <w:tcW w:w="0" w:type="auto"/>
            <w:gridSpan w:val="3"/>
            <w:shd w:val="clear" w:color="auto" w:fill="auto"/>
            <w:vAlign w:val="bottom"/>
          </w:tcPr>
          <w:p w14:paraId="012D7EF8" w14:textId="77777777" w:rsidR="008A1CC1" w:rsidRDefault="008A1CC1">
            <w:pPr>
              <w:rPr>
                <w:rFonts w:ascii="宋体"/>
                <w:vanish/>
              </w:rPr>
            </w:pPr>
          </w:p>
        </w:tc>
        <w:tc>
          <w:tcPr>
            <w:tcW w:w="0" w:type="auto"/>
            <w:gridSpan w:val="3"/>
            <w:shd w:val="clear" w:color="auto" w:fill="auto"/>
            <w:vAlign w:val="bottom"/>
          </w:tcPr>
          <w:p w14:paraId="012D7EF9" w14:textId="77777777" w:rsidR="008A1CC1" w:rsidRDefault="008A1CC1">
            <w:pPr>
              <w:rPr>
                <w:rFonts w:ascii="宋体"/>
                <w:vanish/>
              </w:rPr>
            </w:pPr>
          </w:p>
        </w:tc>
        <w:tc>
          <w:tcPr>
            <w:tcW w:w="0" w:type="auto"/>
            <w:gridSpan w:val="3"/>
            <w:shd w:val="clear" w:color="auto" w:fill="auto"/>
            <w:vAlign w:val="bottom"/>
          </w:tcPr>
          <w:p w14:paraId="012D7EFA" w14:textId="77777777" w:rsidR="008A1CC1" w:rsidRDefault="008A1CC1">
            <w:pPr>
              <w:rPr>
                <w:rFonts w:ascii="宋体"/>
                <w:vanish/>
              </w:rPr>
            </w:pPr>
          </w:p>
        </w:tc>
        <w:tc>
          <w:tcPr>
            <w:tcW w:w="0" w:type="auto"/>
            <w:gridSpan w:val="3"/>
            <w:shd w:val="clear" w:color="auto" w:fill="auto"/>
            <w:vAlign w:val="bottom"/>
          </w:tcPr>
          <w:p w14:paraId="012D7EFB" w14:textId="77777777" w:rsidR="008A1CC1" w:rsidRDefault="008A1CC1">
            <w:pPr>
              <w:rPr>
                <w:rFonts w:ascii="宋体"/>
                <w:vanish/>
              </w:rPr>
            </w:pPr>
          </w:p>
        </w:tc>
        <w:tc>
          <w:tcPr>
            <w:tcW w:w="0" w:type="auto"/>
            <w:gridSpan w:val="3"/>
            <w:shd w:val="clear" w:color="auto" w:fill="auto"/>
            <w:vAlign w:val="bottom"/>
          </w:tcPr>
          <w:p w14:paraId="012D7EFC" w14:textId="77777777" w:rsidR="008A1CC1" w:rsidRDefault="008A1CC1">
            <w:pPr>
              <w:rPr>
                <w:rFonts w:ascii="宋体"/>
                <w:vanish/>
              </w:rPr>
            </w:pPr>
          </w:p>
        </w:tc>
        <w:tc>
          <w:tcPr>
            <w:tcW w:w="0" w:type="auto"/>
            <w:gridSpan w:val="3"/>
            <w:shd w:val="clear" w:color="auto" w:fill="auto"/>
            <w:vAlign w:val="bottom"/>
          </w:tcPr>
          <w:p w14:paraId="012D7EFD" w14:textId="77777777" w:rsidR="008A1CC1" w:rsidRDefault="008A1CC1">
            <w:pPr>
              <w:rPr>
                <w:rFonts w:ascii="宋体"/>
                <w:vanish/>
              </w:rPr>
            </w:pPr>
          </w:p>
        </w:tc>
        <w:tc>
          <w:tcPr>
            <w:tcW w:w="0" w:type="auto"/>
            <w:gridSpan w:val="3"/>
            <w:shd w:val="clear" w:color="auto" w:fill="auto"/>
            <w:vAlign w:val="bottom"/>
          </w:tcPr>
          <w:p w14:paraId="012D7EFE" w14:textId="77777777" w:rsidR="008A1CC1" w:rsidRDefault="008A1CC1">
            <w:pPr>
              <w:rPr>
                <w:rFonts w:ascii="宋体"/>
                <w:vanish/>
              </w:rPr>
            </w:pPr>
          </w:p>
        </w:tc>
        <w:tc>
          <w:tcPr>
            <w:tcW w:w="0" w:type="auto"/>
            <w:gridSpan w:val="3"/>
            <w:shd w:val="clear" w:color="auto" w:fill="auto"/>
            <w:vAlign w:val="bottom"/>
          </w:tcPr>
          <w:p w14:paraId="012D7EFF" w14:textId="77777777" w:rsidR="008A1CC1" w:rsidRDefault="008A1CC1">
            <w:pPr>
              <w:rPr>
                <w:rFonts w:ascii="宋体"/>
                <w:vanish/>
              </w:rPr>
            </w:pPr>
          </w:p>
        </w:tc>
        <w:tc>
          <w:tcPr>
            <w:tcW w:w="0" w:type="auto"/>
            <w:gridSpan w:val="3"/>
            <w:shd w:val="clear" w:color="auto" w:fill="auto"/>
            <w:vAlign w:val="bottom"/>
          </w:tcPr>
          <w:p w14:paraId="012D7F00" w14:textId="77777777" w:rsidR="008A1CC1" w:rsidRDefault="008A1CC1">
            <w:pPr>
              <w:rPr>
                <w:rFonts w:ascii="宋体"/>
                <w:vanish/>
              </w:rPr>
            </w:pPr>
          </w:p>
        </w:tc>
        <w:tc>
          <w:tcPr>
            <w:tcW w:w="0" w:type="auto"/>
            <w:gridSpan w:val="3"/>
            <w:shd w:val="clear" w:color="auto" w:fill="auto"/>
            <w:vAlign w:val="bottom"/>
          </w:tcPr>
          <w:p w14:paraId="012D7F01" w14:textId="77777777" w:rsidR="008A1CC1" w:rsidRDefault="008A1CC1">
            <w:pPr>
              <w:rPr>
                <w:rFonts w:ascii="宋体"/>
                <w:vanish/>
              </w:rPr>
            </w:pPr>
          </w:p>
        </w:tc>
      </w:tr>
      <w:tr w:rsidR="008A1CC1" w14:paraId="012D7F21" w14:textId="77777777">
        <w:tc>
          <w:tcPr>
            <w:tcW w:w="0" w:type="auto"/>
            <w:gridSpan w:val="3"/>
            <w:shd w:val="clear" w:color="auto" w:fill="FFFFFF"/>
            <w:tcMar>
              <w:top w:w="40" w:type="dxa"/>
              <w:left w:w="20" w:type="dxa"/>
              <w:bottom w:w="40" w:type="dxa"/>
              <w:right w:w="20" w:type="dxa"/>
            </w:tcMar>
            <w:vAlign w:val="bottom"/>
          </w:tcPr>
          <w:p w14:paraId="012D7F03" w14:textId="77777777" w:rsidR="008A1CC1" w:rsidRDefault="00EB3825">
            <w:pPr>
              <w:textAlignment w:val="bottom"/>
            </w:pPr>
            <w:r>
              <w:rPr>
                <w:rFonts w:ascii="Arial" w:eastAsia="宋体" w:hAnsi="Arial" w:cs="Arial"/>
                <w:color w:val="000000"/>
                <w:sz w:val="13"/>
                <w:szCs w:val="13"/>
              </w:rPr>
              <w:t>State and political subdivisions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F04" w14:textId="77777777" w:rsidR="008A1CC1" w:rsidRDefault="00EB3825">
            <w:pPr>
              <w:jc w:val="right"/>
              <w:textAlignment w:val="bottom"/>
            </w:pPr>
            <w:r>
              <w:rPr>
                <w:rFonts w:ascii="Arial" w:eastAsia="宋体" w:hAnsi="Arial" w:cs="Arial"/>
                <w:b/>
                <w:bCs/>
                <w:color w:val="000000"/>
                <w:sz w:val="13"/>
                <w:szCs w:val="13"/>
              </w:rPr>
              <w:t>178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0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0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F07" w14:textId="77777777" w:rsidR="008A1CC1" w:rsidRDefault="00EB3825">
            <w:pPr>
              <w:jc w:val="right"/>
              <w:textAlignment w:val="bottom"/>
            </w:pPr>
            <w:r>
              <w:rPr>
                <w:rFonts w:ascii="Arial" w:eastAsia="宋体" w:hAnsi="Arial" w:cs="Arial"/>
                <w:b/>
                <w:bCs/>
                <w:color w:val="000000"/>
                <w:sz w:val="13"/>
                <w:szCs w:val="13"/>
              </w:rPr>
              <w:t>178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0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09"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F0A" w14:textId="77777777" w:rsidR="008A1CC1" w:rsidRDefault="00EB3825">
            <w:pPr>
              <w:jc w:val="right"/>
              <w:textAlignment w:val="bottom"/>
            </w:pPr>
            <w:r>
              <w:rPr>
                <w:rFonts w:ascii="Arial" w:eastAsia="宋体" w:hAnsi="Arial" w:cs="Arial"/>
                <w:b/>
                <w:bCs/>
                <w:color w:val="000000"/>
                <w:sz w:val="13"/>
                <w:szCs w:val="13"/>
              </w:rPr>
              <w:t>494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0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0C"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F0D" w14:textId="77777777" w:rsidR="008A1CC1" w:rsidRDefault="00EB3825">
            <w:pPr>
              <w:jc w:val="right"/>
              <w:textAlignment w:val="bottom"/>
            </w:pPr>
            <w:r>
              <w:rPr>
                <w:rFonts w:ascii="Arial" w:eastAsia="宋体" w:hAnsi="Arial" w:cs="Arial"/>
                <w:b/>
                <w:bCs/>
                <w:color w:val="000000"/>
                <w:sz w:val="13"/>
                <w:szCs w:val="13"/>
              </w:rPr>
              <w:t>496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0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0F"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F10" w14:textId="77777777" w:rsidR="008A1CC1" w:rsidRDefault="00EB3825">
            <w:pPr>
              <w:jc w:val="right"/>
              <w:textAlignment w:val="bottom"/>
            </w:pPr>
            <w:r>
              <w:rPr>
                <w:rFonts w:ascii="Arial" w:eastAsia="宋体" w:hAnsi="Arial" w:cs="Arial"/>
                <w:b/>
                <w:bCs/>
                <w:color w:val="000000"/>
                <w:sz w:val="13"/>
                <w:szCs w:val="13"/>
              </w:rPr>
              <w:t>468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1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12"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F13" w14:textId="77777777" w:rsidR="008A1CC1" w:rsidRDefault="00EB3825">
            <w:pPr>
              <w:jc w:val="right"/>
              <w:textAlignment w:val="bottom"/>
            </w:pPr>
            <w:r>
              <w:rPr>
                <w:rFonts w:ascii="Arial" w:eastAsia="宋体" w:hAnsi="Arial" w:cs="Arial"/>
                <w:b/>
                <w:bCs/>
                <w:color w:val="000000"/>
                <w:sz w:val="13"/>
                <w:szCs w:val="13"/>
              </w:rPr>
              <w:t>475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1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1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F16" w14:textId="77777777" w:rsidR="008A1CC1" w:rsidRDefault="00EB3825">
            <w:pPr>
              <w:jc w:val="right"/>
              <w:textAlignment w:val="bottom"/>
            </w:pPr>
            <w:r>
              <w:rPr>
                <w:rFonts w:ascii="Arial" w:eastAsia="宋体" w:hAnsi="Arial" w:cs="Arial"/>
                <w:b/>
                <w:bCs/>
                <w:color w:val="000000"/>
                <w:sz w:val="13"/>
                <w:szCs w:val="13"/>
              </w:rPr>
              <w:t>57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1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18"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F19" w14:textId="77777777" w:rsidR="008A1CC1" w:rsidRDefault="00EB3825">
            <w:pPr>
              <w:jc w:val="right"/>
              <w:textAlignment w:val="bottom"/>
            </w:pPr>
            <w:r>
              <w:rPr>
                <w:rFonts w:ascii="Arial" w:eastAsia="宋体" w:hAnsi="Arial" w:cs="Arial"/>
                <w:b/>
                <w:bCs/>
                <w:color w:val="000000"/>
                <w:sz w:val="13"/>
                <w:szCs w:val="13"/>
              </w:rPr>
              <w:t>53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1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1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F1C" w14:textId="77777777" w:rsidR="008A1CC1" w:rsidRDefault="00EB3825">
            <w:pPr>
              <w:jc w:val="right"/>
              <w:textAlignment w:val="bottom"/>
            </w:pPr>
            <w:r>
              <w:rPr>
                <w:rFonts w:ascii="Arial" w:eastAsia="宋体" w:hAnsi="Arial" w:cs="Arial"/>
                <w:b/>
                <w:bCs/>
                <w:color w:val="000000"/>
                <w:sz w:val="13"/>
                <w:szCs w:val="13"/>
              </w:rPr>
              <w:t>1,197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1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1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7F1F" w14:textId="77777777" w:rsidR="008A1CC1" w:rsidRDefault="00EB3825">
            <w:pPr>
              <w:jc w:val="right"/>
              <w:textAlignment w:val="bottom"/>
            </w:pPr>
            <w:r>
              <w:rPr>
                <w:rFonts w:ascii="Arial" w:eastAsia="宋体" w:hAnsi="Arial" w:cs="Arial"/>
                <w:b/>
                <w:bCs/>
                <w:color w:val="000000"/>
                <w:sz w:val="13"/>
                <w:szCs w:val="13"/>
              </w:rPr>
              <w:t>1,202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20" w14:textId="77777777" w:rsidR="008A1CC1" w:rsidRDefault="008A1CC1">
            <w:pPr>
              <w:jc w:val="right"/>
              <w:rPr>
                <w:rFonts w:ascii="宋体"/>
              </w:rPr>
            </w:pPr>
          </w:p>
        </w:tc>
      </w:tr>
      <w:tr w:rsidR="008A1CC1" w14:paraId="012D7F36" w14:textId="77777777">
        <w:trPr>
          <w:hidden/>
        </w:trPr>
        <w:tc>
          <w:tcPr>
            <w:tcW w:w="0" w:type="auto"/>
            <w:gridSpan w:val="3"/>
            <w:shd w:val="clear" w:color="auto" w:fill="auto"/>
            <w:vAlign w:val="bottom"/>
          </w:tcPr>
          <w:p w14:paraId="012D7F22" w14:textId="77777777" w:rsidR="008A1CC1" w:rsidRDefault="008A1CC1">
            <w:pPr>
              <w:rPr>
                <w:rFonts w:ascii="宋体"/>
                <w:vanish/>
              </w:rPr>
            </w:pPr>
          </w:p>
        </w:tc>
        <w:tc>
          <w:tcPr>
            <w:tcW w:w="0" w:type="auto"/>
            <w:gridSpan w:val="3"/>
            <w:shd w:val="clear" w:color="auto" w:fill="auto"/>
            <w:vAlign w:val="bottom"/>
          </w:tcPr>
          <w:p w14:paraId="012D7F23" w14:textId="77777777" w:rsidR="008A1CC1" w:rsidRDefault="008A1CC1">
            <w:pPr>
              <w:rPr>
                <w:rFonts w:ascii="宋体"/>
                <w:vanish/>
              </w:rPr>
            </w:pPr>
          </w:p>
        </w:tc>
        <w:tc>
          <w:tcPr>
            <w:tcW w:w="0" w:type="auto"/>
            <w:gridSpan w:val="3"/>
            <w:shd w:val="clear" w:color="auto" w:fill="auto"/>
            <w:vAlign w:val="bottom"/>
          </w:tcPr>
          <w:p w14:paraId="012D7F24" w14:textId="77777777" w:rsidR="008A1CC1" w:rsidRDefault="008A1CC1">
            <w:pPr>
              <w:rPr>
                <w:rFonts w:ascii="宋体"/>
                <w:vanish/>
              </w:rPr>
            </w:pPr>
          </w:p>
        </w:tc>
        <w:tc>
          <w:tcPr>
            <w:tcW w:w="0" w:type="auto"/>
            <w:gridSpan w:val="3"/>
            <w:shd w:val="clear" w:color="auto" w:fill="auto"/>
            <w:vAlign w:val="bottom"/>
          </w:tcPr>
          <w:p w14:paraId="012D7F25" w14:textId="77777777" w:rsidR="008A1CC1" w:rsidRDefault="008A1CC1">
            <w:pPr>
              <w:rPr>
                <w:rFonts w:ascii="宋体"/>
                <w:vanish/>
              </w:rPr>
            </w:pPr>
          </w:p>
        </w:tc>
        <w:tc>
          <w:tcPr>
            <w:tcW w:w="0" w:type="auto"/>
            <w:gridSpan w:val="3"/>
            <w:shd w:val="clear" w:color="auto" w:fill="auto"/>
            <w:vAlign w:val="bottom"/>
          </w:tcPr>
          <w:p w14:paraId="012D7F26" w14:textId="77777777" w:rsidR="008A1CC1" w:rsidRDefault="008A1CC1">
            <w:pPr>
              <w:rPr>
                <w:rFonts w:ascii="宋体"/>
                <w:vanish/>
              </w:rPr>
            </w:pPr>
          </w:p>
        </w:tc>
        <w:tc>
          <w:tcPr>
            <w:tcW w:w="0" w:type="auto"/>
            <w:gridSpan w:val="3"/>
            <w:shd w:val="clear" w:color="auto" w:fill="auto"/>
            <w:vAlign w:val="bottom"/>
          </w:tcPr>
          <w:p w14:paraId="012D7F27" w14:textId="77777777" w:rsidR="008A1CC1" w:rsidRDefault="008A1CC1">
            <w:pPr>
              <w:rPr>
                <w:rFonts w:ascii="宋体"/>
                <w:vanish/>
              </w:rPr>
            </w:pPr>
          </w:p>
        </w:tc>
        <w:tc>
          <w:tcPr>
            <w:tcW w:w="0" w:type="auto"/>
            <w:gridSpan w:val="3"/>
            <w:shd w:val="clear" w:color="auto" w:fill="auto"/>
            <w:vAlign w:val="bottom"/>
          </w:tcPr>
          <w:p w14:paraId="012D7F28" w14:textId="77777777" w:rsidR="008A1CC1" w:rsidRDefault="008A1CC1">
            <w:pPr>
              <w:rPr>
                <w:rFonts w:ascii="宋体"/>
                <w:vanish/>
              </w:rPr>
            </w:pPr>
          </w:p>
        </w:tc>
        <w:tc>
          <w:tcPr>
            <w:tcW w:w="0" w:type="auto"/>
            <w:gridSpan w:val="3"/>
            <w:shd w:val="clear" w:color="auto" w:fill="auto"/>
            <w:vAlign w:val="bottom"/>
          </w:tcPr>
          <w:p w14:paraId="012D7F29" w14:textId="77777777" w:rsidR="008A1CC1" w:rsidRDefault="008A1CC1">
            <w:pPr>
              <w:rPr>
                <w:rFonts w:ascii="宋体"/>
                <w:vanish/>
              </w:rPr>
            </w:pPr>
          </w:p>
        </w:tc>
        <w:tc>
          <w:tcPr>
            <w:tcW w:w="0" w:type="auto"/>
            <w:gridSpan w:val="3"/>
            <w:shd w:val="clear" w:color="auto" w:fill="auto"/>
            <w:vAlign w:val="bottom"/>
          </w:tcPr>
          <w:p w14:paraId="012D7F2A" w14:textId="77777777" w:rsidR="008A1CC1" w:rsidRDefault="008A1CC1">
            <w:pPr>
              <w:rPr>
                <w:rFonts w:ascii="宋体"/>
                <w:vanish/>
              </w:rPr>
            </w:pPr>
          </w:p>
        </w:tc>
        <w:tc>
          <w:tcPr>
            <w:tcW w:w="0" w:type="auto"/>
            <w:gridSpan w:val="3"/>
            <w:shd w:val="clear" w:color="auto" w:fill="auto"/>
            <w:vAlign w:val="bottom"/>
          </w:tcPr>
          <w:p w14:paraId="012D7F2B" w14:textId="77777777" w:rsidR="008A1CC1" w:rsidRDefault="008A1CC1">
            <w:pPr>
              <w:rPr>
                <w:rFonts w:ascii="宋体"/>
                <w:vanish/>
              </w:rPr>
            </w:pPr>
          </w:p>
        </w:tc>
        <w:tc>
          <w:tcPr>
            <w:tcW w:w="0" w:type="auto"/>
            <w:gridSpan w:val="3"/>
            <w:shd w:val="clear" w:color="auto" w:fill="auto"/>
            <w:vAlign w:val="bottom"/>
          </w:tcPr>
          <w:p w14:paraId="012D7F2C" w14:textId="77777777" w:rsidR="008A1CC1" w:rsidRDefault="008A1CC1">
            <w:pPr>
              <w:rPr>
                <w:rFonts w:ascii="宋体"/>
                <w:vanish/>
              </w:rPr>
            </w:pPr>
          </w:p>
        </w:tc>
        <w:tc>
          <w:tcPr>
            <w:tcW w:w="0" w:type="auto"/>
            <w:gridSpan w:val="3"/>
            <w:shd w:val="clear" w:color="auto" w:fill="auto"/>
            <w:vAlign w:val="bottom"/>
          </w:tcPr>
          <w:p w14:paraId="012D7F2D" w14:textId="77777777" w:rsidR="008A1CC1" w:rsidRDefault="008A1CC1">
            <w:pPr>
              <w:rPr>
                <w:rFonts w:ascii="宋体"/>
                <w:vanish/>
              </w:rPr>
            </w:pPr>
          </w:p>
        </w:tc>
        <w:tc>
          <w:tcPr>
            <w:tcW w:w="0" w:type="auto"/>
            <w:gridSpan w:val="3"/>
            <w:shd w:val="clear" w:color="auto" w:fill="auto"/>
            <w:vAlign w:val="bottom"/>
          </w:tcPr>
          <w:p w14:paraId="012D7F2E" w14:textId="77777777" w:rsidR="008A1CC1" w:rsidRDefault="008A1CC1">
            <w:pPr>
              <w:rPr>
                <w:rFonts w:ascii="宋体"/>
                <w:vanish/>
              </w:rPr>
            </w:pPr>
          </w:p>
        </w:tc>
        <w:tc>
          <w:tcPr>
            <w:tcW w:w="0" w:type="auto"/>
            <w:gridSpan w:val="3"/>
            <w:shd w:val="clear" w:color="auto" w:fill="auto"/>
            <w:vAlign w:val="bottom"/>
          </w:tcPr>
          <w:p w14:paraId="012D7F2F" w14:textId="77777777" w:rsidR="008A1CC1" w:rsidRDefault="008A1CC1">
            <w:pPr>
              <w:rPr>
                <w:rFonts w:ascii="宋体"/>
                <w:vanish/>
              </w:rPr>
            </w:pPr>
          </w:p>
        </w:tc>
        <w:tc>
          <w:tcPr>
            <w:tcW w:w="0" w:type="auto"/>
            <w:gridSpan w:val="3"/>
            <w:shd w:val="clear" w:color="auto" w:fill="auto"/>
            <w:vAlign w:val="bottom"/>
          </w:tcPr>
          <w:p w14:paraId="012D7F30" w14:textId="77777777" w:rsidR="008A1CC1" w:rsidRDefault="008A1CC1">
            <w:pPr>
              <w:rPr>
                <w:rFonts w:ascii="宋体"/>
                <w:vanish/>
              </w:rPr>
            </w:pPr>
          </w:p>
        </w:tc>
        <w:tc>
          <w:tcPr>
            <w:tcW w:w="0" w:type="auto"/>
            <w:gridSpan w:val="3"/>
            <w:shd w:val="clear" w:color="auto" w:fill="auto"/>
            <w:vAlign w:val="bottom"/>
          </w:tcPr>
          <w:p w14:paraId="012D7F31" w14:textId="77777777" w:rsidR="008A1CC1" w:rsidRDefault="008A1CC1">
            <w:pPr>
              <w:rPr>
                <w:rFonts w:ascii="宋体"/>
                <w:vanish/>
              </w:rPr>
            </w:pPr>
          </w:p>
        </w:tc>
        <w:tc>
          <w:tcPr>
            <w:tcW w:w="0" w:type="auto"/>
            <w:gridSpan w:val="3"/>
            <w:shd w:val="clear" w:color="auto" w:fill="auto"/>
            <w:vAlign w:val="bottom"/>
          </w:tcPr>
          <w:p w14:paraId="012D7F32" w14:textId="77777777" w:rsidR="008A1CC1" w:rsidRDefault="008A1CC1">
            <w:pPr>
              <w:rPr>
                <w:rFonts w:ascii="宋体"/>
                <w:vanish/>
              </w:rPr>
            </w:pPr>
          </w:p>
        </w:tc>
        <w:tc>
          <w:tcPr>
            <w:tcW w:w="0" w:type="auto"/>
            <w:gridSpan w:val="3"/>
            <w:shd w:val="clear" w:color="auto" w:fill="auto"/>
            <w:vAlign w:val="bottom"/>
          </w:tcPr>
          <w:p w14:paraId="012D7F33" w14:textId="77777777" w:rsidR="008A1CC1" w:rsidRDefault="008A1CC1">
            <w:pPr>
              <w:rPr>
                <w:rFonts w:ascii="宋体"/>
                <w:vanish/>
              </w:rPr>
            </w:pPr>
          </w:p>
        </w:tc>
        <w:tc>
          <w:tcPr>
            <w:tcW w:w="0" w:type="auto"/>
            <w:gridSpan w:val="3"/>
            <w:shd w:val="clear" w:color="auto" w:fill="auto"/>
            <w:vAlign w:val="bottom"/>
          </w:tcPr>
          <w:p w14:paraId="012D7F34" w14:textId="77777777" w:rsidR="008A1CC1" w:rsidRDefault="008A1CC1">
            <w:pPr>
              <w:rPr>
                <w:rFonts w:ascii="宋体"/>
                <w:vanish/>
              </w:rPr>
            </w:pPr>
          </w:p>
        </w:tc>
        <w:tc>
          <w:tcPr>
            <w:tcW w:w="0" w:type="auto"/>
            <w:gridSpan w:val="3"/>
            <w:shd w:val="clear" w:color="auto" w:fill="auto"/>
            <w:vAlign w:val="bottom"/>
          </w:tcPr>
          <w:p w14:paraId="012D7F35" w14:textId="77777777" w:rsidR="008A1CC1" w:rsidRDefault="008A1CC1">
            <w:pPr>
              <w:rPr>
                <w:rFonts w:ascii="宋体"/>
                <w:vanish/>
              </w:rPr>
            </w:pPr>
          </w:p>
        </w:tc>
      </w:tr>
      <w:tr w:rsidR="008A1CC1" w14:paraId="012D7F55" w14:textId="77777777">
        <w:tc>
          <w:tcPr>
            <w:tcW w:w="0" w:type="auto"/>
            <w:gridSpan w:val="3"/>
            <w:shd w:val="clear" w:color="auto" w:fill="CCEEFF"/>
            <w:tcMar>
              <w:top w:w="40" w:type="dxa"/>
              <w:left w:w="20" w:type="dxa"/>
              <w:bottom w:w="40" w:type="dxa"/>
              <w:right w:w="20" w:type="dxa"/>
            </w:tcMar>
            <w:vAlign w:val="bottom"/>
          </w:tcPr>
          <w:p w14:paraId="012D7F37" w14:textId="77777777" w:rsidR="008A1CC1" w:rsidRDefault="00EB3825">
            <w:pPr>
              <w:textAlignment w:val="bottom"/>
            </w:pPr>
            <w:r>
              <w:rPr>
                <w:rFonts w:ascii="Arial" w:eastAsia="宋体" w:hAnsi="Arial" w:cs="Arial"/>
                <w:color w:val="000000"/>
                <w:sz w:val="13"/>
                <w:szCs w:val="13"/>
              </w:rPr>
              <w:t>Other U.S. debt securities</w:t>
            </w:r>
          </w:p>
        </w:tc>
        <w:tc>
          <w:tcPr>
            <w:tcW w:w="0" w:type="auto"/>
            <w:gridSpan w:val="2"/>
            <w:shd w:val="clear" w:color="auto" w:fill="CCEEFF"/>
            <w:tcMar>
              <w:top w:w="40" w:type="dxa"/>
              <w:left w:w="20" w:type="dxa"/>
              <w:bottom w:w="40" w:type="dxa"/>
              <w:right w:w="0" w:type="dxa"/>
            </w:tcMar>
            <w:vAlign w:val="bottom"/>
          </w:tcPr>
          <w:p w14:paraId="012D7F38" w14:textId="77777777" w:rsidR="008A1CC1" w:rsidRDefault="00EB3825">
            <w:pPr>
              <w:jc w:val="right"/>
              <w:textAlignment w:val="bottom"/>
            </w:pPr>
            <w:r>
              <w:rPr>
                <w:rFonts w:ascii="Arial" w:eastAsia="宋体" w:hAnsi="Arial" w:cs="Arial"/>
                <w:b/>
                <w:bCs/>
                <w:color w:val="000000"/>
                <w:sz w:val="13"/>
                <w:szCs w:val="13"/>
              </w:rPr>
              <w:t>708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3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3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F3B" w14:textId="77777777" w:rsidR="008A1CC1" w:rsidRDefault="00EB3825">
            <w:pPr>
              <w:jc w:val="right"/>
              <w:textAlignment w:val="bottom"/>
            </w:pPr>
            <w:r>
              <w:rPr>
                <w:rFonts w:ascii="Arial" w:eastAsia="宋体" w:hAnsi="Arial" w:cs="Arial"/>
                <w:b/>
                <w:bCs/>
                <w:color w:val="000000"/>
                <w:sz w:val="13"/>
                <w:szCs w:val="13"/>
              </w:rPr>
              <w:t>707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3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3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F3E" w14:textId="77777777" w:rsidR="008A1CC1" w:rsidRDefault="00EB3825">
            <w:pPr>
              <w:jc w:val="right"/>
              <w:textAlignment w:val="bottom"/>
            </w:pPr>
            <w:r>
              <w:rPr>
                <w:rFonts w:ascii="Arial" w:eastAsia="宋体" w:hAnsi="Arial" w:cs="Arial"/>
                <w:b/>
                <w:bCs/>
                <w:color w:val="000000"/>
                <w:sz w:val="13"/>
                <w:szCs w:val="13"/>
              </w:rPr>
              <w:t>1,452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3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4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F41" w14:textId="77777777" w:rsidR="008A1CC1" w:rsidRDefault="00EB3825">
            <w:pPr>
              <w:jc w:val="right"/>
              <w:textAlignment w:val="bottom"/>
            </w:pPr>
            <w:r>
              <w:rPr>
                <w:rFonts w:ascii="Arial" w:eastAsia="宋体" w:hAnsi="Arial" w:cs="Arial"/>
                <w:b/>
                <w:bCs/>
                <w:color w:val="000000"/>
                <w:sz w:val="13"/>
                <w:szCs w:val="13"/>
              </w:rPr>
              <w:t>1,406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4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4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F44" w14:textId="77777777" w:rsidR="008A1CC1" w:rsidRDefault="00EB3825">
            <w:pPr>
              <w:jc w:val="right"/>
              <w:textAlignment w:val="bottom"/>
            </w:pPr>
            <w:r>
              <w:rPr>
                <w:rFonts w:ascii="Arial" w:eastAsia="宋体" w:hAnsi="Arial" w:cs="Arial"/>
                <w:b/>
                <w:bCs/>
                <w:color w:val="000000"/>
                <w:sz w:val="13"/>
                <w:szCs w:val="13"/>
              </w:rPr>
              <w:t>41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4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4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F47" w14:textId="77777777" w:rsidR="008A1CC1" w:rsidRDefault="00EB3825">
            <w:pPr>
              <w:jc w:val="right"/>
              <w:textAlignment w:val="bottom"/>
            </w:pPr>
            <w:r>
              <w:rPr>
                <w:rFonts w:ascii="Arial" w:eastAsia="宋体" w:hAnsi="Arial" w:cs="Arial"/>
                <w:b/>
                <w:bCs/>
                <w:color w:val="000000"/>
                <w:sz w:val="13"/>
                <w:szCs w:val="13"/>
              </w:rPr>
              <w:t>41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4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4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F4A"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4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4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F4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4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4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F50" w14:textId="77777777" w:rsidR="008A1CC1" w:rsidRDefault="00EB3825">
            <w:pPr>
              <w:jc w:val="right"/>
              <w:textAlignment w:val="bottom"/>
            </w:pPr>
            <w:r>
              <w:rPr>
                <w:rFonts w:ascii="Arial" w:eastAsia="宋体" w:hAnsi="Arial" w:cs="Arial"/>
                <w:b/>
                <w:bCs/>
                <w:color w:val="000000"/>
                <w:sz w:val="13"/>
                <w:szCs w:val="13"/>
              </w:rPr>
              <w:t>2,201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5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5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7F53" w14:textId="77777777" w:rsidR="008A1CC1" w:rsidRDefault="00EB3825">
            <w:pPr>
              <w:jc w:val="right"/>
              <w:textAlignment w:val="bottom"/>
            </w:pPr>
            <w:r>
              <w:rPr>
                <w:rFonts w:ascii="Arial" w:eastAsia="宋体" w:hAnsi="Arial" w:cs="Arial"/>
                <w:b/>
                <w:bCs/>
                <w:color w:val="000000"/>
                <w:sz w:val="13"/>
                <w:szCs w:val="13"/>
              </w:rPr>
              <w:t>2,154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54" w14:textId="77777777" w:rsidR="008A1CC1" w:rsidRDefault="008A1CC1">
            <w:pPr>
              <w:jc w:val="right"/>
              <w:rPr>
                <w:rFonts w:ascii="宋体"/>
              </w:rPr>
            </w:pPr>
          </w:p>
        </w:tc>
      </w:tr>
      <w:tr w:rsidR="00EB3825" w14:paraId="012D7F7E" w14:textId="77777777">
        <w:tc>
          <w:tcPr>
            <w:tcW w:w="0" w:type="auto"/>
            <w:gridSpan w:val="3"/>
            <w:shd w:val="clear" w:color="auto" w:fill="FFFFFF"/>
            <w:tcMar>
              <w:top w:w="40" w:type="dxa"/>
              <w:left w:w="20" w:type="dxa"/>
              <w:bottom w:w="40" w:type="dxa"/>
              <w:right w:w="20" w:type="dxa"/>
            </w:tcMar>
            <w:vAlign w:val="bottom"/>
          </w:tcPr>
          <w:p w14:paraId="012D7F56" w14:textId="77777777" w:rsidR="008A1CC1" w:rsidRDefault="00EB3825">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7F57"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F58" w14:textId="77777777" w:rsidR="008A1CC1" w:rsidRDefault="00EB3825">
            <w:pPr>
              <w:jc w:val="right"/>
              <w:textAlignment w:val="bottom"/>
            </w:pPr>
            <w:r>
              <w:rPr>
                <w:rFonts w:ascii="Arial" w:eastAsia="宋体" w:hAnsi="Arial" w:cs="Arial"/>
                <w:b/>
                <w:bCs/>
                <w:color w:val="000000"/>
                <w:sz w:val="13"/>
                <w:szCs w:val="13"/>
              </w:rPr>
              <w:t>9,673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5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5A"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F5B"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F5C" w14:textId="77777777" w:rsidR="008A1CC1" w:rsidRDefault="00EB3825">
            <w:pPr>
              <w:jc w:val="right"/>
              <w:textAlignment w:val="bottom"/>
            </w:pPr>
            <w:r>
              <w:rPr>
                <w:rFonts w:ascii="Arial" w:eastAsia="宋体" w:hAnsi="Arial" w:cs="Arial"/>
                <w:b/>
                <w:bCs/>
                <w:color w:val="000000"/>
                <w:sz w:val="13"/>
                <w:szCs w:val="13"/>
              </w:rPr>
              <w:t>9,663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5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5E"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F5F"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F60" w14:textId="77777777" w:rsidR="008A1CC1" w:rsidRDefault="00EB3825">
            <w:pPr>
              <w:jc w:val="right"/>
              <w:textAlignment w:val="bottom"/>
            </w:pPr>
            <w:r>
              <w:rPr>
                <w:rFonts w:ascii="Arial" w:eastAsia="宋体" w:hAnsi="Arial" w:cs="Arial"/>
                <w:b/>
                <w:bCs/>
                <w:color w:val="000000"/>
                <w:sz w:val="13"/>
                <w:szCs w:val="13"/>
              </w:rPr>
              <w:t>38,325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6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62"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F63"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F64" w14:textId="77777777" w:rsidR="008A1CC1" w:rsidRDefault="00EB3825">
            <w:pPr>
              <w:jc w:val="right"/>
              <w:textAlignment w:val="bottom"/>
            </w:pPr>
            <w:r>
              <w:rPr>
                <w:rFonts w:ascii="Arial" w:eastAsia="宋体" w:hAnsi="Arial" w:cs="Arial"/>
                <w:b/>
                <w:bCs/>
                <w:color w:val="000000"/>
                <w:sz w:val="13"/>
                <w:szCs w:val="13"/>
              </w:rPr>
              <w:t>37,108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6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66"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F67"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F68" w14:textId="77777777" w:rsidR="008A1CC1" w:rsidRDefault="00EB3825">
            <w:pPr>
              <w:jc w:val="right"/>
              <w:textAlignment w:val="bottom"/>
            </w:pPr>
            <w:r>
              <w:rPr>
                <w:rFonts w:ascii="Arial" w:eastAsia="宋体" w:hAnsi="Arial" w:cs="Arial"/>
                <w:b/>
                <w:bCs/>
                <w:color w:val="000000"/>
                <w:sz w:val="13"/>
                <w:szCs w:val="13"/>
              </w:rPr>
              <w:t>15,147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6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6A"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F6B"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F6C" w14:textId="77777777" w:rsidR="008A1CC1" w:rsidRDefault="00EB3825">
            <w:pPr>
              <w:jc w:val="right"/>
              <w:textAlignment w:val="bottom"/>
            </w:pPr>
            <w:r>
              <w:rPr>
                <w:rFonts w:ascii="Arial" w:eastAsia="宋体" w:hAnsi="Arial" w:cs="Arial"/>
                <w:b/>
                <w:bCs/>
                <w:color w:val="000000"/>
                <w:sz w:val="13"/>
                <w:szCs w:val="13"/>
              </w:rPr>
              <w:t>15,059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6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6E"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F6F"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F70" w14:textId="77777777" w:rsidR="008A1CC1" w:rsidRDefault="00EB3825">
            <w:pPr>
              <w:jc w:val="right"/>
              <w:textAlignment w:val="bottom"/>
            </w:pPr>
            <w:r>
              <w:rPr>
                <w:rFonts w:ascii="Arial" w:eastAsia="宋体" w:hAnsi="Arial" w:cs="Arial"/>
                <w:b/>
                <w:bCs/>
                <w:color w:val="000000"/>
                <w:sz w:val="13"/>
                <w:szCs w:val="13"/>
              </w:rPr>
              <w:t>12,972</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7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72"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F73"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F74" w14:textId="77777777" w:rsidR="008A1CC1" w:rsidRDefault="00EB3825">
            <w:pPr>
              <w:jc w:val="right"/>
              <w:textAlignment w:val="bottom"/>
            </w:pPr>
            <w:r>
              <w:rPr>
                <w:rFonts w:ascii="Arial" w:eastAsia="宋体" w:hAnsi="Arial" w:cs="Arial"/>
                <w:b/>
                <w:bCs/>
                <w:color w:val="000000"/>
                <w:sz w:val="13"/>
                <w:szCs w:val="13"/>
              </w:rPr>
              <w:t>12,518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76"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F77"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F78" w14:textId="77777777" w:rsidR="008A1CC1" w:rsidRDefault="00EB3825">
            <w:pPr>
              <w:jc w:val="right"/>
              <w:textAlignment w:val="bottom"/>
            </w:pPr>
            <w:r>
              <w:rPr>
                <w:rFonts w:ascii="Arial" w:eastAsia="宋体" w:hAnsi="Arial" w:cs="Arial"/>
                <w:b/>
                <w:bCs/>
                <w:color w:val="000000"/>
                <w:sz w:val="13"/>
                <w:szCs w:val="13"/>
              </w:rPr>
              <w:t>76,117</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7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7A"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7F7B"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7F7C" w14:textId="77777777" w:rsidR="008A1CC1" w:rsidRDefault="00EB3825">
            <w:pPr>
              <w:jc w:val="right"/>
              <w:textAlignment w:val="bottom"/>
            </w:pPr>
            <w:r>
              <w:rPr>
                <w:rFonts w:ascii="Arial" w:eastAsia="宋体" w:hAnsi="Arial" w:cs="Arial"/>
                <w:b/>
                <w:bCs/>
                <w:color w:val="000000"/>
                <w:sz w:val="13"/>
                <w:szCs w:val="13"/>
              </w:rPr>
              <w:t>74,348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7F7D" w14:textId="77777777" w:rsidR="008A1CC1" w:rsidRDefault="008A1CC1">
            <w:pPr>
              <w:jc w:val="right"/>
              <w:rPr>
                <w:rFonts w:ascii="宋体"/>
              </w:rPr>
            </w:pPr>
          </w:p>
        </w:tc>
      </w:tr>
      <w:tr w:rsidR="008A1CC1" w14:paraId="012D7F93" w14:textId="77777777">
        <w:tc>
          <w:tcPr>
            <w:tcW w:w="0" w:type="auto"/>
            <w:gridSpan w:val="3"/>
            <w:shd w:val="clear" w:color="auto" w:fill="auto"/>
            <w:tcMar>
              <w:top w:w="40" w:type="dxa"/>
              <w:left w:w="20" w:type="dxa"/>
              <w:bottom w:w="40" w:type="dxa"/>
              <w:right w:w="20" w:type="dxa"/>
            </w:tcMar>
            <w:vAlign w:val="bottom"/>
          </w:tcPr>
          <w:p w14:paraId="012D7F7F" w14:textId="77777777" w:rsidR="008A1CC1" w:rsidRDefault="00EB3825">
            <w:pPr>
              <w:textAlignment w:val="bottom"/>
            </w:pPr>
            <w:r>
              <w:rPr>
                <w:rFonts w:ascii="Arial" w:eastAsia="宋体" w:hAnsi="Arial" w:cs="Arial"/>
                <w:b/>
                <w:bCs/>
                <w:color w:val="000000"/>
                <w:sz w:val="13"/>
                <w:szCs w:val="13"/>
              </w:rPr>
              <w:t>Held-to-maturity:</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7F8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F81"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7F8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F83"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7F8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F85"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7F8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F87"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7F8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F89"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7F8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F8B"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7F8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F8D"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7F8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F8F"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7F9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7F91"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7F92" w14:textId="77777777" w:rsidR="008A1CC1" w:rsidRDefault="008A1CC1">
            <w:pPr>
              <w:rPr>
                <w:rFonts w:ascii="宋体"/>
              </w:rPr>
            </w:pPr>
          </w:p>
        </w:tc>
      </w:tr>
      <w:tr w:rsidR="008A1CC1" w14:paraId="012D7FA8" w14:textId="77777777">
        <w:tc>
          <w:tcPr>
            <w:tcW w:w="0" w:type="auto"/>
            <w:gridSpan w:val="3"/>
            <w:shd w:val="clear" w:color="auto" w:fill="FFFFFF"/>
            <w:tcMar>
              <w:top w:w="40" w:type="dxa"/>
              <w:left w:w="20" w:type="dxa"/>
              <w:bottom w:w="40" w:type="dxa"/>
              <w:right w:w="20" w:type="dxa"/>
            </w:tcMar>
            <w:vAlign w:val="bottom"/>
          </w:tcPr>
          <w:p w14:paraId="012D7F94" w14:textId="77777777" w:rsidR="008A1CC1" w:rsidRDefault="00EB3825">
            <w:pPr>
              <w:textAlignment w:val="bottom"/>
            </w:pPr>
            <w:r>
              <w:rPr>
                <w:rFonts w:ascii="Arial" w:eastAsia="宋体" w:hAnsi="Arial" w:cs="Arial"/>
                <w:color w:val="000000"/>
                <w:sz w:val="13"/>
                <w:szCs w:val="13"/>
              </w:rPr>
              <w:t>U.S. Treasury and federal agencies:</w:t>
            </w:r>
          </w:p>
        </w:tc>
        <w:tc>
          <w:tcPr>
            <w:tcW w:w="0" w:type="auto"/>
            <w:gridSpan w:val="3"/>
            <w:shd w:val="clear" w:color="auto" w:fill="FFFFFF"/>
            <w:tcMar>
              <w:top w:w="0" w:type="dxa"/>
              <w:left w:w="20" w:type="dxa"/>
              <w:bottom w:w="0" w:type="dxa"/>
              <w:right w:w="20" w:type="dxa"/>
            </w:tcMar>
            <w:vAlign w:val="bottom"/>
          </w:tcPr>
          <w:p w14:paraId="012D7F9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9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9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9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9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9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9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9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9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9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9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A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A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A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A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A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A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A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7FA7" w14:textId="77777777" w:rsidR="008A1CC1" w:rsidRDefault="008A1CC1">
            <w:pPr>
              <w:rPr>
                <w:rFonts w:ascii="宋体"/>
              </w:rPr>
            </w:pPr>
          </w:p>
        </w:tc>
      </w:tr>
      <w:tr w:rsidR="00EB3825" w14:paraId="012D7FD1" w14:textId="77777777">
        <w:tc>
          <w:tcPr>
            <w:tcW w:w="0" w:type="auto"/>
            <w:gridSpan w:val="3"/>
            <w:shd w:val="clear" w:color="auto" w:fill="CCEEFF"/>
            <w:tcMar>
              <w:top w:w="40" w:type="dxa"/>
              <w:left w:w="245" w:type="dxa"/>
              <w:bottom w:w="40" w:type="dxa"/>
              <w:right w:w="20" w:type="dxa"/>
            </w:tcMar>
            <w:vAlign w:val="bottom"/>
          </w:tcPr>
          <w:p w14:paraId="012D7FA9" w14:textId="77777777" w:rsidR="008A1CC1" w:rsidRDefault="00EB3825">
            <w:pPr>
              <w:textAlignment w:val="bottom"/>
            </w:pPr>
            <w:r>
              <w:rPr>
                <w:rFonts w:ascii="Arial" w:eastAsia="宋体" w:hAnsi="Arial" w:cs="Arial"/>
                <w:color w:val="000000"/>
                <w:sz w:val="13"/>
                <w:szCs w:val="13"/>
              </w:rPr>
              <w:t xml:space="preserve">Direct </w:t>
            </w:r>
            <w:r>
              <w:rPr>
                <w:rFonts w:ascii="Arial" w:eastAsia="宋体" w:hAnsi="Arial" w:cs="Arial"/>
                <w:color w:val="000000"/>
                <w:sz w:val="13"/>
                <w:szCs w:val="13"/>
              </w:rPr>
              <w:t>obligations</w:t>
            </w:r>
          </w:p>
        </w:tc>
        <w:tc>
          <w:tcPr>
            <w:tcW w:w="0" w:type="auto"/>
            <w:shd w:val="clear" w:color="auto" w:fill="CCEEFF"/>
            <w:tcMar>
              <w:top w:w="40" w:type="dxa"/>
              <w:left w:w="20" w:type="dxa"/>
              <w:bottom w:w="40" w:type="dxa"/>
              <w:right w:w="0" w:type="dxa"/>
            </w:tcMar>
            <w:vAlign w:val="bottom"/>
          </w:tcPr>
          <w:p w14:paraId="012D7FAA"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FAB" w14:textId="77777777" w:rsidR="008A1CC1" w:rsidRDefault="00EB3825">
            <w:pPr>
              <w:jc w:val="right"/>
              <w:textAlignment w:val="bottom"/>
            </w:pPr>
            <w:r>
              <w:rPr>
                <w:rFonts w:ascii="Arial" w:eastAsia="宋体" w:hAnsi="Arial" w:cs="Arial"/>
                <w:b/>
                <w:bCs/>
                <w:color w:val="000000"/>
                <w:sz w:val="13"/>
                <w:szCs w:val="13"/>
              </w:rPr>
              <w:t>701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A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A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FAE"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FAF" w14:textId="77777777" w:rsidR="008A1CC1" w:rsidRDefault="00EB3825">
            <w:pPr>
              <w:jc w:val="right"/>
              <w:textAlignment w:val="bottom"/>
            </w:pPr>
            <w:r>
              <w:rPr>
                <w:rFonts w:ascii="Arial" w:eastAsia="宋体" w:hAnsi="Arial" w:cs="Arial"/>
                <w:b/>
                <w:bCs/>
                <w:color w:val="000000"/>
                <w:sz w:val="13"/>
                <w:szCs w:val="13"/>
              </w:rPr>
              <w:t>702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B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B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FB2"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FB3" w14:textId="77777777" w:rsidR="008A1CC1" w:rsidRDefault="00EB3825">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B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B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FB6"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FB7" w14:textId="77777777" w:rsidR="008A1CC1" w:rsidRDefault="00EB3825">
            <w:pPr>
              <w:jc w:val="right"/>
              <w:textAlignment w:val="bottom"/>
            </w:pPr>
            <w:r>
              <w:rPr>
                <w:rFonts w:ascii="Arial" w:eastAsia="宋体" w:hAnsi="Arial" w:cs="Arial"/>
                <w:b/>
                <w:bCs/>
                <w:color w:val="000000"/>
                <w:sz w:val="13"/>
                <w:szCs w:val="13"/>
              </w:rPr>
              <w:t>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B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B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FBA"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FBB"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B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B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FBE"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FBF"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C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C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FC2"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FC3" w14:textId="77777777" w:rsidR="008A1CC1" w:rsidRDefault="00EB3825">
            <w:pPr>
              <w:jc w:val="right"/>
              <w:textAlignment w:val="bottom"/>
            </w:pPr>
            <w:r>
              <w:rPr>
                <w:rFonts w:ascii="Arial" w:eastAsia="宋体" w:hAnsi="Arial" w:cs="Arial"/>
                <w:b/>
                <w:bCs/>
                <w:color w:val="000000"/>
                <w:sz w:val="13"/>
                <w:szCs w:val="13"/>
              </w:rPr>
              <w:t>16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C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C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FC6"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FC7" w14:textId="77777777" w:rsidR="008A1CC1" w:rsidRDefault="00EB3825">
            <w:pPr>
              <w:jc w:val="right"/>
              <w:textAlignment w:val="bottom"/>
            </w:pPr>
            <w:r>
              <w:rPr>
                <w:rFonts w:ascii="Arial" w:eastAsia="宋体" w:hAnsi="Arial" w:cs="Arial"/>
                <w:b/>
                <w:bCs/>
                <w:color w:val="000000"/>
                <w:sz w:val="13"/>
                <w:szCs w:val="13"/>
              </w:rPr>
              <w:t>17</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C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FCA"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FCB" w14:textId="77777777" w:rsidR="008A1CC1" w:rsidRDefault="00EB3825">
            <w:pPr>
              <w:jc w:val="right"/>
              <w:textAlignment w:val="bottom"/>
            </w:pPr>
            <w:r>
              <w:rPr>
                <w:rFonts w:ascii="Arial" w:eastAsia="宋体" w:hAnsi="Arial" w:cs="Arial"/>
                <w:b/>
                <w:bCs/>
                <w:color w:val="000000"/>
                <w:sz w:val="13"/>
                <w:szCs w:val="13"/>
              </w:rPr>
              <w:t>720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C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C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7FCE"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7FCF" w14:textId="77777777" w:rsidR="008A1CC1" w:rsidRDefault="00EB3825">
            <w:pPr>
              <w:jc w:val="right"/>
              <w:textAlignment w:val="bottom"/>
            </w:pPr>
            <w:r>
              <w:rPr>
                <w:rFonts w:ascii="Arial" w:eastAsia="宋体" w:hAnsi="Arial" w:cs="Arial"/>
                <w:b/>
                <w:bCs/>
                <w:color w:val="000000"/>
                <w:sz w:val="13"/>
                <w:szCs w:val="13"/>
              </w:rPr>
              <w:t>722</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7FD0" w14:textId="77777777" w:rsidR="008A1CC1" w:rsidRDefault="008A1CC1">
            <w:pPr>
              <w:jc w:val="right"/>
              <w:rPr>
                <w:rFonts w:ascii="宋体"/>
              </w:rPr>
            </w:pPr>
          </w:p>
        </w:tc>
      </w:tr>
      <w:tr w:rsidR="008A1CC1" w14:paraId="012D7FF0" w14:textId="77777777">
        <w:tc>
          <w:tcPr>
            <w:tcW w:w="0" w:type="auto"/>
            <w:gridSpan w:val="3"/>
            <w:shd w:val="clear" w:color="auto" w:fill="FFFFFF"/>
            <w:tcMar>
              <w:top w:w="40" w:type="dxa"/>
              <w:left w:w="245" w:type="dxa"/>
              <w:bottom w:w="40" w:type="dxa"/>
              <w:right w:w="20" w:type="dxa"/>
            </w:tcMar>
            <w:vAlign w:val="bottom"/>
          </w:tcPr>
          <w:p w14:paraId="012D7FD2" w14:textId="77777777" w:rsidR="008A1CC1" w:rsidRDefault="00EB3825">
            <w:pPr>
              <w:textAlignment w:val="bottom"/>
            </w:pPr>
            <w:r>
              <w:rPr>
                <w:rFonts w:ascii="Arial" w:eastAsia="宋体" w:hAnsi="Arial" w:cs="Arial"/>
                <w:color w:val="000000"/>
                <w:sz w:val="13"/>
                <w:szCs w:val="13"/>
              </w:rPr>
              <w:t>Mortgage-backed securities</w:t>
            </w:r>
          </w:p>
        </w:tc>
        <w:tc>
          <w:tcPr>
            <w:tcW w:w="0" w:type="auto"/>
            <w:gridSpan w:val="2"/>
            <w:shd w:val="clear" w:color="auto" w:fill="FFFFFF"/>
            <w:tcMar>
              <w:top w:w="40" w:type="dxa"/>
              <w:left w:w="20" w:type="dxa"/>
              <w:bottom w:w="40" w:type="dxa"/>
              <w:right w:w="0" w:type="dxa"/>
            </w:tcMar>
            <w:vAlign w:val="bottom"/>
          </w:tcPr>
          <w:p w14:paraId="012D7FD3" w14:textId="77777777" w:rsidR="008A1CC1" w:rsidRDefault="00EB3825">
            <w:pPr>
              <w:jc w:val="right"/>
              <w:textAlignment w:val="bottom"/>
            </w:pPr>
            <w:r>
              <w:rPr>
                <w:rFonts w:ascii="Arial" w:eastAsia="宋体" w:hAnsi="Arial" w:cs="Arial"/>
                <w:b/>
                <w:bCs/>
                <w:color w:val="000000"/>
                <w:sz w:val="13"/>
                <w:szCs w:val="13"/>
              </w:rPr>
              <w:t>133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FD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D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FD6" w14:textId="77777777" w:rsidR="008A1CC1" w:rsidRDefault="00EB3825">
            <w:pPr>
              <w:jc w:val="right"/>
              <w:textAlignment w:val="bottom"/>
            </w:pPr>
            <w:r>
              <w:rPr>
                <w:rFonts w:ascii="Arial" w:eastAsia="宋体" w:hAnsi="Arial" w:cs="Arial"/>
                <w:b/>
                <w:bCs/>
                <w:color w:val="000000"/>
                <w:sz w:val="13"/>
                <w:szCs w:val="13"/>
              </w:rPr>
              <w:t>130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FD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D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FD9" w14:textId="77777777" w:rsidR="008A1CC1" w:rsidRDefault="00EB3825">
            <w:pPr>
              <w:jc w:val="right"/>
              <w:textAlignment w:val="bottom"/>
            </w:pPr>
            <w:r>
              <w:rPr>
                <w:rFonts w:ascii="Arial" w:eastAsia="宋体" w:hAnsi="Arial" w:cs="Arial"/>
                <w:b/>
                <w:bCs/>
                <w:color w:val="000000"/>
                <w:sz w:val="13"/>
                <w:szCs w:val="13"/>
              </w:rPr>
              <w:t>428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FD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D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FDC" w14:textId="77777777" w:rsidR="008A1CC1" w:rsidRDefault="00EB3825">
            <w:pPr>
              <w:jc w:val="right"/>
              <w:textAlignment w:val="bottom"/>
            </w:pPr>
            <w:r>
              <w:rPr>
                <w:rFonts w:ascii="Arial" w:eastAsia="宋体" w:hAnsi="Arial" w:cs="Arial"/>
                <w:b/>
                <w:bCs/>
                <w:color w:val="000000"/>
                <w:sz w:val="13"/>
                <w:szCs w:val="13"/>
              </w:rPr>
              <w:t>418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FD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D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FDF" w14:textId="77777777" w:rsidR="008A1CC1" w:rsidRDefault="00EB3825">
            <w:pPr>
              <w:jc w:val="right"/>
              <w:textAlignment w:val="bottom"/>
            </w:pPr>
            <w:r>
              <w:rPr>
                <w:rFonts w:ascii="Arial" w:eastAsia="宋体" w:hAnsi="Arial" w:cs="Arial"/>
                <w:b/>
                <w:bCs/>
                <w:color w:val="000000"/>
                <w:sz w:val="13"/>
                <w:szCs w:val="13"/>
              </w:rPr>
              <w:t>4,619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FE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E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FE2" w14:textId="77777777" w:rsidR="008A1CC1" w:rsidRDefault="00EB3825">
            <w:pPr>
              <w:jc w:val="right"/>
              <w:textAlignment w:val="bottom"/>
            </w:pPr>
            <w:r>
              <w:rPr>
                <w:rFonts w:ascii="Arial" w:eastAsia="宋体" w:hAnsi="Arial" w:cs="Arial"/>
                <w:b/>
                <w:bCs/>
                <w:color w:val="000000"/>
                <w:sz w:val="13"/>
                <w:szCs w:val="13"/>
              </w:rPr>
              <w:t>4,245</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FE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E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FE5" w14:textId="77777777" w:rsidR="008A1CC1" w:rsidRDefault="00EB3825">
            <w:pPr>
              <w:jc w:val="right"/>
              <w:textAlignment w:val="bottom"/>
            </w:pPr>
            <w:r>
              <w:rPr>
                <w:rFonts w:ascii="Arial" w:eastAsia="宋体" w:hAnsi="Arial" w:cs="Arial"/>
                <w:b/>
                <w:bCs/>
                <w:color w:val="000000"/>
                <w:sz w:val="13"/>
                <w:szCs w:val="13"/>
              </w:rPr>
              <w:t>30,604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FE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E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FE8" w14:textId="77777777" w:rsidR="008A1CC1" w:rsidRDefault="00EB3825">
            <w:pPr>
              <w:jc w:val="right"/>
              <w:textAlignment w:val="bottom"/>
            </w:pPr>
            <w:r>
              <w:rPr>
                <w:rFonts w:ascii="Arial" w:eastAsia="宋体" w:hAnsi="Arial" w:cs="Arial"/>
                <w:b/>
                <w:bCs/>
                <w:color w:val="000000"/>
                <w:sz w:val="13"/>
                <w:szCs w:val="13"/>
              </w:rPr>
              <w:t>28,700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FE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E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FEB" w14:textId="77777777" w:rsidR="008A1CC1" w:rsidRDefault="00EB3825">
            <w:pPr>
              <w:jc w:val="right"/>
              <w:textAlignment w:val="bottom"/>
            </w:pPr>
            <w:r>
              <w:rPr>
                <w:rFonts w:ascii="Arial" w:eastAsia="宋体" w:hAnsi="Arial" w:cs="Arial"/>
                <w:b/>
                <w:bCs/>
                <w:color w:val="000000"/>
                <w:sz w:val="13"/>
                <w:szCs w:val="13"/>
              </w:rPr>
              <w:t>35,784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FE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7FE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7FEE" w14:textId="77777777" w:rsidR="008A1CC1" w:rsidRDefault="00EB3825">
            <w:pPr>
              <w:jc w:val="right"/>
              <w:textAlignment w:val="bottom"/>
            </w:pPr>
            <w:r>
              <w:rPr>
                <w:rFonts w:ascii="Arial" w:eastAsia="宋体" w:hAnsi="Arial" w:cs="Arial"/>
                <w:b/>
                <w:bCs/>
                <w:color w:val="000000"/>
                <w:sz w:val="13"/>
                <w:szCs w:val="13"/>
              </w:rPr>
              <w:t>33,493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7FEF" w14:textId="77777777" w:rsidR="008A1CC1" w:rsidRDefault="008A1CC1">
            <w:pPr>
              <w:jc w:val="right"/>
              <w:rPr>
                <w:rFonts w:ascii="宋体"/>
              </w:rPr>
            </w:pPr>
          </w:p>
        </w:tc>
      </w:tr>
      <w:tr w:rsidR="008A1CC1" w14:paraId="012D800F" w14:textId="77777777">
        <w:tc>
          <w:tcPr>
            <w:tcW w:w="0" w:type="auto"/>
            <w:gridSpan w:val="3"/>
            <w:shd w:val="clear" w:color="auto" w:fill="CCEEFF"/>
            <w:tcMar>
              <w:top w:w="40" w:type="dxa"/>
              <w:left w:w="395" w:type="dxa"/>
              <w:bottom w:w="40" w:type="dxa"/>
              <w:right w:w="20" w:type="dxa"/>
            </w:tcMar>
            <w:vAlign w:val="bottom"/>
          </w:tcPr>
          <w:p w14:paraId="012D7FF1" w14:textId="77777777" w:rsidR="008A1CC1" w:rsidRDefault="00EB3825">
            <w:pPr>
              <w:textAlignment w:val="bottom"/>
            </w:pPr>
            <w:r>
              <w:rPr>
                <w:rFonts w:ascii="Arial" w:eastAsia="宋体" w:hAnsi="Arial" w:cs="Arial"/>
                <w:color w:val="000000"/>
                <w:sz w:val="13"/>
                <w:szCs w:val="13"/>
              </w:rPr>
              <w:t>Total U.S. Treasury and federal agencies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FF2" w14:textId="77777777" w:rsidR="008A1CC1" w:rsidRDefault="00EB3825">
            <w:pPr>
              <w:jc w:val="right"/>
              <w:textAlignment w:val="bottom"/>
            </w:pPr>
            <w:r>
              <w:rPr>
                <w:rFonts w:ascii="Arial" w:eastAsia="宋体" w:hAnsi="Arial" w:cs="Arial"/>
                <w:b/>
                <w:bCs/>
                <w:color w:val="000000"/>
                <w:sz w:val="13"/>
                <w:szCs w:val="13"/>
              </w:rPr>
              <w:t>834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FF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F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FF5" w14:textId="77777777" w:rsidR="008A1CC1" w:rsidRDefault="00EB3825">
            <w:pPr>
              <w:jc w:val="right"/>
              <w:textAlignment w:val="bottom"/>
            </w:pPr>
            <w:r>
              <w:rPr>
                <w:rFonts w:ascii="Arial" w:eastAsia="宋体" w:hAnsi="Arial" w:cs="Arial"/>
                <w:b/>
                <w:bCs/>
                <w:color w:val="000000"/>
                <w:sz w:val="13"/>
                <w:szCs w:val="13"/>
              </w:rPr>
              <w:t>832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FF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F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FF8" w14:textId="77777777" w:rsidR="008A1CC1" w:rsidRDefault="00EB3825">
            <w:pPr>
              <w:jc w:val="right"/>
              <w:textAlignment w:val="bottom"/>
            </w:pPr>
            <w:r>
              <w:rPr>
                <w:rFonts w:ascii="Arial" w:eastAsia="宋体" w:hAnsi="Arial" w:cs="Arial"/>
                <w:b/>
                <w:bCs/>
                <w:color w:val="000000"/>
                <w:sz w:val="13"/>
                <w:szCs w:val="13"/>
              </w:rPr>
              <w:t>430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FF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F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FFB" w14:textId="77777777" w:rsidR="008A1CC1" w:rsidRDefault="00EB3825">
            <w:pPr>
              <w:jc w:val="right"/>
              <w:textAlignment w:val="bottom"/>
            </w:pPr>
            <w:r>
              <w:rPr>
                <w:rFonts w:ascii="Arial" w:eastAsia="宋体" w:hAnsi="Arial" w:cs="Arial"/>
                <w:b/>
                <w:bCs/>
                <w:color w:val="000000"/>
                <w:sz w:val="13"/>
                <w:szCs w:val="13"/>
              </w:rPr>
              <w:t>420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FF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7FF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7FFE" w14:textId="77777777" w:rsidR="008A1CC1" w:rsidRDefault="00EB3825">
            <w:pPr>
              <w:jc w:val="right"/>
              <w:textAlignment w:val="bottom"/>
            </w:pPr>
            <w:r>
              <w:rPr>
                <w:rFonts w:ascii="Arial" w:eastAsia="宋体" w:hAnsi="Arial" w:cs="Arial"/>
                <w:b/>
                <w:bCs/>
                <w:color w:val="000000"/>
                <w:sz w:val="13"/>
                <w:szCs w:val="13"/>
              </w:rPr>
              <w:t>4,620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7FF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000"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8001" w14:textId="77777777" w:rsidR="008A1CC1" w:rsidRDefault="00EB3825">
            <w:pPr>
              <w:jc w:val="right"/>
              <w:textAlignment w:val="bottom"/>
            </w:pPr>
            <w:r>
              <w:rPr>
                <w:rFonts w:ascii="Arial" w:eastAsia="宋体" w:hAnsi="Arial" w:cs="Arial"/>
                <w:b/>
                <w:bCs/>
                <w:color w:val="000000"/>
                <w:sz w:val="13"/>
                <w:szCs w:val="13"/>
              </w:rPr>
              <w:t>4,246</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00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003"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8004" w14:textId="77777777" w:rsidR="008A1CC1" w:rsidRDefault="00EB3825">
            <w:pPr>
              <w:jc w:val="right"/>
              <w:textAlignment w:val="bottom"/>
            </w:pPr>
            <w:r>
              <w:rPr>
                <w:rFonts w:ascii="Arial" w:eastAsia="宋体" w:hAnsi="Arial" w:cs="Arial"/>
                <w:b/>
                <w:bCs/>
                <w:color w:val="000000"/>
                <w:sz w:val="13"/>
                <w:szCs w:val="13"/>
              </w:rPr>
              <w:t>30,620</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0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00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8007" w14:textId="77777777" w:rsidR="008A1CC1" w:rsidRDefault="00EB3825">
            <w:pPr>
              <w:jc w:val="right"/>
              <w:textAlignment w:val="bottom"/>
            </w:pPr>
            <w:r>
              <w:rPr>
                <w:rFonts w:ascii="Arial" w:eastAsia="宋体" w:hAnsi="Arial" w:cs="Arial"/>
                <w:b/>
                <w:bCs/>
                <w:color w:val="000000"/>
                <w:sz w:val="13"/>
                <w:szCs w:val="13"/>
              </w:rPr>
              <w:t>28,717</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0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00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800A" w14:textId="77777777" w:rsidR="008A1CC1" w:rsidRDefault="00EB3825">
            <w:pPr>
              <w:jc w:val="right"/>
              <w:textAlignment w:val="bottom"/>
            </w:pPr>
            <w:r>
              <w:rPr>
                <w:rFonts w:ascii="Arial" w:eastAsia="宋体" w:hAnsi="Arial" w:cs="Arial"/>
                <w:b/>
                <w:bCs/>
                <w:color w:val="000000"/>
                <w:sz w:val="13"/>
                <w:szCs w:val="13"/>
              </w:rPr>
              <w:t>36,504</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00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00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800D" w14:textId="77777777" w:rsidR="008A1CC1" w:rsidRDefault="00EB3825">
            <w:pPr>
              <w:jc w:val="right"/>
              <w:textAlignment w:val="bottom"/>
            </w:pPr>
            <w:r>
              <w:rPr>
                <w:rFonts w:ascii="Arial" w:eastAsia="宋体" w:hAnsi="Arial" w:cs="Arial"/>
                <w:b/>
                <w:bCs/>
                <w:color w:val="000000"/>
                <w:sz w:val="13"/>
                <w:szCs w:val="13"/>
              </w:rPr>
              <w:t>34,215</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00E" w14:textId="77777777" w:rsidR="008A1CC1" w:rsidRDefault="008A1CC1">
            <w:pPr>
              <w:jc w:val="right"/>
              <w:rPr>
                <w:rFonts w:ascii="宋体"/>
              </w:rPr>
            </w:pPr>
          </w:p>
        </w:tc>
      </w:tr>
      <w:tr w:rsidR="008A1CC1" w14:paraId="012D8024" w14:textId="77777777">
        <w:trPr>
          <w:hidden/>
        </w:trPr>
        <w:tc>
          <w:tcPr>
            <w:tcW w:w="0" w:type="auto"/>
            <w:gridSpan w:val="3"/>
            <w:shd w:val="clear" w:color="auto" w:fill="auto"/>
            <w:vAlign w:val="bottom"/>
          </w:tcPr>
          <w:p w14:paraId="012D8010" w14:textId="77777777" w:rsidR="008A1CC1" w:rsidRDefault="008A1CC1">
            <w:pPr>
              <w:rPr>
                <w:rFonts w:ascii="宋体"/>
                <w:vanish/>
              </w:rPr>
            </w:pPr>
          </w:p>
        </w:tc>
        <w:tc>
          <w:tcPr>
            <w:tcW w:w="0" w:type="auto"/>
            <w:gridSpan w:val="3"/>
            <w:shd w:val="clear" w:color="auto" w:fill="auto"/>
            <w:vAlign w:val="bottom"/>
          </w:tcPr>
          <w:p w14:paraId="012D8011" w14:textId="77777777" w:rsidR="008A1CC1" w:rsidRDefault="008A1CC1">
            <w:pPr>
              <w:rPr>
                <w:rFonts w:ascii="宋体"/>
                <w:vanish/>
              </w:rPr>
            </w:pPr>
          </w:p>
        </w:tc>
        <w:tc>
          <w:tcPr>
            <w:tcW w:w="0" w:type="auto"/>
            <w:gridSpan w:val="3"/>
            <w:shd w:val="clear" w:color="auto" w:fill="auto"/>
            <w:vAlign w:val="bottom"/>
          </w:tcPr>
          <w:p w14:paraId="012D8012" w14:textId="77777777" w:rsidR="008A1CC1" w:rsidRDefault="008A1CC1">
            <w:pPr>
              <w:rPr>
                <w:rFonts w:ascii="宋体"/>
                <w:vanish/>
              </w:rPr>
            </w:pPr>
          </w:p>
        </w:tc>
        <w:tc>
          <w:tcPr>
            <w:tcW w:w="0" w:type="auto"/>
            <w:gridSpan w:val="3"/>
            <w:shd w:val="clear" w:color="auto" w:fill="auto"/>
            <w:vAlign w:val="bottom"/>
          </w:tcPr>
          <w:p w14:paraId="012D8013" w14:textId="77777777" w:rsidR="008A1CC1" w:rsidRDefault="008A1CC1">
            <w:pPr>
              <w:rPr>
                <w:rFonts w:ascii="宋体"/>
                <w:vanish/>
              </w:rPr>
            </w:pPr>
          </w:p>
        </w:tc>
        <w:tc>
          <w:tcPr>
            <w:tcW w:w="0" w:type="auto"/>
            <w:gridSpan w:val="3"/>
            <w:shd w:val="clear" w:color="auto" w:fill="auto"/>
            <w:vAlign w:val="bottom"/>
          </w:tcPr>
          <w:p w14:paraId="012D8014" w14:textId="77777777" w:rsidR="008A1CC1" w:rsidRDefault="008A1CC1">
            <w:pPr>
              <w:rPr>
                <w:rFonts w:ascii="宋体"/>
                <w:vanish/>
              </w:rPr>
            </w:pPr>
          </w:p>
        </w:tc>
        <w:tc>
          <w:tcPr>
            <w:tcW w:w="0" w:type="auto"/>
            <w:gridSpan w:val="3"/>
            <w:shd w:val="clear" w:color="auto" w:fill="auto"/>
            <w:vAlign w:val="bottom"/>
          </w:tcPr>
          <w:p w14:paraId="012D8015" w14:textId="77777777" w:rsidR="008A1CC1" w:rsidRDefault="008A1CC1">
            <w:pPr>
              <w:rPr>
                <w:rFonts w:ascii="宋体"/>
                <w:vanish/>
              </w:rPr>
            </w:pPr>
          </w:p>
        </w:tc>
        <w:tc>
          <w:tcPr>
            <w:tcW w:w="0" w:type="auto"/>
            <w:gridSpan w:val="3"/>
            <w:shd w:val="clear" w:color="auto" w:fill="auto"/>
            <w:vAlign w:val="bottom"/>
          </w:tcPr>
          <w:p w14:paraId="012D8016" w14:textId="77777777" w:rsidR="008A1CC1" w:rsidRDefault="008A1CC1">
            <w:pPr>
              <w:rPr>
                <w:rFonts w:ascii="宋体"/>
                <w:vanish/>
              </w:rPr>
            </w:pPr>
          </w:p>
        </w:tc>
        <w:tc>
          <w:tcPr>
            <w:tcW w:w="0" w:type="auto"/>
            <w:gridSpan w:val="3"/>
            <w:shd w:val="clear" w:color="auto" w:fill="auto"/>
            <w:vAlign w:val="bottom"/>
          </w:tcPr>
          <w:p w14:paraId="012D8017" w14:textId="77777777" w:rsidR="008A1CC1" w:rsidRDefault="008A1CC1">
            <w:pPr>
              <w:rPr>
                <w:rFonts w:ascii="宋体"/>
                <w:vanish/>
              </w:rPr>
            </w:pPr>
          </w:p>
        </w:tc>
        <w:tc>
          <w:tcPr>
            <w:tcW w:w="0" w:type="auto"/>
            <w:gridSpan w:val="3"/>
            <w:shd w:val="clear" w:color="auto" w:fill="auto"/>
            <w:vAlign w:val="bottom"/>
          </w:tcPr>
          <w:p w14:paraId="012D8018" w14:textId="77777777" w:rsidR="008A1CC1" w:rsidRDefault="008A1CC1">
            <w:pPr>
              <w:rPr>
                <w:rFonts w:ascii="宋体"/>
                <w:vanish/>
              </w:rPr>
            </w:pPr>
          </w:p>
        </w:tc>
        <w:tc>
          <w:tcPr>
            <w:tcW w:w="0" w:type="auto"/>
            <w:gridSpan w:val="3"/>
            <w:shd w:val="clear" w:color="auto" w:fill="auto"/>
            <w:vAlign w:val="bottom"/>
          </w:tcPr>
          <w:p w14:paraId="012D8019" w14:textId="77777777" w:rsidR="008A1CC1" w:rsidRDefault="008A1CC1">
            <w:pPr>
              <w:rPr>
                <w:rFonts w:ascii="宋体"/>
                <w:vanish/>
              </w:rPr>
            </w:pPr>
          </w:p>
        </w:tc>
        <w:tc>
          <w:tcPr>
            <w:tcW w:w="0" w:type="auto"/>
            <w:gridSpan w:val="3"/>
            <w:shd w:val="clear" w:color="auto" w:fill="auto"/>
            <w:vAlign w:val="bottom"/>
          </w:tcPr>
          <w:p w14:paraId="012D801A" w14:textId="77777777" w:rsidR="008A1CC1" w:rsidRDefault="008A1CC1">
            <w:pPr>
              <w:rPr>
                <w:rFonts w:ascii="宋体"/>
                <w:vanish/>
              </w:rPr>
            </w:pPr>
          </w:p>
        </w:tc>
        <w:tc>
          <w:tcPr>
            <w:tcW w:w="0" w:type="auto"/>
            <w:gridSpan w:val="3"/>
            <w:shd w:val="clear" w:color="auto" w:fill="auto"/>
            <w:vAlign w:val="bottom"/>
          </w:tcPr>
          <w:p w14:paraId="012D801B" w14:textId="77777777" w:rsidR="008A1CC1" w:rsidRDefault="008A1CC1">
            <w:pPr>
              <w:rPr>
                <w:rFonts w:ascii="宋体"/>
                <w:vanish/>
              </w:rPr>
            </w:pPr>
          </w:p>
        </w:tc>
        <w:tc>
          <w:tcPr>
            <w:tcW w:w="0" w:type="auto"/>
            <w:gridSpan w:val="3"/>
            <w:shd w:val="clear" w:color="auto" w:fill="auto"/>
            <w:vAlign w:val="bottom"/>
          </w:tcPr>
          <w:p w14:paraId="012D801C" w14:textId="77777777" w:rsidR="008A1CC1" w:rsidRDefault="008A1CC1">
            <w:pPr>
              <w:rPr>
                <w:rFonts w:ascii="宋体"/>
                <w:vanish/>
              </w:rPr>
            </w:pPr>
          </w:p>
        </w:tc>
        <w:tc>
          <w:tcPr>
            <w:tcW w:w="0" w:type="auto"/>
            <w:gridSpan w:val="3"/>
            <w:shd w:val="clear" w:color="auto" w:fill="auto"/>
            <w:vAlign w:val="bottom"/>
          </w:tcPr>
          <w:p w14:paraId="012D801D" w14:textId="77777777" w:rsidR="008A1CC1" w:rsidRDefault="008A1CC1">
            <w:pPr>
              <w:rPr>
                <w:rFonts w:ascii="宋体"/>
                <w:vanish/>
              </w:rPr>
            </w:pPr>
          </w:p>
        </w:tc>
        <w:tc>
          <w:tcPr>
            <w:tcW w:w="0" w:type="auto"/>
            <w:gridSpan w:val="3"/>
            <w:shd w:val="clear" w:color="auto" w:fill="auto"/>
            <w:vAlign w:val="bottom"/>
          </w:tcPr>
          <w:p w14:paraId="012D801E" w14:textId="77777777" w:rsidR="008A1CC1" w:rsidRDefault="008A1CC1">
            <w:pPr>
              <w:rPr>
                <w:rFonts w:ascii="宋体"/>
                <w:vanish/>
              </w:rPr>
            </w:pPr>
          </w:p>
        </w:tc>
        <w:tc>
          <w:tcPr>
            <w:tcW w:w="0" w:type="auto"/>
            <w:gridSpan w:val="3"/>
            <w:shd w:val="clear" w:color="auto" w:fill="auto"/>
            <w:vAlign w:val="bottom"/>
          </w:tcPr>
          <w:p w14:paraId="012D801F" w14:textId="77777777" w:rsidR="008A1CC1" w:rsidRDefault="008A1CC1">
            <w:pPr>
              <w:rPr>
                <w:rFonts w:ascii="宋体"/>
                <w:vanish/>
              </w:rPr>
            </w:pPr>
          </w:p>
        </w:tc>
        <w:tc>
          <w:tcPr>
            <w:tcW w:w="0" w:type="auto"/>
            <w:gridSpan w:val="3"/>
            <w:shd w:val="clear" w:color="auto" w:fill="auto"/>
            <w:vAlign w:val="bottom"/>
          </w:tcPr>
          <w:p w14:paraId="012D8020" w14:textId="77777777" w:rsidR="008A1CC1" w:rsidRDefault="008A1CC1">
            <w:pPr>
              <w:rPr>
                <w:rFonts w:ascii="宋体"/>
                <w:vanish/>
              </w:rPr>
            </w:pPr>
          </w:p>
        </w:tc>
        <w:tc>
          <w:tcPr>
            <w:tcW w:w="0" w:type="auto"/>
            <w:gridSpan w:val="3"/>
            <w:shd w:val="clear" w:color="auto" w:fill="auto"/>
            <w:vAlign w:val="bottom"/>
          </w:tcPr>
          <w:p w14:paraId="012D8021" w14:textId="77777777" w:rsidR="008A1CC1" w:rsidRDefault="008A1CC1">
            <w:pPr>
              <w:rPr>
                <w:rFonts w:ascii="宋体"/>
                <w:vanish/>
              </w:rPr>
            </w:pPr>
          </w:p>
        </w:tc>
        <w:tc>
          <w:tcPr>
            <w:tcW w:w="0" w:type="auto"/>
            <w:gridSpan w:val="3"/>
            <w:shd w:val="clear" w:color="auto" w:fill="auto"/>
            <w:vAlign w:val="bottom"/>
          </w:tcPr>
          <w:p w14:paraId="012D8022" w14:textId="77777777" w:rsidR="008A1CC1" w:rsidRDefault="008A1CC1">
            <w:pPr>
              <w:rPr>
                <w:rFonts w:ascii="宋体"/>
                <w:vanish/>
              </w:rPr>
            </w:pPr>
          </w:p>
        </w:tc>
        <w:tc>
          <w:tcPr>
            <w:tcW w:w="0" w:type="auto"/>
            <w:gridSpan w:val="3"/>
            <w:shd w:val="clear" w:color="auto" w:fill="auto"/>
            <w:vAlign w:val="bottom"/>
          </w:tcPr>
          <w:p w14:paraId="012D8023" w14:textId="77777777" w:rsidR="008A1CC1" w:rsidRDefault="008A1CC1">
            <w:pPr>
              <w:rPr>
                <w:rFonts w:ascii="宋体"/>
                <w:vanish/>
              </w:rPr>
            </w:pPr>
          </w:p>
        </w:tc>
      </w:tr>
      <w:tr w:rsidR="008A1CC1" w14:paraId="012D8039" w14:textId="77777777">
        <w:trPr>
          <w:hidden/>
        </w:trPr>
        <w:tc>
          <w:tcPr>
            <w:tcW w:w="0" w:type="auto"/>
            <w:gridSpan w:val="3"/>
            <w:shd w:val="clear" w:color="auto" w:fill="auto"/>
            <w:vAlign w:val="bottom"/>
          </w:tcPr>
          <w:p w14:paraId="012D8025" w14:textId="77777777" w:rsidR="008A1CC1" w:rsidRDefault="008A1CC1">
            <w:pPr>
              <w:rPr>
                <w:rFonts w:ascii="宋体"/>
                <w:vanish/>
              </w:rPr>
            </w:pPr>
          </w:p>
        </w:tc>
        <w:tc>
          <w:tcPr>
            <w:tcW w:w="0" w:type="auto"/>
            <w:gridSpan w:val="3"/>
            <w:shd w:val="clear" w:color="auto" w:fill="auto"/>
            <w:vAlign w:val="bottom"/>
          </w:tcPr>
          <w:p w14:paraId="012D8026" w14:textId="77777777" w:rsidR="008A1CC1" w:rsidRDefault="008A1CC1">
            <w:pPr>
              <w:rPr>
                <w:rFonts w:ascii="宋体"/>
                <w:vanish/>
              </w:rPr>
            </w:pPr>
          </w:p>
        </w:tc>
        <w:tc>
          <w:tcPr>
            <w:tcW w:w="0" w:type="auto"/>
            <w:gridSpan w:val="3"/>
            <w:shd w:val="clear" w:color="auto" w:fill="auto"/>
            <w:vAlign w:val="bottom"/>
          </w:tcPr>
          <w:p w14:paraId="012D8027" w14:textId="77777777" w:rsidR="008A1CC1" w:rsidRDefault="008A1CC1">
            <w:pPr>
              <w:rPr>
                <w:rFonts w:ascii="宋体"/>
                <w:vanish/>
              </w:rPr>
            </w:pPr>
          </w:p>
        </w:tc>
        <w:tc>
          <w:tcPr>
            <w:tcW w:w="0" w:type="auto"/>
            <w:gridSpan w:val="3"/>
            <w:shd w:val="clear" w:color="auto" w:fill="auto"/>
            <w:vAlign w:val="bottom"/>
          </w:tcPr>
          <w:p w14:paraId="012D8028" w14:textId="77777777" w:rsidR="008A1CC1" w:rsidRDefault="008A1CC1">
            <w:pPr>
              <w:rPr>
                <w:rFonts w:ascii="宋体"/>
                <w:vanish/>
              </w:rPr>
            </w:pPr>
          </w:p>
        </w:tc>
        <w:tc>
          <w:tcPr>
            <w:tcW w:w="0" w:type="auto"/>
            <w:gridSpan w:val="3"/>
            <w:shd w:val="clear" w:color="auto" w:fill="auto"/>
            <w:vAlign w:val="bottom"/>
          </w:tcPr>
          <w:p w14:paraId="012D8029" w14:textId="77777777" w:rsidR="008A1CC1" w:rsidRDefault="008A1CC1">
            <w:pPr>
              <w:rPr>
                <w:rFonts w:ascii="宋体"/>
                <w:vanish/>
              </w:rPr>
            </w:pPr>
          </w:p>
        </w:tc>
        <w:tc>
          <w:tcPr>
            <w:tcW w:w="0" w:type="auto"/>
            <w:gridSpan w:val="3"/>
            <w:shd w:val="clear" w:color="auto" w:fill="auto"/>
            <w:vAlign w:val="bottom"/>
          </w:tcPr>
          <w:p w14:paraId="012D802A" w14:textId="77777777" w:rsidR="008A1CC1" w:rsidRDefault="008A1CC1">
            <w:pPr>
              <w:rPr>
                <w:rFonts w:ascii="宋体"/>
                <w:vanish/>
              </w:rPr>
            </w:pPr>
          </w:p>
        </w:tc>
        <w:tc>
          <w:tcPr>
            <w:tcW w:w="0" w:type="auto"/>
            <w:gridSpan w:val="3"/>
            <w:shd w:val="clear" w:color="auto" w:fill="auto"/>
            <w:vAlign w:val="bottom"/>
          </w:tcPr>
          <w:p w14:paraId="012D802B" w14:textId="77777777" w:rsidR="008A1CC1" w:rsidRDefault="008A1CC1">
            <w:pPr>
              <w:rPr>
                <w:rFonts w:ascii="宋体"/>
                <w:vanish/>
              </w:rPr>
            </w:pPr>
          </w:p>
        </w:tc>
        <w:tc>
          <w:tcPr>
            <w:tcW w:w="0" w:type="auto"/>
            <w:gridSpan w:val="3"/>
            <w:shd w:val="clear" w:color="auto" w:fill="auto"/>
            <w:vAlign w:val="bottom"/>
          </w:tcPr>
          <w:p w14:paraId="012D802C" w14:textId="77777777" w:rsidR="008A1CC1" w:rsidRDefault="008A1CC1">
            <w:pPr>
              <w:rPr>
                <w:rFonts w:ascii="宋体"/>
                <w:vanish/>
              </w:rPr>
            </w:pPr>
          </w:p>
        </w:tc>
        <w:tc>
          <w:tcPr>
            <w:tcW w:w="0" w:type="auto"/>
            <w:gridSpan w:val="3"/>
            <w:shd w:val="clear" w:color="auto" w:fill="auto"/>
            <w:vAlign w:val="bottom"/>
          </w:tcPr>
          <w:p w14:paraId="012D802D" w14:textId="77777777" w:rsidR="008A1CC1" w:rsidRDefault="008A1CC1">
            <w:pPr>
              <w:rPr>
                <w:rFonts w:ascii="宋体"/>
                <w:vanish/>
              </w:rPr>
            </w:pPr>
          </w:p>
        </w:tc>
        <w:tc>
          <w:tcPr>
            <w:tcW w:w="0" w:type="auto"/>
            <w:gridSpan w:val="3"/>
            <w:shd w:val="clear" w:color="auto" w:fill="auto"/>
            <w:vAlign w:val="bottom"/>
          </w:tcPr>
          <w:p w14:paraId="012D802E" w14:textId="77777777" w:rsidR="008A1CC1" w:rsidRDefault="008A1CC1">
            <w:pPr>
              <w:rPr>
                <w:rFonts w:ascii="宋体"/>
                <w:vanish/>
              </w:rPr>
            </w:pPr>
          </w:p>
        </w:tc>
        <w:tc>
          <w:tcPr>
            <w:tcW w:w="0" w:type="auto"/>
            <w:gridSpan w:val="3"/>
            <w:shd w:val="clear" w:color="auto" w:fill="auto"/>
            <w:vAlign w:val="bottom"/>
          </w:tcPr>
          <w:p w14:paraId="012D802F" w14:textId="77777777" w:rsidR="008A1CC1" w:rsidRDefault="008A1CC1">
            <w:pPr>
              <w:rPr>
                <w:rFonts w:ascii="宋体"/>
                <w:vanish/>
              </w:rPr>
            </w:pPr>
          </w:p>
        </w:tc>
        <w:tc>
          <w:tcPr>
            <w:tcW w:w="0" w:type="auto"/>
            <w:gridSpan w:val="3"/>
            <w:shd w:val="clear" w:color="auto" w:fill="auto"/>
            <w:vAlign w:val="bottom"/>
          </w:tcPr>
          <w:p w14:paraId="012D8030" w14:textId="77777777" w:rsidR="008A1CC1" w:rsidRDefault="008A1CC1">
            <w:pPr>
              <w:rPr>
                <w:rFonts w:ascii="宋体"/>
                <w:vanish/>
              </w:rPr>
            </w:pPr>
          </w:p>
        </w:tc>
        <w:tc>
          <w:tcPr>
            <w:tcW w:w="0" w:type="auto"/>
            <w:gridSpan w:val="3"/>
            <w:shd w:val="clear" w:color="auto" w:fill="auto"/>
            <w:vAlign w:val="bottom"/>
          </w:tcPr>
          <w:p w14:paraId="012D8031" w14:textId="77777777" w:rsidR="008A1CC1" w:rsidRDefault="008A1CC1">
            <w:pPr>
              <w:rPr>
                <w:rFonts w:ascii="宋体"/>
                <w:vanish/>
              </w:rPr>
            </w:pPr>
          </w:p>
        </w:tc>
        <w:tc>
          <w:tcPr>
            <w:tcW w:w="0" w:type="auto"/>
            <w:gridSpan w:val="3"/>
            <w:shd w:val="clear" w:color="auto" w:fill="auto"/>
            <w:vAlign w:val="bottom"/>
          </w:tcPr>
          <w:p w14:paraId="012D8032" w14:textId="77777777" w:rsidR="008A1CC1" w:rsidRDefault="008A1CC1">
            <w:pPr>
              <w:rPr>
                <w:rFonts w:ascii="宋体"/>
                <w:vanish/>
              </w:rPr>
            </w:pPr>
          </w:p>
        </w:tc>
        <w:tc>
          <w:tcPr>
            <w:tcW w:w="0" w:type="auto"/>
            <w:gridSpan w:val="3"/>
            <w:shd w:val="clear" w:color="auto" w:fill="auto"/>
            <w:vAlign w:val="bottom"/>
          </w:tcPr>
          <w:p w14:paraId="012D8033" w14:textId="77777777" w:rsidR="008A1CC1" w:rsidRDefault="008A1CC1">
            <w:pPr>
              <w:rPr>
                <w:rFonts w:ascii="宋体"/>
                <w:vanish/>
              </w:rPr>
            </w:pPr>
          </w:p>
        </w:tc>
        <w:tc>
          <w:tcPr>
            <w:tcW w:w="0" w:type="auto"/>
            <w:gridSpan w:val="3"/>
            <w:shd w:val="clear" w:color="auto" w:fill="auto"/>
            <w:vAlign w:val="bottom"/>
          </w:tcPr>
          <w:p w14:paraId="012D8034" w14:textId="77777777" w:rsidR="008A1CC1" w:rsidRDefault="008A1CC1">
            <w:pPr>
              <w:rPr>
                <w:rFonts w:ascii="宋体"/>
                <w:vanish/>
              </w:rPr>
            </w:pPr>
          </w:p>
        </w:tc>
        <w:tc>
          <w:tcPr>
            <w:tcW w:w="0" w:type="auto"/>
            <w:gridSpan w:val="3"/>
            <w:shd w:val="clear" w:color="auto" w:fill="auto"/>
            <w:vAlign w:val="bottom"/>
          </w:tcPr>
          <w:p w14:paraId="012D8035" w14:textId="77777777" w:rsidR="008A1CC1" w:rsidRDefault="008A1CC1">
            <w:pPr>
              <w:rPr>
                <w:rFonts w:ascii="宋体"/>
                <w:vanish/>
              </w:rPr>
            </w:pPr>
          </w:p>
        </w:tc>
        <w:tc>
          <w:tcPr>
            <w:tcW w:w="0" w:type="auto"/>
            <w:gridSpan w:val="3"/>
            <w:shd w:val="clear" w:color="auto" w:fill="auto"/>
            <w:vAlign w:val="bottom"/>
          </w:tcPr>
          <w:p w14:paraId="012D8036" w14:textId="77777777" w:rsidR="008A1CC1" w:rsidRDefault="008A1CC1">
            <w:pPr>
              <w:rPr>
                <w:rFonts w:ascii="宋体"/>
                <w:vanish/>
              </w:rPr>
            </w:pPr>
          </w:p>
        </w:tc>
        <w:tc>
          <w:tcPr>
            <w:tcW w:w="0" w:type="auto"/>
            <w:gridSpan w:val="3"/>
            <w:shd w:val="clear" w:color="auto" w:fill="auto"/>
            <w:vAlign w:val="bottom"/>
          </w:tcPr>
          <w:p w14:paraId="012D8037" w14:textId="77777777" w:rsidR="008A1CC1" w:rsidRDefault="008A1CC1">
            <w:pPr>
              <w:rPr>
                <w:rFonts w:ascii="宋体"/>
                <w:vanish/>
              </w:rPr>
            </w:pPr>
          </w:p>
        </w:tc>
        <w:tc>
          <w:tcPr>
            <w:tcW w:w="0" w:type="auto"/>
            <w:gridSpan w:val="3"/>
            <w:shd w:val="clear" w:color="auto" w:fill="auto"/>
            <w:vAlign w:val="bottom"/>
          </w:tcPr>
          <w:p w14:paraId="012D8038" w14:textId="77777777" w:rsidR="008A1CC1" w:rsidRDefault="008A1CC1">
            <w:pPr>
              <w:rPr>
                <w:rFonts w:ascii="宋体"/>
                <w:vanish/>
              </w:rPr>
            </w:pPr>
          </w:p>
        </w:tc>
      </w:tr>
      <w:tr w:rsidR="008A1CC1" w14:paraId="012D804E" w14:textId="77777777">
        <w:trPr>
          <w:hidden/>
        </w:trPr>
        <w:tc>
          <w:tcPr>
            <w:tcW w:w="0" w:type="auto"/>
            <w:gridSpan w:val="3"/>
            <w:shd w:val="clear" w:color="auto" w:fill="auto"/>
            <w:vAlign w:val="bottom"/>
          </w:tcPr>
          <w:p w14:paraId="012D803A" w14:textId="77777777" w:rsidR="008A1CC1" w:rsidRDefault="008A1CC1">
            <w:pPr>
              <w:rPr>
                <w:rFonts w:ascii="宋体"/>
                <w:vanish/>
              </w:rPr>
            </w:pPr>
          </w:p>
        </w:tc>
        <w:tc>
          <w:tcPr>
            <w:tcW w:w="0" w:type="auto"/>
            <w:gridSpan w:val="3"/>
            <w:shd w:val="clear" w:color="auto" w:fill="auto"/>
            <w:vAlign w:val="bottom"/>
          </w:tcPr>
          <w:p w14:paraId="012D803B" w14:textId="77777777" w:rsidR="008A1CC1" w:rsidRDefault="008A1CC1">
            <w:pPr>
              <w:rPr>
                <w:rFonts w:ascii="宋体"/>
                <w:vanish/>
              </w:rPr>
            </w:pPr>
          </w:p>
        </w:tc>
        <w:tc>
          <w:tcPr>
            <w:tcW w:w="0" w:type="auto"/>
            <w:gridSpan w:val="3"/>
            <w:shd w:val="clear" w:color="auto" w:fill="auto"/>
            <w:vAlign w:val="bottom"/>
          </w:tcPr>
          <w:p w14:paraId="012D803C" w14:textId="77777777" w:rsidR="008A1CC1" w:rsidRDefault="008A1CC1">
            <w:pPr>
              <w:rPr>
                <w:rFonts w:ascii="宋体"/>
                <w:vanish/>
              </w:rPr>
            </w:pPr>
          </w:p>
        </w:tc>
        <w:tc>
          <w:tcPr>
            <w:tcW w:w="0" w:type="auto"/>
            <w:gridSpan w:val="3"/>
            <w:shd w:val="clear" w:color="auto" w:fill="auto"/>
            <w:vAlign w:val="bottom"/>
          </w:tcPr>
          <w:p w14:paraId="012D803D" w14:textId="77777777" w:rsidR="008A1CC1" w:rsidRDefault="008A1CC1">
            <w:pPr>
              <w:rPr>
                <w:rFonts w:ascii="宋体"/>
                <w:vanish/>
              </w:rPr>
            </w:pPr>
          </w:p>
        </w:tc>
        <w:tc>
          <w:tcPr>
            <w:tcW w:w="0" w:type="auto"/>
            <w:gridSpan w:val="3"/>
            <w:shd w:val="clear" w:color="auto" w:fill="auto"/>
            <w:vAlign w:val="bottom"/>
          </w:tcPr>
          <w:p w14:paraId="012D803E" w14:textId="77777777" w:rsidR="008A1CC1" w:rsidRDefault="008A1CC1">
            <w:pPr>
              <w:rPr>
                <w:rFonts w:ascii="宋体"/>
                <w:vanish/>
              </w:rPr>
            </w:pPr>
          </w:p>
        </w:tc>
        <w:tc>
          <w:tcPr>
            <w:tcW w:w="0" w:type="auto"/>
            <w:gridSpan w:val="3"/>
            <w:shd w:val="clear" w:color="auto" w:fill="auto"/>
            <w:vAlign w:val="bottom"/>
          </w:tcPr>
          <w:p w14:paraId="012D803F" w14:textId="77777777" w:rsidR="008A1CC1" w:rsidRDefault="008A1CC1">
            <w:pPr>
              <w:rPr>
                <w:rFonts w:ascii="宋体"/>
                <w:vanish/>
              </w:rPr>
            </w:pPr>
          </w:p>
        </w:tc>
        <w:tc>
          <w:tcPr>
            <w:tcW w:w="0" w:type="auto"/>
            <w:gridSpan w:val="3"/>
            <w:shd w:val="clear" w:color="auto" w:fill="auto"/>
            <w:vAlign w:val="bottom"/>
          </w:tcPr>
          <w:p w14:paraId="012D8040" w14:textId="77777777" w:rsidR="008A1CC1" w:rsidRDefault="008A1CC1">
            <w:pPr>
              <w:rPr>
                <w:rFonts w:ascii="宋体"/>
                <w:vanish/>
              </w:rPr>
            </w:pPr>
          </w:p>
        </w:tc>
        <w:tc>
          <w:tcPr>
            <w:tcW w:w="0" w:type="auto"/>
            <w:gridSpan w:val="3"/>
            <w:shd w:val="clear" w:color="auto" w:fill="auto"/>
            <w:vAlign w:val="bottom"/>
          </w:tcPr>
          <w:p w14:paraId="012D8041" w14:textId="77777777" w:rsidR="008A1CC1" w:rsidRDefault="008A1CC1">
            <w:pPr>
              <w:rPr>
                <w:rFonts w:ascii="宋体"/>
                <w:vanish/>
              </w:rPr>
            </w:pPr>
          </w:p>
        </w:tc>
        <w:tc>
          <w:tcPr>
            <w:tcW w:w="0" w:type="auto"/>
            <w:gridSpan w:val="3"/>
            <w:shd w:val="clear" w:color="auto" w:fill="auto"/>
            <w:vAlign w:val="bottom"/>
          </w:tcPr>
          <w:p w14:paraId="012D8042" w14:textId="77777777" w:rsidR="008A1CC1" w:rsidRDefault="008A1CC1">
            <w:pPr>
              <w:rPr>
                <w:rFonts w:ascii="宋体"/>
                <w:vanish/>
              </w:rPr>
            </w:pPr>
          </w:p>
        </w:tc>
        <w:tc>
          <w:tcPr>
            <w:tcW w:w="0" w:type="auto"/>
            <w:gridSpan w:val="3"/>
            <w:shd w:val="clear" w:color="auto" w:fill="auto"/>
            <w:vAlign w:val="bottom"/>
          </w:tcPr>
          <w:p w14:paraId="012D8043" w14:textId="77777777" w:rsidR="008A1CC1" w:rsidRDefault="008A1CC1">
            <w:pPr>
              <w:rPr>
                <w:rFonts w:ascii="宋体"/>
                <w:vanish/>
              </w:rPr>
            </w:pPr>
          </w:p>
        </w:tc>
        <w:tc>
          <w:tcPr>
            <w:tcW w:w="0" w:type="auto"/>
            <w:gridSpan w:val="3"/>
            <w:shd w:val="clear" w:color="auto" w:fill="auto"/>
            <w:vAlign w:val="bottom"/>
          </w:tcPr>
          <w:p w14:paraId="012D8044" w14:textId="77777777" w:rsidR="008A1CC1" w:rsidRDefault="008A1CC1">
            <w:pPr>
              <w:rPr>
                <w:rFonts w:ascii="宋体"/>
                <w:vanish/>
              </w:rPr>
            </w:pPr>
          </w:p>
        </w:tc>
        <w:tc>
          <w:tcPr>
            <w:tcW w:w="0" w:type="auto"/>
            <w:gridSpan w:val="3"/>
            <w:shd w:val="clear" w:color="auto" w:fill="auto"/>
            <w:vAlign w:val="bottom"/>
          </w:tcPr>
          <w:p w14:paraId="012D8045" w14:textId="77777777" w:rsidR="008A1CC1" w:rsidRDefault="008A1CC1">
            <w:pPr>
              <w:rPr>
                <w:rFonts w:ascii="宋体"/>
                <w:vanish/>
              </w:rPr>
            </w:pPr>
          </w:p>
        </w:tc>
        <w:tc>
          <w:tcPr>
            <w:tcW w:w="0" w:type="auto"/>
            <w:gridSpan w:val="3"/>
            <w:shd w:val="clear" w:color="auto" w:fill="auto"/>
            <w:vAlign w:val="bottom"/>
          </w:tcPr>
          <w:p w14:paraId="012D8046" w14:textId="77777777" w:rsidR="008A1CC1" w:rsidRDefault="008A1CC1">
            <w:pPr>
              <w:rPr>
                <w:rFonts w:ascii="宋体"/>
                <w:vanish/>
              </w:rPr>
            </w:pPr>
          </w:p>
        </w:tc>
        <w:tc>
          <w:tcPr>
            <w:tcW w:w="0" w:type="auto"/>
            <w:gridSpan w:val="3"/>
            <w:shd w:val="clear" w:color="auto" w:fill="auto"/>
            <w:vAlign w:val="bottom"/>
          </w:tcPr>
          <w:p w14:paraId="012D8047" w14:textId="77777777" w:rsidR="008A1CC1" w:rsidRDefault="008A1CC1">
            <w:pPr>
              <w:rPr>
                <w:rFonts w:ascii="宋体"/>
                <w:vanish/>
              </w:rPr>
            </w:pPr>
          </w:p>
        </w:tc>
        <w:tc>
          <w:tcPr>
            <w:tcW w:w="0" w:type="auto"/>
            <w:gridSpan w:val="3"/>
            <w:shd w:val="clear" w:color="auto" w:fill="auto"/>
            <w:vAlign w:val="bottom"/>
          </w:tcPr>
          <w:p w14:paraId="012D8048" w14:textId="77777777" w:rsidR="008A1CC1" w:rsidRDefault="008A1CC1">
            <w:pPr>
              <w:rPr>
                <w:rFonts w:ascii="宋体"/>
                <w:vanish/>
              </w:rPr>
            </w:pPr>
          </w:p>
        </w:tc>
        <w:tc>
          <w:tcPr>
            <w:tcW w:w="0" w:type="auto"/>
            <w:gridSpan w:val="3"/>
            <w:shd w:val="clear" w:color="auto" w:fill="auto"/>
            <w:vAlign w:val="bottom"/>
          </w:tcPr>
          <w:p w14:paraId="012D8049" w14:textId="77777777" w:rsidR="008A1CC1" w:rsidRDefault="008A1CC1">
            <w:pPr>
              <w:rPr>
                <w:rFonts w:ascii="宋体"/>
                <w:vanish/>
              </w:rPr>
            </w:pPr>
          </w:p>
        </w:tc>
        <w:tc>
          <w:tcPr>
            <w:tcW w:w="0" w:type="auto"/>
            <w:gridSpan w:val="3"/>
            <w:shd w:val="clear" w:color="auto" w:fill="auto"/>
            <w:vAlign w:val="bottom"/>
          </w:tcPr>
          <w:p w14:paraId="012D804A" w14:textId="77777777" w:rsidR="008A1CC1" w:rsidRDefault="008A1CC1">
            <w:pPr>
              <w:rPr>
                <w:rFonts w:ascii="宋体"/>
                <w:vanish/>
              </w:rPr>
            </w:pPr>
          </w:p>
        </w:tc>
        <w:tc>
          <w:tcPr>
            <w:tcW w:w="0" w:type="auto"/>
            <w:gridSpan w:val="3"/>
            <w:shd w:val="clear" w:color="auto" w:fill="auto"/>
            <w:vAlign w:val="bottom"/>
          </w:tcPr>
          <w:p w14:paraId="012D804B" w14:textId="77777777" w:rsidR="008A1CC1" w:rsidRDefault="008A1CC1">
            <w:pPr>
              <w:rPr>
                <w:rFonts w:ascii="宋体"/>
                <w:vanish/>
              </w:rPr>
            </w:pPr>
          </w:p>
        </w:tc>
        <w:tc>
          <w:tcPr>
            <w:tcW w:w="0" w:type="auto"/>
            <w:gridSpan w:val="3"/>
            <w:shd w:val="clear" w:color="auto" w:fill="auto"/>
            <w:vAlign w:val="bottom"/>
          </w:tcPr>
          <w:p w14:paraId="012D804C" w14:textId="77777777" w:rsidR="008A1CC1" w:rsidRDefault="008A1CC1">
            <w:pPr>
              <w:rPr>
                <w:rFonts w:ascii="宋体"/>
                <w:vanish/>
              </w:rPr>
            </w:pPr>
          </w:p>
        </w:tc>
        <w:tc>
          <w:tcPr>
            <w:tcW w:w="0" w:type="auto"/>
            <w:gridSpan w:val="3"/>
            <w:shd w:val="clear" w:color="auto" w:fill="auto"/>
            <w:vAlign w:val="bottom"/>
          </w:tcPr>
          <w:p w14:paraId="012D804D" w14:textId="77777777" w:rsidR="008A1CC1" w:rsidRDefault="008A1CC1">
            <w:pPr>
              <w:rPr>
                <w:rFonts w:ascii="宋体"/>
                <w:vanish/>
              </w:rPr>
            </w:pPr>
          </w:p>
        </w:tc>
      </w:tr>
      <w:tr w:rsidR="008A1CC1" w14:paraId="012D8063" w14:textId="77777777">
        <w:trPr>
          <w:hidden/>
        </w:trPr>
        <w:tc>
          <w:tcPr>
            <w:tcW w:w="0" w:type="auto"/>
            <w:gridSpan w:val="3"/>
            <w:shd w:val="clear" w:color="auto" w:fill="auto"/>
            <w:vAlign w:val="bottom"/>
          </w:tcPr>
          <w:p w14:paraId="012D804F" w14:textId="77777777" w:rsidR="008A1CC1" w:rsidRDefault="008A1CC1">
            <w:pPr>
              <w:rPr>
                <w:rFonts w:ascii="宋体"/>
                <w:vanish/>
              </w:rPr>
            </w:pPr>
          </w:p>
        </w:tc>
        <w:tc>
          <w:tcPr>
            <w:tcW w:w="0" w:type="auto"/>
            <w:gridSpan w:val="3"/>
            <w:shd w:val="clear" w:color="auto" w:fill="auto"/>
            <w:vAlign w:val="bottom"/>
          </w:tcPr>
          <w:p w14:paraId="012D8050" w14:textId="77777777" w:rsidR="008A1CC1" w:rsidRDefault="008A1CC1">
            <w:pPr>
              <w:rPr>
                <w:rFonts w:ascii="宋体"/>
                <w:vanish/>
              </w:rPr>
            </w:pPr>
          </w:p>
        </w:tc>
        <w:tc>
          <w:tcPr>
            <w:tcW w:w="0" w:type="auto"/>
            <w:gridSpan w:val="3"/>
            <w:shd w:val="clear" w:color="auto" w:fill="auto"/>
            <w:vAlign w:val="bottom"/>
          </w:tcPr>
          <w:p w14:paraId="012D8051" w14:textId="77777777" w:rsidR="008A1CC1" w:rsidRDefault="008A1CC1">
            <w:pPr>
              <w:rPr>
                <w:rFonts w:ascii="宋体"/>
                <w:vanish/>
              </w:rPr>
            </w:pPr>
          </w:p>
        </w:tc>
        <w:tc>
          <w:tcPr>
            <w:tcW w:w="0" w:type="auto"/>
            <w:gridSpan w:val="3"/>
            <w:shd w:val="clear" w:color="auto" w:fill="auto"/>
            <w:vAlign w:val="bottom"/>
          </w:tcPr>
          <w:p w14:paraId="012D8052" w14:textId="77777777" w:rsidR="008A1CC1" w:rsidRDefault="008A1CC1">
            <w:pPr>
              <w:rPr>
                <w:rFonts w:ascii="宋体"/>
                <w:vanish/>
              </w:rPr>
            </w:pPr>
          </w:p>
        </w:tc>
        <w:tc>
          <w:tcPr>
            <w:tcW w:w="0" w:type="auto"/>
            <w:gridSpan w:val="3"/>
            <w:shd w:val="clear" w:color="auto" w:fill="auto"/>
            <w:vAlign w:val="bottom"/>
          </w:tcPr>
          <w:p w14:paraId="012D8053" w14:textId="77777777" w:rsidR="008A1CC1" w:rsidRDefault="008A1CC1">
            <w:pPr>
              <w:rPr>
                <w:rFonts w:ascii="宋体"/>
                <w:vanish/>
              </w:rPr>
            </w:pPr>
          </w:p>
        </w:tc>
        <w:tc>
          <w:tcPr>
            <w:tcW w:w="0" w:type="auto"/>
            <w:gridSpan w:val="3"/>
            <w:shd w:val="clear" w:color="auto" w:fill="auto"/>
            <w:vAlign w:val="bottom"/>
          </w:tcPr>
          <w:p w14:paraId="012D8054" w14:textId="77777777" w:rsidR="008A1CC1" w:rsidRDefault="008A1CC1">
            <w:pPr>
              <w:rPr>
                <w:rFonts w:ascii="宋体"/>
                <w:vanish/>
              </w:rPr>
            </w:pPr>
          </w:p>
        </w:tc>
        <w:tc>
          <w:tcPr>
            <w:tcW w:w="0" w:type="auto"/>
            <w:gridSpan w:val="3"/>
            <w:shd w:val="clear" w:color="auto" w:fill="auto"/>
            <w:vAlign w:val="bottom"/>
          </w:tcPr>
          <w:p w14:paraId="012D8055" w14:textId="77777777" w:rsidR="008A1CC1" w:rsidRDefault="008A1CC1">
            <w:pPr>
              <w:rPr>
                <w:rFonts w:ascii="宋体"/>
                <w:vanish/>
              </w:rPr>
            </w:pPr>
          </w:p>
        </w:tc>
        <w:tc>
          <w:tcPr>
            <w:tcW w:w="0" w:type="auto"/>
            <w:gridSpan w:val="3"/>
            <w:shd w:val="clear" w:color="auto" w:fill="auto"/>
            <w:vAlign w:val="bottom"/>
          </w:tcPr>
          <w:p w14:paraId="012D8056" w14:textId="77777777" w:rsidR="008A1CC1" w:rsidRDefault="008A1CC1">
            <w:pPr>
              <w:rPr>
                <w:rFonts w:ascii="宋体"/>
                <w:vanish/>
              </w:rPr>
            </w:pPr>
          </w:p>
        </w:tc>
        <w:tc>
          <w:tcPr>
            <w:tcW w:w="0" w:type="auto"/>
            <w:gridSpan w:val="3"/>
            <w:shd w:val="clear" w:color="auto" w:fill="auto"/>
            <w:vAlign w:val="bottom"/>
          </w:tcPr>
          <w:p w14:paraId="012D8057" w14:textId="77777777" w:rsidR="008A1CC1" w:rsidRDefault="008A1CC1">
            <w:pPr>
              <w:rPr>
                <w:rFonts w:ascii="宋体"/>
                <w:vanish/>
              </w:rPr>
            </w:pPr>
          </w:p>
        </w:tc>
        <w:tc>
          <w:tcPr>
            <w:tcW w:w="0" w:type="auto"/>
            <w:gridSpan w:val="3"/>
            <w:shd w:val="clear" w:color="auto" w:fill="auto"/>
            <w:vAlign w:val="bottom"/>
          </w:tcPr>
          <w:p w14:paraId="012D8058" w14:textId="77777777" w:rsidR="008A1CC1" w:rsidRDefault="008A1CC1">
            <w:pPr>
              <w:rPr>
                <w:rFonts w:ascii="宋体"/>
                <w:vanish/>
              </w:rPr>
            </w:pPr>
          </w:p>
        </w:tc>
        <w:tc>
          <w:tcPr>
            <w:tcW w:w="0" w:type="auto"/>
            <w:gridSpan w:val="3"/>
            <w:shd w:val="clear" w:color="auto" w:fill="auto"/>
            <w:vAlign w:val="bottom"/>
          </w:tcPr>
          <w:p w14:paraId="012D8059" w14:textId="77777777" w:rsidR="008A1CC1" w:rsidRDefault="008A1CC1">
            <w:pPr>
              <w:rPr>
                <w:rFonts w:ascii="宋体"/>
                <w:vanish/>
              </w:rPr>
            </w:pPr>
          </w:p>
        </w:tc>
        <w:tc>
          <w:tcPr>
            <w:tcW w:w="0" w:type="auto"/>
            <w:gridSpan w:val="3"/>
            <w:shd w:val="clear" w:color="auto" w:fill="auto"/>
            <w:vAlign w:val="bottom"/>
          </w:tcPr>
          <w:p w14:paraId="012D805A" w14:textId="77777777" w:rsidR="008A1CC1" w:rsidRDefault="008A1CC1">
            <w:pPr>
              <w:rPr>
                <w:rFonts w:ascii="宋体"/>
                <w:vanish/>
              </w:rPr>
            </w:pPr>
          </w:p>
        </w:tc>
        <w:tc>
          <w:tcPr>
            <w:tcW w:w="0" w:type="auto"/>
            <w:gridSpan w:val="3"/>
            <w:shd w:val="clear" w:color="auto" w:fill="auto"/>
            <w:vAlign w:val="bottom"/>
          </w:tcPr>
          <w:p w14:paraId="012D805B" w14:textId="77777777" w:rsidR="008A1CC1" w:rsidRDefault="008A1CC1">
            <w:pPr>
              <w:rPr>
                <w:rFonts w:ascii="宋体"/>
                <w:vanish/>
              </w:rPr>
            </w:pPr>
          </w:p>
        </w:tc>
        <w:tc>
          <w:tcPr>
            <w:tcW w:w="0" w:type="auto"/>
            <w:gridSpan w:val="3"/>
            <w:shd w:val="clear" w:color="auto" w:fill="auto"/>
            <w:vAlign w:val="bottom"/>
          </w:tcPr>
          <w:p w14:paraId="012D805C" w14:textId="77777777" w:rsidR="008A1CC1" w:rsidRDefault="008A1CC1">
            <w:pPr>
              <w:rPr>
                <w:rFonts w:ascii="宋体"/>
                <w:vanish/>
              </w:rPr>
            </w:pPr>
          </w:p>
        </w:tc>
        <w:tc>
          <w:tcPr>
            <w:tcW w:w="0" w:type="auto"/>
            <w:gridSpan w:val="3"/>
            <w:shd w:val="clear" w:color="auto" w:fill="auto"/>
            <w:vAlign w:val="bottom"/>
          </w:tcPr>
          <w:p w14:paraId="012D805D" w14:textId="77777777" w:rsidR="008A1CC1" w:rsidRDefault="008A1CC1">
            <w:pPr>
              <w:rPr>
                <w:rFonts w:ascii="宋体"/>
                <w:vanish/>
              </w:rPr>
            </w:pPr>
          </w:p>
        </w:tc>
        <w:tc>
          <w:tcPr>
            <w:tcW w:w="0" w:type="auto"/>
            <w:gridSpan w:val="3"/>
            <w:shd w:val="clear" w:color="auto" w:fill="auto"/>
            <w:vAlign w:val="bottom"/>
          </w:tcPr>
          <w:p w14:paraId="012D805E" w14:textId="77777777" w:rsidR="008A1CC1" w:rsidRDefault="008A1CC1">
            <w:pPr>
              <w:rPr>
                <w:rFonts w:ascii="宋体"/>
                <w:vanish/>
              </w:rPr>
            </w:pPr>
          </w:p>
        </w:tc>
        <w:tc>
          <w:tcPr>
            <w:tcW w:w="0" w:type="auto"/>
            <w:gridSpan w:val="3"/>
            <w:shd w:val="clear" w:color="auto" w:fill="auto"/>
            <w:vAlign w:val="bottom"/>
          </w:tcPr>
          <w:p w14:paraId="012D805F" w14:textId="77777777" w:rsidR="008A1CC1" w:rsidRDefault="008A1CC1">
            <w:pPr>
              <w:rPr>
                <w:rFonts w:ascii="宋体"/>
                <w:vanish/>
              </w:rPr>
            </w:pPr>
          </w:p>
        </w:tc>
        <w:tc>
          <w:tcPr>
            <w:tcW w:w="0" w:type="auto"/>
            <w:gridSpan w:val="3"/>
            <w:shd w:val="clear" w:color="auto" w:fill="auto"/>
            <w:vAlign w:val="bottom"/>
          </w:tcPr>
          <w:p w14:paraId="012D8060" w14:textId="77777777" w:rsidR="008A1CC1" w:rsidRDefault="008A1CC1">
            <w:pPr>
              <w:rPr>
                <w:rFonts w:ascii="宋体"/>
                <w:vanish/>
              </w:rPr>
            </w:pPr>
          </w:p>
        </w:tc>
        <w:tc>
          <w:tcPr>
            <w:tcW w:w="0" w:type="auto"/>
            <w:gridSpan w:val="3"/>
            <w:shd w:val="clear" w:color="auto" w:fill="auto"/>
            <w:vAlign w:val="bottom"/>
          </w:tcPr>
          <w:p w14:paraId="012D8061" w14:textId="77777777" w:rsidR="008A1CC1" w:rsidRDefault="008A1CC1">
            <w:pPr>
              <w:rPr>
                <w:rFonts w:ascii="宋体"/>
                <w:vanish/>
              </w:rPr>
            </w:pPr>
          </w:p>
        </w:tc>
        <w:tc>
          <w:tcPr>
            <w:tcW w:w="0" w:type="auto"/>
            <w:gridSpan w:val="3"/>
            <w:shd w:val="clear" w:color="auto" w:fill="auto"/>
            <w:vAlign w:val="bottom"/>
          </w:tcPr>
          <w:p w14:paraId="012D8062" w14:textId="77777777" w:rsidR="008A1CC1" w:rsidRDefault="008A1CC1">
            <w:pPr>
              <w:rPr>
                <w:rFonts w:ascii="宋体"/>
                <w:vanish/>
              </w:rPr>
            </w:pPr>
          </w:p>
        </w:tc>
      </w:tr>
      <w:tr w:rsidR="008A1CC1" w14:paraId="012D8078" w14:textId="77777777">
        <w:trPr>
          <w:hidden/>
        </w:trPr>
        <w:tc>
          <w:tcPr>
            <w:tcW w:w="0" w:type="auto"/>
            <w:gridSpan w:val="3"/>
            <w:shd w:val="clear" w:color="auto" w:fill="auto"/>
            <w:vAlign w:val="bottom"/>
          </w:tcPr>
          <w:p w14:paraId="012D8064" w14:textId="77777777" w:rsidR="008A1CC1" w:rsidRDefault="008A1CC1">
            <w:pPr>
              <w:rPr>
                <w:rFonts w:ascii="宋体"/>
                <w:vanish/>
              </w:rPr>
            </w:pPr>
          </w:p>
        </w:tc>
        <w:tc>
          <w:tcPr>
            <w:tcW w:w="0" w:type="auto"/>
            <w:gridSpan w:val="3"/>
            <w:shd w:val="clear" w:color="auto" w:fill="auto"/>
            <w:vAlign w:val="bottom"/>
          </w:tcPr>
          <w:p w14:paraId="012D8065" w14:textId="77777777" w:rsidR="008A1CC1" w:rsidRDefault="008A1CC1">
            <w:pPr>
              <w:rPr>
                <w:rFonts w:ascii="宋体"/>
                <w:vanish/>
              </w:rPr>
            </w:pPr>
          </w:p>
        </w:tc>
        <w:tc>
          <w:tcPr>
            <w:tcW w:w="0" w:type="auto"/>
            <w:gridSpan w:val="3"/>
            <w:shd w:val="clear" w:color="auto" w:fill="auto"/>
            <w:vAlign w:val="bottom"/>
          </w:tcPr>
          <w:p w14:paraId="012D8066" w14:textId="77777777" w:rsidR="008A1CC1" w:rsidRDefault="008A1CC1">
            <w:pPr>
              <w:rPr>
                <w:rFonts w:ascii="宋体"/>
                <w:vanish/>
              </w:rPr>
            </w:pPr>
          </w:p>
        </w:tc>
        <w:tc>
          <w:tcPr>
            <w:tcW w:w="0" w:type="auto"/>
            <w:gridSpan w:val="3"/>
            <w:shd w:val="clear" w:color="auto" w:fill="auto"/>
            <w:vAlign w:val="bottom"/>
          </w:tcPr>
          <w:p w14:paraId="012D8067" w14:textId="77777777" w:rsidR="008A1CC1" w:rsidRDefault="008A1CC1">
            <w:pPr>
              <w:rPr>
                <w:rFonts w:ascii="宋体"/>
                <w:vanish/>
              </w:rPr>
            </w:pPr>
          </w:p>
        </w:tc>
        <w:tc>
          <w:tcPr>
            <w:tcW w:w="0" w:type="auto"/>
            <w:gridSpan w:val="3"/>
            <w:shd w:val="clear" w:color="auto" w:fill="auto"/>
            <w:vAlign w:val="bottom"/>
          </w:tcPr>
          <w:p w14:paraId="012D8068" w14:textId="77777777" w:rsidR="008A1CC1" w:rsidRDefault="008A1CC1">
            <w:pPr>
              <w:rPr>
                <w:rFonts w:ascii="宋体"/>
                <w:vanish/>
              </w:rPr>
            </w:pPr>
          </w:p>
        </w:tc>
        <w:tc>
          <w:tcPr>
            <w:tcW w:w="0" w:type="auto"/>
            <w:gridSpan w:val="3"/>
            <w:shd w:val="clear" w:color="auto" w:fill="auto"/>
            <w:vAlign w:val="bottom"/>
          </w:tcPr>
          <w:p w14:paraId="012D8069" w14:textId="77777777" w:rsidR="008A1CC1" w:rsidRDefault="008A1CC1">
            <w:pPr>
              <w:rPr>
                <w:rFonts w:ascii="宋体"/>
                <w:vanish/>
              </w:rPr>
            </w:pPr>
          </w:p>
        </w:tc>
        <w:tc>
          <w:tcPr>
            <w:tcW w:w="0" w:type="auto"/>
            <w:gridSpan w:val="3"/>
            <w:shd w:val="clear" w:color="auto" w:fill="auto"/>
            <w:vAlign w:val="bottom"/>
          </w:tcPr>
          <w:p w14:paraId="012D806A" w14:textId="77777777" w:rsidR="008A1CC1" w:rsidRDefault="008A1CC1">
            <w:pPr>
              <w:rPr>
                <w:rFonts w:ascii="宋体"/>
                <w:vanish/>
              </w:rPr>
            </w:pPr>
          </w:p>
        </w:tc>
        <w:tc>
          <w:tcPr>
            <w:tcW w:w="0" w:type="auto"/>
            <w:gridSpan w:val="3"/>
            <w:shd w:val="clear" w:color="auto" w:fill="auto"/>
            <w:vAlign w:val="bottom"/>
          </w:tcPr>
          <w:p w14:paraId="012D806B" w14:textId="77777777" w:rsidR="008A1CC1" w:rsidRDefault="008A1CC1">
            <w:pPr>
              <w:rPr>
                <w:rFonts w:ascii="宋体"/>
                <w:vanish/>
              </w:rPr>
            </w:pPr>
          </w:p>
        </w:tc>
        <w:tc>
          <w:tcPr>
            <w:tcW w:w="0" w:type="auto"/>
            <w:gridSpan w:val="3"/>
            <w:shd w:val="clear" w:color="auto" w:fill="auto"/>
            <w:vAlign w:val="bottom"/>
          </w:tcPr>
          <w:p w14:paraId="012D806C" w14:textId="77777777" w:rsidR="008A1CC1" w:rsidRDefault="008A1CC1">
            <w:pPr>
              <w:rPr>
                <w:rFonts w:ascii="宋体"/>
                <w:vanish/>
              </w:rPr>
            </w:pPr>
          </w:p>
        </w:tc>
        <w:tc>
          <w:tcPr>
            <w:tcW w:w="0" w:type="auto"/>
            <w:gridSpan w:val="3"/>
            <w:shd w:val="clear" w:color="auto" w:fill="auto"/>
            <w:vAlign w:val="bottom"/>
          </w:tcPr>
          <w:p w14:paraId="012D806D" w14:textId="77777777" w:rsidR="008A1CC1" w:rsidRDefault="008A1CC1">
            <w:pPr>
              <w:rPr>
                <w:rFonts w:ascii="宋体"/>
                <w:vanish/>
              </w:rPr>
            </w:pPr>
          </w:p>
        </w:tc>
        <w:tc>
          <w:tcPr>
            <w:tcW w:w="0" w:type="auto"/>
            <w:gridSpan w:val="3"/>
            <w:shd w:val="clear" w:color="auto" w:fill="auto"/>
            <w:vAlign w:val="bottom"/>
          </w:tcPr>
          <w:p w14:paraId="012D806E" w14:textId="77777777" w:rsidR="008A1CC1" w:rsidRDefault="008A1CC1">
            <w:pPr>
              <w:rPr>
                <w:rFonts w:ascii="宋体"/>
                <w:vanish/>
              </w:rPr>
            </w:pPr>
          </w:p>
        </w:tc>
        <w:tc>
          <w:tcPr>
            <w:tcW w:w="0" w:type="auto"/>
            <w:gridSpan w:val="3"/>
            <w:shd w:val="clear" w:color="auto" w:fill="auto"/>
            <w:vAlign w:val="bottom"/>
          </w:tcPr>
          <w:p w14:paraId="012D806F" w14:textId="77777777" w:rsidR="008A1CC1" w:rsidRDefault="008A1CC1">
            <w:pPr>
              <w:rPr>
                <w:rFonts w:ascii="宋体"/>
                <w:vanish/>
              </w:rPr>
            </w:pPr>
          </w:p>
        </w:tc>
        <w:tc>
          <w:tcPr>
            <w:tcW w:w="0" w:type="auto"/>
            <w:gridSpan w:val="3"/>
            <w:shd w:val="clear" w:color="auto" w:fill="auto"/>
            <w:vAlign w:val="bottom"/>
          </w:tcPr>
          <w:p w14:paraId="012D8070" w14:textId="77777777" w:rsidR="008A1CC1" w:rsidRDefault="008A1CC1">
            <w:pPr>
              <w:rPr>
                <w:rFonts w:ascii="宋体"/>
                <w:vanish/>
              </w:rPr>
            </w:pPr>
          </w:p>
        </w:tc>
        <w:tc>
          <w:tcPr>
            <w:tcW w:w="0" w:type="auto"/>
            <w:gridSpan w:val="3"/>
            <w:shd w:val="clear" w:color="auto" w:fill="auto"/>
            <w:vAlign w:val="bottom"/>
          </w:tcPr>
          <w:p w14:paraId="012D8071" w14:textId="77777777" w:rsidR="008A1CC1" w:rsidRDefault="008A1CC1">
            <w:pPr>
              <w:rPr>
                <w:rFonts w:ascii="宋体"/>
                <w:vanish/>
              </w:rPr>
            </w:pPr>
          </w:p>
        </w:tc>
        <w:tc>
          <w:tcPr>
            <w:tcW w:w="0" w:type="auto"/>
            <w:gridSpan w:val="3"/>
            <w:shd w:val="clear" w:color="auto" w:fill="auto"/>
            <w:vAlign w:val="bottom"/>
          </w:tcPr>
          <w:p w14:paraId="012D8072" w14:textId="77777777" w:rsidR="008A1CC1" w:rsidRDefault="008A1CC1">
            <w:pPr>
              <w:rPr>
                <w:rFonts w:ascii="宋体"/>
                <w:vanish/>
              </w:rPr>
            </w:pPr>
          </w:p>
        </w:tc>
        <w:tc>
          <w:tcPr>
            <w:tcW w:w="0" w:type="auto"/>
            <w:gridSpan w:val="3"/>
            <w:shd w:val="clear" w:color="auto" w:fill="auto"/>
            <w:vAlign w:val="bottom"/>
          </w:tcPr>
          <w:p w14:paraId="012D8073" w14:textId="77777777" w:rsidR="008A1CC1" w:rsidRDefault="008A1CC1">
            <w:pPr>
              <w:rPr>
                <w:rFonts w:ascii="宋体"/>
                <w:vanish/>
              </w:rPr>
            </w:pPr>
          </w:p>
        </w:tc>
        <w:tc>
          <w:tcPr>
            <w:tcW w:w="0" w:type="auto"/>
            <w:gridSpan w:val="3"/>
            <w:shd w:val="clear" w:color="auto" w:fill="auto"/>
            <w:vAlign w:val="bottom"/>
          </w:tcPr>
          <w:p w14:paraId="012D8074" w14:textId="77777777" w:rsidR="008A1CC1" w:rsidRDefault="008A1CC1">
            <w:pPr>
              <w:rPr>
                <w:rFonts w:ascii="宋体"/>
                <w:vanish/>
              </w:rPr>
            </w:pPr>
          </w:p>
        </w:tc>
        <w:tc>
          <w:tcPr>
            <w:tcW w:w="0" w:type="auto"/>
            <w:gridSpan w:val="3"/>
            <w:shd w:val="clear" w:color="auto" w:fill="auto"/>
            <w:vAlign w:val="bottom"/>
          </w:tcPr>
          <w:p w14:paraId="012D8075" w14:textId="77777777" w:rsidR="008A1CC1" w:rsidRDefault="008A1CC1">
            <w:pPr>
              <w:rPr>
                <w:rFonts w:ascii="宋体"/>
                <w:vanish/>
              </w:rPr>
            </w:pPr>
          </w:p>
        </w:tc>
        <w:tc>
          <w:tcPr>
            <w:tcW w:w="0" w:type="auto"/>
            <w:gridSpan w:val="3"/>
            <w:shd w:val="clear" w:color="auto" w:fill="auto"/>
            <w:vAlign w:val="bottom"/>
          </w:tcPr>
          <w:p w14:paraId="012D8076" w14:textId="77777777" w:rsidR="008A1CC1" w:rsidRDefault="008A1CC1">
            <w:pPr>
              <w:rPr>
                <w:rFonts w:ascii="宋体"/>
                <w:vanish/>
              </w:rPr>
            </w:pPr>
          </w:p>
        </w:tc>
        <w:tc>
          <w:tcPr>
            <w:tcW w:w="0" w:type="auto"/>
            <w:gridSpan w:val="3"/>
            <w:shd w:val="clear" w:color="auto" w:fill="auto"/>
            <w:vAlign w:val="bottom"/>
          </w:tcPr>
          <w:p w14:paraId="012D8077" w14:textId="77777777" w:rsidR="008A1CC1" w:rsidRDefault="008A1CC1">
            <w:pPr>
              <w:rPr>
                <w:rFonts w:ascii="宋体"/>
                <w:vanish/>
              </w:rPr>
            </w:pPr>
          </w:p>
        </w:tc>
      </w:tr>
      <w:tr w:rsidR="008A1CC1" w14:paraId="012D808D" w14:textId="77777777">
        <w:trPr>
          <w:hidden/>
        </w:trPr>
        <w:tc>
          <w:tcPr>
            <w:tcW w:w="0" w:type="auto"/>
            <w:gridSpan w:val="3"/>
            <w:shd w:val="clear" w:color="auto" w:fill="auto"/>
            <w:vAlign w:val="bottom"/>
          </w:tcPr>
          <w:p w14:paraId="012D8079" w14:textId="77777777" w:rsidR="008A1CC1" w:rsidRDefault="008A1CC1">
            <w:pPr>
              <w:rPr>
                <w:rFonts w:ascii="宋体"/>
                <w:vanish/>
              </w:rPr>
            </w:pPr>
          </w:p>
        </w:tc>
        <w:tc>
          <w:tcPr>
            <w:tcW w:w="0" w:type="auto"/>
            <w:gridSpan w:val="3"/>
            <w:shd w:val="clear" w:color="auto" w:fill="auto"/>
            <w:vAlign w:val="bottom"/>
          </w:tcPr>
          <w:p w14:paraId="012D807A" w14:textId="77777777" w:rsidR="008A1CC1" w:rsidRDefault="008A1CC1">
            <w:pPr>
              <w:rPr>
                <w:rFonts w:ascii="宋体"/>
                <w:vanish/>
              </w:rPr>
            </w:pPr>
          </w:p>
        </w:tc>
        <w:tc>
          <w:tcPr>
            <w:tcW w:w="0" w:type="auto"/>
            <w:gridSpan w:val="3"/>
            <w:shd w:val="clear" w:color="auto" w:fill="auto"/>
            <w:vAlign w:val="bottom"/>
          </w:tcPr>
          <w:p w14:paraId="012D807B" w14:textId="77777777" w:rsidR="008A1CC1" w:rsidRDefault="008A1CC1">
            <w:pPr>
              <w:rPr>
                <w:rFonts w:ascii="宋体"/>
                <w:vanish/>
              </w:rPr>
            </w:pPr>
          </w:p>
        </w:tc>
        <w:tc>
          <w:tcPr>
            <w:tcW w:w="0" w:type="auto"/>
            <w:gridSpan w:val="3"/>
            <w:shd w:val="clear" w:color="auto" w:fill="auto"/>
            <w:vAlign w:val="bottom"/>
          </w:tcPr>
          <w:p w14:paraId="012D807C" w14:textId="77777777" w:rsidR="008A1CC1" w:rsidRDefault="008A1CC1">
            <w:pPr>
              <w:rPr>
                <w:rFonts w:ascii="宋体"/>
                <w:vanish/>
              </w:rPr>
            </w:pPr>
          </w:p>
        </w:tc>
        <w:tc>
          <w:tcPr>
            <w:tcW w:w="0" w:type="auto"/>
            <w:gridSpan w:val="3"/>
            <w:shd w:val="clear" w:color="auto" w:fill="auto"/>
            <w:vAlign w:val="bottom"/>
          </w:tcPr>
          <w:p w14:paraId="012D807D" w14:textId="77777777" w:rsidR="008A1CC1" w:rsidRDefault="008A1CC1">
            <w:pPr>
              <w:rPr>
                <w:rFonts w:ascii="宋体"/>
                <w:vanish/>
              </w:rPr>
            </w:pPr>
          </w:p>
        </w:tc>
        <w:tc>
          <w:tcPr>
            <w:tcW w:w="0" w:type="auto"/>
            <w:gridSpan w:val="3"/>
            <w:shd w:val="clear" w:color="auto" w:fill="auto"/>
            <w:vAlign w:val="bottom"/>
          </w:tcPr>
          <w:p w14:paraId="012D807E" w14:textId="77777777" w:rsidR="008A1CC1" w:rsidRDefault="008A1CC1">
            <w:pPr>
              <w:rPr>
                <w:rFonts w:ascii="宋体"/>
                <w:vanish/>
              </w:rPr>
            </w:pPr>
          </w:p>
        </w:tc>
        <w:tc>
          <w:tcPr>
            <w:tcW w:w="0" w:type="auto"/>
            <w:gridSpan w:val="3"/>
            <w:shd w:val="clear" w:color="auto" w:fill="auto"/>
            <w:vAlign w:val="bottom"/>
          </w:tcPr>
          <w:p w14:paraId="012D807F" w14:textId="77777777" w:rsidR="008A1CC1" w:rsidRDefault="008A1CC1">
            <w:pPr>
              <w:rPr>
                <w:rFonts w:ascii="宋体"/>
                <w:vanish/>
              </w:rPr>
            </w:pPr>
          </w:p>
        </w:tc>
        <w:tc>
          <w:tcPr>
            <w:tcW w:w="0" w:type="auto"/>
            <w:gridSpan w:val="3"/>
            <w:shd w:val="clear" w:color="auto" w:fill="auto"/>
            <w:vAlign w:val="bottom"/>
          </w:tcPr>
          <w:p w14:paraId="012D8080" w14:textId="77777777" w:rsidR="008A1CC1" w:rsidRDefault="008A1CC1">
            <w:pPr>
              <w:rPr>
                <w:rFonts w:ascii="宋体"/>
                <w:vanish/>
              </w:rPr>
            </w:pPr>
          </w:p>
        </w:tc>
        <w:tc>
          <w:tcPr>
            <w:tcW w:w="0" w:type="auto"/>
            <w:gridSpan w:val="3"/>
            <w:shd w:val="clear" w:color="auto" w:fill="auto"/>
            <w:vAlign w:val="bottom"/>
          </w:tcPr>
          <w:p w14:paraId="012D8081" w14:textId="77777777" w:rsidR="008A1CC1" w:rsidRDefault="008A1CC1">
            <w:pPr>
              <w:rPr>
                <w:rFonts w:ascii="宋体"/>
                <w:vanish/>
              </w:rPr>
            </w:pPr>
          </w:p>
        </w:tc>
        <w:tc>
          <w:tcPr>
            <w:tcW w:w="0" w:type="auto"/>
            <w:gridSpan w:val="3"/>
            <w:shd w:val="clear" w:color="auto" w:fill="auto"/>
            <w:vAlign w:val="bottom"/>
          </w:tcPr>
          <w:p w14:paraId="012D8082" w14:textId="77777777" w:rsidR="008A1CC1" w:rsidRDefault="008A1CC1">
            <w:pPr>
              <w:rPr>
                <w:rFonts w:ascii="宋体"/>
                <w:vanish/>
              </w:rPr>
            </w:pPr>
          </w:p>
        </w:tc>
        <w:tc>
          <w:tcPr>
            <w:tcW w:w="0" w:type="auto"/>
            <w:gridSpan w:val="3"/>
            <w:shd w:val="clear" w:color="auto" w:fill="auto"/>
            <w:vAlign w:val="bottom"/>
          </w:tcPr>
          <w:p w14:paraId="012D8083" w14:textId="77777777" w:rsidR="008A1CC1" w:rsidRDefault="008A1CC1">
            <w:pPr>
              <w:rPr>
                <w:rFonts w:ascii="宋体"/>
                <w:vanish/>
              </w:rPr>
            </w:pPr>
          </w:p>
        </w:tc>
        <w:tc>
          <w:tcPr>
            <w:tcW w:w="0" w:type="auto"/>
            <w:gridSpan w:val="3"/>
            <w:shd w:val="clear" w:color="auto" w:fill="auto"/>
            <w:vAlign w:val="bottom"/>
          </w:tcPr>
          <w:p w14:paraId="012D8084" w14:textId="77777777" w:rsidR="008A1CC1" w:rsidRDefault="008A1CC1">
            <w:pPr>
              <w:rPr>
                <w:rFonts w:ascii="宋体"/>
                <w:vanish/>
              </w:rPr>
            </w:pPr>
          </w:p>
        </w:tc>
        <w:tc>
          <w:tcPr>
            <w:tcW w:w="0" w:type="auto"/>
            <w:gridSpan w:val="3"/>
            <w:shd w:val="clear" w:color="auto" w:fill="auto"/>
            <w:vAlign w:val="bottom"/>
          </w:tcPr>
          <w:p w14:paraId="012D8085" w14:textId="77777777" w:rsidR="008A1CC1" w:rsidRDefault="008A1CC1">
            <w:pPr>
              <w:rPr>
                <w:rFonts w:ascii="宋体"/>
                <w:vanish/>
              </w:rPr>
            </w:pPr>
          </w:p>
        </w:tc>
        <w:tc>
          <w:tcPr>
            <w:tcW w:w="0" w:type="auto"/>
            <w:gridSpan w:val="3"/>
            <w:shd w:val="clear" w:color="auto" w:fill="auto"/>
            <w:vAlign w:val="bottom"/>
          </w:tcPr>
          <w:p w14:paraId="012D8086" w14:textId="77777777" w:rsidR="008A1CC1" w:rsidRDefault="008A1CC1">
            <w:pPr>
              <w:rPr>
                <w:rFonts w:ascii="宋体"/>
                <w:vanish/>
              </w:rPr>
            </w:pPr>
          </w:p>
        </w:tc>
        <w:tc>
          <w:tcPr>
            <w:tcW w:w="0" w:type="auto"/>
            <w:gridSpan w:val="3"/>
            <w:shd w:val="clear" w:color="auto" w:fill="auto"/>
            <w:vAlign w:val="bottom"/>
          </w:tcPr>
          <w:p w14:paraId="012D8087" w14:textId="77777777" w:rsidR="008A1CC1" w:rsidRDefault="008A1CC1">
            <w:pPr>
              <w:rPr>
                <w:rFonts w:ascii="宋体"/>
                <w:vanish/>
              </w:rPr>
            </w:pPr>
          </w:p>
        </w:tc>
        <w:tc>
          <w:tcPr>
            <w:tcW w:w="0" w:type="auto"/>
            <w:gridSpan w:val="3"/>
            <w:shd w:val="clear" w:color="auto" w:fill="auto"/>
            <w:vAlign w:val="bottom"/>
          </w:tcPr>
          <w:p w14:paraId="012D8088" w14:textId="77777777" w:rsidR="008A1CC1" w:rsidRDefault="008A1CC1">
            <w:pPr>
              <w:rPr>
                <w:rFonts w:ascii="宋体"/>
                <w:vanish/>
              </w:rPr>
            </w:pPr>
          </w:p>
        </w:tc>
        <w:tc>
          <w:tcPr>
            <w:tcW w:w="0" w:type="auto"/>
            <w:gridSpan w:val="3"/>
            <w:shd w:val="clear" w:color="auto" w:fill="auto"/>
            <w:vAlign w:val="bottom"/>
          </w:tcPr>
          <w:p w14:paraId="012D8089" w14:textId="77777777" w:rsidR="008A1CC1" w:rsidRDefault="008A1CC1">
            <w:pPr>
              <w:rPr>
                <w:rFonts w:ascii="宋体"/>
                <w:vanish/>
              </w:rPr>
            </w:pPr>
          </w:p>
        </w:tc>
        <w:tc>
          <w:tcPr>
            <w:tcW w:w="0" w:type="auto"/>
            <w:gridSpan w:val="3"/>
            <w:shd w:val="clear" w:color="auto" w:fill="auto"/>
            <w:vAlign w:val="bottom"/>
          </w:tcPr>
          <w:p w14:paraId="012D808A" w14:textId="77777777" w:rsidR="008A1CC1" w:rsidRDefault="008A1CC1">
            <w:pPr>
              <w:rPr>
                <w:rFonts w:ascii="宋体"/>
                <w:vanish/>
              </w:rPr>
            </w:pPr>
          </w:p>
        </w:tc>
        <w:tc>
          <w:tcPr>
            <w:tcW w:w="0" w:type="auto"/>
            <w:gridSpan w:val="3"/>
            <w:shd w:val="clear" w:color="auto" w:fill="auto"/>
            <w:vAlign w:val="bottom"/>
          </w:tcPr>
          <w:p w14:paraId="012D808B" w14:textId="77777777" w:rsidR="008A1CC1" w:rsidRDefault="008A1CC1">
            <w:pPr>
              <w:rPr>
                <w:rFonts w:ascii="宋体"/>
                <w:vanish/>
              </w:rPr>
            </w:pPr>
          </w:p>
        </w:tc>
        <w:tc>
          <w:tcPr>
            <w:tcW w:w="0" w:type="auto"/>
            <w:gridSpan w:val="3"/>
            <w:shd w:val="clear" w:color="auto" w:fill="auto"/>
            <w:vAlign w:val="bottom"/>
          </w:tcPr>
          <w:p w14:paraId="012D808C" w14:textId="77777777" w:rsidR="008A1CC1" w:rsidRDefault="008A1CC1">
            <w:pPr>
              <w:rPr>
                <w:rFonts w:ascii="宋体"/>
                <w:vanish/>
              </w:rPr>
            </w:pPr>
          </w:p>
        </w:tc>
      </w:tr>
      <w:tr w:rsidR="008A1CC1" w14:paraId="012D80A2" w14:textId="77777777">
        <w:trPr>
          <w:hidden/>
        </w:trPr>
        <w:tc>
          <w:tcPr>
            <w:tcW w:w="0" w:type="auto"/>
            <w:gridSpan w:val="3"/>
            <w:shd w:val="clear" w:color="auto" w:fill="auto"/>
            <w:vAlign w:val="bottom"/>
          </w:tcPr>
          <w:p w14:paraId="012D808E" w14:textId="77777777" w:rsidR="008A1CC1" w:rsidRDefault="008A1CC1">
            <w:pPr>
              <w:rPr>
                <w:rFonts w:ascii="宋体"/>
                <w:vanish/>
              </w:rPr>
            </w:pPr>
          </w:p>
        </w:tc>
        <w:tc>
          <w:tcPr>
            <w:tcW w:w="0" w:type="auto"/>
            <w:gridSpan w:val="3"/>
            <w:shd w:val="clear" w:color="auto" w:fill="auto"/>
            <w:vAlign w:val="bottom"/>
          </w:tcPr>
          <w:p w14:paraId="012D808F" w14:textId="77777777" w:rsidR="008A1CC1" w:rsidRDefault="008A1CC1">
            <w:pPr>
              <w:rPr>
                <w:rFonts w:ascii="宋体"/>
                <w:vanish/>
              </w:rPr>
            </w:pPr>
          </w:p>
        </w:tc>
        <w:tc>
          <w:tcPr>
            <w:tcW w:w="0" w:type="auto"/>
            <w:gridSpan w:val="3"/>
            <w:shd w:val="clear" w:color="auto" w:fill="auto"/>
            <w:vAlign w:val="bottom"/>
          </w:tcPr>
          <w:p w14:paraId="012D8090" w14:textId="77777777" w:rsidR="008A1CC1" w:rsidRDefault="008A1CC1">
            <w:pPr>
              <w:rPr>
                <w:rFonts w:ascii="宋体"/>
                <w:vanish/>
              </w:rPr>
            </w:pPr>
          </w:p>
        </w:tc>
        <w:tc>
          <w:tcPr>
            <w:tcW w:w="0" w:type="auto"/>
            <w:gridSpan w:val="3"/>
            <w:shd w:val="clear" w:color="auto" w:fill="auto"/>
            <w:vAlign w:val="bottom"/>
          </w:tcPr>
          <w:p w14:paraId="012D8091" w14:textId="77777777" w:rsidR="008A1CC1" w:rsidRDefault="008A1CC1">
            <w:pPr>
              <w:rPr>
                <w:rFonts w:ascii="宋体"/>
                <w:vanish/>
              </w:rPr>
            </w:pPr>
          </w:p>
        </w:tc>
        <w:tc>
          <w:tcPr>
            <w:tcW w:w="0" w:type="auto"/>
            <w:gridSpan w:val="3"/>
            <w:shd w:val="clear" w:color="auto" w:fill="auto"/>
            <w:vAlign w:val="bottom"/>
          </w:tcPr>
          <w:p w14:paraId="012D8092" w14:textId="77777777" w:rsidR="008A1CC1" w:rsidRDefault="008A1CC1">
            <w:pPr>
              <w:rPr>
                <w:rFonts w:ascii="宋体"/>
                <w:vanish/>
              </w:rPr>
            </w:pPr>
          </w:p>
        </w:tc>
        <w:tc>
          <w:tcPr>
            <w:tcW w:w="0" w:type="auto"/>
            <w:gridSpan w:val="3"/>
            <w:shd w:val="clear" w:color="auto" w:fill="auto"/>
            <w:vAlign w:val="bottom"/>
          </w:tcPr>
          <w:p w14:paraId="012D8093" w14:textId="77777777" w:rsidR="008A1CC1" w:rsidRDefault="008A1CC1">
            <w:pPr>
              <w:rPr>
                <w:rFonts w:ascii="宋体"/>
                <w:vanish/>
              </w:rPr>
            </w:pPr>
          </w:p>
        </w:tc>
        <w:tc>
          <w:tcPr>
            <w:tcW w:w="0" w:type="auto"/>
            <w:gridSpan w:val="3"/>
            <w:shd w:val="clear" w:color="auto" w:fill="auto"/>
            <w:vAlign w:val="bottom"/>
          </w:tcPr>
          <w:p w14:paraId="012D8094" w14:textId="77777777" w:rsidR="008A1CC1" w:rsidRDefault="008A1CC1">
            <w:pPr>
              <w:rPr>
                <w:rFonts w:ascii="宋体"/>
                <w:vanish/>
              </w:rPr>
            </w:pPr>
          </w:p>
        </w:tc>
        <w:tc>
          <w:tcPr>
            <w:tcW w:w="0" w:type="auto"/>
            <w:gridSpan w:val="3"/>
            <w:shd w:val="clear" w:color="auto" w:fill="auto"/>
            <w:vAlign w:val="bottom"/>
          </w:tcPr>
          <w:p w14:paraId="012D8095" w14:textId="77777777" w:rsidR="008A1CC1" w:rsidRDefault="008A1CC1">
            <w:pPr>
              <w:rPr>
                <w:rFonts w:ascii="宋体"/>
                <w:vanish/>
              </w:rPr>
            </w:pPr>
          </w:p>
        </w:tc>
        <w:tc>
          <w:tcPr>
            <w:tcW w:w="0" w:type="auto"/>
            <w:gridSpan w:val="3"/>
            <w:shd w:val="clear" w:color="auto" w:fill="auto"/>
            <w:vAlign w:val="bottom"/>
          </w:tcPr>
          <w:p w14:paraId="012D8096" w14:textId="77777777" w:rsidR="008A1CC1" w:rsidRDefault="008A1CC1">
            <w:pPr>
              <w:rPr>
                <w:rFonts w:ascii="宋体"/>
                <w:vanish/>
              </w:rPr>
            </w:pPr>
          </w:p>
        </w:tc>
        <w:tc>
          <w:tcPr>
            <w:tcW w:w="0" w:type="auto"/>
            <w:gridSpan w:val="3"/>
            <w:shd w:val="clear" w:color="auto" w:fill="auto"/>
            <w:vAlign w:val="bottom"/>
          </w:tcPr>
          <w:p w14:paraId="012D8097" w14:textId="77777777" w:rsidR="008A1CC1" w:rsidRDefault="008A1CC1">
            <w:pPr>
              <w:rPr>
                <w:rFonts w:ascii="宋体"/>
                <w:vanish/>
              </w:rPr>
            </w:pPr>
          </w:p>
        </w:tc>
        <w:tc>
          <w:tcPr>
            <w:tcW w:w="0" w:type="auto"/>
            <w:gridSpan w:val="3"/>
            <w:shd w:val="clear" w:color="auto" w:fill="auto"/>
            <w:vAlign w:val="bottom"/>
          </w:tcPr>
          <w:p w14:paraId="012D8098" w14:textId="77777777" w:rsidR="008A1CC1" w:rsidRDefault="008A1CC1">
            <w:pPr>
              <w:rPr>
                <w:rFonts w:ascii="宋体"/>
                <w:vanish/>
              </w:rPr>
            </w:pPr>
          </w:p>
        </w:tc>
        <w:tc>
          <w:tcPr>
            <w:tcW w:w="0" w:type="auto"/>
            <w:gridSpan w:val="3"/>
            <w:shd w:val="clear" w:color="auto" w:fill="auto"/>
            <w:vAlign w:val="bottom"/>
          </w:tcPr>
          <w:p w14:paraId="012D8099" w14:textId="77777777" w:rsidR="008A1CC1" w:rsidRDefault="008A1CC1">
            <w:pPr>
              <w:rPr>
                <w:rFonts w:ascii="宋体"/>
                <w:vanish/>
              </w:rPr>
            </w:pPr>
          </w:p>
        </w:tc>
        <w:tc>
          <w:tcPr>
            <w:tcW w:w="0" w:type="auto"/>
            <w:gridSpan w:val="3"/>
            <w:shd w:val="clear" w:color="auto" w:fill="auto"/>
            <w:vAlign w:val="bottom"/>
          </w:tcPr>
          <w:p w14:paraId="012D809A" w14:textId="77777777" w:rsidR="008A1CC1" w:rsidRDefault="008A1CC1">
            <w:pPr>
              <w:rPr>
                <w:rFonts w:ascii="宋体"/>
                <w:vanish/>
              </w:rPr>
            </w:pPr>
          </w:p>
        </w:tc>
        <w:tc>
          <w:tcPr>
            <w:tcW w:w="0" w:type="auto"/>
            <w:gridSpan w:val="3"/>
            <w:shd w:val="clear" w:color="auto" w:fill="auto"/>
            <w:vAlign w:val="bottom"/>
          </w:tcPr>
          <w:p w14:paraId="012D809B" w14:textId="77777777" w:rsidR="008A1CC1" w:rsidRDefault="008A1CC1">
            <w:pPr>
              <w:rPr>
                <w:rFonts w:ascii="宋体"/>
                <w:vanish/>
              </w:rPr>
            </w:pPr>
          </w:p>
        </w:tc>
        <w:tc>
          <w:tcPr>
            <w:tcW w:w="0" w:type="auto"/>
            <w:gridSpan w:val="3"/>
            <w:shd w:val="clear" w:color="auto" w:fill="auto"/>
            <w:vAlign w:val="bottom"/>
          </w:tcPr>
          <w:p w14:paraId="012D809C" w14:textId="77777777" w:rsidR="008A1CC1" w:rsidRDefault="008A1CC1">
            <w:pPr>
              <w:rPr>
                <w:rFonts w:ascii="宋体"/>
                <w:vanish/>
              </w:rPr>
            </w:pPr>
          </w:p>
        </w:tc>
        <w:tc>
          <w:tcPr>
            <w:tcW w:w="0" w:type="auto"/>
            <w:gridSpan w:val="3"/>
            <w:shd w:val="clear" w:color="auto" w:fill="auto"/>
            <w:vAlign w:val="bottom"/>
          </w:tcPr>
          <w:p w14:paraId="012D809D" w14:textId="77777777" w:rsidR="008A1CC1" w:rsidRDefault="008A1CC1">
            <w:pPr>
              <w:rPr>
                <w:rFonts w:ascii="宋体"/>
                <w:vanish/>
              </w:rPr>
            </w:pPr>
          </w:p>
        </w:tc>
        <w:tc>
          <w:tcPr>
            <w:tcW w:w="0" w:type="auto"/>
            <w:gridSpan w:val="3"/>
            <w:shd w:val="clear" w:color="auto" w:fill="auto"/>
            <w:vAlign w:val="bottom"/>
          </w:tcPr>
          <w:p w14:paraId="012D809E" w14:textId="77777777" w:rsidR="008A1CC1" w:rsidRDefault="008A1CC1">
            <w:pPr>
              <w:rPr>
                <w:rFonts w:ascii="宋体"/>
                <w:vanish/>
              </w:rPr>
            </w:pPr>
          </w:p>
        </w:tc>
        <w:tc>
          <w:tcPr>
            <w:tcW w:w="0" w:type="auto"/>
            <w:gridSpan w:val="3"/>
            <w:shd w:val="clear" w:color="auto" w:fill="auto"/>
            <w:vAlign w:val="bottom"/>
          </w:tcPr>
          <w:p w14:paraId="012D809F" w14:textId="77777777" w:rsidR="008A1CC1" w:rsidRDefault="008A1CC1">
            <w:pPr>
              <w:rPr>
                <w:rFonts w:ascii="宋体"/>
                <w:vanish/>
              </w:rPr>
            </w:pPr>
          </w:p>
        </w:tc>
        <w:tc>
          <w:tcPr>
            <w:tcW w:w="0" w:type="auto"/>
            <w:gridSpan w:val="3"/>
            <w:shd w:val="clear" w:color="auto" w:fill="auto"/>
            <w:vAlign w:val="bottom"/>
          </w:tcPr>
          <w:p w14:paraId="012D80A0" w14:textId="77777777" w:rsidR="008A1CC1" w:rsidRDefault="008A1CC1">
            <w:pPr>
              <w:rPr>
                <w:rFonts w:ascii="宋体"/>
                <w:vanish/>
              </w:rPr>
            </w:pPr>
          </w:p>
        </w:tc>
        <w:tc>
          <w:tcPr>
            <w:tcW w:w="0" w:type="auto"/>
            <w:gridSpan w:val="3"/>
            <w:shd w:val="clear" w:color="auto" w:fill="auto"/>
            <w:vAlign w:val="bottom"/>
          </w:tcPr>
          <w:p w14:paraId="012D80A1" w14:textId="77777777" w:rsidR="008A1CC1" w:rsidRDefault="008A1CC1">
            <w:pPr>
              <w:rPr>
                <w:rFonts w:ascii="宋体"/>
                <w:vanish/>
              </w:rPr>
            </w:pPr>
          </w:p>
        </w:tc>
      </w:tr>
      <w:tr w:rsidR="008A1CC1" w14:paraId="012D80B7" w14:textId="77777777">
        <w:trPr>
          <w:hidden/>
        </w:trPr>
        <w:tc>
          <w:tcPr>
            <w:tcW w:w="0" w:type="auto"/>
            <w:gridSpan w:val="3"/>
            <w:shd w:val="clear" w:color="auto" w:fill="auto"/>
            <w:vAlign w:val="bottom"/>
          </w:tcPr>
          <w:p w14:paraId="012D80A3" w14:textId="77777777" w:rsidR="008A1CC1" w:rsidRDefault="008A1CC1">
            <w:pPr>
              <w:rPr>
                <w:rFonts w:ascii="宋体"/>
                <w:vanish/>
              </w:rPr>
            </w:pPr>
          </w:p>
        </w:tc>
        <w:tc>
          <w:tcPr>
            <w:tcW w:w="0" w:type="auto"/>
            <w:gridSpan w:val="3"/>
            <w:shd w:val="clear" w:color="auto" w:fill="auto"/>
            <w:vAlign w:val="bottom"/>
          </w:tcPr>
          <w:p w14:paraId="012D80A4" w14:textId="77777777" w:rsidR="008A1CC1" w:rsidRDefault="008A1CC1">
            <w:pPr>
              <w:rPr>
                <w:rFonts w:ascii="宋体"/>
                <w:vanish/>
              </w:rPr>
            </w:pPr>
          </w:p>
        </w:tc>
        <w:tc>
          <w:tcPr>
            <w:tcW w:w="0" w:type="auto"/>
            <w:gridSpan w:val="3"/>
            <w:shd w:val="clear" w:color="auto" w:fill="auto"/>
            <w:vAlign w:val="bottom"/>
          </w:tcPr>
          <w:p w14:paraId="012D80A5" w14:textId="77777777" w:rsidR="008A1CC1" w:rsidRDefault="008A1CC1">
            <w:pPr>
              <w:rPr>
                <w:rFonts w:ascii="宋体"/>
                <w:vanish/>
              </w:rPr>
            </w:pPr>
          </w:p>
        </w:tc>
        <w:tc>
          <w:tcPr>
            <w:tcW w:w="0" w:type="auto"/>
            <w:gridSpan w:val="3"/>
            <w:shd w:val="clear" w:color="auto" w:fill="auto"/>
            <w:vAlign w:val="bottom"/>
          </w:tcPr>
          <w:p w14:paraId="012D80A6" w14:textId="77777777" w:rsidR="008A1CC1" w:rsidRDefault="008A1CC1">
            <w:pPr>
              <w:rPr>
                <w:rFonts w:ascii="宋体"/>
                <w:vanish/>
              </w:rPr>
            </w:pPr>
          </w:p>
        </w:tc>
        <w:tc>
          <w:tcPr>
            <w:tcW w:w="0" w:type="auto"/>
            <w:gridSpan w:val="3"/>
            <w:shd w:val="clear" w:color="auto" w:fill="auto"/>
            <w:vAlign w:val="bottom"/>
          </w:tcPr>
          <w:p w14:paraId="012D80A7" w14:textId="77777777" w:rsidR="008A1CC1" w:rsidRDefault="008A1CC1">
            <w:pPr>
              <w:rPr>
                <w:rFonts w:ascii="宋体"/>
                <w:vanish/>
              </w:rPr>
            </w:pPr>
          </w:p>
        </w:tc>
        <w:tc>
          <w:tcPr>
            <w:tcW w:w="0" w:type="auto"/>
            <w:gridSpan w:val="3"/>
            <w:shd w:val="clear" w:color="auto" w:fill="auto"/>
            <w:vAlign w:val="bottom"/>
          </w:tcPr>
          <w:p w14:paraId="012D80A8" w14:textId="77777777" w:rsidR="008A1CC1" w:rsidRDefault="008A1CC1">
            <w:pPr>
              <w:rPr>
                <w:rFonts w:ascii="宋体"/>
                <w:vanish/>
              </w:rPr>
            </w:pPr>
          </w:p>
        </w:tc>
        <w:tc>
          <w:tcPr>
            <w:tcW w:w="0" w:type="auto"/>
            <w:gridSpan w:val="3"/>
            <w:shd w:val="clear" w:color="auto" w:fill="auto"/>
            <w:vAlign w:val="bottom"/>
          </w:tcPr>
          <w:p w14:paraId="012D80A9" w14:textId="77777777" w:rsidR="008A1CC1" w:rsidRDefault="008A1CC1">
            <w:pPr>
              <w:rPr>
                <w:rFonts w:ascii="宋体"/>
                <w:vanish/>
              </w:rPr>
            </w:pPr>
          </w:p>
        </w:tc>
        <w:tc>
          <w:tcPr>
            <w:tcW w:w="0" w:type="auto"/>
            <w:gridSpan w:val="3"/>
            <w:shd w:val="clear" w:color="auto" w:fill="auto"/>
            <w:vAlign w:val="bottom"/>
          </w:tcPr>
          <w:p w14:paraId="012D80AA" w14:textId="77777777" w:rsidR="008A1CC1" w:rsidRDefault="008A1CC1">
            <w:pPr>
              <w:rPr>
                <w:rFonts w:ascii="宋体"/>
                <w:vanish/>
              </w:rPr>
            </w:pPr>
          </w:p>
        </w:tc>
        <w:tc>
          <w:tcPr>
            <w:tcW w:w="0" w:type="auto"/>
            <w:gridSpan w:val="3"/>
            <w:shd w:val="clear" w:color="auto" w:fill="auto"/>
            <w:vAlign w:val="bottom"/>
          </w:tcPr>
          <w:p w14:paraId="012D80AB" w14:textId="77777777" w:rsidR="008A1CC1" w:rsidRDefault="008A1CC1">
            <w:pPr>
              <w:rPr>
                <w:rFonts w:ascii="宋体"/>
                <w:vanish/>
              </w:rPr>
            </w:pPr>
          </w:p>
        </w:tc>
        <w:tc>
          <w:tcPr>
            <w:tcW w:w="0" w:type="auto"/>
            <w:gridSpan w:val="3"/>
            <w:shd w:val="clear" w:color="auto" w:fill="auto"/>
            <w:vAlign w:val="bottom"/>
          </w:tcPr>
          <w:p w14:paraId="012D80AC" w14:textId="77777777" w:rsidR="008A1CC1" w:rsidRDefault="008A1CC1">
            <w:pPr>
              <w:rPr>
                <w:rFonts w:ascii="宋体"/>
                <w:vanish/>
              </w:rPr>
            </w:pPr>
          </w:p>
        </w:tc>
        <w:tc>
          <w:tcPr>
            <w:tcW w:w="0" w:type="auto"/>
            <w:gridSpan w:val="3"/>
            <w:shd w:val="clear" w:color="auto" w:fill="auto"/>
            <w:vAlign w:val="bottom"/>
          </w:tcPr>
          <w:p w14:paraId="012D80AD" w14:textId="77777777" w:rsidR="008A1CC1" w:rsidRDefault="008A1CC1">
            <w:pPr>
              <w:rPr>
                <w:rFonts w:ascii="宋体"/>
                <w:vanish/>
              </w:rPr>
            </w:pPr>
          </w:p>
        </w:tc>
        <w:tc>
          <w:tcPr>
            <w:tcW w:w="0" w:type="auto"/>
            <w:gridSpan w:val="3"/>
            <w:shd w:val="clear" w:color="auto" w:fill="auto"/>
            <w:vAlign w:val="bottom"/>
          </w:tcPr>
          <w:p w14:paraId="012D80AE" w14:textId="77777777" w:rsidR="008A1CC1" w:rsidRDefault="008A1CC1">
            <w:pPr>
              <w:rPr>
                <w:rFonts w:ascii="宋体"/>
                <w:vanish/>
              </w:rPr>
            </w:pPr>
          </w:p>
        </w:tc>
        <w:tc>
          <w:tcPr>
            <w:tcW w:w="0" w:type="auto"/>
            <w:gridSpan w:val="3"/>
            <w:shd w:val="clear" w:color="auto" w:fill="auto"/>
            <w:vAlign w:val="bottom"/>
          </w:tcPr>
          <w:p w14:paraId="012D80AF" w14:textId="77777777" w:rsidR="008A1CC1" w:rsidRDefault="008A1CC1">
            <w:pPr>
              <w:rPr>
                <w:rFonts w:ascii="宋体"/>
                <w:vanish/>
              </w:rPr>
            </w:pPr>
          </w:p>
        </w:tc>
        <w:tc>
          <w:tcPr>
            <w:tcW w:w="0" w:type="auto"/>
            <w:gridSpan w:val="3"/>
            <w:shd w:val="clear" w:color="auto" w:fill="auto"/>
            <w:vAlign w:val="bottom"/>
          </w:tcPr>
          <w:p w14:paraId="012D80B0" w14:textId="77777777" w:rsidR="008A1CC1" w:rsidRDefault="008A1CC1">
            <w:pPr>
              <w:rPr>
                <w:rFonts w:ascii="宋体"/>
                <w:vanish/>
              </w:rPr>
            </w:pPr>
          </w:p>
        </w:tc>
        <w:tc>
          <w:tcPr>
            <w:tcW w:w="0" w:type="auto"/>
            <w:gridSpan w:val="3"/>
            <w:shd w:val="clear" w:color="auto" w:fill="auto"/>
            <w:vAlign w:val="bottom"/>
          </w:tcPr>
          <w:p w14:paraId="012D80B1" w14:textId="77777777" w:rsidR="008A1CC1" w:rsidRDefault="008A1CC1">
            <w:pPr>
              <w:rPr>
                <w:rFonts w:ascii="宋体"/>
                <w:vanish/>
              </w:rPr>
            </w:pPr>
          </w:p>
        </w:tc>
        <w:tc>
          <w:tcPr>
            <w:tcW w:w="0" w:type="auto"/>
            <w:gridSpan w:val="3"/>
            <w:shd w:val="clear" w:color="auto" w:fill="auto"/>
            <w:vAlign w:val="bottom"/>
          </w:tcPr>
          <w:p w14:paraId="012D80B2" w14:textId="77777777" w:rsidR="008A1CC1" w:rsidRDefault="008A1CC1">
            <w:pPr>
              <w:rPr>
                <w:rFonts w:ascii="宋体"/>
                <w:vanish/>
              </w:rPr>
            </w:pPr>
          </w:p>
        </w:tc>
        <w:tc>
          <w:tcPr>
            <w:tcW w:w="0" w:type="auto"/>
            <w:gridSpan w:val="3"/>
            <w:shd w:val="clear" w:color="auto" w:fill="auto"/>
            <w:vAlign w:val="bottom"/>
          </w:tcPr>
          <w:p w14:paraId="012D80B3" w14:textId="77777777" w:rsidR="008A1CC1" w:rsidRDefault="008A1CC1">
            <w:pPr>
              <w:rPr>
                <w:rFonts w:ascii="宋体"/>
                <w:vanish/>
              </w:rPr>
            </w:pPr>
          </w:p>
        </w:tc>
        <w:tc>
          <w:tcPr>
            <w:tcW w:w="0" w:type="auto"/>
            <w:gridSpan w:val="3"/>
            <w:shd w:val="clear" w:color="auto" w:fill="auto"/>
            <w:vAlign w:val="bottom"/>
          </w:tcPr>
          <w:p w14:paraId="012D80B4" w14:textId="77777777" w:rsidR="008A1CC1" w:rsidRDefault="008A1CC1">
            <w:pPr>
              <w:rPr>
                <w:rFonts w:ascii="宋体"/>
                <w:vanish/>
              </w:rPr>
            </w:pPr>
          </w:p>
        </w:tc>
        <w:tc>
          <w:tcPr>
            <w:tcW w:w="0" w:type="auto"/>
            <w:gridSpan w:val="3"/>
            <w:shd w:val="clear" w:color="auto" w:fill="auto"/>
            <w:vAlign w:val="bottom"/>
          </w:tcPr>
          <w:p w14:paraId="012D80B5" w14:textId="77777777" w:rsidR="008A1CC1" w:rsidRDefault="008A1CC1">
            <w:pPr>
              <w:rPr>
                <w:rFonts w:ascii="宋体"/>
                <w:vanish/>
              </w:rPr>
            </w:pPr>
          </w:p>
        </w:tc>
        <w:tc>
          <w:tcPr>
            <w:tcW w:w="0" w:type="auto"/>
            <w:gridSpan w:val="3"/>
            <w:shd w:val="clear" w:color="auto" w:fill="auto"/>
            <w:vAlign w:val="bottom"/>
          </w:tcPr>
          <w:p w14:paraId="012D80B6" w14:textId="77777777" w:rsidR="008A1CC1" w:rsidRDefault="008A1CC1">
            <w:pPr>
              <w:rPr>
                <w:rFonts w:ascii="宋体"/>
                <w:vanish/>
              </w:rPr>
            </w:pPr>
          </w:p>
        </w:tc>
      </w:tr>
      <w:tr w:rsidR="008A1CC1" w14:paraId="012D80CC" w14:textId="77777777">
        <w:tc>
          <w:tcPr>
            <w:tcW w:w="0" w:type="auto"/>
            <w:gridSpan w:val="3"/>
            <w:shd w:val="clear" w:color="auto" w:fill="FFFFFF"/>
            <w:tcMar>
              <w:top w:w="40" w:type="dxa"/>
              <w:left w:w="20" w:type="dxa"/>
              <w:bottom w:w="40" w:type="dxa"/>
              <w:right w:w="20" w:type="dxa"/>
            </w:tcMar>
            <w:vAlign w:val="bottom"/>
          </w:tcPr>
          <w:p w14:paraId="012D80B8" w14:textId="77777777" w:rsidR="008A1CC1" w:rsidRDefault="00EB3825">
            <w:pPr>
              <w:textAlignment w:val="bottom"/>
            </w:pPr>
            <w:r>
              <w:rPr>
                <w:rFonts w:ascii="Arial" w:eastAsia="宋体" w:hAnsi="Arial" w:cs="Arial"/>
                <w:color w:val="000000"/>
                <w:sz w:val="13"/>
                <w:szCs w:val="13"/>
              </w:rPr>
              <w:t>Non-U.S. debt securities: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80B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0BA"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80B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0BC"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80B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0BE"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80B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0C0"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80C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0C2"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80C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0C4"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80C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0C6"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80C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0C8"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80C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0CA" w14:textId="77777777" w:rsidR="008A1CC1" w:rsidRDefault="008A1CC1">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80CB" w14:textId="77777777" w:rsidR="008A1CC1" w:rsidRDefault="008A1CC1">
            <w:pPr>
              <w:rPr>
                <w:rFonts w:ascii="宋体"/>
              </w:rPr>
            </w:pPr>
          </w:p>
        </w:tc>
      </w:tr>
      <w:tr w:rsidR="008A1CC1" w14:paraId="012D80E1" w14:textId="77777777">
        <w:trPr>
          <w:hidden/>
        </w:trPr>
        <w:tc>
          <w:tcPr>
            <w:tcW w:w="0" w:type="auto"/>
            <w:gridSpan w:val="3"/>
            <w:shd w:val="clear" w:color="auto" w:fill="auto"/>
            <w:vAlign w:val="bottom"/>
          </w:tcPr>
          <w:p w14:paraId="012D80CD" w14:textId="77777777" w:rsidR="008A1CC1" w:rsidRDefault="008A1CC1">
            <w:pPr>
              <w:rPr>
                <w:rFonts w:ascii="宋体"/>
                <w:vanish/>
              </w:rPr>
            </w:pPr>
          </w:p>
        </w:tc>
        <w:tc>
          <w:tcPr>
            <w:tcW w:w="0" w:type="auto"/>
            <w:gridSpan w:val="3"/>
            <w:shd w:val="clear" w:color="auto" w:fill="auto"/>
            <w:vAlign w:val="bottom"/>
          </w:tcPr>
          <w:p w14:paraId="012D80CE" w14:textId="77777777" w:rsidR="008A1CC1" w:rsidRDefault="008A1CC1">
            <w:pPr>
              <w:rPr>
                <w:rFonts w:ascii="宋体"/>
                <w:vanish/>
              </w:rPr>
            </w:pPr>
          </w:p>
        </w:tc>
        <w:tc>
          <w:tcPr>
            <w:tcW w:w="0" w:type="auto"/>
            <w:gridSpan w:val="3"/>
            <w:shd w:val="clear" w:color="auto" w:fill="auto"/>
            <w:vAlign w:val="bottom"/>
          </w:tcPr>
          <w:p w14:paraId="012D80CF" w14:textId="77777777" w:rsidR="008A1CC1" w:rsidRDefault="008A1CC1">
            <w:pPr>
              <w:rPr>
                <w:rFonts w:ascii="宋体"/>
                <w:vanish/>
              </w:rPr>
            </w:pPr>
          </w:p>
        </w:tc>
        <w:tc>
          <w:tcPr>
            <w:tcW w:w="0" w:type="auto"/>
            <w:gridSpan w:val="3"/>
            <w:shd w:val="clear" w:color="auto" w:fill="auto"/>
            <w:vAlign w:val="bottom"/>
          </w:tcPr>
          <w:p w14:paraId="012D80D0" w14:textId="77777777" w:rsidR="008A1CC1" w:rsidRDefault="008A1CC1">
            <w:pPr>
              <w:rPr>
                <w:rFonts w:ascii="宋体"/>
                <w:vanish/>
              </w:rPr>
            </w:pPr>
          </w:p>
        </w:tc>
        <w:tc>
          <w:tcPr>
            <w:tcW w:w="0" w:type="auto"/>
            <w:gridSpan w:val="3"/>
            <w:shd w:val="clear" w:color="auto" w:fill="auto"/>
            <w:vAlign w:val="bottom"/>
          </w:tcPr>
          <w:p w14:paraId="012D80D1" w14:textId="77777777" w:rsidR="008A1CC1" w:rsidRDefault="008A1CC1">
            <w:pPr>
              <w:rPr>
                <w:rFonts w:ascii="宋体"/>
                <w:vanish/>
              </w:rPr>
            </w:pPr>
          </w:p>
        </w:tc>
        <w:tc>
          <w:tcPr>
            <w:tcW w:w="0" w:type="auto"/>
            <w:gridSpan w:val="3"/>
            <w:shd w:val="clear" w:color="auto" w:fill="auto"/>
            <w:vAlign w:val="bottom"/>
          </w:tcPr>
          <w:p w14:paraId="012D80D2" w14:textId="77777777" w:rsidR="008A1CC1" w:rsidRDefault="008A1CC1">
            <w:pPr>
              <w:rPr>
                <w:rFonts w:ascii="宋体"/>
                <w:vanish/>
              </w:rPr>
            </w:pPr>
          </w:p>
        </w:tc>
        <w:tc>
          <w:tcPr>
            <w:tcW w:w="0" w:type="auto"/>
            <w:gridSpan w:val="3"/>
            <w:shd w:val="clear" w:color="auto" w:fill="auto"/>
            <w:vAlign w:val="bottom"/>
          </w:tcPr>
          <w:p w14:paraId="012D80D3" w14:textId="77777777" w:rsidR="008A1CC1" w:rsidRDefault="008A1CC1">
            <w:pPr>
              <w:rPr>
                <w:rFonts w:ascii="宋体"/>
                <w:vanish/>
              </w:rPr>
            </w:pPr>
          </w:p>
        </w:tc>
        <w:tc>
          <w:tcPr>
            <w:tcW w:w="0" w:type="auto"/>
            <w:gridSpan w:val="3"/>
            <w:shd w:val="clear" w:color="auto" w:fill="auto"/>
            <w:vAlign w:val="bottom"/>
          </w:tcPr>
          <w:p w14:paraId="012D80D4" w14:textId="77777777" w:rsidR="008A1CC1" w:rsidRDefault="008A1CC1">
            <w:pPr>
              <w:rPr>
                <w:rFonts w:ascii="宋体"/>
                <w:vanish/>
              </w:rPr>
            </w:pPr>
          </w:p>
        </w:tc>
        <w:tc>
          <w:tcPr>
            <w:tcW w:w="0" w:type="auto"/>
            <w:gridSpan w:val="3"/>
            <w:shd w:val="clear" w:color="auto" w:fill="auto"/>
            <w:vAlign w:val="bottom"/>
          </w:tcPr>
          <w:p w14:paraId="012D80D5" w14:textId="77777777" w:rsidR="008A1CC1" w:rsidRDefault="008A1CC1">
            <w:pPr>
              <w:rPr>
                <w:rFonts w:ascii="宋体"/>
                <w:vanish/>
              </w:rPr>
            </w:pPr>
          </w:p>
        </w:tc>
        <w:tc>
          <w:tcPr>
            <w:tcW w:w="0" w:type="auto"/>
            <w:gridSpan w:val="3"/>
            <w:shd w:val="clear" w:color="auto" w:fill="auto"/>
            <w:vAlign w:val="bottom"/>
          </w:tcPr>
          <w:p w14:paraId="012D80D6" w14:textId="77777777" w:rsidR="008A1CC1" w:rsidRDefault="008A1CC1">
            <w:pPr>
              <w:rPr>
                <w:rFonts w:ascii="宋体"/>
                <w:vanish/>
              </w:rPr>
            </w:pPr>
          </w:p>
        </w:tc>
        <w:tc>
          <w:tcPr>
            <w:tcW w:w="0" w:type="auto"/>
            <w:gridSpan w:val="3"/>
            <w:shd w:val="clear" w:color="auto" w:fill="auto"/>
            <w:vAlign w:val="bottom"/>
          </w:tcPr>
          <w:p w14:paraId="012D80D7" w14:textId="77777777" w:rsidR="008A1CC1" w:rsidRDefault="008A1CC1">
            <w:pPr>
              <w:rPr>
                <w:rFonts w:ascii="宋体"/>
                <w:vanish/>
              </w:rPr>
            </w:pPr>
          </w:p>
        </w:tc>
        <w:tc>
          <w:tcPr>
            <w:tcW w:w="0" w:type="auto"/>
            <w:gridSpan w:val="3"/>
            <w:shd w:val="clear" w:color="auto" w:fill="auto"/>
            <w:vAlign w:val="bottom"/>
          </w:tcPr>
          <w:p w14:paraId="012D80D8" w14:textId="77777777" w:rsidR="008A1CC1" w:rsidRDefault="008A1CC1">
            <w:pPr>
              <w:rPr>
                <w:rFonts w:ascii="宋体"/>
                <w:vanish/>
              </w:rPr>
            </w:pPr>
          </w:p>
        </w:tc>
        <w:tc>
          <w:tcPr>
            <w:tcW w:w="0" w:type="auto"/>
            <w:gridSpan w:val="3"/>
            <w:shd w:val="clear" w:color="auto" w:fill="auto"/>
            <w:vAlign w:val="bottom"/>
          </w:tcPr>
          <w:p w14:paraId="012D80D9" w14:textId="77777777" w:rsidR="008A1CC1" w:rsidRDefault="008A1CC1">
            <w:pPr>
              <w:rPr>
                <w:rFonts w:ascii="宋体"/>
                <w:vanish/>
              </w:rPr>
            </w:pPr>
          </w:p>
        </w:tc>
        <w:tc>
          <w:tcPr>
            <w:tcW w:w="0" w:type="auto"/>
            <w:gridSpan w:val="3"/>
            <w:shd w:val="clear" w:color="auto" w:fill="auto"/>
            <w:vAlign w:val="bottom"/>
          </w:tcPr>
          <w:p w14:paraId="012D80DA" w14:textId="77777777" w:rsidR="008A1CC1" w:rsidRDefault="008A1CC1">
            <w:pPr>
              <w:rPr>
                <w:rFonts w:ascii="宋体"/>
                <w:vanish/>
              </w:rPr>
            </w:pPr>
          </w:p>
        </w:tc>
        <w:tc>
          <w:tcPr>
            <w:tcW w:w="0" w:type="auto"/>
            <w:gridSpan w:val="3"/>
            <w:shd w:val="clear" w:color="auto" w:fill="auto"/>
            <w:vAlign w:val="bottom"/>
          </w:tcPr>
          <w:p w14:paraId="012D80DB" w14:textId="77777777" w:rsidR="008A1CC1" w:rsidRDefault="008A1CC1">
            <w:pPr>
              <w:rPr>
                <w:rFonts w:ascii="宋体"/>
                <w:vanish/>
              </w:rPr>
            </w:pPr>
          </w:p>
        </w:tc>
        <w:tc>
          <w:tcPr>
            <w:tcW w:w="0" w:type="auto"/>
            <w:gridSpan w:val="3"/>
            <w:shd w:val="clear" w:color="auto" w:fill="auto"/>
            <w:vAlign w:val="bottom"/>
          </w:tcPr>
          <w:p w14:paraId="012D80DC" w14:textId="77777777" w:rsidR="008A1CC1" w:rsidRDefault="008A1CC1">
            <w:pPr>
              <w:rPr>
                <w:rFonts w:ascii="宋体"/>
                <w:vanish/>
              </w:rPr>
            </w:pPr>
          </w:p>
        </w:tc>
        <w:tc>
          <w:tcPr>
            <w:tcW w:w="0" w:type="auto"/>
            <w:gridSpan w:val="3"/>
            <w:shd w:val="clear" w:color="auto" w:fill="auto"/>
            <w:vAlign w:val="bottom"/>
          </w:tcPr>
          <w:p w14:paraId="012D80DD" w14:textId="77777777" w:rsidR="008A1CC1" w:rsidRDefault="008A1CC1">
            <w:pPr>
              <w:rPr>
                <w:rFonts w:ascii="宋体"/>
                <w:vanish/>
              </w:rPr>
            </w:pPr>
          </w:p>
        </w:tc>
        <w:tc>
          <w:tcPr>
            <w:tcW w:w="0" w:type="auto"/>
            <w:gridSpan w:val="3"/>
            <w:shd w:val="clear" w:color="auto" w:fill="auto"/>
            <w:vAlign w:val="bottom"/>
          </w:tcPr>
          <w:p w14:paraId="012D80DE" w14:textId="77777777" w:rsidR="008A1CC1" w:rsidRDefault="008A1CC1">
            <w:pPr>
              <w:rPr>
                <w:rFonts w:ascii="宋体"/>
                <w:vanish/>
              </w:rPr>
            </w:pPr>
          </w:p>
        </w:tc>
        <w:tc>
          <w:tcPr>
            <w:tcW w:w="0" w:type="auto"/>
            <w:gridSpan w:val="3"/>
            <w:shd w:val="clear" w:color="auto" w:fill="auto"/>
            <w:vAlign w:val="bottom"/>
          </w:tcPr>
          <w:p w14:paraId="012D80DF" w14:textId="77777777" w:rsidR="008A1CC1" w:rsidRDefault="008A1CC1">
            <w:pPr>
              <w:rPr>
                <w:rFonts w:ascii="宋体"/>
                <w:vanish/>
              </w:rPr>
            </w:pPr>
          </w:p>
        </w:tc>
        <w:tc>
          <w:tcPr>
            <w:tcW w:w="0" w:type="auto"/>
            <w:gridSpan w:val="3"/>
            <w:shd w:val="clear" w:color="auto" w:fill="auto"/>
            <w:vAlign w:val="bottom"/>
          </w:tcPr>
          <w:p w14:paraId="012D80E0" w14:textId="77777777" w:rsidR="008A1CC1" w:rsidRDefault="008A1CC1">
            <w:pPr>
              <w:rPr>
                <w:rFonts w:ascii="宋体"/>
                <w:vanish/>
              </w:rPr>
            </w:pPr>
          </w:p>
        </w:tc>
      </w:tr>
      <w:tr w:rsidR="008A1CC1" w14:paraId="012D80F6" w14:textId="77777777">
        <w:trPr>
          <w:hidden/>
        </w:trPr>
        <w:tc>
          <w:tcPr>
            <w:tcW w:w="0" w:type="auto"/>
            <w:gridSpan w:val="3"/>
            <w:shd w:val="clear" w:color="auto" w:fill="auto"/>
            <w:vAlign w:val="bottom"/>
          </w:tcPr>
          <w:p w14:paraId="012D80E2" w14:textId="77777777" w:rsidR="008A1CC1" w:rsidRDefault="008A1CC1">
            <w:pPr>
              <w:rPr>
                <w:rFonts w:ascii="宋体"/>
                <w:vanish/>
              </w:rPr>
            </w:pPr>
          </w:p>
        </w:tc>
        <w:tc>
          <w:tcPr>
            <w:tcW w:w="0" w:type="auto"/>
            <w:gridSpan w:val="3"/>
            <w:shd w:val="clear" w:color="auto" w:fill="auto"/>
            <w:vAlign w:val="bottom"/>
          </w:tcPr>
          <w:p w14:paraId="012D80E3" w14:textId="77777777" w:rsidR="008A1CC1" w:rsidRDefault="008A1CC1">
            <w:pPr>
              <w:rPr>
                <w:rFonts w:ascii="宋体"/>
                <w:vanish/>
              </w:rPr>
            </w:pPr>
          </w:p>
        </w:tc>
        <w:tc>
          <w:tcPr>
            <w:tcW w:w="0" w:type="auto"/>
            <w:gridSpan w:val="3"/>
            <w:shd w:val="clear" w:color="auto" w:fill="auto"/>
            <w:vAlign w:val="bottom"/>
          </w:tcPr>
          <w:p w14:paraId="012D80E4" w14:textId="77777777" w:rsidR="008A1CC1" w:rsidRDefault="008A1CC1">
            <w:pPr>
              <w:rPr>
                <w:rFonts w:ascii="宋体"/>
                <w:vanish/>
              </w:rPr>
            </w:pPr>
          </w:p>
        </w:tc>
        <w:tc>
          <w:tcPr>
            <w:tcW w:w="0" w:type="auto"/>
            <w:gridSpan w:val="3"/>
            <w:shd w:val="clear" w:color="auto" w:fill="auto"/>
            <w:vAlign w:val="bottom"/>
          </w:tcPr>
          <w:p w14:paraId="012D80E5" w14:textId="77777777" w:rsidR="008A1CC1" w:rsidRDefault="008A1CC1">
            <w:pPr>
              <w:rPr>
                <w:rFonts w:ascii="宋体"/>
                <w:vanish/>
              </w:rPr>
            </w:pPr>
          </w:p>
        </w:tc>
        <w:tc>
          <w:tcPr>
            <w:tcW w:w="0" w:type="auto"/>
            <w:gridSpan w:val="3"/>
            <w:shd w:val="clear" w:color="auto" w:fill="auto"/>
            <w:vAlign w:val="bottom"/>
          </w:tcPr>
          <w:p w14:paraId="012D80E6" w14:textId="77777777" w:rsidR="008A1CC1" w:rsidRDefault="008A1CC1">
            <w:pPr>
              <w:rPr>
                <w:rFonts w:ascii="宋体"/>
                <w:vanish/>
              </w:rPr>
            </w:pPr>
          </w:p>
        </w:tc>
        <w:tc>
          <w:tcPr>
            <w:tcW w:w="0" w:type="auto"/>
            <w:gridSpan w:val="3"/>
            <w:shd w:val="clear" w:color="auto" w:fill="auto"/>
            <w:vAlign w:val="bottom"/>
          </w:tcPr>
          <w:p w14:paraId="012D80E7" w14:textId="77777777" w:rsidR="008A1CC1" w:rsidRDefault="008A1CC1">
            <w:pPr>
              <w:rPr>
                <w:rFonts w:ascii="宋体"/>
                <w:vanish/>
              </w:rPr>
            </w:pPr>
          </w:p>
        </w:tc>
        <w:tc>
          <w:tcPr>
            <w:tcW w:w="0" w:type="auto"/>
            <w:gridSpan w:val="3"/>
            <w:shd w:val="clear" w:color="auto" w:fill="auto"/>
            <w:vAlign w:val="bottom"/>
          </w:tcPr>
          <w:p w14:paraId="012D80E8" w14:textId="77777777" w:rsidR="008A1CC1" w:rsidRDefault="008A1CC1">
            <w:pPr>
              <w:rPr>
                <w:rFonts w:ascii="宋体"/>
                <w:vanish/>
              </w:rPr>
            </w:pPr>
          </w:p>
        </w:tc>
        <w:tc>
          <w:tcPr>
            <w:tcW w:w="0" w:type="auto"/>
            <w:gridSpan w:val="3"/>
            <w:shd w:val="clear" w:color="auto" w:fill="auto"/>
            <w:vAlign w:val="bottom"/>
          </w:tcPr>
          <w:p w14:paraId="012D80E9" w14:textId="77777777" w:rsidR="008A1CC1" w:rsidRDefault="008A1CC1">
            <w:pPr>
              <w:rPr>
                <w:rFonts w:ascii="宋体"/>
                <w:vanish/>
              </w:rPr>
            </w:pPr>
          </w:p>
        </w:tc>
        <w:tc>
          <w:tcPr>
            <w:tcW w:w="0" w:type="auto"/>
            <w:gridSpan w:val="3"/>
            <w:shd w:val="clear" w:color="auto" w:fill="auto"/>
            <w:vAlign w:val="bottom"/>
          </w:tcPr>
          <w:p w14:paraId="012D80EA" w14:textId="77777777" w:rsidR="008A1CC1" w:rsidRDefault="008A1CC1">
            <w:pPr>
              <w:rPr>
                <w:rFonts w:ascii="宋体"/>
                <w:vanish/>
              </w:rPr>
            </w:pPr>
          </w:p>
        </w:tc>
        <w:tc>
          <w:tcPr>
            <w:tcW w:w="0" w:type="auto"/>
            <w:gridSpan w:val="3"/>
            <w:shd w:val="clear" w:color="auto" w:fill="auto"/>
            <w:vAlign w:val="bottom"/>
          </w:tcPr>
          <w:p w14:paraId="012D80EB" w14:textId="77777777" w:rsidR="008A1CC1" w:rsidRDefault="008A1CC1">
            <w:pPr>
              <w:rPr>
                <w:rFonts w:ascii="宋体"/>
                <w:vanish/>
              </w:rPr>
            </w:pPr>
          </w:p>
        </w:tc>
        <w:tc>
          <w:tcPr>
            <w:tcW w:w="0" w:type="auto"/>
            <w:gridSpan w:val="3"/>
            <w:shd w:val="clear" w:color="auto" w:fill="auto"/>
            <w:vAlign w:val="bottom"/>
          </w:tcPr>
          <w:p w14:paraId="012D80EC" w14:textId="77777777" w:rsidR="008A1CC1" w:rsidRDefault="008A1CC1">
            <w:pPr>
              <w:rPr>
                <w:rFonts w:ascii="宋体"/>
                <w:vanish/>
              </w:rPr>
            </w:pPr>
          </w:p>
        </w:tc>
        <w:tc>
          <w:tcPr>
            <w:tcW w:w="0" w:type="auto"/>
            <w:gridSpan w:val="3"/>
            <w:shd w:val="clear" w:color="auto" w:fill="auto"/>
            <w:vAlign w:val="bottom"/>
          </w:tcPr>
          <w:p w14:paraId="012D80ED" w14:textId="77777777" w:rsidR="008A1CC1" w:rsidRDefault="008A1CC1">
            <w:pPr>
              <w:rPr>
                <w:rFonts w:ascii="宋体"/>
                <w:vanish/>
              </w:rPr>
            </w:pPr>
          </w:p>
        </w:tc>
        <w:tc>
          <w:tcPr>
            <w:tcW w:w="0" w:type="auto"/>
            <w:gridSpan w:val="3"/>
            <w:shd w:val="clear" w:color="auto" w:fill="auto"/>
            <w:vAlign w:val="bottom"/>
          </w:tcPr>
          <w:p w14:paraId="012D80EE" w14:textId="77777777" w:rsidR="008A1CC1" w:rsidRDefault="008A1CC1">
            <w:pPr>
              <w:rPr>
                <w:rFonts w:ascii="宋体"/>
                <w:vanish/>
              </w:rPr>
            </w:pPr>
          </w:p>
        </w:tc>
        <w:tc>
          <w:tcPr>
            <w:tcW w:w="0" w:type="auto"/>
            <w:gridSpan w:val="3"/>
            <w:shd w:val="clear" w:color="auto" w:fill="auto"/>
            <w:vAlign w:val="bottom"/>
          </w:tcPr>
          <w:p w14:paraId="012D80EF" w14:textId="77777777" w:rsidR="008A1CC1" w:rsidRDefault="008A1CC1">
            <w:pPr>
              <w:rPr>
                <w:rFonts w:ascii="宋体"/>
                <w:vanish/>
              </w:rPr>
            </w:pPr>
          </w:p>
        </w:tc>
        <w:tc>
          <w:tcPr>
            <w:tcW w:w="0" w:type="auto"/>
            <w:gridSpan w:val="3"/>
            <w:shd w:val="clear" w:color="auto" w:fill="auto"/>
            <w:vAlign w:val="bottom"/>
          </w:tcPr>
          <w:p w14:paraId="012D80F0" w14:textId="77777777" w:rsidR="008A1CC1" w:rsidRDefault="008A1CC1">
            <w:pPr>
              <w:rPr>
                <w:rFonts w:ascii="宋体"/>
                <w:vanish/>
              </w:rPr>
            </w:pPr>
          </w:p>
        </w:tc>
        <w:tc>
          <w:tcPr>
            <w:tcW w:w="0" w:type="auto"/>
            <w:gridSpan w:val="3"/>
            <w:shd w:val="clear" w:color="auto" w:fill="auto"/>
            <w:vAlign w:val="bottom"/>
          </w:tcPr>
          <w:p w14:paraId="012D80F1" w14:textId="77777777" w:rsidR="008A1CC1" w:rsidRDefault="008A1CC1">
            <w:pPr>
              <w:rPr>
                <w:rFonts w:ascii="宋体"/>
                <w:vanish/>
              </w:rPr>
            </w:pPr>
          </w:p>
        </w:tc>
        <w:tc>
          <w:tcPr>
            <w:tcW w:w="0" w:type="auto"/>
            <w:gridSpan w:val="3"/>
            <w:shd w:val="clear" w:color="auto" w:fill="auto"/>
            <w:vAlign w:val="bottom"/>
          </w:tcPr>
          <w:p w14:paraId="012D80F2" w14:textId="77777777" w:rsidR="008A1CC1" w:rsidRDefault="008A1CC1">
            <w:pPr>
              <w:rPr>
                <w:rFonts w:ascii="宋体"/>
                <w:vanish/>
              </w:rPr>
            </w:pPr>
          </w:p>
        </w:tc>
        <w:tc>
          <w:tcPr>
            <w:tcW w:w="0" w:type="auto"/>
            <w:gridSpan w:val="3"/>
            <w:shd w:val="clear" w:color="auto" w:fill="auto"/>
            <w:vAlign w:val="bottom"/>
          </w:tcPr>
          <w:p w14:paraId="012D80F3" w14:textId="77777777" w:rsidR="008A1CC1" w:rsidRDefault="008A1CC1">
            <w:pPr>
              <w:rPr>
                <w:rFonts w:ascii="宋体"/>
                <w:vanish/>
              </w:rPr>
            </w:pPr>
          </w:p>
        </w:tc>
        <w:tc>
          <w:tcPr>
            <w:tcW w:w="0" w:type="auto"/>
            <w:gridSpan w:val="3"/>
            <w:shd w:val="clear" w:color="auto" w:fill="auto"/>
            <w:vAlign w:val="bottom"/>
          </w:tcPr>
          <w:p w14:paraId="012D80F4" w14:textId="77777777" w:rsidR="008A1CC1" w:rsidRDefault="008A1CC1">
            <w:pPr>
              <w:rPr>
                <w:rFonts w:ascii="宋体"/>
                <w:vanish/>
              </w:rPr>
            </w:pPr>
          </w:p>
        </w:tc>
        <w:tc>
          <w:tcPr>
            <w:tcW w:w="0" w:type="auto"/>
            <w:gridSpan w:val="3"/>
            <w:shd w:val="clear" w:color="auto" w:fill="auto"/>
            <w:vAlign w:val="bottom"/>
          </w:tcPr>
          <w:p w14:paraId="012D80F5" w14:textId="77777777" w:rsidR="008A1CC1" w:rsidRDefault="008A1CC1">
            <w:pPr>
              <w:rPr>
                <w:rFonts w:ascii="宋体"/>
                <w:vanish/>
              </w:rPr>
            </w:pPr>
          </w:p>
        </w:tc>
      </w:tr>
      <w:tr w:rsidR="008A1CC1" w14:paraId="012D8115" w14:textId="77777777">
        <w:tc>
          <w:tcPr>
            <w:tcW w:w="0" w:type="auto"/>
            <w:gridSpan w:val="3"/>
            <w:shd w:val="clear" w:color="auto" w:fill="CCEEFF"/>
            <w:tcMar>
              <w:top w:w="40" w:type="dxa"/>
              <w:left w:w="245" w:type="dxa"/>
              <w:bottom w:w="40" w:type="dxa"/>
              <w:right w:w="20" w:type="dxa"/>
            </w:tcMar>
            <w:vAlign w:val="bottom"/>
          </w:tcPr>
          <w:p w14:paraId="012D80F7" w14:textId="77777777" w:rsidR="008A1CC1" w:rsidRDefault="00EB3825">
            <w:pPr>
              <w:textAlignment w:val="bottom"/>
            </w:pPr>
            <w:r>
              <w:rPr>
                <w:rFonts w:ascii="Arial" w:eastAsia="宋体" w:hAnsi="Arial" w:cs="Arial"/>
                <w:color w:val="000000"/>
                <w:sz w:val="13"/>
                <w:szCs w:val="13"/>
              </w:rPr>
              <w:t>Non-U.S. sovereign, supranational and non-U.S. agency</w:t>
            </w:r>
          </w:p>
        </w:tc>
        <w:tc>
          <w:tcPr>
            <w:tcW w:w="0" w:type="auto"/>
            <w:gridSpan w:val="2"/>
            <w:shd w:val="clear" w:color="auto" w:fill="CCEEFF"/>
            <w:tcMar>
              <w:top w:w="40" w:type="dxa"/>
              <w:left w:w="20" w:type="dxa"/>
              <w:bottom w:w="40" w:type="dxa"/>
              <w:right w:w="0" w:type="dxa"/>
            </w:tcMar>
            <w:vAlign w:val="bottom"/>
          </w:tcPr>
          <w:p w14:paraId="012D80F8" w14:textId="77777777" w:rsidR="008A1CC1" w:rsidRDefault="00EB3825">
            <w:pPr>
              <w:jc w:val="right"/>
              <w:textAlignment w:val="bottom"/>
            </w:pPr>
            <w:r>
              <w:rPr>
                <w:rFonts w:ascii="Arial" w:eastAsia="宋体" w:hAnsi="Arial" w:cs="Arial"/>
                <w:b/>
                <w:bCs/>
                <w:color w:val="000000"/>
                <w:sz w:val="13"/>
                <w:szCs w:val="13"/>
              </w:rPr>
              <w:t>233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0F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0F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0FB" w14:textId="77777777" w:rsidR="008A1CC1" w:rsidRDefault="00EB3825">
            <w:pPr>
              <w:jc w:val="right"/>
              <w:textAlignment w:val="bottom"/>
            </w:pPr>
            <w:r>
              <w:rPr>
                <w:rFonts w:ascii="Arial" w:eastAsia="宋体" w:hAnsi="Arial" w:cs="Arial"/>
                <w:b/>
                <w:bCs/>
                <w:color w:val="000000"/>
                <w:sz w:val="13"/>
                <w:szCs w:val="13"/>
              </w:rPr>
              <w:t>233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0F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0F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0FE" w14:textId="77777777" w:rsidR="008A1CC1" w:rsidRDefault="00EB3825">
            <w:pPr>
              <w:jc w:val="right"/>
              <w:textAlignment w:val="bottom"/>
            </w:pPr>
            <w:r>
              <w:rPr>
                <w:rFonts w:ascii="Arial" w:eastAsia="宋体" w:hAnsi="Arial" w:cs="Arial"/>
                <w:b/>
                <w:bCs/>
                <w:color w:val="000000"/>
                <w:sz w:val="13"/>
                <w:szCs w:val="13"/>
              </w:rPr>
              <w:t>3,529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0F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0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01" w14:textId="77777777" w:rsidR="008A1CC1" w:rsidRDefault="00EB3825">
            <w:pPr>
              <w:jc w:val="right"/>
              <w:textAlignment w:val="bottom"/>
            </w:pPr>
            <w:r>
              <w:rPr>
                <w:rFonts w:ascii="Arial" w:eastAsia="宋体" w:hAnsi="Arial" w:cs="Arial"/>
                <w:b/>
                <w:bCs/>
                <w:color w:val="000000"/>
                <w:sz w:val="13"/>
                <w:szCs w:val="13"/>
              </w:rPr>
              <w:t>3,459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0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0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04"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0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07"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0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0A"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0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0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0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0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10" w14:textId="77777777" w:rsidR="008A1CC1" w:rsidRDefault="00EB3825">
            <w:pPr>
              <w:jc w:val="right"/>
              <w:textAlignment w:val="bottom"/>
            </w:pPr>
            <w:r>
              <w:rPr>
                <w:rFonts w:ascii="Arial" w:eastAsia="宋体" w:hAnsi="Arial" w:cs="Arial"/>
                <w:b/>
                <w:bCs/>
                <w:color w:val="000000"/>
                <w:sz w:val="13"/>
                <w:szCs w:val="13"/>
              </w:rPr>
              <w:t>3,763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1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1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13" w14:textId="77777777" w:rsidR="008A1CC1" w:rsidRDefault="00EB3825">
            <w:pPr>
              <w:jc w:val="right"/>
              <w:textAlignment w:val="bottom"/>
            </w:pPr>
            <w:r>
              <w:rPr>
                <w:rFonts w:ascii="Arial" w:eastAsia="宋体" w:hAnsi="Arial" w:cs="Arial"/>
                <w:b/>
                <w:bCs/>
                <w:color w:val="000000"/>
                <w:sz w:val="13"/>
                <w:szCs w:val="13"/>
              </w:rPr>
              <w:t>3,693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14" w14:textId="77777777" w:rsidR="008A1CC1" w:rsidRDefault="008A1CC1">
            <w:pPr>
              <w:jc w:val="right"/>
              <w:rPr>
                <w:rFonts w:ascii="宋体"/>
              </w:rPr>
            </w:pPr>
          </w:p>
        </w:tc>
      </w:tr>
      <w:tr w:rsidR="008A1CC1" w14:paraId="012D812A" w14:textId="77777777">
        <w:trPr>
          <w:hidden/>
        </w:trPr>
        <w:tc>
          <w:tcPr>
            <w:tcW w:w="0" w:type="auto"/>
            <w:gridSpan w:val="3"/>
            <w:shd w:val="clear" w:color="auto" w:fill="auto"/>
            <w:vAlign w:val="bottom"/>
          </w:tcPr>
          <w:p w14:paraId="012D8116" w14:textId="77777777" w:rsidR="008A1CC1" w:rsidRDefault="008A1CC1">
            <w:pPr>
              <w:rPr>
                <w:rFonts w:ascii="宋体"/>
                <w:vanish/>
              </w:rPr>
            </w:pPr>
          </w:p>
        </w:tc>
        <w:tc>
          <w:tcPr>
            <w:tcW w:w="0" w:type="auto"/>
            <w:gridSpan w:val="3"/>
            <w:shd w:val="clear" w:color="auto" w:fill="auto"/>
            <w:vAlign w:val="bottom"/>
          </w:tcPr>
          <w:p w14:paraId="012D8117" w14:textId="77777777" w:rsidR="008A1CC1" w:rsidRDefault="008A1CC1">
            <w:pPr>
              <w:rPr>
                <w:rFonts w:ascii="宋体"/>
                <w:vanish/>
              </w:rPr>
            </w:pPr>
          </w:p>
        </w:tc>
        <w:tc>
          <w:tcPr>
            <w:tcW w:w="0" w:type="auto"/>
            <w:gridSpan w:val="3"/>
            <w:shd w:val="clear" w:color="auto" w:fill="auto"/>
            <w:vAlign w:val="bottom"/>
          </w:tcPr>
          <w:p w14:paraId="012D8118" w14:textId="77777777" w:rsidR="008A1CC1" w:rsidRDefault="008A1CC1">
            <w:pPr>
              <w:rPr>
                <w:rFonts w:ascii="宋体"/>
                <w:vanish/>
              </w:rPr>
            </w:pPr>
          </w:p>
        </w:tc>
        <w:tc>
          <w:tcPr>
            <w:tcW w:w="0" w:type="auto"/>
            <w:gridSpan w:val="3"/>
            <w:shd w:val="clear" w:color="auto" w:fill="auto"/>
            <w:vAlign w:val="bottom"/>
          </w:tcPr>
          <w:p w14:paraId="012D8119" w14:textId="77777777" w:rsidR="008A1CC1" w:rsidRDefault="008A1CC1">
            <w:pPr>
              <w:rPr>
                <w:rFonts w:ascii="宋体"/>
                <w:vanish/>
              </w:rPr>
            </w:pPr>
          </w:p>
        </w:tc>
        <w:tc>
          <w:tcPr>
            <w:tcW w:w="0" w:type="auto"/>
            <w:gridSpan w:val="3"/>
            <w:shd w:val="clear" w:color="auto" w:fill="auto"/>
            <w:vAlign w:val="bottom"/>
          </w:tcPr>
          <w:p w14:paraId="012D811A" w14:textId="77777777" w:rsidR="008A1CC1" w:rsidRDefault="008A1CC1">
            <w:pPr>
              <w:rPr>
                <w:rFonts w:ascii="宋体"/>
                <w:vanish/>
              </w:rPr>
            </w:pPr>
          </w:p>
        </w:tc>
        <w:tc>
          <w:tcPr>
            <w:tcW w:w="0" w:type="auto"/>
            <w:gridSpan w:val="3"/>
            <w:shd w:val="clear" w:color="auto" w:fill="auto"/>
            <w:vAlign w:val="bottom"/>
          </w:tcPr>
          <w:p w14:paraId="012D811B" w14:textId="77777777" w:rsidR="008A1CC1" w:rsidRDefault="008A1CC1">
            <w:pPr>
              <w:rPr>
                <w:rFonts w:ascii="宋体"/>
                <w:vanish/>
              </w:rPr>
            </w:pPr>
          </w:p>
        </w:tc>
        <w:tc>
          <w:tcPr>
            <w:tcW w:w="0" w:type="auto"/>
            <w:gridSpan w:val="3"/>
            <w:shd w:val="clear" w:color="auto" w:fill="auto"/>
            <w:vAlign w:val="bottom"/>
          </w:tcPr>
          <w:p w14:paraId="012D811C" w14:textId="77777777" w:rsidR="008A1CC1" w:rsidRDefault="008A1CC1">
            <w:pPr>
              <w:rPr>
                <w:rFonts w:ascii="宋体"/>
                <w:vanish/>
              </w:rPr>
            </w:pPr>
          </w:p>
        </w:tc>
        <w:tc>
          <w:tcPr>
            <w:tcW w:w="0" w:type="auto"/>
            <w:gridSpan w:val="3"/>
            <w:shd w:val="clear" w:color="auto" w:fill="auto"/>
            <w:vAlign w:val="bottom"/>
          </w:tcPr>
          <w:p w14:paraId="012D811D" w14:textId="77777777" w:rsidR="008A1CC1" w:rsidRDefault="008A1CC1">
            <w:pPr>
              <w:rPr>
                <w:rFonts w:ascii="宋体"/>
                <w:vanish/>
              </w:rPr>
            </w:pPr>
          </w:p>
        </w:tc>
        <w:tc>
          <w:tcPr>
            <w:tcW w:w="0" w:type="auto"/>
            <w:gridSpan w:val="3"/>
            <w:shd w:val="clear" w:color="auto" w:fill="auto"/>
            <w:vAlign w:val="bottom"/>
          </w:tcPr>
          <w:p w14:paraId="012D811E" w14:textId="77777777" w:rsidR="008A1CC1" w:rsidRDefault="008A1CC1">
            <w:pPr>
              <w:rPr>
                <w:rFonts w:ascii="宋体"/>
                <w:vanish/>
              </w:rPr>
            </w:pPr>
          </w:p>
        </w:tc>
        <w:tc>
          <w:tcPr>
            <w:tcW w:w="0" w:type="auto"/>
            <w:gridSpan w:val="3"/>
            <w:shd w:val="clear" w:color="auto" w:fill="auto"/>
            <w:vAlign w:val="bottom"/>
          </w:tcPr>
          <w:p w14:paraId="012D811F" w14:textId="77777777" w:rsidR="008A1CC1" w:rsidRDefault="008A1CC1">
            <w:pPr>
              <w:rPr>
                <w:rFonts w:ascii="宋体"/>
                <w:vanish/>
              </w:rPr>
            </w:pPr>
          </w:p>
        </w:tc>
        <w:tc>
          <w:tcPr>
            <w:tcW w:w="0" w:type="auto"/>
            <w:gridSpan w:val="3"/>
            <w:shd w:val="clear" w:color="auto" w:fill="auto"/>
            <w:vAlign w:val="bottom"/>
          </w:tcPr>
          <w:p w14:paraId="012D8120" w14:textId="77777777" w:rsidR="008A1CC1" w:rsidRDefault="008A1CC1">
            <w:pPr>
              <w:rPr>
                <w:rFonts w:ascii="宋体"/>
                <w:vanish/>
              </w:rPr>
            </w:pPr>
          </w:p>
        </w:tc>
        <w:tc>
          <w:tcPr>
            <w:tcW w:w="0" w:type="auto"/>
            <w:gridSpan w:val="3"/>
            <w:shd w:val="clear" w:color="auto" w:fill="auto"/>
            <w:vAlign w:val="bottom"/>
          </w:tcPr>
          <w:p w14:paraId="012D8121" w14:textId="77777777" w:rsidR="008A1CC1" w:rsidRDefault="008A1CC1">
            <w:pPr>
              <w:rPr>
                <w:rFonts w:ascii="宋体"/>
                <w:vanish/>
              </w:rPr>
            </w:pPr>
          </w:p>
        </w:tc>
        <w:tc>
          <w:tcPr>
            <w:tcW w:w="0" w:type="auto"/>
            <w:gridSpan w:val="3"/>
            <w:shd w:val="clear" w:color="auto" w:fill="auto"/>
            <w:vAlign w:val="bottom"/>
          </w:tcPr>
          <w:p w14:paraId="012D8122" w14:textId="77777777" w:rsidR="008A1CC1" w:rsidRDefault="008A1CC1">
            <w:pPr>
              <w:rPr>
                <w:rFonts w:ascii="宋体"/>
                <w:vanish/>
              </w:rPr>
            </w:pPr>
          </w:p>
        </w:tc>
        <w:tc>
          <w:tcPr>
            <w:tcW w:w="0" w:type="auto"/>
            <w:gridSpan w:val="3"/>
            <w:shd w:val="clear" w:color="auto" w:fill="auto"/>
            <w:vAlign w:val="bottom"/>
          </w:tcPr>
          <w:p w14:paraId="012D8123" w14:textId="77777777" w:rsidR="008A1CC1" w:rsidRDefault="008A1CC1">
            <w:pPr>
              <w:rPr>
                <w:rFonts w:ascii="宋体"/>
                <w:vanish/>
              </w:rPr>
            </w:pPr>
          </w:p>
        </w:tc>
        <w:tc>
          <w:tcPr>
            <w:tcW w:w="0" w:type="auto"/>
            <w:gridSpan w:val="3"/>
            <w:shd w:val="clear" w:color="auto" w:fill="auto"/>
            <w:vAlign w:val="bottom"/>
          </w:tcPr>
          <w:p w14:paraId="012D8124" w14:textId="77777777" w:rsidR="008A1CC1" w:rsidRDefault="008A1CC1">
            <w:pPr>
              <w:rPr>
                <w:rFonts w:ascii="宋体"/>
                <w:vanish/>
              </w:rPr>
            </w:pPr>
          </w:p>
        </w:tc>
        <w:tc>
          <w:tcPr>
            <w:tcW w:w="0" w:type="auto"/>
            <w:gridSpan w:val="3"/>
            <w:shd w:val="clear" w:color="auto" w:fill="auto"/>
            <w:vAlign w:val="bottom"/>
          </w:tcPr>
          <w:p w14:paraId="012D8125" w14:textId="77777777" w:rsidR="008A1CC1" w:rsidRDefault="008A1CC1">
            <w:pPr>
              <w:rPr>
                <w:rFonts w:ascii="宋体"/>
                <w:vanish/>
              </w:rPr>
            </w:pPr>
          </w:p>
        </w:tc>
        <w:tc>
          <w:tcPr>
            <w:tcW w:w="0" w:type="auto"/>
            <w:gridSpan w:val="3"/>
            <w:shd w:val="clear" w:color="auto" w:fill="auto"/>
            <w:vAlign w:val="bottom"/>
          </w:tcPr>
          <w:p w14:paraId="012D8126" w14:textId="77777777" w:rsidR="008A1CC1" w:rsidRDefault="008A1CC1">
            <w:pPr>
              <w:rPr>
                <w:rFonts w:ascii="宋体"/>
                <w:vanish/>
              </w:rPr>
            </w:pPr>
          </w:p>
        </w:tc>
        <w:tc>
          <w:tcPr>
            <w:tcW w:w="0" w:type="auto"/>
            <w:gridSpan w:val="3"/>
            <w:shd w:val="clear" w:color="auto" w:fill="auto"/>
            <w:vAlign w:val="bottom"/>
          </w:tcPr>
          <w:p w14:paraId="012D8127" w14:textId="77777777" w:rsidR="008A1CC1" w:rsidRDefault="008A1CC1">
            <w:pPr>
              <w:rPr>
                <w:rFonts w:ascii="宋体"/>
                <w:vanish/>
              </w:rPr>
            </w:pPr>
          </w:p>
        </w:tc>
        <w:tc>
          <w:tcPr>
            <w:tcW w:w="0" w:type="auto"/>
            <w:gridSpan w:val="3"/>
            <w:shd w:val="clear" w:color="auto" w:fill="auto"/>
            <w:vAlign w:val="bottom"/>
          </w:tcPr>
          <w:p w14:paraId="012D8128" w14:textId="77777777" w:rsidR="008A1CC1" w:rsidRDefault="008A1CC1">
            <w:pPr>
              <w:rPr>
                <w:rFonts w:ascii="宋体"/>
                <w:vanish/>
              </w:rPr>
            </w:pPr>
          </w:p>
        </w:tc>
        <w:tc>
          <w:tcPr>
            <w:tcW w:w="0" w:type="auto"/>
            <w:gridSpan w:val="3"/>
            <w:shd w:val="clear" w:color="auto" w:fill="auto"/>
            <w:vAlign w:val="bottom"/>
          </w:tcPr>
          <w:p w14:paraId="012D8129" w14:textId="77777777" w:rsidR="008A1CC1" w:rsidRDefault="008A1CC1">
            <w:pPr>
              <w:rPr>
                <w:rFonts w:ascii="宋体"/>
                <w:vanish/>
              </w:rPr>
            </w:pPr>
          </w:p>
        </w:tc>
      </w:tr>
      <w:tr w:rsidR="008A1CC1" w14:paraId="012D8149" w14:textId="77777777">
        <w:tc>
          <w:tcPr>
            <w:tcW w:w="0" w:type="auto"/>
            <w:gridSpan w:val="3"/>
            <w:shd w:val="clear" w:color="auto" w:fill="FFFFFF"/>
            <w:tcMar>
              <w:top w:w="40" w:type="dxa"/>
              <w:left w:w="395" w:type="dxa"/>
              <w:bottom w:w="40" w:type="dxa"/>
              <w:right w:w="20" w:type="dxa"/>
            </w:tcMar>
            <w:vAlign w:val="bottom"/>
          </w:tcPr>
          <w:p w14:paraId="012D812B" w14:textId="77777777" w:rsidR="008A1CC1" w:rsidRDefault="00EB3825">
            <w:pPr>
              <w:textAlignment w:val="bottom"/>
            </w:pPr>
            <w:r>
              <w:rPr>
                <w:rFonts w:ascii="Arial" w:eastAsia="宋体" w:hAnsi="Arial" w:cs="Arial"/>
                <w:color w:val="000000"/>
                <w:sz w:val="13"/>
                <w:szCs w:val="13"/>
              </w:rPr>
              <w:t>Total non-U.S. debt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2C" w14:textId="77777777" w:rsidR="008A1CC1" w:rsidRDefault="00EB3825">
            <w:pPr>
              <w:jc w:val="right"/>
              <w:textAlignment w:val="bottom"/>
            </w:pPr>
            <w:r>
              <w:rPr>
                <w:rFonts w:ascii="Arial" w:eastAsia="宋体" w:hAnsi="Arial" w:cs="Arial"/>
                <w:b/>
                <w:bCs/>
                <w:color w:val="000000"/>
                <w:sz w:val="13"/>
                <w:szCs w:val="13"/>
              </w:rPr>
              <w:t>233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2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2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2F" w14:textId="77777777" w:rsidR="008A1CC1" w:rsidRDefault="00EB3825">
            <w:pPr>
              <w:jc w:val="right"/>
              <w:textAlignment w:val="bottom"/>
            </w:pPr>
            <w:r>
              <w:rPr>
                <w:rFonts w:ascii="Arial" w:eastAsia="宋体" w:hAnsi="Arial" w:cs="Arial"/>
                <w:b/>
                <w:bCs/>
                <w:color w:val="000000"/>
                <w:sz w:val="13"/>
                <w:szCs w:val="13"/>
              </w:rPr>
              <w:t>233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3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3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32" w14:textId="77777777" w:rsidR="008A1CC1" w:rsidRDefault="00EB3825">
            <w:pPr>
              <w:jc w:val="right"/>
              <w:textAlignment w:val="bottom"/>
            </w:pPr>
            <w:r>
              <w:rPr>
                <w:rFonts w:ascii="Arial" w:eastAsia="宋体" w:hAnsi="Arial" w:cs="Arial"/>
                <w:b/>
                <w:bCs/>
                <w:color w:val="000000"/>
                <w:sz w:val="13"/>
                <w:szCs w:val="13"/>
              </w:rPr>
              <w:t>3,529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3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3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35" w14:textId="77777777" w:rsidR="008A1CC1" w:rsidRDefault="00EB3825">
            <w:pPr>
              <w:jc w:val="right"/>
              <w:textAlignment w:val="bottom"/>
            </w:pPr>
            <w:r>
              <w:rPr>
                <w:rFonts w:ascii="Arial" w:eastAsia="宋体" w:hAnsi="Arial" w:cs="Arial"/>
                <w:b/>
                <w:bCs/>
                <w:color w:val="000000"/>
                <w:sz w:val="13"/>
                <w:szCs w:val="13"/>
              </w:rPr>
              <w:t>3,459</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3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3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38"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3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3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3B" w14:textId="77777777" w:rsidR="008A1CC1" w:rsidRDefault="00EB3825">
            <w:pPr>
              <w:jc w:val="right"/>
              <w:textAlignment w:val="bottom"/>
            </w:pPr>
            <w:r>
              <w:rPr>
                <w:rFonts w:ascii="Arial" w:eastAsia="宋体" w:hAnsi="Arial" w:cs="Arial"/>
                <w:b/>
                <w:bCs/>
                <w:color w:val="000000"/>
                <w:sz w:val="13"/>
                <w:szCs w:val="13"/>
              </w:rPr>
              <w:t>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3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3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3E"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3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4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41"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4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4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44" w14:textId="77777777" w:rsidR="008A1CC1" w:rsidRDefault="00EB3825">
            <w:pPr>
              <w:jc w:val="right"/>
              <w:textAlignment w:val="bottom"/>
            </w:pPr>
            <w:r>
              <w:rPr>
                <w:rFonts w:ascii="Arial" w:eastAsia="宋体" w:hAnsi="Arial" w:cs="Arial"/>
                <w:b/>
                <w:bCs/>
                <w:color w:val="000000"/>
                <w:sz w:val="13"/>
                <w:szCs w:val="13"/>
              </w:rPr>
              <w:t>3,763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4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4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47" w14:textId="77777777" w:rsidR="008A1CC1" w:rsidRDefault="00EB3825">
            <w:pPr>
              <w:jc w:val="right"/>
              <w:textAlignment w:val="bottom"/>
            </w:pPr>
            <w:r>
              <w:rPr>
                <w:rFonts w:ascii="Arial" w:eastAsia="宋体" w:hAnsi="Arial" w:cs="Arial"/>
                <w:b/>
                <w:bCs/>
                <w:color w:val="000000"/>
                <w:sz w:val="13"/>
                <w:szCs w:val="13"/>
              </w:rPr>
              <w:t>3,693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48" w14:textId="77777777" w:rsidR="008A1CC1" w:rsidRDefault="008A1CC1">
            <w:pPr>
              <w:jc w:val="right"/>
              <w:rPr>
                <w:rFonts w:ascii="宋体"/>
              </w:rPr>
            </w:pPr>
          </w:p>
        </w:tc>
      </w:tr>
      <w:tr w:rsidR="008A1CC1" w14:paraId="012D815E" w14:textId="77777777">
        <w:trPr>
          <w:hidden/>
        </w:trPr>
        <w:tc>
          <w:tcPr>
            <w:tcW w:w="0" w:type="auto"/>
            <w:gridSpan w:val="3"/>
            <w:shd w:val="clear" w:color="auto" w:fill="auto"/>
            <w:vAlign w:val="bottom"/>
          </w:tcPr>
          <w:p w14:paraId="012D814A" w14:textId="77777777" w:rsidR="008A1CC1" w:rsidRDefault="008A1CC1">
            <w:pPr>
              <w:rPr>
                <w:rFonts w:ascii="宋体"/>
                <w:vanish/>
              </w:rPr>
            </w:pPr>
          </w:p>
        </w:tc>
        <w:tc>
          <w:tcPr>
            <w:tcW w:w="0" w:type="auto"/>
            <w:gridSpan w:val="3"/>
            <w:shd w:val="clear" w:color="auto" w:fill="auto"/>
            <w:vAlign w:val="bottom"/>
          </w:tcPr>
          <w:p w14:paraId="012D814B" w14:textId="77777777" w:rsidR="008A1CC1" w:rsidRDefault="008A1CC1">
            <w:pPr>
              <w:rPr>
                <w:rFonts w:ascii="宋体"/>
                <w:vanish/>
              </w:rPr>
            </w:pPr>
          </w:p>
        </w:tc>
        <w:tc>
          <w:tcPr>
            <w:tcW w:w="0" w:type="auto"/>
            <w:gridSpan w:val="3"/>
            <w:shd w:val="clear" w:color="auto" w:fill="auto"/>
            <w:vAlign w:val="bottom"/>
          </w:tcPr>
          <w:p w14:paraId="012D814C" w14:textId="77777777" w:rsidR="008A1CC1" w:rsidRDefault="008A1CC1">
            <w:pPr>
              <w:rPr>
                <w:rFonts w:ascii="宋体"/>
                <w:vanish/>
              </w:rPr>
            </w:pPr>
          </w:p>
        </w:tc>
        <w:tc>
          <w:tcPr>
            <w:tcW w:w="0" w:type="auto"/>
            <w:gridSpan w:val="3"/>
            <w:shd w:val="clear" w:color="auto" w:fill="auto"/>
            <w:vAlign w:val="bottom"/>
          </w:tcPr>
          <w:p w14:paraId="012D814D" w14:textId="77777777" w:rsidR="008A1CC1" w:rsidRDefault="008A1CC1">
            <w:pPr>
              <w:rPr>
                <w:rFonts w:ascii="宋体"/>
                <w:vanish/>
              </w:rPr>
            </w:pPr>
          </w:p>
        </w:tc>
        <w:tc>
          <w:tcPr>
            <w:tcW w:w="0" w:type="auto"/>
            <w:gridSpan w:val="3"/>
            <w:shd w:val="clear" w:color="auto" w:fill="auto"/>
            <w:vAlign w:val="bottom"/>
          </w:tcPr>
          <w:p w14:paraId="012D814E" w14:textId="77777777" w:rsidR="008A1CC1" w:rsidRDefault="008A1CC1">
            <w:pPr>
              <w:rPr>
                <w:rFonts w:ascii="宋体"/>
                <w:vanish/>
              </w:rPr>
            </w:pPr>
          </w:p>
        </w:tc>
        <w:tc>
          <w:tcPr>
            <w:tcW w:w="0" w:type="auto"/>
            <w:gridSpan w:val="3"/>
            <w:shd w:val="clear" w:color="auto" w:fill="auto"/>
            <w:vAlign w:val="bottom"/>
          </w:tcPr>
          <w:p w14:paraId="012D814F" w14:textId="77777777" w:rsidR="008A1CC1" w:rsidRDefault="008A1CC1">
            <w:pPr>
              <w:rPr>
                <w:rFonts w:ascii="宋体"/>
                <w:vanish/>
              </w:rPr>
            </w:pPr>
          </w:p>
        </w:tc>
        <w:tc>
          <w:tcPr>
            <w:tcW w:w="0" w:type="auto"/>
            <w:gridSpan w:val="3"/>
            <w:shd w:val="clear" w:color="auto" w:fill="auto"/>
            <w:vAlign w:val="bottom"/>
          </w:tcPr>
          <w:p w14:paraId="012D8150" w14:textId="77777777" w:rsidR="008A1CC1" w:rsidRDefault="008A1CC1">
            <w:pPr>
              <w:rPr>
                <w:rFonts w:ascii="宋体"/>
                <w:vanish/>
              </w:rPr>
            </w:pPr>
          </w:p>
        </w:tc>
        <w:tc>
          <w:tcPr>
            <w:tcW w:w="0" w:type="auto"/>
            <w:gridSpan w:val="3"/>
            <w:shd w:val="clear" w:color="auto" w:fill="auto"/>
            <w:vAlign w:val="bottom"/>
          </w:tcPr>
          <w:p w14:paraId="012D8151" w14:textId="77777777" w:rsidR="008A1CC1" w:rsidRDefault="008A1CC1">
            <w:pPr>
              <w:rPr>
                <w:rFonts w:ascii="宋体"/>
                <w:vanish/>
              </w:rPr>
            </w:pPr>
          </w:p>
        </w:tc>
        <w:tc>
          <w:tcPr>
            <w:tcW w:w="0" w:type="auto"/>
            <w:gridSpan w:val="3"/>
            <w:shd w:val="clear" w:color="auto" w:fill="auto"/>
            <w:vAlign w:val="bottom"/>
          </w:tcPr>
          <w:p w14:paraId="012D8152" w14:textId="77777777" w:rsidR="008A1CC1" w:rsidRDefault="008A1CC1">
            <w:pPr>
              <w:rPr>
                <w:rFonts w:ascii="宋体"/>
                <w:vanish/>
              </w:rPr>
            </w:pPr>
          </w:p>
        </w:tc>
        <w:tc>
          <w:tcPr>
            <w:tcW w:w="0" w:type="auto"/>
            <w:gridSpan w:val="3"/>
            <w:shd w:val="clear" w:color="auto" w:fill="auto"/>
            <w:vAlign w:val="bottom"/>
          </w:tcPr>
          <w:p w14:paraId="012D8153" w14:textId="77777777" w:rsidR="008A1CC1" w:rsidRDefault="008A1CC1">
            <w:pPr>
              <w:rPr>
                <w:rFonts w:ascii="宋体"/>
                <w:vanish/>
              </w:rPr>
            </w:pPr>
          </w:p>
        </w:tc>
        <w:tc>
          <w:tcPr>
            <w:tcW w:w="0" w:type="auto"/>
            <w:gridSpan w:val="3"/>
            <w:shd w:val="clear" w:color="auto" w:fill="auto"/>
            <w:vAlign w:val="bottom"/>
          </w:tcPr>
          <w:p w14:paraId="012D8154" w14:textId="77777777" w:rsidR="008A1CC1" w:rsidRDefault="008A1CC1">
            <w:pPr>
              <w:rPr>
                <w:rFonts w:ascii="宋体"/>
                <w:vanish/>
              </w:rPr>
            </w:pPr>
          </w:p>
        </w:tc>
        <w:tc>
          <w:tcPr>
            <w:tcW w:w="0" w:type="auto"/>
            <w:gridSpan w:val="3"/>
            <w:shd w:val="clear" w:color="auto" w:fill="auto"/>
            <w:vAlign w:val="bottom"/>
          </w:tcPr>
          <w:p w14:paraId="012D8155" w14:textId="77777777" w:rsidR="008A1CC1" w:rsidRDefault="008A1CC1">
            <w:pPr>
              <w:rPr>
                <w:rFonts w:ascii="宋体"/>
                <w:vanish/>
              </w:rPr>
            </w:pPr>
          </w:p>
        </w:tc>
        <w:tc>
          <w:tcPr>
            <w:tcW w:w="0" w:type="auto"/>
            <w:gridSpan w:val="3"/>
            <w:shd w:val="clear" w:color="auto" w:fill="auto"/>
            <w:vAlign w:val="bottom"/>
          </w:tcPr>
          <w:p w14:paraId="012D8156" w14:textId="77777777" w:rsidR="008A1CC1" w:rsidRDefault="008A1CC1">
            <w:pPr>
              <w:rPr>
                <w:rFonts w:ascii="宋体"/>
                <w:vanish/>
              </w:rPr>
            </w:pPr>
          </w:p>
        </w:tc>
        <w:tc>
          <w:tcPr>
            <w:tcW w:w="0" w:type="auto"/>
            <w:gridSpan w:val="3"/>
            <w:shd w:val="clear" w:color="auto" w:fill="auto"/>
            <w:vAlign w:val="bottom"/>
          </w:tcPr>
          <w:p w14:paraId="012D8157" w14:textId="77777777" w:rsidR="008A1CC1" w:rsidRDefault="008A1CC1">
            <w:pPr>
              <w:rPr>
                <w:rFonts w:ascii="宋体"/>
                <w:vanish/>
              </w:rPr>
            </w:pPr>
          </w:p>
        </w:tc>
        <w:tc>
          <w:tcPr>
            <w:tcW w:w="0" w:type="auto"/>
            <w:gridSpan w:val="3"/>
            <w:shd w:val="clear" w:color="auto" w:fill="auto"/>
            <w:vAlign w:val="bottom"/>
          </w:tcPr>
          <w:p w14:paraId="012D8158" w14:textId="77777777" w:rsidR="008A1CC1" w:rsidRDefault="008A1CC1">
            <w:pPr>
              <w:rPr>
                <w:rFonts w:ascii="宋体"/>
                <w:vanish/>
              </w:rPr>
            </w:pPr>
          </w:p>
        </w:tc>
        <w:tc>
          <w:tcPr>
            <w:tcW w:w="0" w:type="auto"/>
            <w:gridSpan w:val="3"/>
            <w:shd w:val="clear" w:color="auto" w:fill="auto"/>
            <w:vAlign w:val="bottom"/>
          </w:tcPr>
          <w:p w14:paraId="012D8159" w14:textId="77777777" w:rsidR="008A1CC1" w:rsidRDefault="008A1CC1">
            <w:pPr>
              <w:rPr>
                <w:rFonts w:ascii="宋体"/>
                <w:vanish/>
              </w:rPr>
            </w:pPr>
          </w:p>
        </w:tc>
        <w:tc>
          <w:tcPr>
            <w:tcW w:w="0" w:type="auto"/>
            <w:gridSpan w:val="3"/>
            <w:shd w:val="clear" w:color="auto" w:fill="auto"/>
            <w:vAlign w:val="bottom"/>
          </w:tcPr>
          <w:p w14:paraId="012D815A" w14:textId="77777777" w:rsidR="008A1CC1" w:rsidRDefault="008A1CC1">
            <w:pPr>
              <w:rPr>
                <w:rFonts w:ascii="宋体"/>
                <w:vanish/>
              </w:rPr>
            </w:pPr>
          </w:p>
        </w:tc>
        <w:tc>
          <w:tcPr>
            <w:tcW w:w="0" w:type="auto"/>
            <w:gridSpan w:val="3"/>
            <w:shd w:val="clear" w:color="auto" w:fill="auto"/>
            <w:vAlign w:val="bottom"/>
          </w:tcPr>
          <w:p w14:paraId="012D815B" w14:textId="77777777" w:rsidR="008A1CC1" w:rsidRDefault="008A1CC1">
            <w:pPr>
              <w:rPr>
                <w:rFonts w:ascii="宋体"/>
                <w:vanish/>
              </w:rPr>
            </w:pPr>
          </w:p>
        </w:tc>
        <w:tc>
          <w:tcPr>
            <w:tcW w:w="0" w:type="auto"/>
            <w:gridSpan w:val="3"/>
            <w:shd w:val="clear" w:color="auto" w:fill="auto"/>
            <w:vAlign w:val="bottom"/>
          </w:tcPr>
          <w:p w14:paraId="012D815C" w14:textId="77777777" w:rsidR="008A1CC1" w:rsidRDefault="008A1CC1">
            <w:pPr>
              <w:rPr>
                <w:rFonts w:ascii="宋体"/>
                <w:vanish/>
              </w:rPr>
            </w:pPr>
          </w:p>
        </w:tc>
        <w:tc>
          <w:tcPr>
            <w:tcW w:w="0" w:type="auto"/>
            <w:gridSpan w:val="3"/>
            <w:shd w:val="clear" w:color="auto" w:fill="auto"/>
            <w:vAlign w:val="bottom"/>
          </w:tcPr>
          <w:p w14:paraId="012D815D" w14:textId="77777777" w:rsidR="008A1CC1" w:rsidRDefault="008A1CC1">
            <w:pPr>
              <w:rPr>
                <w:rFonts w:ascii="宋体"/>
                <w:vanish/>
              </w:rPr>
            </w:pPr>
          </w:p>
        </w:tc>
      </w:tr>
      <w:tr w:rsidR="008A1CC1" w14:paraId="012D8173" w14:textId="77777777">
        <w:trPr>
          <w:hidden/>
        </w:trPr>
        <w:tc>
          <w:tcPr>
            <w:tcW w:w="0" w:type="auto"/>
            <w:gridSpan w:val="3"/>
            <w:shd w:val="clear" w:color="auto" w:fill="auto"/>
            <w:vAlign w:val="bottom"/>
          </w:tcPr>
          <w:p w14:paraId="012D815F" w14:textId="77777777" w:rsidR="008A1CC1" w:rsidRDefault="008A1CC1">
            <w:pPr>
              <w:rPr>
                <w:rFonts w:ascii="宋体"/>
                <w:vanish/>
              </w:rPr>
            </w:pPr>
          </w:p>
        </w:tc>
        <w:tc>
          <w:tcPr>
            <w:tcW w:w="0" w:type="auto"/>
            <w:gridSpan w:val="3"/>
            <w:shd w:val="clear" w:color="auto" w:fill="auto"/>
            <w:vAlign w:val="bottom"/>
          </w:tcPr>
          <w:p w14:paraId="012D8160" w14:textId="77777777" w:rsidR="008A1CC1" w:rsidRDefault="008A1CC1">
            <w:pPr>
              <w:rPr>
                <w:rFonts w:ascii="宋体"/>
                <w:vanish/>
              </w:rPr>
            </w:pPr>
          </w:p>
        </w:tc>
        <w:tc>
          <w:tcPr>
            <w:tcW w:w="0" w:type="auto"/>
            <w:gridSpan w:val="3"/>
            <w:shd w:val="clear" w:color="auto" w:fill="auto"/>
            <w:vAlign w:val="bottom"/>
          </w:tcPr>
          <w:p w14:paraId="012D8161" w14:textId="77777777" w:rsidR="008A1CC1" w:rsidRDefault="008A1CC1">
            <w:pPr>
              <w:rPr>
                <w:rFonts w:ascii="宋体"/>
                <w:vanish/>
              </w:rPr>
            </w:pPr>
          </w:p>
        </w:tc>
        <w:tc>
          <w:tcPr>
            <w:tcW w:w="0" w:type="auto"/>
            <w:gridSpan w:val="3"/>
            <w:shd w:val="clear" w:color="auto" w:fill="auto"/>
            <w:vAlign w:val="bottom"/>
          </w:tcPr>
          <w:p w14:paraId="012D8162" w14:textId="77777777" w:rsidR="008A1CC1" w:rsidRDefault="008A1CC1">
            <w:pPr>
              <w:rPr>
                <w:rFonts w:ascii="宋体"/>
                <w:vanish/>
              </w:rPr>
            </w:pPr>
          </w:p>
        </w:tc>
        <w:tc>
          <w:tcPr>
            <w:tcW w:w="0" w:type="auto"/>
            <w:gridSpan w:val="3"/>
            <w:shd w:val="clear" w:color="auto" w:fill="auto"/>
            <w:vAlign w:val="bottom"/>
          </w:tcPr>
          <w:p w14:paraId="012D8163" w14:textId="77777777" w:rsidR="008A1CC1" w:rsidRDefault="008A1CC1">
            <w:pPr>
              <w:rPr>
                <w:rFonts w:ascii="宋体"/>
                <w:vanish/>
              </w:rPr>
            </w:pPr>
          </w:p>
        </w:tc>
        <w:tc>
          <w:tcPr>
            <w:tcW w:w="0" w:type="auto"/>
            <w:gridSpan w:val="3"/>
            <w:shd w:val="clear" w:color="auto" w:fill="auto"/>
            <w:vAlign w:val="bottom"/>
          </w:tcPr>
          <w:p w14:paraId="012D8164" w14:textId="77777777" w:rsidR="008A1CC1" w:rsidRDefault="008A1CC1">
            <w:pPr>
              <w:rPr>
                <w:rFonts w:ascii="宋体"/>
                <w:vanish/>
              </w:rPr>
            </w:pPr>
          </w:p>
        </w:tc>
        <w:tc>
          <w:tcPr>
            <w:tcW w:w="0" w:type="auto"/>
            <w:gridSpan w:val="3"/>
            <w:shd w:val="clear" w:color="auto" w:fill="auto"/>
            <w:vAlign w:val="bottom"/>
          </w:tcPr>
          <w:p w14:paraId="012D8165" w14:textId="77777777" w:rsidR="008A1CC1" w:rsidRDefault="008A1CC1">
            <w:pPr>
              <w:rPr>
                <w:rFonts w:ascii="宋体"/>
                <w:vanish/>
              </w:rPr>
            </w:pPr>
          </w:p>
        </w:tc>
        <w:tc>
          <w:tcPr>
            <w:tcW w:w="0" w:type="auto"/>
            <w:gridSpan w:val="3"/>
            <w:shd w:val="clear" w:color="auto" w:fill="auto"/>
            <w:vAlign w:val="bottom"/>
          </w:tcPr>
          <w:p w14:paraId="012D8166" w14:textId="77777777" w:rsidR="008A1CC1" w:rsidRDefault="008A1CC1">
            <w:pPr>
              <w:rPr>
                <w:rFonts w:ascii="宋体"/>
                <w:vanish/>
              </w:rPr>
            </w:pPr>
          </w:p>
        </w:tc>
        <w:tc>
          <w:tcPr>
            <w:tcW w:w="0" w:type="auto"/>
            <w:gridSpan w:val="3"/>
            <w:shd w:val="clear" w:color="auto" w:fill="auto"/>
            <w:vAlign w:val="bottom"/>
          </w:tcPr>
          <w:p w14:paraId="012D8167" w14:textId="77777777" w:rsidR="008A1CC1" w:rsidRDefault="008A1CC1">
            <w:pPr>
              <w:rPr>
                <w:rFonts w:ascii="宋体"/>
                <w:vanish/>
              </w:rPr>
            </w:pPr>
          </w:p>
        </w:tc>
        <w:tc>
          <w:tcPr>
            <w:tcW w:w="0" w:type="auto"/>
            <w:gridSpan w:val="3"/>
            <w:shd w:val="clear" w:color="auto" w:fill="auto"/>
            <w:vAlign w:val="bottom"/>
          </w:tcPr>
          <w:p w14:paraId="012D8168" w14:textId="77777777" w:rsidR="008A1CC1" w:rsidRDefault="008A1CC1">
            <w:pPr>
              <w:rPr>
                <w:rFonts w:ascii="宋体"/>
                <w:vanish/>
              </w:rPr>
            </w:pPr>
          </w:p>
        </w:tc>
        <w:tc>
          <w:tcPr>
            <w:tcW w:w="0" w:type="auto"/>
            <w:gridSpan w:val="3"/>
            <w:shd w:val="clear" w:color="auto" w:fill="auto"/>
            <w:vAlign w:val="bottom"/>
          </w:tcPr>
          <w:p w14:paraId="012D8169" w14:textId="77777777" w:rsidR="008A1CC1" w:rsidRDefault="008A1CC1">
            <w:pPr>
              <w:rPr>
                <w:rFonts w:ascii="宋体"/>
                <w:vanish/>
              </w:rPr>
            </w:pPr>
          </w:p>
        </w:tc>
        <w:tc>
          <w:tcPr>
            <w:tcW w:w="0" w:type="auto"/>
            <w:gridSpan w:val="3"/>
            <w:shd w:val="clear" w:color="auto" w:fill="auto"/>
            <w:vAlign w:val="bottom"/>
          </w:tcPr>
          <w:p w14:paraId="012D816A" w14:textId="77777777" w:rsidR="008A1CC1" w:rsidRDefault="008A1CC1">
            <w:pPr>
              <w:rPr>
                <w:rFonts w:ascii="宋体"/>
                <w:vanish/>
              </w:rPr>
            </w:pPr>
          </w:p>
        </w:tc>
        <w:tc>
          <w:tcPr>
            <w:tcW w:w="0" w:type="auto"/>
            <w:gridSpan w:val="3"/>
            <w:shd w:val="clear" w:color="auto" w:fill="auto"/>
            <w:vAlign w:val="bottom"/>
          </w:tcPr>
          <w:p w14:paraId="012D816B" w14:textId="77777777" w:rsidR="008A1CC1" w:rsidRDefault="008A1CC1">
            <w:pPr>
              <w:rPr>
                <w:rFonts w:ascii="宋体"/>
                <w:vanish/>
              </w:rPr>
            </w:pPr>
          </w:p>
        </w:tc>
        <w:tc>
          <w:tcPr>
            <w:tcW w:w="0" w:type="auto"/>
            <w:gridSpan w:val="3"/>
            <w:shd w:val="clear" w:color="auto" w:fill="auto"/>
            <w:vAlign w:val="bottom"/>
          </w:tcPr>
          <w:p w14:paraId="012D816C" w14:textId="77777777" w:rsidR="008A1CC1" w:rsidRDefault="008A1CC1">
            <w:pPr>
              <w:rPr>
                <w:rFonts w:ascii="宋体"/>
                <w:vanish/>
              </w:rPr>
            </w:pPr>
          </w:p>
        </w:tc>
        <w:tc>
          <w:tcPr>
            <w:tcW w:w="0" w:type="auto"/>
            <w:gridSpan w:val="3"/>
            <w:shd w:val="clear" w:color="auto" w:fill="auto"/>
            <w:vAlign w:val="bottom"/>
          </w:tcPr>
          <w:p w14:paraId="012D816D" w14:textId="77777777" w:rsidR="008A1CC1" w:rsidRDefault="008A1CC1">
            <w:pPr>
              <w:rPr>
                <w:rFonts w:ascii="宋体"/>
                <w:vanish/>
              </w:rPr>
            </w:pPr>
          </w:p>
        </w:tc>
        <w:tc>
          <w:tcPr>
            <w:tcW w:w="0" w:type="auto"/>
            <w:gridSpan w:val="3"/>
            <w:shd w:val="clear" w:color="auto" w:fill="auto"/>
            <w:vAlign w:val="bottom"/>
          </w:tcPr>
          <w:p w14:paraId="012D816E" w14:textId="77777777" w:rsidR="008A1CC1" w:rsidRDefault="008A1CC1">
            <w:pPr>
              <w:rPr>
                <w:rFonts w:ascii="宋体"/>
                <w:vanish/>
              </w:rPr>
            </w:pPr>
          </w:p>
        </w:tc>
        <w:tc>
          <w:tcPr>
            <w:tcW w:w="0" w:type="auto"/>
            <w:gridSpan w:val="3"/>
            <w:shd w:val="clear" w:color="auto" w:fill="auto"/>
            <w:vAlign w:val="bottom"/>
          </w:tcPr>
          <w:p w14:paraId="012D816F" w14:textId="77777777" w:rsidR="008A1CC1" w:rsidRDefault="008A1CC1">
            <w:pPr>
              <w:rPr>
                <w:rFonts w:ascii="宋体"/>
                <w:vanish/>
              </w:rPr>
            </w:pPr>
          </w:p>
        </w:tc>
        <w:tc>
          <w:tcPr>
            <w:tcW w:w="0" w:type="auto"/>
            <w:gridSpan w:val="3"/>
            <w:shd w:val="clear" w:color="auto" w:fill="auto"/>
            <w:vAlign w:val="bottom"/>
          </w:tcPr>
          <w:p w14:paraId="012D8170" w14:textId="77777777" w:rsidR="008A1CC1" w:rsidRDefault="008A1CC1">
            <w:pPr>
              <w:rPr>
                <w:rFonts w:ascii="宋体"/>
                <w:vanish/>
              </w:rPr>
            </w:pPr>
          </w:p>
        </w:tc>
        <w:tc>
          <w:tcPr>
            <w:tcW w:w="0" w:type="auto"/>
            <w:gridSpan w:val="3"/>
            <w:shd w:val="clear" w:color="auto" w:fill="auto"/>
            <w:vAlign w:val="bottom"/>
          </w:tcPr>
          <w:p w14:paraId="012D8171" w14:textId="77777777" w:rsidR="008A1CC1" w:rsidRDefault="008A1CC1">
            <w:pPr>
              <w:rPr>
                <w:rFonts w:ascii="宋体"/>
                <w:vanish/>
              </w:rPr>
            </w:pPr>
          </w:p>
        </w:tc>
        <w:tc>
          <w:tcPr>
            <w:tcW w:w="0" w:type="auto"/>
            <w:gridSpan w:val="3"/>
            <w:shd w:val="clear" w:color="auto" w:fill="auto"/>
            <w:vAlign w:val="bottom"/>
          </w:tcPr>
          <w:p w14:paraId="012D8172" w14:textId="77777777" w:rsidR="008A1CC1" w:rsidRDefault="008A1CC1">
            <w:pPr>
              <w:rPr>
                <w:rFonts w:ascii="宋体"/>
                <w:vanish/>
              </w:rPr>
            </w:pPr>
          </w:p>
        </w:tc>
      </w:tr>
      <w:tr w:rsidR="008A1CC1" w14:paraId="012D8188" w14:textId="77777777">
        <w:tc>
          <w:tcPr>
            <w:tcW w:w="0" w:type="auto"/>
            <w:gridSpan w:val="3"/>
            <w:shd w:val="clear" w:color="auto" w:fill="CCEEFF"/>
            <w:tcMar>
              <w:top w:w="40" w:type="dxa"/>
              <w:left w:w="20" w:type="dxa"/>
              <w:bottom w:w="40" w:type="dxa"/>
              <w:right w:w="20" w:type="dxa"/>
            </w:tcMar>
            <w:vAlign w:val="bottom"/>
          </w:tcPr>
          <w:p w14:paraId="012D8174" w14:textId="77777777" w:rsidR="008A1CC1" w:rsidRDefault="00EB3825">
            <w:pPr>
              <w:textAlignment w:val="bottom"/>
            </w:pPr>
            <w:r>
              <w:rPr>
                <w:rFonts w:ascii="Arial" w:eastAsia="宋体" w:hAnsi="Arial" w:cs="Arial"/>
                <w:color w:val="000000"/>
                <w:sz w:val="13"/>
                <w:szCs w:val="13"/>
              </w:rPr>
              <w:t>Asset-backed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17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176"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17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178"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17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17A"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17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17C"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17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17E"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17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180"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18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182"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18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184"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18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186"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187" w14:textId="77777777" w:rsidR="008A1CC1" w:rsidRDefault="008A1CC1">
            <w:pPr>
              <w:rPr>
                <w:rFonts w:ascii="宋体"/>
              </w:rPr>
            </w:pPr>
          </w:p>
        </w:tc>
      </w:tr>
      <w:tr w:rsidR="008A1CC1" w14:paraId="012D81A7" w14:textId="77777777">
        <w:tc>
          <w:tcPr>
            <w:tcW w:w="0" w:type="auto"/>
            <w:gridSpan w:val="3"/>
            <w:shd w:val="clear" w:color="auto" w:fill="FFFFFF"/>
            <w:tcMar>
              <w:top w:w="40" w:type="dxa"/>
              <w:left w:w="245" w:type="dxa"/>
              <w:bottom w:w="40" w:type="dxa"/>
              <w:right w:w="20" w:type="dxa"/>
            </w:tcMar>
            <w:vAlign w:val="bottom"/>
          </w:tcPr>
          <w:p w14:paraId="012D8189" w14:textId="77777777" w:rsidR="008A1CC1" w:rsidRDefault="00EB3825">
            <w:pPr>
              <w:textAlignment w:val="bottom"/>
            </w:pPr>
            <w:r>
              <w:rPr>
                <w:rFonts w:ascii="Arial" w:eastAsia="宋体" w:hAnsi="Arial" w:cs="Arial"/>
                <w:color w:val="000000"/>
                <w:sz w:val="13"/>
                <w:szCs w:val="13"/>
              </w:rPr>
              <w:t>Student loans</w:t>
            </w:r>
          </w:p>
        </w:tc>
        <w:tc>
          <w:tcPr>
            <w:tcW w:w="0" w:type="auto"/>
            <w:gridSpan w:val="2"/>
            <w:shd w:val="clear" w:color="auto" w:fill="FFFFFF"/>
            <w:tcMar>
              <w:top w:w="40" w:type="dxa"/>
              <w:left w:w="20" w:type="dxa"/>
              <w:bottom w:w="40" w:type="dxa"/>
              <w:right w:w="0" w:type="dxa"/>
            </w:tcMar>
            <w:vAlign w:val="bottom"/>
          </w:tcPr>
          <w:p w14:paraId="012D818A" w14:textId="77777777" w:rsidR="008A1CC1" w:rsidRDefault="00EB3825">
            <w:pPr>
              <w:jc w:val="right"/>
              <w:textAlignment w:val="bottom"/>
            </w:pPr>
            <w:r>
              <w:rPr>
                <w:rFonts w:ascii="Arial" w:eastAsia="宋体" w:hAnsi="Arial" w:cs="Arial"/>
                <w:b/>
                <w:bCs/>
                <w:color w:val="000000"/>
                <w:sz w:val="13"/>
                <w:szCs w:val="13"/>
              </w:rPr>
              <w:t>338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818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8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18D" w14:textId="77777777" w:rsidR="008A1CC1" w:rsidRDefault="00EB3825">
            <w:pPr>
              <w:jc w:val="right"/>
              <w:textAlignment w:val="bottom"/>
            </w:pPr>
            <w:r>
              <w:rPr>
                <w:rFonts w:ascii="Arial" w:eastAsia="宋体" w:hAnsi="Arial" w:cs="Arial"/>
                <w:b/>
                <w:bCs/>
                <w:color w:val="000000"/>
                <w:sz w:val="13"/>
                <w:szCs w:val="13"/>
              </w:rPr>
              <w:t>330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818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8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190" w14:textId="77777777" w:rsidR="008A1CC1" w:rsidRDefault="00EB3825">
            <w:pPr>
              <w:jc w:val="right"/>
              <w:textAlignment w:val="bottom"/>
            </w:pPr>
            <w:r>
              <w:rPr>
                <w:rFonts w:ascii="Arial" w:eastAsia="宋体" w:hAnsi="Arial" w:cs="Arial"/>
                <w:b/>
                <w:bCs/>
                <w:color w:val="000000"/>
                <w:sz w:val="13"/>
                <w:szCs w:val="13"/>
              </w:rPr>
              <w:t>29</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819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9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193" w14:textId="77777777" w:rsidR="008A1CC1" w:rsidRDefault="00EB3825">
            <w:pPr>
              <w:jc w:val="right"/>
              <w:textAlignment w:val="bottom"/>
            </w:pPr>
            <w:r>
              <w:rPr>
                <w:rFonts w:ascii="Arial" w:eastAsia="宋体" w:hAnsi="Arial" w:cs="Arial"/>
                <w:b/>
                <w:bCs/>
                <w:color w:val="000000"/>
                <w:sz w:val="13"/>
                <w:szCs w:val="13"/>
              </w:rPr>
              <w:t>28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819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9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196" w14:textId="77777777" w:rsidR="008A1CC1" w:rsidRDefault="00EB3825">
            <w:pPr>
              <w:jc w:val="right"/>
              <w:textAlignment w:val="bottom"/>
            </w:pPr>
            <w:r>
              <w:rPr>
                <w:rFonts w:ascii="Arial" w:eastAsia="宋体" w:hAnsi="Arial" w:cs="Arial"/>
                <w:b/>
                <w:bCs/>
                <w:color w:val="000000"/>
                <w:sz w:val="13"/>
                <w:szCs w:val="13"/>
              </w:rPr>
              <w:t>988</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819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9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199" w14:textId="77777777" w:rsidR="008A1CC1" w:rsidRDefault="00EB3825">
            <w:pPr>
              <w:jc w:val="right"/>
              <w:textAlignment w:val="bottom"/>
            </w:pPr>
            <w:r>
              <w:rPr>
                <w:rFonts w:ascii="Arial" w:eastAsia="宋体" w:hAnsi="Arial" w:cs="Arial"/>
                <w:b/>
                <w:bCs/>
                <w:color w:val="000000"/>
                <w:sz w:val="13"/>
                <w:szCs w:val="13"/>
              </w:rPr>
              <w:t>990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819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9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19C" w14:textId="77777777" w:rsidR="008A1CC1" w:rsidRDefault="00EB3825">
            <w:pPr>
              <w:jc w:val="right"/>
              <w:textAlignment w:val="bottom"/>
            </w:pPr>
            <w:r>
              <w:rPr>
                <w:rFonts w:ascii="Arial" w:eastAsia="宋体" w:hAnsi="Arial" w:cs="Arial"/>
                <w:b/>
                <w:bCs/>
                <w:color w:val="000000"/>
                <w:sz w:val="13"/>
                <w:szCs w:val="13"/>
              </w:rPr>
              <w:t>3,296</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819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9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19F" w14:textId="77777777" w:rsidR="008A1CC1" w:rsidRDefault="00EB3825">
            <w:pPr>
              <w:jc w:val="right"/>
              <w:textAlignment w:val="bottom"/>
            </w:pPr>
            <w:r>
              <w:rPr>
                <w:rFonts w:ascii="Arial" w:eastAsia="宋体" w:hAnsi="Arial" w:cs="Arial"/>
                <w:b/>
                <w:bCs/>
                <w:color w:val="000000"/>
                <w:sz w:val="13"/>
                <w:szCs w:val="13"/>
              </w:rPr>
              <w:t>3,272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81A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A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1A2" w14:textId="77777777" w:rsidR="008A1CC1" w:rsidRDefault="00EB3825">
            <w:pPr>
              <w:jc w:val="right"/>
              <w:textAlignment w:val="bottom"/>
            </w:pPr>
            <w:r>
              <w:rPr>
                <w:rFonts w:ascii="Arial" w:eastAsia="宋体" w:hAnsi="Arial" w:cs="Arial"/>
                <w:b/>
                <w:bCs/>
                <w:color w:val="000000"/>
                <w:sz w:val="13"/>
                <w:szCs w:val="13"/>
              </w:rPr>
              <w:t>4,651</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81A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A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1A5" w14:textId="77777777" w:rsidR="008A1CC1" w:rsidRDefault="00EB3825">
            <w:pPr>
              <w:jc w:val="right"/>
              <w:textAlignment w:val="bottom"/>
            </w:pPr>
            <w:r>
              <w:rPr>
                <w:rFonts w:ascii="Arial" w:eastAsia="宋体" w:hAnsi="Arial" w:cs="Arial"/>
                <w:b/>
                <w:bCs/>
                <w:color w:val="000000"/>
                <w:sz w:val="13"/>
                <w:szCs w:val="13"/>
              </w:rPr>
              <w:t>4,620</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81A6" w14:textId="77777777" w:rsidR="008A1CC1" w:rsidRDefault="008A1CC1">
            <w:pPr>
              <w:jc w:val="right"/>
              <w:rPr>
                <w:rFonts w:ascii="宋体"/>
              </w:rPr>
            </w:pPr>
          </w:p>
        </w:tc>
      </w:tr>
      <w:tr w:rsidR="008A1CC1" w14:paraId="012D81BC" w14:textId="77777777">
        <w:trPr>
          <w:hidden/>
        </w:trPr>
        <w:tc>
          <w:tcPr>
            <w:tcW w:w="0" w:type="auto"/>
            <w:gridSpan w:val="3"/>
            <w:shd w:val="clear" w:color="auto" w:fill="auto"/>
            <w:vAlign w:val="bottom"/>
          </w:tcPr>
          <w:p w14:paraId="012D81A8" w14:textId="77777777" w:rsidR="008A1CC1" w:rsidRDefault="008A1CC1">
            <w:pPr>
              <w:rPr>
                <w:rFonts w:ascii="宋体"/>
                <w:vanish/>
              </w:rPr>
            </w:pPr>
          </w:p>
        </w:tc>
        <w:tc>
          <w:tcPr>
            <w:tcW w:w="0" w:type="auto"/>
            <w:gridSpan w:val="3"/>
            <w:shd w:val="clear" w:color="auto" w:fill="auto"/>
            <w:vAlign w:val="bottom"/>
          </w:tcPr>
          <w:p w14:paraId="012D81A9" w14:textId="77777777" w:rsidR="008A1CC1" w:rsidRDefault="008A1CC1">
            <w:pPr>
              <w:rPr>
                <w:rFonts w:ascii="宋体"/>
                <w:vanish/>
              </w:rPr>
            </w:pPr>
          </w:p>
        </w:tc>
        <w:tc>
          <w:tcPr>
            <w:tcW w:w="0" w:type="auto"/>
            <w:gridSpan w:val="3"/>
            <w:shd w:val="clear" w:color="auto" w:fill="auto"/>
            <w:vAlign w:val="bottom"/>
          </w:tcPr>
          <w:p w14:paraId="012D81AA" w14:textId="77777777" w:rsidR="008A1CC1" w:rsidRDefault="008A1CC1">
            <w:pPr>
              <w:rPr>
                <w:rFonts w:ascii="宋体"/>
                <w:vanish/>
              </w:rPr>
            </w:pPr>
          </w:p>
        </w:tc>
        <w:tc>
          <w:tcPr>
            <w:tcW w:w="0" w:type="auto"/>
            <w:gridSpan w:val="3"/>
            <w:shd w:val="clear" w:color="auto" w:fill="auto"/>
            <w:vAlign w:val="bottom"/>
          </w:tcPr>
          <w:p w14:paraId="012D81AB" w14:textId="77777777" w:rsidR="008A1CC1" w:rsidRDefault="008A1CC1">
            <w:pPr>
              <w:rPr>
                <w:rFonts w:ascii="宋体"/>
                <w:vanish/>
              </w:rPr>
            </w:pPr>
          </w:p>
        </w:tc>
        <w:tc>
          <w:tcPr>
            <w:tcW w:w="0" w:type="auto"/>
            <w:gridSpan w:val="3"/>
            <w:shd w:val="clear" w:color="auto" w:fill="auto"/>
            <w:vAlign w:val="bottom"/>
          </w:tcPr>
          <w:p w14:paraId="012D81AC" w14:textId="77777777" w:rsidR="008A1CC1" w:rsidRDefault="008A1CC1">
            <w:pPr>
              <w:rPr>
                <w:rFonts w:ascii="宋体"/>
                <w:vanish/>
              </w:rPr>
            </w:pPr>
          </w:p>
        </w:tc>
        <w:tc>
          <w:tcPr>
            <w:tcW w:w="0" w:type="auto"/>
            <w:gridSpan w:val="3"/>
            <w:shd w:val="clear" w:color="auto" w:fill="auto"/>
            <w:vAlign w:val="bottom"/>
          </w:tcPr>
          <w:p w14:paraId="012D81AD" w14:textId="77777777" w:rsidR="008A1CC1" w:rsidRDefault="008A1CC1">
            <w:pPr>
              <w:rPr>
                <w:rFonts w:ascii="宋体"/>
                <w:vanish/>
              </w:rPr>
            </w:pPr>
          </w:p>
        </w:tc>
        <w:tc>
          <w:tcPr>
            <w:tcW w:w="0" w:type="auto"/>
            <w:gridSpan w:val="3"/>
            <w:shd w:val="clear" w:color="auto" w:fill="auto"/>
            <w:vAlign w:val="bottom"/>
          </w:tcPr>
          <w:p w14:paraId="012D81AE" w14:textId="77777777" w:rsidR="008A1CC1" w:rsidRDefault="008A1CC1">
            <w:pPr>
              <w:rPr>
                <w:rFonts w:ascii="宋体"/>
                <w:vanish/>
              </w:rPr>
            </w:pPr>
          </w:p>
        </w:tc>
        <w:tc>
          <w:tcPr>
            <w:tcW w:w="0" w:type="auto"/>
            <w:gridSpan w:val="3"/>
            <w:shd w:val="clear" w:color="auto" w:fill="auto"/>
            <w:vAlign w:val="bottom"/>
          </w:tcPr>
          <w:p w14:paraId="012D81AF" w14:textId="77777777" w:rsidR="008A1CC1" w:rsidRDefault="008A1CC1">
            <w:pPr>
              <w:rPr>
                <w:rFonts w:ascii="宋体"/>
                <w:vanish/>
              </w:rPr>
            </w:pPr>
          </w:p>
        </w:tc>
        <w:tc>
          <w:tcPr>
            <w:tcW w:w="0" w:type="auto"/>
            <w:gridSpan w:val="3"/>
            <w:shd w:val="clear" w:color="auto" w:fill="auto"/>
            <w:vAlign w:val="bottom"/>
          </w:tcPr>
          <w:p w14:paraId="012D81B0" w14:textId="77777777" w:rsidR="008A1CC1" w:rsidRDefault="008A1CC1">
            <w:pPr>
              <w:rPr>
                <w:rFonts w:ascii="宋体"/>
                <w:vanish/>
              </w:rPr>
            </w:pPr>
          </w:p>
        </w:tc>
        <w:tc>
          <w:tcPr>
            <w:tcW w:w="0" w:type="auto"/>
            <w:gridSpan w:val="3"/>
            <w:shd w:val="clear" w:color="auto" w:fill="auto"/>
            <w:vAlign w:val="bottom"/>
          </w:tcPr>
          <w:p w14:paraId="012D81B1" w14:textId="77777777" w:rsidR="008A1CC1" w:rsidRDefault="008A1CC1">
            <w:pPr>
              <w:rPr>
                <w:rFonts w:ascii="宋体"/>
                <w:vanish/>
              </w:rPr>
            </w:pPr>
          </w:p>
        </w:tc>
        <w:tc>
          <w:tcPr>
            <w:tcW w:w="0" w:type="auto"/>
            <w:gridSpan w:val="3"/>
            <w:shd w:val="clear" w:color="auto" w:fill="auto"/>
            <w:vAlign w:val="bottom"/>
          </w:tcPr>
          <w:p w14:paraId="012D81B2" w14:textId="77777777" w:rsidR="008A1CC1" w:rsidRDefault="008A1CC1">
            <w:pPr>
              <w:rPr>
                <w:rFonts w:ascii="宋体"/>
                <w:vanish/>
              </w:rPr>
            </w:pPr>
          </w:p>
        </w:tc>
        <w:tc>
          <w:tcPr>
            <w:tcW w:w="0" w:type="auto"/>
            <w:gridSpan w:val="3"/>
            <w:shd w:val="clear" w:color="auto" w:fill="auto"/>
            <w:vAlign w:val="bottom"/>
          </w:tcPr>
          <w:p w14:paraId="012D81B3" w14:textId="77777777" w:rsidR="008A1CC1" w:rsidRDefault="008A1CC1">
            <w:pPr>
              <w:rPr>
                <w:rFonts w:ascii="宋体"/>
                <w:vanish/>
              </w:rPr>
            </w:pPr>
          </w:p>
        </w:tc>
        <w:tc>
          <w:tcPr>
            <w:tcW w:w="0" w:type="auto"/>
            <w:gridSpan w:val="3"/>
            <w:shd w:val="clear" w:color="auto" w:fill="auto"/>
            <w:vAlign w:val="bottom"/>
          </w:tcPr>
          <w:p w14:paraId="012D81B4" w14:textId="77777777" w:rsidR="008A1CC1" w:rsidRDefault="008A1CC1">
            <w:pPr>
              <w:rPr>
                <w:rFonts w:ascii="宋体"/>
                <w:vanish/>
              </w:rPr>
            </w:pPr>
          </w:p>
        </w:tc>
        <w:tc>
          <w:tcPr>
            <w:tcW w:w="0" w:type="auto"/>
            <w:gridSpan w:val="3"/>
            <w:shd w:val="clear" w:color="auto" w:fill="auto"/>
            <w:vAlign w:val="bottom"/>
          </w:tcPr>
          <w:p w14:paraId="012D81B5" w14:textId="77777777" w:rsidR="008A1CC1" w:rsidRDefault="008A1CC1">
            <w:pPr>
              <w:rPr>
                <w:rFonts w:ascii="宋体"/>
                <w:vanish/>
              </w:rPr>
            </w:pPr>
          </w:p>
        </w:tc>
        <w:tc>
          <w:tcPr>
            <w:tcW w:w="0" w:type="auto"/>
            <w:gridSpan w:val="3"/>
            <w:shd w:val="clear" w:color="auto" w:fill="auto"/>
            <w:vAlign w:val="bottom"/>
          </w:tcPr>
          <w:p w14:paraId="012D81B6" w14:textId="77777777" w:rsidR="008A1CC1" w:rsidRDefault="008A1CC1">
            <w:pPr>
              <w:rPr>
                <w:rFonts w:ascii="宋体"/>
                <w:vanish/>
              </w:rPr>
            </w:pPr>
          </w:p>
        </w:tc>
        <w:tc>
          <w:tcPr>
            <w:tcW w:w="0" w:type="auto"/>
            <w:gridSpan w:val="3"/>
            <w:shd w:val="clear" w:color="auto" w:fill="auto"/>
            <w:vAlign w:val="bottom"/>
          </w:tcPr>
          <w:p w14:paraId="012D81B7" w14:textId="77777777" w:rsidR="008A1CC1" w:rsidRDefault="008A1CC1">
            <w:pPr>
              <w:rPr>
                <w:rFonts w:ascii="宋体"/>
                <w:vanish/>
              </w:rPr>
            </w:pPr>
          </w:p>
        </w:tc>
        <w:tc>
          <w:tcPr>
            <w:tcW w:w="0" w:type="auto"/>
            <w:gridSpan w:val="3"/>
            <w:shd w:val="clear" w:color="auto" w:fill="auto"/>
            <w:vAlign w:val="bottom"/>
          </w:tcPr>
          <w:p w14:paraId="012D81B8" w14:textId="77777777" w:rsidR="008A1CC1" w:rsidRDefault="008A1CC1">
            <w:pPr>
              <w:rPr>
                <w:rFonts w:ascii="宋体"/>
                <w:vanish/>
              </w:rPr>
            </w:pPr>
          </w:p>
        </w:tc>
        <w:tc>
          <w:tcPr>
            <w:tcW w:w="0" w:type="auto"/>
            <w:gridSpan w:val="3"/>
            <w:shd w:val="clear" w:color="auto" w:fill="auto"/>
            <w:vAlign w:val="bottom"/>
          </w:tcPr>
          <w:p w14:paraId="012D81B9" w14:textId="77777777" w:rsidR="008A1CC1" w:rsidRDefault="008A1CC1">
            <w:pPr>
              <w:rPr>
                <w:rFonts w:ascii="宋体"/>
                <w:vanish/>
              </w:rPr>
            </w:pPr>
          </w:p>
        </w:tc>
        <w:tc>
          <w:tcPr>
            <w:tcW w:w="0" w:type="auto"/>
            <w:gridSpan w:val="3"/>
            <w:shd w:val="clear" w:color="auto" w:fill="auto"/>
            <w:vAlign w:val="bottom"/>
          </w:tcPr>
          <w:p w14:paraId="012D81BA" w14:textId="77777777" w:rsidR="008A1CC1" w:rsidRDefault="008A1CC1">
            <w:pPr>
              <w:rPr>
                <w:rFonts w:ascii="宋体"/>
                <w:vanish/>
              </w:rPr>
            </w:pPr>
          </w:p>
        </w:tc>
        <w:tc>
          <w:tcPr>
            <w:tcW w:w="0" w:type="auto"/>
            <w:gridSpan w:val="3"/>
            <w:shd w:val="clear" w:color="auto" w:fill="auto"/>
            <w:vAlign w:val="bottom"/>
          </w:tcPr>
          <w:p w14:paraId="012D81BB" w14:textId="77777777" w:rsidR="008A1CC1" w:rsidRDefault="008A1CC1">
            <w:pPr>
              <w:rPr>
                <w:rFonts w:ascii="宋体"/>
                <w:vanish/>
              </w:rPr>
            </w:pPr>
          </w:p>
        </w:tc>
      </w:tr>
      <w:tr w:rsidR="008A1CC1" w14:paraId="012D81DB" w14:textId="77777777">
        <w:tc>
          <w:tcPr>
            <w:tcW w:w="0" w:type="auto"/>
            <w:gridSpan w:val="3"/>
            <w:shd w:val="clear" w:color="auto" w:fill="CCEEFF"/>
            <w:tcMar>
              <w:top w:w="40" w:type="dxa"/>
              <w:left w:w="245" w:type="dxa"/>
              <w:bottom w:w="40" w:type="dxa"/>
              <w:right w:w="20" w:type="dxa"/>
            </w:tcMar>
            <w:vAlign w:val="bottom"/>
          </w:tcPr>
          <w:p w14:paraId="012D81BD" w14:textId="77777777" w:rsidR="008A1CC1" w:rsidRDefault="00EB3825">
            <w:pPr>
              <w:textAlignment w:val="bottom"/>
            </w:pPr>
            <w:r>
              <w:rPr>
                <w:rFonts w:ascii="Arial" w:eastAsia="宋体" w:hAnsi="Arial" w:cs="Arial"/>
                <w:color w:val="000000"/>
                <w:sz w:val="13"/>
                <w:szCs w:val="13"/>
              </w:rPr>
              <w:t>Non-agency CMBS and RMBS</w:t>
            </w:r>
          </w:p>
        </w:tc>
        <w:tc>
          <w:tcPr>
            <w:tcW w:w="0" w:type="auto"/>
            <w:gridSpan w:val="2"/>
            <w:shd w:val="clear" w:color="auto" w:fill="CCEEFF"/>
            <w:tcMar>
              <w:top w:w="40" w:type="dxa"/>
              <w:left w:w="20" w:type="dxa"/>
              <w:bottom w:w="40" w:type="dxa"/>
              <w:right w:w="0" w:type="dxa"/>
            </w:tcMar>
            <w:vAlign w:val="bottom"/>
          </w:tcPr>
          <w:p w14:paraId="012D81BE" w14:textId="77777777" w:rsidR="008A1CC1" w:rsidRDefault="00EB3825">
            <w:pPr>
              <w:jc w:val="right"/>
              <w:textAlignment w:val="bottom"/>
            </w:pPr>
            <w:r>
              <w:rPr>
                <w:rFonts w:ascii="Arial" w:eastAsia="宋体" w:hAnsi="Arial" w:cs="Arial"/>
                <w:b/>
                <w:bCs/>
                <w:color w:val="000000"/>
                <w:sz w:val="13"/>
                <w:szCs w:val="13"/>
              </w:rPr>
              <w:t>86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B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C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C1" w14:textId="77777777" w:rsidR="008A1CC1" w:rsidRDefault="00EB3825">
            <w:pPr>
              <w:jc w:val="right"/>
              <w:textAlignment w:val="bottom"/>
            </w:pPr>
            <w:r>
              <w:rPr>
                <w:rFonts w:ascii="Arial" w:eastAsia="宋体" w:hAnsi="Arial" w:cs="Arial"/>
                <w:b/>
                <w:bCs/>
                <w:color w:val="000000"/>
                <w:sz w:val="13"/>
                <w:szCs w:val="13"/>
              </w:rPr>
              <w:t>93</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C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C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C4" w14:textId="77777777" w:rsidR="008A1CC1" w:rsidRDefault="00EB3825">
            <w:pPr>
              <w:jc w:val="right"/>
              <w:textAlignment w:val="bottom"/>
            </w:pPr>
            <w:r>
              <w:rPr>
                <w:rFonts w:ascii="Arial" w:eastAsia="宋体" w:hAnsi="Arial" w:cs="Arial"/>
                <w:b/>
                <w:bCs/>
                <w:color w:val="000000"/>
                <w:sz w:val="13"/>
                <w:szCs w:val="13"/>
              </w:rPr>
              <w:t>124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C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C7" w14:textId="77777777" w:rsidR="008A1CC1" w:rsidRDefault="00EB3825">
            <w:pPr>
              <w:jc w:val="right"/>
              <w:textAlignment w:val="bottom"/>
            </w:pPr>
            <w:r>
              <w:rPr>
                <w:rFonts w:ascii="Arial" w:eastAsia="宋体" w:hAnsi="Arial" w:cs="Arial"/>
                <w:b/>
                <w:bCs/>
                <w:color w:val="000000"/>
                <w:sz w:val="13"/>
                <w:szCs w:val="13"/>
              </w:rPr>
              <w:t>125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C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CA"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C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C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C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C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D0" w14:textId="77777777" w:rsidR="008A1CC1" w:rsidRDefault="00EB3825">
            <w:pPr>
              <w:jc w:val="right"/>
              <w:textAlignment w:val="bottom"/>
            </w:pPr>
            <w:r>
              <w:rPr>
                <w:rFonts w:ascii="Arial" w:eastAsia="宋体" w:hAnsi="Arial" w:cs="Arial"/>
                <w:b/>
                <w:bCs/>
                <w:color w:val="000000"/>
                <w:sz w:val="13"/>
                <w:szCs w:val="13"/>
              </w:rPr>
              <w:t>75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D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D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D3" w14:textId="77777777" w:rsidR="008A1CC1" w:rsidRDefault="00EB3825">
            <w:pPr>
              <w:jc w:val="right"/>
              <w:textAlignment w:val="bottom"/>
            </w:pPr>
            <w:r>
              <w:rPr>
                <w:rFonts w:ascii="Arial" w:eastAsia="宋体" w:hAnsi="Arial" w:cs="Arial"/>
                <w:b/>
                <w:bCs/>
                <w:color w:val="000000"/>
                <w:sz w:val="13"/>
                <w:szCs w:val="13"/>
              </w:rPr>
              <w:t>88</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D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D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D6" w14:textId="77777777" w:rsidR="008A1CC1" w:rsidRDefault="00EB3825">
            <w:pPr>
              <w:jc w:val="right"/>
              <w:textAlignment w:val="bottom"/>
            </w:pPr>
            <w:r>
              <w:rPr>
                <w:rFonts w:ascii="Arial" w:eastAsia="宋体" w:hAnsi="Arial" w:cs="Arial"/>
                <w:b/>
                <w:bCs/>
                <w:color w:val="000000"/>
                <w:sz w:val="13"/>
                <w:szCs w:val="13"/>
              </w:rPr>
              <w:t>285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D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D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1D9" w14:textId="77777777" w:rsidR="008A1CC1" w:rsidRDefault="00EB3825">
            <w:pPr>
              <w:jc w:val="right"/>
              <w:textAlignment w:val="bottom"/>
            </w:pPr>
            <w:r>
              <w:rPr>
                <w:rFonts w:ascii="Arial" w:eastAsia="宋体" w:hAnsi="Arial" w:cs="Arial"/>
                <w:b/>
                <w:bCs/>
                <w:color w:val="000000"/>
                <w:sz w:val="13"/>
                <w:szCs w:val="13"/>
              </w:rPr>
              <w:t>306</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81DA" w14:textId="77777777" w:rsidR="008A1CC1" w:rsidRDefault="008A1CC1">
            <w:pPr>
              <w:jc w:val="right"/>
              <w:rPr>
                <w:rFonts w:ascii="宋体"/>
              </w:rPr>
            </w:pPr>
          </w:p>
        </w:tc>
      </w:tr>
      <w:tr w:rsidR="008A1CC1" w14:paraId="012D81FA" w14:textId="77777777">
        <w:tc>
          <w:tcPr>
            <w:tcW w:w="0" w:type="auto"/>
            <w:gridSpan w:val="3"/>
            <w:shd w:val="clear" w:color="auto" w:fill="FFFFFF"/>
            <w:tcMar>
              <w:top w:w="40" w:type="dxa"/>
              <w:left w:w="395" w:type="dxa"/>
              <w:bottom w:w="40" w:type="dxa"/>
              <w:right w:w="20" w:type="dxa"/>
            </w:tcMar>
            <w:vAlign w:val="bottom"/>
          </w:tcPr>
          <w:p w14:paraId="012D81DC" w14:textId="77777777" w:rsidR="008A1CC1" w:rsidRDefault="00EB3825">
            <w:pPr>
              <w:textAlignment w:val="bottom"/>
            </w:pPr>
            <w:r>
              <w:rPr>
                <w:rFonts w:ascii="Arial" w:eastAsia="宋体" w:hAnsi="Arial" w:cs="Arial"/>
                <w:color w:val="000000"/>
                <w:sz w:val="13"/>
                <w:szCs w:val="13"/>
              </w:rPr>
              <w:t>Total asset-backed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DD" w14:textId="77777777" w:rsidR="008A1CC1" w:rsidRDefault="00EB3825">
            <w:pPr>
              <w:jc w:val="right"/>
              <w:textAlignment w:val="bottom"/>
            </w:pPr>
            <w:r>
              <w:rPr>
                <w:rFonts w:ascii="Arial" w:eastAsia="宋体" w:hAnsi="Arial" w:cs="Arial"/>
                <w:b/>
                <w:bCs/>
                <w:color w:val="000000"/>
                <w:sz w:val="13"/>
                <w:szCs w:val="13"/>
              </w:rPr>
              <w:t>424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D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DF"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E0" w14:textId="77777777" w:rsidR="008A1CC1" w:rsidRDefault="00EB3825">
            <w:pPr>
              <w:jc w:val="right"/>
              <w:textAlignment w:val="bottom"/>
            </w:pPr>
            <w:r>
              <w:rPr>
                <w:rFonts w:ascii="Arial" w:eastAsia="宋体" w:hAnsi="Arial" w:cs="Arial"/>
                <w:b/>
                <w:bCs/>
                <w:color w:val="000000"/>
                <w:sz w:val="13"/>
                <w:szCs w:val="13"/>
              </w:rPr>
              <w:t>423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E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E2"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E3" w14:textId="77777777" w:rsidR="008A1CC1" w:rsidRDefault="00EB3825">
            <w:pPr>
              <w:jc w:val="right"/>
              <w:textAlignment w:val="bottom"/>
            </w:pPr>
            <w:r>
              <w:rPr>
                <w:rFonts w:ascii="Arial" w:eastAsia="宋体" w:hAnsi="Arial" w:cs="Arial"/>
                <w:b/>
                <w:bCs/>
                <w:color w:val="000000"/>
                <w:sz w:val="13"/>
                <w:szCs w:val="13"/>
              </w:rPr>
              <w:t>153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E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E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E6" w14:textId="77777777" w:rsidR="008A1CC1" w:rsidRDefault="00EB3825">
            <w:pPr>
              <w:jc w:val="right"/>
              <w:textAlignment w:val="bottom"/>
            </w:pPr>
            <w:r>
              <w:rPr>
                <w:rFonts w:ascii="Arial" w:eastAsia="宋体" w:hAnsi="Arial" w:cs="Arial"/>
                <w:b/>
                <w:bCs/>
                <w:color w:val="000000"/>
                <w:sz w:val="13"/>
                <w:szCs w:val="13"/>
              </w:rPr>
              <w:t>153</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E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E8"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E9" w14:textId="77777777" w:rsidR="008A1CC1" w:rsidRDefault="00EB3825">
            <w:pPr>
              <w:jc w:val="right"/>
              <w:textAlignment w:val="bottom"/>
            </w:pPr>
            <w:r>
              <w:rPr>
                <w:rFonts w:ascii="Arial" w:eastAsia="宋体" w:hAnsi="Arial" w:cs="Arial"/>
                <w:b/>
                <w:bCs/>
                <w:color w:val="000000"/>
                <w:sz w:val="13"/>
                <w:szCs w:val="13"/>
              </w:rPr>
              <w:t>988</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E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E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EC" w14:textId="77777777" w:rsidR="008A1CC1" w:rsidRDefault="00EB3825">
            <w:pPr>
              <w:jc w:val="right"/>
              <w:textAlignment w:val="bottom"/>
            </w:pPr>
            <w:r>
              <w:rPr>
                <w:rFonts w:ascii="Arial" w:eastAsia="宋体" w:hAnsi="Arial" w:cs="Arial"/>
                <w:b/>
                <w:bCs/>
                <w:color w:val="000000"/>
                <w:sz w:val="13"/>
                <w:szCs w:val="13"/>
              </w:rPr>
              <w:t>990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E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E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EF" w14:textId="77777777" w:rsidR="008A1CC1" w:rsidRDefault="00EB3825">
            <w:pPr>
              <w:jc w:val="right"/>
              <w:textAlignment w:val="bottom"/>
            </w:pPr>
            <w:r>
              <w:rPr>
                <w:rFonts w:ascii="Arial" w:eastAsia="宋体" w:hAnsi="Arial" w:cs="Arial"/>
                <w:b/>
                <w:bCs/>
                <w:color w:val="000000"/>
                <w:sz w:val="13"/>
                <w:szCs w:val="13"/>
              </w:rPr>
              <w:t>3,371</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F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F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F2" w14:textId="77777777" w:rsidR="008A1CC1" w:rsidRDefault="00EB3825">
            <w:pPr>
              <w:jc w:val="right"/>
              <w:textAlignment w:val="bottom"/>
            </w:pPr>
            <w:r>
              <w:rPr>
                <w:rFonts w:ascii="Arial" w:eastAsia="宋体" w:hAnsi="Arial" w:cs="Arial"/>
                <w:b/>
                <w:bCs/>
                <w:color w:val="000000"/>
                <w:sz w:val="13"/>
                <w:szCs w:val="13"/>
              </w:rPr>
              <w:t>3,360</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F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F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F5" w14:textId="77777777" w:rsidR="008A1CC1" w:rsidRDefault="00EB3825">
            <w:pPr>
              <w:jc w:val="right"/>
              <w:textAlignment w:val="bottom"/>
            </w:pPr>
            <w:r>
              <w:rPr>
                <w:rFonts w:ascii="Arial" w:eastAsia="宋体" w:hAnsi="Arial" w:cs="Arial"/>
                <w:b/>
                <w:bCs/>
                <w:color w:val="000000"/>
                <w:sz w:val="13"/>
                <w:szCs w:val="13"/>
              </w:rPr>
              <w:t>4,936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F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1F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1F8" w14:textId="77777777" w:rsidR="008A1CC1" w:rsidRDefault="00EB3825">
            <w:pPr>
              <w:jc w:val="right"/>
              <w:textAlignment w:val="bottom"/>
            </w:pPr>
            <w:r>
              <w:rPr>
                <w:rFonts w:ascii="Arial" w:eastAsia="宋体" w:hAnsi="Arial" w:cs="Arial"/>
                <w:b/>
                <w:bCs/>
                <w:color w:val="000000"/>
                <w:sz w:val="13"/>
                <w:szCs w:val="13"/>
              </w:rPr>
              <w:t>4,926</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1F9" w14:textId="77777777" w:rsidR="008A1CC1" w:rsidRDefault="008A1CC1">
            <w:pPr>
              <w:jc w:val="right"/>
              <w:rPr>
                <w:rFonts w:ascii="宋体"/>
              </w:rPr>
            </w:pPr>
          </w:p>
        </w:tc>
      </w:tr>
      <w:tr w:rsidR="00EB3825" w14:paraId="012D8223" w14:textId="77777777">
        <w:tc>
          <w:tcPr>
            <w:tcW w:w="0" w:type="auto"/>
            <w:gridSpan w:val="3"/>
            <w:shd w:val="clear" w:color="auto" w:fill="CCEEFF"/>
            <w:tcMar>
              <w:top w:w="40" w:type="dxa"/>
              <w:left w:w="20" w:type="dxa"/>
              <w:bottom w:w="40" w:type="dxa"/>
              <w:right w:w="20" w:type="dxa"/>
            </w:tcMar>
            <w:vAlign w:val="bottom"/>
          </w:tcPr>
          <w:p w14:paraId="012D81FB" w14:textId="77777777" w:rsidR="008A1CC1" w:rsidRDefault="00EB3825">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1FC"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1FD" w14:textId="77777777" w:rsidR="008A1CC1" w:rsidRDefault="00EB3825">
            <w:pPr>
              <w:jc w:val="right"/>
              <w:textAlignment w:val="bottom"/>
            </w:pPr>
            <w:r>
              <w:rPr>
                <w:rFonts w:ascii="Arial" w:eastAsia="宋体" w:hAnsi="Arial" w:cs="Arial"/>
                <w:b/>
                <w:bCs/>
                <w:color w:val="000000"/>
                <w:sz w:val="13"/>
                <w:szCs w:val="13"/>
              </w:rPr>
              <w:t>1,491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1F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1FF"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200"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201" w14:textId="77777777" w:rsidR="008A1CC1" w:rsidRDefault="00EB3825">
            <w:pPr>
              <w:jc w:val="right"/>
              <w:textAlignment w:val="bottom"/>
            </w:pPr>
            <w:r>
              <w:rPr>
                <w:rFonts w:ascii="Arial" w:eastAsia="宋体" w:hAnsi="Arial" w:cs="Arial"/>
                <w:b/>
                <w:bCs/>
                <w:color w:val="000000"/>
                <w:sz w:val="13"/>
                <w:szCs w:val="13"/>
              </w:rPr>
              <w:t>1,488</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20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03"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204"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205" w14:textId="77777777" w:rsidR="008A1CC1" w:rsidRDefault="00EB3825">
            <w:pPr>
              <w:jc w:val="right"/>
              <w:textAlignment w:val="bottom"/>
            </w:pPr>
            <w:r>
              <w:rPr>
                <w:rFonts w:ascii="Arial" w:eastAsia="宋体" w:hAnsi="Arial" w:cs="Arial"/>
                <w:b/>
                <w:bCs/>
                <w:color w:val="000000"/>
                <w:sz w:val="13"/>
                <w:szCs w:val="13"/>
              </w:rPr>
              <w:t>4,112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20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07"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208"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209" w14:textId="77777777" w:rsidR="008A1CC1" w:rsidRDefault="00EB3825">
            <w:pPr>
              <w:jc w:val="right"/>
              <w:textAlignment w:val="bottom"/>
            </w:pPr>
            <w:r>
              <w:rPr>
                <w:rFonts w:ascii="Arial" w:eastAsia="宋体" w:hAnsi="Arial" w:cs="Arial"/>
                <w:b/>
                <w:bCs/>
                <w:color w:val="000000"/>
                <w:sz w:val="13"/>
                <w:szCs w:val="13"/>
              </w:rPr>
              <w:t>4,032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20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0B"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20C"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20D" w14:textId="77777777" w:rsidR="008A1CC1" w:rsidRDefault="00EB3825">
            <w:pPr>
              <w:jc w:val="right"/>
              <w:textAlignment w:val="bottom"/>
            </w:pPr>
            <w:r>
              <w:rPr>
                <w:rFonts w:ascii="Arial" w:eastAsia="宋体" w:hAnsi="Arial" w:cs="Arial"/>
                <w:b/>
                <w:bCs/>
                <w:color w:val="000000"/>
                <w:sz w:val="13"/>
                <w:szCs w:val="13"/>
              </w:rPr>
              <w:t>5,609</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2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0F"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210"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211" w14:textId="77777777" w:rsidR="008A1CC1" w:rsidRDefault="00EB3825">
            <w:pPr>
              <w:jc w:val="right"/>
              <w:textAlignment w:val="bottom"/>
            </w:pPr>
            <w:r>
              <w:rPr>
                <w:rFonts w:ascii="Arial" w:eastAsia="宋体" w:hAnsi="Arial" w:cs="Arial"/>
                <w:b/>
                <w:bCs/>
                <w:color w:val="000000"/>
                <w:sz w:val="13"/>
                <w:szCs w:val="13"/>
              </w:rPr>
              <w:t>5,237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21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13"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214"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215" w14:textId="77777777" w:rsidR="008A1CC1" w:rsidRDefault="00EB3825">
            <w:pPr>
              <w:jc w:val="right"/>
              <w:textAlignment w:val="bottom"/>
            </w:pPr>
            <w:r>
              <w:rPr>
                <w:rFonts w:ascii="Arial" w:eastAsia="宋体" w:hAnsi="Arial" w:cs="Arial"/>
                <w:b/>
                <w:bCs/>
                <w:color w:val="000000"/>
                <w:sz w:val="13"/>
                <w:szCs w:val="13"/>
              </w:rPr>
              <w:t>33,991</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21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17"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218"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219" w14:textId="77777777" w:rsidR="008A1CC1" w:rsidRDefault="00EB3825">
            <w:pPr>
              <w:jc w:val="right"/>
              <w:textAlignment w:val="bottom"/>
            </w:pPr>
            <w:r>
              <w:rPr>
                <w:rFonts w:ascii="Arial" w:eastAsia="宋体" w:hAnsi="Arial" w:cs="Arial"/>
                <w:b/>
                <w:bCs/>
                <w:color w:val="000000"/>
                <w:sz w:val="13"/>
                <w:szCs w:val="13"/>
              </w:rPr>
              <w:t>32,077</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2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1B"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21C"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21D" w14:textId="77777777" w:rsidR="008A1CC1" w:rsidRDefault="00EB3825">
            <w:pPr>
              <w:jc w:val="right"/>
              <w:textAlignment w:val="bottom"/>
            </w:pPr>
            <w:r>
              <w:rPr>
                <w:rFonts w:ascii="Arial" w:eastAsia="宋体" w:hAnsi="Arial" w:cs="Arial"/>
                <w:b/>
                <w:bCs/>
                <w:color w:val="000000"/>
                <w:sz w:val="13"/>
                <w:szCs w:val="13"/>
              </w:rPr>
              <w:t>45,203</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21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1F"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220"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221" w14:textId="77777777" w:rsidR="008A1CC1" w:rsidRDefault="00EB3825">
            <w:pPr>
              <w:jc w:val="right"/>
              <w:textAlignment w:val="bottom"/>
            </w:pPr>
            <w:r>
              <w:rPr>
                <w:rFonts w:ascii="Arial" w:eastAsia="宋体" w:hAnsi="Arial" w:cs="Arial"/>
                <w:b/>
                <w:bCs/>
                <w:color w:val="000000"/>
                <w:sz w:val="13"/>
                <w:szCs w:val="13"/>
              </w:rPr>
              <w:t>42,834</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222" w14:textId="77777777" w:rsidR="008A1CC1" w:rsidRDefault="008A1CC1">
            <w:pPr>
              <w:jc w:val="right"/>
              <w:rPr>
                <w:rFonts w:ascii="宋体"/>
              </w:rPr>
            </w:pPr>
          </w:p>
        </w:tc>
      </w:tr>
      <w:tr w:rsidR="008A1CC1" w14:paraId="012D8238" w14:textId="77777777">
        <w:trPr>
          <w:hidden/>
        </w:trPr>
        <w:tc>
          <w:tcPr>
            <w:tcW w:w="0" w:type="auto"/>
            <w:gridSpan w:val="3"/>
            <w:shd w:val="clear" w:color="auto" w:fill="auto"/>
            <w:vAlign w:val="bottom"/>
          </w:tcPr>
          <w:p w14:paraId="012D8224" w14:textId="77777777" w:rsidR="008A1CC1" w:rsidRDefault="008A1CC1">
            <w:pPr>
              <w:rPr>
                <w:rFonts w:ascii="宋体"/>
                <w:vanish/>
              </w:rPr>
            </w:pPr>
          </w:p>
        </w:tc>
        <w:tc>
          <w:tcPr>
            <w:tcW w:w="0" w:type="auto"/>
            <w:gridSpan w:val="3"/>
            <w:shd w:val="clear" w:color="auto" w:fill="auto"/>
            <w:vAlign w:val="bottom"/>
          </w:tcPr>
          <w:p w14:paraId="012D8225" w14:textId="77777777" w:rsidR="008A1CC1" w:rsidRDefault="008A1CC1">
            <w:pPr>
              <w:rPr>
                <w:rFonts w:ascii="宋体"/>
                <w:vanish/>
              </w:rPr>
            </w:pPr>
          </w:p>
        </w:tc>
        <w:tc>
          <w:tcPr>
            <w:tcW w:w="0" w:type="auto"/>
            <w:gridSpan w:val="3"/>
            <w:shd w:val="clear" w:color="auto" w:fill="auto"/>
            <w:vAlign w:val="bottom"/>
          </w:tcPr>
          <w:p w14:paraId="012D8226" w14:textId="77777777" w:rsidR="008A1CC1" w:rsidRDefault="008A1CC1">
            <w:pPr>
              <w:rPr>
                <w:rFonts w:ascii="宋体"/>
                <w:vanish/>
              </w:rPr>
            </w:pPr>
          </w:p>
        </w:tc>
        <w:tc>
          <w:tcPr>
            <w:tcW w:w="0" w:type="auto"/>
            <w:gridSpan w:val="3"/>
            <w:shd w:val="clear" w:color="auto" w:fill="auto"/>
            <w:vAlign w:val="bottom"/>
          </w:tcPr>
          <w:p w14:paraId="012D8227" w14:textId="77777777" w:rsidR="008A1CC1" w:rsidRDefault="008A1CC1">
            <w:pPr>
              <w:rPr>
                <w:rFonts w:ascii="宋体"/>
                <w:vanish/>
              </w:rPr>
            </w:pPr>
          </w:p>
        </w:tc>
        <w:tc>
          <w:tcPr>
            <w:tcW w:w="0" w:type="auto"/>
            <w:gridSpan w:val="3"/>
            <w:shd w:val="clear" w:color="auto" w:fill="auto"/>
            <w:vAlign w:val="bottom"/>
          </w:tcPr>
          <w:p w14:paraId="012D8228" w14:textId="77777777" w:rsidR="008A1CC1" w:rsidRDefault="008A1CC1">
            <w:pPr>
              <w:rPr>
                <w:rFonts w:ascii="宋体"/>
                <w:vanish/>
              </w:rPr>
            </w:pPr>
          </w:p>
        </w:tc>
        <w:tc>
          <w:tcPr>
            <w:tcW w:w="0" w:type="auto"/>
            <w:gridSpan w:val="3"/>
            <w:shd w:val="clear" w:color="auto" w:fill="auto"/>
            <w:vAlign w:val="bottom"/>
          </w:tcPr>
          <w:p w14:paraId="012D8229" w14:textId="77777777" w:rsidR="008A1CC1" w:rsidRDefault="008A1CC1">
            <w:pPr>
              <w:rPr>
                <w:rFonts w:ascii="宋体"/>
                <w:vanish/>
              </w:rPr>
            </w:pPr>
          </w:p>
        </w:tc>
        <w:tc>
          <w:tcPr>
            <w:tcW w:w="0" w:type="auto"/>
            <w:gridSpan w:val="3"/>
            <w:shd w:val="clear" w:color="auto" w:fill="auto"/>
            <w:vAlign w:val="bottom"/>
          </w:tcPr>
          <w:p w14:paraId="012D822A" w14:textId="77777777" w:rsidR="008A1CC1" w:rsidRDefault="008A1CC1">
            <w:pPr>
              <w:rPr>
                <w:rFonts w:ascii="宋体"/>
                <w:vanish/>
              </w:rPr>
            </w:pPr>
          </w:p>
        </w:tc>
        <w:tc>
          <w:tcPr>
            <w:tcW w:w="0" w:type="auto"/>
            <w:gridSpan w:val="3"/>
            <w:shd w:val="clear" w:color="auto" w:fill="auto"/>
            <w:vAlign w:val="bottom"/>
          </w:tcPr>
          <w:p w14:paraId="012D822B" w14:textId="77777777" w:rsidR="008A1CC1" w:rsidRDefault="008A1CC1">
            <w:pPr>
              <w:rPr>
                <w:rFonts w:ascii="宋体"/>
                <w:vanish/>
              </w:rPr>
            </w:pPr>
          </w:p>
        </w:tc>
        <w:tc>
          <w:tcPr>
            <w:tcW w:w="0" w:type="auto"/>
            <w:gridSpan w:val="3"/>
            <w:shd w:val="clear" w:color="auto" w:fill="auto"/>
            <w:vAlign w:val="bottom"/>
          </w:tcPr>
          <w:p w14:paraId="012D822C" w14:textId="77777777" w:rsidR="008A1CC1" w:rsidRDefault="008A1CC1">
            <w:pPr>
              <w:rPr>
                <w:rFonts w:ascii="宋体"/>
                <w:vanish/>
              </w:rPr>
            </w:pPr>
          </w:p>
        </w:tc>
        <w:tc>
          <w:tcPr>
            <w:tcW w:w="0" w:type="auto"/>
            <w:gridSpan w:val="3"/>
            <w:shd w:val="clear" w:color="auto" w:fill="auto"/>
            <w:vAlign w:val="bottom"/>
          </w:tcPr>
          <w:p w14:paraId="012D822D" w14:textId="77777777" w:rsidR="008A1CC1" w:rsidRDefault="008A1CC1">
            <w:pPr>
              <w:rPr>
                <w:rFonts w:ascii="宋体"/>
                <w:vanish/>
              </w:rPr>
            </w:pPr>
          </w:p>
        </w:tc>
        <w:tc>
          <w:tcPr>
            <w:tcW w:w="0" w:type="auto"/>
            <w:gridSpan w:val="3"/>
            <w:shd w:val="clear" w:color="auto" w:fill="auto"/>
            <w:vAlign w:val="bottom"/>
          </w:tcPr>
          <w:p w14:paraId="012D822E" w14:textId="77777777" w:rsidR="008A1CC1" w:rsidRDefault="008A1CC1">
            <w:pPr>
              <w:rPr>
                <w:rFonts w:ascii="宋体"/>
                <w:vanish/>
              </w:rPr>
            </w:pPr>
          </w:p>
        </w:tc>
        <w:tc>
          <w:tcPr>
            <w:tcW w:w="0" w:type="auto"/>
            <w:gridSpan w:val="3"/>
            <w:shd w:val="clear" w:color="auto" w:fill="auto"/>
            <w:vAlign w:val="bottom"/>
          </w:tcPr>
          <w:p w14:paraId="012D822F" w14:textId="77777777" w:rsidR="008A1CC1" w:rsidRDefault="008A1CC1">
            <w:pPr>
              <w:rPr>
                <w:rFonts w:ascii="宋体"/>
                <w:vanish/>
              </w:rPr>
            </w:pPr>
          </w:p>
        </w:tc>
        <w:tc>
          <w:tcPr>
            <w:tcW w:w="0" w:type="auto"/>
            <w:gridSpan w:val="3"/>
            <w:shd w:val="clear" w:color="auto" w:fill="auto"/>
            <w:vAlign w:val="bottom"/>
          </w:tcPr>
          <w:p w14:paraId="012D8230" w14:textId="77777777" w:rsidR="008A1CC1" w:rsidRDefault="008A1CC1">
            <w:pPr>
              <w:rPr>
                <w:rFonts w:ascii="宋体"/>
                <w:vanish/>
              </w:rPr>
            </w:pPr>
          </w:p>
        </w:tc>
        <w:tc>
          <w:tcPr>
            <w:tcW w:w="0" w:type="auto"/>
            <w:gridSpan w:val="3"/>
            <w:shd w:val="clear" w:color="auto" w:fill="auto"/>
            <w:vAlign w:val="bottom"/>
          </w:tcPr>
          <w:p w14:paraId="012D8231" w14:textId="77777777" w:rsidR="008A1CC1" w:rsidRDefault="008A1CC1">
            <w:pPr>
              <w:rPr>
                <w:rFonts w:ascii="宋体"/>
                <w:vanish/>
              </w:rPr>
            </w:pPr>
          </w:p>
        </w:tc>
        <w:tc>
          <w:tcPr>
            <w:tcW w:w="0" w:type="auto"/>
            <w:gridSpan w:val="3"/>
            <w:shd w:val="clear" w:color="auto" w:fill="auto"/>
            <w:vAlign w:val="bottom"/>
          </w:tcPr>
          <w:p w14:paraId="012D8232" w14:textId="77777777" w:rsidR="008A1CC1" w:rsidRDefault="008A1CC1">
            <w:pPr>
              <w:rPr>
                <w:rFonts w:ascii="宋体"/>
                <w:vanish/>
              </w:rPr>
            </w:pPr>
          </w:p>
        </w:tc>
        <w:tc>
          <w:tcPr>
            <w:tcW w:w="0" w:type="auto"/>
            <w:gridSpan w:val="3"/>
            <w:shd w:val="clear" w:color="auto" w:fill="auto"/>
            <w:vAlign w:val="bottom"/>
          </w:tcPr>
          <w:p w14:paraId="012D8233" w14:textId="77777777" w:rsidR="008A1CC1" w:rsidRDefault="008A1CC1">
            <w:pPr>
              <w:rPr>
                <w:rFonts w:ascii="宋体"/>
                <w:vanish/>
              </w:rPr>
            </w:pPr>
          </w:p>
        </w:tc>
        <w:tc>
          <w:tcPr>
            <w:tcW w:w="0" w:type="auto"/>
            <w:gridSpan w:val="3"/>
            <w:shd w:val="clear" w:color="auto" w:fill="auto"/>
            <w:vAlign w:val="bottom"/>
          </w:tcPr>
          <w:p w14:paraId="012D8234" w14:textId="77777777" w:rsidR="008A1CC1" w:rsidRDefault="008A1CC1">
            <w:pPr>
              <w:rPr>
                <w:rFonts w:ascii="宋体"/>
                <w:vanish/>
              </w:rPr>
            </w:pPr>
          </w:p>
        </w:tc>
        <w:tc>
          <w:tcPr>
            <w:tcW w:w="0" w:type="auto"/>
            <w:gridSpan w:val="3"/>
            <w:shd w:val="clear" w:color="auto" w:fill="auto"/>
            <w:vAlign w:val="bottom"/>
          </w:tcPr>
          <w:p w14:paraId="012D8235" w14:textId="77777777" w:rsidR="008A1CC1" w:rsidRDefault="008A1CC1">
            <w:pPr>
              <w:rPr>
                <w:rFonts w:ascii="宋体"/>
                <w:vanish/>
              </w:rPr>
            </w:pPr>
          </w:p>
        </w:tc>
        <w:tc>
          <w:tcPr>
            <w:tcW w:w="0" w:type="auto"/>
            <w:gridSpan w:val="3"/>
            <w:shd w:val="clear" w:color="auto" w:fill="auto"/>
            <w:vAlign w:val="bottom"/>
          </w:tcPr>
          <w:p w14:paraId="012D8236" w14:textId="77777777" w:rsidR="008A1CC1" w:rsidRDefault="008A1CC1">
            <w:pPr>
              <w:rPr>
                <w:rFonts w:ascii="宋体"/>
                <w:vanish/>
              </w:rPr>
            </w:pPr>
          </w:p>
        </w:tc>
        <w:tc>
          <w:tcPr>
            <w:tcW w:w="0" w:type="auto"/>
            <w:gridSpan w:val="3"/>
            <w:shd w:val="clear" w:color="auto" w:fill="auto"/>
            <w:vAlign w:val="bottom"/>
          </w:tcPr>
          <w:p w14:paraId="012D8237" w14:textId="77777777" w:rsidR="008A1CC1" w:rsidRDefault="008A1CC1">
            <w:pPr>
              <w:rPr>
                <w:rFonts w:ascii="宋体"/>
                <w:vanish/>
              </w:rPr>
            </w:pPr>
          </w:p>
        </w:tc>
      </w:tr>
      <w:tr w:rsidR="008A1CC1" w14:paraId="012D824D" w14:textId="77777777">
        <w:trPr>
          <w:hidden/>
        </w:trPr>
        <w:tc>
          <w:tcPr>
            <w:tcW w:w="0" w:type="auto"/>
            <w:gridSpan w:val="3"/>
            <w:shd w:val="clear" w:color="auto" w:fill="auto"/>
            <w:vAlign w:val="bottom"/>
          </w:tcPr>
          <w:p w14:paraId="012D8239" w14:textId="77777777" w:rsidR="008A1CC1" w:rsidRDefault="008A1CC1">
            <w:pPr>
              <w:rPr>
                <w:rFonts w:ascii="宋体"/>
                <w:vanish/>
              </w:rPr>
            </w:pPr>
          </w:p>
        </w:tc>
        <w:tc>
          <w:tcPr>
            <w:tcW w:w="0" w:type="auto"/>
            <w:gridSpan w:val="3"/>
            <w:shd w:val="clear" w:color="auto" w:fill="auto"/>
            <w:vAlign w:val="bottom"/>
          </w:tcPr>
          <w:p w14:paraId="012D823A" w14:textId="77777777" w:rsidR="008A1CC1" w:rsidRDefault="008A1CC1">
            <w:pPr>
              <w:rPr>
                <w:rFonts w:ascii="宋体"/>
                <w:vanish/>
              </w:rPr>
            </w:pPr>
          </w:p>
        </w:tc>
        <w:tc>
          <w:tcPr>
            <w:tcW w:w="0" w:type="auto"/>
            <w:gridSpan w:val="3"/>
            <w:shd w:val="clear" w:color="auto" w:fill="auto"/>
            <w:vAlign w:val="bottom"/>
          </w:tcPr>
          <w:p w14:paraId="012D823B" w14:textId="77777777" w:rsidR="008A1CC1" w:rsidRDefault="008A1CC1">
            <w:pPr>
              <w:rPr>
                <w:rFonts w:ascii="宋体"/>
                <w:vanish/>
              </w:rPr>
            </w:pPr>
          </w:p>
        </w:tc>
        <w:tc>
          <w:tcPr>
            <w:tcW w:w="0" w:type="auto"/>
            <w:gridSpan w:val="3"/>
            <w:shd w:val="clear" w:color="auto" w:fill="auto"/>
            <w:vAlign w:val="bottom"/>
          </w:tcPr>
          <w:p w14:paraId="012D823C" w14:textId="77777777" w:rsidR="008A1CC1" w:rsidRDefault="008A1CC1">
            <w:pPr>
              <w:rPr>
                <w:rFonts w:ascii="宋体"/>
                <w:vanish/>
              </w:rPr>
            </w:pPr>
          </w:p>
        </w:tc>
        <w:tc>
          <w:tcPr>
            <w:tcW w:w="0" w:type="auto"/>
            <w:gridSpan w:val="3"/>
            <w:shd w:val="clear" w:color="auto" w:fill="auto"/>
            <w:vAlign w:val="bottom"/>
          </w:tcPr>
          <w:p w14:paraId="012D823D" w14:textId="77777777" w:rsidR="008A1CC1" w:rsidRDefault="008A1CC1">
            <w:pPr>
              <w:rPr>
                <w:rFonts w:ascii="宋体"/>
                <w:vanish/>
              </w:rPr>
            </w:pPr>
          </w:p>
        </w:tc>
        <w:tc>
          <w:tcPr>
            <w:tcW w:w="0" w:type="auto"/>
            <w:gridSpan w:val="3"/>
            <w:shd w:val="clear" w:color="auto" w:fill="auto"/>
            <w:vAlign w:val="bottom"/>
          </w:tcPr>
          <w:p w14:paraId="012D823E" w14:textId="77777777" w:rsidR="008A1CC1" w:rsidRDefault="008A1CC1">
            <w:pPr>
              <w:rPr>
                <w:rFonts w:ascii="宋体"/>
                <w:vanish/>
              </w:rPr>
            </w:pPr>
          </w:p>
        </w:tc>
        <w:tc>
          <w:tcPr>
            <w:tcW w:w="0" w:type="auto"/>
            <w:gridSpan w:val="3"/>
            <w:shd w:val="clear" w:color="auto" w:fill="auto"/>
            <w:vAlign w:val="bottom"/>
          </w:tcPr>
          <w:p w14:paraId="012D823F" w14:textId="77777777" w:rsidR="008A1CC1" w:rsidRDefault="008A1CC1">
            <w:pPr>
              <w:rPr>
                <w:rFonts w:ascii="宋体"/>
                <w:vanish/>
              </w:rPr>
            </w:pPr>
          </w:p>
        </w:tc>
        <w:tc>
          <w:tcPr>
            <w:tcW w:w="0" w:type="auto"/>
            <w:gridSpan w:val="3"/>
            <w:shd w:val="clear" w:color="auto" w:fill="auto"/>
            <w:vAlign w:val="bottom"/>
          </w:tcPr>
          <w:p w14:paraId="012D8240" w14:textId="77777777" w:rsidR="008A1CC1" w:rsidRDefault="008A1CC1">
            <w:pPr>
              <w:rPr>
                <w:rFonts w:ascii="宋体"/>
                <w:vanish/>
              </w:rPr>
            </w:pPr>
          </w:p>
        </w:tc>
        <w:tc>
          <w:tcPr>
            <w:tcW w:w="0" w:type="auto"/>
            <w:gridSpan w:val="3"/>
            <w:shd w:val="clear" w:color="auto" w:fill="auto"/>
            <w:vAlign w:val="bottom"/>
          </w:tcPr>
          <w:p w14:paraId="012D8241" w14:textId="77777777" w:rsidR="008A1CC1" w:rsidRDefault="008A1CC1">
            <w:pPr>
              <w:rPr>
                <w:rFonts w:ascii="宋体"/>
                <w:vanish/>
              </w:rPr>
            </w:pPr>
          </w:p>
        </w:tc>
        <w:tc>
          <w:tcPr>
            <w:tcW w:w="0" w:type="auto"/>
            <w:gridSpan w:val="3"/>
            <w:shd w:val="clear" w:color="auto" w:fill="auto"/>
            <w:vAlign w:val="bottom"/>
          </w:tcPr>
          <w:p w14:paraId="012D8242" w14:textId="77777777" w:rsidR="008A1CC1" w:rsidRDefault="008A1CC1">
            <w:pPr>
              <w:rPr>
                <w:rFonts w:ascii="宋体"/>
                <w:vanish/>
              </w:rPr>
            </w:pPr>
          </w:p>
        </w:tc>
        <w:tc>
          <w:tcPr>
            <w:tcW w:w="0" w:type="auto"/>
            <w:gridSpan w:val="3"/>
            <w:shd w:val="clear" w:color="auto" w:fill="auto"/>
            <w:vAlign w:val="bottom"/>
          </w:tcPr>
          <w:p w14:paraId="012D8243" w14:textId="77777777" w:rsidR="008A1CC1" w:rsidRDefault="008A1CC1">
            <w:pPr>
              <w:rPr>
                <w:rFonts w:ascii="宋体"/>
                <w:vanish/>
              </w:rPr>
            </w:pPr>
          </w:p>
        </w:tc>
        <w:tc>
          <w:tcPr>
            <w:tcW w:w="0" w:type="auto"/>
            <w:gridSpan w:val="3"/>
            <w:shd w:val="clear" w:color="auto" w:fill="auto"/>
            <w:vAlign w:val="bottom"/>
          </w:tcPr>
          <w:p w14:paraId="012D8244" w14:textId="77777777" w:rsidR="008A1CC1" w:rsidRDefault="008A1CC1">
            <w:pPr>
              <w:rPr>
                <w:rFonts w:ascii="宋体"/>
                <w:vanish/>
              </w:rPr>
            </w:pPr>
          </w:p>
        </w:tc>
        <w:tc>
          <w:tcPr>
            <w:tcW w:w="0" w:type="auto"/>
            <w:gridSpan w:val="3"/>
            <w:shd w:val="clear" w:color="auto" w:fill="auto"/>
            <w:vAlign w:val="bottom"/>
          </w:tcPr>
          <w:p w14:paraId="012D8245" w14:textId="77777777" w:rsidR="008A1CC1" w:rsidRDefault="008A1CC1">
            <w:pPr>
              <w:rPr>
                <w:rFonts w:ascii="宋体"/>
                <w:vanish/>
              </w:rPr>
            </w:pPr>
          </w:p>
        </w:tc>
        <w:tc>
          <w:tcPr>
            <w:tcW w:w="0" w:type="auto"/>
            <w:gridSpan w:val="3"/>
            <w:shd w:val="clear" w:color="auto" w:fill="auto"/>
            <w:vAlign w:val="bottom"/>
          </w:tcPr>
          <w:p w14:paraId="012D8246" w14:textId="77777777" w:rsidR="008A1CC1" w:rsidRDefault="008A1CC1">
            <w:pPr>
              <w:rPr>
                <w:rFonts w:ascii="宋体"/>
                <w:vanish/>
              </w:rPr>
            </w:pPr>
          </w:p>
        </w:tc>
        <w:tc>
          <w:tcPr>
            <w:tcW w:w="0" w:type="auto"/>
            <w:gridSpan w:val="3"/>
            <w:shd w:val="clear" w:color="auto" w:fill="auto"/>
            <w:vAlign w:val="bottom"/>
          </w:tcPr>
          <w:p w14:paraId="012D8247" w14:textId="77777777" w:rsidR="008A1CC1" w:rsidRDefault="008A1CC1">
            <w:pPr>
              <w:rPr>
                <w:rFonts w:ascii="宋体"/>
                <w:vanish/>
              </w:rPr>
            </w:pPr>
          </w:p>
        </w:tc>
        <w:tc>
          <w:tcPr>
            <w:tcW w:w="0" w:type="auto"/>
            <w:gridSpan w:val="3"/>
            <w:shd w:val="clear" w:color="auto" w:fill="auto"/>
            <w:vAlign w:val="bottom"/>
          </w:tcPr>
          <w:p w14:paraId="012D8248" w14:textId="77777777" w:rsidR="008A1CC1" w:rsidRDefault="008A1CC1">
            <w:pPr>
              <w:rPr>
                <w:rFonts w:ascii="宋体"/>
                <w:vanish/>
              </w:rPr>
            </w:pPr>
          </w:p>
        </w:tc>
        <w:tc>
          <w:tcPr>
            <w:tcW w:w="0" w:type="auto"/>
            <w:gridSpan w:val="3"/>
            <w:shd w:val="clear" w:color="auto" w:fill="auto"/>
            <w:vAlign w:val="bottom"/>
          </w:tcPr>
          <w:p w14:paraId="012D8249" w14:textId="77777777" w:rsidR="008A1CC1" w:rsidRDefault="008A1CC1">
            <w:pPr>
              <w:rPr>
                <w:rFonts w:ascii="宋体"/>
                <w:vanish/>
              </w:rPr>
            </w:pPr>
          </w:p>
        </w:tc>
        <w:tc>
          <w:tcPr>
            <w:tcW w:w="0" w:type="auto"/>
            <w:gridSpan w:val="3"/>
            <w:shd w:val="clear" w:color="auto" w:fill="auto"/>
            <w:vAlign w:val="bottom"/>
          </w:tcPr>
          <w:p w14:paraId="012D824A" w14:textId="77777777" w:rsidR="008A1CC1" w:rsidRDefault="008A1CC1">
            <w:pPr>
              <w:rPr>
                <w:rFonts w:ascii="宋体"/>
                <w:vanish/>
              </w:rPr>
            </w:pPr>
          </w:p>
        </w:tc>
        <w:tc>
          <w:tcPr>
            <w:tcW w:w="0" w:type="auto"/>
            <w:gridSpan w:val="3"/>
            <w:shd w:val="clear" w:color="auto" w:fill="auto"/>
            <w:vAlign w:val="bottom"/>
          </w:tcPr>
          <w:p w14:paraId="012D824B" w14:textId="77777777" w:rsidR="008A1CC1" w:rsidRDefault="008A1CC1">
            <w:pPr>
              <w:rPr>
                <w:rFonts w:ascii="宋体"/>
                <w:vanish/>
              </w:rPr>
            </w:pPr>
          </w:p>
        </w:tc>
        <w:tc>
          <w:tcPr>
            <w:tcW w:w="0" w:type="auto"/>
            <w:gridSpan w:val="3"/>
            <w:shd w:val="clear" w:color="auto" w:fill="auto"/>
            <w:vAlign w:val="bottom"/>
          </w:tcPr>
          <w:p w14:paraId="012D824C" w14:textId="77777777" w:rsidR="008A1CC1" w:rsidRDefault="008A1CC1">
            <w:pPr>
              <w:rPr>
                <w:rFonts w:ascii="宋体"/>
                <w:vanish/>
              </w:rPr>
            </w:pPr>
          </w:p>
        </w:tc>
      </w:tr>
    </w:tbl>
    <w:p w14:paraId="012D824E" w14:textId="77777777" w:rsidR="008A1CC1" w:rsidRDefault="00EB3825">
      <w:pPr>
        <w:ind w:firstLine="450"/>
        <w:jc w:val="right"/>
      </w:pPr>
      <w:r>
        <w:rPr>
          <w:rFonts w:ascii="Arial" w:eastAsia="宋体" w:hAnsi="Arial" w:cs="Arial"/>
          <w:color w:val="000000"/>
          <w:sz w:val="18"/>
          <w:szCs w:val="18"/>
        </w:rPr>
        <w:t xml:space="preserve">State Street </w:t>
      </w:r>
      <w:r>
        <w:rPr>
          <w:rFonts w:ascii="Arial" w:eastAsia="宋体" w:hAnsi="Arial" w:cs="Arial"/>
          <w:color w:val="000000"/>
          <w:sz w:val="18"/>
          <w:szCs w:val="18"/>
        </w:rPr>
        <w:t>Corporation | 61</w:t>
      </w:r>
    </w:p>
    <w:p w14:paraId="012D824F" w14:textId="77777777" w:rsidR="008A1CC1" w:rsidRDefault="008A1CC1">
      <w:pPr>
        <w:ind w:firstLine="450"/>
        <w:jc w:val="center"/>
      </w:pPr>
    </w:p>
    <w:p w14:paraId="012D8250" w14:textId="77777777" w:rsidR="008A1CC1" w:rsidRDefault="00EB3825">
      <w:r>
        <w:pict w14:anchorId="012DCCEE">
          <v:rect id="_x0000_i1085" style="width:415.3pt;height:1.5pt" o:hralign="center" o:hrstd="t" o:hr="t" fillcolor="#a0a0a0" stroked="f"/>
        </w:pict>
      </w:r>
    </w:p>
    <w:p w14:paraId="012D8251" w14:textId="77777777" w:rsidR="008A1CC1" w:rsidRDefault="00EB3825">
      <w:pPr>
        <w:ind w:firstLine="450"/>
        <w:jc w:val="center"/>
      </w:pPr>
      <w:r>
        <w:rPr>
          <w:rFonts w:ascii="Arial" w:eastAsia="宋体" w:hAnsi="Arial" w:cs="Arial"/>
          <w:b/>
          <w:bCs/>
          <w:color w:val="000000"/>
          <w:sz w:val="20"/>
          <w:szCs w:val="20"/>
        </w:rPr>
        <w:t>STATE STREET CORPORATION</w:t>
      </w:r>
    </w:p>
    <w:p w14:paraId="012D8252"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8253" w14:textId="77777777" w:rsidR="008A1CC1" w:rsidRDefault="00EB3825">
      <w:pPr>
        <w:ind w:firstLine="450"/>
        <w:jc w:val="center"/>
      </w:pPr>
      <w:r>
        <w:rPr>
          <w:rFonts w:ascii="Arial" w:eastAsia="宋体" w:hAnsi="Arial" w:cs="Arial"/>
          <w:b/>
          <w:bCs/>
          <w:color w:val="000000"/>
          <w:sz w:val="20"/>
          <w:szCs w:val="20"/>
        </w:rPr>
        <w:t>(UNAUDITED)</w:t>
      </w:r>
    </w:p>
    <w:p w14:paraId="012D8254" w14:textId="77777777" w:rsidR="008A1CC1" w:rsidRDefault="00EB3825">
      <w:pPr>
        <w:ind w:firstLine="450"/>
        <w:jc w:val="both"/>
        <w:textAlignment w:val="top"/>
      </w:pPr>
      <w:r>
        <w:rPr>
          <w:rFonts w:ascii="Arial" w:eastAsia="宋体" w:hAnsi="Arial" w:cs="Arial"/>
          <w:color w:val="000000"/>
          <w:sz w:val="20"/>
          <w:szCs w:val="20"/>
        </w:rPr>
        <w:t xml:space="preserve">Interest income related to debt securities is recognized in our consolidated statement of income using the effective interest method, or on a </w:t>
      </w:r>
      <w:r>
        <w:rPr>
          <w:rFonts w:ascii="Arial" w:eastAsia="宋体" w:hAnsi="Arial" w:cs="Arial"/>
          <w:color w:val="000000"/>
          <w:sz w:val="20"/>
          <w:szCs w:val="20"/>
        </w:rPr>
        <w:t>basis approximating a level rate of return over the contractual or estimated life of the security. The level rate of return considers any non-refundable fees or costs, as well as purchase premiums or discounts, adjusted as prepayments occur, resulting in a</w:t>
      </w:r>
      <w:r>
        <w:rPr>
          <w:rFonts w:ascii="Arial" w:eastAsia="宋体" w:hAnsi="Arial" w:cs="Arial"/>
          <w:color w:val="000000"/>
          <w:sz w:val="20"/>
          <w:szCs w:val="20"/>
        </w:rPr>
        <w:t>mortization or accretion, accordingly.</w:t>
      </w:r>
    </w:p>
    <w:p w14:paraId="012D8255" w14:textId="77777777" w:rsidR="008A1CC1" w:rsidRDefault="00EB3825">
      <w:pPr>
        <w:spacing w:before="60"/>
        <w:jc w:val="both"/>
        <w:textAlignment w:val="top"/>
      </w:pPr>
      <w:r>
        <w:rPr>
          <w:rFonts w:ascii="Arial" w:eastAsia="宋体" w:hAnsi="Arial" w:cs="Arial"/>
          <w:b/>
          <w:bCs/>
          <w:i/>
          <w:iCs/>
          <w:color w:val="000000"/>
          <w:sz w:val="20"/>
          <w:szCs w:val="20"/>
        </w:rPr>
        <w:t>Allowance for Credit Losses on Debt Securities and Impairment of AFS Securities</w:t>
      </w:r>
    </w:p>
    <w:p w14:paraId="012D8256" w14:textId="77777777" w:rsidR="008A1CC1" w:rsidRDefault="00EB3825">
      <w:pPr>
        <w:spacing w:before="60"/>
        <w:ind w:firstLine="450"/>
        <w:jc w:val="both"/>
        <w:textAlignment w:val="top"/>
      </w:pPr>
      <w:r>
        <w:rPr>
          <w:rFonts w:ascii="Arial" w:eastAsia="宋体" w:hAnsi="Arial" w:cs="Arial"/>
          <w:color w:val="000000"/>
          <w:sz w:val="20"/>
          <w:szCs w:val="20"/>
        </w:rPr>
        <w:t xml:space="preserve">We conduct quarterly reviews of HTM and AFS securities on a collective (pool) basis when similar risk characteristics exist to determine </w:t>
      </w:r>
      <w:r>
        <w:rPr>
          <w:rFonts w:ascii="Arial" w:eastAsia="宋体" w:hAnsi="Arial" w:cs="Arial"/>
          <w:color w:val="000000"/>
          <w:sz w:val="20"/>
          <w:szCs w:val="20"/>
        </w:rPr>
        <w:t>whether an allowance for credit losses should be recognized. We review individual AFS securities periodically to assess if additional impairment is required. For additional information about the Current Expected Credit Loss methodology and the review of in</w:t>
      </w:r>
      <w:r>
        <w:rPr>
          <w:rFonts w:ascii="Arial" w:eastAsia="宋体" w:hAnsi="Arial" w:cs="Arial"/>
          <w:color w:val="000000"/>
          <w:sz w:val="20"/>
          <w:szCs w:val="20"/>
        </w:rPr>
        <w:t>vestment securities for expected credit losses or impairment, refer to pages 148 to 149 in Note 3 to the consolidated financial statements included under Item 8, Financial Statements and Supplementary Data, in our 2021 Form 10-K.</w:t>
      </w:r>
    </w:p>
    <w:p w14:paraId="012D8257" w14:textId="77777777" w:rsidR="008A1CC1" w:rsidRDefault="00EB3825">
      <w:pPr>
        <w:spacing w:before="60"/>
        <w:ind w:firstLine="450"/>
        <w:jc w:val="both"/>
        <w:textAlignment w:val="top"/>
      </w:pPr>
      <w:r>
        <w:rPr>
          <w:rFonts w:ascii="Arial" w:eastAsia="宋体" w:hAnsi="Arial" w:cs="Arial"/>
          <w:color w:val="000000"/>
          <w:sz w:val="20"/>
          <w:szCs w:val="20"/>
        </w:rPr>
        <w:t>We monitor the credit qual</w:t>
      </w:r>
      <w:r>
        <w:rPr>
          <w:rFonts w:ascii="Arial" w:eastAsia="宋体" w:hAnsi="Arial" w:cs="Arial"/>
          <w:color w:val="000000"/>
          <w:sz w:val="20"/>
          <w:szCs w:val="20"/>
        </w:rPr>
        <w:t>ity of the HTM and AFS investment securities using a variety of methods, including both external and internal credit ratings. As of March 31, 2022, 99% of our HTM and AFS investment portfolio is publicly rated investment grade.</w:t>
      </w:r>
    </w:p>
    <w:p w14:paraId="012D8258" w14:textId="77777777" w:rsidR="008A1CC1" w:rsidRDefault="00EB3825">
      <w:pPr>
        <w:spacing w:before="60"/>
        <w:ind w:firstLine="450"/>
        <w:jc w:val="both"/>
        <w:textAlignment w:val="top"/>
      </w:pPr>
      <w:r>
        <w:rPr>
          <w:rFonts w:ascii="Arial" w:eastAsia="宋体" w:hAnsi="Arial" w:cs="Arial"/>
          <w:color w:val="000000"/>
          <w:sz w:val="20"/>
          <w:szCs w:val="20"/>
        </w:rPr>
        <w:t>We had no allowance for cred</w:t>
      </w:r>
      <w:r>
        <w:rPr>
          <w:rFonts w:ascii="Arial" w:eastAsia="宋体" w:hAnsi="Arial" w:cs="Arial"/>
          <w:color w:val="000000"/>
          <w:sz w:val="20"/>
          <w:szCs w:val="20"/>
        </w:rPr>
        <w:t>it losses on our HTM securities as of March 31, 2022 and December 31, 2021.</w:t>
      </w:r>
    </w:p>
    <w:p w14:paraId="012D8259" w14:textId="77777777" w:rsidR="008A1CC1" w:rsidRDefault="00EB3825">
      <w:pPr>
        <w:spacing w:before="60"/>
        <w:ind w:firstLine="450"/>
        <w:jc w:val="both"/>
        <w:textAlignment w:val="top"/>
      </w:pPr>
      <w:r>
        <w:rPr>
          <w:rFonts w:ascii="Arial" w:eastAsia="宋体" w:hAnsi="Arial" w:cs="Arial"/>
          <w:color w:val="000000"/>
          <w:sz w:val="20"/>
          <w:szCs w:val="20"/>
        </w:rPr>
        <w:t xml:space="preserve">Our allowance for credit losses on our AFS securities was approximately $2 million as of both March 31, 2022 and December 31, 2021. In the first quarter of 2022, we </w:t>
      </w:r>
      <w:r>
        <w:rPr>
          <w:rFonts w:ascii="Arial" w:eastAsia="宋体" w:hAnsi="Arial" w:cs="Arial"/>
          <w:color w:val="000000"/>
          <w:sz w:val="20"/>
          <w:szCs w:val="20"/>
        </w:rPr>
        <w:t>recorded no provision for credit losses and no charge-offs on AFS securities.</w:t>
      </w:r>
    </w:p>
    <w:p w14:paraId="012D825A" w14:textId="77777777" w:rsidR="008A1CC1" w:rsidRDefault="00EB3825">
      <w:pPr>
        <w:spacing w:before="60"/>
        <w:ind w:firstLine="450"/>
        <w:jc w:val="both"/>
        <w:textAlignment w:val="top"/>
      </w:pPr>
      <w:r>
        <w:rPr>
          <w:rFonts w:ascii="Arial" w:eastAsia="宋体" w:hAnsi="Arial" w:cs="Arial"/>
          <w:color w:val="000000"/>
          <w:sz w:val="20"/>
          <w:szCs w:val="20"/>
        </w:rPr>
        <w:t>We have elected to not record an allowance on accrued interest for HTM and AFS securities. Accrued interest on these securities is reversed against interest income when payment o</w:t>
      </w:r>
      <w:r>
        <w:rPr>
          <w:rFonts w:ascii="Arial" w:eastAsia="宋体" w:hAnsi="Arial" w:cs="Arial"/>
          <w:color w:val="000000"/>
          <w:sz w:val="20"/>
          <w:szCs w:val="20"/>
        </w:rPr>
        <w:t>n a security is delinquent for greater than 90 days from the date of payment.</w:t>
      </w:r>
    </w:p>
    <w:p w14:paraId="012D825B" w14:textId="77777777" w:rsidR="008A1CC1" w:rsidRDefault="00EB3825">
      <w:pPr>
        <w:spacing w:before="60"/>
        <w:ind w:firstLine="450"/>
        <w:jc w:val="both"/>
        <w:textAlignment w:val="top"/>
      </w:pPr>
      <w:r>
        <w:rPr>
          <w:rFonts w:ascii="Arial" w:eastAsia="宋体" w:hAnsi="Arial" w:cs="Arial"/>
          <w:color w:val="000000"/>
          <w:sz w:val="20"/>
          <w:szCs w:val="20"/>
        </w:rPr>
        <w:t>After a review of the investment portfolio, taking into consideration then-current economic conditions, adverse situations that might affect our ability to fully collect principa</w:t>
      </w:r>
      <w:r>
        <w:rPr>
          <w:rFonts w:ascii="Arial" w:eastAsia="宋体" w:hAnsi="Arial" w:cs="Arial"/>
          <w:color w:val="000000"/>
          <w:sz w:val="20"/>
          <w:szCs w:val="20"/>
        </w:rPr>
        <w:t>l and interest, the timing of future payments, the credit quality and performance of the collateral underlying MBS and ABS and other relevant factors, management considered the resulting gross pre-tax unrealized losses of $4.27 billion related to 1,703 sec</w:t>
      </w:r>
      <w:r>
        <w:rPr>
          <w:rFonts w:ascii="Arial" w:eastAsia="宋体" w:hAnsi="Arial" w:cs="Arial"/>
          <w:color w:val="000000"/>
          <w:sz w:val="20"/>
          <w:szCs w:val="20"/>
        </w:rPr>
        <w:t xml:space="preserve">urities as of March 31, 2022 to be primarily related to changes in interest rates, and not the result of any material changes in the credit characteristics of the securities. </w:t>
      </w:r>
    </w:p>
    <w:p w14:paraId="012D825C" w14:textId="77777777" w:rsidR="008A1CC1" w:rsidRDefault="00EB3825">
      <w:pPr>
        <w:spacing w:before="180"/>
        <w:textAlignment w:val="top"/>
      </w:pPr>
      <w:r>
        <w:rPr>
          <w:rFonts w:ascii="Arial" w:eastAsia="宋体" w:hAnsi="Arial" w:cs="Arial"/>
          <w:b/>
          <w:bCs/>
          <w:color w:val="000000"/>
          <w:sz w:val="20"/>
          <w:szCs w:val="20"/>
        </w:rPr>
        <w:t>Note 4.    Loans and Allowance for Credit Losses</w:t>
      </w:r>
    </w:p>
    <w:p w14:paraId="012D825D" w14:textId="77777777" w:rsidR="008A1CC1" w:rsidRDefault="00EB3825">
      <w:pPr>
        <w:spacing w:before="60"/>
        <w:ind w:firstLine="450"/>
        <w:jc w:val="both"/>
        <w:textAlignment w:val="top"/>
      </w:pPr>
      <w:r>
        <w:rPr>
          <w:rFonts w:ascii="Arial" w:eastAsia="宋体" w:hAnsi="Arial" w:cs="Arial"/>
          <w:color w:val="000000"/>
          <w:sz w:val="20"/>
          <w:szCs w:val="20"/>
        </w:rPr>
        <w:t>We segregate our loans into two</w:t>
      </w:r>
      <w:r>
        <w:rPr>
          <w:rFonts w:ascii="Arial" w:eastAsia="宋体" w:hAnsi="Arial" w:cs="Arial"/>
          <w:color w:val="000000"/>
          <w:sz w:val="20"/>
          <w:szCs w:val="20"/>
        </w:rPr>
        <w:t xml:space="preserve"> segments: commercial and financial loans and commercial real estate loans. We further classify commercial and financial loans as fund finance loans, leveraged loans, overdrafts and other. These classifications reflect their risk characteristics, their ini</w:t>
      </w:r>
      <w:r>
        <w:rPr>
          <w:rFonts w:ascii="Arial" w:eastAsia="宋体" w:hAnsi="Arial" w:cs="Arial"/>
          <w:color w:val="000000"/>
          <w:sz w:val="20"/>
          <w:szCs w:val="20"/>
        </w:rPr>
        <w:t>tial measurement attributes and the methods we use to monitor and assess credit risk. For additional information on our loans, including our internal risk-rating system used to assess our risk of credit loss for each loan, refer to pages 149 to 154 in Note</w:t>
      </w:r>
      <w:r>
        <w:rPr>
          <w:rFonts w:ascii="Arial" w:eastAsia="宋体" w:hAnsi="Arial" w:cs="Arial"/>
          <w:color w:val="000000"/>
          <w:sz w:val="20"/>
          <w:szCs w:val="20"/>
        </w:rPr>
        <w:t xml:space="preserve"> 4 to the consolidated financial statements included under Item 8, Financial Statements and Supplementary Data, in our 2021 Form 10-K.</w:t>
      </w:r>
    </w:p>
    <w:p w14:paraId="012D825E" w14:textId="77777777" w:rsidR="008A1CC1" w:rsidRDefault="00EB3825">
      <w:pPr>
        <w:spacing w:before="60"/>
        <w:ind w:firstLine="450"/>
        <w:jc w:val="both"/>
        <w:textAlignment w:val="top"/>
      </w:pPr>
      <w:r>
        <w:rPr>
          <w:rFonts w:ascii="Arial" w:eastAsia="宋体" w:hAnsi="Arial" w:cs="Arial"/>
          <w:color w:val="000000"/>
          <w:sz w:val="20"/>
          <w:szCs w:val="20"/>
        </w:rPr>
        <w:t>The following table presents our recorded investment in loans, by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2809"/>
        <w:gridCol w:w="37"/>
        <w:gridCol w:w="104"/>
        <w:gridCol w:w="2524"/>
        <w:gridCol w:w="36"/>
        <w:gridCol w:w="36"/>
        <w:gridCol w:w="75"/>
        <w:gridCol w:w="36"/>
        <w:gridCol w:w="105"/>
        <w:gridCol w:w="2420"/>
        <w:gridCol w:w="36"/>
        <w:gridCol w:w="36"/>
        <w:gridCol w:w="36"/>
      </w:tblGrid>
      <w:tr w:rsidR="008A1CC1" w14:paraId="012D826D" w14:textId="77777777">
        <w:tc>
          <w:tcPr>
            <w:tcW w:w="50" w:type="pct"/>
            <w:shd w:val="clear" w:color="auto" w:fill="auto"/>
            <w:vAlign w:val="bottom"/>
          </w:tcPr>
          <w:p w14:paraId="012D825F" w14:textId="77777777" w:rsidR="008A1CC1" w:rsidRDefault="008A1CC1">
            <w:pPr>
              <w:rPr>
                <w:rFonts w:ascii="宋体"/>
              </w:rPr>
            </w:pPr>
          </w:p>
        </w:tc>
        <w:tc>
          <w:tcPr>
            <w:tcW w:w="1721" w:type="pct"/>
            <w:shd w:val="clear" w:color="auto" w:fill="auto"/>
            <w:vAlign w:val="bottom"/>
          </w:tcPr>
          <w:p w14:paraId="012D8260" w14:textId="77777777" w:rsidR="008A1CC1" w:rsidRDefault="008A1CC1">
            <w:pPr>
              <w:rPr>
                <w:rFonts w:ascii="宋体"/>
              </w:rPr>
            </w:pPr>
          </w:p>
        </w:tc>
        <w:tc>
          <w:tcPr>
            <w:tcW w:w="5" w:type="pct"/>
            <w:shd w:val="clear" w:color="auto" w:fill="auto"/>
            <w:vAlign w:val="bottom"/>
          </w:tcPr>
          <w:p w14:paraId="012D8261" w14:textId="77777777" w:rsidR="008A1CC1" w:rsidRDefault="008A1CC1">
            <w:pPr>
              <w:rPr>
                <w:rFonts w:ascii="宋体"/>
              </w:rPr>
            </w:pPr>
          </w:p>
        </w:tc>
        <w:tc>
          <w:tcPr>
            <w:tcW w:w="50" w:type="pct"/>
            <w:shd w:val="clear" w:color="auto" w:fill="auto"/>
            <w:vAlign w:val="bottom"/>
          </w:tcPr>
          <w:p w14:paraId="012D8262" w14:textId="77777777" w:rsidR="008A1CC1" w:rsidRDefault="008A1CC1">
            <w:pPr>
              <w:rPr>
                <w:rFonts w:ascii="宋体"/>
              </w:rPr>
            </w:pPr>
          </w:p>
        </w:tc>
        <w:tc>
          <w:tcPr>
            <w:tcW w:w="1548" w:type="pct"/>
            <w:shd w:val="clear" w:color="auto" w:fill="auto"/>
            <w:vAlign w:val="bottom"/>
          </w:tcPr>
          <w:p w14:paraId="012D8263" w14:textId="77777777" w:rsidR="008A1CC1" w:rsidRDefault="008A1CC1">
            <w:pPr>
              <w:rPr>
                <w:rFonts w:ascii="宋体"/>
              </w:rPr>
            </w:pPr>
          </w:p>
        </w:tc>
        <w:tc>
          <w:tcPr>
            <w:tcW w:w="5" w:type="pct"/>
            <w:shd w:val="clear" w:color="auto" w:fill="auto"/>
            <w:vAlign w:val="bottom"/>
          </w:tcPr>
          <w:p w14:paraId="012D8264" w14:textId="77777777" w:rsidR="008A1CC1" w:rsidRDefault="008A1CC1">
            <w:pPr>
              <w:rPr>
                <w:rFonts w:ascii="宋体"/>
              </w:rPr>
            </w:pPr>
          </w:p>
        </w:tc>
        <w:tc>
          <w:tcPr>
            <w:tcW w:w="5" w:type="pct"/>
            <w:shd w:val="clear" w:color="auto" w:fill="auto"/>
            <w:vAlign w:val="bottom"/>
          </w:tcPr>
          <w:p w14:paraId="012D8265" w14:textId="77777777" w:rsidR="008A1CC1" w:rsidRDefault="008A1CC1">
            <w:pPr>
              <w:rPr>
                <w:rFonts w:ascii="宋体"/>
              </w:rPr>
            </w:pPr>
          </w:p>
        </w:tc>
        <w:tc>
          <w:tcPr>
            <w:tcW w:w="68" w:type="pct"/>
            <w:shd w:val="clear" w:color="auto" w:fill="auto"/>
            <w:vAlign w:val="bottom"/>
          </w:tcPr>
          <w:p w14:paraId="012D8266" w14:textId="77777777" w:rsidR="008A1CC1" w:rsidRDefault="008A1CC1">
            <w:pPr>
              <w:rPr>
                <w:rFonts w:ascii="宋体"/>
              </w:rPr>
            </w:pPr>
          </w:p>
        </w:tc>
        <w:tc>
          <w:tcPr>
            <w:tcW w:w="5" w:type="pct"/>
            <w:shd w:val="clear" w:color="auto" w:fill="auto"/>
            <w:vAlign w:val="bottom"/>
          </w:tcPr>
          <w:p w14:paraId="012D8267" w14:textId="77777777" w:rsidR="008A1CC1" w:rsidRDefault="008A1CC1">
            <w:pPr>
              <w:rPr>
                <w:rFonts w:ascii="宋体"/>
              </w:rPr>
            </w:pPr>
          </w:p>
        </w:tc>
        <w:tc>
          <w:tcPr>
            <w:tcW w:w="50" w:type="pct"/>
            <w:shd w:val="clear" w:color="auto" w:fill="auto"/>
            <w:vAlign w:val="bottom"/>
          </w:tcPr>
          <w:p w14:paraId="012D8268" w14:textId="77777777" w:rsidR="008A1CC1" w:rsidRDefault="008A1CC1">
            <w:pPr>
              <w:rPr>
                <w:rFonts w:ascii="宋体"/>
              </w:rPr>
            </w:pPr>
          </w:p>
        </w:tc>
        <w:tc>
          <w:tcPr>
            <w:tcW w:w="1485" w:type="pct"/>
            <w:shd w:val="clear" w:color="auto" w:fill="auto"/>
            <w:vAlign w:val="bottom"/>
          </w:tcPr>
          <w:p w14:paraId="012D8269" w14:textId="77777777" w:rsidR="008A1CC1" w:rsidRDefault="008A1CC1">
            <w:pPr>
              <w:rPr>
                <w:rFonts w:ascii="宋体"/>
              </w:rPr>
            </w:pPr>
          </w:p>
        </w:tc>
        <w:tc>
          <w:tcPr>
            <w:tcW w:w="5" w:type="pct"/>
            <w:shd w:val="clear" w:color="auto" w:fill="auto"/>
            <w:vAlign w:val="bottom"/>
          </w:tcPr>
          <w:p w14:paraId="012D826A" w14:textId="77777777" w:rsidR="008A1CC1" w:rsidRDefault="008A1CC1">
            <w:pPr>
              <w:rPr>
                <w:rFonts w:ascii="宋体"/>
              </w:rPr>
            </w:pPr>
          </w:p>
        </w:tc>
        <w:tc>
          <w:tcPr>
            <w:tcW w:w="0" w:type="auto"/>
            <w:shd w:val="clear" w:color="auto" w:fill="auto"/>
            <w:vAlign w:val="bottom"/>
          </w:tcPr>
          <w:p w14:paraId="012D826B" w14:textId="77777777" w:rsidR="008A1CC1" w:rsidRDefault="008A1CC1">
            <w:pPr>
              <w:rPr>
                <w:rFonts w:ascii="宋体"/>
                <w:vanish/>
              </w:rPr>
            </w:pPr>
          </w:p>
        </w:tc>
        <w:tc>
          <w:tcPr>
            <w:tcW w:w="0" w:type="auto"/>
            <w:shd w:val="clear" w:color="auto" w:fill="auto"/>
            <w:vAlign w:val="bottom"/>
          </w:tcPr>
          <w:p w14:paraId="012D826C" w14:textId="77777777" w:rsidR="008A1CC1" w:rsidRDefault="008A1CC1">
            <w:pPr>
              <w:rPr>
                <w:rFonts w:ascii="宋体"/>
                <w:vanish/>
              </w:rPr>
            </w:pPr>
          </w:p>
        </w:tc>
      </w:tr>
      <w:tr w:rsidR="008A1CC1" w14:paraId="012D8274" w14:textId="77777777">
        <w:tc>
          <w:tcPr>
            <w:tcW w:w="0" w:type="auto"/>
            <w:gridSpan w:val="3"/>
            <w:shd w:val="clear" w:color="auto" w:fill="auto"/>
            <w:tcMar>
              <w:top w:w="40" w:type="dxa"/>
              <w:left w:w="20" w:type="dxa"/>
              <w:bottom w:w="40" w:type="dxa"/>
              <w:right w:w="20" w:type="dxa"/>
            </w:tcMar>
            <w:vAlign w:val="bottom"/>
          </w:tcPr>
          <w:p w14:paraId="012D826E"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012D826F"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shd w:val="clear" w:color="auto" w:fill="auto"/>
            <w:tcMar>
              <w:top w:w="0" w:type="dxa"/>
              <w:left w:w="20" w:type="dxa"/>
              <w:bottom w:w="0" w:type="dxa"/>
              <w:right w:w="20" w:type="dxa"/>
            </w:tcMar>
            <w:vAlign w:val="bottom"/>
          </w:tcPr>
          <w:p w14:paraId="012D827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271" w14:textId="77777777" w:rsidR="008A1CC1" w:rsidRDefault="00EB3825">
            <w:pPr>
              <w:jc w:val="center"/>
              <w:textAlignment w:val="bottom"/>
            </w:pPr>
            <w:r>
              <w:rPr>
                <w:rFonts w:ascii="Arial" w:eastAsia="宋体" w:hAnsi="Arial" w:cs="Arial"/>
                <w:b/>
                <w:bCs/>
                <w:color w:val="000000"/>
                <w:sz w:val="15"/>
                <w:szCs w:val="15"/>
              </w:rPr>
              <w:t>December 31, 2021</w:t>
            </w:r>
          </w:p>
        </w:tc>
        <w:tc>
          <w:tcPr>
            <w:tcW w:w="0" w:type="auto"/>
            <w:shd w:val="clear" w:color="auto" w:fill="auto"/>
            <w:vAlign w:val="bottom"/>
          </w:tcPr>
          <w:p w14:paraId="012D8272" w14:textId="77777777" w:rsidR="008A1CC1" w:rsidRDefault="008A1CC1">
            <w:pPr>
              <w:rPr>
                <w:rFonts w:ascii="宋体"/>
                <w:vanish/>
              </w:rPr>
            </w:pPr>
          </w:p>
        </w:tc>
        <w:tc>
          <w:tcPr>
            <w:tcW w:w="0" w:type="auto"/>
            <w:shd w:val="clear" w:color="auto" w:fill="auto"/>
            <w:vAlign w:val="bottom"/>
          </w:tcPr>
          <w:p w14:paraId="012D8273" w14:textId="77777777" w:rsidR="008A1CC1" w:rsidRDefault="008A1CC1">
            <w:pPr>
              <w:rPr>
                <w:rFonts w:ascii="宋体"/>
                <w:vanish/>
              </w:rPr>
            </w:pPr>
          </w:p>
        </w:tc>
      </w:tr>
      <w:tr w:rsidR="008A1CC1" w14:paraId="012D827B" w14:textId="77777777">
        <w:tc>
          <w:tcPr>
            <w:tcW w:w="0" w:type="auto"/>
            <w:gridSpan w:val="3"/>
            <w:shd w:val="clear" w:color="auto" w:fill="auto"/>
            <w:tcMar>
              <w:top w:w="40" w:type="dxa"/>
              <w:left w:w="20" w:type="dxa"/>
              <w:bottom w:w="40" w:type="dxa"/>
              <w:right w:w="20" w:type="dxa"/>
            </w:tcMar>
            <w:vAlign w:val="bottom"/>
          </w:tcPr>
          <w:p w14:paraId="012D827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5"/>
                <w:szCs w:val="15"/>
              </w:rPr>
              <w:t>Domestic</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27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27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278" w14:textId="77777777" w:rsidR="008A1CC1" w:rsidRDefault="008A1CC1">
            <w:pPr>
              <w:rPr>
                <w:rFonts w:ascii="宋体"/>
              </w:rPr>
            </w:pPr>
          </w:p>
        </w:tc>
        <w:tc>
          <w:tcPr>
            <w:tcW w:w="0" w:type="auto"/>
            <w:shd w:val="clear" w:color="auto" w:fill="auto"/>
            <w:vAlign w:val="bottom"/>
          </w:tcPr>
          <w:p w14:paraId="012D8279" w14:textId="77777777" w:rsidR="008A1CC1" w:rsidRDefault="008A1CC1">
            <w:pPr>
              <w:rPr>
                <w:rFonts w:ascii="宋体"/>
                <w:vanish/>
              </w:rPr>
            </w:pPr>
          </w:p>
        </w:tc>
        <w:tc>
          <w:tcPr>
            <w:tcW w:w="0" w:type="auto"/>
            <w:shd w:val="clear" w:color="auto" w:fill="auto"/>
            <w:vAlign w:val="bottom"/>
          </w:tcPr>
          <w:p w14:paraId="012D827A" w14:textId="77777777" w:rsidR="008A1CC1" w:rsidRDefault="008A1CC1">
            <w:pPr>
              <w:rPr>
                <w:rFonts w:ascii="宋体"/>
                <w:vanish/>
              </w:rPr>
            </w:pPr>
          </w:p>
        </w:tc>
      </w:tr>
      <w:tr w:rsidR="008A1CC1" w14:paraId="012D8282" w14:textId="77777777">
        <w:tc>
          <w:tcPr>
            <w:tcW w:w="0" w:type="auto"/>
            <w:gridSpan w:val="3"/>
            <w:shd w:val="clear" w:color="auto" w:fill="auto"/>
            <w:tcMar>
              <w:top w:w="40" w:type="dxa"/>
              <w:left w:w="155" w:type="dxa"/>
              <w:bottom w:w="40" w:type="dxa"/>
              <w:right w:w="20" w:type="dxa"/>
            </w:tcMar>
            <w:vAlign w:val="bottom"/>
          </w:tcPr>
          <w:p w14:paraId="012D827C" w14:textId="77777777" w:rsidR="008A1CC1" w:rsidRDefault="00EB3825">
            <w:pPr>
              <w:textAlignment w:val="bottom"/>
            </w:pPr>
            <w:r>
              <w:rPr>
                <w:rFonts w:ascii="Arial" w:eastAsia="宋体" w:hAnsi="Arial" w:cs="Arial"/>
                <w:color w:val="000000"/>
                <w:sz w:val="15"/>
                <w:szCs w:val="15"/>
              </w:rPr>
              <w:t>Commercial and financial:</w:t>
            </w:r>
          </w:p>
        </w:tc>
        <w:tc>
          <w:tcPr>
            <w:tcW w:w="0" w:type="auto"/>
            <w:gridSpan w:val="3"/>
            <w:shd w:val="clear" w:color="auto" w:fill="auto"/>
            <w:tcMar>
              <w:top w:w="0" w:type="dxa"/>
              <w:left w:w="20" w:type="dxa"/>
              <w:bottom w:w="0" w:type="dxa"/>
              <w:right w:w="20" w:type="dxa"/>
            </w:tcMar>
            <w:vAlign w:val="bottom"/>
          </w:tcPr>
          <w:p w14:paraId="012D827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27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27F" w14:textId="77777777" w:rsidR="008A1CC1" w:rsidRDefault="008A1CC1">
            <w:pPr>
              <w:rPr>
                <w:rFonts w:ascii="宋体"/>
              </w:rPr>
            </w:pPr>
          </w:p>
        </w:tc>
        <w:tc>
          <w:tcPr>
            <w:tcW w:w="0" w:type="auto"/>
            <w:shd w:val="clear" w:color="auto" w:fill="auto"/>
            <w:vAlign w:val="bottom"/>
          </w:tcPr>
          <w:p w14:paraId="012D8280" w14:textId="77777777" w:rsidR="008A1CC1" w:rsidRDefault="008A1CC1">
            <w:pPr>
              <w:rPr>
                <w:rFonts w:ascii="宋体"/>
                <w:vanish/>
              </w:rPr>
            </w:pPr>
          </w:p>
        </w:tc>
        <w:tc>
          <w:tcPr>
            <w:tcW w:w="0" w:type="auto"/>
            <w:shd w:val="clear" w:color="auto" w:fill="auto"/>
            <w:vAlign w:val="bottom"/>
          </w:tcPr>
          <w:p w14:paraId="012D8281" w14:textId="77777777" w:rsidR="008A1CC1" w:rsidRDefault="008A1CC1">
            <w:pPr>
              <w:rPr>
                <w:rFonts w:ascii="宋体"/>
                <w:vanish/>
              </w:rPr>
            </w:pPr>
          </w:p>
        </w:tc>
      </w:tr>
      <w:tr w:rsidR="008A1CC1" w14:paraId="012D828D" w14:textId="77777777">
        <w:tc>
          <w:tcPr>
            <w:tcW w:w="0" w:type="auto"/>
            <w:gridSpan w:val="3"/>
            <w:shd w:val="clear" w:color="auto" w:fill="CCEEFF"/>
            <w:tcMar>
              <w:top w:w="40" w:type="dxa"/>
              <w:left w:w="20" w:type="dxa"/>
              <w:bottom w:w="40" w:type="dxa"/>
              <w:right w:w="20" w:type="dxa"/>
            </w:tcMar>
            <w:vAlign w:val="bottom"/>
          </w:tcPr>
          <w:p w14:paraId="012D828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012D8284"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8285" w14:textId="77777777" w:rsidR="008A1CC1" w:rsidRDefault="00EB3825">
            <w:pPr>
              <w:jc w:val="right"/>
              <w:textAlignment w:val="bottom"/>
            </w:pPr>
            <w:r>
              <w:rPr>
                <w:rFonts w:ascii="Arial" w:eastAsia="宋体" w:hAnsi="Arial" w:cs="Arial"/>
                <w:b/>
                <w:bCs/>
                <w:color w:val="000000"/>
                <w:sz w:val="15"/>
                <w:szCs w:val="15"/>
              </w:rPr>
              <w:t>11,649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828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8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288"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8289" w14:textId="77777777" w:rsidR="008A1CC1" w:rsidRDefault="00EB3825">
            <w:pPr>
              <w:jc w:val="right"/>
              <w:textAlignment w:val="bottom"/>
            </w:pPr>
            <w:r>
              <w:rPr>
                <w:rFonts w:ascii="Arial" w:eastAsia="宋体" w:hAnsi="Arial" w:cs="Arial"/>
                <w:color w:val="000000"/>
                <w:sz w:val="15"/>
                <w:szCs w:val="15"/>
              </w:rPr>
              <w:t>12,396 </w:t>
            </w:r>
          </w:p>
        </w:tc>
        <w:tc>
          <w:tcPr>
            <w:tcW w:w="0" w:type="auto"/>
            <w:shd w:val="clear" w:color="auto" w:fill="CCEEFF"/>
            <w:tcMar>
              <w:top w:w="40" w:type="dxa"/>
              <w:left w:w="0" w:type="dxa"/>
              <w:bottom w:w="40" w:type="dxa"/>
              <w:right w:w="20" w:type="dxa"/>
            </w:tcMar>
            <w:vAlign w:val="bottom"/>
          </w:tcPr>
          <w:p w14:paraId="012D828A" w14:textId="77777777" w:rsidR="008A1CC1" w:rsidRDefault="008A1CC1">
            <w:pPr>
              <w:jc w:val="right"/>
              <w:rPr>
                <w:rFonts w:ascii="宋体"/>
              </w:rPr>
            </w:pPr>
          </w:p>
        </w:tc>
        <w:tc>
          <w:tcPr>
            <w:tcW w:w="0" w:type="auto"/>
            <w:shd w:val="clear" w:color="auto" w:fill="auto"/>
            <w:vAlign w:val="bottom"/>
          </w:tcPr>
          <w:p w14:paraId="012D828B" w14:textId="77777777" w:rsidR="008A1CC1" w:rsidRDefault="008A1CC1">
            <w:pPr>
              <w:rPr>
                <w:rFonts w:ascii="宋体"/>
                <w:vanish/>
              </w:rPr>
            </w:pPr>
          </w:p>
        </w:tc>
        <w:tc>
          <w:tcPr>
            <w:tcW w:w="0" w:type="auto"/>
            <w:shd w:val="clear" w:color="auto" w:fill="auto"/>
            <w:vAlign w:val="bottom"/>
          </w:tcPr>
          <w:p w14:paraId="012D828C" w14:textId="77777777" w:rsidR="008A1CC1" w:rsidRDefault="008A1CC1">
            <w:pPr>
              <w:rPr>
                <w:rFonts w:ascii="宋体"/>
                <w:vanish/>
              </w:rPr>
            </w:pPr>
          </w:p>
        </w:tc>
      </w:tr>
      <w:tr w:rsidR="008A1CC1" w14:paraId="012D8296" w14:textId="77777777">
        <w:tc>
          <w:tcPr>
            <w:tcW w:w="0" w:type="auto"/>
            <w:gridSpan w:val="3"/>
            <w:shd w:val="clear" w:color="auto" w:fill="FFFFFF"/>
            <w:tcMar>
              <w:top w:w="40" w:type="dxa"/>
              <w:left w:w="245" w:type="dxa"/>
              <w:bottom w:w="40" w:type="dxa"/>
              <w:right w:w="20" w:type="dxa"/>
            </w:tcMar>
            <w:vAlign w:val="bottom"/>
          </w:tcPr>
          <w:p w14:paraId="012D828E" w14:textId="77777777" w:rsidR="008A1CC1" w:rsidRDefault="00EB3825">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012D828F" w14:textId="77777777" w:rsidR="008A1CC1" w:rsidRDefault="00EB3825">
            <w:pPr>
              <w:jc w:val="right"/>
              <w:textAlignment w:val="bottom"/>
            </w:pPr>
            <w:r>
              <w:rPr>
                <w:rFonts w:ascii="Arial" w:eastAsia="宋体" w:hAnsi="Arial" w:cs="Arial"/>
                <w:b/>
                <w:bCs/>
                <w:color w:val="000000"/>
                <w:sz w:val="15"/>
                <w:szCs w:val="15"/>
              </w:rPr>
              <w:t>3,147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829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29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292" w14:textId="77777777" w:rsidR="008A1CC1" w:rsidRDefault="00EB3825">
            <w:pPr>
              <w:jc w:val="right"/>
              <w:textAlignment w:val="bottom"/>
            </w:pPr>
            <w:r>
              <w:rPr>
                <w:rFonts w:ascii="Arial" w:eastAsia="宋体" w:hAnsi="Arial" w:cs="Arial"/>
                <w:color w:val="000000"/>
                <w:sz w:val="15"/>
                <w:szCs w:val="15"/>
              </w:rPr>
              <w:t>3,106 </w:t>
            </w:r>
          </w:p>
        </w:tc>
        <w:tc>
          <w:tcPr>
            <w:tcW w:w="0" w:type="auto"/>
            <w:shd w:val="clear" w:color="auto" w:fill="FFFFFF"/>
            <w:tcMar>
              <w:top w:w="40" w:type="dxa"/>
              <w:left w:w="0" w:type="dxa"/>
              <w:bottom w:w="40" w:type="dxa"/>
              <w:right w:w="20" w:type="dxa"/>
            </w:tcMar>
            <w:vAlign w:val="bottom"/>
          </w:tcPr>
          <w:p w14:paraId="012D8293" w14:textId="77777777" w:rsidR="008A1CC1" w:rsidRDefault="008A1CC1">
            <w:pPr>
              <w:jc w:val="right"/>
              <w:rPr>
                <w:rFonts w:ascii="宋体"/>
              </w:rPr>
            </w:pPr>
          </w:p>
        </w:tc>
        <w:tc>
          <w:tcPr>
            <w:tcW w:w="0" w:type="auto"/>
            <w:shd w:val="clear" w:color="auto" w:fill="auto"/>
            <w:vAlign w:val="bottom"/>
          </w:tcPr>
          <w:p w14:paraId="012D8294" w14:textId="77777777" w:rsidR="008A1CC1" w:rsidRDefault="008A1CC1">
            <w:pPr>
              <w:rPr>
                <w:rFonts w:ascii="宋体"/>
                <w:vanish/>
              </w:rPr>
            </w:pPr>
          </w:p>
        </w:tc>
        <w:tc>
          <w:tcPr>
            <w:tcW w:w="0" w:type="auto"/>
            <w:shd w:val="clear" w:color="auto" w:fill="auto"/>
            <w:vAlign w:val="bottom"/>
          </w:tcPr>
          <w:p w14:paraId="012D8295" w14:textId="77777777" w:rsidR="008A1CC1" w:rsidRDefault="008A1CC1">
            <w:pPr>
              <w:rPr>
                <w:rFonts w:ascii="宋体"/>
                <w:vanish/>
              </w:rPr>
            </w:pPr>
          </w:p>
        </w:tc>
      </w:tr>
      <w:tr w:rsidR="008A1CC1" w14:paraId="012D829D" w14:textId="77777777">
        <w:trPr>
          <w:hidden/>
        </w:trPr>
        <w:tc>
          <w:tcPr>
            <w:tcW w:w="0" w:type="auto"/>
            <w:gridSpan w:val="3"/>
            <w:shd w:val="clear" w:color="auto" w:fill="auto"/>
            <w:vAlign w:val="bottom"/>
          </w:tcPr>
          <w:p w14:paraId="012D8297" w14:textId="77777777" w:rsidR="008A1CC1" w:rsidRDefault="008A1CC1">
            <w:pPr>
              <w:rPr>
                <w:rFonts w:ascii="宋体"/>
                <w:vanish/>
              </w:rPr>
            </w:pPr>
          </w:p>
        </w:tc>
        <w:tc>
          <w:tcPr>
            <w:tcW w:w="0" w:type="auto"/>
            <w:gridSpan w:val="3"/>
            <w:shd w:val="clear" w:color="auto" w:fill="auto"/>
            <w:vAlign w:val="bottom"/>
          </w:tcPr>
          <w:p w14:paraId="012D8298" w14:textId="77777777" w:rsidR="008A1CC1" w:rsidRDefault="008A1CC1">
            <w:pPr>
              <w:rPr>
                <w:rFonts w:ascii="宋体"/>
                <w:vanish/>
              </w:rPr>
            </w:pPr>
          </w:p>
        </w:tc>
        <w:tc>
          <w:tcPr>
            <w:tcW w:w="0" w:type="auto"/>
            <w:gridSpan w:val="3"/>
            <w:shd w:val="clear" w:color="auto" w:fill="auto"/>
            <w:vAlign w:val="bottom"/>
          </w:tcPr>
          <w:p w14:paraId="012D8299" w14:textId="77777777" w:rsidR="008A1CC1" w:rsidRDefault="008A1CC1">
            <w:pPr>
              <w:rPr>
                <w:rFonts w:ascii="宋体"/>
                <w:vanish/>
              </w:rPr>
            </w:pPr>
          </w:p>
        </w:tc>
        <w:tc>
          <w:tcPr>
            <w:tcW w:w="0" w:type="auto"/>
            <w:gridSpan w:val="3"/>
            <w:shd w:val="clear" w:color="auto" w:fill="auto"/>
            <w:vAlign w:val="bottom"/>
          </w:tcPr>
          <w:p w14:paraId="012D829A" w14:textId="77777777" w:rsidR="008A1CC1" w:rsidRDefault="008A1CC1">
            <w:pPr>
              <w:rPr>
                <w:rFonts w:ascii="宋体"/>
                <w:vanish/>
              </w:rPr>
            </w:pPr>
          </w:p>
        </w:tc>
        <w:tc>
          <w:tcPr>
            <w:tcW w:w="0" w:type="auto"/>
            <w:shd w:val="clear" w:color="auto" w:fill="auto"/>
            <w:vAlign w:val="bottom"/>
          </w:tcPr>
          <w:p w14:paraId="012D829B" w14:textId="77777777" w:rsidR="008A1CC1" w:rsidRDefault="008A1CC1">
            <w:pPr>
              <w:rPr>
                <w:rFonts w:ascii="宋体"/>
                <w:vanish/>
              </w:rPr>
            </w:pPr>
          </w:p>
        </w:tc>
        <w:tc>
          <w:tcPr>
            <w:tcW w:w="0" w:type="auto"/>
            <w:shd w:val="clear" w:color="auto" w:fill="auto"/>
            <w:vAlign w:val="bottom"/>
          </w:tcPr>
          <w:p w14:paraId="012D829C" w14:textId="77777777" w:rsidR="008A1CC1" w:rsidRDefault="008A1CC1">
            <w:pPr>
              <w:rPr>
                <w:rFonts w:ascii="宋体"/>
                <w:vanish/>
              </w:rPr>
            </w:pPr>
          </w:p>
        </w:tc>
      </w:tr>
      <w:tr w:rsidR="008A1CC1" w14:paraId="012D82A6" w14:textId="77777777">
        <w:tc>
          <w:tcPr>
            <w:tcW w:w="0" w:type="auto"/>
            <w:gridSpan w:val="3"/>
            <w:shd w:val="clear" w:color="auto" w:fill="CCEEFF"/>
            <w:tcMar>
              <w:top w:w="40" w:type="dxa"/>
              <w:left w:w="245" w:type="dxa"/>
              <w:bottom w:w="40" w:type="dxa"/>
              <w:right w:w="20" w:type="dxa"/>
            </w:tcMar>
            <w:vAlign w:val="bottom"/>
          </w:tcPr>
          <w:p w14:paraId="012D829E" w14:textId="77777777" w:rsidR="008A1CC1" w:rsidRDefault="00EB3825">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012D829F" w14:textId="77777777" w:rsidR="008A1CC1" w:rsidRDefault="00EB3825">
            <w:pPr>
              <w:jc w:val="right"/>
              <w:textAlignment w:val="bottom"/>
            </w:pPr>
            <w:r>
              <w:rPr>
                <w:rFonts w:ascii="Arial" w:eastAsia="宋体" w:hAnsi="Arial" w:cs="Arial"/>
                <w:b/>
                <w:bCs/>
                <w:color w:val="000000"/>
                <w:sz w:val="15"/>
                <w:szCs w:val="15"/>
              </w:rPr>
              <w:t>3,181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82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A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2A2" w14:textId="77777777" w:rsidR="008A1CC1" w:rsidRDefault="00EB3825">
            <w:pPr>
              <w:jc w:val="right"/>
              <w:textAlignment w:val="bottom"/>
            </w:pPr>
            <w:r>
              <w:rPr>
                <w:rFonts w:ascii="Arial" w:eastAsia="宋体" w:hAnsi="Arial" w:cs="Arial"/>
                <w:color w:val="000000"/>
                <w:sz w:val="15"/>
                <w:szCs w:val="15"/>
              </w:rPr>
              <w:t>1,796 </w:t>
            </w:r>
          </w:p>
        </w:tc>
        <w:tc>
          <w:tcPr>
            <w:tcW w:w="0" w:type="auto"/>
            <w:shd w:val="clear" w:color="auto" w:fill="CCEEFF"/>
            <w:tcMar>
              <w:top w:w="40" w:type="dxa"/>
              <w:left w:w="0" w:type="dxa"/>
              <w:bottom w:w="40" w:type="dxa"/>
              <w:right w:w="20" w:type="dxa"/>
            </w:tcMar>
            <w:vAlign w:val="bottom"/>
          </w:tcPr>
          <w:p w14:paraId="012D82A3" w14:textId="77777777" w:rsidR="008A1CC1" w:rsidRDefault="008A1CC1">
            <w:pPr>
              <w:jc w:val="right"/>
              <w:rPr>
                <w:rFonts w:ascii="宋体"/>
              </w:rPr>
            </w:pPr>
          </w:p>
        </w:tc>
        <w:tc>
          <w:tcPr>
            <w:tcW w:w="0" w:type="auto"/>
            <w:shd w:val="clear" w:color="auto" w:fill="auto"/>
            <w:vAlign w:val="bottom"/>
          </w:tcPr>
          <w:p w14:paraId="012D82A4" w14:textId="77777777" w:rsidR="008A1CC1" w:rsidRDefault="008A1CC1">
            <w:pPr>
              <w:rPr>
                <w:rFonts w:ascii="宋体"/>
                <w:vanish/>
              </w:rPr>
            </w:pPr>
          </w:p>
        </w:tc>
        <w:tc>
          <w:tcPr>
            <w:tcW w:w="0" w:type="auto"/>
            <w:shd w:val="clear" w:color="auto" w:fill="auto"/>
            <w:vAlign w:val="bottom"/>
          </w:tcPr>
          <w:p w14:paraId="012D82A5" w14:textId="77777777" w:rsidR="008A1CC1" w:rsidRDefault="008A1CC1">
            <w:pPr>
              <w:rPr>
                <w:rFonts w:ascii="宋体"/>
                <w:vanish/>
              </w:rPr>
            </w:pPr>
          </w:p>
        </w:tc>
      </w:tr>
      <w:tr w:rsidR="008A1CC1" w14:paraId="012D82AF" w14:textId="77777777">
        <w:tc>
          <w:tcPr>
            <w:tcW w:w="0" w:type="auto"/>
            <w:gridSpan w:val="3"/>
            <w:shd w:val="clear" w:color="auto" w:fill="FFFFFF"/>
            <w:tcMar>
              <w:top w:w="40" w:type="dxa"/>
              <w:left w:w="20" w:type="dxa"/>
              <w:bottom w:w="40" w:type="dxa"/>
              <w:right w:w="20" w:type="dxa"/>
            </w:tcMar>
            <w:vAlign w:val="bottom"/>
          </w:tcPr>
          <w:p w14:paraId="012D82A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Other</w:t>
            </w:r>
            <w:r>
              <w:rPr>
                <w:rFonts w:ascii="Arial" w:eastAsia="宋体" w:hAnsi="Arial" w:cs="Arial"/>
                <w:color w:val="000000"/>
                <w:sz w:val="9"/>
                <w:szCs w:val="9"/>
              </w:rPr>
              <w:t>(3)</w:t>
            </w:r>
          </w:p>
        </w:tc>
        <w:tc>
          <w:tcPr>
            <w:tcW w:w="0" w:type="auto"/>
            <w:gridSpan w:val="2"/>
            <w:shd w:val="clear" w:color="auto" w:fill="FFFFFF"/>
            <w:tcMar>
              <w:top w:w="40" w:type="dxa"/>
              <w:left w:w="20" w:type="dxa"/>
              <w:bottom w:w="40" w:type="dxa"/>
              <w:right w:w="0" w:type="dxa"/>
            </w:tcMar>
            <w:vAlign w:val="bottom"/>
          </w:tcPr>
          <w:p w14:paraId="012D82A8" w14:textId="77777777" w:rsidR="008A1CC1" w:rsidRDefault="00EB3825">
            <w:pPr>
              <w:jc w:val="right"/>
              <w:textAlignment w:val="bottom"/>
            </w:pPr>
            <w:r>
              <w:rPr>
                <w:rFonts w:ascii="Arial" w:eastAsia="宋体" w:hAnsi="Arial" w:cs="Arial"/>
                <w:b/>
                <w:bCs/>
                <w:color w:val="000000"/>
                <w:sz w:val="15"/>
                <w:szCs w:val="15"/>
              </w:rPr>
              <w:t>2,014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82A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2A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2AB" w14:textId="77777777" w:rsidR="008A1CC1" w:rsidRDefault="00EB3825">
            <w:pPr>
              <w:jc w:val="right"/>
              <w:textAlignment w:val="bottom"/>
            </w:pPr>
            <w:r>
              <w:rPr>
                <w:rFonts w:ascii="Arial" w:eastAsia="宋体" w:hAnsi="Arial" w:cs="Arial"/>
                <w:color w:val="000000"/>
                <w:sz w:val="15"/>
                <w:szCs w:val="15"/>
              </w:rPr>
              <w:t>2,262 </w:t>
            </w:r>
          </w:p>
        </w:tc>
        <w:tc>
          <w:tcPr>
            <w:tcW w:w="0" w:type="auto"/>
            <w:shd w:val="clear" w:color="auto" w:fill="FFFFFF"/>
            <w:tcMar>
              <w:top w:w="40" w:type="dxa"/>
              <w:left w:w="0" w:type="dxa"/>
              <w:bottom w:w="40" w:type="dxa"/>
              <w:right w:w="20" w:type="dxa"/>
            </w:tcMar>
            <w:vAlign w:val="bottom"/>
          </w:tcPr>
          <w:p w14:paraId="012D82AC" w14:textId="77777777" w:rsidR="008A1CC1" w:rsidRDefault="008A1CC1">
            <w:pPr>
              <w:jc w:val="right"/>
              <w:rPr>
                <w:rFonts w:ascii="宋体"/>
              </w:rPr>
            </w:pPr>
          </w:p>
        </w:tc>
        <w:tc>
          <w:tcPr>
            <w:tcW w:w="0" w:type="auto"/>
            <w:shd w:val="clear" w:color="auto" w:fill="auto"/>
            <w:vAlign w:val="bottom"/>
          </w:tcPr>
          <w:p w14:paraId="012D82AD" w14:textId="77777777" w:rsidR="008A1CC1" w:rsidRDefault="008A1CC1">
            <w:pPr>
              <w:rPr>
                <w:rFonts w:ascii="宋体"/>
                <w:vanish/>
              </w:rPr>
            </w:pPr>
          </w:p>
        </w:tc>
        <w:tc>
          <w:tcPr>
            <w:tcW w:w="0" w:type="auto"/>
            <w:shd w:val="clear" w:color="auto" w:fill="auto"/>
            <w:vAlign w:val="bottom"/>
          </w:tcPr>
          <w:p w14:paraId="012D82AE" w14:textId="77777777" w:rsidR="008A1CC1" w:rsidRDefault="008A1CC1">
            <w:pPr>
              <w:rPr>
                <w:rFonts w:ascii="宋体"/>
                <w:vanish/>
              </w:rPr>
            </w:pPr>
          </w:p>
        </w:tc>
      </w:tr>
      <w:tr w:rsidR="008A1CC1" w14:paraId="012D82B8" w14:textId="77777777">
        <w:tc>
          <w:tcPr>
            <w:tcW w:w="0" w:type="auto"/>
            <w:gridSpan w:val="3"/>
            <w:shd w:val="clear" w:color="auto" w:fill="CCEEFF"/>
            <w:tcMar>
              <w:top w:w="40" w:type="dxa"/>
              <w:left w:w="155" w:type="dxa"/>
              <w:bottom w:w="40" w:type="dxa"/>
              <w:right w:w="20" w:type="dxa"/>
            </w:tcMar>
            <w:vAlign w:val="bottom"/>
          </w:tcPr>
          <w:p w14:paraId="012D82B0" w14:textId="77777777" w:rsidR="008A1CC1" w:rsidRDefault="00EB3825">
            <w:pPr>
              <w:textAlignment w:val="bottom"/>
            </w:pPr>
            <w:r>
              <w:rPr>
                <w:rFonts w:ascii="Arial" w:eastAsia="宋体" w:hAnsi="Arial" w:cs="Arial"/>
                <w:color w:val="000000"/>
                <w:sz w:val="15"/>
                <w:szCs w:val="15"/>
              </w:rPr>
              <w:t>Commercial real estate</w:t>
            </w:r>
          </w:p>
        </w:tc>
        <w:tc>
          <w:tcPr>
            <w:tcW w:w="0" w:type="auto"/>
            <w:gridSpan w:val="2"/>
            <w:shd w:val="clear" w:color="auto" w:fill="CCEEFF"/>
            <w:tcMar>
              <w:top w:w="40" w:type="dxa"/>
              <w:left w:w="20" w:type="dxa"/>
              <w:bottom w:w="40" w:type="dxa"/>
              <w:right w:w="0" w:type="dxa"/>
            </w:tcMar>
            <w:vAlign w:val="bottom"/>
          </w:tcPr>
          <w:p w14:paraId="012D82B1" w14:textId="77777777" w:rsidR="008A1CC1" w:rsidRDefault="00EB3825">
            <w:pPr>
              <w:jc w:val="right"/>
              <w:textAlignment w:val="bottom"/>
            </w:pPr>
            <w:r>
              <w:rPr>
                <w:rFonts w:ascii="Arial" w:eastAsia="宋体" w:hAnsi="Arial" w:cs="Arial"/>
                <w:b/>
                <w:bCs/>
                <w:color w:val="000000"/>
                <w:sz w:val="15"/>
                <w:szCs w:val="15"/>
              </w:rPr>
              <w:t>2,558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82B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B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2B4" w14:textId="77777777" w:rsidR="008A1CC1" w:rsidRDefault="00EB3825">
            <w:pPr>
              <w:jc w:val="right"/>
              <w:textAlignment w:val="bottom"/>
            </w:pPr>
            <w:r>
              <w:rPr>
                <w:rFonts w:ascii="Arial" w:eastAsia="宋体" w:hAnsi="Arial" w:cs="Arial"/>
                <w:color w:val="000000"/>
                <w:sz w:val="15"/>
                <w:szCs w:val="15"/>
              </w:rPr>
              <w:t>2,554 </w:t>
            </w:r>
          </w:p>
        </w:tc>
        <w:tc>
          <w:tcPr>
            <w:tcW w:w="0" w:type="auto"/>
            <w:shd w:val="clear" w:color="auto" w:fill="CCEEFF"/>
            <w:tcMar>
              <w:top w:w="40" w:type="dxa"/>
              <w:left w:w="0" w:type="dxa"/>
              <w:bottom w:w="40" w:type="dxa"/>
              <w:right w:w="20" w:type="dxa"/>
            </w:tcMar>
            <w:vAlign w:val="bottom"/>
          </w:tcPr>
          <w:p w14:paraId="012D82B5" w14:textId="77777777" w:rsidR="008A1CC1" w:rsidRDefault="008A1CC1">
            <w:pPr>
              <w:jc w:val="right"/>
              <w:rPr>
                <w:rFonts w:ascii="宋体"/>
              </w:rPr>
            </w:pPr>
          </w:p>
        </w:tc>
        <w:tc>
          <w:tcPr>
            <w:tcW w:w="0" w:type="auto"/>
            <w:shd w:val="clear" w:color="auto" w:fill="auto"/>
            <w:vAlign w:val="bottom"/>
          </w:tcPr>
          <w:p w14:paraId="012D82B6" w14:textId="77777777" w:rsidR="008A1CC1" w:rsidRDefault="008A1CC1">
            <w:pPr>
              <w:rPr>
                <w:rFonts w:ascii="宋体"/>
                <w:vanish/>
              </w:rPr>
            </w:pPr>
          </w:p>
        </w:tc>
        <w:tc>
          <w:tcPr>
            <w:tcW w:w="0" w:type="auto"/>
            <w:shd w:val="clear" w:color="auto" w:fill="auto"/>
            <w:vAlign w:val="bottom"/>
          </w:tcPr>
          <w:p w14:paraId="012D82B7" w14:textId="77777777" w:rsidR="008A1CC1" w:rsidRDefault="008A1CC1">
            <w:pPr>
              <w:rPr>
                <w:rFonts w:ascii="宋体"/>
                <w:vanish/>
              </w:rPr>
            </w:pPr>
          </w:p>
        </w:tc>
      </w:tr>
      <w:tr w:rsidR="008A1CC1" w14:paraId="012D82BF" w14:textId="77777777">
        <w:trPr>
          <w:hidden/>
        </w:trPr>
        <w:tc>
          <w:tcPr>
            <w:tcW w:w="0" w:type="auto"/>
            <w:gridSpan w:val="3"/>
            <w:shd w:val="clear" w:color="auto" w:fill="auto"/>
            <w:vAlign w:val="bottom"/>
          </w:tcPr>
          <w:p w14:paraId="012D82B9" w14:textId="77777777" w:rsidR="008A1CC1" w:rsidRDefault="008A1CC1">
            <w:pPr>
              <w:rPr>
                <w:rFonts w:ascii="宋体"/>
                <w:vanish/>
              </w:rPr>
            </w:pPr>
          </w:p>
        </w:tc>
        <w:tc>
          <w:tcPr>
            <w:tcW w:w="0" w:type="auto"/>
            <w:gridSpan w:val="3"/>
            <w:shd w:val="clear" w:color="auto" w:fill="auto"/>
            <w:vAlign w:val="bottom"/>
          </w:tcPr>
          <w:p w14:paraId="012D82BA" w14:textId="77777777" w:rsidR="008A1CC1" w:rsidRDefault="008A1CC1">
            <w:pPr>
              <w:rPr>
                <w:rFonts w:ascii="宋体"/>
                <w:vanish/>
              </w:rPr>
            </w:pPr>
          </w:p>
        </w:tc>
        <w:tc>
          <w:tcPr>
            <w:tcW w:w="0" w:type="auto"/>
            <w:gridSpan w:val="3"/>
            <w:shd w:val="clear" w:color="auto" w:fill="auto"/>
            <w:vAlign w:val="bottom"/>
          </w:tcPr>
          <w:p w14:paraId="012D82BB" w14:textId="77777777" w:rsidR="008A1CC1" w:rsidRDefault="008A1CC1">
            <w:pPr>
              <w:rPr>
                <w:rFonts w:ascii="宋体"/>
                <w:vanish/>
              </w:rPr>
            </w:pPr>
          </w:p>
        </w:tc>
        <w:tc>
          <w:tcPr>
            <w:tcW w:w="0" w:type="auto"/>
            <w:gridSpan w:val="3"/>
            <w:shd w:val="clear" w:color="auto" w:fill="auto"/>
            <w:vAlign w:val="bottom"/>
          </w:tcPr>
          <w:p w14:paraId="012D82BC" w14:textId="77777777" w:rsidR="008A1CC1" w:rsidRDefault="008A1CC1">
            <w:pPr>
              <w:rPr>
                <w:rFonts w:ascii="宋体"/>
                <w:vanish/>
              </w:rPr>
            </w:pPr>
          </w:p>
        </w:tc>
        <w:tc>
          <w:tcPr>
            <w:tcW w:w="0" w:type="auto"/>
            <w:shd w:val="clear" w:color="auto" w:fill="auto"/>
            <w:vAlign w:val="bottom"/>
          </w:tcPr>
          <w:p w14:paraId="012D82BD" w14:textId="77777777" w:rsidR="008A1CC1" w:rsidRDefault="008A1CC1">
            <w:pPr>
              <w:rPr>
                <w:rFonts w:ascii="宋体"/>
                <w:vanish/>
              </w:rPr>
            </w:pPr>
          </w:p>
        </w:tc>
        <w:tc>
          <w:tcPr>
            <w:tcW w:w="0" w:type="auto"/>
            <w:shd w:val="clear" w:color="auto" w:fill="auto"/>
            <w:vAlign w:val="bottom"/>
          </w:tcPr>
          <w:p w14:paraId="012D82BE" w14:textId="77777777" w:rsidR="008A1CC1" w:rsidRDefault="008A1CC1">
            <w:pPr>
              <w:rPr>
                <w:rFonts w:ascii="宋体"/>
                <w:vanish/>
              </w:rPr>
            </w:pPr>
          </w:p>
        </w:tc>
      </w:tr>
      <w:tr w:rsidR="008A1CC1" w14:paraId="012D82C8" w14:textId="77777777">
        <w:tc>
          <w:tcPr>
            <w:tcW w:w="0" w:type="auto"/>
            <w:gridSpan w:val="3"/>
            <w:shd w:val="clear" w:color="auto" w:fill="FFFFFF"/>
            <w:tcMar>
              <w:top w:w="40" w:type="dxa"/>
              <w:left w:w="245" w:type="dxa"/>
              <w:bottom w:w="40" w:type="dxa"/>
              <w:right w:w="20" w:type="dxa"/>
            </w:tcMar>
            <w:vAlign w:val="bottom"/>
          </w:tcPr>
          <w:p w14:paraId="012D82C0" w14:textId="77777777" w:rsidR="008A1CC1" w:rsidRDefault="00EB3825">
            <w:pPr>
              <w:textAlignment w:val="bottom"/>
            </w:pPr>
            <w:r>
              <w:rPr>
                <w:rFonts w:ascii="Arial" w:eastAsia="宋体" w:hAnsi="Arial" w:cs="Arial"/>
                <w:color w:val="000000"/>
                <w:sz w:val="15"/>
                <w:szCs w:val="15"/>
              </w:rPr>
              <w:t>Total domestic</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2C1" w14:textId="77777777" w:rsidR="008A1CC1" w:rsidRDefault="00EB3825">
            <w:pPr>
              <w:jc w:val="right"/>
              <w:textAlignment w:val="bottom"/>
            </w:pPr>
            <w:r>
              <w:rPr>
                <w:rFonts w:ascii="Arial" w:eastAsia="宋体" w:hAnsi="Arial" w:cs="Arial"/>
                <w:b/>
                <w:bCs/>
                <w:color w:val="000000"/>
                <w:sz w:val="15"/>
                <w:szCs w:val="15"/>
              </w:rPr>
              <w:t>22,549</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2C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2C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2C4" w14:textId="77777777" w:rsidR="008A1CC1" w:rsidRDefault="00EB3825">
            <w:pPr>
              <w:jc w:val="right"/>
              <w:textAlignment w:val="bottom"/>
            </w:pPr>
            <w:r>
              <w:rPr>
                <w:rFonts w:ascii="Arial" w:eastAsia="宋体" w:hAnsi="Arial" w:cs="Arial"/>
                <w:color w:val="000000"/>
                <w:sz w:val="15"/>
                <w:szCs w:val="15"/>
              </w:rPr>
              <w:t>22,114 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2C5" w14:textId="77777777" w:rsidR="008A1CC1" w:rsidRDefault="008A1CC1">
            <w:pPr>
              <w:jc w:val="right"/>
              <w:rPr>
                <w:rFonts w:ascii="宋体"/>
              </w:rPr>
            </w:pPr>
          </w:p>
        </w:tc>
        <w:tc>
          <w:tcPr>
            <w:tcW w:w="0" w:type="auto"/>
            <w:shd w:val="clear" w:color="auto" w:fill="auto"/>
            <w:vAlign w:val="bottom"/>
          </w:tcPr>
          <w:p w14:paraId="012D82C6" w14:textId="77777777" w:rsidR="008A1CC1" w:rsidRDefault="008A1CC1">
            <w:pPr>
              <w:rPr>
                <w:rFonts w:ascii="宋体"/>
                <w:vanish/>
              </w:rPr>
            </w:pPr>
          </w:p>
        </w:tc>
        <w:tc>
          <w:tcPr>
            <w:tcW w:w="0" w:type="auto"/>
            <w:shd w:val="clear" w:color="auto" w:fill="auto"/>
            <w:vAlign w:val="bottom"/>
          </w:tcPr>
          <w:p w14:paraId="012D82C7" w14:textId="77777777" w:rsidR="008A1CC1" w:rsidRDefault="008A1CC1">
            <w:pPr>
              <w:rPr>
                <w:rFonts w:ascii="宋体"/>
                <w:vanish/>
              </w:rPr>
            </w:pPr>
          </w:p>
        </w:tc>
      </w:tr>
      <w:tr w:rsidR="008A1CC1" w14:paraId="012D82CF" w14:textId="77777777">
        <w:tc>
          <w:tcPr>
            <w:tcW w:w="0" w:type="auto"/>
            <w:gridSpan w:val="3"/>
            <w:shd w:val="clear" w:color="auto" w:fill="CCEEFF"/>
            <w:tcMar>
              <w:top w:w="40" w:type="dxa"/>
              <w:left w:w="20" w:type="dxa"/>
              <w:bottom w:w="40" w:type="dxa"/>
              <w:right w:w="20" w:type="dxa"/>
            </w:tcMar>
            <w:vAlign w:val="bottom"/>
          </w:tcPr>
          <w:p w14:paraId="012D82C9"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5"/>
                <w:szCs w:val="15"/>
              </w:rPr>
              <w:t>Foreign</w:t>
            </w:r>
            <w:r>
              <w:rPr>
                <w:rFonts w:ascii="Arial" w:eastAsia="宋体" w:hAnsi="Arial" w:cs="Arial"/>
                <w:b/>
                <w:bCs/>
                <w:color w:val="000000"/>
                <w:sz w:val="9"/>
                <w:szCs w:val="9"/>
              </w:rPr>
              <w:t>(1)</w:t>
            </w:r>
            <w:r>
              <w:rPr>
                <w:rFonts w:ascii="Arial" w:eastAsia="宋体" w:hAnsi="Arial" w:cs="Arial"/>
                <w:b/>
                <w:bCs/>
                <w:color w:val="000000"/>
                <w:sz w:val="15"/>
                <w:szCs w:val="15"/>
              </w:rPr>
              <w:t>:</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2C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2CB"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82CC" w14:textId="77777777" w:rsidR="008A1CC1" w:rsidRDefault="008A1CC1">
            <w:pPr>
              <w:rPr>
                <w:rFonts w:ascii="宋体"/>
              </w:rPr>
            </w:pPr>
          </w:p>
        </w:tc>
        <w:tc>
          <w:tcPr>
            <w:tcW w:w="0" w:type="auto"/>
            <w:shd w:val="clear" w:color="auto" w:fill="auto"/>
            <w:vAlign w:val="bottom"/>
          </w:tcPr>
          <w:p w14:paraId="012D82CD" w14:textId="77777777" w:rsidR="008A1CC1" w:rsidRDefault="008A1CC1">
            <w:pPr>
              <w:rPr>
                <w:rFonts w:ascii="宋体"/>
                <w:vanish/>
              </w:rPr>
            </w:pPr>
          </w:p>
        </w:tc>
        <w:tc>
          <w:tcPr>
            <w:tcW w:w="0" w:type="auto"/>
            <w:shd w:val="clear" w:color="auto" w:fill="auto"/>
            <w:vAlign w:val="bottom"/>
          </w:tcPr>
          <w:p w14:paraId="012D82CE" w14:textId="77777777" w:rsidR="008A1CC1" w:rsidRDefault="008A1CC1">
            <w:pPr>
              <w:rPr>
                <w:rFonts w:ascii="宋体"/>
                <w:vanish/>
              </w:rPr>
            </w:pPr>
          </w:p>
        </w:tc>
      </w:tr>
      <w:tr w:rsidR="008A1CC1" w14:paraId="012D82D6" w14:textId="77777777">
        <w:tc>
          <w:tcPr>
            <w:tcW w:w="0" w:type="auto"/>
            <w:gridSpan w:val="3"/>
            <w:shd w:val="clear" w:color="auto" w:fill="FFFFFF"/>
            <w:tcMar>
              <w:top w:w="40" w:type="dxa"/>
              <w:left w:w="155" w:type="dxa"/>
              <w:bottom w:w="40" w:type="dxa"/>
              <w:right w:w="20" w:type="dxa"/>
            </w:tcMar>
            <w:vAlign w:val="bottom"/>
          </w:tcPr>
          <w:p w14:paraId="012D82D0" w14:textId="77777777" w:rsidR="008A1CC1" w:rsidRDefault="00EB3825">
            <w:pPr>
              <w:textAlignment w:val="bottom"/>
            </w:pPr>
            <w:r>
              <w:rPr>
                <w:rFonts w:ascii="Arial" w:eastAsia="宋体" w:hAnsi="Arial" w:cs="Arial"/>
                <w:color w:val="000000"/>
                <w:sz w:val="15"/>
                <w:szCs w:val="15"/>
              </w:rPr>
              <w:t>Commercial and financial:</w:t>
            </w:r>
          </w:p>
        </w:tc>
        <w:tc>
          <w:tcPr>
            <w:tcW w:w="0" w:type="auto"/>
            <w:gridSpan w:val="3"/>
            <w:shd w:val="clear" w:color="auto" w:fill="FFFFFF"/>
            <w:tcMar>
              <w:top w:w="0" w:type="dxa"/>
              <w:left w:w="20" w:type="dxa"/>
              <w:bottom w:w="0" w:type="dxa"/>
              <w:right w:w="20" w:type="dxa"/>
            </w:tcMar>
            <w:vAlign w:val="bottom"/>
          </w:tcPr>
          <w:p w14:paraId="012D82D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2D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2D3" w14:textId="77777777" w:rsidR="008A1CC1" w:rsidRDefault="008A1CC1">
            <w:pPr>
              <w:rPr>
                <w:rFonts w:ascii="宋体"/>
              </w:rPr>
            </w:pPr>
          </w:p>
        </w:tc>
        <w:tc>
          <w:tcPr>
            <w:tcW w:w="0" w:type="auto"/>
            <w:shd w:val="clear" w:color="auto" w:fill="auto"/>
            <w:vAlign w:val="bottom"/>
          </w:tcPr>
          <w:p w14:paraId="012D82D4" w14:textId="77777777" w:rsidR="008A1CC1" w:rsidRDefault="008A1CC1">
            <w:pPr>
              <w:rPr>
                <w:rFonts w:ascii="宋体"/>
                <w:vanish/>
              </w:rPr>
            </w:pPr>
          </w:p>
        </w:tc>
        <w:tc>
          <w:tcPr>
            <w:tcW w:w="0" w:type="auto"/>
            <w:shd w:val="clear" w:color="auto" w:fill="auto"/>
            <w:vAlign w:val="bottom"/>
          </w:tcPr>
          <w:p w14:paraId="012D82D5" w14:textId="77777777" w:rsidR="008A1CC1" w:rsidRDefault="008A1CC1">
            <w:pPr>
              <w:rPr>
                <w:rFonts w:ascii="宋体"/>
                <w:vanish/>
              </w:rPr>
            </w:pPr>
          </w:p>
        </w:tc>
      </w:tr>
      <w:tr w:rsidR="008A1CC1" w14:paraId="012D82DF" w14:textId="77777777">
        <w:tc>
          <w:tcPr>
            <w:tcW w:w="0" w:type="auto"/>
            <w:gridSpan w:val="3"/>
            <w:shd w:val="clear" w:color="auto" w:fill="CCEEFF"/>
            <w:tcMar>
              <w:top w:w="40" w:type="dxa"/>
              <w:left w:w="20" w:type="dxa"/>
              <w:bottom w:w="40" w:type="dxa"/>
              <w:right w:w="20" w:type="dxa"/>
            </w:tcMar>
            <w:vAlign w:val="bottom"/>
          </w:tcPr>
          <w:p w14:paraId="012D82D7"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Fund Finance</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012D82D8" w14:textId="77777777" w:rsidR="008A1CC1" w:rsidRDefault="00EB3825">
            <w:pPr>
              <w:jc w:val="right"/>
              <w:textAlignment w:val="bottom"/>
            </w:pPr>
            <w:r>
              <w:rPr>
                <w:rFonts w:ascii="Arial" w:eastAsia="宋体" w:hAnsi="Arial" w:cs="Arial"/>
                <w:b/>
                <w:bCs/>
                <w:color w:val="000000"/>
                <w:sz w:val="15"/>
                <w:szCs w:val="15"/>
              </w:rPr>
              <w:t>7,746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82D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D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2DB" w14:textId="77777777" w:rsidR="008A1CC1" w:rsidRDefault="00EB3825">
            <w:pPr>
              <w:jc w:val="right"/>
              <w:textAlignment w:val="bottom"/>
            </w:pPr>
            <w:r>
              <w:rPr>
                <w:rFonts w:ascii="Arial" w:eastAsia="宋体" w:hAnsi="Arial" w:cs="Arial"/>
                <w:color w:val="000000"/>
                <w:sz w:val="15"/>
                <w:szCs w:val="15"/>
              </w:rPr>
              <w:t>7,778 </w:t>
            </w:r>
          </w:p>
        </w:tc>
        <w:tc>
          <w:tcPr>
            <w:tcW w:w="0" w:type="auto"/>
            <w:shd w:val="clear" w:color="auto" w:fill="CCEEFF"/>
            <w:tcMar>
              <w:top w:w="40" w:type="dxa"/>
              <w:left w:w="0" w:type="dxa"/>
              <w:bottom w:w="40" w:type="dxa"/>
              <w:right w:w="20" w:type="dxa"/>
            </w:tcMar>
            <w:vAlign w:val="bottom"/>
          </w:tcPr>
          <w:p w14:paraId="012D82DC" w14:textId="77777777" w:rsidR="008A1CC1" w:rsidRDefault="008A1CC1">
            <w:pPr>
              <w:jc w:val="right"/>
              <w:rPr>
                <w:rFonts w:ascii="宋体"/>
              </w:rPr>
            </w:pPr>
          </w:p>
        </w:tc>
        <w:tc>
          <w:tcPr>
            <w:tcW w:w="0" w:type="auto"/>
            <w:shd w:val="clear" w:color="auto" w:fill="auto"/>
            <w:vAlign w:val="bottom"/>
          </w:tcPr>
          <w:p w14:paraId="012D82DD" w14:textId="77777777" w:rsidR="008A1CC1" w:rsidRDefault="008A1CC1">
            <w:pPr>
              <w:rPr>
                <w:rFonts w:ascii="宋体"/>
                <w:vanish/>
              </w:rPr>
            </w:pPr>
          </w:p>
        </w:tc>
        <w:tc>
          <w:tcPr>
            <w:tcW w:w="0" w:type="auto"/>
            <w:shd w:val="clear" w:color="auto" w:fill="auto"/>
            <w:vAlign w:val="bottom"/>
          </w:tcPr>
          <w:p w14:paraId="012D82DE" w14:textId="77777777" w:rsidR="008A1CC1" w:rsidRDefault="008A1CC1">
            <w:pPr>
              <w:rPr>
                <w:rFonts w:ascii="宋体"/>
                <w:vanish/>
              </w:rPr>
            </w:pPr>
          </w:p>
        </w:tc>
      </w:tr>
      <w:tr w:rsidR="008A1CC1" w14:paraId="012D82E8" w14:textId="77777777">
        <w:tc>
          <w:tcPr>
            <w:tcW w:w="0" w:type="auto"/>
            <w:gridSpan w:val="3"/>
            <w:shd w:val="clear" w:color="auto" w:fill="FFFFFF"/>
            <w:tcMar>
              <w:top w:w="40" w:type="dxa"/>
              <w:left w:w="245" w:type="dxa"/>
              <w:bottom w:w="40" w:type="dxa"/>
              <w:right w:w="20" w:type="dxa"/>
            </w:tcMar>
            <w:vAlign w:val="bottom"/>
          </w:tcPr>
          <w:p w14:paraId="012D82E0" w14:textId="77777777" w:rsidR="008A1CC1" w:rsidRDefault="00EB3825">
            <w:pPr>
              <w:textAlignment w:val="bottom"/>
            </w:pPr>
            <w:r>
              <w:rPr>
                <w:rFonts w:ascii="Arial" w:eastAsia="宋体" w:hAnsi="Arial" w:cs="Arial"/>
                <w:color w:val="000000"/>
                <w:sz w:val="15"/>
                <w:szCs w:val="15"/>
              </w:rPr>
              <w:t>Leveraged loans</w:t>
            </w:r>
          </w:p>
        </w:tc>
        <w:tc>
          <w:tcPr>
            <w:tcW w:w="0" w:type="auto"/>
            <w:gridSpan w:val="2"/>
            <w:shd w:val="clear" w:color="auto" w:fill="FFFFFF"/>
            <w:tcMar>
              <w:top w:w="40" w:type="dxa"/>
              <w:left w:w="20" w:type="dxa"/>
              <w:bottom w:w="40" w:type="dxa"/>
              <w:right w:w="0" w:type="dxa"/>
            </w:tcMar>
            <w:vAlign w:val="bottom"/>
          </w:tcPr>
          <w:p w14:paraId="012D82E1" w14:textId="77777777" w:rsidR="008A1CC1" w:rsidRDefault="00EB3825">
            <w:pPr>
              <w:jc w:val="right"/>
              <w:textAlignment w:val="bottom"/>
            </w:pPr>
            <w:r>
              <w:rPr>
                <w:rFonts w:ascii="Arial" w:eastAsia="宋体" w:hAnsi="Arial" w:cs="Arial"/>
                <w:b/>
                <w:bCs/>
                <w:color w:val="000000"/>
                <w:sz w:val="15"/>
                <w:szCs w:val="15"/>
              </w:rPr>
              <w:t>1,283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82E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2E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2E4" w14:textId="77777777" w:rsidR="008A1CC1" w:rsidRDefault="00EB3825">
            <w:pPr>
              <w:jc w:val="right"/>
              <w:textAlignment w:val="bottom"/>
            </w:pPr>
            <w:r>
              <w:rPr>
                <w:rFonts w:ascii="Arial" w:eastAsia="宋体" w:hAnsi="Arial" w:cs="Arial"/>
                <w:color w:val="000000"/>
                <w:sz w:val="15"/>
                <w:szCs w:val="15"/>
              </w:rPr>
              <w:t>1,328 </w:t>
            </w:r>
          </w:p>
        </w:tc>
        <w:tc>
          <w:tcPr>
            <w:tcW w:w="0" w:type="auto"/>
            <w:shd w:val="clear" w:color="auto" w:fill="FFFFFF"/>
            <w:tcMar>
              <w:top w:w="40" w:type="dxa"/>
              <w:left w:w="0" w:type="dxa"/>
              <w:bottom w:w="40" w:type="dxa"/>
              <w:right w:w="20" w:type="dxa"/>
            </w:tcMar>
            <w:vAlign w:val="bottom"/>
          </w:tcPr>
          <w:p w14:paraId="012D82E5" w14:textId="77777777" w:rsidR="008A1CC1" w:rsidRDefault="008A1CC1">
            <w:pPr>
              <w:jc w:val="right"/>
              <w:rPr>
                <w:rFonts w:ascii="宋体"/>
              </w:rPr>
            </w:pPr>
          </w:p>
        </w:tc>
        <w:tc>
          <w:tcPr>
            <w:tcW w:w="0" w:type="auto"/>
            <w:shd w:val="clear" w:color="auto" w:fill="auto"/>
            <w:vAlign w:val="bottom"/>
          </w:tcPr>
          <w:p w14:paraId="012D82E6" w14:textId="77777777" w:rsidR="008A1CC1" w:rsidRDefault="008A1CC1">
            <w:pPr>
              <w:rPr>
                <w:rFonts w:ascii="宋体"/>
                <w:vanish/>
              </w:rPr>
            </w:pPr>
          </w:p>
        </w:tc>
        <w:tc>
          <w:tcPr>
            <w:tcW w:w="0" w:type="auto"/>
            <w:shd w:val="clear" w:color="auto" w:fill="auto"/>
            <w:vAlign w:val="bottom"/>
          </w:tcPr>
          <w:p w14:paraId="012D82E7" w14:textId="77777777" w:rsidR="008A1CC1" w:rsidRDefault="008A1CC1">
            <w:pPr>
              <w:rPr>
                <w:rFonts w:ascii="宋体"/>
                <w:vanish/>
              </w:rPr>
            </w:pPr>
          </w:p>
        </w:tc>
      </w:tr>
      <w:tr w:rsidR="008A1CC1" w14:paraId="012D82EF" w14:textId="77777777">
        <w:trPr>
          <w:hidden/>
        </w:trPr>
        <w:tc>
          <w:tcPr>
            <w:tcW w:w="0" w:type="auto"/>
            <w:gridSpan w:val="3"/>
            <w:shd w:val="clear" w:color="auto" w:fill="auto"/>
            <w:vAlign w:val="bottom"/>
          </w:tcPr>
          <w:p w14:paraId="012D82E9" w14:textId="77777777" w:rsidR="008A1CC1" w:rsidRDefault="008A1CC1">
            <w:pPr>
              <w:rPr>
                <w:rFonts w:ascii="宋体"/>
                <w:vanish/>
              </w:rPr>
            </w:pPr>
          </w:p>
        </w:tc>
        <w:tc>
          <w:tcPr>
            <w:tcW w:w="0" w:type="auto"/>
            <w:gridSpan w:val="3"/>
            <w:shd w:val="clear" w:color="auto" w:fill="auto"/>
            <w:vAlign w:val="bottom"/>
          </w:tcPr>
          <w:p w14:paraId="012D82EA" w14:textId="77777777" w:rsidR="008A1CC1" w:rsidRDefault="008A1CC1">
            <w:pPr>
              <w:rPr>
                <w:rFonts w:ascii="宋体"/>
                <w:vanish/>
              </w:rPr>
            </w:pPr>
          </w:p>
        </w:tc>
        <w:tc>
          <w:tcPr>
            <w:tcW w:w="0" w:type="auto"/>
            <w:gridSpan w:val="3"/>
            <w:shd w:val="clear" w:color="auto" w:fill="auto"/>
            <w:vAlign w:val="bottom"/>
          </w:tcPr>
          <w:p w14:paraId="012D82EB" w14:textId="77777777" w:rsidR="008A1CC1" w:rsidRDefault="008A1CC1">
            <w:pPr>
              <w:rPr>
                <w:rFonts w:ascii="宋体"/>
                <w:vanish/>
              </w:rPr>
            </w:pPr>
          </w:p>
        </w:tc>
        <w:tc>
          <w:tcPr>
            <w:tcW w:w="0" w:type="auto"/>
            <w:gridSpan w:val="3"/>
            <w:shd w:val="clear" w:color="auto" w:fill="auto"/>
            <w:vAlign w:val="bottom"/>
          </w:tcPr>
          <w:p w14:paraId="012D82EC" w14:textId="77777777" w:rsidR="008A1CC1" w:rsidRDefault="008A1CC1">
            <w:pPr>
              <w:rPr>
                <w:rFonts w:ascii="宋体"/>
                <w:vanish/>
              </w:rPr>
            </w:pPr>
          </w:p>
        </w:tc>
        <w:tc>
          <w:tcPr>
            <w:tcW w:w="0" w:type="auto"/>
            <w:shd w:val="clear" w:color="auto" w:fill="auto"/>
            <w:vAlign w:val="bottom"/>
          </w:tcPr>
          <w:p w14:paraId="012D82ED" w14:textId="77777777" w:rsidR="008A1CC1" w:rsidRDefault="008A1CC1">
            <w:pPr>
              <w:rPr>
                <w:rFonts w:ascii="宋体"/>
                <w:vanish/>
              </w:rPr>
            </w:pPr>
          </w:p>
        </w:tc>
        <w:tc>
          <w:tcPr>
            <w:tcW w:w="0" w:type="auto"/>
            <w:shd w:val="clear" w:color="auto" w:fill="auto"/>
            <w:vAlign w:val="bottom"/>
          </w:tcPr>
          <w:p w14:paraId="012D82EE" w14:textId="77777777" w:rsidR="008A1CC1" w:rsidRDefault="008A1CC1">
            <w:pPr>
              <w:rPr>
                <w:rFonts w:ascii="宋体"/>
                <w:vanish/>
              </w:rPr>
            </w:pPr>
          </w:p>
        </w:tc>
      </w:tr>
      <w:tr w:rsidR="008A1CC1" w14:paraId="012D82F8" w14:textId="77777777">
        <w:tc>
          <w:tcPr>
            <w:tcW w:w="0" w:type="auto"/>
            <w:gridSpan w:val="3"/>
            <w:shd w:val="clear" w:color="auto" w:fill="CCEEFF"/>
            <w:tcMar>
              <w:top w:w="40" w:type="dxa"/>
              <w:left w:w="245" w:type="dxa"/>
              <w:bottom w:w="40" w:type="dxa"/>
              <w:right w:w="20" w:type="dxa"/>
            </w:tcMar>
            <w:vAlign w:val="bottom"/>
          </w:tcPr>
          <w:p w14:paraId="012D82F0" w14:textId="77777777" w:rsidR="008A1CC1" w:rsidRDefault="00EB3825">
            <w:pPr>
              <w:textAlignment w:val="bottom"/>
            </w:pPr>
            <w:r>
              <w:rPr>
                <w:rFonts w:ascii="Arial" w:eastAsia="宋体" w:hAnsi="Arial" w:cs="Arial"/>
                <w:color w:val="000000"/>
                <w:sz w:val="15"/>
                <w:szCs w:val="15"/>
              </w:rPr>
              <w:t>Overdrafts</w:t>
            </w:r>
          </w:p>
        </w:tc>
        <w:tc>
          <w:tcPr>
            <w:tcW w:w="0" w:type="auto"/>
            <w:gridSpan w:val="2"/>
            <w:shd w:val="clear" w:color="auto" w:fill="CCEEFF"/>
            <w:tcMar>
              <w:top w:w="40" w:type="dxa"/>
              <w:left w:w="20" w:type="dxa"/>
              <w:bottom w:w="40" w:type="dxa"/>
              <w:right w:w="0" w:type="dxa"/>
            </w:tcMar>
            <w:vAlign w:val="bottom"/>
          </w:tcPr>
          <w:p w14:paraId="012D82F1" w14:textId="77777777" w:rsidR="008A1CC1" w:rsidRDefault="00EB3825">
            <w:pPr>
              <w:jc w:val="right"/>
              <w:textAlignment w:val="bottom"/>
            </w:pPr>
            <w:r>
              <w:rPr>
                <w:rFonts w:ascii="Arial" w:eastAsia="宋体" w:hAnsi="Arial" w:cs="Arial"/>
                <w:b/>
                <w:bCs/>
                <w:color w:val="000000"/>
                <w:sz w:val="15"/>
                <w:szCs w:val="15"/>
              </w:rPr>
              <w:t>3,563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82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2F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2F4" w14:textId="77777777" w:rsidR="008A1CC1" w:rsidRDefault="00EB3825">
            <w:pPr>
              <w:jc w:val="right"/>
              <w:textAlignment w:val="bottom"/>
            </w:pPr>
            <w:r>
              <w:rPr>
                <w:rFonts w:ascii="Arial" w:eastAsia="宋体" w:hAnsi="Arial" w:cs="Arial"/>
                <w:color w:val="000000"/>
                <w:sz w:val="15"/>
                <w:szCs w:val="15"/>
              </w:rPr>
              <w:t>1,312 </w:t>
            </w:r>
          </w:p>
        </w:tc>
        <w:tc>
          <w:tcPr>
            <w:tcW w:w="0" w:type="auto"/>
            <w:shd w:val="clear" w:color="auto" w:fill="CCEEFF"/>
            <w:tcMar>
              <w:top w:w="40" w:type="dxa"/>
              <w:left w:w="0" w:type="dxa"/>
              <w:bottom w:w="40" w:type="dxa"/>
              <w:right w:w="20" w:type="dxa"/>
            </w:tcMar>
            <w:vAlign w:val="bottom"/>
          </w:tcPr>
          <w:p w14:paraId="012D82F5" w14:textId="77777777" w:rsidR="008A1CC1" w:rsidRDefault="008A1CC1">
            <w:pPr>
              <w:jc w:val="right"/>
              <w:rPr>
                <w:rFonts w:ascii="宋体"/>
              </w:rPr>
            </w:pPr>
          </w:p>
        </w:tc>
        <w:tc>
          <w:tcPr>
            <w:tcW w:w="0" w:type="auto"/>
            <w:shd w:val="clear" w:color="auto" w:fill="auto"/>
            <w:vAlign w:val="bottom"/>
          </w:tcPr>
          <w:p w14:paraId="012D82F6" w14:textId="77777777" w:rsidR="008A1CC1" w:rsidRDefault="008A1CC1">
            <w:pPr>
              <w:rPr>
                <w:rFonts w:ascii="宋体"/>
                <w:vanish/>
              </w:rPr>
            </w:pPr>
          </w:p>
        </w:tc>
        <w:tc>
          <w:tcPr>
            <w:tcW w:w="0" w:type="auto"/>
            <w:shd w:val="clear" w:color="auto" w:fill="auto"/>
            <w:vAlign w:val="bottom"/>
          </w:tcPr>
          <w:p w14:paraId="012D82F7" w14:textId="77777777" w:rsidR="008A1CC1" w:rsidRDefault="008A1CC1">
            <w:pPr>
              <w:rPr>
                <w:rFonts w:ascii="宋体"/>
                <w:vanish/>
              </w:rPr>
            </w:pPr>
          </w:p>
        </w:tc>
      </w:tr>
      <w:tr w:rsidR="008A1CC1" w14:paraId="012D82FF" w14:textId="77777777">
        <w:trPr>
          <w:hidden/>
        </w:trPr>
        <w:tc>
          <w:tcPr>
            <w:tcW w:w="0" w:type="auto"/>
            <w:gridSpan w:val="3"/>
            <w:shd w:val="clear" w:color="auto" w:fill="auto"/>
            <w:vAlign w:val="bottom"/>
          </w:tcPr>
          <w:p w14:paraId="012D82F9" w14:textId="77777777" w:rsidR="008A1CC1" w:rsidRDefault="008A1CC1">
            <w:pPr>
              <w:rPr>
                <w:rFonts w:ascii="宋体"/>
                <w:vanish/>
              </w:rPr>
            </w:pPr>
          </w:p>
        </w:tc>
        <w:tc>
          <w:tcPr>
            <w:tcW w:w="0" w:type="auto"/>
            <w:gridSpan w:val="3"/>
            <w:shd w:val="clear" w:color="auto" w:fill="auto"/>
            <w:vAlign w:val="bottom"/>
          </w:tcPr>
          <w:p w14:paraId="012D82FA" w14:textId="77777777" w:rsidR="008A1CC1" w:rsidRDefault="008A1CC1">
            <w:pPr>
              <w:rPr>
                <w:rFonts w:ascii="宋体"/>
                <w:vanish/>
              </w:rPr>
            </w:pPr>
          </w:p>
        </w:tc>
        <w:tc>
          <w:tcPr>
            <w:tcW w:w="0" w:type="auto"/>
            <w:gridSpan w:val="3"/>
            <w:shd w:val="clear" w:color="auto" w:fill="auto"/>
            <w:vAlign w:val="bottom"/>
          </w:tcPr>
          <w:p w14:paraId="012D82FB" w14:textId="77777777" w:rsidR="008A1CC1" w:rsidRDefault="008A1CC1">
            <w:pPr>
              <w:rPr>
                <w:rFonts w:ascii="宋体"/>
                <w:vanish/>
              </w:rPr>
            </w:pPr>
          </w:p>
        </w:tc>
        <w:tc>
          <w:tcPr>
            <w:tcW w:w="0" w:type="auto"/>
            <w:gridSpan w:val="3"/>
            <w:shd w:val="clear" w:color="auto" w:fill="auto"/>
            <w:vAlign w:val="bottom"/>
          </w:tcPr>
          <w:p w14:paraId="012D82FC" w14:textId="77777777" w:rsidR="008A1CC1" w:rsidRDefault="008A1CC1">
            <w:pPr>
              <w:rPr>
                <w:rFonts w:ascii="宋体"/>
                <w:vanish/>
              </w:rPr>
            </w:pPr>
          </w:p>
        </w:tc>
        <w:tc>
          <w:tcPr>
            <w:tcW w:w="0" w:type="auto"/>
            <w:shd w:val="clear" w:color="auto" w:fill="auto"/>
            <w:vAlign w:val="bottom"/>
          </w:tcPr>
          <w:p w14:paraId="012D82FD" w14:textId="77777777" w:rsidR="008A1CC1" w:rsidRDefault="008A1CC1">
            <w:pPr>
              <w:rPr>
                <w:rFonts w:ascii="宋体"/>
                <w:vanish/>
              </w:rPr>
            </w:pPr>
          </w:p>
        </w:tc>
        <w:tc>
          <w:tcPr>
            <w:tcW w:w="0" w:type="auto"/>
            <w:shd w:val="clear" w:color="auto" w:fill="auto"/>
            <w:vAlign w:val="bottom"/>
          </w:tcPr>
          <w:p w14:paraId="012D82FE" w14:textId="77777777" w:rsidR="008A1CC1" w:rsidRDefault="008A1CC1">
            <w:pPr>
              <w:rPr>
                <w:rFonts w:ascii="宋体"/>
                <w:vanish/>
              </w:rPr>
            </w:pPr>
          </w:p>
        </w:tc>
      </w:tr>
      <w:tr w:rsidR="008A1CC1" w14:paraId="012D8306" w14:textId="77777777">
        <w:trPr>
          <w:hidden/>
        </w:trPr>
        <w:tc>
          <w:tcPr>
            <w:tcW w:w="0" w:type="auto"/>
            <w:gridSpan w:val="3"/>
            <w:shd w:val="clear" w:color="auto" w:fill="auto"/>
            <w:vAlign w:val="bottom"/>
          </w:tcPr>
          <w:p w14:paraId="012D8300" w14:textId="77777777" w:rsidR="008A1CC1" w:rsidRDefault="008A1CC1">
            <w:pPr>
              <w:rPr>
                <w:rFonts w:ascii="宋体"/>
                <w:vanish/>
              </w:rPr>
            </w:pPr>
          </w:p>
        </w:tc>
        <w:tc>
          <w:tcPr>
            <w:tcW w:w="0" w:type="auto"/>
            <w:gridSpan w:val="3"/>
            <w:shd w:val="clear" w:color="auto" w:fill="auto"/>
            <w:vAlign w:val="bottom"/>
          </w:tcPr>
          <w:p w14:paraId="012D8301" w14:textId="77777777" w:rsidR="008A1CC1" w:rsidRDefault="008A1CC1">
            <w:pPr>
              <w:rPr>
                <w:rFonts w:ascii="宋体"/>
                <w:vanish/>
              </w:rPr>
            </w:pPr>
          </w:p>
        </w:tc>
        <w:tc>
          <w:tcPr>
            <w:tcW w:w="0" w:type="auto"/>
            <w:gridSpan w:val="3"/>
            <w:shd w:val="clear" w:color="auto" w:fill="auto"/>
            <w:vAlign w:val="bottom"/>
          </w:tcPr>
          <w:p w14:paraId="012D8302" w14:textId="77777777" w:rsidR="008A1CC1" w:rsidRDefault="008A1CC1">
            <w:pPr>
              <w:rPr>
                <w:rFonts w:ascii="宋体"/>
                <w:vanish/>
              </w:rPr>
            </w:pPr>
          </w:p>
        </w:tc>
        <w:tc>
          <w:tcPr>
            <w:tcW w:w="0" w:type="auto"/>
            <w:gridSpan w:val="3"/>
            <w:shd w:val="clear" w:color="auto" w:fill="auto"/>
            <w:vAlign w:val="bottom"/>
          </w:tcPr>
          <w:p w14:paraId="012D8303" w14:textId="77777777" w:rsidR="008A1CC1" w:rsidRDefault="008A1CC1">
            <w:pPr>
              <w:rPr>
                <w:rFonts w:ascii="宋体"/>
                <w:vanish/>
              </w:rPr>
            </w:pPr>
          </w:p>
        </w:tc>
        <w:tc>
          <w:tcPr>
            <w:tcW w:w="0" w:type="auto"/>
            <w:shd w:val="clear" w:color="auto" w:fill="auto"/>
            <w:vAlign w:val="bottom"/>
          </w:tcPr>
          <w:p w14:paraId="012D8304" w14:textId="77777777" w:rsidR="008A1CC1" w:rsidRDefault="008A1CC1">
            <w:pPr>
              <w:rPr>
                <w:rFonts w:ascii="宋体"/>
                <w:vanish/>
              </w:rPr>
            </w:pPr>
          </w:p>
        </w:tc>
        <w:tc>
          <w:tcPr>
            <w:tcW w:w="0" w:type="auto"/>
            <w:shd w:val="clear" w:color="auto" w:fill="auto"/>
            <w:vAlign w:val="bottom"/>
          </w:tcPr>
          <w:p w14:paraId="012D8305" w14:textId="77777777" w:rsidR="008A1CC1" w:rsidRDefault="008A1CC1">
            <w:pPr>
              <w:rPr>
                <w:rFonts w:ascii="宋体"/>
                <w:vanish/>
              </w:rPr>
            </w:pPr>
          </w:p>
        </w:tc>
      </w:tr>
      <w:tr w:rsidR="008A1CC1" w14:paraId="012D830D" w14:textId="77777777">
        <w:trPr>
          <w:hidden/>
        </w:trPr>
        <w:tc>
          <w:tcPr>
            <w:tcW w:w="0" w:type="auto"/>
            <w:gridSpan w:val="3"/>
            <w:shd w:val="clear" w:color="auto" w:fill="auto"/>
            <w:vAlign w:val="bottom"/>
          </w:tcPr>
          <w:p w14:paraId="012D8307" w14:textId="77777777" w:rsidR="008A1CC1" w:rsidRDefault="008A1CC1">
            <w:pPr>
              <w:rPr>
                <w:rFonts w:ascii="宋体"/>
                <w:vanish/>
              </w:rPr>
            </w:pPr>
          </w:p>
        </w:tc>
        <w:tc>
          <w:tcPr>
            <w:tcW w:w="0" w:type="auto"/>
            <w:gridSpan w:val="3"/>
            <w:shd w:val="clear" w:color="auto" w:fill="auto"/>
            <w:vAlign w:val="bottom"/>
          </w:tcPr>
          <w:p w14:paraId="012D8308" w14:textId="77777777" w:rsidR="008A1CC1" w:rsidRDefault="008A1CC1">
            <w:pPr>
              <w:rPr>
                <w:rFonts w:ascii="宋体"/>
                <w:vanish/>
              </w:rPr>
            </w:pPr>
          </w:p>
        </w:tc>
        <w:tc>
          <w:tcPr>
            <w:tcW w:w="0" w:type="auto"/>
            <w:gridSpan w:val="3"/>
            <w:shd w:val="clear" w:color="auto" w:fill="auto"/>
            <w:vAlign w:val="bottom"/>
          </w:tcPr>
          <w:p w14:paraId="012D8309" w14:textId="77777777" w:rsidR="008A1CC1" w:rsidRDefault="008A1CC1">
            <w:pPr>
              <w:rPr>
                <w:rFonts w:ascii="宋体"/>
                <w:vanish/>
              </w:rPr>
            </w:pPr>
          </w:p>
        </w:tc>
        <w:tc>
          <w:tcPr>
            <w:tcW w:w="0" w:type="auto"/>
            <w:gridSpan w:val="3"/>
            <w:shd w:val="clear" w:color="auto" w:fill="auto"/>
            <w:vAlign w:val="bottom"/>
          </w:tcPr>
          <w:p w14:paraId="012D830A" w14:textId="77777777" w:rsidR="008A1CC1" w:rsidRDefault="008A1CC1">
            <w:pPr>
              <w:rPr>
                <w:rFonts w:ascii="宋体"/>
                <w:vanish/>
              </w:rPr>
            </w:pPr>
          </w:p>
        </w:tc>
        <w:tc>
          <w:tcPr>
            <w:tcW w:w="0" w:type="auto"/>
            <w:shd w:val="clear" w:color="auto" w:fill="auto"/>
            <w:vAlign w:val="bottom"/>
          </w:tcPr>
          <w:p w14:paraId="012D830B" w14:textId="77777777" w:rsidR="008A1CC1" w:rsidRDefault="008A1CC1">
            <w:pPr>
              <w:rPr>
                <w:rFonts w:ascii="宋体"/>
                <w:vanish/>
              </w:rPr>
            </w:pPr>
          </w:p>
        </w:tc>
        <w:tc>
          <w:tcPr>
            <w:tcW w:w="0" w:type="auto"/>
            <w:shd w:val="clear" w:color="auto" w:fill="auto"/>
            <w:vAlign w:val="bottom"/>
          </w:tcPr>
          <w:p w14:paraId="012D830C" w14:textId="77777777" w:rsidR="008A1CC1" w:rsidRDefault="008A1CC1">
            <w:pPr>
              <w:rPr>
                <w:rFonts w:ascii="宋体"/>
                <w:vanish/>
              </w:rPr>
            </w:pPr>
          </w:p>
        </w:tc>
      </w:tr>
      <w:tr w:rsidR="008A1CC1" w14:paraId="012D8314" w14:textId="77777777">
        <w:trPr>
          <w:hidden/>
        </w:trPr>
        <w:tc>
          <w:tcPr>
            <w:tcW w:w="0" w:type="auto"/>
            <w:gridSpan w:val="3"/>
            <w:shd w:val="clear" w:color="auto" w:fill="auto"/>
            <w:vAlign w:val="bottom"/>
          </w:tcPr>
          <w:p w14:paraId="012D830E" w14:textId="77777777" w:rsidR="008A1CC1" w:rsidRDefault="008A1CC1">
            <w:pPr>
              <w:rPr>
                <w:rFonts w:ascii="宋体"/>
                <w:vanish/>
              </w:rPr>
            </w:pPr>
          </w:p>
        </w:tc>
        <w:tc>
          <w:tcPr>
            <w:tcW w:w="0" w:type="auto"/>
            <w:gridSpan w:val="3"/>
            <w:shd w:val="clear" w:color="auto" w:fill="auto"/>
            <w:vAlign w:val="bottom"/>
          </w:tcPr>
          <w:p w14:paraId="012D830F" w14:textId="77777777" w:rsidR="008A1CC1" w:rsidRDefault="008A1CC1">
            <w:pPr>
              <w:rPr>
                <w:rFonts w:ascii="宋体"/>
                <w:vanish/>
              </w:rPr>
            </w:pPr>
          </w:p>
        </w:tc>
        <w:tc>
          <w:tcPr>
            <w:tcW w:w="0" w:type="auto"/>
            <w:gridSpan w:val="3"/>
            <w:shd w:val="clear" w:color="auto" w:fill="auto"/>
            <w:vAlign w:val="bottom"/>
          </w:tcPr>
          <w:p w14:paraId="012D8310" w14:textId="77777777" w:rsidR="008A1CC1" w:rsidRDefault="008A1CC1">
            <w:pPr>
              <w:rPr>
                <w:rFonts w:ascii="宋体"/>
                <w:vanish/>
              </w:rPr>
            </w:pPr>
          </w:p>
        </w:tc>
        <w:tc>
          <w:tcPr>
            <w:tcW w:w="0" w:type="auto"/>
            <w:gridSpan w:val="3"/>
            <w:shd w:val="clear" w:color="auto" w:fill="auto"/>
            <w:vAlign w:val="bottom"/>
          </w:tcPr>
          <w:p w14:paraId="012D8311" w14:textId="77777777" w:rsidR="008A1CC1" w:rsidRDefault="008A1CC1">
            <w:pPr>
              <w:rPr>
                <w:rFonts w:ascii="宋体"/>
                <w:vanish/>
              </w:rPr>
            </w:pPr>
          </w:p>
        </w:tc>
        <w:tc>
          <w:tcPr>
            <w:tcW w:w="0" w:type="auto"/>
            <w:shd w:val="clear" w:color="auto" w:fill="auto"/>
            <w:vAlign w:val="bottom"/>
          </w:tcPr>
          <w:p w14:paraId="012D8312" w14:textId="77777777" w:rsidR="008A1CC1" w:rsidRDefault="008A1CC1">
            <w:pPr>
              <w:rPr>
                <w:rFonts w:ascii="宋体"/>
                <w:vanish/>
              </w:rPr>
            </w:pPr>
          </w:p>
        </w:tc>
        <w:tc>
          <w:tcPr>
            <w:tcW w:w="0" w:type="auto"/>
            <w:shd w:val="clear" w:color="auto" w:fill="auto"/>
            <w:vAlign w:val="bottom"/>
          </w:tcPr>
          <w:p w14:paraId="012D8313" w14:textId="77777777" w:rsidR="008A1CC1" w:rsidRDefault="008A1CC1">
            <w:pPr>
              <w:rPr>
                <w:rFonts w:ascii="宋体"/>
                <w:vanish/>
              </w:rPr>
            </w:pPr>
          </w:p>
        </w:tc>
      </w:tr>
      <w:tr w:rsidR="008A1CC1" w14:paraId="012D831B" w14:textId="77777777">
        <w:trPr>
          <w:hidden/>
        </w:trPr>
        <w:tc>
          <w:tcPr>
            <w:tcW w:w="0" w:type="auto"/>
            <w:gridSpan w:val="3"/>
            <w:shd w:val="clear" w:color="auto" w:fill="auto"/>
            <w:vAlign w:val="bottom"/>
          </w:tcPr>
          <w:p w14:paraId="012D8315" w14:textId="77777777" w:rsidR="008A1CC1" w:rsidRDefault="008A1CC1">
            <w:pPr>
              <w:rPr>
                <w:rFonts w:ascii="宋体"/>
                <w:vanish/>
              </w:rPr>
            </w:pPr>
          </w:p>
        </w:tc>
        <w:tc>
          <w:tcPr>
            <w:tcW w:w="0" w:type="auto"/>
            <w:gridSpan w:val="3"/>
            <w:shd w:val="clear" w:color="auto" w:fill="auto"/>
            <w:vAlign w:val="bottom"/>
          </w:tcPr>
          <w:p w14:paraId="012D8316" w14:textId="77777777" w:rsidR="008A1CC1" w:rsidRDefault="008A1CC1">
            <w:pPr>
              <w:rPr>
                <w:rFonts w:ascii="宋体"/>
                <w:vanish/>
              </w:rPr>
            </w:pPr>
          </w:p>
        </w:tc>
        <w:tc>
          <w:tcPr>
            <w:tcW w:w="0" w:type="auto"/>
            <w:gridSpan w:val="3"/>
            <w:shd w:val="clear" w:color="auto" w:fill="auto"/>
            <w:vAlign w:val="bottom"/>
          </w:tcPr>
          <w:p w14:paraId="012D8317" w14:textId="77777777" w:rsidR="008A1CC1" w:rsidRDefault="008A1CC1">
            <w:pPr>
              <w:rPr>
                <w:rFonts w:ascii="宋体"/>
                <w:vanish/>
              </w:rPr>
            </w:pPr>
          </w:p>
        </w:tc>
        <w:tc>
          <w:tcPr>
            <w:tcW w:w="0" w:type="auto"/>
            <w:gridSpan w:val="3"/>
            <w:shd w:val="clear" w:color="auto" w:fill="auto"/>
            <w:vAlign w:val="bottom"/>
          </w:tcPr>
          <w:p w14:paraId="012D8318" w14:textId="77777777" w:rsidR="008A1CC1" w:rsidRDefault="008A1CC1">
            <w:pPr>
              <w:rPr>
                <w:rFonts w:ascii="宋体"/>
                <w:vanish/>
              </w:rPr>
            </w:pPr>
          </w:p>
        </w:tc>
        <w:tc>
          <w:tcPr>
            <w:tcW w:w="0" w:type="auto"/>
            <w:shd w:val="clear" w:color="auto" w:fill="auto"/>
            <w:vAlign w:val="bottom"/>
          </w:tcPr>
          <w:p w14:paraId="012D8319" w14:textId="77777777" w:rsidR="008A1CC1" w:rsidRDefault="008A1CC1">
            <w:pPr>
              <w:rPr>
                <w:rFonts w:ascii="宋体"/>
                <w:vanish/>
              </w:rPr>
            </w:pPr>
          </w:p>
        </w:tc>
        <w:tc>
          <w:tcPr>
            <w:tcW w:w="0" w:type="auto"/>
            <w:shd w:val="clear" w:color="auto" w:fill="auto"/>
            <w:vAlign w:val="bottom"/>
          </w:tcPr>
          <w:p w14:paraId="012D831A" w14:textId="77777777" w:rsidR="008A1CC1" w:rsidRDefault="008A1CC1">
            <w:pPr>
              <w:rPr>
                <w:rFonts w:ascii="宋体"/>
                <w:vanish/>
              </w:rPr>
            </w:pPr>
          </w:p>
        </w:tc>
      </w:tr>
      <w:tr w:rsidR="008A1CC1" w14:paraId="012D8324" w14:textId="77777777">
        <w:tc>
          <w:tcPr>
            <w:tcW w:w="0" w:type="auto"/>
            <w:gridSpan w:val="3"/>
            <w:shd w:val="clear" w:color="auto" w:fill="FFFFFF"/>
            <w:tcMar>
              <w:top w:w="40" w:type="dxa"/>
              <w:left w:w="245" w:type="dxa"/>
              <w:bottom w:w="40" w:type="dxa"/>
              <w:right w:w="20" w:type="dxa"/>
            </w:tcMar>
            <w:vAlign w:val="bottom"/>
          </w:tcPr>
          <w:p w14:paraId="012D831C" w14:textId="77777777" w:rsidR="008A1CC1" w:rsidRDefault="00EB3825">
            <w:pPr>
              <w:textAlignment w:val="bottom"/>
            </w:pPr>
            <w:r>
              <w:rPr>
                <w:rFonts w:ascii="Arial" w:eastAsia="宋体" w:hAnsi="Arial" w:cs="Arial"/>
                <w:color w:val="000000"/>
                <w:sz w:val="15"/>
                <w:szCs w:val="15"/>
              </w:rPr>
              <w:t>Total foreign</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31D" w14:textId="77777777" w:rsidR="008A1CC1" w:rsidRDefault="00EB3825">
            <w:pPr>
              <w:jc w:val="right"/>
              <w:textAlignment w:val="bottom"/>
            </w:pPr>
            <w:r>
              <w:rPr>
                <w:rFonts w:ascii="Arial" w:eastAsia="宋体" w:hAnsi="Arial" w:cs="Arial"/>
                <w:b/>
                <w:bCs/>
                <w:color w:val="000000"/>
                <w:sz w:val="15"/>
                <w:szCs w:val="15"/>
              </w:rPr>
              <w:t>12,592</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31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31F"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320" w14:textId="77777777" w:rsidR="008A1CC1" w:rsidRDefault="00EB3825">
            <w:pPr>
              <w:jc w:val="right"/>
              <w:textAlignment w:val="bottom"/>
            </w:pPr>
            <w:r>
              <w:rPr>
                <w:rFonts w:ascii="Arial" w:eastAsia="宋体" w:hAnsi="Arial" w:cs="Arial"/>
                <w:color w:val="000000"/>
                <w:sz w:val="15"/>
                <w:szCs w:val="15"/>
              </w:rPr>
              <w:t>10,418 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321" w14:textId="77777777" w:rsidR="008A1CC1" w:rsidRDefault="008A1CC1">
            <w:pPr>
              <w:jc w:val="right"/>
              <w:rPr>
                <w:rFonts w:ascii="宋体"/>
              </w:rPr>
            </w:pPr>
          </w:p>
        </w:tc>
        <w:tc>
          <w:tcPr>
            <w:tcW w:w="0" w:type="auto"/>
            <w:shd w:val="clear" w:color="auto" w:fill="auto"/>
            <w:vAlign w:val="bottom"/>
          </w:tcPr>
          <w:p w14:paraId="012D8322" w14:textId="77777777" w:rsidR="008A1CC1" w:rsidRDefault="008A1CC1">
            <w:pPr>
              <w:rPr>
                <w:rFonts w:ascii="宋体"/>
                <w:vanish/>
              </w:rPr>
            </w:pPr>
          </w:p>
        </w:tc>
        <w:tc>
          <w:tcPr>
            <w:tcW w:w="0" w:type="auto"/>
            <w:shd w:val="clear" w:color="auto" w:fill="auto"/>
            <w:vAlign w:val="bottom"/>
          </w:tcPr>
          <w:p w14:paraId="012D8323" w14:textId="77777777" w:rsidR="008A1CC1" w:rsidRDefault="008A1CC1">
            <w:pPr>
              <w:rPr>
                <w:rFonts w:ascii="宋体"/>
                <w:vanish/>
              </w:rPr>
            </w:pPr>
          </w:p>
        </w:tc>
      </w:tr>
      <w:tr w:rsidR="008A1CC1" w14:paraId="012D832D" w14:textId="77777777">
        <w:tc>
          <w:tcPr>
            <w:tcW w:w="0" w:type="auto"/>
            <w:gridSpan w:val="3"/>
            <w:shd w:val="clear" w:color="auto" w:fill="CCEEFF"/>
            <w:tcMar>
              <w:top w:w="40" w:type="dxa"/>
              <w:left w:w="20" w:type="dxa"/>
              <w:bottom w:w="40" w:type="dxa"/>
              <w:right w:w="20" w:type="dxa"/>
            </w:tcMar>
            <w:vAlign w:val="bottom"/>
          </w:tcPr>
          <w:p w14:paraId="012D832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Total loans</w:t>
            </w:r>
            <w:r>
              <w:rPr>
                <w:rFonts w:ascii="Arial" w:eastAsia="宋体" w:hAnsi="Arial" w:cs="Arial"/>
                <w:color w:val="000000"/>
                <w:sz w:val="9"/>
                <w:szCs w:val="9"/>
              </w:rPr>
              <w:t>(2)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8326" w14:textId="77777777" w:rsidR="008A1CC1" w:rsidRDefault="00EB3825">
            <w:pPr>
              <w:jc w:val="right"/>
              <w:textAlignment w:val="bottom"/>
            </w:pPr>
            <w:r>
              <w:rPr>
                <w:rFonts w:ascii="Arial" w:eastAsia="宋体" w:hAnsi="Arial" w:cs="Arial"/>
                <w:b/>
                <w:bCs/>
                <w:color w:val="000000"/>
                <w:sz w:val="15"/>
                <w:szCs w:val="15"/>
              </w:rPr>
              <w:t>35,141</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32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32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8329" w14:textId="77777777" w:rsidR="008A1CC1" w:rsidRDefault="00EB3825">
            <w:pPr>
              <w:jc w:val="right"/>
              <w:textAlignment w:val="bottom"/>
            </w:pPr>
            <w:r>
              <w:rPr>
                <w:rFonts w:ascii="Arial" w:eastAsia="宋体" w:hAnsi="Arial" w:cs="Arial"/>
                <w:color w:val="000000"/>
                <w:sz w:val="15"/>
                <w:szCs w:val="15"/>
              </w:rPr>
              <w:t>32,532 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32A" w14:textId="77777777" w:rsidR="008A1CC1" w:rsidRDefault="008A1CC1">
            <w:pPr>
              <w:jc w:val="right"/>
              <w:rPr>
                <w:rFonts w:ascii="宋体"/>
              </w:rPr>
            </w:pPr>
          </w:p>
        </w:tc>
        <w:tc>
          <w:tcPr>
            <w:tcW w:w="0" w:type="auto"/>
            <w:shd w:val="clear" w:color="auto" w:fill="auto"/>
            <w:vAlign w:val="bottom"/>
          </w:tcPr>
          <w:p w14:paraId="012D832B" w14:textId="77777777" w:rsidR="008A1CC1" w:rsidRDefault="008A1CC1">
            <w:pPr>
              <w:rPr>
                <w:rFonts w:ascii="宋体"/>
                <w:vanish/>
              </w:rPr>
            </w:pPr>
          </w:p>
        </w:tc>
        <w:tc>
          <w:tcPr>
            <w:tcW w:w="0" w:type="auto"/>
            <w:shd w:val="clear" w:color="auto" w:fill="auto"/>
            <w:vAlign w:val="bottom"/>
          </w:tcPr>
          <w:p w14:paraId="012D832C" w14:textId="77777777" w:rsidR="008A1CC1" w:rsidRDefault="008A1CC1">
            <w:pPr>
              <w:rPr>
                <w:rFonts w:ascii="宋体"/>
                <w:vanish/>
              </w:rPr>
            </w:pPr>
          </w:p>
        </w:tc>
      </w:tr>
      <w:tr w:rsidR="008A1CC1" w14:paraId="012D8336" w14:textId="77777777">
        <w:tc>
          <w:tcPr>
            <w:tcW w:w="0" w:type="auto"/>
            <w:gridSpan w:val="3"/>
            <w:shd w:val="clear" w:color="auto" w:fill="FFFFFF"/>
            <w:tcMar>
              <w:top w:w="40" w:type="dxa"/>
              <w:left w:w="20" w:type="dxa"/>
              <w:bottom w:w="40" w:type="dxa"/>
              <w:right w:w="20" w:type="dxa"/>
            </w:tcMar>
            <w:vAlign w:val="bottom"/>
          </w:tcPr>
          <w:p w14:paraId="012D832E" w14:textId="77777777" w:rsidR="008A1CC1" w:rsidRDefault="00EB3825">
            <w:pPr>
              <w:textAlignment w:val="bottom"/>
            </w:pPr>
            <w:r>
              <w:rPr>
                <w:rFonts w:ascii="Arial" w:eastAsia="宋体" w:hAnsi="Arial" w:cs="Arial"/>
                <w:b/>
                <w:bCs/>
                <w:color w:val="000000"/>
                <w:sz w:val="15"/>
                <w:szCs w:val="15"/>
              </w:rPr>
              <w:t>Allowance for credit losses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32F" w14:textId="77777777" w:rsidR="008A1CC1" w:rsidRDefault="00EB3825">
            <w:pPr>
              <w:jc w:val="right"/>
              <w:textAlignment w:val="bottom"/>
            </w:pPr>
            <w:r>
              <w:rPr>
                <w:rFonts w:ascii="Arial" w:eastAsia="宋体" w:hAnsi="Arial" w:cs="Arial"/>
                <w:b/>
                <w:bCs/>
                <w:color w:val="000000"/>
                <w:sz w:val="15"/>
                <w:szCs w:val="15"/>
              </w:rPr>
              <w:t>(86)</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33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33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8332" w14:textId="77777777" w:rsidR="008A1CC1" w:rsidRDefault="00EB3825">
            <w:pPr>
              <w:jc w:val="right"/>
              <w:textAlignment w:val="bottom"/>
            </w:pPr>
            <w:r>
              <w:rPr>
                <w:rFonts w:ascii="Arial" w:eastAsia="宋体" w:hAnsi="Arial" w:cs="Arial"/>
                <w:color w:val="000000"/>
                <w:sz w:val="15"/>
                <w:szCs w:val="15"/>
              </w:rPr>
              <w:t>(87)</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333" w14:textId="77777777" w:rsidR="008A1CC1" w:rsidRDefault="008A1CC1">
            <w:pPr>
              <w:jc w:val="right"/>
              <w:rPr>
                <w:rFonts w:ascii="宋体"/>
              </w:rPr>
            </w:pPr>
          </w:p>
        </w:tc>
        <w:tc>
          <w:tcPr>
            <w:tcW w:w="0" w:type="auto"/>
            <w:shd w:val="clear" w:color="auto" w:fill="auto"/>
            <w:vAlign w:val="bottom"/>
          </w:tcPr>
          <w:p w14:paraId="012D8334" w14:textId="77777777" w:rsidR="008A1CC1" w:rsidRDefault="008A1CC1">
            <w:pPr>
              <w:rPr>
                <w:rFonts w:ascii="宋体"/>
                <w:vanish/>
              </w:rPr>
            </w:pPr>
          </w:p>
        </w:tc>
        <w:tc>
          <w:tcPr>
            <w:tcW w:w="0" w:type="auto"/>
            <w:shd w:val="clear" w:color="auto" w:fill="auto"/>
            <w:vAlign w:val="bottom"/>
          </w:tcPr>
          <w:p w14:paraId="012D8335" w14:textId="77777777" w:rsidR="008A1CC1" w:rsidRDefault="008A1CC1">
            <w:pPr>
              <w:rPr>
                <w:rFonts w:ascii="宋体"/>
                <w:vanish/>
              </w:rPr>
            </w:pPr>
          </w:p>
        </w:tc>
      </w:tr>
      <w:tr w:rsidR="008A1CC1" w14:paraId="012D8341" w14:textId="77777777">
        <w:tc>
          <w:tcPr>
            <w:tcW w:w="0" w:type="auto"/>
            <w:gridSpan w:val="3"/>
            <w:shd w:val="clear" w:color="auto" w:fill="CCEEFF"/>
            <w:tcMar>
              <w:top w:w="40" w:type="dxa"/>
              <w:left w:w="20" w:type="dxa"/>
              <w:bottom w:w="40" w:type="dxa"/>
              <w:right w:w="20" w:type="dxa"/>
            </w:tcMar>
            <w:vAlign w:val="bottom"/>
          </w:tcPr>
          <w:p w14:paraId="012D8337" w14:textId="77777777" w:rsidR="008A1CC1" w:rsidRDefault="00EB3825">
            <w:pPr>
              <w:textAlignment w:val="bottom"/>
            </w:pPr>
            <w:r>
              <w:rPr>
                <w:rFonts w:ascii="Arial" w:eastAsia="宋体" w:hAnsi="Arial" w:cs="Arial"/>
                <w:b/>
                <w:bCs/>
                <w:color w:val="000000"/>
                <w:sz w:val="15"/>
                <w:szCs w:val="15"/>
              </w:rPr>
              <w:t>Loans, net of allowance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338"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339" w14:textId="77777777" w:rsidR="008A1CC1" w:rsidRDefault="00EB3825">
            <w:pPr>
              <w:jc w:val="right"/>
              <w:textAlignment w:val="bottom"/>
            </w:pPr>
            <w:r>
              <w:rPr>
                <w:rFonts w:ascii="Arial" w:eastAsia="宋体" w:hAnsi="Arial" w:cs="Arial"/>
                <w:b/>
                <w:bCs/>
                <w:color w:val="000000"/>
                <w:sz w:val="15"/>
                <w:szCs w:val="15"/>
              </w:rPr>
              <w:t>35,055</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33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33B"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33C"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33D" w14:textId="77777777" w:rsidR="008A1CC1" w:rsidRDefault="00EB3825">
            <w:pPr>
              <w:jc w:val="right"/>
              <w:textAlignment w:val="bottom"/>
            </w:pPr>
            <w:r>
              <w:rPr>
                <w:rFonts w:ascii="Arial" w:eastAsia="宋体" w:hAnsi="Arial" w:cs="Arial"/>
                <w:color w:val="000000"/>
                <w:sz w:val="15"/>
                <w:szCs w:val="15"/>
              </w:rPr>
              <w:t>32,445 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33E" w14:textId="77777777" w:rsidR="008A1CC1" w:rsidRDefault="008A1CC1">
            <w:pPr>
              <w:jc w:val="right"/>
              <w:rPr>
                <w:rFonts w:ascii="宋体"/>
              </w:rPr>
            </w:pPr>
          </w:p>
        </w:tc>
        <w:tc>
          <w:tcPr>
            <w:tcW w:w="0" w:type="auto"/>
            <w:shd w:val="clear" w:color="auto" w:fill="auto"/>
            <w:vAlign w:val="bottom"/>
          </w:tcPr>
          <w:p w14:paraId="012D833F" w14:textId="77777777" w:rsidR="008A1CC1" w:rsidRDefault="008A1CC1">
            <w:pPr>
              <w:rPr>
                <w:rFonts w:ascii="宋体"/>
                <w:vanish/>
              </w:rPr>
            </w:pPr>
          </w:p>
        </w:tc>
        <w:tc>
          <w:tcPr>
            <w:tcW w:w="0" w:type="auto"/>
            <w:shd w:val="clear" w:color="auto" w:fill="auto"/>
            <w:vAlign w:val="bottom"/>
          </w:tcPr>
          <w:p w14:paraId="012D8340" w14:textId="77777777" w:rsidR="008A1CC1" w:rsidRDefault="008A1CC1">
            <w:pPr>
              <w:rPr>
                <w:rFonts w:ascii="宋体"/>
                <w:vanish/>
              </w:rPr>
            </w:pPr>
          </w:p>
        </w:tc>
      </w:tr>
    </w:tbl>
    <w:p w14:paraId="012D8342"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3866"/>
        <w:gridCol w:w="36"/>
        <w:gridCol w:w="69"/>
        <w:gridCol w:w="4260"/>
        <w:gridCol w:w="36"/>
      </w:tblGrid>
      <w:tr w:rsidR="008A1CC1" w14:paraId="012D8349" w14:textId="77777777">
        <w:tc>
          <w:tcPr>
            <w:tcW w:w="50" w:type="pct"/>
            <w:shd w:val="clear" w:color="auto" w:fill="auto"/>
            <w:vAlign w:val="bottom"/>
          </w:tcPr>
          <w:p w14:paraId="012D8343" w14:textId="77777777" w:rsidR="008A1CC1" w:rsidRDefault="008A1CC1">
            <w:pPr>
              <w:rPr>
                <w:rFonts w:ascii="宋体"/>
              </w:rPr>
            </w:pPr>
          </w:p>
        </w:tc>
        <w:tc>
          <w:tcPr>
            <w:tcW w:w="2327" w:type="pct"/>
            <w:shd w:val="clear" w:color="auto" w:fill="auto"/>
            <w:vAlign w:val="bottom"/>
          </w:tcPr>
          <w:p w14:paraId="012D8344" w14:textId="77777777" w:rsidR="008A1CC1" w:rsidRDefault="008A1CC1">
            <w:pPr>
              <w:rPr>
                <w:rFonts w:ascii="宋体"/>
              </w:rPr>
            </w:pPr>
          </w:p>
        </w:tc>
        <w:tc>
          <w:tcPr>
            <w:tcW w:w="5" w:type="pct"/>
            <w:shd w:val="clear" w:color="auto" w:fill="auto"/>
            <w:vAlign w:val="bottom"/>
          </w:tcPr>
          <w:p w14:paraId="012D8345" w14:textId="77777777" w:rsidR="008A1CC1" w:rsidRDefault="008A1CC1">
            <w:pPr>
              <w:rPr>
                <w:rFonts w:ascii="宋体"/>
              </w:rPr>
            </w:pPr>
          </w:p>
        </w:tc>
        <w:tc>
          <w:tcPr>
            <w:tcW w:w="50" w:type="pct"/>
            <w:shd w:val="clear" w:color="auto" w:fill="auto"/>
            <w:vAlign w:val="bottom"/>
          </w:tcPr>
          <w:p w14:paraId="012D8346" w14:textId="77777777" w:rsidR="008A1CC1" w:rsidRDefault="008A1CC1">
            <w:pPr>
              <w:rPr>
                <w:rFonts w:ascii="宋体"/>
              </w:rPr>
            </w:pPr>
          </w:p>
        </w:tc>
        <w:tc>
          <w:tcPr>
            <w:tcW w:w="2562" w:type="pct"/>
            <w:shd w:val="clear" w:color="auto" w:fill="auto"/>
            <w:vAlign w:val="bottom"/>
          </w:tcPr>
          <w:p w14:paraId="012D8347" w14:textId="77777777" w:rsidR="008A1CC1" w:rsidRDefault="008A1CC1">
            <w:pPr>
              <w:rPr>
                <w:rFonts w:ascii="宋体"/>
              </w:rPr>
            </w:pPr>
          </w:p>
        </w:tc>
        <w:tc>
          <w:tcPr>
            <w:tcW w:w="5" w:type="pct"/>
            <w:shd w:val="clear" w:color="auto" w:fill="auto"/>
            <w:vAlign w:val="bottom"/>
          </w:tcPr>
          <w:p w14:paraId="012D8348" w14:textId="77777777" w:rsidR="008A1CC1" w:rsidRDefault="008A1CC1">
            <w:pPr>
              <w:rPr>
                <w:rFonts w:ascii="宋体"/>
              </w:rPr>
            </w:pPr>
          </w:p>
        </w:tc>
      </w:tr>
      <w:tr w:rsidR="008A1CC1" w14:paraId="012D834C"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834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34B" w14:textId="77777777" w:rsidR="008A1CC1" w:rsidRDefault="008A1CC1">
            <w:pPr>
              <w:rPr>
                <w:rFonts w:ascii="宋体"/>
              </w:rPr>
            </w:pPr>
          </w:p>
        </w:tc>
      </w:tr>
    </w:tbl>
    <w:p w14:paraId="012D834D" w14:textId="77777777" w:rsidR="008A1CC1" w:rsidRDefault="00EB3825">
      <w:pPr>
        <w:spacing w:before="60"/>
      </w:pPr>
      <w:r>
        <w:rPr>
          <w:rFonts w:ascii="Arial" w:eastAsia="宋体" w:hAnsi="Arial" w:cs="Arial"/>
          <w:color w:val="000000"/>
          <w:sz w:val="9"/>
          <w:szCs w:val="9"/>
        </w:rPr>
        <w:t>(1)</w:t>
      </w:r>
      <w:r>
        <w:rPr>
          <w:rFonts w:ascii="Arial" w:eastAsia="宋体" w:hAnsi="Arial" w:cs="Arial"/>
          <w:color w:val="000000"/>
          <w:sz w:val="14"/>
          <w:szCs w:val="14"/>
        </w:rPr>
        <w:t xml:space="preserve"> Domestic and foreign categorization is based on the borrower’s country of domicile.</w:t>
      </w:r>
    </w:p>
    <w:p w14:paraId="012D834E" w14:textId="77777777" w:rsidR="008A1CC1" w:rsidRDefault="00EB3825">
      <w:pPr>
        <w:spacing w:before="90"/>
        <w:jc w:val="both"/>
        <w:textAlignment w:val="top"/>
      </w:pPr>
      <w:r>
        <w:rPr>
          <w:rFonts w:ascii="Arial" w:eastAsia="宋体" w:hAnsi="Arial" w:cs="Arial"/>
          <w:color w:val="000000"/>
          <w:sz w:val="9"/>
          <w:szCs w:val="9"/>
        </w:rPr>
        <w:t xml:space="preserve">(2) </w:t>
      </w:r>
      <w:r>
        <w:rPr>
          <w:rFonts w:ascii="Arial" w:eastAsia="宋体" w:hAnsi="Arial" w:cs="Arial"/>
          <w:color w:val="000000"/>
          <w:sz w:val="14"/>
          <w:szCs w:val="14"/>
        </w:rPr>
        <w:t xml:space="preserve">Fund finance loans include primarily $8,254 million private equity capital call finance loans, $6,555 million loans to real money funds, $2,483 million collateralized </w:t>
      </w:r>
      <w:r>
        <w:rPr>
          <w:rFonts w:ascii="Arial" w:eastAsia="宋体" w:hAnsi="Arial" w:cs="Arial"/>
          <w:color w:val="000000"/>
          <w:sz w:val="14"/>
          <w:szCs w:val="14"/>
        </w:rPr>
        <w:t>loan obligations in loan form and $1,243 million loans to business development companies as of March 31, 2022, compared to $9,147 million private equity capital call finance loans, $6,397 million loans to real money funds, $2,913 million collateralized loa</w:t>
      </w:r>
      <w:r>
        <w:rPr>
          <w:rFonts w:ascii="Arial" w:eastAsia="宋体" w:hAnsi="Arial" w:cs="Arial"/>
          <w:color w:val="000000"/>
          <w:sz w:val="14"/>
          <w:szCs w:val="14"/>
        </w:rPr>
        <w:t>n obligations in loan form and $1,387 million loans to business development companies as of December 31, 2021.</w:t>
      </w:r>
    </w:p>
    <w:p w14:paraId="012D834F" w14:textId="77777777" w:rsidR="008A1CC1" w:rsidRDefault="00EB3825">
      <w:pPr>
        <w:spacing w:before="90"/>
        <w:jc w:val="both"/>
        <w:textAlignment w:val="top"/>
      </w:pPr>
      <w:r>
        <w:rPr>
          <w:rFonts w:ascii="Arial" w:eastAsia="宋体" w:hAnsi="Arial" w:cs="Arial"/>
          <w:color w:val="000000"/>
          <w:sz w:val="9"/>
          <w:szCs w:val="9"/>
        </w:rPr>
        <w:t xml:space="preserve">(3) </w:t>
      </w:r>
      <w:r>
        <w:rPr>
          <w:rFonts w:ascii="Arial" w:eastAsia="宋体" w:hAnsi="Arial" w:cs="Arial"/>
          <w:color w:val="000000"/>
          <w:sz w:val="14"/>
          <w:szCs w:val="14"/>
        </w:rPr>
        <w:t>Includes $1,529 million securities finance loans, $462 million loans to municipalities and $22 million other loans as of March 31, 2022 and $</w:t>
      </w:r>
      <w:r>
        <w:rPr>
          <w:rFonts w:ascii="Arial" w:eastAsia="宋体" w:hAnsi="Arial" w:cs="Arial"/>
          <w:color w:val="000000"/>
          <w:sz w:val="14"/>
          <w:szCs w:val="14"/>
        </w:rPr>
        <w:t>1,784 million securities finance loans, $455 million loans to municipalities and $23 million other loans as of December 31, 2021.</w:t>
      </w:r>
    </w:p>
    <w:p w14:paraId="012D8350" w14:textId="77777777" w:rsidR="008A1CC1" w:rsidRDefault="00EB3825">
      <w:pPr>
        <w:ind w:firstLine="450"/>
        <w:jc w:val="right"/>
      </w:pPr>
      <w:r>
        <w:rPr>
          <w:rFonts w:ascii="Arial" w:eastAsia="宋体" w:hAnsi="Arial" w:cs="Arial"/>
          <w:color w:val="000000"/>
          <w:sz w:val="18"/>
          <w:szCs w:val="18"/>
        </w:rPr>
        <w:t>State Street Corporation | 62</w:t>
      </w:r>
    </w:p>
    <w:p w14:paraId="012D8351" w14:textId="77777777" w:rsidR="008A1CC1" w:rsidRDefault="008A1CC1">
      <w:pPr>
        <w:ind w:firstLine="450"/>
        <w:jc w:val="center"/>
      </w:pPr>
    </w:p>
    <w:p w14:paraId="012D8352" w14:textId="77777777" w:rsidR="008A1CC1" w:rsidRDefault="00EB3825">
      <w:r>
        <w:pict w14:anchorId="012DCCEF">
          <v:rect id="_x0000_i1086" style="width:415.3pt;height:1.5pt" o:hralign="center" o:hrstd="t" o:hr="t" fillcolor="#a0a0a0" stroked="f"/>
        </w:pict>
      </w:r>
    </w:p>
    <w:p w14:paraId="012D8353" w14:textId="77777777" w:rsidR="008A1CC1" w:rsidRDefault="00EB3825">
      <w:pPr>
        <w:ind w:firstLine="450"/>
        <w:jc w:val="center"/>
      </w:pPr>
      <w:r>
        <w:rPr>
          <w:rFonts w:ascii="Arial" w:eastAsia="宋体" w:hAnsi="Arial" w:cs="Arial"/>
          <w:b/>
          <w:bCs/>
          <w:color w:val="000000"/>
          <w:sz w:val="20"/>
          <w:szCs w:val="20"/>
        </w:rPr>
        <w:t>STATE STREET CORPORATION</w:t>
      </w:r>
    </w:p>
    <w:p w14:paraId="012D8354"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8355" w14:textId="77777777" w:rsidR="008A1CC1" w:rsidRDefault="00EB3825">
      <w:pPr>
        <w:ind w:firstLine="450"/>
        <w:jc w:val="center"/>
      </w:pPr>
      <w:r>
        <w:rPr>
          <w:rFonts w:ascii="Arial" w:eastAsia="宋体" w:hAnsi="Arial" w:cs="Arial"/>
          <w:b/>
          <w:bCs/>
          <w:color w:val="000000"/>
          <w:sz w:val="20"/>
          <w:szCs w:val="20"/>
        </w:rPr>
        <w:t>(UNAUDITED)</w:t>
      </w:r>
    </w:p>
    <w:p w14:paraId="012D8356" w14:textId="77777777" w:rsidR="008A1CC1" w:rsidRDefault="00EB3825">
      <w:pPr>
        <w:spacing w:before="60"/>
        <w:ind w:firstLine="450"/>
        <w:jc w:val="both"/>
        <w:textAlignment w:val="top"/>
      </w:pPr>
      <w:r>
        <w:rPr>
          <w:rFonts w:ascii="Arial" w:eastAsia="宋体" w:hAnsi="Arial" w:cs="Arial"/>
          <w:color w:val="000000"/>
          <w:sz w:val="20"/>
          <w:szCs w:val="20"/>
        </w:rPr>
        <w:t>The commercial and financial segment is composed of primarily fund finance loans, purchased leveraged loans, overdrafts and other loans. Fund finance loans are composed of revolving credit lines providing liquidity and leverage to mutual fund a</w:t>
      </w:r>
      <w:r>
        <w:rPr>
          <w:rFonts w:ascii="Arial" w:eastAsia="宋体" w:hAnsi="Arial" w:cs="Arial"/>
          <w:color w:val="000000"/>
          <w:sz w:val="20"/>
          <w:szCs w:val="20"/>
        </w:rPr>
        <w:t xml:space="preserve">nd private equity fund clients, as well as collateralized loan obligations in loan form. </w:t>
      </w:r>
    </w:p>
    <w:p w14:paraId="012D8357" w14:textId="77777777" w:rsidR="008A1CC1" w:rsidRDefault="00EB3825">
      <w:pPr>
        <w:spacing w:before="60"/>
        <w:ind w:firstLine="450"/>
        <w:jc w:val="both"/>
        <w:textAlignment w:val="top"/>
      </w:pPr>
      <w:r>
        <w:rPr>
          <w:rFonts w:ascii="Arial" w:eastAsia="宋体" w:hAnsi="Arial" w:cs="Arial"/>
          <w:color w:val="000000"/>
          <w:sz w:val="20"/>
          <w:szCs w:val="20"/>
        </w:rPr>
        <w:t>Certain loans are pledged as collateral for access to the Federal Reserve's discount window. As of March 31, 2022 and December 31, 2021, the loans pledged as collater</w:t>
      </w:r>
      <w:r>
        <w:rPr>
          <w:rFonts w:ascii="Arial" w:eastAsia="宋体" w:hAnsi="Arial" w:cs="Arial"/>
          <w:color w:val="000000"/>
          <w:sz w:val="20"/>
          <w:szCs w:val="20"/>
        </w:rPr>
        <w:t>al totaled $11.01 billion and $10.08 billion, respectively.</w:t>
      </w:r>
    </w:p>
    <w:p w14:paraId="012D8358" w14:textId="77777777" w:rsidR="008A1CC1" w:rsidRDefault="00EB3825">
      <w:pPr>
        <w:spacing w:before="60"/>
        <w:ind w:firstLine="450"/>
        <w:jc w:val="both"/>
        <w:textAlignment w:val="top"/>
      </w:pPr>
      <w:r>
        <w:rPr>
          <w:rFonts w:ascii="Arial" w:eastAsia="宋体" w:hAnsi="Arial" w:cs="Arial"/>
          <w:color w:val="000000"/>
          <w:sz w:val="20"/>
          <w:szCs w:val="20"/>
        </w:rPr>
        <w:t xml:space="preserve">As of March 31, 2022 and December 31, 2021, we had no loans on non-accrual status. </w:t>
      </w:r>
    </w:p>
    <w:p w14:paraId="012D8359" w14:textId="77777777" w:rsidR="008A1CC1" w:rsidRDefault="00EB3825">
      <w:pPr>
        <w:spacing w:before="60"/>
        <w:ind w:firstLine="450"/>
        <w:jc w:val="both"/>
        <w:textAlignment w:val="top"/>
      </w:pPr>
      <w:r>
        <w:rPr>
          <w:rFonts w:ascii="Arial" w:eastAsia="宋体" w:hAnsi="Arial" w:cs="Arial"/>
          <w:color w:val="000000"/>
          <w:sz w:val="20"/>
          <w:szCs w:val="20"/>
        </w:rPr>
        <w:t>We sold $89 million of leveraged loans in the first quarter of 2022, of which $51 million remained unsettled and</w:t>
      </w:r>
      <w:r>
        <w:rPr>
          <w:rFonts w:ascii="Arial" w:eastAsia="宋体" w:hAnsi="Arial" w:cs="Arial"/>
          <w:color w:val="000000"/>
          <w:sz w:val="20"/>
          <w:szCs w:val="20"/>
        </w:rPr>
        <w:t xml:space="preserve"> was held for sale as of March 31, 2022. </w:t>
      </w:r>
    </w:p>
    <w:p w14:paraId="012D835A" w14:textId="77777777" w:rsidR="008A1CC1" w:rsidRDefault="00EB3825">
      <w:pPr>
        <w:spacing w:before="60"/>
        <w:ind w:firstLine="450"/>
        <w:jc w:val="both"/>
        <w:textAlignment w:val="top"/>
      </w:pPr>
      <w:r>
        <w:rPr>
          <w:rFonts w:ascii="Arial" w:eastAsia="宋体" w:hAnsi="Arial" w:cs="Arial"/>
          <w:color w:val="000000"/>
          <w:sz w:val="20"/>
          <w:szCs w:val="20"/>
        </w:rPr>
        <w:t>In certain circumstances, we restructure troubled loans by granting concessions to borrowers experiencing financial difficulty. Once restructured, the loans are generally considered impaired until their maturity, r</w:t>
      </w:r>
      <w:r>
        <w:rPr>
          <w:rFonts w:ascii="Arial" w:eastAsia="宋体" w:hAnsi="Arial" w:cs="Arial"/>
          <w:color w:val="000000"/>
          <w:sz w:val="20"/>
          <w:szCs w:val="20"/>
        </w:rPr>
        <w:t>egardless of whether the borrowers perform under the modified terms of the loans. There were no loans modified in troubled debt restructurings during the first quarter of 2022.</w:t>
      </w:r>
    </w:p>
    <w:p w14:paraId="012D835B" w14:textId="77777777" w:rsidR="008A1CC1" w:rsidRDefault="00EB3825">
      <w:pPr>
        <w:spacing w:before="60"/>
        <w:jc w:val="both"/>
        <w:textAlignment w:val="top"/>
      </w:pPr>
      <w:r>
        <w:rPr>
          <w:rFonts w:ascii="Arial" w:eastAsia="宋体" w:hAnsi="Arial" w:cs="Arial"/>
          <w:b/>
          <w:bCs/>
          <w:i/>
          <w:iCs/>
          <w:color w:val="000000"/>
          <w:sz w:val="20"/>
          <w:szCs w:val="20"/>
        </w:rPr>
        <w:t>Allowance for Credit Losses</w:t>
      </w:r>
    </w:p>
    <w:p w14:paraId="012D835C" w14:textId="77777777" w:rsidR="008A1CC1" w:rsidRDefault="00EB3825">
      <w:pPr>
        <w:spacing w:before="60"/>
        <w:ind w:firstLine="450"/>
        <w:jc w:val="both"/>
        <w:textAlignment w:val="top"/>
      </w:pPr>
      <w:r>
        <w:rPr>
          <w:rFonts w:ascii="Arial" w:eastAsia="宋体" w:hAnsi="Arial" w:cs="Arial"/>
          <w:color w:val="000000"/>
          <w:sz w:val="20"/>
          <w:szCs w:val="20"/>
        </w:rPr>
        <w:t>We recognize an allowance for credit losses in accordance with ASC 326 for certain on-balance sheet credit exposures, including financial assets held at amortized cost and off-balance sheet commitments. The allowance for credit losses is reviewed on a regu</w:t>
      </w:r>
      <w:r>
        <w:rPr>
          <w:rFonts w:ascii="Arial" w:eastAsia="宋体" w:hAnsi="Arial" w:cs="Arial"/>
          <w:color w:val="000000"/>
          <w:sz w:val="20"/>
          <w:szCs w:val="20"/>
        </w:rPr>
        <w:t>lar basis, and any provision for credit losses is recorded to reflect the amount necessary to maintain the allowance for expected credit losses at a level which represents what management does not expect to recover due to expected credit losses. For additi</w:t>
      </w:r>
      <w:r>
        <w:rPr>
          <w:rFonts w:ascii="Arial" w:eastAsia="宋体" w:hAnsi="Arial" w:cs="Arial"/>
          <w:color w:val="000000"/>
          <w:sz w:val="20"/>
          <w:szCs w:val="20"/>
        </w:rPr>
        <w:t xml:space="preserve">onal discussion on the allowance for credit losses for investment securities, please refer to Note 3, to the consolidated financial statements in this Form 10-Q. </w:t>
      </w:r>
    </w:p>
    <w:p w14:paraId="012D835D" w14:textId="77777777" w:rsidR="008A1CC1" w:rsidRDefault="00EB3825">
      <w:pPr>
        <w:spacing w:before="60"/>
        <w:ind w:firstLine="450"/>
        <w:jc w:val="both"/>
        <w:textAlignment w:val="top"/>
      </w:pPr>
      <w:r>
        <w:rPr>
          <w:rFonts w:ascii="Arial" w:eastAsia="宋体" w:hAnsi="Arial" w:cs="Arial"/>
          <w:color w:val="000000"/>
          <w:sz w:val="20"/>
          <w:szCs w:val="20"/>
        </w:rPr>
        <w:t>When the allowance is recorded, a provision for credit loss expense is recognized in net inco</w:t>
      </w:r>
      <w:r>
        <w:rPr>
          <w:rFonts w:ascii="Arial" w:eastAsia="宋体" w:hAnsi="Arial" w:cs="Arial"/>
          <w:color w:val="000000"/>
          <w:sz w:val="20"/>
          <w:szCs w:val="20"/>
        </w:rPr>
        <w:t xml:space="preserve">me. The allowance for credit losses for financial assets (excluding investment securities, as discussed in Note 3) represents the portion of the amortized cost basis, including accrued interest for financial assets held at amortized cost, which management </w:t>
      </w:r>
      <w:r>
        <w:rPr>
          <w:rFonts w:ascii="Arial" w:eastAsia="宋体" w:hAnsi="Arial" w:cs="Arial"/>
          <w:color w:val="000000"/>
          <w:sz w:val="20"/>
          <w:szCs w:val="20"/>
        </w:rPr>
        <w:t>does not expect to recover due to expected credit losses and is presented on the statement of condition as an offset to the amortized cost basis. The accrued interest balance is presented separately on the statement of condition within accrued interest and</w:t>
      </w:r>
      <w:r>
        <w:rPr>
          <w:rFonts w:ascii="Arial" w:eastAsia="宋体" w:hAnsi="Arial" w:cs="Arial"/>
          <w:color w:val="000000"/>
          <w:sz w:val="20"/>
          <w:szCs w:val="20"/>
        </w:rPr>
        <w:t xml:space="preserve"> fees receivable. The allowance for off-balance sheet commitments is presented within other liabilities.</w:t>
      </w:r>
    </w:p>
    <w:p w14:paraId="012D835E" w14:textId="77777777" w:rsidR="008A1CC1" w:rsidRDefault="00EB3825">
      <w:pPr>
        <w:spacing w:before="60"/>
        <w:ind w:firstLine="450"/>
        <w:jc w:val="both"/>
        <w:textAlignment w:val="top"/>
      </w:pPr>
      <w:r>
        <w:rPr>
          <w:rFonts w:ascii="Arial" w:eastAsia="宋体" w:hAnsi="Arial" w:cs="Arial"/>
          <w:color w:val="000000"/>
          <w:sz w:val="20"/>
          <w:szCs w:val="20"/>
        </w:rPr>
        <w:t>The allowance for credit losses may be determined using various methods, including discounted cash flow methods, loss-rate methods, probability-of-defa</w:t>
      </w:r>
      <w:r>
        <w:rPr>
          <w:rFonts w:ascii="Arial" w:eastAsia="宋体" w:hAnsi="Arial" w:cs="Arial"/>
          <w:color w:val="000000"/>
          <w:sz w:val="20"/>
          <w:szCs w:val="20"/>
        </w:rPr>
        <w:t>ult methods, and other quantitative or qualitative methods as determined by us. The method used to estimate expected credit losses may vary depending on the type of financial asset, our ability to predict the timing of cash flows, and the information avail</w:t>
      </w:r>
      <w:r>
        <w:rPr>
          <w:rFonts w:ascii="Arial" w:eastAsia="宋体" w:hAnsi="Arial" w:cs="Arial"/>
          <w:color w:val="000000"/>
          <w:sz w:val="20"/>
          <w:szCs w:val="20"/>
        </w:rPr>
        <w:t>able to us.</w:t>
      </w:r>
    </w:p>
    <w:p w14:paraId="012D835F" w14:textId="77777777" w:rsidR="008A1CC1" w:rsidRDefault="00EB3825">
      <w:pPr>
        <w:spacing w:before="60"/>
        <w:ind w:firstLine="450"/>
        <w:jc w:val="both"/>
        <w:textAlignment w:val="top"/>
      </w:pPr>
      <w:r>
        <w:rPr>
          <w:rFonts w:ascii="Arial" w:eastAsia="宋体" w:hAnsi="Arial" w:cs="Arial"/>
          <w:color w:val="000000"/>
          <w:sz w:val="20"/>
          <w:szCs w:val="20"/>
        </w:rPr>
        <w:t>We measure expected credit losses of financial assets on a collective (pool) basis when similar risk characteristic exist. Each reporting period, we assess whether the assets in the pool continue to display similar risk characteristics.</w:t>
      </w:r>
    </w:p>
    <w:p w14:paraId="012D8360" w14:textId="77777777" w:rsidR="008A1CC1" w:rsidRDefault="00EB3825">
      <w:pPr>
        <w:spacing w:before="60"/>
        <w:ind w:firstLine="450"/>
        <w:jc w:val="both"/>
        <w:textAlignment w:val="top"/>
      </w:pPr>
      <w:r>
        <w:rPr>
          <w:rFonts w:ascii="Arial" w:eastAsia="宋体" w:hAnsi="Arial" w:cs="Arial"/>
          <w:color w:val="000000"/>
          <w:sz w:val="20"/>
          <w:szCs w:val="20"/>
        </w:rPr>
        <w:t>For a f</w:t>
      </w:r>
      <w:r>
        <w:rPr>
          <w:rFonts w:ascii="Arial" w:eastAsia="宋体" w:hAnsi="Arial" w:cs="Arial"/>
          <w:color w:val="000000"/>
          <w:sz w:val="20"/>
          <w:szCs w:val="20"/>
        </w:rPr>
        <w:t>inancial asset that does not share risk characteristics with other assets, expected credit losses are measured separately using one or more of the methods noted above. As of March 31, 2022, we had five loans for $135 million in the commercial and financial</w:t>
      </w:r>
      <w:r>
        <w:rPr>
          <w:rFonts w:ascii="Arial" w:eastAsia="宋体" w:hAnsi="Arial" w:cs="Arial"/>
          <w:color w:val="000000"/>
          <w:sz w:val="20"/>
          <w:szCs w:val="20"/>
        </w:rPr>
        <w:t xml:space="preserve"> segment that no longer met the similar risk characteristics of their collective pool. We recorded an allowance for credit losses of $7.5 million as of March 31, 2022 on these loans.</w:t>
      </w:r>
    </w:p>
    <w:p w14:paraId="012D8361" w14:textId="77777777" w:rsidR="008A1CC1" w:rsidRDefault="00EB3825">
      <w:pPr>
        <w:spacing w:before="60"/>
        <w:ind w:firstLine="450"/>
        <w:jc w:val="both"/>
        <w:textAlignment w:val="top"/>
      </w:pPr>
      <w:r>
        <w:rPr>
          <w:rFonts w:ascii="Arial" w:eastAsia="宋体" w:hAnsi="Arial" w:cs="Arial"/>
          <w:color w:val="000000"/>
          <w:sz w:val="20"/>
          <w:szCs w:val="20"/>
        </w:rPr>
        <w:t xml:space="preserve">Determining the appropriateness of the allowance is complex and requires </w:t>
      </w:r>
      <w:r>
        <w:rPr>
          <w:rFonts w:ascii="Arial" w:eastAsia="宋体" w:hAnsi="Arial" w:cs="Arial"/>
          <w:color w:val="000000"/>
          <w:sz w:val="20"/>
          <w:szCs w:val="20"/>
        </w:rPr>
        <w:t xml:space="preserve">judgment by management about the effect of matters that are inherently uncertain. In future periods, factors and forecasts then prevailing may result in significant changes in the allowance for credit losses in those future periods. </w:t>
      </w:r>
    </w:p>
    <w:p w14:paraId="012D8362" w14:textId="77777777" w:rsidR="008A1CC1" w:rsidRDefault="00EB3825">
      <w:pPr>
        <w:spacing w:before="60"/>
        <w:ind w:firstLine="450"/>
        <w:jc w:val="both"/>
        <w:textAlignment w:val="top"/>
      </w:pPr>
      <w:r>
        <w:rPr>
          <w:rFonts w:ascii="Arial" w:eastAsia="宋体" w:hAnsi="Arial" w:cs="Arial"/>
          <w:color w:val="000000"/>
          <w:sz w:val="20"/>
          <w:szCs w:val="20"/>
        </w:rPr>
        <w:t>We estimate credit los</w:t>
      </w:r>
      <w:r>
        <w:rPr>
          <w:rFonts w:ascii="Arial" w:eastAsia="宋体" w:hAnsi="Arial" w:cs="Arial"/>
          <w:color w:val="000000"/>
          <w:sz w:val="20"/>
          <w:szCs w:val="20"/>
        </w:rPr>
        <w:t>ses over the contractual life of the financial asset, while factoring in prepayment activity, where supported by data, over a three year reasonable and supportable forecast period. We utilize a baseline, upside and downside scenario which are applied based</w:t>
      </w:r>
      <w:r>
        <w:rPr>
          <w:rFonts w:ascii="Arial" w:eastAsia="宋体" w:hAnsi="Arial" w:cs="Arial"/>
          <w:color w:val="000000"/>
          <w:sz w:val="20"/>
          <w:szCs w:val="20"/>
        </w:rPr>
        <w:t xml:space="preserve"> on a probability weighting, in order to better reflect management’s expectation of expected credit losses given existing market conditions and the changes in the economic environment. The multiple scenarios are based on a three year horizon (or less depen</w:t>
      </w:r>
      <w:r>
        <w:rPr>
          <w:rFonts w:ascii="Arial" w:eastAsia="宋体" w:hAnsi="Arial" w:cs="Arial"/>
          <w:color w:val="000000"/>
          <w:sz w:val="20"/>
          <w:szCs w:val="20"/>
        </w:rPr>
        <w:t xml:space="preserve">ding on contractual maturity) and then revert linearly over a two year period to a ten-year historical average thereafter. The contractual term excludes expected extensions, renewals and modifications, but includes prepayment assumptions where applicable. </w:t>
      </w:r>
    </w:p>
    <w:p w14:paraId="012D8363" w14:textId="77777777" w:rsidR="008A1CC1" w:rsidRDefault="00EB3825">
      <w:pPr>
        <w:spacing w:before="60"/>
        <w:ind w:firstLine="450"/>
        <w:jc w:val="both"/>
        <w:textAlignment w:val="top"/>
      </w:pPr>
      <w:r>
        <w:rPr>
          <w:rFonts w:ascii="Arial" w:eastAsia="宋体" w:hAnsi="Arial" w:cs="Arial"/>
          <w:color w:val="000000"/>
          <w:sz w:val="20"/>
          <w:szCs w:val="20"/>
        </w:rPr>
        <w:t>As part of our allowance methodology, we establish qualitative reserves to address any risks inherent in our portfolio that are not addressed through our quantitative reserve assessment. These factors may relate to, among other things, legislation changes</w:t>
      </w:r>
      <w:r>
        <w:rPr>
          <w:rFonts w:ascii="Arial" w:eastAsia="宋体" w:hAnsi="Arial" w:cs="Arial"/>
          <w:color w:val="000000"/>
          <w:sz w:val="20"/>
          <w:szCs w:val="20"/>
        </w:rPr>
        <w:t xml:space="preserve"> or new regulation, credit concentration, loan markets, scenario weighting and overall model limitations. The qualitative adjustments are applied to our portfolio of financial instruments under the </w:t>
      </w:r>
    </w:p>
    <w:p w14:paraId="012D8364" w14:textId="77777777" w:rsidR="008A1CC1" w:rsidRDefault="00EB3825">
      <w:pPr>
        <w:ind w:firstLine="450"/>
        <w:jc w:val="right"/>
      </w:pPr>
      <w:r>
        <w:rPr>
          <w:rFonts w:ascii="Arial" w:eastAsia="宋体" w:hAnsi="Arial" w:cs="Arial"/>
          <w:color w:val="000000"/>
          <w:sz w:val="18"/>
          <w:szCs w:val="18"/>
        </w:rPr>
        <w:t>State Street Corporation | 63</w:t>
      </w:r>
    </w:p>
    <w:p w14:paraId="012D8365" w14:textId="77777777" w:rsidR="008A1CC1" w:rsidRDefault="008A1CC1">
      <w:pPr>
        <w:ind w:firstLine="450"/>
        <w:jc w:val="center"/>
      </w:pPr>
    </w:p>
    <w:p w14:paraId="012D8366" w14:textId="77777777" w:rsidR="008A1CC1" w:rsidRDefault="00EB3825">
      <w:r>
        <w:pict w14:anchorId="012DCCF0">
          <v:rect id="_x0000_i1087" style="width:415.3pt;height:1.5pt" o:hralign="center" o:hrstd="t" o:hr="t" fillcolor="#a0a0a0" stroked="f"/>
        </w:pict>
      </w:r>
    </w:p>
    <w:p w14:paraId="012D8367" w14:textId="77777777" w:rsidR="008A1CC1" w:rsidRDefault="00EB3825">
      <w:pPr>
        <w:ind w:firstLine="450"/>
        <w:jc w:val="center"/>
      </w:pPr>
      <w:r>
        <w:rPr>
          <w:rFonts w:ascii="Arial" w:eastAsia="宋体" w:hAnsi="Arial" w:cs="Arial"/>
          <w:b/>
          <w:bCs/>
          <w:color w:val="000000"/>
          <w:sz w:val="20"/>
          <w:szCs w:val="20"/>
        </w:rPr>
        <w:t>STATE STREET CORPORATION</w:t>
      </w:r>
    </w:p>
    <w:p w14:paraId="012D8368"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8369" w14:textId="77777777" w:rsidR="008A1CC1" w:rsidRDefault="00EB3825">
      <w:pPr>
        <w:ind w:firstLine="450"/>
        <w:jc w:val="center"/>
      </w:pPr>
      <w:r>
        <w:rPr>
          <w:rFonts w:ascii="Arial" w:eastAsia="宋体" w:hAnsi="Arial" w:cs="Arial"/>
          <w:b/>
          <w:bCs/>
          <w:color w:val="000000"/>
          <w:sz w:val="20"/>
          <w:szCs w:val="20"/>
        </w:rPr>
        <w:t>(UNAUDITED)</w:t>
      </w:r>
    </w:p>
    <w:p w14:paraId="012D836A" w14:textId="77777777" w:rsidR="008A1CC1" w:rsidRDefault="00EB3825">
      <w:pPr>
        <w:spacing w:before="60"/>
        <w:jc w:val="both"/>
        <w:textAlignment w:val="top"/>
      </w:pPr>
      <w:r>
        <w:rPr>
          <w:rFonts w:ascii="Arial" w:eastAsia="宋体" w:hAnsi="Arial" w:cs="Arial"/>
          <w:color w:val="000000"/>
          <w:sz w:val="20"/>
          <w:szCs w:val="20"/>
        </w:rPr>
        <w:t>existing governance structure and are inherently judgmental.</w:t>
      </w:r>
    </w:p>
    <w:p w14:paraId="012D836B" w14:textId="77777777" w:rsidR="008A1CC1" w:rsidRDefault="00EB3825">
      <w:pPr>
        <w:spacing w:before="60"/>
        <w:ind w:firstLine="450"/>
        <w:jc w:val="both"/>
        <w:textAlignment w:val="top"/>
      </w:pPr>
      <w:r>
        <w:rPr>
          <w:rFonts w:ascii="Arial" w:eastAsia="宋体" w:hAnsi="Arial" w:cs="Arial"/>
          <w:color w:val="000000"/>
          <w:sz w:val="20"/>
          <w:szCs w:val="20"/>
        </w:rPr>
        <w:t xml:space="preserve">For additional information on the allowance for credit losses, refer to pages 149 to 154 in Note 4 to the consolidated financial </w:t>
      </w:r>
      <w:r>
        <w:rPr>
          <w:rFonts w:ascii="Arial" w:eastAsia="宋体" w:hAnsi="Arial" w:cs="Arial"/>
          <w:color w:val="000000"/>
          <w:sz w:val="20"/>
          <w:szCs w:val="20"/>
        </w:rPr>
        <w:t>statements included under item 8, Financial Statements and Supplementary Data, in our 2021 Form 10-K.</w:t>
      </w:r>
    </w:p>
    <w:p w14:paraId="012D836C" w14:textId="77777777" w:rsidR="008A1CC1" w:rsidRDefault="00EB3825">
      <w:pPr>
        <w:spacing w:before="90"/>
        <w:jc w:val="both"/>
        <w:textAlignment w:val="top"/>
      </w:pPr>
      <w:r>
        <w:rPr>
          <w:rFonts w:ascii="Arial" w:eastAsia="宋体" w:hAnsi="Arial" w:cs="Arial"/>
          <w:b/>
          <w:bCs/>
          <w:color w:val="000000"/>
          <w:sz w:val="20"/>
          <w:szCs w:val="20"/>
        </w:rPr>
        <w:t>Credit Quality</w:t>
      </w:r>
    </w:p>
    <w:p w14:paraId="012D836D" w14:textId="77777777" w:rsidR="008A1CC1" w:rsidRDefault="00EB3825">
      <w:pPr>
        <w:spacing w:before="60"/>
        <w:ind w:firstLine="450"/>
        <w:jc w:val="both"/>
        <w:textAlignment w:val="top"/>
      </w:pPr>
      <w:r>
        <w:rPr>
          <w:rFonts w:ascii="Arial" w:eastAsia="宋体" w:hAnsi="Arial" w:cs="Arial"/>
          <w:color w:val="000000"/>
          <w:sz w:val="20"/>
          <w:szCs w:val="20"/>
        </w:rPr>
        <w:t>Credit quality for financial assets held at amortized cost is continuously monitored by management and is reflected within the allowance fo</w:t>
      </w:r>
      <w:r>
        <w:rPr>
          <w:rFonts w:ascii="Arial" w:eastAsia="宋体" w:hAnsi="Arial" w:cs="Arial"/>
          <w:color w:val="000000"/>
          <w:sz w:val="20"/>
          <w:szCs w:val="20"/>
        </w:rPr>
        <w:t xml:space="preserve">r credit losses. </w:t>
      </w:r>
    </w:p>
    <w:p w14:paraId="012D836E" w14:textId="77777777" w:rsidR="008A1CC1" w:rsidRDefault="00EB3825">
      <w:pPr>
        <w:spacing w:before="60"/>
        <w:ind w:firstLine="450"/>
        <w:jc w:val="both"/>
        <w:textAlignment w:val="top"/>
      </w:pPr>
      <w:r>
        <w:rPr>
          <w:rFonts w:ascii="Arial" w:eastAsia="宋体" w:hAnsi="Arial" w:cs="Arial"/>
          <w:color w:val="000000"/>
          <w:sz w:val="20"/>
          <w:szCs w:val="20"/>
        </w:rPr>
        <w:t>We use an internal risk-rating system to assess our risk of credit loss for each loan. This risk-rating process incorporates the use of risk-rating tools in conjunction with management judgment. Qualitative and quantitative inputs are cap</w:t>
      </w:r>
      <w:r>
        <w:rPr>
          <w:rFonts w:ascii="Arial" w:eastAsia="宋体" w:hAnsi="Arial" w:cs="Arial"/>
          <w:color w:val="000000"/>
          <w:sz w:val="20"/>
          <w:szCs w:val="20"/>
        </w:rPr>
        <w:t xml:space="preserve">tured in a systematic manner, and following a formal review and approval process, an internal credit rating based on our credit scale is assigned. </w:t>
      </w:r>
    </w:p>
    <w:p w14:paraId="012D836F" w14:textId="77777777" w:rsidR="008A1CC1" w:rsidRDefault="00EB3825">
      <w:pPr>
        <w:spacing w:before="60"/>
        <w:ind w:firstLine="450"/>
        <w:jc w:val="both"/>
        <w:textAlignment w:val="top"/>
      </w:pPr>
      <w:r>
        <w:rPr>
          <w:rFonts w:ascii="Arial" w:eastAsia="宋体" w:hAnsi="Arial" w:cs="Arial"/>
          <w:color w:val="000000"/>
          <w:sz w:val="20"/>
          <w:szCs w:val="20"/>
        </w:rPr>
        <w:t xml:space="preserve">When computing allowance levels, credit loss assumptions are estimated using a model that categorizes asset </w:t>
      </w:r>
      <w:r>
        <w:rPr>
          <w:rFonts w:ascii="Arial" w:eastAsia="宋体" w:hAnsi="Arial" w:cs="Arial"/>
          <w:color w:val="000000"/>
          <w:sz w:val="20"/>
          <w:szCs w:val="20"/>
        </w:rPr>
        <w:t>pools based on loss history, delinquency status and other credit trends and risk characteristics, including current conditions and reasonable and supportable forecasts about the future. Determining the appropriateness of the allowance is complex and requir</w:t>
      </w:r>
      <w:r>
        <w:rPr>
          <w:rFonts w:ascii="Arial" w:eastAsia="宋体" w:hAnsi="Arial" w:cs="Arial"/>
          <w:color w:val="000000"/>
          <w:sz w:val="20"/>
          <w:szCs w:val="20"/>
        </w:rPr>
        <w:t>es judgment by management about the effect of matters that are inherently uncertain. In future periods evaluations of the overall asset portfolio, in light of the factors and forecasts then prevailing, may result in significant changes in the allowance and</w:t>
      </w:r>
      <w:r>
        <w:rPr>
          <w:rFonts w:ascii="Arial" w:eastAsia="宋体" w:hAnsi="Arial" w:cs="Arial"/>
          <w:color w:val="000000"/>
          <w:sz w:val="20"/>
          <w:szCs w:val="20"/>
        </w:rPr>
        <w:t xml:space="preserve"> credit loss expense in those future periods.</w:t>
      </w:r>
    </w:p>
    <w:p w14:paraId="012D8370" w14:textId="77777777" w:rsidR="008A1CC1" w:rsidRDefault="00EB3825">
      <w:pPr>
        <w:spacing w:before="60"/>
        <w:ind w:firstLine="450"/>
        <w:jc w:val="both"/>
        <w:textAlignment w:val="top"/>
      </w:pPr>
      <w:r>
        <w:rPr>
          <w:rFonts w:ascii="Arial" w:eastAsia="宋体" w:hAnsi="Arial" w:cs="Arial"/>
          <w:color w:val="000000"/>
          <w:sz w:val="20"/>
          <w:szCs w:val="20"/>
        </w:rPr>
        <w:t>Credit quality is assessed and monitored by evaluating various attributes in order to enable the earliest possible detection of any concerns with the customer’s credit rating. The results of those evaluations a</w:t>
      </w:r>
      <w:r>
        <w:rPr>
          <w:rFonts w:ascii="Arial" w:eastAsia="宋体" w:hAnsi="Arial" w:cs="Arial"/>
          <w:color w:val="000000"/>
          <w:sz w:val="20"/>
          <w:szCs w:val="20"/>
        </w:rPr>
        <w:t xml:space="preserve">re utilized in underwriting new loans and transactions with counterparties and in our process for estimation of expected credit losses. </w:t>
      </w:r>
    </w:p>
    <w:p w14:paraId="012D8371" w14:textId="77777777" w:rsidR="008A1CC1" w:rsidRDefault="00EB3825">
      <w:pPr>
        <w:spacing w:before="60"/>
        <w:ind w:firstLine="450"/>
        <w:jc w:val="both"/>
        <w:textAlignment w:val="top"/>
      </w:pPr>
      <w:r>
        <w:rPr>
          <w:rFonts w:ascii="Arial" w:eastAsia="宋体" w:hAnsi="Arial" w:cs="Arial"/>
          <w:color w:val="000000"/>
          <w:sz w:val="20"/>
          <w:szCs w:val="20"/>
        </w:rPr>
        <w:t xml:space="preserve">In assessing the risk rating assigned to each individual loan, among the factors considered are the borrower's debt capacity, collateral coverage, payment history and delinquency experience, financial flexibility and earnings strength, the </w:t>
      </w:r>
    </w:p>
    <w:p w14:paraId="012D8372" w14:textId="77777777" w:rsidR="008A1CC1" w:rsidRDefault="00EB3825">
      <w:pPr>
        <w:spacing w:before="60"/>
        <w:jc w:val="both"/>
        <w:textAlignment w:val="top"/>
      </w:pPr>
      <w:r>
        <w:rPr>
          <w:rFonts w:ascii="Arial" w:eastAsia="宋体" w:hAnsi="Arial" w:cs="Arial"/>
          <w:color w:val="000000"/>
          <w:sz w:val="20"/>
          <w:szCs w:val="20"/>
        </w:rPr>
        <w:t>expected amounts and source of repayment, the level and nature of contingencies, if any, and the industry and geography in which the borrower operates. These factors are based on an evaluation of historical and current information, and involve subjective a</w:t>
      </w:r>
      <w:r>
        <w:rPr>
          <w:rFonts w:ascii="Arial" w:eastAsia="宋体" w:hAnsi="Arial" w:cs="Arial"/>
          <w:color w:val="000000"/>
          <w:sz w:val="20"/>
          <w:szCs w:val="20"/>
        </w:rPr>
        <w:t>ssessment and interpretation. Credit counterparties are evaluated and risk-rated on an individual basis at least annually. Management considers the ratings to be current as of March 31, 2022.</w:t>
      </w:r>
    </w:p>
    <w:p w14:paraId="012D8373" w14:textId="77777777" w:rsidR="008A1CC1" w:rsidRDefault="00EB3825">
      <w:pPr>
        <w:spacing w:before="60"/>
        <w:ind w:firstLine="450"/>
        <w:jc w:val="both"/>
        <w:textAlignment w:val="top"/>
      </w:pPr>
      <w:r>
        <w:rPr>
          <w:rFonts w:ascii="Arial" w:eastAsia="宋体" w:hAnsi="Arial" w:cs="Arial"/>
          <w:color w:val="000000"/>
          <w:sz w:val="20"/>
          <w:szCs w:val="20"/>
        </w:rPr>
        <w:t>Our internal risk rating methodology assigns risk ratings to cou</w:t>
      </w:r>
      <w:r>
        <w:rPr>
          <w:rFonts w:ascii="Arial" w:eastAsia="宋体" w:hAnsi="Arial" w:cs="Arial"/>
          <w:color w:val="000000"/>
          <w:sz w:val="20"/>
          <w:szCs w:val="20"/>
        </w:rPr>
        <w:t>nterparties ranging from Investment Grade, Speculative, Special Mention, Substandard, Doubtful and Loss.</w:t>
      </w:r>
    </w:p>
    <w:p w14:paraId="012D8374"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•Investment Grade: Counterparties with strong credit quality and low expected credit risk and probability of default. Approximately 83% of our loans we</w:t>
      </w:r>
      <w:r>
        <w:rPr>
          <w:rFonts w:ascii="Arial" w:eastAsia="宋体" w:hAnsi="Arial" w:cs="Arial"/>
          <w:color w:val="000000"/>
          <w:sz w:val="20"/>
          <w:szCs w:val="20"/>
        </w:rPr>
        <w:t>re rated as investment grade as of March 31, 2022 with external credit ratings, or equivalent, of "BBB-" or better.</w:t>
      </w:r>
    </w:p>
    <w:p w14:paraId="012D8375"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•Speculative: Counterparties that have the ability to repay but face significant uncertainties, such as adverse business or financial circum</w:t>
      </w:r>
      <w:r>
        <w:rPr>
          <w:rFonts w:ascii="Arial" w:eastAsia="宋体" w:hAnsi="Arial" w:cs="Arial"/>
          <w:color w:val="000000"/>
          <w:sz w:val="20"/>
          <w:szCs w:val="20"/>
        </w:rPr>
        <w:t>stances that could affect credit risk or economic downturns. Loans to counterparties rated as speculative account for approximately 15% of our loans as of March 31, 2022, and are concentrated in leveraged loans. Approximately 95% of those leveraged loans h</w:t>
      </w:r>
      <w:r>
        <w:rPr>
          <w:rFonts w:ascii="Arial" w:eastAsia="宋体" w:hAnsi="Arial" w:cs="Arial"/>
          <w:color w:val="000000"/>
          <w:sz w:val="20"/>
          <w:szCs w:val="20"/>
        </w:rPr>
        <w:t>ave an external credit rating, or equivalent, of "BB" or "B" as of March 31, 2022.</w:t>
      </w:r>
    </w:p>
    <w:p w14:paraId="012D8376"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•Special Mention: Counterparties with potential weaknesses that, if uncorrected, may result in deterioration of repayment prospects.</w:t>
      </w:r>
    </w:p>
    <w:p w14:paraId="012D8377"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•Substandard: Counterparties with well-d</w:t>
      </w:r>
      <w:r>
        <w:rPr>
          <w:rFonts w:ascii="Arial" w:eastAsia="宋体" w:hAnsi="Arial" w:cs="Arial"/>
          <w:color w:val="000000"/>
          <w:sz w:val="20"/>
          <w:szCs w:val="20"/>
        </w:rPr>
        <w:t xml:space="preserve">efined weakness that jeopardizes repayment with the possibility we will sustain some loss. </w:t>
      </w:r>
    </w:p>
    <w:p w14:paraId="012D8378"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 xml:space="preserve">•Doubtful: Counterparties with well-defined weakness which make collection or liquidation in full highly questionable and improbable. </w:t>
      </w:r>
    </w:p>
    <w:p w14:paraId="012D8379" w14:textId="77777777" w:rsidR="008A1CC1" w:rsidRDefault="00EB3825">
      <w:pPr>
        <w:pBdr>
          <w:left w:val="none" w:sz="0" w:space="0" w:color="auto"/>
        </w:pBdr>
        <w:spacing w:before="60"/>
        <w:ind w:hanging="360"/>
        <w:jc w:val="both"/>
        <w:textAlignment w:val="top"/>
      </w:pPr>
      <w:r>
        <w:rPr>
          <w:rFonts w:ascii="Arial" w:eastAsia="宋体" w:hAnsi="Arial" w:cs="Arial"/>
          <w:color w:val="000000"/>
          <w:sz w:val="20"/>
          <w:szCs w:val="20"/>
        </w:rPr>
        <w:t>•Loss: Counterparties which a</w:t>
      </w:r>
      <w:r>
        <w:rPr>
          <w:rFonts w:ascii="Arial" w:eastAsia="宋体" w:hAnsi="Arial" w:cs="Arial"/>
          <w:color w:val="000000"/>
          <w:sz w:val="20"/>
          <w:szCs w:val="20"/>
        </w:rPr>
        <w:t xml:space="preserve">re uncollectible or have little value. </w:t>
      </w:r>
    </w:p>
    <w:p w14:paraId="012D837A" w14:textId="77777777" w:rsidR="008A1CC1" w:rsidRDefault="00EB3825">
      <w:pPr>
        <w:ind w:firstLine="450"/>
        <w:jc w:val="right"/>
      </w:pPr>
      <w:r>
        <w:rPr>
          <w:rFonts w:ascii="Arial" w:eastAsia="宋体" w:hAnsi="Arial" w:cs="Arial"/>
          <w:color w:val="000000"/>
          <w:sz w:val="18"/>
          <w:szCs w:val="18"/>
        </w:rPr>
        <w:t>State Street Corporation | 64</w:t>
      </w:r>
    </w:p>
    <w:p w14:paraId="012D837B" w14:textId="77777777" w:rsidR="008A1CC1" w:rsidRDefault="008A1CC1">
      <w:pPr>
        <w:ind w:firstLine="450"/>
        <w:jc w:val="center"/>
      </w:pPr>
    </w:p>
    <w:p w14:paraId="012D837C" w14:textId="77777777" w:rsidR="008A1CC1" w:rsidRDefault="00EB3825">
      <w:r>
        <w:pict w14:anchorId="012DCCF1">
          <v:rect id="_x0000_i1088" style="width:415.3pt;height:1.5pt" o:hralign="center" o:hrstd="t" o:hr="t" fillcolor="#a0a0a0" stroked="f"/>
        </w:pict>
      </w:r>
    </w:p>
    <w:p w14:paraId="012D837D" w14:textId="77777777" w:rsidR="008A1CC1" w:rsidRDefault="00EB3825">
      <w:pPr>
        <w:ind w:firstLine="450"/>
        <w:jc w:val="center"/>
      </w:pPr>
      <w:r>
        <w:rPr>
          <w:rFonts w:ascii="Arial" w:eastAsia="宋体" w:hAnsi="Arial" w:cs="Arial"/>
          <w:b/>
          <w:bCs/>
          <w:color w:val="000000"/>
          <w:sz w:val="20"/>
          <w:szCs w:val="20"/>
        </w:rPr>
        <w:t>STATE STREET CORPORATION</w:t>
      </w:r>
    </w:p>
    <w:p w14:paraId="012D837E"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837F" w14:textId="77777777" w:rsidR="008A1CC1" w:rsidRDefault="00EB3825">
      <w:pPr>
        <w:ind w:firstLine="450"/>
        <w:jc w:val="center"/>
      </w:pPr>
      <w:r>
        <w:rPr>
          <w:rFonts w:ascii="Arial" w:eastAsia="宋体" w:hAnsi="Arial" w:cs="Arial"/>
          <w:b/>
          <w:bCs/>
          <w:color w:val="000000"/>
          <w:sz w:val="20"/>
          <w:szCs w:val="20"/>
        </w:rPr>
        <w:t>(UNAUDITED)</w:t>
      </w:r>
    </w:p>
    <w:p w14:paraId="012D8380" w14:textId="77777777" w:rsidR="008A1CC1" w:rsidRDefault="00EB3825">
      <w:pPr>
        <w:spacing w:before="60"/>
        <w:ind w:firstLine="450"/>
        <w:jc w:val="both"/>
      </w:pPr>
      <w:r>
        <w:rPr>
          <w:rFonts w:ascii="Arial" w:eastAsia="宋体" w:hAnsi="Arial" w:cs="Arial"/>
          <w:color w:val="000000"/>
          <w:sz w:val="20"/>
          <w:szCs w:val="20"/>
        </w:rPr>
        <w:t>The following tables present our recorded loans to counterparties by risk rating, as noted ab</w:t>
      </w:r>
      <w:r>
        <w:rPr>
          <w:rFonts w:ascii="Arial" w:eastAsia="宋体" w:hAnsi="Arial" w:cs="Arial"/>
          <w:color w:val="000000"/>
          <w:sz w:val="20"/>
          <w:szCs w:val="20"/>
        </w:rPr>
        <w:t>ove,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44"/>
        <w:gridCol w:w="3126"/>
        <w:gridCol w:w="39"/>
        <w:gridCol w:w="99"/>
        <w:gridCol w:w="1515"/>
        <w:gridCol w:w="36"/>
        <w:gridCol w:w="36"/>
        <w:gridCol w:w="36"/>
        <w:gridCol w:w="36"/>
        <w:gridCol w:w="99"/>
        <w:gridCol w:w="1483"/>
        <w:gridCol w:w="36"/>
        <w:gridCol w:w="36"/>
        <w:gridCol w:w="36"/>
        <w:gridCol w:w="36"/>
        <w:gridCol w:w="98"/>
        <w:gridCol w:w="1484"/>
        <w:gridCol w:w="36"/>
      </w:tblGrid>
      <w:tr w:rsidR="008A1CC1" w14:paraId="012D8393" w14:textId="77777777">
        <w:tc>
          <w:tcPr>
            <w:tcW w:w="50" w:type="pct"/>
            <w:shd w:val="clear" w:color="auto" w:fill="auto"/>
            <w:vAlign w:val="bottom"/>
          </w:tcPr>
          <w:p w14:paraId="012D8381" w14:textId="77777777" w:rsidR="008A1CC1" w:rsidRDefault="008A1CC1">
            <w:pPr>
              <w:rPr>
                <w:rFonts w:ascii="宋体"/>
              </w:rPr>
            </w:pPr>
          </w:p>
        </w:tc>
        <w:tc>
          <w:tcPr>
            <w:tcW w:w="1902" w:type="pct"/>
            <w:shd w:val="clear" w:color="auto" w:fill="auto"/>
            <w:vAlign w:val="bottom"/>
          </w:tcPr>
          <w:p w14:paraId="012D8382" w14:textId="77777777" w:rsidR="008A1CC1" w:rsidRDefault="008A1CC1">
            <w:pPr>
              <w:rPr>
                <w:rFonts w:ascii="宋体"/>
              </w:rPr>
            </w:pPr>
          </w:p>
        </w:tc>
        <w:tc>
          <w:tcPr>
            <w:tcW w:w="5" w:type="pct"/>
            <w:shd w:val="clear" w:color="auto" w:fill="auto"/>
            <w:vAlign w:val="bottom"/>
          </w:tcPr>
          <w:p w14:paraId="012D8383" w14:textId="77777777" w:rsidR="008A1CC1" w:rsidRDefault="008A1CC1">
            <w:pPr>
              <w:rPr>
                <w:rFonts w:ascii="宋体"/>
              </w:rPr>
            </w:pPr>
          </w:p>
        </w:tc>
        <w:tc>
          <w:tcPr>
            <w:tcW w:w="50" w:type="pct"/>
            <w:shd w:val="clear" w:color="auto" w:fill="auto"/>
            <w:vAlign w:val="bottom"/>
          </w:tcPr>
          <w:p w14:paraId="012D8384" w14:textId="77777777" w:rsidR="008A1CC1" w:rsidRDefault="008A1CC1">
            <w:pPr>
              <w:rPr>
                <w:rFonts w:ascii="宋体"/>
              </w:rPr>
            </w:pPr>
          </w:p>
        </w:tc>
        <w:tc>
          <w:tcPr>
            <w:tcW w:w="934" w:type="pct"/>
            <w:shd w:val="clear" w:color="auto" w:fill="auto"/>
            <w:vAlign w:val="bottom"/>
          </w:tcPr>
          <w:p w14:paraId="012D8385" w14:textId="77777777" w:rsidR="008A1CC1" w:rsidRDefault="008A1CC1">
            <w:pPr>
              <w:rPr>
                <w:rFonts w:ascii="宋体"/>
              </w:rPr>
            </w:pPr>
          </w:p>
        </w:tc>
        <w:tc>
          <w:tcPr>
            <w:tcW w:w="5" w:type="pct"/>
            <w:shd w:val="clear" w:color="auto" w:fill="auto"/>
            <w:vAlign w:val="bottom"/>
          </w:tcPr>
          <w:p w14:paraId="012D8386" w14:textId="77777777" w:rsidR="008A1CC1" w:rsidRDefault="008A1CC1">
            <w:pPr>
              <w:rPr>
                <w:rFonts w:ascii="宋体"/>
              </w:rPr>
            </w:pPr>
          </w:p>
        </w:tc>
        <w:tc>
          <w:tcPr>
            <w:tcW w:w="5" w:type="pct"/>
            <w:shd w:val="clear" w:color="auto" w:fill="auto"/>
            <w:vAlign w:val="bottom"/>
          </w:tcPr>
          <w:p w14:paraId="012D8387" w14:textId="77777777" w:rsidR="008A1CC1" w:rsidRDefault="008A1CC1">
            <w:pPr>
              <w:rPr>
                <w:rFonts w:ascii="宋体"/>
              </w:rPr>
            </w:pPr>
          </w:p>
        </w:tc>
        <w:tc>
          <w:tcPr>
            <w:tcW w:w="26" w:type="pct"/>
            <w:shd w:val="clear" w:color="auto" w:fill="auto"/>
            <w:vAlign w:val="bottom"/>
          </w:tcPr>
          <w:p w14:paraId="012D8388" w14:textId="77777777" w:rsidR="008A1CC1" w:rsidRDefault="008A1CC1">
            <w:pPr>
              <w:rPr>
                <w:rFonts w:ascii="宋体"/>
              </w:rPr>
            </w:pPr>
          </w:p>
        </w:tc>
        <w:tc>
          <w:tcPr>
            <w:tcW w:w="5" w:type="pct"/>
            <w:shd w:val="clear" w:color="auto" w:fill="auto"/>
            <w:vAlign w:val="bottom"/>
          </w:tcPr>
          <w:p w14:paraId="012D8389" w14:textId="77777777" w:rsidR="008A1CC1" w:rsidRDefault="008A1CC1">
            <w:pPr>
              <w:rPr>
                <w:rFonts w:ascii="宋体"/>
              </w:rPr>
            </w:pPr>
          </w:p>
        </w:tc>
        <w:tc>
          <w:tcPr>
            <w:tcW w:w="50" w:type="pct"/>
            <w:shd w:val="clear" w:color="auto" w:fill="auto"/>
            <w:vAlign w:val="bottom"/>
          </w:tcPr>
          <w:p w14:paraId="012D838A" w14:textId="77777777" w:rsidR="008A1CC1" w:rsidRDefault="008A1CC1">
            <w:pPr>
              <w:rPr>
                <w:rFonts w:ascii="宋体"/>
              </w:rPr>
            </w:pPr>
          </w:p>
        </w:tc>
        <w:tc>
          <w:tcPr>
            <w:tcW w:w="934" w:type="pct"/>
            <w:shd w:val="clear" w:color="auto" w:fill="auto"/>
            <w:vAlign w:val="bottom"/>
          </w:tcPr>
          <w:p w14:paraId="012D838B" w14:textId="77777777" w:rsidR="008A1CC1" w:rsidRDefault="008A1CC1">
            <w:pPr>
              <w:rPr>
                <w:rFonts w:ascii="宋体"/>
              </w:rPr>
            </w:pPr>
          </w:p>
        </w:tc>
        <w:tc>
          <w:tcPr>
            <w:tcW w:w="5" w:type="pct"/>
            <w:shd w:val="clear" w:color="auto" w:fill="auto"/>
            <w:vAlign w:val="bottom"/>
          </w:tcPr>
          <w:p w14:paraId="012D838C" w14:textId="77777777" w:rsidR="008A1CC1" w:rsidRDefault="008A1CC1">
            <w:pPr>
              <w:rPr>
                <w:rFonts w:ascii="宋体"/>
              </w:rPr>
            </w:pPr>
          </w:p>
        </w:tc>
        <w:tc>
          <w:tcPr>
            <w:tcW w:w="5" w:type="pct"/>
            <w:shd w:val="clear" w:color="auto" w:fill="auto"/>
            <w:vAlign w:val="bottom"/>
          </w:tcPr>
          <w:p w14:paraId="012D838D" w14:textId="77777777" w:rsidR="008A1CC1" w:rsidRDefault="008A1CC1">
            <w:pPr>
              <w:rPr>
                <w:rFonts w:ascii="宋体"/>
              </w:rPr>
            </w:pPr>
          </w:p>
        </w:tc>
        <w:tc>
          <w:tcPr>
            <w:tcW w:w="26" w:type="pct"/>
            <w:shd w:val="clear" w:color="auto" w:fill="auto"/>
            <w:vAlign w:val="bottom"/>
          </w:tcPr>
          <w:p w14:paraId="012D838E" w14:textId="77777777" w:rsidR="008A1CC1" w:rsidRDefault="008A1CC1">
            <w:pPr>
              <w:rPr>
                <w:rFonts w:ascii="宋体"/>
              </w:rPr>
            </w:pPr>
          </w:p>
        </w:tc>
        <w:tc>
          <w:tcPr>
            <w:tcW w:w="5" w:type="pct"/>
            <w:shd w:val="clear" w:color="auto" w:fill="auto"/>
            <w:vAlign w:val="bottom"/>
          </w:tcPr>
          <w:p w14:paraId="012D838F" w14:textId="77777777" w:rsidR="008A1CC1" w:rsidRDefault="008A1CC1">
            <w:pPr>
              <w:rPr>
                <w:rFonts w:ascii="宋体"/>
              </w:rPr>
            </w:pPr>
          </w:p>
        </w:tc>
        <w:tc>
          <w:tcPr>
            <w:tcW w:w="50" w:type="pct"/>
            <w:shd w:val="clear" w:color="auto" w:fill="auto"/>
            <w:vAlign w:val="bottom"/>
          </w:tcPr>
          <w:p w14:paraId="012D8390" w14:textId="77777777" w:rsidR="008A1CC1" w:rsidRDefault="008A1CC1">
            <w:pPr>
              <w:rPr>
                <w:rFonts w:ascii="宋体"/>
              </w:rPr>
            </w:pPr>
          </w:p>
        </w:tc>
        <w:tc>
          <w:tcPr>
            <w:tcW w:w="934" w:type="pct"/>
            <w:shd w:val="clear" w:color="auto" w:fill="auto"/>
            <w:vAlign w:val="bottom"/>
          </w:tcPr>
          <w:p w14:paraId="012D8391" w14:textId="77777777" w:rsidR="008A1CC1" w:rsidRDefault="008A1CC1">
            <w:pPr>
              <w:rPr>
                <w:rFonts w:ascii="宋体"/>
              </w:rPr>
            </w:pPr>
          </w:p>
        </w:tc>
        <w:tc>
          <w:tcPr>
            <w:tcW w:w="5" w:type="pct"/>
            <w:shd w:val="clear" w:color="auto" w:fill="auto"/>
            <w:vAlign w:val="bottom"/>
          </w:tcPr>
          <w:p w14:paraId="012D8392" w14:textId="77777777" w:rsidR="008A1CC1" w:rsidRDefault="008A1CC1">
            <w:pPr>
              <w:rPr>
                <w:rFonts w:ascii="宋体"/>
              </w:rPr>
            </w:pPr>
          </w:p>
        </w:tc>
      </w:tr>
      <w:tr w:rsidR="008A1CC1" w14:paraId="012D839A" w14:textId="77777777">
        <w:trPr>
          <w:trHeight w:val="220"/>
        </w:trPr>
        <w:tc>
          <w:tcPr>
            <w:tcW w:w="0" w:type="auto"/>
            <w:gridSpan w:val="3"/>
            <w:shd w:val="clear" w:color="auto" w:fill="auto"/>
            <w:tcMar>
              <w:top w:w="40" w:type="dxa"/>
              <w:left w:w="20" w:type="dxa"/>
              <w:bottom w:w="40" w:type="dxa"/>
              <w:right w:w="20" w:type="dxa"/>
            </w:tcMar>
            <w:vAlign w:val="bottom"/>
          </w:tcPr>
          <w:p w14:paraId="012D8394" w14:textId="77777777" w:rsidR="008A1CC1" w:rsidRDefault="00EB3825">
            <w:pPr>
              <w:textAlignment w:val="bottom"/>
            </w:pPr>
            <w:r>
              <w:rPr>
                <w:rFonts w:ascii="Arial" w:eastAsia="宋体" w:hAnsi="Arial" w:cs="Arial"/>
                <w:b/>
                <w:bCs/>
                <w:color w:val="000000"/>
                <w:sz w:val="14"/>
                <w:szCs w:val="14"/>
              </w:rPr>
              <w:t>March 31, 2022</w:t>
            </w:r>
          </w:p>
        </w:tc>
        <w:tc>
          <w:tcPr>
            <w:tcW w:w="0" w:type="auto"/>
            <w:gridSpan w:val="3"/>
            <w:vMerge w:val="restart"/>
            <w:shd w:val="clear" w:color="auto" w:fill="auto"/>
            <w:tcMar>
              <w:top w:w="40" w:type="dxa"/>
              <w:left w:w="20" w:type="dxa"/>
              <w:bottom w:w="40" w:type="dxa"/>
              <w:right w:w="20" w:type="dxa"/>
            </w:tcMar>
            <w:vAlign w:val="bottom"/>
          </w:tcPr>
          <w:p w14:paraId="012D8395" w14:textId="77777777" w:rsidR="008A1CC1" w:rsidRDefault="00EB3825">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012D8396"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8397" w14:textId="77777777" w:rsidR="008A1CC1" w:rsidRDefault="00EB3825">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012D8398"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8399" w14:textId="77777777" w:rsidR="008A1CC1" w:rsidRDefault="00EB3825">
            <w:pPr>
              <w:jc w:val="center"/>
              <w:textAlignment w:val="bottom"/>
            </w:pPr>
            <w:r>
              <w:rPr>
                <w:rFonts w:ascii="Arial" w:eastAsia="宋体" w:hAnsi="Arial" w:cs="Arial"/>
                <w:b/>
                <w:bCs/>
                <w:color w:val="000000"/>
                <w:sz w:val="14"/>
                <w:szCs w:val="14"/>
              </w:rPr>
              <w:t>Total Loans</w:t>
            </w:r>
          </w:p>
        </w:tc>
      </w:tr>
      <w:tr w:rsidR="008A1CC1" w14:paraId="012D83A1" w14:textId="77777777">
        <w:trPr>
          <w:trHeight w:val="220"/>
        </w:trPr>
        <w:tc>
          <w:tcPr>
            <w:tcW w:w="0" w:type="auto"/>
            <w:gridSpan w:val="3"/>
            <w:shd w:val="clear" w:color="auto" w:fill="auto"/>
            <w:tcMar>
              <w:top w:w="40" w:type="dxa"/>
              <w:left w:w="20" w:type="dxa"/>
              <w:bottom w:w="40" w:type="dxa"/>
              <w:right w:w="20" w:type="dxa"/>
            </w:tcMar>
            <w:vAlign w:val="bottom"/>
          </w:tcPr>
          <w:p w14:paraId="012D839B"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012D839C" w14:textId="77777777" w:rsidR="008A1CC1" w:rsidRDefault="008A1CC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012D839D"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839E" w14:textId="77777777" w:rsidR="008A1CC1" w:rsidRDefault="008A1CC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012D839F"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83A0" w14:textId="77777777" w:rsidR="008A1CC1" w:rsidRDefault="008A1CC1">
            <w:pPr>
              <w:jc w:val="center"/>
              <w:rPr>
                <w:rFonts w:ascii="宋体"/>
              </w:rPr>
            </w:pPr>
          </w:p>
        </w:tc>
      </w:tr>
      <w:tr w:rsidR="008A1CC1" w14:paraId="012D83AE" w14:textId="77777777">
        <w:tc>
          <w:tcPr>
            <w:tcW w:w="0" w:type="auto"/>
            <w:gridSpan w:val="3"/>
            <w:shd w:val="clear" w:color="auto" w:fill="CCEEFF"/>
            <w:tcMar>
              <w:top w:w="40" w:type="dxa"/>
              <w:left w:w="20" w:type="dxa"/>
              <w:bottom w:w="40" w:type="dxa"/>
              <w:right w:w="20" w:type="dxa"/>
            </w:tcMar>
            <w:vAlign w:val="bottom"/>
          </w:tcPr>
          <w:p w14:paraId="012D83A2" w14:textId="77777777" w:rsidR="008A1CC1" w:rsidRDefault="00EB3825">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83A3"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3A4" w14:textId="77777777" w:rsidR="008A1CC1" w:rsidRDefault="00EB3825">
            <w:pPr>
              <w:jc w:val="right"/>
              <w:textAlignment w:val="bottom"/>
            </w:pPr>
            <w:r>
              <w:rPr>
                <w:rFonts w:ascii="Arial" w:eastAsia="宋体" w:hAnsi="Arial" w:cs="Arial"/>
                <w:b/>
                <w:bCs/>
                <w:color w:val="000000"/>
                <w:sz w:val="14"/>
                <w:szCs w:val="14"/>
              </w:rPr>
              <w:t>27,112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3A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3A6"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3A7"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3A8" w14:textId="77777777" w:rsidR="008A1CC1" w:rsidRDefault="00EB3825">
            <w:pPr>
              <w:jc w:val="right"/>
              <w:textAlignment w:val="bottom"/>
            </w:pPr>
            <w:r>
              <w:rPr>
                <w:rFonts w:ascii="Arial" w:eastAsia="宋体" w:hAnsi="Arial" w:cs="Arial"/>
                <w:b/>
                <w:bCs/>
                <w:color w:val="000000"/>
                <w:sz w:val="14"/>
                <w:szCs w:val="14"/>
              </w:rPr>
              <w:t>2,227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3A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3AA"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3AB"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3AC" w14:textId="77777777" w:rsidR="008A1CC1" w:rsidRDefault="00EB3825">
            <w:pPr>
              <w:jc w:val="right"/>
              <w:textAlignment w:val="bottom"/>
            </w:pPr>
            <w:r>
              <w:rPr>
                <w:rFonts w:ascii="Arial" w:eastAsia="宋体" w:hAnsi="Arial" w:cs="Arial"/>
                <w:b/>
                <w:bCs/>
                <w:color w:val="000000"/>
                <w:sz w:val="14"/>
                <w:szCs w:val="14"/>
              </w:rPr>
              <w:t>29,339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3AD" w14:textId="77777777" w:rsidR="008A1CC1" w:rsidRDefault="008A1CC1">
            <w:pPr>
              <w:jc w:val="right"/>
              <w:rPr>
                <w:rFonts w:ascii="宋体"/>
              </w:rPr>
            </w:pPr>
          </w:p>
        </w:tc>
      </w:tr>
      <w:tr w:rsidR="008A1CC1" w14:paraId="012D83B8" w14:textId="77777777">
        <w:tc>
          <w:tcPr>
            <w:tcW w:w="0" w:type="auto"/>
            <w:gridSpan w:val="3"/>
            <w:shd w:val="clear" w:color="auto" w:fill="FFFFFF"/>
            <w:tcMar>
              <w:top w:w="40" w:type="dxa"/>
              <w:left w:w="20" w:type="dxa"/>
              <w:bottom w:w="40" w:type="dxa"/>
              <w:right w:w="20" w:type="dxa"/>
            </w:tcMar>
            <w:vAlign w:val="bottom"/>
          </w:tcPr>
          <w:p w14:paraId="012D83AF" w14:textId="77777777" w:rsidR="008A1CC1" w:rsidRDefault="00EB3825">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012D83B0" w14:textId="77777777" w:rsidR="008A1CC1" w:rsidRDefault="00EB3825">
            <w:pPr>
              <w:jc w:val="right"/>
              <w:textAlignment w:val="bottom"/>
            </w:pPr>
            <w:r>
              <w:rPr>
                <w:rFonts w:ascii="Arial" w:eastAsia="宋体" w:hAnsi="Arial" w:cs="Arial"/>
                <w:b/>
                <w:bCs/>
                <w:color w:val="000000"/>
                <w:sz w:val="14"/>
                <w:szCs w:val="14"/>
              </w:rPr>
              <w:t>5,018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3B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3B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3B3" w14:textId="77777777" w:rsidR="008A1CC1" w:rsidRDefault="00EB3825">
            <w:pPr>
              <w:jc w:val="right"/>
              <w:textAlignment w:val="bottom"/>
            </w:pPr>
            <w:r>
              <w:rPr>
                <w:rFonts w:ascii="Arial" w:eastAsia="宋体" w:hAnsi="Arial" w:cs="Arial"/>
                <w:b/>
                <w:bCs/>
                <w:color w:val="000000"/>
                <w:sz w:val="14"/>
                <w:szCs w:val="14"/>
              </w:rPr>
              <w:t>269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3B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3B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3B6" w14:textId="77777777" w:rsidR="008A1CC1" w:rsidRDefault="00EB3825">
            <w:pPr>
              <w:jc w:val="right"/>
              <w:textAlignment w:val="bottom"/>
            </w:pPr>
            <w:r>
              <w:rPr>
                <w:rFonts w:ascii="Arial" w:eastAsia="宋体" w:hAnsi="Arial" w:cs="Arial"/>
                <w:b/>
                <w:bCs/>
                <w:color w:val="000000"/>
                <w:sz w:val="14"/>
                <w:szCs w:val="14"/>
              </w:rPr>
              <w:t>5,287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3B7" w14:textId="77777777" w:rsidR="008A1CC1" w:rsidRDefault="008A1CC1">
            <w:pPr>
              <w:jc w:val="right"/>
              <w:rPr>
                <w:rFonts w:ascii="宋体"/>
              </w:rPr>
            </w:pPr>
          </w:p>
        </w:tc>
      </w:tr>
      <w:tr w:rsidR="008A1CC1" w14:paraId="012D83C2" w14:textId="77777777">
        <w:tc>
          <w:tcPr>
            <w:tcW w:w="0" w:type="auto"/>
            <w:gridSpan w:val="3"/>
            <w:shd w:val="clear" w:color="auto" w:fill="CCEEFF"/>
            <w:tcMar>
              <w:top w:w="40" w:type="dxa"/>
              <w:left w:w="20" w:type="dxa"/>
              <w:bottom w:w="40" w:type="dxa"/>
              <w:right w:w="20" w:type="dxa"/>
            </w:tcMar>
            <w:vAlign w:val="bottom"/>
          </w:tcPr>
          <w:p w14:paraId="012D83B9" w14:textId="77777777" w:rsidR="008A1CC1" w:rsidRDefault="00EB3825">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012D83BA" w14:textId="77777777" w:rsidR="008A1CC1" w:rsidRDefault="00EB3825">
            <w:pPr>
              <w:jc w:val="right"/>
              <w:textAlignment w:val="bottom"/>
            </w:pPr>
            <w:r>
              <w:rPr>
                <w:rFonts w:ascii="Arial" w:eastAsia="宋体" w:hAnsi="Arial" w:cs="Arial"/>
                <w:b/>
                <w:bCs/>
                <w:color w:val="000000"/>
                <w:sz w:val="14"/>
                <w:szCs w:val="14"/>
              </w:rPr>
              <w:t>229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3B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3B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3BD" w14:textId="77777777" w:rsidR="008A1CC1" w:rsidRDefault="00EB3825">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3B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3B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3C0" w14:textId="77777777" w:rsidR="008A1CC1" w:rsidRDefault="00EB3825">
            <w:pPr>
              <w:jc w:val="right"/>
              <w:textAlignment w:val="bottom"/>
            </w:pPr>
            <w:r>
              <w:rPr>
                <w:rFonts w:ascii="Arial" w:eastAsia="宋体" w:hAnsi="Arial" w:cs="Arial"/>
                <w:b/>
                <w:bCs/>
                <w:color w:val="000000"/>
                <w:sz w:val="14"/>
                <w:szCs w:val="14"/>
              </w:rPr>
              <w:t>291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3C1" w14:textId="77777777" w:rsidR="008A1CC1" w:rsidRDefault="008A1CC1">
            <w:pPr>
              <w:jc w:val="right"/>
              <w:rPr>
                <w:rFonts w:ascii="宋体"/>
              </w:rPr>
            </w:pPr>
          </w:p>
        </w:tc>
      </w:tr>
      <w:tr w:rsidR="008A1CC1" w14:paraId="012D83CC" w14:textId="77777777">
        <w:tc>
          <w:tcPr>
            <w:tcW w:w="0" w:type="auto"/>
            <w:gridSpan w:val="3"/>
            <w:shd w:val="clear" w:color="auto" w:fill="FFFFFF"/>
            <w:tcMar>
              <w:top w:w="40" w:type="dxa"/>
              <w:left w:w="20" w:type="dxa"/>
              <w:bottom w:w="40" w:type="dxa"/>
              <w:right w:w="20" w:type="dxa"/>
            </w:tcMar>
            <w:vAlign w:val="bottom"/>
          </w:tcPr>
          <w:p w14:paraId="012D83C3" w14:textId="77777777" w:rsidR="008A1CC1" w:rsidRDefault="00EB3825">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012D83C4" w14:textId="77777777" w:rsidR="008A1CC1" w:rsidRDefault="00EB3825">
            <w:pPr>
              <w:jc w:val="right"/>
              <w:textAlignment w:val="bottom"/>
            </w:pPr>
            <w:r>
              <w:rPr>
                <w:rFonts w:ascii="Arial" w:eastAsia="宋体" w:hAnsi="Arial" w:cs="Arial"/>
                <w:b/>
                <w:bCs/>
                <w:color w:val="000000"/>
                <w:sz w:val="14"/>
                <w:szCs w:val="14"/>
              </w:rPr>
              <w:t>167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3C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3C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3C7"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3C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3C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3CA" w14:textId="77777777" w:rsidR="008A1CC1" w:rsidRDefault="00EB3825">
            <w:pPr>
              <w:jc w:val="right"/>
              <w:textAlignment w:val="bottom"/>
            </w:pPr>
            <w:r>
              <w:rPr>
                <w:rFonts w:ascii="Arial" w:eastAsia="宋体" w:hAnsi="Arial" w:cs="Arial"/>
                <w:b/>
                <w:bCs/>
                <w:color w:val="000000"/>
                <w:sz w:val="14"/>
                <w:szCs w:val="14"/>
              </w:rPr>
              <w:t>167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3CB" w14:textId="77777777" w:rsidR="008A1CC1" w:rsidRDefault="008A1CC1">
            <w:pPr>
              <w:jc w:val="right"/>
              <w:rPr>
                <w:rFonts w:ascii="宋体"/>
              </w:rPr>
            </w:pPr>
          </w:p>
        </w:tc>
      </w:tr>
      <w:tr w:rsidR="008A1CC1" w14:paraId="012D83D3" w14:textId="77777777">
        <w:trPr>
          <w:hidden/>
        </w:trPr>
        <w:tc>
          <w:tcPr>
            <w:tcW w:w="0" w:type="auto"/>
            <w:gridSpan w:val="3"/>
            <w:shd w:val="clear" w:color="auto" w:fill="auto"/>
            <w:vAlign w:val="bottom"/>
          </w:tcPr>
          <w:p w14:paraId="012D83CD" w14:textId="77777777" w:rsidR="008A1CC1" w:rsidRDefault="008A1CC1">
            <w:pPr>
              <w:rPr>
                <w:rFonts w:ascii="宋体"/>
                <w:vanish/>
              </w:rPr>
            </w:pPr>
          </w:p>
        </w:tc>
        <w:tc>
          <w:tcPr>
            <w:tcW w:w="0" w:type="auto"/>
            <w:gridSpan w:val="3"/>
            <w:shd w:val="clear" w:color="auto" w:fill="auto"/>
            <w:vAlign w:val="bottom"/>
          </w:tcPr>
          <w:p w14:paraId="012D83CE" w14:textId="77777777" w:rsidR="008A1CC1" w:rsidRDefault="008A1CC1">
            <w:pPr>
              <w:rPr>
                <w:rFonts w:ascii="宋体"/>
                <w:vanish/>
              </w:rPr>
            </w:pPr>
          </w:p>
        </w:tc>
        <w:tc>
          <w:tcPr>
            <w:tcW w:w="0" w:type="auto"/>
            <w:gridSpan w:val="3"/>
            <w:shd w:val="clear" w:color="auto" w:fill="auto"/>
            <w:vAlign w:val="bottom"/>
          </w:tcPr>
          <w:p w14:paraId="012D83CF" w14:textId="77777777" w:rsidR="008A1CC1" w:rsidRDefault="008A1CC1">
            <w:pPr>
              <w:rPr>
                <w:rFonts w:ascii="宋体"/>
                <w:vanish/>
              </w:rPr>
            </w:pPr>
          </w:p>
        </w:tc>
        <w:tc>
          <w:tcPr>
            <w:tcW w:w="0" w:type="auto"/>
            <w:gridSpan w:val="3"/>
            <w:shd w:val="clear" w:color="auto" w:fill="auto"/>
            <w:vAlign w:val="bottom"/>
          </w:tcPr>
          <w:p w14:paraId="012D83D0" w14:textId="77777777" w:rsidR="008A1CC1" w:rsidRDefault="008A1CC1">
            <w:pPr>
              <w:rPr>
                <w:rFonts w:ascii="宋体"/>
                <w:vanish/>
              </w:rPr>
            </w:pPr>
          </w:p>
        </w:tc>
        <w:tc>
          <w:tcPr>
            <w:tcW w:w="0" w:type="auto"/>
            <w:gridSpan w:val="3"/>
            <w:shd w:val="clear" w:color="auto" w:fill="auto"/>
            <w:vAlign w:val="bottom"/>
          </w:tcPr>
          <w:p w14:paraId="012D83D1" w14:textId="77777777" w:rsidR="008A1CC1" w:rsidRDefault="008A1CC1">
            <w:pPr>
              <w:rPr>
                <w:rFonts w:ascii="宋体"/>
                <w:vanish/>
              </w:rPr>
            </w:pPr>
          </w:p>
        </w:tc>
        <w:tc>
          <w:tcPr>
            <w:tcW w:w="0" w:type="auto"/>
            <w:gridSpan w:val="3"/>
            <w:shd w:val="clear" w:color="auto" w:fill="auto"/>
            <w:vAlign w:val="bottom"/>
          </w:tcPr>
          <w:p w14:paraId="012D83D2" w14:textId="77777777" w:rsidR="008A1CC1" w:rsidRDefault="008A1CC1">
            <w:pPr>
              <w:rPr>
                <w:rFonts w:ascii="宋体"/>
                <w:vanish/>
              </w:rPr>
            </w:pPr>
          </w:p>
        </w:tc>
      </w:tr>
      <w:tr w:rsidR="008A1CC1" w14:paraId="012D83DA" w14:textId="77777777">
        <w:trPr>
          <w:hidden/>
        </w:trPr>
        <w:tc>
          <w:tcPr>
            <w:tcW w:w="0" w:type="auto"/>
            <w:gridSpan w:val="3"/>
            <w:shd w:val="clear" w:color="auto" w:fill="auto"/>
            <w:vAlign w:val="bottom"/>
          </w:tcPr>
          <w:p w14:paraId="012D83D4" w14:textId="77777777" w:rsidR="008A1CC1" w:rsidRDefault="008A1CC1">
            <w:pPr>
              <w:rPr>
                <w:rFonts w:ascii="宋体"/>
                <w:vanish/>
              </w:rPr>
            </w:pPr>
          </w:p>
        </w:tc>
        <w:tc>
          <w:tcPr>
            <w:tcW w:w="0" w:type="auto"/>
            <w:gridSpan w:val="3"/>
            <w:shd w:val="clear" w:color="auto" w:fill="auto"/>
            <w:vAlign w:val="bottom"/>
          </w:tcPr>
          <w:p w14:paraId="012D83D5" w14:textId="77777777" w:rsidR="008A1CC1" w:rsidRDefault="008A1CC1">
            <w:pPr>
              <w:rPr>
                <w:rFonts w:ascii="宋体"/>
                <w:vanish/>
              </w:rPr>
            </w:pPr>
          </w:p>
        </w:tc>
        <w:tc>
          <w:tcPr>
            <w:tcW w:w="0" w:type="auto"/>
            <w:gridSpan w:val="3"/>
            <w:shd w:val="clear" w:color="auto" w:fill="auto"/>
            <w:vAlign w:val="bottom"/>
          </w:tcPr>
          <w:p w14:paraId="012D83D6" w14:textId="77777777" w:rsidR="008A1CC1" w:rsidRDefault="008A1CC1">
            <w:pPr>
              <w:rPr>
                <w:rFonts w:ascii="宋体"/>
                <w:vanish/>
              </w:rPr>
            </w:pPr>
          </w:p>
        </w:tc>
        <w:tc>
          <w:tcPr>
            <w:tcW w:w="0" w:type="auto"/>
            <w:gridSpan w:val="3"/>
            <w:shd w:val="clear" w:color="auto" w:fill="auto"/>
            <w:vAlign w:val="bottom"/>
          </w:tcPr>
          <w:p w14:paraId="012D83D7" w14:textId="77777777" w:rsidR="008A1CC1" w:rsidRDefault="008A1CC1">
            <w:pPr>
              <w:rPr>
                <w:rFonts w:ascii="宋体"/>
                <w:vanish/>
              </w:rPr>
            </w:pPr>
          </w:p>
        </w:tc>
        <w:tc>
          <w:tcPr>
            <w:tcW w:w="0" w:type="auto"/>
            <w:gridSpan w:val="3"/>
            <w:shd w:val="clear" w:color="auto" w:fill="auto"/>
            <w:vAlign w:val="bottom"/>
          </w:tcPr>
          <w:p w14:paraId="012D83D8" w14:textId="77777777" w:rsidR="008A1CC1" w:rsidRDefault="008A1CC1">
            <w:pPr>
              <w:rPr>
                <w:rFonts w:ascii="宋体"/>
                <w:vanish/>
              </w:rPr>
            </w:pPr>
          </w:p>
        </w:tc>
        <w:tc>
          <w:tcPr>
            <w:tcW w:w="0" w:type="auto"/>
            <w:gridSpan w:val="3"/>
            <w:shd w:val="clear" w:color="auto" w:fill="auto"/>
            <w:vAlign w:val="bottom"/>
          </w:tcPr>
          <w:p w14:paraId="012D83D9" w14:textId="77777777" w:rsidR="008A1CC1" w:rsidRDefault="008A1CC1">
            <w:pPr>
              <w:rPr>
                <w:rFonts w:ascii="宋体"/>
                <w:vanish/>
              </w:rPr>
            </w:pPr>
          </w:p>
        </w:tc>
      </w:tr>
      <w:tr w:rsidR="008A1CC1" w14:paraId="012D83E7" w14:textId="77777777">
        <w:tc>
          <w:tcPr>
            <w:tcW w:w="0" w:type="auto"/>
            <w:gridSpan w:val="3"/>
            <w:shd w:val="clear" w:color="auto" w:fill="CCEEFF"/>
            <w:tcMar>
              <w:top w:w="40" w:type="dxa"/>
              <w:left w:w="20" w:type="dxa"/>
              <w:bottom w:w="40" w:type="dxa"/>
              <w:right w:w="20" w:type="dxa"/>
            </w:tcMar>
            <w:vAlign w:val="bottom"/>
          </w:tcPr>
          <w:p w14:paraId="012D83D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Total</w:t>
            </w:r>
            <w:r>
              <w:rPr>
                <w:rFonts w:ascii="Arial" w:eastAsia="宋体" w:hAnsi="Arial" w:cs="Arial"/>
                <w:color w:val="000000"/>
                <w:sz w:val="9"/>
                <w:szCs w:val="9"/>
              </w:rPr>
              <w:t>(1)(2)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3D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3DD" w14:textId="77777777" w:rsidR="008A1CC1" w:rsidRDefault="00EB3825">
            <w:pPr>
              <w:jc w:val="right"/>
              <w:textAlignment w:val="bottom"/>
            </w:pPr>
            <w:r>
              <w:rPr>
                <w:rFonts w:ascii="Arial" w:eastAsia="宋体" w:hAnsi="Arial" w:cs="Arial"/>
                <w:b/>
                <w:bCs/>
                <w:color w:val="000000"/>
                <w:sz w:val="14"/>
                <w:szCs w:val="14"/>
              </w:rPr>
              <w:t>32,526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3D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3DF"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3E0"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3E1" w14:textId="77777777" w:rsidR="008A1CC1" w:rsidRDefault="00EB3825">
            <w:pPr>
              <w:jc w:val="right"/>
              <w:textAlignment w:val="bottom"/>
            </w:pPr>
            <w:r>
              <w:rPr>
                <w:rFonts w:ascii="Arial" w:eastAsia="宋体" w:hAnsi="Arial" w:cs="Arial"/>
                <w:b/>
                <w:bCs/>
                <w:color w:val="000000"/>
                <w:sz w:val="14"/>
                <w:szCs w:val="14"/>
              </w:rPr>
              <w:t>2,558</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3E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3E3"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3E4"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3E5" w14:textId="77777777" w:rsidR="008A1CC1" w:rsidRDefault="00EB3825">
            <w:pPr>
              <w:jc w:val="right"/>
              <w:textAlignment w:val="bottom"/>
            </w:pPr>
            <w:r>
              <w:rPr>
                <w:rFonts w:ascii="Arial" w:eastAsia="宋体" w:hAnsi="Arial" w:cs="Arial"/>
                <w:b/>
                <w:bCs/>
                <w:color w:val="000000"/>
                <w:sz w:val="14"/>
                <w:szCs w:val="14"/>
              </w:rPr>
              <w:t>35,084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3E6" w14:textId="77777777" w:rsidR="008A1CC1" w:rsidRDefault="008A1CC1">
            <w:pPr>
              <w:jc w:val="right"/>
              <w:rPr>
                <w:rFonts w:ascii="宋体"/>
              </w:rPr>
            </w:pPr>
          </w:p>
        </w:tc>
      </w:tr>
    </w:tbl>
    <w:p w14:paraId="012D83E8" w14:textId="77777777" w:rsidR="008A1CC1" w:rsidRDefault="008A1CC1">
      <w:pPr>
        <w:rPr>
          <w:vanish/>
        </w:rPr>
      </w:pPr>
    </w:p>
    <w:tbl>
      <w:tblPr>
        <w:tblW w:w="4985" w:type="pct"/>
        <w:tblCellMar>
          <w:top w:w="15" w:type="dxa"/>
          <w:left w:w="15" w:type="dxa"/>
          <w:bottom w:w="15" w:type="dxa"/>
          <w:right w:w="15" w:type="dxa"/>
        </w:tblCellMar>
        <w:tblLook w:val="04A0" w:firstRow="1" w:lastRow="0" w:firstColumn="1" w:lastColumn="0" w:noHBand="0" w:noVBand="1"/>
      </w:tblPr>
      <w:tblGrid>
        <w:gridCol w:w="44"/>
        <w:gridCol w:w="3126"/>
        <w:gridCol w:w="37"/>
        <w:gridCol w:w="99"/>
        <w:gridCol w:w="1515"/>
        <w:gridCol w:w="36"/>
        <w:gridCol w:w="36"/>
        <w:gridCol w:w="36"/>
        <w:gridCol w:w="36"/>
        <w:gridCol w:w="99"/>
        <w:gridCol w:w="1484"/>
        <w:gridCol w:w="36"/>
        <w:gridCol w:w="36"/>
        <w:gridCol w:w="36"/>
        <w:gridCol w:w="36"/>
        <w:gridCol w:w="98"/>
        <w:gridCol w:w="1485"/>
        <w:gridCol w:w="36"/>
      </w:tblGrid>
      <w:tr w:rsidR="008A1CC1" w14:paraId="012D83FB" w14:textId="77777777">
        <w:tc>
          <w:tcPr>
            <w:tcW w:w="50" w:type="pct"/>
            <w:shd w:val="clear" w:color="auto" w:fill="auto"/>
            <w:vAlign w:val="bottom"/>
          </w:tcPr>
          <w:p w14:paraId="012D83E9" w14:textId="77777777" w:rsidR="008A1CC1" w:rsidRDefault="008A1CC1">
            <w:pPr>
              <w:rPr>
                <w:rFonts w:ascii="宋体"/>
              </w:rPr>
            </w:pPr>
          </w:p>
        </w:tc>
        <w:tc>
          <w:tcPr>
            <w:tcW w:w="1902" w:type="pct"/>
            <w:shd w:val="clear" w:color="auto" w:fill="auto"/>
            <w:vAlign w:val="bottom"/>
          </w:tcPr>
          <w:p w14:paraId="012D83EA" w14:textId="77777777" w:rsidR="008A1CC1" w:rsidRDefault="008A1CC1">
            <w:pPr>
              <w:rPr>
                <w:rFonts w:ascii="宋体"/>
              </w:rPr>
            </w:pPr>
          </w:p>
        </w:tc>
        <w:tc>
          <w:tcPr>
            <w:tcW w:w="5" w:type="pct"/>
            <w:shd w:val="clear" w:color="auto" w:fill="auto"/>
            <w:vAlign w:val="bottom"/>
          </w:tcPr>
          <w:p w14:paraId="012D83EB" w14:textId="77777777" w:rsidR="008A1CC1" w:rsidRDefault="008A1CC1">
            <w:pPr>
              <w:rPr>
                <w:rFonts w:ascii="宋体"/>
              </w:rPr>
            </w:pPr>
          </w:p>
        </w:tc>
        <w:tc>
          <w:tcPr>
            <w:tcW w:w="50" w:type="pct"/>
            <w:shd w:val="clear" w:color="auto" w:fill="auto"/>
            <w:vAlign w:val="bottom"/>
          </w:tcPr>
          <w:p w14:paraId="012D83EC" w14:textId="77777777" w:rsidR="008A1CC1" w:rsidRDefault="008A1CC1">
            <w:pPr>
              <w:rPr>
                <w:rFonts w:ascii="宋体"/>
              </w:rPr>
            </w:pPr>
          </w:p>
        </w:tc>
        <w:tc>
          <w:tcPr>
            <w:tcW w:w="934" w:type="pct"/>
            <w:shd w:val="clear" w:color="auto" w:fill="auto"/>
            <w:vAlign w:val="bottom"/>
          </w:tcPr>
          <w:p w14:paraId="012D83ED" w14:textId="77777777" w:rsidR="008A1CC1" w:rsidRDefault="008A1CC1">
            <w:pPr>
              <w:rPr>
                <w:rFonts w:ascii="宋体"/>
              </w:rPr>
            </w:pPr>
          </w:p>
        </w:tc>
        <w:tc>
          <w:tcPr>
            <w:tcW w:w="5" w:type="pct"/>
            <w:shd w:val="clear" w:color="auto" w:fill="auto"/>
            <w:vAlign w:val="bottom"/>
          </w:tcPr>
          <w:p w14:paraId="012D83EE" w14:textId="77777777" w:rsidR="008A1CC1" w:rsidRDefault="008A1CC1">
            <w:pPr>
              <w:rPr>
                <w:rFonts w:ascii="宋体"/>
              </w:rPr>
            </w:pPr>
          </w:p>
        </w:tc>
        <w:tc>
          <w:tcPr>
            <w:tcW w:w="5" w:type="pct"/>
            <w:shd w:val="clear" w:color="auto" w:fill="auto"/>
            <w:vAlign w:val="bottom"/>
          </w:tcPr>
          <w:p w14:paraId="012D83EF" w14:textId="77777777" w:rsidR="008A1CC1" w:rsidRDefault="008A1CC1">
            <w:pPr>
              <w:rPr>
                <w:rFonts w:ascii="宋体"/>
              </w:rPr>
            </w:pPr>
          </w:p>
        </w:tc>
        <w:tc>
          <w:tcPr>
            <w:tcW w:w="26" w:type="pct"/>
            <w:shd w:val="clear" w:color="auto" w:fill="auto"/>
            <w:vAlign w:val="bottom"/>
          </w:tcPr>
          <w:p w14:paraId="012D83F0" w14:textId="77777777" w:rsidR="008A1CC1" w:rsidRDefault="008A1CC1">
            <w:pPr>
              <w:rPr>
                <w:rFonts w:ascii="宋体"/>
              </w:rPr>
            </w:pPr>
          </w:p>
        </w:tc>
        <w:tc>
          <w:tcPr>
            <w:tcW w:w="5" w:type="pct"/>
            <w:shd w:val="clear" w:color="auto" w:fill="auto"/>
            <w:vAlign w:val="bottom"/>
          </w:tcPr>
          <w:p w14:paraId="012D83F1" w14:textId="77777777" w:rsidR="008A1CC1" w:rsidRDefault="008A1CC1">
            <w:pPr>
              <w:rPr>
                <w:rFonts w:ascii="宋体"/>
              </w:rPr>
            </w:pPr>
          </w:p>
        </w:tc>
        <w:tc>
          <w:tcPr>
            <w:tcW w:w="50" w:type="pct"/>
            <w:shd w:val="clear" w:color="auto" w:fill="auto"/>
            <w:vAlign w:val="bottom"/>
          </w:tcPr>
          <w:p w14:paraId="012D83F2" w14:textId="77777777" w:rsidR="008A1CC1" w:rsidRDefault="008A1CC1">
            <w:pPr>
              <w:rPr>
                <w:rFonts w:ascii="宋体"/>
              </w:rPr>
            </w:pPr>
          </w:p>
        </w:tc>
        <w:tc>
          <w:tcPr>
            <w:tcW w:w="934" w:type="pct"/>
            <w:shd w:val="clear" w:color="auto" w:fill="auto"/>
            <w:vAlign w:val="bottom"/>
          </w:tcPr>
          <w:p w14:paraId="012D83F3" w14:textId="77777777" w:rsidR="008A1CC1" w:rsidRDefault="008A1CC1">
            <w:pPr>
              <w:rPr>
                <w:rFonts w:ascii="宋体"/>
              </w:rPr>
            </w:pPr>
          </w:p>
        </w:tc>
        <w:tc>
          <w:tcPr>
            <w:tcW w:w="5" w:type="pct"/>
            <w:shd w:val="clear" w:color="auto" w:fill="auto"/>
            <w:vAlign w:val="bottom"/>
          </w:tcPr>
          <w:p w14:paraId="012D83F4" w14:textId="77777777" w:rsidR="008A1CC1" w:rsidRDefault="008A1CC1">
            <w:pPr>
              <w:rPr>
                <w:rFonts w:ascii="宋体"/>
              </w:rPr>
            </w:pPr>
          </w:p>
        </w:tc>
        <w:tc>
          <w:tcPr>
            <w:tcW w:w="5" w:type="pct"/>
            <w:shd w:val="clear" w:color="auto" w:fill="auto"/>
            <w:vAlign w:val="bottom"/>
          </w:tcPr>
          <w:p w14:paraId="012D83F5" w14:textId="77777777" w:rsidR="008A1CC1" w:rsidRDefault="008A1CC1">
            <w:pPr>
              <w:rPr>
                <w:rFonts w:ascii="宋体"/>
              </w:rPr>
            </w:pPr>
          </w:p>
        </w:tc>
        <w:tc>
          <w:tcPr>
            <w:tcW w:w="26" w:type="pct"/>
            <w:shd w:val="clear" w:color="auto" w:fill="auto"/>
            <w:vAlign w:val="bottom"/>
          </w:tcPr>
          <w:p w14:paraId="012D83F6" w14:textId="77777777" w:rsidR="008A1CC1" w:rsidRDefault="008A1CC1">
            <w:pPr>
              <w:rPr>
                <w:rFonts w:ascii="宋体"/>
              </w:rPr>
            </w:pPr>
          </w:p>
        </w:tc>
        <w:tc>
          <w:tcPr>
            <w:tcW w:w="5" w:type="pct"/>
            <w:shd w:val="clear" w:color="auto" w:fill="auto"/>
            <w:vAlign w:val="bottom"/>
          </w:tcPr>
          <w:p w14:paraId="012D83F7" w14:textId="77777777" w:rsidR="008A1CC1" w:rsidRDefault="008A1CC1">
            <w:pPr>
              <w:rPr>
                <w:rFonts w:ascii="宋体"/>
              </w:rPr>
            </w:pPr>
          </w:p>
        </w:tc>
        <w:tc>
          <w:tcPr>
            <w:tcW w:w="50" w:type="pct"/>
            <w:shd w:val="clear" w:color="auto" w:fill="auto"/>
            <w:vAlign w:val="bottom"/>
          </w:tcPr>
          <w:p w14:paraId="012D83F8" w14:textId="77777777" w:rsidR="008A1CC1" w:rsidRDefault="008A1CC1">
            <w:pPr>
              <w:rPr>
                <w:rFonts w:ascii="宋体"/>
              </w:rPr>
            </w:pPr>
          </w:p>
        </w:tc>
        <w:tc>
          <w:tcPr>
            <w:tcW w:w="934" w:type="pct"/>
            <w:shd w:val="clear" w:color="auto" w:fill="auto"/>
            <w:vAlign w:val="bottom"/>
          </w:tcPr>
          <w:p w14:paraId="012D83F9" w14:textId="77777777" w:rsidR="008A1CC1" w:rsidRDefault="008A1CC1">
            <w:pPr>
              <w:rPr>
                <w:rFonts w:ascii="宋体"/>
              </w:rPr>
            </w:pPr>
          </w:p>
        </w:tc>
        <w:tc>
          <w:tcPr>
            <w:tcW w:w="5" w:type="pct"/>
            <w:shd w:val="clear" w:color="auto" w:fill="auto"/>
            <w:vAlign w:val="bottom"/>
          </w:tcPr>
          <w:p w14:paraId="012D83FA" w14:textId="77777777" w:rsidR="008A1CC1" w:rsidRDefault="008A1CC1">
            <w:pPr>
              <w:rPr>
                <w:rFonts w:ascii="宋体"/>
              </w:rPr>
            </w:pPr>
          </w:p>
        </w:tc>
      </w:tr>
      <w:tr w:rsidR="008A1CC1" w14:paraId="012D8402" w14:textId="77777777">
        <w:trPr>
          <w:trHeight w:val="220"/>
        </w:trPr>
        <w:tc>
          <w:tcPr>
            <w:tcW w:w="0" w:type="auto"/>
            <w:gridSpan w:val="3"/>
            <w:shd w:val="clear" w:color="auto" w:fill="auto"/>
            <w:tcMar>
              <w:top w:w="40" w:type="dxa"/>
              <w:left w:w="20" w:type="dxa"/>
              <w:bottom w:w="40" w:type="dxa"/>
              <w:right w:w="20" w:type="dxa"/>
            </w:tcMar>
            <w:vAlign w:val="bottom"/>
          </w:tcPr>
          <w:p w14:paraId="012D83FC" w14:textId="77777777" w:rsidR="008A1CC1" w:rsidRDefault="00EB3825">
            <w:pPr>
              <w:textAlignment w:val="bottom"/>
            </w:pPr>
            <w:r>
              <w:rPr>
                <w:rFonts w:ascii="Arial" w:eastAsia="宋体" w:hAnsi="Arial" w:cs="Arial"/>
                <w:b/>
                <w:bCs/>
                <w:color w:val="000000"/>
                <w:sz w:val="14"/>
                <w:szCs w:val="14"/>
              </w:rPr>
              <w:t>December 31, 2021</w:t>
            </w:r>
          </w:p>
        </w:tc>
        <w:tc>
          <w:tcPr>
            <w:tcW w:w="0" w:type="auto"/>
            <w:gridSpan w:val="3"/>
            <w:vMerge w:val="restart"/>
            <w:shd w:val="clear" w:color="auto" w:fill="auto"/>
            <w:tcMar>
              <w:top w:w="40" w:type="dxa"/>
              <w:left w:w="20" w:type="dxa"/>
              <w:bottom w:w="40" w:type="dxa"/>
              <w:right w:w="20" w:type="dxa"/>
            </w:tcMar>
            <w:vAlign w:val="bottom"/>
          </w:tcPr>
          <w:p w14:paraId="012D83FD" w14:textId="77777777" w:rsidR="008A1CC1" w:rsidRDefault="00EB3825">
            <w:pPr>
              <w:jc w:val="center"/>
              <w:textAlignment w:val="bottom"/>
            </w:pPr>
            <w:r>
              <w:rPr>
                <w:rFonts w:ascii="Arial" w:eastAsia="宋体" w:hAnsi="Arial" w:cs="Arial"/>
                <w:b/>
                <w:bCs/>
                <w:color w:val="000000"/>
                <w:sz w:val="14"/>
                <w:szCs w:val="14"/>
              </w:rPr>
              <w:t>Commercial and Financial</w:t>
            </w:r>
          </w:p>
        </w:tc>
        <w:tc>
          <w:tcPr>
            <w:tcW w:w="0" w:type="auto"/>
            <w:gridSpan w:val="3"/>
            <w:vMerge w:val="restart"/>
            <w:shd w:val="clear" w:color="auto" w:fill="auto"/>
            <w:tcMar>
              <w:top w:w="0" w:type="dxa"/>
              <w:left w:w="20" w:type="dxa"/>
              <w:bottom w:w="0" w:type="dxa"/>
              <w:right w:w="20" w:type="dxa"/>
            </w:tcMar>
            <w:vAlign w:val="bottom"/>
          </w:tcPr>
          <w:p w14:paraId="012D83FE"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83FF" w14:textId="77777777" w:rsidR="008A1CC1" w:rsidRDefault="00EB3825">
            <w:pPr>
              <w:jc w:val="center"/>
              <w:textAlignment w:val="bottom"/>
            </w:pPr>
            <w:r>
              <w:rPr>
                <w:rFonts w:ascii="Arial" w:eastAsia="宋体" w:hAnsi="Arial" w:cs="Arial"/>
                <w:b/>
                <w:bCs/>
                <w:color w:val="000000"/>
                <w:sz w:val="14"/>
                <w:szCs w:val="14"/>
              </w:rPr>
              <w:t>Commercial Real Estate</w:t>
            </w:r>
          </w:p>
        </w:tc>
        <w:tc>
          <w:tcPr>
            <w:tcW w:w="0" w:type="auto"/>
            <w:gridSpan w:val="3"/>
            <w:vMerge w:val="restart"/>
            <w:shd w:val="clear" w:color="auto" w:fill="auto"/>
            <w:tcMar>
              <w:top w:w="0" w:type="dxa"/>
              <w:left w:w="20" w:type="dxa"/>
              <w:bottom w:w="0" w:type="dxa"/>
              <w:right w:w="20" w:type="dxa"/>
            </w:tcMar>
            <w:vAlign w:val="bottom"/>
          </w:tcPr>
          <w:p w14:paraId="012D8400"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8401" w14:textId="77777777" w:rsidR="008A1CC1" w:rsidRDefault="00EB3825">
            <w:pPr>
              <w:jc w:val="center"/>
              <w:textAlignment w:val="bottom"/>
            </w:pPr>
            <w:r>
              <w:rPr>
                <w:rFonts w:ascii="Arial" w:eastAsia="宋体" w:hAnsi="Arial" w:cs="Arial"/>
                <w:b/>
                <w:bCs/>
                <w:color w:val="000000"/>
                <w:sz w:val="14"/>
                <w:szCs w:val="14"/>
              </w:rPr>
              <w:t>Total Loans </w:t>
            </w:r>
          </w:p>
        </w:tc>
      </w:tr>
      <w:tr w:rsidR="008A1CC1" w14:paraId="012D8409" w14:textId="77777777">
        <w:trPr>
          <w:trHeight w:val="220"/>
        </w:trPr>
        <w:tc>
          <w:tcPr>
            <w:tcW w:w="0" w:type="auto"/>
            <w:gridSpan w:val="3"/>
            <w:shd w:val="clear" w:color="auto" w:fill="auto"/>
            <w:tcMar>
              <w:top w:w="40" w:type="dxa"/>
              <w:left w:w="20" w:type="dxa"/>
              <w:bottom w:w="40" w:type="dxa"/>
              <w:right w:w="20" w:type="dxa"/>
            </w:tcMar>
            <w:vAlign w:val="bottom"/>
          </w:tcPr>
          <w:p w14:paraId="012D8403"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vMerge/>
            <w:shd w:val="clear" w:color="auto" w:fill="auto"/>
            <w:tcMar>
              <w:top w:w="40" w:type="dxa"/>
              <w:left w:w="20" w:type="dxa"/>
              <w:bottom w:w="40" w:type="dxa"/>
              <w:right w:w="20" w:type="dxa"/>
            </w:tcMar>
            <w:vAlign w:val="bottom"/>
          </w:tcPr>
          <w:p w14:paraId="012D8404" w14:textId="77777777" w:rsidR="008A1CC1" w:rsidRDefault="008A1CC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012D8405"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8406" w14:textId="77777777" w:rsidR="008A1CC1" w:rsidRDefault="008A1CC1">
            <w:pPr>
              <w:jc w:val="center"/>
              <w:rPr>
                <w:rFonts w:ascii="宋体"/>
              </w:rPr>
            </w:pPr>
          </w:p>
        </w:tc>
        <w:tc>
          <w:tcPr>
            <w:tcW w:w="0" w:type="auto"/>
            <w:gridSpan w:val="3"/>
            <w:vMerge/>
            <w:shd w:val="clear" w:color="auto" w:fill="auto"/>
            <w:tcMar>
              <w:top w:w="0" w:type="dxa"/>
              <w:left w:w="20" w:type="dxa"/>
              <w:bottom w:w="0" w:type="dxa"/>
              <w:right w:w="20" w:type="dxa"/>
            </w:tcMar>
            <w:vAlign w:val="bottom"/>
          </w:tcPr>
          <w:p w14:paraId="012D8407"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8408" w14:textId="77777777" w:rsidR="008A1CC1" w:rsidRDefault="008A1CC1">
            <w:pPr>
              <w:jc w:val="center"/>
              <w:rPr>
                <w:rFonts w:ascii="宋体"/>
              </w:rPr>
            </w:pPr>
          </w:p>
        </w:tc>
      </w:tr>
      <w:tr w:rsidR="008A1CC1" w14:paraId="012D8416" w14:textId="77777777">
        <w:tc>
          <w:tcPr>
            <w:tcW w:w="0" w:type="auto"/>
            <w:gridSpan w:val="3"/>
            <w:shd w:val="clear" w:color="auto" w:fill="CCEEFF"/>
            <w:tcMar>
              <w:top w:w="40" w:type="dxa"/>
              <w:left w:w="20" w:type="dxa"/>
              <w:bottom w:w="40" w:type="dxa"/>
              <w:right w:w="20" w:type="dxa"/>
            </w:tcMar>
            <w:vAlign w:val="bottom"/>
          </w:tcPr>
          <w:p w14:paraId="012D840A" w14:textId="77777777" w:rsidR="008A1CC1" w:rsidRDefault="00EB3825">
            <w:pPr>
              <w:textAlignment w:val="bottom"/>
            </w:pPr>
            <w:r>
              <w:rPr>
                <w:rFonts w:ascii="Arial" w:eastAsia="宋体" w:hAnsi="Arial" w:cs="Arial"/>
                <w:color w:val="000000"/>
                <w:sz w:val="14"/>
                <w:szCs w:val="14"/>
              </w:rPr>
              <w:t>Investment grade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840B"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40C" w14:textId="77777777" w:rsidR="008A1CC1" w:rsidRDefault="00EB3825">
            <w:pPr>
              <w:jc w:val="right"/>
              <w:textAlignment w:val="bottom"/>
            </w:pPr>
            <w:r>
              <w:rPr>
                <w:rFonts w:ascii="Arial" w:eastAsia="宋体" w:hAnsi="Arial" w:cs="Arial"/>
                <w:color w:val="000000"/>
                <w:sz w:val="14"/>
                <w:szCs w:val="14"/>
              </w:rPr>
              <w:t>24,974 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40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0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40F"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410" w14:textId="77777777" w:rsidR="008A1CC1" w:rsidRDefault="00EB3825">
            <w:pPr>
              <w:jc w:val="right"/>
              <w:textAlignment w:val="bottom"/>
            </w:pPr>
            <w:r>
              <w:rPr>
                <w:rFonts w:ascii="Arial" w:eastAsia="宋体" w:hAnsi="Arial" w:cs="Arial"/>
                <w:color w:val="000000"/>
                <w:sz w:val="14"/>
                <w:szCs w:val="14"/>
              </w:rPr>
              <w:t>2,222 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41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1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413"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414" w14:textId="77777777" w:rsidR="008A1CC1" w:rsidRDefault="00EB3825">
            <w:pPr>
              <w:jc w:val="right"/>
              <w:textAlignment w:val="bottom"/>
            </w:pPr>
            <w:r>
              <w:rPr>
                <w:rFonts w:ascii="Arial" w:eastAsia="宋体" w:hAnsi="Arial" w:cs="Arial"/>
                <w:color w:val="000000"/>
                <w:sz w:val="14"/>
                <w:szCs w:val="14"/>
              </w:rPr>
              <w:t>27,196 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415" w14:textId="77777777" w:rsidR="008A1CC1" w:rsidRDefault="008A1CC1">
            <w:pPr>
              <w:jc w:val="right"/>
              <w:rPr>
                <w:rFonts w:ascii="宋体"/>
              </w:rPr>
            </w:pPr>
          </w:p>
        </w:tc>
      </w:tr>
      <w:tr w:rsidR="008A1CC1" w14:paraId="012D8420" w14:textId="77777777">
        <w:tc>
          <w:tcPr>
            <w:tcW w:w="0" w:type="auto"/>
            <w:gridSpan w:val="3"/>
            <w:shd w:val="clear" w:color="auto" w:fill="FFFFFF"/>
            <w:tcMar>
              <w:top w:w="40" w:type="dxa"/>
              <w:left w:w="20" w:type="dxa"/>
              <w:bottom w:w="40" w:type="dxa"/>
              <w:right w:w="20" w:type="dxa"/>
            </w:tcMar>
            <w:vAlign w:val="bottom"/>
          </w:tcPr>
          <w:p w14:paraId="012D8417" w14:textId="77777777" w:rsidR="008A1CC1" w:rsidRDefault="00EB3825">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012D8418" w14:textId="77777777" w:rsidR="008A1CC1" w:rsidRDefault="00EB3825">
            <w:pPr>
              <w:jc w:val="right"/>
              <w:textAlignment w:val="bottom"/>
            </w:pPr>
            <w:r>
              <w:rPr>
                <w:rFonts w:ascii="Arial" w:eastAsia="宋体" w:hAnsi="Arial" w:cs="Arial"/>
                <w:color w:val="000000"/>
                <w:sz w:val="14"/>
                <w:szCs w:val="14"/>
              </w:rPr>
              <w:t>4,714 </w:t>
            </w:r>
          </w:p>
        </w:tc>
        <w:tc>
          <w:tcPr>
            <w:tcW w:w="0" w:type="auto"/>
            <w:shd w:val="clear" w:color="auto" w:fill="FFFFFF"/>
            <w:tcMar>
              <w:top w:w="40" w:type="dxa"/>
              <w:left w:w="0" w:type="dxa"/>
              <w:bottom w:w="40" w:type="dxa"/>
              <w:right w:w="20" w:type="dxa"/>
            </w:tcMar>
            <w:vAlign w:val="bottom"/>
          </w:tcPr>
          <w:p w14:paraId="012D841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41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41B" w14:textId="77777777" w:rsidR="008A1CC1" w:rsidRDefault="00EB3825">
            <w:pPr>
              <w:jc w:val="right"/>
              <w:textAlignment w:val="bottom"/>
            </w:pPr>
            <w:r>
              <w:rPr>
                <w:rFonts w:ascii="Arial" w:eastAsia="宋体" w:hAnsi="Arial" w:cs="Arial"/>
                <w:color w:val="000000"/>
                <w:sz w:val="14"/>
                <w:szCs w:val="14"/>
              </w:rPr>
              <w:t>270 </w:t>
            </w:r>
          </w:p>
        </w:tc>
        <w:tc>
          <w:tcPr>
            <w:tcW w:w="0" w:type="auto"/>
            <w:shd w:val="clear" w:color="auto" w:fill="FFFFFF"/>
            <w:tcMar>
              <w:top w:w="40" w:type="dxa"/>
              <w:left w:w="0" w:type="dxa"/>
              <w:bottom w:w="40" w:type="dxa"/>
              <w:right w:w="20" w:type="dxa"/>
            </w:tcMar>
            <w:vAlign w:val="bottom"/>
          </w:tcPr>
          <w:p w14:paraId="012D841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41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41E" w14:textId="77777777" w:rsidR="008A1CC1" w:rsidRDefault="00EB3825">
            <w:pPr>
              <w:jc w:val="right"/>
              <w:textAlignment w:val="bottom"/>
            </w:pPr>
            <w:r>
              <w:rPr>
                <w:rFonts w:ascii="Arial" w:eastAsia="宋体" w:hAnsi="Arial" w:cs="Arial"/>
                <w:color w:val="000000"/>
                <w:sz w:val="14"/>
                <w:szCs w:val="14"/>
              </w:rPr>
              <w:t>4,984 </w:t>
            </w:r>
          </w:p>
        </w:tc>
        <w:tc>
          <w:tcPr>
            <w:tcW w:w="0" w:type="auto"/>
            <w:shd w:val="clear" w:color="auto" w:fill="FFFFFF"/>
            <w:tcMar>
              <w:top w:w="40" w:type="dxa"/>
              <w:left w:w="0" w:type="dxa"/>
              <w:bottom w:w="40" w:type="dxa"/>
              <w:right w:w="20" w:type="dxa"/>
            </w:tcMar>
            <w:vAlign w:val="bottom"/>
          </w:tcPr>
          <w:p w14:paraId="012D841F" w14:textId="77777777" w:rsidR="008A1CC1" w:rsidRDefault="008A1CC1">
            <w:pPr>
              <w:jc w:val="right"/>
              <w:rPr>
                <w:rFonts w:ascii="宋体"/>
              </w:rPr>
            </w:pPr>
          </w:p>
        </w:tc>
      </w:tr>
      <w:tr w:rsidR="008A1CC1" w14:paraId="012D842A" w14:textId="77777777">
        <w:tc>
          <w:tcPr>
            <w:tcW w:w="0" w:type="auto"/>
            <w:gridSpan w:val="3"/>
            <w:shd w:val="clear" w:color="auto" w:fill="CCEEFF"/>
            <w:tcMar>
              <w:top w:w="40" w:type="dxa"/>
              <w:left w:w="20" w:type="dxa"/>
              <w:bottom w:w="40" w:type="dxa"/>
              <w:right w:w="20" w:type="dxa"/>
            </w:tcMar>
            <w:vAlign w:val="bottom"/>
          </w:tcPr>
          <w:p w14:paraId="012D8421" w14:textId="77777777" w:rsidR="008A1CC1" w:rsidRDefault="00EB3825">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012D8422" w14:textId="77777777" w:rsidR="008A1CC1" w:rsidRDefault="00EB3825">
            <w:pPr>
              <w:jc w:val="right"/>
              <w:textAlignment w:val="bottom"/>
            </w:pPr>
            <w:r>
              <w:rPr>
                <w:rFonts w:ascii="Arial" w:eastAsia="宋体" w:hAnsi="Arial" w:cs="Arial"/>
                <w:color w:val="000000"/>
                <w:sz w:val="14"/>
                <w:szCs w:val="14"/>
              </w:rPr>
              <w:t>118 </w:t>
            </w:r>
          </w:p>
        </w:tc>
        <w:tc>
          <w:tcPr>
            <w:tcW w:w="0" w:type="auto"/>
            <w:shd w:val="clear" w:color="auto" w:fill="CCEEFF"/>
            <w:tcMar>
              <w:top w:w="40" w:type="dxa"/>
              <w:left w:w="0" w:type="dxa"/>
              <w:bottom w:w="40" w:type="dxa"/>
              <w:right w:w="20" w:type="dxa"/>
            </w:tcMar>
            <w:vAlign w:val="bottom"/>
          </w:tcPr>
          <w:p w14:paraId="012D842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2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425" w14:textId="77777777" w:rsidR="008A1CC1" w:rsidRDefault="00EB3825">
            <w:pPr>
              <w:jc w:val="right"/>
              <w:textAlignment w:val="bottom"/>
            </w:pPr>
            <w:r>
              <w:rPr>
                <w:rFonts w:ascii="Arial" w:eastAsia="宋体" w:hAnsi="Arial" w:cs="Arial"/>
                <w:color w:val="000000"/>
                <w:sz w:val="14"/>
                <w:szCs w:val="14"/>
              </w:rPr>
              <w:t>62 </w:t>
            </w:r>
          </w:p>
        </w:tc>
        <w:tc>
          <w:tcPr>
            <w:tcW w:w="0" w:type="auto"/>
            <w:shd w:val="clear" w:color="auto" w:fill="CCEEFF"/>
            <w:tcMar>
              <w:top w:w="40" w:type="dxa"/>
              <w:left w:w="0" w:type="dxa"/>
              <w:bottom w:w="40" w:type="dxa"/>
              <w:right w:w="20" w:type="dxa"/>
            </w:tcMar>
            <w:vAlign w:val="bottom"/>
          </w:tcPr>
          <w:p w14:paraId="012D842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2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428" w14:textId="77777777" w:rsidR="008A1CC1" w:rsidRDefault="00EB3825">
            <w:pPr>
              <w:jc w:val="right"/>
              <w:textAlignment w:val="bottom"/>
            </w:pPr>
            <w:r>
              <w:rPr>
                <w:rFonts w:ascii="Arial" w:eastAsia="宋体" w:hAnsi="Arial" w:cs="Arial"/>
                <w:color w:val="000000"/>
                <w:sz w:val="14"/>
                <w:szCs w:val="14"/>
              </w:rPr>
              <w:t>180 </w:t>
            </w:r>
          </w:p>
        </w:tc>
        <w:tc>
          <w:tcPr>
            <w:tcW w:w="0" w:type="auto"/>
            <w:shd w:val="clear" w:color="auto" w:fill="CCEEFF"/>
            <w:tcMar>
              <w:top w:w="40" w:type="dxa"/>
              <w:left w:w="0" w:type="dxa"/>
              <w:bottom w:w="40" w:type="dxa"/>
              <w:right w:w="20" w:type="dxa"/>
            </w:tcMar>
            <w:vAlign w:val="bottom"/>
          </w:tcPr>
          <w:p w14:paraId="012D8429" w14:textId="77777777" w:rsidR="008A1CC1" w:rsidRDefault="008A1CC1">
            <w:pPr>
              <w:jc w:val="right"/>
              <w:rPr>
                <w:rFonts w:ascii="宋体"/>
              </w:rPr>
            </w:pPr>
          </w:p>
        </w:tc>
      </w:tr>
      <w:tr w:rsidR="008A1CC1" w14:paraId="012D8434" w14:textId="77777777">
        <w:tc>
          <w:tcPr>
            <w:tcW w:w="0" w:type="auto"/>
            <w:gridSpan w:val="3"/>
            <w:shd w:val="clear" w:color="auto" w:fill="FFFFFF"/>
            <w:tcMar>
              <w:top w:w="40" w:type="dxa"/>
              <w:left w:w="20" w:type="dxa"/>
              <w:bottom w:w="40" w:type="dxa"/>
              <w:right w:w="20" w:type="dxa"/>
            </w:tcMar>
            <w:vAlign w:val="bottom"/>
          </w:tcPr>
          <w:p w14:paraId="012D842B" w14:textId="77777777" w:rsidR="008A1CC1" w:rsidRDefault="00EB3825">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012D842C" w14:textId="77777777" w:rsidR="008A1CC1" w:rsidRDefault="00EB3825">
            <w:pPr>
              <w:jc w:val="right"/>
              <w:textAlignment w:val="bottom"/>
            </w:pPr>
            <w:r>
              <w:rPr>
                <w:rFonts w:ascii="Arial" w:eastAsia="宋体" w:hAnsi="Arial" w:cs="Arial"/>
                <w:color w:val="000000"/>
                <w:sz w:val="14"/>
                <w:szCs w:val="14"/>
              </w:rPr>
              <w:t>164 </w:t>
            </w:r>
          </w:p>
        </w:tc>
        <w:tc>
          <w:tcPr>
            <w:tcW w:w="0" w:type="auto"/>
            <w:shd w:val="clear" w:color="auto" w:fill="FFFFFF"/>
            <w:tcMar>
              <w:top w:w="40" w:type="dxa"/>
              <w:left w:w="0" w:type="dxa"/>
              <w:bottom w:w="40" w:type="dxa"/>
              <w:right w:w="20" w:type="dxa"/>
            </w:tcMar>
            <w:vAlign w:val="bottom"/>
          </w:tcPr>
          <w:p w14:paraId="012D842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42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42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43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43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432" w14:textId="77777777" w:rsidR="008A1CC1" w:rsidRDefault="00EB3825">
            <w:pPr>
              <w:jc w:val="right"/>
              <w:textAlignment w:val="bottom"/>
            </w:pPr>
            <w:r>
              <w:rPr>
                <w:rFonts w:ascii="Arial" w:eastAsia="宋体" w:hAnsi="Arial" w:cs="Arial"/>
                <w:color w:val="000000"/>
                <w:sz w:val="14"/>
                <w:szCs w:val="14"/>
              </w:rPr>
              <w:t>164 </w:t>
            </w:r>
          </w:p>
        </w:tc>
        <w:tc>
          <w:tcPr>
            <w:tcW w:w="0" w:type="auto"/>
            <w:shd w:val="clear" w:color="auto" w:fill="FFFFFF"/>
            <w:tcMar>
              <w:top w:w="40" w:type="dxa"/>
              <w:left w:w="0" w:type="dxa"/>
              <w:bottom w:w="40" w:type="dxa"/>
              <w:right w:w="20" w:type="dxa"/>
            </w:tcMar>
            <w:vAlign w:val="bottom"/>
          </w:tcPr>
          <w:p w14:paraId="012D8433" w14:textId="77777777" w:rsidR="008A1CC1" w:rsidRDefault="008A1CC1">
            <w:pPr>
              <w:jc w:val="right"/>
              <w:rPr>
                <w:rFonts w:ascii="宋体"/>
              </w:rPr>
            </w:pPr>
          </w:p>
        </w:tc>
      </w:tr>
      <w:tr w:rsidR="008A1CC1" w14:paraId="012D843B" w14:textId="77777777">
        <w:trPr>
          <w:hidden/>
        </w:trPr>
        <w:tc>
          <w:tcPr>
            <w:tcW w:w="0" w:type="auto"/>
            <w:gridSpan w:val="3"/>
            <w:shd w:val="clear" w:color="auto" w:fill="auto"/>
            <w:vAlign w:val="bottom"/>
          </w:tcPr>
          <w:p w14:paraId="012D8435" w14:textId="77777777" w:rsidR="008A1CC1" w:rsidRDefault="008A1CC1">
            <w:pPr>
              <w:rPr>
                <w:rFonts w:ascii="宋体"/>
                <w:vanish/>
              </w:rPr>
            </w:pPr>
          </w:p>
        </w:tc>
        <w:tc>
          <w:tcPr>
            <w:tcW w:w="0" w:type="auto"/>
            <w:gridSpan w:val="3"/>
            <w:shd w:val="clear" w:color="auto" w:fill="auto"/>
            <w:vAlign w:val="bottom"/>
          </w:tcPr>
          <w:p w14:paraId="012D8436" w14:textId="77777777" w:rsidR="008A1CC1" w:rsidRDefault="008A1CC1">
            <w:pPr>
              <w:rPr>
                <w:rFonts w:ascii="宋体"/>
                <w:vanish/>
              </w:rPr>
            </w:pPr>
          </w:p>
        </w:tc>
        <w:tc>
          <w:tcPr>
            <w:tcW w:w="0" w:type="auto"/>
            <w:gridSpan w:val="3"/>
            <w:shd w:val="clear" w:color="auto" w:fill="auto"/>
            <w:vAlign w:val="bottom"/>
          </w:tcPr>
          <w:p w14:paraId="012D8437" w14:textId="77777777" w:rsidR="008A1CC1" w:rsidRDefault="008A1CC1">
            <w:pPr>
              <w:rPr>
                <w:rFonts w:ascii="宋体"/>
                <w:vanish/>
              </w:rPr>
            </w:pPr>
          </w:p>
        </w:tc>
        <w:tc>
          <w:tcPr>
            <w:tcW w:w="0" w:type="auto"/>
            <w:gridSpan w:val="3"/>
            <w:shd w:val="clear" w:color="auto" w:fill="auto"/>
            <w:vAlign w:val="bottom"/>
          </w:tcPr>
          <w:p w14:paraId="012D8438" w14:textId="77777777" w:rsidR="008A1CC1" w:rsidRDefault="008A1CC1">
            <w:pPr>
              <w:rPr>
                <w:rFonts w:ascii="宋体"/>
                <w:vanish/>
              </w:rPr>
            </w:pPr>
          </w:p>
        </w:tc>
        <w:tc>
          <w:tcPr>
            <w:tcW w:w="0" w:type="auto"/>
            <w:gridSpan w:val="3"/>
            <w:shd w:val="clear" w:color="auto" w:fill="auto"/>
            <w:vAlign w:val="bottom"/>
          </w:tcPr>
          <w:p w14:paraId="012D8439" w14:textId="77777777" w:rsidR="008A1CC1" w:rsidRDefault="008A1CC1">
            <w:pPr>
              <w:rPr>
                <w:rFonts w:ascii="宋体"/>
                <w:vanish/>
              </w:rPr>
            </w:pPr>
          </w:p>
        </w:tc>
        <w:tc>
          <w:tcPr>
            <w:tcW w:w="0" w:type="auto"/>
            <w:gridSpan w:val="3"/>
            <w:shd w:val="clear" w:color="auto" w:fill="auto"/>
            <w:vAlign w:val="bottom"/>
          </w:tcPr>
          <w:p w14:paraId="012D843A" w14:textId="77777777" w:rsidR="008A1CC1" w:rsidRDefault="008A1CC1">
            <w:pPr>
              <w:rPr>
                <w:rFonts w:ascii="宋体"/>
                <w:vanish/>
              </w:rPr>
            </w:pPr>
          </w:p>
        </w:tc>
      </w:tr>
      <w:tr w:rsidR="008A1CC1" w14:paraId="012D8448" w14:textId="77777777">
        <w:tc>
          <w:tcPr>
            <w:tcW w:w="0" w:type="auto"/>
            <w:gridSpan w:val="3"/>
            <w:shd w:val="clear" w:color="auto" w:fill="CCEEFF"/>
            <w:tcMar>
              <w:top w:w="40" w:type="dxa"/>
              <w:left w:w="20" w:type="dxa"/>
              <w:bottom w:w="40" w:type="dxa"/>
              <w:right w:w="20" w:type="dxa"/>
            </w:tcMar>
            <w:vAlign w:val="bottom"/>
          </w:tcPr>
          <w:p w14:paraId="012D843C"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Total</w:t>
            </w:r>
            <w:r>
              <w:rPr>
                <w:rFonts w:ascii="Arial" w:eastAsia="宋体" w:hAnsi="Arial" w:cs="Arial"/>
                <w:color w:val="000000"/>
                <w:sz w:val="9"/>
                <w:szCs w:val="9"/>
              </w:rPr>
              <w:t>(1)(2)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43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43E" w14:textId="77777777" w:rsidR="008A1CC1" w:rsidRDefault="00EB3825">
            <w:pPr>
              <w:jc w:val="right"/>
              <w:textAlignment w:val="bottom"/>
            </w:pPr>
            <w:r>
              <w:rPr>
                <w:rFonts w:ascii="Arial" w:eastAsia="宋体" w:hAnsi="Arial" w:cs="Arial"/>
                <w:color w:val="000000"/>
                <w:sz w:val="14"/>
                <w:szCs w:val="14"/>
              </w:rPr>
              <w:t>29,970 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43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40"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441"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442" w14:textId="77777777" w:rsidR="008A1CC1" w:rsidRDefault="00EB3825">
            <w:pPr>
              <w:jc w:val="right"/>
              <w:textAlignment w:val="bottom"/>
            </w:pPr>
            <w:r>
              <w:rPr>
                <w:rFonts w:ascii="Arial" w:eastAsia="宋体" w:hAnsi="Arial" w:cs="Arial"/>
                <w:color w:val="000000"/>
                <w:sz w:val="14"/>
                <w:szCs w:val="14"/>
              </w:rPr>
              <w:t>2,554 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44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4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844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8446" w14:textId="77777777" w:rsidR="008A1CC1" w:rsidRDefault="00EB3825">
            <w:pPr>
              <w:jc w:val="right"/>
              <w:textAlignment w:val="bottom"/>
            </w:pPr>
            <w:r>
              <w:rPr>
                <w:rFonts w:ascii="Arial" w:eastAsia="宋体" w:hAnsi="Arial" w:cs="Arial"/>
                <w:color w:val="000000"/>
                <w:sz w:val="14"/>
                <w:szCs w:val="14"/>
              </w:rPr>
              <w:t>32,524 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8447" w14:textId="77777777" w:rsidR="008A1CC1" w:rsidRDefault="008A1CC1">
            <w:pPr>
              <w:jc w:val="right"/>
              <w:rPr>
                <w:rFonts w:ascii="宋体"/>
              </w:rPr>
            </w:pPr>
          </w:p>
        </w:tc>
      </w:tr>
    </w:tbl>
    <w:p w14:paraId="012D8449" w14:textId="77777777" w:rsidR="008A1CC1" w:rsidRDefault="008A1CC1">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2249"/>
        <w:gridCol w:w="36"/>
        <w:gridCol w:w="36"/>
        <w:gridCol w:w="36"/>
        <w:gridCol w:w="36"/>
        <w:gridCol w:w="36"/>
        <w:gridCol w:w="1375"/>
        <w:gridCol w:w="36"/>
      </w:tblGrid>
      <w:tr w:rsidR="008A1CC1" w14:paraId="012D8453" w14:textId="77777777">
        <w:tc>
          <w:tcPr>
            <w:tcW w:w="50" w:type="pct"/>
            <w:shd w:val="clear" w:color="auto" w:fill="auto"/>
            <w:vAlign w:val="bottom"/>
          </w:tcPr>
          <w:p w14:paraId="012D844A" w14:textId="77777777" w:rsidR="008A1CC1" w:rsidRDefault="008A1CC1">
            <w:pPr>
              <w:rPr>
                <w:rFonts w:ascii="宋体"/>
              </w:rPr>
            </w:pPr>
          </w:p>
        </w:tc>
        <w:tc>
          <w:tcPr>
            <w:tcW w:w="2963" w:type="pct"/>
            <w:shd w:val="clear" w:color="auto" w:fill="auto"/>
            <w:vAlign w:val="bottom"/>
          </w:tcPr>
          <w:p w14:paraId="012D844B" w14:textId="77777777" w:rsidR="008A1CC1" w:rsidRDefault="008A1CC1">
            <w:pPr>
              <w:rPr>
                <w:rFonts w:ascii="宋体"/>
              </w:rPr>
            </w:pPr>
          </w:p>
        </w:tc>
        <w:tc>
          <w:tcPr>
            <w:tcW w:w="5" w:type="pct"/>
            <w:shd w:val="clear" w:color="auto" w:fill="auto"/>
            <w:vAlign w:val="bottom"/>
          </w:tcPr>
          <w:p w14:paraId="012D844C" w14:textId="77777777" w:rsidR="008A1CC1" w:rsidRDefault="008A1CC1">
            <w:pPr>
              <w:rPr>
                <w:rFonts w:ascii="宋体"/>
              </w:rPr>
            </w:pPr>
          </w:p>
        </w:tc>
        <w:tc>
          <w:tcPr>
            <w:tcW w:w="5" w:type="pct"/>
            <w:shd w:val="clear" w:color="auto" w:fill="auto"/>
            <w:vAlign w:val="bottom"/>
          </w:tcPr>
          <w:p w14:paraId="012D844D" w14:textId="77777777" w:rsidR="008A1CC1" w:rsidRDefault="008A1CC1">
            <w:pPr>
              <w:rPr>
                <w:rFonts w:ascii="宋体"/>
              </w:rPr>
            </w:pPr>
          </w:p>
        </w:tc>
        <w:tc>
          <w:tcPr>
            <w:tcW w:w="68" w:type="pct"/>
            <w:shd w:val="clear" w:color="auto" w:fill="auto"/>
            <w:vAlign w:val="bottom"/>
          </w:tcPr>
          <w:p w14:paraId="012D844E" w14:textId="77777777" w:rsidR="008A1CC1" w:rsidRDefault="008A1CC1">
            <w:pPr>
              <w:rPr>
                <w:rFonts w:ascii="宋体"/>
              </w:rPr>
            </w:pPr>
          </w:p>
        </w:tc>
        <w:tc>
          <w:tcPr>
            <w:tcW w:w="5" w:type="pct"/>
            <w:shd w:val="clear" w:color="auto" w:fill="auto"/>
            <w:vAlign w:val="bottom"/>
          </w:tcPr>
          <w:p w14:paraId="012D844F" w14:textId="77777777" w:rsidR="008A1CC1" w:rsidRDefault="008A1CC1">
            <w:pPr>
              <w:rPr>
                <w:rFonts w:ascii="宋体"/>
              </w:rPr>
            </w:pPr>
          </w:p>
        </w:tc>
        <w:tc>
          <w:tcPr>
            <w:tcW w:w="50" w:type="pct"/>
            <w:shd w:val="clear" w:color="auto" w:fill="auto"/>
            <w:vAlign w:val="bottom"/>
          </w:tcPr>
          <w:p w14:paraId="012D8450" w14:textId="77777777" w:rsidR="008A1CC1" w:rsidRDefault="008A1CC1">
            <w:pPr>
              <w:rPr>
                <w:rFonts w:ascii="宋体"/>
              </w:rPr>
            </w:pPr>
          </w:p>
        </w:tc>
        <w:tc>
          <w:tcPr>
            <w:tcW w:w="1847" w:type="pct"/>
            <w:shd w:val="clear" w:color="auto" w:fill="auto"/>
            <w:vAlign w:val="bottom"/>
          </w:tcPr>
          <w:p w14:paraId="012D8451" w14:textId="77777777" w:rsidR="008A1CC1" w:rsidRDefault="008A1CC1">
            <w:pPr>
              <w:rPr>
                <w:rFonts w:ascii="宋体"/>
              </w:rPr>
            </w:pPr>
          </w:p>
        </w:tc>
        <w:tc>
          <w:tcPr>
            <w:tcW w:w="5" w:type="pct"/>
            <w:shd w:val="clear" w:color="auto" w:fill="auto"/>
            <w:vAlign w:val="bottom"/>
          </w:tcPr>
          <w:p w14:paraId="012D8452" w14:textId="77777777" w:rsidR="008A1CC1" w:rsidRDefault="008A1CC1">
            <w:pPr>
              <w:rPr>
                <w:rFonts w:ascii="宋体"/>
              </w:rPr>
            </w:pPr>
          </w:p>
        </w:tc>
      </w:tr>
      <w:tr w:rsidR="008A1CC1" w14:paraId="012D8457" w14:textId="77777777">
        <w:trPr>
          <w:trHeight w:val="60"/>
        </w:trPr>
        <w:tc>
          <w:tcPr>
            <w:tcW w:w="0" w:type="auto"/>
            <w:gridSpan w:val="3"/>
            <w:shd w:val="clear" w:color="auto" w:fill="auto"/>
            <w:tcMar>
              <w:top w:w="0" w:type="dxa"/>
              <w:left w:w="20" w:type="dxa"/>
              <w:bottom w:w="0" w:type="dxa"/>
              <w:right w:w="20" w:type="dxa"/>
            </w:tcMar>
            <w:vAlign w:val="bottom"/>
          </w:tcPr>
          <w:p w14:paraId="012D845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5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56" w14:textId="77777777" w:rsidR="008A1CC1" w:rsidRDefault="008A1CC1">
            <w:pPr>
              <w:rPr>
                <w:rFonts w:ascii="宋体"/>
              </w:rPr>
            </w:pPr>
          </w:p>
        </w:tc>
      </w:tr>
      <w:tr w:rsidR="008A1CC1" w14:paraId="012D845B"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45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5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5A" w14:textId="77777777" w:rsidR="008A1CC1" w:rsidRDefault="008A1CC1">
            <w:pPr>
              <w:rPr>
                <w:rFonts w:ascii="宋体"/>
              </w:rPr>
            </w:pPr>
          </w:p>
        </w:tc>
      </w:tr>
    </w:tbl>
    <w:p w14:paraId="012D845C" w14:textId="77777777" w:rsidR="008A1CC1" w:rsidRDefault="00EB3825">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Loans Include $6,744 million and $3,108 million of overdrafts as of March 31, 2022 and </w:t>
      </w:r>
      <w:r>
        <w:rPr>
          <w:rFonts w:ascii="Arial" w:eastAsia="宋体" w:hAnsi="Arial" w:cs="Arial"/>
          <w:color w:val="000000"/>
          <w:sz w:val="14"/>
          <w:szCs w:val="14"/>
        </w:rPr>
        <w:t>December 31, 2021</w:t>
      </w:r>
      <w:r>
        <w:rPr>
          <w:rFonts w:ascii="Arial" w:eastAsia="宋体" w:hAnsi="Arial" w:cs="Arial"/>
          <w:color w:val="000000"/>
          <w:sz w:val="13"/>
          <w:szCs w:val="13"/>
        </w:rPr>
        <w:t xml:space="preserve"> respectively. Overdrafts are short-term in nature and do not present a significant credit risk to us. As of March 31, 2022, 6,397 million overdrafts were investment grade, $341 million overdrafts were speculative and $6 million were substandard.</w:t>
      </w:r>
    </w:p>
    <w:p w14:paraId="012D845D" w14:textId="77777777" w:rsidR="008A1CC1" w:rsidRDefault="00EB3825">
      <w:r>
        <w:rPr>
          <w:rFonts w:ascii="Arial" w:eastAsia="宋体" w:hAnsi="Arial" w:cs="Arial"/>
          <w:color w:val="000000"/>
          <w:sz w:val="8"/>
          <w:szCs w:val="8"/>
        </w:rPr>
        <w:t>(2)</w:t>
      </w:r>
      <w:r>
        <w:rPr>
          <w:rFonts w:ascii="Arial" w:eastAsia="宋体" w:hAnsi="Arial" w:cs="Arial"/>
          <w:color w:val="000000"/>
          <w:sz w:val="13"/>
          <w:szCs w:val="13"/>
        </w:rPr>
        <w:t xml:space="preserve"> Total</w:t>
      </w:r>
      <w:r>
        <w:rPr>
          <w:rFonts w:ascii="Arial" w:eastAsia="宋体" w:hAnsi="Arial" w:cs="Arial"/>
          <w:color w:val="000000"/>
          <w:sz w:val="13"/>
          <w:szCs w:val="13"/>
        </w:rPr>
        <w:t xml:space="preserve"> does not include $57 million and $8 million of loans classified as held-for-sale as of March 31, 2022 and December 31, 2021,respectively. $57 million was settled subsequently in April 2022.</w:t>
      </w:r>
    </w:p>
    <w:p w14:paraId="012D845E" w14:textId="77777777" w:rsidR="008A1CC1" w:rsidRDefault="00EB3825">
      <w:pPr>
        <w:spacing w:before="60"/>
        <w:ind w:firstLine="450"/>
        <w:jc w:val="both"/>
      </w:pPr>
      <w:r>
        <w:rPr>
          <w:rFonts w:ascii="Arial" w:eastAsia="宋体" w:hAnsi="Arial" w:cs="Arial"/>
          <w:color w:val="000000"/>
          <w:sz w:val="20"/>
          <w:szCs w:val="20"/>
        </w:rPr>
        <w:t>For additional information about credit quality, refer to pages 1</w:t>
      </w:r>
      <w:r>
        <w:rPr>
          <w:rFonts w:ascii="Arial" w:eastAsia="宋体" w:hAnsi="Arial" w:cs="Arial"/>
          <w:color w:val="000000"/>
          <w:sz w:val="20"/>
          <w:szCs w:val="20"/>
        </w:rPr>
        <w:t>51 to 154 in Note 4 to the consolidated financial statements included under Item 8, Financial Statements and Supplementary Data, in our 2021 Form 10-K.</w:t>
      </w:r>
    </w:p>
    <w:p w14:paraId="012D845F" w14:textId="77777777" w:rsidR="008A1CC1" w:rsidRDefault="00EB3825">
      <w:pPr>
        <w:spacing w:before="60"/>
        <w:ind w:firstLine="450"/>
        <w:jc w:val="both"/>
      </w:pPr>
      <w:r>
        <w:rPr>
          <w:rFonts w:ascii="Arial" w:eastAsia="宋体" w:hAnsi="Arial" w:cs="Arial"/>
          <w:color w:val="000000"/>
          <w:sz w:val="20"/>
          <w:szCs w:val="20"/>
        </w:rPr>
        <w:t>The following table presents the amortized cost basis, by year of origination and credit quality indicat</w:t>
      </w:r>
      <w:r>
        <w:rPr>
          <w:rFonts w:ascii="Arial" w:eastAsia="宋体" w:hAnsi="Arial" w:cs="Arial"/>
          <w:color w:val="000000"/>
          <w:sz w:val="20"/>
          <w:szCs w:val="20"/>
        </w:rPr>
        <w:t>or, as of March 31, 2022. For origination years before the fifth annual period, we present the aggregate amortized cost basis of loans. For purchased loans, the date of issuance is used to determine the year of origination, not the date of acquisition. For</w:t>
      </w:r>
      <w:r>
        <w:rPr>
          <w:rFonts w:ascii="Arial" w:eastAsia="宋体" w:hAnsi="Arial" w:cs="Arial"/>
          <w:color w:val="000000"/>
          <w:sz w:val="20"/>
          <w:szCs w:val="20"/>
        </w:rPr>
        <w:t xml:space="preserve"> modified, extended or renewed lending arrangements, we evaluate whether a credit event has occurred which would consider the loan to be a new arrangement.</w:t>
      </w:r>
    </w:p>
    <w:tbl>
      <w:tblPr>
        <w:tblW w:w="5000" w:type="pct"/>
        <w:tblCellMar>
          <w:top w:w="15" w:type="dxa"/>
          <w:left w:w="15" w:type="dxa"/>
          <w:bottom w:w="15" w:type="dxa"/>
          <w:right w:w="15" w:type="dxa"/>
        </w:tblCellMar>
        <w:tblLook w:val="04A0" w:firstRow="1" w:lastRow="0" w:firstColumn="1" w:lastColumn="0" w:noHBand="0" w:noVBand="1"/>
      </w:tblPr>
      <w:tblGrid>
        <w:gridCol w:w="41"/>
        <w:gridCol w:w="2363"/>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8"/>
        <w:gridCol w:w="439"/>
        <w:gridCol w:w="36"/>
        <w:gridCol w:w="36"/>
        <w:gridCol w:w="36"/>
        <w:gridCol w:w="36"/>
        <w:gridCol w:w="99"/>
        <w:gridCol w:w="851"/>
        <w:gridCol w:w="36"/>
        <w:gridCol w:w="36"/>
        <w:gridCol w:w="36"/>
        <w:gridCol w:w="36"/>
        <w:gridCol w:w="98"/>
        <w:gridCol w:w="468"/>
        <w:gridCol w:w="36"/>
      </w:tblGrid>
      <w:tr w:rsidR="008A1CC1" w14:paraId="012D8492" w14:textId="77777777">
        <w:tc>
          <w:tcPr>
            <w:tcW w:w="50" w:type="pct"/>
            <w:shd w:val="clear" w:color="auto" w:fill="auto"/>
            <w:vAlign w:val="bottom"/>
          </w:tcPr>
          <w:p w14:paraId="012D8460" w14:textId="77777777" w:rsidR="008A1CC1" w:rsidRDefault="008A1CC1">
            <w:pPr>
              <w:rPr>
                <w:rFonts w:ascii="宋体"/>
              </w:rPr>
            </w:pPr>
          </w:p>
        </w:tc>
        <w:tc>
          <w:tcPr>
            <w:tcW w:w="1458" w:type="pct"/>
            <w:shd w:val="clear" w:color="auto" w:fill="auto"/>
            <w:vAlign w:val="bottom"/>
          </w:tcPr>
          <w:p w14:paraId="012D8461" w14:textId="77777777" w:rsidR="008A1CC1" w:rsidRDefault="008A1CC1">
            <w:pPr>
              <w:rPr>
                <w:rFonts w:ascii="宋体"/>
              </w:rPr>
            </w:pPr>
          </w:p>
        </w:tc>
        <w:tc>
          <w:tcPr>
            <w:tcW w:w="5" w:type="pct"/>
            <w:shd w:val="clear" w:color="auto" w:fill="auto"/>
            <w:vAlign w:val="bottom"/>
          </w:tcPr>
          <w:p w14:paraId="012D8462" w14:textId="77777777" w:rsidR="008A1CC1" w:rsidRDefault="008A1CC1">
            <w:pPr>
              <w:rPr>
                <w:rFonts w:ascii="宋体"/>
              </w:rPr>
            </w:pPr>
          </w:p>
        </w:tc>
        <w:tc>
          <w:tcPr>
            <w:tcW w:w="50" w:type="pct"/>
            <w:shd w:val="clear" w:color="auto" w:fill="auto"/>
            <w:vAlign w:val="bottom"/>
          </w:tcPr>
          <w:p w14:paraId="012D8463" w14:textId="77777777" w:rsidR="008A1CC1" w:rsidRDefault="008A1CC1">
            <w:pPr>
              <w:rPr>
                <w:rFonts w:ascii="宋体"/>
              </w:rPr>
            </w:pPr>
          </w:p>
        </w:tc>
        <w:tc>
          <w:tcPr>
            <w:tcW w:w="317" w:type="pct"/>
            <w:shd w:val="clear" w:color="auto" w:fill="auto"/>
            <w:vAlign w:val="bottom"/>
          </w:tcPr>
          <w:p w14:paraId="012D8464" w14:textId="77777777" w:rsidR="008A1CC1" w:rsidRDefault="008A1CC1">
            <w:pPr>
              <w:rPr>
                <w:rFonts w:ascii="宋体"/>
              </w:rPr>
            </w:pPr>
          </w:p>
        </w:tc>
        <w:tc>
          <w:tcPr>
            <w:tcW w:w="5" w:type="pct"/>
            <w:shd w:val="clear" w:color="auto" w:fill="auto"/>
            <w:vAlign w:val="bottom"/>
          </w:tcPr>
          <w:p w14:paraId="012D8465" w14:textId="77777777" w:rsidR="008A1CC1" w:rsidRDefault="008A1CC1">
            <w:pPr>
              <w:rPr>
                <w:rFonts w:ascii="宋体"/>
              </w:rPr>
            </w:pPr>
          </w:p>
        </w:tc>
        <w:tc>
          <w:tcPr>
            <w:tcW w:w="5" w:type="pct"/>
            <w:shd w:val="clear" w:color="auto" w:fill="auto"/>
            <w:vAlign w:val="bottom"/>
          </w:tcPr>
          <w:p w14:paraId="012D8466" w14:textId="77777777" w:rsidR="008A1CC1" w:rsidRDefault="008A1CC1">
            <w:pPr>
              <w:rPr>
                <w:rFonts w:ascii="宋体"/>
              </w:rPr>
            </w:pPr>
          </w:p>
        </w:tc>
        <w:tc>
          <w:tcPr>
            <w:tcW w:w="26" w:type="pct"/>
            <w:shd w:val="clear" w:color="auto" w:fill="auto"/>
            <w:vAlign w:val="bottom"/>
          </w:tcPr>
          <w:p w14:paraId="012D8467" w14:textId="77777777" w:rsidR="008A1CC1" w:rsidRDefault="008A1CC1">
            <w:pPr>
              <w:rPr>
                <w:rFonts w:ascii="宋体"/>
              </w:rPr>
            </w:pPr>
          </w:p>
        </w:tc>
        <w:tc>
          <w:tcPr>
            <w:tcW w:w="5" w:type="pct"/>
            <w:shd w:val="clear" w:color="auto" w:fill="auto"/>
            <w:vAlign w:val="bottom"/>
          </w:tcPr>
          <w:p w14:paraId="012D8468" w14:textId="77777777" w:rsidR="008A1CC1" w:rsidRDefault="008A1CC1">
            <w:pPr>
              <w:rPr>
                <w:rFonts w:ascii="宋体"/>
              </w:rPr>
            </w:pPr>
          </w:p>
        </w:tc>
        <w:tc>
          <w:tcPr>
            <w:tcW w:w="50" w:type="pct"/>
            <w:shd w:val="clear" w:color="auto" w:fill="auto"/>
            <w:vAlign w:val="bottom"/>
          </w:tcPr>
          <w:p w14:paraId="012D8469" w14:textId="77777777" w:rsidR="008A1CC1" w:rsidRDefault="008A1CC1">
            <w:pPr>
              <w:rPr>
                <w:rFonts w:ascii="宋体"/>
              </w:rPr>
            </w:pPr>
          </w:p>
        </w:tc>
        <w:tc>
          <w:tcPr>
            <w:tcW w:w="317" w:type="pct"/>
            <w:shd w:val="clear" w:color="auto" w:fill="auto"/>
            <w:vAlign w:val="bottom"/>
          </w:tcPr>
          <w:p w14:paraId="012D846A" w14:textId="77777777" w:rsidR="008A1CC1" w:rsidRDefault="008A1CC1">
            <w:pPr>
              <w:rPr>
                <w:rFonts w:ascii="宋体"/>
              </w:rPr>
            </w:pPr>
          </w:p>
        </w:tc>
        <w:tc>
          <w:tcPr>
            <w:tcW w:w="5" w:type="pct"/>
            <w:shd w:val="clear" w:color="auto" w:fill="auto"/>
            <w:vAlign w:val="bottom"/>
          </w:tcPr>
          <w:p w14:paraId="012D846B" w14:textId="77777777" w:rsidR="008A1CC1" w:rsidRDefault="008A1CC1">
            <w:pPr>
              <w:rPr>
                <w:rFonts w:ascii="宋体"/>
              </w:rPr>
            </w:pPr>
          </w:p>
        </w:tc>
        <w:tc>
          <w:tcPr>
            <w:tcW w:w="5" w:type="pct"/>
            <w:shd w:val="clear" w:color="auto" w:fill="auto"/>
            <w:vAlign w:val="bottom"/>
          </w:tcPr>
          <w:p w14:paraId="012D846C" w14:textId="77777777" w:rsidR="008A1CC1" w:rsidRDefault="008A1CC1">
            <w:pPr>
              <w:rPr>
                <w:rFonts w:ascii="宋体"/>
              </w:rPr>
            </w:pPr>
          </w:p>
        </w:tc>
        <w:tc>
          <w:tcPr>
            <w:tcW w:w="26" w:type="pct"/>
            <w:shd w:val="clear" w:color="auto" w:fill="auto"/>
            <w:vAlign w:val="bottom"/>
          </w:tcPr>
          <w:p w14:paraId="012D846D" w14:textId="77777777" w:rsidR="008A1CC1" w:rsidRDefault="008A1CC1">
            <w:pPr>
              <w:rPr>
                <w:rFonts w:ascii="宋体"/>
              </w:rPr>
            </w:pPr>
          </w:p>
        </w:tc>
        <w:tc>
          <w:tcPr>
            <w:tcW w:w="5" w:type="pct"/>
            <w:shd w:val="clear" w:color="auto" w:fill="auto"/>
            <w:vAlign w:val="bottom"/>
          </w:tcPr>
          <w:p w14:paraId="012D846E" w14:textId="77777777" w:rsidR="008A1CC1" w:rsidRDefault="008A1CC1">
            <w:pPr>
              <w:rPr>
                <w:rFonts w:ascii="宋体"/>
              </w:rPr>
            </w:pPr>
          </w:p>
        </w:tc>
        <w:tc>
          <w:tcPr>
            <w:tcW w:w="50" w:type="pct"/>
            <w:shd w:val="clear" w:color="auto" w:fill="auto"/>
            <w:vAlign w:val="bottom"/>
          </w:tcPr>
          <w:p w14:paraId="012D846F" w14:textId="77777777" w:rsidR="008A1CC1" w:rsidRDefault="008A1CC1">
            <w:pPr>
              <w:rPr>
                <w:rFonts w:ascii="宋体"/>
              </w:rPr>
            </w:pPr>
          </w:p>
        </w:tc>
        <w:tc>
          <w:tcPr>
            <w:tcW w:w="317" w:type="pct"/>
            <w:shd w:val="clear" w:color="auto" w:fill="auto"/>
            <w:vAlign w:val="bottom"/>
          </w:tcPr>
          <w:p w14:paraId="012D8470" w14:textId="77777777" w:rsidR="008A1CC1" w:rsidRDefault="008A1CC1">
            <w:pPr>
              <w:rPr>
                <w:rFonts w:ascii="宋体"/>
              </w:rPr>
            </w:pPr>
          </w:p>
        </w:tc>
        <w:tc>
          <w:tcPr>
            <w:tcW w:w="5" w:type="pct"/>
            <w:shd w:val="clear" w:color="auto" w:fill="auto"/>
            <w:vAlign w:val="bottom"/>
          </w:tcPr>
          <w:p w14:paraId="012D8471" w14:textId="77777777" w:rsidR="008A1CC1" w:rsidRDefault="008A1CC1">
            <w:pPr>
              <w:rPr>
                <w:rFonts w:ascii="宋体"/>
              </w:rPr>
            </w:pPr>
          </w:p>
        </w:tc>
        <w:tc>
          <w:tcPr>
            <w:tcW w:w="5" w:type="pct"/>
            <w:shd w:val="clear" w:color="auto" w:fill="auto"/>
            <w:vAlign w:val="bottom"/>
          </w:tcPr>
          <w:p w14:paraId="012D8472" w14:textId="77777777" w:rsidR="008A1CC1" w:rsidRDefault="008A1CC1">
            <w:pPr>
              <w:rPr>
                <w:rFonts w:ascii="宋体"/>
              </w:rPr>
            </w:pPr>
          </w:p>
        </w:tc>
        <w:tc>
          <w:tcPr>
            <w:tcW w:w="26" w:type="pct"/>
            <w:shd w:val="clear" w:color="auto" w:fill="auto"/>
            <w:vAlign w:val="bottom"/>
          </w:tcPr>
          <w:p w14:paraId="012D8473" w14:textId="77777777" w:rsidR="008A1CC1" w:rsidRDefault="008A1CC1">
            <w:pPr>
              <w:rPr>
                <w:rFonts w:ascii="宋体"/>
              </w:rPr>
            </w:pPr>
          </w:p>
        </w:tc>
        <w:tc>
          <w:tcPr>
            <w:tcW w:w="5" w:type="pct"/>
            <w:shd w:val="clear" w:color="auto" w:fill="auto"/>
            <w:vAlign w:val="bottom"/>
          </w:tcPr>
          <w:p w14:paraId="012D8474" w14:textId="77777777" w:rsidR="008A1CC1" w:rsidRDefault="008A1CC1">
            <w:pPr>
              <w:rPr>
                <w:rFonts w:ascii="宋体"/>
              </w:rPr>
            </w:pPr>
          </w:p>
        </w:tc>
        <w:tc>
          <w:tcPr>
            <w:tcW w:w="50" w:type="pct"/>
            <w:shd w:val="clear" w:color="auto" w:fill="auto"/>
            <w:vAlign w:val="bottom"/>
          </w:tcPr>
          <w:p w14:paraId="012D8475" w14:textId="77777777" w:rsidR="008A1CC1" w:rsidRDefault="008A1CC1">
            <w:pPr>
              <w:rPr>
                <w:rFonts w:ascii="宋体"/>
              </w:rPr>
            </w:pPr>
          </w:p>
        </w:tc>
        <w:tc>
          <w:tcPr>
            <w:tcW w:w="317" w:type="pct"/>
            <w:shd w:val="clear" w:color="auto" w:fill="auto"/>
            <w:vAlign w:val="bottom"/>
          </w:tcPr>
          <w:p w14:paraId="012D8476" w14:textId="77777777" w:rsidR="008A1CC1" w:rsidRDefault="008A1CC1">
            <w:pPr>
              <w:rPr>
                <w:rFonts w:ascii="宋体"/>
              </w:rPr>
            </w:pPr>
          </w:p>
        </w:tc>
        <w:tc>
          <w:tcPr>
            <w:tcW w:w="5" w:type="pct"/>
            <w:shd w:val="clear" w:color="auto" w:fill="auto"/>
            <w:vAlign w:val="bottom"/>
          </w:tcPr>
          <w:p w14:paraId="012D8477" w14:textId="77777777" w:rsidR="008A1CC1" w:rsidRDefault="008A1CC1">
            <w:pPr>
              <w:rPr>
                <w:rFonts w:ascii="宋体"/>
              </w:rPr>
            </w:pPr>
          </w:p>
        </w:tc>
        <w:tc>
          <w:tcPr>
            <w:tcW w:w="5" w:type="pct"/>
            <w:shd w:val="clear" w:color="auto" w:fill="auto"/>
            <w:vAlign w:val="bottom"/>
          </w:tcPr>
          <w:p w14:paraId="012D8478" w14:textId="77777777" w:rsidR="008A1CC1" w:rsidRDefault="008A1CC1">
            <w:pPr>
              <w:rPr>
                <w:rFonts w:ascii="宋体"/>
              </w:rPr>
            </w:pPr>
          </w:p>
        </w:tc>
        <w:tc>
          <w:tcPr>
            <w:tcW w:w="26" w:type="pct"/>
            <w:shd w:val="clear" w:color="auto" w:fill="auto"/>
            <w:vAlign w:val="bottom"/>
          </w:tcPr>
          <w:p w14:paraId="012D8479" w14:textId="77777777" w:rsidR="008A1CC1" w:rsidRDefault="008A1CC1">
            <w:pPr>
              <w:rPr>
                <w:rFonts w:ascii="宋体"/>
              </w:rPr>
            </w:pPr>
          </w:p>
        </w:tc>
        <w:tc>
          <w:tcPr>
            <w:tcW w:w="5" w:type="pct"/>
            <w:shd w:val="clear" w:color="auto" w:fill="auto"/>
            <w:vAlign w:val="bottom"/>
          </w:tcPr>
          <w:p w14:paraId="012D847A" w14:textId="77777777" w:rsidR="008A1CC1" w:rsidRDefault="008A1CC1">
            <w:pPr>
              <w:rPr>
                <w:rFonts w:ascii="宋体"/>
              </w:rPr>
            </w:pPr>
          </w:p>
        </w:tc>
        <w:tc>
          <w:tcPr>
            <w:tcW w:w="50" w:type="pct"/>
            <w:shd w:val="clear" w:color="auto" w:fill="auto"/>
            <w:vAlign w:val="bottom"/>
          </w:tcPr>
          <w:p w14:paraId="012D847B" w14:textId="77777777" w:rsidR="008A1CC1" w:rsidRDefault="008A1CC1">
            <w:pPr>
              <w:rPr>
                <w:rFonts w:ascii="宋体"/>
              </w:rPr>
            </w:pPr>
          </w:p>
        </w:tc>
        <w:tc>
          <w:tcPr>
            <w:tcW w:w="317" w:type="pct"/>
            <w:shd w:val="clear" w:color="auto" w:fill="auto"/>
            <w:vAlign w:val="bottom"/>
          </w:tcPr>
          <w:p w14:paraId="012D847C" w14:textId="77777777" w:rsidR="008A1CC1" w:rsidRDefault="008A1CC1">
            <w:pPr>
              <w:rPr>
                <w:rFonts w:ascii="宋体"/>
              </w:rPr>
            </w:pPr>
          </w:p>
        </w:tc>
        <w:tc>
          <w:tcPr>
            <w:tcW w:w="5" w:type="pct"/>
            <w:shd w:val="clear" w:color="auto" w:fill="auto"/>
            <w:vAlign w:val="bottom"/>
          </w:tcPr>
          <w:p w14:paraId="012D847D" w14:textId="77777777" w:rsidR="008A1CC1" w:rsidRDefault="008A1CC1">
            <w:pPr>
              <w:rPr>
                <w:rFonts w:ascii="宋体"/>
              </w:rPr>
            </w:pPr>
          </w:p>
        </w:tc>
        <w:tc>
          <w:tcPr>
            <w:tcW w:w="5" w:type="pct"/>
            <w:shd w:val="clear" w:color="auto" w:fill="auto"/>
            <w:vAlign w:val="bottom"/>
          </w:tcPr>
          <w:p w14:paraId="012D847E" w14:textId="77777777" w:rsidR="008A1CC1" w:rsidRDefault="008A1CC1">
            <w:pPr>
              <w:rPr>
                <w:rFonts w:ascii="宋体"/>
              </w:rPr>
            </w:pPr>
          </w:p>
        </w:tc>
        <w:tc>
          <w:tcPr>
            <w:tcW w:w="26" w:type="pct"/>
            <w:shd w:val="clear" w:color="auto" w:fill="auto"/>
            <w:vAlign w:val="bottom"/>
          </w:tcPr>
          <w:p w14:paraId="012D847F" w14:textId="77777777" w:rsidR="008A1CC1" w:rsidRDefault="008A1CC1">
            <w:pPr>
              <w:rPr>
                <w:rFonts w:ascii="宋体"/>
              </w:rPr>
            </w:pPr>
          </w:p>
        </w:tc>
        <w:tc>
          <w:tcPr>
            <w:tcW w:w="5" w:type="pct"/>
            <w:shd w:val="clear" w:color="auto" w:fill="auto"/>
            <w:vAlign w:val="bottom"/>
          </w:tcPr>
          <w:p w14:paraId="012D8480" w14:textId="77777777" w:rsidR="008A1CC1" w:rsidRDefault="008A1CC1">
            <w:pPr>
              <w:rPr>
                <w:rFonts w:ascii="宋体"/>
              </w:rPr>
            </w:pPr>
          </w:p>
        </w:tc>
        <w:tc>
          <w:tcPr>
            <w:tcW w:w="0" w:type="auto"/>
            <w:shd w:val="clear" w:color="auto" w:fill="auto"/>
            <w:vAlign w:val="bottom"/>
          </w:tcPr>
          <w:p w14:paraId="012D8481" w14:textId="77777777" w:rsidR="008A1CC1" w:rsidRDefault="008A1CC1">
            <w:pPr>
              <w:rPr>
                <w:rFonts w:ascii="宋体"/>
                <w:vanish/>
              </w:rPr>
            </w:pPr>
          </w:p>
        </w:tc>
        <w:tc>
          <w:tcPr>
            <w:tcW w:w="0" w:type="auto"/>
            <w:shd w:val="clear" w:color="auto" w:fill="auto"/>
            <w:vAlign w:val="bottom"/>
          </w:tcPr>
          <w:p w14:paraId="012D8482" w14:textId="77777777" w:rsidR="008A1CC1" w:rsidRDefault="008A1CC1">
            <w:pPr>
              <w:rPr>
                <w:rFonts w:ascii="宋体"/>
                <w:vanish/>
              </w:rPr>
            </w:pPr>
          </w:p>
        </w:tc>
        <w:tc>
          <w:tcPr>
            <w:tcW w:w="50" w:type="pct"/>
            <w:shd w:val="clear" w:color="auto" w:fill="auto"/>
            <w:vAlign w:val="bottom"/>
          </w:tcPr>
          <w:p w14:paraId="012D8483" w14:textId="77777777" w:rsidR="008A1CC1" w:rsidRDefault="008A1CC1">
            <w:pPr>
              <w:rPr>
                <w:rFonts w:ascii="宋体"/>
              </w:rPr>
            </w:pPr>
          </w:p>
        </w:tc>
        <w:tc>
          <w:tcPr>
            <w:tcW w:w="317" w:type="pct"/>
            <w:shd w:val="clear" w:color="auto" w:fill="auto"/>
            <w:vAlign w:val="bottom"/>
          </w:tcPr>
          <w:p w14:paraId="012D8484" w14:textId="77777777" w:rsidR="008A1CC1" w:rsidRDefault="008A1CC1">
            <w:pPr>
              <w:rPr>
                <w:rFonts w:ascii="宋体"/>
              </w:rPr>
            </w:pPr>
          </w:p>
        </w:tc>
        <w:tc>
          <w:tcPr>
            <w:tcW w:w="5" w:type="pct"/>
            <w:shd w:val="clear" w:color="auto" w:fill="auto"/>
            <w:vAlign w:val="bottom"/>
          </w:tcPr>
          <w:p w14:paraId="012D8485" w14:textId="77777777" w:rsidR="008A1CC1" w:rsidRDefault="008A1CC1">
            <w:pPr>
              <w:rPr>
                <w:rFonts w:ascii="宋体"/>
              </w:rPr>
            </w:pPr>
          </w:p>
        </w:tc>
        <w:tc>
          <w:tcPr>
            <w:tcW w:w="5" w:type="pct"/>
            <w:shd w:val="clear" w:color="auto" w:fill="auto"/>
            <w:vAlign w:val="bottom"/>
          </w:tcPr>
          <w:p w14:paraId="012D8486" w14:textId="77777777" w:rsidR="008A1CC1" w:rsidRDefault="008A1CC1">
            <w:pPr>
              <w:rPr>
                <w:rFonts w:ascii="宋体"/>
              </w:rPr>
            </w:pPr>
          </w:p>
        </w:tc>
        <w:tc>
          <w:tcPr>
            <w:tcW w:w="26" w:type="pct"/>
            <w:shd w:val="clear" w:color="auto" w:fill="auto"/>
            <w:vAlign w:val="bottom"/>
          </w:tcPr>
          <w:p w14:paraId="012D8487" w14:textId="77777777" w:rsidR="008A1CC1" w:rsidRDefault="008A1CC1">
            <w:pPr>
              <w:rPr>
                <w:rFonts w:ascii="宋体"/>
              </w:rPr>
            </w:pPr>
          </w:p>
        </w:tc>
        <w:tc>
          <w:tcPr>
            <w:tcW w:w="5" w:type="pct"/>
            <w:shd w:val="clear" w:color="auto" w:fill="auto"/>
            <w:vAlign w:val="bottom"/>
          </w:tcPr>
          <w:p w14:paraId="012D8488" w14:textId="77777777" w:rsidR="008A1CC1" w:rsidRDefault="008A1CC1">
            <w:pPr>
              <w:rPr>
                <w:rFonts w:ascii="宋体"/>
              </w:rPr>
            </w:pPr>
          </w:p>
        </w:tc>
        <w:tc>
          <w:tcPr>
            <w:tcW w:w="50" w:type="pct"/>
            <w:shd w:val="clear" w:color="auto" w:fill="auto"/>
            <w:vAlign w:val="bottom"/>
          </w:tcPr>
          <w:p w14:paraId="012D8489" w14:textId="77777777" w:rsidR="008A1CC1" w:rsidRDefault="008A1CC1">
            <w:pPr>
              <w:rPr>
                <w:rFonts w:ascii="宋体"/>
              </w:rPr>
            </w:pPr>
          </w:p>
        </w:tc>
        <w:tc>
          <w:tcPr>
            <w:tcW w:w="566" w:type="pct"/>
            <w:shd w:val="clear" w:color="auto" w:fill="auto"/>
            <w:vAlign w:val="bottom"/>
          </w:tcPr>
          <w:p w14:paraId="012D848A" w14:textId="77777777" w:rsidR="008A1CC1" w:rsidRDefault="008A1CC1">
            <w:pPr>
              <w:rPr>
                <w:rFonts w:ascii="宋体"/>
              </w:rPr>
            </w:pPr>
          </w:p>
        </w:tc>
        <w:tc>
          <w:tcPr>
            <w:tcW w:w="5" w:type="pct"/>
            <w:shd w:val="clear" w:color="auto" w:fill="auto"/>
            <w:vAlign w:val="bottom"/>
          </w:tcPr>
          <w:p w14:paraId="012D848B" w14:textId="77777777" w:rsidR="008A1CC1" w:rsidRDefault="008A1CC1">
            <w:pPr>
              <w:rPr>
                <w:rFonts w:ascii="宋体"/>
              </w:rPr>
            </w:pPr>
          </w:p>
        </w:tc>
        <w:tc>
          <w:tcPr>
            <w:tcW w:w="5" w:type="pct"/>
            <w:shd w:val="clear" w:color="auto" w:fill="auto"/>
            <w:vAlign w:val="bottom"/>
          </w:tcPr>
          <w:p w14:paraId="012D848C" w14:textId="77777777" w:rsidR="008A1CC1" w:rsidRDefault="008A1CC1">
            <w:pPr>
              <w:rPr>
                <w:rFonts w:ascii="宋体"/>
              </w:rPr>
            </w:pPr>
          </w:p>
        </w:tc>
        <w:tc>
          <w:tcPr>
            <w:tcW w:w="26" w:type="pct"/>
            <w:shd w:val="clear" w:color="auto" w:fill="auto"/>
            <w:vAlign w:val="bottom"/>
          </w:tcPr>
          <w:p w14:paraId="012D848D" w14:textId="77777777" w:rsidR="008A1CC1" w:rsidRDefault="008A1CC1">
            <w:pPr>
              <w:rPr>
                <w:rFonts w:ascii="宋体"/>
              </w:rPr>
            </w:pPr>
          </w:p>
        </w:tc>
        <w:tc>
          <w:tcPr>
            <w:tcW w:w="5" w:type="pct"/>
            <w:shd w:val="clear" w:color="auto" w:fill="auto"/>
            <w:vAlign w:val="bottom"/>
          </w:tcPr>
          <w:p w14:paraId="012D848E" w14:textId="77777777" w:rsidR="008A1CC1" w:rsidRDefault="008A1CC1">
            <w:pPr>
              <w:rPr>
                <w:rFonts w:ascii="宋体"/>
              </w:rPr>
            </w:pPr>
          </w:p>
        </w:tc>
        <w:tc>
          <w:tcPr>
            <w:tcW w:w="50" w:type="pct"/>
            <w:shd w:val="clear" w:color="auto" w:fill="auto"/>
            <w:vAlign w:val="bottom"/>
          </w:tcPr>
          <w:p w14:paraId="012D848F" w14:textId="77777777" w:rsidR="008A1CC1" w:rsidRDefault="008A1CC1">
            <w:pPr>
              <w:rPr>
                <w:rFonts w:ascii="宋体"/>
              </w:rPr>
            </w:pPr>
          </w:p>
        </w:tc>
        <w:tc>
          <w:tcPr>
            <w:tcW w:w="318" w:type="pct"/>
            <w:shd w:val="clear" w:color="auto" w:fill="auto"/>
            <w:vAlign w:val="bottom"/>
          </w:tcPr>
          <w:p w14:paraId="012D8490" w14:textId="77777777" w:rsidR="008A1CC1" w:rsidRDefault="008A1CC1">
            <w:pPr>
              <w:rPr>
                <w:rFonts w:ascii="宋体"/>
              </w:rPr>
            </w:pPr>
          </w:p>
        </w:tc>
        <w:tc>
          <w:tcPr>
            <w:tcW w:w="5" w:type="pct"/>
            <w:shd w:val="clear" w:color="auto" w:fill="auto"/>
            <w:vAlign w:val="bottom"/>
          </w:tcPr>
          <w:p w14:paraId="012D8491" w14:textId="77777777" w:rsidR="008A1CC1" w:rsidRDefault="008A1CC1">
            <w:pPr>
              <w:rPr>
                <w:rFonts w:ascii="宋体"/>
              </w:rPr>
            </w:pPr>
          </w:p>
        </w:tc>
      </w:tr>
      <w:tr w:rsidR="008A1CC1" w14:paraId="012D84A5" w14:textId="77777777">
        <w:tc>
          <w:tcPr>
            <w:tcW w:w="0" w:type="auto"/>
            <w:gridSpan w:val="3"/>
            <w:shd w:val="clear" w:color="auto" w:fill="auto"/>
            <w:tcMar>
              <w:top w:w="40" w:type="dxa"/>
              <w:left w:w="20" w:type="dxa"/>
              <w:bottom w:w="40" w:type="dxa"/>
              <w:right w:w="20" w:type="dxa"/>
            </w:tcMar>
            <w:vAlign w:val="bottom"/>
          </w:tcPr>
          <w:p w14:paraId="012D8493"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012D8494" w14:textId="77777777" w:rsidR="008A1CC1" w:rsidRDefault="00EB3825">
            <w:pPr>
              <w:jc w:val="center"/>
              <w:textAlignment w:val="bottom"/>
            </w:pPr>
            <w:r>
              <w:rPr>
                <w:rFonts w:ascii="Arial" w:eastAsia="宋体" w:hAnsi="Arial" w:cs="Arial"/>
                <w:b/>
                <w:bCs/>
                <w:color w:val="000000"/>
                <w:sz w:val="14"/>
                <w:szCs w:val="14"/>
              </w:rPr>
              <w:t>2022</w:t>
            </w:r>
          </w:p>
        </w:tc>
        <w:tc>
          <w:tcPr>
            <w:tcW w:w="0" w:type="auto"/>
            <w:gridSpan w:val="3"/>
            <w:shd w:val="clear" w:color="auto" w:fill="auto"/>
            <w:tcMar>
              <w:top w:w="0" w:type="dxa"/>
              <w:left w:w="20" w:type="dxa"/>
              <w:bottom w:w="0" w:type="dxa"/>
              <w:right w:w="20" w:type="dxa"/>
            </w:tcMar>
            <w:vAlign w:val="bottom"/>
          </w:tcPr>
          <w:p w14:paraId="012D8495"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496" w14:textId="77777777" w:rsidR="008A1CC1" w:rsidRDefault="00EB3825">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012D8497"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498" w14:textId="77777777" w:rsidR="008A1CC1" w:rsidRDefault="00EB3825">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012D8499"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49A" w14:textId="77777777" w:rsidR="008A1CC1" w:rsidRDefault="00EB3825">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012D849B"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49C" w14:textId="77777777" w:rsidR="008A1CC1" w:rsidRDefault="00EB3825">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012D849D" w14:textId="77777777" w:rsidR="008A1CC1" w:rsidRDefault="008A1CC1">
            <w:pPr>
              <w:rPr>
                <w:rFonts w:ascii="宋体"/>
              </w:rPr>
            </w:pPr>
          </w:p>
        </w:tc>
        <w:tc>
          <w:tcPr>
            <w:tcW w:w="0" w:type="auto"/>
            <w:shd w:val="clear" w:color="auto" w:fill="auto"/>
            <w:vAlign w:val="bottom"/>
          </w:tcPr>
          <w:p w14:paraId="012D849E" w14:textId="77777777" w:rsidR="008A1CC1" w:rsidRDefault="008A1CC1">
            <w:pPr>
              <w:rPr>
                <w:rFonts w:ascii="宋体"/>
                <w:vanish/>
              </w:rPr>
            </w:pPr>
          </w:p>
        </w:tc>
        <w:tc>
          <w:tcPr>
            <w:tcW w:w="0" w:type="auto"/>
            <w:shd w:val="clear" w:color="auto" w:fill="auto"/>
            <w:vAlign w:val="bottom"/>
          </w:tcPr>
          <w:p w14:paraId="012D849F" w14:textId="77777777" w:rsidR="008A1CC1" w:rsidRDefault="008A1CC1">
            <w:pPr>
              <w:rPr>
                <w:rFonts w:ascii="宋体"/>
                <w:vanish/>
              </w:rPr>
            </w:pPr>
          </w:p>
        </w:tc>
        <w:tc>
          <w:tcPr>
            <w:tcW w:w="0" w:type="auto"/>
            <w:gridSpan w:val="3"/>
            <w:shd w:val="clear" w:color="auto" w:fill="auto"/>
            <w:tcMar>
              <w:top w:w="40" w:type="dxa"/>
              <w:left w:w="20" w:type="dxa"/>
              <w:bottom w:w="40" w:type="dxa"/>
              <w:right w:w="20" w:type="dxa"/>
            </w:tcMar>
            <w:vAlign w:val="bottom"/>
          </w:tcPr>
          <w:p w14:paraId="012D84A0" w14:textId="77777777" w:rsidR="008A1CC1" w:rsidRDefault="00EB3825">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012D84A1"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4A2" w14:textId="77777777" w:rsidR="008A1CC1" w:rsidRDefault="00EB3825">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012D84A3"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4A4"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8A1CC1" w14:paraId="012D84B8" w14:textId="77777777">
        <w:tc>
          <w:tcPr>
            <w:tcW w:w="0" w:type="auto"/>
            <w:gridSpan w:val="3"/>
            <w:shd w:val="clear" w:color="auto" w:fill="auto"/>
            <w:tcMar>
              <w:top w:w="40" w:type="dxa"/>
              <w:left w:w="20" w:type="dxa"/>
              <w:bottom w:w="40" w:type="dxa"/>
              <w:right w:w="20" w:type="dxa"/>
            </w:tcMar>
            <w:vAlign w:val="bottom"/>
          </w:tcPr>
          <w:p w14:paraId="012D84A6" w14:textId="77777777" w:rsidR="008A1CC1" w:rsidRDefault="00EB3825">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4A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A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4A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A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4A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A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4A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A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4A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B0" w14:textId="77777777" w:rsidR="008A1CC1" w:rsidRDefault="008A1CC1">
            <w:pPr>
              <w:rPr>
                <w:rFonts w:ascii="宋体"/>
              </w:rPr>
            </w:pPr>
          </w:p>
        </w:tc>
        <w:tc>
          <w:tcPr>
            <w:tcW w:w="0" w:type="auto"/>
            <w:shd w:val="clear" w:color="auto" w:fill="auto"/>
            <w:vAlign w:val="bottom"/>
          </w:tcPr>
          <w:p w14:paraId="012D84B1" w14:textId="77777777" w:rsidR="008A1CC1" w:rsidRDefault="008A1CC1">
            <w:pPr>
              <w:rPr>
                <w:rFonts w:ascii="宋体"/>
                <w:vanish/>
              </w:rPr>
            </w:pPr>
          </w:p>
        </w:tc>
        <w:tc>
          <w:tcPr>
            <w:tcW w:w="0" w:type="auto"/>
            <w:shd w:val="clear" w:color="auto" w:fill="auto"/>
            <w:vAlign w:val="bottom"/>
          </w:tcPr>
          <w:p w14:paraId="012D84B2" w14:textId="77777777" w:rsidR="008A1CC1" w:rsidRDefault="008A1C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4B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B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4B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B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4B7" w14:textId="77777777" w:rsidR="008A1CC1" w:rsidRDefault="008A1CC1">
            <w:pPr>
              <w:rPr>
                <w:rFonts w:ascii="宋体"/>
              </w:rPr>
            </w:pPr>
          </w:p>
        </w:tc>
      </w:tr>
      <w:tr w:rsidR="008A1CC1" w14:paraId="012D84CB" w14:textId="77777777">
        <w:tc>
          <w:tcPr>
            <w:tcW w:w="0" w:type="auto"/>
            <w:gridSpan w:val="3"/>
            <w:shd w:val="clear" w:color="auto" w:fill="auto"/>
            <w:tcMar>
              <w:top w:w="40" w:type="dxa"/>
              <w:left w:w="155" w:type="dxa"/>
              <w:bottom w:w="40" w:type="dxa"/>
              <w:right w:w="20" w:type="dxa"/>
            </w:tcMar>
            <w:vAlign w:val="bottom"/>
          </w:tcPr>
          <w:p w14:paraId="012D84B9" w14:textId="77777777" w:rsidR="008A1CC1" w:rsidRDefault="00EB3825">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012D84B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B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B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B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B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B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C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C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C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C3" w14:textId="77777777" w:rsidR="008A1CC1" w:rsidRDefault="008A1CC1">
            <w:pPr>
              <w:rPr>
                <w:rFonts w:ascii="宋体"/>
              </w:rPr>
            </w:pPr>
          </w:p>
        </w:tc>
        <w:tc>
          <w:tcPr>
            <w:tcW w:w="0" w:type="auto"/>
            <w:shd w:val="clear" w:color="auto" w:fill="auto"/>
            <w:vAlign w:val="bottom"/>
          </w:tcPr>
          <w:p w14:paraId="012D84C4" w14:textId="77777777" w:rsidR="008A1CC1" w:rsidRDefault="008A1CC1">
            <w:pPr>
              <w:rPr>
                <w:rFonts w:ascii="宋体"/>
                <w:vanish/>
              </w:rPr>
            </w:pPr>
          </w:p>
        </w:tc>
        <w:tc>
          <w:tcPr>
            <w:tcW w:w="0" w:type="auto"/>
            <w:shd w:val="clear" w:color="auto" w:fill="auto"/>
            <w:vAlign w:val="bottom"/>
          </w:tcPr>
          <w:p w14:paraId="012D84C5"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84C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C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C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C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CA" w14:textId="77777777" w:rsidR="008A1CC1" w:rsidRDefault="008A1CC1">
            <w:pPr>
              <w:rPr>
                <w:rFonts w:ascii="宋体"/>
              </w:rPr>
            </w:pPr>
          </w:p>
        </w:tc>
      </w:tr>
      <w:tr w:rsidR="008A1CC1" w14:paraId="012D84DE" w14:textId="77777777">
        <w:tc>
          <w:tcPr>
            <w:tcW w:w="0" w:type="auto"/>
            <w:gridSpan w:val="3"/>
            <w:shd w:val="clear" w:color="auto" w:fill="auto"/>
            <w:tcMar>
              <w:top w:w="40" w:type="dxa"/>
              <w:left w:w="245" w:type="dxa"/>
              <w:bottom w:w="40" w:type="dxa"/>
              <w:right w:w="20" w:type="dxa"/>
            </w:tcMar>
            <w:vAlign w:val="bottom"/>
          </w:tcPr>
          <w:p w14:paraId="012D84CC" w14:textId="77777777" w:rsidR="008A1CC1" w:rsidRDefault="00EB3825">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012D84C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C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C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D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D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D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D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D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D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D6" w14:textId="77777777" w:rsidR="008A1CC1" w:rsidRDefault="008A1CC1">
            <w:pPr>
              <w:rPr>
                <w:rFonts w:ascii="宋体"/>
              </w:rPr>
            </w:pPr>
          </w:p>
        </w:tc>
        <w:tc>
          <w:tcPr>
            <w:tcW w:w="0" w:type="auto"/>
            <w:shd w:val="clear" w:color="auto" w:fill="auto"/>
            <w:vAlign w:val="bottom"/>
          </w:tcPr>
          <w:p w14:paraId="012D84D7" w14:textId="77777777" w:rsidR="008A1CC1" w:rsidRDefault="008A1CC1">
            <w:pPr>
              <w:rPr>
                <w:rFonts w:ascii="宋体"/>
                <w:vanish/>
              </w:rPr>
            </w:pPr>
          </w:p>
        </w:tc>
        <w:tc>
          <w:tcPr>
            <w:tcW w:w="0" w:type="auto"/>
            <w:shd w:val="clear" w:color="auto" w:fill="auto"/>
            <w:vAlign w:val="bottom"/>
          </w:tcPr>
          <w:p w14:paraId="012D84D8"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84D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D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D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D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4DD" w14:textId="77777777" w:rsidR="008A1CC1" w:rsidRDefault="008A1CC1">
            <w:pPr>
              <w:rPr>
                <w:rFonts w:ascii="宋体"/>
              </w:rPr>
            </w:pPr>
          </w:p>
        </w:tc>
      </w:tr>
      <w:tr w:rsidR="008A1CC1" w14:paraId="012D8501" w14:textId="77777777">
        <w:tc>
          <w:tcPr>
            <w:tcW w:w="0" w:type="auto"/>
            <w:gridSpan w:val="3"/>
            <w:shd w:val="clear" w:color="auto" w:fill="CCEEFF"/>
            <w:tcMar>
              <w:top w:w="40" w:type="dxa"/>
              <w:left w:w="380" w:type="dxa"/>
              <w:bottom w:w="40" w:type="dxa"/>
              <w:right w:w="20" w:type="dxa"/>
            </w:tcMar>
            <w:vAlign w:val="bottom"/>
          </w:tcPr>
          <w:p w14:paraId="012D84DF" w14:textId="77777777" w:rsidR="008A1CC1" w:rsidRDefault="00EB3825">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012D84E0"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4E1" w14:textId="77777777" w:rsidR="008A1CC1" w:rsidRDefault="00EB3825">
            <w:pPr>
              <w:jc w:val="right"/>
              <w:textAlignment w:val="bottom"/>
            </w:pPr>
            <w:r>
              <w:rPr>
                <w:rFonts w:ascii="Arial" w:eastAsia="宋体" w:hAnsi="Arial" w:cs="Arial"/>
                <w:color w:val="000000"/>
                <w:sz w:val="14"/>
                <w:szCs w:val="14"/>
              </w:rPr>
              <w:t>3,135 </w:t>
            </w:r>
          </w:p>
        </w:tc>
        <w:tc>
          <w:tcPr>
            <w:tcW w:w="0" w:type="auto"/>
            <w:shd w:val="clear" w:color="auto" w:fill="CCEEFF"/>
            <w:tcMar>
              <w:top w:w="40" w:type="dxa"/>
              <w:left w:w="0" w:type="dxa"/>
              <w:bottom w:w="40" w:type="dxa"/>
              <w:right w:w="20" w:type="dxa"/>
            </w:tcMar>
            <w:vAlign w:val="bottom"/>
          </w:tcPr>
          <w:p w14:paraId="012D84E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E3"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4E4"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4E5" w14:textId="77777777" w:rsidR="008A1CC1" w:rsidRDefault="00EB3825">
            <w:pPr>
              <w:jc w:val="right"/>
              <w:textAlignment w:val="bottom"/>
            </w:pPr>
            <w:r>
              <w:rPr>
                <w:rFonts w:ascii="Arial" w:eastAsia="宋体" w:hAnsi="Arial" w:cs="Arial"/>
                <w:color w:val="000000"/>
                <w:sz w:val="14"/>
                <w:szCs w:val="14"/>
              </w:rPr>
              <w:t>276 </w:t>
            </w:r>
          </w:p>
        </w:tc>
        <w:tc>
          <w:tcPr>
            <w:tcW w:w="0" w:type="auto"/>
            <w:shd w:val="clear" w:color="auto" w:fill="CCEEFF"/>
            <w:tcMar>
              <w:top w:w="40" w:type="dxa"/>
              <w:left w:w="0" w:type="dxa"/>
              <w:bottom w:w="40" w:type="dxa"/>
              <w:right w:w="20" w:type="dxa"/>
            </w:tcMar>
            <w:vAlign w:val="bottom"/>
          </w:tcPr>
          <w:p w14:paraId="012D84E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E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4E8"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4E9" w14:textId="77777777" w:rsidR="008A1CC1" w:rsidRDefault="00EB3825">
            <w:pPr>
              <w:jc w:val="right"/>
              <w:textAlignment w:val="bottom"/>
            </w:pPr>
            <w:r>
              <w:rPr>
                <w:rFonts w:ascii="Arial" w:eastAsia="宋体" w:hAnsi="Arial" w:cs="Arial"/>
                <w:color w:val="000000"/>
                <w:sz w:val="14"/>
                <w:szCs w:val="14"/>
              </w:rPr>
              <w:t>59 </w:t>
            </w:r>
          </w:p>
        </w:tc>
        <w:tc>
          <w:tcPr>
            <w:tcW w:w="0" w:type="auto"/>
            <w:shd w:val="clear" w:color="auto" w:fill="CCEEFF"/>
            <w:tcMar>
              <w:top w:w="40" w:type="dxa"/>
              <w:left w:w="0" w:type="dxa"/>
              <w:bottom w:w="40" w:type="dxa"/>
              <w:right w:w="20" w:type="dxa"/>
            </w:tcMar>
            <w:vAlign w:val="bottom"/>
          </w:tcPr>
          <w:p w14:paraId="012D84E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E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4EC"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4ED" w14:textId="77777777" w:rsidR="008A1CC1" w:rsidRDefault="00EB3825">
            <w:pPr>
              <w:jc w:val="right"/>
              <w:textAlignment w:val="bottom"/>
            </w:pPr>
            <w:r>
              <w:rPr>
                <w:rFonts w:ascii="Arial" w:eastAsia="宋体" w:hAnsi="Arial" w:cs="Arial"/>
                <w:color w:val="000000"/>
                <w:sz w:val="14"/>
                <w:szCs w:val="14"/>
              </w:rPr>
              <w:t>347 </w:t>
            </w:r>
          </w:p>
        </w:tc>
        <w:tc>
          <w:tcPr>
            <w:tcW w:w="0" w:type="auto"/>
            <w:shd w:val="clear" w:color="auto" w:fill="CCEEFF"/>
            <w:tcMar>
              <w:top w:w="40" w:type="dxa"/>
              <w:left w:w="0" w:type="dxa"/>
              <w:bottom w:w="40" w:type="dxa"/>
              <w:right w:w="20" w:type="dxa"/>
            </w:tcMar>
            <w:vAlign w:val="bottom"/>
          </w:tcPr>
          <w:p w14:paraId="012D84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E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4F0"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4F1"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84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F3" w14:textId="77777777" w:rsidR="008A1CC1" w:rsidRDefault="008A1CC1">
            <w:pPr>
              <w:rPr>
                <w:rFonts w:ascii="宋体"/>
              </w:rPr>
            </w:pPr>
          </w:p>
        </w:tc>
        <w:tc>
          <w:tcPr>
            <w:tcW w:w="0" w:type="auto"/>
            <w:shd w:val="clear" w:color="auto" w:fill="auto"/>
            <w:vAlign w:val="bottom"/>
          </w:tcPr>
          <w:p w14:paraId="012D84F4" w14:textId="77777777" w:rsidR="008A1CC1" w:rsidRDefault="008A1CC1">
            <w:pPr>
              <w:rPr>
                <w:rFonts w:ascii="宋体"/>
                <w:vanish/>
              </w:rPr>
            </w:pPr>
          </w:p>
        </w:tc>
        <w:tc>
          <w:tcPr>
            <w:tcW w:w="0" w:type="auto"/>
            <w:shd w:val="clear" w:color="auto" w:fill="auto"/>
            <w:vAlign w:val="bottom"/>
          </w:tcPr>
          <w:p w14:paraId="012D84F5" w14:textId="77777777" w:rsidR="008A1CC1" w:rsidRDefault="008A1CC1">
            <w:pPr>
              <w:rPr>
                <w:rFonts w:ascii="宋体"/>
                <w:vanish/>
              </w:rPr>
            </w:pPr>
          </w:p>
        </w:tc>
        <w:tc>
          <w:tcPr>
            <w:tcW w:w="0" w:type="auto"/>
            <w:shd w:val="clear" w:color="auto" w:fill="CCEEFF"/>
            <w:tcMar>
              <w:top w:w="40" w:type="dxa"/>
              <w:left w:w="20" w:type="dxa"/>
              <w:bottom w:w="40" w:type="dxa"/>
              <w:right w:w="0" w:type="dxa"/>
            </w:tcMar>
            <w:vAlign w:val="bottom"/>
          </w:tcPr>
          <w:p w14:paraId="012D84F6"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4F7" w14:textId="77777777" w:rsidR="008A1CC1" w:rsidRDefault="00EB3825">
            <w:pPr>
              <w:jc w:val="right"/>
              <w:textAlignment w:val="bottom"/>
            </w:pPr>
            <w:r>
              <w:rPr>
                <w:rFonts w:ascii="Arial" w:eastAsia="宋体" w:hAnsi="Arial" w:cs="Arial"/>
                <w:color w:val="000000"/>
                <w:sz w:val="14"/>
                <w:szCs w:val="14"/>
              </w:rPr>
              <w:t>35 </w:t>
            </w:r>
          </w:p>
        </w:tc>
        <w:tc>
          <w:tcPr>
            <w:tcW w:w="0" w:type="auto"/>
            <w:shd w:val="clear" w:color="auto" w:fill="CCEEFF"/>
            <w:tcMar>
              <w:top w:w="40" w:type="dxa"/>
              <w:left w:w="0" w:type="dxa"/>
              <w:bottom w:w="40" w:type="dxa"/>
              <w:right w:w="20" w:type="dxa"/>
            </w:tcMar>
            <w:vAlign w:val="bottom"/>
          </w:tcPr>
          <w:p w14:paraId="012D84F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F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4FA"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4FB" w14:textId="77777777" w:rsidR="008A1CC1" w:rsidRDefault="00EB3825">
            <w:pPr>
              <w:jc w:val="right"/>
              <w:textAlignment w:val="bottom"/>
            </w:pPr>
            <w:r>
              <w:rPr>
                <w:rFonts w:ascii="Arial" w:eastAsia="宋体" w:hAnsi="Arial" w:cs="Arial"/>
                <w:color w:val="000000"/>
                <w:sz w:val="14"/>
                <w:szCs w:val="14"/>
              </w:rPr>
              <w:t>12,326 </w:t>
            </w:r>
          </w:p>
        </w:tc>
        <w:tc>
          <w:tcPr>
            <w:tcW w:w="0" w:type="auto"/>
            <w:shd w:val="clear" w:color="auto" w:fill="CCEEFF"/>
            <w:tcMar>
              <w:top w:w="40" w:type="dxa"/>
              <w:left w:w="0" w:type="dxa"/>
              <w:bottom w:w="40" w:type="dxa"/>
              <w:right w:w="20" w:type="dxa"/>
            </w:tcMar>
            <w:vAlign w:val="bottom"/>
          </w:tcPr>
          <w:p w14:paraId="012D84F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4F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4FE"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4FF" w14:textId="77777777" w:rsidR="008A1CC1" w:rsidRDefault="00EB3825">
            <w:pPr>
              <w:jc w:val="right"/>
              <w:textAlignment w:val="bottom"/>
            </w:pPr>
            <w:r>
              <w:rPr>
                <w:rFonts w:ascii="Arial" w:eastAsia="宋体" w:hAnsi="Arial" w:cs="Arial"/>
                <w:color w:val="000000"/>
                <w:sz w:val="14"/>
                <w:szCs w:val="14"/>
              </w:rPr>
              <w:t>16,180 </w:t>
            </w:r>
          </w:p>
        </w:tc>
        <w:tc>
          <w:tcPr>
            <w:tcW w:w="0" w:type="auto"/>
            <w:shd w:val="clear" w:color="auto" w:fill="CCEEFF"/>
            <w:tcMar>
              <w:top w:w="40" w:type="dxa"/>
              <w:left w:w="0" w:type="dxa"/>
              <w:bottom w:w="40" w:type="dxa"/>
              <w:right w:w="20" w:type="dxa"/>
            </w:tcMar>
            <w:vAlign w:val="bottom"/>
          </w:tcPr>
          <w:p w14:paraId="012D8500" w14:textId="77777777" w:rsidR="008A1CC1" w:rsidRDefault="008A1CC1">
            <w:pPr>
              <w:jc w:val="right"/>
              <w:rPr>
                <w:rFonts w:ascii="宋体"/>
              </w:rPr>
            </w:pPr>
          </w:p>
        </w:tc>
      </w:tr>
      <w:tr w:rsidR="008A1CC1" w14:paraId="012D851C" w14:textId="77777777">
        <w:tc>
          <w:tcPr>
            <w:tcW w:w="0" w:type="auto"/>
            <w:gridSpan w:val="3"/>
            <w:shd w:val="clear" w:color="auto" w:fill="FFFFFF"/>
            <w:tcMar>
              <w:top w:w="40" w:type="dxa"/>
              <w:left w:w="380" w:type="dxa"/>
              <w:bottom w:w="40" w:type="dxa"/>
              <w:right w:w="20" w:type="dxa"/>
            </w:tcMar>
            <w:vAlign w:val="bottom"/>
          </w:tcPr>
          <w:p w14:paraId="012D8502" w14:textId="77777777" w:rsidR="008A1CC1" w:rsidRDefault="00EB3825">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012D8503" w14:textId="77777777" w:rsidR="008A1CC1" w:rsidRDefault="00EB3825">
            <w:pPr>
              <w:jc w:val="right"/>
              <w:textAlignment w:val="bottom"/>
            </w:pPr>
            <w:r>
              <w:rPr>
                <w:rFonts w:ascii="Arial" w:eastAsia="宋体" w:hAnsi="Arial" w:cs="Arial"/>
                <w:color w:val="000000"/>
                <w:sz w:val="14"/>
                <w:szCs w:val="14"/>
              </w:rPr>
              <w:t>74 </w:t>
            </w:r>
          </w:p>
        </w:tc>
        <w:tc>
          <w:tcPr>
            <w:tcW w:w="0" w:type="auto"/>
            <w:shd w:val="clear" w:color="auto" w:fill="FFFFFF"/>
            <w:tcMar>
              <w:top w:w="40" w:type="dxa"/>
              <w:left w:w="0" w:type="dxa"/>
              <w:bottom w:w="40" w:type="dxa"/>
              <w:right w:w="20" w:type="dxa"/>
            </w:tcMar>
            <w:vAlign w:val="bottom"/>
          </w:tcPr>
          <w:p w14:paraId="012D850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0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06" w14:textId="77777777" w:rsidR="008A1CC1" w:rsidRDefault="00EB3825">
            <w:pPr>
              <w:jc w:val="right"/>
              <w:textAlignment w:val="bottom"/>
            </w:pPr>
            <w:r>
              <w:rPr>
                <w:rFonts w:ascii="Arial" w:eastAsia="宋体" w:hAnsi="Arial" w:cs="Arial"/>
                <w:color w:val="000000"/>
                <w:sz w:val="14"/>
                <w:szCs w:val="14"/>
              </w:rPr>
              <w:t>1,064 </w:t>
            </w:r>
          </w:p>
        </w:tc>
        <w:tc>
          <w:tcPr>
            <w:tcW w:w="0" w:type="auto"/>
            <w:shd w:val="clear" w:color="auto" w:fill="FFFFFF"/>
            <w:tcMar>
              <w:top w:w="40" w:type="dxa"/>
              <w:left w:w="0" w:type="dxa"/>
              <w:bottom w:w="40" w:type="dxa"/>
              <w:right w:w="20" w:type="dxa"/>
            </w:tcMar>
            <w:vAlign w:val="bottom"/>
          </w:tcPr>
          <w:p w14:paraId="012D850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0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09" w14:textId="77777777" w:rsidR="008A1CC1" w:rsidRDefault="00EB3825">
            <w:pPr>
              <w:jc w:val="right"/>
              <w:textAlignment w:val="bottom"/>
            </w:pPr>
            <w:r>
              <w:rPr>
                <w:rFonts w:ascii="Arial" w:eastAsia="宋体" w:hAnsi="Arial" w:cs="Arial"/>
                <w:color w:val="000000"/>
                <w:sz w:val="14"/>
                <w:szCs w:val="14"/>
              </w:rPr>
              <w:t>341 </w:t>
            </w:r>
          </w:p>
        </w:tc>
        <w:tc>
          <w:tcPr>
            <w:tcW w:w="0" w:type="auto"/>
            <w:shd w:val="clear" w:color="auto" w:fill="FFFFFF"/>
            <w:tcMar>
              <w:top w:w="40" w:type="dxa"/>
              <w:left w:w="0" w:type="dxa"/>
              <w:bottom w:w="40" w:type="dxa"/>
              <w:right w:w="20" w:type="dxa"/>
            </w:tcMar>
            <w:vAlign w:val="bottom"/>
          </w:tcPr>
          <w:p w14:paraId="012D850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0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0C" w14:textId="77777777" w:rsidR="008A1CC1" w:rsidRDefault="00EB3825">
            <w:pPr>
              <w:jc w:val="right"/>
              <w:textAlignment w:val="bottom"/>
            </w:pPr>
            <w:r>
              <w:rPr>
                <w:rFonts w:ascii="Arial" w:eastAsia="宋体" w:hAnsi="Arial" w:cs="Arial"/>
                <w:color w:val="000000"/>
                <w:sz w:val="14"/>
                <w:szCs w:val="14"/>
              </w:rPr>
              <w:t>660 </w:t>
            </w:r>
          </w:p>
        </w:tc>
        <w:tc>
          <w:tcPr>
            <w:tcW w:w="0" w:type="auto"/>
            <w:shd w:val="clear" w:color="auto" w:fill="FFFFFF"/>
            <w:tcMar>
              <w:top w:w="40" w:type="dxa"/>
              <w:left w:w="0" w:type="dxa"/>
              <w:bottom w:w="40" w:type="dxa"/>
              <w:right w:w="20" w:type="dxa"/>
            </w:tcMar>
            <w:vAlign w:val="bottom"/>
          </w:tcPr>
          <w:p w14:paraId="012D850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0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0F" w14:textId="77777777" w:rsidR="008A1CC1" w:rsidRDefault="00EB3825">
            <w:pPr>
              <w:jc w:val="right"/>
              <w:textAlignment w:val="bottom"/>
            </w:pPr>
            <w:r>
              <w:rPr>
                <w:rFonts w:ascii="Arial" w:eastAsia="宋体" w:hAnsi="Arial" w:cs="Arial"/>
                <w:color w:val="000000"/>
                <w:sz w:val="14"/>
                <w:szCs w:val="14"/>
              </w:rPr>
              <w:t>395 </w:t>
            </w:r>
          </w:p>
        </w:tc>
        <w:tc>
          <w:tcPr>
            <w:tcW w:w="0" w:type="auto"/>
            <w:shd w:val="clear" w:color="auto" w:fill="FFFFFF"/>
            <w:tcMar>
              <w:top w:w="40" w:type="dxa"/>
              <w:left w:w="0" w:type="dxa"/>
              <w:bottom w:w="40" w:type="dxa"/>
              <w:right w:w="20" w:type="dxa"/>
            </w:tcMar>
            <w:vAlign w:val="bottom"/>
          </w:tcPr>
          <w:p w14:paraId="012D851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11" w14:textId="77777777" w:rsidR="008A1CC1" w:rsidRDefault="008A1CC1">
            <w:pPr>
              <w:rPr>
                <w:rFonts w:ascii="宋体"/>
              </w:rPr>
            </w:pPr>
          </w:p>
        </w:tc>
        <w:tc>
          <w:tcPr>
            <w:tcW w:w="0" w:type="auto"/>
            <w:shd w:val="clear" w:color="auto" w:fill="auto"/>
            <w:vAlign w:val="bottom"/>
          </w:tcPr>
          <w:p w14:paraId="012D8512" w14:textId="77777777" w:rsidR="008A1CC1" w:rsidRDefault="008A1CC1">
            <w:pPr>
              <w:rPr>
                <w:rFonts w:ascii="宋体"/>
                <w:vanish/>
              </w:rPr>
            </w:pPr>
          </w:p>
        </w:tc>
        <w:tc>
          <w:tcPr>
            <w:tcW w:w="0" w:type="auto"/>
            <w:shd w:val="clear" w:color="auto" w:fill="auto"/>
            <w:vAlign w:val="bottom"/>
          </w:tcPr>
          <w:p w14:paraId="012D8513"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8514" w14:textId="77777777" w:rsidR="008A1CC1" w:rsidRDefault="00EB3825">
            <w:pPr>
              <w:jc w:val="right"/>
              <w:textAlignment w:val="bottom"/>
            </w:pPr>
            <w:r>
              <w:rPr>
                <w:rFonts w:ascii="Arial" w:eastAsia="宋体" w:hAnsi="Arial" w:cs="Arial"/>
                <w:color w:val="000000"/>
                <w:sz w:val="14"/>
                <w:szCs w:val="14"/>
              </w:rPr>
              <w:t>325 </w:t>
            </w:r>
          </w:p>
        </w:tc>
        <w:tc>
          <w:tcPr>
            <w:tcW w:w="0" w:type="auto"/>
            <w:shd w:val="clear" w:color="auto" w:fill="FFFFFF"/>
            <w:tcMar>
              <w:top w:w="40" w:type="dxa"/>
              <w:left w:w="0" w:type="dxa"/>
              <w:bottom w:w="40" w:type="dxa"/>
              <w:right w:w="20" w:type="dxa"/>
            </w:tcMar>
            <w:vAlign w:val="bottom"/>
          </w:tcPr>
          <w:p w14:paraId="012D851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1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17" w14:textId="77777777" w:rsidR="008A1CC1" w:rsidRDefault="00EB3825">
            <w:pPr>
              <w:jc w:val="right"/>
              <w:textAlignment w:val="bottom"/>
            </w:pPr>
            <w:r>
              <w:rPr>
                <w:rFonts w:ascii="Arial" w:eastAsia="宋体" w:hAnsi="Arial" w:cs="Arial"/>
                <w:color w:val="000000"/>
                <w:sz w:val="14"/>
                <w:szCs w:val="14"/>
              </w:rPr>
              <w:t>609 </w:t>
            </w:r>
          </w:p>
        </w:tc>
        <w:tc>
          <w:tcPr>
            <w:tcW w:w="0" w:type="auto"/>
            <w:shd w:val="clear" w:color="auto" w:fill="FFFFFF"/>
            <w:tcMar>
              <w:top w:w="40" w:type="dxa"/>
              <w:left w:w="0" w:type="dxa"/>
              <w:bottom w:w="40" w:type="dxa"/>
              <w:right w:w="20" w:type="dxa"/>
            </w:tcMar>
            <w:vAlign w:val="bottom"/>
          </w:tcPr>
          <w:p w14:paraId="012D851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1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1A" w14:textId="77777777" w:rsidR="008A1CC1" w:rsidRDefault="00EB3825">
            <w:pPr>
              <w:jc w:val="right"/>
              <w:textAlignment w:val="bottom"/>
            </w:pPr>
            <w:r>
              <w:rPr>
                <w:rFonts w:ascii="Arial" w:eastAsia="宋体" w:hAnsi="Arial" w:cs="Arial"/>
                <w:color w:val="000000"/>
                <w:sz w:val="14"/>
                <w:szCs w:val="14"/>
              </w:rPr>
              <w:t>3,468 </w:t>
            </w:r>
          </w:p>
        </w:tc>
        <w:tc>
          <w:tcPr>
            <w:tcW w:w="0" w:type="auto"/>
            <w:shd w:val="clear" w:color="auto" w:fill="FFFFFF"/>
            <w:tcMar>
              <w:top w:w="40" w:type="dxa"/>
              <w:left w:w="0" w:type="dxa"/>
              <w:bottom w:w="40" w:type="dxa"/>
              <w:right w:w="20" w:type="dxa"/>
            </w:tcMar>
            <w:vAlign w:val="bottom"/>
          </w:tcPr>
          <w:p w14:paraId="012D851B" w14:textId="77777777" w:rsidR="008A1CC1" w:rsidRDefault="008A1CC1">
            <w:pPr>
              <w:jc w:val="right"/>
              <w:rPr>
                <w:rFonts w:ascii="宋体"/>
              </w:rPr>
            </w:pPr>
          </w:p>
        </w:tc>
      </w:tr>
      <w:tr w:rsidR="008A1CC1" w14:paraId="012D8537" w14:textId="77777777">
        <w:tc>
          <w:tcPr>
            <w:tcW w:w="0" w:type="auto"/>
            <w:gridSpan w:val="3"/>
            <w:shd w:val="clear" w:color="auto" w:fill="CCEEFF"/>
            <w:tcMar>
              <w:top w:w="40" w:type="dxa"/>
              <w:left w:w="380" w:type="dxa"/>
              <w:bottom w:w="40" w:type="dxa"/>
              <w:right w:w="20" w:type="dxa"/>
            </w:tcMar>
            <w:vAlign w:val="bottom"/>
          </w:tcPr>
          <w:p w14:paraId="012D851D" w14:textId="77777777" w:rsidR="008A1CC1" w:rsidRDefault="00EB3825">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012D851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51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2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21" w14:textId="77777777" w:rsidR="008A1CC1" w:rsidRDefault="00EB3825">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012D852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2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24"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52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2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27" w14:textId="77777777" w:rsidR="008A1CC1" w:rsidRDefault="00EB3825">
            <w:pPr>
              <w:jc w:val="right"/>
              <w:textAlignment w:val="bottom"/>
            </w:pPr>
            <w:r>
              <w:rPr>
                <w:rFonts w:ascii="Arial" w:eastAsia="宋体" w:hAnsi="Arial" w:cs="Arial"/>
                <w:color w:val="000000"/>
                <w:sz w:val="14"/>
                <w:szCs w:val="14"/>
              </w:rPr>
              <w:t>96 </w:t>
            </w:r>
          </w:p>
        </w:tc>
        <w:tc>
          <w:tcPr>
            <w:tcW w:w="0" w:type="auto"/>
            <w:shd w:val="clear" w:color="auto" w:fill="CCEEFF"/>
            <w:tcMar>
              <w:top w:w="40" w:type="dxa"/>
              <w:left w:w="0" w:type="dxa"/>
              <w:bottom w:w="40" w:type="dxa"/>
              <w:right w:w="20" w:type="dxa"/>
            </w:tcMar>
            <w:vAlign w:val="bottom"/>
          </w:tcPr>
          <w:p w14:paraId="012D852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2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2A" w14:textId="77777777" w:rsidR="008A1CC1" w:rsidRDefault="00EB3825">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012D852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2C" w14:textId="77777777" w:rsidR="008A1CC1" w:rsidRDefault="008A1CC1">
            <w:pPr>
              <w:rPr>
                <w:rFonts w:ascii="宋体"/>
              </w:rPr>
            </w:pPr>
          </w:p>
        </w:tc>
        <w:tc>
          <w:tcPr>
            <w:tcW w:w="0" w:type="auto"/>
            <w:shd w:val="clear" w:color="auto" w:fill="auto"/>
            <w:vAlign w:val="bottom"/>
          </w:tcPr>
          <w:p w14:paraId="012D852D" w14:textId="77777777" w:rsidR="008A1CC1" w:rsidRDefault="008A1CC1">
            <w:pPr>
              <w:rPr>
                <w:rFonts w:ascii="宋体"/>
                <w:vanish/>
              </w:rPr>
            </w:pPr>
          </w:p>
        </w:tc>
        <w:tc>
          <w:tcPr>
            <w:tcW w:w="0" w:type="auto"/>
            <w:shd w:val="clear" w:color="auto" w:fill="auto"/>
            <w:vAlign w:val="bottom"/>
          </w:tcPr>
          <w:p w14:paraId="012D852E"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852F" w14:textId="77777777" w:rsidR="008A1CC1" w:rsidRDefault="00EB3825">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012D85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3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3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5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3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35" w14:textId="77777777" w:rsidR="008A1CC1" w:rsidRDefault="00EB3825">
            <w:pPr>
              <w:jc w:val="right"/>
              <w:textAlignment w:val="bottom"/>
            </w:pPr>
            <w:r>
              <w:rPr>
                <w:rFonts w:ascii="Arial" w:eastAsia="宋体" w:hAnsi="Arial" w:cs="Arial"/>
                <w:color w:val="000000"/>
                <w:sz w:val="14"/>
                <w:szCs w:val="14"/>
              </w:rPr>
              <w:t>164 </w:t>
            </w:r>
          </w:p>
        </w:tc>
        <w:tc>
          <w:tcPr>
            <w:tcW w:w="0" w:type="auto"/>
            <w:shd w:val="clear" w:color="auto" w:fill="CCEEFF"/>
            <w:tcMar>
              <w:top w:w="40" w:type="dxa"/>
              <w:left w:w="0" w:type="dxa"/>
              <w:bottom w:w="40" w:type="dxa"/>
              <w:right w:w="20" w:type="dxa"/>
            </w:tcMar>
            <w:vAlign w:val="bottom"/>
          </w:tcPr>
          <w:p w14:paraId="012D8536" w14:textId="77777777" w:rsidR="008A1CC1" w:rsidRDefault="008A1CC1">
            <w:pPr>
              <w:jc w:val="right"/>
              <w:rPr>
                <w:rFonts w:ascii="宋体"/>
              </w:rPr>
            </w:pPr>
          </w:p>
        </w:tc>
      </w:tr>
      <w:tr w:rsidR="008A1CC1" w14:paraId="012D8552" w14:textId="77777777">
        <w:tc>
          <w:tcPr>
            <w:tcW w:w="0" w:type="auto"/>
            <w:gridSpan w:val="3"/>
            <w:shd w:val="clear" w:color="auto" w:fill="FFFFFF"/>
            <w:tcMar>
              <w:top w:w="40" w:type="dxa"/>
              <w:left w:w="380" w:type="dxa"/>
              <w:bottom w:w="40" w:type="dxa"/>
              <w:right w:w="20" w:type="dxa"/>
            </w:tcMar>
            <w:vAlign w:val="bottom"/>
          </w:tcPr>
          <w:p w14:paraId="012D8538" w14:textId="77777777" w:rsidR="008A1CC1" w:rsidRDefault="00EB3825">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012D853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53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3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3C"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53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3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3F" w14:textId="77777777" w:rsidR="008A1CC1" w:rsidRDefault="00EB3825">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012D854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4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42" w14:textId="77777777" w:rsidR="008A1CC1" w:rsidRDefault="00EB3825">
            <w:pPr>
              <w:jc w:val="right"/>
              <w:textAlignment w:val="bottom"/>
            </w:pPr>
            <w:r>
              <w:rPr>
                <w:rFonts w:ascii="Arial" w:eastAsia="宋体" w:hAnsi="Arial" w:cs="Arial"/>
                <w:color w:val="000000"/>
                <w:sz w:val="14"/>
                <w:szCs w:val="14"/>
              </w:rPr>
              <w:t>70 </w:t>
            </w:r>
          </w:p>
        </w:tc>
        <w:tc>
          <w:tcPr>
            <w:tcW w:w="0" w:type="auto"/>
            <w:shd w:val="clear" w:color="auto" w:fill="FFFFFF"/>
            <w:tcMar>
              <w:top w:w="40" w:type="dxa"/>
              <w:left w:w="0" w:type="dxa"/>
              <w:bottom w:w="40" w:type="dxa"/>
              <w:right w:w="20" w:type="dxa"/>
            </w:tcMar>
            <w:vAlign w:val="bottom"/>
          </w:tcPr>
          <w:p w14:paraId="012D854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4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45" w14:textId="77777777" w:rsidR="008A1CC1" w:rsidRDefault="00EB3825">
            <w:pPr>
              <w:jc w:val="right"/>
              <w:textAlignment w:val="bottom"/>
            </w:pPr>
            <w:r>
              <w:rPr>
                <w:rFonts w:ascii="Arial" w:eastAsia="宋体" w:hAnsi="Arial" w:cs="Arial"/>
                <w:color w:val="000000"/>
                <w:sz w:val="14"/>
                <w:szCs w:val="14"/>
              </w:rPr>
              <w:t>45 </w:t>
            </w:r>
          </w:p>
        </w:tc>
        <w:tc>
          <w:tcPr>
            <w:tcW w:w="0" w:type="auto"/>
            <w:shd w:val="clear" w:color="auto" w:fill="FFFFFF"/>
            <w:tcMar>
              <w:top w:w="40" w:type="dxa"/>
              <w:left w:w="0" w:type="dxa"/>
              <w:bottom w:w="40" w:type="dxa"/>
              <w:right w:w="20" w:type="dxa"/>
            </w:tcMar>
            <w:vAlign w:val="bottom"/>
          </w:tcPr>
          <w:p w14:paraId="012D854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47" w14:textId="77777777" w:rsidR="008A1CC1" w:rsidRDefault="008A1CC1">
            <w:pPr>
              <w:rPr>
                <w:rFonts w:ascii="宋体"/>
              </w:rPr>
            </w:pPr>
          </w:p>
        </w:tc>
        <w:tc>
          <w:tcPr>
            <w:tcW w:w="0" w:type="auto"/>
            <w:shd w:val="clear" w:color="auto" w:fill="auto"/>
            <w:vAlign w:val="bottom"/>
          </w:tcPr>
          <w:p w14:paraId="012D8548" w14:textId="77777777" w:rsidR="008A1CC1" w:rsidRDefault="008A1CC1">
            <w:pPr>
              <w:rPr>
                <w:rFonts w:ascii="宋体"/>
                <w:vanish/>
              </w:rPr>
            </w:pPr>
          </w:p>
        </w:tc>
        <w:tc>
          <w:tcPr>
            <w:tcW w:w="0" w:type="auto"/>
            <w:shd w:val="clear" w:color="auto" w:fill="auto"/>
            <w:vAlign w:val="bottom"/>
          </w:tcPr>
          <w:p w14:paraId="012D8549"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854A" w14:textId="77777777" w:rsidR="008A1CC1" w:rsidRDefault="00EB3825">
            <w:pPr>
              <w:jc w:val="right"/>
              <w:textAlignment w:val="bottom"/>
            </w:pPr>
            <w:r>
              <w:rPr>
                <w:rFonts w:ascii="Arial" w:eastAsia="宋体" w:hAnsi="Arial" w:cs="Arial"/>
                <w:color w:val="000000"/>
                <w:sz w:val="14"/>
                <w:szCs w:val="14"/>
              </w:rPr>
              <w:t>9 </w:t>
            </w:r>
          </w:p>
        </w:tc>
        <w:tc>
          <w:tcPr>
            <w:tcW w:w="0" w:type="auto"/>
            <w:shd w:val="clear" w:color="auto" w:fill="FFFFFF"/>
            <w:tcMar>
              <w:top w:w="40" w:type="dxa"/>
              <w:left w:w="0" w:type="dxa"/>
              <w:bottom w:w="40" w:type="dxa"/>
              <w:right w:w="20" w:type="dxa"/>
            </w:tcMar>
            <w:vAlign w:val="bottom"/>
          </w:tcPr>
          <w:p w14:paraId="012D854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4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4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54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4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50" w14:textId="77777777" w:rsidR="008A1CC1" w:rsidRDefault="00EB3825">
            <w:pPr>
              <w:jc w:val="right"/>
              <w:textAlignment w:val="bottom"/>
            </w:pPr>
            <w:r>
              <w:rPr>
                <w:rFonts w:ascii="Arial" w:eastAsia="宋体" w:hAnsi="Arial" w:cs="Arial"/>
                <w:color w:val="000000"/>
                <w:sz w:val="14"/>
                <w:szCs w:val="14"/>
              </w:rPr>
              <w:t>128 </w:t>
            </w:r>
          </w:p>
        </w:tc>
        <w:tc>
          <w:tcPr>
            <w:tcW w:w="0" w:type="auto"/>
            <w:shd w:val="clear" w:color="auto" w:fill="FFFFFF"/>
            <w:tcMar>
              <w:top w:w="40" w:type="dxa"/>
              <w:left w:w="0" w:type="dxa"/>
              <w:bottom w:w="40" w:type="dxa"/>
              <w:right w:w="20" w:type="dxa"/>
            </w:tcMar>
            <w:vAlign w:val="bottom"/>
          </w:tcPr>
          <w:p w14:paraId="012D8551" w14:textId="77777777" w:rsidR="008A1CC1" w:rsidRDefault="008A1CC1">
            <w:pPr>
              <w:jc w:val="right"/>
              <w:rPr>
                <w:rFonts w:ascii="宋体"/>
              </w:rPr>
            </w:pPr>
          </w:p>
        </w:tc>
      </w:tr>
      <w:tr w:rsidR="008A1CC1" w14:paraId="012D8565" w14:textId="77777777">
        <w:trPr>
          <w:hidden/>
        </w:trPr>
        <w:tc>
          <w:tcPr>
            <w:tcW w:w="0" w:type="auto"/>
            <w:gridSpan w:val="3"/>
            <w:shd w:val="clear" w:color="auto" w:fill="auto"/>
            <w:vAlign w:val="bottom"/>
          </w:tcPr>
          <w:p w14:paraId="012D8553" w14:textId="77777777" w:rsidR="008A1CC1" w:rsidRDefault="008A1CC1">
            <w:pPr>
              <w:rPr>
                <w:rFonts w:ascii="宋体"/>
                <w:vanish/>
              </w:rPr>
            </w:pPr>
          </w:p>
        </w:tc>
        <w:tc>
          <w:tcPr>
            <w:tcW w:w="0" w:type="auto"/>
            <w:gridSpan w:val="3"/>
            <w:shd w:val="clear" w:color="auto" w:fill="auto"/>
            <w:vAlign w:val="bottom"/>
          </w:tcPr>
          <w:p w14:paraId="012D8554" w14:textId="77777777" w:rsidR="008A1CC1" w:rsidRDefault="008A1CC1">
            <w:pPr>
              <w:rPr>
                <w:rFonts w:ascii="宋体"/>
                <w:vanish/>
              </w:rPr>
            </w:pPr>
          </w:p>
        </w:tc>
        <w:tc>
          <w:tcPr>
            <w:tcW w:w="0" w:type="auto"/>
            <w:gridSpan w:val="3"/>
            <w:shd w:val="clear" w:color="auto" w:fill="auto"/>
            <w:vAlign w:val="bottom"/>
          </w:tcPr>
          <w:p w14:paraId="012D8555" w14:textId="77777777" w:rsidR="008A1CC1" w:rsidRDefault="008A1CC1">
            <w:pPr>
              <w:rPr>
                <w:rFonts w:ascii="宋体"/>
                <w:vanish/>
              </w:rPr>
            </w:pPr>
          </w:p>
        </w:tc>
        <w:tc>
          <w:tcPr>
            <w:tcW w:w="0" w:type="auto"/>
            <w:gridSpan w:val="3"/>
            <w:shd w:val="clear" w:color="auto" w:fill="auto"/>
            <w:vAlign w:val="bottom"/>
          </w:tcPr>
          <w:p w14:paraId="012D8556" w14:textId="77777777" w:rsidR="008A1CC1" w:rsidRDefault="008A1CC1">
            <w:pPr>
              <w:rPr>
                <w:rFonts w:ascii="宋体"/>
                <w:vanish/>
              </w:rPr>
            </w:pPr>
          </w:p>
        </w:tc>
        <w:tc>
          <w:tcPr>
            <w:tcW w:w="0" w:type="auto"/>
            <w:gridSpan w:val="3"/>
            <w:shd w:val="clear" w:color="auto" w:fill="auto"/>
            <w:vAlign w:val="bottom"/>
          </w:tcPr>
          <w:p w14:paraId="012D8557" w14:textId="77777777" w:rsidR="008A1CC1" w:rsidRDefault="008A1CC1">
            <w:pPr>
              <w:rPr>
                <w:rFonts w:ascii="宋体"/>
                <w:vanish/>
              </w:rPr>
            </w:pPr>
          </w:p>
        </w:tc>
        <w:tc>
          <w:tcPr>
            <w:tcW w:w="0" w:type="auto"/>
            <w:gridSpan w:val="3"/>
            <w:shd w:val="clear" w:color="auto" w:fill="auto"/>
            <w:vAlign w:val="bottom"/>
          </w:tcPr>
          <w:p w14:paraId="012D8558" w14:textId="77777777" w:rsidR="008A1CC1" w:rsidRDefault="008A1CC1">
            <w:pPr>
              <w:rPr>
                <w:rFonts w:ascii="宋体"/>
                <w:vanish/>
              </w:rPr>
            </w:pPr>
          </w:p>
        </w:tc>
        <w:tc>
          <w:tcPr>
            <w:tcW w:w="0" w:type="auto"/>
            <w:gridSpan w:val="3"/>
            <w:shd w:val="clear" w:color="auto" w:fill="auto"/>
            <w:vAlign w:val="bottom"/>
          </w:tcPr>
          <w:p w14:paraId="012D8559" w14:textId="77777777" w:rsidR="008A1CC1" w:rsidRDefault="008A1CC1">
            <w:pPr>
              <w:rPr>
                <w:rFonts w:ascii="宋体"/>
                <w:vanish/>
              </w:rPr>
            </w:pPr>
          </w:p>
        </w:tc>
        <w:tc>
          <w:tcPr>
            <w:tcW w:w="0" w:type="auto"/>
            <w:gridSpan w:val="3"/>
            <w:shd w:val="clear" w:color="auto" w:fill="auto"/>
            <w:vAlign w:val="bottom"/>
          </w:tcPr>
          <w:p w14:paraId="012D855A" w14:textId="77777777" w:rsidR="008A1CC1" w:rsidRDefault="008A1CC1">
            <w:pPr>
              <w:rPr>
                <w:rFonts w:ascii="宋体"/>
                <w:vanish/>
              </w:rPr>
            </w:pPr>
          </w:p>
        </w:tc>
        <w:tc>
          <w:tcPr>
            <w:tcW w:w="0" w:type="auto"/>
            <w:gridSpan w:val="3"/>
            <w:shd w:val="clear" w:color="auto" w:fill="auto"/>
            <w:vAlign w:val="bottom"/>
          </w:tcPr>
          <w:p w14:paraId="012D855B" w14:textId="77777777" w:rsidR="008A1CC1" w:rsidRDefault="008A1CC1">
            <w:pPr>
              <w:rPr>
                <w:rFonts w:ascii="宋体"/>
                <w:vanish/>
              </w:rPr>
            </w:pPr>
          </w:p>
        </w:tc>
        <w:tc>
          <w:tcPr>
            <w:tcW w:w="0" w:type="auto"/>
            <w:gridSpan w:val="3"/>
            <w:shd w:val="clear" w:color="auto" w:fill="auto"/>
            <w:vAlign w:val="bottom"/>
          </w:tcPr>
          <w:p w14:paraId="012D855C" w14:textId="77777777" w:rsidR="008A1CC1" w:rsidRDefault="008A1CC1">
            <w:pPr>
              <w:rPr>
                <w:rFonts w:ascii="宋体"/>
                <w:vanish/>
              </w:rPr>
            </w:pPr>
          </w:p>
        </w:tc>
        <w:tc>
          <w:tcPr>
            <w:tcW w:w="0" w:type="auto"/>
            <w:gridSpan w:val="3"/>
            <w:shd w:val="clear" w:color="auto" w:fill="auto"/>
            <w:vAlign w:val="bottom"/>
          </w:tcPr>
          <w:p w14:paraId="012D855D" w14:textId="77777777" w:rsidR="008A1CC1" w:rsidRDefault="008A1CC1">
            <w:pPr>
              <w:rPr>
                <w:rFonts w:ascii="宋体"/>
                <w:vanish/>
              </w:rPr>
            </w:pPr>
          </w:p>
        </w:tc>
        <w:tc>
          <w:tcPr>
            <w:tcW w:w="0" w:type="auto"/>
            <w:shd w:val="clear" w:color="auto" w:fill="auto"/>
            <w:vAlign w:val="bottom"/>
          </w:tcPr>
          <w:p w14:paraId="012D855E" w14:textId="77777777" w:rsidR="008A1CC1" w:rsidRDefault="008A1CC1">
            <w:pPr>
              <w:rPr>
                <w:rFonts w:ascii="宋体"/>
                <w:vanish/>
              </w:rPr>
            </w:pPr>
          </w:p>
        </w:tc>
        <w:tc>
          <w:tcPr>
            <w:tcW w:w="0" w:type="auto"/>
            <w:shd w:val="clear" w:color="auto" w:fill="auto"/>
            <w:vAlign w:val="bottom"/>
          </w:tcPr>
          <w:p w14:paraId="012D855F" w14:textId="77777777" w:rsidR="008A1CC1" w:rsidRDefault="008A1CC1">
            <w:pPr>
              <w:rPr>
                <w:rFonts w:ascii="宋体"/>
                <w:vanish/>
              </w:rPr>
            </w:pPr>
          </w:p>
        </w:tc>
        <w:tc>
          <w:tcPr>
            <w:tcW w:w="0" w:type="auto"/>
            <w:gridSpan w:val="3"/>
            <w:shd w:val="clear" w:color="auto" w:fill="auto"/>
            <w:vAlign w:val="bottom"/>
          </w:tcPr>
          <w:p w14:paraId="012D8560" w14:textId="77777777" w:rsidR="008A1CC1" w:rsidRDefault="008A1CC1">
            <w:pPr>
              <w:rPr>
                <w:rFonts w:ascii="宋体"/>
                <w:vanish/>
              </w:rPr>
            </w:pPr>
          </w:p>
        </w:tc>
        <w:tc>
          <w:tcPr>
            <w:tcW w:w="0" w:type="auto"/>
            <w:gridSpan w:val="3"/>
            <w:shd w:val="clear" w:color="auto" w:fill="auto"/>
            <w:vAlign w:val="bottom"/>
          </w:tcPr>
          <w:p w14:paraId="012D8561" w14:textId="77777777" w:rsidR="008A1CC1" w:rsidRDefault="008A1CC1">
            <w:pPr>
              <w:rPr>
                <w:rFonts w:ascii="宋体"/>
                <w:vanish/>
              </w:rPr>
            </w:pPr>
          </w:p>
        </w:tc>
        <w:tc>
          <w:tcPr>
            <w:tcW w:w="0" w:type="auto"/>
            <w:gridSpan w:val="3"/>
            <w:shd w:val="clear" w:color="auto" w:fill="auto"/>
            <w:vAlign w:val="bottom"/>
          </w:tcPr>
          <w:p w14:paraId="012D8562" w14:textId="77777777" w:rsidR="008A1CC1" w:rsidRDefault="008A1CC1">
            <w:pPr>
              <w:rPr>
                <w:rFonts w:ascii="宋体"/>
                <w:vanish/>
              </w:rPr>
            </w:pPr>
          </w:p>
        </w:tc>
        <w:tc>
          <w:tcPr>
            <w:tcW w:w="0" w:type="auto"/>
            <w:gridSpan w:val="3"/>
            <w:shd w:val="clear" w:color="auto" w:fill="auto"/>
            <w:vAlign w:val="bottom"/>
          </w:tcPr>
          <w:p w14:paraId="012D8563" w14:textId="77777777" w:rsidR="008A1CC1" w:rsidRDefault="008A1CC1">
            <w:pPr>
              <w:rPr>
                <w:rFonts w:ascii="宋体"/>
                <w:vanish/>
              </w:rPr>
            </w:pPr>
          </w:p>
        </w:tc>
        <w:tc>
          <w:tcPr>
            <w:tcW w:w="0" w:type="auto"/>
            <w:gridSpan w:val="3"/>
            <w:shd w:val="clear" w:color="auto" w:fill="auto"/>
            <w:vAlign w:val="bottom"/>
          </w:tcPr>
          <w:p w14:paraId="012D8564" w14:textId="77777777" w:rsidR="008A1CC1" w:rsidRDefault="008A1CC1">
            <w:pPr>
              <w:rPr>
                <w:rFonts w:ascii="宋体"/>
                <w:vanish/>
              </w:rPr>
            </w:pPr>
          </w:p>
        </w:tc>
      </w:tr>
      <w:tr w:rsidR="008A1CC1" w14:paraId="012D8578" w14:textId="77777777">
        <w:trPr>
          <w:hidden/>
        </w:trPr>
        <w:tc>
          <w:tcPr>
            <w:tcW w:w="0" w:type="auto"/>
            <w:gridSpan w:val="3"/>
            <w:shd w:val="clear" w:color="auto" w:fill="auto"/>
            <w:vAlign w:val="bottom"/>
          </w:tcPr>
          <w:p w14:paraId="012D8566" w14:textId="77777777" w:rsidR="008A1CC1" w:rsidRDefault="008A1CC1">
            <w:pPr>
              <w:rPr>
                <w:rFonts w:ascii="宋体"/>
                <w:vanish/>
              </w:rPr>
            </w:pPr>
          </w:p>
        </w:tc>
        <w:tc>
          <w:tcPr>
            <w:tcW w:w="0" w:type="auto"/>
            <w:gridSpan w:val="3"/>
            <w:shd w:val="clear" w:color="auto" w:fill="auto"/>
            <w:vAlign w:val="bottom"/>
          </w:tcPr>
          <w:p w14:paraId="012D8567" w14:textId="77777777" w:rsidR="008A1CC1" w:rsidRDefault="008A1CC1">
            <w:pPr>
              <w:rPr>
                <w:rFonts w:ascii="宋体"/>
                <w:vanish/>
              </w:rPr>
            </w:pPr>
          </w:p>
        </w:tc>
        <w:tc>
          <w:tcPr>
            <w:tcW w:w="0" w:type="auto"/>
            <w:gridSpan w:val="3"/>
            <w:shd w:val="clear" w:color="auto" w:fill="auto"/>
            <w:vAlign w:val="bottom"/>
          </w:tcPr>
          <w:p w14:paraId="012D8568" w14:textId="77777777" w:rsidR="008A1CC1" w:rsidRDefault="008A1CC1">
            <w:pPr>
              <w:rPr>
                <w:rFonts w:ascii="宋体"/>
                <w:vanish/>
              </w:rPr>
            </w:pPr>
          </w:p>
        </w:tc>
        <w:tc>
          <w:tcPr>
            <w:tcW w:w="0" w:type="auto"/>
            <w:gridSpan w:val="3"/>
            <w:shd w:val="clear" w:color="auto" w:fill="auto"/>
            <w:vAlign w:val="bottom"/>
          </w:tcPr>
          <w:p w14:paraId="012D8569" w14:textId="77777777" w:rsidR="008A1CC1" w:rsidRDefault="008A1CC1">
            <w:pPr>
              <w:rPr>
                <w:rFonts w:ascii="宋体"/>
                <w:vanish/>
              </w:rPr>
            </w:pPr>
          </w:p>
        </w:tc>
        <w:tc>
          <w:tcPr>
            <w:tcW w:w="0" w:type="auto"/>
            <w:gridSpan w:val="3"/>
            <w:shd w:val="clear" w:color="auto" w:fill="auto"/>
            <w:vAlign w:val="bottom"/>
          </w:tcPr>
          <w:p w14:paraId="012D856A" w14:textId="77777777" w:rsidR="008A1CC1" w:rsidRDefault="008A1CC1">
            <w:pPr>
              <w:rPr>
                <w:rFonts w:ascii="宋体"/>
                <w:vanish/>
              </w:rPr>
            </w:pPr>
          </w:p>
        </w:tc>
        <w:tc>
          <w:tcPr>
            <w:tcW w:w="0" w:type="auto"/>
            <w:gridSpan w:val="3"/>
            <w:shd w:val="clear" w:color="auto" w:fill="auto"/>
            <w:vAlign w:val="bottom"/>
          </w:tcPr>
          <w:p w14:paraId="012D856B" w14:textId="77777777" w:rsidR="008A1CC1" w:rsidRDefault="008A1CC1">
            <w:pPr>
              <w:rPr>
                <w:rFonts w:ascii="宋体"/>
                <w:vanish/>
              </w:rPr>
            </w:pPr>
          </w:p>
        </w:tc>
        <w:tc>
          <w:tcPr>
            <w:tcW w:w="0" w:type="auto"/>
            <w:gridSpan w:val="3"/>
            <w:shd w:val="clear" w:color="auto" w:fill="auto"/>
            <w:vAlign w:val="bottom"/>
          </w:tcPr>
          <w:p w14:paraId="012D856C" w14:textId="77777777" w:rsidR="008A1CC1" w:rsidRDefault="008A1CC1">
            <w:pPr>
              <w:rPr>
                <w:rFonts w:ascii="宋体"/>
                <w:vanish/>
              </w:rPr>
            </w:pPr>
          </w:p>
        </w:tc>
        <w:tc>
          <w:tcPr>
            <w:tcW w:w="0" w:type="auto"/>
            <w:gridSpan w:val="3"/>
            <w:shd w:val="clear" w:color="auto" w:fill="auto"/>
            <w:vAlign w:val="bottom"/>
          </w:tcPr>
          <w:p w14:paraId="012D856D" w14:textId="77777777" w:rsidR="008A1CC1" w:rsidRDefault="008A1CC1">
            <w:pPr>
              <w:rPr>
                <w:rFonts w:ascii="宋体"/>
                <w:vanish/>
              </w:rPr>
            </w:pPr>
          </w:p>
        </w:tc>
        <w:tc>
          <w:tcPr>
            <w:tcW w:w="0" w:type="auto"/>
            <w:gridSpan w:val="3"/>
            <w:shd w:val="clear" w:color="auto" w:fill="auto"/>
            <w:vAlign w:val="bottom"/>
          </w:tcPr>
          <w:p w14:paraId="012D856E" w14:textId="77777777" w:rsidR="008A1CC1" w:rsidRDefault="008A1CC1">
            <w:pPr>
              <w:rPr>
                <w:rFonts w:ascii="宋体"/>
                <w:vanish/>
              </w:rPr>
            </w:pPr>
          </w:p>
        </w:tc>
        <w:tc>
          <w:tcPr>
            <w:tcW w:w="0" w:type="auto"/>
            <w:gridSpan w:val="3"/>
            <w:shd w:val="clear" w:color="auto" w:fill="auto"/>
            <w:vAlign w:val="bottom"/>
          </w:tcPr>
          <w:p w14:paraId="012D856F" w14:textId="77777777" w:rsidR="008A1CC1" w:rsidRDefault="008A1CC1">
            <w:pPr>
              <w:rPr>
                <w:rFonts w:ascii="宋体"/>
                <w:vanish/>
              </w:rPr>
            </w:pPr>
          </w:p>
        </w:tc>
        <w:tc>
          <w:tcPr>
            <w:tcW w:w="0" w:type="auto"/>
            <w:gridSpan w:val="3"/>
            <w:shd w:val="clear" w:color="auto" w:fill="auto"/>
            <w:vAlign w:val="bottom"/>
          </w:tcPr>
          <w:p w14:paraId="012D8570" w14:textId="77777777" w:rsidR="008A1CC1" w:rsidRDefault="008A1CC1">
            <w:pPr>
              <w:rPr>
                <w:rFonts w:ascii="宋体"/>
                <w:vanish/>
              </w:rPr>
            </w:pPr>
          </w:p>
        </w:tc>
        <w:tc>
          <w:tcPr>
            <w:tcW w:w="0" w:type="auto"/>
            <w:shd w:val="clear" w:color="auto" w:fill="auto"/>
            <w:vAlign w:val="bottom"/>
          </w:tcPr>
          <w:p w14:paraId="012D8571" w14:textId="77777777" w:rsidR="008A1CC1" w:rsidRDefault="008A1CC1">
            <w:pPr>
              <w:rPr>
                <w:rFonts w:ascii="宋体"/>
                <w:vanish/>
              </w:rPr>
            </w:pPr>
          </w:p>
        </w:tc>
        <w:tc>
          <w:tcPr>
            <w:tcW w:w="0" w:type="auto"/>
            <w:shd w:val="clear" w:color="auto" w:fill="auto"/>
            <w:vAlign w:val="bottom"/>
          </w:tcPr>
          <w:p w14:paraId="012D8572" w14:textId="77777777" w:rsidR="008A1CC1" w:rsidRDefault="008A1CC1">
            <w:pPr>
              <w:rPr>
                <w:rFonts w:ascii="宋体"/>
                <w:vanish/>
              </w:rPr>
            </w:pPr>
          </w:p>
        </w:tc>
        <w:tc>
          <w:tcPr>
            <w:tcW w:w="0" w:type="auto"/>
            <w:gridSpan w:val="3"/>
            <w:shd w:val="clear" w:color="auto" w:fill="auto"/>
            <w:vAlign w:val="bottom"/>
          </w:tcPr>
          <w:p w14:paraId="012D8573" w14:textId="77777777" w:rsidR="008A1CC1" w:rsidRDefault="008A1CC1">
            <w:pPr>
              <w:rPr>
                <w:rFonts w:ascii="宋体"/>
                <w:vanish/>
              </w:rPr>
            </w:pPr>
          </w:p>
        </w:tc>
        <w:tc>
          <w:tcPr>
            <w:tcW w:w="0" w:type="auto"/>
            <w:gridSpan w:val="3"/>
            <w:shd w:val="clear" w:color="auto" w:fill="auto"/>
            <w:vAlign w:val="bottom"/>
          </w:tcPr>
          <w:p w14:paraId="012D8574" w14:textId="77777777" w:rsidR="008A1CC1" w:rsidRDefault="008A1CC1">
            <w:pPr>
              <w:rPr>
                <w:rFonts w:ascii="宋体"/>
                <w:vanish/>
              </w:rPr>
            </w:pPr>
          </w:p>
        </w:tc>
        <w:tc>
          <w:tcPr>
            <w:tcW w:w="0" w:type="auto"/>
            <w:gridSpan w:val="3"/>
            <w:shd w:val="clear" w:color="auto" w:fill="auto"/>
            <w:vAlign w:val="bottom"/>
          </w:tcPr>
          <w:p w14:paraId="012D8575" w14:textId="77777777" w:rsidR="008A1CC1" w:rsidRDefault="008A1CC1">
            <w:pPr>
              <w:rPr>
                <w:rFonts w:ascii="宋体"/>
                <w:vanish/>
              </w:rPr>
            </w:pPr>
          </w:p>
        </w:tc>
        <w:tc>
          <w:tcPr>
            <w:tcW w:w="0" w:type="auto"/>
            <w:gridSpan w:val="3"/>
            <w:shd w:val="clear" w:color="auto" w:fill="auto"/>
            <w:vAlign w:val="bottom"/>
          </w:tcPr>
          <w:p w14:paraId="012D8576" w14:textId="77777777" w:rsidR="008A1CC1" w:rsidRDefault="008A1CC1">
            <w:pPr>
              <w:rPr>
                <w:rFonts w:ascii="宋体"/>
                <w:vanish/>
              </w:rPr>
            </w:pPr>
          </w:p>
        </w:tc>
        <w:tc>
          <w:tcPr>
            <w:tcW w:w="0" w:type="auto"/>
            <w:gridSpan w:val="3"/>
            <w:shd w:val="clear" w:color="auto" w:fill="auto"/>
            <w:vAlign w:val="bottom"/>
          </w:tcPr>
          <w:p w14:paraId="012D8577" w14:textId="77777777" w:rsidR="008A1CC1" w:rsidRDefault="008A1CC1">
            <w:pPr>
              <w:rPr>
                <w:rFonts w:ascii="宋体"/>
                <w:vanish/>
              </w:rPr>
            </w:pPr>
          </w:p>
        </w:tc>
      </w:tr>
      <w:tr w:rsidR="008A1CC1" w14:paraId="012D859B" w14:textId="77777777">
        <w:tc>
          <w:tcPr>
            <w:tcW w:w="0" w:type="auto"/>
            <w:gridSpan w:val="3"/>
            <w:shd w:val="clear" w:color="auto" w:fill="CCEEFF"/>
            <w:tcMar>
              <w:top w:w="40" w:type="dxa"/>
              <w:left w:w="155" w:type="dxa"/>
              <w:bottom w:w="40" w:type="dxa"/>
              <w:right w:w="20" w:type="dxa"/>
            </w:tcMar>
            <w:vAlign w:val="bottom"/>
          </w:tcPr>
          <w:p w14:paraId="012D8579" w14:textId="77777777" w:rsidR="008A1CC1" w:rsidRDefault="00EB3825">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857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57B" w14:textId="77777777" w:rsidR="008A1CC1" w:rsidRDefault="00EB3825">
            <w:pPr>
              <w:jc w:val="right"/>
              <w:textAlignment w:val="bottom"/>
            </w:pPr>
            <w:r>
              <w:rPr>
                <w:rFonts w:ascii="Arial" w:eastAsia="宋体" w:hAnsi="Arial" w:cs="Arial"/>
                <w:color w:val="000000"/>
                <w:sz w:val="14"/>
                <w:szCs w:val="14"/>
              </w:rPr>
              <w:t>3,209 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57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7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57E"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57F" w14:textId="77777777" w:rsidR="008A1CC1" w:rsidRDefault="00EB3825">
            <w:pPr>
              <w:jc w:val="right"/>
              <w:textAlignment w:val="bottom"/>
            </w:pPr>
            <w:r>
              <w:rPr>
                <w:rFonts w:ascii="Arial" w:eastAsia="宋体" w:hAnsi="Arial" w:cs="Arial"/>
                <w:color w:val="000000"/>
                <w:sz w:val="14"/>
                <w:szCs w:val="14"/>
              </w:rPr>
              <w:t>1,360 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5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8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58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583" w14:textId="77777777" w:rsidR="008A1CC1" w:rsidRDefault="00EB3825">
            <w:pPr>
              <w:jc w:val="right"/>
              <w:textAlignment w:val="bottom"/>
            </w:pPr>
            <w:r>
              <w:rPr>
                <w:rFonts w:ascii="Arial" w:eastAsia="宋体" w:hAnsi="Arial" w:cs="Arial"/>
                <w:color w:val="000000"/>
                <w:sz w:val="14"/>
                <w:szCs w:val="14"/>
              </w:rPr>
              <w:t>404 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58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8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586"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587" w14:textId="77777777" w:rsidR="008A1CC1" w:rsidRDefault="00EB3825">
            <w:pPr>
              <w:jc w:val="right"/>
              <w:textAlignment w:val="bottom"/>
            </w:pPr>
            <w:r>
              <w:rPr>
                <w:rFonts w:ascii="Arial" w:eastAsia="宋体" w:hAnsi="Arial" w:cs="Arial"/>
                <w:color w:val="000000"/>
                <w:sz w:val="14"/>
                <w:szCs w:val="14"/>
              </w:rPr>
              <w:t>1,173 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58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8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58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58B" w14:textId="77777777" w:rsidR="008A1CC1" w:rsidRDefault="00EB3825">
            <w:pPr>
              <w:jc w:val="right"/>
              <w:textAlignment w:val="bottom"/>
            </w:pPr>
            <w:r>
              <w:rPr>
                <w:rFonts w:ascii="Arial" w:eastAsia="宋体" w:hAnsi="Arial" w:cs="Arial"/>
                <w:color w:val="000000"/>
                <w:sz w:val="14"/>
                <w:szCs w:val="14"/>
              </w:rPr>
              <w:t>471 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58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8D" w14:textId="77777777" w:rsidR="008A1CC1" w:rsidRDefault="008A1CC1">
            <w:pPr>
              <w:rPr>
                <w:rFonts w:ascii="宋体"/>
              </w:rPr>
            </w:pPr>
          </w:p>
        </w:tc>
        <w:tc>
          <w:tcPr>
            <w:tcW w:w="0" w:type="auto"/>
            <w:shd w:val="clear" w:color="auto" w:fill="auto"/>
            <w:vAlign w:val="bottom"/>
          </w:tcPr>
          <w:p w14:paraId="012D858E" w14:textId="77777777" w:rsidR="008A1CC1" w:rsidRDefault="008A1CC1">
            <w:pPr>
              <w:rPr>
                <w:rFonts w:ascii="宋体"/>
                <w:vanish/>
              </w:rPr>
            </w:pPr>
          </w:p>
        </w:tc>
        <w:tc>
          <w:tcPr>
            <w:tcW w:w="0" w:type="auto"/>
            <w:shd w:val="clear" w:color="auto" w:fill="auto"/>
            <w:vAlign w:val="bottom"/>
          </w:tcPr>
          <w:p w14:paraId="012D858F"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59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591" w14:textId="77777777" w:rsidR="008A1CC1" w:rsidRDefault="00EB3825">
            <w:pPr>
              <w:jc w:val="right"/>
              <w:textAlignment w:val="bottom"/>
            </w:pPr>
            <w:r>
              <w:rPr>
                <w:rFonts w:ascii="Arial" w:eastAsia="宋体" w:hAnsi="Arial" w:cs="Arial"/>
                <w:color w:val="000000"/>
                <w:sz w:val="14"/>
                <w:szCs w:val="14"/>
              </w:rPr>
              <w:t>388 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59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9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594"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595" w14:textId="77777777" w:rsidR="008A1CC1" w:rsidRDefault="00EB3825">
            <w:pPr>
              <w:jc w:val="right"/>
              <w:textAlignment w:val="bottom"/>
            </w:pPr>
            <w:r>
              <w:rPr>
                <w:rFonts w:ascii="Arial" w:eastAsia="宋体" w:hAnsi="Arial" w:cs="Arial"/>
                <w:color w:val="000000"/>
                <w:sz w:val="14"/>
                <w:szCs w:val="14"/>
              </w:rPr>
              <w:t>12,935 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59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9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59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599" w14:textId="77777777" w:rsidR="008A1CC1" w:rsidRDefault="00EB3825">
            <w:pPr>
              <w:jc w:val="right"/>
              <w:textAlignment w:val="bottom"/>
            </w:pPr>
            <w:r>
              <w:rPr>
                <w:rFonts w:ascii="Arial" w:eastAsia="宋体" w:hAnsi="Arial" w:cs="Arial"/>
                <w:color w:val="000000"/>
                <w:sz w:val="14"/>
                <w:szCs w:val="14"/>
              </w:rPr>
              <w:t>19,940 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59A" w14:textId="77777777" w:rsidR="008A1CC1" w:rsidRDefault="008A1CC1">
            <w:pPr>
              <w:jc w:val="right"/>
              <w:rPr>
                <w:rFonts w:ascii="宋体"/>
              </w:rPr>
            </w:pPr>
          </w:p>
        </w:tc>
      </w:tr>
      <w:tr w:rsidR="008A1CC1" w14:paraId="012D85AE" w14:textId="77777777">
        <w:tc>
          <w:tcPr>
            <w:tcW w:w="0" w:type="auto"/>
            <w:gridSpan w:val="3"/>
            <w:shd w:val="clear" w:color="auto" w:fill="FFFFFF"/>
            <w:tcMar>
              <w:top w:w="40" w:type="dxa"/>
              <w:left w:w="155" w:type="dxa"/>
              <w:bottom w:w="40" w:type="dxa"/>
              <w:right w:w="20" w:type="dxa"/>
            </w:tcMar>
            <w:vAlign w:val="bottom"/>
          </w:tcPr>
          <w:p w14:paraId="012D859C" w14:textId="77777777" w:rsidR="008A1CC1" w:rsidRDefault="00EB3825">
            <w:pPr>
              <w:textAlignment w:val="bottom"/>
            </w:pPr>
            <w:r>
              <w:rPr>
                <w:rFonts w:ascii="Arial" w:eastAsia="宋体" w:hAnsi="Arial" w:cs="Arial"/>
                <w:color w:val="000000"/>
                <w:sz w:val="14"/>
                <w:szCs w:val="14"/>
              </w:rPr>
              <w:t>Commercial real estate: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59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59E"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59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5A0"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5A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5A2"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5A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5A4"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5A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5A6" w14:textId="77777777" w:rsidR="008A1CC1" w:rsidRDefault="008A1CC1">
            <w:pPr>
              <w:rPr>
                <w:rFonts w:ascii="宋体"/>
              </w:rPr>
            </w:pPr>
          </w:p>
        </w:tc>
        <w:tc>
          <w:tcPr>
            <w:tcW w:w="0" w:type="auto"/>
            <w:shd w:val="clear" w:color="auto" w:fill="auto"/>
            <w:vAlign w:val="bottom"/>
          </w:tcPr>
          <w:p w14:paraId="012D85A7" w14:textId="77777777" w:rsidR="008A1CC1" w:rsidRDefault="008A1CC1">
            <w:pPr>
              <w:rPr>
                <w:rFonts w:ascii="宋体"/>
                <w:vanish/>
              </w:rPr>
            </w:pPr>
          </w:p>
        </w:tc>
        <w:tc>
          <w:tcPr>
            <w:tcW w:w="0" w:type="auto"/>
            <w:shd w:val="clear" w:color="auto" w:fill="auto"/>
            <w:vAlign w:val="bottom"/>
          </w:tcPr>
          <w:p w14:paraId="012D85A8" w14:textId="77777777" w:rsidR="008A1CC1" w:rsidRDefault="008A1C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5A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5AA"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5A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5AC"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5AD" w14:textId="77777777" w:rsidR="008A1CC1" w:rsidRDefault="008A1CC1">
            <w:pPr>
              <w:rPr>
                <w:rFonts w:ascii="宋体"/>
              </w:rPr>
            </w:pPr>
          </w:p>
        </w:tc>
      </w:tr>
      <w:tr w:rsidR="008A1CC1" w14:paraId="012D85C1" w14:textId="77777777">
        <w:tc>
          <w:tcPr>
            <w:tcW w:w="0" w:type="auto"/>
            <w:gridSpan w:val="3"/>
            <w:shd w:val="clear" w:color="auto" w:fill="CCEEFF"/>
            <w:tcMar>
              <w:top w:w="40" w:type="dxa"/>
              <w:left w:w="245" w:type="dxa"/>
              <w:bottom w:w="40" w:type="dxa"/>
              <w:right w:w="20" w:type="dxa"/>
            </w:tcMar>
            <w:vAlign w:val="bottom"/>
          </w:tcPr>
          <w:p w14:paraId="012D85AF" w14:textId="77777777" w:rsidR="008A1CC1" w:rsidRDefault="00EB3825">
            <w:pPr>
              <w:textAlignment w:val="bottom"/>
            </w:pPr>
            <w:r>
              <w:rPr>
                <w:rFonts w:ascii="Arial" w:eastAsia="宋体" w:hAnsi="Arial" w:cs="Arial"/>
                <w:color w:val="000000"/>
                <w:sz w:val="14"/>
                <w:szCs w:val="14"/>
              </w:rPr>
              <w:t>Risk Rating:</w:t>
            </w:r>
          </w:p>
        </w:tc>
        <w:tc>
          <w:tcPr>
            <w:tcW w:w="0" w:type="auto"/>
            <w:gridSpan w:val="3"/>
            <w:shd w:val="clear" w:color="auto" w:fill="CCEEFF"/>
            <w:tcMar>
              <w:top w:w="0" w:type="dxa"/>
              <w:left w:w="20" w:type="dxa"/>
              <w:bottom w:w="0" w:type="dxa"/>
              <w:right w:w="20" w:type="dxa"/>
            </w:tcMar>
            <w:vAlign w:val="bottom"/>
          </w:tcPr>
          <w:p w14:paraId="012D85B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9" w14:textId="77777777" w:rsidR="008A1CC1" w:rsidRDefault="008A1CC1">
            <w:pPr>
              <w:rPr>
                <w:rFonts w:ascii="宋体"/>
              </w:rPr>
            </w:pPr>
          </w:p>
        </w:tc>
        <w:tc>
          <w:tcPr>
            <w:tcW w:w="0" w:type="auto"/>
            <w:shd w:val="clear" w:color="auto" w:fill="auto"/>
            <w:vAlign w:val="bottom"/>
          </w:tcPr>
          <w:p w14:paraId="012D85BA" w14:textId="77777777" w:rsidR="008A1CC1" w:rsidRDefault="008A1CC1">
            <w:pPr>
              <w:rPr>
                <w:rFonts w:ascii="宋体"/>
                <w:vanish/>
              </w:rPr>
            </w:pPr>
          </w:p>
        </w:tc>
        <w:tc>
          <w:tcPr>
            <w:tcW w:w="0" w:type="auto"/>
            <w:shd w:val="clear" w:color="auto" w:fill="auto"/>
            <w:vAlign w:val="bottom"/>
          </w:tcPr>
          <w:p w14:paraId="012D85BB"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85B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B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5C0" w14:textId="77777777" w:rsidR="008A1CC1" w:rsidRDefault="008A1CC1">
            <w:pPr>
              <w:rPr>
                <w:rFonts w:ascii="宋体"/>
              </w:rPr>
            </w:pPr>
          </w:p>
        </w:tc>
      </w:tr>
      <w:tr w:rsidR="008A1CC1" w14:paraId="012D85E3" w14:textId="77777777">
        <w:tc>
          <w:tcPr>
            <w:tcW w:w="0" w:type="auto"/>
            <w:gridSpan w:val="3"/>
            <w:shd w:val="clear" w:color="auto" w:fill="FFFFFF"/>
            <w:tcMar>
              <w:top w:w="40" w:type="dxa"/>
              <w:left w:w="380" w:type="dxa"/>
              <w:bottom w:w="40" w:type="dxa"/>
              <w:right w:w="20" w:type="dxa"/>
            </w:tcMar>
            <w:vAlign w:val="bottom"/>
          </w:tcPr>
          <w:p w14:paraId="012D85C2" w14:textId="77777777" w:rsidR="008A1CC1" w:rsidRDefault="00EB3825">
            <w:pPr>
              <w:textAlignment w:val="bottom"/>
            </w:pPr>
            <w:r>
              <w:rPr>
                <w:rFonts w:ascii="Arial" w:eastAsia="宋体" w:hAnsi="Arial" w:cs="Arial"/>
                <w:color w:val="000000"/>
                <w:sz w:val="14"/>
                <w:szCs w:val="14"/>
              </w:rPr>
              <w:t>Investment grade</w:t>
            </w:r>
          </w:p>
        </w:tc>
        <w:tc>
          <w:tcPr>
            <w:tcW w:w="0" w:type="auto"/>
            <w:shd w:val="clear" w:color="auto" w:fill="FFFFFF"/>
            <w:tcMar>
              <w:top w:w="40" w:type="dxa"/>
              <w:left w:w="20" w:type="dxa"/>
              <w:bottom w:w="40" w:type="dxa"/>
              <w:right w:w="0" w:type="dxa"/>
            </w:tcMar>
            <w:vAlign w:val="bottom"/>
          </w:tcPr>
          <w:p w14:paraId="012D85C3"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5C4" w14:textId="77777777" w:rsidR="008A1CC1" w:rsidRDefault="00EB3825">
            <w:pPr>
              <w:jc w:val="right"/>
              <w:textAlignment w:val="bottom"/>
            </w:pPr>
            <w:r>
              <w:rPr>
                <w:rFonts w:ascii="Arial" w:eastAsia="宋体" w:hAnsi="Arial" w:cs="Arial"/>
                <w:color w:val="000000"/>
                <w:sz w:val="14"/>
                <w:szCs w:val="14"/>
              </w:rPr>
              <w:t>34 </w:t>
            </w:r>
          </w:p>
        </w:tc>
        <w:tc>
          <w:tcPr>
            <w:tcW w:w="0" w:type="auto"/>
            <w:shd w:val="clear" w:color="auto" w:fill="FFFFFF"/>
            <w:tcMar>
              <w:top w:w="40" w:type="dxa"/>
              <w:left w:w="0" w:type="dxa"/>
              <w:bottom w:w="40" w:type="dxa"/>
              <w:right w:w="20" w:type="dxa"/>
            </w:tcMar>
            <w:vAlign w:val="bottom"/>
          </w:tcPr>
          <w:p w14:paraId="012D85C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C6"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5C7"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5C8" w14:textId="77777777" w:rsidR="008A1CC1" w:rsidRDefault="00EB3825">
            <w:pPr>
              <w:jc w:val="right"/>
              <w:textAlignment w:val="bottom"/>
            </w:pPr>
            <w:r>
              <w:rPr>
                <w:rFonts w:ascii="Arial" w:eastAsia="宋体" w:hAnsi="Arial" w:cs="Arial"/>
                <w:color w:val="000000"/>
                <w:sz w:val="14"/>
                <w:szCs w:val="14"/>
              </w:rPr>
              <w:t>580 </w:t>
            </w:r>
          </w:p>
        </w:tc>
        <w:tc>
          <w:tcPr>
            <w:tcW w:w="0" w:type="auto"/>
            <w:shd w:val="clear" w:color="auto" w:fill="FFFFFF"/>
            <w:tcMar>
              <w:top w:w="40" w:type="dxa"/>
              <w:left w:w="0" w:type="dxa"/>
              <w:bottom w:w="40" w:type="dxa"/>
              <w:right w:w="20" w:type="dxa"/>
            </w:tcMar>
            <w:vAlign w:val="bottom"/>
          </w:tcPr>
          <w:p w14:paraId="012D85C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CA"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5CB"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5CC" w14:textId="77777777" w:rsidR="008A1CC1" w:rsidRDefault="00EB3825">
            <w:pPr>
              <w:jc w:val="right"/>
              <w:textAlignment w:val="bottom"/>
            </w:pPr>
            <w:r>
              <w:rPr>
                <w:rFonts w:ascii="Arial" w:eastAsia="宋体" w:hAnsi="Arial" w:cs="Arial"/>
                <w:color w:val="000000"/>
                <w:sz w:val="14"/>
                <w:szCs w:val="14"/>
              </w:rPr>
              <w:t>100 </w:t>
            </w:r>
          </w:p>
        </w:tc>
        <w:tc>
          <w:tcPr>
            <w:tcW w:w="0" w:type="auto"/>
            <w:shd w:val="clear" w:color="auto" w:fill="FFFFFF"/>
            <w:tcMar>
              <w:top w:w="40" w:type="dxa"/>
              <w:left w:w="0" w:type="dxa"/>
              <w:bottom w:w="40" w:type="dxa"/>
              <w:right w:w="20" w:type="dxa"/>
            </w:tcMar>
            <w:vAlign w:val="bottom"/>
          </w:tcPr>
          <w:p w14:paraId="012D85C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C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5CF" w14:textId="77777777" w:rsidR="008A1CC1" w:rsidRDefault="00EB3825">
            <w:pPr>
              <w:jc w:val="right"/>
              <w:textAlignment w:val="bottom"/>
            </w:pPr>
            <w:r>
              <w:rPr>
                <w:rFonts w:ascii="Arial" w:eastAsia="宋体" w:hAnsi="Arial" w:cs="Arial"/>
                <w:color w:val="000000"/>
                <w:sz w:val="14"/>
                <w:szCs w:val="14"/>
              </w:rPr>
              <w:t>384 </w:t>
            </w:r>
          </w:p>
        </w:tc>
        <w:tc>
          <w:tcPr>
            <w:tcW w:w="0" w:type="auto"/>
            <w:shd w:val="clear" w:color="auto" w:fill="FFFFFF"/>
            <w:tcMar>
              <w:top w:w="40" w:type="dxa"/>
              <w:left w:w="0" w:type="dxa"/>
              <w:bottom w:w="40" w:type="dxa"/>
              <w:right w:w="20" w:type="dxa"/>
            </w:tcMar>
            <w:vAlign w:val="bottom"/>
          </w:tcPr>
          <w:p w14:paraId="012D85D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D1"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5D2"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5D3" w14:textId="77777777" w:rsidR="008A1CC1" w:rsidRDefault="00EB3825">
            <w:pPr>
              <w:jc w:val="right"/>
              <w:textAlignment w:val="bottom"/>
            </w:pPr>
            <w:r>
              <w:rPr>
                <w:rFonts w:ascii="Arial" w:eastAsia="宋体" w:hAnsi="Arial" w:cs="Arial"/>
                <w:color w:val="000000"/>
                <w:sz w:val="14"/>
                <w:szCs w:val="14"/>
              </w:rPr>
              <w:t>656 </w:t>
            </w:r>
          </w:p>
        </w:tc>
        <w:tc>
          <w:tcPr>
            <w:tcW w:w="0" w:type="auto"/>
            <w:shd w:val="clear" w:color="auto" w:fill="FFFFFF"/>
            <w:tcMar>
              <w:top w:w="40" w:type="dxa"/>
              <w:left w:w="0" w:type="dxa"/>
              <w:bottom w:w="40" w:type="dxa"/>
              <w:right w:w="20" w:type="dxa"/>
            </w:tcMar>
            <w:vAlign w:val="bottom"/>
          </w:tcPr>
          <w:p w14:paraId="012D85D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D5" w14:textId="77777777" w:rsidR="008A1CC1" w:rsidRDefault="008A1CC1">
            <w:pPr>
              <w:rPr>
                <w:rFonts w:ascii="宋体"/>
              </w:rPr>
            </w:pPr>
          </w:p>
        </w:tc>
        <w:tc>
          <w:tcPr>
            <w:tcW w:w="0" w:type="auto"/>
            <w:shd w:val="clear" w:color="auto" w:fill="auto"/>
            <w:vAlign w:val="bottom"/>
          </w:tcPr>
          <w:p w14:paraId="012D85D6" w14:textId="77777777" w:rsidR="008A1CC1" w:rsidRDefault="008A1CC1">
            <w:pPr>
              <w:rPr>
                <w:rFonts w:ascii="宋体"/>
                <w:vanish/>
              </w:rPr>
            </w:pPr>
          </w:p>
        </w:tc>
        <w:tc>
          <w:tcPr>
            <w:tcW w:w="0" w:type="auto"/>
            <w:shd w:val="clear" w:color="auto" w:fill="auto"/>
            <w:vAlign w:val="bottom"/>
          </w:tcPr>
          <w:p w14:paraId="012D85D7" w14:textId="77777777" w:rsidR="008A1CC1" w:rsidRDefault="008A1CC1">
            <w:pPr>
              <w:rPr>
                <w:rFonts w:ascii="宋体"/>
                <w:vanish/>
              </w:rPr>
            </w:pPr>
          </w:p>
        </w:tc>
        <w:tc>
          <w:tcPr>
            <w:tcW w:w="0" w:type="auto"/>
            <w:shd w:val="clear" w:color="auto" w:fill="FFFFFF"/>
            <w:tcMar>
              <w:top w:w="40" w:type="dxa"/>
              <w:left w:w="20" w:type="dxa"/>
              <w:bottom w:w="40" w:type="dxa"/>
              <w:right w:w="0" w:type="dxa"/>
            </w:tcMar>
            <w:vAlign w:val="bottom"/>
          </w:tcPr>
          <w:p w14:paraId="012D85D8"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5D9" w14:textId="77777777" w:rsidR="008A1CC1" w:rsidRDefault="00EB3825">
            <w:pPr>
              <w:jc w:val="right"/>
              <w:textAlignment w:val="bottom"/>
            </w:pPr>
            <w:r>
              <w:rPr>
                <w:rFonts w:ascii="Arial" w:eastAsia="宋体" w:hAnsi="Arial" w:cs="Arial"/>
                <w:color w:val="000000"/>
                <w:sz w:val="14"/>
                <w:szCs w:val="14"/>
              </w:rPr>
              <w:t>473 </w:t>
            </w:r>
          </w:p>
        </w:tc>
        <w:tc>
          <w:tcPr>
            <w:tcW w:w="0" w:type="auto"/>
            <w:shd w:val="clear" w:color="auto" w:fill="FFFFFF"/>
            <w:tcMar>
              <w:top w:w="40" w:type="dxa"/>
              <w:left w:w="0" w:type="dxa"/>
              <w:bottom w:w="40" w:type="dxa"/>
              <w:right w:w="20" w:type="dxa"/>
            </w:tcMar>
            <w:vAlign w:val="bottom"/>
          </w:tcPr>
          <w:p w14:paraId="012D85D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DB"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5DC"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5D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5D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5DF"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5E0"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5E1" w14:textId="77777777" w:rsidR="008A1CC1" w:rsidRDefault="00EB3825">
            <w:pPr>
              <w:jc w:val="right"/>
              <w:textAlignment w:val="bottom"/>
            </w:pPr>
            <w:r>
              <w:rPr>
                <w:rFonts w:ascii="Arial" w:eastAsia="宋体" w:hAnsi="Arial" w:cs="Arial"/>
                <w:color w:val="000000"/>
                <w:sz w:val="14"/>
                <w:szCs w:val="14"/>
              </w:rPr>
              <w:t>2,227 </w:t>
            </w:r>
          </w:p>
        </w:tc>
        <w:tc>
          <w:tcPr>
            <w:tcW w:w="0" w:type="auto"/>
            <w:shd w:val="clear" w:color="auto" w:fill="FFFFFF"/>
            <w:tcMar>
              <w:top w:w="40" w:type="dxa"/>
              <w:left w:w="0" w:type="dxa"/>
              <w:bottom w:w="40" w:type="dxa"/>
              <w:right w:w="20" w:type="dxa"/>
            </w:tcMar>
            <w:vAlign w:val="bottom"/>
          </w:tcPr>
          <w:p w14:paraId="012D85E2" w14:textId="77777777" w:rsidR="008A1CC1" w:rsidRDefault="008A1CC1">
            <w:pPr>
              <w:jc w:val="right"/>
              <w:rPr>
                <w:rFonts w:ascii="宋体"/>
              </w:rPr>
            </w:pPr>
          </w:p>
        </w:tc>
      </w:tr>
      <w:tr w:rsidR="008A1CC1" w14:paraId="012D85FE" w14:textId="77777777">
        <w:tc>
          <w:tcPr>
            <w:tcW w:w="0" w:type="auto"/>
            <w:gridSpan w:val="3"/>
            <w:shd w:val="clear" w:color="auto" w:fill="CCEEFF"/>
            <w:tcMar>
              <w:top w:w="40" w:type="dxa"/>
              <w:left w:w="380" w:type="dxa"/>
              <w:bottom w:w="40" w:type="dxa"/>
              <w:right w:w="20" w:type="dxa"/>
            </w:tcMar>
            <w:vAlign w:val="bottom"/>
          </w:tcPr>
          <w:p w14:paraId="012D85E4" w14:textId="77777777" w:rsidR="008A1CC1" w:rsidRDefault="00EB3825">
            <w:pPr>
              <w:textAlignment w:val="bottom"/>
            </w:pPr>
            <w:r>
              <w:rPr>
                <w:rFonts w:ascii="Arial" w:eastAsia="宋体" w:hAnsi="Arial" w:cs="Arial"/>
                <w:color w:val="000000"/>
                <w:sz w:val="14"/>
                <w:szCs w:val="14"/>
              </w:rPr>
              <w:t>Speculative</w:t>
            </w:r>
          </w:p>
        </w:tc>
        <w:tc>
          <w:tcPr>
            <w:tcW w:w="0" w:type="auto"/>
            <w:gridSpan w:val="2"/>
            <w:shd w:val="clear" w:color="auto" w:fill="CCEEFF"/>
            <w:tcMar>
              <w:top w:w="40" w:type="dxa"/>
              <w:left w:w="20" w:type="dxa"/>
              <w:bottom w:w="40" w:type="dxa"/>
              <w:right w:w="0" w:type="dxa"/>
            </w:tcMar>
            <w:vAlign w:val="bottom"/>
          </w:tcPr>
          <w:p w14:paraId="012D85E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5E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E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E8" w14:textId="77777777" w:rsidR="008A1CC1" w:rsidRDefault="00EB3825">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012D85E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E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EB" w14:textId="77777777" w:rsidR="008A1CC1" w:rsidRDefault="00EB3825">
            <w:pPr>
              <w:jc w:val="right"/>
              <w:textAlignment w:val="bottom"/>
            </w:pPr>
            <w:r>
              <w:rPr>
                <w:rFonts w:ascii="Arial" w:eastAsia="宋体" w:hAnsi="Arial" w:cs="Arial"/>
                <w:color w:val="000000"/>
                <w:sz w:val="14"/>
                <w:szCs w:val="14"/>
              </w:rPr>
              <w:t>49 </w:t>
            </w:r>
          </w:p>
        </w:tc>
        <w:tc>
          <w:tcPr>
            <w:tcW w:w="0" w:type="auto"/>
            <w:shd w:val="clear" w:color="auto" w:fill="CCEEFF"/>
            <w:tcMar>
              <w:top w:w="40" w:type="dxa"/>
              <w:left w:w="0" w:type="dxa"/>
              <w:bottom w:w="40" w:type="dxa"/>
              <w:right w:w="20" w:type="dxa"/>
            </w:tcMar>
            <w:vAlign w:val="bottom"/>
          </w:tcPr>
          <w:p w14:paraId="012D85E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E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EE" w14:textId="77777777" w:rsidR="008A1CC1" w:rsidRDefault="00EB3825">
            <w:pPr>
              <w:jc w:val="right"/>
              <w:textAlignment w:val="bottom"/>
            </w:pPr>
            <w:r>
              <w:rPr>
                <w:rFonts w:ascii="Arial" w:eastAsia="宋体" w:hAnsi="Arial" w:cs="Arial"/>
                <w:color w:val="000000"/>
                <w:sz w:val="14"/>
                <w:szCs w:val="14"/>
              </w:rPr>
              <w:t>148 </w:t>
            </w:r>
          </w:p>
        </w:tc>
        <w:tc>
          <w:tcPr>
            <w:tcW w:w="0" w:type="auto"/>
            <w:shd w:val="clear" w:color="auto" w:fill="CCEEFF"/>
            <w:tcMar>
              <w:top w:w="40" w:type="dxa"/>
              <w:left w:w="0" w:type="dxa"/>
              <w:bottom w:w="40" w:type="dxa"/>
              <w:right w:w="20" w:type="dxa"/>
            </w:tcMar>
            <w:vAlign w:val="bottom"/>
          </w:tcPr>
          <w:p w14:paraId="012D85E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F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F1" w14:textId="77777777" w:rsidR="008A1CC1" w:rsidRDefault="00EB3825">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012D85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F3" w14:textId="77777777" w:rsidR="008A1CC1" w:rsidRDefault="008A1CC1">
            <w:pPr>
              <w:rPr>
                <w:rFonts w:ascii="宋体"/>
              </w:rPr>
            </w:pPr>
          </w:p>
        </w:tc>
        <w:tc>
          <w:tcPr>
            <w:tcW w:w="0" w:type="auto"/>
            <w:shd w:val="clear" w:color="auto" w:fill="auto"/>
            <w:vAlign w:val="bottom"/>
          </w:tcPr>
          <w:p w14:paraId="012D85F4" w14:textId="77777777" w:rsidR="008A1CC1" w:rsidRDefault="008A1CC1">
            <w:pPr>
              <w:rPr>
                <w:rFonts w:ascii="宋体"/>
                <w:vanish/>
              </w:rPr>
            </w:pPr>
          </w:p>
        </w:tc>
        <w:tc>
          <w:tcPr>
            <w:tcW w:w="0" w:type="auto"/>
            <w:shd w:val="clear" w:color="auto" w:fill="auto"/>
            <w:vAlign w:val="bottom"/>
          </w:tcPr>
          <w:p w14:paraId="012D85F5"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85F6" w14:textId="77777777" w:rsidR="008A1CC1" w:rsidRDefault="00EB3825">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012D85F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F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F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5F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5F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5FC" w14:textId="77777777" w:rsidR="008A1CC1" w:rsidRDefault="00EB3825">
            <w:pPr>
              <w:jc w:val="right"/>
              <w:textAlignment w:val="bottom"/>
            </w:pPr>
            <w:r>
              <w:rPr>
                <w:rFonts w:ascii="Arial" w:eastAsia="宋体" w:hAnsi="Arial" w:cs="Arial"/>
                <w:color w:val="000000"/>
                <w:sz w:val="14"/>
                <w:szCs w:val="14"/>
              </w:rPr>
              <w:t>269 </w:t>
            </w:r>
          </w:p>
        </w:tc>
        <w:tc>
          <w:tcPr>
            <w:tcW w:w="0" w:type="auto"/>
            <w:shd w:val="clear" w:color="auto" w:fill="CCEEFF"/>
            <w:tcMar>
              <w:top w:w="40" w:type="dxa"/>
              <w:left w:w="0" w:type="dxa"/>
              <w:bottom w:w="40" w:type="dxa"/>
              <w:right w:w="20" w:type="dxa"/>
            </w:tcMar>
            <w:vAlign w:val="bottom"/>
          </w:tcPr>
          <w:p w14:paraId="012D85FD" w14:textId="77777777" w:rsidR="008A1CC1" w:rsidRDefault="008A1CC1">
            <w:pPr>
              <w:jc w:val="right"/>
              <w:rPr>
                <w:rFonts w:ascii="宋体"/>
              </w:rPr>
            </w:pPr>
          </w:p>
        </w:tc>
      </w:tr>
      <w:tr w:rsidR="008A1CC1" w14:paraId="012D8619" w14:textId="77777777">
        <w:tc>
          <w:tcPr>
            <w:tcW w:w="0" w:type="auto"/>
            <w:gridSpan w:val="3"/>
            <w:shd w:val="clear" w:color="auto" w:fill="FFFFFF"/>
            <w:tcMar>
              <w:top w:w="40" w:type="dxa"/>
              <w:left w:w="380" w:type="dxa"/>
              <w:bottom w:w="40" w:type="dxa"/>
              <w:right w:w="20" w:type="dxa"/>
            </w:tcMar>
            <w:vAlign w:val="bottom"/>
          </w:tcPr>
          <w:p w14:paraId="012D85FF" w14:textId="77777777" w:rsidR="008A1CC1" w:rsidRDefault="00EB3825">
            <w:pPr>
              <w:textAlignment w:val="bottom"/>
            </w:pPr>
            <w:r>
              <w:rPr>
                <w:rFonts w:ascii="Arial" w:eastAsia="宋体" w:hAnsi="Arial" w:cs="Arial"/>
                <w:color w:val="000000"/>
                <w:sz w:val="14"/>
                <w:szCs w:val="14"/>
              </w:rPr>
              <w:t>Special mention</w:t>
            </w:r>
          </w:p>
        </w:tc>
        <w:tc>
          <w:tcPr>
            <w:tcW w:w="0" w:type="auto"/>
            <w:gridSpan w:val="2"/>
            <w:shd w:val="clear" w:color="auto" w:fill="FFFFFF"/>
            <w:tcMar>
              <w:top w:w="40" w:type="dxa"/>
              <w:left w:w="20" w:type="dxa"/>
              <w:bottom w:w="40" w:type="dxa"/>
              <w:right w:w="0" w:type="dxa"/>
            </w:tcMar>
            <w:vAlign w:val="bottom"/>
          </w:tcPr>
          <w:p w14:paraId="012D8600"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60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0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03"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60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0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06"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60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0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09" w14:textId="77777777" w:rsidR="008A1CC1" w:rsidRDefault="00EB3825">
            <w:pPr>
              <w:jc w:val="right"/>
              <w:textAlignment w:val="bottom"/>
            </w:pPr>
            <w:r>
              <w:rPr>
                <w:rFonts w:ascii="Arial" w:eastAsia="宋体" w:hAnsi="Arial" w:cs="Arial"/>
                <w:b/>
                <w:bCs/>
                <w:color w:val="000000"/>
                <w:sz w:val="14"/>
                <w:szCs w:val="14"/>
              </w:rPr>
              <w:t>22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60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0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0C" w14:textId="77777777" w:rsidR="008A1CC1" w:rsidRDefault="00EB3825">
            <w:pPr>
              <w:jc w:val="right"/>
              <w:textAlignment w:val="bottom"/>
            </w:pPr>
            <w:r>
              <w:rPr>
                <w:rFonts w:ascii="Arial" w:eastAsia="宋体" w:hAnsi="Arial" w:cs="Arial"/>
                <w:b/>
                <w:bCs/>
                <w:color w:val="000000"/>
                <w:sz w:val="14"/>
                <w:szCs w:val="14"/>
              </w:rPr>
              <w:t>40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60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0E" w14:textId="77777777" w:rsidR="008A1CC1" w:rsidRDefault="008A1CC1">
            <w:pPr>
              <w:rPr>
                <w:rFonts w:ascii="宋体"/>
              </w:rPr>
            </w:pPr>
          </w:p>
        </w:tc>
        <w:tc>
          <w:tcPr>
            <w:tcW w:w="0" w:type="auto"/>
            <w:shd w:val="clear" w:color="auto" w:fill="auto"/>
            <w:vAlign w:val="bottom"/>
          </w:tcPr>
          <w:p w14:paraId="012D860F" w14:textId="77777777" w:rsidR="008A1CC1" w:rsidRDefault="008A1CC1">
            <w:pPr>
              <w:rPr>
                <w:rFonts w:ascii="宋体"/>
                <w:vanish/>
              </w:rPr>
            </w:pPr>
          </w:p>
        </w:tc>
        <w:tc>
          <w:tcPr>
            <w:tcW w:w="0" w:type="auto"/>
            <w:shd w:val="clear" w:color="auto" w:fill="auto"/>
            <w:vAlign w:val="bottom"/>
          </w:tcPr>
          <w:p w14:paraId="012D8610"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861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61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1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1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61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1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17" w14:textId="77777777" w:rsidR="008A1CC1" w:rsidRDefault="00EB3825">
            <w:pPr>
              <w:jc w:val="right"/>
              <w:textAlignment w:val="bottom"/>
            </w:pPr>
            <w:r>
              <w:rPr>
                <w:rFonts w:ascii="Arial" w:eastAsia="宋体" w:hAnsi="Arial" w:cs="Arial"/>
                <w:color w:val="000000"/>
                <w:sz w:val="14"/>
                <w:szCs w:val="14"/>
              </w:rPr>
              <w:t>62 </w:t>
            </w:r>
          </w:p>
        </w:tc>
        <w:tc>
          <w:tcPr>
            <w:tcW w:w="0" w:type="auto"/>
            <w:shd w:val="clear" w:color="auto" w:fill="FFFFFF"/>
            <w:tcMar>
              <w:top w:w="40" w:type="dxa"/>
              <w:left w:w="0" w:type="dxa"/>
              <w:bottom w:w="40" w:type="dxa"/>
              <w:right w:w="20" w:type="dxa"/>
            </w:tcMar>
            <w:vAlign w:val="bottom"/>
          </w:tcPr>
          <w:p w14:paraId="012D8618" w14:textId="77777777" w:rsidR="008A1CC1" w:rsidRDefault="008A1CC1">
            <w:pPr>
              <w:jc w:val="right"/>
              <w:rPr>
                <w:rFonts w:ascii="宋体"/>
              </w:rPr>
            </w:pPr>
          </w:p>
        </w:tc>
      </w:tr>
      <w:tr w:rsidR="008A1CC1" w14:paraId="012D862C" w14:textId="77777777">
        <w:trPr>
          <w:hidden/>
        </w:trPr>
        <w:tc>
          <w:tcPr>
            <w:tcW w:w="0" w:type="auto"/>
            <w:gridSpan w:val="3"/>
            <w:shd w:val="clear" w:color="auto" w:fill="auto"/>
            <w:vAlign w:val="bottom"/>
          </w:tcPr>
          <w:p w14:paraId="012D861A" w14:textId="77777777" w:rsidR="008A1CC1" w:rsidRDefault="008A1CC1">
            <w:pPr>
              <w:rPr>
                <w:rFonts w:ascii="宋体"/>
                <w:vanish/>
              </w:rPr>
            </w:pPr>
          </w:p>
        </w:tc>
        <w:tc>
          <w:tcPr>
            <w:tcW w:w="0" w:type="auto"/>
            <w:gridSpan w:val="3"/>
            <w:shd w:val="clear" w:color="auto" w:fill="auto"/>
            <w:vAlign w:val="bottom"/>
          </w:tcPr>
          <w:p w14:paraId="012D861B" w14:textId="77777777" w:rsidR="008A1CC1" w:rsidRDefault="008A1CC1">
            <w:pPr>
              <w:rPr>
                <w:rFonts w:ascii="宋体"/>
                <w:vanish/>
              </w:rPr>
            </w:pPr>
          </w:p>
        </w:tc>
        <w:tc>
          <w:tcPr>
            <w:tcW w:w="0" w:type="auto"/>
            <w:gridSpan w:val="3"/>
            <w:shd w:val="clear" w:color="auto" w:fill="auto"/>
            <w:vAlign w:val="bottom"/>
          </w:tcPr>
          <w:p w14:paraId="012D861C" w14:textId="77777777" w:rsidR="008A1CC1" w:rsidRDefault="008A1CC1">
            <w:pPr>
              <w:rPr>
                <w:rFonts w:ascii="宋体"/>
                <w:vanish/>
              </w:rPr>
            </w:pPr>
          </w:p>
        </w:tc>
        <w:tc>
          <w:tcPr>
            <w:tcW w:w="0" w:type="auto"/>
            <w:gridSpan w:val="3"/>
            <w:shd w:val="clear" w:color="auto" w:fill="auto"/>
            <w:vAlign w:val="bottom"/>
          </w:tcPr>
          <w:p w14:paraId="012D861D" w14:textId="77777777" w:rsidR="008A1CC1" w:rsidRDefault="008A1CC1">
            <w:pPr>
              <w:rPr>
                <w:rFonts w:ascii="宋体"/>
                <w:vanish/>
              </w:rPr>
            </w:pPr>
          </w:p>
        </w:tc>
        <w:tc>
          <w:tcPr>
            <w:tcW w:w="0" w:type="auto"/>
            <w:gridSpan w:val="3"/>
            <w:shd w:val="clear" w:color="auto" w:fill="auto"/>
            <w:vAlign w:val="bottom"/>
          </w:tcPr>
          <w:p w14:paraId="012D861E" w14:textId="77777777" w:rsidR="008A1CC1" w:rsidRDefault="008A1CC1">
            <w:pPr>
              <w:rPr>
                <w:rFonts w:ascii="宋体"/>
                <w:vanish/>
              </w:rPr>
            </w:pPr>
          </w:p>
        </w:tc>
        <w:tc>
          <w:tcPr>
            <w:tcW w:w="0" w:type="auto"/>
            <w:gridSpan w:val="3"/>
            <w:shd w:val="clear" w:color="auto" w:fill="auto"/>
            <w:vAlign w:val="bottom"/>
          </w:tcPr>
          <w:p w14:paraId="012D861F" w14:textId="77777777" w:rsidR="008A1CC1" w:rsidRDefault="008A1CC1">
            <w:pPr>
              <w:rPr>
                <w:rFonts w:ascii="宋体"/>
                <w:vanish/>
              </w:rPr>
            </w:pPr>
          </w:p>
        </w:tc>
        <w:tc>
          <w:tcPr>
            <w:tcW w:w="0" w:type="auto"/>
            <w:gridSpan w:val="3"/>
            <w:shd w:val="clear" w:color="auto" w:fill="auto"/>
            <w:vAlign w:val="bottom"/>
          </w:tcPr>
          <w:p w14:paraId="012D8620" w14:textId="77777777" w:rsidR="008A1CC1" w:rsidRDefault="008A1CC1">
            <w:pPr>
              <w:rPr>
                <w:rFonts w:ascii="宋体"/>
                <w:vanish/>
              </w:rPr>
            </w:pPr>
          </w:p>
        </w:tc>
        <w:tc>
          <w:tcPr>
            <w:tcW w:w="0" w:type="auto"/>
            <w:gridSpan w:val="3"/>
            <w:shd w:val="clear" w:color="auto" w:fill="auto"/>
            <w:vAlign w:val="bottom"/>
          </w:tcPr>
          <w:p w14:paraId="012D8621" w14:textId="77777777" w:rsidR="008A1CC1" w:rsidRDefault="008A1CC1">
            <w:pPr>
              <w:rPr>
                <w:rFonts w:ascii="宋体"/>
                <w:vanish/>
              </w:rPr>
            </w:pPr>
          </w:p>
        </w:tc>
        <w:tc>
          <w:tcPr>
            <w:tcW w:w="0" w:type="auto"/>
            <w:gridSpan w:val="3"/>
            <w:shd w:val="clear" w:color="auto" w:fill="auto"/>
            <w:vAlign w:val="bottom"/>
          </w:tcPr>
          <w:p w14:paraId="012D8622" w14:textId="77777777" w:rsidR="008A1CC1" w:rsidRDefault="008A1CC1">
            <w:pPr>
              <w:rPr>
                <w:rFonts w:ascii="宋体"/>
                <w:vanish/>
              </w:rPr>
            </w:pPr>
          </w:p>
        </w:tc>
        <w:tc>
          <w:tcPr>
            <w:tcW w:w="0" w:type="auto"/>
            <w:gridSpan w:val="3"/>
            <w:shd w:val="clear" w:color="auto" w:fill="auto"/>
            <w:vAlign w:val="bottom"/>
          </w:tcPr>
          <w:p w14:paraId="012D8623" w14:textId="77777777" w:rsidR="008A1CC1" w:rsidRDefault="008A1CC1">
            <w:pPr>
              <w:rPr>
                <w:rFonts w:ascii="宋体"/>
                <w:vanish/>
              </w:rPr>
            </w:pPr>
          </w:p>
        </w:tc>
        <w:tc>
          <w:tcPr>
            <w:tcW w:w="0" w:type="auto"/>
            <w:gridSpan w:val="3"/>
            <w:shd w:val="clear" w:color="auto" w:fill="auto"/>
            <w:vAlign w:val="bottom"/>
          </w:tcPr>
          <w:p w14:paraId="012D8624" w14:textId="77777777" w:rsidR="008A1CC1" w:rsidRDefault="008A1CC1">
            <w:pPr>
              <w:rPr>
                <w:rFonts w:ascii="宋体"/>
                <w:vanish/>
              </w:rPr>
            </w:pPr>
          </w:p>
        </w:tc>
        <w:tc>
          <w:tcPr>
            <w:tcW w:w="0" w:type="auto"/>
            <w:shd w:val="clear" w:color="auto" w:fill="auto"/>
            <w:vAlign w:val="bottom"/>
          </w:tcPr>
          <w:p w14:paraId="012D8625" w14:textId="77777777" w:rsidR="008A1CC1" w:rsidRDefault="008A1CC1">
            <w:pPr>
              <w:rPr>
                <w:rFonts w:ascii="宋体"/>
                <w:vanish/>
              </w:rPr>
            </w:pPr>
          </w:p>
        </w:tc>
        <w:tc>
          <w:tcPr>
            <w:tcW w:w="0" w:type="auto"/>
            <w:shd w:val="clear" w:color="auto" w:fill="auto"/>
            <w:vAlign w:val="bottom"/>
          </w:tcPr>
          <w:p w14:paraId="012D8626" w14:textId="77777777" w:rsidR="008A1CC1" w:rsidRDefault="008A1CC1">
            <w:pPr>
              <w:rPr>
                <w:rFonts w:ascii="宋体"/>
                <w:vanish/>
              </w:rPr>
            </w:pPr>
          </w:p>
        </w:tc>
        <w:tc>
          <w:tcPr>
            <w:tcW w:w="0" w:type="auto"/>
            <w:gridSpan w:val="3"/>
            <w:shd w:val="clear" w:color="auto" w:fill="auto"/>
            <w:vAlign w:val="bottom"/>
          </w:tcPr>
          <w:p w14:paraId="012D8627" w14:textId="77777777" w:rsidR="008A1CC1" w:rsidRDefault="008A1CC1">
            <w:pPr>
              <w:rPr>
                <w:rFonts w:ascii="宋体"/>
                <w:vanish/>
              </w:rPr>
            </w:pPr>
          </w:p>
        </w:tc>
        <w:tc>
          <w:tcPr>
            <w:tcW w:w="0" w:type="auto"/>
            <w:gridSpan w:val="3"/>
            <w:shd w:val="clear" w:color="auto" w:fill="auto"/>
            <w:vAlign w:val="bottom"/>
          </w:tcPr>
          <w:p w14:paraId="012D8628" w14:textId="77777777" w:rsidR="008A1CC1" w:rsidRDefault="008A1CC1">
            <w:pPr>
              <w:rPr>
                <w:rFonts w:ascii="宋体"/>
                <w:vanish/>
              </w:rPr>
            </w:pPr>
          </w:p>
        </w:tc>
        <w:tc>
          <w:tcPr>
            <w:tcW w:w="0" w:type="auto"/>
            <w:gridSpan w:val="3"/>
            <w:shd w:val="clear" w:color="auto" w:fill="auto"/>
            <w:vAlign w:val="bottom"/>
          </w:tcPr>
          <w:p w14:paraId="012D8629" w14:textId="77777777" w:rsidR="008A1CC1" w:rsidRDefault="008A1CC1">
            <w:pPr>
              <w:rPr>
                <w:rFonts w:ascii="宋体"/>
                <w:vanish/>
              </w:rPr>
            </w:pPr>
          </w:p>
        </w:tc>
        <w:tc>
          <w:tcPr>
            <w:tcW w:w="0" w:type="auto"/>
            <w:gridSpan w:val="3"/>
            <w:shd w:val="clear" w:color="auto" w:fill="auto"/>
            <w:vAlign w:val="bottom"/>
          </w:tcPr>
          <w:p w14:paraId="012D862A" w14:textId="77777777" w:rsidR="008A1CC1" w:rsidRDefault="008A1CC1">
            <w:pPr>
              <w:rPr>
                <w:rFonts w:ascii="宋体"/>
                <w:vanish/>
              </w:rPr>
            </w:pPr>
          </w:p>
        </w:tc>
        <w:tc>
          <w:tcPr>
            <w:tcW w:w="0" w:type="auto"/>
            <w:gridSpan w:val="3"/>
            <w:shd w:val="clear" w:color="auto" w:fill="auto"/>
            <w:vAlign w:val="bottom"/>
          </w:tcPr>
          <w:p w14:paraId="012D862B" w14:textId="77777777" w:rsidR="008A1CC1" w:rsidRDefault="008A1CC1">
            <w:pPr>
              <w:rPr>
                <w:rFonts w:ascii="宋体"/>
                <w:vanish/>
              </w:rPr>
            </w:pPr>
          </w:p>
        </w:tc>
      </w:tr>
      <w:tr w:rsidR="008A1CC1" w14:paraId="012D863F" w14:textId="77777777">
        <w:trPr>
          <w:hidden/>
        </w:trPr>
        <w:tc>
          <w:tcPr>
            <w:tcW w:w="0" w:type="auto"/>
            <w:gridSpan w:val="3"/>
            <w:shd w:val="clear" w:color="auto" w:fill="auto"/>
            <w:vAlign w:val="bottom"/>
          </w:tcPr>
          <w:p w14:paraId="012D862D" w14:textId="77777777" w:rsidR="008A1CC1" w:rsidRDefault="008A1CC1">
            <w:pPr>
              <w:rPr>
                <w:rFonts w:ascii="宋体"/>
                <w:vanish/>
              </w:rPr>
            </w:pPr>
          </w:p>
        </w:tc>
        <w:tc>
          <w:tcPr>
            <w:tcW w:w="0" w:type="auto"/>
            <w:gridSpan w:val="3"/>
            <w:shd w:val="clear" w:color="auto" w:fill="auto"/>
            <w:vAlign w:val="bottom"/>
          </w:tcPr>
          <w:p w14:paraId="012D862E" w14:textId="77777777" w:rsidR="008A1CC1" w:rsidRDefault="008A1CC1">
            <w:pPr>
              <w:rPr>
                <w:rFonts w:ascii="宋体"/>
                <w:vanish/>
              </w:rPr>
            </w:pPr>
          </w:p>
        </w:tc>
        <w:tc>
          <w:tcPr>
            <w:tcW w:w="0" w:type="auto"/>
            <w:gridSpan w:val="3"/>
            <w:shd w:val="clear" w:color="auto" w:fill="auto"/>
            <w:vAlign w:val="bottom"/>
          </w:tcPr>
          <w:p w14:paraId="012D862F" w14:textId="77777777" w:rsidR="008A1CC1" w:rsidRDefault="008A1CC1">
            <w:pPr>
              <w:rPr>
                <w:rFonts w:ascii="宋体"/>
                <w:vanish/>
              </w:rPr>
            </w:pPr>
          </w:p>
        </w:tc>
        <w:tc>
          <w:tcPr>
            <w:tcW w:w="0" w:type="auto"/>
            <w:gridSpan w:val="3"/>
            <w:shd w:val="clear" w:color="auto" w:fill="auto"/>
            <w:vAlign w:val="bottom"/>
          </w:tcPr>
          <w:p w14:paraId="012D8630" w14:textId="77777777" w:rsidR="008A1CC1" w:rsidRDefault="008A1CC1">
            <w:pPr>
              <w:rPr>
                <w:rFonts w:ascii="宋体"/>
                <w:vanish/>
              </w:rPr>
            </w:pPr>
          </w:p>
        </w:tc>
        <w:tc>
          <w:tcPr>
            <w:tcW w:w="0" w:type="auto"/>
            <w:gridSpan w:val="3"/>
            <w:shd w:val="clear" w:color="auto" w:fill="auto"/>
            <w:vAlign w:val="bottom"/>
          </w:tcPr>
          <w:p w14:paraId="012D8631" w14:textId="77777777" w:rsidR="008A1CC1" w:rsidRDefault="008A1CC1">
            <w:pPr>
              <w:rPr>
                <w:rFonts w:ascii="宋体"/>
                <w:vanish/>
              </w:rPr>
            </w:pPr>
          </w:p>
        </w:tc>
        <w:tc>
          <w:tcPr>
            <w:tcW w:w="0" w:type="auto"/>
            <w:gridSpan w:val="3"/>
            <w:shd w:val="clear" w:color="auto" w:fill="auto"/>
            <w:vAlign w:val="bottom"/>
          </w:tcPr>
          <w:p w14:paraId="012D8632" w14:textId="77777777" w:rsidR="008A1CC1" w:rsidRDefault="008A1CC1">
            <w:pPr>
              <w:rPr>
                <w:rFonts w:ascii="宋体"/>
                <w:vanish/>
              </w:rPr>
            </w:pPr>
          </w:p>
        </w:tc>
        <w:tc>
          <w:tcPr>
            <w:tcW w:w="0" w:type="auto"/>
            <w:gridSpan w:val="3"/>
            <w:shd w:val="clear" w:color="auto" w:fill="auto"/>
            <w:vAlign w:val="bottom"/>
          </w:tcPr>
          <w:p w14:paraId="012D8633" w14:textId="77777777" w:rsidR="008A1CC1" w:rsidRDefault="008A1CC1">
            <w:pPr>
              <w:rPr>
                <w:rFonts w:ascii="宋体"/>
                <w:vanish/>
              </w:rPr>
            </w:pPr>
          </w:p>
        </w:tc>
        <w:tc>
          <w:tcPr>
            <w:tcW w:w="0" w:type="auto"/>
            <w:gridSpan w:val="3"/>
            <w:shd w:val="clear" w:color="auto" w:fill="auto"/>
            <w:vAlign w:val="bottom"/>
          </w:tcPr>
          <w:p w14:paraId="012D8634" w14:textId="77777777" w:rsidR="008A1CC1" w:rsidRDefault="008A1CC1">
            <w:pPr>
              <w:rPr>
                <w:rFonts w:ascii="宋体"/>
                <w:vanish/>
              </w:rPr>
            </w:pPr>
          </w:p>
        </w:tc>
        <w:tc>
          <w:tcPr>
            <w:tcW w:w="0" w:type="auto"/>
            <w:gridSpan w:val="3"/>
            <w:shd w:val="clear" w:color="auto" w:fill="auto"/>
            <w:vAlign w:val="bottom"/>
          </w:tcPr>
          <w:p w14:paraId="012D8635" w14:textId="77777777" w:rsidR="008A1CC1" w:rsidRDefault="008A1CC1">
            <w:pPr>
              <w:rPr>
                <w:rFonts w:ascii="宋体"/>
                <w:vanish/>
              </w:rPr>
            </w:pPr>
          </w:p>
        </w:tc>
        <w:tc>
          <w:tcPr>
            <w:tcW w:w="0" w:type="auto"/>
            <w:gridSpan w:val="3"/>
            <w:shd w:val="clear" w:color="auto" w:fill="auto"/>
            <w:vAlign w:val="bottom"/>
          </w:tcPr>
          <w:p w14:paraId="012D8636" w14:textId="77777777" w:rsidR="008A1CC1" w:rsidRDefault="008A1CC1">
            <w:pPr>
              <w:rPr>
                <w:rFonts w:ascii="宋体"/>
                <w:vanish/>
              </w:rPr>
            </w:pPr>
          </w:p>
        </w:tc>
        <w:tc>
          <w:tcPr>
            <w:tcW w:w="0" w:type="auto"/>
            <w:gridSpan w:val="3"/>
            <w:shd w:val="clear" w:color="auto" w:fill="auto"/>
            <w:vAlign w:val="bottom"/>
          </w:tcPr>
          <w:p w14:paraId="012D8637" w14:textId="77777777" w:rsidR="008A1CC1" w:rsidRDefault="008A1CC1">
            <w:pPr>
              <w:rPr>
                <w:rFonts w:ascii="宋体"/>
                <w:vanish/>
              </w:rPr>
            </w:pPr>
          </w:p>
        </w:tc>
        <w:tc>
          <w:tcPr>
            <w:tcW w:w="0" w:type="auto"/>
            <w:shd w:val="clear" w:color="auto" w:fill="auto"/>
            <w:vAlign w:val="bottom"/>
          </w:tcPr>
          <w:p w14:paraId="012D8638" w14:textId="77777777" w:rsidR="008A1CC1" w:rsidRDefault="008A1CC1">
            <w:pPr>
              <w:rPr>
                <w:rFonts w:ascii="宋体"/>
                <w:vanish/>
              </w:rPr>
            </w:pPr>
          </w:p>
        </w:tc>
        <w:tc>
          <w:tcPr>
            <w:tcW w:w="0" w:type="auto"/>
            <w:shd w:val="clear" w:color="auto" w:fill="auto"/>
            <w:vAlign w:val="bottom"/>
          </w:tcPr>
          <w:p w14:paraId="012D8639" w14:textId="77777777" w:rsidR="008A1CC1" w:rsidRDefault="008A1CC1">
            <w:pPr>
              <w:rPr>
                <w:rFonts w:ascii="宋体"/>
                <w:vanish/>
              </w:rPr>
            </w:pPr>
          </w:p>
        </w:tc>
        <w:tc>
          <w:tcPr>
            <w:tcW w:w="0" w:type="auto"/>
            <w:gridSpan w:val="3"/>
            <w:shd w:val="clear" w:color="auto" w:fill="auto"/>
            <w:vAlign w:val="bottom"/>
          </w:tcPr>
          <w:p w14:paraId="012D863A" w14:textId="77777777" w:rsidR="008A1CC1" w:rsidRDefault="008A1CC1">
            <w:pPr>
              <w:rPr>
                <w:rFonts w:ascii="宋体"/>
                <w:vanish/>
              </w:rPr>
            </w:pPr>
          </w:p>
        </w:tc>
        <w:tc>
          <w:tcPr>
            <w:tcW w:w="0" w:type="auto"/>
            <w:gridSpan w:val="3"/>
            <w:shd w:val="clear" w:color="auto" w:fill="auto"/>
            <w:vAlign w:val="bottom"/>
          </w:tcPr>
          <w:p w14:paraId="012D863B" w14:textId="77777777" w:rsidR="008A1CC1" w:rsidRDefault="008A1CC1">
            <w:pPr>
              <w:rPr>
                <w:rFonts w:ascii="宋体"/>
                <w:vanish/>
              </w:rPr>
            </w:pPr>
          </w:p>
        </w:tc>
        <w:tc>
          <w:tcPr>
            <w:tcW w:w="0" w:type="auto"/>
            <w:gridSpan w:val="3"/>
            <w:shd w:val="clear" w:color="auto" w:fill="auto"/>
            <w:vAlign w:val="bottom"/>
          </w:tcPr>
          <w:p w14:paraId="012D863C" w14:textId="77777777" w:rsidR="008A1CC1" w:rsidRDefault="008A1CC1">
            <w:pPr>
              <w:rPr>
                <w:rFonts w:ascii="宋体"/>
                <w:vanish/>
              </w:rPr>
            </w:pPr>
          </w:p>
        </w:tc>
        <w:tc>
          <w:tcPr>
            <w:tcW w:w="0" w:type="auto"/>
            <w:gridSpan w:val="3"/>
            <w:shd w:val="clear" w:color="auto" w:fill="auto"/>
            <w:vAlign w:val="bottom"/>
          </w:tcPr>
          <w:p w14:paraId="012D863D" w14:textId="77777777" w:rsidR="008A1CC1" w:rsidRDefault="008A1CC1">
            <w:pPr>
              <w:rPr>
                <w:rFonts w:ascii="宋体"/>
                <w:vanish/>
              </w:rPr>
            </w:pPr>
          </w:p>
        </w:tc>
        <w:tc>
          <w:tcPr>
            <w:tcW w:w="0" w:type="auto"/>
            <w:gridSpan w:val="3"/>
            <w:shd w:val="clear" w:color="auto" w:fill="auto"/>
            <w:vAlign w:val="bottom"/>
          </w:tcPr>
          <w:p w14:paraId="012D863E" w14:textId="77777777" w:rsidR="008A1CC1" w:rsidRDefault="008A1CC1">
            <w:pPr>
              <w:rPr>
                <w:rFonts w:ascii="宋体"/>
                <w:vanish/>
              </w:rPr>
            </w:pPr>
          </w:p>
        </w:tc>
      </w:tr>
      <w:tr w:rsidR="008A1CC1" w14:paraId="012D8652" w14:textId="77777777">
        <w:trPr>
          <w:hidden/>
        </w:trPr>
        <w:tc>
          <w:tcPr>
            <w:tcW w:w="0" w:type="auto"/>
            <w:gridSpan w:val="3"/>
            <w:shd w:val="clear" w:color="auto" w:fill="auto"/>
            <w:vAlign w:val="bottom"/>
          </w:tcPr>
          <w:p w14:paraId="012D8640" w14:textId="77777777" w:rsidR="008A1CC1" w:rsidRDefault="008A1CC1">
            <w:pPr>
              <w:rPr>
                <w:rFonts w:ascii="宋体"/>
                <w:vanish/>
              </w:rPr>
            </w:pPr>
          </w:p>
        </w:tc>
        <w:tc>
          <w:tcPr>
            <w:tcW w:w="0" w:type="auto"/>
            <w:gridSpan w:val="3"/>
            <w:shd w:val="clear" w:color="auto" w:fill="auto"/>
            <w:vAlign w:val="bottom"/>
          </w:tcPr>
          <w:p w14:paraId="012D8641" w14:textId="77777777" w:rsidR="008A1CC1" w:rsidRDefault="008A1CC1">
            <w:pPr>
              <w:rPr>
                <w:rFonts w:ascii="宋体"/>
                <w:vanish/>
              </w:rPr>
            </w:pPr>
          </w:p>
        </w:tc>
        <w:tc>
          <w:tcPr>
            <w:tcW w:w="0" w:type="auto"/>
            <w:gridSpan w:val="3"/>
            <w:shd w:val="clear" w:color="auto" w:fill="auto"/>
            <w:vAlign w:val="bottom"/>
          </w:tcPr>
          <w:p w14:paraId="012D8642" w14:textId="77777777" w:rsidR="008A1CC1" w:rsidRDefault="008A1CC1">
            <w:pPr>
              <w:rPr>
                <w:rFonts w:ascii="宋体"/>
                <w:vanish/>
              </w:rPr>
            </w:pPr>
          </w:p>
        </w:tc>
        <w:tc>
          <w:tcPr>
            <w:tcW w:w="0" w:type="auto"/>
            <w:gridSpan w:val="3"/>
            <w:shd w:val="clear" w:color="auto" w:fill="auto"/>
            <w:vAlign w:val="bottom"/>
          </w:tcPr>
          <w:p w14:paraId="012D8643" w14:textId="77777777" w:rsidR="008A1CC1" w:rsidRDefault="008A1CC1">
            <w:pPr>
              <w:rPr>
                <w:rFonts w:ascii="宋体"/>
                <w:vanish/>
              </w:rPr>
            </w:pPr>
          </w:p>
        </w:tc>
        <w:tc>
          <w:tcPr>
            <w:tcW w:w="0" w:type="auto"/>
            <w:gridSpan w:val="3"/>
            <w:shd w:val="clear" w:color="auto" w:fill="auto"/>
            <w:vAlign w:val="bottom"/>
          </w:tcPr>
          <w:p w14:paraId="012D8644" w14:textId="77777777" w:rsidR="008A1CC1" w:rsidRDefault="008A1CC1">
            <w:pPr>
              <w:rPr>
                <w:rFonts w:ascii="宋体"/>
                <w:vanish/>
              </w:rPr>
            </w:pPr>
          </w:p>
        </w:tc>
        <w:tc>
          <w:tcPr>
            <w:tcW w:w="0" w:type="auto"/>
            <w:gridSpan w:val="3"/>
            <w:shd w:val="clear" w:color="auto" w:fill="auto"/>
            <w:vAlign w:val="bottom"/>
          </w:tcPr>
          <w:p w14:paraId="012D8645" w14:textId="77777777" w:rsidR="008A1CC1" w:rsidRDefault="008A1CC1">
            <w:pPr>
              <w:rPr>
                <w:rFonts w:ascii="宋体"/>
                <w:vanish/>
              </w:rPr>
            </w:pPr>
          </w:p>
        </w:tc>
        <w:tc>
          <w:tcPr>
            <w:tcW w:w="0" w:type="auto"/>
            <w:gridSpan w:val="3"/>
            <w:shd w:val="clear" w:color="auto" w:fill="auto"/>
            <w:vAlign w:val="bottom"/>
          </w:tcPr>
          <w:p w14:paraId="012D8646" w14:textId="77777777" w:rsidR="008A1CC1" w:rsidRDefault="008A1CC1">
            <w:pPr>
              <w:rPr>
                <w:rFonts w:ascii="宋体"/>
                <w:vanish/>
              </w:rPr>
            </w:pPr>
          </w:p>
        </w:tc>
        <w:tc>
          <w:tcPr>
            <w:tcW w:w="0" w:type="auto"/>
            <w:gridSpan w:val="3"/>
            <w:shd w:val="clear" w:color="auto" w:fill="auto"/>
            <w:vAlign w:val="bottom"/>
          </w:tcPr>
          <w:p w14:paraId="012D8647" w14:textId="77777777" w:rsidR="008A1CC1" w:rsidRDefault="008A1CC1">
            <w:pPr>
              <w:rPr>
                <w:rFonts w:ascii="宋体"/>
                <w:vanish/>
              </w:rPr>
            </w:pPr>
          </w:p>
        </w:tc>
        <w:tc>
          <w:tcPr>
            <w:tcW w:w="0" w:type="auto"/>
            <w:gridSpan w:val="3"/>
            <w:shd w:val="clear" w:color="auto" w:fill="auto"/>
            <w:vAlign w:val="bottom"/>
          </w:tcPr>
          <w:p w14:paraId="012D8648" w14:textId="77777777" w:rsidR="008A1CC1" w:rsidRDefault="008A1CC1">
            <w:pPr>
              <w:rPr>
                <w:rFonts w:ascii="宋体"/>
                <w:vanish/>
              </w:rPr>
            </w:pPr>
          </w:p>
        </w:tc>
        <w:tc>
          <w:tcPr>
            <w:tcW w:w="0" w:type="auto"/>
            <w:gridSpan w:val="3"/>
            <w:shd w:val="clear" w:color="auto" w:fill="auto"/>
            <w:vAlign w:val="bottom"/>
          </w:tcPr>
          <w:p w14:paraId="012D8649" w14:textId="77777777" w:rsidR="008A1CC1" w:rsidRDefault="008A1CC1">
            <w:pPr>
              <w:rPr>
                <w:rFonts w:ascii="宋体"/>
                <w:vanish/>
              </w:rPr>
            </w:pPr>
          </w:p>
        </w:tc>
        <w:tc>
          <w:tcPr>
            <w:tcW w:w="0" w:type="auto"/>
            <w:gridSpan w:val="3"/>
            <w:shd w:val="clear" w:color="auto" w:fill="auto"/>
            <w:vAlign w:val="bottom"/>
          </w:tcPr>
          <w:p w14:paraId="012D864A" w14:textId="77777777" w:rsidR="008A1CC1" w:rsidRDefault="008A1CC1">
            <w:pPr>
              <w:rPr>
                <w:rFonts w:ascii="宋体"/>
                <w:vanish/>
              </w:rPr>
            </w:pPr>
          </w:p>
        </w:tc>
        <w:tc>
          <w:tcPr>
            <w:tcW w:w="0" w:type="auto"/>
            <w:shd w:val="clear" w:color="auto" w:fill="auto"/>
            <w:vAlign w:val="bottom"/>
          </w:tcPr>
          <w:p w14:paraId="012D864B" w14:textId="77777777" w:rsidR="008A1CC1" w:rsidRDefault="008A1CC1">
            <w:pPr>
              <w:rPr>
                <w:rFonts w:ascii="宋体"/>
                <w:vanish/>
              </w:rPr>
            </w:pPr>
          </w:p>
        </w:tc>
        <w:tc>
          <w:tcPr>
            <w:tcW w:w="0" w:type="auto"/>
            <w:shd w:val="clear" w:color="auto" w:fill="auto"/>
            <w:vAlign w:val="bottom"/>
          </w:tcPr>
          <w:p w14:paraId="012D864C" w14:textId="77777777" w:rsidR="008A1CC1" w:rsidRDefault="008A1CC1">
            <w:pPr>
              <w:rPr>
                <w:rFonts w:ascii="宋体"/>
                <w:vanish/>
              </w:rPr>
            </w:pPr>
          </w:p>
        </w:tc>
        <w:tc>
          <w:tcPr>
            <w:tcW w:w="0" w:type="auto"/>
            <w:gridSpan w:val="3"/>
            <w:shd w:val="clear" w:color="auto" w:fill="auto"/>
            <w:vAlign w:val="bottom"/>
          </w:tcPr>
          <w:p w14:paraId="012D864D" w14:textId="77777777" w:rsidR="008A1CC1" w:rsidRDefault="008A1CC1">
            <w:pPr>
              <w:rPr>
                <w:rFonts w:ascii="宋体"/>
                <w:vanish/>
              </w:rPr>
            </w:pPr>
          </w:p>
        </w:tc>
        <w:tc>
          <w:tcPr>
            <w:tcW w:w="0" w:type="auto"/>
            <w:gridSpan w:val="3"/>
            <w:shd w:val="clear" w:color="auto" w:fill="auto"/>
            <w:vAlign w:val="bottom"/>
          </w:tcPr>
          <w:p w14:paraId="012D864E" w14:textId="77777777" w:rsidR="008A1CC1" w:rsidRDefault="008A1CC1">
            <w:pPr>
              <w:rPr>
                <w:rFonts w:ascii="宋体"/>
                <w:vanish/>
              </w:rPr>
            </w:pPr>
          </w:p>
        </w:tc>
        <w:tc>
          <w:tcPr>
            <w:tcW w:w="0" w:type="auto"/>
            <w:gridSpan w:val="3"/>
            <w:shd w:val="clear" w:color="auto" w:fill="auto"/>
            <w:vAlign w:val="bottom"/>
          </w:tcPr>
          <w:p w14:paraId="012D864F" w14:textId="77777777" w:rsidR="008A1CC1" w:rsidRDefault="008A1CC1">
            <w:pPr>
              <w:rPr>
                <w:rFonts w:ascii="宋体"/>
                <w:vanish/>
              </w:rPr>
            </w:pPr>
          </w:p>
        </w:tc>
        <w:tc>
          <w:tcPr>
            <w:tcW w:w="0" w:type="auto"/>
            <w:gridSpan w:val="3"/>
            <w:shd w:val="clear" w:color="auto" w:fill="auto"/>
            <w:vAlign w:val="bottom"/>
          </w:tcPr>
          <w:p w14:paraId="012D8650" w14:textId="77777777" w:rsidR="008A1CC1" w:rsidRDefault="008A1CC1">
            <w:pPr>
              <w:rPr>
                <w:rFonts w:ascii="宋体"/>
                <w:vanish/>
              </w:rPr>
            </w:pPr>
          </w:p>
        </w:tc>
        <w:tc>
          <w:tcPr>
            <w:tcW w:w="0" w:type="auto"/>
            <w:gridSpan w:val="3"/>
            <w:shd w:val="clear" w:color="auto" w:fill="auto"/>
            <w:vAlign w:val="bottom"/>
          </w:tcPr>
          <w:p w14:paraId="012D8651" w14:textId="77777777" w:rsidR="008A1CC1" w:rsidRDefault="008A1CC1">
            <w:pPr>
              <w:rPr>
                <w:rFonts w:ascii="宋体"/>
                <w:vanish/>
              </w:rPr>
            </w:pPr>
          </w:p>
        </w:tc>
      </w:tr>
      <w:tr w:rsidR="008A1CC1" w14:paraId="012D8675" w14:textId="77777777">
        <w:tc>
          <w:tcPr>
            <w:tcW w:w="0" w:type="auto"/>
            <w:gridSpan w:val="3"/>
            <w:shd w:val="clear" w:color="auto" w:fill="CCEEFF"/>
            <w:tcMar>
              <w:top w:w="40" w:type="dxa"/>
              <w:left w:w="155" w:type="dxa"/>
              <w:bottom w:w="40" w:type="dxa"/>
              <w:right w:w="20" w:type="dxa"/>
            </w:tcMar>
            <w:vAlign w:val="bottom"/>
          </w:tcPr>
          <w:p w14:paraId="012D8653" w14:textId="77777777" w:rsidR="008A1CC1" w:rsidRDefault="00EB3825">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8654"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655" w14:textId="77777777" w:rsidR="008A1CC1" w:rsidRDefault="00EB3825">
            <w:pPr>
              <w:jc w:val="right"/>
              <w:textAlignment w:val="bottom"/>
            </w:pPr>
            <w:r>
              <w:rPr>
                <w:rFonts w:ascii="Arial" w:eastAsia="宋体" w:hAnsi="Arial" w:cs="Arial"/>
                <w:color w:val="000000"/>
                <w:sz w:val="14"/>
                <w:szCs w:val="14"/>
              </w:rPr>
              <w:t>34 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65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5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65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659" w14:textId="77777777" w:rsidR="008A1CC1" w:rsidRDefault="00EB3825">
            <w:pPr>
              <w:jc w:val="right"/>
              <w:textAlignment w:val="bottom"/>
            </w:pPr>
            <w:r>
              <w:rPr>
                <w:rFonts w:ascii="Arial" w:eastAsia="宋体" w:hAnsi="Arial" w:cs="Arial"/>
                <w:color w:val="000000"/>
                <w:sz w:val="14"/>
                <w:szCs w:val="14"/>
              </w:rPr>
              <w:t>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65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5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65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65D" w14:textId="77777777" w:rsidR="008A1CC1" w:rsidRDefault="00EB3825">
            <w:pPr>
              <w:jc w:val="right"/>
              <w:textAlignment w:val="bottom"/>
            </w:pPr>
            <w:r>
              <w:rPr>
                <w:rFonts w:ascii="Arial" w:eastAsia="宋体" w:hAnsi="Arial" w:cs="Arial"/>
                <w:color w:val="000000"/>
                <w:sz w:val="14"/>
                <w:szCs w:val="14"/>
              </w:rPr>
              <w:t>149 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65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5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66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661" w14:textId="77777777" w:rsidR="008A1CC1" w:rsidRDefault="00EB3825">
            <w:pPr>
              <w:jc w:val="right"/>
              <w:textAlignment w:val="bottom"/>
            </w:pPr>
            <w:r>
              <w:rPr>
                <w:rFonts w:ascii="Arial" w:eastAsia="宋体" w:hAnsi="Arial" w:cs="Arial"/>
                <w:color w:val="000000"/>
                <w:sz w:val="14"/>
                <w:szCs w:val="14"/>
              </w:rPr>
              <w:t>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66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6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664"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665" w14:textId="77777777" w:rsidR="008A1CC1" w:rsidRDefault="00EB3825">
            <w:pPr>
              <w:jc w:val="right"/>
              <w:textAlignment w:val="bottom"/>
            </w:pPr>
            <w:r>
              <w:rPr>
                <w:rFonts w:ascii="Arial" w:eastAsia="宋体" w:hAnsi="Arial" w:cs="Arial"/>
                <w:color w:val="000000"/>
                <w:sz w:val="14"/>
                <w:szCs w:val="14"/>
              </w:rPr>
              <w:t>716 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66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67" w14:textId="77777777" w:rsidR="008A1CC1" w:rsidRDefault="008A1CC1">
            <w:pPr>
              <w:rPr>
                <w:rFonts w:ascii="宋体"/>
              </w:rPr>
            </w:pPr>
          </w:p>
        </w:tc>
        <w:tc>
          <w:tcPr>
            <w:tcW w:w="0" w:type="auto"/>
            <w:shd w:val="clear" w:color="auto" w:fill="auto"/>
            <w:vAlign w:val="bottom"/>
          </w:tcPr>
          <w:p w14:paraId="012D8668" w14:textId="77777777" w:rsidR="008A1CC1" w:rsidRDefault="008A1CC1">
            <w:pPr>
              <w:rPr>
                <w:rFonts w:ascii="宋体"/>
                <w:vanish/>
              </w:rPr>
            </w:pPr>
          </w:p>
        </w:tc>
        <w:tc>
          <w:tcPr>
            <w:tcW w:w="0" w:type="auto"/>
            <w:shd w:val="clear" w:color="auto" w:fill="auto"/>
            <w:vAlign w:val="bottom"/>
          </w:tcPr>
          <w:p w14:paraId="012D8669"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66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66B" w14:textId="77777777" w:rsidR="008A1CC1" w:rsidRDefault="00EB3825">
            <w:pPr>
              <w:jc w:val="right"/>
              <w:textAlignment w:val="bottom"/>
            </w:pPr>
            <w:r>
              <w:rPr>
                <w:rFonts w:ascii="Arial" w:eastAsia="宋体" w:hAnsi="Arial" w:cs="Arial"/>
                <w:color w:val="000000"/>
                <w:sz w:val="14"/>
                <w:szCs w:val="14"/>
              </w:rPr>
              <w:t>501 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66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6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66E"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66F"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67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7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67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673" w14:textId="77777777" w:rsidR="008A1CC1" w:rsidRDefault="00EB3825">
            <w:pPr>
              <w:jc w:val="right"/>
              <w:textAlignment w:val="bottom"/>
            </w:pPr>
            <w:r>
              <w:rPr>
                <w:rFonts w:ascii="Arial" w:eastAsia="宋体" w:hAnsi="Arial" w:cs="Arial"/>
                <w:color w:val="000000"/>
                <w:sz w:val="14"/>
                <w:szCs w:val="14"/>
              </w:rPr>
              <w:t>2,558 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674" w14:textId="77777777" w:rsidR="008A1CC1" w:rsidRDefault="008A1CC1">
            <w:pPr>
              <w:jc w:val="right"/>
              <w:rPr>
                <w:rFonts w:ascii="宋体"/>
              </w:rPr>
            </w:pPr>
          </w:p>
        </w:tc>
      </w:tr>
      <w:tr w:rsidR="008A1CC1" w14:paraId="012D8688" w14:textId="77777777">
        <w:tc>
          <w:tcPr>
            <w:tcW w:w="0" w:type="auto"/>
            <w:gridSpan w:val="3"/>
            <w:shd w:val="clear" w:color="auto" w:fill="FFFFFF"/>
            <w:tcMar>
              <w:top w:w="40" w:type="dxa"/>
              <w:left w:w="20" w:type="dxa"/>
              <w:bottom w:w="40" w:type="dxa"/>
              <w:right w:w="20" w:type="dxa"/>
            </w:tcMar>
            <w:vAlign w:val="bottom"/>
          </w:tcPr>
          <w:p w14:paraId="012D8676" w14:textId="77777777" w:rsidR="008A1CC1" w:rsidRDefault="00EB3825">
            <w:pPr>
              <w:textAlignment w:val="bottom"/>
            </w:pPr>
            <w:r>
              <w:rPr>
                <w:rFonts w:ascii="Arial" w:eastAsia="宋体" w:hAnsi="Arial" w:cs="Arial"/>
                <w:color w:val="000000"/>
                <w:sz w:val="14"/>
                <w:szCs w:val="14"/>
              </w:rPr>
              <w:t>Non-U.S. loans: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67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78"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67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7A"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67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7C"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67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7E"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67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80" w14:textId="77777777" w:rsidR="008A1CC1" w:rsidRDefault="008A1CC1">
            <w:pPr>
              <w:rPr>
                <w:rFonts w:ascii="宋体"/>
              </w:rPr>
            </w:pPr>
          </w:p>
        </w:tc>
        <w:tc>
          <w:tcPr>
            <w:tcW w:w="0" w:type="auto"/>
            <w:shd w:val="clear" w:color="auto" w:fill="auto"/>
            <w:vAlign w:val="bottom"/>
          </w:tcPr>
          <w:p w14:paraId="012D8681" w14:textId="77777777" w:rsidR="008A1CC1" w:rsidRDefault="008A1CC1">
            <w:pPr>
              <w:rPr>
                <w:rFonts w:ascii="宋体"/>
                <w:vanish/>
              </w:rPr>
            </w:pPr>
          </w:p>
        </w:tc>
        <w:tc>
          <w:tcPr>
            <w:tcW w:w="0" w:type="auto"/>
            <w:shd w:val="clear" w:color="auto" w:fill="auto"/>
            <w:vAlign w:val="bottom"/>
          </w:tcPr>
          <w:p w14:paraId="012D8682" w14:textId="77777777" w:rsidR="008A1CC1" w:rsidRDefault="008A1C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68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84"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68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86"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687" w14:textId="77777777" w:rsidR="008A1CC1" w:rsidRDefault="008A1CC1">
            <w:pPr>
              <w:rPr>
                <w:rFonts w:ascii="宋体"/>
              </w:rPr>
            </w:pPr>
          </w:p>
        </w:tc>
      </w:tr>
      <w:tr w:rsidR="008A1CC1" w14:paraId="012D869B" w14:textId="77777777">
        <w:tc>
          <w:tcPr>
            <w:tcW w:w="0" w:type="auto"/>
            <w:gridSpan w:val="3"/>
            <w:shd w:val="clear" w:color="auto" w:fill="CCEEFF"/>
            <w:tcMar>
              <w:top w:w="40" w:type="dxa"/>
              <w:left w:w="155" w:type="dxa"/>
              <w:bottom w:w="40" w:type="dxa"/>
              <w:right w:w="20" w:type="dxa"/>
            </w:tcMar>
            <w:vAlign w:val="bottom"/>
          </w:tcPr>
          <w:p w14:paraId="012D8689" w14:textId="77777777" w:rsidR="008A1CC1" w:rsidRDefault="00EB3825">
            <w:pPr>
              <w:textAlignment w:val="bottom"/>
            </w:pPr>
            <w:r>
              <w:rPr>
                <w:rFonts w:ascii="Arial" w:eastAsia="宋体" w:hAnsi="Arial" w:cs="Arial"/>
                <w:color w:val="000000"/>
                <w:sz w:val="14"/>
                <w:szCs w:val="14"/>
              </w:rPr>
              <w:t>Commercial and financial:</w:t>
            </w:r>
          </w:p>
        </w:tc>
        <w:tc>
          <w:tcPr>
            <w:tcW w:w="0" w:type="auto"/>
            <w:gridSpan w:val="3"/>
            <w:shd w:val="clear" w:color="auto" w:fill="CCEEFF"/>
            <w:tcMar>
              <w:top w:w="0" w:type="dxa"/>
              <w:left w:w="20" w:type="dxa"/>
              <w:bottom w:w="0" w:type="dxa"/>
              <w:right w:w="20" w:type="dxa"/>
            </w:tcMar>
            <w:vAlign w:val="bottom"/>
          </w:tcPr>
          <w:p w14:paraId="012D868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8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8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8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8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8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9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9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9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93" w14:textId="77777777" w:rsidR="008A1CC1" w:rsidRDefault="008A1CC1">
            <w:pPr>
              <w:rPr>
                <w:rFonts w:ascii="宋体"/>
              </w:rPr>
            </w:pPr>
          </w:p>
        </w:tc>
        <w:tc>
          <w:tcPr>
            <w:tcW w:w="0" w:type="auto"/>
            <w:shd w:val="clear" w:color="auto" w:fill="auto"/>
            <w:vAlign w:val="bottom"/>
          </w:tcPr>
          <w:p w14:paraId="012D8694" w14:textId="77777777" w:rsidR="008A1CC1" w:rsidRDefault="008A1CC1">
            <w:pPr>
              <w:rPr>
                <w:rFonts w:ascii="宋体"/>
                <w:vanish/>
              </w:rPr>
            </w:pPr>
          </w:p>
        </w:tc>
        <w:tc>
          <w:tcPr>
            <w:tcW w:w="0" w:type="auto"/>
            <w:shd w:val="clear" w:color="auto" w:fill="auto"/>
            <w:vAlign w:val="bottom"/>
          </w:tcPr>
          <w:p w14:paraId="012D8695"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869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9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9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9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69A" w14:textId="77777777" w:rsidR="008A1CC1" w:rsidRDefault="008A1CC1">
            <w:pPr>
              <w:rPr>
                <w:rFonts w:ascii="宋体"/>
              </w:rPr>
            </w:pPr>
          </w:p>
        </w:tc>
      </w:tr>
      <w:tr w:rsidR="008A1CC1" w14:paraId="012D86AE" w14:textId="77777777">
        <w:tc>
          <w:tcPr>
            <w:tcW w:w="0" w:type="auto"/>
            <w:gridSpan w:val="3"/>
            <w:shd w:val="clear" w:color="auto" w:fill="FFFFFF"/>
            <w:tcMar>
              <w:top w:w="40" w:type="dxa"/>
              <w:left w:w="245" w:type="dxa"/>
              <w:bottom w:w="40" w:type="dxa"/>
              <w:right w:w="20" w:type="dxa"/>
            </w:tcMar>
            <w:vAlign w:val="bottom"/>
          </w:tcPr>
          <w:p w14:paraId="012D869C" w14:textId="77777777" w:rsidR="008A1CC1" w:rsidRDefault="00EB3825">
            <w:pPr>
              <w:textAlignment w:val="bottom"/>
            </w:pPr>
            <w:r>
              <w:rPr>
                <w:rFonts w:ascii="Arial" w:eastAsia="宋体" w:hAnsi="Arial" w:cs="Arial"/>
                <w:color w:val="000000"/>
                <w:sz w:val="14"/>
                <w:szCs w:val="14"/>
              </w:rPr>
              <w:t>Risk Rating:</w:t>
            </w:r>
          </w:p>
        </w:tc>
        <w:tc>
          <w:tcPr>
            <w:tcW w:w="0" w:type="auto"/>
            <w:gridSpan w:val="3"/>
            <w:shd w:val="clear" w:color="auto" w:fill="FFFFFF"/>
            <w:tcMar>
              <w:top w:w="0" w:type="dxa"/>
              <w:left w:w="20" w:type="dxa"/>
              <w:bottom w:w="0" w:type="dxa"/>
              <w:right w:w="20" w:type="dxa"/>
            </w:tcMar>
            <w:vAlign w:val="bottom"/>
          </w:tcPr>
          <w:p w14:paraId="012D869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9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9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A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A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A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A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A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A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A6" w14:textId="77777777" w:rsidR="008A1CC1" w:rsidRDefault="008A1CC1">
            <w:pPr>
              <w:rPr>
                <w:rFonts w:ascii="宋体"/>
              </w:rPr>
            </w:pPr>
          </w:p>
        </w:tc>
        <w:tc>
          <w:tcPr>
            <w:tcW w:w="0" w:type="auto"/>
            <w:shd w:val="clear" w:color="auto" w:fill="auto"/>
            <w:vAlign w:val="bottom"/>
          </w:tcPr>
          <w:p w14:paraId="012D86A7" w14:textId="77777777" w:rsidR="008A1CC1" w:rsidRDefault="008A1CC1">
            <w:pPr>
              <w:rPr>
                <w:rFonts w:ascii="宋体"/>
                <w:vanish/>
              </w:rPr>
            </w:pPr>
          </w:p>
        </w:tc>
        <w:tc>
          <w:tcPr>
            <w:tcW w:w="0" w:type="auto"/>
            <w:shd w:val="clear" w:color="auto" w:fill="auto"/>
            <w:vAlign w:val="bottom"/>
          </w:tcPr>
          <w:p w14:paraId="012D86A8"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86A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A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A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A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6AD" w14:textId="77777777" w:rsidR="008A1CC1" w:rsidRDefault="008A1CC1">
            <w:pPr>
              <w:rPr>
                <w:rFonts w:ascii="宋体"/>
              </w:rPr>
            </w:pPr>
          </w:p>
        </w:tc>
      </w:tr>
      <w:tr w:rsidR="008A1CC1" w14:paraId="012D86D1" w14:textId="77777777">
        <w:tc>
          <w:tcPr>
            <w:tcW w:w="0" w:type="auto"/>
            <w:gridSpan w:val="3"/>
            <w:shd w:val="clear" w:color="auto" w:fill="CCEEFF"/>
            <w:tcMar>
              <w:top w:w="40" w:type="dxa"/>
              <w:left w:w="380" w:type="dxa"/>
              <w:bottom w:w="40" w:type="dxa"/>
              <w:right w:w="20" w:type="dxa"/>
            </w:tcMar>
            <w:vAlign w:val="bottom"/>
          </w:tcPr>
          <w:p w14:paraId="012D86AF" w14:textId="77777777" w:rsidR="008A1CC1" w:rsidRDefault="00EB3825">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012D86B0"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6B1" w14:textId="77777777" w:rsidR="008A1CC1" w:rsidRDefault="00EB3825">
            <w:pPr>
              <w:jc w:val="right"/>
              <w:textAlignment w:val="bottom"/>
            </w:pPr>
            <w:r>
              <w:rPr>
                <w:rFonts w:ascii="Arial" w:eastAsia="宋体" w:hAnsi="Arial" w:cs="Arial"/>
                <w:color w:val="000000"/>
                <w:sz w:val="14"/>
                <w:szCs w:val="14"/>
              </w:rPr>
              <w:t>3,436 </w:t>
            </w:r>
          </w:p>
        </w:tc>
        <w:tc>
          <w:tcPr>
            <w:tcW w:w="0" w:type="auto"/>
            <w:shd w:val="clear" w:color="auto" w:fill="CCEEFF"/>
            <w:tcMar>
              <w:top w:w="40" w:type="dxa"/>
              <w:left w:w="0" w:type="dxa"/>
              <w:bottom w:w="40" w:type="dxa"/>
              <w:right w:w="20" w:type="dxa"/>
            </w:tcMar>
            <w:vAlign w:val="bottom"/>
          </w:tcPr>
          <w:p w14:paraId="012D86B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B3"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6B4"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6B5" w14:textId="77777777" w:rsidR="008A1CC1" w:rsidRDefault="00EB3825">
            <w:pPr>
              <w:jc w:val="right"/>
              <w:textAlignment w:val="bottom"/>
            </w:pPr>
            <w:r>
              <w:rPr>
                <w:rFonts w:ascii="Arial" w:eastAsia="宋体" w:hAnsi="Arial" w:cs="Arial"/>
                <w:color w:val="000000"/>
                <w:sz w:val="14"/>
                <w:szCs w:val="14"/>
              </w:rPr>
              <w:t>2,839 </w:t>
            </w:r>
          </w:p>
        </w:tc>
        <w:tc>
          <w:tcPr>
            <w:tcW w:w="0" w:type="auto"/>
            <w:shd w:val="clear" w:color="auto" w:fill="CCEEFF"/>
            <w:tcMar>
              <w:top w:w="40" w:type="dxa"/>
              <w:left w:w="0" w:type="dxa"/>
              <w:bottom w:w="40" w:type="dxa"/>
              <w:right w:w="20" w:type="dxa"/>
            </w:tcMar>
            <w:vAlign w:val="bottom"/>
          </w:tcPr>
          <w:p w14:paraId="012D86B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B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6B8"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6B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6B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B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6BC"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6B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6B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B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6C0"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6C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6C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C3" w14:textId="77777777" w:rsidR="008A1CC1" w:rsidRDefault="008A1CC1">
            <w:pPr>
              <w:rPr>
                <w:rFonts w:ascii="宋体"/>
              </w:rPr>
            </w:pPr>
          </w:p>
        </w:tc>
        <w:tc>
          <w:tcPr>
            <w:tcW w:w="0" w:type="auto"/>
            <w:shd w:val="clear" w:color="auto" w:fill="auto"/>
            <w:vAlign w:val="bottom"/>
          </w:tcPr>
          <w:p w14:paraId="012D86C4" w14:textId="77777777" w:rsidR="008A1CC1" w:rsidRDefault="008A1CC1">
            <w:pPr>
              <w:rPr>
                <w:rFonts w:ascii="宋体"/>
                <w:vanish/>
              </w:rPr>
            </w:pPr>
          </w:p>
        </w:tc>
        <w:tc>
          <w:tcPr>
            <w:tcW w:w="0" w:type="auto"/>
            <w:shd w:val="clear" w:color="auto" w:fill="auto"/>
            <w:vAlign w:val="bottom"/>
          </w:tcPr>
          <w:p w14:paraId="012D86C5" w14:textId="77777777" w:rsidR="008A1CC1" w:rsidRDefault="008A1CC1">
            <w:pPr>
              <w:rPr>
                <w:rFonts w:ascii="宋体"/>
                <w:vanish/>
              </w:rPr>
            </w:pPr>
          </w:p>
        </w:tc>
        <w:tc>
          <w:tcPr>
            <w:tcW w:w="0" w:type="auto"/>
            <w:shd w:val="clear" w:color="auto" w:fill="CCEEFF"/>
            <w:tcMar>
              <w:top w:w="40" w:type="dxa"/>
              <w:left w:w="20" w:type="dxa"/>
              <w:bottom w:w="40" w:type="dxa"/>
              <w:right w:w="0" w:type="dxa"/>
            </w:tcMar>
            <w:vAlign w:val="bottom"/>
          </w:tcPr>
          <w:p w14:paraId="012D86C6"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6C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6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C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6CA"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6CB" w14:textId="77777777" w:rsidR="008A1CC1" w:rsidRDefault="00EB3825">
            <w:pPr>
              <w:jc w:val="right"/>
              <w:textAlignment w:val="bottom"/>
            </w:pPr>
            <w:r>
              <w:rPr>
                <w:rFonts w:ascii="Arial" w:eastAsia="宋体" w:hAnsi="Arial" w:cs="Arial"/>
                <w:color w:val="000000"/>
                <w:sz w:val="14"/>
                <w:szCs w:val="14"/>
              </w:rPr>
              <w:t>4,657 </w:t>
            </w:r>
          </w:p>
        </w:tc>
        <w:tc>
          <w:tcPr>
            <w:tcW w:w="0" w:type="auto"/>
            <w:shd w:val="clear" w:color="auto" w:fill="CCEEFF"/>
            <w:tcMar>
              <w:top w:w="40" w:type="dxa"/>
              <w:left w:w="0" w:type="dxa"/>
              <w:bottom w:w="40" w:type="dxa"/>
              <w:right w:w="20" w:type="dxa"/>
            </w:tcMar>
            <w:vAlign w:val="bottom"/>
          </w:tcPr>
          <w:p w14:paraId="012D86C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C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6CE"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6CF" w14:textId="77777777" w:rsidR="008A1CC1" w:rsidRDefault="00EB3825">
            <w:pPr>
              <w:jc w:val="right"/>
              <w:textAlignment w:val="bottom"/>
            </w:pPr>
            <w:r>
              <w:rPr>
                <w:rFonts w:ascii="Arial" w:eastAsia="宋体" w:hAnsi="Arial" w:cs="Arial"/>
                <w:color w:val="000000"/>
                <w:sz w:val="14"/>
                <w:szCs w:val="14"/>
              </w:rPr>
              <w:t>10,932 </w:t>
            </w:r>
          </w:p>
        </w:tc>
        <w:tc>
          <w:tcPr>
            <w:tcW w:w="0" w:type="auto"/>
            <w:shd w:val="clear" w:color="auto" w:fill="CCEEFF"/>
            <w:tcMar>
              <w:top w:w="40" w:type="dxa"/>
              <w:left w:w="0" w:type="dxa"/>
              <w:bottom w:w="40" w:type="dxa"/>
              <w:right w:w="20" w:type="dxa"/>
            </w:tcMar>
            <w:vAlign w:val="bottom"/>
          </w:tcPr>
          <w:p w14:paraId="012D86D0" w14:textId="77777777" w:rsidR="008A1CC1" w:rsidRDefault="008A1CC1">
            <w:pPr>
              <w:jc w:val="right"/>
              <w:rPr>
                <w:rFonts w:ascii="宋体"/>
              </w:rPr>
            </w:pPr>
          </w:p>
        </w:tc>
      </w:tr>
      <w:tr w:rsidR="008A1CC1" w14:paraId="012D86EC" w14:textId="77777777">
        <w:tc>
          <w:tcPr>
            <w:tcW w:w="0" w:type="auto"/>
            <w:gridSpan w:val="3"/>
            <w:shd w:val="clear" w:color="auto" w:fill="FFFFFF"/>
            <w:tcMar>
              <w:top w:w="40" w:type="dxa"/>
              <w:left w:w="380" w:type="dxa"/>
              <w:bottom w:w="40" w:type="dxa"/>
              <w:right w:w="20" w:type="dxa"/>
            </w:tcMar>
            <w:vAlign w:val="bottom"/>
          </w:tcPr>
          <w:p w14:paraId="012D86D2" w14:textId="77777777" w:rsidR="008A1CC1" w:rsidRDefault="00EB3825">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012D86D3" w14:textId="77777777" w:rsidR="008A1CC1" w:rsidRDefault="00EB3825">
            <w:pPr>
              <w:jc w:val="right"/>
              <w:textAlignment w:val="bottom"/>
            </w:pPr>
            <w:r>
              <w:rPr>
                <w:rFonts w:ascii="Arial" w:eastAsia="宋体" w:hAnsi="Arial" w:cs="Arial"/>
                <w:color w:val="000000"/>
                <w:sz w:val="14"/>
                <w:szCs w:val="14"/>
              </w:rPr>
              <w:t>362 </w:t>
            </w:r>
          </w:p>
        </w:tc>
        <w:tc>
          <w:tcPr>
            <w:tcW w:w="0" w:type="auto"/>
            <w:shd w:val="clear" w:color="auto" w:fill="FFFFFF"/>
            <w:tcMar>
              <w:top w:w="40" w:type="dxa"/>
              <w:left w:w="0" w:type="dxa"/>
              <w:bottom w:w="40" w:type="dxa"/>
              <w:right w:w="20" w:type="dxa"/>
            </w:tcMar>
            <w:vAlign w:val="bottom"/>
          </w:tcPr>
          <w:p w14:paraId="012D86D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D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D6" w14:textId="77777777" w:rsidR="008A1CC1" w:rsidRDefault="00EB3825">
            <w:pPr>
              <w:jc w:val="right"/>
              <w:textAlignment w:val="bottom"/>
            </w:pPr>
            <w:r>
              <w:rPr>
                <w:rFonts w:ascii="Arial" w:eastAsia="宋体" w:hAnsi="Arial" w:cs="Arial"/>
                <w:color w:val="000000"/>
                <w:sz w:val="14"/>
                <w:szCs w:val="14"/>
              </w:rPr>
              <w:t>494 </w:t>
            </w:r>
          </w:p>
        </w:tc>
        <w:tc>
          <w:tcPr>
            <w:tcW w:w="0" w:type="auto"/>
            <w:shd w:val="clear" w:color="auto" w:fill="FFFFFF"/>
            <w:tcMar>
              <w:top w:w="40" w:type="dxa"/>
              <w:left w:w="0" w:type="dxa"/>
              <w:bottom w:w="40" w:type="dxa"/>
              <w:right w:w="20" w:type="dxa"/>
            </w:tcMar>
            <w:vAlign w:val="bottom"/>
          </w:tcPr>
          <w:p w14:paraId="012D86D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D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D9" w14:textId="77777777" w:rsidR="008A1CC1" w:rsidRDefault="00EB3825">
            <w:pPr>
              <w:jc w:val="right"/>
              <w:textAlignment w:val="bottom"/>
            </w:pPr>
            <w:r>
              <w:rPr>
                <w:rFonts w:ascii="Arial" w:eastAsia="宋体" w:hAnsi="Arial" w:cs="Arial"/>
                <w:color w:val="000000"/>
                <w:sz w:val="14"/>
                <w:szCs w:val="14"/>
              </w:rPr>
              <w:t>130 </w:t>
            </w:r>
          </w:p>
        </w:tc>
        <w:tc>
          <w:tcPr>
            <w:tcW w:w="0" w:type="auto"/>
            <w:shd w:val="clear" w:color="auto" w:fill="FFFFFF"/>
            <w:tcMar>
              <w:top w:w="40" w:type="dxa"/>
              <w:left w:w="0" w:type="dxa"/>
              <w:bottom w:w="40" w:type="dxa"/>
              <w:right w:w="20" w:type="dxa"/>
            </w:tcMar>
            <w:vAlign w:val="bottom"/>
          </w:tcPr>
          <w:p w14:paraId="012D86D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D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DC" w14:textId="77777777" w:rsidR="008A1CC1" w:rsidRDefault="00EB3825">
            <w:pPr>
              <w:jc w:val="right"/>
              <w:textAlignment w:val="bottom"/>
            </w:pPr>
            <w:r>
              <w:rPr>
                <w:rFonts w:ascii="Arial" w:eastAsia="宋体" w:hAnsi="Arial" w:cs="Arial"/>
                <w:color w:val="000000"/>
                <w:sz w:val="14"/>
                <w:szCs w:val="14"/>
              </w:rPr>
              <w:t>260 </w:t>
            </w:r>
          </w:p>
        </w:tc>
        <w:tc>
          <w:tcPr>
            <w:tcW w:w="0" w:type="auto"/>
            <w:shd w:val="clear" w:color="auto" w:fill="FFFFFF"/>
            <w:tcMar>
              <w:top w:w="40" w:type="dxa"/>
              <w:left w:w="0" w:type="dxa"/>
              <w:bottom w:w="40" w:type="dxa"/>
              <w:right w:w="20" w:type="dxa"/>
            </w:tcMar>
            <w:vAlign w:val="bottom"/>
          </w:tcPr>
          <w:p w14:paraId="012D86D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D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DF" w14:textId="77777777" w:rsidR="008A1CC1" w:rsidRDefault="00EB3825">
            <w:pPr>
              <w:jc w:val="right"/>
              <w:textAlignment w:val="bottom"/>
            </w:pPr>
            <w:r>
              <w:rPr>
                <w:rFonts w:ascii="Arial" w:eastAsia="宋体" w:hAnsi="Arial" w:cs="Arial"/>
                <w:color w:val="000000"/>
                <w:sz w:val="14"/>
                <w:szCs w:val="14"/>
              </w:rPr>
              <w:t>158 </w:t>
            </w:r>
          </w:p>
        </w:tc>
        <w:tc>
          <w:tcPr>
            <w:tcW w:w="0" w:type="auto"/>
            <w:shd w:val="clear" w:color="auto" w:fill="FFFFFF"/>
            <w:tcMar>
              <w:top w:w="40" w:type="dxa"/>
              <w:left w:w="0" w:type="dxa"/>
              <w:bottom w:w="40" w:type="dxa"/>
              <w:right w:w="20" w:type="dxa"/>
            </w:tcMar>
            <w:vAlign w:val="bottom"/>
          </w:tcPr>
          <w:p w14:paraId="012D86E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E1" w14:textId="77777777" w:rsidR="008A1CC1" w:rsidRDefault="008A1CC1">
            <w:pPr>
              <w:rPr>
                <w:rFonts w:ascii="宋体"/>
              </w:rPr>
            </w:pPr>
          </w:p>
        </w:tc>
        <w:tc>
          <w:tcPr>
            <w:tcW w:w="0" w:type="auto"/>
            <w:shd w:val="clear" w:color="auto" w:fill="auto"/>
            <w:vAlign w:val="bottom"/>
          </w:tcPr>
          <w:p w14:paraId="012D86E2" w14:textId="77777777" w:rsidR="008A1CC1" w:rsidRDefault="008A1CC1">
            <w:pPr>
              <w:rPr>
                <w:rFonts w:ascii="宋体"/>
                <w:vanish/>
              </w:rPr>
            </w:pPr>
          </w:p>
        </w:tc>
        <w:tc>
          <w:tcPr>
            <w:tcW w:w="0" w:type="auto"/>
            <w:shd w:val="clear" w:color="auto" w:fill="auto"/>
            <w:vAlign w:val="bottom"/>
          </w:tcPr>
          <w:p w14:paraId="012D86E3"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86E4" w14:textId="77777777" w:rsidR="008A1CC1" w:rsidRDefault="00EB3825">
            <w:pPr>
              <w:jc w:val="right"/>
              <w:textAlignment w:val="bottom"/>
            </w:pPr>
            <w:r>
              <w:rPr>
                <w:rFonts w:ascii="Arial" w:eastAsia="宋体" w:hAnsi="Arial" w:cs="Arial"/>
                <w:color w:val="000000"/>
                <w:sz w:val="14"/>
                <w:szCs w:val="14"/>
              </w:rPr>
              <w:t>70 </w:t>
            </w:r>
          </w:p>
        </w:tc>
        <w:tc>
          <w:tcPr>
            <w:tcW w:w="0" w:type="auto"/>
            <w:shd w:val="clear" w:color="auto" w:fill="FFFFFF"/>
            <w:tcMar>
              <w:top w:w="40" w:type="dxa"/>
              <w:left w:w="0" w:type="dxa"/>
              <w:bottom w:w="40" w:type="dxa"/>
              <w:right w:w="20" w:type="dxa"/>
            </w:tcMar>
            <w:vAlign w:val="bottom"/>
          </w:tcPr>
          <w:p w14:paraId="012D86E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E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E7" w14:textId="77777777" w:rsidR="008A1CC1" w:rsidRDefault="00EB3825">
            <w:pPr>
              <w:jc w:val="right"/>
              <w:textAlignment w:val="bottom"/>
            </w:pPr>
            <w:r>
              <w:rPr>
                <w:rFonts w:ascii="Arial" w:eastAsia="宋体" w:hAnsi="Arial" w:cs="Arial"/>
                <w:color w:val="000000"/>
                <w:sz w:val="14"/>
                <w:szCs w:val="14"/>
              </w:rPr>
              <w:t>76 </w:t>
            </w:r>
          </w:p>
        </w:tc>
        <w:tc>
          <w:tcPr>
            <w:tcW w:w="0" w:type="auto"/>
            <w:shd w:val="clear" w:color="auto" w:fill="FFFFFF"/>
            <w:tcMar>
              <w:top w:w="40" w:type="dxa"/>
              <w:left w:w="0" w:type="dxa"/>
              <w:bottom w:w="40" w:type="dxa"/>
              <w:right w:w="20" w:type="dxa"/>
            </w:tcMar>
            <w:vAlign w:val="bottom"/>
          </w:tcPr>
          <w:p w14:paraId="012D86E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6E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6EA" w14:textId="77777777" w:rsidR="008A1CC1" w:rsidRDefault="00EB3825">
            <w:pPr>
              <w:jc w:val="right"/>
              <w:textAlignment w:val="bottom"/>
            </w:pPr>
            <w:r>
              <w:rPr>
                <w:rFonts w:ascii="Arial" w:eastAsia="宋体" w:hAnsi="Arial" w:cs="Arial"/>
                <w:color w:val="000000"/>
                <w:sz w:val="14"/>
                <w:szCs w:val="14"/>
              </w:rPr>
              <w:t>1,550 </w:t>
            </w:r>
          </w:p>
        </w:tc>
        <w:tc>
          <w:tcPr>
            <w:tcW w:w="0" w:type="auto"/>
            <w:shd w:val="clear" w:color="auto" w:fill="FFFFFF"/>
            <w:tcMar>
              <w:top w:w="40" w:type="dxa"/>
              <w:left w:w="0" w:type="dxa"/>
              <w:bottom w:w="40" w:type="dxa"/>
              <w:right w:w="20" w:type="dxa"/>
            </w:tcMar>
            <w:vAlign w:val="bottom"/>
          </w:tcPr>
          <w:p w14:paraId="012D86EB" w14:textId="77777777" w:rsidR="008A1CC1" w:rsidRDefault="008A1CC1">
            <w:pPr>
              <w:jc w:val="right"/>
              <w:rPr>
                <w:rFonts w:ascii="宋体"/>
              </w:rPr>
            </w:pPr>
          </w:p>
        </w:tc>
      </w:tr>
      <w:tr w:rsidR="008A1CC1" w14:paraId="012D8707" w14:textId="77777777">
        <w:tc>
          <w:tcPr>
            <w:tcW w:w="0" w:type="auto"/>
            <w:gridSpan w:val="3"/>
            <w:shd w:val="clear" w:color="auto" w:fill="CCEEFF"/>
            <w:tcMar>
              <w:top w:w="40" w:type="dxa"/>
              <w:left w:w="380" w:type="dxa"/>
              <w:bottom w:w="40" w:type="dxa"/>
              <w:right w:w="20" w:type="dxa"/>
            </w:tcMar>
            <w:vAlign w:val="bottom"/>
          </w:tcPr>
          <w:p w14:paraId="012D86ED" w14:textId="77777777" w:rsidR="008A1CC1" w:rsidRDefault="00EB3825">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012D86EE" w14:textId="77777777" w:rsidR="008A1CC1" w:rsidRDefault="00EB3825">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012D86E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F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6F1" w14:textId="77777777" w:rsidR="008A1CC1" w:rsidRDefault="00EB3825">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012D86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F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6F4"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6F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F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6F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6F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F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6F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6F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6FC" w14:textId="77777777" w:rsidR="008A1CC1" w:rsidRDefault="008A1CC1">
            <w:pPr>
              <w:rPr>
                <w:rFonts w:ascii="宋体"/>
              </w:rPr>
            </w:pPr>
          </w:p>
        </w:tc>
        <w:tc>
          <w:tcPr>
            <w:tcW w:w="0" w:type="auto"/>
            <w:shd w:val="clear" w:color="auto" w:fill="auto"/>
            <w:vAlign w:val="bottom"/>
          </w:tcPr>
          <w:p w14:paraId="012D86FD" w14:textId="77777777" w:rsidR="008A1CC1" w:rsidRDefault="008A1CC1">
            <w:pPr>
              <w:rPr>
                <w:rFonts w:ascii="宋体"/>
                <w:vanish/>
              </w:rPr>
            </w:pPr>
          </w:p>
        </w:tc>
        <w:tc>
          <w:tcPr>
            <w:tcW w:w="0" w:type="auto"/>
            <w:shd w:val="clear" w:color="auto" w:fill="auto"/>
            <w:vAlign w:val="bottom"/>
          </w:tcPr>
          <w:p w14:paraId="012D86FE"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86FF" w14:textId="77777777" w:rsidR="008A1CC1" w:rsidRDefault="00EB3825">
            <w:pPr>
              <w:jc w:val="right"/>
              <w:textAlignment w:val="bottom"/>
            </w:pPr>
            <w:r>
              <w:rPr>
                <w:rFonts w:ascii="Arial" w:eastAsia="宋体" w:hAnsi="Arial" w:cs="Arial"/>
                <w:color w:val="000000"/>
                <w:sz w:val="14"/>
                <w:szCs w:val="14"/>
              </w:rPr>
              <w:t>31 </w:t>
            </w:r>
          </w:p>
        </w:tc>
        <w:tc>
          <w:tcPr>
            <w:tcW w:w="0" w:type="auto"/>
            <w:shd w:val="clear" w:color="auto" w:fill="CCEEFF"/>
            <w:tcMar>
              <w:top w:w="40" w:type="dxa"/>
              <w:left w:w="0" w:type="dxa"/>
              <w:bottom w:w="40" w:type="dxa"/>
              <w:right w:w="20" w:type="dxa"/>
            </w:tcMar>
            <w:vAlign w:val="bottom"/>
          </w:tcPr>
          <w:p w14:paraId="012D870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70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70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70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70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705" w14:textId="77777777" w:rsidR="008A1CC1" w:rsidRDefault="00EB3825">
            <w:pPr>
              <w:jc w:val="right"/>
              <w:textAlignment w:val="bottom"/>
            </w:pPr>
            <w:r>
              <w:rPr>
                <w:rFonts w:ascii="Arial" w:eastAsia="宋体" w:hAnsi="Arial" w:cs="Arial"/>
                <w:color w:val="000000"/>
                <w:sz w:val="14"/>
                <w:szCs w:val="14"/>
              </w:rPr>
              <w:t>65 </w:t>
            </w:r>
          </w:p>
        </w:tc>
        <w:tc>
          <w:tcPr>
            <w:tcW w:w="0" w:type="auto"/>
            <w:shd w:val="clear" w:color="auto" w:fill="CCEEFF"/>
            <w:tcMar>
              <w:top w:w="40" w:type="dxa"/>
              <w:left w:w="0" w:type="dxa"/>
              <w:bottom w:w="40" w:type="dxa"/>
              <w:right w:w="20" w:type="dxa"/>
            </w:tcMar>
            <w:vAlign w:val="bottom"/>
          </w:tcPr>
          <w:p w14:paraId="012D8706" w14:textId="77777777" w:rsidR="008A1CC1" w:rsidRDefault="008A1CC1">
            <w:pPr>
              <w:jc w:val="right"/>
              <w:rPr>
                <w:rFonts w:ascii="宋体"/>
              </w:rPr>
            </w:pPr>
          </w:p>
        </w:tc>
      </w:tr>
      <w:tr w:rsidR="008A1CC1" w14:paraId="012D8722" w14:textId="77777777">
        <w:tc>
          <w:tcPr>
            <w:tcW w:w="0" w:type="auto"/>
            <w:gridSpan w:val="3"/>
            <w:shd w:val="clear" w:color="auto" w:fill="FFFFFF"/>
            <w:tcMar>
              <w:top w:w="40" w:type="dxa"/>
              <w:left w:w="380" w:type="dxa"/>
              <w:bottom w:w="40" w:type="dxa"/>
              <w:right w:w="20" w:type="dxa"/>
            </w:tcMar>
            <w:vAlign w:val="bottom"/>
          </w:tcPr>
          <w:p w14:paraId="012D8708" w14:textId="77777777" w:rsidR="008A1CC1" w:rsidRDefault="00EB3825">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012D870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70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70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70C"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70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70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70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71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71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71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71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71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715" w14:textId="77777777" w:rsidR="008A1CC1" w:rsidRDefault="00EB3825">
            <w:pPr>
              <w:jc w:val="right"/>
              <w:textAlignment w:val="bottom"/>
            </w:pPr>
            <w:r>
              <w:rPr>
                <w:rFonts w:ascii="Arial" w:eastAsia="宋体" w:hAnsi="Arial" w:cs="Arial"/>
                <w:color w:val="000000"/>
                <w:sz w:val="14"/>
                <w:szCs w:val="14"/>
              </w:rPr>
              <w:t>39 </w:t>
            </w:r>
          </w:p>
        </w:tc>
        <w:tc>
          <w:tcPr>
            <w:tcW w:w="0" w:type="auto"/>
            <w:shd w:val="clear" w:color="auto" w:fill="FFFFFF"/>
            <w:tcMar>
              <w:top w:w="40" w:type="dxa"/>
              <w:left w:w="0" w:type="dxa"/>
              <w:bottom w:w="40" w:type="dxa"/>
              <w:right w:w="20" w:type="dxa"/>
            </w:tcMar>
            <w:vAlign w:val="bottom"/>
          </w:tcPr>
          <w:p w14:paraId="012D871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717" w14:textId="77777777" w:rsidR="008A1CC1" w:rsidRDefault="008A1CC1">
            <w:pPr>
              <w:rPr>
                <w:rFonts w:ascii="宋体"/>
              </w:rPr>
            </w:pPr>
          </w:p>
        </w:tc>
        <w:tc>
          <w:tcPr>
            <w:tcW w:w="0" w:type="auto"/>
            <w:shd w:val="clear" w:color="auto" w:fill="auto"/>
            <w:vAlign w:val="bottom"/>
          </w:tcPr>
          <w:p w14:paraId="012D8718" w14:textId="77777777" w:rsidR="008A1CC1" w:rsidRDefault="008A1CC1">
            <w:pPr>
              <w:rPr>
                <w:rFonts w:ascii="宋体"/>
                <w:vanish/>
              </w:rPr>
            </w:pPr>
          </w:p>
        </w:tc>
        <w:tc>
          <w:tcPr>
            <w:tcW w:w="0" w:type="auto"/>
            <w:shd w:val="clear" w:color="auto" w:fill="auto"/>
            <w:vAlign w:val="bottom"/>
          </w:tcPr>
          <w:p w14:paraId="012D8719"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871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71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71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71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71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71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720" w14:textId="77777777" w:rsidR="008A1CC1" w:rsidRDefault="00EB3825">
            <w:pPr>
              <w:jc w:val="right"/>
              <w:textAlignment w:val="bottom"/>
            </w:pPr>
            <w:r>
              <w:rPr>
                <w:rFonts w:ascii="Arial" w:eastAsia="宋体" w:hAnsi="Arial" w:cs="Arial"/>
                <w:color w:val="000000"/>
                <w:sz w:val="14"/>
                <w:szCs w:val="14"/>
              </w:rPr>
              <w:t>39 </w:t>
            </w:r>
          </w:p>
        </w:tc>
        <w:tc>
          <w:tcPr>
            <w:tcW w:w="0" w:type="auto"/>
            <w:shd w:val="clear" w:color="auto" w:fill="FFFFFF"/>
            <w:tcMar>
              <w:top w:w="40" w:type="dxa"/>
              <w:left w:w="0" w:type="dxa"/>
              <w:bottom w:w="40" w:type="dxa"/>
              <w:right w:w="20" w:type="dxa"/>
            </w:tcMar>
            <w:vAlign w:val="bottom"/>
          </w:tcPr>
          <w:p w14:paraId="012D8721" w14:textId="77777777" w:rsidR="008A1CC1" w:rsidRDefault="008A1CC1">
            <w:pPr>
              <w:jc w:val="right"/>
              <w:rPr>
                <w:rFonts w:ascii="宋体"/>
              </w:rPr>
            </w:pPr>
          </w:p>
        </w:tc>
      </w:tr>
      <w:tr w:rsidR="008A1CC1" w14:paraId="012D8735" w14:textId="77777777">
        <w:trPr>
          <w:hidden/>
        </w:trPr>
        <w:tc>
          <w:tcPr>
            <w:tcW w:w="0" w:type="auto"/>
            <w:gridSpan w:val="3"/>
            <w:shd w:val="clear" w:color="auto" w:fill="auto"/>
            <w:vAlign w:val="bottom"/>
          </w:tcPr>
          <w:p w14:paraId="012D8723" w14:textId="77777777" w:rsidR="008A1CC1" w:rsidRDefault="008A1CC1">
            <w:pPr>
              <w:rPr>
                <w:rFonts w:ascii="宋体"/>
                <w:vanish/>
              </w:rPr>
            </w:pPr>
          </w:p>
        </w:tc>
        <w:tc>
          <w:tcPr>
            <w:tcW w:w="0" w:type="auto"/>
            <w:gridSpan w:val="3"/>
            <w:shd w:val="clear" w:color="auto" w:fill="auto"/>
            <w:vAlign w:val="bottom"/>
          </w:tcPr>
          <w:p w14:paraId="012D8724" w14:textId="77777777" w:rsidR="008A1CC1" w:rsidRDefault="008A1CC1">
            <w:pPr>
              <w:rPr>
                <w:rFonts w:ascii="宋体"/>
                <w:vanish/>
              </w:rPr>
            </w:pPr>
          </w:p>
        </w:tc>
        <w:tc>
          <w:tcPr>
            <w:tcW w:w="0" w:type="auto"/>
            <w:gridSpan w:val="3"/>
            <w:shd w:val="clear" w:color="auto" w:fill="auto"/>
            <w:vAlign w:val="bottom"/>
          </w:tcPr>
          <w:p w14:paraId="012D8725" w14:textId="77777777" w:rsidR="008A1CC1" w:rsidRDefault="008A1CC1">
            <w:pPr>
              <w:rPr>
                <w:rFonts w:ascii="宋体"/>
                <w:vanish/>
              </w:rPr>
            </w:pPr>
          </w:p>
        </w:tc>
        <w:tc>
          <w:tcPr>
            <w:tcW w:w="0" w:type="auto"/>
            <w:gridSpan w:val="3"/>
            <w:shd w:val="clear" w:color="auto" w:fill="auto"/>
            <w:vAlign w:val="bottom"/>
          </w:tcPr>
          <w:p w14:paraId="012D8726" w14:textId="77777777" w:rsidR="008A1CC1" w:rsidRDefault="008A1CC1">
            <w:pPr>
              <w:rPr>
                <w:rFonts w:ascii="宋体"/>
                <w:vanish/>
              </w:rPr>
            </w:pPr>
          </w:p>
        </w:tc>
        <w:tc>
          <w:tcPr>
            <w:tcW w:w="0" w:type="auto"/>
            <w:gridSpan w:val="3"/>
            <w:shd w:val="clear" w:color="auto" w:fill="auto"/>
            <w:vAlign w:val="bottom"/>
          </w:tcPr>
          <w:p w14:paraId="012D8727" w14:textId="77777777" w:rsidR="008A1CC1" w:rsidRDefault="008A1CC1">
            <w:pPr>
              <w:rPr>
                <w:rFonts w:ascii="宋体"/>
                <w:vanish/>
              </w:rPr>
            </w:pPr>
          </w:p>
        </w:tc>
        <w:tc>
          <w:tcPr>
            <w:tcW w:w="0" w:type="auto"/>
            <w:gridSpan w:val="3"/>
            <w:shd w:val="clear" w:color="auto" w:fill="auto"/>
            <w:vAlign w:val="bottom"/>
          </w:tcPr>
          <w:p w14:paraId="012D8728" w14:textId="77777777" w:rsidR="008A1CC1" w:rsidRDefault="008A1CC1">
            <w:pPr>
              <w:rPr>
                <w:rFonts w:ascii="宋体"/>
                <w:vanish/>
              </w:rPr>
            </w:pPr>
          </w:p>
        </w:tc>
        <w:tc>
          <w:tcPr>
            <w:tcW w:w="0" w:type="auto"/>
            <w:gridSpan w:val="3"/>
            <w:shd w:val="clear" w:color="auto" w:fill="auto"/>
            <w:vAlign w:val="bottom"/>
          </w:tcPr>
          <w:p w14:paraId="012D8729" w14:textId="77777777" w:rsidR="008A1CC1" w:rsidRDefault="008A1CC1">
            <w:pPr>
              <w:rPr>
                <w:rFonts w:ascii="宋体"/>
                <w:vanish/>
              </w:rPr>
            </w:pPr>
          </w:p>
        </w:tc>
        <w:tc>
          <w:tcPr>
            <w:tcW w:w="0" w:type="auto"/>
            <w:gridSpan w:val="3"/>
            <w:shd w:val="clear" w:color="auto" w:fill="auto"/>
            <w:vAlign w:val="bottom"/>
          </w:tcPr>
          <w:p w14:paraId="012D872A" w14:textId="77777777" w:rsidR="008A1CC1" w:rsidRDefault="008A1CC1">
            <w:pPr>
              <w:rPr>
                <w:rFonts w:ascii="宋体"/>
                <w:vanish/>
              </w:rPr>
            </w:pPr>
          </w:p>
        </w:tc>
        <w:tc>
          <w:tcPr>
            <w:tcW w:w="0" w:type="auto"/>
            <w:gridSpan w:val="3"/>
            <w:shd w:val="clear" w:color="auto" w:fill="auto"/>
            <w:vAlign w:val="bottom"/>
          </w:tcPr>
          <w:p w14:paraId="012D872B" w14:textId="77777777" w:rsidR="008A1CC1" w:rsidRDefault="008A1CC1">
            <w:pPr>
              <w:rPr>
                <w:rFonts w:ascii="宋体"/>
                <w:vanish/>
              </w:rPr>
            </w:pPr>
          </w:p>
        </w:tc>
        <w:tc>
          <w:tcPr>
            <w:tcW w:w="0" w:type="auto"/>
            <w:gridSpan w:val="3"/>
            <w:shd w:val="clear" w:color="auto" w:fill="auto"/>
            <w:vAlign w:val="bottom"/>
          </w:tcPr>
          <w:p w14:paraId="012D872C" w14:textId="77777777" w:rsidR="008A1CC1" w:rsidRDefault="008A1CC1">
            <w:pPr>
              <w:rPr>
                <w:rFonts w:ascii="宋体"/>
                <w:vanish/>
              </w:rPr>
            </w:pPr>
          </w:p>
        </w:tc>
        <w:tc>
          <w:tcPr>
            <w:tcW w:w="0" w:type="auto"/>
            <w:gridSpan w:val="3"/>
            <w:shd w:val="clear" w:color="auto" w:fill="auto"/>
            <w:vAlign w:val="bottom"/>
          </w:tcPr>
          <w:p w14:paraId="012D872D" w14:textId="77777777" w:rsidR="008A1CC1" w:rsidRDefault="008A1CC1">
            <w:pPr>
              <w:rPr>
                <w:rFonts w:ascii="宋体"/>
                <w:vanish/>
              </w:rPr>
            </w:pPr>
          </w:p>
        </w:tc>
        <w:tc>
          <w:tcPr>
            <w:tcW w:w="0" w:type="auto"/>
            <w:shd w:val="clear" w:color="auto" w:fill="auto"/>
            <w:vAlign w:val="bottom"/>
          </w:tcPr>
          <w:p w14:paraId="012D872E" w14:textId="77777777" w:rsidR="008A1CC1" w:rsidRDefault="008A1CC1">
            <w:pPr>
              <w:rPr>
                <w:rFonts w:ascii="宋体"/>
                <w:vanish/>
              </w:rPr>
            </w:pPr>
          </w:p>
        </w:tc>
        <w:tc>
          <w:tcPr>
            <w:tcW w:w="0" w:type="auto"/>
            <w:shd w:val="clear" w:color="auto" w:fill="auto"/>
            <w:vAlign w:val="bottom"/>
          </w:tcPr>
          <w:p w14:paraId="012D872F" w14:textId="77777777" w:rsidR="008A1CC1" w:rsidRDefault="008A1CC1">
            <w:pPr>
              <w:rPr>
                <w:rFonts w:ascii="宋体"/>
                <w:vanish/>
              </w:rPr>
            </w:pPr>
          </w:p>
        </w:tc>
        <w:tc>
          <w:tcPr>
            <w:tcW w:w="0" w:type="auto"/>
            <w:gridSpan w:val="3"/>
            <w:shd w:val="clear" w:color="auto" w:fill="auto"/>
            <w:vAlign w:val="bottom"/>
          </w:tcPr>
          <w:p w14:paraId="012D8730" w14:textId="77777777" w:rsidR="008A1CC1" w:rsidRDefault="008A1CC1">
            <w:pPr>
              <w:rPr>
                <w:rFonts w:ascii="宋体"/>
                <w:vanish/>
              </w:rPr>
            </w:pPr>
          </w:p>
        </w:tc>
        <w:tc>
          <w:tcPr>
            <w:tcW w:w="0" w:type="auto"/>
            <w:gridSpan w:val="3"/>
            <w:shd w:val="clear" w:color="auto" w:fill="auto"/>
            <w:vAlign w:val="bottom"/>
          </w:tcPr>
          <w:p w14:paraId="012D8731" w14:textId="77777777" w:rsidR="008A1CC1" w:rsidRDefault="008A1CC1">
            <w:pPr>
              <w:rPr>
                <w:rFonts w:ascii="宋体"/>
                <w:vanish/>
              </w:rPr>
            </w:pPr>
          </w:p>
        </w:tc>
        <w:tc>
          <w:tcPr>
            <w:tcW w:w="0" w:type="auto"/>
            <w:gridSpan w:val="3"/>
            <w:shd w:val="clear" w:color="auto" w:fill="auto"/>
            <w:vAlign w:val="bottom"/>
          </w:tcPr>
          <w:p w14:paraId="012D8732" w14:textId="77777777" w:rsidR="008A1CC1" w:rsidRDefault="008A1CC1">
            <w:pPr>
              <w:rPr>
                <w:rFonts w:ascii="宋体"/>
                <w:vanish/>
              </w:rPr>
            </w:pPr>
          </w:p>
        </w:tc>
        <w:tc>
          <w:tcPr>
            <w:tcW w:w="0" w:type="auto"/>
            <w:gridSpan w:val="3"/>
            <w:shd w:val="clear" w:color="auto" w:fill="auto"/>
            <w:vAlign w:val="bottom"/>
          </w:tcPr>
          <w:p w14:paraId="012D8733" w14:textId="77777777" w:rsidR="008A1CC1" w:rsidRDefault="008A1CC1">
            <w:pPr>
              <w:rPr>
                <w:rFonts w:ascii="宋体"/>
                <w:vanish/>
              </w:rPr>
            </w:pPr>
          </w:p>
        </w:tc>
        <w:tc>
          <w:tcPr>
            <w:tcW w:w="0" w:type="auto"/>
            <w:gridSpan w:val="3"/>
            <w:shd w:val="clear" w:color="auto" w:fill="auto"/>
            <w:vAlign w:val="bottom"/>
          </w:tcPr>
          <w:p w14:paraId="012D8734" w14:textId="77777777" w:rsidR="008A1CC1" w:rsidRDefault="008A1CC1">
            <w:pPr>
              <w:rPr>
                <w:rFonts w:ascii="宋体"/>
                <w:vanish/>
              </w:rPr>
            </w:pPr>
          </w:p>
        </w:tc>
      </w:tr>
      <w:tr w:rsidR="008A1CC1" w14:paraId="012D8748" w14:textId="77777777">
        <w:trPr>
          <w:hidden/>
        </w:trPr>
        <w:tc>
          <w:tcPr>
            <w:tcW w:w="0" w:type="auto"/>
            <w:gridSpan w:val="3"/>
            <w:shd w:val="clear" w:color="auto" w:fill="auto"/>
            <w:vAlign w:val="bottom"/>
          </w:tcPr>
          <w:p w14:paraId="012D8736" w14:textId="77777777" w:rsidR="008A1CC1" w:rsidRDefault="008A1CC1">
            <w:pPr>
              <w:rPr>
                <w:rFonts w:ascii="宋体"/>
                <w:vanish/>
              </w:rPr>
            </w:pPr>
          </w:p>
        </w:tc>
        <w:tc>
          <w:tcPr>
            <w:tcW w:w="0" w:type="auto"/>
            <w:gridSpan w:val="3"/>
            <w:shd w:val="clear" w:color="auto" w:fill="auto"/>
            <w:vAlign w:val="bottom"/>
          </w:tcPr>
          <w:p w14:paraId="012D8737" w14:textId="77777777" w:rsidR="008A1CC1" w:rsidRDefault="008A1CC1">
            <w:pPr>
              <w:rPr>
                <w:rFonts w:ascii="宋体"/>
                <w:vanish/>
              </w:rPr>
            </w:pPr>
          </w:p>
        </w:tc>
        <w:tc>
          <w:tcPr>
            <w:tcW w:w="0" w:type="auto"/>
            <w:gridSpan w:val="3"/>
            <w:shd w:val="clear" w:color="auto" w:fill="auto"/>
            <w:vAlign w:val="bottom"/>
          </w:tcPr>
          <w:p w14:paraId="012D8738" w14:textId="77777777" w:rsidR="008A1CC1" w:rsidRDefault="008A1CC1">
            <w:pPr>
              <w:rPr>
                <w:rFonts w:ascii="宋体"/>
                <w:vanish/>
              </w:rPr>
            </w:pPr>
          </w:p>
        </w:tc>
        <w:tc>
          <w:tcPr>
            <w:tcW w:w="0" w:type="auto"/>
            <w:gridSpan w:val="3"/>
            <w:shd w:val="clear" w:color="auto" w:fill="auto"/>
            <w:vAlign w:val="bottom"/>
          </w:tcPr>
          <w:p w14:paraId="012D8739" w14:textId="77777777" w:rsidR="008A1CC1" w:rsidRDefault="008A1CC1">
            <w:pPr>
              <w:rPr>
                <w:rFonts w:ascii="宋体"/>
                <w:vanish/>
              </w:rPr>
            </w:pPr>
          </w:p>
        </w:tc>
        <w:tc>
          <w:tcPr>
            <w:tcW w:w="0" w:type="auto"/>
            <w:gridSpan w:val="3"/>
            <w:shd w:val="clear" w:color="auto" w:fill="auto"/>
            <w:vAlign w:val="bottom"/>
          </w:tcPr>
          <w:p w14:paraId="012D873A" w14:textId="77777777" w:rsidR="008A1CC1" w:rsidRDefault="008A1CC1">
            <w:pPr>
              <w:rPr>
                <w:rFonts w:ascii="宋体"/>
                <w:vanish/>
              </w:rPr>
            </w:pPr>
          </w:p>
        </w:tc>
        <w:tc>
          <w:tcPr>
            <w:tcW w:w="0" w:type="auto"/>
            <w:gridSpan w:val="3"/>
            <w:shd w:val="clear" w:color="auto" w:fill="auto"/>
            <w:vAlign w:val="bottom"/>
          </w:tcPr>
          <w:p w14:paraId="012D873B" w14:textId="77777777" w:rsidR="008A1CC1" w:rsidRDefault="008A1CC1">
            <w:pPr>
              <w:rPr>
                <w:rFonts w:ascii="宋体"/>
                <w:vanish/>
              </w:rPr>
            </w:pPr>
          </w:p>
        </w:tc>
        <w:tc>
          <w:tcPr>
            <w:tcW w:w="0" w:type="auto"/>
            <w:gridSpan w:val="3"/>
            <w:shd w:val="clear" w:color="auto" w:fill="auto"/>
            <w:vAlign w:val="bottom"/>
          </w:tcPr>
          <w:p w14:paraId="012D873C" w14:textId="77777777" w:rsidR="008A1CC1" w:rsidRDefault="008A1CC1">
            <w:pPr>
              <w:rPr>
                <w:rFonts w:ascii="宋体"/>
                <w:vanish/>
              </w:rPr>
            </w:pPr>
          </w:p>
        </w:tc>
        <w:tc>
          <w:tcPr>
            <w:tcW w:w="0" w:type="auto"/>
            <w:gridSpan w:val="3"/>
            <w:shd w:val="clear" w:color="auto" w:fill="auto"/>
            <w:vAlign w:val="bottom"/>
          </w:tcPr>
          <w:p w14:paraId="012D873D" w14:textId="77777777" w:rsidR="008A1CC1" w:rsidRDefault="008A1CC1">
            <w:pPr>
              <w:rPr>
                <w:rFonts w:ascii="宋体"/>
                <w:vanish/>
              </w:rPr>
            </w:pPr>
          </w:p>
        </w:tc>
        <w:tc>
          <w:tcPr>
            <w:tcW w:w="0" w:type="auto"/>
            <w:gridSpan w:val="3"/>
            <w:shd w:val="clear" w:color="auto" w:fill="auto"/>
            <w:vAlign w:val="bottom"/>
          </w:tcPr>
          <w:p w14:paraId="012D873E" w14:textId="77777777" w:rsidR="008A1CC1" w:rsidRDefault="008A1CC1">
            <w:pPr>
              <w:rPr>
                <w:rFonts w:ascii="宋体"/>
                <w:vanish/>
              </w:rPr>
            </w:pPr>
          </w:p>
        </w:tc>
        <w:tc>
          <w:tcPr>
            <w:tcW w:w="0" w:type="auto"/>
            <w:gridSpan w:val="3"/>
            <w:shd w:val="clear" w:color="auto" w:fill="auto"/>
            <w:vAlign w:val="bottom"/>
          </w:tcPr>
          <w:p w14:paraId="012D873F" w14:textId="77777777" w:rsidR="008A1CC1" w:rsidRDefault="008A1CC1">
            <w:pPr>
              <w:rPr>
                <w:rFonts w:ascii="宋体"/>
                <w:vanish/>
              </w:rPr>
            </w:pPr>
          </w:p>
        </w:tc>
        <w:tc>
          <w:tcPr>
            <w:tcW w:w="0" w:type="auto"/>
            <w:gridSpan w:val="3"/>
            <w:shd w:val="clear" w:color="auto" w:fill="auto"/>
            <w:vAlign w:val="bottom"/>
          </w:tcPr>
          <w:p w14:paraId="012D8740" w14:textId="77777777" w:rsidR="008A1CC1" w:rsidRDefault="008A1CC1">
            <w:pPr>
              <w:rPr>
                <w:rFonts w:ascii="宋体"/>
                <w:vanish/>
              </w:rPr>
            </w:pPr>
          </w:p>
        </w:tc>
        <w:tc>
          <w:tcPr>
            <w:tcW w:w="0" w:type="auto"/>
            <w:shd w:val="clear" w:color="auto" w:fill="auto"/>
            <w:vAlign w:val="bottom"/>
          </w:tcPr>
          <w:p w14:paraId="012D8741" w14:textId="77777777" w:rsidR="008A1CC1" w:rsidRDefault="008A1CC1">
            <w:pPr>
              <w:rPr>
                <w:rFonts w:ascii="宋体"/>
                <w:vanish/>
              </w:rPr>
            </w:pPr>
          </w:p>
        </w:tc>
        <w:tc>
          <w:tcPr>
            <w:tcW w:w="0" w:type="auto"/>
            <w:shd w:val="clear" w:color="auto" w:fill="auto"/>
            <w:vAlign w:val="bottom"/>
          </w:tcPr>
          <w:p w14:paraId="012D8742" w14:textId="77777777" w:rsidR="008A1CC1" w:rsidRDefault="008A1CC1">
            <w:pPr>
              <w:rPr>
                <w:rFonts w:ascii="宋体"/>
                <w:vanish/>
              </w:rPr>
            </w:pPr>
          </w:p>
        </w:tc>
        <w:tc>
          <w:tcPr>
            <w:tcW w:w="0" w:type="auto"/>
            <w:gridSpan w:val="3"/>
            <w:shd w:val="clear" w:color="auto" w:fill="auto"/>
            <w:vAlign w:val="bottom"/>
          </w:tcPr>
          <w:p w14:paraId="012D8743" w14:textId="77777777" w:rsidR="008A1CC1" w:rsidRDefault="008A1CC1">
            <w:pPr>
              <w:rPr>
                <w:rFonts w:ascii="宋体"/>
                <w:vanish/>
              </w:rPr>
            </w:pPr>
          </w:p>
        </w:tc>
        <w:tc>
          <w:tcPr>
            <w:tcW w:w="0" w:type="auto"/>
            <w:gridSpan w:val="3"/>
            <w:shd w:val="clear" w:color="auto" w:fill="auto"/>
            <w:vAlign w:val="bottom"/>
          </w:tcPr>
          <w:p w14:paraId="012D8744" w14:textId="77777777" w:rsidR="008A1CC1" w:rsidRDefault="008A1CC1">
            <w:pPr>
              <w:rPr>
                <w:rFonts w:ascii="宋体"/>
                <w:vanish/>
              </w:rPr>
            </w:pPr>
          </w:p>
        </w:tc>
        <w:tc>
          <w:tcPr>
            <w:tcW w:w="0" w:type="auto"/>
            <w:gridSpan w:val="3"/>
            <w:shd w:val="clear" w:color="auto" w:fill="auto"/>
            <w:vAlign w:val="bottom"/>
          </w:tcPr>
          <w:p w14:paraId="012D8745" w14:textId="77777777" w:rsidR="008A1CC1" w:rsidRDefault="008A1CC1">
            <w:pPr>
              <w:rPr>
                <w:rFonts w:ascii="宋体"/>
                <w:vanish/>
              </w:rPr>
            </w:pPr>
          </w:p>
        </w:tc>
        <w:tc>
          <w:tcPr>
            <w:tcW w:w="0" w:type="auto"/>
            <w:gridSpan w:val="3"/>
            <w:shd w:val="clear" w:color="auto" w:fill="auto"/>
            <w:vAlign w:val="bottom"/>
          </w:tcPr>
          <w:p w14:paraId="012D8746" w14:textId="77777777" w:rsidR="008A1CC1" w:rsidRDefault="008A1CC1">
            <w:pPr>
              <w:rPr>
                <w:rFonts w:ascii="宋体"/>
                <w:vanish/>
              </w:rPr>
            </w:pPr>
          </w:p>
        </w:tc>
        <w:tc>
          <w:tcPr>
            <w:tcW w:w="0" w:type="auto"/>
            <w:gridSpan w:val="3"/>
            <w:shd w:val="clear" w:color="auto" w:fill="auto"/>
            <w:vAlign w:val="bottom"/>
          </w:tcPr>
          <w:p w14:paraId="012D8747" w14:textId="77777777" w:rsidR="008A1CC1" w:rsidRDefault="008A1CC1">
            <w:pPr>
              <w:rPr>
                <w:rFonts w:ascii="宋体"/>
                <w:vanish/>
              </w:rPr>
            </w:pPr>
          </w:p>
        </w:tc>
      </w:tr>
      <w:tr w:rsidR="008A1CC1" w14:paraId="012D876B" w14:textId="77777777">
        <w:tc>
          <w:tcPr>
            <w:tcW w:w="0" w:type="auto"/>
            <w:gridSpan w:val="3"/>
            <w:shd w:val="clear" w:color="auto" w:fill="CCEEFF"/>
            <w:tcMar>
              <w:top w:w="40" w:type="dxa"/>
              <w:left w:w="155" w:type="dxa"/>
              <w:bottom w:w="40" w:type="dxa"/>
              <w:right w:w="20" w:type="dxa"/>
            </w:tcMar>
            <w:vAlign w:val="bottom"/>
          </w:tcPr>
          <w:p w14:paraId="012D8749" w14:textId="77777777" w:rsidR="008A1CC1" w:rsidRDefault="00EB3825">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874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74B" w14:textId="77777777" w:rsidR="008A1CC1" w:rsidRDefault="00EB3825">
            <w:pPr>
              <w:jc w:val="right"/>
              <w:textAlignment w:val="bottom"/>
            </w:pPr>
            <w:r>
              <w:rPr>
                <w:rFonts w:ascii="Arial" w:eastAsia="宋体" w:hAnsi="Arial" w:cs="Arial"/>
                <w:color w:val="000000"/>
                <w:sz w:val="14"/>
                <w:szCs w:val="14"/>
              </w:rPr>
              <w:t>3,804 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7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74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74E"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74F" w14:textId="77777777" w:rsidR="008A1CC1" w:rsidRDefault="00EB3825">
            <w:pPr>
              <w:jc w:val="right"/>
              <w:textAlignment w:val="bottom"/>
            </w:pPr>
            <w:r>
              <w:rPr>
                <w:rFonts w:ascii="Arial" w:eastAsia="宋体" w:hAnsi="Arial" w:cs="Arial"/>
                <w:color w:val="000000"/>
                <w:sz w:val="14"/>
                <w:szCs w:val="14"/>
              </w:rPr>
              <w:t>3,361 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75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75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75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753" w14:textId="77777777" w:rsidR="008A1CC1" w:rsidRDefault="00EB3825">
            <w:pPr>
              <w:jc w:val="right"/>
              <w:textAlignment w:val="bottom"/>
            </w:pPr>
            <w:r>
              <w:rPr>
                <w:rFonts w:ascii="Arial" w:eastAsia="宋体" w:hAnsi="Arial" w:cs="Arial"/>
                <w:color w:val="000000"/>
                <w:sz w:val="14"/>
                <w:szCs w:val="14"/>
              </w:rPr>
              <w:t>130 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75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75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756"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757" w14:textId="77777777" w:rsidR="008A1CC1" w:rsidRDefault="00EB3825">
            <w:pPr>
              <w:jc w:val="right"/>
              <w:textAlignment w:val="bottom"/>
            </w:pPr>
            <w:r>
              <w:rPr>
                <w:rFonts w:ascii="Arial" w:eastAsia="宋体" w:hAnsi="Arial" w:cs="Arial"/>
                <w:color w:val="000000"/>
                <w:sz w:val="14"/>
                <w:szCs w:val="14"/>
              </w:rPr>
              <w:t>260 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75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75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75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75B" w14:textId="77777777" w:rsidR="008A1CC1" w:rsidRDefault="00EB3825">
            <w:pPr>
              <w:jc w:val="right"/>
              <w:textAlignment w:val="bottom"/>
            </w:pPr>
            <w:r>
              <w:rPr>
                <w:rFonts w:ascii="Arial" w:eastAsia="宋体" w:hAnsi="Arial" w:cs="Arial"/>
                <w:color w:val="000000"/>
                <w:sz w:val="14"/>
                <w:szCs w:val="14"/>
              </w:rPr>
              <w:t>197 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75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75D" w14:textId="77777777" w:rsidR="008A1CC1" w:rsidRDefault="008A1CC1">
            <w:pPr>
              <w:rPr>
                <w:rFonts w:ascii="宋体"/>
              </w:rPr>
            </w:pPr>
          </w:p>
        </w:tc>
        <w:tc>
          <w:tcPr>
            <w:tcW w:w="0" w:type="auto"/>
            <w:shd w:val="clear" w:color="auto" w:fill="auto"/>
            <w:vAlign w:val="bottom"/>
          </w:tcPr>
          <w:p w14:paraId="012D875E" w14:textId="77777777" w:rsidR="008A1CC1" w:rsidRDefault="008A1CC1">
            <w:pPr>
              <w:rPr>
                <w:rFonts w:ascii="宋体"/>
                <w:vanish/>
              </w:rPr>
            </w:pPr>
          </w:p>
        </w:tc>
        <w:tc>
          <w:tcPr>
            <w:tcW w:w="0" w:type="auto"/>
            <w:shd w:val="clear" w:color="auto" w:fill="auto"/>
            <w:vAlign w:val="bottom"/>
          </w:tcPr>
          <w:p w14:paraId="012D875F"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76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761" w14:textId="77777777" w:rsidR="008A1CC1" w:rsidRDefault="00EB3825">
            <w:pPr>
              <w:jc w:val="right"/>
              <w:textAlignment w:val="bottom"/>
            </w:pPr>
            <w:r>
              <w:rPr>
                <w:rFonts w:ascii="Arial" w:eastAsia="宋体" w:hAnsi="Arial" w:cs="Arial"/>
                <w:color w:val="000000"/>
                <w:sz w:val="14"/>
                <w:szCs w:val="14"/>
              </w:rPr>
              <w:t>101 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76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76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764"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765" w14:textId="77777777" w:rsidR="008A1CC1" w:rsidRDefault="00EB3825">
            <w:pPr>
              <w:jc w:val="right"/>
              <w:textAlignment w:val="bottom"/>
            </w:pPr>
            <w:r>
              <w:rPr>
                <w:rFonts w:ascii="Arial" w:eastAsia="宋体" w:hAnsi="Arial" w:cs="Arial"/>
                <w:color w:val="000000"/>
                <w:sz w:val="14"/>
                <w:szCs w:val="14"/>
              </w:rPr>
              <w:t>4,733 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76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76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76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769" w14:textId="77777777" w:rsidR="008A1CC1" w:rsidRDefault="00EB3825">
            <w:pPr>
              <w:jc w:val="right"/>
              <w:textAlignment w:val="bottom"/>
            </w:pPr>
            <w:r>
              <w:rPr>
                <w:rFonts w:ascii="Arial" w:eastAsia="宋体" w:hAnsi="Arial" w:cs="Arial"/>
                <w:color w:val="000000"/>
                <w:sz w:val="14"/>
                <w:szCs w:val="14"/>
              </w:rPr>
              <w:t>12,586 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76A" w14:textId="77777777" w:rsidR="008A1CC1" w:rsidRDefault="008A1CC1">
            <w:pPr>
              <w:jc w:val="right"/>
              <w:rPr>
                <w:rFonts w:ascii="宋体"/>
              </w:rPr>
            </w:pPr>
          </w:p>
        </w:tc>
      </w:tr>
      <w:tr w:rsidR="008A1CC1" w14:paraId="012D877E" w14:textId="77777777">
        <w:trPr>
          <w:trHeight w:val="220"/>
        </w:trPr>
        <w:tc>
          <w:tcPr>
            <w:tcW w:w="0" w:type="auto"/>
            <w:gridSpan w:val="3"/>
            <w:shd w:val="clear" w:color="auto" w:fill="FFFFFF"/>
            <w:tcMar>
              <w:top w:w="0" w:type="dxa"/>
              <w:left w:w="20" w:type="dxa"/>
              <w:bottom w:w="0" w:type="dxa"/>
              <w:right w:w="20" w:type="dxa"/>
            </w:tcMar>
            <w:vAlign w:val="bottom"/>
          </w:tcPr>
          <w:p w14:paraId="012D876C"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76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76E"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76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770"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77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772"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77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774"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77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776" w14:textId="77777777" w:rsidR="008A1CC1" w:rsidRDefault="008A1CC1">
            <w:pPr>
              <w:rPr>
                <w:rFonts w:ascii="宋体"/>
              </w:rPr>
            </w:pPr>
          </w:p>
        </w:tc>
        <w:tc>
          <w:tcPr>
            <w:tcW w:w="0" w:type="auto"/>
            <w:shd w:val="clear" w:color="auto" w:fill="auto"/>
            <w:vAlign w:val="bottom"/>
          </w:tcPr>
          <w:p w14:paraId="012D8777" w14:textId="77777777" w:rsidR="008A1CC1" w:rsidRDefault="008A1CC1">
            <w:pPr>
              <w:rPr>
                <w:rFonts w:ascii="宋体"/>
                <w:vanish/>
              </w:rPr>
            </w:pPr>
          </w:p>
        </w:tc>
        <w:tc>
          <w:tcPr>
            <w:tcW w:w="0" w:type="auto"/>
            <w:shd w:val="clear" w:color="auto" w:fill="auto"/>
            <w:vAlign w:val="bottom"/>
          </w:tcPr>
          <w:p w14:paraId="012D8778" w14:textId="77777777" w:rsidR="008A1CC1" w:rsidRDefault="008A1C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77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77A"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77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77C"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77D" w14:textId="77777777" w:rsidR="008A1CC1" w:rsidRDefault="008A1CC1">
            <w:pPr>
              <w:rPr>
                <w:rFonts w:ascii="宋体"/>
              </w:rPr>
            </w:pPr>
          </w:p>
        </w:tc>
      </w:tr>
      <w:tr w:rsidR="008A1CC1" w14:paraId="012D8791" w14:textId="77777777">
        <w:trPr>
          <w:hidden/>
        </w:trPr>
        <w:tc>
          <w:tcPr>
            <w:tcW w:w="0" w:type="auto"/>
            <w:gridSpan w:val="3"/>
            <w:shd w:val="clear" w:color="auto" w:fill="auto"/>
            <w:vAlign w:val="bottom"/>
          </w:tcPr>
          <w:p w14:paraId="012D877F" w14:textId="77777777" w:rsidR="008A1CC1" w:rsidRDefault="008A1CC1">
            <w:pPr>
              <w:rPr>
                <w:rFonts w:ascii="宋体"/>
                <w:vanish/>
              </w:rPr>
            </w:pPr>
          </w:p>
        </w:tc>
        <w:tc>
          <w:tcPr>
            <w:tcW w:w="0" w:type="auto"/>
            <w:gridSpan w:val="3"/>
            <w:shd w:val="clear" w:color="auto" w:fill="auto"/>
            <w:vAlign w:val="bottom"/>
          </w:tcPr>
          <w:p w14:paraId="012D8780" w14:textId="77777777" w:rsidR="008A1CC1" w:rsidRDefault="008A1CC1">
            <w:pPr>
              <w:rPr>
                <w:rFonts w:ascii="宋体"/>
                <w:vanish/>
              </w:rPr>
            </w:pPr>
          </w:p>
        </w:tc>
        <w:tc>
          <w:tcPr>
            <w:tcW w:w="0" w:type="auto"/>
            <w:gridSpan w:val="3"/>
            <w:shd w:val="clear" w:color="auto" w:fill="auto"/>
            <w:vAlign w:val="bottom"/>
          </w:tcPr>
          <w:p w14:paraId="012D8781" w14:textId="77777777" w:rsidR="008A1CC1" w:rsidRDefault="008A1CC1">
            <w:pPr>
              <w:rPr>
                <w:rFonts w:ascii="宋体"/>
                <w:vanish/>
              </w:rPr>
            </w:pPr>
          </w:p>
        </w:tc>
        <w:tc>
          <w:tcPr>
            <w:tcW w:w="0" w:type="auto"/>
            <w:gridSpan w:val="3"/>
            <w:shd w:val="clear" w:color="auto" w:fill="auto"/>
            <w:vAlign w:val="bottom"/>
          </w:tcPr>
          <w:p w14:paraId="012D8782" w14:textId="77777777" w:rsidR="008A1CC1" w:rsidRDefault="008A1CC1">
            <w:pPr>
              <w:rPr>
                <w:rFonts w:ascii="宋体"/>
                <w:vanish/>
              </w:rPr>
            </w:pPr>
          </w:p>
        </w:tc>
        <w:tc>
          <w:tcPr>
            <w:tcW w:w="0" w:type="auto"/>
            <w:gridSpan w:val="3"/>
            <w:shd w:val="clear" w:color="auto" w:fill="auto"/>
            <w:vAlign w:val="bottom"/>
          </w:tcPr>
          <w:p w14:paraId="012D8783" w14:textId="77777777" w:rsidR="008A1CC1" w:rsidRDefault="008A1CC1">
            <w:pPr>
              <w:rPr>
                <w:rFonts w:ascii="宋体"/>
                <w:vanish/>
              </w:rPr>
            </w:pPr>
          </w:p>
        </w:tc>
        <w:tc>
          <w:tcPr>
            <w:tcW w:w="0" w:type="auto"/>
            <w:gridSpan w:val="3"/>
            <w:shd w:val="clear" w:color="auto" w:fill="auto"/>
            <w:vAlign w:val="bottom"/>
          </w:tcPr>
          <w:p w14:paraId="012D8784" w14:textId="77777777" w:rsidR="008A1CC1" w:rsidRDefault="008A1CC1">
            <w:pPr>
              <w:rPr>
                <w:rFonts w:ascii="宋体"/>
                <w:vanish/>
              </w:rPr>
            </w:pPr>
          </w:p>
        </w:tc>
        <w:tc>
          <w:tcPr>
            <w:tcW w:w="0" w:type="auto"/>
            <w:gridSpan w:val="3"/>
            <w:shd w:val="clear" w:color="auto" w:fill="auto"/>
            <w:vAlign w:val="bottom"/>
          </w:tcPr>
          <w:p w14:paraId="012D8785" w14:textId="77777777" w:rsidR="008A1CC1" w:rsidRDefault="008A1CC1">
            <w:pPr>
              <w:rPr>
                <w:rFonts w:ascii="宋体"/>
                <w:vanish/>
              </w:rPr>
            </w:pPr>
          </w:p>
        </w:tc>
        <w:tc>
          <w:tcPr>
            <w:tcW w:w="0" w:type="auto"/>
            <w:gridSpan w:val="3"/>
            <w:shd w:val="clear" w:color="auto" w:fill="auto"/>
            <w:vAlign w:val="bottom"/>
          </w:tcPr>
          <w:p w14:paraId="012D8786" w14:textId="77777777" w:rsidR="008A1CC1" w:rsidRDefault="008A1CC1">
            <w:pPr>
              <w:rPr>
                <w:rFonts w:ascii="宋体"/>
                <w:vanish/>
              </w:rPr>
            </w:pPr>
          </w:p>
        </w:tc>
        <w:tc>
          <w:tcPr>
            <w:tcW w:w="0" w:type="auto"/>
            <w:gridSpan w:val="3"/>
            <w:shd w:val="clear" w:color="auto" w:fill="auto"/>
            <w:vAlign w:val="bottom"/>
          </w:tcPr>
          <w:p w14:paraId="012D8787" w14:textId="77777777" w:rsidR="008A1CC1" w:rsidRDefault="008A1CC1">
            <w:pPr>
              <w:rPr>
                <w:rFonts w:ascii="宋体"/>
                <w:vanish/>
              </w:rPr>
            </w:pPr>
          </w:p>
        </w:tc>
        <w:tc>
          <w:tcPr>
            <w:tcW w:w="0" w:type="auto"/>
            <w:gridSpan w:val="3"/>
            <w:shd w:val="clear" w:color="auto" w:fill="auto"/>
            <w:vAlign w:val="bottom"/>
          </w:tcPr>
          <w:p w14:paraId="012D8788" w14:textId="77777777" w:rsidR="008A1CC1" w:rsidRDefault="008A1CC1">
            <w:pPr>
              <w:rPr>
                <w:rFonts w:ascii="宋体"/>
                <w:vanish/>
              </w:rPr>
            </w:pPr>
          </w:p>
        </w:tc>
        <w:tc>
          <w:tcPr>
            <w:tcW w:w="0" w:type="auto"/>
            <w:gridSpan w:val="3"/>
            <w:shd w:val="clear" w:color="auto" w:fill="auto"/>
            <w:vAlign w:val="bottom"/>
          </w:tcPr>
          <w:p w14:paraId="012D8789" w14:textId="77777777" w:rsidR="008A1CC1" w:rsidRDefault="008A1CC1">
            <w:pPr>
              <w:rPr>
                <w:rFonts w:ascii="宋体"/>
                <w:vanish/>
              </w:rPr>
            </w:pPr>
          </w:p>
        </w:tc>
        <w:tc>
          <w:tcPr>
            <w:tcW w:w="0" w:type="auto"/>
            <w:shd w:val="clear" w:color="auto" w:fill="auto"/>
            <w:vAlign w:val="bottom"/>
          </w:tcPr>
          <w:p w14:paraId="012D878A" w14:textId="77777777" w:rsidR="008A1CC1" w:rsidRDefault="008A1CC1">
            <w:pPr>
              <w:rPr>
                <w:rFonts w:ascii="宋体"/>
                <w:vanish/>
              </w:rPr>
            </w:pPr>
          </w:p>
        </w:tc>
        <w:tc>
          <w:tcPr>
            <w:tcW w:w="0" w:type="auto"/>
            <w:shd w:val="clear" w:color="auto" w:fill="auto"/>
            <w:vAlign w:val="bottom"/>
          </w:tcPr>
          <w:p w14:paraId="012D878B" w14:textId="77777777" w:rsidR="008A1CC1" w:rsidRDefault="008A1CC1">
            <w:pPr>
              <w:rPr>
                <w:rFonts w:ascii="宋体"/>
                <w:vanish/>
              </w:rPr>
            </w:pPr>
          </w:p>
        </w:tc>
        <w:tc>
          <w:tcPr>
            <w:tcW w:w="0" w:type="auto"/>
            <w:gridSpan w:val="3"/>
            <w:shd w:val="clear" w:color="auto" w:fill="auto"/>
            <w:vAlign w:val="bottom"/>
          </w:tcPr>
          <w:p w14:paraId="012D878C" w14:textId="77777777" w:rsidR="008A1CC1" w:rsidRDefault="008A1CC1">
            <w:pPr>
              <w:rPr>
                <w:rFonts w:ascii="宋体"/>
                <w:vanish/>
              </w:rPr>
            </w:pPr>
          </w:p>
        </w:tc>
        <w:tc>
          <w:tcPr>
            <w:tcW w:w="0" w:type="auto"/>
            <w:gridSpan w:val="3"/>
            <w:shd w:val="clear" w:color="auto" w:fill="auto"/>
            <w:vAlign w:val="bottom"/>
          </w:tcPr>
          <w:p w14:paraId="012D878D" w14:textId="77777777" w:rsidR="008A1CC1" w:rsidRDefault="008A1CC1">
            <w:pPr>
              <w:rPr>
                <w:rFonts w:ascii="宋体"/>
                <w:vanish/>
              </w:rPr>
            </w:pPr>
          </w:p>
        </w:tc>
        <w:tc>
          <w:tcPr>
            <w:tcW w:w="0" w:type="auto"/>
            <w:gridSpan w:val="3"/>
            <w:shd w:val="clear" w:color="auto" w:fill="auto"/>
            <w:vAlign w:val="bottom"/>
          </w:tcPr>
          <w:p w14:paraId="012D878E" w14:textId="77777777" w:rsidR="008A1CC1" w:rsidRDefault="008A1CC1">
            <w:pPr>
              <w:rPr>
                <w:rFonts w:ascii="宋体"/>
                <w:vanish/>
              </w:rPr>
            </w:pPr>
          </w:p>
        </w:tc>
        <w:tc>
          <w:tcPr>
            <w:tcW w:w="0" w:type="auto"/>
            <w:gridSpan w:val="3"/>
            <w:shd w:val="clear" w:color="auto" w:fill="auto"/>
            <w:vAlign w:val="bottom"/>
          </w:tcPr>
          <w:p w14:paraId="012D878F" w14:textId="77777777" w:rsidR="008A1CC1" w:rsidRDefault="008A1CC1">
            <w:pPr>
              <w:rPr>
                <w:rFonts w:ascii="宋体"/>
                <w:vanish/>
              </w:rPr>
            </w:pPr>
          </w:p>
        </w:tc>
        <w:tc>
          <w:tcPr>
            <w:tcW w:w="0" w:type="auto"/>
            <w:gridSpan w:val="3"/>
            <w:shd w:val="clear" w:color="auto" w:fill="auto"/>
            <w:vAlign w:val="bottom"/>
          </w:tcPr>
          <w:p w14:paraId="012D8790" w14:textId="77777777" w:rsidR="008A1CC1" w:rsidRDefault="008A1CC1">
            <w:pPr>
              <w:rPr>
                <w:rFonts w:ascii="宋体"/>
                <w:vanish/>
              </w:rPr>
            </w:pPr>
          </w:p>
        </w:tc>
      </w:tr>
      <w:tr w:rsidR="008A1CC1" w14:paraId="012D87A4" w14:textId="77777777">
        <w:trPr>
          <w:hidden/>
        </w:trPr>
        <w:tc>
          <w:tcPr>
            <w:tcW w:w="0" w:type="auto"/>
            <w:gridSpan w:val="3"/>
            <w:shd w:val="clear" w:color="auto" w:fill="auto"/>
            <w:vAlign w:val="bottom"/>
          </w:tcPr>
          <w:p w14:paraId="012D8792" w14:textId="77777777" w:rsidR="008A1CC1" w:rsidRDefault="008A1CC1">
            <w:pPr>
              <w:rPr>
                <w:rFonts w:ascii="宋体"/>
                <w:vanish/>
              </w:rPr>
            </w:pPr>
          </w:p>
        </w:tc>
        <w:tc>
          <w:tcPr>
            <w:tcW w:w="0" w:type="auto"/>
            <w:gridSpan w:val="3"/>
            <w:shd w:val="clear" w:color="auto" w:fill="auto"/>
            <w:vAlign w:val="bottom"/>
          </w:tcPr>
          <w:p w14:paraId="012D8793" w14:textId="77777777" w:rsidR="008A1CC1" w:rsidRDefault="008A1CC1">
            <w:pPr>
              <w:rPr>
                <w:rFonts w:ascii="宋体"/>
                <w:vanish/>
              </w:rPr>
            </w:pPr>
          </w:p>
        </w:tc>
        <w:tc>
          <w:tcPr>
            <w:tcW w:w="0" w:type="auto"/>
            <w:gridSpan w:val="3"/>
            <w:shd w:val="clear" w:color="auto" w:fill="auto"/>
            <w:vAlign w:val="bottom"/>
          </w:tcPr>
          <w:p w14:paraId="012D8794" w14:textId="77777777" w:rsidR="008A1CC1" w:rsidRDefault="008A1CC1">
            <w:pPr>
              <w:rPr>
                <w:rFonts w:ascii="宋体"/>
                <w:vanish/>
              </w:rPr>
            </w:pPr>
          </w:p>
        </w:tc>
        <w:tc>
          <w:tcPr>
            <w:tcW w:w="0" w:type="auto"/>
            <w:gridSpan w:val="3"/>
            <w:shd w:val="clear" w:color="auto" w:fill="auto"/>
            <w:vAlign w:val="bottom"/>
          </w:tcPr>
          <w:p w14:paraId="012D8795" w14:textId="77777777" w:rsidR="008A1CC1" w:rsidRDefault="008A1CC1">
            <w:pPr>
              <w:rPr>
                <w:rFonts w:ascii="宋体"/>
                <w:vanish/>
              </w:rPr>
            </w:pPr>
          </w:p>
        </w:tc>
        <w:tc>
          <w:tcPr>
            <w:tcW w:w="0" w:type="auto"/>
            <w:gridSpan w:val="3"/>
            <w:shd w:val="clear" w:color="auto" w:fill="auto"/>
            <w:vAlign w:val="bottom"/>
          </w:tcPr>
          <w:p w14:paraId="012D8796" w14:textId="77777777" w:rsidR="008A1CC1" w:rsidRDefault="008A1CC1">
            <w:pPr>
              <w:rPr>
                <w:rFonts w:ascii="宋体"/>
                <w:vanish/>
              </w:rPr>
            </w:pPr>
          </w:p>
        </w:tc>
        <w:tc>
          <w:tcPr>
            <w:tcW w:w="0" w:type="auto"/>
            <w:gridSpan w:val="3"/>
            <w:shd w:val="clear" w:color="auto" w:fill="auto"/>
            <w:vAlign w:val="bottom"/>
          </w:tcPr>
          <w:p w14:paraId="012D8797" w14:textId="77777777" w:rsidR="008A1CC1" w:rsidRDefault="008A1CC1">
            <w:pPr>
              <w:rPr>
                <w:rFonts w:ascii="宋体"/>
                <w:vanish/>
              </w:rPr>
            </w:pPr>
          </w:p>
        </w:tc>
        <w:tc>
          <w:tcPr>
            <w:tcW w:w="0" w:type="auto"/>
            <w:gridSpan w:val="3"/>
            <w:shd w:val="clear" w:color="auto" w:fill="auto"/>
            <w:vAlign w:val="bottom"/>
          </w:tcPr>
          <w:p w14:paraId="012D8798" w14:textId="77777777" w:rsidR="008A1CC1" w:rsidRDefault="008A1CC1">
            <w:pPr>
              <w:rPr>
                <w:rFonts w:ascii="宋体"/>
                <w:vanish/>
              </w:rPr>
            </w:pPr>
          </w:p>
        </w:tc>
        <w:tc>
          <w:tcPr>
            <w:tcW w:w="0" w:type="auto"/>
            <w:gridSpan w:val="3"/>
            <w:shd w:val="clear" w:color="auto" w:fill="auto"/>
            <w:vAlign w:val="bottom"/>
          </w:tcPr>
          <w:p w14:paraId="012D8799" w14:textId="77777777" w:rsidR="008A1CC1" w:rsidRDefault="008A1CC1">
            <w:pPr>
              <w:rPr>
                <w:rFonts w:ascii="宋体"/>
                <w:vanish/>
              </w:rPr>
            </w:pPr>
          </w:p>
        </w:tc>
        <w:tc>
          <w:tcPr>
            <w:tcW w:w="0" w:type="auto"/>
            <w:gridSpan w:val="3"/>
            <w:shd w:val="clear" w:color="auto" w:fill="auto"/>
            <w:vAlign w:val="bottom"/>
          </w:tcPr>
          <w:p w14:paraId="012D879A" w14:textId="77777777" w:rsidR="008A1CC1" w:rsidRDefault="008A1CC1">
            <w:pPr>
              <w:rPr>
                <w:rFonts w:ascii="宋体"/>
                <w:vanish/>
              </w:rPr>
            </w:pPr>
          </w:p>
        </w:tc>
        <w:tc>
          <w:tcPr>
            <w:tcW w:w="0" w:type="auto"/>
            <w:gridSpan w:val="3"/>
            <w:shd w:val="clear" w:color="auto" w:fill="auto"/>
            <w:vAlign w:val="bottom"/>
          </w:tcPr>
          <w:p w14:paraId="012D879B" w14:textId="77777777" w:rsidR="008A1CC1" w:rsidRDefault="008A1CC1">
            <w:pPr>
              <w:rPr>
                <w:rFonts w:ascii="宋体"/>
                <w:vanish/>
              </w:rPr>
            </w:pPr>
          </w:p>
        </w:tc>
        <w:tc>
          <w:tcPr>
            <w:tcW w:w="0" w:type="auto"/>
            <w:gridSpan w:val="3"/>
            <w:shd w:val="clear" w:color="auto" w:fill="auto"/>
            <w:vAlign w:val="bottom"/>
          </w:tcPr>
          <w:p w14:paraId="012D879C" w14:textId="77777777" w:rsidR="008A1CC1" w:rsidRDefault="008A1CC1">
            <w:pPr>
              <w:rPr>
                <w:rFonts w:ascii="宋体"/>
                <w:vanish/>
              </w:rPr>
            </w:pPr>
          </w:p>
        </w:tc>
        <w:tc>
          <w:tcPr>
            <w:tcW w:w="0" w:type="auto"/>
            <w:shd w:val="clear" w:color="auto" w:fill="auto"/>
            <w:vAlign w:val="bottom"/>
          </w:tcPr>
          <w:p w14:paraId="012D879D" w14:textId="77777777" w:rsidR="008A1CC1" w:rsidRDefault="008A1CC1">
            <w:pPr>
              <w:rPr>
                <w:rFonts w:ascii="宋体"/>
                <w:vanish/>
              </w:rPr>
            </w:pPr>
          </w:p>
        </w:tc>
        <w:tc>
          <w:tcPr>
            <w:tcW w:w="0" w:type="auto"/>
            <w:shd w:val="clear" w:color="auto" w:fill="auto"/>
            <w:vAlign w:val="bottom"/>
          </w:tcPr>
          <w:p w14:paraId="012D879E" w14:textId="77777777" w:rsidR="008A1CC1" w:rsidRDefault="008A1CC1">
            <w:pPr>
              <w:rPr>
                <w:rFonts w:ascii="宋体"/>
                <w:vanish/>
              </w:rPr>
            </w:pPr>
          </w:p>
        </w:tc>
        <w:tc>
          <w:tcPr>
            <w:tcW w:w="0" w:type="auto"/>
            <w:gridSpan w:val="3"/>
            <w:shd w:val="clear" w:color="auto" w:fill="auto"/>
            <w:vAlign w:val="bottom"/>
          </w:tcPr>
          <w:p w14:paraId="012D879F" w14:textId="77777777" w:rsidR="008A1CC1" w:rsidRDefault="008A1CC1">
            <w:pPr>
              <w:rPr>
                <w:rFonts w:ascii="宋体"/>
                <w:vanish/>
              </w:rPr>
            </w:pPr>
          </w:p>
        </w:tc>
        <w:tc>
          <w:tcPr>
            <w:tcW w:w="0" w:type="auto"/>
            <w:gridSpan w:val="3"/>
            <w:shd w:val="clear" w:color="auto" w:fill="auto"/>
            <w:vAlign w:val="bottom"/>
          </w:tcPr>
          <w:p w14:paraId="012D87A0" w14:textId="77777777" w:rsidR="008A1CC1" w:rsidRDefault="008A1CC1">
            <w:pPr>
              <w:rPr>
                <w:rFonts w:ascii="宋体"/>
                <w:vanish/>
              </w:rPr>
            </w:pPr>
          </w:p>
        </w:tc>
        <w:tc>
          <w:tcPr>
            <w:tcW w:w="0" w:type="auto"/>
            <w:gridSpan w:val="3"/>
            <w:shd w:val="clear" w:color="auto" w:fill="auto"/>
            <w:vAlign w:val="bottom"/>
          </w:tcPr>
          <w:p w14:paraId="012D87A1" w14:textId="77777777" w:rsidR="008A1CC1" w:rsidRDefault="008A1CC1">
            <w:pPr>
              <w:rPr>
                <w:rFonts w:ascii="宋体"/>
                <w:vanish/>
              </w:rPr>
            </w:pPr>
          </w:p>
        </w:tc>
        <w:tc>
          <w:tcPr>
            <w:tcW w:w="0" w:type="auto"/>
            <w:gridSpan w:val="3"/>
            <w:shd w:val="clear" w:color="auto" w:fill="auto"/>
            <w:vAlign w:val="bottom"/>
          </w:tcPr>
          <w:p w14:paraId="012D87A2" w14:textId="77777777" w:rsidR="008A1CC1" w:rsidRDefault="008A1CC1">
            <w:pPr>
              <w:rPr>
                <w:rFonts w:ascii="宋体"/>
                <w:vanish/>
              </w:rPr>
            </w:pPr>
          </w:p>
        </w:tc>
        <w:tc>
          <w:tcPr>
            <w:tcW w:w="0" w:type="auto"/>
            <w:gridSpan w:val="3"/>
            <w:shd w:val="clear" w:color="auto" w:fill="auto"/>
            <w:vAlign w:val="bottom"/>
          </w:tcPr>
          <w:p w14:paraId="012D87A3" w14:textId="77777777" w:rsidR="008A1CC1" w:rsidRDefault="008A1CC1">
            <w:pPr>
              <w:rPr>
                <w:rFonts w:ascii="宋体"/>
                <w:vanish/>
              </w:rPr>
            </w:pPr>
          </w:p>
        </w:tc>
      </w:tr>
      <w:tr w:rsidR="008A1CC1" w14:paraId="012D87B7" w14:textId="77777777">
        <w:trPr>
          <w:hidden/>
        </w:trPr>
        <w:tc>
          <w:tcPr>
            <w:tcW w:w="0" w:type="auto"/>
            <w:gridSpan w:val="3"/>
            <w:shd w:val="clear" w:color="auto" w:fill="auto"/>
            <w:vAlign w:val="bottom"/>
          </w:tcPr>
          <w:p w14:paraId="012D87A5" w14:textId="77777777" w:rsidR="008A1CC1" w:rsidRDefault="008A1CC1">
            <w:pPr>
              <w:rPr>
                <w:rFonts w:ascii="宋体"/>
                <w:vanish/>
              </w:rPr>
            </w:pPr>
          </w:p>
        </w:tc>
        <w:tc>
          <w:tcPr>
            <w:tcW w:w="0" w:type="auto"/>
            <w:gridSpan w:val="3"/>
            <w:shd w:val="clear" w:color="auto" w:fill="auto"/>
            <w:vAlign w:val="bottom"/>
          </w:tcPr>
          <w:p w14:paraId="012D87A6" w14:textId="77777777" w:rsidR="008A1CC1" w:rsidRDefault="008A1CC1">
            <w:pPr>
              <w:rPr>
                <w:rFonts w:ascii="宋体"/>
                <w:vanish/>
              </w:rPr>
            </w:pPr>
          </w:p>
        </w:tc>
        <w:tc>
          <w:tcPr>
            <w:tcW w:w="0" w:type="auto"/>
            <w:gridSpan w:val="3"/>
            <w:shd w:val="clear" w:color="auto" w:fill="auto"/>
            <w:vAlign w:val="bottom"/>
          </w:tcPr>
          <w:p w14:paraId="012D87A7" w14:textId="77777777" w:rsidR="008A1CC1" w:rsidRDefault="008A1CC1">
            <w:pPr>
              <w:rPr>
                <w:rFonts w:ascii="宋体"/>
                <w:vanish/>
              </w:rPr>
            </w:pPr>
          </w:p>
        </w:tc>
        <w:tc>
          <w:tcPr>
            <w:tcW w:w="0" w:type="auto"/>
            <w:gridSpan w:val="3"/>
            <w:shd w:val="clear" w:color="auto" w:fill="auto"/>
            <w:vAlign w:val="bottom"/>
          </w:tcPr>
          <w:p w14:paraId="012D87A8" w14:textId="77777777" w:rsidR="008A1CC1" w:rsidRDefault="008A1CC1">
            <w:pPr>
              <w:rPr>
                <w:rFonts w:ascii="宋体"/>
                <w:vanish/>
              </w:rPr>
            </w:pPr>
          </w:p>
        </w:tc>
        <w:tc>
          <w:tcPr>
            <w:tcW w:w="0" w:type="auto"/>
            <w:gridSpan w:val="3"/>
            <w:shd w:val="clear" w:color="auto" w:fill="auto"/>
            <w:vAlign w:val="bottom"/>
          </w:tcPr>
          <w:p w14:paraId="012D87A9" w14:textId="77777777" w:rsidR="008A1CC1" w:rsidRDefault="008A1CC1">
            <w:pPr>
              <w:rPr>
                <w:rFonts w:ascii="宋体"/>
                <w:vanish/>
              </w:rPr>
            </w:pPr>
          </w:p>
        </w:tc>
        <w:tc>
          <w:tcPr>
            <w:tcW w:w="0" w:type="auto"/>
            <w:gridSpan w:val="3"/>
            <w:shd w:val="clear" w:color="auto" w:fill="auto"/>
            <w:vAlign w:val="bottom"/>
          </w:tcPr>
          <w:p w14:paraId="012D87AA" w14:textId="77777777" w:rsidR="008A1CC1" w:rsidRDefault="008A1CC1">
            <w:pPr>
              <w:rPr>
                <w:rFonts w:ascii="宋体"/>
                <w:vanish/>
              </w:rPr>
            </w:pPr>
          </w:p>
        </w:tc>
        <w:tc>
          <w:tcPr>
            <w:tcW w:w="0" w:type="auto"/>
            <w:gridSpan w:val="3"/>
            <w:shd w:val="clear" w:color="auto" w:fill="auto"/>
            <w:vAlign w:val="bottom"/>
          </w:tcPr>
          <w:p w14:paraId="012D87AB" w14:textId="77777777" w:rsidR="008A1CC1" w:rsidRDefault="008A1CC1">
            <w:pPr>
              <w:rPr>
                <w:rFonts w:ascii="宋体"/>
                <w:vanish/>
              </w:rPr>
            </w:pPr>
          </w:p>
        </w:tc>
        <w:tc>
          <w:tcPr>
            <w:tcW w:w="0" w:type="auto"/>
            <w:gridSpan w:val="3"/>
            <w:shd w:val="clear" w:color="auto" w:fill="auto"/>
            <w:vAlign w:val="bottom"/>
          </w:tcPr>
          <w:p w14:paraId="012D87AC" w14:textId="77777777" w:rsidR="008A1CC1" w:rsidRDefault="008A1CC1">
            <w:pPr>
              <w:rPr>
                <w:rFonts w:ascii="宋体"/>
                <w:vanish/>
              </w:rPr>
            </w:pPr>
          </w:p>
        </w:tc>
        <w:tc>
          <w:tcPr>
            <w:tcW w:w="0" w:type="auto"/>
            <w:gridSpan w:val="3"/>
            <w:shd w:val="clear" w:color="auto" w:fill="auto"/>
            <w:vAlign w:val="bottom"/>
          </w:tcPr>
          <w:p w14:paraId="012D87AD" w14:textId="77777777" w:rsidR="008A1CC1" w:rsidRDefault="008A1CC1">
            <w:pPr>
              <w:rPr>
                <w:rFonts w:ascii="宋体"/>
                <w:vanish/>
              </w:rPr>
            </w:pPr>
          </w:p>
        </w:tc>
        <w:tc>
          <w:tcPr>
            <w:tcW w:w="0" w:type="auto"/>
            <w:gridSpan w:val="3"/>
            <w:shd w:val="clear" w:color="auto" w:fill="auto"/>
            <w:vAlign w:val="bottom"/>
          </w:tcPr>
          <w:p w14:paraId="012D87AE" w14:textId="77777777" w:rsidR="008A1CC1" w:rsidRDefault="008A1CC1">
            <w:pPr>
              <w:rPr>
                <w:rFonts w:ascii="宋体"/>
                <w:vanish/>
              </w:rPr>
            </w:pPr>
          </w:p>
        </w:tc>
        <w:tc>
          <w:tcPr>
            <w:tcW w:w="0" w:type="auto"/>
            <w:gridSpan w:val="3"/>
            <w:shd w:val="clear" w:color="auto" w:fill="auto"/>
            <w:vAlign w:val="bottom"/>
          </w:tcPr>
          <w:p w14:paraId="012D87AF" w14:textId="77777777" w:rsidR="008A1CC1" w:rsidRDefault="008A1CC1">
            <w:pPr>
              <w:rPr>
                <w:rFonts w:ascii="宋体"/>
                <w:vanish/>
              </w:rPr>
            </w:pPr>
          </w:p>
        </w:tc>
        <w:tc>
          <w:tcPr>
            <w:tcW w:w="0" w:type="auto"/>
            <w:shd w:val="clear" w:color="auto" w:fill="auto"/>
            <w:vAlign w:val="bottom"/>
          </w:tcPr>
          <w:p w14:paraId="012D87B0" w14:textId="77777777" w:rsidR="008A1CC1" w:rsidRDefault="008A1CC1">
            <w:pPr>
              <w:rPr>
                <w:rFonts w:ascii="宋体"/>
                <w:vanish/>
              </w:rPr>
            </w:pPr>
          </w:p>
        </w:tc>
        <w:tc>
          <w:tcPr>
            <w:tcW w:w="0" w:type="auto"/>
            <w:shd w:val="clear" w:color="auto" w:fill="auto"/>
            <w:vAlign w:val="bottom"/>
          </w:tcPr>
          <w:p w14:paraId="012D87B1" w14:textId="77777777" w:rsidR="008A1CC1" w:rsidRDefault="008A1CC1">
            <w:pPr>
              <w:rPr>
                <w:rFonts w:ascii="宋体"/>
                <w:vanish/>
              </w:rPr>
            </w:pPr>
          </w:p>
        </w:tc>
        <w:tc>
          <w:tcPr>
            <w:tcW w:w="0" w:type="auto"/>
            <w:gridSpan w:val="3"/>
            <w:shd w:val="clear" w:color="auto" w:fill="auto"/>
            <w:vAlign w:val="bottom"/>
          </w:tcPr>
          <w:p w14:paraId="012D87B2" w14:textId="77777777" w:rsidR="008A1CC1" w:rsidRDefault="008A1CC1">
            <w:pPr>
              <w:rPr>
                <w:rFonts w:ascii="宋体"/>
                <w:vanish/>
              </w:rPr>
            </w:pPr>
          </w:p>
        </w:tc>
        <w:tc>
          <w:tcPr>
            <w:tcW w:w="0" w:type="auto"/>
            <w:gridSpan w:val="3"/>
            <w:shd w:val="clear" w:color="auto" w:fill="auto"/>
            <w:vAlign w:val="bottom"/>
          </w:tcPr>
          <w:p w14:paraId="012D87B3" w14:textId="77777777" w:rsidR="008A1CC1" w:rsidRDefault="008A1CC1">
            <w:pPr>
              <w:rPr>
                <w:rFonts w:ascii="宋体"/>
                <w:vanish/>
              </w:rPr>
            </w:pPr>
          </w:p>
        </w:tc>
        <w:tc>
          <w:tcPr>
            <w:tcW w:w="0" w:type="auto"/>
            <w:gridSpan w:val="3"/>
            <w:shd w:val="clear" w:color="auto" w:fill="auto"/>
            <w:vAlign w:val="bottom"/>
          </w:tcPr>
          <w:p w14:paraId="012D87B4" w14:textId="77777777" w:rsidR="008A1CC1" w:rsidRDefault="008A1CC1">
            <w:pPr>
              <w:rPr>
                <w:rFonts w:ascii="宋体"/>
                <w:vanish/>
              </w:rPr>
            </w:pPr>
          </w:p>
        </w:tc>
        <w:tc>
          <w:tcPr>
            <w:tcW w:w="0" w:type="auto"/>
            <w:gridSpan w:val="3"/>
            <w:shd w:val="clear" w:color="auto" w:fill="auto"/>
            <w:vAlign w:val="bottom"/>
          </w:tcPr>
          <w:p w14:paraId="012D87B5" w14:textId="77777777" w:rsidR="008A1CC1" w:rsidRDefault="008A1CC1">
            <w:pPr>
              <w:rPr>
                <w:rFonts w:ascii="宋体"/>
                <w:vanish/>
              </w:rPr>
            </w:pPr>
          </w:p>
        </w:tc>
        <w:tc>
          <w:tcPr>
            <w:tcW w:w="0" w:type="auto"/>
            <w:gridSpan w:val="3"/>
            <w:shd w:val="clear" w:color="auto" w:fill="auto"/>
            <w:vAlign w:val="bottom"/>
          </w:tcPr>
          <w:p w14:paraId="012D87B6" w14:textId="77777777" w:rsidR="008A1CC1" w:rsidRDefault="008A1CC1">
            <w:pPr>
              <w:rPr>
                <w:rFonts w:ascii="宋体"/>
                <w:vanish/>
              </w:rPr>
            </w:pPr>
          </w:p>
        </w:tc>
      </w:tr>
      <w:tr w:rsidR="008A1CC1" w14:paraId="012D87CA" w14:textId="77777777">
        <w:trPr>
          <w:hidden/>
        </w:trPr>
        <w:tc>
          <w:tcPr>
            <w:tcW w:w="0" w:type="auto"/>
            <w:gridSpan w:val="3"/>
            <w:shd w:val="clear" w:color="auto" w:fill="auto"/>
            <w:vAlign w:val="bottom"/>
          </w:tcPr>
          <w:p w14:paraId="012D87B8" w14:textId="77777777" w:rsidR="008A1CC1" w:rsidRDefault="008A1CC1">
            <w:pPr>
              <w:rPr>
                <w:rFonts w:ascii="宋体"/>
                <w:vanish/>
              </w:rPr>
            </w:pPr>
          </w:p>
        </w:tc>
        <w:tc>
          <w:tcPr>
            <w:tcW w:w="0" w:type="auto"/>
            <w:gridSpan w:val="3"/>
            <w:shd w:val="clear" w:color="auto" w:fill="auto"/>
            <w:vAlign w:val="bottom"/>
          </w:tcPr>
          <w:p w14:paraId="012D87B9" w14:textId="77777777" w:rsidR="008A1CC1" w:rsidRDefault="008A1CC1">
            <w:pPr>
              <w:rPr>
                <w:rFonts w:ascii="宋体"/>
                <w:vanish/>
              </w:rPr>
            </w:pPr>
          </w:p>
        </w:tc>
        <w:tc>
          <w:tcPr>
            <w:tcW w:w="0" w:type="auto"/>
            <w:gridSpan w:val="3"/>
            <w:shd w:val="clear" w:color="auto" w:fill="auto"/>
            <w:vAlign w:val="bottom"/>
          </w:tcPr>
          <w:p w14:paraId="012D87BA" w14:textId="77777777" w:rsidR="008A1CC1" w:rsidRDefault="008A1CC1">
            <w:pPr>
              <w:rPr>
                <w:rFonts w:ascii="宋体"/>
                <w:vanish/>
              </w:rPr>
            </w:pPr>
          </w:p>
        </w:tc>
        <w:tc>
          <w:tcPr>
            <w:tcW w:w="0" w:type="auto"/>
            <w:gridSpan w:val="3"/>
            <w:shd w:val="clear" w:color="auto" w:fill="auto"/>
            <w:vAlign w:val="bottom"/>
          </w:tcPr>
          <w:p w14:paraId="012D87BB" w14:textId="77777777" w:rsidR="008A1CC1" w:rsidRDefault="008A1CC1">
            <w:pPr>
              <w:rPr>
                <w:rFonts w:ascii="宋体"/>
                <w:vanish/>
              </w:rPr>
            </w:pPr>
          </w:p>
        </w:tc>
        <w:tc>
          <w:tcPr>
            <w:tcW w:w="0" w:type="auto"/>
            <w:gridSpan w:val="3"/>
            <w:shd w:val="clear" w:color="auto" w:fill="auto"/>
            <w:vAlign w:val="bottom"/>
          </w:tcPr>
          <w:p w14:paraId="012D87BC" w14:textId="77777777" w:rsidR="008A1CC1" w:rsidRDefault="008A1CC1">
            <w:pPr>
              <w:rPr>
                <w:rFonts w:ascii="宋体"/>
                <w:vanish/>
              </w:rPr>
            </w:pPr>
          </w:p>
        </w:tc>
        <w:tc>
          <w:tcPr>
            <w:tcW w:w="0" w:type="auto"/>
            <w:gridSpan w:val="3"/>
            <w:shd w:val="clear" w:color="auto" w:fill="auto"/>
            <w:vAlign w:val="bottom"/>
          </w:tcPr>
          <w:p w14:paraId="012D87BD" w14:textId="77777777" w:rsidR="008A1CC1" w:rsidRDefault="008A1CC1">
            <w:pPr>
              <w:rPr>
                <w:rFonts w:ascii="宋体"/>
                <w:vanish/>
              </w:rPr>
            </w:pPr>
          </w:p>
        </w:tc>
        <w:tc>
          <w:tcPr>
            <w:tcW w:w="0" w:type="auto"/>
            <w:gridSpan w:val="3"/>
            <w:shd w:val="clear" w:color="auto" w:fill="auto"/>
            <w:vAlign w:val="bottom"/>
          </w:tcPr>
          <w:p w14:paraId="012D87BE" w14:textId="77777777" w:rsidR="008A1CC1" w:rsidRDefault="008A1CC1">
            <w:pPr>
              <w:rPr>
                <w:rFonts w:ascii="宋体"/>
                <w:vanish/>
              </w:rPr>
            </w:pPr>
          </w:p>
        </w:tc>
        <w:tc>
          <w:tcPr>
            <w:tcW w:w="0" w:type="auto"/>
            <w:gridSpan w:val="3"/>
            <w:shd w:val="clear" w:color="auto" w:fill="auto"/>
            <w:vAlign w:val="bottom"/>
          </w:tcPr>
          <w:p w14:paraId="012D87BF" w14:textId="77777777" w:rsidR="008A1CC1" w:rsidRDefault="008A1CC1">
            <w:pPr>
              <w:rPr>
                <w:rFonts w:ascii="宋体"/>
                <w:vanish/>
              </w:rPr>
            </w:pPr>
          </w:p>
        </w:tc>
        <w:tc>
          <w:tcPr>
            <w:tcW w:w="0" w:type="auto"/>
            <w:gridSpan w:val="3"/>
            <w:shd w:val="clear" w:color="auto" w:fill="auto"/>
            <w:vAlign w:val="bottom"/>
          </w:tcPr>
          <w:p w14:paraId="012D87C0" w14:textId="77777777" w:rsidR="008A1CC1" w:rsidRDefault="008A1CC1">
            <w:pPr>
              <w:rPr>
                <w:rFonts w:ascii="宋体"/>
                <w:vanish/>
              </w:rPr>
            </w:pPr>
          </w:p>
        </w:tc>
        <w:tc>
          <w:tcPr>
            <w:tcW w:w="0" w:type="auto"/>
            <w:gridSpan w:val="3"/>
            <w:shd w:val="clear" w:color="auto" w:fill="auto"/>
            <w:vAlign w:val="bottom"/>
          </w:tcPr>
          <w:p w14:paraId="012D87C1" w14:textId="77777777" w:rsidR="008A1CC1" w:rsidRDefault="008A1CC1">
            <w:pPr>
              <w:rPr>
                <w:rFonts w:ascii="宋体"/>
                <w:vanish/>
              </w:rPr>
            </w:pPr>
          </w:p>
        </w:tc>
        <w:tc>
          <w:tcPr>
            <w:tcW w:w="0" w:type="auto"/>
            <w:gridSpan w:val="3"/>
            <w:shd w:val="clear" w:color="auto" w:fill="auto"/>
            <w:vAlign w:val="bottom"/>
          </w:tcPr>
          <w:p w14:paraId="012D87C2" w14:textId="77777777" w:rsidR="008A1CC1" w:rsidRDefault="008A1CC1">
            <w:pPr>
              <w:rPr>
                <w:rFonts w:ascii="宋体"/>
                <w:vanish/>
              </w:rPr>
            </w:pPr>
          </w:p>
        </w:tc>
        <w:tc>
          <w:tcPr>
            <w:tcW w:w="0" w:type="auto"/>
            <w:shd w:val="clear" w:color="auto" w:fill="auto"/>
            <w:vAlign w:val="bottom"/>
          </w:tcPr>
          <w:p w14:paraId="012D87C3" w14:textId="77777777" w:rsidR="008A1CC1" w:rsidRDefault="008A1CC1">
            <w:pPr>
              <w:rPr>
                <w:rFonts w:ascii="宋体"/>
                <w:vanish/>
              </w:rPr>
            </w:pPr>
          </w:p>
        </w:tc>
        <w:tc>
          <w:tcPr>
            <w:tcW w:w="0" w:type="auto"/>
            <w:shd w:val="clear" w:color="auto" w:fill="auto"/>
            <w:vAlign w:val="bottom"/>
          </w:tcPr>
          <w:p w14:paraId="012D87C4" w14:textId="77777777" w:rsidR="008A1CC1" w:rsidRDefault="008A1CC1">
            <w:pPr>
              <w:rPr>
                <w:rFonts w:ascii="宋体"/>
                <w:vanish/>
              </w:rPr>
            </w:pPr>
          </w:p>
        </w:tc>
        <w:tc>
          <w:tcPr>
            <w:tcW w:w="0" w:type="auto"/>
            <w:gridSpan w:val="3"/>
            <w:shd w:val="clear" w:color="auto" w:fill="auto"/>
            <w:vAlign w:val="bottom"/>
          </w:tcPr>
          <w:p w14:paraId="012D87C5" w14:textId="77777777" w:rsidR="008A1CC1" w:rsidRDefault="008A1CC1">
            <w:pPr>
              <w:rPr>
                <w:rFonts w:ascii="宋体"/>
                <w:vanish/>
              </w:rPr>
            </w:pPr>
          </w:p>
        </w:tc>
        <w:tc>
          <w:tcPr>
            <w:tcW w:w="0" w:type="auto"/>
            <w:gridSpan w:val="3"/>
            <w:shd w:val="clear" w:color="auto" w:fill="auto"/>
            <w:vAlign w:val="bottom"/>
          </w:tcPr>
          <w:p w14:paraId="012D87C6" w14:textId="77777777" w:rsidR="008A1CC1" w:rsidRDefault="008A1CC1">
            <w:pPr>
              <w:rPr>
                <w:rFonts w:ascii="宋体"/>
                <w:vanish/>
              </w:rPr>
            </w:pPr>
          </w:p>
        </w:tc>
        <w:tc>
          <w:tcPr>
            <w:tcW w:w="0" w:type="auto"/>
            <w:gridSpan w:val="3"/>
            <w:shd w:val="clear" w:color="auto" w:fill="auto"/>
            <w:vAlign w:val="bottom"/>
          </w:tcPr>
          <w:p w14:paraId="012D87C7" w14:textId="77777777" w:rsidR="008A1CC1" w:rsidRDefault="008A1CC1">
            <w:pPr>
              <w:rPr>
                <w:rFonts w:ascii="宋体"/>
                <w:vanish/>
              </w:rPr>
            </w:pPr>
          </w:p>
        </w:tc>
        <w:tc>
          <w:tcPr>
            <w:tcW w:w="0" w:type="auto"/>
            <w:gridSpan w:val="3"/>
            <w:shd w:val="clear" w:color="auto" w:fill="auto"/>
            <w:vAlign w:val="bottom"/>
          </w:tcPr>
          <w:p w14:paraId="012D87C8" w14:textId="77777777" w:rsidR="008A1CC1" w:rsidRDefault="008A1CC1">
            <w:pPr>
              <w:rPr>
                <w:rFonts w:ascii="宋体"/>
                <w:vanish/>
              </w:rPr>
            </w:pPr>
          </w:p>
        </w:tc>
        <w:tc>
          <w:tcPr>
            <w:tcW w:w="0" w:type="auto"/>
            <w:gridSpan w:val="3"/>
            <w:shd w:val="clear" w:color="auto" w:fill="auto"/>
            <w:vAlign w:val="bottom"/>
          </w:tcPr>
          <w:p w14:paraId="012D87C9" w14:textId="77777777" w:rsidR="008A1CC1" w:rsidRDefault="008A1CC1">
            <w:pPr>
              <w:rPr>
                <w:rFonts w:ascii="宋体"/>
                <w:vanish/>
              </w:rPr>
            </w:pPr>
          </w:p>
        </w:tc>
      </w:tr>
      <w:tr w:rsidR="008A1CC1" w14:paraId="012D87DD" w14:textId="77777777">
        <w:trPr>
          <w:hidden/>
        </w:trPr>
        <w:tc>
          <w:tcPr>
            <w:tcW w:w="0" w:type="auto"/>
            <w:gridSpan w:val="3"/>
            <w:shd w:val="clear" w:color="auto" w:fill="auto"/>
            <w:vAlign w:val="bottom"/>
          </w:tcPr>
          <w:p w14:paraId="012D87CB" w14:textId="77777777" w:rsidR="008A1CC1" w:rsidRDefault="008A1CC1">
            <w:pPr>
              <w:rPr>
                <w:rFonts w:ascii="宋体"/>
                <w:vanish/>
              </w:rPr>
            </w:pPr>
          </w:p>
        </w:tc>
        <w:tc>
          <w:tcPr>
            <w:tcW w:w="0" w:type="auto"/>
            <w:gridSpan w:val="3"/>
            <w:shd w:val="clear" w:color="auto" w:fill="auto"/>
            <w:vAlign w:val="bottom"/>
          </w:tcPr>
          <w:p w14:paraId="012D87CC" w14:textId="77777777" w:rsidR="008A1CC1" w:rsidRDefault="008A1CC1">
            <w:pPr>
              <w:rPr>
                <w:rFonts w:ascii="宋体"/>
                <w:vanish/>
              </w:rPr>
            </w:pPr>
          </w:p>
        </w:tc>
        <w:tc>
          <w:tcPr>
            <w:tcW w:w="0" w:type="auto"/>
            <w:gridSpan w:val="3"/>
            <w:shd w:val="clear" w:color="auto" w:fill="auto"/>
            <w:vAlign w:val="bottom"/>
          </w:tcPr>
          <w:p w14:paraId="012D87CD" w14:textId="77777777" w:rsidR="008A1CC1" w:rsidRDefault="008A1CC1">
            <w:pPr>
              <w:rPr>
                <w:rFonts w:ascii="宋体"/>
                <w:vanish/>
              </w:rPr>
            </w:pPr>
          </w:p>
        </w:tc>
        <w:tc>
          <w:tcPr>
            <w:tcW w:w="0" w:type="auto"/>
            <w:gridSpan w:val="3"/>
            <w:shd w:val="clear" w:color="auto" w:fill="auto"/>
            <w:vAlign w:val="bottom"/>
          </w:tcPr>
          <w:p w14:paraId="012D87CE" w14:textId="77777777" w:rsidR="008A1CC1" w:rsidRDefault="008A1CC1">
            <w:pPr>
              <w:rPr>
                <w:rFonts w:ascii="宋体"/>
                <w:vanish/>
              </w:rPr>
            </w:pPr>
          </w:p>
        </w:tc>
        <w:tc>
          <w:tcPr>
            <w:tcW w:w="0" w:type="auto"/>
            <w:gridSpan w:val="3"/>
            <w:shd w:val="clear" w:color="auto" w:fill="auto"/>
            <w:vAlign w:val="bottom"/>
          </w:tcPr>
          <w:p w14:paraId="012D87CF" w14:textId="77777777" w:rsidR="008A1CC1" w:rsidRDefault="008A1CC1">
            <w:pPr>
              <w:rPr>
                <w:rFonts w:ascii="宋体"/>
                <w:vanish/>
              </w:rPr>
            </w:pPr>
          </w:p>
        </w:tc>
        <w:tc>
          <w:tcPr>
            <w:tcW w:w="0" w:type="auto"/>
            <w:gridSpan w:val="3"/>
            <w:shd w:val="clear" w:color="auto" w:fill="auto"/>
            <w:vAlign w:val="bottom"/>
          </w:tcPr>
          <w:p w14:paraId="012D87D0" w14:textId="77777777" w:rsidR="008A1CC1" w:rsidRDefault="008A1CC1">
            <w:pPr>
              <w:rPr>
                <w:rFonts w:ascii="宋体"/>
                <w:vanish/>
              </w:rPr>
            </w:pPr>
          </w:p>
        </w:tc>
        <w:tc>
          <w:tcPr>
            <w:tcW w:w="0" w:type="auto"/>
            <w:gridSpan w:val="3"/>
            <w:shd w:val="clear" w:color="auto" w:fill="auto"/>
            <w:vAlign w:val="bottom"/>
          </w:tcPr>
          <w:p w14:paraId="012D87D1" w14:textId="77777777" w:rsidR="008A1CC1" w:rsidRDefault="008A1CC1">
            <w:pPr>
              <w:rPr>
                <w:rFonts w:ascii="宋体"/>
                <w:vanish/>
              </w:rPr>
            </w:pPr>
          </w:p>
        </w:tc>
        <w:tc>
          <w:tcPr>
            <w:tcW w:w="0" w:type="auto"/>
            <w:gridSpan w:val="3"/>
            <w:shd w:val="clear" w:color="auto" w:fill="auto"/>
            <w:vAlign w:val="bottom"/>
          </w:tcPr>
          <w:p w14:paraId="012D87D2" w14:textId="77777777" w:rsidR="008A1CC1" w:rsidRDefault="008A1CC1">
            <w:pPr>
              <w:rPr>
                <w:rFonts w:ascii="宋体"/>
                <w:vanish/>
              </w:rPr>
            </w:pPr>
          </w:p>
        </w:tc>
        <w:tc>
          <w:tcPr>
            <w:tcW w:w="0" w:type="auto"/>
            <w:gridSpan w:val="3"/>
            <w:shd w:val="clear" w:color="auto" w:fill="auto"/>
            <w:vAlign w:val="bottom"/>
          </w:tcPr>
          <w:p w14:paraId="012D87D3" w14:textId="77777777" w:rsidR="008A1CC1" w:rsidRDefault="008A1CC1">
            <w:pPr>
              <w:rPr>
                <w:rFonts w:ascii="宋体"/>
                <w:vanish/>
              </w:rPr>
            </w:pPr>
          </w:p>
        </w:tc>
        <w:tc>
          <w:tcPr>
            <w:tcW w:w="0" w:type="auto"/>
            <w:gridSpan w:val="3"/>
            <w:shd w:val="clear" w:color="auto" w:fill="auto"/>
            <w:vAlign w:val="bottom"/>
          </w:tcPr>
          <w:p w14:paraId="012D87D4" w14:textId="77777777" w:rsidR="008A1CC1" w:rsidRDefault="008A1CC1">
            <w:pPr>
              <w:rPr>
                <w:rFonts w:ascii="宋体"/>
                <w:vanish/>
              </w:rPr>
            </w:pPr>
          </w:p>
        </w:tc>
        <w:tc>
          <w:tcPr>
            <w:tcW w:w="0" w:type="auto"/>
            <w:gridSpan w:val="3"/>
            <w:shd w:val="clear" w:color="auto" w:fill="auto"/>
            <w:vAlign w:val="bottom"/>
          </w:tcPr>
          <w:p w14:paraId="012D87D5" w14:textId="77777777" w:rsidR="008A1CC1" w:rsidRDefault="008A1CC1">
            <w:pPr>
              <w:rPr>
                <w:rFonts w:ascii="宋体"/>
                <w:vanish/>
              </w:rPr>
            </w:pPr>
          </w:p>
        </w:tc>
        <w:tc>
          <w:tcPr>
            <w:tcW w:w="0" w:type="auto"/>
            <w:shd w:val="clear" w:color="auto" w:fill="auto"/>
            <w:vAlign w:val="bottom"/>
          </w:tcPr>
          <w:p w14:paraId="012D87D6" w14:textId="77777777" w:rsidR="008A1CC1" w:rsidRDefault="008A1CC1">
            <w:pPr>
              <w:rPr>
                <w:rFonts w:ascii="宋体"/>
                <w:vanish/>
              </w:rPr>
            </w:pPr>
          </w:p>
        </w:tc>
        <w:tc>
          <w:tcPr>
            <w:tcW w:w="0" w:type="auto"/>
            <w:shd w:val="clear" w:color="auto" w:fill="auto"/>
            <w:vAlign w:val="bottom"/>
          </w:tcPr>
          <w:p w14:paraId="012D87D7" w14:textId="77777777" w:rsidR="008A1CC1" w:rsidRDefault="008A1CC1">
            <w:pPr>
              <w:rPr>
                <w:rFonts w:ascii="宋体"/>
                <w:vanish/>
              </w:rPr>
            </w:pPr>
          </w:p>
        </w:tc>
        <w:tc>
          <w:tcPr>
            <w:tcW w:w="0" w:type="auto"/>
            <w:gridSpan w:val="3"/>
            <w:shd w:val="clear" w:color="auto" w:fill="auto"/>
            <w:vAlign w:val="bottom"/>
          </w:tcPr>
          <w:p w14:paraId="012D87D8" w14:textId="77777777" w:rsidR="008A1CC1" w:rsidRDefault="008A1CC1">
            <w:pPr>
              <w:rPr>
                <w:rFonts w:ascii="宋体"/>
                <w:vanish/>
              </w:rPr>
            </w:pPr>
          </w:p>
        </w:tc>
        <w:tc>
          <w:tcPr>
            <w:tcW w:w="0" w:type="auto"/>
            <w:gridSpan w:val="3"/>
            <w:shd w:val="clear" w:color="auto" w:fill="auto"/>
            <w:vAlign w:val="bottom"/>
          </w:tcPr>
          <w:p w14:paraId="012D87D9" w14:textId="77777777" w:rsidR="008A1CC1" w:rsidRDefault="008A1CC1">
            <w:pPr>
              <w:rPr>
                <w:rFonts w:ascii="宋体"/>
                <w:vanish/>
              </w:rPr>
            </w:pPr>
          </w:p>
        </w:tc>
        <w:tc>
          <w:tcPr>
            <w:tcW w:w="0" w:type="auto"/>
            <w:gridSpan w:val="3"/>
            <w:shd w:val="clear" w:color="auto" w:fill="auto"/>
            <w:vAlign w:val="bottom"/>
          </w:tcPr>
          <w:p w14:paraId="012D87DA" w14:textId="77777777" w:rsidR="008A1CC1" w:rsidRDefault="008A1CC1">
            <w:pPr>
              <w:rPr>
                <w:rFonts w:ascii="宋体"/>
                <w:vanish/>
              </w:rPr>
            </w:pPr>
          </w:p>
        </w:tc>
        <w:tc>
          <w:tcPr>
            <w:tcW w:w="0" w:type="auto"/>
            <w:gridSpan w:val="3"/>
            <w:shd w:val="clear" w:color="auto" w:fill="auto"/>
            <w:vAlign w:val="bottom"/>
          </w:tcPr>
          <w:p w14:paraId="012D87DB" w14:textId="77777777" w:rsidR="008A1CC1" w:rsidRDefault="008A1CC1">
            <w:pPr>
              <w:rPr>
                <w:rFonts w:ascii="宋体"/>
                <w:vanish/>
              </w:rPr>
            </w:pPr>
          </w:p>
        </w:tc>
        <w:tc>
          <w:tcPr>
            <w:tcW w:w="0" w:type="auto"/>
            <w:gridSpan w:val="3"/>
            <w:shd w:val="clear" w:color="auto" w:fill="auto"/>
            <w:vAlign w:val="bottom"/>
          </w:tcPr>
          <w:p w14:paraId="012D87DC" w14:textId="77777777" w:rsidR="008A1CC1" w:rsidRDefault="008A1CC1">
            <w:pPr>
              <w:rPr>
                <w:rFonts w:ascii="宋体"/>
                <w:vanish/>
              </w:rPr>
            </w:pPr>
          </w:p>
        </w:tc>
      </w:tr>
      <w:tr w:rsidR="008A1CC1" w14:paraId="012D87F0" w14:textId="77777777">
        <w:trPr>
          <w:hidden/>
        </w:trPr>
        <w:tc>
          <w:tcPr>
            <w:tcW w:w="0" w:type="auto"/>
            <w:gridSpan w:val="3"/>
            <w:shd w:val="clear" w:color="auto" w:fill="auto"/>
            <w:vAlign w:val="bottom"/>
          </w:tcPr>
          <w:p w14:paraId="012D87DE" w14:textId="77777777" w:rsidR="008A1CC1" w:rsidRDefault="008A1CC1">
            <w:pPr>
              <w:rPr>
                <w:rFonts w:ascii="宋体"/>
                <w:vanish/>
              </w:rPr>
            </w:pPr>
          </w:p>
        </w:tc>
        <w:tc>
          <w:tcPr>
            <w:tcW w:w="0" w:type="auto"/>
            <w:gridSpan w:val="3"/>
            <w:shd w:val="clear" w:color="auto" w:fill="auto"/>
            <w:vAlign w:val="bottom"/>
          </w:tcPr>
          <w:p w14:paraId="012D87DF" w14:textId="77777777" w:rsidR="008A1CC1" w:rsidRDefault="008A1CC1">
            <w:pPr>
              <w:rPr>
                <w:rFonts w:ascii="宋体"/>
                <w:vanish/>
              </w:rPr>
            </w:pPr>
          </w:p>
        </w:tc>
        <w:tc>
          <w:tcPr>
            <w:tcW w:w="0" w:type="auto"/>
            <w:gridSpan w:val="3"/>
            <w:shd w:val="clear" w:color="auto" w:fill="auto"/>
            <w:vAlign w:val="bottom"/>
          </w:tcPr>
          <w:p w14:paraId="012D87E0" w14:textId="77777777" w:rsidR="008A1CC1" w:rsidRDefault="008A1CC1">
            <w:pPr>
              <w:rPr>
                <w:rFonts w:ascii="宋体"/>
                <w:vanish/>
              </w:rPr>
            </w:pPr>
          </w:p>
        </w:tc>
        <w:tc>
          <w:tcPr>
            <w:tcW w:w="0" w:type="auto"/>
            <w:gridSpan w:val="3"/>
            <w:shd w:val="clear" w:color="auto" w:fill="auto"/>
            <w:vAlign w:val="bottom"/>
          </w:tcPr>
          <w:p w14:paraId="012D87E1" w14:textId="77777777" w:rsidR="008A1CC1" w:rsidRDefault="008A1CC1">
            <w:pPr>
              <w:rPr>
                <w:rFonts w:ascii="宋体"/>
                <w:vanish/>
              </w:rPr>
            </w:pPr>
          </w:p>
        </w:tc>
        <w:tc>
          <w:tcPr>
            <w:tcW w:w="0" w:type="auto"/>
            <w:gridSpan w:val="3"/>
            <w:shd w:val="clear" w:color="auto" w:fill="auto"/>
            <w:vAlign w:val="bottom"/>
          </w:tcPr>
          <w:p w14:paraId="012D87E2" w14:textId="77777777" w:rsidR="008A1CC1" w:rsidRDefault="008A1CC1">
            <w:pPr>
              <w:rPr>
                <w:rFonts w:ascii="宋体"/>
                <w:vanish/>
              </w:rPr>
            </w:pPr>
          </w:p>
        </w:tc>
        <w:tc>
          <w:tcPr>
            <w:tcW w:w="0" w:type="auto"/>
            <w:gridSpan w:val="3"/>
            <w:shd w:val="clear" w:color="auto" w:fill="auto"/>
            <w:vAlign w:val="bottom"/>
          </w:tcPr>
          <w:p w14:paraId="012D87E3" w14:textId="77777777" w:rsidR="008A1CC1" w:rsidRDefault="008A1CC1">
            <w:pPr>
              <w:rPr>
                <w:rFonts w:ascii="宋体"/>
                <w:vanish/>
              </w:rPr>
            </w:pPr>
          </w:p>
        </w:tc>
        <w:tc>
          <w:tcPr>
            <w:tcW w:w="0" w:type="auto"/>
            <w:gridSpan w:val="3"/>
            <w:shd w:val="clear" w:color="auto" w:fill="auto"/>
            <w:vAlign w:val="bottom"/>
          </w:tcPr>
          <w:p w14:paraId="012D87E4" w14:textId="77777777" w:rsidR="008A1CC1" w:rsidRDefault="008A1CC1">
            <w:pPr>
              <w:rPr>
                <w:rFonts w:ascii="宋体"/>
                <w:vanish/>
              </w:rPr>
            </w:pPr>
          </w:p>
        </w:tc>
        <w:tc>
          <w:tcPr>
            <w:tcW w:w="0" w:type="auto"/>
            <w:gridSpan w:val="3"/>
            <w:shd w:val="clear" w:color="auto" w:fill="auto"/>
            <w:vAlign w:val="bottom"/>
          </w:tcPr>
          <w:p w14:paraId="012D87E5" w14:textId="77777777" w:rsidR="008A1CC1" w:rsidRDefault="008A1CC1">
            <w:pPr>
              <w:rPr>
                <w:rFonts w:ascii="宋体"/>
                <w:vanish/>
              </w:rPr>
            </w:pPr>
          </w:p>
        </w:tc>
        <w:tc>
          <w:tcPr>
            <w:tcW w:w="0" w:type="auto"/>
            <w:gridSpan w:val="3"/>
            <w:shd w:val="clear" w:color="auto" w:fill="auto"/>
            <w:vAlign w:val="bottom"/>
          </w:tcPr>
          <w:p w14:paraId="012D87E6" w14:textId="77777777" w:rsidR="008A1CC1" w:rsidRDefault="008A1CC1">
            <w:pPr>
              <w:rPr>
                <w:rFonts w:ascii="宋体"/>
                <w:vanish/>
              </w:rPr>
            </w:pPr>
          </w:p>
        </w:tc>
        <w:tc>
          <w:tcPr>
            <w:tcW w:w="0" w:type="auto"/>
            <w:gridSpan w:val="3"/>
            <w:shd w:val="clear" w:color="auto" w:fill="auto"/>
            <w:vAlign w:val="bottom"/>
          </w:tcPr>
          <w:p w14:paraId="012D87E7" w14:textId="77777777" w:rsidR="008A1CC1" w:rsidRDefault="008A1CC1">
            <w:pPr>
              <w:rPr>
                <w:rFonts w:ascii="宋体"/>
                <w:vanish/>
              </w:rPr>
            </w:pPr>
          </w:p>
        </w:tc>
        <w:tc>
          <w:tcPr>
            <w:tcW w:w="0" w:type="auto"/>
            <w:gridSpan w:val="3"/>
            <w:shd w:val="clear" w:color="auto" w:fill="auto"/>
            <w:vAlign w:val="bottom"/>
          </w:tcPr>
          <w:p w14:paraId="012D87E8" w14:textId="77777777" w:rsidR="008A1CC1" w:rsidRDefault="008A1CC1">
            <w:pPr>
              <w:rPr>
                <w:rFonts w:ascii="宋体"/>
                <w:vanish/>
              </w:rPr>
            </w:pPr>
          </w:p>
        </w:tc>
        <w:tc>
          <w:tcPr>
            <w:tcW w:w="0" w:type="auto"/>
            <w:shd w:val="clear" w:color="auto" w:fill="auto"/>
            <w:vAlign w:val="bottom"/>
          </w:tcPr>
          <w:p w14:paraId="012D87E9" w14:textId="77777777" w:rsidR="008A1CC1" w:rsidRDefault="008A1CC1">
            <w:pPr>
              <w:rPr>
                <w:rFonts w:ascii="宋体"/>
                <w:vanish/>
              </w:rPr>
            </w:pPr>
          </w:p>
        </w:tc>
        <w:tc>
          <w:tcPr>
            <w:tcW w:w="0" w:type="auto"/>
            <w:shd w:val="clear" w:color="auto" w:fill="auto"/>
            <w:vAlign w:val="bottom"/>
          </w:tcPr>
          <w:p w14:paraId="012D87EA" w14:textId="77777777" w:rsidR="008A1CC1" w:rsidRDefault="008A1CC1">
            <w:pPr>
              <w:rPr>
                <w:rFonts w:ascii="宋体"/>
                <w:vanish/>
              </w:rPr>
            </w:pPr>
          </w:p>
        </w:tc>
        <w:tc>
          <w:tcPr>
            <w:tcW w:w="0" w:type="auto"/>
            <w:gridSpan w:val="3"/>
            <w:shd w:val="clear" w:color="auto" w:fill="auto"/>
            <w:vAlign w:val="bottom"/>
          </w:tcPr>
          <w:p w14:paraId="012D87EB" w14:textId="77777777" w:rsidR="008A1CC1" w:rsidRDefault="008A1CC1">
            <w:pPr>
              <w:rPr>
                <w:rFonts w:ascii="宋体"/>
                <w:vanish/>
              </w:rPr>
            </w:pPr>
          </w:p>
        </w:tc>
        <w:tc>
          <w:tcPr>
            <w:tcW w:w="0" w:type="auto"/>
            <w:gridSpan w:val="3"/>
            <w:shd w:val="clear" w:color="auto" w:fill="auto"/>
            <w:vAlign w:val="bottom"/>
          </w:tcPr>
          <w:p w14:paraId="012D87EC" w14:textId="77777777" w:rsidR="008A1CC1" w:rsidRDefault="008A1CC1">
            <w:pPr>
              <w:rPr>
                <w:rFonts w:ascii="宋体"/>
                <w:vanish/>
              </w:rPr>
            </w:pPr>
          </w:p>
        </w:tc>
        <w:tc>
          <w:tcPr>
            <w:tcW w:w="0" w:type="auto"/>
            <w:gridSpan w:val="3"/>
            <w:shd w:val="clear" w:color="auto" w:fill="auto"/>
            <w:vAlign w:val="bottom"/>
          </w:tcPr>
          <w:p w14:paraId="012D87ED" w14:textId="77777777" w:rsidR="008A1CC1" w:rsidRDefault="008A1CC1">
            <w:pPr>
              <w:rPr>
                <w:rFonts w:ascii="宋体"/>
                <w:vanish/>
              </w:rPr>
            </w:pPr>
          </w:p>
        </w:tc>
        <w:tc>
          <w:tcPr>
            <w:tcW w:w="0" w:type="auto"/>
            <w:gridSpan w:val="3"/>
            <w:shd w:val="clear" w:color="auto" w:fill="auto"/>
            <w:vAlign w:val="bottom"/>
          </w:tcPr>
          <w:p w14:paraId="012D87EE" w14:textId="77777777" w:rsidR="008A1CC1" w:rsidRDefault="008A1CC1">
            <w:pPr>
              <w:rPr>
                <w:rFonts w:ascii="宋体"/>
                <w:vanish/>
              </w:rPr>
            </w:pPr>
          </w:p>
        </w:tc>
        <w:tc>
          <w:tcPr>
            <w:tcW w:w="0" w:type="auto"/>
            <w:gridSpan w:val="3"/>
            <w:shd w:val="clear" w:color="auto" w:fill="auto"/>
            <w:vAlign w:val="bottom"/>
          </w:tcPr>
          <w:p w14:paraId="012D87EF" w14:textId="77777777" w:rsidR="008A1CC1" w:rsidRDefault="008A1CC1">
            <w:pPr>
              <w:rPr>
                <w:rFonts w:ascii="宋体"/>
                <w:vanish/>
              </w:rPr>
            </w:pPr>
          </w:p>
        </w:tc>
      </w:tr>
      <w:tr w:rsidR="008A1CC1" w14:paraId="012D8803" w14:textId="77777777">
        <w:trPr>
          <w:hidden/>
        </w:trPr>
        <w:tc>
          <w:tcPr>
            <w:tcW w:w="0" w:type="auto"/>
            <w:gridSpan w:val="3"/>
            <w:shd w:val="clear" w:color="auto" w:fill="auto"/>
            <w:vAlign w:val="bottom"/>
          </w:tcPr>
          <w:p w14:paraId="012D87F1" w14:textId="77777777" w:rsidR="008A1CC1" w:rsidRDefault="008A1CC1">
            <w:pPr>
              <w:rPr>
                <w:rFonts w:ascii="宋体"/>
                <w:vanish/>
              </w:rPr>
            </w:pPr>
          </w:p>
        </w:tc>
        <w:tc>
          <w:tcPr>
            <w:tcW w:w="0" w:type="auto"/>
            <w:gridSpan w:val="3"/>
            <w:shd w:val="clear" w:color="auto" w:fill="auto"/>
            <w:vAlign w:val="bottom"/>
          </w:tcPr>
          <w:p w14:paraId="012D87F2" w14:textId="77777777" w:rsidR="008A1CC1" w:rsidRDefault="008A1CC1">
            <w:pPr>
              <w:rPr>
                <w:rFonts w:ascii="宋体"/>
                <w:vanish/>
              </w:rPr>
            </w:pPr>
          </w:p>
        </w:tc>
        <w:tc>
          <w:tcPr>
            <w:tcW w:w="0" w:type="auto"/>
            <w:gridSpan w:val="3"/>
            <w:shd w:val="clear" w:color="auto" w:fill="auto"/>
            <w:vAlign w:val="bottom"/>
          </w:tcPr>
          <w:p w14:paraId="012D87F3" w14:textId="77777777" w:rsidR="008A1CC1" w:rsidRDefault="008A1CC1">
            <w:pPr>
              <w:rPr>
                <w:rFonts w:ascii="宋体"/>
                <w:vanish/>
              </w:rPr>
            </w:pPr>
          </w:p>
        </w:tc>
        <w:tc>
          <w:tcPr>
            <w:tcW w:w="0" w:type="auto"/>
            <w:gridSpan w:val="3"/>
            <w:shd w:val="clear" w:color="auto" w:fill="auto"/>
            <w:vAlign w:val="bottom"/>
          </w:tcPr>
          <w:p w14:paraId="012D87F4" w14:textId="77777777" w:rsidR="008A1CC1" w:rsidRDefault="008A1CC1">
            <w:pPr>
              <w:rPr>
                <w:rFonts w:ascii="宋体"/>
                <w:vanish/>
              </w:rPr>
            </w:pPr>
          </w:p>
        </w:tc>
        <w:tc>
          <w:tcPr>
            <w:tcW w:w="0" w:type="auto"/>
            <w:gridSpan w:val="3"/>
            <w:shd w:val="clear" w:color="auto" w:fill="auto"/>
            <w:vAlign w:val="bottom"/>
          </w:tcPr>
          <w:p w14:paraId="012D87F5" w14:textId="77777777" w:rsidR="008A1CC1" w:rsidRDefault="008A1CC1">
            <w:pPr>
              <w:rPr>
                <w:rFonts w:ascii="宋体"/>
                <w:vanish/>
              </w:rPr>
            </w:pPr>
          </w:p>
        </w:tc>
        <w:tc>
          <w:tcPr>
            <w:tcW w:w="0" w:type="auto"/>
            <w:gridSpan w:val="3"/>
            <w:shd w:val="clear" w:color="auto" w:fill="auto"/>
            <w:vAlign w:val="bottom"/>
          </w:tcPr>
          <w:p w14:paraId="012D87F6" w14:textId="77777777" w:rsidR="008A1CC1" w:rsidRDefault="008A1CC1">
            <w:pPr>
              <w:rPr>
                <w:rFonts w:ascii="宋体"/>
                <w:vanish/>
              </w:rPr>
            </w:pPr>
          </w:p>
        </w:tc>
        <w:tc>
          <w:tcPr>
            <w:tcW w:w="0" w:type="auto"/>
            <w:gridSpan w:val="3"/>
            <w:shd w:val="clear" w:color="auto" w:fill="auto"/>
            <w:vAlign w:val="bottom"/>
          </w:tcPr>
          <w:p w14:paraId="012D87F7" w14:textId="77777777" w:rsidR="008A1CC1" w:rsidRDefault="008A1CC1">
            <w:pPr>
              <w:rPr>
                <w:rFonts w:ascii="宋体"/>
                <w:vanish/>
              </w:rPr>
            </w:pPr>
          </w:p>
        </w:tc>
        <w:tc>
          <w:tcPr>
            <w:tcW w:w="0" w:type="auto"/>
            <w:gridSpan w:val="3"/>
            <w:shd w:val="clear" w:color="auto" w:fill="auto"/>
            <w:vAlign w:val="bottom"/>
          </w:tcPr>
          <w:p w14:paraId="012D87F8" w14:textId="77777777" w:rsidR="008A1CC1" w:rsidRDefault="008A1CC1">
            <w:pPr>
              <w:rPr>
                <w:rFonts w:ascii="宋体"/>
                <w:vanish/>
              </w:rPr>
            </w:pPr>
          </w:p>
        </w:tc>
        <w:tc>
          <w:tcPr>
            <w:tcW w:w="0" w:type="auto"/>
            <w:gridSpan w:val="3"/>
            <w:shd w:val="clear" w:color="auto" w:fill="auto"/>
            <w:vAlign w:val="bottom"/>
          </w:tcPr>
          <w:p w14:paraId="012D87F9" w14:textId="77777777" w:rsidR="008A1CC1" w:rsidRDefault="008A1CC1">
            <w:pPr>
              <w:rPr>
                <w:rFonts w:ascii="宋体"/>
                <w:vanish/>
              </w:rPr>
            </w:pPr>
          </w:p>
        </w:tc>
        <w:tc>
          <w:tcPr>
            <w:tcW w:w="0" w:type="auto"/>
            <w:gridSpan w:val="3"/>
            <w:shd w:val="clear" w:color="auto" w:fill="auto"/>
            <w:vAlign w:val="bottom"/>
          </w:tcPr>
          <w:p w14:paraId="012D87FA" w14:textId="77777777" w:rsidR="008A1CC1" w:rsidRDefault="008A1CC1">
            <w:pPr>
              <w:rPr>
                <w:rFonts w:ascii="宋体"/>
                <w:vanish/>
              </w:rPr>
            </w:pPr>
          </w:p>
        </w:tc>
        <w:tc>
          <w:tcPr>
            <w:tcW w:w="0" w:type="auto"/>
            <w:gridSpan w:val="3"/>
            <w:shd w:val="clear" w:color="auto" w:fill="auto"/>
            <w:vAlign w:val="bottom"/>
          </w:tcPr>
          <w:p w14:paraId="012D87FB" w14:textId="77777777" w:rsidR="008A1CC1" w:rsidRDefault="008A1CC1">
            <w:pPr>
              <w:rPr>
                <w:rFonts w:ascii="宋体"/>
                <w:vanish/>
              </w:rPr>
            </w:pPr>
          </w:p>
        </w:tc>
        <w:tc>
          <w:tcPr>
            <w:tcW w:w="0" w:type="auto"/>
            <w:shd w:val="clear" w:color="auto" w:fill="auto"/>
            <w:vAlign w:val="bottom"/>
          </w:tcPr>
          <w:p w14:paraId="012D87FC" w14:textId="77777777" w:rsidR="008A1CC1" w:rsidRDefault="008A1CC1">
            <w:pPr>
              <w:rPr>
                <w:rFonts w:ascii="宋体"/>
                <w:vanish/>
              </w:rPr>
            </w:pPr>
          </w:p>
        </w:tc>
        <w:tc>
          <w:tcPr>
            <w:tcW w:w="0" w:type="auto"/>
            <w:shd w:val="clear" w:color="auto" w:fill="auto"/>
            <w:vAlign w:val="bottom"/>
          </w:tcPr>
          <w:p w14:paraId="012D87FD" w14:textId="77777777" w:rsidR="008A1CC1" w:rsidRDefault="008A1CC1">
            <w:pPr>
              <w:rPr>
                <w:rFonts w:ascii="宋体"/>
                <w:vanish/>
              </w:rPr>
            </w:pPr>
          </w:p>
        </w:tc>
        <w:tc>
          <w:tcPr>
            <w:tcW w:w="0" w:type="auto"/>
            <w:gridSpan w:val="3"/>
            <w:shd w:val="clear" w:color="auto" w:fill="auto"/>
            <w:vAlign w:val="bottom"/>
          </w:tcPr>
          <w:p w14:paraId="012D87FE" w14:textId="77777777" w:rsidR="008A1CC1" w:rsidRDefault="008A1CC1">
            <w:pPr>
              <w:rPr>
                <w:rFonts w:ascii="宋体"/>
                <w:vanish/>
              </w:rPr>
            </w:pPr>
          </w:p>
        </w:tc>
        <w:tc>
          <w:tcPr>
            <w:tcW w:w="0" w:type="auto"/>
            <w:gridSpan w:val="3"/>
            <w:shd w:val="clear" w:color="auto" w:fill="auto"/>
            <w:vAlign w:val="bottom"/>
          </w:tcPr>
          <w:p w14:paraId="012D87FF" w14:textId="77777777" w:rsidR="008A1CC1" w:rsidRDefault="008A1CC1">
            <w:pPr>
              <w:rPr>
                <w:rFonts w:ascii="宋体"/>
                <w:vanish/>
              </w:rPr>
            </w:pPr>
          </w:p>
        </w:tc>
        <w:tc>
          <w:tcPr>
            <w:tcW w:w="0" w:type="auto"/>
            <w:gridSpan w:val="3"/>
            <w:shd w:val="clear" w:color="auto" w:fill="auto"/>
            <w:vAlign w:val="bottom"/>
          </w:tcPr>
          <w:p w14:paraId="012D8800" w14:textId="77777777" w:rsidR="008A1CC1" w:rsidRDefault="008A1CC1">
            <w:pPr>
              <w:rPr>
                <w:rFonts w:ascii="宋体"/>
                <w:vanish/>
              </w:rPr>
            </w:pPr>
          </w:p>
        </w:tc>
        <w:tc>
          <w:tcPr>
            <w:tcW w:w="0" w:type="auto"/>
            <w:gridSpan w:val="3"/>
            <w:shd w:val="clear" w:color="auto" w:fill="auto"/>
            <w:vAlign w:val="bottom"/>
          </w:tcPr>
          <w:p w14:paraId="012D8801" w14:textId="77777777" w:rsidR="008A1CC1" w:rsidRDefault="008A1CC1">
            <w:pPr>
              <w:rPr>
                <w:rFonts w:ascii="宋体"/>
                <w:vanish/>
              </w:rPr>
            </w:pPr>
          </w:p>
        </w:tc>
        <w:tc>
          <w:tcPr>
            <w:tcW w:w="0" w:type="auto"/>
            <w:gridSpan w:val="3"/>
            <w:shd w:val="clear" w:color="auto" w:fill="auto"/>
            <w:vAlign w:val="bottom"/>
          </w:tcPr>
          <w:p w14:paraId="012D8802" w14:textId="77777777" w:rsidR="008A1CC1" w:rsidRDefault="008A1CC1">
            <w:pPr>
              <w:rPr>
                <w:rFonts w:ascii="宋体"/>
                <w:vanish/>
              </w:rPr>
            </w:pPr>
          </w:p>
        </w:tc>
      </w:tr>
      <w:tr w:rsidR="008A1CC1" w14:paraId="012D8816" w14:textId="77777777">
        <w:trPr>
          <w:hidden/>
        </w:trPr>
        <w:tc>
          <w:tcPr>
            <w:tcW w:w="0" w:type="auto"/>
            <w:gridSpan w:val="3"/>
            <w:shd w:val="clear" w:color="auto" w:fill="auto"/>
            <w:vAlign w:val="bottom"/>
          </w:tcPr>
          <w:p w14:paraId="012D8804" w14:textId="77777777" w:rsidR="008A1CC1" w:rsidRDefault="008A1CC1">
            <w:pPr>
              <w:rPr>
                <w:rFonts w:ascii="宋体"/>
                <w:vanish/>
              </w:rPr>
            </w:pPr>
          </w:p>
        </w:tc>
        <w:tc>
          <w:tcPr>
            <w:tcW w:w="0" w:type="auto"/>
            <w:gridSpan w:val="3"/>
            <w:shd w:val="clear" w:color="auto" w:fill="auto"/>
            <w:vAlign w:val="bottom"/>
          </w:tcPr>
          <w:p w14:paraId="012D8805" w14:textId="77777777" w:rsidR="008A1CC1" w:rsidRDefault="008A1CC1">
            <w:pPr>
              <w:rPr>
                <w:rFonts w:ascii="宋体"/>
                <w:vanish/>
              </w:rPr>
            </w:pPr>
          </w:p>
        </w:tc>
        <w:tc>
          <w:tcPr>
            <w:tcW w:w="0" w:type="auto"/>
            <w:gridSpan w:val="3"/>
            <w:shd w:val="clear" w:color="auto" w:fill="auto"/>
            <w:vAlign w:val="bottom"/>
          </w:tcPr>
          <w:p w14:paraId="012D8806" w14:textId="77777777" w:rsidR="008A1CC1" w:rsidRDefault="008A1CC1">
            <w:pPr>
              <w:rPr>
                <w:rFonts w:ascii="宋体"/>
                <w:vanish/>
              </w:rPr>
            </w:pPr>
          </w:p>
        </w:tc>
        <w:tc>
          <w:tcPr>
            <w:tcW w:w="0" w:type="auto"/>
            <w:gridSpan w:val="3"/>
            <w:shd w:val="clear" w:color="auto" w:fill="auto"/>
            <w:vAlign w:val="bottom"/>
          </w:tcPr>
          <w:p w14:paraId="012D8807" w14:textId="77777777" w:rsidR="008A1CC1" w:rsidRDefault="008A1CC1">
            <w:pPr>
              <w:rPr>
                <w:rFonts w:ascii="宋体"/>
                <w:vanish/>
              </w:rPr>
            </w:pPr>
          </w:p>
        </w:tc>
        <w:tc>
          <w:tcPr>
            <w:tcW w:w="0" w:type="auto"/>
            <w:gridSpan w:val="3"/>
            <w:shd w:val="clear" w:color="auto" w:fill="auto"/>
            <w:vAlign w:val="bottom"/>
          </w:tcPr>
          <w:p w14:paraId="012D8808" w14:textId="77777777" w:rsidR="008A1CC1" w:rsidRDefault="008A1CC1">
            <w:pPr>
              <w:rPr>
                <w:rFonts w:ascii="宋体"/>
                <w:vanish/>
              </w:rPr>
            </w:pPr>
          </w:p>
        </w:tc>
        <w:tc>
          <w:tcPr>
            <w:tcW w:w="0" w:type="auto"/>
            <w:gridSpan w:val="3"/>
            <w:shd w:val="clear" w:color="auto" w:fill="auto"/>
            <w:vAlign w:val="bottom"/>
          </w:tcPr>
          <w:p w14:paraId="012D8809" w14:textId="77777777" w:rsidR="008A1CC1" w:rsidRDefault="008A1CC1">
            <w:pPr>
              <w:rPr>
                <w:rFonts w:ascii="宋体"/>
                <w:vanish/>
              </w:rPr>
            </w:pPr>
          </w:p>
        </w:tc>
        <w:tc>
          <w:tcPr>
            <w:tcW w:w="0" w:type="auto"/>
            <w:gridSpan w:val="3"/>
            <w:shd w:val="clear" w:color="auto" w:fill="auto"/>
            <w:vAlign w:val="bottom"/>
          </w:tcPr>
          <w:p w14:paraId="012D880A" w14:textId="77777777" w:rsidR="008A1CC1" w:rsidRDefault="008A1CC1">
            <w:pPr>
              <w:rPr>
                <w:rFonts w:ascii="宋体"/>
                <w:vanish/>
              </w:rPr>
            </w:pPr>
          </w:p>
        </w:tc>
        <w:tc>
          <w:tcPr>
            <w:tcW w:w="0" w:type="auto"/>
            <w:gridSpan w:val="3"/>
            <w:shd w:val="clear" w:color="auto" w:fill="auto"/>
            <w:vAlign w:val="bottom"/>
          </w:tcPr>
          <w:p w14:paraId="012D880B" w14:textId="77777777" w:rsidR="008A1CC1" w:rsidRDefault="008A1CC1">
            <w:pPr>
              <w:rPr>
                <w:rFonts w:ascii="宋体"/>
                <w:vanish/>
              </w:rPr>
            </w:pPr>
          </w:p>
        </w:tc>
        <w:tc>
          <w:tcPr>
            <w:tcW w:w="0" w:type="auto"/>
            <w:gridSpan w:val="3"/>
            <w:shd w:val="clear" w:color="auto" w:fill="auto"/>
            <w:vAlign w:val="bottom"/>
          </w:tcPr>
          <w:p w14:paraId="012D880C" w14:textId="77777777" w:rsidR="008A1CC1" w:rsidRDefault="008A1CC1">
            <w:pPr>
              <w:rPr>
                <w:rFonts w:ascii="宋体"/>
                <w:vanish/>
              </w:rPr>
            </w:pPr>
          </w:p>
        </w:tc>
        <w:tc>
          <w:tcPr>
            <w:tcW w:w="0" w:type="auto"/>
            <w:gridSpan w:val="3"/>
            <w:shd w:val="clear" w:color="auto" w:fill="auto"/>
            <w:vAlign w:val="bottom"/>
          </w:tcPr>
          <w:p w14:paraId="012D880D" w14:textId="77777777" w:rsidR="008A1CC1" w:rsidRDefault="008A1CC1">
            <w:pPr>
              <w:rPr>
                <w:rFonts w:ascii="宋体"/>
                <w:vanish/>
              </w:rPr>
            </w:pPr>
          </w:p>
        </w:tc>
        <w:tc>
          <w:tcPr>
            <w:tcW w:w="0" w:type="auto"/>
            <w:gridSpan w:val="3"/>
            <w:shd w:val="clear" w:color="auto" w:fill="auto"/>
            <w:vAlign w:val="bottom"/>
          </w:tcPr>
          <w:p w14:paraId="012D880E" w14:textId="77777777" w:rsidR="008A1CC1" w:rsidRDefault="008A1CC1">
            <w:pPr>
              <w:rPr>
                <w:rFonts w:ascii="宋体"/>
                <w:vanish/>
              </w:rPr>
            </w:pPr>
          </w:p>
        </w:tc>
        <w:tc>
          <w:tcPr>
            <w:tcW w:w="0" w:type="auto"/>
            <w:shd w:val="clear" w:color="auto" w:fill="auto"/>
            <w:vAlign w:val="bottom"/>
          </w:tcPr>
          <w:p w14:paraId="012D880F" w14:textId="77777777" w:rsidR="008A1CC1" w:rsidRDefault="008A1CC1">
            <w:pPr>
              <w:rPr>
                <w:rFonts w:ascii="宋体"/>
                <w:vanish/>
              </w:rPr>
            </w:pPr>
          </w:p>
        </w:tc>
        <w:tc>
          <w:tcPr>
            <w:tcW w:w="0" w:type="auto"/>
            <w:shd w:val="clear" w:color="auto" w:fill="auto"/>
            <w:vAlign w:val="bottom"/>
          </w:tcPr>
          <w:p w14:paraId="012D8810" w14:textId="77777777" w:rsidR="008A1CC1" w:rsidRDefault="008A1CC1">
            <w:pPr>
              <w:rPr>
                <w:rFonts w:ascii="宋体"/>
                <w:vanish/>
              </w:rPr>
            </w:pPr>
          </w:p>
        </w:tc>
        <w:tc>
          <w:tcPr>
            <w:tcW w:w="0" w:type="auto"/>
            <w:gridSpan w:val="3"/>
            <w:shd w:val="clear" w:color="auto" w:fill="auto"/>
            <w:vAlign w:val="bottom"/>
          </w:tcPr>
          <w:p w14:paraId="012D8811" w14:textId="77777777" w:rsidR="008A1CC1" w:rsidRDefault="008A1CC1">
            <w:pPr>
              <w:rPr>
                <w:rFonts w:ascii="宋体"/>
                <w:vanish/>
              </w:rPr>
            </w:pPr>
          </w:p>
        </w:tc>
        <w:tc>
          <w:tcPr>
            <w:tcW w:w="0" w:type="auto"/>
            <w:gridSpan w:val="3"/>
            <w:shd w:val="clear" w:color="auto" w:fill="auto"/>
            <w:vAlign w:val="bottom"/>
          </w:tcPr>
          <w:p w14:paraId="012D8812" w14:textId="77777777" w:rsidR="008A1CC1" w:rsidRDefault="008A1CC1">
            <w:pPr>
              <w:rPr>
                <w:rFonts w:ascii="宋体"/>
                <w:vanish/>
              </w:rPr>
            </w:pPr>
          </w:p>
        </w:tc>
        <w:tc>
          <w:tcPr>
            <w:tcW w:w="0" w:type="auto"/>
            <w:gridSpan w:val="3"/>
            <w:shd w:val="clear" w:color="auto" w:fill="auto"/>
            <w:vAlign w:val="bottom"/>
          </w:tcPr>
          <w:p w14:paraId="012D8813" w14:textId="77777777" w:rsidR="008A1CC1" w:rsidRDefault="008A1CC1">
            <w:pPr>
              <w:rPr>
                <w:rFonts w:ascii="宋体"/>
                <w:vanish/>
              </w:rPr>
            </w:pPr>
          </w:p>
        </w:tc>
        <w:tc>
          <w:tcPr>
            <w:tcW w:w="0" w:type="auto"/>
            <w:gridSpan w:val="3"/>
            <w:shd w:val="clear" w:color="auto" w:fill="auto"/>
            <w:vAlign w:val="bottom"/>
          </w:tcPr>
          <w:p w14:paraId="012D8814" w14:textId="77777777" w:rsidR="008A1CC1" w:rsidRDefault="008A1CC1">
            <w:pPr>
              <w:rPr>
                <w:rFonts w:ascii="宋体"/>
                <w:vanish/>
              </w:rPr>
            </w:pPr>
          </w:p>
        </w:tc>
        <w:tc>
          <w:tcPr>
            <w:tcW w:w="0" w:type="auto"/>
            <w:gridSpan w:val="3"/>
            <w:shd w:val="clear" w:color="auto" w:fill="auto"/>
            <w:vAlign w:val="bottom"/>
          </w:tcPr>
          <w:p w14:paraId="012D8815" w14:textId="77777777" w:rsidR="008A1CC1" w:rsidRDefault="008A1CC1">
            <w:pPr>
              <w:rPr>
                <w:rFonts w:ascii="宋体"/>
                <w:vanish/>
              </w:rPr>
            </w:pPr>
          </w:p>
        </w:tc>
      </w:tr>
      <w:tr w:rsidR="008A1CC1" w14:paraId="012D8829" w14:textId="77777777">
        <w:trPr>
          <w:hidden/>
        </w:trPr>
        <w:tc>
          <w:tcPr>
            <w:tcW w:w="0" w:type="auto"/>
            <w:gridSpan w:val="3"/>
            <w:shd w:val="clear" w:color="auto" w:fill="auto"/>
            <w:vAlign w:val="bottom"/>
          </w:tcPr>
          <w:p w14:paraId="012D8817" w14:textId="77777777" w:rsidR="008A1CC1" w:rsidRDefault="008A1CC1">
            <w:pPr>
              <w:rPr>
                <w:rFonts w:ascii="宋体"/>
                <w:vanish/>
              </w:rPr>
            </w:pPr>
          </w:p>
        </w:tc>
        <w:tc>
          <w:tcPr>
            <w:tcW w:w="0" w:type="auto"/>
            <w:gridSpan w:val="3"/>
            <w:shd w:val="clear" w:color="auto" w:fill="auto"/>
            <w:vAlign w:val="bottom"/>
          </w:tcPr>
          <w:p w14:paraId="012D8818" w14:textId="77777777" w:rsidR="008A1CC1" w:rsidRDefault="008A1CC1">
            <w:pPr>
              <w:rPr>
                <w:rFonts w:ascii="宋体"/>
                <w:vanish/>
              </w:rPr>
            </w:pPr>
          </w:p>
        </w:tc>
        <w:tc>
          <w:tcPr>
            <w:tcW w:w="0" w:type="auto"/>
            <w:gridSpan w:val="3"/>
            <w:shd w:val="clear" w:color="auto" w:fill="auto"/>
            <w:vAlign w:val="bottom"/>
          </w:tcPr>
          <w:p w14:paraId="012D8819" w14:textId="77777777" w:rsidR="008A1CC1" w:rsidRDefault="008A1CC1">
            <w:pPr>
              <w:rPr>
                <w:rFonts w:ascii="宋体"/>
                <w:vanish/>
              </w:rPr>
            </w:pPr>
          </w:p>
        </w:tc>
        <w:tc>
          <w:tcPr>
            <w:tcW w:w="0" w:type="auto"/>
            <w:gridSpan w:val="3"/>
            <w:shd w:val="clear" w:color="auto" w:fill="auto"/>
            <w:vAlign w:val="bottom"/>
          </w:tcPr>
          <w:p w14:paraId="012D881A" w14:textId="77777777" w:rsidR="008A1CC1" w:rsidRDefault="008A1CC1">
            <w:pPr>
              <w:rPr>
                <w:rFonts w:ascii="宋体"/>
                <w:vanish/>
              </w:rPr>
            </w:pPr>
          </w:p>
        </w:tc>
        <w:tc>
          <w:tcPr>
            <w:tcW w:w="0" w:type="auto"/>
            <w:gridSpan w:val="3"/>
            <w:shd w:val="clear" w:color="auto" w:fill="auto"/>
            <w:vAlign w:val="bottom"/>
          </w:tcPr>
          <w:p w14:paraId="012D881B" w14:textId="77777777" w:rsidR="008A1CC1" w:rsidRDefault="008A1CC1">
            <w:pPr>
              <w:rPr>
                <w:rFonts w:ascii="宋体"/>
                <w:vanish/>
              </w:rPr>
            </w:pPr>
          </w:p>
        </w:tc>
        <w:tc>
          <w:tcPr>
            <w:tcW w:w="0" w:type="auto"/>
            <w:gridSpan w:val="3"/>
            <w:shd w:val="clear" w:color="auto" w:fill="auto"/>
            <w:vAlign w:val="bottom"/>
          </w:tcPr>
          <w:p w14:paraId="012D881C" w14:textId="77777777" w:rsidR="008A1CC1" w:rsidRDefault="008A1CC1">
            <w:pPr>
              <w:rPr>
                <w:rFonts w:ascii="宋体"/>
                <w:vanish/>
              </w:rPr>
            </w:pPr>
          </w:p>
        </w:tc>
        <w:tc>
          <w:tcPr>
            <w:tcW w:w="0" w:type="auto"/>
            <w:gridSpan w:val="3"/>
            <w:shd w:val="clear" w:color="auto" w:fill="auto"/>
            <w:vAlign w:val="bottom"/>
          </w:tcPr>
          <w:p w14:paraId="012D881D" w14:textId="77777777" w:rsidR="008A1CC1" w:rsidRDefault="008A1CC1">
            <w:pPr>
              <w:rPr>
                <w:rFonts w:ascii="宋体"/>
                <w:vanish/>
              </w:rPr>
            </w:pPr>
          </w:p>
        </w:tc>
        <w:tc>
          <w:tcPr>
            <w:tcW w:w="0" w:type="auto"/>
            <w:gridSpan w:val="3"/>
            <w:shd w:val="clear" w:color="auto" w:fill="auto"/>
            <w:vAlign w:val="bottom"/>
          </w:tcPr>
          <w:p w14:paraId="012D881E" w14:textId="77777777" w:rsidR="008A1CC1" w:rsidRDefault="008A1CC1">
            <w:pPr>
              <w:rPr>
                <w:rFonts w:ascii="宋体"/>
                <w:vanish/>
              </w:rPr>
            </w:pPr>
          </w:p>
        </w:tc>
        <w:tc>
          <w:tcPr>
            <w:tcW w:w="0" w:type="auto"/>
            <w:gridSpan w:val="3"/>
            <w:shd w:val="clear" w:color="auto" w:fill="auto"/>
            <w:vAlign w:val="bottom"/>
          </w:tcPr>
          <w:p w14:paraId="012D881F" w14:textId="77777777" w:rsidR="008A1CC1" w:rsidRDefault="008A1CC1">
            <w:pPr>
              <w:rPr>
                <w:rFonts w:ascii="宋体"/>
                <w:vanish/>
              </w:rPr>
            </w:pPr>
          </w:p>
        </w:tc>
        <w:tc>
          <w:tcPr>
            <w:tcW w:w="0" w:type="auto"/>
            <w:gridSpan w:val="3"/>
            <w:shd w:val="clear" w:color="auto" w:fill="auto"/>
            <w:vAlign w:val="bottom"/>
          </w:tcPr>
          <w:p w14:paraId="012D8820" w14:textId="77777777" w:rsidR="008A1CC1" w:rsidRDefault="008A1CC1">
            <w:pPr>
              <w:rPr>
                <w:rFonts w:ascii="宋体"/>
                <w:vanish/>
              </w:rPr>
            </w:pPr>
          </w:p>
        </w:tc>
        <w:tc>
          <w:tcPr>
            <w:tcW w:w="0" w:type="auto"/>
            <w:gridSpan w:val="3"/>
            <w:shd w:val="clear" w:color="auto" w:fill="auto"/>
            <w:vAlign w:val="bottom"/>
          </w:tcPr>
          <w:p w14:paraId="012D8821" w14:textId="77777777" w:rsidR="008A1CC1" w:rsidRDefault="008A1CC1">
            <w:pPr>
              <w:rPr>
                <w:rFonts w:ascii="宋体"/>
                <w:vanish/>
              </w:rPr>
            </w:pPr>
          </w:p>
        </w:tc>
        <w:tc>
          <w:tcPr>
            <w:tcW w:w="0" w:type="auto"/>
            <w:shd w:val="clear" w:color="auto" w:fill="auto"/>
            <w:vAlign w:val="bottom"/>
          </w:tcPr>
          <w:p w14:paraId="012D8822" w14:textId="77777777" w:rsidR="008A1CC1" w:rsidRDefault="008A1CC1">
            <w:pPr>
              <w:rPr>
                <w:rFonts w:ascii="宋体"/>
                <w:vanish/>
              </w:rPr>
            </w:pPr>
          </w:p>
        </w:tc>
        <w:tc>
          <w:tcPr>
            <w:tcW w:w="0" w:type="auto"/>
            <w:shd w:val="clear" w:color="auto" w:fill="auto"/>
            <w:vAlign w:val="bottom"/>
          </w:tcPr>
          <w:p w14:paraId="012D8823" w14:textId="77777777" w:rsidR="008A1CC1" w:rsidRDefault="008A1CC1">
            <w:pPr>
              <w:rPr>
                <w:rFonts w:ascii="宋体"/>
                <w:vanish/>
              </w:rPr>
            </w:pPr>
          </w:p>
        </w:tc>
        <w:tc>
          <w:tcPr>
            <w:tcW w:w="0" w:type="auto"/>
            <w:gridSpan w:val="3"/>
            <w:shd w:val="clear" w:color="auto" w:fill="auto"/>
            <w:vAlign w:val="bottom"/>
          </w:tcPr>
          <w:p w14:paraId="012D8824" w14:textId="77777777" w:rsidR="008A1CC1" w:rsidRDefault="008A1CC1">
            <w:pPr>
              <w:rPr>
                <w:rFonts w:ascii="宋体"/>
                <w:vanish/>
              </w:rPr>
            </w:pPr>
          </w:p>
        </w:tc>
        <w:tc>
          <w:tcPr>
            <w:tcW w:w="0" w:type="auto"/>
            <w:gridSpan w:val="3"/>
            <w:shd w:val="clear" w:color="auto" w:fill="auto"/>
            <w:vAlign w:val="bottom"/>
          </w:tcPr>
          <w:p w14:paraId="012D8825" w14:textId="77777777" w:rsidR="008A1CC1" w:rsidRDefault="008A1CC1">
            <w:pPr>
              <w:rPr>
                <w:rFonts w:ascii="宋体"/>
                <w:vanish/>
              </w:rPr>
            </w:pPr>
          </w:p>
        </w:tc>
        <w:tc>
          <w:tcPr>
            <w:tcW w:w="0" w:type="auto"/>
            <w:gridSpan w:val="3"/>
            <w:shd w:val="clear" w:color="auto" w:fill="auto"/>
            <w:vAlign w:val="bottom"/>
          </w:tcPr>
          <w:p w14:paraId="012D8826" w14:textId="77777777" w:rsidR="008A1CC1" w:rsidRDefault="008A1CC1">
            <w:pPr>
              <w:rPr>
                <w:rFonts w:ascii="宋体"/>
                <w:vanish/>
              </w:rPr>
            </w:pPr>
          </w:p>
        </w:tc>
        <w:tc>
          <w:tcPr>
            <w:tcW w:w="0" w:type="auto"/>
            <w:gridSpan w:val="3"/>
            <w:shd w:val="clear" w:color="auto" w:fill="auto"/>
            <w:vAlign w:val="bottom"/>
          </w:tcPr>
          <w:p w14:paraId="012D8827" w14:textId="77777777" w:rsidR="008A1CC1" w:rsidRDefault="008A1CC1">
            <w:pPr>
              <w:rPr>
                <w:rFonts w:ascii="宋体"/>
                <w:vanish/>
              </w:rPr>
            </w:pPr>
          </w:p>
        </w:tc>
        <w:tc>
          <w:tcPr>
            <w:tcW w:w="0" w:type="auto"/>
            <w:gridSpan w:val="3"/>
            <w:shd w:val="clear" w:color="auto" w:fill="auto"/>
            <w:vAlign w:val="bottom"/>
          </w:tcPr>
          <w:p w14:paraId="012D8828" w14:textId="77777777" w:rsidR="008A1CC1" w:rsidRDefault="008A1CC1">
            <w:pPr>
              <w:rPr>
                <w:rFonts w:ascii="宋体"/>
                <w:vanish/>
              </w:rPr>
            </w:pPr>
          </w:p>
        </w:tc>
      </w:tr>
      <w:tr w:rsidR="008A1CC1" w14:paraId="012D883C" w14:textId="77777777">
        <w:trPr>
          <w:hidden/>
        </w:trPr>
        <w:tc>
          <w:tcPr>
            <w:tcW w:w="0" w:type="auto"/>
            <w:gridSpan w:val="3"/>
            <w:shd w:val="clear" w:color="auto" w:fill="auto"/>
            <w:vAlign w:val="bottom"/>
          </w:tcPr>
          <w:p w14:paraId="012D882A" w14:textId="77777777" w:rsidR="008A1CC1" w:rsidRDefault="008A1CC1">
            <w:pPr>
              <w:rPr>
                <w:rFonts w:ascii="宋体"/>
                <w:vanish/>
              </w:rPr>
            </w:pPr>
          </w:p>
        </w:tc>
        <w:tc>
          <w:tcPr>
            <w:tcW w:w="0" w:type="auto"/>
            <w:gridSpan w:val="3"/>
            <w:shd w:val="clear" w:color="auto" w:fill="auto"/>
            <w:vAlign w:val="bottom"/>
          </w:tcPr>
          <w:p w14:paraId="012D882B" w14:textId="77777777" w:rsidR="008A1CC1" w:rsidRDefault="008A1CC1">
            <w:pPr>
              <w:rPr>
                <w:rFonts w:ascii="宋体"/>
                <w:vanish/>
              </w:rPr>
            </w:pPr>
          </w:p>
        </w:tc>
        <w:tc>
          <w:tcPr>
            <w:tcW w:w="0" w:type="auto"/>
            <w:gridSpan w:val="3"/>
            <w:shd w:val="clear" w:color="auto" w:fill="auto"/>
            <w:vAlign w:val="bottom"/>
          </w:tcPr>
          <w:p w14:paraId="012D882C" w14:textId="77777777" w:rsidR="008A1CC1" w:rsidRDefault="008A1CC1">
            <w:pPr>
              <w:rPr>
                <w:rFonts w:ascii="宋体"/>
                <w:vanish/>
              </w:rPr>
            </w:pPr>
          </w:p>
        </w:tc>
        <w:tc>
          <w:tcPr>
            <w:tcW w:w="0" w:type="auto"/>
            <w:gridSpan w:val="3"/>
            <w:shd w:val="clear" w:color="auto" w:fill="auto"/>
            <w:vAlign w:val="bottom"/>
          </w:tcPr>
          <w:p w14:paraId="012D882D" w14:textId="77777777" w:rsidR="008A1CC1" w:rsidRDefault="008A1CC1">
            <w:pPr>
              <w:rPr>
                <w:rFonts w:ascii="宋体"/>
                <w:vanish/>
              </w:rPr>
            </w:pPr>
          </w:p>
        </w:tc>
        <w:tc>
          <w:tcPr>
            <w:tcW w:w="0" w:type="auto"/>
            <w:gridSpan w:val="3"/>
            <w:shd w:val="clear" w:color="auto" w:fill="auto"/>
            <w:vAlign w:val="bottom"/>
          </w:tcPr>
          <w:p w14:paraId="012D882E" w14:textId="77777777" w:rsidR="008A1CC1" w:rsidRDefault="008A1CC1">
            <w:pPr>
              <w:rPr>
                <w:rFonts w:ascii="宋体"/>
                <w:vanish/>
              </w:rPr>
            </w:pPr>
          </w:p>
        </w:tc>
        <w:tc>
          <w:tcPr>
            <w:tcW w:w="0" w:type="auto"/>
            <w:gridSpan w:val="3"/>
            <w:shd w:val="clear" w:color="auto" w:fill="auto"/>
            <w:vAlign w:val="bottom"/>
          </w:tcPr>
          <w:p w14:paraId="012D882F" w14:textId="77777777" w:rsidR="008A1CC1" w:rsidRDefault="008A1CC1">
            <w:pPr>
              <w:rPr>
                <w:rFonts w:ascii="宋体"/>
                <w:vanish/>
              </w:rPr>
            </w:pPr>
          </w:p>
        </w:tc>
        <w:tc>
          <w:tcPr>
            <w:tcW w:w="0" w:type="auto"/>
            <w:gridSpan w:val="3"/>
            <w:shd w:val="clear" w:color="auto" w:fill="auto"/>
            <w:vAlign w:val="bottom"/>
          </w:tcPr>
          <w:p w14:paraId="012D8830" w14:textId="77777777" w:rsidR="008A1CC1" w:rsidRDefault="008A1CC1">
            <w:pPr>
              <w:rPr>
                <w:rFonts w:ascii="宋体"/>
                <w:vanish/>
              </w:rPr>
            </w:pPr>
          </w:p>
        </w:tc>
        <w:tc>
          <w:tcPr>
            <w:tcW w:w="0" w:type="auto"/>
            <w:gridSpan w:val="3"/>
            <w:shd w:val="clear" w:color="auto" w:fill="auto"/>
            <w:vAlign w:val="bottom"/>
          </w:tcPr>
          <w:p w14:paraId="012D8831" w14:textId="77777777" w:rsidR="008A1CC1" w:rsidRDefault="008A1CC1">
            <w:pPr>
              <w:rPr>
                <w:rFonts w:ascii="宋体"/>
                <w:vanish/>
              </w:rPr>
            </w:pPr>
          </w:p>
        </w:tc>
        <w:tc>
          <w:tcPr>
            <w:tcW w:w="0" w:type="auto"/>
            <w:gridSpan w:val="3"/>
            <w:shd w:val="clear" w:color="auto" w:fill="auto"/>
            <w:vAlign w:val="bottom"/>
          </w:tcPr>
          <w:p w14:paraId="012D8832" w14:textId="77777777" w:rsidR="008A1CC1" w:rsidRDefault="008A1CC1">
            <w:pPr>
              <w:rPr>
                <w:rFonts w:ascii="宋体"/>
                <w:vanish/>
              </w:rPr>
            </w:pPr>
          </w:p>
        </w:tc>
        <w:tc>
          <w:tcPr>
            <w:tcW w:w="0" w:type="auto"/>
            <w:gridSpan w:val="3"/>
            <w:shd w:val="clear" w:color="auto" w:fill="auto"/>
            <w:vAlign w:val="bottom"/>
          </w:tcPr>
          <w:p w14:paraId="012D8833" w14:textId="77777777" w:rsidR="008A1CC1" w:rsidRDefault="008A1CC1">
            <w:pPr>
              <w:rPr>
                <w:rFonts w:ascii="宋体"/>
                <w:vanish/>
              </w:rPr>
            </w:pPr>
          </w:p>
        </w:tc>
        <w:tc>
          <w:tcPr>
            <w:tcW w:w="0" w:type="auto"/>
            <w:gridSpan w:val="3"/>
            <w:shd w:val="clear" w:color="auto" w:fill="auto"/>
            <w:vAlign w:val="bottom"/>
          </w:tcPr>
          <w:p w14:paraId="012D8834" w14:textId="77777777" w:rsidR="008A1CC1" w:rsidRDefault="008A1CC1">
            <w:pPr>
              <w:rPr>
                <w:rFonts w:ascii="宋体"/>
                <w:vanish/>
              </w:rPr>
            </w:pPr>
          </w:p>
        </w:tc>
        <w:tc>
          <w:tcPr>
            <w:tcW w:w="0" w:type="auto"/>
            <w:shd w:val="clear" w:color="auto" w:fill="auto"/>
            <w:vAlign w:val="bottom"/>
          </w:tcPr>
          <w:p w14:paraId="012D8835" w14:textId="77777777" w:rsidR="008A1CC1" w:rsidRDefault="008A1CC1">
            <w:pPr>
              <w:rPr>
                <w:rFonts w:ascii="宋体"/>
                <w:vanish/>
              </w:rPr>
            </w:pPr>
          </w:p>
        </w:tc>
        <w:tc>
          <w:tcPr>
            <w:tcW w:w="0" w:type="auto"/>
            <w:shd w:val="clear" w:color="auto" w:fill="auto"/>
            <w:vAlign w:val="bottom"/>
          </w:tcPr>
          <w:p w14:paraId="012D8836" w14:textId="77777777" w:rsidR="008A1CC1" w:rsidRDefault="008A1CC1">
            <w:pPr>
              <w:rPr>
                <w:rFonts w:ascii="宋体"/>
                <w:vanish/>
              </w:rPr>
            </w:pPr>
          </w:p>
        </w:tc>
        <w:tc>
          <w:tcPr>
            <w:tcW w:w="0" w:type="auto"/>
            <w:gridSpan w:val="3"/>
            <w:shd w:val="clear" w:color="auto" w:fill="auto"/>
            <w:vAlign w:val="bottom"/>
          </w:tcPr>
          <w:p w14:paraId="012D8837" w14:textId="77777777" w:rsidR="008A1CC1" w:rsidRDefault="008A1CC1">
            <w:pPr>
              <w:rPr>
                <w:rFonts w:ascii="宋体"/>
                <w:vanish/>
              </w:rPr>
            </w:pPr>
          </w:p>
        </w:tc>
        <w:tc>
          <w:tcPr>
            <w:tcW w:w="0" w:type="auto"/>
            <w:gridSpan w:val="3"/>
            <w:shd w:val="clear" w:color="auto" w:fill="auto"/>
            <w:vAlign w:val="bottom"/>
          </w:tcPr>
          <w:p w14:paraId="012D8838" w14:textId="77777777" w:rsidR="008A1CC1" w:rsidRDefault="008A1CC1">
            <w:pPr>
              <w:rPr>
                <w:rFonts w:ascii="宋体"/>
                <w:vanish/>
              </w:rPr>
            </w:pPr>
          </w:p>
        </w:tc>
        <w:tc>
          <w:tcPr>
            <w:tcW w:w="0" w:type="auto"/>
            <w:gridSpan w:val="3"/>
            <w:shd w:val="clear" w:color="auto" w:fill="auto"/>
            <w:vAlign w:val="bottom"/>
          </w:tcPr>
          <w:p w14:paraId="012D8839" w14:textId="77777777" w:rsidR="008A1CC1" w:rsidRDefault="008A1CC1">
            <w:pPr>
              <w:rPr>
                <w:rFonts w:ascii="宋体"/>
                <w:vanish/>
              </w:rPr>
            </w:pPr>
          </w:p>
        </w:tc>
        <w:tc>
          <w:tcPr>
            <w:tcW w:w="0" w:type="auto"/>
            <w:gridSpan w:val="3"/>
            <w:shd w:val="clear" w:color="auto" w:fill="auto"/>
            <w:vAlign w:val="bottom"/>
          </w:tcPr>
          <w:p w14:paraId="012D883A" w14:textId="77777777" w:rsidR="008A1CC1" w:rsidRDefault="008A1CC1">
            <w:pPr>
              <w:rPr>
                <w:rFonts w:ascii="宋体"/>
                <w:vanish/>
              </w:rPr>
            </w:pPr>
          </w:p>
        </w:tc>
        <w:tc>
          <w:tcPr>
            <w:tcW w:w="0" w:type="auto"/>
            <w:gridSpan w:val="3"/>
            <w:shd w:val="clear" w:color="auto" w:fill="auto"/>
            <w:vAlign w:val="bottom"/>
          </w:tcPr>
          <w:p w14:paraId="012D883B" w14:textId="77777777" w:rsidR="008A1CC1" w:rsidRDefault="008A1CC1">
            <w:pPr>
              <w:rPr>
                <w:rFonts w:ascii="宋体"/>
                <w:vanish/>
              </w:rPr>
            </w:pPr>
          </w:p>
        </w:tc>
      </w:tr>
      <w:tr w:rsidR="008A1CC1" w14:paraId="012D885F" w14:textId="77777777">
        <w:tc>
          <w:tcPr>
            <w:tcW w:w="0" w:type="auto"/>
            <w:gridSpan w:val="3"/>
            <w:shd w:val="clear" w:color="auto" w:fill="CCEEFF"/>
            <w:tcMar>
              <w:top w:w="40" w:type="dxa"/>
              <w:left w:w="20" w:type="dxa"/>
              <w:bottom w:w="40" w:type="dxa"/>
              <w:right w:w="20" w:type="dxa"/>
            </w:tcMar>
            <w:vAlign w:val="bottom"/>
          </w:tcPr>
          <w:p w14:paraId="012D883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Total loans</w:t>
            </w:r>
            <w:r>
              <w:rPr>
                <w:rFonts w:ascii="Arial" w:eastAsia="宋体" w:hAnsi="Arial" w:cs="Arial"/>
                <w:color w:val="000000"/>
                <w:sz w:val="9"/>
                <w:szCs w:val="9"/>
              </w:rPr>
              <w:t>(2)</w:t>
            </w:r>
          </w:p>
        </w:tc>
        <w:tc>
          <w:tcPr>
            <w:tcW w:w="0" w:type="auto"/>
            <w:shd w:val="clear" w:color="auto" w:fill="CCEEFF"/>
            <w:tcMar>
              <w:top w:w="40" w:type="dxa"/>
              <w:left w:w="20" w:type="dxa"/>
              <w:bottom w:w="40" w:type="dxa"/>
              <w:right w:w="0" w:type="dxa"/>
            </w:tcMar>
            <w:vAlign w:val="bottom"/>
          </w:tcPr>
          <w:p w14:paraId="012D883E"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83F" w14:textId="77777777" w:rsidR="008A1CC1" w:rsidRDefault="00EB3825">
            <w:pPr>
              <w:jc w:val="right"/>
              <w:textAlignment w:val="bottom"/>
            </w:pPr>
            <w:r>
              <w:rPr>
                <w:rFonts w:ascii="Arial" w:eastAsia="宋体" w:hAnsi="Arial" w:cs="Arial"/>
                <w:color w:val="000000"/>
                <w:sz w:val="14"/>
                <w:szCs w:val="14"/>
              </w:rPr>
              <w:t>7,047 </w:t>
            </w:r>
          </w:p>
        </w:tc>
        <w:tc>
          <w:tcPr>
            <w:tcW w:w="0" w:type="auto"/>
            <w:shd w:val="clear" w:color="auto" w:fill="CCEEFF"/>
            <w:tcMar>
              <w:top w:w="40" w:type="dxa"/>
              <w:left w:w="0" w:type="dxa"/>
              <w:bottom w:w="40" w:type="dxa"/>
              <w:right w:w="20" w:type="dxa"/>
            </w:tcMar>
            <w:vAlign w:val="bottom"/>
          </w:tcPr>
          <w:p w14:paraId="012D884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84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842"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843" w14:textId="77777777" w:rsidR="008A1CC1" w:rsidRDefault="00EB3825">
            <w:pPr>
              <w:jc w:val="right"/>
              <w:textAlignment w:val="bottom"/>
            </w:pPr>
            <w:r>
              <w:rPr>
                <w:rFonts w:ascii="Arial" w:eastAsia="宋体" w:hAnsi="Arial" w:cs="Arial"/>
                <w:color w:val="000000"/>
                <w:sz w:val="14"/>
                <w:szCs w:val="14"/>
              </w:rPr>
              <w:t>5,325 </w:t>
            </w:r>
          </w:p>
        </w:tc>
        <w:tc>
          <w:tcPr>
            <w:tcW w:w="0" w:type="auto"/>
            <w:shd w:val="clear" w:color="auto" w:fill="CCEEFF"/>
            <w:tcMar>
              <w:top w:w="40" w:type="dxa"/>
              <w:left w:w="0" w:type="dxa"/>
              <w:bottom w:w="40" w:type="dxa"/>
              <w:right w:w="20" w:type="dxa"/>
            </w:tcMar>
            <w:vAlign w:val="bottom"/>
          </w:tcPr>
          <w:p w14:paraId="012D884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84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846"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847" w14:textId="77777777" w:rsidR="008A1CC1" w:rsidRDefault="00EB3825">
            <w:pPr>
              <w:jc w:val="right"/>
              <w:textAlignment w:val="bottom"/>
            </w:pPr>
            <w:r>
              <w:rPr>
                <w:rFonts w:ascii="Arial" w:eastAsia="宋体" w:hAnsi="Arial" w:cs="Arial"/>
                <w:color w:val="000000"/>
                <w:sz w:val="14"/>
                <w:szCs w:val="14"/>
              </w:rPr>
              <w:t>683 </w:t>
            </w:r>
          </w:p>
        </w:tc>
        <w:tc>
          <w:tcPr>
            <w:tcW w:w="0" w:type="auto"/>
            <w:shd w:val="clear" w:color="auto" w:fill="CCEEFF"/>
            <w:tcMar>
              <w:top w:w="40" w:type="dxa"/>
              <w:left w:w="0" w:type="dxa"/>
              <w:bottom w:w="40" w:type="dxa"/>
              <w:right w:w="20" w:type="dxa"/>
            </w:tcMar>
            <w:vAlign w:val="bottom"/>
          </w:tcPr>
          <w:p w14:paraId="012D884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84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84A"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84B" w14:textId="77777777" w:rsidR="008A1CC1" w:rsidRDefault="00EB3825">
            <w:pPr>
              <w:jc w:val="right"/>
              <w:textAlignment w:val="bottom"/>
            </w:pPr>
            <w:r>
              <w:rPr>
                <w:rFonts w:ascii="Arial" w:eastAsia="宋体" w:hAnsi="Arial" w:cs="Arial"/>
                <w:color w:val="000000"/>
                <w:sz w:val="14"/>
                <w:szCs w:val="14"/>
              </w:rPr>
              <w:t>1,987 </w:t>
            </w:r>
          </w:p>
        </w:tc>
        <w:tc>
          <w:tcPr>
            <w:tcW w:w="0" w:type="auto"/>
            <w:shd w:val="clear" w:color="auto" w:fill="CCEEFF"/>
            <w:tcMar>
              <w:top w:w="40" w:type="dxa"/>
              <w:left w:w="0" w:type="dxa"/>
              <w:bottom w:w="40" w:type="dxa"/>
              <w:right w:w="20" w:type="dxa"/>
            </w:tcMar>
            <w:vAlign w:val="bottom"/>
          </w:tcPr>
          <w:p w14:paraId="012D88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84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84E"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84F" w14:textId="77777777" w:rsidR="008A1CC1" w:rsidRDefault="00EB3825">
            <w:pPr>
              <w:jc w:val="right"/>
              <w:textAlignment w:val="bottom"/>
            </w:pPr>
            <w:r>
              <w:rPr>
                <w:rFonts w:ascii="Arial" w:eastAsia="宋体" w:hAnsi="Arial" w:cs="Arial"/>
                <w:color w:val="000000"/>
                <w:sz w:val="14"/>
                <w:szCs w:val="14"/>
              </w:rPr>
              <w:t>1,384 </w:t>
            </w:r>
          </w:p>
        </w:tc>
        <w:tc>
          <w:tcPr>
            <w:tcW w:w="0" w:type="auto"/>
            <w:shd w:val="clear" w:color="auto" w:fill="CCEEFF"/>
            <w:tcMar>
              <w:top w:w="40" w:type="dxa"/>
              <w:left w:w="0" w:type="dxa"/>
              <w:bottom w:w="40" w:type="dxa"/>
              <w:right w:w="20" w:type="dxa"/>
            </w:tcMar>
            <w:vAlign w:val="bottom"/>
          </w:tcPr>
          <w:p w14:paraId="012D885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851" w14:textId="77777777" w:rsidR="008A1CC1" w:rsidRDefault="008A1CC1">
            <w:pPr>
              <w:rPr>
                <w:rFonts w:ascii="宋体"/>
              </w:rPr>
            </w:pPr>
          </w:p>
        </w:tc>
        <w:tc>
          <w:tcPr>
            <w:tcW w:w="0" w:type="auto"/>
            <w:shd w:val="clear" w:color="auto" w:fill="auto"/>
            <w:vAlign w:val="bottom"/>
          </w:tcPr>
          <w:p w14:paraId="012D8852" w14:textId="77777777" w:rsidR="008A1CC1" w:rsidRDefault="008A1CC1">
            <w:pPr>
              <w:rPr>
                <w:rFonts w:ascii="宋体"/>
                <w:vanish/>
              </w:rPr>
            </w:pPr>
          </w:p>
        </w:tc>
        <w:tc>
          <w:tcPr>
            <w:tcW w:w="0" w:type="auto"/>
            <w:shd w:val="clear" w:color="auto" w:fill="auto"/>
            <w:vAlign w:val="bottom"/>
          </w:tcPr>
          <w:p w14:paraId="012D8853" w14:textId="77777777" w:rsidR="008A1CC1" w:rsidRDefault="008A1CC1">
            <w:pPr>
              <w:rPr>
                <w:rFonts w:ascii="宋体"/>
                <w:vanish/>
              </w:rPr>
            </w:pPr>
          </w:p>
        </w:tc>
        <w:tc>
          <w:tcPr>
            <w:tcW w:w="0" w:type="auto"/>
            <w:shd w:val="clear" w:color="auto" w:fill="CCEEFF"/>
            <w:tcMar>
              <w:top w:w="40" w:type="dxa"/>
              <w:left w:w="20" w:type="dxa"/>
              <w:bottom w:w="40" w:type="dxa"/>
              <w:right w:w="0" w:type="dxa"/>
            </w:tcMar>
            <w:vAlign w:val="bottom"/>
          </w:tcPr>
          <w:p w14:paraId="012D8854"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855" w14:textId="77777777" w:rsidR="008A1CC1" w:rsidRDefault="00EB3825">
            <w:pPr>
              <w:jc w:val="right"/>
              <w:textAlignment w:val="bottom"/>
            </w:pPr>
            <w:r>
              <w:rPr>
                <w:rFonts w:ascii="Arial" w:eastAsia="宋体" w:hAnsi="Arial" w:cs="Arial"/>
                <w:color w:val="000000"/>
                <w:sz w:val="14"/>
                <w:szCs w:val="14"/>
              </w:rPr>
              <w:t>990 </w:t>
            </w:r>
          </w:p>
        </w:tc>
        <w:tc>
          <w:tcPr>
            <w:tcW w:w="0" w:type="auto"/>
            <w:shd w:val="clear" w:color="auto" w:fill="CCEEFF"/>
            <w:tcMar>
              <w:top w:w="40" w:type="dxa"/>
              <w:left w:w="0" w:type="dxa"/>
              <w:bottom w:w="40" w:type="dxa"/>
              <w:right w:w="20" w:type="dxa"/>
            </w:tcMar>
            <w:vAlign w:val="bottom"/>
          </w:tcPr>
          <w:p w14:paraId="012D885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85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858"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859" w14:textId="77777777" w:rsidR="008A1CC1" w:rsidRDefault="00EB3825">
            <w:pPr>
              <w:jc w:val="right"/>
              <w:textAlignment w:val="bottom"/>
            </w:pPr>
            <w:r>
              <w:rPr>
                <w:rFonts w:ascii="Arial" w:eastAsia="宋体" w:hAnsi="Arial" w:cs="Arial"/>
                <w:color w:val="000000"/>
                <w:sz w:val="14"/>
                <w:szCs w:val="14"/>
              </w:rPr>
              <w:t>17,668 </w:t>
            </w:r>
          </w:p>
        </w:tc>
        <w:tc>
          <w:tcPr>
            <w:tcW w:w="0" w:type="auto"/>
            <w:shd w:val="clear" w:color="auto" w:fill="CCEEFF"/>
            <w:tcMar>
              <w:top w:w="40" w:type="dxa"/>
              <w:left w:w="0" w:type="dxa"/>
              <w:bottom w:w="40" w:type="dxa"/>
              <w:right w:w="20" w:type="dxa"/>
            </w:tcMar>
            <w:vAlign w:val="bottom"/>
          </w:tcPr>
          <w:p w14:paraId="012D885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85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85C"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85D" w14:textId="77777777" w:rsidR="008A1CC1" w:rsidRDefault="00EB3825">
            <w:pPr>
              <w:jc w:val="right"/>
              <w:textAlignment w:val="bottom"/>
            </w:pPr>
            <w:r>
              <w:rPr>
                <w:rFonts w:ascii="Arial" w:eastAsia="宋体" w:hAnsi="Arial" w:cs="Arial"/>
                <w:color w:val="000000"/>
                <w:sz w:val="14"/>
                <w:szCs w:val="14"/>
              </w:rPr>
              <w:t>35,084 </w:t>
            </w:r>
          </w:p>
        </w:tc>
        <w:tc>
          <w:tcPr>
            <w:tcW w:w="0" w:type="auto"/>
            <w:shd w:val="clear" w:color="auto" w:fill="CCEEFF"/>
            <w:tcMar>
              <w:top w:w="40" w:type="dxa"/>
              <w:left w:w="0" w:type="dxa"/>
              <w:bottom w:w="40" w:type="dxa"/>
              <w:right w:w="20" w:type="dxa"/>
            </w:tcMar>
            <w:vAlign w:val="bottom"/>
          </w:tcPr>
          <w:p w14:paraId="012D885E" w14:textId="77777777" w:rsidR="008A1CC1" w:rsidRDefault="008A1CC1">
            <w:pPr>
              <w:jc w:val="right"/>
              <w:rPr>
                <w:rFonts w:ascii="宋体"/>
              </w:rPr>
            </w:pPr>
          </w:p>
        </w:tc>
      </w:tr>
      <w:tr w:rsidR="008A1CC1" w14:paraId="012D8872" w14:textId="77777777">
        <w:trPr>
          <w:hidden/>
        </w:trPr>
        <w:tc>
          <w:tcPr>
            <w:tcW w:w="0" w:type="auto"/>
            <w:gridSpan w:val="3"/>
            <w:shd w:val="clear" w:color="auto" w:fill="auto"/>
            <w:vAlign w:val="bottom"/>
          </w:tcPr>
          <w:p w14:paraId="012D8860" w14:textId="77777777" w:rsidR="008A1CC1" w:rsidRDefault="008A1CC1">
            <w:pPr>
              <w:rPr>
                <w:rFonts w:ascii="宋体"/>
                <w:vanish/>
              </w:rPr>
            </w:pPr>
          </w:p>
        </w:tc>
        <w:tc>
          <w:tcPr>
            <w:tcW w:w="0" w:type="auto"/>
            <w:gridSpan w:val="3"/>
            <w:shd w:val="clear" w:color="auto" w:fill="auto"/>
            <w:vAlign w:val="bottom"/>
          </w:tcPr>
          <w:p w14:paraId="012D8861" w14:textId="77777777" w:rsidR="008A1CC1" w:rsidRDefault="008A1CC1">
            <w:pPr>
              <w:rPr>
                <w:rFonts w:ascii="宋体"/>
                <w:vanish/>
              </w:rPr>
            </w:pPr>
          </w:p>
        </w:tc>
        <w:tc>
          <w:tcPr>
            <w:tcW w:w="0" w:type="auto"/>
            <w:gridSpan w:val="3"/>
            <w:shd w:val="clear" w:color="auto" w:fill="auto"/>
            <w:vAlign w:val="bottom"/>
          </w:tcPr>
          <w:p w14:paraId="012D8862" w14:textId="77777777" w:rsidR="008A1CC1" w:rsidRDefault="008A1CC1">
            <w:pPr>
              <w:rPr>
                <w:rFonts w:ascii="宋体"/>
                <w:vanish/>
              </w:rPr>
            </w:pPr>
          </w:p>
        </w:tc>
        <w:tc>
          <w:tcPr>
            <w:tcW w:w="0" w:type="auto"/>
            <w:gridSpan w:val="3"/>
            <w:shd w:val="clear" w:color="auto" w:fill="auto"/>
            <w:vAlign w:val="bottom"/>
          </w:tcPr>
          <w:p w14:paraId="012D8863" w14:textId="77777777" w:rsidR="008A1CC1" w:rsidRDefault="008A1CC1">
            <w:pPr>
              <w:rPr>
                <w:rFonts w:ascii="宋体"/>
                <w:vanish/>
              </w:rPr>
            </w:pPr>
          </w:p>
        </w:tc>
        <w:tc>
          <w:tcPr>
            <w:tcW w:w="0" w:type="auto"/>
            <w:gridSpan w:val="3"/>
            <w:shd w:val="clear" w:color="auto" w:fill="auto"/>
            <w:vAlign w:val="bottom"/>
          </w:tcPr>
          <w:p w14:paraId="012D8864" w14:textId="77777777" w:rsidR="008A1CC1" w:rsidRDefault="008A1CC1">
            <w:pPr>
              <w:rPr>
                <w:rFonts w:ascii="宋体"/>
                <w:vanish/>
              </w:rPr>
            </w:pPr>
          </w:p>
        </w:tc>
        <w:tc>
          <w:tcPr>
            <w:tcW w:w="0" w:type="auto"/>
            <w:gridSpan w:val="3"/>
            <w:shd w:val="clear" w:color="auto" w:fill="auto"/>
            <w:vAlign w:val="bottom"/>
          </w:tcPr>
          <w:p w14:paraId="012D8865" w14:textId="77777777" w:rsidR="008A1CC1" w:rsidRDefault="008A1CC1">
            <w:pPr>
              <w:rPr>
                <w:rFonts w:ascii="宋体"/>
                <w:vanish/>
              </w:rPr>
            </w:pPr>
          </w:p>
        </w:tc>
        <w:tc>
          <w:tcPr>
            <w:tcW w:w="0" w:type="auto"/>
            <w:gridSpan w:val="3"/>
            <w:shd w:val="clear" w:color="auto" w:fill="auto"/>
            <w:vAlign w:val="bottom"/>
          </w:tcPr>
          <w:p w14:paraId="012D8866" w14:textId="77777777" w:rsidR="008A1CC1" w:rsidRDefault="008A1CC1">
            <w:pPr>
              <w:rPr>
                <w:rFonts w:ascii="宋体"/>
                <w:vanish/>
              </w:rPr>
            </w:pPr>
          </w:p>
        </w:tc>
        <w:tc>
          <w:tcPr>
            <w:tcW w:w="0" w:type="auto"/>
            <w:gridSpan w:val="3"/>
            <w:shd w:val="clear" w:color="auto" w:fill="auto"/>
            <w:vAlign w:val="bottom"/>
          </w:tcPr>
          <w:p w14:paraId="012D8867" w14:textId="77777777" w:rsidR="008A1CC1" w:rsidRDefault="008A1CC1">
            <w:pPr>
              <w:rPr>
                <w:rFonts w:ascii="宋体"/>
                <w:vanish/>
              </w:rPr>
            </w:pPr>
          </w:p>
        </w:tc>
        <w:tc>
          <w:tcPr>
            <w:tcW w:w="0" w:type="auto"/>
            <w:gridSpan w:val="3"/>
            <w:shd w:val="clear" w:color="auto" w:fill="auto"/>
            <w:vAlign w:val="bottom"/>
          </w:tcPr>
          <w:p w14:paraId="012D8868" w14:textId="77777777" w:rsidR="008A1CC1" w:rsidRDefault="008A1CC1">
            <w:pPr>
              <w:rPr>
                <w:rFonts w:ascii="宋体"/>
                <w:vanish/>
              </w:rPr>
            </w:pPr>
          </w:p>
        </w:tc>
        <w:tc>
          <w:tcPr>
            <w:tcW w:w="0" w:type="auto"/>
            <w:gridSpan w:val="3"/>
            <w:shd w:val="clear" w:color="auto" w:fill="auto"/>
            <w:vAlign w:val="bottom"/>
          </w:tcPr>
          <w:p w14:paraId="012D8869" w14:textId="77777777" w:rsidR="008A1CC1" w:rsidRDefault="008A1CC1">
            <w:pPr>
              <w:rPr>
                <w:rFonts w:ascii="宋体"/>
                <w:vanish/>
              </w:rPr>
            </w:pPr>
          </w:p>
        </w:tc>
        <w:tc>
          <w:tcPr>
            <w:tcW w:w="0" w:type="auto"/>
            <w:gridSpan w:val="3"/>
            <w:shd w:val="clear" w:color="auto" w:fill="auto"/>
            <w:vAlign w:val="bottom"/>
          </w:tcPr>
          <w:p w14:paraId="012D886A" w14:textId="77777777" w:rsidR="008A1CC1" w:rsidRDefault="008A1CC1">
            <w:pPr>
              <w:rPr>
                <w:rFonts w:ascii="宋体"/>
                <w:vanish/>
              </w:rPr>
            </w:pPr>
          </w:p>
        </w:tc>
        <w:tc>
          <w:tcPr>
            <w:tcW w:w="0" w:type="auto"/>
            <w:shd w:val="clear" w:color="auto" w:fill="auto"/>
            <w:vAlign w:val="bottom"/>
          </w:tcPr>
          <w:p w14:paraId="012D886B" w14:textId="77777777" w:rsidR="008A1CC1" w:rsidRDefault="008A1CC1">
            <w:pPr>
              <w:rPr>
                <w:rFonts w:ascii="宋体"/>
                <w:vanish/>
              </w:rPr>
            </w:pPr>
          </w:p>
        </w:tc>
        <w:tc>
          <w:tcPr>
            <w:tcW w:w="0" w:type="auto"/>
            <w:shd w:val="clear" w:color="auto" w:fill="auto"/>
            <w:vAlign w:val="bottom"/>
          </w:tcPr>
          <w:p w14:paraId="012D886C" w14:textId="77777777" w:rsidR="008A1CC1" w:rsidRDefault="008A1CC1">
            <w:pPr>
              <w:rPr>
                <w:rFonts w:ascii="宋体"/>
                <w:vanish/>
              </w:rPr>
            </w:pPr>
          </w:p>
        </w:tc>
        <w:tc>
          <w:tcPr>
            <w:tcW w:w="0" w:type="auto"/>
            <w:gridSpan w:val="3"/>
            <w:shd w:val="clear" w:color="auto" w:fill="auto"/>
            <w:vAlign w:val="bottom"/>
          </w:tcPr>
          <w:p w14:paraId="012D886D" w14:textId="77777777" w:rsidR="008A1CC1" w:rsidRDefault="008A1CC1">
            <w:pPr>
              <w:rPr>
                <w:rFonts w:ascii="宋体"/>
                <w:vanish/>
              </w:rPr>
            </w:pPr>
          </w:p>
        </w:tc>
        <w:tc>
          <w:tcPr>
            <w:tcW w:w="0" w:type="auto"/>
            <w:gridSpan w:val="3"/>
            <w:shd w:val="clear" w:color="auto" w:fill="auto"/>
            <w:vAlign w:val="bottom"/>
          </w:tcPr>
          <w:p w14:paraId="012D886E" w14:textId="77777777" w:rsidR="008A1CC1" w:rsidRDefault="008A1CC1">
            <w:pPr>
              <w:rPr>
                <w:rFonts w:ascii="宋体"/>
                <w:vanish/>
              </w:rPr>
            </w:pPr>
          </w:p>
        </w:tc>
        <w:tc>
          <w:tcPr>
            <w:tcW w:w="0" w:type="auto"/>
            <w:gridSpan w:val="3"/>
            <w:shd w:val="clear" w:color="auto" w:fill="auto"/>
            <w:vAlign w:val="bottom"/>
          </w:tcPr>
          <w:p w14:paraId="012D886F" w14:textId="77777777" w:rsidR="008A1CC1" w:rsidRDefault="008A1CC1">
            <w:pPr>
              <w:rPr>
                <w:rFonts w:ascii="宋体"/>
                <w:vanish/>
              </w:rPr>
            </w:pPr>
          </w:p>
        </w:tc>
        <w:tc>
          <w:tcPr>
            <w:tcW w:w="0" w:type="auto"/>
            <w:gridSpan w:val="3"/>
            <w:shd w:val="clear" w:color="auto" w:fill="auto"/>
            <w:vAlign w:val="bottom"/>
          </w:tcPr>
          <w:p w14:paraId="012D8870" w14:textId="77777777" w:rsidR="008A1CC1" w:rsidRDefault="008A1CC1">
            <w:pPr>
              <w:rPr>
                <w:rFonts w:ascii="宋体"/>
                <w:vanish/>
              </w:rPr>
            </w:pPr>
          </w:p>
        </w:tc>
        <w:tc>
          <w:tcPr>
            <w:tcW w:w="0" w:type="auto"/>
            <w:gridSpan w:val="3"/>
            <w:shd w:val="clear" w:color="auto" w:fill="auto"/>
            <w:vAlign w:val="bottom"/>
          </w:tcPr>
          <w:p w14:paraId="012D8871" w14:textId="77777777" w:rsidR="008A1CC1" w:rsidRDefault="008A1CC1">
            <w:pPr>
              <w:rPr>
                <w:rFonts w:ascii="宋体"/>
                <w:vanish/>
              </w:rPr>
            </w:pPr>
          </w:p>
        </w:tc>
      </w:tr>
      <w:tr w:rsidR="008A1CC1" w14:paraId="012D8885" w14:textId="77777777">
        <w:trPr>
          <w:hidden/>
        </w:trPr>
        <w:tc>
          <w:tcPr>
            <w:tcW w:w="0" w:type="auto"/>
            <w:gridSpan w:val="3"/>
            <w:shd w:val="clear" w:color="auto" w:fill="auto"/>
            <w:vAlign w:val="bottom"/>
          </w:tcPr>
          <w:p w14:paraId="012D8873" w14:textId="77777777" w:rsidR="008A1CC1" w:rsidRDefault="008A1CC1">
            <w:pPr>
              <w:rPr>
                <w:rFonts w:ascii="宋体"/>
                <w:vanish/>
              </w:rPr>
            </w:pPr>
          </w:p>
        </w:tc>
        <w:tc>
          <w:tcPr>
            <w:tcW w:w="0" w:type="auto"/>
            <w:gridSpan w:val="3"/>
            <w:shd w:val="clear" w:color="auto" w:fill="auto"/>
            <w:vAlign w:val="bottom"/>
          </w:tcPr>
          <w:p w14:paraId="012D8874" w14:textId="77777777" w:rsidR="008A1CC1" w:rsidRDefault="008A1CC1">
            <w:pPr>
              <w:rPr>
                <w:rFonts w:ascii="宋体"/>
                <w:vanish/>
              </w:rPr>
            </w:pPr>
          </w:p>
        </w:tc>
        <w:tc>
          <w:tcPr>
            <w:tcW w:w="0" w:type="auto"/>
            <w:gridSpan w:val="3"/>
            <w:shd w:val="clear" w:color="auto" w:fill="auto"/>
            <w:vAlign w:val="bottom"/>
          </w:tcPr>
          <w:p w14:paraId="012D8875" w14:textId="77777777" w:rsidR="008A1CC1" w:rsidRDefault="008A1CC1">
            <w:pPr>
              <w:rPr>
                <w:rFonts w:ascii="宋体"/>
                <w:vanish/>
              </w:rPr>
            </w:pPr>
          </w:p>
        </w:tc>
        <w:tc>
          <w:tcPr>
            <w:tcW w:w="0" w:type="auto"/>
            <w:gridSpan w:val="3"/>
            <w:shd w:val="clear" w:color="auto" w:fill="auto"/>
            <w:vAlign w:val="bottom"/>
          </w:tcPr>
          <w:p w14:paraId="012D8876" w14:textId="77777777" w:rsidR="008A1CC1" w:rsidRDefault="008A1CC1">
            <w:pPr>
              <w:rPr>
                <w:rFonts w:ascii="宋体"/>
                <w:vanish/>
              </w:rPr>
            </w:pPr>
          </w:p>
        </w:tc>
        <w:tc>
          <w:tcPr>
            <w:tcW w:w="0" w:type="auto"/>
            <w:gridSpan w:val="3"/>
            <w:shd w:val="clear" w:color="auto" w:fill="auto"/>
            <w:vAlign w:val="bottom"/>
          </w:tcPr>
          <w:p w14:paraId="012D8877" w14:textId="77777777" w:rsidR="008A1CC1" w:rsidRDefault="008A1CC1">
            <w:pPr>
              <w:rPr>
                <w:rFonts w:ascii="宋体"/>
                <w:vanish/>
              </w:rPr>
            </w:pPr>
          </w:p>
        </w:tc>
        <w:tc>
          <w:tcPr>
            <w:tcW w:w="0" w:type="auto"/>
            <w:gridSpan w:val="3"/>
            <w:shd w:val="clear" w:color="auto" w:fill="auto"/>
            <w:vAlign w:val="bottom"/>
          </w:tcPr>
          <w:p w14:paraId="012D8878" w14:textId="77777777" w:rsidR="008A1CC1" w:rsidRDefault="008A1CC1">
            <w:pPr>
              <w:rPr>
                <w:rFonts w:ascii="宋体"/>
                <w:vanish/>
              </w:rPr>
            </w:pPr>
          </w:p>
        </w:tc>
        <w:tc>
          <w:tcPr>
            <w:tcW w:w="0" w:type="auto"/>
            <w:gridSpan w:val="3"/>
            <w:shd w:val="clear" w:color="auto" w:fill="auto"/>
            <w:vAlign w:val="bottom"/>
          </w:tcPr>
          <w:p w14:paraId="012D8879" w14:textId="77777777" w:rsidR="008A1CC1" w:rsidRDefault="008A1CC1">
            <w:pPr>
              <w:rPr>
                <w:rFonts w:ascii="宋体"/>
                <w:vanish/>
              </w:rPr>
            </w:pPr>
          </w:p>
        </w:tc>
        <w:tc>
          <w:tcPr>
            <w:tcW w:w="0" w:type="auto"/>
            <w:gridSpan w:val="3"/>
            <w:shd w:val="clear" w:color="auto" w:fill="auto"/>
            <w:vAlign w:val="bottom"/>
          </w:tcPr>
          <w:p w14:paraId="012D887A" w14:textId="77777777" w:rsidR="008A1CC1" w:rsidRDefault="008A1CC1">
            <w:pPr>
              <w:rPr>
                <w:rFonts w:ascii="宋体"/>
                <w:vanish/>
              </w:rPr>
            </w:pPr>
          </w:p>
        </w:tc>
        <w:tc>
          <w:tcPr>
            <w:tcW w:w="0" w:type="auto"/>
            <w:gridSpan w:val="3"/>
            <w:shd w:val="clear" w:color="auto" w:fill="auto"/>
            <w:vAlign w:val="bottom"/>
          </w:tcPr>
          <w:p w14:paraId="012D887B" w14:textId="77777777" w:rsidR="008A1CC1" w:rsidRDefault="008A1CC1">
            <w:pPr>
              <w:rPr>
                <w:rFonts w:ascii="宋体"/>
                <w:vanish/>
              </w:rPr>
            </w:pPr>
          </w:p>
        </w:tc>
        <w:tc>
          <w:tcPr>
            <w:tcW w:w="0" w:type="auto"/>
            <w:gridSpan w:val="3"/>
            <w:shd w:val="clear" w:color="auto" w:fill="auto"/>
            <w:vAlign w:val="bottom"/>
          </w:tcPr>
          <w:p w14:paraId="012D887C" w14:textId="77777777" w:rsidR="008A1CC1" w:rsidRDefault="008A1CC1">
            <w:pPr>
              <w:rPr>
                <w:rFonts w:ascii="宋体"/>
                <w:vanish/>
              </w:rPr>
            </w:pPr>
          </w:p>
        </w:tc>
        <w:tc>
          <w:tcPr>
            <w:tcW w:w="0" w:type="auto"/>
            <w:gridSpan w:val="3"/>
            <w:shd w:val="clear" w:color="auto" w:fill="auto"/>
            <w:vAlign w:val="bottom"/>
          </w:tcPr>
          <w:p w14:paraId="012D887D" w14:textId="77777777" w:rsidR="008A1CC1" w:rsidRDefault="008A1CC1">
            <w:pPr>
              <w:rPr>
                <w:rFonts w:ascii="宋体"/>
                <w:vanish/>
              </w:rPr>
            </w:pPr>
          </w:p>
        </w:tc>
        <w:tc>
          <w:tcPr>
            <w:tcW w:w="0" w:type="auto"/>
            <w:shd w:val="clear" w:color="auto" w:fill="auto"/>
            <w:vAlign w:val="bottom"/>
          </w:tcPr>
          <w:p w14:paraId="012D887E" w14:textId="77777777" w:rsidR="008A1CC1" w:rsidRDefault="008A1CC1">
            <w:pPr>
              <w:rPr>
                <w:rFonts w:ascii="宋体"/>
                <w:vanish/>
              </w:rPr>
            </w:pPr>
          </w:p>
        </w:tc>
        <w:tc>
          <w:tcPr>
            <w:tcW w:w="0" w:type="auto"/>
            <w:shd w:val="clear" w:color="auto" w:fill="auto"/>
            <w:vAlign w:val="bottom"/>
          </w:tcPr>
          <w:p w14:paraId="012D887F" w14:textId="77777777" w:rsidR="008A1CC1" w:rsidRDefault="008A1CC1">
            <w:pPr>
              <w:rPr>
                <w:rFonts w:ascii="宋体"/>
                <w:vanish/>
              </w:rPr>
            </w:pPr>
          </w:p>
        </w:tc>
        <w:tc>
          <w:tcPr>
            <w:tcW w:w="0" w:type="auto"/>
            <w:gridSpan w:val="3"/>
            <w:shd w:val="clear" w:color="auto" w:fill="auto"/>
            <w:vAlign w:val="bottom"/>
          </w:tcPr>
          <w:p w14:paraId="012D8880" w14:textId="77777777" w:rsidR="008A1CC1" w:rsidRDefault="008A1CC1">
            <w:pPr>
              <w:rPr>
                <w:rFonts w:ascii="宋体"/>
                <w:vanish/>
              </w:rPr>
            </w:pPr>
          </w:p>
        </w:tc>
        <w:tc>
          <w:tcPr>
            <w:tcW w:w="0" w:type="auto"/>
            <w:gridSpan w:val="3"/>
            <w:shd w:val="clear" w:color="auto" w:fill="auto"/>
            <w:vAlign w:val="bottom"/>
          </w:tcPr>
          <w:p w14:paraId="012D8881" w14:textId="77777777" w:rsidR="008A1CC1" w:rsidRDefault="008A1CC1">
            <w:pPr>
              <w:rPr>
                <w:rFonts w:ascii="宋体"/>
                <w:vanish/>
              </w:rPr>
            </w:pPr>
          </w:p>
        </w:tc>
        <w:tc>
          <w:tcPr>
            <w:tcW w:w="0" w:type="auto"/>
            <w:gridSpan w:val="3"/>
            <w:shd w:val="clear" w:color="auto" w:fill="auto"/>
            <w:vAlign w:val="bottom"/>
          </w:tcPr>
          <w:p w14:paraId="012D8882" w14:textId="77777777" w:rsidR="008A1CC1" w:rsidRDefault="008A1CC1">
            <w:pPr>
              <w:rPr>
                <w:rFonts w:ascii="宋体"/>
                <w:vanish/>
              </w:rPr>
            </w:pPr>
          </w:p>
        </w:tc>
        <w:tc>
          <w:tcPr>
            <w:tcW w:w="0" w:type="auto"/>
            <w:gridSpan w:val="3"/>
            <w:shd w:val="clear" w:color="auto" w:fill="auto"/>
            <w:vAlign w:val="bottom"/>
          </w:tcPr>
          <w:p w14:paraId="012D8883" w14:textId="77777777" w:rsidR="008A1CC1" w:rsidRDefault="008A1CC1">
            <w:pPr>
              <w:rPr>
                <w:rFonts w:ascii="宋体"/>
                <w:vanish/>
              </w:rPr>
            </w:pPr>
          </w:p>
        </w:tc>
        <w:tc>
          <w:tcPr>
            <w:tcW w:w="0" w:type="auto"/>
            <w:gridSpan w:val="3"/>
            <w:shd w:val="clear" w:color="auto" w:fill="auto"/>
            <w:vAlign w:val="bottom"/>
          </w:tcPr>
          <w:p w14:paraId="012D8884" w14:textId="77777777" w:rsidR="008A1CC1" w:rsidRDefault="008A1CC1">
            <w:pPr>
              <w:rPr>
                <w:rFonts w:ascii="宋体"/>
                <w:vanish/>
              </w:rPr>
            </w:pPr>
          </w:p>
        </w:tc>
      </w:tr>
      <w:tr w:rsidR="008A1CC1" w14:paraId="012D8898" w14:textId="77777777">
        <w:trPr>
          <w:hidden/>
        </w:trPr>
        <w:tc>
          <w:tcPr>
            <w:tcW w:w="0" w:type="auto"/>
            <w:gridSpan w:val="3"/>
            <w:shd w:val="clear" w:color="auto" w:fill="auto"/>
            <w:vAlign w:val="bottom"/>
          </w:tcPr>
          <w:p w14:paraId="012D8886" w14:textId="77777777" w:rsidR="008A1CC1" w:rsidRDefault="008A1CC1">
            <w:pPr>
              <w:rPr>
                <w:rFonts w:ascii="宋体"/>
                <w:vanish/>
              </w:rPr>
            </w:pPr>
          </w:p>
        </w:tc>
        <w:tc>
          <w:tcPr>
            <w:tcW w:w="0" w:type="auto"/>
            <w:gridSpan w:val="3"/>
            <w:shd w:val="clear" w:color="auto" w:fill="auto"/>
            <w:vAlign w:val="bottom"/>
          </w:tcPr>
          <w:p w14:paraId="012D8887" w14:textId="77777777" w:rsidR="008A1CC1" w:rsidRDefault="008A1CC1">
            <w:pPr>
              <w:rPr>
                <w:rFonts w:ascii="宋体"/>
                <w:vanish/>
              </w:rPr>
            </w:pPr>
          </w:p>
        </w:tc>
        <w:tc>
          <w:tcPr>
            <w:tcW w:w="0" w:type="auto"/>
            <w:gridSpan w:val="3"/>
            <w:shd w:val="clear" w:color="auto" w:fill="auto"/>
            <w:vAlign w:val="bottom"/>
          </w:tcPr>
          <w:p w14:paraId="012D8888" w14:textId="77777777" w:rsidR="008A1CC1" w:rsidRDefault="008A1CC1">
            <w:pPr>
              <w:rPr>
                <w:rFonts w:ascii="宋体"/>
                <w:vanish/>
              </w:rPr>
            </w:pPr>
          </w:p>
        </w:tc>
        <w:tc>
          <w:tcPr>
            <w:tcW w:w="0" w:type="auto"/>
            <w:gridSpan w:val="3"/>
            <w:shd w:val="clear" w:color="auto" w:fill="auto"/>
            <w:vAlign w:val="bottom"/>
          </w:tcPr>
          <w:p w14:paraId="012D8889" w14:textId="77777777" w:rsidR="008A1CC1" w:rsidRDefault="008A1CC1">
            <w:pPr>
              <w:rPr>
                <w:rFonts w:ascii="宋体"/>
                <w:vanish/>
              </w:rPr>
            </w:pPr>
          </w:p>
        </w:tc>
        <w:tc>
          <w:tcPr>
            <w:tcW w:w="0" w:type="auto"/>
            <w:gridSpan w:val="3"/>
            <w:shd w:val="clear" w:color="auto" w:fill="auto"/>
            <w:vAlign w:val="bottom"/>
          </w:tcPr>
          <w:p w14:paraId="012D888A" w14:textId="77777777" w:rsidR="008A1CC1" w:rsidRDefault="008A1CC1">
            <w:pPr>
              <w:rPr>
                <w:rFonts w:ascii="宋体"/>
                <w:vanish/>
              </w:rPr>
            </w:pPr>
          </w:p>
        </w:tc>
        <w:tc>
          <w:tcPr>
            <w:tcW w:w="0" w:type="auto"/>
            <w:gridSpan w:val="3"/>
            <w:shd w:val="clear" w:color="auto" w:fill="auto"/>
            <w:vAlign w:val="bottom"/>
          </w:tcPr>
          <w:p w14:paraId="012D888B" w14:textId="77777777" w:rsidR="008A1CC1" w:rsidRDefault="008A1CC1">
            <w:pPr>
              <w:rPr>
                <w:rFonts w:ascii="宋体"/>
                <w:vanish/>
              </w:rPr>
            </w:pPr>
          </w:p>
        </w:tc>
        <w:tc>
          <w:tcPr>
            <w:tcW w:w="0" w:type="auto"/>
            <w:gridSpan w:val="3"/>
            <w:shd w:val="clear" w:color="auto" w:fill="auto"/>
            <w:vAlign w:val="bottom"/>
          </w:tcPr>
          <w:p w14:paraId="012D888C" w14:textId="77777777" w:rsidR="008A1CC1" w:rsidRDefault="008A1CC1">
            <w:pPr>
              <w:rPr>
                <w:rFonts w:ascii="宋体"/>
                <w:vanish/>
              </w:rPr>
            </w:pPr>
          </w:p>
        </w:tc>
        <w:tc>
          <w:tcPr>
            <w:tcW w:w="0" w:type="auto"/>
            <w:gridSpan w:val="3"/>
            <w:shd w:val="clear" w:color="auto" w:fill="auto"/>
            <w:vAlign w:val="bottom"/>
          </w:tcPr>
          <w:p w14:paraId="012D888D" w14:textId="77777777" w:rsidR="008A1CC1" w:rsidRDefault="008A1CC1">
            <w:pPr>
              <w:rPr>
                <w:rFonts w:ascii="宋体"/>
                <w:vanish/>
              </w:rPr>
            </w:pPr>
          </w:p>
        </w:tc>
        <w:tc>
          <w:tcPr>
            <w:tcW w:w="0" w:type="auto"/>
            <w:gridSpan w:val="3"/>
            <w:shd w:val="clear" w:color="auto" w:fill="auto"/>
            <w:vAlign w:val="bottom"/>
          </w:tcPr>
          <w:p w14:paraId="012D888E" w14:textId="77777777" w:rsidR="008A1CC1" w:rsidRDefault="008A1CC1">
            <w:pPr>
              <w:rPr>
                <w:rFonts w:ascii="宋体"/>
                <w:vanish/>
              </w:rPr>
            </w:pPr>
          </w:p>
        </w:tc>
        <w:tc>
          <w:tcPr>
            <w:tcW w:w="0" w:type="auto"/>
            <w:gridSpan w:val="3"/>
            <w:shd w:val="clear" w:color="auto" w:fill="auto"/>
            <w:vAlign w:val="bottom"/>
          </w:tcPr>
          <w:p w14:paraId="012D888F" w14:textId="77777777" w:rsidR="008A1CC1" w:rsidRDefault="008A1CC1">
            <w:pPr>
              <w:rPr>
                <w:rFonts w:ascii="宋体"/>
                <w:vanish/>
              </w:rPr>
            </w:pPr>
          </w:p>
        </w:tc>
        <w:tc>
          <w:tcPr>
            <w:tcW w:w="0" w:type="auto"/>
            <w:gridSpan w:val="3"/>
            <w:shd w:val="clear" w:color="auto" w:fill="auto"/>
            <w:vAlign w:val="bottom"/>
          </w:tcPr>
          <w:p w14:paraId="012D8890" w14:textId="77777777" w:rsidR="008A1CC1" w:rsidRDefault="008A1CC1">
            <w:pPr>
              <w:rPr>
                <w:rFonts w:ascii="宋体"/>
                <w:vanish/>
              </w:rPr>
            </w:pPr>
          </w:p>
        </w:tc>
        <w:tc>
          <w:tcPr>
            <w:tcW w:w="0" w:type="auto"/>
            <w:shd w:val="clear" w:color="auto" w:fill="auto"/>
            <w:vAlign w:val="bottom"/>
          </w:tcPr>
          <w:p w14:paraId="012D8891" w14:textId="77777777" w:rsidR="008A1CC1" w:rsidRDefault="008A1CC1">
            <w:pPr>
              <w:rPr>
                <w:rFonts w:ascii="宋体"/>
                <w:vanish/>
              </w:rPr>
            </w:pPr>
          </w:p>
        </w:tc>
        <w:tc>
          <w:tcPr>
            <w:tcW w:w="0" w:type="auto"/>
            <w:shd w:val="clear" w:color="auto" w:fill="auto"/>
            <w:vAlign w:val="bottom"/>
          </w:tcPr>
          <w:p w14:paraId="012D8892" w14:textId="77777777" w:rsidR="008A1CC1" w:rsidRDefault="008A1CC1">
            <w:pPr>
              <w:rPr>
                <w:rFonts w:ascii="宋体"/>
                <w:vanish/>
              </w:rPr>
            </w:pPr>
          </w:p>
        </w:tc>
        <w:tc>
          <w:tcPr>
            <w:tcW w:w="0" w:type="auto"/>
            <w:gridSpan w:val="3"/>
            <w:shd w:val="clear" w:color="auto" w:fill="auto"/>
            <w:vAlign w:val="bottom"/>
          </w:tcPr>
          <w:p w14:paraId="012D8893" w14:textId="77777777" w:rsidR="008A1CC1" w:rsidRDefault="008A1CC1">
            <w:pPr>
              <w:rPr>
                <w:rFonts w:ascii="宋体"/>
                <w:vanish/>
              </w:rPr>
            </w:pPr>
          </w:p>
        </w:tc>
        <w:tc>
          <w:tcPr>
            <w:tcW w:w="0" w:type="auto"/>
            <w:gridSpan w:val="3"/>
            <w:shd w:val="clear" w:color="auto" w:fill="auto"/>
            <w:vAlign w:val="bottom"/>
          </w:tcPr>
          <w:p w14:paraId="012D8894" w14:textId="77777777" w:rsidR="008A1CC1" w:rsidRDefault="008A1CC1">
            <w:pPr>
              <w:rPr>
                <w:rFonts w:ascii="宋体"/>
                <w:vanish/>
              </w:rPr>
            </w:pPr>
          </w:p>
        </w:tc>
        <w:tc>
          <w:tcPr>
            <w:tcW w:w="0" w:type="auto"/>
            <w:gridSpan w:val="3"/>
            <w:shd w:val="clear" w:color="auto" w:fill="auto"/>
            <w:vAlign w:val="bottom"/>
          </w:tcPr>
          <w:p w14:paraId="012D8895" w14:textId="77777777" w:rsidR="008A1CC1" w:rsidRDefault="008A1CC1">
            <w:pPr>
              <w:rPr>
                <w:rFonts w:ascii="宋体"/>
                <w:vanish/>
              </w:rPr>
            </w:pPr>
          </w:p>
        </w:tc>
        <w:tc>
          <w:tcPr>
            <w:tcW w:w="0" w:type="auto"/>
            <w:gridSpan w:val="3"/>
            <w:shd w:val="clear" w:color="auto" w:fill="auto"/>
            <w:vAlign w:val="bottom"/>
          </w:tcPr>
          <w:p w14:paraId="012D8896" w14:textId="77777777" w:rsidR="008A1CC1" w:rsidRDefault="008A1CC1">
            <w:pPr>
              <w:rPr>
                <w:rFonts w:ascii="宋体"/>
                <w:vanish/>
              </w:rPr>
            </w:pPr>
          </w:p>
        </w:tc>
        <w:tc>
          <w:tcPr>
            <w:tcW w:w="0" w:type="auto"/>
            <w:gridSpan w:val="3"/>
            <w:shd w:val="clear" w:color="auto" w:fill="auto"/>
            <w:vAlign w:val="bottom"/>
          </w:tcPr>
          <w:p w14:paraId="012D8897" w14:textId="77777777" w:rsidR="008A1CC1" w:rsidRDefault="008A1CC1">
            <w:pPr>
              <w:rPr>
                <w:rFonts w:ascii="宋体"/>
                <w:vanish/>
              </w:rPr>
            </w:pPr>
          </w:p>
        </w:tc>
      </w:tr>
      <w:tr w:rsidR="008A1CC1" w14:paraId="012D88AB" w14:textId="77777777">
        <w:trPr>
          <w:hidden/>
        </w:trPr>
        <w:tc>
          <w:tcPr>
            <w:tcW w:w="0" w:type="auto"/>
            <w:gridSpan w:val="3"/>
            <w:shd w:val="clear" w:color="auto" w:fill="auto"/>
            <w:vAlign w:val="bottom"/>
          </w:tcPr>
          <w:p w14:paraId="012D8899" w14:textId="77777777" w:rsidR="008A1CC1" w:rsidRDefault="008A1CC1">
            <w:pPr>
              <w:rPr>
                <w:rFonts w:ascii="宋体"/>
                <w:vanish/>
              </w:rPr>
            </w:pPr>
          </w:p>
        </w:tc>
        <w:tc>
          <w:tcPr>
            <w:tcW w:w="0" w:type="auto"/>
            <w:gridSpan w:val="3"/>
            <w:shd w:val="clear" w:color="auto" w:fill="auto"/>
            <w:vAlign w:val="bottom"/>
          </w:tcPr>
          <w:p w14:paraId="012D889A" w14:textId="77777777" w:rsidR="008A1CC1" w:rsidRDefault="008A1CC1">
            <w:pPr>
              <w:rPr>
                <w:rFonts w:ascii="宋体"/>
                <w:vanish/>
              </w:rPr>
            </w:pPr>
          </w:p>
        </w:tc>
        <w:tc>
          <w:tcPr>
            <w:tcW w:w="0" w:type="auto"/>
            <w:gridSpan w:val="3"/>
            <w:shd w:val="clear" w:color="auto" w:fill="auto"/>
            <w:vAlign w:val="bottom"/>
          </w:tcPr>
          <w:p w14:paraId="012D889B" w14:textId="77777777" w:rsidR="008A1CC1" w:rsidRDefault="008A1CC1">
            <w:pPr>
              <w:rPr>
                <w:rFonts w:ascii="宋体"/>
                <w:vanish/>
              </w:rPr>
            </w:pPr>
          </w:p>
        </w:tc>
        <w:tc>
          <w:tcPr>
            <w:tcW w:w="0" w:type="auto"/>
            <w:gridSpan w:val="3"/>
            <w:shd w:val="clear" w:color="auto" w:fill="auto"/>
            <w:vAlign w:val="bottom"/>
          </w:tcPr>
          <w:p w14:paraId="012D889C" w14:textId="77777777" w:rsidR="008A1CC1" w:rsidRDefault="008A1CC1">
            <w:pPr>
              <w:rPr>
                <w:rFonts w:ascii="宋体"/>
                <w:vanish/>
              </w:rPr>
            </w:pPr>
          </w:p>
        </w:tc>
        <w:tc>
          <w:tcPr>
            <w:tcW w:w="0" w:type="auto"/>
            <w:gridSpan w:val="3"/>
            <w:shd w:val="clear" w:color="auto" w:fill="auto"/>
            <w:vAlign w:val="bottom"/>
          </w:tcPr>
          <w:p w14:paraId="012D889D" w14:textId="77777777" w:rsidR="008A1CC1" w:rsidRDefault="008A1CC1">
            <w:pPr>
              <w:rPr>
                <w:rFonts w:ascii="宋体"/>
                <w:vanish/>
              </w:rPr>
            </w:pPr>
          </w:p>
        </w:tc>
        <w:tc>
          <w:tcPr>
            <w:tcW w:w="0" w:type="auto"/>
            <w:gridSpan w:val="3"/>
            <w:shd w:val="clear" w:color="auto" w:fill="auto"/>
            <w:vAlign w:val="bottom"/>
          </w:tcPr>
          <w:p w14:paraId="012D889E" w14:textId="77777777" w:rsidR="008A1CC1" w:rsidRDefault="008A1CC1">
            <w:pPr>
              <w:rPr>
                <w:rFonts w:ascii="宋体"/>
                <w:vanish/>
              </w:rPr>
            </w:pPr>
          </w:p>
        </w:tc>
        <w:tc>
          <w:tcPr>
            <w:tcW w:w="0" w:type="auto"/>
            <w:gridSpan w:val="3"/>
            <w:shd w:val="clear" w:color="auto" w:fill="auto"/>
            <w:vAlign w:val="bottom"/>
          </w:tcPr>
          <w:p w14:paraId="012D889F" w14:textId="77777777" w:rsidR="008A1CC1" w:rsidRDefault="008A1CC1">
            <w:pPr>
              <w:rPr>
                <w:rFonts w:ascii="宋体"/>
                <w:vanish/>
              </w:rPr>
            </w:pPr>
          </w:p>
        </w:tc>
        <w:tc>
          <w:tcPr>
            <w:tcW w:w="0" w:type="auto"/>
            <w:gridSpan w:val="3"/>
            <w:shd w:val="clear" w:color="auto" w:fill="auto"/>
            <w:vAlign w:val="bottom"/>
          </w:tcPr>
          <w:p w14:paraId="012D88A0" w14:textId="77777777" w:rsidR="008A1CC1" w:rsidRDefault="008A1CC1">
            <w:pPr>
              <w:rPr>
                <w:rFonts w:ascii="宋体"/>
                <w:vanish/>
              </w:rPr>
            </w:pPr>
          </w:p>
        </w:tc>
        <w:tc>
          <w:tcPr>
            <w:tcW w:w="0" w:type="auto"/>
            <w:gridSpan w:val="3"/>
            <w:shd w:val="clear" w:color="auto" w:fill="auto"/>
            <w:vAlign w:val="bottom"/>
          </w:tcPr>
          <w:p w14:paraId="012D88A1" w14:textId="77777777" w:rsidR="008A1CC1" w:rsidRDefault="008A1CC1">
            <w:pPr>
              <w:rPr>
                <w:rFonts w:ascii="宋体"/>
                <w:vanish/>
              </w:rPr>
            </w:pPr>
          </w:p>
        </w:tc>
        <w:tc>
          <w:tcPr>
            <w:tcW w:w="0" w:type="auto"/>
            <w:gridSpan w:val="3"/>
            <w:shd w:val="clear" w:color="auto" w:fill="auto"/>
            <w:vAlign w:val="bottom"/>
          </w:tcPr>
          <w:p w14:paraId="012D88A2" w14:textId="77777777" w:rsidR="008A1CC1" w:rsidRDefault="008A1CC1">
            <w:pPr>
              <w:rPr>
                <w:rFonts w:ascii="宋体"/>
                <w:vanish/>
              </w:rPr>
            </w:pPr>
          </w:p>
        </w:tc>
        <w:tc>
          <w:tcPr>
            <w:tcW w:w="0" w:type="auto"/>
            <w:gridSpan w:val="3"/>
            <w:shd w:val="clear" w:color="auto" w:fill="auto"/>
            <w:vAlign w:val="bottom"/>
          </w:tcPr>
          <w:p w14:paraId="012D88A3" w14:textId="77777777" w:rsidR="008A1CC1" w:rsidRDefault="008A1CC1">
            <w:pPr>
              <w:rPr>
                <w:rFonts w:ascii="宋体"/>
                <w:vanish/>
              </w:rPr>
            </w:pPr>
          </w:p>
        </w:tc>
        <w:tc>
          <w:tcPr>
            <w:tcW w:w="0" w:type="auto"/>
            <w:shd w:val="clear" w:color="auto" w:fill="auto"/>
            <w:vAlign w:val="bottom"/>
          </w:tcPr>
          <w:p w14:paraId="012D88A4" w14:textId="77777777" w:rsidR="008A1CC1" w:rsidRDefault="008A1CC1">
            <w:pPr>
              <w:rPr>
                <w:rFonts w:ascii="宋体"/>
                <w:vanish/>
              </w:rPr>
            </w:pPr>
          </w:p>
        </w:tc>
        <w:tc>
          <w:tcPr>
            <w:tcW w:w="0" w:type="auto"/>
            <w:shd w:val="clear" w:color="auto" w:fill="auto"/>
            <w:vAlign w:val="bottom"/>
          </w:tcPr>
          <w:p w14:paraId="012D88A5" w14:textId="77777777" w:rsidR="008A1CC1" w:rsidRDefault="008A1CC1">
            <w:pPr>
              <w:rPr>
                <w:rFonts w:ascii="宋体"/>
                <w:vanish/>
              </w:rPr>
            </w:pPr>
          </w:p>
        </w:tc>
        <w:tc>
          <w:tcPr>
            <w:tcW w:w="0" w:type="auto"/>
            <w:gridSpan w:val="3"/>
            <w:shd w:val="clear" w:color="auto" w:fill="auto"/>
            <w:vAlign w:val="bottom"/>
          </w:tcPr>
          <w:p w14:paraId="012D88A6" w14:textId="77777777" w:rsidR="008A1CC1" w:rsidRDefault="008A1CC1">
            <w:pPr>
              <w:rPr>
                <w:rFonts w:ascii="宋体"/>
                <w:vanish/>
              </w:rPr>
            </w:pPr>
          </w:p>
        </w:tc>
        <w:tc>
          <w:tcPr>
            <w:tcW w:w="0" w:type="auto"/>
            <w:gridSpan w:val="3"/>
            <w:shd w:val="clear" w:color="auto" w:fill="auto"/>
            <w:vAlign w:val="bottom"/>
          </w:tcPr>
          <w:p w14:paraId="012D88A7" w14:textId="77777777" w:rsidR="008A1CC1" w:rsidRDefault="008A1CC1">
            <w:pPr>
              <w:rPr>
                <w:rFonts w:ascii="宋体"/>
                <w:vanish/>
              </w:rPr>
            </w:pPr>
          </w:p>
        </w:tc>
        <w:tc>
          <w:tcPr>
            <w:tcW w:w="0" w:type="auto"/>
            <w:gridSpan w:val="3"/>
            <w:shd w:val="clear" w:color="auto" w:fill="auto"/>
            <w:vAlign w:val="bottom"/>
          </w:tcPr>
          <w:p w14:paraId="012D88A8" w14:textId="77777777" w:rsidR="008A1CC1" w:rsidRDefault="008A1CC1">
            <w:pPr>
              <w:rPr>
                <w:rFonts w:ascii="宋体"/>
                <w:vanish/>
              </w:rPr>
            </w:pPr>
          </w:p>
        </w:tc>
        <w:tc>
          <w:tcPr>
            <w:tcW w:w="0" w:type="auto"/>
            <w:gridSpan w:val="3"/>
            <w:shd w:val="clear" w:color="auto" w:fill="auto"/>
            <w:vAlign w:val="bottom"/>
          </w:tcPr>
          <w:p w14:paraId="012D88A9" w14:textId="77777777" w:rsidR="008A1CC1" w:rsidRDefault="008A1CC1">
            <w:pPr>
              <w:rPr>
                <w:rFonts w:ascii="宋体"/>
                <w:vanish/>
              </w:rPr>
            </w:pPr>
          </w:p>
        </w:tc>
        <w:tc>
          <w:tcPr>
            <w:tcW w:w="0" w:type="auto"/>
            <w:gridSpan w:val="3"/>
            <w:shd w:val="clear" w:color="auto" w:fill="auto"/>
            <w:vAlign w:val="bottom"/>
          </w:tcPr>
          <w:p w14:paraId="012D88AA" w14:textId="77777777" w:rsidR="008A1CC1" w:rsidRDefault="008A1CC1">
            <w:pPr>
              <w:rPr>
                <w:rFonts w:ascii="宋体"/>
                <w:vanish/>
              </w:rPr>
            </w:pPr>
          </w:p>
        </w:tc>
      </w:tr>
      <w:tr w:rsidR="008A1CC1" w14:paraId="012D88BE" w14:textId="77777777">
        <w:trPr>
          <w:hidden/>
        </w:trPr>
        <w:tc>
          <w:tcPr>
            <w:tcW w:w="0" w:type="auto"/>
            <w:gridSpan w:val="3"/>
            <w:shd w:val="clear" w:color="auto" w:fill="auto"/>
            <w:vAlign w:val="bottom"/>
          </w:tcPr>
          <w:p w14:paraId="012D88AC" w14:textId="77777777" w:rsidR="008A1CC1" w:rsidRDefault="008A1CC1">
            <w:pPr>
              <w:rPr>
                <w:rFonts w:ascii="宋体"/>
                <w:vanish/>
              </w:rPr>
            </w:pPr>
          </w:p>
        </w:tc>
        <w:tc>
          <w:tcPr>
            <w:tcW w:w="0" w:type="auto"/>
            <w:gridSpan w:val="3"/>
            <w:shd w:val="clear" w:color="auto" w:fill="auto"/>
            <w:vAlign w:val="bottom"/>
          </w:tcPr>
          <w:p w14:paraId="012D88AD" w14:textId="77777777" w:rsidR="008A1CC1" w:rsidRDefault="008A1CC1">
            <w:pPr>
              <w:rPr>
                <w:rFonts w:ascii="宋体"/>
                <w:vanish/>
              </w:rPr>
            </w:pPr>
          </w:p>
        </w:tc>
        <w:tc>
          <w:tcPr>
            <w:tcW w:w="0" w:type="auto"/>
            <w:gridSpan w:val="3"/>
            <w:shd w:val="clear" w:color="auto" w:fill="auto"/>
            <w:vAlign w:val="bottom"/>
          </w:tcPr>
          <w:p w14:paraId="012D88AE" w14:textId="77777777" w:rsidR="008A1CC1" w:rsidRDefault="008A1CC1">
            <w:pPr>
              <w:rPr>
                <w:rFonts w:ascii="宋体"/>
                <w:vanish/>
              </w:rPr>
            </w:pPr>
          </w:p>
        </w:tc>
        <w:tc>
          <w:tcPr>
            <w:tcW w:w="0" w:type="auto"/>
            <w:gridSpan w:val="3"/>
            <w:shd w:val="clear" w:color="auto" w:fill="auto"/>
            <w:vAlign w:val="bottom"/>
          </w:tcPr>
          <w:p w14:paraId="012D88AF" w14:textId="77777777" w:rsidR="008A1CC1" w:rsidRDefault="008A1CC1">
            <w:pPr>
              <w:rPr>
                <w:rFonts w:ascii="宋体"/>
                <w:vanish/>
              </w:rPr>
            </w:pPr>
          </w:p>
        </w:tc>
        <w:tc>
          <w:tcPr>
            <w:tcW w:w="0" w:type="auto"/>
            <w:gridSpan w:val="3"/>
            <w:shd w:val="clear" w:color="auto" w:fill="auto"/>
            <w:vAlign w:val="bottom"/>
          </w:tcPr>
          <w:p w14:paraId="012D88B0" w14:textId="77777777" w:rsidR="008A1CC1" w:rsidRDefault="008A1CC1">
            <w:pPr>
              <w:rPr>
                <w:rFonts w:ascii="宋体"/>
                <w:vanish/>
              </w:rPr>
            </w:pPr>
          </w:p>
        </w:tc>
        <w:tc>
          <w:tcPr>
            <w:tcW w:w="0" w:type="auto"/>
            <w:gridSpan w:val="3"/>
            <w:shd w:val="clear" w:color="auto" w:fill="auto"/>
            <w:vAlign w:val="bottom"/>
          </w:tcPr>
          <w:p w14:paraId="012D88B1" w14:textId="77777777" w:rsidR="008A1CC1" w:rsidRDefault="008A1CC1">
            <w:pPr>
              <w:rPr>
                <w:rFonts w:ascii="宋体"/>
                <w:vanish/>
              </w:rPr>
            </w:pPr>
          </w:p>
        </w:tc>
        <w:tc>
          <w:tcPr>
            <w:tcW w:w="0" w:type="auto"/>
            <w:gridSpan w:val="3"/>
            <w:shd w:val="clear" w:color="auto" w:fill="auto"/>
            <w:vAlign w:val="bottom"/>
          </w:tcPr>
          <w:p w14:paraId="012D88B2" w14:textId="77777777" w:rsidR="008A1CC1" w:rsidRDefault="008A1CC1">
            <w:pPr>
              <w:rPr>
                <w:rFonts w:ascii="宋体"/>
                <w:vanish/>
              </w:rPr>
            </w:pPr>
          </w:p>
        </w:tc>
        <w:tc>
          <w:tcPr>
            <w:tcW w:w="0" w:type="auto"/>
            <w:gridSpan w:val="3"/>
            <w:shd w:val="clear" w:color="auto" w:fill="auto"/>
            <w:vAlign w:val="bottom"/>
          </w:tcPr>
          <w:p w14:paraId="012D88B3" w14:textId="77777777" w:rsidR="008A1CC1" w:rsidRDefault="008A1CC1">
            <w:pPr>
              <w:rPr>
                <w:rFonts w:ascii="宋体"/>
                <w:vanish/>
              </w:rPr>
            </w:pPr>
          </w:p>
        </w:tc>
        <w:tc>
          <w:tcPr>
            <w:tcW w:w="0" w:type="auto"/>
            <w:gridSpan w:val="3"/>
            <w:shd w:val="clear" w:color="auto" w:fill="auto"/>
            <w:vAlign w:val="bottom"/>
          </w:tcPr>
          <w:p w14:paraId="012D88B4" w14:textId="77777777" w:rsidR="008A1CC1" w:rsidRDefault="008A1CC1">
            <w:pPr>
              <w:rPr>
                <w:rFonts w:ascii="宋体"/>
                <w:vanish/>
              </w:rPr>
            </w:pPr>
          </w:p>
        </w:tc>
        <w:tc>
          <w:tcPr>
            <w:tcW w:w="0" w:type="auto"/>
            <w:gridSpan w:val="3"/>
            <w:shd w:val="clear" w:color="auto" w:fill="auto"/>
            <w:vAlign w:val="bottom"/>
          </w:tcPr>
          <w:p w14:paraId="012D88B5" w14:textId="77777777" w:rsidR="008A1CC1" w:rsidRDefault="008A1CC1">
            <w:pPr>
              <w:rPr>
                <w:rFonts w:ascii="宋体"/>
                <w:vanish/>
              </w:rPr>
            </w:pPr>
          </w:p>
        </w:tc>
        <w:tc>
          <w:tcPr>
            <w:tcW w:w="0" w:type="auto"/>
            <w:gridSpan w:val="3"/>
            <w:shd w:val="clear" w:color="auto" w:fill="auto"/>
            <w:vAlign w:val="bottom"/>
          </w:tcPr>
          <w:p w14:paraId="012D88B6" w14:textId="77777777" w:rsidR="008A1CC1" w:rsidRDefault="008A1CC1">
            <w:pPr>
              <w:rPr>
                <w:rFonts w:ascii="宋体"/>
                <w:vanish/>
              </w:rPr>
            </w:pPr>
          </w:p>
        </w:tc>
        <w:tc>
          <w:tcPr>
            <w:tcW w:w="0" w:type="auto"/>
            <w:shd w:val="clear" w:color="auto" w:fill="auto"/>
            <w:vAlign w:val="bottom"/>
          </w:tcPr>
          <w:p w14:paraId="012D88B7" w14:textId="77777777" w:rsidR="008A1CC1" w:rsidRDefault="008A1CC1">
            <w:pPr>
              <w:rPr>
                <w:rFonts w:ascii="宋体"/>
                <w:vanish/>
              </w:rPr>
            </w:pPr>
          </w:p>
        </w:tc>
        <w:tc>
          <w:tcPr>
            <w:tcW w:w="0" w:type="auto"/>
            <w:shd w:val="clear" w:color="auto" w:fill="auto"/>
            <w:vAlign w:val="bottom"/>
          </w:tcPr>
          <w:p w14:paraId="012D88B8" w14:textId="77777777" w:rsidR="008A1CC1" w:rsidRDefault="008A1CC1">
            <w:pPr>
              <w:rPr>
                <w:rFonts w:ascii="宋体"/>
                <w:vanish/>
              </w:rPr>
            </w:pPr>
          </w:p>
        </w:tc>
        <w:tc>
          <w:tcPr>
            <w:tcW w:w="0" w:type="auto"/>
            <w:gridSpan w:val="3"/>
            <w:shd w:val="clear" w:color="auto" w:fill="auto"/>
            <w:vAlign w:val="bottom"/>
          </w:tcPr>
          <w:p w14:paraId="012D88B9" w14:textId="77777777" w:rsidR="008A1CC1" w:rsidRDefault="008A1CC1">
            <w:pPr>
              <w:rPr>
                <w:rFonts w:ascii="宋体"/>
                <w:vanish/>
              </w:rPr>
            </w:pPr>
          </w:p>
        </w:tc>
        <w:tc>
          <w:tcPr>
            <w:tcW w:w="0" w:type="auto"/>
            <w:gridSpan w:val="3"/>
            <w:shd w:val="clear" w:color="auto" w:fill="auto"/>
            <w:vAlign w:val="bottom"/>
          </w:tcPr>
          <w:p w14:paraId="012D88BA" w14:textId="77777777" w:rsidR="008A1CC1" w:rsidRDefault="008A1CC1">
            <w:pPr>
              <w:rPr>
                <w:rFonts w:ascii="宋体"/>
                <w:vanish/>
              </w:rPr>
            </w:pPr>
          </w:p>
        </w:tc>
        <w:tc>
          <w:tcPr>
            <w:tcW w:w="0" w:type="auto"/>
            <w:gridSpan w:val="3"/>
            <w:shd w:val="clear" w:color="auto" w:fill="auto"/>
            <w:vAlign w:val="bottom"/>
          </w:tcPr>
          <w:p w14:paraId="012D88BB" w14:textId="77777777" w:rsidR="008A1CC1" w:rsidRDefault="008A1CC1">
            <w:pPr>
              <w:rPr>
                <w:rFonts w:ascii="宋体"/>
                <w:vanish/>
              </w:rPr>
            </w:pPr>
          </w:p>
        </w:tc>
        <w:tc>
          <w:tcPr>
            <w:tcW w:w="0" w:type="auto"/>
            <w:gridSpan w:val="3"/>
            <w:shd w:val="clear" w:color="auto" w:fill="auto"/>
            <w:vAlign w:val="bottom"/>
          </w:tcPr>
          <w:p w14:paraId="012D88BC" w14:textId="77777777" w:rsidR="008A1CC1" w:rsidRDefault="008A1CC1">
            <w:pPr>
              <w:rPr>
                <w:rFonts w:ascii="宋体"/>
                <w:vanish/>
              </w:rPr>
            </w:pPr>
          </w:p>
        </w:tc>
        <w:tc>
          <w:tcPr>
            <w:tcW w:w="0" w:type="auto"/>
            <w:gridSpan w:val="3"/>
            <w:shd w:val="clear" w:color="auto" w:fill="auto"/>
            <w:vAlign w:val="bottom"/>
          </w:tcPr>
          <w:p w14:paraId="012D88BD" w14:textId="77777777" w:rsidR="008A1CC1" w:rsidRDefault="008A1CC1">
            <w:pPr>
              <w:rPr>
                <w:rFonts w:ascii="宋体"/>
                <w:vanish/>
              </w:rPr>
            </w:pPr>
          </w:p>
        </w:tc>
      </w:tr>
      <w:tr w:rsidR="008A1CC1" w14:paraId="012D88D1" w14:textId="77777777">
        <w:trPr>
          <w:hidden/>
        </w:trPr>
        <w:tc>
          <w:tcPr>
            <w:tcW w:w="0" w:type="auto"/>
            <w:gridSpan w:val="3"/>
            <w:shd w:val="clear" w:color="auto" w:fill="auto"/>
            <w:vAlign w:val="bottom"/>
          </w:tcPr>
          <w:p w14:paraId="012D88BF" w14:textId="77777777" w:rsidR="008A1CC1" w:rsidRDefault="008A1CC1">
            <w:pPr>
              <w:rPr>
                <w:rFonts w:ascii="宋体"/>
                <w:vanish/>
              </w:rPr>
            </w:pPr>
          </w:p>
        </w:tc>
        <w:tc>
          <w:tcPr>
            <w:tcW w:w="0" w:type="auto"/>
            <w:gridSpan w:val="3"/>
            <w:shd w:val="clear" w:color="auto" w:fill="auto"/>
            <w:vAlign w:val="bottom"/>
          </w:tcPr>
          <w:p w14:paraId="012D88C0" w14:textId="77777777" w:rsidR="008A1CC1" w:rsidRDefault="008A1CC1">
            <w:pPr>
              <w:rPr>
                <w:rFonts w:ascii="宋体"/>
                <w:vanish/>
              </w:rPr>
            </w:pPr>
          </w:p>
        </w:tc>
        <w:tc>
          <w:tcPr>
            <w:tcW w:w="0" w:type="auto"/>
            <w:gridSpan w:val="3"/>
            <w:shd w:val="clear" w:color="auto" w:fill="auto"/>
            <w:vAlign w:val="bottom"/>
          </w:tcPr>
          <w:p w14:paraId="012D88C1" w14:textId="77777777" w:rsidR="008A1CC1" w:rsidRDefault="008A1CC1">
            <w:pPr>
              <w:rPr>
                <w:rFonts w:ascii="宋体"/>
                <w:vanish/>
              </w:rPr>
            </w:pPr>
          </w:p>
        </w:tc>
        <w:tc>
          <w:tcPr>
            <w:tcW w:w="0" w:type="auto"/>
            <w:gridSpan w:val="3"/>
            <w:shd w:val="clear" w:color="auto" w:fill="auto"/>
            <w:vAlign w:val="bottom"/>
          </w:tcPr>
          <w:p w14:paraId="012D88C2" w14:textId="77777777" w:rsidR="008A1CC1" w:rsidRDefault="008A1CC1">
            <w:pPr>
              <w:rPr>
                <w:rFonts w:ascii="宋体"/>
                <w:vanish/>
              </w:rPr>
            </w:pPr>
          </w:p>
        </w:tc>
        <w:tc>
          <w:tcPr>
            <w:tcW w:w="0" w:type="auto"/>
            <w:gridSpan w:val="3"/>
            <w:shd w:val="clear" w:color="auto" w:fill="auto"/>
            <w:vAlign w:val="bottom"/>
          </w:tcPr>
          <w:p w14:paraId="012D88C3" w14:textId="77777777" w:rsidR="008A1CC1" w:rsidRDefault="008A1CC1">
            <w:pPr>
              <w:rPr>
                <w:rFonts w:ascii="宋体"/>
                <w:vanish/>
              </w:rPr>
            </w:pPr>
          </w:p>
        </w:tc>
        <w:tc>
          <w:tcPr>
            <w:tcW w:w="0" w:type="auto"/>
            <w:gridSpan w:val="3"/>
            <w:shd w:val="clear" w:color="auto" w:fill="auto"/>
            <w:vAlign w:val="bottom"/>
          </w:tcPr>
          <w:p w14:paraId="012D88C4" w14:textId="77777777" w:rsidR="008A1CC1" w:rsidRDefault="008A1CC1">
            <w:pPr>
              <w:rPr>
                <w:rFonts w:ascii="宋体"/>
                <w:vanish/>
              </w:rPr>
            </w:pPr>
          </w:p>
        </w:tc>
        <w:tc>
          <w:tcPr>
            <w:tcW w:w="0" w:type="auto"/>
            <w:gridSpan w:val="3"/>
            <w:shd w:val="clear" w:color="auto" w:fill="auto"/>
            <w:vAlign w:val="bottom"/>
          </w:tcPr>
          <w:p w14:paraId="012D88C5" w14:textId="77777777" w:rsidR="008A1CC1" w:rsidRDefault="008A1CC1">
            <w:pPr>
              <w:rPr>
                <w:rFonts w:ascii="宋体"/>
                <w:vanish/>
              </w:rPr>
            </w:pPr>
          </w:p>
        </w:tc>
        <w:tc>
          <w:tcPr>
            <w:tcW w:w="0" w:type="auto"/>
            <w:gridSpan w:val="3"/>
            <w:shd w:val="clear" w:color="auto" w:fill="auto"/>
            <w:vAlign w:val="bottom"/>
          </w:tcPr>
          <w:p w14:paraId="012D88C6" w14:textId="77777777" w:rsidR="008A1CC1" w:rsidRDefault="008A1CC1">
            <w:pPr>
              <w:rPr>
                <w:rFonts w:ascii="宋体"/>
                <w:vanish/>
              </w:rPr>
            </w:pPr>
          </w:p>
        </w:tc>
        <w:tc>
          <w:tcPr>
            <w:tcW w:w="0" w:type="auto"/>
            <w:gridSpan w:val="3"/>
            <w:shd w:val="clear" w:color="auto" w:fill="auto"/>
            <w:vAlign w:val="bottom"/>
          </w:tcPr>
          <w:p w14:paraId="012D88C7" w14:textId="77777777" w:rsidR="008A1CC1" w:rsidRDefault="008A1CC1">
            <w:pPr>
              <w:rPr>
                <w:rFonts w:ascii="宋体"/>
                <w:vanish/>
              </w:rPr>
            </w:pPr>
          </w:p>
        </w:tc>
        <w:tc>
          <w:tcPr>
            <w:tcW w:w="0" w:type="auto"/>
            <w:gridSpan w:val="3"/>
            <w:shd w:val="clear" w:color="auto" w:fill="auto"/>
            <w:vAlign w:val="bottom"/>
          </w:tcPr>
          <w:p w14:paraId="012D88C8" w14:textId="77777777" w:rsidR="008A1CC1" w:rsidRDefault="008A1CC1">
            <w:pPr>
              <w:rPr>
                <w:rFonts w:ascii="宋体"/>
                <w:vanish/>
              </w:rPr>
            </w:pPr>
          </w:p>
        </w:tc>
        <w:tc>
          <w:tcPr>
            <w:tcW w:w="0" w:type="auto"/>
            <w:gridSpan w:val="3"/>
            <w:shd w:val="clear" w:color="auto" w:fill="auto"/>
            <w:vAlign w:val="bottom"/>
          </w:tcPr>
          <w:p w14:paraId="012D88C9" w14:textId="77777777" w:rsidR="008A1CC1" w:rsidRDefault="008A1CC1">
            <w:pPr>
              <w:rPr>
                <w:rFonts w:ascii="宋体"/>
                <w:vanish/>
              </w:rPr>
            </w:pPr>
          </w:p>
        </w:tc>
        <w:tc>
          <w:tcPr>
            <w:tcW w:w="0" w:type="auto"/>
            <w:shd w:val="clear" w:color="auto" w:fill="auto"/>
            <w:vAlign w:val="bottom"/>
          </w:tcPr>
          <w:p w14:paraId="012D88CA" w14:textId="77777777" w:rsidR="008A1CC1" w:rsidRDefault="008A1CC1">
            <w:pPr>
              <w:rPr>
                <w:rFonts w:ascii="宋体"/>
                <w:vanish/>
              </w:rPr>
            </w:pPr>
          </w:p>
        </w:tc>
        <w:tc>
          <w:tcPr>
            <w:tcW w:w="0" w:type="auto"/>
            <w:shd w:val="clear" w:color="auto" w:fill="auto"/>
            <w:vAlign w:val="bottom"/>
          </w:tcPr>
          <w:p w14:paraId="012D88CB" w14:textId="77777777" w:rsidR="008A1CC1" w:rsidRDefault="008A1CC1">
            <w:pPr>
              <w:rPr>
                <w:rFonts w:ascii="宋体"/>
                <w:vanish/>
              </w:rPr>
            </w:pPr>
          </w:p>
        </w:tc>
        <w:tc>
          <w:tcPr>
            <w:tcW w:w="0" w:type="auto"/>
            <w:gridSpan w:val="3"/>
            <w:shd w:val="clear" w:color="auto" w:fill="auto"/>
            <w:vAlign w:val="bottom"/>
          </w:tcPr>
          <w:p w14:paraId="012D88CC" w14:textId="77777777" w:rsidR="008A1CC1" w:rsidRDefault="008A1CC1">
            <w:pPr>
              <w:rPr>
                <w:rFonts w:ascii="宋体"/>
                <w:vanish/>
              </w:rPr>
            </w:pPr>
          </w:p>
        </w:tc>
        <w:tc>
          <w:tcPr>
            <w:tcW w:w="0" w:type="auto"/>
            <w:gridSpan w:val="3"/>
            <w:shd w:val="clear" w:color="auto" w:fill="auto"/>
            <w:vAlign w:val="bottom"/>
          </w:tcPr>
          <w:p w14:paraId="012D88CD" w14:textId="77777777" w:rsidR="008A1CC1" w:rsidRDefault="008A1CC1">
            <w:pPr>
              <w:rPr>
                <w:rFonts w:ascii="宋体"/>
                <w:vanish/>
              </w:rPr>
            </w:pPr>
          </w:p>
        </w:tc>
        <w:tc>
          <w:tcPr>
            <w:tcW w:w="0" w:type="auto"/>
            <w:gridSpan w:val="3"/>
            <w:shd w:val="clear" w:color="auto" w:fill="auto"/>
            <w:vAlign w:val="bottom"/>
          </w:tcPr>
          <w:p w14:paraId="012D88CE" w14:textId="77777777" w:rsidR="008A1CC1" w:rsidRDefault="008A1CC1">
            <w:pPr>
              <w:rPr>
                <w:rFonts w:ascii="宋体"/>
                <w:vanish/>
              </w:rPr>
            </w:pPr>
          </w:p>
        </w:tc>
        <w:tc>
          <w:tcPr>
            <w:tcW w:w="0" w:type="auto"/>
            <w:gridSpan w:val="3"/>
            <w:shd w:val="clear" w:color="auto" w:fill="auto"/>
            <w:vAlign w:val="bottom"/>
          </w:tcPr>
          <w:p w14:paraId="012D88CF" w14:textId="77777777" w:rsidR="008A1CC1" w:rsidRDefault="008A1CC1">
            <w:pPr>
              <w:rPr>
                <w:rFonts w:ascii="宋体"/>
                <w:vanish/>
              </w:rPr>
            </w:pPr>
          </w:p>
        </w:tc>
        <w:tc>
          <w:tcPr>
            <w:tcW w:w="0" w:type="auto"/>
            <w:gridSpan w:val="3"/>
            <w:shd w:val="clear" w:color="auto" w:fill="auto"/>
            <w:vAlign w:val="bottom"/>
          </w:tcPr>
          <w:p w14:paraId="012D88D0" w14:textId="77777777" w:rsidR="008A1CC1" w:rsidRDefault="008A1CC1">
            <w:pPr>
              <w:rPr>
                <w:rFonts w:ascii="宋体"/>
                <w:vanish/>
              </w:rPr>
            </w:pPr>
          </w:p>
        </w:tc>
      </w:tr>
      <w:tr w:rsidR="008A1CC1" w14:paraId="012D88E4" w14:textId="77777777">
        <w:trPr>
          <w:hidden/>
        </w:trPr>
        <w:tc>
          <w:tcPr>
            <w:tcW w:w="0" w:type="auto"/>
            <w:gridSpan w:val="3"/>
            <w:shd w:val="clear" w:color="auto" w:fill="auto"/>
            <w:vAlign w:val="bottom"/>
          </w:tcPr>
          <w:p w14:paraId="012D88D2" w14:textId="77777777" w:rsidR="008A1CC1" w:rsidRDefault="008A1CC1">
            <w:pPr>
              <w:rPr>
                <w:rFonts w:ascii="宋体"/>
                <w:vanish/>
              </w:rPr>
            </w:pPr>
          </w:p>
        </w:tc>
        <w:tc>
          <w:tcPr>
            <w:tcW w:w="0" w:type="auto"/>
            <w:gridSpan w:val="3"/>
            <w:shd w:val="clear" w:color="auto" w:fill="auto"/>
            <w:vAlign w:val="bottom"/>
          </w:tcPr>
          <w:p w14:paraId="012D88D3" w14:textId="77777777" w:rsidR="008A1CC1" w:rsidRDefault="008A1CC1">
            <w:pPr>
              <w:rPr>
                <w:rFonts w:ascii="宋体"/>
                <w:vanish/>
              </w:rPr>
            </w:pPr>
          </w:p>
        </w:tc>
        <w:tc>
          <w:tcPr>
            <w:tcW w:w="0" w:type="auto"/>
            <w:gridSpan w:val="3"/>
            <w:shd w:val="clear" w:color="auto" w:fill="auto"/>
            <w:vAlign w:val="bottom"/>
          </w:tcPr>
          <w:p w14:paraId="012D88D4" w14:textId="77777777" w:rsidR="008A1CC1" w:rsidRDefault="008A1CC1">
            <w:pPr>
              <w:rPr>
                <w:rFonts w:ascii="宋体"/>
                <w:vanish/>
              </w:rPr>
            </w:pPr>
          </w:p>
        </w:tc>
        <w:tc>
          <w:tcPr>
            <w:tcW w:w="0" w:type="auto"/>
            <w:gridSpan w:val="3"/>
            <w:shd w:val="clear" w:color="auto" w:fill="auto"/>
            <w:vAlign w:val="bottom"/>
          </w:tcPr>
          <w:p w14:paraId="012D88D5" w14:textId="77777777" w:rsidR="008A1CC1" w:rsidRDefault="008A1CC1">
            <w:pPr>
              <w:rPr>
                <w:rFonts w:ascii="宋体"/>
                <w:vanish/>
              </w:rPr>
            </w:pPr>
          </w:p>
        </w:tc>
        <w:tc>
          <w:tcPr>
            <w:tcW w:w="0" w:type="auto"/>
            <w:gridSpan w:val="3"/>
            <w:shd w:val="clear" w:color="auto" w:fill="auto"/>
            <w:vAlign w:val="bottom"/>
          </w:tcPr>
          <w:p w14:paraId="012D88D6" w14:textId="77777777" w:rsidR="008A1CC1" w:rsidRDefault="008A1CC1">
            <w:pPr>
              <w:rPr>
                <w:rFonts w:ascii="宋体"/>
                <w:vanish/>
              </w:rPr>
            </w:pPr>
          </w:p>
        </w:tc>
        <w:tc>
          <w:tcPr>
            <w:tcW w:w="0" w:type="auto"/>
            <w:gridSpan w:val="3"/>
            <w:shd w:val="clear" w:color="auto" w:fill="auto"/>
            <w:vAlign w:val="bottom"/>
          </w:tcPr>
          <w:p w14:paraId="012D88D7" w14:textId="77777777" w:rsidR="008A1CC1" w:rsidRDefault="008A1CC1">
            <w:pPr>
              <w:rPr>
                <w:rFonts w:ascii="宋体"/>
                <w:vanish/>
              </w:rPr>
            </w:pPr>
          </w:p>
        </w:tc>
        <w:tc>
          <w:tcPr>
            <w:tcW w:w="0" w:type="auto"/>
            <w:gridSpan w:val="3"/>
            <w:shd w:val="clear" w:color="auto" w:fill="auto"/>
            <w:vAlign w:val="bottom"/>
          </w:tcPr>
          <w:p w14:paraId="012D88D8" w14:textId="77777777" w:rsidR="008A1CC1" w:rsidRDefault="008A1CC1">
            <w:pPr>
              <w:rPr>
                <w:rFonts w:ascii="宋体"/>
                <w:vanish/>
              </w:rPr>
            </w:pPr>
          </w:p>
        </w:tc>
        <w:tc>
          <w:tcPr>
            <w:tcW w:w="0" w:type="auto"/>
            <w:gridSpan w:val="3"/>
            <w:shd w:val="clear" w:color="auto" w:fill="auto"/>
            <w:vAlign w:val="bottom"/>
          </w:tcPr>
          <w:p w14:paraId="012D88D9" w14:textId="77777777" w:rsidR="008A1CC1" w:rsidRDefault="008A1CC1">
            <w:pPr>
              <w:rPr>
                <w:rFonts w:ascii="宋体"/>
                <w:vanish/>
              </w:rPr>
            </w:pPr>
          </w:p>
        </w:tc>
        <w:tc>
          <w:tcPr>
            <w:tcW w:w="0" w:type="auto"/>
            <w:gridSpan w:val="3"/>
            <w:shd w:val="clear" w:color="auto" w:fill="auto"/>
            <w:vAlign w:val="bottom"/>
          </w:tcPr>
          <w:p w14:paraId="012D88DA" w14:textId="77777777" w:rsidR="008A1CC1" w:rsidRDefault="008A1CC1">
            <w:pPr>
              <w:rPr>
                <w:rFonts w:ascii="宋体"/>
                <w:vanish/>
              </w:rPr>
            </w:pPr>
          </w:p>
        </w:tc>
        <w:tc>
          <w:tcPr>
            <w:tcW w:w="0" w:type="auto"/>
            <w:gridSpan w:val="3"/>
            <w:shd w:val="clear" w:color="auto" w:fill="auto"/>
            <w:vAlign w:val="bottom"/>
          </w:tcPr>
          <w:p w14:paraId="012D88DB" w14:textId="77777777" w:rsidR="008A1CC1" w:rsidRDefault="008A1CC1">
            <w:pPr>
              <w:rPr>
                <w:rFonts w:ascii="宋体"/>
                <w:vanish/>
              </w:rPr>
            </w:pPr>
          </w:p>
        </w:tc>
        <w:tc>
          <w:tcPr>
            <w:tcW w:w="0" w:type="auto"/>
            <w:gridSpan w:val="3"/>
            <w:shd w:val="clear" w:color="auto" w:fill="auto"/>
            <w:vAlign w:val="bottom"/>
          </w:tcPr>
          <w:p w14:paraId="012D88DC" w14:textId="77777777" w:rsidR="008A1CC1" w:rsidRDefault="008A1CC1">
            <w:pPr>
              <w:rPr>
                <w:rFonts w:ascii="宋体"/>
                <w:vanish/>
              </w:rPr>
            </w:pPr>
          </w:p>
        </w:tc>
        <w:tc>
          <w:tcPr>
            <w:tcW w:w="0" w:type="auto"/>
            <w:shd w:val="clear" w:color="auto" w:fill="auto"/>
            <w:vAlign w:val="bottom"/>
          </w:tcPr>
          <w:p w14:paraId="012D88DD" w14:textId="77777777" w:rsidR="008A1CC1" w:rsidRDefault="008A1CC1">
            <w:pPr>
              <w:rPr>
                <w:rFonts w:ascii="宋体"/>
                <w:vanish/>
              </w:rPr>
            </w:pPr>
          </w:p>
        </w:tc>
        <w:tc>
          <w:tcPr>
            <w:tcW w:w="0" w:type="auto"/>
            <w:shd w:val="clear" w:color="auto" w:fill="auto"/>
            <w:vAlign w:val="bottom"/>
          </w:tcPr>
          <w:p w14:paraId="012D88DE" w14:textId="77777777" w:rsidR="008A1CC1" w:rsidRDefault="008A1CC1">
            <w:pPr>
              <w:rPr>
                <w:rFonts w:ascii="宋体"/>
                <w:vanish/>
              </w:rPr>
            </w:pPr>
          </w:p>
        </w:tc>
        <w:tc>
          <w:tcPr>
            <w:tcW w:w="0" w:type="auto"/>
            <w:gridSpan w:val="3"/>
            <w:shd w:val="clear" w:color="auto" w:fill="auto"/>
            <w:vAlign w:val="bottom"/>
          </w:tcPr>
          <w:p w14:paraId="012D88DF" w14:textId="77777777" w:rsidR="008A1CC1" w:rsidRDefault="008A1CC1">
            <w:pPr>
              <w:rPr>
                <w:rFonts w:ascii="宋体"/>
                <w:vanish/>
              </w:rPr>
            </w:pPr>
          </w:p>
        </w:tc>
        <w:tc>
          <w:tcPr>
            <w:tcW w:w="0" w:type="auto"/>
            <w:gridSpan w:val="3"/>
            <w:shd w:val="clear" w:color="auto" w:fill="auto"/>
            <w:vAlign w:val="bottom"/>
          </w:tcPr>
          <w:p w14:paraId="012D88E0" w14:textId="77777777" w:rsidR="008A1CC1" w:rsidRDefault="008A1CC1">
            <w:pPr>
              <w:rPr>
                <w:rFonts w:ascii="宋体"/>
                <w:vanish/>
              </w:rPr>
            </w:pPr>
          </w:p>
        </w:tc>
        <w:tc>
          <w:tcPr>
            <w:tcW w:w="0" w:type="auto"/>
            <w:gridSpan w:val="3"/>
            <w:shd w:val="clear" w:color="auto" w:fill="auto"/>
            <w:vAlign w:val="bottom"/>
          </w:tcPr>
          <w:p w14:paraId="012D88E1" w14:textId="77777777" w:rsidR="008A1CC1" w:rsidRDefault="008A1CC1">
            <w:pPr>
              <w:rPr>
                <w:rFonts w:ascii="宋体"/>
                <w:vanish/>
              </w:rPr>
            </w:pPr>
          </w:p>
        </w:tc>
        <w:tc>
          <w:tcPr>
            <w:tcW w:w="0" w:type="auto"/>
            <w:gridSpan w:val="3"/>
            <w:shd w:val="clear" w:color="auto" w:fill="auto"/>
            <w:vAlign w:val="bottom"/>
          </w:tcPr>
          <w:p w14:paraId="012D88E2" w14:textId="77777777" w:rsidR="008A1CC1" w:rsidRDefault="008A1CC1">
            <w:pPr>
              <w:rPr>
                <w:rFonts w:ascii="宋体"/>
                <w:vanish/>
              </w:rPr>
            </w:pPr>
          </w:p>
        </w:tc>
        <w:tc>
          <w:tcPr>
            <w:tcW w:w="0" w:type="auto"/>
            <w:gridSpan w:val="3"/>
            <w:shd w:val="clear" w:color="auto" w:fill="auto"/>
            <w:vAlign w:val="bottom"/>
          </w:tcPr>
          <w:p w14:paraId="012D88E3" w14:textId="77777777" w:rsidR="008A1CC1" w:rsidRDefault="008A1CC1">
            <w:pPr>
              <w:rPr>
                <w:rFonts w:ascii="宋体"/>
                <w:vanish/>
              </w:rPr>
            </w:pPr>
          </w:p>
        </w:tc>
      </w:tr>
      <w:tr w:rsidR="008A1CC1" w14:paraId="012D88F7" w14:textId="77777777">
        <w:trPr>
          <w:hidden/>
        </w:trPr>
        <w:tc>
          <w:tcPr>
            <w:tcW w:w="0" w:type="auto"/>
            <w:gridSpan w:val="3"/>
            <w:shd w:val="clear" w:color="auto" w:fill="auto"/>
            <w:vAlign w:val="bottom"/>
          </w:tcPr>
          <w:p w14:paraId="012D88E5" w14:textId="77777777" w:rsidR="008A1CC1" w:rsidRDefault="008A1CC1">
            <w:pPr>
              <w:rPr>
                <w:rFonts w:ascii="宋体"/>
                <w:vanish/>
              </w:rPr>
            </w:pPr>
          </w:p>
        </w:tc>
        <w:tc>
          <w:tcPr>
            <w:tcW w:w="0" w:type="auto"/>
            <w:gridSpan w:val="3"/>
            <w:shd w:val="clear" w:color="auto" w:fill="auto"/>
            <w:vAlign w:val="bottom"/>
          </w:tcPr>
          <w:p w14:paraId="012D88E6" w14:textId="77777777" w:rsidR="008A1CC1" w:rsidRDefault="008A1CC1">
            <w:pPr>
              <w:rPr>
                <w:rFonts w:ascii="宋体"/>
                <w:vanish/>
              </w:rPr>
            </w:pPr>
          </w:p>
        </w:tc>
        <w:tc>
          <w:tcPr>
            <w:tcW w:w="0" w:type="auto"/>
            <w:gridSpan w:val="3"/>
            <w:shd w:val="clear" w:color="auto" w:fill="auto"/>
            <w:vAlign w:val="bottom"/>
          </w:tcPr>
          <w:p w14:paraId="012D88E7" w14:textId="77777777" w:rsidR="008A1CC1" w:rsidRDefault="008A1CC1">
            <w:pPr>
              <w:rPr>
                <w:rFonts w:ascii="宋体"/>
                <w:vanish/>
              </w:rPr>
            </w:pPr>
          </w:p>
        </w:tc>
        <w:tc>
          <w:tcPr>
            <w:tcW w:w="0" w:type="auto"/>
            <w:gridSpan w:val="3"/>
            <w:shd w:val="clear" w:color="auto" w:fill="auto"/>
            <w:vAlign w:val="bottom"/>
          </w:tcPr>
          <w:p w14:paraId="012D88E8" w14:textId="77777777" w:rsidR="008A1CC1" w:rsidRDefault="008A1CC1">
            <w:pPr>
              <w:rPr>
                <w:rFonts w:ascii="宋体"/>
                <w:vanish/>
              </w:rPr>
            </w:pPr>
          </w:p>
        </w:tc>
        <w:tc>
          <w:tcPr>
            <w:tcW w:w="0" w:type="auto"/>
            <w:gridSpan w:val="3"/>
            <w:shd w:val="clear" w:color="auto" w:fill="auto"/>
            <w:vAlign w:val="bottom"/>
          </w:tcPr>
          <w:p w14:paraId="012D88E9" w14:textId="77777777" w:rsidR="008A1CC1" w:rsidRDefault="008A1CC1">
            <w:pPr>
              <w:rPr>
                <w:rFonts w:ascii="宋体"/>
                <w:vanish/>
              </w:rPr>
            </w:pPr>
          </w:p>
        </w:tc>
        <w:tc>
          <w:tcPr>
            <w:tcW w:w="0" w:type="auto"/>
            <w:gridSpan w:val="3"/>
            <w:shd w:val="clear" w:color="auto" w:fill="auto"/>
            <w:vAlign w:val="bottom"/>
          </w:tcPr>
          <w:p w14:paraId="012D88EA" w14:textId="77777777" w:rsidR="008A1CC1" w:rsidRDefault="008A1CC1">
            <w:pPr>
              <w:rPr>
                <w:rFonts w:ascii="宋体"/>
                <w:vanish/>
              </w:rPr>
            </w:pPr>
          </w:p>
        </w:tc>
        <w:tc>
          <w:tcPr>
            <w:tcW w:w="0" w:type="auto"/>
            <w:gridSpan w:val="3"/>
            <w:shd w:val="clear" w:color="auto" w:fill="auto"/>
            <w:vAlign w:val="bottom"/>
          </w:tcPr>
          <w:p w14:paraId="012D88EB" w14:textId="77777777" w:rsidR="008A1CC1" w:rsidRDefault="008A1CC1">
            <w:pPr>
              <w:rPr>
                <w:rFonts w:ascii="宋体"/>
                <w:vanish/>
              </w:rPr>
            </w:pPr>
          </w:p>
        </w:tc>
        <w:tc>
          <w:tcPr>
            <w:tcW w:w="0" w:type="auto"/>
            <w:gridSpan w:val="3"/>
            <w:shd w:val="clear" w:color="auto" w:fill="auto"/>
            <w:vAlign w:val="bottom"/>
          </w:tcPr>
          <w:p w14:paraId="012D88EC" w14:textId="77777777" w:rsidR="008A1CC1" w:rsidRDefault="008A1CC1">
            <w:pPr>
              <w:rPr>
                <w:rFonts w:ascii="宋体"/>
                <w:vanish/>
              </w:rPr>
            </w:pPr>
          </w:p>
        </w:tc>
        <w:tc>
          <w:tcPr>
            <w:tcW w:w="0" w:type="auto"/>
            <w:gridSpan w:val="3"/>
            <w:shd w:val="clear" w:color="auto" w:fill="auto"/>
            <w:vAlign w:val="bottom"/>
          </w:tcPr>
          <w:p w14:paraId="012D88ED" w14:textId="77777777" w:rsidR="008A1CC1" w:rsidRDefault="008A1CC1">
            <w:pPr>
              <w:rPr>
                <w:rFonts w:ascii="宋体"/>
                <w:vanish/>
              </w:rPr>
            </w:pPr>
          </w:p>
        </w:tc>
        <w:tc>
          <w:tcPr>
            <w:tcW w:w="0" w:type="auto"/>
            <w:gridSpan w:val="3"/>
            <w:shd w:val="clear" w:color="auto" w:fill="auto"/>
            <w:vAlign w:val="bottom"/>
          </w:tcPr>
          <w:p w14:paraId="012D88EE" w14:textId="77777777" w:rsidR="008A1CC1" w:rsidRDefault="008A1CC1">
            <w:pPr>
              <w:rPr>
                <w:rFonts w:ascii="宋体"/>
                <w:vanish/>
              </w:rPr>
            </w:pPr>
          </w:p>
        </w:tc>
        <w:tc>
          <w:tcPr>
            <w:tcW w:w="0" w:type="auto"/>
            <w:gridSpan w:val="3"/>
            <w:shd w:val="clear" w:color="auto" w:fill="auto"/>
            <w:vAlign w:val="bottom"/>
          </w:tcPr>
          <w:p w14:paraId="012D88EF" w14:textId="77777777" w:rsidR="008A1CC1" w:rsidRDefault="008A1CC1">
            <w:pPr>
              <w:rPr>
                <w:rFonts w:ascii="宋体"/>
                <w:vanish/>
              </w:rPr>
            </w:pPr>
          </w:p>
        </w:tc>
        <w:tc>
          <w:tcPr>
            <w:tcW w:w="0" w:type="auto"/>
            <w:shd w:val="clear" w:color="auto" w:fill="auto"/>
            <w:vAlign w:val="bottom"/>
          </w:tcPr>
          <w:p w14:paraId="012D88F0" w14:textId="77777777" w:rsidR="008A1CC1" w:rsidRDefault="008A1CC1">
            <w:pPr>
              <w:rPr>
                <w:rFonts w:ascii="宋体"/>
                <w:vanish/>
              </w:rPr>
            </w:pPr>
          </w:p>
        </w:tc>
        <w:tc>
          <w:tcPr>
            <w:tcW w:w="0" w:type="auto"/>
            <w:shd w:val="clear" w:color="auto" w:fill="auto"/>
            <w:vAlign w:val="bottom"/>
          </w:tcPr>
          <w:p w14:paraId="012D88F1" w14:textId="77777777" w:rsidR="008A1CC1" w:rsidRDefault="008A1CC1">
            <w:pPr>
              <w:rPr>
                <w:rFonts w:ascii="宋体"/>
                <w:vanish/>
              </w:rPr>
            </w:pPr>
          </w:p>
        </w:tc>
        <w:tc>
          <w:tcPr>
            <w:tcW w:w="0" w:type="auto"/>
            <w:gridSpan w:val="3"/>
            <w:shd w:val="clear" w:color="auto" w:fill="auto"/>
            <w:vAlign w:val="bottom"/>
          </w:tcPr>
          <w:p w14:paraId="012D88F2" w14:textId="77777777" w:rsidR="008A1CC1" w:rsidRDefault="008A1CC1">
            <w:pPr>
              <w:rPr>
                <w:rFonts w:ascii="宋体"/>
                <w:vanish/>
              </w:rPr>
            </w:pPr>
          </w:p>
        </w:tc>
        <w:tc>
          <w:tcPr>
            <w:tcW w:w="0" w:type="auto"/>
            <w:gridSpan w:val="3"/>
            <w:shd w:val="clear" w:color="auto" w:fill="auto"/>
            <w:vAlign w:val="bottom"/>
          </w:tcPr>
          <w:p w14:paraId="012D88F3" w14:textId="77777777" w:rsidR="008A1CC1" w:rsidRDefault="008A1CC1">
            <w:pPr>
              <w:rPr>
                <w:rFonts w:ascii="宋体"/>
                <w:vanish/>
              </w:rPr>
            </w:pPr>
          </w:p>
        </w:tc>
        <w:tc>
          <w:tcPr>
            <w:tcW w:w="0" w:type="auto"/>
            <w:gridSpan w:val="3"/>
            <w:shd w:val="clear" w:color="auto" w:fill="auto"/>
            <w:vAlign w:val="bottom"/>
          </w:tcPr>
          <w:p w14:paraId="012D88F4" w14:textId="77777777" w:rsidR="008A1CC1" w:rsidRDefault="008A1CC1">
            <w:pPr>
              <w:rPr>
                <w:rFonts w:ascii="宋体"/>
                <w:vanish/>
              </w:rPr>
            </w:pPr>
          </w:p>
        </w:tc>
        <w:tc>
          <w:tcPr>
            <w:tcW w:w="0" w:type="auto"/>
            <w:gridSpan w:val="3"/>
            <w:shd w:val="clear" w:color="auto" w:fill="auto"/>
            <w:vAlign w:val="bottom"/>
          </w:tcPr>
          <w:p w14:paraId="012D88F5" w14:textId="77777777" w:rsidR="008A1CC1" w:rsidRDefault="008A1CC1">
            <w:pPr>
              <w:rPr>
                <w:rFonts w:ascii="宋体"/>
                <w:vanish/>
              </w:rPr>
            </w:pPr>
          </w:p>
        </w:tc>
        <w:tc>
          <w:tcPr>
            <w:tcW w:w="0" w:type="auto"/>
            <w:gridSpan w:val="3"/>
            <w:shd w:val="clear" w:color="auto" w:fill="auto"/>
            <w:vAlign w:val="bottom"/>
          </w:tcPr>
          <w:p w14:paraId="012D88F6" w14:textId="77777777" w:rsidR="008A1CC1" w:rsidRDefault="008A1CC1">
            <w:pPr>
              <w:rPr>
                <w:rFonts w:ascii="宋体"/>
                <w:vanish/>
              </w:rPr>
            </w:pPr>
          </w:p>
        </w:tc>
      </w:tr>
    </w:tbl>
    <w:p w14:paraId="012D88F8"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A1CC1" w14:paraId="012D88FF" w14:textId="77777777">
        <w:tc>
          <w:tcPr>
            <w:tcW w:w="50" w:type="pct"/>
            <w:shd w:val="clear" w:color="auto" w:fill="auto"/>
            <w:vAlign w:val="bottom"/>
          </w:tcPr>
          <w:p w14:paraId="012D88F9" w14:textId="77777777" w:rsidR="008A1CC1" w:rsidRDefault="008A1CC1">
            <w:pPr>
              <w:rPr>
                <w:rFonts w:ascii="宋体"/>
              </w:rPr>
            </w:pPr>
          </w:p>
        </w:tc>
        <w:tc>
          <w:tcPr>
            <w:tcW w:w="1348" w:type="pct"/>
            <w:shd w:val="clear" w:color="auto" w:fill="auto"/>
            <w:vAlign w:val="bottom"/>
          </w:tcPr>
          <w:p w14:paraId="012D88FA" w14:textId="77777777" w:rsidR="008A1CC1" w:rsidRDefault="008A1CC1">
            <w:pPr>
              <w:rPr>
                <w:rFonts w:ascii="宋体"/>
              </w:rPr>
            </w:pPr>
          </w:p>
        </w:tc>
        <w:tc>
          <w:tcPr>
            <w:tcW w:w="5" w:type="pct"/>
            <w:shd w:val="clear" w:color="auto" w:fill="auto"/>
            <w:vAlign w:val="bottom"/>
          </w:tcPr>
          <w:p w14:paraId="012D88FB" w14:textId="77777777" w:rsidR="008A1CC1" w:rsidRDefault="008A1CC1">
            <w:pPr>
              <w:rPr>
                <w:rFonts w:ascii="宋体"/>
              </w:rPr>
            </w:pPr>
          </w:p>
        </w:tc>
        <w:tc>
          <w:tcPr>
            <w:tcW w:w="50" w:type="pct"/>
            <w:shd w:val="clear" w:color="auto" w:fill="auto"/>
            <w:vAlign w:val="bottom"/>
          </w:tcPr>
          <w:p w14:paraId="012D88FC" w14:textId="77777777" w:rsidR="008A1CC1" w:rsidRDefault="008A1CC1">
            <w:pPr>
              <w:rPr>
                <w:rFonts w:ascii="宋体"/>
              </w:rPr>
            </w:pPr>
          </w:p>
        </w:tc>
        <w:tc>
          <w:tcPr>
            <w:tcW w:w="3541" w:type="pct"/>
            <w:shd w:val="clear" w:color="auto" w:fill="auto"/>
            <w:vAlign w:val="bottom"/>
          </w:tcPr>
          <w:p w14:paraId="012D88FD" w14:textId="77777777" w:rsidR="008A1CC1" w:rsidRDefault="008A1CC1">
            <w:pPr>
              <w:rPr>
                <w:rFonts w:ascii="宋体"/>
              </w:rPr>
            </w:pPr>
          </w:p>
        </w:tc>
        <w:tc>
          <w:tcPr>
            <w:tcW w:w="5" w:type="pct"/>
            <w:shd w:val="clear" w:color="auto" w:fill="auto"/>
            <w:vAlign w:val="bottom"/>
          </w:tcPr>
          <w:p w14:paraId="012D88FE" w14:textId="77777777" w:rsidR="008A1CC1" w:rsidRDefault="008A1CC1">
            <w:pPr>
              <w:rPr>
                <w:rFonts w:ascii="宋体"/>
              </w:rPr>
            </w:pPr>
          </w:p>
        </w:tc>
      </w:tr>
      <w:tr w:rsidR="008A1CC1" w14:paraId="012D890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890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01" w14:textId="77777777" w:rsidR="008A1CC1" w:rsidRDefault="008A1CC1">
            <w:pPr>
              <w:rPr>
                <w:rFonts w:ascii="宋体"/>
              </w:rPr>
            </w:pPr>
          </w:p>
        </w:tc>
      </w:tr>
    </w:tbl>
    <w:p w14:paraId="012D8903" w14:textId="77777777" w:rsidR="008A1CC1" w:rsidRDefault="00EB3825">
      <w:pPr>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March 31, 2022, accrued interest receivable of $70 million included in the amortized cost basis of loans has been </w:t>
      </w:r>
      <w:r>
        <w:rPr>
          <w:rFonts w:ascii="Arial" w:eastAsia="宋体" w:hAnsi="Arial" w:cs="Arial"/>
          <w:color w:val="000000"/>
          <w:sz w:val="13"/>
          <w:szCs w:val="13"/>
        </w:rPr>
        <w:t>excluded from the amortized cost basis within this table.</w:t>
      </w:r>
    </w:p>
    <w:p w14:paraId="012D8904" w14:textId="77777777" w:rsidR="008A1CC1" w:rsidRDefault="00EB3825">
      <w:pPr>
        <w:jc w:val="both"/>
      </w:pPr>
      <w:r>
        <w:rPr>
          <w:rFonts w:ascii="Arial" w:eastAsia="宋体" w:hAnsi="Arial" w:cs="Arial"/>
          <w:color w:val="000000"/>
          <w:sz w:val="8"/>
          <w:szCs w:val="8"/>
        </w:rPr>
        <w:t>(2)</w:t>
      </w:r>
      <w:r>
        <w:rPr>
          <w:rFonts w:ascii="Arial" w:eastAsia="宋体" w:hAnsi="Arial" w:cs="Arial"/>
          <w:color w:val="000000"/>
          <w:sz w:val="13"/>
          <w:szCs w:val="13"/>
        </w:rPr>
        <w:t xml:space="preserve"> Total does not include $57 million of loans classified as held-for-sale as of March 31, 2022 which was settled subsequently in April 2022.</w:t>
      </w:r>
    </w:p>
    <w:p w14:paraId="012D8905" w14:textId="77777777" w:rsidR="008A1CC1" w:rsidRDefault="008A1CC1">
      <w:pPr>
        <w:spacing w:before="20"/>
        <w:ind w:firstLine="450"/>
        <w:jc w:val="both"/>
      </w:pPr>
    </w:p>
    <w:p w14:paraId="012D8906" w14:textId="77777777" w:rsidR="008A1CC1" w:rsidRDefault="00EB3825">
      <w:pPr>
        <w:ind w:firstLine="450"/>
        <w:jc w:val="right"/>
      </w:pPr>
      <w:r>
        <w:rPr>
          <w:rFonts w:ascii="Arial" w:eastAsia="宋体" w:hAnsi="Arial" w:cs="Arial"/>
          <w:color w:val="000000"/>
          <w:sz w:val="18"/>
          <w:szCs w:val="18"/>
        </w:rPr>
        <w:t>State Street Corporation | 65</w:t>
      </w:r>
    </w:p>
    <w:p w14:paraId="012D8907" w14:textId="77777777" w:rsidR="008A1CC1" w:rsidRDefault="008A1CC1">
      <w:pPr>
        <w:ind w:firstLine="450"/>
        <w:jc w:val="center"/>
      </w:pPr>
    </w:p>
    <w:p w14:paraId="012D8908" w14:textId="77777777" w:rsidR="008A1CC1" w:rsidRDefault="00EB3825">
      <w:r>
        <w:pict w14:anchorId="012DCCF2">
          <v:rect id="_x0000_i1089" style="width:415.3pt;height:1.5pt" o:hralign="center" o:hrstd="t" o:hr="t" fillcolor="#a0a0a0" stroked="f"/>
        </w:pict>
      </w:r>
    </w:p>
    <w:p w14:paraId="012D8909" w14:textId="77777777" w:rsidR="008A1CC1" w:rsidRDefault="00EB3825">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012D890A"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890B" w14:textId="77777777" w:rsidR="008A1CC1" w:rsidRDefault="00EB3825">
      <w:pPr>
        <w:ind w:firstLine="450"/>
        <w:jc w:val="center"/>
      </w:pPr>
      <w:r>
        <w:rPr>
          <w:rFonts w:ascii="Arial" w:eastAsia="宋体" w:hAnsi="Arial" w:cs="Arial"/>
          <w:b/>
          <w:bCs/>
          <w:color w:val="000000"/>
          <w:sz w:val="20"/>
          <w:szCs w:val="20"/>
        </w:rPr>
        <w:t>(UNAUDITED)</w:t>
      </w:r>
    </w:p>
    <w:p w14:paraId="012D890C" w14:textId="77777777" w:rsidR="008A1CC1" w:rsidRDefault="00EB3825">
      <w:pPr>
        <w:spacing w:before="60"/>
        <w:ind w:firstLine="450"/>
        <w:jc w:val="both"/>
      </w:pPr>
      <w:r>
        <w:rPr>
          <w:rFonts w:ascii="Arial" w:eastAsia="宋体" w:hAnsi="Arial" w:cs="Arial"/>
          <w:color w:val="000000"/>
          <w:sz w:val="20"/>
          <w:szCs w:val="20"/>
        </w:rPr>
        <w:t>The following table presents the amortized cost basis, by year of origination and credit quality indicator as of December 31, 2021:</w:t>
      </w:r>
    </w:p>
    <w:tbl>
      <w:tblPr>
        <w:tblW w:w="5000" w:type="pct"/>
        <w:tblCellMar>
          <w:top w:w="15" w:type="dxa"/>
          <w:left w:w="15" w:type="dxa"/>
          <w:bottom w:w="15" w:type="dxa"/>
          <w:right w:w="15" w:type="dxa"/>
        </w:tblCellMar>
        <w:tblLook w:val="04A0" w:firstRow="1" w:lastRow="0" w:firstColumn="1" w:lastColumn="0" w:noHBand="0" w:noVBand="1"/>
      </w:tblPr>
      <w:tblGrid>
        <w:gridCol w:w="41"/>
        <w:gridCol w:w="2363"/>
        <w:gridCol w:w="40"/>
        <w:gridCol w:w="98"/>
        <w:gridCol w:w="477"/>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98"/>
        <w:gridCol w:w="439"/>
        <w:gridCol w:w="36"/>
        <w:gridCol w:w="36"/>
        <w:gridCol w:w="36"/>
        <w:gridCol w:w="36"/>
        <w:gridCol w:w="36"/>
        <w:gridCol w:w="36"/>
        <w:gridCol w:w="98"/>
        <w:gridCol w:w="439"/>
        <w:gridCol w:w="36"/>
        <w:gridCol w:w="36"/>
        <w:gridCol w:w="36"/>
        <w:gridCol w:w="36"/>
        <w:gridCol w:w="99"/>
        <w:gridCol w:w="851"/>
        <w:gridCol w:w="36"/>
        <w:gridCol w:w="36"/>
        <w:gridCol w:w="36"/>
        <w:gridCol w:w="36"/>
        <w:gridCol w:w="98"/>
        <w:gridCol w:w="468"/>
        <w:gridCol w:w="36"/>
      </w:tblGrid>
      <w:tr w:rsidR="008A1CC1" w14:paraId="012D893F" w14:textId="77777777">
        <w:tc>
          <w:tcPr>
            <w:tcW w:w="50" w:type="pct"/>
            <w:shd w:val="clear" w:color="auto" w:fill="auto"/>
            <w:vAlign w:val="bottom"/>
          </w:tcPr>
          <w:p w14:paraId="012D890D" w14:textId="77777777" w:rsidR="008A1CC1" w:rsidRDefault="008A1CC1">
            <w:pPr>
              <w:rPr>
                <w:rFonts w:ascii="宋体"/>
              </w:rPr>
            </w:pPr>
          </w:p>
        </w:tc>
        <w:tc>
          <w:tcPr>
            <w:tcW w:w="1458" w:type="pct"/>
            <w:shd w:val="clear" w:color="auto" w:fill="auto"/>
            <w:vAlign w:val="bottom"/>
          </w:tcPr>
          <w:p w14:paraId="012D890E" w14:textId="77777777" w:rsidR="008A1CC1" w:rsidRDefault="008A1CC1">
            <w:pPr>
              <w:rPr>
                <w:rFonts w:ascii="宋体"/>
              </w:rPr>
            </w:pPr>
          </w:p>
        </w:tc>
        <w:tc>
          <w:tcPr>
            <w:tcW w:w="5" w:type="pct"/>
            <w:shd w:val="clear" w:color="auto" w:fill="auto"/>
            <w:vAlign w:val="bottom"/>
          </w:tcPr>
          <w:p w14:paraId="012D890F" w14:textId="77777777" w:rsidR="008A1CC1" w:rsidRDefault="008A1CC1">
            <w:pPr>
              <w:rPr>
                <w:rFonts w:ascii="宋体"/>
              </w:rPr>
            </w:pPr>
          </w:p>
        </w:tc>
        <w:tc>
          <w:tcPr>
            <w:tcW w:w="50" w:type="pct"/>
            <w:shd w:val="clear" w:color="auto" w:fill="auto"/>
            <w:vAlign w:val="bottom"/>
          </w:tcPr>
          <w:p w14:paraId="012D8910" w14:textId="77777777" w:rsidR="008A1CC1" w:rsidRDefault="008A1CC1">
            <w:pPr>
              <w:rPr>
                <w:rFonts w:ascii="宋体"/>
              </w:rPr>
            </w:pPr>
          </w:p>
        </w:tc>
        <w:tc>
          <w:tcPr>
            <w:tcW w:w="317" w:type="pct"/>
            <w:shd w:val="clear" w:color="auto" w:fill="auto"/>
            <w:vAlign w:val="bottom"/>
          </w:tcPr>
          <w:p w14:paraId="012D8911" w14:textId="77777777" w:rsidR="008A1CC1" w:rsidRDefault="008A1CC1">
            <w:pPr>
              <w:rPr>
                <w:rFonts w:ascii="宋体"/>
              </w:rPr>
            </w:pPr>
          </w:p>
        </w:tc>
        <w:tc>
          <w:tcPr>
            <w:tcW w:w="5" w:type="pct"/>
            <w:shd w:val="clear" w:color="auto" w:fill="auto"/>
            <w:vAlign w:val="bottom"/>
          </w:tcPr>
          <w:p w14:paraId="012D8912" w14:textId="77777777" w:rsidR="008A1CC1" w:rsidRDefault="008A1CC1">
            <w:pPr>
              <w:rPr>
                <w:rFonts w:ascii="宋体"/>
              </w:rPr>
            </w:pPr>
          </w:p>
        </w:tc>
        <w:tc>
          <w:tcPr>
            <w:tcW w:w="5" w:type="pct"/>
            <w:shd w:val="clear" w:color="auto" w:fill="auto"/>
            <w:vAlign w:val="bottom"/>
          </w:tcPr>
          <w:p w14:paraId="012D8913" w14:textId="77777777" w:rsidR="008A1CC1" w:rsidRDefault="008A1CC1">
            <w:pPr>
              <w:rPr>
                <w:rFonts w:ascii="宋体"/>
              </w:rPr>
            </w:pPr>
          </w:p>
        </w:tc>
        <w:tc>
          <w:tcPr>
            <w:tcW w:w="26" w:type="pct"/>
            <w:shd w:val="clear" w:color="auto" w:fill="auto"/>
            <w:vAlign w:val="bottom"/>
          </w:tcPr>
          <w:p w14:paraId="012D8914" w14:textId="77777777" w:rsidR="008A1CC1" w:rsidRDefault="008A1CC1">
            <w:pPr>
              <w:rPr>
                <w:rFonts w:ascii="宋体"/>
              </w:rPr>
            </w:pPr>
          </w:p>
        </w:tc>
        <w:tc>
          <w:tcPr>
            <w:tcW w:w="5" w:type="pct"/>
            <w:shd w:val="clear" w:color="auto" w:fill="auto"/>
            <w:vAlign w:val="bottom"/>
          </w:tcPr>
          <w:p w14:paraId="012D8915" w14:textId="77777777" w:rsidR="008A1CC1" w:rsidRDefault="008A1CC1">
            <w:pPr>
              <w:rPr>
                <w:rFonts w:ascii="宋体"/>
              </w:rPr>
            </w:pPr>
          </w:p>
        </w:tc>
        <w:tc>
          <w:tcPr>
            <w:tcW w:w="50" w:type="pct"/>
            <w:shd w:val="clear" w:color="auto" w:fill="auto"/>
            <w:vAlign w:val="bottom"/>
          </w:tcPr>
          <w:p w14:paraId="012D8916" w14:textId="77777777" w:rsidR="008A1CC1" w:rsidRDefault="008A1CC1">
            <w:pPr>
              <w:rPr>
                <w:rFonts w:ascii="宋体"/>
              </w:rPr>
            </w:pPr>
          </w:p>
        </w:tc>
        <w:tc>
          <w:tcPr>
            <w:tcW w:w="317" w:type="pct"/>
            <w:shd w:val="clear" w:color="auto" w:fill="auto"/>
            <w:vAlign w:val="bottom"/>
          </w:tcPr>
          <w:p w14:paraId="012D8917" w14:textId="77777777" w:rsidR="008A1CC1" w:rsidRDefault="008A1CC1">
            <w:pPr>
              <w:rPr>
                <w:rFonts w:ascii="宋体"/>
              </w:rPr>
            </w:pPr>
          </w:p>
        </w:tc>
        <w:tc>
          <w:tcPr>
            <w:tcW w:w="5" w:type="pct"/>
            <w:shd w:val="clear" w:color="auto" w:fill="auto"/>
            <w:vAlign w:val="bottom"/>
          </w:tcPr>
          <w:p w14:paraId="012D8918" w14:textId="77777777" w:rsidR="008A1CC1" w:rsidRDefault="008A1CC1">
            <w:pPr>
              <w:rPr>
                <w:rFonts w:ascii="宋体"/>
              </w:rPr>
            </w:pPr>
          </w:p>
        </w:tc>
        <w:tc>
          <w:tcPr>
            <w:tcW w:w="5" w:type="pct"/>
            <w:shd w:val="clear" w:color="auto" w:fill="auto"/>
            <w:vAlign w:val="bottom"/>
          </w:tcPr>
          <w:p w14:paraId="012D8919" w14:textId="77777777" w:rsidR="008A1CC1" w:rsidRDefault="008A1CC1">
            <w:pPr>
              <w:rPr>
                <w:rFonts w:ascii="宋体"/>
              </w:rPr>
            </w:pPr>
          </w:p>
        </w:tc>
        <w:tc>
          <w:tcPr>
            <w:tcW w:w="26" w:type="pct"/>
            <w:shd w:val="clear" w:color="auto" w:fill="auto"/>
            <w:vAlign w:val="bottom"/>
          </w:tcPr>
          <w:p w14:paraId="012D891A" w14:textId="77777777" w:rsidR="008A1CC1" w:rsidRDefault="008A1CC1">
            <w:pPr>
              <w:rPr>
                <w:rFonts w:ascii="宋体"/>
              </w:rPr>
            </w:pPr>
          </w:p>
        </w:tc>
        <w:tc>
          <w:tcPr>
            <w:tcW w:w="5" w:type="pct"/>
            <w:shd w:val="clear" w:color="auto" w:fill="auto"/>
            <w:vAlign w:val="bottom"/>
          </w:tcPr>
          <w:p w14:paraId="012D891B" w14:textId="77777777" w:rsidR="008A1CC1" w:rsidRDefault="008A1CC1">
            <w:pPr>
              <w:rPr>
                <w:rFonts w:ascii="宋体"/>
              </w:rPr>
            </w:pPr>
          </w:p>
        </w:tc>
        <w:tc>
          <w:tcPr>
            <w:tcW w:w="50" w:type="pct"/>
            <w:shd w:val="clear" w:color="auto" w:fill="auto"/>
            <w:vAlign w:val="bottom"/>
          </w:tcPr>
          <w:p w14:paraId="012D891C" w14:textId="77777777" w:rsidR="008A1CC1" w:rsidRDefault="008A1CC1">
            <w:pPr>
              <w:rPr>
                <w:rFonts w:ascii="宋体"/>
              </w:rPr>
            </w:pPr>
          </w:p>
        </w:tc>
        <w:tc>
          <w:tcPr>
            <w:tcW w:w="317" w:type="pct"/>
            <w:shd w:val="clear" w:color="auto" w:fill="auto"/>
            <w:vAlign w:val="bottom"/>
          </w:tcPr>
          <w:p w14:paraId="012D891D" w14:textId="77777777" w:rsidR="008A1CC1" w:rsidRDefault="008A1CC1">
            <w:pPr>
              <w:rPr>
                <w:rFonts w:ascii="宋体"/>
              </w:rPr>
            </w:pPr>
          </w:p>
        </w:tc>
        <w:tc>
          <w:tcPr>
            <w:tcW w:w="5" w:type="pct"/>
            <w:shd w:val="clear" w:color="auto" w:fill="auto"/>
            <w:vAlign w:val="bottom"/>
          </w:tcPr>
          <w:p w14:paraId="012D891E" w14:textId="77777777" w:rsidR="008A1CC1" w:rsidRDefault="008A1CC1">
            <w:pPr>
              <w:rPr>
                <w:rFonts w:ascii="宋体"/>
              </w:rPr>
            </w:pPr>
          </w:p>
        </w:tc>
        <w:tc>
          <w:tcPr>
            <w:tcW w:w="5" w:type="pct"/>
            <w:shd w:val="clear" w:color="auto" w:fill="auto"/>
            <w:vAlign w:val="bottom"/>
          </w:tcPr>
          <w:p w14:paraId="012D891F" w14:textId="77777777" w:rsidR="008A1CC1" w:rsidRDefault="008A1CC1">
            <w:pPr>
              <w:rPr>
                <w:rFonts w:ascii="宋体"/>
              </w:rPr>
            </w:pPr>
          </w:p>
        </w:tc>
        <w:tc>
          <w:tcPr>
            <w:tcW w:w="26" w:type="pct"/>
            <w:shd w:val="clear" w:color="auto" w:fill="auto"/>
            <w:vAlign w:val="bottom"/>
          </w:tcPr>
          <w:p w14:paraId="012D8920" w14:textId="77777777" w:rsidR="008A1CC1" w:rsidRDefault="008A1CC1">
            <w:pPr>
              <w:rPr>
                <w:rFonts w:ascii="宋体"/>
              </w:rPr>
            </w:pPr>
          </w:p>
        </w:tc>
        <w:tc>
          <w:tcPr>
            <w:tcW w:w="5" w:type="pct"/>
            <w:shd w:val="clear" w:color="auto" w:fill="auto"/>
            <w:vAlign w:val="bottom"/>
          </w:tcPr>
          <w:p w14:paraId="012D8921" w14:textId="77777777" w:rsidR="008A1CC1" w:rsidRDefault="008A1CC1">
            <w:pPr>
              <w:rPr>
                <w:rFonts w:ascii="宋体"/>
              </w:rPr>
            </w:pPr>
          </w:p>
        </w:tc>
        <w:tc>
          <w:tcPr>
            <w:tcW w:w="50" w:type="pct"/>
            <w:shd w:val="clear" w:color="auto" w:fill="auto"/>
            <w:vAlign w:val="bottom"/>
          </w:tcPr>
          <w:p w14:paraId="012D8922" w14:textId="77777777" w:rsidR="008A1CC1" w:rsidRDefault="008A1CC1">
            <w:pPr>
              <w:rPr>
                <w:rFonts w:ascii="宋体"/>
              </w:rPr>
            </w:pPr>
          </w:p>
        </w:tc>
        <w:tc>
          <w:tcPr>
            <w:tcW w:w="317" w:type="pct"/>
            <w:shd w:val="clear" w:color="auto" w:fill="auto"/>
            <w:vAlign w:val="bottom"/>
          </w:tcPr>
          <w:p w14:paraId="012D8923" w14:textId="77777777" w:rsidR="008A1CC1" w:rsidRDefault="008A1CC1">
            <w:pPr>
              <w:rPr>
                <w:rFonts w:ascii="宋体"/>
              </w:rPr>
            </w:pPr>
          </w:p>
        </w:tc>
        <w:tc>
          <w:tcPr>
            <w:tcW w:w="5" w:type="pct"/>
            <w:shd w:val="clear" w:color="auto" w:fill="auto"/>
            <w:vAlign w:val="bottom"/>
          </w:tcPr>
          <w:p w14:paraId="012D8924" w14:textId="77777777" w:rsidR="008A1CC1" w:rsidRDefault="008A1CC1">
            <w:pPr>
              <w:rPr>
                <w:rFonts w:ascii="宋体"/>
              </w:rPr>
            </w:pPr>
          </w:p>
        </w:tc>
        <w:tc>
          <w:tcPr>
            <w:tcW w:w="5" w:type="pct"/>
            <w:shd w:val="clear" w:color="auto" w:fill="auto"/>
            <w:vAlign w:val="bottom"/>
          </w:tcPr>
          <w:p w14:paraId="012D8925" w14:textId="77777777" w:rsidR="008A1CC1" w:rsidRDefault="008A1CC1">
            <w:pPr>
              <w:rPr>
                <w:rFonts w:ascii="宋体"/>
              </w:rPr>
            </w:pPr>
          </w:p>
        </w:tc>
        <w:tc>
          <w:tcPr>
            <w:tcW w:w="26" w:type="pct"/>
            <w:shd w:val="clear" w:color="auto" w:fill="auto"/>
            <w:vAlign w:val="bottom"/>
          </w:tcPr>
          <w:p w14:paraId="012D8926" w14:textId="77777777" w:rsidR="008A1CC1" w:rsidRDefault="008A1CC1">
            <w:pPr>
              <w:rPr>
                <w:rFonts w:ascii="宋体"/>
              </w:rPr>
            </w:pPr>
          </w:p>
        </w:tc>
        <w:tc>
          <w:tcPr>
            <w:tcW w:w="5" w:type="pct"/>
            <w:shd w:val="clear" w:color="auto" w:fill="auto"/>
            <w:vAlign w:val="bottom"/>
          </w:tcPr>
          <w:p w14:paraId="012D8927" w14:textId="77777777" w:rsidR="008A1CC1" w:rsidRDefault="008A1CC1">
            <w:pPr>
              <w:rPr>
                <w:rFonts w:ascii="宋体"/>
              </w:rPr>
            </w:pPr>
          </w:p>
        </w:tc>
        <w:tc>
          <w:tcPr>
            <w:tcW w:w="50" w:type="pct"/>
            <w:shd w:val="clear" w:color="auto" w:fill="auto"/>
            <w:vAlign w:val="bottom"/>
          </w:tcPr>
          <w:p w14:paraId="012D8928" w14:textId="77777777" w:rsidR="008A1CC1" w:rsidRDefault="008A1CC1">
            <w:pPr>
              <w:rPr>
                <w:rFonts w:ascii="宋体"/>
              </w:rPr>
            </w:pPr>
          </w:p>
        </w:tc>
        <w:tc>
          <w:tcPr>
            <w:tcW w:w="317" w:type="pct"/>
            <w:shd w:val="clear" w:color="auto" w:fill="auto"/>
            <w:vAlign w:val="bottom"/>
          </w:tcPr>
          <w:p w14:paraId="012D8929" w14:textId="77777777" w:rsidR="008A1CC1" w:rsidRDefault="008A1CC1">
            <w:pPr>
              <w:rPr>
                <w:rFonts w:ascii="宋体"/>
              </w:rPr>
            </w:pPr>
          </w:p>
        </w:tc>
        <w:tc>
          <w:tcPr>
            <w:tcW w:w="5" w:type="pct"/>
            <w:shd w:val="clear" w:color="auto" w:fill="auto"/>
            <w:vAlign w:val="bottom"/>
          </w:tcPr>
          <w:p w14:paraId="012D892A" w14:textId="77777777" w:rsidR="008A1CC1" w:rsidRDefault="008A1CC1">
            <w:pPr>
              <w:rPr>
                <w:rFonts w:ascii="宋体"/>
              </w:rPr>
            </w:pPr>
          </w:p>
        </w:tc>
        <w:tc>
          <w:tcPr>
            <w:tcW w:w="5" w:type="pct"/>
            <w:shd w:val="clear" w:color="auto" w:fill="auto"/>
            <w:vAlign w:val="bottom"/>
          </w:tcPr>
          <w:p w14:paraId="012D892B" w14:textId="77777777" w:rsidR="008A1CC1" w:rsidRDefault="008A1CC1">
            <w:pPr>
              <w:rPr>
                <w:rFonts w:ascii="宋体"/>
              </w:rPr>
            </w:pPr>
          </w:p>
        </w:tc>
        <w:tc>
          <w:tcPr>
            <w:tcW w:w="26" w:type="pct"/>
            <w:shd w:val="clear" w:color="auto" w:fill="auto"/>
            <w:vAlign w:val="bottom"/>
          </w:tcPr>
          <w:p w14:paraId="012D892C" w14:textId="77777777" w:rsidR="008A1CC1" w:rsidRDefault="008A1CC1">
            <w:pPr>
              <w:rPr>
                <w:rFonts w:ascii="宋体"/>
              </w:rPr>
            </w:pPr>
          </w:p>
        </w:tc>
        <w:tc>
          <w:tcPr>
            <w:tcW w:w="5" w:type="pct"/>
            <w:shd w:val="clear" w:color="auto" w:fill="auto"/>
            <w:vAlign w:val="bottom"/>
          </w:tcPr>
          <w:p w14:paraId="012D892D" w14:textId="77777777" w:rsidR="008A1CC1" w:rsidRDefault="008A1CC1">
            <w:pPr>
              <w:rPr>
                <w:rFonts w:ascii="宋体"/>
              </w:rPr>
            </w:pPr>
          </w:p>
        </w:tc>
        <w:tc>
          <w:tcPr>
            <w:tcW w:w="0" w:type="auto"/>
            <w:shd w:val="clear" w:color="auto" w:fill="auto"/>
            <w:vAlign w:val="bottom"/>
          </w:tcPr>
          <w:p w14:paraId="012D892E" w14:textId="77777777" w:rsidR="008A1CC1" w:rsidRDefault="008A1CC1">
            <w:pPr>
              <w:rPr>
                <w:rFonts w:ascii="宋体"/>
                <w:vanish/>
              </w:rPr>
            </w:pPr>
          </w:p>
        </w:tc>
        <w:tc>
          <w:tcPr>
            <w:tcW w:w="0" w:type="auto"/>
            <w:shd w:val="clear" w:color="auto" w:fill="auto"/>
            <w:vAlign w:val="bottom"/>
          </w:tcPr>
          <w:p w14:paraId="012D892F" w14:textId="77777777" w:rsidR="008A1CC1" w:rsidRDefault="008A1CC1">
            <w:pPr>
              <w:rPr>
                <w:rFonts w:ascii="宋体"/>
                <w:vanish/>
              </w:rPr>
            </w:pPr>
          </w:p>
        </w:tc>
        <w:tc>
          <w:tcPr>
            <w:tcW w:w="50" w:type="pct"/>
            <w:shd w:val="clear" w:color="auto" w:fill="auto"/>
            <w:vAlign w:val="bottom"/>
          </w:tcPr>
          <w:p w14:paraId="012D8930" w14:textId="77777777" w:rsidR="008A1CC1" w:rsidRDefault="008A1CC1">
            <w:pPr>
              <w:rPr>
                <w:rFonts w:ascii="宋体"/>
              </w:rPr>
            </w:pPr>
          </w:p>
        </w:tc>
        <w:tc>
          <w:tcPr>
            <w:tcW w:w="317" w:type="pct"/>
            <w:shd w:val="clear" w:color="auto" w:fill="auto"/>
            <w:vAlign w:val="bottom"/>
          </w:tcPr>
          <w:p w14:paraId="012D8931" w14:textId="77777777" w:rsidR="008A1CC1" w:rsidRDefault="008A1CC1">
            <w:pPr>
              <w:rPr>
                <w:rFonts w:ascii="宋体"/>
              </w:rPr>
            </w:pPr>
          </w:p>
        </w:tc>
        <w:tc>
          <w:tcPr>
            <w:tcW w:w="5" w:type="pct"/>
            <w:shd w:val="clear" w:color="auto" w:fill="auto"/>
            <w:vAlign w:val="bottom"/>
          </w:tcPr>
          <w:p w14:paraId="012D8932" w14:textId="77777777" w:rsidR="008A1CC1" w:rsidRDefault="008A1CC1">
            <w:pPr>
              <w:rPr>
                <w:rFonts w:ascii="宋体"/>
              </w:rPr>
            </w:pPr>
          </w:p>
        </w:tc>
        <w:tc>
          <w:tcPr>
            <w:tcW w:w="5" w:type="pct"/>
            <w:shd w:val="clear" w:color="auto" w:fill="auto"/>
            <w:vAlign w:val="bottom"/>
          </w:tcPr>
          <w:p w14:paraId="012D8933" w14:textId="77777777" w:rsidR="008A1CC1" w:rsidRDefault="008A1CC1">
            <w:pPr>
              <w:rPr>
                <w:rFonts w:ascii="宋体"/>
              </w:rPr>
            </w:pPr>
          </w:p>
        </w:tc>
        <w:tc>
          <w:tcPr>
            <w:tcW w:w="26" w:type="pct"/>
            <w:shd w:val="clear" w:color="auto" w:fill="auto"/>
            <w:vAlign w:val="bottom"/>
          </w:tcPr>
          <w:p w14:paraId="012D8934" w14:textId="77777777" w:rsidR="008A1CC1" w:rsidRDefault="008A1CC1">
            <w:pPr>
              <w:rPr>
                <w:rFonts w:ascii="宋体"/>
              </w:rPr>
            </w:pPr>
          </w:p>
        </w:tc>
        <w:tc>
          <w:tcPr>
            <w:tcW w:w="5" w:type="pct"/>
            <w:shd w:val="clear" w:color="auto" w:fill="auto"/>
            <w:vAlign w:val="bottom"/>
          </w:tcPr>
          <w:p w14:paraId="012D8935" w14:textId="77777777" w:rsidR="008A1CC1" w:rsidRDefault="008A1CC1">
            <w:pPr>
              <w:rPr>
                <w:rFonts w:ascii="宋体"/>
              </w:rPr>
            </w:pPr>
          </w:p>
        </w:tc>
        <w:tc>
          <w:tcPr>
            <w:tcW w:w="50" w:type="pct"/>
            <w:shd w:val="clear" w:color="auto" w:fill="auto"/>
            <w:vAlign w:val="bottom"/>
          </w:tcPr>
          <w:p w14:paraId="012D8936" w14:textId="77777777" w:rsidR="008A1CC1" w:rsidRDefault="008A1CC1">
            <w:pPr>
              <w:rPr>
                <w:rFonts w:ascii="宋体"/>
              </w:rPr>
            </w:pPr>
          </w:p>
        </w:tc>
        <w:tc>
          <w:tcPr>
            <w:tcW w:w="566" w:type="pct"/>
            <w:shd w:val="clear" w:color="auto" w:fill="auto"/>
            <w:vAlign w:val="bottom"/>
          </w:tcPr>
          <w:p w14:paraId="012D8937" w14:textId="77777777" w:rsidR="008A1CC1" w:rsidRDefault="008A1CC1">
            <w:pPr>
              <w:rPr>
                <w:rFonts w:ascii="宋体"/>
              </w:rPr>
            </w:pPr>
          </w:p>
        </w:tc>
        <w:tc>
          <w:tcPr>
            <w:tcW w:w="5" w:type="pct"/>
            <w:shd w:val="clear" w:color="auto" w:fill="auto"/>
            <w:vAlign w:val="bottom"/>
          </w:tcPr>
          <w:p w14:paraId="012D8938" w14:textId="77777777" w:rsidR="008A1CC1" w:rsidRDefault="008A1CC1">
            <w:pPr>
              <w:rPr>
                <w:rFonts w:ascii="宋体"/>
              </w:rPr>
            </w:pPr>
          </w:p>
        </w:tc>
        <w:tc>
          <w:tcPr>
            <w:tcW w:w="5" w:type="pct"/>
            <w:shd w:val="clear" w:color="auto" w:fill="auto"/>
            <w:vAlign w:val="bottom"/>
          </w:tcPr>
          <w:p w14:paraId="012D8939" w14:textId="77777777" w:rsidR="008A1CC1" w:rsidRDefault="008A1CC1">
            <w:pPr>
              <w:rPr>
                <w:rFonts w:ascii="宋体"/>
              </w:rPr>
            </w:pPr>
          </w:p>
        </w:tc>
        <w:tc>
          <w:tcPr>
            <w:tcW w:w="26" w:type="pct"/>
            <w:shd w:val="clear" w:color="auto" w:fill="auto"/>
            <w:vAlign w:val="bottom"/>
          </w:tcPr>
          <w:p w14:paraId="012D893A" w14:textId="77777777" w:rsidR="008A1CC1" w:rsidRDefault="008A1CC1">
            <w:pPr>
              <w:rPr>
                <w:rFonts w:ascii="宋体"/>
              </w:rPr>
            </w:pPr>
          </w:p>
        </w:tc>
        <w:tc>
          <w:tcPr>
            <w:tcW w:w="5" w:type="pct"/>
            <w:shd w:val="clear" w:color="auto" w:fill="auto"/>
            <w:vAlign w:val="bottom"/>
          </w:tcPr>
          <w:p w14:paraId="012D893B" w14:textId="77777777" w:rsidR="008A1CC1" w:rsidRDefault="008A1CC1">
            <w:pPr>
              <w:rPr>
                <w:rFonts w:ascii="宋体"/>
              </w:rPr>
            </w:pPr>
          </w:p>
        </w:tc>
        <w:tc>
          <w:tcPr>
            <w:tcW w:w="50" w:type="pct"/>
            <w:shd w:val="clear" w:color="auto" w:fill="auto"/>
            <w:vAlign w:val="bottom"/>
          </w:tcPr>
          <w:p w14:paraId="012D893C" w14:textId="77777777" w:rsidR="008A1CC1" w:rsidRDefault="008A1CC1">
            <w:pPr>
              <w:rPr>
                <w:rFonts w:ascii="宋体"/>
              </w:rPr>
            </w:pPr>
          </w:p>
        </w:tc>
        <w:tc>
          <w:tcPr>
            <w:tcW w:w="318" w:type="pct"/>
            <w:shd w:val="clear" w:color="auto" w:fill="auto"/>
            <w:vAlign w:val="bottom"/>
          </w:tcPr>
          <w:p w14:paraId="012D893D" w14:textId="77777777" w:rsidR="008A1CC1" w:rsidRDefault="008A1CC1">
            <w:pPr>
              <w:rPr>
                <w:rFonts w:ascii="宋体"/>
              </w:rPr>
            </w:pPr>
          </w:p>
        </w:tc>
        <w:tc>
          <w:tcPr>
            <w:tcW w:w="5" w:type="pct"/>
            <w:shd w:val="clear" w:color="auto" w:fill="auto"/>
            <w:vAlign w:val="bottom"/>
          </w:tcPr>
          <w:p w14:paraId="012D893E" w14:textId="77777777" w:rsidR="008A1CC1" w:rsidRDefault="008A1CC1">
            <w:pPr>
              <w:rPr>
                <w:rFonts w:ascii="宋体"/>
              </w:rPr>
            </w:pPr>
          </w:p>
        </w:tc>
      </w:tr>
      <w:tr w:rsidR="008A1CC1" w14:paraId="012D8952" w14:textId="77777777">
        <w:tc>
          <w:tcPr>
            <w:tcW w:w="0" w:type="auto"/>
            <w:gridSpan w:val="3"/>
            <w:shd w:val="clear" w:color="auto" w:fill="auto"/>
            <w:tcMar>
              <w:top w:w="40" w:type="dxa"/>
              <w:left w:w="20" w:type="dxa"/>
              <w:bottom w:w="40" w:type="dxa"/>
              <w:right w:w="20" w:type="dxa"/>
            </w:tcMar>
            <w:vAlign w:val="bottom"/>
          </w:tcPr>
          <w:p w14:paraId="012D8940"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012D8941" w14:textId="77777777" w:rsidR="008A1CC1" w:rsidRDefault="00EB3825">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012D894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943" w14:textId="77777777" w:rsidR="008A1CC1" w:rsidRDefault="00EB3825">
            <w:pPr>
              <w:jc w:val="center"/>
              <w:textAlignment w:val="bottom"/>
            </w:pPr>
            <w:r>
              <w:rPr>
                <w:rFonts w:ascii="Arial" w:eastAsia="宋体" w:hAnsi="Arial" w:cs="Arial"/>
                <w:b/>
                <w:bCs/>
                <w:color w:val="000000"/>
                <w:sz w:val="14"/>
                <w:szCs w:val="14"/>
              </w:rPr>
              <w:t>2020</w:t>
            </w:r>
          </w:p>
        </w:tc>
        <w:tc>
          <w:tcPr>
            <w:tcW w:w="0" w:type="auto"/>
            <w:gridSpan w:val="3"/>
            <w:shd w:val="clear" w:color="auto" w:fill="auto"/>
            <w:tcMar>
              <w:top w:w="0" w:type="dxa"/>
              <w:left w:w="20" w:type="dxa"/>
              <w:bottom w:w="0" w:type="dxa"/>
              <w:right w:w="20" w:type="dxa"/>
            </w:tcMar>
            <w:vAlign w:val="bottom"/>
          </w:tcPr>
          <w:p w14:paraId="012D894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945" w14:textId="77777777" w:rsidR="008A1CC1" w:rsidRDefault="00EB3825">
            <w:pPr>
              <w:jc w:val="center"/>
              <w:textAlignment w:val="bottom"/>
            </w:pPr>
            <w:r>
              <w:rPr>
                <w:rFonts w:ascii="Arial" w:eastAsia="宋体" w:hAnsi="Arial" w:cs="Arial"/>
                <w:b/>
                <w:bCs/>
                <w:color w:val="000000"/>
                <w:sz w:val="14"/>
                <w:szCs w:val="14"/>
              </w:rPr>
              <w:t>2019</w:t>
            </w:r>
          </w:p>
        </w:tc>
        <w:tc>
          <w:tcPr>
            <w:tcW w:w="0" w:type="auto"/>
            <w:gridSpan w:val="3"/>
            <w:shd w:val="clear" w:color="auto" w:fill="auto"/>
            <w:tcMar>
              <w:top w:w="0" w:type="dxa"/>
              <w:left w:w="20" w:type="dxa"/>
              <w:bottom w:w="0" w:type="dxa"/>
              <w:right w:w="20" w:type="dxa"/>
            </w:tcMar>
            <w:vAlign w:val="bottom"/>
          </w:tcPr>
          <w:p w14:paraId="012D894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947" w14:textId="77777777" w:rsidR="008A1CC1" w:rsidRDefault="00EB3825">
            <w:pPr>
              <w:jc w:val="center"/>
              <w:textAlignment w:val="bottom"/>
            </w:pPr>
            <w:r>
              <w:rPr>
                <w:rFonts w:ascii="Arial" w:eastAsia="宋体" w:hAnsi="Arial" w:cs="Arial"/>
                <w:b/>
                <w:bCs/>
                <w:color w:val="000000"/>
                <w:sz w:val="14"/>
                <w:szCs w:val="14"/>
              </w:rPr>
              <w:t>2018</w:t>
            </w:r>
          </w:p>
        </w:tc>
        <w:tc>
          <w:tcPr>
            <w:tcW w:w="0" w:type="auto"/>
            <w:gridSpan w:val="3"/>
            <w:shd w:val="clear" w:color="auto" w:fill="auto"/>
            <w:tcMar>
              <w:top w:w="0" w:type="dxa"/>
              <w:left w:w="20" w:type="dxa"/>
              <w:bottom w:w="0" w:type="dxa"/>
              <w:right w:w="20" w:type="dxa"/>
            </w:tcMar>
            <w:vAlign w:val="bottom"/>
          </w:tcPr>
          <w:p w14:paraId="012D894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949" w14:textId="77777777" w:rsidR="008A1CC1" w:rsidRDefault="00EB3825">
            <w:pPr>
              <w:jc w:val="center"/>
              <w:textAlignment w:val="bottom"/>
            </w:pPr>
            <w:r>
              <w:rPr>
                <w:rFonts w:ascii="Arial" w:eastAsia="宋体" w:hAnsi="Arial" w:cs="Arial"/>
                <w:b/>
                <w:bCs/>
                <w:color w:val="000000"/>
                <w:sz w:val="14"/>
                <w:szCs w:val="14"/>
              </w:rPr>
              <w:t>2017</w:t>
            </w:r>
          </w:p>
        </w:tc>
        <w:tc>
          <w:tcPr>
            <w:tcW w:w="0" w:type="auto"/>
            <w:gridSpan w:val="3"/>
            <w:shd w:val="clear" w:color="auto" w:fill="auto"/>
            <w:tcMar>
              <w:top w:w="0" w:type="dxa"/>
              <w:left w:w="20" w:type="dxa"/>
              <w:bottom w:w="0" w:type="dxa"/>
              <w:right w:w="20" w:type="dxa"/>
            </w:tcMar>
            <w:vAlign w:val="bottom"/>
          </w:tcPr>
          <w:p w14:paraId="012D894A" w14:textId="77777777" w:rsidR="008A1CC1" w:rsidRDefault="008A1CC1">
            <w:pPr>
              <w:rPr>
                <w:rFonts w:ascii="宋体"/>
              </w:rPr>
            </w:pPr>
          </w:p>
        </w:tc>
        <w:tc>
          <w:tcPr>
            <w:tcW w:w="0" w:type="auto"/>
            <w:shd w:val="clear" w:color="auto" w:fill="auto"/>
            <w:vAlign w:val="bottom"/>
          </w:tcPr>
          <w:p w14:paraId="012D894B" w14:textId="77777777" w:rsidR="008A1CC1" w:rsidRDefault="008A1CC1">
            <w:pPr>
              <w:rPr>
                <w:rFonts w:ascii="宋体"/>
                <w:vanish/>
              </w:rPr>
            </w:pPr>
          </w:p>
        </w:tc>
        <w:tc>
          <w:tcPr>
            <w:tcW w:w="0" w:type="auto"/>
            <w:shd w:val="clear" w:color="auto" w:fill="auto"/>
            <w:vAlign w:val="bottom"/>
          </w:tcPr>
          <w:p w14:paraId="012D894C" w14:textId="77777777" w:rsidR="008A1CC1" w:rsidRDefault="008A1CC1">
            <w:pPr>
              <w:rPr>
                <w:rFonts w:ascii="宋体"/>
                <w:vanish/>
              </w:rPr>
            </w:pPr>
          </w:p>
        </w:tc>
        <w:tc>
          <w:tcPr>
            <w:tcW w:w="0" w:type="auto"/>
            <w:gridSpan w:val="3"/>
            <w:shd w:val="clear" w:color="auto" w:fill="auto"/>
            <w:tcMar>
              <w:top w:w="40" w:type="dxa"/>
              <w:left w:w="20" w:type="dxa"/>
              <w:bottom w:w="40" w:type="dxa"/>
              <w:right w:w="20" w:type="dxa"/>
            </w:tcMar>
            <w:vAlign w:val="bottom"/>
          </w:tcPr>
          <w:p w14:paraId="012D894D" w14:textId="77777777" w:rsidR="008A1CC1" w:rsidRDefault="00EB3825">
            <w:pPr>
              <w:jc w:val="center"/>
              <w:textAlignment w:val="bottom"/>
            </w:pPr>
            <w:r>
              <w:rPr>
                <w:rFonts w:ascii="Arial" w:eastAsia="宋体" w:hAnsi="Arial" w:cs="Arial"/>
                <w:b/>
                <w:bCs/>
                <w:color w:val="000000"/>
                <w:sz w:val="14"/>
                <w:szCs w:val="14"/>
              </w:rPr>
              <w:t>Prior</w:t>
            </w:r>
          </w:p>
        </w:tc>
        <w:tc>
          <w:tcPr>
            <w:tcW w:w="0" w:type="auto"/>
            <w:gridSpan w:val="3"/>
            <w:shd w:val="clear" w:color="auto" w:fill="auto"/>
            <w:tcMar>
              <w:top w:w="0" w:type="dxa"/>
              <w:left w:w="20" w:type="dxa"/>
              <w:bottom w:w="0" w:type="dxa"/>
              <w:right w:w="20" w:type="dxa"/>
            </w:tcMar>
            <w:vAlign w:val="bottom"/>
          </w:tcPr>
          <w:p w14:paraId="012D894E"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94F" w14:textId="77777777" w:rsidR="008A1CC1" w:rsidRDefault="00EB3825">
            <w:pPr>
              <w:jc w:val="center"/>
              <w:textAlignment w:val="bottom"/>
            </w:pPr>
            <w:r>
              <w:rPr>
                <w:rFonts w:ascii="Arial" w:eastAsia="宋体" w:hAnsi="Arial" w:cs="Arial"/>
                <w:b/>
                <w:bCs/>
                <w:color w:val="000000"/>
                <w:sz w:val="14"/>
                <w:szCs w:val="14"/>
              </w:rPr>
              <w:t>Revolving Loans</w:t>
            </w:r>
          </w:p>
        </w:tc>
        <w:tc>
          <w:tcPr>
            <w:tcW w:w="0" w:type="auto"/>
            <w:gridSpan w:val="3"/>
            <w:shd w:val="clear" w:color="auto" w:fill="auto"/>
            <w:tcMar>
              <w:top w:w="0" w:type="dxa"/>
              <w:left w:w="20" w:type="dxa"/>
              <w:bottom w:w="0" w:type="dxa"/>
              <w:right w:w="20" w:type="dxa"/>
            </w:tcMar>
            <w:vAlign w:val="bottom"/>
          </w:tcPr>
          <w:p w14:paraId="012D895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951"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Total</w:t>
            </w:r>
            <w:r>
              <w:rPr>
                <w:rFonts w:ascii="Arial" w:eastAsia="宋体" w:hAnsi="Arial" w:cs="Arial"/>
                <w:b/>
                <w:bCs/>
                <w:color w:val="000000"/>
                <w:sz w:val="9"/>
                <w:szCs w:val="9"/>
              </w:rPr>
              <w:t>(1)</w:t>
            </w:r>
          </w:p>
        </w:tc>
      </w:tr>
      <w:tr w:rsidR="008A1CC1" w14:paraId="012D8965" w14:textId="77777777">
        <w:tc>
          <w:tcPr>
            <w:tcW w:w="0" w:type="auto"/>
            <w:gridSpan w:val="3"/>
            <w:shd w:val="clear" w:color="auto" w:fill="auto"/>
            <w:tcMar>
              <w:top w:w="40" w:type="dxa"/>
              <w:left w:w="20" w:type="dxa"/>
              <w:bottom w:w="40" w:type="dxa"/>
              <w:right w:w="20" w:type="dxa"/>
            </w:tcMar>
            <w:vAlign w:val="bottom"/>
          </w:tcPr>
          <w:p w14:paraId="012D8953" w14:textId="77777777" w:rsidR="008A1CC1" w:rsidRDefault="00EB3825">
            <w:pPr>
              <w:textAlignment w:val="bottom"/>
            </w:pPr>
            <w:r>
              <w:rPr>
                <w:rFonts w:ascii="Arial" w:eastAsia="宋体" w:hAnsi="Arial" w:cs="Arial"/>
                <w:color w:val="000000"/>
                <w:sz w:val="14"/>
                <w:szCs w:val="14"/>
              </w:rPr>
              <w:t>Domestic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95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5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95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5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95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5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95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5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95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5D" w14:textId="77777777" w:rsidR="008A1CC1" w:rsidRDefault="008A1CC1">
            <w:pPr>
              <w:rPr>
                <w:rFonts w:ascii="宋体"/>
              </w:rPr>
            </w:pPr>
          </w:p>
        </w:tc>
        <w:tc>
          <w:tcPr>
            <w:tcW w:w="0" w:type="auto"/>
            <w:shd w:val="clear" w:color="auto" w:fill="auto"/>
            <w:vAlign w:val="bottom"/>
          </w:tcPr>
          <w:p w14:paraId="012D895E" w14:textId="77777777" w:rsidR="008A1CC1" w:rsidRDefault="008A1CC1">
            <w:pPr>
              <w:rPr>
                <w:rFonts w:ascii="宋体"/>
                <w:vanish/>
              </w:rPr>
            </w:pPr>
          </w:p>
        </w:tc>
        <w:tc>
          <w:tcPr>
            <w:tcW w:w="0" w:type="auto"/>
            <w:shd w:val="clear" w:color="auto" w:fill="auto"/>
            <w:vAlign w:val="bottom"/>
          </w:tcPr>
          <w:p w14:paraId="012D895F" w14:textId="77777777" w:rsidR="008A1CC1" w:rsidRDefault="008A1C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96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61"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96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6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964" w14:textId="77777777" w:rsidR="008A1CC1" w:rsidRDefault="008A1CC1">
            <w:pPr>
              <w:rPr>
                <w:rFonts w:ascii="宋体"/>
              </w:rPr>
            </w:pPr>
          </w:p>
        </w:tc>
      </w:tr>
      <w:tr w:rsidR="008A1CC1" w14:paraId="012D8978" w14:textId="77777777">
        <w:tc>
          <w:tcPr>
            <w:tcW w:w="0" w:type="auto"/>
            <w:gridSpan w:val="3"/>
            <w:shd w:val="clear" w:color="auto" w:fill="auto"/>
            <w:tcMar>
              <w:top w:w="40" w:type="dxa"/>
              <w:left w:w="155" w:type="dxa"/>
              <w:bottom w:w="40" w:type="dxa"/>
              <w:right w:w="20" w:type="dxa"/>
            </w:tcMar>
            <w:vAlign w:val="bottom"/>
          </w:tcPr>
          <w:p w14:paraId="012D8966" w14:textId="77777777" w:rsidR="008A1CC1" w:rsidRDefault="00EB3825">
            <w:pPr>
              <w:textAlignment w:val="bottom"/>
            </w:pPr>
            <w:r>
              <w:rPr>
                <w:rFonts w:ascii="Arial" w:eastAsia="宋体" w:hAnsi="Arial" w:cs="Arial"/>
                <w:color w:val="000000"/>
                <w:sz w:val="14"/>
                <w:szCs w:val="14"/>
              </w:rPr>
              <w:t>Commercial and financial:</w:t>
            </w:r>
          </w:p>
        </w:tc>
        <w:tc>
          <w:tcPr>
            <w:tcW w:w="0" w:type="auto"/>
            <w:gridSpan w:val="3"/>
            <w:shd w:val="clear" w:color="auto" w:fill="auto"/>
            <w:tcMar>
              <w:top w:w="0" w:type="dxa"/>
              <w:left w:w="20" w:type="dxa"/>
              <w:bottom w:w="0" w:type="dxa"/>
              <w:right w:w="20" w:type="dxa"/>
            </w:tcMar>
            <w:vAlign w:val="bottom"/>
          </w:tcPr>
          <w:p w14:paraId="012D896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6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6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6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6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6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6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6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6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70" w14:textId="77777777" w:rsidR="008A1CC1" w:rsidRDefault="008A1CC1">
            <w:pPr>
              <w:rPr>
                <w:rFonts w:ascii="宋体"/>
              </w:rPr>
            </w:pPr>
          </w:p>
        </w:tc>
        <w:tc>
          <w:tcPr>
            <w:tcW w:w="0" w:type="auto"/>
            <w:shd w:val="clear" w:color="auto" w:fill="auto"/>
            <w:vAlign w:val="bottom"/>
          </w:tcPr>
          <w:p w14:paraId="012D8971" w14:textId="77777777" w:rsidR="008A1CC1" w:rsidRDefault="008A1CC1">
            <w:pPr>
              <w:rPr>
                <w:rFonts w:ascii="宋体"/>
                <w:vanish/>
              </w:rPr>
            </w:pPr>
          </w:p>
        </w:tc>
        <w:tc>
          <w:tcPr>
            <w:tcW w:w="0" w:type="auto"/>
            <w:shd w:val="clear" w:color="auto" w:fill="auto"/>
            <w:vAlign w:val="bottom"/>
          </w:tcPr>
          <w:p w14:paraId="012D8972"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897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7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7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7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77" w14:textId="77777777" w:rsidR="008A1CC1" w:rsidRDefault="008A1CC1">
            <w:pPr>
              <w:rPr>
                <w:rFonts w:ascii="宋体"/>
              </w:rPr>
            </w:pPr>
          </w:p>
        </w:tc>
      </w:tr>
      <w:tr w:rsidR="008A1CC1" w14:paraId="012D898B" w14:textId="77777777">
        <w:tc>
          <w:tcPr>
            <w:tcW w:w="0" w:type="auto"/>
            <w:gridSpan w:val="3"/>
            <w:shd w:val="clear" w:color="auto" w:fill="auto"/>
            <w:tcMar>
              <w:top w:w="40" w:type="dxa"/>
              <w:left w:w="245" w:type="dxa"/>
              <w:bottom w:w="40" w:type="dxa"/>
              <w:right w:w="20" w:type="dxa"/>
            </w:tcMar>
            <w:vAlign w:val="bottom"/>
          </w:tcPr>
          <w:p w14:paraId="012D8979" w14:textId="77777777" w:rsidR="008A1CC1" w:rsidRDefault="00EB3825">
            <w:pPr>
              <w:textAlignment w:val="bottom"/>
            </w:pPr>
            <w:r>
              <w:rPr>
                <w:rFonts w:ascii="Arial" w:eastAsia="宋体" w:hAnsi="Arial" w:cs="Arial"/>
                <w:color w:val="000000"/>
                <w:sz w:val="14"/>
                <w:szCs w:val="14"/>
              </w:rPr>
              <w:t>Risk Rating:</w:t>
            </w:r>
          </w:p>
        </w:tc>
        <w:tc>
          <w:tcPr>
            <w:tcW w:w="0" w:type="auto"/>
            <w:gridSpan w:val="3"/>
            <w:shd w:val="clear" w:color="auto" w:fill="auto"/>
            <w:tcMar>
              <w:top w:w="0" w:type="dxa"/>
              <w:left w:w="20" w:type="dxa"/>
              <w:bottom w:w="0" w:type="dxa"/>
              <w:right w:w="20" w:type="dxa"/>
            </w:tcMar>
            <w:vAlign w:val="bottom"/>
          </w:tcPr>
          <w:p w14:paraId="012D897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7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7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7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7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7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8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8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8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83" w14:textId="77777777" w:rsidR="008A1CC1" w:rsidRDefault="008A1CC1">
            <w:pPr>
              <w:rPr>
                <w:rFonts w:ascii="宋体"/>
              </w:rPr>
            </w:pPr>
          </w:p>
        </w:tc>
        <w:tc>
          <w:tcPr>
            <w:tcW w:w="0" w:type="auto"/>
            <w:shd w:val="clear" w:color="auto" w:fill="auto"/>
            <w:vAlign w:val="bottom"/>
          </w:tcPr>
          <w:p w14:paraId="012D8984" w14:textId="77777777" w:rsidR="008A1CC1" w:rsidRDefault="008A1CC1">
            <w:pPr>
              <w:rPr>
                <w:rFonts w:ascii="宋体"/>
                <w:vanish/>
              </w:rPr>
            </w:pPr>
          </w:p>
        </w:tc>
        <w:tc>
          <w:tcPr>
            <w:tcW w:w="0" w:type="auto"/>
            <w:shd w:val="clear" w:color="auto" w:fill="auto"/>
            <w:vAlign w:val="bottom"/>
          </w:tcPr>
          <w:p w14:paraId="012D8985"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898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8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8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8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98A" w14:textId="77777777" w:rsidR="008A1CC1" w:rsidRDefault="008A1CC1">
            <w:pPr>
              <w:rPr>
                <w:rFonts w:ascii="宋体"/>
              </w:rPr>
            </w:pPr>
          </w:p>
        </w:tc>
      </w:tr>
      <w:tr w:rsidR="008A1CC1" w14:paraId="012D89AE" w14:textId="77777777">
        <w:tc>
          <w:tcPr>
            <w:tcW w:w="0" w:type="auto"/>
            <w:gridSpan w:val="3"/>
            <w:shd w:val="clear" w:color="auto" w:fill="CCEEFF"/>
            <w:tcMar>
              <w:top w:w="40" w:type="dxa"/>
              <w:left w:w="380" w:type="dxa"/>
              <w:bottom w:w="40" w:type="dxa"/>
              <w:right w:w="20" w:type="dxa"/>
            </w:tcMar>
            <w:vAlign w:val="bottom"/>
          </w:tcPr>
          <w:p w14:paraId="012D898C" w14:textId="77777777" w:rsidR="008A1CC1" w:rsidRDefault="00EB3825">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012D898D"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98E" w14:textId="77777777" w:rsidR="008A1CC1" w:rsidRDefault="00EB3825">
            <w:pPr>
              <w:jc w:val="right"/>
              <w:textAlignment w:val="bottom"/>
            </w:pPr>
            <w:r>
              <w:rPr>
                <w:rFonts w:ascii="Arial" w:eastAsia="宋体" w:hAnsi="Arial" w:cs="Arial"/>
                <w:color w:val="000000"/>
                <w:sz w:val="14"/>
                <w:szCs w:val="14"/>
              </w:rPr>
              <w:t>1,988 </w:t>
            </w:r>
          </w:p>
        </w:tc>
        <w:tc>
          <w:tcPr>
            <w:tcW w:w="0" w:type="auto"/>
            <w:shd w:val="clear" w:color="auto" w:fill="CCEEFF"/>
            <w:tcMar>
              <w:top w:w="40" w:type="dxa"/>
              <w:left w:w="0" w:type="dxa"/>
              <w:bottom w:w="40" w:type="dxa"/>
              <w:right w:w="20" w:type="dxa"/>
            </w:tcMar>
            <w:vAlign w:val="bottom"/>
          </w:tcPr>
          <w:p w14:paraId="012D898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9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991"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992" w14:textId="77777777" w:rsidR="008A1CC1" w:rsidRDefault="00EB3825">
            <w:pPr>
              <w:jc w:val="right"/>
              <w:textAlignment w:val="bottom"/>
            </w:pPr>
            <w:r>
              <w:rPr>
                <w:rFonts w:ascii="Arial" w:eastAsia="宋体" w:hAnsi="Arial" w:cs="Arial"/>
                <w:color w:val="000000"/>
                <w:sz w:val="14"/>
                <w:szCs w:val="14"/>
              </w:rPr>
              <w:t>59 </w:t>
            </w:r>
          </w:p>
        </w:tc>
        <w:tc>
          <w:tcPr>
            <w:tcW w:w="0" w:type="auto"/>
            <w:shd w:val="clear" w:color="auto" w:fill="CCEEFF"/>
            <w:tcMar>
              <w:top w:w="40" w:type="dxa"/>
              <w:left w:w="0" w:type="dxa"/>
              <w:bottom w:w="40" w:type="dxa"/>
              <w:right w:w="20" w:type="dxa"/>
            </w:tcMar>
            <w:vAlign w:val="bottom"/>
          </w:tcPr>
          <w:p w14:paraId="012D899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9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995"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996" w14:textId="77777777" w:rsidR="008A1CC1" w:rsidRDefault="00EB3825">
            <w:pPr>
              <w:jc w:val="right"/>
              <w:textAlignment w:val="bottom"/>
            </w:pPr>
            <w:r>
              <w:rPr>
                <w:rFonts w:ascii="Arial" w:eastAsia="宋体" w:hAnsi="Arial" w:cs="Arial"/>
                <w:color w:val="000000"/>
                <w:sz w:val="14"/>
                <w:szCs w:val="14"/>
              </w:rPr>
              <w:t>347 </w:t>
            </w:r>
          </w:p>
        </w:tc>
        <w:tc>
          <w:tcPr>
            <w:tcW w:w="0" w:type="auto"/>
            <w:shd w:val="clear" w:color="auto" w:fill="CCEEFF"/>
            <w:tcMar>
              <w:top w:w="40" w:type="dxa"/>
              <w:left w:w="0" w:type="dxa"/>
              <w:bottom w:w="40" w:type="dxa"/>
              <w:right w:w="20" w:type="dxa"/>
            </w:tcMar>
            <w:vAlign w:val="bottom"/>
          </w:tcPr>
          <w:p w14:paraId="012D899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9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999"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99A"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899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9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99D"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99E" w14:textId="77777777" w:rsidR="008A1CC1" w:rsidRDefault="00EB3825">
            <w:pPr>
              <w:jc w:val="right"/>
              <w:textAlignment w:val="bottom"/>
            </w:pPr>
            <w:r>
              <w:rPr>
                <w:rFonts w:ascii="Arial" w:eastAsia="宋体" w:hAnsi="Arial" w:cs="Arial"/>
                <w:color w:val="000000"/>
                <w:sz w:val="14"/>
                <w:szCs w:val="14"/>
              </w:rPr>
              <w:t>37 </w:t>
            </w:r>
          </w:p>
        </w:tc>
        <w:tc>
          <w:tcPr>
            <w:tcW w:w="0" w:type="auto"/>
            <w:shd w:val="clear" w:color="auto" w:fill="CCEEFF"/>
            <w:tcMar>
              <w:top w:w="40" w:type="dxa"/>
              <w:left w:w="0" w:type="dxa"/>
              <w:bottom w:w="40" w:type="dxa"/>
              <w:right w:w="20" w:type="dxa"/>
            </w:tcMar>
            <w:vAlign w:val="bottom"/>
          </w:tcPr>
          <w:p w14:paraId="012D899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A0" w14:textId="77777777" w:rsidR="008A1CC1" w:rsidRDefault="008A1CC1">
            <w:pPr>
              <w:rPr>
                <w:rFonts w:ascii="宋体"/>
              </w:rPr>
            </w:pPr>
          </w:p>
        </w:tc>
        <w:tc>
          <w:tcPr>
            <w:tcW w:w="0" w:type="auto"/>
            <w:shd w:val="clear" w:color="auto" w:fill="auto"/>
            <w:vAlign w:val="bottom"/>
          </w:tcPr>
          <w:p w14:paraId="012D89A1" w14:textId="77777777" w:rsidR="008A1CC1" w:rsidRDefault="008A1CC1">
            <w:pPr>
              <w:rPr>
                <w:rFonts w:ascii="宋体"/>
                <w:vanish/>
              </w:rPr>
            </w:pPr>
          </w:p>
        </w:tc>
        <w:tc>
          <w:tcPr>
            <w:tcW w:w="0" w:type="auto"/>
            <w:shd w:val="clear" w:color="auto" w:fill="auto"/>
            <w:vAlign w:val="bottom"/>
          </w:tcPr>
          <w:p w14:paraId="012D89A2" w14:textId="77777777" w:rsidR="008A1CC1" w:rsidRDefault="008A1CC1">
            <w:pPr>
              <w:rPr>
                <w:rFonts w:ascii="宋体"/>
                <w:vanish/>
              </w:rPr>
            </w:pPr>
          </w:p>
        </w:tc>
        <w:tc>
          <w:tcPr>
            <w:tcW w:w="0" w:type="auto"/>
            <w:shd w:val="clear" w:color="auto" w:fill="CCEEFF"/>
            <w:tcMar>
              <w:top w:w="40" w:type="dxa"/>
              <w:left w:w="20" w:type="dxa"/>
              <w:bottom w:w="40" w:type="dxa"/>
              <w:right w:w="0" w:type="dxa"/>
            </w:tcMar>
            <w:vAlign w:val="bottom"/>
          </w:tcPr>
          <w:p w14:paraId="012D89A3"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9A4"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9A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A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9A7"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9A8" w14:textId="77777777" w:rsidR="008A1CC1" w:rsidRDefault="00EB3825">
            <w:pPr>
              <w:jc w:val="right"/>
              <w:textAlignment w:val="bottom"/>
            </w:pPr>
            <w:r>
              <w:rPr>
                <w:rFonts w:ascii="Arial" w:eastAsia="宋体" w:hAnsi="Arial" w:cs="Arial"/>
                <w:color w:val="000000"/>
                <w:sz w:val="14"/>
                <w:szCs w:val="14"/>
              </w:rPr>
              <w:t>13,591 </w:t>
            </w:r>
          </w:p>
        </w:tc>
        <w:tc>
          <w:tcPr>
            <w:tcW w:w="0" w:type="auto"/>
            <w:shd w:val="clear" w:color="auto" w:fill="CCEEFF"/>
            <w:tcMar>
              <w:top w:w="40" w:type="dxa"/>
              <w:left w:w="0" w:type="dxa"/>
              <w:bottom w:w="40" w:type="dxa"/>
              <w:right w:w="20" w:type="dxa"/>
            </w:tcMar>
            <w:vAlign w:val="bottom"/>
          </w:tcPr>
          <w:p w14:paraId="012D89A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A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9AB"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9AC" w14:textId="77777777" w:rsidR="008A1CC1" w:rsidRDefault="00EB3825">
            <w:pPr>
              <w:jc w:val="right"/>
              <w:textAlignment w:val="bottom"/>
            </w:pPr>
            <w:r>
              <w:rPr>
                <w:rFonts w:ascii="Arial" w:eastAsia="宋体" w:hAnsi="Arial" w:cs="Arial"/>
                <w:color w:val="000000"/>
                <w:sz w:val="14"/>
                <w:szCs w:val="14"/>
              </w:rPr>
              <w:t>16,024 </w:t>
            </w:r>
          </w:p>
        </w:tc>
        <w:tc>
          <w:tcPr>
            <w:tcW w:w="0" w:type="auto"/>
            <w:shd w:val="clear" w:color="auto" w:fill="CCEEFF"/>
            <w:tcMar>
              <w:top w:w="40" w:type="dxa"/>
              <w:left w:w="0" w:type="dxa"/>
              <w:bottom w:w="40" w:type="dxa"/>
              <w:right w:w="20" w:type="dxa"/>
            </w:tcMar>
            <w:vAlign w:val="bottom"/>
          </w:tcPr>
          <w:p w14:paraId="012D89AD" w14:textId="77777777" w:rsidR="008A1CC1" w:rsidRDefault="008A1CC1">
            <w:pPr>
              <w:jc w:val="right"/>
              <w:rPr>
                <w:rFonts w:ascii="宋体"/>
              </w:rPr>
            </w:pPr>
          </w:p>
        </w:tc>
      </w:tr>
      <w:tr w:rsidR="008A1CC1" w14:paraId="012D89C9" w14:textId="77777777">
        <w:tc>
          <w:tcPr>
            <w:tcW w:w="0" w:type="auto"/>
            <w:gridSpan w:val="3"/>
            <w:shd w:val="clear" w:color="auto" w:fill="FFFFFF"/>
            <w:tcMar>
              <w:top w:w="40" w:type="dxa"/>
              <w:left w:w="380" w:type="dxa"/>
              <w:bottom w:w="40" w:type="dxa"/>
              <w:right w:w="20" w:type="dxa"/>
            </w:tcMar>
            <w:vAlign w:val="bottom"/>
          </w:tcPr>
          <w:p w14:paraId="012D89AF" w14:textId="77777777" w:rsidR="008A1CC1" w:rsidRDefault="00EB3825">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012D89B0" w14:textId="77777777" w:rsidR="008A1CC1" w:rsidRDefault="00EB3825">
            <w:pPr>
              <w:jc w:val="right"/>
              <w:textAlignment w:val="bottom"/>
            </w:pPr>
            <w:r>
              <w:rPr>
                <w:rFonts w:ascii="Arial" w:eastAsia="宋体" w:hAnsi="Arial" w:cs="Arial"/>
                <w:color w:val="000000"/>
                <w:sz w:val="14"/>
                <w:szCs w:val="14"/>
              </w:rPr>
              <w:t>1,096 </w:t>
            </w:r>
          </w:p>
        </w:tc>
        <w:tc>
          <w:tcPr>
            <w:tcW w:w="0" w:type="auto"/>
            <w:shd w:val="clear" w:color="auto" w:fill="FFFFFF"/>
            <w:tcMar>
              <w:top w:w="40" w:type="dxa"/>
              <w:left w:w="0" w:type="dxa"/>
              <w:bottom w:w="40" w:type="dxa"/>
              <w:right w:w="20" w:type="dxa"/>
            </w:tcMar>
            <w:vAlign w:val="bottom"/>
          </w:tcPr>
          <w:p w14:paraId="012D89B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B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B3" w14:textId="77777777" w:rsidR="008A1CC1" w:rsidRDefault="00EB3825">
            <w:pPr>
              <w:jc w:val="right"/>
              <w:textAlignment w:val="bottom"/>
            </w:pPr>
            <w:r>
              <w:rPr>
                <w:rFonts w:ascii="Arial" w:eastAsia="宋体" w:hAnsi="Arial" w:cs="Arial"/>
                <w:color w:val="000000"/>
                <w:sz w:val="14"/>
                <w:szCs w:val="14"/>
              </w:rPr>
              <w:t>351 </w:t>
            </w:r>
          </w:p>
        </w:tc>
        <w:tc>
          <w:tcPr>
            <w:tcW w:w="0" w:type="auto"/>
            <w:shd w:val="clear" w:color="auto" w:fill="FFFFFF"/>
            <w:tcMar>
              <w:top w:w="40" w:type="dxa"/>
              <w:left w:w="0" w:type="dxa"/>
              <w:bottom w:w="40" w:type="dxa"/>
              <w:right w:w="20" w:type="dxa"/>
            </w:tcMar>
            <w:vAlign w:val="bottom"/>
          </w:tcPr>
          <w:p w14:paraId="012D89B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B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B6" w14:textId="77777777" w:rsidR="008A1CC1" w:rsidRDefault="00EB3825">
            <w:pPr>
              <w:jc w:val="right"/>
              <w:textAlignment w:val="bottom"/>
            </w:pPr>
            <w:r>
              <w:rPr>
                <w:rFonts w:ascii="Arial" w:eastAsia="宋体" w:hAnsi="Arial" w:cs="Arial"/>
                <w:color w:val="000000"/>
                <w:sz w:val="14"/>
                <w:szCs w:val="14"/>
              </w:rPr>
              <w:t>706 </w:t>
            </w:r>
          </w:p>
        </w:tc>
        <w:tc>
          <w:tcPr>
            <w:tcW w:w="0" w:type="auto"/>
            <w:shd w:val="clear" w:color="auto" w:fill="FFFFFF"/>
            <w:tcMar>
              <w:top w:w="40" w:type="dxa"/>
              <w:left w:w="0" w:type="dxa"/>
              <w:bottom w:w="40" w:type="dxa"/>
              <w:right w:w="20" w:type="dxa"/>
            </w:tcMar>
            <w:vAlign w:val="bottom"/>
          </w:tcPr>
          <w:p w14:paraId="012D89B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B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B9" w14:textId="77777777" w:rsidR="008A1CC1" w:rsidRDefault="00EB3825">
            <w:pPr>
              <w:jc w:val="right"/>
              <w:textAlignment w:val="bottom"/>
            </w:pPr>
            <w:r>
              <w:rPr>
                <w:rFonts w:ascii="Arial" w:eastAsia="宋体" w:hAnsi="Arial" w:cs="Arial"/>
                <w:color w:val="000000"/>
                <w:sz w:val="14"/>
                <w:szCs w:val="14"/>
              </w:rPr>
              <w:t>425 </w:t>
            </w:r>
          </w:p>
        </w:tc>
        <w:tc>
          <w:tcPr>
            <w:tcW w:w="0" w:type="auto"/>
            <w:shd w:val="clear" w:color="auto" w:fill="FFFFFF"/>
            <w:tcMar>
              <w:top w:w="40" w:type="dxa"/>
              <w:left w:w="0" w:type="dxa"/>
              <w:bottom w:w="40" w:type="dxa"/>
              <w:right w:w="20" w:type="dxa"/>
            </w:tcMar>
            <w:vAlign w:val="bottom"/>
          </w:tcPr>
          <w:p w14:paraId="012D89B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B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BC" w14:textId="77777777" w:rsidR="008A1CC1" w:rsidRDefault="00EB3825">
            <w:pPr>
              <w:jc w:val="right"/>
              <w:textAlignment w:val="bottom"/>
            </w:pPr>
            <w:r>
              <w:rPr>
                <w:rFonts w:ascii="Arial" w:eastAsia="宋体" w:hAnsi="Arial" w:cs="Arial"/>
                <w:color w:val="000000"/>
                <w:sz w:val="14"/>
                <w:szCs w:val="14"/>
              </w:rPr>
              <w:t>350 </w:t>
            </w:r>
          </w:p>
        </w:tc>
        <w:tc>
          <w:tcPr>
            <w:tcW w:w="0" w:type="auto"/>
            <w:shd w:val="clear" w:color="auto" w:fill="FFFFFF"/>
            <w:tcMar>
              <w:top w:w="40" w:type="dxa"/>
              <w:left w:w="0" w:type="dxa"/>
              <w:bottom w:w="40" w:type="dxa"/>
              <w:right w:w="20" w:type="dxa"/>
            </w:tcMar>
            <w:vAlign w:val="bottom"/>
          </w:tcPr>
          <w:p w14:paraId="012D89B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BE" w14:textId="77777777" w:rsidR="008A1CC1" w:rsidRDefault="008A1CC1">
            <w:pPr>
              <w:rPr>
                <w:rFonts w:ascii="宋体"/>
              </w:rPr>
            </w:pPr>
          </w:p>
        </w:tc>
        <w:tc>
          <w:tcPr>
            <w:tcW w:w="0" w:type="auto"/>
            <w:shd w:val="clear" w:color="auto" w:fill="auto"/>
            <w:vAlign w:val="bottom"/>
          </w:tcPr>
          <w:p w14:paraId="012D89BF" w14:textId="77777777" w:rsidR="008A1CC1" w:rsidRDefault="008A1CC1">
            <w:pPr>
              <w:rPr>
                <w:rFonts w:ascii="宋体"/>
                <w:vanish/>
              </w:rPr>
            </w:pPr>
          </w:p>
        </w:tc>
        <w:tc>
          <w:tcPr>
            <w:tcW w:w="0" w:type="auto"/>
            <w:shd w:val="clear" w:color="auto" w:fill="auto"/>
            <w:vAlign w:val="bottom"/>
          </w:tcPr>
          <w:p w14:paraId="012D89C0"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89C1" w14:textId="77777777" w:rsidR="008A1CC1" w:rsidRDefault="00EB3825">
            <w:pPr>
              <w:jc w:val="right"/>
              <w:textAlignment w:val="bottom"/>
            </w:pPr>
            <w:r>
              <w:rPr>
                <w:rFonts w:ascii="Arial" w:eastAsia="宋体" w:hAnsi="Arial" w:cs="Arial"/>
                <w:color w:val="000000"/>
                <w:sz w:val="14"/>
                <w:szCs w:val="14"/>
              </w:rPr>
              <w:t>7 </w:t>
            </w:r>
          </w:p>
        </w:tc>
        <w:tc>
          <w:tcPr>
            <w:tcW w:w="0" w:type="auto"/>
            <w:shd w:val="clear" w:color="auto" w:fill="FFFFFF"/>
            <w:tcMar>
              <w:top w:w="40" w:type="dxa"/>
              <w:left w:w="0" w:type="dxa"/>
              <w:bottom w:w="40" w:type="dxa"/>
              <w:right w:w="20" w:type="dxa"/>
            </w:tcMar>
            <w:vAlign w:val="bottom"/>
          </w:tcPr>
          <w:p w14:paraId="012D89C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C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C4" w14:textId="77777777" w:rsidR="008A1CC1" w:rsidRDefault="00EB3825">
            <w:pPr>
              <w:jc w:val="right"/>
              <w:textAlignment w:val="bottom"/>
            </w:pPr>
            <w:r>
              <w:rPr>
                <w:rFonts w:ascii="Arial" w:eastAsia="宋体" w:hAnsi="Arial" w:cs="Arial"/>
                <w:color w:val="000000"/>
                <w:sz w:val="14"/>
                <w:szCs w:val="14"/>
              </w:rPr>
              <w:t>343 </w:t>
            </w:r>
          </w:p>
        </w:tc>
        <w:tc>
          <w:tcPr>
            <w:tcW w:w="0" w:type="auto"/>
            <w:shd w:val="clear" w:color="auto" w:fill="FFFFFF"/>
            <w:tcMar>
              <w:top w:w="40" w:type="dxa"/>
              <w:left w:w="0" w:type="dxa"/>
              <w:bottom w:w="40" w:type="dxa"/>
              <w:right w:w="20" w:type="dxa"/>
            </w:tcMar>
            <w:vAlign w:val="bottom"/>
          </w:tcPr>
          <w:p w14:paraId="012D89C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C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C7" w14:textId="77777777" w:rsidR="008A1CC1" w:rsidRDefault="00EB3825">
            <w:pPr>
              <w:jc w:val="right"/>
              <w:textAlignment w:val="bottom"/>
            </w:pPr>
            <w:r>
              <w:rPr>
                <w:rFonts w:ascii="Arial" w:eastAsia="宋体" w:hAnsi="Arial" w:cs="Arial"/>
                <w:color w:val="000000"/>
                <w:sz w:val="14"/>
                <w:szCs w:val="14"/>
              </w:rPr>
              <w:t>3,278 </w:t>
            </w:r>
          </w:p>
        </w:tc>
        <w:tc>
          <w:tcPr>
            <w:tcW w:w="0" w:type="auto"/>
            <w:shd w:val="clear" w:color="auto" w:fill="FFFFFF"/>
            <w:tcMar>
              <w:top w:w="40" w:type="dxa"/>
              <w:left w:w="0" w:type="dxa"/>
              <w:bottom w:w="40" w:type="dxa"/>
              <w:right w:w="20" w:type="dxa"/>
            </w:tcMar>
            <w:vAlign w:val="bottom"/>
          </w:tcPr>
          <w:p w14:paraId="012D89C8" w14:textId="77777777" w:rsidR="008A1CC1" w:rsidRDefault="008A1CC1">
            <w:pPr>
              <w:jc w:val="right"/>
              <w:rPr>
                <w:rFonts w:ascii="宋体"/>
              </w:rPr>
            </w:pPr>
          </w:p>
        </w:tc>
      </w:tr>
      <w:tr w:rsidR="008A1CC1" w14:paraId="012D89E4" w14:textId="77777777">
        <w:tc>
          <w:tcPr>
            <w:tcW w:w="0" w:type="auto"/>
            <w:gridSpan w:val="3"/>
            <w:shd w:val="clear" w:color="auto" w:fill="CCEEFF"/>
            <w:tcMar>
              <w:top w:w="40" w:type="dxa"/>
              <w:left w:w="380" w:type="dxa"/>
              <w:bottom w:w="40" w:type="dxa"/>
              <w:right w:w="20" w:type="dxa"/>
            </w:tcMar>
            <w:vAlign w:val="bottom"/>
          </w:tcPr>
          <w:p w14:paraId="012D89CA" w14:textId="77777777" w:rsidR="008A1CC1" w:rsidRDefault="00EB3825">
            <w:pPr>
              <w:textAlignment w:val="bottom"/>
            </w:pPr>
            <w:r>
              <w:rPr>
                <w:rFonts w:ascii="Arial" w:eastAsia="宋体" w:hAnsi="Arial" w:cs="Arial"/>
                <w:color w:val="000000"/>
                <w:sz w:val="14"/>
                <w:szCs w:val="14"/>
              </w:rPr>
              <w:t>Special mention</w:t>
            </w:r>
          </w:p>
        </w:tc>
        <w:tc>
          <w:tcPr>
            <w:tcW w:w="0" w:type="auto"/>
            <w:gridSpan w:val="2"/>
            <w:shd w:val="clear" w:color="auto" w:fill="CCEEFF"/>
            <w:tcMar>
              <w:top w:w="40" w:type="dxa"/>
              <w:left w:w="20" w:type="dxa"/>
              <w:bottom w:w="40" w:type="dxa"/>
              <w:right w:w="0" w:type="dxa"/>
            </w:tcMar>
            <w:vAlign w:val="bottom"/>
          </w:tcPr>
          <w:p w14:paraId="012D89C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9C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C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9C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9C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D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9D1" w14:textId="77777777" w:rsidR="008A1CC1" w:rsidRDefault="00EB3825">
            <w:pPr>
              <w:jc w:val="right"/>
              <w:textAlignment w:val="bottom"/>
            </w:pPr>
            <w:r>
              <w:rPr>
                <w:rFonts w:ascii="Arial" w:eastAsia="宋体" w:hAnsi="Arial" w:cs="Arial"/>
                <w:color w:val="000000"/>
                <w:sz w:val="14"/>
                <w:szCs w:val="14"/>
              </w:rPr>
              <w:t>70 </w:t>
            </w:r>
          </w:p>
        </w:tc>
        <w:tc>
          <w:tcPr>
            <w:tcW w:w="0" w:type="auto"/>
            <w:shd w:val="clear" w:color="auto" w:fill="CCEEFF"/>
            <w:tcMar>
              <w:top w:w="40" w:type="dxa"/>
              <w:left w:w="0" w:type="dxa"/>
              <w:bottom w:w="40" w:type="dxa"/>
              <w:right w:w="20" w:type="dxa"/>
            </w:tcMar>
            <w:vAlign w:val="bottom"/>
          </w:tcPr>
          <w:p w14:paraId="012D89D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D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9D4" w14:textId="77777777" w:rsidR="008A1CC1" w:rsidRDefault="00EB3825">
            <w:pPr>
              <w:jc w:val="right"/>
              <w:textAlignment w:val="bottom"/>
            </w:pPr>
            <w:r>
              <w:rPr>
                <w:rFonts w:ascii="Arial" w:eastAsia="宋体" w:hAnsi="Arial" w:cs="Arial"/>
                <w:color w:val="000000"/>
                <w:sz w:val="14"/>
                <w:szCs w:val="14"/>
              </w:rPr>
              <w:t>29 </w:t>
            </w:r>
          </w:p>
        </w:tc>
        <w:tc>
          <w:tcPr>
            <w:tcW w:w="0" w:type="auto"/>
            <w:shd w:val="clear" w:color="auto" w:fill="CCEEFF"/>
            <w:tcMar>
              <w:top w:w="40" w:type="dxa"/>
              <w:left w:w="0" w:type="dxa"/>
              <w:bottom w:w="40" w:type="dxa"/>
              <w:right w:w="20" w:type="dxa"/>
            </w:tcMar>
            <w:vAlign w:val="bottom"/>
          </w:tcPr>
          <w:p w14:paraId="012D89D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D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9D7" w14:textId="77777777" w:rsidR="008A1CC1" w:rsidRDefault="00EB3825">
            <w:pPr>
              <w:jc w:val="right"/>
              <w:textAlignment w:val="bottom"/>
            </w:pPr>
            <w:r>
              <w:rPr>
                <w:rFonts w:ascii="Arial" w:eastAsia="宋体" w:hAnsi="Arial" w:cs="Arial"/>
                <w:color w:val="000000"/>
                <w:sz w:val="14"/>
                <w:szCs w:val="14"/>
              </w:rPr>
              <w:t>19 </w:t>
            </w:r>
          </w:p>
        </w:tc>
        <w:tc>
          <w:tcPr>
            <w:tcW w:w="0" w:type="auto"/>
            <w:shd w:val="clear" w:color="auto" w:fill="CCEEFF"/>
            <w:tcMar>
              <w:top w:w="40" w:type="dxa"/>
              <w:left w:w="0" w:type="dxa"/>
              <w:bottom w:w="40" w:type="dxa"/>
              <w:right w:w="20" w:type="dxa"/>
            </w:tcMar>
            <w:vAlign w:val="bottom"/>
          </w:tcPr>
          <w:p w14:paraId="012D89D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D9" w14:textId="77777777" w:rsidR="008A1CC1" w:rsidRDefault="008A1CC1">
            <w:pPr>
              <w:rPr>
                <w:rFonts w:ascii="宋体"/>
              </w:rPr>
            </w:pPr>
          </w:p>
        </w:tc>
        <w:tc>
          <w:tcPr>
            <w:tcW w:w="0" w:type="auto"/>
            <w:shd w:val="clear" w:color="auto" w:fill="auto"/>
            <w:vAlign w:val="bottom"/>
          </w:tcPr>
          <w:p w14:paraId="012D89DA" w14:textId="77777777" w:rsidR="008A1CC1" w:rsidRDefault="008A1CC1">
            <w:pPr>
              <w:rPr>
                <w:rFonts w:ascii="宋体"/>
                <w:vanish/>
              </w:rPr>
            </w:pPr>
          </w:p>
        </w:tc>
        <w:tc>
          <w:tcPr>
            <w:tcW w:w="0" w:type="auto"/>
            <w:shd w:val="clear" w:color="auto" w:fill="auto"/>
            <w:vAlign w:val="bottom"/>
          </w:tcPr>
          <w:p w14:paraId="012D89DB"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89DC"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9D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D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9D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9E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9E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9E2" w14:textId="77777777" w:rsidR="008A1CC1" w:rsidRDefault="00EB3825">
            <w:pPr>
              <w:jc w:val="right"/>
              <w:textAlignment w:val="bottom"/>
            </w:pPr>
            <w:r>
              <w:rPr>
                <w:rFonts w:ascii="Arial" w:eastAsia="宋体" w:hAnsi="Arial" w:cs="Arial"/>
                <w:color w:val="000000"/>
                <w:sz w:val="14"/>
                <w:szCs w:val="14"/>
              </w:rPr>
              <w:t>118 </w:t>
            </w:r>
          </w:p>
        </w:tc>
        <w:tc>
          <w:tcPr>
            <w:tcW w:w="0" w:type="auto"/>
            <w:shd w:val="clear" w:color="auto" w:fill="CCEEFF"/>
            <w:tcMar>
              <w:top w:w="40" w:type="dxa"/>
              <w:left w:w="0" w:type="dxa"/>
              <w:bottom w:w="40" w:type="dxa"/>
              <w:right w:w="20" w:type="dxa"/>
            </w:tcMar>
            <w:vAlign w:val="bottom"/>
          </w:tcPr>
          <w:p w14:paraId="012D89E3" w14:textId="77777777" w:rsidR="008A1CC1" w:rsidRDefault="008A1CC1">
            <w:pPr>
              <w:jc w:val="right"/>
              <w:rPr>
                <w:rFonts w:ascii="宋体"/>
              </w:rPr>
            </w:pPr>
          </w:p>
        </w:tc>
      </w:tr>
      <w:tr w:rsidR="008A1CC1" w14:paraId="012D89FF" w14:textId="77777777">
        <w:tc>
          <w:tcPr>
            <w:tcW w:w="0" w:type="auto"/>
            <w:gridSpan w:val="3"/>
            <w:shd w:val="clear" w:color="auto" w:fill="FFFFFF"/>
            <w:tcMar>
              <w:top w:w="40" w:type="dxa"/>
              <w:left w:w="380" w:type="dxa"/>
              <w:bottom w:w="40" w:type="dxa"/>
              <w:right w:w="20" w:type="dxa"/>
            </w:tcMar>
            <w:vAlign w:val="bottom"/>
          </w:tcPr>
          <w:p w14:paraId="012D89E5" w14:textId="77777777" w:rsidR="008A1CC1" w:rsidRDefault="00EB3825">
            <w:pPr>
              <w:textAlignment w:val="bottom"/>
            </w:pPr>
            <w:r>
              <w:rPr>
                <w:rFonts w:ascii="Arial" w:eastAsia="宋体" w:hAnsi="Arial" w:cs="Arial"/>
                <w:color w:val="000000"/>
                <w:sz w:val="14"/>
                <w:szCs w:val="14"/>
              </w:rPr>
              <w:t>Substandard</w:t>
            </w:r>
          </w:p>
        </w:tc>
        <w:tc>
          <w:tcPr>
            <w:tcW w:w="0" w:type="auto"/>
            <w:gridSpan w:val="2"/>
            <w:shd w:val="clear" w:color="auto" w:fill="FFFFFF"/>
            <w:tcMar>
              <w:top w:w="40" w:type="dxa"/>
              <w:left w:w="20" w:type="dxa"/>
              <w:bottom w:w="40" w:type="dxa"/>
              <w:right w:w="0" w:type="dxa"/>
            </w:tcMar>
            <w:vAlign w:val="bottom"/>
          </w:tcPr>
          <w:p w14:paraId="012D89E6"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9E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E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E9" w14:textId="77777777" w:rsidR="008A1CC1" w:rsidRDefault="00EB3825">
            <w:pPr>
              <w:jc w:val="right"/>
              <w:textAlignment w:val="bottom"/>
            </w:pPr>
            <w:r>
              <w:rPr>
                <w:rFonts w:ascii="Arial" w:eastAsia="宋体" w:hAnsi="Arial" w:cs="Arial"/>
                <w:color w:val="000000"/>
                <w:sz w:val="14"/>
                <w:szCs w:val="14"/>
              </w:rPr>
              <w:t>5 </w:t>
            </w:r>
          </w:p>
        </w:tc>
        <w:tc>
          <w:tcPr>
            <w:tcW w:w="0" w:type="auto"/>
            <w:shd w:val="clear" w:color="auto" w:fill="FFFFFF"/>
            <w:tcMar>
              <w:top w:w="40" w:type="dxa"/>
              <w:left w:w="0" w:type="dxa"/>
              <w:bottom w:w="40" w:type="dxa"/>
              <w:right w:w="20" w:type="dxa"/>
            </w:tcMar>
            <w:vAlign w:val="bottom"/>
          </w:tcPr>
          <w:p w14:paraId="012D89E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E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EC" w14:textId="77777777" w:rsidR="008A1CC1" w:rsidRDefault="00EB3825">
            <w:pPr>
              <w:jc w:val="right"/>
              <w:textAlignment w:val="bottom"/>
            </w:pPr>
            <w:r>
              <w:rPr>
                <w:rFonts w:ascii="Arial" w:eastAsia="宋体" w:hAnsi="Arial" w:cs="Arial"/>
                <w:color w:val="000000"/>
                <w:sz w:val="14"/>
                <w:szCs w:val="14"/>
              </w:rPr>
              <w:t>71 </w:t>
            </w:r>
          </w:p>
        </w:tc>
        <w:tc>
          <w:tcPr>
            <w:tcW w:w="0" w:type="auto"/>
            <w:shd w:val="clear" w:color="auto" w:fill="FFFFFF"/>
            <w:tcMar>
              <w:top w:w="40" w:type="dxa"/>
              <w:left w:w="0" w:type="dxa"/>
              <w:bottom w:w="40" w:type="dxa"/>
              <w:right w:w="20" w:type="dxa"/>
            </w:tcMar>
            <w:vAlign w:val="bottom"/>
          </w:tcPr>
          <w:p w14:paraId="012D89E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E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EF" w14:textId="77777777" w:rsidR="008A1CC1" w:rsidRDefault="00EB3825">
            <w:pPr>
              <w:jc w:val="right"/>
              <w:textAlignment w:val="bottom"/>
            </w:pPr>
            <w:r>
              <w:rPr>
                <w:rFonts w:ascii="Arial" w:eastAsia="宋体" w:hAnsi="Arial" w:cs="Arial"/>
                <w:color w:val="000000"/>
                <w:sz w:val="14"/>
                <w:szCs w:val="14"/>
              </w:rPr>
              <w:t>56 </w:t>
            </w:r>
          </w:p>
        </w:tc>
        <w:tc>
          <w:tcPr>
            <w:tcW w:w="0" w:type="auto"/>
            <w:shd w:val="clear" w:color="auto" w:fill="FFFFFF"/>
            <w:tcMar>
              <w:top w:w="40" w:type="dxa"/>
              <w:left w:w="0" w:type="dxa"/>
              <w:bottom w:w="40" w:type="dxa"/>
              <w:right w:w="20" w:type="dxa"/>
            </w:tcMar>
            <w:vAlign w:val="bottom"/>
          </w:tcPr>
          <w:p w14:paraId="012D89F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F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F2" w14:textId="77777777" w:rsidR="008A1CC1" w:rsidRDefault="00EB3825">
            <w:pPr>
              <w:jc w:val="right"/>
              <w:textAlignment w:val="bottom"/>
            </w:pPr>
            <w:r>
              <w:rPr>
                <w:rFonts w:ascii="Arial" w:eastAsia="宋体" w:hAnsi="Arial" w:cs="Arial"/>
                <w:color w:val="000000"/>
                <w:sz w:val="14"/>
                <w:szCs w:val="14"/>
              </w:rPr>
              <w:t>8 </w:t>
            </w:r>
          </w:p>
        </w:tc>
        <w:tc>
          <w:tcPr>
            <w:tcW w:w="0" w:type="auto"/>
            <w:shd w:val="clear" w:color="auto" w:fill="FFFFFF"/>
            <w:tcMar>
              <w:top w:w="40" w:type="dxa"/>
              <w:left w:w="0" w:type="dxa"/>
              <w:bottom w:w="40" w:type="dxa"/>
              <w:right w:w="20" w:type="dxa"/>
            </w:tcMar>
            <w:vAlign w:val="bottom"/>
          </w:tcPr>
          <w:p w14:paraId="012D89F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F4" w14:textId="77777777" w:rsidR="008A1CC1" w:rsidRDefault="008A1CC1">
            <w:pPr>
              <w:rPr>
                <w:rFonts w:ascii="宋体"/>
              </w:rPr>
            </w:pPr>
          </w:p>
        </w:tc>
        <w:tc>
          <w:tcPr>
            <w:tcW w:w="0" w:type="auto"/>
            <w:shd w:val="clear" w:color="auto" w:fill="auto"/>
            <w:vAlign w:val="bottom"/>
          </w:tcPr>
          <w:p w14:paraId="012D89F5" w14:textId="77777777" w:rsidR="008A1CC1" w:rsidRDefault="008A1CC1">
            <w:pPr>
              <w:rPr>
                <w:rFonts w:ascii="宋体"/>
                <w:vanish/>
              </w:rPr>
            </w:pPr>
          </w:p>
        </w:tc>
        <w:tc>
          <w:tcPr>
            <w:tcW w:w="0" w:type="auto"/>
            <w:shd w:val="clear" w:color="auto" w:fill="auto"/>
            <w:vAlign w:val="bottom"/>
          </w:tcPr>
          <w:p w14:paraId="012D89F6"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89F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9F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F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F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9F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9F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9FD" w14:textId="77777777" w:rsidR="008A1CC1" w:rsidRDefault="00EB3825">
            <w:pPr>
              <w:jc w:val="right"/>
              <w:textAlignment w:val="bottom"/>
            </w:pPr>
            <w:r>
              <w:rPr>
                <w:rFonts w:ascii="Arial" w:eastAsia="宋体" w:hAnsi="Arial" w:cs="Arial"/>
                <w:color w:val="000000"/>
                <w:sz w:val="14"/>
                <w:szCs w:val="14"/>
              </w:rPr>
              <w:t>140 </w:t>
            </w:r>
          </w:p>
        </w:tc>
        <w:tc>
          <w:tcPr>
            <w:tcW w:w="0" w:type="auto"/>
            <w:shd w:val="clear" w:color="auto" w:fill="FFFFFF"/>
            <w:tcMar>
              <w:top w:w="40" w:type="dxa"/>
              <w:left w:w="0" w:type="dxa"/>
              <w:bottom w:w="40" w:type="dxa"/>
              <w:right w:w="20" w:type="dxa"/>
            </w:tcMar>
            <w:vAlign w:val="bottom"/>
          </w:tcPr>
          <w:p w14:paraId="012D89FE" w14:textId="77777777" w:rsidR="008A1CC1" w:rsidRDefault="008A1CC1">
            <w:pPr>
              <w:jc w:val="right"/>
              <w:rPr>
                <w:rFonts w:ascii="宋体"/>
              </w:rPr>
            </w:pPr>
          </w:p>
        </w:tc>
      </w:tr>
      <w:tr w:rsidR="008A1CC1" w14:paraId="012D8A12" w14:textId="77777777">
        <w:trPr>
          <w:hidden/>
        </w:trPr>
        <w:tc>
          <w:tcPr>
            <w:tcW w:w="0" w:type="auto"/>
            <w:gridSpan w:val="3"/>
            <w:shd w:val="clear" w:color="auto" w:fill="auto"/>
            <w:vAlign w:val="bottom"/>
          </w:tcPr>
          <w:p w14:paraId="012D8A00" w14:textId="77777777" w:rsidR="008A1CC1" w:rsidRDefault="008A1CC1">
            <w:pPr>
              <w:rPr>
                <w:rFonts w:ascii="宋体"/>
                <w:vanish/>
              </w:rPr>
            </w:pPr>
          </w:p>
        </w:tc>
        <w:tc>
          <w:tcPr>
            <w:tcW w:w="0" w:type="auto"/>
            <w:gridSpan w:val="3"/>
            <w:shd w:val="clear" w:color="auto" w:fill="auto"/>
            <w:vAlign w:val="bottom"/>
          </w:tcPr>
          <w:p w14:paraId="012D8A01" w14:textId="77777777" w:rsidR="008A1CC1" w:rsidRDefault="008A1CC1">
            <w:pPr>
              <w:rPr>
                <w:rFonts w:ascii="宋体"/>
                <w:vanish/>
              </w:rPr>
            </w:pPr>
          </w:p>
        </w:tc>
        <w:tc>
          <w:tcPr>
            <w:tcW w:w="0" w:type="auto"/>
            <w:gridSpan w:val="3"/>
            <w:shd w:val="clear" w:color="auto" w:fill="auto"/>
            <w:vAlign w:val="bottom"/>
          </w:tcPr>
          <w:p w14:paraId="012D8A02" w14:textId="77777777" w:rsidR="008A1CC1" w:rsidRDefault="008A1CC1">
            <w:pPr>
              <w:rPr>
                <w:rFonts w:ascii="宋体"/>
                <w:vanish/>
              </w:rPr>
            </w:pPr>
          </w:p>
        </w:tc>
        <w:tc>
          <w:tcPr>
            <w:tcW w:w="0" w:type="auto"/>
            <w:gridSpan w:val="3"/>
            <w:shd w:val="clear" w:color="auto" w:fill="auto"/>
            <w:vAlign w:val="bottom"/>
          </w:tcPr>
          <w:p w14:paraId="012D8A03" w14:textId="77777777" w:rsidR="008A1CC1" w:rsidRDefault="008A1CC1">
            <w:pPr>
              <w:rPr>
                <w:rFonts w:ascii="宋体"/>
                <w:vanish/>
              </w:rPr>
            </w:pPr>
          </w:p>
        </w:tc>
        <w:tc>
          <w:tcPr>
            <w:tcW w:w="0" w:type="auto"/>
            <w:gridSpan w:val="3"/>
            <w:shd w:val="clear" w:color="auto" w:fill="auto"/>
            <w:vAlign w:val="bottom"/>
          </w:tcPr>
          <w:p w14:paraId="012D8A04" w14:textId="77777777" w:rsidR="008A1CC1" w:rsidRDefault="008A1CC1">
            <w:pPr>
              <w:rPr>
                <w:rFonts w:ascii="宋体"/>
                <w:vanish/>
              </w:rPr>
            </w:pPr>
          </w:p>
        </w:tc>
        <w:tc>
          <w:tcPr>
            <w:tcW w:w="0" w:type="auto"/>
            <w:gridSpan w:val="3"/>
            <w:shd w:val="clear" w:color="auto" w:fill="auto"/>
            <w:vAlign w:val="bottom"/>
          </w:tcPr>
          <w:p w14:paraId="012D8A05" w14:textId="77777777" w:rsidR="008A1CC1" w:rsidRDefault="008A1CC1">
            <w:pPr>
              <w:rPr>
                <w:rFonts w:ascii="宋体"/>
                <w:vanish/>
              </w:rPr>
            </w:pPr>
          </w:p>
        </w:tc>
        <w:tc>
          <w:tcPr>
            <w:tcW w:w="0" w:type="auto"/>
            <w:gridSpan w:val="3"/>
            <w:shd w:val="clear" w:color="auto" w:fill="auto"/>
            <w:vAlign w:val="bottom"/>
          </w:tcPr>
          <w:p w14:paraId="012D8A06" w14:textId="77777777" w:rsidR="008A1CC1" w:rsidRDefault="008A1CC1">
            <w:pPr>
              <w:rPr>
                <w:rFonts w:ascii="宋体"/>
                <w:vanish/>
              </w:rPr>
            </w:pPr>
          </w:p>
        </w:tc>
        <w:tc>
          <w:tcPr>
            <w:tcW w:w="0" w:type="auto"/>
            <w:gridSpan w:val="3"/>
            <w:shd w:val="clear" w:color="auto" w:fill="auto"/>
            <w:vAlign w:val="bottom"/>
          </w:tcPr>
          <w:p w14:paraId="012D8A07" w14:textId="77777777" w:rsidR="008A1CC1" w:rsidRDefault="008A1CC1">
            <w:pPr>
              <w:rPr>
                <w:rFonts w:ascii="宋体"/>
                <w:vanish/>
              </w:rPr>
            </w:pPr>
          </w:p>
        </w:tc>
        <w:tc>
          <w:tcPr>
            <w:tcW w:w="0" w:type="auto"/>
            <w:gridSpan w:val="3"/>
            <w:shd w:val="clear" w:color="auto" w:fill="auto"/>
            <w:vAlign w:val="bottom"/>
          </w:tcPr>
          <w:p w14:paraId="012D8A08" w14:textId="77777777" w:rsidR="008A1CC1" w:rsidRDefault="008A1CC1">
            <w:pPr>
              <w:rPr>
                <w:rFonts w:ascii="宋体"/>
                <w:vanish/>
              </w:rPr>
            </w:pPr>
          </w:p>
        </w:tc>
        <w:tc>
          <w:tcPr>
            <w:tcW w:w="0" w:type="auto"/>
            <w:gridSpan w:val="3"/>
            <w:shd w:val="clear" w:color="auto" w:fill="auto"/>
            <w:vAlign w:val="bottom"/>
          </w:tcPr>
          <w:p w14:paraId="012D8A09" w14:textId="77777777" w:rsidR="008A1CC1" w:rsidRDefault="008A1CC1">
            <w:pPr>
              <w:rPr>
                <w:rFonts w:ascii="宋体"/>
                <w:vanish/>
              </w:rPr>
            </w:pPr>
          </w:p>
        </w:tc>
        <w:tc>
          <w:tcPr>
            <w:tcW w:w="0" w:type="auto"/>
            <w:gridSpan w:val="3"/>
            <w:shd w:val="clear" w:color="auto" w:fill="auto"/>
            <w:vAlign w:val="bottom"/>
          </w:tcPr>
          <w:p w14:paraId="012D8A0A" w14:textId="77777777" w:rsidR="008A1CC1" w:rsidRDefault="008A1CC1">
            <w:pPr>
              <w:rPr>
                <w:rFonts w:ascii="宋体"/>
                <w:vanish/>
              </w:rPr>
            </w:pPr>
          </w:p>
        </w:tc>
        <w:tc>
          <w:tcPr>
            <w:tcW w:w="0" w:type="auto"/>
            <w:shd w:val="clear" w:color="auto" w:fill="auto"/>
            <w:vAlign w:val="bottom"/>
          </w:tcPr>
          <w:p w14:paraId="012D8A0B" w14:textId="77777777" w:rsidR="008A1CC1" w:rsidRDefault="008A1CC1">
            <w:pPr>
              <w:rPr>
                <w:rFonts w:ascii="宋体"/>
                <w:vanish/>
              </w:rPr>
            </w:pPr>
          </w:p>
        </w:tc>
        <w:tc>
          <w:tcPr>
            <w:tcW w:w="0" w:type="auto"/>
            <w:shd w:val="clear" w:color="auto" w:fill="auto"/>
            <w:vAlign w:val="bottom"/>
          </w:tcPr>
          <w:p w14:paraId="012D8A0C" w14:textId="77777777" w:rsidR="008A1CC1" w:rsidRDefault="008A1CC1">
            <w:pPr>
              <w:rPr>
                <w:rFonts w:ascii="宋体"/>
                <w:vanish/>
              </w:rPr>
            </w:pPr>
          </w:p>
        </w:tc>
        <w:tc>
          <w:tcPr>
            <w:tcW w:w="0" w:type="auto"/>
            <w:gridSpan w:val="3"/>
            <w:shd w:val="clear" w:color="auto" w:fill="auto"/>
            <w:vAlign w:val="bottom"/>
          </w:tcPr>
          <w:p w14:paraId="012D8A0D" w14:textId="77777777" w:rsidR="008A1CC1" w:rsidRDefault="008A1CC1">
            <w:pPr>
              <w:rPr>
                <w:rFonts w:ascii="宋体"/>
                <w:vanish/>
              </w:rPr>
            </w:pPr>
          </w:p>
        </w:tc>
        <w:tc>
          <w:tcPr>
            <w:tcW w:w="0" w:type="auto"/>
            <w:gridSpan w:val="3"/>
            <w:shd w:val="clear" w:color="auto" w:fill="auto"/>
            <w:vAlign w:val="bottom"/>
          </w:tcPr>
          <w:p w14:paraId="012D8A0E" w14:textId="77777777" w:rsidR="008A1CC1" w:rsidRDefault="008A1CC1">
            <w:pPr>
              <w:rPr>
                <w:rFonts w:ascii="宋体"/>
                <w:vanish/>
              </w:rPr>
            </w:pPr>
          </w:p>
        </w:tc>
        <w:tc>
          <w:tcPr>
            <w:tcW w:w="0" w:type="auto"/>
            <w:gridSpan w:val="3"/>
            <w:shd w:val="clear" w:color="auto" w:fill="auto"/>
            <w:vAlign w:val="bottom"/>
          </w:tcPr>
          <w:p w14:paraId="012D8A0F" w14:textId="77777777" w:rsidR="008A1CC1" w:rsidRDefault="008A1CC1">
            <w:pPr>
              <w:rPr>
                <w:rFonts w:ascii="宋体"/>
                <w:vanish/>
              </w:rPr>
            </w:pPr>
          </w:p>
        </w:tc>
        <w:tc>
          <w:tcPr>
            <w:tcW w:w="0" w:type="auto"/>
            <w:gridSpan w:val="3"/>
            <w:shd w:val="clear" w:color="auto" w:fill="auto"/>
            <w:vAlign w:val="bottom"/>
          </w:tcPr>
          <w:p w14:paraId="012D8A10" w14:textId="77777777" w:rsidR="008A1CC1" w:rsidRDefault="008A1CC1">
            <w:pPr>
              <w:rPr>
                <w:rFonts w:ascii="宋体"/>
                <w:vanish/>
              </w:rPr>
            </w:pPr>
          </w:p>
        </w:tc>
        <w:tc>
          <w:tcPr>
            <w:tcW w:w="0" w:type="auto"/>
            <w:gridSpan w:val="3"/>
            <w:shd w:val="clear" w:color="auto" w:fill="auto"/>
            <w:vAlign w:val="bottom"/>
          </w:tcPr>
          <w:p w14:paraId="012D8A11" w14:textId="77777777" w:rsidR="008A1CC1" w:rsidRDefault="008A1CC1">
            <w:pPr>
              <w:rPr>
                <w:rFonts w:ascii="宋体"/>
                <w:vanish/>
              </w:rPr>
            </w:pPr>
          </w:p>
        </w:tc>
      </w:tr>
      <w:tr w:rsidR="008A1CC1" w14:paraId="012D8A25" w14:textId="77777777">
        <w:trPr>
          <w:hidden/>
        </w:trPr>
        <w:tc>
          <w:tcPr>
            <w:tcW w:w="0" w:type="auto"/>
            <w:gridSpan w:val="3"/>
            <w:shd w:val="clear" w:color="auto" w:fill="auto"/>
            <w:vAlign w:val="bottom"/>
          </w:tcPr>
          <w:p w14:paraId="012D8A13" w14:textId="77777777" w:rsidR="008A1CC1" w:rsidRDefault="008A1CC1">
            <w:pPr>
              <w:rPr>
                <w:rFonts w:ascii="宋体"/>
                <w:vanish/>
              </w:rPr>
            </w:pPr>
          </w:p>
        </w:tc>
        <w:tc>
          <w:tcPr>
            <w:tcW w:w="0" w:type="auto"/>
            <w:gridSpan w:val="3"/>
            <w:shd w:val="clear" w:color="auto" w:fill="auto"/>
            <w:vAlign w:val="bottom"/>
          </w:tcPr>
          <w:p w14:paraId="012D8A14" w14:textId="77777777" w:rsidR="008A1CC1" w:rsidRDefault="008A1CC1">
            <w:pPr>
              <w:rPr>
                <w:rFonts w:ascii="宋体"/>
                <w:vanish/>
              </w:rPr>
            </w:pPr>
          </w:p>
        </w:tc>
        <w:tc>
          <w:tcPr>
            <w:tcW w:w="0" w:type="auto"/>
            <w:gridSpan w:val="3"/>
            <w:shd w:val="clear" w:color="auto" w:fill="auto"/>
            <w:vAlign w:val="bottom"/>
          </w:tcPr>
          <w:p w14:paraId="012D8A15" w14:textId="77777777" w:rsidR="008A1CC1" w:rsidRDefault="008A1CC1">
            <w:pPr>
              <w:rPr>
                <w:rFonts w:ascii="宋体"/>
                <w:vanish/>
              </w:rPr>
            </w:pPr>
          </w:p>
        </w:tc>
        <w:tc>
          <w:tcPr>
            <w:tcW w:w="0" w:type="auto"/>
            <w:gridSpan w:val="3"/>
            <w:shd w:val="clear" w:color="auto" w:fill="auto"/>
            <w:vAlign w:val="bottom"/>
          </w:tcPr>
          <w:p w14:paraId="012D8A16" w14:textId="77777777" w:rsidR="008A1CC1" w:rsidRDefault="008A1CC1">
            <w:pPr>
              <w:rPr>
                <w:rFonts w:ascii="宋体"/>
                <w:vanish/>
              </w:rPr>
            </w:pPr>
          </w:p>
        </w:tc>
        <w:tc>
          <w:tcPr>
            <w:tcW w:w="0" w:type="auto"/>
            <w:gridSpan w:val="3"/>
            <w:shd w:val="clear" w:color="auto" w:fill="auto"/>
            <w:vAlign w:val="bottom"/>
          </w:tcPr>
          <w:p w14:paraId="012D8A17" w14:textId="77777777" w:rsidR="008A1CC1" w:rsidRDefault="008A1CC1">
            <w:pPr>
              <w:rPr>
                <w:rFonts w:ascii="宋体"/>
                <w:vanish/>
              </w:rPr>
            </w:pPr>
          </w:p>
        </w:tc>
        <w:tc>
          <w:tcPr>
            <w:tcW w:w="0" w:type="auto"/>
            <w:gridSpan w:val="3"/>
            <w:shd w:val="clear" w:color="auto" w:fill="auto"/>
            <w:vAlign w:val="bottom"/>
          </w:tcPr>
          <w:p w14:paraId="012D8A18" w14:textId="77777777" w:rsidR="008A1CC1" w:rsidRDefault="008A1CC1">
            <w:pPr>
              <w:rPr>
                <w:rFonts w:ascii="宋体"/>
                <w:vanish/>
              </w:rPr>
            </w:pPr>
          </w:p>
        </w:tc>
        <w:tc>
          <w:tcPr>
            <w:tcW w:w="0" w:type="auto"/>
            <w:gridSpan w:val="3"/>
            <w:shd w:val="clear" w:color="auto" w:fill="auto"/>
            <w:vAlign w:val="bottom"/>
          </w:tcPr>
          <w:p w14:paraId="012D8A19" w14:textId="77777777" w:rsidR="008A1CC1" w:rsidRDefault="008A1CC1">
            <w:pPr>
              <w:rPr>
                <w:rFonts w:ascii="宋体"/>
                <w:vanish/>
              </w:rPr>
            </w:pPr>
          </w:p>
        </w:tc>
        <w:tc>
          <w:tcPr>
            <w:tcW w:w="0" w:type="auto"/>
            <w:gridSpan w:val="3"/>
            <w:shd w:val="clear" w:color="auto" w:fill="auto"/>
            <w:vAlign w:val="bottom"/>
          </w:tcPr>
          <w:p w14:paraId="012D8A1A" w14:textId="77777777" w:rsidR="008A1CC1" w:rsidRDefault="008A1CC1">
            <w:pPr>
              <w:rPr>
                <w:rFonts w:ascii="宋体"/>
                <w:vanish/>
              </w:rPr>
            </w:pPr>
          </w:p>
        </w:tc>
        <w:tc>
          <w:tcPr>
            <w:tcW w:w="0" w:type="auto"/>
            <w:gridSpan w:val="3"/>
            <w:shd w:val="clear" w:color="auto" w:fill="auto"/>
            <w:vAlign w:val="bottom"/>
          </w:tcPr>
          <w:p w14:paraId="012D8A1B" w14:textId="77777777" w:rsidR="008A1CC1" w:rsidRDefault="008A1CC1">
            <w:pPr>
              <w:rPr>
                <w:rFonts w:ascii="宋体"/>
                <w:vanish/>
              </w:rPr>
            </w:pPr>
          </w:p>
        </w:tc>
        <w:tc>
          <w:tcPr>
            <w:tcW w:w="0" w:type="auto"/>
            <w:gridSpan w:val="3"/>
            <w:shd w:val="clear" w:color="auto" w:fill="auto"/>
            <w:vAlign w:val="bottom"/>
          </w:tcPr>
          <w:p w14:paraId="012D8A1C" w14:textId="77777777" w:rsidR="008A1CC1" w:rsidRDefault="008A1CC1">
            <w:pPr>
              <w:rPr>
                <w:rFonts w:ascii="宋体"/>
                <w:vanish/>
              </w:rPr>
            </w:pPr>
          </w:p>
        </w:tc>
        <w:tc>
          <w:tcPr>
            <w:tcW w:w="0" w:type="auto"/>
            <w:gridSpan w:val="3"/>
            <w:shd w:val="clear" w:color="auto" w:fill="auto"/>
            <w:vAlign w:val="bottom"/>
          </w:tcPr>
          <w:p w14:paraId="012D8A1D" w14:textId="77777777" w:rsidR="008A1CC1" w:rsidRDefault="008A1CC1">
            <w:pPr>
              <w:rPr>
                <w:rFonts w:ascii="宋体"/>
                <w:vanish/>
              </w:rPr>
            </w:pPr>
          </w:p>
        </w:tc>
        <w:tc>
          <w:tcPr>
            <w:tcW w:w="0" w:type="auto"/>
            <w:shd w:val="clear" w:color="auto" w:fill="auto"/>
            <w:vAlign w:val="bottom"/>
          </w:tcPr>
          <w:p w14:paraId="012D8A1E" w14:textId="77777777" w:rsidR="008A1CC1" w:rsidRDefault="008A1CC1">
            <w:pPr>
              <w:rPr>
                <w:rFonts w:ascii="宋体"/>
                <w:vanish/>
              </w:rPr>
            </w:pPr>
          </w:p>
        </w:tc>
        <w:tc>
          <w:tcPr>
            <w:tcW w:w="0" w:type="auto"/>
            <w:shd w:val="clear" w:color="auto" w:fill="auto"/>
            <w:vAlign w:val="bottom"/>
          </w:tcPr>
          <w:p w14:paraId="012D8A1F" w14:textId="77777777" w:rsidR="008A1CC1" w:rsidRDefault="008A1CC1">
            <w:pPr>
              <w:rPr>
                <w:rFonts w:ascii="宋体"/>
                <w:vanish/>
              </w:rPr>
            </w:pPr>
          </w:p>
        </w:tc>
        <w:tc>
          <w:tcPr>
            <w:tcW w:w="0" w:type="auto"/>
            <w:gridSpan w:val="3"/>
            <w:shd w:val="clear" w:color="auto" w:fill="auto"/>
            <w:vAlign w:val="bottom"/>
          </w:tcPr>
          <w:p w14:paraId="012D8A20" w14:textId="77777777" w:rsidR="008A1CC1" w:rsidRDefault="008A1CC1">
            <w:pPr>
              <w:rPr>
                <w:rFonts w:ascii="宋体"/>
                <w:vanish/>
              </w:rPr>
            </w:pPr>
          </w:p>
        </w:tc>
        <w:tc>
          <w:tcPr>
            <w:tcW w:w="0" w:type="auto"/>
            <w:gridSpan w:val="3"/>
            <w:shd w:val="clear" w:color="auto" w:fill="auto"/>
            <w:vAlign w:val="bottom"/>
          </w:tcPr>
          <w:p w14:paraId="012D8A21" w14:textId="77777777" w:rsidR="008A1CC1" w:rsidRDefault="008A1CC1">
            <w:pPr>
              <w:rPr>
                <w:rFonts w:ascii="宋体"/>
                <w:vanish/>
              </w:rPr>
            </w:pPr>
          </w:p>
        </w:tc>
        <w:tc>
          <w:tcPr>
            <w:tcW w:w="0" w:type="auto"/>
            <w:gridSpan w:val="3"/>
            <w:shd w:val="clear" w:color="auto" w:fill="auto"/>
            <w:vAlign w:val="bottom"/>
          </w:tcPr>
          <w:p w14:paraId="012D8A22" w14:textId="77777777" w:rsidR="008A1CC1" w:rsidRDefault="008A1CC1">
            <w:pPr>
              <w:rPr>
                <w:rFonts w:ascii="宋体"/>
                <w:vanish/>
              </w:rPr>
            </w:pPr>
          </w:p>
        </w:tc>
        <w:tc>
          <w:tcPr>
            <w:tcW w:w="0" w:type="auto"/>
            <w:gridSpan w:val="3"/>
            <w:shd w:val="clear" w:color="auto" w:fill="auto"/>
            <w:vAlign w:val="bottom"/>
          </w:tcPr>
          <w:p w14:paraId="012D8A23" w14:textId="77777777" w:rsidR="008A1CC1" w:rsidRDefault="008A1CC1">
            <w:pPr>
              <w:rPr>
                <w:rFonts w:ascii="宋体"/>
                <w:vanish/>
              </w:rPr>
            </w:pPr>
          </w:p>
        </w:tc>
        <w:tc>
          <w:tcPr>
            <w:tcW w:w="0" w:type="auto"/>
            <w:gridSpan w:val="3"/>
            <w:shd w:val="clear" w:color="auto" w:fill="auto"/>
            <w:vAlign w:val="bottom"/>
          </w:tcPr>
          <w:p w14:paraId="012D8A24" w14:textId="77777777" w:rsidR="008A1CC1" w:rsidRDefault="008A1CC1">
            <w:pPr>
              <w:rPr>
                <w:rFonts w:ascii="宋体"/>
                <w:vanish/>
              </w:rPr>
            </w:pPr>
          </w:p>
        </w:tc>
      </w:tr>
      <w:tr w:rsidR="008A1CC1" w14:paraId="012D8A48" w14:textId="77777777">
        <w:tc>
          <w:tcPr>
            <w:tcW w:w="0" w:type="auto"/>
            <w:gridSpan w:val="3"/>
            <w:shd w:val="clear" w:color="auto" w:fill="CCEEFF"/>
            <w:tcMar>
              <w:top w:w="40" w:type="dxa"/>
              <w:left w:w="155" w:type="dxa"/>
              <w:bottom w:w="40" w:type="dxa"/>
              <w:right w:w="20" w:type="dxa"/>
            </w:tcMar>
            <w:vAlign w:val="bottom"/>
          </w:tcPr>
          <w:p w14:paraId="012D8A26" w14:textId="77777777" w:rsidR="008A1CC1" w:rsidRDefault="00EB3825">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8A27"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A28" w14:textId="77777777" w:rsidR="008A1CC1" w:rsidRDefault="00EB3825">
            <w:pPr>
              <w:jc w:val="right"/>
              <w:textAlignment w:val="bottom"/>
            </w:pPr>
            <w:r>
              <w:rPr>
                <w:rFonts w:ascii="Arial" w:eastAsia="宋体" w:hAnsi="Arial" w:cs="Arial"/>
                <w:color w:val="000000"/>
                <w:sz w:val="14"/>
                <w:szCs w:val="14"/>
              </w:rPr>
              <w:t>3,084 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A2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2A"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A2B"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A2C" w14:textId="77777777" w:rsidR="008A1CC1" w:rsidRDefault="00EB3825">
            <w:pPr>
              <w:jc w:val="right"/>
              <w:textAlignment w:val="bottom"/>
            </w:pPr>
            <w:r>
              <w:rPr>
                <w:rFonts w:ascii="Arial" w:eastAsia="宋体" w:hAnsi="Arial" w:cs="Arial"/>
                <w:color w:val="000000"/>
                <w:sz w:val="14"/>
                <w:szCs w:val="14"/>
              </w:rPr>
              <w:t>415 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A2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2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A2F"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A30" w14:textId="77777777" w:rsidR="008A1CC1" w:rsidRDefault="00EB3825">
            <w:pPr>
              <w:jc w:val="right"/>
              <w:textAlignment w:val="bottom"/>
            </w:pPr>
            <w:r>
              <w:rPr>
                <w:rFonts w:ascii="Arial" w:eastAsia="宋体" w:hAnsi="Arial" w:cs="Arial"/>
                <w:color w:val="000000"/>
                <w:sz w:val="14"/>
                <w:szCs w:val="14"/>
              </w:rPr>
              <w:t>1,194 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A3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3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A33"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A34" w14:textId="77777777" w:rsidR="008A1CC1" w:rsidRDefault="00EB3825">
            <w:pPr>
              <w:jc w:val="right"/>
              <w:textAlignment w:val="bottom"/>
            </w:pPr>
            <w:r>
              <w:rPr>
                <w:rFonts w:ascii="Arial" w:eastAsia="宋体" w:hAnsi="Arial" w:cs="Arial"/>
                <w:color w:val="000000"/>
                <w:sz w:val="14"/>
                <w:szCs w:val="14"/>
              </w:rPr>
              <w:t>512 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A3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36"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A37"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A38" w14:textId="77777777" w:rsidR="008A1CC1" w:rsidRDefault="00EB3825">
            <w:pPr>
              <w:jc w:val="right"/>
              <w:textAlignment w:val="bottom"/>
            </w:pPr>
            <w:r>
              <w:rPr>
                <w:rFonts w:ascii="Arial" w:eastAsia="宋体" w:hAnsi="Arial" w:cs="Arial"/>
                <w:color w:val="000000"/>
                <w:sz w:val="14"/>
                <w:szCs w:val="14"/>
              </w:rPr>
              <w:t>414 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A3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3A" w14:textId="77777777" w:rsidR="008A1CC1" w:rsidRDefault="008A1CC1">
            <w:pPr>
              <w:rPr>
                <w:rFonts w:ascii="宋体"/>
              </w:rPr>
            </w:pPr>
          </w:p>
        </w:tc>
        <w:tc>
          <w:tcPr>
            <w:tcW w:w="0" w:type="auto"/>
            <w:shd w:val="clear" w:color="auto" w:fill="auto"/>
            <w:vAlign w:val="bottom"/>
          </w:tcPr>
          <w:p w14:paraId="012D8A3B" w14:textId="77777777" w:rsidR="008A1CC1" w:rsidRDefault="008A1CC1">
            <w:pPr>
              <w:rPr>
                <w:rFonts w:ascii="宋体"/>
                <w:vanish/>
              </w:rPr>
            </w:pPr>
          </w:p>
        </w:tc>
        <w:tc>
          <w:tcPr>
            <w:tcW w:w="0" w:type="auto"/>
            <w:shd w:val="clear" w:color="auto" w:fill="auto"/>
            <w:vAlign w:val="bottom"/>
          </w:tcPr>
          <w:p w14:paraId="012D8A3C"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A3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A3E" w14:textId="77777777" w:rsidR="008A1CC1" w:rsidRDefault="00EB3825">
            <w:pPr>
              <w:jc w:val="right"/>
              <w:textAlignment w:val="bottom"/>
            </w:pPr>
            <w:r>
              <w:rPr>
                <w:rFonts w:ascii="Arial" w:eastAsia="宋体" w:hAnsi="Arial" w:cs="Arial"/>
                <w:color w:val="000000"/>
                <w:sz w:val="14"/>
                <w:szCs w:val="14"/>
              </w:rPr>
              <w:t>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A3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4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A41"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A42" w14:textId="77777777" w:rsidR="008A1CC1" w:rsidRDefault="00EB3825">
            <w:pPr>
              <w:jc w:val="right"/>
              <w:textAlignment w:val="bottom"/>
            </w:pPr>
            <w:r>
              <w:rPr>
                <w:rFonts w:ascii="Arial" w:eastAsia="宋体" w:hAnsi="Arial" w:cs="Arial"/>
                <w:color w:val="000000"/>
                <w:sz w:val="14"/>
                <w:szCs w:val="14"/>
              </w:rPr>
              <w:t>13,934 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A4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4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A4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A46" w14:textId="77777777" w:rsidR="008A1CC1" w:rsidRDefault="00EB3825">
            <w:pPr>
              <w:jc w:val="right"/>
              <w:textAlignment w:val="bottom"/>
            </w:pPr>
            <w:r>
              <w:rPr>
                <w:rFonts w:ascii="Arial" w:eastAsia="宋体" w:hAnsi="Arial" w:cs="Arial"/>
                <w:color w:val="000000"/>
                <w:sz w:val="14"/>
                <w:szCs w:val="14"/>
              </w:rPr>
              <w:t>19,560 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A47" w14:textId="77777777" w:rsidR="008A1CC1" w:rsidRDefault="008A1CC1">
            <w:pPr>
              <w:jc w:val="right"/>
              <w:rPr>
                <w:rFonts w:ascii="宋体"/>
              </w:rPr>
            </w:pPr>
          </w:p>
        </w:tc>
      </w:tr>
      <w:tr w:rsidR="008A1CC1" w14:paraId="012D8A5B" w14:textId="77777777">
        <w:tc>
          <w:tcPr>
            <w:tcW w:w="0" w:type="auto"/>
            <w:gridSpan w:val="3"/>
            <w:shd w:val="clear" w:color="auto" w:fill="FFFFFF"/>
            <w:tcMar>
              <w:top w:w="40" w:type="dxa"/>
              <w:left w:w="155" w:type="dxa"/>
              <w:bottom w:w="40" w:type="dxa"/>
              <w:right w:w="20" w:type="dxa"/>
            </w:tcMar>
            <w:vAlign w:val="bottom"/>
          </w:tcPr>
          <w:p w14:paraId="012D8A49" w14:textId="77777777" w:rsidR="008A1CC1" w:rsidRDefault="00EB3825">
            <w:pPr>
              <w:textAlignment w:val="bottom"/>
            </w:pPr>
            <w:r>
              <w:rPr>
                <w:rFonts w:ascii="Arial" w:eastAsia="宋体" w:hAnsi="Arial" w:cs="Arial"/>
                <w:color w:val="000000"/>
                <w:sz w:val="14"/>
                <w:szCs w:val="14"/>
              </w:rPr>
              <w:t>Commercial real estate:</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A4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A4B"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A4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A4D"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A4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A4F"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A5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A51"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A5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A53" w14:textId="77777777" w:rsidR="008A1CC1" w:rsidRDefault="008A1CC1">
            <w:pPr>
              <w:rPr>
                <w:rFonts w:ascii="宋体"/>
              </w:rPr>
            </w:pPr>
          </w:p>
        </w:tc>
        <w:tc>
          <w:tcPr>
            <w:tcW w:w="0" w:type="auto"/>
            <w:shd w:val="clear" w:color="auto" w:fill="auto"/>
            <w:vAlign w:val="bottom"/>
          </w:tcPr>
          <w:p w14:paraId="012D8A54" w14:textId="77777777" w:rsidR="008A1CC1" w:rsidRDefault="008A1CC1">
            <w:pPr>
              <w:rPr>
                <w:rFonts w:ascii="宋体"/>
                <w:vanish/>
              </w:rPr>
            </w:pPr>
          </w:p>
        </w:tc>
        <w:tc>
          <w:tcPr>
            <w:tcW w:w="0" w:type="auto"/>
            <w:shd w:val="clear" w:color="auto" w:fill="auto"/>
            <w:vAlign w:val="bottom"/>
          </w:tcPr>
          <w:p w14:paraId="012D8A55" w14:textId="77777777" w:rsidR="008A1CC1" w:rsidRDefault="008A1C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A5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A57"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A5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A59"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A5A" w14:textId="77777777" w:rsidR="008A1CC1" w:rsidRDefault="008A1CC1">
            <w:pPr>
              <w:rPr>
                <w:rFonts w:ascii="宋体"/>
              </w:rPr>
            </w:pPr>
          </w:p>
        </w:tc>
      </w:tr>
      <w:tr w:rsidR="008A1CC1" w14:paraId="012D8A6E" w14:textId="77777777">
        <w:tc>
          <w:tcPr>
            <w:tcW w:w="0" w:type="auto"/>
            <w:gridSpan w:val="3"/>
            <w:shd w:val="clear" w:color="auto" w:fill="CCEEFF"/>
            <w:tcMar>
              <w:top w:w="40" w:type="dxa"/>
              <w:left w:w="245" w:type="dxa"/>
              <w:bottom w:w="40" w:type="dxa"/>
              <w:right w:w="20" w:type="dxa"/>
            </w:tcMar>
            <w:vAlign w:val="bottom"/>
          </w:tcPr>
          <w:p w14:paraId="012D8A5C" w14:textId="77777777" w:rsidR="008A1CC1" w:rsidRDefault="00EB3825">
            <w:pPr>
              <w:textAlignment w:val="bottom"/>
            </w:pPr>
            <w:r>
              <w:rPr>
                <w:rFonts w:ascii="Arial" w:eastAsia="宋体" w:hAnsi="Arial" w:cs="Arial"/>
                <w:color w:val="000000"/>
                <w:sz w:val="14"/>
                <w:szCs w:val="14"/>
              </w:rPr>
              <w:t>Risk Rating:</w:t>
            </w:r>
          </w:p>
        </w:tc>
        <w:tc>
          <w:tcPr>
            <w:tcW w:w="0" w:type="auto"/>
            <w:gridSpan w:val="3"/>
            <w:shd w:val="clear" w:color="auto" w:fill="CCEEFF"/>
            <w:tcMar>
              <w:top w:w="0" w:type="dxa"/>
              <w:left w:w="20" w:type="dxa"/>
              <w:bottom w:w="0" w:type="dxa"/>
              <w:right w:w="20" w:type="dxa"/>
            </w:tcMar>
            <w:vAlign w:val="bottom"/>
          </w:tcPr>
          <w:p w14:paraId="012D8A5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5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5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6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6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6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6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6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6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66" w14:textId="77777777" w:rsidR="008A1CC1" w:rsidRDefault="008A1CC1">
            <w:pPr>
              <w:rPr>
                <w:rFonts w:ascii="宋体"/>
              </w:rPr>
            </w:pPr>
          </w:p>
        </w:tc>
        <w:tc>
          <w:tcPr>
            <w:tcW w:w="0" w:type="auto"/>
            <w:shd w:val="clear" w:color="auto" w:fill="auto"/>
            <w:vAlign w:val="bottom"/>
          </w:tcPr>
          <w:p w14:paraId="012D8A67" w14:textId="77777777" w:rsidR="008A1CC1" w:rsidRDefault="008A1CC1">
            <w:pPr>
              <w:rPr>
                <w:rFonts w:ascii="宋体"/>
                <w:vanish/>
              </w:rPr>
            </w:pPr>
          </w:p>
        </w:tc>
        <w:tc>
          <w:tcPr>
            <w:tcW w:w="0" w:type="auto"/>
            <w:shd w:val="clear" w:color="auto" w:fill="auto"/>
            <w:vAlign w:val="bottom"/>
          </w:tcPr>
          <w:p w14:paraId="012D8A68"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8A6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6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6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6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A6D" w14:textId="77777777" w:rsidR="008A1CC1" w:rsidRDefault="008A1CC1">
            <w:pPr>
              <w:rPr>
                <w:rFonts w:ascii="宋体"/>
              </w:rPr>
            </w:pPr>
          </w:p>
        </w:tc>
      </w:tr>
      <w:tr w:rsidR="008A1CC1" w14:paraId="012D8A91" w14:textId="77777777">
        <w:tc>
          <w:tcPr>
            <w:tcW w:w="0" w:type="auto"/>
            <w:gridSpan w:val="3"/>
            <w:shd w:val="clear" w:color="auto" w:fill="FFFFFF"/>
            <w:tcMar>
              <w:top w:w="40" w:type="dxa"/>
              <w:left w:w="380" w:type="dxa"/>
              <w:bottom w:w="40" w:type="dxa"/>
              <w:right w:w="20" w:type="dxa"/>
            </w:tcMar>
            <w:vAlign w:val="bottom"/>
          </w:tcPr>
          <w:p w14:paraId="012D8A6F" w14:textId="77777777" w:rsidR="008A1CC1" w:rsidRDefault="00EB3825">
            <w:pPr>
              <w:textAlignment w:val="bottom"/>
            </w:pPr>
            <w:r>
              <w:rPr>
                <w:rFonts w:ascii="Arial" w:eastAsia="宋体" w:hAnsi="Arial" w:cs="Arial"/>
                <w:color w:val="000000"/>
                <w:sz w:val="14"/>
                <w:szCs w:val="14"/>
              </w:rPr>
              <w:t>Investment grade</w:t>
            </w:r>
          </w:p>
        </w:tc>
        <w:tc>
          <w:tcPr>
            <w:tcW w:w="0" w:type="auto"/>
            <w:shd w:val="clear" w:color="auto" w:fill="FFFFFF"/>
            <w:tcMar>
              <w:top w:w="40" w:type="dxa"/>
              <w:left w:w="20" w:type="dxa"/>
              <w:bottom w:w="40" w:type="dxa"/>
              <w:right w:w="0" w:type="dxa"/>
            </w:tcMar>
            <w:vAlign w:val="bottom"/>
          </w:tcPr>
          <w:p w14:paraId="012D8A70"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A71" w14:textId="77777777" w:rsidR="008A1CC1" w:rsidRDefault="00EB3825">
            <w:pPr>
              <w:jc w:val="right"/>
              <w:textAlignment w:val="bottom"/>
            </w:pPr>
            <w:r>
              <w:rPr>
                <w:rFonts w:ascii="Arial" w:eastAsia="宋体" w:hAnsi="Arial" w:cs="Arial"/>
                <w:color w:val="000000"/>
                <w:sz w:val="14"/>
                <w:szCs w:val="14"/>
              </w:rPr>
              <w:t>580 </w:t>
            </w:r>
          </w:p>
        </w:tc>
        <w:tc>
          <w:tcPr>
            <w:tcW w:w="0" w:type="auto"/>
            <w:shd w:val="clear" w:color="auto" w:fill="FFFFFF"/>
            <w:tcMar>
              <w:top w:w="40" w:type="dxa"/>
              <w:left w:w="0" w:type="dxa"/>
              <w:bottom w:w="40" w:type="dxa"/>
              <w:right w:w="20" w:type="dxa"/>
            </w:tcMar>
            <w:vAlign w:val="bottom"/>
          </w:tcPr>
          <w:p w14:paraId="012D8A7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73"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A74"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A75" w14:textId="77777777" w:rsidR="008A1CC1" w:rsidRDefault="00EB3825">
            <w:pPr>
              <w:jc w:val="right"/>
              <w:textAlignment w:val="bottom"/>
            </w:pPr>
            <w:r>
              <w:rPr>
                <w:rFonts w:ascii="Arial" w:eastAsia="宋体" w:hAnsi="Arial" w:cs="Arial"/>
                <w:color w:val="000000"/>
                <w:sz w:val="14"/>
                <w:szCs w:val="14"/>
              </w:rPr>
              <w:t>129 </w:t>
            </w:r>
          </w:p>
        </w:tc>
        <w:tc>
          <w:tcPr>
            <w:tcW w:w="0" w:type="auto"/>
            <w:shd w:val="clear" w:color="auto" w:fill="FFFFFF"/>
            <w:tcMar>
              <w:top w:w="40" w:type="dxa"/>
              <w:left w:w="0" w:type="dxa"/>
              <w:bottom w:w="40" w:type="dxa"/>
              <w:right w:w="20" w:type="dxa"/>
            </w:tcMar>
            <w:vAlign w:val="bottom"/>
          </w:tcPr>
          <w:p w14:paraId="012D8A7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77"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A78"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A79" w14:textId="77777777" w:rsidR="008A1CC1" w:rsidRDefault="00EB3825">
            <w:pPr>
              <w:jc w:val="right"/>
              <w:textAlignment w:val="bottom"/>
            </w:pPr>
            <w:r>
              <w:rPr>
                <w:rFonts w:ascii="Arial" w:eastAsia="宋体" w:hAnsi="Arial" w:cs="Arial"/>
                <w:color w:val="000000"/>
                <w:sz w:val="14"/>
                <w:szCs w:val="14"/>
              </w:rPr>
              <w:t>383 </w:t>
            </w:r>
          </w:p>
        </w:tc>
        <w:tc>
          <w:tcPr>
            <w:tcW w:w="0" w:type="auto"/>
            <w:shd w:val="clear" w:color="auto" w:fill="FFFFFF"/>
            <w:tcMar>
              <w:top w:w="40" w:type="dxa"/>
              <w:left w:w="0" w:type="dxa"/>
              <w:bottom w:w="40" w:type="dxa"/>
              <w:right w:w="20" w:type="dxa"/>
            </w:tcMar>
            <w:vAlign w:val="bottom"/>
          </w:tcPr>
          <w:p w14:paraId="012D8A7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7B"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A7C"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A7D" w14:textId="77777777" w:rsidR="008A1CC1" w:rsidRDefault="00EB3825">
            <w:pPr>
              <w:jc w:val="right"/>
              <w:textAlignment w:val="bottom"/>
            </w:pPr>
            <w:r>
              <w:rPr>
                <w:rFonts w:ascii="Arial" w:eastAsia="宋体" w:hAnsi="Arial" w:cs="Arial"/>
                <w:color w:val="000000"/>
                <w:sz w:val="14"/>
                <w:szCs w:val="14"/>
              </w:rPr>
              <w:t>657 </w:t>
            </w:r>
          </w:p>
        </w:tc>
        <w:tc>
          <w:tcPr>
            <w:tcW w:w="0" w:type="auto"/>
            <w:shd w:val="clear" w:color="auto" w:fill="FFFFFF"/>
            <w:tcMar>
              <w:top w:w="40" w:type="dxa"/>
              <w:left w:w="0" w:type="dxa"/>
              <w:bottom w:w="40" w:type="dxa"/>
              <w:right w:w="20" w:type="dxa"/>
            </w:tcMar>
            <w:vAlign w:val="bottom"/>
          </w:tcPr>
          <w:p w14:paraId="012D8A7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7F"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A80"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A81" w14:textId="77777777" w:rsidR="008A1CC1" w:rsidRDefault="00EB3825">
            <w:pPr>
              <w:jc w:val="right"/>
              <w:textAlignment w:val="bottom"/>
            </w:pPr>
            <w:r>
              <w:rPr>
                <w:rFonts w:ascii="Arial" w:eastAsia="宋体" w:hAnsi="Arial" w:cs="Arial"/>
                <w:color w:val="000000"/>
                <w:sz w:val="14"/>
                <w:szCs w:val="14"/>
              </w:rPr>
              <w:t>276 </w:t>
            </w:r>
          </w:p>
        </w:tc>
        <w:tc>
          <w:tcPr>
            <w:tcW w:w="0" w:type="auto"/>
            <w:shd w:val="clear" w:color="auto" w:fill="FFFFFF"/>
            <w:tcMar>
              <w:top w:w="40" w:type="dxa"/>
              <w:left w:w="0" w:type="dxa"/>
              <w:bottom w:w="40" w:type="dxa"/>
              <w:right w:w="20" w:type="dxa"/>
            </w:tcMar>
            <w:vAlign w:val="bottom"/>
          </w:tcPr>
          <w:p w14:paraId="012D8A8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83" w14:textId="77777777" w:rsidR="008A1CC1" w:rsidRDefault="008A1CC1">
            <w:pPr>
              <w:rPr>
                <w:rFonts w:ascii="宋体"/>
              </w:rPr>
            </w:pPr>
          </w:p>
        </w:tc>
        <w:tc>
          <w:tcPr>
            <w:tcW w:w="0" w:type="auto"/>
            <w:shd w:val="clear" w:color="auto" w:fill="auto"/>
            <w:vAlign w:val="bottom"/>
          </w:tcPr>
          <w:p w14:paraId="012D8A84" w14:textId="77777777" w:rsidR="008A1CC1" w:rsidRDefault="008A1CC1">
            <w:pPr>
              <w:rPr>
                <w:rFonts w:ascii="宋体"/>
                <w:vanish/>
              </w:rPr>
            </w:pPr>
          </w:p>
        </w:tc>
        <w:tc>
          <w:tcPr>
            <w:tcW w:w="0" w:type="auto"/>
            <w:shd w:val="clear" w:color="auto" w:fill="auto"/>
            <w:vAlign w:val="bottom"/>
          </w:tcPr>
          <w:p w14:paraId="012D8A85" w14:textId="77777777" w:rsidR="008A1CC1" w:rsidRDefault="008A1CC1">
            <w:pPr>
              <w:rPr>
                <w:rFonts w:ascii="宋体"/>
                <w:vanish/>
              </w:rPr>
            </w:pPr>
          </w:p>
        </w:tc>
        <w:tc>
          <w:tcPr>
            <w:tcW w:w="0" w:type="auto"/>
            <w:shd w:val="clear" w:color="auto" w:fill="FFFFFF"/>
            <w:tcMar>
              <w:top w:w="40" w:type="dxa"/>
              <w:left w:w="20" w:type="dxa"/>
              <w:bottom w:w="40" w:type="dxa"/>
              <w:right w:w="0" w:type="dxa"/>
            </w:tcMar>
            <w:vAlign w:val="bottom"/>
          </w:tcPr>
          <w:p w14:paraId="012D8A86"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A87" w14:textId="77777777" w:rsidR="008A1CC1" w:rsidRDefault="00EB3825">
            <w:pPr>
              <w:jc w:val="right"/>
              <w:textAlignment w:val="bottom"/>
            </w:pPr>
            <w:r>
              <w:rPr>
                <w:rFonts w:ascii="Arial" w:eastAsia="宋体" w:hAnsi="Arial" w:cs="Arial"/>
                <w:color w:val="000000"/>
                <w:sz w:val="14"/>
                <w:szCs w:val="14"/>
              </w:rPr>
              <w:t>197 </w:t>
            </w:r>
          </w:p>
        </w:tc>
        <w:tc>
          <w:tcPr>
            <w:tcW w:w="0" w:type="auto"/>
            <w:shd w:val="clear" w:color="auto" w:fill="FFFFFF"/>
            <w:tcMar>
              <w:top w:w="40" w:type="dxa"/>
              <w:left w:w="0" w:type="dxa"/>
              <w:bottom w:w="40" w:type="dxa"/>
              <w:right w:w="20" w:type="dxa"/>
            </w:tcMar>
            <w:vAlign w:val="bottom"/>
          </w:tcPr>
          <w:p w14:paraId="012D8A8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89"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A8A"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A8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A8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8D"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A8E"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A8F" w14:textId="77777777" w:rsidR="008A1CC1" w:rsidRDefault="00EB3825">
            <w:pPr>
              <w:jc w:val="right"/>
              <w:textAlignment w:val="bottom"/>
            </w:pPr>
            <w:r>
              <w:rPr>
                <w:rFonts w:ascii="Arial" w:eastAsia="宋体" w:hAnsi="Arial" w:cs="Arial"/>
                <w:color w:val="000000"/>
                <w:sz w:val="14"/>
                <w:szCs w:val="14"/>
              </w:rPr>
              <w:t>2,222 </w:t>
            </w:r>
          </w:p>
        </w:tc>
        <w:tc>
          <w:tcPr>
            <w:tcW w:w="0" w:type="auto"/>
            <w:shd w:val="clear" w:color="auto" w:fill="FFFFFF"/>
            <w:tcMar>
              <w:top w:w="40" w:type="dxa"/>
              <w:left w:w="0" w:type="dxa"/>
              <w:bottom w:w="40" w:type="dxa"/>
              <w:right w:w="20" w:type="dxa"/>
            </w:tcMar>
            <w:vAlign w:val="bottom"/>
          </w:tcPr>
          <w:p w14:paraId="012D8A90" w14:textId="77777777" w:rsidR="008A1CC1" w:rsidRDefault="008A1CC1">
            <w:pPr>
              <w:jc w:val="right"/>
              <w:rPr>
                <w:rFonts w:ascii="宋体"/>
              </w:rPr>
            </w:pPr>
          </w:p>
        </w:tc>
      </w:tr>
      <w:tr w:rsidR="008A1CC1" w14:paraId="012D8AAC" w14:textId="77777777">
        <w:tc>
          <w:tcPr>
            <w:tcW w:w="0" w:type="auto"/>
            <w:gridSpan w:val="3"/>
            <w:shd w:val="clear" w:color="auto" w:fill="CCEEFF"/>
            <w:tcMar>
              <w:top w:w="40" w:type="dxa"/>
              <w:left w:w="380" w:type="dxa"/>
              <w:bottom w:w="40" w:type="dxa"/>
              <w:right w:w="20" w:type="dxa"/>
            </w:tcMar>
            <w:vAlign w:val="bottom"/>
          </w:tcPr>
          <w:p w14:paraId="012D8A92" w14:textId="77777777" w:rsidR="008A1CC1" w:rsidRDefault="00EB3825">
            <w:pPr>
              <w:textAlignment w:val="bottom"/>
            </w:pPr>
            <w:r>
              <w:rPr>
                <w:rFonts w:ascii="Arial" w:eastAsia="宋体" w:hAnsi="Arial" w:cs="Arial"/>
                <w:color w:val="000000"/>
                <w:sz w:val="14"/>
                <w:szCs w:val="14"/>
              </w:rPr>
              <w:t>Speculative</w:t>
            </w:r>
          </w:p>
        </w:tc>
        <w:tc>
          <w:tcPr>
            <w:tcW w:w="0" w:type="auto"/>
            <w:gridSpan w:val="2"/>
            <w:shd w:val="clear" w:color="auto" w:fill="CCEEFF"/>
            <w:tcMar>
              <w:top w:w="40" w:type="dxa"/>
              <w:left w:w="20" w:type="dxa"/>
              <w:bottom w:w="40" w:type="dxa"/>
              <w:right w:w="0" w:type="dxa"/>
            </w:tcMar>
            <w:vAlign w:val="bottom"/>
          </w:tcPr>
          <w:p w14:paraId="012D8A93" w14:textId="77777777" w:rsidR="008A1CC1" w:rsidRDefault="00EB3825">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012D8A9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9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A96" w14:textId="77777777" w:rsidR="008A1CC1" w:rsidRDefault="00EB3825">
            <w:pPr>
              <w:jc w:val="right"/>
              <w:textAlignment w:val="bottom"/>
            </w:pPr>
            <w:r>
              <w:rPr>
                <w:rFonts w:ascii="Arial" w:eastAsia="宋体" w:hAnsi="Arial" w:cs="Arial"/>
                <w:color w:val="000000"/>
                <w:sz w:val="14"/>
                <w:szCs w:val="14"/>
              </w:rPr>
              <w:t>49 </w:t>
            </w:r>
          </w:p>
        </w:tc>
        <w:tc>
          <w:tcPr>
            <w:tcW w:w="0" w:type="auto"/>
            <w:shd w:val="clear" w:color="auto" w:fill="CCEEFF"/>
            <w:tcMar>
              <w:top w:w="40" w:type="dxa"/>
              <w:left w:w="0" w:type="dxa"/>
              <w:bottom w:w="40" w:type="dxa"/>
              <w:right w:w="20" w:type="dxa"/>
            </w:tcMar>
            <w:vAlign w:val="bottom"/>
          </w:tcPr>
          <w:p w14:paraId="012D8A9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9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A99" w14:textId="77777777" w:rsidR="008A1CC1" w:rsidRDefault="00EB3825">
            <w:pPr>
              <w:jc w:val="right"/>
              <w:textAlignment w:val="bottom"/>
            </w:pPr>
            <w:r>
              <w:rPr>
                <w:rFonts w:ascii="Arial" w:eastAsia="宋体" w:hAnsi="Arial" w:cs="Arial"/>
                <w:color w:val="000000"/>
                <w:sz w:val="14"/>
                <w:szCs w:val="14"/>
              </w:rPr>
              <w:t>149 </w:t>
            </w:r>
          </w:p>
        </w:tc>
        <w:tc>
          <w:tcPr>
            <w:tcW w:w="0" w:type="auto"/>
            <w:shd w:val="clear" w:color="auto" w:fill="CCEEFF"/>
            <w:tcMar>
              <w:top w:w="40" w:type="dxa"/>
              <w:left w:w="0" w:type="dxa"/>
              <w:bottom w:w="40" w:type="dxa"/>
              <w:right w:w="20" w:type="dxa"/>
            </w:tcMar>
            <w:vAlign w:val="bottom"/>
          </w:tcPr>
          <w:p w14:paraId="012D8A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9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A9C" w14:textId="77777777" w:rsidR="008A1CC1" w:rsidRDefault="00EB3825">
            <w:pPr>
              <w:jc w:val="right"/>
              <w:textAlignment w:val="bottom"/>
            </w:pPr>
            <w:r>
              <w:rPr>
                <w:rFonts w:ascii="Arial" w:eastAsia="宋体" w:hAnsi="Arial" w:cs="Arial"/>
                <w:color w:val="000000"/>
                <w:sz w:val="14"/>
                <w:szCs w:val="14"/>
              </w:rPr>
              <w:t>20 </w:t>
            </w:r>
          </w:p>
        </w:tc>
        <w:tc>
          <w:tcPr>
            <w:tcW w:w="0" w:type="auto"/>
            <w:shd w:val="clear" w:color="auto" w:fill="CCEEFF"/>
            <w:tcMar>
              <w:top w:w="40" w:type="dxa"/>
              <w:left w:w="0" w:type="dxa"/>
              <w:bottom w:w="40" w:type="dxa"/>
              <w:right w:w="20" w:type="dxa"/>
            </w:tcMar>
            <w:vAlign w:val="bottom"/>
          </w:tcPr>
          <w:p w14:paraId="012D8A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9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A9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A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A1" w14:textId="77777777" w:rsidR="008A1CC1" w:rsidRDefault="008A1CC1">
            <w:pPr>
              <w:rPr>
                <w:rFonts w:ascii="宋体"/>
              </w:rPr>
            </w:pPr>
          </w:p>
        </w:tc>
        <w:tc>
          <w:tcPr>
            <w:tcW w:w="0" w:type="auto"/>
            <w:shd w:val="clear" w:color="auto" w:fill="auto"/>
            <w:vAlign w:val="bottom"/>
          </w:tcPr>
          <w:p w14:paraId="012D8AA2" w14:textId="77777777" w:rsidR="008A1CC1" w:rsidRDefault="008A1CC1">
            <w:pPr>
              <w:rPr>
                <w:rFonts w:ascii="宋体"/>
                <w:vanish/>
              </w:rPr>
            </w:pPr>
          </w:p>
        </w:tc>
        <w:tc>
          <w:tcPr>
            <w:tcW w:w="0" w:type="auto"/>
            <w:shd w:val="clear" w:color="auto" w:fill="auto"/>
            <w:vAlign w:val="bottom"/>
          </w:tcPr>
          <w:p w14:paraId="012D8AA3"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8AA4" w14:textId="77777777" w:rsidR="008A1CC1" w:rsidRDefault="00EB3825">
            <w:pPr>
              <w:jc w:val="right"/>
              <w:textAlignment w:val="bottom"/>
            </w:pPr>
            <w:r>
              <w:rPr>
                <w:rFonts w:ascii="Arial" w:eastAsia="宋体" w:hAnsi="Arial" w:cs="Arial"/>
                <w:color w:val="000000"/>
                <w:sz w:val="14"/>
                <w:szCs w:val="14"/>
              </w:rPr>
              <w:t>28 </w:t>
            </w:r>
          </w:p>
        </w:tc>
        <w:tc>
          <w:tcPr>
            <w:tcW w:w="0" w:type="auto"/>
            <w:shd w:val="clear" w:color="auto" w:fill="CCEEFF"/>
            <w:tcMar>
              <w:top w:w="40" w:type="dxa"/>
              <w:left w:w="0" w:type="dxa"/>
              <w:bottom w:w="40" w:type="dxa"/>
              <w:right w:w="20" w:type="dxa"/>
            </w:tcMar>
            <w:vAlign w:val="bottom"/>
          </w:tcPr>
          <w:p w14:paraId="012D8AA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A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AA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AA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AA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AAA" w14:textId="77777777" w:rsidR="008A1CC1" w:rsidRDefault="00EB3825">
            <w:pPr>
              <w:jc w:val="right"/>
              <w:textAlignment w:val="bottom"/>
            </w:pPr>
            <w:r>
              <w:rPr>
                <w:rFonts w:ascii="Arial" w:eastAsia="宋体" w:hAnsi="Arial" w:cs="Arial"/>
                <w:color w:val="000000"/>
                <w:sz w:val="14"/>
                <w:szCs w:val="14"/>
              </w:rPr>
              <w:t>270 </w:t>
            </w:r>
          </w:p>
        </w:tc>
        <w:tc>
          <w:tcPr>
            <w:tcW w:w="0" w:type="auto"/>
            <w:shd w:val="clear" w:color="auto" w:fill="CCEEFF"/>
            <w:tcMar>
              <w:top w:w="40" w:type="dxa"/>
              <w:left w:w="0" w:type="dxa"/>
              <w:bottom w:w="40" w:type="dxa"/>
              <w:right w:w="20" w:type="dxa"/>
            </w:tcMar>
            <w:vAlign w:val="bottom"/>
          </w:tcPr>
          <w:p w14:paraId="012D8AAB" w14:textId="77777777" w:rsidR="008A1CC1" w:rsidRDefault="008A1CC1">
            <w:pPr>
              <w:jc w:val="right"/>
              <w:rPr>
                <w:rFonts w:ascii="宋体"/>
              </w:rPr>
            </w:pPr>
          </w:p>
        </w:tc>
      </w:tr>
      <w:tr w:rsidR="008A1CC1" w14:paraId="012D8AC7" w14:textId="77777777">
        <w:tc>
          <w:tcPr>
            <w:tcW w:w="0" w:type="auto"/>
            <w:gridSpan w:val="3"/>
            <w:shd w:val="clear" w:color="auto" w:fill="FFFFFF"/>
            <w:tcMar>
              <w:top w:w="40" w:type="dxa"/>
              <w:left w:w="380" w:type="dxa"/>
              <w:bottom w:w="40" w:type="dxa"/>
              <w:right w:w="20" w:type="dxa"/>
            </w:tcMar>
            <w:vAlign w:val="bottom"/>
          </w:tcPr>
          <w:p w14:paraId="012D8AAD" w14:textId="77777777" w:rsidR="008A1CC1" w:rsidRDefault="00EB3825">
            <w:pPr>
              <w:textAlignment w:val="bottom"/>
            </w:pPr>
            <w:r>
              <w:rPr>
                <w:rFonts w:ascii="Arial" w:eastAsia="宋体" w:hAnsi="Arial" w:cs="Arial"/>
                <w:color w:val="000000"/>
                <w:sz w:val="14"/>
                <w:szCs w:val="14"/>
              </w:rPr>
              <w:t>Special mention</w:t>
            </w:r>
          </w:p>
        </w:tc>
        <w:tc>
          <w:tcPr>
            <w:tcW w:w="0" w:type="auto"/>
            <w:gridSpan w:val="2"/>
            <w:shd w:val="clear" w:color="auto" w:fill="FFFFFF"/>
            <w:tcMar>
              <w:top w:w="40" w:type="dxa"/>
              <w:left w:w="20" w:type="dxa"/>
              <w:bottom w:w="40" w:type="dxa"/>
              <w:right w:w="0" w:type="dxa"/>
            </w:tcMar>
            <w:vAlign w:val="bottom"/>
          </w:tcPr>
          <w:p w14:paraId="012D8AA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AA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B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AB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AB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B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AB4" w14:textId="77777777" w:rsidR="008A1CC1" w:rsidRDefault="00EB3825">
            <w:pPr>
              <w:jc w:val="right"/>
              <w:textAlignment w:val="bottom"/>
            </w:pPr>
            <w:r>
              <w:rPr>
                <w:rFonts w:ascii="Arial" w:eastAsia="宋体" w:hAnsi="Arial" w:cs="Arial"/>
                <w:color w:val="000000"/>
                <w:sz w:val="14"/>
                <w:szCs w:val="14"/>
              </w:rPr>
              <w:t>22 </w:t>
            </w:r>
          </w:p>
        </w:tc>
        <w:tc>
          <w:tcPr>
            <w:tcW w:w="0" w:type="auto"/>
            <w:shd w:val="clear" w:color="auto" w:fill="FFFFFF"/>
            <w:tcMar>
              <w:top w:w="40" w:type="dxa"/>
              <w:left w:w="0" w:type="dxa"/>
              <w:bottom w:w="40" w:type="dxa"/>
              <w:right w:w="20" w:type="dxa"/>
            </w:tcMar>
            <w:vAlign w:val="bottom"/>
          </w:tcPr>
          <w:p w14:paraId="012D8AB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B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AB7" w14:textId="77777777" w:rsidR="008A1CC1" w:rsidRDefault="00EB3825">
            <w:pPr>
              <w:jc w:val="right"/>
              <w:textAlignment w:val="bottom"/>
            </w:pPr>
            <w:r>
              <w:rPr>
                <w:rFonts w:ascii="Arial" w:eastAsia="宋体" w:hAnsi="Arial" w:cs="Arial"/>
                <w:color w:val="000000"/>
                <w:sz w:val="14"/>
                <w:szCs w:val="14"/>
              </w:rPr>
              <w:t>40 </w:t>
            </w:r>
          </w:p>
        </w:tc>
        <w:tc>
          <w:tcPr>
            <w:tcW w:w="0" w:type="auto"/>
            <w:shd w:val="clear" w:color="auto" w:fill="FFFFFF"/>
            <w:tcMar>
              <w:top w:w="40" w:type="dxa"/>
              <w:left w:w="0" w:type="dxa"/>
              <w:bottom w:w="40" w:type="dxa"/>
              <w:right w:w="20" w:type="dxa"/>
            </w:tcMar>
            <w:vAlign w:val="bottom"/>
          </w:tcPr>
          <w:p w14:paraId="012D8AB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B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AB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AB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BC" w14:textId="77777777" w:rsidR="008A1CC1" w:rsidRDefault="008A1CC1">
            <w:pPr>
              <w:rPr>
                <w:rFonts w:ascii="宋体"/>
              </w:rPr>
            </w:pPr>
          </w:p>
        </w:tc>
        <w:tc>
          <w:tcPr>
            <w:tcW w:w="0" w:type="auto"/>
            <w:shd w:val="clear" w:color="auto" w:fill="auto"/>
            <w:vAlign w:val="bottom"/>
          </w:tcPr>
          <w:p w14:paraId="012D8ABD" w14:textId="77777777" w:rsidR="008A1CC1" w:rsidRDefault="008A1CC1">
            <w:pPr>
              <w:rPr>
                <w:rFonts w:ascii="宋体"/>
                <w:vanish/>
              </w:rPr>
            </w:pPr>
          </w:p>
        </w:tc>
        <w:tc>
          <w:tcPr>
            <w:tcW w:w="0" w:type="auto"/>
            <w:shd w:val="clear" w:color="auto" w:fill="auto"/>
            <w:vAlign w:val="bottom"/>
          </w:tcPr>
          <w:p w14:paraId="012D8ABE"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8AB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AC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C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AC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AC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AC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AC5" w14:textId="77777777" w:rsidR="008A1CC1" w:rsidRDefault="00EB3825">
            <w:pPr>
              <w:jc w:val="right"/>
              <w:textAlignment w:val="bottom"/>
            </w:pPr>
            <w:r>
              <w:rPr>
                <w:rFonts w:ascii="Arial" w:eastAsia="宋体" w:hAnsi="Arial" w:cs="Arial"/>
                <w:color w:val="000000"/>
                <w:sz w:val="14"/>
                <w:szCs w:val="14"/>
              </w:rPr>
              <w:t>62 </w:t>
            </w:r>
          </w:p>
        </w:tc>
        <w:tc>
          <w:tcPr>
            <w:tcW w:w="0" w:type="auto"/>
            <w:shd w:val="clear" w:color="auto" w:fill="FFFFFF"/>
            <w:tcMar>
              <w:top w:w="40" w:type="dxa"/>
              <w:left w:w="0" w:type="dxa"/>
              <w:bottom w:w="40" w:type="dxa"/>
              <w:right w:w="20" w:type="dxa"/>
            </w:tcMar>
            <w:vAlign w:val="bottom"/>
          </w:tcPr>
          <w:p w14:paraId="012D8AC6" w14:textId="77777777" w:rsidR="008A1CC1" w:rsidRDefault="008A1CC1">
            <w:pPr>
              <w:jc w:val="right"/>
              <w:rPr>
                <w:rFonts w:ascii="宋体"/>
              </w:rPr>
            </w:pPr>
          </w:p>
        </w:tc>
      </w:tr>
      <w:tr w:rsidR="008A1CC1" w14:paraId="012D8ADA" w14:textId="77777777">
        <w:trPr>
          <w:hidden/>
        </w:trPr>
        <w:tc>
          <w:tcPr>
            <w:tcW w:w="0" w:type="auto"/>
            <w:gridSpan w:val="3"/>
            <w:shd w:val="clear" w:color="auto" w:fill="auto"/>
            <w:vAlign w:val="bottom"/>
          </w:tcPr>
          <w:p w14:paraId="012D8AC8" w14:textId="77777777" w:rsidR="008A1CC1" w:rsidRDefault="008A1CC1">
            <w:pPr>
              <w:rPr>
                <w:rFonts w:ascii="宋体"/>
                <w:vanish/>
              </w:rPr>
            </w:pPr>
          </w:p>
        </w:tc>
        <w:tc>
          <w:tcPr>
            <w:tcW w:w="0" w:type="auto"/>
            <w:gridSpan w:val="3"/>
            <w:shd w:val="clear" w:color="auto" w:fill="auto"/>
            <w:vAlign w:val="bottom"/>
          </w:tcPr>
          <w:p w14:paraId="012D8AC9" w14:textId="77777777" w:rsidR="008A1CC1" w:rsidRDefault="008A1CC1">
            <w:pPr>
              <w:rPr>
                <w:rFonts w:ascii="宋体"/>
                <w:vanish/>
              </w:rPr>
            </w:pPr>
          </w:p>
        </w:tc>
        <w:tc>
          <w:tcPr>
            <w:tcW w:w="0" w:type="auto"/>
            <w:gridSpan w:val="3"/>
            <w:shd w:val="clear" w:color="auto" w:fill="auto"/>
            <w:vAlign w:val="bottom"/>
          </w:tcPr>
          <w:p w14:paraId="012D8ACA" w14:textId="77777777" w:rsidR="008A1CC1" w:rsidRDefault="008A1CC1">
            <w:pPr>
              <w:rPr>
                <w:rFonts w:ascii="宋体"/>
                <w:vanish/>
              </w:rPr>
            </w:pPr>
          </w:p>
        </w:tc>
        <w:tc>
          <w:tcPr>
            <w:tcW w:w="0" w:type="auto"/>
            <w:gridSpan w:val="3"/>
            <w:shd w:val="clear" w:color="auto" w:fill="auto"/>
            <w:vAlign w:val="bottom"/>
          </w:tcPr>
          <w:p w14:paraId="012D8ACB" w14:textId="77777777" w:rsidR="008A1CC1" w:rsidRDefault="008A1CC1">
            <w:pPr>
              <w:rPr>
                <w:rFonts w:ascii="宋体"/>
                <w:vanish/>
              </w:rPr>
            </w:pPr>
          </w:p>
        </w:tc>
        <w:tc>
          <w:tcPr>
            <w:tcW w:w="0" w:type="auto"/>
            <w:gridSpan w:val="3"/>
            <w:shd w:val="clear" w:color="auto" w:fill="auto"/>
            <w:vAlign w:val="bottom"/>
          </w:tcPr>
          <w:p w14:paraId="012D8ACC" w14:textId="77777777" w:rsidR="008A1CC1" w:rsidRDefault="008A1CC1">
            <w:pPr>
              <w:rPr>
                <w:rFonts w:ascii="宋体"/>
                <w:vanish/>
              </w:rPr>
            </w:pPr>
          </w:p>
        </w:tc>
        <w:tc>
          <w:tcPr>
            <w:tcW w:w="0" w:type="auto"/>
            <w:gridSpan w:val="3"/>
            <w:shd w:val="clear" w:color="auto" w:fill="auto"/>
            <w:vAlign w:val="bottom"/>
          </w:tcPr>
          <w:p w14:paraId="012D8ACD" w14:textId="77777777" w:rsidR="008A1CC1" w:rsidRDefault="008A1CC1">
            <w:pPr>
              <w:rPr>
                <w:rFonts w:ascii="宋体"/>
                <w:vanish/>
              </w:rPr>
            </w:pPr>
          </w:p>
        </w:tc>
        <w:tc>
          <w:tcPr>
            <w:tcW w:w="0" w:type="auto"/>
            <w:gridSpan w:val="3"/>
            <w:shd w:val="clear" w:color="auto" w:fill="auto"/>
            <w:vAlign w:val="bottom"/>
          </w:tcPr>
          <w:p w14:paraId="012D8ACE" w14:textId="77777777" w:rsidR="008A1CC1" w:rsidRDefault="008A1CC1">
            <w:pPr>
              <w:rPr>
                <w:rFonts w:ascii="宋体"/>
                <w:vanish/>
              </w:rPr>
            </w:pPr>
          </w:p>
        </w:tc>
        <w:tc>
          <w:tcPr>
            <w:tcW w:w="0" w:type="auto"/>
            <w:gridSpan w:val="3"/>
            <w:shd w:val="clear" w:color="auto" w:fill="auto"/>
            <w:vAlign w:val="bottom"/>
          </w:tcPr>
          <w:p w14:paraId="012D8ACF" w14:textId="77777777" w:rsidR="008A1CC1" w:rsidRDefault="008A1CC1">
            <w:pPr>
              <w:rPr>
                <w:rFonts w:ascii="宋体"/>
                <w:vanish/>
              </w:rPr>
            </w:pPr>
          </w:p>
        </w:tc>
        <w:tc>
          <w:tcPr>
            <w:tcW w:w="0" w:type="auto"/>
            <w:gridSpan w:val="3"/>
            <w:shd w:val="clear" w:color="auto" w:fill="auto"/>
            <w:vAlign w:val="bottom"/>
          </w:tcPr>
          <w:p w14:paraId="012D8AD0" w14:textId="77777777" w:rsidR="008A1CC1" w:rsidRDefault="008A1CC1">
            <w:pPr>
              <w:rPr>
                <w:rFonts w:ascii="宋体"/>
                <w:vanish/>
              </w:rPr>
            </w:pPr>
          </w:p>
        </w:tc>
        <w:tc>
          <w:tcPr>
            <w:tcW w:w="0" w:type="auto"/>
            <w:gridSpan w:val="3"/>
            <w:shd w:val="clear" w:color="auto" w:fill="auto"/>
            <w:vAlign w:val="bottom"/>
          </w:tcPr>
          <w:p w14:paraId="012D8AD1" w14:textId="77777777" w:rsidR="008A1CC1" w:rsidRDefault="008A1CC1">
            <w:pPr>
              <w:rPr>
                <w:rFonts w:ascii="宋体"/>
                <w:vanish/>
              </w:rPr>
            </w:pPr>
          </w:p>
        </w:tc>
        <w:tc>
          <w:tcPr>
            <w:tcW w:w="0" w:type="auto"/>
            <w:gridSpan w:val="3"/>
            <w:shd w:val="clear" w:color="auto" w:fill="auto"/>
            <w:vAlign w:val="bottom"/>
          </w:tcPr>
          <w:p w14:paraId="012D8AD2" w14:textId="77777777" w:rsidR="008A1CC1" w:rsidRDefault="008A1CC1">
            <w:pPr>
              <w:rPr>
                <w:rFonts w:ascii="宋体"/>
                <w:vanish/>
              </w:rPr>
            </w:pPr>
          </w:p>
        </w:tc>
        <w:tc>
          <w:tcPr>
            <w:tcW w:w="0" w:type="auto"/>
            <w:shd w:val="clear" w:color="auto" w:fill="auto"/>
            <w:vAlign w:val="bottom"/>
          </w:tcPr>
          <w:p w14:paraId="012D8AD3" w14:textId="77777777" w:rsidR="008A1CC1" w:rsidRDefault="008A1CC1">
            <w:pPr>
              <w:rPr>
                <w:rFonts w:ascii="宋体"/>
                <w:vanish/>
              </w:rPr>
            </w:pPr>
          </w:p>
        </w:tc>
        <w:tc>
          <w:tcPr>
            <w:tcW w:w="0" w:type="auto"/>
            <w:shd w:val="clear" w:color="auto" w:fill="auto"/>
            <w:vAlign w:val="bottom"/>
          </w:tcPr>
          <w:p w14:paraId="012D8AD4" w14:textId="77777777" w:rsidR="008A1CC1" w:rsidRDefault="008A1CC1">
            <w:pPr>
              <w:rPr>
                <w:rFonts w:ascii="宋体"/>
                <w:vanish/>
              </w:rPr>
            </w:pPr>
          </w:p>
        </w:tc>
        <w:tc>
          <w:tcPr>
            <w:tcW w:w="0" w:type="auto"/>
            <w:gridSpan w:val="3"/>
            <w:shd w:val="clear" w:color="auto" w:fill="auto"/>
            <w:vAlign w:val="bottom"/>
          </w:tcPr>
          <w:p w14:paraId="012D8AD5" w14:textId="77777777" w:rsidR="008A1CC1" w:rsidRDefault="008A1CC1">
            <w:pPr>
              <w:rPr>
                <w:rFonts w:ascii="宋体"/>
                <w:vanish/>
              </w:rPr>
            </w:pPr>
          </w:p>
        </w:tc>
        <w:tc>
          <w:tcPr>
            <w:tcW w:w="0" w:type="auto"/>
            <w:gridSpan w:val="3"/>
            <w:shd w:val="clear" w:color="auto" w:fill="auto"/>
            <w:vAlign w:val="bottom"/>
          </w:tcPr>
          <w:p w14:paraId="012D8AD6" w14:textId="77777777" w:rsidR="008A1CC1" w:rsidRDefault="008A1CC1">
            <w:pPr>
              <w:rPr>
                <w:rFonts w:ascii="宋体"/>
                <w:vanish/>
              </w:rPr>
            </w:pPr>
          </w:p>
        </w:tc>
        <w:tc>
          <w:tcPr>
            <w:tcW w:w="0" w:type="auto"/>
            <w:gridSpan w:val="3"/>
            <w:shd w:val="clear" w:color="auto" w:fill="auto"/>
            <w:vAlign w:val="bottom"/>
          </w:tcPr>
          <w:p w14:paraId="012D8AD7" w14:textId="77777777" w:rsidR="008A1CC1" w:rsidRDefault="008A1CC1">
            <w:pPr>
              <w:rPr>
                <w:rFonts w:ascii="宋体"/>
                <w:vanish/>
              </w:rPr>
            </w:pPr>
          </w:p>
        </w:tc>
        <w:tc>
          <w:tcPr>
            <w:tcW w:w="0" w:type="auto"/>
            <w:gridSpan w:val="3"/>
            <w:shd w:val="clear" w:color="auto" w:fill="auto"/>
            <w:vAlign w:val="bottom"/>
          </w:tcPr>
          <w:p w14:paraId="012D8AD8" w14:textId="77777777" w:rsidR="008A1CC1" w:rsidRDefault="008A1CC1">
            <w:pPr>
              <w:rPr>
                <w:rFonts w:ascii="宋体"/>
                <w:vanish/>
              </w:rPr>
            </w:pPr>
          </w:p>
        </w:tc>
        <w:tc>
          <w:tcPr>
            <w:tcW w:w="0" w:type="auto"/>
            <w:gridSpan w:val="3"/>
            <w:shd w:val="clear" w:color="auto" w:fill="auto"/>
            <w:vAlign w:val="bottom"/>
          </w:tcPr>
          <w:p w14:paraId="012D8AD9" w14:textId="77777777" w:rsidR="008A1CC1" w:rsidRDefault="008A1CC1">
            <w:pPr>
              <w:rPr>
                <w:rFonts w:ascii="宋体"/>
                <w:vanish/>
              </w:rPr>
            </w:pPr>
          </w:p>
        </w:tc>
      </w:tr>
      <w:tr w:rsidR="008A1CC1" w14:paraId="012D8AED" w14:textId="77777777">
        <w:trPr>
          <w:hidden/>
        </w:trPr>
        <w:tc>
          <w:tcPr>
            <w:tcW w:w="0" w:type="auto"/>
            <w:gridSpan w:val="3"/>
            <w:shd w:val="clear" w:color="auto" w:fill="auto"/>
            <w:vAlign w:val="bottom"/>
          </w:tcPr>
          <w:p w14:paraId="012D8ADB" w14:textId="77777777" w:rsidR="008A1CC1" w:rsidRDefault="008A1CC1">
            <w:pPr>
              <w:rPr>
                <w:rFonts w:ascii="宋体"/>
                <w:vanish/>
              </w:rPr>
            </w:pPr>
          </w:p>
        </w:tc>
        <w:tc>
          <w:tcPr>
            <w:tcW w:w="0" w:type="auto"/>
            <w:gridSpan w:val="3"/>
            <w:shd w:val="clear" w:color="auto" w:fill="auto"/>
            <w:vAlign w:val="bottom"/>
          </w:tcPr>
          <w:p w14:paraId="012D8ADC" w14:textId="77777777" w:rsidR="008A1CC1" w:rsidRDefault="008A1CC1">
            <w:pPr>
              <w:rPr>
                <w:rFonts w:ascii="宋体"/>
                <w:vanish/>
              </w:rPr>
            </w:pPr>
          </w:p>
        </w:tc>
        <w:tc>
          <w:tcPr>
            <w:tcW w:w="0" w:type="auto"/>
            <w:gridSpan w:val="3"/>
            <w:shd w:val="clear" w:color="auto" w:fill="auto"/>
            <w:vAlign w:val="bottom"/>
          </w:tcPr>
          <w:p w14:paraId="012D8ADD" w14:textId="77777777" w:rsidR="008A1CC1" w:rsidRDefault="008A1CC1">
            <w:pPr>
              <w:rPr>
                <w:rFonts w:ascii="宋体"/>
                <w:vanish/>
              </w:rPr>
            </w:pPr>
          </w:p>
        </w:tc>
        <w:tc>
          <w:tcPr>
            <w:tcW w:w="0" w:type="auto"/>
            <w:gridSpan w:val="3"/>
            <w:shd w:val="clear" w:color="auto" w:fill="auto"/>
            <w:vAlign w:val="bottom"/>
          </w:tcPr>
          <w:p w14:paraId="012D8ADE" w14:textId="77777777" w:rsidR="008A1CC1" w:rsidRDefault="008A1CC1">
            <w:pPr>
              <w:rPr>
                <w:rFonts w:ascii="宋体"/>
                <w:vanish/>
              </w:rPr>
            </w:pPr>
          </w:p>
        </w:tc>
        <w:tc>
          <w:tcPr>
            <w:tcW w:w="0" w:type="auto"/>
            <w:gridSpan w:val="3"/>
            <w:shd w:val="clear" w:color="auto" w:fill="auto"/>
            <w:vAlign w:val="bottom"/>
          </w:tcPr>
          <w:p w14:paraId="012D8ADF" w14:textId="77777777" w:rsidR="008A1CC1" w:rsidRDefault="008A1CC1">
            <w:pPr>
              <w:rPr>
                <w:rFonts w:ascii="宋体"/>
                <w:vanish/>
              </w:rPr>
            </w:pPr>
          </w:p>
        </w:tc>
        <w:tc>
          <w:tcPr>
            <w:tcW w:w="0" w:type="auto"/>
            <w:gridSpan w:val="3"/>
            <w:shd w:val="clear" w:color="auto" w:fill="auto"/>
            <w:vAlign w:val="bottom"/>
          </w:tcPr>
          <w:p w14:paraId="012D8AE0" w14:textId="77777777" w:rsidR="008A1CC1" w:rsidRDefault="008A1CC1">
            <w:pPr>
              <w:rPr>
                <w:rFonts w:ascii="宋体"/>
                <w:vanish/>
              </w:rPr>
            </w:pPr>
          </w:p>
        </w:tc>
        <w:tc>
          <w:tcPr>
            <w:tcW w:w="0" w:type="auto"/>
            <w:gridSpan w:val="3"/>
            <w:shd w:val="clear" w:color="auto" w:fill="auto"/>
            <w:vAlign w:val="bottom"/>
          </w:tcPr>
          <w:p w14:paraId="012D8AE1" w14:textId="77777777" w:rsidR="008A1CC1" w:rsidRDefault="008A1CC1">
            <w:pPr>
              <w:rPr>
                <w:rFonts w:ascii="宋体"/>
                <w:vanish/>
              </w:rPr>
            </w:pPr>
          </w:p>
        </w:tc>
        <w:tc>
          <w:tcPr>
            <w:tcW w:w="0" w:type="auto"/>
            <w:gridSpan w:val="3"/>
            <w:shd w:val="clear" w:color="auto" w:fill="auto"/>
            <w:vAlign w:val="bottom"/>
          </w:tcPr>
          <w:p w14:paraId="012D8AE2" w14:textId="77777777" w:rsidR="008A1CC1" w:rsidRDefault="008A1CC1">
            <w:pPr>
              <w:rPr>
                <w:rFonts w:ascii="宋体"/>
                <w:vanish/>
              </w:rPr>
            </w:pPr>
          </w:p>
        </w:tc>
        <w:tc>
          <w:tcPr>
            <w:tcW w:w="0" w:type="auto"/>
            <w:gridSpan w:val="3"/>
            <w:shd w:val="clear" w:color="auto" w:fill="auto"/>
            <w:vAlign w:val="bottom"/>
          </w:tcPr>
          <w:p w14:paraId="012D8AE3" w14:textId="77777777" w:rsidR="008A1CC1" w:rsidRDefault="008A1CC1">
            <w:pPr>
              <w:rPr>
                <w:rFonts w:ascii="宋体"/>
                <w:vanish/>
              </w:rPr>
            </w:pPr>
          </w:p>
        </w:tc>
        <w:tc>
          <w:tcPr>
            <w:tcW w:w="0" w:type="auto"/>
            <w:gridSpan w:val="3"/>
            <w:shd w:val="clear" w:color="auto" w:fill="auto"/>
            <w:vAlign w:val="bottom"/>
          </w:tcPr>
          <w:p w14:paraId="012D8AE4" w14:textId="77777777" w:rsidR="008A1CC1" w:rsidRDefault="008A1CC1">
            <w:pPr>
              <w:rPr>
                <w:rFonts w:ascii="宋体"/>
                <w:vanish/>
              </w:rPr>
            </w:pPr>
          </w:p>
        </w:tc>
        <w:tc>
          <w:tcPr>
            <w:tcW w:w="0" w:type="auto"/>
            <w:gridSpan w:val="3"/>
            <w:shd w:val="clear" w:color="auto" w:fill="auto"/>
            <w:vAlign w:val="bottom"/>
          </w:tcPr>
          <w:p w14:paraId="012D8AE5" w14:textId="77777777" w:rsidR="008A1CC1" w:rsidRDefault="008A1CC1">
            <w:pPr>
              <w:rPr>
                <w:rFonts w:ascii="宋体"/>
                <w:vanish/>
              </w:rPr>
            </w:pPr>
          </w:p>
        </w:tc>
        <w:tc>
          <w:tcPr>
            <w:tcW w:w="0" w:type="auto"/>
            <w:shd w:val="clear" w:color="auto" w:fill="auto"/>
            <w:vAlign w:val="bottom"/>
          </w:tcPr>
          <w:p w14:paraId="012D8AE6" w14:textId="77777777" w:rsidR="008A1CC1" w:rsidRDefault="008A1CC1">
            <w:pPr>
              <w:rPr>
                <w:rFonts w:ascii="宋体"/>
                <w:vanish/>
              </w:rPr>
            </w:pPr>
          </w:p>
        </w:tc>
        <w:tc>
          <w:tcPr>
            <w:tcW w:w="0" w:type="auto"/>
            <w:shd w:val="clear" w:color="auto" w:fill="auto"/>
            <w:vAlign w:val="bottom"/>
          </w:tcPr>
          <w:p w14:paraId="012D8AE7" w14:textId="77777777" w:rsidR="008A1CC1" w:rsidRDefault="008A1CC1">
            <w:pPr>
              <w:rPr>
                <w:rFonts w:ascii="宋体"/>
                <w:vanish/>
              </w:rPr>
            </w:pPr>
          </w:p>
        </w:tc>
        <w:tc>
          <w:tcPr>
            <w:tcW w:w="0" w:type="auto"/>
            <w:gridSpan w:val="3"/>
            <w:shd w:val="clear" w:color="auto" w:fill="auto"/>
            <w:vAlign w:val="bottom"/>
          </w:tcPr>
          <w:p w14:paraId="012D8AE8" w14:textId="77777777" w:rsidR="008A1CC1" w:rsidRDefault="008A1CC1">
            <w:pPr>
              <w:rPr>
                <w:rFonts w:ascii="宋体"/>
                <w:vanish/>
              </w:rPr>
            </w:pPr>
          </w:p>
        </w:tc>
        <w:tc>
          <w:tcPr>
            <w:tcW w:w="0" w:type="auto"/>
            <w:gridSpan w:val="3"/>
            <w:shd w:val="clear" w:color="auto" w:fill="auto"/>
            <w:vAlign w:val="bottom"/>
          </w:tcPr>
          <w:p w14:paraId="012D8AE9" w14:textId="77777777" w:rsidR="008A1CC1" w:rsidRDefault="008A1CC1">
            <w:pPr>
              <w:rPr>
                <w:rFonts w:ascii="宋体"/>
                <w:vanish/>
              </w:rPr>
            </w:pPr>
          </w:p>
        </w:tc>
        <w:tc>
          <w:tcPr>
            <w:tcW w:w="0" w:type="auto"/>
            <w:gridSpan w:val="3"/>
            <w:shd w:val="clear" w:color="auto" w:fill="auto"/>
            <w:vAlign w:val="bottom"/>
          </w:tcPr>
          <w:p w14:paraId="012D8AEA" w14:textId="77777777" w:rsidR="008A1CC1" w:rsidRDefault="008A1CC1">
            <w:pPr>
              <w:rPr>
                <w:rFonts w:ascii="宋体"/>
                <w:vanish/>
              </w:rPr>
            </w:pPr>
          </w:p>
        </w:tc>
        <w:tc>
          <w:tcPr>
            <w:tcW w:w="0" w:type="auto"/>
            <w:gridSpan w:val="3"/>
            <w:shd w:val="clear" w:color="auto" w:fill="auto"/>
            <w:vAlign w:val="bottom"/>
          </w:tcPr>
          <w:p w14:paraId="012D8AEB" w14:textId="77777777" w:rsidR="008A1CC1" w:rsidRDefault="008A1CC1">
            <w:pPr>
              <w:rPr>
                <w:rFonts w:ascii="宋体"/>
                <w:vanish/>
              </w:rPr>
            </w:pPr>
          </w:p>
        </w:tc>
        <w:tc>
          <w:tcPr>
            <w:tcW w:w="0" w:type="auto"/>
            <w:gridSpan w:val="3"/>
            <w:shd w:val="clear" w:color="auto" w:fill="auto"/>
            <w:vAlign w:val="bottom"/>
          </w:tcPr>
          <w:p w14:paraId="012D8AEC" w14:textId="77777777" w:rsidR="008A1CC1" w:rsidRDefault="008A1CC1">
            <w:pPr>
              <w:rPr>
                <w:rFonts w:ascii="宋体"/>
                <w:vanish/>
              </w:rPr>
            </w:pPr>
          </w:p>
        </w:tc>
      </w:tr>
      <w:tr w:rsidR="008A1CC1" w14:paraId="012D8B00" w14:textId="77777777">
        <w:trPr>
          <w:hidden/>
        </w:trPr>
        <w:tc>
          <w:tcPr>
            <w:tcW w:w="0" w:type="auto"/>
            <w:gridSpan w:val="3"/>
            <w:shd w:val="clear" w:color="auto" w:fill="auto"/>
            <w:vAlign w:val="bottom"/>
          </w:tcPr>
          <w:p w14:paraId="012D8AEE" w14:textId="77777777" w:rsidR="008A1CC1" w:rsidRDefault="008A1CC1">
            <w:pPr>
              <w:rPr>
                <w:rFonts w:ascii="宋体"/>
                <w:vanish/>
              </w:rPr>
            </w:pPr>
          </w:p>
        </w:tc>
        <w:tc>
          <w:tcPr>
            <w:tcW w:w="0" w:type="auto"/>
            <w:gridSpan w:val="3"/>
            <w:shd w:val="clear" w:color="auto" w:fill="auto"/>
            <w:vAlign w:val="bottom"/>
          </w:tcPr>
          <w:p w14:paraId="012D8AEF" w14:textId="77777777" w:rsidR="008A1CC1" w:rsidRDefault="008A1CC1">
            <w:pPr>
              <w:rPr>
                <w:rFonts w:ascii="宋体"/>
                <w:vanish/>
              </w:rPr>
            </w:pPr>
          </w:p>
        </w:tc>
        <w:tc>
          <w:tcPr>
            <w:tcW w:w="0" w:type="auto"/>
            <w:gridSpan w:val="3"/>
            <w:shd w:val="clear" w:color="auto" w:fill="auto"/>
            <w:vAlign w:val="bottom"/>
          </w:tcPr>
          <w:p w14:paraId="012D8AF0" w14:textId="77777777" w:rsidR="008A1CC1" w:rsidRDefault="008A1CC1">
            <w:pPr>
              <w:rPr>
                <w:rFonts w:ascii="宋体"/>
                <w:vanish/>
              </w:rPr>
            </w:pPr>
          </w:p>
        </w:tc>
        <w:tc>
          <w:tcPr>
            <w:tcW w:w="0" w:type="auto"/>
            <w:gridSpan w:val="3"/>
            <w:shd w:val="clear" w:color="auto" w:fill="auto"/>
            <w:vAlign w:val="bottom"/>
          </w:tcPr>
          <w:p w14:paraId="012D8AF1" w14:textId="77777777" w:rsidR="008A1CC1" w:rsidRDefault="008A1CC1">
            <w:pPr>
              <w:rPr>
                <w:rFonts w:ascii="宋体"/>
                <w:vanish/>
              </w:rPr>
            </w:pPr>
          </w:p>
        </w:tc>
        <w:tc>
          <w:tcPr>
            <w:tcW w:w="0" w:type="auto"/>
            <w:gridSpan w:val="3"/>
            <w:shd w:val="clear" w:color="auto" w:fill="auto"/>
            <w:vAlign w:val="bottom"/>
          </w:tcPr>
          <w:p w14:paraId="012D8AF2" w14:textId="77777777" w:rsidR="008A1CC1" w:rsidRDefault="008A1CC1">
            <w:pPr>
              <w:rPr>
                <w:rFonts w:ascii="宋体"/>
                <w:vanish/>
              </w:rPr>
            </w:pPr>
          </w:p>
        </w:tc>
        <w:tc>
          <w:tcPr>
            <w:tcW w:w="0" w:type="auto"/>
            <w:gridSpan w:val="3"/>
            <w:shd w:val="clear" w:color="auto" w:fill="auto"/>
            <w:vAlign w:val="bottom"/>
          </w:tcPr>
          <w:p w14:paraId="012D8AF3" w14:textId="77777777" w:rsidR="008A1CC1" w:rsidRDefault="008A1CC1">
            <w:pPr>
              <w:rPr>
                <w:rFonts w:ascii="宋体"/>
                <w:vanish/>
              </w:rPr>
            </w:pPr>
          </w:p>
        </w:tc>
        <w:tc>
          <w:tcPr>
            <w:tcW w:w="0" w:type="auto"/>
            <w:gridSpan w:val="3"/>
            <w:shd w:val="clear" w:color="auto" w:fill="auto"/>
            <w:vAlign w:val="bottom"/>
          </w:tcPr>
          <w:p w14:paraId="012D8AF4" w14:textId="77777777" w:rsidR="008A1CC1" w:rsidRDefault="008A1CC1">
            <w:pPr>
              <w:rPr>
                <w:rFonts w:ascii="宋体"/>
                <w:vanish/>
              </w:rPr>
            </w:pPr>
          </w:p>
        </w:tc>
        <w:tc>
          <w:tcPr>
            <w:tcW w:w="0" w:type="auto"/>
            <w:gridSpan w:val="3"/>
            <w:shd w:val="clear" w:color="auto" w:fill="auto"/>
            <w:vAlign w:val="bottom"/>
          </w:tcPr>
          <w:p w14:paraId="012D8AF5" w14:textId="77777777" w:rsidR="008A1CC1" w:rsidRDefault="008A1CC1">
            <w:pPr>
              <w:rPr>
                <w:rFonts w:ascii="宋体"/>
                <w:vanish/>
              </w:rPr>
            </w:pPr>
          </w:p>
        </w:tc>
        <w:tc>
          <w:tcPr>
            <w:tcW w:w="0" w:type="auto"/>
            <w:gridSpan w:val="3"/>
            <w:shd w:val="clear" w:color="auto" w:fill="auto"/>
            <w:vAlign w:val="bottom"/>
          </w:tcPr>
          <w:p w14:paraId="012D8AF6" w14:textId="77777777" w:rsidR="008A1CC1" w:rsidRDefault="008A1CC1">
            <w:pPr>
              <w:rPr>
                <w:rFonts w:ascii="宋体"/>
                <w:vanish/>
              </w:rPr>
            </w:pPr>
          </w:p>
        </w:tc>
        <w:tc>
          <w:tcPr>
            <w:tcW w:w="0" w:type="auto"/>
            <w:gridSpan w:val="3"/>
            <w:shd w:val="clear" w:color="auto" w:fill="auto"/>
            <w:vAlign w:val="bottom"/>
          </w:tcPr>
          <w:p w14:paraId="012D8AF7" w14:textId="77777777" w:rsidR="008A1CC1" w:rsidRDefault="008A1CC1">
            <w:pPr>
              <w:rPr>
                <w:rFonts w:ascii="宋体"/>
                <w:vanish/>
              </w:rPr>
            </w:pPr>
          </w:p>
        </w:tc>
        <w:tc>
          <w:tcPr>
            <w:tcW w:w="0" w:type="auto"/>
            <w:gridSpan w:val="3"/>
            <w:shd w:val="clear" w:color="auto" w:fill="auto"/>
            <w:vAlign w:val="bottom"/>
          </w:tcPr>
          <w:p w14:paraId="012D8AF8" w14:textId="77777777" w:rsidR="008A1CC1" w:rsidRDefault="008A1CC1">
            <w:pPr>
              <w:rPr>
                <w:rFonts w:ascii="宋体"/>
                <w:vanish/>
              </w:rPr>
            </w:pPr>
          </w:p>
        </w:tc>
        <w:tc>
          <w:tcPr>
            <w:tcW w:w="0" w:type="auto"/>
            <w:shd w:val="clear" w:color="auto" w:fill="auto"/>
            <w:vAlign w:val="bottom"/>
          </w:tcPr>
          <w:p w14:paraId="012D8AF9" w14:textId="77777777" w:rsidR="008A1CC1" w:rsidRDefault="008A1CC1">
            <w:pPr>
              <w:rPr>
                <w:rFonts w:ascii="宋体"/>
                <w:vanish/>
              </w:rPr>
            </w:pPr>
          </w:p>
        </w:tc>
        <w:tc>
          <w:tcPr>
            <w:tcW w:w="0" w:type="auto"/>
            <w:shd w:val="clear" w:color="auto" w:fill="auto"/>
            <w:vAlign w:val="bottom"/>
          </w:tcPr>
          <w:p w14:paraId="012D8AFA" w14:textId="77777777" w:rsidR="008A1CC1" w:rsidRDefault="008A1CC1">
            <w:pPr>
              <w:rPr>
                <w:rFonts w:ascii="宋体"/>
                <w:vanish/>
              </w:rPr>
            </w:pPr>
          </w:p>
        </w:tc>
        <w:tc>
          <w:tcPr>
            <w:tcW w:w="0" w:type="auto"/>
            <w:gridSpan w:val="3"/>
            <w:shd w:val="clear" w:color="auto" w:fill="auto"/>
            <w:vAlign w:val="bottom"/>
          </w:tcPr>
          <w:p w14:paraId="012D8AFB" w14:textId="77777777" w:rsidR="008A1CC1" w:rsidRDefault="008A1CC1">
            <w:pPr>
              <w:rPr>
                <w:rFonts w:ascii="宋体"/>
                <w:vanish/>
              </w:rPr>
            </w:pPr>
          </w:p>
        </w:tc>
        <w:tc>
          <w:tcPr>
            <w:tcW w:w="0" w:type="auto"/>
            <w:gridSpan w:val="3"/>
            <w:shd w:val="clear" w:color="auto" w:fill="auto"/>
            <w:vAlign w:val="bottom"/>
          </w:tcPr>
          <w:p w14:paraId="012D8AFC" w14:textId="77777777" w:rsidR="008A1CC1" w:rsidRDefault="008A1CC1">
            <w:pPr>
              <w:rPr>
                <w:rFonts w:ascii="宋体"/>
                <w:vanish/>
              </w:rPr>
            </w:pPr>
          </w:p>
        </w:tc>
        <w:tc>
          <w:tcPr>
            <w:tcW w:w="0" w:type="auto"/>
            <w:gridSpan w:val="3"/>
            <w:shd w:val="clear" w:color="auto" w:fill="auto"/>
            <w:vAlign w:val="bottom"/>
          </w:tcPr>
          <w:p w14:paraId="012D8AFD" w14:textId="77777777" w:rsidR="008A1CC1" w:rsidRDefault="008A1CC1">
            <w:pPr>
              <w:rPr>
                <w:rFonts w:ascii="宋体"/>
                <w:vanish/>
              </w:rPr>
            </w:pPr>
          </w:p>
        </w:tc>
        <w:tc>
          <w:tcPr>
            <w:tcW w:w="0" w:type="auto"/>
            <w:gridSpan w:val="3"/>
            <w:shd w:val="clear" w:color="auto" w:fill="auto"/>
            <w:vAlign w:val="bottom"/>
          </w:tcPr>
          <w:p w14:paraId="012D8AFE" w14:textId="77777777" w:rsidR="008A1CC1" w:rsidRDefault="008A1CC1">
            <w:pPr>
              <w:rPr>
                <w:rFonts w:ascii="宋体"/>
                <w:vanish/>
              </w:rPr>
            </w:pPr>
          </w:p>
        </w:tc>
        <w:tc>
          <w:tcPr>
            <w:tcW w:w="0" w:type="auto"/>
            <w:gridSpan w:val="3"/>
            <w:shd w:val="clear" w:color="auto" w:fill="auto"/>
            <w:vAlign w:val="bottom"/>
          </w:tcPr>
          <w:p w14:paraId="012D8AFF" w14:textId="77777777" w:rsidR="008A1CC1" w:rsidRDefault="008A1CC1">
            <w:pPr>
              <w:rPr>
                <w:rFonts w:ascii="宋体"/>
                <w:vanish/>
              </w:rPr>
            </w:pPr>
          </w:p>
        </w:tc>
      </w:tr>
      <w:tr w:rsidR="008A1CC1" w14:paraId="012D8B23" w14:textId="77777777">
        <w:tc>
          <w:tcPr>
            <w:tcW w:w="0" w:type="auto"/>
            <w:gridSpan w:val="3"/>
            <w:shd w:val="clear" w:color="auto" w:fill="CCEEFF"/>
            <w:tcMar>
              <w:top w:w="40" w:type="dxa"/>
              <w:left w:w="155" w:type="dxa"/>
              <w:bottom w:w="40" w:type="dxa"/>
              <w:right w:w="20" w:type="dxa"/>
            </w:tcMar>
            <w:vAlign w:val="bottom"/>
          </w:tcPr>
          <w:p w14:paraId="012D8B01" w14:textId="77777777" w:rsidR="008A1CC1" w:rsidRDefault="00EB3825">
            <w:pPr>
              <w:textAlignment w:val="bottom"/>
            </w:pPr>
            <w:r>
              <w:rPr>
                <w:rFonts w:ascii="Arial" w:eastAsia="宋体" w:hAnsi="Arial" w:cs="Arial"/>
                <w:color w:val="000000"/>
                <w:sz w:val="14"/>
                <w:szCs w:val="14"/>
              </w:rPr>
              <w:t>Total commercial real estate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8B0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B03" w14:textId="77777777" w:rsidR="008A1CC1" w:rsidRDefault="00EB3825">
            <w:pPr>
              <w:jc w:val="right"/>
              <w:textAlignment w:val="bottom"/>
            </w:pPr>
            <w:r>
              <w:rPr>
                <w:rFonts w:ascii="Arial" w:eastAsia="宋体" w:hAnsi="Arial" w:cs="Arial"/>
                <w:color w:val="000000"/>
                <w:sz w:val="14"/>
                <w:szCs w:val="14"/>
              </w:rPr>
              <w:t>604 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B0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0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B06"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B07" w14:textId="77777777" w:rsidR="008A1CC1" w:rsidRDefault="00EB3825">
            <w:pPr>
              <w:jc w:val="right"/>
              <w:textAlignment w:val="bottom"/>
            </w:pPr>
            <w:r>
              <w:rPr>
                <w:rFonts w:ascii="Arial" w:eastAsia="宋体" w:hAnsi="Arial" w:cs="Arial"/>
                <w:color w:val="000000"/>
                <w:sz w:val="14"/>
                <w:szCs w:val="14"/>
              </w:rPr>
              <w:t>178 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B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0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B0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B0B" w14:textId="77777777" w:rsidR="008A1CC1" w:rsidRDefault="00EB3825">
            <w:pPr>
              <w:jc w:val="right"/>
              <w:textAlignment w:val="bottom"/>
            </w:pPr>
            <w:r>
              <w:rPr>
                <w:rFonts w:ascii="Arial" w:eastAsia="宋体" w:hAnsi="Arial" w:cs="Arial"/>
                <w:color w:val="000000"/>
                <w:sz w:val="14"/>
                <w:szCs w:val="14"/>
              </w:rPr>
              <w:t>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B0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0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B0E"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B0F" w14:textId="77777777" w:rsidR="008A1CC1" w:rsidRDefault="00EB3825">
            <w:pPr>
              <w:jc w:val="right"/>
              <w:textAlignment w:val="bottom"/>
            </w:pPr>
            <w:r>
              <w:rPr>
                <w:rFonts w:ascii="Arial" w:eastAsia="宋体" w:hAnsi="Arial" w:cs="Arial"/>
                <w:color w:val="000000"/>
                <w:sz w:val="14"/>
                <w:szCs w:val="14"/>
              </w:rPr>
              <w:t>717 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B1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1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B1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B13" w14:textId="77777777" w:rsidR="008A1CC1" w:rsidRDefault="00EB3825">
            <w:pPr>
              <w:jc w:val="right"/>
              <w:textAlignment w:val="bottom"/>
            </w:pPr>
            <w:r>
              <w:rPr>
                <w:rFonts w:ascii="Arial" w:eastAsia="宋体" w:hAnsi="Arial" w:cs="Arial"/>
                <w:color w:val="000000"/>
                <w:sz w:val="14"/>
                <w:szCs w:val="14"/>
              </w:rPr>
              <w:t>276 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B1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15" w14:textId="77777777" w:rsidR="008A1CC1" w:rsidRDefault="008A1CC1">
            <w:pPr>
              <w:rPr>
                <w:rFonts w:ascii="宋体"/>
              </w:rPr>
            </w:pPr>
          </w:p>
        </w:tc>
        <w:tc>
          <w:tcPr>
            <w:tcW w:w="0" w:type="auto"/>
            <w:shd w:val="clear" w:color="auto" w:fill="auto"/>
            <w:vAlign w:val="bottom"/>
          </w:tcPr>
          <w:p w14:paraId="012D8B16" w14:textId="77777777" w:rsidR="008A1CC1" w:rsidRDefault="008A1CC1">
            <w:pPr>
              <w:rPr>
                <w:rFonts w:ascii="宋体"/>
                <w:vanish/>
              </w:rPr>
            </w:pPr>
          </w:p>
        </w:tc>
        <w:tc>
          <w:tcPr>
            <w:tcW w:w="0" w:type="auto"/>
            <w:shd w:val="clear" w:color="auto" w:fill="auto"/>
            <w:vAlign w:val="bottom"/>
          </w:tcPr>
          <w:p w14:paraId="012D8B17"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B1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B19" w14:textId="77777777" w:rsidR="008A1CC1" w:rsidRDefault="00EB3825">
            <w:pPr>
              <w:jc w:val="right"/>
              <w:textAlignment w:val="bottom"/>
            </w:pPr>
            <w:r>
              <w:rPr>
                <w:rFonts w:ascii="Arial" w:eastAsia="宋体" w:hAnsi="Arial" w:cs="Arial"/>
                <w:color w:val="000000"/>
                <w:sz w:val="14"/>
                <w:szCs w:val="14"/>
              </w:rPr>
              <w:t>225 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B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1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B1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B1D"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B1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1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8B2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8B21" w14:textId="77777777" w:rsidR="008A1CC1" w:rsidRDefault="00EB3825">
            <w:pPr>
              <w:jc w:val="right"/>
              <w:textAlignment w:val="bottom"/>
            </w:pPr>
            <w:r>
              <w:rPr>
                <w:rFonts w:ascii="Arial" w:eastAsia="宋体" w:hAnsi="Arial" w:cs="Arial"/>
                <w:color w:val="000000"/>
                <w:sz w:val="14"/>
                <w:szCs w:val="14"/>
              </w:rPr>
              <w:t>2,554 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8B22" w14:textId="77777777" w:rsidR="008A1CC1" w:rsidRDefault="008A1CC1">
            <w:pPr>
              <w:jc w:val="right"/>
              <w:rPr>
                <w:rFonts w:ascii="宋体"/>
              </w:rPr>
            </w:pPr>
          </w:p>
        </w:tc>
      </w:tr>
      <w:tr w:rsidR="008A1CC1" w14:paraId="012D8B36" w14:textId="77777777">
        <w:tc>
          <w:tcPr>
            <w:tcW w:w="0" w:type="auto"/>
            <w:gridSpan w:val="3"/>
            <w:shd w:val="clear" w:color="auto" w:fill="FFFFFF"/>
            <w:tcMar>
              <w:top w:w="40" w:type="dxa"/>
              <w:left w:w="20" w:type="dxa"/>
              <w:bottom w:w="40" w:type="dxa"/>
              <w:right w:w="20" w:type="dxa"/>
            </w:tcMar>
            <w:vAlign w:val="bottom"/>
          </w:tcPr>
          <w:p w14:paraId="012D8B24" w14:textId="77777777" w:rsidR="008A1CC1" w:rsidRDefault="00EB3825">
            <w:pPr>
              <w:textAlignment w:val="bottom"/>
            </w:pPr>
            <w:r>
              <w:rPr>
                <w:rFonts w:ascii="Arial" w:eastAsia="宋体" w:hAnsi="Arial" w:cs="Arial"/>
                <w:color w:val="000000"/>
                <w:sz w:val="14"/>
                <w:szCs w:val="14"/>
              </w:rPr>
              <w:t>Non-U.S. loans: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B2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26"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B2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28"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B2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2A"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B2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2C"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B2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2E" w14:textId="77777777" w:rsidR="008A1CC1" w:rsidRDefault="008A1CC1">
            <w:pPr>
              <w:rPr>
                <w:rFonts w:ascii="宋体"/>
              </w:rPr>
            </w:pPr>
          </w:p>
        </w:tc>
        <w:tc>
          <w:tcPr>
            <w:tcW w:w="0" w:type="auto"/>
            <w:shd w:val="clear" w:color="auto" w:fill="auto"/>
            <w:vAlign w:val="bottom"/>
          </w:tcPr>
          <w:p w14:paraId="012D8B2F" w14:textId="77777777" w:rsidR="008A1CC1" w:rsidRDefault="008A1CC1">
            <w:pPr>
              <w:rPr>
                <w:rFonts w:ascii="宋体"/>
                <w:vanish/>
              </w:rPr>
            </w:pPr>
          </w:p>
        </w:tc>
        <w:tc>
          <w:tcPr>
            <w:tcW w:w="0" w:type="auto"/>
            <w:shd w:val="clear" w:color="auto" w:fill="auto"/>
            <w:vAlign w:val="bottom"/>
          </w:tcPr>
          <w:p w14:paraId="012D8B30" w14:textId="77777777" w:rsidR="008A1CC1" w:rsidRDefault="008A1C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B3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32"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B3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34"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8B35" w14:textId="77777777" w:rsidR="008A1CC1" w:rsidRDefault="008A1CC1">
            <w:pPr>
              <w:rPr>
                <w:rFonts w:ascii="宋体"/>
              </w:rPr>
            </w:pPr>
          </w:p>
        </w:tc>
      </w:tr>
      <w:tr w:rsidR="008A1CC1" w14:paraId="012D8B49" w14:textId="77777777">
        <w:tc>
          <w:tcPr>
            <w:tcW w:w="0" w:type="auto"/>
            <w:gridSpan w:val="3"/>
            <w:shd w:val="clear" w:color="auto" w:fill="CCEEFF"/>
            <w:tcMar>
              <w:top w:w="40" w:type="dxa"/>
              <w:left w:w="155" w:type="dxa"/>
              <w:bottom w:w="40" w:type="dxa"/>
              <w:right w:w="20" w:type="dxa"/>
            </w:tcMar>
            <w:vAlign w:val="bottom"/>
          </w:tcPr>
          <w:p w14:paraId="012D8B37" w14:textId="77777777" w:rsidR="008A1CC1" w:rsidRDefault="00EB3825">
            <w:pPr>
              <w:textAlignment w:val="bottom"/>
            </w:pPr>
            <w:r>
              <w:rPr>
                <w:rFonts w:ascii="Arial" w:eastAsia="宋体" w:hAnsi="Arial" w:cs="Arial"/>
                <w:color w:val="000000"/>
                <w:sz w:val="14"/>
                <w:szCs w:val="14"/>
              </w:rPr>
              <w:t>Commercial and financial:</w:t>
            </w:r>
          </w:p>
        </w:tc>
        <w:tc>
          <w:tcPr>
            <w:tcW w:w="0" w:type="auto"/>
            <w:gridSpan w:val="3"/>
            <w:shd w:val="clear" w:color="auto" w:fill="CCEEFF"/>
            <w:tcMar>
              <w:top w:w="0" w:type="dxa"/>
              <w:left w:w="20" w:type="dxa"/>
              <w:bottom w:w="0" w:type="dxa"/>
              <w:right w:w="20" w:type="dxa"/>
            </w:tcMar>
            <w:vAlign w:val="bottom"/>
          </w:tcPr>
          <w:p w14:paraId="012D8B3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3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3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3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3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3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3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3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4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41" w14:textId="77777777" w:rsidR="008A1CC1" w:rsidRDefault="008A1CC1">
            <w:pPr>
              <w:rPr>
                <w:rFonts w:ascii="宋体"/>
              </w:rPr>
            </w:pPr>
          </w:p>
        </w:tc>
        <w:tc>
          <w:tcPr>
            <w:tcW w:w="0" w:type="auto"/>
            <w:shd w:val="clear" w:color="auto" w:fill="auto"/>
            <w:vAlign w:val="bottom"/>
          </w:tcPr>
          <w:p w14:paraId="012D8B42" w14:textId="77777777" w:rsidR="008A1CC1" w:rsidRDefault="008A1CC1">
            <w:pPr>
              <w:rPr>
                <w:rFonts w:ascii="宋体"/>
                <w:vanish/>
              </w:rPr>
            </w:pPr>
          </w:p>
        </w:tc>
        <w:tc>
          <w:tcPr>
            <w:tcW w:w="0" w:type="auto"/>
            <w:shd w:val="clear" w:color="auto" w:fill="auto"/>
            <w:vAlign w:val="bottom"/>
          </w:tcPr>
          <w:p w14:paraId="012D8B43"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8B4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4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4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4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B48" w14:textId="77777777" w:rsidR="008A1CC1" w:rsidRDefault="008A1CC1">
            <w:pPr>
              <w:rPr>
                <w:rFonts w:ascii="宋体"/>
              </w:rPr>
            </w:pPr>
          </w:p>
        </w:tc>
      </w:tr>
      <w:tr w:rsidR="008A1CC1" w14:paraId="012D8B5C" w14:textId="77777777">
        <w:tc>
          <w:tcPr>
            <w:tcW w:w="0" w:type="auto"/>
            <w:gridSpan w:val="3"/>
            <w:shd w:val="clear" w:color="auto" w:fill="FFFFFF"/>
            <w:tcMar>
              <w:top w:w="40" w:type="dxa"/>
              <w:left w:w="245" w:type="dxa"/>
              <w:bottom w:w="40" w:type="dxa"/>
              <w:right w:w="20" w:type="dxa"/>
            </w:tcMar>
            <w:vAlign w:val="bottom"/>
          </w:tcPr>
          <w:p w14:paraId="012D8B4A" w14:textId="77777777" w:rsidR="008A1CC1" w:rsidRDefault="00EB3825">
            <w:pPr>
              <w:textAlignment w:val="bottom"/>
            </w:pPr>
            <w:r>
              <w:rPr>
                <w:rFonts w:ascii="Arial" w:eastAsia="宋体" w:hAnsi="Arial" w:cs="Arial"/>
                <w:color w:val="000000"/>
                <w:sz w:val="14"/>
                <w:szCs w:val="14"/>
              </w:rPr>
              <w:t>Risk Rating:</w:t>
            </w:r>
          </w:p>
        </w:tc>
        <w:tc>
          <w:tcPr>
            <w:tcW w:w="0" w:type="auto"/>
            <w:gridSpan w:val="3"/>
            <w:shd w:val="clear" w:color="auto" w:fill="FFFFFF"/>
            <w:tcMar>
              <w:top w:w="0" w:type="dxa"/>
              <w:left w:w="20" w:type="dxa"/>
              <w:bottom w:w="0" w:type="dxa"/>
              <w:right w:w="20" w:type="dxa"/>
            </w:tcMar>
            <w:vAlign w:val="bottom"/>
          </w:tcPr>
          <w:p w14:paraId="012D8B4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4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4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4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4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5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5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5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5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54" w14:textId="77777777" w:rsidR="008A1CC1" w:rsidRDefault="008A1CC1">
            <w:pPr>
              <w:rPr>
                <w:rFonts w:ascii="宋体"/>
              </w:rPr>
            </w:pPr>
          </w:p>
        </w:tc>
        <w:tc>
          <w:tcPr>
            <w:tcW w:w="0" w:type="auto"/>
            <w:shd w:val="clear" w:color="auto" w:fill="auto"/>
            <w:vAlign w:val="bottom"/>
          </w:tcPr>
          <w:p w14:paraId="012D8B55" w14:textId="77777777" w:rsidR="008A1CC1" w:rsidRDefault="008A1CC1">
            <w:pPr>
              <w:rPr>
                <w:rFonts w:ascii="宋体"/>
                <w:vanish/>
              </w:rPr>
            </w:pPr>
          </w:p>
        </w:tc>
        <w:tc>
          <w:tcPr>
            <w:tcW w:w="0" w:type="auto"/>
            <w:shd w:val="clear" w:color="auto" w:fill="auto"/>
            <w:vAlign w:val="bottom"/>
          </w:tcPr>
          <w:p w14:paraId="012D8B56"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8B5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5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5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5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8B5B" w14:textId="77777777" w:rsidR="008A1CC1" w:rsidRDefault="008A1CC1">
            <w:pPr>
              <w:rPr>
                <w:rFonts w:ascii="宋体"/>
              </w:rPr>
            </w:pPr>
          </w:p>
        </w:tc>
      </w:tr>
      <w:tr w:rsidR="008A1CC1" w14:paraId="012D8B7F" w14:textId="77777777">
        <w:tc>
          <w:tcPr>
            <w:tcW w:w="0" w:type="auto"/>
            <w:gridSpan w:val="3"/>
            <w:shd w:val="clear" w:color="auto" w:fill="CCEEFF"/>
            <w:tcMar>
              <w:top w:w="40" w:type="dxa"/>
              <w:left w:w="380" w:type="dxa"/>
              <w:bottom w:w="40" w:type="dxa"/>
              <w:right w:w="20" w:type="dxa"/>
            </w:tcMar>
            <w:vAlign w:val="bottom"/>
          </w:tcPr>
          <w:p w14:paraId="012D8B5D" w14:textId="77777777" w:rsidR="008A1CC1" w:rsidRDefault="00EB3825">
            <w:pPr>
              <w:textAlignment w:val="bottom"/>
            </w:pPr>
            <w:r>
              <w:rPr>
                <w:rFonts w:ascii="Arial" w:eastAsia="宋体" w:hAnsi="Arial" w:cs="Arial"/>
                <w:color w:val="000000"/>
                <w:sz w:val="14"/>
                <w:szCs w:val="14"/>
              </w:rPr>
              <w:t>Investment grade</w:t>
            </w:r>
          </w:p>
        </w:tc>
        <w:tc>
          <w:tcPr>
            <w:tcW w:w="0" w:type="auto"/>
            <w:shd w:val="clear" w:color="auto" w:fill="CCEEFF"/>
            <w:tcMar>
              <w:top w:w="40" w:type="dxa"/>
              <w:left w:w="20" w:type="dxa"/>
              <w:bottom w:w="40" w:type="dxa"/>
              <w:right w:w="0" w:type="dxa"/>
            </w:tcMar>
            <w:vAlign w:val="bottom"/>
          </w:tcPr>
          <w:p w14:paraId="012D8B5E"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B5F" w14:textId="77777777" w:rsidR="008A1CC1" w:rsidRDefault="00EB3825">
            <w:pPr>
              <w:jc w:val="right"/>
              <w:textAlignment w:val="bottom"/>
            </w:pPr>
            <w:r>
              <w:rPr>
                <w:rFonts w:ascii="Arial" w:eastAsia="宋体" w:hAnsi="Arial" w:cs="Arial"/>
                <w:color w:val="000000"/>
                <w:sz w:val="14"/>
                <w:szCs w:val="14"/>
              </w:rPr>
              <w:t>4,087 </w:t>
            </w:r>
          </w:p>
        </w:tc>
        <w:tc>
          <w:tcPr>
            <w:tcW w:w="0" w:type="auto"/>
            <w:shd w:val="clear" w:color="auto" w:fill="CCEEFF"/>
            <w:tcMar>
              <w:top w:w="40" w:type="dxa"/>
              <w:left w:w="0" w:type="dxa"/>
              <w:bottom w:w="40" w:type="dxa"/>
              <w:right w:w="20" w:type="dxa"/>
            </w:tcMar>
            <w:vAlign w:val="bottom"/>
          </w:tcPr>
          <w:p w14:paraId="012D8B6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6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B62"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B63"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B6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6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B66"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B6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B6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6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B6A"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B6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B6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6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B6E"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B6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B7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71" w14:textId="77777777" w:rsidR="008A1CC1" w:rsidRDefault="008A1CC1">
            <w:pPr>
              <w:rPr>
                <w:rFonts w:ascii="宋体"/>
              </w:rPr>
            </w:pPr>
          </w:p>
        </w:tc>
        <w:tc>
          <w:tcPr>
            <w:tcW w:w="0" w:type="auto"/>
            <w:shd w:val="clear" w:color="auto" w:fill="auto"/>
            <w:vAlign w:val="bottom"/>
          </w:tcPr>
          <w:p w14:paraId="012D8B72" w14:textId="77777777" w:rsidR="008A1CC1" w:rsidRDefault="008A1CC1">
            <w:pPr>
              <w:rPr>
                <w:rFonts w:ascii="宋体"/>
                <w:vanish/>
              </w:rPr>
            </w:pPr>
          </w:p>
        </w:tc>
        <w:tc>
          <w:tcPr>
            <w:tcW w:w="0" w:type="auto"/>
            <w:shd w:val="clear" w:color="auto" w:fill="auto"/>
            <w:vAlign w:val="bottom"/>
          </w:tcPr>
          <w:p w14:paraId="012D8B73" w14:textId="77777777" w:rsidR="008A1CC1" w:rsidRDefault="008A1CC1">
            <w:pPr>
              <w:rPr>
                <w:rFonts w:ascii="宋体"/>
                <w:vanish/>
              </w:rPr>
            </w:pPr>
          </w:p>
        </w:tc>
        <w:tc>
          <w:tcPr>
            <w:tcW w:w="0" w:type="auto"/>
            <w:shd w:val="clear" w:color="auto" w:fill="CCEEFF"/>
            <w:tcMar>
              <w:top w:w="40" w:type="dxa"/>
              <w:left w:w="20" w:type="dxa"/>
              <w:bottom w:w="40" w:type="dxa"/>
              <w:right w:w="0" w:type="dxa"/>
            </w:tcMar>
            <w:vAlign w:val="bottom"/>
          </w:tcPr>
          <w:p w14:paraId="012D8B74"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B7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B7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7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B78"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B79" w14:textId="77777777" w:rsidR="008A1CC1" w:rsidRDefault="00EB3825">
            <w:pPr>
              <w:jc w:val="right"/>
              <w:textAlignment w:val="bottom"/>
            </w:pPr>
            <w:r>
              <w:rPr>
                <w:rFonts w:ascii="Arial" w:eastAsia="宋体" w:hAnsi="Arial" w:cs="Arial"/>
                <w:color w:val="000000"/>
                <w:sz w:val="14"/>
                <w:szCs w:val="14"/>
              </w:rPr>
              <w:t>4,863 </w:t>
            </w:r>
          </w:p>
        </w:tc>
        <w:tc>
          <w:tcPr>
            <w:tcW w:w="0" w:type="auto"/>
            <w:shd w:val="clear" w:color="auto" w:fill="CCEEFF"/>
            <w:tcMar>
              <w:top w:w="40" w:type="dxa"/>
              <w:left w:w="0" w:type="dxa"/>
              <w:bottom w:w="40" w:type="dxa"/>
              <w:right w:w="20" w:type="dxa"/>
            </w:tcMar>
            <w:vAlign w:val="bottom"/>
          </w:tcPr>
          <w:p w14:paraId="012D8B7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7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B7C"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8B7D" w14:textId="77777777" w:rsidR="008A1CC1" w:rsidRDefault="00EB3825">
            <w:pPr>
              <w:jc w:val="right"/>
              <w:textAlignment w:val="bottom"/>
            </w:pPr>
            <w:r>
              <w:rPr>
                <w:rFonts w:ascii="Arial" w:eastAsia="宋体" w:hAnsi="Arial" w:cs="Arial"/>
                <w:color w:val="000000"/>
                <w:sz w:val="14"/>
                <w:szCs w:val="14"/>
              </w:rPr>
              <w:t>8,950 </w:t>
            </w:r>
          </w:p>
        </w:tc>
        <w:tc>
          <w:tcPr>
            <w:tcW w:w="0" w:type="auto"/>
            <w:shd w:val="clear" w:color="auto" w:fill="CCEEFF"/>
            <w:tcMar>
              <w:top w:w="40" w:type="dxa"/>
              <w:left w:w="0" w:type="dxa"/>
              <w:bottom w:w="40" w:type="dxa"/>
              <w:right w:w="20" w:type="dxa"/>
            </w:tcMar>
            <w:vAlign w:val="bottom"/>
          </w:tcPr>
          <w:p w14:paraId="012D8B7E" w14:textId="77777777" w:rsidR="008A1CC1" w:rsidRDefault="008A1CC1">
            <w:pPr>
              <w:jc w:val="right"/>
              <w:rPr>
                <w:rFonts w:ascii="宋体"/>
              </w:rPr>
            </w:pPr>
          </w:p>
        </w:tc>
      </w:tr>
      <w:tr w:rsidR="008A1CC1" w14:paraId="012D8B9A" w14:textId="77777777">
        <w:tc>
          <w:tcPr>
            <w:tcW w:w="0" w:type="auto"/>
            <w:gridSpan w:val="3"/>
            <w:shd w:val="clear" w:color="auto" w:fill="FFFFFF"/>
            <w:tcMar>
              <w:top w:w="40" w:type="dxa"/>
              <w:left w:w="380" w:type="dxa"/>
              <w:bottom w:w="40" w:type="dxa"/>
              <w:right w:w="20" w:type="dxa"/>
            </w:tcMar>
            <w:vAlign w:val="bottom"/>
          </w:tcPr>
          <w:p w14:paraId="012D8B80" w14:textId="77777777" w:rsidR="008A1CC1" w:rsidRDefault="00EB3825">
            <w:pPr>
              <w:textAlignment w:val="bottom"/>
            </w:pPr>
            <w:r>
              <w:rPr>
                <w:rFonts w:ascii="Arial" w:eastAsia="宋体" w:hAnsi="Arial" w:cs="Arial"/>
                <w:color w:val="000000"/>
                <w:sz w:val="14"/>
                <w:szCs w:val="14"/>
              </w:rPr>
              <w:t>Speculative</w:t>
            </w:r>
          </w:p>
        </w:tc>
        <w:tc>
          <w:tcPr>
            <w:tcW w:w="0" w:type="auto"/>
            <w:gridSpan w:val="2"/>
            <w:shd w:val="clear" w:color="auto" w:fill="FFFFFF"/>
            <w:tcMar>
              <w:top w:w="40" w:type="dxa"/>
              <w:left w:w="20" w:type="dxa"/>
              <w:bottom w:w="40" w:type="dxa"/>
              <w:right w:w="0" w:type="dxa"/>
            </w:tcMar>
            <w:vAlign w:val="bottom"/>
          </w:tcPr>
          <w:p w14:paraId="012D8B81" w14:textId="77777777" w:rsidR="008A1CC1" w:rsidRDefault="00EB3825">
            <w:pPr>
              <w:jc w:val="right"/>
              <w:textAlignment w:val="bottom"/>
            </w:pPr>
            <w:r>
              <w:rPr>
                <w:rFonts w:ascii="Arial" w:eastAsia="宋体" w:hAnsi="Arial" w:cs="Arial"/>
                <w:color w:val="000000"/>
                <w:sz w:val="14"/>
                <w:szCs w:val="14"/>
              </w:rPr>
              <w:t>561 </w:t>
            </w:r>
          </w:p>
        </w:tc>
        <w:tc>
          <w:tcPr>
            <w:tcW w:w="0" w:type="auto"/>
            <w:shd w:val="clear" w:color="auto" w:fill="FFFFFF"/>
            <w:tcMar>
              <w:top w:w="40" w:type="dxa"/>
              <w:left w:w="0" w:type="dxa"/>
              <w:bottom w:w="40" w:type="dxa"/>
              <w:right w:w="20" w:type="dxa"/>
            </w:tcMar>
            <w:vAlign w:val="bottom"/>
          </w:tcPr>
          <w:p w14:paraId="012D8B8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B8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B84" w14:textId="77777777" w:rsidR="008A1CC1" w:rsidRDefault="00EB3825">
            <w:pPr>
              <w:jc w:val="right"/>
              <w:textAlignment w:val="bottom"/>
            </w:pPr>
            <w:r>
              <w:rPr>
                <w:rFonts w:ascii="Arial" w:eastAsia="宋体" w:hAnsi="Arial" w:cs="Arial"/>
                <w:color w:val="000000"/>
                <w:sz w:val="14"/>
                <w:szCs w:val="14"/>
              </w:rPr>
              <w:t>201 </w:t>
            </w:r>
          </w:p>
        </w:tc>
        <w:tc>
          <w:tcPr>
            <w:tcW w:w="0" w:type="auto"/>
            <w:shd w:val="clear" w:color="auto" w:fill="FFFFFF"/>
            <w:tcMar>
              <w:top w:w="40" w:type="dxa"/>
              <w:left w:w="0" w:type="dxa"/>
              <w:bottom w:w="40" w:type="dxa"/>
              <w:right w:w="20" w:type="dxa"/>
            </w:tcMar>
            <w:vAlign w:val="bottom"/>
          </w:tcPr>
          <w:p w14:paraId="012D8B8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B8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B87" w14:textId="77777777" w:rsidR="008A1CC1" w:rsidRDefault="00EB3825">
            <w:pPr>
              <w:jc w:val="right"/>
              <w:textAlignment w:val="bottom"/>
            </w:pPr>
            <w:r>
              <w:rPr>
                <w:rFonts w:ascii="Arial" w:eastAsia="宋体" w:hAnsi="Arial" w:cs="Arial"/>
                <w:color w:val="000000"/>
                <w:sz w:val="14"/>
                <w:szCs w:val="14"/>
              </w:rPr>
              <w:t>264 </w:t>
            </w:r>
          </w:p>
        </w:tc>
        <w:tc>
          <w:tcPr>
            <w:tcW w:w="0" w:type="auto"/>
            <w:shd w:val="clear" w:color="auto" w:fill="FFFFFF"/>
            <w:tcMar>
              <w:top w:w="40" w:type="dxa"/>
              <w:left w:w="0" w:type="dxa"/>
              <w:bottom w:w="40" w:type="dxa"/>
              <w:right w:w="20" w:type="dxa"/>
            </w:tcMar>
            <w:vAlign w:val="bottom"/>
          </w:tcPr>
          <w:p w14:paraId="012D8B8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B8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B8A" w14:textId="77777777" w:rsidR="008A1CC1" w:rsidRDefault="00EB3825">
            <w:pPr>
              <w:jc w:val="right"/>
              <w:textAlignment w:val="bottom"/>
            </w:pPr>
            <w:r>
              <w:rPr>
                <w:rFonts w:ascii="Arial" w:eastAsia="宋体" w:hAnsi="Arial" w:cs="Arial"/>
                <w:color w:val="000000"/>
                <w:sz w:val="14"/>
                <w:szCs w:val="14"/>
              </w:rPr>
              <w:t>204 </w:t>
            </w:r>
          </w:p>
        </w:tc>
        <w:tc>
          <w:tcPr>
            <w:tcW w:w="0" w:type="auto"/>
            <w:shd w:val="clear" w:color="auto" w:fill="FFFFFF"/>
            <w:tcMar>
              <w:top w:w="40" w:type="dxa"/>
              <w:left w:w="0" w:type="dxa"/>
              <w:bottom w:w="40" w:type="dxa"/>
              <w:right w:w="20" w:type="dxa"/>
            </w:tcMar>
            <w:vAlign w:val="bottom"/>
          </w:tcPr>
          <w:p w14:paraId="012D8B8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B8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B8D" w14:textId="77777777" w:rsidR="008A1CC1" w:rsidRDefault="00EB3825">
            <w:pPr>
              <w:jc w:val="right"/>
              <w:textAlignment w:val="bottom"/>
            </w:pPr>
            <w:r>
              <w:rPr>
                <w:rFonts w:ascii="Arial" w:eastAsia="宋体" w:hAnsi="Arial" w:cs="Arial"/>
                <w:color w:val="000000"/>
                <w:sz w:val="14"/>
                <w:szCs w:val="14"/>
              </w:rPr>
              <w:t>120 </w:t>
            </w:r>
          </w:p>
        </w:tc>
        <w:tc>
          <w:tcPr>
            <w:tcW w:w="0" w:type="auto"/>
            <w:shd w:val="clear" w:color="auto" w:fill="FFFFFF"/>
            <w:tcMar>
              <w:top w:w="40" w:type="dxa"/>
              <w:left w:w="0" w:type="dxa"/>
              <w:bottom w:w="40" w:type="dxa"/>
              <w:right w:w="20" w:type="dxa"/>
            </w:tcMar>
            <w:vAlign w:val="bottom"/>
          </w:tcPr>
          <w:p w14:paraId="012D8B8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B8F" w14:textId="77777777" w:rsidR="008A1CC1" w:rsidRDefault="008A1CC1">
            <w:pPr>
              <w:rPr>
                <w:rFonts w:ascii="宋体"/>
              </w:rPr>
            </w:pPr>
          </w:p>
        </w:tc>
        <w:tc>
          <w:tcPr>
            <w:tcW w:w="0" w:type="auto"/>
            <w:shd w:val="clear" w:color="auto" w:fill="auto"/>
            <w:vAlign w:val="bottom"/>
          </w:tcPr>
          <w:p w14:paraId="012D8B90" w14:textId="77777777" w:rsidR="008A1CC1" w:rsidRDefault="008A1CC1">
            <w:pPr>
              <w:rPr>
                <w:rFonts w:ascii="宋体"/>
                <w:vanish/>
              </w:rPr>
            </w:pPr>
          </w:p>
        </w:tc>
        <w:tc>
          <w:tcPr>
            <w:tcW w:w="0" w:type="auto"/>
            <w:shd w:val="clear" w:color="auto" w:fill="auto"/>
            <w:vAlign w:val="bottom"/>
          </w:tcPr>
          <w:p w14:paraId="012D8B91"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8B92" w14:textId="77777777" w:rsidR="008A1CC1" w:rsidRDefault="00EB3825">
            <w:pPr>
              <w:jc w:val="right"/>
              <w:textAlignment w:val="bottom"/>
            </w:pPr>
            <w:r>
              <w:rPr>
                <w:rFonts w:ascii="Arial" w:eastAsia="宋体" w:hAnsi="Arial" w:cs="Arial"/>
                <w:color w:val="000000"/>
                <w:sz w:val="14"/>
                <w:szCs w:val="14"/>
              </w:rPr>
              <w:t>31 </w:t>
            </w:r>
          </w:p>
        </w:tc>
        <w:tc>
          <w:tcPr>
            <w:tcW w:w="0" w:type="auto"/>
            <w:shd w:val="clear" w:color="auto" w:fill="FFFFFF"/>
            <w:tcMar>
              <w:top w:w="40" w:type="dxa"/>
              <w:left w:w="0" w:type="dxa"/>
              <w:bottom w:w="40" w:type="dxa"/>
              <w:right w:w="20" w:type="dxa"/>
            </w:tcMar>
            <w:vAlign w:val="bottom"/>
          </w:tcPr>
          <w:p w14:paraId="012D8B9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B9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B95" w14:textId="77777777" w:rsidR="008A1CC1" w:rsidRDefault="00EB3825">
            <w:pPr>
              <w:jc w:val="right"/>
              <w:textAlignment w:val="bottom"/>
            </w:pPr>
            <w:r>
              <w:rPr>
                <w:rFonts w:ascii="Arial" w:eastAsia="宋体" w:hAnsi="Arial" w:cs="Arial"/>
                <w:color w:val="000000"/>
                <w:sz w:val="14"/>
                <w:szCs w:val="14"/>
              </w:rPr>
              <w:t>55 </w:t>
            </w:r>
          </w:p>
        </w:tc>
        <w:tc>
          <w:tcPr>
            <w:tcW w:w="0" w:type="auto"/>
            <w:shd w:val="clear" w:color="auto" w:fill="FFFFFF"/>
            <w:tcMar>
              <w:top w:w="40" w:type="dxa"/>
              <w:left w:w="0" w:type="dxa"/>
              <w:bottom w:w="40" w:type="dxa"/>
              <w:right w:w="20" w:type="dxa"/>
            </w:tcMar>
            <w:vAlign w:val="bottom"/>
          </w:tcPr>
          <w:p w14:paraId="012D8B9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B9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B98" w14:textId="77777777" w:rsidR="008A1CC1" w:rsidRDefault="00EB3825">
            <w:pPr>
              <w:jc w:val="right"/>
              <w:textAlignment w:val="bottom"/>
            </w:pPr>
            <w:r>
              <w:rPr>
                <w:rFonts w:ascii="Arial" w:eastAsia="宋体" w:hAnsi="Arial" w:cs="Arial"/>
                <w:color w:val="000000"/>
                <w:sz w:val="14"/>
                <w:szCs w:val="14"/>
              </w:rPr>
              <w:t>1,436 </w:t>
            </w:r>
          </w:p>
        </w:tc>
        <w:tc>
          <w:tcPr>
            <w:tcW w:w="0" w:type="auto"/>
            <w:shd w:val="clear" w:color="auto" w:fill="FFFFFF"/>
            <w:tcMar>
              <w:top w:w="40" w:type="dxa"/>
              <w:left w:w="0" w:type="dxa"/>
              <w:bottom w:w="40" w:type="dxa"/>
              <w:right w:w="20" w:type="dxa"/>
            </w:tcMar>
            <w:vAlign w:val="bottom"/>
          </w:tcPr>
          <w:p w14:paraId="012D8B99" w14:textId="77777777" w:rsidR="008A1CC1" w:rsidRDefault="008A1CC1">
            <w:pPr>
              <w:jc w:val="right"/>
              <w:rPr>
                <w:rFonts w:ascii="宋体"/>
              </w:rPr>
            </w:pPr>
          </w:p>
        </w:tc>
      </w:tr>
      <w:tr w:rsidR="008A1CC1" w14:paraId="012D8BAD" w14:textId="77777777">
        <w:trPr>
          <w:hidden/>
        </w:trPr>
        <w:tc>
          <w:tcPr>
            <w:tcW w:w="0" w:type="auto"/>
            <w:gridSpan w:val="3"/>
            <w:shd w:val="clear" w:color="auto" w:fill="auto"/>
            <w:vAlign w:val="bottom"/>
          </w:tcPr>
          <w:p w14:paraId="012D8B9B" w14:textId="77777777" w:rsidR="008A1CC1" w:rsidRDefault="008A1CC1">
            <w:pPr>
              <w:rPr>
                <w:rFonts w:ascii="宋体"/>
                <w:vanish/>
              </w:rPr>
            </w:pPr>
          </w:p>
        </w:tc>
        <w:tc>
          <w:tcPr>
            <w:tcW w:w="0" w:type="auto"/>
            <w:gridSpan w:val="3"/>
            <w:shd w:val="clear" w:color="auto" w:fill="auto"/>
            <w:vAlign w:val="bottom"/>
          </w:tcPr>
          <w:p w14:paraId="012D8B9C" w14:textId="77777777" w:rsidR="008A1CC1" w:rsidRDefault="008A1CC1">
            <w:pPr>
              <w:rPr>
                <w:rFonts w:ascii="宋体"/>
                <w:vanish/>
              </w:rPr>
            </w:pPr>
          </w:p>
        </w:tc>
        <w:tc>
          <w:tcPr>
            <w:tcW w:w="0" w:type="auto"/>
            <w:gridSpan w:val="3"/>
            <w:shd w:val="clear" w:color="auto" w:fill="auto"/>
            <w:vAlign w:val="bottom"/>
          </w:tcPr>
          <w:p w14:paraId="012D8B9D" w14:textId="77777777" w:rsidR="008A1CC1" w:rsidRDefault="008A1CC1">
            <w:pPr>
              <w:rPr>
                <w:rFonts w:ascii="宋体"/>
                <w:vanish/>
              </w:rPr>
            </w:pPr>
          </w:p>
        </w:tc>
        <w:tc>
          <w:tcPr>
            <w:tcW w:w="0" w:type="auto"/>
            <w:gridSpan w:val="3"/>
            <w:shd w:val="clear" w:color="auto" w:fill="auto"/>
            <w:vAlign w:val="bottom"/>
          </w:tcPr>
          <w:p w14:paraId="012D8B9E" w14:textId="77777777" w:rsidR="008A1CC1" w:rsidRDefault="008A1CC1">
            <w:pPr>
              <w:rPr>
                <w:rFonts w:ascii="宋体"/>
                <w:vanish/>
              </w:rPr>
            </w:pPr>
          </w:p>
        </w:tc>
        <w:tc>
          <w:tcPr>
            <w:tcW w:w="0" w:type="auto"/>
            <w:gridSpan w:val="3"/>
            <w:shd w:val="clear" w:color="auto" w:fill="auto"/>
            <w:vAlign w:val="bottom"/>
          </w:tcPr>
          <w:p w14:paraId="012D8B9F" w14:textId="77777777" w:rsidR="008A1CC1" w:rsidRDefault="008A1CC1">
            <w:pPr>
              <w:rPr>
                <w:rFonts w:ascii="宋体"/>
                <w:vanish/>
              </w:rPr>
            </w:pPr>
          </w:p>
        </w:tc>
        <w:tc>
          <w:tcPr>
            <w:tcW w:w="0" w:type="auto"/>
            <w:gridSpan w:val="3"/>
            <w:shd w:val="clear" w:color="auto" w:fill="auto"/>
            <w:vAlign w:val="bottom"/>
          </w:tcPr>
          <w:p w14:paraId="012D8BA0" w14:textId="77777777" w:rsidR="008A1CC1" w:rsidRDefault="008A1CC1">
            <w:pPr>
              <w:rPr>
                <w:rFonts w:ascii="宋体"/>
                <w:vanish/>
              </w:rPr>
            </w:pPr>
          </w:p>
        </w:tc>
        <w:tc>
          <w:tcPr>
            <w:tcW w:w="0" w:type="auto"/>
            <w:gridSpan w:val="3"/>
            <w:shd w:val="clear" w:color="auto" w:fill="auto"/>
            <w:vAlign w:val="bottom"/>
          </w:tcPr>
          <w:p w14:paraId="012D8BA1" w14:textId="77777777" w:rsidR="008A1CC1" w:rsidRDefault="008A1CC1">
            <w:pPr>
              <w:rPr>
                <w:rFonts w:ascii="宋体"/>
                <w:vanish/>
              </w:rPr>
            </w:pPr>
          </w:p>
        </w:tc>
        <w:tc>
          <w:tcPr>
            <w:tcW w:w="0" w:type="auto"/>
            <w:gridSpan w:val="3"/>
            <w:shd w:val="clear" w:color="auto" w:fill="auto"/>
            <w:vAlign w:val="bottom"/>
          </w:tcPr>
          <w:p w14:paraId="012D8BA2" w14:textId="77777777" w:rsidR="008A1CC1" w:rsidRDefault="008A1CC1">
            <w:pPr>
              <w:rPr>
                <w:rFonts w:ascii="宋体"/>
                <w:vanish/>
              </w:rPr>
            </w:pPr>
          </w:p>
        </w:tc>
        <w:tc>
          <w:tcPr>
            <w:tcW w:w="0" w:type="auto"/>
            <w:gridSpan w:val="3"/>
            <w:shd w:val="clear" w:color="auto" w:fill="auto"/>
            <w:vAlign w:val="bottom"/>
          </w:tcPr>
          <w:p w14:paraId="012D8BA3" w14:textId="77777777" w:rsidR="008A1CC1" w:rsidRDefault="008A1CC1">
            <w:pPr>
              <w:rPr>
                <w:rFonts w:ascii="宋体"/>
                <w:vanish/>
              </w:rPr>
            </w:pPr>
          </w:p>
        </w:tc>
        <w:tc>
          <w:tcPr>
            <w:tcW w:w="0" w:type="auto"/>
            <w:gridSpan w:val="3"/>
            <w:shd w:val="clear" w:color="auto" w:fill="auto"/>
            <w:vAlign w:val="bottom"/>
          </w:tcPr>
          <w:p w14:paraId="012D8BA4" w14:textId="77777777" w:rsidR="008A1CC1" w:rsidRDefault="008A1CC1">
            <w:pPr>
              <w:rPr>
                <w:rFonts w:ascii="宋体"/>
                <w:vanish/>
              </w:rPr>
            </w:pPr>
          </w:p>
        </w:tc>
        <w:tc>
          <w:tcPr>
            <w:tcW w:w="0" w:type="auto"/>
            <w:gridSpan w:val="3"/>
            <w:shd w:val="clear" w:color="auto" w:fill="auto"/>
            <w:vAlign w:val="bottom"/>
          </w:tcPr>
          <w:p w14:paraId="012D8BA5" w14:textId="77777777" w:rsidR="008A1CC1" w:rsidRDefault="008A1CC1">
            <w:pPr>
              <w:rPr>
                <w:rFonts w:ascii="宋体"/>
                <w:vanish/>
              </w:rPr>
            </w:pPr>
          </w:p>
        </w:tc>
        <w:tc>
          <w:tcPr>
            <w:tcW w:w="0" w:type="auto"/>
            <w:shd w:val="clear" w:color="auto" w:fill="auto"/>
            <w:vAlign w:val="bottom"/>
          </w:tcPr>
          <w:p w14:paraId="012D8BA6" w14:textId="77777777" w:rsidR="008A1CC1" w:rsidRDefault="008A1CC1">
            <w:pPr>
              <w:rPr>
                <w:rFonts w:ascii="宋体"/>
                <w:vanish/>
              </w:rPr>
            </w:pPr>
          </w:p>
        </w:tc>
        <w:tc>
          <w:tcPr>
            <w:tcW w:w="0" w:type="auto"/>
            <w:shd w:val="clear" w:color="auto" w:fill="auto"/>
            <w:vAlign w:val="bottom"/>
          </w:tcPr>
          <w:p w14:paraId="012D8BA7" w14:textId="77777777" w:rsidR="008A1CC1" w:rsidRDefault="008A1CC1">
            <w:pPr>
              <w:rPr>
                <w:rFonts w:ascii="宋体"/>
                <w:vanish/>
              </w:rPr>
            </w:pPr>
          </w:p>
        </w:tc>
        <w:tc>
          <w:tcPr>
            <w:tcW w:w="0" w:type="auto"/>
            <w:gridSpan w:val="3"/>
            <w:shd w:val="clear" w:color="auto" w:fill="auto"/>
            <w:vAlign w:val="bottom"/>
          </w:tcPr>
          <w:p w14:paraId="012D8BA8" w14:textId="77777777" w:rsidR="008A1CC1" w:rsidRDefault="008A1CC1">
            <w:pPr>
              <w:rPr>
                <w:rFonts w:ascii="宋体"/>
                <w:vanish/>
              </w:rPr>
            </w:pPr>
          </w:p>
        </w:tc>
        <w:tc>
          <w:tcPr>
            <w:tcW w:w="0" w:type="auto"/>
            <w:gridSpan w:val="3"/>
            <w:shd w:val="clear" w:color="auto" w:fill="auto"/>
            <w:vAlign w:val="bottom"/>
          </w:tcPr>
          <w:p w14:paraId="012D8BA9" w14:textId="77777777" w:rsidR="008A1CC1" w:rsidRDefault="008A1CC1">
            <w:pPr>
              <w:rPr>
                <w:rFonts w:ascii="宋体"/>
                <w:vanish/>
              </w:rPr>
            </w:pPr>
          </w:p>
        </w:tc>
        <w:tc>
          <w:tcPr>
            <w:tcW w:w="0" w:type="auto"/>
            <w:gridSpan w:val="3"/>
            <w:shd w:val="clear" w:color="auto" w:fill="auto"/>
            <w:vAlign w:val="bottom"/>
          </w:tcPr>
          <w:p w14:paraId="012D8BAA" w14:textId="77777777" w:rsidR="008A1CC1" w:rsidRDefault="008A1CC1">
            <w:pPr>
              <w:rPr>
                <w:rFonts w:ascii="宋体"/>
                <w:vanish/>
              </w:rPr>
            </w:pPr>
          </w:p>
        </w:tc>
        <w:tc>
          <w:tcPr>
            <w:tcW w:w="0" w:type="auto"/>
            <w:gridSpan w:val="3"/>
            <w:shd w:val="clear" w:color="auto" w:fill="auto"/>
            <w:vAlign w:val="bottom"/>
          </w:tcPr>
          <w:p w14:paraId="012D8BAB" w14:textId="77777777" w:rsidR="008A1CC1" w:rsidRDefault="008A1CC1">
            <w:pPr>
              <w:rPr>
                <w:rFonts w:ascii="宋体"/>
                <w:vanish/>
              </w:rPr>
            </w:pPr>
          </w:p>
        </w:tc>
        <w:tc>
          <w:tcPr>
            <w:tcW w:w="0" w:type="auto"/>
            <w:gridSpan w:val="3"/>
            <w:shd w:val="clear" w:color="auto" w:fill="auto"/>
            <w:vAlign w:val="bottom"/>
          </w:tcPr>
          <w:p w14:paraId="012D8BAC" w14:textId="77777777" w:rsidR="008A1CC1" w:rsidRDefault="008A1CC1">
            <w:pPr>
              <w:rPr>
                <w:rFonts w:ascii="宋体"/>
                <w:vanish/>
              </w:rPr>
            </w:pPr>
          </w:p>
        </w:tc>
      </w:tr>
      <w:tr w:rsidR="008A1CC1" w14:paraId="012D8BC0" w14:textId="77777777">
        <w:trPr>
          <w:hidden/>
        </w:trPr>
        <w:tc>
          <w:tcPr>
            <w:tcW w:w="0" w:type="auto"/>
            <w:gridSpan w:val="3"/>
            <w:shd w:val="clear" w:color="auto" w:fill="auto"/>
            <w:vAlign w:val="bottom"/>
          </w:tcPr>
          <w:p w14:paraId="012D8BAE" w14:textId="77777777" w:rsidR="008A1CC1" w:rsidRDefault="008A1CC1">
            <w:pPr>
              <w:rPr>
                <w:rFonts w:ascii="宋体"/>
                <w:vanish/>
              </w:rPr>
            </w:pPr>
          </w:p>
        </w:tc>
        <w:tc>
          <w:tcPr>
            <w:tcW w:w="0" w:type="auto"/>
            <w:gridSpan w:val="3"/>
            <w:shd w:val="clear" w:color="auto" w:fill="auto"/>
            <w:vAlign w:val="bottom"/>
          </w:tcPr>
          <w:p w14:paraId="012D8BAF" w14:textId="77777777" w:rsidR="008A1CC1" w:rsidRDefault="008A1CC1">
            <w:pPr>
              <w:rPr>
                <w:rFonts w:ascii="宋体"/>
                <w:vanish/>
              </w:rPr>
            </w:pPr>
          </w:p>
        </w:tc>
        <w:tc>
          <w:tcPr>
            <w:tcW w:w="0" w:type="auto"/>
            <w:gridSpan w:val="3"/>
            <w:shd w:val="clear" w:color="auto" w:fill="auto"/>
            <w:vAlign w:val="bottom"/>
          </w:tcPr>
          <w:p w14:paraId="012D8BB0" w14:textId="77777777" w:rsidR="008A1CC1" w:rsidRDefault="008A1CC1">
            <w:pPr>
              <w:rPr>
                <w:rFonts w:ascii="宋体"/>
                <w:vanish/>
              </w:rPr>
            </w:pPr>
          </w:p>
        </w:tc>
        <w:tc>
          <w:tcPr>
            <w:tcW w:w="0" w:type="auto"/>
            <w:gridSpan w:val="3"/>
            <w:shd w:val="clear" w:color="auto" w:fill="auto"/>
            <w:vAlign w:val="bottom"/>
          </w:tcPr>
          <w:p w14:paraId="012D8BB1" w14:textId="77777777" w:rsidR="008A1CC1" w:rsidRDefault="008A1CC1">
            <w:pPr>
              <w:rPr>
                <w:rFonts w:ascii="宋体"/>
                <w:vanish/>
              </w:rPr>
            </w:pPr>
          </w:p>
        </w:tc>
        <w:tc>
          <w:tcPr>
            <w:tcW w:w="0" w:type="auto"/>
            <w:gridSpan w:val="3"/>
            <w:shd w:val="clear" w:color="auto" w:fill="auto"/>
            <w:vAlign w:val="bottom"/>
          </w:tcPr>
          <w:p w14:paraId="012D8BB2" w14:textId="77777777" w:rsidR="008A1CC1" w:rsidRDefault="008A1CC1">
            <w:pPr>
              <w:rPr>
                <w:rFonts w:ascii="宋体"/>
                <w:vanish/>
              </w:rPr>
            </w:pPr>
          </w:p>
        </w:tc>
        <w:tc>
          <w:tcPr>
            <w:tcW w:w="0" w:type="auto"/>
            <w:gridSpan w:val="3"/>
            <w:shd w:val="clear" w:color="auto" w:fill="auto"/>
            <w:vAlign w:val="bottom"/>
          </w:tcPr>
          <w:p w14:paraId="012D8BB3" w14:textId="77777777" w:rsidR="008A1CC1" w:rsidRDefault="008A1CC1">
            <w:pPr>
              <w:rPr>
                <w:rFonts w:ascii="宋体"/>
                <w:vanish/>
              </w:rPr>
            </w:pPr>
          </w:p>
        </w:tc>
        <w:tc>
          <w:tcPr>
            <w:tcW w:w="0" w:type="auto"/>
            <w:gridSpan w:val="3"/>
            <w:shd w:val="clear" w:color="auto" w:fill="auto"/>
            <w:vAlign w:val="bottom"/>
          </w:tcPr>
          <w:p w14:paraId="012D8BB4" w14:textId="77777777" w:rsidR="008A1CC1" w:rsidRDefault="008A1CC1">
            <w:pPr>
              <w:rPr>
                <w:rFonts w:ascii="宋体"/>
                <w:vanish/>
              </w:rPr>
            </w:pPr>
          </w:p>
        </w:tc>
        <w:tc>
          <w:tcPr>
            <w:tcW w:w="0" w:type="auto"/>
            <w:gridSpan w:val="3"/>
            <w:shd w:val="clear" w:color="auto" w:fill="auto"/>
            <w:vAlign w:val="bottom"/>
          </w:tcPr>
          <w:p w14:paraId="012D8BB5" w14:textId="77777777" w:rsidR="008A1CC1" w:rsidRDefault="008A1CC1">
            <w:pPr>
              <w:rPr>
                <w:rFonts w:ascii="宋体"/>
                <w:vanish/>
              </w:rPr>
            </w:pPr>
          </w:p>
        </w:tc>
        <w:tc>
          <w:tcPr>
            <w:tcW w:w="0" w:type="auto"/>
            <w:gridSpan w:val="3"/>
            <w:shd w:val="clear" w:color="auto" w:fill="auto"/>
            <w:vAlign w:val="bottom"/>
          </w:tcPr>
          <w:p w14:paraId="012D8BB6" w14:textId="77777777" w:rsidR="008A1CC1" w:rsidRDefault="008A1CC1">
            <w:pPr>
              <w:rPr>
                <w:rFonts w:ascii="宋体"/>
                <w:vanish/>
              </w:rPr>
            </w:pPr>
          </w:p>
        </w:tc>
        <w:tc>
          <w:tcPr>
            <w:tcW w:w="0" w:type="auto"/>
            <w:gridSpan w:val="3"/>
            <w:shd w:val="clear" w:color="auto" w:fill="auto"/>
            <w:vAlign w:val="bottom"/>
          </w:tcPr>
          <w:p w14:paraId="012D8BB7" w14:textId="77777777" w:rsidR="008A1CC1" w:rsidRDefault="008A1CC1">
            <w:pPr>
              <w:rPr>
                <w:rFonts w:ascii="宋体"/>
                <w:vanish/>
              </w:rPr>
            </w:pPr>
          </w:p>
        </w:tc>
        <w:tc>
          <w:tcPr>
            <w:tcW w:w="0" w:type="auto"/>
            <w:gridSpan w:val="3"/>
            <w:shd w:val="clear" w:color="auto" w:fill="auto"/>
            <w:vAlign w:val="bottom"/>
          </w:tcPr>
          <w:p w14:paraId="012D8BB8" w14:textId="77777777" w:rsidR="008A1CC1" w:rsidRDefault="008A1CC1">
            <w:pPr>
              <w:rPr>
                <w:rFonts w:ascii="宋体"/>
                <w:vanish/>
              </w:rPr>
            </w:pPr>
          </w:p>
        </w:tc>
        <w:tc>
          <w:tcPr>
            <w:tcW w:w="0" w:type="auto"/>
            <w:shd w:val="clear" w:color="auto" w:fill="auto"/>
            <w:vAlign w:val="bottom"/>
          </w:tcPr>
          <w:p w14:paraId="012D8BB9" w14:textId="77777777" w:rsidR="008A1CC1" w:rsidRDefault="008A1CC1">
            <w:pPr>
              <w:rPr>
                <w:rFonts w:ascii="宋体"/>
                <w:vanish/>
              </w:rPr>
            </w:pPr>
          </w:p>
        </w:tc>
        <w:tc>
          <w:tcPr>
            <w:tcW w:w="0" w:type="auto"/>
            <w:shd w:val="clear" w:color="auto" w:fill="auto"/>
            <w:vAlign w:val="bottom"/>
          </w:tcPr>
          <w:p w14:paraId="012D8BBA" w14:textId="77777777" w:rsidR="008A1CC1" w:rsidRDefault="008A1CC1">
            <w:pPr>
              <w:rPr>
                <w:rFonts w:ascii="宋体"/>
                <w:vanish/>
              </w:rPr>
            </w:pPr>
          </w:p>
        </w:tc>
        <w:tc>
          <w:tcPr>
            <w:tcW w:w="0" w:type="auto"/>
            <w:gridSpan w:val="3"/>
            <w:shd w:val="clear" w:color="auto" w:fill="auto"/>
            <w:vAlign w:val="bottom"/>
          </w:tcPr>
          <w:p w14:paraId="012D8BBB" w14:textId="77777777" w:rsidR="008A1CC1" w:rsidRDefault="008A1CC1">
            <w:pPr>
              <w:rPr>
                <w:rFonts w:ascii="宋体"/>
                <w:vanish/>
              </w:rPr>
            </w:pPr>
          </w:p>
        </w:tc>
        <w:tc>
          <w:tcPr>
            <w:tcW w:w="0" w:type="auto"/>
            <w:gridSpan w:val="3"/>
            <w:shd w:val="clear" w:color="auto" w:fill="auto"/>
            <w:vAlign w:val="bottom"/>
          </w:tcPr>
          <w:p w14:paraId="012D8BBC" w14:textId="77777777" w:rsidR="008A1CC1" w:rsidRDefault="008A1CC1">
            <w:pPr>
              <w:rPr>
                <w:rFonts w:ascii="宋体"/>
                <w:vanish/>
              </w:rPr>
            </w:pPr>
          </w:p>
        </w:tc>
        <w:tc>
          <w:tcPr>
            <w:tcW w:w="0" w:type="auto"/>
            <w:gridSpan w:val="3"/>
            <w:shd w:val="clear" w:color="auto" w:fill="auto"/>
            <w:vAlign w:val="bottom"/>
          </w:tcPr>
          <w:p w14:paraId="012D8BBD" w14:textId="77777777" w:rsidR="008A1CC1" w:rsidRDefault="008A1CC1">
            <w:pPr>
              <w:rPr>
                <w:rFonts w:ascii="宋体"/>
                <w:vanish/>
              </w:rPr>
            </w:pPr>
          </w:p>
        </w:tc>
        <w:tc>
          <w:tcPr>
            <w:tcW w:w="0" w:type="auto"/>
            <w:gridSpan w:val="3"/>
            <w:shd w:val="clear" w:color="auto" w:fill="auto"/>
            <w:vAlign w:val="bottom"/>
          </w:tcPr>
          <w:p w14:paraId="012D8BBE" w14:textId="77777777" w:rsidR="008A1CC1" w:rsidRDefault="008A1CC1">
            <w:pPr>
              <w:rPr>
                <w:rFonts w:ascii="宋体"/>
                <w:vanish/>
              </w:rPr>
            </w:pPr>
          </w:p>
        </w:tc>
        <w:tc>
          <w:tcPr>
            <w:tcW w:w="0" w:type="auto"/>
            <w:gridSpan w:val="3"/>
            <w:shd w:val="clear" w:color="auto" w:fill="auto"/>
            <w:vAlign w:val="bottom"/>
          </w:tcPr>
          <w:p w14:paraId="012D8BBF" w14:textId="77777777" w:rsidR="008A1CC1" w:rsidRDefault="008A1CC1">
            <w:pPr>
              <w:rPr>
                <w:rFonts w:ascii="宋体"/>
                <w:vanish/>
              </w:rPr>
            </w:pPr>
          </w:p>
        </w:tc>
      </w:tr>
      <w:tr w:rsidR="008A1CC1" w14:paraId="012D8BDB" w14:textId="77777777">
        <w:tc>
          <w:tcPr>
            <w:tcW w:w="0" w:type="auto"/>
            <w:gridSpan w:val="3"/>
            <w:shd w:val="clear" w:color="auto" w:fill="CCEEFF"/>
            <w:tcMar>
              <w:top w:w="40" w:type="dxa"/>
              <w:left w:w="380" w:type="dxa"/>
              <w:bottom w:w="40" w:type="dxa"/>
              <w:right w:w="20" w:type="dxa"/>
            </w:tcMar>
            <w:vAlign w:val="bottom"/>
          </w:tcPr>
          <w:p w14:paraId="012D8BC1" w14:textId="77777777" w:rsidR="008A1CC1" w:rsidRDefault="00EB3825">
            <w:pPr>
              <w:textAlignment w:val="bottom"/>
            </w:pPr>
            <w:r>
              <w:rPr>
                <w:rFonts w:ascii="Arial" w:eastAsia="宋体" w:hAnsi="Arial" w:cs="Arial"/>
                <w:color w:val="000000"/>
                <w:sz w:val="14"/>
                <w:szCs w:val="14"/>
              </w:rPr>
              <w:t>Substandard</w:t>
            </w:r>
          </w:p>
        </w:tc>
        <w:tc>
          <w:tcPr>
            <w:tcW w:w="0" w:type="auto"/>
            <w:gridSpan w:val="2"/>
            <w:shd w:val="clear" w:color="auto" w:fill="CCEEFF"/>
            <w:tcMar>
              <w:top w:w="40" w:type="dxa"/>
              <w:left w:w="20" w:type="dxa"/>
              <w:bottom w:w="40" w:type="dxa"/>
              <w:right w:w="0" w:type="dxa"/>
            </w:tcMar>
            <w:vAlign w:val="bottom"/>
          </w:tcPr>
          <w:p w14:paraId="012D8BC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BC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C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BC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BC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C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BC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BC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C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BCB" w14:textId="77777777" w:rsidR="008A1CC1" w:rsidRDefault="00EB3825">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012D8BC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C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BC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BC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D0" w14:textId="77777777" w:rsidR="008A1CC1" w:rsidRDefault="008A1CC1">
            <w:pPr>
              <w:rPr>
                <w:rFonts w:ascii="宋体"/>
              </w:rPr>
            </w:pPr>
          </w:p>
        </w:tc>
        <w:tc>
          <w:tcPr>
            <w:tcW w:w="0" w:type="auto"/>
            <w:shd w:val="clear" w:color="auto" w:fill="auto"/>
            <w:vAlign w:val="bottom"/>
          </w:tcPr>
          <w:p w14:paraId="012D8BD1" w14:textId="77777777" w:rsidR="008A1CC1" w:rsidRDefault="008A1CC1">
            <w:pPr>
              <w:rPr>
                <w:rFonts w:ascii="宋体"/>
                <w:vanish/>
              </w:rPr>
            </w:pPr>
          </w:p>
        </w:tc>
        <w:tc>
          <w:tcPr>
            <w:tcW w:w="0" w:type="auto"/>
            <w:shd w:val="clear" w:color="auto" w:fill="auto"/>
            <w:vAlign w:val="bottom"/>
          </w:tcPr>
          <w:p w14:paraId="012D8BD2"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8BD3"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BD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D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BD6"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BD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BD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BD9" w14:textId="77777777" w:rsidR="008A1CC1" w:rsidRDefault="00EB3825">
            <w:pPr>
              <w:jc w:val="right"/>
              <w:textAlignment w:val="bottom"/>
            </w:pPr>
            <w:r>
              <w:rPr>
                <w:rFonts w:ascii="Arial" w:eastAsia="宋体" w:hAnsi="Arial" w:cs="Arial"/>
                <w:color w:val="000000"/>
                <w:sz w:val="14"/>
                <w:szCs w:val="14"/>
              </w:rPr>
              <w:t>24 </w:t>
            </w:r>
          </w:p>
        </w:tc>
        <w:tc>
          <w:tcPr>
            <w:tcW w:w="0" w:type="auto"/>
            <w:shd w:val="clear" w:color="auto" w:fill="CCEEFF"/>
            <w:tcMar>
              <w:top w:w="40" w:type="dxa"/>
              <w:left w:w="0" w:type="dxa"/>
              <w:bottom w:w="40" w:type="dxa"/>
              <w:right w:w="20" w:type="dxa"/>
            </w:tcMar>
            <w:vAlign w:val="bottom"/>
          </w:tcPr>
          <w:p w14:paraId="012D8BDA" w14:textId="77777777" w:rsidR="008A1CC1" w:rsidRDefault="008A1CC1">
            <w:pPr>
              <w:jc w:val="right"/>
              <w:rPr>
                <w:rFonts w:ascii="宋体"/>
              </w:rPr>
            </w:pPr>
          </w:p>
        </w:tc>
      </w:tr>
      <w:tr w:rsidR="008A1CC1" w14:paraId="012D8BEE" w14:textId="77777777">
        <w:trPr>
          <w:hidden/>
        </w:trPr>
        <w:tc>
          <w:tcPr>
            <w:tcW w:w="0" w:type="auto"/>
            <w:gridSpan w:val="3"/>
            <w:shd w:val="clear" w:color="auto" w:fill="auto"/>
            <w:vAlign w:val="bottom"/>
          </w:tcPr>
          <w:p w14:paraId="012D8BDC" w14:textId="77777777" w:rsidR="008A1CC1" w:rsidRDefault="008A1CC1">
            <w:pPr>
              <w:rPr>
                <w:rFonts w:ascii="宋体"/>
                <w:vanish/>
              </w:rPr>
            </w:pPr>
          </w:p>
        </w:tc>
        <w:tc>
          <w:tcPr>
            <w:tcW w:w="0" w:type="auto"/>
            <w:gridSpan w:val="3"/>
            <w:shd w:val="clear" w:color="auto" w:fill="auto"/>
            <w:vAlign w:val="bottom"/>
          </w:tcPr>
          <w:p w14:paraId="012D8BDD" w14:textId="77777777" w:rsidR="008A1CC1" w:rsidRDefault="008A1CC1">
            <w:pPr>
              <w:rPr>
                <w:rFonts w:ascii="宋体"/>
                <w:vanish/>
              </w:rPr>
            </w:pPr>
          </w:p>
        </w:tc>
        <w:tc>
          <w:tcPr>
            <w:tcW w:w="0" w:type="auto"/>
            <w:gridSpan w:val="3"/>
            <w:shd w:val="clear" w:color="auto" w:fill="auto"/>
            <w:vAlign w:val="bottom"/>
          </w:tcPr>
          <w:p w14:paraId="012D8BDE" w14:textId="77777777" w:rsidR="008A1CC1" w:rsidRDefault="008A1CC1">
            <w:pPr>
              <w:rPr>
                <w:rFonts w:ascii="宋体"/>
                <w:vanish/>
              </w:rPr>
            </w:pPr>
          </w:p>
        </w:tc>
        <w:tc>
          <w:tcPr>
            <w:tcW w:w="0" w:type="auto"/>
            <w:gridSpan w:val="3"/>
            <w:shd w:val="clear" w:color="auto" w:fill="auto"/>
            <w:vAlign w:val="bottom"/>
          </w:tcPr>
          <w:p w14:paraId="012D8BDF" w14:textId="77777777" w:rsidR="008A1CC1" w:rsidRDefault="008A1CC1">
            <w:pPr>
              <w:rPr>
                <w:rFonts w:ascii="宋体"/>
                <w:vanish/>
              </w:rPr>
            </w:pPr>
          </w:p>
        </w:tc>
        <w:tc>
          <w:tcPr>
            <w:tcW w:w="0" w:type="auto"/>
            <w:gridSpan w:val="3"/>
            <w:shd w:val="clear" w:color="auto" w:fill="auto"/>
            <w:vAlign w:val="bottom"/>
          </w:tcPr>
          <w:p w14:paraId="012D8BE0" w14:textId="77777777" w:rsidR="008A1CC1" w:rsidRDefault="008A1CC1">
            <w:pPr>
              <w:rPr>
                <w:rFonts w:ascii="宋体"/>
                <w:vanish/>
              </w:rPr>
            </w:pPr>
          </w:p>
        </w:tc>
        <w:tc>
          <w:tcPr>
            <w:tcW w:w="0" w:type="auto"/>
            <w:gridSpan w:val="3"/>
            <w:shd w:val="clear" w:color="auto" w:fill="auto"/>
            <w:vAlign w:val="bottom"/>
          </w:tcPr>
          <w:p w14:paraId="012D8BE1" w14:textId="77777777" w:rsidR="008A1CC1" w:rsidRDefault="008A1CC1">
            <w:pPr>
              <w:rPr>
                <w:rFonts w:ascii="宋体"/>
                <w:vanish/>
              </w:rPr>
            </w:pPr>
          </w:p>
        </w:tc>
        <w:tc>
          <w:tcPr>
            <w:tcW w:w="0" w:type="auto"/>
            <w:gridSpan w:val="3"/>
            <w:shd w:val="clear" w:color="auto" w:fill="auto"/>
            <w:vAlign w:val="bottom"/>
          </w:tcPr>
          <w:p w14:paraId="012D8BE2" w14:textId="77777777" w:rsidR="008A1CC1" w:rsidRDefault="008A1CC1">
            <w:pPr>
              <w:rPr>
                <w:rFonts w:ascii="宋体"/>
                <w:vanish/>
              </w:rPr>
            </w:pPr>
          </w:p>
        </w:tc>
        <w:tc>
          <w:tcPr>
            <w:tcW w:w="0" w:type="auto"/>
            <w:gridSpan w:val="3"/>
            <w:shd w:val="clear" w:color="auto" w:fill="auto"/>
            <w:vAlign w:val="bottom"/>
          </w:tcPr>
          <w:p w14:paraId="012D8BE3" w14:textId="77777777" w:rsidR="008A1CC1" w:rsidRDefault="008A1CC1">
            <w:pPr>
              <w:rPr>
                <w:rFonts w:ascii="宋体"/>
                <w:vanish/>
              </w:rPr>
            </w:pPr>
          </w:p>
        </w:tc>
        <w:tc>
          <w:tcPr>
            <w:tcW w:w="0" w:type="auto"/>
            <w:gridSpan w:val="3"/>
            <w:shd w:val="clear" w:color="auto" w:fill="auto"/>
            <w:vAlign w:val="bottom"/>
          </w:tcPr>
          <w:p w14:paraId="012D8BE4" w14:textId="77777777" w:rsidR="008A1CC1" w:rsidRDefault="008A1CC1">
            <w:pPr>
              <w:rPr>
                <w:rFonts w:ascii="宋体"/>
                <w:vanish/>
              </w:rPr>
            </w:pPr>
          </w:p>
        </w:tc>
        <w:tc>
          <w:tcPr>
            <w:tcW w:w="0" w:type="auto"/>
            <w:gridSpan w:val="3"/>
            <w:shd w:val="clear" w:color="auto" w:fill="auto"/>
            <w:vAlign w:val="bottom"/>
          </w:tcPr>
          <w:p w14:paraId="012D8BE5" w14:textId="77777777" w:rsidR="008A1CC1" w:rsidRDefault="008A1CC1">
            <w:pPr>
              <w:rPr>
                <w:rFonts w:ascii="宋体"/>
                <w:vanish/>
              </w:rPr>
            </w:pPr>
          </w:p>
        </w:tc>
        <w:tc>
          <w:tcPr>
            <w:tcW w:w="0" w:type="auto"/>
            <w:gridSpan w:val="3"/>
            <w:shd w:val="clear" w:color="auto" w:fill="auto"/>
            <w:vAlign w:val="bottom"/>
          </w:tcPr>
          <w:p w14:paraId="012D8BE6" w14:textId="77777777" w:rsidR="008A1CC1" w:rsidRDefault="008A1CC1">
            <w:pPr>
              <w:rPr>
                <w:rFonts w:ascii="宋体"/>
                <w:vanish/>
              </w:rPr>
            </w:pPr>
          </w:p>
        </w:tc>
        <w:tc>
          <w:tcPr>
            <w:tcW w:w="0" w:type="auto"/>
            <w:shd w:val="clear" w:color="auto" w:fill="auto"/>
            <w:vAlign w:val="bottom"/>
          </w:tcPr>
          <w:p w14:paraId="012D8BE7" w14:textId="77777777" w:rsidR="008A1CC1" w:rsidRDefault="008A1CC1">
            <w:pPr>
              <w:rPr>
                <w:rFonts w:ascii="宋体"/>
                <w:vanish/>
              </w:rPr>
            </w:pPr>
          </w:p>
        </w:tc>
        <w:tc>
          <w:tcPr>
            <w:tcW w:w="0" w:type="auto"/>
            <w:shd w:val="clear" w:color="auto" w:fill="auto"/>
            <w:vAlign w:val="bottom"/>
          </w:tcPr>
          <w:p w14:paraId="012D8BE8" w14:textId="77777777" w:rsidR="008A1CC1" w:rsidRDefault="008A1CC1">
            <w:pPr>
              <w:rPr>
                <w:rFonts w:ascii="宋体"/>
                <w:vanish/>
              </w:rPr>
            </w:pPr>
          </w:p>
        </w:tc>
        <w:tc>
          <w:tcPr>
            <w:tcW w:w="0" w:type="auto"/>
            <w:gridSpan w:val="3"/>
            <w:shd w:val="clear" w:color="auto" w:fill="auto"/>
            <w:vAlign w:val="bottom"/>
          </w:tcPr>
          <w:p w14:paraId="012D8BE9" w14:textId="77777777" w:rsidR="008A1CC1" w:rsidRDefault="008A1CC1">
            <w:pPr>
              <w:rPr>
                <w:rFonts w:ascii="宋体"/>
                <w:vanish/>
              </w:rPr>
            </w:pPr>
          </w:p>
        </w:tc>
        <w:tc>
          <w:tcPr>
            <w:tcW w:w="0" w:type="auto"/>
            <w:gridSpan w:val="3"/>
            <w:shd w:val="clear" w:color="auto" w:fill="auto"/>
            <w:vAlign w:val="bottom"/>
          </w:tcPr>
          <w:p w14:paraId="012D8BEA" w14:textId="77777777" w:rsidR="008A1CC1" w:rsidRDefault="008A1CC1">
            <w:pPr>
              <w:rPr>
                <w:rFonts w:ascii="宋体"/>
                <w:vanish/>
              </w:rPr>
            </w:pPr>
          </w:p>
        </w:tc>
        <w:tc>
          <w:tcPr>
            <w:tcW w:w="0" w:type="auto"/>
            <w:gridSpan w:val="3"/>
            <w:shd w:val="clear" w:color="auto" w:fill="auto"/>
            <w:vAlign w:val="bottom"/>
          </w:tcPr>
          <w:p w14:paraId="012D8BEB" w14:textId="77777777" w:rsidR="008A1CC1" w:rsidRDefault="008A1CC1">
            <w:pPr>
              <w:rPr>
                <w:rFonts w:ascii="宋体"/>
                <w:vanish/>
              </w:rPr>
            </w:pPr>
          </w:p>
        </w:tc>
        <w:tc>
          <w:tcPr>
            <w:tcW w:w="0" w:type="auto"/>
            <w:gridSpan w:val="3"/>
            <w:shd w:val="clear" w:color="auto" w:fill="auto"/>
            <w:vAlign w:val="bottom"/>
          </w:tcPr>
          <w:p w14:paraId="012D8BEC" w14:textId="77777777" w:rsidR="008A1CC1" w:rsidRDefault="008A1CC1">
            <w:pPr>
              <w:rPr>
                <w:rFonts w:ascii="宋体"/>
                <w:vanish/>
              </w:rPr>
            </w:pPr>
          </w:p>
        </w:tc>
        <w:tc>
          <w:tcPr>
            <w:tcW w:w="0" w:type="auto"/>
            <w:gridSpan w:val="3"/>
            <w:shd w:val="clear" w:color="auto" w:fill="auto"/>
            <w:vAlign w:val="bottom"/>
          </w:tcPr>
          <w:p w14:paraId="012D8BED" w14:textId="77777777" w:rsidR="008A1CC1" w:rsidRDefault="008A1CC1">
            <w:pPr>
              <w:rPr>
                <w:rFonts w:ascii="宋体"/>
                <w:vanish/>
              </w:rPr>
            </w:pPr>
          </w:p>
        </w:tc>
      </w:tr>
      <w:tr w:rsidR="008A1CC1" w14:paraId="012D8C11" w14:textId="77777777">
        <w:tc>
          <w:tcPr>
            <w:tcW w:w="0" w:type="auto"/>
            <w:gridSpan w:val="3"/>
            <w:shd w:val="clear" w:color="auto" w:fill="FFFFFF"/>
            <w:tcMar>
              <w:top w:w="40" w:type="dxa"/>
              <w:left w:w="155" w:type="dxa"/>
              <w:bottom w:w="40" w:type="dxa"/>
              <w:right w:w="20" w:type="dxa"/>
            </w:tcMar>
            <w:vAlign w:val="bottom"/>
          </w:tcPr>
          <w:p w14:paraId="012D8BEF" w14:textId="77777777" w:rsidR="008A1CC1" w:rsidRDefault="00EB3825">
            <w:pPr>
              <w:textAlignment w:val="bottom"/>
            </w:pPr>
            <w:r>
              <w:rPr>
                <w:rFonts w:ascii="Arial" w:eastAsia="宋体" w:hAnsi="Arial" w:cs="Arial"/>
                <w:color w:val="000000"/>
                <w:sz w:val="14"/>
                <w:szCs w:val="14"/>
              </w:rPr>
              <w:t>Total commercial and financing</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8BF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8BF1" w14:textId="77777777" w:rsidR="008A1CC1" w:rsidRDefault="00EB3825">
            <w:pPr>
              <w:jc w:val="right"/>
              <w:textAlignment w:val="bottom"/>
            </w:pPr>
            <w:r>
              <w:rPr>
                <w:rFonts w:ascii="Arial" w:eastAsia="宋体" w:hAnsi="Arial" w:cs="Arial"/>
                <w:color w:val="000000"/>
                <w:sz w:val="14"/>
                <w:szCs w:val="14"/>
              </w:rPr>
              <w:t>4,648 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BF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BF3"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8BF4"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8BF5" w14:textId="77777777" w:rsidR="008A1CC1" w:rsidRDefault="00EB3825">
            <w:pPr>
              <w:jc w:val="right"/>
              <w:textAlignment w:val="bottom"/>
            </w:pPr>
            <w:r>
              <w:rPr>
                <w:rFonts w:ascii="Arial" w:eastAsia="宋体" w:hAnsi="Arial" w:cs="Arial"/>
                <w:color w:val="000000"/>
                <w:sz w:val="14"/>
                <w:szCs w:val="14"/>
              </w:rPr>
              <w:t>201 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BF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BF7"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8BF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8BF9" w14:textId="77777777" w:rsidR="008A1CC1" w:rsidRDefault="00EB3825">
            <w:pPr>
              <w:jc w:val="right"/>
              <w:textAlignment w:val="bottom"/>
            </w:pPr>
            <w:r>
              <w:rPr>
                <w:rFonts w:ascii="Arial" w:eastAsia="宋体" w:hAnsi="Arial" w:cs="Arial"/>
                <w:color w:val="000000"/>
                <w:sz w:val="14"/>
                <w:szCs w:val="14"/>
              </w:rPr>
              <w:t>264 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BF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BFB"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8BF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8BFD" w14:textId="77777777" w:rsidR="008A1CC1" w:rsidRDefault="00EB3825">
            <w:pPr>
              <w:jc w:val="right"/>
              <w:textAlignment w:val="bottom"/>
            </w:pPr>
            <w:r>
              <w:rPr>
                <w:rFonts w:ascii="Arial" w:eastAsia="宋体" w:hAnsi="Arial" w:cs="Arial"/>
                <w:color w:val="000000"/>
                <w:sz w:val="14"/>
                <w:szCs w:val="14"/>
              </w:rPr>
              <w:t>228 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BF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BFF"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8C0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8C01" w14:textId="77777777" w:rsidR="008A1CC1" w:rsidRDefault="00EB3825">
            <w:pPr>
              <w:jc w:val="right"/>
              <w:textAlignment w:val="bottom"/>
            </w:pPr>
            <w:r>
              <w:rPr>
                <w:rFonts w:ascii="Arial" w:eastAsia="宋体" w:hAnsi="Arial" w:cs="Arial"/>
                <w:color w:val="000000"/>
                <w:sz w:val="14"/>
                <w:szCs w:val="14"/>
              </w:rPr>
              <w:t>120 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C0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C03" w14:textId="77777777" w:rsidR="008A1CC1" w:rsidRDefault="008A1CC1">
            <w:pPr>
              <w:rPr>
                <w:rFonts w:ascii="宋体"/>
              </w:rPr>
            </w:pPr>
          </w:p>
        </w:tc>
        <w:tc>
          <w:tcPr>
            <w:tcW w:w="0" w:type="auto"/>
            <w:shd w:val="clear" w:color="auto" w:fill="auto"/>
            <w:vAlign w:val="bottom"/>
          </w:tcPr>
          <w:p w14:paraId="012D8C04" w14:textId="77777777" w:rsidR="008A1CC1" w:rsidRDefault="008A1CC1">
            <w:pPr>
              <w:rPr>
                <w:rFonts w:ascii="宋体"/>
                <w:vanish/>
              </w:rPr>
            </w:pPr>
          </w:p>
        </w:tc>
        <w:tc>
          <w:tcPr>
            <w:tcW w:w="0" w:type="auto"/>
            <w:shd w:val="clear" w:color="auto" w:fill="auto"/>
            <w:vAlign w:val="bottom"/>
          </w:tcPr>
          <w:p w14:paraId="012D8C05" w14:textId="77777777" w:rsidR="008A1CC1" w:rsidRDefault="008A1CC1">
            <w:pPr>
              <w:rPr>
                <w:rFonts w:ascii="宋体"/>
                <w:vanish/>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8C06"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8C07" w14:textId="77777777" w:rsidR="008A1CC1" w:rsidRDefault="00EB3825">
            <w:pPr>
              <w:jc w:val="right"/>
              <w:textAlignment w:val="bottom"/>
            </w:pPr>
            <w:r>
              <w:rPr>
                <w:rFonts w:ascii="Arial" w:eastAsia="宋体" w:hAnsi="Arial" w:cs="Arial"/>
                <w:color w:val="000000"/>
                <w:sz w:val="14"/>
                <w:szCs w:val="14"/>
              </w:rPr>
              <w:t>31 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C0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C09"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8C0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8C0B" w14:textId="77777777" w:rsidR="008A1CC1" w:rsidRDefault="00EB3825">
            <w:pPr>
              <w:jc w:val="right"/>
              <w:textAlignment w:val="bottom"/>
            </w:pPr>
            <w:r>
              <w:rPr>
                <w:rFonts w:ascii="Arial" w:eastAsia="宋体" w:hAnsi="Arial" w:cs="Arial"/>
                <w:color w:val="000000"/>
                <w:sz w:val="14"/>
                <w:szCs w:val="14"/>
              </w:rPr>
              <w:t>4,918 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C0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C0D"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8C0E"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8C0F" w14:textId="77777777" w:rsidR="008A1CC1" w:rsidRDefault="00EB3825">
            <w:pPr>
              <w:jc w:val="right"/>
              <w:textAlignment w:val="bottom"/>
            </w:pPr>
            <w:r>
              <w:rPr>
                <w:rFonts w:ascii="Arial" w:eastAsia="宋体" w:hAnsi="Arial" w:cs="Arial"/>
                <w:color w:val="000000"/>
                <w:sz w:val="14"/>
                <w:szCs w:val="14"/>
              </w:rPr>
              <w:t>10,410 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8C10" w14:textId="77777777" w:rsidR="008A1CC1" w:rsidRDefault="008A1CC1">
            <w:pPr>
              <w:jc w:val="right"/>
              <w:rPr>
                <w:rFonts w:ascii="宋体"/>
              </w:rPr>
            </w:pPr>
          </w:p>
        </w:tc>
      </w:tr>
      <w:tr w:rsidR="008A1CC1" w14:paraId="012D8C24" w14:textId="77777777">
        <w:trPr>
          <w:trHeight w:val="220"/>
        </w:trPr>
        <w:tc>
          <w:tcPr>
            <w:tcW w:w="0" w:type="auto"/>
            <w:gridSpan w:val="3"/>
            <w:shd w:val="clear" w:color="auto" w:fill="CCEEFF"/>
            <w:tcMar>
              <w:top w:w="0" w:type="dxa"/>
              <w:left w:w="20" w:type="dxa"/>
              <w:bottom w:w="0" w:type="dxa"/>
              <w:right w:w="20" w:type="dxa"/>
            </w:tcMar>
            <w:vAlign w:val="bottom"/>
          </w:tcPr>
          <w:p w14:paraId="012D8C12"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8C1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C14"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8C1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C16"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8C1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C18"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8C1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C1A"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8C1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C1C" w14:textId="77777777" w:rsidR="008A1CC1" w:rsidRDefault="008A1CC1">
            <w:pPr>
              <w:rPr>
                <w:rFonts w:ascii="宋体"/>
              </w:rPr>
            </w:pPr>
          </w:p>
        </w:tc>
        <w:tc>
          <w:tcPr>
            <w:tcW w:w="0" w:type="auto"/>
            <w:shd w:val="clear" w:color="auto" w:fill="auto"/>
            <w:vAlign w:val="bottom"/>
          </w:tcPr>
          <w:p w14:paraId="012D8C1D" w14:textId="77777777" w:rsidR="008A1CC1" w:rsidRDefault="008A1CC1">
            <w:pPr>
              <w:rPr>
                <w:rFonts w:ascii="宋体"/>
                <w:vanish/>
              </w:rPr>
            </w:pPr>
          </w:p>
        </w:tc>
        <w:tc>
          <w:tcPr>
            <w:tcW w:w="0" w:type="auto"/>
            <w:shd w:val="clear" w:color="auto" w:fill="auto"/>
            <w:vAlign w:val="bottom"/>
          </w:tcPr>
          <w:p w14:paraId="012D8C1E" w14:textId="77777777" w:rsidR="008A1CC1" w:rsidRDefault="008A1CC1">
            <w:pPr>
              <w:rPr>
                <w:rFonts w:ascii="宋体"/>
                <w:vanish/>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8C1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C20"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8C2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8C22"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8C23" w14:textId="77777777" w:rsidR="008A1CC1" w:rsidRDefault="008A1CC1">
            <w:pPr>
              <w:rPr>
                <w:rFonts w:ascii="宋体"/>
              </w:rPr>
            </w:pPr>
          </w:p>
        </w:tc>
      </w:tr>
      <w:tr w:rsidR="008A1CC1" w14:paraId="012D8C37" w14:textId="77777777">
        <w:trPr>
          <w:hidden/>
        </w:trPr>
        <w:tc>
          <w:tcPr>
            <w:tcW w:w="0" w:type="auto"/>
            <w:gridSpan w:val="3"/>
            <w:shd w:val="clear" w:color="auto" w:fill="auto"/>
            <w:vAlign w:val="bottom"/>
          </w:tcPr>
          <w:p w14:paraId="012D8C25" w14:textId="77777777" w:rsidR="008A1CC1" w:rsidRDefault="008A1CC1">
            <w:pPr>
              <w:rPr>
                <w:rFonts w:ascii="宋体"/>
                <w:vanish/>
              </w:rPr>
            </w:pPr>
          </w:p>
        </w:tc>
        <w:tc>
          <w:tcPr>
            <w:tcW w:w="0" w:type="auto"/>
            <w:gridSpan w:val="3"/>
            <w:shd w:val="clear" w:color="auto" w:fill="auto"/>
            <w:vAlign w:val="bottom"/>
          </w:tcPr>
          <w:p w14:paraId="012D8C26" w14:textId="77777777" w:rsidR="008A1CC1" w:rsidRDefault="008A1CC1">
            <w:pPr>
              <w:rPr>
                <w:rFonts w:ascii="宋体"/>
                <w:vanish/>
              </w:rPr>
            </w:pPr>
          </w:p>
        </w:tc>
        <w:tc>
          <w:tcPr>
            <w:tcW w:w="0" w:type="auto"/>
            <w:gridSpan w:val="3"/>
            <w:shd w:val="clear" w:color="auto" w:fill="auto"/>
            <w:vAlign w:val="bottom"/>
          </w:tcPr>
          <w:p w14:paraId="012D8C27" w14:textId="77777777" w:rsidR="008A1CC1" w:rsidRDefault="008A1CC1">
            <w:pPr>
              <w:rPr>
                <w:rFonts w:ascii="宋体"/>
                <w:vanish/>
              </w:rPr>
            </w:pPr>
          </w:p>
        </w:tc>
        <w:tc>
          <w:tcPr>
            <w:tcW w:w="0" w:type="auto"/>
            <w:gridSpan w:val="3"/>
            <w:shd w:val="clear" w:color="auto" w:fill="auto"/>
            <w:vAlign w:val="bottom"/>
          </w:tcPr>
          <w:p w14:paraId="012D8C28" w14:textId="77777777" w:rsidR="008A1CC1" w:rsidRDefault="008A1CC1">
            <w:pPr>
              <w:rPr>
                <w:rFonts w:ascii="宋体"/>
                <w:vanish/>
              </w:rPr>
            </w:pPr>
          </w:p>
        </w:tc>
        <w:tc>
          <w:tcPr>
            <w:tcW w:w="0" w:type="auto"/>
            <w:gridSpan w:val="3"/>
            <w:shd w:val="clear" w:color="auto" w:fill="auto"/>
            <w:vAlign w:val="bottom"/>
          </w:tcPr>
          <w:p w14:paraId="012D8C29" w14:textId="77777777" w:rsidR="008A1CC1" w:rsidRDefault="008A1CC1">
            <w:pPr>
              <w:rPr>
                <w:rFonts w:ascii="宋体"/>
                <w:vanish/>
              </w:rPr>
            </w:pPr>
          </w:p>
        </w:tc>
        <w:tc>
          <w:tcPr>
            <w:tcW w:w="0" w:type="auto"/>
            <w:gridSpan w:val="3"/>
            <w:shd w:val="clear" w:color="auto" w:fill="auto"/>
            <w:vAlign w:val="bottom"/>
          </w:tcPr>
          <w:p w14:paraId="012D8C2A" w14:textId="77777777" w:rsidR="008A1CC1" w:rsidRDefault="008A1CC1">
            <w:pPr>
              <w:rPr>
                <w:rFonts w:ascii="宋体"/>
                <w:vanish/>
              </w:rPr>
            </w:pPr>
          </w:p>
        </w:tc>
        <w:tc>
          <w:tcPr>
            <w:tcW w:w="0" w:type="auto"/>
            <w:gridSpan w:val="3"/>
            <w:shd w:val="clear" w:color="auto" w:fill="auto"/>
            <w:vAlign w:val="bottom"/>
          </w:tcPr>
          <w:p w14:paraId="012D8C2B" w14:textId="77777777" w:rsidR="008A1CC1" w:rsidRDefault="008A1CC1">
            <w:pPr>
              <w:rPr>
                <w:rFonts w:ascii="宋体"/>
                <w:vanish/>
              </w:rPr>
            </w:pPr>
          </w:p>
        </w:tc>
        <w:tc>
          <w:tcPr>
            <w:tcW w:w="0" w:type="auto"/>
            <w:gridSpan w:val="3"/>
            <w:shd w:val="clear" w:color="auto" w:fill="auto"/>
            <w:vAlign w:val="bottom"/>
          </w:tcPr>
          <w:p w14:paraId="012D8C2C" w14:textId="77777777" w:rsidR="008A1CC1" w:rsidRDefault="008A1CC1">
            <w:pPr>
              <w:rPr>
                <w:rFonts w:ascii="宋体"/>
                <w:vanish/>
              </w:rPr>
            </w:pPr>
          </w:p>
        </w:tc>
        <w:tc>
          <w:tcPr>
            <w:tcW w:w="0" w:type="auto"/>
            <w:gridSpan w:val="3"/>
            <w:shd w:val="clear" w:color="auto" w:fill="auto"/>
            <w:vAlign w:val="bottom"/>
          </w:tcPr>
          <w:p w14:paraId="012D8C2D" w14:textId="77777777" w:rsidR="008A1CC1" w:rsidRDefault="008A1CC1">
            <w:pPr>
              <w:rPr>
                <w:rFonts w:ascii="宋体"/>
                <w:vanish/>
              </w:rPr>
            </w:pPr>
          </w:p>
        </w:tc>
        <w:tc>
          <w:tcPr>
            <w:tcW w:w="0" w:type="auto"/>
            <w:gridSpan w:val="3"/>
            <w:shd w:val="clear" w:color="auto" w:fill="auto"/>
            <w:vAlign w:val="bottom"/>
          </w:tcPr>
          <w:p w14:paraId="012D8C2E" w14:textId="77777777" w:rsidR="008A1CC1" w:rsidRDefault="008A1CC1">
            <w:pPr>
              <w:rPr>
                <w:rFonts w:ascii="宋体"/>
                <w:vanish/>
              </w:rPr>
            </w:pPr>
          </w:p>
        </w:tc>
        <w:tc>
          <w:tcPr>
            <w:tcW w:w="0" w:type="auto"/>
            <w:gridSpan w:val="3"/>
            <w:shd w:val="clear" w:color="auto" w:fill="auto"/>
            <w:vAlign w:val="bottom"/>
          </w:tcPr>
          <w:p w14:paraId="012D8C2F" w14:textId="77777777" w:rsidR="008A1CC1" w:rsidRDefault="008A1CC1">
            <w:pPr>
              <w:rPr>
                <w:rFonts w:ascii="宋体"/>
                <w:vanish/>
              </w:rPr>
            </w:pPr>
          </w:p>
        </w:tc>
        <w:tc>
          <w:tcPr>
            <w:tcW w:w="0" w:type="auto"/>
            <w:shd w:val="clear" w:color="auto" w:fill="auto"/>
            <w:vAlign w:val="bottom"/>
          </w:tcPr>
          <w:p w14:paraId="012D8C30" w14:textId="77777777" w:rsidR="008A1CC1" w:rsidRDefault="008A1CC1">
            <w:pPr>
              <w:rPr>
                <w:rFonts w:ascii="宋体"/>
                <w:vanish/>
              </w:rPr>
            </w:pPr>
          </w:p>
        </w:tc>
        <w:tc>
          <w:tcPr>
            <w:tcW w:w="0" w:type="auto"/>
            <w:shd w:val="clear" w:color="auto" w:fill="auto"/>
            <w:vAlign w:val="bottom"/>
          </w:tcPr>
          <w:p w14:paraId="012D8C31" w14:textId="77777777" w:rsidR="008A1CC1" w:rsidRDefault="008A1CC1">
            <w:pPr>
              <w:rPr>
                <w:rFonts w:ascii="宋体"/>
                <w:vanish/>
              </w:rPr>
            </w:pPr>
          </w:p>
        </w:tc>
        <w:tc>
          <w:tcPr>
            <w:tcW w:w="0" w:type="auto"/>
            <w:gridSpan w:val="3"/>
            <w:shd w:val="clear" w:color="auto" w:fill="auto"/>
            <w:vAlign w:val="bottom"/>
          </w:tcPr>
          <w:p w14:paraId="012D8C32" w14:textId="77777777" w:rsidR="008A1CC1" w:rsidRDefault="008A1CC1">
            <w:pPr>
              <w:rPr>
                <w:rFonts w:ascii="宋体"/>
                <w:vanish/>
              </w:rPr>
            </w:pPr>
          </w:p>
        </w:tc>
        <w:tc>
          <w:tcPr>
            <w:tcW w:w="0" w:type="auto"/>
            <w:gridSpan w:val="3"/>
            <w:shd w:val="clear" w:color="auto" w:fill="auto"/>
            <w:vAlign w:val="bottom"/>
          </w:tcPr>
          <w:p w14:paraId="012D8C33" w14:textId="77777777" w:rsidR="008A1CC1" w:rsidRDefault="008A1CC1">
            <w:pPr>
              <w:rPr>
                <w:rFonts w:ascii="宋体"/>
                <w:vanish/>
              </w:rPr>
            </w:pPr>
          </w:p>
        </w:tc>
        <w:tc>
          <w:tcPr>
            <w:tcW w:w="0" w:type="auto"/>
            <w:gridSpan w:val="3"/>
            <w:shd w:val="clear" w:color="auto" w:fill="auto"/>
            <w:vAlign w:val="bottom"/>
          </w:tcPr>
          <w:p w14:paraId="012D8C34" w14:textId="77777777" w:rsidR="008A1CC1" w:rsidRDefault="008A1CC1">
            <w:pPr>
              <w:rPr>
                <w:rFonts w:ascii="宋体"/>
                <w:vanish/>
              </w:rPr>
            </w:pPr>
          </w:p>
        </w:tc>
        <w:tc>
          <w:tcPr>
            <w:tcW w:w="0" w:type="auto"/>
            <w:gridSpan w:val="3"/>
            <w:shd w:val="clear" w:color="auto" w:fill="auto"/>
            <w:vAlign w:val="bottom"/>
          </w:tcPr>
          <w:p w14:paraId="012D8C35" w14:textId="77777777" w:rsidR="008A1CC1" w:rsidRDefault="008A1CC1">
            <w:pPr>
              <w:rPr>
                <w:rFonts w:ascii="宋体"/>
                <w:vanish/>
              </w:rPr>
            </w:pPr>
          </w:p>
        </w:tc>
        <w:tc>
          <w:tcPr>
            <w:tcW w:w="0" w:type="auto"/>
            <w:gridSpan w:val="3"/>
            <w:shd w:val="clear" w:color="auto" w:fill="auto"/>
            <w:vAlign w:val="bottom"/>
          </w:tcPr>
          <w:p w14:paraId="012D8C36" w14:textId="77777777" w:rsidR="008A1CC1" w:rsidRDefault="008A1CC1">
            <w:pPr>
              <w:rPr>
                <w:rFonts w:ascii="宋体"/>
                <w:vanish/>
              </w:rPr>
            </w:pPr>
          </w:p>
        </w:tc>
      </w:tr>
      <w:tr w:rsidR="008A1CC1" w14:paraId="012D8C4A" w14:textId="77777777">
        <w:trPr>
          <w:hidden/>
        </w:trPr>
        <w:tc>
          <w:tcPr>
            <w:tcW w:w="0" w:type="auto"/>
            <w:gridSpan w:val="3"/>
            <w:shd w:val="clear" w:color="auto" w:fill="auto"/>
            <w:vAlign w:val="bottom"/>
          </w:tcPr>
          <w:p w14:paraId="012D8C38" w14:textId="77777777" w:rsidR="008A1CC1" w:rsidRDefault="008A1CC1">
            <w:pPr>
              <w:rPr>
                <w:rFonts w:ascii="宋体"/>
                <w:vanish/>
              </w:rPr>
            </w:pPr>
          </w:p>
        </w:tc>
        <w:tc>
          <w:tcPr>
            <w:tcW w:w="0" w:type="auto"/>
            <w:gridSpan w:val="3"/>
            <w:shd w:val="clear" w:color="auto" w:fill="auto"/>
            <w:vAlign w:val="bottom"/>
          </w:tcPr>
          <w:p w14:paraId="012D8C39" w14:textId="77777777" w:rsidR="008A1CC1" w:rsidRDefault="008A1CC1">
            <w:pPr>
              <w:rPr>
                <w:rFonts w:ascii="宋体"/>
                <w:vanish/>
              </w:rPr>
            </w:pPr>
          </w:p>
        </w:tc>
        <w:tc>
          <w:tcPr>
            <w:tcW w:w="0" w:type="auto"/>
            <w:gridSpan w:val="3"/>
            <w:shd w:val="clear" w:color="auto" w:fill="auto"/>
            <w:vAlign w:val="bottom"/>
          </w:tcPr>
          <w:p w14:paraId="012D8C3A" w14:textId="77777777" w:rsidR="008A1CC1" w:rsidRDefault="008A1CC1">
            <w:pPr>
              <w:rPr>
                <w:rFonts w:ascii="宋体"/>
                <w:vanish/>
              </w:rPr>
            </w:pPr>
          </w:p>
        </w:tc>
        <w:tc>
          <w:tcPr>
            <w:tcW w:w="0" w:type="auto"/>
            <w:gridSpan w:val="3"/>
            <w:shd w:val="clear" w:color="auto" w:fill="auto"/>
            <w:vAlign w:val="bottom"/>
          </w:tcPr>
          <w:p w14:paraId="012D8C3B" w14:textId="77777777" w:rsidR="008A1CC1" w:rsidRDefault="008A1CC1">
            <w:pPr>
              <w:rPr>
                <w:rFonts w:ascii="宋体"/>
                <w:vanish/>
              </w:rPr>
            </w:pPr>
          </w:p>
        </w:tc>
        <w:tc>
          <w:tcPr>
            <w:tcW w:w="0" w:type="auto"/>
            <w:gridSpan w:val="3"/>
            <w:shd w:val="clear" w:color="auto" w:fill="auto"/>
            <w:vAlign w:val="bottom"/>
          </w:tcPr>
          <w:p w14:paraId="012D8C3C" w14:textId="77777777" w:rsidR="008A1CC1" w:rsidRDefault="008A1CC1">
            <w:pPr>
              <w:rPr>
                <w:rFonts w:ascii="宋体"/>
                <w:vanish/>
              </w:rPr>
            </w:pPr>
          </w:p>
        </w:tc>
        <w:tc>
          <w:tcPr>
            <w:tcW w:w="0" w:type="auto"/>
            <w:gridSpan w:val="3"/>
            <w:shd w:val="clear" w:color="auto" w:fill="auto"/>
            <w:vAlign w:val="bottom"/>
          </w:tcPr>
          <w:p w14:paraId="012D8C3D" w14:textId="77777777" w:rsidR="008A1CC1" w:rsidRDefault="008A1CC1">
            <w:pPr>
              <w:rPr>
                <w:rFonts w:ascii="宋体"/>
                <w:vanish/>
              </w:rPr>
            </w:pPr>
          </w:p>
        </w:tc>
        <w:tc>
          <w:tcPr>
            <w:tcW w:w="0" w:type="auto"/>
            <w:gridSpan w:val="3"/>
            <w:shd w:val="clear" w:color="auto" w:fill="auto"/>
            <w:vAlign w:val="bottom"/>
          </w:tcPr>
          <w:p w14:paraId="012D8C3E" w14:textId="77777777" w:rsidR="008A1CC1" w:rsidRDefault="008A1CC1">
            <w:pPr>
              <w:rPr>
                <w:rFonts w:ascii="宋体"/>
                <w:vanish/>
              </w:rPr>
            </w:pPr>
          </w:p>
        </w:tc>
        <w:tc>
          <w:tcPr>
            <w:tcW w:w="0" w:type="auto"/>
            <w:gridSpan w:val="3"/>
            <w:shd w:val="clear" w:color="auto" w:fill="auto"/>
            <w:vAlign w:val="bottom"/>
          </w:tcPr>
          <w:p w14:paraId="012D8C3F" w14:textId="77777777" w:rsidR="008A1CC1" w:rsidRDefault="008A1CC1">
            <w:pPr>
              <w:rPr>
                <w:rFonts w:ascii="宋体"/>
                <w:vanish/>
              </w:rPr>
            </w:pPr>
          </w:p>
        </w:tc>
        <w:tc>
          <w:tcPr>
            <w:tcW w:w="0" w:type="auto"/>
            <w:gridSpan w:val="3"/>
            <w:shd w:val="clear" w:color="auto" w:fill="auto"/>
            <w:vAlign w:val="bottom"/>
          </w:tcPr>
          <w:p w14:paraId="012D8C40" w14:textId="77777777" w:rsidR="008A1CC1" w:rsidRDefault="008A1CC1">
            <w:pPr>
              <w:rPr>
                <w:rFonts w:ascii="宋体"/>
                <w:vanish/>
              </w:rPr>
            </w:pPr>
          </w:p>
        </w:tc>
        <w:tc>
          <w:tcPr>
            <w:tcW w:w="0" w:type="auto"/>
            <w:gridSpan w:val="3"/>
            <w:shd w:val="clear" w:color="auto" w:fill="auto"/>
            <w:vAlign w:val="bottom"/>
          </w:tcPr>
          <w:p w14:paraId="012D8C41" w14:textId="77777777" w:rsidR="008A1CC1" w:rsidRDefault="008A1CC1">
            <w:pPr>
              <w:rPr>
                <w:rFonts w:ascii="宋体"/>
                <w:vanish/>
              </w:rPr>
            </w:pPr>
          </w:p>
        </w:tc>
        <w:tc>
          <w:tcPr>
            <w:tcW w:w="0" w:type="auto"/>
            <w:gridSpan w:val="3"/>
            <w:shd w:val="clear" w:color="auto" w:fill="auto"/>
            <w:vAlign w:val="bottom"/>
          </w:tcPr>
          <w:p w14:paraId="012D8C42" w14:textId="77777777" w:rsidR="008A1CC1" w:rsidRDefault="008A1CC1">
            <w:pPr>
              <w:rPr>
                <w:rFonts w:ascii="宋体"/>
                <w:vanish/>
              </w:rPr>
            </w:pPr>
          </w:p>
        </w:tc>
        <w:tc>
          <w:tcPr>
            <w:tcW w:w="0" w:type="auto"/>
            <w:shd w:val="clear" w:color="auto" w:fill="auto"/>
            <w:vAlign w:val="bottom"/>
          </w:tcPr>
          <w:p w14:paraId="012D8C43" w14:textId="77777777" w:rsidR="008A1CC1" w:rsidRDefault="008A1CC1">
            <w:pPr>
              <w:rPr>
                <w:rFonts w:ascii="宋体"/>
                <w:vanish/>
              </w:rPr>
            </w:pPr>
          </w:p>
        </w:tc>
        <w:tc>
          <w:tcPr>
            <w:tcW w:w="0" w:type="auto"/>
            <w:shd w:val="clear" w:color="auto" w:fill="auto"/>
            <w:vAlign w:val="bottom"/>
          </w:tcPr>
          <w:p w14:paraId="012D8C44" w14:textId="77777777" w:rsidR="008A1CC1" w:rsidRDefault="008A1CC1">
            <w:pPr>
              <w:rPr>
                <w:rFonts w:ascii="宋体"/>
                <w:vanish/>
              </w:rPr>
            </w:pPr>
          </w:p>
        </w:tc>
        <w:tc>
          <w:tcPr>
            <w:tcW w:w="0" w:type="auto"/>
            <w:gridSpan w:val="3"/>
            <w:shd w:val="clear" w:color="auto" w:fill="auto"/>
            <w:vAlign w:val="bottom"/>
          </w:tcPr>
          <w:p w14:paraId="012D8C45" w14:textId="77777777" w:rsidR="008A1CC1" w:rsidRDefault="008A1CC1">
            <w:pPr>
              <w:rPr>
                <w:rFonts w:ascii="宋体"/>
                <w:vanish/>
              </w:rPr>
            </w:pPr>
          </w:p>
        </w:tc>
        <w:tc>
          <w:tcPr>
            <w:tcW w:w="0" w:type="auto"/>
            <w:gridSpan w:val="3"/>
            <w:shd w:val="clear" w:color="auto" w:fill="auto"/>
            <w:vAlign w:val="bottom"/>
          </w:tcPr>
          <w:p w14:paraId="012D8C46" w14:textId="77777777" w:rsidR="008A1CC1" w:rsidRDefault="008A1CC1">
            <w:pPr>
              <w:rPr>
                <w:rFonts w:ascii="宋体"/>
                <w:vanish/>
              </w:rPr>
            </w:pPr>
          </w:p>
        </w:tc>
        <w:tc>
          <w:tcPr>
            <w:tcW w:w="0" w:type="auto"/>
            <w:gridSpan w:val="3"/>
            <w:shd w:val="clear" w:color="auto" w:fill="auto"/>
            <w:vAlign w:val="bottom"/>
          </w:tcPr>
          <w:p w14:paraId="012D8C47" w14:textId="77777777" w:rsidR="008A1CC1" w:rsidRDefault="008A1CC1">
            <w:pPr>
              <w:rPr>
                <w:rFonts w:ascii="宋体"/>
                <w:vanish/>
              </w:rPr>
            </w:pPr>
          </w:p>
        </w:tc>
        <w:tc>
          <w:tcPr>
            <w:tcW w:w="0" w:type="auto"/>
            <w:gridSpan w:val="3"/>
            <w:shd w:val="clear" w:color="auto" w:fill="auto"/>
            <w:vAlign w:val="bottom"/>
          </w:tcPr>
          <w:p w14:paraId="012D8C48" w14:textId="77777777" w:rsidR="008A1CC1" w:rsidRDefault="008A1CC1">
            <w:pPr>
              <w:rPr>
                <w:rFonts w:ascii="宋体"/>
                <w:vanish/>
              </w:rPr>
            </w:pPr>
          </w:p>
        </w:tc>
        <w:tc>
          <w:tcPr>
            <w:tcW w:w="0" w:type="auto"/>
            <w:gridSpan w:val="3"/>
            <w:shd w:val="clear" w:color="auto" w:fill="auto"/>
            <w:vAlign w:val="bottom"/>
          </w:tcPr>
          <w:p w14:paraId="012D8C49" w14:textId="77777777" w:rsidR="008A1CC1" w:rsidRDefault="008A1CC1">
            <w:pPr>
              <w:rPr>
                <w:rFonts w:ascii="宋体"/>
                <w:vanish/>
              </w:rPr>
            </w:pPr>
          </w:p>
        </w:tc>
      </w:tr>
      <w:tr w:rsidR="008A1CC1" w14:paraId="012D8C5D" w14:textId="77777777">
        <w:trPr>
          <w:hidden/>
        </w:trPr>
        <w:tc>
          <w:tcPr>
            <w:tcW w:w="0" w:type="auto"/>
            <w:gridSpan w:val="3"/>
            <w:shd w:val="clear" w:color="auto" w:fill="auto"/>
            <w:vAlign w:val="bottom"/>
          </w:tcPr>
          <w:p w14:paraId="012D8C4B" w14:textId="77777777" w:rsidR="008A1CC1" w:rsidRDefault="008A1CC1">
            <w:pPr>
              <w:rPr>
                <w:rFonts w:ascii="宋体"/>
                <w:vanish/>
              </w:rPr>
            </w:pPr>
          </w:p>
        </w:tc>
        <w:tc>
          <w:tcPr>
            <w:tcW w:w="0" w:type="auto"/>
            <w:gridSpan w:val="3"/>
            <w:shd w:val="clear" w:color="auto" w:fill="auto"/>
            <w:vAlign w:val="bottom"/>
          </w:tcPr>
          <w:p w14:paraId="012D8C4C" w14:textId="77777777" w:rsidR="008A1CC1" w:rsidRDefault="008A1CC1">
            <w:pPr>
              <w:rPr>
                <w:rFonts w:ascii="宋体"/>
                <w:vanish/>
              </w:rPr>
            </w:pPr>
          </w:p>
        </w:tc>
        <w:tc>
          <w:tcPr>
            <w:tcW w:w="0" w:type="auto"/>
            <w:gridSpan w:val="3"/>
            <w:shd w:val="clear" w:color="auto" w:fill="auto"/>
            <w:vAlign w:val="bottom"/>
          </w:tcPr>
          <w:p w14:paraId="012D8C4D" w14:textId="77777777" w:rsidR="008A1CC1" w:rsidRDefault="008A1CC1">
            <w:pPr>
              <w:rPr>
                <w:rFonts w:ascii="宋体"/>
                <w:vanish/>
              </w:rPr>
            </w:pPr>
          </w:p>
        </w:tc>
        <w:tc>
          <w:tcPr>
            <w:tcW w:w="0" w:type="auto"/>
            <w:gridSpan w:val="3"/>
            <w:shd w:val="clear" w:color="auto" w:fill="auto"/>
            <w:vAlign w:val="bottom"/>
          </w:tcPr>
          <w:p w14:paraId="012D8C4E" w14:textId="77777777" w:rsidR="008A1CC1" w:rsidRDefault="008A1CC1">
            <w:pPr>
              <w:rPr>
                <w:rFonts w:ascii="宋体"/>
                <w:vanish/>
              </w:rPr>
            </w:pPr>
          </w:p>
        </w:tc>
        <w:tc>
          <w:tcPr>
            <w:tcW w:w="0" w:type="auto"/>
            <w:gridSpan w:val="3"/>
            <w:shd w:val="clear" w:color="auto" w:fill="auto"/>
            <w:vAlign w:val="bottom"/>
          </w:tcPr>
          <w:p w14:paraId="012D8C4F" w14:textId="77777777" w:rsidR="008A1CC1" w:rsidRDefault="008A1CC1">
            <w:pPr>
              <w:rPr>
                <w:rFonts w:ascii="宋体"/>
                <w:vanish/>
              </w:rPr>
            </w:pPr>
          </w:p>
        </w:tc>
        <w:tc>
          <w:tcPr>
            <w:tcW w:w="0" w:type="auto"/>
            <w:gridSpan w:val="3"/>
            <w:shd w:val="clear" w:color="auto" w:fill="auto"/>
            <w:vAlign w:val="bottom"/>
          </w:tcPr>
          <w:p w14:paraId="012D8C50" w14:textId="77777777" w:rsidR="008A1CC1" w:rsidRDefault="008A1CC1">
            <w:pPr>
              <w:rPr>
                <w:rFonts w:ascii="宋体"/>
                <w:vanish/>
              </w:rPr>
            </w:pPr>
          </w:p>
        </w:tc>
        <w:tc>
          <w:tcPr>
            <w:tcW w:w="0" w:type="auto"/>
            <w:gridSpan w:val="3"/>
            <w:shd w:val="clear" w:color="auto" w:fill="auto"/>
            <w:vAlign w:val="bottom"/>
          </w:tcPr>
          <w:p w14:paraId="012D8C51" w14:textId="77777777" w:rsidR="008A1CC1" w:rsidRDefault="008A1CC1">
            <w:pPr>
              <w:rPr>
                <w:rFonts w:ascii="宋体"/>
                <w:vanish/>
              </w:rPr>
            </w:pPr>
          </w:p>
        </w:tc>
        <w:tc>
          <w:tcPr>
            <w:tcW w:w="0" w:type="auto"/>
            <w:gridSpan w:val="3"/>
            <w:shd w:val="clear" w:color="auto" w:fill="auto"/>
            <w:vAlign w:val="bottom"/>
          </w:tcPr>
          <w:p w14:paraId="012D8C52" w14:textId="77777777" w:rsidR="008A1CC1" w:rsidRDefault="008A1CC1">
            <w:pPr>
              <w:rPr>
                <w:rFonts w:ascii="宋体"/>
                <w:vanish/>
              </w:rPr>
            </w:pPr>
          </w:p>
        </w:tc>
        <w:tc>
          <w:tcPr>
            <w:tcW w:w="0" w:type="auto"/>
            <w:gridSpan w:val="3"/>
            <w:shd w:val="clear" w:color="auto" w:fill="auto"/>
            <w:vAlign w:val="bottom"/>
          </w:tcPr>
          <w:p w14:paraId="012D8C53" w14:textId="77777777" w:rsidR="008A1CC1" w:rsidRDefault="008A1CC1">
            <w:pPr>
              <w:rPr>
                <w:rFonts w:ascii="宋体"/>
                <w:vanish/>
              </w:rPr>
            </w:pPr>
          </w:p>
        </w:tc>
        <w:tc>
          <w:tcPr>
            <w:tcW w:w="0" w:type="auto"/>
            <w:gridSpan w:val="3"/>
            <w:shd w:val="clear" w:color="auto" w:fill="auto"/>
            <w:vAlign w:val="bottom"/>
          </w:tcPr>
          <w:p w14:paraId="012D8C54" w14:textId="77777777" w:rsidR="008A1CC1" w:rsidRDefault="008A1CC1">
            <w:pPr>
              <w:rPr>
                <w:rFonts w:ascii="宋体"/>
                <w:vanish/>
              </w:rPr>
            </w:pPr>
          </w:p>
        </w:tc>
        <w:tc>
          <w:tcPr>
            <w:tcW w:w="0" w:type="auto"/>
            <w:gridSpan w:val="3"/>
            <w:shd w:val="clear" w:color="auto" w:fill="auto"/>
            <w:vAlign w:val="bottom"/>
          </w:tcPr>
          <w:p w14:paraId="012D8C55" w14:textId="77777777" w:rsidR="008A1CC1" w:rsidRDefault="008A1CC1">
            <w:pPr>
              <w:rPr>
                <w:rFonts w:ascii="宋体"/>
                <w:vanish/>
              </w:rPr>
            </w:pPr>
          </w:p>
        </w:tc>
        <w:tc>
          <w:tcPr>
            <w:tcW w:w="0" w:type="auto"/>
            <w:shd w:val="clear" w:color="auto" w:fill="auto"/>
            <w:vAlign w:val="bottom"/>
          </w:tcPr>
          <w:p w14:paraId="012D8C56" w14:textId="77777777" w:rsidR="008A1CC1" w:rsidRDefault="008A1CC1">
            <w:pPr>
              <w:rPr>
                <w:rFonts w:ascii="宋体"/>
                <w:vanish/>
              </w:rPr>
            </w:pPr>
          </w:p>
        </w:tc>
        <w:tc>
          <w:tcPr>
            <w:tcW w:w="0" w:type="auto"/>
            <w:shd w:val="clear" w:color="auto" w:fill="auto"/>
            <w:vAlign w:val="bottom"/>
          </w:tcPr>
          <w:p w14:paraId="012D8C57" w14:textId="77777777" w:rsidR="008A1CC1" w:rsidRDefault="008A1CC1">
            <w:pPr>
              <w:rPr>
                <w:rFonts w:ascii="宋体"/>
                <w:vanish/>
              </w:rPr>
            </w:pPr>
          </w:p>
        </w:tc>
        <w:tc>
          <w:tcPr>
            <w:tcW w:w="0" w:type="auto"/>
            <w:gridSpan w:val="3"/>
            <w:shd w:val="clear" w:color="auto" w:fill="auto"/>
            <w:vAlign w:val="bottom"/>
          </w:tcPr>
          <w:p w14:paraId="012D8C58" w14:textId="77777777" w:rsidR="008A1CC1" w:rsidRDefault="008A1CC1">
            <w:pPr>
              <w:rPr>
                <w:rFonts w:ascii="宋体"/>
                <w:vanish/>
              </w:rPr>
            </w:pPr>
          </w:p>
        </w:tc>
        <w:tc>
          <w:tcPr>
            <w:tcW w:w="0" w:type="auto"/>
            <w:gridSpan w:val="3"/>
            <w:shd w:val="clear" w:color="auto" w:fill="auto"/>
            <w:vAlign w:val="bottom"/>
          </w:tcPr>
          <w:p w14:paraId="012D8C59" w14:textId="77777777" w:rsidR="008A1CC1" w:rsidRDefault="008A1CC1">
            <w:pPr>
              <w:rPr>
                <w:rFonts w:ascii="宋体"/>
                <w:vanish/>
              </w:rPr>
            </w:pPr>
          </w:p>
        </w:tc>
        <w:tc>
          <w:tcPr>
            <w:tcW w:w="0" w:type="auto"/>
            <w:gridSpan w:val="3"/>
            <w:shd w:val="clear" w:color="auto" w:fill="auto"/>
            <w:vAlign w:val="bottom"/>
          </w:tcPr>
          <w:p w14:paraId="012D8C5A" w14:textId="77777777" w:rsidR="008A1CC1" w:rsidRDefault="008A1CC1">
            <w:pPr>
              <w:rPr>
                <w:rFonts w:ascii="宋体"/>
                <w:vanish/>
              </w:rPr>
            </w:pPr>
          </w:p>
        </w:tc>
        <w:tc>
          <w:tcPr>
            <w:tcW w:w="0" w:type="auto"/>
            <w:gridSpan w:val="3"/>
            <w:shd w:val="clear" w:color="auto" w:fill="auto"/>
            <w:vAlign w:val="bottom"/>
          </w:tcPr>
          <w:p w14:paraId="012D8C5B" w14:textId="77777777" w:rsidR="008A1CC1" w:rsidRDefault="008A1CC1">
            <w:pPr>
              <w:rPr>
                <w:rFonts w:ascii="宋体"/>
                <w:vanish/>
              </w:rPr>
            </w:pPr>
          </w:p>
        </w:tc>
        <w:tc>
          <w:tcPr>
            <w:tcW w:w="0" w:type="auto"/>
            <w:gridSpan w:val="3"/>
            <w:shd w:val="clear" w:color="auto" w:fill="auto"/>
            <w:vAlign w:val="bottom"/>
          </w:tcPr>
          <w:p w14:paraId="012D8C5C" w14:textId="77777777" w:rsidR="008A1CC1" w:rsidRDefault="008A1CC1">
            <w:pPr>
              <w:rPr>
                <w:rFonts w:ascii="宋体"/>
                <w:vanish/>
              </w:rPr>
            </w:pPr>
          </w:p>
        </w:tc>
      </w:tr>
      <w:tr w:rsidR="008A1CC1" w14:paraId="012D8C70" w14:textId="77777777">
        <w:trPr>
          <w:hidden/>
        </w:trPr>
        <w:tc>
          <w:tcPr>
            <w:tcW w:w="0" w:type="auto"/>
            <w:gridSpan w:val="3"/>
            <w:shd w:val="clear" w:color="auto" w:fill="auto"/>
            <w:vAlign w:val="bottom"/>
          </w:tcPr>
          <w:p w14:paraId="012D8C5E" w14:textId="77777777" w:rsidR="008A1CC1" w:rsidRDefault="008A1CC1">
            <w:pPr>
              <w:rPr>
                <w:rFonts w:ascii="宋体"/>
                <w:vanish/>
              </w:rPr>
            </w:pPr>
          </w:p>
        </w:tc>
        <w:tc>
          <w:tcPr>
            <w:tcW w:w="0" w:type="auto"/>
            <w:gridSpan w:val="3"/>
            <w:shd w:val="clear" w:color="auto" w:fill="auto"/>
            <w:vAlign w:val="bottom"/>
          </w:tcPr>
          <w:p w14:paraId="012D8C5F" w14:textId="77777777" w:rsidR="008A1CC1" w:rsidRDefault="008A1CC1">
            <w:pPr>
              <w:rPr>
                <w:rFonts w:ascii="宋体"/>
                <w:vanish/>
              </w:rPr>
            </w:pPr>
          </w:p>
        </w:tc>
        <w:tc>
          <w:tcPr>
            <w:tcW w:w="0" w:type="auto"/>
            <w:gridSpan w:val="3"/>
            <w:shd w:val="clear" w:color="auto" w:fill="auto"/>
            <w:vAlign w:val="bottom"/>
          </w:tcPr>
          <w:p w14:paraId="012D8C60" w14:textId="77777777" w:rsidR="008A1CC1" w:rsidRDefault="008A1CC1">
            <w:pPr>
              <w:rPr>
                <w:rFonts w:ascii="宋体"/>
                <w:vanish/>
              </w:rPr>
            </w:pPr>
          </w:p>
        </w:tc>
        <w:tc>
          <w:tcPr>
            <w:tcW w:w="0" w:type="auto"/>
            <w:gridSpan w:val="3"/>
            <w:shd w:val="clear" w:color="auto" w:fill="auto"/>
            <w:vAlign w:val="bottom"/>
          </w:tcPr>
          <w:p w14:paraId="012D8C61" w14:textId="77777777" w:rsidR="008A1CC1" w:rsidRDefault="008A1CC1">
            <w:pPr>
              <w:rPr>
                <w:rFonts w:ascii="宋体"/>
                <w:vanish/>
              </w:rPr>
            </w:pPr>
          </w:p>
        </w:tc>
        <w:tc>
          <w:tcPr>
            <w:tcW w:w="0" w:type="auto"/>
            <w:gridSpan w:val="3"/>
            <w:shd w:val="clear" w:color="auto" w:fill="auto"/>
            <w:vAlign w:val="bottom"/>
          </w:tcPr>
          <w:p w14:paraId="012D8C62" w14:textId="77777777" w:rsidR="008A1CC1" w:rsidRDefault="008A1CC1">
            <w:pPr>
              <w:rPr>
                <w:rFonts w:ascii="宋体"/>
                <w:vanish/>
              </w:rPr>
            </w:pPr>
          </w:p>
        </w:tc>
        <w:tc>
          <w:tcPr>
            <w:tcW w:w="0" w:type="auto"/>
            <w:gridSpan w:val="3"/>
            <w:shd w:val="clear" w:color="auto" w:fill="auto"/>
            <w:vAlign w:val="bottom"/>
          </w:tcPr>
          <w:p w14:paraId="012D8C63" w14:textId="77777777" w:rsidR="008A1CC1" w:rsidRDefault="008A1CC1">
            <w:pPr>
              <w:rPr>
                <w:rFonts w:ascii="宋体"/>
                <w:vanish/>
              </w:rPr>
            </w:pPr>
          </w:p>
        </w:tc>
        <w:tc>
          <w:tcPr>
            <w:tcW w:w="0" w:type="auto"/>
            <w:gridSpan w:val="3"/>
            <w:shd w:val="clear" w:color="auto" w:fill="auto"/>
            <w:vAlign w:val="bottom"/>
          </w:tcPr>
          <w:p w14:paraId="012D8C64" w14:textId="77777777" w:rsidR="008A1CC1" w:rsidRDefault="008A1CC1">
            <w:pPr>
              <w:rPr>
                <w:rFonts w:ascii="宋体"/>
                <w:vanish/>
              </w:rPr>
            </w:pPr>
          </w:p>
        </w:tc>
        <w:tc>
          <w:tcPr>
            <w:tcW w:w="0" w:type="auto"/>
            <w:gridSpan w:val="3"/>
            <w:shd w:val="clear" w:color="auto" w:fill="auto"/>
            <w:vAlign w:val="bottom"/>
          </w:tcPr>
          <w:p w14:paraId="012D8C65" w14:textId="77777777" w:rsidR="008A1CC1" w:rsidRDefault="008A1CC1">
            <w:pPr>
              <w:rPr>
                <w:rFonts w:ascii="宋体"/>
                <w:vanish/>
              </w:rPr>
            </w:pPr>
          </w:p>
        </w:tc>
        <w:tc>
          <w:tcPr>
            <w:tcW w:w="0" w:type="auto"/>
            <w:gridSpan w:val="3"/>
            <w:shd w:val="clear" w:color="auto" w:fill="auto"/>
            <w:vAlign w:val="bottom"/>
          </w:tcPr>
          <w:p w14:paraId="012D8C66" w14:textId="77777777" w:rsidR="008A1CC1" w:rsidRDefault="008A1CC1">
            <w:pPr>
              <w:rPr>
                <w:rFonts w:ascii="宋体"/>
                <w:vanish/>
              </w:rPr>
            </w:pPr>
          </w:p>
        </w:tc>
        <w:tc>
          <w:tcPr>
            <w:tcW w:w="0" w:type="auto"/>
            <w:gridSpan w:val="3"/>
            <w:shd w:val="clear" w:color="auto" w:fill="auto"/>
            <w:vAlign w:val="bottom"/>
          </w:tcPr>
          <w:p w14:paraId="012D8C67" w14:textId="77777777" w:rsidR="008A1CC1" w:rsidRDefault="008A1CC1">
            <w:pPr>
              <w:rPr>
                <w:rFonts w:ascii="宋体"/>
                <w:vanish/>
              </w:rPr>
            </w:pPr>
          </w:p>
        </w:tc>
        <w:tc>
          <w:tcPr>
            <w:tcW w:w="0" w:type="auto"/>
            <w:gridSpan w:val="3"/>
            <w:shd w:val="clear" w:color="auto" w:fill="auto"/>
            <w:vAlign w:val="bottom"/>
          </w:tcPr>
          <w:p w14:paraId="012D8C68" w14:textId="77777777" w:rsidR="008A1CC1" w:rsidRDefault="008A1CC1">
            <w:pPr>
              <w:rPr>
                <w:rFonts w:ascii="宋体"/>
                <w:vanish/>
              </w:rPr>
            </w:pPr>
          </w:p>
        </w:tc>
        <w:tc>
          <w:tcPr>
            <w:tcW w:w="0" w:type="auto"/>
            <w:shd w:val="clear" w:color="auto" w:fill="auto"/>
            <w:vAlign w:val="bottom"/>
          </w:tcPr>
          <w:p w14:paraId="012D8C69" w14:textId="77777777" w:rsidR="008A1CC1" w:rsidRDefault="008A1CC1">
            <w:pPr>
              <w:rPr>
                <w:rFonts w:ascii="宋体"/>
                <w:vanish/>
              </w:rPr>
            </w:pPr>
          </w:p>
        </w:tc>
        <w:tc>
          <w:tcPr>
            <w:tcW w:w="0" w:type="auto"/>
            <w:shd w:val="clear" w:color="auto" w:fill="auto"/>
            <w:vAlign w:val="bottom"/>
          </w:tcPr>
          <w:p w14:paraId="012D8C6A" w14:textId="77777777" w:rsidR="008A1CC1" w:rsidRDefault="008A1CC1">
            <w:pPr>
              <w:rPr>
                <w:rFonts w:ascii="宋体"/>
                <w:vanish/>
              </w:rPr>
            </w:pPr>
          </w:p>
        </w:tc>
        <w:tc>
          <w:tcPr>
            <w:tcW w:w="0" w:type="auto"/>
            <w:gridSpan w:val="3"/>
            <w:shd w:val="clear" w:color="auto" w:fill="auto"/>
            <w:vAlign w:val="bottom"/>
          </w:tcPr>
          <w:p w14:paraId="012D8C6B" w14:textId="77777777" w:rsidR="008A1CC1" w:rsidRDefault="008A1CC1">
            <w:pPr>
              <w:rPr>
                <w:rFonts w:ascii="宋体"/>
                <w:vanish/>
              </w:rPr>
            </w:pPr>
          </w:p>
        </w:tc>
        <w:tc>
          <w:tcPr>
            <w:tcW w:w="0" w:type="auto"/>
            <w:gridSpan w:val="3"/>
            <w:shd w:val="clear" w:color="auto" w:fill="auto"/>
            <w:vAlign w:val="bottom"/>
          </w:tcPr>
          <w:p w14:paraId="012D8C6C" w14:textId="77777777" w:rsidR="008A1CC1" w:rsidRDefault="008A1CC1">
            <w:pPr>
              <w:rPr>
                <w:rFonts w:ascii="宋体"/>
                <w:vanish/>
              </w:rPr>
            </w:pPr>
          </w:p>
        </w:tc>
        <w:tc>
          <w:tcPr>
            <w:tcW w:w="0" w:type="auto"/>
            <w:gridSpan w:val="3"/>
            <w:shd w:val="clear" w:color="auto" w:fill="auto"/>
            <w:vAlign w:val="bottom"/>
          </w:tcPr>
          <w:p w14:paraId="012D8C6D" w14:textId="77777777" w:rsidR="008A1CC1" w:rsidRDefault="008A1CC1">
            <w:pPr>
              <w:rPr>
                <w:rFonts w:ascii="宋体"/>
                <w:vanish/>
              </w:rPr>
            </w:pPr>
          </w:p>
        </w:tc>
        <w:tc>
          <w:tcPr>
            <w:tcW w:w="0" w:type="auto"/>
            <w:gridSpan w:val="3"/>
            <w:shd w:val="clear" w:color="auto" w:fill="auto"/>
            <w:vAlign w:val="bottom"/>
          </w:tcPr>
          <w:p w14:paraId="012D8C6E" w14:textId="77777777" w:rsidR="008A1CC1" w:rsidRDefault="008A1CC1">
            <w:pPr>
              <w:rPr>
                <w:rFonts w:ascii="宋体"/>
                <w:vanish/>
              </w:rPr>
            </w:pPr>
          </w:p>
        </w:tc>
        <w:tc>
          <w:tcPr>
            <w:tcW w:w="0" w:type="auto"/>
            <w:gridSpan w:val="3"/>
            <w:shd w:val="clear" w:color="auto" w:fill="auto"/>
            <w:vAlign w:val="bottom"/>
          </w:tcPr>
          <w:p w14:paraId="012D8C6F" w14:textId="77777777" w:rsidR="008A1CC1" w:rsidRDefault="008A1CC1">
            <w:pPr>
              <w:rPr>
                <w:rFonts w:ascii="宋体"/>
                <w:vanish/>
              </w:rPr>
            </w:pPr>
          </w:p>
        </w:tc>
      </w:tr>
      <w:tr w:rsidR="008A1CC1" w14:paraId="012D8C83" w14:textId="77777777">
        <w:trPr>
          <w:hidden/>
        </w:trPr>
        <w:tc>
          <w:tcPr>
            <w:tcW w:w="0" w:type="auto"/>
            <w:gridSpan w:val="3"/>
            <w:shd w:val="clear" w:color="auto" w:fill="auto"/>
            <w:vAlign w:val="bottom"/>
          </w:tcPr>
          <w:p w14:paraId="012D8C71" w14:textId="77777777" w:rsidR="008A1CC1" w:rsidRDefault="008A1CC1">
            <w:pPr>
              <w:rPr>
                <w:rFonts w:ascii="宋体"/>
                <w:vanish/>
              </w:rPr>
            </w:pPr>
          </w:p>
        </w:tc>
        <w:tc>
          <w:tcPr>
            <w:tcW w:w="0" w:type="auto"/>
            <w:gridSpan w:val="3"/>
            <w:shd w:val="clear" w:color="auto" w:fill="auto"/>
            <w:vAlign w:val="bottom"/>
          </w:tcPr>
          <w:p w14:paraId="012D8C72" w14:textId="77777777" w:rsidR="008A1CC1" w:rsidRDefault="008A1CC1">
            <w:pPr>
              <w:rPr>
                <w:rFonts w:ascii="宋体"/>
                <w:vanish/>
              </w:rPr>
            </w:pPr>
          </w:p>
        </w:tc>
        <w:tc>
          <w:tcPr>
            <w:tcW w:w="0" w:type="auto"/>
            <w:gridSpan w:val="3"/>
            <w:shd w:val="clear" w:color="auto" w:fill="auto"/>
            <w:vAlign w:val="bottom"/>
          </w:tcPr>
          <w:p w14:paraId="012D8C73" w14:textId="77777777" w:rsidR="008A1CC1" w:rsidRDefault="008A1CC1">
            <w:pPr>
              <w:rPr>
                <w:rFonts w:ascii="宋体"/>
                <w:vanish/>
              </w:rPr>
            </w:pPr>
          </w:p>
        </w:tc>
        <w:tc>
          <w:tcPr>
            <w:tcW w:w="0" w:type="auto"/>
            <w:gridSpan w:val="3"/>
            <w:shd w:val="clear" w:color="auto" w:fill="auto"/>
            <w:vAlign w:val="bottom"/>
          </w:tcPr>
          <w:p w14:paraId="012D8C74" w14:textId="77777777" w:rsidR="008A1CC1" w:rsidRDefault="008A1CC1">
            <w:pPr>
              <w:rPr>
                <w:rFonts w:ascii="宋体"/>
                <w:vanish/>
              </w:rPr>
            </w:pPr>
          </w:p>
        </w:tc>
        <w:tc>
          <w:tcPr>
            <w:tcW w:w="0" w:type="auto"/>
            <w:gridSpan w:val="3"/>
            <w:shd w:val="clear" w:color="auto" w:fill="auto"/>
            <w:vAlign w:val="bottom"/>
          </w:tcPr>
          <w:p w14:paraId="012D8C75" w14:textId="77777777" w:rsidR="008A1CC1" w:rsidRDefault="008A1CC1">
            <w:pPr>
              <w:rPr>
                <w:rFonts w:ascii="宋体"/>
                <w:vanish/>
              </w:rPr>
            </w:pPr>
          </w:p>
        </w:tc>
        <w:tc>
          <w:tcPr>
            <w:tcW w:w="0" w:type="auto"/>
            <w:gridSpan w:val="3"/>
            <w:shd w:val="clear" w:color="auto" w:fill="auto"/>
            <w:vAlign w:val="bottom"/>
          </w:tcPr>
          <w:p w14:paraId="012D8C76" w14:textId="77777777" w:rsidR="008A1CC1" w:rsidRDefault="008A1CC1">
            <w:pPr>
              <w:rPr>
                <w:rFonts w:ascii="宋体"/>
                <w:vanish/>
              </w:rPr>
            </w:pPr>
          </w:p>
        </w:tc>
        <w:tc>
          <w:tcPr>
            <w:tcW w:w="0" w:type="auto"/>
            <w:gridSpan w:val="3"/>
            <w:shd w:val="clear" w:color="auto" w:fill="auto"/>
            <w:vAlign w:val="bottom"/>
          </w:tcPr>
          <w:p w14:paraId="012D8C77" w14:textId="77777777" w:rsidR="008A1CC1" w:rsidRDefault="008A1CC1">
            <w:pPr>
              <w:rPr>
                <w:rFonts w:ascii="宋体"/>
                <w:vanish/>
              </w:rPr>
            </w:pPr>
          </w:p>
        </w:tc>
        <w:tc>
          <w:tcPr>
            <w:tcW w:w="0" w:type="auto"/>
            <w:gridSpan w:val="3"/>
            <w:shd w:val="clear" w:color="auto" w:fill="auto"/>
            <w:vAlign w:val="bottom"/>
          </w:tcPr>
          <w:p w14:paraId="012D8C78" w14:textId="77777777" w:rsidR="008A1CC1" w:rsidRDefault="008A1CC1">
            <w:pPr>
              <w:rPr>
                <w:rFonts w:ascii="宋体"/>
                <w:vanish/>
              </w:rPr>
            </w:pPr>
          </w:p>
        </w:tc>
        <w:tc>
          <w:tcPr>
            <w:tcW w:w="0" w:type="auto"/>
            <w:gridSpan w:val="3"/>
            <w:shd w:val="clear" w:color="auto" w:fill="auto"/>
            <w:vAlign w:val="bottom"/>
          </w:tcPr>
          <w:p w14:paraId="012D8C79" w14:textId="77777777" w:rsidR="008A1CC1" w:rsidRDefault="008A1CC1">
            <w:pPr>
              <w:rPr>
                <w:rFonts w:ascii="宋体"/>
                <w:vanish/>
              </w:rPr>
            </w:pPr>
          </w:p>
        </w:tc>
        <w:tc>
          <w:tcPr>
            <w:tcW w:w="0" w:type="auto"/>
            <w:gridSpan w:val="3"/>
            <w:shd w:val="clear" w:color="auto" w:fill="auto"/>
            <w:vAlign w:val="bottom"/>
          </w:tcPr>
          <w:p w14:paraId="012D8C7A" w14:textId="77777777" w:rsidR="008A1CC1" w:rsidRDefault="008A1CC1">
            <w:pPr>
              <w:rPr>
                <w:rFonts w:ascii="宋体"/>
                <w:vanish/>
              </w:rPr>
            </w:pPr>
          </w:p>
        </w:tc>
        <w:tc>
          <w:tcPr>
            <w:tcW w:w="0" w:type="auto"/>
            <w:gridSpan w:val="3"/>
            <w:shd w:val="clear" w:color="auto" w:fill="auto"/>
            <w:vAlign w:val="bottom"/>
          </w:tcPr>
          <w:p w14:paraId="012D8C7B" w14:textId="77777777" w:rsidR="008A1CC1" w:rsidRDefault="008A1CC1">
            <w:pPr>
              <w:rPr>
                <w:rFonts w:ascii="宋体"/>
                <w:vanish/>
              </w:rPr>
            </w:pPr>
          </w:p>
        </w:tc>
        <w:tc>
          <w:tcPr>
            <w:tcW w:w="0" w:type="auto"/>
            <w:shd w:val="clear" w:color="auto" w:fill="auto"/>
            <w:vAlign w:val="bottom"/>
          </w:tcPr>
          <w:p w14:paraId="012D8C7C" w14:textId="77777777" w:rsidR="008A1CC1" w:rsidRDefault="008A1CC1">
            <w:pPr>
              <w:rPr>
                <w:rFonts w:ascii="宋体"/>
                <w:vanish/>
              </w:rPr>
            </w:pPr>
          </w:p>
        </w:tc>
        <w:tc>
          <w:tcPr>
            <w:tcW w:w="0" w:type="auto"/>
            <w:shd w:val="clear" w:color="auto" w:fill="auto"/>
            <w:vAlign w:val="bottom"/>
          </w:tcPr>
          <w:p w14:paraId="012D8C7D" w14:textId="77777777" w:rsidR="008A1CC1" w:rsidRDefault="008A1CC1">
            <w:pPr>
              <w:rPr>
                <w:rFonts w:ascii="宋体"/>
                <w:vanish/>
              </w:rPr>
            </w:pPr>
          </w:p>
        </w:tc>
        <w:tc>
          <w:tcPr>
            <w:tcW w:w="0" w:type="auto"/>
            <w:gridSpan w:val="3"/>
            <w:shd w:val="clear" w:color="auto" w:fill="auto"/>
            <w:vAlign w:val="bottom"/>
          </w:tcPr>
          <w:p w14:paraId="012D8C7E" w14:textId="77777777" w:rsidR="008A1CC1" w:rsidRDefault="008A1CC1">
            <w:pPr>
              <w:rPr>
                <w:rFonts w:ascii="宋体"/>
                <w:vanish/>
              </w:rPr>
            </w:pPr>
          </w:p>
        </w:tc>
        <w:tc>
          <w:tcPr>
            <w:tcW w:w="0" w:type="auto"/>
            <w:gridSpan w:val="3"/>
            <w:shd w:val="clear" w:color="auto" w:fill="auto"/>
            <w:vAlign w:val="bottom"/>
          </w:tcPr>
          <w:p w14:paraId="012D8C7F" w14:textId="77777777" w:rsidR="008A1CC1" w:rsidRDefault="008A1CC1">
            <w:pPr>
              <w:rPr>
                <w:rFonts w:ascii="宋体"/>
                <w:vanish/>
              </w:rPr>
            </w:pPr>
          </w:p>
        </w:tc>
        <w:tc>
          <w:tcPr>
            <w:tcW w:w="0" w:type="auto"/>
            <w:gridSpan w:val="3"/>
            <w:shd w:val="clear" w:color="auto" w:fill="auto"/>
            <w:vAlign w:val="bottom"/>
          </w:tcPr>
          <w:p w14:paraId="012D8C80" w14:textId="77777777" w:rsidR="008A1CC1" w:rsidRDefault="008A1CC1">
            <w:pPr>
              <w:rPr>
                <w:rFonts w:ascii="宋体"/>
                <w:vanish/>
              </w:rPr>
            </w:pPr>
          </w:p>
        </w:tc>
        <w:tc>
          <w:tcPr>
            <w:tcW w:w="0" w:type="auto"/>
            <w:gridSpan w:val="3"/>
            <w:shd w:val="clear" w:color="auto" w:fill="auto"/>
            <w:vAlign w:val="bottom"/>
          </w:tcPr>
          <w:p w14:paraId="012D8C81" w14:textId="77777777" w:rsidR="008A1CC1" w:rsidRDefault="008A1CC1">
            <w:pPr>
              <w:rPr>
                <w:rFonts w:ascii="宋体"/>
                <w:vanish/>
              </w:rPr>
            </w:pPr>
          </w:p>
        </w:tc>
        <w:tc>
          <w:tcPr>
            <w:tcW w:w="0" w:type="auto"/>
            <w:gridSpan w:val="3"/>
            <w:shd w:val="clear" w:color="auto" w:fill="auto"/>
            <w:vAlign w:val="bottom"/>
          </w:tcPr>
          <w:p w14:paraId="012D8C82" w14:textId="77777777" w:rsidR="008A1CC1" w:rsidRDefault="008A1CC1">
            <w:pPr>
              <w:rPr>
                <w:rFonts w:ascii="宋体"/>
                <w:vanish/>
              </w:rPr>
            </w:pPr>
          </w:p>
        </w:tc>
      </w:tr>
      <w:tr w:rsidR="008A1CC1" w14:paraId="012D8C96" w14:textId="77777777">
        <w:trPr>
          <w:hidden/>
        </w:trPr>
        <w:tc>
          <w:tcPr>
            <w:tcW w:w="0" w:type="auto"/>
            <w:gridSpan w:val="3"/>
            <w:shd w:val="clear" w:color="auto" w:fill="auto"/>
            <w:vAlign w:val="bottom"/>
          </w:tcPr>
          <w:p w14:paraId="012D8C84" w14:textId="77777777" w:rsidR="008A1CC1" w:rsidRDefault="008A1CC1">
            <w:pPr>
              <w:rPr>
                <w:rFonts w:ascii="宋体"/>
                <w:vanish/>
              </w:rPr>
            </w:pPr>
          </w:p>
        </w:tc>
        <w:tc>
          <w:tcPr>
            <w:tcW w:w="0" w:type="auto"/>
            <w:gridSpan w:val="3"/>
            <w:shd w:val="clear" w:color="auto" w:fill="auto"/>
            <w:vAlign w:val="bottom"/>
          </w:tcPr>
          <w:p w14:paraId="012D8C85" w14:textId="77777777" w:rsidR="008A1CC1" w:rsidRDefault="008A1CC1">
            <w:pPr>
              <w:rPr>
                <w:rFonts w:ascii="宋体"/>
                <w:vanish/>
              </w:rPr>
            </w:pPr>
          </w:p>
        </w:tc>
        <w:tc>
          <w:tcPr>
            <w:tcW w:w="0" w:type="auto"/>
            <w:gridSpan w:val="3"/>
            <w:shd w:val="clear" w:color="auto" w:fill="auto"/>
            <w:vAlign w:val="bottom"/>
          </w:tcPr>
          <w:p w14:paraId="012D8C86" w14:textId="77777777" w:rsidR="008A1CC1" w:rsidRDefault="008A1CC1">
            <w:pPr>
              <w:rPr>
                <w:rFonts w:ascii="宋体"/>
                <w:vanish/>
              </w:rPr>
            </w:pPr>
          </w:p>
        </w:tc>
        <w:tc>
          <w:tcPr>
            <w:tcW w:w="0" w:type="auto"/>
            <w:gridSpan w:val="3"/>
            <w:shd w:val="clear" w:color="auto" w:fill="auto"/>
            <w:vAlign w:val="bottom"/>
          </w:tcPr>
          <w:p w14:paraId="012D8C87" w14:textId="77777777" w:rsidR="008A1CC1" w:rsidRDefault="008A1CC1">
            <w:pPr>
              <w:rPr>
                <w:rFonts w:ascii="宋体"/>
                <w:vanish/>
              </w:rPr>
            </w:pPr>
          </w:p>
        </w:tc>
        <w:tc>
          <w:tcPr>
            <w:tcW w:w="0" w:type="auto"/>
            <w:gridSpan w:val="3"/>
            <w:shd w:val="clear" w:color="auto" w:fill="auto"/>
            <w:vAlign w:val="bottom"/>
          </w:tcPr>
          <w:p w14:paraId="012D8C88" w14:textId="77777777" w:rsidR="008A1CC1" w:rsidRDefault="008A1CC1">
            <w:pPr>
              <w:rPr>
                <w:rFonts w:ascii="宋体"/>
                <w:vanish/>
              </w:rPr>
            </w:pPr>
          </w:p>
        </w:tc>
        <w:tc>
          <w:tcPr>
            <w:tcW w:w="0" w:type="auto"/>
            <w:gridSpan w:val="3"/>
            <w:shd w:val="clear" w:color="auto" w:fill="auto"/>
            <w:vAlign w:val="bottom"/>
          </w:tcPr>
          <w:p w14:paraId="012D8C89" w14:textId="77777777" w:rsidR="008A1CC1" w:rsidRDefault="008A1CC1">
            <w:pPr>
              <w:rPr>
                <w:rFonts w:ascii="宋体"/>
                <w:vanish/>
              </w:rPr>
            </w:pPr>
          </w:p>
        </w:tc>
        <w:tc>
          <w:tcPr>
            <w:tcW w:w="0" w:type="auto"/>
            <w:gridSpan w:val="3"/>
            <w:shd w:val="clear" w:color="auto" w:fill="auto"/>
            <w:vAlign w:val="bottom"/>
          </w:tcPr>
          <w:p w14:paraId="012D8C8A" w14:textId="77777777" w:rsidR="008A1CC1" w:rsidRDefault="008A1CC1">
            <w:pPr>
              <w:rPr>
                <w:rFonts w:ascii="宋体"/>
                <w:vanish/>
              </w:rPr>
            </w:pPr>
          </w:p>
        </w:tc>
        <w:tc>
          <w:tcPr>
            <w:tcW w:w="0" w:type="auto"/>
            <w:gridSpan w:val="3"/>
            <w:shd w:val="clear" w:color="auto" w:fill="auto"/>
            <w:vAlign w:val="bottom"/>
          </w:tcPr>
          <w:p w14:paraId="012D8C8B" w14:textId="77777777" w:rsidR="008A1CC1" w:rsidRDefault="008A1CC1">
            <w:pPr>
              <w:rPr>
                <w:rFonts w:ascii="宋体"/>
                <w:vanish/>
              </w:rPr>
            </w:pPr>
          </w:p>
        </w:tc>
        <w:tc>
          <w:tcPr>
            <w:tcW w:w="0" w:type="auto"/>
            <w:gridSpan w:val="3"/>
            <w:shd w:val="clear" w:color="auto" w:fill="auto"/>
            <w:vAlign w:val="bottom"/>
          </w:tcPr>
          <w:p w14:paraId="012D8C8C" w14:textId="77777777" w:rsidR="008A1CC1" w:rsidRDefault="008A1CC1">
            <w:pPr>
              <w:rPr>
                <w:rFonts w:ascii="宋体"/>
                <w:vanish/>
              </w:rPr>
            </w:pPr>
          </w:p>
        </w:tc>
        <w:tc>
          <w:tcPr>
            <w:tcW w:w="0" w:type="auto"/>
            <w:gridSpan w:val="3"/>
            <w:shd w:val="clear" w:color="auto" w:fill="auto"/>
            <w:vAlign w:val="bottom"/>
          </w:tcPr>
          <w:p w14:paraId="012D8C8D" w14:textId="77777777" w:rsidR="008A1CC1" w:rsidRDefault="008A1CC1">
            <w:pPr>
              <w:rPr>
                <w:rFonts w:ascii="宋体"/>
                <w:vanish/>
              </w:rPr>
            </w:pPr>
          </w:p>
        </w:tc>
        <w:tc>
          <w:tcPr>
            <w:tcW w:w="0" w:type="auto"/>
            <w:gridSpan w:val="3"/>
            <w:shd w:val="clear" w:color="auto" w:fill="auto"/>
            <w:vAlign w:val="bottom"/>
          </w:tcPr>
          <w:p w14:paraId="012D8C8E" w14:textId="77777777" w:rsidR="008A1CC1" w:rsidRDefault="008A1CC1">
            <w:pPr>
              <w:rPr>
                <w:rFonts w:ascii="宋体"/>
                <w:vanish/>
              </w:rPr>
            </w:pPr>
          </w:p>
        </w:tc>
        <w:tc>
          <w:tcPr>
            <w:tcW w:w="0" w:type="auto"/>
            <w:shd w:val="clear" w:color="auto" w:fill="auto"/>
            <w:vAlign w:val="bottom"/>
          </w:tcPr>
          <w:p w14:paraId="012D8C8F" w14:textId="77777777" w:rsidR="008A1CC1" w:rsidRDefault="008A1CC1">
            <w:pPr>
              <w:rPr>
                <w:rFonts w:ascii="宋体"/>
                <w:vanish/>
              </w:rPr>
            </w:pPr>
          </w:p>
        </w:tc>
        <w:tc>
          <w:tcPr>
            <w:tcW w:w="0" w:type="auto"/>
            <w:shd w:val="clear" w:color="auto" w:fill="auto"/>
            <w:vAlign w:val="bottom"/>
          </w:tcPr>
          <w:p w14:paraId="012D8C90" w14:textId="77777777" w:rsidR="008A1CC1" w:rsidRDefault="008A1CC1">
            <w:pPr>
              <w:rPr>
                <w:rFonts w:ascii="宋体"/>
                <w:vanish/>
              </w:rPr>
            </w:pPr>
          </w:p>
        </w:tc>
        <w:tc>
          <w:tcPr>
            <w:tcW w:w="0" w:type="auto"/>
            <w:gridSpan w:val="3"/>
            <w:shd w:val="clear" w:color="auto" w:fill="auto"/>
            <w:vAlign w:val="bottom"/>
          </w:tcPr>
          <w:p w14:paraId="012D8C91" w14:textId="77777777" w:rsidR="008A1CC1" w:rsidRDefault="008A1CC1">
            <w:pPr>
              <w:rPr>
                <w:rFonts w:ascii="宋体"/>
                <w:vanish/>
              </w:rPr>
            </w:pPr>
          </w:p>
        </w:tc>
        <w:tc>
          <w:tcPr>
            <w:tcW w:w="0" w:type="auto"/>
            <w:gridSpan w:val="3"/>
            <w:shd w:val="clear" w:color="auto" w:fill="auto"/>
            <w:vAlign w:val="bottom"/>
          </w:tcPr>
          <w:p w14:paraId="012D8C92" w14:textId="77777777" w:rsidR="008A1CC1" w:rsidRDefault="008A1CC1">
            <w:pPr>
              <w:rPr>
                <w:rFonts w:ascii="宋体"/>
                <w:vanish/>
              </w:rPr>
            </w:pPr>
          </w:p>
        </w:tc>
        <w:tc>
          <w:tcPr>
            <w:tcW w:w="0" w:type="auto"/>
            <w:gridSpan w:val="3"/>
            <w:shd w:val="clear" w:color="auto" w:fill="auto"/>
            <w:vAlign w:val="bottom"/>
          </w:tcPr>
          <w:p w14:paraId="012D8C93" w14:textId="77777777" w:rsidR="008A1CC1" w:rsidRDefault="008A1CC1">
            <w:pPr>
              <w:rPr>
                <w:rFonts w:ascii="宋体"/>
                <w:vanish/>
              </w:rPr>
            </w:pPr>
          </w:p>
        </w:tc>
        <w:tc>
          <w:tcPr>
            <w:tcW w:w="0" w:type="auto"/>
            <w:gridSpan w:val="3"/>
            <w:shd w:val="clear" w:color="auto" w:fill="auto"/>
            <w:vAlign w:val="bottom"/>
          </w:tcPr>
          <w:p w14:paraId="012D8C94" w14:textId="77777777" w:rsidR="008A1CC1" w:rsidRDefault="008A1CC1">
            <w:pPr>
              <w:rPr>
                <w:rFonts w:ascii="宋体"/>
                <w:vanish/>
              </w:rPr>
            </w:pPr>
          </w:p>
        </w:tc>
        <w:tc>
          <w:tcPr>
            <w:tcW w:w="0" w:type="auto"/>
            <w:gridSpan w:val="3"/>
            <w:shd w:val="clear" w:color="auto" w:fill="auto"/>
            <w:vAlign w:val="bottom"/>
          </w:tcPr>
          <w:p w14:paraId="012D8C95" w14:textId="77777777" w:rsidR="008A1CC1" w:rsidRDefault="008A1CC1">
            <w:pPr>
              <w:rPr>
                <w:rFonts w:ascii="宋体"/>
                <w:vanish/>
              </w:rPr>
            </w:pPr>
          </w:p>
        </w:tc>
      </w:tr>
      <w:tr w:rsidR="008A1CC1" w14:paraId="012D8CA9" w14:textId="77777777">
        <w:trPr>
          <w:hidden/>
        </w:trPr>
        <w:tc>
          <w:tcPr>
            <w:tcW w:w="0" w:type="auto"/>
            <w:gridSpan w:val="3"/>
            <w:shd w:val="clear" w:color="auto" w:fill="auto"/>
            <w:vAlign w:val="bottom"/>
          </w:tcPr>
          <w:p w14:paraId="012D8C97" w14:textId="77777777" w:rsidR="008A1CC1" w:rsidRDefault="008A1CC1">
            <w:pPr>
              <w:rPr>
                <w:rFonts w:ascii="宋体"/>
                <w:vanish/>
              </w:rPr>
            </w:pPr>
          </w:p>
        </w:tc>
        <w:tc>
          <w:tcPr>
            <w:tcW w:w="0" w:type="auto"/>
            <w:gridSpan w:val="3"/>
            <w:shd w:val="clear" w:color="auto" w:fill="auto"/>
            <w:vAlign w:val="bottom"/>
          </w:tcPr>
          <w:p w14:paraId="012D8C98" w14:textId="77777777" w:rsidR="008A1CC1" w:rsidRDefault="008A1CC1">
            <w:pPr>
              <w:rPr>
                <w:rFonts w:ascii="宋体"/>
                <w:vanish/>
              </w:rPr>
            </w:pPr>
          </w:p>
        </w:tc>
        <w:tc>
          <w:tcPr>
            <w:tcW w:w="0" w:type="auto"/>
            <w:gridSpan w:val="3"/>
            <w:shd w:val="clear" w:color="auto" w:fill="auto"/>
            <w:vAlign w:val="bottom"/>
          </w:tcPr>
          <w:p w14:paraId="012D8C99" w14:textId="77777777" w:rsidR="008A1CC1" w:rsidRDefault="008A1CC1">
            <w:pPr>
              <w:rPr>
                <w:rFonts w:ascii="宋体"/>
                <w:vanish/>
              </w:rPr>
            </w:pPr>
          </w:p>
        </w:tc>
        <w:tc>
          <w:tcPr>
            <w:tcW w:w="0" w:type="auto"/>
            <w:gridSpan w:val="3"/>
            <w:shd w:val="clear" w:color="auto" w:fill="auto"/>
            <w:vAlign w:val="bottom"/>
          </w:tcPr>
          <w:p w14:paraId="012D8C9A" w14:textId="77777777" w:rsidR="008A1CC1" w:rsidRDefault="008A1CC1">
            <w:pPr>
              <w:rPr>
                <w:rFonts w:ascii="宋体"/>
                <w:vanish/>
              </w:rPr>
            </w:pPr>
          </w:p>
        </w:tc>
        <w:tc>
          <w:tcPr>
            <w:tcW w:w="0" w:type="auto"/>
            <w:gridSpan w:val="3"/>
            <w:shd w:val="clear" w:color="auto" w:fill="auto"/>
            <w:vAlign w:val="bottom"/>
          </w:tcPr>
          <w:p w14:paraId="012D8C9B" w14:textId="77777777" w:rsidR="008A1CC1" w:rsidRDefault="008A1CC1">
            <w:pPr>
              <w:rPr>
                <w:rFonts w:ascii="宋体"/>
                <w:vanish/>
              </w:rPr>
            </w:pPr>
          </w:p>
        </w:tc>
        <w:tc>
          <w:tcPr>
            <w:tcW w:w="0" w:type="auto"/>
            <w:gridSpan w:val="3"/>
            <w:shd w:val="clear" w:color="auto" w:fill="auto"/>
            <w:vAlign w:val="bottom"/>
          </w:tcPr>
          <w:p w14:paraId="012D8C9C" w14:textId="77777777" w:rsidR="008A1CC1" w:rsidRDefault="008A1CC1">
            <w:pPr>
              <w:rPr>
                <w:rFonts w:ascii="宋体"/>
                <w:vanish/>
              </w:rPr>
            </w:pPr>
          </w:p>
        </w:tc>
        <w:tc>
          <w:tcPr>
            <w:tcW w:w="0" w:type="auto"/>
            <w:gridSpan w:val="3"/>
            <w:shd w:val="clear" w:color="auto" w:fill="auto"/>
            <w:vAlign w:val="bottom"/>
          </w:tcPr>
          <w:p w14:paraId="012D8C9D" w14:textId="77777777" w:rsidR="008A1CC1" w:rsidRDefault="008A1CC1">
            <w:pPr>
              <w:rPr>
                <w:rFonts w:ascii="宋体"/>
                <w:vanish/>
              </w:rPr>
            </w:pPr>
          </w:p>
        </w:tc>
        <w:tc>
          <w:tcPr>
            <w:tcW w:w="0" w:type="auto"/>
            <w:gridSpan w:val="3"/>
            <w:shd w:val="clear" w:color="auto" w:fill="auto"/>
            <w:vAlign w:val="bottom"/>
          </w:tcPr>
          <w:p w14:paraId="012D8C9E" w14:textId="77777777" w:rsidR="008A1CC1" w:rsidRDefault="008A1CC1">
            <w:pPr>
              <w:rPr>
                <w:rFonts w:ascii="宋体"/>
                <w:vanish/>
              </w:rPr>
            </w:pPr>
          </w:p>
        </w:tc>
        <w:tc>
          <w:tcPr>
            <w:tcW w:w="0" w:type="auto"/>
            <w:gridSpan w:val="3"/>
            <w:shd w:val="clear" w:color="auto" w:fill="auto"/>
            <w:vAlign w:val="bottom"/>
          </w:tcPr>
          <w:p w14:paraId="012D8C9F" w14:textId="77777777" w:rsidR="008A1CC1" w:rsidRDefault="008A1CC1">
            <w:pPr>
              <w:rPr>
                <w:rFonts w:ascii="宋体"/>
                <w:vanish/>
              </w:rPr>
            </w:pPr>
          </w:p>
        </w:tc>
        <w:tc>
          <w:tcPr>
            <w:tcW w:w="0" w:type="auto"/>
            <w:gridSpan w:val="3"/>
            <w:shd w:val="clear" w:color="auto" w:fill="auto"/>
            <w:vAlign w:val="bottom"/>
          </w:tcPr>
          <w:p w14:paraId="012D8CA0" w14:textId="77777777" w:rsidR="008A1CC1" w:rsidRDefault="008A1CC1">
            <w:pPr>
              <w:rPr>
                <w:rFonts w:ascii="宋体"/>
                <w:vanish/>
              </w:rPr>
            </w:pPr>
          </w:p>
        </w:tc>
        <w:tc>
          <w:tcPr>
            <w:tcW w:w="0" w:type="auto"/>
            <w:gridSpan w:val="3"/>
            <w:shd w:val="clear" w:color="auto" w:fill="auto"/>
            <w:vAlign w:val="bottom"/>
          </w:tcPr>
          <w:p w14:paraId="012D8CA1" w14:textId="77777777" w:rsidR="008A1CC1" w:rsidRDefault="008A1CC1">
            <w:pPr>
              <w:rPr>
                <w:rFonts w:ascii="宋体"/>
                <w:vanish/>
              </w:rPr>
            </w:pPr>
          </w:p>
        </w:tc>
        <w:tc>
          <w:tcPr>
            <w:tcW w:w="0" w:type="auto"/>
            <w:shd w:val="clear" w:color="auto" w:fill="auto"/>
            <w:vAlign w:val="bottom"/>
          </w:tcPr>
          <w:p w14:paraId="012D8CA2" w14:textId="77777777" w:rsidR="008A1CC1" w:rsidRDefault="008A1CC1">
            <w:pPr>
              <w:rPr>
                <w:rFonts w:ascii="宋体"/>
                <w:vanish/>
              </w:rPr>
            </w:pPr>
          </w:p>
        </w:tc>
        <w:tc>
          <w:tcPr>
            <w:tcW w:w="0" w:type="auto"/>
            <w:shd w:val="clear" w:color="auto" w:fill="auto"/>
            <w:vAlign w:val="bottom"/>
          </w:tcPr>
          <w:p w14:paraId="012D8CA3" w14:textId="77777777" w:rsidR="008A1CC1" w:rsidRDefault="008A1CC1">
            <w:pPr>
              <w:rPr>
                <w:rFonts w:ascii="宋体"/>
                <w:vanish/>
              </w:rPr>
            </w:pPr>
          </w:p>
        </w:tc>
        <w:tc>
          <w:tcPr>
            <w:tcW w:w="0" w:type="auto"/>
            <w:gridSpan w:val="3"/>
            <w:shd w:val="clear" w:color="auto" w:fill="auto"/>
            <w:vAlign w:val="bottom"/>
          </w:tcPr>
          <w:p w14:paraId="012D8CA4" w14:textId="77777777" w:rsidR="008A1CC1" w:rsidRDefault="008A1CC1">
            <w:pPr>
              <w:rPr>
                <w:rFonts w:ascii="宋体"/>
                <w:vanish/>
              </w:rPr>
            </w:pPr>
          </w:p>
        </w:tc>
        <w:tc>
          <w:tcPr>
            <w:tcW w:w="0" w:type="auto"/>
            <w:gridSpan w:val="3"/>
            <w:shd w:val="clear" w:color="auto" w:fill="auto"/>
            <w:vAlign w:val="bottom"/>
          </w:tcPr>
          <w:p w14:paraId="012D8CA5" w14:textId="77777777" w:rsidR="008A1CC1" w:rsidRDefault="008A1CC1">
            <w:pPr>
              <w:rPr>
                <w:rFonts w:ascii="宋体"/>
                <w:vanish/>
              </w:rPr>
            </w:pPr>
          </w:p>
        </w:tc>
        <w:tc>
          <w:tcPr>
            <w:tcW w:w="0" w:type="auto"/>
            <w:gridSpan w:val="3"/>
            <w:shd w:val="clear" w:color="auto" w:fill="auto"/>
            <w:vAlign w:val="bottom"/>
          </w:tcPr>
          <w:p w14:paraId="012D8CA6" w14:textId="77777777" w:rsidR="008A1CC1" w:rsidRDefault="008A1CC1">
            <w:pPr>
              <w:rPr>
                <w:rFonts w:ascii="宋体"/>
                <w:vanish/>
              </w:rPr>
            </w:pPr>
          </w:p>
        </w:tc>
        <w:tc>
          <w:tcPr>
            <w:tcW w:w="0" w:type="auto"/>
            <w:gridSpan w:val="3"/>
            <w:shd w:val="clear" w:color="auto" w:fill="auto"/>
            <w:vAlign w:val="bottom"/>
          </w:tcPr>
          <w:p w14:paraId="012D8CA7" w14:textId="77777777" w:rsidR="008A1CC1" w:rsidRDefault="008A1CC1">
            <w:pPr>
              <w:rPr>
                <w:rFonts w:ascii="宋体"/>
                <w:vanish/>
              </w:rPr>
            </w:pPr>
          </w:p>
        </w:tc>
        <w:tc>
          <w:tcPr>
            <w:tcW w:w="0" w:type="auto"/>
            <w:gridSpan w:val="3"/>
            <w:shd w:val="clear" w:color="auto" w:fill="auto"/>
            <w:vAlign w:val="bottom"/>
          </w:tcPr>
          <w:p w14:paraId="012D8CA8" w14:textId="77777777" w:rsidR="008A1CC1" w:rsidRDefault="008A1CC1">
            <w:pPr>
              <w:rPr>
                <w:rFonts w:ascii="宋体"/>
                <w:vanish/>
              </w:rPr>
            </w:pPr>
          </w:p>
        </w:tc>
      </w:tr>
      <w:tr w:rsidR="008A1CC1" w14:paraId="012D8CBC" w14:textId="77777777">
        <w:trPr>
          <w:hidden/>
        </w:trPr>
        <w:tc>
          <w:tcPr>
            <w:tcW w:w="0" w:type="auto"/>
            <w:gridSpan w:val="3"/>
            <w:shd w:val="clear" w:color="auto" w:fill="auto"/>
            <w:vAlign w:val="bottom"/>
          </w:tcPr>
          <w:p w14:paraId="012D8CAA" w14:textId="77777777" w:rsidR="008A1CC1" w:rsidRDefault="008A1CC1">
            <w:pPr>
              <w:rPr>
                <w:rFonts w:ascii="宋体"/>
                <w:vanish/>
              </w:rPr>
            </w:pPr>
          </w:p>
        </w:tc>
        <w:tc>
          <w:tcPr>
            <w:tcW w:w="0" w:type="auto"/>
            <w:gridSpan w:val="3"/>
            <w:shd w:val="clear" w:color="auto" w:fill="auto"/>
            <w:vAlign w:val="bottom"/>
          </w:tcPr>
          <w:p w14:paraId="012D8CAB" w14:textId="77777777" w:rsidR="008A1CC1" w:rsidRDefault="008A1CC1">
            <w:pPr>
              <w:rPr>
                <w:rFonts w:ascii="宋体"/>
                <w:vanish/>
              </w:rPr>
            </w:pPr>
          </w:p>
        </w:tc>
        <w:tc>
          <w:tcPr>
            <w:tcW w:w="0" w:type="auto"/>
            <w:gridSpan w:val="3"/>
            <w:shd w:val="clear" w:color="auto" w:fill="auto"/>
            <w:vAlign w:val="bottom"/>
          </w:tcPr>
          <w:p w14:paraId="012D8CAC" w14:textId="77777777" w:rsidR="008A1CC1" w:rsidRDefault="008A1CC1">
            <w:pPr>
              <w:rPr>
                <w:rFonts w:ascii="宋体"/>
                <w:vanish/>
              </w:rPr>
            </w:pPr>
          </w:p>
        </w:tc>
        <w:tc>
          <w:tcPr>
            <w:tcW w:w="0" w:type="auto"/>
            <w:gridSpan w:val="3"/>
            <w:shd w:val="clear" w:color="auto" w:fill="auto"/>
            <w:vAlign w:val="bottom"/>
          </w:tcPr>
          <w:p w14:paraId="012D8CAD" w14:textId="77777777" w:rsidR="008A1CC1" w:rsidRDefault="008A1CC1">
            <w:pPr>
              <w:rPr>
                <w:rFonts w:ascii="宋体"/>
                <w:vanish/>
              </w:rPr>
            </w:pPr>
          </w:p>
        </w:tc>
        <w:tc>
          <w:tcPr>
            <w:tcW w:w="0" w:type="auto"/>
            <w:gridSpan w:val="3"/>
            <w:shd w:val="clear" w:color="auto" w:fill="auto"/>
            <w:vAlign w:val="bottom"/>
          </w:tcPr>
          <w:p w14:paraId="012D8CAE" w14:textId="77777777" w:rsidR="008A1CC1" w:rsidRDefault="008A1CC1">
            <w:pPr>
              <w:rPr>
                <w:rFonts w:ascii="宋体"/>
                <w:vanish/>
              </w:rPr>
            </w:pPr>
          </w:p>
        </w:tc>
        <w:tc>
          <w:tcPr>
            <w:tcW w:w="0" w:type="auto"/>
            <w:gridSpan w:val="3"/>
            <w:shd w:val="clear" w:color="auto" w:fill="auto"/>
            <w:vAlign w:val="bottom"/>
          </w:tcPr>
          <w:p w14:paraId="012D8CAF" w14:textId="77777777" w:rsidR="008A1CC1" w:rsidRDefault="008A1CC1">
            <w:pPr>
              <w:rPr>
                <w:rFonts w:ascii="宋体"/>
                <w:vanish/>
              </w:rPr>
            </w:pPr>
          </w:p>
        </w:tc>
        <w:tc>
          <w:tcPr>
            <w:tcW w:w="0" w:type="auto"/>
            <w:gridSpan w:val="3"/>
            <w:shd w:val="clear" w:color="auto" w:fill="auto"/>
            <w:vAlign w:val="bottom"/>
          </w:tcPr>
          <w:p w14:paraId="012D8CB0" w14:textId="77777777" w:rsidR="008A1CC1" w:rsidRDefault="008A1CC1">
            <w:pPr>
              <w:rPr>
                <w:rFonts w:ascii="宋体"/>
                <w:vanish/>
              </w:rPr>
            </w:pPr>
          </w:p>
        </w:tc>
        <w:tc>
          <w:tcPr>
            <w:tcW w:w="0" w:type="auto"/>
            <w:gridSpan w:val="3"/>
            <w:shd w:val="clear" w:color="auto" w:fill="auto"/>
            <w:vAlign w:val="bottom"/>
          </w:tcPr>
          <w:p w14:paraId="012D8CB1" w14:textId="77777777" w:rsidR="008A1CC1" w:rsidRDefault="008A1CC1">
            <w:pPr>
              <w:rPr>
                <w:rFonts w:ascii="宋体"/>
                <w:vanish/>
              </w:rPr>
            </w:pPr>
          </w:p>
        </w:tc>
        <w:tc>
          <w:tcPr>
            <w:tcW w:w="0" w:type="auto"/>
            <w:gridSpan w:val="3"/>
            <w:shd w:val="clear" w:color="auto" w:fill="auto"/>
            <w:vAlign w:val="bottom"/>
          </w:tcPr>
          <w:p w14:paraId="012D8CB2" w14:textId="77777777" w:rsidR="008A1CC1" w:rsidRDefault="008A1CC1">
            <w:pPr>
              <w:rPr>
                <w:rFonts w:ascii="宋体"/>
                <w:vanish/>
              </w:rPr>
            </w:pPr>
          </w:p>
        </w:tc>
        <w:tc>
          <w:tcPr>
            <w:tcW w:w="0" w:type="auto"/>
            <w:gridSpan w:val="3"/>
            <w:shd w:val="clear" w:color="auto" w:fill="auto"/>
            <w:vAlign w:val="bottom"/>
          </w:tcPr>
          <w:p w14:paraId="012D8CB3" w14:textId="77777777" w:rsidR="008A1CC1" w:rsidRDefault="008A1CC1">
            <w:pPr>
              <w:rPr>
                <w:rFonts w:ascii="宋体"/>
                <w:vanish/>
              </w:rPr>
            </w:pPr>
          </w:p>
        </w:tc>
        <w:tc>
          <w:tcPr>
            <w:tcW w:w="0" w:type="auto"/>
            <w:gridSpan w:val="3"/>
            <w:shd w:val="clear" w:color="auto" w:fill="auto"/>
            <w:vAlign w:val="bottom"/>
          </w:tcPr>
          <w:p w14:paraId="012D8CB4" w14:textId="77777777" w:rsidR="008A1CC1" w:rsidRDefault="008A1CC1">
            <w:pPr>
              <w:rPr>
                <w:rFonts w:ascii="宋体"/>
                <w:vanish/>
              </w:rPr>
            </w:pPr>
          </w:p>
        </w:tc>
        <w:tc>
          <w:tcPr>
            <w:tcW w:w="0" w:type="auto"/>
            <w:shd w:val="clear" w:color="auto" w:fill="auto"/>
            <w:vAlign w:val="bottom"/>
          </w:tcPr>
          <w:p w14:paraId="012D8CB5" w14:textId="77777777" w:rsidR="008A1CC1" w:rsidRDefault="008A1CC1">
            <w:pPr>
              <w:rPr>
                <w:rFonts w:ascii="宋体"/>
                <w:vanish/>
              </w:rPr>
            </w:pPr>
          </w:p>
        </w:tc>
        <w:tc>
          <w:tcPr>
            <w:tcW w:w="0" w:type="auto"/>
            <w:shd w:val="clear" w:color="auto" w:fill="auto"/>
            <w:vAlign w:val="bottom"/>
          </w:tcPr>
          <w:p w14:paraId="012D8CB6" w14:textId="77777777" w:rsidR="008A1CC1" w:rsidRDefault="008A1CC1">
            <w:pPr>
              <w:rPr>
                <w:rFonts w:ascii="宋体"/>
                <w:vanish/>
              </w:rPr>
            </w:pPr>
          </w:p>
        </w:tc>
        <w:tc>
          <w:tcPr>
            <w:tcW w:w="0" w:type="auto"/>
            <w:gridSpan w:val="3"/>
            <w:shd w:val="clear" w:color="auto" w:fill="auto"/>
            <w:vAlign w:val="bottom"/>
          </w:tcPr>
          <w:p w14:paraId="012D8CB7" w14:textId="77777777" w:rsidR="008A1CC1" w:rsidRDefault="008A1CC1">
            <w:pPr>
              <w:rPr>
                <w:rFonts w:ascii="宋体"/>
                <w:vanish/>
              </w:rPr>
            </w:pPr>
          </w:p>
        </w:tc>
        <w:tc>
          <w:tcPr>
            <w:tcW w:w="0" w:type="auto"/>
            <w:gridSpan w:val="3"/>
            <w:shd w:val="clear" w:color="auto" w:fill="auto"/>
            <w:vAlign w:val="bottom"/>
          </w:tcPr>
          <w:p w14:paraId="012D8CB8" w14:textId="77777777" w:rsidR="008A1CC1" w:rsidRDefault="008A1CC1">
            <w:pPr>
              <w:rPr>
                <w:rFonts w:ascii="宋体"/>
                <w:vanish/>
              </w:rPr>
            </w:pPr>
          </w:p>
        </w:tc>
        <w:tc>
          <w:tcPr>
            <w:tcW w:w="0" w:type="auto"/>
            <w:gridSpan w:val="3"/>
            <w:shd w:val="clear" w:color="auto" w:fill="auto"/>
            <w:vAlign w:val="bottom"/>
          </w:tcPr>
          <w:p w14:paraId="012D8CB9" w14:textId="77777777" w:rsidR="008A1CC1" w:rsidRDefault="008A1CC1">
            <w:pPr>
              <w:rPr>
                <w:rFonts w:ascii="宋体"/>
                <w:vanish/>
              </w:rPr>
            </w:pPr>
          </w:p>
        </w:tc>
        <w:tc>
          <w:tcPr>
            <w:tcW w:w="0" w:type="auto"/>
            <w:gridSpan w:val="3"/>
            <w:shd w:val="clear" w:color="auto" w:fill="auto"/>
            <w:vAlign w:val="bottom"/>
          </w:tcPr>
          <w:p w14:paraId="012D8CBA" w14:textId="77777777" w:rsidR="008A1CC1" w:rsidRDefault="008A1CC1">
            <w:pPr>
              <w:rPr>
                <w:rFonts w:ascii="宋体"/>
                <w:vanish/>
              </w:rPr>
            </w:pPr>
          </w:p>
        </w:tc>
        <w:tc>
          <w:tcPr>
            <w:tcW w:w="0" w:type="auto"/>
            <w:gridSpan w:val="3"/>
            <w:shd w:val="clear" w:color="auto" w:fill="auto"/>
            <w:vAlign w:val="bottom"/>
          </w:tcPr>
          <w:p w14:paraId="012D8CBB" w14:textId="77777777" w:rsidR="008A1CC1" w:rsidRDefault="008A1CC1">
            <w:pPr>
              <w:rPr>
                <w:rFonts w:ascii="宋体"/>
                <w:vanish/>
              </w:rPr>
            </w:pPr>
          </w:p>
        </w:tc>
      </w:tr>
      <w:tr w:rsidR="008A1CC1" w14:paraId="012D8CCF" w14:textId="77777777">
        <w:trPr>
          <w:hidden/>
        </w:trPr>
        <w:tc>
          <w:tcPr>
            <w:tcW w:w="0" w:type="auto"/>
            <w:gridSpan w:val="3"/>
            <w:shd w:val="clear" w:color="auto" w:fill="auto"/>
            <w:vAlign w:val="bottom"/>
          </w:tcPr>
          <w:p w14:paraId="012D8CBD" w14:textId="77777777" w:rsidR="008A1CC1" w:rsidRDefault="008A1CC1">
            <w:pPr>
              <w:rPr>
                <w:rFonts w:ascii="宋体"/>
                <w:vanish/>
              </w:rPr>
            </w:pPr>
          </w:p>
        </w:tc>
        <w:tc>
          <w:tcPr>
            <w:tcW w:w="0" w:type="auto"/>
            <w:gridSpan w:val="3"/>
            <w:shd w:val="clear" w:color="auto" w:fill="auto"/>
            <w:vAlign w:val="bottom"/>
          </w:tcPr>
          <w:p w14:paraId="012D8CBE" w14:textId="77777777" w:rsidR="008A1CC1" w:rsidRDefault="008A1CC1">
            <w:pPr>
              <w:rPr>
                <w:rFonts w:ascii="宋体"/>
                <w:vanish/>
              </w:rPr>
            </w:pPr>
          </w:p>
        </w:tc>
        <w:tc>
          <w:tcPr>
            <w:tcW w:w="0" w:type="auto"/>
            <w:gridSpan w:val="3"/>
            <w:shd w:val="clear" w:color="auto" w:fill="auto"/>
            <w:vAlign w:val="bottom"/>
          </w:tcPr>
          <w:p w14:paraId="012D8CBF" w14:textId="77777777" w:rsidR="008A1CC1" w:rsidRDefault="008A1CC1">
            <w:pPr>
              <w:rPr>
                <w:rFonts w:ascii="宋体"/>
                <w:vanish/>
              </w:rPr>
            </w:pPr>
          </w:p>
        </w:tc>
        <w:tc>
          <w:tcPr>
            <w:tcW w:w="0" w:type="auto"/>
            <w:gridSpan w:val="3"/>
            <w:shd w:val="clear" w:color="auto" w:fill="auto"/>
            <w:vAlign w:val="bottom"/>
          </w:tcPr>
          <w:p w14:paraId="012D8CC0" w14:textId="77777777" w:rsidR="008A1CC1" w:rsidRDefault="008A1CC1">
            <w:pPr>
              <w:rPr>
                <w:rFonts w:ascii="宋体"/>
                <w:vanish/>
              </w:rPr>
            </w:pPr>
          </w:p>
        </w:tc>
        <w:tc>
          <w:tcPr>
            <w:tcW w:w="0" w:type="auto"/>
            <w:gridSpan w:val="3"/>
            <w:shd w:val="clear" w:color="auto" w:fill="auto"/>
            <w:vAlign w:val="bottom"/>
          </w:tcPr>
          <w:p w14:paraId="012D8CC1" w14:textId="77777777" w:rsidR="008A1CC1" w:rsidRDefault="008A1CC1">
            <w:pPr>
              <w:rPr>
                <w:rFonts w:ascii="宋体"/>
                <w:vanish/>
              </w:rPr>
            </w:pPr>
          </w:p>
        </w:tc>
        <w:tc>
          <w:tcPr>
            <w:tcW w:w="0" w:type="auto"/>
            <w:gridSpan w:val="3"/>
            <w:shd w:val="clear" w:color="auto" w:fill="auto"/>
            <w:vAlign w:val="bottom"/>
          </w:tcPr>
          <w:p w14:paraId="012D8CC2" w14:textId="77777777" w:rsidR="008A1CC1" w:rsidRDefault="008A1CC1">
            <w:pPr>
              <w:rPr>
                <w:rFonts w:ascii="宋体"/>
                <w:vanish/>
              </w:rPr>
            </w:pPr>
          </w:p>
        </w:tc>
        <w:tc>
          <w:tcPr>
            <w:tcW w:w="0" w:type="auto"/>
            <w:gridSpan w:val="3"/>
            <w:shd w:val="clear" w:color="auto" w:fill="auto"/>
            <w:vAlign w:val="bottom"/>
          </w:tcPr>
          <w:p w14:paraId="012D8CC3" w14:textId="77777777" w:rsidR="008A1CC1" w:rsidRDefault="008A1CC1">
            <w:pPr>
              <w:rPr>
                <w:rFonts w:ascii="宋体"/>
                <w:vanish/>
              </w:rPr>
            </w:pPr>
          </w:p>
        </w:tc>
        <w:tc>
          <w:tcPr>
            <w:tcW w:w="0" w:type="auto"/>
            <w:gridSpan w:val="3"/>
            <w:shd w:val="clear" w:color="auto" w:fill="auto"/>
            <w:vAlign w:val="bottom"/>
          </w:tcPr>
          <w:p w14:paraId="012D8CC4" w14:textId="77777777" w:rsidR="008A1CC1" w:rsidRDefault="008A1CC1">
            <w:pPr>
              <w:rPr>
                <w:rFonts w:ascii="宋体"/>
                <w:vanish/>
              </w:rPr>
            </w:pPr>
          </w:p>
        </w:tc>
        <w:tc>
          <w:tcPr>
            <w:tcW w:w="0" w:type="auto"/>
            <w:gridSpan w:val="3"/>
            <w:shd w:val="clear" w:color="auto" w:fill="auto"/>
            <w:vAlign w:val="bottom"/>
          </w:tcPr>
          <w:p w14:paraId="012D8CC5" w14:textId="77777777" w:rsidR="008A1CC1" w:rsidRDefault="008A1CC1">
            <w:pPr>
              <w:rPr>
                <w:rFonts w:ascii="宋体"/>
                <w:vanish/>
              </w:rPr>
            </w:pPr>
          </w:p>
        </w:tc>
        <w:tc>
          <w:tcPr>
            <w:tcW w:w="0" w:type="auto"/>
            <w:gridSpan w:val="3"/>
            <w:shd w:val="clear" w:color="auto" w:fill="auto"/>
            <w:vAlign w:val="bottom"/>
          </w:tcPr>
          <w:p w14:paraId="012D8CC6" w14:textId="77777777" w:rsidR="008A1CC1" w:rsidRDefault="008A1CC1">
            <w:pPr>
              <w:rPr>
                <w:rFonts w:ascii="宋体"/>
                <w:vanish/>
              </w:rPr>
            </w:pPr>
          </w:p>
        </w:tc>
        <w:tc>
          <w:tcPr>
            <w:tcW w:w="0" w:type="auto"/>
            <w:gridSpan w:val="3"/>
            <w:shd w:val="clear" w:color="auto" w:fill="auto"/>
            <w:vAlign w:val="bottom"/>
          </w:tcPr>
          <w:p w14:paraId="012D8CC7" w14:textId="77777777" w:rsidR="008A1CC1" w:rsidRDefault="008A1CC1">
            <w:pPr>
              <w:rPr>
                <w:rFonts w:ascii="宋体"/>
                <w:vanish/>
              </w:rPr>
            </w:pPr>
          </w:p>
        </w:tc>
        <w:tc>
          <w:tcPr>
            <w:tcW w:w="0" w:type="auto"/>
            <w:shd w:val="clear" w:color="auto" w:fill="auto"/>
            <w:vAlign w:val="bottom"/>
          </w:tcPr>
          <w:p w14:paraId="012D8CC8" w14:textId="77777777" w:rsidR="008A1CC1" w:rsidRDefault="008A1CC1">
            <w:pPr>
              <w:rPr>
                <w:rFonts w:ascii="宋体"/>
                <w:vanish/>
              </w:rPr>
            </w:pPr>
          </w:p>
        </w:tc>
        <w:tc>
          <w:tcPr>
            <w:tcW w:w="0" w:type="auto"/>
            <w:shd w:val="clear" w:color="auto" w:fill="auto"/>
            <w:vAlign w:val="bottom"/>
          </w:tcPr>
          <w:p w14:paraId="012D8CC9" w14:textId="77777777" w:rsidR="008A1CC1" w:rsidRDefault="008A1CC1">
            <w:pPr>
              <w:rPr>
                <w:rFonts w:ascii="宋体"/>
                <w:vanish/>
              </w:rPr>
            </w:pPr>
          </w:p>
        </w:tc>
        <w:tc>
          <w:tcPr>
            <w:tcW w:w="0" w:type="auto"/>
            <w:gridSpan w:val="3"/>
            <w:shd w:val="clear" w:color="auto" w:fill="auto"/>
            <w:vAlign w:val="bottom"/>
          </w:tcPr>
          <w:p w14:paraId="012D8CCA" w14:textId="77777777" w:rsidR="008A1CC1" w:rsidRDefault="008A1CC1">
            <w:pPr>
              <w:rPr>
                <w:rFonts w:ascii="宋体"/>
                <w:vanish/>
              </w:rPr>
            </w:pPr>
          </w:p>
        </w:tc>
        <w:tc>
          <w:tcPr>
            <w:tcW w:w="0" w:type="auto"/>
            <w:gridSpan w:val="3"/>
            <w:shd w:val="clear" w:color="auto" w:fill="auto"/>
            <w:vAlign w:val="bottom"/>
          </w:tcPr>
          <w:p w14:paraId="012D8CCB" w14:textId="77777777" w:rsidR="008A1CC1" w:rsidRDefault="008A1CC1">
            <w:pPr>
              <w:rPr>
                <w:rFonts w:ascii="宋体"/>
                <w:vanish/>
              </w:rPr>
            </w:pPr>
          </w:p>
        </w:tc>
        <w:tc>
          <w:tcPr>
            <w:tcW w:w="0" w:type="auto"/>
            <w:gridSpan w:val="3"/>
            <w:shd w:val="clear" w:color="auto" w:fill="auto"/>
            <w:vAlign w:val="bottom"/>
          </w:tcPr>
          <w:p w14:paraId="012D8CCC" w14:textId="77777777" w:rsidR="008A1CC1" w:rsidRDefault="008A1CC1">
            <w:pPr>
              <w:rPr>
                <w:rFonts w:ascii="宋体"/>
                <w:vanish/>
              </w:rPr>
            </w:pPr>
          </w:p>
        </w:tc>
        <w:tc>
          <w:tcPr>
            <w:tcW w:w="0" w:type="auto"/>
            <w:gridSpan w:val="3"/>
            <w:shd w:val="clear" w:color="auto" w:fill="auto"/>
            <w:vAlign w:val="bottom"/>
          </w:tcPr>
          <w:p w14:paraId="012D8CCD" w14:textId="77777777" w:rsidR="008A1CC1" w:rsidRDefault="008A1CC1">
            <w:pPr>
              <w:rPr>
                <w:rFonts w:ascii="宋体"/>
                <w:vanish/>
              </w:rPr>
            </w:pPr>
          </w:p>
        </w:tc>
        <w:tc>
          <w:tcPr>
            <w:tcW w:w="0" w:type="auto"/>
            <w:gridSpan w:val="3"/>
            <w:shd w:val="clear" w:color="auto" w:fill="auto"/>
            <w:vAlign w:val="bottom"/>
          </w:tcPr>
          <w:p w14:paraId="012D8CCE" w14:textId="77777777" w:rsidR="008A1CC1" w:rsidRDefault="008A1CC1">
            <w:pPr>
              <w:rPr>
                <w:rFonts w:ascii="宋体"/>
                <w:vanish/>
              </w:rPr>
            </w:pPr>
          </w:p>
        </w:tc>
      </w:tr>
      <w:tr w:rsidR="008A1CC1" w14:paraId="012D8CE2" w14:textId="77777777">
        <w:trPr>
          <w:hidden/>
        </w:trPr>
        <w:tc>
          <w:tcPr>
            <w:tcW w:w="0" w:type="auto"/>
            <w:gridSpan w:val="3"/>
            <w:shd w:val="clear" w:color="auto" w:fill="auto"/>
            <w:vAlign w:val="bottom"/>
          </w:tcPr>
          <w:p w14:paraId="012D8CD0" w14:textId="77777777" w:rsidR="008A1CC1" w:rsidRDefault="008A1CC1">
            <w:pPr>
              <w:rPr>
                <w:rFonts w:ascii="宋体"/>
                <w:vanish/>
              </w:rPr>
            </w:pPr>
          </w:p>
        </w:tc>
        <w:tc>
          <w:tcPr>
            <w:tcW w:w="0" w:type="auto"/>
            <w:gridSpan w:val="3"/>
            <w:shd w:val="clear" w:color="auto" w:fill="auto"/>
            <w:vAlign w:val="bottom"/>
          </w:tcPr>
          <w:p w14:paraId="012D8CD1" w14:textId="77777777" w:rsidR="008A1CC1" w:rsidRDefault="008A1CC1">
            <w:pPr>
              <w:rPr>
                <w:rFonts w:ascii="宋体"/>
                <w:vanish/>
              </w:rPr>
            </w:pPr>
          </w:p>
        </w:tc>
        <w:tc>
          <w:tcPr>
            <w:tcW w:w="0" w:type="auto"/>
            <w:gridSpan w:val="3"/>
            <w:shd w:val="clear" w:color="auto" w:fill="auto"/>
            <w:vAlign w:val="bottom"/>
          </w:tcPr>
          <w:p w14:paraId="012D8CD2" w14:textId="77777777" w:rsidR="008A1CC1" w:rsidRDefault="008A1CC1">
            <w:pPr>
              <w:rPr>
                <w:rFonts w:ascii="宋体"/>
                <w:vanish/>
              </w:rPr>
            </w:pPr>
          </w:p>
        </w:tc>
        <w:tc>
          <w:tcPr>
            <w:tcW w:w="0" w:type="auto"/>
            <w:gridSpan w:val="3"/>
            <w:shd w:val="clear" w:color="auto" w:fill="auto"/>
            <w:vAlign w:val="bottom"/>
          </w:tcPr>
          <w:p w14:paraId="012D8CD3" w14:textId="77777777" w:rsidR="008A1CC1" w:rsidRDefault="008A1CC1">
            <w:pPr>
              <w:rPr>
                <w:rFonts w:ascii="宋体"/>
                <w:vanish/>
              </w:rPr>
            </w:pPr>
          </w:p>
        </w:tc>
        <w:tc>
          <w:tcPr>
            <w:tcW w:w="0" w:type="auto"/>
            <w:gridSpan w:val="3"/>
            <w:shd w:val="clear" w:color="auto" w:fill="auto"/>
            <w:vAlign w:val="bottom"/>
          </w:tcPr>
          <w:p w14:paraId="012D8CD4" w14:textId="77777777" w:rsidR="008A1CC1" w:rsidRDefault="008A1CC1">
            <w:pPr>
              <w:rPr>
                <w:rFonts w:ascii="宋体"/>
                <w:vanish/>
              </w:rPr>
            </w:pPr>
          </w:p>
        </w:tc>
        <w:tc>
          <w:tcPr>
            <w:tcW w:w="0" w:type="auto"/>
            <w:gridSpan w:val="3"/>
            <w:shd w:val="clear" w:color="auto" w:fill="auto"/>
            <w:vAlign w:val="bottom"/>
          </w:tcPr>
          <w:p w14:paraId="012D8CD5" w14:textId="77777777" w:rsidR="008A1CC1" w:rsidRDefault="008A1CC1">
            <w:pPr>
              <w:rPr>
                <w:rFonts w:ascii="宋体"/>
                <w:vanish/>
              </w:rPr>
            </w:pPr>
          </w:p>
        </w:tc>
        <w:tc>
          <w:tcPr>
            <w:tcW w:w="0" w:type="auto"/>
            <w:gridSpan w:val="3"/>
            <w:shd w:val="clear" w:color="auto" w:fill="auto"/>
            <w:vAlign w:val="bottom"/>
          </w:tcPr>
          <w:p w14:paraId="012D8CD6" w14:textId="77777777" w:rsidR="008A1CC1" w:rsidRDefault="008A1CC1">
            <w:pPr>
              <w:rPr>
                <w:rFonts w:ascii="宋体"/>
                <w:vanish/>
              </w:rPr>
            </w:pPr>
          </w:p>
        </w:tc>
        <w:tc>
          <w:tcPr>
            <w:tcW w:w="0" w:type="auto"/>
            <w:gridSpan w:val="3"/>
            <w:shd w:val="clear" w:color="auto" w:fill="auto"/>
            <w:vAlign w:val="bottom"/>
          </w:tcPr>
          <w:p w14:paraId="012D8CD7" w14:textId="77777777" w:rsidR="008A1CC1" w:rsidRDefault="008A1CC1">
            <w:pPr>
              <w:rPr>
                <w:rFonts w:ascii="宋体"/>
                <w:vanish/>
              </w:rPr>
            </w:pPr>
          </w:p>
        </w:tc>
        <w:tc>
          <w:tcPr>
            <w:tcW w:w="0" w:type="auto"/>
            <w:gridSpan w:val="3"/>
            <w:shd w:val="clear" w:color="auto" w:fill="auto"/>
            <w:vAlign w:val="bottom"/>
          </w:tcPr>
          <w:p w14:paraId="012D8CD8" w14:textId="77777777" w:rsidR="008A1CC1" w:rsidRDefault="008A1CC1">
            <w:pPr>
              <w:rPr>
                <w:rFonts w:ascii="宋体"/>
                <w:vanish/>
              </w:rPr>
            </w:pPr>
          </w:p>
        </w:tc>
        <w:tc>
          <w:tcPr>
            <w:tcW w:w="0" w:type="auto"/>
            <w:gridSpan w:val="3"/>
            <w:shd w:val="clear" w:color="auto" w:fill="auto"/>
            <w:vAlign w:val="bottom"/>
          </w:tcPr>
          <w:p w14:paraId="012D8CD9" w14:textId="77777777" w:rsidR="008A1CC1" w:rsidRDefault="008A1CC1">
            <w:pPr>
              <w:rPr>
                <w:rFonts w:ascii="宋体"/>
                <w:vanish/>
              </w:rPr>
            </w:pPr>
          </w:p>
        </w:tc>
        <w:tc>
          <w:tcPr>
            <w:tcW w:w="0" w:type="auto"/>
            <w:gridSpan w:val="3"/>
            <w:shd w:val="clear" w:color="auto" w:fill="auto"/>
            <w:vAlign w:val="bottom"/>
          </w:tcPr>
          <w:p w14:paraId="012D8CDA" w14:textId="77777777" w:rsidR="008A1CC1" w:rsidRDefault="008A1CC1">
            <w:pPr>
              <w:rPr>
                <w:rFonts w:ascii="宋体"/>
                <w:vanish/>
              </w:rPr>
            </w:pPr>
          </w:p>
        </w:tc>
        <w:tc>
          <w:tcPr>
            <w:tcW w:w="0" w:type="auto"/>
            <w:shd w:val="clear" w:color="auto" w:fill="auto"/>
            <w:vAlign w:val="bottom"/>
          </w:tcPr>
          <w:p w14:paraId="012D8CDB" w14:textId="77777777" w:rsidR="008A1CC1" w:rsidRDefault="008A1CC1">
            <w:pPr>
              <w:rPr>
                <w:rFonts w:ascii="宋体"/>
                <w:vanish/>
              </w:rPr>
            </w:pPr>
          </w:p>
        </w:tc>
        <w:tc>
          <w:tcPr>
            <w:tcW w:w="0" w:type="auto"/>
            <w:shd w:val="clear" w:color="auto" w:fill="auto"/>
            <w:vAlign w:val="bottom"/>
          </w:tcPr>
          <w:p w14:paraId="012D8CDC" w14:textId="77777777" w:rsidR="008A1CC1" w:rsidRDefault="008A1CC1">
            <w:pPr>
              <w:rPr>
                <w:rFonts w:ascii="宋体"/>
                <w:vanish/>
              </w:rPr>
            </w:pPr>
          </w:p>
        </w:tc>
        <w:tc>
          <w:tcPr>
            <w:tcW w:w="0" w:type="auto"/>
            <w:gridSpan w:val="3"/>
            <w:shd w:val="clear" w:color="auto" w:fill="auto"/>
            <w:vAlign w:val="bottom"/>
          </w:tcPr>
          <w:p w14:paraId="012D8CDD" w14:textId="77777777" w:rsidR="008A1CC1" w:rsidRDefault="008A1CC1">
            <w:pPr>
              <w:rPr>
                <w:rFonts w:ascii="宋体"/>
                <w:vanish/>
              </w:rPr>
            </w:pPr>
          </w:p>
        </w:tc>
        <w:tc>
          <w:tcPr>
            <w:tcW w:w="0" w:type="auto"/>
            <w:gridSpan w:val="3"/>
            <w:shd w:val="clear" w:color="auto" w:fill="auto"/>
            <w:vAlign w:val="bottom"/>
          </w:tcPr>
          <w:p w14:paraId="012D8CDE" w14:textId="77777777" w:rsidR="008A1CC1" w:rsidRDefault="008A1CC1">
            <w:pPr>
              <w:rPr>
                <w:rFonts w:ascii="宋体"/>
                <w:vanish/>
              </w:rPr>
            </w:pPr>
          </w:p>
        </w:tc>
        <w:tc>
          <w:tcPr>
            <w:tcW w:w="0" w:type="auto"/>
            <w:gridSpan w:val="3"/>
            <w:shd w:val="clear" w:color="auto" w:fill="auto"/>
            <w:vAlign w:val="bottom"/>
          </w:tcPr>
          <w:p w14:paraId="012D8CDF" w14:textId="77777777" w:rsidR="008A1CC1" w:rsidRDefault="008A1CC1">
            <w:pPr>
              <w:rPr>
                <w:rFonts w:ascii="宋体"/>
                <w:vanish/>
              </w:rPr>
            </w:pPr>
          </w:p>
        </w:tc>
        <w:tc>
          <w:tcPr>
            <w:tcW w:w="0" w:type="auto"/>
            <w:gridSpan w:val="3"/>
            <w:shd w:val="clear" w:color="auto" w:fill="auto"/>
            <w:vAlign w:val="bottom"/>
          </w:tcPr>
          <w:p w14:paraId="012D8CE0" w14:textId="77777777" w:rsidR="008A1CC1" w:rsidRDefault="008A1CC1">
            <w:pPr>
              <w:rPr>
                <w:rFonts w:ascii="宋体"/>
                <w:vanish/>
              </w:rPr>
            </w:pPr>
          </w:p>
        </w:tc>
        <w:tc>
          <w:tcPr>
            <w:tcW w:w="0" w:type="auto"/>
            <w:gridSpan w:val="3"/>
            <w:shd w:val="clear" w:color="auto" w:fill="auto"/>
            <w:vAlign w:val="bottom"/>
          </w:tcPr>
          <w:p w14:paraId="012D8CE1" w14:textId="77777777" w:rsidR="008A1CC1" w:rsidRDefault="008A1CC1">
            <w:pPr>
              <w:rPr>
                <w:rFonts w:ascii="宋体"/>
                <w:vanish/>
              </w:rPr>
            </w:pPr>
          </w:p>
        </w:tc>
      </w:tr>
      <w:tr w:rsidR="008A1CC1" w14:paraId="012D8D05" w14:textId="77777777">
        <w:tc>
          <w:tcPr>
            <w:tcW w:w="0" w:type="auto"/>
            <w:gridSpan w:val="3"/>
            <w:shd w:val="clear" w:color="auto" w:fill="FFFFFF"/>
            <w:tcMar>
              <w:top w:w="40" w:type="dxa"/>
              <w:left w:w="20" w:type="dxa"/>
              <w:bottom w:w="40" w:type="dxa"/>
              <w:right w:w="20" w:type="dxa"/>
            </w:tcMar>
            <w:vAlign w:val="bottom"/>
          </w:tcPr>
          <w:p w14:paraId="012D8CE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Total loans</w:t>
            </w:r>
            <w:r>
              <w:rPr>
                <w:rFonts w:ascii="Arial" w:eastAsia="宋体" w:hAnsi="Arial" w:cs="Arial"/>
                <w:color w:val="000000"/>
                <w:sz w:val="9"/>
                <w:szCs w:val="9"/>
              </w:rPr>
              <w:t>(2)</w:t>
            </w:r>
          </w:p>
        </w:tc>
        <w:tc>
          <w:tcPr>
            <w:tcW w:w="0" w:type="auto"/>
            <w:shd w:val="clear" w:color="auto" w:fill="FFFFFF"/>
            <w:tcMar>
              <w:top w:w="40" w:type="dxa"/>
              <w:left w:w="20" w:type="dxa"/>
              <w:bottom w:w="40" w:type="dxa"/>
              <w:right w:w="0" w:type="dxa"/>
            </w:tcMar>
            <w:vAlign w:val="bottom"/>
          </w:tcPr>
          <w:p w14:paraId="012D8CE4"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CE5" w14:textId="77777777" w:rsidR="008A1CC1" w:rsidRDefault="00EB3825">
            <w:pPr>
              <w:jc w:val="right"/>
              <w:textAlignment w:val="bottom"/>
            </w:pPr>
            <w:r>
              <w:rPr>
                <w:rFonts w:ascii="Arial" w:eastAsia="宋体" w:hAnsi="Arial" w:cs="Arial"/>
                <w:color w:val="000000"/>
                <w:sz w:val="14"/>
                <w:szCs w:val="14"/>
              </w:rPr>
              <w:t>8,336 </w:t>
            </w:r>
          </w:p>
        </w:tc>
        <w:tc>
          <w:tcPr>
            <w:tcW w:w="0" w:type="auto"/>
            <w:shd w:val="clear" w:color="auto" w:fill="FFFFFF"/>
            <w:tcMar>
              <w:top w:w="40" w:type="dxa"/>
              <w:left w:w="0" w:type="dxa"/>
              <w:bottom w:w="40" w:type="dxa"/>
              <w:right w:w="20" w:type="dxa"/>
            </w:tcMar>
            <w:vAlign w:val="bottom"/>
          </w:tcPr>
          <w:p w14:paraId="012D8CE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CE7"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CE8"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CE9" w14:textId="77777777" w:rsidR="008A1CC1" w:rsidRDefault="00EB3825">
            <w:pPr>
              <w:jc w:val="right"/>
              <w:textAlignment w:val="bottom"/>
            </w:pPr>
            <w:r>
              <w:rPr>
                <w:rFonts w:ascii="Arial" w:eastAsia="宋体" w:hAnsi="Arial" w:cs="Arial"/>
                <w:color w:val="000000"/>
                <w:sz w:val="14"/>
                <w:szCs w:val="14"/>
              </w:rPr>
              <w:t>794 </w:t>
            </w:r>
          </w:p>
        </w:tc>
        <w:tc>
          <w:tcPr>
            <w:tcW w:w="0" w:type="auto"/>
            <w:shd w:val="clear" w:color="auto" w:fill="FFFFFF"/>
            <w:tcMar>
              <w:top w:w="40" w:type="dxa"/>
              <w:left w:w="0" w:type="dxa"/>
              <w:bottom w:w="40" w:type="dxa"/>
              <w:right w:w="20" w:type="dxa"/>
            </w:tcMar>
            <w:vAlign w:val="bottom"/>
          </w:tcPr>
          <w:p w14:paraId="012D8CE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CEB"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CEC"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CED" w14:textId="77777777" w:rsidR="008A1CC1" w:rsidRDefault="00EB3825">
            <w:pPr>
              <w:jc w:val="right"/>
              <w:textAlignment w:val="bottom"/>
            </w:pPr>
            <w:r>
              <w:rPr>
                <w:rFonts w:ascii="Arial" w:eastAsia="宋体" w:hAnsi="Arial" w:cs="Arial"/>
                <w:color w:val="000000"/>
                <w:sz w:val="14"/>
                <w:szCs w:val="14"/>
              </w:rPr>
              <w:t>2,012 </w:t>
            </w:r>
          </w:p>
        </w:tc>
        <w:tc>
          <w:tcPr>
            <w:tcW w:w="0" w:type="auto"/>
            <w:shd w:val="clear" w:color="auto" w:fill="FFFFFF"/>
            <w:tcMar>
              <w:top w:w="40" w:type="dxa"/>
              <w:left w:w="0" w:type="dxa"/>
              <w:bottom w:w="40" w:type="dxa"/>
              <w:right w:w="20" w:type="dxa"/>
            </w:tcMar>
            <w:vAlign w:val="bottom"/>
          </w:tcPr>
          <w:p w14:paraId="012D8CE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CEF"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CF0"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CF1" w14:textId="77777777" w:rsidR="008A1CC1" w:rsidRDefault="00EB3825">
            <w:pPr>
              <w:jc w:val="right"/>
              <w:textAlignment w:val="bottom"/>
            </w:pPr>
            <w:r>
              <w:rPr>
                <w:rFonts w:ascii="Arial" w:eastAsia="宋体" w:hAnsi="Arial" w:cs="Arial"/>
                <w:color w:val="000000"/>
                <w:sz w:val="14"/>
                <w:szCs w:val="14"/>
              </w:rPr>
              <w:t>1,457 </w:t>
            </w:r>
          </w:p>
        </w:tc>
        <w:tc>
          <w:tcPr>
            <w:tcW w:w="0" w:type="auto"/>
            <w:shd w:val="clear" w:color="auto" w:fill="FFFFFF"/>
            <w:tcMar>
              <w:top w:w="40" w:type="dxa"/>
              <w:left w:w="0" w:type="dxa"/>
              <w:bottom w:w="40" w:type="dxa"/>
              <w:right w:w="20" w:type="dxa"/>
            </w:tcMar>
            <w:vAlign w:val="bottom"/>
          </w:tcPr>
          <w:p w14:paraId="012D8CF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CF3"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CF4"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CF5" w14:textId="77777777" w:rsidR="008A1CC1" w:rsidRDefault="00EB3825">
            <w:pPr>
              <w:jc w:val="right"/>
              <w:textAlignment w:val="bottom"/>
            </w:pPr>
            <w:r>
              <w:rPr>
                <w:rFonts w:ascii="Arial" w:eastAsia="宋体" w:hAnsi="Arial" w:cs="Arial"/>
                <w:color w:val="000000"/>
                <w:sz w:val="14"/>
                <w:szCs w:val="14"/>
              </w:rPr>
              <w:t>810 </w:t>
            </w:r>
          </w:p>
        </w:tc>
        <w:tc>
          <w:tcPr>
            <w:tcW w:w="0" w:type="auto"/>
            <w:shd w:val="clear" w:color="auto" w:fill="FFFFFF"/>
            <w:tcMar>
              <w:top w:w="40" w:type="dxa"/>
              <w:left w:w="0" w:type="dxa"/>
              <w:bottom w:w="40" w:type="dxa"/>
              <w:right w:w="20" w:type="dxa"/>
            </w:tcMar>
            <w:vAlign w:val="bottom"/>
          </w:tcPr>
          <w:p w14:paraId="012D8CF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CF7" w14:textId="77777777" w:rsidR="008A1CC1" w:rsidRDefault="008A1CC1">
            <w:pPr>
              <w:rPr>
                <w:rFonts w:ascii="宋体"/>
              </w:rPr>
            </w:pPr>
          </w:p>
        </w:tc>
        <w:tc>
          <w:tcPr>
            <w:tcW w:w="0" w:type="auto"/>
            <w:shd w:val="clear" w:color="auto" w:fill="auto"/>
            <w:vAlign w:val="bottom"/>
          </w:tcPr>
          <w:p w14:paraId="012D8CF8" w14:textId="77777777" w:rsidR="008A1CC1" w:rsidRDefault="008A1CC1">
            <w:pPr>
              <w:rPr>
                <w:rFonts w:ascii="宋体"/>
                <w:vanish/>
              </w:rPr>
            </w:pPr>
          </w:p>
        </w:tc>
        <w:tc>
          <w:tcPr>
            <w:tcW w:w="0" w:type="auto"/>
            <w:shd w:val="clear" w:color="auto" w:fill="auto"/>
            <w:vAlign w:val="bottom"/>
          </w:tcPr>
          <w:p w14:paraId="012D8CF9" w14:textId="77777777" w:rsidR="008A1CC1" w:rsidRDefault="008A1CC1">
            <w:pPr>
              <w:rPr>
                <w:rFonts w:ascii="宋体"/>
                <w:vanish/>
              </w:rPr>
            </w:pPr>
          </w:p>
        </w:tc>
        <w:tc>
          <w:tcPr>
            <w:tcW w:w="0" w:type="auto"/>
            <w:shd w:val="clear" w:color="auto" w:fill="FFFFFF"/>
            <w:tcMar>
              <w:top w:w="40" w:type="dxa"/>
              <w:left w:w="20" w:type="dxa"/>
              <w:bottom w:w="40" w:type="dxa"/>
              <w:right w:w="0" w:type="dxa"/>
            </w:tcMar>
            <w:vAlign w:val="bottom"/>
          </w:tcPr>
          <w:p w14:paraId="012D8CFA"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CFB" w14:textId="77777777" w:rsidR="008A1CC1" w:rsidRDefault="00EB3825">
            <w:pPr>
              <w:jc w:val="right"/>
              <w:textAlignment w:val="bottom"/>
            </w:pPr>
            <w:r>
              <w:rPr>
                <w:rFonts w:ascii="Arial" w:eastAsia="宋体" w:hAnsi="Arial" w:cs="Arial"/>
                <w:color w:val="000000"/>
                <w:sz w:val="14"/>
                <w:szCs w:val="14"/>
              </w:rPr>
              <w:t>263 </w:t>
            </w:r>
          </w:p>
        </w:tc>
        <w:tc>
          <w:tcPr>
            <w:tcW w:w="0" w:type="auto"/>
            <w:shd w:val="clear" w:color="auto" w:fill="FFFFFF"/>
            <w:tcMar>
              <w:top w:w="40" w:type="dxa"/>
              <w:left w:w="0" w:type="dxa"/>
              <w:bottom w:w="40" w:type="dxa"/>
              <w:right w:w="20" w:type="dxa"/>
            </w:tcMar>
            <w:vAlign w:val="bottom"/>
          </w:tcPr>
          <w:p w14:paraId="012D8CF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CFD"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CFE"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CFF" w14:textId="77777777" w:rsidR="008A1CC1" w:rsidRDefault="00EB3825">
            <w:pPr>
              <w:jc w:val="right"/>
              <w:textAlignment w:val="bottom"/>
            </w:pPr>
            <w:r>
              <w:rPr>
                <w:rFonts w:ascii="Arial" w:eastAsia="宋体" w:hAnsi="Arial" w:cs="Arial"/>
                <w:color w:val="000000"/>
                <w:sz w:val="14"/>
                <w:szCs w:val="14"/>
              </w:rPr>
              <w:t>18,852 </w:t>
            </w:r>
          </w:p>
        </w:tc>
        <w:tc>
          <w:tcPr>
            <w:tcW w:w="0" w:type="auto"/>
            <w:shd w:val="clear" w:color="auto" w:fill="FFFFFF"/>
            <w:tcMar>
              <w:top w:w="40" w:type="dxa"/>
              <w:left w:w="0" w:type="dxa"/>
              <w:bottom w:w="40" w:type="dxa"/>
              <w:right w:w="20" w:type="dxa"/>
            </w:tcMar>
            <w:vAlign w:val="bottom"/>
          </w:tcPr>
          <w:p w14:paraId="012D8D0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D01"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8D02"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8D03" w14:textId="77777777" w:rsidR="008A1CC1" w:rsidRDefault="00EB3825">
            <w:pPr>
              <w:jc w:val="right"/>
              <w:textAlignment w:val="bottom"/>
            </w:pPr>
            <w:r>
              <w:rPr>
                <w:rFonts w:ascii="Arial" w:eastAsia="宋体" w:hAnsi="Arial" w:cs="Arial"/>
                <w:color w:val="000000"/>
                <w:sz w:val="14"/>
                <w:szCs w:val="14"/>
              </w:rPr>
              <w:t>32,524 </w:t>
            </w:r>
          </w:p>
        </w:tc>
        <w:tc>
          <w:tcPr>
            <w:tcW w:w="0" w:type="auto"/>
            <w:shd w:val="clear" w:color="auto" w:fill="FFFFFF"/>
            <w:tcMar>
              <w:top w:w="40" w:type="dxa"/>
              <w:left w:w="0" w:type="dxa"/>
              <w:bottom w:w="40" w:type="dxa"/>
              <w:right w:w="20" w:type="dxa"/>
            </w:tcMar>
            <w:vAlign w:val="bottom"/>
          </w:tcPr>
          <w:p w14:paraId="012D8D04" w14:textId="77777777" w:rsidR="008A1CC1" w:rsidRDefault="008A1CC1">
            <w:pPr>
              <w:jc w:val="right"/>
              <w:rPr>
                <w:rFonts w:ascii="宋体"/>
              </w:rPr>
            </w:pPr>
          </w:p>
        </w:tc>
      </w:tr>
      <w:tr w:rsidR="008A1CC1" w14:paraId="012D8D18" w14:textId="77777777">
        <w:trPr>
          <w:hidden/>
        </w:trPr>
        <w:tc>
          <w:tcPr>
            <w:tcW w:w="0" w:type="auto"/>
            <w:gridSpan w:val="3"/>
            <w:shd w:val="clear" w:color="auto" w:fill="auto"/>
            <w:vAlign w:val="bottom"/>
          </w:tcPr>
          <w:p w14:paraId="012D8D06" w14:textId="77777777" w:rsidR="008A1CC1" w:rsidRDefault="008A1CC1">
            <w:pPr>
              <w:rPr>
                <w:rFonts w:ascii="宋体"/>
                <w:vanish/>
              </w:rPr>
            </w:pPr>
          </w:p>
        </w:tc>
        <w:tc>
          <w:tcPr>
            <w:tcW w:w="0" w:type="auto"/>
            <w:gridSpan w:val="3"/>
            <w:shd w:val="clear" w:color="auto" w:fill="auto"/>
            <w:vAlign w:val="bottom"/>
          </w:tcPr>
          <w:p w14:paraId="012D8D07" w14:textId="77777777" w:rsidR="008A1CC1" w:rsidRDefault="008A1CC1">
            <w:pPr>
              <w:rPr>
                <w:rFonts w:ascii="宋体"/>
                <w:vanish/>
              </w:rPr>
            </w:pPr>
          </w:p>
        </w:tc>
        <w:tc>
          <w:tcPr>
            <w:tcW w:w="0" w:type="auto"/>
            <w:gridSpan w:val="3"/>
            <w:shd w:val="clear" w:color="auto" w:fill="auto"/>
            <w:vAlign w:val="bottom"/>
          </w:tcPr>
          <w:p w14:paraId="012D8D08" w14:textId="77777777" w:rsidR="008A1CC1" w:rsidRDefault="008A1CC1">
            <w:pPr>
              <w:rPr>
                <w:rFonts w:ascii="宋体"/>
                <w:vanish/>
              </w:rPr>
            </w:pPr>
          </w:p>
        </w:tc>
        <w:tc>
          <w:tcPr>
            <w:tcW w:w="0" w:type="auto"/>
            <w:gridSpan w:val="3"/>
            <w:shd w:val="clear" w:color="auto" w:fill="auto"/>
            <w:vAlign w:val="bottom"/>
          </w:tcPr>
          <w:p w14:paraId="012D8D09" w14:textId="77777777" w:rsidR="008A1CC1" w:rsidRDefault="008A1CC1">
            <w:pPr>
              <w:rPr>
                <w:rFonts w:ascii="宋体"/>
                <w:vanish/>
              </w:rPr>
            </w:pPr>
          </w:p>
        </w:tc>
        <w:tc>
          <w:tcPr>
            <w:tcW w:w="0" w:type="auto"/>
            <w:gridSpan w:val="3"/>
            <w:shd w:val="clear" w:color="auto" w:fill="auto"/>
            <w:vAlign w:val="bottom"/>
          </w:tcPr>
          <w:p w14:paraId="012D8D0A" w14:textId="77777777" w:rsidR="008A1CC1" w:rsidRDefault="008A1CC1">
            <w:pPr>
              <w:rPr>
                <w:rFonts w:ascii="宋体"/>
                <w:vanish/>
              </w:rPr>
            </w:pPr>
          </w:p>
        </w:tc>
        <w:tc>
          <w:tcPr>
            <w:tcW w:w="0" w:type="auto"/>
            <w:gridSpan w:val="3"/>
            <w:shd w:val="clear" w:color="auto" w:fill="auto"/>
            <w:vAlign w:val="bottom"/>
          </w:tcPr>
          <w:p w14:paraId="012D8D0B" w14:textId="77777777" w:rsidR="008A1CC1" w:rsidRDefault="008A1CC1">
            <w:pPr>
              <w:rPr>
                <w:rFonts w:ascii="宋体"/>
                <w:vanish/>
              </w:rPr>
            </w:pPr>
          </w:p>
        </w:tc>
        <w:tc>
          <w:tcPr>
            <w:tcW w:w="0" w:type="auto"/>
            <w:gridSpan w:val="3"/>
            <w:shd w:val="clear" w:color="auto" w:fill="auto"/>
            <w:vAlign w:val="bottom"/>
          </w:tcPr>
          <w:p w14:paraId="012D8D0C" w14:textId="77777777" w:rsidR="008A1CC1" w:rsidRDefault="008A1CC1">
            <w:pPr>
              <w:rPr>
                <w:rFonts w:ascii="宋体"/>
                <w:vanish/>
              </w:rPr>
            </w:pPr>
          </w:p>
        </w:tc>
        <w:tc>
          <w:tcPr>
            <w:tcW w:w="0" w:type="auto"/>
            <w:gridSpan w:val="3"/>
            <w:shd w:val="clear" w:color="auto" w:fill="auto"/>
            <w:vAlign w:val="bottom"/>
          </w:tcPr>
          <w:p w14:paraId="012D8D0D" w14:textId="77777777" w:rsidR="008A1CC1" w:rsidRDefault="008A1CC1">
            <w:pPr>
              <w:rPr>
                <w:rFonts w:ascii="宋体"/>
                <w:vanish/>
              </w:rPr>
            </w:pPr>
          </w:p>
        </w:tc>
        <w:tc>
          <w:tcPr>
            <w:tcW w:w="0" w:type="auto"/>
            <w:gridSpan w:val="3"/>
            <w:shd w:val="clear" w:color="auto" w:fill="auto"/>
            <w:vAlign w:val="bottom"/>
          </w:tcPr>
          <w:p w14:paraId="012D8D0E" w14:textId="77777777" w:rsidR="008A1CC1" w:rsidRDefault="008A1CC1">
            <w:pPr>
              <w:rPr>
                <w:rFonts w:ascii="宋体"/>
                <w:vanish/>
              </w:rPr>
            </w:pPr>
          </w:p>
        </w:tc>
        <w:tc>
          <w:tcPr>
            <w:tcW w:w="0" w:type="auto"/>
            <w:gridSpan w:val="3"/>
            <w:shd w:val="clear" w:color="auto" w:fill="auto"/>
            <w:vAlign w:val="bottom"/>
          </w:tcPr>
          <w:p w14:paraId="012D8D0F" w14:textId="77777777" w:rsidR="008A1CC1" w:rsidRDefault="008A1CC1">
            <w:pPr>
              <w:rPr>
                <w:rFonts w:ascii="宋体"/>
                <w:vanish/>
              </w:rPr>
            </w:pPr>
          </w:p>
        </w:tc>
        <w:tc>
          <w:tcPr>
            <w:tcW w:w="0" w:type="auto"/>
            <w:gridSpan w:val="3"/>
            <w:shd w:val="clear" w:color="auto" w:fill="auto"/>
            <w:vAlign w:val="bottom"/>
          </w:tcPr>
          <w:p w14:paraId="012D8D10" w14:textId="77777777" w:rsidR="008A1CC1" w:rsidRDefault="008A1CC1">
            <w:pPr>
              <w:rPr>
                <w:rFonts w:ascii="宋体"/>
                <w:vanish/>
              </w:rPr>
            </w:pPr>
          </w:p>
        </w:tc>
        <w:tc>
          <w:tcPr>
            <w:tcW w:w="0" w:type="auto"/>
            <w:shd w:val="clear" w:color="auto" w:fill="auto"/>
            <w:vAlign w:val="bottom"/>
          </w:tcPr>
          <w:p w14:paraId="012D8D11" w14:textId="77777777" w:rsidR="008A1CC1" w:rsidRDefault="008A1CC1">
            <w:pPr>
              <w:rPr>
                <w:rFonts w:ascii="宋体"/>
                <w:vanish/>
              </w:rPr>
            </w:pPr>
          </w:p>
        </w:tc>
        <w:tc>
          <w:tcPr>
            <w:tcW w:w="0" w:type="auto"/>
            <w:shd w:val="clear" w:color="auto" w:fill="auto"/>
            <w:vAlign w:val="bottom"/>
          </w:tcPr>
          <w:p w14:paraId="012D8D12" w14:textId="77777777" w:rsidR="008A1CC1" w:rsidRDefault="008A1CC1">
            <w:pPr>
              <w:rPr>
                <w:rFonts w:ascii="宋体"/>
                <w:vanish/>
              </w:rPr>
            </w:pPr>
          </w:p>
        </w:tc>
        <w:tc>
          <w:tcPr>
            <w:tcW w:w="0" w:type="auto"/>
            <w:gridSpan w:val="3"/>
            <w:shd w:val="clear" w:color="auto" w:fill="auto"/>
            <w:vAlign w:val="bottom"/>
          </w:tcPr>
          <w:p w14:paraId="012D8D13" w14:textId="77777777" w:rsidR="008A1CC1" w:rsidRDefault="008A1CC1">
            <w:pPr>
              <w:rPr>
                <w:rFonts w:ascii="宋体"/>
                <w:vanish/>
              </w:rPr>
            </w:pPr>
          </w:p>
        </w:tc>
        <w:tc>
          <w:tcPr>
            <w:tcW w:w="0" w:type="auto"/>
            <w:gridSpan w:val="3"/>
            <w:shd w:val="clear" w:color="auto" w:fill="auto"/>
            <w:vAlign w:val="bottom"/>
          </w:tcPr>
          <w:p w14:paraId="012D8D14" w14:textId="77777777" w:rsidR="008A1CC1" w:rsidRDefault="008A1CC1">
            <w:pPr>
              <w:rPr>
                <w:rFonts w:ascii="宋体"/>
                <w:vanish/>
              </w:rPr>
            </w:pPr>
          </w:p>
        </w:tc>
        <w:tc>
          <w:tcPr>
            <w:tcW w:w="0" w:type="auto"/>
            <w:gridSpan w:val="3"/>
            <w:shd w:val="clear" w:color="auto" w:fill="auto"/>
            <w:vAlign w:val="bottom"/>
          </w:tcPr>
          <w:p w14:paraId="012D8D15" w14:textId="77777777" w:rsidR="008A1CC1" w:rsidRDefault="008A1CC1">
            <w:pPr>
              <w:rPr>
                <w:rFonts w:ascii="宋体"/>
                <w:vanish/>
              </w:rPr>
            </w:pPr>
          </w:p>
        </w:tc>
        <w:tc>
          <w:tcPr>
            <w:tcW w:w="0" w:type="auto"/>
            <w:gridSpan w:val="3"/>
            <w:shd w:val="clear" w:color="auto" w:fill="auto"/>
            <w:vAlign w:val="bottom"/>
          </w:tcPr>
          <w:p w14:paraId="012D8D16" w14:textId="77777777" w:rsidR="008A1CC1" w:rsidRDefault="008A1CC1">
            <w:pPr>
              <w:rPr>
                <w:rFonts w:ascii="宋体"/>
                <w:vanish/>
              </w:rPr>
            </w:pPr>
          </w:p>
        </w:tc>
        <w:tc>
          <w:tcPr>
            <w:tcW w:w="0" w:type="auto"/>
            <w:gridSpan w:val="3"/>
            <w:shd w:val="clear" w:color="auto" w:fill="auto"/>
            <w:vAlign w:val="bottom"/>
          </w:tcPr>
          <w:p w14:paraId="012D8D17" w14:textId="77777777" w:rsidR="008A1CC1" w:rsidRDefault="008A1CC1">
            <w:pPr>
              <w:rPr>
                <w:rFonts w:ascii="宋体"/>
                <w:vanish/>
              </w:rPr>
            </w:pPr>
          </w:p>
        </w:tc>
      </w:tr>
      <w:tr w:rsidR="008A1CC1" w14:paraId="012D8D2B" w14:textId="77777777">
        <w:trPr>
          <w:hidden/>
        </w:trPr>
        <w:tc>
          <w:tcPr>
            <w:tcW w:w="0" w:type="auto"/>
            <w:gridSpan w:val="3"/>
            <w:shd w:val="clear" w:color="auto" w:fill="auto"/>
            <w:vAlign w:val="bottom"/>
          </w:tcPr>
          <w:p w14:paraId="012D8D19" w14:textId="77777777" w:rsidR="008A1CC1" w:rsidRDefault="008A1CC1">
            <w:pPr>
              <w:rPr>
                <w:rFonts w:ascii="宋体"/>
                <w:vanish/>
              </w:rPr>
            </w:pPr>
          </w:p>
        </w:tc>
        <w:tc>
          <w:tcPr>
            <w:tcW w:w="0" w:type="auto"/>
            <w:gridSpan w:val="3"/>
            <w:shd w:val="clear" w:color="auto" w:fill="auto"/>
            <w:vAlign w:val="bottom"/>
          </w:tcPr>
          <w:p w14:paraId="012D8D1A" w14:textId="77777777" w:rsidR="008A1CC1" w:rsidRDefault="008A1CC1">
            <w:pPr>
              <w:rPr>
                <w:rFonts w:ascii="宋体"/>
                <w:vanish/>
              </w:rPr>
            </w:pPr>
          </w:p>
        </w:tc>
        <w:tc>
          <w:tcPr>
            <w:tcW w:w="0" w:type="auto"/>
            <w:gridSpan w:val="3"/>
            <w:shd w:val="clear" w:color="auto" w:fill="auto"/>
            <w:vAlign w:val="bottom"/>
          </w:tcPr>
          <w:p w14:paraId="012D8D1B" w14:textId="77777777" w:rsidR="008A1CC1" w:rsidRDefault="008A1CC1">
            <w:pPr>
              <w:rPr>
                <w:rFonts w:ascii="宋体"/>
                <w:vanish/>
              </w:rPr>
            </w:pPr>
          </w:p>
        </w:tc>
        <w:tc>
          <w:tcPr>
            <w:tcW w:w="0" w:type="auto"/>
            <w:gridSpan w:val="3"/>
            <w:shd w:val="clear" w:color="auto" w:fill="auto"/>
            <w:vAlign w:val="bottom"/>
          </w:tcPr>
          <w:p w14:paraId="012D8D1C" w14:textId="77777777" w:rsidR="008A1CC1" w:rsidRDefault="008A1CC1">
            <w:pPr>
              <w:rPr>
                <w:rFonts w:ascii="宋体"/>
                <w:vanish/>
              </w:rPr>
            </w:pPr>
          </w:p>
        </w:tc>
        <w:tc>
          <w:tcPr>
            <w:tcW w:w="0" w:type="auto"/>
            <w:gridSpan w:val="3"/>
            <w:shd w:val="clear" w:color="auto" w:fill="auto"/>
            <w:vAlign w:val="bottom"/>
          </w:tcPr>
          <w:p w14:paraId="012D8D1D" w14:textId="77777777" w:rsidR="008A1CC1" w:rsidRDefault="008A1CC1">
            <w:pPr>
              <w:rPr>
                <w:rFonts w:ascii="宋体"/>
                <w:vanish/>
              </w:rPr>
            </w:pPr>
          </w:p>
        </w:tc>
        <w:tc>
          <w:tcPr>
            <w:tcW w:w="0" w:type="auto"/>
            <w:gridSpan w:val="3"/>
            <w:shd w:val="clear" w:color="auto" w:fill="auto"/>
            <w:vAlign w:val="bottom"/>
          </w:tcPr>
          <w:p w14:paraId="012D8D1E" w14:textId="77777777" w:rsidR="008A1CC1" w:rsidRDefault="008A1CC1">
            <w:pPr>
              <w:rPr>
                <w:rFonts w:ascii="宋体"/>
                <w:vanish/>
              </w:rPr>
            </w:pPr>
          </w:p>
        </w:tc>
        <w:tc>
          <w:tcPr>
            <w:tcW w:w="0" w:type="auto"/>
            <w:gridSpan w:val="3"/>
            <w:shd w:val="clear" w:color="auto" w:fill="auto"/>
            <w:vAlign w:val="bottom"/>
          </w:tcPr>
          <w:p w14:paraId="012D8D1F" w14:textId="77777777" w:rsidR="008A1CC1" w:rsidRDefault="008A1CC1">
            <w:pPr>
              <w:rPr>
                <w:rFonts w:ascii="宋体"/>
                <w:vanish/>
              </w:rPr>
            </w:pPr>
          </w:p>
        </w:tc>
        <w:tc>
          <w:tcPr>
            <w:tcW w:w="0" w:type="auto"/>
            <w:gridSpan w:val="3"/>
            <w:shd w:val="clear" w:color="auto" w:fill="auto"/>
            <w:vAlign w:val="bottom"/>
          </w:tcPr>
          <w:p w14:paraId="012D8D20" w14:textId="77777777" w:rsidR="008A1CC1" w:rsidRDefault="008A1CC1">
            <w:pPr>
              <w:rPr>
                <w:rFonts w:ascii="宋体"/>
                <w:vanish/>
              </w:rPr>
            </w:pPr>
          </w:p>
        </w:tc>
        <w:tc>
          <w:tcPr>
            <w:tcW w:w="0" w:type="auto"/>
            <w:gridSpan w:val="3"/>
            <w:shd w:val="clear" w:color="auto" w:fill="auto"/>
            <w:vAlign w:val="bottom"/>
          </w:tcPr>
          <w:p w14:paraId="012D8D21" w14:textId="77777777" w:rsidR="008A1CC1" w:rsidRDefault="008A1CC1">
            <w:pPr>
              <w:rPr>
                <w:rFonts w:ascii="宋体"/>
                <w:vanish/>
              </w:rPr>
            </w:pPr>
          </w:p>
        </w:tc>
        <w:tc>
          <w:tcPr>
            <w:tcW w:w="0" w:type="auto"/>
            <w:gridSpan w:val="3"/>
            <w:shd w:val="clear" w:color="auto" w:fill="auto"/>
            <w:vAlign w:val="bottom"/>
          </w:tcPr>
          <w:p w14:paraId="012D8D22" w14:textId="77777777" w:rsidR="008A1CC1" w:rsidRDefault="008A1CC1">
            <w:pPr>
              <w:rPr>
                <w:rFonts w:ascii="宋体"/>
                <w:vanish/>
              </w:rPr>
            </w:pPr>
          </w:p>
        </w:tc>
        <w:tc>
          <w:tcPr>
            <w:tcW w:w="0" w:type="auto"/>
            <w:gridSpan w:val="3"/>
            <w:shd w:val="clear" w:color="auto" w:fill="auto"/>
            <w:vAlign w:val="bottom"/>
          </w:tcPr>
          <w:p w14:paraId="012D8D23" w14:textId="77777777" w:rsidR="008A1CC1" w:rsidRDefault="008A1CC1">
            <w:pPr>
              <w:rPr>
                <w:rFonts w:ascii="宋体"/>
                <w:vanish/>
              </w:rPr>
            </w:pPr>
          </w:p>
        </w:tc>
        <w:tc>
          <w:tcPr>
            <w:tcW w:w="0" w:type="auto"/>
            <w:shd w:val="clear" w:color="auto" w:fill="auto"/>
            <w:vAlign w:val="bottom"/>
          </w:tcPr>
          <w:p w14:paraId="012D8D24" w14:textId="77777777" w:rsidR="008A1CC1" w:rsidRDefault="008A1CC1">
            <w:pPr>
              <w:rPr>
                <w:rFonts w:ascii="宋体"/>
                <w:vanish/>
              </w:rPr>
            </w:pPr>
          </w:p>
        </w:tc>
        <w:tc>
          <w:tcPr>
            <w:tcW w:w="0" w:type="auto"/>
            <w:shd w:val="clear" w:color="auto" w:fill="auto"/>
            <w:vAlign w:val="bottom"/>
          </w:tcPr>
          <w:p w14:paraId="012D8D25" w14:textId="77777777" w:rsidR="008A1CC1" w:rsidRDefault="008A1CC1">
            <w:pPr>
              <w:rPr>
                <w:rFonts w:ascii="宋体"/>
                <w:vanish/>
              </w:rPr>
            </w:pPr>
          </w:p>
        </w:tc>
        <w:tc>
          <w:tcPr>
            <w:tcW w:w="0" w:type="auto"/>
            <w:gridSpan w:val="3"/>
            <w:shd w:val="clear" w:color="auto" w:fill="auto"/>
            <w:vAlign w:val="bottom"/>
          </w:tcPr>
          <w:p w14:paraId="012D8D26" w14:textId="77777777" w:rsidR="008A1CC1" w:rsidRDefault="008A1CC1">
            <w:pPr>
              <w:rPr>
                <w:rFonts w:ascii="宋体"/>
                <w:vanish/>
              </w:rPr>
            </w:pPr>
          </w:p>
        </w:tc>
        <w:tc>
          <w:tcPr>
            <w:tcW w:w="0" w:type="auto"/>
            <w:gridSpan w:val="3"/>
            <w:shd w:val="clear" w:color="auto" w:fill="auto"/>
            <w:vAlign w:val="bottom"/>
          </w:tcPr>
          <w:p w14:paraId="012D8D27" w14:textId="77777777" w:rsidR="008A1CC1" w:rsidRDefault="008A1CC1">
            <w:pPr>
              <w:rPr>
                <w:rFonts w:ascii="宋体"/>
                <w:vanish/>
              </w:rPr>
            </w:pPr>
          </w:p>
        </w:tc>
        <w:tc>
          <w:tcPr>
            <w:tcW w:w="0" w:type="auto"/>
            <w:gridSpan w:val="3"/>
            <w:shd w:val="clear" w:color="auto" w:fill="auto"/>
            <w:vAlign w:val="bottom"/>
          </w:tcPr>
          <w:p w14:paraId="012D8D28" w14:textId="77777777" w:rsidR="008A1CC1" w:rsidRDefault="008A1CC1">
            <w:pPr>
              <w:rPr>
                <w:rFonts w:ascii="宋体"/>
                <w:vanish/>
              </w:rPr>
            </w:pPr>
          </w:p>
        </w:tc>
        <w:tc>
          <w:tcPr>
            <w:tcW w:w="0" w:type="auto"/>
            <w:gridSpan w:val="3"/>
            <w:shd w:val="clear" w:color="auto" w:fill="auto"/>
            <w:vAlign w:val="bottom"/>
          </w:tcPr>
          <w:p w14:paraId="012D8D29" w14:textId="77777777" w:rsidR="008A1CC1" w:rsidRDefault="008A1CC1">
            <w:pPr>
              <w:rPr>
                <w:rFonts w:ascii="宋体"/>
                <w:vanish/>
              </w:rPr>
            </w:pPr>
          </w:p>
        </w:tc>
        <w:tc>
          <w:tcPr>
            <w:tcW w:w="0" w:type="auto"/>
            <w:gridSpan w:val="3"/>
            <w:shd w:val="clear" w:color="auto" w:fill="auto"/>
            <w:vAlign w:val="bottom"/>
          </w:tcPr>
          <w:p w14:paraId="012D8D2A" w14:textId="77777777" w:rsidR="008A1CC1" w:rsidRDefault="008A1CC1">
            <w:pPr>
              <w:rPr>
                <w:rFonts w:ascii="宋体"/>
                <w:vanish/>
              </w:rPr>
            </w:pPr>
          </w:p>
        </w:tc>
      </w:tr>
      <w:tr w:rsidR="008A1CC1" w14:paraId="012D8D3E" w14:textId="77777777">
        <w:trPr>
          <w:hidden/>
        </w:trPr>
        <w:tc>
          <w:tcPr>
            <w:tcW w:w="0" w:type="auto"/>
            <w:gridSpan w:val="3"/>
            <w:shd w:val="clear" w:color="auto" w:fill="auto"/>
            <w:vAlign w:val="bottom"/>
          </w:tcPr>
          <w:p w14:paraId="012D8D2C" w14:textId="77777777" w:rsidR="008A1CC1" w:rsidRDefault="008A1CC1">
            <w:pPr>
              <w:rPr>
                <w:rFonts w:ascii="宋体"/>
                <w:vanish/>
              </w:rPr>
            </w:pPr>
          </w:p>
        </w:tc>
        <w:tc>
          <w:tcPr>
            <w:tcW w:w="0" w:type="auto"/>
            <w:gridSpan w:val="3"/>
            <w:shd w:val="clear" w:color="auto" w:fill="auto"/>
            <w:vAlign w:val="bottom"/>
          </w:tcPr>
          <w:p w14:paraId="012D8D2D" w14:textId="77777777" w:rsidR="008A1CC1" w:rsidRDefault="008A1CC1">
            <w:pPr>
              <w:rPr>
                <w:rFonts w:ascii="宋体"/>
                <w:vanish/>
              </w:rPr>
            </w:pPr>
          </w:p>
        </w:tc>
        <w:tc>
          <w:tcPr>
            <w:tcW w:w="0" w:type="auto"/>
            <w:gridSpan w:val="3"/>
            <w:shd w:val="clear" w:color="auto" w:fill="auto"/>
            <w:vAlign w:val="bottom"/>
          </w:tcPr>
          <w:p w14:paraId="012D8D2E" w14:textId="77777777" w:rsidR="008A1CC1" w:rsidRDefault="008A1CC1">
            <w:pPr>
              <w:rPr>
                <w:rFonts w:ascii="宋体"/>
                <w:vanish/>
              </w:rPr>
            </w:pPr>
          </w:p>
        </w:tc>
        <w:tc>
          <w:tcPr>
            <w:tcW w:w="0" w:type="auto"/>
            <w:gridSpan w:val="3"/>
            <w:shd w:val="clear" w:color="auto" w:fill="auto"/>
            <w:vAlign w:val="bottom"/>
          </w:tcPr>
          <w:p w14:paraId="012D8D2F" w14:textId="77777777" w:rsidR="008A1CC1" w:rsidRDefault="008A1CC1">
            <w:pPr>
              <w:rPr>
                <w:rFonts w:ascii="宋体"/>
                <w:vanish/>
              </w:rPr>
            </w:pPr>
          </w:p>
        </w:tc>
        <w:tc>
          <w:tcPr>
            <w:tcW w:w="0" w:type="auto"/>
            <w:gridSpan w:val="3"/>
            <w:shd w:val="clear" w:color="auto" w:fill="auto"/>
            <w:vAlign w:val="bottom"/>
          </w:tcPr>
          <w:p w14:paraId="012D8D30" w14:textId="77777777" w:rsidR="008A1CC1" w:rsidRDefault="008A1CC1">
            <w:pPr>
              <w:rPr>
                <w:rFonts w:ascii="宋体"/>
                <w:vanish/>
              </w:rPr>
            </w:pPr>
          </w:p>
        </w:tc>
        <w:tc>
          <w:tcPr>
            <w:tcW w:w="0" w:type="auto"/>
            <w:gridSpan w:val="3"/>
            <w:shd w:val="clear" w:color="auto" w:fill="auto"/>
            <w:vAlign w:val="bottom"/>
          </w:tcPr>
          <w:p w14:paraId="012D8D31" w14:textId="77777777" w:rsidR="008A1CC1" w:rsidRDefault="008A1CC1">
            <w:pPr>
              <w:rPr>
                <w:rFonts w:ascii="宋体"/>
                <w:vanish/>
              </w:rPr>
            </w:pPr>
          </w:p>
        </w:tc>
        <w:tc>
          <w:tcPr>
            <w:tcW w:w="0" w:type="auto"/>
            <w:gridSpan w:val="3"/>
            <w:shd w:val="clear" w:color="auto" w:fill="auto"/>
            <w:vAlign w:val="bottom"/>
          </w:tcPr>
          <w:p w14:paraId="012D8D32" w14:textId="77777777" w:rsidR="008A1CC1" w:rsidRDefault="008A1CC1">
            <w:pPr>
              <w:rPr>
                <w:rFonts w:ascii="宋体"/>
                <w:vanish/>
              </w:rPr>
            </w:pPr>
          </w:p>
        </w:tc>
        <w:tc>
          <w:tcPr>
            <w:tcW w:w="0" w:type="auto"/>
            <w:gridSpan w:val="3"/>
            <w:shd w:val="clear" w:color="auto" w:fill="auto"/>
            <w:vAlign w:val="bottom"/>
          </w:tcPr>
          <w:p w14:paraId="012D8D33" w14:textId="77777777" w:rsidR="008A1CC1" w:rsidRDefault="008A1CC1">
            <w:pPr>
              <w:rPr>
                <w:rFonts w:ascii="宋体"/>
                <w:vanish/>
              </w:rPr>
            </w:pPr>
          </w:p>
        </w:tc>
        <w:tc>
          <w:tcPr>
            <w:tcW w:w="0" w:type="auto"/>
            <w:gridSpan w:val="3"/>
            <w:shd w:val="clear" w:color="auto" w:fill="auto"/>
            <w:vAlign w:val="bottom"/>
          </w:tcPr>
          <w:p w14:paraId="012D8D34" w14:textId="77777777" w:rsidR="008A1CC1" w:rsidRDefault="008A1CC1">
            <w:pPr>
              <w:rPr>
                <w:rFonts w:ascii="宋体"/>
                <w:vanish/>
              </w:rPr>
            </w:pPr>
          </w:p>
        </w:tc>
        <w:tc>
          <w:tcPr>
            <w:tcW w:w="0" w:type="auto"/>
            <w:gridSpan w:val="3"/>
            <w:shd w:val="clear" w:color="auto" w:fill="auto"/>
            <w:vAlign w:val="bottom"/>
          </w:tcPr>
          <w:p w14:paraId="012D8D35" w14:textId="77777777" w:rsidR="008A1CC1" w:rsidRDefault="008A1CC1">
            <w:pPr>
              <w:rPr>
                <w:rFonts w:ascii="宋体"/>
                <w:vanish/>
              </w:rPr>
            </w:pPr>
          </w:p>
        </w:tc>
        <w:tc>
          <w:tcPr>
            <w:tcW w:w="0" w:type="auto"/>
            <w:gridSpan w:val="3"/>
            <w:shd w:val="clear" w:color="auto" w:fill="auto"/>
            <w:vAlign w:val="bottom"/>
          </w:tcPr>
          <w:p w14:paraId="012D8D36" w14:textId="77777777" w:rsidR="008A1CC1" w:rsidRDefault="008A1CC1">
            <w:pPr>
              <w:rPr>
                <w:rFonts w:ascii="宋体"/>
                <w:vanish/>
              </w:rPr>
            </w:pPr>
          </w:p>
        </w:tc>
        <w:tc>
          <w:tcPr>
            <w:tcW w:w="0" w:type="auto"/>
            <w:shd w:val="clear" w:color="auto" w:fill="auto"/>
            <w:vAlign w:val="bottom"/>
          </w:tcPr>
          <w:p w14:paraId="012D8D37" w14:textId="77777777" w:rsidR="008A1CC1" w:rsidRDefault="008A1CC1">
            <w:pPr>
              <w:rPr>
                <w:rFonts w:ascii="宋体"/>
                <w:vanish/>
              </w:rPr>
            </w:pPr>
          </w:p>
        </w:tc>
        <w:tc>
          <w:tcPr>
            <w:tcW w:w="0" w:type="auto"/>
            <w:shd w:val="clear" w:color="auto" w:fill="auto"/>
            <w:vAlign w:val="bottom"/>
          </w:tcPr>
          <w:p w14:paraId="012D8D38" w14:textId="77777777" w:rsidR="008A1CC1" w:rsidRDefault="008A1CC1">
            <w:pPr>
              <w:rPr>
                <w:rFonts w:ascii="宋体"/>
                <w:vanish/>
              </w:rPr>
            </w:pPr>
          </w:p>
        </w:tc>
        <w:tc>
          <w:tcPr>
            <w:tcW w:w="0" w:type="auto"/>
            <w:gridSpan w:val="3"/>
            <w:shd w:val="clear" w:color="auto" w:fill="auto"/>
            <w:vAlign w:val="bottom"/>
          </w:tcPr>
          <w:p w14:paraId="012D8D39" w14:textId="77777777" w:rsidR="008A1CC1" w:rsidRDefault="008A1CC1">
            <w:pPr>
              <w:rPr>
                <w:rFonts w:ascii="宋体"/>
                <w:vanish/>
              </w:rPr>
            </w:pPr>
          </w:p>
        </w:tc>
        <w:tc>
          <w:tcPr>
            <w:tcW w:w="0" w:type="auto"/>
            <w:gridSpan w:val="3"/>
            <w:shd w:val="clear" w:color="auto" w:fill="auto"/>
            <w:vAlign w:val="bottom"/>
          </w:tcPr>
          <w:p w14:paraId="012D8D3A" w14:textId="77777777" w:rsidR="008A1CC1" w:rsidRDefault="008A1CC1">
            <w:pPr>
              <w:rPr>
                <w:rFonts w:ascii="宋体"/>
                <w:vanish/>
              </w:rPr>
            </w:pPr>
          </w:p>
        </w:tc>
        <w:tc>
          <w:tcPr>
            <w:tcW w:w="0" w:type="auto"/>
            <w:gridSpan w:val="3"/>
            <w:shd w:val="clear" w:color="auto" w:fill="auto"/>
            <w:vAlign w:val="bottom"/>
          </w:tcPr>
          <w:p w14:paraId="012D8D3B" w14:textId="77777777" w:rsidR="008A1CC1" w:rsidRDefault="008A1CC1">
            <w:pPr>
              <w:rPr>
                <w:rFonts w:ascii="宋体"/>
                <w:vanish/>
              </w:rPr>
            </w:pPr>
          </w:p>
        </w:tc>
        <w:tc>
          <w:tcPr>
            <w:tcW w:w="0" w:type="auto"/>
            <w:gridSpan w:val="3"/>
            <w:shd w:val="clear" w:color="auto" w:fill="auto"/>
            <w:vAlign w:val="bottom"/>
          </w:tcPr>
          <w:p w14:paraId="012D8D3C" w14:textId="77777777" w:rsidR="008A1CC1" w:rsidRDefault="008A1CC1">
            <w:pPr>
              <w:rPr>
                <w:rFonts w:ascii="宋体"/>
                <w:vanish/>
              </w:rPr>
            </w:pPr>
          </w:p>
        </w:tc>
        <w:tc>
          <w:tcPr>
            <w:tcW w:w="0" w:type="auto"/>
            <w:gridSpan w:val="3"/>
            <w:shd w:val="clear" w:color="auto" w:fill="auto"/>
            <w:vAlign w:val="bottom"/>
          </w:tcPr>
          <w:p w14:paraId="012D8D3D" w14:textId="77777777" w:rsidR="008A1CC1" w:rsidRDefault="008A1CC1">
            <w:pPr>
              <w:rPr>
                <w:rFonts w:ascii="宋体"/>
                <w:vanish/>
              </w:rPr>
            </w:pPr>
          </w:p>
        </w:tc>
      </w:tr>
      <w:tr w:rsidR="008A1CC1" w14:paraId="012D8D51" w14:textId="77777777">
        <w:trPr>
          <w:hidden/>
        </w:trPr>
        <w:tc>
          <w:tcPr>
            <w:tcW w:w="0" w:type="auto"/>
            <w:gridSpan w:val="3"/>
            <w:shd w:val="clear" w:color="auto" w:fill="auto"/>
            <w:vAlign w:val="bottom"/>
          </w:tcPr>
          <w:p w14:paraId="012D8D3F" w14:textId="77777777" w:rsidR="008A1CC1" w:rsidRDefault="008A1CC1">
            <w:pPr>
              <w:rPr>
                <w:rFonts w:ascii="宋体"/>
                <w:vanish/>
              </w:rPr>
            </w:pPr>
          </w:p>
        </w:tc>
        <w:tc>
          <w:tcPr>
            <w:tcW w:w="0" w:type="auto"/>
            <w:gridSpan w:val="3"/>
            <w:shd w:val="clear" w:color="auto" w:fill="auto"/>
            <w:vAlign w:val="bottom"/>
          </w:tcPr>
          <w:p w14:paraId="012D8D40" w14:textId="77777777" w:rsidR="008A1CC1" w:rsidRDefault="008A1CC1">
            <w:pPr>
              <w:rPr>
                <w:rFonts w:ascii="宋体"/>
                <w:vanish/>
              </w:rPr>
            </w:pPr>
          </w:p>
        </w:tc>
        <w:tc>
          <w:tcPr>
            <w:tcW w:w="0" w:type="auto"/>
            <w:gridSpan w:val="3"/>
            <w:shd w:val="clear" w:color="auto" w:fill="auto"/>
            <w:vAlign w:val="bottom"/>
          </w:tcPr>
          <w:p w14:paraId="012D8D41" w14:textId="77777777" w:rsidR="008A1CC1" w:rsidRDefault="008A1CC1">
            <w:pPr>
              <w:rPr>
                <w:rFonts w:ascii="宋体"/>
                <w:vanish/>
              </w:rPr>
            </w:pPr>
          </w:p>
        </w:tc>
        <w:tc>
          <w:tcPr>
            <w:tcW w:w="0" w:type="auto"/>
            <w:gridSpan w:val="3"/>
            <w:shd w:val="clear" w:color="auto" w:fill="auto"/>
            <w:vAlign w:val="bottom"/>
          </w:tcPr>
          <w:p w14:paraId="012D8D42" w14:textId="77777777" w:rsidR="008A1CC1" w:rsidRDefault="008A1CC1">
            <w:pPr>
              <w:rPr>
                <w:rFonts w:ascii="宋体"/>
                <w:vanish/>
              </w:rPr>
            </w:pPr>
          </w:p>
        </w:tc>
        <w:tc>
          <w:tcPr>
            <w:tcW w:w="0" w:type="auto"/>
            <w:gridSpan w:val="3"/>
            <w:shd w:val="clear" w:color="auto" w:fill="auto"/>
            <w:vAlign w:val="bottom"/>
          </w:tcPr>
          <w:p w14:paraId="012D8D43" w14:textId="77777777" w:rsidR="008A1CC1" w:rsidRDefault="008A1CC1">
            <w:pPr>
              <w:rPr>
                <w:rFonts w:ascii="宋体"/>
                <w:vanish/>
              </w:rPr>
            </w:pPr>
          </w:p>
        </w:tc>
        <w:tc>
          <w:tcPr>
            <w:tcW w:w="0" w:type="auto"/>
            <w:gridSpan w:val="3"/>
            <w:shd w:val="clear" w:color="auto" w:fill="auto"/>
            <w:vAlign w:val="bottom"/>
          </w:tcPr>
          <w:p w14:paraId="012D8D44" w14:textId="77777777" w:rsidR="008A1CC1" w:rsidRDefault="008A1CC1">
            <w:pPr>
              <w:rPr>
                <w:rFonts w:ascii="宋体"/>
                <w:vanish/>
              </w:rPr>
            </w:pPr>
          </w:p>
        </w:tc>
        <w:tc>
          <w:tcPr>
            <w:tcW w:w="0" w:type="auto"/>
            <w:gridSpan w:val="3"/>
            <w:shd w:val="clear" w:color="auto" w:fill="auto"/>
            <w:vAlign w:val="bottom"/>
          </w:tcPr>
          <w:p w14:paraId="012D8D45" w14:textId="77777777" w:rsidR="008A1CC1" w:rsidRDefault="008A1CC1">
            <w:pPr>
              <w:rPr>
                <w:rFonts w:ascii="宋体"/>
                <w:vanish/>
              </w:rPr>
            </w:pPr>
          </w:p>
        </w:tc>
        <w:tc>
          <w:tcPr>
            <w:tcW w:w="0" w:type="auto"/>
            <w:gridSpan w:val="3"/>
            <w:shd w:val="clear" w:color="auto" w:fill="auto"/>
            <w:vAlign w:val="bottom"/>
          </w:tcPr>
          <w:p w14:paraId="012D8D46" w14:textId="77777777" w:rsidR="008A1CC1" w:rsidRDefault="008A1CC1">
            <w:pPr>
              <w:rPr>
                <w:rFonts w:ascii="宋体"/>
                <w:vanish/>
              </w:rPr>
            </w:pPr>
          </w:p>
        </w:tc>
        <w:tc>
          <w:tcPr>
            <w:tcW w:w="0" w:type="auto"/>
            <w:gridSpan w:val="3"/>
            <w:shd w:val="clear" w:color="auto" w:fill="auto"/>
            <w:vAlign w:val="bottom"/>
          </w:tcPr>
          <w:p w14:paraId="012D8D47" w14:textId="77777777" w:rsidR="008A1CC1" w:rsidRDefault="008A1CC1">
            <w:pPr>
              <w:rPr>
                <w:rFonts w:ascii="宋体"/>
                <w:vanish/>
              </w:rPr>
            </w:pPr>
          </w:p>
        </w:tc>
        <w:tc>
          <w:tcPr>
            <w:tcW w:w="0" w:type="auto"/>
            <w:gridSpan w:val="3"/>
            <w:shd w:val="clear" w:color="auto" w:fill="auto"/>
            <w:vAlign w:val="bottom"/>
          </w:tcPr>
          <w:p w14:paraId="012D8D48" w14:textId="77777777" w:rsidR="008A1CC1" w:rsidRDefault="008A1CC1">
            <w:pPr>
              <w:rPr>
                <w:rFonts w:ascii="宋体"/>
                <w:vanish/>
              </w:rPr>
            </w:pPr>
          </w:p>
        </w:tc>
        <w:tc>
          <w:tcPr>
            <w:tcW w:w="0" w:type="auto"/>
            <w:gridSpan w:val="3"/>
            <w:shd w:val="clear" w:color="auto" w:fill="auto"/>
            <w:vAlign w:val="bottom"/>
          </w:tcPr>
          <w:p w14:paraId="012D8D49" w14:textId="77777777" w:rsidR="008A1CC1" w:rsidRDefault="008A1CC1">
            <w:pPr>
              <w:rPr>
                <w:rFonts w:ascii="宋体"/>
                <w:vanish/>
              </w:rPr>
            </w:pPr>
          </w:p>
        </w:tc>
        <w:tc>
          <w:tcPr>
            <w:tcW w:w="0" w:type="auto"/>
            <w:shd w:val="clear" w:color="auto" w:fill="auto"/>
            <w:vAlign w:val="bottom"/>
          </w:tcPr>
          <w:p w14:paraId="012D8D4A" w14:textId="77777777" w:rsidR="008A1CC1" w:rsidRDefault="008A1CC1">
            <w:pPr>
              <w:rPr>
                <w:rFonts w:ascii="宋体"/>
                <w:vanish/>
              </w:rPr>
            </w:pPr>
          </w:p>
        </w:tc>
        <w:tc>
          <w:tcPr>
            <w:tcW w:w="0" w:type="auto"/>
            <w:shd w:val="clear" w:color="auto" w:fill="auto"/>
            <w:vAlign w:val="bottom"/>
          </w:tcPr>
          <w:p w14:paraId="012D8D4B" w14:textId="77777777" w:rsidR="008A1CC1" w:rsidRDefault="008A1CC1">
            <w:pPr>
              <w:rPr>
                <w:rFonts w:ascii="宋体"/>
                <w:vanish/>
              </w:rPr>
            </w:pPr>
          </w:p>
        </w:tc>
        <w:tc>
          <w:tcPr>
            <w:tcW w:w="0" w:type="auto"/>
            <w:gridSpan w:val="3"/>
            <w:shd w:val="clear" w:color="auto" w:fill="auto"/>
            <w:vAlign w:val="bottom"/>
          </w:tcPr>
          <w:p w14:paraId="012D8D4C" w14:textId="77777777" w:rsidR="008A1CC1" w:rsidRDefault="008A1CC1">
            <w:pPr>
              <w:rPr>
                <w:rFonts w:ascii="宋体"/>
                <w:vanish/>
              </w:rPr>
            </w:pPr>
          </w:p>
        </w:tc>
        <w:tc>
          <w:tcPr>
            <w:tcW w:w="0" w:type="auto"/>
            <w:gridSpan w:val="3"/>
            <w:shd w:val="clear" w:color="auto" w:fill="auto"/>
            <w:vAlign w:val="bottom"/>
          </w:tcPr>
          <w:p w14:paraId="012D8D4D" w14:textId="77777777" w:rsidR="008A1CC1" w:rsidRDefault="008A1CC1">
            <w:pPr>
              <w:rPr>
                <w:rFonts w:ascii="宋体"/>
                <w:vanish/>
              </w:rPr>
            </w:pPr>
          </w:p>
        </w:tc>
        <w:tc>
          <w:tcPr>
            <w:tcW w:w="0" w:type="auto"/>
            <w:gridSpan w:val="3"/>
            <w:shd w:val="clear" w:color="auto" w:fill="auto"/>
            <w:vAlign w:val="bottom"/>
          </w:tcPr>
          <w:p w14:paraId="012D8D4E" w14:textId="77777777" w:rsidR="008A1CC1" w:rsidRDefault="008A1CC1">
            <w:pPr>
              <w:rPr>
                <w:rFonts w:ascii="宋体"/>
                <w:vanish/>
              </w:rPr>
            </w:pPr>
          </w:p>
        </w:tc>
        <w:tc>
          <w:tcPr>
            <w:tcW w:w="0" w:type="auto"/>
            <w:gridSpan w:val="3"/>
            <w:shd w:val="clear" w:color="auto" w:fill="auto"/>
            <w:vAlign w:val="bottom"/>
          </w:tcPr>
          <w:p w14:paraId="012D8D4F" w14:textId="77777777" w:rsidR="008A1CC1" w:rsidRDefault="008A1CC1">
            <w:pPr>
              <w:rPr>
                <w:rFonts w:ascii="宋体"/>
                <w:vanish/>
              </w:rPr>
            </w:pPr>
          </w:p>
        </w:tc>
        <w:tc>
          <w:tcPr>
            <w:tcW w:w="0" w:type="auto"/>
            <w:gridSpan w:val="3"/>
            <w:shd w:val="clear" w:color="auto" w:fill="auto"/>
            <w:vAlign w:val="bottom"/>
          </w:tcPr>
          <w:p w14:paraId="012D8D50" w14:textId="77777777" w:rsidR="008A1CC1" w:rsidRDefault="008A1CC1">
            <w:pPr>
              <w:rPr>
                <w:rFonts w:ascii="宋体"/>
                <w:vanish/>
              </w:rPr>
            </w:pPr>
          </w:p>
        </w:tc>
      </w:tr>
      <w:tr w:rsidR="008A1CC1" w14:paraId="012D8D64" w14:textId="77777777">
        <w:trPr>
          <w:hidden/>
        </w:trPr>
        <w:tc>
          <w:tcPr>
            <w:tcW w:w="0" w:type="auto"/>
            <w:gridSpan w:val="3"/>
            <w:shd w:val="clear" w:color="auto" w:fill="auto"/>
            <w:vAlign w:val="bottom"/>
          </w:tcPr>
          <w:p w14:paraId="012D8D52" w14:textId="77777777" w:rsidR="008A1CC1" w:rsidRDefault="008A1CC1">
            <w:pPr>
              <w:rPr>
                <w:rFonts w:ascii="宋体"/>
                <w:vanish/>
              </w:rPr>
            </w:pPr>
          </w:p>
        </w:tc>
        <w:tc>
          <w:tcPr>
            <w:tcW w:w="0" w:type="auto"/>
            <w:gridSpan w:val="3"/>
            <w:shd w:val="clear" w:color="auto" w:fill="auto"/>
            <w:vAlign w:val="bottom"/>
          </w:tcPr>
          <w:p w14:paraId="012D8D53" w14:textId="77777777" w:rsidR="008A1CC1" w:rsidRDefault="008A1CC1">
            <w:pPr>
              <w:rPr>
                <w:rFonts w:ascii="宋体"/>
                <w:vanish/>
              </w:rPr>
            </w:pPr>
          </w:p>
        </w:tc>
        <w:tc>
          <w:tcPr>
            <w:tcW w:w="0" w:type="auto"/>
            <w:gridSpan w:val="3"/>
            <w:shd w:val="clear" w:color="auto" w:fill="auto"/>
            <w:vAlign w:val="bottom"/>
          </w:tcPr>
          <w:p w14:paraId="012D8D54" w14:textId="77777777" w:rsidR="008A1CC1" w:rsidRDefault="008A1CC1">
            <w:pPr>
              <w:rPr>
                <w:rFonts w:ascii="宋体"/>
                <w:vanish/>
              </w:rPr>
            </w:pPr>
          </w:p>
        </w:tc>
        <w:tc>
          <w:tcPr>
            <w:tcW w:w="0" w:type="auto"/>
            <w:gridSpan w:val="3"/>
            <w:shd w:val="clear" w:color="auto" w:fill="auto"/>
            <w:vAlign w:val="bottom"/>
          </w:tcPr>
          <w:p w14:paraId="012D8D55" w14:textId="77777777" w:rsidR="008A1CC1" w:rsidRDefault="008A1CC1">
            <w:pPr>
              <w:rPr>
                <w:rFonts w:ascii="宋体"/>
                <w:vanish/>
              </w:rPr>
            </w:pPr>
          </w:p>
        </w:tc>
        <w:tc>
          <w:tcPr>
            <w:tcW w:w="0" w:type="auto"/>
            <w:gridSpan w:val="3"/>
            <w:shd w:val="clear" w:color="auto" w:fill="auto"/>
            <w:vAlign w:val="bottom"/>
          </w:tcPr>
          <w:p w14:paraId="012D8D56" w14:textId="77777777" w:rsidR="008A1CC1" w:rsidRDefault="008A1CC1">
            <w:pPr>
              <w:rPr>
                <w:rFonts w:ascii="宋体"/>
                <w:vanish/>
              </w:rPr>
            </w:pPr>
          </w:p>
        </w:tc>
        <w:tc>
          <w:tcPr>
            <w:tcW w:w="0" w:type="auto"/>
            <w:gridSpan w:val="3"/>
            <w:shd w:val="clear" w:color="auto" w:fill="auto"/>
            <w:vAlign w:val="bottom"/>
          </w:tcPr>
          <w:p w14:paraId="012D8D57" w14:textId="77777777" w:rsidR="008A1CC1" w:rsidRDefault="008A1CC1">
            <w:pPr>
              <w:rPr>
                <w:rFonts w:ascii="宋体"/>
                <w:vanish/>
              </w:rPr>
            </w:pPr>
          </w:p>
        </w:tc>
        <w:tc>
          <w:tcPr>
            <w:tcW w:w="0" w:type="auto"/>
            <w:gridSpan w:val="3"/>
            <w:shd w:val="clear" w:color="auto" w:fill="auto"/>
            <w:vAlign w:val="bottom"/>
          </w:tcPr>
          <w:p w14:paraId="012D8D58" w14:textId="77777777" w:rsidR="008A1CC1" w:rsidRDefault="008A1CC1">
            <w:pPr>
              <w:rPr>
                <w:rFonts w:ascii="宋体"/>
                <w:vanish/>
              </w:rPr>
            </w:pPr>
          </w:p>
        </w:tc>
        <w:tc>
          <w:tcPr>
            <w:tcW w:w="0" w:type="auto"/>
            <w:gridSpan w:val="3"/>
            <w:shd w:val="clear" w:color="auto" w:fill="auto"/>
            <w:vAlign w:val="bottom"/>
          </w:tcPr>
          <w:p w14:paraId="012D8D59" w14:textId="77777777" w:rsidR="008A1CC1" w:rsidRDefault="008A1CC1">
            <w:pPr>
              <w:rPr>
                <w:rFonts w:ascii="宋体"/>
                <w:vanish/>
              </w:rPr>
            </w:pPr>
          </w:p>
        </w:tc>
        <w:tc>
          <w:tcPr>
            <w:tcW w:w="0" w:type="auto"/>
            <w:gridSpan w:val="3"/>
            <w:shd w:val="clear" w:color="auto" w:fill="auto"/>
            <w:vAlign w:val="bottom"/>
          </w:tcPr>
          <w:p w14:paraId="012D8D5A" w14:textId="77777777" w:rsidR="008A1CC1" w:rsidRDefault="008A1CC1">
            <w:pPr>
              <w:rPr>
                <w:rFonts w:ascii="宋体"/>
                <w:vanish/>
              </w:rPr>
            </w:pPr>
          </w:p>
        </w:tc>
        <w:tc>
          <w:tcPr>
            <w:tcW w:w="0" w:type="auto"/>
            <w:gridSpan w:val="3"/>
            <w:shd w:val="clear" w:color="auto" w:fill="auto"/>
            <w:vAlign w:val="bottom"/>
          </w:tcPr>
          <w:p w14:paraId="012D8D5B" w14:textId="77777777" w:rsidR="008A1CC1" w:rsidRDefault="008A1CC1">
            <w:pPr>
              <w:rPr>
                <w:rFonts w:ascii="宋体"/>
                <w:vanish/>
              </w:rPr>
            </w:pPr>
          </w:p>
        </w:tc>
        <w:tc>
          <w:tcPr>
            <w:tcW w:w="0" w:type="auto"/>
            <w:gridSpan w:val="3"/>
            <w:shd w:val="clear" w:color="auto" w:fill="auto"/>
            <w:vAlign w:val="bottom"/>
          </w:tcPr>
          <w:p w14:paraId="012D8D5C" w14:textId="77777777" w:rsidR="008A1CC1" w:rsidRDefault="008A1CC1">
            <w:pPr>
              <w:rPr>
                <w:rFonts w:ascii="宋体"/>
                <w:vanish/>
              </w:rPr>
            </w:pPr>
          </w:p>
        </w:tc>
        <w:tc>
          <w:tcPr>
            <w:tcW w:w="0" w:type="auto"/>
            <w:shd w:val="clear" w:color="auto" w:fill="auto"/>
            <w:vAlign w:val="bottom"/>
          </w:tcPr>
          <w:p w14:paraId="012D8D5D" w14:textId="77777777" w:rsidR="008A1CC1" w:rsidRDefault="008A1CC1">
            <w:pPr>
              <w:rPr>
                <w:rFonts w:ascii="宋体"/>
                <w:vanish/>
              </w:rPr>
            </w:pPr>
          </w:p>
        </w:tc>
        <w:tc>
          <w:tcPr>
            <w:tcW w:w="0" w:type="auto"/>
            <w:shd w:val="clear" w:color="auto" w:fill="auto"/>
            <w:vAlign w:val="bottom"/>
          </w:tcPr>
          <w:p w14:paraId="012D8D5E" w14:textId="77777777" w:rsidR="008A1CC1" w:rsidRDefault="008A1CC1">
            <w:pPr>
              <w:rPr>
                <w:rFonts w:ascii="宋体"/>
                <w:vanish/>
              </w:rPr>
            </w:pPr>
          </w:p>
        </w:tc>
        <w:tc>
          <w:tcPr>
            <w:tcW w:w="0" w:type="auto"/>
            <w:gridSpan w:val="3"/>
            <w:shd w:val="clear" w:color="auto" w:fill="auto"/>
            <w:vAlign w:val="bottom"/>
          </w:tcPr>
          <w:p w14:paraId="012D8D5F" w14:textId="77777777" w:rsidR="008A1CC1" w:rsidRDefault="008A1CC1">
            <w:pPr>
              <w:rPr>
                <w:rFonts w:ascii="宋体"/>
                <w:vanish/>
              </w:rPr>
            </w:pPr>
          </w:p>
        </w:tc>
        <w:tc>
          <w:tcPr>
            <w:tcW w:w="0" w:type="auto"/>
            <w:gridSpan w:val="3"/>
            <w:shd w:val="clear" w:color="auto" w:fill="auto"/>
            <w:vAlign w:val="bottom"/>
          </w:tcPr>
          <w:p w14:paraId="012D8D60" w14:textId="77777777" w:rsidR="008A1CC1" w:rsidRDefault="008A1CC1">
            <w:pPr>
              <w:rPr>
                <w:rFonts w:ascii="宋体"/>
                <w:vanish/>
              </w:rPr>
            </w:pPr>
          </w:p>
        </w:tc>
        <w:tc>
          <w:tcPr>
            <w:tcW w:w="0" w:type="auto"/>
            <w:gridSpan w:val="3"/>
            <w:shd w:val="clear" w:color="auto" w:fill="auto"/>
            <w:vAlign w:val="bottom"/>
          </w:tcPr>
          <w:p w14:paraId="012D8D61" w14:textId="77777777" w:rsidR="008A1CC1" w:rsidRDefault="008A1CC1">
            <w:pPr>
              <w:rPr>
                <w:rFonts w:ascii="宋体"/>
                <w:vanish/>
              </w:rPr>
            </w:pPr>
          </w:p>
        </w:tc>
        <w:tc>
          <w:tcPr>
            <w:tcW w:w="0" w:type="auto"/>
            <w:gridSpan w:val="3"/>
            <w:shd w:val="clear" w:color="auto" w:fill="auto"/>
            <w:vAlign w:val="bottom"/>
          </w:tcPr>
          <w:p w14:paraId="012D8D62" w14:textId="77777777" w:rsidR="008A1CC1" w:rsidRDefault="008A1CC1">
            <w:pPr>
              <w:rPr>
                <w:rFonts w:ascii="宋体"/>
                <w:vanish/>
              </w:rPr>
            </w:pPr>
          </w:p>
        </w:tc>
        <w:tc>
          <w:tcPr>
            <w:tcW w:w="0" w:type="auto"/>
            <w:gridSpan w:val="3"/>
            <w:shd w:val="clear" w:color="auto" w:fill="auto"/>
            <w:vAlign w:val="bottom"/>
          </w:tcPr>
          <w:p w14:paraId="012D8D63" w14:textId="77777777" w:rsidR="008A1CC1" w:rsidRDefault="008A1CC1">
            <w:pPr>
              <w:rPr>
                <w:rFonts w:ascii="宋体"/>
                <w:vanish/>
              </w:rPr>
            </w:pPr>
          </w:p>
        </w:tc>
      </w:tr>
      <w:tr w:rsidR="008A1CC1" w14:paraId="012D8D77" w14:textId="77777777">
        <w:trPr>
          <w:hidden/>
        </w:trPr>
        <w:tc>
          <w:tcPr>
            <w:tcW w:w="0" w:type="auto"/>
            <w:gridSpan w:val="3"/>
            <w:shd w:val="clear" w:color="auto" w:fill="auto"/>
            <w:vAlign w:val="bottom"/>
          </w:tcPr>
          <w:p w14:paraId="012D8D65" w14:textId="77777777" w:rsidR="008A1CC1" w:rsidRDefault="008A1CC1">
            <w:pPr>
              <w:rPr>
                <w:rFonts w:ascii="宋体"/>
                <w:vanish/>
              </w:rPr>
            </w:pPr>
          </w:p>
        </w:tc>
        <w:tc>
          <w:tcPr>
            <w:tcW w:w="0" w:type="auto"/>
            <w:gridSpan w:val="3"/>
            <w:shd w:val="clear" w:color="auto" w:fill="auto"/>
            <w:vAlign w:val="bottom"/>
          </w:tcPr>
          <w:p w14:paraId="012D8D66" w14:textId="77777777" w:rsidR="008A1CC1" w:rsidRDefault="008A1CC1">
            <w:pPr>
              <w:rPr>
                <w:rFonts w:ascii="宋体"/>
                <w:vanish/>
              </w:rPr>
            </w:pPr>
          </w:p>
        </w:tc>
        <w:tc>
          <w:tcPr>
            <w:tcW w:w="0" w:type="auto"/>
            <w:gridSpan w:val="3"/>
            <w:shd w:val="clear" w:color="auto" w:fill="auto"/>
            <w:vAlign w:val="bottom"/>
          </w:tcPr>
          <w:p w14:paraId="012D8D67" w14:textId="77777777" w:rsidR="008A1CC1" w:rsidRDefault="008A1CC1">
            <w:pPr>
              <w:rPr>
                <w:rFonts w:ascii="宋体"/>
                <w:vanish/>
              </w:rPr>
            </w:pPr>
          </w:p>
        </w:tc>
        <w:tc>
          <w:tcPr>
            <w:tcW w:w="0" w:type="auto"/>
            <w:gridSpan w:val="3"/>
            <w:shd w:val="clear" w:color="auto" w:fill="auto"/>
            <w:vAlign w:val="bottom"/>
          </w:tcPr>
          <w:p w14:paraId="012D8D68" w14:textId="77777777" w:rsidR="008A1CC1" w:rsidRDefault="008A1CC1">
            <w:pPr>
              <w:rPr>
                <w:rFonts w:ascii="宋体"/>
                <w:vanish/>
              </w:rPr>
            </w:pPr>
          </w:p>
        </w:tc>
        <w:tc>
          <w:tcPr>
            <w:tcW w:w="0" w:type="auto"/>
            <w:gridSpan w:val="3"/>
            <w:shd w:val="clear" w:color="auto" w:fill="auto"/>
            <w:vAlign w:val="bottom"/>
          </w:tcPr>
          <w:p w14:paraId="012D8D69" w14:textId="77777777" w:rsidR="008A1CC1" w:rsidRDefault="008A1CC1">
            <w:pPr>
              <w:rPr>
                <w:rFonts w:ascii="宋体"/>
                <w:vanish/>
              </w:rPr>
            </w:pPr>
          </w:p>
        </w:tc>
        <w:tc>
          <w:tcPr>
            <w:tcW w:w="0" w:type="auto"/>
            <w:gridSpan w:val="3"/>
            <w:shd w:val="clear" w:color="auto" w:fill="auto"/>
            <w:vAlign w:val="bottom"/>
          </w:tcPr>
          <w:p w14:paraId="012D8D6A" w14:textId="77777777" w:rsidR="008A1CC1" w:rsidRDefault="008A1CC1">
            <w:pPr>
              <w:rPr>
                <w:rFonts w:ascii="宋体"/>
                <w:vanish/>
              </w:rPr>
            </w:pPr>
          </w:p>
        </w:tc>
        <w:tc>
          <w:tcPr>
            <w:tcW w:w="0" w:type="auto"/>
            <w:gridSpan w:val="3"/>
            <w:shd w:val="clear" w:color="auto" w:fill="auto"/>
            <w:vAlign w:val="bottom"/>
          </w:tcPr>
          <w:p w14:paraId="012D8D6B" w14:textId="77777777" w:rsidR="008A1CC1" w:rsidRDefault="008A1CC1">
            <w:pPr>
              <w:rPr>
                <w:rFonts w:ascii="宋体"/>
                <w:vanish/>
              </w:rPr>
            </w:pPr>
          </w:p>
        </w:tc>
        <w:tc>
          <w:tcPr>
            <w:tcW w:w="0" w:type="auto"/>
            <w:gridSpan w:val="3"/>
            <w:shd w:val="clear" w:color="auto" w:fill="auto"/>
            <w:vAlign w:val="bottom"/>
          </w:tcPr>
          <w:p w14:paraId="012D8D6C" w14:textId="77777777" w:rsidR="008A1CC1" w:rsidRDefault="008A1CC1">
            <w:pPr>
              <w:rPr>
                <w:rFonts w:ascii="宋体"/>
                <w:vanish/>
              </w:rPr>
            </w:pPr>
          </w:p>
        </w:tc>
        <w:tc>
          <w:tcPr>
            <w:tcW w:w="0" w:type="auto"/>
            <w:gridSpan w:val="3"/>
            <w:shd w:val="clear" w:color="auto" w:fill="auto"/>
            <w:vAlign w:val="bottom"/>
          </w:tcPr>
          <w:p w14:paraId="012D8D6D" w14:textId="77777777" w:rsidR="008A1CC1" w:rsidRDefault="008A1CC1">
            <w:pPr>
              <w:rPr>
                <w:rFonts w:ascii="宋体"/>
                <w:vanish/>
              </w:rPr>
            </w:pPr>
          </w:p>
        </w:tc>
        <w:tc>
          <w:tcPr>
            <w:tcW w:w="0" w:type="auto"/>
            <w:gridSpan w:val="3"/>
            <w:shd w:val="clear" w:color="auto" w:fill="auto"/>
            <w:vAlign w:val="bottom"/>
          </w:tcPr>
          <w:p w14:paraId="012D8D6E" w14:textId="77777777" w:rsidR="008A1CC1" w:rsidRDefault="008A1CC1">
            <w:pPr>
              <w:rPr>
                <w:rFonts w:ascii="宋体"/>
                <w:vanish/>
              </w:rPr>
            </w:pPr>
          </w:p>
        </w:tc>
        <w:tc>
          <w:tcPr>
            <w:tcW w:w="0" w:type="auto"/>
            <w:gridSpan w:val="3"/>
            <w:shd w:val="clear" w:color="auto" w:fill="auto"/>
            <w:vAlign w:val="bottom"/>
          </w:tcPr>
          <w:p w14:paraId="012D8D6F" w14:textId="77777777" w:rsidR="008A1CC1" w:rsidRDefault="008A1CC1">
            <w:pPr>
              <w:rPr>
                <w:rFonts w:ascii="宋体"/>
                <w:vanish/>
              </w:rPr>
            </w:pPr>
          </w:p>
        </w:tc>
        <w:tc>
          <w:tcPr>
            <w:tcW w:w="0" w:type="auto"/>
            <w:shd w:val="clear" w:color="auto" w:fill="auto"/>
            <w:vAlign w:val="bottom"/>
          </w:tcPr>
          <w:p w14:paraId="012D8D70" w14:textId="77777777" w:rsidR="008A1CC1" w:rsidRDefault="008A1CC1">
            <w:pPr>
              <w:rPr>
                <w:rFonts w:ascii="宋体"/>
                <w:vanish/>
              </w:rPr>
            </w:pPr>
          </w:p>
        </w:tc>
        <w:tc>
          <w:tcPr>
            <w:tcW w:w="0" w:type="auto"/>
            <w:shd w:val="clear" w:color="auto" w:fill="auto"/>
            <w:vAlign w:val="bottom"/>
          </w:tcPr>
          <w:p w14:paraId="012D8D71" w14:textId="77777777" w:rsidR="008A1CC1" w:rsidRDefault="008A1CC1">
            <w:pPr>
              <w:rPr>
                <w:rFonts w:ascii="宋体"/>
                <w:vanish/>
              </w:rPr>
            </w:pPr>
          </w:p>
        </w:tc>
        <w:tc>
          <w:tcPr>
            <w:tcW w:w="0" w:type="auto"/>
            <w:gridSpan w:val="3"/>
            <w:shd w:val="clear" w:color="auto" w:fill="auto"/>
            <w:vAlign w:val="bottom"/>
          </w:tcPr>
          <w:p w14:paraId="012D8D72" w14:textId="77777777" w:rsidR="008A1CC1" w:rsidRDefault="008A1CC1">
            <w:pPr>
              <w:rPr>
                <w:rFonts w:ascii="宋体"/>
                <w:vanish/>
              </w:rPr>
            </w:pPr>
          </w:p>
        </w:tc>
        <w:tc>
          <w:tcPr>
            <w:tcW w:w="0" w:type="auto"/>
            <w:gridSpan w:val="3"/>
            <w:shd w:val="clear" w:color="auto" w:fill="auto"/>
            <w:vAlign w:val="bottom"/>
          </w:tcPr>
          <w:p w14:paraId="012D8D73" w14:textId="77777777" w:rsidR="008A1CC1" w:rsidRDefault="008A1CC1">
            <w:pPr>
              <w:rPr>
                <w:rFonts w:ascii="宋体"/>
                <w:vanish/>
              </w:rPr>
            </w:pPr>
          </w:p>
        </w:tc>
        <w:tc>
          <w:tcPr>
            <w:tcW w:w="0" w:type="auto"/>
            <w:gridSpan w:val="3"/>
            <w:shd w:val="clear" w:color="auto" w:fill="auto"/>
            <w:vAlign w:val="bottom"/>
          </w:tcPr>
          <w:p w14:paraId="012D8D74" w14:textId="77777777" w:rsidR="008A1CC1" w:rsidRDefault="008A1CC1">
            <w:pPr>
              <w:rPr>
                <w:rFonts w:ascii="宋体"/>
                <w:vanish/>
              </w:rPr>
            </w:pPr>
          </w:p>
        </w:tc>
        <w:tc>
          <w:tcPr>
            <w:tcW w:w="0" w:type="auto"/>
            <w:gridSpan w:val="3"/>
            <w:shd w:val="clear" w:color="auto" w:fill="auto"/>
            <w:vAlign w:val="bottom"/>
          </w:tcPr>
          <w:p w14:paraId="012D8D75" w14:textId="77777777" w:rsidR="008A1CC1" w:rsidRDefault="008A1CC1">
            <w:pPr>
              <w:rPr>
                <w:rFonts w:ascii="宋体"/>
                <w:vanish/>
              </w:rPr>
            </w:pPr>
          </w:p>
        </w:tc>
        <w:tc>
          <w:tcPr>
            <w:tcW w:w="0" w:type="auto"/>
            <w:gridSpan w:val="3"/>
            <w:shd w:val="clear" w:color="auto" w:fill="auto"/>
            <w:vAlign w:val="bottom"/>
          </w:tcPr>
          <w:p w14:paraId="012D8D76" w14:textId="77777777" w:rsidR="008A1CC1" w:rsidRDefault="008A1CC1">
            <w:pPr>
              <w:rPr>
                <w:rFonts w:ascii="宋体"/>
                <w:vanish/>
              </w:rPr>
            </w:pPr>
          </w:p>
        </w:tc>
      </w:tr>
      <w:tr w:rsidR="008A1CC1" w14:paraId="012D8D8A" w14:textId="77777777">
        <w:trPr>
          <w:hidden/>
        </w:trPr>
        <w:tc>
          <w:tcPr>
            <w:tcW w:w="0" w:type="auto"/>
            <w:gridSpan w:val="3"/>
            <w:shd w:val="clear" w:color="auto" w:fill="auto"/>
            <w:vAlign w:val="bottom"/>
          </w:tcPr>
          <w:p w14:paraId="012D8D78" w14:textId="77777777" w:rsidR="008A1CC1" w:rsidRDefault="008A1CC1">
            <w:pPr>
              <w:rPr>
                <w:rFonts w:ascii="宋体"/>
                <w:vanish/>
              </w:rPr>
            </w:pPr>
          </w:p>
        </w:tc>
        <w:tc>
          <w:tcPr>
            <w:tcW w:w="0" w:type="auto"/>
            <w:gridSpan w:val="3"/>
            <w:shd w:val="clear" w:color="auto" w:fill="auto"/>
            <w:vAlign w:val="bottom"/>
          </w:tcPr>
          <w:p w14:paraId="012D8D79" w14:textId="77777777" w:rsidR="008A1CC1" w:rsidRDefault="008A1CC1">
            <w:pPr>
              <w:rPr>
                <w:rFonts w:ascii="宋体"/>
                <w:vanish/>
              </w:rPr>
            </w:pPr>
          </w:p>
        </w:tc>
        <w:tc>
          <w:tcPr>
            <w:tcW w:w="0" w:type="auto"/>
            <w:gridSpan w:val="3"/>
            <w:shd w:val="clear" w:color="auto" w:fill="auto"/>
            <w:vAlign w:val="bottom"/>
          </w:tcPr>
          <w:p w14:paraId="012D8D7A" w14:textId="77777777" w:rsidR="008A1CC1" w:rsidRDefault="008A1CC1">
            <w:pPr>
              <w:rPr>
                <w:rFonts w:ascii="宋体"/>
                <w:vanish/>
              </w:rPr>
            </w:pPr>
          </w:p>
        </w:tc>
        <w:tc>
          <w:tcPr>
            <w:tcW w:w="0" w:type="auto"/>
            <w:gridSpan w:val="3"/>
            <w:shd w:val="clear" w:color="auto" w:fill="auto"/>
            <w:vAlign w:val="bottom"/>
          </w:tcPr>
          <w:p w14:paraId="012D8D7B" w14:textId="77777777" w:rsidR="008A1CC1" w:rsidRDefault="008A1CC1">
            <w:pPr>
              <w:rPr>
                <w:rFonts w:ascii="宋体"/>
                <w:vanish/>
              </w:rPr>
            </w:pPr>
          </w:p>
        </w:tc>
        <w:tc>
          <w:tcPr>
            <w:tcW w:w="0" w:type="auto"/>
            <w:gridSpan w:val="3"/>
            <w:shd w:val="clear" w:color="auto" w:fill="auto"/>
            <w:vAlign w:val="bottom"/>
          </w:tcPr>
          <w:p w14:paraId="012D8D7C" w14:textId="77777777" w:rsidR="008A1CC1" w:rsidRDefault="008A1CC1">
            <w:pPr>
              <w:rPr>
                <w:rFonts w:ascii="宋体"/>
                <w:vanish/>
              </w:rPr>
            </w:pPr>
          </w:p>
        </w:tc>
        <w:tc>
          <w:tcPr>
            <w:tcW w:w="0" w:type="auto"/>
            <w:gridSpan w:val="3"/>
            <w:shd w:val="clear" w:color="auto" w:fill="auto"/>
            <w:vAlign w:val="bottom"/>
          </w:tcPr>
          <w:p w14:paraId="012D8D7D" w14:textId="77777777" w:rsidR="008A1CC1" w:rsidRDefault="008A1CC1">
            <w:pPr>
              <w:rPr>
                <w:rFonts w:ascii="宋体"/>
                <w:vanish/>
              </w:rPr>
            </w:pPr>
          </w:p>
        </w:tc>
        <w:tc>
          <w:tcPr>
            <w:tcW w:w="0" w:type="auto"/>
            <w:gridSpan w:val="3"/>
            <w:shd w:val="clear" w:color="auto" w:fill="auto"/>
            <w:vAlign w:val="bottom"/>
          </w:tcPr>
          <w:p w14:paraId="012D8D7E" w14:textId="77777777" w:rsidR="008A1CC1" w:rsidRDefault="008A1CC1">
            <w:pPr>
              <w:rPr>
                <w:rFonts w:ascii="宋体"/>
                <w:vanish/>
              </w:rPr>
            </w:pPr>
          </w:p>
        </w:tc>
        <w:tc>
          <w:tcPr>
            <w:tcW w:w="0" w:type="auto"/>
            <w:gridSpan w:val="3"/>
            <w:shd w:val="clear" w:color="auto" w:fill="auto"/>
            <w:vAlign w:val="bottom"/>
          </w:tcPr>
          <w:p w14:paraId="012D8D7F" w14:textId="77777777" w:rsidR="008A1CC1" w:rsidRDefault="008A1CC1">
            <w:pPr>
              <w:rPr>
                <w:rFonts w:ascii="宋体"/>
                <w:vanish/>
              </w:rPr>
            </w:pPr>
          </w:p>
        </w:tc>
        <w:tc>
          <w:tcPr>
            <w:tcW w:w="0" w:type="auto"/>
            <w:gridSpan w:val="3"/>
            <w:shd w:val="clear" w:color="auto" w:fill="auto"/>
            <w:vAlign w:val="bottom"/>
          </w:tcPr>
          <w:p w14:paraId="012D8D80" w14:textId="77777777" w:rsidR="008A1CC1" w:rsidRDefault="008A1CC1">
            <w:pPr>
              <w:rPr>
                <w:rFonts w:ascii="宋体"/>
                <w:vanish/>
              </w:rPr>
            </w:pPr>
          </w:p>
        </w:tc>
        <w:tc>
          <w:tcPr>
            <w:tcW w:w="0" w:type="auto"/>
            <w:gridSpan w:val="3"/>
            <w:shd w:val="clear" w:color="auto" w:fill="auto"/>
            <w:vAlign w:val="bottom"/>
          </w:tcPr>
          <w:p w14:paraId="012D8D81" w14:textId="77777777" w:rsidR="008A1CC1" w:rsidRDefault="008A1CC1">
            <w:pPr>
              <w:rPr>
                <w:rFonts w:ascii="宋体"/>
                <w:vanish/>
              </w:rPr>
            </w:pPr>
          </w:p>
        </w:tc>
        <w:tc>
          <w:tcPr>
            <w:tcW w:w="0" w:type="auto"/>
            <w:gridSpan w:val="3"/>
            <w:shd w:val="clear" w:color="auto" w:fill="auto"/>
            <w:vAlign w:val="bottom"/>
          </w:tcPr>
          <w:p w14:paraId="012D8D82" w14:textId="77777777" w:rsidR="008A1CC1" w:rsidRDefault="008A1CC1">
            <w:pPr>
              <w:rPr>
                <w:rFonts w:ascii="宋体"/>
                <w:vanish/>
              </w:rPr>
            </w:pPr>
          </w:p>
        </w:tc>
        <w:tc>
          <w:tcPr>
            <w:tcW w:w="0" w:type="auto"/>
            <w:shd w:val="clear" w:color="auto" w:fill="auto"/>
            <w:vAlign w:val="bottom"/>
          </w:tcPr>
          <w:p w14:paraId="012D8D83" w14:textId="77777777" w:rsidR="008A1CC1" w:rsidRDefault="008A1CC1">
            <w:pPr>
              <w:rPr>
                <w:rFonts w:ascii="宋体"/>
                <w:vanish/>
              </w:rPr>
            </w:pPr>
          </w:p>
        </w:tc>
        <w:tc>
          <w:tcPr>
            <w:tcW w:w="0" w:type="auto"/>
            <w:shd w:val="clear" w:color="auto" w:fill="auto"/>
            <w:vAlign w:val="bottom"/>
          </w:tcPr>
          <w:p w14:paraId="012D8D84" w14:textId="77777777" w:rsidR="008A1CC1" w:rsidRDefault="008A1CC1">
            <w:pPr>
              <w:rPr>
                <w:rFonts w:ascii="宋体"/>
                <w:vanish/>
              </w:rPr>
            </w:pPr>
          </w:p>
        </w:tc>
        <w:tc>
          <w:tcPr>
            <w:tcW w:w="0" w:type="auto"/>
            <w:gridSpan w:val="3"/>
            <w:shd w:val="clear" w:color="auto" w:fill="auto"/>
            <w:vAlign w:val="bottom"/>
          </w:tcPr>
          <w:p w14:paraId="012D8D85" w14:textId="77777777" w:rsidR="008A1CC1" w:rsidRDefault="008A1CC1">
            <w:pPr>
              <w:rPr>
                <w:rFonts w:ascii="宋体"/>
                <w:vanish/>
              </w:rPr>
            </w:pPr>
          </w:p>
        </w:tc>
        <w:tc>
          <w:tcPr>
            <w:tcW w:w="0" w:type="auto"/>
            <w:gridSpan w:val="3"/>
            <w:shd w:val="clear" w:color="auto" w:fill="auto"/>
            <w:vAlign w:val="bottom"/>
          </w:tcPr>
          <w:p w14:paraId="012D8D86" w14:textId="77777777" w:rsidR="008A1CC1" w:rsidRDefault="008A1CC1">
            <w:pPr>
              <w:rPr>
                <w:rFonts w:ascii="宋体"/>
                <w:vanish/>
              </w:rPr>
            </w:pPr>
          </w:p>
        </w:tc>
        <w:tc>
          <w:tcPr>
            <w:tcW w:w="0" w:type="auto"/>
            <w:gridSpan w:val="3"/>
            <w:shd w:val="clear" w:color="auto" w:fill="auto"/>
            <w:vAlign w:val="bottom"/>
          </w:tcPr>
          <w:p w14:paraId="012D8D87" w14:textId="77777777" w:rsidR="008A1CC1" w:rsidRDefault="008A1CC1">
            <w:pPr>
              <w:rPr>
                <w:rFonts w:ascii="宋体"/>
                <w:vanish/>
              </w:rPr>
            </w:pPr>
          </w:p>
        </w:tc>
        <w:tc>
          <w:tcPr>
            <w:tcW w:w="0" w:type="auto"/>
            <w:gridSpan w:val="3"/>
            <w:shd w:val="clear" w:color="auto" w:fill="auto"/>
            <w:vAlign w:val="bottom"/>
          </w:tcPr>
          <w:p w14:paraId="012D8D88" w14:textId="77777777" w:rsidR="008A1CC1" w:rsidRDefault="008A1CC1">
            <w:pPr>
              <w:rPr>
                <w:rFonts w:ascii="宋体"/>
                <w:vanish/>
              </w:rPr>
            </w:pPr>
          </w:p>
        </w:tc>
        <w:tc>
          <w:tcPr>
            <w:tcW w:w="0" w:type="auto"/>
            <w:gridSpan w:val="3"/>
            <w:shd w:val="clear" w:color="auto" w:fill="auto"/>
            <w:vAlign w:val="bottom"/>
          </w:tcPr>
          <w:p w14:paraId="012D8D89" w14:textId="77777777" w:rsidR="008A1CC1" w:rsidRDefault="008A1CC1">
            <w:pPr>
              <w:rPr>
                <w:rFonts w:ascii="宋体"/>
                <w:vanish/>
              </w:rPr>
            </w:pPr>
          </w:p>
        </w:tc>
      </w:tr>
      <w:tr w:rsidR="008A1CC1" w14:paraId="012D8D9D" w14:textId="77777777">
        <w:trPr>
          <w:hidden/>
        </w:trPr>
        <w:tc>
          <w:tcPr>
            <w:tcW w:w="0" w:type="auto"/>
            <w:gridSpan w:val="3"/>
            <w:shd w:val="clear" w:color="auto" w:fill="auto"/>
            <w:vAlign w:val="bottom"/>
          </w:tcPr>
          <w:p w14:paraId="012D8D8B" w14:textId="77777777" w:rsidR="008A1CC1" w:rsidRDefault="008A1CC1">
            <w:pPr>
              <w:rPr>
                <w:rFonts w:ascii="宋体"/>
                <w:vanish/>
              </w:rPr>
            </w:pPr>
          </w:p>
        </w:tc>
        <w:tc>
          <w:tcPr>
            <w:tcW w:w="0" w:type="auto"/>
            <w:gridSpan w:val="3"/>
            <w:shd w:val="clear" w:color="auto" w:fill="auto"/>
            <w:vAlign w:val="bottom"/>
          </w:tcPr>
          <w:p w14:paraId="012D8D8C" w14:textId="77777777" w:rsidR="008A1CC1" w:rsidRDefault="008A1CC1">
            <w:pPr>
              <w:rPr>
                <w:rFonts w:ascii="宋体"/>
                <w:vanish/>
              </w:rPr>
            </w:pPr>
          </w:p>
        </w:tc>
        <w:tc>
          <w:tcPr>
            <w:tcW w:w="0" w:type="auto"/>
            <w:gridSpan w:val="3"/>
            <w:shd w:val="clear" w:color="auto" w:fill="auto"/>
            <w:vAlign w:val="bottom"/>
          </w:tcPr>
          <w:p w14:paraId="012D8D8D" w14:textId="77777777" w:rsidR="008A1CC1" w:rsidRDefault="008A1CC1">
            <w:pPr>
              <w:rPr>
                <w:rFonts w:ascii="宋体"/>
                <w:vanish/>
              </w:rPr>
            </w:pPr>
          </w:p>
        </w:tc>
        <w:tc>
          <w:tcPr>
            <w:tcW w:w="0" w:type="auto"/>
            <w:gridSpan w:val="3"/>
            <w:shd w:val="clear" w:color="auto" w:fill="auto"/>
            <w:vAlign w:val="bottom"/>
          </w:tcPr>
          <w:p w14:paraId="012D8D8E" w14:textId="77777777" w:rsidR="008A1CC1" w:rsidRDefault="008A1CC1">
            <w:pPr>
              <w:rPr>
                <w:rFonts w:ascii="宋体"/>
                <w:vanish/>
              </w:rPr>
            </w:pPr>
          </w:p>
        </w:tc>
        <w:tc>
          <w:tcPr>
            <w:tcW w:w="0" w:type="auto"/>
            <w:gridSpan w:val="3"/>
            <w:shd w:val="clear" w:color="auto" w:fill="auto"/>
            <w:vAlign w:val="bottom"/>
          </w:tcPr>
          <w:p w14:paraId="012D8D8F" w14:textId="77777777" w:rsidR="008A1CC1" w:rsidRDefault="008A1CC1">
            <w:pPr>
              <w:rPr>
                <w:rFonts w:ascii="宋体"/>
                <w:vanish/>
              </w:rPr>
            </w:pPr>
          </w:p>
        </w:tc>
        <w:tc>
          <w:tcPr>
            <w:tcW w:w="0" w:type="auto"/>
            <w:gridSpan w:val="3"/>
            <w:shd w:val="clear" w:color="auto" w:fill="auto"/>
            <w:vAlign w:val="bottom"/>
          </w:tcPr>
          <w:p w14:paraId="012D8D90" w14:textId="77777777" w:rsidR="008A1CC1" w:rsidRDefault="008A1CC1">
            <w:pPr>
              <w:rPr>
                <w:rFonts w:ascii="宋体"/>
                <w:vanish/>
              </w:rPr>
            </w:pPr>
          </w:p>
        </w:tc>
        <w:tc>
          <w:tcPr>
            <w:tcW w:w="0" w:type="auto"/>
            <w:gridSpan w:val="3"/>
            <w:shd w:val="clear" w:color="auto" w:fill="auto"/>
            <w:vAlign w:val="bottom"/>
          </w:tcPr>
          <w:p w14:paraId="012D8D91" w14:textId="77777777" w:rsidR="008A1CC1" w:rsidRDefault="008A1CC1">
            <w:pPr>
              <w:rPr>
                <w:rFonts w:ascii="宋体"/>
                <w:vanish/>
              </w:rPr>
            </w:pPr>
          </w:p>
        </w:tc>
        <w:tc>
          <w:tcPr>
            <w:tcW w:w="0" w:type="auto"/>
            <w:gridSpan w:val="3"/>
            <w:shd w:val="clear" w:color="auto" w:fill="auto"/>
            <w:vAlign w:val="bottom"/>
          </w:tcPr>
          <w:p w14:paraId="012D8D92" w14:textId="77777777" w:rsidR="008A1CC1" w:rsidRDefault="008A1CC1">
            <w:pPr>
              <w:rPr>
                <w:rFonts w:ascii="宋体"/>
                <w:vanish/>
              </w:rPr>
            </w:pPr>
          </w:p>
        </w:tc>
        <w:tc>
          <w:tcPr>
            <w:tcW w:w="0" w:type="auto"/>
            <w:gridSpan w:val="3"/>
            <w:shd w:val="clear" w:color="auto" w:fill="auto"/>
            <w:vAlign w:val="bottom"/>
          </w:tcPr>
          <w:p w14:paraId="012D8D93" w14:textId="77777777" w:rsidR="008A1CC1" w:rsidRDefault="008A1CC1">
            <w:pPr>
              <w:rPr>
                <w:rFonts w:ascii="宋体"/>
                <w:vanish/>
              </w:rPr>
            </w:pPr>
          </w:p>
        </w:tc>
        <w:tc>
          <w:tcPr>
            <w:tcW w:w="0" w:type="auto"/>
            <w:gridSpan w:val="3"/>
            <w:shd w:val="clear" w:color="auto" w:fill="auto"/>
            <w:vAlign w:val="bottom"/>
          </w:tcPr>
          <w:p w14:paraId="012D8D94" w14:textId="77777777" w:rsidR="008A1CC1" w:rsidRDefault="008A1CC1">
            <w:pPr>
              <w:rPr>
                <w:rFonts w:ascii="宋体"/>
                <w:vanish/>
              </w:rPr>
            </w:pPr>
          </w:p>
        </w:tc>
        <w:tc>
          <w:tcPr>
            <w:tcW w:w="0" w:type="auto"/>
            <w:gridSpan w:val="3"/>
            <w:shd w:val="clear" w:color="auto" w:fill="auto"/>
            <w:vAlign w:val="bottom"/>
          </w:tcPr>
          <w:p w14:paraId="012D8D95" w14:textId="77777777" w:rsidR="008A1CC1" w:rsidRDefault="008A1CC1">
            <w:pPr>
              <w:rPr>
                <w:rFonts w:ascii="宋体"/>
                <w:vanish/>
              </w:rPr>
            </w:pPr>
          </w:p>
        </w:tc>
        <w:tc>
          <w:tcPr>
            <w:tcW w:w="0" w:type="auto"/>
            <w:shd w:val="clear" w:color="auto" w:fill="auto"/>
            <w:vAlign w:val="bottom"/>
          </w:tcPr>
          <w:p w14:paraId="012D8D96" w14:textId="77777777" w:rsidR="008A1CC1" w:rsidRDefault="008A1CC1">
            <w:pPr>
              <w:rPr>
                <w:rFonts w:ascii="宋体"/>
                <w:vanish/>
              </w:rPr>
            </w:pPr>
          </w:p>
        </w:tc>
        <w:tc>
          <w:tcPr>
            <w:tcW w:w="0" w:type="auto"/>
            <w:shd w:val="clear" w:color="auto" w:fill="auto"/>
            <w:vAlign w:val="bottom"/>
          </w:tcPr>
          <w:p w14:paraId="012D8D97" w14:textId="77777777" w:rsidR="008A1CC1" w:rsidRDefault="008A1CC1">
            <w:pPr>
              <w:rPr>
                <w:rFonts w:ascii="宋体"/>
                <w:vanish/>
              </w:rPr>
            </w:pPr>
          </w:p>
        </w:tc>
        <w:tc>
          <w:tcPr>
            <w:tcW w:w="0" w:type="auto"/>
            <w:gridSpan w:val="3"/>
            <w:shd w:val="clear" w:color="auto" w:fill="auto"/>
            <w:vAlign w:val="bottom"/>
          </w:tcPr>
          <w:p w14:paraId="012D8D98" w14:textId="77777777" w:rsidR="008A1CC1" w:rsidRDefault="008A1CC1">
            <w:pPr>
              <w:rPr>
                <w:rFonts w:ascii="宋体"/>
                <w:vanish/>
              </w:rPr>
            </w:pPr>
          </w:p>
        </w:tc>
        <w:tc>
          <w:tcPr>
            <w:tcW w:w="0" w:type="auto"/>
            <w:gridSpan w:val="3"/>
            <w:shd w:val="clear" w:color="auto" w:fill="auto"/>
            <w:vAlign w:val="bottom"/>
          </w:tcPr>
          <w:p w14:paraId="012D8D99" w14:textId="77777777" w:rsidR="008A1CC1" w:rsidRDefault="008A1CC1">
            <w:pPr>
              <w:rPr>
                <w:rFonts w:ascii="宋体"/>
                <w:vanish/>
              </w:rPr>
            </w:pPr>
          </w:p>
        </w:tc>
        <w:tc>
          <w:tcPr>
            <w:tcW w:w="0" w:type="auto"/>
            <w:gridSpan w:val="3"/>
            <w:shd w:val="clear" w:color="auto" w:fill="auto"/>
            <w:vAlign w:val="bottom"/>
          </w:tcPr>
          <w:p w14:paraId="012D8D9A" w14:textId="77777777" w:rsidR="008A1CC1" w:rsidRDefault="008A1CC1">
            <w:pPr>
              <w:rPr>
                <w:rFonts w:ascii="宋体"/>
                <w:vanish/>
              </w:rPr>
            </w:pPr>
          </w:p>
        </w:tc>
        <w:tc>
          <w:tcPr>
            <w:tcW w:w="0" w:type="auto"/>
            <w:gridSpan w:val="3"/>
            <w:shd w:val="clear" w:color="auto" w:fill="auto"/>
            <w:vAlign w:val="bottom"/>
          </w:tcPr>
          <w:p w14:paraId="012D8D9B" w14:textId="77777777" w:rsidR="008A1CC1" w:rsidRDefault="008A1CC1">
            <w:pPr>
              <w:rPr>
                <w:rFonts w:ascii="宋体"/>
                <w:vanish/>
              </w:rPr>
            </w:pPr>
          </w:p>
        </w:tc>
        <w:tc>
          <w:tcPr>
            <w:tcW w:w="0" w:type="auto"/>
            <w:gridSpan w:val="3"/>
            <w:shd w:val="clear" w:color="auto" w:fill="auto"/>
            <w:vAlign w:val="bottom"/>
          </w:tcPr>
          <w:p w14:paraId="012D8D9C" w14:textId="77777777" w:rsidR="008A1CC1" w:rsidRDefault="008A1CC1">
            <w:pPr>
              <w:rPr>
                <w:rFonts w:ascii="宋体"/>
                <w:vanish/>
              </w:rPr>
            </w:pPr>
          </w:p>
        </w:tc>
      </w:tr>
    </w:tbl>
    <w:p w14:paraId="012D8D9E"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A1CC1" w14:paraId="012D8DA5" w14:textId="77777777">
        <w:tc>
          <w:tcPr>
            <w:tcW w:w="50" w:type="pct"/>
            <w:shd w:val="clear" w:color="auto" w:fill="auto"/>
            <w:vAlign w:val="bottom"/>
          </w:tcPr>
          <w:p w14:paraId="012D8D9F" w14:textId="77777777" w:rsidR="008A1CC1" w:rsidRDefault="008A1CC1">
            <w:pPr>
              <w:rPr>
                <w:rFonts w:ascii="宋体"/>
              </w:rPr>
            </w:pPr>
          </w:p>
        </w:tc>
        <w:tc>
          <w:tcPr>
            <w:tcW w:w="1348" w:type="pct"/>
            <w:shd w:val="clear" w:color="auto" w:fill="auto"/>
            <w:vAlign w:val="bottom"/>
          </w:tcPr>
          <w:p w14:paraId="012D8DA0" w14:textId="77777777" w:rsidR="008A1CC1" w:rsidRDefault="008A1CC1">
            <w:pPr>
              <w:rPr>
                <w:rFonts w:ascii="宋体"/>
              </w:rPr>
            </w:pPr>
          </w:p>
        </w:tc>
        <w:tc>
          <w:tcPr>
            <w:tcW w:w="5" w:type="pct"/>
            <w:shd w:val="clear" w:color="auto" w:fill="auto"/>
            <w:vAlign w:val="bottom"/>
          </w:tcPr>
          <w:p w14:paraId="012D8DA1" w14:textId="77777777" w:rsidR="008A1CC1" w:rsidRDefault="008A1CC1">
            <w:pPr>
              <w:rPr>
                <w:rFonts w:ascii="宋体"/>
              </w:rPr>
            </w:pPr>
          </w:p>
        </w:tc>
        <w:tc>
          <w:tcPr>
            <w:tcW w:w="50" w:type="pct"/>
            <w:shd w:val="clear" w:color="auto" w:fill="auto"/>
            <w:vAlign w:val="bottom"/>
          </w:tcPr>
          <w:p w14:paraId="012D8DA2" w14:textId="77777777" w:rsidR="008A1CC1" w:rsidRDefault="008A1CC1">
            <w:pPr>
              <w:rPr>
                <w:rFonts w:ascii="宋体"/>
              </w:rPr>
            </w:pPr>
          </w:p>
        </w:tc>
        <w:tc>
          <w:tcPr>
            <w:tcW w:w="3541" w:type="pct"/>
            <w:shd w:val="clear" w:color="auto" w:fill="auto"/>
            <w:vAlign w:val="bottom"/>
          </w:tcPr>
          <w:p w14:paraId="012D8DA3" w14:textId="77777777" w:rsidR="008A1CC1" w:rsidRDefault="008A1CC1">
            <w:pPr>
              <w:rPr>
                <w:rFonts w:ascii="宋体"/>
              </w:rPr>
            </w:pPr>
          </w:p>
        </w:tc>
        <w:tc>
          <w:tcPr>
            <w:tcW w:w="5" w:type="pct"/>
            <w:shd w:val="clear" w:color="auto" w:fill="auto"/>
            <w:vAlign w:val="bottom"/>
          </w:tcPr>
          <w:p w14:paraId="012D8DA4" w14:textId="77777777" w:rsidR="008A1CC1" w:rsidRDefault="008A1CC1">
            <w:pPr>
              <w:rPr>
                <w:rFonts w:ascii="宋体"/>
              </w:rPr>
            </w:pPr>
          </w:p>
        </w:tc>
      </w:tr>
      <w:tr w:rsidR="008A1CC1" w14:paraId="012D8DA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8DA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DA7" w14:textId="77777777" w:rsidR="008A1CC1" w:rsidRDefault="008A1CC1">
            <w:pPr>
              <w:rPr>
                <w:rFonts w:ascii="宋体"/>
              </w:rPr>
            </w:pPr>
          </w:p>
        </w:tc>
      </w:tr>
    </w:tbl>
    <w:p w14:paraId="012D8DA9" w14:textId="77777777" w:rsidR="008A1CC1" w:rsidRDefault="00EB3825">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Any reserve associated with accrued interest is not material.</w:t>
      </w:r>
      <w:r>
        <w:rPr>
          <w:rFonts w:ascii="Arial" w:eastAsia="宋体" w:hAnsi="Arial" w:cs="Arial"/>
          <w:color w:val="000000"/>
          <w:sz w:val="8"/>
          <w:szCs w:val="8"/>
        </w:rPr>
        <w:t xml:space="preserve"> </w:t>
      </w:r>
      <w:r>
        <w:rPr>
          <w:rFonts w:ascii="Arial" w:eastAsia="宋体" w:hAnsi="Arial" w:cs="Arial"/>
          <w:color w:val="000000"/>
          <w:sz w:val="13"/>
          <w:szCs w:val="13"/>
        </w:rPr>
        <w:t xml:space="preserve">As of December 31, 2021, accrued interest receivable of $86 million included in the amortized cost basis of loans has been </w:t>
      </w:r>
      <w:r>
        <w:rPr>
          <w:rFonts w:ascii="Arial" w:eastAsia="宋体" w:hAnsi="Arial" w:cs="Arial"/>
          <w:color w:val="000000"/>
          <w:sz w:val="13"/>
          <w:szCs w:val="13"/>
        </w:rPr>
        <w:t>excluded from the amortized cost basis within this table.</w:t>
      </w:r>
    </w:p>
    <w:p w14:paraId="012D8DAA" w14:textId="77777777" w:rsidR="008A1CC1" w:rsidRDefault="00EB3825">
      <w:pPr>
        <w:spacing w:before="60"/>
        <w:jc w:val="both"/>
      </w:pPr>
      <w:r>
        <w:rPr>
          <w:rFonts w:ascii="Arial" w:eastAsia="宋体" w:hAnsi="Arial" w:cs="Arial"/>
          <w:color w:val="000000"/>
          <w:sz w:val="8"/>
          <w:szCs w:val="8"/>
        </w:rPr>
        <w:t>(2)</w:t>
      </w:r>
      <w:r>
        <w:rPr>
          <w:rFonts w:ascii="Arial" w:eastAsia="宋体" w:hAnsi="Arial" w:cs="Arial"/>
          <w:color w:val="000000"/>
          <w:sz w:val="13"/>
          <w:szCs w:val="13"/>
        </w:rPr>
        <w:t xml:space="preserve"> Total does not include $8 million of loans classified as held-for-sale as of December 31, 2021.</w:t>
      </w:r>
    </w:p>
    <w:p w14:paraId="012D8DAB" w14:textId="77777777" w:rsidR="008A1CC1" w:rsidRDefault="008A1CC1">
      <w:pPr>
        <w:spacing w:before="20"/>
        <w:ind w:firstLine="450"/>
        <w:jc w:val="both"/>
      </w:pPr>
    </w:p>
    <w:p w14:paraId="012D8DAC" w14:textId="77777777" w:rsidR="008A1CC1" w:rsidRDefault="00EB3825">
      <w:pPr>
        <w:spacing w:before="60"/>
        <w:ind w:firstLine="720"/>
        <w:jc w:val="both"/>
      </w:pPr>
      <w:r>
        <w:rPr>
          <w:rFonts w:ascii="Arial" w:eastAsia="宋体" w:hAnsi="Arial" w:cs="Arial"/>
          <w:color w:val="000000"/>
          <w:sz w:val="20"/>
          <w:szCs w:val="20"/>
        </w:rPr>
        <w:t xml:space="preserve">The following tables present the activity in the allowance for credit losses by </w:t>
      </w:r>
      <w:r>
        <w:rPr>
          <w:rFonts w:ascii="Arial" w:eastAsia="宋体" w:hAnsi="Arial" w:cs="Arial"/>
          <w:color w:val="000000"/>
          <w:sz w:val="20"/>
          <w:szCs w:val="20"/>
        </w:rPr>
        <w:t>portfolio and class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425"/>
        <w:gridCol w:w="38"/>
        <w:gridCol w:w="100"/>
        <w:gridCol w:w="660"/>
        <w:gridCol w:w="38"/>
        <w:gridCol w:w="36"/>
        <w:gridCol w:w="36"/>
        <w:gridCol w:w="36"/>
        <w:gridCol w:w="99"/>
        <w:gridCol w:w="560"/>
        <w:gridCol w:w="37"/>
        <w:gridCol w:w="36"/>
        <w:gridCol w:w="36"/>
        <w:gridCol w:w="36"/>
        <w:gridCol w:w="99"/>
        <w:gridCol w:w="750"/>
        <w:gridCol w:w="36"/>
        <w:gridCol w:w="36"/>
        <w:gridCol w:w="36"/>
        <w:gridCol w:w="36"/>
        <w:gridCol w:w="104"/>
        <w:gridCol w:w="1094"/>
        <w:gridCol w:w="36"/>
        <w:gridCol w:w="36"/>
        <w:gridCol w:w="36"/>
        <w:gridCol w:w="36"/>
        <w:gridCol w:w="36"/>
        <w:gridCol w:w="36"/>
        <w:gridCol w:w="99"/>
        <w:gridCol w:w="893"/>
        <w:gridCol w:w="36"/>
        <w:gridCol w:w="36"/>
        <w:gridCol w:w="36"/>
        <w:gridCol w:w="36"/>
        <w:gridCol w:w="99"/>
        <w:gridCol w:w="593"/>
        <w:gridCol w:w="36"/>
        <w:gridCol w:w="36"/>
        <w:gridCol w:w="36"/>
        <w:gridCol w:w="36"/>
        <w:gridCol w:w="98"/>
        <w:gridCol w:w="611"/>
        <w:gridCol w:w="36"/>
      </w:tblGrid>
      <w:tr w:rsidR="008A1CC1" w14:paraId="012D8DD9" w14:textId="77777777">
        <w:tc>
          <w:tcPr>
            <w:tcW w:w="50" w:type="pct"/>
            <w:shd w:val="clear" w:color="auto" w:fill="auto"/>
            <w:vAlign w:val="bottom"/>
          </w:tcPr>
          <w:p w14:paraId="012D8DAD" w14:textId="77777777" w:rsidR="008A1CC1" w:rsidRDefault="008A1CC1">
            <w:pPr>
              <w:rPr>
                <w:rFonts w:ascii="宋体"/>
              </w:rPr>
            </w:pPr>
          </w:p>
        </w:tc>
        <w:tc>
          <w:tcPr>
            <w:tcW w:w="997" w:type="pct"/>
            <w:shd w:val="clear" w:color="auto" w:fill="auto"/>
            <w:vAlign w:val="bottom"/>
          </w:tcPr>
          <w:p w14:paraId="012D8DAE" w14:textId="77777777" w:rsidR="008A1CC1" w:rsidRDefault="008A1CC1">
            <w:pPr>
              <w:rPr>
                <w:rFonts w:ascii="宋体"/>
              </w:rPr>
            </w:pPr>
          </w:p>
        </w:tc>
        <w:tc>
          <w:tcPr>
            <w:tcW w:w="5" w:type="pct"/>
            <w:shd w:val="clear" w:color="auto" w:fill="auto"/>
            <w:vAlign w:val="bottom"/>
          </w:tcPr>
          <w:p w14:paraId="012D8DAF" w14:textId="77777777" w:rsidR="008A1CC1" w:rsidRDefault="008A1CC1">
            <w:pPr>
              <w:rPr>
                <w:rFonts w:ascii="宋体"/>
              </w:rPr>
            </w:pPr>
          </w:p>
        </w:tc>
        <w:tc>
          <w:tcPr>
            <w:tcW w:w="50" w:type="pct"/>
            <w:shd w:val="clear" w:color="auto" w:fill="auto"/>
            <w:vAlign w:val="bottom"/>
          </w:tcPr>
          <w:p w14:paraId="012D8DB0" w14:textId="77777777" w:rsidR="008A1CC1" w:rsidRDefault="008A1CC1">
            <w:pPr>
              <w:rPr>
                <w:rFonts w:ascii="宋体"/>
              </w:rPr>
            </w:pPr>
          </w:p>
        </w:tc>
        <w:tc>
          <w:tcPr>
            <w:tcW w:w="449" w:type="pct"/>
            <w:shd w:val="clear" w:color="auto" w:fill="auto"/>
            <w:vAlign w:val="bottom"/>
          </w:tcPr>
          <w:p w14:paraId="012D8DB1" w14:textId="77777777" w:rsidR="008A1CC1" w:rsidRDefault="008A1CC1">
            <w:pPr>
              <w:rPr>
                <w:rFonts w:ascii="宋体"/>
              </w:rPr>
            </w:pPr>
          </w:p>
        </w:tc>
        <w:tc>
          <w:tcPr>
            <w:tcW w:w="5" w:type="pct"/>
            <w:shd w:val="clear" w:color="auto" w:fill="auto"/>
            <w:vAlign w:val="bottom"/>
          </w:tcPr>
          <w:p w14:paraId="012D8DB2" w14:textId="77777777" w:rsidR="008A1CC1" w:rsidRDefault="008A1CC1">
            <w:pPr>
              <w:rPr>
                <w:rFonts w:ascii="宋体"/>
              </w:rPr>
            </w:pPr>
          </w:p>
        </w:tc>
        <w:tc>
          <w:tcPr>
            <w:tcW w:w="5" w:type="pct"/>
            <w:shd w:val="clear" w:color="auto" w:fill="auto"/>
            <w:vAlign w:val="bottom"/>
          </w:tcPr>
          <w:p w14:paraId="012D8DB3" w14:textId="77777777" w:rsidR="008A1CC1" w:rsidRDefault="008A1CC1">
            <w:pPr>
              <w:rPr>
                <w:rFonts w:ascii="宋体"/>
              </w:rPr>
            </w:pPr>
          </w:p>
        </w:tc>
        <w:tc>
          <w:tcPr>
            <w:tcW w:w="19" w:type="pct"/>
            <w:shd w:val="clear" w:color="auto" w:fill="auto"/>
            <w:vAlign w:val="bottom"/>
          </w:tcPr>
          <w:p w14:paraId="012D8DB4" w14:textId="77777777" w:rsidR="008A1CC1" w:rsidRDefault="008A1CC1">
            <w:pPr>
              <w:rPr>
                <w:rFonts w:ascii="宋体"/>
              </w:rPr>
            </w:pPr>
          </w:p>
        </w:tc>
        <w:tc>
          <w:tcPr>
            <w:tcW w:w="5" w:type="pct"/>
            <w:shd w:val="clear" w:color="auto" w:fill="auto"/>
            <w:vAlign w:val="bottom"/>
          </w:tcPr>
          <w:p w14:paraId="012D8DB5" w14:textId="77777777" w:rsidR="008A1CC1" w:rsidRDefault="008A1CC1">
            <w:pPr>
              <w:rPr>
                <w:rFonts w:ascii="宋体"/>
              </w:rPr>
            </w:pPr>
          </w:p>
        </w:tc>
        <w:tc>
          <w:tcPr>
            <w:tcW w:w="50" w:type="pct"/>
            <w:shd w:val="clear" w:color="auto" w:fill="auto"/>
            <w:vAlign w:val="bottom"/>
          </w:tcPr>
          <w:p w14:paraId="012D8DB6" w14:textId="77777777" w:rsidR="008A1CC1" w:rsidRDefault="008A1CC1">
            <w:pPr>
              <w:rPr>
                <w:rFonts w:ascii="宋体"/>
              </w:rPr>
            </w:pPr>
          </w:p>
        </w:tc>
        <w:tc>
          <w:tcPr>
            <w:tcW w:w="449" w:type="pct"/>
            <w:shd w:val="clear" w:color="auto" w:fill="auto"/>
            <w:vAlign w:val="bottom"/>
          </w:tcPr>
          <w:p w14:paraId="012D8DB7" w14:textId="77777777" w:rsidR="008A1CC1" w:rsidRDefault="008A1CC1">
            <w:pPr>
              <w:rPr>
                <w:rFonts w:ascii="宋体"/>
              </w:rPr>
            </w:pPr>
          </w:p>
        </w:tc>
        <w:tc>
          <w:tcPr>
            <w:tcW w:w="5" w:type="pct"/>
            <w:shd w:val="clear" w:color="auto" w:fill="auto"/>
            <w:vAlign w:val="bottom"/>
          </w:tcPr>
          <w:p w14:paraId="012D8DB8" w14:textId="77777777" w:rsidR="008A1CC1" w:rsidRDefault="008A1CC1">
            <w:pPr>
              <w:rPr>
                <w:rFonts w:ascii="宋体"/>
              </w:rPr>
            </w:pPr>
          </w:p>
        </w:tc>
        <w:tc>
          <w:tcPr>
            <w:tcW w:w="5" w:type="pct"/>
            <w:shd w:val="clear" w:color="auto" w:fill="auto"/>
            <w:vAlign w:val="bottom"/>
          </w:tcPr>
          <w:p w14:paraId="012D8DB9" w14:textId="77777777" w:rsidR="008A1CC1" w:rsidRDefault="008A1CC1">
            <w:pPr>
              <w:rPr>
                <w:rFonts w:ascii="宋体"/>
              </w:rPr>
            </w:pPr>
          </w:p>
        </w:tc>
        <w:tc>
          <w:tcPr>
            <w:tcW w:w="19" w:type="pct"/>
            <w:shd w:val="clear" w:color="auto" w:fill="auto"/>
            <w:vAlign w:val="bottom"/>
          </w:tcPr>
          <w:p w14:paraId="012D8DBA" w14:textId="77777777" w:rsidR="008A1CC1" w:rsidRDefault="008A1CC1">
            <w:pPr>
              <w:rPr>
                <w:rFonts w:ascii="宋体"/>
              </w:rPr>
            </w:pPr>
          </w:p>
        </w:tc>
        <w:tc>
          <w:tcPr>
            <w:tcW w:w="5" w:type="pct"/>
            <w:shd w:val="clear" w:color="auto" w:fill="auto"/>
            <w:vAlign w:val="bottom"/>
          </w:tcPr>
          <w:p w14:paraId="012D8DBB" w14:textId="77777777" w:rsidR="008A1CC1" w:rsidRDefault="008A1CC1">
            <w:pPr>
              <w:rPr>
                <w:rFonts w:ascii="宋体"/>
              </w:rPr>
            </w:pPr>
          </w:p>
        </w:tc>
        <w:tc>
          <w:tcPr>
            <w:tcW w:w="50" w:type="pct"/>
            <w:shd w:val="clear" w:color="auto" w:fill="auto"/>
            <w:vAlign w:val="bottom"/>
          </w:tcPr>
          <w:p w14:paraId="012D8DBC" w14:textId="77777777" w:rsidR="008A1CC1" w:rsidRDefault="008A1CC1">
            <w:pPr>
              <w:rPr>
                <w:rFonts w:ascii="宋体"/>
              </w:rPr>
            </w:pPr>
          </w:p>
        </w:tc>
        <w:tc>
          <w:tcPr>
            <w:tcW w:w="449" w:type="pct"/>
            <w:shd w:val="clear" w:color="auto" w:fill="auto"/>
            <w:vAlign w:val="bottom"/>
          </w:tcPr>
          <w:p w14:paraId="012D8DBD" w14:textId="77777777" w:rsidR="008A1CC1" w:rsidRDefault="008A1CC1">
            <w:pPr>
              <w:rPr>
                <w:rFonts w:ascii="宋体"/>
              </w:rPr>
            </w:pPr>
          </w:p>
        </w:tc>
        <w:tc>
          <w:tcPr>
            <w:tcW w:w="5" w:type="pct"/>
            <w:shd w:val="clear" w:color="auto" w:fill="auto"/>
            <w:vAlign w:val="bottom"/>
          </w:tcPr>
          <w:p w14:paraId="012D8DBE" w14:textId="77777777" w:rsidR="008A1CC1" w:rsidRDefault="008A1CC1">
            <w:pPr>
              <w:rPr>
                <w:rFonts w:ascii="宋体"/>
              </w:rPr>
            </w:pPr>
          </w:p>
        </w:tc>
        <w:tc>
          <w:tcPr>
            <w:tcW w:w="5" w:type="pct"/>
            <w:shd w:val="clear" w:color="auto" w:fill="auto"/>
            <w:vAlign w:val="bottom"/>
          </w:tcPr>
          <w:p w14:paraId="012D8DBF" w14:textId="77777777" w:rsidR="008A1CC1" w:rsidRDefault="008A1CC1">
            <w:pPr>
              <w:rPr>
                <w:rFonts w:ascii="宋体"/>
              </w:rPr>
            </w:pPr>
          </w:p>
        </w:tc>
        <w:tc>
          <w:tcPr>
            <w:tcW w:w="19" w:type="pct"/>
            <w:shd w:val="clear" w:color="auto" w:fill="auto"/>
            <w:vAlign w:val="bottom"/>
          </w:tcPr>
          <w:p w14:paraId="012D8DC0" w14:textId="77777777" w:rsidR="008A1CC1" w:rsidRDefault="008A1CC1">
            <w:pPr>
              <w:rPr>
                <w:rFonts w:ascii="宋体"/>
              </w:rPr>
            </w:pPr>
          </w:p>
        </w:tc>
        <w:tc>
          <w:tcPr>
            <w:tcW w:w="5" w:type="pct"/>
            <w:shd w:val="clear" w:color="auto" w:fill="auto"/>
            <w:vAlign w:val="bottom"/>
          </w:tcPr>
          <w:p w14:paraId="012D8DC1" w14:textId="77777777" w:rsidR="008A1CC1" w:rsidRDefault="008A1CC1">
            <w:pPr>
              <w:rPr>
                <w:rFonts w:ascii="宋体"/>
              </w:rPr>
            </w:pPr>
          </w:p>
        </w:tc>
        <w:tc>
          <w:tcPr>
            <w:tcW w:w="50" w:type="pct"/>
            <w:shd w:val="clear" w:color="auto" w:fill="auto"/>
            <w:vAlign w:val="bottom"/>
          </w:tcPr>
          <w:p w14:paraId="012D8DC2" w14:textId="77777777" w:rsidR="008A1CC1" w:rsidRDefault="008A1CC1">
            <w:pPr>
              <w:rPr>
                <w:rFonts w:ascii="宋体"/>
              </w:rPr>
            </w:pPr>
          </w:p>
        </w:tc>
        <w:tc>
          <w:tcPr>
            <w:tcW w:w="529" w:type="pct"/>
            <w:shd w:val="clear" w:color="auto" w:fill="auto"/>
            <w:vAlign w:val="bottom"/>
          </w:tcPr>
          <w:p w14:paraId="012D8DC3" w14:textId="77777777" w:rsidR="008A1CC1" w:rsidRDefault="008A1CC1">
            <w:pPr>
              <w:rPr>
                <w:rFonts w:ascii="宋体"/>
              </w:rPr>
            </w:pPr>
          </w:p>
        </w:tc>
        <w:tc>
          <w:tcPr>
            <w:tcW w:w="5" w:type="pct"/>
            <w:shd w:val="clear" w:color="auto" w:fill="auto"/>
            <w:vAlign w:val="bottom"/>
          </w:tcPr>
          <w:p w14:paraId="012D8DC4" w14:textId="77777777" w:rsidR="008A1CC1" w:rsidRDefault="008A1CC1">
            <w:pPr>
              <w:rPr>
                <w:rFonts w:ascii="宋体"/>
              </w:rPr>
            </w:pPr>
          </w:p>
        </w:tc>
        <w:tc>
          <w:tcPr>
            <w:tcW w:w="5" w:type="pct"/>
            <w:shd w:val="clear" w:color="auto" w:fill="auto"/>
            <w:vAlign w:val="bottom"/>
          </w:tcPr>
          <w:p w14:paraId="012D8DC5" w14:textId="77777777" w:rsidR="008A1CC1" w:rsidRDefault="008A1CC1">
            <w:pPr>
              <w:rPr>
                <w:rFonts w:ascii="宋体"/>
              </w:rPr>
            </w:pPr>
          </w:p>
        </w:tc>
        <w:tc>
          <w:tcPr>
            <w:tcW w:w="19" w:type="pct"/>
            <w:shd w:val="clear" w:color="auto" w:fill="auto"/>
            <w:vAlign w:val="bottom"/>
          </w:tcPr>
          <w:p w14:paraId="012D8DC6" w14:textId="77777777" w:rsidR="008A1CC1" w:rsidRDefault="008A1CC1">
            <w:pPr>
              <w:rPr>
                <w:rFonts w:ascii="宋体"/>
              </w:rPr>
            </w:pPr>
          </w:p>
        </w:tc>
        <w:tc>
          <w:tcPr>
            <w:tcW w:w="5" w:type="pct"/>
            <w:shd w:val="clear" w:color="auto" w:fill="auto"/>
            <w:vAlign w:val="bottom"/>
          </w:tcPr>
          <w:p w14:paraId="012D8DC7" w14:textId="77777777" w:rsidR="008A1CC1" w:rsidRDefault="008A1CC1">
            <w:pPr>
              <w:rPr>
                <w:rFonts w:ascii="宋体"/>
              </w:rPr>
            </w:pPr>
          </w:p>
        </w:tc>
        <w:tc>
          <w:tcPr>
            <w:tcW w:w="0" w:type="auto"/>
            <w:shd w:val="clear" w:color="auto" w:fill="auto"/>
            <w:vAlign w:val="bottom"/>
          </w:tcPr>
          <w:p w14:paraId="012D8DC8" w14:textId="77777777" w:rsidR="008A1CC1" w:rsidRDefault="008A1CC1">
            <w:pPr>
              <w:rPr>
                <w:rFonts w:ascii="宋体"/>
                <w:vanish/>
              </w:rPr>
            </w:pPr>
          </w:p>
        </w:tc>
        <w:tc>
          <w:tcPr>
            <w:tcW w:w="0" w:type="auto"/>
            <w:shd w:val="clear" w:color="auto" w:fill="auto"/>
            <w:vAlign w:val="bottom"/>
          </w:tcPr>
          <w:p w14:paraId="012D8DC9" w14:textId="77777777" w:rsidR="008A1CC1" w:rsidRDefault="008A1CC1">
            <w:pPr>
              <w:rPr>
                <w:rFonts w:ascii="宋体"/>
                <w:vanish/>
              </w:rPr>
            </w:pPr>
          </w:p>
        </w:tc>
        <w:tc>
          <w:tcPr>
            <w:tcW w:w="50" w:type="pct"/>
            <w:shd w:val="clear" w:color="auto" w:fill="auto"/>
            <w:vAlign w:val="bottom"/>
          </w:tcPr>
          <w:p w14:paraId="012D8DCA" w14:textId="77777777" w:rsidR="008A1CC1" w:rsidRDefault="008A1CC1">
            <w:pPr>
              <w:rPr>
                <w:rFonts w:ascii="宋体"/>
              </w:rPr>
            </w:pPr>
          </w:p>
        </w:tc>
        <w:tc>
          <w:tcPr>
            <w:tcW w:w="610" w:type="pct"/>
            <w:shd w:val="clear" w:color="auto" w:fill="auto"/>
            <w:vAlign w:val="bottom"/>
          </w:tcPr>
          <w:p w14:paraId="012D8DCB" w14:textId="77777777" w:rsidR="008A1CC1" w:rsidRDefault="008A1CC1">
            <w:pPr>
              <w:rPr>
                <w:rFonts w:ascii="宋体"/>
              </w:rPr>
            </w:pPr>
          </w:p>
        </w:tc>
        <w:tc>
          <w:tcPr>
            <w:tcW w:w="5" w:type="pct"/>
            <w:shd w:val="clear" w:color="auto" w:fill="auto"/>
            <w:vAlign w:val="bottom"/>
          </w:tcPr>
          <w:p w14:paraId="012D8DCC" w14:textId="77777777" w:rsidR="008A1CC1" w:rsidRDefault="008A1CC1">
            <w:pPr>
              <w:rPr>
                <w:rFonts w:ascii="宋体"/>
              </w:rPr>
            </w:pPr>
          </w:p>
        </w:tc>
        <w:tc>
          <w:tcPr>
            <w:tcW w:w="5" w:type="pct"/>
            <w:shd w:val="clear" w:color="auto" w:fill="auto"/>
            <w:vAlign w:val="bottom"/>
          </w:tcPr>
          <w:p w14:paraId="012D8DCD" w14:textId="77777777" w:rsidR="008A1CC1" w:rsidRDefault="008A1CC1">
            <w:pPr>
              <w:rPr>
                <w:rFonts w:ascii="宋体"/>
              </w:rPr>
            </w:pPr>
          </w:p>
        </w:tc>
        <w:tc>
          <w:tcPr>
            <w:tcW w:w="19" w:type="pct"/>
            <w:shd w:val="clear" w:color="auto" w:fill="auto"/>
            <w:vAlign w:val="bottom"/>
          </w:tcPr>
          <w:p w14:paraId="012D8DCE" w14:textId="77777777" w:rsidR="008A1CC1" w:rsidRDefault="008A1CC1">
            <w:pPr>
              <w:rPr>
                <w:rFonts w:ascii="宋体"/>
              </w:rPr>
            </w:pPr>
          </w:p>
        </w:tc>
        <w:tc>
          <w:tcPr>
            <w:tcW w:w="5" w:type="pct"/>
            <w:shd w:val="clear" w:color="auto" w:fill="auto"/>
            <w:vAlign w:val="bottom"/>
          </w:tcPr>
          <w:p w14:paraId="012D8DCF" w14:textId="77777777" w:rsidR="008A1CC1" w:rsidRDefault="008A1CC1">
            <w:pPr>
              <w:rPr>
                <w:rFonts w:ascii="宋体"/>
              </w:rPr>
            </w:pPr>
          </w:p>
        </w:tc>
        <w:tc>
          <w:tcPr>
            <w:tcW w:w="50" w:type="pct"/>
            <w:shd w:val="clear" w:color="auto" w:fill="auto"/>
            <w:vAlign w:val="bottom"/>
          </w:tcPr>
          <w:p w14:paraId="012D8DD0" w14:textId="77777777" w:rsidR="008A1CC1" w:rsidRDefault="008A1CC1">
            <w:pPr>
              <w:rPr>
                <w:rFonts w:ascii="宋体"/>
              </w:rPr>
            </w:pPr>
          </w:p>
        </w:tc>
        <w:tc>
          <w:tcPr>
            <w:tcW w:w="449" w:type="pct"/>
            <w:shd w:val="clear" w:color="auto" w:fill="auto"/>
            <w:vAlign w:val="bottom"/>
          </w:tcPr>
          <w:p w14:paraId="012D8DD1" w14:textId="77777777" w:rsidR="008A1CC1" w:rsidRDefault="008A1CC1">
            <w:pPr>
              <w:rPr>
                <w:rFonts w:ascii="宋体"/>
              </w:rPr>
            </w:pPr>
          </w:p>
        </w:tc>
        <w:tc>
          <w:tcPr>
            <w:tcW w:w="5" w:type="pct"/>
            <w:shd w:val="clear" w:color="auto" w:fill="auto"/>
            <w:vAlign w:val="bottom"/>
          </w:tcPr>
          <w:p w14:paraId="012D8DD2" w14:textId="77777777" w:rsidR="008A1CC1" w:rsidRDefault="008A1CC1">
            <w:pPr>
              <w:rPr>
                <w:rFonts w:ascii="宋体"/>
              </w:rPr>
            </w:pPr>
          </w:p>
        </w:tc>
        <w:tc>
          <w:tcPr>
            <w:tcW w:w="5" w:type="pct"/>
            <w:shd w:val="clear" w:color="auto" w:fill="auto"/>
            <w:vAlign w:val="bottom"/>
          </w:tcPr>
          <w:p w14:paraId="012D8DD3" w14:textId="77777777" w:rsidR="008A1CC1" w:rsidRDefault="008A1CC1">
            <w:pPr>
              <w:rPr>
                <w:rFonts w:ascii="宋体"/>
              </w:rPr>
            </w:pPr>
          </w:p>
        </w:tc>
        <w:tc>
          <w:tcPr>
            <w:tcW w:w="19" w:type="pct"/>
            <w:shd w:val="clear" w:color="auto" w:fill="auto"/>
            <w:vAlign w:val="bottom"/>
          </w:tcPr>
          <w:p w14:paraId="012D8DD4" w14:textId="77777777" w:rsidR="008A1CC1" w:rsidRDefault="008A1CC1">
            <w:pPr>
              <w:rPr>
                <w:rFonts w:ascii="宋体"/>
              </w:rPr>
            </w:pPr>
          </w:p>
        </w:tc>
        <w:tc>
          <w:tcPr>
            <w:tcW w:w="5" w:type="pct"/>
            <w:shd w:val="clear" w:color="auto" w:fill="auto"/>
            <w:vAlign w:val="bottom"/>
          </w:tcPr>
          <w:p w14:paraId="012D8DD5" w14:textId="77777777" w:rsidR="008A1CC1" w:rsidRDefault="008A1CC1">
            <w:pPr>
              <w:rPr>
                <w:rFonts w:ascii="宋体"/>
              </w:rPr>
            </w:pPr>
          </w:p>
        </w:tc>
        <w:tc>
          <w:tcPr>
            <w:tcW w:w="50" w:type="pct"/>
            <w:shd w:val="clear" w:color="auto" w:fill="auto"/>
            <w:vAlign w:val="bottom"/>
          </w:tcPr>
          <w:p w14:paraId="012D8DD6" w14:textId="77777777" w:rsidR="008A1CC1" w:rsidRDefault="008A1CC1">
            <w:pPr>
              <w:rPr>
                <w:rFonts w:ascii="宋体"/>
              </w:rPr>
            </w:pPr>
          </w:p>
        </w:tc>
        <w:tc>
          <w:tcPr>
            <w:tcW w:w="449" w:type="pct"/>
            <w:shd w:val="clear" w:color="auto" w:fill="auto"/>
            <w:vAlign w:val="bottom"/>
          </w:tcPr>
          <w:p w14:paraId="012D8DD7" w14:textId="77777777" w:rsidR="008A1CC1" w:rsidRDefault="008A1CC1">
            <w:pPr>
              <w:rPr>
                <w:rFonts w:ascii="宋体"/>
              </w:rPr>
            </w:pPr>
          </w:p>
        </w:tc>
        <w:tc>
          <w:tcPr>
            <w:tcW w:w="5" w:type="pct"/>
            <w:shd w:val="clear" w:color="auto" w:fill="auto"/>
            <w:vAlign w:val="bottom"/>
          </w:tcPr>
          <w:p w14:paraId="012D8DD8" w14:textId="77777777" w:rsidR="008A1CC1" w:rsidRDefault="008A1CC1">
            <w:pPr>
              <w:rPr>
                <w:rFonts w:ascii="宋体"/>
              </w:rPr>
            </w:pPr>
          </w:p>
        </w:tc>
      </w:tr>
      <w:tr w:rsidR="008A1CC1" w14:paraId="012D8DE2" w14:textId="77777777">
        <w:tc>
          <w:tcPr>
            <w:tcW w:w="0" w:type="auto"/>
            <w:gridSpan w:val="3"/>
            <w:shd w:val="clear" w:color="auto" w:fill="auto"/>
            <w:tcMar>
              <w:top w:w="0" w:type="dxa"/>
              <w:left w:w="20" w:type="dxa"/>
              <w:bottom w:w="0" w:type="dxa"/>
              <w:right w:w="20" w:type="dxa"/>
            </w:tcMar>
            <w:vAlign w:val="bottom"/>
          </w:tcPr>
          <w:p w14:paraId="012D8DDA" w14:textId="77777777" w:rsidR="008A1CC1" w:rsidRDefault="008A1CC1">
            <w:pPr>
              <w:rPr>
                <w:rFonts w:ascii="宋体"/>
              </w:rPr>
            </w:pPr>
          </w:p>
        </w:tc>
        <w:tc>
          <w:tcPr>
            <w:tcW w:w="0" w:type="auto"/>
            <w:gridSpan w:val="35"/>
            <w:shd w:val="clear" w:color="auto" w:fill="auto"/>
            <w:tcMar>
              <w:top w:w="40" w:type="dxa"/>
              <w:left w:w="20" w:type="dxa"/>
              <w:bottom w:w="40" w:type="dxa"/>
              <w:right w:w="20" w:type="dxa"/>
            </w:tcMar>
            <w:vAlign w:val="bottom"/>
          </w:tcPr>
          <w:p w14:paraId="012D8DDB" w14:textId="77777777" w:rsidR="008A1CC1" w:rsidRDefault="00EB3825">
            <w:pPr>
              <w:jc w:val="center"/>
              <w:textAlignment w:val="bottom"/>
            </w:pPr>
            <w:r>
              <w:rPr>
                <w:rFonts w:ascii="Arial" w:eastAsia="宋体" w:hAnsi="Arial" w:cs="Arial"/>
                <w:b/>
                <w:bCs/>
                <w:color w:val="000000"/>
                <w:sz w:val="14"/>
                <w:szCs w:val="14"/>
              </w:rPr>
              <w:t>Three Months Ended March 31, 2022</w:t>
            </w:r>
          </w:p>
        </w:tc>
        <w:tc>
          <w:tcPr>
            <w:tcW w:w="0" w:type="auto"/>
            <w:shd w:val="clear" w:color="auto" w:fill="auto"/>
            <w:vAlign w:val="bottom"/>
          </w:tcPr>
          <w:p w14:paraId="012D8DDC" w14:textId="77777777" w:rsidR="008A1CC1" w:rsidRDefault="008A1CC1">
            <w:pPr>
              <w:rPr>
                <w:rFonts w:ascii="宋体"/>
              </w:rPr>
            </w:pPr>
          </w:p>
        </w:tc>
        <w:tc>
          <w:tcPr>
            <w:tcW w:w="0" w:type="auto"/>
            <w:shd w:val="clear" w:color="auto" w:fill="auto"/>
            <w:vAlign w:val="bottom"/>
          </w:tcPr>
          <w:p w14:paraId="012D8DDD" w14:textId="77777777" w:rsidR="008A1CC1" w:rsidRDefault="008A1CC1">
            <w:pPr>
              <w:rPr>
                <w:rFonts w:ascii="宋体"/>
              </w:rPr>
            </w:pPr>
          </w:p>
        </w:tc>
        <w:tc>
          <w:tcPr>
            <w:tcW w:w="0" w:type="auto"/>
            <w:shd w:val="clear" w:color="auto" w:fill="auto"/>
            <w:vAlign w:val="bottom"/>
          </w:tcPr>
          <w:p w14:paraId="012D8DDE" w14:textId="77777777" w:rsidR="008A1CC1" w:rsidRDefault="008A1CC1">
            <w:pPr>
              <w:rPr>
                <w:rFonts w:ascii="宋体"/>
              </w:rPr>
            </w:pPr>
          </w:p>
        </w:tc>
        <w:tc>
          <w:tcPr>
            <w:tcW w:w="0" w:type="auto"/>
            <w:shd w:val="clear" w:color="auto" w:fill="auto"/>
            <w:vAlign w:val="bottom"/>
          </w:tcPr>
          <w:p w14:paraId="012D8DDF" w14:textId="77777777" w:rsidR="008A1CC1" w:rsidRDefault="008A1CC1">
            <w:pPr>
              <w:rPr>
                <w:rFonts w:ascii="宋体"/>
              </w:rPr>
            </w:pPr>
          </w:p>
        </w:tc>
        <w:tc>
          <w:tcPr>
            <w:tcW w:w="0" w:type="auto"/>
            <w:shd w:val="clear" w:color="auto" w:fill="auto"/>
            <w:vAlign w:val="bottom"/>
          </w:tcPr>
          <w:p w14:paraId="012D8DE0" w14:textId="77777777" w:rsidR="008A1CC1" w:rsidRDefault="008A1CC1">
            <w:pPr>
              <w:rPr>
                <w:rFonts w:ascii="宋体"/>
              </w:rPr>
            </w:pPr>
          </w:p>
        </w:tc>
        <w:tc>
          <w:tcPr>
            <w:tcW w:w="0" w:type="auto"/>
            <w:shd w:val="clear" w:color="auto" w:fill="auto"/>
            <w:vAlign w:val="bottom"/>
          </w:tcPr>
          <w:p w14:paraId="012D8DE1" w14:textId="77777777" w:rsidR="008A1CC1" w:rsidRDefault="008A1CC1">
            <w:pPr>
              <w:rPr>
                <w:rFonts w:ascii="宋体"/>
              </w:rPr>
            </w:pPr>
          </w:p>
        </w:tc>
      </w:tr>
      <w:tr w:rsidR="008A1CC1" w14:paraId="012D8DF0" w14:textId="77777777">
        <w:tc>
          <w:tcPr>
            <w:tcW w:w="0" w:type="auto"/>
            <w:gridSpan w:val="3"/>
            <w:shd w:val="clear" w:color="auto" w:fill="auto"/>
            <w:tcMar>
              <w:top w:w="0" w:type="dxa"/>
              <w:left w:w="20" w:type="dxa"/>
              <w:bottom w:w="0" w:type="dxa"/>
              <w:right w:w="20" w:type="dxa"/>
            </w:tcMar>
            <w:vAlign w:val="bottom"/>
          </w:tcPr>
          <w:p w14:paraId="012D8DE3"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8DE4" w14:textId="77777777" w:rsidR="008A1CC1" w:rsidRDefault="00EB3825">
            <w:pPr>
              <w:jc w:val="center"/>
              <w:textAlignment w:val="bottom"/>
            </w:pPr>
            <w:r>
              <w:rPr>
                <w:rFonts w:ascii="Arial" w:eastAsia="宋体" w:hAnsi="Arial" w:cs="Arial"/>
                <w:b/>
                <w:bCs/>
                <w:color w:val="000000"/>
                <w:sz w:val="14"/>
                <w:szCs w:val="14"/>
              </w:rPr>
              <w:t>Commercial and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DE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DE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DE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DE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DE9" w14:textId="77777777" w:rsidR="008A1CC1" w:rsidRDefault="008A1CC1">
            <w:pPr>
              <w:rPr>
                <w:rFonts w:ascii="宋体"/>
              </w:rPr>
            </w:pPr>
          </w:p>
        </w:tc>
        <w:tc>
          <w:tcPr>
            <w:tcW w:w="0" w:type="auto"/>
            <w:shd w:val="clear" w:color="auto" w:fill="auto"/>
            <w:vAlign w:val="bottom"/>
          </w:tcPr>
          <w:p w14:paraId="012D8DEA" w14:textId="77777777" w:rsidR="008A1CC1" w:rsidRDefault="008A1CC1">
            <w:pPr>
              <w:rPr>
                <w:rFonts w:ascii="宋体"/>
                <w:vanish/>
              </w:rPr>
            </w:pPr>
          </w:p>
        </w:tc>
        <w:tc>
          <w:tcPr>
            <w:tcW w:w="0" w:type="auto"/>
            <w:shd w:val="clear" w:color="auto" w:fill="auto"/>
            <w:vAlign w:val="bottom"/>
          </w:tcPr>
          <w:p w14:paraId="012D8DEB" w14:textId="77777777" w:rsidR="008A1CC1" w:rsidRDefault="008A1C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DE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DED" w14:textId="77777777" w:rsidR="008A1CC1" w:rsidRDefault="008A1CC1">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012D8DE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DEF" w14:textId="77777777" w:rsidR="008A1CC1" w:rsidRDefault="008A1CC1">
            <w:pPr>
              <w:rPr>
                <w:rFonts w:ascii="宋体"/>
              </w:rPr>
            </w:pPr>
          </w:p>
        </w:tc>
      </w:tr>
      <w:tr w:rsidR="008A1CC1" w14:paraId="012D8E01" w14:textId="77777777">
        <w:tc>
          <w:tcPr>
            <w:tcW w:w="0" w:type="auto"/>
            <w:gridSpan w:val="3"/>
            <w:shd w:val="clear" w:color="auto" w:fill="auto"/>
            <w:tcMar>
              <w:top w:w="40" w:type="dxa"/>
              <w:left w:w="20" w:type="dxa"/>
              <w:bottom w:w="40" w:type="dxa"/>
              <w:right w:w="20" w:type="dxa"/>
            </w:tcMar>
            <w:vAlign w:val="bottom"/>
          </w:tcPr>
          <w:p w14:paraId="012D8DF1"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8DF2" w14:textId="77777777" w:rsidR="008A1CC1" w:rsidRDefault="00EB3825">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DF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8DF4"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012D8DF5"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DF6" w14:textId="77777777" w:rsidR="008A1CC1" w:rsidRDefault="00EB3825">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012D8DF7"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DF8" w14:textId="77777777" w:rsidR="008A1CC1" w:rsidRDefault="00EB3825">
            <w:pPr>
              <w:jc w:val="center"/>
              <w:textAlignment w:val="bottom"/>
            </w:pPr>
            <w:r>
              <w:rPr>
                <w:rFonts w:ascii="Arial" w:eastAsia="宋体" w:hAnsi="Arial" w:cs="Arial"/>
                <w:b/>
                <w:bCs/>
                <w:color w:val="000000"/>
                <w:sz w:val="14"/>
                <w:szCs w:val="14"/>
              </w:rPr>
              <w:t>Available-for-sale Securities</w:t>
            </w:r>
          </w:p>
        </w:tc>
        <w:tc>
          <w:tcPr>
            <w:tcW w:w="0" w:type="auto"/>
            <w:gridSpan w:val="3"/>
            <w:shd w:val="clear" w:color="auto" w:fill="auto"/>
            <w:tcMar>
              <w:top w:w="0" w:type="dxa"/>
              <w:left w:w="20" w:type="dxa"/>
              <w:bottom w:w="0" w:type="dxa"/>
              <w:right w:w="20" w:type="dxa"/>
            </w:tcMar>
            <w:vAlign w:val="bottom"/>
          </w:tcPr>
          <w:p w14:paraId="012D8DF9" w14:textId="77777777" w:rsidR="008A1CC1" w:rsidRDefault="008A1CC1">
            <w:pPr>
              <w:rPr>
                <w:rFonts w:ascii="宋体"/>
              </w:rPr>
            </w:pPr>
          </w:p>
        </w:tc>
        <w:tc>
          <w:tcPr>
            <w:tcW w:w="0" w:type="auto"/>
            <w:shd w:val="clear" w:color="auto" w:fill="auto"/>
            <w:vAlign w:val="bottom"/>
          </w:tcPr>
          <w:p w14:paraId="012D8DFA" w14:textId="77777777" w:rsidR="008A1CC1" w:rsidRDefault="008A1CC1">
            <w:pPr>
              <w:rPr>
                <w:rFonts w:ascii="宋体"/>
                <w:vanish/>
              </w:rPr>
            </w:pPr>
          </w:p>
        </w:tc>
        <w:tc>
          <w:tcPr>
            <w:tcW w:w="0" w:type="auto"/>
            <w:shd w:val="clear" w:color="auto" w:fill="auto"/>
            <w:vAlign w:val="bottom"/>
          </w:tcPr>
          <w:p w14:paraId="012D8DFB" w14:textId="77777777" w:rsidR="008A1CC1" w:rsidRDefault="008A1CC1">
            <w:pPr>
              <w:rPr>
                <w:rFonts w:ascii="宋体"/>
                <w:vanish/>
              </w:rPr>
            </w:pPr>
          </w:p>
        </w:tc>
        <w:tc>
          <w:tcPr>
            <w:tcW w:w="0" w:type="auto"/>
            <w:gridSpan w:val="3"/>
            <w:shd w:val="clear" w:color="auto" w:fill="auto"/>
            <w:tcMar>
              <w:top w:w="40" w:type="dxa"/>
              <w:left w:w="20" w:type="dxa"/>
              <w:bottom w:w="40" w:type="dxa"/>
              <w:right w:w="20" w:type="dxa"/>
            </w:tcMar>
            <w:vAlign w:val="bottom"/>
          </w:tcPr>
          <w:p w14:paraId="012D8DFC" w14:textId="77777777" w:rsidR="008A1CC1" w:rsidRDefault="00EB3825">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012D8DFD"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DFE" w14:textId="77777777" w:rsidR="008A1CC1" w:rsidRDefault="00EB3825">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012D8DFF"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8E00" w14:textId="77777777" w:rsidR="008A1CC1" w:rsidRDefault="00EB3825">
            <w:pPr>
              <w:jc w:val="center"/>
              <w:textAlignment w:val="bottom"/>
            </w:pPr>
            <w:r>
              <w:rPr>
                <w:rFonts w:ascii="Arial" w:eastAsia="宋体" w:hAnsi="Arial" w:cs="Arial"/>
                <w:b/>
                <w:bCs/>
                <w:color w:val="000000"/>
                <w:sz w:val="14"/>
                <w:szCs w:val="14"/>
              </w:rPr>
              <w:t>Total</w:t>
            </w:r>
          </w:p>
        </w:tc>
      </w:tr>
      <w:tr w:rsidR="008A1CC1" w14:paraId="012D8E12" w14:textId="77777777">
        <w:tc>
          <w:tcPr>
            <w:tcW w:w="0" w:type="auto"/>
            <w:gridSpan w:val="3"/>
            <w:shd w:val="clear" w:color="auto" w:fill="auto"/>
            <w:tcMar>
              <w:top w:w="40" w:type="dxa"/>
              <w:left w:w="20" w:type="dxa"/>
              <w:bottom w:w="40" w:type="dxa"/>
              <w:right w:w="20" w:type="dxa"/>
            </w:tcMar>
            <w:vAlign w:val="bottom"/>
          </w:tcPr>
          <w:p w14:paraId="012D8E02" w14:textId="77777777" w:rsidR="008A1CC1" w:rsidRDefault="00EB3825">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E0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0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E0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0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E0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0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E0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0A" w14:textId="77777777" w:rsidR="008A1CC1" w:rsidRDefault="008A1CC1">
            <w:pPr>
              <w:rPr>
                <w:rFonts w:ascii="宋体"/>
              </w:rPr>
            </w:pPr>
          </w:p>
        </w:tc>
        <w:tc>
          <w:tcPr>
            <w:tcW w:w="0" w:type="auto"/>
            <w:shd w:val="clear" w:color="auto" w:fill="auto"/>
            <w:vAlign w:val="bottom"/>
          </w:tcPr>
          <w:p w14:paraId="012D8E0B" w14:textId="77777777" w:rsidR="008A1CC1" w:rsidRDefault="008A1CC1">
            <w:pPr>
              <w:rPr>
                <w:rFonts w:ascii="宋体"/>
                <w:vanish/>
              </w:rPr>
            </w:pPr>
          </w:p>
        </w:tc>
        <w:tc>
          <w:tcPr>
            <w:tcW w:w="0" w:type="auto"/>
            <w:shd w:val="clear" w:color="auto" w:fill="auto"/>
            <w:vAlign w:val="bottom"/>
          </w:tcPr>
          <w:p w14:paraId="012D8E0C" w14:textId="77777777" w:rsidR="008A1CC1" w:rsidRDefault="008A1CC1">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E0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0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E0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10"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E11" w14:textId="77777777" w:rsidR="008A1CC1" w:rsidRDefault="008A1CC1">
            <w:pPr>
              <w:rPr>
                <w:rFonts w:ascii="宋体"/>
              </w:rPr>
            </w:pPr>
          </w:p>
        </w:tc>
      </w:tr>
      <w:tr w:rsidR="008A1CC1" w14:paraId="012D8E31" w14:textId="77777777">
        <w:tc>
          <w:tcPr>
            <w:tcW w:w="0" w:type="auto"/>
            <w:gridSpan w:val="3"/>
            <w:shd w:val="clear" w:color="auto" w:fill="CCEEFF"/>
            <w:tcMar>
              <w:top w:w="40" w:type="dxa"/>
              <w:left w:w="20" w:type="dxa"/>
              <w:bottom w:w="40" w:type="dxa"/>
              <w:right w:w="20" w:type="dxa"/>
            </w:tcMar>
            <w:vAlign w:val="bottom"/>
          </w:tcPr>
          <w:p w14:paraId="012D8E13" w14:textId="77777777" w:rsidR="008A1CC1" w:rsidRDefault="00EB3825">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012D8E14"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8E15" w14:textId="77777777" w:rsidR="008A1CC1" w:rsidRDefault="00EB3825">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1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1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E18"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8E19" w14:textId="77777777" w:rsidR="008A1CC1" w:rsidRDefault="00EB3825">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1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E1C"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8E1D" w14:textId="77777777" w:rsidR="008A1CC1" w:rsidRDefault="00EB3825">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1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1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E20"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8E21" w14:textId="77777777" w:rsidR="008A1CC1" w:rsidRDefault="00EB3825">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2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23" w14:textId="77777777" w:rsidR="008A1CC1" w:rsidRDefault="008A1CC1">
            <w:pPr>
              <w:rPr>
                <w:rFonts w:ascii="宋体"/>
              </w:rPr>
            </w:pPr>
          </w:p>
        </w:tc>
        <w:tc>
          <w:tcPr>
            <w:tcW w:w="0" w:type="auto"/>
            <w:shd w:val="clear" w:color="auto" w:fill="auto"/>
            <w:vAlign w:val="bottom"/>
          </w:tcPr>
          <w:p w14:paraId="012D8E24" w14:textId="77777777" w:rsidR="008A1CC1" w:rsidRDefault="008A1CC1">
            <w:pPr>
              <w:rPr>
                <w:rFonts w:ascii="宋体"/>
                <w:vanish/>
              </w:rPr>
            </w:pPr>
          </w:p>
        </w:tc>
        <w:tc>
          <w:tcPr>
            <w:tcW w:w="0" w:type="auto"/>
            <w:shd w:val="clear" w:color="auto" w:fill="auto"/>
            <w:vAlign w:val="bottom"/>
          </w:tcPr>
          <w:p w14:paraId="012D8E25" w14:textId="77777777" w:rsidR="008A1CC1" w:rsidRDefault="008A1CC1">
            <w:pPr>
              <w:rPr>
                <w:rFonts w:ascii="宋体"/>
                <w:vanish/>
              </w:rPr>
            </w:pPr>
          </w:p>
        </w:tc>
        <w:tc>
          <w:tcPr>
            <w:tcW w:w="0" w:type="auto"/>
            <w:shd w:val="clear" w:color="auto" w:fill="CCEEFF"/>
            <w:tcMar>
              <w:top w:w="40" w:type="dxa"/>
              <w:left w:w="20" w:type="dxa"/>
              <w:bottom w:w="40" w:type="dxa"/>
              <w:right w:w="0" w:type="dxa"/>
            </w:tcMar>
            <w:vAlign w:val="bottom"/>
          </w:tcPr>
          <w:p w14:paraId="012D8E26"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8E27" w14:textId="77777777" w:rsidR="008A1CC1" w:rsidRDefault="00EB3825">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2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2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E2A"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8E2B"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2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2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8E2E"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8E2F" w14:textId="77777777" w:rsidR="008A1CC1" w:rsidRDefault="00EB3825">
            <w:pPr>
              <w:jc w:val="right"/>
              <w:textAlignment w:val="bottom"/>
            </w:pPr>
            <w:r>
              <w:rPr>
                <w:rFonts w:ascii="Arial" w:eastAsia="宋体" w:hAnsi="Arial" w:cs="Arial"/>
                <w:b/>
                <w:bCs/>
                <w:color w:val="000000"/>
                <w:sz w:val="14"/>
                <w:szCs w:val="14"/>
              </w:rPr>
              <w:t>108</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30" w14:textId="77777777" w:rsidR="008A1CC1" w:rsidRDefault="008A1CC1">
            <w:pPr>
              <w:jc w:val="right"/>
              <w:rPr>
                <w:rFonts w:ascii="宋体"/>
              </w:rPr>
            </w:pPr>
          </w:p>
        </w:tc>
      </w:tr>
      <w:tr w:rsidR="008A1CC1" w14:paraId="012D8E49" w14:textId="77777777">
        <w:tc>
          <w:tcPr>
            <w:tcW w:w="0" w:type="auto"/>
            <w:gridSpan w:val="3"/>
            <w:shd w:val="clear" w:color="auto" w:fill="FFFFFF"/>
            <w:tcMar>
              <w:top w:w="40" w:type="dxa"/>
              <w:left w:w="20" w:type="dxa"/>
              <w:bottom w:w="40" w:type="dxa"/>
              <w:right w:w="20" w:type="dxa"/>
            </w:tcMar>
            <w:vAlign w:val="bottom"/>
          </w:tcPr>
          <w:p w14:paraId="012D8E32" w14:textId="77777777" w:rsidR="008A1CC1" w:rsidRDefault="00EB3825">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012D8E33"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012D8E3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3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E36"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E3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3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E3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E3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3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E3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E3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3E" w14:textId="77777777" w:rsidR="008A1CC1" w:rsidRDefault="008A1CC1">
            <w:pPr>
              <w:rPr>
                <w:rFonts w:ascii="宋体"/>
              </w:rPr>
            </w:pPr>
          </w:p>
        </w:tc>
        <w:tc>
          <w:tcPr>
            <w:tcW w:w="0" w:type="auto"/>
            <w:shd w:val="clear" w:color="auto" w:fill="auto"/>
            <w:vAlign w:val="bottom"/>
          </w:tcPr>
          <w:p w14:paraId="012D8E3F" w14:textId="77777777" w:rsidR="008A1CC1" w:rsidRDefault="008A1CC1">
            <w:pPr>
              <w:rPr>
                <w:rFonts w:ascii="宋体"/>
                <w:vanish/>
              </w:rPr>
            </w:pPr>
          </w:p>
        </w:tc>
        <w:tc>
          <w:tcPr>
            <w:tcW w:w="0" w:type="auto"/>
            <w:shd w:val="clear" w:color="auto" w:fill="auto"/>
            <w:vAlign w:val="bottom"/>
          </w:tcPr>
          <w:p w14:paraId="012D8E40"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8E4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E4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4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E4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8E4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4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8E47"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FFFFFF"/>
            <w:tcMar>
              <w:top w:w="40" w:type="dxa"/>
              <w:left w:w="0" w:type="dxa"/>
              <w:bottom w:w="40" w:type="dxa"/>
              <w:right w:w="20" w:type="dxa"/>
            </w:tcMar>
            <w:vAlign w:val="bottom"/>
          </w:tcPr>
          <w:p w14:paraId="012D8E48" w14:textId="77777777" w:rsidR="008A1CC1" w:rsidRDefault="008A1CC1">
            <w:pPr>
              <w:jc w:val="right"/>
              <w:rPr>
                <w:rFonts w:ascii="宋体"/>
              </w:rPr>
            </w:pPr>
          </w:p>
        </w:tc>
      </w:tr>
      <w:tr w:rsidR="008A1CC1" w14:paraId="012D8E61" w14:textId="77777777">
        <w:tc>
          <w:tcPr>
            <w:tcW w:w="0" w:type="auto"/>
            <w:gridSpan w:val="3"/>
            <w:shd w:val="clear" w:color="auto" w:fill="CCEEFF"/>
            <w:tcMar>
              <w:top w:w="40" w:type="dxa"/>
              <w:left w:w="20" w:type="dxa"/>
              <w:bottom w:w="40" w:type="dxa"/>
              <w:right w:w="20" w:type="dxa"/>
            </w:tcMar>
            <w:vAlign w:val="bottom"/>
          </w:tcPr>
          <w:p w14:paraId="012D8E4A" w14:textId="77777777" w:rsidR="008A1CC1" w:rsidRDefault="00EB3825">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012D8E4B" w14:textId="77777777" w:rsidR="008A1CC1" w:rsidRDefault="00EB3825">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4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E4E"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012D8E4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5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E5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5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5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E5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5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56" w14:textId="77777777" w:rsidR="008A1CC1" w:rsidRDefault="008A1CC1">
            <w:pPr>
              <w:rPr>
                <w:rFonts w:ascii="宋体"/>
              </w:rPr>
            </w:pPr>
          </w:p>
        </w:tc>
        <w:tc>
          <w:tcPr>
            <w:tcW w:w="0" w:type="auto"/>
            <w:shd w:val="clear" w:color="auto" w:fill="auto"/>
            <w:vAlign w:val="bottom"/>
          </w:tcPr>
          <w:p w14:paraId="012D8E57" w14:textId="77777777" w:rsidR="008A1CC1" w:rsidRDefault="008A1CC1">
            <w:pPr>
              <w:rPr>
                <w:rFonts w:ascii="宋体"/>
                <w:vanish/>
              </w:rPr>
            </w:pPr>
          </w:p>
        </w:tc>
        <w:tc>
          <w:tcPr>
            <w:tcW w:w="0" w:type="auto"/>
            <w:shd w:val="clear" w:color="auto" w:fill="auto"/>
            <w:vAlign w:val="bottom"/>
          </w:tcPr>
          <w:p w14:paraId="012D8E58"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8E5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5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5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E5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5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8E5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8E5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8E60" w14:textId="77777777" w:rsidR="008A1CC1" w:rsidRDefault="008A1CC1">
            <w:pPr>
              <w:jc w:val="right"/>
              <w:rPr>
                <w:rFonts w:ascii="宋体"/>
              </w:rPr>
            </w:pPr>
          </w:p>
        </w:tc>
      </w:tr>
      <w:tr w:rsidR="008A1CC1" w14:paraId="012D8E72" w14:textId="77777777">
        <w:trPr>
          <w:hidden/>
        </w:trPr>
        <w:tc>
          <w:tcPr>
            <w:tcW w:w="0" w:type="auto"/>
            <w:gridSpan w:val="3"/>
            <w:shd w:val="clear" w:color="auto" w:fill="auto"/>
            <w:vAlign w:val="bottom"/>
          </w:tcPr>
          <w:p w14:paraId="012D8E62" w14:textId="77777777" w:rsidR="008A1CC1" w:rsidRDefault="008A1CC1">
            <w:pPr>
              <w:rPr>
                <w:rFonts w:ascii="宋体"/>
                <w:vanish/>
              </w:rPr>
            </w:pPr>
          </w:p>
        </w:tc>
        <w:tc>
          <w:tcPr>
            <w:tcW w:w="0" w:type="auto"/>
            <w:gridSpan w:val="3"/>
            <w:shd w:val="clear" w:color="auto" w:fill="auto"/>
            <w:vAlign w:val="bottom"/>
          </w:tcPr>
          <w:p w14:paraId="012D8E63" w14:textId="77777777" w:rsidR="008A1CC1" w:rsidRDefault="008A1CC1">
            <w:pPr>
              <w:rPr>
                <w:rFonts w:ascii="宋体"/>
                <w:vanish/>
              </w:rPr>
            </w:pPr>
          </w:p>
        </w:tc>
        <w:tc>
          <w:tcPr>
            <w:tcW w:w="0" w:type="auto"/>
            <w:gridSpan w:val="3"/>
            <w:shd w:val="clear" w:color="auto" w:fill="auto"/>
            <w:vAlign w:val="bottom"/>
          </w:tcPr>
          <w:p w14:paraId="012D8E64" w14:textId="77777777" w:rsidR="008A1CC1" w:rsidRDefault="008A1CC1">
            <w:pPr>
              <w:rPr>
                <w:rFonts w:ascii="宋体"/>
                <w:vanish/>
              </w:rPr>
            </w:pPr>
          </w:p>
        </w:tc>
        <w:tc>
          <w:tcPr>
            <w:tcW w:w="0" w:type="auto"/>
            <w:gridSpan w:val="3"/>
            <w:shd w:val="clear" w:color="auto" w:fill="auto"/>
            <w:vAlign w:val="bottom"/>
          </w:tcPr>
          <w:p w14:paraId="012D8E65" w14:textId="77777777" w:rsidR="008A1CC1" w:rsidRDefault="008A1CC1">
            <w:pPr>
              <w:rPr>
                <w:rFonts w:ascii="宋体"/>
                <w:vanish/>
              </w:rPr>
            </w:pPr>
          </w:p>
        </w:tc>
        <w:tc>
          <w:tcPr>
            <w:tcW w:w="0" w:type="auto"/>
            <w:gridSpan w:val="3"/>
            <w:shd w:val="clear" w:color="auto" w:fill="auto"/>
            <w:vAlign w:val="bottom"/>
          </w:tcPr>
          <w:p w14:paraId="012D8E66" w14:textId="77777777" w:rsidR="008A1CC1" w:rsidRDefault="008A1CC1">
            <w:pPr>
              <w:rPr>
                <w:rFonts w:ascii="宋体"/>
                <w:vanish/>
              </w:rPr>
            </w:pPr>
          </w:p>
        </w:tc>
        <w:tc>
          <w:tcPr>
            <w:tcW w:w="0" w:type="auto"/>
            <w:gridSpan w:val="3"/>
            <w:shd w:val="clear" w:color="auto" w:fill="auto"/>
            <w:vAlign w:val="bottom"/>
          </w:tcPr>
          <w:p w14:paraId="012D8E67" w14:textId="77777777" w:rsidR="008A1CC1" w:rsidRDefault="008A1CC1">
            <w:pPr>
              <w:rPr>
                <w:rFonts w:ascii="宋体"/>
                <w:vanish/>
              </w:rPr>
            </w:pPr>
          </w:p>
        </w:tc>
        <w:tc>
          <w:tcPr>
            <w:tcW w:w="0" w:type="auto"/>
            <w:gridSpan w:val="3"/>
            <w:shd w:val="clear" w:color="auto" w:fill="auto"/>
            <w:vAlign w:val="bottom"/>
          </w:tcPr>
          <w:p w14:paraId="012D8E68" w14:textId="77777777" w:rsidR="008A1CC1" w:rsidRDefault="008A1CC1">
            <w:pPr>
              <w:rPr>
                <w:rFonts w:ascii="宋体"/>
                <w:vanish/>
              </w:rPr>
            </w:pPr>
          </w:p>
        </w:tc>
        <w:tc>
          <w:tcPr>
            <w:tcW w:w="0" w:type="auto"/>
            <w:gridSpan w:val="3"/>
            <w:shd w:val="clear" w:color="auto" w:fill="auto"/>
            <w:vAlign w:val="bottom"/>
          </w:tcPr>
          <w:p w14:paraId="012D8E69" w14:textId="77777777" w:rsidR="008A1CC1" w:rsidRDefault="008A1CC1">
            <w:pPr>
              <w:rPr>
                <w:rFonts w:ascii="宋体"/>
                <w:vanish/>
              </w:rPr>
            </w:pPr>
          </w:p>
        </w:tc>
        <w:tc>
          <w:tcPr>
            <w:tcW w:w="0" w:type="auto"/>
            <w:gridSpan w:val="3"/>
            <w:shd w:val="clear" w:color="auto" w:fill="auto"/>
            <w:vAlign w:val="bottom"/>
          </w:tcPr>
          <w:p w14:paraId="012D8E6A" w14:textId="77777777" w:rsidR="008A1CC1" w:rsidRDefault="008A1CC1">
            <w:pPr>
              <w:rPr>
                <w:rFonts w:ascii="宋体"/>
                <w:vanish/>
              </w:rPr>
            </w:pPr>
          </w:p>
        </w:tc>
        <w:tc>
          <w:tcPr>
            <w:tcW w:w="0" w:type="auto"/>
            <w:shd w:val="clear" w:color="auto" w:fill="auto"/>
            <w:vAlign w:val="bottom"/>
          </w:tcPr>
          <w:p w14:paraId="012D8E6B" w14:textId="77777777" w:rsidR="008A1CC1" w:rsidRDefault="008A1CC1">
            <w:pPr>
              <w:rPr>
                <w:rFonts w:ascii="宋体"/>
                <w:vanish/>
              </w:rPr>
            </w:pPr>
          </w:p>
        </w:tc>
        <w:tc>
          <w:tcPr>
            <w:tcW w:w="0" w:type="auto"/>
            <w:shd w:val="clear" w:color="auto" w:fill="auto"/>
            <w:vAlign w:val="bottom"/>
          </w:tcPr>
          <w:p w14:paraId="012D8E6C" w14:textId="77777777" w:rsidR="008A1CC1" w:rsidRDefault="008A1CC1">
            <w:pPr>
              <w:rPr>
                <w:rFonts w:ascii="宋体"/>
                <w:vanish/>
              </w:rPr>
            </w:pPr>
          </w:p>
        </w:tc>
        <w:tc>
          <w:tcPr>
            <w:tcW w:w="0" w:type="auto"/>
            <w:gridSpan w:val="3"/>
            <w:shd w:val="clear" w:color="auto" w:fill="auto"/>
            <w:vAlign w:val="bottom"/>
          </w:tcPr>
          <w:p w14:paraId="012D8E6D" w14:textId="77777777" w:rsidR="008A1CC1" w:rsidRDefault="008A1CC1">
            <w:pPr>
              <w:rPr>
                <w:rFonts w:ascii="宋体"/>
                <w:vanish/>
              </w:rPr>
            </w:pPr>
          </w:p>
        </w:tc>
        <w:tc>
          <w:tcPr>
            <w:tcW w:w="0" w:type="auto"/>
            <w:gridSpan w:val="3"/>
            <w:shd w:val="clear" w:color="auto" w:fill="auto"/>
            <w:vAlign w:val="bottom"/>
          </w:tcPr>
          <w:p w14:paraId="012D8E6E" w14:textId="77777777" w:rsidR="008A1CC1" w:rsidRDefault="008A1CC1">
            <w:pPr>
              <w:rPr>
                <w:rFonts w:ascii="宋体"/>
                <w:vanish/>
              </w:rPr>
            </w:pPr>
          </w:p>
        </w:tc>
        <w:tc>
          <w:tcPr>
            <w:tcW w:w="0" w:type="auto"/>
            <w:gridSpan w:val="3"/>
            <w:shd w:val="clear" w:color="auto" w:fill="auto"/>
            <w:vAlign w:val="bottom"/>
          </w:tcPr>
          <w:p w14:paraId="012D8E6F" w14:textId="77777777" w:rsidR="008A1CC1" w:rsidRDefault="008A1CC1">
            <w:pPr>
              <w:rPr>
                <w:rFonts w:ascii="宋体"/>
                <w:vanish/>
              </w:rPr>
            </w:pPr>
          </w:p>
        </w:tc>
        <w:tc>
          <w:tcPr>
            <w:tcW w:w="0" w:type="auto"/>
            <w:gridSpan w:val="3"/>
            <w:shd w:val="clear" w:color="auto" w:fill="auto"/>
            <w:vAlign w:val="bottom"/>
          </w:tcPr>
          <w:p w14:paraId="012D8E70" w14:textId="77777777" w:rsidR="008A1CC1" w:rsidRDefault="008A1CC1">
            <w:pPr>
              <w:rPr>
                <w:rFonts w:ascii="宋体"/>
                <w:vanish/>
              </w:rPr>
            </w:pPr>
          </w:p>
        </w:tc>
        <w:tc>
          <w:tcPr>
            <w:tcW w:w="0" w:type="auto"/>
            <w:gridSpan w:val="3"/>
            <w:shd w:val="clear" w:color="auto" w:fill="auto"/>
            <w:vAlign w:val="bottom"/>
          </w:tcPr>
          <w:p w14:paraId="012D8E71" w14:textId="77777777" w:rsidR="008A1CC1" w:rsidRDefault="008A1CC1">
            <w:pPr>
              <w:rPr>
                <w:rFonts w:ascii="宋体"/>
                <w:vanish/>
              </w:rPr>
            </w:pPr>
          </w:p>
        </w:tc>
      </w:tr>
      <w:tr w:rsidR="008A1CC1" w14:paraId="012D8E83" w14:textId="77777777">
        <w:trPr>
          <w:hidden/>
        </w:trPr>
        <w:tc>
          <w:tcPr>
            <w:tcW w:w="0" w:type="auto"/>
            <w:gridSpan w:val="3"/>
            <w:shd w:val="clear" w:color="auto" w:fill="auto"/>
            <w:vAlign w:val="bottom"/>
          </w:tcPr>
          <w:p w14:paraId="012D8E73" w14:textId="77777777" w:rsidR="008A1CC1" w:rsidRDefault="008A1CC1">
            <w:pPr>
              <w:rPr>
                <w:rFonts w:ascii="宋体"/>
                <w:vanish/>
              </w:rPr>
            </w:pPr>
          </w:p>
        </w:tc>
        <w:tc>
          <w:tcPr>
            <w:tcW w:w="0" w:type="auto"/>
            <w:gridSpan w:val="3"/>
            <w:shd w:val="clear" w:color="auto" w:fill="auto"/>
            <w:vAlign w:val="bottom"/>
          </w:tcPr>
          <w:p w14:paraId="012D8E74" w14:textId="77777777" w:rsidR="008A1CC1" w:rsidRDefault="008A1CC1">
            <w:pPr>
              <w:rPr>
                <w:rFonts w:ascii="宋体"/>
                <w:vanish/>
              </w:rPr>
            </w:pPr>
          </w:p>
        </w:tc>
        <w:tc>
          <w:tcPr>
            <w:tcW w:w="0" w:type="auto"/>
            <w:gridSpan w:val="3"/>
            <w:shd w:val="clear" w:color="auto" w:fill="auto"/>
            <w:vAlign w:val="bottom"/>
          </w:tcPr>
          <w:p w14:paraId="012D8E75" w14:textId="77777777" w:rsidR="008A1CC1" w:rsidRDefault="008A1CC1">
            <w:pPr>
              <w:rPr>
                <w:rFonts w:ascii="宋体"/>
                <w:vanish/>
              </w:rPr>
            </w:pPr>
          </w:p>
        </w:tc>
        <w:tc>
          <w:tcPr>
            <w:tcW w:w="0" w:type="auto"/>
            <w:gridSpan w:val="3"/>
            <w:shd w:val="clear" w:color="auto" w:fill="auto"/>
            <w:vAlign w:val="bottom"/>
          </w:tcPr>
          <w:p w14:paraId="012D8E76" w14:textId="77777777" w:rsidR="008A1CC1" w:rsidRDefault="008A1CC1">
            <w:pPr>
              <w:rPr>
                <w:rFonts w:ascii="宋体"/>
                <w:vanish/>
              </w:rPr>
            </w:pPr>
          </w:p>
        </w:tc>
        <w:tc>
          <w:tcPr>
            <w:tcW w:w="0" w:type="auto"/>
            <w:gridSpan w:val="3"/>
            <w:shd w:val="clear" w:color="auto" w:fill="auto"/>
            <w:vAlign w:val="bottom"/>
          </w:tcPr>
          <w:p w14:paraId="012D8E77" w14:textId="77777777" w:rsidR="008A1CC1" w:rsidRDefault="008A1CC1">
            <w:pPr>
              <w:rPr>
                <w:rFonts w:ascii="宋体"/>
                <w:vanish/>
              </w:rPr>
            </w:pPr>
          </w:p>
        </w:tc>
        <w:tc>
          <w:tcPr>
            <w:tcW w:w="0" w:type="auto"/>
            <w:gridSpan w:val="3"/>
            <w:shd w:val="clear" w:color="auto" w:fill="auto"/>
            <w:vAlign w:val="bottom"/>
          </w:tcPr>
          <w:p w14:paraId="012D8E78" w14:textId="77777777" w:rsidR="008A1CC1" w:rsidRDefault="008A1CC1">
            <w:pPr>
              <w:rPr>
                <w:rFonts w:ascii="宋体"/>
                <w:vanish/>
              </w:rPr>
            </w:pPr>
          </w:p>
        </w:tc>
        <w:tc>
          <w:tcPr>
            <w:tcW w:w="0" w:type="auto"/>
            <w:gridSpan w:val="3"/>
            <w:shd w:val="clear" w:color="auto" w:fill="auto"/>
            <w:vAlign w:val="bottom"/>
          </w:tcPr>
          <w:p w14:paraId="012D8E79" w14:textId="77777777" w:rsidR="008A1CC1" w:rsidRDefault="008A1CC1">
            <w:pPr>
              <w:rPr>
                <w:rFonts w:ascii="宋体"/>
                <w:vanish/>
              </w:rPr>
            </w:pPr>
          </w:p>
        </w:tc>
        <w:tc>
          <w:tcPr>
            <w:tcW w:w="0" w:type="auto"/>
            <w:gridSpan w:val="3"/>
            <w:shd w:val="clear" w:color="auto" w:fill="auto"/>
            <w:vAlign w:val="bottom"/>
          </w:tcPr>
          <w:p w14:paraId="012D8E7A" w14:textId="77777777" w:rsidR="008A1CC1" w:rsidRDefault="008A1CC1">
            <w:pPr>
              <w:rPr>
                <w:rFonts w:ascii="宋体"/>
                <w:vanish/>
              </w:rPr>
            </w:pPr>
          </w:p>
        </w:tc>
        <w:tc>
          <w:tcPr>
            <w:tcW w:w="0" w:type="auto"/>
            <w:gridSpan w:val="3"/>
            <w:shd w:val="clear" w:color="auto" w:fill="auto"/>
            <w:vAlign w:val="bottom"/>
          </w:tcPr>
          <w:p w14:paraId="012D8E7B" w14:textId="77777777" w:rsidR="008A1CC1" w:rsidRDefault="008A1CC1">
            <w:pPr>
              <w:rPr>
                <w:rFonts w:ascii="宋体"/>
                <w:vanish/>
              </w:rPr>
            </w:pPr>
          </w:p>
        </w:tc>
        <w:tc>
          <w:tcPr>
            <w:tcW w:w="0" w:type="auto"/>
            <w:shd w:val="clear" w:color="auto" w:fill="auto"/>
            <w:vAlign w:val="bottom"/>
          </w:tcPr>
          <w:p w14:paraId="012D8E7C" w14:textId="77777777" w:rsidR="008A1CC1" w:rsidRDefault="008A1CC1">
            <w:pPr>
              <w:rPr>
                <w:rFonts w:ascii="宋体"/>
                <w:vanish/>
              </w:rPr>
            </w:pPr>
          </w:p>
        </w:tc>
        <w:tc>
          <w:tcPr>
            <w:tcW w:w="0" w:type="auto"/>
            <w:shd w:val="clear" w:color="auto" w:fill="auto"/>
            <w:vAlign w:val="bottom"/>
          </w:tcPr>
          <w:p w14:paraId="012D8E7D" w14:textId="77777777" w:rsidR="008A1CC1" w:rsidRDefault="008A1CC1">
            <w:pPr>
              <w:rPr>
                <w:rFonts w:ascii="宋体"/>
                <w:vanish/>
              </w:rPr>
            </w:pPr>
          </w:p>
        </w:tc>
        <w:tc>
          <w:tcPr>
            <w:tcW w:w="0" w:type="auto"/>
            <w:gridSpan w:val="3"/>
            <w:shd w:val="clear" w:color="auto" w:fill="auto"/>
            <w:vAlign w:val="bottom"/>
          </w:tcPr>
          <w:p w14:paraId="012D8E7E" w14:textId="77777777" w:rsidR="008A1CC1" w:rsidRDefault="008A1CC1">
            <w:pPr>
              <w:rPr>
                <w:rFonts w:ascii="宋体"/>
                <w:vanish/>
              </w:rPr>
            </w:pPr>
          </w:p>
        </w:tc>
        <w:tc>
          <w:tcPr>
            <w:tcW w:w="0" w:type="auto"/>
            <w:gridSpan w:val="3"/>
            <w:shd w:val="clear" w:color="auto" w:fill="auto"/>
            <w:vAlign w:val="bottom"/>
          </w:tcPr>
          <w:p w14:paraId="012D8E7F" w14:textId="77777777" w:rsidR="008A1CC1" w:rsidRDefault="008A1CC1">
            <w:pPr>
              <w:rPr>
                <w:rFonts w:ascii="宋体"/>
                <w:vanish/>
              </w:rPr>
            </w:pPr>
          </w:p>
        </w:tc>
        <w:tc>
          <w:tcPr>
            <w:tcW w:w="0" w:type="auto"/>
            <w:gridSpan w:val="3"/>
            <w:shd w:val="clear" w:color="auto" w:fill="auto"/>
            <w:vAlign w:val="bottom"/>
          </w:tcPr>
          <w:p w14:paraId="012D8E80" w14:textId="77777777" w:rsidR="008A1CC1" w:rsidRDefault="008A1CC1">
            <w:pPr>
              <w:rPr>
                <w:rFonts w:ascii="宋体"/>
                <w:vanish/>
              </w:rPr>
            </w:pPr>
          </w:p>
        </w:tc>
        <w:tc>
          <w:tcPr>
            <w:tcW w:w="0" w:type="auto"/>
            <w:gridSpan w:val="3"/>
            <w:shd w:val="clear" w:color="auto" w:fill="auto"/>
            <w:vAlign w:val="bottom"/>
          </w:tcPr>
          <w:p w14:paraId="012D8E81" w14:textId="77777777" w:rsidR="008A1CC1" w:rsidRDefault="008A1CC1">
            <w:pPr>
              <w:rPr>
                <w:rFonts w:ascii="宋体"/>
                <w:vanish/>
              </w:rPr>
            </w:pPr>
          </w:p>
        </w:tc>
        <w:tc>
          <w:tcPr>
            <w:tcW w:w="0" w:type="auto"/>
            <w:gridSpan w:val="3"/>
            <w:shd w:val="clear" w:color="auto" w:fill="auto"/>
            <w:vAlign w:val="bottom"/>
          </w:tcPr>
          <w:p w14:paraId="012D8E82" w14:textId="77777777" w:rsidR="008A1CC1" w:rsidRDefault="008A1CC1">
            <w:pPr>
              <w:rPr>
                <w:rFonts w:ascii="宋体"/>
                <w:vanish/>
              </w:rPr>
            </w:pPr>
          </w:p>
        </w:tc>
      </w:tr>
      <w:tr w:rsidR="008A1CC1" w14:paraId="012D8E94" w14:textId="77777777">
        <w:trPr>
          <w:hidden/>
        </w:trPr>
        <w:tc>
          <w:tcPr>
            <w:tcW w:w="0" w:type="auto"/>
            <w:gridSpan w:val="3"/>
            <w:shd w:val="clear" w:color="auto" w:fill="auto"/>
            <w:vAlign w:val="bottom"/>
          </w:tcPr>
          <w:p w14:paraId="012D8E84" w14:textId="77777777" w:rsidR="008A1CC1" w:rsidRDefault="008A1CC1">
            <w:pPr>
              <w:rPr>
                <w:rFonts w:ascii="宋体"/>
                <w:vanish/>
              </w:rPr>
            </w:pPr>
          </w:p>
        </w:tc>
        <w:tc>
          <w:tcPr>
            <w:tcW w:w="0" w:type="auto"/>
            <w:gridSpan w:val="3"/>
            <w:shd w:val="clear" w:color="auto" w:fill="auto"/>
            <w:vAlign w:val="bottom"/>
          </w:tcPr>
          <w:p w14:paraId="012D8E85" w14:textId="77777777" w:rsidR="008A1CC1" w:rsidRDefault="008A1CC1">
            <w:pPr>
              <w:rPr>
                <w:rFonts w:ascii="宋体"/>
                <w:vanish/>
              </w:rPr>
            </w:pPr>
          </w:p>
        </w:tc>
        <w:tc>
          <w:tcPr>
            <w:tcW w:w="0" w:type="auto"/>
            <w:gridSpan w:val="3"/>
            <w:shd w:val="clear" w:color="auto" w:fill="auto"/>
            <w:vAlign w:val="bottom"/>
          </w:tcPr>
          <w:p w14:paraId="012D8E86" w14:textId="77777777" w:rsidR="008A1CC1" w:rsidRDefault="008A1CC1">
            <w:pPr>
              <w:rPr>
                <w:rFonts w:ascii="宋体"/>
                <w:vanish/>
              </w:rPr>
            </w:pPr>
          </w:p>
        </w:tc>
        <w:tc>
          <w:tcPr>
            <w:tcW w:w="0" w:type="auto"/>
            <w:gridSpan w:val="3"/>
            <w:shd w:val="clear" w:color="auto" w:fill="auto"/>
            <w:vAlign w:val="bottom"/>
          </w:tcPr>
          <w:p w14:paraId="012D8E87" w14:textId="77777777" w:rsidR="008A1CC1" w:rsidRDefault="008A1CC1">
            <w:pPr>
              <w:rPr>
                <w:rFonts w:ascii="宋体"/>
                <w:vanish/>
              </w:rPr>
            </w:pPr>
          </w:p>
        </w:tc>
        <w:tc>
          <w:tcPr>
            <w:tcW w:w="0" w:type="auto"/>
            <w:gridSpan w:val="3"/>
            <w:shd w:val="clear" w:color="auto" w:fill="auto"/>
            <w:vAlign w:val="bottom"/>
          </w:tcPr>
          <w:p w14:paraId="012D8E88" w14:textId="77777777" w:rsidR="008A1CC1" w:rsidRDefault="008A1CC1">
            <w:pPr>
              <w:rPr>
                <w:rFonts w:ascii="宋体"/>
                <w:vanish/>
              </w:rPr>
            </w:pPr>
          </w:p>
        </w:tc>
        <w:tc>
          <w:tcPr>
            <w:tcW w:w="0" w:type="auto"/>
            <w:gridSpan w:val="3"/>
            <w:shd w:val="clear" w:color="auto" w:fill="auto"/>
            <w:vAlign w:val="bottom"/>
          </w:tcPr>
          <w:p w14:paraId="012D8E89" w14:textId="77777777" w:rsidR="008A1CC1" w:rsidRDefault="008A1CC1">
            <w:pPr>
              <w:rPr>
                <w:rFonts w:ascii="宋体"/>
                <w:vanish/>
              </w:rPr>
            </w:pPr>
          </w:p>
        </w:tc>
        <w:tc>
          <w:tcPr>
            <w:tcW w:w="0" w:type="auto"/>
            <w:gridSpan w:val="3"/>
            <w:shd w:val="clear" w:color="auto" w:fill="auto"/>
            <w:vAlign w:val="bottom"/>
          </w:tcPr>
          <w:p w14:paraId="012D8E8A" w14:textId="77777777" w:rsidR="008A1CC1" w:rsidRDefault="008A1CC1">
            <w:pPr>
              <w:rPr>
                <w:rFonts w:ascii="宋体"/>
                <w:vanish/>
              </w:rPr>
            </w:pPr>
          </w:p>
        </w:tc>
        <w:tc>
          <w:tcPr>
            <w:tcW w:w="0" w:type="auto"/>
            <w:gridSpan w:val="3"/>
            <w:shd w:val="clear" w:color="auto" w:fill="auto"/>
            <w:vAlign w:val="bottom"/>
          </w:tcPr>
          <w:p w14:paraId="012D8E8B" w14:textId="77777777" w:rsidR="008A1CC1" w:rsidRDefault="008A1CC1">
            <w:pPr>
              <w:rPr>
                <w:rFonts w:ascii="宋体"/>
                <w:vanish/>
              </w:rPr>
            </w:pPr>
          </w:p>
        </w:tc>
        <w:tc>
          <w:tcPr>
            <w:tcW w:w="0" w:type="auto"/>
            <w:gridSpan w:val="3"/>
            <w:shd w:val="clear" w:color="auto" w:fill="auto"/>
            <w:vAlign w:val="bottom"/>
          </w:tcPr>
          <w:p w14:paraId="012D8E8C" w14:textId="77777777" w:rsidR="008A1CC1" w:rsidRDefault="008A1CC1">
            <w:pPr>
              <w:rPr>
                <w:rFonts w:ascii="宋体"/>
                <w:vanish/>
              </w:rPr>
            </w:pPr>
          </w:p>
        </w:tc>
        <w:tc>
          <w:tcPr>
            <w:tcW w:w="0" w:type="auto"/>
            <w:shd w:val="clear" w:color="auto" w:fill="auto"/>
            <w:vAlign w:val="bottom"/>
          </w:tcPr>
          <w:p w14:paraId="012D8E8D" w14:textId="77777777" w:rsidR="008A1CC1" w:rsidRDefault="008A1CC1">
            <w:pPr>
              <w:rPr>
                <w:rFonts w:ascii="宋体"/>
                <w:vanish/>
              </w:rPr>
            </w:pPr>
          </w:p>
        </w:tc>
        <w:tc>
          <w:tcPr>
            <w:tcW w:w="0" w:type="auto"/>
            <w:shd w:val="clear" w:color="auto" w:fill="auto"/>
            <w:vAlign w:val="bottom"/>
          </w:tcPr>
          <w:p w14:paraId="012D8E8E" w14:textId="77777777" w:rsidR="008A1CC1" w:rsidRDefault="008A1CC1">
            <w:pPr>
              <w:rPr>
                <w:rFonts w:ascii="宋体"/>
                <w:vanish/>
              </w:rPr>
            </w:pPr>
          </w:p>
        </w:tc>
        <w:tc>
          <w:tcPr>
            <w:tcW w:w="0" w:type="auto"/>
            <w:gridSpan w:val="3"/>
            <w:shd w:val="clear" w:color="auto" w:fill="auto"/>
            <w:vAlign w:val="bottom"/>
          </w:tcPr>
          <w:p w14:paraId="012D8E8F" w14:textId="77777777" w:rsidR="008A1CC1" w:rsidRDefault="008A1CC1">
            <w:pPr>
              <w:rPr>
                <w:rFonts w:ascii="宋体"/>
                <w:vanish/>
              </w:rPr>
            </w:pPr>
          </w:p>
        </w:tc>
        <w:tc>
          <w:tcPr>
            <w:tcW w:w="0" w:type="auto"/>
            <w:gridSpan w:val="3"/>
            <w:shd w:val="clear" w:color="auto" w:fill="auto"/>
            <w:vAlign w:val="bottom"/>
          </w:tcPr>
          <w:p w14:paraId="012D8E90" w14:textId="77777777" w:rsidR="008A1CC1" w:rsidRDefault="008A1CC1">
            <w:pPr>
              <w:rPr>
                <w:rFonts w:ascii="宋体"/>
                <w:vanish/>
              </w:rPr>
            </w:pPr>
          </w:p>
        </w:tc>
        <w:tc>
          <w:tcPr>
            <w:tcW w:w="0" w:type="auto"/>
            <w:gridSpan w:val="3"/>
            <w:shd w:val="clear" w:color="auto" w:fill="auto"/>
            <w:vAlign w:val="bottom"/>
          </w:tcPr>
          <w:p w14:paraId="012D8E91" w14:textId="77777777" w:rsidR="008A1CC1" w:rsidRDefault="008A1CC1">
            <w:pPr>
              <w:rPr>
                <w:rFonts w:ascii="宋体"/>
                <w:vanish/>
              </w:rPr>
            </w:pPr>
          </w:p>
        </w:tc>
        <w:tc>
          <w:tcPr>
            <w:tcW w:w="0" w:type="auto"/>
            <w:gridSpan w:val="3"/>
            <w:shd w:val="clear" w:color="auto" w:fill="auto"/>
            <w:vAlign w:val="bottom"/>
          </w:tcPr>
          <w:p w14:paraId="012D8E92" w14:textId="77777777" w:rsidR="008A1CC1" w:rsidRDefault="008A1CC1">
            <w:pPr>
              <w:rPr>
                <w:rFonts w:ascii="宋体"/>
                <w:vanish/>
              </w:rPr>
            </w:pPr>
          </w:p>
        </w:tc>
        <w:tc>
          <w:tcPr>
            <w:tcW w:w="0" w:type="auto"/>
            <w:gridSpan w:val="3"/>
            <w:shd w:val="clear" w:color="auto" w:fill="auto"/>
            <w:vAlign w:val="bottom"/>
          </w:tcPr>
          <w:p w14:paraId="012D8E93" w14:textId="77777777" w:rsidR="008A1CC1" w:rsidRDefault="008A1CC1">
            <w:pPr>
              <w:rPr>
                <w:rFonts w:ascii="宋体"/>
                <w:vanish/>
              </w:rPr>
            </w:pPr>
          </w:p>
        </w:tc>
      </w:tr>
      <w:tr w:rsidR="008A1CC1" w14:paraId="012D8EB3" w14:textId="77777777">
        <w:tc>
          <w:tcPr>
            <w:tcW w:w="0" w:type="auto"/>
            <w:gridSpan w:val="3"/>
            <w:shd w:val="clear" w:color="auto" w:fill="FFFFFF"/>
            <w:tcMar>
              <w:top w:w="40" w:type="dxa"/>
              <w:left w:w="20" w:type="dxa"/>
              <w:bottom w:w="40" w:type="dxa"/>
              <w:right w:w="20" w:type="dxa"/>
            </w:tcMar>
            <w:vAlign w:val="bottom"/>
          </w:tcPr>
          <w:p w14:paraId="012D8E95" w14:textId="77777777" w:rsidR="008A1CC1" w:rsidRDefault="00EB3825">
            <w:pPr>
              <w:textAlignment w:val="bottom"/>
            </w:pPr>
            <w:r>
              <w:rPr>
                <w:rFonts w:ascii="Arial" w:eastAsia="宋体" w:hAnsi="Arial" w:cs="Arial"/>
                <w:color w:val="000000"/>
                <w:sz w:val="14"/>
                <w:szCs w:val="14"/>
              </w:rPr>
              <w:t>Ending balance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8E96"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8E97" w14:textId="77777777" w:rsidR="008A1CC1" w:rsidRDefault="00EB3825">
            <w:pPr>
              <w:jc w:val="right"/>
              <w:textAlignment w:val="bottom"/>
            </w:pPr>
            <w:r>
              <w:rPr>
                <w:rFonts w:ascii="Arial" w:eastAsia="宋体" w:hAnsi="Arial" w:cs="Arial"/>
                <w:b/>
                <w:bCs/>
                <w:color w:val="000000"/>
                <w:sz w:val="14"/>
                <w:szCs w:val="14"/>
              </w:rPr>
              <w:t>61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8E9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99"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8E9A"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8E9B" w14:textId="77777777" w:rsidR="008A1CC1" w:rsidRDefault="00EB3825">
            <w:pPr>
              <w:jc w:val="right"/>
              <w:textAlignment w:val="bottom"/>
            </w:pPr>
            <w:r>
              <w:rPr>
                <w:rFonts w:ascii="Arial" w:eastAsia="宋体" w:hAnsi="Arial" w:cs="Arial"/>
                <w:b/>
                <w:bCs/>
                <w:color w:val="000000"/>
                <w:sz w:val="14"/>
                <w:szCs w:val="14"/>
              </w:rPr>
              <w:t>11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8E9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9D"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8E9E"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8E9F" w14:textId="77777777" w:rsidR="008A1CC1" w:rsidRDefault="00EB3825">
            <w:pPr>
              <w:jc w:val="right"/>
              <w:textAlignment w:val="bottom"/>
            </w:pPr>
            <w:r>
              <w:rPr>
                <w:rFonts w:ascii="Arial" w:eastAsia="宋体" w:hAnsi="Arial" w:cs="Arial"/>
                <w:b/>
                <w:bCs/>
                <w:color w:val="000000"/>
                <w:sz w:val="14"/>
                <w:szCs w:val="14"/>
              </w:rPr>
              <w:t>14</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8EA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A1"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8EA2"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8EA3" w14:textId="77777777" w:rsidR="008A1CC1" w:rsidRDefault="00EB3825">
            <w:pPr>
              <w:jc w:val="right"/>
              <w:textAlignment w:val="bottom"/>
            </w:pPr>
            <w:r>
              <w:rPr>
                <w:rFonts w:ascii="Arial" w:eastAsia="宋体" w:hAnsi="Arial" w:cs="Arial"/>
                <w:b/>
                <w:bCs/>
                <w:color w:val="000000"/>
                <w:sz w:val="14"/>
                <w:szCs w:val="14"/>
              </w:rPr>
              <w:t>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8EA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A5" w14:textId="77777777" w:rsidR="008A1CC1" w:rsidRDefault="008A1CC1">
            <w:pPr>
              <w:rPr>
                <w:rFonts w:ascii="宋体"/>
              </w:rPr>
            </w:pPr>
          </w:p>
        </w:tc>
        <w:tc>
          <w:tcPr>
            <w:tcW w:w="0" w:type="auto"/>
            <w:shd w:val="clear" w:color="auto" w:fill="auto"/>
            <w:vAlign w:val="bottom"/>
          </w:tcPr>
          <w:p w14:paraId="012D8EA6" w14:textId="77777777" w:rsidR="008A1CC1" w:rsidRDefault="008A1CC1">
            <w:pPr>
              <w:rPr>
                <w:rFonts w:ascii="宋体"/>
                <w:vanish/>
              </w:rPr>
            </w:pPr>
          </w:p>
        </w:tc>
        <w:tc>
          <w:tcPr>
            <w:tcW w:w="0" w:type="auto"/>
            <w:shd w:val="clear" w:color="auto" w:fill="auto"/>
            <w:vAlign w:val="bottom"/>
          </w:tcPr>
          <w:p w14:paraId="012D8EA7" w14:textId="77777777" w:rsidR="008A1CC1" w:rsidRDefault="008A1CC1">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8EA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8EA9" w14:textId="77777777" w:rsidR="008A1CC1" w:rsidRDefault="00EB3825">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8EA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AB"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8EA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8EA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8EA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8EAF"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8EB0"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8EB1" w14:textId="77777777" w:rsidR="008A1CC1" w:rsidRDefault="00EB3825">
            <w:pPr>
              <w:jc w:val="right"/>
              <w:textAlignment w:val="bottom"/>
            </w:pPr>
            <w:r>
              <w:rPr>
                <w:rFonts w:ascii="Arial" w:eastAsia="宋体" w:hAnsi="Arial" w:cs="Arial"/>
                <w:b/>
                <w:bCs/>
                <w:color w:val="000000"/>
                <w:sz w:val="14"/>
                <w:szCs w:val="14"/>
              </w:rPr>
              <w:t>107</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8EB2" w14:textId="77777777" w:rsidR="008A1CC1" w:rsidRDefault="008A1CC1">
            <w:pPr>
              <w:jc w:val="right"/>
              <w:rPr>
                <w:rFonts w:ascii="宋体"/>
              </w:rPr>
            </w:pPr>
          </w:p>
        </w:tc>
      </w:tr>
    </w:tbl>
    <w:p w14:paraId="012D8EB4"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1648"/>
        <w:gridCol w:w="36"/>
        <w:gridCol w:w="69"/>
        <w:gridCol w:w="5210"/>
        <w:gridCol w:w="36"/>
        <w:gridCol w:w="70"/>
        <w:gridCol w:w="1162"/>
        <w:gridCol w:w="36"/>
      </w:tblGrid>
      <w:tr w:rsidR="008A1CC1" w14:paraId="012D8EBE" w14:textId="77777777">
        <w:tc>
          <w:tcPr>
            <w:tcW w:w="50" w:type="pct"/>
            <w:shd w:val="clear" w:color="auto" w:fill="auto"/>
            <w:vAlign w:val="bottom"/>
          </w:tcPr>
          <w:p w14:paraId="012D8EB5" w14:textId="77777777" w:rsidR="008A1CC1" w:rsidRDefault="008A1CC1">
            <w:pPr>
              <w:rPr>
                <w:rFonts w:ascii="宋体"/>
              </w:rPr>
            </w:pPr>
          </w:p>
        </w:tc>
        <w:tc>
          <w:tcPr>
            <w:tcW w:w="997" w:type="pct"/>
            <w:shd w:val="clear" w:color="auto" w:fill="auto"/>
            <w:vAlign w:val="bottom"/>
          </w:tcPr>
          <w:p w14:paraId="012D8EB6" w14:textId="77777777" w:rsidR="008A1CC1" w:rsidRDefault="008A1CC1">
            <w:pPr>
              <w:rPr>
                <w:rFonts w:ascii="宋体"/>
              </w:rPr>
            </w:pPr>
          </w:p>
        </w:tc>
        <w:tc>
          <w:tcPr>
            <w:tcW w:w="5" w:type="pct"/>
            <w:shd w:val="clear" w:color="auto" w:fill="auto"/>
            <w:vAlign w:val="bottom"/>
          </w:tcPr>
          <w:p w14:paraId="012D8EB7" w14:textId="77777777" w:rsidR="008A1CC1" w:rsidRDefault="008A1CC1">
            <w:pPr>
              <w:rPr>
                <w:rFonts w:ascii="宋体"/>
              </w:rPr>
            </w:pPr>
          </w:p>
        </w:tc>
        <w:tc>
          <w:tcPr>
            <w:tcW w:w="50" w:type="pct"/>
            <w:shd w:val="clear" w:color="auto" w:fill="auto"/>
            <w:vAlign w:val="bottom"/>
          </w:tcPr>
          <w:p w14:paraId="012D8EB8" w14:textId="77777777" w:rsidR="008A1CC1" w:rsidRDefault="008A1CC1">
            <w:pPr>
              <w:rPr>
                <w:rFonts w:ascii="宋体"/>
              </w:rPr>
            </w:pPr>
          </w:p>
        </w:tc>
        <w:tc>
          <w:tcPr>
            <w:tcW w:w="3132" w:type="pct"/>
            <w:shd w:val="clear" w:color="auto" w:fill="auto"/>
            <w:vAlign w:val="bottom"/>
          </w:tcPr>
          <w:p w14:paraId="012D8EB9" w14:textId="77777777" w:rsidR="008A1CC1" w:rsidRDefault="008A1CC1">
            <w:pPr>
              <w:rPr>
                <w:rFonts w:ascii="宋体"/>
              </w:rPr>
            </w:pPr>
          </w:p>
        </w:tc>
        <w:tc>
          <w:tcPr>
            <w:tcW w:w="5" w:type="pct"/>
            <w:shd w:val="clear" w:color="auto" w:fill="auto"/>
            <w:vAlign w:val="bottom"/>
          </w:tcPr>
          <w:p w14:paraId="012D8EBA" w14:textId="77777777" w:rsidR="008A1CC1" w:rsidRDefault="008A1CC1">
            <w:pPr>
              <w:rPr>
                <w:rFonts w:ascii="宋体"/>
              </w:rPr>
            </w:pPr>
          </w:p>
        </w:tc>
        <w:tc>
          <w:tcPr>
            <w:tcW w:w="50" w:type="pct"/>
            <w:shd w:val="clear" w:color="auto" w:fill="auto"/>
            <w:vAlign w:val="bottom"/>
          </w:tcPr>
          <w:p w14:paraId="012D8EBB" w14:textId="77777777" w:rsidR="008A1CC1" w:rsidRDefault="008A1CC1">
            <w:pPr>
              <w:rPr>
                <w:rFonts w:ascii="宋体"/>
              </w:rPr>
            </w:pPr>
          </w:p>
        </w:tc>
        <w:tc>
          <w:tcPr>
            <w:tcW w:w="705" w:type="pct"/>
            <w:shd w:val="clear" w:color="auto" w:fill="auto"/>
            <w:vAlign w:val="bottom"/>
          </w:tcPr>
          <w:p w14:paraId="012D8EBC" w14:textId="77777777" w:rsidR="008A1CC1" w:rsidRDefault="008A1CC1">
            <w:pPr>
              <w:rPr>
                <w:rFonts w:ascii="宋体"/>
              </w:rPr>
            </w:pPr>
          </w:p>
        </w:tc>
        <w:tc>
          <w:tcPr>
            <w:tcW w:w="5" w:type="pct"/>
            <w:shd w:val="clear" w:color="auto" w:fill="auto"/>
            <w:vAlign w:val="bottom"/>
          </w:tcPr>
          <w:p w14:paraId="012D8EBD" w14:textId="77777777" w:rsidR="008A1CC1" w:rsidRDefault="008A1CC1">
            <w:pPr>
              <w:rPr>
                <w:rFonts w:ascii="宋体"/>
              </w:rPr>
            </w:pPr>
          </w:p>
        </w:tc>
      </w:tr>
      <w:tr w:rsidR="008A1CC1" w14:paraId="012D8EC2"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8EB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C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C1" w14:textId="77777777" w:rsidR="008A1CC1" w:rsidRDefault="008A1CC1">
            <w:pPr>
              <w:rPr>
                <w:rFonts w:ascii="宋体"/>
              </w:rPr>
            </w:pPr>
          </w:p>
        </w:tc>
      </w:tr>
    </w:tbl>
    <w:p w14:paraId="012D8EC3" w14:textId="77777777" w:rsidR="008A1CC1" w:rsidRDefault="00EB3825">
      <w:pPr>
        <w:spacing w:before="60"/>
      </w:pPr>
      <w:r>
        <w:rPr>
          <w:rFonts w:ascii="Arial" w:eastAsia="宋体" w:hAnsi="Arial" w:cs="Arial"/>
          <w:color w:val="000000"/>
          <w:sz w:val="8"/>
          <w:szCs w:val="8"/>
        </w:rPr>
        <w:t>(1)</w:t>
      </w:r>
      <w:r>
        <w:rPr>
          <w:rFonts w:ascii="Arial" w:eastAsia="宋体" w:hAnsi="Arial" w:cs="Arial"/>
          <w:color w:val="000000"/>
          <w:sz w:val="13"/>
          <w:szCs w:val="13"/>
        </w:rPr>
        <w:t xml:space="preserve"> Includes $10 million allowance for credit losses on Fund Finance loans and $1 million on other loans.</w:t>
      </w:r>
    </w:p>
    <w:tbl>
      <w:tblPr>
        <w:tblW w:w="5000" w:type="pct"/>
        <w:tblCellMar>
          <w:top w:w="15" w:type="dxa"/>
          <w:left w:w="15" w:type="dxa"/>
          <w:bottom w:w="15" w:type="dxa"/>
          <w:right w:w="15" w:type="dxa"/>
        </w:tblCellMar>
        <w:tblLook w:val="04A0" w:firstRow="1" w:lastRow="0" w:firstColumn="1" w:lastColumn="0" w:noHBand="0" w:noVBand="1"/>
      </w:tblPr>
      <w:tblGrid>
        <w:gridCol w:w="58"/>
        <w:gridCol w:w="1602"/>
        <w:gridCol w:w="36"/>
        <w:gridCol w:w="58"/>
        <w:gridCol w:w="650"/>
        <w:gridCol w:w="36"/>
        <w:gridCol w:w="36"/>
        <w:gridCol w:w="36"/>
        <w:gridCol w:w="36"/>
        <w:gridCol w:w="40"/>
        <w:gridCol w:w="677"/>
        <w:gridCol w:w="36"/>
        <w:gridCol w:w="36"/>
        <w:gridCol w:w="36"/>
        <w:gridCol w:w="36"/>
        <w:gridCol w:w="40"/>
        <w:gridCol w:w="677"/>
        <w:gridCol w:w="36"/>
        <w:gridCol w:w="36"/>
        <w:gridCol w:w="36"/>
        <w:gridCol w:w="36"/>
        <w:gridCol w:w="40"/>
        <w:gridCol w:w="1017"/>
        <w:gridCol w:w="36"/>
        <w:gridCol w:w="36"/>
        <w:gridCol w:w="36"/>
        <w:gridCol w:w="36"/>
        <w:gridCol w:w="40"/>
        <w:gridCol w:w="1042"/>
        <w:gridCol w:w="36"/>
        <w:gridCol w:w="36"/>
        <w:gridCol w:w="36"/>
        <w:gridCol w:w="36"/>
        <w:gridCol w:w="40"/>
        <w:gridCol w:w="677"/>
        <w:gridCol w:w="36"/>
        <w:gridCol w:w="36"/>
        <w:gridCol w:w="36"/>
        <w:gridCol w:w="36"/>
        <w:gridCol w:w="40"/>
        <w:gridCol w:w="702"/>
        <w:gridCol w:w="36"/>
      </w:tblGrid>
      <w:tr w:rsidR="008A1CC1" w14:paraId="012D8EEE" w14:textId="77777777">
        <w:tc>
          <w:tcPr>
            <w:tcW w:w="50" w:type="pct"/>
            <w:shd w:val="clear" w:color="auto" w:fill="auto"/>
            <w:vAlign w:val="bottom"/>
          </w:tcPr>
          <w:p w14:paraId="012D8EC4" w14:textId="77777777" w:rsidR="008A1CC1" w:rsidRDefault="008A1CC1">
            <w:pPr>
              <w:rPr>
                <w:rFonts w:ascii="宋体"/>
              </w:rPr>
            </w:pPr>
          </w:p>
        </w:tc>
        <w:tc>
          <w:tcPr>
            <w:tcW w:w="975" w:type="pct"/>
            <w:shd w:val="clear" w:color="auto" w:fill="auto"/>
            <w:vAlign w:val="bottom"/>
          </w:tcPr>
          <w:p w14:paraId="012D8EC5" w14:textId="77777777" w:rsidR="008A1CC1" w:rsidRDefault="008A1CC1">
            <w:pPr>
              <w:rPr>
                <w:rFonts w:ascii="宋体"/>
              </w:rPr>
            </w:pPr>
          </w:p>
        </w:tc>
        <w:tc>
          <w:tcPr>
            <w:tcW w:w="5" w:type="pct"/>
            <w:shd w:val="clear" w:color="auto" w:fill="auto"/>
            <w:vAlign w:val="bottom"/>
          </w:tcPr>
          <w:p w14:paraId="012D8EC6" w14:textId="77777777" w:rsidR="008A1CC1" w:rsidRDefault="008A1CC1">
            <w:pPr>
              <w:rPr>
                <w:rFonts w:ascii="宋体"/>
              </w:rPr>
            </w:pPr>
          </w:p>
        </w:tc>
        <w:tc>
          <w:tcPr>
            <w:tcW w:w="50" w:type="pct"/>
            <w:shd w:val="clear" w:color="auto" w:fill="auto"/>
            <w:vAlign w:val="bottom"/>
          </w:tcPr>
          <w:p w14:paraId="012D8EC7" w14:textId="77777777" w:rsidR="008A1CC1" w:rsidRDefault="008A1CC1">
            <w:pPr>
              <w:rPr>
                <w:rFonts w:ascii="宋体"/>
              </w:rPr>
            </w:pPr>
          </w:p>
        </w:tc>
        <w:tc>
          <w:tcPr>
            <w:tcW w:w="405" w:type="pct"/>
            <w:shd w:val="clear" w:color="auto" w:fill="auto"/>
            <w:vAlign w:val="bottom"/>
          </w:tcPr>
          <w:p w14:paraId="012D8EC8" w14:textId="77777777" w:rsidR="008A1CC1" w:rsidRDefault="008A1CC1">
            <w:pPr>
              <w:rPr>
                <w:rFonts w:ascii="宋体"/>
              </w:rPr>
            </w:pPr>
          </w:p>
        </w:tc>
        <w:tc>
          <w:tcPr>
            <w:tcW w:w="5" w:type="pct"/>
            <w:shd w:val="clear" w:color="auto" w:fill="auto"/>
            <w:vAlign w:val="bottom"/>
          </w:tcPr>
          <w:p w14:paraId="012D8EC9" w14:textId="77777777" w:rsidR="008A1CC1" w:rsidRDefault="008A1CC1">
            <w:pPr>
              <w:rPr>
                <w:rFonts w:ascii="宋体"/>
              </w:rPr>
            </w:pPr>
          </w:p>
        </w:tc>
        <w:tc>
          <w:tcPr>
            <w:tcW w:w="5" w:type="pct"/>
            <w:shd w:val="clear" w:color="auto" w:fill="auto"/>
            <w:vAlign w:val="bottom"/>
          </w:tcPr>
          <w:p w14:paraId="012D8ECA" w14:textId="77777777" w:rsidR="008A1CC1" w:rsidRDefault="008A1CC1">
            <w:pPr>
              <w:rPr>
                <w:rFonts w:ascii="宋体"/>
              </w:rPr>
            </w:pPr>
          </w:p>
        </w:tc>
        <w:tc>
          <w:tcPr>
            <w:tcW w:w="26" w:type="pct"/>
            <w:shd w:val="clear" w:color="auto" w:fill="auto"/>
            <w:vAlign w:val="bottom"/>
          </w:tcPr>
          <w:p w14:paraId="012D8ECB" w14:textId="77777777" w:rsidR="008A1CC1" w:rsidRDefault="008A1CC1">
            <w:pPr>
              <w:rPr>
                <w:rFonts w:ascii="宋体"/>
              </w:rPr>
            </w:pPr>
          </w:p>
        </w:tc>
        <w:tc>
          <w:tcPr>
            <w:tcW w:w="5" w:type="pct"/>
            <w:shd w:val="clear" w:color="auto" w:fill="auto"/>
            <w:vAlign w:val="bottom"/>
          </w:tcPr>
          <w:p w14:paraId="012D8ECC" w14:textId="77777777" w:rsidR="008A1CC1" w:rsidRDefault="008A1CC1">
            <w:pPr>
              <w:rPr>
                <w:rFonts w:ascii="宋体"/>
              </w:rPr>
            </w:pPr>
          </w:p>
        </w:tc>
        <w:tc>
          <w:tcPr>
            <w:tcW w:w="50" w:type="pct"/>
            <w:shd w:val="clear" w:color="auto" w:fill="auto"/>
            <w:vAlign w:val="bottom"/>
          </w:tcPr>
          <w:p w14:paraId="012D8ECD" w14:textId="77777777" w:rsidR="008A1CC1" w:rsidRDefault="008A1CC1">
            <w:pPr>
              <w:rPr>
                <w:rFonts w:ascii="宋体"/>
              </w:rPr>
            </w:pPr>
          </w:p>
        </w:tc>
        <w:tc>
          <w:tcPr>
            <w:tcW w:w="420" w:type="pct"/>
            <w:shd w:val="clear" w:color="auto" w:fill="auto"/>
            <w:vAlign w:val="bottom"/>
          </w:tcPr>
          <w:p w14:paraId="012D8ECE" w14:textId="77777777" w:rsidR="008A1CC1" w:rsidRDefault="008A1CC1">
            <w:pPr>
              <w:rPr>
                <w:rFonts w:ascii="宋体"/>
              </w:rPr>
            </w:pPr>
          </w:p>
        </w:tc>
        <w:tc>
          <w:tcPr>
            <w:tcW w:w="5" w:type="pct"/>
            <w:shd w:val="clear" w:color="auto" w:fill="auto"/>
            <w:vAlign w:val="bottom"/>
          </w:tcPr>
          <w:p w14:paraId="012D8ECF" w14:textId="77777777" w:rsidR="008A1CC1" w:rsidRDefault="008A1CC1">
            <w:pPr>
              <w:rPr>
                <w:rFonts w:ascii="宋体"/>
              </w:rPr>
            </w:pPr>
          </w:p>
        </w:tc>
        <w:tc>
          <w:tcPr>
            <w:tcW w:w="5" w:type="pct"/>
            <w:shd w:val="clear" w:color="auto" w:fill="auto"/>
            <w:vAlign w:val="bottom"/>
          </w:tcPr>
          <w:p w14:paraId="012D8ED0" w14:textId="77777777" w:rsidR="008A1CC1" w:rsidRDefault="008A1CC1">
            <w:pPr>
              <w:rPr>
                <w:rFonts w:ascii="宋体"/>
              </w:rPr>
            </w:pPr>
          </w:p>
        </w:tc>
        <w:tc>
          <w:tcPr>
            <w:tcW w:w="26" w:type="pct"/>
            <w:shd w:val="clear" w:color="auto" w:fill="auto"/>
            <w:vAlign w:val="bottom"/>
          </w:tcPr>
          <w:p w14:paraId="012D8ED1" w14:textId="77777777" w:rsidR="008A1CC1" w:rsidRDefault="008A1CC1">
            <w:pPr>
              <w:rPr>
                <w:rFonts w:ascii="宋体"/>
              </w:rPr>
            </w:pPr>
          </w:p>
        </w:tc>
        <w:tc>
          <w:tcPr>
            <w:tcW w:w="5" w:type="pct"/>
            <w:shd w:val="clear" w:color="auto" w:fill="auto"/>
            <w:vAlign w:val="bottom"/>
          </w:tcPr>
          <w:p w14:paraId="012D8ED2" w14:textId="77777777" w:rsidR="008A1CC1" w:rsidRDefault="008A1CC1">
            <w:pPr>
              <w:rPr>
                <w:rFonts w:ascii="宋体"/>
              </w:rPr>
            </w:pPr>
          </w:p>
        </w:tc>
        <w:tc>
          <w:tcPr>
            <w:tcW w:w="50" w:type="pct"/>
            <w:shd w:val="clear" w:color="auto" w:fill="auto"/>
            <w:vAlign w:val="bottom"/>
          </w:tcPr>
          <w:p w14:paraId="012D8ED3" w14:textId="77777777" w:rsidR="008A1CC1" w:rsidRDefault="008A1CC1">
            <w:pPr>
              <w:rPr>
                <w:rFonts w:ascii="宋体"/>
              </w:rPr>
            </w:pPr>
          </w:p>
        </w:tc>
        <w:tc>
          <w:tcPr>
            <w:tcW w:w="420" w:type="pct"/>
            <w:shd w:val="clear" w:color="auto" w:fill="auto"/>
            <w:vAlign w:val="bottom"/>
          </w:tcPr>
          <w:p w14:paraId="012D8ED4" w14:textId="77777777" w:rsidR="008A1CC1" w:rsidRDefault="008A1CC1">
            <w:pPr>
              <w:rPr>
                <w:rFonts w:ascii="宋体"/>
              </w:rPr>
            </w:pPr>
          </w:p>
        </w:tc>
        <w:tc>
          <w:tcPr>
            <w:tcW w:w="5" w:type="pct"/>
            <w:shd w:val="clear" w:color="auto" w:fill="auto"/>
            <w:vAlign w:val="bottom"/>
          </w:tcPr>
          <w:p w14:paraId="012D8ED5" w14:textId="77777777" w:rsidR="008A1CC1" w:rsidRDefault="008A1CC1">
            <w:pPr>
              <w:rPr>
                <w:rFonts w:ascii="宋体"/>
              </w:rPr>
            </w:pPr>
          </w:p>
        </w:tc>
        <w:tc>
          <w:tcPr>
            <w:tcW w:w="5" w:type="pct"/>
            <w:shd w:val="clear" w:color="auto" w:fill="auto"/>
            <w:vAlign w:val="bottom"/>
          </w:tcPr>
          <w:p w14:paraId="012D8ED6" w14:textId="77777777" w:rsidR="008A1CC1" w:rsidRDefault="008A1CC1">
            <w:pPr>
              <w:rPr>
                <w:rFonts w:ascii="宋体"/>
              </w:rPr>
            </w:pPr>
          </w:p>
        </w:tc>
        <w:tc>
          <w:tcPr>
            <w:tcW w:w="26" w:type="pct"/>
            <w:shd w:val="clear" w:color="auto" w:fill="auto"/>
            <w:vAlign w:val="bottom"/>
          </w:tcPr>
          <w:p w14:paraId="012D8ED7" w14:textId="77777777" w:rsidR="008A1CC1" w:rsidRDefault="008A1CC1">
            <w:pPr>
              <w:rPr>
                <w:rFonts w:ascii="宋体"/>
              </w:rPr>
            </w:pPr>
          </w:p>
        </w:tc>
        <w:tc>
          <w:tcPr>
            <w:tcW w:w="5" w:type="pct"/>
            <w:shd w:val="clear" w:color="auto" w:fill="auto"/>
            <w:vAlign w:val="bottom"/>
          </w:tcPr>
          <w:p w14:paraId="012D8ED8" w14:textId="77777777" w:rsidR="008A1CC1" w:rsidRDefault="008A1CC1">
            <w:pPr>
              <w:rPr>
                <w:rFonts w:ascii="宋体"/>
              </w:rPr>
            </w:pPr>
          </w:p>
        </w:tc>
        <w:tc>
          <w:tcPr>
            <w:tcW w:w="50" w:type="pct"/>
            <w:shd w:val="clear" w:color="auto" w:fill="auto"/>
            <w:vAlign w:val="bottom"/>
          </w:tcPr>
          <w:p w14:paraId="012D8ED9" w14:textId="77777777" w:rsidR="008A1CC1" w:rsidRDefault="008A1CC1">
            <w:pPr>
              <w:rPr>
                <w:rFonts w:ascii="宋体"/>
              </w:rPr>
            </w:pPr>
          </w:p>
        </w:tc>
        <w:tc>
          <w:tcPr>
            <w:tcW w:w="624" w:type="pct"/>
            <w:shd w:val="clear" w:color="auto" w:fill="auto"/>
            <w:vAlign w:val="bottom"/>
          </w:tcPr>
          <w:p w14:paraId="012D8EDA" w14:textId="77777777" w:rsidR="008A1CC1" w:rsidRDefault="008A1CC1">
            <w:pPr>
              <w:rPr>
                <w:rFonts w:ascii="宋体"/>
              </w:rPr>
            </w:pPr>
          </w:p>
        </w:tc>
        <w:tc>
          <w:tcPr>
            <w:tcW w:w="5" w:type="pct"/>
            <w:shd w:val="clear" w:color="auto" w:fill="auto"/>
            <w:vAlign w:val="bottom"/>
          </w:tcPr>
          <w:p w14:paraId="012D8EDB" w14:textId="77777777" w:rsidR="008A1CC1" w:rsidRDefault="008A1CC1">
            <w:pPr>
              <w:rPr>
                <w:rFonts w:ascii="宋体"/>
              </w:rPr>
            </w:pPr>
          </w:p>
        </w:tc>
        <w:tc>
          <w:tcPr>
            <w:tcW w:w="5" w:type="pct"/>
            <w:shd w:val="clear" w:color="auto" w:fill="auto"/>
            <w:vAlign w:val="bottom"/>
          </w:tcPr>
          <w:p w14:paraId="012D8EDC" w14:textId="77777777" w:rsidR="008A1CC1" w:rsidRDefault="008A1CC1">
            <w:pPr>
              <w:rPr>
                <w:rFonts w:ascii="宋体"/>
              </w:rPr>
            </w:pPr>
          </w:p>
        </w:tc>
        <w:tc>
          <w:tcPr>
            <w:tcW w:w="26" w:type="pct"/>
            <w:shd w:val="clear" w:color="auto" w:fill="auto"/>
            <w:vAlign w:val="bottom"/>
          </w:tcPr>
          <w:p w14:paraId="012D8EDD" w14:textId="77777777" w:rsidR="008A1CC1" w:rsidRDefault="008A1CC1">
            <w:pPr>
              <w:rPr>
                <w:rFonts w:ascii="宋体"/>
              </w:rPr>
            </w:pPr>
          </w:p>
        </w:tc>
        <w:tc>
          <w:tcPr>
            <w:tcW w:w="5" w:type="pct"/>
            <w:shd w:val="clear" w:color="auto" w:fill="auto"/>
            <w:vAlign w:val="bottom"/>
          </w:tcPr>
          <w:p w14:paraId="012D8EDE" w14:textId="77777777" w:rsidR="008A1CC1" w:rsidRDefault="008A1CC1">
            <w:pPr>
              <w:rPr>
                <w:rFonts w:ascii="宋体"/>
              </w:rPr>
            </w:pPr>
          </w:p>
        </w:tc>
        <w:tc>
          <w:tcPr>
            <w:tcW w:w="50" w:type="pct"/>
            <w:shd w:val="clear" w:color="auto" w:fill="auto"/>
            <w:vAlign w:val="bottom"/>
          </w:tcPr>
          <w:p w14:paraId="012D8EDF" w14:textId="77777777" w:rsidR="008A1CC1" w:rsidRDefault="008A1CC1">
            <w:pPr>
              <w:rPr>
                <w:rFonts w:ascii="宋体"/>
              </w:rPr>
            </w:pPr>
          </w:p>
        </w:tc>
        <w:tc>
          <w:tcPr>
            <w:tcW w:w="639" w:type="pct"/>
            <w:shd w:val="clear" w:color="auto" w:fill="auto"/>
            <w:vAlign w:val="bottom"/>
          </w:tcPr>
          <w:p w14:paraId="012D8EE0" w14:textId="77777777" w:rsidR="008A1CC1" w:rsidRDefault="008A1CC1">
            <w:pPr>
              <w:rPr>
                <w:rFonts w:ascii="宋体"/>
              </w:rPr>
            </w:pPr>
          </w:p>
        </w:tc>
        <w:tc>
          <w:tcPr>
            <w:tcW w:w="5" w:type="pct"/>
            <w:shd w:val="clear" w:color="auto" w:fill="auto"/>
            <w:vAlign w:val="bottom"/>
          </w:tcPr>
          <w:p w14:paraId="012D8EE1" w14:textId="77777777" w:rsidR="008A1CC1" w:rsidRDefault="008A1CC1">
            <w:pPr>
              <w:rPr>
                <w:rFonts w:ascii="宋体"/>
              </w:rPr>
            </w:pPr>
          </w:p>
        </w:tc>
        <w:tc>
          <w:tcPr>
            <w:tcW w:w="5" w:type="pct"/>
            <w:shd w:val="clear" w:color="auto" w:fill="auto"/>
            <w:vAlign w:val="bottom"/>
          </w:tcPr>
          <w:p w14:paraId="012D8EE2" w14:textId="77777777" w:rsidR="008A1CC1" w:rsidRDefault="008A1CC1">
            <w:pPr>
              <w:rPr>
                <w:rFonts w:ascii="宋体"/>
              </w:rPr>
            </w:pPr>
          </w:p>
        </w:tc>
        <w:tc>
          <w:tcPr>
            <w:tcW w:w="26" w:type="pct"/>
            <w:shd w:val="clear" w:color="auto" w:fill="auto"/>
            <w:vAlign w:val="bottom"/>
          </w:tcPr>
          <w:p w14:paraId="012D8EE3" w14:textId="77777777" w:rsidR="008A1CC1" w:rsidRDefault="008A1CC1">
            <w:pPr>
              <w:rPr>
                <w:rFonts w:ascii="宋体"/>
              </w:rPr>
            </w:pPr>
          </w:p>
        </w:tc>
        <w:tc>
          <w:tcPr>
            <w:tcW w:w="5" w:type="pct"/>
            <w:shd w:val="clear" w:color="auto" w:fill="auto"/>
            <w:vAlign w:val="bottom"/>
          </w:tcPr>
          <w:p w14:paraId="012D8EE4" w14:textId="77777777" w:rsidR="008A1CC1" w:rsidRDefault="008A1CC1">
            <w:pPr>
              <w:rPr>
                <w:rFonts w:ascii="宋体"/>
              </w:rPr>
            </w:pPr>
          </w:p>
        </w:tc>
        <w:tc>
          <w:tcPr>
            <w:tcW w:w="50" w:type="pct"/>
            <w:shd w:val="clear" w:color="auto" w:fill="auto"/>
            <w:vAlign w:val="bottom"/>
          </w:tcPr>
          <w:p w14:paraId="012D8EE5" w14:textId="77777777" w:rsidR="008A1CC1" w:rsidRDefault="008A1CC1">
            <w:pPr>
              <w:rPr>
                <w:rFonts w:ascii="宋体"/>
              </w:rPr>
            </w:pPr>
          </w:p>
        </w:tc>
        <w:tc>
          <w:tcPr>
            <w:tcW w:w="420" w:type="pct"/>
            <w:shd w:val="clear" w:color="auto" w:fill="auto"/>
            <w:vAlign w:val="bottom"/>
          </w:tcPr>
          <w:p w14:paraId="012D8EE6" w14:textId="77777777" w:rsidR="008A1CC1" w:rsidRDefault="008A1CC1">
            <w:pPr>
              <w:rPr>
                <w:rFonts w:ascii="宋体"/>
              </w:rPr>
            </w:pPr>
          </w:p>
        </w:tc>
        <w:tc>
          <w:tcPr>
            <w:tcW w:w="5" w:type="pct"/>
            <w:shd w:val="clear" w:color="auto" w:fill="auto"/>
            <w:vAlign w:val="bottom"/>
          </w:tcPr>
          <w:p w14:paraId="012D8EE7" w14:textId="77777777" w:rsidR="008A1CC1" w:rsidRDefault="008A1CC1">
            <w:pPr>
              <w:rPr>
                <w:rFonts w:ascii="宋体"/>
              </w:rPr>
            </w:pPr>
          </w:p>
        </w:tc>
        <w:tc>
          <w:tcPr>
            <w:tcW w:w="5" w:type="pct"/>
            <w:shd w:val="clear" w:color="auto" w:fill="auto"/>
            <w:vAlign w:val="bottom"/>
          </w:tcPr>
          <w:p w14:paraId="012D8EE8" w14:textId="77777777" w:rsidR="008A1CC1" w:rsidRDefault="008A1CC1">
            <w:pPr>
              <w:rPr>
                <w:rFonts w:ascii="宋体"/>
              </w:rPr>
            </w:pPr>
          </w:p>
        </w:tc>
        <w:tc>
          <w:tcPr>
            <w:tcW w:w="26" w:type="pct"/>
            <w:shd w:val="clear" w:color="auto" w:fill="auto"/>
            <w:vAlign w:val="bottom"/>
          </w:tcPr>
          <w:p w14:paraId="012D8EE9" w14:textId="77777777" w:rsidR="008A1CC1" w:rsidRDefault="008A1CC1">
            <w:pPr>
              <w:rPr>
                <w:rFonts w:ascii="宋体"/>
              </w:rPr>
            </w:pPr>
          </w:p>
        </w:tc>
        <w:tc>
          <w:tcPr>
            <w:tcW w:w="5" w:type="pct"/>
            <w:shd w:val="clear" w:color="auto" w:fill="auto"/>
            <w:vAlign w:val="bottom"/>
          </w:tcPr>
          <w:p w14:paraId="012D8EEA" w14:textId="77777777" w:rsidR="008A1CC1" w:rsidRDefault="008A1CC1">
            <w:pPr>
              <w:rPr>
                <w:rFonts w:ascii="宋体"/>
              </w:rPr>
            </w:pPr>
          </w:p>
        </w:tc>
        <w:tc>
          <w:tcPr>
            <w:tcW w:w="50" w:type="pct"/>
            <w:shd w:val="clear" w:color="auto" w:fill="auto"/>
            <w:vAlign w:val="bottom"/>
          </w:tcPr>
          <w:p w14:paraId="012D8EEB" w14:textId="77777777" w:rsidR="008A1CC1" w:rsidRDefault="008A1CC1">
            <w:pPr>
              <w:rPr>
                <w:rFonts w:ascii="宋体"/>
              </w:rPr>
            </w:pPr>
          </w:p>
        </w:tc>
        <w:tc>
          <w:tcPr>
            <w:tcW w:w="435" w:type="pct"/>
            <w:shd w:val="clear" w:color="auto" w:fill="auto"/>
            <w:vAlign w:val="bottom"/>
          </w:tcPr>
          <w:p w14:paraId="012D8EEC" w14:textId="77777777" w:rsidR="008A1CC1" w:rsidRDefault="008A1CC1">
            <w:pPr>
              <w:rPr>
                <w:rFonts w:ascii="宋体"/>
              </w:rPr>
            </w:pPr>
          </w:p>
        </w:tc>
        <w:tc>
          <w:tcPr>
            <w:tcW w:w="5" w:type="pct"/>
            <w:shd w:val="clear" w:color="auto" w:fill="auto"/>
            <w:vAlign w:val="bottom"/>
          </w:tcPr>
          <w:p w14:paraId="012D8EED" w14:textId="77777777" w:rsidR="008A1CC1" w:rsidRDefault="008A1CC1">
            <w:pPr>
              <w:rPr>
                <w:rFonts w:ascii="宋体"/>
              </w:rPr>
            </w:pPr>
          </w:p>
        </w:tc>
      </w:tr>
      <w:tr w:rsidR="008A1CC1" w14:paraId="012D8EFD" w14:textId="77777777">
        <w:trPr>
          <w:trHeight w:val="60"/>
        </w:trPr>
        <w:tc>
          <w:tcPr>
            <w:tcW w:w="0" w:type="auto"/>
            <w:gridSpan w:val="3"/>
            <w:shd w:val="clear" w:color="auto" w:fill="auto"/>
            <w:tcMar>
              <w:top w:w="0" w:type="dxa"/>
              <w:left w:w="20" w:type="dxa"/>
              <w:bottom w:w="0" w:type="dxa"/>
              <w:right w:w="20" w:type="dxa"/>
            </w:tcMar>
            <w:vAlign w:val="bottom"/>
          </w:tcPr>
          <w:p w14:paraId="012D8EE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8EFC" w14:textId="77777777" w:rsidR="008A1CC1" w:rsidRDefault="008A1CC1">
            <w:pPr>
              <w:rPr>
                <w:rFonts w:ascii="宋体"/>
              </w:rPr>
            </w:pPr>
          </w:p>
        </w:tc>
      </w:tr>
      <w:tr w:rsidR="008A1CC1" w14:paraId="012D8F24" w14:textId="77777777">
        <w:trPr>
          <w:hidden/>
        </w:trPr>
        <w:tc>
          <w:tcPr>
            <w:tcW w:w="0" w:type="auto"/>
            <w:gridSpan w:val="3"/>
            <w:shd w:val="clear" w:color="auto" w:fill="auto"/>
            <w:vAlign w:val="bottom"/>
          </w:tcPr>
          <w:p w14:paraId="012D8EFE" w14:textId="77777777" w:rsidR="008A1CC1" w:rsidRDefault="008A1CC1">
            <w:pPr>
              <w:rPr>
                <w:rFonts w:ascii="宋体"/>
                <w:vanish/>
              </w:rPr>
            </w:pPr>
          </w:p>
        </w:tc>
        <w:tc>
          <w:tcPr>
            <w:tcW w:w="0" w:type="auto"/>
            <w:gridSpan w:val="3"/>
            <w:shd w:val="clear" w:color="auto" w:fill="auto"/>
            <w:vAlign w:val="bottom"/>
          </w:tcPr>
          <w:p w14:paraId="012D8EFF" w14:textId="77777777" w:rsidR="008A1CC1" w:rsidRDefault="008A1CC1">
            <w:pPr>
              <w:rPr>
                <w:rFonts w:ascii="宋体"/>
                <w:vanish/>
              </w:rPr>
            </w:pPr>
          </w:p>
        </w:tc>
        <w:tc>
          <w:tcPr>
            <w:tcW w:w="0" w:type="auto"/>
            <w:shd w:val="clear" w:color="auto" w:fill="auto"/>
            <w:vAlign w:val="bottom"/>
          </w:tcPr>
          <w:p w14:paraId="012D8F00" w14:textId="77777777" w:rsidR="008A1CC1" w:rsidRDefault="008A1CC1">
            <w:pPr>
              <w:rPr>
                <w:rFonts w:ascii="宋体"/>
              </w:rPr>
            </w:pPr>
          </w:p>
        </w:tc>
        <w:tc>
          <w:tcPr>
            <w:tcW w:w="0" w:type="auto"/>
            <w:shd w:val="clear" w:color="auto" w:fill="auto"/>
            <w:vAlign w:val="bottom"/>
          </w:tcPr>
          <w:p w14:paraId="012D8F01" w14:textId="77777777" w:rsidR="008A1CC1" w:rsidRDefault="008A1CC1">
            <w:pPr>
              <w:rPr>
                <w:rFonts w:ascii="宋体"/>
              </w:rPr>
            </w:pPr>
          </w:p>
        </w:tc>
        <w:tc>
          <w:tcPr>
            <w:tcW w:w="0" w:type="auto"/>
            <w:shd w:val="clear" w:color="auto" w:fill="auto"/>
            <w:vAlign w:val="bottom"/>
          </w:tcPr>
          <w:p w14:paraId="012D8F02" w14:textId="77777777" w:rsidR="008A1CC1" w:rsidRDefault="008A1CC1">
            <w:pPr>
              <w:rPr>
                <w:rFonts w:ascii="宋体"/>
              </w:rPr>
            </w:pPr>
          </w:p>
        </w:tc>
        <w:tc>
          <w:tcPr>
            <w:tcW w:w="0" w:type="auto"/>
            <w:shd w:val="clear" w:color="auto" w:fill="auto"/>
            <w:vAlign w:val="bottom"/>
          </w:tcPr>
          <w:p w14:paraId="012D8F03" w14:textId="77777777" w:rsidR="008A1CC1" w:rsidRDefault="008A1CC1">
            <w:pPr>
              <w:rPr>
                <w:rFonts w:ascii="宋体"/>
              </w:rPr>
            </w:pPr>
          </w:p>
        </w:tc>
        <w:tc>
          <w:tcPr>
            <w:tcW w:w="0" w:type="auto"/>
            <w:shd w:val="clear" w:color="auto" w:fill="auto"/>
            <w:vAlign w:val="bottom"/>
          </w:tcPr>
          <w:p w14:paraId="012D8F04" w14:textId="77777777" w:rsidR="008A1CC1" w:rsidRDefault="008A1CC1">
            <w:pPr>
              <w:rPr>
                <w:rFonts w:ascii="宋体"/>
              </w:rPr>
            </w:pPr>
          </w:p>
        </w:tc>
        <w:tc>
          <w:tcPr>
            <w:tcW w:w="0" w:type="auto"/>
            <w:shd w:val="clear" w:color="auto" w:fill="auto"/>
            <w:vAlign w:val="bottom"/>
          </w:tcPr>
          <w:p w14:paraId="012D8F05" w14:textId="77777777" w:rsidR="008A1CC1" w:rsidRDefault="008A1CC1">
            <w:pPr>
              <w:rPr>
                <w:rFonts w:ascii="宋体"/>
              </w:rPr>
            </w:pPr>
          </w:p>
        </w:tc>
        <w:tc>
          <w:tcPr>
            <w:tcW w:w="0" w:type="auto"/>
            <w:shd w:val="clear" w:color="auto" w:fill="auto"/>
            <w:vAlign w:val="bottom"/>
          </w:tcPr>
          <w:p w14:paraId="012D8F06" w14:textId="77777777" w:rsidR="008A1CC1" w:rsidRDefault="008A1CC1">
            <w:pPr>
              <w:rPr>
                <w:rFonts w:ascii="宋体"/>
              </w:rPr>
            </w:pPr>
          </w:p>
        </w:tc>
        <w:tc>
          <w:tcPr>
            <w:tcW w:w="0" w:type="auto"/>
            <w:shd w:val="clear" w:color="auto" w:fill="auto"/>
            <w:vAlign w:val="bottom"/>
          </w:tcPr>
          <w:p w14:paraId="012D8F07" w14:textId="77777777" w:rsidR="008A1CC1" w:rsidRDefault="008A1CC1">
            <w:pPr>
              <w:rPr>
                <w:rFonts w:ascii="宋体"/>
              </w:rPr>
            </w:pPr>
          </w:p>
        </w:tc>
        <w:tc>
          <w:tcPr>
            <w:tcW w:w="0" w:type="auto"/>
            <w:shd w:val="clear" w:color="auto" w:fill="auto"/>
            <w:vAlign w:val="bottom"/>
          </w:tcPr>
          <w:p w14:paraId="012D8F08" w14:textId="77777777" w:rsidR="008A1CC1" w:rsidRDefault="008A1CC1">
            <w:pPr>
              <w:rPr>
                <w:rFonts w:ascii="宋体"/>
              </w:rPr>
            </w:pPr>
          </w:p>
        </w:tc>
        <w:tc>
          <w:tcPr>
            <w:tcW w:w="0" w:type="auto"/>
            <w:shd w:val="clear" w:color="auto" w:fill="auto"/>
            <w:vAlign w:val="bottom"/>
          </w:tcPr>
          <w:p w14:paraId="012D8F09" w14:textId="77777777" w:rsidR="008A1CC1" w:rsidRDefault="008A1CC1">
            <w:pPr>
              <w:rPr>
                <w:rFonts w:ascii="宋体"/>
              </w:rPr>
            </w:pPr>
          </w:p>
        </w:tc>
        <w:tc>
          <w:tcPr>
            <w:tcW w:w="0" w:type="auto"/>
            <w:shd w:val="clear" w:color="auto" w:fill="auto"/>
            <w:vAlign w:val="bottom"/>
          </w:tcPr>
          <w:p w14:paraId="012D8F0A" w14:textId="77777777" w:rsidR="008A1CC1" w:rsidRDefault="008A1CC1">
            <w:pPr>
              <w:rPr>
                <w:rFonts w:ascii="宋体"/>
              </w:rPr>
            </w:pPr>
          </w:p>
        </w:tc>
        <w:tc>
          <w:tcPr>
            <w:tcW w:w="0" w:type="auto"/>
            <w:shd w:val="clear" w:color="auto" w:fill="auto"/>
            <w:vAlign w:val="bottom"/>
          </w:tcPr>
          <w:p w14:paraId="012D8F0B" w14:textId="77777777" w:rsidR="008A1CC1" w:rsidRDefault="008A1CC1">
            <w:pPr>
              <w:rPr>
                <w:rFonts w:ascii="宋体"/>
              </w:rPr>
            </w:pPr>
          </w:p>
        </w:tc>
        <w:tc>
          <w:tcPr>
            <w:tcW w:w="0" w:type="auto"/>
            <w:shd w:val="clear" w:color="auto" w:fill="auto"/>
            <w:vAlign w:val="bottom"/>
          </w:tcPr>
          <w:p w14:paraId="012D8F0C" w14:textId="77777777" w:rsidR="008A1CC1" w:rsidRDefault="008A1CC1">
            <w:pPr>
              <w:rPr>
                <w:rFonts w:ascii="宋体"/>
              </w:rPr>
            </w:pPr>
          </w:p>
        </w:tc>
        <w:tc>
          <w:tcPr>
            <w:tcW w:w="0" w:type="auto"/>
            <w:shd w:val="clear" w:color="auto" w:fill="auto"/>
            <w:vAlign w:val="bottom"/>
          </w:tcPr>
          <w:p w14:paraId="012D8F0D" w14:textId="77777777" w:rsidR="008A1CC1" w:rsidRDefault="008A1CC1">
            <w:pPr>
              <w:rPr>
                <w:rFonts w:ascii="宋体"/>
              </w:rPr>
            </w:pPr>
          </w:p>
        </w:tc>
        <w:tc>
          <w:tcPr>
            <w:tcW w:w="0" w:type="auto"/>
            <w:shd w:val="clear" w:color="auto" w:fill="auto"/>
            <w:vAlign w:val="bottom"/>
          </w:tcPr>
          <w:p w14:paraId="012D8F0E" w14:textId="77777777" w:rsidR="008A1CC1" w:rsidRDefault="008A1CC1">
            <w:pPr>
              <w:rPr>
                <w:rFonts w:ascii="宋体"/>
              </w:rPr>
            </w:pPr>
          </w:p>
        </w:tc>
        <w:tc>
          <w:tcPr>
            <w:tcW w:w="0" w:type="auto"/>
            <w:shd w:val="clear" w:color="auto" w:fill="auto"/>
            <w:vAlign w:val="bottom"/>
          </w:tcPr>
          <w:p w14:paraId="012D8F0F" w14:textId="77777777" w:rsidR="008A1CC1" w:rsidRDefault="008A1CC1">
            <w:pPr>
              <w:rPr>
                <w:rFonts w:ascii="宋体"/>
              </w:rPr>
            </w:pPr>
          </w:p>
        </w:tc>
        <w:tc>
          <w:tcPr>
            <w:tcW w:w="0" w:type="auto"/>
            <w:shd w:val="clear" w:color="auto" w:fill="auto"/>
            <w:vAlign w:val="bottom"/>
          </w:tcPr>
          <w:p w14:paraId="012D8F10" w14:textId="77777777" w:rsidR="008A1CC1" w:rsidRDefault="008A1CC1">
            <w:pPr>
              <w:rPr>
                <w:rFonts w:ascii="宋体"/>
              </w:rPr>
            </w:pPr>
          </w:p>
        </w:tc>
        <w:tc>
          <w:tcPr>
            <w:tcW w:w="0" w:type="auto"/>
            <w:shd w:val="clear" w:color="auto" w:fill="auto"/>
            <w:vAlign w:val="bottom"/>
          </w:tcPr>
          <w:p w14:paraId="012D8F11" w14:textId="77777777" w:rsidR="008A1CC1" w:rsidRDefault="008A1CC1">
            <w:pPr>
              <w:rPr>
                <w:rFonts w:ascii="宋体"/>
              </w:rPr>
            </w:pPr>
          </w:p>
        </w:tc>
        <w:tc>
          <w:tcPr>
            <w:tcW w:w="0" w:type="auto"/>
            <w:shd w:val="clear" w:color="auto" w:fill="auto"/>
            <w:vAlign w:val="bottom"/>
          </w:tcPr>
          <w:p w14:paraId="012D8F12" w14:textId="77777777" w:rsidR="008A1CC1" w:rsidRDefault="008A1CC1">
            <w:pPr>
              <w:rPr>
                <w:rFonts w:ascii="宋体"/>
              </w:rPr>
            </w:pPr>
          </w:p>
        </w:tc>
        <w:tc>
          <w:tcPr>
            <w:tcW w:w="0" w:type="auto"/>
            <w:shd w:val="clear" w:color="auto" w:fill="auto"/>
            <w:vAlign w:val="bottom"/>
          </w:tcPr>
          <w:p w14:paraId="012D8F13" w14:textId="77777777" w:rsidR="008A1CC1" w:rsidRDefault="008A1CC1">
            <w:pPr>
              <w:rPr>
                <w:rFonts w:ascii="宋体"/>
              </w:rPr>
            </w:pPr>
          </w:p>
        </w:tc>
        <w:tc>
          <w:tcPr>
            <w:tcW w:w="0" w:type="auto"/>
            <w:shd w:val="clear" w:color="auto" w:fill="auto"/>
            <w:vAlign w:val="bottom"/>
          </w:tcPr>
          <w:p w14:paraId="012D8F14" w14:textId="77777777" w:rsidR="008A1CC1" w:rsidRDefault="008A1CC1">
            <w:pPr>
              <w:rPr>
                <w:rFonts w:ascii="宋体"/>
              </w:rPr>
            </w:pPr>
          </w:p>
        </w:tc>
        <w:tc>
          <w:tcPr>
            <w:tcW w:w="0" w:type="auto"/>
            <w:shd w:val="clear" w:color="auto" w:fill="auto"/>
            <w:vAlign w:val="bottom"/>
          </w:tcPr>
          <w:p w14:paraId="012D8F15" w14:textId="77777777" w:rsidR="008A1CC1" w:rsidRDefault="008A1CC1">
            <w:pPr>
              <w:rPr>
                <w:rFonts w:ascii="宋体"/>
              </w:rPr>
            </w:pPr>
          </w:p>
        </w:tc>
        <w:tc>
          <w:tcPr>
            <w:tcW w:w="0" w:type="auto"/>
            <w:shd w:val="clear" w:color="auto" w:fill="auto"/>
            <w:vAlign w:val="bottom"/>
          </w:tcPr>
          <w:p w14:paraId="012D8F16" w14:textId="77777777" w:rsidR="008A1CC1" w:rsidRDefault="008A1CC1">
            <w:pPr>
              <w:rPr>
                <w:rFonts w:ascii="宋体"/>
              </w:rPr>
            </w:pPr>
          </w:p>
        </w:tc>
        <w:tc>
          <w:tcPr>
            <w:tcW w:w="0" w:type="auto"/>
            <w:shd w:val="clear" w:color="auto" w:fill="auto"/>
            <w:vAlign w:val="bottom"/>
          </w:tcPr>
          <w:p w14:paraId="012D8F17" w14:textId="77777777" w:rsidR="008A1CC1" w:rsidRDefault="008A1CC1">
            <w:pPr>
              <w:rPr>
                <w:rFonts w:ascii="宋体"/>
              </w:rPr>
            </w:pPr>
          </w:p>
        </w:tc>
        <w:tc>
          <w:tcPr>
            <w:tcW w:w="0" w:type="auto"/>
            <w:shd w:val="clear" w:color="auto" w:fill="auto"/>
            <w:vAlign w:val="bottom"/>
          </w:tcPr>
          <w:p w14:paraId="012D8F18" w14:textId="77777777" w:rsidR="008A1CC1" w:rsidRDefault="008A1CC1">
            <w:pPr>
              <w:rPr>
                <w:rFonts w:ascii="宋体"/>
              </w:rPr>
            </w:pPr>
          </w:p>
        </w:tc>
        <w:tc>
          <w:tcPr>
            <w:tcW w:w="0" w:type="auto"/>
            <w:shd w:val="clear" w:color="auto" w:fill="auto"/>
            <w:vAlign w:val="bottom"/>
          </w:tcPr>
          <w:p w14:paraId="012D8F19" w14:textId="77777777" w:rsidR="008A1CC1" w:rsidRDefault="008A1CC1">
            <w:pPr>
              <w:rPr>
                <w:rFonts w:ascii="宋体"/>
              </w:rPr>
            </w:pPr>
          </w:p>
        </w:tc>
        <w:tc>
          <w:tcPr>
            <w:tcW w:w="0" w:type="auto"/>
            <w:shd w:val="clear" w:color="auto" w:fill="auto"/>
            <w:vAlign w:val="bottom"/>
          </w:tcPr>
          <w:p w14:paraId="012D8F1A" w14:textId="77777777" w:rsidR="008A1CC1" w:rsidRDefault="008A1CC1">
            <w:pPr>
              <w:rPr>
                <w:rFonts w:ascii="宋体"/>
              </w:rPr>
            </w:pPr>
          </w:p>
        </w:tc>
        <w:tc>
          <w:tcPr>
            <w:tcW w:w="0" w:type="auto"/>
            <w:shd w:val="clear" w:color="auto" w:fill="auto"/>
            <w:vAlign w:val="bottom"/>
          </w:tcPr>
          <w:p w14:paraId="012D8F1B" w14:textId="77777777" w:rsidR="008A1CC1" w:rsidRDefault="008A1CC1">
            <w:pPr>
              <w:rPr>
                <w:rFonts w:ascii="宋体"/>
              </w:rPr>
            </w:pPr>
          </w:p>
        </w:tc>
        <w:tc>
          <w:tcPr>
            <w:tcW w:w="0" w:type="auto"/>
            <w:shd w:val="clear" w:color="auto" w:fill="auto"/>
            <w:vAlign w:val="bottom"/>
          </w:tcPr>
          <w:p w14:paraId="012D8F1C" w14:textId="77777777" w:rsidR="008A1CC1" w:rsidRDefault="008A1CC1">
            <w:pPr>
              <w:rPr>
                <w:rFonts w:ascii="宋体"/>
              </w:rPr>
            </w:pPr>
          </w:p>
        </w:tc>
        <w:tc>
          <w:tcPr>
            <w:tcW w:w="0" w:type="auto"/>
            <w:shd w:val="clear" w:color="auto" w:fill="auto"/>
            <w:vAlign w:val="bottom"/>
          </w:tcPr>
          <w:p w14:paraId="012D8F1D" w14:textId="77777777" w:rsidR="008A1CC1" w:rsidRDefault="008A1CC1">
            <w:pPr>
              <w:rPr>
                <w:rFonts w:ascii="宋体"/>
              </w:rPr>
            </w:pPr>
          </w:p>
        </w:tc>
        <w:tc>
          <w:tcPr>
            <w:tcW w:w="0" w:type="auto"/>
            <w:shd w:val="clear" w:color="auto" w:fill="auto"/>
            <w:vAlign w:val="bottom"/>
          </w:tcPr>
          <w:p w14:paraId="012D8F1E" w14:textId="77777777" w:rsidR="008A1CC1" w:rsidRDefault="008A1CC1">
            <w:pPr>
              <w:rPr>
                <w:rFonts w:ascii="宋体"/>
              </w:rPr>
            </w:pPr>
          </w:p>
        </w:tc>
        <w:tc>
          <w:tcPr>
            <w:tcW w:w="0" w:type="auto"/>
            <w:shd w:val="clear" w:color="auto" w:fill="auto"/>
            <w:vAlign w:val="bottom"/>
          </w:tcPr>
          <w:p w14:paraId="012D8F1F" w14:textId="77777777" w:rsidR="008A1CC1" w:rsidRDefault="008A1CC1">
            <w:pPr>
              <w:rPr>
                <w:rFonts w:ascii="宋体"/>
              </w:rPr>
            </w:pPr>
          </w:p>
        </w:tc>
        <w:tc>
          <w:tcPr>
            <w:tcW w:w="0" w:type="auto"/>
            <w:shd w:val="clear" w:color="auto" w:fill="auto"/>
            <w:vAlign w:val="bottom"/>
          </w:tcPr>
          <w:p w14:paraId="012D8F20" w14:textId="77777777" w:rsidR="008A1CC1" w:rsidRDefault="008A1CC1">
            <w:pPr>
              <w:rPr>
                <w:rFonts w:ascii="宋体"/>
              </w:rPr>
            </w:pPr>
          </w:p>
        </w:tc>
        <w:tc>
          <w:tcPr>
            <w:tcW w:w="0" w:type="auto"/>
            <w:shd w:val="clear" w:color="auto" w:fill="auto"/>
            <w:vAlign w:val="bottom"/>
          </w:tcPr>
          <w:p w14:paraId="012D8F21" w14:textId="77777777" w:rsidR="008A1CC1" w:rsidRDefault="008A1CC1">
            <w:pPr>
              <w:rPr>
                <w:rFonts w:ascii="宋体"/>
              </w:rPr>
            </w:pPr>
          </w:p>
        </w:tc>
        <w:tc>
          <w:tcPr>
            <w:tcW w:w="0" w:type="auto"/>
            <w:shd w:val="clear" w:color="auto" w:fill="auto"/>
            <w:vAlign w:val="bottom"/>
          </w:tcPr>
          <w:p w14:paraId="012D8F22" w14:textId="77777777" w:rsidR="008A1CC1" w:rsidRDefault="008A1CC1">
            <w:pPr>
              <w:rPr>
                <w:rFonts w:ascii="宋体"/>
              </w:rPr>
            </w:pPr>
          </w:p>
        </w:tc>
        <w:tc>
          <w:tcPr>
            <w:tcW w:w="0" w:type="auto"/>
            <w:shd w:val="clear" w:color="auto" w:fill="auto"/>
            <w:vAlign w:val="bottom"/>
          </w:tcPr>
          <w:p w14:paraId="012D8F23" w14:textId="77777777" w:rsidR="008A1CC1" w:rsidRDefault="008A1CC1">
            <w:pPr>
              <w:rPr>
                <w:rFonts w:ascii="宋体"/>
              </w:rPr>
            </w:pPr>
          </w:p>
        </w:tc>
      </w:tr>
      <w:tr w:rsidR="008A1CC1" w14:paraId="012D8F39" w14:textId="77777777">
        <w:trPr>
          <w:hidden/>
        </w:trPr>
        <w:tc>
          <w:tcPr>
            <w:tcW w:w="0" w:type="auto"/>
            <w:gridSpan w:val="3"/>
            <w:shd w:val="clear" w:color="auto" w:fill="auto"/>
            <w:vAlign w:val="bottom"/>
          </w:tcPr>
          <w:p w14:paraId="012D8F25" w14:textId="77777777" w:rsidR="008A1CC1" w:rsidRDefault="008A1CC1">
            <w:pPr>
              <w:rPr>
                <w:rFonts w:ascii="宋体"/>
                <w:vanish/>
              </w:rPr>
            </w:pPr>
          </w:p>
        </w:tc>
        <w:tc>
          <w:tcPr>
            <w:tcW w:w="0" w:type="auto"/>
            <w:gridSpan w:val="3"/>
            <w:shd w:val="clear" w:color="auto" w:fill="auto"/>
            <w:vAlign w:val="bottom"/>
          </w:tcPr>
          <w:p w14:paraId="012D8F26" w14:textId="77777777" w:rsidR="008A1CC1" w:rsidRDefault="008A1CC1">
            <w:pPr>
              <w:rPr>
                <w:rFonts w:ascii="宋体"/>
                <w:vanish/>
              </w:rPr>
            </w:pPr>
          </w:p>
        </w:tc>
        <w:tc>
          <w:tcPr>
            <w:tcW w:w="0" w:type="auto"/>
            <w:gridSpan w:val="3"/>
            <w:shd w:val="clear" w:color="auto" w:fill="auto"/>
            <w:vAlign w:val="bottom"/>
          </w:tcPr>
          <w:p w14:paraId="012D8F27" w14:textId="77777777" w:rsidR="008A1CC1" w:rsidRDefault="008A1CC1">
            <w:pPr>
              <w:rPr>
                <w:rFonts w:ascii="宋体"/>
                <w:vanish/>
              </w:rPr>
            </w:pPr>
          </w:p>
        </w:tc>
        <w:tc>
          <w:tcPr>
            <w:tcW w:w="0" w:type="auto"/>
            <w:gridSpan w:val="3"/>
            <w:shd w:val="clear" w:color="auto" w:fill="auto"/>
            <w:vAlign w:val="bottom"/>
          </w:tcPr>
          <w:p w14:paraId="012D8F28" w14:textId="77777777" w:rsidR="008A1CC1" w:rsidRDefault="008A1CC1">
            <w:pPr>
              <w:rPr>
                <w:rFonts w:ascii="宋体"/>
                <w:vanish/>
              </w:rPr>
            </w:pPr>
          </w:p>
        </w:tc>
        <w:tc>
          <w:tcPr>
            <w:tcW w:w="0" w:type="auto"/>
            <w:gridSpan w:val="3"/>
            <w:shd w:val="clear" w:color="auto" w:fill="auto"/>
            <w:vAlign w:val="bottom"/>
          </w:tcPr>
          <w:p w14:paraId="012D8F29" w14:textId="77777777" w:rsidR="008A1CC1" w:rsidRDefault="008A1CC1">
            <w:pPr>
              <w:rPr>
                <w:rFonts w:ascii="宋体"/>
                <w:vanish/>
              </w:rPr>
            </w:pPr>
          </w:p>
        </w:tc>
        <w:tc>
          <w:tcPr>
            <w:tcW w:w="0" w:type="auto"/>
            <w:gridSpan w:val="3"/>
            <w:shd w:val="clear" w:color="auto" w:fill="auto"/>
            <w:vAlign w:val="bottom"/>
          </w:tcPr>
          <w:p w14:paraId="012D8F2A" w14:textId="77777777" w:rsidR="008A1CC1" w:rsidRDefault="008A1CC1">
            <w:pPr>
              <w:rPr>
                <w:rFonts w:ascii="宋体"/>
                <w:vanish/>
              </w:rPr>
            </w:pPr>
          </w:p>
        </w:tc>
        <w:tc>
          <w:tcPr>
            <w:tcW w:w="0" w:type="auto"/>
            <w:gridSpan w:val="3"/>
            <w:shd w:val="clear" w:color="auto" w:fill="auto"/>
            <w:vAlign w:val="bottom"/>
          </w:tcPr>
          <w:p w14:paraId="012D8F2B" w14:textId="77777777" w:rsidR="008A1CC1" w:rsidRDefault="008A1CC1">
            <w:pPr>
              <w:rPr>
                <w:rFonts w:ascii="宋体"/>
                <w:vanish/>
              </w:rPr>
            </w:pPr>
          </w:p>
        </w:tc>
        <w:tc>
          <w:tcPr>
            <w:tcW w:w="0" w:type="auto"/>
            <w:gridSpan w:val="3"/>
            <w:shd w:val="clear" w:color="auto" w:fill="auto"/>
            <w:vAlign w:val="bottom"/>
          </w:tcPr>
          <w:p w14:paraId="012D8F2C" w14:textId="77777777" w:rsidR="008A1CC1" w:rsidRDefault="008A1CC1">
            <w:pPr>
              <w:rPr>
                <w:rFonts w:ascii="宋体"/>
                <w:vanish/>
              </w:rPr>
            </w:pPr>
          </w:p>
        </w:tc>
        <w:tc>
          <w:tcPr>
            <w:tcW w:w="0" w:type="auto"/>
            <w:gridSpan w:val="3"/>
            <w:shd w:val="clear" w:color="auto" w:fill="auto"/>
            <w:vAlign w:val="bottom"/>
          </w:tcPr>
          <w:p w14:paraId="012D8F2D" w14:textId="77777777" w:rsidR="008A1CC1" w:rsidRDefault="008A1CC1">
            <w:pPr>
              <w:rPr>
                <w:rFonts w:ascii="宋体"/>
                <w:vanish/>
              </w:rPr>
            </w:pPr>
          </w:p>
        </w:tc>
        <w:tc>
          <w:tcPr>
            <w:tcW w:w="0" w:type="auto"/>
            <w:gridSpan w:val="3"/>
            <w:shd w:val="clear" w:color="auto" w:fill="auto"/>
            <w:vAlign w:val="bottom"/>
          </w:tcPr>
          <w:p w14:paraId="012D8F2E" w14:textId="77777777" w:rsidR="008A1CC1" w:rsidRDefault="008A1CC1">
            <w:pPr>
              <w:rPr>
                <w:rFonts w:ascii="宋体"/>
                <w:vanish/>
              </w:rPr>
            </w:pPr>
          </w:p>
        </w:tc>
        <w:tc>
          <w:tcPr>
            <w:tcW w:w="0" w:type="auto"/>
            <w:gridSpan w:val="3"/>
            <w:shd w:val="clear" w:color="auto" w:fill="auto"/>
            <w:vAlign w:val="bottom"/>
          </w:tcPr>
          <w:p w14:paraId="012D8F2F" w14:textId="77777777" w:rsidR="008A1CC1" w:rsidRDefault="008A1CC1">
            <w:pPr>
              <w:rPr>
                <w:rFonts w:ascii="宋体"/>
                <w:vanish/>
              </w:rPr>
            </w:pPr>
          </w:p>
        </w:tc>
        <w:tc>
          <w:tcPr>
            <w:tcW w:w="0" w:type="auto"/>
            <w:shd w:val="clear" w:color="auto" w:fill="auto"/>
            <w:vAlign w:val="bottom"/>
          </w:tcPr>
          <w:p w14:paraId="012D8F30" w14:textId="77777777" w:rsidR="008A1CC1" w:rsidRDefault="008A1CC1">
            <w:pPr>
              <w:rPr>
                <w:rFonts w:ascii="宋体"/>
              </w:rPr>
            </w:pPr>
          </w:p>
        </w:tc>
        <w:tc>
          <w:tcPr>
            <w:tcW w:w="0" w:type="auto"/>
            <w:shd w:val="clear" w:color="auto" w:fill="auto"/>
            <w:vAlign w:val="bottom"/>
          </w:tcPr>
          <w:p w14:paraId="012D8F31" w14:textId="77777777" w:rsidR="008A1CC1" w:rsidRDefault="008A1CC1">
            <w:pPr>
              <w:rPr>
                <w:rFonts w:ascii="宋体"/>
              </w:rPr>
            </w:pPr>
          </w:p>
        </w:tc>
        <w:tc>
          <w:tcPr>
            <w:tcW w:w="0" w:type="auto"/>
            <w:shd w:val="clear" w:color="auto" w:fill="auto"/>
            <w:vAlign w:val="bottom"/>
          </w:tcPr>
          <w:p w14:paraId="012D8F32" w14:textId="77777777" w:rsidR="008A1CC1" w:rsidRDefault="008A1CC1">
            <w:pPr>
              <w:rPr>
                <w:rFonts w:ascii="宋体"/>
              </w:rPr>
            </w:pPr>
          </w:p>
        </w:tc>
        <w:tc>
          <w:tcPr>
            <w:tcW w:w="0" w:type="auto"/>
            <w:shd w:val="clear" w:color="auto" w:fill="auto"/>
            <w:vAlign w:val="bottom"/>
          </w:tcPr>
          <w:p w14:paraId="012D8F33" w14:textId="77777777" w:rsidR="008A1CC1" w:rsidRDefault="008A1CC1">
            <w:pPr>
              <w:rPr>
                <w:rFonts w:ascii="宋体"/>
              </w:rPr>
            </w:pPr>
          </w:p>
        </w:tc>
        <w:tc>
          <w:tcPr>
            <w:tcW w:w="0" w:type="auto"/>
            <w:shd w:val="clear" w:color="auto" w:fill="auto"/>
            <w:vAlign w:val="bottom"/>
          </w:tcPr>
          <w:p w14:paraId="012D8F34" w14:textId="77777777" w:rsidR="008A1CC1" w:rsidRDefault="008A1CC1">
            <w:pPr>
              <w:rPr>
                <w:rFonts w:ascii="宋体"/>
              </w:rPr>
            </w:pPr>
          </w:p>
        </w:tc>
        <w:tc>
          <w:tcPr>
            <w:tcW w:w="0" w:type="auto"/>
            <w:shd w:val="clear" w:color="auto" w:fill="auto"/>
            <w:vAlign w:val="bottom"/>
          </w:tcPr>
          <w:p w14:paraId="012D8F35" w14:textId="77777777" w:rsidR="008A1CC1" w:rsidRDefault="008A1CC1">
            <w:pPr>
              <w:rPr>
                <w:rFonts w:ascii="宋体"/>
              </w:rPr>
            </w:pPr>
          </w:p>
        </w:tc>
        <w:tc>
          <w:tcPr>
            <w:tcW w:w="0" w:type="auto"/>
            <w:shd w:val="clear" w:color="auto" w:fill="auto"/>
            <w:vAlign w:val="bottom"/>
          </w:tcPr>
          <w:p w14:paraId="012D8F36" w14:textId="77777777" w:rsidR="008A1CC1" w:rsidRDefault="008A1CC1">
            <w:pPr>
              <w:rPr>
                <w:rFonts w:ascii="宋体"/>
              </w:rPr>
            </w:pPr>
          </w:p>
        </w:tc>
        <w:tc>
          <w:tcPr>
            <w:tcW w:w="0" w:type="auto"/>
            <w:shd w:val="clear" w:color="auto" w:fill="auto"/>
            <w:vAlign w:val="bottom"/>
          </w:tcPr>
          <w:p w14:paraId="012D8F37" w14:textId="77777777" w:rsidR="008A1CC1" w:rsidRDefault="008A1CC1">
            <w:pPr>
              <w:rPr>
                <w:rFonts w:ascii="宋体"/>
              </w:rPr>
            </w:pPr>
          </w:p>
        </w:tc>
        <w:tc>
          <w:tcPr>
            <w:tcW w:w="0" w:type="auto"/>
            <w:shd w:val="clear" w:color="auto" w:fill="auto"/>
            <w:vAlign w:val="bottom"/>
          </w:tcPr>
          <w:p w14:paraId="012D8F38" w14:textId="77777777" w:rsidR="008A1CC1" w:rsidRDefault="008A1CC1">
            <w:pPr>
              <w:rPr>
                <w:rFonts w:ascii="宋体"/>
              </w:rPr>
            </w:pPr>
          </w:p>
        </w:tc>
      </w:tr>
      <w:tr w:rsidR="008A1CC1" w14:paraId="012D8F48" w14:textId="77777777">
        <w:trPr>
          <w:hidden/>
        </w:trPr>
        <w:tc>
          <w:tcPr>
            <w:tcW w:w="0" w:type="auto"/>
            <w:gridSpan w:val="3"/>
            <w:shd w:val="clear" w:color="auto" w:fill="auto"/>
            <w:vAlign w:val="bottom"/>
          </w:tcPr>
          <w:p w14:paraId="012D8F3A" w14:textId="77777777" w:rsidR="008A1CC1" w:rsidRDefault="008A1CC1">
            <w:pPr>
              <w:rPr>
                <w:rFonts w:ascii="宋体"/>
                <w:vanish/>
              </w:rPr>
            </w:pPr>
          </w:p>
        </w:tc>
        <w:tc>
          <w:tcPr>
            <w:tcW w:w="0" w:type="auto"/>
            <w:gridSpan w:val="3"/>
            <w:shd w:val="clear" w:color="auto" w:fill="auto"/>
            <w:vAlign w:val="bottom"/>
          </w:tcPr>
          <w:p w14:paraId="012D8F3B" w14:textId="77777777" w:rsidR="008A1CC1" w:rsidRDefault="008A1CC1">
            <w:pPr>
              <w:rPr>
                <w:rFonts w:ascii="宋体"/>
                <w:vanish/>
              </w:rPr>
            </w:pPr>
          </w:p>
        </w:tc>
        <w:tc>
          <w:tcPr>
            <w:tcW w:w="0" w:type="auto"/>
            <w:gridSpan w:val="3"/>
            <w:shd w:val="clear" w:color="auto" w:fill="auto"/>
            <w:vAlign w:val="bottom"/>
          </w:tcPr>
          <w:p w14:paraId="012D8F3C" w14:textId="77777777" w:rsidR="008A1CC1" w:rsidRDefault="008A1CC1">
            <w:pPr>
              <w:rPr>
                <w:rFonts w:ascii="宋体"/>
                <w:vanish/>
              </w:rPr>
            </w:pPr>
          </w:p>
        </w:tc>
        <w:tc>
          <w:tcPr>
            <w:tcW w:w="0" w:type="auto"/>
            <w:gridSpan w:val="3"/>
            <w:shd w:val="clear" w:color="auto" w:fill="auto"/>
            <w:vAlign w:val="bottom"/>
          </w:tcPr>
          <w:p w14:paraId="012D8F3D" w14:textId="77777777" w:rsidR="008A1CC1" w:rsidRDefault="008A1CC1">
            <w:pPr>
              <w:rPr>
                <w:rFonts w:ascii="宋体"/>
                <w:vanish/>
              </w:rPr>
            </w:pPr>
          </w:p>
        </w:tc>
        <w:tc>
          <w:tcPr>
            <w:tcW w:w="0" w:type="auto"/>
            <w:gridSpan w:val="3"/>
            <w:shd w:val="clear" w:color="auto" w:fill="auto"/>
            <w:vAlign w:val="bottom"/>
          </w:tcPr>
          <w:p w14:paraId="012D8F3E" w14:textId="77777777" w:rsidR="008A1CC1" w:rsidRDefault="008A1CC1">
            <w:pPr>
              <w:rPr>
                <w:rFonts w:ascii="宋体"/>
                <w:vanish/>
              </w:rPr>
            </w:pPr>
          </w:p>
        </w:tc>
        <w:tc>
          <w:tcPr>
            <w:tcW w:w="0" w:type="auto"/>
            <w:gridSpan w:val="3"/>
            <w:shd w:val="clear" w:color="auto" w:fill="auto"/>
            <w:vAlign w:val="bottom"/>
          </w:tcPr>
          <w:p w14:paraId="012D8F3F" w14:textId="77777777" w:rsidR="008A1CC1" w:rsidRDefault="008A1CC1">
            <w:pPr>
              <w:rPr>
                <w:rFonts w:ascii="宋体"/>
                <w:vanish/>
              </w:rPr>
            </w:pPr>
          </w:p>
        </w:tc>
        <w:tc>
          <w:tcPr>
            <w:tcW w:w="0" w:type="auto"/>
            <w:gridSpan w:val="3"/>
            <w:shd w:val="clear" w:color="auto" w:fill="auto"/>
            <w:vAlign w:val="bottom"/>
          </w:tcPr>
          <w:p w14:paraId="012D8F40" w14:textId="77777777" w:rsidR="008A1CC1" w:rsidRDefault="008A1CC1">
            <w:pPr>
              <w:rPr>
                <w:rFonts w:ascii="宋体"/>
                <w:vanish/>
              </w:rPr>
            </w:pPr>
          </w:p>
        </w:tc>
        <w:tc>
          <w:tcPr>
            <w:tcW w:w="0" w:type="auto"/>
            <w:gridSpan w:val="3"/>
            <w:shd w:val="clear" w:color="auto" w:fill="auto"/>
            <w:vAlign w:val="bottom"/>
          </w:tcPr>
          <w:p w14:paraId="012D8F41" w14:textId="77777777" w:rsidR="008A1CC1" w:rsidRDefault="008A1CC1">
            <w:pPr>
              <w:rPr>
                <w:rFonts w:ascii="宋体"/>
                <w:vanish/>
              </w:rPr>
            </w:pPr>
          </w:p>
        </w:tc>
        <w:tc>
          <w:tcPr>
            <w:tcW w:w="0" w:type="auto"/>
            <w:gridSpan w:val="3"/>
            <w:shd w:val="clear" w:color="auto" w:fill="auto"/>
            <w:vAlign w:val="bottom"/>
          </w:tcPr>
          <w:p w14:paraId="012D8F42" w14:textId="77777777" w:rsidR="008A1CC1" w:rsidRDefault="008A1CC1">
            <w:pPr>
              <w:rPr>
                <w:rFonts w:ascii="宋体"/>
                <w:vanish/>
              </w:rPr>
            </w:pPr>
          </w:p>
        </w:tc>
        <w:tc>
          <w:tcPr>
            <w:tcW w:w="0" w:type="auto"/>
            <w:gridSpan w:val="3"/>
            <w:shd w:val="clear" w:color="auto" w:fill="auto"/>
            <w:vAlign w:val="bottom"/>
          </w:tcPr>
          <w:p w14:paraId="012D8F43" w14:textId="77777777" w:rsidR="008A1CC1" w:rsidRDefault="008A1CC1">
            <w:pPr>
              <w:rPr>
                <w:rFonts w:ascii="宋体"/>
                <w:vanish/>
              </w:rPr>
            </w:pPr>
          </w:p>
        </w:tc>
        <w:tc>
          <w:tcPr>
            <w:tcW w:w="0" w:type="auto"/>
            <w:gridSpan w:val="3"/>
            <w:shd w:val="clear" w:color="auto" w:fill="auto"/>
            <w:vAlign w:val="bottom"/>
          </w:tcPr>
          <w:p w14:paraId="012D8F44" w14:textId="77777777" w:rsidR="008A1CC1" w:rsidRDefault="008A1CC1">
            <w:pPr>
              <w:rPr>
                <w:rFonts w:ascii="宋体"/>
                <w:vanish/>
              </w:rPr>
            </w:pPr>
          </w:p>
        </w:tc>
        <w:tc>
          <w:tcPr>
            <w:tcW w:w="0" w:type="auto"/>
            <w:gridSpan w:val="3"/>
            <w:shd w:val="clear" w:color="auto" w:fill="auto"/>
            <w:vAlign w:val="bottom"/>
          </w:tcPr>
          <w:p w14:paraId="012D8F45" w14:textId="77777777" w:rsidR="008A1CC1" w:rsidRDefault="008A1CC1">
            <w:pPr>
              <w:rPr>
                <w:rFonts w:ascii="宋体"/>
                <w:vanish/>
              </w:rPr>
            </w:pPr>
          </w:p>
        </w:tc>
        <w:tc>
          <w:tcPr>
            <w:tcW w:w="0" w:type="auto"/>
            <w:gridSpan w:val="3"/>
            <w:shd w:val="clear" w:color="auto" w:fill="auto"/>
            <w:vAlign w:val="bottom"/>
          </w:tcPr>
          <w:p w14:paraId="012D8F46" w14:textId="77777777" w:rsidR="008A1CC1" w:rsidRDefault="008A1CC1">
            <w:pPr>
              <w:rPr>
                <w:rFonts w:ascii="宋体"/>
                <w:vanish/>
              </w:rPr>
            </w:pPr>
          </w:p>
        </w:tc>
        <w:tc>
          <w:tcPr>
            <w:tcW w:w="0" w:type="auto"/>
            <w:gridSpan w:val="3"/>
            <w:shd w:val="clear" w:color="auto" w:fill="auto"/>
            <w:vAlign w:val="bottom"/>
          </w:tcPr>
          <w:p w14:paraId="012D8F47" w14:textId="77777777" w:rsidR="008A1CC1" w:rsidRDefault="008A1CC1">
            <w:pPr>
              <w:rPr>
                <w:rFonts w:ascii="宋体"/>
                <w:vanish/>
              </w:rPr>
            </w:pPr>
          </w:p>
        </w:tc>
      </w:tr>
      <w:tr w:rsidR="008A1CC1" w14:paraId="012D8F57" w14:textId="77777777">
        <w:trPr>
          <w:hidden/>
        </w:trPr>
        <w:tc>
          <w:tcPr>
            <w:tcW w:w="0" w:type="auto"/>
            <w:gridSpan w:val="3"/>
            <w:shd w:val="clear" w:color="auto" w:fill="auto"/>
            <w:vAlign w:val="bottom"/>
          </w:tcPr>
          <w:p w14:paraId="012D8F49" w14:textId="77777777" w:rsidR="008A1CC1" w:rsidRDefault="008A1CC1">
            <w:pPr>
              <w:rPr>
                <w:rFonts w:ascii="宋体"/>
                <w:vanish/>
              </w:rPr>
            </w:pPr>
          </w:p>
        </w:tc>
        <w:tc>
          <w:tcPr>
            <w:tcW w:w="0" w:type="auto"/>
            <w:gridSpan w:val="3"/>
            <w:shd w:val="clear" w:color="auto" w:fill="auto"/>
            <w:vAlign w:val="bottom"/>
          </w:tcPr>
          <w:p w14:paraId="012D8F4A" w14:textId="77777777" w:rsidR="008A1CC1" w:rsidRDefault="008A1CC1">
            <w:pPr>
              <w:rPr>
                <w:rFonts w:ascii="宋体"/>
                <w:vanish/>
              </w:rPr>
            </w:pPr>
          </w:p>
        </w:tc>
        <w:tc>
          <w:tcPr>
            <w:tcW w:w="0" w:type="auto"/>
            <w:gridSpan w:val="3"/>
            <w:shd w:val="clear" w:color="auto" w:fill="auto"/>
            <w:vAlign w:val="bottom"/>
          </w:tcPr>
          <w:p w14:paraId="012D8F4B" w14:textId="77777777" w:rsidR="008A1CC1" w:rsidRDefault="008A1CC1">
            <w:pPr>
              <w:rPr>
                <w:rFonts w:ascii="宋体"/>
                <w:vanish/>
              </w:rPr>
            </w:pPr>
          </w:p>
        </w:tc>
        <w:tc>
          <w:tcPr>
            <w:tcW w:w="0" w:type="auto"/>
            <w:gridSpan w:val="3"/>
            <w:shd w:val="clear" w:color="auto" w:fill="auto"/>
            <w:vAlign w:val="bottom"/>
          </w:tcPr>
          <w:p w14:paraId="012D8F4C" w14:textId="77777777" w:rsidR="008A1CC1" w:rsidRDefault="008A1CC1">
            <w:pPr>
              <w:rPr>
                <w:rFonts w:ascii="宋体"/>
                <w:vanish/>
              </w:rPr>
            </w:pPr>
          </w:p>
        </w:tc>
        <w:tc>
          <w:tcPr>
            <w:tcW w:w="0" w:type="auto"/>
            <w:gridSpan w:val="3"/>
            <w:shd w:val="clear" w:color="auto" w:fill="auto"/>
            <w:vAlign w:val="bottom"/>
          </w:tcPr>
          <w:p w14:paraId="012D8F4D" w14:textId="77777777" w:rsidR="008A1CC1" w:rsidRDefault="008A1CC1">
            <w:pPr>
              <w:rPr>
                <w:rFonts w:ascii="宋体"/>
                <w:vanish/>
              </w:rPr>
            </w:pPr>
          </w:p>
        </w:tc>
        <w:tc>
          <w:tcPr>
            <w:tcW w:w="0" w:type="auto"/>
            <w:gridSpan w:val="3"/>
            <w:shd w:val="clear" w:color="auto" w:fill="auto"/>
            <w:vAlign w:val="bottom"/>
          </w:tcPr>
          <w:p w14:paraId="012D8F4E" w14:textId="77777777" w:rsidR="008A1CC1" w:rsidRDefault="008A1CC1">
            <w:pPr>
              <w:rPr>
                <w:rFonts w:ascii="宋体"/>
                <w:vanish/>
              </w:rPr>
            </w:pPr>
          </w:p>
        </w:tc>
        <w:tc>
          <w:tcPr>
            <w:tcW w:w="0" w:type="auto"/>
            <w:gridSpan w:val="3"/>
            <w:shd w:val="clear" w:color="auto" w:fill="auto"/>
            <w:vAlign w:val="bottom"/>
          </w:tcPr>
          <w:p w14:paraId="012D8F4F" w14:textId="77777777" w:rsidR="008A1CC1" w:rsidRDefault="008A1CC1">
            <w:pPr>
              <w:rPr>
                <w:rFonts w:ascii="宋体"/>
                <w:vanish/>
              </w:rPr>
            </w:pPr>
          </w:p>
        </w:tc>
        <w:tc>
          <w:tcPr>
            <w:tcW w:w="0" w:type="auto"/>
            <w:gridSpan w:val="3"/>
            <w:shd w:val="clear" w:color="auto" w:fill="auto"/>
            <w:vAlign w:val="bottom"/>
          </w:tcPr>
          <w:p w14:paraId="012D8F50" w14:textId="77777777" w:rsidR="008A1CC1" w:rsidRDefault="008A1CC1">
            <w:pPr>
              <w:rPr>
                <w:rFonts w:ascii="宋体"/>
                <w:vanish/>
              </w:rPr>
            </w:pPr>
          </w:p>
        </w:tc>
        <w:tc>
          <w:tcPr>
            <w:tcW w:w="0" w:type="auto"/>
            <w:gridSpan w:val="3"/>
            <w:shd w:val="clear" w:color="auto" w:fill="auto"/>
            <w:vAlign w:val="bottom"/>
          </w:tcPr>
          <w:p w14:paraId="012D8F51" w14:textId="77777777" w:rsidR="008A1CC1" w:rsidRDefault="008A1CC1">
            <w:pPr>
              <w:rPr>
                <w:rFonts w:ascii="宋体"/>
                <w:vanish/>
              </w:rPr>
            </w:pPr>
          </w:p>
        </w:tc>
        <w:tc>
          <w:tcPr>
            <w:tcW w:w="0" w:type="auto"/>
            <w:gridSpan w:val="3"/>
            <w:shd w:val="clear" w:color="auto" w:fill="auto"/>
            <w:vAlign w:val="bottom"/>
          </w:tcPr>
          <w:p w14:paraId="012D8F52" w14:textId="77777777" w:rsidR="008A1CC1" w:rsidRDefault="008A1CC1">
            <w:pPr>
              <w:rPr>
                <w:rFonts w:ascii="宋体"/>
                <w:vanish/>
              </w:rPr>
            </w:pPr>
          </w:p>
        </w:tc>
        <w:tc>
          <w:tcPr>
            <w:tcW w:w="0" w:type="auto"/>
            <w:gridSpan w:val="3"/>
            <w:shd w:val="clear" w:color="auto" w:fill="auto"/>
            <w:vAlign w:val="bottom"/>
          </w:tcPr>
          <w:p w14:paraId="012D8F53" w14:textId="77777777" w:rsidR="008A1CC1" w:rsidRDefault="008A1CC1">
            <w:pPr>
              <w:rPr>
                <w:rFonts w:ascii="宋体"/>
                <w:vanish/>
              </w:rPr>
            </w:pPr>
          </w:p>
        </w:tc>
        <w:tc>
          <w:tcPr>
            <w:tcW w:w="0" w:type="auto"/>
            <w:gridSpan w:val="3"/>
            <w:shd w:val="clear" w:color="auto" w:fill="auto"/>
            <w:vAlign w:val="bottom"/>
          </w:tcPr>
          <w:p w14:paraId="012D8F54" w14:textId="77777777" w:rsidR="008A1CC1" w:rsidRDefault="008A1CC1">
            <w:pPr>
              <w:rPr>
                <w:rFonts w:ascii="宋体"/>
                <w:vanish/>
              </w:rPr>
            </w:pPr>
          </w:p>
        </w:tc>
        <w:tc>
          <w:tcPr>
            <w:tcW w:w="0" w:type="auto"/>
            <w:gridSpan w:val="3"/>
            <w:shd w:val="clear" w:color="auto" w:fill="auto"/>
            <w:vAlign w:val="bottom"/>
          </w:tcPr>
          <w:p w14:paraId="012D8F55" w14:textId="77777777" w:rsidR="008A1CC1" w:rsidRDefault="008A1CC1">
            <w:pPr>
              <w:rPr>
                <w:rFonts w:ascii="宋体"/>
                <w:vanish/>
              </w:rPr>
            </w:pPr>
          </w:p>
        </w:tc>
        <w:tc>
          <w:tcPr>
            <w:tcW w:w="0" w:type="auto"/>
            <w:gridSpan w:val="3"/>
            <w:shd w:val="clear" w:color="auto" w:fill="auto"/>
            <w:vAlign w:val="bottom"/>
          </w:tcPr>
          <w:p w14:paraId="012D8F56" w14:textId="77777777" w:rsidR="008A1CC1" w:rsidRDefault="008A1CC1">
            <w:pPr>
              <w:rPr>
                <w:rFonts w:ascii="宋体"/>
                <w:vanish/>
              </w:rPr>
            </w:pPr>
          </w:p>
        </w:tc>
      </w:tr>
      <w:tr w:rsidR="008A1CC1" w14:paraId="012D8F66" w14:textId="77777777">
        <w:trPr>
          <w:hidden/>
        </w:trPr>
        <w:tc>
          <w:tcPr>
            <w:tcW w:w="0" w:type="auto"/>
            <w:gridSpan w:val="3"/>
            <w:shd w:val="clear" w:color="auto" w:fill="auto"/>
            <w:vAlign w:val="bottom"/>
          </w:tcPr>
          <w:p w14:paraId="012D8F58" w14:textId="77777777" w:rsidR="008A1CC1" w:rsidRDefault="008A1CC1">
            <w:pPr>
              <w:rPr>
                <w:rFonts w:ascii="宋体"/>
                <w:vanish/>
              </w:rPr>
            </w:pPr>
          </w:p>
        </w:tc>
        <w:tc>
          <w:tcPr>
            <w:tcW w:w="0" w:type="auto"/>
            <w:gridSpan w:val="3"/>
            <w:shd w:val="clear" w:color="auto" w:fill="auto"/>
            <w:vAlign w:val="bottom"/>
          </w:tcPr>
          <w:p w14:paraId="012D8F59" w14:textId="77777777" w:rsidR="008A1CC1" w:rsidRDefault="008A1CC1">
            <w:pPr>
              <w:rPr>
                <w:rFonts w:ascii="宋体"/>
                <w:vanish/>
              </w:rPr>
            </w:pPr>
          </w:p>
        </w:tc>
        <w:tc>
          <w:tcPr>
            <w:tcW w:w="0" w:type="auto"/>
            <w:gridSpan w:val="3"/>
            <w:shd w:val="clear" w:color="auto" w:fill="auto"/>
            <w:vAlign w:val="bottom"/>
          </w:tcPr>
          <w:p w14:paraId="012D8F5A" w14:textId="77777777" w:rsidR="008A1CC1" w:rsidRDefault="008A1CC1">
            <w:pPr>
              <w:rPr>
                <w:rFonts w:ascii="宋体"/>
                <w:vanish/>
              </w:rPr>
            </w:pPr>
          </w:p>
        </w:tc>
        <w:tc>
          <w:tcPr>
            <w:tcW w:w="0" w:type="auto"/>
            <w:gridSpan w:val="3"/>
            <w:shd w:val="clear" w:color="auto" w:fill="auto"/>
            <w:vAlign w:val="bottom"/>
          </w:tcPr>
          <w:p w14:paraId="012D8F5B" w14:textId="77777777" w:rsidR="008A1CC1" w:rsidRDefault="008A1CC1">
            <w:pPr>
              <w:rPr>
                <w:rFonts w:ascii="宋体"/>
                <w:vanish/>
              </w:rPr>
            </w:pPr>
          </w:p>
        </w:tc>
        <w:tc>
          <w:tcPr>
            <w:tcW w:w="0" w:type="auto"/>
            <w:gridSpan w:val="3"/>
            <w:shd w:val="clear" w:color="auto" w:fill="auto"/>
            <w:vAlign w:val="bottom"/>
          </w:tcPr>
          <w:p w14:paraId="012D8F5C" w14:textId="77777777" w:rsidR="008A1CC1" w:rsidRDefault="008A1CC1">
            <w:pPr>
              <w:rPr>
                <w:rFonts w:ascii="宋体"/>
                <w:vanish/>
              </w:rPr>
            </w:pPr>
          </w:p>
        </w:tc>
        <w:tc>
          <w:tcPr>
            <w:tcW w:w="0" w:type="auto"/>
            <w:gridSpan w:val="3"/>
            <w:shd w:val="clear" w:color="auto" w:fill="auto"/>
            <w:vAlign w:val="bottom"/>
          </w:tcPr>
          <w:p w14:paraId="012D8F5D" w14:textId="77777777" w:rsidR="008A1CC1" w:rsidRDefault="008A1CC1">
            <w:pPr>
              <w:rPr>
                <w:rFonts w:ascii="宋体"/>
                <w:vanish/>
              </w:rPr>
            </w:pPr>
          </w:p>
        </w:tc>
        <w:tc>
          <w:tcPr>
            <w:tcW w:w="0" w:type="auto"/>
            <w:gridSpan w:val="3"/>
            <w:shd w:val="clear" w:color="auto" w:fill="auto"/>
            <w:vAlign w:val="bottom"/>
          </w:tcPr>
          <w:p w14:paraId="012D8F5E" w14:textId="77777777" w:rsidR="008A1CC1" w:rsidRDefault="008A1CC1">
            <w:pPr>
              <w:rPr>
                <w:rFonts w:ascii="宋体"/>
                <w:vanish/>
              </w:rPr>
            </w:pPr>
          </w:p>
        </w:tc>
        <w:tc>
          <w:tcPr>
            <w:tcW w:w="0" w:type="auto"/>
            <w:gridSpan w:val="3"/>
            <w:shd w:val="clear" w:color="auto" w:fill="auto"/>
            <w:vAlign w:val="bottom"/>
          </w:tcPr>
          <w:p w14:paraId="012D8F5F" w14:textId="77777777" w:rsidR="008A1CC1" w:rsidRDefault="008A1CC1">
            <w:pPr>
              <w:rPr>
                <w:rFonts w:ascii="宋体"/>
                <w:vanish/>
              </w:rPr>
            </w:pPr>
          </w:p>
        </w:tc>
        <w:tc>
          <w:tcPr>
            <w:tcW w:w="0" w:type="auto"/>
            <w:gridSpan w:val="3"/>
            <w:shd w:val="clear" w:color="auto" w:fill="auto"/>
            <w:vAlign w:val="bottom"/>
          </w:tcPr>
          <w:p w14:paraId="012D8F60" w14:textId="77777777" w:rsidR="008A1CC1" w:rsidRDefault="008A1CC1">
            <w:pPr>
              <w:rPr>
                <w:rFonts w:ascii="宋体"/>
                <w:vanish/>
              </w:rPr>
            </w:pPr>
          </w:p>
        </w:tc>
        <w:tc>
          <w:tcPr>
            <w:tcW w:w="0" w:type="auto"/>
            <w:gridSpan w:val="3"/>
            <w:shd w:val="clear" w:color="auto" w:fill="auto"/>
            <w:vAlign w:val="bottom"/>
          </w:tcPr>
          <w:p w14:paraId="012D8F61" w14:textId="77777777" w:rsidR="008A1CC1" w:rsidRDefault="008A1CC1">
            <w:pPr>
              <w:rPr>
                <w:rFonts w:ascii="宋体"/>
                <w:vanish/>
              </w:rPr>
            </w:pPr>
          </w:p>
        </w:tc>
        <w:tc>
          <w:tcPr>
            <w:tcW w:w="0" w:type="auto"/>
            <w:gridSpan w:val="3"/>
            <w:shd w:val="clear" w:color="auto" w:fill="auto"/>
            <w:vAlign w:val="bottom"/>
          </w:tcPr>
          <w:p w14:paraId="012D8F62" w14:textId="77777777" w:rsidR="008A1CC1" w:rsidRDefault="008A1CC1">
            <w:pPr>
              <w:rPr>
                <w:rFonts w:ascii="宋体"/>
                <w:vanish/>
              </w:rPr>
            </w:pPr>
          </w:p>
        </w:tc>
        <w:tc>
          <w:tcPr>
            <w:tcW w:w="0" w:type="auto"/>
            <w:gridSpan w:val="3"/>
            <w:shd w:val="clear" w:color="auto" w:fill="auto"/>
            <w:vAlign w:val="bottom"/>
          </w:tcPr>
          <w:p w14:paraId="012D8F63" w14:textId="77777777" w:rsidR="008A1CC1" w:rsidRDefault="008A1CC1">
            <w:pPr>
              <w:rPr>
                <w:rFonts w:ascii="宋体"/>
                <w:vanish/>
              </w:rPr>
            </w:pPr>
          </w:p>
        </w:tc>
        <w:tc>
          <w:tcPr>
            <w:tcW w:w="0" w:type="auto"/>
            <w:gridSpan w:val="3"/>
            <w:shd w:val="clear" w:color="auto" w:fill="auto"/>
            <w:vAlign w:val="bottom"/>
          </w:tcPr>
          <w:p w14:paraId="012D8F64" w14:textId="77777777" w:rsidR="008A1CC1" w:rsidRDefault="008A1CC1">
            <w:pPr>
              <w:rPr>
                <w:rFonts w:ascii="宋体"/>
                <w:vanish/>
              </w:rPr>
            </w:pPr>
          </w:p>
        </w:tc>
        <w:tc>
          <w:tcPr>
            <w:tcW w:w="0" w:type="auto"/>
            <w:gridSpan w:val="3"/>
            <w:shd w:val="clear" w:color="auto" w:fill="auto"/>
            <w:vAlign w:val="bottom"/>
          </w:tcPr>
          <w:p w14:paraId="012D8F65" w14:textId="77777777" w:rsidR="008A1CC1" w:rsidRDefault="008A1CC1">
            <w:pPr>
              <w:rPr>
                <w:rFonts w:ascii="宋体"/>
                <w:vanish/>
              </w:rPr>
            </w:pPr>
          </w:p>
        </w:tc>
      </w:tr>
      <w:tr w:rsidR="008A1CC1" w14:paraId="012D8F75" w14:textId="77777777">
        <w:trPr>
          <w:hidden/>
        </w:trPr>
        <w:tc>
          <w:tcPr>
            <w:tcW w:w="0" w:type="auto"/>
            <w:gridSpan w:val="3"/>
            <w:shd w:val="clear" w:color="auto" w:fill="auto"/>
            <w:vAlign w:val="bottom"/>
          </w:tcPr>
          <w:p w14:paraId="012D8F67" w14:textId="77777777" w:rsidR="008A1CC1" w:rsidRDefault="008A1CC1">
            <w:pPr>
              <w:rPr>
                <w:rFonts w:ascii="宋体"/>
                <w:vanish/>
              </w:rPr>
            </w:pPr>
          </w:p>
        </w:tc>
        <w:tc>
          <w:tcPr>
            <w:tcW w:w="0" w:type="auto"/>
            <w:gridSpan w:val="3"/>
            <w:shd w:val="clear" w:color="auto" w:fill="auto"/>
            <w:vAlign w:val="bottom"/>
          </w:tcPr>
          <w:p w14:paraId="012D8F68" w14:textId="77777777" w:rsidR="008A1CC1" w:rsidRDefault="008A1CC1">
            <w:pPr>
              <w:rPr>
                <w:rFonts w:ascii="宋体"/>
                <w:vanish/>
              </w:rPr>
            </w:pPr>
          </w:p>
        </w:tc>
        <w:tc>
          <w:tcPr>
            <w:tcW w:w="0" w:type="auto"/>
            <w:gridSpan w:val="3"/>
            <w:shd w:val="clear" w:color="auto" w:fill="auto"/>
            <w:vAlign w:val="bottom"/>
          </w:tcPr>
          <w:p w14:paraId="012D8F69" w14:textId="77777777" w:rsidR="008A1CC1" w:rsidRDefault="008A1CC1">
            <w:pPr>
              <w:rPr>
                <w:rFonts w:ascii="宋体"/>
                <w:vanish/>
              </w:rPr>
            </w:pPr>
          </w:p>
        </w:tc>
        <w:tc>
          <w:tcPr>
            <w:tcW w:w="0" w:type="auto"/>
            <w:gridSpan w:val="3"/>
            <w:shd w:val="clear" w:color="auto" w:fill="auto"/>
            <w:vAlign w:val="bottom"/>
          </w:tcPr>
          <w:p w14:paraId="012D8F6A" w14:textId="77777777" w:rsidR="008A1CC1" w:rsidRDefault="008A1CC1">
            <w:pPr>
              <w:rPr>
                <w:rFonts w:ascii="宋体"/>
                <w:vanish/>
              </w:rPr>
            </w:pPr>
          </w:p>
        </w:tc>
        <w:tc>
          <w:tcPr>
            <w:tcW w:w="0" w:type="auto"/>
            <w:gridSpan w:val="3"/>
            <w:shd w:val="clear" w:color="auto" w:fill="auto"/>
            <w:vAlign w:val="bottom"/>
          </w:tcPr>
          <w:p w14:paraId="012D8F6B" w14:textId="77777777" w:rsidR="008A1CC1" w:rsidRDefault="008A1CC1">
            <w:pPr>
              <w:rPr>
                <w:rFonts w:ascii="宋体"/>
                <w:vanish/>
              </w:rPr>
            </w:pPr>
          </w:p>
        </w:tc>
        <w:tc>
          <w:tcPr>
            <w:tcW w:w="0" w:type="auto"/>
            <w:gridSpan w:val="3"/>
            <w:shd w:val="clear" w:color="auto" w:fill="auto"/>
            <w:vAlign w:val="bottom"/>
          </w:tcPr>
          <w:p w14:paraId="012D8F6C" w14:textId="77777777" w:rsidR="008A1CC1" w:rsidRDefault="008A1CC1">
            <w:pPr>
              <w:rPr>
                <w:rFonts w:ascii="宋体"/>
                <w:vanish/>
              </w:rPr>
            </w:pPr>
          </w:p>
        </w:tc>
        <w:tc>
          <w:tcPr>
            <w:tcW w:w="0" w:type="auto"/>
            <w:gridSpan w:val="3"/>
            <w:shd w:val="clear" w:color="auto" w:fill="auto"/>
            <w:vAlign w:val="bottom"/>
          </w:tcPr>
          <w:p w14:paraId="012D8F6D" w14:textId="77777777" w:rsidR="008A1CC1" w:rsidRDefault="008A1CC1">
            <w:pPr>
              <w:rPr>
                <w:rFonts w:ascii="宋体"/>
                <w:vanish/>
              </w:rPr>
            </w:pPr>
          </w:p>
        </w:tc>
        <w:tc>
          <w:tcPr>
            <w:tcW w:w="0" w:type="auto"/>
            <w:gridSpan w:val="3"/>
            <w:shd w:val="clear" w:color="auto" w:fill="auto"/>
            <w:vAlign w:val="bottom"/>
          </w:tcPr>
          <w:p w14:paraId="012D8F6E" w14:textId="77777777" w:rsidR="008A1CC1" w:rsidRDefault="008A1CC1">
            <w:pPr>
              <w:rPr>
                <w:rFonts w:ascii="宋体"/>
                <w:vanish/>
              </w:rPr>
            </w:pPr>
          </w:p>
        </w:tc>
        <w:tc>
          <w:tcPr>
            <w:tcW w:w="0" w:type="auto"/>
            <w:gridSpan w:val="3"/>
            <w:shd w:val="clear" w:color="auto" w:fill="auto"/>
            <w:vAlign w:val="bottom"/>
          </w:tcPr>
          <w:p w14:paraId="012D8F6F" w14:textId="77777777" w:rsidR="008A1CC1" w:rsidRDefault="008A1CC1">
            <w:pPr>
              <w:rPr>
                <w:rFonts w:ascii="宋体"/>
                <w:vanish/>
              </w:rPr>
            </w:pPr>
          </w:p>
        </w:tc>
        <w:tc>
          <w:tcPr>
            <w:tcW w:w="0" w:type="auto"/>
            <w:gridSpan w:val="3"/>
            <w:shd w:val="clear" w:color="auto" w:fill="auto"/>
            <w:vAlign w:val="bottom"/>
          </w:tcPr>
          <w:p w14:paraId="012D8F70" w14:textId="77777777" w:rsidR="008A1CC1" w:rsidRDefault="008A1CC1">
            <w:pPr>
              <w:rPr>
                <w:rFonts w:ascii="宋体"/>
                <w:vanish/>
              </w:rPr>
            </w:pPr>
          </w:p>
        </w:tc>
        <w:tc>
          <w:tcPr>
            <w:tcW w:w="0" w:type="auto"/>
            <w:gridSpan w:val="3"/>
            <w:shd w:val="clear" w:color="auto" w:fill="auto"/>
            <w:vAlign w:val="bottom"/>
          </w:tcPr>
          <w:p w14:paraId="012D8F71" w14:textId="77777777" w:rsidR="008A1CC1" w:rsidRDefault="008A1CC1">
            <w:pPr>
              <w:rPr>
                <w:rFonts w:ascii="宋体"/>
                <w:vanish/>
              </w:rPr>
            </w:pPr>
          </w:p>
        </w:tc>
        <w:tc>
          <w:tcPr>
            <w:tcW w:w="0" w:type="auto"/>
            <w:gridSpan w:val="3"/>
            <w:shd w:val="clear" w:color="auto" w:fill="auto"/>
            <w:vAlign w:val="bottom"/>
          </w:tcPr>
          <w:p w14:paraId="012D8F72" w14:textId="77777777" w:rsidR="008A1CC1" w:rsidRDefault="008A1CC1">
            <w:pPr>
              <w:rPr>
                <w:rFonts w:ascii="宋体"/>
                <w:vanish/>
              </w:rPr>
            </w:pPr>
          </w:p>
        </w:tc>
        <w:tc>
          <w:tcPr>
            <w:tcW w:w="0" w:type="auto"/>
            <w:gridSpan w:val="3"/>
            <w:shd w:val="clear" w:color="auto" w:fill="auto"/>
            <w:vAlign w:val="bottom"/>
          </w:tcPr>
          <w:p w14:paraId="012D8F73" w14:textId="77777777" w:rsidR="008A1CC1" w:rsidRDefault="008A1CC1">
            <w:pPr>
              <w:rPr>
                <w:rFonts w:ascii="宋体"/>
                <w:vanish/>
              </w:rPr>
            </w:pPr>
          </w:p>
        </w:tc>
        <w:tc>
          <w:tcPr>
            <w:tcW w:w="0" w:type="auto"/>
            <w:gridSpan w:val="3"/>
            <w:shd w:val="clear" w:color="auto" w:fill="auto"/>
            <w:vAlign w:val="bottom"/>
          </w:tcPr>
          <w:p w14:paraId="012D8F74" w14:textId="77777777" w:rsidR="008A1CC1" w:rsidRDefault="008A1CC1">
            <w:pPr>
              <w:rPr>
                <w:rFonts w:ascii="宋体"/>
                <w:vanish/>
              </w:rPr>
            </w:pPr>
          </w:p>
        </w:tc>
      </w:tr>
      <w:tr w:rsidR="008A1CC1" w14:paraId="012D8F84" w14:textId="77777777">
        <w:trPr>
          <w:hidden/>
        </w:trPr>
        <w:tc>
          <w:tcPr>
            <w:tcW w:w="0" w:type="auto"/>
            <w:gridSpan w:val="3"/>
            <w:shd w:val="clear" w:color="auto" w:fill="auto"/>
            <w:vAlign w:val="bottom"/>
          </w:tcPr>
          <w:p w14:paraId="012D8F76" w14:textId="77777777" w:rsidR="008A1CC1" w:rsidRDefault="008A1CC1">
            <w:pPr>
              <w:rPr>
                <w:rFonts w:ascii="宋体"/>
                <w:vanish/>
              </w:rPr>
            </w:pPr>
          </w:p>
        </w:tc>
        <w:tc>
          <w:tcPr>
            <w:tcW w:w="0" w:type="auto"/>
            <w:gridSpan w:val="3"/>
            <w:shd w:val="clear" w:color="auto" w:fill="auto"/>
            <w:vAlign w:val="bottom"/>
          </w:tcPr>
          <w:p w14:paraId="012D8F77" w14:textId="77777777" w:rsidR="008A1CC1" w:rsidRDefault="008A1CC1">
            <w:pPr>
              <w:rPr>
                <w:rFonts w:ascii="宋体"/>
                <w:vanish/>
              </w:rPr>
            </w:pPr>
          </w:p>
        </w:tc>
        <w:tc>
          <w:tcPr>
            <w:tcW w:w="0" w:type="auto"/>
            <w:gridSpan w:val="3"/>
            <w:shd w:val="clear" w:color="auto" w:fill="auto"/>
            <w:vAlign w:val="bottom"/>
          </w:tcPr>
          <w:p w14:paraId="012D8F78" w14:textId="77777777" w:rsidR="008A1CC1" w:rsidRDefault="008A1CC1">
            <w:pPr>
              <w:rPr>
                <w:rFonts w:ascii="宋体"/>
                <w:vanish/>
              </w:rPr>
            </w:pPr>
          </w:p>
        </w:tc>
        <w:tc>
          <w:tcPr>
            <w:tcW w:w="0" w:type="auto"/>
            <w:gridSpan w:val="3"/>
            <w:shd w:val="clear" w:color="auto" w:fill="auto"/>
            <w:vAlign w:val="bottom"/>
          </w:tcPr>
          <w:p w14:paraId="012D8F79" w14:textId="77777777" w:rsidR="008A1CC1" w:rsidRDefault="008A1CC1">
            <w:pPr>
              <w:rPr>
                <w:rFonts w:ascii="宋体"/>
                <w:vanish/>
              </w:rPr>
            </w:pPr>
          </w:p>
        </w:tc>
        <w:tc>
          <w:tcPr>
            <w:tcW w:w="0" w:type="auto"/>
            <w:gridSpan w:val="3"/>
            <w:shd w:val="clear" w:color="auto" w:fill="auto"/>
            <w:vAlign w:val="bottom"/>
          </w:tcPr>
          <w:p w14:paraId="012D8F7A" w14:textId="77777777" w:rsidR="008A1CC1" w:rsidRDefault="008A1CC1">
            <w:pPr>
              <w:rPr>
                <w:rFonts w:ascii="宋体"/>
                <w:vanish/>
              </w:rPr>
            </w:pPr>
          </w:p>
        </w:tc>
        <w:tc>
          <w:tcPr>
            <w:tcW w:w="0" w:type="auto"/>
            <w:gridSpan w:val="3"/>
            <w:shd w:val="clear" w:color="auto" w:fill="auto"/>
            <w:vAlign w:val="bottom"/>
          </w:tcPr>
          <w:p w14:paraId="012D8F7B" w14:textId="77777777" w:rsidR="008A1CC1" w:rsidRDefault="008A1CC1">
            <w:pPr>
              <w:rPr>
                <w:rFonts w:ascii="宋体"/>
                <w:vanish/>
              </w:rPr>
            </w:pPr>
          </w:p>
        </w:tc>
        <w:tc>
          <w:tcPr>
            <w:tcW w:w="0" w:type="auto"/>
            <w:gridSpan w:val="3"/>
            <w:shd w:val="clear" w:color="auto" w:fill="auto"/>
            <w:vAlign w:val="bottom"/>
          </w:tcPr>
          <w:p w14:paraId="012D8F7C" w14:textId="77777777" w:rsidR="008A1CC1" w:rsidRDefault="008A1CC1">
            <w:pPr>
              <w:rPr>
                <w:rFonts w:ascii="宋体"/>
                <w:vanish/>
              </w:rPr>
            </w:pPr>
          </w:p>
        </w:tc>
        <w:tc>
          <w:tcPr>
            <w:tcW w:w="0" w:type="auto"/>
            <w:gridSpan w:val="3"/>
            <w:shd w:val="clear" w:color="auto" w:fill="auto"/>
            <w:vAlign w:val="bottom"/>
          </w:tcPr>
          <w:p w14:paraId="012D8F7D" w14:textId="77777777" w:rsidR="008A1CC1" w:rsidRDefault="008A1CC1">
            <w:pPr>
              <w:rPr>
                <w:rFonts w:ascii="宋体"/>
                <w:vanish/>
              </w:rPr>
            </w:pPr>
          </w:p>
        </w:tc>
        <w:tc>
          <w:tcPr>
            <w:tcW w:w="0" w:type="auto"/>
            <w:gridSpan w:val="3"/>
            <w:shd w:val="clear" w:color="auto" w:fill="auto"/>
            <w:vAlign w:val="bottom"/>
          </w:tcPr>
          <w:p w14:paraId="012D8F7E" w14:textId="77777777" w:rsidR="008A1CC1" w:rsidRDefault="008A1CC1">
            <w:pPr>
              <w:rPr>
                <w:rFonts w:ascii="宋体"/>
                <w:vanish/>
              </w:rPr>
            </w:pPr>
          </w:p>
        </w:tc>
        <w:tc>
          <w:tcPr>
            <w:tcW w:w="0" w:type="auto"/>
            <w:gridSpan w:val="3"/>
            <w:shd w:val="clear" w:color="auto" w:fill="auto"/>
            <w:vAlign w:val="bottom"/>
          </w:tcPr>
          <w:p w14:paraId="012D8F7F" w14:textId="77777777" w:rsidR="008A1CC1" w:rsidRDefault="008A1CC1">
            <w:pPr>
              <w:rPr>
                <w:rFonts w:ascii="宋体"/>
                <w:vanish/>
              </w:rPr>
            </w:pPr>
          </w:p>
        </w:tc>
        <w:tc>
          <w:tcPr>
            <w:tcW w:w="0" w:type="auto"/>
            <w:gridSpan w:val="3"/>
            <w:shd w:val="clear" w:color="auto" w:fill="auto"/>
            <w:vAlign w:val="bottom"/>
          </w:tcPr>
          <w:p w14:paraId="012D8F80" w14:textId="77777777" w:rsidR="008A1CC1" w:rsidRDefault="008A1CC1">
            <w:pPr>
              <w:rPr>
                <w:rFonts w:ascii="宋体"/>
                <w:vanish/>
              </w:rPr>
            </w:pPr>
          </w:p>
        </w:tc>
        <w:tc>
          <w:tcPr>
            <w:tcW w:w="0" w:type="auto"/>
            <w:gridSpan w:val="3"/>
            <w:shd w:val="clear" w:color="auto" w:fill="auto"/>
            <w:vAlign w:val="bottom"/>
          </w:tcPr>
          <w:p w14:paraId="012D8F81" w14:textId="77777777" w:rsidR="008A1CC1" w:rsidRDefault="008A1CC1">
            <w:pPr>
              <w:rPr>
                <w:rFonts w:ascii="宋体"/>
                <w:vanish/>
              </w:rPr>
            </w:pPr>
          </w:p>
        </w:tc>
        <w:tc>
          <w:tcPr>
            <w:tcW w:w="0" w:type="auto"/>
            <w:gridSpan w:val="3"/>
            <w:shd w:val="clear" w:color="auto" w:fill="auto"/>
            <w:vAlign w:val="bottom"/>
          </w:tcPr>
          <w:p w14:paraId="012D8F82" w14:textId="77777777" w:rsidR="008A1CC1" w:rsidRDefault="008A1CC1">
            <w:pPr>
              <w:rPr>
                <w:rFonts w:ascii="宋体"/>
                <w:vanish/>
              </w:rPr>
            </w:pPr>
          </w:p>
        </w:tc>
        <w:tc>
          <w:tcPr>
            <w:tcW w:w="0" w:type="auto"/>
            <w:gridSpan w:val="3"/>
            <w:shd w:val="clear" w:color="auto" w:fill="auto"/>
            <w:vAlign w:val="bottom"/>
          </w:tcPr>
          <w:p w14:paraId="012D8F83" w14:textId="77777777" w:rsidR="008A1CC1" w:rsidRDefault="008A1CC1">
            <w:pPr>
              <w:rPr>
                <w:rFonts w:ascii="宋体"/>
                <w:vanish/>
              </w:rPr>
            </w:pPr>
          </w:p>
        </w:tc>
      </w:tr>
      <w:tr w:rsidR="008A1CC1" w14:paraId="012D8F93" w14:textId="77777777">
        <w:trPr>
          <w:hidden/>
        </w:trPr>
        <w:tc>
          <w:tcPr>
            <w:tcW w:w="0" w:type="auto"/>
            <w:gridSpan w:val="3"/>
            <w:shd w:val="clear" w:color="auto" w:fill="auto"/>
            <w:vAlign w:val="bottom"/>
          </w:tcPr>
          <w:p w14:paraId="012D8F85" w14:textId="77777777" w:rsidR="008A1CC1" w:rsidRDefault="008A1CC1">
            <w:pPr>
              <w:rPr>
                <w:rFonts w:ascii="宋体"/>
                <w:vanish/>
              </w:rPr>
            </w:pPr>
          </w:p>
        </w:tc>
        <w:tc>
          <w:tcPr>
            <w:tcW w:w="0" w:type="auto"/>
            <w:gridSpan w:val="3"/>
            <w:shd w:val="clear" w:color="auto" w:fill="auto"/>
            <w:vAlign w:val="bottom"/>
          </w:tcPr>
          <w:p w14:paraId="012D8F86" w14:textId="77777777" w:rsidR="008A1CC1" w:rsidRDefault="008A1CC1">
            <w:pPr>
              <w:rPr>
                <w:rFonts w:ascii="宋体"/>
                <w:vanish/>
              </w:rPr>
            </w:pPr>
          </w:p>
        </w:tc>
        <w:tc>
          <w:tcPr>
            <w:tcW w:w="0" w:type="auto"/>
            <w:gridSpan w:val="3"/>
            <w:shd w:val="clear" w:color="auto" w:fill="auto"/>
            <w:vAlign w:val="bottom"/>
          </w:tcPr>
          <w:p w14:paraId="012D8F87" w14:textId="77777777" w:rsidR="008A1CC1" w:rsidRDefault="008A1CC1">
            <w:pPr>
              <w:rPr>
                <w:rFonts w:ascii="宋体"/>
                <w:vanish/>
              </w:rPr>
            </w:pPr>
          </w:p>
        </w:tc>
        <w:tc>
          <w:tcPr>
            <w:tcW w:w="0" w:type="auto"/>
            <w:gridSpan w:val="3"/>
            <w:shd w:val="clear" w:color="auto" w:fill="auto"/>
            <w:vAlign w:val="bottom"/>
          </w:tcPr>
          <w:p w14:paraId="012D8F88" w14:textId="77777777" w:rsidR="008A1CC1" w:rsidRDefault="008A1CC1">
            <w:pPr>
              <w:rPr>
                <w:rFonts w:ascii="宋体"/>
                <w:vanish/>
              </w:rPr>
            </w:pPr>
          </w:p>
        </w:tc>
        <w:tc>
          <w:tcPr>
            <w:tcW w:w="0" w:type="auto"/>
            <w:gridSpan w:val="3"/>
            <w:shd w:val="clear" w:color="auto" w:fill="auto"/>
            <w:vAlign w:val="bottom"/>
          </w:tcPr>
          <w:p w14:paraId="012D8F89" w14:textId="77777777" w:rsidR="008A1CC1" w:rsidRDefault="008A1CC1">
            <w:pPr>
              <w:rPr>
                <w:rFonts w:ascii="宋体"/>
                <w:vanish/>
              </w:rPr>
            </w:pPr>
          </w:p>
        </w:tc>
        <w:tc>
          <w:tcPr>
            <w:tcW w:w="0" w:type="auto"/>
            <w:gridSpan w:val="3"/>
            <w:shd w:val="clear" w:color="auto" w:fill="auto"/>
            <w:vAlign w:val="bottom"/>
          </w:tcPr>
          <w:p w14:paraId="012D8F8A" w14:textId="77777777" w:rsidR="008A1CC1" w:rsidRDefault="008A1CC1">
            <w:pPr>
              <w:rPr>
                <w:rFonts w:ascii="宋体"/>
                <w:vanish/>
              </w:rPr>
            </w:pPr>
          </w:p>
        </w:tc>
        <w:tc>
          <w:tcPr>
            <w:tcW w:w="0" w:type="auto"/>
            <w:gridSpan w:val="3"/>
            <w:shd w:val="clear" w:color="auto" w:fill="auto"/>
            <w:vAlign w:val="bottom"/>
          </w:tcPr>
          <w:p w14:paraId="012D8F8B" w14:textId="77777777" w:rsidR="008A1CC1" w:rsidRDefault="008A1CC1">
            <w:pPr>
              <w:rPr>
                <w:rFonts w:ascii="宋体"/>
                <w:vanish/>
              </w:rPr>
            </w:pPr>
          </w:p>
        </w:tc>
        <w:tc>
          <w:tcPr>
            <w:tcW w:w="0" w:type="auto"/>
            <w:gridSpan w:val="3"/>
            <w:shd w:val="clear" w:color="auto" w:fill="auto"/>
            <w:vAlign w:val="bottom"/>
          </w:tcPr>
          <w:p w14:paraId="012D8F8C" w14:textId="77777777" w:rsidR="008A1CC1" w:rsidRDefault="008A1CC1">
            <w:pPr>
              <w:rPr>
                <w:rFonts w:ascii="宋体"/>
                <w:vanish/>
              </w:rPr>
            </w:pPr>
          </w:p>
        </w:tc>
        <w:tc>
          <w:tcPr>
            <w:tcW w:w="0" w:type="auto"/>
            <w:gridSpan w:val="3"/>
            <w:shd w:val="clear" w:color="auto" w:fill="auto"/>
            <w:vAlign w:val="bottom"/>
          </w:tcPr>
          <w:p w14:paraId="012D8F8D" w14:textId="77777777" w:rsidR="008A1CC1" w:rsidRDefault="008A1CC1">
            <w:pPr>
              <w:rPr>
                <w:rFonts w:ascii="宋体"/>
                <w:vanish/>
              </w:rPr>
            </w:pPr>
          </w:p>
        </w:tc>
        <w:tc>
          <w:tcPr>
            <w:tcW w:w="0" w:type="auto"/>
            <w:gridSpan w:val="3"/>
            <w:shd w:val="clear" w:color="auto" w:fill="auto"/>
            <w:vAlign w:val="bottom"/>
          </w:tcPr>
          <w:p w14:paraId="012D8F8E" w14:textId="77777777" w:rsidR="008A1CC1" w:rsidRDefault="008A1CC1">
            <w:pPr>
              <w:rPr>
                <w:rFonts w:ascii="宋体"/>
                <w:vanish/>
              </w:rPr>
            </w:pPr>
          </w:p>
        </w:tc>
        <w:tc>
          <w:tcPr>
            <w:tcW w:w="0" w:type="auto"/>
            <w:gridSpan w:val="3"/>
            <w:shd w:val="clear" w:color="auto" w:fill="auto"/>
            <w:vAlign w:val="bottom"/>
          </w:tcPr>
          <w:p w14:paraId="012D8F8F" w14:textId="77777777" w:rsidR="008A1CC1" w:rsidRDefault="008A1CC1">
            <w:pPr>
              <w:rPr>
                <w:rFonts w:ascii="宋体"/>
                <w:vanish/>
              </w:rPr>
            </w:pPr>
          </w:p>
        </w:tc>
        <w:tc>
          <w:tcPr>
            <w:tcW w:w="0" w:type="auto"/>
            <w:gridSpan w:val="3"/>
            <w:shd w:val="clear" w:color="auto" w:fill="auto"/>
            <w:vAlign w:val="bottom"/>
          </w:tcPr>
          <w:p w14:paraId="012D8F90" w14:textId="77777777" w:rsidR="008A1CC1" w:rsidRDefault="008A1CC1">
            <w:pPr>
              <w:rPr>
                <w:rFonts w:ascii="宋体"/>
                <w:vanish/>
              </w:rPr>
            </w:pPr>
          </w:p>
        </w:tc>
        <w:tc>
          <w:tcPr>
            <w:tcW w:w="0" w:type="auto"/>
            <w:gridSpan w:val="3"/>
            <w:shd w:val="clear" w:color="auto" w:fill="auto"/>
            <w:vAlign w:val="bottom"/>
          </w:tcPr>
          <w:p w14:paraId="012D8F91" w14:textId="77777777" w:rsidR="008A1CC1" w:rsidRDefault="008A1CC1">
            <w:pPr>
              <w:rPr>
                <w:rFonts w:ascii="宋体"/>
                <w:vanish/>
              </w:rPr>
            </w:pPr>
          </w:p>
        </w:tc>
        <w:tc>
          <w:tcPr>
            <w:tcW w:w="0" w:type="auto"/>
            <w:gridSpan w:val="3"/>
            <w:shd w:val="clear" w:color="auto" w:fill="auto"/>
            <w:vAlign w:val="bottom"/>
          </w:tcPr>
          <w:p w14:paraId="012D8F92" w14:textId="77777777" w:rsidR="008A1CC1" w:rsidRDefault="008A1CC1">
            <w:pPr>
              <w:rPr>
                <w:rFonts w:ascii="宋体"/>
                <w:vanish/>
              </w:rPr>
            </w:pPr>
          </w:p>
        </w:tc>
      </w:tr>
      <w:tr w:rsidR="008A1CC1" w14:paraId="012D8FA2" w14:textId="77777777">
        <w:trPr>
          <w:hidden/>
        </w:trPr>
        <w:tc>
          <w:tcPr>
            <w:tcW w:w="0" w:type="auto"/>
            <w:gridSpan w:val="3"/>
            <w:shd w:val="clear" w:color="auto" w:fill="auto"/>
            <w:vAlign w:val="bottom"/>
          </w:tcPr>
          <w:p w14:paraId="012D8F94" w14:textId="77777777" w:rsidR="008A1CC1" w:rsidRDefault="008A1CC1">
            <w:pPr>
              <w:rPr>
                <w:rFonts w:ascii="宋体"/>
                <w:vanish/>
              </w:rPr>
            </w:pPr>
          </w:p>
        </w:tc>
        <w:tc>
          <w:tcPr>
            <w:tcW w:w="0" w:type="auto"/>
            <w:gridSpan w:val="3"/>
            <w:shd w:val="clear" w:color="auto" w:fill="auto"/>
            <w:vAlign w:val="bottom"/>
          </w:tcPr>
          <w:p w14:paraId="012D8F95" w14:textId="77777777" w:rsidR="008A1CC1" w:rsidRDefault="008A1CC1">
            <w:pPr>
              <w:rPr>
                <w:rFonts w:ascii="宋体"/>
                <w:vanish/>
              </w:rPr>
            </w:pPr>
          </w:p>
        </w:tc>
        <w:tc>
          <w:tcPr>
            <w:tcW w:w="0" w:type="auto"/>
            <w:gridSpan w:val="3"/>
            <w:shd w:val="clear" w:color="auto" w:fill="auto"/>
            <w:vAlign w:val="bottom"/>
          </w:tcPr>
          <w:p w14:paraId="012D8F96" w14:textId="77777777" w:rsidR="008A1CC1" w:rsidRDefault="008A1CC1">
            <w:pPr>
              <w:rPr>
                <w:rFonts w:ascii="宋体"/>
                <w:vanish/>
              </w:rPr>
            </w:pPr>
          </w:p>
        </w:tc>
        <w:tc>
          <w:tcPr>
            <w:tcW w:w="0" w:type="auto"/>
            <w:gridSpan w:val="3"/>
            <w:shd w:val="clear" w:color="auto" w:fill="auto"/>
            <w:vAlign w:val="bottom"/>
          </w:tcPr>
          <w:p w14:paraId="012D8F97" w14:textId="77777777" w:rsidR="008A1CC1" w:rsidRDefault="008A1CC1">
            <w:pPr>
              <w:rPr>
                <w:rFonts w:ascii="宋体"/>
                <w:vanish/>
              </w:rPr>
            </w:pPr>
          </w:p>
        </w:tc>
        <w:tc>
          <w:tcPr>
            <w:tcW w:w="0" w:type="auto"/>
            <w:gridSpan w:val="3"/>
            <w:shd w:val="clear" w:color="auto" w:fill="auto"/>
            <w:vAlign w:val="bottom"/>
          </w:tcPr>
          <w:p w14:paraId="012D8F98" w14:textId="77777777" w:rsidR="008A1CC1" w:rsidRDefault="008A1CC1">
            <w:pPr>
              <w:rPr>
                <w:rFonts w:ascii="宋体"/>
                <w:vanish/>
              </w:rPr>
            </w:pPr>
          </w:p>
        </w:tc>
        <w:tc>
          <w:tcPr>
            <w:tcW w:w="0" w:type="auto"/>
            <w:gridSpan w:val="3"/>
            <w:shd w:val="clear" w:color="auto" w:fill="auto"/>
            <w:vAlign w:val="bottom"/>
          </w:tcPr>
          <w:p w14:paraId="012D8F99" w14:textId="77777777" w:rsidR="008A1CC1" w:rsidRDefault="008A1CC1">
            <w:pPr>
              <w:rPr>
                <w:rFonts w:ascii="宋体"/>
                <w:vanish/>
              </w:rPr>
            </w:pPr>
          </w:p>
        </w:tc>
        <w:tc>
          <w:tcPr>
            <w:tcW w:w="0" w:type="auto"/>
            <w:gridSpan w:val="3"/>
            <w:shd w:val="clear" w:color="auto" w:fill="auto"/>
            <w:vAlign w:val="bottom"/>
          </w:tcPr>
          <w:p w14:paraId="012D8F9A" w14:textId="77777777" w:rsidR="008A1CC1" w:rsidRDefault="008A1CC1">
            <w:pPr>
              <w:rPr>
                <w:rFonts w:ascii="宋体"/>
                <w:vanish/>
              </w:rPr>
            </w:pPr>
          </w:p>
        </w:tc>
        <w:tc>
          <w:tcPr>
            <w:tcW w:w="0" w:type="auto"/>
            <w:gridSpan w:val="3"/>
            <w:shd w:val="clear" w:color="auto" w:fill="auto"/>
            <w:vAlign w:val="bottom"/>
          </w:tcPr>
          <w:p w14:paraId="012D8F9B" w14:textId="77777777" w:rsidR="008A1CC1" w:rsidRDefault="008A1CC1">
            <w:pPr>
              <w:rPr>
                <w:rFonts w:ascii="宋体"/>
                <w:vanish/>
              </w:rPr>
            </w:pPr>
          </w:p>
        </w:tc>
        <w:tc>
          <w:tcPr>
            <w:tcW w:w="0" w:type="auto"/>
            <w:gridSpan w:val="3"/>
            <w:shd w:val="clear" w:color="auto" w:fill="auto"/>
            <w:vAlign w:val="bottom"/>
          </w:tcPr>
          <w:p w14:paraId="012D8F9C" w14:textId="77777777" w:rsidR="008A1CC1" w:rsidRDefault="008A1CC1">
            <w:pPr>
              <w:rPr>
                <w:rFonts w:ascii="宋体"/>
                <w:vanish/>
              </w:rPr>
            </w:pPr>
          </w:p>
        </w:tc>
        <w:tc>
          <w:tcPr>
            <w:tcW w:w="0" w:type="auto"/>
            <w:gridSpan w:val="3"/>
            <w:shd w:val="clear" w:color="auto" w:fill="auto"/>
            <w:vAlign w:val="bottom"/>
          </w:tcPr>
          <w:p w14:paraId="012D8F9D" w14:textId="77777777" w:rsidR="008A1CC1" w:rsidRDefault="008A1CC1">
            <w:pPr>
              <w:rPr>
                <w:rFonts w:ascii="宋体"/>
                <w:vanish/>
              </w:rPr>
            </w:pPr>
          </w:p>
        </w:tc>
        <w:tc>
          <w:tcPr>
            <w:tcW w:w="0" w:type="auto"/>
            <w:gridSpan w:val="3"/>
            <w:shd w:val="clear" w:color="auto" w:fill="auto"/>
            <w:vAlign w:val="bottom"/>
          </w:tcPr>
          <w:p w14:paraId="012D8F9E" w14:textId="77777777" w:rsidR="008A1CC1" w:rsidRDefault="008A1CC1">
            <w:pPr>
              <w:rPr>
                <w:rFonts w:ascii="宋体"/>
                <w:vanish/>
              </w:rPr>
            </w:pPr>
          </w:p>
        </w:tc>
        <w:tc>
          <w:tcPr>
            <w:tcW w:w="0" w:type="auto"/>
            <w:gridSpan w:val="3"/>
            <w:shd w:val="clear" w:color="auto" w:fill="auto"/>
            <w:vAlign w:val="bottom"/>
          </w:tcPr>
          <w:p w14:paraId="012D8F9F" w14:textId="77777777" w:rsidR="008A1CC1" w:rsidRDefault="008A1CC1">
            <w:pPr>
              <w:rPr>
                <w:rFonts w:ascii="宋体"/>
                <w:vanish/>
              </w:rPr>
            </w:pPr>
          </w:p>
        </w:tc>
        <w:tc>
          <w:tcPr>
            <w:tcW w:w="0" w:type="auto"/>
            <w:gridSpan w:val="3"/>
            <w:shd w:val="clear" w:color="auto" w:fill="auto"/>
            <w:vAlign w:val="bottom"/>
          </w:tcPr>
          <w:p w14:paraId="012D8FA0" w14:textId="77777777" w:rsidR="008A1CC1" w:rsidRDefault="008A1CC1">
            <w:pPr>
              <w:rPr>
                <w:rFonts w:ascii="宋体"/>
                <w:vanish/>
              </w:rPr>
            </w:pPr>
          </w:p>
        </w:tc>
        <w:tc>
          <w:tcPr>
            <w:tcW w:w="0" w:type="auto"/>
            <w:gridSpan w:val="3"/>
            <w:shd w:val="clear" w:color="auto" w:fill="auto"/>
            <w:vAlign w:val="bottom"/>
          </w:tcPr>
          <w:p w14:paraId="012D8FA1" w14:textId="77777777" w:rsidR="008A1CC1" w:rsidRDefault="008A1CC1">
            <w:pPr>
              <w:rPr>
                <w:rFonts w:ascii="宋体"/>
                <w:vanish/>
              </w:rPr>
            </w:pPr>
          </w:p>
        </w:tc>
      </w:tr>
      <w:tr w:rsidR="008A1CC1" w14:paraId="012D8FB1" w14:textId="77777777">
        <w:trPr>
          <w:hidden/>
        </w:trPr>
        <w:tc>
          <w:tcPr>
            <w:tcW w:w="0" w:type="auto"/>
            <w:gridSpan w:val="3"/>
            <w:shd w:val="clear" w:color="auto" w:fill="auto"/>
            <w:vAlign w:val="bottom"/>
          </w:tcPr>
          <w:p w14:paraId="012D8FA3" w14:textId="77777777" w:rsidR="008A1CC1" w:rsidRDefault="008A1CC1">
            <w:pPr>
              <w:rPr>
                <w:rFonts w:ascii="宋体"/>
                <w:vanish/>
              </w:rPr>
            </w:pPr>
          </w:p>
        </w:tc>
        <w:tc>
          <w:tcPr>
            <w:tcW w:w="0" w:type="auto"/>
            <w:gridSpan w:val="3"/>
            <w:shd w:val="clear" w:color="auto" w:fill="auto"/>
            <w:vAlign w:val="bottom"/>
          </w:tcPr>
          <w:p w14:paraId="012D8FA4" w14:textId="77777777" w:rsidR="008A1CC1" w:rsidRDefault="008A1CC1">
            <w:pPr>
              <w:rPr>
                <w:rFonts w:ascii="宋体"/>
                <w:vanish/>
              </w:rPr>
            </w:pPr>
          </w:p>
        </w:tc>
        <w:tc>
          <w:tcPr>
            <w:tcW w:w="0" w:type="auto"/>
            <w:gridSpan w:val="3"/>
            <w:shd w:val="clear" w:color="auto" w:fill="auto"/>
            <w:vAlign w:val="bottom"/>
          </w:tcPr>
          <w:p w14:paraId="012D8FA5" w14:textId="77777777" w:rsidR="008A1CC1" w:rsidRDefault="008A1CC1">
            <w:pPr>
              <w:rPr>
                <w:rFonts w:ascii="宋体"/>
                <w:vanish/>
              </w:rPr>
            </w:pPr>
          </w:p>
        </w:tc>
        <w:tc>
          <w:tcPr>
            <w:tcW w:w="0" w:type="auto"/>
            <w:gridSpan w:val="3"/>
            <w:shd w:val="clear" w:color="auto" w:fill="auto"/>
            <w:vAlign w:val="bottom"/>
          </w:tcPr>
          <w:p w14:paraId="012D8FA6" w14:textId="77777777" w:rsidR="008A1CC1" w:rsidRDefault="008A1CC1">
            <w:pPr>
              <w:rPr>
                <w:rFonts w:ascii="宋体"/>
                <w:vanish/>
              </w:rPr>
            </w:pPr>
          </w:p>
        </w:tc>
        <w:tc>
          <w:tcPr>
            <w:tcW w:w="0" w:type="auto"/>
            <w:gridSpan w:val="3"/>
            <w:shd w:val="clear" w:color="auto" w:fill="auto"/>
            <w:vAlign w:val="bottom"/>
          </w:tcPr>
          <w:p w14:paraId="012D8FA7" w14:textId="77777777" w:rsidR="008A1CC1" w:rsidRDefault="008A1CC1">
            <w:pPr>
              <w:rPr>
                <w:rFonts w:ascii="宋体"/>
                <w:vanish/>
              </w:rPr>
            </w:pPr>
          </w:p>
        </w:tc>
        <w:tc>
          <w:tcPr>
            <w:tcW w:w="0" w:type="auto"/>
            <w:gridSpan w:val="3"/>
            <w:shd w:val="clear" w:color="auto" w:fill="auto"/>
            <w:vAlign w:val="bottom"/>
          </w:tcPr>
          <w:p w14:paraId="012D8FA8" w14:textId="77777777" w:rsidR="008A1CC1" w:rsidRDefault="008A1CC1">
            <w:pPr>
              <w:rPr>
                <w:rFonts w:ascii="宋体"/>
                <w:vanish/>
              </w:rPr>
            </w:pPr>
          </w:p>
        </w:tc>
        <w:tc>
          <w:tcPr>
            <w:tcW w:w="0" w:type="auto"/>
            <w:gridSpan w:val="3"/>
            <w:shd w:val="clear" w:color="auto" w:fill="auto"/>
            <w:vAlign w:val="bottom"/>
          </w:tcPr>
          <w:p w14:paraId="012D8FA9" w14:textId="77777777" w:rsidR="008A1CC1" w:rsidRDefault="008A1CC1">
            <w:pPr>
              <w:rPr>
                <w:rFonts w:ascii="宋体"/>
                <w:vanish/>
              </w:rPr>
            </w:pPr>
          </w:p>
        </w:tc>
        <w:tc>
          <w:tcPr>
            <w:tcW w:w="0" w:type="auto"/>
            <w:gridSpan w:val="3"/>
            <w:shd w:val="clear" w:color="auto" w:fill="auto"/>
            <w:vAlign w:val="bottom"/>
          </w:tcPr>
          <w:p w14:paraId="012D8FAA" w14:textId="77777777" w:rsidR="008A1CC1" w:rsidRDefault="008A1CC1">
            <w:pPr>
              <w:rPr>
                <w:rFonts w:ascii="宋体"/>
                <w:vanish/>
              </w:rPr>
            </w:pPr>
          </w:p>
        </w:tc>
        <w:tc>
          <w:tcPr>
            <w:tcW w:w="0" w:type="auto"/>
            <w:gridSpan w:val="3"/>
            <w:shd w:val="clear" w:color="auto" w:fill="auto"/>
            <w:vAlign w:val="bottom"/>
          </w:tcPr>
          <w:p w14:paraId="012D8FAB" w14:textId="77777777" w:rsidR="008A1CC1" w:rsidRDefault="008A1CC1">
            <w:pPr>
              <w:rPr>
                <w:rFonts w:ascii="宋体"/>
                <w:vanish/>
              </w:rPr>
            </w:pPr>
          </w:p>
        </w:tc>
        <w:tc>
          <w:tcPr>
            <w:tcW w:w="0" w:type="auto"/>
            <w:gridSpan w:val="3"/>
            <w:shd w:val="clear" w:color="auto" w:fill="auto"/>
            <w:vAlign w:val="bottom"/>
          </w:tcPr>
          <w:p w14:paraId="012D8FAC" w14:textId="77777777" w:rsidR="008A1CC1" w:rsidRDefault="008A1CC1">
            <w:pPr>
              <w:rPr>
                <w:rFonts w:ascii="宋体"/>
                <w:vanish/>
              </w:rPr>
            </w:pPr>
          </w:p>
        </w:tc>
        <w:tc>
          <w:tcPr>
            <w:tcW w:w="0" w:type="auto"/>
            <w:gridSpan w:val="3"/>
            <w:shd w:val="clear" w:color="auto" w:fill="auto"/>
            <w:vAlign w:val="bottom"/>
          </w:tcPr>
          <w:p w14:paraId="012D8FAD" w14:textId="77777777" w:rsidR="008A1CC1" w:rsidRDefault="008A1CC1">
            <w:pPr>
              <w:rPr>
                <w:rFonts w:ascii="宋体"/>
                <w:vanish/>
              </w:rPr>
            </w:pPr>
          </w:p>
        </w:tc>
        <w:tc>
          <w:tcPr>
            <w:tcW w:w="0" w:type="auto"/>
            <w:gridSpan w:val="3"/>
            <w:shd w:val="clear" w:color="auto" w:fill="auto"/>
            <w:vAlign w:val="bottom"/>
          </w:tcPr>
          <w:p w14:paraId="012D8FAE" w14:textId="77777777" w:rsidR="008A1CC1" w:rsidRDefault="008A1CC1">
            <w:pPr>
              <w:rPr>
                <w:rFonts w:ascii="宋体"/>
                <w:vanish/>
              </w:rPr>
            </w:pPr>
          </w:p>
        </w:tc>
        <w:tc>
          <w:tcPr>
            <w:tcW w:w="0" w:type="auto"/>
            <w:gridSpan w:val="3"/>
            <w:shd w:val="clear" w:color="auto" w:fill="auto"/>
            <w:vAlign w:val="bottom"/>
          </w:tcPr>
          <w:p w14:paraId="012D8FAF" w14:textId="77777777" w:rsidR="008A1CC1" w:rsidRDefault="008A1CC1">
            <w:pPr>
              <w:rPr>
                <w:rFonts w:ascii="宋体"/>
                <w:vanish/>
              </w:rPr>
            </w:pPr>
          </w:p>
        </w:tc>
        <w:tc>
          <w:tcPr>
            <w:tcW w:w="0" w:type="auto"/>
            <w:gridSpan w:val="3"/>
            <w:shd w:val="clear" w:color="auto" w:fill="auto"/>
            <w:vAlign w:val="bottom"/>
          </w:tcPr>
          <w:p w14:paraId="012D8FB0" w14:textId="77777777" w:rsidR="008A1CC1" w:rsidRDefault="008A1CC1">
            <w:pPr>
              <w:rPr>
                <w:rFonts w:ascii="宋体"/>
                <w:vanish/>
              </w:rPr>
            </w:pPr>
          </w:p>
        </w:tc>
      </w:tr>
      <w:tr w:rsidR="008A1CC1" w14:paraId="012D8FC0" w14:textId="77777777">
        <w:trPr>
          <w:hidden/>
        </w:trPr>
        <w:tc>
          <w:tcPr>
            <w:tcW w:w="0" w:type="auto"/>
            <w:gridSpan w:val="3"/>
            <w:shd w:val="clear" w:color="auto" w:fill="auto"/>
            <w:vAlign w:val="bottom"/>
          </w:tcPr>
          <w:p w14:paraId="012D8FB2" w14:textId="77777777" w:rsidR="008A1CC1" w:rsidRDefault="008A1CC1">
            <w:pPr>
              <w:rPr>
                <w:rFonts w:ascii="宋体"/>
                <w:vanish/>
              </w:rPr>
            </w:pPr>
          </w:p>
        </w:tc>
        <w:tc>
          <w:tcPr>
            <w:tcW w:w="0" w:type="auto"/>
            <w:gridSpan w:val="3"/>
            <w:shd w:val="clear" w:color="auto" w:fill="auto"/>
            <w:vAlign w:val="bottom"/>
          </w:tcPr>
          <w:p w14:paraId="012D8FB3" w14:textId="77777777" w:rsidR="008A1CC1" w:rsidRDefault="008A1CC1">
            <w:pPr>
              <w:rPr>
                <w:rFonts w:ascii="宋体"/>
                <w:vanish/>
              </w:rPr>
            </w:pPr>
          </w:p>
        </w:tc>
        <w:tc>
          <w:tcPr>
            <w:tcW w:w="0" w:type="auto"/>
            <w:gridSpan w:val="3"/>
            <w:shd w:val="clear" w:color="auto" w:fill="auto"/>
            <w:vAlign w:val="bottom"/>
          </w:tcPr>
          <w:p w14:paraId="012D8FB4" w14:textId="77777777" w:rsidR="008A1CC1" w:rsidRDefault="008A1CC1">
            <w:pPr>
              <w:rPr>
                <w:rFonts w:ascii="宋体"/>
                <w:vanish/>
              </w:rPr>
            </w:pPr>
          </w:p>
        </w:tc>
        <w:tc>
          <w:tcPr>
            <w:tcW w:w="0" w:type="auto"/>
            <w:gridSpan w:val="3"/>
            <w:shd w:val="clear" w:color="auto" w:fill="auto"/>
            <w:vAlign w:val="bottom"/>
          </w:tcPr>
          <w:p w14:paraId="012D8FB5" w14:textId="77777777" w:rsidR="008A1CC1" w:rsidRDefault="008A1CC1">
            <w:pPr>
              <w:rPr>
                <w:rFonts w:ascii="宋体"/>
                <w:vanish/>
              </w:rPr>
            </w:pPr>
          </w:p>
        </w:tc>
        <w:tc>
          <w:tcPr>
            <w:tcW w:w="0" w:type="auto"/>
            <w:gridSpan w:val="3"/>
            <w:shd w:val="clear" w:color="auto" w:fill="auto"/>
            <w:vAlign w:val="bottom"/>
          </w:tcPr>
          <w:p w14:paraId="012D8FB6" w14:textId="77777777" w:rsidR="008A1CC1" w:rsidRDefault="008A1CC1">
            <w:pPr>
              <w:rPr>
                <w:rFonts w:ascii="宋体"/>
                <w:vanish/>
              </w:rPr>
            </w:pPr>
          </w:p>
        </w:tc>
        <w:tc>
          <w:tcPr>
            <w:tcW w:w="0" w:type="auto"/>
            <w:gridSpan w:val="3"/>
            <w:shd w:val="clear" w:color="auto" w:fill="auto"/>
            <w:vAlign w:val="bottom"/>
          </w:tcPr>
          <w:p w14:paraId="012D8FB7" w14:textId="77777777" w:rsidR="008A1CC1" w:rsidRDefault="008A1CC1">
            <w:pPr>
              <w:rPr>
                <w:rFonts w:ascii="宋体"/>
                <w:vanish/>
              </w:rPr>
            </w:pPr>
          </w:p>
        </w:tc>
        <w:tc>
          <w:tcPr>
            <w:tcW w:w="0" w:type="auto"/>
            <w:gridSpan w:val="3"/>
            <w:shd w:val="clear" w:color="auto" w:fill="auto"/>
            <w:vAlign w:val="bottom"/>
          </w:tcPr>
          <w:p w14:paraId="012D8FB8" w14:textId="77777777" w:rsidR="008A1CC1" w:rsidRDefault="008A1CC1">
            <w:pPr>
              <w:rPr>
                <w:rFonts w:ascii="宋体"/>
                <w:vanish/>
              </w:rPr>
            </w:pPr>
          </w:p>
        </w:tc>
        <w:tc>
          <w:tcPr>
            <w:tcW w:w="0" w:type="auto"/>
            <w:gridSpan w:val="3"/>
            <w:shd w:val="clear" w:color="auto" w:fill="auto"/>
            <w:vAlign w:val="bottom"/>
          </w:tcPr>
          <w:p w14:paraId="012D8FB9" w14:textId="77777777" w:rsidR="008A1CC1" w:rsidRDefault="008A1CC1">
            <w:pPr>
              <w:rPr>
                <w:rFonts w:ascii="宋体"/>
                <w:vanish/>
              </w:rPr>
            </w:pPr>
          </w:p>
        </w:tc>
        <w:tc>
          <w:tcPr>
            <w:tcW w:w="0" w:type="auto"/>
            <w:gridSpan w:val="3"/>
            <w:shd w:val="clear" w:color="auto" w:fill="auto"/>
            <w:vAlign w:val="bottom"/>
          </w:tcPr>
          <w:p w14:paraId="012D8FBA" w14:textId="77777777" w:rsidR="008A1CC1" w:rsidRDefault="008A1CC1">
            <w:pPr>
              <w:rPr>
                <w:rFonts w:ascii="宋体"/>
                <w:vanish/>
              </w:rPr>
            </w:pPr>
          </w:p>
        </w:tc>
        <w:tc>
          <w:tcPr>
            <w:tcW w:w="0" w:type="auto"/>
            <w:gridSpan w:val="3"/>
            <w:shd w:val="clear" w:color="auto" w:fill="auto"/>
            <w:vAlign w:val="bottom"/>
          </w:tcPr>
          <w:p w14:paraId="012D8FBB" w14:textId="77777777" w:rsidR="008A1CC1" w:rsidRDefault="008A1CC1">
            <w:pPr>
              <w:rPr>
                <w:rFonts w:ascii="宋体"/>
                <w:vanish/>
              </w:rPr>
            </w:pPr>
          </w:p>
        </w:tc>
        <w:tc>
          <w:tcPr>
            <w:tcW w:w="0" w:type="auto"/>
            <w:gridSpan w:val="3"/>
            <w:shd w:val="clear" w:color="auto" w:fill="auto"/>
            <w:vAlign w:val="bottom"/>
          </w:tcPr>
          <w:p w14:paraId="012D8FBC" w14:textId="77777777" w:rsidR="008A1CC1" w:rsidRDefault="008A1CC1">
            <w:pPr>
              <w:rPr>
                <w:rFonts w:ascii="宋体"/>
                <w:vanish/>
              </w:rPr>
            </w:pPr>
          </w:p>
        </w:tc>
        <w:tc>
          <w:tcPr>
            <w:tcW w:w="0" w:type="auto"/>
            <w:gridSpan w:val="3"/>
            <w:shd w:val="clear" w:color="auto" w:fill="auto"/>
            <w:vAlign w:val="bottom"/>
          </w:tcPr>
          <w:p w14:paraId="012D8FBD" w14:textId="77777777" w:rsidR="008A1CC1" w:rsidRDefault="008A1CC1">
            <w:pPr>
              <w:rPr>
                <w:rFonts w:ascii="宋体"/>
                <w:vanish/>
              </w:rPr>
            </w:pPr>
          </w:p>
        </w:tc>
        <w:tc>
          <w:tcPr>
            <w:tcW w:w="0" w:type="auto"/>
            <w:gridSpan w:val="3"/>
            <w:shd w:val="clear" w:color="auto" w:fill="auto"/>
            <w:vAlign w:val="bottom"/>
          </w:tcPr>
          <w:p w14:paraId="012D8FBE" w14:textId="77777777" w:rsidR="008A1CC1" w:rsidRDefault="008A1CC1">
            <w:pPr>
              <w:rPr>
                <w:rFonts w:ascii="宋体"/>
                <w:vanish/>
              </w:rPr>
            </w:pPr>
          </w:p>
        </w:tc>
        <w:tc>
          <w:tcPr>
            <w:tcW w:w="0" w:type="auto"/>
            <w:gridSpan w:val="3"/>
            <w:shd w:val="clear" w:color="auto" w:fill="auto"/>
            <w:vAlign w:val="bottom"/>
          </w:tcPr>
          <w:p w14:paraId="012D8FBF" w14:textId="77777777" w:rsidR="008A1CC1" w:rsidRDefault="008A1CC1">
            <w:pPr>
              <w:rPr>
                <w:rFonts w:ascii="宋体"/>
                <w:vanish/>
              </w:rPr>
            </w:pPr>
          </w:p>
        </w:tc>
      </w:tr>
    </w:tbl>
    <w:p w14:paraId="012D8FC1"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474"/>
        <w:gridCol w:w="38"/>
        <w:gridCol w:w="100"/>
        <w:gridCol w:w="660"/>
        <w:gridCol w:w="38"/>
        <w:gridCol w:w="36"/>
        <w:gridCol w:w="36"/>
        <w:gridCol w:w="36"/>
        <w:gridCol w:w="99"/>
        <w:gridCol w:w="604"/>
        <w:gridCol w:w="37"/>
        <w:gridCol w:w="36"/>
        <w:gridCol w:w="36"/>
        <w:gridCol w:w="36"/>
        <w:gridCol w:w="99"/>
        <w:gridCol w:w="750"/>
        <w:gridCol w:w="36"/>
        <w:gridCol w:w="36"/>
        <w:gridCol w:w="36"/>
        <w:gridCol w:w="36"/>
        <w:gridCol w:w="99"/>
        <w:gridCol w:w="1009"/>
        <w:gridCol w:w="36"/>
        <w:gridCol w:w="36"/>
        <w:gridCol w:w="36"/>
        <w:gridCol w:w="36"/>
        <w:gridCol w:w="99"/>
        <w:gridCol w:w="902"/>
        <w:gridCol w:w="36"/>
        <w:gridCol w:w="36"/>
        <w:gridCol w:w="36"/>
        <w:gridCol w:w="36"/>
        <w:gridCol w:w="99"/>
        <w:gridCol w:w="632"/>
        <w:gridCol w:w="36"/>
        <w:gridCol w:w="36"/>
        <w:gridCol w:w="36"/>
        <w:gridCol w:w="36"/>
        <w:gridCol w:w="98"/>
        <w:gridCol w:w="632"/>
        <w:gridCol w:w="36"/>
      </w:tblGrid>
      <w:tr w:rsidR="008A1CC1" w14:paraId="012D8FEC" w14:textId="77777777">
        <w:tc>
          <w:tcPr>
            <w:tcW w:w="50" w:type="pct"/>
            <w:shd w:val="clear" w:color="auto" w:fill="auto"/>
            <w:vAlign w:val="bottom"/>
          </w:tcPr>
          <w:p w14:paraId="012D8FC2" w14:textId="77777777" w:rsidR="008A1CC1" w:rsidRDefault="008A1CC1">
            <w:pPr>
              <w:rPr>
                <w:rFonts w:ascii="宋体"/>
              </w:rPr>
            </w:pPr>
          </w:p>
        </w:tc>
        <w:tc>
          <w:tcPr>
            <w:tcW w:w="997" w:type="pct"/>
            <w:shd w:val="clear" w:color="auto" w:fill="auto"/>
            <w:vAlign w:val="bottom"/>
          </w:tcPr>
          <w:p w14:paraId="012D8FC3" w14:textId="77777777" w:rsidR="008A1CC1" w:rsidRDefault="008A1CC1">
            <w:pPr>
              <w:rPr>
                <w:rFonts w:ascii="宋体"/>
              </w:rPr>
            </w:pPr>
          </w:p>
        </w:tc>
        <w:tc>
          <w:tcPr>
            <w:tcW w:w="5" w:type="pct"/>
            <w:shd w:val="clear" w:color="auto" w:fill="auto"/>
            <w:vAlign w:val="bottom"/>
          </w:tcPr>
          <w:p w14:paraId="012D8FC4" w14:textId="77777777" w:rsidR="008A1CC1" w:rsidRDefault="008A1CC1">
            <w:pPr>
              <w:rPr>
                <w:rFonts w:ascii="宋体"/>
              </w:rPr>
            </w:pPr>
          </w:p>
        </w:tc>
        <w:tc>
          <w:tcPr>
            <w:tcW w:w="50" w:type="pct"/>
            <w:shd w:val="clear" w:color="auto" w:fill="auto"/>
            <w:vAlign w:val="bottom"/>
          </w:tcPr>
          <w:p w14:paraId="012D8FC5" w14:textId="77777777" w:rsidR="008A1CC1" w:rsidRDefault="008A1CC1">
            <w:pPr>
              <w:rPr>
                <w:rFonts w:ascii="宋体"/>
              </w:rPr>
            </w:pPr>
          </w:p>
        </w:tc>
        <w:tc>
          <w:tcPr>
            <w:tcW w:w="449" w:type="pct"/>
            <w:shd w:val="clear" w:color="auto" w:fill="auto"/>
            <w:vAlign w:val="bottom"/>
          </w:tcPr>
          <w:p w14:paraId="012D8FC6" w14:textId="77777777" w:rsidR="008A1CC1" w:rsidRDefault="008A1CC1">
            <w:pPr>
              <w:rPr>
                <w:rFonts w:ascii="宋体"/>
              </w:rPr>
            </w:pPr>
          </w:p>
        </w:tc>
        <w:tc>
          <w:tcPr>
            <w:tcW w:w="5" w:type="pct"/>
            <w:shd w:val="clear" w:color="auto" w:fill="auto"/>
            <w:vAlign w:val="bottom"/>
          </w:tcPr>
          <w:p w14:paraId="012D8FC7" w14:textId="77777777" w:rsidR="008A1CC1" w:rsidRDefault="008A1CC1">
            <w:pPr>
              <w:rPr>
                <w:rFonts w:ascii="宋体"/>
              </w:rPr>
            </w:pPr>
          </w:p>
        </w:tc>
        <w:tc>
          <w:tcPr>
            <w:tcW w:w="5" w:type="pct"/>
            <w:shd w:val="clear" w:color="auto" w:fill="auto"/>
            <w:vAlign w:val="bottom"/>
          </w:tcPr>
          <w:p w14:paraId="012D8FC8" w14:textId="77777777" w:rsidR="008A1CC1" w:rsidRDefault="008A1CC1">
            <w:pPr>
              <w:rPr>
                <w:rFonts w:ascii="宋体"/>
              </w:rPr>
            </w:pPr>
          </w:p>
        </w:tc>
        <w:tc>
          <w:tcPr>
            <w:tcW w:w="19" w:type="pct"/>
            <w:shd w:val="clear" w:color="auto" w:fill="auto"/>
            <w:vAlign w:val="bottom"/>
          </w:tcPr>
          <w:p w14:paraId="012D8FC9" w14:textId="77777777" w:rsidR="008A1CC1" w:rsidRDefault="008A1CC1">
            <w:pPr>
              <w:rPr>
                <w:rFonts w:ascii="宋体"/>
              </w:rPr>
            </w:pPr>
          </w:p>
        </w:tc>
        <w:tc>
          <w:tcPr>
            <w:tcW w:w="5" w:type="pct"/>
            <w:shd w:val="clear" w:color="auto" w:fill="auto"/>
            <w:vAlign w:val="bottom"/>
          </w:tcPr>
          <w:p w14:paraId="012D8FCA" w14:textId="77777777" w:rsidR="008A1CC1" w:rsidRDefault="008A1CC1">
            <w:pPr>
              <w:rPr>
                <w:rFonts w:ascii="宋体"/>
              </w:rPr>
            </w:pPr>
          </w:p>
        </w:tc>
        <w:tc>
          <w:tcPr>
            <w:tcW w:w="50" w:type="pct"/>
            <w:shd w:val="clear" w:color="auto" w:fill="auto"/>
            <w:vAlign w:val="bottom"/>
          </w:tcPr>
          <w:p w14:paraId="012D8FCB" w14:textId="77777777" w:rsidR="008A1CC1" w:rsidRDefault="008A1CC1">
            <w:pPr>
              <w:rPr>
                <w:rFonts w:ascii="宋体"/>
              </w:rPr>
            </w:pPr>
          </w:p>
        </w:tc>
        <w:tc>
          <w:tcPr>
            <w:tcW w:w="449" w:type="pct"/>
            <w:shd w:val="clear" w:color="auto" w:fill="auto"/>
            <w:vAlign w:val="bottom"/>
          </w:tcPr>
          <w:p w14:paraId="012D8FCC" w14:textId="77777777" w:rsidR="008A1CC1" w:rsidRDefault="008A1CC1">
            <w:pPr>
              <w:rPr>
                <w:rFonts w:ascii="宋体"/>
              </w:rPr>
            </w:pPr>
          </w:p>
        </w:tc>
        <w:tc>
          <w:tcPr>
            <w:tcW w:w="5" w:type="pct"/>
            <w:shd w:val="clear" w:color="auto" w:fill="auto"/>
            <w:vAlign w:val="bottom"/>
          </w:tcPr>
          <w:p w14:paraId="012D8FCD" w14:textId="77777777" w:rsidR="008A1CC1" w:rsidRDefault="008A1CC1">
            <w:pPr>
              <w:rPr>
                <w:rFonts w:ascii="宋体"/>
              </w:rPr>
            </w:pPr>
          </w:p>
        </w:tc>
        <w:tc>
          <w:tcPr>
            <w:tcW w:w="5" w:type="pct"/>
            <w:shd w:val="clear" w:color="auto" w:fill="auto"/>
            <w:vAlign w:val="bottom"/>
          </w:tcPr>
          <w:p w14:paraId="012D8FCE" w14:textId="77777777" w:rsidR="008A1CC1" w:rsidRDefault="008A1CC1">
            <w:pPr>
              <w:rPr>
                <w:rFonts w:ascii="宋体"/>
              </w:rPr>
            </w:pPr>
          </w:p>
        </w:tc>
        <w:tc>
          <w:tcPr>
            <w:tcW w:w="19" w:type="pct"/>
            <w:shd w:val="clear" w:color="auto" w:fill="auto"/>
            <w:vAlign w:val="bottom"/>
          </w:tcPr>
          <w:p w14:paraId="012D8FCF" w14:textId="77777777" w:rsidR="008A1CC1" w:rsidRDefault="008A1CC1">
            <w:pPr>
              <w:rPr>
                <w:rFonts w:ascii="宋体"/>
              </w:rPr>
            </w:pPr>
          </w:p>
        </w:tc>
        <w:tc>
          <w:tcPr>
            <w:tcW w:w="5" w:type="pct"/>
            <w:shd w:val="clear" w:color="auto" w:fill="auto"/>
            <w:vAlign w:val="bottom"/>
          </w:tcPr>
          <w:p w14:paraId="012D8FD0" w14:textId="77777777" w:rsidR="008A1CC1" w:rsidRDefault="008A1CC1">
            <w:pPr>
              <w:rPr>
                <w:rFonts w:ascii="宋体"/>
              </w:rPr>
            </w:pPr>
          </w:p>
        </w:tc>
        <w:tc>
          <w:tcPr>
            <w:tcW w:w="50" w:type="pct"/>
            <w:shd w:val="clear" w:color="auto" w:fill="auto"/>
            <w:vAlign w:val="bottom"/>
          </w:tcPr>
          <w:p w14:paraId="012D8FD1" w14:textId="77777777" w:rsidR="008A1CC1" w:rsidRDefault="008A1CC1">
            <w:pPr>
              <w:rPr>
                <w:rFonts w:ascii="宋体"/>
              </w:rPr>
            </w:pPr>
          </w:p>
        </w:tc>
        <w:tc>
          <w:tcPr>
            <w:tcW w:w="449" w:type="pct"/>
            <w:shd w:val="clear" w:color="auto" w:fill="auto"/>
            <w:vAlign w:val="bottom"/>
          </w:tcPr>
          <w:p w14:paraId="012D8FD2" w14:textId="77777777" w:rsidR="008A1CC1" w:rsidRDefault="008A1CC1">
            <w:pPr>
              <w:rPr>
                <w:rFonts w:ascii="宋体"/>
              </w:rPr>
            </w:pPr>
          </w:p>
        </w:tc>
        <w:tc>
          <w:tcPr>
            <w:tcW w:w="5" w:type="pct"/>
            <w:shd w:val="clear" w:color="auto" w:fill="auto"/>
            <w:vAlign w:val="bottom"/>
          </w:tcPr>
          <w:p w14:paraId="012D8FD3" w14:textId="77777777" w:rsidR="008A1CC1" w:rsidRDefault="008A1CC1">
            <w:pPr>
              <w:rPr>
                <w:rFonts w:ascii="宋体"/>
              </w:rPr>
            </w:pPr>
          </w:p>
        </w:tc>
        <w:tc>
          <w:tcPr>
            <w:tcW w:w="5" w:type="pct"/>
            <w:shd w:val="clear" w:color="auto" w:fill="auto"/>
            <w:vAlign w:val="bottom"/>
          </w:tcPr>
          <w:p w14:paraId="012D8FD4" w14:textId="77777777" w:rsidR="008A1CC1" w:rsidRDefault="008A1CC1">
            <w:pPr>
              <w:rPr>
                <w:rFonts w:ascii="宋体"/>
              </w:rPr>
            </w:pPr>
          </w:p>
        </w:tc>
        <w:tc>
          <w:tcPr>
            <w:tcW w:w="19" w:type="pct"/>
            <w:shd w:val="clear" w:color="auto" w:fill="auto"/>
            <w:vAlign w:val="bottom"/>
          </w:tcPr>
          <w:p w14:paraId="012D8FD5" w14:textId="77777777" w:rsidR="008A1CC1" w:rsidRDefault="008A1CC1">
            <w:pPr>
              <w:rPr>
                <w:rFonts w:ascii="宋体"/>
              </w:rPr>
            </w:pPr>
          </w:p>
        </w:tc>
        <w:tc>
          <w:tcPr>
            <w:tcW w:w="5" w:type="pct"/>
            <w:shd w:val="clear" w:color="auto" w:fill="auto"/>
            <w:vAlign w:val="bottom"/>
          </w:tcPr>
          <w:p w14:paraId="012D8FD6" w14:textId="77777777" w:rsidR="008A1CC1" w:rsidRDefault="008A1CC1">
            <w:pPr>
              <w:rPr>
                <w:rFonts w:ascii="宋体"/>
              </w:rPr>
            </w:pPr>
          </w:p>
        </w:tc>
        <w:tc>
          <w:tcPr>
            <w:tcW w:w="50" w:type="pct"/>
            <w:shd w:val="clear" w:color="auto" w:fill="auto"/>
            <w:vAlign w:val="bottom"/>
          </w:tcPr>
          <w:p w14:paraId="012D8FD7" w14:textId="77777777" w:rsidR="008A1CC1" w:rsidRDefault="008A1CC1">
            <w:pPr>
              <w:rPr>
                <w:rFonts w:ascii="宋体"/>
              </w:rPr>
            </w:pPr>
          </w:p>
        </w:tc>
        <w:tc>
          <w:tcPr>
            <w:tcW w:w="529" w:type="pct"/>
            <w:shd w:val="clear" w:color="auto" w:fill="auto"/>
            <w:vAlign w:val="bottom"/>
          </w:tcPr>
          <w:p w14:paraId="012D8FD8" w14:textId="77777777" w:rsidR="008A1CC1" w:rsidRDefault="008A1CC1">
            <w:pPr>
              <w:rPr>
                <w:rFonts w:ascii="宋体"/>
              </w:rPr>
            </w:pPr>
          </w:p>
        </w:tc>
        <w:tc>
          <w:tcPr>
            <w:tcW w:w="5" w:type="pct"/>
            <w:shd w:val="clear" w:color="auto" w:fill="auto"/>
            <w:vAlign w:val="bottom"/>
          </w:tcPr>
          <w:p w14:paraId="012D8FD9" w14:textId="77777777" w:rsidR="008A1CC1" w:rsidRDefault="008A1CC1">
            <w:pPr>
              <w:rPr>
                <w:rFonts w:ascii="宋体"/>
              </w:rPr>
            </w:pPr>
          </w:p>
        </w:tc>
        <w:tc>
          <w:tcPr>
            <w:tcW w:w="5" w:type="pct"/>
            <w:shd w:val="clear" w:color="auto" w:fill="auto"/>
            <w:vAlign w:val="bottom"/>
          </w:tcPr>
          <w:p w14:paraId="012D8FDA" w14:textId="77777777" w:rsidR="008A1CC1" w:rsidRDefault="008A1CC1">
            <w:pPr>
              <w:rPr>
                <w:rFonts w:ascii="宋体"/>
              </w:rPr>
            </w:pPr>
          </w:p>
        </w:tc>
        <w:tc>
          <w:tcPr>
            <w:tcW w:w="19" w:type="pct"/>
            <w:shd w:val="clear" w:color="auto" w:fill="auto"/>
            <w:vAlign w:val="bottom"/>
          </w:tcPr>
          <w:p w14:paraId="012D8FDB" w14:textId="77777777" w:rsidR="008A1CC1" w:rsidRDefault="008A1CC1">
            <w:pPr>
              <w:rPr>
                <w:rFonts w:ascii="宋体"/>
              </w:rPr>
            </w:pPr>
          </w:p>
        </w:tc>
        <w:tc>
          <w:tcPr>
            <w:tcW w:w="5" w:type="pct"/>
            <w:shd w:val="clear" w:color="auto" w:fill="auto"/>
            <w:vAlign w:val="bottom"/>
          </w:tcPr>
          <w:p w14:paraId="012D8FDC" w14:textId="77777777" w:rsidR="008A1CC1" w:rsidRDefault="008A1CC1">
            <w:pPr>
              <w:rPr>
                <w:rFonts w:ascii="宋体"/>
              </w:rPr>
            </w:pPr>
          </w:p>
        </w:tc>
        <w:tc>
          <w:tcPr>
            <w:tcW w:w="50" w:type="pct"/>
            <w:shd w:val="clear" w:color="auto" w:fill="auto"/>
            <w:vAlign w:val="bottom"/>
          </w:tcPr>
          <w:p w14:paraId="012D8FDD" w14:textId="77777777" w:rsidR="008A1CC1" w:rsidRDefault="008A1CC1">
            <w:pPr>
              <w:rPr>
                <w:rFonts w:ascii="宋体"/>
              </w:rPr>
            </w:pPr>
          </w:p>
        </w:tc>
        <w:tc>
          <w:tcPr>
            <w:tcW w:w="610" w:type="pct"/>
            <w:shd w:val="clear" w:color="auto" w:fill="auto"/>
            <w:vAlign w:val="bottom"/>
          </w:tcPr>
          <w:p w14:paraId="012D8FDE" w14:textId="77777777" w:rsidR="008A1CC1" w:rsidRDefault="008A1CC1">
            <w:pPr>
              <w:rPr>
                <w:rFonts w:ascii="宋体"/>
              </w:rPr>
            </w:pPr>
          </w:p>
        </w:tc>
        <w:tc>
          <w:tcPr>
            <w:tcW w:w="5" w:type="pct"/>
            <w:shd w:val="clear" w:color="auto" w:fill="auto"/>
            <w:vAlign w:val="bottom"/>
          </w:tcPr>
          <w:p w14:paraId="012D8FDF" w14:textId="77777777" w:rsidR="008A1CC1" w:rsidRDefault="008A1CC1">
            <w:pPr>
              <w:rPr>
                <w:rFonts w:ascii="宋体"/>
              </w:rPr>
            </w:pPr>
          </w:p>
        </w:tc>
        <w:tc>
          <w:tcPr>
            <w:tcW w:w="5" w:type="pct"/>
            <w:shd w:val="clear" w:color="auto" w:fill="auto"/>
            <w:vAlign w:val="bottom"/>
          </w:tcPr>
          <w:p w14:paraId="012D8FE0" w14:textId="77777777" w:rsidR="008A1CC1" w:rsidRDefault="008A1CC1">
            <w:pPr>
              <w:rPr>
                <w:rFonts w:ascii="宋体"/>
              </w:rPr>
            </w:pPr>
          </w:p>
        </w:tc>
        <w:tc>
          <w:tcPr>
            <w:tcW w:w="19" w:type="pct"/>
            <w:shd w:val="clear" w:color="auto" w:fill="auto"/>
            <w:vAlign w:val="bottom"/>
          </w:tcPr>
          <w:p w14:paraId="012D8FE1" w14:textId="77777777" w:rsidR="008A1CC1" w:rsidRDefault="008A1CC1">
            <w:pPr>
              <w:rPr>
                <w:rFonts w:ascii="宋体"/>
              </w:rPr>
            </w:pPr>
          </w:p>
        </w:tc>
        <w:tc>
          <w:tcPr>
            <w:tcW w:w="5" w:type="pct"/>
            <w:shd w:val="clear" w:color="auto" w:fill="auto"/>
            <w:vAlign w:val="bottom"/>
          </w:tcPr>
          <w:p w14:paraId="012D8FE2" w14:textId="77777777" w:rsidR="008A1CC1" w:rsidRDefault="008A1CC1">
            <w:pPr>
              <w:rPr>
                <w:rFonts w:ascii="宋体"/>
              </w:rPr>
            </w:pPr>
          </w:p>
        </w:tc>
        <w:tc>
          <w:tcPr>
            <w:tcW w:w="50" w:type="pct"/>
            <w:shd w:val="clear" w:color="auto" w:fill="auto"/>
            <w:vAlign w:val="bottom"/>
          </w:tcPr>
          <w:p w14:paraId="012D8FE3" w14:textId="77777777" w:rsidR="008A1CC1" w:rsidRDefault="008A1CC1">
            <w:pPr>
              <w:rPr>
                <w:rFonts w:ascii="宋体"/>
              </w:rPr>
            </w:pPr>
          </w:p>
        </w:tc>
        <w:tc>
          <w:tcPr>
            <w:tcW w:w="449" w:type="pct"/>
            <w:shd w:val="clear" w:color="auto" w:fill="auto"/>
            <w:vAlign w:val="bottom"/>
          </w:tcPr>
          <w:p w14:paraId="012D8FE4" w14:textId="77777777" w:rsidR="008A1CC1" w:rsidRDefault="008A1CC1">
            <w:pPr>
              <w:rPr>
                <w:rFonts w:ascii="宋体"/>
              </w:rPr>
            </w:pPr>
          </w:p>
        </w:tc>
        <w:tc>
          <w:tcPr>
            <w:tcW w:w="5" w:type="pct"/>
            <w:shd w:val="clear" w:color="auto" w:fill="auto"/>
            <w:vAlign w:val="bottom"/>
          </w:tcPr>
          <w:p w14:paraId="012D8FE5" w14:textId="77777777" w:rsidR="008A1CC1" w:rsidRDefault="008A1CC1">
            <w:pPr>
              <w:rPr>
                <w:rFonts w:ascii="宋体"/>
              </w:rPr>
            </w:pPr>
          </w:p>
        </w:tc>
        <w:tc>
          <w:tcPr>
            <w:tcW w:w="5" w:type="pct"/>
            <w:shd w:val="clear" w:color="auto" w:fill="auto"/>
            <w:vAlign w:val="bottom"/>
          </w:tcPr>
          <w:p w14:paraId="012D8FE6" w14:textId="77777777" w:rsidR="008A1CC1" w:rsidRDefault="008A1CC1">
            <w:pPr>
              <w:rPr>
                <w:rFonts w:ascii="宋体"/>
              </w:rPr>
            </w:pPr>
          </w:p>
        </w:tc>
        <w:tc>
          <w:tcPr>
            <w:tcW w:w="19" w:type="pct"/>
            <w:shd w:val="clear" w:color="auto" w:fill="auto"/>
            <w:vAlign w:val="bottom"/>
          </w:tcPr>
          <w:p w14:paraId="012D8FE7" w14:textId="77777777" w:rsidR="008A1CC1" w:rsidRDefault="008A1CC1">
            <w:pPr>
              <w:rPr>
                <w:rFonts w:ascii="宋体"/>
              </w:rPr>
            </w:pPr>
          </w:p>
        </w:tc>
        <w:tc>
          <w:tcPr>
            <w:tcW w:w="5" w:type="pct"/>
            <w:shd w:val="clear" w:color="auto" w:fill="auto"/>
            <w:vAlign w:val="bottom"/>
          </w:tcPr>
          <w:p w14:paraId="012D8FE8" w14:textId="77777777" w:rsidR="008A1CC1" w:rsidRDefault="008A1CC1">
            <w:pPr>
              <w:rPr>
                <w:rFonts w:ascii="宋体"/>
              </w:rPr>
            </w:pPr>
          </w:p>
        </w:tc>
        <w:tc>
          <w:tcPr>
            <w:tcW w:w="50" w:type="pct"/>
            <w:shd w:val="clear" w:color="auto" w:fill="auto"/>
            <w:vAlign w:val="bottom"/>
          </w:tcPr>
          <w:p w14:paraId="012D8FE9" w14:textId="77777777" w:rsidR="008A1CC1" w:rsidRDefault="008A1CC1">
            <w:pPr>
              <w:rPr>
                <w:rFonts w:ascii="宋体"/>
              </w:rPr>
            </w:pPr>
          </w:p>
        </w:tc>
        <w:tc>
          <w:tcPr>
            <w:tcW w:w="449" w:type="pct"/>
            <w:shd w:val="clear" w:color="auto" w:fill="auto"/>
            <w:vAlign w:val="bottom"/>
          </w:tcPr>
          <w:p w14:paraId="012D8FEA" w14:textId="77777777" w:rsidR="008A1CC1" w:rsidRDefault="008A1CC1">
            <w:pPr>
              <w:rPr>
                <w:rFonts w:ascii="宋体"/>
              </w:rPr>
            </w:pPr>
          </w:p>
        </w:tc>
        <w:tc>
          <w:tcPr>
            <w:tcW w:w="5" w:type="pct"/>
            <w:shd w:val="clear" w:color="auto" w:fill="auto"/>
            <w:vAlign w:val="bottom"/>
          </w:tcPr>
          <w:p w14:paraId="012D8FEB" w14:textId="77777777" w:rsidR="008A1CC1" w:rsidRDefault="008A1CC1">
            <w:pPr>
              <w:rPr>
                <w:rFonts w:ascii="宋体"/>
              </w:rPr>
            </w:pPr>
          </w:p>
        </w:tc>
      </w:tr>
      <w:tr w:rsidR="008A1CC1" w14:paraId="012D8FEF" w14:textId="77777777">
        <w:tc>
          <w:tcPr>
            <w:tcW w:w="0" w:type="auto"/>
            <w:gridSpan w:val="3"/>
            <w:shd w:val="clear" w:color="auto" w:fill="auto"/>
            <w:tcMar>
              <w:top w:w="0" w:type="dxa"/>
              <w:left w:w="20" w:type="dxa"/>
              <w:bottom w:w="0" w:type="dxa"/>
              <w:right w:w="20" w:type="dxa"/>
            </w:tcMar>
            <w:vAlign w:val="bottom"/>
          </w:tcPr>
          <w:p w14:paraId="012D8FED" w14:textId="77777777" w:rsidR="008A1CC1" w:rsidRDefault="008A1CC1">
            <w:pPr>
              <w:rPr>
                <w:rFonts w:ascii="宋体"/>
              </w:rPr>
            </w:pPr>
          </w:p>
        </w:tc>
        <w:tc>
          <w:tcPr>
            <w:tcW w:w="0" w:type="auto"/>
            <w:gridSpan w:val="39"/>
            <w:shd w:val="clear" w:color="auto" w:fill="auto"/>
            <w:tcMar>
              <w:top w:w="40" w:type="dxa"/>
              <w:left w:w="20" w:type="dxa"/>
              <w:bottom w:w="40" w:type="dxa"/>
              <w:right w:w="20" w:type="dxa"/>
            </w:tcMar>
            <w:vAlign w:val="bottom"/>
          </w:tcPr>
          <w:p w14:paraId="012D8FEE" w14:textId="77777777" w:rsidR="008A1CC1" w:rsidRDefault="00EB3825">
            <w:pPr>
              <w:jc w:val="center"/>
              <w:textAlignment w:val="bottom"/>
            </w:pPr>
            <w:r>
              <w:rPr>
                <w:rFonts w:ascii="Arial" w:eastAsia="宋体" w:hAnsi="Arial" w:cs="Arial"/>
                <w:b/>
                <w:bCs/>
                <w:color w:val="000000"/>
                <w:sz w:val="14"/>
                <w:szCs w:val="14"/>
              </w:rPr>
              <w:t>Three Months Ended March 31, 2021</w:t>
            </w:r>
          </w:p>
        </w:tc>
      </w:tr>
      <w:tr w:rsidR="008A1CC1" w14:paraId="012D8FFB" w14:textId="77777777">
        <w:tc>
          <w:tcPr>
            <w:tcW w:w="0" w:type="auto"/>
            <w:gridSpan w:val="3"/>
            <w:shd w:val="clear" w:color="auto" w:fill="auto"/>
            <w:tcMar>
              <w:top w:w="0" w:type="dxa"/>
              <w:left w:w="20" w:type="dxa"/>
              <w:bottom w:w="0" w:type="dxa"/>
              <w:right w:w="20" w:type="dxa"/>
            </w:tcMar>
            <w:vAlign w:val="bottom"/>
          </w:tcPr>
          <w:p w14:paraId="012D8FF0"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8FF1" w14:textId="77777777" w:rsidR="008A1CC1" w:rsidRDefault="00EB3825">
            <w:pPr>
              <w:jc w:val="center"/>
              <w:textAlignment w:val="bottom"/>
            </w:pPr>
            <w:r>
              <w:rPr>
                <w:rFonts w:ascii="Arial" w:eastAsia="宋体" w:hAnsi="Arial" w:cs="Arial"/>
                <w:b/>
                <w:bCs/>
                <w:color w:val="000000"/>
                <w:sz w:val="14"/>
                <w:szCs w:val="14"/>
              </w:rPr>
              <w:t>Commercial and</w:t>
            </w:r>
            <w:r>
              <w:rPr>
                <w:rFonts w:ascii="Arial" w:eastAsia="宋体" w:hAnsi="Arial" w:cs="Arial"/>
                <w:b/>
                <w:bCs/>
                <w:color w:val="000000"/>
                <w:sz w:val="14"/>
                <w:szCs w:val="14"/>
              </w:rPr>
              <w:t xml:space="preserve"> Financial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FF2"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FF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FF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FF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FF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FF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FF8" w14:textId="77777777" w:rsidR="008A1CC1" w:rsidRDefault="008A1CC1">
            <w:pPr>
              <w:rPr>
                <w:rFonts w:ascii="宋体"/>
              </w:rPr>
            </w:pPr>
          </w:p>
        </w:tc>
        <w:tc>
          <w:tcPr>
            <w:tcW w:w="0" w:type="auto"/>
            <w:gridSpan w:val="6"/>
            <w:tcBorders>
              <w:top w:val="single" w:sz="8" w:space="0" w:color="000000"/>
            </w:tcBorders>
            <w:shd w:val="clear" w:color="auto" w:fill="auto"/>
            <w:tcMar>
              <w:top w:w="0" w:type="dxa"/>
              <w:left w:w="20" w:type="dxa"/>
              <w:bottom w:w="0" w:type="dxa"/>
              <w:right w:w="20" w:type="dxa"/>
            </w:tcMar>
            <w:vAlign w:val="bottom"/>
          </w:tcPr>
          <w:p w14:paraId="012D8FF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FFA" w14:textId="77777777" w:rsidR="008A1CC1" w:rsidRDefault="008A1CC1">
            <w:pPr>
              <w:rPr>
                <w:rFonts w:ascii="宋体"/>
              </w:rPr>
            </w:pPr>
          </w:p>
        </w:tc>
      </w:tr>
      <w:tr w:rsidR="008A1CC1" w14:paraId="012D900A" w14:textId="77777777">
        <w:tc>
          <w:tcPr>
            <w:tcW w:w="0" w:type="auto"/>
            <w:gridSpan w:val="3"/>
            <w:shd w:val="clear" w:color="auto" w:fill="auto"/>
            <w:tcMar>
              <w:top w:w="40" w:type="dxa"/>
              <w:left w:w="20" w:type="dxa"/>
              <w:bottom w:w="40" w:type="dxa"/>
              <w:right w:w="20" w:type="dxa"/>
            </w:tcMar>
            <w:vAlign w:val="bottom"/>
          </w:tcPr>
          <w:p w14:paraId="012D8FFC"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8FFD" w14:textId="77777777" w:rsidR="008A1CC1" w:rsidRDefault="00EB3825">
            <w:pPr>
              <w:jc w:val="center"/>
              <w:textAlignment w:val="bottom"/>
            </w:pPr>
            <w:r>
              <w:rPr>
                <w:rFonts w:ascii="Arial" w:eastAsia="宋体" w:hAnsi="Arial" w:cs="Arial"/>
                <w:b/>
                <w:bCs/>
                <w:color w:val="000000"/>
                <w:sz w:val="14"/>
                <w:szCs w:val="14"/>
              </w:rPr>
              <w:t>Leveraged Loans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8FF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8FFF"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Other Loans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012D900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001" w14:textId="77777777" w:rsidR="008A1CC1" w:rsidRDefault="00EB3825">
            <w:pPr>
              <w:jc w:val="center"/>
              <w:textAlignment w:val="bottom"/>
            </w:pPr>
            <w:r>
              <w:rPr>
                <w:rFonts w:ascii="Arial" w:eastAsia="宋体" w:hAnsi="Arial" w:cs="Arial"/>
                <w:b/>
                <w:bCs/>
                <w:color w:val="000000"/>
                <w:sz w:val="14"/>
                <w:szCs w:val="14"/>
              </w:rPr>
              <w:t>Commercial Real Estate</w:t>
            </w:r>
          </w:p>
        </w:tc>
        <w:tc>
          <w:tcPr>
            <w:tcW w:w="0" w:type="auto"/>
            <w:gridSpan w:val="3"/>
            <w:shd w:val="clear" w:color="auto" w:fill="auto"/>
            <w:tcMar>
              <w:top w:w="0" w:type="dxa"/>
              <w:left w:w="20" w:type="dxa"/>
              <w:bottom w:w="0" w:type="dxa"/>
              <w:right w:w="20" w:type="dxa"/>
            </w:tcMar>
            <w:vAlign w:val="bottom"/>
          </w:tcPr>
          <w:p w14:paraId="012D900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003" w14:textId="77777777" w:rsidR="008A1CC1" w:rsidRDefault="00EB3825">
            <w:pPr>
              <w:jc w:val="center"/>
              <w:textAlignment w:val="bottom"/>
            </w:pPr>
            <w:r>
              <w:rPr>
                <w:rFonts w:ascii="Arial" w:eastAsia="宋体" w:hAnsi="Arial" w:cs="Arial"/>
                <w:b/>
                <w:bCs/>
                <w:color w:val="000000"/>
                <w:sz w:val="14"/>
                <w:szCs w:val="14"/>
              </w:rPr>
              <w:t>Held-to-Maturity Securities</w:t>
            </w:r>
          </w:p>
        </w:tc>
        <w:tc>
          <w:tcPr>
            <w:tcW w:w="0" w:type="auto"/>
            <w:gridSpan w:val="3"/>
            <w:shd w:val="clear" w:color="auto" w:fill="auto"/>
            <w:tcMar>
              <w:top w:w="0" w:type="dxa"/>
              <w:left w:w="20" w:type="dxa"/>
              <w:bottom w:w="0" w:type="dxa"/>
              <w:right w:w="20" w:type="dxa"/>
            </w:tcMar>
            <w:vAlign w:val="bottom"/>
          </w:tcPr>
          <w:p w14:paraId="012D900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005" w14:textId="77777777" w:rsidR="008A1CC1" w:rsidRDefault="00EB3825">
            <w:pPr>
              <w:jc w:val="center"/>
              <w:textAlignment w:val="bottom"/>
            </w:pPr>
            <w:r>
              <w:rPr>
                <w:rFonts w:ascii="Arial" w:eastAsia="宋体" w:hAnsi="Arial" w:cs="Arial"/>
                <w:b/>
                <w:bCs/>
                <w:color w:val="000000"/>
                <w:sz w:val="14"/>
                <w:szCs w:val="14"/>
              </w:rPr>
              <w:t>Off-Balance Sheet Commitments</w:t>
            </w:r>
          </w:p>
        </w:tc>
        <w:tc>
          <w:tcPr>
            <w:tcW w:w="0" w:type="auto"/>
            <w:gridSpan w:val="3"/>
            <w:shd w:val="clear" w:color="auto" w:fill="auto"/>
            <w:tcMar>
              <w:top w:w="0" w:type="dxa"/>
              <w:left w:w="20" w:type="dxa"/>
              <w:bottom w:w="0" w:type="dxa"/>
              <w:right w:w="20" w:type="dxa"/>
            </w:tcMar>
            <w:vAlign w:val="bottom"/>
          </w:tcPr>
          <w:p w14:paraId="012D900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007" w14:textId="77777777" w:rsidR="008A1CC1" w:rsidRDefault="00EB3825">
            <w:pPr>
              <w:jc w:val="center"/>
              <w:textAlignment w:val="bottom"/>
            </w:pPr>
            <w:r>
              <w:rPr>
                <w:rFonts w:ascii="Arial" w:eastAsia="宋体" w:hAnsi="Arial" w:cs="Arial"/>
                <w:b/>
                <w:bCs/>
                <w:color w:val="000000"/>
                <w:sz w:val="14"/>
                <w:szCs w:val="14"/>
              </w:rPr>
              <w:t xml:space="preserve">All Other </w:t>
            </w:r>
          </w:p>
        </w:tc>
        <w:tc>
          <w:tcPr>
            <w:tcW w:w="0" w:type="auto"/>
            <w:gridSpan w:val="3"/>
            <w:shd w:val="clear" w:color="auto" w:fill="auto"/>
            <w:tcMar>
              <w:top w:w="0" w:type="dxa"/>
              <w:left w:w="20" w:type="dxa"/>
              <w:bottom w:w="0" w:type="dxa"/>
              <w:right w:w="20" w:type="dxa"/>
            </w:tcMar>
            <w:vAlign w:val="bottom"/>
          </w:tcPr>
          <w:p w14:paraId="012D900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009" w14:textId="77777777" w:rsidR="008A1CC1" w:rsidRDefault="00EB3825">
            <w:pPr>
              <w:jc w:val="center"/>
              <w:textAlignment w:val="bottom"/>
            </w:pPr>
            <w:r>
              <w:rPr>
                <w:rFonts w:ascii="Arial" w:eastAsia="宋体" w:hAnsi="Arial" w:cs="Arial"/>
                <w:b/>
                <w:bCs/>
                <w:color w:val="000000"/>
                <w:sz w:val="14"/>
                <w:szCs w:val="14"/>
              </w:rPr>
              <w:t>Total</w:t>
            </w:r>
          </w:p>
        </w:tc>
      </w:tr>
      <w:tr w:rsidR="008A1CC1" w14:paraId="012D9019" w14:textId="77777777">
        <w:tc>
          <w:tcPr>
            <w:tcW w:w="0" w:type="auto"/>
            <w:gridSpan w:val="3"/>
            <w:shd w:val="clear" w:color="auto" w:fill="auto"/>
            <w:tcMar>
              <w:top w:w="40" w:type="dxa"/>
              <w:left w:w="20" w:type="dxa"/>
              <w:bottom w:w="40" w:type="dxa"/>
              <w:right w:w="20" w:type="dxa"/>
            </w:tcMar>
            <w:vAlign w:val="bottom"/>
          </w:tcPr>
          <w:p w14:paraId="012D900B" w14:textId="77777777" w:rsidR="008A1CC1" w:rsidRDefault="00EB3825">
            <w:pPr>
              <w:textAlignment w:val="bottom"/>
            </w:pPr>
            <w:r>
              <w:rPr>
                <w:rFonts w:ascii="Arial" w:eastAsia="宋体" w:hAnsi="Arial" w:cs="Arial"/>
                <w:b/>
                <w:bCs/>
                <w:color w:val="000000"/>
                <w:sz w:val="14"/>
                <w:szCs w:val="14"/>
              </w:rPr>
              <w:t>Allowance for credit losses: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00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00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00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00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01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011"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01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01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01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01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01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01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018" w14:textId="77777777" w:rsidR="008A1CC1" w:rsidRDefault="008A1CC1">
            <w:pPr>
              <w:rPr>
                <w:rFonts w:ascii="宋体"/>
              </w:rPr>
            </w:pPr>
          </w:p>
        </w:tc>
      </w:tr>
      <w:tr w:rsidR="008A1CC1" w14:paraId="012D9036" w14:textId="77777777">
        <w:tc>
          <w:tcPr>
            <w:tcW w:w="0" w:type="auto"/>
            <w:gridSpan w:val="3"/>
            <w:shd w:val="clear" w:color="auto" w:fill="CCEEFF"/>
            <w:tcMar>
              <w:top w:w="40" w:type="dxa"/>
              <w:left w:w="20" w:type="dxa"/>
              <w:bottom w:w="40" w:type="dxa"/>
              <w:right w:w="20" w:type="dxa"/>
            </w:tcMar>
            <w:vAlign w:val="bottom"/>
          </w:tcPr>
          <w:p w14:paraId="012D901A" w14:textId="77777777" w:rsidR="008A1CC1" w:rsidRDefault="00EB3825">
            <w:pPr>
              <w:textAlignment w:val="bottom"/>
            </w:pPr>
            <w:r>
              <w:rPr>
                <w:rFonts w:ascii="Arial" w:eastAsia="宋体" w:hAnsi="Arial" w:cs="Arial"/>
                <w:color w:val="000000"/>
                <w:sz w:val="14"/>
                <w:szCs w:val="14"/>
              </w:rPr>
              <w:t>Beginning balance</w:t>
            </w:r>
          </w:p>
        </w:tc>
        <w:tc>
          <w:tcPr>
            <w:tcW w:w="0" w:type="auto"/>
            <w:shd w:val="clear" w:color="auto" w:fill="CCEEFF"/>
            <w:tcMar>
              <w:top w:w="40" w:type="dxa"/>
              <w:left w:w="20" w:type="dxa"/>
              <w:bottom w:w="40" w:type="dxa"/>
              <w:right w:w="0" w:type="dxa"/>
            </w:tcMar>
            <w:vAlign w:val="bottom"/>
          </w:tcPr>
          <w:p w14:paraId="012D901B"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901C" w14:textId="77777777" w:rsidR="008A1CC1" w:rsidRDefault="00EB3825">
            <w:pPr>
              <w:jc w:val="right"/>
              <w:textAlignment w:val="bottom"/>
            </w:pPr>
            <w:r>
              <w:rPr>
                <w:rFonts w:ascii="Arial" w:eastAsia="宋体" w:hAnsi="Arial" w:cs="Arial"/>
                <w:color w:val="000000"/>
                <w:sz w:val="14"/>
                <w:szCs w:val="14"/>
              </w:rPr>
              <w:t>97 </w:t>
            </w:r>
          </w:p>
        </w:tc>
        <w:tc>
          <w:tcPr>
            <w:tcW w:w="0" w:type="auto"/>
            <w:shd w:val="clear" w:color="auto" w:fill="CCEEFF"/>
            <w:tcMar>
              <w:top w:w="40" w:type="dxa"/>
              <w:left w:w="0" w:type="dxa"/>
              <w:bottom w:w="40" w:type="dxa"/>
              <w:right w:w="20" w:type="dxa"/>
            </w:tcMar>
            <w:vAlign w:val="bottom"/>
          </w:tcPr>
          <w:p w14:paraId="012D901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1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01F"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9020" w14:textId="77777777" w:rsidR="008A1CC1" w:rsidRDefault="00EB3825">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012D902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2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023"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9024" w14:textId="77777777" w:rsidR="008A1CC1" w:rsidRDefault="00EB3825">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012D902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2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027"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9028" w14:textId="77777777" w:rsidR="008A1CC1" w:rsidRDefault="00EB3825">
            <w:pPr>
              <w:jc w:val="right"/>
              <w:textAlignment w:val="bottom"/>
            </w:pPr>
            <w:r>
              <w:rPr>
                <w:rFonts w:ascii="Arial" w:eastAsia="宋体" w:hAnsi="Arial" w:cs="Arial"/>
                <w:color w:val="000000"/>
                <w:sz w:val="14"/>
                <w:szCs w:val="14"/>
              </w:rPr>
              <w:t>3 </w:t>
            </w:r>
          </w:p>
        </w:tc>
        <w:tc>
          <w:tcPr>
            <w:tcW w:w="0" w:type="auto"/>
            <w:shd w:val="clear" w:color="auto" w:fill="CCEEFF"/>
            <w:tcMar>
              <w:top w:w="40" w:type="dxa"/>
              <w:left w:w="0" w:type="dxa"/>
              <w:bottom w:w="40" w:type="dxa"/>
              <w:right w:w="20" w:type="dxa"/>
            </w:tcMar>
            <w:vAlign w:val="bottom"/>
          </w:tcPr>
          <w:p w14:paraId="012D902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2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02B"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902C" w14:textId="77777777" w:rsidR="008A1CC1" w:rsidRDefault="00EB3825">
            <w:pPr>
              <w:jc w:val="right"/>
              <w:textAlignment w:val="bottom"/>
            </w:pPr>
            <w:r>
              <w:rPr>
                <w:rFonts w:ascii="Arial" w:eastAsia="宋体" w:hAnsi="Arial" w:cs="Arial"/>
                <w:color w:val="000000"/>
                <w:sz w:val="14"/>
                <w:szCs w:val="14"/>
              </w:rPr>
              <w:t>22 </w:t>
            </w:r>
          </w:p>
        </w:tc>
        <w:tc>
          <w:tcPr>
            <w:tcW w:w="0" w:type="auto"/>
            <w:shd w:val="clear" w:color="auto" w:fill="CCEEFF"/>
            <w:tcMar>
              <w:top w:w="40" w:type="dxa"/>
              <w:left w:w="0" w:type="dxa"/>
              <w:bottom w:w="40" w:type="dxa"/>
              <w:right w:w="20" w:type="dxa"/>
            </w:tcMar>
            <w:vAlign w:val="bottom"/>
          </w:tcPr>
          <w:p w14:paraId="012D902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2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02F"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9030" w14:textId="77777777" w:rsidR="008A1CC1" w:rsidRDefault="00EB3825">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012D903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3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033"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9034" w14:textId="77777777" w:rsidR="008A1CC1" w:rsidRDefault="00EB3825">
            <w:pPr>
              <w:jc w:val="right"/>
              <w:textAlignment w:val="bottom"/>
            </w:pPr>
            <w:r>
              <w:rPr>
                <w:rFonts w:ascii="Arial" w:eastAsia="宋体" w:hAnsi="Arial" w:cs="Arial"/>
                <w:color w:val="000000"/>
                <w:sz w:val="14"/>
                <w:szCs w:val="14"/>
              </w:rPr>
              <w:t>148 </w:t>
            </w:r>
          </w:p>
        </w:tc>
        <w:tc>
          <w:tcPr>
            <w:tcW w:w="0" w:type="auto"/>
            <w:shd w:val="clear" w:color="auto" w:fill="CCEEFF"/>
            <w:tcMar>
              <w:top w:w="40" w:type="dxa"/>
              <w:left w:w="0" w:type="dxa"/>
              <w:bottom w:w="40" w:type="dxa"/>
              <w:right w:w="20" w:type="dxa"/>
            </w:tcMar>
            <w:vAlign w:val="bottom"/>
          </w:tcPr>
          <w:p w14:paraId="012D9035" w14:textId="77777777" w:rsidR="008A1CC1" w:rsidRDefault="008A1CC1">
            <w:pPr>
              <w:jc w:val="right"/>
              <w:rPr>
                <w:rFonts w:ascii="宋体"/>
              </w:rPr>
            </w:pPr>
          </w:p>
        </w:tc>
      </w:tr>
      <w:tr w:rsidR="008A1CC1" w14:paraId="012D904C" w14:textId="77777777">
        <w:tc>
          <w:tcPr>
            <w:tcW w:w="0" w:type="auto"/>
            <w:gridSpan w:val="3"/>
            <w:shd w:val="clear" w:color="auto" w:fill="FFFFFF"/>
            <w:tcMar>
              <w:top w:w="40" w:type="dxa"/>
              <w:left w:w="20" w:type="dxa"/>
              <w:bottom w:w="40" w:type="dxa"/>
              <w:right w:w="20" w:type="dxa"/>
            </w:tcMar>
            <w:vAlign w:val="bottom"/>
          </w:tcPr>
          <w:p w14:paraId="012D9037" w14:textId="77777777" w:rsidR="008A1CC1" w:rsidRDefault="00EB3825">
            <w:pPr>
              <w:textAlignment w:val="bottom"/>
            </w:pPr>
            <w:r>
              <w:rPr>
                <w:rFonts w:ascii="Arial" w:eastAsia="宋体" w:hAnsi="Arial" w:cs="Arial"/>
                <w:color w:val="000000"/>
                <w:sz w:val="14"/>
                <w:szCs w:val="14"/>
              </w:rPr>
              <w:t>Charge-offs</w:t>
            </w:r>
          </w:p>
        </w:tc>
        <w:tc>
          <w:tcPr>
            <w:tcW w:w="0" w:type="auto"/>
            <w:gridSpan w:val="2"/>
            <w:shd w:val="clear" w:color="auto" w:fill="FFFFFF"/>
            <w:tcMar>
              <w:top w:w="40" w:type="dxa"/>
              <w:left w:w="20" w:type="dxa"/>
              <w:bottom w:w="40" w:type="dxa"/>
              <w:right w:w="0" w:type="dxa"/>
            </w:tcMar>
            <w:vAlign w:val="bottom"/>
          </w:tcPr>
          <w:p w14:paraId="012D903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3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3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3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3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3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3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3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4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4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4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4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44"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4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4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4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4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4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4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4B" w14:textId="77777777" w:rsidR="008A1CC1" w:rsidRDefault="008A1CC1">
            <w:pPr>
              <w:jc w:val="right"/>
              <w:rPr>
                <w:rFonts w:ascii="宋体"/>
              </w:rPr>
            </w:pPr>
          </w:p>
        </w:tc>
      </w:tr>
      <w:tr w:rsidR="008A1CC1" w14:paraId="012D9062" w14:textId="77777777">
        <w:tc>
          <w:tcPr>
            <w:tcW w:w="0" w:type="auto"/>
            <w:gridSpan w:val="3"/>
            <w:shd w:val="clear" w:color="auto" w:fill="CCEEFF"/>
            <w:tcMar>
              <w:top w:w="40" w:type="dxa"/>
              <w:left w:w="20" w:type="dxa"/>
              <w:bottom w:w="40" w:type="dxa"/>
              <w:right w:w="20" w:type="dxa"/>
            </w:tcMar>
            <w:vAlign w:val="bottom"/>
          </w:tcPr>
          <w:p w14:paraId="012D904D" w14:textId="77777777" w:rsidR="008A1CC1" w:rsidRDefault="00EB3825">
            <w:pPr>
              <w:textAlignment w:val="bottom"/>
            </w:pPr>
            <w:r>
              <w:rPr>
                <w:rFonts w:ascii="Arial" w:eastAsia="宋体" w:hAnsi="Arial" w:cs="Arial"/>
                <w:color w:val="000000"/>
                <w:sz w:val="14"/>
                <w:szCs w:val="14"/>
              </w:rPr>
              <w:t>Provision</w:t>
            </w:r>
          </w:p>
        </w:tc>
        <w:tc>
          <w:tcPr>
            <w:tcW w:w="0" w:type="auto"/>
            <w:gridSpan w:val="2"/>
            <w:shd w:val="clear" w:color="auto" w:fill="CCEEFF"/>
            <w:tcMar>
              <w:top w:w="40" w:type="dxa"/>
              <w:left w:w="20" w:type="dxa"/>
              <w:bottom w:w="40" w:type="dxa"/>
              <w:right w:w="0" w:type="dxa"/>
            </w:tcMar>
            <w:vAlign w:val="bottom"/>
          </w:tcPr>
          <w:p w14:paraId="012D904E" w14:textId="77777777" w:rsidR="008A1CC1" w:rsidRDefault="00EB3825">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012D904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5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051" w14:textId="77777777" w:rsidR="008A1CC1" w:rsidRDefault="00EB3825">
            <w:pPr>
              <w:jc w:val="right"/>
              <w:textAlignment w:val="bottom"/>
            </w:pPr>
            <w:r>
              <w:rPr>
                <w:rFonts w:ascii="Arial" w:eastAsia="宋体" w:hAnsi="Arial" w:cs="Arial"/>
                <w:color w:val="000000"/>
                <w:sz w:val="14"/>
                <w:szCs w:val="14"/>
              </w:rPr>
              <w:t>(5)</w:t>
            </w:r>
          </w:p>
        </w:tc>
        <w:tc>
          <w:tcPr>
            <w:tcW w:w="0" w:type="auto"/>
            <w:shd w:val="clear" w:color="auto" w:fill="CCEEFF"/>
            <w:tcMar>
              <w:top w:w="40" w:type="dxa"/>
              <w:left w:w="0" w:type="dxa"/>
              <w:bottom w:w="40" w:type="dxa"/>
              <w:right w:w="20" w:type="dxa"/>
            </w:tcMar>
            <w:vAlign w:val="bottom"/>
          </w:tcPr>
          <w:p w14:paraId="012D905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5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054" w14:textId="77777777" w:rsidR="008A1CC1" w:rsidRDefault="00EB3825">
            <w:pPr>
              <w:jc w:val="right"/>
              <w:textAlignment w:val="bottom"/>
            </w:pPr>
            <w:r>
              <w:rPr>
                <w:rFonts w:ascii="Arial" w:eastAsia="宋体" w:hAnsi="Arial" w:cs="Arial"/>
                <w:color w:val="000000"/>
                <w:sz w:val="14"/>
                <w:szCs w:val="14"/>
              </w:rPr>
              <w:t>6 </w:t>
            </w:r>
          </w:p>
        </w:tc>
        <w:tc>
          <w:tcPr>
            <w:tcW w:w="0" w:type="auto"/>
            <w:shd w:val="clear" w:color="auto" w:fill="CCEEFF"/>
            <w:tcMar>
              <w:top w:w="40" w:type="dxa"/>
              <w:left w:w="0" w:type="dxa"/>
              <w:bottom w:w="40" w:type="dxa"/>
              <w:right w:w="20" w:type="dxa"/>
            </w:tcMar>
            <w:vAlign w:val="bottom"/>
          </w:tcPr>
          <w:p w14:paraId="012D905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5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057" w14:textId="77777777" w:rsidR="008A1CC1" w:rsidRDefault="00EB3825">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012D905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5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05A" w14:textId="77777777" w:rsidR="008A1CC1" w:rsidRDefault="00EB3825">
            <w:pPr>
              <w:jc w:val="right"/>
              <w:textAlignment w:val="bottom"/>
            </w:pPr>
            <w:r>
              <w:rPr>
                <w:rFonts w:ascii="Arial" w:eastAsia="宋体" w:hAnsi="Arial" w:cs="Arial"/>
                <w:color w:val="000000"/>
                <w:sz w:val="14"/>
                <w:szCs w:val="14"/>
              </w:rPr>
              <w:t>(7)</w:t>
            </w:r>
          </w:p>
        </w:tc>
        <w:tc>
          <w:tcPr>
            <w:tcW w:w="0" w:type="auto"/>
            <w:shd w:val="clear" w:color="auto" w:fill="CCEEFF"/>
            <w:tcMar>
              <w:top w:w="40" w:type="dxa"/>
              <w:left w:w="0" w:type="dxa"/>
              <w:bottom w:w="40" w:type="dxa"/>
              <w:right w:w="20" w:type="dxa"/>
            </w:tcMar>
            <w:vAlign w:val="bottom"/>
          </w:tcPr>
          <w:p w14:paraId="012D905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5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05D" w14:textId="77777777" w:rsidR="008A1CC1" w:rsidRDefault="00EB3825">
            <w:pPr>
              <w:jc w:val="right"/>
              <w:textAlignment w:val="bottom"/>
            </w:pPr>
            <w:r>
              <w:rPr>
                <w:rFonts w:ascii="Arial" w:eastAsia="宋体" w:hAnsi="Arial" w:cs="Arial"/>
                <w:color w:val="000000"/>
                <w:sz w:val="14"/>
                <w:szCs w:val="14"/>
              </w:rPr>
              <w:t>(1)</w:t>
            </w:r>
          </w:p>
        </w:tc>
        <w:tc>
          <w:tcPr>
            <w:tcW w:w="0" w:type="auto"/>
            <w:shd w:val="clear" w:color="auto" w:fill="CCEEFF"/>
            <w:tcMar>
              <w:top w:w="40" w:type="dxa"/>
              <w:left w:w="0" w:type="dxa"/>
              <w:bottom w:w="40" w:type="dxa"/>
              <w:right w:w="20" w:type="dxa"/>
            </w:tcMar>
            <w:vAlign w:val="bottom"/>
          </w:tcPr>
          <w:p w14:paraId="012D905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5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060" w14:textId="77777777" w:rsidR="008A1CC1" w:rsidRDefault="00EB3825">
            <w:pPr>
              <w:jc w:val="right"/>
              <w:textAlignment w:val="bottom"/>
            </w:pPr>
            <w:r>
              <w:rPr>
                <w:rFonts w:ascii="Arial" w:eastAsia="宋体" w:hAnsi="Arial" w:cs="Arial"/>
                <w:color w:val="000000"/>
                <w:sz w:val="14"/>
                <w:szCs w:val="14"/>
              </w:rPr>
              <w:t>(9)</w:t>
            </w:r>
          </w:p>
        </w:tc>
        <w:tc>
          <w:tcPr>
            <w:tcW w:w="0" w:type="auto"/>
            <w:shd w:val="clear" w:color="auto" w:fill="CCEEFF"/>
            <w:tcMar>
              <w:top w:w="40" w:type="dxa"/>
              <w:left w:w="0" w:type="dxa"/>
              <w:bottom w:w="40" w:type="dxa"/>
              <w:right w:w="20" w:type="dxa"/>
            </w:tcMar>
            <w:vAlign w:val="bottom"/>
          </w:tcPr>
          <w:p w14:paraId="012D9061" w14:textId="77777777" w:rsidR="008A1CC1" w:rsidRDefault="008A1CC1">
            <w:pPr>
              <w:jc w:val="right"/>
              <w:rPr>
                <w:rFonts w:ascii="宋体"/>
              </w:rPr>
            </w:pPr>
          </w:p>
        </w:tc>
      </w:tr>
      <w:tr w:rsidR="008A1CC1" w14:paraId="012D9071" w14:textId="77777777">
        <w:trPr>
          <w:hidden/>
        </w:trPr>
        <w:tc>
          <w:tcPr>
            <w:tcW w:w="0" w:type="auto"/>
            <w:gridSpan w:val="3"/>
            <w:shd w:val="clear" w:color="auto" w:fill="auto"/>
            <w:vAlign w:val="bottom"/>
          </w:tcPr>
          <w:p w14:paraId="012D9063" w14:textId="77777777" w:rsidR="008A1CC1" w:rsidRDefault="008A1CC1">
            <w:pPr>
              <w:rPr>
                <w:rFonts w:ascii="宋体"/>
                <w:vanish/>
              </w:rPr>
            </w:pPr>
          </w:p>
        </w:tc>
        <w:tc>
          <w:tcPr>
            <w:tcW w:w="0" w:type="auto"/>
            <w:gridSpan w:val="3"/>
            <w:shd w:val="clear" w:color="auto" w:fill="auto"/>
            <w:vAlign w:val="bottom"/>
          </w:tcPr>
          <w:p w14:paraId="012D9064" w14:textId="77777777" w:rsidR="008A1CC1" w:rsidRDefault="008A1CC1">
            <w:pPr>
              <w:rPr>
                <w:rFonts w:ascii="宋体"/>
                <w:vanish/>
              </w:rPr>
            </w:pPr>
          </w:p>
        </w:tc>
        <w:tc>
          <w:tcPr>
            <w:tcW w:w="0" w:type="auto"/>
            <w:gridSpan w:val="3"/>
            <w:shd w:val="clear" w:color="auto" w:fill="auto"/>
            <w:vAlign w:val="bottom"/>
          </w:tcPr>
          <w:p w14:paraId="012D9065" w14:textId="77777777" w:rsidR="008A1CC1" w:rsidRDefault="008A1CC1">
            <w:pPr>
              <w:rPr>
                <w:rFonts w:ascii="宋体"/>
                <w:vanish/>
              </w:rPr>
            </w:pPr>
          </w:p>
        </w:tc>
        <w:tc>
          <w:tcPr>
            <w:tcW w:w="0" w:type="auto"/>
            <w:gridSpan w:val="3"/>
            <w:shd w:val="clear" w:color="auto" w:fill="auto"/>
            <w:vAlign w:val="bottom"/>
          </w:tcPr>
          <w:p w14:paraId="012D9066" w14:textId="77777777" w:rsidR="008A1CC1" w:rsidRDefault="008A1CC1">
            <w:pPr>
              <w:rPr>
                <w:rFonts w:ascii="宋体"/>
                <w:vanish/>
              </w:rPr>
            </w:pPr>
          </w:p>
        </w:tc>
        <w:tc>
          <w:tcPr>
            <w:tcW w:w="0" w:type="auto"/>
            <w:gridSpan w:val="3"/>
            <w:shd w:val="clear" w:color="auto" w:fill="auto"/>
            <w:vAlign w:val="bottom"/>
          </w:tcPr>
          <w:p w14:paraId="012D9067" w14:textId="77777777" w:rsidR="008A1CC1" w:rsidRDefault="008A1CC1">
            <w:pPr>
              <w:rPr>
                <w:rFonts w:ascii="宋体"/>
                <w:vanish/>
              </w:rPr>
            </w:pPr>
          </w:p>
        </w:tc>
        <w:tc>
          <w:tcPr>
            <w:tcW w:w="0" w:type="auto"/>
            <w:gridSpan w:val="3"/>
            <w:shd w:val="clear" w:color="auto" w:fill="auto"/>
            <w:vAlign w:val="bottom"/>
          </w:tcPr>
          <w:p w14:paraId="012D9068" w14:textId="77777777" w:rsidR="008A1CC1" w:rsidRDefault="008A1CC1">
            <w:pPr>
              <w:rPr>
                <w:rFonts w:ascii="宋体"/>
                <w:vanish/>
              </w:rPr>
            </w:pPr>
          </w:p>
        </w:tc>
        <w:tc>
          <w:tcPr>
            <w:tcW w:w="0" w:type="auto"/>
            <w:gridSpan w:val="3"/>
            <w:shd w:val="clear" w:color="auto" w:fill="auto"/>
            <w:vAlign w:val="bottom"/>
          </w:tcPr>
          <w:p w14:paraId="012D9069" w14:textId="77777777" w:rsidR="008A1CC1" w:rsidRDefault="008A1CC1">
            <w:pPr>
              <w:rPr>
                <w:rFonts w:ascii="宋体"/>
                <w:vanish/>
              </w:rPr>
            </w:pPr>
          </w:p>
        </w:tc>
        <w:tc>
          <w:tcPr>
            <w:tcW w:w="0" w:type="auto"/>
            <w:gridSpan w:val="3"/>
            <w:shd w:val="clear" w:color="auto" w:fill="auto"/>
            <w:vAlign w:val="bottom"/>
          </w:tcPr>
          <w:p w14:paraId="012D906A" w14:textId="77777777" w:rsidR="008A1CC1" w:rsidRDefault="008A1CC1">
            <w:pPr>
              <w:rPr>
                <w:rFonts w:ascii="宋体"/>
                <w:vanish/>
              </w:rPr>
            </w:pPr>
          </w:p>
        </w:tc>
        <w:tc>
          <w:tcPr>
            <w:tcW w:w="0" w:type="auto"/>
            <w:gridSpan w:val="3"/>
            <w:shd w:val="clear" w:color="auto" w:fill="auto"/>
            <w:vAlign w:val="bottom"/>
          </w:tcPr>
          <w:p w14:paraId="012D906B" w14:textId="77777777" w:rsidR="008A1CC1" w:rsidRDefault="008A1CC1">
            <w:pPr>
              <w:rPr>
                <w:rFonts w:ascii="宋体"/>
                <w:vanish/>
              </w:rPr>
            </w:pPr>
          </w:p>
        </w:tc>
        <w:tc>
          <w:tcPr>
            <w:tcW w:w="0" w:type="auto"/>
            <w:gridSpan w:val="3"/>
            <w:shd w:val="clear" w:color="auto" w:fill="auto"/>
            <w:vAlign w:val="bottom"/>
          </w:tcPr>
          <w:p w14:paraId="012D906C" w14:textId="77777777" w:rsidR="008A1CC1" w:rsidRDefault="008A1CC1">
            <w:pPr>
              <w:rPr>
                <w:rFonts w:ascii="宋体"/>
                <w:vanish/>
              </w:rPr>
            </w:pPr>
          </w:p>
        </w:tc>
        <w:tc>
          <w:tcPr>
            <w:tcW w:w="0" w:type="auto"/>
            <w:gridSpan w:val="3"/>
            <w:shd w:val="clear" w:color="auto" w:fill="auto"/>
            <w:vAlign w:val="bottom"/>
          </w:tcPr>
          <w:p w14:paraId="012D906D" w14:textId="77777777" w:rsidR="008A1CC1" w:rsidRDefault="008A1CC1">
            <w:pPr>
              <w:rPr>
                <w:rFonts w:ascii="宋体"/>
                <w:vanish/>
              </w:rPr>
            </w:pPr>
          </w:p>
        </w:tc>
        <w:tc>
          <w:tcPr>
            <w:tcW w:w="0" w:type="auto"/>
            <w:gridSpan w:val="3"/>
            <w:shd w:val="clear" w:color="auto" w:fill="auto"/>
            <w:vAlign w:val="bottom"/>
          </w:tcPr>
          <w:p w14:paraId="012D906E" w14:textId="77777777" w:rsidR="008A1CC1" w:rsidRDefault="008A1CC1">
            <w:pPr>
              <w:rPr>
                <w:rFonts w:ascii="宋体"/>
                <w:vanish/>
              </w:rPr>
            </w:pPr>
          </w:p>
        </w:tc>
        <w:tc>
          <w:tcPr>
            <w:tcW w:w="0" w:type="auto"/>
            <w:gridSpan w:val="3"/>
            <w:shd w:val="clear" w:color="auto" w:fill="auto"/>
            <w:vAlign w:val="bottom"/>
          </w:tcPr>
          <w:p w14:paraId="012D906F" w14:textId="77777777" w:rsidR="008A1CC1" w:rsidRDefault="008A1CC1">
            <w:pPr>
              <w:rPr>
                <w:rFonts w:ascii="宋体"/>
                <w:vanish/>
              </w:rPr>
            </w:pPr>
          </w:p>
        </w:tc>
        <w:tc>
          <w:tcPr>
            <w:tcW w:w="0" w:type="auto"/>
            <w:gridSpan w:val="3"/>
            <w:shd w:val="clear" w:color="auto" w:fill="auto"/>
            <w:vAlign w:val="bottom"/>
          </w:tcPr>
          <w:p w14:paraId="012D9070" w14:textId="77777777" w:rsidR="008A1CC1" w:rsidRDefault="008A1CC1">
            <w:pPr>
              <w:rPr>
                <w:rFonts w:ascii="宋体"/>
                <w:vanish/>
              </w:rPr>
            </w:pPr>
          </w:p>
        </w:tc>
      </w:tr>
      <w:tr w:rsidR="008A1CC1" w14:paraId="012D9087" w14:textId="77777777">
        <w:tc>
          <w:tcPr>
            <w:tcW w:w="0" w:type="auto"/>
            <w:gridSpan w:val="3"/>
            <w:shd w:val="clear" w:color="auto" w:fill="FFFFFF"/>
            <w:tcMar>
              <w:top w:w="40" w:type="dxa"/>
              <w:left w:w="20" w:type="dxa"/>
              <w:bottom w:w="40" w:type="dxa"/>
              <w:right w:w="20" w:type="dxa"/>
            </w:tcMar>
            <w:vAlign w:val="bottom"/>
          </w:tcPr>
          <w:p w14:paraId="012D9072" w14:textId="77777777" w:rsidR="008A1CC1" w:rsidRDefault="00EB3825">
            <w:pPr>
              <w:textAlignment w:val="bottom"/>
            </w:pPr>
            <w:r>
              <w:rPr>
                <w:rFonts w:ascii="Arial" w:eastAsia="宋体" w:hAnsi="Arial" w:cs="Arial"/>
                <w:color w:val="000000"/>
                <w:sz w:val="14"/>
                <w:szCs w:val="14"/>
              </w:rPr>
              <w:t>Foreign currency translation</w:t>
            </w:r>
          </w:p>
        </w:tc>
        <w:tc>
          <w:tcPr>
            <w:tcW w:w="0" w:type="auto"/>
            <w:gridSpan w:val="2"/>
            <w:shd w:val="clear" w:color="auto" w:fill="FFFFFF"/>
            <w:tcMar>
              <w:top w:w="40" w:type="dxa"/>
              <w:left w:w="20" w:type="dxa"/>
              <w:bottom w:w="40" w:type="dxa"/>
              <w:right w:w="0" w:type="dxa"/>
            </w:tcMar>
            <w:vAlign w:val="bottom"/>
          </w:tcPr>
          <w:p w14:paraId="012D9073" w14:textId="77777777" w:rsidR="008A1CC1" w:rsidRDefault="00EB3825">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012D907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7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76"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7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7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7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7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7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7C"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7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7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7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8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8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8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908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08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085" w14:textId="77777777" w:rsidR="008A1CC1" w:rsidRDefault="00EB3825">
            <w:pPr>
              <w:jc w:val="right"/>
              <w:textAlignment w:val="bottom"/>
            </w:pPr>
            <w:r>
              <w:rPr>
                <w:rFonts w:ascii="Arial" w:eastAsia="宋体" w:hAnsi="Arial" w:cs="Arial"/>
                <w:color w:val="000000"/>
                <w:sz w:val="14"/>
                <w:szCs w:val="14"/>
              </w:rPr>
              <w:t>(4)</w:t>
            </w:r>
          </w:p>
        </w:tc>
        <w:tc>
          <w:tcPr>
            <w:tcW w:w="0" w:type="auto"/>
            <w:shd w:val="clear" w:color="auto" w:fill="FFFFFF"/>
            <w:tcMar>
              <w:top w:w="40" w:type="dxa"/>
              <w:left w:w="0" w:type="dxa"/>
              <w:bottom w:w="40" w:type="dxa"/>
              <w:right w:w="20" w:type="dxa"/>
            </w:tcMar>
            <w:vAlign w:val="bottom"/>
          </w:tcPr>
          <w:p w14:paraId="012D9086" w14:textId="77777777" w:rsidR="008A1CC1" w:rsidRDefault="008A1CC1">
            <w:pPr>
              <w:jc w:val="right"/>
              <w:rPr>
                <w:rFonts w:ascii="宋体"/>
              </w:rPr>
            </w:pPr>
          </w:p>
        </w:tc>
      </w:tr>
      <w:tr w:rsidR="008A1CC1" w14:paraId="012D9096" w14:textId="77777777">
        <w:trPr>
          <w:hidden/>
        </w:trPr>
        <w:tc>
          <w:tcPr>
            <w:tcW w:w="0" w:type="auto"/>
            <w:gridSpan w:val="3"/>
            <w:shd w:val="clear" w:color="auto" w:fill="auto"/>
            <w:vAlign w:val="bottom"/>
          </w:tcPr>
          <w:p w14:paraId="012D9088" w14:textId="77777777" w:rsidR="008A1CC1" w:rsidRDefault="008A1CC1">
            <w:pPr>
              <w:rPr>
                <w:rFonts w:ascii="宋体"/>
                <w:vanish/>
              </w:rPr>
            </w:pPr>
          </w:p>
        </w:tc>
        <w:tc>
          <w:tcPr>
            <w:tcW w:w="0" w:type="auto"/>
            <w:gridSpan w:val="3"/>
            <w:shd w:val="clear" w:color="auto" w:fill="auto"/>
            <w:vAlign w:val="bottom"/>
          </w:tcPr>
          <w:p w14:paraId="012D9089" w14:textId="77777777" w:rsidR="008A1CC1" w:rsidRDefault="008A1CC1">
            <w:pPr>
              <w:rPr>
                <w:rFonts w:ascii="宋体"/>
                <w:vanish/>
              </w:rPr>
            </w:pPr>
          </w:p>
        </w:tc>
        <w:tc>
          <w:tcPr>
            <w:tcW w:w="0" w:type="auto"/>
            <w:gridSpan w:val="3"/>
            <w:shd w:val="clear" w:color="auto" w:fill="auto"/>
            <w:vAlign w:val="bottom"/>
          </w:tcPr>
          <w:p w14:paraId="012D908A" w14:textId="77777777" w:rsidR="008A1CC1" w:rsidRDefault="008A1CC1">
            <w:pPr>
              <w:rPr>
                <w:rFonts w:ascii="宋体"/>
                <w:vanish/>
              </w:rPr>
            </w:pPr>
          </w:p>
        </w:tc>
        <w:tc>
          <w:tcPr>
            <w:tcW w:w="0" w:type="auto"/>
            <w:gridSpan w:val="3"/>
            <w:shd w:val="clear" w:color="auto" w:fill="auto"/>
            <w:vAlign w:val="bottom"/>
          </w:tcPr>
          <w:p w14:paraId="012D908B" w14:textId="77777777" w:rsidR="008A1CC1" w:rsidRDefault="008A1CC1">
            <w:pPr>
              <w:rPr>
                <w:rFonts w:ascii="宋体"/>
                <w:vanish/>
              </w:rPr>
            </w:pPr>
          </w:p>
        </w:tc>
        <w:tc>
          <w:tcPr>
            <w:tcW w:w="0" w:type="auto"/>
            <w:gridSpan w:val="3"/>
            <w:shd w:val="clear" w:color="auto" w:fill="auto"/>
            <w:vAlign w:val="bottom"/>
          </w:tcPr>
          <w:p w14:paraId="012D908C" w14:textId="77777777" w:rsidR="008A1CC1" w:rsidRDefault="008A1CC1">
            <w:pPr>
              <w:rPr>
                <w:rFonts w:ascii="宋体"/>
                <w:vanish/>
              </w:rPr>
            </w:pPr>
          </w:p>
        </w:tc>
        <w:tc>
          <w:tcPr>
            <w:tcW w:w="0" w:type="auto"/>
            <w:gridSpan w:val="3"/>
            <w:shd w:val="clear" w:color="auto" w:fill="auto"/>
            <w:vAlign w:val="bottom"/>
          </w:tcPr>
          <w:p w14:paraId="012D908D" w14:textId="77777777" w:rsidR="008A1CC1" w:rsidRDefault="008A1CC1">
            <w:pPr>
              <w:rPr>
                <w:rFonts w:ascii="宋体"/>
                <w:vanish/>
              </w:rPr>
            </w:pPr>
          </w:p>
        </w:tc>
        <w:tc>
          <w:tcPr>
            <w:tcW w:w="0" w:type="auto"/>
            <w:gridSpan w:val="3"/>
            <w:shd w:val="clear" w:color="auto" w:fill="auto"/>
            <w:vAlign w:val="bottom"/>
          </w:tcPr>
          <w:p w14:paraId="012D908E" w14:textId="77777777" w:rsidR="008A1CC1" w:rsidRDefault="008A1CC1">
            <w:pPr>
              <w:rPr>
                <w:rFonts w:ascii="宋体"/>
                <w:vanish/>
              </w:rPr>
            </w:pPr>
          </w:p>
        </w:tc>
        <w:tc>
          <w:tcPr>
            <w:tcW w:w="0" w:type="auto"/>
            <w:gridSpan w:val="3"/>
            <w:shd w:val="clear" w:color="auto" w:fill="auto"/>
            <w:vAlign w:val="bottom"/>
          </w:tcPr>
          <w:p w14:paraId="012D908F" w14:textId="77777777" w:rsidR="008A1CC1" w:rsidRDefault="008A1CC1">
            <w:pPr>
              <w:rPr>
                <w:rFonts w:ascii="宋体"/>
                <w:vanish/>
              </w:rPr>
            </w:pPr>
          </w:p>
        </w:tc>
        <w:tc>
          <w:tcPr>
            <w:tcW w:w="0" w:type="auto"/>
            <w:gridSpan w:val="3"/>
            <w:shd w:val="clear" w:color="auto" w:fill="auto"/>
            <w:vAlign w:val="bottom"/>
          </w:tcPr>
          <w:p w14:paraId="012D9090" w14:textId="77777777" w:rsidR="008A1CC1" w:rsidRDefault="008A1CC1">
            <w:pPr>
              <w:rPr>
                <w:rFonts w:ascii="宋体"/>
                <w:vanish/>
              </w:rPr>
            </w:pPr>
          </w:p>
        </w:tc>
        <w:tc>
          <w:tcPr>
            <w:tcW w:w="0" w:type="auto"/>
            <w:gridSpan w:val="3"/>
            <w:shd w:val="clear" w:color="auto" w:fill="auto"/>
            <w:vAlign w:val="bottom"/>
          </w:tcPr>
          <w:p w14:paraId="012D9091" w14:textId="77777777" w:rsidR="008A1CC1" w:rsidRDefault="008A1CC1">
            <w:pPr>
              <w:rPr>
                <w:rFonts w:ascii="宋体"/>
                <w:vanish/>
              </w:rPr>
            </w:pPr>
          </w:p>
        </w:tc>
        <w:tc>
          <w:tcPr>
            <w:tcW w:w="0" w:type="auto"/>
            <w:gridSpan w:val="3"/>
            <w:shd w:val="clear" w:color="auto" w:fill="auto"/>
            <w:vAlign w:val="bottom"/>
          </w:tcPr>
          <w:p w14:paraId="012D9092" w14:textId="77777777" w:rsidR="008A1CC1" w:rsidRDefault="008A1CC1">
            <w:pPr>
              <w:rPr>
                <w:rFonts w:ascii="宋体"/>
                <w:vanish/>
              </w:rPr>
            </w:pPr>
          </w:p>
        </w:tc>
        <w:tc>
          <w:tcPr>
            <w:tcW w:w="0" w:type="auto"/>
            <w:gridSpan w:val="3"/>
            <w:shd w:val="clear" w:color="auto" w:fill="auto"/>
            <w:vAlign w:val="bottom"/>
          </w:tcPr>
          <w:p w14:paraId="012D9093" w14:textId="77777777" w:rsidR="008A1CC1" w:rsidRDefault="008A1CC1">
            <w:pPr>
              <w:rPr>
                <w:rFonts w:ascii="宋体"/>
                <w:vanish/>
              </w:rPr>
            </w:pPr>
          </w:p>
        </w:tc>
        <w:tc>
          <w:tcPr>
            <w:tcW w:w="0" w:type="auto"/>
            <w:gridSpan w:val="3"/>
            <w:shd w:val="clear" w:color="auto" w:fill="auto"/>
            <w:vAlign w:val="bottom"/>
          </w:tcPr>
          <w:p w14:paraId="012D9094" w14:textId="77777777" w:rsidR="008A1CC1" w:rsidRDefault="008A1CC1">
            <w:pPr>
              <w:rPr>
                <w:rFonts w:ascii="宋体"/>
                <w:vanish/>
              </w:rPr>
            </w:pPr>
          </w:p>
        </w:tc>
        <w:tc>
          <w:tcPr>
            <w:tcW w:w="0" w:type="auto"/>
            <w:gridSpan w:val="3"/>
            <w:shd w:val="clear" w:color="auto" w:fill="auto"/>
            <w:vAlign w:val="bottom"/>
          </w:tcPr>
          <w:p w14:paraId="012D9095" w14:textId="77777777" w:rsidR="008A1CC1" w:rsidRDefault="008A1CC1">
            <w:pPr>
              <w:rPr>
                <w:rFonts w:ascii="宋体"/>
                <w:vanish/>
              </w:rPr>
            </w:pPr>
          </w:p>
        </w:tc>
      </w:tr>
      <w:tr w:rsidR="008A1CC1" w14:paraId="012D90B3" w14:textId="77777777">
        <w:tc>
          <w:tcPr>
            <w:tcW w:w="0" w:type="auto"/>
            <w:gridSpan w:val="3"/>
            <w:shd w:val="clear" w:color="auto" w:fill="CCEEFF"/>
            <w:tcMar>
              <w:top w:w="40" w:type="dxa"/>
              <w:left w:w="20" w:type="dxa"/>
              <w:bottom w:w="40" w:type="dxa"/>
              <w:right w:w="20" w:type="dxa"/>
            </w:tcMar>
            <w:vAlign w:val="bottom"/>
          </w:tcPr>
          <w:p w14:paraId="012D9097" w14:textId="77777777" w:rsidR="008A1CC1" w:rsidRDefault="00EB3825">
            <w:pPr>
              <w:textAlignment w:val="bottom"/>
            </w:pPr>
            <w:r>
              <w:rPr>
                <w:rFonts w:ascii="Arial" w:eastAsia="宋体" w:hAnsi="Arial" w:cs="Arial"/>
                <w:color w:val="000000"/>
                <w:sz w:val="14"/>
                <w:szCs w:val="14"/>
              </w:rPr>
              <w:t xml:space="preserve">Ending </w:t>
            </w:r>
            <w:r>
              <w:rPr>
                <w:rFonts w:ascii="Arial" w:eastAsia="宋体" w:hAnsi="Arial" w:cs="Arial"/>
                <w:color w:val="000000"/>
                <w:sz w:val="14"/>
                <w:szCs w:val="14"/>
              </w:rPr>
              <w:t>balance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909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099" w14:textId="77777777" w:rsidR="008A1CC1" w:rsidRDefault="00EB3825">
            <w:pPr>
              <w:jc w:val="right"/>
              <w:textAlignment w:val="bottom"/>
            </w:pPr>
            <w:r>
              <w:rPr>
                <w:rFonts w:ascii="Arial" w:eastAsia="宋体" w:hAnsi="Arial" w:cs="Arial"/>
                <w:color w:val="000000"/>
                <w:sz w:val="14"/>
                <w:szCs w:val="14"/>
              </w:rPr>
              <w:t>92 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0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9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09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09D" w14:textId="77777777" w:rsidR="008A1CC1" w:rsidRDefault="00EB3825">
            <w:pPr>
              <w:jc w:val="right"/>
              <w:textAlignment w:val="bottom"/>
            </w:pPr>
            <w:r>
              <w:rPr>
                <w:rFonts w:ascii="Arial" w:eastAsia="宋体" w:hAnsi="Arial" w:cs="Arial"/>
                <w:color w:val="000000"/>
                <w:sz w:val="14"/>
                <w:szCs w:val="14"/>
              </w:rPr>
              <w:t>12 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09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9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0A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0A1" w14:textId="77777777" w:rsidR="008A1CC1" w:rsidRDefault="00EB3825">
            <w:pPr>
              <w:jc w:val="right"/>
              <w:textAlignment w:val="bottom"/>
            </w:pPr>
            <w:r>
              <w:rPr>
                <w:rFonts w:ascii="Arial" w:eastAsia="宋体" w:hAnsi="Arial" w:cs="Arial"/>
                <w:color w:val="000000"/>
                <w:sz w:val="14"/>
                <w:szCs w:val="14"/>
              </w:rPr>
              <w:t>14 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0A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A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0A4"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0A5" w14:textId="77777777" w:rsidR="008A1CC1" w:rsidRDefault="00EB3825">
            <w:pPr>
              <w:jc w:val="right"/>
              <w:textAlignment w:val="bottom"/>
            </w:pPr>
            <w:r>
              <w:rPr>
                <w:rFonts w:ascii="Arial" w:eastAsia="宋体" w:hAnsi="Arial" w:cs="Arial"/>
                <w:color w:val="000000"/>
                <w:sz w:val="14"/>
                <w:szCs w:val="14"/>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0A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A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0A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0A9" w14:textId="77777777" w:rsidR="008A1CC1" w:rsidRDefault="00EB3825">
            <w:pPr>
              <w:jc w:val="right"/>
              <w:textAlignment w:val="bottom"/>
            </w:pPr>
            <w:r>
              <w:rPr>
                <w:rFonts w:ascii="Arial" w:eastAsia="宋体" w:hAnsi="Arial" w:cs="Arial"/>
                <w:color w:val="000000"/>
                <w:sz w:val="14"/>
                <w:szCs w:val="14"/>
              </w:rPr>
              <w:t>15 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0A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A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0A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0AD"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0A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0A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0B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0B1" w14:textId="77777777" w:rsidR="008A1CC1" w:rsidRDefault="00EB3825">
            <w:pPr>
              <w:jc w:val="right"/>
              <w:textAlignment w:val="bottom"/>
            </w:pPr>
            <w:r>
              <w:rPr>
                <w:rFonts w:ascii="Arial" w:eastAsia="宋体" w:hAnsi="Arial" w:cs="Arial"/>
                <w:color w:val="000000"/>
                <w:sz w:val="14"/>
                <w:szCs w:val="14"/>
              </w:rPr>
              <w:t>135 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0B2" w14:textId="77777777" w:rsidR="008A1CC1" w:rsidRDefault="008A1CC1">
            <w:pPr>
              <w:jc w:val="right"/>
              <w:rPr>
                <w:rFonts w:ascii="宋体"/>
              </w:rPr>
            </w:pPr>
          </w:p>
        </w:tc>
      </w:tr>
      <w:tr w:rsidR="008A1CC1" w14:paraId="012D90C2" w14:textId="77777777">
        <w:trPr>
          <w:trHeight w:val="160"/>
        </w:trPr>
        <w:tc>
          <w:tcPr>
            <w:tcW w:w="0" w:type="auto"/>
            <w:gridSpan w:val="3"/>
            <w:shd w:val="clear" w:color="auto" w:fill="FFFFFF"/>
            <w:tcMar>
              <w:top w:w="0" w:type="dxa"/>
              <w:left w:w="20" w:type="dxa"/>
              <w:bottom w:w="0" w:type="dxa"/>
              <w:right w:w="20" w:type="dxa"/>
            </w:tcMar>
            <w:vAlign w:val="bottom"/>
          </w:tcPr>
          <w:p w14:paraId="012D90B4"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90B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0B6"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90B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0B8"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90B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0BA"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90B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0BC"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90B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0BE"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90B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0C0"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90C1" w14:textId="77777777" w:rsidR="008A1CC1" w:rsidRDefault="008A1CC1">
            <w:pPr>
              <w:rPr>
                <w:rFonts w:ascii="宋体"/>
              </w:rPr>
            </w:pPr>
          </w:p>
        </w:tc>
      </w:tr>
      <w:tr w:rsidR="008A1CC1" w14:paraId="012D90C4" w14:textId="77777777">
        <w:tc>
          <w:tcPr>
            <w:tcW w:w="0" w:type="auto"/>
            <w:gridSpan w:val="42"/>
            <w:tcBorders>
              <w:top w:val="single" w:sz="8" w:space="0" w:color="000000"/>
            </w:tcBorders>
            <w:shd w:val="clear" w:color="auto" w:fill="auto"/>
            <w:tcMar>
              <w:top w:w="40" w:type="dxa"/>
              <w:left w:w="20" w:type="dxa"/>
              <w:bottom w:w="40" w:type="dxa"/>
              <w:right w:w="20" w:type="dxa"/>
            </w:tcMar>
            <w:vAlign w:val="bottom"/>
          </w:tcPr>
          <w:p w14:paraId="012D90C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8"/>
                <w:szCs w:val="8"/>
              </w:rPr>
              <w:t>(1)</w:t>
            </w:r>
            <w:r>
              <w:rPr>
                <w:rFonts w:ascii="Arial" w:eastAsia="宋体" w:hAnsi="Arial" w:cs="Arial"/>
                <w:color w:val="000000"/>
                <w:sz w:val="13"/>
                <w:szCs w:val="13"/>
              </w:rPr>
              <w:t xml:space="preserve"> Includes $10 million allowance for credit losses on Fund Finance loans and $2 million on other loans.</w:t>
            </w:r>
          </w:p>
        </w:tc>
      </w:tr>
      <w:tr w:rsidR="008A1CC1" w14:paraId="012D90ED" w14:textId="77777777">
        <w:trPr>
          <w:hidden/>
        </w:trPr>
        <w:tc>
          <w:tcPr>
            <w:tcW w:w="0" w:type="auto"/>
            <w:gridSpan w:val="3"/>
            <w:shd w:val="clear" w:color="auto" w:fill="auto"/>
            <w:vAlign w:val="bottom"/>
          </w:tcPr>
          <w:p w14:paraId="012D90C5" w14:textId="77777777" w:rsidR="008A1CC1" w:rsidRDefault="008A1CC1">
            <w:pPr>
              <w:rPr>
                <w:rFonts w:ascii="宋体"/>
                <w:vanish/>
              </w:rPr>
            </w:pPr>
          </w:p>
        </w:tc>
        <w:tc>
          <w:tcPr>
            <w:tcW w:w="0" w:type="auto"/>
            <w:shd w:val="clear" w:color="auto" w:fill="auto"/>
            <w:vAlign w:val="bottom"/>
          </w:tcPr>
          <w:p w14:paraId="012D90C6" w14:textId="77777777" w:rsidR="008A1CC1" w:rsidRDefault="008A1CC1">
            <w:pPr>
              <w:rPr>
                <w:rFonts w:ascii="宋体"/>
              </w:rPr>
            </w:pPr>
          </w:p>
        </w:tc>
        <w:tc>
          <w:tcPr>
            <w:tcW w:w="0" w:type="auto"/>
            <w:shd w:val="clear" w:color="auto" w:fill="auto"/>
            <w:vAlign w:val="bottom"/>
          </w:tcPr>
          <w:p w14:paraId="012D90C7" w14:textId="77777777" w:rsidR="008A1CC1" w:rsidRDefault="008A1CC1">
            <w:pPr>
              <w:rPr>
                <w:rFonts w:ascii="宋体"/>
              </w:rPr>
            </w:pPr>
          </w:p>
        </w:tc>
        <w:tc>
          <w:tcPr>
            <w:tcW w:w="0" w:type="auto"/>
            <w:shd w:val="clear" w:color="auto" w:fill="auto"/>
            <w:vAlign w:val="bottom"/>
          </w:tcPr>
          <w:p w14:paraId="012D90C8" w14:textId="77777777" w:rsidR="008A1CC1" w:rsidRDefault="008A1CC1">
            <w:pPr>
              <w:rPr>
                <w:rFonts w:ascii="宋体"/>
              </w:rPr>
            </w:pPr>
          </w:p>
        </w:tc>
        <w:tc>
          <w:tcPr>
            <w:tcW w:w="0" w:type="auto"/>
            <w:shd w:val="clear" w:color="auto" w:fill="auto"/>
            <w:vAlign w:val="bottom"/>
          </w:tcPr>
          <w:p w14:paraId="012D90C9" w14:textId="77777777" w:rsidR="008A1CC1" w:rsidRDefault="008A1CC1">
            <w:pPr>
              <w:rPr>
                <w:rFonts w:ascii="宋体"/>
              </w:rPr>
            </w:pPr>
          </w:p>
        </w:tc>
        <w:tc>
          <w:tcPr>
            <w:tcW w:w="0" w:type="auto"/>
            <w:shd w:val="clear" w:color="auto" w:fill="auto"/>
            <w:vAlign w:val="bottom"/>
          </w:tcPr>
          <w:p w14:paraId="012D90CA" w14:textId="77777777" w:rsidR="008A1CC1" w:rsidRDefault="008A1CC1">
            <w:pPr>
              <w:rPr>
                <w:rFonts w:ascii="宋体"/>
              </w:rPr>
            </w:pPr>
          </w:p>
        </w:tc>
        <w:tc>
          <w:tcPr>
            <w:tcW w:w="0" w:type="auto"/>
            <w:shd w:val="clear" w:color="auto" w:fill="auto"/>
            <w:vAlign w:val="bottom"/>
          </w:tcPr>
          <w:p w14:paraId="012D90CB" w14:textId="77777777" w:rsidR="008A1CC1" w:rsidRDefault="008A1CC1">
            <w:pPr>
              <w:rPr>
                <w:rFonts w:ascii="宋体"/>
              </w:rPr>
            </w:pPr>
          </w:p>
        </w:tc>
        <w:tc>
          <w:tcPr>
            <w:tcW w:w="0" w:type="auto"/>
            <w:shd w:val="clear" w:color="auto" w:fill="auto"/>
            <w:vAlign w:val="bottom"/>
          </w:tcPr>
          <w:p w14:paraId="012D90CC" w14:textId="77777777" w:rsidR="008A1CC1" w:rsidRDefault="008A1CC1">
            <w:pPr>
              <w:rPr>
                <w:rFonts w:ascii="宋体"/>
              </w:rPr>
            </w:pPr>
          </w:p>
        </w:tc>
        <w:tc>
          <w:tcPr>
            <w:tcW w:w="0" w:type="auto"/>
            <w:shd w:val="clear" w:color="auto" w:fill="auto"/>
            <w:vAlign w:val="bottom"/>
          </w:tcPr>
          <w:p w14:paraId="012D90CD" w14:textId="77777777" w:rsidR="008A1CC1" w:rsidRDefault="008A1CC1">
            <w:pPr>
              <w:rPr>
                <w:rFonts w:ascii="宋体"/>
              </w:rPr>
            </w:pPr>
          </w:p>
        </w:tc>
        <w:tc>
          <w:tcPr>
            <w:tcW w:w="0" w:type="auto"/>
            <w:shd w:val="clear" w:color="auto" w:fill="auto"/>
            <w:vAlign w:val="bottom"/>
          </w:tcPr>
          <w:p w14:paraId="012D90CE" w14:textId="77777777" w:rsidR="008A1CC1" w:rsidRDefault="008A1CC1">
            <w:pPr>
              <w:rPr>
                <w:rFonts w:ascii="宋体"/>
              </w:rPr>
            </w:pPr>
          </w:p>
        </w:tc>
        <w:tc>
          <w:tcPr>
            <w:tcW w:w="0" w:type="auto"/>
            <w:shd w:val="clear" w:color="auto" w:fill="auto"/>
            <w:vAlign w:val="bottom"/>
          </w:tcPr>
          <w:p w14:paraId="012D90CF" w14:textId="77777777" w:rsidR="008A1CC1" w:rsidRDefault="008A1CC1">
            <w:pPr>
              <w:rPr>
                <w:rFonts w:ascii="宋体"/>
              </w:rPr>
            </w:pPr>
          </w:p>
        </w:tc>
        <w:tc>
          <w:tcPr>
            <w:tcW w:w="0" w:type="auto"/>
            <w:shd w:val="clear" w:color="auto" w:fill="auto"/>
            <w:vAlign w:val="bottom"/>
          </w:tcPr>
          <w:p w14:paraId="012D90D0" w14:textId="77777777" w:rsidR="008A1CC1" w:rsidRDefault="008A1CC1">
            <w:pPr>
              <w:rPr>
                <w:rFonts w:ascii="宋体"/>
              </w:rPr>
            </w:pPr>
          </w:p>
        </w:tc>
        <w:tc>
          <w:tcPr>
            <w:tcW w:w="0" w:type="auto"/>
            <w:shd w:val="clear" w:color="auto" w:fill="auto"/>
            <w:vAlign w:val="bottom"/>
          </w:tcPr>
          <w:p w14:paraId="012D90D1" w14:textId="77777777" w:rsidR="008A1CC1" w:rsidRDefault="008A1CC1">
            <w:pPr>
              <w:rPr>
                <w:rFonts w:ascii="宋体"/>
              </w:rPr>
            </w:pPr>
          </w:p>
        </w:tc>
        <w:tc>
          <w:tcPr>
            <w:tcW w:w="0" w:type="auto"/>
            <w:shd w:val="clear" w:color="auto" w:fill="auto"/>
            <w:vAlign w:val="bottom"/>
          </w:tcPr>
          <w:p w14:paraId="012D90D2" w14:textId="77777777" w:rsidR="008A1CC1" w:rsidRDefault="008A1CC1">
            <w:pPr>
              <w:rPr>
                <w:rFonts w:ascii="宋体"/>
              </w:rPr>
            </w:pPr>
          </w:p>
        </w:tc>
        <w:tc>
          <w:tcPr>
            <w:tcW w:w="0" w:type="auto"/>
            <w:shd w:val="clear" w:color="auto" w:fill="auto"/>
            <w:vAlign w:val="bottom"/>
          </w:tcPr>
          <w:p w14:paraId="012D90D3" w14:textId="77777777" w:rsidR="008A1CC1" w:rsidRDefault="008A1CC1">
            <w:pPr>
              <w:rPr>
                <w:rFonts w:ascii="宋体"/>
              </w:rPr>
            </w:pPr>
          </w:p>
        </w:tc>
        <w:tc>
          <w:tcPr>
            <w:tcW w:w="0" w:type="auto"/>
            <w:shd w:val="clear" w:color="auto" w:fill="auto"/>
            <w:vAlign w:val="bottom"/>
          </w:tcPr>
          <w:p w14:paraId="012D90D4" w14:textId="77777777" w:rsidR="008A1CC1" w:rsidRDefault="008A1CC1">
            <w:pPr>
              <w:rPr>
                <w:rFonts w:ascii="宋体"/>
              </w:rPr>
            </w:pPr>
          </w:p>
        </w:tc>
        <w:tc>
          <w:tcPr>
            <w:tcW w:w="0" w:type="auto"/>
            <w:shd w:val="clear" w:color="auto" w:fill="auto"/>
            <w:vAlign w:val="bottom"/>
          </w:tcPr>
          <w:p w14:paraId="012D90D5" w14:textId="77777777" w:rsidR="008A1CC1" w:rsidRDefault="008A1CC1">
            <w:pPr>
              <w:rPr>
                <w:rFonts w:ascii="宋体"/>
              </w:rPr>
            </w:pPr>
          </w:p>
        </w:tc>
        <w:tc>
          <w:tcPr>
            <w:tcW w:w="0" w:type="auto"/>
            <w:shd w:val="clear" w:color="auto" w:fill="auto"/>
            <w:vAlign w:val="bottom"/>
          </w:tcPr>
          <w:p w14:paraId="012D90D6" w14:textId="77777777" w:rsidR="008A1CC1" w:rsidRDefault="008A1CC1">
            <w:pPr>
              <w:rPr>
                <w:rFonts w:ascii="宋体"/>
              </w:rPr>
            </w:pPr>
          </w:p>
        </w:tc>
        <w:tc>
          <w:tcPr>
            <w:tcW w:w="0" w:type="auto"/>
            <w:shd w:val="clear" w:color="auto" w:fill="auto"/>
            <w:vAlign w:val="bottom"/>
          </w:tcPr>
          <w:p w14:paraId="012D90D7" w14:textId="77777777" w:rsidR="008A1CC1" w:rsidRDefault="008A1CC1">
            <w:pPr>
              <w:rPr>
                <w:rFonts w:ascii="宋体"/>
              </w:rPr>
            </w:pPr>
          </w:p>
        </w:tc>
        <w:tc>
          <w:tcPr>
            <w:tcW w:w="0" w:type="auto"/>
            <w:shd w:val="clear" w:color="auto" w:fill="auto"/>
            <w:vAlign w:val="bottom"/>
          </w:tcPr>
          <w:p w14:paraId="012D90D8" w14:textId="77777777" w:rsidR="008A1CC1" w:rsidRDefault="008A1CC1">
            <w:pPr>
              <w:rPr>
                <w:rFonts w:ascii="宋体"/>
              </w:rPr>
            </w:pPr>
          </w:p>
        </w:tc>
        <w:tc>
          <w:tcPr>
            <w:tcW w:w="0" w:type="auto"/>
            <w:shd w:val="clear" w:color="auto" w:fill="auto"/>
            <w:vAlign w:val="bottom"/>
          </w:tcPr>
          <w:p w14:paraId="012D90D9" w14:textId="77777777" w:rsidR="008A1CC1" w:rsidRDefault="008A1CC1">
            <w:pPr>
              <w:rPr>
                <w:rFonts w:ascii="宋体"/>
              </w:rPr>
            </w:pPr>
          </w:p>
        </w:tc>
        <w:tc>
          <w:tcPr>
            <w:tcW w:w="0" w:type="auto"/>
            <w:shd w:val="clear" w:color="auto" w:fill="auto"/>
            <w:vAlign w:val="bottom"/>
          </w:tcPr>
          <w:p w14:paraId="012D90DA" w14:textId="77777777" w:rsidR="008A1CC1" w:rsidRDefault="008A1CC1">
            <w:pPr>
              <w:rPr>
                <w:rFonts w:ascii="宋体"/>
              </w:rPr>
            </w:pPr>
          </w:p>
        </w:tc>
        <w:tc>
          <w:tcPr>
            <w:tcW w:w="0" w:type="auto"/>
            <w:shd w:val="clear" w:color="auto" w:fill="auto"/>
            <w:vAlign w:val="bottom"/>
          </w:tcPr>
          <w:p w14:paraId="012D90DB" w14:textId="77777777" w:rsidR="008A1CC1" w:rsidRDefault="008A1CC1">
            <w:pPr>
              <w:rPr>
                <w:rFonts w:ascii="宋体"/>
              </w:rPr>
            </w:pPr>
          </w:p>
        </w:tc>
        <w:tc>
          <w:tcPr>
            <w:tcW w:w="0" w:type="auto"/>
            <w:shd w:val="clear" w:color="auto" w:fill="auto"/>
            <w:vAlign w:val="bottom"/>
          </w:tcPr>
          <w:p w14:paraId="012D90DC" w14:textId="77777777" w:rsidR="008A1CC1" w:rsidRDefault="008A1CC1">
            <w:pPr>
              <w:rPr>
                <w:rFonts w:ascii="宋体"/>
              </w:rPr>
            </w:pPr>
          </w:p>
        </w:tc>
        <w:tc>
          <w:tcPr>
            <w:tcW w:w="0" w:type="auto"/>
            <w:shd w:val="clear" w:color="auto" w:fill="auto"/>
            <w:vAlign w:val="bottom"/>
          </w:tcPr>
          <w:p w14:paraId="012D90DD" w14:textId="77777777" w:rsidR="008A1CC1" w:rsidRDefault="008A1CC1">
            <w:pPr>
              <w:rPr>
                <w:rFonts w:ascii="宋体"/>
              </w:rPr>
            </w:pPr>
          </w:p>
        </w:tc>
        <w:tc>
          <w:tcPr>
            <w:tcW w:w="0" w:type="auto"/>
            <w:shd w:val="clear" w:color="auto" w:fill="auto"/>
            <w:vAlign w:val="bottom"/>
          </w:tcPr>
          <w:p w14:paraId="012D90DE" w14:textId="77777777" w:rsidR="008A1CC1" w:rsidRDefault="008A1CC1">
            <w:pPr>
              <w:rPr>
                <w:rFonts w:ascii="宋体"/>
              </w:rPr>
            </w:pPr>
          </w:p>
        </w:tc>
        <w:tc>
          <w:tcPr>
            <w:tcW w:w="0" w:type="auto"/>
            <w:shd w:val="clear" w:color="auto" w:fill="auto"/>
            <w:vAlign w:val="bottom"/>
          </w:tcPr>
          <w:p w14:paraId="012D90DF" w14:textId="77777777" w:rsidR="008A1CC1" w:rsidRDefault="008A1CC1">
            <w:pPr>
              <w:rPr>
                <w:rFonts w:ascii="宋体"/>
              </w:rPr>
            </w:pPr>
          </w:p>
        </w:tc>
        <w:tc>
          <w:tcPr>
            <w:tcW w:w="0" w:type="auto"/>
            <w:shd w:val="clear" w:color="auto" w:fill="auto"/>
            <w:vAlign w:val="bottom"/>
          </w:tcPr>
          <w:p w14:paraId="012D90E0" w14:textId="77777777" w:rsidR="008A1CC1" w:rsidRDefault="008A1CC1">
            <w:pPr>
              <w:rPr>
                <w:rFonts w:ascii="宋体"/>
              </w:rPr>
            </w:pPr>
          </w:p>
        </w:tc>
        <w:tc>
          <w:tcPr>
            <w:tcW w:w="0" w:type="auto"/>
            <w:shd w:val="clear" w:color="auto" w:fill="auto"/>
            <w:vAlign w:val="bottom"/>
          </w:tcPr>
          <w:p w14:paraId="012D90E1" w14:textId="77777777" w:rsidR="008A1CC1" w:rsidRDefault="008A1CC1">
            <w:pPr>
              <w:rPr>
                <w:rFonts w:ascii="宋体"/>
              </w:rPr>
            </w:pPr>
          </w:p>
        </w:tc>
        <w:tc>
          <w:tcPr>
            <w:tcW w:w="0" w:type="auto"/>
            <w:shd w:val="clear" w:color="auto" w:fill="auto"/>
            <w:vAlign w:val="bottom"/>
          </w:tcPr>
          <w:p w14:paraId="012D90E2" w14:textId="77777777" w:rsidR="008A1CC1" w:rsidRDefault="008A1CC1">
            <w:pPr>
              <w:rPr>
                <w:rFonts w:ascii="宋体"/>
              </w:rPr>
            </w:pPr>
          </w:p>
        </w:tc>
        <w:tc>
          <w:tcPr>
            <w:tcW w:w="0" w:type="auto"/>
            <w:shd w:val="clear" w:color="auto" w:fill="auto"/>
            <w:vAlign w:val="bottom"/>
          </w:tcPr>
          <w:p w14:paraId="012D90E3" w14:textId="77777777" w:rsidR="008A1CC1" w:rsidRDefault="008A1CC1">
            <w:pPr>
              <w:rPr>
                <w:rFonts w:ascii="宋体"/>
              </w:rPr>
            </w:pPr>
          </w:p>
        </w:tc>
        <w:tc>
          <w:tcPr>
            <w:tcW w:w="0" w:type="auto"/>
            <w:shd w:val="clear" w:color="auto" w:fill="auto"/>
            <w:vAlign w:val="bottom"/>
          </w:tcPr>
          <w:p w14:paraId="012D90E4" w14:textId="77777777" w:rsidR="008A1CC1" w:rsidRDefault="008A1CC1">
            <w:pPr>
              <w:rPr>
                <w:rFonts w:ascii="宋体"/>
              </w:rPr>
            </w:pPr>
          </w:p>
        </w:tc>
        <w:tc>
          <w:tcPr>
            <w:tcW w:w="0" w:type="auto"/>
            <w:shd w:val="clear" w:color="auto" w:fill="auto"/>
            <w:vAlign w:val="bottom"/>
          </w:tcPr>
          <w:p w14:paraId="012D90E5" w14:textId="77777777" w:rsidR="008A1CC1" w:rsidRDefault="008A1CC1">
            <w:pPr>
              <w:rPr>
                <w:rFonts w:ascii="宋体"/>
              </w:rPr>
            </w:pPr>
          </w:p>
        </w:tc>
        <w:tc>
          <w:tcPr>
            <w:tcW w:w="0" w:type="auto"/>
            <w:shd w:val="clear" w:color="auto" w:fill="auto"/>
            <w:vAlign w:val="bottom"/>
          </w:tcPr>
          <w:p w14:paraId="012D90E6" w14:textId="77777777" w:rsidR="008A1CC1" w:rsidRDefault="008A1CC1">
            <w:pPr>
              <w:rPr>
                <w:rFonts w:ascii="宋体"/>
              </w:rPr>
            </w:pPr>
          </w:p>
        </w:tc>
        <w:tc>
          <w:tcPr>
            <w:tcW w:w="0" w:type="auto"/>
            <w:shd w:val="clear" w:color="auto" w:fill="auto"/>
            <w:vAlign w:val="bottom"/>
          </w:tcPr>
          <w:p w14:paraId="012D90E7" w14:textId="77777777" w:rsidR="008A1CC1" w:rsidRDefault="008A1CC1">
            <w:pPr>
              <w:rPr>
                <w:rFonts w:ascii="宋体"/>
              </w:rPr>
            </w:pPr>
          </w:p>
        </w:tc>
        <w:tc>
          <w:tcPr>
            <w:tcW w:w="0" w:type="auto"/>
            <w:shd w:val="clear" w:color="auto" w:fill="auto"/>
            <w:vAlign w:val="bottom"/>
          </w:tcPr>
          <w:p w14:paraId="012D90E8" w14:textId="77777777" w:rsidR="008A1CC1" w:rsidRDefault="008A1CC1">
            <w:pPr>
              <w:rPr>
                <w:rFonts w:ascii="宋体"/>
              </w:rPr>
            </w:pPr>
          </w:p>
        </w:tc>
        <w:tc>
          <w:tcPr>
            <w:tcW w:w="0" w:type="auto"/>
            <w:shd w:val="clear" w:color="auto" w:fill="auto"/>
            <w:vAlign w:val="bottom"/>
          </w:tcPr>
          <w:p w14:paraId="012D90E9" w14:textId="77777777" w:rsidR="008A1CC1" w:rsidRDefault="008A1CC1">
            <w:pPr>
              <w:rPr>
                <w:rFonts w:ascii="宋体"/>
              </w:rPr>
            </w:pPr>
          </w:p>
        </w:tc>
        <w:tc>
          <w:tcPr>
            <w:tcW w:w="0" w:type="auto"/>
            <w:shd w:val="clear" w:color="auto" w:fill="auto"/>
            <w:vAlign w:val="bottom"/>
          </w:tcPr>
          <w:p w14:paraId="012D90EA" w14:textId="77777777" w:rsidR="008A1CC1" w:rsidRDefault="008A1CC1">
            <w:pPr>
              <w:rPr>
                <w:rFonts w:ascii="宋体"/>
              </w:rPr>
            </w:pPr>
          </w:p>
        </w:tc>
        <w:tc>
          <w:tcPr>
            <w:tcW w:w="0" w:type="auto"/>
            <w:shd w:val="clear" w:color="auto" w:fill="auto"/>
            <w:vAlign w:val="bottom"/>
          </w:tcPr>
          <w:p w14:paraId="012D90EB" w14:textId="77777777" w:rsidR="008A1CC1" w:rsidRDefault="008A1CC1">
            <w:pPr>
              <w:rPr>
                <w:rFonts w:ascii="宋体"/>
              </w:rPr>
            </w:pPr>
          </w:p>
        </w:tc>
        <w:tc>
          <w:tcPr>
            <w:tcW w:w="0" w:type="auto"/>
            <w:shd w:val="clear" w:color="auto" w:fill="auto"/>
            <w:vAlign w:val="bottom"/>
          </w:tcPr>
          <w:p w14:paraId="012D90EC" w14:textId="77777777" w:rsidR="008A1CC1" w:rsidRDefault="008A1CC1">
            <w:pPr>
              <w:rPr>
                <w:rFonts w:ascii="宋体"/>
              </w:rPr>
            </w:pPr>
          </w:p>
        </w:tc>
      </w:tr>
    </w:tbl>
    <w:p w14:paraId="012D90EE" w14:textId="77777777" w:rsidR="008A1CC1" w:rsidRDefault="008A1CC1">
      <w:pPr>
        <w:rPr>
          <w:vanish/>
        </w:rPr>
      </w:pPr>
    </w:p>
    <w:tbl>
      <w:tblPr>
        <w:tblW w:w="1396" w:type="pct"/>
        <w:tblCellMar>
          <w:top w:w="15" w:type="dxa"/>
          <w:left w:w="15" w:type="dxa"/>
          <w:bottom w:w="15" w:type="dxa"/>
          <w:right w:w="15" w:type="dxa"/>
        </w:tblCellMar>
        <w:tblLook w:val="04A0" w:firstRow="1" w:lastRow="0" w:firstColumn="1" w:lastColumn="0" w:noHBand="0" w:noVBand="1"/>
      </w:tblPr>
      <w:tblGrid>
        <w:gridCol w:w="36"/>
        <w:gridCol w:w="36"/>
        <w:gridCol w:w="36"/>
        <w:gridCol w:w="36"/>
        <w:gridCol w:w="682"/>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205"/>
        <w:gridCol w:w="36"/>
      </w:tblGrid>
      <w:tr w:rsidR="008A1CC1" w14:paraId="012D9119" w14:textId="77777777">
        <w:tc>
          <w:tcPr>
            <w:tcW w:w="5" w:type="pct"/>
            <w:shd w:val="clear" w:color="auto" w:fill="auto"/>
            <w:vAlign w:val="bottom"/>
          </w:tcPr>
          <w:p w14:paraId="012D90EF" w14:textId="77777777" w:rsidR="008A1CC1" w:rsidRDefault="008A1CC1">
            <w:pPr>
              <w:rPr>
                <w:rFonts w:ascii="宋体"/>
              </w:rPr>
            </w:pPr>
          </w:p>
        </w:tc>
        <w:tc>
          <w:tcPr>
            <w:tcW w:w="94" w:type="pct"/>
            <w:shd w:val="clear" w:color="auto" w:fill="auto"/>
            <w:vAlign w:val="bottom"/>
          </w:tcPr>
          <w:p w14:paraId="012D90F0" w14:textId="77777777" w:rsidR="008A1CC1" w:rsidRDefault="008A1CC1">
            <w:pPr>
              <w:rPr>
                <w:rFonts w:ascii="宋体"/>
              </w:rPr>
            </w:pPr>
          </w:p>
        </w:tc>
        <w:tc>
          <w:tcPr>
            <w:tcW w:w="5" w:type="pct"/>
            <w:shd w:val="clear" w:color="auto" w:fill="auto"/>
            <w:vAlign w:val="bottom"/>
          </w:tcPr>
          <w:p w14:paraId="012D90F1" w14:textId="77777777" w:rsidR="008A1CC1" w:rsidRDefault="008A1CC1">
            <w:pPr>
              <w:rPr>
                <w:rFonts w:ascii="宋体"/>
              </w:rPr>
            </w:pPr>
          </w:p>
        </w:tc>
        <w:tc>
          <w:tcPr>
            <w:tcW w:w="50" w:type="pct"/>
            <w:shd w:val="clear" w:color="auto" w:fill="auto"/>
            <w:vAlign w:val="bottom"/>
          </w:tcPr>
          <w:p w14:paraId="012D90F2" w14:textId="77777777" w:rsidR="008A1CC1" w:rsidRDefault="008A1CC1">
            <w:pPr>
              <w:rPr>
                <w:rFonts w:ascii="宋体"/>
              </w:rPr>
            </w:pPr>
          </w:p>
        </w:tc>
        <w:tc>
          <w:tcPr>
            <w:tcW w:w="1725" w:type="pct"/>
            <w:shd w:val="clear" w:color="auto" w:fill="auto"/>
            <w:vAlign w:val="bottom"/>
          </w:tcPr>
          <w:p w14:paraId="012D90F3" w14:textId="77777777" w:rsidR="008A1CC1" w:rsidRDefault="008A1CC1">
            <w:pPr>
              <w:rPr>
                <w:rFonts w:ascii="宋体"/>
              </w:rPr>
            </w:pPr>
          </w:p>
        </w:tc>
        <w:tc>
          <w:tcPr>
            <w:tcW w:w="5" w:type="pct"/>
            <w:shd w:val="clear" w:color="auto" w:fill="auto"/>
            <w:vAlign w:val="bottom"/>
          </w:tcPr>
          <w:p w14:paraId="012D90F4" w14:textId="77777777" w:rsidR="008A1CC1" w:rsidRDefault="008A1CC1">
            <w:pPr>
              <w:rPr>
                <w:rFonts w:ascii="宋体"/>
              </w:rPr>
            </w:pPr>
          </w:p>
        </w:tc>
        <w:tc>
          <w:tcPr>
            <w:tcW w:w="5" w:type="pct"/>
            <w:shd w:val="clear" w:color="auto" w:fill="auto"/>
            <w:vAlign w:val="bottom"/>
          </w:tcPr>
          <w:p w14:paraId="012D90F5" w14:textId="77777777" w:rsidR="008A1CC1" w:rsidRDefault="008A1CC1">
            <w:pPr>
              <w:rPr>
                <w:rFonts w:ascii="宋体"/>
              </w:rPr>
            </w:pPr>
          </w:p>
        </w:tc>
        <w:tc>
          <w:tcPr>
            <w:tcW w:w="120" w:type="pct"/>
            <w:shd w:val="clear" w:color="auto" w:fill="auto"/>
            <w:vAlign w:val="bottom"/>
          </w:tcPr>
          <w:p w14:paraId="012D90F6" w14:textId="77777777" w:rsidR="008A1CC1" w:rsidRDefault="008A1CC1">
            <w:pPr>
              <w:rPr>
                <w:rFonts w:ascii="宋体"/>
              </w:rPr>
            </w:pPr>
          </w:p>
        </w:tc>
        <w:tc>
          <w:tcPr>
            <w:tcW w:w="5" w:type="pct"/>
            <w:shd w:val="clear" w:color="auto" w:fill="auto"/>
            <w:vAlign w:val="bottom"/>
          </w:tcPr>
          <w:p w14:paraId="012D90F7" w14:textId="77777777" w:rsidR="008A1CC1" w:rsidRDefault="008A1CC1">
            <w:pPr>
              <w:rPr>
                <w:rFonts w:ascii="宋体"/>
              </w:rPr>
            </w:pPr>
          </w:p>
        </w:tc>
        <w:tc>
          <w:tcPr>
            <w:tcW w:w="5" w:type="pct"/>
            <w:shd w:val="clear" w:color="auto" w:fill="auto"/>
            <w:vAlign w:val="bottom"/>
          </w:tcPr>
          <w:p w14:paraId="012D90F8" w14:textId="77777777" w:rsidR="008A1CC1" w:rsidRDefault="008A1CC1">
            <w:pPr>
              <w:rPr>
                <w:rFonts w:ascii="宋体"/>
              </w:rPr>
            </w:pPr>
          </w:p>
        </w:tc>
        <w:tc>
          <w:tcPr>
            <w:tcW w:w="94" w:type="pct"/>
            <w:shd w:val="clear" w:color="auto" w:fill="auto"/>
            <w:vAlign w:val="bottom"/>
          </w:tcPr>
          <w:p w14:paraId="012D90F9" w14:textId="77777777" w:rsidR="008A1CC1" w:rsidRDefault="008A1CC1">
            <w:pPr>
              <w:rPr>
                <w:rFonts w:ascii="宋体"/>
              </w:rPr>
            </w:pPr>
          </w:p>
        </w:tc>
        <w:tc>
          <w:tcPr>
            <w:tcW w:w="5" w:type="pct"/>
            <w:shd w:val="clear" w:color="auto" w:fill="auto"/>
            <w:vAlign w:val="bottom"/>
          </w:tcPr>
          <w:p w14:paraId="012D90FA" w14:textId="77777777" w:rsidR="008A1CC1" w:rsidRDefault="008A1CC1">
            <w:pPr>
              <w:rPr>
                <w:rFonts w:ascii="宋体"/>
              </w:rPr>
            </w:pPr>
          </w:p>
        </w:tc>
        <w:tc>
          <w:tcPr>
            <w:tcW w:w="5" w:type="pct"/>
            <w:shd w:val="clear" w:color="auto" w:fill="auto"/>
            <w:vAlign w:val="bottom"/>
          </w:tcPr>
          <w:p w14:paraId="012D90FB" w14:textId="77777777" w:rsidR="008A1CC1" w:rsidRDefault="008A1CC1">
            <w:pPr>
              <w:rPr>
                <w:rFonts w:ascii="宋体"/>
              </w:rPr>
            </w:pPr>
          </w:p>
        </w:tc>
        <w:tc>
          <w:tcPr>
            <w:tcW w:w="120" w:type="pct"/>
            <w:shd w:val="clear" w:color="auto" w:fill="auto"/>
            <w:vAlign w:val="bottom"/>
          </w:tcPr>
          <w:p w14:paraId="012D90FC" w14:textId="77777777" w:rsidR="008A1CC1" w:rsidRDefault="008A1CC1">
            <w:pPr>
              <w:rPr>
                <w:rFonts w:ascii="宋体"/>
              </w:rPr>
            </w:pPr>
          </w:p>
        </w:tc>
        <w:tc>
          <w:tcPr>
            <w:tcW w:w="5" w:type="pct"/>
            <w:shd w:val="clear" w:color="auto" w:fill="auto"/>
            <w:vAlign w:val="bottom"/>
          </w:tcPr>
          <w:p w14:paraId="012D90FD" w14:textId="77777777" w:rsidR="008A1CC1" w:rsidRDefault="008A1CC1">
            <w:pPr>
              <w:rPr>
                <w:rFonts w:ascii="宋体"/>
              </w:rPr>
            </w:pPr>
          </w:p>
        </w:tc>
        <w:tc>
          <w:tcPr>
            <w:tcW w:w="5" w:type="pct"/>
            <w:shd w:val="clear" w:color="auto" w:fill="auto"/>
            <w:vAlign w:val="bottom"/>
          </w:tcPr>
          <w:p w14:paraId="012D90FE" w14:textId="77777777" w:rsidR="008A1CC1" w:rsidRDefault="008A1CC1">
            <w:pPr>
              <w:rPr>
                <w:rFonts w:ascii="宋体"/>
              </w:rPr>
            </w:pPr>
          </w:p>
        </w:tc>
        <w:tc>
          <w:tcPr>
            <w:tcW w:w="94" w:type="pct"/>
            <w:shd w:val="clear" w:color="auto" w:fill="auto"/>
            <w:vAlign w:val="bottom"/>
          </w:tcPr>
          <w:p w14:paraId="012D90FF" w14:textId="77777777" w:rsidR="008A1CC1" w:rsidRDefault="008A1CC1">
            <w:pPr>
              <w:rPr>
                <w:rFonts w:ascii="宋体"/>
              </w:rPr>
            </w:pPr>
          </w:p>
        </w:tc>
        <w:tc>
          <w:tcPr>
            <w:tcW w:w="5" w:type="pct"/>
            <w:shd w:val="clear" w:color="auto" w:fill="auto"/>
            <w:vAlign w:val="bottom"/>
          </w:tcPr>
          <w:p w14:paraId="012D9100" w14:textId="77777777" w:rsidR="008A1CC1" w:rsidRDefault="008A1CC1">
            <w:pPr>
              <w:rPr>
                <w:rFonts w:ascii="宋体"/>
              </w:rPr>
            </w:pPr>
          </w:p>
        </w:tc>
        <w:tc>
          <w:tcPr>
            <w:tcW w:w="5" w:type="pct"/>
            <w:shd w:val="clear" w:color="auto" w:fill="auto"/>
            <w:vAlign w:val="bottom"/>
          </w:tcPr>
          <w:p w14:paraId="012D9101" w14:textId="77777777" w:rsidR="008A1CC1" w:rsidRDefault="008A1CC1">
            <w:pPr>
              <w:rPr>
                <w:rFonts w:ascii="宋体"/>
              </w:rPr>
            </w:pPr>
          </w:p>
        </w:tc>
        <w:tc>
          <w:tcPr>
            <w:tcW w:w="120" w:type="pct"/>
            <w:shd w:val="clear" w:color="auto" w:fill="auto"/>
            <w:vAlign w:val="bottom"/>
          </w:tcPr>
          <w:p w14:paraId="012D9102" w14:textId="77777777" w:rsidR="008A1CC1" w:rsidRDefault="008A1CC1">
            <w:pPr>
              <w:rPr>
                <w:rFonts w:ascii="宋体"/>
              </w:rPr>
            </w:pPr>
          </w:p>
        </w:tc>
        <w:tc>
          <w:tcPr>
            <w:tcW w:w="5" w:type="pct"/>
            <w:shd w:val="clear" w:color="auto" w:fill="auto"/>
            <w:vAlign w:val="bottom"/>
          </w:tcPr>
          <w:p w14:paraId="012D9103" w14:textId="77777777" w:rsidR="008A1CC1" w:rsidRDefault="008A1CC1">
            <w:pPr>
              <w:rPr>
                <w:rFonts w:ascii="宋体"/>
              </w:rPr>
            </w:pPr>
          </w:p>
        </w:tc>
        <w:tc>
          <w:tcPr>
            <w:tcW w:w="5" w:type="pct"/>
            <w:shd w:val="clear" w:color="auto" w:fill="auto"/>
            <w:vAlign w:val="bottom"/>
          </w:tcPr>
          <w:p w14:paraId="012D9104" w14:textId="77777777" w:rsidR="008A1CC1" w:rsidRDefault="008A1CC1">
            <w:pPr>
              <w:rPr>
                <w:rFonts w:ascii="宋体"/>
              </w:rPr>
            </w:pPr>
          </w:p>
        </w:tc>
        <w:tc>
          <w:tcPr>
            <w:tcW w:w="94" w:type="pct"/>
            <w:shd w:val="clear" w:color="auto" w:fill="auto"/>
            <w:vAlign w:val="bottom"/>
          </w:tcPr>
          <w:p w14:paraId="012D9105" w14:textId="77777777" w:rsidR="008A1CC1" w:rsidRDefault="008A1CC1">
            <w:pPr>
              <w:rPr>
                <w:rFonts w:ascii="宋体"/>
              </w:rPr>
            </w:pPr>
          </w:p>
        </w:tc>
        <w:tc>
          <w:tcPr>
            <w:tcW w:w="5" w:type="pct"/>
            <w:shd w:val="clear" w:color="auto" w:fill="auto"/>
            <w:vAlign w:val="bottom"/>
          </w:tcPr>
          <w:p w14:paraId="012D9106" w14:textId="77777777" w:rsidR="008A1CC1" w:rsidRDefault="008A1CC1">
            <w:pPr>
              <w:rPr>
                <w:rFonts w:ascii="宋体"/>
              </w:rPr>
            </w:pPr>
          </w:p>
        </w:tc>
        <w:tc>
          <w:tcPr>
            <w:tcW w:w="5" w:type="pct"/>
            <w:shd w:val="clear" w:color="auto" w:fill="auto"/>
            <w:vAlign w:val="bottom"/>
          </w:tcPr>
          <w:p w14:paraId="012D9107" w14:textId="77777777" w:rsidR="008A1CC1" w:rsidRDefault="008A1CC1">
            <w:pPr>
              <w:rPr>
                <w:rFonts w:ascii="宋体"/>
              </w:rPr>
            </w:pPr>
          </w:p>
        </w:tc>
        <w:tc>
          <w:tcPr>
            <w:tcW w:w="120" w:type="pct"/>
            <w:shd w:val="clear" w:color="auto" w:fill="auto"/>
            <w:vAlign w:val="bottom"/>
          </w:tcPr>
          <w:p w14:paraId="012D9108" w14:textId="77777777" w:rsidR="008A1CC1" w:rsidRDefault="008A1CC1">
            <w:pPr>
              <w:rPr>
                <w:rFonts w:ascii="宋体"/>
              </w:rPr>
            </w:pPr>
          </w:p>
        </w:tc>
        <w:tc>
          <w:tcPr>
            <w:tcW w:w="5" w:type="pct"/>
            <w:shd w:val="clear" w:color="auto" w:fill="auto"/>
            <w:vAlign w:val="bottom"/>
          </w:tcPr>
          <w:p w14:paraId="012D9109" w14:textId="77777777" w:rsidR="008A1CC1" w:rsidRDefault="008A1CC1">
            <w:pPr>
              <w:rPr>
                <w:rFonts w:ascii="宋体"/>
              </w:rPr>
            </w:pPr>
          </w:p>
        </w:tc>
        <w:tc>
          <w:tcPr>
            <w:tcW w:w="5" w:type="pct"/>
            <w:shd w:val="clear" w:color="auto" w:fill="auto"/>
            <w:vAlign w:val="bottom"/>
          </w:tcPr>
          <w:p w14:paraId="012D910A" w14:textId="77777777" w:rsidR="008A1CC1" w:rsidRDefault="008A1CC1">
            <w:pPr>
              <w:rPr>
                <w:rFonts w:ascii="宋体"/>
              </w:rPr>
            </w:pPr>
          </w:p>
        </w:tc>
        <w:tc>
          <w:tcPr>
            <w:tcW w:w="94" w:type="pct"/>
            <w:shd w:val="clear" w:color="auto" w:fill="auto"/>
            <w:vAlign w:val="bottom"/>
          </w:tcPr>
          <w:p w14:paraId="012D910B" w14:textId="77777777" w:rsidR="008A1CC1" w:rsidRDefault="008A1CC1">
            <w:pPr>
              <w:rPr>
                <w:rFonts w:ascii="宋体"/>
              </w:rPr>
            </w:pPr>
          </w:p>
        </w:tc>
        <w:tc>
          <w:tcPr>
            <w:tcW w:w="5" w:type="pct"/>
            <w:shd w:val="clear" w:color="auto" w:fill="auto"/>
            <w:vAlign w:val="bottom"/>
          </w:tcPr>
          <w:p w14:paraId="012D910C" w14:textId="77777777" w:rsidR="008A1CC1" w:rsidRDefault="008A1CC1">
            <w:pPr>
              <w:rPr>
                <w:rFonts w:ascii="宋体"/>
              </w:rPr>
            </w:pPr>
          </w:p>
        </w:tc>
        <w:tc>
          <w:tcPr>
            <w:tcW w:w="5" w:type="pct"/>
            <w:shd w:val="clear" w:color="auto" w:fill="auto"/>
            <w:vAlign w:val="bottom"/>
          </w:tcPr>
          <w:p w14:paraId="012D910D" w14:textId="77777777" w:rsidR="008A1CC1" w:rsidRDefault="008A1CC1">
            <w:pPr>
              <w:rPr>
                <w:rFonts w:ascii="宋体"/>
              </w:rPr>
            </w:pPr>
          </w:p>
        </w:tc>
        <w:tc>
          <w:tcPr>
            <w:tcW w:w="120" w:type="pct"/>
            <w:shd w:val="clear" w:color="auto" w:fill="auto"/>
            <w:vAlign w:val="bottom"/>
          </w:tcPr>
          <w:p w14:paraId="012D910E" w14:textId="77777777" w:rsidR="008A1CC1" w:rsidRDefault="008A1CC1">
            <w:pPr>
              <w:rPr>
                <w:rFonts w:ascii="宋体"/>
              </w:rPr>
            </w:pPr>
          </w:p>
        </w:tc>
        <w:tc>
          <w:tcPr>
            <w:tcW w:w="5" w:type="pct"/>
            <w:shd w:val="clear" w:color="auto" w:fill="auto"/>
            <w:vAlign w:val="bottom"/>
          </w:tcPr>
          <w:p w14:paraId="012D910F" w14:textId="77777777" w:rsidR="008A1CC1" w:rsidRDefault="008A1CC1">
            <w:pPr>
              <w:rPr>
                <w:rFonts w:ascii="宋体"/>
              </w:rPr>
            </w:pPr>
          </w:p>
        </w:tc>
        <w:tc>
          <w:tcPr>
            <w:tcW w:w="5" w:type="pct"/>
            <w:shd w:val="clear" w:color="auto" w:fill="auto"/>
            <w:vAlign w:val="bottom"/>
          </w:tcPr>
          <w:p w14:paraId="012D9110" w14:textId="77777777" w:rsidR="008A1CC1" w:rsidRDefault="008A1CC1">
            <w:pPr>
              <w:rPr>
                <w:rFonts w:ascii="宋体"/>
              </w:rPr>
            </w:pPr>
          </w:p>
        </w:tc>
        <w:tc>
          <w:tcPr>
            <w:tcW w:w="94" w:type="pct"/>
            <w:shd w:val="clear" w:color="auto" w:fill="auto"/>
            <w:vAlign w:val="bottom"/>
          </w:tcPr>
          <w:p w14:paraId="012D9111" w14:textId="77777777" w:rsidR="008A1CC1" w:rsidRDefault="008A1CC1">
            <w:pPr>
              <w:rPr>
                <w:rFonts w:ascii="宋体"/>
              </w:rPr>
            </w:pPr>
          </w:p>
        </w:tc>
        <w:tc>
          <w:tcPr>
            <w:tcW w:w="5" w:type="pct"/>
            <w:shd w:val="clear" w:color="auto" w:fill="auto"/>
            <w:vAlign w:val="bottom"/>
          </w:tcPr>
          <w:p w14:paraId="012D9112" w14:textId="77777777" w:rsidR="008A1CC1" w:rsidRDefault="008A1CC1">
            <w:pPr>
              <w:rPr>
                <w:rFonts w:ascii="宋体"/>
              </w:rPr>
            </w:pPr>
          </w:p>
        </w:tc>
        <w:tc>
          <w:tcPr>
            <w:tcW w:w="5" w:type="pct"/>
            <w:shd w:val="clear" w:color="auto" w:fill="auto"/>
            <w:vAlign w:val="bottom"/>
          </w:tcPr>
          <w:p w14:paraId="012D9113" w14:textId="77777777" w:rsidR="008A1CC1" w:rsidRDefault="008A1CC1">
            <w:pPr>
              <w:rPr>
                <w:rFonts w:ascii="宋体"/>
              </w:rPr>
            </w:pPr>
          </w:p>
        </w:tc>
        <w:tc>
          <w:tcPr>
            <w:tcW w:w="120" w:type="pct"/>
            <w:shd w:val="clear" w:color="auto" w:fill="auto"/>
            <w:vAlign w:val="bottom"/>
          </w:tcPr>
          <w:p w14:paraId="012D9114" w14:textId="77777777" w:rsidR="008A1CC1" w:rsidRDefault="008A1CC1">
            <w:pPr>
              <w:rPr>
                <w:rFonts w:ascii="宋体"/>
              </w:rPr>
            </w:pPr>
          </w:p>
        </w:tc>
        <w:tc>
          <w:tcPr>
            <w:tcW w:w="5" w:type="pct"/>
            <w:shd w:val="clear" w:color="auto" w:fill="auto"/>
            <w:vAlign w:val="bottom"/>
          </w:tcPr>
          <w:p w14:paraId="012D9115" w14:textId="77777777" w:rsidR="008A1CC1" w:rsidRDefault="008A1CC1">
            <w:pPr>
              <w:rPr>
                <w:rFonts w:ascii="宋体"/>
              </w:rPr>
            </w:pPr>
          </w:p>
        </w:tc>
        <w:tc>
          <w:tcPr>
            <w:tcW w:w="50" w:type="pct"/>
            <w:shd w:val="clear" w:color="auto" w:fill="auto"/>
            <w:vAlign w:val="bottom"/>
          </w:tcPr>
          <w:p w14:paraId="012D9116" w14:textId="77777777" w:rsidR="008A1CC1" w:rsidRDefault="008A1CC1">
            <w:pPr>
              <w:rPr>
                <w:rFonts w:ascii="宋体"/>
              </w:rPr>
            </w:pPr>
          </w:p>
        </w:tc>
        <w:tc>
          <w:tcPr>
            <w:tcW w:w="1751" w:type="pct"/>
            <w:shd w:val="clear" w:color="auto" w:fill="auto"/>
            <w:vAlign w:val="bottom"/>
          </w:tcPr>
          <w:p w14:paraId="012D9117" w14:textId="77777777" w:rsidR="008A1CC1" w:rsidRDefault="008A1CC1">
            <w:pPr>
              <w:rPr>
                <w:rFonts w:ascii="宋体"/>
              </w:rPr>
            </w:pPr>
          </w:p>
        </w:tc>
        <w:tc>
          <w:tcPr>
            <w:tcW w:w="5" w:type="pct"/>
            <w:shd w:val="clear" w:color="auto" w:fill="auto"/>
            <w:vAlign w:val="bottom"/>
          </w:tcPr>
          <w:p w14:paraId="012D9118" w14:textId="77777777" w:rsidR="008A1CC1" w:rsidRDefault="008A1CC1">
            <w:pPr>
              <w:rPr>
                <w:rFonts w:ascii="宋体"/>
              </w:rPr>
            </w:pPr>
          </w:p>
        </w:tc>
      </w:tr>
      <w:tr w:rsidR="008A1CC1" w14:paraId="012D9128" w14:textId="77777777">
        <w:trPr>
          <w:trHeight w:val="60"/>
        </w:trPr>
        <w:tc>
          <w:tcPr>
            <w:tcW w:w="0" w:type="auto"/>
            <w:gridSpan w:val="3"/>
            <w:shd w:val="clear" w:color="auto" w:fill="auto"/>
            <w:tcMar>
              <w:top w:w="0" w:type="dxa"/>
              <w:left w:w="20" w:type="dxa"/>
              <w:bottom w:w="0" w:type="dxa"/>
              <w:right w:w="20" w:type="dxa"/>
            </w:tcMar>
            <w:vAlign w:val="bottom"/>
          </w:tcPr>
          <w:p w14:paraId="012D911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1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1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1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1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1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2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2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2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2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2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2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2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127" w14:textId="77777777" w:rsidR="008A1CC1" w:rsidRDefault="008A1CC1">
            <w:pPr>
              <w:rPr>
                <w:rFonts w:ascii="宋体"/>
              </w:rPr>
            </w:pPr>
          </w:p>
        </w:tc>
      </w:tr>
      <w:tr w:rsidR="008A1CC1" w14:paraId="012D914F" w14:textId="77777777">
        <w:trPr>
          <w:hidden/>
        </w:trPr>
        <w:tc>
          <w:tcPr>
            <w:tcW w:w="0" w:type="auto"/>
            <w:gridSpan w:val="3"/>
            <w:shd w:val="clear" w:color="auto" w:fill="auto"/>
            <w:vAlign w:val="bottom"/>
          </w:tcPr>
          <w:p w14:paraId="012D9129" w14:textId="77777777" w:rsidR="008A1CC1" w:rsidRDefault="008A1CC1">
            <w:pPr>
              <w:rPr>
                <w:rFonts w:ascii="宋体"/>
                <w:vanish/>
              </w:rPr>
            </w:pPr>
          </w:p>
        </w:tc>
        <w:tc>
          <w:tcPr>
            <w:tcW w:w="0" w:type="auto"/>
            <w:gridSpan w:val="3"/>
            <w:shd w:val="clear" w:color="auto" w:fill="auto"/>
            <w:vAlign w:val="bottom"/>
          </w:tcPr>
          <w:p w14:paraId="012D912A" w14:textId="77777777" w:rsidR="008A1CC1" w:rsidRDefault="008A1CC1">
            <w:pPr>
              <w:rPr>
                <w:rFonts w:ascii="宋体"/>
                <w:vanish/>
              </w:rPr>
            </w:pPr>
          </w:p>
        </w:tc>
        <w:tc>
          <w:tcPr>
            <w:tcW w:w="0" w:type="auto"/>
            <w:shd w:val="clear" w:color="auto" w:fill="auto"/>
            <w:vAlign w:val="bottom"/>
          </w:tcPr>
          <w:p w14:paraId="012D912B" w14:textId="77777777" w:rsidR="008A1CC1" w:rsidRDefault="008A1CC1">
            <w:pPr>
              <w:rPr>
                <w:rFonts w:ascii="宋体"/>
              </w:rPr>
            </w:pPr>
          </w:p>
        </w:tc>
        <w:tc>
          <w:tcPr>
            <w:tcW w:w="0" w:type="auto"/>
            <w:shd w:val="clear" w:color="auto" w:fill="auto"/>
            <w:vAlign w:val="bottom"/>
          </w:tcPr>
          <w:p w14:paraId="012D912C" w14:textId="77777777" w:rsidR="008A1CC1" w:rsidRDefault="008A1CC1">
            <w:pPr>
              <w:rPr>
                <w:rFonts w:ascii="宋体"/>
              </w:rPr>
            </w:pPr>
          </w:p>
        </w:tc>
        <w:tc>
          <w:tcPr>
            <w:tcW w:w="0" w:type="auto"/>
            <w:shd w:val="clear" w:color="auto" w:fill="auto"/>
            <w:vAlign w:val="bottom"/>
          </w:tcPr>
          <w:p w14:paraId="012D912D" w14:textId="77777777" w:rsidR="008A1CC1" w:rsidRDefault="008A1CC1">
            <w:pPr>
              <w:rPr>
                <w:rFonts w:ascii="宋体"/>
              </w:rPr>
            </w:pPr>
          </w:p>
        </w:tc>
        <w:tc>
          <w:tcPr>
            <w:tcW w:w="0" w:type="auto"/>
            <w:shd w:val="clear" w:color="auto" w:fill="auto"/>
            <w:vAlign w:val="bottom"/>
          </w:tcPr>
          <w:p w14:paraId="012D912E" w14:textId="77777777" w:rsidR="008A1CC1" w:rsidRDefault="008A1CC1">
            <w:pPr>
              <w:rPr>
                <w:rFonts w:ascii="宋体"/>
              </w:rPr>
            </w:pPr>
          </w:p>
        </w:tc>
        <w:tc>
          <w:tcPr>
            <w:tcW w:w="0" w:type="auto"/>
            <w:shd w:val="clear" w:color="auto" w:fill="auto"/>
            <w:vAlign w:val="bottom"/>
          </w:tcPr>
          <w:p w14:paraId="012D912F" w14:textId="77777777" w:rsidR="008A1CC1" w:rsidRDefault="008A1CC1">
            <w:pPr>
              <w:rPr>
                <w:rFonts w:ascii="宋体"/>
              </w:rPr>
            </w:pPr>
          </w:p>
        </w:tc>
        <w:tc>
          <w:tcPr>
            <w:tcW w:w="0" w:type="auto"/>
            <w:shd w:val="clear" w:color="auto" w:fill="auto"/>
            <w:vAlign w:val="bottom"/>
          </w:tcPr>
          <w:p w14:paraId="012D9130" w14:textId="77777777" w:rsidR="008A1CC1" w:rsidRDefault="008A1CC1">
            <w:pPr>
              <w:rPr>
                <w:rFonts w:ascii="宋体"/>
              </w:rPr>
            </w:pPr>
          </w:p>
        </w:tc>
        <w:tc>
          <w:tcPr>
            <w:tcW w:w="0" w:type="auto"/>
            <w:shd w:val="clear" w:color="auto" w:fill="auto"/>
            <w:vAlign w:val="bottom"/>
          </w:tcPr>
          <w:p w14:paraId="012D9131" w14:textId="77777777" w:rsidR="008A1CC1" w:rsidRDefault="008A1CC1">
            <w:pPr>
              <w:rPr>
                <w:rFonts w:ascii="宋体"/>
              </w:rPr>
            </w:pPr>
          </w:p>
        </w:tc>
        <w:tc>
          <w:tcPr>
            <w:tcW w:w="0" w:type="auto"/>
            <w:shd w:val="clear" w:color="auto" w:fill="auto"/>
            <w:vAlign w:val="bottom"/>
          </w:tcPr>
          <w:p w14:paraId="012D9132" w14:textId="77777777" w:rsidR="008A1CC1" w:rsidRDefault="008A1CC1">
            <w:pPr>
              <w:rPr>
                <w:rFonts w:ascii="宋体"/>
              </w:rPr>
            </w:pPr>
          </w:p>
        </w:tc>
        <w:tc>
          <w:tcPr>
            <w:tcW w:w="0" w:type="auto"/>
            <w:shd w:val="clear" w:color="auto" w:fill="auto"/>
            <w:vAlign w:val="bottom"/>
          </w:tcPr>
          <w:p w14:paraId="012D9133" w14:textId="77777777" w:rsidR="008A1CC1" w:rsidRDefault="008A1CC1">
            <w:pPr>
              <w:rPr>
                <w:rFonts w:ascii="宋体"/>
              </w:rPr>
            </w:pPr>
          </w:p>
        </w:tc>
        <w:tc>
          <w:tcPr>
            <w:tcW w:w="0" w:type="auto"/>
            <w:shd w:val="clear" w:color="auto" w:fill="auto"/>
            <w:vAlign w:val="bottom"/>
          </w:tcPr>
          <w:p w14:paraId="012D9134" w14:textId="77777777" w:rsidR="008A1CC1" w:rsidRDefault="008A1CC1">
            <w:pPr>
              <w:rPr>
                <w:rFonts w:ascii="宋体"/>
              </w:rPr>
            </w:pPr>
          </w:p>
        </w:tc>
        <w:tc>
          <w:tcPr>
            <w:tcW w:w="0" w:type="auto"/>
            <w:shd w:val="clear" w:color="auto" w:fill="auto"/>
            <w:vAlign w:val="bottom"/>
          </w:tcPr>
          <w:p w14:paraId="012D9135" w14:textId="77777777" w:rsidR="008A1CC1" w:rsidRDefault="008A1CC1">
            <w:pPr>
              <w:rPr>
                <w:rFonts w:ascii="宋体"/>
              </w:rPr>
            </w:pPr>
          </w:p>
        </w:tc>
        <w:tc>
          <w:tcPr>
            <w:tcW w:w="0" w:type="auto"/>
            <w:shd w:val="clear" w:color="auto" w:fill="auto"/>
            <w:vAlign w:val="bottom"/>
          </w:tcPr>
          <w:p w14:paraId="012D9136" w14:textId="77777777" w:rsidR="008A1CC1" w:rsidRDefault="008A1CC1">
            <w:pPr>
              <w:rPr>
                <w:rFonts w:ascii="宋体"/>
              </w:rPr>
            </w:pPr>
          </w:p>
        </w:tc>
        <w:tc>
          <w:tcPr>
            <w:tcW w:w="0" w:type="auto"/>
            <w:shd w:val="clear" w:color="auto" w:fill="auto"/>
            <w:vAlign w:val="bottom"/>
          </w:tcPr>
          <w:p w14:paraId="012D9137" w14:textId="77777777" w:rsidR="008A1CC1" w:rsidRDefault="008A1CC1">
            <w:pPr>
              <w:rPr>
                <w:rFonts w:ascii="宋体"/>
              </w:rPr>
            </w:pPr>
          </w:p>
        </w:tc>
        <w:tc>
          <w:tcPr>
            <w:tcW w:w="0" w:type="auto"/>
            <w:shd w:val="clear" w:color="auto" w:fill="auto"/>
            <w:vAlign w:val="bottom"/>
          </w:tcPr>
          <w:p w14:paraId="012D9138" w14:textId="77777777" w:rsidR="008A1CC1" w:rsidRDefault="008A1CC1">
            <w:pPr>
              <w:rPr>
                <w:rFonts w:ascii="宋体"/>
              </w:rPr>
            </w:pPr>
          </w:p>
        </w:tc>
        <w:tc>
          <w:tcPr>
            <w:tcW w:w="0" w:type="auto"/>
            <w:shd w:val="clear" w:color="auto" w:fill="auto"/>
            <w:vAlign w:val="bottom"/>
          </w:tcPr>
          <w:p w14:paraId="012D9139" w14:textId="77777777" w:rsidR="008A1CC1" w:rsidRDefault="008A1CC1">
            <w:pPr>
              <w:rPr>
                <w:rFonts w:ascii="宋体"/>
              </w:rPr>
            </w:pPr>
          </w:p>
        </w:tc>
        <w:tc>
          <w:tcPr>
            <w:tcW w:w="0" w:type="auto"/>
            <w:shd w:val="clear" w:color="auto" w:fill="auto"/>
            <w:vAlign w:val="bottom"/>
          </w:tcPr>
          <w:p w14:paraId="012D913A" w14:textId="77777777" w:rsidR="008A1CC1" w:rsidRDefault="008A1CC1">
            <w:pPr>
              <w:rPr>
                <w:rFonts w:ascii="宋体"/>
              </w:rPr>
            </w:pPr>
          </w:p>
        </w:tc>
        <w:tc>
          <w:tcPr>
            <w:tcW w:w="0" w:type="auto"/>
            <w:shd w:val="clear" w:color="auto" w:fill="auto"/>
            <w:vAlign w:val="bottom"/>
          </w:tcPr>
          <w:p w14:paraId="012D913B" w14:textId="77777777" w:rsidR="008A1CC1" w:rsidRDefault="008A1CC1">
            <w:pPr>
              <w:rPr>
                <w:rFonts w:ascii="宋体"/>
              </w:rPr>
            </w:pPr>
          </w:p>
        </w:tc>
        <w:tc>
          <w:tcPr>
            <w:tcW w:w="0" w:type="auto"/>
            <w:shd w:val="clear" w:color="auto" w:fill="auto"/>
            <w:vAlign w:val="bottom"/>
          </w:tcPr>
          <w:p w14:paraId="012D913C" w14:textId="77777777" w:rsidR="008A1CC1" w:rsidRDefault="008A1CC1">
            <w:pPr>
              <w:rPr>
                <w:rFonts w:ascii="宋体"/>
              </w:rPr>
            </w:pPr>
          </w:p>
        </w:tc>
        <w:tc>
          <w:tcPr>
            <w:tcW w:w="0" w:type="auto"/>
            <w:shd w:val="clear" w:color="auto" w:fill="auto"/>
            <w:vAlign w:val="bottom"/>
          </w:tcPr>
          <w:p w14:paraId="012D913D" w14:textId="77777777" w:rsidR="008A1CC1" w:rsidRDefault="008A1CC1">
            <w:pPr>
              <w:rPr>
                <w:rFonts w:ascii="宋体"/>
              </w:rPr>
            </w:pPr>
          </w:p>
        </w:tc>
        <w:tc>
          <w:tcPr>
            <w:tcW w:w="0" w:type="auto"/>
            <w:shd w:val="clear" w:color="auto" w:fill="auto"/>
            <w:vAlign w:val="bottom"/>
          </w:tcPr>
          <w:p w14:paraId="012D913E" w14:textId="77777777" w:rsidR="008A1CC1" w:rsidRDefault="008A1CC1">
            <w:pPr>
              <w:rPr>
                <w:rFonts w:ascii="宋体"/>
              </w:rPr>
            </w:pPr>
          </w:p>
        </w:tc>
        <w:tc>
          <w:tcPr>
            <w:tcW w:w="0" w:type="auto"/>
            <w:shd w:val="clear" w:color="auto" w:fill="auto"/>
            <w:vAlign w:val="bottom"/>
          </w:tcPr>
          <w:p w14:paraId="012D913F" w14:textId="77777777" w:rsidR="008A1CC1" w:rsidRDefault="008A1CC1">
            <w:pPr>
              <w:rPr>
                <w:rFonts w:ascii="宋体"/>
              </w:rPr>
            </w:pPr>
          </w:p>
        </w:tc>
        <w:tc>
          <w:tcPr>
            <w:tcW w:w="0" w:type="auto"/>
            <w:shd w:val="clear" w:color="auto" w:fill="auto"/>
            <w:vAlign w:val="bottom"/>
          </w:tcPr>
          <w:p w14:paraId="012D9140" w14:textId="77777777" w:rsidR="008A1CC1" w:rsidRDefault="008A1CC1">
            <w:pPr>
              <w:rPr>
                <w:rFonts w:ascii="宋体"/>
              </w:rPr>
            </w:pPr>
          </w:p>
        </w:tc>
        <w:tc>
          <w:tcPr>
            <w:tcW w:w="0" w:type="auto"/>
            <w:shd w:val="clear" w:color="auto" w:fill="auto"/>
            <w:vAlign w:val="bottom"/>
          </w:tcPr>
          <w:p w14:paraId="012D9141" w14:textId="77777777" w:rsidR="008A1CC1" w:rsidRDefault="008A1CC1">
            <w:pPr>
              <w:rPr>
                <w:rFonts w:ascii="宋体"/>
              </w:rPr>
            </w:pPr>
          </w:p>
        </w:tc>
        <w:tc>
          <w:tcPr>
            <w:tcW w:w="0" w:type="auto"/>
            <w:shd w:val="clear" w:color="auto" w:fill="auto"/>
            <w:vAlign w:val="bottom"/>
          </w:tcPr>
          <w:p w14:paraId="012D9142" w14:textId="77777777" w:rsidR="008A1CC1" w:rsidRDefault="008A1CC1">
            <w:pPr>
              <w:rPr>
                <w:rFonts w:ascii="宋体"/>
              </w:rPr>
            </w:pPr>
          </w:p>
        </w:tc>
        <w:tc>
          <w:tcPr>
            <w:tcW w:w="0" w:type="auto"/>
            <w:shd w:val="clear" w:color="auto" w:fill="auto"/>
            <w:vAlign w:val="bottom"/>
          </w:tcPr>
          <w:p w14:paraId="012D9143" w14:textId="77777777" w:rsidR="008A1CC1" w:rsidRDefault="008A1CC1">
            <w:pPr>
              <w:rPr>
                <w:rFonts w:ascii="宋体"/>
              </w:rPr>
            </w:pPr>
          </w:p>
        </w:tc>
        <w:tc>
          <w:tcPr>
            <w:tcW w:w="0" w:type="auto"/>
            <w:shd w:val="clear" w:color="auto" w:fill="auto"/>
            <w:vAlign w:val="bottom"/>
          </w:tcPr>
          <w:p w14:paraId="012D9144" w14:textId="77777777" w:rsidR="008A1CC1" w:rsidRDefault="008A1CC1">
            <w:pPr>
              <w:rPr>
                <w:rFonts w:ascii="宋体"/>
              </w:rPr>
            </w:pPr>
          </w:p>
        </w:tc>
        <w:tc>
          <w:tcPr>
            <w:tcW w:w="0" w:type="auto"/>
            <w:shd w:val="clear" w:color="auto" w:fill="auto"/>
            <w:vAlign w:val="bottom"/>
          </w:tcPr>
          <w:p w14:paraId="012D9145" w14:textId="77777777" w:rsidR="008A1CC1" w:rsidRDefault="008A1CC1">
            <w:pPr>
              <w:rPr>
                <w:rFonts w:ascii="宋体"/>
              </w:rPr>
            </w:pPr>
          </w:p>
        </w:tc>
        <w:tc>
          <w:tcPr>
            <w:tcW w:w="0" w:type="auto"/>
            <w:shd w:val="clear" w:color="auto" w:fill="auto"/>
            <w:vAlign w:val="bottom"/>
          </w:tcPr>
          <w:p w14:paraId="012D9146" w14:textId="77777777" w:rsidR="008A1CC1" w:rsidRDefault="008A1CC1">
            <w:pPr>
              <w:rPr>
                <w:rFonts w:ascii="宋体"/>
              </w:rPr>
            </w:pPr>
          </w:p>
        </w:tc>
        <w:tc>
          <w:tcPr>
            <w:tcW w:w="0" w:type="auto"/>
            <w:shd w:val="clear" w:color="auto" w:fill="auto"/>
            <w:vAlign w:val="bottom"/>
          </w:tcPr>
          <w:p w14:paraId="012D9147" w14:textId="77777777" w:rsidR="008A1CC1" w:rsidRDefault="008A1CC1">
            <w:pPr>
              <w:rPr>
                <w:rFonts w:ascii="宋体"/>
              </w:rPr>
            </w:pPr>
          </w:p>
        </w:tc>
        <w:tc>
          <w:tcPr>
            <w:tcW w:w="0" w:type="auto"/>
            <w:shd w:val="clear" w:color="auto" w:fill="auto"/>
            <w:vAlign w:val="bottom"/>
          </w:tcPr>
          <w:p w14:paraId="012D9148" w14:textId="77777777" w:rsidR="008A1CC1" w:rsidRDefault="008A1CC1">
            <w:pPr>
              <w:rPr>
                <w:rFonts w:ascii="宋体"/>
              </w:rPr>
            </w:pPr>
          </w:p>
        </w:tc>
        <w:tc>
          <w:tcPr>
            <w:tcW w:w="0" w:type="auto"/>
            <w:shd w:val="clear" w:color="auto" w:fill="auto"/>
            <w:vAlign w:val="bottom"/>
          </w:tcPr>
          <w:p w14:paraId="012D9149" w14:textId="77777777" w:rsidR="008A1CC1" w:rsidRDefault="008A1CC1">
            <w:pPr>
              <w:rPr>
                <w:rFonts w:ascii="宋体"/>
              </w:rPr>
            </w:pPr>
          </w:p>
        </w:tc>
        <w:tc>
          <w:tcPr>
            <w:tcW w:w="0" w:type="auto"/>
            <w:shd w:val="clear" w:color="auto" w:fill="auto"/>
            <w:vAlign w:val="bottom"/>
          </w:tcPr>
          <w:p w14:paraId="012D914A" w14:textId="77777777" w:rsidR="008A1CC1" w:rsidRDefault="008A1CC1">
            <w:pPr>
              <w:rPr>
                <w:rFonts w:ascii="宋体"/>
              </w:rPr>
            </w:pPr>
          </w:p>
        </w:tc>
        <w:tc>
          <w:tcPr>
            <w:tcW w:w="0" w:type="auto"/>
            <w:shd w:val="clear" w:color="auto" w:fill="auto"/>
            <w:vAlign w:val="bottom"/>
          </w:tcPr>
          <w:p w14:paraId="012D914B" w14:textId="77777777" w:rsidR="008A1CC1" w:rsidRDefault="008A1CC1">
            <w:pPr>
              <w:rPr>
                <w:rFonts w:ascii="宋体"/>
              </w:rPr>
            </w:pPr>
          </w:p>
        </w:tc>
        <w:tc>
          <w:tcPr>
            <w:tcW w:w="0" w:type="auto"/>
            <w:shd w:val="clear" w:color="auto" w:fill="auto"/>
            <w:vAlign w:val="bottom"/>
          </w:tcPr>
          <w:p w14:paraId="012D914C" w14:textId="77777777" w:rsidR="008A1CC1" w:rsidRDefault="008A1CC1">
            <w:pPr>
              <w:rPr>
                <w:rFonts w:ascii="宋体"/>
              </w:rPr>
            </w:pPr>
          </w:p>
        </w:tc>
        <w:tc>
          <w:tcPr>
            <w:tcW w:w="0" w:type="auto"/>
            <w:shd w:val="clear" w:color="auto" w:fill="auto"/>
            <w:vAlign w:val="bottom"/>
          </w:tcPr>
          <w:p w14:paraId="012D914D" w14:textId="77777777" w:rsidR="008A1CC1" w:rsidRDefault="008A1CC1">
            <w:pPr>
              <w:rPr>
                <w:rFonts w:ascii="宋体"/>
              </w:rPr>
            </w:pPr>
          </w:p>
        </w:tc>
        <w:tc>
          <w:tcPr>
            <w:tcW w:w="0" w:type="auto"/>
            <w:shd w:val="clear" w:color="auto" w:fill="auto"/>
            <w:vAlign w:val="bottom"/>
          </w:tcPr>
          <w:p w14:paraId="012D914E" w14:textId="77777777" w:rsidR="008A1CC1" w:rsidRDefault="008A1CC1">
            <w:pPr>
              <w:rPr>
                <w:rFonts w:ascii="宋体"/>
              </w:rPr>
            </w:pPr>
          </w:p>
        </w:tc>
      </w:tr>
      <w:tr w:rsidR="008A1CC1" w14:paraId="012D9164" w14:textId="77777777">
        <w:trPr>
          <w:hidden/>
        </w:trPr>
        <w:tc>
          <w:tcPr>
            <w:tcW w:w="0" w:type="auto"/>
            <w:gridSpan w:val="3"/>
            <w:shd w:val="clear" w:color="auto" w:fill="auto"/>
            <w:vAlign w:val="bottom"/>
          </w:tcPr>
          <w:p w14:paraId="012D9150" w14:textId="77777777" w:rsidR="008A1CC1" w:rsidRDefault="008A1CC1">
            <w:pPr>
              <w:rPr>
                <w:rFonts w:ascii="宋体"/>
                <w:vanish/>
              </w:rPr>
            </w:pPr>
          </w:p>
        </w:tc>
        <w:tc>
          <w:tcPr>
            <w:tcW w:w="0" w:type="auto"/>
            <w:gridSpan w:val="3"/>
            <w:shd w:val="clear" w:color="auto" w:fill="auto"/>
            <w:vAlign w:val="bottom"/>
          </w:tcPr>
          <w:p w14:paraId="012D9151" w14:textId="77777777" w:rsidR="008A1CC1" w:rsidRDefault="008A1CC1">
            <w:pPr>
              <w:rPr>
                <w:rFonts w:ascii="宋体"/>
                <w:vanish/>
              </w:rPr>
            </w:pPr>
          </w:p>
        </w:tc>
        <w:tc>
          <w:tcPr>
            <w:tcW w:w="0" w:type="auto"/>
            <w:gridSpan w:val="3"/>
            <w:shd w:val="clear" w:color="auto" w:fill="auto"/>
            <w:vAlign w:val="bottom"/>
          </w:tcPr>
          <w:p w14:paraId="012D9152" w14:textId="77777777" w:rsidR="008A1CC1" w:rsidRDefault="008A1CC1">
            <w:pPr>
              <w:rPr>
                <w:rFonts w:ascii="宋体"/>
                <w:vanish/>
              </w:rPr>
            </w:pPr>
          </w:p>
        </w:tc>
        <w:tc>
          <w:tcPr>
            <w:tcW w:w="0" w:type="auto"/>
            <w:gridSpan w:val="3"/>
            <w:shd w:val="clear" w:color="auto" w:fill="auto"/>
            <w:vAlign w:val="bottom"/>
          </w:tcPr>
          <w:p w14:paraId="012D9153" w14:textId="77777777" w:rsidR="008A1CC1" w:rsidRDefault="008A1CC1">
            <w:pPr>
              <w:rPr>
                <w:rFonts w:ascii="宋体"/>
                <w:vanish/>
              </w:rPr>
            </w:pPr>
          </w:p>
        </w:tc>
        <w:tc>
          <w:tcPr>
            <w:tcW w:w="0" w:type="auto"/>
            <w:gridSpan w:val="3"/>
            <w:shd w:val="clear" w:color="auto" w:fill="auto"/>
            <w:vAlign w:val="bottom"/>
          </w:tcPr>
          <w:p w14:paraId="012D9154" w14:textId="77777777" w:rsidR="008A1CC1" w:rsidRDefault="008A1CC1">
            <w:pPr>
              <w:rPr>
                <w:rFonts w:ascii="宋体"/>
                <w:vanish/>
              </w:rPr>
            </w:pPr>
          </w:p>
        </w:tc>
        <w:tc>
          <w:tcPr>
            <w:tcW w:w="0" w:type="auto"/>
            <w:gridSpan w:val="3"/>
            <w:shd w:val="clear" w:color="auto" w:fill="auto"/>
            <w:vAlign w:val="bottom"/>
          </w:tcPr>
          <w:p w14:paraId="012D9155" w14:textId="77777777" w:rsidR="008A1CC1" w:rsidRDefault="008A1CC1">
            <w:pPr>
              <w:rPr>
                <w:rFonts w:ascii="宋体"/>
                <w:vanish/>
              </w:rPr>
            </w:pPr>
          </w:p>
        </w:tc>
        <w:tc>
          <w:tcPr>
            <w:tcW w:w="0" w:type="auto"/>
            <w:gridSpan w:val="3"/>
            <w:shd w:val="clear" w:color="auto" w:fill="auto"/>
            <w:vAlign w:val="bottom"/>
          </w:tcPr>
          <w:p w14:paraId="012D9156" w14:textId="77777777" w:rsidR="008A1CC1" w:rsidRDefault="008A1CC1">
            <w:pPr>
              <w:rPr>
                <w:rFonts w:ascii="宋体"/>
                <w:vanish/>
              </w:rPr>
            </w:pPr>
          </w:p>
        </w:tc>
        <w:tc>
          <w:tcPr>
            <w:tcW w:w="0" w:type="auto"/>
            <w:gridSpan w:val="3"/>
            <w:shd w:val="clear" w:color="auto" w:fill="auto"/>
            <w:vAlign w:val="bottom"/>
          </w:tcPr>
          <w:p w14:paraId="012D9157" w14:textId="77777777" w:rsidR="008A1CC1" w:rsidRDefault="008A1CC1">
            <w:pPr>
              <w:rPr>
                <w:rFonts w:ascii="宋体"/>
                <w:vanish/>
              </w:rPr>
            </w:pPr>
          </w:p>
        </w:tc>
        <w:tc>
          <w:tcPr>
            <w:tcW w:w="0" w:type="auto"/>
            <w:gridSpan w:val="3"/>
            <w:shd w:val="clear" w:color="auto" w:fill="auto"/>
            <w:vAlign w:val="bottom"/>
          </w:tcPr>
          <w:p w14:paraId="012D9158" w14:textId="77777777" w:rsidR="008A1CC1" w:rsidRDefault="008A1CC1">
            <w:pPr>
              <w:rPr>
                <w:rFonts w:ascii="宋体"/>
                <w:vanish/>
              </w:rPr>
            </w:pPr>
          </w:p>
        </w:tc>
        <w:tc>
          <w:tcPr>
            <w:tcW w:w="0" w:type="auto"/>
            <w:gridSpan w:val="3"/>
            <w:shd w:val="clear" w:color="auto" w:fill="auto"/>
            <w:vAlign w:val="bottom"/>
          </w:tcPr>
          <w:p w14:paraId="012D9159" w14:textId="77777777" w:rsidR="008A1CC1" w:rsidRDefault="008A1CC1">
            <w:pPr>
              <w:rPr>
                <w:rFonts w:ascii="宋体"/>
                <w:vanish/>
              </w:rPr>
            </w:pPr>
          </w:p>
        </w:tc>
        <w:tc>
          <w:tcPr>
            <w:tcW w:w="0" w:type="auto"/>
            <w:gridSpan w:val="3"/>
            <w:shd w:val="clear" w:color="auto" w:fill="auto"/>
            <w:vAlign w:val="bottom"/>
          </w:tcPr>
          <w:p w14:paraId="012D915A" w14:textId="77777777" w:rsidR="008A1CC1" w:rsidRDefault="008A1CC1">
            <w:pPr>
              <w:rPr>
                <w:rFonts w:ascii="宋体"/>
                <w:vanish/>
              </w:rPr>
            </w:pPr>
          </w:p>
        </w:tc>
        <w:tc>
          <w:tcPr>
            <w:tcW w:w="0" w:type="auto"/>
            <w:shd w:val="clear" w:color="auto" w:fill="auto"/>
            <w:vAlign w:val="bottom"/>
          </w:tcPr>
          <w:p w14:paraId="012D915B" w14:textId="77777777" w:rsidR="008A1CC1" w:rsidRDefault="008A1CC1">
            <w:pPr>
              <w:rPr>
                <w:rFonts w:ascii="宋体"/>
              </w:rPr>
            </w:pPr>
          </w:p>
        </w:tc>
        <w:tc>
          <w:tcPr>
            <w:tcW w:w="0" w:type="auto"/>
            <w:shd w:val="clear" w:color="auto" w:fill="auto"/>
            <w:vAlign w:val="bottom"/>
          </w:tcPr>
          <w:p w14:paraId="012D915C" w14:textId="77777777" w:rsidR="008A1CC1" w:rsidRDefault="008A1CC1">
            <w:pPr>
              <w:rPr>
                <w:rFonts w:ascii="宋体"/>
              </w:rPr>
            </w:pPr>
          </w:p>
        </w:tc>
        <w:tc>
          <w:tcPr>
            <w:tcW w:w="0" w:type="auto"/>
            <w:shd w:val="clear" w:color="auto" w:fill="auto"/>
            <w:vAlign w:val="bottom"/>
          </w:tcPr>
          <w:p w14:paraId="012D915D" w14:textId="77777777" w:rsidR="008A1CC1" w:rsidRDefault="008A1CC1">
            <w:pPr>
              <w:rPr>
                <w:rFonts w:ascii="宋体"/>
              </w:rPr>
            </w:pPr>
          </w:p>
        </w:tc>
        <w:tc>
          <w:tcPr>
            <w:tcW w:w="0" w:type="auto"/>
            <w:shd w:val="clear" w:color="auto" w:fill="auto"/>
            <w:vAlign w:val="bottom"/>
          </w:tcPr>
          <w:p w14:paraId="012D915E" w14:textId="77777777" w:rsidR="008A1CC1" w:rsidRDefault="008A1CC1">
            <w:pPr>
              <w:rPr>
                <w:rFonts w:ascii="宋体"/>
              </w:rPr>
            </w:pPr>
          </w:p>
        </w:tc>
        <w:tc>
          <w:tcPr>
            <w:tcW w:w="0" w:type="auto"/>
            <w:shd w:val="clear" w:color="auto" w:fill="auto"/>
            <w:vAlign w:val="bottom"/>
          </w:tcPr>
          <w:p w14:paraId="012D915F" w14:textId="77777777" w:rsidR="008A1CC1" w:rsidRDefault="008A1CC1">
            <w:pPr>
              <w:rPr>
                <w:rFonts w:ascii="宋体"/>
              </w:rPr>
            </w:pPr>
          </w:p>
        </w:tc>
        <w:tc>
          <w:tcPr>
            <w:tcW w:w="0" w:type="auto"/>
            <w:shd w:val="clear" w:color="auto" w:fill="auto"/>
            <w:vAlign w:val="bottom"/>
          </w:tcPr>
          <w:p w14:paraId="012D9160" w14:textId="77777777" w:rsidR="008A1CC1" w:rsidRDefault="008A1CC1">
            <w:pPr>
              <w:rPr>
                <w:rFonts w:ascii="宋体"/>
              </w:rPr>
            </w:pPr>
          </w:p>
        </w:tc>
        <w:tc>
          <w:tcPr>
            <w:tcW w:w="0" w:type="auto"/>
            <w:shd w:val="clear" w:color="auto" w:fill="auto"/>
            <w:vAlign w:val="bottom"/>
          </w:tcPr>
          <w:p w14:paraId="012D9161" w14:textId="77777777" w:rsidR="008A1CC1" w:rsidRDefault="008A1CC1">
            <w:pPr>
              <w:rPr>
                <w:rFonts w:ascii="宋体"/>
              </w:rPr>
            </w:pPr>
          </w:p>
        </w:tc>
        <w:tc>
          <w:tcPr>
            <w:tcW w:w="0" w:type="auto"/>
            <w:shd w:val="clear" w:color="auto" w:fill="auto"/>
            <w:vAlign w:val="bottom"/>
          </w:tcPr>
          <w:p w14:paraId="012D9162" w14:textId="77777777" w:rsidR="008A1CC1" w:rsidRDefault="008A1CC1">
            <w:pPr>
              <w:rPr>
                <w:rFonts w:ascii="宋体"/>
              </w:rPr>
            </w:pPr>
          </w:p>
        </w:tc>
        <w:tc>
          <w:tcPr>
            <w:tcW w:w="0" w:type="auto"/>
            <w:shd w:val="clear" w:color="auto" w:fill="auto"/>
            <w:vAlign w:val="bottom"/>
          </w:tcPr>
          <w:p w14:paraId="012D9163" w14:textId="77777777" w:rsidR="008A1CC1" w:rsidRDefault="008A1CC1">
            <w:pPr>
              <w:rPr>
                <w:rFonts w:ascii="宋体"/>
              </w:rPr>
            </w:pPr>
          </w:p>
        </w:tc>
      </w:tr>
      <w:tr w:rsidR="008A1CC1" w14:paraId="012D9173" w14:textId="77777777">
        <w:trPr>
          <w:hidden/>
        </w:trPr>
        <w:tc>
          <w:tcPr>
            <w:tcW w:w="0" w:type="auto"/>
            <w:gridSpan w:val="3"/>
            <w:shd w:val="clear" w:color="auto" w:fill="auto"/>
            <w:vAlign w:val="bottom"/>
          </w:tcPr>
          <w:p w14:paraId="012D9165" w14:textId="77777777" w:rsidR="008A1CC1" w:rsidRDefault="008A1CC1">
            <w:pPr>
              <w:rPr>
                <w:rFonts w:ascii="宋体"/>
                <w:vanish/>
              </w:rPr>
            </w:pPr>
          </w:p>
        </w:tc>
        <w:tc>
          <w:tcPr>
            <w:tcW w:w="0" w:type="auto"/>
            <w:gridSpan w:val="3"/>
            <w:shd w:val="clear" w:color="auto" w:fill="auto"/>
            <w:vAlign w:val="bottom"/>
          </w:tcPr>
          <w:p w14:paraId="012D9166" w14:textId="77777777" w:rsidR="008A1CC1" w:rsidRDefault="008A1CC1">
            <w:pPr>
              <w:rPr>
                <w:rFonts w:ascii="宋体"/>
                <w:vanish/>
              </w:rPr>
            </w:pPr>
          </w:p>
        </w:tc>
        <w:tc>
          <w:tcPr>
            <w:tcW w:w="0" w:type="auto"/>
            <w:gridSpan w:val="3"/>
            <w:shd w:val="clear" w:color="auto" w:fill="auto"/>
            <w:vAlign w:val="bottom"/>
          </w:tcPr>
          <w:p w14:paraId="012D9167" w14:textId="77777777" w:rsidR="008A1CC1" w:rsidRDefault="008A1CC1">
            <w:pPr>
              <w:rPr>
                <w:rFonts w:ascii="宋体"/>
                <w:vanish/>
              </w:rPr>
            </w:pPr>
          </w:p>
        </w:tc>
        <w:tc>
          <w:tcPr>
            <w:tcW w:w="0" w:type="auto"/>
            <w:gridSpan w:val="3"/>
            <w:shd w:val="clear" w:color="auto" w:fill="auto"/>
            <w:vAlign w:val="bottom"/>
          </w:tcPr>
          <w:p w14:paraId="012D9168" w14:textId="77777777" w:rsidR="008A1CC1" w:rsidRDefault="008A1CC1">
            <w:pPr>
              <w:rPr>
                <w:rFonts w:ascii="宋体"/>
                <w:vanish/>
              </w:rPr>
            </w:pPr>
          </w:p>
        </w:tc>
        <w:tc>
          <w:tcPr>
            <w:tcW w:w="0" w:type="auto"/>
            <w:gridSpan w:val="3"/>
            <w:shd w:val="clear" w:color="auto" w:fill="auto"/>
            <w:vAlign w:val="bottom"/>
          </w:tcPr>
          <w:p w14:paraId="012D9169" w14:textId="77777777" w:rsidR="008A1CC1" w:rsidRDefault="008A1CC1">
            <w:pPr>
              <w:rPr>
                <w:rFonts w:ascii="宋体"/>
                <w:vanish/>
              </w:rPr>
            </w:pPr>
          </w:p>
        </w:tc>
        <w:tc>
          <w:tcPr>
            <w:tcW w:w="0" w:type="auto"/>
            <w:gridSpan w:val="3"/>
            <w:shd w:val="clear" w:color="auto" w:fill="auto"/>
            <w:vAlign w:val="bottom"/>
          </w:tcPr>
          <w:p w14:paraId="012D916A" w14:textId="77777777" w:rsidR="008A1CC1" w:rsidRDefault="008A1CC1">
            <w:pPr>
              <w:rPr>
                <w:rFonts w:ascii="宋体"/>
                <w:vanish/>
              </w:rPr>
            </w:pPr>
          </w:p>
        </w:tc>
        <w:tc>
          <w:tcPr>
            <w:tcW w:w="0" w:type="auto"/>
            <w:gridSpan w:val="3"/>
            <w:shd w:val="clear" w:color="auto" w:fill="auto"/>
            <w:vAlign w:val="bottom"/>
          </w:tcPr>
          <w:p w14:paraId="012D916B" w14:textId="77777777" w:rsidR="008A1CC1" w:rsidRDefault="008A1CC1">
            <w:pPr>
              <w:rPr>
                <w:rFonts w:ascii="宋体"/>
                <w:vanish/>
              </w:rPr>
            </w:pPr>
          </w:p>
        </w:tc>
        <w:tc>
          <w:tcPr>
            <w:tcW w:w="0" w:type="auto"/>
            <w:gridSpan w:val="3"/>
            <w:shd w:val="clear" w:color="auto" w:fill="auto"/>
            <w:vAlign w:val="bottom"/>
          </w:tcPr>
          <w:p w14:paraId="012D916C" w14:textId="77777777" w:rsidR="008A1CC1" w:rsidRDefault="008A1CC1">
            <w:pPr>
              <w:rPr>
                <w:rFonts w:ascii="宋体"/>
                <w:vanish/>
              </w:rPr>
            </w:pPr>
          </w:p>
        </w:tc>
        <w:tc>
          <w:tcPr>
            <w:tcW w:w="0" w:type="auto"/>
            <w:gridSpan w:val="3"/>
            <w:shd w:val="clear" w:color="auto" w:fill="auto"/>
            <w:vAlign w:val="bottom"/>
          </w:tcPr>
          <w:p w14:paraId="012D916D" w14:textId="77777777" w:rsidR="008A1CC1" w:rsidRDefault="008A1CC1">
            <w:pPr>
              <w:rPr>
                <w:rFonts w:ascii="宋体"/>
                <w:vanish/>
              </w:rPr>
            </w:pPr>
          </w:p>
        </w:tc>
        <w:tc>
          <w:tcPr>
            <w:tcW w:w="0" w:type="auto"/>
            <w:gridSpan w:val="3"/>
            <w:shd w:val="clear" w:color="auto" w:fill="auto"/>
            <w:vAlign w:val="bottom"/>
          </w:tcPr>
          <w:p w14:paraId="012D916E" w14:textId="77777777" w:rsidR="008A1CC1" w:rsidRDefault="008A1CC1">
            <w:pPr>
              <w:rPr>
                <w:rFonts w:ascii="宋体"/>
                <w:vanish/>
              </w:rPr>
            </w:pPr>
          </w:p>
        </w:tc>
        <w:tc>
          <w:tcPr>
            <w:tcW w:w="0" w:type="auto"/>
            <w:gridSpan w:val="3"/>
            <w:shd w:val="clear" w:color="auto" w:fill="auto"/>
            <w:vAlign w:val="bottom"/>
          </w:tcPr>
          <w:p w14:paraId="012D916F" w14:textId="77777777" w:rsidR="008A1CC1" w:rsidRDefault="008A1CC1">
            <w:pPr>
              <w:rPr>
                <w:rFonts w:ascii="宋体"/>
                <w:vanish/>
              </w:rPr>
            </w:pPr>
          </w:p>
        </w:tc>
        <w:tc>
          <w:tcPr>
            <w:tcW w:w="0" w:type="auto"/>
            <w:gridSpan w:val="3"/>
            <w:shd w:val="clear" w:color="auto" w:fill="auto"/>
            <w:vAlign w:val="bottom"/>
          </w:tcPr>
          <w:p w14:paraId="012D9170" w14:textId="77777777" w:rsidR="008A1CC1" w:rsidRDefault="008A1CC1">
            <w:pPr>
              <w:rPr>
                <w:rFonts w:ascii="宋体"/>
                <w:vanish/>
              </w:rPr>
            </w:pPr>
          </w:p>
        </w:tc>
        <w:tc>
          <w:tcPr>
            <w:tcW w:w="0" w:type="auto"/>
            <w:gridSpan w:val="3"/>
            <w:shd w:val="clear" w:color="auto" w:fill="auto"/>
            <w:vAlign w:val="bottom"/>
          </w:tcPr>
          <w:p w14:paraId="012D9171" w14:textId="77777777" w:rsidR="008A1CC1" w:rsidRDefault="008A1CC1">
            <w:pPr>
              <w:rPr>
                <w:rFonts w:ascii="宋体"/>
                <w:vanish/>
              </w:rPr>
            </w:pPr>
          </w:p>
        </w:tc>
        <w:tc>
          <w:tcPr>
            <w:tcW w:w="0" w:type="auto"/>
            <w:gridSpan w:val="3"/>
            <w:shd w:val="clear" w:color="auto" w:fill="auto"/>
            <w:vAlign w:val="bottom"/>
          </w:tcPr>
          <w:p w14:paraId="012D9172" w14:textId="77777777" w:rsidR="008A1CC1" w:rsidRDefault="008A1CC1">
            <w:pPr>
              <w:rPr>
                <w:rFonts w:ascii="宋体"/>
                <w:vanish/>
              </w:rPr>
            </w:pPr>
          </w:p>
        </w:tc>
      </w:tr>
      <w:tr w:rsidR="008A1CC1" w14:paraId="012D9182" w14:textId="77777777">
        <w:trPr>
          <w:hidden/>
        </w:trPr>
        <w:tc>
          <w:tcPr>
            <w:tcW w:w="0" w:type="auto"/>
            <w:gridSpan w:val="3"/>
            <w:shd w:val="clear" w:color="auto" w:fill="auto"/>
            <w:vAlign w:val="bottom"/>
          </w:tcPr>
          <w:p w14:paraId="012D9174" w14:textId="77777777" w:rsidR="008A1CC1" w:rsidRDefault="008A1CC1">
            <w:pPr>
              <w:rPr>
                <w:rFonts w:ascii="宋体"/>
                <w:vanish/>
              </w:rPr>
            </w:pPr>
          </w:p>
        </w:tc>
        <w:tc>
          <w:tcPr>
            <w:tcW w:w="0" w:type="auto"/>
            <w:gridSpan w:val="3"/>
            <w:shd w:val="clear" w:color="auto" w:fill="auto"/>
            <w:vAlign w:val="bottom"/>
          </w:tcPr>
          <w:p w14:paraId="012D9175" w14:textId="77777777" w:rsidR="008A1CC1" w:rsidRDefault="008A1CC1">
            <w:pPr>
              <w:rPr>
                <w:rFonts w:ascii="宋体"/>
                <w:vanish/>
              </w:rPr>
            </w:pPr>
          </w:p>
        </w:tc>
        <w:tc>
          <w:tcPr>
            <w:tcW w:w="0" w:type="auto"/>
            <w:gridSpan w:val="3"/>
            <w:shd w:val="clear" w:color="auto" w:fill="auto"/>
            <w:vAlign w:val="bottom"/>
          </w:tcPr>
          <w:p w14:paraId="012D9176" w14:textId="77777777" w:rsidR="008A1CC1" w:rsidRDefault="008A1CC1">
            <w:pPr>
              <w:rPr>
                <w:rFonts w:ascii="宋体"/>
                <w:vanish/>
              </w:rPr>
            </w:pPr>
          </w:p>
        </w:tc>
        <w:tc>
          <w:tcPr>
            <w:tcW w:w="0" w:type="auto"/>
            <w:gridSpan w:val="3"/>
            <w:shd w:val="clear" w:color="auto" w:fill="auto"/>
            <w:vAlign w:val="bottom"/>
          </w:tcPr>
          <w:p w14:paraId="012D9177" w14:textId="77777777" w:rsidR="008A1CC1" w:rsidRDefault="008A1CC1">
            <w:pPr>
              <w:rPr>
                <w:rFonts w:ascii="宋体"/>
                <w:vanish/>
              </w:rPr>
            </w:pPr>
          </w:p>
        </w:tc>
        <w:tc>
          <w:tcPr>
            <w:tcW w:w="0" w:type="auto"/>
            <w:gridSpan w:val="3"/>
            <w:shd w:val="clear" w:color="auto" w:fill="auto"/>
            <w:vAlign w:val="bottom"/>
          </w:tcPr>
          <w:p w14:paraId="012D9178" w14:textId="77777777" w:rsidR="008A1CC1" w:rsidRDefault="008A1CC1">
            <w:pPr>
              <w:rPr>
                <w:rFonts w:ascii="宋体"/>
                <w:vanish/>
              </w:rPr>
            </w:pPr>
          </w:p>
        </w:tc>
        <w:tc>
          <w:tcPr>
            <w:tcW w:w="0" w:type="auto"/>
            <w:gridSpan w:val="3"/>
            <w:shd w:val="clear" w:color="auto" w:fill="auto"/>
            <w:vAlign w:val="bottom"/>
          </w:tcPr>
          <w:p w14:paraId="012D9179" w14:textId="77777777" w:rsidR="008A1CC1" w:rsidRDefault="008A1CC1">
            <w:pPr>
              <w:rPr>
                <w:rFonts w:ascii="宋体"/>
                <w:vanish/>
              </w:rPr>
            </w:pPr>
          </w:p>
        </w:tc>
        <w:tc>
          <w:tcPr>
            <w:tcW w:w="0" w:type="auto"/>
            <w:gridSpan w:val="3"/>
            <w:shd w:val="clear" w:color="auto" w:fill="auto"/>
            <w:vAlign w:val="bottom"/>
          </w:tcPr>
          <w:p w14:paraId="012D917A" w14:textId="77777777" w:rsidR="008A1CC1" w:rsidRDefault="008A1CC1">
            <w:pPr>
              <w:rPr>
                <w:rFonts w:ascii="宋体"/>
                <w:vanish/>
              </w:rPr>
            </w:pPr>
          </w:p>
        </w:tc>
        <w:tc>
          <w:tcPr>
            <w:tcW w:w="0" w:type="auto"/>
            <w:gridSpan w:val="3"/>
            <w:shd w:val="clear" w:color="auto" w:fill="auto"/>
            <w:vAlign w:val="bottom"/>
          </w:tcPr>
          <w:p w14:paraId="012D917B" w14:textId="77777777" w:rsidR="008A1CC1" w:rsidRDefault="008A1CC1">
            <w:pPr>
              <w:rPr>
                <w:rFonts w:ascii="宋体"/>
                <w:vanish/>
              </w:rPr>
            </w:pPr>
          </w:p>
        </w:tc>
        <w:tc>
          <w:tcPr>
            <w:tcW w:w="0" w:type="auto"/>
            <w:gridSpan w:val="3"/>
            <w:shd w:val="clear" w:color="auto" w:fill="auto"/>
            <w:vAlign w:val="bottom"/>
          </w:tcPr>
          <w:p w14:paraId="012D917C" w14:textId="77777777" w:rsidR="008A1CC1" w:rsidRDefault="008A1CC1">
            <w:pPr>
              <w:rPr>
                <w:rFonts w:ascii="宋体"/>
                <w:vanish/>
              </w:rPr>
            </w:pPr>
          </w:p>
        </w:tc>
        <w:tc>
          <w:tcPr>
            <w:tcW w:w="0" w:type="auto"/>
            <w:gridSpan w:val="3"/>
            <w:shd w:val="clear" w:color="auto" w:fill="auto"/>
            <w:vAlign w:val="bottom"/>
          </w:tcPr>
          <w:p w14:paraId="012D917D" w14:textId="77777777" w:rsidR="008A1CC1" w:rsidRDefault="008A1CC1">
            <w:pPr>
              <w:rPr>
                <w:rFonts w:ascii="宋体"/>
                <w:vanish/>
              </w:rPr>
            </w:pPr>
          </w:p>
        </w:tc>
        <w:tc>
          <w:tcPr>
            <w:tcW w:w="0" w:type="auto"/>
            <w:gridSpan w:val="3"/>
            <w:shd w:val="clear" w:color="auto" w:fill="auto"/>
            <w:vAlign w:val="bottom"/>
          </w:tcPr>
          <w:p w14:paraId="012D917E" w14:textId="77777777" w:rsidR="008A1CC1" w:rsidRDefault="008A1CC1">
            <w:pPr>
              <w:rPr>
                <w:rFonts w:ascii="宋体"/>
                <w:vanish/>
              </w:rPr>
            </w:pPr>
          </w:p>
        </w:tc>
        <w:tc>
          <w:tcPr>
            <w:tcW w:w="0" w:type="auto"/>
            <w:gridSpan w:val="3"/>
            <w:shd w:val="clear" w:color="auto" w:fill="auto"/>
            <w:vAlign w:val="bottom"/>
          </w:tcPr>
          <w:p w14:paraId="012D917F" w14:textId="77777777" w:rsidR="008A1CC1" w:rsidRDefault="008A1CC1">
            <w:pPr>
              <w:rPr>
                <w:rFonts w:ascii="宋体"/>
                <w:vanish/>
              </w:rPr>
            </w:pPr>
          </w:p>
        </w:tc>
        <w:tc>
          <w:tcPr>
            <w:tcW w:w="0" w:type="auto"/>
            <w:gridSpan w:val="3"/>
            <w:shd w:val="clear" w:color="auto" w:fill="auto"/>
            <w:vAlign w:val="bottom"/>
          </w:tcPr>
          <w:p w14:paraId="012D9180" w14:textId="77777777" w:rsidR="008A1CC1" w:rsidRDefault="008A1CC1">
            <w:pPr>
              <w:rPr>
                <w:rFonts w:ascii="宋体"/>
                <w:vanish/>
              </w:rPr>
            </w:pPr>
          </w:p>
        </w:tc>
        <w:tc>
          <w:tcPr>
            <w:tcW w:w="0" w:type="auto"/>
            <w:gridSpan w:val="3"/>
            <w:shd w:val="clear" w:color="auto" w:fill="auto"/>
            <w:vAlign w:val="bottom"/>
          </w:tcPr>
          <w:p w14:paraId="012D9181" w14:textId="77777777" w:rsidR="008A1CC1" w:rsidRDefault="008A1CC1">
            <w:pPr>
              <w:rPr>
                <w:rFonts w:ascii="宋体"/>
                <w:vanish/>
              </w:rPr>
            </w:pPr>
          </w:p>
        </w:tc>
      </w:tr>
      <w:tr w:rsidR="008A1CC1" w14:paraId="012D9191" w14:textId="77777777">
        <w:trPr>
          <w:hidden/>
        </w:trPr>
        <w:tc>
          <w:tcPr>
            <w:tcW w:w="0" w:type="auto"/>
            <w:gridSpan w:val="3"/>
            <w:shd w:val="clear" w:color="auto" w:fill="auto"/>
            <w:vAlign w:val="bottom"/>
          </w:tcPr>
          <w:p w14:paraId="012D9183" w14:textId="77777777" w:rsidR="008A1CC1" w:rsidRDefault="008A1CC1">
            <w:pPr>
              <w:rPr>
                <w:rFonts w:ascii="宋体"/>
                <w:vanish/>
              </w:rPr>
            </w:pPr>
          </w:p>
        </w:tc>
        <w:tc>
          <w:tcPr>
            <w:tcW w:w="0" w:type="auto"/>
            <w:gridSpan w:val="3"/>
            <w:shd w:val="clear" w:color="auto" w:fill="auto"/>
            <w:vAlign w:val="bottom"/>
          </w:tcPr>
          <w:p w14:paraId="012D9184" w14:textId="77777777" w:rsidR="008A1CC1" w:rsidRDefault="008A1CC1">
            <w:pPr>
              <w:rPr>
                <w:rFonts w:ascii="宋体"/>
                <w:vanish/>
              </w:rPr>
            </w:pPr>
          </w:p>
        </w:tc>
        <w:tc>
          <w:tcPr>
            <w:tcW w:w="0" w:type="auto"/>
            <w:gridSpan w:val="3"/>
            <w:shd w:val="clear" w:color="auto" w:fill="auto"/>
            <w:vAlign w:val="bottom"/>
          </w:tcPr>
          <w:p w14:paraId="012D9185" w14:textId="77777777" w:rsidR="008A1CC1" w:rsidRDefault="008A1CC1">
            <w:pPr>
              <w:rPr>
                <w:rFonts w:ascii="宋体"/>
                <w:vanish/>
              </w:rPr>
            </w:pPr>
          </w:p>
        </w:tc>
        <w:tc>
          <w:tcPr>
            <w:tcW w:w="0" w:type="auto"/>
            <w:gridSpan w:val="3"/>
            <w:shd w:val="clear" w:color="auto" w:fill="auto"/>
            <w:vAlign w:val="bottom"/>
          </w:tcPr>
          <w:p w14:paraId="012D9186" w14:textId="77777777" w:rsidR="008A1CC1" w:rsidRDefault="008A1CC1">
            <w:pPr>
              <w:rPr>
                <w:rFonts w:ascii="宋体"/>
                <w:vanish/>
              </w:rPr>
            </w:pPr>
          </w:p>
        </w:tc>
        <w:tc>
          <w:tcPr>
            <w:tcW w:w="0" w:type="auto"/>
            <w:gridSpan w:val="3"/>
            <w:shd w:val="clear" w:color="auto" w:fill="auto"/>
            <w:vAlign w:val="bottom"/>
          </w:tcPr>
          <w:p w14:paraId="012D9187" w14:textId="77777777" w:rsidR="008A1CC1" w:rsidRDefault="008A1CC1">
            <w:pPr>
              <w:rPr>
                <w:rFonts w:ascii="宋体"/>
                <w:vanish/>
              </w:rPr>
            </w:pPr>
          </w:p>
        </w:tc>
        <w:tc>
          <w:tcPr>
            <w:tcW w:w="0" w:type="auto"/>
            <w:gridSpan w:val="3"/>
            <w:shd w:val="clear" w:color="auto" w:fill="auto"/>
            <w:vAlign w:val="bottom"/>
          </w:tcPr>
          <w:p w14:paraId="012D9188" w14:textId="77777777" w:rsidR="008A1CC1" w:rsidRDefault="008A1CC1">
            <w:pPr>
              <w:rPr>
                <w:rFonts w:ascii="宋体"/>
                <w:vanish/>
              </w:rPr>
            </w:pPr>
          </w:p>
        </w:tc>
        <w:tc>
          <w:tcPr>
            <w:tcW w:w="0" w:type="auto"/>
            <w:gridSpan w:val="3"/>
            <w:shd w:val="clear" w:color="auto" w:fill="auto"/>
            <w:vAlign w:val="bottom"/>
          </w:tcPr>
          <w:p w14:paraId="012D9189" w14:textId="77777777" w:rsidR="008A1CC1" w:rsidRDefault="008A1CC1">
            <w:pPr>
              <w:rPr>
                <w:rFonts w:ascii="宋体"/>
                <w:vanish/>
              </w:rPr>
            </w:pPr>
          </w:p>
        </w:tc>
        <w:tc>
          <w:tcPr>
            <w:tcW w:w="0" w:type="auto"/>
            <w:gridSpan w:val="3"/>
            <w:shd w:val="clear" w:color="auto" w:fill="auto"/>
            <w:vAlign w:val="bottom"/>
          </w:tcPr>
          <w:p w14:paraId="012D918A" w14:textId="77777777" w:rsidR="008A1CC1" w:rsidRDefault="008A1CC1">
            <w:pPr>
              <w:rPr>
                <w:rFonts w:ascii="宋体"/>
                <w:vanish/>
              </w:rPr>
            </w:pPr>
          </w:p>
        </w:tc>
        <w:tc>
          <w:tcPr>
            <w:tcW w:w="0" w:type="auto"/>
            <w:gridSpan w:val="3"/>
            <w:shd w:val="clear" w:color="auto" w:fill="auto"/>
            <w:vAlign w:val="bottom"/>
          </w:tcPr>
          <w:p w14:paraId="012D918B" w14:textId="77777777" w:rsidR="008A1CC1" w:rsidRDefault="008A1CC1">
            <w:pPr>
              <w:rPr>
                <w:rFonts w:ascii="宋体"/>
                <w:vanish/>
              </w:rPr>
            </w:pPr>
          </w:p>
        </w:tc>
        <w:tc>
          <w:tcPr>
            <w:tcW w:w="0" w:type="auto"/>
            <w:gridSpan w:val="3"/>
            <w:shd w:val="clear" w:color="auto" w:fill="auto"/>
            <w:vAlign w:val="bottom"/>
          </w:tcPr>
          <w:p w14:paraId="012D918C" w14:textId="77777777" w:rsidR="008A1CC1" w:rsidRDefault="008A1CC1">
            <w:pPr>
              <w:rPr>
                <w:rFonts w:ascii="宋体"/>
                <w:vanish/>
              </w:rPr>
            </w:pPr>
          </w:p>
        </w:tc>
        <w:tc>
          <w:tcPr>
            <w:tcW w:w="0" w:type="auto"/>
            <w:gridSpan w:val="3"/>
            <w:shd w:val="clear" w:color="auto" w:fill="auto"/>
            <w:vAlign w:val="bottom"/>
          </w:tcPr>
          <w:p w14:paraId="012D918D" w14:textId="77777777" w:rsidR="008A1CC1" w:rsidRDefault="008A1CC1">
            <w:pPr>
              <w:rPr>
                <w:rFonts w:ascii="宋体"/>
                <w:vanish/>
              </w:rPr>
            </w:pPr>
          </w:p>
        </w:tc>
        <w:tc>
          <w:tcPr>
            <w:tcW w:w="0" w:type="auto"/>
            <w:gridSpan w:val="3"/>
            <w:shd w:val="clear" w:color="auto" w:fill="auto"/>
            <w:vAlign w:val="bottom"/>
          </w:tcPr>
          <w:p w14:paraId="012D918E" w14:textId="77777777" w:rsidR="008A1CC1" w:rsidRDefault="008A1CC1">
            <w:pPr>
              <w:rPr>
                <w:rFonts w:ascii="宋体"/>
                <w:vanish/>
              </w:rPr>
            </w:pPr>
          </w:p>
        </w:tc>
        <w:tc>
          <w:tcPr>
            <w:tcW w:w="0" w:type="auto"/>
            <w:gridSpan w:val="3"/>
            <w:shd w:val="clear" w:color="auto" w:fill="auto"/>
            <w:vAlign w:val="bottom"/>
          </w:tcPr>
          <w:p w14:paraId="012D918F" w14:textId="77777777" w:rsidR="008A1CC1" w:rsidRDefault="008A1CC1">
            <w:pPr>
              <w:rPr>
                <w:rFonts w:ascii="宋体"/>
                <w:vanish/>
              </w:rPr>
            </w:pPr>
          </w:p>
        </w:tc>
        <w:tc>
          <w:tcPr>
            <w:tcW w:w="0" w:type="auto"/>
            <w:gridSpan w:val="3"/>
            <w:shd w:val="clear" w:color="auto" w:fill="auto"/>
            <w:vAlign w:val="bottom"/>
          </w:tcPr>
          <w:p w14:paraId="012D9190" w14:textId="77777777" w:rsidR="008A1CC1" w:rsidRDefault="008A1CC1">
            <w:pPr>
              <w:rPr>
                <w:rFonts w:ascii="宋体"/>
                <w:vanish/>
              </w:rPr>
            </w:pPr>
          </w:p>
        </w:tc>
      </w:tr>
      <w:tr w:rsidR="008A1CC1" w14:paraId="012D91A0" w14:textId="77777777">
        <w:trPr>
          <w:hidden/>
        </w:trPr>
        <w:tc>
          <w:tcPr>
            <w:tcW w:w="0" w:type="auto"/>
            <w:gridSpan w:val="3"/>
            <w:shd w:val="clear" w:color="auto" w:fill="auto"/>
            <w:vAlign w:val="bottom"/>
          </w:tcPr>
          <w:p w14:paraId="012D9192" w14:textId="77777777" w:rsidR="008A1CC1" w:rsidRDefault="008A1CC1">
            <w:pPr>
              <w:rPr>
                <w:rFonts w:ascii="宋体"/>
                <w:vanish/>
              </w:rPr>
            </w:pPr>
          </w:p>
        </w:tc>
        <w:tc>
          <w:tcPr>
            <w:tcW w:w="0" w:type="auto"/>
            <w:gridSpan w:val="3"/>
            <w:shd w:val="clear" w:color="auto" w:fill="auto"/>
            <w:vAlign w:val="bottom"/>
          </w:tcPr>
          <w:p w14:paraId="012D9193" w14:textId="77777777" w:rsidR="008A1CC1" w:rsidRDefault="008A1CC1">
            <w:pPr>
              <w:rPr>
                <w:rFonts w:ascii="宋体"/>
                <w:vanish/>
              </w:rPr>
            </w:pPr>
          </w:p>
        </w:tc>
        <w:tc>
          <w:tcPr>
            <w:tcW w:w="0" w:type="auto"/>
            <w:gridSpan w:val="3"/>
            <w:shd w:val="clear" w:color="auto" w:fill="auto"/>
            <w:vAlign w:val="bottom"/>
          </w:tcPr>
          <w:p w14:paraId="012D9194" w14:textId="77777777" w:rsidR="008A1CC1" w:rsidRDefault="008A1CC1">
            <w:pPr>
              <w:rPr>
                <w:rFonts w:ascii="宋体"/>
                <w:vanish/>
              </w:rPr>
            </w:pPr>
          </w:p>
        </w:tc>
        <w:tc>
          <w:tcPr>
            <w:tcW w:w="0" w:type="auto"/>
            <w:gridSpan w:val="3"/>
            <w:shd w:val="clear" w:color="auto" w:fill="auto"/>
            <w:vAlign w:val="bottom"/>
          </w:tcPr>
          <w:p w14:paraId="012D9195" w14:textId="77777777" w:rsidR="008A1CC1" w:rsidRDefault="008A1CC1">
            <w:pPr>
              <w:rPr>
                <w:rFonts w:ascii="宋体"/>
                <w:vanish/>
              </w:rPr>
            </w:pPr>
          </w:p>
        </w:tc>
        <w:tc>
          <w:tcPr>
            <w:tcW w:w="0" w:type="auto"/>
            <w:gridSpan w:val="3"/>
            <w:shd w:val="clear" w:color="auto" w:fill="auto"/>
            <w:vAlign w:val="bottom"/>
          </w:tcPr>
          <w:p w14:paraId="012D9196" w14:textId="77777777" w:rsidR="008A1CC1" w:rsidRDefault="008A1CC1">
            <w:pPr>
              <w:rPr>
                <w:rFonts w:ascii="宋体"/>
                <w:vanish/>
              </w:rPr>
            </w:pPr>
          </w:p>
        </w:tc>
        <w:tc>
          <w:tcPr>
            <w:tcW w:w="0" w:type="auto"/>
            <w:gridSpan w:val="3"/>
            <w:shd w:val="clear" w:color="auto" w:fill="auto"/>
            <w:vAlign w:val="bottom"/>
          </w:tcPr>
          <w:p w14:paraId="012D9197" w14:textId="77777777" w:rsidR="008A1CC1" w:rsidRDefault="008A1CC1">
            <w:pPr>
              <w:rPr>
                <w:rFonts w:ascii="宋体"/>
                <w:vanish/>
              </w:rPr>
            </w:pPr>
          </w:p>
        </w:tc>
        <w:tc>
          <w:tcPr>
            <w:tcW w:w="0" w:type="auto"/>
            <w:gridSpan w:val="3"/>
            <w:shd w:val="clear" w:color="auto" w:fill="auto"/>
            <w:vAlign w:val="bottom"/>
          </w:tcPr>
          <w:p w14:paraId="012D9198" w14:textId="77777777" w:rsidR="008A1CC1" w:rsidRDefault="008A1CC1">
            <w:pPr>
              <w:rPr>
                <w:rFonts w:ascii="宋体"/>
                <w:vanish/>
              </w:rPr>
            </w:pPr>
          </w:p>
        </w:tc>
        <w:tc>
          <w:tcPr>
            <w:tcW w:w="0" w:type="auto"/>
            <w:gridSpan w:val="3"/>
            <w:shd w:val="clear" w:color="auto" w:fill="auto"/>
            <w:vAlign w:val="bottom"/>
          </w:tcPr>
          <w:p w14:paraId="012D9199" w14:textId="77777777" w:rsidR="008A1CC1" w:rsidRDefault="008A1CC1">
            <w:pPr>
              <w:rPr>
                <w:rFonts w:ascii="宋体"/>
                <w:vanish/>
              </w:rPr>
            </w:pPr>
          </w:p>
        </w:tc>
        <w:tc>
          <w:tcPr>
            <w:tcW w:w="0" w:type="auto"/>
            <w:gridSpan w:val="3"/>
            <w:shd w:val="clear" w:color="auto" w:fill="auto"/>
            <w:vAlign w:val="bottom"/>
          </w:tcPr>
          <w:p w14:paraId="012D919A" w14:textId="77777777" w:rsidR="008A1CC1" w:rsidRDefault="008A1CC1">
            <w:pPr>
              <w:rPr>
                <w:rFonts w:ascii="宋体"/>
                <w:vanish/>
              </w:rPr>
            </w:pPr>
          </w:p>
        </w:tc>
        <w:tc>
          <w:tcPr>
            <w:tcW w:w="0" w:type="auto"/>
            <w:gridSpan w:val="3"/>
            <w:shd w:val="clear" w:color="auto" w:fill="auto"/>
            <w:vAlign w:val="bottom"/>
          </w:tcPr>
          <w:p w14:paraId="012D919B" w14:textId="77777777" w:rsidR="008A1CC1" w:rsidRDefault="008A1CC1">
            <w:pPr>
              <w:rPr>
                <w:rFonts w:ascii="宋体"/>
                <w:vanish/>
              </w:rPr>
            </w:pPr>
          </w:p>
        </w:tc>
        <w:tc>
          <w:tcPr>
            <w:tcW w:w="0" w:type="auto"/>
            <w:gridSpan w:val="3"/>
            <w:shd w:val="clear" w:color="auto" w:fill="auto"/>
            <w:vAlign w:val="bottom"/>
          </w:tcPr>
          <w:p w14:paraId="012D919C" w14:textId="77777777" w:rsidR="008A1CC1" w:rsidRDefault="008A1CC1">
            <w:pPr>
              <w:rPr>
                <w:rFonts w:ascii="宋体"/>
                <w:vanish/>
              </w:rPr>
            </w:pPr>
          </w:p>
        </w:tc>
        <w:tc>
          <w:tcPr>
            <w:tcW w:w="0" w:type="auto"/>
            <w:gridSpan w:val="3"/>
            <w:shd w:val="clear" w:color="auto" w:fill="auto"/>
            <w:vAlign w:val="bottom"/>
          </w:tcPr>
          <w:p w14:paraId="012D919D" w14:textId="77777777" w:rsidR="008A1CC1" w:rsidRDefault="008A1CC1">
            <w:pPr>
              <w:rPr>
                <w:rFonts w:ascii="宋体"/>
                <w:vanish/>
              </w:rPr>
            </w:pPr>
          </w:p>
        </w:tc>
        <w:tc>
          <w:tcPr>
            <w:tcW w:w="0" w:type="auto"/>
            <w:gridSpan w:val="3"/>
            <w:shd w:val="clear" w:color="auto" w:fill="auto"/>
            <w:vAlign w:val="bottom"/>
          </w:tcPr>
          <w:p w14:paraId="012D919E" w14:textId="77777777" w:rsidR="008A1CC1" w:rsidRDefault="008A1CC1">
            <w:pPr>
              <w:rPr>
                <w:rFonts w:ascii="宋体"/>
                <w:vanish/>
              </w:rPr>
            </w:pPr>
          </w:p>
        </w:tc>
        <w:tc>
          <w:tcPr>
            <w:tcW w:w="0" w:type="auto"/>
            <w:gridSpan w:val="3"/>
            <w:shd w:val="clear" w:color="auto" w:fill="auto"/>
            <w:vAlign w:val="bottom"/>
          </w:tcPr>
          <w:p w14:paraId="012D919F" w14:textId="77777777" w:rsidR="008A1CC1" w:rsidRDefault="008A1CC1">
            <w:pPr>
              <w:rPr>
                <w:rFonts w:ascii="宋体"/>
                <w:vanish/>
              </w:rPr>
            </w:pPr>
          </w:p>
        </w:tc>
      </w:tr>
      <w:tr w:rsidR="008A1CC1" w14:paraId="012D91AF" w14:textId="77777777">
        <w:trPr>
          <w:hidden/>
        </w:trPr>
        <w:tc>
          <w:tcPr>
            <w:tcW w:w="0" w:type="auto"/>
            <w:gridSpan w:val="3"/>
            <w:shd w:val="clear" w:color="auto" w:fill="auto"/>
            <w:vAlign w:val="bottom"/>
          </w:tcPr>
          <w:p w14:paraId="012D91A1" w14:textId="77777777" w:rsidR="008A1CC1" w:rsidRDefault="008A1CC1">
            <w:pPr>
              <w:rPr>
                <w:rFonts w:ascii="宋体"/>
                <w:vanish/>
              </w:rPr>
            </w:pPr>
          </w:p>
        </w:tc>
        <w:tc>
          <w:tcPr>
            <w:tcW w:w="0" w:type="auto"/>
            <w:gridSpan w:val="3"/>
            <w:shd w:val="clear" w:color="auto" w:fill="auto"/>
            <w:vAlign w:val="bottom"/>
          </w:tcPr>
          <w:p w14:paraId="012D91A2" w14:textId="77777777" w:rsidR="008A1CC1" w:rsidRDefault="008A1CC1">
            <w:pPr>
              <w:rPr>
                <w:rFonts w:ascii="宋体"/>
                <w:vanish/>
              </w:rPr>
            </w:pPr>
          </w:p>
        </w:tc>
        <w:tc>
          <w:tcPr>
            <w:tcW w:w="0" w:type="auto"/>
            <w:gridSpan w:val="3"/>
            <w:shd w:val="clear" w:color="auto" w:fill="auto"/>
            <w:vAlign w:val="bottom"/>
          </w:tcPr>
          <w:p w14:paraId="012D91A3" w14:textId="77777777" w:rsidR="008A1CC1" w:rsidRDefault="008A1CC1">
            <w:pPr>
              <w:rPr>
                <w:rFonts w:ascii="宋体"/>
                <w:vanish/>
              </w:rPr>
            </w:pPr>
          </w:p>
        </w:tc>
        <w:tc>
          <w:tcPr>
            <w:tcW w:w="0" w:type="auto"/>
            <w:gridSpan w:val="3"/>
            <w:shd w:val="clear" w:color="auto" w:fill="auto"/>
            <w:vAlign w:val="bottom"/>
          </w:tcPr>
          <w:p w14:paraId="012D91A4" w14:textId="77777777" w:rsidR="008A1CC1" w:rsidRDefault="008A1CC1">
            <w:pPr>
              <w:rPr>
                <w:rFonts w:ascii="宋体"/>
                <w:vanish/>
              </w:rPr>
            </w:pPr>
          </w:p>
        </w:tc>
        <w:tc>
          <w:tcPr>
            <w:tcW w:w="0" w:type="auto"/>
            <w:gridSpan w:val="3"/>
            <w:shd w:val="clear" w:color="auto" w:fill="auto"/>
            <w:vAlign w:val="bottom"/>
          </w:tcPr>
          <w:p w14:paraId="012D91A5" w14:textId="77777777" w:rsidR="008A1CC1" w:rsidRDefault="008A1CC1">
            <w:pPr>
              <w:rPr>
                <w:rFonts w:ascii="宋体"/>
                <w:vanish/>
              </w:rPr>
            </w:pPr>
          </w:p>
        </w:tc>
        <w:tc>
          <w:tcPr>
            <w:tcW w:w="0" w:type="auto"/>
            <w:gridSpan w:val="3"/>
            <w:shd w:val="clear" w:color="auto" w:fill="auto"/>
            <w:vAlign w:val="bottom"/>
          </w:tcPr>
          <w:p w14:paraId="012D91A6" w14:textId="77777777" w:rsidR="008A1CC1" w:rsidRDefault="008A1CC1">
            <w:pPr>
              <w:rPr>
                <w:rFonts w:ascii="宋体"/>
                <w:vanish/>
              </w:rPr>
            </w:pPr>
          </w:p>
        </w:tc>
        <w:tc>
          <w:tcPr>
            <w:tcW w:w="0" w:type="auto"/>
            <w:gridSpan w:val="3"/>
            <w:shd w:val="clear" w:color="auto" w:fill="auto"/>
            <w:vAlign w:val="bottom"/>
          </w:tcPr>
          <w:p w14:paraId="012D91A7" w14:textId="77777777" w:rsidR="008A1CC1" w:rsidRDefault="008A1CC1">
            <w:pPr>
              <w:rPr>
                <w:rFonts w:ascii="宋体"/>
                <w:vanish/>
              </w:rPr>
            </w:pPr>
          </w:p>
        </w:tc>
        <w:tc>
          <w:tcPr>
            <w:tcW w:w="0" w:type="auto"/>
            <w:gridSpan w:val="3"/>
            <w:shd w:val="clear" w:color="auto" w:fill="auto"/>
            <w:vAlign w:val="bottom"/>
          </w:tcPr>
          <w:p w14:paraId="012D91A8" w14:textId="77777777" w:rsidR="008A1CC1" w:rsidRDefault="008A1CC1">
            <w:pPr>
              <w:rPr>
                <w:rFonts w:ascii="宋体"/>
                <w:vanish/>
              </w:rPr>
            </w:pPr>
          </w:p>
        </w:tc>
        <w:tc>
          <w:tcPr>
            <w:tcW w:w="0" w:type="auto"/>
            <w:gridSpan w:val="3"/>
            <w:shd w:val="clear" w:color="auto" w:fill="auto"/>
            <w:vAlign w:val="bottom"/>
          </w:tcPr>
          <w:p w14:paraId="012D91A9" w14:textId="77777777" w:rsidR="008A1CC1" w:rsidRDefault="008A1CC1">
            <w:pPr>
              <w:rPr>
                <w:rFonts w:ascii="宋体"/>
                <w:vanish/>
              </w:rPr>
            </w:pPr>
          </w:p>
        </w:tc>
        <w:tc>
          <w:tcPr>
            <w:tcW w:w="0" w:type="auto"/>
            <w:gridSpan w:val="3"/>
            <w:shd w:val="clear" w:color="auto" w:fill="auto"/>
            <w:vAlign w:val="bottom"/>
          </w:tcPr>
          <w:p w14:paraId="012D91AA" w14:textId="77777777" w:rsidR="008A1CC1" w:rsidRDefault="008A1CC1">
            <w:pPr>
              <w:rPr>
                <w:rFonts w:ascii="宋体"/>
                <w:vanish/>
              </w:rPr>
            </w:pPr>
          </w:p>
        </w:tc>
        <w:tc>
          <w:tcPr>
            <w:tcW w:w="0" w:type="auto"/>
            <w:gridSpan w:val="3"/>
            <w:shd w:val="clear" w:color="auto" w:fill="auto"/>
            <w:vAlign w:val="bottom"/>
          </w:tcPr>
          <w:p w14:paraId="012D91AB" w14:textId="77777777" w:rsidR="008A1CC1" w:rsidRDefault="008A1CC1">
            <w:pPr>
              <w:rPr>
                <w:rFonts w:ascii="宋体"/>
                <w:vanish/>
              </w:rPr>
            </w:pPr>
          </w:p>
        </w:tc>
        <w:tc>
          <w:tcPr>
            <w:tcW w:w="0" w:type="auto"/>
            <w:gridSpan w:val="3"/>
            <w:shd w:val="clear" w:color="auto" w:fill="auto"/>
            <w:vAlign w:val="bottom"/>
          </w:tcPr>
          <w:p w14:paraId="012D91AC" w14:textId="77777777" w:rsidR="008A1CC1" w:rsidRDefault="008A1CC1">
            <w:pPr>
              <w:rPr>
                <w:rFonts w:ascii="宋体"/>
                <w:vanish/>
              </w:rPr>
            </w:pPr>
          </w:p>
        </w:tc>
        <w:tc>
          <w:tcPr>
            <w:tcW w:w="0" w:type="auto"/>
            <w:gridSpan w:val="3"/>
            <w:shd w:val="clear" w:color="auto" w:fill="auto"/>
            <w:vAlign w:val="bottom"/>
          </w:tcPr>
          <w:p w14:paraId="012D91AD" w14:textId="77777777" w:rsidR="008A1CC1" w:rsidRDefault="008A1CC1">
            <w:pPr>
              <w:rPr>
                <w:rFonts w:ascii="宋体"/>
                <w:vanish/>
              </w:rPr>
            </w:pPr>
          </w:p>
        </w:tc>
        <w:tc>
          <w:tcPr>
            <w:tcW w:w="0" w:type="auto"/>
            <w:gridSpan w:val="3"/>
            <w:shd w:val="clear" w:color="auto" w:fill="auto"/>
            <w:vAlign w:val="bottom"/>
          </w:tcPr>
          <w:p w14:paraId="012D91AE" w14:textId="77777777" w:rsidR="008A1CC1" w:rsidRDefault="008A1CC1">
            <w:pPr>
              <w:rPr>
                <w:rFonts w:ascii="宋体"/>
                <w:vanish/>
              </w:rPr>
            </w:pPr>
          </w:p>
        </w:tc>
      </w:tr>
      <w:tr w:rsidR="008A1CC1" w14:paraId="012D91BE" w14:textId="77777777">
        <w:trPr>
          <w:hidden/>
        </w:trPr>
        <w:tc>
          <w:tcPr>
            <w:tcW w:w="0" w:type="auto"/>
            <w:gridSpan w:val="3"/>
            <w:shd w:val="clear" w:color="auto" w:fill="auto"/>
            <w:vAlign w:val="bottom"/>
          </w:tcPr>
          <w:p w14:paraId="012D91B0" w14:textId="77777777" w:rsidR="008A1CC1" w:rsidRDefault="008A1CC1">
            <w:pPr>
              <w:rPr>
                <w:rFonts w:ascii="宋体"/>
                <w:vanish/>
              </w:rPr>
            </w:pPr>
          </w:p>
        </w:tc>
        <w:tc>
          <w:tcPr>
            <w:tcW w:w="0" w:type="auto"/>
            <w:gridSpan w:val="3"/>
            <w:shd w:val="clear" w:color="auto" w:fill="auto"/>
            <w:vAlign w:val="bottom"/>
          </w:tcPr>
          <w:p w14:paraId="012D91B1" w14:textId="77777777" w:rsidR="008A1CC1" w:rsidRDefault="008A1CC1">
            <w:pPr>
              <w:rPr>
                <w:rFonts w:ascii="宋体"/>
                <w:vanish/>
              </w:rPr>
            </w:pPr>
          </w:p>
        </w:tc>
        <w:tc>
          <w:tcPr>
            <w:tcW w:w="0" w:type="auto"/>
            <w:gridSpan w:val="3"/>
            <w:shd w:val="clear" w:color="auto" w:fill="auto"/>
            <w:vAlign w:val="bottom"/>
          </w:tcPr>
          <w:p w14:paraId="012D91B2" w14:textId="77777777" w:rsidR="008A1CC1" w:rsidRDefault="008A1CC1">
            <w:pPr>
              <w:rPr>
                <w:rFonts w:ascii="宋体"/>
                <w:vanish/>
              </w:rPr>
            </w:pPr>
          </w:p>
        </w:tc>
        <w:tc>
          <w:tcPr>
            <w:tcW w:w="0" w:type="auto"/>
            <w:gridSpan w:val="3"/>
            <w:shd w:val="clear" w:color="auto" w:fill="auto"/>
            <w:vAlign w:val="bottom"/>
          </w:tcPr>
          <w:p w14:paraId="012D91B3" w14:textId="77777777" w:rsidR="008A1CC1" w:rsidRDefault="008A1CC1">
            <w:pPr>
              <w:rPr>
                <w:rFonts w:ascii="宋体"/>
                <w:vanish/>
              </w:rPr>
            </w:pPr>
          </w:p>
        </w:tc>
        <w:tc>
          <w:tcPr>
            <w:tcW w:w="0" w:type="auto"/>
            <w:gridSpan w:val="3"/>
            <w:shd w:val="clear" w:color="auto" w:fill="auto"/>
            <w:vAlign w:val="bottom"/>
          </w:tcPr>
          <w:p w14:paraId="012D91B4" w14:textId="77777777" w:rsidR="008A1CC1" w:rsidRDefault="008A1CC1">
            <w:pPr>
              <w:rPr>
                <w:rFonts w:ascii="宋体"/>
                <w:vanish/>
              </w:rPr>
            </w:pPr>
          </w:p>
        </w:tc>
        <w:tc>
          <w:tcPr>
            <w:tcW w:w="0" w:type="auto"/>
            <w:gridSpan w:val="3"/>
            <w:shd w:val="clear" w:color="auto" w:fill="auto"/>
            <w:vAlign w:val="bottom"/>
          </w:tcPr>
          <w:p w14:paraId="012D91B5" w14:textId="77777777" w:rsidR="008A1CC1" w:rsidRDefault="008A1CC1">
            <w:pPr>
              <w:rPr>
                <w:rFonts w:ascii="宋体"/>
                <w:vanish/>
              </w:rPr>
            </w:pPr>
          </w:p>
        </w:tc>
        <w:tc>
          <w:tcPr>
            <w:tcW w:w="0" w:type="auto"/>
            <w:gridSpan w:val="3"/>
            <w:shd w:val="clear" w:color="auto" w:fill="auto"/>
            <w:vAlign w:val="bottom"/>
          </w:tcPr>
          <w:p w14:paraId="012D91B6" w14:textId="77777777" w:rsidR="008A1CC1" w:rsidRDefault="008A1CC1">
            <w:pPr>
              <w:rPr>
                <w:rFonts w:ascii="宋体"/>
                <w:vanish/>
              </w:rPr>
            </w:pPr>
          </w:p>
        </w:tc>
        <w:tc>
          <w:tcPr>
            <w:tcW w:w="0" w:type="auto"/>
            <w:gridSpan w:val="3"/>
            <w:shd w:val="clear" w:color="auto" w:fill="auto"/>
            <w:vAlign w:val="bottom"/>
          </w:tcPr>
          <w:p w14:paraId="012D91B7" w14:textId="77777777" w:rsidR="008A1CC1" w:rsidRDefault="008A1CC1">
            <w:pPr>
              <w:rPr>
                <w:rFonts w:ascii="宋体"/>
                <w:vanish/>
              </w:rPr>
            </w:pPr>
          </w:p>
        </w:tc>
        <w:tc>
          <w:tcPr>
            <w:tcW w:w="0" w:type="auto"/>
            <w:gridSpan w:val="3"/>
            <w:shd w:val="clear" w:color="auto" w:fill="auto"/>
            <w:vAlign w:val="bottom"/>
          </w:tcPr>
          <w:p w14:paraId="012D91B8" w14:textId="77777777" w:rsidR="008A1CC1" w:rsidRDefault="008A1CC1">
            <w:pPr>
              <w:rPr>
                <w:rFonts w:ascii="宋体"/>
                <w:vanish/>
              </w:rPr>
            </w:pPr>
          </w:p>
        </w:tc>
        <w:tc>
          <w:tcPr>
            <w:tcW w:w="0" w:type="auto"/>
            <w:gridSpan w:val="3"/>
            <w:shd w:val="clear" w:color="auto" w:fill="auto"/>
            <w:vAlign w:val="bottom"/>
          </w:tcPr>
          <w:p w14:paraId="012D91B9" w14:textId="77777777" w:rsidR="008A1CC1" w:rsidRDefault="008A1CC1">
            <w:pPr>
              <w:rPr>
                <w:rFonts w:ascii="宋体"/>
                <w:vanish/>
              </w:rPr>
            </w:pPr>
          </w:p>
        </w:tc>
        <w:tc>
          <w:tcPr>
            <w:tcW w:w="0" w:type="auto"/>
            <w:gridSpan w:val="3"/>
            <w:shd w:val="clear" w:color="auto" w:fill="auto"/>
            <w:vAlign w:val="bottom"/>
          </w:tcPr>
          <w:p w14:paraId="012D91BA" w14:textId="77777777" w:rsidR="008A1CC1" w:rsidRDefault="008A1CC1">
            <w:pPr>
              <w:rPr>
                <w:rFonts w:ascii="宋体"/>
                <w:vanish/>
              </w:rPr>
            </w:pPr>
          </w:p>
        </w:tc>
        <w:tc>
          <w:tcPr>
            <w:tcW w:w="0" w:type="auto"/>
            <w:gridSpan w:val="3"/>
            <w:shd w:val="clear" w:color="auto" w:fill="auto"/>
            <w:vAlign w:val="bottom"/>
          </w:tcPr>
          <w:p w14:paraId="012D91BB" w14:textId="77777777" w:rsidR="008A1CC1" w:rsidRDefault="008A1CC1">
            <w:pPr>
              <w:rPr>
                <w:rFonts w:ascii="宋体"/>
                <w:vanish/>
              </w:rPr>
            </w:pPr>
          </w:p>
        </w:tc>
        <w:tc>
          <w:tcPr>
            <w:tcW w:w="0" w:type="auto"/>
            <w:gridSpan w:val="3"/>
            <w:shd w:val="clear" w:color="auto" w:fill="auto"/>
            <w:vAlign w:val="bottom"/>
          </w:tcPr>
          <w:p w14:paraId="012D91BC" w14:textId="77777777" w:rsidR="008A1CC1" w:rsidRDefault="008A1CC1">
            <w:pPr>
              <w:rPr>
                <w:rFonts w:ascii="宋体"/>
                <w:vanish/>
              </w:rPr>
            </w:pPr>
          </w:p>
        </w:tc>
        <w:tc>
          <w:tcPr>
            <w:tcW w:w="0" w:type="auto"/>
            <w:gridSpan w:val="3"/>
            <w:shd w:val="clear" w:color="auto" w:fill="auto"/>
            <w:vAlign w:val="bottom"/>
          </w:tcPr>
          <w:p w14:paraId="012D91BD" w14:textId="77777777" w:rsidR="008A1CC1" w:rsidRDefault="008A1CC1">
            <w:pPr>
              <w:rPr>
                <w:rFonts w:ascii="宋体"/>
                <w:vanish/>
              </w:rPr>
            </w:pPr>
          </w:p>
        </w:tc>
      </w:tr>
      <w:tr w:rsidR="008A1CC1" w14:paraId="012D91CD" w14:textId="77777777">
        <w:trPr>
          <w:hidden/>
        </w:trPr>
        <w:tc>
          <w:tcPr>
            <w:tcW w:w="0" w:type="auto"/>
            <w:gridSpan w:val="3"/>
            <w:shd w:val="clear" w:color="auto" w:fill="auto"/>
            <w:vAlign w:val="bottom"/>
          </w:tcPr>
          <w:p w14:paraId="012D91BF" w14:textId="77777777" w:rsidR="008A1CC1" w:rsidRDefault="008A1CC1">
            <w:pPr>
              <w:rPr>
                <w:rFonts w:ascii="宋体"/>
                <w:vanish/>
              </w:rPr>
            </w:pPr>
          </w:p>
        </w:tc>
        <w:tc>
          <w:tcPr>
            <w:tcW w:w="0" w:type="auto"/>
            <w:gridSpan w:val="3"/>
            <w:shd w:val="clear" w:color="auto" w:fill="auto"/>
            <w:vAlign w:val="bottom"/>
          </w:tcPr>
          <w:p w14:paraId="012D91C0" w14:textId="77777777" w:rsidR="008A1CC1" w:rsidRDefault="008A1CC1">
            <w:pPr>
              <w:rPr>
                <w:rFonts w:ascii="宋体"/>
                <w:vanish/>
              </w:rPr>
            </w:pPr>
          </w:p>
        </w:tc>
        <w:tc>
          <w:tcPr>
            <w:tcW w:w="0" w:type="auto"/>
            <w:gridSpan w:val="3"/>
            <w:shd w:val="clear" w:color="auto" w:fill="auto"/>
            <w:vAlign w:val="bottom"/>
          </w:tcPr>
          <w:p w14:paraId="012D91C1" w14:textId="77777777" w:rsidR="008A1CC1" w:rsidRDefault="008A1CC1">
            <w:pPr>
              <w:rPr>
                <w:rFonts w:ascii="宋体"/>
                <w:vanish/>
              </w:rPr>
            </w:pPr>
          </w:p>
        </w:tc>
        <w:tc>
          <w:tcPr>
            <w:tcW w:w="0" w:type="auto"/>
            <w:gridSpan w:val="3"/>
            <w:shd w:val="clear" w:color="auto" w:fill="auto"/>
            <w:vAlign w:val="bottom"/>
          </w:tcPr>
          <w:p w14:paraId="012D91C2" w14:textId="77777777" w:rsidR="008A1CC1" w:rsidRDefault="008A1CC1">
            <w:pPr>
              <w:rPr>
                <w:rFonts w:ascii="宋体"/>
                <w:vanish/>
              </w:rPr>
            </w:pPr>
          </w:p>
        </w:tc>
        <w:tc>
          <w:tcPr>
            <w:tcW w:w="0" w:type="auto"/>
            <w:gridSpan w:val="3"/>
            <w:shd w:val="clear" w:color="auto" w:fill="auto"/>
            <w:vAlign w:val="bottom"/>
          </w:tcPr>
          <w:p w14:paraId="012D91C3" w14:textId="77777777" w:rsidR="008A1CC1" w:rsidRDefault="008A1CC1">
            <w:pPr>
              <w:rPr>
                <w:rFonts w:ascii="宋体"/>
                <w:vanish/>
              </w:rPr>
            </w:pPr>
          </w:p>
        </w:tc>
        <w:tc>
          <w:tcPr>
            <w:tcW w:w="0" w:type="auto"/>
            <w:gridSpan w:val="3"/>
            <w:shd w:val="clear" w:color="auto" w:fill="auto"/>
            <w:vAlign w:val="bottom"/>
          </w:tcPr>
          <w:p w14:paraId="012D91C4" w14:textId="77777777" w:rsidR="008A1CC1" w:rsidRDefault="008A1CC1">
            <w:pPr>
              <w:rPr>
                <w:rFonts w:ascii="宋体"/>
                <w:vanish/>
              </w:rPr>
            </w:pPr>
          </w:p>
        </w:tc>
        <w:tc>
          <w:tcPr>
            <w:tcW w:w="0" w:type="auto"/>
            <w:gridSpan w:val="3"/>
            <w:shd w:val="clear" w:color="auto" w:fill="auto"/>
            <w:vAlign w:val="bottom"/>
          </w:tcPr>
          <w:p w14:paraId="012D91C5" w14:textId="77777777" w:rsidR="008A1CC1" w:rsidRDefault="008A1CC1">
            <w:pPr>
              <w:rPr>
                <w:rFonts w:ascii="宋体"/>
                <w:vanish/>
              </w:rPr>
            </w:pPr>
          </w:p>
        </w:tc>
        <w:tc>
          <w:tcPr>
            <w:tcW w:w="0" w:type="auto"/>
            <w:gridSpan w:val="3"/>
            <w:shd w:val="clear" w:color="auto" w:fill="auto"/>
            <w:vAlign w:val="bottom"/>
          </w:tcPr>
          <w:p w14:paraId="012D91C6" w14:textId="77777777" w:rsidR="008A1CC1" w:rsidRDefault="008A1CC1">
            <w:pPr>
              <w:rPr>
                <w:rFonts w:ascii="宋体"/>
                <w:vanish/>
              </w:rPr>
            </w:pPr>
          </w:p>
        </w:tc>
        <w:tc>
          <w:tcPr>
            <w:tcW w:w="0" w:type="auto"/>
            <w:gridSpan w:val="3"/>
            <w:shd w:val="clear" w:color="auto" w:fill="auto"/>
            <w:vAlign w:val="bottom"/>
          </w:tcPr>
          <w:p w14:paraId="012D91C7" w14:textId="77777777" w:rsidR="008A1CC1" w:rsidRDefault="008A1CC1">
            <w:pPr>
              <w:rPr>
                <w:rFonts w:ascii="宋体"/>
                <w:vanish/>
              </w:rPr>
            </w:pPr>
          </w:p>
        </w:tc>
        <w:tc>
          <w:tcPr>
            <w:tcW w:w="0" w:type="auto"/>
            <w:gridSpan w:val="3"/>
            <w:shd w:val="clear" w:color="auto" w:fill="auto"/>
            <w:vAlign w:val="bottom"/>
          </w:tcPr>
          <w:p w14:paraId="012D91C8" w14:textId="77777777" w:rsidR="008A1CC1" w:rsidRDefault="008A1CC1">
            <w:pPr>
              <w:rPr>
                <w:rFonts w:ascii="宋体"/>
                <w:vanish/>
              </w:rPr>
            </w:pPr>
          </w:p>
        </w:tc>
        <w:tc>
          <w:tcPr>
            <w:tcW w:w="0" w:type="auto"/>
            <w:gridSpan w:val="3"/>
            <w:shd w:val="clear" w:color="auto" w:fill="auto"/>
            <w:vAlign w:val="bottom"/>
          </w:tcPr>
          <w:p w14:paraId="012D91C9" w14:textId="77777777" w:rsidR="008A1CC1" w:rsidRDefault="008A1CC1">
            <w:pPr>
              <w:rPr>
                <w:rFonts w:ascii="宋体"/>
                <w:vanish/>
              </w:rPr>
            </w:pPr>
          </w:p>
        </w:tc>
        <w:tc>
          <w:tcPr>
            <w:tcW w:w="0" w:type="auto"/>
            <w:gridSpan w:val="3"/>
            <w:shd w:val="clear" w:color="auto" w:fill="auto"/>
            <w:vAlign w:val="bottom"/>
          </w:tcPr>
          <w:p w14:paraId="012D91CA" w14:textId="77777777" w:rsidR="008A1CC1" w:rsidRDefault="008A1CC1">
            <w:pPr>
              <w:rPr>
                <w:rFonts w:ascii="宋体"/>
                <w:vanish/>
              </w:rPr>
            </w:pPr>
          </w:p>
        </w:tc>
        <w:tc>
          <w:tcPr>
            <w:tcW w:w="0" w:type="auto"/>
            <w:gridSpan w:val="3"/>
            <w:shd w:val="clear" w:color="auto" w:fill="auto"/>
            <w:vAlign w:val="bottom"/>
          </w:tcPr>
          <w:p w14:paraId="012D91CB" w14:textId="77777777" w:rsidR="008A1CC1" w:rsidRDefault="008A1CC1">
            <w:pPr>
              <w:rPr>
                <w:rFonts w:ascii="宋体"/>
                <w:vanish/>
              </w:rPr>
            </w:pPr>
          </w:p>
        </w:tc>
        <w:tc>
          <w:tcPr>
            <w:tcW w:w="0" w:type="auto"/>
            <w:gridSpan w:val="3"/>
            <w:shd w:val="clear" w:color="auto" w:fill="auto"/>
            <w:vAlign w:val="bottom"/>
          </w:tcPr>
          <w:p w14:paraId="012D91CC" w14:textId="77777777" w:rsidR="008A1CC1" w:rsidRDefault="008A1CC1">
            <w:pPr>
              <w:rPr>
                <w:rFonts w:ascii="宋体"/>
                <w:vanish/>
              </w:rPr>
            </w:pPr>
          </w:p>
        </w:tc>
      </w:tr>
      <w:tr w:rsidR="008A1CC1" w14:paraId="012D91DC" w14:textId="77777777">
        <w:trPr>
          <w:hidden/>
        </w:trPr>
        <w:tc>
          <w:tcPr>
            <w:tcW w:w="0" w:type="auto"/>
            <w:gridSpan w:val="3"/>
            <w:shd w:val="clear" w:color="auto" w:fill="auto"/>
            <w:vAlign w:val="bottom"/>
          </w:tcPr>
          <w:p w14:paraId="012D91CE" w14:textId="77777777" w:rsidR="008A1CC1" w:rsidRDefault="008A1CC1">
            <w:pPr>
              <w:rPr>
                <w:rFonts w:ascii="宋体"/>
                <w:vanish/>
              </w:rPr>
            </w:pPr>
          </w:p>
        </w:tc>
        <w:tc>
          <w:tcPr>
            <w:tcW w:w="0" w:type="auto"/>
            <w:gridSpan w:val="3"/>
            <w:shd w:val="clear" w:color="auto" w:fill="auto"/>
            <w:vAlign w:val="bottom"/>
          </w:tcPr>
          <w:p w14:paraId="012D91CF" w14:textId="77777777" w:rsidR="008A1CC1" w:rsidRDefault="008A1CC1">
            <w:pPr>
              <w:rPr>
                <w:rFonts w:ascii="宋体"/>
                <w:vanish/>
              </w:rPr>
            </w:pPr>
          </w:p>
        </w:tc>
        <w:tc>
          <w:tcPr>
            <w:tcW w:w="0" w:type="auto"/>
            <w:gridSpan w:val="3"/>
            <w:shd w:val="clear" w:color="auto" w:fill="auto"/>
            <w:vAlign w:val="bottom"/>
          </w:tcPr>
          <w:p w14:paraId="012D91D0" w14:textId="77777777" w:rsidR="008A1CC1" w:rsidRDefault="008A1CC1">
            <w:pPr>
              <w:rPr>
                <w:rFonts w:ascii="宋体"/>
                <w:vanish/>
              </w:rPr>
            </w:pPr>
          </w:p>
        </w:tc>
        <w:tc>
          <w:tcPr>
            <w:tcW w:w="0" w:type="auto"/>
            <w:gridSpan w:val="3"/>
            <w:shd w:val="clear" w:color="auto" w:fill="auto"/>
            <w:vAlign w:val="bottom"/>
          </w:tcPr>
          <w:p w14:paraId="012D91D1" w14:textId="77777777" w:rsidR="008A1CC1" w:rsidRDefault="008A1CC1">
            <w:pPr>
              <w:rPr>
                <w:rFonts w:ascii="宋体"/>
                <w:vanish/>
              </w:rPr>
            </w:pPr>
          </w:p>
        </w:tc>
        <w:tc>
          <w:tcPr>
            <w:tcW w:w="0" w:type="auto"/>
            <w:gridSpan w:val="3"/>
            <w:shd w:val="clear" w:color="auto" w:fill="auto"/>
            <w:vAlign w:val="bottom"/>
          </w:tcPr>
          <w:p w14:paraId="012D91D2" w14:textId="77777777" w:rsidR="008A1CC1" w:rsidRDefault="008A1CC1">
            <w:pPr>
              <w:rPr>
                <w:rFonts w:ascii="宋体"/>
                <w:vanish/>
              </w:rPr>
            </w:pPr>
          </w:p>
        </w:tc>
        <w:tc>
          <w:tcPr>
            <w:tcW w:w="0" w:type="auto"/>
            <w:gridSpan w:val="3"/>
            <w:shd w:val="clear" w:color="auto" w:fill="auto"/>
            <w:vAlign w:val="bottom"/>
          </w:tcPr>
          <w:p w14:paraId="012D91D3" w14:textId="77777777" w:rsidR="008A1CC1" w:rsidRDefault="008A1CC1">
            <w:pPr>
              <w:rPr>
                <w:rFonts w:ascii="宋体"/>
                <w:vanish/>
              </w:rPr>
            </w:pPr>
          </w:p>
        </w:tc>
        <w:tc>
          <w:tcPr>
            <w:tcW w:w="0" w:type="auto"/>
            <w:gridSpan w:val="3"/>
            <w:shd w:val="clear" w:color="auto" w:fill="auto"/>
            <w:vAlign w:val="bottom"/>
          </w:tcPr>
          <w:p w14:paraId="012D91D4" w14:textId="77777777" w:rsidR="008A1CC1" w:rsidRDefault="008A1CC1">
            <w:pPr>
              <w:rPr>
                <w:rFonts w:ascii="宋体"/>
                <w:vanish/>
              </w:rPr>
            </w:pPr>
          </w:p>
        </w:tc>
        <w:tc>
          <w:tcPr>
            <w:tcW w:w="0" w:type="auto"/>
            <w:gridSpan w:val="3"/>
            <w:shd w:val="clear" w:color="auto" w:fill="auto"/>
            <w:vAlign w:val="bottom"/>
          </w:tcPr>
          <w:p w14:paraId="012D91D5" w14:textId="77777777" w:rsidR="008A1CC1" w:rsidRDefault="008A1CC1">
            <w:pPr>
              <w:rPr>
                <w:rFonts w:ascii="宋体"/>
                <w:vanish/>
              </w:rPr>
            </w:pPr>
          </w:p>
        </w:tc>
        <w:tc>
          <w:tcPr>
            <w:tcW w:w="0" w:type="auto"/>
            <w:gridSpan w:val="3"/>
            <w:shd w:val="clear" w:color="auto" w:fill="auto"/>
            <w:vAlign w:val="bottom"/>
          </w:tcPr>
          <w:p w14:paraId="012D91D6" w14:textId="77777777" w:rsidR="008A1CC1" w:rsidRDefault="008A1CC1">
            <w:pPr>
              <w:rPr>
                <w:rFonts w:ascii="宋体"/>
                <w:vanish/>
              </w:rPr>
            </w:pPr>
          </w:p>
        </w:tc>
        <w:tc>
          <w:tcPr>
            <w:tcW w:w="0" w:type="auto"/>
            <w:gridSpan w:val="3"/>
            <w:shd w:val="clear" w:color="auto" w:fill="auto"/>
            <w:vAlign w:val="bottom"/>
          </w:tcPr>
          <w:p w14:paraId="012D91D7" w14:textId="77777777" w:rsidR="008A1CC1" w:rsidRDefault="008A1CC1">
            <w:pPr>
              <w:rPr>
                <w:rFonts w:ascii="宋体"/>
                <w:vanish/>
              </w:rPr>
            </w:pPr>
          </w:p>
        </w:tc>
        <w:tc>
          <w:tcPr>
            <w:tcW w:w="0" w:type="auto"/>
            <w:gridSpan w:val="3"/>
            <w:shd w:val="clear" w:color="auto" w:fill="auto"/>
            <w:vAlign w:val="bottom"/>
          </w:tcPr>
          <w:p w14:paraId="012D91D8" w14:textId="77777777" w:rsidR="008A1CC1" w:rsidRDefault="008A1CC1">
            <w:pPr>
              <w:rPr>
                <w:rFonts w:ascii="宋体"/>
                <w:vanish/>
              </w:rPr>
            </w:pPr>
          </w:p>
        </w:tc>
        <w:tc>
          <w:tcPr>
            <w:tcW w:w="0" w:type="auto"/>
            <w:gridSpan w:val="3"/>
            <w:shd w:val="clear" w:color="auto" w:fill="auto"/>
            <w:vAlign w:val="bottom"/>
          </w:tcPr>
          <w:p w14:paraId="012D91D9" w14:textId="77777777" w:rsidR="008A1CC1" w:rsidRDefault="008A1CC1">
            <w:pPr>
              <w:rPr>
                <w:rFonts w:ascii="宋体"/>
                <w:vanish/>
              </w:rPr>
            </w:pPr>
          </w:p>
        </w:tc>
        <w:tc>
          <w:tcPr>
            <w:tcW w:w="0" w:type="auto"/>
            <w:gridSpan w:val="3"/>
            <w:shd w:val="clear" w:color="auto" w:fill="auto"/>
            <w:vAlign w:val="bottom"/>
          </w:tcPr>
          <w:p w14:paraId="012D91DA" w14:textId="77777777" w:rsidR="008A1CC1" w:rsidRDefault="008A1CC1">
            <w:pPr>
              <w:rPr>
                <w:rFonts w:ascii="宋体"/>
                <w:vanish/>
              </w:rPr>
            </w:pPr>
          </w:p>
        </w:tc>
        <w:tc>
          <w:tcPr>
            <w:tcW w:w="0" w:type="auto"/>
            <w:gridSpan w:val="3"/>
            <w:shd w:val="clear" w:color="auto" w:fill="auto"/>
            <w:vAlign w:val="bottom"/>
          </w:tcPr>
          <w:p w14:paraId="012D91DB" w14:textId="77777777" w:rsidR="008A1CC1" w:rsidRDefault="008A1CC1">
            <w:pPr>
              <w:rPr>
                <w:rFonts w:ascii="宋体"/>
                <w:vanish/>
              </w:rPr>
            </w:pPr>
          </w:p>
        </w:tc>
      </w:tr>
      <w:tr w:rsidR="008A1CC1" w14:paraId="012D91EB" w14:textId="77777777">
        <w:trPr>
          <w:hidden/>
        </w:trPr>
        <w:tc>
          <w:tcPr>
            <w:tcW w:w="0" w:type="auto"/>
            <w:gridSpan w:val="3"/>
            <w:shd w:val="clear" w:color="auto" w:fill="auto"/>
            <w:vAlign w:val="bottom"/>
          </w:tcPr>
          <w:p w14:paraId="012D91DD" w14:textId="77777777" w:rsidR="008A1CC1" w:rsidRDefault="008A1CC1">
            <w:pPr>
              <w:rPr>
                <w:rFonts w:ascii="宋体"/>
                <w:vanish/>
              </w:rPr>
            </w:pPr>
          </w:p>
        </w:tc>
        <w:tc>
          <w:tcPr>
            <w:tcW w:w="0" w:type="auto"/>
            <w:gridSpan w:val="3"/>
            <w:shd w:val="clear" w:color="auto" w:fill="auto"/>
            <w:vAlign w:val="bottom"/>
          </w:tcPr>
          <w:p w14:paraId="012D91DE" w14:textId="77777777" w:rsidR="008A1CC1" w:rsidRDefault="008A1CC1">
            <w:pPr>
              <w:rPr>
                <w:rFonts w:ascii="宋体"/>
                <w:vanish/>
              </w:rPr>
            </w:pPr>
          </w:p>
        </w:tc>
        <w:tc>
          <w:tcPr>
            <w:tcW w:w="0" w:type="auto"/>
            <w:gridSpan w:val="3"/>
            <w:shd w:val="clear" w:color="auto" w:fill="auto"/>
            <w:vAlign w:val="bottom"/>
          </w:tcPr>
          <w:p w14:paraId="012D91DF" w14:textId="77777777" w:rsidR="008A1CC1" w:rsidRDefault="008A1CC1">
            <w:pPr>
              <w:rPr>
                <w:rFonts w:ascii="宋体"/>
                <w:vanish/>
              </w:rPr>
            </w:pPr>
          </w:p>
        </w:tc>
        <w:tc>
          <w:tcPr>
            <w:tcW w:w="0" w:type="auto"/>
            <w:gridSpan w:val="3"/>
            <w:shd w:val="clear" w:color="auto" w:fill="auto"/>
            <w:vAlign w:val="bottom"/>
          </w:tcPr>
          <w:p w14:paraId="012D91E0" w14:textId="77777777" w:rsidR="008A1CC1" w:rsidRDefault="008A1CC1">
            <w:pPr>
              <w:rPr>
                <w:rFonts w:ascii="宋体"/>
                <w:vanish/>
              </w:rPr>
            </w:pPr>
          </w:p>
        </w:tc>
        <w:tc>
          <w:tcPr>
            <w:tcW w:w="0" w:type="auto"/>
            <w:gridSpan w:val="3"/>
            <w:shd w:val="clear" w:color="auto" w:fill="auto"/>
            <w:vAlign w:val="bottom"/>
          </w:tcPr>
          <w:p w14:paraId="012D91E1" w14:textId="77777777" w:rsidR="008A1CC1" w:rsidRDefault="008A1CC1">
            <w:pPr>
              <w:rPr>
                <w:rFonts w:ascii="宋体"/>
                <w:vanish/>
              </w:rPr>
            </w:pPr>
          </w:p>
        </w:tc>
        <w:tc>
          <w:tcPr>
            <w:tcW w:w="0" w:type="auto"/>
            <w:gridSpan w:val="3"/>
            <w:shd w:val="clear" w:color="auto" w:fill="auto"/>
            <w:vAlign w:val="bottom"/>
          </w:tcPr>
          <w:p w14:paraId="012D91E2" w14:textId="77777777" w:rsidR="008A1CC1" w:rsidRDefault="008A1CC1">
            <w:pPr>
              <w:rPr>
                <w:rFonts w:ascii="宋体"/>
                <w:vanish/>
              </w:rPr>
            </w:pPr>
          </w:p>
        </w:tc>
        <w:tc>
          <w:tcPr>
            <w:tcW w:w="0" w:type="auto"/>
            <w:gridSpan w:val="3"/>
            <w:shd w:val="clear" w:color="auto" w:fill="auto"/>
            <w:vAlign w:val="bottom"/>
          </w:tcPr>
          <w:p w14:paraId="012D91E3" w14:textId="77777777" w:rsidR="008A1CC1" w:rsidRDefault="008A1CC1">
            <w:pPr>
              <w:rPr>
                <w:rFonts w:ascii="宋体"/>
                <w:vanish/>
              </w:rPr>
            </w:pPr>
          </w:p>
        </w:tc>
        <w:tc>
          <w:tcPr>
            <w:tcW w:w="0" w:type="auto"/>
            <w:gridSpan w:val="3"/>
            <w:shd w:val="clear" w:color="auto" w:fill="auto"/>
            <w:vAlign w:val="bottom"/>
          </w:tcPr>
          <w:p w14:paraId="012D91E4" w14:textId="77777777" w:rsidR="008A1CC1" w:rsidRDefault="008A1CC1">
            <w:pPr>
              <w:rPr>
                <w:rFonts w:ascii="宋体"/>
                <w:vanish/>
              </w:rPr>
            </w:pPr>
          </w:p>
        </w:tc>
        <w:tc>
          <w:tcPr>
            <w:tcW w:w="0" w:type="auto"/>
            <w:gridSpan w:val="3"/>
            <w:shd w:val="clear" w:color="auto" w:fill="auto"/>
            <w:vAlign w:val="bottom"/>
          </w:tcPr>
          <w:p w14:paraId="012D91E5" w14:textId="77777777" w:rsidR="008A1CC1" w:rsidRDefault="008A1CC1">
            <w:pPr>
              <w:rPr>
                <w:rFonts w:ascii="宋体"/>
                <w:vanish/>
              </w:rPr>
            </w:pPr>
          </w:p>
        </w:tc>
        <w:tc>
          <w:tcPr>
            <w:tcW w:w="0" w:type="auto"/>
            <w:gridSpan w:val="3"/>
            <w:shd w:val="clear" w:color="auto" w:fill="auto"/>
            <w:vAlign w:val="bottom"/>
          </w:tcPr>
          <w:p w14:paraId="012D91E6" w14:textId="77777777" w:rsidR="008A1CC1" w:rsidRDefault="008A1CC1">
            <w:pPr>
              <w:rPr>
                <w:rFonts w:ascii="宋体"/>
                <w:vanish/>
              </w:rPr>
            </w:pPr>
          </w:p>
        </w:tc>
        <w:tc>
          <w:tcPr>
            <w:tcW w:w="0" w:type="auto"/>
            <w:gridSpan w:val="3"/>
            <w:shd w:val="clear" w:color="auto" w:fill="auto"/>
            <w:vAlign w:val="bottom"/>
          </w:tcPr>
          <w:p w14:paraId="012D91E7" w14:textId="77777777" w:rsidR="008A1CC1" w:rsidRDefault="008A1CC1">
            <w:pPr>
              <w:rPr>
                <w:rFonts w:ascii="宋体"/>
                <w:vanish/>
              </w:rPr>
            </w:pPr>
          </w:p>
        </w:tc>
        <w:tc>
          <w:tcPr>
            <w:tcW w:w="0" w:type="auto"/>
            <w:gridSpan w:val="3"/>
            <w:shd w:val="clear" w:color="auto" w:fill="auto"/>
            <w:vAlign w:val="bottom"/>
          </w:tcPr>
          <w:p w14:paraId="012D91E8" w14:textId="77777777" w:rsidR="008A1CC1" w:rsidRDefault="008A1CC1">
            <w:pPr>
              <w:rPr>
                <w:rFonts w:ascii="宋体"/>
                <w:vanish/>
              </w:rPr>
            </w:pPr>
          </w:p>
        </w:tc>
        <w:tc>
          <w:tcPr>
            <w:tcW w:w="0" w:type="auto"/>
            <w:gridSpan w:val="3"/>
            <w:shd w:val="clear" w:color="auto" w:fill="auto"/>
            <w:vAlign w:val="bottom"/>
          </w:tcPr>
          <w:p w14:paraId="012D91E9" w14:textId="77777777" w:rsidR="008A1CC1" w:rsidRDefault="008A1CC1">
            <w:pPr>
              <w:rPr>
                <w:rFonts w:ascii="宋体"/>
                <w:vanish/>
              </w:rPr>
            </w:pPr>
          </w:p>
        </w:tc>
        <w:tc>
          <w:tcPr>
            <w:tcW w:w="0" w:type="auto"/>
            <w:gridSpan w:val="3"/>
            <w:shd w:val="clear" w:color="auto" w:fill="auto"/>
            <w:vAlign w:val="bottom"/>
          </w:tcPr>
          <w:p w14:paraId="012D91EA" w14:textId="77777777" w:rsidR="008A1CC1" w:rsidRDefault="008A1CC1">
            <w:pPr>
              <w:rPr>
                <w:rFonts w:ascii="宋体"/>
                <w:vanish/>
              </w:rPr>
            </w:pPr>
          </w:p>
        </w:tc>
      </w:tr>
      <w:tr w:rsidR="008A1CC1" w14:paraId="012D91FA" w14:textId="77777777">
        <w:trPr>
          <w:hidden/>
        </w:trPr>
        <w:tc>
          <w:tcPr>
            <w:tcW w:w="0" w:type="auto"/>
            <w:gridSpan w:val="3"/>
            <w:shd w:val="clear" w:color="auto" w:fill="auto"/>
            <w:vAlign w:val="bottom"/>
          </w:tcPr>
          <w:p w14:paraId="012D91EC" w14:textId="77777777" w:rsidR="008A1CC1" w:rsidRDefault="008A1CC1">
            <w:pPr>
              <w:rPr>
                <w:rFonts w:ascii="宋体"/>
                <w:vanish/>
              </w:rPr>
            </w:pPr>
          </w:p>
        </w:tc>
        <w:tc>
          <w:tcPr>
            <w:tcW w:w="0" w:type="auto"/>
            <w:gridSpan w:val="3"/>
            <w:shd w:val="clear" w:color="auto" w:fill="auto"/>
            <w:vAlign w:val="bottom"/>
          </w:tcPr>
          <w:p w14:paraId="012D91ED" w14:textId="77777777" w:rsidR="008A1CC1" w:rsidRDefault="008A1CC1">
            <w:pPr>
              <w:rPr>
                <w:rFonts w:ascii="宋体"/>
                <w:vanish/>
              </w:rPr>
            </w:pPr>
          </w:p>
        </w:tc>
        <w:tc>
          <w:tcPr>
            <w:tcW w:w="0" w:type="auto"/>
            <w:gridSpan w:val="3"/>
            <w:shd w:val="clear" w:color="auto" w:fill="auto"/>
            <w:vAlign w:val="bottom"/>
          </w:tcPr>
          <w:p w14:paraId="012D91EE" w14:textId="77777777" w:rsidR="008A1CC1" w:rsidRDefault="008A1CC1">
            <w:pPr>
              <w:rPr>
                <w:rFonts w:ascii="宋体"/>
                <w:vanish/>
              </w:rPr>
            </w:pPr>
          </w:p>
        </w:tc>
        <w:tc>
          <w:tcPr>
            <w:tcW w:w="0" w:type="auto"/>
            <w:gridSpan w:val="3"/>
            <w:shd w:val="clear" w:color="auto" w:fill="auto"/>
            <w:vAlign w:val="bottom"/>
          </w:tcPr>
          <w:p w14:paraId="012D91EF" w14:textId="77777777" w:rsidR="008A1CC1" w:rsidRDefault="008A1CC1">
            <w:pPr>
              <w:rPr>
                <w:rFonts w:ascii="宋体"/>
                <w:vanish/>
              </w:rPr>
            </w:pPr>
          </w:p>
        </w:tc>
        <w:tc>
          <w:tcPr>
            <w:tcW w:w="0" w:type="auto"/>
            <w:gridSpan w:val="3"/>
            <w:shd w:val="clear" w:color="auto" w:fill="auto"/>
            <w:vAlign w:val="bottom"/>
          </w:tcPr>
          <w:p w14:paraId="012D91F0" w14:textId="77777777" w:rsidR="008A1CC1" w:rsidRDefault="008A1CC1">
            <w:pPr>
              <w:rPr>
                <w:rFonts w:ascii="宋体"/>
                <w:vanish/>
              </w:rPr>
            </w:pPr>
          </w:p>
        </w:tc>
        <w:tc>
          <w:tcPr>
            <w:tcW w:w="0" w:type="auto"/>
            <w:gridSpan w:val="3"/>
            <w:shd w:val="clear" w:color="auto" w:fill="auto"/>
            <w:vAlign w:val="bottom"/>
          </w:tcPr>
          <w:p w14:paraId="012D91F1" w14:textId="77777777" w:rsidR="008A1CC1" w:rsidRDefault="008A1CC1">
            <w:pPr>
              <w:rPr>
                <w:rFonts w:ascii="宋体"/>
                <w:vanish/>
              </w:rPr>
            </w:pPr>
          </w:p>
        </w:tc>
        <w:tc>
          <w:tcPr>
            <w:tcW w:w="0" w:type="auto"/>
            <w:gridSpan w:val="3"/>
            <w:shd w:val="clear" w:color="auto" w:fill="auto"/>
            <w:vAlign w:val="bottom"/>
          </w:tcPr>
          <w:p w14:paraId="012D91F2" w14:textId="77777777" w:rsidR="008A1CC1" w:rsidRDefault="008A1CC1">
            <w:pPr>
              <w:rPr>
                <w:rFonts w:ascii="宋体"/>
                <w:vanish/>
              </w:rPr>
            </w:pPr>
          </w:p>
        </w:tc>
        <w:tc>
          <w:tcPr>
            <w:tcW w:w="0" w:type="auto"/>
            <w:gridSpan w:val="3"/>
            <w:shd w:val="clear" w:color="auto" w:fill="auto"/>
            <w:vAlign w:val="bottom"/>
          </w:tcPr>
          <w:p w14:paraId="012D91F3" w14:textId="77777777" w:rsidR="008A1CC1" w:rsidRDefault="008A1CC1">
            <w:pPr>
              <w:rPr>
                <w:rFonts w:ascii="宋体"/>
                <w:vanish/>
              </w:rPr>
            </w:pPr>
          </w:p>
        </w:tc>
        <w:tc>
          <w:tcPr>
            <w:tcW w:w="0" w:type="auto"/>
            <w:gridSpan w:val="3"/>
            <w:shd w:val="clear" w:color="auto" w:fill="auto"/>
            <w:vAlign w:val="bottom"/>
          </w:tcPr>
          <w:p w14:paraId="012D91F4" w14:textId="77777777" w:rsidR="008A1CC1" w:rsidRDefault="008A1CC1">
            <w:pPr>
              <w:rPr>
                <w:rFonts w:ascii="宋体"/>
                <w:vanish/>
              </w:rPr>
            </w:pPr>
          </w:p>
        </w:tc>
        <w:tc>
          <w:tcPr>
            <w:tcW w:w="0" w:type="auto"/>
            <w:gridSpan w:val="3"/>
            <w:shd w:val="clear" w:color="auto" w:fill="auto"/>
            <w:vAlign w:val="bottom"/>
          </w:tcPr>
          <w:p w14:paraId="012D91F5" w14:textId="77777777" w:rsidR="008A1CC1" w:rsidRDefault="008A1CC1">
            <w:pPr>
              <w:rPr>
                <w:rFonts w:ascii="宋体"/>
                <w:vanish/>
              </w:rPr>
            </w:pPr>
          </w:p>
        </w:tc>
        <w:tc>
          <w:tcPr>
            <w:tcW w:w="0" w:type="auto"/>
            <w:gridSpan w:val="3"/>
            <w:shd w:val="clear" w:color="auto" w:fill="auto"/>
            <w:vAlign w:val="bottom"/>
          </w:tcPr>
          <w:p w14:paraId="012D91F6" w14:textId="77777777" w:rsidR="008A1CC1" w:rsidRDefault="008A1CC1">
            <w:pPr>
              <w:rPr>
                <w:rFonts w:ascii="宋体"/>
                <w:vanish/>
              </w:rPr>
            </w:pPr>
          </w:p>
        </w:tc>
        <w:tc>
          <w:tcPr>
            <w:tcW w:w="0" w:type="auto"/>
            <w:gridSpan w:val="3"/>
            <w:shd w:val="clear" w:color="auto" w:fill="auto"/>
            <w:vAlign w:val="bottom"/>
          </w:tcPr>
          <w:p w14:paraId="012D91F7" w14:textId="77777777" w:rsidR="008A1CC1" w:rsidRDefault="008A1CC1">
            <w:pPr>
              <w:rPr>
                <w:rFonts w:ascii="宋体"/>
                <w:vanish/>
              </w:rPr>
            </w:pPr>
          </w:p>
        </w:tc>
        <w:tc>
          <w:tcPr>
            <w:tcW w:w="0" w:type="auto"/>
            <w:gridSpan w:val="3"/>
            <w:shd w:val="clear" w:color="auto" w:fill="auto"/>
            <w:vAlign w:val="bottom"/>
          </w:tcPr>
          <w:p w14:paraId="012D91F8" w14:textId="77777777" w:rsidR="008A1CC1" w:rsidRDefault="008A1CC1">
            <w:pPr>
              <w:rPr>
                <w:rFonts w:ascii="宋体"/>
                <w:vanish/>
              </w:rPr>
            </w:pPr>
          </w:p>
        </w:tc>
        <w:tc>
          <w:tcPr>
            <w:tcW w:w="0" w:type="auto"/>
            <w:gridSpan w:val="3"/>
            <w:shd w:val="clear" w:color="auto" w:fill="auto"/>
            <w:vAlign w:val="bottom"/>
          </w:tcPr>
          <w:p w14:paraId="012D91F9" w14:textId="77777777" w:rsidR="008A1CC1" w:rsidRDefault="008A1CC1">
            <w:pPr>
              <w:rPr>
                <w:rFonts w:ascii="宋体"/>
                <w:vanish/>
              </w:rPr>
            </w:pPr>
          </w:p>
        </w:tc>
      </w:tr>
      <w:tr w:rsidR="008A1CC1" w14:paraId="012D9223" w14:textId="77777777">
        <w:trPr>
          <w:hidden/>
        </w:trPr>
        <w:tc>
          <w:tcPr>
            <w:tcW w:w="0" w:type="auto"/>
            <w:gridSpan w:val="3"/>
            <w:shd w:val="clear" w:color="auto" w:fill="auto"/>
            <w:vAlign w:val="bottom"/>
          </w:tcPr>
          <w:p w14:paraId="012D91FB" w14:textId="77777777" w:rsidR="008A1CC1" w:rsidRDefault="008A1CC1">
            <w:pPr>
              <w:rPr>
                <w:rFonts w:ascii="宋体"/>
                <w:vanish/>
              </w:rPr>
            </w:pPr>
          </w:p>
        </w:tc>
        <w:tc>
          <w:tcPr>
            <w:tcW w:w="0" w:type="auto"/>
            <w:shd w:val="clear" w:color="auto" w:fill="auto"/>
            <w:vAlign w:val="bottom"/>
          </w:tcPr>
          <w:p w14:paraId="012D91FC" w14:textId="77777777" w:rsidR="008A1CC1" w:rsidRDefault="008A1CC1">
            <w:pPr>
              <w:rPr>
                <w:rFonts w:ascii="宋体"/>
              </w:rPr>
            </w:pPr>
          </w:p>
        </w:tc>
        <w:tc>
          <w:tcPr>
            <w:tcW w:w="0" w:type="auto"/>
            <w:shd w:val="clear" w:color="auto" w:fill="auto"/>
            <w:vAlign w:val="bottom"/>
          </w:tcPr>
          <w:p w14:paraId="012D91FD" w14:textId="77777777" w:rsidR="008A1CC1" w:rsidRDefault="008A1CC1">
            <w:pPr>
              <w:rPr>
                <w:rFonts w:ascii="宋体"/>
              </w:rPr>
            </w:pPr>
          </w:p>
        </w:tc>
        <w:tc>
          <w:tcPr>
            <w:tcW w:w="0" w:type="auto"/>
            <w:shd w:val="clear" w:color="auto" w:fill="auto"/>
            <w:vAlign w:val="bottom"/>
          </w:tcPr>
          <w:p w14:paraId="012D91FE" w14:textId="77777777" w:rsidR="008A1CC1" w:rsidRDefault="008A1CC1">
            <w:pPr>
              <w:rPr>
                <w:rFonts w:ascii="宋体"/>
              </w:rPr>
            </w:pPr>
          </w:p>
        </w:tc>
        <w:tc>
          <w:tcPr>
            <w:tcW w:w="0" w:type="auto"/>
            <w:shd w:val="clear" w:color="auto" w:fill="auto"/>
            <w:vAlign w:val="bottom"/>
          </w:tcPr>
          <w:p w14:paraId="012D91FF" w14:textId="77777777" w:rsidR="008A1CC1" w:rsidRDefault="008A1CC1">
            <w:pPr>
              <w:rPr>
                <w:rFonts w:ascii="宋体"/>
              </w:rPr>
            </w:pPr>
          </w:p>
        </w:tc>
        <w:tc>
          <w:tcPr>
            <w:tcW w:w="0" w:type="auto"/>
            <w:shd w:val="clear" w:color="auto" w:fill="auto"/>
            <w:vAlign w:val="bottom"/>
          </w:tcPr>
          <w:p w14:paraId="012D9200" w14:textId="77777777" w:rsidR="008A1CC1" w:rsidRDefault="008A1CC1">
            <w:pPr>
              <w:rPr>
                <w:rFonts w:ascii="宋体"/>
              </w:rPr>
            </w:pPr>
          </w:p>
        </w:tc>
        <w:tc>
          <w:tcPr>
            <w:tcW w:w="0" w:type="auto"/>
            <w:shd w:val="clear" w:color="auto" w:fill="auto"/>
            <w:vAlign w:val="bottom"/>
          </w:tcPr>
          <w:p w14:paraId="012D9201" w14:textId="77777777" w:rsidR="008A1CC1" w:rsidRDefault="008A1CC1">
            <w:pPr>
              <w:rPr>
                <w:rFonts w:ascii="宋体"/>
              </w:rPr>
            </w:pPr>
          </w:p>
        </w:tc>
        <w:tc>
          <w:tcPr>
            <w:tcW w:w="0" w:type="auto"/>
            <w:shd w:val="clear" w:color="auto" w:fill="auto"/>
            <w:vAlign w:val="bottom"/>
          </w:tcPr>
          <w:p w14:paraId="012D9202" w14:textId="77777777" w:rsidR="008A1CC1" w:rsidRDefault="008A1CC1">
            <w:pPr>
              <w:rPr>
                <w:rFonts w:ascii="宋体"/>
              </w:rPr>
            </w:pPr>
          </w:p>
        </w:tc>
        <w:tc>
          <w:tcPr>
            <w:tcW w:w="0" w:type="auto"/>
            <w:shd w:val="clear" w:color="auto" w:fill="auto"/>
            <w:vAlign w:val="bottom"/>
          </w:tcPr>
          <w:p w14:paraId="012D9203" w14:textId="77777777" w:rsidR="008A1CC1" w:rsidRDefault="008A1CC1">
            <w:pPr>
              <w:rPr>
                <w:rFonts w:ascii="宋体"/>
              </w:rPr>
            </w:pPr>
          </w:p>
        </w:tc>
        <w:tc>
          <w:tcPr>
            <w:tcW w:w="0" w:type="auto"/>
            <w:shd w:val="clear" w:color="auto" w:fill="auto"/>
            <w:vAlign w:val="bottom"/>
          </w:tcPr>
          <w:p w14:paraId="012D9204" w14:textId="77777777" w:rsidR="008A1CC1" w:rsidRDefault="008A1CC1">
            <w:pPr>
              <w:rPr>
                <w:rFonts w:ascii="宋体"/>
              </w:rPr>
            </w:pPr>
          </w:p>
        </w:tc>
        <w:tc>
          <w:tcPr>
            <w:tcW w:w="0" w:type="auto"/>
            <w:shd w:val="clear" w:color="auto" w:fill="auto"/>
            <w:vAlign w:val="bottom"/>
          </w:tcPr>
          <w:p w14:paraId="012D9205" w14:textId="77777777" w:rsidR="008A1CC1" w:rsidRDefault="008A1CC1">
            <w:pPr>
              <w:rPr>
                <w:rFonts w:ascii="宋体"/>
              </w:rPr>
            </w:pPr>
          </w:p>
        </w:tc>
        <w:tc>
          <w:tcPr>
            <w:tcW w:w="0" w:type="auto"/>
            <w:shd w:val="clear" w:color="auto" w:fill="auto"/>
            <w:vAlign w:val="bottom"/>
          </w:tcPr>
          <w:p w14:paraId="012D9206" w14:textId="77777777" w:rsidR="008A1CC1" w:rsidRDefault="008A1CC1">
            <w:pPr>
              <w:rPr>
                <w:rFonts w:ascii="宋体"/>
              </w:rPr>
            </w:pPr>
          </w:p>
        </w:tc>
        <w:tc>
          <w:tcPr>
            <w:tcW w:w="0" w:type="auto"/>
            <w:shd w:val="clear" w:color="auto" w:fill="auto"/>
            <w:vAlign w:val="bottom"/>
          </w:tcPr>
          <w:p w14:paraId="012D9207" w14:textId="77777777" w:rsidR="008A1CC1" w:rsidRDefault="008A1CC1">
            <w:pPr>
              <w:rPr>
                <w:rFonts w:ascii="宋体"/>
              </w:rPr>
            </w:pPr>
          </w:p>
        </w:tc>
        <w:tc>
          <w:tcPr>
            <w:tcW w:w="0" w:type="auto"/>
            <w:shd w:val="clear" w:color="auto" w:fill="auto"/>
            <w:vAlign w:val="bottom"/>
          </w:tcPr>
          <w:p w14:paraId="012D9208" w14:textId="77777777" w:rsidR="008A1CC1" w:rsidRDefault="008A1CC1">
            <w:pPr>
              <w:rPr>
                <w:rFonts w:ascii="宋体"/>
              </w:rPr>
            </w:pPr>
          </w:p>
        </w:tc>
        <w:tc>
          <w:tcPr>
            <w:tcW w:w="0" w:type="auto"/>
            <w:shd w:val="clear" w:color="auto" w:fill="auto"/>
            <w:vAlign w:val="bottom"/>
          </w:tcPr>
          <w:p w14:paraId="012D9209" w14:textId="77777777" w:rsidR="008A1CC1" w:rsidRDefault="008A1CC1">
            <w:pPr>
              <w:rPr>
                <w:rFonts w:ascii="宋体"/>
              </w:rPr>
            </w:pPr>
          </w:p>
        </w:tc>
        <w:tc>
          <w:tcPr>
            <w:tcW w:w="0" w:type="auto"/>
            <w:shd w:val="clear" w:color="auto" w:fill="auto"/>
            <w:vAlign w:val="bottom"/>
          </w:tcPr>
          <w:p w14:paraId="012D920A" w14:textId="77777777" w:rsidR="008A1CC1" w:rsidRDefault="008A1CC1">
            <w:pPr>
              <w:rPr>
                <w:rFonts w:ascii="宋体"/>
              </w:rPr>
            </w:pPr>
          </w:p>
        </w:tc>
        <w:tc>
          <w:tcPr>
            <w:tcW w:w="0" w:type="auto"/>
            <w:shd w:val="clear" w:color="auto" w:fill="auto"/>
            <w:vAlign w:val="bottom"/>
          </w:tcPr>
          <w:p w14:paraId="012D920B" w14:textId="77777777" w:rsidR="008A1CC1" w:rsidRDefault="008A1CC1">
            <w:pPr>
              <w:rPr>
                <w:rFonts w:ascii="宋体"/>
              </w:rPr>
            </w:pPr>
          </w:p>
        </w:tc>
        <w:tc>
          <w:tcPr>
            <w:tcW w:w="0" w:type="auto"/>
            <w:shd w:val="clear" w:color="auto" w:fill="auto"/>
            <w:vAlign w:val="bottom"/>
          </w:tcPr>
          <w:p w14:paraId="012D920C" w14:textId="77777777" w:rsidR="008A1CC1" w:rsidRDefault="008A1CC1">
            <w:pPr>
              <w:rPr>
                <w:rFonts w:ascii="宋体"/>
              </w:rPr>
            </w:pPr>
          </w:p>
        </w:tc>
        <w:tc>
          <w:tcPr>
            <w:tcW w:w="0" w:type="auto"/>
            <w:shd w:val="clear" w:color="auto" w:fill="auto"/>
            <w:vAlign w:val="bottom"/>
          </w:tcPr>
          <w:p w14:paraId="012D920D" w14:textId="77777777" w:rsidR="008A1CC1" w:rsidRDefault="008A1CC1">
            <w:pPr>
              <w:rPr>
                <w:rFonts w:ascii="宋体"/>
              </w:rPr>
            </w:pPr>
          </w:p>
        </w:tc>
        <w:tc>
          <w:tcPr>
            <w:tcW w:w="0" w:type="auto"/>
            <w:shd w:val="clear" w:color="auto" w:fill="auto"/>
            <w:vAlign w:val="bottom"/>
          </w:tcPr>
          <w:p w14:paraId="012D920E" w14:textId="77777777" w:rsidR="008A1CC1" w:rsidRDefault="008A1CC1">
            <w:pPr>
              <w:rPr>
                <w:rFonts w:ascii="宋体"/>
              </w:rPr>
            </w:pPr>
          </w:p>
        </w:tc>
        <w:tc>
          <w:tcPr>
            <w:tcW w:w="0" w:type="auto"/>
            <w:shd w:val="clear" w:color="auto" w:fill="auto"/>
            <w:vAlign w:val="bottom"/>
          </w:tcPr>
          <w:p w14:paraId="012D920F" w14:textId="77777777" w:rsidR="008A1CC1" w:rsidRDefault="008A1CC1">
            <w:pPr>
              <w:rPr>
                <w:rFonts w:ascii="宋体"/>
              </w:rPr>
            </w:pPr>
          </w:p>
        </w:tc>
        <w:tc>
          <w:tcPr>
            <w:tcW w:w="0" w:type="auto"/>
            <w:shd w:val="clear" w:color="auto" w:fill="auto"/>
            <w:vAlign w:val="bottom"/>
          </w:tcPr>
          <w:p w14:paraId="012D9210" w14:textId="77777777" w:rsidR="008A1CC1" w:rsidRDefault="008A1CC1">
            <w:pPr>
              <w:rPr>
                <w:rFonts w:ascii="宋体"/>
              </w:rPr>
            </w:pPr>
          </w:p>
        </w:tc>
        <w:tc>
          <w:tcPr>
            <w:tcW w:w="0" w:type="auto"/>
            <w:shd w:val="clear" w:color="auto" w:fill="auto"/>
            <w:vAlign w:val="bottom"/>
          </w:tcPr>
          <w:p w14:paraId="012D9211" w14:textId="77777777" w:rsidR="008A1CC1" w:rsidRDefault="008A1CC1">
            <w:pPr>
              <w:rPr>
                <w:rFonts w:ascii="宋体"/>
              </w:rPr>
            </w:pPr>
          </w:p>
        </w:tc>
        <w:tc>
          <w:tcPr>
            <w:tcW w:w="0" w:type="auto"/>
            <w:shd w:val="clear" w:color="auto" w:fill="auto"/>
            <w:vAlign w:val="bottom"/>
          </w:tcPr>
          <w:p w14:paraId="012D9212" w14:textId="77777777" w:rsidR="008A1CC1" w:rsidRDefault="008A1CC1">
            <w:pPr>
              <w:rPr>
                <w:rFonts w:ascii="宋体"/>
              </w:rPr>
            </w:pPr>
          </w:p>
        </w:tc>
        <w:tc>
          <w:tcPr>
            <w:tcW w:w="0" w:type="auto"/>
            <w:shd w:val="clear" w:color="auto" w:fill="auto"/>
            <w:vAlign w:val="bottom"/>
          </w:tcPr>
          <w:p w14:paraId="012D9213" w14:textId="77777777" w:rsidR="008A1CC1" w:rsidRDefault="008A1CC1">
            <w:pPr>
              <w:rPr>
                <w:rFonts w:ascii="宋体"/>
              </w:rPr>
            </w:pPr>
          </w:p>
        </w:tc>
        <w:tc>
          <w:tcPr>
            <w:tcW w:w="0" w:type="auto"/>
            <w:shd w:val="clear" w:color="auto" w:fill="auto"/>
            <w:vAlign w:val="bottom"/>
          </w:tcPr>
          <w:p w14:paraId="012D9214" w14:textId="77777777" w:rsidR="008A1CC1" w:rsidRDefault="008A1CC1">
            <w:pPr>
              <w:rPr>
                <w:rFonts w:ascii="宋体"/>
              </w:rPr>
            </w:pPr>
          </w:p>
        </w:tc>
        <w:tc>
          <w:tcPr>
            <w:tcW w:w="0" w:type="auto"/>
            <w:shd w:val="clear" w:color="auto" w:fill="auto"/>
            <w:vAlign w:val="bottom"/>
          </w:tcPr>
          <w:p w14:paraId="012D9215" w14:textId="77777777" w:rsidR="008A1CC1" w:rsidRDefault="008A1CC1">
            <w:pPr>
              <w:rPr>
                <w:rFonts w:ascii="宋体"/>
              </w:rPr>
            </w:pPr>
          </w:p>
        </w:tc>
        <w:tc>
          <w:tcPr>
            <w:tcW w:w="0" w:type="auto"/>
            <w:shd w:val="clear" w:color="auto" w:fill="auto"/>
            <w:vAlign w:val="bottom"/>
          </w:tcPr>
          <w:p w14:paraId="012D9216" w14:textId="77777777" w:rsidR="008A1CC1" w:rsidRDefault="008A1CC1">
            <w:pPr>
              <w:rPr>
                <w:rFonts w:ascii="宋体"/>
              </w:rPr>
            </w:pPr>
          </w:p>
        </w:tc>
        <w:tc>
          <w:tcPr>
            <w:tcW w:w="0" w:type="auto"/>
            <w:shd w:val="clear" w:color="auto" w:fill="auto"/>
            <w:vAlign w:val="bottom"/>
          </w:tcPr>
          <w:p w14:paraId="012D9217" w14:textId="77777777" w:rsidR="008A1CC1" w:rsidRDefault="008A1CC1">
            <w:pPr>
              <w:rPr>
                <w:rFonts w:ascii="宋体"/>
              </w:rPr>
            </w:pPr>
          </w:p>
        </w:tc>
        <w:tc>
          <w:tcPr>
            <w:tcW w:w="0" w:type="auto"/>
            <w:shd w:val="clear" w:color="auto" w:fill="auto"/>
            <w:vAlign w:val="bottom"/>
          </w:tcPr>
          <w:p w14:paraId="012D9218" w14:textId="77777777" w:rsidR="008A1CC1" w:rsidRDefault="008A1CC1">
            <w:pPr>
              <w:rPr>
                <w:rFonts w:ascii="宋体"/>
              </w:rPr>
            </w:pPr>
          </w:p>
        </w:tc>
        <w:tc>
          <w:tcPr>
            <w:tcW w:w="0" w:type="auto"/>
            <w:shd w:val="clear" w:color="auto" w:fill="auto"/>
            <w:vAlign w:val="bottom"/>
          </w:tcPr>
          <w:p w14:paraId="012D9219" w14:textId="77777777" w:rsidR="008A1CC1" w:rsidRDefault="008A1CC1">
            <w:pPr>
              <w:rPr>
                <w:rFonts w:ascii="宋体"/>
              </w:rPr>
            </w:pPr>
          </w:p>
        </w:tc>
        <w:tc>
          <w:tcPr>
            <w:tcW w:w="0" w:type="auto"/>
            <w:shd w:val="clear" w:color="auto" w:fill="auto"/>
            <w:vAlign w:val="bottom"/>
          </w:tcPr>
          <w:p w14:paraId="012D921A" w14:textId="77777777" w:rsidR="008A1CC1" w:rsidRDefault="008A1CC1">
            <w:pPr>
              <w:rPr>
                <w:rFonts w:ascii="宋体"/>
              </w:rPr>
            </w:pPr>
          </w:p>
        </w:tc>
        <w:tc>
          <w:tcPr>
            <w:tcW w:w="0" w:type="auto"/>
            <w:shd w:val="clear" w:color="auto" w:fill="auto"/>
            <w:vAlign w:val="bottom"/>
          </w:tcPr>
          <w:p w14:paraId="012D921B" w14:textId="77777777" w:rsidR="008A1CC1" w:rsidRDefault="008A1CC1">
            <w:pPr>
              <w:rPr>
                <w:rFonts w:ascii="宋体"/>
              </w:rPr>
            </w:pPr>
          </w:p>
        </w:tc>
        <w:tc>
          <w:tcPr>
            <w:tcW w:w="0" w:type="auto"/>
            <w:shd w:val="clear" w:color="auto" w:fill="auto"/>
            <w:vAlign w:val="bottom"/>
          </w:tcPr>
          <w:p w14:paraId="012D921C" w14:textId="77777777" w:rsidR="008A1CC1" w:rsidRDefault="008A1CC1">
            <w:pPr>
              <w:rPr>
                <w:rFonts w:ascii="宋体"/>
              </w:rPr>
            </w:pPr>
          </w:p>
        </w:tc>
        <w:tc>
          <w:tcPr>
            <w:tcW w:w="0" w:type="auto"/>
            <w:shd w:val="clear" w:color="auto" w:fill="auto"/>
            <w:vAlign w:val="bottom"/>
          </w:tcPr>
          <w:p w14:paraId="012D921D" w14:textId="77777777" w:rsidR="008A1CC1" w:rsidRDefault="008A1CC1">
            <w:pPr>
              <w:rPr>
                <w:rFonts w:ascii="宋体"/>
              </w:rPr>
            </w:pPr>
          </w:p>
        </w:tc>
        <w:tc>
          <w:tcPr>
            <w:tcW w:w="0" w:type="auto"/>
            <w:shd w:val="clear" w:color="auto" w:fill="auto"/>
            <w:vAlign w:val="bottom"/>
          </w:tcPr>
          <w:p w14:paraId="012D921E" w14:textId="77777777" w:rsidR="008A1CC1" w:rsidRDefault="008A1CC1">
            <w:pPr>
              <w:rPr>
                <w:rFonts w:ascii="宋体"/>
              </w:rPr>
            </w:pPr>
          </w:p>
        </w:tc>
        <w:tc>
          <w:tcPr>
            <w:tcW w:w="0" w:type="auto"/>
            <w:shd w:val="clear" w:color="auto" w:fill="auto"/>
            <w:vAlign w:val="bottom"/>
          </w:tcPr>
          <w:p w14:paraId="012D921F" w14:textId="77777777" w:rsidR="008A1CC1" w:rsidRDefault="008A1CC1">
            <w:pPr>
              <w:rPr>
                <w:rFonts w:ascii="宋体"/>
              </w:rPr>
            </w:pPr>
          </w:p>
        </w:tc>
        <w:tc>
          <w:tcPr>
            <w:tcW w:w="0" w:type="auto"/>
            <w:shd w:val="clear" w:color="auto" w:fill="auto"/>
            <w:vAlign w:val="bottom"/>
          </w:tcPr>
          <w:p w14:paraId="012D9220" w14:textId="77777777" w:rsidR="008A1CC1" w:rsidRDefault="008A1CC1">
            <w:pPr>
              <w:rPr>
                <w:rFonts w:ascii="宋体"/>
              </w:rPr>
            </w:pPr>
          </w:p>
        </w:tc>
        <w:tc>
          <w:tcPr>
            <w:tcW w:w="0" w:type="auto"/>
            <w:shd w:val="clear" w:color="auto" w:fill="auto"/>
            <w:vAlign w:val="bottom"/>
          </w:tcPr>
          <w:p w14:paraId="012D9221" w14:textId="77777777" w:rsidR="008A1CC1" w:rsidRDefault="008A1CC1">
            <w:pPr>
              <w:rPr>
                <w:rFonts w:ascii="宋体"/>
              </w:rPr>
            </w:pPr>
          </w:p>
        </w:tc>
        <w:tc>
          <w:tcPr>
            <w:tcW w:w="0" w:type="auto"/>
            <w:shd w:val="clear" w:color="auto" w:fill="auto"/>
            <w:vAlign w:val="bottom"/>
          </w:tcPr>
          <w:p w14:paraId="012D9222" w14:textId="77777777" w:rsidR="008A1CC1" w:rsidRDefault="008A1CC1">
            <w:pPr>
              <w:rPr>
                <w:rFonts w:ascii="宋体"/>
              </w:rPr>
            </w:pPr>
          </w:p>
        </w:tc>
      </w:tr>
    </w:tbl>
    <w:p w14:paraId="012D9224" w14:textId="77777777" w:rsidR="008A1CC1" w:rsidRDefault="00EB3825">
      <w:pPr>
        <w:ind w:firstLine="450"/>
        <w:jc w:val="right"/>
      </w:pPr>
      <w:r>
        <w:rPr>
          <w:rFonts w:ascii="Arial" w:eastAsia="宋体" w:hAnsi="Arial" w:cs="Arial"/>
          <w:color w:val="000000"/>
          <w:sz w:val="18"/>
          <w:szCs w:val="18"/>
        </w:rPr>
        <w:t>State Street Corporation | 66</w:t>
      </w:r>
    </w:p>
    <w:p w14:paraId="012D9225" w14:textId="77777777" w:rsidR="008A1CC1" w:rsidRDefault="008A1CC1">
      <w:pPr>
        <w:ind w:firstLine="450"/>
        <w:jc w:val="center"/>
      </w:pPr>
    </w:p>
    <w:p w14:paraId="012D9226" w14:textId="77777777" w:rsidR="008A1CC1" w:rsidRDefault="00EB3825">
      <w:r>
        <w:pict w14:anchorId="012DCCF3">
          <v:rect id="_x0000_i1090" style="width:415.3pt;height:1.5pt" o:hralign="center" o:hrstd="t" o:hr="t" fillcolor="#a0a0a0" stroked="f"/>
        </w:pict>
      </w:r>
    </w:p>
    <w:p w14:paraId="012D9227" w14:textId="77777777" w:rsidR="008A1CC1" w:rsidRDefault="00EB3825">
      <w:pPr>
        <w:ind w:firstLine="450"/>
        <w:jc w:val="center"/>
      </w:pPr>
      <w:r>
        <w:rPr>
          <w:rFonts w:ascii="Arial" w:eastAsia="宋体" w:hAnsi="Arial" w:cs="Arial"/>
          <w:b/>
          <w:bCs/>
          <w:color w:val="000000"/>
          <w:sz w:val="20"/>
          <w:szCs w:val="20"/>
        </w:rPr>
        <w:t>STATE STREET CORPORATION</w:t>
      </w:r>
    </w:p>
    <w:p w14:paraId="012D9228"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9229" w14:textId="77777777" w:rsidR="008A1CC1" w:rsidRDefault="00EB3825">
      <w:pPr>
        <w:ind w:firstLine="450"/>
        <w:jc w:val="center"/>
      </w:pPr>
      <w:r>
        <w:rPr>
          <w:rFonts w:ascii="Arial" w:eastAsia="宋体" w:hAnsi="Arial" w:cs="Arial"/>
          <w:b/>
          <w:bCs/>
          <w:color w:val="000000"/>
          <w:sz w:val="20"/>
          <w:szCs w:val="20"/>
        </w:rPr>
        <w:t>(UNAUDITED)</w:t>
      </w:r>
    </w:p>
    <w:p w14:paraId="012D922A" w14:textId="77777777" w:rsidR="008A1CC1" w:rsidRDefault="00EB3825">
      <w:pPr>
        <w:spacing w:before="60"/>
        <w:ind w:firstLine="450"/>
        <w:jc w:val="both"/>
      </w:pPr>
      <w:r>
        <w:rPr>
          <w:rFonts w:ascii="Arial" w:eastAsia="宋体" w:hAnsi="Arial" w:cs="Arial"/>
          <w:color w:val="000000"/>
          <w:sz w:val="20"/>
          <w:szCs w:val="20"/>
        </w:rPr>
        <w:t>Loans are reviewed on a regular basis, and any provisions for credit losses that are recorded reflect management's estimate of th</w:t>
      </w:r>
      <w:r>
        <w:rPr>
          <w:rFonts w:ascii="Arial" w:eastAsia="宋体" w:hAnsi="Arial" w:cs="Arial"/>
          <w:color w:val="000000"/>
          <w:sz w:val="20"/>
          <w:szCs w:val="20"/>
        </w:rPr>
        <w:t>e amount necessary to maintain the allowance for loan losses at a level considered appropriate to absorb estimated credit losses in the loan portfolio. In the first quarter of 2022, we recorded no provision for credit losses, as positive changes in the mix</w:t>
      </w:r>
      <w:r>
        <w:rPr>
          <w:rFonts w:ascii="Arial" w:eastAsia="宋体" w:hAnsi="Arial" w:cs="Arial"/>
          <w:color w:val="000000"/>
          <w:sz w:val="20"/>
          <w:szCs w:val="20"/>
        </w:rPr>
        <w:t xml:space="preserve"> of loans in our portfolio were offset by a downward shift in management's economic outlook. In the first quarter of 2021, we reduced the allowance for credit losses by $13 million, principally through a $9 million reserve release in the provision for cred</w:t>
      </w:r>
      <w:r>
        <w:rPr>
          <w:rFonts w:ascii="Arial" w:eastAsia="宋体" w:hAnsi="Arial" w:cs="Arial"/>
          <w:color w:val="000000"/>
          <w:sz w:val="20"/>
          <w:szCs w:val="20"/>
        </w:rPr>
        <w:t>it losses. Allowance estimates remain subject to continued model and economic uncertainty and management may use qualitative adjustments in the allowance estimates. If future data and forecasts deviate relative to the forecasts utilized to determine our al</w:t>
      </w:r>
      <w:r>
        <w:rPr>
          <w:rFonts w:ascii="Arial" w:eastAsia="宋体" w:hAnsi="Arial" w:cs="Arial"/>
          <w:color w:val="000000"/>
          <w:sz w:val="20"/>
          <w:szCs w:val="20"/>
        </w:rPr>
        <w:t>lowance for credit losses as of March 31, 2022, or if credit risk migration is higher or lower than forecasted for reasons independent of the economic forecast, our allowance for credit losses will also change.</w:t>
      </w:r>
    </w:p>
    <w:p w14:paraId="012D922B" w14:textId="77777777" w:rsidR="008A1CC1" w:rsidRDefault="00EB3825">
      <w:pPr>
        <w:spacing w:before="90"/>
        <w:jc w:val="both"/>
      </w:pPr>
      <w:r>
        <w:rPr>
          <w:rFonts w:ascii="Arial" w:eastAsia="宋体" w:hAnsi="Arial" w:cs="Arial"/>
          <w:b/>
          <w:bCs/>
          <w:color w:val="000000"/>
          <w:sz w:val="20"/>
          <w:szCs w:val="20"/>
        </w:rPr>
        <w:t>Note 5.    Goodwill and Other Intangible Asse</w:t>
      </w:r>
      <w:r>
        <w:rPr>
          <w:rFonts w:ascii="Arial" w:eastAsia="宋体" w:hAnsi="Arial" w:cs="Arial"/>
          <w:b/>
          <w:bCs/>
          <w:color w:val="000000"/>
          <w:sz w:val="20"/>
          <w:szCs w:val="20"/>
        </w:rPr>
        <w:t>ts</w:t>
      </w:r>
    </w:p>
    <w:p w14:paraId="012D922C" w14:textId="77777777" w:rsidR="008A1CC1" w:rsidRDefault="00EB3825">
      <w:pPr>
        <w:spacing w:before="60"/>
        <w:ind w:firstLine="450"/>
        <w:jc w:val="both"/>
      </w:pPr>
      <w:r>
        <w:rPr>
          <w:rFonts w:ascii="Arial" w:eastAsia="宋体" w:hAnsi="Arial" w:cs="Arial"/>
          <w:color w:val="000000"/>
          <w:sz w:val="20"/>
          <w:szCs w:val="20"/>
        </w:rPr>
        <w:t>The following table presents changes in the carrying amount of goodwill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4280"/>
        <w:gridCol w:w="38"/>
        <w:gridCol w:w="105"/>
        <w:gridCol w:w="1134"/>
        <w:gridCol w:w="36"/>
        <w:gridCol w:w="36"/>
        <w:gridCol w:w="36"/>
        <w:gridCol w:w="36"/>
        <w:gridCol w:w="105"/>
        <w:gridCol w:w="1102"/>
        <w:gridCol w:w="36"/>
        <w:gridCol w:w="36"/>
        <w:gridCol w:w="36"/>
        <w:gridCol w:w="36"/>
        <w:gridCol w:w="104"/>
        <w:gridCol w:w="1102"/>
        <w:gridCol w:w="36"/>
      </w:tblGrid>
      <w:tr w:rsidR="008A1CC1" w14:paraId="012D923F" w14:textId="77777777">
        <w:tc>
          <w:tcPr>
            <w:tcW w:w="50" w:type="pct"/>
            <w:shd w:val="clear" w:color="auto" w:fill="auto"/>
            <w:vAlign w:val="bottom"/>
          </w:tcPr>
          <w:p w14:paraId="012D922D" w14:textId="77777777" w:rsidR="008A1CC1" w:rsidRDefault="008A1CC1">
            <w:pPr>
              <w:rPr>
                <w:rFonts w:ascii="宋体"/>
              </w:rPr>
            </w:pPr>
          </w:p>
        </w:tc>
        <w:tc>
          <w:tcPr>
            <w:tcW w:w="2591" w:type="pct"/>
            <w:shd w:val="clear" w:color="auto" w:fill="auto"/>
            <w:vAlign w:val="bottom"/>
          </w:tcPr>
          <w:p w14:paraId="012D922E" w14:textId="77777777" w:rsidR="008A1CC1" w:rsidRDefault="008A1CC1">
            <w:pPr>
              <w:rPr>
                <w:rFonts w:ascii="宋体"/>
              </w:rPr>
            </w:pPr>
          </w:p>
        </w:tc>
        <w:tc>
          <w:tcPr>
            <w:tcW w:w="5" w:type="pct"/>
            <w:shd w:val="clear" w:color="auto" w:fill="auto"/>
            <w:vAlign w:val="bottom"/>
          </w:tcPr>
          <w:p w14:paraId="012D922F" w14:textId="77777777" w:rsidR="008A1CC1" w:rsidRDefault="008A1CC1">
            <w:pPr>
              <w:rPr>
                <w:rFonts w:ascii="宋体"/>
              </w:rPr>
            </w:pPr>
          </w:p>
        </w:tc>
        <w:tc>
          <w:tcPr>
            <w:tcW w:w="50" w:type="pct"/>
            <w:shd w:val="clear" w:color="auto" w:fill="auto"/>
            <w:vAlign w:val="bottom"/>
          </w:tcPr>
          <w:p w14:paraId="012D9230" w14:textId="77777777" w:rsidR="008A1CC1" w:rsidRDefault="008A1CC1">
            <w:pPr>
              <w:rPr>
                <w:rFonts w:ascii="宋体"/>
              </w:rPr>
            </w:pPr>
          </w:p>
        </w:tc>
        <w:tc>
          <w:tcPr>
            <w:tcW w:w="705" w:type="pct"/>
            <w:shd w:val="clear" w:color="auto" w:fill="auto"/>
            <w:vAlign w:val="bottom"/>
          </w:tcPr>
          <w:p w14:paraId="012D9231" w14:textId="77777777" w:rsidR="008A1CC1" w:rsidRDefault="008A1CC1">
            <w:pPr>
              <w:rPr>
                <w:rFonts w:ascii="宋体"/>
              </w:rPr>
            </w:pPr>
          </w:p>
        </w:tc>
        <w:tc>
          <w:tcPr>
            <w:tcW w:w="5" w:type="pct"/>
            <w:shd w:val="clear" w:color="auto" w:fill="auto"/>
            <w:vAlign w:val="bottom"/>
          </w:tcPr>
          <w:p w14:paraId="012D9232" w14:textId="77777777" w:rsidR="008A1CC1" w:rsidRDefault="008A1CC1">
            <w:pPr>
              <w:rPr>
                <w:rFonts w:ascii="宋体"/>
              </w:rPr>
            </w:pPr>
          </w:p>
        </w:tc>
        <w:tc>
          <w:tcPr>
            <w:tcW w:w="5" w:type="pct"/>
            <w:shd w:val="clear" w:color="auto" w:fill="auto"/>
            <w:vAlign w:val="bottom"/>
          </w:tcPr>
          <w:p w14:paraId="012D9233" w14:textId="77777777" w:rsidR="008A1CC1" w:rsidRDefault="008A1CC1">
            <w:pPr>
              <w:rPr>
                <w:rFonts w:ascii="宋体"/>
              </w:rPr>
            </w:pPr>
          </w:p>
        </w:tc>
        <w:tc>
          <w:tcPr>
            <w:tcW w:w="26" w:type="pct"/>
            <w:shd w:val="clear" w:color="auto" w:fill="auto"/>
            <w:vAlign w:val="bottom"/>
          </w:tcPr>
          <w:p w14:paraId="012D9234" w14:textId="77777777" w:rsidR="008A1CC1" w:rsidRDefault="008A1CC1">
            <w:pPr>
              <w:rPr>
                <w:rFonts w:ascii="宋体"/>
              </w:rPr>
            </w:pPr>
          </w:p>
        </w:tc>
        <w:tc>
          <w:tcPr>
            <w:tcW w:w="5" w:type="pct"/>
            <w:shd w:val="clear" w:color="auto" w:fill="auto"/>
            <w:vAlign w:val="bottom"/>
          </w:tcPr>
          <w:p w14:paraId="012D9235" w14:textId="77777777" w:rsidR="008A1CC1" w:rsidRDefault="008A1CC1">
            <w:pPr>
              <w:rPr>
                <w:rFonts w:ascii="宋体"/>
              </w:rPr>
            </w:pPr>
          </w:p>
        </w:tc>
        <w:tc>
          <w:tcPr>
            <w:tcW w:w="50" w:type="pct"/>
            <w:shd w:val="clear" w:color="auto" w:fill="auto"/>
            <w:vAlign w:val="bottom"/>
          </w:tcPr>
          <w:p w14:paraId="012D9236" w14:textId="77777777" w:rsidR="008A1CC1" w:rsidRDefault="008A1CC1">
            <w:pPr>
              <w:rPr>
                <w:rFonts w:ascii="宋体"/>
              </w:rPr>
            </w:pPr>
          </w:p>
        </w:tc>
        <w:tc>
          <w:tcPr>
            <w:tcW w:w="705" w:type="pct"/>
            <w:shd w:val="clear" w:color="auto" w:fill="auto"/>
            <w:vAlign w:val="bottom"/>
          </w:tcPr>
          <w:p w14:paraId="012D9237" w14:textId="77777777" w:rsidR="008A1CC1" w:rsidRDefault="008A1CC1">
            <w:pPr>
              <w:rPr>
                <w:rFonts w:ascii="宋体"/>
              </w:rPr>
            </w:pPr>
          </w:p>
        </w:tc>
        <w:tc>
          <w:tcPr>
            <w:tcW w:w="5" w:type="pct"/>
            <w:shd w:val="clear" w:color="auto" w:fill="auto"/>
            <w:vAlign w:val="bottom"/>
          </w:tcPr>
          <w:p w14:paraId="012D9238" w14:textId="77777777" w:rsidR="008A1CC1" w:rsidRDefault="008A1CC1">
            <w:pPr>
              <w:rPr>
                <w:rFonts w:ascii="宋体"/>
              </w:rPr>
            </w:pPr>
          </w:p>
        </w:tc>
        <w:tc>
          <w:tcPr>
            <w:tcW w:w="5" w:type="pct"/>
            <w:shd w:val="clear" w:color="auto" w:fill="auto"/>
            <w:vAlign w:val="bottom"/>
          </w:tcPr>
          <w:p w14:paraId="012D9239" w14:textId="77777777" w:rsidR="008A1CC1" w:rsidRDefault="008A1CC1">
            <w:pPr>
              <w:rPr>
                <w:rFonts w:ascii="宋体"/>
              </w:rPr>
            </w:pPr>
          </w:p>
        </w:tc>
        <w:tc>
          <w:tcPr>
            <w:tcW w:w="26" w:type="pct"/>
            <w:shd w:val="clear" w:color="auto" w:fill="auto"/>
            <w:vAlign w:val="bottom"/>
          </w:tcPr>
          <w:p w14:paraId="012D923A" w14:textId="77777777" w:rsidR="008A1CC1" w:rsidRDefault="008A1CC1">
            <w:pPr>
              <w:rPr>
                <w:rFonts w:ascii="宋体"/>
              </w:rPr>
            </w:pPr>
          </w:p>
        </w:tc>
        <w:tc>
          <w:tcPr>
            <w:tcW w:w="5" w:type="pct"/>
            <w:shd w:val="clear" w:color="auto" w:fill="auto"/>
            <w:vAlign w:val="bottom"/>
          </w:tcPr>
          <w:p w14:paraId="012D923B" w14:textId="77777777" w:rsidR="008A1CC1" w:rsidRDefault="008A1CC1">
            <w:pPr>
              <w:rPr>
                <w:rFonts w:ascii="宋体"/>
              </w:rPr>
            </w:pPr>
          </w:p>
        </w:tc>
        <w:tc>
          <w:tcPr>
            <w:tcW w:w="50" w:type="pct"/>
            <w:shd w:val="clear" w:color="auto" w:fill="auto"/>
            <w:vAlign w:val="bottom"/>
          </w:tcPr>
          <w:p w14:paraId="012D923C" w14:textId="77777777" w:rsidR="008A1CC1" w:rsidRDefault="008A1CC1">
            <w:pPr>
              <w:rPr>
                <w:rFonts w:ascii="宋体"/>
              </w:rPr>
            </w:pPr>
          </w:p>
        </w:tc>
        <w:tc>
          <w:tcPr>
            <w:tcW w:w="705" w:type="pct"/>
            <w:shd w:val="clear" w:color="auto" w:fill="auto"/>
            <w:vAlign w:val="bottom"/>
          </w:tcPr>
          <w:p w14:paraId="012D923D" w14:textId="77777777" w:rsidR="008A1CC1" w:rsidRDefault="008A1CC1">
            <w:pPr>
              <w:rPr>
                <w:rFonts w:ascii="宋体"/>
              </w:rPr>
            </w:pPr>
          </w:p>
        </w:tc>
        <w:tc>
          <w:tcPr>
            <w:tcW w:w="5" w:type="pct"/>
            <w:shd w:val="clear" w:color="auto" w:fill="auto"/>
            <w:vAlign w:val="bottom"/>
          </w:tcPr>
          <w:p w14:paraId="012D923E" w14:textId="77777777" w:rsidR="008A1CC1" w:rsidRDefault="008A1CC1">
            <w:pPr>
              <w:rPr>
                <w:rFonts w:ascii="宋体"/>
              </w:rPr>
            </w:pPr>
          </w:p>
        </w:tc>
      </w:tr>
      <w:tr w:rsidR="008A1CC1" w14:paraId="012D9246" w14:textId="77777777">
        <w:tc>
          <w:tcPr>
            <w:tcW w:w="0" w:type="auto"/>
            <w:gridSpan w:val="3"/>
            <w:shd w:val="clear" w:color="auto" w:fill="auto"/>
            <w:tcMar>
              <w:top w:w="40" w:type="dxa"/>
              <w:left w:w="20" w:type="dxa"/>
              <w:bottom w:w="40" w:type="dxa"/>
              <w:right w:w="20" w:type="dxa"/>
            </w:tcMar>
            <w:vAlign w:val="bottom"/>
          </w:tcPr>
          <w:p w14:paraId="012D9240"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012D9241" w14:textId="77777777" w:rsidR="008A1CC1" w:rsidRDefault="00EB3825">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  Servicing</w:t>
            </w:r>
          </w:p>
        </w:tc>
        <w:tc>
          <w:tcPr>
            <w:tcW w:w="0" w:type="auto"/>
            <w:gridSpan w:val="3"/>
            <w:shd w:val="clear" w:color="auto" w:fill="auto"/>
            <w:tcMar>
              <w:top w:w="0" w:type="dxa"/>
              <w:left w:w="20" w:type="dxa"/>
              <w:bottom w:w="0" w:type="dxa"/>
              <w:right w:w="20" w:type="dxa"/>
            </w:tcMar>
            <w:vAlign w:val="bottom"/>
          </w:tcPr>
          <w:p w14:paraId="012D924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243" w14:textId="77777777" w:rsidR="008A1CC1" w:rsidRDefault="00EB3825">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vAlign w:val="bottom"/>
          </w:tcPr>
          <w:p w14:paraId="012D924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245" w14:textId="77777777" w:rsidR="008A1CC1" w:rsidRDefault="00EB3825">
            <w:pPr>
              <w:jc w:val="center"/>
              <w:textAlignment w:val="bottom"/>
            </w:pPr>
            <w:r>
              <w:rPr>
                <w:rFonts w:ascii="Arial" w:eastAsia="宋体" w:hAnsi="Arial" w:cs="Arial"/>
                <w:b/>
                <w:bCs/>
                <w:color w:val="000000"/>
                <w:sz w:val="15"/>
                <w:szCs w:val="15"/>
              </w:rPr>
              <w:t>Total</w:t>
            </w:r>
          </w:p>
        </w:tc>
      </w:tr>
      <w:tr w:rsidR="008A1CC1" w14:paraId="012D924D" w14:textId="77777777">
        <w:tc>
          <w:tcPr>
            <w:tcW w:w="0" w:type="auto"/>
            <w:gridSpan w:val="3"/>
            <w:shd w:val="clear" w:color="auto" w:fill="auto"/>
            <w:tcMar>
              <w:top w:w="40" w:type="dxa"/>
              <w:left w:w="20" w:type="dxa"/>
              <w:bottom w:w="40" w:type="dxa"/>
              <w:right w:w="20" w:type="dxa"/>
            </w:tcMar>
            <w:vAlign w:val="bottom"/>
          </w:tcPr>
          <w:p w14:paraId="012D9247" w14:textId="77777777" w:rsidR="008A1CC1" w:rsidRDefault="00EB3825">
            <w:pPr>
              <w:textAlignment w:val="bottom"/>
            </w:pPr>
            <w:r>
              <w:rPr>
                <w:rFonts w:ascii="Arial" w:eastAsia="宋体" w:hAnsi="Arial" w:cs="Arial"/>
                <w:b/>
                <w:bCs/>
                <w:color w:val="000000"/>
                <w:sz w:val="15"/>
                <w:szCs w:val="15"/>
              </w:rPr>
              <w:t>Goodwill: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24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24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24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24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24C" w14:textId="77777777" w:rsidR="008A1CC1" w:rsidRDefault="008A1CC1">
            <w:pPr>
              <w:rPr>
                <w:rFonts w:ascii="宋体"/>
              </w:rPr>
            </w:pPr>
          </w:p>
        </w:tc>
      </w:tr>
      <w:tr w:rsidR="008A1CC1" w14:paraId="012D925A" w14:textId="77777777">
        <w:tc>
          <w:tcPr>
            <w:tcW w:w="0" w:type="auto"/>
            <w:gridSpan w:val="3"/>
            <w:shd w:val="clear" w:color="auto" w:fill="CCEEFF"/>
            <w:tcMar>
              <w:top w:w="40" w:type="dxa"/>
              <w:left w:w="20" w:type="dxa"/>
              <w:bottom w:w="40" w:type="dxa"/>
              <w:right w:w="20" w:type="dxa"/>
            </w:tcMar>
            <w:vAlign w:val="bottom"/>
          </w:tcPr>
          <w:p w14:paraId="012D924E" w14:textId="77777777" w:rsidR="008A1CC1" w:rsidRDefault="00EB3825">
            <w:pPr>
              <w:textAlignment w:val="bottom"/>
            </w:pPr>
            <w:r>
              <w:rPr>
                <w:rFonts w:ascii="Arial" w:eastAsia="宋体" w:hAnsi="Arial" w:cs="Arial"/>
                <w:b/>
                <w:bCs/>
                <w:color w:val="000000"/>
                <w:sz w:val="15"/>
                <w:szCs w:val="15"/>
              </w:rPr>
              <w:t>Ending balance December 31, 2020</w:t>
            </w:r>
          </w:p>
        </w:tc>
        <w:tc>
          <w:tcPr>
            <w:tcW w:w="0" w:type="auto"/>
            <w:shd w:val="clear" w:color="auto" w:fill="CCEEFF"/>
            <w:tcMar>
              <w:top w:w="40" w:type="dxa"/>
              <w:left w:w="20" w:type="dxa"/>
              <w:bottom w:w="40" w:type="dxa"/>
              <w:right w:w="0" w:type="dxa"/>
            </w:tcMar>
            <w:vAlign w:val="bottom"/>
          </w:tcPr>
          <w:p w14:paraId="012D924F"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250" w14:textId="77777777" w:rsidR="008A1CC1" w:rsidRDefault="00EB3825">
            <w:pPr>
              <w:jc w:val="right"/>
              <w:textAlignment w:val="bottom"/>
            </w:pPr>
            <w:r>
              <w:rPr>
                <w:rFonts w:ascii="Arial" w:eastAsia="宋体" w:hAnsi="Arial" w:cs="Arial"/>
                <w:color w:val="000000"/>
                <w:sz w:val="15"/>
                <w:szCs w:val="15"/>
              </w:rPr>
              <w:t>7,413 </w:t>
            </w:r>
          </w:p>
        </w:tc>
        <w:tc>
          <w:tcPr>
            <w:tcW w:w="0" w:type="auto"/>
            <w:shd w:val="clear" w:color="auto" w:fill="CCEEFF"/>
            <w:tcMar>
              <w:top w:w="40" w:type="dxa"/>
              <w:left w:w="0" w:type="dxa"/>
              <w:bottom w:w="40" w:type="dxa"/>
              <w:right w:w="20" w:type="dxa"/>
            </w:tcMar>
            <w:vAlign w:val="bottom"/>
          </w:tcPr>
          <w:p w14:paraId="012D925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25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253"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254" w14:textId="77777777" w:rsidR="008A1CC1" w:rsidRDefault="00EB3825">
            <w:pPr>
              <w:jc w:val="right"/>
              <w:textAlignment w:val="bottom"/>
            </w:pPr>
            <w:r>
              <w:rPr>
                <w:rFonts w:ascii="Arial" w:eastAsia="宋体" w:hAnsi="Arial" w:cs="Arial"/>
                <w:color w:val="000000"/>
                <w:sz w:val="15"/>
                <w:szCs w:val="15"/>
              </w:rPr>
              <w:t>270 </w:t>
            </w:r>
          </w:p>
        </w:tc>
        <w:tc>
          <w:tcPr>
            <w:tcW w:w="0" w:type="auto"/>
            <w:shd w:val="clear" w:color="auto" w:fill="CCEEFF"/>
            <w:tcMar>
              <w:top w:w="40" w:type="dxa"/>
              <w:left w:w="0" w:type="dxa"/>
              <w:bottom w:w="40" w:type="dxa"/>
              <w:right w:w="20" w:type="dxa"/>
            </w:tcMar>
            <w:vAlign w:val="bottom"/>
          </w:tcPr>
          <w:p w14:paraId="012D925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25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257"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258" w14:textId="77777777" w:rsidR="008A1CC1" w:rsidRDefault="00EB3825">
            <w:pPr>
              <w:jc w:val="right"/>
              <w:textAlignment w:val="bottom"/>
            </w:pPr>
            <w:r>
              <w:rPr>
                <w:rFonts w:ascii="Arial" w:eastAsia="宋体" w:hAnsi="Arial" w:cs="Arial"/>
                <w:color w:val="000000"/>
                <w:sz w:val="15"/>
                <w:szCs w:val="15"/>
              </w:rPr>
              <w:t>7,683 </w:t>
            </w:r>
          </w:p>
        </w:tc>
        <w:tc>
          <w:tcPr>
            <w:tcW w:w="0" w:type="auto"/>
            <w:shd w:val="clear" w:color="auto" w:fill="CCEEFF"/>
            <w:tcMar>
              <w:top w:w="40" w:type="dxa"/>
              <w:left w:w="0" w:type="dxa"/>
              <w:bottom w:w="40" w:type="dxa"/>
              <w:right w:w="20" w:type="dxa"/>
            </w:tcMar>
            <w:vAlign w:val="bottom"/>
          </w:tcPr>
          <w:p w14:paraId="012D9259" w14:textId="77777777" w:rsidR="008A1CC1" w:rsidRDefault="008A1CC1">
            <w:pPr>
              <w:jc w:val="right"/>
              <w:rPr>
                <w:rFonts w:ascii="宋体"/>
              </w:rPr>
            </w:pPr>
          </w:p>
        </w:tc>
      </w:tr>
      <w:tr w:rsidR="008A1CC1" w14:paraId="012D9264" w14:textId="77777777">
        <w:tc>
          <w:tcPr>
            <w:tcW w:w="0" w:type="auto"/>
            <w:gridSpan w:val="3"/>
            <w:shd w:val="clear" w:color="auto" w:fill="FFFFFF"/>
            <w:tcMar>
              <w:top w:w="40" w:type="dxa"/>
              <w:left w:w="20" w:type="dxa"/>
              <w:bottom w:w="40" w:type="dxa"/>
              <w:right w:w="20" w:type="dxa"/>
            </w:tcMar>
            <w:vAlign w:val="bottom"/>
          </w:tcPr>
          <w:p w14:paraId="012D925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Acquisitions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012D925C" w14:textId="77777777" w:rsidR="008A1CC1" w:rsidRDefault="00EB3825">
            <w:pPr>
              <w:jc w:val="right"/>
              <w:textAlignment w:val="bottom"/>
            </w:pPr>
            <w:r>
              <w:rPr>
                <w:rFonts w:ascii="Arial" w:eastAsia="宋体" w:hAnsi="Arial" w:cs="Arial"/>
                <w:color w:val="000000"/>
                <w:sz w:val="15"/>
                <w:szCs w:val="15"/>
              </w:rPr>
              <w:t>66 </w:t>
            </w:r>
          </w:p>
        </w:tc>
        <w:tc>
          <w:tcPr>
            <w:tcW w:w="0" w:type="auto"/>
            <w:shd w:val="clear" w:color="auto" w:fill="FFFFFF"/>
            <w:tcMar>
              <w:top w:w="40" w:type="dxa"/>
              <w:left w:w="0" w:type="dxa"/>
              <w:bottom w:w="40" w:type="dxa"/>
              <w:right w:w="20" w:type="dxa"/>
            </w:tcMar>
            <w:vAlign w:val="bottom"/>
          </w:tcPr>
          <w:p w14:paraId="012D925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25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25F"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26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26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262" w14:textId="77777777" w:rsidR="008A1CC1" w:rsidRDefault="00EB3825">
            <w:pPr>
              <w:jc w:val="right"/>
              <w:textAlignment w:val="bottom"/>
            </w:pPr>
            <w:r>
              <w:rPr>
                <w:rFonts w:ascii="Arial" w:eastAsia="宋体" w:hAnsi="Arial" w:cs="Arial"/>
                <w:color w:val="000000"/>
                <w:sz w:val="15"/>
                <w:szCs w:val="15"/>
              </w:rPr>
              <w:t>66 </w:t>
            </w:r>
          </w:p>
        </w:tc>
        <w:tc>
          <w:tcPr>
            <w:tcW w:w="0" w:type="auto"/>
            <w:shd w:val="clear" w:color="auto" w:fill="FFFFFF"/>
            <w:tcMar>
              <w:top w:w="40" w:type="dxa"/>
              <w:left w:w="0" w:type="dxa"/>
              <w:bottom w:w="40" w:type="dxa"/>
              <w:right w:w="20" w:type="dxa"/>
            </w:tcMar>
            <w:vAlign w:val="bottom"/>
          </w:tcPr>
          <w:p w14:paraId="012D9263" w14:textId="77777777" w:rsidR="008A1CC1" w:rsidRDefault="008A1CC1">
            <w:pPr>
              <w:jc w:val="right"/>
              <w:rPr>
                <w:rFonts w:ascii="宋体"/>
              </w:rPr>
            </w:pPr>
          </w:p>
        </w:tc>
      </w:tr>
      <w:tr w:rsidR="008A1CC1" w14:paraId="012D926E" w14:textId="77777777">
        <w:tc>
          <w:tcPr>
            <w:tcW w:w="0" w:type="auto"/>
            <w:gridSpan w:val="3"/>
            <w:shd w:val="clear" w:color="auto" w:fill="CCEEFF"/>
            <w:tcMar>
              <w:top w:w="40" w:type="dxa"/>
              <w:left w:w="20" w:type="dxa"/>
              <w:bottom w:w="40" w:type="dxa"/>
              <w:right w:w="20" w:type="dxa"/>
            </w:tcMar>
            <w:vAlign w:val="bottom"/>
          </w:tcPr>
          <w:p w14:paraId="012D926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Divestitures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012D9266" w14:textId="77777777" w:rsidR="008A1CC1" w:rsidRDefault="00EB3825">
            <w:pPr>
              <w:jc w:val="right"/>
              <w:textAlignment w:val="bottom"/>
            </w:pPr>
            <w:r>
              <w:rPr>
                <w:rFonts w:ascii="Arial" w:eastAsia="宋体" w:hAnsi="Arial" w:cs="Arial"/>
                <w:color w:val="000000"/>
                <w:sz w:val="15"/>
                <w:szCs w:val="15"/>
              </w:rPr>
              <w:t>(17)</w:t>
            </w:r>
          </w:p>
        </w:tc>
        <w:tc>
          <w:tcPr>
            <w:tcW w:w="0" w:type="auto"/>
            <w:shd w:val="clear" w:color="auto" w:fill="CCEEFF"/>
            <w:tcMar>
              <w:top w:w="40" w:type="dxa"/>
              <w:left w:w="0" w:type="dxa"/>
              <w:bottom w:w="40" w:type="dxa"/>
              <w:right w:w="20" w:type="dxa"/>
            </w:tcMar>
            <w:vAlign w:val="bottom"/>
          </w:tcPr>
          <w:p w14:paraId="012D92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26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269"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26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26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26C" w14:textId="77777777" w:rsidR="008A1CC1" w:rsidRDefault="00EB3825">
            <w:pPr>
              <w:jc w:val="right"/>
              <w:textAlignment w:val="bottom"/>
            </w:pPr>
            <w:r>
              <w:rPr>
                <w:rFonts w:ascii="Arial" w:eastAsia="宋体" w:hAnsi="Arial" w:cs="Arial"/>
                <w:color w:val="000000"/>
                <w:sz w:val="15"/>
                <w:szCs w:val="15"/>
              </w:rPr>
              <w:t>(17)</w:t>
            </w:r>
          </w:p>
        </w:tc>
        <w:tc>
          <w:tcPr>
            <w:tcW w:w="0" w:type="auto"/>
            <w:shd w:val="clear" w:color="auto" w:fill="CCEEFF"/>
            <w:tcMar>
              <w:top w:w="40" w:type="dxa"/>
              <w:left w:w="0" w:type="dxa"/>
              <w:bottom w:w="40" w:type="dxa"/>
              <w:right w:w="20" w:type="dxa"/>
            </w:tcMar>
            <w:vAlign w:val="bottom"/>
          </w:tcPr>
          <w:p w14:paraId="012D926D" w14:textId="77777777" w:rsidR="008A1CC1" w:rsidRDefault="008A1CC1">
            <w:pPr>
              <w:jc w:val="right"/>
              <w:rPr>
                <w:rFonts w:ascii="宋体"/>
              </w:rPr>
            </w:pPr>
          </w:p>
        </w:tc>
      </w:tr>
      <w:tr w:rsidR="008A1CC1" w14:paraId="012D9278" w14:textId="77777777">
        <w:tc>
          <w:tcPr>
            <w:tcW w:w="0" w:type="auto"/>
            <w:gridSpan w:val="3"/>
            <w:shd w:val="clear" w:color="auto" w:fill="FFFFFF"/>
            <w:tcMar>
              <w:top w:w="40" w:type="dxa"/>
              <w:left w:w="20" w:type="dxa"/>
              <w:bottom w:w="40" w:type="dxa"/>
              <w:right w:w="20" w:type="dxa"/>
            </w:tcMar>
            <w:vAlign w:val="bottom"/>
          </w:tcPr>
          <w:p w14:paraId="012D926F" w14:textId="77777777" w:rsidR="008A1CC1" w:rsidRDefault="00EB3825">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012D9270" w14:textId="77777777" w:rsidR="008A1CC1" w:rsidRDefault="00EB3825">
            <w:pPr>
              <w:jc w:val="right"/>
              <w:textAlignment w:val="bottom"/>
            </w:pPr>
            <w:r>
              <w:rPr>
                <w:rFonts w:ascii="Arial" w:eastAsia="宋体" w:hAnsi="Arial" w:cs="Arial"/>
                <w:color w:val="000000"/>
                <w:sz w:val="15"/>
                <w:szCs w:val="15"/>
              </w:rPr>
              <w:t>(108)</w:t>
            </w:r>
          </w:p>
        </w:tc>
        <w:tc>
          <w:tcPr>
            <w:tcW w:w="0" w:type="auto"/>
            <w:shd w:val="clear" w:color="auto" w:fill="FFFFFF"/>
            <w:tcMar>
              <w:top w:w="40" w:type="dxa"/>
              <w:left w:w="0" w:type="dxa"/>
              <w:bottom w:w="40" w:type="dxa"/>
              <w:right w:w="20" w:type="dxa"/>
            </w:tcMar>
            <w:vAlign w:val="bottom"/>
          </w:tcPr>
          <w:p w14:paraId="012D927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27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273" w14:textId="77777777" w:rsidR="008A1CC1" w:rsidRDefault="00EB3825">
            <w:pPr>
              <w:jc w:val="right"/>
              <w:textAlignment w:val="bottom"/>
            </w:pPr>
            <w:r>
              <w:rPr>
                <w:rFonts w:ascii="Arial" w:eastAsia="宋体" w:hAnsi="Arial" w:cs="Arial"/>
                <w:color w:val="000000"/>
                <w:sz w:val="15"/>
                <w:szCs w:val="15"/>
              </w:rPr>
              <w:t>(3)</w:t>
            </w:r>
          </w:p>
        </w:tc>
        <w:tc>
          <w:tcPr>
            <w:tcW w:w="0" w:type="auto"/>
            <w:shd w:val="clear" w:color="auto" w:fill="FFFFFF"/>
            <w:tcMar>
              <w:top w:w="40" w:type="dxa"/>
              <w:left w:w="0" w:type="dxa"/>
              <w:bottom w:w="40" w:type="dxa"/>
              <w:right w:w="20" w:type="dxa"/>
            </w:tcMar>
            <w:vAlign w:val="bottom"/>
          </w:tcPr>
          <w:p w14:paraId="012D927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27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276" w14:textId="77777777" w:rsidR="008A1CC1" w:rsidRDefault="00EB3825">
            <w:pPr>
              <w:jc w:val="right"/>
              <w:textAlignment w:val="bottom"/>
            </w:pPr>
            <w:r>
              <w:rPr>
                <w:rFonts w:ascii="Arial" w:eastAsia="宋体" w:hAnsi="Arial" w:cs="Arial"/>
                <w:color w:val="000000"/>
                <w:sz w:val="15"/>
                <w:szCs w:val="15"/>
              </w:rPr>
              <w:t>(111)</w:t>
            </w:r>
          </w:p>
        </w:tc>
        <w:tc>
          <w:tcPr>
            <w:tcW w:w="0" w:type="auto"/>
            <w:shd w:val="clear" w:color="auto" w:fill="FFFFFF"/>
            <w:tcMar>
              <w:top w:w="40" w:type="dxa"/>
              <w:left w:w="0" w:type="dxa"/>
              <w:bottom w:w="40" w:type="dxa"/>
              <w:right w:w="20" w:type="dxa"/>
            </w:tcMar>
            <w:vAlign w:val="bottom"/>
          </w:tcPr>
          <w:p w14:paraId="012D9277" w14:textId="77777777" w:rsidR="008A1CC1" w:rsidRDefault="008A1CC1">
            <w:pPr>
              <w:jc w:val="right"/>
              <w:rPr>
                <w:rFonts w:ascii="宋体"/>
              </w:rPr>
            </w:pPr>
          </w:p>
        </w:tc>
      </w:tr>
      <w:tr w:rsidR="008A1CC1" w14:paraId="012D9285" w14:textId="77777777">
        <w:tc>
          <w:tcPr>
            <w:tcW w:w="0" w:type="auto"/>
            <w:gridSpan w:val="3"/>
            <w:shd w:val="clear" w:color="auto" w:fill="CCEEFF"/>
            <w:tcMar>
              <w:top w:w="40" w:type="dxa"/>
              <w:left w:w="20" w:type="dxa"/>
              <w:bottom w:w="40" w:type="dxa"/>
              <w:right w:w="20" w:type="dxa"/>
            </w:tcMar>
            <w:vAlign w:val="bottom"/>
          </w:tcPr>
          <w:p w14:paraId="012D9279" w14:textId="77777777" w:rsidR="008A1CC1" w:rsidRDefault="00EB3825">
            <w:pPr>
              <w:textAlignment w:val="bottom"/>
            </w:pPr>
            <w:r>
              <w:rPr>
                <w:rFonts w:ascii="Arial" w:eastAsia="宋体" w:hAnsi="Arial" w:cs="Arial"/>
                <w:b/>
                <w:bCs/>
                <w:color w:val="000000"/>
                <w:sz w:val="15"/>
                <w:szCs w:val="15"/>
              </w:rPr>
              <w:t>Ending balance December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927A"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27B" w14:textId="77777777" w:rsidR="008A1CC1" w:rsidRDefault="00EB3825">
            <w:pPr>
              <w:jc w:val="right"/>
              <w:textAlignment w:val="bottom"/>
            </w:pPr>
            <w:r>
              <w:rPr>
                <w:rFonts w:ascii="Arial" w:eastAsia="宋体" w:hAnsi="Arial" w:cs="Arial"/>
                <w:color w:val="000000"/>
                <w:sz w:val="15"/>
                <w:szCs w:val="15"/>
              </w:rPr>
              <w:t>7,354 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27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27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27E"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27F" w14:textId="77777777" w:rsidR="008A1CC1" w:rsidRDefault="00EB3825">
            <w:pPr>
              <w:jc w:val="right"/>
              <w:textAlignment w:val="bottom"/>
            </w:pPr>
            <w:r>
              <w:rPr>
                <w:rFonts w:ascii="Arial" w:eastAsia="宋体" w:hAnsi="Arial" w:cs="Arial"/>
                <w:color w:val="000000"/>
                <w:sz w:val="15"/>
                <w:szCs w:val="15"/>
              </w:rPr>
              <w:t>267 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2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28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282"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283" w14:textId="77777777" w:rsidR="008A1CC1" w:rsidRDefault="00EB3825">
            <w:pPr>
              <w:jc w:val="right"/>
              <w:textAlignment w:val="bottom"/>
            </w:pPr>
            <w:r>
              <w:rPr>
                <w:rFonts w:ascii="Arial" w:eastAsia="宋体" w:hAnsi="Arial" w:cs="Arial"/>
                <w:color w:val="000000"/>
                <w:sz w:val="15"/>
                <w:szCs w:val="15"/>
              </w:rPr>
              <w:t>7,621 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284" w14:textId="77777777" w:rsidR="008A1CC1" w:rsidRDefault="008A1CC1">
            <w:pPr>
              <w:jc w:val="right"/>
              <w:rPr>
                <w:rFonts w:ascii="宋体"/>
              </w:rPr>
            </w:pPr>
          </w:p>
        </w:tc>
      </w:tr>
      <w:tr w:rsidR="008A1CC1" w14:paraId="012D928F" w14:textId="77777777">
        <w:tc>
          <w:tcPr>
            <w:tcW w:w="0" w:type="auto"/>
            <w:gridSpan w:val="3"/>
            <w:shd w:val="clear" w:color="auto" w:fill="FFFFFF"/>
            <w:tcMar>
              <w:top w:w="40" w:type="dxa"/>
              <w:left w:w="20" w:type="dxa"/>
              <w:bottom w:w="40" w:type="dxa"/>
              <w:right w:w="20" w:type="dxa"/>
            </w:tcMar>
            <w:vAlign w:val="bottom"/>
          </w:tcPr>
          <w:p w14:paraId="012D9286" w14:textId="77777777" w:rsidR="008A1CC1" w:rsidRDefault="00EB3825">
            <w:pPr>
              <w:textAlignment w:val="bottom"/>
            </w:pPr>
            <w:r>
              <w:rPr>
                <w:rFonts w:ascii="Arial" w:eastAsia="宋体" w:hAnsi="Arial" w:cs="Arial"/>
                <w:color w:val="000000"/>
                <w:sz w:val="15"/>
                <w:szCs w:val="15"/>
              </w:rPr>
              <w:t>Acquisitions</w:t>
            </w:r>
          </w:p>
        </w:tc>
        <w:tc>
          <w:tcPr>
            <w:tcW w:w="0" w:type="auto"/>
            <w:gridSpan w:val="2"/>
            <w:shd w:val="clear" w:color="auto" w:fill="FFFFFF"/>
            <w:tcMar>
              <w:top w:w="40" w:type="dxa"/>
              <w:left w:w="20" w:type="dxa"/>
              <w:bottom w:w="40" w:type="dxa"/>
              <w:right w:w="0" w:type="dxa"/>
            </w:tcMar>
            <w:vAlign w:val="bottom"/>
          </w:tcPr>
          <w:p w14:paraId="012D9287" w14:textId="77777777" w:rsidR="008A1CC1" w:rsidRDefault="00EB3825">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28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28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28A"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28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28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28D" w14:textId="77777777" w:rsidR="008A1CC1" w:rsidRDefault="00EB3825">
            <w:pPr>
              <w:jc w:val="right"/>
              <w:textAlignment w:val="bottom"/>
            </w:pPr>
            <w:r>
              <w:rPr>
                <w:rFonts w:ascii="Arial" w:eastAsia="宋体" w:hAnsi="Arial" w:cs="Arial"/>
                <w:b/>
                <w:bCs/>
                <w:color w:val="000000"/>
                <w:sz w:val="15"/>
                <w:szCs w:val="15"/>
              </w:rPr>
              <w:t>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28E" w14:textId="77777777" w:rsidR="008A1CC1" w:rsidRDefault="008A1CC1">
            <w:pPr>
              <w:jc w:val="right"/>
              <w:rPr>
                <w:rFonts w:ascii="宋体"/>
              </w:rPr>
            </w:pPr>
          </w:p>
        </w:tc>
      </w:tr>
      <w:tr w:rsidR="008A1CC1" w14:paraId="012D9296" w14:textId="77777777">
        <w:trPr>
          <w:hidden/>
        </w:trPr>
        <w:tc>
          <w:tcPr>
            <w:tcW w:w="0" w:type="auto"/>
            <w:gridSpan w:val="3"/>
            <w:shd w:val="clear" w:color="auto" w:fill="auto"/>
            <w:vAlign w:val="bottom"/>
          </w:tcPr>
          <w:p w14:paraId="012D9290" w14:textId="77777777" w:rsidR="008A1CC1" w:rsidRDefault="008A1CC1">
            <w:pPr>
              <w:rPr>
                <w:rFonts w:ascii="宋体"/>
                <w:vanish/>
              </w:rPr>
            </w:pPr>
          </w:p>
        </w:tc>
        <w:tc>
          <w:tcPr>
            <w:tcW w:w="0" w:type="auto"/>
            <w:gridSpan w:val="3"/>
            <w:shd w:val="clear" w:color="auto" w:fill="auto"/>
            <w:vAlign w:val="bottom"/>
          </w:tcPr>
          <w:p w14:paraId="012D9291" w14:textId="77777777" w:rsidR="008A1CC1" w:rsidRDefault="008A1CC1">
            <w:pPr>
              <w:rPr>
                <w:rFonts w:ascii="宋体"/>
                <w:vanish/>
              </w:rPr>
            </w:pPr>
          </w:p>
        </w:tc>
        <w:tc>
          <w:tcPr>
            <w:tcW w:w="0" w:type="auto"/>
            <w:gridSpan w:val="3"/>
            <w:shd w:val="clear" w:color="auto" w:fill="auto"/>
            <w:vAlign w:val="bottom"/>
          </w:tcPr>
          <w:p w14:paraId="012D9292" w14:textId="77777777" w:rsidR="008A1CC1" w:rsidRDefault="008A1CC1">
            <w:pPr>
              <w:rPr>
                <w:rFonts w:ascii="宋体"/>
                <w:vanish/>
              </w:rPr>
            </w:pPr>
          </w:p>
        </w:tc>
        <w:tc>
          <w:tcPr>
            <w:tcW w:w="0" w:type="auto"/>
            <w:gridSpan w:val="3"/>
            <w:shd w:val="clear" w:color="auto" w:fill="auto"/>
            <w:vAlign w:val="bottom"/>
          </w:tcPr>
          <w:p w14:paraId="012D9293" w14:textId="77777777" w:rsidR="008A1CC1" w:rsidRDefault="008A1CC1">
            <w:pPr>
              <w:rPr>
                <w:rFonts w:ascii="宋体"/>
                <w:vanish/>
              </w:rPr>
            </w:pPr>
          </w:p>
        </w:tc>
        <w:tc>
          <w:tcPr>
            <w:tcW w:w="0" w:type="auto"/>
            <w:gridSpan w:val="3"/>
            <w:shd w:val="clear" w:color="auto" w:fill="auto"/>
            <w:vAlign w:val="bottom"/>
          </w:tcPr>
          <w:p w14:paraId="012D9294" w14:textId="77777777" w:rsidR="008A1CC1" w:rsidRDefault="008A1CC1">
            <w:pPr>
              <w:rPr>
                <w:rFonts w:ascii="宋体"/>
                <w:vanish/>
              </w:rPr>
            </w:pPr>
          </w:p>
        </w:tc>
        <w:tc>
          <w:tcPr>
            <w:tcW w:w="0" w:type="auto"/>
            <w:gridSpan w:val="3"/>
            <w:shd w:val="clear" w:color="auto" w:fill="auto"/>
            <w:vAlign w:val="bottom"/>
          </w:tcPr>
          <w:p w14:paraId="012D9295" w14:textId="77777777" w:rsidR="008A1CC1" w:rsidRDefault="008A1CC1">
            <w:pPr>
              <w:rPr>
                <w:rFonts w:ascii="宋体"/>
                <w:vanish/>
              </w:rPr>
            </w:pPr>
          </w:p>
        </w:tc>
      </w:tr>
      <w:tr w:rsidR="008A1CC1" w14:paraId="012D92A0" w14:textId="77777777">
        <w:tc>
          <w:tcPr>
            <w:tcW w:w="0" w:type="auto"/>
            <w:gridSpan w:val="3"/>
            <w:shd w:val="clear" w:color="auto" w:fill="CCEEFF"/>
            <w:tcMar>
              <w:top w:w="40" w:type="dxa"/>
              <w:left w:w="20" w:type="dxa"/>
              <w:bottom w:w="40" w:type="dxa"/>
              <w:right w:w="20" w:type="dxa"/>
            </w:tcMar>
            <w:vAlign w:val="bottom"/>
          </w:tcPr>
          <w:p w14:paraId="012D9297" w14:textId="77777777" w:rsidR="008A1CC1" w:rsidRDefault="00EB3825">
            <w:pPr>
              <w:textAlignment w:val="bottom"/>
            </w:pPr>
            <w:r>
              <w:rPr>
                <w:rFonts w:ascii="Arial" w:eastAsia="宋体" w:hAnsi="Arial" w:cs="Arial"/>
                <w:color w:val="000000"/>
                <w:sz w:val="15"/>
                <w:szCs w:val="15"/>
              </w:rPr>
              <w:t>Foreign currency translation</w:t>
            </w:r>
          </w:p>
        </w:tc>
        <w:tc>
          <w:tcPr>
            <w:tcW w:w="0" w:type="auto"/>
            <w:gridSpan w:val="2"/>
            <w:shd w:val="clear" w:color="auto" w:fill="CCEEFF"/>
            <w:tcMar>
              <w:top w:w="40" w:type="dxa"/>
              <w:left w:w="20" w:type="dxa"/>
              <w:bottom w:w="40" w:type="dxa"/>
              <w:right w:w="0" w:type="dxa"/>
            </w:tcMar>
            <w:vAlign w:val="bottom"/>
          </w:tcPr>
          <w:p w14:paraId="012D9298" w14:textId="77777777" w:rsidR="008A1CC1" w:rsidRDefault="00EB3825">
            <w:pPr>
              <w:jc w:val="right"/>
              <w:textAlignment w:val="bottom"/>
            </w:pPr>
            <w:r>
              <w:rPr>
                <w:rFonts w:ascii="Arial" w:eastAsia="宋体" w:hAnsi="Arial" w:cs="Arial"/>
                <w:b/>
                <w:bCs/>
                <w:color w:val="000000"/>
                <w:sz w:val="15"/>
                <w:szCs w:val="15"/>
              </w:rPr>
              <w:t>(41)</w:t>
            </w:r>
          </w:p>
        </w:tc>
        <w:tc>
          <w:tcPr>
            <w:tcW w:w="0" w:type="auto"/>
            <w:shd w:val="clear" w:color="auto" w:fill="CCEEFF"/>
            <w:tcMar>
              <w:top w:w="40" w:type="dxa"/>
              <w:left w:w="0" w:type="dxa"/>
              <w:bottom w:w="40" w:type="dxa"/>
              <w:right w:w="20" w:type="dxa"/>
            </w:tcMar>
            <w:vAlign w:val="bottom"/>
          </w:tcPr>
          <w:p w14:paraId="012D929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29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29B" w14:textId="77777777" w:rsidR="008A1CC1" w:rsidRDefault="00EB3825">
            <w:pPr>
              <w:jc w:val="right"/>
              <w:textAlignment w:val="bottom"/>
            </w:pPr>
            <w:r>
              <w:rPr>
                <w:rFonts w:ascii="Arial" w:eastAsia="宋体" w:hAnsi="Arial" w:cs="Arial"/>
                <w:b/>
                <w:bCs/>
                <w:color w:val="000000"/>
                <w:sz w:val="15"/>
                <w:szCs w:val="15"/>
              </w:rPr>
              <w:t>(1)</w:t>
            </w:r>
          </w:p>
        </w:tc>
        <w:tc>
          <w:tcPr>
            <w:tcW w:w="0" w:type="auto"/>
            <w:shd w:val="clear" w:color="auto" w:fill="CCEEFF"/>
            <w:tcMar>
              <w:top w:w="40" w:type="dxa"/>
              <w:left w:w="0" w:type="dxa"/>
              <w:bottom w:w="40" w:type="dxa"/>
              <w:right w:w="20" w:type="dxa"/>
            </w:tcMar>
            <w:vAlign w:val="bottom"/>
          </w:tcPr>
          <w:p w14:paraId="012D929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29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29E" w14:textId="77777777" w:rsidR="008A1CC1" w:rsidRDefault="00EB3825">
            <w:pPr>
              <w:jc w:val="right"/>
              <w:textAlignment w:val="bottom"/>
            </w:pPr>
            <w:r>
              <w:rPr>
                <w:rFonts w:ascii="Arial" w:eastAsia="宋体" w:hAnsi="Arial" w:cs="Arial"/>
                <w:b/>
                <w:bCs/>
                <w:color w:val="000000"/>
                <w:sz w:val="15"/>
                <w:szCs w:val="15"/>
              </w:rPr>
              <w:t>(42)</w:t>
            </w:r>
          </w:p>
        </w:tc>
        <w:tc>
          <w:tcPr>
            <w:tcW w:w="0" w:type="auto"/>
            <w:shd w:val="clear" w:color="auto" w:fill="CCEEFF"/>
            <w:tcMar>
              <w:top w:w="40" w:type="dxa"/>
              <w:left w:w="0" w:type="dxa"/>
              <w:bottom w:w="40" w:type="dxa"/>
              <w:right w:w="20" w:type="dxa"/>
            </w:tcMar>
            <w:vAlign w:val="bottom"/>
          </w:tcPr>
          <w:p w14:paraId="012D929F" w14:textId="77777777" w:rsidR="008A1CC1" w:rsidRDefault="008A1CC1">
            <w:pPr>
              <w:jc w:val="right"/>
              <w:rPr>
                <w:rFonts w:ascii="宋体"/>
              </w:rPr>
            </w:pPr>
          </w:p>
        </w:tc>
      </w:tr>
      <w:tr w:rsidR="008A1CC1" w14:paraId="012D92AD" w14:textId="77777777">
        <w:tc>
          <w:tcPr>
            <w:tcW w:w="0" w:type="auto"/>
            <w:gridSpan w:val="3"/>
            <w:shd w:val="clear" w:color="auto" w:fill="FFFFFF"/>
            <w:tcMar>
              <w:top w:w="40" w:type="dxa"/>
              <w:left w:w="20" w:type="dxa"/>
              <w:bottom w:w="40" w:type="dxa"/>
              <w:right w:w="20" w:type="dxa"/>
            </w:tcMar>
            <w:vAlign w:val="bottom"/>
          </w:tcPr>
          <w:p w14:paraId="012D92A1" w14:textId="77777777" w:rsidR="008A1CC1" w:rsidRDefault="00EB3825">
            <w:pPr>
              <w:textAlignment w:val="bottom"/>
            </w:pPr>
            <w:r>
              <w:rPr>
                <w:rFonts w:ascii="Arial" w:eastAsia="宋体" w:hAnsi="Arial" w:cs="Arial"/>
                <w:b/>
                <w:bCs/>
                <w:color w:val="000000"/>
                <w:sz w:val="15"/>
                <w:szCs w:val="15"/>
              </w:rPr>
              <w:t>Ending balance March 31,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92A2"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92A3" w14:textId="77777777" w:rsidR="008A1CC1" w:rsidRDefault="00EB3825">
            <w:pPr>
              <w:jc w:val="right"/>
              <w:textAlignment w:val="bottom"/>
            </w:pPr>
            <w:r>
              <w:rPr>
                <w:rFonts w:ascii="Arial" w:eastAsia="宋体" w:hAnsi="Arial" w:cs="Arial"/>
                <w:b/>
                <w:bCs/>
                <w:color w:val="000000"/>
                <w:sz w:val="15"/>
                <w:szCs w:val="15"/>
              </w:rPr>
              <w:t>7,316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92A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2A5"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92A6"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92A7" w14:textId="77777777" w:rsidR="008A1CC1" w:rsidRDefault="00EB3825">
            <w:pPr>
              <w:jc w:val="right"/>
              <w:textAlignment w:val="bottom"/>
            </w:pPr>
            <w:r>
              <w:rPr>
                <w:rFonts w:ascii="Arial" w:eastAsia="宋体" w:hAnsi="Arial" w:cs="Arial"/>
                <w:b/>
                <w:bCs/>
                <w:color w:val="000000"/>
                <w:sz w:val="15"/>
                <w:szCs w:val="15"/>
              </w:rPr>
              <w:t>266</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92A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2A9"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92AA"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92AB" w14:textId="77777777" w:rsidR="008A1CC1" w:rsidRDefault="00EB3825">
            <w:pPr>
              <w:jc w:val="right"/>
              <w:textAlignment w:val="bottom"/>
            </w:pPr>
            <w:r>
              <w:rPr>
                <w:rFonts w:ascii="Arial" w:eastAsia="宋体" w:hAnsi="Arial" w:cs="Arial"/>
                <w:b/>
                <w:bCs/>
                <w:color w:val="000000"/>
                <w:sz w:val="15"/>
                <w:szCs w:val="15"/>
              </w:rPr>
              <w:t>7,582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92AC" w14:textId="77777777" w:rsidR="008A1CC1" w:rsidRDefault="008A1CC1">
            <w:pPr>
              <w:jc w:val="right"/>
              <w:rPr>
                <w:rFonts w:ascii="宋体"/>
              </w:rPr>
            </w:pPr>
          </w:p>
        </w:tc>
      </w:tr>
      <w:tr w:rsidR="008A1CC1" w14:paraId="012D92B4" w14:textId="77777777">
        <w:trPr>
          <w:hidden/>
        </w:trPr>
        <w:tc>
          <w:tcPr>
            <w:tcW w:w="0" w:type="auto"/>
            <w:gridSpan w:val="3"/>
            <w:shd w:val="clear" w:color="auto" w:fill="auto"/>
            <w:vAlign w:val="bottom"/>
          </w:tcPr>
          <w:p w14:paraId="012D92AE" w14:textId="77777777" w:rsidR="008A1CC1" w:rsidRDefault="008A1CC1">
            <w:pPr>
              <w:rPr>
                <w:rFonts w:ascii="宋体"/>
                <w:vanish/>
              </w:rPr>
            </w:pPr>
          </w:p>
        </w:tc>
        <w:tc>
          <w:tcPr>
            <w:tcW w:w="0" w:type="auto"/>
            <w:gridSpan w:val="3"/>
            <w:shd w:val="clear" w:color="auto" w:fill="auto"/>
            <w:vAlign w:val="bottom"/>
          </w:tcPr>
          <w:p w14:paraId="012D92AF" w14:textId="77777777" w:rsidR="008A1CC1" w:rsidRDefault="008A1CC1">
            <w:pPr>
              <w:rPr>
                <w:rFonts w:ascii="宋体"/>
                <w:vanish/>
              </w:rPr>
            </w:pPr>
          </w:p>
        </w:tc>
        <w:tc>
          <w:tcPr>
            <w:tcW w:w="0" w:type="auto"/>
            <w:gridSpan w:val="3"/>
            <w:shd w:val="clear" w:color="auto" w:fill="auto"/>
            <w:vAlign w:val="bottom"/>
          </w:tcPr>
          <w:p w14:paraId="012D92B0" w14:textId="77777777" w:rsidR="008A1CC1" w:rsidRDefault="008A1CC1">
            <w:pPr>
              <w:rPr>
                <w:rFonts w:ascii="宋体"/>
                <w:vanish/>
              </w:rPr>
            </w:pPr>
          </w:p>
        </w:tc>
        <w:tc>
          <w:tcPr>
            <w:tcW w:w="0" w:type="auto"/>
            <w:gridSpan w:val="3"/>
            <w:shd w:val="clear" w:color="auto" w:fill="auto"/>
            <w:vAlign w:val="bottom"/>
          </w:tcPr>
          <w:p w14:paraId="012D92B1" w14:textId="77777777" w:rsidR="008A1CC1" w:rsidRDefault="008A1CC1">
            <w:pPr>
              <w:rPr>
                <w:rFonts w:ascii="宋体"/>
                <w:vanish/>
              </w:rPr>
            </w:pPr>
          </w:p>
        </w:tc>
        <w:tc>
          <w:tcPr>
            <w:tcW w:w="0" w:type="auto"/>
            <w:gridSpan w:val="3"/>
            <w:shd w:val="clear" w:color="auto" w:fill="auto"/>
            <w:vAlign w:val="bottom"/>
          </w:tcPr>
          <w:p w14:paraId="012D92B2" w14:textId="77777777" w:rsidR="008A1CC1" w:rsidRDefault="008A1CC1">
            <w:pPr>
              <w:rPr>
                <w:rFonts w:ascii="宋体"/>
                <w:vanish/>
              </w:rPr>
            </w:pPr>
          </w:p>
        </w:tc>
        <w:tc>
          <w:tcPr>
            <w:tcW w:w="0" w:type="auto"/>
            <w:gridSpan w:val="3"/>
            <w:shd w:val="clear" w:color="auto" w:fill="auto"/>
            <w:vAlign w:val="bottom"/>
          </w:tcPr>
          <w:p w14:paraId="012D92B3" w14:textId="77777777" w:rsidR="008A1CC1" w:rsidRDefault="008A1CC1">
            <w:pPr>
              <w:rPr>
                <w:rFonts w:ascii="宋体"/>
                <w:vanish/>
              </w:rPr>
            </w:pPr>
          </w:p>
        </w:tc>
      </w:tr>
      <w:tr w:rsidR="008A1CC1" w14:paraId="012D92BB" w14:textId="77777777">
        <w:trPr>
          <w:hidden/>
        </w:trPr>
        <w:tc>
          <w:tcPr>
            <w:tcW w:w="0" w:type="auto"/>
            <w:gridSpan w:val="3"/>
            <w:shd w:val="clear" w:color="auto" w:fill="auto"/>
            <w:vAlign w:val="bottom"/>
          </w:tcPr>
          <w:p w14:paraId="012D92B5" w14:textId="77777777" w:rsidR="008A1CC1" w:rsidRDefault="008A1CC1">
            <w:pPr>
              <w:rPr>
                <w:rFonts w:ascii="宋体"/>
                <w:vanish/>
              </w:rPr>
            </w:pPr>
          </w:p>
        </w:tc>
        <w:tc>
          <w:tcPr>
            <w:tcW w:w="0" w:type="auto"/>
            <w:gridSpan w:val="3"/>
            <w:shd w:val="clear" w:color="auto" w:fill="auto"/>
            <w:vAlign w:val="bottom"/>
          </w:tcPr>
          <w:p w14:paraId="012D92B6" w14:textId="77777777" w:rsidR="008A1CC1" w:rsidRDefault="008A1CC1">
            <w:pPr>
              <w:rPr>
                <w:rFonts w:ascii="宋体"/>
                <w:vanish/>
              </w:rPr>
            </w:pPr>
          </w:p>
        </w:tc>
        <w:tc>
          <w:tcPr>
            <w:tcW w:w="0" w:type="auto"/>
            <w:gridSpan w:val="3"/>
            <w:shd w:val="clear" w:color="auto" w:fill="auto"/>
            <w:vAlign w:val="bottom"/>
          </w:tcPr>
          <w:p w14:paraId="012D92B7" w14:textId="77777777" w:rsidR="008A1CC1" w:rsidRDefault="008A1CC1">
            <w:pPr>
              <w:rPr>
                <w:rFonts w:ascii="宋体"/>
                <w:vanish/>
              </w:rPr>
            </w:pPr>
          </w:p>
        </w:tc>
        <w:tc>
          <w:tcPr>
            <w:tcW w:w="0" w:type="auto"/>
            <w:gridSpan w:val="3"/>
            <w:shd w:val="clear" w:color="auto" w:fill="auto"/>
            <w:vAlign w:val="bottom"/>
          </w:tcPr>
          <w:p w14:paraId="012D92B8" w14:textId="77777777" w:rsidR="008A1CC1" w:rsidRDefault="008A1CC1">
            <w:pPr>
              <w:rPr>
                <w:rFonts w:ascii="宋体"/>
                <w:vanish/>
              </w:rPr>
            </w:pPr>
          </w:p>
        </w:tc>
        <w:tc>
          <w:tcPr>
            <w:tcW w:w="0" w:type="auto"/>
            <w:gridSpan w:val="3"/>
            <w:shd w:val="clear" w:color="auto" w:fill="auto"/>
            <w:vAlign w:val="bottom"/>
          </w:tcPr>
          <w:p w14:paraId="012D92B9" w14:textId="77777777" w:rsidR="008A1CC1" w:rsidRDefault="008A1CC1">
            <w:pPr>
              <w:rPr>
                <w:rFonts w:ascii="宋体"/>
                <w:vanish/>
              </w:rPr>
            </w:pPr>
          </w:p>
        </w:tc>
        <w:tc>
          <w:tcPr>
            <w:tcW w:w="0" w:type="auto"/>
            <w:gridSpan w:val="3"/>
            <w:shd w:val="clear" w:color="auto" w:fill="auto"/>
            <w:vAlign w:val="bottom"/>
          </w:tcPr>
          <w:p w14:paraId="012D92BA" w14:textId="77777777" w:rsidR="008A1CC1" w:rsidRDefault="008A1CC1">
            <w:pPr>
              <w:rPr>
                <w:rFonts w:ascii="宋体"/>
                <w:vanish/>
              </w:rPr>
            </w:pPr>
          </w:p>
        </w:tc>
      </w:tr>
      <w:tr w:rsidR="008A1CC1" w14:paraId="012D92C2" w14:textId="77777777">
        <w:trPr>
          <w:hidden/>
        </w:trPr>
        <w:tc>
          <w:tcPr>
            <w:tcW w:w="0" w:type="auto"/>
            <w:gridSpan w:val="3"/>
            <w:shd w:val="clear" w:color="auto" w:fill="auto"/>
            <w:vAlign w:val="bottom"/>
          </w:tcPr>
          <w:p w14:paraId="012D92BC" w14:textId="77777777" w:rsidR="008A1CC1" w:rsidRDefault="008A1CC1">
            <w:pPr>
              <w:rPr>
                <w:rFonts w:ascii="宋体"/>
                <w:vanish/>
              </w:rPr>
            </w:pPr>
          </w:p>
        </w:tc>
        <w:tc>
          <w:tcPr>
            <w:tcW w:w="0" w:type="auto"/>
            <w:gridSpan w:val="3"/>
            <w:shd w:val="clear" w:color="auto" w:fill="auto"/>
            <w:vAlign w:val="bottom"/>
          </w:tcPr>
          <w:p w14:paraId="012D92BD" w14:textId="77777777" w:rsidR="008A1CC1" w:rsidRDefault="008A1CC1">
            <w:pPr>
              <w:rPr>
                <w:rFonts w:ascii="宋体"/>
                <w:vanish/>
              </w:rPr>
            </w:pPr>
          </w:p>
        </w:tc>
        <w:tc>
          <w:tcPr>
            <w:tcW w:w="0" w:type="auto"/>
            <w:gridSpan w:val="3"/>
            <w:shd w:val="clear" w:color="auto" w:fill="auto"/>
            <w:vAlign w:val="bottom"/>
          </w:tcPr>
          <w:p w14:paraId="012D92BE" w14:textId="77777777" w:rsidR="008A1CC1" w:rsidRDefault="008A1CC1">
            <w:pPr>
              <w:rPr>
                <w:rFonts w:ascii="宋体"/>
                <w:vanish/>
              </w:rPr>
            </w:pPr>
          </w:p>
        </w:tc>
        <w:tc>
          <w:tcPr>
            <w:tcW w:w="0" w:type="auto"/>
            <w:gridSpan w:val="3"/>
            <w:shd w:val="clear" w:color="auto" w:fill="auto"/>
            <w:vAlign w:val="bottom"/>
          </w:tcPr>
          <w:p w14:paraId="012D92BF" w14:textId="77777777" w:rsidR="008A1CC1" w:rsidRDefault="008A1CC1">
            <w:pPr>
              <w:rPr>
                <w:rFonts w:ascii="宋体"/>
                <w:vanish/>
              </w:rPr>
            </w:pPr>
          </w:p>
        </w:tc>
        <w:tc>
          <w:tcPr>
            <w:tcW w:w="0" w:type="auto"/>
            <w:gridSpan w:val="3"/>
            <w:shd w:val="clear" w:color="auto" w:fill="auto"/>
            <w:vAlign w:val="bottom"/>
          </w:tcPr>
          <w:p w14:paraId="012D92C0" w14:textId="77777777" w:rsidR="008A1CC1" w:rsidRDefault="008A1CC1">
            <w:pPr>
              <w:rPr>
                <w:rFonts w:ascii="宋体"/>
                <w:vanish/>
              </w:rPr>
            </w:pPr>
          </w:p>
        </w:tc>
        <w:tc>
          <w:tcPr>
            <w:tcW w:w="0" w:type="auto"/>
            <w:gridSpan w:val="3"/>
            <w:shd w:val="clear" w:color="auto" w:fill="auto"/>
            <w:vAlign w:val="bottom"/>
          </w:tcPr>
          <w:p w14:paraId="012D92C1" w14:textId="77777777" w:rsidR="008A1CC1" w:rsidRDefault="008A1CC1">
            <w:pPr>
              <w:rPr>
                <w:rFonts w:ascii="宋体"/>
                <w:vanish/>
              </w:rPr>
            </w:pPr>
          </w:p>
        </w:tc>
      </w:tr>
      <w:tr w:rsidR="008A1CC1" w14:paraId="012D92C9" w14:textId="77777777">
        <w:trPr>
          <w:hidden/>
        </w:trPr>
        <w:tc>
          <w:tcPr>
            <w:tcW w:w="0" w:type="auto"/>
            <w:gridSpan w:val="3"/>
            <w:shd w:val="clear" w:color="auto" w:fill="auto"/>
            <w:vAlign w:val="bottom"/>
          </w:tcPr>
          <w:p w14:paraId="012D92C3" w14:textId="77777777" w:rsidR="008A1CC1" w:rsidRDefault="008A1CC1">
            <w:pPr>
              <w:rPr>
                <w:rFonts w:ascii="宋体"/>
                <w:vanish/>
              </w:rPr>
            </w:pPr>
          </w:p>
        </w:tc>
        <w:tc>
          <w:tcPr>
            <w:tcW w:w="0" w:type="auto"/>
            <w:gridSpan w:val="3"/>
            <w:shd w:val="clear" w:color="auto" w:fill="auto"/>
            <w:vAlign w:val="bottom"/>
          </w:tcPr>
          <w:p w14:paraId="012D92C4" w14:textId="77777777" w:rsidR="008A1CC1" w:rsidRDefault="008A1CC1">
            <w:pPr>
              <w:rPr>
                <w:rFonts w:ascii="宋体"/>
                <w:vanish/>
              </w:rPr>
            </w:pPr>
          </w:p>
        </w:tc>
        <w:tc>
          <w:tcPr>
            <w:tcW w:w="0" w:type="auto"/>
            <w:gridSpan w:val="3"/>
            <w:shd w:val="clear" w:color="auto" w:fill="auto"/>
            <w:vAlign w:val="bottom"/>
          </w:tcPr>
          <w:p w14:paraId="012D92C5" w14:textId="77777777" w:rsidR="008A1CC1" w:rsidRDefault="008A1CC1">
            <w:pPr>
              <w:rPr>
                <w:rFonts w:ascii="宋体"/>
                <w:vanish/>
              </w:rPr>
            </w:pPr>
          </w:p>
        </w:tc>
        <w:tc>
          <w:tcPr>
            <w:tcW w:w="0" w:type="auto"/>
            <w:gridSpan w:val="3"/>
            <w:shd w:val="clear" w:color="auto" w:fill="auto"/>
            <w:vAlign w:val="bottom"/>
          </w:tcPr>
          <w:p w14:paraId="012D92C6" w14:textId="77777777" w:rsidR="008A1CC1" w:rsidRDefault="008A1CC1">
            <w:pPr>
              <w:rPr>
                <w:rFonts w:ascii="宋体"/>
                <w:vanish/>
              </w:rPr>
            </w:pPr>
          </w:p>
        </w:tc>
        <w:tc>
          <w:tcPr>
            <w:tcW w:w="0" w:type="auto"/>
            <w:gridSpan w:val="3"/>
            <w:shd w:val="clear" w:color="auto" w:fill="auto"/>
            <w:vAlign w:val="bottom"/>
          </w:tcPr>
          <w:p w14:paraId="012D92C7" w14:textId="77777777" w:rsidR="008A1CC1" w:rsidRDefault="008A1CC1">
            <w:pPr>
              <w:rPr>
                <w:rFonts w:ascii="宋体"/>
                <w:vanish/>
              </w:rPr>
            </w:pPr>
          </w:p>
        </w:tc>
        <w:tc>
          <w:tcPr>
            <w:tcW w:w="0" w:type="auto"/>
            <w:gridSpan w:val="3"/>
            <w:shd w:val="clear" w:color="auto" w:fill="auto"/>
            <w:vAlign w:val="bottom"/>
          </w:tcPr>
          <w:p w14:paraId="012D92C8" w14:textId="77777777" w:rsidR="008A1CC1" w:rsidRDefault="008A1CC1">
            <w:pPr>
              <w:rPr>
                <w:rFonts w:ascii="宋体"/>
                <w:vanish/>
              </w:rPr>
            </w:pPr>
          </w:p>
        </w:tc>
      </w:tr>
      <w:tr w:rsidR="008A1CC1" w14:paraId="012D92D0" w14:textId="77777777">
        <w:trPr>
          <w:hidden/>
        </w:trPr>
        <w:tc>
          <w:tcPr>
            <w:tcW w:w="0" w:type="auto"/>
            <w:gridSpan w:val="3"/>
            <w:shd w:val="clear" w:color="auto" w:fill="auto"/>
            <w:vAlign w:val="bottom"/>
          </w:tcPr>
          <w:p w14:paraId="012D92CA" w14:textId="77777777" w:rsidR="008A1CC1" w:rsidRDefault="008A1CC1">
            <w:pPr>
              <w:rPr>
                <w:rFonts w:ascii="宋体"/>
                <w:vanish/>
              </w:rPr>
            </w:pPr>
          </w:p>
        </w:tc>
        <w:tc>
          <w:tcPr>
            <w:tcW w:w="0" w:type="auto"/>
            <w:gridSpan w:val="3"/>
            <w:shd w:val="clear" w:color="auto" w:fill="auto"/>
            <w:vAlign w:val="bottom"/>
          </w:tcPr>
          <w:p w14:paraId="012D92CB" w14:textId="77777777" w:rsidR="008A1CC1" w:rsidRDefault="008A1CC1">
            <w:pPr>
              <w:rPr>
                <w:rFonts w:ascii="宋体"/>
                <w:vanish/>
              </w:rPr>
            </w:pPr>
          </w:p>
        </w:tc>
        <w:tc>
          <w:tcPr>
            <w:tcW w:w="0" w:type="auto"/>
            <w:gridSpan w:val="3"/>
            <w:shd w:val="clear" w:color="auto" w:fill="auto"/>
            <w:vAlign w:val="bottom"/>
          </w:tcPr>
          <w:p w14:paraId="012D92CC" w14:textId="77777777" w:rsidR="008A1CC1" w:rsidRDefault="008A1CC1">
            <w:pPr>
              <w:rPr>
                <w:rFonts w:ascii="宋体"/>
                <w:vanish/>
              </w:rPr>
            </w:pPr>
          </w:p>
        </w:tc>
        <w:tc>
          <w:tcPr>
            <w:tcW w:w="0" w:type="auto"/>
            <w:gridSpan w:val="3"/>
            <w:shd w:val="clear" w:color="auto" w:fill="auto"/>
            <w:vAlign w:val="bottom"/>
          </w:tcPr>
          <w:p w14:paraId="012D92CD" w14:textId="77777777" w:rsidR="008A1CC1" w:rsidRDefault="008A1CC1">
            <w:pPr>
              <w:rPr>
                <w:rFonts w:ascii="宋体"/>
                <w:vanish/>
              </w:rPr>
            </w:pPr>
          </w:p>
        </w:tc>
        <w:tc>
          <w:tcPr>
            <w:tcW w:w="0" w:type="auto"/>
            <w:gridSpan w:val="3"/>
            <w:shd w:val="clear" w:color="auto" w:fill="auto"/>
            <w:vAlign w:val="bottom"/>
          </w:tcPr>
          <w:p w14:paraId="012D92CE" w14:textId="77777777" w:rsidR="008A1CC1" w:rsidRDefault="008A1CC1">
            <w:pPr>
              <w:rPr>
                <w:rFonts w:ascii="宋体"/>
                <w:vanish/>
              </w:rPr>
            </w:pPr>
          </w:p>
        </w:tc>
        <w:tc>
          <w:tcPr>
            <w:tcW w:w="0" w:type="auto"/>
            <w:gridSpan w:val="3"/>
            <w:shd w:val="clear" w:color="auto" w:fill="auto"/>
            <w:vAlign w:val="bottom"/>
          </w:tcPr>
          <w:p w14:paraId="012D92CF" w14:textId="77777777" w:rsidR="008A1CC1" w:rsidRDefault="008A1CC1">
            <w:pPr>
              <w:rPr>
                <w:rFonts w:ascii="宋体"/>
                <w:vanish/>
              </w:rPr>
            </w:pPr>
          </w:p>
        </w:tc>
      </w:tr>
      <w:tr w:rsidR="008A1CC1" w14:paraId="012D92D7" w14:textId="77777777">
        <w:trPr>
          <w:hidden/>
        </w:trPr>
        <w:tc>
          <w:tcPr>
            <w:tcW w:w="0" w:type="auto"/>
            <w:gridSpan w:val="3"/>
            <w:shd w:val="clear" w:color="auto" w:fill="auto"/>
            <w:vAlign w:val="bottom"/>
          </w:tcPr>
          <w:p w14:paraId="012D92D1" w14:textId="77777777" w:rsidR="008A1CC1" w:rsidRDefault="008A1CC1">
            <w:pPr>
              <w:rPr>
                <w:rFonts w:ascii="宋体"/>
                <w:vanish/>
              </w:rPr>
            </w:pPr>
          </w:p>
        </w:tc>
        <w:tc>
          <w:tcPr>
            <w:tcW w:w="0" w:type="auto"/>
            <w:gridSpan w:val="3"/>
            <w:shd w:val="clear" w:color="auto" w:fill="auto"/>
            <w:vAlign w:val="bottom"/>
          </w:tcPr>
          <w:p w14:paraId="012D92D2" w14:textId="77777777" w:rsidR="008A1CC1" w:rsidRDefault="008A1CC1">
            <w:pPr>
              <w:rPr>
                <w:rFonts w:ascii="宋体"/>
                <w:vanish/>
              </w:rPr>
            </w:pPr>
          </w:p>
        </w:tc>
        <w:tc>
          <w:tcPr>
            <w:tcW w:w="0" w:type="auto"/>
            <w:gridSpan w:val="3"/>
            <w:shd w:val="clear" w:color="auto" w:fill="auto"/>
            <w:vAlign w:val="bottom"/>
          </w:tcPr>
          <w:p w14:paraId="012D92D3" w14:textId="77777777" w:rsidR="008A1CC1" w:rsidRDefault="008A1CC1">
            <w:pPr>
              <w:rPr>
                <w:rFonts w:ascii="宋体"/>
                <w:vanish/>
              </w:rPr>
            </w:pPr>
          </w:p>
        </w:tc>
        <w:tc>
          <w:tcPr>
            <w:tcW w:w="0" w:type="auto"/>
            <w:gridSpan w:val="3"/>
            <w:shd w:val="clear" w:color="auto" w:fill="auto"/>
            <w:vAlign w:val="bottom"/>
          </w:tcPr>
          <w:p w14:paraId="012D92D4" w14:textId="77777777" w:rsidR="008A1CC1" w:rsidRDefault="008A1CC1">
            <w:pPr>
              <w:rPr>
                <w:rFonts w:ascii="宋体"/>
                <w:vanish/>
              </w:rPr>
            </w:pPr>
          </w:p>
        </w:tc>
        <w:tc>
          <w:tcPr>
            <w:tcW w:w="0" w:type="auto"/>
            <w:gridSpan w:val="3"/>
            <w:shd w:val="clear" w:color="auto" w:fill="auto"/>
            <w:vAlign w:val="bottom"/>
          </w:tcPr>
          <w:p w14:paraId="012D92D5" w14:textId="77777777" w:rsidR="008A1CC1" w:rsidRDefault="008A1CC1">
            <w:pPr>
              <w:rPr>
                <w:rFonts w:ascii="宋体"/>
                <w:vanish/>
              </w:rPr>
            </w:pPr>
          </w:p>
        </w:tc>
        <w:tc>
          <w:tcPr>
            <w:tcW w:w="0" w:type="auto"/>
            <w:gridSpan w:val="3"/>
            <w:shd w:val="clear" w:color="auto" w:fill="auto"/>
            <w:vAlign w:val="bottom"/>
          </w:tcPr>
          <w:p w14:paraId="012D92D6" w14:textId="77777777" w:rsidR="008A1CC1" w:rsidRDefault="008A1CC1">
            <w:pPr>
              <w:rPr>
                <w:rFonts w:ascii="宋体"/>
                <w:vanish/>
              </w:rPr>
            </w:pPr>
          </w:p>
        </w:tc>
      </w:tr>
      <w:tr w:rsidR="008A1CC1" w14:paraId="012D92DE" w14:textId="77777777">
        <w:trPr>
          <w:hidden/>
        </w:trPr>
        <w:tc>
          <w:tcPr>
            <w:tcW w:w="0" w:type="auto"/>
            <w:gridSpan w:val="3"/>
            <w:shd w:val="clear" w:color="auto" w:fill="auto"/>
            <w:vAlign w:val="bottom"/>
          </w:tcPr>
          <w:p w14:paraId="012D92D8" w14:textId="77777777" w:rsidR="008A1CC1" w:rsidRDefault="008A1CC1">
            <w:pPr>
              <w:rPr>
                <w:rFonts w:ascii="宋体"/>
                <w:vanish/>
              </w:rPr>
            </w:pPr>
          </w:p>
        </w:tc>
        <w:tc>
          <w:tcPr>
            <w:tcW w:w="0" w:type="auto"/>
            <w:gridSpan w:val="3"/>
            <w:shd w:val="clear" w:color="auto" w:fill="auto"/>
            <w:vAlign w:val="bottom"/>
          </w:tcPr>
          <w:p w14:paraId="012D92D9" w14:textId="77777777" w:rsidR="008A1CC1" w:rsidRDefault="008A1CC1">
            <w:pPr>
              <w:rPr>
                <w:rFonts w:ascii="宋体"/>
                <w:vanish/>
              </w:rPr>
            </w:pPr>
          </w:p>
        </w:tc>
        <w:tc>
          <w:tcPr>
            <w:tcW w:w="0" w:type="auto"/>
            <w:gridSpan w:val="3"/>
            <w:shd w:val="clear" w:color="auto" w:fill="auto"/>
            <w:vAlign w:val="bottom"/>
          </w:tcPr>
          <w:p w14:paraId="012D92DA" w14:textId="77777777" w:rsidR="008A1CC1" w:rsidRDefault="008A1CC1">
            <w:pPr>
              <w:rPr>
                <w:rFonts w:ascii="宋体"/>
                <w:vanish/>
              </w:rPr>
            </w:pPr>
          </w:p>
        </w:tc>
        <w:tc>
          <w:tcPr>
            <w:tcW w:w="0" w:type="auto"/>
            <w:gridSpan w:val="3"/>
            <w:shd w:val="clear" w:color="auto" w:fill="auto"/>
            <w:vAlign w:val="bottom"/>
          </w:tcPr>
          <w:p w14:paraId="012D92DB" w14:textId="77777777" w:rsidR="008A1CC1" w:rsidRDefault="008A1CC1">
            <w:pPr>
              <w:rPr>
                <w:rFonts w:ascii="宋体"/>
                <w:vanish/>
              </w:rPr>
            </w:pPr>
          </w:p>
        </w:tc>
        <w:tc>
          <w:tcPr>
            <w:tcW w:w="0" w:type="auto"/>
            <w:gridSpan w:val="3"/>
            <w:shd w:val="clear" w:color="auto" w:fill="auto"/>
            <w:vAlign w:val="bottom"/>
          </w:tcPr>
          <w:p w14:paraId="012D92DC" w14:textId="77777777" w:rsidR="008A1CC1" w:rsidRDefault="008A1CC1">
            <w:pPr>
              <w:rPr>
                <w:rFonts w:ascii="宋体"/>
                <w:vanish/>
              </w:rPr>
            </w:pPr>
          </w:p>
        </w:tc>
        <w:tc>
          <w:tcPr>
            <w:tcW w:w="0" w:type="auto"/>
            <w:gridSpan w:val="3"/>
            <w:shd w:val="clear" w:color="auto" w:fill="auto"/>
            <w:vAlign w:val="bottom"/>
          </w:tcPr>
          <w:p w14:paraId="012D92DD" w14:textId="77777777" w:rsidR="008A1CC1" w:rsidRDefault="008A1CC1">
            <w:pPr>
              <w:rPr>
                <w:rFonts w:ascii="宋体"/>
                <w:vanish/>
              </w:rPr>
            </w:pPr>
          </w:p>
        </w:tc>
      </w:tr>
    </w:tbl>
    <w:p w14:paraId="012D92DF" w14:textId="77777777" w:rsidR="008A1CC1" w:rsidRDefault="008A1CC1">
      <w:pPr>
        <w:rPr>
          <w:vanish/>
        </w:rPr>
      </w:pPr>
    </w:p>
    <w:tbl>
      <w:tblPr>
        <w:tblW w:w="2368" w:type="pct"/>
        <w:tblCellMar>
          <w:top w:w="15" w:type="dxa"/>
          <w:left w:w="15" w:type="dxa"/>
          <w:bottom w:w="15" w:type="dxa"/>
          <w:right w:w="15" w:type="dxa"/>
        </w:tblCellMar>
        <w:tblLook w:val="04A0" w:firstRow="1" w:lastRow="0" w:firstColumn="1" w:lastColumn="0" w:noHBand="0" w:noVBand="1"/>
      </w:tblPr>
      <w:tblGrid>
        <w:gridCol w:w="36"/>
        <w:gridCol w:w="2267"/>
        <w:gridCol w:w="36"/>
        <w:gridCol w:w="36"/>
        <w:gridCol w:w="1537"/>
        <w:gridCol w:w="36"/>
      </w:tblGrid>
      <w:tr w:rsidR="008A1CC1" w14:paraId="012D92E6" w14:textId="77777777">
        <w:tc>
          <w:tcPr>
            <w:tcW w:w="50" w:type="pct"/>
            <w:shd w:val="clear" w:color="auto" w:fill="auto"/>
            <w:vAlign w:val="bottom"/>
          </w:tcPr>
          <w:p w14:paraId="012D92E0" w14:textId="77777777" w:rsidR="008A1CC1" w:rsidRDefault="008A1CC1">
            <w:pPr>
              <w:rPr>
                <w:rFonts w:ascii="宋体"/>
              </w:rPr>
            </w:pPr>
          </w:p>
        </w:tc>
        <w:tc>
          <w:tcPr>
            <w:tcW w:w="2907" w:type="pct"/>
            <w:shd w:val="clear" w:color="auto" w:fill="auto"/>
            <w:vAlign w:val="bottom"/>
          </w:tcPr>
          <w:p w14:paraId="012D92E1" w14:textId="77777777" w:rsidR="008A1CC1" w:rsidRDefault="008A1CC1">
            <w:pPr>
              <w:rPr>
                <w:rFonts w:ascii="宋体"/>
              </w:rPr>
            </w:pPr>
          </w:p>
        </w:tc>
        <w:tc>
          <w:tcPr>
            <w:tcW w:w="5" w:type="pct"/>
            <w:shd w:val="clear" w:color="auto" w:fill="auto"/>
            <w:vAlign w:val="bottom"/>
          </w:tcPr>
          <w:p w14:paraId="012D92E2" w14:textId="77777777" w:rsidR="008A1CC1" w:rsidRDefault="008A1CC1">
            <w:pPr>
              <w:rPr>
                <w:rFonts w:ascii="宋体"/>
              </w:rPr>
            </w:pPr>
          </w:p>
        </w:tc>
        <w:tc>
          <w:tcPr>
            <w:tcW w:w="50" w:type="pct"/>
            <w:shd w:val="clear" w:color="auto" w:fill="auto"/>
            <w:vAlign w:val="bottom"/>
          </w:tcPr>
          <w:p w14:paraId="012D92E3" w14:textId="77777777" w:rsidR="008A1CC1" w:rsidRDefault="008A1CC1">
            <w:pPr>
              <w:rPr>
                <w:rFonts w:ascii="宋体"/>
              </w:rPr>
            </w:pPr>
          </w:p>
        </w:tc>
        <w:tc>
          <w:tcPr>
            <w:tcW w:w="1982" w:type="pct"/>
            <w:shd w:val="clear" w:color="auto" w:fill="auto"/>
            <w:vAlign w:val="bottom"/>
          </w:tcPr>
          <w:p w14:paraId="012D92E4" w14:textId="77777777" w:rsidR="008A1CC1" w:rsidRDefault="008A1CC1">
            <w:pPr>
              <w:rPr>
                <w:rFonts w:ascii="宋体"/>
              </w:rPr>
            </w:pPr>
          </w:p>
        </w:tc>
        <w:tc>
          <w:tcPr>
            <w:tcW w:w="5" w:type="pct"/>
            <w:shd w:val="clear" w:color="auto" w:fill="auto"/>
            <w:vAlign w:val="bottom"/>
          </w:tcPr>
          <w:p w14:paraId="012D92E5" w14:textId="77777777" w:rsidR="008A1CC1" w:rsidRDefault="008A1CC1">
            <w:pPr>
              <w:rPr>
                <w:rFonts w:ascii="宋体"/>
              </w:rPr>
            </w:pPr>
          </w:p>
        </w:tc>
      </w:tr>
      <w:tr w:rsidR="008A1CC1" w14:paraId="012D92E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92E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2E8" w14:textId="77777777" w:rsidR="008A1CC1" w:rsidRDefault="008A1CC1">
            <w:pPr>
              <w:rPr>
                <w:rFonts w:ascii="宋体"/>
              </w:rPr>
            </w:pPr>
          </w:p>
        </w:tc>
      </w:tr>
    </w:tbl>
    <w:p w14:paraId="012D92EA" w14:textId="77777777" w:rsidR="008A1CC1" w:rsidRDefault="00EB3825">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acquisitions of the depositary bank and fund administrator activities of Fideuram Bank Luxembourg, a subsidiary of Intesa Sanpaolo, in the first quarter of 2021, with a total purchase price of approximately EUR 220 millio</w:t>
      </w:r>
      <w:r>
        <w:rPr>
          <w:rFonts w:ascii="Arial" w:eastAsia="宋体" w:hAnsi="Arial" w:cs="Arial"/>
          <w:color w:val="000000"/>
          <w:sz w:val="13"/>
          <w:szCs w:val="13"/>
        </w:rPr>
        <w:t>n or approximately $258 million, and our acquisition of Mercatus, Inc. in the third quarter of 2021, with a total purchase price of approximately $88 million. We accounted for these acquisitions as business combinations and, in accordance with ASC Topic 80</w:t>
      </w:r>
      <w:r>
        <w:rPr>
          <w:rFonts w:ascii="Arial" w:eastAsia="宋体" w:hAnsi="Arial" w:cs="Arial"/>
          <w:color w:val="000000"/>
          <w:sz w:val="13"/>
          <w:szCs w:val="13"/>
        </w:rPr>
        <w:t xml:space="preserve">5, Business Combinations, we have recorded assets acquired and liabilities assumed at their respective fair values as of the acquisition date. </w:t>
      </w:r>
    </w:p>
    <w:p w14:paraId="012D92EB" w14:textId="77777777" w:rsidR="008A1CC1" w:rsidRDefault="00EB3825">
      <w:pPr>
        <w:spacing w:before="90"/>
        <w:jc w:val="both"/>
      </w:pPr>
      <w:r>
        <w:rPr>
          <w:rFonts w:ascii="Arial" w:eastAsia="宋体" w:hAnsi="Arial" w:cs="Arial"/>
          <w:color w:val="000000"/>
          <w:sz w:val="8"/>
          <w:szCs w:val="8"/>
        </w:rPr>
        <w:t xml:space="preserve">(2) </w:t>
      </w:r>
      <w:r>
        <w:rPr>
          <w:rFonts w:ascii="Arial" w:eastAsia="宋体" w:hAnsi="Arial" w:cs="Arial"/>
          <w:color w:val="000000"/>
          <w:sz w:val="13"/>
          <w:szCs w:val="13"/>
        </w:rPr>
        <w:t>In the second quarter of 2021, we sold a majority share of our WMS business.</w:t>
      </w:r>
    </w:p>
    <w:p w14:paraId="012D92EC" w14:textId="77777777" w:rsidR="008A1CC1" w:rsidRDefault="00EB3825">
      <w:pPr>
        <w:spacing w:before="60"/>
        <w:ind w:firstLine="450"/>
        <w:jc w:val="both"/>
      </w:pPr>
      <w:r>
        <w:rPr>
          <w:rFonts w:ascii="Arial" w:eastAsia="宋体" w:hAnsi="Arial" w:cs="Arial"/>
          <w:color w:val="000000"/>
          <w:sz w:val="20"/>
          <w:szCs w:val="20"/>
        </w:rPr>
        <w:t xml:space="preserve">The following table </w:t>
      </w:r>
      <w:r>
        <w:rPr>
          <w:rFonts w:ascii="Arial" w:eastAsia="宋体" w:hAnsi="Arial" w:cs="Arial"/>
          <w:color w:val="000000"/>
          <w:sz w:val="20"/>
          <w:szCs w:val="20"/>
        </w:rPr>
        <w:t>presents changes in the net carrying amount of other intangible assets during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4280"/>
        <w:gridCol w:w="38"/>
        <w:gridCol w:w="105"/>
        <w:gridCol w:w="1134"/>
        <w:gridCol w:w="36"/>
        <w:gridCol w:w="36"/>
        <w:gridCol w:w="36"/>
        <w:gridCol w:w="36"/>
        <w:gridCol w:w="105"/>
        <w:gridCol w:w="1102"/>
        <w:gridCol w:w="36"/>
        <w:gridCol w:w="36"/>
        <w:gridCol w:w="36"/>
        <w:gridCol w:w="36"/>
        <w:gridCol w:w="104"/>
        <w:gridCol w:w="1102"/>
        <w:gridCol w:w="36"/>
      </w:tblGrid>
      <w:tr w:rsidR="008A1CC1" w14:paraId="012D92FF" w14:textId="77777777">
        <w:tc>
          <w:tcPr>
            <w:tcW w:w="50" w:type="pct"/>
            <w:shd w:val="clear" w:color="auto" w:fill="auto"/>
            <w:vAlign w:val="bottom"/>
          </w:tcPr>
          <w:p w14:paraId="012D92ED" w14:textId="77777777" w:rsidR="008A1CC1" w:rsidRDefault="008A1CC1">
            <w:pPr>
              <w:rPr>
                <w:rFonts w:ascii="宋体"/>
              </w:rPr>
            </w:pPr>
          </w:p>
        </w:tc>
        <w:tc>
          <w:tcPr>
            <w:tcW w:w="2591" w:type="pct"/>
            <w:shd w:val="clear" w:color="auto" w:fill="auto"/>
            <w:vAlign w:val="bottom"/>
          </w:tcPr>
          <w:p w14:paraId="012D92EE" w14:textId="77777777" w:rsidR="008A1CC1" w:rsidRDefault="008A1CC1">
            <w:pPr>
              <w:rPr>
                <w:rFonts w:ascii="宋体"/>
              </w:rPr>
            </w:pPr>
          </w:p>
        </w:tc>
        <w:tc>
          <w:tcPr>
            <w:tcW w:w="5" w:type="pct"/>
            <w:shd w:val="clear" w:color="auto" w:fill="auto"/>
            <w:vAlign w:val="bottom"/>
          </w:tcPr>
          <w:p w14:paraId="012D92EF" w14:textId="77777777" w:rsidR="008A1CC1" w:rsidRDefault="008A1CC1">
            <w:pPr>
              <w:rPr>
                <w:rFonts w:ascii="宋体"/>
              </w:rPr>
            </w:pPr>
          </w:p>
        </w:tc>
        <w:tc>
          <w:tcPr>
            <w:tcW w:w="50" w:type="pct"/>
            <w:shd w:val="clear" w:color="auto" w:fill="auto"/>
            <w:vAlign w:val="bottom"/>
          </w:tcPr>
          <w:p w14:paraId="012D92F0" w14:textId="77777777" w:rsidR="008A1CC1" w:rsidRDefault="008A1CC1">
            <w:pPr>
              <w:rPr>
                <w:rFonts w:ascii="宋体"/>
              </w:rPr>
            </w:pPr>
          </w:p>
        </w:tc>
        <w:tc>
          <w:tcPr>
            <w:tcW w:w="705" w:type="pct"/>
            <w:shd w:val="clear" w:color="auto" w:fill="auto"/>
            <w:vAlign w:val="bottom"/>
          </w:tcPr>
          <w:p w14:paraId="012D92F1" w14:textId="77777777" w:rsidR="008A1CC1" w:rsidRDefault="008A1CC1">
            <w:pPr>
              <w:rPr>
                <w:rFonts w:ascii="宋体"/>
              </w:rPr>
            </w:pPr>
          </w:p>
        </w:tc>
        <w:tc>
          <w:tcPr>
            <w:tcW w:w="5" w:type="pct"/>
            <w:shd w:val="clear" w:color="auto" w:fill="auto"/>
            <w:vAlign w:val="bottom"/>
          </w:tcPr>
          <w:p w14:paraId="012D92F2" w14:textId="77777777" w:rsidR="008A1CC1" w:rsidRDefault="008A1CC1">
            <w:pPr>
              <w:rPr>
                <w:rFonts w:ascii="宋体"/>
              </w:rPr>
            </w:pPr>
          </w:p>
        </w:tc>
        <w:tc>
          <w:tcPr>
            <w:tcW w:w="5" w:type="pct"/>
            <w:shd w:val="clear" w:color="auto" w:fill="auto"/>
            <w:vAlign w:val="bottom"/>
          </w:tcPr>
          <w:p w14:paraId="012D92F3" w14:textId="77777777" w:rsidR="008A1CC1" w:rsidRDefault="008A1CC1">
            <w:pPr>
              <w:rPr>
                <w:rFonts w:ascii="宋体"/>
              </w:rPr>
            </w:pPr>
          </w:p>
        </w:tc>
        <w:tc>
          <w:tcPr>
            <w:tcW w:w="26" w:type="pct"/>
            <w:shd w:val="clear" w:color="auto" w:fill="auto"/>
            <w:vAlign w:val="bottom"/>
          </w:tcPr>
          <w:p w14:paraId="012D92F4" w14:textId="77777777" w:rsidR="008A1CC1" w:rsidRDefault="008A1CC1">
            <w:pPr>
              <w:rPr>
                <w:rFonts w:ascii="宋体"/>
              </w:rPr>
            </w:pPr>
          </w:p>
        </w:tc>
        <w:tc>
          <w:tcPr>
            <w:tcW w:w="5" w:type="pct"/>
            <w:shd w:val="clear" w:color="auto" w:fill="auto"/>
            <w:vAlign w:val="bottom"/>
          </w:tcPr>
          <w:p w14:paraId="012D92F5" w14:textId="77777777" w:rsidR="008A1CC1" w:rsidRDefault="008A1CC1">
            <w:pPr>
              <w:rPr>
                <w:rFonts w:ascii="宋体"/>
              </w:rPr>
            </w:pPr>
          </w:p>
        </w:tc>
        <w:tc>
          <w:tcPr>
            <w:tcW w:w="50" w:type="pct"/>
            <w:shd w:val="clear" w:color="auto" w:fill="auto"/>
            <w:vAlign w:val="bottom"/>
          </w:tcPr>
          <w:p w14:paraId="012D92F6" w14:textId="77777777" w:rsidR="008A1CC1" w:rsidRDefault="008A1CC1">
            <w:pPr>
              <w:rPr>
                <w:rFonts w:ascii="宋体"/>
              </w:rPr>
            </w:pPr>
          </w:p>
        </w:tc>
        <w:tc>
          <w:tcPr>
            <w:tcW w:w="705" w:type="pct"/>
            <w:shd w:val="clear" w:color="auto" w:fill="auto"/>
            <w:vAlign w:val="bottom"/>
          </w:tcPr>
          <w:p w14:paraId="012D92F7" w14:textId="77777777" w:rsidR="008A1CC1" w:rsidRDefault="008A1CC1">
            <w:pPr>
              <w:rPr>
                <w:rFonts w:ascii="宋体"/>
              </w:rPr>
            </w:pPr>
          </w:p>
        </w:tc>
        <w:tc>
          <w:tcPr>
            <w:tcW w:w="5" w:type="pct"/>
            <w:shd w:val="clear" w:color="auto" w:fill="auto"/>
            <w:vAlign w:val="bottom"/>
          </w:tcPr>
          <w:p w14:paraId="012D92F8" w14:textId="77777777" w:rsidR="008A1CC1" w:rsidRDefault="008A1CC1">
            <w:pPr>
              <w:rPr>
                <w:rFonts w:ascii="宋体"/>
              </w:rPr>
            </w:pPr>
          </w:p>
        </w:tc>
        <w:tc>
          <w:tcPr>
            <w:tcW w:w="5" w:type="pct"/>
            <w:shd w:val="clear" w:color="auto" w:fill="auto"/>
            <w:vAlign w:val="bottom"/>
          </w:tcPr>
          <w:p w14:paraId="012D92F9" w14:textId="77777777" w:rsidR="008A1CC1" w:rsidRDefault="008A1CC1">
            <w:pPr>
              <w:rPr>
                <w:rFonts w:ascii="宋体"/>
              </w:rPr>
            </w:pPr>
          </w:p>
        </w:tc>
        <w:tc>
          <w:tcPr>
            <w:tcW w:w="26" w:type="pct"/>
            <w:shd w:val="clear" w:color="auto" w:fill="auto"/>
            <w:vAlign w:val="bottom"/>
          </w:tcPr>
          <w:p w14:paraId="012D92FA" w14:textId="77777777" w:rsidR="008A1CC1" w:rsidRDefault="008A1CC1">
            <w:pPr>
              <w:rPr>
                <w:rFonts w:ascii="宋体"/>
              </w:rPr>
            </w:pPr>
          </w:p>
        </w:tc>
        <w:tc>
          <w:tcPr>
            <w:tcW w:w="5" w:type="pct"/>
            <w:shd w:val="clear" w:color="auto" w:fill="auto"/>
            <w:vAlign w:val="bottom"/>
          </w:tcPr>
          <w:p w14:paraId="012D92FB" w14:textId="77777777" w:rsidR="008A1CC1" w:rsidRDefault="008A1CC1">
            <w:pPr>
              <w:rPr>
                <w:rFonts w:ascii="宋体"/>
              </w:rPr>
            </w:pPr>
          </w:p>
        </w:tc>
        <w:tc>
          <w:tcPr>
            <w:tcW w:w="50" w:type="pct"/>
            <w:shd w:val="clear" w:color="auto" w:fill="auto"/>
            <w:vAlign w:val="bottom"/>
          </w:tcPr>
          <w:p w14:paraId="012D92FC" w14:textId="77777777" w:rsidR="008A1CC1" w:rsidRDefault="008A1CC1">
            <w:pPr>
              <w:rPr>
                <w:rFonts w:ascii="宋体"/>
              </w:rPr>
            </w:pPr>
          </w:p>
        </w:tc>
        <w:tc>
          <w:tcPr>
            <w:tcW w:w="705" w:type="pct"/>
            <w:shd w:val="clear" w:color="auto" w:fill="auto"/>
            <w:vAlign w:val="bottom"/>
          </w:tcPr>
          <w:p w14:paraId="012D92FD" w14:textId="77777777" w:rsidR="008A1CC1" w:rsidRDefault="008A1CC1">
            <w:pPr>
              <w:rPr>
                <w:rFonts w:ascii="宋体"/>
              </w:rPr>
            </w:pPr>
          </w:p>
        </w:tc>
        <w:tc>
          <w:tcPr>
            <w:tcW w:w="5" w:type="pct"/>
            <w:shd w:val="clear" w:color="auto" w:fill="auto"/>
            <w:vAlign w:val="bottom"/>
          </w:tcPr>
          <w:p w14:paraId="012D92FE" w14:textId="77777777" w:rsidR="008A1CC1" w:rsidRDefault="008A1CC1">
            <w:pPr>
              <w:rPr>
                <w:rFonts w:ascii="宋体"/>
              </w:rPr>
            </w:pPr>
          </w:p>
        </w:tc>
      </w:tr>
      <w:tr w:rsidR="008A1CC1" w14:paraId="012D9306" w14:textId="77777777">
        <w:tc>
          <w:tcPr>
            <w:tcW w:w="0" w:type="auto"/>
            <w:gridSpan w:val="3"/>
            <w:shd w:val="clear" w:color="auto" w:fill="auto"/>
            <w:tcMar>
              <w:top w:w="40" w:type="dxa"/>
              <w:left w:w="20" w:type="dxa"/>
              <w:bottom w:w="40" w:type="dxa"/>
              <w:right w:w="20" w:type="dxa"/>
            </w:tcMar>
            <w:vAlign w:val="bottom"/>
          </w:tcPr>
          <w:p w14:paraId="012D9300"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012D9301" w14:textId="77777777" w:rsidR="008A1CC1" w:rsidRDefault="00EB3825">
            <w:pPr>
              <w:jc w:val="center"/>
              <w:textAlignment w:val="bottom"/>
            </w:pPr>
            <w:r>
              <w:rPr>
                <w:rFonts w:ascii="Arial" w:eastAsia="宋体" w:hAnsi="Arial" w:cs="Arial"/>
                <w:b/>
                <w:bCs/>
                <w:color w:val="000000"/>
                <w:sz w:val="15"/>
                <w:szCs w:val="15"/>
              </w:rPr>
              <w:t>Investment Servicing</w:t>
            </w:r>
          </w:p>
        </w:tc>
        <w:tc>
          <w:tcPr>
            <w:tcW w:w="0" w:type="auto"/>
            <w:gridSpan w:val="3"/>
            <w:shd w:val="clear" w:color="auto" w:fill="auto"/>
            <w:tcMar>
              <w:top w:w="0" w:type="dxa"/>
              <w:left w:w="20" w:type="dxa"/>
              <w:bottom w:w="0" w:type="dxa"/>
              <w:right w:w="20" w:type="dxa"/>
            </w:tcMar>
            <w:vAlign w:val="bottom"/>
          </w:tcPr>
          <w:p w14:paraId="012D930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303" w14:textId="77777777" w:rsidR="008A1CC1" w:rsidRDefault="00EB3825">
            <w:pPr>
              <w:jc w:val="center"/>
              <w:textAlignment w:val="bottom"/>
            </w:pPr>
            <w:r>
              <w:rPr>
                <w:rFonts w:ascii="Arial" w:eastAsia="宋体" w:hAnsi="Arial" w:cs="Arial"/>
                <w:b/>
                <w:bCs/>
                <w:color w:val="000000"/>
                <w:sz w:val="15"/>
                <w:szCs w:val="15"/>
              </w:rPr>
              <w:t>Investment</w:t>
            </w:r>
            <w:r>
              <w:rPr>
                <w:rFonts w:ascii="Arial" w:eastAsia="宋体" w:hAnsi="Arial" w:cs="Arial"/>
                <w:b/>
                <w:bCs/>
                <w:color w:val="000000"/>
                <w:sz w:val="15"/>
                <w:szCs w:val="15"/>
              </w:rPr>
              <w:br/>
              <w:t>Management</w:t>
            </w:r>
          </w:p>
        </w:tc>
        <w:tc>
          <w:tcPr>
            <w:tcW w:w="0" w:type="auto"/>
            <w:gridSpan w:val="3"/>
            <w:shd w:val="clear" w:color="auto" w:fill="auto"/>
            <w:tcMar>
              <w:top w:w="0" w:type="dxa"/>
              <w:left w:w="20" w:type="dxa"/>
              <w:bottom w:w="0" w:type="dxa"/>
              <w:right w:w="20" w:type="dxa"/>
            </w:tcMar>
            <w:vAlign w:val="bottom"/>
          </w:tcPr>
          <w:p w14:paraId="012D930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305" w14:textId="77777777" w:rsidR="008A1CC1" w:rsidRDefault="00EB3825">
            <w:pPr>
              <w:jc w:val="center"/>
              <w:textAlignment w:val="bottom"/>
            </w:pPr>
            <w:r>
              <w:rPr>
                <w:rFonts w:ascii="Arial" w:eastAsia="宋体" w:hAnsi="Arial" w:cs="Arial"/>
                <w:b/>
                <w:bCs/>
                <w:color w:val="000000"/>
                <w:sz w:val="15"/>
                <w:szCs w:val="15"/>
              </w:rPr>
              <w:t>Total</w:t>
            </w:r>
          </w:p>
        </w:tc>
      </w:tr>
      <w:tr w:rsidR="008A1CC1" w14:paraId="012D930D" w14:textId="77777777">
        <w:tc>
          <w:tcPr>
            <w:tcW w:w="0" w:type="auto"/>
            <w:gridSpan w:val="3"/>
            <w:shd w:val="clear" w:color="auto" w:fill="auto"/>
            <w:tcMar>
              <w:top w:w="40" w:type="dxa"/>
              <w:left w:w="20" w:type="dxa"/>
              <w:bottom w:w="40" w:type="dxa"/>
              <w:right w:w="20" w:type="dxa"/>
            </w:tcMar>
            <w:vAlign w:val="bottom"/>
          </w:tcPr>
          <w:p w14:paraId="012D9307" w14:textId="77777777" w:rsidR="008A1CC1" w:rsidRDefault="00EB3825">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30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30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30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30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30C" w14:textId="77777777" w:rsidR="008A1CC1" w:rsidRDefault="008A1CC1">
            <w:pPr>
              <w:rPr>
                <w:rFonts w:ascii="宋体"/>
              </w:rPr>
            </w:pPr>
          </w:p>
        </w:tc>
      </w:tr>
      <w:tr w:rsidR="008A1CC1" w14:paraId="012D9314" w14:textId="77777777">
        <w:trPr>
          <w:hidden/>
        </w:trPr>
        <w:tc>
          <w:tcPr>
            <w:tcW w:w="0" w:type="auto"/>
            <w:gridSpan w:val="3"/>
            <w:shd w:val="clear" w:color="auto" w:fill="auto"/>
            <w:vAlign w:val="bottom"/>
          </w:tcPr>
          <w:p w14:paraId="012D930E" w14:textId="77777777" w:rsidR="008A1CC1" w:rsidRDefault="008A1CC1">
            <w:pPr>
              <w:rPr>
                <w:rFonts w:ascii="宋体"/>
                <w:vanish/>
              </w:rPr>
            </w:pPr>
          </w:p>
        </w:tc>
        <w:tc>
          <w:tcPr>
            <w:tcW w:w="0" w:type="auto"/>
            <w:gridSpan w:val="3"/>
            <w:shd w:val="clear" w:color="auto" w:fill="auto"/>
            <w:vAlign w:val="bottom"/>
          </w:tcPr>
          <w:p w14:paraId="012D930F" w14:textId="77777777" w:rsidR="008A1CC1" w:rsidRDefault="008A1CC1">
            <w:pPr>
              <w:rPr>
                <w:rFonts w:ascii="宋体"/>
                <w:vanish/>
              </w:rPr>
            </w:pPr>
          </w:p>
        </w:tc>
        <w:tc>
          <w:tcPr>
            <w:tcW w:w="0" w:type="auto"/>
            <w:gridSpan w:val="3"/>
            <w:shd w:val="clear" w:color="auto" w:fill="auto"/>
            <w:vAlign w:val="bottom"/>
          </w:tcPr>
          <w:p w14:paraId="012D9310" w14:textId="77777777" w:rsidR="008A1CC1" w:rsidRDefault="008A1CC1">
            <w:pPr>
              <w:rPr>
                <w:rFonts w:ascii="宋体"/>
                <w:vanish/>
              </w:rPr>
            </w:pPr>
          </w:p>
        </w:tc>
        <w:tc>
          <w:tcPr>
            <w:tcW w:w="0" w:type="auto"/>
            <w:gridSpan w:val="3"/>
            <w:shd w:val="clear" w:color="auto" w:fill="auto"/>
            <w:vAlign w:val="bottom"/>
          </w:tcPr>
          <w:p w14:paraId="012D9311" w14:textId="77777777" w:rsidR="008A1CC1" w:rsidRDefault="008A1CC1">
            <w:pPr>
              <w:rPr>
                <w:rFonts w:ascii="宋体"/>
                <w:vanish/>
              </w:rPr>
            </w:pPr>
          </w:p>
        </w:tc>
        <w:tc>
          <w:tcPr>
            <w:tcW w:w="0" w:type="auto"/>
            <w:gridSpan w:val="3"/>
            <w:shd w:val="clear" w:color="auto" w:fill="auto"/>
            <w:vAlign w:val="bottom"/>
          </w:tcPr>
          <w:p w14:paraId="012D9312" w14:textId="77777777" w:rsidR="008A1CC1" w:rsidRDefault="008A1CC1">
            <w:pPr>
              <w:rPr>
                <w:rFonts w:ascii="宋体"/>
                <w:vanish/>
              </w:rPr>
            </w:pPr>
          </w:p>
        </w:tc>
        <w:tc>
          <w:tcPr>
            <w:tcW w:w="0" w:type="auto"/>
            <w:gridSpan w:val="3"/>
            <w:shd w:val="clear" w:color="auto" w:fill="auto"/>
            <w:vAlign w:val="bottom"/>
          </w:tcPr>
          <w:p w14:paraId="012D9313" w14:textId="77777777" w:rsidR="008A1CC1" w:rsidRDefault="008A1CC1">
            <w:pPr>
              <w:rPr>
                <w:rFonts w:ascii="宋体"/>
                <w:vanish/>
              </w:rPr>
            </w:pPr>
          </w:p>
        </w:tc>
      </w:tr>
      <w:tr w:rsidR="008A1CC1" w14:paraId="012D931B" w14:textId="77777777">
        <w:trPr>
          <w:hidden/>
        </w:trPr>
        <w:tc>
          <w:tcPr>
            <w:tcW w:w="0" w:type="auto"/>
            <w:gridSpan w:val="3"/>
            <w:shd w:val="clear" w:color="auto" w:fill="auto"/>
            <w:vAlign w:val="bottom"/>
          </w:tcPr>
          <w:p w14:paraId="012D9315" w14:textId="77777777" w:rsidR="008A1CC1" w:rsidRDefault="008A1CC1">
            <w:pPr>
              <w:rPr>
                <w:rFonts w:ascii="宋体"/>
                <w:vanish/>
              </w:rPr>
            </w:pPr>
          </w:p>
        </w:tc>
        <w:tc>
          <w:tcPr>
            <w:tcW w:w="0" w:type="auto"/>
            <w:gridSpan w:val="3"/>
            <w:shd w:val="clear" w:color="auto" w:fill="auto"/>
            <w:vAlign w:val="bottom"/>
          </w:tcPr>
          <w:p w14:paraId="012D9316" w14:textId="77777777" w:rsidR="008A1CC1" w:rsidRDefault="008A1CC1">
            <w:pPr>
              <w:rPr>
                <w:rFonts w:ascii="宋体"/>
                <w:vanish/>
              </w:rPr>
            </w:pPr>
          </w:p>
        </w:tc>
        <w:tc>
          <w:tcPr>
            <w:tcW w:w="0" w:type="auto"/>
            <w:gridSpan w:val="3"/>
            <w:shd w:val="clear" w:color="auto" w:fill="auto"/>
            <w:vAlign w:val="bottom"/>
          </w:tcPr>
          <w:p w14:paraId="012D9317" w14:textId="77777777" w:rsidR="008A1CC1" w:rsidRDefault="008A1CC1">
            <w:pPr>
              <w:rPr>
                <w:rFonts w:ascii="宋体"/>
                <w:vanish/>
              </w:rPr>
            </w:pPr>
          </w:p>
        </w:tc>
        <w:tc>
          <w:tcPr>
            <w:tcW w:w="0" w:type="auto"/>
            <w:gridSpan w:val="3"/>
            <w:shd w:val="clear" w:color="auto" w:fill="auto"/>
            <w:vAlign w:val="bottom"/>
          </w:tcPr>
          <w:p w14:paraId="012D9318" w14:textId="77777777" w:rsidR="008A1CC1" w:rsidRDefault="008A1CC1">
            <w:pPr>
              <w:rPr>
                <w:rFonts w:ascii="宋体"/>
                <w:vanish/>
              </w:rPr>
            </w:pPr>
          </w:p>
        </w:tc>
        <w:tc>
          <w:tcPr>
            <w:tcW w:w="0" w:type="auto"/>
            <w:gridSpan w:val="3"/>
            <w:shd w:val="clear" w:color="auto" w:fill="auto"/>
            <w:vAlign w:val="bottom"/>
          </w:tcPr>
          <w:p w14:paraId="012D9319" w14:textId="77777777" w:rsidR="008A1CC1" w:rsidRDefault="008A1CC1">
            <w:pPr>
              <w:rPr>
                <w:rFonts w:ascii="宋体"/>
                <w:vanish/>
              </w:rPr>
            </w:pPr>
          </w:p>
        </w:tc>
        <w:tc>
          <w:tcPr>
            <w:tcW w:w="0" w:type="auto"/>
            <w:gridSpan w:val="3"/>
            <w:shd w:val="clear" w:color="auto" w:fill="auto"/>
            <w:vAlign w:val="bottom"/>
          </w:tcPr>
          <w:p w14:paraId="012D931A" w14:textId="77777777" w:rsidR="008A1CC1" w:rsidRDefault="008A1CC1">
            <w:pPr>
              <w:rPr>
                <w:rFonts w:ascii="宋体"/>
                <w:vanish/>
              </w:rPr>
            </w:pPr>
          </w:p>
        </w:tc>
      </w:tr>
      <w:tr w:rsidR="008A1CC1" w14:paraId="012D9322" w14:textId="77777777">
        <w:trPr>
          <w:hidden/>
        </w:trPr>
        <w:tc>
          <w:tcPr>
            <w:tcW w:w="0" w:type="auto"/>
            <w:gridSpan w:val="3"/>
            <w:shd w:val="clear" w:color="auto" w:fill="auto"/>
            <w:vAlign w:val="bottom"/>
          </w:tcPr>
          <w:p w14:paraId="012D931C" w14:textId="77777777" w:rsidR="008A1CC1" w:rsidRDefault="008A1CC1">
            <w:pPr>
              <w:rPr>
                <w:rFonts w:ascii="宋体"/>
                <w:vanish/>
              </w:rPr>
            </w:pPr>
          </w:p>
        </w:tc>
        <w:tc>
          <w:tcPr>
            <w:tcW w:w="0" w:type="auto"/>
            <w:gridSpan w:val="3"/>
            <w:shd w:val="clear" w:color="auto" w:fill="auto"/>
            <w:vAlign w:val="bottom"/>
          </w:tcPr>
          <w:p w14:paraId="012D931D" w14:textId="77777777" w:rsidR="008A1CC1" w:rsidRDefault="008A1CC1">
            <w:pPr>
              <w:rPr>
                <w:rFonts w:ascii="宋体"/>
                <w:vanish/>
              </w:rPr>
            </w:pPr>
          </w:p>
        </w:tc>
        <w:tc>
          <w:tcPr>
            <w:tcW w:w="0" w:type="auto"/>
            <w:gridSpan w:val="3"/>
            <w:shd w:val="clear" w:color="auto" w:fill="auto"/>
            <w:vAlign w:val="bottom"/>
          </w:tcPr>
          <w:p w14:paraId="012D931E" w14:textId="77777777" w:rsidR="008A1CC1" w:rsidRDefault="008A1CC1">
            <w:pPr>
              <w:rPr>
                <w:rFonts w:ascii="宋体"/>
                <w:vanish/>
              </w:rPr>
            </w:pPr>
          </w:p>
        </w:tc>
        <w:tc>
          <w:tcPr>
            <w:tcW w:w="0" w:type="auto"/>
            <w:gridSpan w:val="3"/>
            <w:shd w:val="clear" w:color="auto" w:fill="auto"/>
            <w:vAlign w:val="bottom"/>
          </w:tcPr>
          <w:p w14:paraId="012D931F" w14:textId="77777777" w:rsidR="008A1CC1" w:rsidRDefault="008A1CC1">
            <w:pPr>
              <w:rPr>
                <w:rFonts w:ascii="宋体"/>
                <w:vanish/>
              </w:rPr>
            </w:pPr>
          </w:p>
        </w:tc>
        <w:tc>
          <w:tcPr>
            <w:tcW w:w="0" w:type="auto"/>
            <w:gridSpan w:val="3"/>
            <w:shd w:val="clear" w:color="auto" w:fill="auto"/>
            <w:vAlign w:val="bottom"/>
          </w:tcPr>
          <w:p w14:paraId="012D9320" w14:textId="77777777" w:rsidR="008A1CC1" w:rsidRDefault="008A1CC1">
            <w:pPr>
              <w:rPr>
                <w:rFonts w:ascii="宋体"/>
                <w:vanish/>
              </w:rPr>
            </w:pPr>
          </w:p>
        </w:tc>
        <w:tc>
          <w:tcPr>
            <w:tcW w:w="0" w:type="auto"/>
            <w:gridSpan w:val="3"/>
            <w:shd w:val="clear" w:color="auto" w:fill="auto"/>
            <w:vAlign w:val="bottom"/>
          </w:tcPr>
          <w:p w14:paraId="012D9321" w14:textId="77777777" w:rsidR="008A1CC1" w:rsidRDefault="008A1CC1">
            <w:pPr>
              <w:rPr>
                <w:rFonts w:ascii="宋体"/>
                <w:vanish/>
              </w:rPr>
            </w:pPr>
          </w:p>
        </w:tc>
      </w:tr>
      <w:tr w:rsidR="008A1CC1" w14:paraId="012D9329" w14:textId="77777777">
        <w:trPr>
          <w:hidden/>
        </w:trPr>
        <w:tc>
          <w:tcPr>
            <w:tcW w:w="0" w:type="auto"/>
            <w:gridSpan w:val="3"/>
            <w:shd w:val="clear" w:color="auto" w:fill="auto"/>
            <w:vAlign w:val="bottom"/>
          </w:tcPr>
          <w:p w14:paraId="012D9323" w14:textId="77777777" w:rsidR="008A1CC1" w:rsidRDefault="008A1CC1">
            <w:pPr>
              <w:rPr>
                <w:rFonts w:ascii="宋体"/>
                <w:vanish/>
              </w:rPr>
            </w:pPr>
          </w:p>
        </w:tc>
        <w:tc>
          <w:tcPr>
            <w:tcW w:w="0" w:type="auto"/>
            <w:gridSpan w:val="3"/>
            <w:shd w:val="clear" w:color="auto" w:fill="auto"/>
            <w:vAlign w:val="bottom"/>
          </w:tcPr>
          <w:p w14:paraId="012D9324" w14:textId="77777777" w:rsidR="008A1CC1" w:rsidRDefault="008A1CC1">
            <w:pPr>
              <w:rPr>
                <w:rFonts w:ascii="宋体"/>
                <w:vanish/>
              </w:rPr>
            </w:pPr>
          </w:p>
        </w:tc>
        <w:tc>
          <w:tcPr>
            <w:tcW w:w="0" w:type="auto"/>
            <w:gridSpan w:val="3"/>
            <w:shd w:val="clear" w:color="auto" w:fill="auto"/>
            <w:vAlign w:val="bottom"/>
          </w:tcPr>
          <w:p w14:paraId="012D9325" w14:textId="77777777" w:rsidR="008A1CC1" w:rsidRDefault="008A1CC1">
            <w:pPr>
              <w:rPr>
                <w:rFonts w:ascii="宋体"/>
                <w:vanish/>
              </w:rPr>
            </w:pPr>
          </w:p>
        </w:tc>
        <w:tc>
          <w:tcPr>
            <w:tcW w:w="0" w:type="auto"/>
            <w:gridSpan w:val="3"/>
            <w:shd w:val="clear" w:color="auto" w:fill="auto"/>
            <w:vAlign w:val="bottom"/>
          </w:tcPr>
          <w:p w14:paraId="012D9326" w14:textId="77777777" w:rsidR="008A1CC1" w:rsidRDefault="008A1CC1">
            <w:pPr>
              <w:rPr>
                <w:rFonts w:ascii="宋体"/>
                <w:vanish/>
              </w:rPr>
            </w:pPr>
          </w:p>
        </w:tc>
        <w:tc>
          <w:tcPr>
            <w:tcW w:w="0" w:type="auto"/>
            <w:gridSpan w:val="3"/>
            <w:shd w:val="clear" w:color="auto" w:fill="auto"/>
            <w:vAlign w:val="bottom"/>
          </w:tcPr>
          <w:p w14:paraId="012D9327" w14:textId="77777777" w:rsidR="008A1CC1" w:rsidRDefault="008A1CC1">
            <w:pPr>
              <w:rPr>
                <w:rFonts w:ascii="宋体"/>
                <w:vanish/>
              </w:rPr>
            </w:pPr>
          </w:p>
        </w:tc>
        <w:tc>
          <w:tcPr>
            <w:tcW w:w="0" w:type="auto"/>
            <w:gridSpan w:val="3"/>
            <w:shd w:val="clear" w:color="auto" w:fill="auto"/>
            <w:vAlign w:val="bottom"/>
          </w:tcPr>
          <w:p w14:paraId="012D9328" w14:textId="77777777" w:rsidR="008A1CC1" w:rsidRDefault="008A1CC1">
            <w:pPr>
              <w:rPr>
                <w:rFonts w:ascii="宋体"/>
                <w:vanish/>
              </w:rPr>
            </w:pPr>
          </w:p>
        </w:tc>
      </w:tr>
      <w:tr w:rsidR="008A1CC1" w14:paraId="012D9330" w14:textId="77777777">
        <w:trPr>
          <w:hidden/>
        </w:trPr>
        <w:tc>
          <w:tcPr>
            <w:tcW w:w="0" w:type="auto"/>
            <w:gridSpan w:val="3"/>
            <w:shd w:val="clear" w:color="auto" w:fill="auto"/>
            <w:vAlign w:val="bottom"/>
          </w:tcPr>
          <w:p w14:paraId="012D932A" w14:textId="77777777" w:rsidR="008A1CC1" w:rsidRDefault="008A1CC1">
            <w:pPr>
              <w:rPr>
                <w:rFonts w:ascii="宋体"/>
                <w:vanish/>
              </w:rPr>
            </w:pPr>
          </w:p>
        </w:tc>
        <w:tc>
          <w:tcPr>
            <w:tcW w:w="0" w:type="auto"/>
            <w:gridSpan w:val="3"/>
            <w:shd w:val="clear" w:color="auto" w:fill="auto"/>
            <w:vAlign w:val="bottom"/>
          </w:tcPr>
          <w:p w14:paraId="012D932B" w14:textId="77777777" w:rsidR="008A1CC1" w:rsidRDefault="008A1CC1">
            <w:pPr>
              <w:rPr>
                <w:rFonts w:ascii="宋体"/>
                <w:vanish/>
              </w:rPr>
            </w:pPr>
          </w:p>
        </w:tc>
        <w:tc>
          <w:tcPr>
            <w:tcW w:w="0" w:type="auto"/>
            <w:gridSpan w:val="3"/>
            <w:shd w:val="clear" w:color="auto" w:fill="auto"/>
            <w:vAlign w:val="bottom"/>
          </w:tcPr>
          <w:p w14:paraId="012D932C" w14:textId="77777777" w:rsidR="008A1CC1" w:rsidRDefault="008A1CC1">
            <w:pPr>
              <w:rPr>
                <w:rFonts w:ascii="宋体"/>
                <w:vanish/>
              </w:rPr>
            </w:pPr>
          </w:p>
        </w:tc>
        <w:tc>
          <w:tcPr>
            <w:tcW w:w="0" w:type="auto"/>
            <w:gridSpan w:val="3"/>
            <w:shd w:val="clear" w:color="auto" w:fill="auto"/>
            <w:vAlign w:val="bottom"/>
          </w:tcPr>
          <w:p w14:paraId="012D932D" w14:textId="77777777" w:rsidR="008A1CC1" w:rsidRDefault="008A1CC1">
            <w:pPr>
              <w:rPr>
                <w:rFonts w:ascii="宋体"/>
                <w:vanish/>
              </w:rPr>
            </w:pPr>
          </w:p>
        </w:tc>
        <w:tc>
          <w:tcPr>
            <w:tcW w:w="0" w:type="auto"/>
            <w:gridSpan w:val="3"/>
            <w:shd w:val="clear" w:color="auto" w:fill="auto"/>
            <w:vAlign w:val="bottom"/>
          </w:tcPr>
          <w:p w14:paraId="012D932E" w14:textId="77777777" w:rsidR="008A1CC1" w:rsidRDefault="008A1CC1">
            <w:pPr>
              <w:rPr>
                <w:rFonts w:ascii="宋体"/>
                <w:vanish/>
              </w:rPr>
            </w:pPr>
          </w:p>
        </w:tc>
        <w:tc>
          <w:tcPr>
            <w:tcW w:w="0" w:type="auto"/>
            <w:gridSpan w:val="3"/>
            <w:shd w:val="clear" w:color="auto" w:fill="auto"/>
            <w:vAlign w:val="bottom"/>
          </w:tcPr>
          <w:p w14:paraId="012D932F" w14:textId="77777777" w:rsidR="008A1CC1" w:rsidRDefault="008A1CC1">
            <w:pPr>
              <w:rPr>
                <w:rFonts w:ascii="宋体"/>
                <w:vanish/>
              </w:rPr>
            </w:pPr>
          </w:p>
        </w:tc>
      </w:tr>
      <w:tr w:rsidR="008A1CC1" w14:paraId="012D933D" w14:textId="77777777">
        <w:tc>
          <w:tcPr>
            <w:tcW w:w="0" w:type="auto"/>
            <w:gridSpan w:val="3"/>
            <w:shd w:val="clear" w:color="auto" w:fill="CCEEFF"/>
            <w:tcMar>
              <w:top w:w="40" w:type="dxa"/>
              <w:left w:w="20" w:type="dxa"/>
              <w:bottom w:w="40" w:type="dxa"/>
              <w:right w:w="20" w:type="dxa"/>
            </w:tcMar>
            <w:vAlign w:val="bottom"/>
          </w:tcPr>
          <w:p w14:paraId="012D9331" w14:textId="77777777" w:rsidR="008A1CC1" w:rsidRDefault="00EB3825">
            <w:pPr>
              <w:textAlignment w:val="bottom"/>
            </w:pPr>
            <w:r>
              <w:rPr>
                <w:rFonts w:ascii="Arial" w:eastAsia="宋体" w:hAnsi="Arial" w:cs="Arial"/>
                <w:b/>
                <w:bCs/>
                <w:color w:val="000000"/>
                <w:sz w:val="15"/>
                <w:szCs w:val="15"/>
              </w:rPr>
              <w:t>Ending balance December 31, 2020</w:t>
            </w:r>
          </w:p>
        </w:tc>
        <w:tc>
          <w:tcPr>
            <w:tcW w:w="0" w:type="auto"/>
            <w:shd w:val="clear" w:color="auto" w:fill="CCEEFF"/>
            <w:tcMar>
              <w:top w:w="40" w:type="dxa"/>
              <w:left w:w="20" w:type="dxa"/>
              <w:bottom w:w="40" w:type="dxa"/>
              <w:right w:w="0" w:type="dxa"/>
            </w:tcMar>
            <w:vAlign w:val="bottom"/>
          </w:tcPr>
          <w:p w14:paraId="012D9332"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333" w14:textId="77777777" w:rsidR="008A1CC1" w:rsidRDefault="00EB3825">
            <w:pPr>
              <w:jc w:val="right"/>
              <w:textAlignment w:val="bottom"/>
            </w:pPr>
            <w:r>
              <w:rPr>
                <w:rFonts w:ascii="Arial" w:eastAsia="宋体" w:hAnsi="Arial" w:cs="Arial"/>
                <w:color w:val="000000"/>
                <w:sz w:val="15"/>
                <w:szCs w:val="15"/>
              </w:rPr>
              <w:t>1,733 </w:t>
            </w:r>
          </w:p>
        </w:tc>
        <w:tc>
          <w:tcPr>
            <w:tcW w:w="0" w:type="auto"/>
            <w:shd w:val="clear" w:color="auto" w:fill="CCEEFF"/>
            <w:tcMar>
              <w:top w:w="40" w:type="dxa"/>
              <w:left w:w="0" w:type="dxa"/>
              <w:bottom w:w="40" w:type="dxa"/>
              <w:right w:w="20" w:type="dxa"/>
            </w:tcMar>
            <w:vAlign w:val="bottom"/>
          </w:tcPr>
          <w:p w14:paraId="012D933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3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336"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337" w14:textId="77777777" w:rsidR="008A1CC1" w:rsidRDefault="00EB3825">
            <w:pPr>
              <w:jc w:val="right"/>
              <w:textAlignment w:val="bottom"/>
            </w:pPr>
            <w:r>
              <w:rPr>
                <w:rFonts w:ascii="Arial" w:eastAsia="宋体" w:hAnsi="Arial" w:cs="Arial"/>
                <w:color w:val="000000"/>
                <w:sz w:val="15"/>
                <w:szCs w:val="15"/>
              </w:rPr>
              <w:t>94 </w:t>
            </w:r>
          </w:p>
        </w:tc>
        <w:tc>
          <w:tcPr>
            <w:tcW w:w="0" w:type="auto"/>
            <w:shd w:val="clear" w:color="auto" w:fill="CCEEFF"/>
            <w:tcMar>
              <w:top w:w="40" w:type="dxa"/>
              <w:left w:w="0" w:type="dxa"/>
              <w:bottom w:w="40" w:type="dxa"/>
              <w:right w:w="20" w:type="dxa"/>
            </w:tcMar>
            <w:vAlign w:val="bottom"/>
          </w:tcPr>
          <w:p w14:paraId="012D933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3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33A"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33B" w14:textId="77777777" w:rsidR="008A1CC1" w:rsidRDefault="00EB3825">
            <w:pPr>
              <w:jc w:val="right"/>
              <w:textAlignment w:val="bottom"/>
            </w:pPr>
            <w:r>
              <w:rPr>
                <w:rFonts w:ascii="Arial" w:eastAsia="宋体" w:hAnsi="Arial" w:cs="Arial"/>
                <w:color w:val="000000"/>
                <w:sz w:val="15"/>
                <w:szCs w:val="15"/>
              </w:rPr>
              <w:t>1,827 </w:t>
            </w:r>
          </w:p>
        </w:tc>
        <w:tc>
          <w:tcPr>
            <w:tcW w:w="0" w:type="auto"/>
            <w:shd w:val="clear" w:color="auto" w:fill="CCEEFF"/>
            <w:tcMar>
              <w:top w:w="40" w:type="dxa"/>
              <w:left w:w="0" w:type="dxa"/>
              <w:bottom w:w="40" w:type="dxa"/>
              <w:right w:w="20" w:type="dxa"/>
            </w:tcMar>
            <w:vAlign w:val="bottom"/>
          </w:tcPr>
          <w:p w14:paraId="012D933C" w14:textId="77777777" w:rsidR="008A1CC1" w:rsidRDefault="008A1CC1">
            <w:pPr>
              <w:jc w:val="right"/>
              <w:rPr>
                <w:rFonts w:ascii="宋体"/>
              </w:rPr>
            </w:pPr>
          </w:p>
        </w:tc>
      </w:tr>
      <w:tr w:rsidR="008A1CC1" w14:paraId="012D9347" w14:textId="77777777">
        <w:tc>
          <w:tcPr>
            <w:tcW w:w="0" w:type="auto"/>
            <w:gridSpan w:val="3"/>
            <w:shd w:val="clear" w:color="auto" w:fill="FFFFFF"/>
            <w:tcMar>
              <w:top w:w="40" w:type="dxa"/>
              <w:left w:w="20" w:type="dxa"/>
              <w:bottom w:w="40" w:type="dxa"/>
              <w:right w:w="20" w:type="dxa"/>
            </w:tcMar>
            <w:vAlign w:val="bottom"/>
          </w:tcPr>
          <w:p w14:paraId="012D933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Acquisitions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012D933F" w14:textId="77777777" w:rsidR="008A1CC1" w:rsidRDefault="00EB3825">
            <w:pPr>
              <w:jc w:val="right"/>
              <w:textAlignment w:val="bottom"/>
            </w:pPr>
            <w:r>
              <w:rPr>
                <w:rFonts w:ascii="Arial" w:eastAsia="宋体" w:hAnsi="Arial" w:cs="Arial"/>
                <w:color w:val="000000"/>
                <w:sz w:val="15"/>
                <w:szCs w:val="15"/>
              </w:rPr>
              <w:t>264 </w:t>
            </w:r>
          </w:p>
        </w:tc>
        <w:tc>
          <w:tcPr>
            <w:tcW w:w="0" w:type="auto"/>
            <w:shd w:val="clear" w:color="auto" w:fill="FFFFFF"/>
            <w:tcMar>
              <w:top w:w="40" w:type="dxa"/>
              <w:left w:w="0" w:type="dxa"/>
              <w:bottom w:w="40" w:type="dxa"/>
              <w:right w:w="20" w:type="dxa"/>
            </w:tcMar>
            <w:vAlign w:val="bottom"/>
          </w:tcPr>
          <w:p w14:paraId="012D934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34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342"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34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34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345" w14:textId="77777777" w:rsidR="008A1CC1" w:rsidRDefault="00EB3825">
            <w:pPr>
              <w:jc w:val="right"/>
              <w:textAlignment w:val="bottom"/>
            </w:pPr>
            <w:r>
              <w:rPr>
                <w:rFonts w:ascii="Arial" w:eastAsia="宋体" w:hAnsi="Arial" w:cs="Arial"/>
                <w:color w:val="000000"/>
                <w:sz w:val="15"/>
                <w:szCs w:val="15"/>
              </w:rPr>
              <w:t>264 </w:t>
            </w:r>
          </w:p>
        </w:tc>
        <w:tc>
          <w:tcPr>
            <w:tcW w:w="0" w:type="auto"/>
            <w:shd w:val="clear" w:color="auto" w:fill="FFFFFF"/>
            <w:tcMar>
              <w:top w:w="40" w:type="dxa"/>
              <w:left w:w="0" w:type="dxa"/>
              <w:bottom w:w="40" w:type="dxa"/>
              <w:right w:w="20" w:type="dxa"/>
            </w:tcMar>
            <w:vAlign w:val="bottom"/>
          </w:tcPr>
          <w:p w14:paraId="012D9346" w14:textId="77777777" w:rsidR="008A1CC1" w:rsidRDefault="008A1CC1">
            <w:pPr>
              <w:jc w:val="right"/>
              <w:rPr>
                <w:rFonts w:ascii="宋体"/>
              </w:rPr>
            </w:pPr>
          </w:p>
        </w:tc>
      </w:tr>
      <w:tr w:rsidR="008A1CC1" w14:paraId="012D9351" w14:textId="77777777">
        <w:tc>
          <w:tcPr>
            <w:tcW w:w="0" w:type="auto"/>
            <w:gridSpan w:val="3"/>
            <w:shd w:val="clear" w:color="auto" w:fill="CCEEFF"/>
            <w:tcMar>
              <w:top w:w="40" w:type="dxa"/>
              <w:left w:w="20" w:type="dxa"/>
              <w:bottom w:w="40" w:type="dxa"/>
              <w:right w:w="20" w:type="dxa"/>
            </w:tcMar>
            <w:vAlign w:val="bottom"/>
          </w:tcPr>
          <w:p w14:paraId="012D9348" w14:textId="77777777" w:rsidR="008A1CC1" w:rsidRDefault="00EB3825">
            <w:pPr>
              <w:textAlignment w:val="bottom"/>
            </w:pPr>
            <w:r>
              <w:rPr>
                <w:rFonts w:ascii="Arial" w:eastAsia="宋体" w:hAnsi="Arial" w:cs="Arial"/>
                <w:color w:val="000000"/>
                <w:sz w:val="15"/>
                <w:szCs w:val="15"/>
              </w:rPr>
              <w:t>Amortization</w:t>
            </w:r>
          </w:p>
        </w:tc>
        <w:tc>
          <w:tcPr>
            <w:tcW w:w="0" w:type="auto"/>
            <w:gridSpan w:val="2"/>
            <w:shd w:val="clear" w:color="auto" w:fill="CCEEFF"/>
            <w:tcMar>
              <w:top w:w="40" w:type="dxa"/>
              <w:left w:w="20" w:type="dxa"/>
              <w:bottom w:w="40" w:type="dxa"/>
              <w:right w:w="0" w:type="dxa"/>
            </w:tcMar>
            <w:vAlign w:val="bottom"/>
          </w:tcPr>
          <w:p w14:paraId="012D9349" w14:textId="77777777" w:rsidR="008A1CC1" w:rsidRDefault="00EB3825">
            <w:pPr>
              <w:jc w:val="right"/>
              <w:textAlignment w:val="bottom"/>
            </w:pPr>
            <w:r>
              <w:rPr>
                <w:rFonts w:ascii="Arial" w:eastAsia="宋体" w:hAnsi="Arial" w:cs="Arial"/>
                <w:color w:val="000000"/>
                <w:sz w:val="15"/>
                <w:szCs w:val="15"/>
              </w:rPr>
              <w:t>(221)</w:t>
            </w:r>
          </w:p>
        </w:tc>
        <w:tc>
          <w:tcPr>
            <w:tcW w:w="0" w:type="auto"/>
            <w:shd w:val="clear" w:color="auto" w:fill="CCEEFF"/>
            <w:tcMar>
              <w:top w:w="40" w:type="dxa"/>
              <w:left w:w="0" w:type="dxa"/>
              <w:bottom w:w="40" w:type="dxa"/>
              <w:right w:w="20" w:type="dxa"/>
            </w:tcMar>
            <w:vAlign w:val="bottom"/>
          </w:tcPr>
          <w:p w14:paraId="012D934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4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34C" w14:textId="77777777" w:rsidR="008A1CC1" w:rsidRDefault="00EB3825">
            <w:pPr>
              <w:jc w:val="right"/>
              <w:textAlignment w:val="bottom"/>
            </w:pPr>
            <w:r>
              <w:rPr>
                <w:rFonts w:ascii="Arial" w:eastAsia="宋体" w:hAnsi="Arial" w:cs="Arial"/>
                <w:color w:val="000000"/>
                <w:sz w:val="15"/>
                <w:szCs w:val="15"/>
              </w:rPr>
              <w:t>(24)</w:t>
            </w:r>
          </w:p>
        </w:tc>
        <w:tc>
          <w:tcPr>
            <w:tcW w:w="0" w:type="auto"/>
            <w:shd w:val="clear" w:color="auto" w:fill="CCEEFF"/>
            <w:tcMar>
              <w:top w:w="40" w:type="dxa"/>
              <w:left w:w="0" w:type="dxa"/>
              <w:bottom w:w="40" w:type="dxa"/>
              <w:right w:w="20" w:type="dxa"/>
            </w:tcMar>
            <w:vAlign w:val="bottom"/>
          </w:tcPr>
          <w:p w14:paraId="012D934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4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34F" w14:textId="77777777" w:rsidR="008A1CC1" w:rsidRDefault="00EB3825">
            <w:pPr>
              <w:jc w:val="right"/>
              <w:textAlignment w:val="bottom"/>
            </w:pPr>
            <w:r>
              <w:rPr>
                <w:rFonts w:ascii="Arial" w:eastAsia="宋体" w:hAnsi="Arial" w:cs="Arial"/>
                <w:color w:val="000000"/>
                <w:sz w:val="15"/>
                <w:szCs w:val="15"/>
              </w:rPr>
              <w:t>(245)</w:t>
            </w:r>
          </w:p>
        </w:tc>
        <w:tc>
          <w:tcPr>
            <w:tcW w:w="0" w:type="auto"/>
            <w:shd w:val="clear" w:color="auto" w:fill="CCEEFF"/>
            <w:tcMar>
              <w:top w:w="40" w:type="dxa"/>
              <w:left w:w="0" w:type="dxa"/>
              <w:bottom w:w="40" w:type="dxa"/>
              <w:right w:w="20" w:type="dxa"/>
            </w:tcMar>
            <w:vAlign w:val="bottom"/>
          </w:tcPr>
          <w:p w14:paraId="012D9350" w14:textId="77777777" w:rsidR="008A1CC1" w:rsidRDefault="008A1CC1">
            <w:pPr>
              <w:jc w:val="right"/>
              <w:rPr>
                <w:rFonts w:ascii="宋体"/>
              </w:rPr>
            </w:pPr>
          </w:p>
        </w:tc>
      </w:tr>
      <w:tr w:rsidR="008A1CC1" w14:paraId="012D9358" w14:textId="77777777">
        <w:trPr>
          <w:hidden/>
        </w:trPr>
        <w:tc>
          <w:tcPr>
            <w:tcW w:w="0" w:type="auto"/>
            <w:gridSpan w:val="3"/>
            <w:shd w:val="clear" w:color="auto" w:fill="auto"/>
            <w:vAlign w:val="bottom"/>
          </w:tcPr>
          <w:p w14:paraId="012D9352" w14:textId="77777777" w:rsidR="008A1CC1" w:rsidRDefault="008A1CC1">
            <w:pPr>
              <w:rPr>
                <w:rFonts w:ascii="宋体"/>
                <w:vanish/>
              </w:rPr>
            </w:pPr>
          </w:p>
        </w:tc>
        <w:tc>
          <w:tcPr>
            <w:tcW w:w="0" w:type="auto"/>
            <w:gridSpan w:val="3"/>
            <w:shd w:val="clear" w:color="auto" w:fill="auto"/>
            <w:vAlign w:val="bottom"/>
          </w:tcPr>
          <w:p w14:paraId="012D9353" w14:textId="77777777" w:rsidR="008A1CC1" w:rsidRDefault="008A1CC1">
            <w:pPr>
              <w:rPr>
                <w:rFonts w:ascii="宋体"/>
                <w:vanish/>
              </w:rPr>
            </w:pPr>
          </w:p>
        </w:tc>
        <w:tc>
          <w:tcPr>
            <w:tcW w:w="0" w:type="auto"/>
            <w:gridSpan w:val="3"/>
            <w:shd w:val="clear" w:color="auto" w:fill="auto"/>
            <w:vAlign w:val="bottom"/>
          </w:tcPr>
          <w:p w14:paraId="012D9354" w14:textId="77777777" w:rsidR="008A1CC1" w:rsidRDefault="008A1CC1">
            <w:pPr>
              <w:rPr>
                <w:rFonts w:ascii="宋体"/>
                <w:vanish/>
              </w:rPr>
            </w:pPr>
          </w:p>
        </w:tc>
        <w:tc>
          <w:tcPr>
            <w:tcW w:w="0" w:type="auto"/>
            <w:gridSpan w:val="3"/>
            <w:shd w:val="clear" w:color="auto" w:fill="auto"/>
            <w:vAlign w:val="bottom"/>
          </w:tcPr>
          <w:p w14:paraId="012D9355" w14:textId="77777777" w:rsidR="008A1CC1" w:rsidRDefault="008A1CC1">
            <w:pPr>
              <w:rPr>
                <w:rFonts w:ascii="宋体"/>
                <w:vanish/>
              </w:rPr>
            </w:pPr>
          </w:p>
        </w:tc>
        <w:tc>
          <w:tcPr>
            <w:tcW w:w="0" w:type="auto"/>
            <w:gridSpan w:val="3"/>
            <w:shd w:val="clear" w:color="auto" w:fill="auto"/>
            <w:vAlign w:val="bottom"/>
          </w:tcPr>
          <w:p w14:paraId="012D9356" w14:textId="77777777" w:rsidR="008A1CC1" w:rsidRDefault="008A1CC1">
            <w:pPr>
              <w:rPr>
                <w:rFonts w:ascii="宋体"/>
                <w:vanish/>
              </w:rPr>
            </w:pPr>
          </w:p>
        </w:tc>
        <w:tc>
          <w:tcPr>
            <w:tcW w:w="0" w:type="auto"/>
            <w:gridSpan w:val="3"/>
            <w:shd w:val="clear" w:color="auto" w:fill="auto"/>
            <w:vAlign w:val="bottom"/>
          </w:tcPr>
          <w:p w14:paraId="012D9357" w14:textId="77777777" w:rsidR="008A1CC1" w:rsidRDefault="008A1CC1">
            <w:pPr>
              <w:rPr>
                <w:rFonts w:ascii="宋体"/>
                <w:vanish/>
              </w:rPr>
            </w:pPr>
          </w:p>
        </w:tc>
      </w:tr>
      <w:tr w:rsidR="008A1CC1" w14:paraId="012D935F" w14:textId="77777777">
        <w:trPr>
          <w:hidden/>
        </w:trPr>
        <w:tc>
          <w:tcPr>
            <w:tcW w:w="0" w:type="auto"/>
            <w:gridSpan w:val="3"/>
            <w:shd w:val="clear" w:color="auto" w:fill="auto"/>
            <w:vAlign w:val="bottom"/>
          </w:tcPr>
          <w:p w14:paraId="012D9359" w14:textId="77777777" w:rsidR="008A1CC1" w:rsidRDefault="008A1CC1">
            <w:pPr>
              <w:rPr>
                <w:rFonts w:ascii="宋体"/>
                <w:vanish/>
              </w:rPr>
            </w:pPr>
          </w:p>
        </w:tc>
        <w:tc>
          <w:tcPr>
            <w:tcW w:w="0" w:type="auto"/>
            <w:gridSpan w:val="3"/>
            <w:shd w:val="clear" w:color="auto" w:fill="auto"/>
            <w:vAlign w:val="bottom"/>
          </w:tcPr>
          <w:p w14:paraId="012D935A" w14:textId="77777777" w:rsidR="008A1CC1" w:rsidRDefault="008A1CC1">
            <w:pPr>
              <w:rPr>
                <w:rFonts w:ascii="宋体"/>
                <w:vanish/>
              </w:rPr>
            </w:pPr>
          </w:p>
        </w:tc>
        <w:tc>
          <w:tcPr>
            <w:tcW w:w="0" w:type="auto"/>
            <w:gridSpan w:val="3"/>
            <w:shd w:val="clear" w:color="auto" w:fill="auto"/>
            <w:vAlign w:val="bottom"/>
          </w:tcPr>
          <w:p w14:paraId="012D935B" w14:textId="77777777" w:rsidR="008A1CC1" w:rsidRDefault="008A1CC1">
            <w:pPr>
              <w:rPr>
                <w:rFonts w:ascii="宋体"/>
                <w:vanish/>
              </w:rPr>
            </w:pPr>
          </w:p>
        </w:tc>
        <w:tc>
          <w:tcPr>
            <w:tcW w:w="0" w:type="auto"/>
            <w:gridSpan w:val="3"/>
            <w:shd w:val="clear" w:color="auto" w:fill="auto"/>
            <w:vAlign w:val="bottom"/>
          </w:tcPr>
          <w:p w14:paraId="012D935C" w14:textId="77777777" w:rsidR="008A1CC1" w:rsidRDefault="008A1CC1">
            <w:pPr>
              <w:rPr>
                <w:rFonts w:ascii="宋体"/>
                <w:vanish/>
              </w:rPr>
            </w:pPr>
          </w:p>
        </w:tc>
        <w:tc>
          <w:tcPr>
            <w:tcW w:w="0" w:type="auto"/>
            <w:gridSpan w:val="3"/>
            <w:shd w:val="clear" w:color="auto" w:fill="auto"/>
            <w:vAlign w:val="bottom"/>
          </w:tcPr>
          <w:p w14:paraId="012D935D" w14:textId="77777777" w:rsidR="008A1CC1" w:rsidRDefault="008A1CC1">
            <w:pPr>
              <w:rPr>
                <w:rFonts w:ascii="宋体"/>
                <w:vanish/>
              </w:rPr>
            </w:pPr>
          </w:p>
        </w:tc>
        <w:tc>
          <w:tcPr>
            <w:tcW w:w="0" w:type="auto"/>
            <w:gridSpan w:val="3"/>
            <w:shd w:val="clear" w:color="auto" w:fill="auto"/>
            <w:vAlign w:val="bottom"/>
          </w:tcPr>
          <w:p w14:paraId="012D935E" w14:textId="77777777" w:rsidR="008A1CC1" w:rsidRDefault="008A1CC1">
            <w:pPr>
              <w:rPr>
                <w:rFonts w:ascii="宋体"/>
                <w:vanish/>
              </w:rPr>
            </w:pPr>
          </w:p>
        </w:tc>
      </w:tr>
      <w:tr w:rsidR="008A1CC1" w14:paraId="012D9369" w14:textId="77777777">
        <w:tc>
          <w:tcPr>
            <w:tcW w:w="0" w:type="auto"/>
            <w:gridSpan w:val="3"/>
            <w:shd w:val="clear" w:color="auto" w:fill="FFFFFF"/>
            <w:tcMar>
              <w:top w:w="40" w:type="dxa"/>
              <w:left w:w="20" w:type="dxa"/>
              <w:bottom w:w="40" w:type="dxa"/>
              <w:right w:w="20" w:type="dxa"/>
            </w:tcMar>
            <w:vAlign w:val="bottom"/>
          </w:tcPr>
          <w:p w14:paraId="012D9360" w14:textId="77777777" w:rsidR="008A1CC1" w:rsidRDefault="00EB3825">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012D9361" w14:textId="77777777" w:rsidR="008A1CC1" w:rsidRDefault="00EB3825">
            <w:pPr>
              <w:jc w:val="right"/>
              <w:textAlignment w:val="bottom"/>
            </w:pPr>
            <w:r>
              <w:rPr>
                <w:rFonts w:ascii="Arial" w:eastAsia="宋体" w:hAnsi="Arial" w:cs="Arial"/>
                <w:color w:val="000000"/>
                <w:sz w:val="15"/>
                <w:szCs w:val="15"/>
              </w:rPr>
              <w:t>(30)</w:t>
            </w:r>
          </w:p>
        </w:tc>
        <w:tc>
          <w:tcPr>
            <w:tcW w:w="0" w:type="auto"/>
            <w:shd w:val="clear" w:color="auto" w:fill="FFFFFF"/>
            <w:tcMar>
              <w:top w:w="40" w:type="dxa"/>
              <w:left w:w="0" w:type="dxa"/>
              <w:bottom w:w="40" w:type="dxa"/>
              <w:right w:w="20" w:type="dxa"/>
            </w:tcMar>
            <w:vAlign w:val="bottom"/>
          </w:tcPr>
          <w:p w14:paraId="012D936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36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364"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36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36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367" w14:textId="77777777" w:rsidR="008A1CC1" w:rsidRDefault="00EB3825">
            <w:pPr>
              <w:jc w:val="right"/>
              <w:textAlignment w:val="bottom"/>
            </w:pPr>
            <w:r>
              <w:rPr>
                <w:rFonts w:ascii="Arial" w:eastAsia="宋体" w:hAnsi="Arial" w:cs="Arial"/>
                <w:color w:val="000000"/>
                <w:sz w:val="15"/>
                <w:szCs w:val="15"/>
              </w:rPr>
              <w:t>(30)</w:t>
            </w:r>
          </w:p>
        </w:tc>
        <w:tc>
          <w:tcPr>
            <w:tcW w:w="0" w:type="auto"/>
            <w:shd w:val="clear" w:color="auto" w:fill="FFFFFF"/>
            <w:tcMar>
              <w:top w:w="40" w:type="dxa"/>
              <w:left w:w="0" w:type="dxa"/>
              <w:bottom w:w="40" w:type="dxa"/>
              <w:right w:w="20" w:type="dxa"/>
            </w:tcMar>
            <w:vAlign w:val="bottom"/>
          </w:tcPr>
          <w:p w14:paraId="012D9368" w14:textId="77777777" w:rsidR="008A1CC1" w:rsidRDefault="008A1CC1">
            <w:pPr>
              <w:jc w:val="right"/>
              <w:rPr>
                <w:rFonts w:ascii="宋体"/>
              </w:rPr>
            </w:pPr>
          </w:p>
        </w:tc>
      </w:tr>
      <w:tr w:rsidR="008A1CC1" w14:paraId="012D9373" w14:textId="77777777">
        <w:tc>
          <w:tcPr>
            <w:tcW w:w="0" w:type="auto"/>
            <w:gridSpan w:val="3"/>
            <w:shd w:val="clear" w:color="auto" w:fill="CCEEFF"/>
            <w:tcMar>
              <w:top w:w="40" w:type="dxa"/>
              <w:left w:w="20" w:type="dxa"/>
              <w:bottom w:w="40" w:type="dxa"/>
              <w:right w:w="20" w:type="dxa"/>
            </w:tcMar>
            <w:vAlign w:val="bottom"/>
          </w:tcPr>
          <w:p w14:paraId="012D936A" w14:textId="77777777" w:rsidR="008A1CC1" w:rsidRDefault="00EB3825">
            <w:pPr>
              <w:textAlignment w:val="bottom"/>
            </w:pPr>
            <w:r>
              <w:rPr>
                <w:rFonts w:ascii="Arial" w:eastAsia="宋体" w:hAnsi="Arial" w:cs="Arial"/>
                <w:b/>
                <w:bCs/>
                <w:color w:val="000000"/>
                <w:sz w:val="15"/>
                <w:szCs w:val="15"/>
              </w:rPr>
              <w:t>Ending balance December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936B" w14:textId="77777777" w:rsidR="008A1CC1" w:rsidRDefault="00EB3825">
            <w:pPr>
              <w:jc w:val="right"/>
              <w:textAlignment w:val="bottom"/>
            </w:pPr>
            <w:r>
              <w:rPr>
                <w:rFonts w:ascii="Arial" w:eastAsia="宋体" w:hAnsi="Arial" w:cs="Arial"/>
                <w:color w:val="000000"/>
                <w:sz w:val="15"/>
                <w:szCs w:val="15"/>
              </w:rPr>
              <w:t>1,746 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36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6D"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936E" w14:textId="77777777" w:rsidR="008A1CC1" w:rsidRDefault="00EB3825">
            <w:pPr>
              <w:jc w:val="right"/>
              <w:textAlignment w:val="bottom"/>
            </w:pPr>
            <w:r>
              <w:rPr>
                <w:rFonts w:ascii="Arial" w:eastAsia="宋体" w:hAnsi="Arial" w:cs="Arial"/>
                <w:color w:val="000000"/>
                <w:sz w:val="15"/>
                <w:szCs w:val="15"/>
              </w:rPr>
              <w:t>70 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36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70"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9371" w14:textId="77777777" w:rsidR="008A1CC1" w:rsidRDefault="00EB3825">
            <w:pPr>
              <w:jc w:val="right"/>
              <w:textAlignment w:val="bottom"/>
            </w:pPr>
            <w:r>
              <w:rPr>
                <w:rFonts w:ascii="Arial" w:eastAsia="宋体" w:hAnsi="Arial" w:cs="Arial"/>
                <w:color w:val="000000"/>
                <w:sz w:val="15"/>
                <w:szCs w:val="15"/>
              </w:rPr>
              <w:t>1,816 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372" w14:textId="77777777" w:rsidR="008A1CC1" w:rsidRDefault="008A1CC1">
            <w:pPr>
              <w:jc w:val="right"/>
              <w:rPr>
                <w:rFonts w:ascii="宋体"/>
              </w:rPr>
            </w:pPr>
          </w:p>
        </w:tc>
      </w:tr>
      <w:tr w:rsidR="008A1CC1" w14:paraId="012D937D" w14:textId="77777777">
        <w:tc>
          <w:tcPr>
            <w:tcW w:w="0" w:type="auto"/>
            <w:gridSpan w:val="3"/>
            <w:shd w:val="clear" w:color="auto" w:fill="FFFFFF"/>
            <w:tcMar>
              <w:top w:w="40" w:type="dxa"/>
              <w:left w:w="20" w:type="dxa"/>
              <w:bottom w:w="40" w:type="dxa"/>
              <w:right w:w="20" w:type="dxa"/>
            </w:tcMar>
            <w:vAlign w:val="bottom"/>
          </w:tcPr>
          <w:p w14:paraId="012D9374" w14:textId="77777777" w:rsidR="008A1CC1" w:rsidRDefault="00EB3825">
            <w:pPr>
              <w:textAlignment w:val="bottom"/>
            </w:pPr>
            <w:r>
              <w:rPr>
                <w:rFonts w:ascii="Arial" w:eastAsia="宋体" w:hAnsi="Arial" w:cs="Arial"/>
                <w:color w:val="000000"/>
                <w:sz w:val="15"/>
                <w:szCs w:val="15"/>
              </w:rPr>
              <w:t>Acquisitions</w:t>
            </w:r>
          </w:p>
        </w:tc>
        <w:tc>
          <w:tcPr>
            <w:tcW w:w="0" w:type="auto"/>
            <w:gridSpan w:val="2"/>
            <w:shd w:val="clear" w:color="auto" w:fill="FFFFFF"/>
            <w:tcMar>
              <w:top w:w="40" w:type="dxa"/>
              <w:left w:w="20" w:type="dxa"/>
              <w:bottom w:w="40" w:type="dxa"/>
              <w:right w:w="0" w:type="dxa"/>
            </w:tcMar>
            <w:vAlign w:val="bottom"/>
          </w:tcPr>
          <w:p w14:paraId="012D9375"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37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37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378"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37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37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37B"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37C" w14:textId="77777777" w:rsidR="008A1CC1" w:rsidRDefault="008A1CC1">
            <w:pPr>
              <w:jc w:val="right"/>
              <w:rPr>
                <w:rFonts w:ascii="宋体"/>
              </w:rPr>
            </w:pPr>
          </w:p>
        </w:tc>
      </w:tr>
      <w:tr w:rsidR="008A1CC1" w14:paraId="012D9387" w14:textId="77777777">
        <w:tc>
          <w:tcPr>
            <w:tcW w:w="0" w:type="auto"/>
            <w:gridSpan w:val="3"/>
            <w:shd w:val="clear" w:color="auto" w:fill="CCEEFF"/>
            <w:tcMar>
              <w:top w:w="40" w:type="dxa"/>
              <w:left w:w="20" w:type="dxa"/>
              <w:bottom w:w="40" w:type="dxa"/>
              <w:right w:w="20" w:type="dxa"/>
            </w:tcMar>
            <w:vAlign w:val="bottom"/>
          </w:tcPr>
          <w:p w14:paraId="012D937E" w14:textId="77777777" w:rsidR="008A1CC1" w:rsidRDefault="00EB3825">
            <w:pPr>
              <w:textAlignment w:val="bottom"/>
            </w:pPr>
            <w:r>
              <w:rPr>
                <w:rFonts w:ascii="Arial" w:eastAsia="宋体" w:hAnsi="Arial" w:cs="Arial"/>
                <w:color w:val="000000"/>
                <w:sz w:val="15"/>
                <w:szCs w:val="15"/>
              </w:rPr>
              <w:t>Amortization</w:t>
            </w:r>
          </w:p>
        </w:tc>
        <w:tc>
          <w:tcPr>
            <w:tcW w:w="0" w:type="auto"/>
            <w:gridSpan w:val="2"/>
            <w:shd w:val="clear" w:color="auto" w:fill="CCEEFF"/>
            <w:tcMar>
              <w:top w:w="40" w:type="dxa"/>
              <w:left w:w="20" w:type="dxa"/>
              <w:bottom w:w="40" w:type="dxa"/>
              <w:right w:w="0" w:type="dxa"/>
            </w:tcMar>
            <w:vAlign w:val="bottom"/>
          </w:tcPr>
          <w:p w14:paraId="012D937F" w14:textId="77777777" w:rsidR="008A1CC1" w:rsidRDefault="00EB3825">
            <w:pPr>
              <w:jc w:val="right"/>
              <w:textAlignment w:val="bottom"/>
            </w:pPr>
            <w:r>
              <w:rPr>
                <w:rFonts w:ascii="Arial" w:eastAsia="宋体" w:hAnsi="Arial" w:cs="Arial"/>
                <w:b/>
                <w:bCs/>
                <w:color w:val="000000"/>
                <w:sz w:val="15"/>
                <w:szCs w:val="15"/>
              </w:rPr>
              <w:t>(55)</w:t>
            </w:r>
          </w:p>
        </w:tc>
        <w:tc>
          <w:tcPr>
            <w:tcW w:w="0" w:type="auto"/>
            <w:shd w:val="clear" w:color="auto" w:fill="CCEEFF"/>
            <w:tcMar>
              <w:top w:w="40" w:type="dxa"/>
              <w:left w:w="0" w:type="dxa"/>
              <w:bottom w:w="40" w:type="dxa"/>
              <w:right w:w="20" w:type="dxa"/>
            </w:tcMar>
            <w:vAlign w:val="bottom"/>
          </w:tcPr>
          <w:p w14:paraId="012D93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8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382" w14:textId="77777777" w:rsidR="008A1CC1" w:rsidRDefault="00EB3825">
            <w:pPr>
              <w:jc w:val="right"/>
              <w:textAlignment w:val="bottom"/>
            </w:pPr>
            <w:r>
              <w:rPr>
                <w:rFonts w:ascii="Arial" w:eastAsia="宋体" w:hAnsi="Arial" w:cs="Arial"/>
                <w:b/>
                <w:bCs/>
                <w:color w:val="000000"/>
                <w:sz w:val="15"/>
                <w:szCs w:val="15"/>
              </w:rPr>
              <w:t>(6)</w:t>
            </w:r>
          </w:p>
        </w:tc>
        <w:tc>
          <w:tcPr>
            <w:tcW w:w="0" w:type="auto"/>
            <w:shd w:val="clear" w:color="auto" w:fill="CCEEFF"/>
            <w:tcMar>
              <w:top w:w="40" w:type="dxa"/>
              <w:left w:w="0" w:type="dxa"/>
              <w:bottom w:w="40" w:type="dxa"/>
              <w:right w:w="20" w:type="dxa"/>
            </w:tcMar>
            <w:vAlign w:val="bottom"/>
          </w:tcPr>
          <w:p w14:paraId="012D938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8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385" w14:textId="77777777" w:rsidR="008A1CC1" w:rsidRDefault="00EB3825">
            <w:pPr>
              <w:jc w:val="right"/>
              <w:textAlignment w:val="bottom"/>
            </w:pPr>
            <w:r>
              <w:rPr>
                <w:rFonts w:ascii="Arial" w:eastAsia="宋体" w:hAnsi="Arial" w:cs="Arial"/>
                <w:b/>
                <w:bCs/>
                <w:color w:val="000000"/>
                <w:sz w:val="15"/>
                <w:szCs w:val="15"/>
              </w:rPr>
              <w:t>(61)</w:t>
            </w:r>
          </w:p>
        </w:tc>
        <w:tc>
          <w:tcPr>
            <w:tcW w:w="0" w:type="auto"/>
            <w:shd w:val="clear" w:color="auto" w:fill="CCEEFF"/>
            <w:tcMar>
              <w:top w:w="40" w:type="dxa"/>
              <w:left w:w="0" w:type="dxa"/>
              <w:bottom w:w="40" w:type="dxa"/>
              <w:right w:w="20" w:type="dxa"/>
            </w:tcMar>
            <w:vAlign w:val="bottom"/>
          </w:tcPr>
          <w:p w14:paraId="012D9386" w14:textId="77777777" w:rsidR="008A1CC1" w:rsidRDefault="008A1CC1">
            <w:pPr>
              <w:jc w:val="right"/>
              <w:rPr>
                <w:rFonts w:ascii="宋体"/>
              </w:rPr>
            </w:pPr>
          </w:p>
        </w:tc>
      </w:tr>
      <w:tr w:rsidR="008A1CC1" w14:paraId="012D9391" w14:textId="77777777">
        <w:tc>
          <w:tcPr>
            <w:tcW w:w="0" w:type="auto"/>
            <w:gridSpan w:val="3"/>
            <w:shd w:val="clear" w:color="auto" w:fill="FFFFFF"/>
            <w:tcMar>
              <w:top w:w="40" w:type="dxa"/>
              <w:left w:w="20" w:type="dxa"/>
              <w:bottom w:w="40" w:type="dxa"/>
              <w:right w:w="20" w:type="dxa"/>
            </w:tcMar>
            <w:vAlign w:val="bottom"/>
          </w:tcPr>
          <w:p w14:paraId="012D9388" w14:textId="77777777" w:rsidR="008A1CC1" w:rsidRDefault="00EB3825">
            <w:pPr>
              <w:textAlignment w:val="bottom"/>
            </w:pPr>
            <w:r>
              <w:rPr>
                <w:rFonts w:ascii="Arial" w:eastAsia="宋体" w:hAnsi="Arial" w:cs="Arial"/>
                <w:color w:val="000000"/>
                <w:sz w:val="15"/>
                <w:szCs w:val="15"/>
              </w:rPr>
              <w:t>Foreign currency translation</w:t>
            </w:r>
          </w:p>
        </w:tc>
        <w:tc>
          <w:tcPr>
            <w:tcW w:w="0" w:type="auto"/>
            <w:gridSpan w:val="2"/>
            <w:shd w:val="clear" w:color="auto" w:fill="FFFFFF"/>
            <w:tcMar>
              <w:top w:w="40" w:type="dxa"/>
              <w:left w:w="20" w:type="dxa"/>
              <w:bottom w:w="40" w:type="dxa"/>
              <w:right w:w="0" w:type="dxa"/>
            </w:tcMar>
            <w:vAlign w:val="bottom"/>
          </w:tcPr>
          <w:p w14:paraId="012D9389" w14:textId="77777777" w:rsidR="008A1CC1" w:rsidRDefault="00EB3825">
            <w:pPr>
              <w:jc w:val="right"/>
              <w:textAlignment w:val="bottom"/>
            </w:pPr>
            <w:r>
              <w:rPr>
                <w:rFonts w:ascii="Arial" w:eastAsia="宋体" w:hAnsi="Arial" w:cs="Arial"/>
                <w:b/>
                <w:bCs/>
                <w:color w:val="000000"/>
                <w:sz w:val="15"/>
                <w:szCs w:val="15"/>
              </w:rPr>
              <w:t>(11)</w:t>
            </w:r>
          </w:p>
        </w:tc>
        <w:tc>
          <w:tcPr>
            <w:tcW w:w="0" w:type="auto"/>
            <w:shd w:val="clear" w:color="auto" w:fill="FFFFFF"/>
            <w:tcMar>
              <w:top w:w="40" w:type="dxa"/>
              <w:left w:w="0" w:type="dxa"/>
              <w:bottom w:w="40" w:type="dxa"/>
              <w:right w:w="20" w:type="dxa"/>
            </w:tcMar>
            <w:vAlign w:val="bottom"/>
          </w:tcPr>
          <w:p w14:paraId="012D938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38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38C"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38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38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38F" w14:textId="77777777" w:rsidR="008A1CC1" w:rsidRDefault="00EB3825">
            <w:pPr>
              <w:jc w:val="right"/>
              <w:textAlignment w:val="bottom"/>
            </w:pPr>
            <w:r>
              <w:rPr>
                <w:rFonts w:ascii="Arial" w:eastAsia="宋体" w:hAnsi="Arial" w:cs="Arial"/>
                <w:b/>
                <w:bCs/>
                <w:color w:val="000000"/>
                <w:sz w:val="15"/>
                <w:szCs w:val="15"/>
              </w:rPr>
              <w:t>(11)</w:t>
            </w:r>
          </w:p>
        </w:tc>
        <w:tc>
          <w:tcPr>
            <w:tcW w:w="0" w:type="auto"/>
            <w:shd w:val="clear" w:color="auto" w:fill="FFFFFF"/>
            <w:tcMar>
              <w:top w:w="40" w:type="dxa"/>
              <w:left w:w="0" w:type="dxa"/>
              <w:bottom w:w="40" w:type="dxa"/>
              <w:right w:w="20" w:type="dxa"/>
            </w:tcMar>
            <w:vAlign w:val="bottom"/>
          </w:tcPr>
          <w:p w14:paraId="012D9390" w14:textId="77777777" w:rsidR="008A1CC1" w:rsidRDefault="008A1CC1">
            <w:pPr>
              <w:jc w:val="right"/>
              <w:rPr>
                <w:rFonts w:ascii="宋体"/>
              </w:rPr>
            </w:pPr>
          </w:p>
        </w:tc>
      </w:tr>
      <w:tr w:rsidR="008A1CC1" w14:paraId="012D939E" w14:textId="77777777">
        <w:tc>
          <w:tcPr>
            <w:tcW w:w="0" w:type="auto"/>
            <w:gridSpan w:val="3"/>
            <w:shd w:val="clear" w:color="auto" w:fill="CCEEFF"/>
            <w:tcMar>
              <w:top w:w="40" w:type="dxa"/>
              <w:left w:w="20" w:type="dxa"/>
              <w:bottom w:w="40" w:type="dxa"/>
              <w:right w:w="20" w:type="dxa"/>
            </w:tcMar>
            <w:vAlign w:val="bottom"/>
          </w:tcPr>
          <w:p w14:paraId="012D9392" w14:textId="77777777" w:rsidR="008A1CC1" w:rsidRDefault="00EB3825">
            <w:pPr>
              <w:textAlignment w:val="bottom"/>
            </w:pPr>
            <w:r>
              <w:rPr>
                <w:rFonts w:ascii="Arial" w:eastAsia="宋体" w:hAnsi="Arial" w:cs="Arial"/>
                <w:b/>
                <w:bCs/>
                <w:color w:val="000000"/>
                <w:sz w:val="15"/>
                <w:szCs w:val="15"/>
              </w:rPr>
              <w:t>Ending balance March 31,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393"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394" w14:textId="77777777" w:rsidR="008A1CC1" w:rsidRDefault="00EB3825">
            <w:pPr>
              <w:jc w:val="right"/>
              <w:textAlignment w:val="bottom"/>
            </w:pPr>
            <w:r>
              <w:rPr>
                <w:rFonts w:ascii="Arial" w:eastAsia="宋体" w:hAnsi="Arial" w:cs="Arial"/>
                <w:b/>
                <w:bCs/>
                <w:color w:val="000000"/>
                <w:sz w:val="15"/>
                <w:szCs w:val="15"/>
              </w:rPr>
              <w:t>1,680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39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96"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397"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398" w14:textId="77777777" w:rsidR="008A1CC1" w:rsidRDefault="00EB3825">
            <w:pPr>
              <w:jc w:val="right"/>
              <w:textAlignment w:val="bottom"/>
            </w:pPr>
            <w:r>
              <w:rPr>
                <w:rFonts w:ascii="Arial" w:eastAsia="宋体" w:hAnsi="Arial" w:cs="Arial"/>
                <w:b/>
                <w:bCs/>
                <w:color w:val="000000"/>
                <w:sz w:val="15"/>
                <w:szCs w:val="15"/>
              </w:rPr>
              <w:t>64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39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9A"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39B"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39C" w14:textId="77777777" w:rsidR="008A1CC1" w:rsidRDefault="00EB3825">
            <w:pPr>
              <w:jc w:val="right"/>
              <w:textAlignment w:val="bottom"/>
            </w:pPr>
            <w:r>
              <w:rPr>
                <w:rFonts w:ascii="Arial" w:eastAsia="宋体" w:hAnsi="Arial" w:cs="Arial"/>
                <w:b/>
                <w:bCs/>
                <w:color w:val="000000"/>
                <w:sz w:val="15"/>
                <w:szCs w:val="15"/>
              </w:rPr>
              <w:t>1,744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39D" w14:textId="77777777" w:rsidR="008A1CC1" w:rsidRDefault="008A1CC1">
            <w:pPr>
              <w:jc w:val="right"/>
              <w:rPr>
                <w:rFonts w:ascii="宋体"/>
              </w:rPr>
            </w:pPr>
          </w:p>
        </w:tc>
      </w:tr>
    </w:tbl>
    <w:p w14:paraId="012D939F" w14:textId="77777777" w:rsidR="008A1CC1" w:rsidRDefault="008A1CC1">
      <w:pPr>
        <w:rPr>
          <w:vanish/>
        </w:rPr>
      </w:pPr>
    </w:p>
    <w:tbl>
      <w:tblPr>
        <w:tblW w:w="2368" w:type="pct"/>
        <w:tblCellMar>
          <w:top w:w="15" w:type="dxa"/>
          <w:left w:w="15" w:type="dxa"/>
          <w:bottom w:w="15" w:type="dxa"/>
          <w:right w:w="15" w:type="dxa"/>
        </w:tblCellMar>
        <w:tblLook w:val="04A0" w:firstRow="1" w:lastRow="0" w:firstColumn="1" w:lastColumn="0" w:noHBand="0" w:noVBand="1"/>
      </w:tblPr>
      <w:tblGrid>
        <w:gridCol w:w="36"/>
        <w:gridCol w:w="2267"/>
        <w:gridCol w:w="36"/>
        <w:gridCol w:w="36"/>
        <w:gridCol w:w="1537"/>
        <w:gridCol w:w="36"/>
      </w:tblGrid>
      <w:tr w:rsidR="008A1CC1" w14:paraId="012D93A6" w14:textId="77777777">
        <w:tc>
          <w:tcPr>
            <w:tcW w:w="50" w:type="pct"/>
            <w:shd w:val="clear" w:color="auto" w:fill="auto"/>
            <w:vAlign w:val="bottom"/>
          </w:tcPr>
          <w:p w14:paraId="012D93A0" w14:textId="77777777" w:rsidR="008A1CC1" w:rsidRDefault="008A1CC1">
            <w:pPr>
              <w:rPr>
                <w:rFonts w:ascii="宋体"/>
              </w:rPr>
            </w:pPr>
          </w:p>
        </w:tc>
        <w:tc>
          <w:tcPr>
            <w:tcW w:w="2907" w:type="pct"/>
            <w:shd w:val="clear" w:color="auto" w:fill="auto"/>
            <w:vAlign w:val="bottom"/>
          </w:tcPr>
          <w:p w14:paraId="012D93A1" w14:textId="77777777" w:rsidR="008A1CC1" w:rsidRDefault="008A1CC1">
            <w:pPr>
              <w:rPr>
                <w:rFonts w:ascii="宋体"/>
              </w:rPr>
            </w:pPr>
          </w:p>
        </w:tc>
        <w:tc>
          <w:tcPr>
            <w:tcW w:w="5" w:type="pct"/>
            <w:shd w:val="clear" w:color="auto" w:fill="auto"/>
            <w:vAlign w:val="bottom"/>
          </w:tcPr>
          <w:p w14:paraId="012D93A2" w14:textId="77777777" w:rsidR="008A1CC1" w:rsidRDefault="008A1CC1">
            <w:pPr>
              <w:rPr>
                <w:rFonts w:ascii="宋体"/>
              </w:rPr>
            </w:pPr>
          </w:p>
        </w:tc>
        <w:tc>
          <w:tcPr>
            <w:tcW w:w="50" w:type="pct"/>
            <w:shd w:val="clear" w:color="auto" w:fill="auto"/>
            <w:vAlign w:val="bottom"/>
          </w:tcPr>
          <w:p w14:paraId="012D93A3" w14:textId="77777777" w:rsidR="008A1CC1" w:rsidRDefault="008A1CC1">
            <w:pPr>
              <w:rPr>
                <w:rFonts w:ascii="宋体"/>
              </w:rPr>
            </w:pPr>
          </w:p>
        </w:tc>
        <w:tc>
          <w:tcPr>
            <w:tcW w:w="1982" w:type="pct"/>
            <w:shd w:val="clear" w:color="auto" w:fill="auto"/>
            <w:vAlign w:val="bottom"/>
          </w:tcPr>
          <w:p w14:paraId="012D93A4" w14:textId="77777777" w:rsidR="008A1CC1" w:rsidRDefault="008A1CC1">
            <w:pPr>
              <w:rPr>
                <w:rFonts w:ascii="宋体"/>
              </w:rPr>
            </w:pPr>
          </w:p>
        </w:tc>
        <w:tc>
          <w:tcPr>
            <w:tcW w:w="5" w:type="pct"/>
            <w:shd w:val="clear" w:color="auto" w:fill="auto"/>
            <w:vAlign w:val="bottom"/>
          </w:tcPr>
          <w:p w14:paraId="012D93A5" w14:textId="77777777" w:rsidR="008A1CC1" w:rsidRDefault="008A1CC1">
            <w:pPr>
              <w:rPr>
                <w:rFonts w:ascii="宋体"/>
              </w:rPr>
            </w:pPr>
          </w:p>
        </w:tc>
      </w:tr>
      <w:tr w:rsidR="008A1CC1" w14:paraId="012D93A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93A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3A8" w14:textId="77777777" w:rsidR="008A1CC1" w:rsidRDefault="008A1CC1">
            <w:pPr>
              <w:rPr>
                <w:rFonts w:ascii="宋体"/>
              </w:rPr>
            </w:pPr>
          </w:p>
        </w:tc>
      </w:tr>
    </w:tbl>
    <w:p w14:paraId="012D93AA" w14:textId="77777777" w:rsidR="008A1CC1" w:rsidRDefault="00EB3825">
      <w:pPr>
        <w:spacing w:before="60"/>
        <w:jc w:val="both"/>
      </w:pPr>
      <w:r>
        <w:rPr>
          <w:rFonts w:ascii="Arial" w:eastAsia="宋体" w:hAnsi="Arial" w:cs="Arial"/>
          <w:color w:val="000000"/>
          <w:sz w:val="8"/>
          <w:szCs w:val="8"/>
        </w:rPr>
        <w:t>(1)</w:t>
      </w:r>
      <w:r>
        <w:rPr>
          <w:rFonts w:ascii="Arial" w:eastAsia="宋体" w:hAnsi="Arial" w:cs="Arial"/>
          <w:color w:val="000000"/>
          <w:sz w:val="13"/>
          <w:szCs w:val="13"/>
        </w:rPr>
        <w:t xml:space="preserve"> Investment Servicing includes our acquisitions of the depositary bank and fund administrator activities of Fideuram Bank Luxembourg, a subsidiary of Intesa Sanpaolo, in the first quarter of 2021, with a total purchase price of approximately EUR 220 millio</w:t>
      </w:r>
      <w:r>
        <w:rPr>
          <w:rFonts w:ascii="Arial" w:eastAsia="宋体" w:hAnsi="Arial" w:cs="Arial"/>
          <w:color w:val="000000"/>
          <w:sz w:val="13"/>
          <w:szCs w:val="13"/>
        </w:rPr>
        <w:t>n or approximately $258 million, and our acquisition of Mercatus, Inc. in the third quarter of 2021, with a total purchase price of approximately $88 million. We accounted for these acquisitions as business combinations and, in accordance with ASC Topic 80</w:t>
      </w:r>
      <w:r>
        <w:rPr>
          <w:rFonts w:ascii="Arial" w:eastAsia="宋体" w:hAnsi="Arial" w:cs="Arial"/>
          <w:color w:val="000000"/>
          <w:sz w:val="13"/>
          <w:szCs w:val="13"/>
        </w:rPr>
        <w:t>5, Business Combinations, we have recorded assets acquired and liabilities assumed at their respective fair values as of the acquisition date.</w:t>
      </w:r>
    </w:p>
    <w:p w14:paraId="012D93AB" w14:textId="77777777" w:rsidR="008A1CC1" w:rsidRDefault="00EB3825">
      <w:pPr>
        <w:ind w:firstLine="450"/>
        <w:jc w:val="right"/>
      </w:pPr>
      <w:r>
        <w:rPr>
          <w:rFonts w:ascii="Arial" w:eastAsia="宋体" w:hAnsi="Arial" w:cs="Arial"/>
          <w:color w:val="000000"/>
          <w:sz w:val="18"/>
          <w:szCs w:val="18"/>
        </w:rPr>
        <w:t>State Street Corporation | 67</w:t>
      </w:r>
    </w:p>
    <w:p w14:paraId="012D93AC" w14:textId="77777777" w:rsidR="008A1CC1" w:rsidRDefault="008A1CC1">
      <w:pPr>
        <w:ind w:firstLine="450"/>
        <w:jc w:val="center"/>
      </w:pPr>
    </w:p>
    <w:p w14:paraId="012D93AD" w14:textId="77777777" w:rsidR="008A1CC1" w:rsidRDefault="00EB3825">
      <w:r>
        <w:pict w14:anchorId="012DCCF4">
          <v:rect id="_x0000_i1091" style="width:415.3pt;height:1.5pt" o:hralign="center" o:hrstd="t" o:hr="t" fillcolor="#a0a0a0" stroked="f"/>
        </w:pict>
      </w:r>
    </w:p>
    <w:p w14:paraId="012D93AE" w14:textId="77777777" w:rsidR="008A1CC1" w:rsidRDefault="00EB3825">
      <w:pPr>
        <w:ind w:firstLine="450"/>
        <w:jc w:val="center"/>
      </w:pPr>
      <w:r>
        <w:rPr>
          <w:rFonts w:ascii="Arial" w:eastAsia="宋体" w:hAnsi="Arial" w:cs="Arial"/>
          <w:b/>
          <w:bCs/>
          <w:color w:val="000000"/>
          <w:sz w:val="20"/>
          <w:szCs w:val="20"/>
        </w:rPr>
        <w:t>STATE STREET CORPORATION</w:t>
      </w:r>
    </w:p>
    <w:p w14:paraId="012D93AF" w14:textId="77777777" w:rsidR="008A1CC1" w:rsidRDefault="00EB3825">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012D93B0" w14:textId="77777777" w:rsidR="008A1CC1" w:rsidRDefault="00EB3825">
      <w:pPr>
        <w:ind w:firstLine="450"/>
        <w:jc w:val="center"/>
      </w:pPr>
      <w:r>
        <w:rPr>
          <w:rFonts w:ascii="Arial" w:eastAsia="宋体" w:hAnsi="Arial" w:cs="Arial"/>
          <w:b/>
          <w:bCs/>
          <w:color w:val="000000"/>
          <w:sz w:val="20"/>
          <w:szCs w:val="20"/>
        </w:rPr>
        <w:t>(UNAUDITED)</w:t>
      </w:r>
    </w:p>
    <w:p w14:paraId="012D93B1" w14:textId="77777777" w:rsidR="008A1CC1" w:rsidRDefault="00EB3825">
      <w:pPr>
        <w:spacing w:before="60"/>
        <w:ind w:firstLine="450"/>
        <w:jc w:val="both"/>
      </w:pPr>
      <w:r>
        <w:rPr>
          <w:rFonts w:ascii="Arial" w:eastAsia="宋体" w:hAnsi="Arial" w:cs="Arial"/>
          <w:color w:val="000000"/>
          <w:sz w:val="20"/>
          <w:szCs w:val="20"/>
        </w:rPr>
        <w:t>The following table presents the gross carrying amount, accumulated amortization and net carrying amount of other intangible assets by type as of the dates indicated:</w:t>
      </w:r>
    </w:p>
    <w:tbl>
      <w:tblPr>
        <w:tblW w:w="4985" w:type="pct"/>
        <w:tblCellMar>
          <w:top w:w="15" w:type="dxa"/>
          <w:left w:w="15" w:type="dxa"/>
          <w:bottom w:w="15" w:type="dxa"/>
          <w:right w:w="15" w:type="dxa"/>
        </w:tblCellMar>
        <w:tblLook w:val="04A0" w:firstRow="1" w:lastRow="0" w:firstColumn="1" w:lastColumn="0" w:noHBand="0" w:noVBand="1"/>
      </w:tblPr>
      <w:tblGrid>
        <w:gridCol w:w="41"/>
        <w:gridCol w:w="4291"/>
        <w:gridCol w:w="39"/>
        <w:gridCol w:w="105"/>
        <w:gridCol w:w="1123"/>
        <w:gridCol w:w="36"/>
        <w:gridCol w:w="36"/>
        <w:gridCol w:w="36"/>
        <w:gridCol w:w="36"/>
        <w:gridCol w:w="105"/>
        <w:gridCol w:w="1089"/>
        <w:gridCol w:w="36"/>
        <w:gridCol w:w="36"/>
        <w:gridCol w:w="36"/>
        <w:gridCol w:w="36"/>
        <w:gridCol w:w="105"/>
        <w:gridCol w:w="1089"/>
        <w:gridCol w:w="36"/>
      </w:tblGrid>
      <w:tr w:rsidR="008A1CC1" w14:paraId="012D93C4" w14:textId="77777777">
        <w:tc>
          <w:tcPr>
            <w:tcW w:w="50" w:type="pct"/>
            <w:shd w:val="clear" w:color="auto" w:fill="auto"/>
            <w:vAlign w:val="bottom"/>
          </w:tcPr>
          <w:p w14:paraId="012D93B2" w14:textId="77777777" w:rsidR="008A1CC1" w:rsidRDefault="008A1CC1">
            <w:pPr>
              <w:rPr>
                <w:rFonts w:ascii="宋体"/>
              </w:rPr>
            </w:pPr>
          </w:p>
        </w:tc>
        <w:tc>
          <w:tcPr>
            <w:tcW w:w="2606" w:type="pct"/>
            <w:shd w:val="clear" w:color="auto" w:fill="auto"/>
            <w:vAlign w:val="bottom"/>
          </w:tcPr>
          <w:p w14:paraId="012D93B3" w14:textId="77777777" w:rsidR="008A1CC1" w:rsidRDefault="008A1CC1">
            <w:pPr>
              <w:rPr>
                <w:rFonts w:ascii="宋体"/>
              </w:rPr>
            </w:pPr>
          </w:p>
        </w:tc>
        <w:tc>
          <w:tcPr>
            <w:tcW w:w="5" w:type="pct"/>
            <w:shd w:val="clear" w:color="auto" w:fill="auto"/>
            <w:vAlign w:val="bottom"/>
          </w:tcPr>
          <w:p w14:paraId="012D93B4" w14:textId="77777777" w:rsidR="008A1CC1" w:rsidRDefault="008A1CC1">
            <w:pPr>
              <w:rPr>
                <w:rFonts w:ascii="宋体"/>
              </w:rPr>
            </w:pPr>
          </w:p>
        </w:tc>
        <w:tc>
          <w:tcPr>
            <w:tcW w:w="50" w:type="pct"/>
            <w:shd w:val="clear" w:color="auto" w:fill="auto"/>
            <w:vAlign w:val="bottom"/>
          </w:tcPr>
          <w:p w14:paraId="012D93B5" w14:textId="77777777" w:rsidR="008A1CC1" w:rsidRDefault="008A1CC1">
            <w:pPr>
              <w:rPr>
                <w:rFonts w:ascii="宋体"/>
              </w:rPr>
            </w:pPr>
          </w:p>
        </w:tc>
        <w:tc>
          <w:tcPr>
            <w:tcW w:w="700" w:type="pct"/>
            <w:shd w:val="clear" w:color="auto" w:fill="auto"/>
            <w:vAlign w:val="bottom"/>
          </w:tcPr>
          <w:p w14:paraId="012D93B6" w14:textId="77777777" w:rsidR="008A1CC1" w:rsidRDefault="008A1CC1">
            <w:pPr>
              <w:rPr>
                <w:rFonts w:ascii="宋体"/>
              </w:rPr>
            </w:pPr>
          </w:p>
        </w:tc>
        <w:tc>
          <w:tcPr>
            <w:tcW w:w="5" w:type="pct"/>
            <w:shd w:val="clear" w:color="auto" w:fill="auto"/>
            <w:vAlign w:val="bottom"/>
          </w:tcPr>
          <w:p w14:paraId="012D93B7" w14:textId="77777777" w:rsidR="008A1CC1" w:rsidRDefault="008A1CC1">
            <w:pPr>
              <w:rPr>
                <w:rFonts w:ascii="宋体"/>
              </w:rPr>
            </w:pPr>
          </w:p>
        </w:tc>
        <w:tc>
          <w:tcPr>
            <w:tcW w:w="5" w:type="pct"/>
            <w:shd w:val="clear" w:color="auto" w:fill="auto"/>
            <w:vAlign w:val="bottom"/>
          </w:tcPr>
          <w:p w14:paraId="012D93B8" w14:textId="77777777" w:rsidR="008A1CC1" w:rsidRDefault="008A1CC1">
            <w:pPr>
              <w:rPr>
                <w:rFonts w:ascii="宋体"/>
              </w:rPr>
            </w:pPr>
          </w:p>
        </w:tc>
        <w:tc>
          <w:tcPr>
            <w:tcW w:w="26" w:type="pct"/>
            <w:shd w:val="clear" w:color="auto" w:fill="auto"/>
            <w:vAlign w:val="bottom"/>
          </w:tcPr>
          <w:p w14:paraId="012D93B9" w14:textId="77777777" w:rsidR="008A1CC1" w:rsidRDefault="008A1CC1">
            <w:pPr>
              <w:rPr>
                <w:rFonts w:ascii="宋体"/>
              </w:rPr>
            </w:pPr>
          </w:p>
        </w:tc>
        <w:tc>
          <w:tcPr>
            <w:tcW w:w="5" w:type="pct"/>
            <w:shd w:val="clear" w:color="auto" w:fill="auto"/>
            <w:vAlign w:val="bottom"/>
          </w:tcPr>
          <w:p w14:paraId="012D93BA" w14:textId="77777777" w:rsidR="008A1CC1" w:rsidRDefault="008A1CC1">
            <w:pPr>
              <w:rPr>
                <w:rFonts w:ascii="宋体"/>
              </w:rPr>
            </w:pPr>
          </w:p>
        </w:tc>
        <w:tc>
          <w:tcPr>
            <w:tcW w:w="50" w:type="pct"/>
            <w:shd w:val="clear" w:color="auto" w:fill="auto"/>
            <w:vAlign w:val="bottom"/>
          </w:tcPr>
          <w:p w14:paraId="012D93BB" w14:textId="77777777" w:rsidR="008A1CC1" w:rsidRDefault="008A1CC1">
            <w:pPr>
              <w:rPr>
                <w:rFonts w:ascii="宋体"/>
              </w:rPr>
            </w:pPr>
          </w:p>
        </w:tc>
        <w:tc>
          <w:tcPr>
            <w:tcW w:w="700" w:type="pct"/>
            <w:shd w:val="clear" w:color="auto" w:fill="auto"/>
            <w:vAlign w:val="bottom"/>
          </w:tcPr>
          <w:p w14:paraId="012D93BC" w14:textId="77777777" w:rsidR="008A1CC1" w:rsidRDefault="008A1CC1">
            <w:pPr>
              <w:rPr>
                <w:rFonts w:ascii="宋体"/>
              </w:rPr>
            </w:pPr>
          </w:p>
        </w:tc>
        <w:tc>
          <w:tcPr>
            <w:tcW w:w="5" w:type="pct"/>
            <w:shd w:val="clear" w:color="auto" w:fill="auto"/>
            <w:vAlign w:val="bottom"/>
          </w:tcPr>
          <w:p w14:paraId="012D93BD" w14:textId="77777777" w:rsidR="008A1CC1" w:rsidRDefault="008A1CC1">
            <w:pPr>
              <w:rPr>
                <w:rFonts w:ascii="宋体"/>
              </w:rPr>
            </w:pPr>
          </w:p>
        </w:tc>
        <w:tc>
          <w:tcPr>
            <w:tcW w:w="5" w:type="pct"/>
            <w:shd w:val="clear" w:color="auto" w:fill="auto"/>
            <w:vAlign w:val="bottom"/>
          </w:tcPr>
          <w:p w14:paraId="012D93BE" w14:textId="77777777" w:rsidR="008A1CC1" w:rsidRDefault="008A1CC1">
            <w:pPr>
              <w:rPr>
                <w:rFonts w:ascii="宋体"/>
              </w:rPr>
            </w:pPr>
          </w:p>
        </w:tc>
        <w:tc>
          <w:tcPr>
            <w:tcW w:w="26" w:type="pct"/>
            <w:shd w:val="clear" w:color="auto" w:fill="auto"/>
            <w:vAlign w:val="bottom"/>
          </w:tcPr>
          <w:p w14:paraId="012D93BF" w14:textId="77777777" w:rsidR="008A1CC1" w:rsidRDefault="008A1CC1">
            <w:pPr>
              <w:rPr>
                <w:rFonts w:ascii="宋体"/>
              </w:rPr>
            </w:pPr>
          </w:p>
        </w:tc>
        <w:tc>
          <w:tcPr>
            <w:tcW w:w="5" w:type="pct"/>
            <w:shd w:val="clear" w:color="auto" w:fill="auto"/>
            <w:vAlign w:val="bottom"/>
          </w:tcPr>
          <w:p w14:paraId="012D93C0" w14:textId="77777777" w:rsidR="008A1CC1" w:rsidRDefault="008A1CC1">
            <w:pPr>
              <w:rPr>
                <w:rFonts w:ascii="宋体"/>
              </w:rPr>
            </w:pPr>
          </w:p>
        </w:tc>
        <w:tc>
          <w:tcPr>
            <w:tcW w:w="50" w:type="pct"/>
            <w:shd w:val="clear" w:color="auto" w:fill="auto"/>
            <w:vAlign w:val="bottom"/>
          </w:tcPr>
          <w:p w14:paraId="012D93C1" w14:textId="77777777" w:rsidR="008A1CC1" w:rsidRDefault="008A1CC1">
            <w:pPr>
              <w:rPr>
                <w:rFonts w:ascii="宋体"/>
              </w:rPr>
            </w:pPr>
          </w:p>
        </w:tc>
        <w:tc>
          <w:tcPr>
            <w:tcW w:w="700" w:type="pct"/>
            <w:shd w:val="clear" w:color="auto" w:fill="auto"/>
            <w:vAlign w:val="bottom"/>
          </w:tcPr>
          <w:p w14:paraId="012D93C2" w14:textId="77777777" w:rsidR="008A1CC1" w:rsidRDefault="008A1CC1">
            <w:pPr>
              <w:rPr>
                <w:rFonts w:ascii="宋体"/>
              </w:rPr>
            </w:pPr>
          </w:p>
        </w:tc>
        <w:tc>
          <w:tcPr>
            <w:tcW w:w="5" w:type="pct"/>
            <w:shd w:val="clear" w:color="auto" w:fill="auto"/>
            <w:vAlign w:val="bottom"/>
          </w:tcPr>
          <w:p w14:paraId="012D93C3" w14:textId="77777777" w:rsidR="008A1CC1" w:rsidRDefault="008A1CC1">
            <w:pPr>
              <w:rPr>
                <w:rFonts w:ascii="宋体"/>
              </w:rPr>
            </w:pPr>
          </w:p>
        </w:tc>
      </w:tr>
      <w:tr w:rsidR="008A1CC1" w14:paraId="012D93CB" w14:textId="77777777">
        <w:trPr>
          <w:trHeight w:val="280"/>
        </w:trPr>
        <w:tc>
          <w:tcPr>
            <w:tcW w:w="0" w:type="auto"/>
            <w:gridSpan w:val="3"/>
            <w:shd w:val="clear" w:color="auto" w:fill="auto"/>
            <w:tcMar>
              <w:top w:w="40" w:type="dxa"/>
              <w:left w:w="20" w:type="dxa"/>
              <w:bottom w:w="40" w:type="dxa"/>
              <w:right w:w="20" w:type="dxa"/>
            </w:tcMar>
            <w:vAlign w:val="bottom"/>
          </w:tcPr>
          <w:p w14:paraId="012D93C5" w14:textId="77777777" w:rsidR="008A1CC1" w:rsidRDefault="00EB3825">
            <w:pPr>
              <w:textAlignment w:val="bottom"/>
            </w:pPr>
            <w:r>
              <w:rPr>
                <w:rFonts w:ascii="Arial" w:eastAsia="宋体" w:hAnsi="Arial" w:cs="Arial"/>
                <w:b/>
                <w:bCs/>
                <w:color w:val="000000"/>
                <w:sz w:val="15"/>
                <w:szCs w:val="15"/>
              </w:rPr>
              <w:t>March 31, 2022</w:t>
            </w:r>
          </w:p>
        </w:tc>
        <w:tc>
          <w:tcPr>
            <w:tcW w:w="0" w:type="auto"/>
            <w:gridSpan w:val="3"/>
            <w:vMerge w:val="restart"/>
            <w:shd w:val="clear" w:color="auto" w:fill="auto"/>
            <w:tcMar>
              <w:top w:w="40" w:type="dxa"/>
              <w:left w:w="20" w:type="dxa"/>
              <w:bottom w:w="40" w:type="dxa"/>
              <w:right w:w="20" w:type="dxa"/>
            </w:tcMar>
            <w:vAlign w:val="bottom"/>
          </w:tcPr>
          <w:p w14:paraId="012D93C6" w14:textId="77777777" w:rsidR="008A1CC1" w:rsidRDefault="00EB3825">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c>
          <w:tcPr>
            <w:tcW w:w="0" w:type="auto"/>
            <w:gridSpan w:val="3"/>
            <w:shd w:val="clear" w:color="auto" w:fill="auto"/>
            <w:tcMar>
              <w:top w:w="0" w:type="dxa"/>
              <w:left w:w="20" w:type="dxa"/>
              <w:bottom w:w="0" w:type="dxa"/>
              <w:right w:w="20" w:type="dxa"/>
            </w:tcMar>
            <w:vAlign w:val="bottom"/>
          </w:tcPr>
          <w:p w14:paraId="012D93C7"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93C8" w14:textId="77777777" w:rsidR="008A1CC1" w:rsidRDefault="00EB3825">
            <w:pPr>
              <w:jc w:val="center"/>
              <w:textAlignment w:val="bottom"/>
            </w:pPr>
            <w:r>
              <w:rPr>
                <w:rFonts w:ascii="Arial" w:eastAsia="宋体" w:hAnsi="Arial" w:cs="Arial"/>
                <w:b/>
                <w:bCs/>
                <w:color w:val="000000"/>
                <w:sz w:val="15"/>
                <w:szCs w:val="15"/>
              </w:rPr>
              <w:t>Accumulated</w:t>
            </w:r>
            <w:r>
              <w:rPr>
                <w:rFonts w:ascii="Arial" w:eastAsia="宋体" w:hAnsi="Arial" w:cs="Arial"/>
                <w:b/>
                <w:bCs/>
                <w:color w:val="000000"/>
                <w:sz w:val="15"/>
                <w:szCs w:val="15"/>
              </w:rPr>
              <w:br/>
              <w:t>Amortization</w:t>
            </w:r>
          </w:p>
        </w:tc>
        <w:tc>
          <w:tcPr>
            <w:tcW w:w="0" w:type="auto"/>
            <w:gridSpan w:val="3"/>
            <w:shd w:val="clear" w:color="auto" w:fill="auto"/>
            <w:tcMar>
              <w:top w:w="0" w:type="dxa"/>
              <w:left w:w="20" w:type="dxa"/>
              <w:bottom w:w="0" w:type="dxa"/>
              <w:right w:w="20" w:type="dxa"/>
            </w:tcMar>
            <w:vAlign w:val="bottom"/>
          </w:tcPr>
          <w:p w14:paraId="012D93C9"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93CA" w14:textId="77777777" w:rsidR="008A1CC1" w:rsidRDefault="00EB3825">
            <w:pPr>
              <w:jc w:val="center"/>
              <w:textAlignment w:val="bottom"/>
            </w:pPr>
            <w:r>
              <w:rPr>
                <w:rFonts w:ascii="Arial" w:eastAsia="宋体" w:hAnsi="Arial" w:cs="Arial"/>
                <w:b/>
                <w:bCs/>
                <w:color w:val="000000"/>
                <w:sz w:val="15"/>
                <w:szCs w:val="15"/>
              </w:rPr>
              <w:t>Net</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r>
      <w:tr w:rsidR="008A1CC1" w14:paraId="012D93D2" w14:textId="77777777">
        <w:trPr>
          <w:trHeight w:val="280"/>
        </w:trPr>
        <w:tc>
          <w:tcPr>
            <w:tcW w:w="0" w:type="auto"/>
            <w:gridSpan w:val="3"/>
            <w:shd w:val="clear" w:color="auto" w:fill="auto"/>
            <w:tcMar>
              <w:top w:w="40" w:type="dxa"/>
              <w:left w:w="20" w:type="dxa"/>
              <w:bottom w:w="40" w:type="dxa"/>
              <w:right w:w="20" w:type="dxa"/>
            </w:tcMar>
            <w:vAlign w:val="bottom"/>
          </w:tcPr>
          <w:p w14:paraId="012D93CC"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012D93CD"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93CE"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93CF"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93D0"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93D1" w14:textId="77777777" w:rsidR="008A1CC1" w:rsidRDefault="008A1CC1">
            <w:pPr>
              <w:jc w:val="center"/>
              <w:rPr>
                <w:rFonts w:ascii="宋体"/>
              </w:rPr>
            </w:pPr>
          </w:p>
        </w:tc>
      </w:tr>
      <w:tr w:rsidR="008A1CC1" w14:paraId="012D93D9" w14:textId="77777777">
        <w:tc>
          <w:tcPr>
            <w:tcW w:w="0" w:type="auto"/>
            <w:gridSpan w:val="3"/>
            <w:shd w:val="clear" w:color="auto" w:fill="FFFFFF"/>
            <w:tcMar>
              <w:top w:w="40" w:type="dxa"/>
              <w:left w:w="20" w:type="dxa"/>
              <w:bottom w:w="40" w:type="dxa"/>
              <w:right w:w="20" w:type="dxa"/>
            </w:tcMar>
            <w:vAlign w:val="bottom"/>
          </w:tcPr>
          <w:p w14:paraId="012D93D3" w14:textId="77777777" w:rsidR="008A1CC1" w:rsidRDefault="00EB3825">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3D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3D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3D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3D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3D8" w14:textId="77777777" w:rsidR="008A1CC1" w:rsidRDefault="008A1CC1">
            <w:pPr>
              <w:rPr>
                <w:rFonts w:ascii="宋体"/>
              </w:rPr>
            </w:pPr>
          </w:p>
        </w:tc>
      </w:tr>
      <w:tr w:rsidR="008A1CC1" w14:paraId="012D93E6" w14:textId="77777777">
        <w:tc>
          <w:tcPr>
            <w:tcW w:w="0" w:type="auto"/>
            <w:gridSpan w:val="3"/>
            <w:shd w:val="clear" w:color="auto" w:fill="CCEEFF"/>
            <w:tcMar>
              <w:top w:w="40" w:type="dxa"/>
              <w:left w:w="20" w:type="dxa"/>
              <w:bottom w:w="40" w:type="dxa"/>
              <w:right w:w="20" w:type="dxa"/>
            </w:tcMar>
            <w:vAlign w:val="bottom"/>
          </w:tcPr>
          <w:p w14:paraId="012D93DA" w14:textId="77777777" w:rsidR="008A1CC1" w:rsidRDefault="00EB3825">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012D93DB"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3DC" w14:textId="77777777" w:rsidR="008A1CC1" w:rsidRDefault="00EB3825">
            <w:pPr>
              <w:jc w:val="right"/>
              <w:textAlignment w:val="bottom"/>
            </w:pPr>
            <w:r>
              <w:rPr>
                <w:rFonts w:ascii="Arial" w:eastAsia="宋体" w:hAnsi="Arial" w:cs="Arial"/>
                <w:b/>
                <w:bCs/>
                <w:color w:val="000000"/>
                <w:sz w:val="15"/>
                <w:szCs w:val="15"/>
              </w:rPr>
              <w:t>2,766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3D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D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3DF"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3E0" w14:textId="77777777" w:rsidR="008A1CC1" w:rsidRDefault="00EB3825">
            <w:pPr>
              <w:jc w:val="right"/>
              <w:textAlignment w:val="bottom"/>
            </w:pPr>
            <w:r>
              <w:rPr>
                <w:rFonts w:ascii="Arial" w:eastAsia="宋体" w:hAnsi="Arial" w:cs="Arial"/>
                <w:b/>
                <w:bCs/>
                <w:color w:val="000000"/>
                <w:sz w:val="15"/>
                <w:szCs w:val="15"/>
              </w:rPr>
              <w:t>(1,526)</w:t>
            </w:r>
          </w:p>
        </w:tc>
        <w:tc>
          <w:tcPr>
            <w:tcW w:w="0" w:type="auto"/>
            <w:shd w:val="clear" w:color="auto" w:fill="CCEEFF"/>
            <w:tcMar>
              <w:top w:w="40" w:type="dxa"/>
              <w:left w:w="0" w:type="dxa"/>
              <w:bottom w:w="40" w:type="dxa"/>
              <w:right w:w="20" w:type="dxa"/>
            </w:tcMar>
            <w:vAlign w:val="bottom"/>
          </w:tcPr>
          <w:p w14:paraId="012D93E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E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3E3"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3E4" w14:textId="77777777" w:rsidR="008A1CC1" w:rsidRDefault="00EB3825">
            <w:pPr>
              <w:jc w:val="right"/>
              <w:textAlignment w:val="bottom"/>
            </w:pPr>
            <w:r>
              <w:rPr>
                <w:rFonts w:ascii="Arial" w:eastAsia="宋体" w:hAnsi="Arial" w:cs="Arial"/>
                <w:b/>
                <w:bCs/>
                <w:color w:val="000000"/>
                <w:sz w:val="15"/>
                <w:szCs w:val="15"/>
              </w:rPr>
              <w:t>1,240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3E5" w14:textId="77777777" w:rsidR="008A1CC1" w:rsidRDefault="008A1CC1">
            <w:pPr>
              <w:jc w:val="right"/>
              <w:rPr>
                <w:rFonts w:ascii="宋体"/>
              </w:rPr>
            </w:pPr>
          </w:p>
        </w:tc>
      </w:tr>
      <w:tr w:rsidR="008A1CC1" w14:paraId="012D93F0" w14:textId="77777777">
        <w:tc>
          <w:tcPr>
            <w:tcW w:w="0" w:type="auto"/>
            <w:gridSpan w:val="3"/>
            <w:shd w:val="clear" w:color="auto" w:fill="auto"/>
            <w:tcMar>
              <w:top w:w="40" w:type="dxa"/>
              <w:left w:w="20" w:type="dxa"/>
              <w:bottom w:w="40" w:type="dxa"/>
              <w:right w:w="20" w:type="dxa"/>
            </w:tcMar>
            <w:vAlign w:val="bottom"/>
          </w:tcPr>
          <w:p w14:paraId="012D93E7" w14:textId="77777777" w:rsidR="008A1CC1" w:rsidRDefault="00EB3825">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012D93E8" w14:textId="77777777" w:rsidR="008A1CC1" w:rsidRDefault="00EB3825">
            <w:pPr>
              <w:jc w:val="right"/>
              <w:textAlignment w:val="bottom"/>
            </w:pPr>
            <w:r>
              <w:rPr>
                <w:rFonts w:ascii="Arial" w:eastAsia="宋体" w:hAnsi="Arial" w:cs="Arial"/>
                <w:b/>
                <w:bCs/>
                <w:color w:val="000000"/>
                <w:sz w:val="15"/>
                <w:szCs w:val="15"/>
              </w:rPr>
              <w:t>403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3E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3E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3EB" w14:textId="77777777" w:rsidR="008A1CC1" w:rsidRDefault="00EB3825">
            <w:pPr>
              <w:jc w:val="right"/>
              <w:textAlignment w:val="bottom"/>
            </w:pPr>
            <w:r>
              <w:rPr>
                <w:rFonts w:ascii="Arial" w:eastAsia="宋体" w:hAnsi="Arial" w:cs="Arial"/>
                <w:b/>
                <w:bCs/>
                <w:color w:val="000000"/>
                <w:sz w:val="15"/>
                <w:szCs w:val="15"/>
              </w:rPr>
              <w:t>(151)</w:t>
            </w:r>
          </w:p>
        </w:tc>
        <w:tc>
          <w:tcPr>
            <w:tcW w:w="0" w:type="auto"/>
            <w:shd w:val="clear" w:color="auto" w:fill="FFFFFF"/>
            <w:tcMar>
              <w:top w:w="40" w:type="dxa"/>
              <w:left w:w="0" w:type="dxa"/>
              <w:bottom w:w="40" w:type="dxa"/>
              <w:right w:w="20" w:type="dxa"/>
            </w:tcMar>
            <w:vAlign w:val="bottom"/>
          </w:tcPr>
          <w:p w14:paraId="012D93E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3E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3EE" w14:textId="77777777" w:rsidR="008A1CC1" w:rsidRDefault="00EB3825">
            <w:pPr>
              <w:jc w:val="right"/>
              <w:textAlignment w:val="bottom"/>
            </w:pPr>
            <w:r>
              <w:rPr>
                <w:rFonts w:ascii="Arial" w:eastAsia="宋体" w:hAnsi="Arial" w:cs="Arial"/>
                <w:b/>
                <w:bCs/>
                <w:color w:val="000000"/>
                <w:sz w:val="15"/>
                <w:szCs w:val="15"/>
              </w:rPr>
              <w:t>252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3EF" w14:textId="77777777" w:rsidR="008A1CC1" w:rsidRDefault="008A1CC1">
            <w:pPr>
              <w:jc w:val="right"/>
              <w:rPr>
                <w:rFonts w:ascii="宋体"/>
              </w:rPr>
            </w:pPr>
          </w:p>
        </w:tc>
      </w:tr>
      <w:tr w:rsidR="008A1CC1" w14:paraId="012D93FA" w14:textId="77777777">
        <w:tc>
          <w:tcPr>
            <w:tcW w:w="0" w:type="auto"/>
            <w:gridSpan w:val="3"/>
            <w:shd w:val="clear" w:color="auto" w:fill="CCEEFF"/>
            <w:tcMar>
              <w:top w:w="40" w:type="dxa"/>
              <w:left w:w="20" w:type="dxa"/>
              <w:bottom w:w="40" w:type="dxa"/>
              <w:right w:w="20" w:type="dxa"/>
            </w:tcMar>
            <w:vAlign w:val="bottom"/>
          </w:tcPr>
          <w:p w14:paraId="012D93F1" w14:textId="77777777" w:rsidR="008A1CC1" w:rsidRDefault="00EB3825">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012D93F2" w14:textId="77777777" w:rsidR="008A1CC1" w:rsidRDefault="00EB3825">
            <w:pPr>
              <w:jc w:val="right"/>
              <w:textAlignment w:val="bottom"/>
            </w:pPr>
            <w:r>
              <w:rPr>
                <w:rFonts w:ascii="Arial" w:eastAsia="宋体" w:hAnsi="Arial" w:cs="Arial"/>
                <w:b/>
                <w:bCs/>
                <w:color w:val="000000"/>
                <w:sz w:val="15"/>
                <w:szCs w:val="15"/>
              </w:rPr>
              <w:t>691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3F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F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3F5" w14:textId="77777777" w:rsidR="008A1CC1" w:rsidRDefault="00EB3825">
            <w:pPr>
              <w:jc w:val="right"/>
              <w:textAlignment w:val="bottom"/>
            </w:pPr>
            <w:r>
              <w:rPr>
                <w:rFonts w:ascii="Arial" w:eastAsia="宋体" w:hAnsi="Arial" w:cs="Arial"/>
                <w:b/>
                <w:bCs/>
                <w:color w:val="000000"/>
                <w:sz w:val="15"/>
                <w:szCs w:val="15"/>
              </w:rPr>
              <w:t>(456)</w:t>
            </w:r>
          </w:p>
        </w:tc>
        <w:tc>
          <w:tcPr>
            <w:tcW w:w="0" w:type="auto"/>
            <w:shd w:val="clear" w:color="auto" w:fill="CCEEFF"/>
            <w:tcMar>
              <w:top w:w="40" w:type="dxa"/>
              <w:left w:w="0" w:type="dxa"/>
              <w:bottom w:w="40" w:type="dxa"/>
              <w:right w:w="20" w:type="dxa"/>
            </w:tcMar>
            <w:vAlign w:val="bottom"/>
          </w:tcPr>
          <w:p w14:paraId="012D93F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3F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3F8" w14:textId="77777777" w:rsidR="008A1CC1" w:rsidRDefault="00EB3825">
            <w:pPr>
              <w:jc w:val="right"/>
              <w:textAlignment w:val="bottom"/>
            </w:pPr>
            <w:r>
              <w:rPr>
                <w:rFonts w:ascii="Arial" w:eastAsia="宋体" w:hAnsi="Arial" w:cs="Arial"/>
                <w:b/>
                <w:bCs/>
                <w:color w:val="000000"/>
                <w:sz w:val="15"/>
                <w:szCs w:val="15"/>
              </w:rPr>
              <w:t>235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3F9" w14:textId="77777777" w:rsidR="008A1CC1" w:rsidRDefault="008A1CC1">
            <w:pPr>
              <w:jc w:val="right"/>
              <w:rPr>
                <w:rFonts w:ascii="宋体"/>
              </w:rPr>
            </w:pPr>
          </w:p>
        </w:tc>
      </w:tr>
      <w:tr w:rsidR="008A1CC1" w14:paraId="012D9404" w14:textId="77777777">
        <w:tc>
          <w:tcPr>
            <w:tcW w:w="0" w:type="auto"/>
            <w:gridSpan w:val="3"/>
            <w:shd w:val="clear" w:color="auto" w:fill="auto"/>
            <w:tcMar>
              <w:top w:w="40" w:type="dxa"/>
              <w:left w:w="20" w:type="dxa"/>
              <w:bottom w:w="40" w:type="dxa"/>
              <w:right w:w="20" w:type="dxa"/>
            </w:tcMar>
            <w:vAlign w:val="bottom"/>
          </w:tcPr>
          <w:p w14:paraId="012D93FB" w14:textId="77777777" w:rsidR="008A1CC1" w:rsidRDefault="00EB3825">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012D93FC" w14:textId="77777777" w:rsidR="008A1CC1" w:rsidRDefault="00EB3825">
            <w:pPr>
              <w:jc w:val="right"/>
              <w:textAlignment w:val="bottom"/>
            </w:pPr>
            <w:r>
              <w:rPr>
                <w:rFonts w:ascii="Arial" w:eastAsia="宋体" w:hAnsi="Arial" w:cs="Arial"/>
                <w:b/>
                <w:bCs/>
                <w:color w:val="000000"/>
                <w:sz w:val="15"/>
                <w:szCs w:val="15"/>
              </w:rPr>
              <w:t>94</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3F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3F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3FF" w14:textId="77777777" w:rsidR="008A1CC1" w:rsidRDefault="00EB3825">
            <w:pPr>
              <w:jc w:val="right"/>
              <w:textAlignment w:val="bottom"/>
            </w:pPr>
            <w:r>
              <w:rPr>
                <w:rFonts w:ascii="Arial" w:eastAsia="宋体" w:hAnsi="Arial" w:cs="Arial"/>
                <w:b/>
                <w:bCs/>
                <w:color w:val="000000"/>
                <w:sz w:val="15"/>
                <w:szCs w:val="15"/>
              </w:rPr>
              <w:t>(77)</w:t>
            </w:r>
          </w:p>
        </w:tc>
        <w:tc>
          <w:tcPr>
            <w:tcW w:w="0" w:type="auto"/>
            <w:shd w:val="clear" w:color="auto" w:fill="FFFFFF"/>
            <w:tcMar>
              <w:top w:w="40" w:type="dxa"/>
              <w:left w:w="0" w:type="dxa"/>
              <w:bottom w:w="40" w:type="dxa"/>
              <w:right w:w="20" w:type="dxa"/>
            </w:tcMar>
            <w:vAlign w:val="bottom"/>
          </w:tcPr>
          <w:p w14:paraId="012D940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0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402" w14:textId="77777777" w:rsidR="008A1CC1" w:rsidRDefault="00EB3825">
            <w:pPr>
              <w:jc w:val="right"/>
              <w:textAlignment w:val="bottom"/>
            </w:pPr>
            <w:r>
              <w:rPr>
                <w:rFonts w:ascii="Arial" w:eastAsia="宋体" w:hAnsi="Arial" w:cs="Arial"/>
                <w:b/>
                <w:bCs/>
                <w:color w:val="000000"/>
                <w:sz w:val="15"/>
                <w:szCs w:val="15"/>
              </w:rPr>
              <w:t>17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403" w14:textId="77777777" w:rsidR="008A1CC1" w:rsidRDefault="008A1CC1">
            <w:pPr>
              <w:jc w:val="right"/>
              <w:rPr>
                <w:rFonts w:ascii="宋体"/>
              </w:rPr>
            </w:pPr>
          </w:p>
        </w:tc>
      </w:tr>
      <w:tr w:rsidR="008A1CC1" w14:paraId="012D9411" w14:textId="77777777">
        <w:tc>
          <w:tcPr>
            <w:tcW w:w="0" w:type="auto"/>
            <w:gridSpan w:val="3"/>
            <w:shd w:val="clear" w:color="auto" w:fill="CCEEFF"/>
            <w:tcMar>
              <w:top w:w="40" w:type="dxa"/>
              <w:left w:w="20" w:type="dxa"/>
              <w:bottom w:w="40" w:type="dxa"/>
              <w:right w:w="20" w:type="dxa"/>
            </w:tcMar>
            <w:vAlign w:val="bottom"/>
          </w:tcPr>
          <w:p w14:paraId="012D9405" w14:textId="77777777" w:rsidR="008A1CC1" w:rsidRDefault="00EB3825">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9406"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407" w14:textId="77777777" w:rsidR="008A1CC1" w:rsidRDefault="00EB3825">
            <w:pPr>
              <w:jc w:val="right"/>
              <w:textAlignment w:val="bottom"/>
            </w:pPr>
            <w:r>
              <w:rPr>
                <w:rFonts w:ascii="Arial" w:eastAsia="宋体" w:hAnsi="Arial" w:cs="Arial"/>
                <w:b/>
                <w:bCs/>
                <w:color w:val="000000"/>
                <w:sz w:val="15"/>
                <w:szCs w:val="15"/>
              </w:rPr>
              <w:t>3,954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4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0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40A"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40B" w14:textId="77777777" w:rsidR="008A1CC1" w:rsidRDefault="00EB3825">
            <w:pPr>
              <w:jc w:val="right"/>
              <w:textAlignment w:val="bottom"/>
            </w:pPr>
            <w:r>
              <w:rPr>
                <w:rFonts w:ascii="Arial" w:eastAsia="宋体" w:hAnsi="Arial" w:cs="Arial"/>
                <w:b/>
                <w:bCs/>
                <w:color w:val="000000"/>
                <w:sz w:val="15"/>
                <w:szCs w:val="15"/>
              </w:rPr>
              <w:t>(2,210)</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40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0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40E"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40F" w14:textId="77777777" w:rsidR="008A1CC1" w:rsidRDefault="00EB3825">
            <w:pPr>
              <w:jc w:val="right"/>
              <w:textAlignment w:val="bottom"/>
            </w:pPr>
            <w:r>
              <w:rPr>
                <w:rFonts w:ascii="Arial" w:eastAsia="宋体" w:hAnsi="Arial" w:cs="Arial"/>
                <w:b/>
                <w:bCs/>
                <w:color w:val="000000"/>
                <w:sz w:val="15"/>
                <w:szCs w:val="15"/>
              </w:rPr>
              <w:t>1,744</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410" w14:textId="77777777" w:rsidR="008A1CC1" w:rsidRDefault="008A1CC1">
            <w:pPr>
              <w:jc w:val="right"/>
              <w:rPr>
                <w:rFonts w:ascii="宋体"/>
              </w:rPr>
            </w:pPr>
          </w:p>
        </w:tc>
      </w:tr>
      <w:tr w:rsidR="008A1CC1" w14:paraId="012D9418" w14:textId="77777777">
        <w:trPr>
          <w:trHeight w:val="280"/>
        </w:trPr>
        <w:tc>
          <w:tcPr>
            <w:tcW w:w="0" w:type="auto"/>
            <w:gridSpan w:val="3"/>
            <w:shd w:val="clear" w:color="auto" w:fill="auto"/>
            <w:tcMar>
              <w:top w:w="0" w:type="dxa"/>
              <w:left w:w="20" w:type="dxa"/>
              <w:bottom w:w="0" w:type="dxa"/>
              <w:right w:w="20" w:type="dxa"/>
            </w:tcMar>
            <w:vAlign w:val="bottom"/>
          </w:tcPr>
          <w:p w14:paraId="012D9412"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41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414"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41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416"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417" w14:textId="77777777" w:rsidR="008A1CC1" w:rsidRDefault="008A1CC1">
            <w:pPr>
              <w:rPr>
                <w:rFonts w:ascii="宋体"/>
              </w:rPr>
            </w:pPr>
          </w:p>
        </w:tc>
      </w:tr>
      <w:tr w:rsidR="008A1CC1" w14:paraId="012D941F" w14:textId="77777777">
        <w:trPr>
          <w:trHeight w:val="280"/>
        </w:trPr>
        <w:tc>
          <w:tcPr>
            <w:tcW w:w="0" w:type="auto"/>
            <w:gridSpan w:val="3"/>
            <w:shd w:val="clear" w:color="auto" w:fill="auto"/>
            <w:tcMar>
              <w:top w:w="40" w:type="dxa"/>
              <w:left w:w="20" w:type="dxa"/>
              <w:bottom w:w="40" w:type="dxa"/>
              <w:right w:w="20" w:type="dxa"/>
            </w:tcMar>
            <w:vAlign w:val="bottom"/>
          </w:tcPr>
          <w:p w14:paraId="012D9419" w14:textId="77777777" w:rsidR="008A1CC1" w:rsidRDefault="00EB3825">
            <w:pPr>
              <w:textAlignment w:val="bottom"/>
            </w:pPr>
            <w:r>
              <w:rPr>
                <w:rFonts w:ascii="Arial" w:eastAsia="宋体" w:hAnsi="Arial" w:cs="Arial"/>
                <w:b/>
                <w:bCs/>
                <w:color w:val="000000"/>
                <w:sz w:val="15"/>
                <w:szCs w:val="15"/>
              </w:rPr>
              <w:t>December 31, 2021</w:t>
            </w:r>
          </w:p>
        </w:tc>
        <w:tc>
          <w:tcPr>
            <w:tcW w:w="0" w:type="auto"/>
            <w:gridSpan w:val="3"/>
            <w:vMerge w:val="restart"/>
            <w:shd w:val="clear" w:color="auto" w:fill="auto"/>
            <w:tcMar>
              <w:top w:w="40" w:type="dxa"/>
              <w:left w:w="20" w:type="dxa"/>
              <w:bottom w:w="40" w:type="dxa"/>
              <w:right w:w="20" w:type="dxa"/>
            </w:tcMar>
            <w:vAlign w:val="bottom"/>
          </w:tcPr>
          <w:p w14:paraId="012D941A" w14:textId="77777777" w:rsidR="008A1CC1" w:rsidRDefault="00EB3825">
            <w:pPr>
              <w:jc w:val="center"/>
              <w:textAlignment w:val="bottom"/>
            </w:pPr>
            <w:r>
              <w:rPr>
                <w:rFonts w:ascii="Arial" w:eastAsia="宋体" w:hAnsi="Arial" w:cs="Arial"/>
                <w:b/>
                <w:bCs/>
                <w:color w:val="000000"/>
                <w:sz w:val="15"/>
                <w:szCs w:val="15"/>
              </w:rPr>
              <w:t>Gross</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c>
          <w:tcPr>
            <w:tcW w:w="0" w:type="auto"/>
            <w:gridSpan w:val="3"/>
            <w:shd w:val="clear" w:color="auto" w:fill="auto"/>
            <w:tcMar>
              <w:top w:w="0" w:type="dxa"/>
              <w:left w:w="20" w:type="dxa"/>
              <w:bottom w:w="0" w:type="dxa"/>
              <w:right w:w="20" w:type="dxa"/>
            </w:tcMar>
            <w:vAlign w:val="bottom"/>
          </w:tcPr>
          <w:p w14:paraId="012D941B"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941C" w14:textId="77777777" w:rsidR="008A1CC1" w:rsidRDefault="00EB3825">
            <w:pPr>
              <w:jc w:val="center"/>
              <w:textAlignment w:val="bottom"/>
            </w:pPr>
            <w:r>
              <w:rPr>
                <w:rFonts w:ascii="Arial" w:eastAsia="宋体" w:hAnsi="Arial" w:cs="Arial"/>
                <w:b/>
                <w:bCs/>
                <w:color w:val="000000"/>
                <w:sz w:val="15"/>
                <w:szCs w:val="15"/>
              </w:rPr>
              <w:t>Accumulated</w:t>
            </w:r>
            <w:r>
              <w:rPr>
                <w:rFonts w:ascii="Arial" w:eastAsia="宋体" w:hAnsi="Arial" w:cs="Arial"/>
                <w:b/>
                <w:bCs/>
                <w:color w:val="000000"/>
                <w:sz w:val="15"/>
                <w:szCs w:val="15"/>
              </w:rPr>
              <w:br/>
              <w:t>Amortization</w:t>
            </w:r>
          </w:p>
        </w:tc>
        <w:tc>
          <w:tcPr>
            <w:tcW w:w="0" w:type="auto"/>
            <w:gridSpan w:val="3"/>
            <w:shd w:val="clear" w:color="auto" w:fill="auto"/>
            <w:tcMar>
              <w:top w:w="0" w:type="dxa"/>
              <w:left w:w="20" w:type="dxa"/>
              <w:bottom w:w="0" w:type="dxa"/>
              <w:right w:w="20" w:type="dxa"/>
            </w:tcMar>
            <w:vAlign w:val="bottom"/>
          </w:tcPr>
          <w:p w14:paraId="012D941D"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941E" w14:textId="77777777" w:rsidR="008A1CC1" w:rsidRDefault="00EB3825">
            <w:pPr>
              <w:jc w:val="center"/>
              <w:textAlignment w:val="bottom"/>
            </w:pPr>
            <w:r>
              <w:rPr>
                <w:rFonts w:ascii="Arial" w:eastAsia="宋体" w:hAnsi="Arial" w:cs="Arial"/>
                <w:b/>
                <w:bCs/>
                <w:color w:val="000000"/>
                <w:sz w:val="15"/>
                <w:szCs w:val="15"/>
              </w:rPr>
              <w:t>Net</w:t>
            </w:r>
            <w:r>
              <w:rPr>
                <w:rFonts w:ascii="Arial" w:eastAsia="宋体" w:hAnsi="Arial" w:cs="Arial"/>
                <w:b/>
                <w:bCs/>
                <w:color w:val="000000"/>
                <w:sz w:val="15"/>
                <w:szCs w:val="15"/>
              </w:rPr>
              <w:br/>
              <w:t>Carrying</w:t>
            </w:r>
            <w:r>
              <w:rPr>
                <w:rFonts w:ascii="Arial" w:eastAsia="宋体" w:hAnsi="Arial" w:cs="Arial"/>
                <w:b/>
                <w:bCs/>
                <w:color w:val="000000"/>
                <w:sz w:val="15"/>
                <w:szCs w:val="15"/>
              </w:rPr>
              <w:br/>
              <w:t>Amount</w:t>
            </w:r>
          </w:p>
        </w:tc>
      </w:tr>
      <w:tr w:rsidR="008A1CC1" w14:paraId="012D9426" w14:textId="77777777">
        <w:trPr>
          <w:trHeight w:val="280"/>
        </w:trPr>
        <w:tc>
          <w:tcPr>
            <w:tcW w:w="0" w:type="auto"/>
            <w:gridSpan w:val="3"/>
            <w:shd w:val="clear" w:color="auto" w:fill="auto"/>
            <w:tcMar>
              <w:top w:w="40" w:type="dxa"/>
              <w:left w:w="20" w:type="dxa"/>
              <w:bottom w:w="40" w:type="dxa"/>
              <w:right w:w="20" w:type="dxa"/>
            </w:tcMar>
            <w:vAlign w:val="bottom"/>
          </w:tcPr>
          <w:p w14:paraId="012D9420"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vMerge/>
            <w:shd w:val="clear" w:color="auto" w:fill="auto"/>
            <w:tcMar>
              <w:top w:w="40" w:type="dxa"/>
              <w:left w:w="20" w:type="dxa"/>
              <w:bottom w:w="40" w:type="dxa"/>
              <w:right w:w="20" w:type="dxa"/>
            </w:tcMar>
            <w:vAlign w:val="bottom"/>
          </w:tcPr>
          <w:p w14:paraId="012D9421"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9422"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9423"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9424" w14:textId="77777777" w:rsidR="008A1CC1" w:rsidRDefault="008A1CC1">
            <w:pPr>
              <w:rPr>
                <w:rFonts w:ascii="宋体"/>
              </w:rPr>
            </w:pPr>
          </w:p>
        </w:tc>
        <w:tc>
          <w:tcPr>
            <w:tcW w:w="0" w:type="auto"/>
            <w:gridSpan w:val="3"/>
            <w:vMerge/>
            <w:shd w:val="clear" w:color="auto" w:fill="auto"/>
            <w:tcMar>
              <w:top w:w="40" w:type="dxa"/>
              <w:left w:w="20" w:type="dxa"/>
              <w:bottom w:w="40" w:type="dxa"/>
              <w:right w:w="20" w:type="dxa"/>
            </w:tcMar>
            <w:vAlign w:val="bottom"/>
          </w:tcPr>
          <w:p w14:paraId="012D9425" w14:textId="77777777" w:rsidR="008A1CC1" w:rsidRDefault="008A1CC1">
            <w:pPr>
              <w:jc w:val="center"/>
              <w:rPr>
                <w:rFonts w:ascii="宋体"/>
              </w:rPr>
            </w:pPr>
          </w:p>
        </w:tc>
      </w:tr>
      <w:tr w:rsidR="008A1CC1" w14:paraId="012D942D" w14:textId="77777777">
        <w:tc>
          <w:tcPr>
            <w:tcW w:w="0" w:type="auto"/>
            <w:gridSpan w:val="3"/>
            <w:shd w:val="clear" w:color="auto" w:fill="auto"/>
            <w:tcMar>
              <w:top w:w="40" w:type="dxa"/>
              <w:left w:w="20" w:type="dxa"/>
              <w:bottom w:w="40" w:type="dxa"/>
              <w:right w:w="20" w:type="dxa"/>
            </w:tcMar>
            <w:vAlign w:val="bottom"/>
          </w:tcPr>
          <w:p w14:paraId="012D9427" w14:textId="77777777" w:rsidR="008A1CC1" w:rsidRDefault="00EB3825">
            <w:pPr>
              <w:textAlignment w:val="bottom"/>
            </w:pPr>
            <w:r>
              <w:rPr>
                <w:rFonts w:ascii="Arial" w:eastAsia="宋体" w:hAnsi="Arial" w:cs="Arial"/>
                <w:b/>
                <w:bCs/>
                <w:color w:val="000000"/>
                <w:sz w:val="15"/>
                <w:szCs w:val="15"/>
              </w:rPr>
              <w:t>Other intangible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42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42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42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42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42C" w14:textId="77777777" w:rsidR="008A1CC1" w:rsidRDefault="008A1CC1">
            <w:pPr>
              <w:rPr>
                <w:rFonts w:ascii="宋体"/>
              </w:rPr>
            </w:pPr>
          </w:p>
        </w:tc>
      </w:tr>
      <w:tr w:rsidR="008A1CC1" w14:paraId="012D943A" w14:textId="77777777">
        <w:tc>
          <w:tcPr>
            <w:tcW w:w="0" w:type="auto"/>
            <w:gridSpan w:val="3"/>
            <w:shd w:val="clear" w:color="auto" w:fill="CCEEFF"/>
            <w:tcMar>
              <w:top w:w="40" w:type="dxa"/>
              <w:left w:w="20" w:type="dxa"/>
              <w:bottom w:w="40" w:type="dxa"/>
              <w:right w:w="20" w:type="dxa"/>
            </w:tcMar>
            <w:vAlign w:val="bottom"/>
          </w:tcPr>
          <w:p w14:paraId="012D942E" w14:textId="77777777" w:rsidR="008A1CC1" w:rsidRDefault="00EB3825">
            <w:pPr>
              <w:textAlignment w:val="bottom"/>
            </w:pPr>
            <w:r>
              <w:rPr>
                <w:rFonts w:ascii="Arial" w:eastAsia="宋体" w:hAnsi="Arial" w:cs="Arial"/>
                <w:color w:val="000000"/>
                <w:sz w:val="15"/>
                <w:szCs w:val="15"/>
              </w:rPr>
              <w:t>Client relationships</w:t>
            </w:r>
          </w:p>
        </w:tc>
        <w:tc>
          <w:tcPr>
            <w:tcW w:w="0" w:type="auto"/>
            <w:shd w:val="clear" w:color="auto" w:fill="CCEEFF"/>
            <w:tcMar>
              <w:top w:w="40" w:type="dxa"/>
              <w:left w:w="20" w:type="dxa"/>
              <w:bottom w:w="40" w:type="dxa"/>
              <w:right w:w="0" w:type="dxa"/>
            </w:tcMar>
            <w:vAlign w:val="bottom"/>
          </w:tcPr>
          <w:p w14:paraId="012D942F"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430" w14:textId="77777777" w:rsidR="008A1CC1" w:rsidRDefault="00EB3825">
            <w:pPr>
              <w:jc w:val="right"/>
              <w:textAlignment w:val="bottom"/>
            </w:pPr>
            <w:r>
              <w:rPr>
                <w:rFonts w:ascii="Arial" w:eastAsia="宋体" w:hAnsi="Arial" w:cs="Arial"/>
                <w:color w:val="000000"/>
                <w:sz w:val="15"/>
                <w:szCs w:val="15"/>
              </w:rPr>
              <w:t>2,786 </w:t>
            </w:r>
          </w:p>
        </w:tc>
        <w:tc>
          <w:tcPr>
            <w:tcW w:w="0" w:type="auto"/>
            <w:shd w:val="clear" w:color="auto" w:fill="CCEEFF"/>
            <w:tcMar>
              <w:top w:w="40" w:type="dxa"/>
              <w:left w:w="0" w:type="dxa"/>
              <w:bottom w:w="40" w:type="dxa"/>
              <w:right w:w="20" w:type="dxa"/>
            </w:tcMar>
            <w:vAlign w:val="bottom"/>
          </w:tcPr>
          <w:p w14:paraId="012D943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3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433"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434" w14:textId="77777777" w:rsidR="008A1CC1" w:rsidRDefault="00EB3825">
            <w:pPr>
              <w:jc w:val="right"/>
              <w:textAlignment w:val="bottom"/>
            </w:pPr>
            <w:r>
              <w:rPr>
                <w:rFonts w:ascii="Arial" w:eastAsia="宋体" w:hAnsi="Arial" w:cs="Arial"/>
                <w:color w:val="000000"/>
                <w:sz w:val="15"/>
                <w:szCs w:val="15"/>
              </w:rPr>
              <w:t>(1,497)</w:t>
            </w:r>
          </w:p>
        </w:tc>
        <w:tc>
          <w:tcPr>
            <w:tcW w:w="0" w:type="auto"/>
            <w:shd w:val="clear" w:color="auto" w:fill="CCEEFF"/>
            <w:tcMar>
              <w:top w:w="40" w:type="dxa"/>
              <w:left w:w="0" w:type="dxa"/>
              <w:bottom w:w="40" w:type="dxa"/>
              <w:right w:w="20" w:type="dxa"/>
            </w:tcMar>
            <w:vAlign w:val="bottom"/>
          </w:tcPr>
          <w:p w14:paraId="012D943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3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437"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438" w14:textId="77777777" w:rsidR="008A1CC1" w:rsidRDefault="00EB3825">
            <w:pPr>
              <w:jc w:val="right"/>
              <w:textAlignment w:val="bottom"/>
            </w:pPr>
            <w:r>
              <w:rPr>
                <w:rFonts w:ascii="Arial" w:eastAsia="宋体" w:hAnsi="Arial" w:cs="Arial"/>
                <w:color w:val="000000"/>
                <w:sz w:val="15"/>
                <w:szCs w:val="15"/>
              </w:rPr>
              <w:t>1,289 </w:t>
            </w:r>
          </w:p>
        </w:tc>
        <w:tc>
          <w:tcPr>
            <w:tcW w:w="0" w:type="auto"/>
            <w:shd w:val="clear" w:color="auto" w:fill="CCEEFF"/>
            <w:tcMar>
              <w:top w:w="40" w:type="dxa"/>
              <w:left w:w="0" w:type="dxa"/>
              <w:bottom w:w="40" w:type="dxa"/>
              <w:right w:w="20" w:type="dxa"/>
            </w:tcMar>
            <w:vAlign w:val="bottom"/>
          </w:tcPr>
          <w:p w14:paraId="012D9439" w14:textId="77777777" w:rsidR="008A1CC1" w:rsidRDefault="008A1CC1">
            <w:pPr>
              <w:jc w:val="right"/>
              <w:rPr>
                <w:rFonts w:ascii="宋体"/>
              </w:rPr>
            </w:pPr>
          </w:p>
        </w:tc>
      </w:tr>
      <w:tr w:rsidR="008A1CC1" w14:paraId="012D9444" w14:textId="77777777">
        <w:tc>
          <w:tcPr>
            <w:tcW w:w="0" w:type="auto"/>
            <w:gridSpan w:val="3"/>
            <w:shd w:val="clear" w:color="auto" w:fill="auto"/>
            <w:tcMar>
              <w:top w:w="40" w:type="dxa"/>
              <w:left w:w="20" w:type="dxa"/>
              <w:bottom w:w="40" w:type="dxa"/>
              <w:right w:w="20" w:type="dxa"/>
            </w:tcMar>
            <w:vAlign w:val="bottom"/>
          </w:tcPr>
          <w:p w14:paraId="012D943B" w14:textId="77777777" w:rsidR="008A1CC1" w:rsidRDefault="00EB3825">
            <w:pPr>
              <w:textAlignment w:val="bottom"/>
            </w:pPr>
            <w:r>
              <w:rPr>
                <w:rFonts w:ascii="Arial" w:eastAsia="宋体" w:hAnsi="Arial" w:cs="Arial"/>
                <w:color w:val="000000"/>
                <w:sz w:val="15"/>
                <w:szCs w:val="15"/>
              </w:rPr>
              <w:t>Technology</w:t>
            </w:r>
          </w:p>
        </w:tc>
        <w:tc>
          <w:tcPr>
            <w:tcW w:w="0" w:type="auto"/>
            <w:gridSpan w:val="2"/>
            <w:shd w:val="clear" w:color="auto" w:fill="FFFFFF"/>
            <w:tcMar>
              <w:top w:w="40" w:type="dxa"/>
              <w:left w:w="20" w:type="dxa"/>
              <w:bottom w:w="40" w:type="dxa"/>
              <w:right w:w="0" w:type="dxa"/>
            </w:tcMar>
            <w:vAlign w:val="bottom"/>
          </w:tcPr>
          <w:p w14:paraId="012D943C" w14:textId="77777777" w:rsidR="008A1CC1" w:rsidRDefault="00EB3825">
            <w:pPr>
              <w:jc w:val="right"/>
              <w:textAlignment w:val="bottom"/>
            </w:pPr>
            <w:r>
              <w:rPr>
                <w:rFonts w:ascii="Arial" w:eastAsia="宋体" w:hAnsi="Arial" w:cs="Arial"/>
                <w:color w:val="000000"/>
                <w:sz w:val="15"/>
                <w:szCs w:val="15"/>
              </w:rPr>
              <w:t>403 </w:t>
            </w:r>
          </w:p>
        </w:tc>
        <w:tc>
          <w:tcPr>
            <w:tcW w:w="0" w:type="auto"/>
            <w:shd w:val="clear" w:color="auto" w:fill="FFFFFF"/>
            <w:tcMar>
              <w:top w:w="40" w:type="dxa"/>
              <w:left w:w="0" w:type="dxa"/>
              <w:bottom w:w="40" w:type="dxa"/>
              <w:right w:w="20" w:type="dxa"/>
            </w:tcMar>
            <w:vAlign w:val="bottom"/>
          </w:tcPr>
          <w:p w14:paraId="012D943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3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43F" w14:textId="77777777" w:rsidR="008A1CC1" w:rsidRDefault="00EB3825">
            <w:pPr>
              <w:jc w:val="right"/>
              <w:textAlignment w:val="bottom"/>
            </w:pPr>
            <w:r>
              <w:rPr>
                <w:rFonts w:ascii="Arial" w:eastAsia="宋体" w:hAnsi="Arial" w:cs="Arial"/>
                <w:color w:val="000000"/>
                <w:sz w:val="15"/>
                <w:szCs w:val="15"/>
              </w:rPr>
              <w:t>(142)</w:t>
            </w:r>
          </w:p>
        </w:tc>
        <w:tc>
          <w:tcPr>
            <w:tcW w:w="0" w:type="auto"/>
            <w:shd w:val="clear" w:color="auto" w:fill="FFFFFF"/>
            <w:tcMar>
              <w:top w:w="40" w:type="dxa"/>
              <w:left w:w="0" w:type="dxa"/>
              <w:bottom w:w="40" w:type="dxa"/>
              <w:right w:w="20" w:type="dxa"/>
            </w:tcMar>
            <w:vAlign w:val="bottom"/>
          </w:tcPr>
          <w:p w14:paraId="012D944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4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442" w14:textId="77777777" w:rsidR="008A1CC1" w:rsidRDefault="00EB3825">
            <w:pPr>
              <w:jc w:val="right"/>
              <w:textAlignment w:val="bottom"/>
            </w:pPr>
            <w:r>
              <w:rPr>
                <w:rFonts w:ascii="Arial" w:eastAsia="宋体" w:hAnsi="Arial" w:cs="Arial"/>
                <w:color w:val="000000"/>
                <w:sz w:val="15"/>
                <w:szCs w:val="15"/>
              </w:rPr>
              <w:t>261 </w:t>
            </w:r>
          </w:p>
        </w:tc>
        <w:tc>
          <w:tcPr>
            <w:tcW w:w="0" w:type="auto"/>
            <w:shd w:val="clear" w:color="auto" w:fill="FFFFFF"/>
            <w:tcMar>
              <w:top w:w="40" w:type="dxa"/>
              <w:left w:w="0" w:type="dxa"/>
              <w:bottom w:w="40" w:type="dxa"/>
              <w:right w:w="20" w:type="dxa"/>
            </w:tcMar>
            <w:vAlign w:val="bottom"/>
          </w:tcPr>
          <w:p w14:paraId="012D9443" w14:textId="77777777" w:rsidR="008A1CC1" w:rsidRDefault="008A1CC1">
            <w:pPr>
              <w:jc w:val="right"/>
              <w:rPr>
                <w:rFonts w:ascii="宋体"/>
              </w:rPr>
            </w:pPr>
          </w:p>
        </w:tc>
      </w:tr>
      <w:tr w:rsidR="008A1CC1" w14:paraId="012D944E" w14:textId="77777777">
        <w:tc>
          <w:tcPr>
            <w:tcW w:w="0" w:type="auto"/>
            <w:gridSpan w:val="3"/>
            <w:shd w:val="clear" w:color="auto" w:fill="CCEEFF"/>
            <w:tcMar>
              <w:top w:w="40" w:type="dxa"/>
              <w:left w:w="20" w:type="dxa"/>
              <w:bottom w:w="40" w:type="dxa"/>
              <w:right w:w="20" w:type="dxa"/>
            </w:tcMar>
            <w:vAlign w:val="bottom"/>
          </w:tcPr>
          <w:p w14:paraId="012D9445" w14:textId="77777777" w:rsidR="008A1CC1" w:rsidRDefault="00EB3825">
            <w:pPr>
              <w:textAlignment w:val="bottom"/>
            </w:pPr>
            <w:r>
              <w:rPr>
                <w:rFonts w:ascii="Arial" w:eastAsia="宋体" w:hAnsi="Arial" w:cs="Arial"/>
                <w:color w:val="000000"/>
                <w:sz w:val="15"/>
                <w:szCs w:val="15"/>
              </w:rPr>
              <w:t>Core deposits</w:t>
            </w:r>
          </w:p>
        </w:tc>
        <w:tc>
          <w:tcPr>
            <w:tcW w:w="0" w:type="auto"/>
            <w:gridSpan w:val="2"/>
            <w:shd w:val="clear" w:color="auto" w:fill="CCEEFF"/>
            <w:tcMar>
              <w:top w:w="40" w:type="dxa"/>
              <w:left w:w="20" w:type="dxa"/>
              <w:bottom w:w="40" w:type="dxa"/>
              <w:right w:w="0" w:type="dxa"/>
            </w:tcMar>
            <w:vAlign w:val="bottom"/>
          </w:tcPr>
          <w:p w14:paraId="012D9446" w14:textId="77777777" w:rsidR="008A1CC1" w:rsidRDefault="00EB3825">
            <w:pPr>
              <w:jc w:val="right"/>
              <w:textAlignment w:val="bottom"/>
            </w:pPr>
            <w:r>
              <w:rPr>
                <w:rFonts w:ascii="Arial" w:eastAsia="宋体" w:hAnsi="Arial" w:cs="Arial"/>
                <w:color w:val="000000"/>
                <w:sz w:val="15"/>
                <w:szCs w:val="15"/>
              </w:rPr>
              <w:t>696 </w:t>
            </w:r>
          </w:p>
        </w:tc>
        <w:tc>
          <w:tcPr>
            <w:tcW w:w="0" w:type="auto"/>
            <w:shd w:val="clear" w:color="auto" w:fill="CCEEFF"/>
            <w:tcMar>
              <w:top w:w="40" w:type="dxa"/>
              <w:left w:w="0" w:type="dxa"/>
              <w:bottom w:w="40" w:type="dxa"/>
              <w:right w:w="20" w:type="dxa"/>
            </w:tcMar>
            <w:vAlign w:val="bottom"/>
          </w:tcPr>
          <w:p w14:paraId="012D944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4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449" w14:textId="77777777" w:rsidR="008A1CC1" w:rsidRDefault="00EB3825">
            <w:pPr>
              <w:jc w:val="right"/>
              <w:textAlignment w:val="bottom"/>
            </w:pPr>
            <w:r>
              <w:rPr>
                <w:rFonts w:ascii="Arial" w:eastAsia="宋体" w:hAnsi="Arial" w:cs="Arial"/>
                <w:color w:val="000000"/>
                <w:sz w:val="15"/>
                <w:szCs w:val="15"/>
              </w:rPr>
              <w:t>(451)</w:t>
            </w:r>
          </w:p>
        </w:tc>
        <w:tc>
          <w:tcPr>
            <w:tcW w:w="0" w:type="auto"/>
            <w:shd w:val="clear" w:color="auto" w:fill="CCEEFF"/>
            <w:tcMar>
              <w:top w:w="40" w:type="dxa"/>
              <w:left w:w="0" w:type="dxa"/>
              <w:bottom w:w="40" w:type="dxa"/>
              <w:right w:w="20" w:type="dxa"/>
            </w:tcMar>
            <w:vAlign w:val="bottom"/>
          </w:tcPr>
          <w:p w14:paraId="012D944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4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44C" w14:textId="77777777" w:rsidR="008A1CC1" w:rsidRDefault="00EB3825">
            <w:pPr>
              <w:jc w:val="right"/>
              <w:textAlignment w:val="bottom"/>
            </w:pPr>
            <w:r>
              <w:rPr>
                <w:rFonts w:ascii="Arial" w:eastAsia="宋体" w:hAnsi="Arial" w:cs="Arial"/>
                <w:color w:val="000000"/>
                <w:sz w:val="15"/>
                <w:szCs w:val="15"/>
              </w:rPr>
              <w:t>245 </w:t>
            </w:r>
          </w:p>
        </w:tc>
        <w:tc>
          <w:tcPr>
            <w:tcW w:w="0" w:type="auto"/>
            <w:shd w:val="clear" w:color="auto" w:fill="CCEEFF"/>
            <w:tcMar>
              <w:top w:w="40" w:type="dxa"/>
              <w:left w:w="0" w:type="dxa"/>
              <w:bottom w:w="40" w:type="dxa"/>
              <w:right w:w="20" w:type="dxa"/>
            </w:tcMar>
            <w:vAlign w:val="bottom"/>
          </w:tcPr>
          <w:p w14:paraId="012D944D" w14:textId="77777777" w:rsidR="008A1CC1" w:rsidRDefault="008A1CC1">
            <w:pPr>
              <w:jc w:val="right"/>
              <w:rPr>
                <w:rFonts w:ascii="宋体"/>
              </w:rPr>
            </w:pPr>
          </w:p>
        </w:tc>
      </w:tr>
      <w:tr w:rsidR="008A1CC1" w14:paraId="012D9458" w14:textId="77777777">
        <w:tc>
          <w:tcPr>
            <w:tcW w:w="0" w:type="auto"/>
            <w:gridSpan w:val="3"/>
            <w:shd w:val="clear" w:color="auto" w:fill="auto"/>
            <w:tcMar>
              <w:top w:w="40" w:type="dxa"/>
              <w:left w:w="20" w:type="dxa"/>
              <w:bottom w:w="40" w:type="dxa"/>
              <w:right w:w="20" w:type="dxa"/>
            </w:tcMar>
            <w:vAlign w:val="bottom"/>
          </w:tcPr>
          <w:p w14:paraId="012D944F" w14:textId="77777777" w:rsidR="008A1CC1" w:rsidRDefault="00EB3825">
            <w:pPr>
              <w:textAlignment w:val="bottom"/>
            </w:pPr>
            <w:r>
              <w:rPr>
                <w:rFonts w:ascii="Arial" w:eastAsia="宋体" w:hAnsi="Arial" w:cs="Arial"/>
                <w:color w:val="000000"/>
                <w:sz w:val="15"/>
                <w:szCs w:val="15"/>
              </w:rPr>
              <w:t>Other</w:t>
            </w:r>
          </w:p>
        </w:tc>
        <w:tc>
          <w:tcPr>
            <w:tcW w:w="0" w:type="auto"/>
            <w:gridSpan w:val="2"/>
            <w:shd w:val="clear" w:color="auto" w:fill="FFFFFF"/>
            <w:tcMar>
              <w:top w:w="40" w:type="dxa"/>
              <w:left w:w="20" w:type="dxa"/>
              <w:bottom w:w="40" w:type="dxa"/>
              <w:right w:w="0" w:type="dxa"/>
            </w:tcMar>
            <w:vAlign w:val="bottom"/>
          </w:tcPr>
          <w:p w14:paraId="012D9450" w14:textId="77777777" w:rsidR="008A1CC1" w:rsidRDefault="00EB3825">
            <w:pPr>
              <w:jc w:val="right"/>
              <w:textAlignment w:val="bottom"/>
            </w:pPr>
            <w:r>
              <w:rPr>
                <w:rFonts w:ascii="Arial" w:eastAsia="宋体" w:hAnsi="Arial" w:cs="Arial"/>
                <w:color w:val="000000"/>
                <w:sz w:val="15"/>
                <w:szCs w:val="15"/>
              </w:rPr>
              <w:t>96 </w:t>
            </w:r>
          </w:p>
        </w:tc>
        <w:tc>
          <w:tcPr>
            <w:tcW w:w="0" w:type="auto"/>
            <w:shd w:val="clear" w:color="auto" w:fill="FFFFFF"/>
            <w:tcMar>
              <w:top w:w="40" w:type="dxa"/>
              <w:left w:w="0" w:type="dxa"/>
              <w:bottom w:w="40" w:type="dxa"/>
              <w:right w:w="20" w:type="dxa"/>
            </w:tcMar>
            <w:vAlign w:val="bottom"/>
          </w:tcPr>
          <w:p w14:paraId="012D945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5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453" w14:textId="77777777" w:rsidR="008A1CC1" w:rsidRDefault="00EB3825">
            <w:pPr>
              <w:jc w:val="right"/>
              <w:textAlignment w:val="bottom"/>
            </w:pPr>
            <w:r>
              <w:rPr>
                <w:rFonts w:ascii="Arial" w:eastAsia="宋体" w:hAnsi="Arial" w:cs="Arial"/>
                <w:color w:val="000000"/>
                <w:sz w:val="15"/>
                <w:szCs w:val="15"/>
              </w:rPr>
              <w:t>(75)</w:t>
            </w:r>
          </w:p>
        </w:tc>
        <w:tc>
          <w:tcPr>
            <w:tcW w:w="0" w:type="auto"/>
            <w:shd w:val="clear" w:color="auto" w:fill="FFFFFF"/>
            <w:tcMar>
              <w:top w:w="40" w:type="dxa"/>
              <w:left w:w="0" w:type="dxa"/>
              <w:bottom w:w="40" w:type="dxa"/>
              <w:right w:w="20" w:type="dxa"/>
            </w:tcMar>
            <w:vAlign w:val="bottom"/>
          </w:tcPr>
          <w:p w14:paraId="012D945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5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456" w14:textId="77777777" w:rsidR="008A1CC1" w:rsidRDefault="00EB3825">
            <w:pPr>
              <w:jc w:val="right"/>
              <w:textAlignment w:val="bottom"/>
            </w:pPr>
            <w:r>
              <w:rPr>
                <w:rFonts w:ascii="Arial" w:eastAsia="宋体" w:hAnsi="Arial" w:cs="Arial"/>
                <w:color w:val="000000"/>
                <w:sz w:val="15"/>
                <w:szCs w:val="15"/>
              </w:rPr>
              <w:t>21 </w:t>
            </w:r>
          </w:p>
        </w:tc>
        <w:tc>
          <w:tcPr>
            <w:tcW w:w="0" w:type="auto"/>
            <w:shd w:val="clear" w:color="auto" w:fill="FFFFFF"/>
            <w:tcMar>
              <w:top w:w="40" w:type="dxa"/>
              <w:left w:w="0" w:type="dxa"/>
              <w:bottom w:w="40" w:type="dxa"/>
              <w:right w:w="20" w:type="dxa"/>
            </w:tcMar>
            <w:vAlign w:val="bottom"/>
          </w:tcPr>
          <w:p w14:paraId="012D9457" w14:textId="77777777" w:rsidR="008A1CC1" w:rsidRDefault="008A1CC1">
            <w:pPr>
              <w:jc w:val="right"/>
              <w:rPr>
                <w:rFonts w:ascii="宋体"/>
              </w:rPr>
            </w:pPr>
          </w:p>
        </w:tc>
      </w:tr>
      <w:tr w:rsidR="008A1CC1" w14:paraId="012D9465" w14:textId="77777777">
        <w:tc>
          <w:tcPr>
            <w:tcW w:w="0" w:type="auto"/>
            <w:gridSpan w:val="3"/>
            <w:shd w:val="clear" w:color="auto" w:fill="CCEEFF"/>
            <w:tcMar>
              <w:top w:w="40" w:type="dxa"/>
              <w:left w:w="20" w:type="dxa"/>
              <w:bottom w:w="40" w:type="dxa"/>
              <w:right w:w="20" w:type="dxa"/>
            </w:tcMar>
            <w:vAlign w:val="bottom"/>
          </w:tcPr>
          <w:p w14:paraId="012D9459" w14:textId="77777777" w:rsidR="008A1CC1" w:rsidRDefault="00EB3825">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45A"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45B" w14:textId="77777777" w:rsidR="008A1CC1" w:rsidRDefault="00EB3825">
            <w:pPr>
              <w:jc w:val="right"/>
              <w:textAlignment w:val="bottom"/>
            </w:pPr>
            <w:r>
              <w:rPr>
                <w:rFonts w:ascii="Arial" w:eastAsia="宋体" w:hAnsi="Arial" w:cs="Arial"/>
                <w:color w:val="000000"/>
                <w:sz w:val="15"/>
                <w:szCs w:val="15"/>
              </w:rPr>
              <w:t>3,981 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45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5D"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45E"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45F" w14:textId="77777777" w:rsidR="008A1CC1" w:rsidRDefault="00EB3825">
            <w:pPr>
              <w:jc w:val="right"/>
              <w:textAlignment w:val="bottom"/>
            </w:pPr>
            <w:r>
              <w:rPr>
                <w:rFonts w:ascii="Arial" w:eastAsia="宋体" w:hAnsi="Arial" w:cs="Arial"/>
                <w:color w:val="000000"/>
                <w:sz w:val="15"/>
                <w:szCs w:val="15"/>
              </w:rPr>
              <w:t>(2,165)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46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61"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462"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463" w14:textId="77777777" w:rsidR="008A1CC1" w:rsidRDefault="00EB3825">
            <w:pPr>
              <w:jc w:val="right"/>
              <w:textAlignment w:val="bottom"/>
            </w:pPr>
            <w:r>
              <w:rPr>
                <w:rFonts w:ascii="Arial" w:eastAsia="宋体" w:hAnsi="Arial" w:cs="Arial"/>
                <w:color w:val="000000"/>
                <w:sz w:val="15"/>
                <w:szCs w:val="15"/>
              </w:rPr>
              <w:t>1,816 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464" w14:textId="77777777" w:rsidR="008A1CC1" w:rsidRDefault="008A1CC1">
            <w:pPr>
              <w:jc w:val="right"/>
              <w:rPr>
                <w:rFonts w:ascii="宋体"/>
              </w:rPr>
            </w:pPr>
          </w:p>
        </w:tc>
      </w:tr>
      <w:tr w:rsidR="008A1CC1" w14:paraId="012D946C" w14:textId="77777777">
        <w:trPr>
          <w:hidden/>
        </w:trPr>
        <w:tc>
          <w:tcPr>
            <w:tcW w:w="0" w:type="auto"/>
            <w:gridSpan w:val="3"/>
            <w:shd w:val="clear" w:color="auto" w:fill="auto"/>
            <w:vAlign w:val="bottom"/>
          </w:tcPr>
          <w:p w14:paraId="012D9466" w14:textId="77777777" w:rsidR="008A1CC1" w:rsidRDefault="008A1CC1">
            <w:pPr>
              <w:rPr>
                <w:rFonts w:ascii="宋体"/>
                <w:vanish/>
              </w:rPr>
            </w:pPr>
          </w:p>
        </w:tc>
        <w:tc>
          <w:tcPr>
            <w:tcW w:w="0" w:type="auto"/>
            <w:gridSpan w:val="3"/>
            <w:shd w:val="clear" w:color="auto" w:fill="auto"/>
            <w:vAlign w:val="bottom"/>
          </w:tcPr>
          <w:p w14:paraId="012D9467" w14:textId="77777777" w:rsidR="008A1CC1" w:rsidRDefault="008A1CC1">
            <w:pPr>
              <w:rPr>
                <w:rFonts w:ascii="宋体"/>
                <w:vanish/>
              </w:rPr>
            </w:pPr>
          </w:p>
        </w:tc>
        <w:tc>
          <w:tcPr>
            <w:tcW w:w="0" w:type="auto"/>
            <w:gridSpan w:val="3"/>
            <w:shd w:val="clear" w:color="auto" w:fill="auto"/>
            <w:vAlign w:val="bottom"/>
          </w:tcPr>
          <w:p w14:paraId="012D9468" w14:textId="77777777" w:rsidR="008A1CC1" w:rsidRDefault="008A1CC1">
            <w:pPr>
              <w:rPr>
                <w:rFonts w:ascii="宋体"/>
                <w:vanish/>
              </w:rPr>
            </w:pPr>
          </w:p>
        </w:tc>
        <w:tc>
          <w:tcPr>
            <w:tcW w:w="0" w:type="auto"/>
            <w:gridSpan w:val="3"/>
            <w:shd w:val="clear" w:color="auto" w:fill="auto"/>
            <w:vAlign w:val="bottom"/>
          </w:tcPr>
          <w:p w14:paraId="012D9469" w14:textId="77777777" w:rsidR="008A1CC1" w:rsidRDefault="008A1CC1">
            <w:pPr>
              <w:rPr>
                <w:rFonts w:ascii="宋体"/>
                <w:vanish/>
              </w:rPr>
            </w:pPr>
          </w:p>
        </w:tc>
        <w:tc>
          <w:tcPr>
            <w:tcW w:w="0" w:type="auto"/>
            <w:gridSpan w:val="3"/>
            <w:shd w:val="clear" w:color="auto" w:fill="auto"/>
            <w:vAlign w:val="bottom"/>
          </w:tcPr>
          <w:p w14:paraId="012D946A" w14:textId="77777777" w:rsidR="008A1CC1" w:rsidRDefault="008A1CC1">
            <w:pPr>
              <w:rPr>
                <w:rFonts w:ascii="宋体"/>
                <w:vanish/>
              </w:rPr>
            </w:pPr>
          </w:p>
        </w:tc>
        <w:tc>
          <w:tcPr>
            <w:tcW w:w="0" w:type="auto"/>
            <w:gridSpan w:val="3"/>
            <w:shd w:val="clear" w:color="auto" w:fill="auto"/>
            <w:vAlign w:val="bottom"/>
          </w:tcPr>
          <w:p w14:paraId="012D946B" w14:textId="77777777" w:rsidR="008A1CC1" w:rsidRDefault="008A1CC1">
            <w:pPr>
              <w:rPr>
                <w:rFonts w:ascii="宋体"/>
                <w:vanish/>
              </w:rPr>
            </w:pPr>
          </w:p>
        </w:tc>
      </w:tr>
    </w:tbl>
    <w:p w14:paraId="012D946D" w14:textId="77777777" w:rsidR="008A1CC1" w:rsidRDefault="00EB3825">
      <w:pPr>
        <w:spacing w:before="180"/>
      </w:pPr>
      <w:r>
        <w:rPr>
          <w:rFonts w:ascii="Arial" w:eastAsia="宋体" w:hAnsi="Arial" w:cs="Arial"/>
          <w:b/>
          <w:bCs/>
          <w:color w:val="000000"/>
          <w:sz w:val="20"/>
          <w:szCs w:val="20"/>
        </w:rPr>
        <w:t>Note 6.    Other Assets</w:t>
      </w:r>
    </w:p>
    <w:p w14:paraId="012D946E" w14:textId="77777777" w:rsidR="008A1CC1" w:rsidRDefault="00EB3825">
      <w:pPr>
        <w:spacing w:before="60"/>
        <w:ind w:firstLine="450"/>
        <w:jc w:val="both"/>
      </w:pPr>
      <w:r>
        <w:rPr>
          <w:rFonts w:ascii="Arial" w:eastAsia="宋体" w:hAnsi="Arial" w:cs="Arial"/>
          <w:color w:val="000000"/>
          <w:sz w:val="20"/>
          <w:szCs w:val="20"/>
        </w:rPr>
        <w:t>The following table presents the components of other assets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6"/>
        <w:gridCol w:w="4394"/>
        <w:gridCol w:w="39"/>
        <w:gridCol w:w="104"/>
        <w:gridCol w:w="1749"/>
        <w:gridCol w:w="36"/>
        <w:gridCol w:w="36"/>
        <w:gridCol w:w="36"/>
        <w:gridCol w:w="36"/>
        <w:gridCol w:w="105"/>
        <w:gridCol w:w="1719"/>
        <w:gridCol w:w="36"/>
      </w:tblGrid>
      <w:tr w:rsidR="008A1CC1" w14:paraId="012D947B" w14:textId="77777777">
        <w:tc>
          <w:tcPr>
            <w:tcW w:w="50" w:type="pct"/>
            <w:shd w:val="clear" w:color="auto" w:fill="auto"/>
            <w:vAlign w:val="bottom"/>
          </w:tcPr>
          <w:p w14:paraId="012D946F" w14:textId="77777777" w:rsidR="008A1CC1" w:rsidRDefault="008A1CC1">
            <w:pPr>
              <w:rPr>
                <w:rFonts w:ascii="宋体"/>
              </w:rPr>
            </w:pPr>
          </w:p>
        </w:tc>
        <w:tc>
          <w:tcPr>
            <w:tcW w:w="2656" w:type="pct"/>
            <w:shd w:val="clear" w:color="auto" w:fill="auto"/>
            <w:vAlign w:val="bottom"/>
          </w:tcPr>
          <w:p w14:paraId="012D9470" w14:textId="77777777" w:rsidR="008A1CC1" w:rsidRDefault="008A1CC1">
            <w:pPr>
              <w:rPr>
                <w:rFonts w:ascii="宋体"/>
              </w:rPr>
            </w:pPr>
          </w:p>
        </w:tc>
        <w:tc>
          <w:tcPr>
            <w:tcW w:w="5" w:type="pct"/>
            <w:shd w:val="clear" w:color="auto" w:fill="auto"/>
            <w:vAlign w:val="bottom"/>
          </w:tcPr>
          <w:p w14:paraId="012D9471" w14:textId="77777777" w:rsidR="008A1CC1" w:rsidRDefault="008A1CC1">
            <w:pPr>
              <w:rPr>
                <w:rFonts w:ascii="宋体"/>
              </w:rPr>
            </w:pPr>
          </w:p>
        </w:tc>
        <w:tc>
          <w:tcPr>
            <w:tcW w:w="50" w:type="pct"/>
            <w:shd w:val="clear" w:color="auto" w:fill="auto"/>
            <w:vAlign w:val="bottom"/>
          </w:tcPr>
          <w:p w14:paraId="012D9472" w14:textId="77777777" w:rsidR="008A1CC1" w:rsidRDefault="008A1CC1">
            <w:pPr>
              <w:rPr>
                <w:rFonts w:ascii="宋体"/>
              </w:rPr>
            </w:pPr>
          </w:p>
        </w:tc>
        <w:tc>
          <w:tcPr>
            <w:tcW w:w="1070" w:type="pct"/>
            <w:shd w:val="clear" w:color="auto" w:fill="auto"/>
            <w:vAlign w:val="bottom"/>
          </w:tcPr>
          <w:p w14:paraId="012D9473" w14:textId="77777777" w:rsidR="008A1CC1" w:rsidRDefault="008A1CC1">
            <w:pPr>
              <w:rPr>
                <w:rFonts w:ascii="宋体"/>
              </w:rPr>
            </w:pPr>
          </w:p>
        </w:tc>
        <w:tc>
          <w:tcPr>
            <w:tcW w:w="5" w:type="pct"/>
            <w:shd w:val="clear" w:color="auto" w:fill="auto"/>
            <w:vAlign w:val="bottom"/>
          </w:tcPr>
          <w:p w14:paraId="012D9474" w14:textId="77777777" w:rsidR="008A1CC1" w:rsidRDefault="008A1CC1">
            <w:pPr>
              <w:rPr>
                <w:rFonts w:ascii="宋体"/>
              </w:rPr>
            </w:pPr>
          </w:p>
        </w:tc>
        <w:tc>
          <w:tcPr>
            <w:tcW w:w="5" w:type="pct"/>
            <w:shd w:val="clear" w:color="auto" w:fill="auto"/>
            <w:vAlign w:val="bottom"/>
          </w:tcPr>
          <w:p w14:paraId="012D9475" w14:textId="77777777" w:rsidR="008A1CC1" w:rsidRDefault="008A1CC1">
            <w:pPr>
              <w:rPr>
                <w:rFonts w:ascii="宋体"/>
              </w:rPr>
            </w:pPr>
          </w:p>
        </w:tc>
        <w:tc>
          <w:tcPr>
            <w:tcW w:w="26" w:type="pct"/>
            <w:shd w:val="clear" w:color="auto" w:fill="auto"/>
            <w:vAlign w:val="bottom"/>
          </w:tcPr>
          <w:p w14:paraId="012D9476" w14:textId="77777777" w:rsidR="008A1CC1" w:rsidRDefault="008A1CC1">
            <w:pPr>
              <w:rPr>
                <w:rFonts w:ascii="宋体"/>
              </w:rPr>
            </w:pPr>
          </w:p>
        </w:tc>
        <w:tc>
          <w:tcPr>
            <w:tcW w:w="5" w:type="pct"/>
            <w:shd w:val="clear" w:color="auto" w:fill="auto"/>
            <w:vAlign w:val="bottom"/>
          </w:tcPr>
          <w:p w14:paraId="012D9477" w14:textId="77777777" w:rsidR="008A1CC1" w:rsidRDefault="008A1CC1">
            <w:pPr>
              <w:rPr>
                <w:rFonts w:ascii="宋体"/>
              </w:rPr>
            </w:pPr>
          </w:p>
        </w:tc>
        <w:tc>
          <w:tcPr>
            <w:tcW w:w="50" w:type="pct"/>
            <w:shd w:val="clear" w:color="auto" w:fill="auto"/>
            <w:vAlign w:val="bottom"/>
          </w:tcPr>
          <w:p w14:paraId="012D9478" w14:textId="77777777" w:rsidR="008A1CC1" w:rsidRDefault="008A1CC1">
            <w:pPr>
              <w:rPr>
                <w:rFonts w:ascii="宋体"/>
              </w:rPr>
            </w:pPr>
          </w:p>
        </w:tc>
        <w:tc>
          <w:tcPr>
            <w:tcW w:w="1070" w:type="pct"/>
            <w:shd w:val="clear" w:color="auto" w:fill="auto"/>
            <w:vAlign w:val="bottom"/>
          </w:tcPr>
          <w:p w14:paraId="012D9479" w14:textId="77777777" w:rsidR="008A1CC1" w:rsidRDefault="008A1CC1">
            <w:pPr>
              <w:rPr>
                <w:rFonts w:ascii="宋体"/>
              </w:rPr>
            </w:pPr>
          </w:p>
        </w:tc>
        <w:tc>
          <w:tcPr>
            <w:tcW w:w="5" w:type="pct"/>
            <w:shd w:val="clear" w:color="auto" w:fill="auto"/>
            <w:vAlign w:val="bottom"/>
          </w:tcPr>
          <w:p w14:paraId="012D947A" w14:textId="77777777" w:rsidR="008A1CC1" w:rsidRDefault="008A1CC1">
            <w:pPr>
              <w:rPr>
                <w:rFonts w:ascii="宋体"/>
              </w:rPr>
            </w:pPr>
          </w:p>
        </w:tc>
      </w:tr>
      <w:tr w:rsidR="008A1CC1" w14:paraId="012D9480" w14:textId="77777777">
        <w:tc>
          <w:tcPr>
            <w:tcW w:w="0" w:type="auto"/>
            <w:gridSpan w:val="3"/>
            <w:shd w:val="clear" w:color="auto" w:fill="auto"/>
            <w:tcMar>
              <w:top w:w="40" w:type="dxa"/>
              <w:left w:w="20" w:type="dxa"/>
              <w:bottom w:w="40" w:type="dxa"/>
              <w:right w:w="20" w:type="dxa"/>
            </w:tcMar>
            <w:vAlign w:val="bottom"/>
          </w:tcPr>
          <w:p w14:paraId="012D947C"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012D947D"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shd w:val="clear" w:color="auto" w:fill="auto"/>
            <w:tcMar>
              <w:top w:w="0" w:type="dxa"/>
              <w:left w:w="20" w:type="dxa"/>
              <w:bottom w:w="0" w:type="dxa"/>
              <w:right w:w="20" w:type="dxa"/>
            </w:tcMar>
            <w:vAlign w:val="bottom"/>
          </w:tcPr>
          <w:p w14:paraId="012D947E"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47F" w14:textId="77777777" w:rsidR="008A1CC1" w:rsidRDefault="00EB3825">
            <w:pPr>
              <w:jc w:val="center"/>
              <w:textAlignment w:val="bottom"/>
            </w:pPr>
            <w:r>
              <w:rPr>
                <w:rFonts w:ascii="Arial" w:eastAsia="宋体" w:hAnsi="Arial" w:cs="Arial"/>
                <w:b/>
                <w:bCs/>
                <w:color w:val="000000"/>
                <w:sz w:val="15"/>
                <w:szCs w:val="15"/>
              </w:rPr>
              <w:t>December 31, 2021</w:t>
            </w:r>
          </w:p>
        </w:tc>
      </w:tr>
      <w:tr w:rsidR="008A1CC1" w14:paraId="012D9489" w14:textId="77777777">
        <w:tc>
          <w:tcPr>
            <w:tcW w:w="0" w:type="auto"/>
            <w:gridSpan w:val="3"/>
            <w:shd w:val="clear" w:color="auto" w:fill="CCEEFF"/>
            <w:tcMar>
              <w:top w:w="40" w:type="dxa"/>
              <w:left w:w="20" w:type="dxa"/>
              <w:bottom w:w="40" w:type="dxa"/>
              <w:right w:w="20" w:type="dxa"/>
            </w:tcMar>
            <w:vAlign w:val="bottom"/>
          </w:tcPr>
          <w:p w14:paraId="012D9481"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 xml:space="preserve">Securities </w:t>
            </w:r>
            <w:r>
              <w:rPr>
                <w:rFonts w:ascii="Arial" w:eastAsia="宋体" w:hAnsi="Arial" w:cs="Arial"/>
                <w:color w:val="000000"/>
                <w:sz w:val="15"/>
                <w:szCs w:val="15"/>
              </w:rPr>
              <w:t>borrowed</w:t>
            </w:r>
            <w:r>
              <w:rPr>
                <w:rFonts w:ascii="Arial" w:eastAsia="宋体" w:hAnsi="Arial" w:cs="Arial"/>
                <w:color w:val="000000"/>
                <w:sz w:val="9"/>
                <w:szCs w:val="9"/>
              </w:rPr>
              <w:t>(1)</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9482"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483" w14:textId="77777777" w:rsidR="008A1CC1" w:rsidRDefault="00EB3825">
            <w:pPr>
              <w:jc w:val="right"/>
              <w:textAlignment w:val="bottom"/>
            </w:pPr>
            <w:r>
              <w:rPr>
                <w:rFonts w:ascii="Arial" w:eastAsia="宋体" w:hAnsi="Arial" w:cs="Arial"/>
                <w:b/>
                <w:bCs/>
                <w:color w:val="000000"/>
                <w:sz w:val="15"/>
                <w:szCs w:val="15"/>
              </w:rPr>
              <w:t>24,108</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48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8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486"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487" w14:textId="77777777" w:rsidR="008A1CC1" w:rsidRDefault="00EB3825">
            <w:pPr>
              <w:jc w:val="right"/>
              <w:textAlignment w:val="bottom"/>
            </w:pPr>
            <w:r>
              <w:rPr>
                <w:rFonts w:ascii="Arial" w:eastAsia="宋体" w:hAnsi="Arial" w:cs="Arial"/>
                <w:color w:val="000000"/>
                <w:sz w:val="15"/>
                <w:szCs w:val="15"/>
              </w:rPr>
              <w:t>22,300 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488" w14:textId="77777777" w:rsidR="008A1CC1" w:rsidRDefault="008A1CC1">
            <w:pPr>
              <w:jc w:val="right"/>
              <w:rPr>
                <w:rFonts w:ascii="宋体"/>
              </w:rPr>
            </w:pPr>
          </w:p>
        </w:tc>
      </w:tr>
      <w:tr w:rsidR="008A1CC1" w14:paraId="012D9490" w14:textId="77777777">
        <w:tc>
          <w:tcPr>
            <w:tcW w:w="0" w:type="auto"/>
            <w:gridSpan w:val="3"/>
            <w:shd w:val="clear" w:color="auto" w:fill="FFFFFF"/>
            <w:tcMar>
              <w:top w:w="40" w:type="dxa"/>
              <w:left w:w="20" w:type="dxa"/>
              <w:bottom w:w="40" w:type="dxa"/>
              <w:right w:w="20" w:type="dxa"/>
            </w:tcMar>
            <w:vAlign w:val="bottom"/>
          </w:tcPr>
          <w:p w14:paraId="012D948A" w14:textId="77777777" w:rsidR="008A1CC1" w:rsidRDefault="00EB3825">
            <w:pPr>
              <w:textAlignment w:val="bottom"/>
            </w:pPr>
            <w:r>
              <w:rPr>
                <w:rFonts w:ascii="Arial" w:eastAsia="宋体" w:hAnsi="Arial" w:cs="Arial"/>
                <w:color w:val="000000"/>
                <w:sz w:val="15"/>
                <w:szCs w:val="15"/>
              </w:rPr>
              <w:t>Derivative instruments, net</w:t>
            </w:r>
          </w:p>
        </w:tc>
        <w:tc>
          <w:tcPr>
            <w:tcW w:w="0" w:type="auto"/>
            <w:gridSpan w:val="2"/>
            <w:shd w:val="clear" w:color="auto" w:fill="FFFFFF"/>
            <w:tcMar>
              <w:top w:w="40" w:type="dxa"/>
              <w:left w:w="20" w:type="dxa"/>
              <w:bottom w:w="40" w:type="dxa"/>
              <w:right w:w="0" w:type="dxa"/>
            </w:tcMar>
            <w:vAlign w:val="bottom"/>
          </w:tcPr>
          <w:p w14:paraId="012D948B" w14:textId="77777777" w:rsidR="008A1CC1" w:rsidRDefault="00EB3825">
            <w:pPr>
              <w:jc w:val="right"/>
              <w:textAlignment w:val="bottom"/>
            </w:pPr>
            <w:r>
              <w:rPr>
                <w:rFonts w:ascii="Arial" w:eastAsia="宋体" w:hAnsi="Arial" w:cs="Arial"/>
                <w:b/>
                <w:bCs/>
                <w:color w:val="000000"/>
                <w:sz w:val="15"/>
                <w:szCs w:val="15"/>
              </w:rPr>
              <w:t>6,786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48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8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48E" w14:textId="77777777" w:rsidR="008A1CC1" w:rsidRDefault="00EB3825">
            <w:pPr>
              <w:jc w:val="right"/>
              <w:textAlignment w:val="bottom"/>
            </w:pPr>
            <w:r>
              <w:rPr>
                <w:rFonts w:ascii="Arial" w:eastAsia="宋体" w:hAnsi="Arial" w:cs="Arial"/>
                <w:color w:val="000000"/>
                <w:sz w:val="15"/>
                <w:szCs w:val="15"/>
              </w:rPr>
              <w:t>4,108 </w:t>
            </w:r>
          </w:p>
        </w:tc>
        <w:tc>
          <w:tcPr>
            <w:tcW w:w="0" w:type="auto"/>
            <w:shd w:val="clear" w:color="auto" w:fill="FFFFFF"/>
            <w:tcMar>
              <w:top w:w="40" w:type="dxa"/>
              <w:left w:w="0" w:type="dxa"/>
              <w:bottom w:w="40" w:type="dxa"/>
              <w:right w:w="20" w:type="dxa"/>
            </w:tcMar>
            <w:vAlign w:val="bottom"/>
          </w:tcPr>
          <w:p w14:paraId="012D948F" w14:textId="77777777" w:rsidR="008A1CC1" w:rsidRDefault="008A1CC1">
            <w:pPr>
              <w:jc w:val="right"/>
              <w:rPr>
                <w:rFonts w:ascii="宋体"/>
              </w:rPr>
            </w:pPr>
          </w:p>
        </w:tc>
      </w:tr>
      <w:tr w:rsidR="008A1CC1" w14:paraId="012D9497" w14:textId="77777777">
        <w:tc>
          <w:tcPr>
            <w:tcW w:w="0" w:type="auto"/>
            <w:gridSpan w:val="3"/>
            <w:shd w:val="clear" w:color="auto" w:fill="CCEEFF"/>
            <w:tcMar>
              <w:top w:w="40" w:type="dxa"/>
              <w:left w:w="20" w:type="dxa"/>
              <w:bottom w:w="40" w:type="dxa"/>
              <w:right w:w="20" w:type="dxa"/>
            </w:tcMar>
            <w:vAlign w:val="bottom"/>
          </w:tcPr>
          <w:p w14:paraId="012D9491" w14:textId="77777777" w:rsidR="008A1CC1" w:rsidRDefault="00EB3825">
            <w:pPr>
              <w:textAlignment w:val="bottom"/>
            </w:pPr>
            <w:r>
              <w:rPr>
                <w:rFonts w:ascii="Arial" w:eastAsia="宋体" w:hAnsi="Arial" w:cs="Arial"/>
                <w:color w:val="000000"/>
                <w:sz w:val="15"/>
                <w:szCs w:val="15"/>
              </w:rPr>
              <w:t>Bank-owned life insurance</w:t>
            </w:r>
          </w:p>
        </w:tc>
        <w:tc>
          <w:tcPr>
            <w:tcW w:w="0" w:type="auto"/>
            <w:gridSpan w:val="2"/>
            <w:shd w:val="clear" w:color="auto" w:fill="CCEEFF"/>
            <w:tcMar>
              <w:top w:w="40" w:type="dxa"/>
              <w:left w:w="20" w:type="dxa"/>
              <w:bottom w:w="40" w:type="dxa"/>
              <w:right w:w="0" w:type="dxa"/>
            </w:tcMar>
            <w:vAlign w:val="bottom"/>
          </w:tcPr>
          <w:p w14:paraId="012D9492" w14:textId="77777777" w:rsidR="008A1CC1" w:rsidRDefault="00EB3825">
            <w:pPr>
              <w:jc w:val="right"/>
              <w:textAlignment w:val="bottom"/>
            </w:pPr>
            <w:r>
              <w:rPr>
                <w:rFonts w:ascii="Arial" w:eastAsia="宋体" w:hAnsi="Arial" w:cs="Arial"/>
                <w:b/>
                <w:bCs/>
                <w:color w:val="000000"/>
                <w:sz w:val="15"/>
                <w:szCs w:val="15"/>
              </w:rPr>
              <w:t>3,577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49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9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495" w14:textId="77777777" w:rsidR="008A1CC1" w:rsidRDefault="00EB3825">
            <w:pPr>
              <w:jc w:val="right"/>
              <w:textAlignment w:val="bottom"/>
            </w:pPr>
            <w:r>
              <w:rPr>
                <w:rFonts w:ascii="Arial" w:eastAsia="宋体" w:hAnsi="Arial" w:cs="Arial"/>
                <w:color w:val="000000"/>
                <w:sz w:val="15"/>
                <w:szCs w:val="15"/>
              </w:rPr>
              <w:t>3,554 </w:t>
            </w:r>
          </w:p>
        </w:tc>
        <w:tc>
          <w:tcPr>
            <w:tcW w:w="0" w:type="auto"/>
            <w:shd w:val="clear" w:color="auto" w:fill="CCEEFF"/>
            <w:tcMar>
              <w:top w:w="40" w:type="dxa"/>
              <w:left w:w="0" w:type="dxa"/>
              <w:bottom w:w="40" w:type="dxa"/>
              <w:right w:w="20" w:type="dxa"/>
            </w:tcMar>
            <w:vAlign w:val="bottom"/>
          </w:tcPr>
          <w:p w14:paraId="012D9496" w14:textId="77777777" w:rsidR="008A1CC1" w:rsidRDefault="008A1CC1">
            <w:pPr>
              <w:jc w:val="right"/>
              <w:rPr>
                <w:rFonts w:ascii="宋体"/>
              </w:rPr>
            </w:pPr>
          </w:p>
        </w:tc>
      </w:tr>
      <w:tr w:rsidR="008A1CC1" w14:paraId="012D949E" w14:textId="77777777">
        <w:tc>
          <w:tcPr>
            <w:tcW w:w="0" w:type="auto"/>
            <w:gridSpan w:val="3"/>
            <w:shd w:val="clear" w:color="auto" w:fill="FFFFFF"/>
            <w:tcMar>
              <w:top w:w="40" w:type="dxa"/>
              <w:left w:w="20" w:type="dxa"/>
              <w:bottom w:w="40" w:type="dxa"/>
              <w:right w:w="20" w:type="dxa"/>
            </w:tcMar>
            <w:vAlign w:val="bottom"/>
          </w:tcPr>
          <w:p w14:paraId="012D9498"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 xml:space="preserve">Investments in joint ventures and other unconsolidated entities </w:t>
            </w:r>
            <w:r>
              <w:rPr>
                <w:rFonts w:ascii="Arial" w:eastAsia="宋体" w:hAnsi="Arial" w:cs="Arial"/>
                <w:color w:val="000000"/>
                <w:sz w:val="9"/>
                <w:szCs w:val="9"/>
              </w:rPr>
              <w:t>(2)</w:t>
            </w:r>
          </w:p>
        </w:tc>
        <w:tc>
          <w:tcPr>
            <w:tcW w:w="0" w:type="auto"/>
            <w:gridSpan w:val="2"/>
            <w:shd w:val="clear" w:color="auto" w:fill="FFFFFF"/>
            <w:tcMar>
              <w:top w:w="40" w:type="dxa"/>
              <w:left w:w="20" w:type="dxa"/>
              <w:bottom w:w="40" w:type="dxa"/>
              <w:right w:w="0" w:type="dxa"/>
            </w:tcMar>
            <w:vAlign w:val="bottom"/>
          </w:tcPr>
          <w:p w14:paraId="012D9499" w14:textId="77777777" w:rsidR="008A1CC1" w:rsidRDefault="00EB3825">
            <w:pPr>
              <w:jc w:val="right"/>
              <w:textAlignment w:val="bottom"/>
            </w:pPr>
            <w:r>
              <w:rPr>
                <w:rFonts w:ascii="Arial" w:eastAsia="宋体" w:hAnsi="Arial" w:cs="Arial"/>
                <w:b/>
                <w:bCs/>
                <w:color w:val="000000"/>
                <w:sz w:val="15"/>
                <w:szCs w:val="15"/>
              </w:rPr>
              <w:t>3,236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49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9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49C" w14:textId="77777777" w:rsidR="008A1CC1" w:rsidRDefault="00EB3825">
            <w:pPr>
              <w:jc w:val="right"/>
              <w:textAlignment w:val="bottom"/>
            </w:pPr>
            <w:r>
              <w:rPr>
                <w:rFonts w:ascii="Arial" w:eastAsia="宋体" w:hAnsi="Arial" w:cs="Arial"/>
                <w:color w:val="000000"/>
                <w:sz w:val="15"/>
                <w:szCs w:val="15"/>
              </w:rPr>
              <w:t>3,162 </w:t>
            </w:r>
          </w:p>
        </w:tc>
        <w:tc>
          <w:tcPr>
            <w:tcW w:w="0" w:type="auto"/>
            <w:shd w:val="clear" w:color="auto" w:fill="FFFFFF"/>
            <w:tcMar>
              <w:top w:w="40" w:type="dxa"/>
              <w:left w:w="0" w:type="dxa"/>
              <w:bottom w:w="40" w:type="dxa"/>
              <w:right w:w="20" w:type="dxa"/>
            </w:tcMar>
            <w:vAlign w:val="bottom"/>
          </w:tcPr>
          <w:p w14:paraId="012D949D" w14:textId="77777777" w:rsidR="008A1CC1" w:rsidRDefault="008A1CC1">
            <w:pPr>
              <w:jc w:val="right"/>
              <w:rPr>
                <w:rFonts w:ascii="宋体"/>
              </w:rPr>
            </w:pPr>
          </w:p>
        </w:tc>
      </w:tr>
      <w:tr w:rsidR="008A1CC1" w14:paraId="012D94A5" w14:textId="77777777">
        <w:tc>
          <w:tcPr>
            <w:tcW w:w="0" w:type="auto"/>
            <w:gridSpan w:val="3"/>
            <w:shd w:val="clear" w:color="auto" w:fill="CCEEFF"/>
            <w:tcMar>
              <w:top w:w="40" w:type="dxa"/>
              <w:left w:w="20" w:type="dxa"/>
              <w:bottom w:w="40" w:type="dxa"/>
              <w:right w:w="20" w:type="dxa"/>
            </w:tcMar>
            <w:vAlign w:val="bottom"/>
          </w:tcPr>
          <w:p w14:paraId="012D949F" w14:textId="77777777" w:rsidR="008A1CC1" w:rsidRDefault="00EB3825">
            <w:pPr>
              <w:textAlignment w:val="bottom"/>
            </w:pPr>
            <w:r>
              <w:rPr>
                <w:rFonts w:ascii="Arial" w:eastAsia="宋体" w:hAnsi="Arial" w:cs="Arial"/>
                <w:color w:val="000000"/>
                <w:sz w:val="15"/>
                <w:szCs w:val="15"/>
              </w:rPr>
              <w:t>Collateral, net</w:t>
            </w:r>
          </w:p>
        </w:tc>
        <w:tc>
          <w:tcPr>
            <w:tcW w:w="0" w:type="auto"/>
            <w:gridSpan w:val="2"/>
            <w:shd w:val="clear" w:color="auto" w:fill="CCEEFF"/>
            <w:tcMar>
              <w:top w:w="40" w:type="dxa"/>
              <w:left w:w="20" w:type="dxa"/>
              <w:bottom w:w="40" w:type="dxa"/>
              <w:right w:w="0" w:type="dxa"/>
            </w:tcMar>
            <w:vAlign w:val="bottom"/>
          </w:tcPr>
          <w:p w14:paraId="012D94A0" w14:textId="77777777" w:rsidR="008A1CC1" w:rsidRDefault="00EB3825">
            <w:pPr>
              <w:jc w:val="right"/>
              <w:textAlignment w:val="bottom"/>
            </w:pPr>
            <w:r>
              <w:rPr>
                <w:rFonts w:ascii="Arial" w:eastAsia="宋体" w:hAnsi="Arial" w:cs="Arial"/>
                <w:b/>
                <w:bCs/>
                <w:color w:val="000000"/>
                <w:sz w:val="15"/>
                <w:szCs w:val="15"/>
              </w:rPr>
              <w:t>1,475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4A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A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4A3" w14:textId="77777777" w:rsidR="008A1CC1" w:rsidRDefault="00EB3825">
            <w:pPr>
              <w:jc w:val="right"/>
              <w:textAlignment w:val="bottom"/>
            </w:pPr>
            <w:r>
              <w:rPr>
                <w:rFonts w:ascii="Arial" w:eastAsia="宋体" w:hAnsi="Arial" w:cs="Arial"/>
                <w:color w:val="000000"/>
                <w:sz w:val="15"/>
                <w:szCs w:val="15"/>
              </w:rPr>
              <w:t>1,011 </w:t>
            </w:r>
          </w:p>
        </w:tc>
        <w:tc>
          <w:tcPr>
            <w:tcW w:w="0" w:type="auto"/>
            <w:shd w:val="clear" w:color="auto" w:fill="CCEEFF"/>
            <w:tcMar>
              <w:top w:w="40" w:type="dxa"/>
              <w:left w:w="0" w:type="dxa"/>
              <w:bottom w:w="40" w:type="dxa"/>
              <w:right w:w="20" w:type="dxa"/>
            </w:tcMar>
            <w:vAlign w:val="bottom"/>
          </w:tcPr>
          <w:p w14:paraId="012D94A4" w14:textId="77777777" w:rsidR="008A1CC1" w:rsidRDefault="008A1CC1">
            <w:pPr>
              <w:jc w:val="right"/>
              <w:rPr>
                <w:rFonts w:ascii="宋体"/>
              </w:rPr>
            </w:pPr>
          </w:p>
        </w:tc>
      </w:tr>
      <w:tr w:rsidR="008A1CC1" w14:paraId="012D94AC" w14:textId="77777777">
        <w:tc>
          <w:tcPr>
            <w:tcW w:w="0" w:type="auto"/>
            <w:gridSpan w:val="3"/>
            <w:shd w:val="clear" w:color="auto" w:fill="FFFFFF"/>
            <w:tcMar>
              <w:top w:w="40" w:type="dxa"/>
              <w:left w:w="20" w:type="dxa"/>
              <w:bottom w:w="40" w:type="dxa"/>
              <w:right w:w="20" w:type="dxa"/>
            </w:tcMar>
            <w:vAlign w:val="bottom"/>
          </w:tcPr>
          <w:p w14:paraId="012D94A6" w14:textId="77777777" w:rsidR="008A1CC1" w:rsidRDefault="00EB3825">
            <w:pPr>
              <w:textAlignment w:val="bottom"/>
            </w:pPr>
            <w:r>
              <w:rPr>
                <w:rFonts w:ascii="Arial" w:eastAsia="宋体" w:hAnsi="Arial" w:cs="Arial"/>
                <w:color w:val="000000"/>
                <w:sz w:val="15"/>
                <w:szCs w:val="15"/>
              </w:rPr>
              <w:t>Receivable for securities settlement</w:t>
            </w:r>
          </w:p>
        </w:tc>
        <w:tc>
          <w:tcPr>
            <w:tcW w:w="0" w:type="auto"/>
            <w:gridSpan w:val="2"/>
            <w:shd w:val="clear" w:color="auto" w:fill="FFFFFF"/>
            <w:tcMar>
              <w:top w:w="40" w:type="dxa"/>
              <w:left w:w="20" w:type="dxa"/>
              <w:bottom w:w="40" w:type="dxa"/>
              <w:right w:w="0" w:type="dxa"/>
            </w:tcMar>
            <w:vAlign w:val="bottom"/>
          </w:tcPr>
          <w:p w14:paraId="012D94A7" w14:textId="77777777" w:rsidR="008A1CC1" w:rsidRDefault="00EB3825">
            <w:pPr>
              <w:jc w:val="right"/>
              <w:textAlignment w:val="bottom"/>
            </w:pPr>
            <w:r>
              <w:rPr>
                <w:rFonts w:ascii="Arial" w:eastAsia="宋体" w:hAnsi="Arial" w:cs="Arial"/>
                <w:b/>
                <w:bCs/>
                <w:color w:val="000000"/>
                <w:sz w:val="15"/>
                <w:szCs w:val="15"/>
              </w:rPr>
              <w:t>895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4A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A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4AA" w14:textId="77777777" w:rsidR="008A1CC1" w:rsidRDefault="00EB3825">
            <w:pPr>
              <w:jc w:val="right"/>
              <w:textAlignment w:val="bottom"/>
            </w:pPr>
            <w:r>
              <w:rPr>
                <w:rFonts w:ascii="Arial" w:eastAsia="宋体" w:hAnsi="Arial" w:cs="Arial"/>
                <w:color w:val="000000"/>
                <w:sz w:val="15"/>
                <w:szCs w:val="15"/>
              </w:rPr>
              <w:t>213 </w:t>
            </w:r>
          </w:p>
        </w:tc>
        <w:tc>
          <w:tcPr>
            <w:tcW w:w="0" w:type="auto"/>
            <w:shd w:val="clear" w:color="auto" w:fill="FFFFFF"/>
            <w:tcMar>
              <w:top w:w="40" w:type="dxa"/>
              <w:left w:w="0" w:type="dxa"/>
              <w:bottom w:w="40" w:type="dxa"/>
              <w:right w:w="20" w:type="dxa"/>
            </w:tcMar>
            <w:vAlign w:val="bottom"/>
          </w:tcPr>
          <w:p w14:paraId="012D94AB" w14:textId="77777777" w:rsidR="008A1CC1" w:rsidRDefault="008A1CC1">
            <w:pPr>
              <w:jc w:val="right"/>
              <w:rPr>
                <w:rFonts w:ascii="宋体"/>
              </w:rPr>
            </w:pPr>
          </w:p>
        </w:tc>
      </w:tr>
      <w:tr w:rsidR="008A1CC1" w14:paraId="012D94B3" w14:textId="77777777">
        <w:tc>
          <w:tcPr>
            <w:tcW w:w="0" w:type="auto"/>
            <w:gridSpan w:val="3"/>
            <w:shd w:val="clear" w:color="auto" w:fill="CCEEFF"/>
            <w:tcMar>
              <w:top w:w="40" w:type="dxa"/>
              <w:left w:w="20" w:type="dxa"/>
              <w:bottom w:w="40" w:type="dxa"/>
              <w:right w:w="20" w:type="dxa"/>
            </w:tcMar>
            <w:vAlign w:val="bottom"/>
          </w:tcPr>
          <w:p w14:paraId="012D94A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Deferred tax assets, net of valuation allowance</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012D94AE" w14:textId="77777777" w:rsidR="008A1CC1" w:rsidRDefault="00EB3825">
            <w:pPr>
              <w:jc w:val="right"/>
              <w:textAlignment w:val="bottom"/>
            </w:pPr>
            <w:r>
              <w:rPr>
                <w:rFonts w:ascii="Arial" w:eastAsia="宋体" w:hAnsi="Arial" w:cs="Arial"/>
                <w:b/>
                <w:bCs/>
                <w:color w:val="000000"/>
                <w:sz w:val="15"/>
                <w:szCs w:val="15"/>
              </w:rPr>
              <w:t>775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4A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B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4B1" w14:textId="77777777" w:rsidR="008A1CC1" w:rsidRDefault="00EB3825">
            <w:pPr>
              <w:jc w:val="right"/>
              <w:textAlignment w:val="bottom"/>
            </w:pPr>
            <w:r>
              <w:rPr>
                <w:rFonts w:ascii="Arial" w:eastAsia="宋体" w:hAnsi="Arial" w:cs="Arial"/>
                <w:color w:val="000000"/>
                <w:sz w:val="15"/>
                <w:szCs w:val="15"/>
              </w:rPr>
              <w:t>254 </w:t>
            </w:r>
          </w:p>
        </w:tc>
        <w:tc>
          <w:tcPr>
            <w:tcW w:w="0" w:type="auto"/>
            <w:shd w:val="clear" w:color="auto" w:fill="CCEEFF"/>
            <w:tcMar>
              <w:top w:w="40" w:type="dxa"/>
              <w:left w:w="0" w:type="dxa"/>
              <w:bottom w:w="40" w:type="dxa"/>
              <w:right w:w="20" w:type="dxa"/>
            </w:tcMar>
            <w:vAlign w:val="bottom"/>
          </w:tcPr>
          <w:p w14:paraId="012D94B2" w14:textId="77777777" w:rsidR="008A1CC1" w:rsidRDefault="008A1CC1">
            <w:pPr>
              <w:jc w:val="right"/>
              <w:rPr>
                <w:rFonts w:ascii="宋体"/>
              </w:rPr>
            </w:pPr>
          </w:p>
        </w:tc>
      </w:tr>
      <w:tr w:rsidR="008A1CC1" w14:paraId="012D94BA" w14:textId="77777777">
        <w:tc>
          <w:tcPr>
            <w:tcW w:w="0" w:type="auto"/>
            <w:gridSpan w:val="3"/>
            <w:shd w:val="clear" w:color="auto" w:fill="FFFFFF"/>
            <w:tcMar>
              <w:top w:w="40" w:type="dxa"/>
              <w:left w:w="20" w:type="dxa"/>
              <w:bottom w:w="40" w:type="dxa"/>
              <w:right w:w="20" w:type="dxa"/>
            </w:tcMar>
            <w:vAlign w:val="bottom"/>
          </w:tcPr>
          <w:p w14:paraId="012D94B4" w14:textId="77777777" w:rsidR="008A1CC1" w:rsidRDefault="00EB3825">
            <w:pPr>
              <w:textAlignment w:val="bottom"/>
            </w:pPr>
            <w:r>
              <w:rPr>
                <w:rFonts w:ascii="Arial" w:eastAsia="宋体" w:hAnsi="Arial" w:cs="Arial"/>
                <w:color w:val="000000"/>
                <w:sz w:val="15"/>
                <w:szCs w:val="15"/>
              </w:rPr>
              <w:t>Prepaid expenses</w:t>
            </w:r>
          </w:p>
        </w:tc>
        <w:tc>
          <w:tcPr>
            <w:tcW w:w="0" w:type="auto"/>
            <w:gridSpan w:val="2"/>
            <w:shd w:val="clear" w:color="auto" w:fill="FFFFFF"/>
            <w:tcMar>
              <w:top w:w="40" w:type="dxa"/>
              <w:left w:w="20" w:type="dxa"/>
              <w:bottom w:w="40" w:type="dxa"/>
              <w:right w:w="0" w:type="dxa"/>
            </w:tcMar>
            <w:vAlign w:val="bottom"/>
          </w:tcPr>
          <w:p w14:paraId="012D94B5" w14:textId="77777777" w:rsidR="008A1CC1" w:rsidRDefault="00EB3825">
            <w:pPr>
              <w:jc w:val="right"/>
              <w:textAlignment w:val="bottom"/>
            </w:pPr>
            <w:r>
              <w:rPr>
                <w:rFonts w:ascii="Arial" w:eastAsia="宋体" w:hAnsi="Arial" w:cs="Arial"/>
                <w:b/>
                <w:bCs/>
                <w:color w:val="000000"/>
                <w:sz w:val="15"/>
                <w:szCs w:val="15"/>
              </w:rPr>
              <w:t>737</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4B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B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4B8" w14:textId="77777777" w:rsidR="008A1CC1" w:rsidRDefault="00EB3825">
            <w:pPr>
              <w:jc w:val="right"/>
              <w:textAlignment w:val="bottom"/>
            </w:pPr>
            <w:r>
              <w:rPr>
                <w:rFonts w:ascii="Arial" w:eastAsia="宋体" w:hAnsi="Arial" w:cs="Arial"/>
                <w:color w:val="000000"/>
                <w:sz w:val="15"/>
                <w:szCs w:val="15"/>
              </w:rPr>
              <w:t>612 </w:t>
            </w:r>
          </w:p>
        </w:tc>
        <w:tc>
          <w:tcPr>
            <w:tcW w:w="0" w:type="auto"/>
            <w:shd w:val="clear" w:color="auto" w:fill="FFFFFF"/>
            <w:tcMar>
              <w:top w:w="40" w:type="dxa"/>
              <w:left w:w="0" w:type="dxa"/>
              <w:bottom w:w="40" w:type="dxa"/>
              <w:right w:w="20" w:type="dxa"/>
            </w:tcMar>
            <w:vAlign w:val="bottom"/>
          </w:tcPr>
          <w:p w14:paraId="012D94B9" w14:textId="77777777" w:rsidR="008A1CC1" w:rsidRDefault="008A1CC1">
            <w:pPr>
              <w:jc w:val="right"/>
              <w:rPr>
                <w:rFonts w:ascii="宋体"/>
              </w:rPr>
            </w:pPr>
          </w:p>
        </w:tc>
      </w:tr>
      <w:tr w:rsidR="008A1CC1" w14:paraId="012D94BF" w14:textId="77777777">
        <w:trPr>
          <w:hidden/>
        </w:trPr>
        <w:tc>
          <w:tcPr>
            <w:tcW w:w="0" w:type="auto"/>
            <w:gridSpan w:val="3"/>
            <w:shd w:val="clear" w:color="auto" w:fill="auto"/>
            <w:vAlign w:val="bottom"/>
          </w:tcPr>
          <w:p w14:paraId="012D94BB" w14:textId="77777777" w:rsidR="008A1CC1" w:rsidRDefault="008A1CC1">
            <w:pPr>
              <w:rPr>
                <w:rFonts w:ascii="宋体"/>
                <w:vanish/>
              </w:rPr>
            </w:pPr>
          </w:p>
        </w:tc>
        <w:tc>
          <w:tcPr>
            <w:tcW w:w="0" w:type="auto"/>
            <w:gridSpan w:val="3"/>
            <w:shd w:val="clear" w:color="auto" w:fill="auto"/>
            <w:vAlign w:val="bottom"/>
          </w:tcPr>
          <w:p w14:paraId="012D94BC" w14:textId="77777777" w:rsidR="008A1CC1" w:rsidRDefault="008A1CC1">
            <w:pPr>
              <w:rPr>
                <w:rFonts w:ascii="宋体"/>
                <w:vanish/>
              </w:rPr>
            </w:pPr>
          </w:p>
        </w:tc>
        <w:tc>
          <w:tcPr>
            <w:tcW w:w="0" w:type="auto"/>
            <w:gridSpan w:val="3"/>
            <w:shd w:val="clear" w:color="auto" w:fill="auto"/>
            <w:vAlign w:val="bottom"/>
          </w:tcPr>
          <w:p w14:paraId="012D94BD" w14:textId="77777777" w:rsidR="008A1CC1" w:rsidRDefault="008A1CC1">
            <w:pPr>
              <w:rPr>
                <w:rFonts w:ascii="宋体"/>
                <w:vanish/>
              </w:rPr>
            </w:pPr>
          </w:p>
        </w:tc>
        <w:tc>
          <w:tcPr>
            <w:tcW w:w="0" w:type="auto"/>
            <w:gridSpan w:val="3"/>
            <w:shd w:val="clear" w:color="auto" w:fill="auto"/>
            <w:vAlign w:val="bottom"/>
          </w:tcPr>
          <w:p w14:paraId="012D94BE" w14:textId="77777777" w:rsidR="008A1CC1" w:rsidRDefault="008A1CC1">
            <w:pPr>
              <w:rPr>
                <w:rFonts w:ascii="宋体"/>
                <w:vanish/>
              </w:rPr>
            </w:pPr>
          </w:p>
        </w:tc>
      </w:tr>
      <w:tr w:rsidR="008A1CC1" w14:paraId="012D94C4" w14:textId="77777777">
        <w:trPr>
          <w:hidden/>
        </w:trPr>
        <w:tc>
          <w:tcPr>
            <w:tcW w:w="0" w:type="auto"/>
            <w:gridSpan w:val="3"/>
            <w:shd w:val="clear" w:color="auto" w:fill="auto"/>
            <w:vAlign w:val="bottom"/>
          </w:tcPr>
          <w:p w14:paraId="012D94C0" w14:textId="77777777" w:rsidR="008A1CC1" w:rsidRDefault="008A1CC1">
            <w:pPr>
              <w:rPr>
                <w:rFonts w:ascii="宋体"/>
                <w:vanish/>
              </w:rPr>
            </w:pPr>
          </w:p>
        </w:tc>
        <w:tc>
          <w:tcPr>
            <w:tcW w:w="0" w:type="auto"/>
            <w:gridSpan w:val="3"/>
            <w:shd w:val="clear" w:color="auto" w:fill="auto"/>
            <w:vAlign w:val="bottom"/>
          </w:tcPr>
          <w:p w14:paraId="012D94C1" w14:textId="77777777" w:rsidR="008A1CC1" w:rsidRDefault="008A1CC1">
            <w:pPr>
              <w:rPr>
                <w:rFonts w:ascii="宋体"/>
                <w:vanish/>
              </w:rPr>
            </w:pPr>
          </w:p>
        </w:tc>
        <w:tc>
          <w:tcPr>
            <w:tcW w:w="0" w:type="auto"/>
            <w:gridSpan w:val="3"/>
            <w:shd w:val="clear" w:color="auto" w:fill="auto"/>
            <w:vAlign w:val="bottom"/>
          </w:tcPr>
          <w:p w14:paraId="012D94C2" w14:textId="77777777" w:rsidR="008A1CC1" w:rsidRDefault="008A1CC1">
            <w:pPr>
              <w:rPr>
                <w:rFonts w:ascii="宋体"/>
                <w:vanish/>
              </w:rPr>
            </w:pPr>
          </w:p>
        </w:tc>
        <w:tc>
          <w:tcPr>
            <w:tcW w:w="0" w:type="auto"/>
            <w:gridSpan w:val="3"/>
            <w:shd w:val="clear" w:color="auto" w:fill="auto"/>
            <w:vAlign w:val="bottom"/>
          </w:tcPr>
          <w:p w14:paraId="012D94C3" w14:textId="77777777" w:rsidR="008A1CC1" w:rsidRDefault="008A1CC1">
            <w:pPr>
              <w:rPr>
                <w:rFonts w:ascii="宋体"/>
                <w:vanish/>
              </w:rPr>
            </w:pPr>
          </w:p>
        </w:tc>
      </w:tr>
      <w:tr w:rsidR="008A1CC1" w14:paraId="012D94CB" w14:textId="77777777">
        <w:tc>
          <w:tcPr>
            <w:tcW w:w="0" w:type="auto"/>
            <w:gridSpan w:val="3"/>
            <w:shd w:val="clear" w:color="auto" w:fill="CCEEFF"/>
            <w:tcMar>
              <w:top w:w="40" w:type="dxa"/>
              <w:left w:w="20" w:type="dxa"/>
              <w:bottom w:w="40" w:type="dxa"/>
              <w:right w:w="20" w:type="dxa"/>
            </w:tcMar>
            <w:vAlign w:val="bottom"/>
          </w:tcPr>
          <w:p w14:paraId="012D94C5" w14:textId="77777777" w:rsidR="008A1CC1" w:rsidRDefault="00EB3825">
            <w:pPr>
              <w:jc w:val="both"/>
              <w:textAlignment w:val="bottom"/>
            </w:pPr>
            <w:r>
              <w:rPr>
                <w:rFonts w:ascii="Arial" w:eastAsia="宋体" w:hAnsi="Arial" w:cs="Arial"/>
                <w:color w:val="000000"/>
                <w:sz w:val="15"/>
                <w:szCs w:val="15"/>
              </w:rPr>
              <w:t>Accounts receivable</w:t>
            </w:r>
          </w:p>
        </w:tc>
        <w:tc>
          <w:tcPr>
            <w:tcW w:w="0" w:type="auto"/>
            <w:gridSpan w:val="2"/>
            <w:shd w:val="clear" w:color="auto" w:fill="CCEEFF"/>
            <w:tcMar>
              <w:top w:w="40" w:type="dxa"/>
              <w:left w:w="20" w:type="dxa"/>
              <w:bottom w:w="40" w:type="dxa"/>
              <w:right w:w="0" w:type="dxa"/>
            </w:tcMar>
            <w:vAlign w:val="bottom"/>
          </w:tcPr>
          <w:p w14:paraId="012D94C6" w14:textId="77777777" w:rsidR="008A1CC1" w:rsidRDefault="00EB3825">
            <w:pPr>
              <w:jc w:val="right"/>
              <w:textAlignment w:val="bottom"/>
            </w:pPr>
            <w:r>
              <w:rPr>
                <w:rFonts w:ascii="Arial" w:eastAsia="宋体" w:hAnsi="Arial" w:cs="Arial"/>
                <w:b/>
                <w:bCs/>
                <w:color w:val="000000"/>
                <w:sz w:val="15"/>
                <w:szCs w:val="15"/>
              </w:rPr>
              <w:t>590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4C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C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4C9" w14:textId="77777777" w:rsidR="008A1CC1" w:rsidRDefault="00EB3825">
            <w:pPr>
              <w:jc w:val="right"/>
              <w:textAlignment w:val="bottom"/>
            </w:pPr>
            <w:r>
              <w:rPr>
                <w:rFonts w:ascii="Arial" w:eastAsia="宋体" w:hAnsi="Arial" w:cs="Arial"/>
                <w:color w:val="000000"/>
                <w:sz w:val="15"/>
                <w:szCs w:val="15"/>
              </w:rPr>
              <w:t>236 </w:t>
            </w:r>
          </w:p>
        </w:tc>
        <w:tc>
          <w:tcPr>
            <w:tcW w:w="0" w:type="auto"/>
            <w:shd w:val="clear" w:color="auto" w:fill="CCEEFF"/>
            <w:tcMar>
              <w:top w:w="40" w:type="dxa"/>
              <w:left w:w="0" w:type="dxa"/>
              <w:bottom w:w="40" w:type="dxa"/>
              <w:right w:w="20" w:type="dxa"/>
            </w:tcMar>
            <w:vAlign w:val="bottom"/>
          </w:tcPr>
          <w:p w14:paraId="012D94CA" w14:textId="77777777" w:rsidR="008A1CC1" w:rsidRDefault="008A1CC1">
            <w:pPr>
              <w:jc w:val="right"/>
              <w:rPr>
                <w:rFonts w:ascii="宋体"/>
              </w:rPr>
            </w:pPr>
          </w:p>
        </w:tc>
      </w:tr>
      <w:tr w:rsidR="008A1CC1" w14:paraId="012D94D2" w14:textId="77777777">
        <w:tc>
          <w:tcPr>
            <w:tcW w:w="0" w:type="auto"/>
            <w:gridSpan w:val="3"/>
            <w:shd w:val="clear" w:color="auto" w:fill="FFFFFF"/>
            <w:tcMar>
              <w:top w:w="40" w:type="dxa"/>
              <w:left w:w="20" w:type="dxa"/>
              <w:bottom w:w="40" w:type="dxa"/>
              <w:right w:w="20" w:type="dxa"/>
            </w:tcMar>
            <w:vAlign w:val="bottom"/>
          </w:tcPr>
          <w:p w14:paraId="012D94CC" w14:textId="77777777" w:rsidR="008A1CC1" w:rsidRDefault="00EB3825">
            <w:pPr>
              <w:textAlignment w:val="bottom"/>
            </w:pPr>
            <w:r>
              <w:rPr>
                <w:rFonts w:ascii="Arial" w:eastAsia="宋体" w:hAnsi="Arial" w:cs="Arial"/>
                <w:color w:val="000000"/>
                <w:sz w:val="15"/>
                <w:szCs w:val="15"/>
              </w:rPr>
              <w:t>Right-of-use assets</w:t>
            </w:r>
          </w:p>
        </w:tc>
        <w:tc>
          <w:tcPr>
            <w:tcW w:w="0" w:type="auto"/>
            <w:gridSpan w:val="2"/>
            <w:shd w:val="clear" w:color="auto" w:fill="FFFFFF"/>
            <w:tcMar>
              <w:top w:w="40" w:type="dxa"/>
              <w:left w:w="20" w:type="dxa"/>
              <w:bottom w:w="40" w:type="dxa"/>
              <w:right w:w="0" w:type="dxa"/>
            </w:tcMar>
            <w:vAlign w:val="bottom"/>
          </w:tcPr>
          <w:p w14:paraId="012D94CD" w14:textId="77777777" w:rsidR="008A1CC1" w:rsidRDefault="00EB3825">
            <w:pPr>
              <w:jc w:val="right"/>
              <w:textAlignment w:val="bottom"/>
            </w:pPr>
            <w:r>
              <w:rPr>
                <w:rFonts w:ascii="Arial" w:eastAsia="宋体" w:hAnsi="Arial" w:cs="Arial"/>
                <w:b/>
                <w:bCs/>
                <w:color w:val="000000"/>
                <w:sz w:val="15"/>
                <w:szCs w:val="15"/>
              </w:rPr>
              <w:t>546</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4C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C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4D0" w14:textId="77777777" w:rsidR="008A1CC1" w:rsidRDefault="00EB3825">
            <w:pPr>
              <w:jc w:val="right"/>
              <w:textAlignment w:val="bottom"/>
            </w:pPr>
            <w:r>
              <w:rPr>
                <w:rFonts w:ascii="Arial" w:eastAsia="宋体" w:hAnsi="Arial" w:cs="Arial"/>
                <w:color w:val="000000"/>
                <w:sz w:val="15"/>
                <w:szCs w:val="15"/>
              </w:rPr>
              <w:t>542 </w:t>
            </w:r>
          </w:p>
        </w:tc>
        <w:tc>
          <w:tcPr>
            <w:tcW w:w="0" w:type="auto"/>
            <w:shd w:val="clear" w:color="auto" w:fill="FFFFFF"/>
            <w:tcMar>
              <w:top w:w="40" w:type="dxa"/>
              <w:left w:w="0" w:type="dxa"/>
              <w:bottom w:w="40" w:type="dxa"/>
              <w:right w:w="20" w:type="dxa"/>
            </w:tcMar>
            <w:vAlign w:val="bottom"/>
          </w:tcPr>
          <w:p w14:paraId="012D94D1" w14:textId="77777777" w:rsidR="008A1CC1" w:rsidRDefault="008A1CC1">
            <w:pPr>
              <w:jc w:val="right"/>
              <w:rPr>
                <w:rFonts w:ascii="宋体"/>
              </w:rPr>
            </w:pPr>
          </w:p>
        </w:tc>
      </w:tr>
      <w:tr w:rsidR="008A1CC1" w14:paraId="012D94D9" w14:textId="77777777">
        <w:tc>
          <w:tcPr>
            <w:tcW w:w="0" w:type="auto"/>
            <w:gridSpan w:val="3"/>
            <w:shd w:val="clear" w:color="auto" w:fill="CCEEFF"/>
            <w:tcMar>
              <w:top w:w="40" w:type="dxa"/>
              <w:left w:w="20" w:type="dxa"/>
              <w:bottom w:w="40" w:type="dxa"/>
              <w:right w:w="20" w:type="dxa"/>
            </w:tcMar>
            <w:vAlign w:val="bottom"/>
          </w:tcPr>
          <w:p w14:paraId="012D94D3" w14:textId="77777777" w:rsidR="008A1CC1" w:rsidRDefault="00EB3825">
            <w:pPr>
              <w:textAlignment w:val="bottom"/>
            </w:pPr>
            <w:r>
              <w:rPr>
                <w:rFonts w:ascii="Arial" w:eastAsia="宋体" w:hAnsi="Arial" w:cs="Arial"/>
                <w:color w:val="000000"/>
                <w:sz w:val="15"/>
                <w:szCs w:val="15"/>
              </w:rPr>
              <w:t xml:space="preserve">Income taxes </w:t>
            </w:r>
            <w:r>
              <w:rPr>
                <w:rFonts w:ascii="Arial" w:eastAsia="宋体" w:hAnsi="Arial" w:cs="Arial"/>
                <w:color w:val="000000"/>
                <w:sz w:val="15"/>
                <w:szCs w:val="15"/>
              </w:rPr>
              <w:t>receivable</w:t>
            </w:r>
          </w:p>
        </w:tc>
        <w:tc>
          <w:tcPr>
            <w:tcW w:w="0" w:type="auto"/>
            <w:gridSpan w:val="2"/>
            <w:shd w:val="clear" w:color="auto" w:fill="CCEEFF"/>
            <w:tcMar>
              <w:top w:w="40" w:type="dxa"/>
              <w:left w:w="20" w:type="dxa"/>
              <w:bottom w:w="40" w:type="dxa"/>
              <w:right w:w="0" w:type="dxa"/>
            </w:tcMar>
            <w:vAlign w:val="bottom"/>
          </w:tcPr>
          <w:p w14:paraId="012D94D4" w14:textId="77777777" w:rsidR="008A1CC1" w:rsidRDefault="00EB3825">
            <w:pPr>
              <w:jc w:val="right"/>
              <w:textAlignment w:val="bottom"/>
            </w:pPr>
            <w:r>
              <w:rPr>
                <w:rFonts w:ascii="Arial" w:eastAsia="宋体" w:hAnsi="Arial" w:cs="Arial"/>
                <w:b/>
                <w:bCs/>
                <w:color w:val="000000"/>
                <w:sz w:val="15"/>
                <w:szCs w:val="15"/>
              </w:rPr>
              <w:t>295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4D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D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4D7" w14:textId="77777777" w:rsidR="008A1CC1" w:rsidRDefault="00EB3825">
            <w:pPr>
              <w:jc w:val="right"/>
              <w:textAlignment w:val="bottom"/>
            </w:pPr>
            <w:r>
              <w:rPr>
                <w:rFonts w:ascii="Arial" w:eastAsia="宋体" w:hAnsi="Arial" w:cs="Arial"/>
                <w:color w:val="000000"/>
                <w:sz w:val="15"/>
                <w:szCs w:val="15"/>
              </w:rPr>
              <w:t>317 </w:t>
            </w:r>
          </w:p>
        </w:tc>
        <w:tc>
          <w:tcPr>
            <w:tcW w:w="0" w:type="auto"/>
            <w:shd w:val="clear" w:color="auto" w:fill="CCEEFF"/>
            <w:tcMar>
              <w:top w:w="40" w:type="dxa"/>
              <w:left w:w="0" w:type="dxa"/>
              <w:bottom w:w="40" w:type="dxa"/>
              <w:right w:w="20" w:type="dxa"/>
            </w:tcMar>
            <w:vAlign w:val="bottom"/>
          </w:tcPr>
          <w:p w14:paraId="012D94D8" w14:textId="77777777" w:rsidR="008A1CC1" w:rsidRDefault="008A1CC1">
            <w:pPr>
              <w:jc w:val="right"/>
              <w:rPr>
                <w:rFonts w:ascii="宋体"/>
              </w:rPr>
            </w:pPr>
          </w:p>
        </w:tc>
      </w:tr>
      <w:tr w:rsidR="008A1CC1" w14:paraId="012D94E0" w14:textId="77777777">
        <w:tc>
          <w:tcPr>
            <w:tcW w:w="0" w:type="auto"/>
            <w:gridSpan w:val="3"/>
            <w:shd w:val="clear" w:color="auto" w:fill="FFFFFF"/>
            <w:tcMar>
              <w:top w:w="40" w:type="dxa"/>
              <w:left w:w="20" w:type="dxa"/>
              <w:bottom w:w="40" w:type="dxa"/>
              <w:right w:w="20" w:type="dxa"/>
            </w:tcMar>
            <w:vAlign w:val="bottom"/>
          </w:tcPr>
          <w:p w14:paraId="012D94DA" w14:textId="77777777" w:rsidR="008A1CC1" w:rsidRDefault="00EB3825">
            <w:pPr>
              <w:textAlignment w:val="bottom"/>
            </w:pPr>
            <w:r>
              <w:rPr>
                <w:rFonts w:ascii="Arial" w:eastAsia="宋体" w:hAnsi="Arial" w:cs="Arial"/>
                <w:color w:val="000000"/>
                <w:sz w:val="15"/>
                <w:szCs w:val="15"/>
              </w:rPr>
              <w:t>Deposits with clearing organizations</w:t>
            </w:r>
          </w:p>
        </w:tc>
        <w:tc>
          <w:tcPr>
            <w:tcW w:w="0" w:type="auto"/>
            <w:gridSpan w:val="2"/>
            <w:shd w:val="clear" w:color="auto" w:fill="FFFFFF"/>
            <w:tcMar>
              <w:top w:w="40" w:type="dxa"/>
              <w:left w:w="20" w:type="dxa"/>
              <w:bottom w:w="40" w:type="dxa"/>
              <w:right w:w="0" w:type="dxa"/>
            </w:tcMar>
            <w:vAlign w:val="bottom"/>
          </w:tcPr>
          <w:p w14:paraId="012D94DB" w14:textId="77777777" w:rsidR="008A1CC1" w:rsidRDefault="00EB3825">
            <w:pPr>
              <w:jc w:val="right"/>
              <w:textAlignment w:val="bottom"/>
            </w:pPr>
            <w:r>
              <w:rPr>
                <w:rFonts w:ascii="Arial" w:eastAsia="宋体" w:hAnsi="Arial" w:cs="Arial"/>
                <w:b/>
                <w:bCs/>
                <w:color w:val="000000"/>
                <w:sz w:val="15"/>
                <w:szCs w:val="15"/>
              </w:rPr>
              <w:t>62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4D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D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4DE" w14:textId="77777777" w:rsidR="008A1CC1" w:rsidRDefault="00EB3825">
            <w:pPr>
              <w:jc w:val="right"/>
              <w:textAlignment w:val="bottom"/>
            </w:pPr>
            <w:r>
              <w:rPr>
                <w:rFonts w:ascii="Arial" w:eastAsia="宋体" w:hAnsi="Arial" w:cs="Arial"/>
                <w:color w:val="000000"/>
                <w:sz w:val="15"/>
                <w:szCs w:val="15"/>
              </w:rPr>
              <w:t>62 </w:t>
            </w:r>
          </w:p>
        </w:tc>
        <w:tc>
          <w:tcPr>
            <w:tcW w:w="0" w:type="auto"/>
            <w:shd w:val="clear" w:color="auto" w:fill="FFFFFF"/>
            <w:tcMar>
              <w:top w:w="40" w:type="dxa"/>
              <w:left w:w="0" w:type="dxa"/>
              <w:bottom w:w="40" w:type="dxa"/>
              <w:right w:w="20" w:type="dxa"/>
            </w:tcMar>
            <w:vAlign w:val="bottom"/>
          </w:tcPr>
          <w:p w14:paraId="012D94DF" w14:textId="77777777" w:rsidR="008A1CC1" w:rsidRDefault="008A1CC1">
            <w:pPr>
              <w:jc w:val="right"/>
              <w:rPr>
                <w:rFonts w:ascii="宋体"/>
              </w:rPr>
            </w:pPr>
          </w:p>
        </w:tc>
      </w:tr>
      <w:tr w:rsidR="008A1CC1" w14:paraId="012D94E7" w14:textId="77777777">
        <w:tc>
          <w:tcPr>
            <w:tcW w:w="0" w:type="auto"/>
            <w:gridSpan w:val="3"/>
            <w:shd w:val="clear" w:color="auto" w:fill="CCEEFF"/>
            <w:tcMar>
              <w:top w:w="40" w:type="dxa"/>
              <w:left w:w="20" w:type="dxa"/>
              <w:bottom w:w="40" w:type="dxa"/>
              <w:right w:w="20" w:type="dxa"/>
            </w:tcMar>
            <w:vAlign w:val="bottom"/>
          </w:tcPr>
          <w:p w14:paraId="012D94E1"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Other</w:t>
            </w:r>
            <w:r>
              <w:rPr>
                <w:rFonts w:ascii="Arial" w:eastAsia="宋体" w:hAnsi="Arial" w:cs="Arial"/>
                <w:color w:val="000000"/>
                <w:sz w:val="9"/>
                <w:szCs w:val="9"/>
              </w:rPr>
              <w:t>(4)</w:t>
            </w:r>
          </w:p>
        </w:tc>
        <w:tc>
          <w:tcPr>
            <w:tcW w:w="0" w:type="auto"/>
            <w:gridSpan w:val="2"/>
            <w:shd w:val="clear" w:color="auto" w:fill="CCEEFF"/>
            <w:tcMar>
              <w:top w:w="40" w:type="dxa"/>
              <w:left w:w="20" w:type="dxa"/>
              <w:bottom w:w="40" w:type="dxa"/>
              <w:right w:w="0" w:type="dxa"/>
            </w:tcMar>
            <w:vAlign w:val="bottom"/>
          </w:tcPr>
          <w:p w14:paraId="012D94E2" w14:textId="77777777" w:rsidR="008A1CC1" w:rsidRDefault="00EB3825">
            <w:pPr>
              <w:jc w:val="right"/>
              <w:textAlignment w:val="bottom"/>
            </w:pPr>
            <w:r>
              <w:rPr>
                <w:rFonts w:ascii="Arial" w:eastAsia="宋体" w:hAnsi="Arial" w:cs="Arial"/>
                <w:b/>
                <w:bCs/>
                <w:color w:val="000000"/>
                <w:sz w:val="15"/>
                <w:szCs w:val="15"/>
              </w:rPr>
              <w:t>1,118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4E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4E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4E5" w14:textId="77777777" w:rsidR="008A1CC1" w:rsidRDefault="00EB3825">
            <w:pPr>
              <w:jc w:val="right"/>
              <w:textAlignment w:val="bottom"/>
            </w:pPr>
            <w:r>
              <w:rPr>
                <w:rFonts w:ascii="Arial" w:eastAsia="宋体" w:hAnsi="Arial" w:cs="Arial"/>
                <w:color w:val="000000"/>
                <w:sz w:val="15"/>
                <w:szCs w:val="15"/>
              </w:rPr>
              <w:t>1,244 </w:t>
            </w:r>
          </w:p>
        </w:tc>
        <w:tc>
          <w:tcPr>
            <w:tcW w:w="0" w:type="auto"/>
            <w:shd w:val="clear" w:color="auto" w:fill="CCEEFF"/>
            <w:tcMar>
              <w:top w:w="40" w:type="dxa"/>
              <w:left w:w="0" w:type="dxa"/>
              <w:bottom w:w="40" w:type="dxa"/>
              <w:right w:w="20" w:type="dxa"/>
            </w:tcMar>
            <w:vAlign w:val="bottom"/>
          </w:tcPr>
          <w:p w14:paraId="012D94E6" w14:textId="77777777" w:rsidR="008A1CC1" w:rsidRDefault="008A1CC1">
            <w:pPr>
              <w:jc w:val="right"/>
              <w:rPr>
                <w:rFonts w:ascii="宋体"/>
              </w:rPr>
            </w:pPr>
          </w:p>
        </w:tc>
      </w:tr>
      <w:tr w:rsidR="008A1CC1" w14:paraId="012D94F0" w14:textId="77777777">
        <w:tc>
          <w:tcPr>
            <w:tcW w:w="0" w:type="auto"/>
            <w:gridSpan w:val="3"/>
            <w:shd w:val="clear" w:color="auto" w:fill="FFFFFF"/>
            <w:tcMar>
              <w:top w:w="40" w:type="dxa"/>
              <w:left w:w="20" w:type="dxa"/>
              <w:bottom w:w="40" w:type="dxa"/>
              <w:right w:w="20" w:type="dxa"/>
            </w:tcMar>
            <w:vAlign w:val="bottom"/>
          </w:tcPr>
          <w:p w14:paraId="012D94E8" w14:textId="77777777" w:rsidR="008A1CC1" w:rsidRDefault="00EB3825">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94E9"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94EA" w14:textId="77777777" w:rsidR="008A1CC1" w:rsidRDefault="00EB3825">
            <w:pPr>
              <w:jc w:val="right"/>
              <w:textAlignment w:val="bottom"/>
            </w:pPr>
            <w:r>
              <w:rPr>
                <w:rFonts w:ascii="Arial" w:eastAsia="宋体" w:hAnsi="Arial" w:cs="Arial"/>
                <w:b/>
                <w:bCs/>
                <w:color w:val="000000"/>
                <w:sz w:val="15"/>
                <w:szCs w:val="15"/>
              </w:rPr>
              <w:t>44,200</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94E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4EC"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94ED"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94EE" w14:textId="77777777" w:rsidR="008A1CC1" w:rsidRDefault="00EB3825">
            <w:pPr>
              <w:jc w:val="right"/>
              <w:textAlignment w:val="bottom"/>
            </w:pPr>
            <w:r>
              <w:rPr>
                <w:rFonts w:ascii="Arial" w:eastAsia="宋体" w:hAnsi="Arial" w:cs="Arial"/>
                <w:color w:val="000000"/>
                <w:sz w:val="15"/>
                <w:szCs w:val="15"/>
              </w:rPr>
              <w:t>37,615 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94EF" w14:textId="77777777" w:rsidR="008A1CC1" w:rsidRDefault="008A1CC1">
            <w:pPr>
              <w:jc w:val="right"/>
              <w:rPr>
                <w:rFonts w:ascii="宋体"/>
              </w:rPr>
            </w:pPr>
          </w:p>
        </w:tc>
      </w:tr>
    </w:tbl>
    <w:p w14:paraId="012D94F1"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A1CC1" w14:paraId="012D94F8" w14:textId="77777777">
        <w:tc>
          <w:tcPr>
            <w:tcW w:w="50" w:type="pct"/>
            <w:shd w:val="clear" w:color="auto" w:fill="auto"/>
            <w:vAlign w:val="bottom"/>
          </w:tcPr>
          <w:p w14:paraId="012D94F2" w14:textId="77777777" w:rsidR="008A1CC1" w:rsidRDefault="008A1CC1">
            <w:pPr>
              <w:rPr>
                <w:rFonts w:ascii="宋体"/>
              </w:rPr>
            </w:pPr>
          </w:p>
        </w:tc>
        <w:tc>
          <w:tcPr>
            <w:tcW w:w="1348" w:type="pct"/>
            <w:shd w:val="clear" w:color="auto" w:fill="auto"/>
            <w:vAlign w:val="bottom"/>
          </w:tcPr>
          <w:p w14:paraId="012D94F3" w14:textId="77777777" w:rsidR="008A1CC1" w:rsidRDefault="008A1CC1">
            <w:pPr>
              <w:rPr>
                <w:rFonts w:ascii="宋体"/>
              </w:rPr>
            </w:pPr>
          </w:p>
        </w:tc>
        <w:tc>
          <w:tcPr>
            <w:tcW w:w="5" w:type="pct"/>
            <w:shd w:val="clear" w:color="auto" w:fill="auto"/>
            <w:vAlign w:val="bottom"/>
          </w:tcPr>
          <w:p w14:paraId="012D94F4" w14:textId="77777777" w:rsidR="008A1CC1" w:rsidRDefault="008A1CC1">
            <w:pPr>
              <w:rPr>
                <w:rFonts w:ascii="宋体"/>
              </w:rPr>
            </w:pPr>
          </w:p>
        </w:tc>
        <w:tc>
          <w:tcPr>
            <w:tcW w:w="50" w:type="pct"/>
            <w:shd w:val="clear" w:color="auto" w:fill="auto"/>
            <w:vAlign w:val="bottom"/>
          </w:tcPr>
          <w:p w14:paraId="012D94F5" w14:textId="77777777" w:rsidR="008A1CC1" w:rsidRDefault="008A1CC1">
            <w:pPr>
              <w:rPr>
                <w:rFonts w:ascii="宋体"/>
              </w:rPr>
            </w:pPr>
          </w:p>
        </w:tc>
        <w:tc>
          <w:tcPr>
            <w:tcW w:w="3541" w:type="pct"/>
            <w:shd w:val="clear" w:color="auto" w:fill="auto"/>
            <w:vAlign w:val="bottom"/>
          </w:tcPr>
          <w:p w14:paraId="012D94F6" w14:textId="77777777" w:rsidR="008A1CC1" w:rsidRDefault="008A1CC1">
            <w:pPr>
              <w:rPr>
                <w:rFonts w:ascii="宋体"/>
              </w:rPr>
            </w:pPr>
          </w:p>
        </w:tc>
        <w:tc>
          <w:tcPr>
            <w:tcW w:w="5" w:type="pct"/>
            <w:shd w:val="clear" w:color="auto" w:fill="auto"/>
            <w:vAlign w:val="bottom"/>
          </w:tcPr>
          <w:p w14:paraId="012D94F7" w14:textId="77777777" w:rsidR="008A1CC1" w:rsidRDefault="008A1CC1">
            <w:pPr>
              <w:rPr>
                <w:rFonts w:ascii="宋体"/>
              </w:rPr>
            </w:pPr>
          </w:p>
        </w:tc>
      </w:tr>
      <w:tr w:rsidR="008A1CC1" w14:paraId="012D94FB"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94F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4FA" w14:textId="77777777" w:rsidR="008A1CC1" w:rsidRDefault="008A1CC1">
            <w:pPr>
              <w:rPr>
                <w:rFonts w:ascii="宋体"/>
              </w:rPr>
            </w:pPr>
          </w:p>
        </w:tc>
      </w:tr>
    </w:tbl>
    <w:p w14:paraId="012D94FC" w14:textId="77777777" w:rsidR="008A1CC1" w:rsidRDefault="00EB3825">
      <w:pPr>
        <w:spacing w:before="90"/>
      </w:pPr>
      <w:r>
        <w:rPr>
          <w:rFonts w:ascii="Arial" w:eastAsia="宋体" w:hAnsi="Arial" w:cs="Arial"/>
          <w:color w:val="000000"/>
          <w:sz w:val="8"/>
          <w:szCs w:val="8"/>
        </w:rPr>
        <w:t>(1)</w:t>
      </w:r>
      <w:r>
        <w:rPr>
          <w:rFonts w:ascii="Arial" w:eastAsia="宋体" w:hAnsi="Arial" w:cs="Arial"/>
          <w:color w:val="000000"/>
          <w:sz w:val="13"/>
          <w:szCs w:val="13"/>
        </w:rPr>
        <w:t xml:space="preserve"> Refer to Note 8, for further information on the impact of collateral on our financial statement presentation of securities borrowing and securities lending transactions.</w:t>
      </w:r>
    </w:p>
    <w:p w14:paraId="012D94FD" w14:textId="77777777" w:rsidR="008A1CC1" w:rsidRDefault="00EB3825">
      <w:pPr>
        <w:jc w:val="both"/>
      </w:pPr>
      <w:r>
        <w:rPr>
          <w:rFonts w:ascii="Arial" w:eastAsia="宋体" w:hAnsi="Arial" w:cs="Arial"/>
          <w:color w:val="000000"/>
          <w:sz w:val="8"/>
          <w:szCs w:val="8"/>
        </w:rPr>
        <w:t>(2)</w:t>
      </w:r>
      <w:r>
        <w:rPr>
          <w:rFonts w:ascii="Arial" w:eastAsia="宋体" w:hAnsi="Arial" w:cs="Arial"/>
          <w:color w:val="000000"/>
          <w:sz w:val="13"/>
          <w:szCs w:val="13"/>
        </w:rPr>
        <w:t xml:space="preserve"> Includes equity securities without readily determinable fair values that are acco</w:t>
      </w:r>
      <w:r>
        <w:rPr>
          <w:rFonts w:ascii="Arial" w:eastAsia="宋体" w:hAnsi="Arial" w:cs="Arial"/>
          <w:color w:val="000000"/>
          <w:sz w:val="13"/>
          <w:szCs w:val="13"/>
        </w:rPr>
        <w:t>unted for under the ASC 321 measurement alternative of $163 million and $109 million as of March 31, 2022 and December 31, 2021, respectively. For the three months ended March 31, 2022, $55 million of upward adjustments resulting from observable prices cha</w:t>
      </w:r>
      <w:r>
        <w:rPr>
          <w:rFonts w:ascii="Arial" w:eastAsia="宋体" w:hAnsi="Arial" w:cs="Arial"/>
          <w:color w:val="000000"/>
          <w:sz w:val="13"/>
          <w:szCs w:val="13"/>
        </w:rPr>
        <w:t>nges were recognized in other fee revenue related to such equity securities</w:t>
      </w:r>
    </w:p>
    <w:p w14:paraId="012D94FE" w14:textId="77777777" w:rsidR="008A1CC1" w:rsidRDefault="00EB3825">
      <w:pPr>
        <w:spacing w:before="90"/>
        <w:jc w:val="both"/>
      </w:pPr>
      <w:r>
        <w:rPr>
          <w:rFonts w:ascii="Arial" w:eastAsia="宋体" w:hAnsi="Arial" w:cs="Arial"/>
          <w:color w:val="000000"/>
          <w:sz w:val="8"/>
          <w:szCs w:val="8"/>
        </w:rPr>
        <w:t>(3)</w:t>
      </w:r>
      <w:r>
        <w:rPr>
          <w:rFonts w:ascii="Arial" w:eastAsia="宋体" w:hAnsi="Arial" w:cs="Arial"/>
          <w:color w:val="000000"/>
          <w:sz w:val="13"/>
          <w:szCs w:val="13"/>
        </w:rPr>
        <w:t xml:space="preserve"> Deferred tax assets and liabilities recorded in our consolidated statement of condition are netted within the same tax jurisdiction.</w:t>
      </w:r>
    </w:p>
    <w:p w14:paraId="012D94FF" w14:textId="77777777" w:rsidR="008A1CC1" w:rsidRDefault="00EB3825">
      <w:pPr>
        <w:spacing w:before="60"/>
        <w:jc w:val="both"/>
      </w:pPr>
      <w:r>
        <w:rPr>
          <w:rFonts w:ascii="Arial" w:eastAsia="宋体" w:hAnsi="Arial" w:cs="Arial"/>
          <w:color w:val="000000"/>
          <w:sz w:val="8"/>
          <w:szCs w:val="8"/>
        </w:rPr>
        <w:t xml:space="preserve">(4) </w:t>
      </w:r>
      <w:r>
        <w:rPr>
          <w:rFonts w:ascii="Arial" w:eastAsia="宋体" w:hAnsi="Arial" w:cs="Arial"/>
          <w:color w:val="000000"/>
          <w:sz w:val="13"/>
          <w:szCs w:val="13"/>
        </w:rPr>
        <w:t>Includes advances of</w:t>
      </w:r>
      <w:r>
        <w:rPr>
          <w:rFonts w:ascii="Arial" w:eastAsia="宋体" w:hAnsi="Arial" w:cs="Arial"/>
          <w:color w:val="000000"/>
          <w:sz w:val="13"/>
          <w:szCs w:val="13"/>
          <w:shd w:val="clear" w:color="auto" w:fill="FFFFFF"/>
        </w:rPr>
        <w:t xml:space="preserve"> $587 million</w:t>
      </w:r>
      <w:r>
        <w:rPr>
          <w:rFonts w:ascii="Arial" w:eastAsia="宋体" w:hAnsi="Arial" w:cs="Arial"/>
          <w:color w:val="000000"/>
          <w:sz w:val="13"/>
          <w:szCs w:val="13"/>
        </w:rPr>
        <w:t xml:space="preserve"> and $</w:t>
      </w:r>
      <w:r>
        <w:rPr>
          <w:rFonts w:ascii="Arial" w:eastAsia="宋体" w:hAnsi="Arial" w:cs="Arial"/>
          <w:color w:val="000000"/>
          <w:sz w:val="13"/>
          <w:szCs w:val="13"/>
        </w:rPr>
        <w:t>544 million as of March 31, 2022 and December 31, 2021, respectively.</w:t>
      </w:r>
    </w:p>
    <w:p w14:paraId="012D9500" w14:textId="77777777" w:rsidR="008A1CC1" w:rsidRDefault="00EB3825">
      <w:pPr>
        <w:ind w:firstLine="450"/>
        <w:jc w:val="right"/>
      </w:pPr>
      <w:r>
        <w:rPr>
          <w:rFonts w:ascii="Arial" w:eastAsia="宋体" w:hAnsi="Arial" w:cs="Arial"/>
          <w:color w:val="000000"/>
          <w:sz w:val="18"/>
          <w:szCs w:val="18"/>
        </w:rPr>
        <w:t>State Street Corporation | 68</w:t>
      </w:r>
    </w:p>
    <w:p w14:paraId="012D9501" w14:textId="77777777" w:rsidR="008A1CC1" w:rsidRDefault="008A1CC1">
      <w:pPr>
        <w:ind w:firstLine="450"/>
        <w:jc w:val="center"/>
      </w:pPr>
    </w:p>
    <w:p w14:paraId="012D9502" w14:textId="77777777" w:rsidR="008A1CC1" w:rsidRDefault="00EB3825">
      <w:r>
        <w:pict w14:anchorId="012DCCF5">
          <v:rect id="_x0000_i1092" style="width:415.3pt;height:1.5pt" o:hralign="center" o:hrstd="t" o:hr="t" fillcolor="#a0a0a0" stroked="f"/>
        </w:pict>
      </w:r>
    </w:p>
    <w:p w14:paraId="012D9503" w14:textId="77777777" w:rsidR="008A1CC1" w:rsidRDefault="00EB3825">
      <w:pPr>
        <w:ind w:firstLine="450"/>
        <w:jc w:val="center"/>
      </w:pPr>
      <w:r>
        <w:rPr>
          <w:rFonts w:ascii="Arial" w:eastAsia="宋体" w:hAnsi="Arial" w:cs="Arial"/>
          <w:b/>
          <w:bCs/>
          <w:color w:val="000000"/>
          <w:sz w:val="20"/>
          <w:szCs w:val="20"/>
        </w:rPr>
        <w:t>STATE STREET CORPORATION</w:t>
      </w:r>
    </w:p>
    <w:p w14:paraId="012D9504"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9505" w14:textId="77777777" w:rsidR="008A1CC1" w:rsidRDefault="00EB3825">
      <w:pPr>
        <w:ind w:firstLine="450"/>
        <w:jc w:val="center"/>
      </w:pPr>
      <w:r>
        <w:rPr>
          <w:rFonts w:ascii="Arial" w:eastAsia="宋体" w:hAnsi="Arial" w:cs="Arial"/>
          <w:b/>
          <w:bCs/>
          <w:color w:val="000000"/>
          <w:sz w:val="20"/>
          <w:szCs w:val="20"/>
        </w:rPr>
        <w:t>(UNAUDITED)</w:t>
      </w:r>
    </w:p>
    <w:p w14:paraId="012D9506" w14:textId="77777777" w:rsidR="008A1CC1" w:rsidRDefault="00EB3825">
      <w:pPr>
        <w:spacing w:before="180"/>
        <w:jc w:val="both"/>
        <w:textAlignment w:val="top"/>
      </w:pPr>
      <w:r>
        <w:rPr>
          <w:rFonts w:ascii="Arial" w:eastAsia="宋体" w:hAnsi="Arial" w:cs="Arial"/>
          <w:b/>
          <w:bCs/>
          <w:color w:val="000000"/>
          <w:sz w:val="20"/>
          <w:szCs w:val="20"/>
        </w:rPr>
        <w:t>Note 7. Derivative Financial Instruments</w:t>
      </w:r>
    </w:p>
    <w:p w14:paraId="012D9507" w14:textId="77777777" w:rsidR="008A1CC1" w:rsidRDefault="00EB3825">
      <w:pPr>
        <w:spacing w:before="60"/>
        <w:ind w:firstLine="450"/>
        <w:jc w:val="both"/>
        <w:textAlignment w:val="top"/>
      </w:pPr>
      <w:r>
        <w:rPr>
          <w:rFonts w:ascii="Arial" w:eastAsia="宋体" w:hAnsi="Arial" w:cs="Arial"/>
          <w:color w:val="000000"/>
          <w:sz w:val="20"/>
          <w:szCs w:val="20"/>
        </w:rPr>
        <w:t xml:space="preserve">We use </w:t>
      </w:r>
      <w:r>
        <w:rPr>
          <w:rFonts w:ascii="Arial" w:eastAsia="宋体" w:hAnsi="Arial" w:cs="Arial"/>
          <w:color w:val="000000"/>
          <w:sz w:val="20"/>
          <w:szCs w:val="20"/>
        </w:rPr>
        <w:t>derivative financial instruments to support our clients' needs and to manage our interest rate and currency risks. These financial instruments consist of FX contracts such as forwards, futures and options contracts; interest rate contracts such as interest</w:t>
      </w:r>
      <w:r>
        <w:rPr>
          <w:rFonts w:ascii="Arial" w:eastAsia="宋体" w:hAnsi="Arial" w:cs="Arial"/>
          <w:color w:val="000000"/>
          <w:sz w:val="20"/>
          <w:szCs w:val="20"/>
        </w:rPr>
        <w:t xml:space="preserve"> rate swaps (cross currency and single currency) and futures; and other derivative contracts. Derivative instruments used for risk management purposes that are highly effective in offsetting the risk being hedged are generally designated as hedging instrum</w:t>
      </w:r>
      <w:r>
        <w:rPr>
          <w:rFonts w:ascii="Arial" w:eastAsia="宋体" w:hAnsi="Arial" w:cs="Arial"/>
          <w:color w:val="000000"/>
          <w:sz w:val="20"/>
          <w:szCs w:val="20"/>
        </w:rPr>
        <w:t>ents in hedge accounting relationships, while others are economic hedges and not designated in hedge accounting relationships. For additional information on our use and accounting policies on derivative financial instruments, including derivatives not desi</w:t>
      </w:r>
      <w:r>
        <w:rPr>
          <w:rFonts w:ascii="Arial" w:eastAsia="宋体" w:hAnsi="Arial" w:cs="Arial"/>
          <w:color w:val="000000"/>
          <w:sz w:val="20"/>
          <w:szCs w:val="20"/>
        </w:rPr>
        <w:t>gnated as hedging instruments, refer to pages 158 to 159 in Note 10 to the consolidated financial statements included under Item 8, Financial Statements and Supplementary Data, in our 2021 Form 10-K.</w:t>
      </w:r>
    </w:p>
    <w:p w14:paraId="012D9508" w14:textId="77777777" w:rsidR="008A1CC1" w:rsidRDefault="00EB3825">
      <w:pPr>
        <w:spacing w:before="60"/>
        <w:jc w:val="both"/>
        <w:textAlignment w:val="top"/>
      </w:pPr>
      <w:r>
        <w:rPr>
          <w:rFonts w:ascii="Arial" w:eastAsia="宋体" w:hAnsi="Arial" w:cs="Arial"/>
          <w:b/>
          <w:bCs/>
          <w:i/>
          <w:iCs/>
          <w:color w:val="000000"/>
          <w:sz w:val="20"/>
          <w:szCs w:val="20"/>
        </w:rPr>
        <w:t>Derivatives Designated as Hedging Instruments</w:t>
      </w:r>
    </w:p>
    <w:p w14:paraId="012D9509" w14:textId="77777777" w:rsidR="008A1CC1" w:rsidRDefault="00EB3825">
      <w:pPr>
        <w:spacing w:before="60"/>
        <w:ind w:firstLine="450"/>
        <w:jc w:val="both"/>
        <w:textAlignment w:val="top"/>
      </w:pPr>
      <w:r>
        <w:rPr>
          <w:rFonts w:ascii="Arial" w:eastAsia="宋体" w:hAnsi="Arial" w:cs="Arial"/>
          <w:color w:val="000000"/>
          <w:sz w:val="20"/>
          <w:szCs w:val="20"/>
        </w:rPr>
        <w:t xml:space="preserve">For </w:t>
      </w:r>
      <w:r>
        <w:rPr>
          <w:rFonts w:ascii="Arial" w:eastAsia="宋体" w:hAnsi="Arial" w:cs="Arial"/>
          <w:color w:val="000000"/>
          <w:sz w:val="20"/>
          <w:szCs w:val="20"/>
        </w:rPr>
        <w:t>additional information on our derivatives designated as hedging instruments, including our risk management objectives and hedging documentation methodologies, refer to page 159 in Note 10 to the consolidated financial statements included under Item 8, Fina</w:t>
      </w:r>
      <w:r>
        <w:rPr>
          <w:rFonts w:ascii="Arial" w:eastAsia="宋体" w:hAnsi="Arial" w:cs="Arial"/>
          <w:color w:val="000000"/>
          <w:sz w:val="20"/>
          <w:szCs w:val="20"/>
        </w:rPr>
        <w:t>ncial Statements and Supplementary Data, in our 2021 Form 10-K.</w:t>
      </w:r>
    </w:p>
    <w:p w14:paraId="012D950A" w14:textId="77777777" w:rsidR="008A1CC1" w:rsidRDefault="00EB3825">
      <w:pPr>
        <w:spacing w:before="60"/>
        <w:jc w:val="both"/>
        <w:textAlignment w:val="top"/>
      </w:pPr>
      <w:r>
        <w:rPr>
          <w:rFonts w:ascii="Arial" w:eastAsia="宋体" w:hAnsi="Arial" w:cs="Arial"/>
          <w:i/>
          <w:iCs/>
          <w:color w:val="000000"/>
          <w:sz w:val="20"/>
          <w:szCs w:val="20"/>
        </w:rPr>
        <w:t>Fair Value Hedges</w:t>
      </w:r>
    </w:p>
    <w:p w14:paraId="012D950B" w14:textId="77777777" w:rsidR="008A1CC1" w:rsidRDefault="00EB3825">
      <w:pPr>
        <w:spacing w:before="60"/>
        <w:ind w:firstLine="450"/>
        <w:jc w:val="both"/>
        <w:textAlignment w:val="top"/>
      </w:pPr>
      <w:r>
        <w:rPr>
          <w:rFonts w:ascii="Arial" w:eastAsia="宋体" w:hAnsi="Arial" w:cs="Arial"/>
          <w:color w:val="000000"/>
          <w:sz w:val="20"/>
          <w:szCs w:val="20"/>
        </w:rPr>
        <w:t>Derivatives designated as fair value hedges are utilized to mitigate the risk of changes in the fair values of recognized assets and liabilities, including long-term debt and</w:t>
      </w:r>
      <w:r>
        <w:rPr>
          <w:rFonts w:ascii="Arial" w:eastAsia="宋体" w:hAnsi="Arial" w:cs="Arial"/>
          <w:color w:val="000000"/>
          <w:sz w:val="20"/>
          <w:szCs w:val="20"/>
        </w:rPr>
        <w:t xml:space="preserve"> AFS securities. We use interest rate contracts in this manner to manage our exposure to changes in the fair value of hedged items caused by changes in interest rates. </w:t>
      </w:r>
    </w:p>
    <w:p w14:paraId="012D950C" w14:textId="77777777" w:rsidR="008A1CC1" w:rsidRDefault="00EB3825">
      <w:pPr>
        <w:spacing w:before="60"/>
        <w:ind w:firstLine="450"/>
        <w:jc w:val="both"/>
        <w:textAlignment w:val="top"/>
      </w:pPr>
      <w:r>
        <w:rPr>
          <w:rFonts w:ascii="Arial" w:eastAsia="宋体" w:hAnsi="Arial" w:cs="Arial"/>
          <w:color w:val="000000"/>
          <w:sz w:val="20"/>
          <w:szCs w:val="20"/>
        </w:rPr>
        <w:t>Changes in the fair value of the derivative and changes in fair value of the hedged ite</w:t>
      </w:r>
      <w:r>
        <w:rPr>
          <w:rFonts w:ascii="Arial" w:eastAsia="宋体" w:hAnsi="Arial" w:cs="Arial"/>
          <w:color w:val="000000"/>
          <w:sz w:val="20"/>
          <w:szCs w:val="20"/>
        </w:rPr>
        <w:t>m due to changes in the hedged risk are recognized in earnings in the same line item. If a hedge is terminated, but the hedged item was not derecognized, all remaining adjustments to the carrying amount of the hedged item are amortized over a period that i</w:t>
      </w:r>
      <w:r>
        <w:rPr>
          <w:rFonts w:ascii="Arial" w:eastAsia="宋体" w:hAnsi="Arial" w:cs="Arial"/>
          <w:color w:val="000000"/>
          <w:sz w:val="20"/>
          <w:szCs w:val="20"/>
        </w:rPr>
        <w:t>s consistent with the amortization of other discounts or premiums associated with the hedged item</w:t>
      </w:r>
      <w:r>
        <w:rPr>
          <w:rFonts w:ascii="Times New Roman" w:eastAsia="宋体" w:hAnsi="Times New Roman"/>
          <w:color w:val="000000"/>
          <w:sz w:val="20"/>
          <w:szCs w:val="20"/>
        </w:rPr>
        <w:t xml:space="preserve">. </w:t>
      </w:r>
    </w:p>
    <w:p w14:paraId="012D950D" w14:textId="77777777" w:rsidR="008A1CC1" w:rsidRDefault="00EB3825">
      <w:pPr>
        <w:spacing w:before="60"/>
        <w:jc w:val="both"/>
        <w:textAlignment w:val="top"/>
      </w:pPr>
      <w:r>
        <w:rPr>
          <w:rFonts w:ascii="Arial" w:eastAsia="宋体" w:hAnsi="Arial" w:cs="Arial"/>
          <w:i/>
          <w:iCs/>
          <w:color w:val="000000"/>
          <w:sz w:val="20"/>
          <w:szCs w:val="20"/>
        </w:rPr>
        <w:t>Cash Flow Hedges</w:t>
      </w:r>
    </w:p>
    <w:p w14:paraId="012D950E" w14:textId="77777777" w:rsidR="008A1CC1" w:rsidRDefault="00EB3825">
      <w:pPr>
        <w:spacing w:before="60"/>
        <w:ind w:firstLine="450"/>
        <w:jc w:val="both"/>
        <w:textAlignment w:val="top"/>
      </w:pPr>
      <w:r>
        <w:rPr>
          <w:rFonts w:ascii="Arial" w:eastAsia="宋体" w:hAnsi="Arial" w:cs="Arial"/>
          <w:color w:val="000000"/>
          <w:sz w:val="20"/>
          <w:szCs w:val="20"/>
        </w:rPr>
        <w:t>Derivatives designated as cash flow hedges are utilized to offset the variability of cash flows of recognized assets or liabilities or fore</w:t>
      </w:r>
      <w:r>
        <w:rPr>
          <w:rFonts w:ascii="Arial" w:eastAsia="宋体" w:hAnsi="Arial" w:cs="Arial"/>
          <w:color w:val="000000"/>
          <w:sz w:val="20"/>
          <w:szCs w:val="20"/>
        </w:rPr>
        <w:t>casted transactions. We have entered into FX contracts to hedge the change in cash flows attributable to FX movements in foreign currency denominated investment securities. Additionally, we have entered into interest rate swap agreements to hedge the forec</w:t>
      </w:r>
      <w:r>
        <w:rPr>
          <w:rFonts w:ascii="Arial" w:eastAsia="宋体" w:hAnsi="Arial" w:cs="Arial"/>
          <w:color w:val="000000"/>
          <w:sz w:val="20"/>
          <w:szCs w:val="20"/>
        </w:rPr>
        <w:t>asted cash flows associated with LIBOR indexed floating-rate loans. The interest rate swaps synthetically convert the loan interest receipts from a variable-rate to a fixed-rate, thereby mitigating the risk attributable to changes in the LIBOR benchmark ra</w:t>
      </w:r>
      <w:r>
        <w:rPr>
          <w:rFonts w:ascii="Arial" w:eastAsia="宋体" w:hAnsi="Arial" w:cs="Arial"/>
          <w:color w:val="000000"/>
          <w:sz w:val="20"/>
          <w:szCs w:val="20"/>
        </w:rPr>
        <w:t>te.</w:t>
      </w:r>
    </w:p>
    <w:p w14:paraId="012D950F" w14:textId="77777777" w:rsidR="008A1CC1" w:rsidRDefault="00EB3825">
      <w:pPr>
        <w:spacing w:before="60"/>
        <w:ind w:firstLine="450"/>
        <w:jc w:val="both"/>
        <w:textAlignment w:val="top"/>
      </w:pPr>
      <w:r>
        <w:rPr>
          <w:rFonts w:ascii="Arial" w:eastAsia="宋体" w:hAnsi="Arial" w:cs="Arial"/>
          <w:color w:val="000000"/>
          <w:sz w:val="20"/>
          <w:szCs w:val="20"/>
        </w:rPr>
        <w:t>Changes in fair value of the derivatives designated as cash flow hedges are initially recorded in AOCI and then reclassified into earnings in the same period or periods during which the hedged forecasted transaction affects earnings and are presented i</w:t>
      </w:r>
      <w:r>
        <w:rPr>
          <w:rFonts w:ascii="Arial" w:eastAsia="宋体" w:hAnsi="Arial" w:cs="Arial"/>
          <w:color w:val="000000"/>
          <w:sz w:val="20"/>
          <w:szCs w:val="20"/>
        </w:rPr>
        <w:t>n the same income statement line item as the earnings effect of the hedged item. If the hedge relationship is terminated, the change in fair value on the derivative recorded in AOCI is reclassified into earnings consistent with the timing of the hedged ite</w:t>
      </w:r>
      <w:r>
        <w:rPr>
          <w:rFonts w:ascii="Arial" w:eastAsia="宋体" w:hAnsi="Arial" w:cs="Arial"/>
          <w:color w:val="000000"/>
          <w:sz w:val="20"/>
          <w:szCs w:val="20"/>
        </w:rPr>
        <w:t>m. For hedge relationships that are discontinued because a forecasted transaction is not expected to occur according to the original hedge terms, any related derivative values recorded in AOCI are immediately recognized in earnings. The net loss associated</w:t>
      </w:r>
      <w:r>
        <w:rPr>
          <w:rFonts w:ascii="Arial" w:eastAsia="宋体" w:hAnsi="Arial" w:cs="Arial"/>
          <w:color w:val="000000"/>
          <w:sz w:val="20"/>
          <w:szCs w:val="20"/>
        </w:rPr>
        <w:t xml:space="preserve"> with cash flow hedges expected to be reclassified from AOCI within 12 months of March 31, 2022, is approximately $31 million. The maximum length of time over which forecasted cash flows are hedged is 5 years.</w:t>
      </w:r>
    </w:p>
    <w:p w14:paraId="012D9510" w14:textId="77777777" w:rsidR="008A1CC1" w:rsidRDefault="00EB3825">
      <w:pPr>
        <w:spacing w:before="60"/>
        <w:jc w:val="both"/>
        <w:textAlignment w:val="top"/>
      </w:pPr>
      <w:r>
        <w:rPr>
          <w:rFonts w:ascii="Arial" w:eastAsia="宋体" w:hAnsi="Arial" w:cs="Arial"/>
          <w:i/>
          <w:iCs/>
          <w:color w:val="000000"/>
          <w:sz w:val="20"/>
          <w:szCs w:val="20"/>
        </w:rPr>
        <w:t>Net Investment Hedges</w:t>
      </w:r>
    </w:p>
    <w:p w14:paraId="012D9511" w14:textId="77777777" w:rsidR="008A1CC1" w:rsidRDefault="00EB3825">
      <w:pPr>
        <w:spacing w:before="60"/>
        <w:ind w:firstLine="450"/>
        <w:jc w:val="both"/>
        <w:textAlignment w:val="top"/>
      </w:pPr>
      <w:r>
        <w:rPr>
          <w:rFonts w:ascii="Arial" w:eastAsia="宋体" w:hAnsi="Arial" w:cs="Arial"/>
          <w:color w:val="000000"/>
          <w:sz w:val="20"/>
          <w:szCs w:val="20"/>
        </w:rPr>
        <w:t xml:space="preserve">Derivatives categorized </w:t>
      </w:r>
      <w:r>
        <w:rPr>
          <w:rFonts w:ascii="Arial" w:eastAsia="宋体" w:hAnsi="Arial" w:cs="Arial"/>
          <w:color w:val="000000"/>
          <w:sz w:val="20"/>
          <w:szCs w:val="20"/>
        </w:rPr>
        <w:t>as net investment hedges are entered into to protect the net investment in our foreign operations against adverse changes in exchange rates. We use FX forward contracts to convert the foreign currency risk to U.S. dollars to mitigate our exposure to fluctu</w:t>
      </w:r>
      <w:r>
        <w:rPr>
          <w:rFonts w:ascii="Arial" w:eastAsia="宋体" w:hAnsi="Arial" w:cs="Arial"/>
          <w:color w:val="000000"/>
          <w:sz w:val="20"/>
          <w:szCs w:val="20"/>
        </w:rPr>
        <w:t>ations in FX rates. The changes in fair value of the FX forward contracts are recorded, net of taxes, in the foreign currency translation component of OCI.</w:t>
      </w:r>
    </w:p>
    <w:p w14:paraId="012D9512" w14:textId="77777777" w:rsidR="008A1CC1" w:rsidRDefault="00EB3825">
      <w:pPr>
        <w:ind w:firstLine="450"/>
        <w:jc w:val="right"/>
      </w:pPr>
      <w:r>
        <w:rPr>
          <w:rFonts w:ascii="Arial" w:eastAsia="宋体" w:hAnsi="Arial" w:cs="Arial"/>
          <w:color w:val="000000"/>
          <w:sz w:val="18"/>
          <w:szCs w:val="18"/>
        </w:rPr>
        <w:t>State Street Corporation | 69</w:t>
      </w:r>
    </w:p>
    <w:p w14:paraId="012D9513" w14:textId="77777777" w:rsidR="008A1CC1" w:rsidRDefault="008A1CC1">
      <w:pPr>
        <w:ind w:firstLine="450"/>
        <w:jc w:val="center"/>
      </w:pPr>
    </w:p>
    <w:p w14:paraId="012D9514" w14:textId="77777777" w:rsidR="008A1CC1" w:rsidRDefault="00EB3825">
      <w:r>
        <w:pict w14:anchorId="012DCCF6">
          <v:rect id="_x0000_i1093" style="width:415.3pt;height:1.5pt" o:hralign="center" o:hrstd="t" o:hr="t" fillcolor="#a0a0a0" stroked="f"/>
        </w:pict>
      </w:r>
    </w:p>
    <w:p w14:paraId="012D9515" w14:textId="77777777" w:rsidR="008A1CC1" w:rsidRDefault="00EB3825">
      <w:pPr>
        <w:ind w:firstLine="450"/>
        <w:jc w:val="center"/>
      </w:pPr>
      <w:r>
        <w:rPr>
          <w:rFonts w:ascii="Arial" w:eastAsia="宋体" w:hAnsi="Arial" w:cs="Arial"/>
          <w:b/>
          <w:bCs/>
          <w:color w:val="000000"/>
          <w:sz w:val="20"/>
          <w:szCs w:val="20"/>
        </w:rPr>
        <w:t>STATE STREET CORPORATION</w:t>
      </w:r>
    </w:p>
    <w:p w14:paraId="012D9516" w14:textId="77777777" w:rsidR="008A1CC1" w:rsidRDefault="00EB3825">
      <w:pPr>
        <w:ind w:firstLine="450"/>
        <w:jc w:val="center"/>
      </w:pPr>
      <w:r>
        <w:rPr>
          <w:rFonts w:ascii="Arial" w:eastAsia="宋体" w:hAnsi="Arial" w:cs="Arial"/>
          <w:b/>
          <w:bCs/>
          <w:color w:val="000000"/>
          <w:sz w:val="20"/>
          <w:szCs w:val="20"/>
        </w:rPr>
        <w:t xml:space="preserve">CONDENSED NOTES TO CONSOLIDATED FINANCIAL </w:t>
      </w:r>
      <w:r>
        <w:rPr>
          <w:rFonts w:ascii="Arial" w:eastAsia="宋体" w:hAnsi="Arial" w:cs="Arial"/>
          <w:b/>
          <w:bCs/>
          <w:color w:val="000000"/>
          <w:sz w:val="20"/>
          <w:szCs w:val="20"/>
        </w:rPr>
        <w:t>STATEMENTS</w:t>
      </w:r>
    </w:p>
    <w:p w14:paraId="012D9517" w14:textId="77777777" w:rsidR="008A1CC1" w:rsidRDefault="00EB3825">
      <w:pPr>
        <w:ind w:firstLine="450"/>
        <w:jc w:val="center"/>
      </w:pPr>
      <w:r>
        <w:rPr>
          <w:rFonts w:ascii="Arial" w:eastAsia="宋体" w:hAnsi="Arial" w:cs="Arial"/>
          <w:b/>
          <w:bCs/>
          <w:color w:val="000000"/>
          <w:sz w:val="20"/>
          <w:szCs w:val="20"/>
        </w:rPr>
        <w:t>(UNAUDITED)</w:t>
      </w:r>
    </w:p>
    <w:p w14:paraId="012D9518" w14:textId="77777777" w:rsidR="008A1CC1" w:rsidRDefault="00EB3825">
      <w:pPr>
        <w:spacing w:before="60"/>
        <w:ind w:firstLine="450"/>
        <w:jc w:val="both"/>
      </w:pPr>
      <w:r>
        <w:rPr>
          <w:rFonts w:ascii="Arial" w:eastAsia="宋体" w:hAnsi="Arial" w:cs="Arial"/>
          <w:color w:val="000000"/>
          <w:sz w:val="20"/>
          <w:szCs w:val="20"/>
        </w:rPr>
        <w:t>The following table presents the aggregate contractual, or notional, amounts of derivative financial instruments, including those entered into for trading and asset-and-liability management activities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566"/>
        <w:gridCol w:w="36"/>
        <w:gridCol w:w="105"/>
        <w:gridCol w:w="1653"/>
        <w:gridCol w:w="36"/>
        <w:gridCol w:w="36"/>
        <w:gridCol w:w="36"/>
        <w:gridCol w:w="36"/>
        <w:gridCol w:w="105"/>
        <w:gridCol w:w="1653"/>
        <w:gridCol w:w="36"/>
      </w:tblGrid>
      <w:tr w:rsidR="008A1CC1" w14:paraId="012D9525" w14:textId="77777777">
        <w:tc>
          <w:tcPr>
            <w:tcW w:w="50" w:type="pct"/>
            <w:shd w:val="clear" w:color="auto" w:fill="auto"/>
            <w:vAlign w:val="bottom"/>
          </w:tcPr>
          <w:p w14:paraId="012D9519" w14:textId="77777777" w:rsidR="008A1CC1" w:rsidRDefault="008A1CC1">
            <w:pPr>
              <w:rPr>
                <w:rFonts w:ascii="宋体"/>
              </w:rPr>
            </w:pPr>
          </w:p>
        </w:tc>
        <w:tc>
          <w:tcPr>
            <w:tcW w:w="2766" w:type="pct"/>
            <w:shd w:val="clear" w:color="auto" w:fill="auto"/>
            <w:vAlign w:val="bottom"/>
          </w:tcPr>
          <w:p w14:paraId="012D951A" w14:textId="77777777" w:rsidR="008A1CC1" w:rsidRDefault="008A1CC1">
            <w:pPr>
              <w:rPr>
                <w:rFonts w:ascii="宋体"/>
              </w:rPr>
            </w:pPr>
          </w:p>
        </w:tc>
        <w:tc>
          <w:tcPr>
            <w:tcW w:w="5" w:type="pct"/>
            <w:shd w:val="clear" w:color="auto" w:fill="auto"/>
            <w:vAlign w:val="bottom"/>
          </w:tcPr>
          <w:p w14:paraId="012D951B" w14:textId="77777777" w:rsidR="008A1CC1" w:rsidRDefault="008A1CC1">
            <w:pPr>
              <w:rPr>
                <w:rFonts w:ascii="宋体"/>
              </w:rPr>
            </w:pPr>
          </w:p>
        </w:tc>
        <w:tc>
          <w:tcPr>
            <w:tcW w:w="50" w:type="pct"/>
            <w:shd w:val="clear" w:color="auto" w:fill="auto"/>
            <w:vAlign w:val="bottom"/>
          </w:tcPr>
          <w:p w14:paraId="012D951C" w14:textId="77777777" w:rsidR="008A1CC1" w:rsidRDefault="008A1CC1">
            <w:pPr>
              <w:rPr>
                <w:rFonts w:ascii="宋体"/>
              </w:rPr>
            </w:pPr>
          </w:p>
        </w:tc>
        <w:tc>
          <w:tcPr>
            <w:tcW w:w="1019" w:type="pct"/>
            <w:shd w:val="clear" w:color="auto" w:fill="auto"/>
            <w:vAlign w:val="bottom"/>
          </w:tcPr>
          <w:p w14:paraId="012D951D" w14:textId="77777777" w:rsidR="008A1CC1" w:rsidRDefault="008A1CC1">
            <w:pPr>
              <w:rPr>
                <w:rFonts w:ascii="宋体"/>
              </w:rPr>
            </w:pPr>
          </w:p>
        </w:tc>
        <w:tc>
          <w:tcPr>
            <w:tcW w:w="5" w:type="pct"/>
            <w:shd w:val="clear" w:color="auto" w:fill="auto"/>
            <w:vAlign w:val="bottom"/>
          </w:tcPr>
          <w:p w14:paraId="012D951E" w14:textId="77777777" w:rsidR="008A1CC1" w:rsidRDefault="008A1CC1">
            <w:pPr>
              <w:rPr>
                <w:rFonts w:ascii="宋体"/>
              </w:rPr>
            </w:pPr>
          </w:p>
        </w:tc>
        <w:tc>
          <w:tcPr>
            <w:tcW w:w="5" w:type="pct"/>
            <w:shd w:val="clear" w:color="auto" w:fill="auto"/>
            <w:vAlign w:val="bottom"/>
          </w:tcPr>
          <w:p w14:paraId="012D951F" w14:textId="77777777" w:rsidR="008A1CC1" w:rsidRDefault="008A1CC1">
            <w:pPr>
              <w:rPr>
                <w:rFonts w:ascii="宋体"/>
              </w:rPr>
            </w:pPr>
          </w:p>
        </w:tc>
        <w:tc>
          <w:tcPr>
            <w:tcW w:w="19" w:type="pct"/>
            <w:shd w:val="clear" w:color="auto" w:fill="auto"/>
            <w:vAlign w:val="bottom"/>
          </w:tcPr>
          <w:p w14:paraId="012D9520" w14:textId="77777777" w:rsidR="008A1CC1" w:rsidRDefault="008A1CC1">
            <w:pPr>
              <w:rPr>
                <w:rFonts w:ascii="宋体"/>
              </w:rPr>
            </w:pPr>
          </w:p>
        </w:tc>
        <w:tc>
          <w:tcPr>
            <w:tcW w:w="5" w:type="pct"/>
            <w:shd w:val="clear" w:color="auto" w:fill="auto"/>
            <w:vAlign w:val="bottom"/>
          </w:tcPr>
          <w:p w14:paraId="012D9521" w14:textId="77777777" w:rsidR="008A1CC1" w:rsidRDefault="008A1CC1">
            <w:pPr>
              <w:rPr>
                <w:rFonts w:ascii="宋体"/>
              </w:rPr>
            </w:pPr>
          </w:p>
        </w:tc>
        <w:tc>
          <w:tcPr>
            <w:tcW w:w="50" w:type="pct"/>
            <w:shd w:val="clear" w:color="auto" w:fill="auto"/>
            <w:vAlign w:val="bottom"/>
          </w:tcPr>
          <w:p w14:paraId="012D9522" w14:textId="77777777" w:rsidR="008A1CC1" w:rsidRDefault="008A1CC1">
            <w:pPr>
              <w:rPr>
                <w:rFonts w:ascii="宋体"/>
              </w:rPr>
            </w:pPr>
          </w:p>
        </w:tc>
        <w:tc>
          <w:tcPr>
            <w:tcW w:w="1019" w:type="pct"/>
            <w:shd w:val="clear" w:color="auto" w:fill="auto"/>
            <w:vAlign w:val="bottom"/>
          </w:tcPr>
          <w:p w14:paraId="012D9523" w14:textId="77777777" w:rsidR="008A1CC1" w:rsidRDefault="008A1CC1">
            <w:pPr>
              <w:rPr>
                <w:rFonts w:ascii="宋体"/>
              </w:rPr>
            </w:pPr>
          </w:p>
        </w:tc>
        <w:tc>
          <w:tcPr>
            <w:tcW w:w="5" w:type="pct"/>
            <w:shd w:val="clear" w:color="auto" w:fill="auto"/>
            <w:vAlign w:val="bottom"/>
          </w:tcPr>
          <w:p w14:paraId="012D9524" w14:textId="77777777" w:rsidR="008A1CC1" w:rsidRDefault="008A1CC1">
            <w:pPr>
              <w:rPr>
                <w:rFonts w:ascii="宋体"/>
              </w:rPr>
            </w:pPr>
          </w:p>
        </w:tc>
      </w:tr>
      <w:tr w:rsidR="008A1CC1" w14:paraId="012D952A" w14:textId="77777777">
        <w:tc>
          <w:tcPr>
            <w:tcW w:w="0" w:type="auto"/>
            <w:gridSpan w:val="3"/>
            <w:shd w:val="clear" w:color="auto" w:fill="auto"/>
            <w:tcMar>
              <w:top w:w="40" w:type="dxa"/>
              <w:left w:w="20" w:type="dxa"/>
              <w:bottom w:w="40" w:type="dxa"/>
              <w:right w:w="20" w:type="dxa"/>
            </w:tcMar>
            <w:vAlign w:val="bottom"/>
          </w:tcPr>
          <w:p w14:paraId="012D9526"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shd w:val="clear" w:color="auto" w:fill="auto"/>
            <w:tcMar>
              <w:top w:w="40" w:type="dxa"/>
              <w:left w:w="20" w:type="dxa"/>
              <w:bottom w:w="40" w:type="dxa"/>
              <w:right w:w="20" w:type="dxa"/>
            </w:tcMar>
            <w:vAlign w:val="bottom"/>
          </w:tcPr>
          <w:p w14:paraId="012D9527"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shd w:val="clear" w:color="auto" w:fill="auto"/>
            <w:tcMar>
              <w:top w:w="0" w:type="dxa"/>
              <w:left w:w="20" w:type="dxa"/>
              <w:bottom w:w="0" w:type="dxa"/>
              <w:right w:w="20" w:type="dxa"/>
            </w:tcMar>
            <w:vAlign w:val="bottom"/>
          </w:tcPr>
          <w:p w14:paraId="012D952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529" w14:textId="77777777" w:rsidR="008A1CC1" w:rsidRDefault="00EB3825">
            <w:pPr>
              <w:jc w:val="center"/>
              <w:textAlignment w:val="bottom"/>
            </w:pPr>
            <w:r>
              <w:rPr>
                <w:rFonts w:ascii="Arial" w:eastAsia="宋体" w:hAnsi="Arial" w:cs="Arial"/>
                <w:b/>
                <w:bCs/>
                <w:color w:val="000000"/>
                <w:sz w:val="15"/>
                <w:szCs w:val="15"/>
              </w:rPr>
              <w:t>December 31, 2021</w:t>
            </w:r>
          </w:p>
        </w:tc>
      </w:tr>
      <w:tr w:rsidR="008A1CC1" w14:paraId="012D952F" w14:textId="77777777">
        <w:tc>
          <w:tcPr>
            <w:tcW w:w="0" w:type="auto"/>
            <w:gridSpan w:val="3"/>
            <w:shd w:val="clear" w:color="auto" w:fill="auto"/>
            <w:tcMar>
              <w:top w:w="40" w:type="dxa"/>
              <w:left w:w="20" w:type="dxa"/>
              <w:bottom w:w="40" w:type="dxa"/>
              <w:right w:w="20" w:type="dxa"/>
            </w:tcMar>
            <w:vAlign w:val="bottom"/>
          </w:tcPr>
          <w:p w14:paraId="012D952B" w14:textId="77777777" w:rsidR="008A1CC1" w:rsidRDefault="00EB3825">
            <w:pPr>
              <w:textAlignment w:val="bottom"/>
            </w:pPr>
            <w:r>
              <w:rPr>
                <w:rFonts w:ascii="Arial" w:eastAsia="宋体" w:hAnsi="Arial" w:cs="Arial"/>
                <w:b/>
                <w:bCs/>
                <w:color w:val="000000"/>
                <w:sz w:val="15"/>
                <w:szCs w:val="15"/>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52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52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52E" w14:textId="77777777" w:rsidR="008A1CC1" w:rsidRDefault="008A1CC1">
            <w:pPr>
              <w:rPr>
                <w:rFonts w:ascii="宋体"/>
              </w:rPr>
            </w:pPr>
          </w:p>
        </w:tc>
      </w:tr>
      <w:tr w:rsidR="008A1CC1" w14:paraId="012D9534" w14:textId="77777777">
        <w:tc>
          <w:tcPr>
            <w:tcW w:w="0" w:type="auto"/>
            <w:gridSpan w:val="3"/>
            <w:shd w:val="clear" w:color="auto" w:fill="auto"/>
            <w:tcMar>
              <w:top w:w="40" w:type="dxa"/>
              <w:left w:w="20" w:type="dxa"/>
              <w:bottom w:w="40" w:type="dxa"/>
              <w:right w:w="20" w:type="dxa"/>
            </w:tcMar>
            <w:vAlign w:val="bottom"/>
          </w:tcPr>
          <w:p w14:paraId="012D9530" w14:textId="77777777" w:rsidR="008A1CC1" w:rsidRDefault="00EB3825">
            <w:pPr>
              <w:textAlignment w:val="bottom"/>
            </w:pPr>
            <w:r>
              <w:rPr>
                <w:rFonts w:ascii="Arial" w:eastAsia="宋体" w:hAnsi="Arial" w:cs="Arial"/>
                <w:color w:val="000000"/>
                <w:sz w:val="15"/>
                <w:szCs w:val="15"/>
              </w:rPr>
              <w:t>Interest rate contracts:</w:t>
            </w:r>
          </w:p>
        </w:tc>
        <w:tc>
          <w:tcPr>
            <w:tcW w:w="0" w:type="auto"/>
            <w:gridSpan w:val="3"/>
            <w:shd w:val="clear" w:color="auto" w:fill="auto"/>
            <w:tcMar>
              <w:top w:w="0" w:type="dxa"/>
              <w:left w:w="20" w:type="dxa"/>
              <w:bottom w:w="0" w:type="dxa"/>
              <w:right w:w="20" w:type="dxa"/>
            </w:tcMar>
            <w:vAlign w:val="bottom"/>
          </w:tcPr>
          <w:p w14:paraId="012D953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53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533" w14:textId="77777777" w:rsidR="008A1CC1" w:rsidRDefault="008A1CC1">
            <w:pPr>
              <w:rPr>
                <w:rFonts w:ascii="宋体"/>
              </w:rPr>
            </w:pPr>
          </w:p>
        </w:tc>
      </w:tr>
      <w:tr w:rsidR="008A1CC1" w14:paraId="012D9539" w14:textId="77777777">
        <w:trPr>
          <w:hidden/>
        </w:trPr>
        <w:tc>
          <w:tcPr>
            <w:tcW w:w="0" w:type="auto"/>
            <w:gridSpan w:val="3"/>
            <w:shd w:val="clear" w:color="auto" w:fill="auto"/>
            <w:vAlign w:val="bottom"/>
          </w:tcPr>
          <w:p w14:paraId="012D9535" w14:textId="77777777" w:rsidR="008A1CC1" w:rsidRDefault="008A1CC1">
            <w:pPr>
              <w:rPr>
                <w:rFonts w:ascii="宋体"/>
                <w:vanish/>
              </w:rPr>
            </w:pPr>
          </w:p>
        </w:tc>
        <w:tc>
          <w:tcPr>
            <w:tcW w:w="0" w:type="auto"/>
            <w:gridSpan w:val="3"/>
            <w:shd w:val="clear" w:color="auto" w:fill="auto"/>
            <w:vAlign w:val="bottom"/>
          </w:tcPr>
          <w:p w14:paraId="012D9536" w14:textId="77777777" w:rsidR="008A1CC1" w:rsidRDefault="008A1CC1">
            <w:pPr>
              <w:rPr>
                <w:rFonts w:ascii="宋体"/>
                <w:vanish/>
              </w:rPr>
            </w:pPr>
          </w:p>
        </w:tc>
        <w:tc>
          <w:tcPr>
            <w:tcW w:w="0" w:type="auto"/>
            <w:gridSpan w:val="3"/>
            <w:shd w:val="clear" w:color="auto" w:fill="auto"/>
            <w:vAlign w:val="bottom"/>
          </w:tcPr>
          <w:p w14:paraId="012D9537" w14:textId="77777777" w:rsidR="008A1CC1" w:rsidRDefault="008A1CC1">
            <w:pPr>
              <w:rPr>
                <w:rFonts w:ascii="宋体"/>
                <w:vanish/>
              </w:rPr>
            </w:pPr>
          </w:p>
        </w:tc>
        <w:tc>
          <w:tcPr>
            <w:tcW w:w="0" w:type="auto"/>
            <w:gridSpan w:val="3"/>
            <w:shd w:val="clear" w:color="auto" w:fill="auto"/>
            <w:vAlign w:val="bottom"/>
          </w:tcPr>
          <w:p w14:paraId="012D9538" w14:textId="77777777" w:rsidR="008A1CC1" w:rsidRDefault="008A1CC1">
            <w:pPr>
              <w:rPr>
                <w:rFonts w:ascii="宋体"/>
                <w:vanish/>
              </w:rPr>
            </w:pPr>
          </w:p>
        </w:tc>
      </w:tr>
      <w:tr w:rsidR="008A1CC1" w14:paraId="012D953E" w14:textId="77777777">
        <w:trPr>
          <w:hidden/>
        </w:trPr>
        <w:tc>
          <w:tcPr>
            <w:tcW w:w="0" w:type="auto"/>
            <w:gridSpan w:val="3"/>
            <w:shd w:val="clear" w:color="auto" w:fill="auto"/>
            <w:vAlign w:val="bottom"/>
          </w:tcPr>
          <w:p w14:paraId="012D953A" w14:textId="77777777" w:rsidR="008A1CC1" w:rsidRDefault="008A1CC1">
            <w:pPr>
              <w:rPr>
                <w:rFonts w:ascii="宋体"/>
                <w:vanish/>
              </w:rPr>
            </w:pPr>
          </w:p>
        </w:tc>
        <w:tc>
          <w:tcPr>
            <w:tcW w:w="0" w:type="auto"/>
            <w:gridSpan w:val="3"/>
            <w:shd w:val="clear" w:color="auto" w:fill="auto"/>
            <w:vAlign w:val="bottom"/>
          </w:tcPr>
          <w:p w14:paraId="012D953B" w14:textId="77777777" w:rsidR="008A1CC1" w:rsidRDefault="008A1CC1">
            <w:pPr>
              <w:rPr>
                <w:rFonts w:ascii="宋体"/>
                <w:vanish/>
              </w:rPr>
            </w:pPr>
          </w:p>
        </w:tc>
        <w:tc>
          <w:tcPr>
            <w:tcW w:w="0" w:type="auto"/>
            <w:gridSpan w:val="3"/>
            <w:shd w:val="clear" w:color="auto" w:fill="auto"/>
            <w:vAlign w:val="bottom"/>
          </w:tcPr>
          <w:p w14:paraId="012D953C" w14:textId="77777777" w:rsidR="008A1CC1" w:rsidRDefault="008A1CC1">
            <w:pPr>
              <w:rPr>
                <w:rFonts w:ascii="宋体"/>
                <w:vanish/>
              </w:rPr>
            </w:pPr>
          </w:p>
        </w:tc>
        <w:tc>
          <w:tcPr>
            <w:tcW w:w="0" w:type="auto"/>
            <w:gridSpan w:val="3"/>
            <w:shd w:val="clear" w:color="auto" w:fill="auto"/>
            <w:vAlign w:val="bottom"/>
          </w:tcPr>
          <w:p w14:paraId="012D953D" w14:textId="77777777" w:rsidR="008A1CC1" w:rsidRDefault="008A1CC1">
            <w:pPr>
              <w:rPr>
                <w:rFonts w:ascii="宋体"/>
                <w:vanish/>
              </w:rPr>
            </w:pPr>
          </w:p>
        </w:tc>
      </w:tr>
      <w:tr w:rsidR="008A1CC1" w14:paraId="012D9543" w14:textId="77777777">
        <w:trPr>
          <w:hidden/>
        </w:trPr>
        <w:tc>
          <w:tcPr>
            <w:tcW w:w="0" w:type="auto"/>
            <w:gridSpan w:val="3"/>
            <w:shd w:val="clear" w:color="auto" w:fill="auto"/>
            <w:vAlign w:val="bottom"/>
          </w:tcPr>
          <w:p w14:paraId="012D953F" w14:textId="77777777" w:rsidR="008A1CC1" w:rsidRDefault="008A1CC1">
            <w:pPr>
              <w:rPr>
                <w:rFonts w:ascii="宋体"/>
                <w:vanish/>
              </w:rPr>
            </w:pPr>
          </w:p>
        </w:tc>
        <w:tc>
          <w:tcPr>
            <w:tcW w:w="0" w:type="auto"/>
            <w:gridSpan w:val="3"/>
            <w:shd w:val="clear" w:color="auto" w:fill="auto"/>
            <w:vAlign w:val="bottom"/>
          </w:tcPr>
          <w:p w14:paraId="012D9540" w14:textId="77777777" w:rsidR="008A1CC1" w:rsidRDefault="008A1CC1">
            <w:pPr>
              <w:rPr>
                <w:rFonts w:ascii="宋体"/>
                <w:vanish/>
              </w:rPr>
            </w:pPr>
          </w:p>
        </w:tc>
        <w:tc>
          <w:tcPr>
            <w:tcW w:w="0" w:type="auto"/>
            <w:gridSpan w:val="3"/>
            <w:shd w:val="clear" w:color="auto" w:fill="auto"/>
            <w:vAlign w:val="bottom"/>
          </w:tcPr>
          <w:p w14:paraId="012D9541" w14:textId="77777777" w:rsidR="008A1CC1" w:rsidRDefault="008A1CC1">
            <w:pPr>
              <w:rPr>
                <w:rFonts w:ascii="宋体"/>
                <w:vanish/>
              </w:rPr>
            </w:pPr>
          </w:p>
        </w:tc>
        <w:tc>
          <w:tcPr>
            <w:tcW w:w="0" w:type="auto"/>
            <w:gridSpan w:val="3"/>
            <w:shd w:val="clear" w:color="auto" w:fill="auto"/>
            <w:vAlign w:val="bottom"/>
          </w:tcPr>
          <w:p w14:paraId="012D9542" w14:textId="77777777" w:rsidR="008A1CC1" w:rsidRDefault="008A1CC1">
            <w:pPr>
              <w:rPr>
                <w:rFonts w:ascii="宋体"/>
                <w:vanish/>
              </w:rPr>
            </w:pPr>
          </w:p>
        </w:tc>
      </w:tr>
      <w:tr w:rsidR="008A1CC1" w14:paraId="012D954C" w14:textId="77777777">
        <w:tc>
          <w:tcPr>
            <w:tcW w:w="0" w:type="auto"/>
            <w:gridSpan w:val="3"/>
            <w:shd w:val="clear" w:color="auto" w:fill="CCEEFF"/>
            <w:tcMar>
              <w:top w:w="40" w:type="dxa"/>
              <w:left w:w="155" w:type="dxa"/>
              <w:bottom w:w="40" w:type="dxa"/>
              <w:right w:w="20" w:type="dxa"/>
            </w:tcMar>
            <w:vAlign w:val="bottom"/>
          </w:tcPr>
          <w:p w14:paraId="012D9544" w14:textId="77777777" w:rsidR="008A1CC1" w:rsidRDefault="00EB3825">
            <w:pPr>
              <w:textAlignment w:val="bottom"/>
            </w:pPr>
            <w:r>
              <w:rPr>
                <w:rFonts w:ascii="Arial" w:eastAsia="宋体" w:hAnsi="Arial" w:cs="Arial"/>
                <w:color w:val="000000"/>
                <w:sz w:val="15"/>
                <w:szCs w:val="15"/>
              </w:rPr>
              <w:t>Futures</w:t>
            </w:r>
          </w:p>
        </w:tc>
        <w:tc>
          <w:tcPr>
            <w:tcW w:w="0" w:type="auto"/>
            <w:shd w:val="clear" w:color="auto" w:fill="CCEEFF"/>
            <w:tcMar>
              <w:top w:w="40" w:type="dxa"/>
              <w:left w:w="20" w:type="dxa"/>
              <w:bottom w:w="40" w:type="dxa"/>
              <w:right w:w="0" w:type="dxa"/>
            </w:tcMar>
            <w:vAlign w:val="bottom"/>
          </w:tcPr>
          <w:p w14:paraId="012D9545"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546" w14:textId="77777777" w:rsidR="008A1CC1" w:rsidRDefault="00EB3825">
            <w:pPr>
              <w:jc w:val="right"/>
              <w:textAlignment w:val="bottom"/>
            </w:pPr>
            <w:r>
              <w:rPr>
                <w:rFonts w:ascii="Arial" w:eastAsia="宋体" w:hAnsi="Arial" w:cs="Arial"/>
                <w:b/>
                <w:bCs/>
                <w:color w:val="000000"/>
                <w:sz w:val="15"/>
                <w:szCs w:val="15"/>
              </w:rPr>
              <w:t>10,698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54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54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549"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54A" w14:textId="77777777" w:rsidR="008A1CC1" w:rsidRDefault="00EB3825">
            <w:pPr>
              <w:jc w:val="right"/>
              <w:textAlignment w:val="bottom"/>
            </w:pPr>
            <w:r>
              <w:rPr>
                <w:rFonts w:ascii="Arial" w:eastAsia="宋体" w:hAnsi="Arial" w:cs="Arial"/>
                <w:color w:val="000000"/>
                <w:sz w:val="15"/>
                <w:szCs w:val="15"/>
              </w:rPr>
              <w:t>9,604 </w:t>
            </w:r>
          </w:p>
        </w:tc>
        <w:tc>
          <w:tcPr>
            <w:tcW w:w="0" w:type="auto"/>
            <w:shd w:val="clear" w:color="auto" w:fill="CCEEFF"/>
            <w:tcMar>
              <w:top w:w="40" w:type="dxa"/>
              <w:left w:w="0" w:type="dxa"/>
              <w:bottom w:w="40" w:type="dxa"/>
              <w:right w:w="20" w:type="dxa"/>
            </w:tcMar>
            <w:vAlign w:val="bottom"/>
          </w:tcPr>
          <w:p w14:paraId="012D954B" w14:textId="77777777" w:rsidR="008A1CC1" w:rsidRDefault="008A1CC1">
            <w:pPr>
              <w:jc w:val="right"/>
              <w:rPr>
                <w:rFonts w:ascii="宋体"/>
              </w:rPr>
            </w:pPr>
          </w:p>
        </w:tc>
      </w:tr>
      <w:tr w:rsidR="008A1CC1" w14:paraId="012D9551" w14:textId="77777777">
        <w:tc>
          <w:tcPr>
            <w:tcW w:w="0" w:type="auto"/>
            <w:gridSpan w:val="3"/>
            <w:shd w:val="clear" w:color="auto" w:fill="FFFFFF"/>
            <w:tcMar>
              <w:top w:w="40" w:type="dxa"/>
              <w:left w:w="20" w:type="dxa"/>
              <w:bottom w:w="40" w:type="dxa"/>
              <w:right w:w="20" w:type="dxa"/>
            </w:tcMar>
            <w:vAlign w:val="bottom"/>
          </w:tcPr>
          <w:p w14:paraId="012D954D" w14:textId="77777777" w:rsidR="008A1CC1" w:rsidRDefault="00EB3825">
            <w:pPr>
              <w:textAlignment w:val="bottom"/>
            </w:pPr>
            <w:r>
              <w:rPr>
                <w:rFonts w:ascii="Arial" w:eastAsia="宋体" w:hAnsi="Arial" w:cs="Arial"/>
                <w:color w:val="000000"/>
                <w:sz w:val="15"/>
                <w:szCs w:val="15"/>
              </w:rPr>
              <w:t>Foreign exchange contracts:</w:t>
            </w:r>
          </w:p>
        </w:tc>
        <w:tc>
          <w:tcPr>
            <w:tcW w:w="0" w:type="auto"/>
            <w:gridSpan w:val="3"/>
            <w:shd w:val="clear" w:color="auto" w:fill="FFFFFF"/>
            <w:tcMar>
              <w:top w:w="0" w:type="dxa"/>
              <w:left w:w="20" w:type="dxa"/>
              <w:bottom w:w="0" w:type="dxa"/>
              <w:right w:w="20" w:type="dxa"/>
            </w:tcMar>
            <w:vAlign w:val="bottom"/>
          </w:tcPr>
          <w:p w14:paraId="012D954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54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550" w14:textId="77777777" w:rsidR="008A1CC1" w:rsidRDefault="008A1CC1">
            <w:pPr>
              <w:rPr>
                <w:rFonts w:ascii="宋体"/>
              </w:rPr>
            </w:pPr>
          </w:p>
        </w:tc>
      </w:tr>
      <w:tr w:rsidR="008A1CC1" w14:paraId="012D9558" w14:textId="77777777">
        <w:tc>
          <w:tcPr>
            <w:tcW w:w="0" w:type="auto"/>
            <w:gridSpan w:val="3"/>
            <w:shd w:val="clear" w:color="auto" w:fill="CCEEFF"/>
            <w:tcMar>
              <w:top w:w="40" w:type="dxa"/>
              <w:left w:w="155" w:type="dxa"/>
              <w:bottom w:w="40" w:type="dxa"/>
              <w:right w:w="20" w:type="dxa"/>
            </w:tcMar>
            <w:vAlign w:val="bottom"/>
          </w:tcPr>
          <w:p w14:paraId="012D9552" w14:textId="77777777" w:rsidR="008A1CC1" w:rsidRDefault="00EB3825">
            <w:pPr>
              <w:textAlignment w:val="bottom"/>
            </w:pPr>
            <w:r>
              <w:rPr>
                <w:rFonts w:ascii="Arial" w:eastAsia="宋体" w:hAnsi="Arial" w:cs="Arial"/>
                <w:color w:val="000000"/>
                <w:sz w:val="15"/>
                <w:szCs w:val="15"/>
              </w:rPr>
              <w:t>Forward, swap and spot</w:t>
            </w:r>
          </w:p>
        </w:tc>
        <w:tc>
          <w:tcPr>
            <w:tcW w:w="0" w:type="auto"/>
            <w:gridSpan w:val="2"/>
            <w:shd w:val="clear" w:color="auto" w:fill="CCEEFF"/>
            <w:tcMar>
              <w:top w:w="40" w:type="dxa"/>
              <w:left w:w="20" w:type="dxa"/>
              <w:bottom w:w="40" w:type="dxa"/>
              <w:right w:w="0" w:type="dxa"/>
            </w:tcMar>
            <w:vAlign w:val="bottom"/>
          </w:tcPr>
          <w:p w14:paraId="012D9553" w14:textId="77777777" w:rsidR="008A1CC1" w:rsidRDefault="00EB3825">
            <w:pPr>
              <w:jc w:val="right"/>
              <w:textAlignment w:val="bottom"/>
            </w:pPr>
            <w:r>
              <w:rPr>
                <w:rFonts w:ascii="Arial" w:eastAsia="宋体" w:hAnsi="Arial" w:cs="Arial"/>
                <w:b/>
                <w:bCs/>
                <w:color w:val="000000"/>
                <w:sz w:val="15"/>
                <w:szCs w:val="15"/>
              </w:rPr>
              <w:t>2,523,696</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55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55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556" w14:textId="77777777" w:rsidR="008A1CC1" w:rsidRDefault="00EB3825">
            <w:pPr>
              <w:jc w:val="right"/>
              <w:textAlignment w:val="bottom"/>
            </w:pPr>
            <w:r>
              <w:rPr>
                <w:rFonts w:ascii="Arial" w:eastAsia="宋体" w:hAnsi="Arial" w:cs="Arial"/>
                <w:color w:val="000000"/>
                <w:sz w:val="15"/>
                <w:szCs w:val="15"/>
              </w:rPr>
              <w:t>2,569,449 </w:t>
            </w:r>
          </w:p>
        </w:tc>
        <w:tc>
          <w:tcPr>
            <w:tcW w:w="0" w:type="auto"/>
            <w:shd w:val="clear" w:color="auto" w:fill="CCEEFF"/>
            <w:tcMar>
              <w:top w:w="40" w:type="dxa"/>
              <w:left w:w="0" w:type="dxa"/>
              <w:bottom w:w="40" w:type="dxa"/>
              <w:right w:w="20" w:type="dxa"/>
            </w:tcMar>
            <w:vAlign w:val="bottom"/>
          </w:tcPr>
          <w:p w14:paraId="012D9557" w14:textId="77777777" w:rsidR="008A1CC1" w:rsidRDefault="008A1CC1">
            <w:pPr>
              <w:jc w:val="right"/>
              <w:rPr>
                <w:rFonts w:ascii="宋体"/>
              </w:rPr>
            </w:pPr>
          </w:p>
        </w:tc>
      </w:tr>
      <w:tr w:rsidR="008A1CC1" w14:paraId="012D955F" w14:textId="77777777">
        <w:tc>
          <w:tcPr>
            <w:tcW w:w="0" w:type="auto"/>
            <w:gridSpan w:val="3"/>
            <w:shd w:val="clear" w:color="auto" w:fill="FFFFFF"/>
            <w:tcMar>
              <w:top w:w="40" w:type="dxa"/>
              <w:left w:w="155" w:type="dxa"/>
              <w:bottom w:w="40" w:type="dxa"/>
              <w:right w:w="20" w:type="dxa"/>
            </w:tcMar>
            <w:vAlign w:val="bottom"/>
          </w:tcPr>
          <w:p w14:paraId="012D9559" w14:textId="77777777" w:rsidR="008A1CC1" w:rsidRDefault="00EB3825">
            <w:pPr>
              <w:textAlignment w:val="bottom"/>
            </w:pPr>
            <w:r>
              <w:rPr>
                <w:rFonts w:ascii="Arial" w:eastAsia="宋体" w:hAnsi="Arial" w:cs="Arial"/>
                <w:color w:val="000000"/>
                <w:sz w:val="15"/>
                <w:szCs w:val="15"/>
              </w:rPr>
              <w:t>Options purchased</w:t>
            </w:r>
          </w:p>
        </w:tc>
        <w:tc>
          <w:tcPr>
            <w:tcW w:w="0" w:type="auto"/>
            <w:gridSpan w:val="2"/>
            <w:shd w:val="clear" w:color="auto" w:fill="FFFFFF"/>
            <w:tcMar>
              <w:top w:w="40" w:type="dxa"/>
              <w:left w:w="20" w:type="dxa"/>
              <w:bottom w:w="40" w:type="dxa"/>
              <w:right w:w="0" w:type="dxa"/>
            </w:tcMar>
            <w:vAlign w:val="bottom"/>
          </w:tcPr>
          <w:p w14:paraId="012D955A" w14:textId="77777777" w:rsidR="008A1CC1" w:rsidRDefault="00EB3825">
            <w:pPr>
              <w:jc w:val="right"/>
              <w:textAlignment w:val="bottom"/>
            </w:pPr>
            <w:r>
              <w:rPr>
                <w:rFonts w:ascii="Arial" w:eastAsia="宋体" w:hAnsi="Arial" w:cs="Arial"/>
                <w:b/>
                <w:bCs/>
                <w:color w:val="000000"/>
                <w:sz w:val="15"/>
                <w:szCs w:val="15"/>
              </w:rPr>
              <w:t>911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55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55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55D" w14:textId="77777777" w:rsidR="008A1CC1" w:rsidRDefault="00EB3825">
            <w:pPr>
              <w:jc w:val="right"/>
              <w:textAlignment w:val="bottom"/>
            </w:pPr>
            <w:r>
              <w:rPr>
                <w:rFonts w:ascii="Arial" w:eastAsia="宋体" w:hAnsi="Arial" w:cs="Arial"/>
                <w:color w:val="000000"/>
                <w:sz w:val="15"/>
                <w:szCs w:val="15"/>
              </w:rPr>
              <w:t>328 </w:t>
            </w:r>
          </w:p>
        </w:tc>
        <w:tc>
          <w:tcPr>
            <w:tcW w:w="0" w:type="auto"/>
            <w:shd w:val="clear" w:color="auto" w:fill="FFFFFF"/>
            <w:tcMar>
              <w:top w:w="40" w:type="dxa"/>
              <w:left w:w="0" w:type="dxa"/>
              <w:bottom w:w="40" w:type="dxa"/>
              <w:right w:w="20" w:type="dxa"/>
            </w:tcMar>
            <w:vAlign w:val="bottom"/>
          </w:tcPr>
          <w:p w14:paraId="012D955E" w14:textId="77777777" w:rsidR="008A1CC1" w:rsidRDefault="008A1CC1">
            <w:pPr>
              <w:jc w:val="right"/>
              <w:rPr>
                <w:rFonts w:ascii="宋体"/>
              </w:rPr>
            </w:pPr>
          </w:p>
        </w:tc>
      </w:tr>
      <w:tr w:rsidR="008A1CC1" w14:paraId="012D9566" w14:textId="77777777">
        <w:tc>
          <w:tcPr>
            <w:tcW w:w="0" w:type="auto"/>
            <w:gridSpan w:val="3"/>
            <w:shd w:val="clear" w:color="auto" w:fill="CCEEFF"/>
            <w:tcMar>
              <w:top w:w="40" w:type="dxa"/>
              <w:left w:w="155" w:type="dxa"/>
              <w:bottom w:w="40" w:type="dxa"/>
              <w:right w:w="20" w:type="dxa"/>
            </w:tcMar>
            <w:vAlign w:val="bottom"/>
          </w:tcPr>
          <w:p w14:paraId="012D9560" w14:textId="77777777" w:rsidR="008A1CC1" w:rsidRDefault="00EB3825">
            <w:pPr>
              <w:textAlignment w:val="bottom"/>
            </w:pPr>
            <w:r>
              <w:rPr>
                <w:rFonts w:ascii="Arial" w:eastAsia="宋体" w:hAnsi="Arial" w:cs="Arial"/>
                <w:color w:val="000000"/>
                <w:sz w:val="15"/>
                <w:szCs w:val="15"/>
              </w:rPr>
              <w:t>Options written</w:t>
            </w:r>
          </w:p>
        </w:tc>
        <w:tc>
          <w:tcPr>
            <w:tcW w:w="0" w:type="auto"/>
            <w:gridSpan w:val="2"/>
            <w:shd w:val="clear" w:color="auto" w:fill="CCEEFF"/>
            <w:tcMar>
              <w:top w:w="40" w:type="dxa"/>
              <w:left w:w="20" w:type="dxa"/>
              <w:bottom w:w="40" w:type="dxa"/>
              <w:right w:w="0" w:type="dxa"/>
            </w:tcMar>
            <w:vAlign w:val="bottom"/>
          </w:tcPr>
          <w:p w14:paraId="012D9561" w14:textId="77777777" w:rsidR="008A1CC1" w:rsidRDefault="00EB3825">
            <w:pPr>
              <w:jc w:val="right"/>
              <w:textAlignment w:val="bottom"/>
            </w:pPr>
            <w:r>
              <w:rPr>
                <w:rFonts w:ascii="Arial" w:eastAsia="宋体" w:hAnsi="Arial" w:cs="Arial"/>
                <w:b/>
                <w:bCs/>
                <w:color w:val="000000"/>
                <w:sz w:val="15"/>
                <w:szCs w:val="15"/>
              </w:rPr>
              <w:t>460</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56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56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564" w14:textId="77777777" w:rsidR="008A1CC1" w:rsidRDefault="00EB3825">
            <w:pPr>
              <w:jc w:val="right"/>
              <w:textAlignment w:val="bottom"/>
            </w:pPr>
            <w:r>
              <w:rPr>
                <w:rFonts w:ascii="Arial" w:eastAsia="宋体" w:hAnsi="Arial" w:cs="Arial"/>
                <w:color w:val="000000"/>
                <w:sz w:val="15"/>
                <w:szCs w:val="15"/>
              </w:rPr>
              <w:t>210 </w:t>
            </w:r>
          </w:p>
        </w:tc>
        <w:tc>
          <w:tcPr>
            <w:tcW w:w="0" w:type="auto"/>
            <w:shd w:val="clear" w:color="auto" w:fill="CCEEFF"/>
            <w:tcMar>
              <w:top w:w="40" w:type="dxa"/>
              <w:left w:w="0" w:type="dxa"/>
              <w:bottom w:w="40" w:type="dxa"/>
              <w:right w:w="20" w:type="dxa"/>
            </w:tcMar>
            <w:vAlign w:val="bottom"/>
          </w:tcPr>
          <w:p w14:paraId="012D9565" w14:textId="77777777" w:rsidR="008A1CC1" w:rsidRDefault="008A1CC1">
            <w:pPr>
              <w:jc w:val="right"/>
              <w:rPr>
                <w:rFonts w:ascii="宋体"/>
              </w:rPr>
            </w:pPr>
          </w:p>
        </w:tc>
      </w:tr>
      <w:tr w:rsidR="008A1CC1" w14:paraId="012D956D" w14:textId="77777777">
        <w:tc>
          <w:tcPr>
            <w:tcW w:w="0" w:type="auto"/>
            <w:gridSpan w:val="3"/>
            <w:shd w:val="clear" w:color="auto" w:fill="FFFFFF"/>
            <w:tcMar>
              <w:top w:w="40" w:type="dxa"/>
              <w:left w:w="155" w:type="dxa"/>
              <w:bottom w:w="40" w:type="dxa"/>
              <w:right w:w="20" w:type="dxa"/>
            </w:tcMar>
            <w:vAlign w:val="bottom"/>
          </w:tcPr>
          <w:p w14:paraId="012D9567" w14:textId="77777777" w:rsidR="008A1CC1" w:rsidRDefault="00EB3825">
            <w:pPr>
              <w:textAlignment w:val="bottom"/>
            </w:pPr>
            <w:r>
              <w:rPr>
                <w:rFonts w:ascii="Arial" w:eastAsia="宋体" w:hAnsi="Arial" w:cs="Arial"/>
                <w:color w:val="000000"/>
                <w:sz w:val="15"/>
                <w:szCs w:val="15"/>
              </w:rPr>
              <w:t>Futures</w:t>
            </w:r>
          </w:p>
        </w:tc>
        <w:tc>
          <w:tcPr>
            <w:tcW w:w="0" w:type="auto"/>
            <w:gridSpan w:val="2"/>
            <w:shd w:val="clear" w:color="auto" w:fill="FFFFFF"/>
            <w:tcMar>
              <w:top w:w="40" w:type="dxa"/>
              <w:left w:w="20" w:type="dxa"/>
              <w:bottom w:w="40" w:type="dxa"/>
              <w:right w:w="0" w:type="dxa"/>
            </w:tcMar>
            <w:vAlign w:val="bottom"/>
          </w:tcPr>
          <w:p w14:paraId="012D9568" w14:textId="77777777" w:rsidR="008A1CC1" w:rsidRDefault="00EB3825">
            <w:pPr>
              <w:jc w:val="right"/>
              <w:textAlignment w:val="bottom"/>
            </w:pPr>
            <w:r>
              <w:rPr>
                <w:rFonts w:ascii="Arial" w:eastAsia="宋体" w:hAnsi="Arial" w:cs="Arial"/>
                <w:b/>
                <w:bCs/>
                <w:color w:val="000000"/>
                <w:sz w:val="15"/>
                <w:szCs w:val="15"/>
              </w:rPr>
              <w:t>1,980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56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56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56B" w14:textId="77777777" w:rsidR="008A1CC1" w:rsidRDefault="00EB3825">
            <w:pPr>
              <w:jc w:val="right"/>
              <w:textAlignment w:val="bottom"/>
            </w:pPr>
            <w:r>
              <w:rPr>
                <w:rFonts w:ascii="Arial" w:eastAsia="宋体" w:hAnsi="Arial" w:cs="Arial"/>
                <w:color w:val="000000"/>
                <w:sz w:val="15"/>
                <w:szCs w:val="15"/>
              </w:rPr>
              <w:t>2,359 </w:t>
            </w:r>
          </w:p>
        </w:tc>
        <w:tc>
          <w:tcPr>
            <w:tcW w:w="0" w:type="auto"/>
            <w:shd w:val="clear" w:color="auto" w:fill="FFFFFF"/>
            <w:tcMar>
              <w:top w:w="40" w:type="dxa"/>
              <w:left w:w="0" w:type="dxa"/>
              <w:bottom w:w="40" w:type="dxa"/>
              <w:right w:w="20" w:type="dxa"/>
            </w:tcMar>
            <w:vAlign w:val="bottom"/>
          </w:tcPr>
          <w:p w14:paraId="012D956C" w14:textId="77777777" w:rsidR="008A1CC1" w:rsidRDefault="008A1CC1">
            <w:pPr>
              <w:jc w:val="right"/>
              <w:rPr>
                <w:rFonts w:ascii="宋体"/>
              </w:rPr>
            </w:pPr>
          </w:p>
        </w:tc>
      </w:tr>
      <w:tr w:rsidR="008A1CC1" w14:paraId="012D9572" w14:textId="77777777">
        <w:trPr>
          <w:hidden/>
        </w:trPr>
        <w:tc>
          <w:tcPr>
            <w:tcW w:w="0" w:type="auto"/>
            <w:gridSpan w:val="3"/>
            <w:shd w:val="clear" w:color="auto" w:fill="auto"/>
            <w:vAlign w:val="bottom"/>
          </w:tcPr>
          <w:p w14:paraId="012D956E" w14:textId="77777777" w:rsidR="008A1CC1" w:rsidRDefault="008A1CC1">
            <w:pPr>
              <w:rPr>
                <w:rFonts w:ascii="宋体"/>
                <w:vanish/>
              </w:rPr>
            </w:pPr>
          </w:p>
        </w:tc>
        <w:tc>
          <w:tcPr>
            <w:tcW w:w="0" w:type="auto"/>
            <w:gridSpan w:val="3"/>
            <w:shd w:val="clear" w:color="auto" w:fill="auto"/>
            <w:vAlign w:val="bottom"/>
          </w:tcPr>
          <w:p w14:paraId="012D956F" w14:textId="77777777" w:rsidR="008A1CC1" w:rsidRDefault="008A1CC1">
            <w:pPr>
              <w:rPr>
                <w:rFonts w:ascii="宋体"/>
                <w:vanish/>
              </w:rPr>
            </w:pPr>
          </w:p>
        </w:tc>
        <w:tc>
          <w:tcPr>
            <w:tcW w:w="0" w:type="auto"/>
            <w:gridSpan w:val="3"/>
            <w:shd w:val="clear" w:color="auto" w:fill="auto"/>
            <w:vAlign w:val="bottom"/>
          </w:tcPr>
          <w:p w14:paraId="012D9570" w14:textId="77777777" w:rsidR="008A1CC1" w:rsidRDefault="008A1CC1">
            <w:pPr>
              <w:rPr>
                <w:rFonts w:ascii="宋体"/>
                <w:vanish/>
              </w:rPr>
            </w:pPr>
          </w:p>
        </w:tc>
        <w:tc>
          <w:tcPr>
            <w:tcW w:w="0" w:type="auto"/>
            <w:gridSpan w:val="3"/>
            <w:shd w:val="clear" w:color="auto" w:fill="auto"/>
            <w:vAlign w:val="bottom"/>
          </w:tcPr>
          <w:p w14:paraId="012D9571" w14:textId="77777777" w:rsidR="008A1CC1" w:rsidRDefault="008A1CC1">
            <w:pPr>
              <w:rPr>
                <w:rFonts w:ascii="宋体"/>
                <w:vanish/>
              </w:rPr>
            </w:pPr>
          </w:p>
        </w:tc>
      </w:tr>
      <w:tr w:rsidR="008A1CC1" w14:paraId="012D9577" w14:textId="77777777">
        <w:trPr>
          <w:hidden/>
        </w:trPr>
        <w:tc>
          <w:tcPr>
            <w:tcW w:w="0" w:type="auto"/>
            <w:gridSpan w:val="3"/>
            <w:shd w:val="clear" w:color="auto" w:fill="auto"/>
            <w:vAlign w:val="bottom"/>
          </w:tcPr>
          <w:p w14:paraId="012D9573" w14:textId="77777777" w:rsidR="008A1CC1" w:rsidRDefault="008A1CC1">
            <w:pPr>
              <w:rPr>
                <w:rFonts w:ascii="宋体"/>
                <w:vanish/>
              </w:rPr>
            </w:pPr>
          </w:p>
        </w:tc>
        <w:tc>
          <w:tcPr>
            <w:tcW w:w="0" w:type="auto"/>
            <w:gridSpan w:val="3"/>
            <w:shd w:val="clear" w:color="auto" w:fill="auto"/>
            <w:vAlign w:val="bottom"/>
          </w:tcPr>
          <w:p w14:paraId="012D9574" w14:textId="77777777" w:rsidR="008A1CC1" w:rsidRDefault="008A1CC1">
            <w:pPr>
              <w:rPr>
                <w:rFonts w:ascii="宋体"/>
                <w:vanish/>
              </w:rPr>
            </w:pPr>
          </w:p>
        </w:tc>
        <w:tc>
          <w:tcPr>
            <w:tcW w:w="0" w:type="auto"/>
            <w:gridSpan w:val="3"/>
            <w:shd w:val="clear" w:color="auto" w:fill="auto"/>
            <w:vAlign w:val="bottom"/>
          </w:tcPr>
          <w:p w14:paraId="012D9575" w14:textId="77777777" w:rsidR="008A1CC1" w:rsidRDefault="008A1CC1">
            <w:pPr>
              <w:rPr>
                <w:rFonts w:ascii="宋体"/>
                <w:vanish/>
              </w:rPr>
            </w:pPr>
          </w:p>
        </w:tc>
        <w:tc>
          <w:tcPr>
            <w:tcW w:w="0" w:type="auto"/>
            <w:gridSpan w:val="3"/>
            <w:shd w:val="clear" w:color="auto" w:fill="auto"/>
            <w:vAlign w:val="bottom"/>
          </w:tcPr>
          <w:p w14:paraId="012D9576" w14:textId="77777777" w:rsidR="008A1CC1" w:rsidRDefault="008A1CC1">
            <w:pPr>
              <w:rPr>
                <w:rFonts w:ascii="宋体"/>
                <w:vanish/>
              </w:rPr>
            </w:pPr>
          </w:p>
        </w:tc>
      </w:tr>
      <w:tr w:rsidR="008A1CC1" w14:paraId="012D957C" w14:textId="77777777">
        <w:trPr>
          <w:hidden/>
        </w:trPr>
        <w:tc>
          <w:tcPr>
            <w:tcW w:w="0" w:type="auto"/>
            <w:gridSpan w:val="3"/>
            <w:shd w:val="clear" w:color="auto" w:fill="auto"/>
            <w:vAlign w:val="bottom"/>
          </w:tcPr>
          <w:p w14:paraId="012D9578" w14:textId="77777777" w:rsidR="008A1CC1" w:rsidRDefault="008A1CC1">
            <w:pPr>
              <w:rPr>
                <w:rFonts w:ascii="宋体"/>
                <w:vanish/>
              </w:rPr>
            </w:pPr>
          </w:p>
        </w:tc>
        <w:tc>
          <w:tcPr>
            <w:tcW w:w="0" w:type="auto"/>
            <w:gridSpan w:val="3"/>
            <w:shd w:val="clear" w:color="auto" w:fill="auto"/>
            <w:vAlign w:val="bottom"/>
          </w:tcPr>
          <w:p w14:paraId="012D9579" w14:textId="77777777" w:rsidR="008A1CC1" w:rsidRDefault="008A1CC1">
            <w:pPr>
              <w:rPr>
                <w:rFonts w:ascii="宋体"/>
                <w:vanish/>
              </w:rPr>
            </w:pPr>
          </w:p>
        </w:tc>
        <w:tc>
          <w:tcPr>
            <w:tcW w:w="0" w:type="auto"/>
            <w:gridSpan w:val="3"/>
            <w:shd w:val="clear" w:color="auto" w:fill="auto"/>
            <w:vAlign w:val="bottom"/>
          </w:tcPr>
          <w:p w14:paraId="012D957A" w14:textId="77777777" w:rsidR="008A1CC1" w:rsidRDefault="008A1CC1">
            <w:pPr>
              <w:rPr>
                <w:rFonts w:ascii="宋体"/>
                <w:vanish/>
              </w:rPr>
            </w:pPr>
          </w:p>
        </w:tc>
        <w:tc>
          <w:tcPr>
            <w:tcW w:w="0" w:type="auto"/>
            <w:gridSpan w:val="3"/>
            <w:shd w:val="clear" w:color="auto" w:fill="auto"/>
            <w:vAlign w:val="bottom"/>
          </w:tcPr>
          <w:p w14:paraId="012D957B" w14:textId="77777777" w:rsidR="008A1CC1" w:rsidRDefault="008A1CC1">
            <w:pPr>
              <w:rPr>
                <w:rFonts w:ascii="宋体"/>
                <w:vanish/>
              </w:rPr>
            </w:pPr>
          </w:p>
        </w:tc>
      </w:tr>
      <w:tr w:rsidR="008A1CC1" w14:paraId="012D9581" w14:textId="77777777">
        <w:trPr>
          <w:hidden/>
        </w:trPr>
        <w:tc>
          <w:tcPr>
            <w:tcW w:w="0" w:type="auto"/>
            <w:gridSpan w:val="3"/>
            <w:shd w:val="clear" w:color="auto" w:fill="auto"/>
            <w:vAlign w:val="bottom"/>
          </w:tcPr>
          <w:p w14:paraId="012D957D" w14:textId="77777777" w:rsidR="008A1CC1" w:rsidRDefault="008A1CC1">
            <w:pPr>
              <w:rPr>
                <w:rFonts w:ascii="宋体"/>
                <w:vanish/>
              </w:rPr>
            </w:pPr>
          </w:p>
        </w:tc>
        <w:tc>
          <w:tcPr>
            <w:tcW w:w="0" w:type="auto"/>
            <w:gridSpan w:val="3"/>
            <w:shd w:val="clear" w:color="auto" w:fill="auto"/>
            <w:vAlign w:val="bottom"/>
          </w:tcPr>
          <w:p w14:paraId="012D957E" w14:textId="77777777" w:rsidR="008A1CC1" w:rsidRDefault="008A1CC1">
            <w:pPr>
              <w:rPr>
                <w:rFonts w:ascii="宋体"/>
                <w:vanish/>
              </w:rPr>
            </w:pPr>
          </w:p>
        </w:tc>
        <w:tc>
          <w:tcPr>
            <w:tcW w:w="0" w:type="auto"/>
            <w:gridSpan w:val="3"/>
            <w:shd w:val="clear" w:color="auto" w:fill="auto"/>
            <w:vAlign w:val="bottom"/>
          </w:tcPr>
          <w:p w14:paraId="012D957F" w14:textId="77777777" w:rsidR="008A1CC1" w:rsidRDefault="008A1CC1">
            <w:pPr>
              <w:rPr>
                <w:rFonts w:ascii="宋体"/>
                <w:vanish/>
              </w:rPr>
            </w:pPr>
          </w:p>
        </w:tc>
        <w:tc>
          <w:tcPr>
            <w:tcW w:w="0" w:type="auto"/>
            <w:gridSpan w:val="3"/>
            <w:shd w:val="clear" w:color="auto" w:fill="auto"/>
            <w:vAlign w:val="bottom"/>
          </w:tcPr>
          <w:p w14:paraId="012D9580" w14:textId="77777777" w:rsidR="008A1CC1" w:rsidRDefault="008A1CC1">
            <w:pPr>
              <w:rPr>
                <w:rFonts w:ascii="宋体"/>
                <w:vanish/>
              </w:rPr>
            </w:pPr>
          </w:p>
        </w:tc>
      </w:tr>
      <w:tr w:rsidR="008A1CC1" w14:paraId="012D9586" w14:textId="77777777">
        <w:trPr>
          <w:hidden/>
        </w:trPr>
        <w:tc>
          <w:tcPr>
            <w:tcW w:w="0" w:type="auto"/>
            <w:gridSpan w:val="3"/>
            <w:shd w:val="clear" w:color="auto" w:fill="auto"/>
            <w:vAlign w:val="bottom"/>
          </w:tcPr>
          <w:p w14:paraId="012D9582" w14:textId="77777777" w:rsidR="008A1CC1" w:rsidRDefault="008A1CC1">
            <w:pPr>
              <w:rPr>
                <w:rFonts w:ascii="宋体"/>
                <w:vanish/>
              </w:rPr>
            </w:pPr>
          </w:p>
        </w:tc>
        <w:tc>
          <w:tcPr>
            <w:tcW w:w="0" w:type="auto"/>
            <w:gridSpan w:val="3"/>
            <w:shd w:val="clear" w:color="auto" w:fill="auto"/>
            <w:vAlign w:val="bottom"/>
          </w:tcPr>
          <w:p w14:paraId="012D9583" w14:textId="77777777" w:rsidR="008A1CC1" w:rsidRDefault="008A1CC1">
            <w:pPr>
              <w:rPr>
                <w:rFonts w:ascii="宋体"/>
                <w:vanish/>
              </w:rPr>
            </w:pPr>
          </w:p>
        </w:tc>
        <w:tc>
          <w:tcPr>
            <w:tcW w:w="0" w:type="auto"/>
            <w:gridSpan w:val="3"/>
            <w:shd w:val="clear" w:color="auto" w:fill="auto"/>
            <w:vAlign w:val="bottom"/>
          </w:tcPr>
          <w:p w14:paraId="012D9584" w14:textId="77777777" w:rsidR="008A1CC1" w:rsidRDefault="008A1CC1">
            <w:pPr>
              <w:rPr>
                <w:rFonts w:ascii="宋体"/>
                <w:vanish/>
              </w:rPr>
            </w:pPr>
          </w:p>
        </w:tc>
        <w:tc>
          <w:tcPr>
            <w:tcW w:w="0" w:type="auto"/>
            <w:gridSpan w:val="3"/>
            <w:shd w:val="clear" w:color="auto" w:fill="auto"/>
            <w:vAlign w:val="bottom"/>
          </w:tcPr>
          <w:p w14:paraId="012D9585" w14:textId="77777777" w:rsidR="008A1CC1" w:rsidRDefault="008A1CC1">
            <w:pPr>
              <w:rPr>
                <w:rFonts w:ascii="宋体"/>
                <w:vanish/>
              </w:rPr>
            </w:pPr>
          </w:p>
        </w:tc>
      </w:tr>
      <w:tr w:rsidR="008A1CC1" w14:paraId="012D958B" w14:textId="77777777">
        <w:trPr>
          <w:hidden/>
        </w:trPr>
        <w:tc>
          <w:tcPr>
            <w:tcW w:w="0" w:type="auto"/>
            <w:gridSpan w:val="3"/>
            <w:shd w:val="clear" w:color="auto" w:fill="auto"/>
            <w:vAlign w:val="bottom"/>
          </w:tcPr>
          <w:p w14:paraId="012D9587" w14:textId="77777777" w:rsidR="008A1CC1" w:rsidRDefault="008A1CC1">
            <w:pPr>
              <w:rPr>
                <w:rFonts w:ascii="宋体"/>
                <w:vanish/>
              </w:rPr>
            </w:pPr>
          </w:p>
        </w:tc>
        <w:tc>
          <w:tcPr>
            <w:tcW w:w="0" w:type="auto"/>
            <w:gridSpan w:val="3"/>
            <w:shd w:val="clear" w:color="auto" w:fill="auto"/>
            <w:vAlign w:val="bottom"/>
          </w:tcPr>
          <w:p w14:paraId="012D9588" w14:textId="77777777" w:rsidR="008A1CC1" w:rsidRDefault="008A1CC1">
            <w:pPr>
              <w:rPr>
                <w:rFonts w:ascii="宋体"/>
                <w:vanish/>
              </w:rPr>
            </w:pPr>
          </w:p>
        </w:tc>
        <w:tc>
          <w:tcPr>
            <w:tcW w:w="0" w:type="auto"/>
            <w:gridSpan w:val="3"/>
            <w:shd w:val="clear" w:color="auto" w:fill="auto"/>
            <w:vAlign w:val="bottom"/>
          </w:tcPr>
          <w:p w14:paraId="012D9589" w14:textId="77777777" w:rsidR="008A1CC1" w:rsidRDefault="008A1CC1">
            <w:pPr>
              <w:rPr>
                <w:rFonts w:ascii="宋体"/>
                <w:vanish/>
              </w:rPr>
            </w:pPr>
          </w:p>
        </w:tc>
        <w:tc>
          <w:tcPr>
            <w:tcW w:w="0" w:type="auto"/>
            <w:gridSpan w:val="3"/>
            <w:shd w:val="clear" w:color="auto" w:fill="auto"/>
            <w:vAlign w:val="bottom"/>
          </w:tcPr>
          <w:p w14:paraId="012D958A" w14:textId="77777777" w:rsidR="008A1CC1" w:rsidRDefault="008A1CC1">
            <w:pPr>
              <w:rPr>
                <w:rFonts w:ascii="宋体"/>
                <w:vanish/>
              </w:rPr>
            </w:pPr>
          </w:p>
        </w:tc>
      </w:tr>
      <w:tr w:rsidR="008A1CC1" w14:paraId="012D9590" w14:textId="77777777">
        <w:tc>
          <w:tcPr>
            <w:tcW w:w="0" w:type="auto"/>
            <w:gridSpan w:val="3"/>
            <w:shd w:val="clear" w:color="auto" w:fill="CCEEFF"/>
            <w:tcMar>
              <w:top w:w="40" w:type="dxa"/>
              <w:left w:w="20" w:type="dxa"/>
              <w:bottom w:w="40" w:type="dxa"/>
              <w:right w:w="20" w:type="dxa"/>
            </w:tcMar>
            <w:vAlign w:val="bottom"/>
          </w:tcPr>
          <w:p w14:paraId="012D958C" w14:textId="77777777" w:rsidR="008A1CC1" w:rsidRDefault="00EB3825">
            <w:pPr>
              <w:textAlignment w:val="bottom"/>
            </w:pPr>
            <w:r>
              <w:rPr>
                <w:rFonts w:ascii="Arial" w:eastAsia="宋体" w:hAnsi="Arial" w:cs="Arial"/>
                <w:color w:val="000000"/>
                <w:sz w:val="15"/>
                <w:szCs w:val="15"/>
              </w:rPr>
              <w:t>Other:</w:t>
            </w:r>
          </w:p>
        </w:tc>
        <w:tc>
          <w:tcPr>
            <w:tcW w:w="0" w:type="auto"/>
            <w:gridSpan w:val="3"/>
            <w:shd w:val="clear" w:color="auto" w:fill="CCEEFF"/>
            <w:tcMar>
              <w:top w:w="0" w:type="dxa"/>
              <w:left w:w="20" w:type="dxa"/>
              <w:bottom w:w="0" w:type="dxa"/>
              <w:right w:w="20" w:type="dxa"/>
            </w:tcMar>
            <w:vAlign w:val="bottom"/>
          </w:tcPr>
          <w:p w14:paraId="012D958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58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58F" w14:textId="77777777" w:rsidR="008A1CC1" w:rsidRDefault="008A1CC1">
            <w:pPr>
              <w:rPr>
                <w:rFonts w:ascii="宋体"/>
              </w:rPr>
            </w:pPr>
          </w:p>
        </w:tc>
      </w:tr>
      <w:tr w:rsidR="008A1CC1" w14:paraId="012D9597" w14:textId="77777777">
        <w:tc>
          <w:tcPr>
            <w:tcW w:w="0" w:type="auto"/>
            <w:gridSpan w:val="3"/>
            <w:shd w:val="clear" w:color="auto" w:fill="FFFFFF"/>
            <w:tcMar>
              <w:top w:w="40" w:type="dxa"/>
              <w:left w:w="20" w:type="dxa"/>
              <w:bottom w:w="40" w:type="dxa"/>
              <w:right w:w="20" w:type="dxa"/>
            </w:tcMar>
            <w:vAlign w:val="bottom"/>
          </w:tcPr>
          <w:p w14:paraId="012D9591"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Stable value contracts</w:t>
            </w:r>
            <w:r>
              <w:rPr>
                <w:rFonts w:ascii="Arial" w:eastAsia="宋体" w:hAnsi="Arial" w:cs="Arial"/>
                <w:color w:val="000000"/>
                <w:sz w:val="9"/>
                <w:szCs w:val="9"/>
              </w:rPr>
              <w:t>(1)</w:t>
            </w:r>
          </w:p>
        </w:tc>
        <w:tc>
          <w:tcPr>
            <w:tcW w:w="0" w:type="auto"/>
            <w:gridSpan w:val="2"/>
            <w:shd w:val="clear" w:color="auto" w:fill="FFFFFF"/>
            <w:tcMar>
              <w:top w:w="40" w:type="dxa"/>
              <w:left w:w="20" w:type="dxa"/>
              <w:bottom w:w="40" w:type="dxa"/>
              <w:right w:w="0" w:type="dxa"/>
            </w:tcMar>
            <w:vAlign w:val="bottom"/>
          </w:tcPr>
          <w:p w14:paraId="012D9592" w14:textId="77777777" w:rsidR="008A1CC1" w:rsidRDefault="00EB3825">
            <w:pPr>
              <w:jc w:val="right"/>
              <w:textAlignment w:val="bottom"/>
            </w:pPr>
            <w:r>
              <w:rPr>
                <w:rFonts w:ascii="Arial" w:eastAsia="宋体" w:hAnsi="Arial" w:cs="Arial"/>
                <w:b/>
                <w:bCs/>
                <w:color w:val="000000"/>
                <w:sz w:val="15"/>
                <w:szCs w:val="15"/>
              </w:rPr>
              <w:t>33,343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59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59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595" w14:textId="77777777" w:rsidR="008A1CC1" w:rsidRDefault="00EB3825">
            <w:pPr>
              <w:jc w:val="right"/>
              <w:textAlignment w:val="bottom"/>
            </w:pPr>
            <w:r>
              <w:rPr>
                <w:rFonts w:ascii="Arial" w:eastAsia="宋体" w:hAnsi="Arial" w:cs="Arial"/>
                <w:color w:val="000000"/>
                <w:sz w:val="15"/>
                <w:szCs w:val="15"/>
              </w:rPr>
              <w:t>32,868 </w:t>
            </w:r>
          </w:p>
        </w:tc>
        <w:tc>
          <w:tcPr>
            <w:tcW w:w="0" w:type="auto"/>
            <w:shd w:val="clear" w:color="auto" w:fill="FFFFFF"/>
            <w:tcMar>
              <w:top w:w="40" w:type="dxa"/>
              <w:left w:w="0" w:type="dxa"/>
              <w:bottom w:w="40" w:type="dxa"/>
              <w:right w:w="20" w:type="dxa"/>
            </w:tcMar>
            <w:vAlign w:val="bottom"/>
          </w:tcPr>
          <w:p w14:paraId="012D9596" w14:textId="77777777" w:rsidR="008A1CC1" w:rsidRDefault="008A1CC1">
            <w:pPr>
              <w:jc w:val="right"/>
              <w:rPr>
                <w:rFonts w:ascii="宋体"/>
              </w:rPr>
            </w:pPr>
          </w:p>
        </w:tc>
      </w:tr>
      <w:tr w:rsidR="008A1CC1" w14:paraId="012D959E" w14:textId="77777777">
        <w:tc>
          <w:tcPr>
            <w:tcW w:w="0" w:type="auto"/>
            <w:gridSpan w:val="3"/>
            <w:shd w:val="clear" w:color="auto" w:fill="CCEEFF"/>
            <w:tcMar>
              <w:top w:w="40" w:type="dxa"/>
              <w:left w:w="20" w:type="dxa"/>
              <w:bottom w:w="40" w:type="dxa"/>
              <w:right w:w="20" w:type="dxa"/>
            </w:tcMar>
            <w:vAlign w:val="bottom"/>
          </w:tcPr>
          <w:p w14:paraId="012D9598"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Deferred value awards</w:t>
            </w:r>
            <w:r>
              <w:rPr>
                <w:rFonts w:ascii="Arial" w:eastAsia="宋体" w:hAnsi="Arial" w:cs="Arial"/>
                <w:color w:val="000000"/>
                <w:sz w:val="9"/>
                <w:szCs w:val="9"/>
              </w:rPr>
              <w:t>(2)</w:t>
            </w:r>
          </w:p>
        </w:tc>
        <w:tc>
          <w:tcPr>
            <w:tcW w:w="0" w:type="auto"/>
            <w:gridSpan w:val="2"/>
            <w:shd w:val="clear" w:color="auto" w:fill="CCEEFF"/>
            <w:tcMar>
              <w:top w:w="40" w:type="dxa"/>
              <w:left w:w="20" w:type="dxa"/>
              <w:bottom w:w="40" w:type="dxa"/>
              <w:right w:w="0" w:type="dxa"/>
            </w:tcMar>
            <w:vAlign w:val="bottom"/>
          </w:tcPr>
          <w:p w14:paraId="012D9599" w14:textId="77777777" w:rsidR="008A1CC1" w:rsidRDefault="00EB3825">
            <w:pPr>
              <w:jc w:val="right"/>
              <w:textAlignment w:val="bottom"/>
            </w:pPr>
            <w:r>
              <w:rPr>
                <w:rFonts w:ascii="Arial" w:eastAsia="宋体" w:hAnsi="Arial" w:cs="Arial"/>
                <w:b/>
                <w:bCs/>
                <w:color w:val="000000"/>
                <w:sz w:val="15"/>
                <w:szCs w:val="15"/>
              </w:rPr>
              <w:t>423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5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59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59C" w14:textId="77777777" w:rsidR="008A1CC1" w:rsidRDefault="00EB3825">
            <w:pPr>
              <w:jc w:val="right"/>
              <w:textAlignment w:val="bottom"/>
            </w:pPr>
            <w:r>
              <w:rPr>
                <w:rFonts w:ascii="Arial" w:eastAsia="宋体" w:hAnsi="Arial" w:cs="Arial"/>
                <w:color w:val="000000"/>
                <w:sz w:val="15"/>
                <w:szCs w:val="15"/>
              </w:rPr>
              <w:t>308 </w:t>
            </w:r>
          </w:p>
        </w:tc>
        <w:tc>
          <w:tcPr>
            <w:tcW w:w="0" w:type="auto"/>
            <w:shd w:val="clear" w:color="auto" w:fill="CCEEFF"/>
            <w:tcMar>
              <w:top w:w="40" w:type="dxa"/>
              <w:left w:w="0" w:type="dxa"/>
              <w:bottom w:w="40" w:type="dxa"/>
              <w:right w:w="20" w:type="dxa"/>
            </w:tcMar>
            <w:vAlign w:val="bottom"/>
          </w:tcPr>
          <w:p w14:paraId="012D959D" w14:textId="77777777" w:rsidR="008A1CC1" w:rsidRDefault="008A1CC1">
            <w:pPr>
              <w:jc w:val="right"/>
              <w:rPr>
                <w:rFonts w:ascii="宋体"/>
              </w:rPr>
            </w:pPr>
          </w:p>
        </w:tc>
      </w:tr>
      <w:tr w:rsidR="008A1CC1" w14:paraId="012D95A3" w14:textId="77777777">
        <w:tc>
          <w:tcPr>
            <w:tcW w:w="0" w:type="auto"/>
            <w:gridSpan w:val="3"/>
            <w:shd w:val="clear" w:color="auto" w:fill="FFFFFF"/>
            <w:tcMar>
              <w:top w:w="40" w:type="dxa"/>
              <w:left w:w="20" w:type="dxa"/>
              <w:bottom w:w="40" w:type="dxa"/>
              <w:right w:w="20" w:type="dxa"/>
            </w:tcMar>
            <w:vAlign w:val="bottom"/>
          </w:tcPr>
          <w:p w14:paraId="012D959F" w14:textId="77777777" w:rsidR="008A1CC1" w:rsidRDefault="00EB3825">
            <w:pPr>
              <w:textAlignment w:val="bottom"/>
            </w:pPr>
            <w:r>
              <w:rPr>
                <w:rFonts w:ascii="Arial" w:eastAsia="宋体" w:hAnsi="Arial" w:cs="Arial"/>
                <w:b/>
                <w:bCs/>
                <w:color w:val="000000"/>
                <w:sz w:val="15"/>
                <w:szCs w:val="15"/>
              </w:rPr>
              <w:t>Derivatives designated as hedging instruments:</w:t>
            </w:r>
          </w:p>
        </w:tc>
        <w:tc>
          <w:tcPr>
            <w:tcW w:w="0" w:type="auto"/>
            <w:gridSpan w:val="3"/>
            <w:shd w:val="clear" w:color="auto" w:fill="FFFFFF"/>
            <w:tcMar>
              <w:top w:w="0" w:type="dxa"/>
              <w:left w:w="20" w:type="dxa"/>
              <w:bottom w:w="0" w:type="dxa"/>
              <w:right w:w="20" w:type="dxa"/>
            </w:tcMar>
            <w:vAlign w:val="bottom"/>
          </w:tcPr>
          <w:p w14:paraId="012D95A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5A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5A2" w14:textId="77777777" w:rsidR="008A1CC1" w:rsidRDefault="008A1CC1">
            <w:pPr>
              <w:rPr>
                <w:rFonts w:ascii="宋体"/>
              </w:rPr>
            </w:pPr>
          </w:p>
        </w:tc>
      </w:tr>
      <w:tr w:rsidR="008A1CC1" w14:paraId="012D95A8" w14:textId="77777777">
        <w:tc>
          <w:tcPr>
            <w:tcW w:w="0" w:type="auto"/>
            <w:gridSpan w:val="3"/>
            <w:shd w:val="clear" w:color="auto" w:fill="CCEEFF"/>
            <w:tcMar>
              <w:top w:w="40" w:type="dxa"/>
              <w:left w:w="20" w:type="dxa"/>
              <w:bottom w:w="40" w:type="dxa"/>
              <w:right w:w="20" w:type="dxa"/>
            </w:tcMar>
            <w:vAlign w:val="bottom"/>
          </w:tcPr>
          <w:p w14:paraId="012D95A4" w14:textId="77777777" w:rsidR="008A1CC1" w:rsidRDefault="00EB3825">
            <w:pPr>
              <w:textAlignment w:val="bottom"/>
            </w:pPr>
            <w:r>
              <w:rPr>
                <w:rFonts w:ascii="Arial" w:eastAsia="宋体" w:hAnsi="Arial" w:cs="Arial"/>
                <w:color w:val="000000"/>
                <w:sz w:val="15"/>
                <w:szCs w:val="15"/>
              </w:rPr>
              <w:t>Interest rate contracts:</w:t>
            </w:r>
          </w:p>
        </w:tc>
        <w:tc>
          <w:tcPr>
            <w:tcW w:w="0" w:type="auto"/>
            <w:gridSpan w:val="3"/>
            <w:shd w:val="clear" w:color="auto" w:fill="CCEEFF"/>
            <w:tcMar>
              <w:top w:w="0" w:type="dxa"/>
              <w:left w:w="20" w:type="dxa"/>
              <w:bottom w:w="0" w:type="dxa"/>
              <w:right w:w="20" w:type="dxa"/>
            </w:tcMar>
            <w:vAlign w:val="bottom"/>
          </w:tcPr>
          <w:p w14:paraId="012D95A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5A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5A7" w14:textId="77777777" w:rsidR="008A1CC1" w:rsidRDefault="008A1CC1">
            <w:pPr>
              <w:rPr>
                <w:rFonts w:ascii="宋体"/>
              </w:rPr>
            </w:pPr>
          </w:p>
        </w:tc>
      </w:tr>
      <w:tr w:rsidR="008A1CC1" w14:paraId="012D95AF" w14:textId="77777777">
        <w:tc>
          <w:tcPr>
            <w:tcW w:w="0" w:type="auto"/>
            <w:gridSpan w:val="3"/>
            <w:shd w:val="clear" w:color="auto" w:fill="FFFFFF"/>
            <w:tcMar>
              <w:top w:w="40" w:type="dxa"/>
              <w:left w:w="155" w:type="dxa"/>
              <w:bottom w:w="40" w:type="dxa"/>
              <w:right w:w="20" w:type="dxa"/>
            </w:tcMar>
            <w:vAlign w:val="bottom"/>
          </w:tcPr>
          <w:p w14:paraId="012D95A9" w14:textId="77777777" w:rsidR="008A1CC1" w:rsidRDefault="00EB3825">
            <w:pPr>
              <w:textAlignment w:val="bottom"/>
            </w:pPr>
            <w:r>
              <w:rPr>
                <w:rFonts w:ascii="Arial" w:eastAsia="宋体" w:hAnsi="Arial" w:cs="Arial"/>
                <w:color w:val="000000"/>
                <w:sz w:val="15"/>
                <w:szCs w:val="15"/>
              </w:rPr>
              <w:t>Swap agreements</w:t>
            </w:r>
          </w:p>
        </w:tc>
        <w:tc>
          <w:tcPr>
            <w:tcW w:w="0" w:type="auto"/>
            <w:gridSpan w:val="2"/>
            <w:shd w:val="clear" w:color="auto" w:fill="FFFFFF"/>
            <w:tcMar>
              <w:top w:w="40" w:type="dxa"/>
              <w:left w:w="20" w:type="dxa"/>
              <w:bottom w:w="40" w:type="dxa"/>
              <w:right w:w="0" w:type="dxa"/>
            </w:tcMar>
            <w:vAlign w:val="bottom"/>
          </w:tcPr>
          <w:p w14:paraId="012D95AA" w14:textId="77777777" w:rsidR="008A1CC1" w:rsidRDefault="00EB3825">
            <w:pPr>
              <w:jc w:val="right"/>
              <w:textAlignment w:val="bottom"/>
            </w:pPr>
            <w:r>
              <w:rPr>
                <w:rFonts w:ascii="Arial" w:eastAsia="宋体" w:hAnsi="Arial" w:cs="Arial"/>
                <w:b/>
                <w:bCs/>
                <w:color w:val="000000"/>
                <w:sz w:val="15"/>
                <w:szCs w:val="15"/>
              </w:rPr>
              <w:t>21,155</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5A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5A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5AD" w14:textId="77777777" w:rsidR="008A1CC1" w:rsidRDefault="00EB3825">
            <w:pPr>
              <w:jc w:val="right"/>
              <w:textAlignment w:val="bottom"/>
            </w:pPr>
            <w:r>
              <w:rPr>
                <w:rFonts w:ascii="Arial" w:eastAsia="宋体" w:hAnsi="Arial" w:cs="Arial"/>
                <w:color w:val="000000"/>
                <w:sz w:val="15"/>
                <w:szCs w:val="15"/>
              </w:rPr>
              <w:t>15,100 </w:t>
            </w:r>
          </w:p>
        </w:tc>
        <w:tc>
          <w:tcPr>
            <w:tcW w:w="0" w:type="auto"/>
            <w:shd w:val="clear" w:color="auto" w:fill="FFFFFF"/>
            <w:tcMar>
              <w:top w:w="40" w:type="dxa"/>
              <w:left w:w="0" w:type="dxa"/>
              <w:bottom w:w="40" w:type="dxa"/>
              <w:right w:w="20" w:type="dxa"/>
            </w:tcMar>
            <w:vAlign w:val="bottom"/>
          </w:tcPr>
          <w:p w14:paraId="012D95AE" w14:textId="77777777" w:rsidR="008A1CC1" w:rsidRDefault="008A1CC1">
            <w:pPr>
              <w:jc w:val="right"/>
              <w:rPr>
                <w:rFonts w:ascii="宋体"/>
              </w:rPr>
            </w:pPr>
          </w:p>
        </w:tc>
      </w:tr>
      <w:tr w:rsidR="008A1CC1" w14:paraId="012D95B4" w14:textId="77777777">
        <w:tc>
          <w:tcPr>
            <w:tcW w:w="0" w:type="auto"/>
            <w:gridSpan w:val="3"/>
            <w:shd w:val="clear" w:color="auto" w:fill="CCEEFF"/>
            <w:tcMar>
              <w:top w:w="40" w:type="dxa"/>
              <w:left w:w="20" w:type="dxa"/>
              <w:bottom w:w="40" w:type="dxa"/>
              <w:right w:w="20" w:type="dxa"/>
            </w:tcMar>
            <w:vAlign w:val="bottom"/>
          </w:tcPr>
          <w:p w14:paraId="012D95B0" w14:textId="77777777" w:rsidR="008A1CC1" w:rsidRDefault="00EB3825">
            <w:pPr>
              <w:textAlignment w:val="bottom"/>
            </w:pPr>
            <w:r>
              <w:rPr>
                <w:rFonts w:ascii="Arial" w:eastAsia="宋体" w:hAnsi="Arial" w:cs="Arial"/>
                <w:color w:val="000000"/>
                <w:sz w:val="15"/>
                <w:szCs w:val="15"/>
              </w:rPr>
              <w:t>Foreign exchange contracts:</w:t>
            </w:r>
          </w:p>
        </w:tc>
        <w:tc>
          <w:tcPr>
            <w:tcW w:w="0" w:type="auto"/>
            <w:gridSpan w:val="3"/>
            <w:shd w:val="clear" w:color="auto" w:fill="CCEEFF"/>
            <w:tcMar>
              <w:top w:w="0" w:type="dxa"/>
              <w:left w:w="20" w:type="dxa"/>
              <w:bottom w:w="0" w:type="dxa"/>
              <w:right w:w="20" w:type="dxa"/>
            </w:tcMar>
            <w:vAlign w:val="bottom"/>
          </w:tcPr>
          <w:p w14:paraId="012D95B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5B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5B3" w14:textId="77777777" w:rsidR="008A1CC1" w:rsidRDefault="008A1CC1">
            <w:pPr>
              <w:rPr>
                <w:rFonts w:ascii="宋体"/>
              </w:rPr>
            </w:pPr>
          </w:p>
        </w:tc>
      </w:tr>
      <w:tr w:rsidR="008A1CC1" w14:paraId="012D95BB" w14:textId="77777777">
        <w:tc>
          <w:tcPr>
            <w:tcW w:w="0" w:type="auto"/>
            <w:gridSpan w:val="3"/>
            <w:shd w:val="clear" w:color="auto" w:fill="FFFFFF"/>
            <w:tcMar>
              <w:top w:w="40" w:type="dxa"/>
              <w:left w:w="155" w:type="dxa"/>
              <w:bottom w:w="40" w:type="dxa"/>
              <w:right w:w="20" w:type="dxa"/>
            </w:tcMar>
            <w:vAlign w:val="bottom"/>
          </w:tcPr>
          <w:p w14:paraId="012D95B5" w14:textId="77777777" w:rsidR="008A1CC1" w:rsidRDefault="00EB3825">
            <w:pPr>
              <w:textAlignment w:val="bottom"/>
            </w:pPr>
            <w:r>
              <w:rPr>
                <w:rFonts w:ascii="Arial" w:eastAsia="宋体" w:hAnsi="Arial" w:cs="Arial"/>
                <w:color w:val="000000"/>
                <w:sz w:val="15"/>
                <w:szCs w:val="15"/>
              </w:rPr>
              <w:t>Forward and swap</w:t>
            </w:r>
          </w:p>
        </w:tc>
        <w:tc>
          <w:tcPr>
            <w:tcW w:w="0" w:type="auto"/>
            <w:gridSpan w:val="2"/>
            <w:shd w:val="clear" w:color="auto" w:fill="FFFFFF"/>
            <w:tcMar>
              <w:top w:w="40" w:type="dxa"/>
              <w:left w:w="20" w:type="dxa"/>
              <w:bottom w:w="40" w:type="dxa"/>
              <w:right w:w="0" w:type="dxa"/>
            </w:tcMar>
            <w:vAlign w:val="bottom"/>
          </w:tcPr>
          <w:p w14:paraId="012D95B6" w14:textId="77777777" w:rsidR="008A1CC1" w:rsidRDefault="00EB3825">
            <w:pPr>
              <w:jc w:val="right"/>
              <w:textAlignment w:val="bottom"/>
            </w:pPr>
            <w:r>
              <w:rPr>
                <w:rFonts w:ascii="Arial" w:eastAsia="宋体" w:hAnsi="Arial" w:cs="Arial"/>
                <w:b/>
                <w:bCs/>
                <w:color w:val="000000"/>
                <w:sz w:val="15"/>
                <w:szCs w:val="15"/>
              </w:rPr>
              <w:t>6,840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5B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5B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5B9" w14:textId="77777777" w:rsidR="008A1CC1" w:rsidRDefault="00EB3825">
            <w:pPr>
              <w:jc w:val="right"/>
              <w:textAlignment w:val="bottom"/>
            </w:pPr>
            <w:r>
              <w:rPr>
                <w:rFonts w:ascii="Arial" w:eastAsia="宋体" w:hAnsi="Arial" w:cs="Arial"/>
                <w:color w:val="000000"/>
                <w:sz w:val="15"/>
                <w:szCs w:val="15"/>
              </w:rPr>
              <w:t>6,700 </w:t>
            </w:r>
          </w:p>
        </w:tc>
        <w:tc>
          <w:tcPr>
            <w:tcW w:w="0" w:type="auto"/>
            <w:shd w:val="clear" w:color="auto" w:fill="FFFFFF"/>
            <w:tcMar>
              <w:top w:w="40" w:type="dxa"/>
              <w:left w:w="0" w:type="dxa"/>
              <w:bottom w:w="40" w:type="dxa"/>
              <w:right w:w="20" w:type="dxa"/>
            </w:tcMar>
            <w:vAlign w:val="bottom"/>
          </w:tcPr>
          <w:p w14:paraId="012D95BA" w14:textId="77777777" w:rsidR="008A1CC1" w:rsidRDefault="008A1CC1">
            <w:pPr>
              <w:jc w:val="right"/>
              <w:rPr>
                <w:rFonts w:ascii="宋体"/>
              </w:rPr>
            </w:pPr>
          </w:p>
        </w:tc>
      </w:tr>
    </w:tbl>
    <w:p w14:paraId="012D95BC" w14:textId="77777777" w:rsidR="008A1CC1" w:rsidRDefault="008A1CC1">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1799"/>
        <w:gridCol w:w="36"/>
        <w:gridCol w:w="36"/>
        <w:gridCol w:w="1897"/>
        <w:gridCol w:w="36"/>
        <w:gridCol w:w="36"/>
      </w:tblGrid>
      <w:tr w:rsidR="008A1CC1" w14:paraId="012D95C4" w14:textId="77777777">
        <w:tc>
          <w:tcPr>
            <w:tcW w:w="50" w:type="pct"/>
            <w:shd w:val="clear" w:color="auto" w:fill="auto"/>
            <w:vAlign w:val="bottom"/>
          </w:tcPr>
          <w:p w14:paraId="012D95BD" w14:textId="77777777" w:rsidR="008A1CC1" w:rsidRDefault="008A1CC1">
            <w:pPr>
              <w:rPr>
                <w:rFonts w:ascii="宋体"/>
              </w:rPr>
            </w:pPr>
          </w:p>
        </w:tc>
        <w:tc>
          <w:tcPr>
            <w:tcW w:w="2382" w:type="pct"/>
            <w:shd w:val="clear" w:color="auto" w:fill="auto"/>
            <w:vAlign w:val="bottom"/>
          </w:tcPr>
          <w:p w14:paraId="012D95BE" w14:textId="77777777" w:rsidR="008A1CC1" w:rsidRDefault="008A1CC1">
            <w:pPr>
              <w:rPr>
                <w:rFonts w:ascii="宋体"/>
              </w:rPr>
            </w:pPr>
          </w:p>
        </w:tc>
        <w:tc>
          <w:tcPr>
            <w:tcW w:w="5" w:type="pct"/>
            <w:shd w:val="clear" w:color="auto" w:fill="auto"/>
            <w:vAlign w:val="bottom"/>
          </w:tcPr>
          <w:p w14:paraId="012D95BF" w14:textId="77777777" w:rsidR="008A1CC1" w:rsidRDefault="008A1CC1">
            <w:pPr>
              <w:rPr>
                <w:rFonts w:ascii="宋体"/>
              </w:rPr>
            </w:pPr>
          </w:p>
        </w:tc>
        <w:tc>
          <w:tcPr>
            <w:tcW w:w="50" w:type="pct"/>
            <w:shd w:val="clear" w:color="auto" w:fill="auto"/>
            <w:vAlign w:val="bottom"/>
          </w:tcPr>
          <w:p w14:paraId="012D95C0" w14:textId="77777777" w:rsidR="008A1CC1" w:rsidRDefault="008A1CC1">
            <w:pPr>
              <w:rPr>
                <w:rFonts w:ascii="宋体"/>
              </w:rPr>
            </w:pPr>
          </w:p>
        </w:tc>
        <w:tc>
          <w:tcPr>
            <w:tcW w:w="2507" w:type="pct"/>
            <w:shd w:val="clear" w:color="auto" w:fill="auto"/>
            <w:vAlign w:val="bottom"/>
          </w:tcPr>
          <w:p w14:paraId="012D95C1" w14:textId="77777777" w:rsidR="008A1CC1" w:rsidRDefault="008A1CC1">
            <w:pPr>
              <w:rPr>
                <w:rFonts w:ascii="宋体"/>
              </w:rPr>
            </w:pPr>
          </w:p>
        </w:tc>
        <w:tc>
          <w:tcPr>
            <w:tcW w:w="5" w:type="pct"/>
            <w:shd w:val="clear" w:color="auto" w:fill="auto"/>
            <w:vAlign w:val="bottom"/>
          </w:tcPr>
          <w:p w14:paraId="012D95C2" w14:textId="77777777" w:rsidR="008A1CC1" w:rsidRDefault="008A1CC1">
            <w:pPr>
              <w:rPr>
                <w:rFonts w:ascii="宋体"/>
              </w:rPr>
            </w:pPr>
          </w:p>
        </w:tc>
        <w:tc>
          <w:tcPr>
            <w:tcW w:w="0" w:type="auto"/>
            <w:shd w:val="clear" w:color="auto" w:fill="auto"/>
            <w:vAlign w:val="bottom"/>
          </w:tcPr>
          <w:p w14:paraId="012D95C3" w14:textId="77777777" w:rsidR="008A1CC1" w:rsidRDefault="008A1CC1">
            <w:pPr>
              <w:rPr>
                <w:rFonts w:ascii="宋体"/>
                <w:vanish/>
              </w:rPr>
            </w:pPr>
          </w:p>
        </w:tc>
      </w:tr>
      <w:tr w:rsidR="008A1CC1" w14:paraId="012D95C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95C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5C6" w14:textId="77777777" w:rsidR="008A1CC1" w:rsidRDefault="008A1CC1">
            <w:pPr>
              <w:rPr>
                <w:rFonts w:ascii="宋体"/>
              </w:rPr>
            </w:pPr>
          </w:p>
        </w:tc>
        <w:tc>
          <w:tcPr>
            <w:tcW w:w="0" w:type="auto"/>
            <w:shd w:val="clear" w:color="auto" w:fill="auto"/>
            <w:vAlign w:val="bottom"/>
          </w:tcPr>
          <w:p w14:paraId="012D95C7" w14:textId="77777777" w:rsidR="008A1CC1" w:rsidRDefault="008A1CC1">
            <w:pPr>
              <w:rPr>
                <w:rFonts w:ascii="宋体"/>
                <w:vanish/>
              </w:rPr>
            </w:pPr>
          </w:p>
        </w:tc>
      </w:tr>
    </w:tbl>
    <w:p w14:paraId="012D95C9" w14:textId="77777777" w:rsidR="008A1CC1" w:rsidRDefault="00EB3825">
      <w:pPr>
        <w:spacing w:before="60"/>
        <w:jc w:val="both"/>
      </w:pPr>
      <w:r>
        <w:rPr>
          <w:rFonts w:ascii="Arial" w:eastAsia="宋体" w:hAnsi="Arial" w:cs="Arial"/>
          <w:color w:val="000000"/>
          <w:sz w:val="9"/>
          <w:szCs w:val="9"/>
        </w:rPr>
        <w:t>(1)</w:t>
      </w:r>
      <w:r>
        <w:rPr>
          <w:rFonts w:ascii="Arial" w:eastAsia="宋体" w:hAnsi="Arial" w:cs="Arial"/>
          <w:color w:val="000000"/>
          <w:sz w:val="14"/>
          <w:szCs w:val="14"/>
        </w:rPr>
        <w:t xml:space="preserve"> The notional value of the stable value contracts represents our maximum exposure. However, exposure to various stable value contracts is generally contractually limited to substantially lower amounts than the notional values.</w:t>
      </w:r>
    </w:p>
    <w:p w14:paraId="012D95CA" w14:textId="77777777" w:rsidR="008A1CC1" w:rsidRDefault="00EB3825">
      <w:pPr>
        <w:spacing w:before="60"/>
        <w:jc w:val="both"/>
      </w:pPr>
      <w:r>
        <w:rPr>
          <w:rFonts w:ascii="Arial" w:eastAsia="宋体" w:hAnsi="Arial" w:cs="Arial"/>
          <w:color w:val="000000"/>
          <w:sz w:val="9"/>
          <w:szCs w:val="9"/>
        </w:rPr>
        <w:t>(2)</w:t>
      </w:r>
      <w:r>
        <w:rPr>
          <w:rFonts w:ascii="Arial" w:eastAsia="宋体" w:hAnsi="Arial" w:cs="Arial"/>
          <w:color w:val="000000"/>
          <w:sz w:val="14"/>
          <w:szCs w:val="14"/>
        </w:rPr>
        <w:t xml:space="preserve"> Represents grants of defe</w:t>
      </w:r>
      <w:r>
        <w:rPr>
          <w:rFonts w:ascii="Arial" w:eastAsia="宋体" w:hAnsi="Arial" w:cs="Arial"/>
          <w:color w:val="000000"/>
          <w:sz w:val="14"/>
          <w:szCs w:val="14"/>
        </w:rPr>
        <w:t>rred value awards to employees; refer to page 158 in Note 10 to the consolidated financial statements included under Item 8, Financial Statements and Supplementary Data, in our 2021 Form 10-K.</w:t>
      </w:r>
    </w:p>
    <w:p w14:paraId="012D95CB" w14:textId="77777777" w:rsidR="008A1CC1" w:rsidRDefault="00EB3825">
      <w:pPr>
        <w:spacing w:before="60"/>
        <w:ind w:firstLine="450"/>
        <w:jc w:val="both"/>
      </w:pPr>
      <w:r>
        <w:rPr>
          <w:rFonts w:ascii="Arial" w:eastAsia="宋体" w:hAnsi="Arial" w:cs="Arial"/>
          <w:color w:val="000000"/>
          <w:sz w:val="20"/>
          <w:szCs w:val="20"/>
        </w:rPr>
        <w:t>Notional amounts are provided here as an indication of the volu</w:t>
      </w:r>
      <w:r>
        <w:rPr>
          <w:rFonts w:ascii="Arial" w:eastAsia="宋体" w:hAnsi="Arial" w:cs="Arial"/>
          <w:color w:val="000000"/>
          <w:sz w:val="20"/>
          <w:szCs w:val="20"/>
        </w:rPr>
        <w:t>me of our derivative activity and serve as a reference to calculate the fair values of the derivative.</w:t>
      </w:r>
    </w:p>
    <w:p w14:paraId="012D95CC" w14:textId="77777777" w:rsidR="008A1CC1" w:rsidRDefault="00EB3825">
      <w:pPr>
        <w:spacing w:before="60"/>
        <w:ind w:firstLine="450"/>
        <w:jc w:val="both"/>
      </w:pPr>
      <w:r>
        <w:rPr>
          <w:rFonts w:ascii="Arial" w:eastAsia="宋体" w:hAnsi="Arial" w:cs="Arial"/>
          <w:color w:val="000000"/>
          <w:sz w:val="20"/>
          <w:szCs w:val="20"/>
        </w:rPr>
        <w:t>The following table presents the fair value of derivative financial instruments, excluding the impact of master netting agreements, recorded in our conso</w:t>
      </w:r>
      <w:r>
        <w:rPr>
          <w:rFonts w:ascii="Arial" w:eastAsia="宋体" w:hAnsi="Arial" w:cs="Arial"/>
          <w:color w:val="000000"/>
          <w:sz w:val="20"/>
          <w:szCs w:val="20"/>
        </w:rPr>
        <w:t>lidated statement of condition as of the dates indicated. The impact of master netting agreements is provided in Note 8.</w:t>
      </w:r>
    </w:p>
    <w:tbl>
      <w:tblPr>
        <w:tblW w:w="5000" w:type="pct"/>
        <w:tblCellMar>
          <w:top w:w="15" w:type="dxa"/>
          <w:left w:w="15" w:type="dxa"/>
          <w:bottom w:w="15" w:type="dxa"/>
          <w:right w:w="15" w:type="dxa"/>
        </w:tblCellMar>
        <w:tblLook w:val="04A0" w:firstRow="1" w:lastRow="0" w:firstColumn="1" w:lastColumn="0" w:noHBand="0" w:noVBand="1"/>
      </w:tblPr>
      <w:tblGrid>
        <w:gridCol w:w="39"/>
        <w:gridCol w:w="2999"/>
        <w:gridCol w:w="36"/>
        <w:gridCol w:w="104"/>
        <w:gridCol w:w="1120"/>
        <w:gridCol w:w="36"/>
        <w:gridCol w:w="36"/>
        <w:gridCol w:w="36"/>
        <w:gridCol w:w="36"/>
        <w:gridCol w:w="105"/>
        <w:gridCol w:w="1085"/>
        <w:gridCol w:w="36"/>
        <w:gridCol w:w="36"/>
        <w:gridCol w:w="36"/>
        <w:gridCol w:w="36"/>
        <w:gridCol w:w="104"/>
        <w:gridCol w:w="1085"/>
        <w:gridCol w:w="36"/>
        <w:gridCol w:w="36"/>
        <w:gridCol w:w="36"/>
        <w:gridCol w:w="36"/>
        <w:gridCol w:w="105"/>
        <w:gridCol w:w="1086"/>
        <w:gridCol w:w="36"/>
      </w:tblGrid>
      <w:tr w:rsidR="008A1CC1" w14:paraId="012D95E5" w14:textId="77777777">
        <w:tc>
          <w:tcPr>
            <w:tcW w:w="50" w:type="pct"/>
            <w:shd w:val="clear" w:color="auto" w:fill="auto"/>
            <w:vAlign w:val="bottom"/>
          </w:tcPr>
          <w:p w14:paraId="012D95CD" w14:textId="77777777" w:rsidR="008A1CC1" w:rsidRDefault="008A1CC1">
            <w:pPr>
              <w:rPr>
                <w:rFonts w:ascii="宋体"/>
              </w:rPr>
            </w:pPr>
          </w:p>
        </w:tc>
        <w:tc>
          <w:tcPr>
            <w:tcW w:w="1823" w:type="pct"/>
            <w:shd w:val="clear" w:color="auto" w:fill="auto"/>
            <w:vAlign w:val="bottom"/>
          </w:tcPr>
          <w:p w14:paraId="012D95CE" w14:textId="77777777" w:rsidR="008A1CC1" w:rsidRDefault="008A1CC1">
            <w:pPr>
              <w:rPr>
                <w:rFonts w:ascii="宋体"/>
              </w:rPr>
            </w:pPr>
          </w:p>
        </w:tc>
        <w:tc>
          <w:tcPr>
            <w:tcW w:w="5" w:type="pct"/>
            <w:shd w:val="clear" w:color="auto" w:fill="auto"/>
            <w:vAlign w:val="bottom"/>
          </w:tcPr>
          <w:p w14:paraId="012D95CF" w14:textId="77777777" w:rsidR="008A1CC1" w:rsidRDefault="008A1CC1">
            <w:pPr>
              <w:rPr>
                <w:rFonts w:ascii="宋体"/>
              </w:rPr>
            </w:pPr>
          </w:p>
        </w:tc>
        <w:tc>
          <w:tcPr>
            <w:tcW w:w="50" w:type="pct"/>
            <w:shd w:val="clear" w:color="auto" w:fill="auto"/>
            <w:vAlign w:val="bottom"/>
          </w:tcPr>
          <w:p w14:paraId="012D95D0" w14:textId="77777777" w:rsidR="008A1CC1" w:rsidRDefault="008A1CC1">
            <w:pPr>
              <w:rPr>
                <w:rFonts w:ascii="宋体"/>
              </w:rPr>
            </w:pPr>
          </w:p>
        </w:tc>
        <w:tc>
          <w:tcPr>
            <w:tcW w:w="697" w:type="pct"/>
            <w:shd w:val="clear" w:color="auto" w:fill="auto"/>
            <w:vAlign w:val="bottom"/>
          </w:tcPr>
          <w:p w14:paraId="012D95D1" w14:textId="77777777" w:rsidR="008A1CC1" w:rsidRDefault="008A1CC1">
            <w:pPr>
              <w:rPr>
                <w:rFonts w:ascii="宋体"/>
              </w:rPr>
            </w:pPr>
          </w:p>
        </w:tc>
        <w:tc>
          <w:tcPr>
            <w:tcW w:w="5" w:type="pct"/>
            <w:shd w:val="clear" w:color="auto" w:fill="auto"/>
            <w:vAlign w:val="bottom"/>
          </w:tcPr>
          <w:p w14:paraId="012D95D2" w14:textId="77777777" w:rsidR="008A1CC1" w:rsidRDefault="008A1CC1">
            <w:pPr>
              <w:rPr>
                <w:rFonts w:ascii="宋体"/>
              </w:rPr>
            </w:pPr>
          </w:p>
        </w:tc>
        <w:tc>
          <w:tcPr>
            <w:tcW w:w="5" w:type="pct"/>
            <w:shd w:val="clear" w:color="auto" w:fill="auto"/>
            <w:vAlign w:val="bottom"/>
          </w:tcPr>
          <w:p w14:paraId="012D95D3" w14:textId="77777777" w:rsidR="008A1CC1" w:rsidRDefault="008A1CC1">
            <w:pPr>
              <w:rPr>
                <w:rFonts w:ascii="宋体"/>
              </w:rPr>
            </w:pPr>
          </w:p>
        </w:tc>
        <w:tc>
          <w:tcPr>
            <w:tcW w:w="26" w:type="pct"/>
            <w:shd w:val="clear" w:color="auto" w:fill="auto"/>
            <w:vAlign w:val="bottom"/>
          </w:tcPr>
          <w:p w14:paraId="012D95D4" w14:textId="77777777" w:rsidR="008A1CC1" w:rsidRDefault="008A1CC1">
            <w:pPr>
              <w:rPr>
                <w:rFonts w:ascii="宋体"/>
              </w:rPr>
            </w:pPr>
          </w:p>
        </w:tc>
        <w:tc>
          <w:tcPr>
            <w:tcW w:w="5" w:type="pct"/>
            <w:shd w:val="clear" w:color="auto" w:fill="auto"/>
            <w:vAlign w:val="bottom"/>
          </w:tcPr>
          <w:p w14:paraId="012D95D5" w14:textId="77777777" w:rsidR="008A1CC1" w:rsidRDefault="008A1CC1">
            <w:pPr>
              <w:rPr>
                <w:rFonts w:ascii="宋体"/>
              </w:rPr>
            </w:pPr>
          </w:p>
        </w:tc>
        <w:tc>
          <w:tcPr>
            <w:tcW w:w="50" w:type="pct"/>
            <w:shd w:val="clear" w:color="auto" w:fill="auto"/>
            <w:vAlign w:val="bottom"/>
          </w:tcPr>
          <w:p w14:paraId="012D95D6" w14:textId="77777777" w:rsidR="008A1CC1" w:rsidRDefault="008A1CC1">
            <w:pPr>
              <w:rPr>
                <w:rFonts w:ascii="宋体"/>
              </w:rPr>
            </w:pPr>
          </w:p>
        </w:tc>
        <w:tc>
          <w:tcPr>
            <w:tcW w:w="697" w:type="pct"/>
            <w:shd w:val="clear" w:color="auto" w:fill="auto"/>
            <w:vAlign w:val="bottom"/>
          </w:tcPr>
          <w:p w14:paraId="012D95D7" w14:textId="77777777" w:rsidR="008A1CC1" w:rsidRDefault="008A1CC1">
            <w:pPr>
              <w:rPr>
                <w:rFonts w:ascii="宋体"/>
              </w:rPr>
            </w:pPr>
          </w:p>
        </w:tc>
        <w:tc>
          <w:tcPr>
            <w:tcW w:w="5" w:type="pct"/>
            <w:shd w:val="clear" w:color="auto" w:fill="auto"/>
            <w:vAlign w:val="bottom"/>
          </w:tcPr>
          <w:p w14:paraId="012D95D8" w14:textId="77777777" w:rsidR="008A1CC1" w:rsidRDefault="008A1CC1">
            <w:pPr>
              <w:rPr>
                <w:rFonts w:ascii="宋体"/>
              </w:rPr>
            </w:pPr>
          </w:p>
        </w:tc>
        <w:tc>
          <w:tcPr>
            <w:tcW w:w="5" w:type="pct"/>
            <w:shd w:val="clear" w:color="auto" w:fill="auto"/>
            <w:vAlign w:val="bottom"/>
          </w:tcPr>
          <w:p w14:paraId="012D95D9" w14:textId="77777777" w:rsidR="008A1CC1" w:rsidRDefault="008A1CC1">
            <w:pPr>
              <w:rPr>
                <w:rFonts w:ascii="宋体"/>
              </w:rPr>
            </w:pPr>
          </w:p>
        </w:tc>
        <w:tc>
          <w:tcPr>
            <w:tcW w:w="26" w:type="pct"/>
            <w:shd w:val="clear" w:color="auto" w:fill="auto"/>
            <w:vAlign w:val="bottom"/>
          </w:tcPr>
          <w:p w14:paraId="012D95DA" w14:textId="77777777" w:rsidR="008A1CC1" w:rsidRDefault="008A1CC1">
            <w:pPr>
              <w:rPr>
                <w:rFonts w:ascii="宋体"/>
              </w:rPr>
            </w:pPr>
          </w:p>
        </w:tc>
        <w:tc>
          <w:tcPr>
            <w:tcW w:w="5" w:type="pct"/>
            <w:shd w:val="clear" w:color="auto" w:fill="auto"/>
            <w:vAlign w:val="bottom"/>
          </w:tcPr>
          <w:p w14:paraId="012D95DB" w14:textId="77777777" w:rsidR="008A1CC1" w:rsidRDefault="008A1CC1">
            <w:pPr>
              <w:rPr>
                <w:rFonts w:ascii="宋体"/>
              </w:rPr>
            </w:pPr>
          </w:p>
        </w:tc>
        <w:tc>
          <w:tcPr>
            <w:tcW w:w="50" w:type="pct"/>
            <w:shd w:val="clear" w:color="auto" w:fill="auto"/>
            <w:vAlign w:val="bottom"/>
          </w:tcPr>
          <w:p w14:paraId="012D95DC" w14:textId="77777777" w:rsidR="008A1CC1" w:rsidRDefault="008A1CC1">
            <w:pPr>
              <w:rPr>
                <w:rFonts w:ascii="宋体"/>
              </w:rPr>
            </w:pPr>
          </w:p>
        </w:tc>
        <w:tc>
          <w:tcPr>
            <w:tcW w:w="697" w:type="pct"/>
            <w:shd w:val="clear" w:color="auto" w:fill="auto"/>
            <w:vAlign w:val="bottom"/>
          </w:tcPr>
          <w:p w14:paraId="012D95DD" w14:textId="77777777" w:rsidR="008A1CC1" w:rsidRDefault="008A1CC1">
            <w:pPr>
              <w:rPr>
                <w:rFonts w:ascii="宋体"/>
              </w:rPr>
            </w:pPr>
          </w:p>
        </w:tc>
        <w:tc>
          <w:tcPr>
            <w:tcW w:w="5" w:type="pct"/>
            <w:shd w:val="clear" w:color="auto" w:fill="auto"/>
            <w:vAlign w:val="bottom"/>
          </w:tcPr>
          <w:p w14:paraId="012D95DE" w14:textId="77777777" w:rsidR="008A1CC1" w:rsidRDefault="008A1CC1">
            <w:pPr>
              <w:rPr>
                <w:rFonts w:ascii="宋体"/>
              </w:rPr>
            </w:pPr>
          </w:p>
        </w:tc>
        <w:tc>
          <w:tcPr>
            <w:tcW w:w="5" w:type="pct"/>
            <w:shd w:val="clear" w:color="auto" w:fill="auto"/>
            <w:vAlign w:val="bottom"/>
          </w:tcPr>
          <w:p w14:paraId="012D95DF" w14:textId="77777777" w:rsidR="008A1CC1" w:rsidRDefault="008A1CC1">
            <w:pPr>
              <w:rPr>
                <w:rFonts w:ascii="宋体"/>
              </w:rPr>
            </w:pPr>
          </w:p>
        </w:tc>
        <w:tc>
          <w:tcPr>
            <w:tcW w:w="26" w:type="pct"/>
            <w:shd w:val="clear" w:color="auto" w:fill="auto"/>
            <w:vAlign w:val="bottom"/>
          </w:tcPr>
          <w:p w14:paraId="012D95E0" w14:textId="77777777" w:rsidR="008A1CC1" w:rsidRDefault="008A1CC1">
            <w:pPr>
              <w:rPr>
                <w:rFonts w:ascii="宋体"/>
              </w:rPr>
            </w:pPr>
          </w:p>
        </w:tc>
        <w:tc>
          <w:tcPr>
            <w:tcW w:w="5" w:type="pct"/>
            <w:shd w:val="clear" w:color="auto" w:fill="auto"/>
            <w:vAlign w:val="bottom"/>
          </w:tcPr>
          <w:p w14:paraId="012D95E1" w14:textId="77777777" w:rsidR="008A1CC1" w:rsidRDefault="008A1CC1">
            <w:pPr>
              <w:rPr>
                <w:rFonts w:ascii="宋体"/>
              </w:rPr>
            </w:pPr>
          </w:p>
        </w:tc>
        <w:tc>
          <w:tcPr>
            <w:tcW w:w="50" w:type="pct"/>
            <w:shd w:val="clear" w:color="auto" w:fill="auto"/>
            <w:vAlign w:val="bottom"/>
          </w:tcPr>
          <w:p w14:paraId="012D95E2" w14:textId="77777777" w:rsidR="008A1CC1" w:rsidRDefault="008A1CC1">
            <w:pPr>
              <w:rPr>
                <w:rFonts w:ascii="宋体"/>
              </w:rPr>
            </w:pPr>
          </w:p>
        </w:tc>
        <w:tc>
          <w:tcPr>
            <w:tcW w:w="698" w:type="pct"/>
            <w:shd w:val="clear" w:color="auto" w:fill="auto"/>
            <w:vAlign w:val="bottom"/>
          </w:tcPr>
          <w:p w14:paraId="012D95E3" w14:textId="77777777" w:rsidR="008A1CC1" w:rsidRDefault="008A1CC1">
            <w:pPr>
              <w:rPr>
                <w:rFonts w:ascii="宋体"/>
              </w:rPr>
            </w:pPr>
          </w:p>
        </w:tc>
        <w:tc>
          <w:tcPr>
            <w:tcW w:w="5" w:type="pct"/>
            <w:shd w:val="clear" w:color="auto" w:fill="auto"/>
            <w:vAlign w:val="bottom"/>
          </w:tcPr>
          <w:p w14:paraId="012D95E4" w14:textId="77777777" w:rsidR="008A1CC1" w:rsidRDefault="008A1CC1">
            <w:pPr>
              <w:rPr>
                <w:rFonts w:ascii="宋体"/>
              </w:rPr>
            </w:pPr>
          </w:p>
        </w:tc>
      </w:tr>
      <w:tr w:rsidR="008A1CC1" w14:paraId="012D95EA" w14:textId="77777777">
        <w:tc>
          <w:tcPr>
            <w:tcW w:w="0" w:type="auto"/>
            <w:gridSpan w:val="3"/>
            <w:shd w:val="clear" w:color="auto" w:fill="auto"/>
            <w:tcMar>
              <w:top w:w="0" w:type="dxa"/>
              <w:left w:w="20" w:type="dxa"/>
              <w:bottom w:w="0" w:type="dxa"/>
              <w:right w:w="20" w:type="dxa"/>
            </w:tcMar>
            <w:vAlign w:val="bottom"/>
          </w:tcPr>
          <w:p w14:paraId="012D95E6"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95E7"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Derivative Assets</w:t>
            </w:r>
            <w:r>
              <w:rPr>
                <w:rFonts w:ascii="Arial" w:eastAsia="宋体" w:hAnsi="Arial" w:cs="Arial"/>
                <w:b/>
                <w:bCs/>
                <w:color w:val="000000"/>
                <w:sz w:val="9"/>
                <w:szCs w:val="9"/>
              </w:rPr>
              <w:t>(1)</w:t>
            </w:r>
          </w:p>
        </w:tc>
        <w:tc>
          <w:tcPr>
            <w:tcW w:w="0" w:type="auto"/>
            <w:gridSpan w:val="3"/>
            <w:shd w:val="clear" w:color="auto" w:fill="auto"/>
            <w:tcMar>
              <w:top w:w="0" w:type="dxa"/>
              <w:left w:w="20" w:type="dxa"/>
              <w:bottom w:w="0" w:type="dxa"/>
              <w:right w:w="20" w:type="dxa"/>
            </w:tcMar>
            <w:vAlign w:val="bottom"/>
          </w:tcPr>
          <w:p w14:paraId="012D95E8"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95E9"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Derivative Liabilities</w:t>
            </w:r>
            <w:r>
              <w:rPr>
                <w:rFonts w:ascii="Arial" w:eastAsia="宋体" w:hAnsi="Arial" w:cs="Arial"/>
                <w:b/>
                <w:bCs/>
                <w:color w:val="000000"/>
                <w:sz w:val="9"/>
                <w:szCs w:val="9"/>
              </w:rPr>
              <w:t>(2)</w:t>
            </w:r>
          </w:p>
        </w:tc>
      </w:tr>
      <w:tr w:rsidR="008A1CC1" w14:paraId="012D95F3" w14:textId="77777777">
        <w:tc>
          <w:tcPr>
            <w:tcW w:w="0" w:type="auto"/>
            <w:gridSpan w:val="3"/>
            <w:shd w:val="clear" w:color="auto" w:fill="auto"/>
            <w:tcMar>
              <w:top w:w="40" w:type="dxa"/>
              <w:left w:w="20" w:type="dxa"/>
              <w:bottom w:w="40" w:type="dxa"/>
              <w:right w:w="20" w:type="dxa"/>
            </w:tcMar>
            <w:vAlign w:val="bottom"/>
          </w:tcPr>
          <w:p w14:paraId="012D95EB"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5EC"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5ED"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5EE" w14:textId="77777777" w:rsidR="008A1CC1" w:rsidRDefault="00EB3825">
            <w:pPr>
              <w:jc w:val="center"/>
              <w:textAlignment w:val="bottom"/>
            </w:pPr>
            <w:r>
              <w:rPr>
                <w:rFonts w:ascii="Arial" w:eastAsia="宋体" w:hAnsi="Arial" w:cs="Arial"/>
                <w:b/>
                <w:bCs/>
                <w:color w:val="000000"/>
                <w:sz w:val="15"/>
                <w:szCs w:val="15"/>
              </w:rPr>
              <w:t>December 31, 2021</w:t>
            </w:r>
          </w:p>
        </w:tc>
        <w:tc>
          <w:tcPr>
            <w:tcW w:w="0" w:type="auto"/>
            <w:gridSpan w:val="3"/>
            <w:shd w:val="clear" w:color="auto" w:fill="auto"/>
            <w:tcMar>
              <w:top w:w="0" w:type="dxa"/>
              <w:left w:w="20" w:type="dxa"/>
              <w:bottom w:w="0" w:type="dxa"/>
              <w:right w:w="20" w:type="dxa"/>
            </w:tcMar>
            <w:vAlign w:val="bottom"/>
          </w:tcPr>
          <w:p w14:paraId="012D95E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5F0"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5F1"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5F2" w14:textId="77777777" w:rsidR="008A1CC1" w:rsidRDefault="00EB3825">
            <w:pPr>
              <w:jc w:val="center"/>
              <w:textAlignment w:val="bottom"/>
            </w:pPr>
            <w:r>
              <w:rPr>
                <w:rFonts w:ascii="Arial" w:eastAsia="宋体" w:hAnsi="Arial" w:cs="Arial"/>
                <w:b/>
                <w:bCs/>
                <w:color w:val="000000"/>
                <w:sz w:val="15"/>
                <w:szCs w:val="15"/>
              </w:rPr>
              <w:t>December 31, 2021</w:t>
            </w:r>
          </w:p>
        </w:tc>
      </w:tr>
      <w:tr w:rsidR="008A1CC1" w14:paraId="012D95FC" w14:textId="77777777">
        <w:tc>
          <w:tcPr>
            <w:tcW w:w="0" w:type="auto"/>
            <w:gridSpan w:val="3"/>
            <w:shd w:val="clear" w:color="auto" w:fill="auto"/>
            <w:tcMar>
              <w:top w:w="40" w:type="dxa"/>
              <w:left w:w="20" w:type="dxa"/>
              <w:bottom w:w="40" w:type="dxa"/>
              <w:right w:w="20" w:type="dxa"/>
            </w:tcMar>
            <w:vAlign w:val="bottom"/>
          </w:tcPr>
          <w:p w14:paraId="012D95F4" w14:textId="77777777" w:rsidR="008A1CC1" w:rsidRDefault="00EB3825">
            <w:pPr>
              <w:textAlignment w:val="bottom"/>
            </w:pPr>
            <w:r>
              <w:rPr>
                <w:rFonts w:ascii="Arial" w:eastAsia="宋体" w:hAnsi="Arial" w:cs="Arial"/>
                <w:b/>
                <w:bCs/>
                <w:color w:val="000000"/>
                <w:sz w:val="15"/>
                <w:szCs w:val="15"/>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5F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5F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5F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5F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5F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5F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5FB" w14:textId="77777777" w:rsidR="008A1CC1" w:rsidRDefault="008A1CC1">
            <w:pPr>
              <w:rPr>
                <w:rFonts w:ascii="宋体"/>
              </w:rPr>
            </w:pPr>
          </w:p>
        </w:tc>
      </w:tr>
      <w:tr w:rsidR="008A1CC1" w14:paraId="012D960D" w14:textId="77777777">
        <w:tc>
          <w:tcPr>
            <w:tcW w:w="0" w:type="auto"/>
            <w:gridSpan w:val="3"/>
            <w:shd w:val="clear" w:color="auto" w:fill="CCEEFF"/>
            <w:tcMar>
              <w:top w:w="40" w:type="dxa"/>
              <w:left w:w="20" w:type="dxa"/>
              <w:bottom w:w="40" w:type="dxa"/>
              <w:right w:w="20" w:type="dxa"/>
            </w:tcMar>
            <w:vAlign w:val="bottom"/>
          </w:tcPr>
          <w:p w14:paraId="012D95FD" w14:textId="77777777" w:rsidR="008A1CC1" w:rsidRDefault="00EB3825">
            <w:pPr>
              <w:textAlignment w:val="bottom"/>
            </w:pPr>
            <w:r>
              <w:rPr>
                <w:rFonts w:ascii="Arial" w:eastAsia="宋体" w:hAnsi="Arial" w:cs="Arial"/>
                <w:color w:val="000000"/>
                <w:sz w:val="15"/>
                <w:szCs w:val="15"/>
              </w:rPr>
              <w:t xml:space="preserve">Foreign exchange </w:t>
            </w:r>
            <w:r>
              <w:rPr>
                <w:rFonts w:ascii="Arial" w:eastAsia="宋体" w:hAnsi="Arial" w:cs="Arial"/>
                <w:color w:val="000000"/>
                <w:sz w:val="15"/>
                <w:szCs w:val="15"/>
              </w:rPr>
              <w:t>contracts</w:t>
            </w:r>
          </w:p>
        </w:tc>
        <w:tc>
          <w:tcPr>
            <w:tcW w:w="0" w:type="auto"/>
            <w:shd w:val="clear" w:color="auto" w:fill="CCEEFF"/>
            <w:tcMar>
              <w:top w:w="40" w:type="dxa"/>
              <w:left w:w="20" w:type="dxa"/>
              <w:bottom w:w="40" w:type="dxa"/>
              <w:right w:w="0" w:type="dxa"/>
            </w:tcMar>
            <w:vAlign w:val="bottom"/>
          </w:tcPr>
          <w:p w14:paraId="012D95FE"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5FF" w14:textId="77777777" w:rsidR="008A1CC1" w:rsidRDefault="00EB3825">
            <w:pPr>
              <w:jc w:val="right"/>
              <w:textAlignment w:val="bottom"/>
            </w:pPr>
            <w:r>
              <w:rPr>
                <w:rFonts w:ascii="Arial" w:eastAsia="宋体" w:hAnsi="Arial" w:cs="Arial"/>
                <w:b/>
                <w:bCs/>
                <w:color w:val="000000"/>
                <w:sz w:val="15"/>
                <w:szCs w:val="15"/>
              </w:rPr>
              <w:t>20,775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60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0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602"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603" w14:textId="77777777" w:rsidR="008A1CC1" w:rsidRDefault="00EB3825">
            <w:pPr>
              <w:jc w:val="right"/>
              <w:textAlignment w:val="bottom"/>
            </w:pPr>
            <w:r>
              <w:rPr>
                <w:rFonts w:ascii="Arial" w:eastAsia="宋体" w:hAnsi="Arial" w:cs="Arial"/>
                <w:color w:val="000000"/>
                <w:sz w:val="15"/>
                <w:szCs w:val="15"/>
              </w:rPr>
              <w:t>15,216 </w:t>
            </w:r>
          </w:p>
        </w:tc>
        <w:tc>
          <w:tcPr>
            <w:tcW w:w="0" w:type="auto"/>
            <w:shd w:val="clear" w:color="auto" w:fill="CCEEFF"/>
            <w:tcMar>
              <w:top w:w="40" w:type="dxa"/>
              <w:left w:w="0" w:type="dxa"/>
              <w:bottom w:w="40" w:type="dxa"/>
              <w:right w:w="20" w:type="dxa"/>
            </w:tcMar>
            <w:vAlign w:val="bottom"/>
          </w:tcPr>
          <w:p w14:paraId="012D960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0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606"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607" w14:textId="77777777" w:rsidR="008A1CC1" w:rsidRDefault="00EB3825">
            <w:pPr>
              <w:jc w:val="right"/>
              <w:textAlignment w:val="bottom"/>
            </w:pPr>
            <w:r>
              <w:rPr>
                <w:rFonts w:ascii="Arial" w:eastAsia="宋体" w:hAnsi="Arial" w:cs="Arial"/>
                <w:b/>
                <w:bCs/>
                <w:color w:val="000000"/>
                <w:sz w:val="15"/>
                <w:szCs w:val="15"/>
              </w:rPr>
              <w:t>21,154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6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0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60A"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60B" w14:textId="77777777" w:rsidR="008A1CC1" w:rsidRDefault="00EB3825">
            <w:pPr>
              <w:jc w:val="right"/>
              <w:textAlignment w:val="bottom"/>
            </w:pPr>
            <w:r>
              <w:rPr>
                <w:rFonts w:ascii="Arial" w:eastAsia="宋体" w:hAnsi="Arial" w:cs="Arial"/>
                <w:color w:val="000000"/>
                <w:sz w:val="15"/>
                <w:szCs w:val="15"/>
              </w:rPr>
              <w:t>15,790 </w:t>
            </w:r>
          </w:p>
        </w:tc>
        <w:tc>
          <w:tcPr>
            <w:tcW w:w="0" w:type="auto"/>
            <w:shd w:val="clear" w:color="auto" w:fill="CCEEFF"/>
            <w:tcMar>
              <w:top w:w="40" w:type="dxa"/>
              <w:left w:w="0" w:type="dxa"/>
              <w:bottom w:w="40" w:type="dxa"/>
              <w:right w:w="20" w:type="dxa"/>
            </w:tcMar>
            <w:vAlign w:val="bottom"/>
          </w:tcPr>
          <w:p w14:paraId="012D960C" w14:textId="77777777" w:rsidR="008A1CC1" w:rsidRDefault="008A1CC1">
            <w:pPr>
              <w:jc w:val="right"/>
              <w:rPr>
                <w:rFonts w:ascii="宋体"/>
              </w:rPr>
            </w:pPr>
          </w:p>
        </w:tc>
      </w:tr>
      <w:tr w:rsidR="008A1CC1" w14:paraId="012D9616" w14:textId="77777777">
        <w:trPr>
          <w:hidden/>
        </w:trPr>
        <w:tc>
          <w:tcPr>
            <w:tcW w:w="0" w:type="auto"/>
            <w:gridSpan w:val="3"/>
            <w:shd w:val="clear" w:color="auto" w:fill="auto"/>
            <w:vAlign w:val="bottom"/>
          </w:tcPr>
          <w:p w14:paraId="012D960E" w14:textId="77777777" w:rsidR="008A1CC1" w:rsidRDefault="008A1CC1">
            <w:pPr>
              <w:rPr>
                <w:rFonts w:ascii="宋体"/>
                <w:vanish/>
              </w:rPr>
            </w:pPr>
          </w:p>
        </w:tc>
        <w:tc>
          <w:tcPr>
            <w:tcW w:w="0" w:type="auto"/>
            <w:gridSpan w:val="3"/>
            <w:shd w:val="clear" w:color="auto" w:fill="auto"/>
            <w:vAlign w:val="bottom"/>
          </w:tcPr>
          <w:p w14:paraId="012D960F" w14:textId="77777777" w:rsidR="008A1CC1" w:rsidRDefault="008A1CC1">
            <w:pPr>
              <w:rPr>
                <w:rFonts w:ascii="宋体"/>
                <w:vanish/>
              </w:rPr>
            </w:pPr>
          </w:p>
        </w:tc>
        <w:tc>
          <w:tcPr>
            <w:tcW w:w="0" w:type="auto"/>
            <w:gridSpan w:val="3"/>
            <w:shd w:val="clear" w:color="auto" w:fill="auto"/>
            <w:vAlign w:val="bottom"/>
          </w:tcPr>
          <w:p w14:paraId="012D9610" w14:textId="77777777" w:rsidR="008A1CC1" w:rsidRDefault="008A1CC1">
            <w:pPr>
              <w:rPr>
                <w:rFonts w:ascii="宋体"/>
                <w:vanish/>
              </w:rPr>
            </w:pPr>
          </w:p>
        </w:tc>
        <w:tc>
          <w:tcPr>
            <w:tcW w:w="0" w:type="auto"/>
            <w:gridSpan w:val="3"/>
            <w:shd w:val="clear" w:color="auto" w:fill="auto"/>
            <w:vAlign w:val="bottom"/>
          </w:tcPr>
          <w:p w14:paraId="012D9611" w14:textId="77777777" w:rsidR="008A1CC1" w:rsidRDefault="008A1CC1">
            <w:pPr>
              <w:rPr>
                <w:rFonts w:ascii="宋体"/>
                <w:vanish/>
              </w:rPr>
            </w:pPr>
          </w:p>
        </w:tc>
        <w:tc>
          <w:tcPr>
            <w:tcW w:w="0" w:type="auto"/>
            <w:gridSpan w:val="3"/>
            <w:shd w:val="clear" w:color="auto" w:fill="auto"/>
            <w:vAlign w:val="bottom"/>
          </w:tcPr>
          <w:p w14:paraId="012D9612" w14:textId="77777777" w:rsidR="008A1CC1" w:rsidRDefault="008A1CC1">
            <w:pPr>
              <w:rPr>
                <w:rFonts w:ascii="宋体"/>
                <w:vanish/>
              </w:rPr>
            </w:pPr>
          </w:p>
        </w:tc>
        <w:tc>
          <w:tcPr>
            <w:tcW w:w="0" w:type="auto"/>
            <w:gridSpan w:val="3"/>
            <w:shd w:val="clear" w:color="auto" w:fill="auto"/>
            <w:vAlign w:val="bottom"/>
          </w:tcPr>
          <w:p w14:paraId="012D9613" w14:textId="77777777" w:rsidR="008A1CC1" w:rsidRDefault="008A1CC1">
            <w:pPr>
              <w:rPr>
                <w:rFonts w:ascii="宋体"/>
                <w:vanish/>
              </w:rPr>
            </w:pPr>
          </w:p>
        </w:tc>
        <w:tc>
          <w:tcPr>
            <w:tcW w:w="0" w:type="auto"/>
            <w:gridSpan w:val="3"/>
            <w:shd w:val="clear" w:color="auto" w:fill="auto"/>
            <w:vAlign w:val="bottom"/>
          </w:tcPr>
          <w:p w14:paraId="012D9614" w14:textId="77777777" w:rsidR="008A1CC1" w:rsidRDefault="008A1CC1">
            <w:pPr>
              <w:rPr>
                <w:rFonts w:ascii="宋体"/>
                <w:vanish/>
              </w:rPr>
            </w:pPr>
          </w:p>
        </w:tc>
        <w:tc>
          <w:tcPr>
            <w:tcW w:w="0" w:type="auto"/>
            <w:gridSpan w:val="3"/>
            <w:shd w:val="clear" w:color="auto" w:fill="auto"/>
            <w:vAlign w:val="bottom"/>
          </w:tcPr>
          <w:p w14:paraId="012D9615" w14:textId="77777777" w:rsidR="008A1CC1" w:rsidRDefault="008A1CC1">
            <w:pPr>
              <w:rPr>
                <w:rFonts w:ascii="宋体"/>
                <w:vanish/>
              </w:rPr>
            </w:pPr>
          </w:p>
        </w:tc>
      </w:tr>
      <w:tr w:rsidR="008A1CC1" w14:paraId="012D961F" w14:textId="77777777">
        <w:trPr>
          <w:hidden/>
        </w:trPr>
        <w:tc>
          <w:tcPr>
            <w:tcW w:w="0" w:type="auto"/>
            <w:gridSpan w:val="3"/>
            <w:shd w:val="clear" w:color="auto" w:fill="auto"/>
            <w:vAlign w:val="bottom"/>
          </w:tcPr>
          <w:p w14:paraId="012D9617" w14:textId="77777777" w:rsidR="008A1CC1" w:rsidRDefault="008A1CC1">
            <w:pPr>
              <w:rPr>
                <w:rFonts w:ascii="宋体"/>
                <w:vanish/>
              </w:rPr>
            </w:pPr>
          </w:p>
        </w:tc>
        <w:tc>
          <w:tcPr>
            <w:tcW w:w="0" w:type="auto"/>
            <w:gridSpan w:val="3"/>
            <w:shd w:val="clear" w:color="auto" w:fill="auto"/>
            <w:vAlign w:val="bottom"/>
          </w:tcPr>
          <w:p w14:paraId="012D9618" w14:textId="77777777" w:rsidR="008A1CC1" w:rsidRDefault="008A1CC1">
            <w:pPr>
              <w:rPr>
                <w:rFonts w:ascii="宋体"/>
                <w:vanish/>
              </w:rPr>
            </w:pPr>
          </w:p>
        </w:tc>
        <w:tc>
          <w:tcPr>
            <w:tcW w:w="0" w:type="auto"/>
            <w:gridSpan w:val="3"/>
            <w:shd w:val="clear" w:color="auto" w:fill="auto"/>
            <w:vAlign w:val="bottom"/>
          </w:tcPr>
          <w:p w14:paraId="012D9619" w14:textId="77777777" w:rsidR="008A1CC1" w:rsidRDefault="008A1CC1">
            <w:pPr>
              <w:rPr>
                <w:rFonts w:ascii="宋体"/>
                <w:vanish/>
              </w:rPr>
            </w:pPr>
          </w:p>
        </w:tc>
        <w:tc>
          <w:tcPr>
            <w:tcW w:w="0" w:type="auto"/>
            <w:gridSpan w:val="3"/>
            <w:shd w:val="clear" w:color="auto" w:fill="auto"/>
            <w:vAlign w:val="bottom"/>
          </w:tcPr>
          <w:p w14:paraId="012D961A" w14:textId="77777777" w:rsidR="008A1CC1" w:rsidRDefault="008A1CC1">
            <w:pPr>
              <w:rPr>
                <w:rFonts w:ascii="宋体"/>
                <w:vanish/>
              </w:rPr>
            </w:pPr>
          </w:p>
        </w:tc>
        <w:tc>
          <w:tcPr>
            <w:tcW w:w="0" w:type="auto"/>
            <w:gridSpan w:val="3"/>
            <w:shd w:val="clear" w:color="auto" w:fill="auto"/>
            <w:vAlign w:val="bottom"/>
          </w:tcPr>
          <w:p w14:paraId="012D961B" w14:textId="77777777" w:rsidR="008A1CC1" w:rsidRDefault="008A1CC1">
            <w:pPr>
              <w:rPr>
                <w:rFonts w:ascii="宋体"/>
                <w:vanish/>
              </w:rPr>
            </w:pPr>
          </w:p>
        </w:tc>
        <w:tc>
          <w:tcPr>
            <w:tcW w:w="0" w:type="auto"/>
            <w:gridSpan w:val="3"/>
            <w:shd w:val="clear" w:color="auto" w:fill="auto"/>
            <w:vAlign w:val="bottom"/>
          </w:tcPr>
          <w:p w14:paraId="012D961C" w14:textId="77777777" w:rsidR="008A1CC1" w:rsidRDefault="008A1CC1">
            <w:pPr>
              <w:rPr>
                <w:rFonts w:ascii="宋体"/>
                <w:vanish/>
              </w:rPr>
            </w:pPr>
          </w:p>
        </w:tc>
        <w:tc>
          <w:tcPr>
            <w:tcW w:w="0" w:type="auto"/>
            <w:gridSpan w:val="3"/>
            <w:shd w:val="clear" w:color="auto" w:fill="auto"/>
            <w:vAlign w:val="bottom"/>
          </w:tcPr>
          <w:p w14:paraId="012D961D" w14:textId="77777777" w:rsidR="008A1CC1" w:rsidRDefault="008A1CC1">
            <w:pPr>
              <w:rPr>
                <w:rFonts w:ascii="宋体"/>
                <w:vanish/>
              </w:rPr>
            </w:pPr>
          </w:p>
        </w:tc>
        <w:tc>
          <w:tcPr>
            <w:tcW w:w="0" w:type="auto"/>
            <w:gridSpan w:val="3"/>
            <w:shd w:val="clear" w:color="auto" w:fill="auto"/>
            <w:vAlign w:val="bottom"/>
          </w:tcPr>
          <w:p w14:paraId="012D961E" w14:textId="77777777" w:rsidR="008A1CC1" w:rsidRDefault="008A1CC1">
            <w:pPr>
              <w:rPr>
                <w:rFonts w:ascii="宋体"/>
                <w:vanish/>
              </w:rPr>
            </w:pPr>
          </w:p>
        </w:tc>
      </w:tr>
      <w:tr w:rsidR="008A1CC1" w14:paraId="012D962C" w14:textId="77777777">
        <w:tc>
          <w:tcPr>
            <w:tcW w:w="0" w:type="auto"/>
            <w:gridSpan w:val="3"/>
            <w:shd w:val="clear" w:color="auto" w:fill="FFFFFF"/>
            <w:tcMar>
              <w:top w:w="40" w:type="dxa"/>
              <w:left w:w="20" w:type="dxa"/>
              <w:bottom w:w="40" w:type="dxa"/>
              <w:right w:w="20" w:type="dxa"/>
            </w:tcMar>
            <w:vAlign w:val="bottom"/>
          </w:tcPr>
          <w:p w14:paraId="012D9620" w14:textId="77777777" w:rsidR="008A1CC1" w:rsidRDefault="00EB3825">
            <w:pPr>
              <w:textAlignment w:val="bottom"/>
            </w:pPr>
            <w:r>
              <w:rPr>
                <w:rFonts w:ascii="Arial" w:eastAsia="宋体" w:hAnsi="Arial" w:cs="Arial"/>
                <w:color w:val="000000"/>
                <w:sz w:val="15"/>
                <w:szCs w:val="15"/>
              </w:rPr>
              <w:t>Other derivative contracts</w:t>
            </w:r>
          </w:p>
        </w:tc>
        <w:tc>
          <w:tcPr>
            <w:tcW w:w="0" w:type="auto"/>
            <w:gridSpan w:val="2"/>
            <w:shd w:val="clear" w:color="auto" w:fill="FFFFFF"/>
            <w:tcMar>
              <w:top w:w="40" w:type="dxa"/>
              <w:left w:w="20" w:type="dxa"/>
              <w:bottom w:w="40" w:type="dxa"/>
              <w:right w:w="0" w:type="dxa"/>
            </w:tcMar>
            <w:vAlign w:val="bottom"/>
          </w:tcPr>
          <w:p w14:paraId="012D9621"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62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62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624"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62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62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627" w14:textId="77777777" w:rsidR="008A1CC1" w:rsidRDefault="00EB3825">
            <w:pPr>
              <w:jc w:val="right"/>
              <w:textAlignment w:val="bottom"/>
            </w:pPr>
            <w:r>
              <w:rPr>
                <w:rFonts w:ascii="Arial" w:eastAsia="宋体" w:hAnsi="Arial" w:cs="Arial"/>
                <w:b/>
                <w:bCs/>
                <w:color w:val="000000"/>
                <w:sz w:val="15"/>
                <w:szCs w:val="15"/>
              </w:rPr>
              <w:t>299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62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62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62A" w14:textId="77777777" w:rsidR="008A1CC1" w:rsidRDefault="00EB3825">
            <w:pPr>
              <w:jc w:val="right"/>
              <w:textAlignment w:val="bottom"/>
            </w:pPr>
            <w:r>
              <w:rPr>
                <w:rFonts w:ascii="Arial" w:eastAsia="宋体" w:hAnsi="Arial" w:cs="Arial"/>
                <w:color w:val="000000"/>
                <w:sz w:val="15"/>
                <w:szCs w:val="15"/>
              </w:rPr>
              <w:t>301 </w:t>
            </w:r>
          </w:p>
        </w:tc>
        <w:tc>
          <w:tcPr>
            <w:tcW w:w="0" w:type="auto"/>
            <w:shd w:val="clear" w:color="auto" w:fill="FFFFFF"/>
            <w:tcMar>
              <w:top w:w="40" w:type="dxa"/>
              <w:left w:w="0" w:type="dxa"/>
              <w:bottom w:w="40" w:type="dxa"/>
              <w:right w:w="20" w:type="dxa"/>
            </w:tcMar>
            <w:vAlign w:val="bottom"/>
          </w:tcPr>
          <w:p w14:paraId="012D962B" w14:textId="77777777" w:rsidR="008A1CC1" w:rsidRDefault="008A1CC1">
            <w:pPr>
              <w:jc w:val="right"/>
              <w:rPr>
                <w:rFonts w:ascii="宋体"/>
              </w:rPr>
            </w:pPr>
          </w:p>
        </w:tc>
      </w:tr>
      <w:tr w:rsidR="008A1CC1" w14:paraId="012D963D" w14:textId="77777777">
        <w:tc>
          <w:tcPr>
            <w:tcW w:w="0" w:type="auto"/>
            <w:gridSpan w:val="3"/>
            <w:shd w:val="clear" w:color="auto" w:fill="CCEEFF"/>
            <w:tcMar>
              <w:top w:w="40" w:type="dxa"/>
              <w:left w:w="20" w:type="dxa"/>
              <w:bottom w:w="40" w:type="dxa"/>
              <w:right w:w="20" w:type="dxa"/>
            </w:tcMar>
            <w:vAlign w:val="bottom"/>
          </w:tcPr>
          <w:p w14:paraId="012D962D" w14:textId="77777777" w:rsidR="008A1CC1" w:rsidRDefault="00EB3825">
            <w:pPr>
              <w:textAlignment w:val="bottom"/>
            </w:pPr>
            <w:r>
              <w:rPr>
                <w:rFonts w:ascii="Arial" w:eastAsia="宋体" w:hAnsi="Arial" w:cs="Arial"/>
                <w:color w:val="000000"/>
                <w:sz w:val="15"/>
                <w:szCs w:val="15"/>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962E"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62F" w14:textId="77777777" w:rsidR="008A1CC1" w:rsidRDefault="00EB3825">
            <w:pPr>
              <w:jc w:val="right"/>
              <w:textAlignment w:val="bottom"/>
            </w:pPr>
            <w:r>
              <w:rPr>
                <w:rFonts w:ascii="Arial" w:eastAsia="宋体" w:hAnsi="Arial" w:cs="Arial"/>
                <w:b/>
                <w:bCs/>
                <w:color w:val="000000"/>
                <w:sz w:val="15"/>
                <w:szCs w:val="15"/>
              </w:rPr>
              <w:t>20,775</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6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3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632"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633" w14:textId="77777777" w:rsidR="008A1CC1" w:rsidRDefault="00EB3825">
            <w:pPr>
              <w:jc w:val="right"/>
              <w:textAlignment w:val="bottom"/>
            </w:pPr>
            <w:r>
              <w:rPr>
                <w:rFonts w:ascii="Arial" w:eastAsia="宋体" w:hAnsi="Arial" w:cs="Arial"/>
                <w:color w:val="000000"/>
                <w:sz w:val="15"/>
                <w:szCs w:val="15"/>
              </w:rPr>
              <w:t>15,216 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63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3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636"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637" w14:textId="77777777" w:rsidR="008A1CC1" w:rsidRDefault="00EB3825">
            <w:pPr>
              <w:jc w:val="right"/>
              <w:textAlignment w:val="bottom"/>
            </w:pPr>
            <w:r>
              <w:rPr>
                <w:rFonts w:ascii="Arial" w:eastAsia="宋体" w:hAnsi="Arial" w:cs="Arial"/>
                <w:b/>
                <w:bCs/>
                <w:color w:val="000000"/>
                <w:sz w:val="15"/>
                <w:szCs w:val="15"/>
              </w:rPr>
              <w:t>21,453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63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3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63A"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63B" w14:textId="77777777" w:rsidR="008A1CC1" w:rsidRDefault="00EB3825">
            <w:pPr>
              <w:jc w:val="right"/>
              <w:textAlignment w:val="bottom"/>
            </w:pPr>
            <w:r>
              <w:rPr>
                <w:rFonts w:ascii="Arial" w:eastAsia="宋体" w:hAnsi="Arial" w:cs="Arial"/>
                <w:color w:val="000000"/>
                <w:sz w:val="15"/>
                <w:szCs w:val="15"/>
              </w:rPr>
              <w:t>16,091 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63C" w14:textId="77777777" w:rsidR="008A1CC1" w:rsidRDefault="008A1CC1">
            <w:pPr>
              <w:jc w:val="right"/>
              <w:rPr>
                <w:rFonts w:ascii="宋体"/>
              </w:rPr>
            </w:pPr>
          </w:p>
        </w:tc>
      </w:tr>
      <w:tr w:rsidR="008A1CC1" w14:paraId="012D9646" w14:textId="77777777">
        <w:trPr>
          <w:trHeight w:val="120"/>
        </w:trPr>
        <w:tc>
          <w:tcPr>
            <w:tcW w:w="0" w:type="auto"/>
            <w:gridSpan w:val="3"/>
            <w:shd w:val="clear" w:color="auto" w:fill="auto"/>
            <w:tcMar>
              <w:top w:w="0" w:type="dxa"/>
              <w:left w:w="20" w:type="dxa"/>
              <w:bottom w:w="0" w:type="dxa"/>
              <w:right w:w="20" w:type="dxa"/>
            </w:tcMar>
            <w:vAlign w:val="bottom"/>
          </w:tcPr>
          <w:p w14:paraId="012D963E"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63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40"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64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42"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64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44"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645" w14:textId="77777777" w:rsidR="008A1CC1" w:rsidRDefault="008A1CC1">
            <w:pPr>
              <w:rPr>
                <w:rFonts w:ascii="宋体"/>
              </w:rPr>
            </w:pPr>
          </w:p>
        </w:tc>
      </w:tr>
      <w:tr w:rsidR="008A1CC1" w14:paraId="012D964F" w14:textId="77777777">
        <w:tc>
          <w:tcPr>
            <w:tcW w:w="0" w:type="auto"/>
            <w:gridSpan w:val="3"/>
            <w:shd w:val="clear" w:color="auto" w:fill="auto"/>
            <w:tcMar>
              <w:top w:w="40" w:type="dxa"/>
              <w:left w:w="20" w:type="dxa"/>
              <w:bottom w:w="40" w:type="dxa"/>
              <w:right w:w="20" w:type="dxa"/>
            </w:tcMar>
            <w:vAlign w:val="bottom"/>
          </w:tcPr>
          <w:p w14:paraId="012D9647" w14:textId="77777777" w:rsidR="008A1CC1" w:rsidRDefault="00EB3825">
            <w:pPr>
              <w:textAlignment w:val="bottom"/>
            </w:pPr>
            <w:r>
              <w:rPr>
                <w:rFonts w:ascii="Arial" w:eastAsia="宋体" w:hAnsi="Arial" w:cs="Arial"/>
                <w:b/>
                <w:bCs/>
                <w:color w:val="000000"/>
                <w:sz w:val="15"/>
                <w:szCs w:val="15"/>
              </w:rPr>
              <w:t>Derivatives designated as hedging instruments:</w:t>
            </w:r>
          </w:p>
        </w:tc>
        <w:tc>
          <w:tcPr>
            <w:tcW w:w="0" w:type="auto"/>
            <w:gridSpan w:val="3"/>
            <w:shd w:val="clear" w:color="auto" w:fill="auto"/>
            <w:tcMar>
              <w:top w:w="0" w:type="dxa"/>
              <w:left w:w="20" w:type="dxa"/>
              <w:bottom w:w="0" w:type="dxa"/>
              <w:right w:w="20" w:type="dxa"/>
            </w:tcMar>
            <w:vAlign w:val="bottom"/>
          </w:tcPr>
          <w:p w14:paraId="012D964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4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4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4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4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4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4E" w14:textId="77777777" w:rsidR="008A1CC1" w:rsidRDefault="008A1CC1">
            <w:pPr>
              <w:rPr>
                <w:rFonts w:ascii="宋体"/>
              </w:rPr>
            </w:pPr>
          </w:p>
        </w:tc>
      </w:tr>
      <w:tr w:rsidR="008A1CC1" w14:paraId="012D9660" w14:textId="77777777">
        <w:tc>
          <w:tcPr>
            <w:tcW w:w="0" w:type="auto"/>
            <w:gridSpan w:val="3"/>
            <w:shd w:val="clear" w:color="auto" w:fill="CCEEFF"/>
            <w:tcMar>
              <w:top w:w="40" w:type="dxa"/>
              <w:left w:w="20" w:type="dxa"/>
              <w:bottom w:w="40" w:type="dxa"/>
              <w:right w:w="20" w:type="dxa"/>
            </w:tcMar>
            <w:vAlign w:val="bottom"/>
          </w:tcPr>
          <w:p w14:paraId="012D9650" w14:textId="77777777" w:rsidR="008A1CC1" w:rsidRDefault="00EB3825">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012D9651"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652" w14:textId="77777777" w:rsidR="008A1CC1" w:rsidRDefault="00EB3825">
            <w:pPr>
              <w:jc w:val="right"/>
              <w:textAlignment w:val="bottom"/>
            </w:pPr>
            <w:r>
              <w:rPr>
                <w:rFonts w:ascii="Arial" w:eastAsia="宋体" w:hAnsi="Arial" w:cs="Arial"/>
                <w:b/>
                <w:bCs/>
                <w:color w:val="000000"/>
                <w:sz w:val="15"/>
                <w:szCs w:val="15"/>
              </w:rPr>
              <w:t>144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65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5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655"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656" w14:textId="77777777" w:rsidR="008A1CC1" w:rsidRDefault="00EB3825">
            <w:pPr>
              <w:jc w:val="right"/>
              <w:textAlignment w:val="bottom"/>
            </w:pPr>
            <w:r>
              <w:rPr>
                <w:rFonts w:ascii="Arial" w:eastAsia="宋体" w:hAnsi="Arial" w:cs="Arial"/>
                <w:color w:val="000000"/>
                <w:sz w:val="15"/>
                <w:szCs w:val="15"/>
              </w:rPr>
              <w:t>59 </w:t>
            </w:r>
          </w:p>
        </w:tc>
        <w:tc>
          <w:tcPr>
            <w:tcW w:w="0" w:type="auto"/>
            <w:shd w:val="clear" w:color="auto" w:fill="CCEEFF"/>
            <w:tcMar>
              <w:top w:w="40" w:type="dxa"/>
              <w:left w:w="0" w:type="dxa"/>
              <w:bottom w:w="40" w:type="dxa"/>
              <w:right w:w="20" w:type="dxa"/>
            </w:tcMar>
            <w:vAlign w:val="bottom"/>
          </w:tcPr>
          <w:p w14:paraId="012D965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5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659"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65A" w14:textId="77777777" w:rsidR="008A1CC1" w:rsidRDefault="00EB3825">
            <w:pPr>
              <w:jc w:val="right"/>
              <w:textAlignment w:val="bottom"/>
            </w:pPr>
            <w:r>
              <w:rPr>
                <w:rFonts w:ascii="Arial" w:eastAsia="宋体" w:hAnsi="Arial" w:cs="Arial"/>
                <w:b/>
                <w:bCs/>
                <w:color w:val="000000"/>
                <w:sz w:val="15"/>
                <w:szCs w:val="15"/>
              </w:rPr>
              <w:t>54</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65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5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65D"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65E" w14:textId="77777777" w:rsidR="008A1CC1" w:rsidRDefault="00EB3825">
            <w:pPr>
              <w:jc w:val="right"/>
              <w:textAlignment w:val="bottom"/>
            </w:pPr>
            <w:r>
              <w:rPr>
                <w:rFonts w:ascii="Arial" w:eastAsia="宋体" w:hAnsi="Arial" w:cs="Arial"/>
                <w:color w:val="000000"/>
                <w:sz w:val="15"/>
                <w:szCs w:val="15"/>
              </w:rPr>
              <w:t>35 </w:t>
            </w:r>
          </w:p>
        </w:tc>
        <w:tc>
          <w:tcPr>
            <w:tcW w:w="0" w:type="auto"/>
            <w:shd w:val="clear" w:color="auto" w:fill="CCEEFF"/>
            <w:tcMar>
              <w:top w:w="40" w:type="dxa"/>
              <w:left w:w="0" w:type="dxa"/>
              <w:bottom w:w="40" w:type="dxa"/>
              <w:right w:w="20" w:type="dxa"/>
            </w:tcMar>
            <w:vAlign w:val="bottom"/>
          </w:tcPr>
          <w:p w14:paraId="012D965F" w14:textId="77777777" w:rsidR="008A1CC1" w:rsidRDefault="008A1CC1">
            <w:pPr>
              <w:jc w:val="right"/>
              <w:rPr>
                <w:rFonts w:ascii="宋体"/>
              </w:rPr>
            </w:pPr>
          </w:p>
        </w:tc>
      </w:tr>
      <w:tr w:rsidR="008A1CC1" w14:paraId="012D966D" w14:textId="77777777">
        <w:tc>
          <w:tcPr>
            <w:tcW w:w="0" w:type="auto"/>
            <w:gridSpan w:val="3"/>
            <w:shd w:val="clear" w:color="auto" w:fill="FFFFFF"/>
            <w:tcMar>
              <w:top w:w="40" w:type="dxa"/>
              <w:left w:w="20" w:type="dxa"/>
              <w:bottom w:w="40" w:type="dxa"/>
              <w:right w:w="20" w:type="dxa"/>
            </w:tcMar>
            <w:vAlign w:val="bottom"/>
          </w:tcPr>
          <w:p w14:paraId="012D9661" w14:textId="77777777" w:rsidR="008A1CC1" w:rsidRDefault="00EB3825">
            <w:pPr>
              <w:textAlignment w:val="bottom"/>
            </w:pPr>
            <w:r>
              <w:rPr>
                <w:rFonts w:ascii="Arial" w:eastAsia="宋体" w:hAnsi="Arial" w:cs="Arial"/>
                <w:color w:val="000000"/>
                <w:sz w:val="15"/>
                <w:szCs w:val="15"/>
              </w:rPr>
              <w:t>Interest rate contracts</w:t>
            </w:r>
          </w:p>
        </w:tc>
        <w:tc>
          <w:tcPr>
            <w:tcW w:w="0" w:type="auto"/>
            <w:gridSpan w:val="2"/>
            <w:shd w:val="clear" w:color="auto" w:fill="FFFFFF"/>
            <w:tcMar>
              <w:top w:w="40" w:type="dxa"/>
              <w:left w:w="20" w:type="dxa"/>
              <w:bottom w:w="40" w:type="dxa"/>
              <w:right w:w="0" w:type="dxa"/>
            </w:tcMar>
            <w:vAlign w:val="bottom"/>
          </w:tcPr>
          <w:p w14:paraId="012D9662" w14:textId="77777777" w:rsidR="008A1CC1" w:rsidRDefault="00EB3825">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66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66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665"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966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66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668"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66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66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66B"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66C" w14:textId="77777777" w:rsidR="008A1CC1" w:rsidRDefault="008A1CC1">
            <w:pPr>
              <w:jc w:val="right"/>
              <w:rPr>
                <w:rFonts w:ascii="宋体"/>
              </w:rPr>
            </w:pPr>
          </w:p>
        </w:tc>
      </w:tr>
      <w:tr w:rsidR="008A1CC1" w14:paraId="012D967E" w14:textId="77777777">
        <w:tc>
          <w:tcPr>
            <w:tcW w:w="0" w:type="auto"/>
            <w:gridSpan w:val="3"/>
            <w:shd w:val="clear" w:color="auto" w:fill="CCEEFF"/>
            <w:tcMar>
              <w:top w:w="40" w:type="dxa"/>
              <w:left w:w="20" w:type="dxa"/>
              <w:bottom w:w="40" w:type="dxa"/>
              <w:right w:w="20" w:type="dxa"/>
            </w:tcMar>
            <w:vAlign w:val="bottom"/>
          </w:tcPr>
          <w:p w14:paraId="012D966E" w14:textId="77777777" w:rsidR="008A1CC1" w:rsidRDefault="00EB3825">
            <w:pPr>
              <w:textAlignment w:val="bottom"/>
            </w:pPr>
            <w:r>
              <w:rPr>
                <w:rFonts w:ascii="Arial" w:eastAsia="宋体" w:hAnsi="Arial" w:cs="Arial"/>
                <w:color w:val="000000"/>
                <w:sz w:val="15"/>
                <w:szCs w:val="15"/>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66F"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670" w14:textId="77777777" w:rsidR="008A1CC1" w:rsidRDefault="00EB3825">
            <w:pPr>
              <w:jc w:val="right"/>
              <w:textAlignment w:val="bottom"/>
            </w:pPr>
            <w:r>
              <w:rPr>
                <w:rFonts w:ascii="Arial" w:eastAsia="宋体" w:hAnsi="Arial" w:cs="Arial"/>
                <w:b/>
                <w:bCs/>
                <w:color w:val="000000"/>
                <w:sz w:val="15"/>
                <w:szCs w:val="15"/>
              </w:rPr>
              <w:t>153</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67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72"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673"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674" w14:textId="77777777" w:rsidR="008A1CC1" w:rsidRDefault="00EB3825">
            <w:pPr>
              <w:jc w:val="right"/>
              <w:textAlignment w:val="bottom"/>
            </w:pPr>
            <w:r>
              <w:rPr>
                <w:rFonts w:ascii="Arial" w:eastAsia="宋体" w:hAnsi="Arial" w:cs="Arial"/>
                <w:color w:val="000000"/>
                <w:sz w:val="15"/>
                <w:szCs w:val="15"/>
              </w:rPr>
              <w:t>61 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67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76"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677"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678" w14:textId="77777777" w:rsidR="008A1CC1" w:rsidRDefault="00EB3825">
            <w:pPr>
              <w:jc w:val="right"/>
              <w:textAlignment w:val="bottom"/>
            </w:pPr>
            <w:r>
              <w:rPr>
                <w:rFonts w:ascii="Arial" w:eastAsia="宋体" w:hAnsi="Arial" w:cs="Arial"/>
                <w:b/>
                <w:bCs/>
                <w:color w:val="000000"/>
                <w:sz w:val="15"/>
                <w:szCs w:val="15"/>
              </w:rPr>
              <w:t>54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67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7A"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67B"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67C" w14:textId="77777777" w:rsidR="008A1CC1" w:rsidRDefault="00EB3825">
            <w:pPr>
              <w:jc w:val="right"/>
              <w:textAlignment w:val="bottom"/>
            </w:pPr>
            <w:r>
              <w:rPr>
                <w:rFonts w:ascii="Arial" w:eastAsia="宋体" w:hAnsi="Arial" w:cs="Arial"/>
                <w:color w:val="000000"/>
                <w:sz w:val="15"/>
                <w:szCs w:val="15"/>
              </w:rPr>
              <w:t>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67D" w14:textId="77777777" w:rsidR="008A1CC1" w:rsidRDefault="008A1CC1">
            <w:pPr>
              <w:jc w:val="right"/>
              <w:rPr>
                <w:rFonts w:ascii="宋体"/>
              </w:rPr>
            </w:pPr>
          </w:p>
        </w:tc>
      </w:tr>
    </w:tbl>
    <w:p w14:paraId="012D967F"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3953"/>
        <w:gridCol w:w="36"/>
        <w:gridCol w:w="70"/>
        <w:gridCol w:w="1833"/>
        <w:gridCol w:w="36"/>
      </w:tblGrid>
      <w:tr w:rsidR="008A1CC1" w14:paraId="012D9689" w14:textId="77777777">
        <w:tc>
          <w:tcPr>
            <w:tcW w:w="50" w:type="pct"/>
            <w:shd w:val="clear" w:color="auto" w:fill="auto"/>
            <w:vAlign w:val="bottom"/>
          </w:tcPr>
          <w:p w14:paraId="012D9680" w14:textId="77777777" w:rsidR="008A1CC1" w:rsidRDefault="008A1CC1">
            <w:pPr>
              <w:rPr>
                <w:rFonts w:ascii="宋体"/>
              </w:rPr>
            </w:pPr>
          </w:p>
        </w:tc>
        <w:tc>
          <w:tcPr>
            <w:tcW w:w="1348" w:type="pct"/>
            <w:shd w:val="clear" w:color="auto" w:fill="auto"/>
            <w:vAlign w:val="bottom"/>
          </w:tcPr>
          <w:p w14:paraId="012D9681" w14:textId="77777777" w:rsidR="008A1CC1" w:rsidRDefault="008A1CC1">
            <w:pPr>
              <w:rPr>
                <w:rFonts w:ascii="宋体"/>
              </w:rPr>
            </w:pPr>
          </w:p>
        </w:tc>
        <w:tc>
          <w:tcPr>
            <w:tcW w:w="5" w:type="pct"/>
            <w:shd w:val="clear" w:color="auto" w:fill="auto"/>
            <w:vAlign w:val="bottom"/>
          </w:tcPr>
          <w:p w14:paraId="012D9682" w14:textId="77777777" w:rsidR="008A1CC1" w:rsidRDefault="008A1CC1">
            <w:pPr>
              <w:rPr>
                <w:rFonts w:ascii="宋体"/>
              </w:rPr>
            </w:pPr>
          </w:p>
        </w:tc>
        <w:tc>
          <w:tcPr>
            <w:tcW w:w="50" w:type="pct"/>
            <w:shd w:val="clear" w:color="auto" w:fill="auto"/>
            <w:vAlign w:val="bottom"/>
          </w:tcPr>
          <w:p w14:paraId="012D9683" w14:textId="77777777" w:rsidR="008A1CC1" w:rsidRDefault="008A1CC1">
            <w:pPr>
              <w:rPr>
                <w:rFonts w:ascii="宋体"/>
              </w:rPr>
            </w:pPr>
          </w:p>
        </w:tc>
        <w:tc>
          <w:tcPr>
            <w:tcW w:w="2379" w:type="pct"/>
            <w:shd w:val="clear" w:color="auto" w:fill="auto"/>
            <w:vAlign w:val="bottom"/>
          </w:tcPr>
          <w:p w14:paraId="012D9684" w14:textId="77777777" w:rsidR="008A1CC1" w:rsidRDefault="008A1CC1">
            <w:pPr>
              <w:rPr>
                <w:rFonts w:ascii="宋体"/>
              </w:rPr>
            </w:pPr>
          </w:p>
        </w:tc>
        <w:tc>
          <w:tcPr>
            <w:tcW w:w="5" w:type="pct"/>
            <w:shd w:val="clear" w:color="auto" w:fill="auto"/>
            <w:vAlign w:val="bottom"/>
          </w:tcPr>
          <w:p w14:paraId="012D9685" w14:textId="77777777" w:rsidR="008A1CC1" w:rsidRDefault="008A1CC1">
            <w:pPr>
              <w:rPr>
                <w:rFonts w:ascii="宋体"/>
              </w:rPr>
            </w:pPr>
          </w:p>
        </w:tc>
        <w:tc>
          <w:tcPr>
            <w:tcW w:w="50" w:type="pct"/>
            <w:shd w:val="clear" w:color="auto" w:fill="auto"/>
            <w:vAlign w:val="bottom"/>
          </w:tcPr>
          <w:p w14:paraId="012D9686" w14:textId="77777777" w:rsidR="008A1CC1" w:rsidRDefault="008A1CC1">
            <w:pPr>
              <w:rPr>
                <w:rFonts w:ascii="宋体"/>
              </w:rPr>
            </w:pPr>
          </w:p>
        </w:tc>
        <w:tc>
          <w:tcPr>
            <w:tcW w:w="1107" w:type="pct"/>
            <w:shd w:val="clear" w:color="auto" w:fill="auto"/>
            <w:vAlign w:val="bottom"/>
          </w:tcPr>
          <w:p w14:paraId="012D9687" w14:textId="77777777" w:rsidR="008A1CC1" w:rsidRDefault="008A1CC1">
            <w:pPr>
              <w:rPr>
                <w:rFonts w:ascii="宋体"/>
              </w:rPr>
            </w:pPr>
          </w:p>
        </w:tc>
        <w:tc>
          <w:tcPr>
            <w:tcW w:w="5" w:type="pct"/>
            <w:shd w:val="clear" w:color="auto" w:fill="auto"/>
            <w:vAlign w:val="bottom"/>
          </w:tcPr>
          <w:p w14:paraId="012D9688" w14:textId="77777777" w:rsidR="008A1CC1" w:rsidRDefault="008A1CC1">
            <w:pPr>
              <w:rPr>
                <w:rFonts w:ascii="宋体"/>
              </w:rPr>
            </w:pPr>
          </w:p>
        </w:tc>
      </w:tr>
      <w:tr w:rsidR="008A1CC1" w14:paraId="012D968D"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968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8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8C" w14:textId="77777777" w:rsidR="008A1CC1" w:rsidRDefault="008A1CC1">
            <w:pPr>
              <w:rPr>
                <w:rFonts w:ascii="宋体"/>
              </w:rPr>
            </w:pPr>
          </w:p>
        </w:tc>
      </w:tr>
    </w:tbl>
    <w:p w14:paraId="012D968E" w14:textId="77777777" w:rsidR="008A1CC1" w:rsidRDefault="00EB3825">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Derivative assets are included within other assets in our consolidated statement of condition. </w:t>
      </w:r>
    </w:p>
    <w:p w14:paraId="012D968F" w14:textId="77777777" w:rsidR="008A1CC1" w:rsidRDefault="00EB3825">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Derivative liabilities are included within other liabilities in our consolidated statement of condition.</w:t>
      </w:r>
    </w:p>
    <w:p w14:paraId="012D9690" w14:textId="77777777" w:rsidR="008A1CC1" w:rsidRDefault="00EB3825">
      <w:pPr>
        <w:ind w:firstLine="450"/>
        <w:jc w:val="right"/>
      </w:pPr>
      <w:r>
        <w:rPr>
          <w:rFonts w:ascii="Arial" w:eastAsia="宋体" w:hAnsi="Arial" w:cs="Arial"/>
          <w:color w:val="000000"/>
          <w:sz w:val="18"/>
          <w:szCs w:val="18"/>
        </w:rPr>
        <w:t>State Street Corporation | 70</w:t>
      </w:r>
    </w:p>
    <w:p w14:paraId="012D9691" w14:textId="77777777" w:rsidR="008A1CC1" w:rsidRDefault="008A1CC1">
      <w:pPr>
        <w:ind w:firstLine="450"/>
        <w:jc w:val="center"/>
      </w:pPr>
    </w:p>
    <w:p w14:paraId="012D9692" w14:textId="77777777" w:rsidR="008A1CC1" w:rsidRDefault="00EB3825">
      <w:r>
        <w:pict w14:anchorId="012DCCF7">
          <v:rect id="_x0000_i1094" style="width:415.3pt;height:1.5pt" o:hralign="center" o:hrstd="t" o:hr="t" fillcolor="#a0a0a0" stroked="f"/>
        </w:pict>
      </w:r>
    </w:p>
    <w:p w14:paraId="012D9693" w14:textId="77777777" w:rsidR="008A1CC1" w:rsidRDefault="00EB3825">
      <w:pPr>
        <w:ind w:firstLine="450"/>
        <w:jc w:val="center"/>
      </w:pPr>
      <w:r>
        <w:rPr>
          <w:rFonts w:ascii="Arial" w:eastAsia="宋体" w:hAnsi="Arial" w:cs="Arial"/>
          <w:b/>
          <w:bCs/>
          <w:color w:val="000000"/>
          <w:sz w:val="20"/>
          <w:szCs w:val="20"/>
        </w:rPr>
        <w:t>STATE STREET CORPO</w:t>
      </w:r>
      <w:r>
        <w:rPr>
          <w:rFonts w:ascii="Arial" w:eastAsia="宋体" w:hAnsi="Arial" w:cs="Arial"/>
          <w:b/>
          <w:bCs/>
          <w:color w:val="000000"/>
          <w:sz w:val="20"/>
          <w:szCs w:val="20"/>
        </w:rPr>
        <w:t>RATION</w:t>
      </w:r>
    </w:p>
    <w:p w14:paraId="012D9694"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9695" w14:textId="77777777" w:rsidR="008A1CC1" w:rsidRDefault="00EB3825">
      <w:pPr>
        <w:ind w:firstLine="450"/>
        <w:jc w:val="center"/>
      </w:pPr>
      <w:r>
        <w:rPr>
          <w:rFonts w:ascii="Arial" w:eastAsia="宋体" w:hAnsi="Arial" w:cs="Arial"/>
          <w:b/>
          <w:bCs/>
          <w:color w:val="000000"/>
          <w:sz w:val="20"/>
          <w:szCs w:val="20"/>
        </w:rPr>
        <w:t>(UNAUDITED)</w:t>
      </w:r>
    </w:p>
    <w:p w14:paraId="012D9696" w14:textId="77777777" w:rsidR="008A1CC1" w:rsidRDefault="00EB3825">
      <w:pPr>
        <w:spacing w:before="60"/>
        <w:ind w:firstLine="450"/>
        <w:jc w:val="both"/>
      </w:pPr>
      <w:r>
        <w:rPr>
          <w:rFonts w:ascii="Arial" w:eastAsia="宋体" w:hAnsi="Arial" w:cs="Arial"/>
          <w:color w:val="000000"/>
          <w:sz w:val="20"/>
          <w:szCs w:val="20"/>
        </w:rPr>
        <w:t>The following table presents the impact of our use of derivative financial instruments on our consolidated statement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7"/>
        <w:gridCol w:w="1557"/>
        <w:gridCol w:w="36"/>
        <w:gridCol w:w="42"/>
        <w:gridCol w:w="3740"/>
        <w:gridCol w:w="36"/>
        <w:gridCol w:w="36"/>
        <w:gridCol w:w="36"/>
        <w:gridCol w:w="36"/>
        <w:gridCol w:w="110"/>
        <w:gridCol w:w="931"/>
        <w:gridCol w:w="37"/>
        <w:gridCol w:w="37"/>
        <w:gridCol w:w="37"/>
        <w:gridCol w:w="37"/>
        <w:gridCol w:w="110"/>
        <w:gridCol w:w="894"/>
        <w:gridCol w:w="37"/>
        <w:gridCol w:w="36"/>
        <w:gridCol w:w="36"/>
        <w:gridCol w:w="36"/>
        <w:gridCol w:w="36"/>
        <w:gridCol w:w="36"/>
        <w:gridCol w:w="36"/>
        <w:gridCol w:w="36"/>
        <w:gridCol w:w="36"/>
        <w:gridCol w:w="36"/>
        <w:gridCol w:w="36"/>
        <w:gridCol w:w="36"/>
        <w:gridCol w:w="36"/>
        <w:gridCol w:w="36"/>
        <w:gridCol w:w="36"/>
        <w:gridCol w:w="36"/>
      </w:tblGrid>
      <w:tr w:rsidR="008A1CC1" w14:paraId="012D96AE" w14:textId="77777777">
        <w:tc>
          <w:tcPr>
            <w:tcW w:w="50" w:type="pct"/>
            <w:shd w:val="clear" w:color="auto" w:fill="auto"/>
            <w:vAlign w:val="bottom"/>
          </w:tcPr>
          <w:p w14:paraId="012D9697" w14:textId="77777777" w:rsidR="008A1CC1" w:rsidRDefault="008A1CC1">
            <w:pPr>
              <w:rPr>
                <w:rFonts w:ascii="宋体"/>
              </w:rPr>
            </w:pPr>
          </w:p>
        </w:tc>
        <w:tc>
          <w:tcPr>
            <w:tcW w:w="1034" w:type="pct"/>
            <w:shd w:val="clear" w:color="auto" w:fill="auto"/>
            <w:vAlign w:val="bottom"/>
          </w:tcPr>
          <w:p w14:paraId="012D9698" w14:textId="77777777" w:rsidR="008A1CC1" w:rsidRDefault="008A1CC1">
            <w:pPr>
              <w:rPr>
                <w:rFonts w:ascii="宋体"/>
              </w:rPr>
            </w:pPr>
          </w:p>
        </w:tc>
        <w:tc>
          <w:tcPr>
            <w:tcW w:w="5" w:type="pct"/>
            <w:shd w:val="clear" w:color="auto" w:fill="auto"/>
            <w:vAlign w:val="bottom"/>
          </w:tcPr>
          <w:p w14:paraId="012D9699" w14:textId="77777777" w:rsidR="008A1CC1" w:rsidRDefault="008A1CC1">
            <w:pPr>
              <w:rPr>
                <w:rFonts w:ascii="宋体"/>
              </w:rPr>
            </w:pPr>
          </w:p>
        </w:tc>
        <w:tc>
          <w:tcPr>
            <w:tcW w:w="50" w:type="pct"/>
            <w:shd w:val="clear" w:color="auto" w:fill="auto"/>
            <w:vAlign w:val="bottom"/>
          </w:tcPr>
          <w:p w14:paraId="012D969A" w14:textId="77777777" w:rsidR="008A1CC1" w:rsidRDefault="008A1CC1">
            <w:pPr>
              <w:rPr>
                <w:rFonts w:ascii="宋体"/>
              </w:rPr>
            </w:pPr>
          </w:p>
        </w:tc>
        <w:tc>
          <w:tcPr>
            <w:tcW w:w="2430" w:type="pct"/>
            <w:shd w:val="clear" w:color="auto" w:fill="auto"/>
            <w:vAlign w:val="bottom"/>
          </w:tcPr>
          <w:p w14:paraId="012D969B" w14:textId="77777777" w:rsidR="008A1CC1" w:rsidRDefault="008A1CC1">
            <w:pPr>
              <w:rPr>
                <w:rFonts w:ascii="宋体"/>
              </w:rPr>
            </w:pPr>
          </w:p>
        </w:tc>
        <w:tc>
          <w:tcPr>
            <w:tcW w:w="5" w:type="pct"/>
            <w:shd w:val="clear" w:color="auto" w:fill="auto"/>
            <w:vAlign w:val="bottom"/>
          </w:tcPr>
          <w:p w14:paraId="012D969C" w14:textId="77777777" w:rsidR="008A1CC1" w:rsidRDefault="008A1CC1">
            <w:pPr>
              <w:rPr>
                <w:rFonts w:ascii="宋体"/>
              </w:rPr>
            </w:pPr>
          </w:p>
        </w:tc>
        <w:tc>
          <w:tcPr>
            <w:tcW w:w="5" w:type="pct"/>
            <w:shd w:val="clear" w:color="auto" w:fill="auto"/>
            <w:vAlign w:val="bottom"/>
          </w:tcPr>
          <w:p w14:paraId="012D969D" w14:textId="77777777" w:rsidR="008A1CC1" w:rsidRDefault="008A1CC1">
            <w:pPr>
              <w:rPr>
                <w:rFonts w:ascii="宋体"/>
              </w:rPr>
            </w:pPr>
          </w:p>
        </w:tc>
        <w:tc>
          <w:tcPr>
            <w:tcW w:w="19" w:type="pct"/>
            <w:shd w:val="clear" w:color="auto" w:fill="auto"/>
            <w:vAlign w:val="bottom"/>
          </w:tcPr>
          <w:p w14:paraId="012D969E" w14:textId="77777777" w:rsidR="008A1CC1" w:rsidRDefault="008A1CC1">
            <w:pPr>
              <w:rPr>
                <w:rFonts w:ascii="宋体"/>
              </w:rPr>
            </w:pPr>
          </w:p>
        </w:tc>
        <w:tc>
          <w:tcPr>
            <w:tcW w:w="5" w:type="pct"/>
            <w:shd w:val="clear" w:color="auto" w:fill="auto"/>
            <w:vAlign w:val="bottom"/>
          </w:tcPr>
          <w:p w14:paraId="012D969F" w14:textId="77777777" w:rsidR="008A1CC1" w:rsidRDefault="008A1CC1">
            <w:pPr>
              <w:rPr>
                <w:rFonts w:ascii="宋体"/>
              </w:rPr>
            </w:pPr>
          </w:p>
        </w:tc>
        <w:tc>
          <w:tcPr>
            <w:tcW w:w="50" w:type="pct"/>
            <w:shd w:val="clear" w:color="auto" w:fill="auto"/>
            <w:vAlign w:val="bottom"/>
          </w:tcPr>
          <w:p w14:paraId="012D96A0" w14:textId="77777777" w:rsidR="008A1CC1" w:rsidRDefault="008A1CC1">
            <w:pPr>
              <w:rPr>
                <w:rFonts w:ascii="宋体"/>
              </w:rPr>
            </w:pPr>
          </w:p>
        </w:tc>
        <w:tc>
          <w:tcPr>
            <w:tcW w:w="624" w:type="pct"/>
            <w:shd w:val="clear" w:color="auto" w:fill="auto"/>
            <w:vAlign w:val="bottom"/>
          </w:tcPr>
          <w:p w14:paraId="012D96A1" w14:textId="77777777" w:rsidR="008A1CC1" w:rsidRDefault="008A1CC1">
            <w:pPr>
              <w:rPr>
                <w:rFonts w:ascii="宋体"/>
              </w:rPr>
            </w:pPr>
          </w:p>
        </w:tc>
        <w:tc>
          <w:tcPr>
            <w:tcW w:w="5" w:type="pct"/>
            <w:shd w:val="clear" w:color="auto" w:fill="auto"/>
            <w:vAlign w:val="bottom"/>
          </w:tcPr>
          <w:p w14:paraId="012D96A2" w14:textId="77777777" w:rsidR="008A1CC1" w:rsidRDefault="008A1CC1">
            <w:pPr>
              <w:rPr>
                <w:rFonts w:ascii="宋体"/>
              </w:rPr>
            </w:pPr>
          </w:p>
        </w:tc>
        <w:tc>
          <w:tcPr>
            <w:tcW w:w="5" w:type="pct"/>
            <w:shd w:val="clear" w:color="auto" w:fill="auto"/>
            <w:vAlign w:val="bottom"/>
          </w:tcPr>
          <w:p w14:paraId="012D96A3" w14:textId="77777777" w:rsidR="008A1CC1" w:rsidRDefault="008A1CC1">
            <w:pPr>
              <w:rPr>
                <w:rFonts w:ascii="宋体"/>
              </w:rPr>
            </w:pPr>
          </w:p>
        </w:tc>
        <w:tc>
          <w:tcPr>
            <w:tcW w:w="26" w:type="pct"/>
            <w:shd w:val="clear" w:color="auto" w:fill="auto"/>
            <w:vAlign w:val="bottom"/>
          </w:tcPr>
          <w:p w14:paraId="012D96A4" w14:textId="77777777" w:rsidR="008A1CC1" w:rsidRDefault="008A1CC1">
            <w:pPr>
              <w:rPr>
                <w:rFonts w:ascii="宋体"/>
              </w:rPr>
            </w:pPr>
          </w:p>
        </w:tc>
        <w:tc>
          <w:tcPr>
            <w:tcW w:w="5" w:type="pct"/>
            <w:shd w:val="clear" w:color="auto" w:fill="auto"/>
            <w:vAlign w:val="bottom"/>
          </w:tcPr>
          <w:p w14:paraId="012D96A5" w14:textId="77777777" w:rsidR="008A1CC1" w:rsidRDefault="008A1CC1">
            <w:pPr>
              <w:rPr>
                <w:rFonts w:ascii="宋体"/>
              </w:rPr>
            </w:pPr>
          </w:p>
        </w:tc>
        <w:tc>
          <w:tcPr>
            <w:tcW w:w="50" w:type="pct"/>
            <w:shd w:val="clear" w:color="auto" w:fill="auto"/>
            <w:vAlign w:val="bottom"/>
          </w:tcPr>
          <w:p w14:paraId="012D96A6" w14:textId="77777777" w:rsidR="008A1CC1" w:rsidRDefault="008A1CC1">
            <w:pPr>
              <w:rPr>
                <w:rFonts w:ascii="宋体"/>
              </w:rPr>
            </w:pPr>
          </w:p>
        </w:tc>
        <w:tc>
          <w:tcPr>
            <w:tcW w:w="625" w:type="pct"/>
            <w:shd w:val="clear" w:color="auto" w:fill="auto"/>
            <w:vAlign w:val="bottom"/>
          </w:tcPr>
          <w:p w14:paraId="012D96A7" w14:textId="77777777" w:rsidR="008A1CC1" w:rsidRDefault="008A1CC1">
            <w:pPr>
              <w:rPr>
                <w:rFonts w:ascii="宋体"/>
              </w:rPr>
            </w:pPr>
          </w:p>
        </w:tc>
        <w:tc>
          <w:tcPr>
            <w:tcW w:w="5" w:type="pct"/>
            <w:shd w:val="clear" w:color="auto" w:fill="auto"/>
            <w:vAlign w:val="bottom"/>
          </w:tcPr>
          <w:p w14:paraId="012D96A8" w14:textId="77777777" w:rsidR="008A1CC1" w:rsidRDefault="008A1CC1">
            <w:pPr>
              <w:rPr>
                <w:rFonts w:ascii="宋体"/>
              </w:rPr>
            </w:pPr>
          </w:p>
        </w:tc>
        <w:tc>
          <w:tcPr>
            <w:tcW w:w="0" w:type="auto"/>
            <w:gridSpan w:val="3"/>
            <w:shd w:val="clear" w:color="auto" w:fill="auto"/>
            <w:vAlign w:val="bottom"/>
          </w:tcPr>
          <w:p w14:paraId="012D96A9" w14:textId="77777777" w:rsidR="008A1CC1" w:rsidRDefault="008A1CC1">
            <w:pPr>
              <w:rPr>
                <w:rFonts w:ascii="宋体"/>
                <w:vanish/>
              </w:rPr>
            </w:pPr>
          </w:p>
        </w:tc>
        <w:tc>
          <w:tcPr>
            <w:tcW w:w="0" w:type="auto"/>
            <w:gridSpan w:val="3"/>
            <w:shd w:val="clear" w:color="auto" w:fill="auto"/>
            <w:vAlign w:val="bottom"/>
          </w:tcPr>
          <w:p w14:paraId="012D96AA" w14:textId="77777777" w:rsidR="008A1CC1" w:rsidRDefault="008A1CC1">
            <w:pPr>
              <w:rPr>
                <w:rFonts w:ascii="宋体"/>
                <w:vanish/>
              </w:rPr>
            </w:pPr>
          </w:p>
        </w:tc>
        <w:tc>
          <w:tcPr>
            <w:tcW w:w="0" w:type="auto"/>
            <w:gridSpan w:val="3"/>
            <w:shd w:val="clear" w:color="auto" w:fill="auto"/>
            <w:vAlign w:val="bottom"/>
          </w:tcPr>
          <w:p w14:paraId="012D96AB" w14:textId="77777777" w:rsidR="008A1CC1" w:rsidRDefault="008A1CC1">
            <w:pPr>
              <w:rPr>
                <w:rFonts w:ascii="宋体"/>
                <w:vanish/>
              </w:rPr>
            </w:pPr>
          </w:p>
        </w:tc>
        <w:tc>
          <w:tcPr>
            <w:tcW w:w="0" w:type="auto"/>
            <w:gridSpan w:val="3"/>
            <w:shd w:val="clear" w:color="auto" w:fill="auto"/>
            <w:vAlign w:val="bottom"/>
          </w:tcPr>
          <w:p w14:paraId="012D96AC" w14:textId="77777777" w:rsidR="008A1CC1" w:rsidRDefault="008A1CC1">
            <w:pPr>
              <w:rPr>
                <w:rFonts w:ascii="宋体"/>
                <w:vanish/>
              </w:rPr>
            </w:pPr>
          </w:p>
        </w:tc>
        <w:tc>
          <w:tcPr>
            <w:tcW w:w="0" w:type="auto"/>
            <w:gridSpan w:val="3"/>
            <w:shd w:val="clear" w:color="auto" w:fill="auto"/>
            <w:vAlign w:val="bottom"/>
          </w:tcPr>
          <w:p w14:paraId="012D96AD" w14:textId="77777777" w:rsidR="008A1CC1" w:rsidRDefault="008A1CC1">
            <w:pPr>
              <w:rPr>
                <w:rFonts w:ascii="宋体"/>
                <w:vanish/>
              </w:rPr>
            </w:pPr>
          </w:p>
        </w:tc>
      </w:tr>
      <w:tr w:rsidR="008A1CC1" w14:paraId="012D96BC" w14:textId="77777777">
        <w:tc>
          <w:tcPr>
            <w:tcW w:w="0" w:type="auto"/>
            <w:gridSpan w:val="3"/>
            <w:shd w:val="clear" w:color="auto" w:fill="auto"/>
            <w:tcMar>
              <w:top w:w="0" w:type="dxa"/>
              <w:left w:w="20" w:type="dxa"/>
              <w:bottom w:w="0" w:type="dxa"/>
              <w:right w:w="20" w:type="dxa"/>
            </w:tcMar>
            <w:vAlign w:val="bottom"/>
          </w:tcPr>
          <w:p w14:paraId="012D96A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B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B1"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96B2" w14:textId="77777777" w:rsidR="008A1CC1" w:rsidRDefault="00EB3825">
            <w:pPr>
              <w:jc w:val="center"/>
              <w:textAlignment w:val="bottom"/>
            </w:pPr>
            <w:r>
              <w:rPr>
                <w:rFonts w:ascii="Arial" w:eastAsia="宋体" w:hAnsi="Arial" w:cs="Arial"/>
                <w:b/>
                <w:bCs/>
                <w:color w:val="000000"/>
                <w:sz w:val="16"/>
                <w:szCs w:val="16"/>
              </w:rPr>
              <w:t>Three Months Ended March 31,</w:t>
            </w:r>
          </w:p>
        </w:tc>
        <w:tc>
          <w:tcPr>
            <w:tcW w:w="0" w:type="auto"/>
            <w:gridSpan w:val="3"/>
            <w:shd w:val="clear" w:color="auto" w:fill="auto"/>
            <w:vAlign w:val="bottom"/>
          </w:tcPr>
          <w:p w14:paraId="012D96B3" w14:textId="77777777" w:rsidR="008A1CC1" w:rsidRDefault="008A1CC1">
            <w:pPr>
              <w:rPr>
                <w:rFonts w:ascii="宋体"/>
                <w:vanish/>
              </w:rPr>
            </w:pPr>
          </w:p>
        </w:tc>
        <w:tc>
          <w:tcPr>
            <w:tcW w:w="0" w:type="auto"/>
            <w:gridSpan w:val="3"/>
            <w:shd w:val="clear" w:color="auto" w:fill="auto"/>
            <w:vAlign w:val="bottom"/>
          </w:tcPr>
          <w:p w14:paraId="012D96B4" w14:textId="77777777" w:rsidR="008A1CC1" w:rsidRDefault="008A1CC1">
            <w:pPr>
              <w:rPr>
                <w:rFonts w:ascii="宋体"/>
                <w:vanish/>
              </w:rPr>
            </w:pPr>
          </w:p>
        </w:tc>
        <w:tc>
          <w:tcPr>
            <w:tcW w:w="0" w:type="auto"/>
            <w:gridSpan w:val="3"/>
            <w:shd w:val="clear" w:color="auto" w:fill="auto"/>
            <w:vAlign w:val="bottom"/>
          </w:tcPr>
          <w:p w14:paraId="012D96B5" w14:textId="77777777" w:rsidR="008A1CC1" w:rsidRDefault="008A1CC1">
            <w:pPr>
              <w:rPr>
                <w:rFonts w:ascii="宋体"/>
                <w:vanish/>
              </w:rPr>
            </w:pPr>
          </w:p>
        </w:tc>
        <w:tc>
          <w:tcPr>
            <w:tcW w:w="0" w:type="auto"/>
            <w:shd w:val="clear" w:color="auto" w:fill="auto"/>
            <w:vAlign w:val="bottom"/>
          </w:tcPr>
          <w:p w14:paraId="012D96B6" w14:textId="77777777" w:rsidR="008A1CC1" w:rsidRDefault="008A1CC1">
            <w:pPr>
              <w:rPr>
                <w:rFonts w:ascii="宋体"/>
              </w:rPr>
            </w:pPr>
          </w:p>
        </w:tc>
        <w:tc>
          <w:tcPr>
            <w:tcW w:w="0" w:type="auto"/>
            <w:shd w:val="clear" w:color="auto" w:fill="auto"/>
            <w:vAlign w:val="bottom"/>
          </w:tcPr>
          <w:p w14:paraId="012D96B7" w14:textId="77777777" w:rsidR="008A1CC1" w:rsidRDefault="008A1CC1">
            <w:pPr>
              <w:rPr>
                <w:rFonts w:ascii="宋体"/>
              </w:rPr>
            </w:pPr>
          </w:p>
        </w:tc>
        <w:tc>
          <w:tcPr>
            <w:tcW w:w="0" w:type="auto"/>
            <w:shd w:val="clear" w:color="auto" w:fill="auto"/>
            <w:vAlign w:val="bottom"/>
          </w:tcPr>
          <w:p w14:paraId="012D96B8" w14:textId="77777777" w:rsidR="008A1CC1" w:rsidRDefault="008A1CC1">
            <w:pPr>
              <w:rPr>
                <w:rFonts w:ascii="宋体"/>
              </w:rPr>
            </w:pPr>
          </w:p>
        </w:tc>
        <w:tc>
          <w:tcPr>
            <w:tcW w:w="0" w:type="auto"/>
            <w:shd w:val="clear" w:color="auto" w:fill="auto"/>
            <w:vAlign w:val="bottom"/>
          </w:tcPr>
          <w:p w14:paraId="012D96B9" w14:textId="77777777" w:rsidR="008A1CC1" w:rsidRDefault="008A1CC1">
            <w:pPr>
              <w:rPr>
                <w:rFonts w:ascii="宋体"/>
              </w:rPr>
            </w:pPr>
          </w:p>
        </w:tc>
        <w:tc>
          <w:tcPr>
            <w:tcW w:w="0" w:type="auto"/>
            <w:shd w:val="clear" w:color="auto" w:fill="auto"/>
            <w:vAlign w:val="bottom"/>
          </w:tcPr>
          <w:p w14:paraId="012D96BA" w14:textId="77777777" w:rsidR="008A1CC1" w:rsidRDefault="008A1CC1">
            <w:pPr>
              <w:rPr>
                <w:rFonts w:ascii="宋体"/>
              </w:rPr>
            </w:pPr>
          </w:p>
        </w:tc>
        <w:tc>
          <w:tcPr>
            <w:tcW w:w="0" w:type="auto"/>
            <w:shd w:val="clear" w:color="auto" w:fill="auto"/>
            <w:vAlign w:val="bottom"/>
          </w:tcPr>
          <w:p w14:paraId="012D96BB" w14:textId="77777777" w:rsidR="008A1CC1" w:rsidRDefault="008A1CC1">
            <w:pPr>
              <w:rPr>
                <w:rFonts w:ascii="宋体"/>
              </w:rPr>
            </w:pPr>
          </w:p>
        </w:tc>
      </w:tr>
      <w:tr w:rsidR="008A1CC1" w14:paraId="012D96C8" w14:textId="77777777">
        <w:tc>
          <w:tcPr>
            <w:tcW w:w="0" w:type="auto"/>
            <w:gridSpan w:val="3"/>
            <w:shd w:val="clear" w:color="auto" w:fill="auto"/>
            <w:tcMar>
              <w:top w:w="0" w:type="dxa"/>
              <w:left w:w="20" w:type="dxa"/>
              <w:bottom w:w="0" w:type="dxa"/>
              <w:right w:w="20" w:type="dxa"/>
            </w:tcMar>
            <w:vAlign w:val="bottom"/>
          </w:tcPr>
          <w:p w14:paraId="012D96B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B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B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6C0" w14:textId="77777777" w:rsidR="008A1CC1" w:rsidRDefault="00EB3825">
            <w:pPr>
              <w:jc w:val="center"/>
              <w:textAlignment w:val="bottom"/>
            </w:pPr>
            <w:r>
              <w:rPr>
                <w:rFonts w:ascii="Arial" w:eastAsia="宋体" w:hAnsi="Arial" w:cs="Arial"/>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6C1" w14:textId="77777777" w:rsidR="008A1CC1" w:rsidRDefault="008A1C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6C2" w14:textId="77777777" w:rsidR="008A1CC1" w:rsidRDefault="00EB3825">
            <w:pPr>
              <w:jc w:val="center"/>
              <w:textAlignment w:val="bottom"/>
            </w:pPr>
            <w:r>
              <w:rPr>
                <w:rFonts w:ascii="Arial" w:eastAsia="宋体" w:hAnsi="Arial" w:cs="Arial"/>
                <w:b/>
                <w:bCs/>
                <w:color w:val="000000"/>
                <w:sz w:val="16"/>
                <w:szCs w:val="16"/>
              </w:rPr>
              <w:t>2021</w:t>
            </w:r>
          </w:p>
        </w:tc>
        <w:tc>
          <w:tcPr>
            <w:tcW w:w="0" w:type="auto"/>
            <w:gridSpan w:val="3"/>
            <w:shd w:val="clear" w:color="auto" w:fill="auto"/>
            <w:vAlign w:val="bottom"/>
          </w:tcPr>
          <w:p w14:paraId="012D96C3" w14:textId="77777777" w:rsidR="008A1CC1" w:rsidRDefault="008A1CC1">
            <w:pPr>
              <w:rPr>
                <w:rFonts w:ascii="宋体"/>
                <w:vanish/>
              </w:rPr>
            </w:pPr>
          </w:p>
        </w:tc>
        <w:tc>
          <w:tcPr>
            <w:tcW w:w="0" w:type="auto"/>
            <w:gridSpan w:val="3"/>
            <w:shd w:val="clear" w:color="auto" w:fill="auto"/>
            <w:vAlign w:val="bottom"/>
          </w:tcPr>
          <w:p w14:paraId="012D96C4" w14:textId="77777777" w:rsidR="008A1CC1" w:rsidRDefault="008A1CC1">
            <w:pPr>
              <w:rPr>
                <w:rFonts w:ascii="宋体"/>
                <w:vanish/>
              </w:rPr>
            </w:pPr>
          </w:p>
        </w:tc>
        <w:tc>
          <w:tcPr>
            <w:tcW w:w="0" w:type="auto"/>
            <w:gridSpan w:val="3"/>
            <w:shd w:val="clear" w:color="auto" w:fill="auto"/>
            <w:vAlign w:val="bottom"/>
          </w:tcPr>
          <w:p w14:paraId="012D96C5" w14:textId="77777777" w:rsidR="008A1CC1" w:rsidRDefault="008A1CC1">
            <w:pPr>
              <w:rPr>
                <w:rFonts w:ascii="宋体"/>
                <w:vanish/>
              </w:rPr>
            </w:pPr>
          </w:p>
        </w:tc>
        <w:tc>
          <w:tcPr>
            <w:tcW w:w="0" w:type="auto"/>
            <w:gridSpan w:val="3"/>
            <w:shd w:val="clear" w:color="auto" w:fill="auto"/>
            <w:vAlign w:val="bottom"/>
          </w:tcPr>
          <w:p w14:paraId="012D96C6" w14:textId="77777777" w:rsidR="008A1CC1" w:rsidRDefault="008A1CC1">
            <w:pPr>
              <w:rPr>
                <w:rFonts w:ascii="宋体"/>
                <w:vanish/>
              </w:rPr>
            </w:pPr>
          </w:p>
        </w:tc>
        <w:tc>
          <w:tcPr>
            <w:tcW w:w="0" w:type="auto"/>
            <w:gridSpan w:val="3"/>
            <w:shd w:val="clear" w:color="auto" w:fill="auto"/>
            <w:vAlign w:val="bottom"/>
          </w:tcPr>
          <w:p w14:paraId="012D96C7" w14:textId="77777777" w:rsidR="008A1CC1" w:rsidRDefault="008A1CC1">
            <w:pPr>
              <w:rPr>
                <w:rFonts w:ascii="宋体"/>
                <w:vanish/>
              </w:rPr>
            </w:pPr>
          </w:p>
        </w:tc>
      </w:tr>
      <w:tr w:rsidR="008A1CC1" w14:paraId="012D96D2" w14:textId="77777777">
        <w:tc>
          <w:tcPr>
            <w:tcW w:w="0" w:type="auto"/>
            <w:gridSpan w:val="3"/>
            <w:shd w:val="clear" w:color="auto" w:fill="auto"/>
            <w:tcMar>
              <w:top w:w="40" w:type="dxa"/>
              <w:left w:w="20" w:type="dxa"/>
              <w:bottom w:w="40" w:type="dxa"/>
              <w:right w:w="20" w:type="dxa"/>
            </w:tcMar>
            <w:vAlign w:val="bottom"/>
          </w:tcPr>
          <w:p w14:paraId="012D96C9" w14:textId="77777777" w:rsidR="008A1CC1" w:rsidRDefault="00EB3825">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012D96CA" w14:textId="77777777" w:rsidR="008A1CC1" w:rsidRDefault="00EB3825">
            <w:pPr>
              <w:jc w:val="center"/>
              <w:textAlignment w:val="bottom"/>
            </w:pPr>
            <w:r>
              <w:rPr>
                <w:rFonts w:ascii="Arial" w:eastAsia="宋体" w:hAnsi="Arial" w:cs="Arial"/>
                <w:b/>
                <w:bCs/>
                <w:color w:val="000000"/>
                <w:sz w:val="16"/>
                <w:szCs w:val="16"/>
              </w:rPr>
              <w:t>Location of Gain (Loss) on</w:t>
            </w:r>
            <w:r>
              <w:rPr>
                <w:rFonts w:ascii="Arial" w:eastAsia="宋体" w:hAnsi="Arial" w:cs="Arial"/>
                <w:b/>
                <w:bCs/>
                <w:color w:val="000000"/>
                <w:sz w:val="16"/>
                <w:szCs w:val="16"/>
              </w:rPr>
              <w:br/>
              <w:t>Derivative in Consolidated</w:t>
            </w:r>
            <w:r>
              <w:rPr>
                <w:rFonts w:ascii="Arial" w:eastAsia="宋体" w:hAnsi="Arial" w:cs="Arial"/>
                <w:b/>
                <w:bCs/>
                <w:color w:val="000000"/>
                <w:sz w:val="16"/>
                <w:szCs w:val="16"/>
              </w:rPr>
              <w:br/>
              <w:t>Statement of Income</w:t>
            </w:r>
          </w:p>
        </w:tc>
        <w:tc>
          <w:tcPr>
            <w:tcW w:w="0" w:type="auto"/>
            <w:gridSpan w:val="3"/>
            <w:shd w:val="clear" w:color="auto" w:fill="auto"/>
            <w:tcMar>
              <w:top w:w="0" w:type="dxa"/>
              <w:left w:w="20" w:type="dxa"/>
              <w:bottom w:w="0" w:type="dxa"/>
              <w:right w:w="20" w:type="dxa"/>
            </w:tcMar>
            <w:vAlign w:val="bottom"/>
          </w:tcPr>
          <w:p w14:paraId="012D96CB"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96CC" w14:textId="77777777" w:rsidR="008A1CC1" w:rsidRDefault="00EB3825">
            <w:pPr>
              <w:jc w:val="center"/>
              <w:textAlignment w:val="bottom"/>
            </w:pPr>
            <w:r>
              <w:rPr>
                <w:rFonts w:ascii="Arial" w:eastAsia="宋体" w:hAnsi="Arial" w:cs="Arial"/>
                <w:b/>
                <w:bCs/>
                <w:color w:val="000000"/>
                <w:sz w:val="16"/>
                <w:szCs w:val="16"/>
              </w:rPr>
              <w:t>Amount of Gain (Loss) on Derivative Recognized in Consolidated Statement of Income</w:t>
            </w:r>
          </w:p>
        </w:tc>
        <w:tc>
          <w:tcPr>
            <w:tcW w:w="0" w:type="auto"/>
            <w:gridSpan w:val="3"/>
            <w:shd w:val="clear" w:color="auto" w:fill="auto"/>
            <w:vAlign w:val="bottom"/>
          </w:tcPr>
          <w:p w14:paraId="012D96CD" w14:textId="77777777" w:rsidR="008A1CC1" w:rsidRDefault="008A1CC1">
            <w:pPr>
              <w:rPr>
                <w:rFonts w:ascii="宋体"/>
                <w:vanish/>
              </w:rPr>
            </w:pPr>
          </w:p>
        </w:tc>
        <w:tc>
          <w:tcPr>
            <w:tcW w:w="0" w:type="auto"/>
            <w:gridSpan w:val="3"/>
            <w:shd w:val="clear" w:color="auto" w:fill="auto"/>
            <w:vAlign w:val="bottom"/>
          </w:tcPr>
          <w:p w14:paraId="012D96CE" w14:textId="77777777" w:rsidR="008A1CC1" w:rsidRDefault="008A1CC1">
            <w:pPr>
              <w:rPr>
                <w:rFonts w:ascii="宋体"/>
                <w:vanish/>
              </w:rPr>
            </w:pPr>
          </w:p>
        </w:tc>
        <w:tc>
          <w:tcPr>
            <w:tcW w:w="0" w:type="auto"/>
            <w:gridSpan w:val="3"/>
            <w:shd w:val="clear" w:color="auto" w:fill="auto"/>
            <w:vAlign w:val="bottom"/>
          </w:tcPr>
          <w:p w14:paraId="012D96CF" w14:textId="77777777" w:rsidR="008A1CC1" w:rsidRDefault="008A1CC1">
            <w:pPr>
              <w:rPr>
                <w:rFonts w:ascii="宋体"/>
                <w:vanish/>
              </w:rPr>
            </w:pPr>
          </w:p>
        </w:tc>
        <w:tc>
          <w:tcPr>
            <w:tcW w:w="0" w:type="auto"/>
            <w:gridSpan w:val="3"/>
            <w:shd w:val="clear" w:color="auto" w:fill="auto"/>
            <w:vAlign w:val="bottom"/>
          </w:tcPr>
          <w:p w14:paraId="012D96D0" w14:textId="77777777" w:rsidR="008A1CC1" w:rsidRDefault="008A1CC1">
            <w:pPr>
              <w:rPr>
                <w:rFonts w:ascii="宋体"/>
                <w:vanish/>
              </w:rPr>
            </w:pPr>
          </w:p>
        </w:tc>
        <w:tc>
          <w:tcPr>
            <w:tcW w:w="0" w:type="auto"/>
            <w:gridSpan w:val="3"/>
            <w:shd w:val="clear" w:color="auto" w:fill="auto"/>
            <w:vAlign w:val="bottom"/>
          </w:tcPr>
          <w:p w14:paraId="012D96D1" w14:textId="77777777" w:rsidR="008A1CC1" w:rsidRDefault="008A1CC1">
            <w:pPr>
              <w:rPr>
                <w:rFonts w:ascii="宋体"/>
                <w:vanish/>
              </w:rPr>
            </w:pPr>
          </w:p>
        </w:tc>
      </w:tr>
      <w:tr w:rsidR="008A1CC1" w14:paraId="012D96DE" w14:textId="77777777">
        <w:tc>
          <w:tcPr>
            <w:tcW w:w="0" w:type="auto"/>
            <w:gridSpan w:val="3"/>
            <w:shd w:val="clear" w:color="auto" w:fill="auto"/>
            <w:tcMar>
              <w:top w:w="40" w:type="dxa"/>
              <w:left w:w="20" w:type="dxa"/>
              <w:bottom w:w="40" w:type="dxa"/>
              <w:right w:w="20" w:type="dxa"/>
            </w:tcMar>
            <w:vAlign w:val="bottom"/>
          </w:tcPr>
          <w:p w14:paraId="012D96D3" w14:textId="77777777" w:rsidR="008A1CC1" w:rsidRDefault="00EB3825">
            <w:pPr>
              <w:textAlignment w:val="bottom"/>
            </w:pPr>
            <w:r>
              <w:rPr>
                <w:rFonts w:ascii="Arial" w:eastAsia="宋体" w:hAnsi="Arial" w:cs="Arial"/>
                <w:b/>
                <w:bCs/>
                <w:color w:val="000000"/>
                <w:sz w:val="16"/>
                <w:szCs w:val="16"/>
              </w:rPr>
              <w:t>Derivatives not designated as hedging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6D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6D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6D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6D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6D8" w14:textId="77777777" w:rsidR="008A1CC1" w:rsidRDefault="008A1CC1">
            <w:pPr>
              <w:rPr>
                <w:rFonts w:ascii="宋体"/>
              </w:rPr>
            </w:pPr>
          </w:p>
        </w:tc>
        <w:tc>
          <w:tcPr>
            <w:tcW w:w="0" w:type="auto"/>
            <w:gridSpan w:val="3"/>
            <w:shd w:val="clear" w:color="auto" w:fill="auto"/>
            <w:vAlign w:val="bottom"/>
          </w:tcPr>
          <w:p w14:paraId="012D96D9" w14:textId="77777777" w:rsidR="008A1CC1" w:rsidRDefault="008A1CC1">
            <w:pPr>
              <w:rPr>
                <w:rFonts w:ascii="宋体"/>
                <w:vanish/>
              </w:rPr>
            </w:pPr>
          </w:p>
        </w:tc>
        <w:tc>
          <w:tcPr>
            <w:tcW w:w="0" w:type="auto"/>
            <w:gridSpan w:val="3"/>
            <w:shd w:val="clear" w:color="auto" w:fill="auto"/>
            <w:vAlign w:val="bottom"/>
          </w:tcPr>
          <w:p w14:paraId="012D96DA" w14:textId="77777777" w:rsidR="008A1CC1" w:rsidRDefault="008A1CC1">
            <w:pPr>
              <w:rPr>
                <w:rFonts w:ascii="宋体"/>
                <w:vanish/>
              </w:rPr>
            </w:pPr>
          </w:p>
        </w:tc>
        <w:tc>
          <w:tcPr>
            <w:tcW w:w="0" w:type="auto"/>
            <w:gridSpan w:val="3"/>
            <w:shd w:val="clear" w:color="auto" w:fill="auto"/>
            <w:vAlign w:val="bottom"/>
          </w:tcPr>
          <w:p w14:paraId="012D96DB" w14:textId="77777777" w:rsidR="008A1CC1" w:rsidRDefault="008A1CC1">
            <w:pPr>
              <w:rPr>
                <w:rFonts w:ascii="宋体"/>
                <w:vanish/>
              </w:rPr>
            </w:pPr>
          </w:p>
        </w:tc>
        <w:tc>
          <w:tcPr>
            <w:tcW w:w="0" w:type="auto"/>
            <w:gridSpan w:val="3"/>
            <w:shd w:val="clear" w:color="auto" w:fill="auto"/>
            <w:vAlign w:val="bottom"/>
          </w:tcPr>
          <w:p w14:paraId="012D96DC" w14:textId="77777777" w:rsidR="008A1CC1" w:rsidRDefault="008A1CC1">
            <w:pPr>
              <w:rPr>
                <w:rFonts w:ascii="宋体"/>
                <w:vanish/>
              </w:rPr>
            </w:pPr>
          </w:p>
        </w:tc>
        <w:tc>
          <w:tcPr>
            <w:tcW w:w="0" w:type="auto"/>
            <w:gridSpan w:val="3"/>
            <w:shd w:val="clear" w:color="auto" w:fill="auto"/>
            <w:vAlign w:val="bottom"/>
          </w:tcPr>
          <w:p w14:paraId="012D96DD" w14:textId="77777777" w:rsidR="008A1CC1" w:rsidRDefault="008A1CC1">
            <w:pPr>
              <w:rPr>
                <w:rFonts w:ascii="宋体"/>
                <w:vanish/>
              </w:rPr>
            </w:pPr>
          </w:p>
        </w:tc>
      </w:tr>
      <w:tr w:rsidR="008A1CC1" w14:paraId="012D96EE" w14:textId="77777777">
        <w:tc>
          <w:tcPr>
            <w:tcW w:w="0" w:type="auto"/>
            <w:gridSpan w:val="3"/>
            <w:shd w:val="clear" w:color="auto" w:fill="CCEEFF"/>
            <w:tcMar>
              <w:top w:w="40" w:type="dxa"/>
              <w:left w:w="20" w:type="dxa"/>
              <w:bottom w:w="40" w:type="dxa"/>
              <w:right w:w="20" w:type="dxa"/>
            </w:tcMar>
            <w:vAlign w:val="bottom"/>
          </w:tcPr>
          <w:p w14:paraId="012D96DF" w14:textId="77777777" w:rsidR="008A1CC1" w:rsidRDefault="00EB3825">
            <w:pPr>
              <w:textAlignment w:val="bottom"/>
            </w:pPr>
            <w:r>
              <w:rPr>
                <w:rFonts w:ascii="Arial" w:eastAsia="宋体" w:hAnsi="Arial" w:cs="Arial"/>
                <w:color w:val="000000"/>
                <w:sz w:val="16"/>
                <w:szCs w:val="16"/>
              </w:rPr>
              <w:t>Foreign exchange contracts</w:t>
            </w:r>
          </w:p>
        </w:tc>
        <w:tc>
          <w:tcPr>
            <w:tcW w:w="0" w:type="auto"/>
            <w:gridSpan w:val="3"/>
            <w:shd w:val="clear" w:color="auto" w:fill="CCEEFF"/>
            <w:tcMar>
              <w:top w:w="40" w:type="dxa"/>
              <w:left w:w="20" w:type="dxa"/>
              <w:bottom w:w="40" w:type="dxa"/>
              <w:right w:w="20" w:type="dxa"/>
            </w:tcMar>
            <w:vAlign w:val="bottom"/>
          </w:tcPr>
          <w:p w14:paraId="012D96E0" w14:textId="77777777" w:rsidR="008A1CC1" w:rsidRDefault="00EB3825">
            <w:pPr>
              <w:textAlignment w:val="bottom"/>
            </w:pPr>
            <w:r>
              <w:rPr>
                <w:rFonts w:ascii="Arial" w:eastAsia="宋体" w:hAnsi="Arial" w:cs="Arial"/>
                <w:color w:val="000000"/>
                <w:sz w:val="16"/>
                <w:szCs w:val="16"/>
              </w:rPr>
              <w:t>Foreign exchange trading services revenue</w:t>
            </w:r>
          </w:p>
        </w:tc>
        <w:tc>
          <w:tcPr>
            <w:tcW w:w="0" w:type="auto"/>
            <w:gridSpan w:val="3"/>
            <w:shd w:val="clear" w:color="auto" w:fill="CCEEFF"/>
            <w:tcMar>
              <w:top w:w="0" w:type="dxa"/>
              <w:left w:w="20" w:type="dxa"/>
              <w:bottom w:w="0" w:type="dxa"/>
              <w:right w:w="20" w:type="dxa"/>
            </w:tcMar>
            <w:vAlign w:val="bottom"/>
          </w:tcPr>
          <w:p w14:paraId="012D96E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6E2" w14:textId="77777777" w:rsidR="008A1CC1" w:rsidRDefault="00EB3825">
            <w:pPr>
              <w:textAlignment w:val="bottom"/>
            </w:pPr>
            <w:r>
              <w:rPr>
                <w:rFonts w:ascii="Arial" w:eastAsia="宋体" w:hAnsi="Arial" w:cs="Arial"/>
                <w:b/>
                <w:bCs/>
                <w:color w:val="000000"/>
                <w:sz w:val="16"/>
                <w:szCs w:val="16"/>
              </w:rPr>
              <w:t>$</w:t>
            </w:r>
          </w:p>
        </w:tc>
        <w:tc>
          <w:tcPr>
            <w:tcW w:w="0" w:type="auto"/>
            <w:shd w:val="clear" w:color="auto" w:fill="CCEEFF"/>
            <w:tcMar>
              <w:top w:w="40" w:type="dxa"/>
              <w:left w:w="0" w:type="dxa"/>
              <w:bottom w:w="40" w:type="dxa"/>
              <w:right w:w="0" w:type="dxa"/>
            </w:tcMar>
            <w:vAlign w:val="bottom"/>
          </w:tcPr>
          <w:p w14:paraId="012D96E3" w14:textId="77777777" w:rsidR="008A1CC1" w:rsidRDefault="00EB3825">
            <w:pPr>
              <w:jc w:val="right"/>
              <w:textAlignment w:val="bottom"/>
            </w:pPr>
            <w:r>
              <w:rPr>
                <w:rFonts w:ascii="Arial" w:eastAsia="宋体" w:hAnsi="Arial" w:cs="Arial"/>
                <w:b/>
                <w:bCs/>
                <w:color w:val="000000"/>
                <w:sz w:val="16"/>
                <w:szCs w:val="16"/>
              </w:rPr>
              <w:t>239</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12D96E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6E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6E6" w14:textId="77777777" w:rsidR="008A1CC1" w:rsidRDefault="00EB3825">
            <w:pPr>
              <w:textAlignment w:val="bottom"/>
            </w:pPr>
            <w:r>
              <w:rPr>
                <w:rFonts w:ascii="Arial" w:eastAsia="宋体" w:hAnsi="Arial" w:cs="Arial"/>
                <w:color w:val="000000"/>
                <w:sz w:val="16"/>
                <w:szCs w:val="16"/>
              </w:rPr>
              <w:t>$</w:t>
            </w:r>
          </w:p>
        </w:tc>
        <w:tc>
          <w:tcPr>
            <w:tcW w:w="0" w:type="auto"/>
            <w:shd w:val="clear" w:color="auto" w:fill="CCEEFF"/>
            <w:tcMar>
              <w:top w:w="40" w:type="dxa"/>
              <w:left w:w="0" w:type="dxa"/>
              <w:bottom w:w="40" w:type="dxa"/>
              <w:right w:w="0" w:type="dxa"/>
            </w:tcMar>
            <w:vAlign w:val="bottom"/>
          </w:tcPr>
          <w:p w14:paraId="012D96E7" w14:textId="77777777" w:rsidR="008A1CC1" w:rsidRDefault="00EB3825">
            <w:pPr>
              <w:jc w:val="right"/>
              <w:textAlignment w:val="bottom"/>
            </w:pPr>
            <w:r>
              <w:rPr>
                <w:rFonts w:ascii="Arial" w:eastAsia="宋体" w:hAnsi="Arial" w:cs="Arial"/>
                <w:color w:val="000000"/>
                <w:sz w:val="16"/>
                <w:szCs w:val="16"/>
              </w:rPr>
              <w:t>242 </w:t>
            </w:r>
          </w:p>
        </w:tc>
        <w:tc>
          <w:tcPr>
            <w:tcW w:w="0" w:type="auto"/>
            <w:shd w:val="clear" w:color="auto" w:fill="CCEEFF"/>
            <w:tcMar>
              <w:top w:w="40" w:type="dxa"/>
              <w:left w:w="0" w:type="dxa"/>
              <w:bottom w:w="40" w:type="dxa"/>
              <w:right w:w="20" w:type="dxa"/>
            </w:tcMar>
            <w:vAlign w:val="bottom"/>
          </w:tcPr>
          <w:p w14:paraId="012D96E8" w14:textId="77777777" w:rsidR="008A1CC1" w:rsidRDefault="008A1CC1">
            <w:pPr>
              <w:jc w:val="right"/>
              <w:rPr>
                <w:rFonts w:ascii="宋体"/>
              </w:rPr>
            </w:pPr>
          </w:p>
        </w:tc>
        <w:tc>
          <w:tcPr>
            <w:tcW w:w="0" w:type="auto"/>
            <w:gridSpan w:val="3"/>
            <w:shd w:val="clear" w:color="auto" w:fill="auto"/>
            <w:vAlign w:val="bottom"/>
          </w:tcPr>
          <w:p w14:paraId="012D96E9" w14:textId="77777777" w:rsidR="008A1CC1" w:rsidRDefault="008A1CC1">
            <w:pPr>
              <w:rPr>
                <w:rFonts w:ascii="宋体"/>
                <w:vanish/>
              </w:rPr>
            </w:pPr>
          </w:p>
        </w:tc>
        <w:tc>
          <w:tcPr>
            <w:tcW w:w="0" w:type="auto"/>
            <w:gridSpan w:val="3"/>
            <w:shd w:val="clear" w:color="auto" w:fill="auto"/>
            <w:vAlign w:val="bottom"/>
          </w:tcPr>
          <w:p w14:paraId="012D96EA" w14:textId="77777777" w:rsidR="008A1CC1" w:rsidRDefault="008A1CC1">
            <w:pPr>
              <w:rPr>
                <w:rFonts w:ascii="宋体"/>
                <w:vanish/>
              </w:rPr>
            </w:pPr>
          </w:p>
        </w:tc>
        <w:tc>
          <w:tcPr>
            <w:tcW w:w="0" w:type="auto"/>
            <w:gridSpan w:val="3"/>
            <w:shd w:val="clear" w:color="auto" w:fill="auto"/>
            <w:vAlign w:val="bottom"/>
          </w:tcPr>
          <w:p w14:paraId="012D96EB" w14:textId="77777777" w:rsidR="008A1CC1" w:rsidRDefault="008A1CC1">
            <w:pPr>
              <w:rPr>
                <w:rFonts w:ascii="宋体"/>
                <w:vanish/>
              </w:rPr>
            </w:pPr>
          </w:p>
        </w:tc>
        <w:tc>
          <w:tcPr>
            <w:tcW w:w="0" w:type="auto"/>
            <w:gridSpan w:val="3"/>
            <w:shd w:val="clear" w:color="auto" w:fill="auto"/>
            <w:vAlign w:val="bottom"/>
          </w:tcPr>
          <w:p w14:paraId="012D96EC" w14:textId="77777777" w:rsidR="008A1CC1" w:rsidRDefault="008A1CC1">
            <w:pPr>
              <w:rPr>
                <w:rFonts w:ascii="宋体"/>
                <w:vanish/>
              </w:rPr>
            </w:pPr>
          </w:p>
        </w:tc>
        <w:tc>
          <w:tcPr>
            <w:tcW w:w="0" w:type="auto"/>
            <w:gridSpan w:val="3"/>
            <w:shd w:val="clear" w:color="auto" w:fill="auto"/>
            <w:vAlign w:val="bottom"/>
          </w:tcPr>
          <w:p w14:paraId="012D96ED" w14:textId="77777777" w:rsidR="008A1CC1" w:rsidRDefault="008A1CC1">
            <w:pPr>
              <w:rPr>
                <w:rFonts w:ascii="宋体"/>
                <w:vanish/>
              </w:rPr>
            </w:pPr>
          </w:p>
        </w:tc>
      </w:tr>
      <w:tr w:rsidR="008A1CC1" w14:paraId="012D96FA" w14:textId="77777777">
        <w:trPr>
          <w:hidden/>
        </w:trPr>
        <w:tc>
          <w:tcPr>
            <w:tcW w:w="0" w:type="auto"/>
            <w:gridSpan w:val="3"/>
            <w:shd w:val="clear" w:color="auto" w:fill="auto"/>
            <w:vAlign w:val="bottom"/>
          </w:tcPr>
          <w:p w14:paraId="012D96EF" w14:textId="77777777" w:rsidR="008A1CC1" w:rsidRDefault="008A1CC1">
            <w:pPr>
              <w:rPr>
                <w:rFonts w:ascii="宋体"/>
                <w:vanish/>
              </w:rPr>
            </w:pPr>
          </w:p>
        </w:tc>
        <w:tc>
          <w:tcPr>
            <w:tcW w:w="0" w:type="auto"/>
            <w:gridSpan w:val="3"/>
            <w:shd w:val="clear" w:color="auto" w:fill="auto"/>
            <w:vAlign w:val="bottom"/>
          </w:tcPr>
          <w:p w14:paraId="012D96F0" w14:textId="77777777" w:rsidR="008A1CC1" w:rsidRDefault="008A1CC1">
            <w:pPr>
              <w:rPr>
                <w:rFonts w:ascii="宋体"/>
                <w:vanish/>
              </w:rPr>
            </w:pPr>
          </w:p>
        </w:tc>
        <w:tc>
          <w:tcPr>
            <w:tcW w:w="0" w:type="auto"/>
            <w:gridSpan w:val="3"/>
            <w:shd w:val="clear" w:color="auto" w:fill="auto"/>
            <w:vAlign w:val="bottom"/>
          </w:tcPr>
          <w:p w14:paraId="012D96F1" w14:textId="77777777" w:rsidR="008A1CC1" w:rsidRDefault="008A1CC1">
            <w:pPr>
              <w:rPr>
                <w:rFonts w:ascii="宋体"/>
                <w:vanish/>
              </w:rPr>
            </w:pPr>
          </w:p>
        </w:tc>
        <w:tc>
          <w:tcPr>
            <w:tcW w:w="0" w:type="auto"/>
            <w:gridSpan w:val="3"/>
            <w:shd w:val="clear" w:color="auto" w:fill="auto"/>
            <w:vAlign w:val="bottom"/>
          </w:tcPr>
          <w:p w14:paraId="012D96F2" w14:textId="77777777" w:rsidR="008A1CC1" w:rsidRDefault="008A1CC1">
            <w:pPr>
              <w:rPr>
                <w:rFonts w:ascii="宋体"/>
                <w:vanish/>
              </w:rPr>
            </w:pPr>
          </w:p>
        </w:tc>
        <w:tc>
          <w:tcPr>
            <w:tcW w:w="0" w:type="auto"/>
            <w:gridSpan w:val="3"/>
            <w:shd w:val="clear" w:color="auto" w:fill="auto"/>
            <w:vAlign w:val="bottom"/>
          </w:tcPr>
          <w:p w14:paraId="012D96F3" w14:textId="77777777" w:rsidR="008A1CC1" w:rsidRDefault="008A1CC1">
            <w:pPr>
              <w:rPr>
                <w:rFonts w:ascii="宋体"/>
                <w:vanish/>
              </w:rPr>
            </w:pPr>
          </w:p>
        </w:tc>
        <w:tc>
          <w:tcPr>
            <w:tcW w:w="0" w:type="auto"/>
            <w:gridSpan w:val="3"/>
            <w:shd w:val="clear" w:color="auto" w:fill="auto"/>
            <w:vAlign w:val="bottom"/>
          </w:tcPr>
          <w:p w14:paraId="012D96F4" w14:textId="77777777" w:rsidR="008A1CC1" w:rsidRDefault="008A1CC1">
            <w:pPr>
              <w:rPr>
                <w:rFonts w:ascii="宋体"/>
                <w:vanish/>
              </w:rPr>
            </w:pPr>
          </w:p>
        </w:tc>
        <w:tc>
          <w:tcPr>
            <w:tcW w:w="0" w:type="auto"/>
            <w:gridSpan w:val="3"/>
            <w:shd w:val="clear" w:color="auto" w:fill="auto"/>
            <w:vAlign w:val="bottom"/>
          </w:tcPr>
          <w:p w14:paraId="012D96F5" w14:textId="77777777" w:rsidR="008A1CC1" w:rsidRDefault="008A1CC1">
            <w:pPr>
              <w:rPr>
                <w:rFonts w:ascii="宋体"/>
                <w:vanish/>
              </w:rPr>
            </w:pPr>
          </w:p>
        </w:tc>
        <w:tc>
          <w:tcPr>
            <w:tcW w:w="0" w:type="auto"/>
            <w:gridSpan w:val="3"/>
            <w:shd w:val="clear" w:color="auto" w:fill="auto"/>
            <w:vAlign w:val="bottom"/>
          </w:tcPr>
          <w:p w14:paraId="012D96F6" w14:textId="77777777" w:rsidR="008A1CC1" w:rsidRDefault="008A1CC1">
            <w:pPr>
              <w:rPr>
                <w:rFonts w:ascii="宋体"/>
                <w:vanish/>
              </w:rPr>
            </w:pPr>
          </w:p>
        </w:tc>
        <w:tc>
          <w:tcPr>
            <w:tcW w:w="0" w:type="auto"/>
            <w:gridSpan w:val="3"/>
            <w:shd w:val="clear" w:color="auto" w:fill="auto"/>
            <w:vAlign w:val="bottom"/>
          </w:tcPr>
          <w:p w14:paraId="012D96F7" w14:textId="77777777" w:rsidR="008A1CC1" w:rsidRDefault="008A1CC1">
            <w:pPr>
              <w:rPr>
                <w:rFonts w:ascii="宋体"/>
                <w:vanish/>
              </w:rPr>
            </w:pPr>
          </w:p>
        </w:tc>
        <w:tc>
          <w:tcPr>
            <w:tcW w:w="0" w:type="auto"/>
            <w:gridSpan w:val="3"/>
            <w:shd w:val="clear" w:color="auto" w:fill="auto"/>
            <w:vAlign w:val="bottom"/>
          </w:tcPr>
          <w:p w14:paraId="012D96F8" w14:textId="77777777" w:rsidR="008A1CC1" w:rsidRDefault="008A1CC1">
            <w:pPr>
              <w:rPr>
                <w:rFonts w:ascii="宋体"/>
                <w:vanish/>
              </w:rPr>
            </w:pPr>
          </w:p>
        </w:tc>
        <w:tc>
          <w:tcPr>
            <w:tcW w:w="0" w:type="auto"/>
            <w:gridSpan w:val="3"/>
            <w:shd w:val="clear" w:color="auto" w:fill="auto"/>
            <w:vAlign w:val="bottom"/>
          </w:tcPr>
          <w:p w14:paraId="012D96F9" w14:textId="77777777" w:rsidR="008A1CC1" w:rsidRDefault="008A1CC1">
            <w:pPr>
              <w:rPr>
                <w:rFonts w:ascii="宋体"/>
                <w:vanish/>
              </w:rPr>
            </w:pPr>
          </w:p>
        </w:tc>
      </w:tr>
      <w:tr w:rsidR="008A1CC1" w14:paraId="012D9708" w14:textId="77777777">
        <w:tc>
          <w:tcPr>
            <w:tcW w:w="0" w:type="auto"/>
            <w:gridSpan w:val="3"/>
            <w:shd w:val="clear" w:color="auto" w:fill="FFFFFF"/>
            <w:tcMar>
              <w:top w:w="40" w:type="dxa"/>
              <w:left w:w="20" w:type="dxa"/>
              <w:bottom w:w="40" w:type="dxa"/>
              <w:right w:w="20" w:type="dxa"/>
            </w:tcMar>
            <w:vAlign w:val="bottom"/>
          </w:tcPr>
          <w:p w14:paraId="012D96FB" w14:textId="77777777" w:rsidR="008A1CC1" w:rsidRDefault="00EB3825">
            <w:pPr>
              <w:textAlignment w:val="bottom"/>
            </w:pPr>
            <w:r>
              <w:rPr>
                <w:rFonts w:ascii="Arial" w:eastAsia="宋体" w:hAnsi="Arial" w:cs="Arial"/>
                <w:color w:val="000000"/>
                <w:sz w:val="16"/>
                <w:szCs w:val="16"/>
              </w:rPr>
              <w:t>Foreign exchange contracts</w:t>
            </w:r>
          </w:p>
        </w:tc>
        <w:tc>
          <w:tcPr>
            <w:tcW w:w="0" w:type="auto"/>
            <w:gridSpan w:val="3"/>
            <w:shd w:val="clear" w:color="auto" w:fill="FFFFFF"/>
            <w:tcMar>
              <w:top w:w="40" w:type="dxa"/>
              <w:left w:w="20" w:type="dxa"/>
              <w:bottom w:w="40" w:type="dxa"/>
              <w:right w:w="20" w:type="dxa"/>
            </w:tcMar>
            <w:vAlign w:val="bottom"/>
          </w:tcPr>
          <w:p w14:paraId="012D96FC" w14:textId="77777777" w:rsidR="008A1CC1" w:rsidRDefault="00EB3825">
            <w:pPr>
              <w:textAlignment w:val="bottom"/>
            </w:pPr>
            <w:r>
              <w:rPr>
                <w:rFonts w:ascii="Arial" w:eastAsia="宋体" w:hAnsi="Arial" w:cs="Arial"/>
                <w:color w:val="000000"/>
                <w:sz w:val="16"/>
                <w:szCs w:val="16"/>
              </w:rPr>
              <w:t>Interest expense</w:t>
            </w:r>
          </w:p>
        </w:tc>
        <w:tc>
          <w:tcPr>
            <w:tcW w:w="0" w:type="auto"/>
            <w:gridSpan w:val="3"/>
            <w:shd w:val="clear" w:color="auto" w:fill="FFFFFF"/>
            <w:tcMar>
              <w:top w:w="0" w:type="dxa"/>
              <w:left w:w="20" w:type="dxa"/>
              <w:bottom w:w="0" w:type="dxa"/>
              <w:right w:w="20" w:type="dxa"/>
            </w:tcMar>
            <w:vAlign w:val="bottom"/>
          </w:tcPr>
          <w:p w14:paraId="012D96F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6FE" w14:textId="77777777" w:rsidR="008A1CC1" w:rsidRDefault="00EB3825">
            <w:pPr>
              <w:jc w:val="right"/>
              <w:textAlignment w:val="bottom"/>
            </w:pPr>
            <w:r>
              <w:rPr>
                <w:rFonts w:ascii="Arial" w:eastAsia="宋体" w:hAnsi="Arial" w:cs="Arial"/>
                <w:b/>
                <w:bCs/>
                <w:color w:val="000000"/>
                <w:sz w:val="16"/>
                <w:szCs w:val="16"/>
              </w:rPr>
              <w:t>13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12D96F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70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701" w14:textId="77777777" w:rsidR="008A1CC1" w:rsidRDefault="00EB3825">
            <w:pPr>
              <w:jc w:val="right"/>
              <w:textAlignment w:val="bottom"/>
            </w:pPr>
            <w:r>
              <w:rPr>
                <w:rFonts w:ascii="Arial" w:eastAsia="宋体" w:hAnsi="Arial" w:cs="Arial"/>
                <w:color w:val="000000"/>
                <w:sz w:val="16"/>
                <w:szCs w:val="16"/>
              </w:rPr>
              <w:t>21 </w:t>
            </w:r>
          </w:p>
        </w:tc>
        <w:tc>
          <w:tcPr>
            <w:tcW w:w="0" w:type="auto"/>
            <w:shd w:val="clear" w:color="auto" w:fill="FFFFFF"/>
            <w:tcMar>
              <w:top w:w="40" w:type="dxa"/>
              <w:left w:w="0" w:type="dxa"/>
              <w:bottom w:w="40" w:type="dxa"/>
              <w:right w:w="20" w:type="dxa"/>
            </w:tcMar>
            <w:vAlign w:val="bottom"/>
          </w:tcPr>
          <w:p w14:paraId="012D9702" w14:textId="77777777" w:rsidR="008A1CC1" w:rsidRDefault="008A1CC1">
            <w:pPr>
              <w:jc w:val="right"/>
              <w:rPr>
                <w:rFonts w:ascii="宋体"/>
              </w:rPr>
            </w:pPr>
          </w:p>
        </w:tc>
        <w:tc>
          <w:tcPr>
            <w:tcW w:w="0" w:type="auto"/>
            <w:gridSpan w:val="3"/>
            <w:shd w:val="clear" w:color="auto" w:fill="auto"/>
            <w:vAlign w:val="bottom"/>
          </w:tcPr>
          <w:p w14:paraId="012D9703" w14:textId="77777777" w:rsidR="008A1CC1" w:rsidRDefault="008A1CC1">
            <w:pPr>
              <w:rPr>
                <w:rFonts w:ascii="宋体"/>
                <w:vanish/>
              </w:rPr>
            </w:pPr>
          </w:p>
        </w:tc>
        <w:tc>
          <w:tcPr>
            <w:tcW w:w="0" w:type="auto"/>
            <w:gridSpan w:val="3"/>
            <w:shd w:val="clear" w:color="auto" w:fill="auto"/>
            <w:vAlign w:val="bottom"/>
          </w:tcPr>
          <w:p w14:paraId="012D9704" w14:textId="77777777" w:rsidR="008A1CC1" w:rsidRDefault="008A1CC1">
            <w:pPr>
              <w:rPr>
                <w:rFonts w:ascii="宋体"/>
                <w:vanish/>
              </w:rPr>
            </w:pPr>
          </w:p>
        </w:tc>
        <w:tc>
          <w:tcPr>
            <w:tcW w:w="0" w:type="auto"/>
            <w:gridSpan w:val="3"/>
            <w:shd w:val="clear" w:color="auto" w:fill="auto"/>
            <w:vAlign w:val="bottom"/>
          </w:tcPr>
          <w:p w14:paraId="012D9705" w14:textId="77777777" w:rsidR="008A1CC1" w:rsidRDefault="008A1CC1">
            <w:pPr>
              <w:rPr>
                <w:rFonts w:ascii="宋体"/>
                <w:vanish/>
              </w:rPr>
            </w:pPr>
          </w:p>
        </w:tc>
        <w:tc>
          <w:tcPr>
            <w:tcW w:w="0" w:type="auto"/>
            <w:gridSpan w:val="3"/>
            <w:shd w:val="clear" w:color="auto" w:fill="auto"/>
            <w:vAlign w:val="bottom"/>
          </w:tcPr>
          <w:p w14:paraId="012D9706" w14:textId="77777777" w:rsidR="008A1CC1" w:rsidRDefault="008A1CC1">
            <w:pPr>
              <w:rPr>
                <w:rFonts w:ascii="宋体"/>
                <w:vanish/>
              </w:rPr>
            </w:pPr>
          </w:p>
        </w:tc>
        <w:tc>
          <w:tcPr>
            <w:tcW w:w="0" w:type="auto"/>
            <w:gridSpan w:val="3"/>
            <w:shd w:val="clear" w:color="auto" w:fill="auto"/>
            <w:vAlign w:val="bottom"/>
          </w:tcPr>
          <w:p w14:paraId="012D9707" w14:textId="77777777" w:rsidR="008A1CC1" w:rsidRDefault="008A1CC1">
            <w:pPr>
              <w:rPr>
                <w:rFonts w:ascii="宋体"/>
                <w:vanish/>
              </w:rPr>
            </w:pPr>
          </w:p>
        </w:tc>
      </w:tr>
      <w:tr w:rsidR="008A1CC1" w14:paraId="012D9716" w14:textId="77777777">
        <w:tc>
          <w:tcPr>
            <w:tcW w:w="0" w:type="auto"/>
            <w:gridSpan w:val="3"/>
            <w:shd w:val="clear" w:color="auto" w:fill="CCEEFF"/>
            <w:tcMar>
              <w:top w:w="40" w:type="dxa"/>
              <w:left w:w="20" w:type="dxa"/>
              <w:bottom w:w="40" w:type="dxa"/>
              <w:right w:w="20" w:type="dxa"/>
            </w:tcMar>
            <w:vAlign w:val="bottom"/>
          </w:tcPr>
          <w:p w14:paraId="012D9709" w14:textId="77777777" w:rsidR="008A1CC1" w:rsidRDefault="00EB3825">
            <w:pPr>
              <w:textAlignment w:val="bottom"/>
            </w:pPr>
            <w:r>
              <w:rPr>
                <w:rFonts w:ascii="Arial" w:eastAsia="宋体" w:hAnsi="Arial" w:cs="Arial"/>
                <w:color w:val="000000"/>
                <w:sz w:val="16"/>
                <w:szCs w:val="16"/>
              </w:rPr>
              <w:t xml:space="preserve">Interest rate </w:t>
            </w:r>
            <w:r>
              <w:rPr>
                <w:rFonts w:ascii="Arial" w:eastAsia="宋体" w:hAnsi="Arial" w:cs="Arial"/>
                <w:color w:val="000000"/>
                <w:sz w:val="16"/>
                <w:szCs w:val="16"/>
              </w:rPr>
              <w:t>contracts</w:t>
            </w:r>
          </w:p>
        </w:tc>
        <w:tc>
          <w:tcPr>
            <w:tcW w:w="0" w:type="auto"/>
            <w:gridSpan w:val="3"/>
            <w:shd w:val="clear" w:color="auto" w:fill="CCEEFF"/>
            <w:tcMar>
              <w:top w:w="40" w:type="dxa"/>
              <w:left w:w="20" w:type="dxa"/>
              <w:bottom w:w="40" w:type="dxa"/>
              <w:right w:w="20" w:type="dxa"/>
            </w:tcMar>
            <w:vAlign w:val="bottom"/>
          </w:tcPr>
          <w:p w14:paraId="012D970A" w14:textId="77777777" w:rsidR="008A1CC1" w:rsidRDefault="00EB3825">
            <w:pPr>
              <w:textAlignment w:val="bottom"/>
            </w:pPr>
            <w:r>
              <w:rPr>
                <w:rFonts w:ascii="Arial" w:eastAsia="宋体" w:hAnsi="Arial" w:cs="Arial"/>
                <w:color w:val="000000"/>
                <w:sz w:val="16"/>
                <w:szCs w:val="16"/>
              </w:rPr>
              <w:t>Foreign exchange trading services revenue</w:t>
            </w:r>
          </w:p>
        </w:tc>
        <w:tc>
          <w:tcPr>
            <w:tcW w:w="0" w:type="auto"/>
            <w:gridSpan w:val="3"/>
            <w:shd w:val="clear" w:color="auto" w:fill="CCEEFF"/>
            <w:tcMar>
              <w:top w:w="0" w:type="dxa"/>
              <w:left w:w="20" w:type="dxa"/>
              <w:bottom w:w="0" w:type="dxa"/>
              <w:right w:w="20" w:type="dxa"/>
            </w:tcMar>
            <w:vAlign w:val="bottom"/>
          </w:tcPr>
          <w:p w14:paraId="012D970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70C" w14:textId="77777777" w:rsidR="008A1CC1" w:rsidRDefault="00EB3825">
            <w:pPr>
              <w:jc w:val="right"/>
              <w:textAlignment w:val="bottom"/>
            </w:pPr>
            <w:r>
              <w:rPr>
                <w:rFonts w:ascii="Arial" w:eastAsia="宋体" w:hAnsi="Arial" w:cs="Arial"/>
                <w:b/>
                <w:bCs/>
                <w:color w:val="000000"/>
                <w:sz w:val="16"/>
                <w:szCs w:val="16"/>
              </w:rPr>
              <w:t>6</w:t>
            </w: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12D970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70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70F" w14:textId="77777777" w:rsidR="008A1CC1" w:rsidRDefault="00EB3825">
            <w:pPr>
              <w:jc w:val="right"/>
              <w:textAlignment w:val="bottom"/>
            </w:pPr>
            <w:r>
              <w:rPr>
                <w:rFonts w:ascii="Arial" w:eastAsia="宋体" w:hAnsi="Arial" w:cs="Arial"/>
                <w:color w:val="000000"/>
                <w:sz w:val="16"/>
                <w:szCs w:val="16"/>
              </w:rPr>
              <w:t>— </w:t>
            </w:r>
          </w:p>
        </w:tc>
        <w:tc>
          <w:tcPr>
            <w:tcW w:w="0" w:type="auto"/>
            <w:shd w:val="clear" w:color="auto" w:fill="CCEEFF"/>
            <w:tcMar>
              <w:top w:w="40" w:type="dxa"/>
              <w:left w:w="0" w:type="dxa"/>
              <w:bottom w:w="40" w:type="dxa"/>
              <w:right w:w="20" w:type="dxa"/>
            </w:tcMar>
            <w:vAlign w:val="bottom"/>
          </w:tcPr>
          <w:p w14:paraId="012D9710" w14:textId="77777777" w:rsidR="008A1CC1" w:rsidRDefault="008A1CC1">
            <w:pPr>
              <w:jc w:val="right"/>
              <w:rPr>
                <w:rFonts w:ascii="宋体"/>
              </w:rPr>
            </w:pPr>
          </w:p>
        </w:tc>
        <w:tc>
          <w:tcPr>
            <w:tcW w:w="0" w:type="auto"/>
            <w:gridSpan w:val="3"/>
            <w:shd w:val="clear" w:color="auto" w:fill="auto"/>
            <w:vAlign w:val="bottom"/>
          </w:tcPr>
          <w:p w14:paraId="012D9711" w14:textId="77777777" w:rsidR="008A1CC1" w:rsidRDefault="008A1CC1">
            <w:pPr>
              <w:rPr>
                <w:rFonts w:ascii="宋体"/>
                <w:vanish/>
              </w:rPr>
            </w:pPr>
          </w:p>
        </w:tc>
        <w:tc>
          <w:tcPr>
            <w:tcW w:w="0" w:type="auto"/>
            <w:gridSpan w:val="3"/>
            <w:shd w:val="clear" w:color="auto" w:fill="auto"/>
            <w:vAlign w:val="bottom"/>
          </w:tcPr>
          <w:p w14:paraId="012D9712" w14:textId="77777777" w:rsidR="008A1CC1" w:rsidRDefault="008A1CC1">
            <w:pPr>
              <w:rPr>
                <w:rFonts w:ascii="宋体"/>
                <w:vanish/>
              </w:rPr>
            </w:pPr>
          </w:p>
        </w:tc>
        <w:tc>
          <w:tcPr>
            <w:tcW w:w="0" w:type="auto"/>
            <w:gridSpan w:val="3"/>
            <w:shd w:val="clear" w:color="auto" w:fill="auto"/>
            <w:vAlign w:val="bottom"/>
          </w:tcPr>
          <w:p w14:paraId="012D9713" w14:textId="77777777" w:rsidR="008A1CC1" w:rsidRDefault="008A1CC1">
            <w:pPr>
              <w:rPr>
                <w:rFonts w:ascii="宋体"/>
                <w:vanish/>
              </w:rPr>
            </w:pPr>
          </w:p>
        </w:tc>
        <w:tc>
          <w:tcPr>
            <w:tcW w:w="0" w:type="auto"/>
            <w:gridSpan w:val="3"/>
            <w:shd w:val="clear" w:color="auto" w:fill="auto"/>
            <w:vAlign w:val="bottom"/>
          </w:tcPr>
          <w:p w14:paraId="012D9714" w14:textId="77777777" w:rsidR="008A1CC1" w:rsidRDefault="008A1CC1">
            <w:pPr>
              <w:rPr>
                <w:rFonts w:ascii="宋体"/>
                <w:vanish/>
              </w:rPr>
            </w:pPr>
          </w:p>
        </w:tc>
        <w:tc>
          <w:tcPr>
            <w:tcW w:w="0" w:type="auto"/>
            <w:gridSpan w:val="3"/>
            <w:shd w:val="clear" w:color="auto" w:fill="auto"/>
            <w:vAlign w:val="bottom"/>
          </w:tcPr>
          <w:p w14:paraId="012D9715" w14:textId="77777777" w:rsidR="008A1CC1" w:rsidRDefault="008A1CC1">
            <w:pPr>
              <w:rPr>
                <w:rFonts w:ascii="宋体"/>
                <w:vanish/>
              </w:rPr>
            </w:pPr>
          </w:p>
        </w:tc>
      </w:tr>
      <w:tr w:rsidR="008A1CC1" w14:paraId="012D9722" w14:textId="77777777">
        <w:trPr>
          <w:hidden/>
        </w:trPr>
        <w:tc>
          <w:tcPr>
            <w:tcW w:w="0" w:type="auto"/>
            <w:gridSpan w:val="3"/>
            <w:shd w:val="clear" w:color="auto" w:fill="auto"/>
            <w:vAlign w:val="bottom"/>
          </w:tcPr>
          <w:p w14:paraId="012D9717" w14:textId="77777777" w:rsidR="008A1CC1" w:rsidRDefault="008A1CC1">
            <w:pPr>
              <w:rPr>
                <w:rFonts w:ascii="宋体"/>
                <w:vanish/>
              </w:rPr>
            </w:pPr>
          </w:p>
        </w:tc>
        <w:tc>
          <w:tcPr>
            <w:tcW w:w="0" w:type="auto"/>
            <w:gridSpan w:val="3"/>
            <w:shd w:val="clear" w:color="auto" w:fill="auto"/>
            <w:vAlign w:val="bottom"/>
          </w:tcPr>
          <w:p w14:paraId="012D9718" w14:textId="77777777" w:rsidR="008A1CC1" w:rsidRDefault="008A1CC1">
            <w:pPr>
              <w:rPr>
                <w:rFonts w:ascii="宋体"/>
                <w:vanish/>
              </w:rPr>
            </w:pPr>
          </w:p>
        </w:tc>
        <w:tc>
          <w:tcPr>
            <w:tcW w:w="0" w:type="auto"/>
            <w:gridSpan w:val="3"/>
            <w:shd w:val="clear" w:color="auto" w:fill="auto"/>
            <w:vAlign w:val="bottom"/>
          </w:tcPr>
          <w:p w14:paraId="012D9719" w14:textId="77777777" w:rsidR="008A1CC1" w:rsidRDefault="008A1CC1">
            <w:pPr>
              <w:rPr>
                <w:rFonts w:ascii="宋体"/>
                <w:vanish/>
              </w:rPr>
            </w:pPr>
          </w:p>
        </w:tc>
        <w:tc>
          <w:tcPr>
            <w:tcW w:w="0" w:type="auto"/>
            <w:gridSpan w:val="3"/>
            <w:shd w:val="clear" w:color="auto" w:fill="auto"/>
            <w:vAlign w:val="bottom"/>
          </w:tcPr>
          <w:p w14:paraId="012D971A" w14:textId="77777777" w:rsidR="008A1CC1" w:rsidRDefault="008A1CC1">
            <w:pPr>
              <w:rPr>
                <w:rFonts w:ascii="宋体"/>
                <w:vanish/>
              </w:rPr>
            </w:pPr>
          </w:p>
        </w:tc>
        <w:tc>
          <w:tcPr>
            <w:tcW w:w="0" w:type="auto"/>
            <w:gridSpan w:val="3"/>
            <w:shd w:val="clear" w:color="auto" w:fill="auto"/>
            <w:vAlign w:val="bottom"/>
          </w:tcPr>
          <w:p w14:paraId="012D971B" w14:textId="77777777" w:rsidR="008A1CC1" w:rsidRDefault="008A1CC1">
            <w:pPr>
              <w:rPr>
                <w:rFonts w:ascii="宋体"/>
                <w:vanish/>
              </w:rPr>
            </w:pPr>
          </w:p>
        </w:tc>
        <w:tc>
          <w:tcPr>
            <w:tcW w:w="0" w:type="auto"/>
            <w:gridSpan w:val="3"/>
            <w:shd w:val="clear" w:color="auto" w:fill="auto"/>
            <w:vAlign w:val="bottom"/>
          </w:tcPr>
          <w:p w14:paraId="012D971C" w14:textId="77777777" w:rsidR="008A1CC1" w:rsidRDefault="008A1CC1">
            <w:pPr>
              <w:rPr>
                <w:rFonts w:ascii="宋体"/>
                <w:vanish/>
              </w:rPr>
            </w:pPr>
          </w:p>
        </w:tc>
        <w:tc>
          <w:tcPr>
            <w:tcW w:w="0" w:type="auto"/>
            <w:gridSpan w:val="3"/>
            <w:shd w:val="clear" w:color="auto" w:fill="auto"/>
            <w:vAlign w:val="bottom"/>
          </w:tcPr>
          <w:p w14:paraId="012D971D" w14:textId="77777777" w:rsidR="008A1CC1" w:rsidRDefault="008A1CC1">
            <w:pPr>
              <w:rPr>
                <w:rFonts w:ascii="宋体"/>
                <w:vanish/>
              </w:rPr>
            </w:pPr>
          </w:p>
        </w:tc>
        <w:tc>
          <w:tcPr>
            <w:tcW w:w="0" w:type="auto"/>
            <w:gridSpan w:val="3"/>
            <w:shd w:val="clear" w:color="auto" w:fill="auto"/>
            <w:vAlign w:val="bottom"/>
          </w:tcPr>
          <w:p w14:paraId="012D971E" w14:textId="77777777" w:rsidR="008A1CC1" w:rsidRDefault="008A1CC1">
            <w:pPr>
              <w:rPr>
                <w:rFonts w:ascii="宋体"/>
                <w:vanish/>
              </w:rPr>
            </w:pPr>
          </w:p>
        </w:tc>
        <w:tc>
          <w:tcPr>
            <w:tcW w:w="0" w:type="auto"/>
            <w:gridSpan w:val="3"/>
            <w:shd w:val="clear" w:color="auto" w:fill="auto"/>
            <w:vAlign w:val="bottom"/>
          </w:tcPr>
          <w:p w14:paraId="012D971F" w14:textId="77777777" w:rsidR="008A1CC1" w:rsidRDefault="008A1CC1">
            <w:pPr>
              <w:rPr>
                <w:rFonts w:ascii="宋体"/>
                <w:vanish/>
              </w:rPr>
            </w:pPr>
          </w:p>
        </w:tc>
        <w:tc>
          <w:tcPr>
            <w:tcW w:w="0" w:type="auto"/>
            <w:gridSpan w:val="3"/>
            <w:shd w:val="clear" w:color="auto" w:fill="auto"/>
            <w:vAlign w:val="bottom"/>
          </w:tcPr>
          <w:p w14:paraId="012D9720" w14:textId="77777777" w:rsidR="008A1CC1" w:rsidRDefault="008A1CC1">
            <w:pPr>
              <w:rPr>
                <w:rFonts w:ascii="宋体"/>
                <w:vanish/>
              </w:rPr>
            </w:pPr>
          </w:p>
        </w:tc>
        <w:tc>
          <w:tcPr>
            <w:tcW w:w="0" w:type="auto"/>
            <w:gridSpan w:val="3"/>
            <w:shd w:val="clear" w:color="auto" w:fill="auto"/>
            <w:vAlign w:val="bottom"/>
          </w:tcPr>
          <w:p w14:paraId="012D9721" w14:textId="77777777" w:rsidR="008A1CC1" w:rsidRDefault="008A1CC1">
            <w:pPr>
              <w:rPr>
                <w:rFonts w:ascii="宋体"/>
                <w:vanish/>
              </w:rPr>
            </w:pPr>
          </w:p>
        </w:tc>
      </w:tr>
      <w:tr w:rsidR="008A1CC1" w14:paraId="012D972E" w14:textId="77777777">
        <w:trPr>
          <w:hidden/>
        </w:trPr>
        <w:tc>
          <w:tcPr>
            <w:tcW w:w="0" w:type="auto"/>
            <w:gridSpan w:val="3"/>
            <w:shd w:val="clear" w:color="auto" w:fill="auto"/>
            <w:vAlign w:val="bottom"/>
          </w:tcPr>
          <w:p w14:paraId="012D9723" w14:textId="77777777" w:rsidR="008A1CC1" w:rsidRDefault="008A1CC1">
            <w:pPr>
              <w:rPr>
                <w:rFonts w:ascii="宋体"/>
                <w:vanish/>
              </w:rPr>
            </w:pPr>
          </w:p>
        </w:tc>
        <w:tc>
          <w:tcPr>
            <w:tcW w:w="0" w:type="auto"/>
            <w:gridSpan w:val="3"/>
            <w:shd w:val="clear" w:color="auto" w:fill="auto"/>
            <w:vAlign w:val="bottom"/>
          </w:tcPr>
          <w:p w14:paraId="012D9724" w14:textId="77777777" w:rsidR="008A1CC1" w:rsidRDefault="008A1CC1">
            <w:pPr>
              <w:rPr>
                <w:rFonts w:ascii="宋体"/>
                <w:vanish/>
              </w:rPr>
            </w:pPr>
          </w:p>
        </w:tc>
        <w:tc>
          <w:tcPr>
            <w:tcW w:w="0" w:type="auto"/>
            <w:gridSpan w:val="3"/>
            <w:shd w:val="clear" w:color="auto" w:fill="auto"/>
            <w:vAlign w:val="bottom"/>
          </w:tcPr>
          <w:p w14:paraId="012D9725" w14:textId="77777777" w:rsidR="008A1CC1" w:rsidRDefault="008A1CC1">
            <w:pPr>
              <w:rPr>
                <w:rFonts w:ascii="宋体"/>
                <w:vanish/>
              </w:rPr>
            </w:pPr>
          </w:p>
        </w:tc>
        <w:tc>
          <w:tcPr>
            <w:tcW w:w="0" w:type="auto"/>
            <w:gridSpan w:val="3"/>
            <w:shd w:val="clear" w:color="auto" w:fill="auto"/>
            <w:vAlign w:val="bottom"/>
          </w:tcPr>
          <w:p w14:paraId="012D9726" w14:textId="77777777" w:rsidR="008A1CC1" w:rsidRDefault="008A1CC1">
            <w:pPr>
              <w:rPr>
                <w:rFonts w:ascii="宋体"/>
                <w:vanish/>
              </w:rPr>
            </w:pPr>
          </w:p>
        </w:tc>
        <w:tc>
          <w:tcPr>
            <w:tcW w:w="0" w:type="auto"/>
            <w:gridSpan w:val="3"/>
            <w:shd w:val="clear" w:color="auto" w:fill="auto"/>
            <w:vAlign w:val="bottom"/>
          </w:tcPr>
          <w:p w14:paraId="012D9727" w14:textId="77777777" w:rsidR="008A1CC1" w:rsidRDefault="008A1CC1">
            <w:pPr>
              <w:rPr>
                <w:rFonts w:ascii="宋体"/>
                <w:vanish/>
              </w:rPr>
            </w:pPr>
          </w:p>
        </w:tc>
        <w:tc>
          <w:tcPr>
            <w:tcW w:w="0" w:type="auto"/>
            <w:gridSpan w:val="3"/>
            <w:shd w:val="clear" w:color="auto" w:fill="auto"/>
            <w:vAlign w:val="bottom"/>
          </w:tcPr>
          <w:p w14:paraId="012D9728" w14:textId="77777777" w:rsidR="008A1CC1" w:rsidRDefault="008A1CC1">
            <w:pPr>
              <w:rPr>
                <w:rFonts w:ascii="宋体"/>
                <w:vanish/>
              </w:rPr>
            </w:pPr>
          </w:p>
        </w:tc>
        <w:tc>
          <w:tcPr>
            <w:tcW w:w="0" w:type="auto"/>
            <w:gridSpan w:val="3"/>
            <w:shd w:val="clear" w:color="auto" w:fill="auto"/>
            <w:vAlign w:val="bottom"/>
          </w:tcPr>
          <w:p w14:paraId="012D9729" w14:textId="77777777" w:rsidR="008A1CC1" w:rsidRDefault="008A1CC1">
            <w:pPr>
              <w:rPr>
                <w:rFonts w:ascii="宋体"/>
                <w:vanish/>
              </w:rPr>
            </w:pPr>
          </w:p>
        </w:tc>
        <w:tc>
          <w:tcPr>
            <w:tcW w:w="0" w:type="auto"/>
            <w:gridSpan w:val="3"/>
            <w:shd w:val="clear" w:color="auto" w:fill="auto"/>
            <w:vAlign w:val="bottom"/>
          </w:tcPr>
          <w:p w14:paraId="012D972A" w14:textId="77777777" w:rsidR="008A1CC1" w:rsidRDefault="008A1CC1">
            <w:pPr>
              <w:rPr>
                <w:rFonts w:ascii="宋体"/>
                <w:vanish/>
              </w:rPr>
            </w:pPr>
          </w:p>
        </w:tc>
        <w:tc>
          <w:tcPr>
            <w:tcW w:w="0" w:type="auto"/>
            <w:gridSpan w:val="3"/>
            <w:shd w:val="clear" w:color="auto" w:fill="auto"/>
            <w:vAlign w:val="bottom"/>
          </w:tcPr>
          <w:p w14:paraId="012D972B" w14:textId="77777777" w:rsidR="008A1CC1" w:rsidRDefault="008A1CC1">
            <w:pPr>
              <w:rPr>
                <w:rFonts w:ascii="宋体"/>
                <w:vanish/>
              </w:rPr>
            </w:pPr>
          </w:p>
        </w:tc>
        <w:tc>
          <w:tcPr>
            <w:tcW w:w="0" w:type="auto"/>
            <w:gridSpan w:val="3"/>
            <w:shd w:val="clear" w:color="auto" w:fill="auto"/>
            <w:vAlign w:val="bottom"/>
          </w:tcPr>
          <w:p w14:paraId="012D972C" w14:textId="77777777" w:rsidR="008A1CC1" w:rsidRDefault="008A1CC1">
            <w:pPr>
              <w:rPr>
                <w:rFonts w:ascii="宋体"/>
                <w:vanish/>
              </w:rPr>
            </w:pPr>
          </w:p>
        </w:tc>
        <w:tc>
          <w:tcPr>
            <w:tcW w:w="0" w:type="auto"/>
            <w:gridSpan w:val="3"/>
            <w:shd w:val="clear" w:color="auto" w:fill="auto"/>
            <w:vAlign w:val="bottom"/>
          </w:tcPr>
          <w:p w14:paraId="012D972D" w14:textId="77777777" w:rsidR="008A1CC1" w:rsidRDefault="008A1CC1">
            <w:pPr>
              <w:rPr>
                <w:rFonts w:ascii="宋体"/>
                <w:vanish/>
              </w:rPr>
            </w:pPr>
          </w:p>
        </w:tc>
      </w:tr>
      <w:tr w:rsidR="008A1CC1" w14:paraId="012D973A" w14:textId="77777777">
        <w:trPr>
          <w:hidden/>
        </w:trPr>
        <w:tc>
          <w:tcPr>
            <w:tcW w:w="0" w:type="auto"/>
            <w:gridSpan w:val="3"/>
            <w:shd w:val="clear" w:color="auto" w:fill="auto"/>
            <w:vAlign w:val="bottom"/>
          </w:tcPr>
          <w:p w14:paraId="012D972F" w14:textId="77777777" w:rsidR="008A1CC1" w:rsidRDefault="008A1CC1">
            <w:pPr>
              <w:rPr>
                <w:rFonts w:ascii="宋体"/>
                <w:vanish/>
              </w:rPr>
            </w:pPr>
          </w:p>
        </w:tc>
        <w:tc>
          <w:tcPr>
            <w:tcW w:w="0" w:type="auto"/>
            <w:gridSpan w:val="3"/>
            <w:shd w:val="clear" w:color="auto" w:fill="auto"/>
            <w:vAlign w:val="bottom"/>
          </w:tcPr>
          <w:p w14:paraId="012D9730" w14:textId="77777777" w:rsidR="008A1CC1" w:rsidRDefault="008A1CC1">
            <w:pPr>
              <w:rPr>
                <w:rFonts w:ascii="宋体"/>
                <w:vanish/>
              </w:rPr>
            </w:pPr>
          </w:p>
        </w:tc>
        <w:tc>
          <w:tcPr>
            <w:tcW w:w="0" w:type="auto"/>
            <w:gridSpan w:val="3"/>
            <w:shd w:val="clear" w:color="auto" w:fill="auto"/>
            <w:vAlign w:val="bottom"/>
          </w:tcPr>
          <w:p w14:paraId="012D9731" w14:textId="77777777" w:rsidR="008A1CC1" w:rsidRDefault="008A1CC1">
            <w:pPr>
              <w:rPr>
                <w:rFonts w:ascii="宋体"/>
                <w:vanish/>
              </w:rPr>
            </w:pPr>
          </w:p>
        </w:tc>
        <w:tc>
          <w:tcPr>
            <w:tcW w:w="0" w:type="auto"/>
            <w:gridSpan w:val="3"/>
            <w:shd w:val="clear" w:color="auto" w:fill="auto"/>
            <w:vAlign w:val="bottom"/>
          </w:tcPr>
          <w:p w14:paraId="012D9732" w14:textId="77777777" w:rsidR="008A1CC1" w:rsidRDefault="008A1CC1">
            <w:pPr>
              <w:rPr>
                <w:rFonts w:ascii="宋体"/>
                <w:vanish/>
              </w:rPr>
            </w:pPr>
          </w:p>
        </w:tc>
        <w:tc>
          <w:tcPr>
            <w:tcW w:w="0" w:type="auto"/>
            <w:gridSpan w:val="3"/>
            <w:shd w:val="clear" w:color="auto" w:fill="auto"/>
            <w:vAlign w:val="bottom"/>
          </w:tcPr>
          <w:p w14:paraId="012D9733" w14:textId="77777777" w:rsidR="008A1CC1" w:rsidRDefault="008A1CC1">
            <w:pPr>
              <w:rPr>
                <w:rFonts w:ascii="宋体"/>
                <w:vanish/>
              </w:rPr>
            </w:pPr>
          </w:p>
        </w:tc>
        <w:tc>
          <w:tcPr>
            <w:tcW w:w="0" w:type="auto"/>
            <w:gridSpan w:val="3"/>
            <w:shd w:val="clear" w:color="auto" w:fill="auto"/>
            <w:vAlign w:val="bottom"/>
          </w:tcPr>
          <w:p w14:paraId="012D9734" w14:textId="77777777" w:rsidR="008A1CC1" w:rsidRDefault="008A1CC1">
            <w:pPr>
              <w:rPr>
                <w:rFonts w:ascii="宋体"/>
                <w:vanish/>
              </w:rPr>
            </w:pPr>
          </w:p>
        </w:tc>
        <w:tc>
          <w:tcPr>
            <w:tcW w:w="0" w:type="auto"/>
            <w:gridSpan w:val="3"/>
            <w:shd w:val="clear" w:color="auto" w:fill="auto"/>
            <w:vAlign w:val="bottom"/>
          </w:tcPr>
          <w:p w14:paraId="012D9735" w14:textId="77777777" w:rsidR="008A1CC1" w:rsidRDefault="008A1CC1">
            <w:pPr>
              <w:rPr>
                <w:rFonts w:ascii="宋体"/>
                <w:vanish/>
              </w:rPr>
            </w:pPr>
          </w:p>
        </w:tc>
        <w:tc>
          <w:tcPr>
            <w:tcW w:w="0" w:type="auto"/>
            <w:gridSpan w:val="3"/>
            <w:shd w:val="clear" w:color="auto" w:fill="auto"/>
            <w:vAlign w:val="bottom"/>
          </w:tcPr>
          <w:p w14:paraId="012D9736" w14:textId="77777777" w:rsidR="008A1CC1" w:rsidRDefault="008A1CC1">
            <w:pPr>
              <w:rPr>
                <w:rFonts w:ascii="宋体"/>
                <w:vanish/>
              </w:rPr>
            </w:pPr>
          </w:p>
        </w:tc>
        <w:tc>
          <w:tcPr>
            <w:tcW w:w="0" w:type="auto"/>
            <w:gridSpan w:val="3"/>
            <w:shd w:val="clear" w:color="auto" w:fill="auto"/>
            <w:vAlign w:val="bottom"/>
          </w:tcPr>
          <w:p w14:paraId="012D9737" w14:textId="77777777" w:rsidR="008A1CC1" w:rsidRDefault="008A1CC1">
            <w:pPr>
              <w:rPr>
                <w:rFonts w:ascii="宋体"/>
                <w:vanish/>
              </w:rPr>
            </w:pPr>
          </w:p>
        </w:tc>
        <w:tc>
          <w:tcPr>
            <w:tcW w:w="0" w:type="auto"/>
            <w:gridSpan w:val="3"/>
            <w:shd w:val="clear" w:color="auto" w:fill="auto"/>
            <w:vAlign w:val="bottom"/>
          </w:tcPr>
          <w:p w14:paraId="012D9738" w14:textId="77777777" w:rsidR="008A1CC1" w:rsidRDefault="008A1CC1">
            <w:pPr>
              <w:rPr>
                <w:rFonts w:ascii="宋体"/>
                <w:vanish/>
              </w:rPr>
            </w:pPr>
          </w:p>
        </w:tc>
        <w:tc>
          <w:tcPr>
            <w:tcW w:w="0" w:type="auto"/>
            <w:gridSpan w:val="3"/>
            <w:shd w:val="clear" w:color="auto" w:fill="auto"/>
            <w:vAlign w:val="bottom"/>
          </w:tcPr>
          <w:p w14:paraId="012D9739" w14:textId="77777777" w:rsidR="008A1CC1" w:rsidRDefault="008A1CC1">
            <w:pPr>
              <w:rPr>
                <w:rFonts w:ascii="宋体"/>
                <w:vanish/>
              </w:rPr>
            </w:pPr>
          </w:p>
        </w:tc>
      </w:tr>
      <w:tr w:rsidR="008A1CC1" w14:paraId="012D9746" w14:textId="77777777">
        <w:trPr>
          <w:hidden/>
        </w:trPr>
        <w:tc>
          <w:tcPr>
            <w:tcW w:w="0" w:type="auto"/>
            <w:gridSpan w:val="3"/>
            <w:shd w:val="clear" w:color="auto" w:fill="auto"/>
            <w:vAlign w:val="bottom"/>
          </w:tcPr>
          <w:p w14:paraId="012D973B" w14:textId="77777777" w:rsidR="008A1CC1" w:rsidRDefault="008A1CC1">
            <w:pPr>
              <w:rPr>
                <w:rFonts w:ascii="宋体"/>
                <w:vanish/>
              </w:rPr>
            </w:pPr>
          </w:p>
        </w:tc>
        <w:tc>
          <w:tcPr>
            <w:tcW w:w="0" w:type="auto"/>
            <w:gridSpan w:val="3"/>
            <w:shd w:val="clear" w:color="auto" w:fill="auto"/>
            <w:vAlign w:val="bottom"/>
          </w:tcPr>
          <w:p w14:paraId="012D973C" w14:textId="77777777" w:rsidR="008A1CC1" w:rsidRDefault="008A1CC1">
            <w:pPr>
              <w:rPr>
                <w:rFonts w:ascii="宋体"/>
                <w:vanish/>
              </w:rPr>
            </w:pPr>
          </w:p>
        </w:tc>
        <w:tc>
          <w:tcPr>
            <w:tcW w:w="0" w:type="auto"/>
            <w:gridSpan w:val="3"/>
            <w:shd w:val="clear" w:color="auto" w:fill="auto"/>
            <w:vAlign w:val="bottom"/>
          </w:tcPr>
          <w:p w14:paraId="012D973D" w14:textId="77777777" w:rsidR="008A1CC1" w:rsidRDefault="008A1CC1">
            <w:pPr>
              <w:rPr>
                <w:rFonts w:ascii="宋体"/>
                <w:vanish/>
              </w:rPr>
            </w:pPr>
          </w:p>
        </w:tc>
        <w:tc>
          <w:tcPr>
            <w:tcW w:w="0" w:type="auto"/>
            <w:gridSpan w:val="3"/>
            <w:shd w:val="clear" w:color="auto" w:fill="auto"/>
            <w:vAlign w:val="bottom"/>
          </w:tcPr>
          <w:p w14:paraId="012D973E" w14:textId="77777777" w:rsidR="008A1CC1" w:rsidRDefault="008A1CC1">
            <w:pPr>
              <w:rPr>
                <w:rFonts w:ascii="宋体"/>
                <w:vanish/>
              </w:rPr>
            </w:pPr>
          </w:p>
        </w:tc>
        <w:tc>
          <w:tcPr>
            <w:tcW w:w="0" w:type="auto"/>
            <w:gridSpan w:val="3"/>
            <w:shd w:val="clear" w:color="auto" w:fill="auto"/>
            <w:vAlign w:val="bottom"/>
          </w:tcPr>
          <w:p w14:paraId="012D973F" w14:textId="77777777" w:rsidR="008A1CC1" w:rsidRDefault="008A1CC1">
            <w:pPr>
              <w:rPr>
                <w:rFonts w:ascii="宋体"/>
                <w:vanish/>
              </w:rPr>
            </w:pPr>
          </w:p>
        </w:tc>
        <w:tc>
          <w:tcPr>
            <w:tcW w:w="0" w:type="auto"/>
            <w:gridSpan w:val="3"/>
            <w:shd w:val="clear" w:color="auto" w:fill="auto"/>
            <w:vAlign w:val="bottom"/>
          </w:tcPr>
          <w:p w14:paraId="012D9740" w14:textId="77777777" w:rsidR="008A1CC1" w:rsidRDefault="008A1CC1">
            <w:pPr>
              <w:rPr>
                <w:rFonts w:ascii="宋体"/>
                <w:vanish/>
              </w:rPr>
            </w:pPr>
          </w:p>
        </w:tc>
        <w:tc>
          <w:tcPr>
            <w:tcW w:w="0" w:type="auto"/>
            <w:gridSpan w:val="3"/>
            <w:shd w:val="clear" w:color="auto" w:fill="auto"/>
            <w:vAlign w:val="bottom"/>
          </w:tcPr>
          <w:p w14:paraId="012D9741" w14:textId="77777777" w:rsidR="008A1CC1" w:rsidRDefault="008A1CC1">
            <w:pPr>
              <w:rPr>
                <w:rFonts w:ascii="宋体"/>
                <w:vanish/>
              </w:rPr>
            </w:pPr>
          </w:p>
        </w:tc>
        <w:tc>
          <w:tcPr>
            <w:tcW w:w="0" w:type="auto"/>
            <w:gridSpan w:val="3"/>
            <w:shd w:val="clear" w:color="auto" w:fill="auto"/>
            <w:vAlign w:val="bottom"/>
          </w:tcPr>
          <w:p w14:paraId="012D9742" w14:textId="77777777" w:rsidR="008A1CC1" w:rsidRDefault="008A1CC1">
            <w:pPr>
              <w:rPr>
                <w:rFonts w:ascii="宋体"/>
                <w:vanish/>
              </w:rPr>
            </w:pPr>
          </w:p>
        </w:tc>
        <w:tc>
          <w:tcPr>
            <w:tcW w:w="0" w:type="auto"/>
            <w:gridSpan w:val="3"/>
            <w:shd w:val="clear" w:color="auto" w:fill="auto"/>
            <w:vAlign w:val="bottom"/>
          </w:tcPr>
          <w:p w14:paraId="012D9743" w14:textId="77777777" w:rsidR="008A1CC1" w:rsidRDefault="008A1CC1">
            <w:pPr>
              <w:rPr>
                <w:rFonts w:ascii="宋体"/>
                <w:vanish/>
              </w:rPr>
            </w:pPr>
          </w:p>
        </w:tc>
        <w:tc>
          <w:tcPr>
            <w:tcW w:w="0" w:type="auto"/>
            <w:gridSpan w:val="3"/>
            <w:shd w:val="clear" w:color="auto" w:fill="auto"/>
            <w:vAlign w:val="bottom"/>
          </w:tcPr>
          <w:p w14:paraId="012D9744" w14:textId="77777777" w:rsidR="008A1CC1" w:rsidRDefault="008A1CC1">
            <w:pPr>
              <w:rPr>
                <w:rFonts w:ascii="宋体"/>
                <w:vanish/>
              </w:rPr>
            </w:pPr>
          </w:p>
        </w:tc>
        <w:tc>
          <w:tcPr>
            <w:tcW w:w="0" w:type="auto"/>
            <w:gridSpan w:val="3"/>
            <w:shd w:val="clear" w:color="auto" w:fill="auto"/>
            <w:vAlign w:val="bottom"/>
          </w:tcPr>
          <w:p w14:paraId="012D9745" w14:textId="77777777" w:rsidR="008A1CC1" w:rsidRDefault="008A1CC1">
            <w:pPr>
              <w:rPr>
                <w:rFonts w:ascii="宋体"/>
                <w:vanish/>
              </w:rPr>
            </w:pPr>
          </w:p>
        </w:tc>
      </w:tr>
      <w:tr w:rsidR="008A1CC1" w14:paraId="012D9752" w14:textId="77777777">
        <w:trPr>
          <w:hidden/>
        </w:trPr>
        <w:tc>
          <w:tcPr>
            <w:tcW w:w="0" w:type="auto"/>
            <w:gridSpan w:val="3"/>
            <w:shd w:val="clear" w:color="auto" w:fill="auto"/>
            <w:vAlign w:val="bottom"/>
          </w:tcPr>
          <w:p w14:paraId="012D9747" w14:textId="77777777" w:rsidR="008A1CC1" w:rsidRDefault="008A1CC1">
            <w:pPr>
              <w:rPr>
                <w:rFonts w:ascii="宋体"/>
                <w:vanish/>
              </w:rPr>
            </w:pPr>
          </w:p>
        </w:tc>
        <w:tc>
          <w:tcPr>
            <w:tcW w:w="0" w:type="auto"/>
            <w:gridSpan w:val="3"/>
            <w:shd w:val="clear" w:color="auto" w:fill="auto"/>
            <w:vAlign w:val="bottom"/>
          </w:tcPr>
          <w:p w14:paraId="012D9748" w14:textId="77777777" w:rsidR="008A1CC1" w:rsidRDefault="008A1CC1">
            <w:pPr>
              <w:rPr>
                <w:rFonts w:ascii="宋体"/>
                <w:vanish/>
              </w:rPr>
            </w:pPr>
          </w:p>
        </w:tc>
        <w:tc>
          <w:tcPr>
            <w:tcW w:w="0" w:type="auto"/>
            <w:gridSpan w:val="3"/>
            <w:shd w:val="clear" w:color="auto" w:fill="auto"/>
            <w:vAlign w:val="bottom"/>
          </w:tcPr>
          <w:p w14:paraId="012D9749" w14:textId="77777777" w:rsidR="008A1CC1" w:rsidRDefault="008A1CC1">
            <w:pPr>
              <w:rPr>
                <w:rFonts w:ascii="宋体"/>
                <w:vanish/>
              </w:rPr>
            </w:pPr>
          </w:p>
        </w:tc>
        <w:tc>
          <w:tcPr>
            <w:tcW w:w="0" w:type="auto"/>
            <w:gridSpan w:val="3"/>
            <w:shd w:val="clear" w:color="auto" w:fill="auto"/>
            <w:vAlign w:val="bottom"/>
          </w:tcPr>
          <w:p w14:paraId="012D974A" w14:textId="77777777" w:rsidR="008A1CC1" w:rsidRDefault="008A1CC1">
            <w:pPr>
              <w:rPr>
                <w:rFonts w:ascii="宋体"/>
                <w:vanish/>
              </w:rPr>
            </w:pPr>
          </w:p>
        </w:tc>
        <w:tc>
          <w:tcPr>
            <w:tcW w:w="0" w:type="auto"/>
            <w:gridSpan w:val="3"/>
            <w:shd w:val="clear" w:color="auto" w:fill="auto"/>
            <w:vAlign w:val="bottom"/>
          </w:tcPr>
          <w:p w14:paraId="012D974B" w14:textId="77777777" w:rsidR="008A1CC1" w:rsidRDefault="008A1CC1">
            <w:pPr>
              <w:rPr>
                <w:rFonts w:ascii="宋体"/>
                <w:vanish/>
              </w:rPr>
            </w:pPr>
          </w:p>
        </w:tc>
        <w:tc>
          <w:tcPr>
            <w:tcW w:w="0" w:type="auto"/>
            <w:gridSpan w:val="3"/>
            <w:shd w:val="clear" w:color="auto" w:fill="auto"/>
            <w:vAlign w:val="bottom"/>
          </w:tcPr>
          <w:p w14:paraId="012D974C" w14:textId="77777777" w:rsidR="008A1CC1" w:rsidRDefault="008A1CC1">
            <w:pPr>
              <w:rPr>
                <w:rFonts w:ascii="宋体"/>
                <w:vanish/>
              </w:rPr>
            </w:pPr>
          </w:p>
        </w:tc>
        <w:tc>
          <w:tcPr>
            <w:tcW w:w="0" w:type="auto"/>
            <w:gridSpan w:val="3"/>
            <w:shd w:val="clear" w:color="auto" w:fill="auto"/>
            <w:vAlign w:val="bottom"/>
          </w:tcPr>
          <w:p w14:paraId="012D974D" w14:textId="77777777" w:rsidR="008A1CC1" w:rsidRDefault="008A1CC1">
            <w:pPr>
              <w:rPr>
                <w:rFonts w:ascii="宋体"/>
                <w:vanish/>
              </w:rPr>
            </w:pPr>
          </w:p>
        </w:tc>
        <w:tc>
          <w:tcPr>
            <w:tcW w:w="0" w:type="auto"/>
            <w:gridSpan w:val="3"/>
            <w:shd w:val="clear" w:color="auto" w:fill="auto"/>
            <w:vAlign w:val="bottom"/>
          </w:tcPr>
          <w:p w14:paraId="012D974E" w14:textId="77777777" w:rsidR="008A1CC1" w:rsidRDefault="008A1CC1">
            <w:pPr>
              <w:rPr>
                <w:rFonts w:ascii="宋体"/>
                <w:vanish/>
              </w:rPr>
            </w:pPr>
          </w:p>
        </w:tc>
        <w:tc>
          <w:tcPr>
            <w:tcW w:w="0" w:type="auto"/>
            <w:gridSpan w:val="3"/>
            <w:shd w:val="clear" w:color="auto" w:fill="auto"/>
            <w:vAlign w:val="bottom"/>
          </w:tcPr>
          <w:p w14:paraId="012D974F" w14:textId="77777777" w:rsidR="008A1CC1" w:rsidRDefault="008A1CC1">
            <w:pPr>
              <w:rPr>
                <w:rFonts w:ascii="宋体"/>
                <w:vanish/>
              </w:rPr>
            </w:pPr>
          </w:p>
        </w:tc>
        <w:tc>
          <w:tcPr>
            <w:tcW w:w="0" w:type="auto"/>
            <w:gridSpan w:val="3"/>
            <w:shd w:val="clear" w:color="auto" w:fill="auto"/>
            <w:vAlign w:val="bottom"/>
          </w:tcPr>
          <w:p w14:paraId="012D9750" w14:textId="77777777" w:rsidR="008A1CC1" w:rsidRDefault="008A1CC1">
            <w:pPr>
              <w:rPr>
                <w:rFonts w:ascii="宋体"/>
                <w:vanish/>
              </w:rPr>
            </w:pPr>
          </w:p>
        </w:tc>
        <w:tc>
          <w:tcPr>
            <w:tcW w:w="0" w:type="auto"/>
            <w:gridSpan w:val="3"/>
            <w:shd w:val="clear" w:color="auto" w:fill="auto"/>
            <w:vAlign w:val="bottom"/>
          </w:tcPr>
          <w:p w14:paraId="012D9751" w14:textId="77777777" w:rsidR="008A1CC1" w:rsidRDefault="008A1CC1">
            <w:pPr>
              <w:rPr>
                <w:rFonts w:ascii="宋体"/>
                <w:vanish/>
              </w:rPr>
            </w:pPr>
          </w:p>
        </w:tc>
      </w:tr>
      <w:tr w:rsidR="008A1CC1" w14:paraId="012D9760" w14:textId="77777777">
        <w:tc>
          <w:tcPr>
            <w:tcW w:w="0" w:type="auto"/>
            <w:gridSpan w:val="3"/>
            <w:shd w:val="clear" w:color="auto" w:fill="FFFFFF"/>
            <w:tcMar>
              <w:top w:w="40" w:type="dxa"/>
              <w:left w:w="20" w:type="dxa"/>
              <w:bottom w:w="40" w:type="dxa"/>
              <w:right w:w="20" w:type="dxa"/>
            </w:tcMar>
            <w:vAlign w:val="bottom"/>
          </w:tcPr>
          <w:p w14:paraId="012D9753" w14:textId="77777777" w:rsidR="008A1CC1" w:rsidRDefault="00EB3825">
            <w:pPr>
              <w:textAlignment w:val="bottom"/>
            </w:pPr>
            <w:r>
              <w:rPr>
                <w:rFonts w:ascii="Arial" w:eastAsia="宋体" w:hAnsi="Arial" w:cs="Arial"/>
                <w:color w:val="000000"/>
                <w:sz w:val="16"/>
                <w:szCs w:val="16"/>
              </w:rPr>
              <w:t>Other derivative contracts</w:t>
            </w:r>
          </w:p>
        </w:tc>
        <w:tc>
          <w:tcPr>
            <w:tcW w:w="0" w:type="auto"/>
            <w:gridSpan w:val="3"/>
            <w:shd w:val="clear" w:color="auto" w:fill="FFFFFF"/>
            <w:tcMar>
              <w:top w:w="40" w:type="dxa"/>
              <w:left w:w="20" w:type="dxa"/>
              <w:bottom w:w="40" w:type="dxa"/>
              <w:right w:w="20" w:type="dxa"/>
            </w:tcMar>
            <w:vAlign w:val="bottom"/>
          </w:tcPr>
          <w:p w14:paraId="012D9754" w14:textId="77777777" w:rsidR="008A1CC1" w:rsidRDefault="00EB3825">
            <w:pPr>
              <w:textAlignment w:val="bottom"/>
            </w:pPr>
            <w:r>
              <w:rPr>
                <w:rFonts w:ascii="Arial" w:eastAsia="宋体" w:hAnsi="Arial" w:cs="Arial"/>
                <w:color w:val="000000"/>
                <w:sz w:val="16"/>
                <w:szCs w:val="16"/>
              </w:rPr>
              <w:t>Compensation and employee benefits</w:t>
            </w:r>
          </w:p>
        </w:tc>
        <w:tc>
          <w:tcPr>
            <w:tcW w:w="0" w:type="auto"/>
            <w:gridSpan w:val="3"/>
            <w:shd w:val="clear" w:color="auto" w:fill="FFFFFF"/>
            <w:tcMar>
              <w:top w:w="0" w:type="dxa"/>
              <w:left w:w="20" w:type="dxa"/>
              <w:bottom w:w="0" w:type="dxa"/>
              <w:right w:w="20" w:type="dxa"/>
            </w:tcMar>
            <w:vAlign w:val="bottom"/>
          </w:tcPr>
          <w:p w14:paraId="012D975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756" w14:textId="77777777" w:rsidR="008A1CC1" w:rsidRDefault="00EB3825">
            <w:pPr>
              <w:jc w:val="right"/>
              <w:textAlignment w:val="bottom"/>
            </w:pPr>
            <w:r>
              <w:rPr>
                <w:rFonts w:ascii="Arial" w:eastAsia="宋体" w:hAnsi="Arial" w:cs="Arial"/>
                <w:b/>
                <w:bCs/>
                <w:color w:val="000000"/>
                <w:sz w:val="16"/>
                <w:szCs w:val="16"/>
              </w:rPr>
              <w:t>(54)</w:t>
            </w:r>
          </w:p>
        </w:tc>
        <w:tc>
          <w:tcPr>
            <w:tcW w:w="0" w:type="auto"/>
            <w:shd w:val="clear" w:color="auto" w:fill="FFFFFF"/>
            <w:tcMar>
              <w:top w:w="40" w:type="dxa"/>
              <w:left w:w="0" w:type="dxa"/>
              <w:bottom w:w="40" w:type="dxa"/>
              <w:right w:w="20" w:type="dxa"/>
            </w:tcMar>
            <w:vAlign w:val="bottom"/>
          </w:tcPr>
          <w:p w14:paraId="012D975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75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759" w14:textId="77777777" w:rsidR="008A1CC1" w:rsidRDefault="00EB3825">
            <w:pPr>
              <w:jc w:val="right"/>
              <w:textAlignment w:val="bottom"/>
            </w:pPr>
            <w:r>
              <w:rPr>
                <w:rFonts w:ascii="Arial" w:eastAsia="宋体" w:hAnsi="Arial" w:cs="Arial"/>
                <w:color w:val="000000"/>
                <w:sz w:val="16"/>
                <w:szCs w:val="16"/>
              </w:rPr>
              <w:t>(79)</w:t>
            </w:r>
          </w:p>
        </w:tc>
        <w:tc>
          <w:tcPr>
            <w:tcW w:w="0" w:type="auto"/>
            <w:shd w:val="clear" w:color="auto" w:fill="FFFFFF"/>
            <w:tcMar>
              <w:top w:w="40" w:type="dxa"/>
              <w:left w:w="0" w:type="dxa"/>
              <w:bottom w:w="40" w:type="dxa"/>
              <w:right w:w="20" w:type="dxa"/>
            </w:tcMar>
            <w:vAlign w:val="bottom"/>
          </w:tcPr>
          <w:p w14:paraId="012D975A" w14:textId="77777777" w:rsidR="008A1CC1" w:rsidRDefault="008A1CC1">
            <w:pPr>
              <w:jc w:val="right"/>
              <w:rPr>
                <w:rFonts w:ascii="宋体"/>
              </w:rPr>
            </w:pPr>
          </w:p>
        </w:tc>
        <w:tc>
          <w:tcPr>
            <w:tcW w:w="0" w:type="auto"/>
            <w:gridSpan w:val="3"/>
            <w:shd w:val="clear" w:color="auto" w:fill="auto"/>
            <w:vAlign w:val="bottom"/>
          </w:tcPr>
          <w:p w14:paraId="012D975B" w14:textId="77777777" w:rsidR="008A1CC1" w:rsidRDefault="008A1CC1">
            <w:pPr>
              <w:rPr>
                <w:rFonts w:ascii="宋体"/>
                <w:vanish/>
              </w:rPr>
            </w:pPr>
          </w:p>
        </w:tc>
        <w:tc>
          <w:tcPr>
            <w:tcW w:w="0" w:type="auto"/>
            <w:gridSpan w:val="3"/>
            <w:shd w:val="clear" w:color="auto" w:fill="auto"/>
            <w:vAlign w:val="bottom"/>
          </w:tcPr>
          <w:p w14:paraId="012D975C" w14:textId="77777777" w:rsidR="008A1CC1" w:rsidRDefault="008A1CC1">
            <w:pPr>
              <w:rPr>
                <w:rFonts w:ascii="宋体"/>
                <w:vanish/>
              </w:rPr>
            </w:pPr>
          </w:p>
        </w:tc>
        <w:tc>
          <w:tcPr>
            <w:tcW w:w="0" w:type="auto"/>
            <w:gridSpan w:val="3"/>
            <w:shd w:val="clear" w:color="auto" w:fill="auto"/>
            <w:vAlign w:val="bottom"/>
          </w:tcPr>
          <w:p w14:paraId="012D975D" w14:textId="77777777" w:rsidR="008A1CC1" w:rsidRDefault="008A1CC1">
            <w:pPr>
              <w:rPr>
                <w:rFonts w:ascii="宋体"/>
                <w:vanish/>
              </w:rPr>
            </w:pPr>
          </w:p>
        </w:tc>
        <w:tc>
          <w:tcPr>
            <w:tcW w:w="0" w:type="auto"/>
            <w:gridSpan w:val="3"/>
            <w:shd w:val="clear" w:color="auto" w:fill="auto"/>
            <w:vAlign w:val="bottom"/>
          </w:tcPr>
          <w:p w14:paraId="012D975E" w14:textId="77777777" w:rsidR="008A1CC1" w:rsidRDefault="008A1CC1">
            <w:pPr>
              <w:rPr>
                <w:rFonts w:ascii="宋体"/>
                <w:vanish/>
              </w:rPr>
            </w:pPr>
          </w:p>
        </w:tc>
        <w:tc>
          <w:tcPr>
            <w:tcW w:w="0" w:type="auto"/>
            <w:gridSpan w:val="3"/>
            <w:shd w:val="clear" w:color="auto" w:fill="auto"/>
            <w:vAlign w:val="bottom"/>
          </w:tcPr>
          <w:p w14:paraId="012D975F" w14:textId="77777777" w:rsidR="008A1CC1" w:rsidRDefault="008A1CC1">
            <w:pPr>
              <w:rPr>
                <w:rFonts w:ascii="宋体"/>
                <w:vanish/>
              </w:rPr>
            </w:pPr>
          </w:p>
        </w:tc>
      </w:tr>
      <w:tr w:rsidR="008A1CC1" w14:paraId="012D9770" w14:textId="77777777">
        <w:tc>
          <w:tcPr>
            <w:tcW w:w="0" w:type="auto"/>
            <w:gridSpan w:val="3"/>
            <w:shd w:val="clear" w:color="auto" w:fill="CCEEFF"/>
            <w:tcMar>
              <w:top w:w="40" w:type="dxa"/>
              <w:left w:w="20" w:type="dxa"/>
              <w:bottom w:w="40" w:type="dxa"/>
              <w:right w:w="20" w:type="dxa"/>
            </w:tcMar>
            <w:vAlign w:val="bottom"/>
          </w:tcPr>
          <w:p w14:paraId="012D9761" w14:textId="77777777" w:rsidR="008A1CC1" w:rsidRDefault="00EB3825">
            <w:pPr>
              <w:textAlignment w:val="bottom"/>
            </w:pPr>
            <w:r>
              <w:rPr>
                <w:rFonts w:ascii="Arial" w:eastAsia="宋体" w:hAnsi="Arial" w:cs="Arial"/>
                <w:color w:val="000000"/>
                <w:sz w:val="16"/>
                <w:szCs w:val="16"/>
              </w:rPr>
              <w:t>Total</w:t>
            </w:r>
          </w:p>
        </w:tc>
        <w:tc>
          <w:tcPr>
            <w:tcW w:w="0" w:type="auto"/>
            <w:gridSpan w:val="3"/>
            <w:shd w:val="clear" w:color="auto" w:fill="CCEEFF"/>
            <w:tcMar>
              <w:top w:w="0" w:type="dxa"/>
              <w:left w:w="20" w:type="dxa"/>
              <w:bottom w:w="0" w:type="dxa"/>
              <w:right w:w="20" w:type="dxa"/>
            </w:tcMar>
            <w:vAlign w:val="bottom"/>
          </w:tcPr>
          <w:p w14:paraId="012D976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76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764" w14:textId="77777777" w:rsidR="008A1CC1" w:rsidRDefault="00EB3825">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765" w14:textId="77777777" w:rsidR="008A1CC1" w:rsidRDefault="00EB3825">
            <w:pPr>
              <w:jc w:val="right"/>
              <w:textAlignment w:val="bottom"/>
            </w:pPr>
            <w:r>
              <w:rPr>
                <w:rFonts w:ascii="Arial" w:eastAsia="宋体" w:hAnsi="Arial" w:cs="Arial"/>
                <w:b/>
                <w:bCs/>
                <w:color w:val="000000"/>
                <w:sz w:val="16"/>
                <w:szCs w:val="16"/>
              </w:rPr>
              <w:t>204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76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76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768" w14:textId="77777777" w:rsidR="008A1CC1" w:rsidRDefault="00EB3825">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769" w14:textId="77777777" w:rsidR="008A1CC1" w:rsidRDefault="00EB3825">
            <w:pPr>
              <w:jc w:val="right"/>
              <w:textAlignment w:val="bottom"/>
            </w:pPr>
            <w:r>
              <w:rPr>
                <w:rFonts w:ascii="Arial" w:eastAsia="宋体" w:hAnsi="Arial" w:cs="Arial"/>
                <w:color w:val="000000"/>
                <w:sz w:val="16"/>
                <w:szCs w:val="16"/>
              </w:rPr>
              <w:t>184 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76A" w14:textId="77777777" w:rsidR="008A1CC1" w:rsidRDefault="008A1CC1">
            <w:pPr>
              <w:jc w:val="right"/>
              <w:rPr>
                <w:rFonts w:ascii="宋体"/>
              </w:rPr>
            </w:pPr>
          </w:p>
        </w:tc>
        <w:tc>
          <w:tcPr>
            <w:tcW w:w="0" w:type="auto"/>
            <w:gridSpan w:val="3"/>
            <w:shd w:val="clear" w:color="auto" w:fill="auto"/>
            <w:vAlign w:val="bottom"/>
          </w:tcPr>
          <w:p w14:paraId="012D976B" w14:textId="77777777" w:rsidR="008A1CC1" w:rsidRDefault="008A1CC1">
            <w:pPr>
              <w:rPr>
                <w:rFonts w:ascii="宋体"/>
                <w:vanish/>
              </w:rPr>
            </w:pPr>
          </w:p>
        </w:tc>
        <w:tc>
          <w:tcPr>
            <w:tcW w:w="0" w:type="auto"/>
            <w:gridSpan w:val="3"/>
            <w:shd w:val="clear" w:color="auto" w:fill="auto"/>
            <w:vAlign w:val="bottom"/>
          </w:tcPr>
          <w:p w14:paraId="012D976C" w14:textId="77777777" w:rsidR="008A1CC1" w:rsidRDefault="008A1CC1">
            <w:pPr>
              <w:rPr>
                <w:rFonts w:ascii="宋体"/>
                <w:vanish/>
              </w:rPr>
            </w:pPr>
          </w:p>
        </w:tc>
        <w:tc>
          <w:tcPr>
            <w:tcW w:w="0" w:type="auto"/>
            <w:gridSpan w:val="3"/>
            <w:shd w:val="clear" w:color="auto" w:fill="auto"/>
            <w:vAlign w:val="bottom"/>
          </w:tcPr>
          <w:p w14:paraId="012D976D" w14:textId="77777777" w:rsidR="008A1CC1" w:rsidRDefault="008A1CC1">
            <w:pPr>
              <w:rPr>
                <w:rFonts w:ascii="宋体"/>
                <w:vanish/>
              </w:rPr>
            </w:pPr>
          </w:p>
        </w:tc>
        <w:tc>
          <w:tcPr>
            <w:tcW w:w="0" w:type="auto"/>
            <w:gridSpan w:val="3"/>
            <w:shd w:val="clear" w:color="auto" w:fill="auto"/>
            <w:vAlign w:val="bottom"/>
          </w:tcPr>
          <w:p w14:paraId="012D976E" w14:textId="77777777" w:rsidR="008A1CC1" w:rsidRDefault="008A1CC1">
            <w:pPr>
              <w:rPr>
                <w:rFonts w:ascii="宋体"/>
                <w:vanish/>
              </w:rPr>
            </w:pPr>
          </w:p>
        </w:tc>
        <w:tc>
          <w:tcPr>
            <w:tcW w:w="0" w:type="auto"/>
            <w:gridSpan w:val="3"/>
            <w:shd w:val="clear" w:color="auto" w:fill="auto"/>
            <w:vAlign w:val="bottom"/>
          </w:tcPr>
          <w:p w14:paraId="012D976F" w14:textId="77777777" w:rsidR="008A1CC1" w:rsidRDefault="008A1CC1">
            <w:pPr>
              <w:rPr>
                <w:rFonts w:ascii="宋体"/>
                <w:vanish/>
              </w:rPr>
            </w:pPr>
          </w:p>
        </w:tc>
      </w:tr>
      <w:tr w:rsidR="008A1CC1" w14:paraId="012D977C" w14:textId="77777777">
        <w:trPr>
          <w:trHeight w:val="100"/>
        </w:trPr>
        <w:tc>
          <w:tcPr>
            <w:tcW w:w="0" w:type="auto"/>
            <w:gridSpan w:val="3"/>
            <w:shd w:val="clear" w:color="auto" w:fill="FFFFFF"/>
            <w:tcMar>
              <w:top w:w="0" w:type="dxa"/>
              <w:left w:w="20" w:type="dxa"/>
              <w:bottom w:w="0" w:type="dxa"/>
              <w:right w:w="20" w:type="dxa"/>
            </w:tcMar>
            <w:vAlign w:val="bottom"/>
          </w:tcPr>
          <w:p w14:paraId="012D977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77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773"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977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775"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9776" w14:textId="77777777" w:rsidR="008A1CC1" w:rsidRDefault="008A1CC1">
            <w:pPr>
              <w:rPr>
                <w:rFonts w:ascii="宋体"/>
              </w:rPr>
            </w:pPr>
          </w:p>
        </w:tc>
        <w:tc>
          <w:tcPr>
            <w:tcW w:w="0" w:type="auto"/>
            <w:gridSpan w:val="3"/>
            <w:shd w:val="clear" w:color="auto" w:fill="auto"/>
            <w:vAlign w:val="bottom"/>
          </w:tcPr>
          <w:p w14:paraId="012D9777" w14:textId="77777777" w:rsidR="008A1CC1" w:rsidRDefault="008A1CC1">
            <w:pPr>
              <w:rPr>
                <w:rFonts w:ascii="宋体"/>
                <w:vanish/>
              </w:rPr>
            </w:pPr>
          </w:p>
        </w:tc>
        <w:tc>
          <w:tcPr>
            <w:tcW w:w="0" w:type="auto"/>
            <w:gridSpan w:val="3"/>
            <w:shd w:val="clear" w:color="auto" w:fill="auto"/>
            <w:vAlign w:val="bottom"/>
          </w:tcPr>
          <w:p w14:paraId="012D9778" w14:textId="77777777" w:rsidR="008A1CC1" w:rsidRDefault="008A1CC1">
            <w:pPr>
              <w:rPr>
                <w:rFonts w:ascii="宋体"/>
                <w:vanish/>
              </w:rPr>
            </w:pPr>
          </w:p>
        </w:tc>
        <w:tc>
          <w:tcPr>
            <w:tcW w:w="0" w:type="auto"/>
            <w:gridSpan w:val="3"/>
            <w:shd w:val="clear" w:color="auto" w:fill="auto"/>
            <w:vAlign w:val="bottom"/>
          </w:tcPr>
          <w:p w14:paraId="012D9779" w14:textId="77777777" w:rsidR="008A1CC1" w:rsidRDefault="008A1CC1">
            <w:pPr>
              <w:rPr>
                <w:rFonts w:ascii="宋体"/>
                <w:vanish/>
              </w:rPr>
            </w:pPr>
          </w:p>
        </w:tc>
        <w:tc>
          <w:tcPr>
            <w:tcW w:w="0" w:type="auto"/>
            <w:gridSpan w:val="3"/>
            <w:shd w:val="clear" w:color="auto" w:fill="auto"/>
            <w:vAlign w:val="bottom"/>
          </w:tcPr>
          <w:p w14:paraId="012D977A" w14:textId="77777777" w:rsidR="008A1CC1" w:rsidRDefault="008A1CC1">
            <w:pPr>
              <w:rPr>
                <w:rFonts w:ascii="宋体"/>
                <w:vanish/>
              </w:rPr>
            </w:pPr>
          </w:p>
        </w:tc>
        <w:tc>
          <w:tcPr>
            <w:tcW w:w="0" w:type="auto"/>
            <w:gridSpan w:val="3"/>
            <w:shd w:val="clear" w:color="auto" w:fill="auto"/>
            <w:vAlign w:val="bottom"/>
          </w:tcPr>
          <w:p w14:paraId="012D977B" w14:textId="77777777" w:rsidR="008A1CC1" w:rsidRDefault="008A1CC1">
            <w:pPr>
              <w:rPr>
                <w:rFonts w:ascii="宋体"/>
                <w:vanish/>
              </w:rPr>
            </w:pPr>
          </w:p>
        </w:tc>
      </w:tr>
      <w:tr w:rsidR="008A1CC1" w14:paraId="012D9788" w14:textId="77777777">
        <w:trPr>
          <w:hidden/>
        </w:trPr>
        <w:tc>
          <w:tcPr>
            <w:tcW w:w="0" w:type="auto"/>
            <w:gridSpan w:val="3"/>
            <w:shd w:val="clear" w:color="auto" w:fill="auto"/>
            <w:vAlign w:val="bottom"/>
          </w:tcPr>
          <w:p w14:paraId="012D977D" w14:textId="77777777" w:rsidR="008A1CC1" w:rsidRDefault="008A1CC1">
            <w:pPr>
              <w:rPr>
                <w:rFonts w:ascii="宋体"/>
                <w:vanish/>
              </w:rPr>
            </w:pPr>
          </w:p>
        </w:tc>
        <w:tc>
          <w:tcPr>
            <w:tcW w:w="0" w:type="auto"/>
            <w:gridSpan w:val="3"/>
            <w:shd w:val="clear" w:color="auto" w:fill="auto"/>
            <w:vAlign w:val="bottom"/>
          </w:tcPr>
          <w:p w14:paraId="012D977E" w14:textId="77777777" w:rsidR="008A1CC1" w:rsidRDefault="008A1CC1">
            <w:pPr>
              <w:rPr>
                <w:rFonts w:ascii="宋体"/>
                <w:vanish/>
              </w:rPr>
            </w:pPr>
          </w:p>
        </w:tc>
        <w:tc>
          <w:tcPr>
            <w:tcW w:w="0" w:type="auto"/>
            <w:gridSpan w:val="3"/>
            <w:shd w:val="clear" w:color="auto" w:fill="auto"/>
            <w:vAlign w:val="bottom"/>
          </w:tcPr>
          <w:p w14:paraId="012D977F" w14:textId="77777777" w:rsidR="008A1CC1" w:rsidRDefault="008A1CC1">
            <w:pPr>
              <w:rPr>
                <w:rFonts w:ascii="宋体"/>
                <w:vanish/>
              </w:rPr>
            </w:pPr>
          </w:p>
        </w:tc>
        <w:tc>
          <w:tcPr>
            <w:tcW w:w="0" w:type="auto"/>
            <w:gridSpan w:val="3"/>
            <w:shd w:val="clear" w:color="auto" w:fill="auto"/>
            <w:vAlign w:val="bottom"/>
          </w:tcPr>
          <w:p w14:paraId="012D9780" w14:textId="77777777" w:rsidR="008A1CC1" w:rsidRDefault="008A1CC1">
            <w:pPr>
              <w:rPr>
                <w:rFonts w:ascii="宋体"/>
                <w:vanish/>
              </w:rPr>
            </w:pPr>
          </w:p>
        </w:tc>
        <w:tc>
          <w:tcPr>
            <w:tcW w:w="0" w:type="auto"/>
            <w:gridSpan w:val="3"/>
            <w:shd w:val="clear" w:color="auto" w:fill="auto"/>
            <w:vAlign w:val="bottom"/>
          </w:tcPr>
          <w:p w14:paraId="012D9781" w14:textId="77777777" w:rsidR="008A1CC1" w:rsidRDefault="008A1CC1">
            <w:pPr>
              <w:rPr>
                <w:rFonts w:ascii="宋体"/>
                <w:vanish/>
              </w:rPr>
            </w:pPr>
          </w:p>
        </w:tc>
        <w:tc>
          <w:tcPr>
            <w:tcW w:w="0" w:type="auto"/>
            <w:gridSpan w:val="3"/>
            <w:shd w:val="clear" w:color="auto" w:fill="auto"/>
            <w:vAlign w:val="bottom"/>
          </w:tcPr>
          <w:p w14:paraId="012D9782" w14:textId="77777777" w:rsidR="008A1CC1" w:rsidRDefault="008A1CC1">
            <w:pPr>
              <w:rPr>
                <w:rFonts w:ascii="宋体"/>
                <w:vanish/>
              </w:rPr>
            </w:pPr>
          </w:p>
        </w:tc>
        <w:tc>
          <w:tcPr>
            <w:tcW w:w="0" w:type="auto"/>
            <w:gridSpan w:val="3"/>
            <w:shd w:val="clear" w:color="auto" w:fill="auto"/>
            <w:vAlign w:val="bottom"/>
          </w:tcPr>
          <w:p w14:paraId="012D9783" w14:textId="77777777" w:rsidR="008A1CC1" w:rsidRDefault="008A1CC1">
            <w:pPr>
              <w:rPr>
                <w:rFonts w:ascii="宋体"/>
                <w:vanish/>
              </w:rPr>
            </w:pPr>
          </w:p>
        </w:tc>
        <w:tc>
          <w:tcPr>
            <w:tcW w:w="0" w:type="auto"/>
            <w:gridSpan w:val="3"/>
            <w:shd w:val="clear" w:color="auto" w:fill="auto"/>
            <w:vAlign w:val="bottom"/>
          </w:tcPr>
          <w:p w14:paraId="012D9784" w14:textId="77777777" w:rsidR="008A1CC1" w:rsidRDefault="008A1CC1">
            <w:pPr>
              <w:rPr>
                <w:rFonts w:ascii="宋体"/>
                <w:vanish/>
              </w:rPr>
            </w:pPr>
          </w:p>
        </w:tc>
        <w:tc>
          <w:tcPr>
            <w:tcW w:w="0" w:type="auto"/>
            <w:gridSpan w:val="3"/>
            <w:shd w:val="clear" w:color="auto" w:fill="auto"/>
            <w:vAlign w:val="bottom"/>
          </w:tcPr>
          <w:p w14:paraId="012D9785" w14:textId="77777777" w:rsidR="008A1CC1" w:rsidRDefault="008A1CC1">
            <w:pPr>
              <w:rPr>
                <w:rFonts w:ascii="宋体"/>
                <w:vanish/>
              </w:rPr>
            </w:pPr>
          </w:p>
        </w:tc>
        <w:tc>
          <w:tcPr>
            <w:tcW w:w="0" w:type="auto"/>
            <w:gridSpan w:val="3"/>
            <w:shd w:val="clear" w:color="auto" w:fill="auto"/>
            <w:vAlign w:val="bottom"/>
          </w:tcPr>
          <w:p w14:paraId="012D9786" w14:textId="77777777" w:rsidR="008A1CC1" w:rsidRDefault="008A1CC1">
            <w:pPr>
              <w:rPr>
                <w:rFonts w:ascii="宋体"/>
                <w:vanish/>
              </w:rPr>
            </w:pPr>
          </w:p>
        </w:tc>
        <w:tc>
          <w:tcPr>
            <w:tcW w:w="0" w:type="auto"/>
            <w:gridSpan w:val="3"/>
            <w:shd w:val="clear" w:color="auto" w:fill="auto"/>
            <w:vAlign w:val="bottom"/>
          </w:tcPr>
          <w:p w14:paraId="012D9787" w14:textId="77777777" w:rsidR="008A1CC1" w:rsidRDefault="008A1CC1">
            <w:pPr>
              <w:rPr>
                <w:rFonts w:ascii="宋体"/>
                <w:vanish/>
              </w:rPr>
            </w:pPr>
          </w:p>
        </w:tc>
      </w:tr>
      <w:tr w:rsidR="008A1CC1" w14:paraId="012D97A2" w14:textId="77777777">
        <w:trPr>
          <w:hidden/>
        </w:trPr>
        <w:tc>
          <w:tcPr>
            <w:tcW w:w="0" w:type="auto"/>
            <w:gridSpan w:val="3"/>
            <w:shd w:val="clear" w:color="auto" w:fill="auto"/>
            <w:vAlign w:val="bottom"/>
          </w:tcPr>
          <w:p w14:paraId="012D9789" w14:textId="77777777" w:rsidR="008A1CC1" w:rsidRDefault="008A1CC1">
            <w:pPr>
              <w:rPr>
                <w:rFonts w:ascii="宋体"/>
                <w:vanish/>
              </w:rPr>
            </w:pPr>
          </w:p>
        </w:tc>
        <w:tc>
          <w:tcPr>
            <w:tcW w:w="0" w:type="auto"/>
            <w:gridSpan w:val="3"/>
            <w:shd w:val="clear" w:color="auto" w:fill="auto"/>
            <w:vAlign w:val="bottom"/>
          </w:tcPr>
          <w:p w14:paraId="012D978A" w14:textId="77777777" w:rsidR="008A1CC1" w:rsidRDefault="008A1CC1">
            <w:pPr>
              <w:rPr>
                <w:rFonts w:ascii="宋体"/>
                <w:vanish/>
              </w:rPr>
            </w:pPr>
          </w:p>
        </w:tc>
        <w:tc>
          <w:tcPr>
            <w:tcW w:w="0" w:type="auto"/>
            <w:gridSpan w:val="3"/>
            <w:shd w:val="clear" w:color="auto" w:fill="auto"/>
            <w:vAlign w:val="bottom"/>
          </w:tcPr>
          <w:p w14:paraId="012D978B" w14:textId="77777777" w:rsidR="008A1CC1" w:rsidRDefault="008A1CC1">
            <w:pPr>
              <w:rPr>
                <w:rFonts w:ascii="宋体"/>
                <w:vanish/>
              </w:rPr>
            </w:pPr>
          </w:p>
        </w:tc>
        <w:tc>
          <w:tcPr>
            <w:tcW w:w="0" w:type="auto"/>
            <w:gridSpan w:val="3"/>
            <w:shd w:val="clear" w:color="auto" w:fill="auto"/>
            <w:vAlign w:val="bottom"/>
          </w:tcPr>
          <w:p w14:paraId="012D978C" w14:textId="77777777" w:rsidR="008A1CC1" w:rsidRDefault="008A1CC1">
            <w:pPr>
              <w:rPr>
                <w:rFonts w:ascii="宋体"/>
                <w:vanish/>
              </w:rPr>
            </w:pPr>
          </w:p>
        </w:tc>
        <w:tc>
          <w:tcPr>
            <w:tcW w:w="0" w:type="auto"/>
            <w:shd w:val="clear" w:color="auto" w:fill="auto"/>
            <w:vAlign w:val="bottom"/>
          </w:tcPr>
          <w:p w14:paraId="012D978D" w14:textId="77777777" w:rsidR="008A1CC1" w:rsidRDefault="008A1CC1">
            <w:pPr>
              <w:rPr>
                <w:rFonts w:ascii="宋体"/>
              </w:rPr>
            </w:pPr>
          </w:p>
        </w:tc>
        <w:tc>
          <w:tcPr>
            <w:tcW w:w="0" w:type="auto"/>
            <w:shd w:val="clear" w:color="auto" w:fill="auto"/>
            <w:vAlign w:val="bottom"/>
          </w:tcPr>
          <w:p w14:paraId="012D978E" w14:textId="77777777" w:rsidR="008A1CC1" w:rsidRDefault="008A1CC1">
            <w:pPr>
              <w:rPr>
                <w:rFonts w:ascii="宋体"/>
              </w:rPr>
            </w:pPr>
          </w:p>
        </w:tc>
        <w:tc>
          <w:tcPr>
            <w:tcW w:w="0" w:type="auto"/>
            <w:shd w:val="clear" w:color="auto" w:fill="auto"/>
            <w:vAlign w:val="bottom"/>
          </w:tcPr>
          <w:p w14:paraId="012D978F" w14:textId="77777777" w:rsidR="008A1CC1" w:rsidRDefault="008A1CC1">
            <w:pPr>
              <w:rPr>
                <w:rFonts w:ascii="宋体"/>
              </w:rPr>
            </w:pPr>
          </w:p>
        </w:tc>
        <w:tc>
          <w:tcPr>
            <w:tcW w:w="0" w:type="auto"/>
            <w:shd w:val="clear" w:color="auto" w:fill="auto"/>
            <w:vAlign w:val="bottom"/>
          </w:tcPr>
          <w:p w14:paraId="012D9790" w14:textId="77777777" w:rsidR="008A1CC1" w:rsidRDefault="008A1CC1">
            <w:pPr>
              <w:rPr>
                <w:rFonts w:ascii="宋体"/>
              </w:rPr>
            </w:pPr>
          </w:p>
        </w:tc>
        <w:tc>
          <w:tcPr>
            <w:tcW w:w="0" w:type="auto"/>
            <w:shd w:val="clear" w:color="auto" w:fill="auto"/>
            <w:vAlign w:val="bottom"/>
          </w:tcPr>
          <w:p w14:paraId="012D9791" w14:textId="77777777" w:rsidR="008A1CC1" w:rsidRDefault="008A1CC1">
            <w:pPr>
              <w:rPr>
                <w:rFonts w:ascii="宋体"/>
              </w:rPr>
            </w:pPr>
          </w:p>
        </w:tc>
        <w:tc>
          <w:tcPr>
            <w:tcW w:w="0" w:type="auto"/>
            <w:shd w:val="clear" w:color="auto" w:fill="auto"/>
            <w:vAlign w:val="bottom"/>
          </w:tcPr>
          <w:p w14:paraId="012D9792" w14:textId="77777777" w:rsidR="008A1CC1" w:rsidRDefault="008A1CC1">
            <w:pPr>
              <w:rPr>
                <w:rFonts w:ascii="宋体"/>
              </w:rPr>
            </w:pPr>
          </w:p>
        </w:tc>
        <w:tc>
          <w:tcPr>
            <w:tcW w:w="0" w:type="auto"/>
            <w:shd w:val="clear" w:color="auto" w:fill="auto"/>
            <w:vAlign w:val="bottom"/>
          </w:tcPr>
          <w:p w14:paraId="012D9793" w14:textId="77777777" w:rsidR="008A1CC1" w:rsidRDefault="008A1CC1">
            <w:pPr>
              <w:rPr>
                <w:rFonts w:ascii="宋体"/>
              </w:rPr>
            </w:pPr>
          </w:p>
        </w:tc>
        <w:tc>
          <w:tcPr>
            <w:tcW w:w="0" w:type="auto"/>
            <w:shd w:val="clear" w:color="auto" w:fill="auto"/>
            <w:vAlign w:val="bottom"/>
          </w:tcPr>
          <w:p w14:paraId="012D9794" w14:textId="77777777" w:rsidR="008A1CC1" w:rsidRDefault="008A1CC1">
            <w:pPr>
              <w:rPr>
                <w:rFonts w:ascii="宋体"/>
              </w:rPr>
            </w:pPr>
          </w:p>
        </w:tc>
        <w:tc>
          <w:tcPr>
            <w:tcW w:w="0" w:type="auto"/>
            <w:shd w:val="clear" w:color="auto" w:fill="auto"/>
            <w:vAlign w:val="bottom"/>
          </w:tcPr>
          <w:p w14:paraId="012D9795" w14:textId="77777777" w:rsidR="008A1CC1" w:rsidRDefault="008A1CC1">
            <w:pPr>
              <w:rPr>
                <w:rFonts w:ascii="宋体"/>
              </w:rPr>
            </w:pPr>
          </w:p>
        </w:tc>
        <w:tc>
          <w:tcPr>
            <w:tcW w:w="0" w:type="auto"/>
            <w:shd w:val="clear" w:color="auto" w:fill="auto"/>
            <w:vAlign w:val="bottom"/>
          </w:tcPr>
          <w:p w14:paraId="012D9796" w14:textId="77777777" w:rsidR="008A1CC1" w:rsidRDefault="008A1CC1">
            <w:pPr>
              <w:rPr>
                <w:rFonts w:ascii="宋体"/>
              </w:rPr>
            </w:pPr>
          </w:p>
        </w:tc>
        <w:tc>
          <w:tcPr>
            <w:tcW w:w="0" w:type="auto"/>
            <w:shd w:val="clear" w:color="auto" w:fill="auto"/>
            <w:vAlign w:val="bottom"/>
          </w:tcPr>
          <w:p w14:paraId="012D9797" w14:textId="77777777" w:rsidR="008A1CC1" w:rsidRDefault="008A1CC1">
            <w:pPr>
              <w:rPr>
                <w:rFonts w:ascii="宋体"/>
              </w:rPr>
            </w:pPr>
          </w:p>
        </w:tc>
        <w:tc>
          <w:tcPr>
            <w:tcW w:w="0" w:type="auto"/>
            <w:shd w:val="clear" w:color="auto" w:fill="auto"/>
            <w:vAlign w:val="bottom"/>
          </w:tcPr>
          <w:p w14:paraId="012D9798" w14:textId="77777777" w:rsidR="008A1CC1" w:rsidRDefault="008A1CC1">
            <w:pPr>
              <w:rPr>
                <w:rFonts w:ascii="宋体"/>
              </w:rPr>
            </w:pPr>
          </w:p>
        </w:tc>
        <w:tc>
          <w:tcPr>
            <w:tcW w:w="0" w:type="auto"/>
            <w:shd w:val="clear" w:color="auto" w:fill="auto"/>
            <w:vAlign w:val="bottom"/>
          </w:tcPr>
          <w:p w14:paraId="012D9799" w14:textId="77777777" w:rsidR="008A1CC1" w:rsidRDefault="008A1CC1">
            <w:pPr>
              <w:rPr>
                <w:rFonts w:ascii="宋体"/>
              </w:rPr>
            </w:pPr>
          </w:p>
        </w:tc>
        <w:tc>
          <w:tcPr>
            <w:tcW w:w="0" w:type="auto"/>
            <w:shd w:val="clear" w:color="auto" w:fill="auto"/>
            <w:vAlign w:val="bottom"/>
          </w:tcPr>
          <w:p w14:paraId="012D979A" w14:textId="77777777" w:rsidR="008A1CC1" w:rsidRDefault="008A1CC1">
            <w:pPr>
              <w:rPr>
                <w:rFonts w:ascii="宋体"/>
              </w:rPr>
            </w:pPr>
          </w:p>
        </w:tc>
        <w:tc>
          <w:tcPr>
            <w:tcW w:w="0" w:type="auto"/>
            <w:shd w:val="clear" w:color="auto" w:fill="auto"/>
            <w:vAlign w:val="bottom"/>
          </w:tcPr>
          <w:p w14:paraId="012D979B" w14:textId="77777777" w:rsidR="008A1CC1" w:rsidRDefault="008A1CC1">
            <w:pPr>
              <w:rPr>
                <w:rFonts w:ascii="宋体"/>
              </w:rPr>
            </w:pPr>
          </w:p>
        </w:tc>
        <w:tc>
          <w:tcPr>
            <w:tcW w:w="0" w:type="auto"/>
            <w:shd w:val="clear" w:color="auto" w:fill="auto"/>
            <w:vAlign w:val="bottom"/>
          </w:tcPr>
          <w:p w14:paraId="012D979C" w14:textId="77777777" w:rsidR="008A1CC1" w:rsidRDefault="008A1CC1">
            <w:pPr>
              <w:rPr>
                <w:rFonts w:ascii="宋体"/>
              </w:rPr>
            </w:pPr>
          </w:p>
        </w:tc>
        <w:tc>
          <w:tcPr>
            <w:tcW w:w="0" w:type="auto"/>
            <w:shd w:val="clear" w:color="auto" w:fill="auto"/>
            <w:vAlign w:val="bottom"/>
          </w:tcPr>
          <w:p w14:paraId="012D979D" w14:textId="77777777" w:rsidR="008A1CC1" w:rsidRDefault="008A1CC1">
            <w:pPr>
              <w:rPr>
                <w:rFonts w:ascii="宋体"/>
              </w:rPr>
            </w:pPr>
          </w:p>
        </w:tc>
        <w:tc>
          <w:tcPr>
            <w:tcW w:w="0" w:type="auto"/>
            <w:shd w:val="clear" w:color="auto" w:fill="auto"/>
            <w:vAlign w:val="bottom"/>
          </w:tcPr>
          <w:p w14:paraId="012D979E" w14:textId="77777777" w:rsidR="008A1CC1" w:rsidRDefault="008A1CC1">
            <w:pPr>
              <w:rPr>
                <w:rFonts w:ascii="宋体"/>
              </w:rPr>
            </w:pPr>
          </w:p>
        </w:tc>
        <w:tc>
          <w:tcPr>
            <w:tcW w:w="0" w:type="auto"/>
            <w:shd w:val="clear" w:color="auto" w:fill="auto"/>
            <w:vAlign w:val="bottom"/>
          </w:tcPr>
          <w:p w14:paraId="012D979F" w14:textId="77777777" w:rsidR="008A1CC1" w:rsidRDefault="008A1CC1">
            <w:pPr>
              <w:rPr>
                <w:rFonts w:ascii="宋体"/>
              </w:rPr>
            </w:pPr>
          </w:p>
        </w:tc>
        <w:tc>
          <w:tcPr>
            <w:tcW w:w="0" w:type="auto"/>
            <w:shd w:val="clear" w:color="auto" w:fill="auto"/>
            <w:vAlign w:val="bottom"/>
          </w:tcPr>
          <w:p w14:paraId="012D97A0" w14:textId="77777777" w:rsidR="008A1CC1" w:rsidRDefault="008A1CC1">
            <w:pPr>
              <w:rPr>
                <w:rFonts w:ascii="宋体"/>
              </w:rPr>
            </w:pPr>
          </w:p>
        </w:tc>
        <w:tc>
          <w:tcPr>
            <w:tcW w:w="0" w:type="auto"/>
            <w:shd w:val="clear" w:color="auto" w:fill="auto"/>
            <w:vAlign w:val="bottom"/>
          </w:tcPr>
          <w:p w14:paraId="012D97A1" w14:textId="77777777" w:rsidR="008A1CC1" w:rsidRDefault="008A1CC1">
            <w:pPr>
              <w:rPr>
                <w:rFonts w:ascii="宋体"/>
              </w:rPr>
            </w:pPr>
          </w:p>
        </w:tc>
      </w:tr>
    </w:tbl>
    <w:p w14:paraId="012D97A3" w14:textId="77777777" w:rsidR="008A1CC1" w:rsidRDefault="00EB3825">
      <w:pPr>
        <w:ind w:firstLine="450"/>
        <w:jc w:val="both"/>
      </w:pPr>
      <w:r>
        <w:rPr>
          <w:rFonts w:ascii="Arial" w:eastAsia="宋体" w:hAnsi="Arial" w:cs="Arial"/>
          <w:color w:val="000000"/>
          <w:sz w:val="20"/>
          <w:szCs w:val="20"/>
        </w:rPr>
        <w:t xml:space="preserve">The following table shows the carrying amount and associated cumulative basis adjustments related to the application of hedge accounting that is included in the carrying amount of hedged assets and </w:t>
      </w:r>
      <w:r>
        <w:rPr>
          <w:rFonts w:ascii="Arial" w:eastAsia="宋体" w:hAnsi="Arial" w:cs="Arial"/>
          <w:color w:val="000000"/>
          <w:sz w:val="20"/>
          <w:szCs w:val="20"/>
        </w:rPr>
        <w:t>liabilities in fair value hedging relationships:</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772"/>
        <w:gridCol w:w="37"/>
        <w:gridCol w:w="110"/>
        <w:gridCol w:w="1564"/>
        <w:gridCol w:w="36"/>
        <w:gridCol w:w="36"/>
        <w:gridCol w:w="36"/>
        <w:gridCol w:w="36"/>
        <w:gridCol w:w="110"/>
        <w:gridCol w:w="1525"/>
        <w:gridCol w:w="37"/>
        <w:gridCol w:w="36"/>
        <w:gridCol w:w="36"/>
        <w:gridCol w:w="36"/>
        <w:gridCol w:w="110"/>
        <w:gridCol w:w="1527"/>
        <w:gridCol w:w="37"/>
        <w:gridCol w:w="36"/>
        <w:gridCol w:w="36"/>
        <w:gridCol w:w="36"/>
        <w:gridCol w:w="36"/>
        <w:gridCol w:w="36"/>
        <w:gridCol w:w="36"/>
      </w:tblGrid>
      <w:tr w:rsidR="008A1CC1" w14:paraId="012D97B8" w14:textId="77777777">
        <w:trPr>
          <w:jc w:val="center"/>
        </w:trPr>
        <w:tc>
          <w:tcPr>
            <w:tcW w:w="50" w:type="pct"/>
            <w:shd w:val="clear" w:color="auto" w:fill="auto"/>
            <w:vAlign w:val="bottom"/>
          </w:tcPr>
          <w:p w14:paraId="012D97A4" w14:textId="77777777" w:rsidR="008A1CC1" w:rsidRDefault="008A1CC1">
            <w:pPr>
              <w:rPr>
                <w:rFonts w:ascii="宋体"/>
              </w:rPr>
            </w:pPr>
          </w:p>
        </w:tc>
        <w:tc>
          <w:tcPr>
            <w:tcW w:w="1735" w:type="pct"/>
            <w:shd w:val="clear" w:color="auto" w:fill="auto"/>
            <w:vAlign w:val="bottom"/>
          </w:tcPr>
          <w:p w14:paraId="012D97A5" w14:textId="77777777" w:rsidR="008A1CC1" w:rsidRDefault="008A1CC1">
            <w:pPr>
              <w:rPr>
                <w:rFonts w:ascii="宋体"/>
              </w:rPr>
            </w:pPr>
          </w:p>
        </w:tc>
        <w:tc>
          <w:tcPr>
            <w:tcW w:w="5" w:type="pct"/>
            <w:shd w:val="clear" w:color="auto" w:fill="auto"/>
            <w:vAlign w:val="bottom"/>
          </w:tcPr>
          <w:p w14:paraId="012D97A6" w14:textId="77777777" w:rsidR="008A1CC1" w:rsidRDefault="008A1CC1">
            <w:pPr>
              <w:rPr>
                <w:rFonts w:ascii="宋体"/>
              </w:rPr>
            </w:pPr>
          </w:p>
        </w:tc>
        <w:tc>
          <w:tcPr>
            <w:tcW w:w="50" w:type="pct"/>
            <w:shd w:val="clear" w:color="auto" w:fill="auto"/>
            <w:vAlign w:val="bottom"/>
          </w:tcPr>
          <w:p w14:paraId="012D97A7" w14:textId="77777777" w:rsidR="008A1CC1" w:rsidRDefault="008A1CC1">
            <w:pPr>
              <w:rPr>
                <w:rFonts w:ascii="宋体"/>
              </w:rPr>
            </w:pPr>
          </w:p>
        </w:tc>
        <w:tc>
          <w:tcPr>
            <w:tcW w:w="990" w:type="pct"/>
            <w:shd w:val="clear" w:color="auto" w:fill="auto"/>
            <w:vAlign w:val="bottom"/>
          </w:tcPr>
          <w:p w14:paraId="012D97A8" w14:textId="77777777" w:rsidR="008A1CC1" w:rsidRDefault="008A1CC1">
            <w:pPr>
              <w:rPr>
                <w:rFonts w:ascii="宋体"/>
              </w:rPr>
            </w:pPr>
          </w:p>
        </w:tc>
        <w:tc>
          <w:tcPr>
            <w:tcW w:w="5" w:type="pct"/>
            <w:shd w:val="clear" w:color="auto" w:fill="auto"/>
            <w:vAlign w:val="bottom"/>
          </w:tcPr>
          <w:p w14:paraId="012D97A9" w14:textId="77777777" w:rsidR="008A1CC1" w:rsidRDefault="008A1CC1">
            <w:pPr>
              <w:rPr>
                <w:rFonts w:ascii="宋体"/>
              </w:rPr>
            </w:pPr>
          </w:p>
        </w:tc>
        <w:tc>
          <w:tcPr>
            <w:tcW w:w="5" w:type="pct"/>
            <w:shd w:val="clear" w:color="auto" w:fill="auto"/>
            <w:vAlign w:val="bottom"/>
          </w:tcPr>
          <w:p w14:paraId="012D97AA" w14:textId="77777777" w:rsidR="008A1CC1" w:rsidRDefault="008A1CC1">
            <w:pPr>
              <w:rPr>
                <w:rFonts w:ascii="宋体"/>
              </w:rPr>
            </w:pPr>
          </w:p>
        </w:tc>
        <w:tc>
          <w:tcPr>
            <w:tcW w:w="26" w:type="pct"/>
            <w:shd w:val="clear" w:color="auto" w:fill="auto"/>
            <w:vAlign w:val="bottom"/>
          </w:tcPr>
          <w:p w14:paraId="012D97AB" w14:textId="77777777" w:rsidR="008A1CC1" w:rsidRDefault="008A1CC1">
            <w:pPr>
              <w:rPr>
                <w:rFonts w:ascii="宋体"/>
              </w:rPr>
            </w:pPr>
          </w:p>
        </w:tc>
        <w:tc>
          <w:tcPr>
            <w:tcW w:w="5" w:type="pct"/>
            <w:shd w:val="clear" w:color="auto" w:fill="auto"/>
            <w:vAlign w:val="bottom"/>
          </w:tcPr>
          <w:p w14:paraId="012D97AC" w14:textId="77777777" w:rsidR="008A1CC1" w:rsidRDefault="008A1CC1">
            <w:pPr>
              <w:rPr>
                <w:rFonts w:ascii="宋体"/>
              </w:rPr>
            </w:pPr>
          </w:p>
        </w:tc>
        <w:tc>
          <w:tcPr>
            <w:tcW w:w="50" w:type="pct"/>
            <w:shd w:val="clear" w:color="auto" w:fill="auto"/>
            <w:vAlign w:val="bottom"/>
          </w:tcPr>
          <w:p w14:paraId="012D97AD" w14:textId="77777777" w:rsidR="008A1CC1" w:rsidRDefault="008A1CC1">
            <w:pPr>
              <w:rPr>
                <w:rFonts w:ascii="宋体"/>
              </w:rPr>
            </w:pPr>
          </w:p>
        </w:tc>
        <w:tc>
          <w:tcPr>
            <w:tcW w:w="990" w:type="pct"/>
            <w:shd w:val="clear" w:color="auto" w:fill="auto"/>
            <w:vAlign w:val="bottom"/>
          </w:tcPr>
          <w:p w14:paraId="012D97AE" w14:textId="77777777" w:rsidR="008A1CC1" w:rsidRDefault="008A1CC1">
            <w:pPr>
              <w:rPr>
                <w:rFonts w:ascii="宋体"/>
              </w:rPr>
            </w:pPr>
          </w:p>
        </w:tc>
        <w:tc>
          <w:tcPr>
            <w:tcW w:w="5" w:type="pct"/>
            <w:shd w:val="clear" w:color="auto" w:fill="auto"/>
            <w:vAlign w:val="bottom"/>
          </w:tcPr>
          <w:p w14:paraId="012D97AF" w14:textId="77777777" w:rsidR="008A1CC1" w:rsidRDefault="008A1CC1">
            <w:pPr>
              <w:rPr>
                <w:rFonts w:ascii="宋体"/>
              </w:rPr>
            </w:pPr>
          </w:p>
        </w:tc>
        <w:tc>
          <w:tcPr>
            <w:tcW w:w="5" w:type="pct"/>
            <w:shd w:val="clear" w:color="auto" w:fill="auto"/>
            <w:vAlign w:val="bottom"/>
          </w:tcPr>
          <w:p w14:paraId="012D97B0" w14:textId="77777777" w:rsidR="008A1CC1" w:rsidRDefault="008A1CC1">
            <w:pPr>
              <w:rPr>
                <w:rFonts w:ascii="宋体"/>
              </w:rPr>
            </w:pPr>
          </w:p>
        </w:tc>
        <w:tc>
          <w:tcPr>
            <w:tcW w:w="26" w:type="pct"/>
            <w:shd w:val="clear" w:color="auto" w:fill="auto"/>
            <w:vAlign w:val="bottom"/>
          </w:tcPr>
          <w:p w14:paraId="012D97B1" w14:textId="77777777" w:rsidR="008A1CC1" w:rsidRDefault="008A1CC1">
            <w:pPr>
              <w:rPr>
                <w:rFonts w:ascii="宋体"/>
              </w:rPr>
            </w:pPr>
          </w:p>
        </w:tc>
        <w:tc>
          <w:tcPr>
            <w:tcW w:w="5" w:type="pct"/>
            <w:shd w:val="clear" w:color="auto" w:fill="auto"/>
            <w:vAlign w:val="bottom"/>
          </w:tcPr>
          <w:p w14:paraId="012D97B2" w14:textId="77777777" w:rsidR="008A1CC1" w:rsidRDefault="008A1CC1">
            <w:pPr>
              <w:rPr>
                <w:rFonts w:ascii="宋体"/>
              </w:rPr>
            </w:pPr>
          </w:p>
        </w:tc>
        <w:tc>
          <w:tcPr>
            <w:tcW w:w="50" w:type="pct"/>
            <w:shd w:val="clear" w:color="auto" w:fill="auto"/>
            <w:vAlign w:val="bottom"/>
          </w:tcPr>
          <w:p w14:paraId="012D97B3" w14:textId="77777777" w:rsidR="008A1CC1" w:rsidRDefault="008A1CC1">
            <w:pPr>
              <w:rPr>
                <w:rFonts w:ascii="宋体"/>
              </w:rPr>
            </w:pPr>
          </w:p>
        </w:tc>
        <w:tc>
          <w:tcPr>
            <w:tcW w:w="990" w:type="pct"/>
            <w:shd w:val="clear" w:color="auto" w:fill="auto"/>
            <w:vAlign w:val="bottom"/>
          </w:tcPr>
          <w:p w14:paraId="012D97B4" w14:textId="77777777" w:rsidR="008A1CC1" w:rsidRDefault="008A1CC1">
            <w:pPr>
              <w:rPr>
                <w:rFonts w:ascii="宋体"/>
              </w:rPr>
            </w:pPr>
          </w:p>
        </w:tc>
        <w:tc>
          <w:tcPr>
            <w:tcW w:w="5" w:type="pct"/>
            <w:shd w:val="clear" w:color="auto" w:fill="auto"/>
            <w:vAlign w:val="bottom"/>
          </w:tcPr>
          <w:p w14:paraId="012D97B5" w14:textId="77777777" w:rsidR="008A1CC1" w:rsidRDefault="008A1CC1">
            <w:pPr>
              <w:rPr>
                <w:rFonts w:ascii="宋体"/>
              </w:rPr>
            </w:pPr>
          </w:p>
        </w:tc>
        <w:tc>
          <w:tcPr>
            <w:tcW w:w="0" w:type="auto"/>
            <w:gridSpan w:val="3"/>
            <w:shd w:val="clear" w:color="auto" w:fill="auto"/>
            <w:vAlign w:val="bottom"/>
          </w:tcPr>
          <w:p w14:paraId="012D97B6" w14:textId="77777777" w:rsidR="008A1CC1" w:rsidRDefault="008A1CC1">
            <w:pPr>
              <w:rPr>
                <w:rFonts w:ascii="宋体"/>
                <w:vanish/>
              </w:rPr>
            </w:pPr>
          </w:p>
        </w:tc>
        <w:tc>
          <w:tcPr>
            <w:tcW w:w="0" w:type="auto"/>
            <w:gridSpan w:val="3"/>
            <w:shd w:val="clear" w:color="auto" w:fill="auto"/>
            <w:vAlign w:val="bottom"/>
          </w:tcPr>
          <w:p w14:paraId="012D97B7" w14:textId="77777777" w:rsidR="008A1CC1" w:rsidRDefault="008A1CC1">
            <w:pPr>
              <w:rPr>
                <w:rFonts w:ascii="宋体"/>
                <w:vanish/>
              </w:rPr>
            </w:pPr>
          </w:p>
        </w:tc>
      </w:tr>
      <w:tr w:rsidR="008A1CC1" w14:paraId="012D97BD" w14:textId="77777777">
        <w:trPr>
          <w:jc w:val="center"/>
        </w:trPr>
        <w:tc>
          <w:tcPr>
            <w:tcW w:w="0" w:type="auto"/>
            <w:gridSpan w:val="3"/>
            <w:shd w:val="clear" w:color="auto" w:fill="auto"/>
            <w:tcMar>
              <w:top w:w="0" w:type="dxa"/>
              <w:left w:w="20" w:type="dxa"/>
              <w:bottom w:w="0" w:type="dxa"/>
              <w:right w:w="20" w:type="dxa"/>
            </w:tcMar>
            <w:vAlign w:val="bottom"/>
          </w:tcPr>
          <w:p w14:paraId="012D97B9" w14:textId="77777777" w:rsidR="008A1CC1" w:rsidRDefault="008A1CC1">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012D97BA" w14:textId="77777777" w:rsidR="008A1CC1" w:rsidRDefault="00EB3825">
            <w:pPr>
              <w:jc w:val="center"/>
              <w:textAlignment w:val="bottom"/>
            </w:pPr>
            <w:r>
              <w:rPr>
                <w:rFonts w:ascii="Arial" w:eastAsia="宋体" w:hAnsi="Arial" w:cs="Arial"/>
                <w:b/>
                <w:bCs/>
                <w:color w:val="000000"/>
                <w:sz w:val="16"/>
                <w:szCs w:val="16"/>
              </w:rPr>
              <w:t xml:space="preserve">March 31, </w:t>
            </w:r>
            <w:r>
              <w:rPr>
                <w:rFonts w:ascii="Arial" w:eastAsia="宋体" w:hAnsi="Arial" w:cs="Arial"/>
                <w:b/>
                <w:bCs/>
                <w:color w:val="000000"/>
                <w:sz w:val="16"/>
                <w:szCs w:val="16"/>
              </w:rPr>
              <w:t>2022</w:t>
            </w:r>
          </w:p>
        </w:tc>
        <w:tc>
          <w:tcPr>
            <w:tcW w:w="0" w:type="auto"/>
            <w:gridSpan w:val="3"/>
            <w:shd w:val="clear" w:color="auto" w:fill="auto"/>
            <w:vAlign w:val="bottom"/>
          </w:tcPr>
          <w:p w14:paraId="012D97BB" w14:textId="77777777" w:rsidR="008A1CC1" w:rsidRDefault="008A1CC1">
            <w:pPr>
              <w:rPr>
                <w:rFonts w:ascii="宋体"/>
                <w:vanish/>
              </w:rPr>
            </w:pPr>
          </w:p>
        </w:tc>
        <w:tc>
          <w:tcPr>
            <w:tcW w:w="0" w:type="auto"/>
            <w:gridSpan w:val="3"/>
            <w:shd w:val="clear" w:color="auto" w:fill="auto"/>
            <w:vAlign w:val="bottom"/>
          </w:tcPr>
          <w:p w14:paraId="012D97BC" w14:textId="77777777" w:rsidR="008A1CC1" w:rsidRDefault="008A1CC1">
            <w:pPr>
              <w:rPr>
                <w:rFonts w:ascii="宋体"/>
                <w:vanish/>
              </w:rPr>
            </w:pPr>
          </w:p>
        </w:tc>
      </w:tr>
      <w:tr w:rsidR="008A1CC1" w14:paraId="012D97C4" w14:textId="77777777">
        <w:trPr>
          <w:jc w:val="center"/>
        </w:trPr>
        <w:tc>
          <w:tcPr>
            <w:tcW w:w="0" w:type="auto"/>
            <w:gridSpan w:val="3"/>
            <w:shd w:val="clear" w:color="auto" w:fill="auto"/>
            <w:tcMar>
              <w:top w:w="0" w:type="dxa"/>
              <w:left w:w="20" w:type="dxa"/>
              <w:bottom w:w="0" w:type="dxa"/>
              <w:right w:w="20" w:type="dxa"/>
            </w:tcMar>
            <w:vAlign w:val="bottom"/>
          </w:tcPr>
          <w:p w14:paraId="012D97B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7B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7C0"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97C1" w14:textId="77777777" w:rsidR="008A1CC1" w:rsidRDefault="00EB3825">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012D97C2" w14:textId="77777777" w:rsidR="008A1CC1" w:rsidRDefault="008A1CC1">
            <w:pPr>
              <w:rPr>
                <w:rFonts w:ascii="宋体"/>
                <w:vanish/>
              </w:rPr>
            </w:pPr>
          </w:p>
        </w:tc>
        <w:tc>
          <w:tcPr>
            <w:tcW w:w="0" w:type="auto"/>
            <w:gridSpan w:val="3"/>
            <w:shd w:val="clear" w:color="auto" w:fill="auto"/>
            <w:vAlign w:val="bottom"/>
          </w:tcPr>
          <w:p w14:paraId="012D97C3" w14:textId="77777777" w:rsidR="008A1CC1" w:rsidRDefault="008A1CC1">
            <w:pPr>
              <w:rPr>
                <w:rFonts w:ascii="宋体"/>
                <w:vanish/>
              </w:rPr>
            </w:pPr>
          </w:p>
        </w:tc>
      </w:tr>
      <w:tr w:rsidR="008A1CC1" w14:paraId="012D97CD" w14:textId="77777777">
        <w:trPr>
          <w:jc w:val="center"/>
        </w:trPr>
        <w:tc>
          <w:tcPr>
            <w:tcW w:w="0" w:type="auto"/>
            <w:gridSpan w:val="3"/>
            <w:shd w:val="clear" w:color="auto" w:fill="auto"/>
            <w:tcMar>
              <w:top w:w="40" w:type="dxa"/>
              <w:left w:w="20" w:type="dxa"/>
              <w:bottom w:w="40" w:type="dxa"/>
              <w:right w:w="20" w:type="dxa"/>
            </w:tcMar>
            <w:vAlign w:val="bottom"/>
          </w:tcPr>
          <w:p w14:paraId="012D97C5" w14:textId="77777777" w:rsidR="008A1CC1" w:rsidRDefault="00EB3825">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012D97C6" w14:textId="77777777" w:rsidR="008A1CC1" w:rsidRDefault="00EB3825">
            <w:pPr>
              <w:jc w:val="center"/>
              <w:textAlignment w:val="bottom"/>
            </w:pPr>
            <w:r>
              <w:rPr>
                <w:rFonts w:ascii="Arial" w:eastAsia="宋体" w:hAnsi="Arial" w:cs="Arial"/>
                <w:b/>
                <w:bCs/>
                <w:color w:val="000000"/>
                <w:sz w:val="16"/>
                <w:szCs w:val="16"/>
              </w:rPr>
              <w:t>Carrying Amount of Hedged Assets/Liabilities</w:t>
            </w:r>
          </w:p>
        </w:tc>
        <w:tc>
          <w:tcPr>
            <w:tcW w:w="0" w:type="auto"/>
            <w:gridSpan w:val="3"/>
            <w:shd w:val="clear" w:color="auto" w:fill="auto"/>
            <w:tcMar>
              <w:top w:w="0" w:type="dxa"/>
              <w:left w:w="20" w:type="dxa"/>
              <w:bottom w:w="0" w:type="dxa"/>
              <w:right w:w="20" w:type="dxa"/>
            </w:tcMar>
            <w:vAlign w:val="bottom"/>
          </w:tcPr>
          <w:p w14:paraId="012D97C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7C8" w14:textId="77777777" w:rsidR="008A1CC1" w:rsidRDefault="00EB3825">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7C9"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7CA"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012D97CB" w14:textId="77777777" w:rsidR="008A1CC1" w:rsidRDefault="008A1CC1">
            <w:pPr>
              <w:rPr>
                <w:rFonts w:ascii="宋体"/>
                <w:vanish/>
              </w:rPr>
            </w:pPr>
          </w:p>
        </w:tc>
        <w:tc>
          <w:tcPr>
            <w:tcW w:w="0" w:type="auto"/>
            <w:gridSpan w:val="3"/>
            <w:shd w:val="clear" w:color="auto" w:fill="auto"/>
            <w:vAlign w:val="bottom"/>
          </w:tcPr>
          <w:p w14:paraId="012D97CC" w14:textId="77777777" w:rsidR="008A1CC1" w:rsidRDefault="008A1CC1">
            <w:pPr>
              <w:rPr>
                <w:rFonts w:ascii="宋体"/>
                <w:vanish/>
              </w:rPr>
            </w:pPr>
          </w:p>
        </w:tc>
      </w:tr>
      <w:tr w:rsidR="008A1CC1" w14:paraId="012D97DC" w14:textId="77777777">
        <w:trPr>
          <w:jc w:val="center"/>
        </w:trPr>
        <w:tc>
          <w:tcPr>
            <w:tcW w:w="0" w:type="auto"/>
            <w:gridSpan w:val="3"/>
            <w:shd w:val="clear" w:color="auto" w:fill="CCEEFF"/>
            <w:tcMar>
              <w:top w:w="40" w:type="dxa"/>
              <w:left w:w="20" w:type="dxa"/>
              <w:bottom w:w="40" w:type="dxa"/>
              <w:right w:w="20" w:type="dxa"/>
            </w:tcMar>
            <w:vAlign w:val="bottom"/>
          </w:tcPr>
          <w:p w14:paraId="012D97CE" w14:textId="77777777" w:rsidR="008A1CC1" w:rsidRDefault="00EB3825">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97CF" w14:textId="77777777" w:rsidR="008A1CC1" w:rsidRDefault="00EB3825">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7D0" w14:textId="77777777" w:rsidR="008A1CC1" w:rsidRDefault="00EB3825">
            <w:pPr>
              <w:jc w:val="right"/>
              <w:textAlignment w:val="bottom"/>
            </w:pPr>
            <w:r>
              <w:rPr>
                <w:rFonts w:ascii="Arial" w:eastAsia="宋体" w:hAnsi="Arial" w:cs="Arial"/>
                <w:b/>
                <w:bCs/>
                <w:color w:val="000000"/>
                <w:sz w:val="16"/>
                <w:szCs w:val="16"/>
              </w:rPr>
              <w:t>11,018</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7D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7D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7D3" w14:textId="77777777" w:rsidR="008A1CC1" w:rsidRDefault="00EB3825">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7D4" w14:textId="77777777" w:rsidR="008A1CC1" w:rsidRDefault="00EB3825">
            <w:pPr>
              <w:jc w:val="right"/>
              <w:textAlignment w:val="bottom"/>
            </w:pPr>
            <w:r>
              <w:rPr>
                <w:rFonts w:ascii="Arial" w:eastAsia="宋体" w:hAnsi="Arial" w:cs="Arial"/>
                <w:b/>
                <w:bCs/>
                <w:color w:val="000000"/>
                <w:sz w:val="16"/>
                <w:szCs w:val="16"/>
              </w:rPr>
              <w:t>(307)</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7D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7D6"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7D7" w14:textId="77777777" w:rsidR="008A1CC1" w:rsidRDefault="00EB3825">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7D8" w14:textId="77777777" w:rsidR="008A1CC1" w:rsidRDefault="00EB3825">
            <w:pPr>
              <w:jc w:val="right"/>
              <w:textAlignment w:val="bottom"/>
            </w:pPr>
            <w:r>
              <w:rPr>
                <w:rFonts w:ascii="Arial" w:eastAsia="宋体" w:hAnsi="Arial" w:cs="Arial"/>
                <w:b/>
                <w:bCs/>
                <w:color w:val="000000"/>
                <w:sz w:val="16"/>
                <w:szCs w:val="16"/>
              </w:rPr>
              <w:t>474</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7D9" w14:textId="77777777" w:rsidR="008A1CC1" w:rsidRDefault="008A1CC1">
            <w:pPr>
              <w:jc w:val="right"/>
              <w:rPr>
                <w:rFonts w:ascii="宋体"/>
              </w:rPr>
            </w:pPr>
          </w:p>
        </w:tc>
        <w:tc>
          <w:tcPr>
            <w:tcW w:w="0" w:type="auto"/>
            <w:gridSpan w:val="3"/>
            <w:shd w:val="clear" w:color="auto" w:fill="auto"/>
            <w:vAlign w:val="bottom"/>
          </w:tcPr>
          <w:p w14:paraId="012D97DA" w14:textId="77777777" w:rsidR="008A1CC1" w:rsidRDefault="008A1CC1">
            <w:pPr>
              <w:rPr>
                <w:rFonts w:ascii="宋体"/>
                <w:vanish/>
              </w:rPr>
            </w:pPr>
          </w:p>
        </w:tc>
        <w:tc>
          <w:tcPr>
            <w:tcW w:w="0" w:type="auto"/>
            <w:gridSpan w:val="3"/>
            <w:shd w:val="clear" w:color="auto" w:fill="auto"/>
            <w:vAlign w:val="bottom"/>
          </w:tcPr>
          <w:p w14:paraId="012D97DB" w14:textId="77777777" w:rsidR="008A1CC1" w:rsidRDefault="008A1CC1">
            <w:pPr>
              <w:rPr>
                <w:rFonts w:ascii="宋体"/>
                <w:vanish/>
              </w:rPr>
            </w:pPr>
          </w:p>
        </w:tc>
      </w:tr>
      <w:tr w:rsidR="008A1CC1" w14:paraId="012D97E8" w14:textId="77777777">
        <w:trPr>
          <w:jc w:val="center"/>
        </w:trPr>
        <w:tc>
          <w:tcPr>
            <w:tcW w:w="0" w:type="auto"/>
            <w:gridSpan w:val="3"/>
            <w:shd w:val="clear" w:color="auto" w:fill="FFFFFF"/>
            <w:tcMar>
              <w:top w:w="40" w:type="dxa"/>
              <w:left w:w="20" w:type="dxa"/>
              <w:bottom w:w="40" w:type="dxa"/>
              <w:right w:w="20" w:type="dxa"/>
            </w:tcMar>
            <w:vAlign w:val="bottom"/>
          </w:tcPr>
          <w:p w14:paraId="012D97DD" w14:textId="77777777" w:rsidR="008A1CC1" w:rsidRDefault="00EB3825">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012D97DE" w14:textId="77777777" w:rsidR="008A1CC1" w:rsidRDefault="00EB3825">
            <w:pPr>
              <w:jc w:val="right"/>
              <w:textAlignment w:val="bottom"/>
            </w:pPr>
            <w:r>
              <w:rPr>
                <w:rFonts w:ascii="Arial" w:eastAsia="宋体" w:hAnsi="Arial" w:cs="Arial"/>
                <w:b/>
                <w:bCs/>
                <w:color w:val="000000"/>
                <w:sz w:val="16"/>
                <w:szCs w:val="16"/>
              </w:rPr>
              <w:t>7,575</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12D97D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7E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7E1" w14:textId="77777777" w:rsidR="008A1CC1" w:rsidRDefault="00EB3825">
            <w:pPr>
              <w:jc w:val="right"/>
              <w:textAlignment w:val="bottom"/>
            </w:pPr>
            <w:r>
              <w:rPr>
                <w:rFonts w:ascii="Arial" w:eastAsia="宋体" w:hAnsi="Arial" w:cs="Arial"/>
                <w:b/>
                <w:bCs/>
                <w:color w:val="000000"/>
                <w:sz w:val="16"/>
                <w:szCs w:val="16"/>
              </w:rPr>
              <w:t>(210)</w:t>
            </w:r>
          </w:p>
        </w:tc>
        <w:tc>
          <w:tcPr>
            <w:tcW w:w="0" w:type="auto"/>
            <w:shd w:val="clear" w:color="auto" w:fill="FFFFFF"/>
            <w:tcMar>
              <w:top w:w="40" w:type="dxa"/>
              <w:left w:w="0" w:type="dxa"/>
              <w:bottom w:w="40" w:type="dxa"/>
              <w:right w:w="20" w:type="dxa"/>
            </w:tcMar>
            <w:vAlign w:val="bottom"/>
          </w:tcPr>
          <w:p w14:paraId="012D97E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7E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7E4" w14:textId="77777777" w:rsidR="008A1CC1" w:rsidRDefault="00EB3825">
            <w:pPr>
              <w:jc w:val="right"/>
              <w:textAlignment w:val="bottom"/>
            </w:pPr>
            <w:r>
              <w:rPr>
                <w:rFonts w:ascii="Arial" w:eastAsia="宋体" w:hAnsi="Arial" w:cs="Arial"/>
                <w:b/>
                <w:bCs/>
                <w:color w:val="000000"/>
                <w:sz w:val="16"/>
                <w:szCs w:val="16"/>
              </w:rPr>
              <w:t>20</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12D97E5" w14:textId="77777777" w:rsidR="008A1CC1" w:rsidRDefault="008A1CC1">
            <w:pPr>
              <w:jc w:val="right"/>
              <w:rPr>
                <w:rFonts w:ascii="宋体"/>
              </w:rPr>
            </w:pPr>
          </w:p>
        </w:tc>
        <w:tc>
          <w:tcPr>
            <w:tcW w:w="0" w:type="auto"/>
            <w:gridSpan w:val="3"/>
            <w:shd w:val="clear" w:color="auto" w:fill="auto"/>
            <w:vAlign w:val="bottom"/>
          </w:tcPr>
          <w:p w14:paraId="012D97E6" w14:textId="77777777" w:rsidR="008A1CC1" w:rsidRDefault="008A1CC1">
            <w:pPr>
              <w:rPr>
                <w:rFonts w:ascii="宋体"/>
                <w:vanish/>
              </w:rPr>
            </w:pPr>
          </w:p>
        </w:tc>
        <w:tc>
          <w:tcPr>
            <w:tcW w:w="0" w:type="auto"/>
            <w:gridSpan w:val="3"/>
            <w:shd w:val="clear" w:color="auto" w:fill="auto"/>
            <w:vAlign w:val="bottom"/>
          </w:tcPr>
          <w:p w14:paraId="012D97E7" w14:textId="77777777" w:rsidR="008A1CC1" w:rsidRDefault="008A1CC1">
            <w:pPr>
              <w:rPr>
                <w:rFonts w:ascii="宋体"/>
                <w:vanish/>
              </w:rPr>
            </w:pPr>
          </w:p>
        </w:tc>
      </w:tr>
      <w:tr w:rsidR="008A1CC1" w14:paraId="012D97F1" w14:textId="77777777">
        <w:trPr>
          <w:trHeight w:val="220"/>
          <w:jc w:val="center"/>
        </w:trPr>
        <w:tc>
          <w:tcPr>
            <w:tcW w:w="0" w:type="auto"/>
            <w:gridSpan w:val="3"/>
            <w:shd w:val="clear" w:color="auto" w:fill="auto"/>
            <w:tcMar>
              <w:top w:w="0" w:type="dxa"/>
              <w:left w:w="20" w:type="dxa"/>
              <w:bottom w:w="0" w:type="dxa"/>
              <w:right w:w="20" w:type="dxa"/>
            </w:tcMar>
            <w:vAlign w:val="bottom"/>
          </w:tcPr>
          <w:p w14:paraId="012D97E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7E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7E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7E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7E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7EE" w14:textId="77777777" w:rsidR="008A1CC1" w:rsidRDefault="008A1CC1">
            <w:pPr>
              <w:rPr>
                <w:rFonts w:ascii="宋体"/>
              </w:rPr>
            </w:pPr>
          </w:p>
        </w:tc>
        <w:tc>
          <w:tcPr>
            <w:tcW w:w="0" w:type="auto"/>
            <w:gridSpan w:val="3"/>
            <w:shd w:val="clear" w:color="auto" w:fill="auto"/>
            <w:vAlign w:val="bottom"/>
          </w:tcPr>
          <w:p w14:paraId="012D97EF" w14:textId="77777777" w:rsidR="008A1CC1" w:rsidRDefault="008A1CC1">
            <w:pPr>
              <w:rPr>
                <w:rFonts w:ascii="宋体"/>
                <w:vanish/>
              </w:rPr>
            </w:pPr>
          </w:p>
        </w:tc>
        <w:tc>
          <w:tcPr>
            <w:tcW w:w="0" w:type="auto"/>
            <w:gridSpan w:val="3"/>
            <w:shd w:val="clear" w:color="auto" w:fill="auto"/>
            <w:vAlign w:val="bottom"/>
          </w:tcPr>
          <w:p w14:paraId="012D97F0" w14:textId="77777777" w:rsidR="008A1CC1" w:rsidRDefault="008A1CC1">
            <w:pPr>
              <w:rPr>
                <w:rFonts w:ascii="宋体"/>
                <w:vanish/>
              </w:rPr>
            </w:pPr>
          </w:p>
        </w:tc>
      </w:tr>
      <w:tr w:rsidR="008A1CC1" w14:paraId="012D97F6" w14:textId="77777777">
        <w:trPr>
          <w:jc w:val="center"/>
        </w:trPr>
        <w:tc>
          <w:tcPr>
            <w:tcW w:w="0" w:type="auto"/>
            <w:gridSpan w:val="3"/>
            <w:shd w:val="clear" w:color="auto" w:fill="auto"/>
            <w:tcMar>
              <w:top w:w="0" w:type="dxa"/>
              <w:left w:w="20" w:type="dxa"/>
              <w:bottom w:w="0" w:type="dxa"/>
              <w:right w:w="20" w:type="dxa"/>
            </w:tcMar>
            <w:vAlign w:val="bottom"/>
          </w:tcPr>
          <w:p w14:paraId="012D97F2" w14:textId="77777777" w:rsidR="008A1CC1" w:rsidRDefault="008A1CC1">
            <w:pPr>
              <w:rPr>
                <w:rFonts w:ascii="宋体"/>
              </w:rPr>
            </w:pPr>
          </w:p>
        </w:tc>
        <w:tc>
          <w:tcPr>
            <w:tcW w:w="0" w:type="auto"/>
            <w:gridSpan w:val="15"/>
            <w:tcBorders>
              <w:bottom w:val="single" w:sz="8" w:space="0" w:color="000000"/>
            </w:tcBorders>
            <w:shd w:val="clear" w:color="auto" w:fill="auto"/>
            <w:tcMar>
              <w:top w:w="40" w:type="dxa"/>
              <w:left w:w="20" w:type="dxa"/>
              <w:bottom w:w="40" w:type="dxa"/>
              <w:right w:w="20" w:type="dxa"/>
            </w:tcMar>
            <w:vAlign w:val="bottom"/>
          </w:tcPr>
          <w:p w14:paraId="012D97F3" w14:textId="77777777" w:rsidR="008A1CC1" w:rsidRDefault="00EB3825">
            <w:pPr>
              <w:jc w:val="center"/>
              <w:textAlignment w:val="bottom"/>
            </w:pPr>
            <w:r>
              <w:rPr>
                <w:rFonts w:ascii="Arial" w:eastAsia="宋体" w:hAnsi="Arial" w:cs="Arial"/>
                <w:b/>
                <w:bCs/>
                <w:color w:val="000000"/>
                <w:sz w:val="16"/>
                <w:szCs w:val="16"/>
              </w:rPr>
              <w:t>December 31, 2021</w:t>
            </w:r>
          </w:p>
        </w:tc>
        <w:tc>
          <w:tcPr>
            <w:tcW w:w="0" w:type="auto"/>
            <w:gridSpan w:val="3"/>
            <w:shd w:val="clear" w:color="auto" w:fill="auto"/>
            <w:vAlign w:val="bottom"/>
          </w:tcPr>
          <w:p w14:paraId="012D97F4" w14:textId="77777777" w:rsidR="008A1CC1" w:rsidRDefault="008A1CC1">
            <w:pPr>
              <w:rPr>
                <w:rFonts w:ascii="宋体"/>
                <w:vanish/>
              </w:rPr>
            </w:pPr>
          </w:p>
        </w:tc>
        <w:tc>
          <w:tcPr>
            <w:tcW w:w="0" w:type="auto"/>
            <w:gridSpan w:val="3"/>
            <w:shd w:val="clear" w:color="auto" w:fill="auto"/>
            <w:vAlign w:val="bottom"/>
          </w:tcPr>
          <w:p w14:paraId="012D97F5" w14:textId="77777777" w:rsidR="008A1CC1" w:rsidRDefault="008A1CC1">
            <w:pPr>
              <w:rPr>
                <w:rFonts w:ascii="宋体"/>
                <w:vanish/>
              </w:rPr>
            </w:pPr>
          </w:p>
        </w:tc>
      </w:tr>
      <w:tr w:rsidR="008A1CC1" w14:paraId="012D97FD" w14:textId="77777777">
        <w:trPr>
          <w:jc w:val="center"/>
        </w:trPr>
        <w:tc>
          <w:tcPr>
            <w:tcW w:w="0" w:type="auto"/>
            <w:gridSpan w:val="3"/>
            <w:shd w:val="clear" w:color="auto" w:fill="auto"/>
            <w:tcMar>
              <w:top w:w="0" w:type="dxa"/>
              <w:left w:w="20" w:type="dxa"/>
              <w:bottom w:w="0" w:type="dxa"/>
              <w:right w:w="20" w:type="dxa"/>
            </w:tcMar>
            <w:vAlign w:val="bottom"/>
          </w:tcPr>
          <w:p w14:paraId="012D97F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7F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7F9"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97FA" w14:textId="77777777" w:rsidR="008A1CC1" w:rsidRDefault="00EB3825">
            <w:pPr>
              <w:jc w:val="center"/>
              <w:textAlignment w:val="bottom"/>
            </w:pPr>
            <w:r>
              <w:rPr>
                <w:rFonts w:ascii="Arial" w:eastAsia="宋体" w:hAnsi="Arial" w:cs="Arial"/>
                <w:b/>
                <w:bCs/>
                <w:color w:val="000000"/>
                <w:sz w:val="16"/>
                <w:szCs w:val="16"/>
              </w:rPr>
              <w:t>Cumulative Fair Value Hedging Adjustment Increasing (Decreasing) the carrying amount</w:t>
            </w:r>
          </w:p>
        </w:tc>
        <w:tc>
          <w:tcPr>
            <w:tcW w:w="0" w:type="auto"/>
            <w:gridSpan w:val="3"/>
            <w:shd w:val="clear" w:color="auto" w:fill="auto"/>
            <w:vAlign w:val="bottom"/>
          </w:tcPr>
          <w:p w14:paraId="012D97FB" w14:textId="77777777" w:rsidR="008A1CC1" w:rsidRDefault="008A1CC1">
            <w:pPr>
              <w:rPr>
                <w:rFonts w:ascii="宋体"/>
                <w:vanish/>
              </w:rPr>
            </w:pPr>
          </w:p>
        </w:tc>
        <w:tc>
          <w:tcPr>
            <w:tcW w:w="0" w:type="auto"/>
            <w:gridSpan w:val="3"/>
            <w:shd w:val="clear" w:color="auto" w:fill="auto"/>
            <w:vAlign w:val="bottom"/>
          </w:tcPr>
          <w:p w14:paraId="012D97FC" w14:textId="77777777" w:rsidR="008A1CC1" w:rsidRDefault="008A1CC1">
            <w:pPr>
              <w:rPr>
                <w:rFonts w:ascii="宋体"/>
                <w:vanish/>
              </w:rPr>
            </w:pPr>
          </w:p>
        </w:tc>
      </w:tr>
      <w:tr w:rsidR="008A1CC1" w14:paraId="012D9806" w14:textId="77777777">
        <w:trPr>
          <w:jc w:val="center"/>
        </w:trPr>
        <w:tc>
          <w:tcPr>
            <w:tcW w:w="0" w:type="auto"/>
            <w:gridSpan w:val="3"/>
            <w:shd w:val="clear" w:color="auto" w:fill="auto"/>
            <w:tcMar>
              <w:top w:w="40" w:type="dxa"/>
              <w:left w:w="20" w:type="dxa"/>
              <w:bottom w:w="40" w:type="dxa"/>
              <w:right w:w="20" w:type="dxa"/>
            </w:tcMar>
            <w:vAlign w:val="bottom"/>
          </w:tcPr>
          <w:p w14:paraId="012D97FE" w14:textId="77777777" w:rsidR="008A1CC1" w:rsidRDefault="00EB3825">
            <w:pPr>
              <w:textAlignment w:val="bottom"/>
            </w:pPr>
            <w:r>
              <w:rPr>
                <w:rFonts w:ascii="Arial" w:eastAsia="宋体" w:hAnsi="Arial" w:cs="Arial"/>
                <w:b/>
                <w:bCs/>
                <w:color w:val="000000"/>
                <w:sz w:val="16"/>
                <w:szCs w:val="16"/>
              </w:rPr>
              <w:t>(In millions)</w:t>
            </w:r>
          </w:p>
        </w:tc>
        <w:tc>
          <w:tcPr>
            <w:tcW w:w="0" w:type="auto"/>
            <w:gridSpan w:val="3"/>
            <w:shd w:val="clear" w:color="auto" w:fill="auto"/>
            <w:tcMar>
              <w:top w:w="40" w:type="dxa"/>
              <w:left w:w="20" w:type="dxa"/>
              <w:bottom w:w="40" w:type="dxa"/>
              <w:right w:w="20" w:type="dxa"/>
            </w:tcMar>
            <w:vAlign w:val="bottom"/>
          </w:tcPr>
          <w:p w14:paraId="012D97FF" w14:textId="77777777" w:rsidR="008A1CC1" w:rsidRDefault="00EB3825">
            <w:pPr>
              <w:jc w:val="center"/>
              <w:textAlignment w:val="bottom"/>
            </w:pPr>
            <w:r>
              <w:rPr>
                <w:rFonts w:ascii="Arial" w:eastAsia="宋体" w:hAnsi="Arial" w:cs="Arial"/>
                <w:b/>
                <w:bCs/>
                <w:color w:val="000000"/>
                <w:sz w:val="16"/>
                <w:szCs w:val="16"/>
              </w:rPr>
              <w:t>Carrying Amount of Hedged Assets/Liabilities</w:t>
            </w:r>
          </w:p>
        </w:tc>
        <w:tc>
          <w:tcPr>
            <w:tcW w:w="0" w:type="auto"/>
            <w:gridSpan w:val="3"/>
            <w:shd w:val="clear" w:color="auto" w:fill="auto"/>
            <w:tcMar>
              <w:top w:w="0" w:type="dxa"/>
              <w:left w:w="20" w:type="dxa"/>
              <w:bottom w:w="0" w:type="dxa"/>
              <w:right w:w="20" w:type="dxa"/>
            </w:tcMar>
            <w:vAlign w:val="bottom"/>
          </w:tcPr>
          <w:p w14:paraId="012D980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801" w14:textId="77777777" w:rsidR="008A1CC1" w:rsidRDefault="00EB3825">
            <w:pPr>
              <w:jc w:val="center"/>
              <w:textAlignment w:val="bottom"/>
            </w:pPr>
            <w:r>
              <w:rPr>
                <w:rFonts w:ascii="Arial" w:eastAsia="宋体" w:hAnsi="Arial" w:cs="Arial"/>
                <w:b/>
                <w:bCs/>
                <w:color w:val="000000"/>
                <w:sz w:val="16"/>
                <w:szCs w:val="16"/>
              </w:rPr>
              <w:t>Active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80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803"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De-designated</w:t>
            </w:r>
            <w:r>
              <w:rPr>
                <w:rFonts w:ascii="Arial" w:eastAsia="宋体" w:hAnsi="Arial" w:cs="Arial"/>
                <w:b/>
                <w:bCs/>
                <w:color w:val="000000"/>
                <w:sz w:val="10"/>
                <w:szCs w:val="10"/>
              </w:rPr>
              <w:t>(1)</w:t>
            </w:r>
          </w:p>
        </w:tc>
        <w:tc>
          <w:tcPr>
            <w:tcW w:w="0" w:type="auto"/>
            <w:gridSpan w:val="3"/>
            <w:shd w:val="clear" w:color="auto" w:fill="auto"/>
            <w:vAlign w:val="bottom"/>
          </w:tcPr>
          <w:p w14:paraId="012D9804" w14:textId="77777777" w:rsidR="008A1CC1" w:rsidRDefault="008A1CC1">
            <w:pPr>
              <w:rPr>
                <w:rFonts w:ascii="宋体"/>
                <w:vanish/>
              </w:rPr>
            </w:pPr>
          </w:p>
        </w:tc>
        <w:tc>
          <w:tcPr>
            <w:tcW w:w="0" w:type="auto"/>
            <w:gridSpan w:val="3"/>
            <w:shd w:val="clear" w:color="auto" w:fill="auto"/>
            <w:vAlign w:val="bottom"/>
          </w:tcPr>
          <w:p w14:paraId="012D9805" w14:textId="77777777" w:rsidR="008A1CC1" w:rsidRDefault="008A1CC1">
            <w:pPr>
              <w:rPr>
                <w:rFonts w:ascii="宋体"/>
                <w:vanish/>
              </w:rPr>
            </w:pPr>
          </w:p>
        </w:tc>
      </w:tr>
      <w:tr w:rsidR="008A1CC1" w14:paraId="012D9815" w14:textId="77777777">
        <w:trPr>
          <w:jc w:val="center"/>
        </w:trPr>
        <w:tc>
          <w:tcPr>
            <w:tcW w:w="0" w:type="auto"/>
            <w:gridSpan w:val="3"/>
            <w:shd w:val="clear" w:color="auto" w:fill="CCEEFF"/>
            <w:tcMar>
              <w:top w:w="40" w:type="dxa"/>
              <w:left w:w="20" w:type="dxa"/>
              <w:bottom w:w="40" w:type="dxa"/>
              <w:right w:w="20" w:type="dxa"/>
            </w:tcMar>
            <w:vAlign w:val="bottom"/>
          </w:tcPr>
          <w:p w14:paraId="012D9807" w14:textId="77777777" w:rsidR="008A1CC1" w:rsidRDefault="00EB3825">
            <w:pPr>
              <w:textAlignment w:val="bottom"/>
            </w:pPr>
            <w:r>
              <w:rPr>
                <w:rFonts w:ascii="Arial" w:eastAsia="宋体" w:hAnsi="Arial" w:cs="Arial"/>
                <w:color w:val="000000"/>
                <w:sz w:val="16"/>
                <w:szCs w:val="16"/>
              </w:rPr>
              <w:t>Long-term debt</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9808" w14:textId="77777777" w:rsidR="008A1CC1" w:rsidRDefault="00EB3825">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809" w14:textId="77777777" w:rsidR="008A1CC1" w:rsidRDefault="00EB3825">
            <w:pPr>
              <w:jc w:val="right"/>
              <w:textAlignment w:val="bottom"/>
            </w:pPr>
            <w:r>
              <w:rPr>
                <w:rFonts w:ascii="Arial" w:eastAsia="宋体" w:hAnsi="Arial" w:cs="Arial"/>
                <w:color w:val="000000"/>
                <w:sz w:val="16"/>
                <w:szCs w:val="16"/>
              </w:rPr>
              <w:t>9,026 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80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80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80C" w14:textId="77777777" w:rsidR="008A1CC1" w:rsidRDefault="00EB3825">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80D" w14:textId="77777777" w:rsidR="008A1CC1" w:rsidRDefault="00EB3825">
            <w:pPr>
              <w:jc w:val="right"/>
              <w:textAlignment w:val="bottom"/>
            </w:pPr>
            <w:r>
              <w:rPr>
                <w:rFonts w:ascii="Arial" w:eastAsia="宋体" w:hAnsi="Arial" w:cs="Arial"/>
                <w:color w:val="000000"/>
                <w:sz w:val="16"/>
                <w:szCs w:val="16"/>
              </w:rPr>
              <w:t>(64)</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8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80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810" w14:textId="77777777" w:rsidR="008A1CC1" w:rsidRDefault="00EB3825">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811" w14:textId="77777777" w:rsidR="008A1CC1" w:rsidRDefault="00EB3825">
            <w:pPr>
              <w:jc w:val="right"/>
              <w:textAlignment w:val="bottom"/>
            </w:pPr>
            <w:r>
              <w:rPr>
                <w:rFonts w:ascii="Arial" w:eastAsia="宋体" w:hAnsi="Arial" w:cs="Arial"/>
                <w:color w:val="000000"/>
                <w:sz w:val="16"/>
                <w:szCs w:val="16"/>
              </w:rPr>
              <w:t>514 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812" w14:textId="77777777" w:rsidR="008A1CC1" w:rsidRDefault="008A1CC1">
            <w:pPr>
              <w:jc w:val="right"/>
              <w:rPr>
                <w:rFonts w:ascii="宋体"/>
              </w:rPr>
            </w:pPr>
          </w:p>
        </w:tc>
        <w:tc>
          <w:tcPr>
            <w:tcW w:w="0" w:type="auto"/>
            <w:gridSpan w:val="3"/>
            <w:shd w:val="clear" w:color="auto" w:fill="auto"/>
            <w:vAlign w:val="bottom"/>
          </w:tcPr>
          <w:p w14:paraId="012D9813" w14:textId="77777777" w:rsidR="008A1CC1" w:rsidRDefault="008A1CC1">
            <w:pPr>
              <w:rPr>
                <w:rFonts w:ascii="宋体"/>
                <w:vanish/>
              </w:rPr>
            </w:pPr>
          </w:p>
        </w:tc>
        <w:tc>
          <w:tcPr>
            <w:tcW w:w="0" w:type="auto"/>
            <w:gridSpan w:val="3"/>
            <w:shd w:val="clear" w:color="auto" w:fill="auto"/>
            <w:vAlign w:val="bottom"/>
          </w:tcPr>
          <w:p w14:paraId="012D9814" w14:textId="77777777" w:rsidR="008A1CC1" w:rsidRDefault="008A1CC1">
            <w:pPr>
              <w:rPr>
                <w:rFonts w:ascii="宋体"/>
                <w:vanish/>
              </w:rPr>
            </w:pPr>
          </w:p>
        </w:tc>
      </w:tr>
      <w:tr w:rsidR="008A1CC1" w14:paraId="012D9821" w14:textId="77777777">
        <w:trPr>
          <w:jc w:val="center"/>
        </w:trPr>
        <w:tc>
          <w:tcPr>
            <w:tcW w:w="0" w:type="auto"/>
            <w:gridSpan w:val="3"/>
            <w:shd w:val="clear" w:color="auto" w:fill="FFFFFF"/>
            <w:tcMar>
              <w:top w:w="40" w:type="dxa"/>
              <w:left w:w="20" w:type="dxa"/>
              <w:bottom w:w="40" w:type="dxa"/>
              <w:right w:w="20" w:type="dxa"/>
            </w:tcMar>
            <w:vAlign w:val="bottom"/>
          </w:tcPr>
          <w:p w14:paraId="012D9816" w14:textId="77777777" w:rsidR="008A1CC1" w:rsidRDefault="00EB3825">
            <w:pPr>
              <w:textAlignment w:val="bottom"/>
            </w:pPr>
            <w:r>
              <w:rPr>
                <w:rFonts w:ascii="Arial" w:eastAsia="宋体" w:hAnsi="Arial" w:cs="Arial"/>
                <w:color w:val="000000"/>
                <w:sz w:val="16"/>
                <w:szCs w:val="16"/>
              </w:rPr>
              <w:t>Available-for-sale securities</w:t>
            </w:r>
          </w:p>
        </w:tc>
        <w:tc>
          <w:tcPr>
            <w:tcW w:w="0" w:type="auto"/>
            <w:gridSpan w:val="2"/>
            <w:shd w:val="clear" w:color="auto" w:fill="FFFFFF"/>
            <w:tcMar>
              <w:top w:w="40" w:type="dxa"/>
              <w:left w:w="20" w:type="dxa"/>
              <w:bottom w:w="40" w:type="dxa"/>
              <w:right w:w="0" w:type="dxa"/>
            </w:tcMar>
            <w:vAlign w:val="bottom"/>
          </w:tcPr>
          <w:p w14:paraId="012D9817" w14:textId="77777777" w:rsidR="008A1CC1" w:rsidRDefault="00EB3825">
            <w:pPr>
              <w:jc w:val="right"/>
              <w:textAlignment w:val="bottom"/>
            </w:pPr>
            <w:r>
              <w:rPr>
                <w:rFonts w:ascii="Arial" w:eastAsia="宋体" w:hAnsi="Arial" w:cs="Arial"/>
                <w:color w:val="000000"/>
                <w:sz w:val="16"/>
                <w:szCs w:val="16"/>
              </w:rPr>
              <w:t>3,551 </w:t>
            </w:r>
          </w:p>
        </w:tc>
        <w:tc>
          <w:tcPr>
            <w:tcW w:w="0" w:type="auto"/>
            <w:shd w:val="clear" w:color="auto" w:fill="FFFFFF"/>
            <w:tcMar>
              <w:top w:w="40" w:type="dxa"/>
              <w:left w:w="0" w:type="dxa"/>
              <w:bottom w:w="40" w:type="dxa"/>
              <w:right w:w="20" w:type="dxa"/>
            </w:tcMar>
            <w:vAlign w:val="bottom"/>
          </w:tcPr>
          <w:p w14:paraId="012D981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81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81A" w14:textId="77777777" w:rsidR="008A1CC1" w:rsidRDefault="00EB3825">
            <w:pPr>
              <w:jc w:val="right"/>
              <w:textAlignment w:val="bottom"/>
            </w:pP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12D981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81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81D" w14:textId="77777777" w:rsidR="008A1CC1" w:rsidRDefault="00EB3825">
            <w:pPr>
              <w:jc w:val="right"/>
              <w:textAlignment w:val="bottom"/>
            </w:pPr>
            <w:r>
              <w:rPr>
                <w:rFonts w:ascii="Arial" w:eastAsia="宋体" w:hAnsi="Arial" w:cs="Arial"/>
                <w:color w:val="000000"/>
                <w:sz w:val="16"/>
                <w:szCs w:val="16"/>
              </w:rPr>
              <w:t>24 </w:t>
            </w:r>
          </w:p>
        </w:tc>
        <w:tc>
          <w:tcPr>
            <w:tcW w:w="0" w:type="auto"/>
            <w:shd w:val="clear" w:color="auto" w:fill="FFFFFF"/>
            <w:tcMar>
              <w:top w:w="40" w:type="dxa"/>
              <w:left w:w="0" w:type="dxa"/>
              <w:bottom w:w="40" w:type="dxa"/>
              <w:right w:w="20" w:type="dxa"/>
            </w:tcMar>
            <w:vAlign w:val="bottom"/>
          </w:tcPr>
          <w:p w14:paraId="012D981E" w14:textId="77777777" w:rsidR="008A1CC1" w:rsidRDefault="008A1CC1">
            <w:pPr>
              <w:jc w:val="right"/>
              <w:rPr>
                <w:rFonts w:ascii="宋体"/>
              </w:rPr>
            </w:pPr>
          </w:p>
        </w:tc>
        <w:tc>
          <w:tcPr>
            <w:tcW w:w="0" w:type="auto"/>
            <w:gridSpan w:val="3"/>
            <w:shd w:val="clear" w:color="auto" w:fill="auto"/>
            <w:vAlign w:val="bottom"/>
          </w:tcPr>
          <w:p w14:paraId="012D981F" w14:textId="77777777" w:rsidR="008A1CC1" w:rsidRDefault="008A1CC1">
            <w:pPr>
              <w:rPr>
                <w:rFonts w:ascii="宋体"/>
                <w:vanish/>
              </w:rPr>
            </w:pPr>
          </w:p>
        </w:tc>
        <w:tc>
          <w:tcPr>
            <w:tcW w:w="0" w:type="auto"/>
            <w:gridSpan w:val="3"/>
            <w:shd w:val="clear" w:color="auto" w:fill="auto"/>
            <w:vAlign w:val="bottom"/>
          </w:tcPr>
          <w:p w14:paraId="012D9820" w14:textId="77777777" w:rsidR="008A1CC1" w:rsidRDefault="008A1CC1">
            <w:pPr>
              <w:rPr>
                <w:rFonts w:ascii="宋体"/>
                <w:vanish/>
              </w:rPr>
            </w:pPr>
          </w:p>
        </w:tc>
      </w:tr>
      <w:tr w:rsidR="008A1CC1" w14:paraId="012D982A" w14:textId="77777777">
        <w:trPr>
          <w:trHeight w:val="60"/>
          <w:jc w:val="center"/>
        </w:trPr>
        <w:tc>
          <w:tcPr>
            <w:tcW w:w="0" w:type="auto"/>
            <w:gridSpan w:val="3"/>
            <w:shd w:val="clear" w:color="auto" w:fill="auto"/>
            <w:tcMar>
              <w:top w:w="0" w:type="dxa"/>
              <w:left w:w="20" w:type="dxa"/>
              <w:bottom w:w="0" w:type="dxa"/>
              <w:right w:w="20" w:type="dxa"/>
            </w:tcMar>
            <w:vAlign w:val="bottom"/>
          </w:tcPr>
          <w:p w14:paraId="012D982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82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82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82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82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827" w14:textId="77777777" w:rsidR="008A1CC1" w:rsidRDefault="008A1CC1">
            <w:pPr>
              <w:rPr>
                <w:rFonts w:ascii="宋体"/>
              </w:rPr>
            </w:pPr>
          </w:p>
        </w:tc>
        <w:tc>
          <w:tcPr>
            <w:tcW w:w="0" w:type="auto"/>
            <w:gridSpan w:val="3"/>
            <w:shd w:val="clear" w:color="auto" w:fill="auto"/>
            <w:vAlign w:val="bottom"/>
          </w:tcPr>
          <w:p w14:paraId="012D9828" w14:textId="77777777" w:rsidR="008A1CC1" w:rsidRDefault="008A1CC1">
            <w:pPr>
              <w:rPr>
                <w:rFonts w:ascii="宋体"/>
                <w:vanish/>
              </w:rPr>
            </w:pPr>
          </w:p>
        </w:tc>
        <w:tc>
          <w:tcPr>
            <w:tcW w:w="0" w:type="auto"/>
            <w:gridSpan w:val="3"/>
            <w:shd w:val="clear" w:color="auto" w:fill="auto"/>
            <w:vAlign w:val="bottom"/>
          </w:tcPr>
          <w:p w14:paraId="012D9829" w14:textId="77777777" w:rsidR="008A1CC1" w:rsidRDefault="008A1CC1">
            <w:pPr>
              <w:rPr>
                <w:rFonts w:ascii="宋体"/>
                <w:vanish/>
              </w:rPr>
            </w:pPr>
          </w:p>
        </w:tc>
      </w:tr>
      <w:tr w:rsidR="008A1CC1" w14:paraId="012D9833" w14:textId="77777777">
        <w:trPr>
          <w:jc w:val="center"/>
          <w:hidden/>
        </w:trPr>
        <w:tc>
          <w:tcPr>
            <w:tcW w:w="0" w:type="auto"/>
            <w:gridSpan w:val="3"/>
            <w:shd w:val="clear" w:color="auto" w:fill="auto"/>
            <w:vAlign w:val="bottom"/>
          </w:tcPr>
          <w:p w14:paraId="012D982B" w14:textId="77777777" w:rsidR="008A1CC1" w:rsidRDefault="008A1CC1">
            <w:pPr>
              <w:rPr>
                <w:rFonts w:ascii="宋体"/>
                <w:vanish/>
              </w:rPr>
            </w:pPr>
          </w:p>
        </w:tc>
        <w:tc>
          <w:tcPr>
            <w:tcW w:w="0" w:type="auto"/>
            <w:gridSpan w:val="3"/>
            <w:shd w:val="clear" w:color="auto" w:fill="auto"/>
            <w:vAlign w:val="bottom"/>
          </w:tcPr>
          <w:p w14:paraId="012D982C" w14:textId="77777777" w:rsidR="008A1CC1" w:rsidRDefault="008A1CC1">
            <w:pPr>
              <w:rPr>
                <w:rFonts w:ascii="宋体"/>
                <w:vanish/>
              </w:rPr>
            </w:pPr>
          </w:p>
        </w:tc>
        <w:tc>
          <w:tcPr>
            <w:tcW w:w="0" w:type="auto"/>
            <w:gridSpan w:val="3"/>
            <w:shd w:val="clear" w:color="auto" w:fill="auto"/>
            <w:vAlign w:val="bottom"/>
          </w:tcPr>
          <w:p w14:paraId="012D982D" w14:textId="77777777" w:rsidR="008A1CC1" w:rsidRDefault="008A1CC1">
            <w:pPr>
              <w:rPr>
                <w:rFonts w:ascii="宋体"/>
                <w:vanish/>
              </w:rPr>
            </w:pPr>
          </w:p>
        </w:tc>
        <w:tc>
          <w:tcPr>
            <w:tcW w:w="0" w:type="auto"/>
            <w:gridSpan w:val="3"/>
            <w:shd w:val="clear" w:color="auto" w:fill="auto"/>
            <w:vAlign w:val="bottom"/>
          </w:tcPr>
          <w:p w14:paraId="012D982E" w14:textId="77777777" w:rsidR="008A1CC1" w:rsidRDefault="008A1CC1">
            <w:pPr>
              <w:rPr>
                <w:rFonts w:ascii="宋体"/>
                <w:vanish/>
              </w:rPr>
            </w:pPr>
          </w:p>
        </w:tc>
        <w:tc>
          <w:tcPr>
            <w:tcW w:w="0" w:type="auto"/>
            <w:gridSpan w:val="3"/>
            <w:shd w:val="clear" w:color="auto" w:fill="auto"/>
            <w:vAlign w:val="bottom"/>
          </w:tcPr>
          <w:p w14:paraId="012D982F" w14:textId="77777777" w:rsidR="008A1CC1" w:rsidRDefault="008A1CC1">
            <w:pPr>
              <w:rPr>
                <w:rFonts w:ascii="宋体"/>
                <w:vanish/>
              </w:rPr>
            </w:pPr>
          </w:p>
        </w:tc>
        <w:tc>
          <w:tcPr>
            <w:tcW w:w="0" w:type="auto"/>
            <w:gridSpan w:val="3"/>
            <w:shd w:val="clear" w:color="auto" w:fill="auto"/>
            <w:vAlign w:val="bottom"/>
          </w:tcPr>
          <w:p w14:paraId="012D9830" w14:textId="77777777" w:rsidR="008A1CC1" w:rsidRDefault="008A1CC1">
            <w:pPr>
              <w:rPr>
                <w:rFonts w:ascii="宋体"/>
                <w:vanish/>
              </w:rPr>
            </w:pPr>
          </w:p>
        </w:tc>
        <w:tc>
          <w:tcPr>
            <w:tcW w:w="0" w:type="auto"/>
            <w:gridSpan w:val="3"/>
            <w:shd w:val="clear" w:color="auto" w:fill="auto"/>
            <w:vAlign w:val="bottom"/>
          </w:tcPr>
          <w:p w14:paraId="012D9831" w14:textId="77777777" w:rsidR="008A1CC1" w:rsidRDefault="008A1CC1">
            <w:pPr>
              <w:rPr>
                <w:rFonts w:ascii="宋体"/>
                <w:vanish/>
              </w:rPr>
            </w:pPr>
          </w:p>
        </w:tc>
        <w:tc>
          <w:tcPr>
            <w:tcW w:w="0" w:type="auto"/>
            <w:gridSpan w:val="3"/>
            <w:shd w:val="clear" w:color="auto" w:fill="auto"/>
            <w:vAlign w:val="bottom"/>
          </w:tcPr>
          <w:p w14:paraId="012D9832" w14:textId="77777777" w:rsidR="008A1CC1" w:rsidRDefault="008A1CC1">
            <w:pPr>
              <w:rPr>
                <w:rFonts w:ascii="宋体"/>
                <w:vanish/>
              </w:rPr>
            </w:pPr>
          </w:p>
        </w:tc>
      </w:tr>
      <w:tr w:rsidR="008A1CC1" w14:paraId="012D9848" w14:textId="77777777">
        <w:trPr>
          <w:jc w:val="center"/>
          <w:hidden/>
        </w:trPr>
        <w:tc>
          <w:tcPr>
            <w:tcW w:w="0" w:type="auto"/>
            <w:gridSpan w:val="3"/>
            <w:shd w:val="clear" w:color="auto" w:fill="auto"/>
            <w:vAlign w:val="bottom"/>
          </w:tcPr>
          <w:p w14:paraId="012D9834" w14:textId="77777777" w:rsidR="008A1CC1" w:rsidRDefault="008A1CC1">
            <w:pPr>
              <w:rPr>
                <w:rFonts w:ascii="宋体"/>
                <w:vanish/>
              </w:rPr>
            </w:pPr>
          </w:p>
        </w:tc>
        <w:tc>
          <w:tcPr>
            <w:tcW w:w="0" w:type="auto"/>
            <w:gridSpan w:val="3"/>
            <w:shd w:val="clear" w:color="auto" w:fill="auto"/>
            <w:vAlign w:val="bottom"/>
          </w:tcPr>
          <w:p w14:paraId="012D9835" w14:textId="77777777" w:rsidR="008A1CC1" w:rsidRDefault="008A1CC1">
            <w:pPr>
              <w:rPr>
                <w:rFonts w:ascii="宋体"/>
                <w:vanish/>
              </w:rPr>
            </w:pPr>
          </w:p>
        </w:tc>
        <w:tc>
          <w:tcPr>
            <w:tcW w:w="0" w:type="auto"/>
            <w:shd w:val="clear" w:color="auto" w:fill="auto"/>
            <w:vAlign w:val="bottom"/>
          </w:tcPr>
          <w:p w14:paraId="012D9836" w14:textId="77777777" w:rsidR="008A1CC1" w:rsidRDefault="008A1CC1">
            <w:pPr>
              <w:rPr>
                <w:rFonts w:ascii="宋体"/>
              </w:rPr>
            </w:pPr>
          </w:p>
        </w:tc>
        <w:tc>
          <w:tcPr>
            <w:tcW w:w="0" w:type="auto"/>
            <w:shd w:val="clear" w:color="auto" w:fill="auto"/>
            <w:vAlign w:val="bottom"/>
          </w:tcPr>
          <w:p w14:paraId="012D9837" w14:textId="77777777" w:rsidR="008A1CC1" w:rsidRDefault="008A1CC1">
            <w:pPr>
              <w:rPr>
                <w:rFonts w:ascii="宋体"/>
              </w:rPr>
            </w:pPr>
          </w:p>
        </w:tc>
        <w:tc>
          <w:tcPr>
            <w:tcW w:w="0" w:type="auto"/>
            <w:shd w:val="clear" w:color="auto" w:fill="auto"/>
            <w:vAlign w:val="bottom"/>
          </w:tcPr>
          <w:p w14:paraId="012D9838" w14:textId="77777777" w:rsidR="008A1CC1" w:rsidRDefault="008A1CC1">
            <w:pPr>
              <w:rPr>
                <w:rFonts w:ascii="宋体"/>
              </w:rPr>
            </w:pPr>
          </w:p>
        </w:tc>
        <w:tc>
          <w:tcPr>
            <w:tcW w:w="0" w:type="auto"/>
            <w:shd w:val="clear" w:color="auto" w:fill="auto"/>
            <w:vAlign w:val="bottom"/>
          </w:tcPr>
          <w:p w14:paraId="012D9839" w14:textId="77777777" w:rsidR="008A1CC1" w:rsidRDefault="008A1CC1">
            <w:pPr>
              <w:rPr>
                <w:rFonts w:ascii="宋体"/>
              </w:rPr>
            </w:pPr>
          </w:p>
        </w:tc>
        <w:tc>
          <w:tcPr>
            <w:tcW w:w="0" w:type="auto"/>
            <w:shd w:val="clear" w:color="auto" w:fill="auto"/>
            <w:vAlign w:val="bottom"/>
          </w:tcPr>
          <w:p w14:paraId="012D983A" w14:textId="77777777" w:rsidR="008A1CC1" w:rsidRDefault="008A1CC1">
            <w:pPr>
              <w:rPr>
                <w:rFonts w:ascii="宋体"/>
              </w:rPr>
            </w:pPr>
          </w:p>
        </w:tc>
        <w:tc>
          <w:tcPr>
            <w:tcW w:w="0" w:type="auto"/>
            <w:shd w:val="clear" w:color="auto" w:fill="auto"/>
            <w:vAlign w:val="bottom"/>
          </w:tcPr>
          <w:p w14:paraId="012D983B" w14:textId="77777777" w:rsidR="008A1CC1" w:rsidRDefault="008A1CC1">
            <w:pPr>
              <w:rPr>
                <w:rFonts w:ascii="宋体"/>
              </w:rPr>
            </w:pPr>
          </w:p>
        </w:tc>
        <w:tc>
          <w:tcPr>
            <w:tcW w:w="0" w:type="auto"/>
            <w:shd w:val="clear" w:color="auto" w:fill="auto"/>
            <w:vAlign w:val="bottom"/>
          </w:tcPr>
          <w:p w14:paraId="012D983C" w14:textId="77777777" w:rsidR="008A1CC1" w:rsidRDefault="008A1CC1">
            <w:pPr>
              <w:rPr>
                <w:rFonts w:ascii="宋体"/>
              </w:rPr>
            </w:pPr>
          </w:p>
        </w:tc>
        <w:tc>
          <w:tcPr>
            <w:tcW w:w="0" w:type="auto"/>
            <w:shd w:val="clear" w:color="auto" w:fill="auto"/>
            <w:vAlign w:val="bottom"/>
          </w:tcPr>
          <w:p w14:paraId="012D983D" w14:textId="77777777" w:rsidR="008A1CC1" w:rsidRDefault="008A1CC1">
            <w:pPr>
              <w:rPr>
                <w:rFonts w:ascii="宋体"/>
              </w:rPr>
            </w:pPr>
          </w:p>
        </w:tc>
        <w:tc>
          <w:tcPr>
            <w:tcW w:w="0" w:type="auto"/>
            <w:shd w:val="clear" w:color="auto" w:fill="auto"/>
            <w:vAlign w:val="bottom"/>
          </w:tcPr>
          <w:p w14:paraId="012D983E" w14:textId="77777777" w:rsidR="008A1CC1" w:rsidRDefault="008A1CC1">
            <w:pPr>
              <w:rPr>
                <w:rFonts w:ascii="宋体"/>
              </w:rPr>
            </w:pPr>
          </w:p>
        </w:tc>
        <w:tc>
          <w:tcPr>
            <w:tcW w:w="0" w:type="auto"/>
            <w:shd w:val="clear" w:color="auto" w:fill="auto"/>
            <w:vAlign w:val="bottom"/>
          </w:tcPr>
          <w:p w14:paraId="012D983F" w14:textId="77777777" w:rsidR="008A1CC1" w:rsidRDefault="008A1CC1">
            <w:pPr>
              <w:rPr>
                <w:rFonts w:ascii="宋体"/>
              </w:rPr>
            </w:pPr>
          </w:p>
        </w:tc>
        <w:tc>
          <w:tcPr>
            <w:tcW w:w="0" w:type="auto"/>
            <w:shd w:val="clear" w:color="auto" w:fill="auto"/>
            <w:vAlign w:val="bottom"/>
          </w:tcPr>
          <w:p w14:paraId="012D9840" w14:textId="77777777" w:rsidR="008A1CC1" w:rsidRDefault="008A1CC1">
            <w:pPr>
              <w:rPr>
                <w:rFonts w:ascii="宋体"/>
              </w:rPr>
            </w:pPr>
          </w:p>
        </w:tc>
        <w:tc>
          <w:tcPr>
            <w:tcW w:w="0" w:type="auto"/>
            <w:shd w:val="clear" w:color="auto" w:fill="auto"/>
            <w:vAlign w:val="bottom"/>
          </w:tcPr>
          <w:p w14:paraId="012D9841" w14:textId="77777777" w:rsidR="008A1CC1" w:rsidRDefault="008A1CC1">
            <w:pPr>
              <w:rPr>
                <w:rFonts w:ascii="宋体"/>
              </w:rPr>
            </w:pPr>
          </w:p>
        </w:tc>
        <w:tc>
          <w:tcPr>
            <w:tcW w:w="0" w:type="auto"/>
            <w:shd w:val="clear" w:color="auto" w:fill="auto"/>
            <w:vAlign w:val="bottom"/>
          </w:tcPr>
          <w:p w14:paraId="012D9842" w14:textId="77777777" w:rsidR="008A1CC1" w:rsidRDefault="008A1CC1">
            <w:pPr>
              <w:rPr>
                <w:rFonts w:ascii="宋体"/>
              </w:rPr>
            </w:pPr>
          </w:p>
        </w:tc>
        <w:tc>
          <w:tcPr>
            <w:tcW w:w="0" w:type="auto"/>
            <w:shd w:val="clear" w:color="auto" w:fill="auto"/>
            <w:vAlign w:val="bottom"/>
          </w:tcPr>
          <w:p w14:paraId="012D9843" w14:textId="77777777" w:rsidR="008A1CC1" w:rsidRDefault="008A1CC1">
            <w:pPr>
              <w:rPr>
                <w:rFonts w:ascii="宋体"/>
              </w:rPr>
            </w:pPr>
          </w:p>
        </w:tc>
        <w:tc>
          <w:tcPr>
            <w:tcW w:w="0" w:type="auto"/>
            <w:shd w:val="clear" w:color="auto" w:fill="auto"/>
            <w:vAlign w:val="bottom"/>
          </w:tcPr>
          <w:p w14:paraId="012D9844" w14:textId="77777777" w:rsidR="008A1CC1" w:rsidRDefault="008A1CC1">
            <w:pPr>
              <w:rPr>
                <w:rFonts w:ascii="宋体"/>
              </w:rPr>
            </w:pPr>
          </w:p>
        </w:tc>
        <w:tc>
          <w:tcPr>
            <w:tcW w:w="0" w:type="auto"/>
            <w:shd w:val="clear" w:color="auto" w:fill="auto"/>
            <w:vAlign w:val="bottom"/>
          </w:tcPr>
          <w:p w14:paraId="012D9845" w14:textId="77777777" w:rsidR="008A1CC1" w:rsidRDefault="008A1CC1">
            <w:pPr>
              <w:rPr>
                <w:rFonts w:ascii="宋体"/>
              </w:rPr>
            </w:pPr>
          </w:p>
        </w:tc>
        <w:tc>
          <w:tcPr>
            <w:tcW w:w="0" w:type="auto"/>
            <w:shd w:val="clear" w:color="auto" w:fill="auto"/>
            <w:vAlign w:val="bottom"/>
          </w:tcPr>
          <w:p w14:paraId="012D9846" w14:textId="77777777" w:rsidR="008A1CC1" w:rsidRDefault="008A1CC1">
            <w:pPr>
              <w:rPr>
                <w:rFonts w:ascii="宋体"/>
              </w:rPr>
            </w:pPr>
          </w:p>
        </w:tc>
        <w:tc>
          <w:tcPr>
            <w:tcW w:w="0" w:type="auto"/>
            <w:shd w:val="clear" w:color="auto" w:fill="auto"/>
            <w:vAlign w:val="bottom"/>
          </w:tcPr>
          <w:p w14:paraId="012D9847" w14:textId="77777777" w:rsidR="008A1CC1" w:rsidRDefault="008A1CC1">
            <w:pPr>
              <w:rPr>
                <w:rFonts w:ascii="宋体"/>
              </w:rPr>
            </w:pPr>
          </w:p>
        </w:tc>
      </w:tr>
      <w:tr w:rsidR="008A1CC1" w14:paraId="012D9859" w14:textId="77777777">
        <w:trPr>
          <w:jc w:val="center"/>
          <w:hidden/>
        </w:trPr>
        <w:tc>
          <w:tcPr>
            <w:tcW w:w="0" w:type="auto"/>
            <w:gridSpan w:val="3"/>
            <w:shd w:val="clear" w:color="auto" w:fill="auto"/>
            <w:vAlign w:val="bottom"/>
          </w:tcPr>
          <w:p w14:paraId="012D9849" w14:textId="77777777" w:rsidR="008A1CC1" w:rsidRDefault="008A1CC1">
            <w:pPr>
              <w:rPr>
                <w:rFonts w:ascii="宋体"/>
                <w:vanish/>
              </w:rPr>
            </w:pPr>
          </w:p>
        </w:tc>
        <w:tc>
          <w:tcPr>
            <w:tcW w:w="0" w:type="auto"/>
            <w:gridSpan w:val="3"/>
            <w:shd w:val="clear" w:color="auto" w:fill="auto"/>
            <w:vAlign w:val="bottom"/>
          </w:tcPr>
          <w:p w14:paraId="012D984A" w14:textId="77777777" w:rsidR="008A1CC1" w:rsidRDefault="008A1CC1">
            <w:pPr>
              <w:rPr>
                <w:rFonts w:ascii="宋体"/>
                <w:vanish/>
              </w:rPr>
            </w:pPr>
          </w:p>
        </w:tc>
        <w:tc>
          <w:tcPr>
            <w:tcW w:w="0" w:type="auto"/>
            <w:gridSpan w:val="3"/>
            <w:shd w:val="clear" w:color="auto" w:fill="auto"/>
            <w:vAlign w:val="bottom"/>
          </w:tcPr>
          <w:p w14:paraId="012D984B" w14:textId="77777777" w:rsidR="008A1CC1" w:rsidRDefault="008A1CC1">
            <w:pPr>
              <w:rPr>
                <w:rFonts w:ascii="宋体"/>
                <w:vanish/>
              </w:rPr>
            </w:pPr>
          </w:p>
        </w:tc>
        <w:tc>
          <w:tcPr>
            <w:tcW w:w="0" w:type="auto"/>
            <w:gridSpan w:val="3"/>
            <w:shd w:val="clear" w:color="auto" w:fill="auto"/>
            <w:vAlign w:val="bottom"/>
          </w:tcPr>
          <w:p w14:paraId="012D984C" w14:textId="77777777" w:rsidR="008A1CC1" w:rsidRDefault="008A1CC1">
            <w:pPr>
              <w:rPr>
                <w:rFonts w:ascii="宋体"/>
                <w:vanish/>
              </w:rPr>
            </w:pPr>
          </w:p>
        </w:tc>
        <w:tc>
          <w:tcPr>
            <w:tcW w:w="0" w:type="auto"/>
            <w:shd w:val="clear" w:color="auto" w:fill="auto"/>
            <w:vAlign w:val="bottom"/>
          </w:tcPr>
          <w:p w14:paraId="012D984D" w14:textId="77777777" w:rsidR="008A1CC1" w:rsidRDefault="008A1CC1">
            <w:pPr>
              <w:rPr>
                <w:rFonts w:ascii="宋体"/>
              </w:rPr>
            </w:pPr>
          </w:p>
        </w:tc>
        <w:tc>
          <w:tcPr>
            <w:tcW w:w="0" w:type="auto"/>
            <w:shd w:val="clear" w:color="auto" w:fill="auto"/>
            <w:vAlign w:val="bottom"/>
          </w:tcPr>
          <w:p w14:paraId="012D984E" w14:textId="77777777" w:rsidR="008A1CC1" w:rsidRDefault="008A1CC1">
            <w:pPr>
              <w:rPr>
                <w:rFonts w:ascii="宋体"/>
              </w:rPr>
            </w:pPr>
          </w:p>
        </w:tc>
        <w:tc>
          <w:tcPr>
            <w:tcW w:w="0" w:type="auto"/>
            <w:shd w:val="clear" w:color="auto" w:fill="auto"/>
            <w:vAlign w:val="bottom"/>
          </w:tcPr>
          <w:p w14:paraId="012D984F" w14:textId="77777777" w:rsidR="008A1CC1" w:rsidRDefault="008A1CC1">
            <w:pPr>
              <w:rPr>
                <w:rFonts w:ascii="宋体"/>
              </w:rPr>
            </w:pPr>
          </w:p>
        </w:tc>
        <w:tc>
          <w:tcPr>
            <w:tcW w:w="0" w:type="auto"/>
            <w:shd w:val="clear" w:color="auto" w:fill="auto"/>
            <w:vAlign w:val="bottom"/>
          </w:tcPr>
          <w:p w14:paraId="012D9850" w14:textId="77777777" w:rsidR="008A1CC1" w:rsidRDefault="008A1CC1">
            <w:pPr>
              <w:rPr>
                <w:rFonts w:ascii="宋体"/>
              </w:rPr>
            </w:pPr>
          </w:p>
        </w:tc>
        <w:tc>
          <w:tcPr>
            <w:tcW w:w="0" w:type="auto"/>
            <w:shd w:val="clear" w:color="auto" w:fill="auto"/>
            <w:vAlign w:val="bottom"/>
          </w:tcPr>
          <w:p w14:paraId="012D9851" w14:textId="77777777" w:rsidR="008A1CC1" w:rsidRDefault="008A1CC1">
            <w:pPr>
              <w:rPr>
                <w:rFonts w:ascii="宋体"/>
              </w:rPr>
            </w:pPr>
          </w:p>
        </w:tc>
        <w:tc>
          <w:tcPr>
            <w:tcW w:w="0" w:type="auto"/>
            <w:shd w:val="clear" w:color="auto" w:fill="auto"/>
            <w:vAlign w:val="bottom"/>
          </w:tcPr>
          <w:p w14:paraId="012D9852" w14:textId="77777777" w:rsidR="008A1CC1" w:rsidRDefault="008A1CC1">
            <w:pPr>
              <w:rPr>
                <w:rFonts w:ascii="宋体"/>
              </w:rPr>
            </w:pPr>
          </w:p>
        </w:tc>
        <w:tc>
          <w:tcPr>
            <w:tcW w:w="0" w:type="auto"/>
            <w:shd w:val="clear" w:color="auto" w:fill="auto"/>
            <w:vAlign w:val="bottom"/>
          </w:tcPr>
          <w:p w14:paraId="012D9853" w14:textId="77777777" w:rsidR="008A1CC1" w:rsidRDefault="008A1CC1">
            <w:pPr>
              <w:rPr>
                <w:rFonts w:ascii="宋体"/>
              </w:rPr>
            </w:pPr>
          </w:p>
        </w:tc>
        <w:tc>
          <w:tcPr>
            <w:tcW w:w="0" w:type="auto"/>
            <w:shd w:val="clear" w:color="auto" w:fill="auto"/>
            <w:vAlign w:val="bottom"/>
          </w:tcPr>
          <w:p w14:paraId="012D9854" w14:textId="77777777" w:rsidR="008A1CC1" w:rsidRDefault="008A1CC1">
            <w:pPr>
              <w:rPr>
                <w:rFonts w:ascii="宋体"/>
              </w:rPr>
            </w:pPr>
          </w:p>
        </w:tc>
        <w:tc>
          <w:tcPr>
            <w:tcW w:w="0" w:type="auto"/>
            <w:shd w:val="clear" w:color="auto" w:fill="auto"/>
            <w:vAlign w:val="bottom"/>
          </w:tcPr>
          <w:p w14:paraId="012D9855" w14:textId="77777777" w:rsidR="008A1CC1" w:rsidRDefault="008A1CC1">
            <w:pPr>
              <w:rPr>
                <w:rFonts w:ascii="宋体"/>
              </w:rPr>
            </w:pPr>
          </w:p>
        </w:tc>
        <w:tc>
          <w:tcPr>
            <w:tcW w:w="0" w:type="auto"/>
            <w:shd w:val="clear" w:color="auto" w:fill="auto"/>
            <w:vAlign w:val="bottom"/>
          </w:tcPr>
          <w:p w14:paraId="012D9856" w14:textId="77777777" w:rsidR="008A1CC1" w:rsidRDefault="008A1CC1">
            <w:pPr>
              <w:rPr>
                <w:rFonts w:ascii="宋体"/>
              </w:rPr>
            </w:pPr>
          </w:p>
        </w:tc>
        <w:tc>
          <w:tcPr>
            <w:tcW w:w="0" w:type="auto"/>
            <w:shd w:val="clear" w:color="auto" w:fill="auto"/>
            <w:vAlign w:val="bottom"/>
          </w:tcPr>
          <w:p w14:paraId="012D9857" w14:textId="77777777" w:rsidR="008A1CC1" w:rsidRDefault="008A1CC1">
            <w:pPr>
              <w:rPr>
                <w:rFonts w:ascii="宋体"/>
              </w:rPr>
            </w:pPr>
          </w:p>
        </w:tc>
        <w:tc>
          <w:tcPr>
            <w:tcW w:w="0" w:type="auto"/>
            <w:shd w:val="clear" w:color="auto" w:fill="auto"/>
            <w:vAlign w:val="bottom"/>
          </w:tcPr>
          <w:p w14:paraId="012D9858" w14:textId="77777777" w:rsidR="008A1CC1" w:rsidRDefault="008A1CC1">
            <w:pPr>
              <w:rPr>
                <w:rFonts w:ascii="宋体"/>
              </w:rPr>
            </w:pPr>
          </w:p>
        </w:tc>
      </w:tr>
      <w:tr w:rsidR="008A1CC1" w14:paraId="012D9862" w14:textId="77777777">
        <w:trPr>
          <w:jc w:val="center"/>
          <w:hidden/>
        </w:trPr>
        <w:tc>
          <w:tcPr>
            <w:tcW w:w="0" w:type="auto"/>
            <w:gridSpan w:val="3"/>
            <w:shd w:val="clear" w:color="auto" w:fill="auto"/>
            <w:vAlign w:val="bottom"/>
          </w:tcPr>
          <w:p w14:paraId="012D985A" w14:textId="77777777" w:rsidR="008A1CC1" w:rsidRDefault="008A1CC1">
            <w:pPr>
              <w:rPr>
                <w:rFonts w:ascii="宋体"/>
                <w:vanish/>
              </w:rPr>
            </w:pPr>
          </w:p>
        </w:tc>
        <w:tc>
          <w:tcPr>
            <w:tcW w:w="0" w:type="auto"/>
            <w:gridSpan w:val="3"/>
            <w:shd w:val="clear" w:color="auto" w:fill="auto"/>
            <w:vAlign w:val="bottom"/>
          </w:tcPr>
          <w:p w14:paraId="012D985B" w14:textId="77777777" w:rsidR="008A1CC1" w:rsidRDefault="008A1CC1">
            <w:pPr>
              <w:rPr>
                <w:rFonts w:ascii="宋体"/>
                <w:vanish/>
              </w:rPr>
            </w:pPr>
          </w:p>
        </w:tc>
        <w:tc>
          <w:tcPr>
            <w:tcW w:w="0" w:type="auto"/>
            <w:gridSpan w:val="3"/>
            <w:shd w:val="clear" w:color="auto" w:fill="auto"/>
            <w:vAlign w:val="bottom"/>
          </w:tcPr>
          <w:p w14:paraId="012D985C" w14:textId="77777777" w:rsidR="008A1CC1" w:rsidRDefault="008A1CC1">
            <w:pPr>
              <w:rPr>
                <w:rFonts w:ascii="宋体"/>
                <w:vanish/>
              </w:rPr>
            </w:pPr>
          </w:p>
        </w:tc>
        <w:tc>
          <w:tcPr>
            <w:tcW w:w="0" w:type="auto"/>
            <w:gridSpan w:val="3"/>
            <w:shd w:val="clear" w:color="auto" w:fill="auto"/>
            <w:vAlign w:val="bottom"/>
          </w:tcPr>
          <w:p w14:paraId="012D985D" w14:textId="77777777" w:rsidR="008A1CC1" w:rsidRDefault="008A1CC1">
            <w:pPr>
              <w:rPr>
                <w:rFonts w:ascii="宋体"/>
                <w:vanish/>
              </w:rPr>
            </w:pPr>
          </w:p>
        </w:tc>
        <w:tc>
          <w:tcPr>
            <w:tcW w:w="0" w:type="auto"/>
            <w:gridSpan w:val="3"/>
            <w:shd w:val="clear" w:color="auto" w:fill="auto"/>
            <w:vAlign w:val="bottom"/>
          </w:tcPr>
          <w:p w14:paraId="012D985E" w14:textId="77777777" w:rsidR="008A1CC1" w:rsidRDefault="008A1CC1">
            <w:pPr>
              <w:rPr>
                <w:rFonts w:ascii="宋体"/>
                <w:vanish/>
              </w:rPr>
            </w:pPr>
          </w:p>
        </w:tc>
        <w:tc>
          <w:tcPr>
            <w:tcW w:w="0" w:type="auto"/>
            <w:gridSpan w:val="3"/>
            <w:shd w:val="clear" w:color="auto" w:fill="auto"/>
            <w:vAlign w:val="bottom"/>
          </w:tcPr>
          <w:p w14:paraId="012D985F" w14:textId="77777777" w:rsidR="008A1CC1" w:rsidRDefault="008A1CC1">
            <w:pPr>
              <w:rPr>
                <w:rFonts w:ascii="宋体"/>
                <w:vanish/>
              </w:rPr>
            </w:pPr>
          </w:p>
        </w:tc>
        <w:tc>
          <w:tcPr>
            <w:tcW w:w="0" w:type="auto"/>
            <w:gridSpan w:val="3"/>
            <w:shd w:val="clear" w:color="auto" w:fill="auto"/>
            <w:vAlign w:val="bottom"/>
          </w:tcPr>
          <w:p w14:paraId="012D9860" w14:textId="77777777" w:rsidR="008A1CC1" w:rsidRDefault="008A1CC1">
            <w:pPr>
              <w:rPr>
                <w:rFonts w:ascii="宋体"/>
                <w:vanish/>
              </w:rPr>
            </w:pPr>
          </w:p>
        </w:tc>
        <w:tc>
          <w:tcPr>
            <w:tcW w:w="0" w:type="auto"/>
            <w:gridSpan w:val="3"/>
            <w:shd w:val="clear" w:color="auto" w:fill="auto"/>
            <w:vAlign w:val="bottom"/>
          </w:tcPr>
          <w:p w14:paraId="012D9861" w14:textId="77777777" w:rsidR="008A1CC1" w:rsidRDefault="008A1CC1">
            <w:pPr>
              <w:rPr>
                <w:rFonts w:ascii="宋体"/>
                <w:vanish/>
              </w:rPr>
            </w:pPr>
          </w:p>
        </w:tc>
      </w:tr>
      <w:tr w:rsidR="008A1CC1" w14:paraId="012D986B" w14:textId="77777777">
        <w:trPr>
          <w:jc w:val="center"/>
          <w:hidden/>
        </w:trPr>
        <w:tc>
          <w:tcPr>
            <w:tcW w:w="0" w:type="auto"/>
            <w:gridSpan w:val="3"/>
            <w:shd w:val="clear" w:color="auto" w:fill="auto"/>
            <w:vAlign w:val="bottom"/>
          </w:tcPr>
          <w:p w14:paraId="012D9863" w14:textId="77777777" w:rsidR="008A1CC1" w:rsidRDefault="008A1CC1">
            <w:pPr>
              <w:rPr>
                <w:rFonts w:ascii="宋体"/>
                <w:vanish/>
              </w:rPr>
            </w:pPr>
          </w:p>
        </w:tc>
        <w:tc>
          <w:tcPr>
            <w:tcW w:w="0" w:type="auto"/>
            <w:gridSpan w:val="3"/>
            <w:shd w:val="clear" w:color="auto" w:fill="auto"/>
            <w:vAlign w:val="bottom"/>
          </w:tcPr>
          <w:p w14:paraId="012D9864" w14:textId="77777777" w:rsidR="008A1CC1" w:rsidRDefault="008A1CC1">
            <w:pPr>
              <w:rPr>
                <w:rFonts w:ascii="宋体"/>
                <w:vanish/>
              </w:rPr>
            </w:pPr>
          </w:p>
        </w:tc>
        <w:tc>
          <w:tcPr>
            <w:tcW w:w="0" w:type="auto"/>
            <w:gridSpan w:val="3"/>
            <w:shd w:val="clear" w:color="auto" w:fill="auto"/>
            <w:vAlign w:val="bottom"/>
          </w:tcPr>
          <w:p w14:paraId="012D9865" w14:textId="77777777" w:rsidR="008A1CC1" w:rsidRDefault="008A1CC1">
            <w:pPr>
              <w:rPr>
                <w:rFonts w:ascii="宋体"/>
                <w:vanish/>
              </w:rPr>
            </w:pPr>
          </w:p>
        </w:tc>
        <w:tc>
          <w:tcPr>
            <w:tcW w:w="0" w:type="auto"/>
            <w:gridSpan w:val="3"/>
            <w:shd w:val="clear" w:color="auto" w:fill="auto"/>
            <w:vAlign w:val="bottom"/>
          </w:tcPr>
          <w:p w14:paraId="012D9866" w14:textId="77777777" w:rsidR="008A1CC1" w:rsidRDefault="008A1CC1">
            <w:pPr>
              <w:rPr>
                <w:rFonts w:ascii="宋体"/>
                <w:vanish/>
              </w:rPr>
            </w:pPr>
          </w:p>
        </w:tc>
        <w:tc>
          <w:tcPr>
            <w:tcW w:w="0" w:type="auto"/>
            <w:gridSpan w:val="3"/>
            <w:shd w:val="clear" w:color="auto" w:fill="auto"/>
            <w:vAlign w:val="bottom"/>
          </w:tcPr>
          <w:p w14:paraId="012D9867" w14:textId="77777777" w:rsidR="008A1CC1" w:rsidRDefault="008A1CC1">
            <w:pPr>
              <w:rPr>
                <w:rFonts w:ascii="宋体"/>
                <w:vanish/>
              </w:rPr>
            </w:pPr>
          </w:p>
        </w:tc>
        <w:tc>
          <w:tcPr>
            <w:tcW w:w="0" w:type="auto"/>
            <w:gridSpan w:val="3"/>
            <w:shd w:val="clear" w:color="auto" w:fill="auto"/>
            <w:vAlign w:val="bottom"/>
          </w:tcPr>
          <w:p w14:paraId="012D9868" w14:textId="77777777" w:rsidR="008A1CC1" w:rsidRDefault="008A1CC1">
            <w:pPr>
              <w:rPr>
                <w:rFonts w:ascii="宋体"/>
                <w:vanish/>
              </w:rPr>
            </w:pPr>
          </w:p>
        </w:tc>
        <w:tc>
          <w:tcPr>
            <w:tcW w:w="0" w:type="auto"/>
            <w:gridSpan w:val="3"/>
            <w:shd w:val="clear" w:color="auto" w:fill="auto"/>
            <w:vAlign w:val="bottom"/>
          </w:tcPr>
          <w:p w14:paraId="012D9869" w14:textId="77777777" w:rsidR="008A1CC1" w:rsidRDefault="008A1CC1">
            <w:pPr>
              <w:rPr>
                <w:rFonts w:ascii="宋体"/>
                <w:vanish/>
              </w:rPr>
            </w:pPr>
          </w:p>
        </w:tc>
        <w:tc>
          <w:tcPr>
            <w:tcW w:w="0" w:type="auto"/>
            <w:gridSpan w:val="3"/>
            <w:shd w:val="clear" w:color="auto" w:fill="auto"/>
            <w:vAlign w:val="bottom"/>
          </w:tcPr>
          <w:p w14:paraId="012D986A" w14:textId="77777777" w:rsidR="008A1CC1" w:rsidRDefault="008A1CC1">
            <w:pPr>
              <w:rPr>
                <w:rFonts w:ascii="宋体"/>
                <w:vanish/>
              </w:rPr>
            </w:pPr>
          </w:p>
        </w:tc>
      </w:tr>
      <w:tr w:rsidR="008A1CC1" w14:paraId="012D9874" w14:textId="77777777">
        <w:trPr>
          <w:jc w:val="center"/>
          <w:hidden/>
        </w:trPr>
        <w:tc>
          <w:tcPr>
            <w:tcW w:w="0" w:type="auto"/>
            <w:gridSpan w:val="3"/>
            <w:shd w:val="clear" w:color="auto" w:fill="auto"/>
            <w:vAlign w:val="bottom"/>
          </w:tcPr>
          <w:p w14:paraId="012D986C" w14:textId="77777777" w:rsidR="008A1CC1" w:rsidRDefault="008A1CC1">
            <w:pPr>
              <w:rPr>
                <w:rFonts w:ascii="宋体"/>
                <w:vanish/>
              </w:rPr>
            </w:pPr>
          </w:p>
        </w:tc>
        <w:tc>
          <w:tcPr>
            <w:tcW w:w="0" w:type="auto"/>
            <w:gridSpan w:val="3"/>
            <w:shd w:val="clear" w:color="auto" w:fill="auto"/>
            <w:vAlign w:val="bottom"/>
          </w:tcPr>
          <w:p w14:paraId="012D986D" w14:textId="77777777" w:rsidR="008A1CC1" w:rsidRDefault="008A1CC1">
            <w:pPr>
              <w:rPr>
                <w:rFonts w:ascii="宋体"/>
                <w:vanish/>
              </w:rPr>
            </w:pPr>
          </w:p>
        </w:tc>
        <w:tc>
          <w:tcPr>
            <w:tcW w:w="0" w:type="auto"/>
            <w:gridSpan w:val="3"/>
            <w:shd w:val="clear" w:color="auto" w:fill="auto"/>
            <w:vAlign w:val="bottom"/>
          </w:tcPr>
          <w:p w14:paraId="012D986E" w14:textId="77777777" w:rsidR="008A1CC1" w:rsidRDefault="008A1CC1">
            <w:pPr>
              <w:rPr>
                <w:rFonts w:ascii="宋体"/>
                <w:vanish/>
              </w:rPr>
            </w:pPr>
          </w:p>
        </w:tc>
        <w:tc>
          <w:tcPr>
            <w:tcW w:w="0" w:type="auto"/>
            <w:gridSpan w:val="3"/>
            <w:shd w:val="clear" w:color="auto" w:fill="auto"/>
            <w:vAlign w:val="bottom"/>
          </w:tcPr>
          <w:p w14:paraId="012D986F" w14:textId="77777777" w:rsidR="008A1CC1" w:rsidRDefault="008A1CC1">
            <w:pPr>
              <w:rPr>
                <w:rFonts w:ascii="宋体"/>
                <w:vanish/>
              </w:rPr>
            </w:pPr>
          </w:p>
        </w:tc>
        <w:tc>
          <w:tcPr>
            <w:tcW w:w="0" w:type="auto"/>
            <w:gridSpan w:val="3"/>
            <w:shd w:val="clear" w:color="auto" w:fill="auto"/>
            <w:vAlign w:val="bottom"/>
          </w:tcPr>
          <w:p w14:paraId="012D9870" w14:textId="77777777" w:rsidR="008A1CC1" w:rsidRDefault="008A1CC1">
            <w:pPr>
              <w:rPr>
                <w:rFonts w:ascii="宋体"/>
                <w:vanish/>
              </w:rPr>
            </w:pPr>
          </w:p>
        </w:tc>
        <w:tc>
          <w:tcPr>
            <w:tcW w:w="0" w:type="auto"/>
            <w:gridSpan w:val="3"/>
            <w:shd w:val="clear" w:color="auto" w:fill="auto"/>
            <w:vAlign w:val="bottom"/>
          </w:tcPr>
          <w:p w14:paraId="012D9871" w14:textId="77777777" w:rsidR="008A1CC1" w:rsidRDefault="008A1CC1">
            <w:pPr>
              <w:rPr>
                <w:rFonts w:ascii="宋体"/>
                <w:vanish/>
              </w:rPr>
            </w:pPr>
          </w:p>
        </w:tc>
        <w:tc>
          <w:tcPr>
            <w:tcW w:w="0" w:type="auto"/>
            <w:gridSpan w:val="3"/>
            <w:shd w:val="clear" w:color="auto" w:fill="auto"/>
            <w:vAlign w:val="bottom"/>
          </w:tcPr>
          <w:p w14:paraId="012D9872" w14:textId="77777777" w:rsidR="008A1CC1" w:rsidRDefault="008A1CC1">
            <w:pPr>
              <w:rPr>
                <w:rFonts w:ascii="宋体"/>
                <w:vanish/>
              </w:rPr>
            </w:pPr>
          </w:p>
        </w:tc>
        <w:tc>
          <w:tcPr>
            <w:tcW w:w="0" w:type="auto"/>
            <w:gridSpan w:val="3"/>
            <w:shd w:val="clear" w:color="auto" w:fill="auto"/>
            <w:vAlign w:val="bottom"/>
          </w:tcPr>
          <w:p w14:paraId="012D9873" w14:textId="77777777" w:rsidR="008A1CC1" w:rsidRDefault="008A1CC1">
            <w:pPr>
              <w:rPr>
                <w:rFonts w:ascii="宋体"/>
                <w:vanish/>
              </w:rPr>
            </w:pPr>
          </w:p>
        </w:tc>
      </w:tr>
      <w:tr w:rsidR="008A1CC1" w14:paraId="012D987D" w14:textId="77777777">
        <w:trPr>
          <w:jc w:val="center"/>
          <w:hidden/>
        </w:trPr>
        <w:tc>
          <w:tcPr>
            <w:tcW w:w="0" w:type="auto"/>
            <w:gridSpan w:val="3"/>
            <w:shd w:val="clear" w:color="auto" w:fill="auto"/>
            <w:vAlign w:val="bottom"/>
          </w:tcPr>
          <w:p w14:paraId="012D9875" w14:textId="77777777" w:rsidR="008A1CC1" w:rsidRDefault="008A1CC1">
            <w:pPr>
              <w:rPr>
                <w:rFonts w:ascii="宋体"/>
                <w:vanish/>
              </w:rPr>
            </w:pPr>
          </w:p>
        </w:tc>
        <w:tc>
          <w:tcPr>
            <w:tcW w:w="0" w:type="auto"/>
            <w:gridSpan w:val="3"/>
            <w:shd w:val="clear" w:color="auto" w:fill="auto"/>
            <w:vAlign w:val="bottom"/>
          </w:tcPr>
          <w:p w14:paraId="012D9876" w14:textId="77777777" w:rsidR="008A1CC1" w:rsidRDefault="008A1CC1">
            <w:pPr>
              <w:rPr>
                <w:rFonts w:ascii="宋体"/>
                <w:vanish/>
              </w:rPr>
            </w:pPr>
          </w:p>
        </w:tc>
        <w:tc>
          <w:tcPr>
            <w:tcW w:w="0" w:type="auto"/>
            <w:gridSpan w:val="3"/>
            <w:shd w:val="clear" w:color="auto" w:fill="auto"/>
            <w:vAlign w:val="bottom"/>
          </w:tcPr>
          <w:p w14:paraId="012D9877" w14:textId="77777777" w:rsidR="008A1CC1" w:rsidRDefault="008A1CC1">
            <w:pPr>
              <w:rPr>
                <w:rFonts w:ascii="宋体"/>
                <w:vanish/>
              </w:rPr>
            </w:pPr>
          </w:p>
        </w:tc>
        <w:tc>
          <w:tcPr>
            <w:tcW w:w="0" w:type="auto"/>
            <w:gridSpan w:val="3"/>
            <w:shd w:val="clear" w:color="auto" w:fill="auto"/>
            <w:vAlign w:val="bottom"/>
          </w:tcPr>
          <w:p w14:paraId="012D9878" w14:textId="77777777" w:rsidR="008A1CC1" w:rsidRDefault="008A1CC1">
            <w:pPr>
              <w:rPr>
                <w:rFonts w:ascii="宋体"/>
                <w:vanish/>
              </w:rPr>
            </w:pPr>
          </w:p>
        </w:tc>
        <w:tc>
          <w:tcPr>
            <w:tcW w:w="0" w:type="auto"/>
            <w:gridSpan w:val="3"/>
            <w:shd w:val="clear" w:color="auto" w:fill="auto"/>
            <w:vAlign w:val="bottom"/>
          </w:tcPr>
          <w:p w14:paraId="012D9879" w14:textId="77777777" w:rsidR="008A1CC1" w:rsidRDefault="008A1CC1">
            <w:pPr>
              <w:rPr>
                <w:rFonts w:ascii="宋体"/>
                <w:vanish/>
              </w:rPr>
            </w:pPr>
          </w:p>
        </w:tc>
        <w:tc>
          <w:tcPr>
            <w:tcW w:w="0" w:type="auto"/>
            <w:gridSpan w:val="3"/>
            <w:shd w:val="clear" w:color="auto" w:fill="auto"/>
            <w:vAlign w:val="bottom"/>
          </w:tcPr>
          <w:p w14:paraId="012D987A" w14:textId="77777777" w:rsidR="008A1CC1" w:rsidRDefault="008A1CC1">
            <w:pPr>
              <w:rPr>
                <w:rFonts w:ascii="宋体"/>
                <w:vanish/>
              </w:rPr>
            </w:pPr>
          </w:p>
        </w:tc>
        <w:tc>
          <w:tcPr>
            <w:tcW w:w="0" w:type="auto"/>
            <w:gridSpan w:val="3"/>
            <w:shd w:val="clear" w:color="auto" w:fill="auto"/>
            <w:vAlign w:val="bottom"/>
          </w:tcPr>
          <w:p w14:paraId="012D987B" w14:textId="77777777" w:rsidR="008A1CC1" w:rsidRDefault="008A1CC1">
            <w:pPr>
              <w:rPr>
                <w:rFonts w:ascii="宋体"/>
                <w:vanish/>
              </w:rPr>
            </w:pPr>
          </w:p>
        </w:tc>
        <w:tc>
          <w:tcPr>
            <w:tcW w:w="0" w:type="auto"/>
            <w:gridSpan w:val="3"/>
            <w:shd w:val="clear" w:color="auto" w:fill="auto"/>
            <w:vAlign w:val="bottom"/>
          </w:tcPr>
          <w:p w14:paraId="012D987C" w14:textId="77777777" w:rsidR="008A1CC1" w:rsidRDefault="008A1CC1">
            <w:pPr>
              <w:rPr>
                <w:rFonts w:ascii="宋体"/>
                <w:vanish/>
              </w:rPr>
            </w:pPr>
          </w:p>
        </w:tc>
      </w:tr>
      <w:tr w:rsidR="008A1CC1" w14:paraId="012D9886" w14:textId="77777777">
        <w:trPr>
          <w:jc w:val="center"/>
          <w:hidden/>
        </w:trPr>
        <w:tc>
          <w:tcPr>
            <w:tcW w:w="0" w:type="auto"/>
            <w:gridSpan w:val="3"/>
            <w:shd w:val="clear" w:color="auto" w:fill="auto"/>
            <w:vAlign w:val="bottom"/>
          </w:tcPr>
          <w:p w14:paraId="012D987E" w14:textId="77777777" w:rsidR="008A1CC1" w:rsidRDefault="008A1CC1">
            <w:pPr>
              <w:rPr>
                <w:rFonts w:ascii="宋体"/>
                <w:vanish/>
              </w:rPr>
            </w:pPr>
          </w:p>
        </w:tc>
        <w:tc>
          <w:tcPr>
            <w:tcW w:w="0" w:type="auto"/>
            <w:gridSpan w:val="3"/>
            <w:shd w:val="clear" w:color="auto" w:fill="auto"/>
            <w:vAlign w:val="bottom"/>
          </w:tcPr>
          <w:p w14:paraId="012D987F" w14:textId="77777777" w:rsidR="008A1CC1" w:rsidRDefault="008A1CC1">
            <w:pPr>
              <w:rPr>
                <w:rFonts w:ascii="宋体"/>
                <w:vanish/>
              </w:rPr>
            </w:pPr>
          </w:p>
        </w:tc>
        <w:tc>
          <w:tcPr>
            <w:tcW w:w="0" w:type="auto"/>
            <w:gridSpan w:val="3"/>
            <w:shd w:val="clear" w:color="auto" w:fill="auto"/>
            <w:vAlign w:val="bottom"/>
          </w:tcPr>
          <w:p w14:paraId="012D9880" w14:textId="77777777" w:rsidR="008A1CC1" w:rsidRDefault="008A1CC1">
            <w:pPr>
              <w:rPr>
                <w:rFonts w:ascii="宋体"/>
                <w:vanish/>
              </w:rPr>
            </w:pPr>
          </w:p>
        </w:tc>
        <w:tc>
          <w:tcPr>
            <w:tcW w:w="0" w:type="auto"/>
            <w:gridSpan w:val="3"/>
            <w:shd w:val="clear" w:color="auto" w:fill="auto"/>
            <w:vAlign w:val="bottom"/>
          </w:tcPr>
          <w:p w14:paraId="012D9881" w14:textId="77777777" w:rsidR="008A1CC1" w:rsidRDefault="008A1CC1">
            <w:pPr>
              <w:rPr>
                <w:rFonts w:ascii="宋体"/>
                <w:vanish/>
              </w:rPr>
            </w:pPr>
          </w:p>
        </w:tc>
        <w:tc>
          <w:tcPr>
            <w:tcW w:w="0" w:type="auto"/>
            <w:gridSpan w:val="3"/>
            <w:shd w:val="clear" w:color="auto" w:fill="auto"/>
            <w:vAlign w:val="bottom"/>
          </w:tcPr>
          <w:p w14:paraId="012D9882" w14:textId="77777777" w:rsidR="008A1CC1" w:rsidRDefault="008A1CC1">
            <w:pPr>
              <w:rPr>
                <w:rFonts w:ascii="宋体"/>
                <w:vanish/>
              </w:rPr>
            </w:pPr>
          </w:p>
        </w:tc>
        <w:tc>
          <w:tcPr>
            <w:tcW w:w="0" w:type="auto"/>
            <w:gridSpan w:val="3"/>
            <w:shd w:val="clear" w:color="auto" w:fill="auto"/>
            <w:vAlign w:val="bottom"/>
          </w:tcPr>
          <w:p w14:paraId="012D9883" w14:textId="77777777" w:rsidR="008A1CC1" w:rsidRDefault="008A1CC1">
            <w:pPr>
              <w:rPr>
                <w:rFonts w:ascii="宋体"/>
                <w:vanish/>
              </w:rPr>
            </w:pPr>
          </w:p>
        </w:tc>
        <w:tc>
          <w:tcPr>
            <w:tcW w:w="0" w:type="auto"/>
            <w:gridSpan w:val="3"/>
            <w:shd w:val="clear" w:color="auto" w:fill="auto"/>
            <w:vAlign w:val="bottom"/>
          </w:tcPr>
          <w:p w14:paraId="012D9884" w14:textId="77777777" w:rsidR="008A1CC1" w:rsidRDefault="008A1CC1">
            <w:pPr>
              <w:rPr>
                <w:rFonts w:ascii="宋体"/>
                <w:vanish/>
              </w:rPr>
            </w:pPr>
          </w:p>
        </w:tc>
        <w:tc>
          <w:tcPr>
            <w:tcW w:w="0" w:type="auto"/>
            <w:gridSpan w:val="3"/>
            <w:shd w:val="clear" w:color="auto" w:fill="auto"/>
            <w:vAlign w:val="bottom"/>
          </w:tcPr>
          <w:p w14:paraId="012D9885" w14:textId="77777777" w:rsidR="008A1CC1" w:rsidRDefault="008A1CC1">
            <w:pPr>
              <w:rPr>
                <w:rFonts w:ascii="宋体"/>
                <w:vanish/>
              </w:rPr>
            </w:pPr>
          </w:p>
        </w:tc>
      </w:tr>
      <w:tr w:rsidR="008A1CC1" w14:paraId="012D989B" w14:textId="77777777">
        <w:trPr>
          <w:jc w:val="center"/>
          <w:hidden/>
        </w:trPr>
        <w:tc>
          <w:tcPr>
            <w:tcW w:w="0" w:type="auto"/>
            <w:gridSpan w:val="3"/>
            <w:shd w:val="clear" w:color="auto" w:fill="auto"/>
            <w:vAlign w:val="bottom"/>
          </w:tcPr>
          <w:p w14:paraId="012D9887" w14:textId="77777777" w:rsidR="008A1CC1" w:rsidRDefault="008A1CC1">
            <w:pPr>
              <w:rPr>
                <w:rFonts w:ascii="宋体"/>
                <w:vanish/>
              </w:rPr>
            </w:pPr>
          </w:p>
        </w:tc>
        <w:tc>
          <w:tcPr>
            <w:tcW w:w="0" w:type="auto"/>
            <w:gridSpan w:val="3"/>
            <w:shd w:val="clear" w:color="auto" w:fill="auto"/>
            <w:vAlign w:val="bottom"/>
          </w:tcPr>
          <w:p w14:paraId="012D9888" w14:textId="77777777" w:rsidR="008A1CC1" w:rsidRDefault="008A1CC1">
            <w:pPr>
              <w:rPr>
                <w:rFonts w:ascii="宋体"/>
                <w:vanish/>
              </w:rPr>
            </w:pPr>
          </w:p>
        </w:tc>
        <w:tc>
          <w:tcPr>
            <w:tcW w:w="0" w:type="auto"/>
            <w:shd w:val="clear" w:color="auto" w:fill="auto"/>
            <w:vAlign w:val="bottom"/>
          </w:tcPr>
          <w:p w14:paraId="012D9889" w14:textId="77777777" w:rsidR="008A1CC1" w:rsidRDefault="008A1CC1">
            <w:pPr>
              <w:rPr>
                <w:rFonts w:ascii="宋体"/>
              </w:rPr>
            </w:pPr>
          </w:p>
        </w:tc>
        <w:tc>
          <w:tcPr>
            <w:tcW w:w="0" w:type="auto"/>
            <w:shd w:val="clear" w:color="auto" w:fill="auto"/>
            <w:vAlign w:val="bottom"/>
          </w:tcPr>
          <w:p w14:paraId="012D988A" w14:textId="77777777" w:rsidR="008A1CC1" w:rsidRDefault="008A1CC1">
            <w:pPr>
              <w:rPr>
                <w:rFonts w:ascii="宋体"/>
              </w:rPr>
            </w:pPr>
          </w:p>
        </w:tc>
        <w:tc>
          <w:tcPr>
            <w:tcW w:w="0" w:type="auto"/>
            <w:shd w:val="clear" w:color="auto" w:fill="auto"/>
            <w:vAlign w:val="bottom"/>
          </w:tcPr>
          <w:p w14:paraId="012D988B" w14:textId="77777777" w:rsidR="008A1CC1" w:rsidRDefault="008A1CC1">
            <w:pPr>
              <w:rPr>
                <w:rFonts w:ascii="宋体"/>
              </w:rPr>
            </w:pPr>
          </w:p>
        </w:tc>
        <w:tc>
          <w:tcPr>
            <w:tcW w:w="0" w:type="auto"/>
            <w:shd w:val="clear" w:color="auto" w:fill="auto"/>
            <w:vAlign w:val="bottom"/>
          </w:tcPr>
          <w:p w14:paraId="012D988C" w14:textId="77777777" w:rsidR="008A1CC1" w:rsidRDefault="008A1CC1">
            <w:pPr>
              <w:rPr>
                <w:rFonts w:ascii="宋体"/>
              </w:rPr>
            </w:pPr>
          </w:p>
        </w:tc>
        <w:tc>
          <w:tcPr>
            <w:tcW w:w="0" w:type="auto"/>
            <w:shd w:val="clear" w:color="auto" w:fill="auto"/>
            <w:vAlign w:val="bottom"/>
          </w:tcPr>
          <w:p w14:paraId="012D988D" w14:textId="77777777" w:rsidR="008A1CC1" w:rsidRDefault="008A1CC1">
            <w:pPr>
              <w:rPr>
                <w:rFonts w:ascii="宋体"/>
              </w:rPr>
            </w:pPr>
          </w:p>
        </w:tc>
        <w:tc>
          <w:tcPr>
            <w:tcW w:w="0" w:type="auto"/>
            <w:shd w:val="clear" w:color="auto" w:fill="auto"/>
            <w:vAlign w:val="bottom"/>
          </w:tcPr>
          <w:p w14:paraId="012D988E" w14:textId="77777777" w:rsidR="008A1CC1" w:rsidRDefault="008A1CC1">
            <w:pPr>
              <w:rPr>
                <w:rFonts w:ascii="宋体"/>
              </w:rPr>
            </w:pPr>
          </w:p>
        </w:tc>
        <w:tc>
          <w:tcPr>
            <w:tcW w:w="0" w:type="auto"/>
            <w:shd w:val="clear" w:color="auto" w:fill="auto"/>
            <w:vAlign w:val="bottom"/>
          </w:tcPr>
          <w:p w14:paraId="012D988F" w14:textId="77777777" w:rsidR="008A1CC1" w:rsidRDefault="008A1CC1">
            <w:pPr>
              <w:rPr>
                <w:rFonts w:ascii="宋体"/>
              </w:rPr>
            </w:pPr>
          </w:p>
        </w:tc>
        <w:tc>
          <w:tcPr>
            <w:tcW w:w="0" w:type="auto"/>
            <w:shd w:val="clear" w:color="auto" w:fill="auto"/>
            <w:vAlign w:val="bottom"/>
          </w:tcPr>
          <w:p w14:paraId="012D9890" w14:textId="77777777" w:rsidR="008A1CC1" w:rsidRDefault="008A1CC1">
            <w:pPr>
              <w:rPr>
                <w:rFonts w:ascii="宋体"/>
              </w:rPr>
            </w:pPr>
          </w:p>
        </w:tc>
        <w:tc>
          <w:tcPr>
            <w:tcW w:w="0" w:type="auto"/>
            <w:shd w:val="clear" w:color="auto" w:fill="auto"/>
            <w:vAlign w:val="bottom"/>
          </w:tcPr>
          <w:p w14:paraId="012D9891" w14:textId="77777777" w:rsidR="008A1CC1" w:rsidRDefault="008A1CC1">
            <w:pPr>
              <w:rPr>
                <w:rFonts w:ascii="宋体"/>
              </w:rPr>
            </w:pPr>
          </w:p>
        </w:tc>
        <w:tc>
          <w:tcPr>
            <w:tcW w:w="0" w:type="auto"/>
            <w:shd w:val="clear" w:color="auto" w:fill="auto"/>
            <w:vAlign w:val="bottom"/>
          </w:tcPr>
          <w:p w14:paraId="012D9892" w14:textId="77777777" w:rsidR="008A1CC1" w:rsidRDefault="008A1CC1">
            <w:pPr>
              <w:rPr>
                <w:rFonts w:ascii="宋体"/>
              </w:rPr>
            </w:pPr>
          </w:p>
        </w:tc>
        <w:tc>
          <w:tcPr>
            <w:tcW w:w="0" w:type="auto"/>
            <w:shd w:val="clear" w:color="auto" w:fill="auto"/>
            <w:vAlign w:val="bottom"/>
          </w:tcPr>
          <w:p w14:paraId="012D9893" w14:textId="77777777" w:rsidR="008A1CC1" w:rsidRDefault="008A1CC1">
            <w:pPr>
              <w:rPr>
                <w:rFonts w:ascii="宋体"/>
              </w:rPr>
            </w:pPr>
          </w:p>
        </w:tc>
        <w:tc>
          <w:tcPr>
            <w:tcW w:w="0" w:type="auto"/>
            <w:shd w:val="clear" w:color="auto" w:fill="auto"/>
            <w:vAlign w:val="bottom"/>
          </w:tcPr>
          <w:p w14:paraId="012D9894" w14:textId="77777777" w:rsidR="008A1CC1" w:rsidRDefault="008A1CC1">
            <w:pPr>
              <w:rPr>
                <w:rFonts w:ascii="宋体"/>
              </w:rPr>
            </w:pPr>
          </w:p>
        </w:tc>
        <w:tc>
          <w:tcPr>
            <w:tcW w:w="0" w:type="auto"/>
            <w:shd w:val="clear" w:color="auto" w:fill="auto"/>
            <w:vAlign w:val="bottom"/>
          </w:tcPr>
          <w:p w14:paraId="012D9895" w14:textId="77777777" w:rsidR="008A1CC1" w:rsidRDefault="008A1CC1">
            <w:pPr>
              <w:rPr>
                <w:rFonts w:ascii="宋体"/>
              </w:rPr>
            </w:pPr>
          </w:p>
        </w:tc>
        <w:tc>
          <w:tcPr>
            <w:tcW w:w="0" w:type="auto"/>
            <w:shd w:val="clear" w:color="auto" w:fill="auto"/>
            <w:vAlign w:val="bottom"/>
          </w:tcPr>
          <w:p w14:paraId="012D9896" w14:textId="77777777" w:rsidR="008A1CC1" w:rsidRDefault="008A1CC1">
            <w:pPr>
              <w:rPr>
                <w:rFonts w:ascii="宋体"/>
              </w:rPr>
            </w:pPr>
          </w:p>
        </w:tc>
        <w:tc>
          <w:tcPr>
            <w:tcW w:w="0" w:type="auto"/>
            <w:shd w:val="clear" w:color="auto" w:fill="auto"/>
            <w:vAlign w:val="bottom"/>
          </w:tcPr>
          <w:p w14:paraId="012D9897" w14:textId="77777777" w:rsidR="008A1CC1" w:rsidRDefault="008A1CC1">
            <w:pPr>
              <w:rPr>
                <w:rFonts w:ascii="宋体"/>
              </w:rPr>
            </w:pPr>
          </w:p>
        </w:tc>
        <w:tc>
          <w:tcPr>
            <w:tcW w:w="0" w:type="auto"/>
            <w:shd w:val="clear" w:color="auto" w:fill="auto"/>
            <w:vAlign w:val="bottom"/>
          </w:tcPr>
          <w:p w14:paraId="012D9898" w14:textId="77777777" w:rsidR="008A1CC1" w:rsidRDefault="008A1CC1">
            <w:pPr>
              <w:rPr>
                <w:rFonts w:ascii="宋体"/>
              </w:rPr>
            </w:pPr>
          </w:p>
        </w:tc>
        <w:tc>
          <w:tcPr>
            <w:tcW w:w="0" w:type="auto"/>
            <w:shd w:val="clear" w:color="auto" w:fill="auto"/>
            <w:vAlign w:val="bottom"/>
          </w:tcPr>
          <w:p w14:paraId="012D9899" w14:textId="77777777" w:rsidR="008A1CC1" w:rsidRDefault="008A1CC1">
            <w:pPr>
              <w:rPr>
                <w:rFonts w:ascii="宋体"/>
              </w:rPr>
            </w:pPr>
          </w:p>
        </w:tc>
        <w:tc>
          <w:tcPr>
            <w:tcW w:w="0" w:type="auto"/>
            <w:shd w:val="clear" w:color="auto" w:fill="auto"/>
            <w:vAlign w:val="bottom"/>
          </w:tcPr>
          <w:p w14:paraId="012D989A" w14:textId="77777777" w:rsidR="008A1CC1" w:rsidRDefault="008A1CC1">
            <w:pPr>
              <w:rPr>
                <w:rFonts w:ascii="宋体"/>
              </w:rPr>
            </w:pPr>
          </w:p>
        </w:tc>
      </w:tr>
      <w:tr w:rsidR="008A1CC1" w14:paraId="012D98AC" w14:textId="77777777">
        <w:trPr>
          <w:jc w:val="center"/>
          <w:hidden/>
        </w:trPr>
        <w:tc>
          <w:tcPr>
            <w:tcW w:w="0" w:type="auto"/>
            <w:gridSpan w:val="3"/>
            <w:shd w:val="clear" w:color="auto" w:fill="auto"/>
            <w:vAlign w:val="bottom"/>
          </w:tcPr>
          <w:p w14:paraId="012D989C" w14:textId="77777777" w:rsidR="008A1CC1" w:rsidRDefault="008A1CC1">
            <w:pPr>
              <w:rPr>
                <w:rFonts w:ascii="宋体"/>
                <w:vanish/>
              </w:rPr>
            </w:pPr>
          </w:p>
        </w:tc>
        <w:tc>
          <w:tcPr>
            <w:tcW w:w="0" w:type="auto"/>
            <w:gridSpan w:val="3"/>
            <w:shd w:val="clear" w:color="auto" w:fill="auto"/>
            <w:vAlign w:val="bottom"/>
          </w:tcPr>
          <w:p w14:paraId="012D989D" w14:textId="77777777" w:rsidR="008A1CC1" w:rsidRDefault="008A1CC1">
            <w:pPr>
              <w:rPr>
                <w:rFonts w:ascii="宋体"/>
                <w:vanish/>
              </w:rPr>
            </w:pPr>
          </w:p>
        </w:tc>
        <w:tc>
          <w:tcPr>
            <w:tcW w:w="0" w:type="auto"/>
            <w:gridSpan w:val="3"/>
            <w:shd w:val="clear" w:color="auto" w:fill="auto"/>
            <w:vAlign w:val="bottom"/>
          </w:tcPr>
          <w:p w14:paraId="012D989E" w14:textId="77777777" w:rsidR="008A1CC1" w:rsidRDefault="008A1CC1">
            <w:pPr>
              <w:rPr>
                <w:rFonts w:ascii="宋体"/>
                <w:vanish/>
              </w:rPr>
            </w:pPr>
          </w:p>
        </w:tc>
        <w:tc>
          <w:tcPr>
            <w:tcW w:w="0" w:type="auto"/>
            <w:gridSpan w:val="3"/>
            <w:shd w:val="clear" w:color="auto" w:fill="auto"/>
            <w:vAlign w:val="bottom"/>
          </w:tcPr>
          <w:p w14:paraId="012D989F" w14:textId="77777777" w:rsidR="008A1CC1" w:rsidRDefault="008A1CC1">
            <w:pPr>
              <w:rPr>
                <w:rFonts w:ascii="宋体"/>
                <w:vanish/>
              </w:rPr>
            </w:pPr>
          </w:p>
        </w:tc>
        <w:tc>
          <w:tcPr>
            <w:tcW w:w="0" w:type="auto"/>
            <w:shd w:val="clear" w:color="auto" w:fill="auto"/>
            <w:vAlign w:val="bottom"/>
          </w:tcPr>
          <w:p w14:paraId="012D98A0" w14:textId="77777777" w:rsidR="008A1CC1" w:rsidRDefault="008A1CC1">
            <w:pPr>
              <w:rPr>
                <w:rFonts w:ascii="宋体"/>
              </w:rPr>
            </w:pPr>
          </w:p>
        </w:tc>
        <w:tc>
          <w:tcPr>
            <w:tcW w:w="0" w:type="auto"/>
            <w:shd w:val="clear" w:color="auto" w:fill="auto"/>
            <w:vAlign w:val="bottom"/>
          </w:tcPr>
          <w:p w14:paraId="012D98A1" w14:textId="77777777" w:rsidR="008A1CC1" w:rsidRDefault="008A1CC1">
            <w:pPr>
              <w:rPr>
                <w:rFonts w:ascii="宋体"/>
              </w:rPr>
            </w:pPr>
          </w:p>
        </w:tc>
        <w:tc>
          <w:tcPr>
            <w:tcW w:w="0" w:type="auto"/>
            <w:shd w:val="clear" w:color="auto" w:fill="auto"/>
            <w:vAlign w:val="bottom"/>
          </w:tcPr>
          <w:p w14:paraId="012D98A2" w14:textId="77777777" w:rsidR="008A1CC1" w:rsidRDefault="008A1CC1">
            <w:pPr>
              <w:rPr>
                <w:rFonts w:ascii="宋体"/>
              </w:rPr>
            </w:pPr>
          </w:p>
        </w:tc>
        <w:tc>
          <w:tcPr>
            <w:tcW w:w="0" w:type="auto"/>
            <w:shd w:val="clear" w:color="auto" w:fill="auto"/>
            <w:vAlign w:val="bottom"/>
          </w:tcPr>
          <w:p w14:paraId="012D98A3" w14:textId="77777777" w:rsidR="008A1CC1" w:rsidRDefault="008A1CC1">
            <w:pPr>
              <w:rPr>
                <w:rFonts w:ascii="宋体"/>
              </w:rPr>
            </w:pPr>
          </w:p>
        </w:tc>
        <w:tc>
          <w:tcPr>
            <w:tcW w:w="0" w:type="auto"/>
            <w:shd w:val="clear" w:color="auto" w:fill="auto"/>
            <w:vAlign w:val="bottom"/>
          </w:tcPr>
          <w:p w14:paraId="012D98A4" w14:textId="77777777" w:rsidR="008A1CC1" w:rsidRDefault="008A1CC1">
            <w:pPr>
              <w:rPr>
                <w:rFonts w:ascii="宋体"/>
              </w:rPr>
            </w:pPr>
          </w:p>
        </w:tc>
        <w:tc>
          <w:tcPr>
            <w:tcW w:w="0" w:type="auto"/>
            <w:shd w:val="clear" w:color="auto" w:fill="auto"/>
            <w:vAlign w:val="bottom"/>
          </w:tcPr>
          <w:p w14:paraId="012D98A5" w14:textId="77777777" w:rsidR="008A1CC1" w:rsidRDefault="008A1CC1">
            <w:pPr>
              <w:rPr>
                <w:rFonts w:ascii="宋体"/>
              </w:rPr>
            </w:pPr>
          </w:p>
        </w:tc>
        <w:tc>
          <w:tcPr>
            <w:tcW w:w="0" w:type="auto"/>
            <w:shd w:val="clear" w:color="auto" w:fill="auto"/>
            <w:vAlign w:val="bottom"/>
          </w:tcPr>
          <w:p w14:paraId="012D98A6" w14:textId="77777777" w:rsidR="008A1CC1" w:rsidRDefault="008A1CC1">
            <w:pPr>
              <w:rPr>
                <w:rFonts w:ascii="宋体"/>
              </w:rPr>
            </w:pPr>
          </w:p>
        </w:tc>
        <w:tc>
          <w:tcPr>
            <w:tcW w:w="0" w:type="auto"/>
            <w:shd w:val="clear" w:color="auto" w:fill="auto"/>
            <w:vAlign w:val="bottom"/>
          </w:tcPr>
          <w:p w14:paraId="012D98A7" w14:textId="77777777" w:rsidR="008A1CC1" w:rsidRDefault="008A1CC1">
            <w:pPr>
              <w:rPr>
                <w:rFonts w:ascii="宋体"/>
              </w:rPr>
            </w:pPr>
          </w:p>
        </w:tc>
        <w:tc>
          <w:tcPr>
            <w:tcW w:w="0" w:type="auto"/>
            <w:shd w:val="clear" w:color="auto" w:fill="auto"/>
            <w:vAlign w:val="bottom"/>
          </w:tcPr>
          <w:p w14:paraId="012D98A8" w14:textId="77777777" w:rsidR="008A1CC1" w:rsidRDefault="008A1CC1">
            <w:pPr>
              <w:rPr>
                <w:rFonts w:ascii="宋体"/>
              </w:rPr>
            </w:pPr>
          </w:p>
        </w:tc>
        <w:tc>
          <w:tcPr>
            <w:tcW w:w="0" w:type="auto"/>
            <w:shd w:val="clear" w:color="auto" w:fill="auto"/>
            <w:vAlign w:val="bottom"/>
          </w:tcPr>
          <w:p w14:paraId="012D98A9" w14:textId="77777777" w:rsidR="008A1CC1" w:rsidRDefault="008A1CC1">
            <w:pPr>
              <w:rPr>
                <w:rFonts w:ascii="宋体"/>
              </w:rPr>
            </w:pPr>
          </w:p>
        </w:tc>
        <w:tc>
          <w:tcPr>
            <w:tcW w:w="0" w:type="auto"/>
            <w:shd w:val="clear" w:color="auto" w:fill="auto"/>
            <w:vAlign w:val="bottom"/>
          </w:tcPr>
          <w:p w14:paraId="012D98AA" w14:textId="77777777" w:rsidR="008A1CC1" w:rsidRDefault="008A1CC1">
            <w:pPr>
              <w:rPr>
                <w:rFonts w:ascii="宋体"/>
              </w:rPr>
            </w:pPr>
          </w:p>
        </w:tc>
        <w:tc>
          <w:tcPr>
            <w:tcW w:w="0" w:type="auto"/>
            <w:shd w:val="clear" w:color="auto" w:fill="auto"/>
            <w:vAlign w:val="bottom"/>
          </w:tcPr>
          <w:p w14:paraId="012D98AB" w14:textId="77777777" w:rsidR="008A1CC1" w:rsidRDefault="008A1CC1">
            <w:pPr>
              <w:rPr>
                <w:rFonts w:ascii="宋体"/>
              </w:rPr>
            </w:pPr>
          </w:p>
        </w:tc>
      </w:tr>
      <w:tr w:rsidR="008A1CC1" w14:paraId="012D98B5" w14:textId="77777777">
        <w:trPr>
          <w:jc w:val="center"/>
          <w:hidden/>
        </w:trPr>
        <w:tc>
          <w:tcPr>
            <w:tcW w:w="0" w:type="auto"/>
            <w:gridSpan w:val="3"/>
            <w:shd w:val="clear" w:color="auto" w:fill="auto"/>
            <w:vAlign w:val="bottom"/>
          </w:tcPr>
          <w:p w14:paraId="012D98AD" w14:textId="77777777" w:rsidR="008A1CC1" w:rsidRDefault="008A1CC1">
            <w:pPr>
              <w:rPr>
                <w:rFonts w:ascii="宋体"/>
                <w:vanish/>
              </w:rPr>
            </w:pPr>
          </w:p>
        </w:tc>
        <w:tc>
          <w:tcPr>
            <w:tcW w:w="0" w:type="auto"/>
            <w:gridSpan w:val="3"/>
            <w:shd w:val="clear" w:color="auto" w:fill="auto"/>
            <w:vAlign w:val="bottom"/>
          </w:tcPr>
          <w:p w14:paraId="012D98AE" w14:textId="77777777" w:rsidR="008A1CC1" w:rsidRDefault="008A1CC1">
            <w:pPr>
              <w:rPr>
                <w:rFonts w:ascii="宋体"/>
                <w:vanish/>
              </w:rPr>
            </w:pPr>
          </w:p>
        </w:tc>
        <w:tc>
          <w:tcPr>
            <w:tcW w:w="0" w:type="auto"/>
            <w:gridSpan w:val="3"/>
            <w:shd w:val="clear" w:color="auto" w:fill="auto"/>
            <w:vAlign w:val="bottom"/>
          </w:tcPr>
          <w:p w14:paraId="012D98AF" w14:textId="77777777" w:rsidR="008A1CC1" w:rsidRDefault="008A1CC1">
            <w:pPr>
              <w:rPr>
                <w:rFonts w:ascii="宋体"/>
                <w:vanish/>
              </w:rPr>
            </w:pPr>
          </w:p>
        </w:tc>
        <w:tc>
          <w:tcPr>
            <w:tcW w:w="0" w:type="auto"/>
            <w:gridSpan w:val="3"/>
            <w:shd w:val="clear" w:color="auto" w:fill="auto"/>
            <w:vAlign w:val="bottom"/>
          </w:tcPr>
          <w:p w14:paraId="012D98B0" w14:textId="77777777" w:rsidR="008A1CC1" w:rsidRDefault="008A1CC1">
            <w:pPr>
              <w:rPr>
                <w:rFonts w:ascii="宋体"/>
                <w:vanish/>
              </w:rPr>
            </w:pPr>
          </w:p>
        </w:tc>
        <w:tc>
          <w:tcPr>
            <w:tcW w:w="0" w:type="auto"/>
            <w:gridSpan w:val="3"/>
            <w:shd w:val="clear" w:color="auto" w:fill="auto"/>
            <w:vAlign w:val="bottom"/>
          </w:tcPr>
          <w:p w14:paraId="012D98B1" w14:textId="77777777" w:rsidR="008A1CC1" w:rsidRDefault="008A1CC1">
            <w:pPr>
              <w:rPr>
                <w:rFonts w:ascii="宋体"/>
                <w:vanish/>
              </w:rPr>
            </w:pPr>
          </w:p>
        </w:tc>
        <w:tc>
          <w:tcPr>
            <w:tcW w:w="0" w:type="auto"/>
            <w:gridSpan w:val="3"/>
            <w:shd w:val="clear" w:color="auto" w:fill="auto"/>
            <w:vAlign w:val="bottom"/>
          </w:tcPr>
          <w:p w14:paraId="012D98B2" w14:textId="77777777" w:rsidR="008A1CC1" w:rsidRDefault="008A1CC1">
            <w:pPr>
              <w:rPr>
                <w:rFonts w:ascii="宋体"/>
                <w:vanish/>
              </w:rPr>
            </w:pPr>
          </w:p>
        </w:tc>
        <w:tc>
          <w:tcPr>
            <w:tcW w:w="0" w:type="auto"/>
            <w:gridSpan w:val="3"/>
            <w:shd w:val="clear" w:color="auto" w:fill="auto"/>
            <w:vAlign w:val="bottom"/>
          </w:tcPr>
          <w:p w14:paraId="012D98B3" w14:textId="77777777" w:rsidR="008A1CC1" w:rsidRDefault="008A1CC1">
            <w:pPr>
              <w:rPr>
                <w:rFonts w:ascii="宋体"/>
                <w:vanish/>
              </w:rPr>
            </w:pPr>
          </w:p>
        </w:tc>
        <w:tc>
          <w:tcPr>
            <w:tcW w:w="0" w:type="auto"/>
            <w:gridSpan w:val="3"/>
            <w:shd w:val="clear" w:color="auto" w:fill="auto"/>
            <w:vAlign w:val="bottom"/>
          </w:tcPr>
          <w:p w14:paraId="012D98B4" w14:textId="77777777" w:rsidR="008A1CC1" w:rsidRDefault="008A1CC1">
            <w:pPr>
              <w:rPr>
                <w:rFonts w:ascii="宋体"/>
                <w:vanish/>
              </w:rPr>
            </w:pPr>
          </w:p>
        </w:tc>
      </w:tr>
      <w:tr w:rsidR="008A1CC1" w14:paraId="012D98BE" w14:textId="77777777">
        <w:trPr>
          <w:jc w:val="center"/>
          <w:hidden/>
        </w:trPr>
        <w:tc>
          <w:tcPr>
            <w:tcW w:w="0" w:type="auto"/>
            <w:gridSpan w:val="3"/>
            <w:shd w:val="clear" w:color="auto" w:fill="auto"/>
            <w:vAlign w:val="bottom"/>
          </w:tcPr>
          <w:p w14:paraId="012D98B6" w14:textId="77777777" w:rsidR="008A1CC1" w:rsidRDefault="008A1CC1">
            <w:pPr>
              <w:rPr>
                <w:rFonts w:ascii="宋体"/>
                <w:vanish/>
              </w:rPr>
            </w:pPr>
          </w:p>
        </w:tc>
        <w:tc>
          <w:tcPr>
            <w:tcW w:w="0" w:type="auto"/>
            <w:gridSpan w:val="3"/>
            <w:shd w:val="clear" w:color="auto" w:fill="auto"/>
            <w:vAlign w:val="bottom"/>
          </w:tcPr>
          <w:p w14:paraId="012D98B7" w14:textId="77777777" w:rsidR="008A1CC1" w:rsidRDefault="008A1CC1">
            <w:pPr>
              <w:rPr>
                <w:rFonts w:ascii="宋体"/>
                <w:vanish/>
              </w:rPr>
            </w:pPr>
          </w:p>
        </w:tc>
        <w:tc>
          <w:tcPr>
            <w:tcW w:w="0" w:type="auto"/>
            <w:gridSpan w:val="3"/>
            <w:shd w:val="clear" w:color="auto" w:fill="auto"/>
            <w:vAlign w:val="bottom"/>
          </w:tcPr>
          <w:p w14:paraId="012D98B8" w14:textId="77777777" w:rsidR="008A1CC1" w:rsidRDefault="008A1CC1">
            <w:pPr>
              <w:rPr>
                <w:rFonts w:ascii="宋体"/>
                <w:vanish/>
              </w:rPr>
            </w:pPr>
          </w:p>
        </w:tc>
        <w:tc>
          <w:tcPr>
            <w:tcW w:w="0" w:type="auto"/>
            <w:gridSpan w:val="3"/>
            <w:shd w:val="clear" w:color="auto" w:fill="auto"/>
            <w:vAlign w:val="bottom"/>
          </w:tcPr>
          <w:p w14:paraId="012D98B9" w14:textId="77777777" w:rsidR="008A1CC1" w:rsidRDefault="008A1CC1">
            <w:pPr>
              <w:rPr>
                <w:rFonts w:ascii="宋体"/>
                <w:vanish/>
              </w:rPr>
            </w:pPr>
          </w:p>
        </w:tc>
        <w:tc>
          <w:tcPr>
            <w:tcW w:w="0" w:type="auto"/>
            <w:gridSpan w:val="3"/>
            <w:shd w:val="clear" w:color="auto" w:fill="auto"/>
            <w:vAlign w:val="bottom"/>
          </w:tcPr>
          <w:p w14:paraId="012D98BA" w14:textId="77777777" w:rsidR="008A1CC1" w:rsidRDefault="008A1CC1">
            <w:pPr>
              <w:rPr>
                <w:rFonts w:ascii="宋体"/>
                <w:vanish/>
              </w:rPr>
            </w:pPr>
          </w:p>
        </w:tc>
        <w:tc>
          <w:tcPr>
            <w:tcW w:w="0" w:type="auto"/>
            <w:gridSpan w:val="3"/>
            <w:shd w:val="clear" w:color="auto" w:fill="auto"/>
            <w:vAlign w:val="bottom"/>
          </w:tcPr>
          <w:p w14:paraId="012D98BB" w14:textId="77777777" w:rsidR="008A1CC1" w:rsidRDefault="008A1CC1">
            <w:pPr>
              <w:rPr>
                <w:rFonts w:ascii="宋体"/>
                <w:vanish/>
              </w:rPr>
            </w:pPr>
          </w:p>
        </w:tc>
        <w:tc>
          <w:tcPr>
            <w:tcW w:w="0" w:type="auto"/>
            <w:gridSpan w:val="3"/>
            <w:shd w:val="clear" w:color="auto" w:fill="auto"/>
            <w:vAlign w:val="bottom"/>
          </w:tcPr>
          <w:p w14:paraId="012D98BC" w14:textId="77777777" w:rsidR="008A1CC1" w:rsidRDefault="008A1CC1">
            <w:pPr>
              <w:rPr>
                <w:rFonts w:ascii="宋体"/>
                <w:vanish/>
              </w:rPr>
            </w:pPr>
          </w:p>
        </w:tc>
        <w:tc>
          <w:tcPr>
            <w:tcW w:w="0" w:type="auto"/>
            <w:gridSpan w:val="3"/>
            <w:shd w:val="clear" w:color="auto" w:fill="auto"/>
            <w:vAlign w:val="bottom"/>
          </w:tcPr>
          <w:p w14:paraId="012D98BD" w14:textId="77777777" w:rsidR="008A1CC1" w:rsidRDefault="008A1CC1">
            <w:pPr>
              <w:rPr>
                <w:rFonts w:ascii="宋体"/>
                <w:vanish/>
              </w:rPr>
            </w:pPr>
          </w:p>
        </w:tc>
      </w:tr>
      <w:tr w:rsidR="008A1CC1" w14:paraId="012D98C7" w14:textId="77777777">
        <w:trPr>
          <w:jc w:val="center"/>
          <w:hidden/>
        </w:trPr>
        <w:tc>
          <w:tcPr>
            <w:tcW w:w="0" w:type="auto"/>
            <w:gridSpan w:val="3"/>
            <w:shd w:val="clear" w:color="auto" w:fill="auto"/>
            <w:vAlign w:val="bottom"/>
          </w:tcPr>
          <w:p w14:paraId="012D98BF" w14:textId="77777777" w:rsidR="008A1CC1" w:rsidRDefault="008A1CC1">
            <w:pPr>
              <w:rPr>
                <w:rFonts w:ascii="宋体"/>
                <w:vanish/>
              </w:rPr>
            </w:pPr>
          </w:p>
        </w:tc>
        <w:tc>
          <w:tcPr>
            <w:tcW w:w="0" w:type="auto"/>
            <w:gridSpan w:val="3"/>
            <w:shd w:val="clear" w:color="auto" w:fill="auto"/>
            <w:vAlign w:val="bottom"/>
          </w:tcPr>
          <w:p w14:paraId="012D98C0" w14:textId="77777777" w:rsidR="008A1CC1" w:rsidRDefault="008A1CC1">
            <w:pPr>
              <w:rPr>
                <w:rFonts w:ascii="宋体"/>
                <w:vanish/>
              </w:rPr>
            </w:pPr>
          </w:p>
        </w:tc>
        <w:tc>
          <w:tcPr>
            <w:tcW w:w="0" w:type="auto"/>
            <w:gridSpan w:val="3"/>
            <w:shd w:val="clear" w:color="auto" w:fill="auto"/>
            <w:vAlign w:val="bottom"/>
          </w:tcPr>
          <w:p w14:paraId="012D98C1" w14:textId="77777777" w:rsidR="008A1CC1" w:rsidRDefault="008A1CC1">
            <w:pPr>
              <w:rPr>
                <w:rFonts w:ascii="宋体"/>
                <w:vanish/>
              </w:rPr>
            </w:pPr>
          </w:p>
        </w:tc>
        <w:tc>
          <w:tcPr>
            <w:tcW w:w="0" w:type="auto"/>
            <w:gridSpan w:val="3"/>
            <w:shd w:val="clear" w:color="auto" w:fill="auto"/>
            <w:vAlign w:val="bottom"/>
          </w:tcPr>
          <w:p w14:paraId="012D98C2" w14:textId="77777777" w:rsidR="008A1CC1" w:rsidRDefault="008A1CC1">
            <w:pPr>
              <w:rPr>
                <w:rFonts w:ascii="宋体"/>
                <w:vanish/>
              </w:rPr>
            </w:pPr>
          </w:p>
        </w:tc>
        <w:tc>
          <w:tcPr>
            <w:tcW w:w="0" w:type="auto"/>
            <w:gridSpan w:val="3"/>
            <w:shd w:val="clear" w:color="auto" w:fill="auto"/>
            <w:vAlign w:val="bottom"/>
          </w:tcPr>
          <w:p w14:paraId="012D98C3" w14:textId="77777777" w:rsidR="008A1CC1" w:rsidRDefault="008A1CC1">
            <w:pPr>
              <w:rPr>
                <w:rFonts w:ascii="宋体"/>
                <w:vanish/>
              </w:rPr>
            </w:pPr>
          </w:p>
        </w:tc>
        <w:tc>
          <w:tcPr>
            <w:tcW w:w="0" w:type="auto"/>
            <w:gridSpan w:val="3"/>
            <w:shd w:val="clear" w:color="auto" w:fill="auto"/>
            <w:vAlign w:val="bottom"/>
          </w:tcPr>
          <w:p w14:paraId="012D98C4" w14:textId="77777777" w:rsidR="008A1CC1" w:rsidRDefault="008A1CC1">
            <w:pPr>
              <w:rPr>
                <w:rFonts w:ascii="宋体"/>
                <w:vanish/>
              </w:rPr>
            </w:pPr>
          </w:p>
        </w:tc>
        <w:tc>
          <w:tcPr>
            <w:tcW w:w="0" w:type="auto"/>
            <w:gridSpan w:val="3"/>
            <w:shd w:val="clear" w:color="auto" w:fill="auto"/>
            <w:vAlign w:val="bottom"/>
          </w:tcPr>
          <w:p w14:paraId="012D98C5" w14:textId="77777777" w:rsidR="008A1CC1" w:rsidRDefault="008A1CC1">
            <w:pPr>
              <w:rPr>
                <w:rFonts w:ascii="宋体"/>
                <w:vanish/>
              </w:rPr>
            </w:pPr>
          </w:p>
        </w:tc>
        <w:tc>
          <w:tcPr>
            <w:tcW w:w="0" w:type="auto"/>
            <w:gridSpan w:val="3"/>
            <w:shd w:val="clear" w:color="auto" w:fill="auto"/>
            <w:vAlign w:val="bottom"/>
          </w:tcPr>
          <w:p w14:paraId="012D98C6" w14:textId="77777777" w:rsidR="008A1CC1" w:rsidRDefault="008A1CC1">
            <w:pPr>
              <w:rPr>
                <w:rFonts w:ascii="宋体"/>
                <w:vanish/>
              </w:rPr>
            </w:pPr>
          </w:p>
        </w:tc>
      </w:tr>
      <w:tr w:rsidR="008A1CC1" w14:paraId="012D98D0" w14:textId="77777777">
        <w:trPr>
          <w:jc w:val="center"/>
          <w:hidden/>
        </w:trPr>
        <w:tc>
          <w:tcPr>
            <w:tcW w:w="0" w:type="auto"/>
            <w:gridSpan w:val="3"/>
            <w:shd w:val="clear" w:color="auto" w:fill="auto"/>
            <w:vAlign w:val="bottom"/>
          </w:tcPr>
          <w:p w14:paraId="012D98C8" w14:textId="77777777" w:rsidR="008A1CC1" w:rsidRDefault="008A1CC1">
            <w:pPr>
              <w:rPr>
                <w:rFonts w:ascii="宋体"/>
                <w:vanish/>
              </w:rPr>
            </w:pPr>
          </w:p>
        </w:tc>
        <w:tc>
          <w:tcPr>
            <w:tcW w:w="0" w:type="auto"/>
            <w:gridSpan w:val="3"/>
            <w:shd w:val="clear" w:color="auto" w:fill="auto"/>
            <w:vAlign w:val="bottom"/>
          </w:tcPr>
          <w:p w14:paraId="012D98C9" w14:textId="77777777" w:rsidR="008A1CC1" w:rsidRDefault="008A1CC1">
            <w:pPr>
              <w:rPr>
                <w:rFonts w:ascii="宋体"/>
                <w:vanish/>
              </w:rPr>
            </w:pPr>
          </w:p>
        </w:tc>
        <w:tc>
          <w:tcPr>
            <w:tcW w:w="0" w:type="auto"/>
            <w:gridSpan w:val="3"/>
            <w:shd w:val="clear" w:color="auto" w:fill="auto"/>
            <w:vAlign w:val="bottom"/>
          </w:tcPr>
          <w:p w14:paraId="012D98CA" w14:textId="77777777" w:rsidR="008A1CC1" w:rsidRDefault="008A1CC1">
            <w:pPr>
              <w:rPr>
                <w:rFonts w:ascii="宋体"/>
                <w:vanish/>
              </w:rPr>
            </w:pPr>
          </w:p>
        </w:tc>
        <w:tc>
          <w:tcPr>
            <w:tcW w:w="0" w:type="auto"/>
            <w:gridSpan w:val="3"/>
            <w:shd w:val="clear" w:color="auto" w:fill="auto"/>
            <w:vAlign w:val="bottom"/>
          </w:tcPr>
          <w:p w14:paraId="012D98CB" w14:textId="77777777" w:rsidR="008A1CC1" w:rsidRDefault="008A1CC1">
            <w:pPr>
              <w:rPr>
                <w:rFonts w:ascii="宋体"/>
                <w:vanish/>
              </w:rPr>
            </w:pPr>
          </w:p>
        </w:tc>
        <w:tc>
          <w:tcPr>
            <w:tcW w:w="0" w:type="auto"/>
            <w:gridSpan w:val="3"/>
            <w:shd w:val="clear" w:color="auto" w:fill="auto"/>
            <w:vAlign w:val="bottom"/>
          </w:tcPr>
          <w:p w14:paraId="012D98CC" w14:textId="77777777" w:rsidR="008A1CC1" w:rsidRDefault="008A1CC1">
            <w:pPr>
              <w:rPr>
                <w:rFonts w:ascii="宋体"/>
                <w:vanish/>
              </w:rPr>
            </w:pPr>
          </w:p>
        </w:tc>
        <w:tc>
          <w:tcPr>
            <w:tcW w:w="0" w:type="auto"/>
            <w:gridSpan w:val="3"/>
            <w:shd w:val="clear" w:color="auto" w:fill="auto"/>
            <w:vAlign w:val="bottom"/>
          </w:tcPr>
          <w:p w14:paraId="012D98CD" w14:textId="77777777" w:rsidR="008A1CC1" w:rsidRDefault="008A1CC1">
            <w:pPr>
              <w:rPr>
                <w:rFonts w:ascii="宋体"/>
                <w:vanish/>
              </w:rPr>
            </w:pPr>
          </w:p>
        </w:tc>
        <w:tc>
          <w:tcPr>
            <w:tcW w:w="0" w:type="auto"/>
            <w:gridSpan w:val="3"/>
            <w:shd w:val="clear" w:color="auto" w:fill="auto"/>
            <w:vAlign w:val="bottom"/>
          </w:tcPr>
          <w:p w14:paraId="012D98CE" w14:textId="77777777" w:rsidR="008A1CC1" w:rsidRDefault="008A1CC1">
            <w:pPr>
              <w:rPr>
                <w:rFonts w:ascii="宋体"/>
                <w:vanish/>
              </w:rPr>
            </w:pPr>
          </w:p>
        </w:tc>
        <w:tc>
          <w:tcPr>
            <w:tcW w:w="0" w:type="auto"/>
            <w:gridSpan w:val="3"/>
            <w:shd w:val="clear" w:color="auto" w:fill="auto"/>
            <w:vAlign w:val="bottom"/>
          </w:tcPr>
          <w:p w14:paraId="012D98CF" w14:textId="77777777" w:rsidR="008A1CC1" w:rsidRDefault="008A1CC1">
            <w:pPr>
              <w:rPr>
                <w:rFonts w:ascii="宋体"/>
                <w:vanish/>
              </w:rPr>
            </w:pPr>
          </w:p>
        </w:tc>
      </w:tr>
    </w:tbl>
    <w:p w14:paraId="012D98D1" w14:textId="77777777" w:rsidR="008A1CC1" w:rsidRDefault="008A1CC1">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37"/>
        <w:gridCol w:w="36"/>
        <w:gridCol w:w="36"/>
        <w:gridCol w:w="1437"/>
        <w:gridCol w:w="36"/>
        <w:gridCol w:w="36"/>
        <w:gridCol w:w="2514"/>
        <w:gridCol w:w="36"/>
        <w:gridCol w:w="36"/>
        <w:gridCol w:w="1717"/>
        <w:gridCol w:w="36"/>
      </w:tblGrid>
      <w:tr w:rsidR="008A1CC1" w14:paraId="012D98E1" w14:textId="77777777">
        <w:tc>
          <w:tcPr>
            <w:tcW w:w="20" w:type="dxa"/>
            <w:shd w:val="clear" w:color="auto" w:fill="auto"/>
            <w:vAlign w:val="bottom"/>
          </w:tcPr>
          <w:p w14:paraId="012D98D2" w14:textId="77777777" w:rsidR="008A1CC1" w:rsidRDefault="008A1CC1">
            <w:pPr>
              <w:rPr>
                <w:rFonts w:ascii="宋体"/>
              </w:rPr>
            </w:pPr>
          </w:p>
        </w:tc>
        <w:tc>
          <w:tcPr>
            <w:tcW w:w="2840" w:type="dxa"/>
            <w:shd w:val="clear" w:color="auto" w:fill="auto"/>
            <w:vAlign w:val="bottom"/>
          </w:tcPr>
          <w:p w14:paraId="012D98D3" w14:textId="77777777" w:rsidR="008A1CC1" w:rsidRDefault="008A1CC1">
            <w:pPr>
              <w:rPr>
                <w:rFonts w:ascii="宋体"/>
              </w:rPr>
            </w:pPr>
          </w:p>
        </w:tc>
        <w:tc>
          <w:tcPr>
            <w:tcW w:w="20" w:type="dxa"/>
            <w:shd w:val="clear" w:color="auto" w:fill="auto"/>
            <w:vAlign w:val="bottom"/>
          </w:tcPr>
          <w:p w14:paraId="012D98D4" w14:textId="77777777" w:rsidR="008A1CC1" w:rsidRDefault="008A1CC1">
            <w:pPr>
              <w:rPr>
                <w:rFonts w:ascii="宋体"/>
              </w:rPr>
            </w:pPr>
          </w:p>
        </w:tc>
        <w:tc>
          <w:tcPr>
            <w:tcW w:w="20" w:type="dxa"/>
            <w:shd w:val="clear" w:color="auto" w:fill="auto"/>
            <w:vAlign w:val="bottom"/>
          </w:tcPr>
          <w:p w14:paraId="012D98D5" w14:textId="77777777" w:rsidR="008A1CC1" w:rsidRDefault="008A1CC1">
            <w:pPr>
              <w:rPr>
                <w:rFonts w:ascii="宋体"/>
              </w:rPr>
            </w:pPr>
          </w:p>
        </w:tc>
        <w:tc>
          <w:tcPr>
            <w:tcW w:w="1460" w:type="dxa"/>
            <w:shd w:val="clear" w:color="auto" w:fill="auto"/>
            <w:vAlign w:val="bottom"/>
          </w:tcPr>
          <w:p w14:paraId="012D98D6" w14:textId="77777777" w:rsidR="008A1CC1" w:rsidRDefault="008A1CC1">
            <w:pPr>
              <w:rPr>
                <w:rFonts w:ascii="宋体"/>
              </w:rPr>
            </w:pPr>
          </w:p>
        </w:tc>
        <w:tc>
          <w:tcPr>
            <w:tcW w:w="20" w:type="dxa"/>
            <w:shd w:val="clear" w:color="auto" w:fill="auto"/>
            <w:vAlign w:val="bottom"/>
          </w:tcPr>
          <w:p w14:paraId="012D98D7" w14:textId="77777777" w:rsidR="008A1CC1" w:rsidRDefault="008A1CC1">
            <w:pPr>
              <w:rPr>
                <w:rFonts w:ascii="宋体"/>
              </w:rPr>
            </w:pPr>
          </w:p>
        </w:tc>
        <w:tc>
          <w:tcPr>
            <w:tcW w:w="20" w:type="dxa"/>
            <w:shd w:val="clear" w:color="auto" w:fill="auto"/>
            <w:vAlign w:val="bottom"/>
          </w:tcPr>
          <w:p w14:paraId="012D98D8" w14:textId="77777777" w:rsidR="008A1CC1" w:rsidRDefault="008A1CC1">
            <w:pPr>
              <w:rPr>
                <w:rFonts w:ascii="宋体"/>
              </w:rPr>
            </w:pPr>
          </w:p>
        </w:tc>
        <w:tc>
          <w:tcPr>
            <w:tcW w:w="1460" w:type="dxa"/>
            <w:shd w:val="clear" w:color="auto" w:fill="auto"/>
            <w:vAlign w:val="bottom"/>
          </w:tcPr>
          <w:p w14:paraId="012D98D9" w14:textId="77777777" w:rsidR="008A1CC1" w:rsidRDefault="008A1CC1">
            <w:pPr>
              <w:rPr>
                <w:rFonts w:ascii="宋体"/>
              </w:rPr>
            </w:pPr>
          </w:p>
        </w:tc>
        <w:tc>
          <w:tcPr>
            <w:tcW w:w="20" w:type="dxa"/>
            <w:shd w:val="clear" w:color="auto" w:fill="auto"/>
            <w:vAlign w:val="bottom"/>
          </w:tcPr>
          <w:p w14:paraId="012D98DA" w14:textId="77777777" w:rsidR="008A1CC1" w:rsidRDefault="008A1CC1">
            <w:pPr>
              <w:rPr>
                <w:rFonts w:ascii="宋体"/>
              </w:rPr>
            </w:pPr>
          </w:p>
        </w:tc>
        <w:tc>
          <w:tcPr>
            <w:tcW w:w="20" w:type="dxa"/>
            <w:shd w:val="clear" w:color="auto" w:fill="auto"/>
            <w:vAlign w:val="bottom"/>
          </w:tcPr>
          <w:p w14:paraId="012D98DB" w14:textId="77777777" w:rsidR="008A1CC1" w:rsidRDefault="008A1CC1">
            <w:pPr>
              <w:rPr>
                <w:rFonts w:ascii="宋体"/>
              </w:rPr>
            </w:pPr>
          </w:p>
        </w:tc>
        <w:tc>
          <w:tcPr>
            <w:tcW w:w="2555" w:type="dxa"/>
            <w:shd w:val="clear" w:color="auto" w:fill="auto"/>
            <w:vAlign w:val="bottom"/>
          </w:tcPr>
          <w:p w14:paraId="012D98DC" w14:textId="77777777" w:rsidR="008A1CC1" w:rsidRDefault="008A1CC1">
            <w:pPr>
              <w:rPr>
                <w:rFonts w:ascii="宋体"/>
              </w:rPr>
            </w:pPr>
          </w:p>
        </w:tc>
        <w:tc>
          <w:tcPr>
            <w:tcW w:w="20" w:type="dxa"/>
            <w:shd w:val="clear" w:color="auto" w:fill="auto"/>
            <w:vAlign w:val="bottom"/>
          </w:tcPr>
          <w:p w14:paraId="012D98DD" w14:textId="77777777" w:rsidR="008A1CC1" w:rsidRDefault="008A1CC1">
            <w:pPr>
              <w:rPr>
                <w:rFonts w:ascii="宋体"/>
              </w:rPr>
            </w:pPr>
          </w:p>
        </w:tc>
        <w:tc>
          <w:tcPr>
            <w:tcW w:w="20" w:type="dxa"/>
            <w:shd w:val="clear" w:color="auto" w:fill="auto"/>
            <w:vAlign w:val="bottom"/>
          </w:tcPr>
          <w:p w14:paraId="012D98DE" w14:textId="77777777" w:rsidR="008A1CC1" w:rsidRDefault="008A1CC1">
            <w:pPr>
              <w:rPr>
                <w:rFonts w:ascii="宋体"/>
              </w:rPr>
            </w:pPr>
          </w:p>
        </w:tc>
        <w:tc>
          <w:tcPr>
            <w:tcW w:w="1745" w:type="dxa"/>
            <w:shd w:val="clear" w:color="auto" w:fill="auto"/>
            <w:vAlign w:val="bottom"/>
          </w:tcPr>
          <w:p w14:paraId="012D98DF" w14:textId="77777777" w:rsidR="008A1CC1" w:rsidRDefault="008A1CC1">
            <w:pPr>
              <w:rPr>
                <w:rFonts w:ascii="宋体"/>
              </w:rPr>
            </w:pPr>
          </w:p>
        </w:tc>
        <w:tc>
          <w:tcPr>
            <w:tcW w:w="20" w:type="dxa"/>
            <w:shd w:val="clear" w:color="auto" w:fill="auto"/>
            <w:vAlign w:val="bottom"/>
          </w:tcPr>
          <w:p w14:paraId="012D98E0" w14:textId="77777777" w:rsidR="008A1CC1" w:rsidRDefault="008A1CC1">
            <w:pPr>
              <w:rPr>
                <w:rFonts w:ascii="宋体"/>
              </w:rPr>
            </w:pPr>
          </w:p>
        </w:tc>
      </w:tr>
      <w:tr w:rsidR="008A1CC1" w14:paraId="012D98E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98E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8E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8E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8E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8E6" w14:textId="77777777" w:rsidR="008A1CC1" w:rsidRDefault="008A1CC1">
            <w:pPr>
              <w:rPr>
                <w:rFonts w:ascii="宋体"/>
              </w:rPr>
            </w:pPr>
          </w:p>
        </w:tc>
      </w:tr>
    </w:tbl>
    <w:p w14:paraId="012D98E8" w14:textId="77777777" w:rsidR="008A1CC1" w:rsidRDefault="00EB3825">
      <w:pPr>
        <w:jc w:val="both"/>
      </w:pPr>
      <w:r>
        <w:rPr>
          <w:rFonts w:ascii="Arial" w:eastAsia="宋体" w:hAnsi="Arial" w:cs="Arial"/>
          <w:color w:val="000000"/>
          <w:sz w:val="9"/>
          <w:szCs w:val="9"/>
        </w:rPr>
        <w:t xml:space="preserve">(1) </w:t>
      </w:r>
      <w:r>
        <w:rPr>
          <w:rFonts w:ascii="Arial" w:eastAsia="宋体" w:hAnsi="Arial" w:cs="Arial"/>
          <w:color w:val="000000"/>
          <w:sz w:val="14"/>
          <w:szCs w:val="14"/>
        </w:rPr>
        <w:t>Represents hedged items no longer designated in qualifying fair value hedging relationships for which an associated basis adjustment exists at the balance sheet date.</w:t>
      </w:r>
    </w:p>
    <w:p w14:paraId="012D98E9" w14:textId="77777777" w:rsidR="008A1CC1" w:rsidRDefault="00EB3825">
      <w:pPr>
        <w:ind w:firstLine="450"/>
        <w:jc w:val="both"/>
      </w:pPr>
      <w:r>
        <w:rPr>
          <w:rFonts w:ascii="Arial" w:eastAsia="宋体" w:hAnsi="Arial" w:cs="Arial"/>
          <w:color w:val="000000"/>
          <w:sz w:val="20"/>
          <w:szCs w:val="20"/>
        </w:rPr>
        <w:t xml:space="preserve">As of March 31, 2022 and </w:t>
      </w:r>
      <w:r>
        <w:rPr>
          <w:rFonts w:ascii="Arial" w:eastAsia="宋体" w:hAnsi="Arial" w:cs="Arial"/>
          <w:color w:val="000000"/>
          <w:sz w:val="20"/>
          <w:szCs w:val="20"/>
        </w:rPr>
        <w:t>December 31, 2021, the total notional amount of the interest rate swaps of fair value hedges was $13.31 billion and $6.95 billion, respectively.</w:t>
      </w:r>
    </w:p>
    <w:p w14:paraId="012D98EA" w14:textId="77777777" w:rsidR="008A1CC1" w:rsidRDefault="00EB3825">
      <w:pPr>
        <w:spacing w:before="60"/>
        <w:ind w:firstLine="450"/>
        <w:jc w:val="both"/>
      </w:pPr>
      <w:r>
        <w:rPr>
          <w:rFonts w:ascii="Arial" w:eastAsia="宋体" w:hAnsi="Arial" w:cs="Arial"/>
          <w:color w:val="000000"/>
          <w:sz w:val="20"/>
          <w:szCs w:val="20"/>
        </w:rPr>
        <w:t>The following tables present the impact of our use of derivative financial instruments on our consolidated stat</w:t>
      </w:r>
      <w:r>
        <w:rPr>
          <w:rFonts w:ascii="Arial" w:eastAsia="宋体" w:hAnsi="Arial" w:cs="Arial"/>
          <w:color w:val="000000"/>
          <w:sz w:val="20"/>
          <w:szCs w:val="20"/>
        </w:rPr>
        <w:t>ement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52"/>
        <w:gridCol w:w="835"/>
        <w:gridCol w:w="36"/>
        <w:gridCol w:w="75"/>
        <w:gridCol w:w="868"/>
        <w:gridCol w:w="36"/>
        <w:gridCol w:w="36"/>
        <w:gridCol w:w="36"/>
        <w:gridCol w:w="36"/>
        <w:gridCol w:w="94"/>
        <w:gridCol w:w="628"/>
        <w:gridCol w:w="37"/>
        <w:gridCol w:w="37"/>
        <w:gridCol w:w="37"/>
        <w:gridCol w:w="37"/>
        <w:gridCol w:w="95"/>
        <w:gridCol w:w="575"/>
        <w:gridCol w:w="38"/>
        <w:gridCol w:w="46"/>
        <w:gridCol w:w="821"/>
        <w:gridCol w:w="36"/>
        <w:gridCol w:w="36"/>
        <w:gridCol w:w="36"/>
        <w:gridCol w:w="96"/>
        <w:gridCol w:w="941"/>
        <w:gridCol w:w="37"/>
        <w:gridCol w:w="36"/>
        <w:gridCol w:w="36"/>
        <w:gridCol w:w="36"/>
        <w:gridCol w:w="50"/>
        <w:gridCol w:w="625"/>
        <w:gridCol w:w="37"/>
        <w:gridCol w:w="37"/>
        <w:gridCol w:w="37"/>
        <w:gridCol w:w="37"/>
        <w:gridCol w:w="94"/>
        <w:gridCol w:w="639"/>
        <w:gridCol w:w="37"/>
        <w:gridCol w:w="36"/>
        <w:gridCol w:w="36"/>
        <w:gridCol w:w="36"/>
        <w:gridCol w:w="93"/>
        <w:gridCol w:w="545"/>
        <w:gridCol w:w="36"/>
        <w:gridCol w:w="36"/>
        <w:gridCol w:w="36"/>
        <w:gridCol w:w="36"/>
        <w:gridCol w:w="36"/>
        <w:gridCol w:w="36"/>
        <w:gridCol w:w="36"/>
      </w:tblGrid>
      <w:tr w:rsidR="008A1CC1" w14:paraId="012D9919" w14:textId="77777777">
        <w:tc>
          <w:tcPr>
            <w:tcW w:w="50" w:type="pct"/>
            <w:shd w:val="clear" w:color="auto" w:fill="auto"/>
            <w:vAlign w:val="bottom"/>
          </w:tcPr>
          <w:p w14:paraId="012D98EB" w14:textId="77777777" w:rsidR="008A1CC1" w:rsidRDefault="008A1CC1">
            <w:pPr>
              <w:rPr>
                <w:rFonts w:ascii="宋体"/>
              </w:rPr>
            </w:pPr>
          </w:p>
        </w:tc>
        <w:tc>
          <w:tcPr>
            <w:tcW w:w="697" w:type="pct"/>
            <w:shd w:val="clear" w:color="auto" w:fill="auto"/>
            <w:vAlign w:val="bottom"/>
          </w:tcPr>
          <w:p w14:paraId="012D98EC" w14:textId="77777777" w:rsidR="008A1CC1" w:rsidRDefault="008A1CC1">
            <w:pPr>
              <w:rPr>
                <w:rFonts w:ascii="宋体"/>
              </w:rPr>
            </w:pPr>
          </w:p>
        </w:tc>
        <w:tc>
          <w:tcPr>
            <w:tcW w:w="5" w:type="pct"/>
            <w:shd w:val="clear" w:color="auto" w:fill="auto"/>
            <w:vAlign w:val="bottom"/>
          </w:tcPr>
          <w:p w14:paraId="012D98ED" w14:textId="77777777" w:rsidR="008A1CC1" w:rsidRDefault="008A1CC1">
            <w:pPr>
              <w:rPr>
                <w:rFonts w:ascii="宋体"/>
              </w:rPr>
            </w:pPr>
          </w:p>
        </w:tc>
        <w:tc>
          <w:tcPr>
            <w:tcW w:w="50" w:type="pct"/>
            <w:shd w:val="clear" w:color="auto" w:fill="auto"/>
            <w:vAlign w:val="bottom"/>
          </w:tcPr>
          <w:p w14:paraId="012D98EE" w14:textId="77777777" w:rsidR="008A1CC1" w:rsidRDefault="008A1CC1">
            <w:pPr>
              <w:rPr>
                <w:rFonts w:ascii="宋体"/>
              </w:rPr>
            </w:pPr>
          </w:p>
        </w:tc>
        <w:tc>
          <w:tcPr>
            <w:tcW w:w="580" w:type="pct"/>
            <w:shd w:val="clear" w:color="auto" w:fill="auto"/>
            <w:vAlign w:val="bottom"/>
          </w:tcPr>
          <w:p w14:paraId="012D98EF" w14:textId="77777777" w:rsidR="008A1CC1" w:rsidRDefault="008A1CC1">
            <w:pPr>
              <w:rPr>
                <w:rFonts w:ascii="宋体"/>
              </w:rPr>
            </w:pPr>
          </w:p>
        </w:tc>
        <w:tc>
          <w:tcPr>
            <w:tcW w:w="5" w:type="pct"/>
            <w:shd w:val="clear" w:color="auto" w:fill="auto"/>
            <w:vAlign w:val="bottom"/>
          </w:tcPr>
          <w:p w14:paraId="012D98F0" w14:textId="77777777" w:rsidR="008A1CC1" w:rsidRDefault="008A1CC1">
            <w:pPr>
              <w:rPr>
                <w:rFonts w:ascii="宋体"/>
              </w:rPr>
            </w:pPr>
          </w:p>
        </w:tc>
        <w:tc>
          <w:tcPr>
            <w:tcW w:w="5" w:type="pct"/>
            <w:shd w:val="clear" w:color="auto" w:fill="auto"/>
            <w:vAlign w:val="bottom"/>
          </w:tcPr>
          <w:p w14:paraId="012D98F1" w14:textId="77777777" w:rsidR="008A1CC1" w:rsidRDefault="008A1CC1">
            <w:pPr>
              <w:rPr>
                <w:rFonts w:ascii="宋体"/>
              </w:rPr>
            </w:pPr>
          </w:p>
        </w:tc>
        <w:tc>
          <w:tcPr>
            <w:tcW w:w="19" w:type="pct"/>
            <w:shd w:val="clear" w:color="auto" w:fill="auto"/>
            <w:vAlign w:val="bottom"/>
          </w:tcPr>
          <w:p w14:paraId="012D98F2" w14:textId="77777777" w:rsidR="008A1CC1" w:rsidRDefault="008A1CC1">
            <w:pPr>
              <w:rPr>
                <w:rFonts w:ascii="宋体"/>
              </w:rPr>
            </w:pPr>
          </w:p>
        </w:tc>
        <w:tc>
          <w:tcPr>
            <w:tcW w:w="5" w:type="pct"/>
            <w:shd w:val="clear" w:color="auto" w:fill="auto"/>
            <w:vAlign w:val="bottom"/>
          </w:tcPr>
          <w:p w14:paraId="012D98F3" w14:textId="77777777" w:rsidR="008A1CC1" w:rsidRDefault="008A1CC1">
            <w:pPr>
              <w:rPr>
                <w:rFonts w:ascii="宋体"/>
              </w:rPr>
            </w:pPr>
          </w:p>
        </w:tc>
        <w:tc>
          <w:tcPr>
            <w:tcW w:w="50" w:type="pct"/>
            <w:shd w:val="clear" w:color="auto" w:fill="auto"/>
            <w:vAlign w:val="bottom"/>
          </w:tcPr>
          <w:p w14:paraId="012D98F4" w14:textId="77777777" w:rsidR="008A1CC1" w:rsidRDefault="008A1CC1">
            <w:pPr>
              <w:rPr>
                <w:rFonts w:ascii="宋体"/>
              </w:rPr>
            </w:pPr>
          </w:p>
        </w:tc>
        <w:tc>
          <w:tcPr>
            <w:tcW w:w="500" w:type="pct"/>
            <w:shd w:val="clear" w:color="auto" w:fill="auto"/>
            <w:vAlign w:val="bottom"/>
          </w:tcPr>
          <w:p w14:paraId="012D98F5" w14:textId="77777777" w:rsidR="008A1CC1" w:rsidRDefault="008A1CC1">
            <w:pPr>
              <w:rPr>
                <w:rFonts w:ascii="宋体"/>
              </w:rPr>
            </w:pPr>
          </w:p>
        </w:tc>
        <w:tc>
          <w:tcPr>
            <w:tcW w:w="5" w:type="pct"/>
            <w:shd w:val="clear" w:color="auto" w:fill="auto"/>
            <w:vAlign w:val="bottom"/>
          </w:tcPr>
          <w:p w14:paraId="012D98F6" w14:textId="77777777" w:rsidR="008A1CC1" w:rsidRDefault="008A1CC1">
            <w:pPr>
              <w:rPr>
                <w:rFonts w:ascii="宋体"/>
              </w:rPr>
            </w:pPr>
          </w:p>
        </w:tc>
        <w:tc>
          <w:tcPr>
            <w:tcW w:w="5" w:type="pct"/>
            <w:shd w:val="clear" w:color="auto" w:fill="auto"/>
            <w:vAlign w:val="bottom"/>
          </w:tcPr>
          <w:p w14:paraId="012D98F7" w14:textId="77777777" w:rsidR="008A1CC1" w:rsidRDefault="008A1CC1">
            <w:pPr>
              <w:rPr>
                <w:rFonts w:ascii="宋体"/>
              </w:rPr>
            </w:pPr>
          </w:p>
        </w:tc>
        <w:tc>
          <w:tcPr>
            <w:tcW w:w="26" w:type="pct"/>
            <w:shd w:val="clear" w:color="auto" w:fill="auto"/>
            <w:vAlign w:val="bottom"/>
          </w:tcPr>
          <w:p w14:paraId="012D98F8" w14:textId="77777777" w:rsidR="008A1CC1" w:rsidRDefault="008A1CC1">
            <w:pPr>
              <w:rPr>
                <w:rFonts w:ascii="宋体"/>
              </w:rPr>
            </w:pPr>
          </w:p>
        </w:tc>
        <w:tc>
          <w:tcPr>
            <w:tcW w:w="5" w:type="pct"/>
            <w:shd w:val="clear" w:color="auto" w:fill="auto"/>
            <w:vAlign w:val="bottom"/>
          </w:tcPr>
          <w:p w14:paraId="012D98F9" w14:textId="77777777" w:rsidR="008A1CC1" w:rsidRDefault="008A1CC1">
            <w:pPr>
              <w:rPr>
                <w:rFonts w:ascii="宋体"/>
              </w:rPr>
            </w:pPr>
          </w:p>
        </w:tc>
        <w:tc>
          <w:tcPr>
            <w:tcW w:w="50" w:type="pct"/>
            <w:shd w:val="clear" w:color="auto" w:fill="auto"/>
            <w:vAlign w:val="bottom"/>
          </w:tcPr>
          <w:p w14:paraId="012D98FA" w14:textId="77777777" w:rsidR="008A1CC1" w:rsidRDefault="008A1CC1">
            <w:pPr>
              <w:rPr>
                <w:rFonts w:ascii="宋体"/>
              </w:rPr>
            </w:pPr>
          </w:p>
        </w:tc>
        <w:tc>
          <w:tcPr>
            <w:tcW w:w="500" w:type="pct"/>
            <w:shd w:val="clear" w:color="auto" w:fill="auto"/>
            <w:vAlign w:val="bottom"/>
          </w:tcPr>
          <w:p w14:paraId="012D98FB" w14:textId="77777777" w:rsidR="008A1CC1" w:rsidRDefault="008A1CC1">
            <w:pPr>
              <w:rPr>
                <w:rFonts w:ascii="宋体"/>
              </w:rPr>
            </w:pPr>
          </w:p>
        </w:tc>
        <w:tc>
          <w:tcPr>
            <w:tcW w:w="5" w:type="pct"/>
            <w:shd w:val="clear" w:color="auto" w:fill="auto"/>
            <w:vAlign w:val="bottom"/>
          </w:tcPr>
          <w:p w14:paraId="012D98FC" w14:textId="77777777" w:rsidR="008A1CC1" w:rsidRDefault="008A1CC1">
            <w:pPr>
              <w:rPr>
                <w:rFonts w:ascii="宋体"/>
              </w:rPr>
            </w:pPr>
          </w:p>
        </w:tc>
        <w:tc>
          <w:tcPr>
            <w:tcW w:w="0" w:type="auto"/>
            <w:shd w:val="clear" w:color="auto" w:fill="auto"/>
            <w:vAlign w:val="bottom"/>
          </w:tcPr>
          <w:p w14:paraId="012D98FD" w14:textId="77777777" w:rsidR="008A1CC1" w:rsidRDefault="008A1CC1">
            <w:pPr>
              <w:rPr>
                <w:rFonts w:ascii="宋体"/>
                <w:vanish/>
              </w:rPr>
            </w:pPr>
          </w:p>
        </w:tc>
        <w:tc>
          <w:tcPr>
            <w:tcW w:w="0" w:type="auto"/>
            <w:shd w:val="clear" w:color="auto" w:fill="auto"/>
            <w:vAlign w:val="bottom"/>
          </w:tcPr>
          <w:p w14:paraId="012D98FE" w14:textId="77777777" w:rsidR="008A1CC1" w:rsidRDefault="008A1CC1">
            <w:pPr>
              <w:rPr>
                <w:rFonts w:ascii="宋体"/>
                <w:vanish/>
              </w:rPr>
            </w:pPr>
          </w:p>
        </w:tc>
        <w:tc>
          <w:tcPr>
            <w:tcW w:w="5" w:type="pct"/>
            <w:shd w:val="clear" w:color="auto" w:fill="auto"/>
            <w:vAlign w:val="bottom"/>
          </w:tcPr>
          <w:p w14:paraId="012D98FF" w14:textId="77777777" w:rsidR="008A1CC1" w:rsidRDefault="008A1CC1">
            <w:pPr>
              <w:rPr>
                <w:rFonts w:ascii="宋体"/>
              </w:rPr>
            </w:pPr>
          </w:p>
        </w:tc>
        <w:tc>
          <w:tcPr>
            <w:tcW w:w="19" w:type="pct"/>
            <w:shd w:val="clear" w:color="auto" w:fill="auto"/>
            <w:vAlign w:val="bottom"/>
          </w:tcPr>
          <w:p w14:paraId="012D9900" w14:textId="77777777" w:rsidR="008A1CC1" w:rsidRDefault="008A1CC1">
            <w:pPr>
              <w:rPr>
                <w:rFonts w:ascii="宋体"/>
              </w:rPr>
            </w:pPr>
          </w:p>
        </w:tc>
        <w:tc>
          <w:tcPr>
            <w:tcW w:w="5" w:type="pct"/>
            <w:shd w:val="clear" w:color="auto" w:fill="auto"/>
            <w:vAlign w:val="bottom"/>
          </w:tcPr>
          <w:p w14:paraId="012D9901" w14:textId="77777777" w:rsidR="008A1CC1" w:rsidRDefault="008A1CC1">
            <w:pPr>
              <w:rPr>
                <w:rFonts w:ascii="宋体"/>
              </w:rPr>
            </w:pPr>
          </w:p>
        </w:tc>
        <w:tc>
          <w:tcPr>
            <w:tcW w:w="50" w:type="pct"/>
            <w:shd w:val="clear" w:color="auto" w:fill="auto"/>
            <w:vAlign w:val="bottom"/>
          </w:tcPr>
          <w:p w14:paraId="012D9902" w14:textId="77777777" w:rsidR="008A1CC1" w:rsidRDefault="008A1CC1">
            <w:pPr>
              <w:rPr>
                <w:rFonts w:ascii="宋体"/>
              </w:rPr>
            </w:pPr>
          </w:p>
        </w:tc>
        <w:tc>
          <w:tcPr>
            <w:tcW w:w="493" w:type="pct"/>
            <w:shd w:val="clear" w:color="auto" w:fill="auto"/>
            <w:vAlign w:val="bottom"/>
          </w:tcPr>
          <w:p w14:paraId="012D9903" w14:textId="77777777" w:rsidR="008A1CC1" w:rsidRDefault="008A1CC1">
            <w:pPr>
              <w:rPr>
                <w:rFonts w:ascii="宋体"/>
              </w:rPr>
            </w:pPr>
          </w:p>
        </w:tc>
        <w:tc>
          <w:tcPr>
            <w:tcW w:w="5" w:type="pct"/>
            <w:shd w:val="clear" w:color="auto" w:fill="auto"/>
            <w:vAlign w:val="bottom"/>
          </w:tcPr>
          <w:p w14:paraId="012D9904" w14:textId="77777777" w:rsidR="008A1CC1" w:rsidRDefault="008A1CC1">
            <w:pPr>
              <w:rPr>
                <w:rFonts w:ascii="宋体"/>
              </w:rPr>
            </w:pPr>
          </w:p>
        </w:tc>
        <w:tc>
          <w:tcPr>
            <w:tcW w:w="5" w:type="pct"/>
            <w:shd w:val="clear" w:color="auto" w:fill="auto"/>
            <w:vAlign w:val="bottom"/>
          </w:tcPr>
          <w:p w14:paraId="012D9905" w14:textId="77777777" w:rsidR="008A1CC1" w:rsidRDefault="008A1CC1">
            <w:pPr>
              <w:rPr>
                <w:rFonts w:ascii="宋体"/>
              </w:rPr>
            </w:pPr>
          </w:p>
        </w:tc>
        <w:tc>
          <w:tcPr>
            <w:tcW w:w="19" w:type="pct"/>
            <w:shd w:val="clear" w:color="auto" w:fill="auto"/>
            <w:vAlign w:val="bottom"/>
          </w:tcPr>
          <w:p w14:paraId="012D9906" w14:textId="77777777" w:rsidR="008A1CC1" w:rsidRDefault="008A1CC1">
            <w:pPr>
              <w:rPr>
                <w:rFonts w:ascii="宋体"/>
              </w:rPr>
            </w:pPr>
          </w:p>
        </w:tc>
        <w:tc>
          <w:tcPr>
            <w:tcW w:w="5" w:type="pct"/>
            <w:shd w:val="clear" w:color="auto" w:fill="auto"/>
            <w:vAlign w:val="bottom"/>
          </w:tcPr>
          <w:p w14:paraId="012D9907" w14:textId="77777777" w:rsidR="008A1CC1" w:rsidRDefault="008A1CC1">
            <w:pPr>
              <w:rPr>
                <w:rFonts w:ascii="宋体"/>
              </w:rPr>
            </w:pPr>
          </w:p>
        </w:tc>
        <w:tc>
          <w:tcPr>
            <w:tcW w:w="50" w:type="pct"/>
            <w:shd w:val="clear" w:color="auto" w:fill="auto"/>
            <w:vAlign w:val="bottom"/>
          </w:tcPr>
          <w:p w14:paraId="012D9908" w14:textId="77777777" w:rsidR="008A1CC1" w:rsidRDefault="008A1CC1">
            <w:pPr>
              <w:rPr>
                <w:rFonts w:ascii="宋体"/>
              </w:rPr>
            </w:pPr>
          </w:p>
        </w:tc>
        <w:tc>
          <w:tcPr>
            <w:tcW w:w="580" w:type="pct"/>
            <w:shd w:val="clear" w:color="auto" w:fill="auto"/>
            <w:vAlign w:val="bottom"/>
          </w:tcPr>
          <w:p w14:paraId="012D9909" w14:textId="77777777" w:rsidR="008A1CC1" w:rsidRDefault="008A1CC1">
            <w:pPr>
              <w:rPr>
                <w:rFonts w:ascii="宋体"/>
              </w:rPr>
            </w:pPr>
          </w:p>
        </w:tc>
        <w:tc>
          <w:tcPr>
            <w:tcW w:w="5" w:type="pct"/>
            <w:shd w:val="clear" w:color="auto" w:fill="auto"/>
            <w:vAlign w:val="bottom"/>
          </w:tcPr>
          <w:p w14:paraId="012D990A" w14:textId="77777777" w:rsidR="008A1CC1" w:rsidRDefault="008A1CC1">
            <w:pPr>
              <w:rPr>
                <w:rFonts w:ascii="宋体"/>
              </w:rPr>
            </w:pPr>
          </w:p>
        </w:tc>
        <w:tc>
          <w:tcPr>
            <w:tcW w:w="5" w:type="pct"/>
            <w:shd w:val="clear" w:color="auto" w:fill="auto"/>
            <w:vAlign w:val="bottom"/>
          </w:tcPr>
          <w:p w14:paraId="012D990B" w14:textId="77777777" w:rsidR="008A1CC1" w:rsidRDefault="008A1CC1">
            <w:pPr>
              <w:rPr>
                <w:rFonts w:ascii="宋体"/>
              </w:rPr>
            </w:pPr>
          </w:p>
        </w:tc>
        <w:tc>
          <w:tcPr>
            <w:tcW w:w="19" w:type="pct"/>
            <w:shd w:val="clear" w:color="auto" w:fill="auto"/>
            <w:vAlign w:val="bottom"/>
          </w:tcPr>
          <w:p w14:paraId="012D990C" w14:textId="77777777" w:rsidR="008A1CC1" w:rsidRDefault="008A1CC1">
            <w:pPr>
              <w:rPr>
                <w:rFonts w:ascii="宋体"/>
              </w:rPr>
            </w:pPr>
          </w:p>
        </w:tc>
        <w:tc>
          <w:tcPr>
            <w:tcW w:w="5" w:type="pct"/>
            <w:shd w:val="clear" w:color="auto" w:fill="auto"/>
            <w:vAlign w:val="bottom"/>
          </w:tcPr>
          <w:p w14:paraId="012D990D" w14:textId="77777777" w:rsidR="008A1CC1" w:rsidRDefault="008A1CC1">
            <w:pPr>
              <w:rPr>
                <w:rFonts w:ascii="宋体"/>
              </w:rPr>
            </w:pPr>
          </w:p>
        </w:tc>
        <w:tc>
          <w:tcPr>
            <w:tcW w:w="50" w:type="pct"/>
            <w:shd w:val="clear" w:color="auto" w:fill="auto"/>
            <w:vAlign w:val="bottom"/>
          </w:tcPr>
          <w:p w14:paraId="012D990E" w14:textId="77777777" w:rsidR="008A1CC1" w:rsidRDefault="008A1CC1">
            <w:pPr>
              <w:rPr>
                <w:rFonts w:ascii="宋体"/>
              </w:rPr>
            </w:pPr>
          </w:p>
        </w:tc>
        <w:tc>
          <w:tcPr>
            <w:tcW w:w="507" w:type="pct"/>
            <w:shd w:val="clear" w:color="auto" w:fill="auto"/>
            <w:vAlign w:val="bottom"/>
          </w:tcPr>
          <w:p w14:paraId="012D990F" w14:textId="77777777" w:rsidR="008A1CC1" w:rsidRDefault="008A1CC1">
            <w:pPr>
              <w:rPr>
                <w:rFonts w:ascii="宋体"/>
              </w:rPr>
            </w:pPr>
          </w:p>
        </w:tc>
        <w:tc>
          <w:tcPr>
            <w:tcW w:w="5" w:type="pct"/>
            <w:shd w:val="clear" w:color="auto" w:fill="auto"/>
            <w:vAlign w:val="bottom"/>
          </w:tcPr>
          <w:p w14:paraId="012D9910" w14:textId="77777777" w:rsidR="008A1CC1" w:rsidRDefault="008A1CC1">
            <w:pPr>
              <w:rPr>
                <w:rFonts w:ascii="宋体"/>
              </w:rPr>
            </w:pPr>
          </w:p>
        </w:tc>
        <w:tc>
          <w:tcPr>
            <w:tcW w:w="5" w:type="pct"/>
            <w:shd w:val="clear" w:color="auto" w:fill="auto"/>
            <w:vAlign w:val="bottom"/>
          </w:tcPr>
          <w:p w14:paraId="012D9911" w14:textId="77777777" w:rsidR="008A1CC1" w:rsidRDefault="008A1CC1">
            <w:pPr>
              <w:rPr>
                <w:rFonts w:ascii="宋体"/>
              </w:rPr>
            </w:pPr>
          </w:p>
        </w:tc>
        <w:tc>
          <w:tcPr>
            <w:tcW w:w="26" w:type="pct"/>
            <w:shd w:val="clear" w:color="auto" w:fill="auto"/>
            <w:vAlign w:val="bottom"/>
          </w:tcPr>
          <w:p w14:paraId="012D9912" w14:textId="77777777" w:rsidR="008A1CC1" w:rsidRDefault="008A1CC1">
            <w:pPr>
              <w:rPr>
                <w:rFonts w:ascii="宋体"/>
              </w:rPr>
            </w:pPr>
          </w:p>
        </w:tc>
        <w:tc>
          <w:tcPr>
            <w:tcW w:w="5" w:type="pct"/>
            <w:shd w:val="clear" w:color="auto" w:fill="auto"/>
            <w:vAlign w:val="bottom"/>
          </w:tcPr>
          <w:p w14:paraId="012D9913" w14:textId="77777777" w:rsidR="008A1CC1" w:rsidRDefault="008A1CC1">
            <w:pPr>
              <w:rPr>
                <w:rFonts w:ascii="宋体"/>
              </w:rPr>
            </w:pPr>
          </w:p>
        </w:tc>
        <w:tc>
          <w:tcPr>
            <w:tcW w:w="50" w:type="pct"/>
            <w:shd w:val="clear" w:color="auto" w:fill="auto"/>
            <w:vAlign w:val="bottom"/>
          </w:tcPr>
          <w:p w14:paraId="012D9914" w14:textId="77777777" w:rsidR="008A1CC1" w:rsidRDefault="008A1CC1">
            <w:pPr>
              <w:rPr>
                <w:rFonts w:ascii="宋体"/>
              </w:rPr>
            </w:pPr>
          </w:p>
        </w:tc>
        <w:tc>
          <w:tcPr>
            <w:tcW w:w="508" w:type="pct"/>
            <w:shd w:val="clear" w:color="auto" w:fill="auto"/>
            <w:vAlign w:val="bottom"/>
          </w:tcPr>
          <w:p w14:paraId="012D9915" w14:textId="77777777" w:rsidR="008A1CC1" w:rsidRDefault="008A1CC1">
            <w:pPr>
              <w:rPr>
                <w:rFonts w:ascii="宋体"/>
              </w:rPr>
            </w:pPr>
          </w:p>
        </w:tc>
        <w:tc>
          <w:tcPr>
            <w:tcW w:w="5" w:type="pct"/>
            <w:shd w:val="clear" w:color="auto" w:fill="auto"/>
            <w:vAlign w:val="bottom"/>
          </w:tcPr>
          <w:p w14:paraId="012D9916" w14:textId="77777777" w:rsidR="008A1CC1" w:rsidRDefault="008A1CC1">
            <w:pPr>
              <w:rPr>
                <w:rFonts w:ascii="宋体"/>
              </w:rPr>
            </w:pPr>
          </w:p>
        </w:tc>
        <w:tc>
          <w:tcPr>
            <w:tcW w:w="0" w:type="auto"/>
            <w:gridSpan w:val="3"/>
            <w:shd w:val="clear" w:color="auto" w:fill="auto"/>
            <w:vAlign w:val="bottom"/>
          </w:tcPr>
          <w:p w14:paraId="012D9917" w14:textId="77777777" w:rsidR="008A1CC1" w:rsidRDefault="008A1CC1">
            <w:pPr>
              <w:rPr>
                <w:rFonts w:ascii="宋体"/>
                <w:vanish/>
              </w:rPr>
            </w:pPr>
          </w:p>
        </w:tc>
        <w:tc>
          <w:tcPr>
            <w:tcW w:w="0" w:type="auto"/>
            <w:gridSpan w:val="3"/>
            <w:shd w:val="clear" w:color="auto" w:fill="auto"/>
            <w:vAlign w:val="bottom"/>
          </w:tcPr>
          <w:p w14:paraId="012D9918" w14:textId="77777777" w:rsidR="008A1CC1" w:rsidRDefault="008A1CC1">
            <w:pPr>
              <w:rPr>
                <w:rFonts w:ascii="宋体"/>
                <w:vanish/>
              </w:rPr>
            </w:pPr>
          </w:p>
        </w:tc>
      </w:tr>
      <w:tr w:rsidR="008A1CC1" w14:paraId="012D9930" w14:textId="77777777">
        <w:tc>
          <w:tcPr>
            <w:tcW w:w="0" w:type="auto"/>
            <w:gridSpan w:val="3"/>
            <w:shd w:val="clear" w:color="auto" w:fill="auto"/>
            <w:tcMar>
              <w:top w:w="0" w:type="dxa"/>
              <w:left w:w="20" w:type="dxa"/>
              <w:bottom w:w="0" w:type="dxa"/>
              <w:right w:w="20" w:type="dxa"/>
            </w:tcMar>
            <w:vAlign w:val="bottom"/>
          </w:tcPr>
          <w:p w14:paraId="012D991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1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1C"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991D" w14:textId="77777777" w:rsidR="008A1CC1" w:rsidRDefault="00EB3825">
            <w:pPr>
              <w:jc w:val="center"/>
              <w:textAlignment w:val="bottom"/>
            </w:pPr>
            <w:r>
              <w:rPr>
                <w:rFonts w:ascii="Arial" w:eastAsia="宋体" w:hAnsi="Arial" w:cs="Arial"/>
                <w:b/>
                <w:bCs/>
                <w:color w:val="000000"/>
                <w:sz w:val="13"/>
                <w:szCs w:val="13"/>
              </w:rPr>
              <w:t>Three Months Ended March 31,</w:t>
            </w:r>
          </w:p>
        </w:tc>
        <w:tc>
          <w:tcPr>
            <w:tcW w:w="0" w:type="auto"/>
            <w:shd w:val="clear" w:color="auto" w:fill="auto"/>
            <w:tcMar>
              <w:top w:w="0" w:type="dxa"/>
              <w:left w:w="20" w:type="dxa"/>
              <w:bottom w:w="0" w:type="dxa"/>
              <w:right w:w="20" w:type="dxa"/>
            </w:tcMar>
            <w:vAlign w:val="bottom"/>
          </w:tcPr>
          <w:p w14:paraId="012D991E" w14:textId="77777777" w:rsidR="008A1CC1" w:rsidRDefault="008A1CC1">
            <w:pPr>
              <w:rPr>
                <w:rFonts w:ascii="宋体"/>
              </w:rPr>
            </w:pPr>
          </w:p>
        </w:tc>
        <w:tc>
          <w:tcPr>
            <w:tcW w:w="0" w:type="auto"/>
            <w:shd w:val="clear" w:color="auto" w:fill="auto"/>
            <w:tcMar>
              <w:top w:w="0" w:type="dxa"/>
              <w:left w:w="20" w:type="dxa"/>
              <w:bottom w:w="0" w:type="dxa"/>
              <w:right w:w="20" w:type="dxa"/>
            </w:tcMar>
            <w:vAlign w:val="bottom"/>
          </w:tcPr>
          <w:p w14:paraId="012D991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2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2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22"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9923" w14:textId="77777777" w:rsidR="008A1CC1" w:rsidRDefault="00EB3825">
            <w:pPr>
              <w:jc w:val="center"/>
              <w:textAlignment w:val="bottom"/>
            </w:pPr>
            <w:r>
              <w:rPr>
                <w:rFonts w:ascii="Arial" w:eastAsia="宋体" w:hAnsi="Arial" w:cs="Arial"/>
                <w:b/>
                <w:bCs/>
                <w:color w:val="000000"/>
                <w:sz w:val="13"/>
                <w:szCs w:val="13"/>
              </w:rPr>
              <w:t>Three Months Ended March 31,</w:t>
            </w:r>
          </w:p>
        </w:tc>
        <w:tc>
          <w:tcPr>
            <w:tcW w:w="0" w:type="auto"/>
            <w:shd w:val="clear" w:color="auto" w:fill="auto"/>
            <w:vAlign w:val="bottom"/>
          </w:tcPr>
          <w:p w14:paraId="012D9924" w14:textId="77777777" w:rsidR="008A1CC1" w:rsidRDefault="008A1CC1">
            <w:pPr>
              <w:rPr>
                <w:rFonts w:ascii="宋体"/>
              </w:rPr>
            </w:pPr>
          </w:p>
        </w:tc>
        <w:tc>
          <w:tcPr>
            <w:tcW w:w="0" w:type="auto"/>
            <w:shd w:val="clear" w:color="auto" w:fill="auto"/>
            <w:vAlign w:val="bottom"/>
          </w:tcPr>
          <w:p w14:paraId="012D9925" w14:textId="77777777" w:rsidR="008A1CC1" w:rsidRDefault="008A1CC1">
            <w:pPr>
              <w:rPr>
                <w:rFonts w:ascii="宋体"/>
              </w:rPr>
            </w:pPr>
          </w:p>
        </w:tc>
        <w:tc>
          <w:tcPr>
            <w:tcW w:w="0" w:type="auto"/>
            <w:shd w:val="clear" w:color="auto" w:fill="auto"/>
            <w:vAlign w:val="bottom"/>
          </w:tcPr>
          <w:p w14:paraId="012D9926" w14:textId="77777777" w:rsidR="008A1CC1" w:rsidRDefault="008A1CC1">
            <w:pPr>
              <w:rPr>
                <w:rFonts w:ascii="宋体"/>
              </w:rPr>
            </w:pPr>
          </w:p>
        </w:tc>
        <w:tc>
          <w:tcPr>
            <w:tcW w:w="0" w:type="auto"/>
            <w:shd w:val="clear" w:color="auto" w:fill="auto"/>
            <w:vAlign w:val="bottom"/>
          </w:tcPr>
          <w:p w14:paraId="012D9927" w14:textId="77777777" w:rsidR="008A1CC1" w:rsidRDefault="008A1CC1">
            <w:pPr>
              <w:rPr>
                <w:rFonts w:ascii="宋体"/>
              </w:rPr>
            </w:pPr>
          </w:p>
        </w:tc>
        <w:tc>
          <w:tcPr>
            <w:tcW w:w="0" w:type="auto"/>
            <w:shd w:val="clear" w:color="auto" w:fill="auto"/>
            <w:vAlign w:val="bottom"/>
          </w:tcPr>
          <w:p w14:paraId="012D9928" w14:textId="77777777" w:rsidR="008A1CC1" w:rsidRDefault="008A1CC1">
            <w:pPr>
              <w:rPr>
                <w:rFonts w:ascii="宋体"/>
              </w:rPr>
            </w:pPr>
          </w:p>
        </w:tc>
        <w:tc>
          <w:tcPr>
            <w:tcW w:w="0" w:type="auto"/>
            <w:shd w:val="clear" w:color="auto" w:fill="auto"/>
            <w:vAlign w:val="bottom"/>
          </w:tcPr>
          <w:p w14:paraId="012D9929" w14:textId="77777777" w:rsidR="008A1CC1" w:rsidRDefault="008A1CC1">
            <w:pPr>
              <w:rPr>
                <w:rFonts w:ascii="宋体"/>
              </w:rPr>
            </w:pPr>
          </w:p>
        </w:tc>
        <w:tc>
          <w:tcPr>
            <w:tcW w:w="0" w:type="auto"/>
            <w:shd w:val="clear" w:color="auto" w:fill="auto"/>
            <w:vAlign w:val="bottom"/>
          </w:tcPr>
          <w:p w14:paraId="012D992A" w14:textId="77777777" w:rsidR="008A1CC1" w:rsidRDefault="008A1CC1">
            <w:pPr>
              <w:rPr>
                <w:rFonts w:ascii="宋体"/>
              </w:rPr>
            </w:pPr>
          </w:p>
        </w:tc>
        <w:tc>
          <w:tcPr>
            <w:tcW w:w="0" w:type="auto"/>
            <w:shd w:val="clear" w:color="auto" w:fill="auto"/>
            <w:vAlign w:val="bottom"/>
          </w:tcPr>
          <w:p w14:paraId="012D992B" w14:textId="77777777" w:rsidR="008A1CC1" w:rsidRDefault="008A1CC1">
            <w:pPr>
              <w:rPr>
                <w:rFonts w:ascii="宋体"/>
              </w:rPr>
            </w:pPr>
          </w:p>
        </w:tc>
        <w:tc>
          <w:tcPr>
            <w:tcW w:w="0" w:type="auto"/>
            <w:shd w:val="clear" w:color="auto" w:fill="auto"/>
            <w:vAlign w:val="bottom"/>
          </w:tcPr>
          <w:p w14:paraId="012D992C" w14:textId="77777777" w:rsidR="008A1CC1" w:rsidRDefault="008A1CC1">
            <w:pPr>
              <w:rPr>
                <w:rFonts w:ascii="宋体"/>
              </w:rPr>
            </w:pPr>
          </w:p>
        </w:tc>
        <w:tc>
          <w:tcPr>
            <w:tcW w:w="0" w:type="auto"/>
            <w:shd w:val="clear" w:color="auto" w:fill="auto"/>
            <w:vAlign w:val="bottom"/>
          </w:tcPr>
          <w:p w14:paraId="012D992D" w14:textId="77777777" w:rsidR="008A1CC1" w:rsidRDefault="008A1CC1">
            <w:pPr>
              <w:rPr>
                <w:rFonts w:ascii="宋体"/>
              </w:rPr>
            </w:pPr>
          </w:p>
        </w:tc>
        <w:tc>
          <w:tcPr>
            <w:tcW w:w="0" w:type="auto"/>
            <w:shd w:val="clear" w:color="auto" w:fill="auto"/>
            <w:vAlign w:val="bottom"/>
          </w:tcPr>
          <w:p w14:paraId="012D992E" w14:textId="77777777" w:rsidR="008A1CC1" w:rsidRDefault="008A1CC1">
            <w:pPr>
              <w:rPr>
                <w:rFonts w:ascii="宋体"/>
              </w:rPr>
            </w:pPr>
          </w:p>
        </w:tc>
        <w:tc>
          <w:tcPr>
            <w:tcW w:w="0" w:type="auto"/>
            <w:shd w:val="clear" w:color="auto" w:fill="auto"/>
            <w:vAlign w:val="bottom"/>
          </w:tcPr>
          <w:p w14:paraId="012D992F" w14:textId="77777777" w:rsidR="008A1CC1" w:rsidRDefault="008A1CC1">
            <w:pPr>
              <w:rPr>
                <w:rFonts w:ascii="宋体"/>
              </w:rPr>
            </w:pPr>
          </w:p>
        </w:tc>
      </w:tr>
      <w:tr w:rsidR="008A1CC1" w14:paraId="012D9943" w14:textId="77777777">
        <w:tc>
          <w:tcPr>
            <w:tcW w:w="0" w:type="auto"/>
            <w:gridSpan w:val="3"/>
            <w:shd w:val="clear" w:color="auto" w:fill="auto"/>
            <w:tcMar>
              <w:top w:w="0" w:type="dxa"/>
              <w:left w:w="20" w:type="dxa"/>
              <w:bottom w:w="0" w:type="dxa"/>
              <w:right w:w="20" w:type="dxa"/>
            </w:tcMar>
            <w:vAlign w:val="bottom"/>
          </w:tcPr>
          <w:p w14:paraId="012D993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3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3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934"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935" w14:textId="77777777" w:rsidR="008A1CC1" w:rsidRDefault="008A1C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936" w14:textId="77777777" w:rsidR="008A1CC1" w:rsidRDefault="00EB3825">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012D9937" w14:textId="77777777" w:rsidR="008A1CC1" w:rsidRDefault="008A1CC1">
            <w:pPr>
              <w:rPr>
                <w:rFonts w:ascii="宋体"/>
                <w:vanish/>
              </w:rPr>
            </w:pPr>
          </w:p>
        </w:tc>
        <w:tc>
          <w:tcPr>
            <w:tcW w:w="0" w:type="auto"/>
            <w:shd w:val="clear" w:color="auto" w:fill="auto"/>
            <w:vAlign w:val="bottom"/>
          </w:tcPr>
          <w:p w14:paraId="012D9938"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993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3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3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3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3D"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93E"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93F" w14:textId="77777777" w:rsidR="008A1CC1" w:rsidRDefault="008A1C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940" w14:textId="77777777" w:rsidR="008A1CC1" w:rsidRDefault="00EB3825">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012D9941" w14:textId="77777777" w:rsidR="008A1CC1" w:rsidRDefault="008A1CC1">
            <w:pPr>
              <w:rPr>
                <w:rFonts w:ascii="宋体"/>
                <w:vanish/>
              </w:rPr>
            </w:pPr>
          </w:p>
        </w:tc>
        <w:tc>
          <w:tcPr>
            <w:tcW w:w="0" w:type="auto"/>
            <w:gridSpan w:val="3"/>
            <w:shd w:val="clear" w:color="auto" w:fill="auto"/>
            <w:vAlign w:val="bottom"/>
          </w:tcPr>
          <w:p w14:paraId="012D9942" w14:textId="77777777" w:rsidR="008A1CC1" w:rsidRDefault="008A1CC1">
            <w:pPr>
              <w:rPr>
                <w:rFonts w:ascii="宋体"/>
                <w:vanish/>
              </w:rPr>
            </w:pPr>
          </w:p>
        </w:tc>
      </w:tr>
      <w:tr w:rsidR="008A1CC1" w14:paraId="012D995A" w14:textId="77777777">
        <w:tc>
          <w:tcPr>
            <w:tcW w:w="0" w:type="auto"/>
            <w:gridSpan w:val="3"/>
            <w:shd w:val="clear" w:color="auto" w:fill="auto"/>
            <w:tcMar>
              <w:top w:w="40" w:type="dxa"/>
              <w:left w:w="20" w:type="dxa"/>
              <w:bottom w:w="40" w:type="dxa"/>
              <w:right w:w="20" w:type="dxa"/>
            </w:tcMar>
            <w:vAlign w:val="bottom"/>
          </w:tcPr>
          <w:p w14:paraId="012D9944" w14:textId="77777777" w:rsidR="008A1CC1" w:rsidRDefault="00EB3825">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012D9945" w14:textId="77777777" w:rsidR="008A1CC1" w:rsidRDefault="00EB3825">
            <w:pPr>
              <w:jc w:val="center"/>
              <w:textAlignment w:val="bottom"/>
            </w:pPr>
            <w:r>
              <w:rPr>
                <w:rFonts w:ascii="Arial" w:eastAsia="宋体" w:hAnsi="Arial" w:cs="Arial"/>
                <w:b/>
                <w:bCs/>
                <w:color w:val="000000"/>
                <w:sz w:val="13"/>
                <w:szCs w:val="13"/>
              </w:rPr>
              <w:t>Location of Gain (Loss) on Derivative in Consolidated Statement of Income</w:t>
            </w:r>
          </w:p>
        </w:tc>
        <w:tc>
          <w:tcPr>
            <w:tcW w:w="0" w:type="auto"/>
            <w:gridSpan w:val="3"/>
            <w:shd w:val="clear" w:color="auto" w:fill="auto"/>
            <w:tcMar>
              <w:top w:w="0" w:type="dxa"/>
              <w:left w:w="20" w:type="dxa"/>
              <w:bottom w:w="0" w:type="dxa"/>
              <w:right w:w="20" w:type="dxa"/>
            </w:tcMar>
            <w:vAlign w:val="bottom"/>
          </w:tcPr>
          <w:p w14:paraId="012D9946"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9947" w14:textId="77777777" w:rsidR="008A1CC1" w:rsidRDefault="00EB3825">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Derivative</w:t>
            </w:r>
            <w:r>
              <w:rPr>
                <w:rFonts w:ascii="Arial" w:eastAsia="宋体" w:hAnsi="Arial" w:cs="Arial"/>
                <w:b/>
                <w:bCs/>
                <w:color w:val="000000"/>
                <w:sz w:val="13"/>
                <w:szCs w:val="13"/>
              </w:rPr>
              <w:br/>
              <w:t>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tcMar>
              <w:top w:w="0" w:type="dxa"/>
              <w:left w:w="20" w:type="dxa"/>
              <w:bottom w:w="0" w:type="dxa"/>
              <w:right w:w="20" w:type="dxa"/>
            </w:tcMar>
            <w:vAlign w:val="bottom"/>
          </w:tcPr>
          <w:p w14:paraId="012D9948" w14:textId="77777777" w:rsidR="008A1CC1" w:rsidRDefault="008A1CC1">
            <w:pPr>
              <w:rPr>
                <w:rFonts w:ascii="宋体"/>
              </w:rPr>
            </w:pPr>
          </w:p>
        </w:tc>
        <w:tc>
          <w:tcPr>
            <w:tcW w:w="0" w:type="auto"/>
            <w:shd w:val="clear" w:color="auto" w:fill="auto"/>
            <w:tcMar>
              <w:top w:w="40" w:type="dxa"/>
              <w:left w:w="20" w:type="dxa"/>
              <w:bottom w:w="40" w:type="dxa"/>
              <w:right w:w="20" w:type="dxa"/>
            </w:tcMar>
            <w:vAlign w:val="bottom"/>
          </w:tcPr>
          <w:p w14:paraId="012D9949" w14:textId="77777777" w:rsidR="008A1CC1" w:rsidRDefault="00EB3825">
            <w:pPr>
              <w:jc w:val="center"/>
              <w:textAlignment w:val="bottom"/>
            </w:pPr>
            <w:r>
              <w:rPr>
                <w:rFonts w:ascii="Arial" w:eastAsia="宋体" w:hAnsi="Arial" w:cs="Arial"/>
                <w:b/>
                <w:bCs/>
                <w:color w:val="000000"/>
                <w:sz w:val="13"/>
                <w:szCs w:val="13"/>
              </w:rPr>
              <w:t>Hedged Item in Fair Value Hedging Relationship</w:t>
            </w:r>
          </w:p>
        </w:tc>
        <w:tc>
          <w:tcPr>
            <w:tcW w:w="0" w:type="auto"/>
            <w:gridSpan w:val="3"/>
            <w:shd w:val="clear" w:color="auto" w:fill="auto"/>
            <w:tcMar>
              <w:top w:w="0" w:type="dxa"/>
              <w:left w:w="20" w:type="dxa"/>
              <w:bottom w:w="0" w:type="dxa"/>
              <w:right w:w="20" w:type="dxa"/>
            </w:tcMar>
            <w:vAlign w:val="bottom"/>
          </w:tcPr>
          <w:p w14:paraId="012D994A"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994B" w14:textId="77777777" w:rsidR="008A1CC1" w:rsidRDefault="00EB3825">
            <w:pPr>
              <w:jc w:val="center"/>
              <w:textAlignment w:val="bottom"/>
            </w:pPr>
            <w:r>
              <w:rPr>
                <w:rFonts w:ascii="Arial" w:eastAsia="宋体" w:hAnsi="Arial" w:cs="Arial"/>
                <w:b/>
                <w:bCs/>
                <w:color w:val="000000"/>
                <w:sz w:val="13"/>
                <w:szCs w:val="13"/>
              </w:rPr>
              <w:t>Location of Gain (Loss) on Hedged Item in Consolidated Statement of Income</w:t>
            </w:r>
          </w:p>
        </w:tc>
        <w:tc>
          <w:tcPr>
            <w:tcW w:w="0" w:type="auto"/>
            <w:gridSpan w:val="3"/>
            <w:shd w:val="clear" w:color="auto" w:fill="auto"/>
            <w:tcMar>
              <w:top w:w="0" w:type="dxa"/>
              <w:left w:w="20" w:type="dxa"/>
              <w:bottom w:w="0" w:type="dxa"/>
              <w:right w:w="20" w:type="dxa"/>
            </w:tcMar>
            <w:vAlign w:val="bottom"/>
          </w:tcPr>
          <w:p w14:paraId="012D994C"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994D" w14:textId="77777777" w:rsidR="008A1CC1" w:rsidRDefault="00EB3825">
            <w:pPr>
              <w:jc w:val="center"/>
              <w:textAlignment w:val="bottom"/>
            </w:pPr>
            <w:r>
              <w:rPr>
                <w:rFonts w:ascii="Arial" w:eastAsia="宋体" w:hAnsi="Arial" w:cs="Arial"/>
                <w:b/>
                <w:bCs/>
                <w:color w:val="000000"/>
                <w:sz w:val="13"/>
                <w:szCs w:val="13"/>
              </w:rPr>
              <w:t>Amount of Gain</w:t>
            </w:r>
            <w:r>
              <w:rPr>
                <w:rFonts w:ascii="Arial" w:eastAsia="宋体" w:hAnsi="Arial" w:cs="Arial"/>
                <w:b/>
                <w:bCs/>
                <w:color w:val="000000"/>
                <w:sz w:val="13"/>
                <w:szCs w:val="13"/>
              </w:rPr>
              <w:br/>
              <w:t>(Loss) on Hedged</w:t>
            </w:r>
            <w:r>
              <w:rPr>
                <w:rFonts w:ascii="Arial" w:eastAsia="宋体" w:hAnsi="Arial" w:cs="Arial"/>
                <w:b/>
                <w:bCs/>
                <w:color w:val="000000"/>
                <w:sz w:val="13"/>
                <w:szCs w:val="13"/>
              </w:rPr>
              <w:br/>
              <w:t>Item Recognized in</w:t>
            </w:r>
            <w:r>
              <w:rPr>
                <w:rFonts w:ascii="Arial" w:eastAsia="宋体" w:hAnsi="Arial" w:cs="Arial"/>
                <w:b/>
                <w:bCs/>
                <w:color w:val="000000"/>
                <w:sz w:val="13"/>
                <w:szCs w:val="13"/>
              </w:rPr>
              <w:br/>
              <w:t>Consolidated</w:t>
            </w:r>
            <w:r>
              <w:rPr>
                <w:rFonts w:ascii="Arial" w:eastAsia="宋体" w:hAnsi="Arial" w:cs="Arial"/>
                <w:b/>
                <w:bCs/>
                <w:color w:val="000000"/>
                <w:sz w:val="13"/>
                <w:szCs w:val="13"/>
              </w:rPr>
              <w:br/>
              <w:t>Statement of Income</w:t>
            </w:r>
          </w:p>
        </w:tc>
        <w:tc>
          <w:tcPr>
            <w:tcW w:w="0" w:type="auto"/>
            <w:shd w:val="clear" w:color="auto" w:fill="auto"/>
            <w:vAlign w:val="bottom"/>
          </w:tcPr>
          <w:p w14:paraId="012D994E" w14:textId="77777777" w:rsidR="008A1CC1" w:rsidRDefault="008A1CC1">
            <w:pPr>
              <w:rPr>
                <w:rFonts w:ascii="宋体"/>
              </w:rPr>
            </w:pPr>
          </w:p>
        </w:tc>
        <w:tc>
          <w:tcPr>
            <w:tcW w:w="0" w:type="auto"/>
            <w:shd w:val="clear" w:color="auto" w:fill="auto"/>
            <w:vAlign w:val="bottom"/>
          </w:tcPr>
          <w:p w14:paraId="012D994F" w14:textId="77777777" w:rsidR="008A1CC1" w:rsidRDefault="008A1CC1">
            <w:pPr>
              <w:rPr>
                <w:rFonts w:ascii="宋体"/>
              </w:rPr>
            </w:pPr>
          </w:p>
        </w:tc>
        <w:tc>
          <w:tcPr>
            <w:tcW w:w="0" w:type="auto"/>
            <w:shd w:val="clear" w:color="auto" w:fill="auto"/>
            <w:vAlign w:val="bottom"/>
          </w:tcPr>
          <w:p w14:paraId="012D9950" w14:textId="77777777" w:rsidR="008A1CC1" w:rsidRDefault="008A1CC1">
            <w:pPr>
              <w:rPr>
                <w:rFonts w:ascii="宋体"/>
              </w:rPr>
            </w:pPr>
          </w:p>
        </w:tc>
        <w:tc>
          <w:tcPr>
            <w:tcW w:w="0" w:type="auto"/>
            <w:shd w:val="clear" w:color="auto" w:fill="auto"/>
            <w:vAlign w:val="bottom"/>
          </w:tcPr>
          <w:p w14:paraId="012D9951" w14:textId="77777777" w:rsidR="008A1CC1" w:rsidRDefault="008A1CC1">
            <w:pPr>
              <w:rPr>
                <w:rFonts w:ascii="宋体"/>
              </w:rPr>
            </w:pPr>
          </w:p>
        </w:tc>
        <w:tc>
          <w:tcPr>
            <w:tcW w:w="0" w:type="auto"/>
            <w:shd w:val="clear" w:color="auto" w:fill="auto"/>
            <w:vAlign w:val="bottom"/>
          </w:tcPr>
          <w:p w14:paraId="012D9952" w14:textId="77777777" w:rsidR="008A1CC1" w:rsidRDefault="008A1CC1">
            <w:pPr>
              <w:rPr>
                <w:rFonts w:ascii="宋体"/>
              </w:rPr>
            </w:pPr>
          </w:p>
        </w:tc>
        <w:tc>
          <w:tcPr>
            <w:tcW w:w="0" w:type="auto"/>
            <w:shd w:val="clear" w:color="auto" w:fill="auto"/>
            <w:vAlign w:val="bottom"/>
          </w:tcPr>
          <w:p w14:paraId="012D9953" w14:textId="77777777" w:rsidR="008A1CC1" w:rsidRDefault="008A1CC1">
            <w:pPr>
              <w:rPr>
                <w:rFonts w:ascii="宋体"/>
              </w:rPr>
            </w:pPr>
          </w:p>
        </w:tc>
        <w:tc>
          <w:tcPr>
            <w:tcW w:w="0" w:type="auto"/>
            <w:shd w:val="clear" w:color="auto" w:fill="auto"/>
            <w:vAlign w:val="bottom"/>
          </w:tcPr>
          <w:p w14:paraId="012D9954" w14:textId="77777777" w:rsidR="008A1CC1" w:rsidRDefault="008A1CC1">
            <w:pPr>
              <w:rPr>
                <w:rFonts w:ascii="宋体"/>
              </w:rPr>
            </w:pPr>
          </w:p>
        </w:tc>
        <w:tc>
          <w:tcPr>
            <w:tcW w:w="0" w:type="auto"/>
            <w:shd w:val="clear" w:color="auto" w:fill="auto"/>
            <w:vAlign w:val="bottom"/>
          </w:tcPr>
          <w:p w14:paraId="012D9955" w14:textId="77777777" w:rsidR="008A1CC1" w:rsidRDefault="008A1CC1">
            <w:pPr>
              <w:rPr>
                <w:rFonts w:ascii="宋体"/>
              </w:rPr>
            </w:pPr>
          </w:p>
        </w:tc>
        <w:tc>
          <w:tcPr>
            <w:tcW w:w="0" w:type="auto"/>
            <w:shd w:val="clear" w:color="auto" w:fill="auto"/>
            <w:vAlign w:val="bottom"/>
          </w:tcPr>
          <w:p w14:paraId="012D9956" w14:textId="77777777" w:rsidR="008A1CC1" w:rsidRDefault="008A1CC1">
            <w:pPr>
              <w:rPr>
                <w:rFonts w:ascii="宋体"/>
              </w:rPr>
            </w:pPr>
          </w:p>
        </w:tc>
        <w:tc>
          <w:tcPr>
            <w:tcW w:w="0" w:type="auto"/>
            <w:shd w:val="clear" w:color="auto" w:fill="auto"/>
            <w:vAlign w:val="bottom"/>
          </w:tcPr>
          <w:p w14:paraId="012D9957" w14:textId="77777777" w:rsidR="008A1CC1" w:rsidRDefault="008A1CC1">
            <w:pPr>
              <w:rPr>
                <w:rFonts w:ascii="宋体"/>
              </w:rPr>
            </w:pPr>
          </w:p>
        </w:tc>
        <w:tc>
          <w:tcPr>
            <w:tcW w:w="0" w:type="auto"/>
            <w:shd w:val="clear" w:color="auto" w:fill="auto"/>
            <w:vAlign w:val="bottom"/>
          </w:tcPr>
          <w:p w14:paraId="012D9958" w14:textId="77777777" w:rsidR="008A1CC1" w:rsidRDefault="008A1CC1">
            <w:pPr>
              <w:rPr>
                <w:rFonts w:ascii="宋体"/>
              </w:rPr>
            </w:pPr>
          </w:p>
        </w:tc>
        <w:tc>
          <w:tcPr>
            <w:tcW w:w="0" w:type="auto"/>
            <w:shd w:val="clear" w:color="auto" w:fill="auto"/>
            <w:vAlign w:val="bottom"/>
          </w:tcPr>
          <w:p w14:paraId="012D9959" w14:textId="77777777" w:rsidR="008A1CC1" w:rsidRDefault="008A1CC1">
            <w:pPr>
              <w:rPr>
                <w:rFonts w:ascii="宋体"/>
              </w:rPr>
            </w:pPr>
          </w:p>
        </w:tc>
      </w:tr>
      <w:tr w:rsidR="008A1CC1" w14:paraId="012D996D" w14:textId="77777777">
        <w:tc>
          <w:tcPr>
            <w:tcW w:w="0" w:type="auto"/>
            <w:gridSpan w:val="3"/>
            <w:shd w:val="clear" w:color="auto" w:fill="auto"/>
            <w:tcMar>
              <w:top w:w="40" w:type="dxa"/>
              <w:left w:w="20" w:type="dxa"/>
              <w:bottom w:w="40" w:type="dxa"/>
              <w:right w:w="20" w:type="dxa"/>
            </w:tcMar>
            <w:vAlign w:val="bottom"/>
          </w:tcPr>
          <w:p w14:paraId="012D995B" w14:textId="77777777" w:rsidR="008A1CC1" w:rsidRDefault="00EB3825">
            <w:pPr>
              <w:textAlignment w:val="bottom"/>
            </w:pPr>
            <w:r>
              <w:rPr>
                <w:rFonts w:ascii="Arial" w:eastAsia="宋体" w:hAnsi="Arial" w:cs="Arial"/>
                <w:b/>
                <w:bCs/>
                <w:color w:val="000000"/>
                <w:sz w:val="13"/>
                <w:szCs w:val="13"/>
              </w:rPr>
              <w:t>Derivatives designated as fair value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95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5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95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95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960" w14:textId="77777777" w:rsidR="008A1CC1" w:rsidRDefault="008A1CC1">
            <w:pPr>
              <w:rPr>
                <w:rFonts w:ascii="宋体"/>
              </w:rPr>
            </w:pPr>
          </w:p>
        </w:tc>
        <w:tc>
          <w:tcPr>
            <w:tcW w:w="0" w:type="auto"/>
            <w:shd w:val="clear" w:color="auto" w:fill="auto"/>
            <w:vAlign w:val="bottom"/>
          </w:tcPr>
          <w:p w14:paraId="012D9961" w14:textId="77777777" w:rsidR="008A1CC1" w:rsidRDefault="008A1CC1">
            <w:pPr>
              <w:rPr>
                <w:rFonts w:ascii="宋体"/>
                <w:vanish/>
              </w:rPr>
            </w:pPr>
          </w:p>
        </w:tc>
        <w:tc>
          <w:tcPr>
            <w:tcW w:w="0" w:type="auto"/>
            <w:shd w:val="clear" w:color="auto" w:fill="auto"/>
            <w:vAlign w:val="bottom"/>
          </w:tcPr>
          <w:p w14:paraId="012D9962"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996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96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6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96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96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96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96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96A" w14:textId="77777777" w:rsidR="008A1CC1" w:rsidRDefault="008A1CC1">
            <w:pPr>
              <w:rPr>
                <w:rFonts w:ascii="宋体"/>
              </w:rPr>
            </w:pPr>
          </w:p>
        </w:tc>
        <w:tc>
          <w:tcPr>
            <w:tcW w:w="0" w:type="auto"/>
            <w:gridSpan w:val="3"/>
            <w:shd w:val="clear" w:color="auto" w:fill="auto"/>
            <w:vAlign w:val="bottom"/>
          </w:tcPr>
          <w:p w14:paraId="012D996B" w14:textId="77777777" w:rsidR="008A1CC1" w:rsidRDefault="008A1CC1">
            <w:pPr>
              <w:rPr>
                <w:rFonts w:ascii="宋体"/>
                <w:vanish/>
              </w:rPr>
            </w:pPr>
          </w:p>
        </w:tc>
        <w:tc>
          <w:tcPr>
            <w:tcW w:w="0" w:type="auto"/>
            <w:gridSpan w:val="3"/>
            <w:shd w:val="clear" w:color="auto" w:fill="auto"/>
            <w:vAlign w:val="bottom"/>
          </w:tcPr>
          <w:p w14:paraId="012D996C" w14:textId="77777777" w:rsidR="008A1CC1" w:rsidRDefault="008A1CC1">
            <w:pPr>
              <w:rPr>
                <w:rFonts w:ascii="宋体"/>
                <w:vanish/>
              </w:rPr>
            </w:pPr>
          </w:p>
        </w:tc>
      </w:tr>
      <w:tr w:rsidR="008A1CC1" w14:paraId="012D9980" w14:textId="77777777">
        <w:trPr>
          <w:hidden/>
        </w:trPr>
        <w:tc>
          <w:tcPr>
            <w:tcW w:w="0" w:type="auto"/>
            <w:gridSpan w:val="3"/>
            <w:shd w:val="clear" w:color="auto" w:fill="auto"/>
            <w:vAlign w:val="bottom"/>
          </w:tcPr>
          <w:p w14:paraId="012D996E" w14:textId="77777777" w:rsidR="008A1CC1" w:rsidRDefault="008A1CC1">
            <w:pPr>
              <w:rPr>
                <w:rFonts w:ascii="宋体"/>
                <w:vanish/>
              </w:rPr>
            </w:pPr>
          </w:p>
        </w:tc>
        <w:tc>
          <w:tcPr>
            <w:tcW w:w="0" w:type="auto"/>
            <w:gridSpan w:val="3"/>
            <w:shd w:val="clear" w:color="auto" w:fill="auto"/>
            <w:vAlign w:val="bottom"/>
          </w:tcPr>
          <w:p w14:paraId="012D996F" w14:textId="77777777" w:rsidR="008A1CC1" w:rsidRDefault="008A1CC1">
            <w:pPr>
              <w:rPr>
                <w:rFonts w:ascii="宋体"/>
                <w:vanish/>
              </w:rPr>
            </w:pPr>
          </w:p>
        </w:tc>
        <w:tc>
          <w:tcPr>
            <w:tcW w:w="0" w:type="auto"/>
            <w:gridSpan w:val="3"/>
            <w:shd w:val="clear" w:color="auto" w:fill="auto"/>
            <w:vAlign w:val="bottom"/>
          </w:tcPr>
          <w:p w14:paraId="012D9970" w14:textId="77777777" w:rsidR="008A1CC1" w:rsidRDefault="008A1CC1">
            <w:pPr>
              <w:rPr>
                <w:rFonts w:ascii="宋体"/>
                <w:vanish/>
              </w:rPr>
            </w:pPr>
          </w:p>
        </w:tc>
        <w:tc>
          <w:tcPr>
            <w:tcW w:w="0" w:type="auto"/>
            <w:gridSpan w:val="3"/>
            <w:shd w:val="clear" w:color="auto" w:fill="auto"/>
            <w:vAlign w:val="bottom"/>
          </w:tcPr>
          <w:p w14:paraId="012D9971" w14:textId="77777777" w:rsidR="008A1CC1" w:rsidRDefault="008A1CC1">
            <w:pPr>
              <w:rPr>
                <w:rFonts w:ascii="宋体"/>
                <w:vanish/>
              </w:rPr>
            </w:pPr>
          </w:p>
        </w:tc>
        <w:tc>
          <w:tcPr>
            <w:tcW w:w="0" w:type="auto"/>
            <w:gridSpan w:val="3"/>
            <w:shd w:val="clear" w:color="auto" w:fill="auto"/>
            <w:vAlign w:val="bottom"/>
          </w:tcPr>
          <w:p w14:paraId="012D9972" w14:textId="77777777" w:rsidR="008A1CC1" w:rsidRDefault="008A1CC1">
            <w:pPr>
              <w:rPr>
                <w:rFonts w:ascii="宋体"/>
                <w:vanish/>
              </w:rPr>
            </w:pPr>
          </w:p>
        </w:tc>
        <w:tc>
          <w:tcPr>
            <w:tcW w:w="0" w:type="auto"/>
            <w:gridSpan w:val="3"/>
            <w:shd w:val="clear" w:color="auto" w:fill="auto"/>
            <w:vAlign w:val="bottom"/>
          </w:tcPr>
          <w:p w14:paraId="012D9973" w14:textId="77777777" w:rsidR="008A1CC1" w:rsidRDefault="008A1CC1">
            <w:pPr>
              <w:rPr>
                <w:rFonts w:ascii="宋体"/>
                <w:vanish/>
              </w:rPr>
            </w:pPr>
          </w:p>
        </w:tc>
        <w:tc>
          <w:tcPr>
            <w:tcW w:w="0" w:type="auto"/>
            <w:shd w:val="clear" w:color="auto" w:fill="auto"/>
            <w:vAlign w:val="bottom"/>
          </w:tcPr>
          <w:p w14:paraId="012D9974" w14:textId="77777777" w:rsidR="008A1CC1" w:rsidRDefault="008A1CC1">
            <w:pPr>
              <w:rPr>
                <w:rFonts w:ascii="宋体"/>
                <w:vanish/>
              </w:rPr>
            </w:pPr>
          </w:p>
        </w:tc>
        <w:tc>
          <w:tcPr>
            <w:tcW w:w="0" w:type="auto"/>
            <w:shd w:val="clear" w:color="auto" w:fill="auto"/>
            <w:vAlign w:val="bottom"/>
          </w:tcPr>
          <w:p w14:paraId="012D9975" w14:textId="77777777" w:rsidR="008A1CC1" w:rsidRDefault="008A1CC1">
            <w:pPr>
              <w:rPr>
                <w:rFonts w:ascii="宋体"/>
                <w:vanish/>
              </w:rPr>
            </w:pPr>
          </w:p>
        </w:tc>
        <w:tc>
          <w:tcPr>
            <w:tcW w:w="0" w:type="auto"/>
            <w:gridSpan w:val="3"/>
            <w:shd w:val="clear" w:color="auto" w:fill="auto"/>
            <w:vAlign w:val="bottom"/>
          </w:tcPr>
          <w:p w14:paraId="012D9976" w14:textId="77777777" w:rsidR="008A1CC1" w:rsidRDefault="008A1CC1">
            <w:pPr>
              <w:rPr>
                <w:rFonts w:ascii="宋体"/>
                <w:vanish/>
              </w:rPr>
            </w:pPr>
          </w:p>
        </w:tc>
        <w:tc>
          <w:tcPr>
            <w:tcW w:w="0" w:type="auto"/>
            <w:gridSpan w:val="3"/>
            <w:shd w:val="clear" w:color="auto" w:fill="auto"/>
            <w:vAlign w:val="bottom"/>
          </w:tcPr>
          <w:p w14:paraId="012D9977" w14:textId="77777777" w:rsidR="008A1CC1" w:rsidRDefault="008A1CC1">
            <w:pPr>
              <w:rPr>
                <w:rFonts w:ascii="宋体"/>
                <w:vanish/>
              </w:rPr>
            </w:pPr>
          </w:p>
        </w:tc>
        <w:tc>
          <w:tcPr>
            <w:tcW w:w="0" w:type="auto"/>
            <w:gridSpan w:val="3"/>
            <w:shd w:val="clear" w:color="auto" w:fill="auto"/>
            <w:vAlign w:val="bottom"/>
          </w:tcPr>
          <w:p w14:paraId="012D9978" w14:textId="77777777" w:rsidR="008A1CC1" w:rsidRDefault="008A1CC1">
            <w:pPr>
              <w:rPr>
                <w:rFonts w:ascii="宋体"/>
                <w:vanish/>
              </w:rPr>
            </w:pPr>
          </w:p>
        </w:tc>
        <w:tc>
          <w:tcPr>
            <w:tcW w:w="0" w:type="auto"/>
            <w:gridSpan w:val="3"/>
            <w:shd w:val="clear" w:color="auto" w:fill="auto"/>
            <w:vAlign w:val="bottom"/>
          </w:tcPr>
          <w:p w14:paraId="012D9979" w14:textId="77777777" w:rsidR="008A1CC1" w:rsidRDefault="008A1CC1">
            <w:pPr>
              <w:rPr>
                <w:rFonts w:ascii="宋体"/>
                <w:vanish/>
              </w:rPr>
            </w:pPr>
          </w:p>
        </w:tc>
        <w:tc>
          <w:tcPr>
            <w:tcW w:w="0" w:type="auto"/>
            <w:gridSpan w:val="3"/>
            <w:shd w:val="clear" w:color="auto" w:fill="auto"/>
            <w:vAlign w:val="bottom"/>
          </w:tcPr>
          <w:p w14:paraId="012D997A" w14:textId="77777777" w:rsidR="008A1CC1" w:rsidRDefault="008A1CC1">
            <w:pPr>
              <w:rPr>
                <w:rFonts w:ascii="宋体"/>
                <w:vanish/>
              </w:rPr>
            </w:pPr>
          </w:p>
        </w:tc>
        <w:tc>
          <w:tcPr>
            <w:tcW w:w="0" w:type="auto"/>
            <w:gridSpan w:val="3"/>
            <w:shd w:val="clear" w:color="auto" w:fill="auto"/>
            <w:vAlign w:val="bottom"/>
          </w:tcPr>
          <w:p w14:paraId="012D997B" w14:textId="77777777" w:rsidR="008A1CC1" w:rsidRDefault="008A1CC1">
            <w:pPr>
              <w:rPr>
                <w:rFonts w:ascii="宋体"/>
                <w:vanish/>
              </w:rPr>
            </w:pPr>
          </w:p>
        </w:tc>
        <w:tc>
          <w:tcPr>
            <w:tcW w:w="0" w:type="auto"/>
            <w:gridSpan w:val="3"/>
            <w:shd w:val="clear" w:color="auto" w:fill="auto"/>
            <w:vAlign w:val="bottom"/>
          </w:tcPr>
          <w:p w14:paraId="012D997C" w14:textId="77777777" w:rsidR="008A1CC1" w:rsidRDefault="008A1CC1">
            <w:pPr>
              <w:rPr>
                <w:rFonts w:ascii="宋体"/>
                <w:vanish/>
              </w:rPr>
            </w:pPr>
          </w:p>
        </w:tc>
        <w:tc>
          <w:tcPr>
            <w:tcW w:w="0" w:type="auto"/>
            <w:gridSpan w:val="3"/>
            <w:shd w:val="clear" w:color="auto" w:fill="auto"/>
            <w:vAlign w:val="bottom"/>
          </w:tcPr>
          <w:p w14:paraId="012D997D" w14:textId="77777777" w:rsidR="008A1CC1" w:rsidRDefault="008A1CC1">
            <w:pPr>
              <w:rPr>
                <w:rFonts w:ascii="宋体"/>
                <w:vanish/>
              </w:rPr>
            </w:pPr>
          </w:p>
        </w:tc>
        <w:tc>
          <w:tcPr>
            <w:tcW w:w="0" w:type="auto"/>
            <w:gridSpan w:val="3"/>
            <w:shd w:val="clear" w:color="auto" w:fill="auto"/>
            <w:vAlign w:val="bottom"/>
          </w:tcPr>
          <w:p w14:paraId="012D997E" w14:textId="77777777" w:rsidR="008A1CC1" w:rsidRDefault="008A1CC1">
            <w:pPr>
              <w:rPr>
                <w:rFonts w:ascii="宋体"/>
                <w:vanish/>
              </w:rPr>
            </w:pPr>
          </w:p>
        </w:tc>
        <w:tc>
          <w:tcPr>
            <w:tcW w:w="0" w:type="auto"/>
            <w:gridSpan w:val="3"/>
            <w:shd w:val="clear" w:color="auto" w:fill="auto"/>
            <w:vAlign w:val="bottom"/>
          </w:tcPr>
          <w:p w14:paraId="012D997F" w14:textId="77777777" w:rsidR="008A1CC1" w:rsidRDefault="008A1CC1">
            <w:pPr>
              <w:rPr>
                <w:rFonts w:ascii="宋体"/>
                <w:vanish/>
              </w:rPr>
            </w:pPr>
          </w:p>
        </w:tc>
      </w:tr>
      <w:tr w:rsidR="008A1CC1" w14:paraId="012D9993" w14:textId="77777777">
        <w:trPr>
          <w:hidden/>
        </w:trPr>
        <w:tc>
          <w:tcPr>
            <w:tcW w:w="0" w:type="auto"/>
            <w:gridSpan w:val="3"/>
            <w:shd w:val="clear" w:color="auto" w:fill="auto"/>
            <w:vAlign w:val="bottom"/>
          </w:tcPr>
          <w:p w14:paraId="012D9981" w14:textId="77777777" w:rsidR="008A1CC1" w:rsidRDefault="008A1CC1">
            <w:pPr>
              <w:rPr>
                <w:rFonts w:ascii="宋体"/>
                <w:vanish/>
              </w:rPr>
            </w:pPr>
          </w:p>
        </w:tc>
        <w:tc>
          <w:tcPr>
            <w:tcW w:w="0" w:type="auto"/>
            <w:gridSpan w:val="3"/>
            <w:shd w:val="clear" w:color="auto" w:fill="auto"/>
            <w:vAlign w:val="bottom"/>
          </w:tcPr>
          <w:p w14:paraId="012D9982" w14:textId="77777777" w:rsidR="008A1CC1" w:rsidRDefault="008A1CC1">
            <w:pPr>
              <w:rPr>
                <w:rFonts w:ascii="宋体"/>
                <w:vanish/>
              </w:rPr>
            </w:pPr>
          </w:p>
        </w:tc>
        <w:tc>
          <w:tcPr>
            <w:tcW w:w="0" w:type="auto"/>
            <w:gridSpan w:val="3"/>
            <w:shd w:val="clear" w:color="auto" w:fill="auto"/>
            <w:vAlign w:val="bottom"/>
          </w:tcPr>
          <w:p w14:paraId="012D9983" w14:textId="77777777" w:rsidR="008A1CC1" w:rsidRDefault="008A1CC1">
            <w:pPr>
              <w:rPr>
                <w:rFonts w:ascii="宋体"/>
                <w:vanish/>
              </w:rPr>
            </w:pPr>
          </w:p>
        </w:tc>
        <w:tc>
          <w:tcPr>
            <w:tcW w:w="0" w:type="auto"/>
            <w:gridSpan w:val="3"/>
            <w:shd w:val="clear" w:color="auto" w:fill="auto"/>
            <w:vAlign w:val="bottom"/>
          </w:tcPr>
          <w:p w14:paraId="012D9984" w14:textId="77777777" w:rsidR="008A1CC1" w:rsidRDefault="008A1CC1">
            <w:pPr>
              <w:rPr>
                <w:rFonts w:ascii="宋体"/>
                <w:vanish/>
              </w:rPr>
            </w:pPr>
          </w:p>
        </w:tc>
        <w:tc>
          <w:tcPr>
            <w:tcW w:w="0" w:type="auto"/>
            <w:gridSpan w:val="3"/>
            <w:shd w:val="clear" w:color="auto" w:fill="auto"/>
            <w:vAlign w:val="bottom"/>
          </w:tcPr>
          <w:p w14:paraId="012D9985" w14:textId="77777777" w:rsidR="008A1CC1" w:rsidRDefault="008A1CC1">
            <w:pPr>
              <w:rPr>
                <w:rFonts w:ascii="宋体"/>
                <w:vanish/>
              </w:rPr>
            </w:pPr>
          </w:p>
        </w:tc>
        <w:tc>
          <w:tcPr>
            <w:tcW w:w="0" w:type="auto"/>
            <w:gridSpan w:val="3"/>
            <w:shd w:val="clear" w:color="auto" w:fill="auto"/>
            <w:vAlign w:val="bottom"/>
          </w:tcPr>
          <w:p w14:paraId="012D9986" w14:textId="77777777" w:rsidR="008A1CC1" w:rsidRDefault="008A1CC1">
            <w:pPr>
              <w:rPr>
                <w:rFonts w:ascii="宋体"/>
                <w:vanish/>
              </w:rPr>
            </w:pPr>
          </w:p>
        </w:tc>
        <w:tc>
          <w:tcPr>
            <w:tcW w:w="0" w:type="auto"/>
            <w:shd w:val="clear" w:color="auto" w:fill="auto"/>
            <w:vAlign w:val="bottom"/>
          </w:tcPr>
          <w:p w14:paraId="012D9987" w14:textId="77777777" w:rsidR="008A1CC1" w:rsidRDefault="008A1CC1">
            <w:pPr>
              <w:rPr>
                <w:rFonts w:ascii="宋体"/>
                <w:vanish/>
              </w:rPr>
            </w:pPr>
          </w:p>
        </w:tc>
        <w:tc>
          <w:tcPr>
            <w:tcW w:w="0" w:type="auto"/>
            <w:shd w:val="clear" w:color="auto" w:fill="auto"/>
            <w:vAlign w:val="bottom"/>
          </w:tcPr>
          <w:p w14:paraId="012D9988" w14:textId="77777777" w:rsidR="008A1CC1" w:rsidRDefault="008A1CC1">
            <w:pPr>
              <w:rPr>
                <w:rFonts w:ascii="宋体"/>
                <w:vanish/>
              </w:rPr>
            </w:pPr>
          </w:p>
        </w:tc>
        <w:tc>
          <w:tcPr>
            <w:tcW w:w="0" w:type="auto"/>
            <w:gridSpan w:val="3"/>
            <w:shd w:val="clear" w:color="auto" w:fill="auto"/>
            <w:vAlign w:val="bottom"/>
          </w:tcPr>
          <w:p w14:paraId="012D9989" w14:textId="77777777" w:rsidR="008A1CC1" w:rsidRDefault="008A1CC1">
            <w:pPr>
              <w:rPr>
                <w:rFonts w:ascii="宋体"/>
                <w:vanish/>
              </w:rPr>
            </w:pPr>
          </w:p>
        </w:tc>
        <w:tc>
          <w:tcPr>
            <w:tcW w:w="0" w:type="auto"/>
            <w:gridSpan w:val="3"/>
            <w:shd w:val="clear" w:color="auto" w:fill="auto"/>
            <w:vAlign w:val="bottom"/>
          </w:tcPr>
          <w:p w14:paraId="012D998A" w14:textId="77777777" w:rsidR="008A1CC1" w:rsidRDefault="008A1CC1">
            <w:pPr>
              <w:rPr>
                <w:rFonts w:ascii="宋体"/>
                <w:vanish/>
              </w:rPr>
            </w:pPr>
          </w:p>
        </w:tc>
        <w:tc>
          <w:tcPr>
            <w:tcW w:w="0" w:type="auto"/>
            <w:gridSpan w:val="3"/>
            <w:shd w:val="clear" w:color="auto" w:fill="auto"/>
            <w:vAlign w:val="bottom"/>
          </w:tcPr>
          <w:p w14:paraId="012D998B" w14:textId="77777777" w:rsidR="008A1CC1" w:rsidRDefault="008A1CC1">
            <w:pPr>
              <w:rPr>
                <w:rFonts w:ascii="宋体"/>
                <w:vanish/>
              </w:rPr>
            </w:pPr>
          </w:p>
        </w:tc>
        <w:tc>
          <w:tcPr>
            <w:tcW w:w="0" w:type="auto"/>
            <w:gridSpan w:val="3"/>
            <w:shd w:val="clear" w:color="auto" w:fill="auto"/>
            <w:vAlign w:val="bottom"/>
          </w:tcPr>
          <w:p w14:paraId="012D998C" w14:textId="77777777" w:rsidR="008A1CC1" w:rsidRDefault="008A1CC1">
            <w:pPr>
              <w:rPr>
                <w:rFonts w:ascii="宋体"/>
                <w:vanish/>
              </w:rPr>
            </w:pPr>
          </w:p>
        </w:tc>
        <w:tc>
          <w:tcPr>
            <w:tcW w:w="0" w:type="auto"/>
            <w:gridSpan w:val="3"/>
            <w:shd w:val="clear" w:color="auto" w:fill="auto"/>
            <w:vAlign w:val="bottom"/>
          </w:tcPr>
          <w:p w14:paraId="012D998D" w14:textId="77777777" w:rsidR="008A1CC1" w:rsidRDefault="008A1CC1">
            <w:pPr>
              <w:rPr>
                <w:rFonts w:ascii="宋体"/>
                <w:vanish/>
              </w:rPr>
            </w:pPr>
          </w:p>
        </w:tc>
        <w:tc>
          <w:tcPr>
            <w:tcW w:w="0" w:type="auto"/>
            <w:gridSpan w:val="3"/>
            <w:shd w:val="clear" w:color="auto" w:fill="auto"/>
            <w:vAlign w:val="bottom"/>
          </w:tcPr>
          <w:p w14:paraId="012D998E" w14:textId="77777777" w:rsidR="008A1CC1" w:rsidRDefault="008A1CC1">
            <w:pPr>
              <w:rPr>
                <w:rFonts w:ascii="宋体"/>
                <w:vanish/>
              </w:rPr>
            </w:pPr>
          </w:p>
        </w:tc>
        <w:tc>
          <w:tcPr>
            <w:tcW w:w="0" w:type="auto"/>
            <w:gridSpan w:val="3"/>
            <w:shd w:val="clear" w:color="auto" w:fill="auto"/>
            <w:vAlign w:val="bottom"/>
          </w:tcPr>
          <w:p w14:paraId="012D998F" w14:textId="77777777" w:rsidR="008A1CC1" w:rsidRDefault="008A1CC1">
            <w:pPr>
              <w:rPr>
                <w:rFonts w:ascii="宋体"/>
                <w:vanish/>
              </w:rPr>
            </w:pPr>
          </w:p>
        </w:tc>
        <w:tc>
          <w:tcPr>
            <w:tcW w:w="0" w:type="auto"/>
            <w:gridSpan w:val="3"/>
            <w:shd w:val="clear" w:color="auto" w:fill="auto"/>
            <w:vAlign w:val="bottom"/>
          </w:tcPr>
          <w:p w14:paraId="012D9990" w14:textId="77777777" w:rsidR="008A1CC1" w:rsidRDefault="008A1CC1">
            <w:pPr>
              <w:rPr>
                <w:rFonts w:ascii="宋体"/>
                <w:vanish/>
              </w:rPr>
            </w:pPr>
          </w:p>
        </w:tc>
        <w:tc>
          <w:tcPr>
            <w:tcW w:w="0" w:type="auto"/>
            <w:gridSpan w:val="3"/>
            <w:shd w:val="clear" w:color="auto" w:fill="auto"/>
            <w:vAlign w:val="bottom"/>
          </w:tcPr>
          <w:p w14:paraId="012D9991" w14:textId="77777777" w:rsidR="008A1CC1" w:rsidRDefault="008A1CC1">
            <w:pPr>
              <w:rPr>
                <w:rFonts w:ascii="宋体"/>
                <w:vanish/>
              </w:rPr>
            </w:pPr>
          </w:p>
        </w:tc>
        <w:tc>
          <w:tcPr>
            <w:tcW w:w="0" w:type="auto"/>
            <w:gridSpan w:val="3"/>
            <w:shd w:val="clear" w:color="auto" w:fill="auto"/>
            <w:vAlign w:val="bottom"/>
          </w:tcPr>
          <w:p w14:paraId="012D9992" w14:textId="77777777" w:rsidR="008A1CC1" w:rsidRDefault="008A1CC1">
            <w:pPr>
              <w:rPr>
                <w:rFonts w:ascii="宋体"/>
                <w:vanish/>
              </w:rPr>
            </w:pPr>
          </w:p>
        </w:tc>
      </w:tr>
      <w:tr w:rsidR="008A1CC1" w14:paraId="012D99AE" w14:textId="77777777">
        <w:tc>
          <w:tcPr>
            <w:tcW w:w="0" w:type="auto"/>
            <w:gridSpan w:val="3"/>
            <w:shd w:val="clear" w:color="auto" w:fill="CCEEFF"/>
            <w:tcMar>
              <w:top w:w="40" w:type="dxa"/>
              <w:left w:w="20" w:type="dxa"/>
              <w:bottom w:w="40" w:type="dxa"/>
              <w:right w:w="20" w:type="dxa"/>
            </w:tcMar>
            <w:vAlign w:val="bottom"/>
          </w:tcPr>
          <w:p w14:paraId="012D9994" w14:textId="77777777" w:rsidR="008A1CC1" w:rsidRDefault="00EB3825">
            <w:pPr>
              <w:textAlignment w:val="bottom"/>
            </w:pPr>
            <w:r>
              <w:rPr>
                <w:rFonts w:ascii="Arial" w:eastAsia="宋体" w:hAnsi="Arial" w:cs="Arial"/>
                <w:color w:val="000000"/>
                <w:sz w:val="13"/>
                <w:szCs w:val="13"/>
              </w:rPr>
              <w:t>Interest rate contracts</w:t>
            </w:r>
          </w:p>
        </w:tc>
        <w:tc>
          <w:tcPr>
            <w:tcW w:w="0" w:type="auto"/>
            <w:gridSpan w:val="3"/>
            <w:shd w:val="clear" w:color="auto" w:fill="CCEEFF"/>
            <w:tcMar>
              <w:top w:w="40" w:type="dxa"/>
              <w:left w:w="20" w:type="dxa"/>
              <w:bottom w:w="40" w:type="dxa"/>
              <w:right w:w="20" w:type="dxa"/>
            </w:tcMar>
            <w:vAlign w:val="bottom"/>
          </w:tcPr>
          <w:p w14:paraId="012D9995" w14:textId="77777777" w:rsidR="008A1CC1" w:rsidRDefault="00EB3825">
            <w:pP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012D999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997"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9998" w14:textId="77777777" w:rsidR="008A1CC1" w:rsidRDefault="00EB3825">
            <w:pPr>
              <w:jc w:val="right"/>
              <w:textAlignment w:val="bottom"/>
            </w:pPr>
            <w:r>
              <w:rPr>
                <w:rFonts w:ascii="Arial" w:eastAsia="宋体" w:hAnsi="Arial" w:cs="Arial"/>
                <w:b/>
                <w:bCs/>
                <w:color w:val="000000"/>
                <w:sz w:val="13"/>
                <w:szCs w:val="13"/>
              </w:rPr>
              <w:t>210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999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99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99B"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999C" w14:textId="77777777" w:rsidR="008A1CC1" w:rsidRDefault="00EB3825">
            <w:pPr>
              <w:jc w:val="right"/>
              <w:textAlignment w:val="bottom"/>
            </w:pPr>
            <w:r>
              <w:rPr>
                <w:rFonts w:ascii="Arial" w:eastAsia="宋体" w:hAnsi="Arial" w:cs="Arial"/>
                <w:color w:val="000000"/>
                <w:sz w:val="13"/>
                <w:szCs w:val="13"/>
              </w:rPr>
              <w:t>16 </w:t>
            </w:r>
          </w:p>
        </w:tc>
        <w:tc>
          <w:tcPr>
            <w:tcW w:w="0" w:type="auto"/>
            <w:shd w:val="clear" w:color="auto" w:fill="CCEEFF"/>
            <w:tcMar>
              <w:top w:w="40" w:type="dxa"/>
              <w:left w:w="0" w:type="dxa"/>
              <w:bottom w:w="40" w:type="dxa"/>
              <w:right w:w="20" w:type="dxa"/>
            </w:tcMar>
            <w:vAlign w:val="bottom"/>
          </w:tcPr>
          <w:p w14:paraId="012D999D" w14:textId="77777777" w:rsidR="008A1CC1" w:rsidRDefault="008A1CC1">
            <w:pPr>
              <w:jc w:val="right"/>
              <w:rPr>
                <w:rFonts w:ascii="宋体"/>
              </w:rPr>
            </w:pPr>
          </w:p>
        </w:tc>
        <w:tc>
          <w:tcPr>
            <w:tcW w:w="0" w:type="auto"/>
            <w:shd w:val="clear" w:color="auto" w:fill="auto"/>
            <w:vAlign w:val="bottom"/>
          </w:tcPr>
          <w:p w14:paraId="012D999E" w14:textId="77777777" w:rsidR="008A1CC1" w:rsidRDefault="008A1CC1">
            <w:pPr>
              <w:rPr>
                <w:rFonts w:ascii="宋体"/>
                <w:vanish/>
              </w:rPr>
            </w:pPr>
          </w:p>
        </w:tc>
        <w:tc>
          <w:tcPr>
            <w:tcW w:w="0" w:type="auto"/>
            <w:shd w:val="clear" w:color="auto" w:fill="auto"/>
            <w:vAlign w:val="bottom"/>
          </w:tcPr>
          <w:p w14:paraId="012D999F"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99A0"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bottom"/>
          </w:tcPr>
          <w:p w14:paraId="012D99A1"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3"/>
                <w:szCs w:val="13"/>
              </w:rPr>
              <w:t>Available-for-sale securities</w:t>
            </w:r>
            <w:r>
              <w:rPr>
                <w:rFonts w:ascii="Arial" w:eastAsia="宋体" w:hAnsi="Arial" w:cs="Arial"/>
                <w:color w:val="000000"/>
                <w:sz w:val="8"/>
                <w:szCs w:val="8"/>
              </w:rPr>
              <w:t>(1)</w:t>
            </w:r>
          </w:p>
        </w:tc>
        <w:tc>
          <w:tcPr>
            <w:tcW w:w="0" w:type="auto"/>
            <w:gridSpan w:val="3"/>
            <w:shd w:val="clear" w:color="auto" w:fill="CCEEFF"/>
            <w:tcMar>
              <w:top w:w="0" w:type="dxa"/>
              <w:left w:w="20" w:type="dxa"/>
              <w:bottom w:w="0" w:type="dxa"/>
              <w:right w:w="20" w:type="dxa"/>
            </w:tcMar>
            <w:vAlign w:val="bottom"/>
          </w:tcPr>
          <w:p w14:paraId="012D99A2"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bottom"/>
          </w:tcPr>
          <w:p w14:paraId="012D99A3" w14:textId="77777777" w:rsidR="008A1CC1" w:rsidRDefault="00EB3825">
            <w:pPr>
              <w:pBdr>
                <w:top w:val="none" w:sz="0" w:space="0" w:color="auto"/>
                <w:left w:val="none" w:sz="0" w:space="0" w:color="auto"/>
                <w:bottom w:val="none" w:sz="0" w:space="0" w:color="auto"/>
                <w:right w:val="none" w:sz="0" w:space="0" w:color="auto"/>
              </w:pBdr>
              <w:spacing w:after="40"/>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012D99A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9A5"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99A6" w14:textId="77777777" w:rsidR="008A1CC1" w:rsidRDefault="00EB3825">
            <w:pPr>
              <w:jc w:val="right"/>
              <w:textAlignment w:val="bottom"/>
            </w:pPr>
            <w:r>
              <w:rPr>
                <w:rFonts w:ascii="Arial" w:eastAsia="宋体" w:hAnsi="Arial" w:cs="Arial"/>
                <w:b/>
                <w:bCs/>
                <w:color w:val="000000"/>
                <w:sz w:val="13"/>
                <w:szCs w:val="13"/>
              </w:rPr>
              <w:t>(210)</w:t>
            </w:r>
          </w:p>
        </w:tc>
        <w:tc>
          <w:tcPr>
            <w:tcW w:w="0" w:type="auto"/>
            <w:shd w:val="clear" w:color="auto" w:fill="CCEEFF"/>
            <w:tcMar>
              <w:top w:w="40" w:type="dxa"/>
              <w:left w:w="0" w:type="dxa"/>
              <w:bottom w:w="40" w:type="dxa"/>
              <w:right w:w="20" w:type="dxa"/>
            </w:tcMar>
            <w:vAlign w:val="bottom"/>
          </w:tcPr>
          <w:p w14:paraId="012D99A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9A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9A9"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99AA" w14:textId="77777777" w:rsidR="008A1CC1" w:rsidRDefault="00EB3825">
            <w:pPr>
              <w:jc w:val="right"/>
              <w:textAlignment w:val="bottom"/>
            </w:pPr>
            <w:r>
              <w:rPr>
                <w:rFonts w:ascii="Arial" w:eastAsia="宋体" w:hAnsi="Arial" w:cs="Arial"/>
                <w:color w:val="000000"/>
                <w:sz w:val="13"/>
                <w:szCs w:val="13"/>
              </w:rPr>
              <w:t>(16)</w:t>
            </w:r>
          </w:p>
        </w:tc>
        <w:tc>
          <w:tcPr>
            <w:tcW w:w="0" w:type="auto"/>
            <w:shd w:val="clear" w:color="auto" w:fill="CCEEFF"/>
            <w:tcMar>
              <w:top w:w="40" w:type="dxa"/>
              <w:left w:w="0" w:type="dxa"/>
              <w:bottom w:w="40" w:type="dxa"/>
              <w:right w:w="20" w:type="dxa"/>
            </w:tcMar>
            <w:vAlign w:val="bottom"/>
          </w:tcPr>
          <w:p w14:paraId="012D99AB" w14:textId="77777777" w:rsidR="008A1CC1" w:rsidRDefault="008A1CC1">
            <w:pPr>
              <w:jc w:val="right"/>
              <w:rPr>
                <w:rFonts w:ascii="宋体"/>
              </w:rPr>
            </w:pPr>
          </w:p>
        </w:tc>
        <w:tc>
          <w:tcPr>
            <w:tcW w:w="0" w:type="auto"/>
            <w:gridSpan w:val="3"/>
            <w:shd w:val="clear" w:color="auto" w:fill="auto"/>
            <w:vAlign w:val="bottom"/>
          </w:tcPr>
          <w:p w14:paraId="012D99AC" w14:textId="77777777" w:rsidR="008A1CC1" w:rsidRDefault="008A1CC1">
            <w:pPr>
              <w:rPr>
                <w:rFonts w:ascii="宋体"/>
                <w:vanish/>
              </w:rPr>
            </w:pPr>
          </w:p>
        </w:tc>
        <w:tc>
          <w:tcPr>
            <w:tcW w:w="0" w:type="auto"/>
            <w:gridSpan w:val="3"/>
            <w:shd w:val="clear" w:color="auto" w:fill="auto"/>
            <w:vAlign w:val="bottom"/>
          </w:tcPr>
          <w:p w14:paraId="012D99AD" w14:textId="77777777" w:rsidR="008A1CC1" w:rsidRDefault="008A1CC1">
            <w:pPr>
              <w:rPr>
                <w:rFonts w:ascii="宋体"/>
                <w:vanish/>
              </w:rPr>
            </w:pPr>
          </w:p>
        </w:tc>
      </w:tr>
      <w:tr w:rsidR="008A1CC1" w14:paraId="012D99C5" w14:textId="77777777">
        <w:tc>
          <w:tcPr>
            <w:tcW w:w="0" w:type="auto"/>
            <w:gridSpan w:val="3"/>
            <w:shd w:val="clear" w:color="auto" w:fill="FFFFFF"/>
            <w:tcMar>
              <w:top w:w="40" w:type="dxa"/>
              <w:left w:w="20" w:type="dxa"/>
              <w:bottom w:w="40" w:type="dxa"/>
              <w:right w:w="20" w:type="dxa"/>
            </w:tcMar>
            <w:vAlign w:val="bottom"/>
          </w:tcPr>
          <w:p w14:paraId="012D99AF" w14:textId="77777777" w:rsidR="008A1CC1" w:rsidRDefault="00EB3825">
            <w:pPr>
              <w:textAlignment w:val="bottom"/>
            </w:pPr>
            <w:r>
              <w:rPr>
                <w:rFonts w:ascii="Arial" w:eastAsia="宋体" w:hAnsi="Arial" w:cs="Arial"/>
                <w:color w:val="000000"/>
                <w:sz w:val="13"/>
                <w:szCs w:val="13"/>
              </w:rPr>
              <w:t>Interest rate contracts</w:t>
            </w:r>
          </w:p>
        </w:tc>
        <w:tc>
          <w:tcPr>
            <w:tcW w:w="0" w:type="auto"/>
            <w:gridSpan w:val="3"/>
            <w:shd w:val="clear" w:color="auto" w:fill="FFFFFF"/>
            <w:tcMar>
              <w:top w:w="40" w:type="dxa"/>
              <w:left w:w="20" w:type="dxa"/>
              <w:bottom w:w="40" w:type="dxa"/>
              <w:right w:w="20" w:type="dxa"/>
            </w:tcMar>
            <w:vAlign w:val="bottom"/>
          </w:tcPr>
          <w:p w14:paraId="012D99B0" w14:textId="77777777" w:rsidR="008A1CC1" w:rsidRDefault="00EB3825">
            <w:pP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012D99B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9B2" w14:textId="77777777" w:rsidR="008A1CC1" w:rsidRDefault="00EB3825">
            <w:pPr>
              <w:jc w:val="right"/>
              <w:textAlignment w:val="bottom"/>
            </w:pPr>
            <w:r>
              <w:rPr>
                <w:rFonts w:ascii="Arial" w:eastAsia="宋体" w:hAnsi="Arial" w:cs="Arial"/>
                <w:b/>
                <w:bCs/>
                <w:color w:val="000000"/>
                <w:sz w:val="13"/>
                <w:szCs w:val="13"/>
              </w:rPr>
              <w:t>(243)</w:t>
            </w:r>
          </w:p>
        </w:tc>
        <w:tc>
          <w:tcPr>
            <w:tcW w:w="0" w:type="auto"/>
            <w:shd w:val="clear" w:color="auto" w:fill="FFFFFF"/>
            <w:tcMar>
              <w:top w:w="40" w:type="dxa"/>
              <w:left w:w="0" w:type="dxa"/>
              <w:bottom w:w="40" w:type="dxa"/>
              <w:right w:w="20" w:type="dxa"/>
            </w:tcMar>
            <w:vAlign w:val="bottom"/>
          </w:tcPr>
          <w:p w14:paraId="012D99B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9B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9B5" w14:textId="77777777" w:rsidR="008A1CC1" w:rsidRDefault="00EB3825">
            <w:pPr>
              <w:jc w:val="right"/>
              <w:textAlignment w:val="bottom"/>
            </w:pPr>
            <w:r>
              <w:rPr>
                <w:rFonts w:ascii="Arial" w:eastAsia="宋体" w:hAnsi="Arial" w:cs="Arial"/>
                <w:color w:val="000000"/>
                <w:sz w:val="13"/>
                <w:szCs w:val="13"/>
              </w:rPr>
              <w:t>(12)</w:t>
            </w:r>
          </w:p>
        </w:tc>
        <w:tc>
          <w:tcPr>
            <w:tcW w:w="0" w:type="auto"/>
            <w:shd w:val="clear" w:color="auto" w:fill="FFFFFF"/>
            <w:tcMar>
              <w:top w:w="40" w:type="dxa"/>
              <w:left w:w="0" w:type="dxa"/>
              <w:bottom w:w="40" w:type="dxa"/>
              <w:right w:w="20" w:type="dxa"/>
            </w:tcMar>
            <w:vAlign w:val="bottom"/>
          </w:tcPr>
          <w:p w14:paraId="012D99B6" w14:textId="77777777" w:rsidR="008A1CC1" w:rsidRDefault="008A1CC1">
            <w:pPr>
              <w:jc w:val="right"/>
              <w:rPr>
                <w:rFonts w:ascii="宋体"/>
              </w:rPr>
            </w:pPr>
          </w:p>
        </w:tc>
        <w:tc>
          <w:tcPr>
            <w:tcW w:w="0" w:type="auto"/>
            <w:shd w:val="clear" w:color="auto" w:fill="auto"/>
            <w:vAlign w:val="bottom"/>
          </w:tcPr>
          <w:p w14:paraId="012D99B7" w14:textId="77777777" w:rsidR="008A1CC1" w:rsidRDefault="008A1CC1">
            <w:pPr>
              <w:rPr>
                <w:rFonts w:ascii="宋体"/>
                <w:vanish/>
              </w:rPr>
            </w:pPr>
          </w:p>
        </w:tc>
        <w:tc>
          <w:tcPr>
            <w:tcW w:w="0" w:type="auto"/>
            <w:shd w:val="clear" w:color="auto" w:fill="auto"/>
            <w:vAlign w:val="bottom"/>
          </w:tcPr>
          <w:p w14:paraId="012D99B8"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99B9"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bottom"/>
          </w:tcPr>
          <w:p w14:paraId="012D99BA" w14:textId="77777777" w:rsidR="008A1CC1" w:rsidRDefault="00EB3825">
            <w:pPr>
              <w:textAlignment w:val="bottom"/>
            </w:pPr>
            <w:r>
              <w:rPr>
                <w:rFonts w:ascii="Arial" w:eastAsia="宋体" w:hAnsi="Arial" w:cs="Arial"/>
                <w:color w:val="000000"/>
                <w:sz w:val="13"/>
                <w:szCs w:val="13"/>
              </w:rPr>
              <w:t>Long-term debt</w:t>
            </w:r>
          </w:p>
        </w:tc>
        <w:tc>
          <w:tcPr>
            <w:tcW w:w="0" w:type="auto"/>
            <w:gridSpan w:val="3"/>
            <w:shd w:val="clear" w:color="auto" w:fill="FFFFFF"/>
            <w:tcMar>
              <w:top w:w="0" w:type="dxa"/>
              <w:left w:w="20" w:type="dxa"/>
              <w:bottom w:w="0" w:type="dxa"/>
              <w:right w:w="20" w:type="dxa"/>
            </w:tcMar>
            <w:vAlign w:val="bottom"/>
          </w:tcPr>
          <w:p w14:paraId="012D99BB"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bottom"/>
          </w:tcPr>
          <w:p w14:paraId="012D99BC" w14:textId="77777777" w:rsidR="008A1CC1" w:rsidRDefault="00EB3825">
            <w:pP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012D99B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9BE" w14:textId="77777777" w:rsidR="008A1CC1" w:rsidRDefault="00EB3825">
            <w:pPr>
              <w:jc w:val="right"/>
              <w:textAlignment w:val="bottom"/>
            </w:pPr>
            <w:r>
              <w:rPr>
                <w:rFonts w:ascii="Arial" w:eastAsia="宋体" w:hAnsi="Arial" w:cs="Arial"/>
                <w:b/>
                <w:bCs/>
                <w:color w:val="000000"/>
                <w:sz w:val="13"/>
                <w:szCs w:val="13"/>
              </w:rPr>
              <w:t>243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99B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9C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9C1" w14:textId="77777777" w:rsidR="008A1CC1" w:rsidRDefault="00EB3825">
            <w:pPr>
              <w:jc w:val="right"/>
              <w:textAlignment w:val="bottom"/>
            </w:pPr>
            <w:r>
              <w:rPr>
                <w:rFonts w:ascii="Arial" w:eastAsia="宋体" w:hAnsi="Arial" w:cs="Arial"/>
                <w:color w:val="000000"/>
                <w:sz w:val="13"/>
                <w:szCs w:val="13"/>
              </w:rPr>
              <w:t>11 </w:t>
            </w:r>
          </w:p>
        </w:tc>
        <w:tc>
          <w:tcPr>
            <w:tcW w:w="0" w:type="auto"/>
            <w:shd w:val="clear" w:color="auto" w:fill="FFFFFF"/>
            <w:tcMar>
              <w:top w:w="40" w:type="dxa"/>
              <w:left w:w="0" w:type="dxa"/>
              <w:bottom w:w="40" w:type="dxa"/>
              <w:right w:w="20" w:type="dxa"/>
            </w:tcMar>
            <w:vAlign w:val="bottom"/>
          </w:tcPr>
          <w:p w14:paraId="012D99C2" w14:textId="77777777" w:rsidR="008A1CC1" w:rsidRDefault="008A1CC1">
            <w:pPr>
              <w:jc w:val="right"/>
              <w:rPr>
                <w:rFonts w:ascii="宋体"/>
              </w:rPr>
            </w:pPr>
          </w:p>
        </w:tc>
        <w:tc>
          <w:tcPr>
            <w:tcW w:w="0" w:type="auto"/>
            <w:gridSpan w:val="3"/>
            <w:shd w:val="clear" w:color="auto" w:fill="auto"/>
            <w:vAlign w:val="bottom"/>
          </w:tcPr>
          <w:p w14:paraId="012D99C3" w14:textId="77777777" w:rsidR="008A1CC1" w:rsidRDefault="008A1CC1">
            <w:pPr>
              <w:rPr>
                <w:rFonts w:ascii="宋体"/>
                <w:vanish/>
              </w:rPr>
            </w:pPr>
          </w:p>
        </w:tc>
        <w:tc>
          <w:tcPr>
            <w:tcW w:w="0" w:type="auto"/>
            <w:gridSpan w:val="3"/>
            <w:shd w:val="clear" w:color="auto" w:fill="auto"/>
            <w:vAlign w:val="bottom"/>
          </w:tcPr>
          <w:p w14:paraId="012D99C4" w14:textId="77777777" w:rsidR="008A1CC1" w:rsidRDefault="008A1CC1">
            <w:pPr>
              <w:rPr>
                <w:rFonts w:ascii="宋体"/>
                <w:vanish/>
              </w:rPr>
            </w:pPr>
          </w:p>
        </w:tc>
      </w:tr>
      <w:tr w:rsidR="008A1CC1" w14:paraId="012D99D8" w14:textId="77777777">
        <w:trPr>
          <w:hidden/>
        </w:trPr>
        <w:tc>
          <w:tcPr>
            <w:tcW w:w="0" w:type="auto"/>
            <w:gridSpan w:val="3"/>
            <w:shd w:val="clear" w:color="auto" w:fill="auto"/>
            <w:vAlign w:val="bottom"/>
          </w:tcPr>
          <w:p w14:paraId="012D99C6" w14:textId="77777777" w:rsidR="008A1CC1" w:rsidRDefault="008A1CC1">
            <w:pPr>
              <w:rPr>
                <w:rFonts w:ascii="宋体"/>
                <w:vanish/>
              </w:rPr>
            </w:pPr>
          </w:p>
        </w:tc>
        <w:tc>
          <w:tcPr>
            <w:tcW w:w="0" w:type="auto"/>
            <w:gridSpan w:val="3"/>
            <w:shd w:val="clear" w:color="auto" w:fill="auto"/>
            <w:vAlign w:val="bottom"/>
          </w:tcPr>
          <w:p w14:paraId="012D99C7" w14:textId="77777777" w:rsidR="008A1CC1" w:rsidRDefault="008A1CC1">
            <w:pPr>
              <w:rPr>
                <w:rFonts w:ascii="宋体"/>
                <w:vanish/>
              </w:rPr>
            </w:pPr>
          </w:p>
        </w:tc>
        <w:tc>
          <w:tcPr>
            <w:tcW w:w="0" w:type="auto"/>
            <w:gridSpan w:val="3"/>
            <w:shd w:val="clear" w:color="auto" w:fill="auto"/>
            <w:vAlign w:val="bottom"/>
          </w:tcPr>
          <w:p w14:paraId="012D99C8" w14:textId="77777777" w:rsidR="008A1CC1" w:rsidRDefault="008A1CC1">
            <w:pPr>
              <w:rPr>
                <w:rFonts w:ascii="宋体"/>
                <w:vanish/>
              </w:rPr>
            </w:pPr>
          </w:p>
        </w:tc>
        <w:tc>
          <w:tcPr>
            <w:tcW w:w="0" w:type="auto"/>
            <w:gridSpan w:val="3"/>
            <w:shd w:val="clear" w:color="auto" w:fill="auto"/>
            <w:vAlign w:val="bottom"/>
          </w:tcPr>
          <w:p w14:paraId="012D99C9" w14:textId="77777777" w:rsidR="008A1CC1" w:rsidRDefault="008A1CC1">
            <w:pPr>
              <w:rPr>
                <w:rFonts w:ascii="宋体"/>
                <w:vanish/>
              </w:rPr>
            </w:pPr>
          </w:p>
        </w:tc>
        <w:tc>
          <w:tcPr>
            <w:tcW w:w="0" w:type="auto"/>
            <w:gridSpan w:val="3"/>
            <w:shd w:val="clear" w:color="auto" w:fill="auto"/>
            <w:vAlign w:val="bottom"/>
          </w:tcPr>
          <w:p w14:paraId="012D99CA" w14:textId="77777777" w:rsidR="008A1CC1" w:rsidRDefault="008A1CC1">
            <w:pPr>
              <w:rPr>
                <w:rFonts w:ascii="宋体"/>
                <w:vanish/>
              </w:rPr>
            </w:pPr>
          </w:p>
        </w:tc>
        <w:tc>
          <w:tcPr>
            <w:tcW w:w="0" w:type="auto"/>
            <w:gridSpan w:val="3"/>
            <w:shd w:val="clear" w:color="auto" w:fill="auto"/>
            <w:vAlign w:val="bottom"/>
          </w:tcPr>
          <w:p w14:paraId="012D99CB" w14:textId="77777777" w:rsidR="008A1CC1" w:rsidRDefault="008A1CC1">
            <w:pPr>
              <w:rPr>
                <w:rFonts w:ascii="宋体"/>
                <w:vanish/>
              </w:rPr>
            </w:pPr>
          </w:p>
        </w:tc>
        <w:tc>
          <w:tcPr>
            <w:tcW w:w="0" w:type="auto"/>
            <w:shd w:val="clear" w:color="auto" w:fill="auto"/>
            <w:vAlign w:val="bottom"/>
          </w:tcPr>
          <w:p w14:paraId="012D99CC" w14:textId="77777777" w:rsidR="008A1CC1" w:rsidRDefault="008A1CC1">
            <w:pPr>
              <w:rPr>
                <w:rFonts w:ascii="宋体"/>
                <w:vanish/>
              </w:rPr>
            </w:pPr>
          </w:p>
        </w:tc>
        <w:tc>
          <w:tcPr>
            <w:tcW w:w="0" w:type="auto"/>
            <w:shd w:val="clear" w:color="auto" w:fill="auto"/>
            <w:vAlign w:val="bottom"/>
          </w:tcPr>
          <w:p w14:paraId="012D99CD" w14:textId="77777777" w:rsidR="008A1CC1" w:rsidRDefault="008A1CC1">
            <w:pPr>
              <w:rPr>
                <w:rFonts w:ascii="宋体"/>
                <w:vanish/>
              </w:rPr>
            </w:pPr>
          </w:p>
        </w:tc>
        <w:tc>
          <w:tcPr>
            <w:tcW w:w="0" w:type="auto"/>
            <w:gridSpan w:val="3"/>
            <w:shd w:val="clear" w:color="auto" w:fill="auto"/>
            <w:vAlign w:val="bottom"/>
          </w:tcPr>
          <w:p w14:paraId="012D99CE" w14:textId="77777777" w:rsidR="008A1CC1" w:rsidRDefault="008A1CC1">
            <w:pPr>
              <w:rPr>
                <w:rFonts w:ascii="宋体"/>
                <w:vanish/>
              </w:rPr>
            </w:pPr>
          </w:p>
        </w:tc>
        <w:tc>
          <w:tcPr>
            <w:tcW w:w="0" w:type="auto"/>
            <w:gridSpan w:val="3"/>
            <w:shd w:val="clear" w:color="auto" w:fill="auto"/>
            <w:vAlign w:val="bottom"/>
          </w:tcPr>
          <w:p w14:paraId="012D99CF" w14:textId="77777777" w:rsidR="008A1CC1" w:rsidRDefault="008A1CC1">
            <w:pPr>
              <w:rPr>
                <w:rFonts w:ascii="宋体"/>
                <w:vanish/>
              </w:rPr>
            </w:pPr>
          </w:p>
        </w:tc>
        <w:tc>
          <w:tcPr>
            <w:tcW w:w="0" w:type="auto"/>
            <w:gridSpan w:val="3"/>
            <w:shd w:val="clear" w:color="auto" w:fill="auto"/>
            <w:vAlign w:val="bottom"/>
          </w:tcPr>
          <w:p w14:paraId="012D99D0" w14:textId="77777777" w:rsidR="008A1CC1" w:rsidRDefault="008A1CC1">
            <w:pPr>
              <w:rPr>
                <w:rFonts w:ascii="宋体"/>
                <w:vanish/>
              </w:rPr>
            </w:pPr>
          </w:p>
        </w:tc>
        <w:tc>
          <w:tcPr>
            <w:tcW w:w="0" w:type="auto"/>
            <w:gridSpan w:val="3"/>
            <w:shd w:val="clear" w:color="auto" w:fill="auto"/>
            <w:vAlign w:val="bottom"/>
          </w:tcPr>
          <w:p w14:paraId="012D99D1" w14:textId="77777777" w:rsidR="008A1CC1" w:rsidRDefault="008A1CC1">
            <w:pPr>
              <w:rPr>
                <w:rFonts w:ascii="宋体"/>
                <w:vanish/>
              </w:rPr>
            </w:pPr>
          </w:p>
        </w:tc>
        <w:tc>
          <w:tcPr>
            <w:tcW w:w="0" w:type="auto"/>
            <w:gridSpan w:val="3"/>
            <w:shd w:val="clear" w:color="auto" w:fill="auto"/>
            <w:vAlign w:val="bottom"/>
          </w:tcPr>
          <w:p w14:paraId="012D99D2" w14:textId="77777777" w:rsidR="008A1CC1" w:rsidRDefault="008A1CC1">
            <w:pPr>
              <w:rPr>
                <w:rFonts w:ascii="宋体"/>
                <w:vanish/>
              </w:rPr>
            </w:pPr>
          </w:p>
        </w:tc>
        <w:tc>
          <w:tcPr>
            <w:tcW w:w="0" w:type="auto"/>
            <w:gridSpan w:val="3"/>
            <w:shd w:val="clear" w:color="auto" w:fill="auto"/>
            <w:vAlign w:val="bottom"/>
          </w:tcPr>
          <w:p w14:paraId="012D99D3" w14:textId="77777777" w:rsidR="008A1CC1" w:rsidRDefault="008A1CC1">
            <w:pPr>
              <w:rPr>
                <w:rFonts w:ascii="宋体"/>
                <w:vanish/>
              </w:rPr>
            </w:pPr>
          </w:p>
        </w:tc>
        <w:tc>
          <w:tcPr>
            <w:tcW w:w="0" w:type="auto"/>
            <w:gridSpan w:val="3"/>
            <w:shd w:val="clear" w:color="auto" w:fill="auto"/>
            <w:vAlign w:val="bottom"/>
          </w:tcPr>
          <w:p w14:paraId="012D99D4" w14:textId="77777777" w:rsidR="008A1CC1" w:rsidRDefault="008A1CC1">
            <w:pPr>
              <w:rPr>
                <w:rFonts w:ascii="宋体"/>
                <w:vanish/>
              </w:rPr>
            </w:pPr>
          </w:p>
        </w:tc>
        <w:tc>
          <w:tcPr>
            <w:tcW w:w="0" w:type="auto"/>
            <w:gridSpan w:val="3"/>
            <w:shd w:val="clear" w:color="auto" w:fill="auto"/>
            <w:vAlign w:val="bottom"/>
          </w:tcPr>
          <w:p w14:paraId="012D99D5" w14:textId="77777777" w:rsidR="008A1CC1" w:rsidRDefault="008A1CC1">
            <w:pPr>
              <w:rPr>
                <w:rFonts w:ascii="宋体"/>
                <w:vanish/>
              </w:rPr>
            </w:pPr>
          </w:p>
        </w:tc>
        <w:tc>
          <w:tcPr>
            <w:tcW w:w="0" w:type="auto"/>
            <w:gridSpan w:val="3"/>
            <w:shd w:val="clear" w:color="auto" w:fill="auto"/>
            <w:vAlign w:val="bottom"/>
          </w:tcPr>
          <w:p w14:paraId="012D99D6" w14:textId="77777777" w:rsidR="008A1CC1" w:rsidRDefault="008A1CC1">
            <w:pPr>
              <w:rPr>
                <w:rFonts w:ascii="宋体"/>
                <w:vanish/>
              </w:rPr>
            </w:pPr>
          </w:p>
        </w:tc>
        <w:tc>
          <w:tcPr>
            <w:tcW w:w="0" w:type="auto"/>
            <w:gridSpan w:val="3"/>
            <w:shd w:val="clear" w:color="auto" w:fill="auto"/>
            <w:vAlign w:val="bottom"/>
          </w:tcPr>
          <w:p w14:paraId="012D99D7" w14:textId="77777777" w:rsidR="008A1CC1" w:rsidRDefault="008A1CC1">
            <w:pPr>
              <w:rPr>
                <w:rFonts w:ascii="宋体"/>
                <w:vanish/>
              </w:rPr>
            </w:pPr>
          </w:p>
        </w:tc>
      </w:tr>
      <w:tr w:rsidR="008A1CC1" w14:paraId="012D99EB" w14:textId="77777777">
        <w:trPr>
          <w:hidden/>
        </w:trPr>
        <w:tc>
          <w:tcPr>
            <w:tcW w:w="0" w:type="auto"/>
            <w:gridSpan w:val="3"/>
            <w:shd w:val="clear" w:color="auto" w:fill="auto"/>
            <w:vAlign w:val="bottom"/>
          </w:tcPr>
          <w:p w14:paraId="012D99D9" w14:textId="77777777" w:rsidR="008A1CC1" w:rsidRDefault="008A1CC1">
            <w:pPr>
              <w:rPr>
                <w:rFonts w:ascii="宋体"/>
                <w:vanish/>
              </w:rPr>
            </w:pPr>
          </w:p>
        </w:tc>
        <w:tc>
          <w:tcPr>
            <w:tcW w:w="0" w:type="auto"/>
            <w:gridSpan w:val="3"/>
            <w:shd w:val="clear" w:color="auto" w:fill="auto"/>
            <w:vAlign w:val="bottom"/>
          </w:tcPr>
          <w:p w14:paraId="012D99DA" w14:textId="77777777" w:rsidR="008A1CC1" w:rsidRDefault="008A1CC1">
            <w:pPr>
              <w:rPr>
                <w:rFonts w:ascii="宋体"/>
                <w:vanish/>
              </w:rPr>
            </w:pPr>
          </w:p>
        </w:tc>
        <w:tc>
          <w:tcPr>
            <w:tcW w:w="0" w:type="auto"/>
            <w:gridSpan w:val="3"/>
            <w:shd w:val="clear" w:color="auto" w:fill="auto"/>
            <w:vAlign w:val="bottom"/>
          </w:tcPr>
          <w:p w14:paraId="012D99DB" w14:textId="77777777" w:rsidR="008A1CC1" w:rsidRDefault="008A1CC1">
            <w:pPr>
              <w:rPr>
                <w:rFonts w:ascii="宋体"/>
                <w:vanish/>
              </w:rPr>
            </w:pPr>
          </w:p>
        </w:tc>
        <w:tc>
          <w:tcPr>
            <w:tcW w:w="0" w:type="auto"/>
            <w:gridSpan w:val="3"/>
            <w:shd w:val="clear" w:color="auto" w:fill="auto"/>
            <w:vAlign w:val="bottom"/>
          </w:tcPr>
          <w:p w14:paraId="012D99DC" w14:textId="77777777" w:rsidR="008A1CC1" w:rsidRDefault="008A1CC1">
            <w:pPr>
              <w:rPr>
                <w:rFonts w:ascii="宋体"/>
                <w:vanish/>
              </w:rPr>
            </w:pPr>
          </w:p>
        </w:tc>
        <w:tc>
          <w:tcPr>
            <w:tcW w:w="0" w:type="auto"/>
            <w:gridSpan w:val="3"/>
            <w:shd w:val="clear" w:color="auto" w:fill="auto"/>
            <w:vAlign w:val="bottom"/>
          </w:tcPr>
          <w:p w14:paraId="012D99DD" w14:textId="77777777" w:rsidR="008A1CC1" w:rsidRDefault="008A1CC1">
            <w:pPr>
              <w:rPr>
                <w:rFonts w:ascii="宋体"/>
                <w:vanish/>
              </w:rPr>
            </w:pPr>
          </w:p>
        </w:tc>
        <w:tc>
          <w:tcPr>
            <w:tcW w:w="0" w:type="auto"/>
            <w:gridSpan w:val="3"/>
            <w:shd w:val="clear" w:color="auto" w:fill="auto"/>
            <w:vAlign w:val="bottom"/>
          </w:tcPr>
          <w:p w14:paraId="012D99DE" w14:textId="77777777" w:rsidR="008A1CC1" w:rsidRDefault="008A1CC1">
            <w:pPr>
              <w:rPr>
                <w:rFonts w:ascii="宋体"/>
                <w:vanish/>
              </w:rPr>
            </w:pPr>
          </w:p>
        </w:tc>
        <w:tc>
          <w:tcPr>
            <w:tcW w:w="0" w:type="auto"/>
            <w:shd w:val="clear" w:color="auto" w:fill="auto"/>
            <w:vAlign w:val="bottom"/>
          </w:tcPr>
          <w:p w14:paraId="012D99DF" w14:textId="77777777" w:rsidR="008A1CC1" w:rsidRDefault="008A1CC1">
            <w:pPr>
              <w:rPr>
                <w:rFonts w:ascii="宋体"/>
                <w:vanish/>
              </w:rPr>
            </w:pPr>
          </w:p>
        </w:tc>
        <w:tc>
          <w:tcPr>
            <w:tcW w:w="0" w:type="auto"/>
            <w:shd w:val="clear" w:color="auto" w:fill="auto"/>
            <w:vAlign w:val="bottom"/>
          </w:tcPr>
          <w:p w14:paraId="012D99E0" w14:textId="77777777" w:rsidR="008A1CC1" w:rsidRDefault="008A1CC1">
            <w:pPr>
              <w:rPr>
                <w:rFonts w:ascii="宋体"/>
                <w:vanish/>
              </w:rPr>
            </w:pPr>
          </w:p>
        </w:tc>
        <w:tc>
          <w:tcPr>
            <w:tcW w:w="0" w:type="auto"/>
            <w:gridSpan w:val="3"/>
            <w:shd w:val="clear" w:color="auto" w:fill="auto"/>
            <w:vAlign w:val="bottom"/>
          </w:tcPr>
          <w:p w14:paraId="012D99E1" w14:textId="77777777" w:rsidR="008A1CC1" w:rsidRDefault="008A1CC1">
            <w:pPr>
              <w:rPr>
                <w:rFonts w:ascii="宋体"/>
                <w:vanish/>
              </w:rPr>
            </w:pPr>
          </w:p>
        </w:tc>
        <w:tc>
          <w:tcPr>
            <w:tcW w:w="0" w:type="auto"/>
            <w:gridSpan w:val="3"/>
            <w:shd w:val="clear" w:color="auto" w:fill="auto"/>
            <w:vAlign w:val="bottom"/>
          </w:tcPr>
          <w:p w14:paraId="012D99E2" w14:textId="77777777" w:rsidR="008A1CC1" w:rsidRDefault="008A1CC1">
            <w:pPr>
              <w:rPr>
                <w:rFonts w:ascii="宋体"/>
                <w:vanish/>
              </w:rPr>
            </w:pPr>
          </w:p>
        </w:tc>
        <w:tc>
          <w:tcPr>
            <w:tcW w:w="0" w:type="auto"/>
            <w:gridSpan w:val="3"/>
            <w:shd w:val="clear" w:color="auto" w:fill="auto"/>
            <w:vAlign w:val="bottom"/>
          </w:tcPr>
          <w:p w14:paraId="012D99E3" w14:textId="77777777" w:rsidR="008A1CC1" w:rsidRDefault="008A1CC1">
            <w:pPr>
              <w:rPr>
                <w:rFonts w:ascii="宋体"/>
                <w:vanish/>
              </w:rPr>
            </w:pPr>
          </w:p>
        </w:tc>
        <w:tc>
          <w:tcPr>
            <w:tcW w:w="0" w:type="auto"/>
            <w:gridSpan w:val="3"/>
            <w:shd w:val="clear" w:color="auto" w:fill="auto"/>
            <w:vAlign w:val="bottom"/>
          </w:tcPr>
          <w:p w14:paraId="012D99E4" w14:textId="77777777" w:rsidR="008A1CC1" w:rsidRDefault="008A1CC1">
            <w:pPr>
              <w:rPr>
                <w:rFonts w:ascii="宋体"/>
                <w:vanish/>
              </w:rPr>
            </w:pPr>
          </w:p>
        </w:tc>
        <w:tc>
          <w:tcPr>
            <w:tcW w:w="0" w:type="auto"/>
            <w:gridSpan w:val="3"/>
            <w:shd w:val="clear" w:color="auto" w:fill="auto"/>
            <w:vAlign w:val="bottom"/>
          </w:tcPr>
          <w:p w14:paraId="012D99E5" w14:textId="77777777" w:rsidR="008A1CC1" w:rsidRDefault="008A1CC1">
            <w:pPr>
              <w:rPr>
                <w:rFonts w:ascii="宋体"/>
                <w:vanish/>
              </w:rPr>
            </w:pPr>
          </w:p>
        </w:tc>
        <w:tc>
          <w:tcPr>
            <w:tcW w:w="0" w:type="auto"/>
            <w:gridSpan w:val="3"/>
            <w:shd w:val="clear" w:color="auto" w:fill="auto"/>
            <w:vAlign w:val="bottom"/>
          </w:tcPr>
          <w:p w14:paraId="012D99E6" w14:textId="77777777" w:rsidR="008A1CC1" w:rsidRDefault="008A1CC1">
            <w:pPr>
              <w:rPr>
                <w:rFonts w:ascii="宋体"/>
                <w:vanish/>
              </w:rPr>
            </w:pPr>
          </w:p>
        </w:tc>
        <w:tc>
          <w:tcPr>
            <w:tcW w:w="0" w:type="auto"/>
            <w:gridSpan w:val="3"/>
            <w:shd w:val="clear" w:color="auto" w:fill="auto"/>
            <w:vAlign w:val="bottom"/>
          </w:tcPr>
          <w:p w14:paraId="012D99E7" w14:textId="77777777" w:rsidR="008A1CC1" w:rsidRDefault="008A1CC1">
            <w:pPr>
              <w:rPr>
                <w:rFonts w:ascii="宋体"/>
                <w:vanish/>
              </w:rPr>
            </w:pPr>
          </w:p>
        </w:tc>
        <w:tc>
          <w:tcPr>
            <w:tcW w:w="0" w:type="auto"/>
            <w:gridSpan w:val="3"/>
            <w:shd w:val="clear" w:color="auto" w:fill="auto"/>
            <w:vAlign w:val="bottom"/>
          </w:tcPr>
          <w:p w14:paraId="012D99E8" w14:textId="77777777" w:rsidR="008A1CC1" w:rsidRDefault="008A1CC1">
            <w:pPr>
              <w:rPr>
                <w:rFonts w:ascii="宋体"/>
                <w:vanish/>
              </w:rPr>
            </w:pPr>
          </w:p>
        </w:tc>
        <w:tc>
          <w:tcPr>
            <w:tcW w:w="0" w:type="auto"/>
            <w:gridSpan w:val="3"/>
            <w:shd w:val="clear" w:color="auto" w:fill="auto"/>
            <w:vAlign w:val="bottom"/>
          </w:tcPr>
          <w:p w14:paraId="012D99E9" w14:textId="77777777" w:rsidR="008A1CC1" w:rsidRDefault="008A1CC1">
            <w:pPr>
              <w:rPr>
                <w:rFonts w:ascii="宋体"/>
                <w:vanish/>
              </w:rPr>
            </w:pPr>
          </w:p>
        </w:tc>
        <w:tc>
          <w:tcPr>
            <w:tcW w:w="0" w:type="auto"/>
            <w:gridSpan w:val="3"/>
            <w:shd w:val="clear" w:color="auto" w:fill="auto"/>
            <w:vAlign w:val="bottom"/>
          </w:tcPr>
          <w:p w14:paraId="012D99EA" w14:textId="77777777" w:rsidR="008A1CC1" w:rsidRDefault="008A1CC1">
            <w:pPr>
              <w:rPr>
                <w:rFonts w:ascii="宋体"/>
                <w:vanish/>
              </w:rPr>
            </w:pPr>
          </w:p>
        </w:tc>
      </w:tr>
      <w:tr w:rsidR="008A1CC1" w14:paraId="012D9A06" w14:textId="77777777">
        <w:tc>
          <w:tcPr>
            <w:tcW w:w="0" w:type="auto"/>
            <w:gridSpan w:val="3"/>
            <w:shd w:val="clear" w:color="auto" w:fill="CCEEFF"/>
            <w:tcMar>
              <w:top w:w="40" w:type="dxa"/>
              <w:left w:w="20" w:type="dxa"/>
              <w:bottom w:w="40" w:type="dxa"/>
              <w:right w:w="20" w:type="dxa"/>
            </w:tcMar>
            <w:vAlign w:val="bottom"/>
          </w:tcPr>
          <w:p w14:paraId="012D99EC" w14:textId="77777777" w:rsidR="008A1CC1" w:rsidRDefault="00EB3825">
            <w:pPr>
              <w:textAlignment w:val="bottom"/>
            </w:pPr>
            <w:r>
              <w:rPr>
                <w:rFonts w:ascii="Arial" w:eastAsia="宋体" w:hAnsi="Arial" w:cs="Arial"/>
                <w:color w:val="000000"/>
                <w:sz w:val="13"/>
                <w:szCs w:val="13"/>
              </w:rPr>
              <w:t>Total</w:t>
            </w:r>
          </w:p>
        </w:tc>
        <w:tc>
          <w:tcPr>
            <w:tcW w:w="0" w:type="auto"/>
            <w:gridSpan w:val="3"/>
            <w:shd w:val="clear" w:color="auto" w:fill="CCEEFF"/>
            <w:tcMar>
              <w:top w:w="0" w:type="dxa"/>
              <w:left w:w="20" w:type="dxa"/>
              <w:bottom w:w="0" w:type="dxa"/>
              <w:right w:w="20" w:type="dxa"/>
            </w:tcMar>
            <w:vAlign w:val="bottom"/>
          </w:tcPr>
          <w:p w14:paraId="012D99E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9E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9EF"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9F0" w14:textId="77777777" w:rsidR="008A1CC1" w:rsidRDefault="00EB3825">
            <w:pPr>
              <w:jc w:val="right"/>
              <w:textAlignment w:val="bottom"/>
            </w:pPr>
            <w:r>
              <w:rPr>
                <w:rFonts w:ascii="Arial" w:eastAsia="宋体" w:hAnsi="Arial" w:cs="Arial"/>
                <w:b/>
                <w:bCs/>
                <w:color w:val="000000"/>
                <w:sz w:val="13"/>
                <w:szCs w:val="13"/>
              </w:rPr>
              <w:t>(33)</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9F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9F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9F3"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9F4" w14:textId="77777777" w:rsidR="008A1CC1" w:rsidRDefault="00EB3825">
            <w:pPr>
              <w:jc w:val="right"/>
              <w:textAlignment w:val="bottom"/>
            </w:pPr>
            <w:r>
              <w:rPr>
                <w:rFonts w:ascii="Arial" w:eastAsia="宋体" w:hAnsi="Arial" w:cs="Arial"/>
                <w:color w:val="000000"/>
                <w:sz w:val="13"/>
                <w:szCs w:val="13"/>
              </w:rPr>
              <w:t>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9F5" w14:textId="77777777" w:rsidR="008A1CC1" w:rsidRDefault="008A1CC1">
            <w:pPr>
              <w:jc w:val="right"/>
              <w:rPr>
                <w:rFonts w:ascii="宋体"/>
              </w:rPr>
            </w:pPr>
          </w:p>
        </w:tc>
        <w:tc>
          <w:tcPr>
            <w:tcW w:w="0" w:type="auto"/>
            <w:shd w:val="clear" w:color="auto" w:fill="auto"/>
            <w:vAlign w:val="bottom"/>
          </w:tcPr>
          <w:p w14:paraId="012D99F6" w14:textId="77777777" w:rsidR="008A1CC1" w:rsidRDefault="008A1CC1">
            <w:pPr>
              <w:rPr>
                <w:rFonts w:ascii="宋体"/>
                <w:vanish/>
              </w:rPr>
            </w:pPr>
          </w:p>
        </w:tc>
        <w:tc>
          <w:tcPr>
            <w:tcW w:w="0" w:type="auto"/>
            <w:shd w:val="clear" w:color="auto" w:fill="auto"/>
            <w:vAlign w:val="bottom"/>
          </w:tcPr>
          <w:p w14:paraId="012D99F7"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99F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9F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9F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9F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9FC"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9FD"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9FE" w14:textId="77777777" w:rsidR="008A1CC1" w:rsidRDefault="00EB3825">
            <w:pPr>
              <w:jc w:val="right"/>
              <w:textAlignment w:val="bottom"/>
            </w:pPr>
            <w:r>
              <w:rPr>
                <w:rFonts w:ascii="Arial" w:eastAsia="宋体" w:hAnsi="Arial" w:cs="Arial"/>
                <w:b/>
                <w:bCs/>
                <w:color w:val="000000"/>
                <w:sz w:val="13"/>
                <w:szCs w:val="13"/>
              </w:rPr>
              <w:t>33</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9F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A0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A01"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A02" w14:textId="77777777" w:rsidR="008A1CC1" w:rsidRDefault="00EB3825">
            <w:pPr>
              <w:jc w:val="right"/>
              <w:textAlignment w:val="bottom"/>
            </w:pPr>
            <w:r>
              <w:rPr>
                <w:rFonts w:ascii="Arial" w:eastAsia="宋体" w:hAnsi="Arial" w:cs="Arial"/>
                <w:color w:val="000000"/>
                <w:sz w:val="13"/>
                <w:szCs w:val="13"/>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A03" w14:textId="77777777" w:rsidR="008A1CC1" w:rsidRDefault="008A1CC1">
            <w:pPr>
              <w:jc w:val="right"/>
              <w:rPr>
                <w:rFonts w:ascii="宋体"/>
              </w:rPr>
            </w:pPr>
          </w:p>
        </w:tc>
        <w:tc>
          <w:tcPr>
            <w:tcW w:w="0" w:type="auto"/>
            <w:gridSpan w:val="3"/>
            <w:shd w:val="clear" w:color="auto" w:fill="auto"/>
            <w:vAlign w:val="bottom"/>
          </w:tcPr>
          <w:p w14:paraId="012D9A04" w14:textId="77777777" w:rsidR="008A1CC1" w:rsidRDefault="008A1CC1">
            <w:pPr>
              <w:rPr>
                <w:rFonts w:ascii="宋体"/>
                <w:vanish/>
              </w:rPr>
            </w:pPr>
          </w:p>
        </w:tc>
        <w:tc>
          <w:tcPr>
            <w:tcW w:w="0" w:type="auto"/>
            <w:gridSpan w:val="3"/>
            <w:shd w:val="clear" w:color="auto" w:fill="auto"/>
            <w:vAlign w:val="bottom"/>
          </w:tcPr>
          <w:p w14:paraId="012D9A05" w14:textId="77777777" w:rsidR="008A1CC1" w:rsidRDefault="008A1CC1">
            <w:pPr>
              <w:rPr>
                <w:rFonts w:ascii="宋体"/>
                <w:vanish/>
              </w:rPr>
            </w:pPr>
          </w:p>
        </w:tc>
      </w:tr>
      <w:tr w:rsidR="008A1CC1" w14:paraId="012D9A19" w14:textId="77777777">
        <w:trPr>
          <w:trHeight w:val="100"/>
        </w:trPr>
        <w:tc>
          <w:tcPr>
            <w:tcW w:w="0" w:type="auto"/>
            <w:gridSpan w:val="3"/>
            <w:shd w:val="clear" w:color="auto" w:fill="auto"/>
            <w:tcMar>
              <w:top w:w="0" w:type="dxa"/>
              <w:left w:w="20" w:type="dxa"/>
              <w:bottom w:w="0" w:type="dxa"/>
              <w:right w:w="20" w:type="dxa"/>
            </w:tcMar>
            <w:vAlign w:val="bottom"/>
          </w:tcPr>
          <w:p w14:paraId="012D9A0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A0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A09"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A0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A0B"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A0C" w14:textId="77777777" w:rsidR="008A1CC1" w:rsidRDefault="008A1CC1">
            <w:pPr>
              <w:rPr>
                <w:rFonts w:ascii="宋体"/>
              </w:rPr>
            </w:pPr>
          </w:p>
        </w:tc>
        <w:tc>
          <w:tcPr>
            <w:tcW w:w="0" w:type="auto"/>
            <w:shd w:val="clear" w:color="auto" w:fill="auto"/>
            <w:vAlign w:val="bottom"/>
          </w:tcPr>
          <w:p w14:paraId="012D9A0D" w14:textId="77777777" w:rsidR="008A1CC1" w:rsidRDefault="008A1CC1">
            <w:pPr>
              <w:rPr>
                <w:rFonts w:ascii="宋体"/>
                <w:vanish/>
              </w:rPr>
            </w:pPr>
          </w:p>
        </w:tc>
        <w:tc>
          <w:tcPr>
            <w:tcW w:w="0" w:type="auto"/>
            <w:shd w:val="clear" w:color="auto" w:fill="auto"/>
            <w:vAlign w:val="bottom"/>
          </w:tcPr>
          <w:p w14:paraId="012D9A0E"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9A0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A1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A1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A1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A13"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A1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A15"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A16" w14:textId="77777777" w:rsidR="008A1CC1" w:rsidRDefault="008A1CC1">
            <w:pPr>
              <w:rPr>
                <w:rFonts w:ascii="宋体"/>
              </w:rPr>
            </w:pPr>
          </w:p>
        </w:tc>
        <w:tc>
          <w:tcPr>
            <w:tcW w:w="0" w:type="auto"/>
            <w:gridSpan w:val="3"/>
            <w:shd w:val="clear" w:color="auto" w:fill="auto"/>
            <w:vAlign w:val="bottom"/>
          </w:tcPr>
          <w:p w14:paraId="012D9A17" w14:textId="77777777" w:rsidR="008A1CC1" w:rsidRDefault="008A1CC1">
            <w:pPr>
              <w:rPr>
                <w:rFonts w:ascii="宋体"/>
                <w:vanish/>
              </w:rPr>
            </w:pPr>
          </w:p>
        </w:tc>
        <w:tc>
          <w:tcPr>
            <w:tcW w:w="0" w:type="auto"/>
            <w:gridSpan w:val="3"/>
            <w:shd w:val="clear" w:color="auto" w:fill="auto"/>
            <w:vAlign w:val="bottom"/>
          </w:tcPr>
          <w:p w14:paraId="012D9A18" w14:textId="77777777" w:rsidR="008A1CC1" w:rsidRDefault="008A1CC1">
            <w:pPr>
              <w:rPr>
                <w:rFonts w:ascii="宋体"/>
                <w:vanish/>
              </w:rPr>
            </w:pPr>
          </w:p>
        </w:tc>
      </w:tr>
      <w:tr w:rsidR="008A1CC1" w14:paraId="012D9A34" w14:textId="77777777">
        <w:trPr>
          <w:hidden/>
        </w:trPr>
        <w:tc>
          <w:tcPr>
            <w:tcW w:w="0" w:type="auto"/>
            <w:gridSpan w:val="3"/>
            <w:shd w:val="clear" w:color="auto" w:fill="auto"/>
            <w:vAlign w:val="bottom"/>
          </w:tcPr>
          <w:p w14:paraId="012D9A1A" w14:textId="77777777" w:rsidR="008A1CC1" w:rsidRDefault="008A1CC1">
            <w:pPr>
              <w:rPr>
                <w:rFonts w:ascii="宋体"/>
                <w:vanish/>
              </w:rPr>
            </w:pPr>
          </w:p>
        </w:tc>
        <w:tc>
          <w:tcPr>
            <w:tcW w:w="0" w:type="auto"/>
            <w:gridSpan w:val="3"/>
            <w:shd w:val="clear" w:color="auto" w:fill="auto"/>
            <w:vAlign w:val="bottom"/>
          </w:tcPr>
          <w:p w14:paraId="012D9A1B" w14:textId="77777777" w:rsidR="008A1CC1" w:rsidRDefault="008A1CC1">
            <w:pPr>
              <w:rPr>
                <w:rFonts w:ascii="宋体"/>
                <w:vanish/>
              </w:rPr>
            </w:pPr>
          </w:p>
        </w:tc>
        <w:tc>
          <w:tcPr>
            <w:tcW w:w="0" w:type="auto"/>
            <w:gridSpan w:val="3"/>
            <w:shd w:val="clear" w:color="auto" w:fill="auto"/>
            <w:vAlign w:val="bottom"/>
          </w:tcPr>
          <w:p w14:paraId="012D9A1C" w14:textId="77777777" w:rsidR="008A1CC1" w:rsidRDefault="008A1CC1">
            <w:pPr>
              <w:rPr>
                <w:rFonts w:ascii="宋体"/>
                <w:vanish/>
              </w:rPr>
            </w:pPr>
          </w:p>
        </w:tc>
        <w:tc>
          <w:tcPr>
            <w:tcW w:w="0" w:type="auto"/>
            <w:gridSpan w:val="3"/>
            <w:shd w:val="clear" w:color="auto" w:fill="auto"/>
            <w:vAlign w:val="bottom"/>
          </w:tcPr>
          <w:p w14:paraId="012D9A1D" w14:textId="77777777" w:rsidR="008A1CC1" w:rsidRDefault="008A1CC1">
            <w:pPr>
              <w:rPr>
                <w:rFonts w:ascii="宋体"/>
                <w:vanish/>
              </w:rPr>
            </w:pPr>
          </w:p>
        </w:tc>
        <w:tc>
          <w:tcPr>
            <w:tcW w:w="0" w:type="auto"/>
            <w:gridSpan w:val="3"/>
            <w:shd w:val="clear" w:color="auto" w:fill="auto"/>
            <w:vAlign w:val="bottom"/>
          </w:tcPr>
          <w:p w14:paraId="012D9A1E" w14:textId="77777777" w:rsidR="008A1CC1" w:rsidRDefault="008A1CC1">
            <w:pPr>
              <w:rPr>
                <w:rFonts w:ascii="宋体"/>
                <w:vanish/>
              </w:rPr>
            </w:pPr>
          </w:p>
        </w:tc>
        <w:tc>
          <w:tcPr>
            <w:tcW w:w="0" w:type="auto"/>
            <w:gridSpan w:val="3"/>
            <w:shd w:val="clear" w:color="auto" w:fill="auto"/>
            <w:vAlign w:val="bottom"/>
          </w:tcPr>
          <w:p w14:paraId="012D9A1F" w14:textId="77777777" w:rsidR="008A1CC1" w:rsidRDefault="008A1CC1">
            <w:pPr>
              <w:rPr>
                <w:rFonts w:ascii="宋体"/>
                <w:vanish/>
              </w:rPr>
            </w:pPr>
          </w:p>
        </w:tc>
        <w:tc>
          <w:tcPr>
            <w:tcW w:w="0" w:type="auto"/>
            <w:shd w:val="clear" w:color="auto" w:fill="auto"/>
            <w:vAlign w:val="bottom"/>
          </w:tcPr>
          <w:p w14:paraId="012D9A20" w14:textId="77777777" w:rsidR="008A1CC1" w:rsidRDefault="008A1CC1">
            <w:pPr>
              <w:rPr>
                <w:rFonts w:ascii="宋体"/>
                <w:vanish/>
              </w:rPr>
            </w:pPr>
          </w:p>
        </w:tc>
        <w:tc>
          <w:tcPr>
            <w:tcW w:w="0" w:type="auto"/>
            <w:shd w:val="clear" w:color="auto" w:fill="auto"/>
            <w:vAlign w:val="bottom"/>
          </w:tcPr>
          <w:p w14:paraId="012D9A21" w14:textId="77777777" w:rsidR="008A1CC1" w:rsidRDefault="008A1CC1">
            <w:pPr>
              <w:rPr>
                <w:rFonts w:ascii="宋体"/>
                <w:vanish/>
              </w:rPr>
            </w:pPr>
          </w:p>
        </w:tc>
        <w:tc>
          <w:tcPr>
            <w:tcW w:w="0" w:type="auto"/>
            <w:gridSpan w:val="3"/>
            <w:shd w:val="clear" w:color="auto" w:fill="auto"/>
            <w:vAlign w:val="bottom"/>
          </w:tcPr>
          <w:p w14:paraId="012D9A22" w14:textId="77777777" w:rsidR="008A1CC1" w:rsidRDefault="008A1CC1">
            <w:pPr>
              <w:rPr>
                <w:rFonts w:ascii="宋体"/>
                <w:vanish/>
              </w:rPr>
            </w:pPr>
          </w:p>
        </w:tc>
        <w:tc>
          <w:tcPr>
            <w:tcW w:w="0" w:type="auto"/>
            <w:gridSpan w:val="3"/>
            <w:shd w:val="clear" w:color="auto" w:fill="auto"/>
            <w:vAlign w:val="bottom"/>
          </w:tcPr>
          <w:p w14:paraId="012D9A23" w14:textId="77777777" w:rsidR="008A1CC1" w:rsidRDefault="008A1CC1">
            <w:pPr>
              <w:rPr>
                <w:rFonts w:ascii="宋体"/>
                <w:vanish/>
              </w:rPr>
            </w:pPr>
          </w:p>
        </w:tc>
        <w:tc>
          <w:tcPr>
            <w:tcW w:w="0" w:type="auto"/>
            <w:gridSpan w:val="3"/>
            <w:shd w:val="clear" w:color="auto" w:fill="auto"/>
            <w:vAlign w:val="bottom"/>
          </w:tcPr>
          <w:p w14:paraId="012D9A24" w14:textId="77777777" w:rsidR="008A1CC1" w:rsidRDefault="008A1CC1">
            <w:pPr>
              <w:rPr>
                <w:rFonts w:ascii="宋体"/>
                <w:vanish/>
              </w:rPr>
            </w:pPr>
          </w:p>
        </w:tc>
        <w:tc>
          <w:tcPr>
            <w:tcW w:w="0" w:type="auto"/>
            <w:gridSpan w:val="3"/>
            <w:shd w:val="clear" w:color="auto" w:fill="auto"/>
            <w:vAlign w:val="bottom"/>
          </w:tcPr>
          <w:p w14:paraId="012D9A25" w14:textId="77777777" w:rsidR="008A1CC1" w:rsidRDefault="008A1CC1">
            <w:pPr>
              <w:rPr>
                <w:rFonts w:ascii="宋体"/>
                <w:vanish/>
              </w:rPr>
            </w:pPr>
          </w:p>
        </w:tc>
        <w:tc>
          <w:tcPr>
            <w:tcW w:w="0" w:type="auto"/>
            <w:gridSpan w:val="3"/>
            <w:shd w:val="clear" w:color="auto" w:fill="auto"/>
            <w:vAlign w:val="bottom"/>
          </w:tcPr>
          <w:p w14:paraId="012D9A26" w14:textId="77777777" w:rsidR="008A1CC1" w:rsidRDefault="008A1CC1">
            <w:pPr>
              <w:rPr>
                <w:rFonts w:ascii="宋体"/>
                <w:vanish/>
              </w:rPr>
            </w:pPr>
          </w:p>
        </w:tc>
        <w:tc>
          <w:tcPr>
            <w:tcW w:w="0" w:type="auto"/>
            <w:gridSpan w:val="3"/>
            <w:shd w:val="clear" w:color="auto" w:fill="auto"/>
            <w:vAlign w:val="bottom"/>
          </w:tcPr>
          <w:p w14:paraId="012D9A27" w14:textId="77777777" w:rsidR="008A1CC1" w:rsidRDefault="008A1CC1">
            <w:pPr>
              <w:rPr>
                <w:rFonts w:ascii="宋体"/>
                <w:vanish/>
              </w:rPr>
            </w:pPr>
          </w:p>
        </w:tc>
        <w:tc>
          <w:tcPr>
            <w:tcW w:w="0" w:type="auto"/>
            <w:shd w:val="clear" w:color="auto" w:fill="auto"/>
            <w:vAlign w:val="bottom"/>
          </w:tcPr>
          <w:p w14:paraId="012D9A28" w14:textId="77777777" w:rsidR="008A1CC1" w:rsidRDefault="008A1CC1">
            <w:pPr>
              <w:rPr>
                <w:rFonts w:ascii="宋体"/>
              </w:rPr>
            </w:pPr>
          </w:p>
        </w:tc>
        <w:tc>
          <w:tcPr>
            <w:tcW w:w="0" w:type="auto"/>
            <w:shd w:val="clear" w:color="auto" w:fill="auto"/>
            <w:vAlign w:val="bottom"/>
          </w:tcPr>
          <w:p w14:paraId="012D9A29" w14:textId="77777777" w:rsidR="008A1CC1" w:rsidRDefault="008A1CC1">
            <w:pPr>
              <w:rPr>
                <w:rFonts w:ascii="宋体"/>
              </w:rPr>
            </w:pPr>
          </w:p>
        </w:tc>
        <w:tc>
          <w:tcPr>
            <w:tcW w:w="0" w:type="auto"/>
            <w:shd w:val="clear" w:color="auto" w:fill="auto"/>
            <w:vAlign w:val="bottom"/>
          </w:tcPr>
          <w:p w14:paraId="012D9A2A" w14:textId="77777777" w:rsidR="008A1CC1" w:rsidRDefault="008A1CC1">
            <w:pPr>
              <w:rPr>
                <w:rFonts w:ascii="宋体"/>
              </w:rPr>
            </w:pPr>
          </w:p>
        </w:tc>
        <w:tc>
          <w:tcPr>
            <w:tcW w:w="0" w:type="auto"/>
            <w:shd w:val="clear" w:color="auto" w:fill="auto"/>
            <w:vAlign w:val="bottom"/>
          </w:tcPr>
          <w:p w14:paraId="012D9A2B" w14:textId="77777777" w:rsidR="008A1CC1" w:rsidRDefault="008A1CC1">
            <w:pPr>
              <w:rPr>
                <w:rFonts w:ascii="宋体"/>
              </w:rPr>
            </w:pPr>
          </w:p>
        </w:tc>
        <w:tc>
          <w:tcPr>
            <w:tcW w:w="0" w:type="auto"/>
            <w:shd w:val="clear" w:color="auto" w:fill="auto"/>
            <w:vAlign w:val="bottom"/>
          </w:tcPr>
          <w:p w14:paraId="012D9A2C" w14:textId="77777777" w:rsidR="008A1CC1" w:rsidRDefault="008A1CC1">
            <w:pPr>
              <w:rPr>
                <w:rFonts w:ascii="宋体"/>
              </w:rPr>
            </w:pPr>
          </w:p>
        </w:tc>
        <w:tc>
          <w:tcPr>
            <w:tcW w:w="0" w:type="auto"/>
            <w:shd w:val="clear" w:color="auto" w:fill="auto"/>
            <w:vAlign w:val="bottom"/>
          </w:tcPr>
          <w:p w14:paraId="012D9A2D" w14:textId="77777777" w:rsidR="008A1CC1" w:rsidRDefault="008A1CC1">
            <w:pPr>
              <w:rPr>
                <w:rFonts w:ascii="宋体"/>
              </w:rPr>
            </w:pPr>
          </w:p>
        </w:tc>
        <w:tc>
          <w:tcPr>
            <w:tcW w:w="0" w:type="auto"/>
            <w:shd w:val="clear" w:color="auto" w:fill="auto"/>
            <w:vAlign w:val="bottom"/>
          </w:tcPr>
          <w:p w14:paraId="012D9A2E" w14:textId="77777777" w:rsidR="008A1CC1" w:rsidRDefault="008A1CC1">
            <w:pPr>
              <w:rPr>
                <w:rFonts w:ascii="宋体"/>
              </w:rPr>
            </w:pPr>
          </w:p>
        </w:tc>
        <w:tc>
          <w:tcPr>
            <w:tcW w:w="0" w:type="auto"/>
            <w:shd w:val="clear" w:color="auto" w:fill="auto"/>
            <w:vAlign w:val="bottom"/>
          </w:tcPr>
          <w:p w14:paraId="012D9A2F" w14:textId="77777777" w:rsidR="008A1CC1" w:rsidRDefault="008A1CC1">
            <w:pPr>
              <w:rPr>
                <w:rFonts w:ascii="宋体"/>
              </w:rPr>
            </w:pPr>
          </w:p>
        </w:tc>
        <w:tc>
          <w:tcPr>
            <w:tcW w:w="0" w:type="auto"/>
            <w:shd w:val="clear" w:color="auto" w:fill="auto"/>
            <w:vAlign w:val="bottom"/>
          </w:tcPr>
          <w:p w14:paraId="012D9A30" w14:textId="77777777" w:rsidR="008A1CC1" w:rsidRDefault="008A1CC1">
            <w:pPr>
              <w:rPr>
                <w:rFonts w:ascii="宋体"/>
              </w:rPr>
            </w:pPr>
          </w:p>
        </w:tc>
        <w:tc>
          <w:tcPr>
            <w:tcW w:w="0" w:type="auto"/>
            <w:shd w:val="clear" w:color="auto" w:fill="auto"/>
            <w:vAlign w:val="bottom"/>
          </w:tcPr>
          <w:p w14:paraId="012D9A31" w14:textId="77777777" w:rsidR="008A1CC1" w:rsidRDefault="008A1CC1">
            <w:pPr>
              <w:rPr>
                <w:rFonts w:ascii="宋体"/>
              </w:rPr>
            </w:pPr>
          </w:p>
        </w:tc>
        <w:tc>
          <w:tcPr>
            <w:tcW w:w="0" w:type="auto"/>
            <w:shd w:val="clear" w:color="auto" w:fill="auto"/>
            <w:vAlign w:val="bottom"/>
          </w:tcPr>
          <w:p w14:paraId="012D9A32" w14:textId="77777777" w:rsidR="008A1CC1" w:rsidRDefault="008A1CC1">
            <w:pPr>
              <w:rPr>
                <w:rFonts w:ascii="宋体"/>
              </w:rPr>
            </w:pPr>
          </w:p>
        </w:tc>
        <w:tc>
          <w:tcPr>
            <w:tcW w:w="0" w:type="auto"/>
            <w:shd w:val="clear" w:color="auto" w:fill="auto"/>
            <w:vAlign w:val="bottom"/>
          </w:tcPr>
          <w:p w14:paraId="012D9A33" w14:textId="77777777" w:rsidR="008A1CC1" w:rsidRDefault="008A1CC1">
            <w:pPr>
              <w:rPr>
                <w:rFonts w:ascii="宋体"/>
              </w:rPr>
            </w:pPr>
          </w:p>
        </w:tc>
      </w:tr>
      <w:tr w:rsidR="008A1CC1" w14:paraId="012D9A47" w14:textId="77777777">
        <w:trPr>
          <w:hidden/>
        </w:trPr>
        <w:tc>
          <w:tcPr>
            <w:tcW w:w="0" w:type="auto"/>
            <w:gridSpan w:val="3"/>
            <w:shd w:val="clear" w:color="auto" w:fill="auto"/>
            <w:vAlign w:val="bottom"/>
          </w:tcPr>
          <w:p w14:paraId="012D9A35" w14:textId="77777777" w:rsidR="008A1CC1" w:rsidRDefault="008A1CC1">
            <w:pPr>
              <w:rPr>
                <w:rFonts w:ascii="宋体"/>
                <w:vanish/>
              </w:rPr>
            </w:pPr>
          </w:p>
        </w:tc>
        <w:tc>
          <w:tcPr>
            <w:tcW w:w="0" w:type="auto"/>
            <w:gridSpan w:val="3"/>
            <w:shd w:val="clear" w:color="auto" w:fill="auto"/>
            <w:vAlign w:val="bottom"/>
          </w:tcPr>
          <w:p w14:paraId="012D9A36" w14:textId="77777777" w:rsidR="008A1CC1" w:rsidRDefault="008A1CC1">
            <w:pPr>
              <w:rPr>
                <w:rFonts w:ascii="宋体"/>
                <w:vanish/>
              </w:rPr>
            </w:pPr>
          </w:p>
        </w:tc>
        <w:tc>
          <w:tcPr>
            <w:tcW w:w="0" w:type="auto"/>
            <w:gridSpan w:val="3"/>
            <w:shd w:val="clear" w:color="auto" w:fill="auto"/>
            <w:vAlign w:val="bottom"/>
          </w:tcPr>
          <w:p w14:paraId="012D9A37" w14:textId="77777777" w:rsidR="008A1CC1" w:rsidRDefault="008A1CC1">
            <w:pPr>
              <w:rPr>
                <w:rFonts w:ascii="宋体"/>
                <w:vanish/>
              </w:rPr>
            </w:pPr>
          </w:p>
        </w:tc>
        <w:tc>
          <w:tcPr>
            <w:tcW w:w="0" w:type="auto"/>
            <w:gridSpan w:val="3"/>
            <w:shd w:val="clear" w:color="auto" w:fill="auto"/>
            <w:vAlign w:val="bottom"/>
          </w:tcPr>
          <w:p w14:paraId="012D9A38" w14:textId="77777777" w:rsidR="008A1CC1" w:rsidRDefault="008A1CC1">
            <w:pPr>
              <w:rPr>
                <w:rFonts w:ascii="宋体"/>
                <w:vanish/>
              </w:rPr>
            </w:pPr>
          </w:p>
        </w:tc>
        <w:tc>
          <w:tcPr>
            <w:tcW w:w="0" w:type="auto"/>
            <w:gridSpan w:val="3"/>
            <w:shd w:val="clear" w:color="auto" w:fill="auto"/>
            <w:vAlign w:val="bottom"/>
          </w:tcPr>
          <w:p w14:paraId="012D9A39" w14:textId="77777777" w:rsidR="008A1CC1" w:rsidRDefault="008A1CC1">
            <w:pPr>
              <w:rPr>
                <w:rFonts w:ascii="宋体"/>
                <w:vanish/>
              </w:rPr>
            </w:pPr>
          </w:p>
        </w:tc>
        <w:tc>
          <w:tcPr>
            <w:tcW w:w="0" w:type="auto"/>
            <w:gridSpan w:val="3"/>
            <w:shd w:val="clear" w:color="auto" w:fill="auto"/>
            <w:vAlign w:val="bottom"/>
          </w:tcPr>
          <w:p w14:paraId="012D9A3A" w14:textId="77777777" w:rsidR="008A1CC1" w:rsidRDefault="008A1CC1">
            <w:pPr>
              <w:rPr>
                <w:rFonts w:ascii="宋体"/>
                <w:vanish/>
              </w:rPr>
            </w:pPr>
          </w:p>
        </w:tc>
        <w:tc>
          <w:tcPr>
            <w:tcW w:w="0" w:type="auto"/>
            <w:shd w:val="clear" w:color="auto" w:fill="auto"/>
            <w:vAlign w:val="bottom"/>
          </w:tcPr>
          <w:p w14:paraId="012D9A3B" w14:textId="77777777" w:rsidR="008A1CC1" w:rsidRDefault="008A1CC1">
            <w:pPr>
              <w:rPr>
                <w:rFonts w:ascii="宋体"/>
                <w:vanish/>
              </w:rPr>
            </w:pPr>
          </w:p>
        </w:tc>
        <w:tc>
          <w:tcPr>
            <w:tcW w:w="0" w:type="auto"/>
            <w:shd w:val="clear" w:color="auto" w:fill="auto"/>
            <w:vAlign w:val="bottom"/>
          </w:tcPr>
          <w:p w14:paraId="012D9A3C" w14:textId="77777777" w:rsidR="008A1CC1" w:rsidRDefault="008A1CC1">
            <w:pPr>
              <w:rPr>
                <w:rFonts w:ascii="宋体"/>
                <w:vanish/>
              </w:rPr>
            </w:pPr>
          </w:p>
        </w:tc>
        <w:tc>
          <w:tcPr>
            <w:tcW w:w="0" w:type="auto"/>
            <w:gridSpan w:val="3"/>
            <w:shd w:val="clear" w:color="auto" w:fill="auto"/>
            <w:vAlign w:val="bottom"/>
          </w:tcPr>
          <w:p w14:paraId="012D9A3D" w14:textId="77777777" w:rsidR="008A1CC1" w:rsidRDefault="008A1CC1">
            <w:pPr>
              <w:rPr>
                <w:rFonts w:ascii="宋体"/>
                <w:vanish/>
              </w:rPr>
            </w:pPr>
          </w:p>
        </w:tc>
        <w:tc>
          <w:tcPr>
            <w:tcW w:w="0" w:type="auto"/>
            <w:gridSpan w:val="3"/>
            <w:shd w:val="clear" w:color="auto" w:fill="auto"/>
            <w:vAlign w:val="bottom"/>
          </w:tcPr>
          <w:p w14:paraId="012D9A3E" w14:textId="77777777" w:rsidR="008A1CC1" w:rsidRDefault="008A1CC1">
            <w:pPr>
              <w:rPr>
                <w:rFonts w:ascii="宋体"/>
                <w:vanish/>
              </w:rPr>
            </w:pPr>
          </w:p>
        </w:tc>
        <w:tc>
          <w:tcPr>
            <w:tcW w:w="0" w:type="auto"/>
            <w:gridSpan w:val="3"/>
            <w:shd w:val="clear" w:color="auto" w:fill="auto"/>
            <w:vAlign w:val="bottom"/>
          </w:tcPr>
          <w:p w14:paraId="012D9A3F" w14:textId="77777777" w:rsidR="008A1CC1" w:rsidRDefault="008A1CC1">
            <w:pPr>
              <w:rPr>
                <w:rFonts w:ascii="宋体"/>
                <w:vanish/>
              </w:rPr>
            </w:pPr>
          </w:p>
        </w:tc>
        <w:tc>
          <w:tcPr>
            <w:tcW w:w="0" w:type="auto"/>
            <w:gridSpan w:val="3"/>
            <w:shd w:val="clear" w:color="auto" w:fill="auto"/>
            <w:vAlign w:val="bottom"/>
          </w:tcPr>
          <w:p w14:paraId="012D9A40" w14:textId="77777777" w:rsidR="008A1CC1" w:rsidRDefault="008A1CC1">
            <w:pPr>
              <w:rPr>
                <w:rFonts w:ascii="宋体"/>
                <w:vanish/>
              </w:rPr>
            </w:pPr>
          </w:p>
        </w:tc>
        <w:tc>
          <w:tcPr>
            <w:tcW w:w="0" w:type="auto"/>
            <w:gridSpan w:val="3"/>
            <w:shd w:val="clear" w:color="auto" w:fill="auto"/>
            <w:vAlign w:val="bottom"/>
          </w:tcPr>
          <w:p w14:paraId="012D9A41" w14:textId="77777777" w:rsidR="008A1CC1" w:rsidRDefault="008A1CC1">
            <w:pPr>
              <w:rPr>
                <w:rFonts w:ascii="宋体"/>
                <w:vanish/>
              </w:rPr>
            </w:pPr>
          </w:p>
        </w:tc>
        <w:tc>
          <w:tcPr>
            <w:tcW w:w="0" w:type="auto"/>
            <w:gridSpan w:val="3"/>
            <w:shd w:val="clear" w:color="auto" w:fill="auto"/>
            <w:vAlign w:val="bottom"/>
          </w:tcPr>
          <w:p w14:paraId="012D9A42" w14:textId="77777777" w:rsidR="008A1CC1" w:rsidRDefault="008A1CC1">
            <w:pPr>
              <w:rPr>
                <w:rFonts w:ascii="宋体"/>
                <w:vanish/>
              </w:rPr>
            </w:pPr>
          </w:p>
        </w:tc>
        <w:tc>
          <w:tcPr>
            <w:tcW w:w="0" w:type="auto"/>
            <w:gridSpan w:val="3"/>
            <w:shd w:val="clear" w:color="auto" w:fill="auto"/>
            <w:vAlign w:val="bottom"/>
          </w:tcPr>
          <w:p w14:paraId="012D9A43" w14:textId="77777777" w:rsidR="008A1CC1" w:rsidRDefault="008A1CC1">
            <w:pPr>
              <w:rPr>
                <w:rFonts w:ascii="宋体"/>
                <w:vanish/>
              </w:rPr>
            </w:pPr>
          </w:p>
        </w:tc>
        <w:tc>
          <w:tcPr>
            <w:tcW w:w="0" w:type="auto"/>
            <w:gridSpan w:val="3"/>
            <w:shd w:val="clear" w:color="auto" w:fill="auto"/>
            <w:vAlign w:val="bottom"/>
          </w:tcPr>
          <w:p w14:paraId="012D9A44" w14:textId="77777777" w:rsidR="008A1CC1" w:rsidRDefault="008A1CC1">
            <w:pPr>
              <w:rPr>
                <w:rFonts w:ascii="宋体"/>
                <w:vanish/>
              </w:rPr>
            </w:pPr>
          </w:p>
        </w:tc>
        <w:tc>
          <w:tcPr>
            <w:tcW w:w="0" w:type="auto"/>
            <w:gridSpan w:val="3"/>
            <w:shd w:val="clear" w:color="auto" w:fill="auto"/>
            <w:vAlign w:val="bottom"/>
          </w:tcPr>
          <w:p w14:paraId="012D9A45" w14:textId="77777777" w:rsidR="008A1CC1" w:rsidRDefault="008A1CC1">
            <w:pPr>
              <w:rPr>
                <w:rFonts w:ascii="宋体"/>
                <w:vanish/>
              </w:rPr>
            </w:pPr>
          </w:p>
        </w:tc>
        <w:tc>
          <w:tcPr>
            <w:tcW w:w="0" w:type="auto"/>
            <w:gridSpan w:val="3"/>
            <w:shd w:val="clear" w:color="auto" w:fill="auto"/>
            <w:vAlign w:val="bottom"/>
          </w:tcPr>
          <w:p w14:paraId="012D9A46" w14:textId="77777777" w:rsidR="008A1CC1" w:rsidRDefault="008A1CC1">
            <w:pPr>
              <w:rPr>
                <w:rFonts w:ascii="宋体"/>
                <w:vanish/>
              </w:rPr>
            </w:pPr>
          </w:p>
        </w:tc>
      </w:tr>
      <w:tr w:rsidR="008A1CC1" w14:paraId="012D9A62" w14:textId="77777777">
        <w:trPr>
          <w:hidden/>
        </w:trPr>
        <w:tc>
          <w:tcPr>
            <w:tcW w:w="0" w:type="auto"/>
            <w:gridSpan w:val="3"/>
            <w:shd w:val="clear" w:color="auto" w:fill="auto"/>
            <w:vAlign w:val="bottom"/>
          </w:tcPr>
          <w:p w14:paraId="012D9A48" w14:textId="77777777" w:rsidR="008A1CC1" w:rsidRDefault="008A1CC1">
            <w:pPr>
              <w:rPr>
                <w:rFonts w:ascii="宋体"/>
                <w:vanish/>
              </w:rPr>
            </w:pPr>
          </w:p>
        </w:tc>
        <w:tc>
          <w:tcPr>
            <w:tcW w:w="0" w:type="auto"/>
            <w:gridSpan w:val="3"/>
            <w:shd w:val="clear" w:color="auto" w:fill="auto"/>
            <w:vAlign w:val="bottom"/>
          </w:tcPr>
          <w:p w14:paraId="012D9A49" w14:textId="77777777" w:rsidR="008A1CC1" w:rsidRDefault="008A1CC1">
            <w:pPr>
              <w:rPr>
                <w:rFonts w:ascii="宋体"/>
                <w:vanish/>
              </w:rPr>
            </w:pPr>
          </w:p>
        </w:tc>
        <w:tc>
          <w:tcPr>
            <w:tcW w:w="0" w:type="auto"/>
            <w:gridSpan w:val="3"/>
            <w:shd w:val="clear" w:color="auto" w:fill="auto"/>
            <w:vAlign w:val="bottom"/>
          </w:tcPr>
          <w:p w14:paraId="012D9A4A" w14:textId="77777777" w:rsidR="008A1CC1" w:rsidRDefault="008A1CC1">
            <w:pPr>
              <w:rPr>
                <w:rFonts w:ascii="宋体"/>
                <w:vanish/>
              </w:rPr>
            </w:pPr>
          </w:p>
        </w:tc>
        <w:tc>
          <w:tcPr>
            <w:tcW w:w="0" w:type="auto"/>
            <w:gridSpan w:val="3"/>
            <w:shd w:val="clear" w:color="auto" w:fill="auto"/>
            <w:vAlign w:val="bottom"/>
          </w:tcPr>
          <w:p w14:paraId="012D9A4B" w14:textId="77777777" w:rsidR="008A1CC1" w:rsidRDefault="008A1CC1">
            <w:pPr>
              <w:rPr>
                <w:rFonts w:ascii="宋体"/>
                <w:vanish/>
              </w:rPr>
            </w:pPr>
          </w:p>
        </w:tc>
        <w:tc>
          <w:tcPr>
            <w:tcW w:w="0" w:type="auto"/>
            <w:gridSpan w:val="3"/>
            <w:shd w:val="clear" w:color="auto" w:fill="auto"/>
            <w:vAlign w:val="bottom"/>
          </w:tcPr>
          <w:p w14:paraId="012D9A4C" w14:textId="77777777" w:rsidR="008A1CC1" w:rsidRDefault="008A1CC1">
            <w:pPr>
              <w:rPr>
                <w:rFonts w:ascii="宋体"/>
                <w:vanish/>
              </w:rPr>
            </w:pPr>
          </w:p>
        </w:tc>
        <w:tc>
          <w:tcPr>
            <w:tcW w:w="0" w:type="auto"/>
            <w:gridSpan w:val="3"/>
            <w:shd w:val="clear" w:color="auto" w:fill="auto"/>
            <w:vAlign w:val="bottom"/>
          </w:tcPr>
          <w:p w14:paraId="012D9A4D" w14:textId="77777777" w:rsidR="008A1CC1" w:rsidRDefault="008A1CC1">
            <w:pPr>
              <w:rPr>
                <w:rFonts w:ascii="宋体"/>
                <w:vanish/>
              </w:rPr>
            </w:pPr>
          </w:p>
        </w:tc>
        <w:tc>
          <w:tcPr>
            <w:tcW w:w="0" w:type="auto"/>
            <w:shd w:val="clear" w:color="auto" w:fill="auto"/>
            <w:vAlign w:val="bottom"/>
          </w:tcPr>
          <w:p w14:paraId="012D9A4E" w14:textId="77777777" w:rsidR="008A1CC1" w:rsidRDefault="008A1CC1">
            <w:pPr>
              <w:rPr>
                <w:rFonts w:ascii="宋体"/>
                <w:vanish/>
              </w:rPr>
            </w:pPr>
          </w:p>
        </w:tc>
        <w:tc>
          <w:tcPr>
            <w:tcW w:w="0" w:type="auto"/>
            <w:shd w:val="clear" w:color="auto" w:fill="auto"/>
            <w:vAlign w:val="bottom"/>
          </w:tcPr>
          <w:p w14:paraId="012D9A4F" w14:textId="77777777" w:rsidR="008A1CC1" w:rsidRDefault="008A1CC1">
            <w:pPr>
              <w:rPr>
                <w:rFonts w:ascii="宋体"/>
                <w:vanish/>
              </w:rPr>
            </w:pPr>
          </w:p>
        </w:tc>
        <w:tc>
          <w:tcPr>
            <w:tcW w:w="0" w:type="auto"/>
            <w:gridSpan w:val="3"/>
            <w:shd w:val="clear" w:color="auto" w:fill="auto"/>
            <w:vAlign w:val="bottom"/>
          </w:tcPr>
          <w:p w14:paraId="012D9A50" w14:textId="77777777" w:rsidR="008A1CC1" w:rsidRDefault="008A1CC1">
            <w:pPr>
              <w:rPr>
                <w:rFonts w:ascii="宋体"/>
                <w:vanish/>
              </w:rPr>
            </w:pPr>
          </w:p>
        </w:tc>
        <w:tc>
          <w:tcPr>
            <w:tcW w:w="0" w:type="auto"/>
            <w:gridSpan w:val="3"/>
            <w:shd w:val="clear" w:color="auto" w:fill="auto"/>
            <w:vAlign w:val="bottom"/>
          </w:tcPr>
          <w:p w14:paraId="012D9A51" w14:textId="77777777" w:rsidR="008A1CC1" w:rsidRDefault="008A1CC1">
            <w:pPr>
              <w:rPr>
                <w:rFonts w:ascii="宋体"/>
                <w:vanish/>
              </w:rPr>
            </w:pPr>
          </w:p>
        </w:tc>
        <w:tc>
          <w:tcPr>
            <w:tcW w:w="0" w:type="auto"/>
            <w:gridSpan w:val="3"/>
            <w:shd w:val="clear" w:color="auto" w:fill="auto"/>
            <w:vAlign w:val="bottom"/>
          </w:tcPr>
          <w:p w14:paraId="012D9A52" w14:textId="77777777" w:rsidR="008A1CC1" w:rsidRDefault="008A1CC1">
            <w:pPr>
              <w:rPr>
                <w:rFonts w:ascii="宋体"/>
                <w:vanish/>
              </w:rPr>
            </w:pPr>
          </w:p>
        </w:tc>
        <w:tc>
          <w:tcPr>
            <w:tcW w:w="0" w:type="auto"/>
            <w:gridSpan w:val="3"/>
            <w:shd w:val="clear" w:color="auto" w:fill="auto"/>
            <w:vAlign w:val="bottom"/>
          </w:tcPr>
          <w:p w14:paraId="012D9A53" w14:textId="77777777" w:rsidR="008A1CC1" w:rsidRDefault="008A1CC1">
            <w:pPr>
              <w:rPr>
                <w:rFonts w:ascii="宋体"/>
                <w:vanish/>
              </w:rPr>
            </w:pPr>
          </w:p>
        </w:tc>
        <w:tc>
          <w:tcPr>
            <w:tcW w:w="0" w:type="auto"/>
            <w:gridSpan w:val="3"/>
            <w:shd w:val="clear" w:color="auto" w:fill="auto"/>
            <w:vAlign w:val="bottom"/>
          </w:tcPr>
          <w:p w14:paraId="012D9A54" w14:textId="77777777" w:rsidR="008A1CC1" w:rsidRDefault="008A1CC1">
            <w:pPr>
              <w:rPr>
                <w:rFonts w:ascii="宋体"/>
                <w:vanish/>
              </w:rPr>
            </w:pPr>
          </w:p>
        </w:tc>
        <w:tc>
          <w:tcPr>
            <w:tcW w:w="0" w:type="auto"/>
            <w:gridSpan w:val="3"/>
            <w:shd w:val="clear" w:color="auto" w:fill="auto"/>
            <w:vAlign w:val="bottom"/>
          </w:tcPr>
          <w:p w14:paraId="012D9A55" w14:textId="77777777" w:rsidR="008A1CC1" w:rsidRDefault="008A1CC1">
            <w:pPr>
              <w:rPr>
                <w:rFonts w:ascii="宋体"/>
                <w:vanish/>
              </w:rPr>
            </w:pPr>
          </w:p>
        </w:tc>
        <w:tc>
          <w:tcPr>
            <w:tcW w:w="0" w:type="auto"/>
            <w:shd w:val="clear" w:color="auto" w:fill="auto"/>
            <w:vAlign w:val="bottom"/>
          </w:tcPr>
          <w:p w14:paraId="012D9A56" w14:textId="77777777" w:rsidR="008A1CC1" w:rsidRDefault="008A1CC1">
            <w:pPr>
              <w:rPr>
                <w:rFonts w:ascii="宋体"/>
              </w:rPr>
            </w:pPr>
          </w:p>
        </w:tc>
        <w:tc>
          <w:tcPr>
            <w:tcW w:w="0" w:type="auto"/>
            <w:shd w:val="clear" w:color="auto" w:fill="auto"/>
            <w:vAlign w:val="bottom"/>
          </w:tcPr>
          <w:p w14:paraId="012D9A57" w14:textId="77777777" w:rsidR="008A1CC1" w:rsidRDefault="008A1CC1">
            <w:pPr>
              <w:rPr>
                <w:rFonts w:ascii="宋体"/>
              </w:rPr>
            </w:pPr>
          </w:p>
        </w:tc>
        <w:tc>
          <w:tcPr>
            <w:tcW w:w="0" w:type="auto"/>
            <w:shd w:val="clear" w:color="auto" w:fill="auto"/>
            <w:vAlign w:val="bottom"/>
          </w:tcPr>
          <w:p w14:paraId="012D9A58" w14:textId="77777777" w:rsidR="008A1CC1" w:rsidRDefault="008A1CC1">
            <w:pPr>
              <w:rPr>
                <w:rFonts w:ascii="宋体"/>
              </w:rPr>
            </w:pPr>
          </w:p>
        </w:tc>
        <w:tc>
          <w:tcPr>
            <w:tcW w:w="0" w:type="auto"/>
            <w:shd w:val="clear" w:color="auto" w:fill="auto"/>
            <w:vAlign w:val="bottom"/>
          </w:tcPr>
          <w:p w14:paraId="012D9A59" w14:textId="77777777" w:rsidR="008A1CC1" w:rsidRDefault="008A1CC1">
            <w:pPr>
              <w:rPr>
                <w:rFonts w:ascii="宋体"/>
              </w:rPr>
            </w:pPr>
          </w:p>
        </w:tc>
        <w:tc>
          <w:tcPr>
            <w:tcW w:w="0" w:type="auto"/>
            <w:shd w:val="clear" w:color="auto" w:fill="auto"/>
            <w:vAlign w:val="bottom"/>
          </w:tcPr>
          <w:p w14:paraId="012D9A5A" w14:textId="77777777" w:rsidR="008A1CC1" w:rsidRDefault="008A1CC1">
            <w:pPr>
              <w:rPr>
                <w:rFonts w:ascii="宋体"/>
              </w:rPr>
            </w:pPr>
          </w:p>
        </w:tc>
        <w:tc>
          <w:tcPr>
            <w:tcW w:w="0" w:type="auto"/>
            <w:shd w:val="clear" w:color="auto" w:fill="auto"/>
            <w:vAlign w:val="bottom"/>
          </w:tcPr>
          <w:p w14:paraId="012D9A5B" w14:textId="77777777" w:rsidR="008A1CC1" w:rsidRDefault="008A1CC1">
            <w:pPr>
              <w:rPr>
                <w:rFonts w:ascii="宋体"/>
              </w:rPr>
            </w:pPr>
          </w:p>
        </w:tc>
        <w:tc>
          <w:tcPr>
            <w:tcW w:w="0" w:type="auto"/>
            <w:shd w:val="clear" w:color="auto" w:fill="auto"/>
            <w:vAlign w:val="bottom"/>
          </w:tcPr>
          <w:p w14:paraId="012D9A5C" w14:textId="77777777" w:rsidR="008A1CC1" w:rsidRDefault="008A1CC1">
            <w:pPr>
              <w:rPr>
                <w:rFonts w:ascii="宋体"/>
              </w:rPr>
            </w:pPr>
          </w:p>
        </w:tc>
        <w:tc>
          <w:tcPr>
            <w:tcW w:w="0" w:type="auto"/>
            <w:shd w:val="clear" w:color="auto" w:fill="auto"/>
            <w:vAlign w:val="bottom"/>
          </w:tcPr>
          <w:p w14:paraId="012D9A5D" w14:textId="77777777" w:rsidR="008A1CC1" w:rsidRDefault="008A1CC1">
            <w:pPr>
              <w:rPr>
                <w:rFonts w:ascii="宋体"/>
              </w:rPr>
            </w:pPr>
          </w:p>
        </w:tc>
        <w:tc>
          <w:tcPr>
            <w:tcW w:w="0" w:type="auto"/>
            <w:shd w:val="clear" w:color="auto" w:fill="auto"/>
            <w:vAlign w:val="bottom"/>
          </w:tcPr>
          <w:p w14:paraId="012D9A5E" w14:textId="77777777" w:rsidR="008A1CC1" w:rsidRDefault="008A1CC1">
            <w:pPr>
              <w:rPr>
                <w:rFonts w:ascii="宋体"/>
              </w:rPr>
            </w:pPr>
          </w:p>
        </w:tc>
        <w:tc>
          <w:tcPr>
            <w:tcW w:w="0" w:type="auto"/>
            <w:shd w:val="clear" w:color="auto" w:fill="auto"/>
            <w:vAlign w:val="bottom"/>
          </w:tcPr>
          <w:p w14:paraId="012D9A5F" w14:textId="77777777" w:rsidR="008A1CC1" w:rsidRDefault="008A1CC1">
            <w:pPr>
              <w:rPr>
                <w:rFonts w:ascii="宋体"/>
              </w:rPr>
            </w:pPr>
          </w:p>
        </w:tc>
        <w:tc>
          <w:tcPr>
            <w:tcW w:w="0" w:type="auto"/>
            <w:shd w:val="clear" w:color="auto" w:fill="auto"/>
            <w:vAlign w:val="bottom"/>
          </w:tcPr>
          <w:p w14:paraId="012D9A60" w14:textId="77777777" w:rsidR="008A1CC1" w:rsidRDefault="008A1CC1">
            <w:pPr>
              <w:rPr>
                <w:rFonts w:ascii="宋体"/>
              </w:rPr>
            </w:pPr>
          </w:p>
        </w:tc>
        <w:tc>
          <w:tcPr>
            <w:tcW w:w="0" w:type="auto"/>
            <w:shd w:val="clear" w:color="auto" w:fill="auto"/>
            <w:vAlign w:val="bottom"/>
          </w:tcPr>
          <w:p w14:paraId="012D9A61" w14:textId="77777777" w:rsidR="008A1CC1" w:rsidRDefault="008A1CC1">
            <w:pPr>
              <w:rPr>
                <w:rFonts w:ascii="宋体"/>
              </w:rPr>
            </w:pPr>
          </w:p>
        </w:tc>
      </w:tr>
      <w:tr w:rsidR="008A1CC1" w14:paraId="012D9A75" w14:textId="77777777">
        <w:trPr>
          <w:hidden/>
        </w:trPr>
        <w:tc>
          <w:tcPr>
            <w:tcW w:w="0" w:type="auto"/>
            <w:gridSpan w:val="3"/>
            <w:shd w:val="clear" w:color="auto" w:fill="auto"/>
            <w:vAlign w:val="bottom"/>
          </w:tcPr>
          <w:p w14:paraId="012D9A63" w14:textId="77777777" w:rsidR="008A1CC1" w:rsidRDefault="008A1CC1">
            <w:pPr>
              <w:rPr>
                <w:rFonts w:ascii="宋体"/>
                <w:vanish/>
              </w:rPr>
            </w:pPr>
          </w:p>
        </w:tc>
        <w:tc>
          <w:tcPr>
            <w:tcW w:w="0" w:type="auto"/>
            <w:gridSpan w:val="3"/>
            <w:shd w:val="clear" w:color="auto" w:fill="auto"/>
            <w:vAlign w:val="bottom"/>
          </w:tcPr>
          <w:p w14:paraId="012D9A64" w14:textId="77777777" w:rsidR="008A1CC1" w:rsidRDefault="008A1CC1">
            <w:pPr>
              <w:rPr>
                <w:rFonts w:ascii="宋体"/>
                <w:vanish/>
              </w:rPr>
            </w:pPr>
          </w:p>
        </w:tc>
        <w:tc>
          <w:tcPr>
            <w:tcW w:w="0" w:type="auto"/>
            <w:gridSpan w:val="3"/>
            <w:shd w:val="clear" w:color="auto" w:fill="auto"/>
            <w:vAlign w:val="bottom"/>
          </w:tcPr>
          <w:p w14:paraId="012D9A65" w14:textId="77777777" w:rsidR="008A1CC1" w:rsidRDefault="008A1CC1">
            <w:pPr>
              <w:rPr>
                <w:rFonts w:ascii="宋体"/>
                <w:vanish/>
              </w:rPr>
            </w:pPr>
          </w:p>
        </w:tc>
        <w:tc>
          <w:tcPr>
            <w:tcW w:w="0" w:type="auto"/>
            <w:gridSpan w:val="3"/>
            <w:shd w:val="clear" w:color="auto" w:fill="auto"/>
            <w:vAlign w:val="bottom"/>
          </w:tcPr>
          <w:p w14:paraId="012D9A66" w14:textId="77777777" w:rsidR="008A1CC1" w:rsidRDefault="008A1CC1">
            <w:pPr>
              <w:rPr>
                <w:rFonts w:ascii="宋体"/>
                <w:vanish/>
              </w:rPr>
            </w:pPr>
          </w:p>
        </w:tc>
        <w:tc>
          <w:tcPr>
            <w:tcW w:w="0" w:type="auto"/>
            <w:gridSpan w:val="3"/>
            <w:shd w:val="clear" w:color="auto" w:fill="auto"/>
            <w:vAlign w:val="bottom"/>
          </w:tcPr>
          <w:p w14:paraId="012D9A67" w14:textId="77777777" w:rsidR="008A1CC1" w:rsidRDefault="008A1CC1">
            <w:pPr>
              <w:rPr>
                <w:rFonts w:ascii="宋体"/>
                <w:vanish/>
              </w:rPr>
            </w:pPr>
          </w:p>
        </w:tc>
        <w:tc>
          <w:tcPr>
            <w:tcW w:w="0" w:type="auto"/>
            <w:gridSpan w:val="3"/>
            <w:shd w:val="clear" w:color="auto" w:fill="auto"/>
            <w:vAlign w:val="bottom"/>
          </w:tcPr>
          <w:p w14:paraId="012D9A68" w14:textId="77777777" w:rsidR="008A1CC1" w:rsidRDefault="008A1CC1">
            <w:pPr>
              <w:rPr>
                <w:rFonts w:ascii="宋体"/>
                <w:vanish/>
              </w:rPr>
            </w:pPr>
          </w:p>
        </w:tc>
        <w:tc>
          <w:tcPr>
            <w:tcW w:w="0" w:type="auto"/>
            <w:shd w:val="clear" w:color="auto" w:fill="auto"/>
            <w:vAlign w:val="bottom"/>
          </w:tcPr>
          <w:p w14:paraId="012D9A69" w14:textId="77777777" w:rsidR="008A1CC1" w:rsidRDefault="008A1CC1">
            <w:pPr>
              <w:rPr>
                <w:rFonts w:ascii="宋体"/>
                <w:vanish/>
              </w:rPr>
            </w:pPr>
          </w:p>
        </w:tc>
        <w:tc>
          <w:tcPr>
            <w:tcW w:w="0" w:type="auto"/>
            <w:shd w:val="clear" w:color="auto" w:fill="auto"/>
            <w:vAlign w:val="bottom"/>
          </w:tcPr>
          <w:p w14:paraId="012D9A6A" w14:textId="77777777" w:rsidR="008A1CC1" w:rsidRDefault="008A1CC1">
            <w:pPr>
              <w:rPr>
                <w:rFonts w:ascii="宋体"/>
                <w:vanish/>
              </w:rPr>
            </w:pPr>
          </w:p>
        </w:tc>
        <w:tc>
          <w:tcPr>
            <w:tcW w:w="0" w:type="auto"/>
            <w:gridSpan w:val="3"/>
            <w:shd w:val="clear" w:color="auto" w:fill="auto"/>
            <w:vAlign w:val="bottom"/>
          </w:tcPr>
          <w:p w14:paraId="012D9A6B" w14:textId="77777777" w:rsidR="008A1CC1" w:rsidRDefault="008A1CC1">
            <w:pPr>
              <w:rPr>
                <w:rFonts w:ascii="宋体"/>
                <w:vanish/>
              </w:rPr>
            </w:pPr>
          </w:p>
        </w:tc>
        <w:tc>
          <w:tcPr>
            <w:tcW w:w="0" w:type="auto"/>
            <w:gridSpan w:val="3"/>
            <w:shd w:val="clear" w:color="auto" w:fill="auto"/>
            <w:vAlign w:val="bottom"/>
          </w:tcPr>
          <w:p w14:paraId="012D9A6C" w14:textId="77777777" w:rsidR="008A1CC1" w:rsidRDefault="008A1CC1">
            <w:pPr>
              <w:rPr>
                <w:rFonts w:ascii="宋体"/>
                <w:vanish/>
              </w:rPr>
            </w:pPr>
          </w:p>
        </w:tc>
        <w:tc>
          <w:tcPr>
            <w:tcW w:w="0" w:type="auto"/>
            <w:gridSpan w:val="3"/>
            <w:shd w:val="clear" w:color="auto" w:fill="auto"/>
            <w:vAlign w:val="bottom"/>
          </w:tcPr>
          <w:p w14:paraId="012D9A6D" w14:textId="77777777" w:rsidR="008A1CC1" w:rsidRDefault="008A1CC1">
            <w:pPr>
              <w:rPr>
                <w:rFonts w:ascii="宋体"/>
                <w:vanish/>
              </w:rPr>
            </w:pPr>
          </w:p>
        </w:tc>
        <w:tc>
          <w:tcPr>
            <w:tcW w:w="0" w:type="auto"/>
            <w:gridSpan w:val="3"/>
            <w:shd w:val="clear" w:color="auto" w:fill="auto"/>
            <w:vAlign w:val="bottom"/>
          </w:tcPr>
          <w:p w14:paraId="012D9A6E" w14:textId="77777777" w:rsidR="008A1CC1" w:rsidRDefault="008A1CC1">
            <w:pPr>
              <w:rPr>
                <w:rFonts w:ascii="宋体"/>
                <w:vanish/>
              </w:rPr>
            </w:pPr>
          </w:p>
        </w:tc>
        <w:tc>
          <w:tcPr>
            <w:tcW w:w="0" w:type="auto"/>
            <w:gridSpan w:val="3"/>
            <w:shd w:val="clear" w:color="auto" w:fill="auto"/>
            <w:vAlign w:val="bottom"/>
          </w:tcPr>
          <w:p w14:paraId="012D9A6F" w14:textId="77777777" w:rsidR="008A1CC1" w:rsidRDefault="008A1CC1">
            <w:pPr>
              <w:rPr>
                <w:rFonts w:ascii="宋体"/>
                <w:vanish/>
              </w:rPr>
            </w:pPr>
          </w:p>
        </w:tc>
        <w:tc>
          <w:tcPr>
            <w:tcW w:w="0" w:type="auto"/>
            <w:gridSpan w:val="3"/>
            <w:shd w:val="clear" w:color="auto" w:fill="auto"/>
            <w:vAlign w:val="bottom"/>
          </w:tcPr>
          <w:p w14:paraId="012D9A70" w14:textId="77777777" w:rsidR="008A1CC1" w:rsidRDefault="008A1CC1">
            <w:pPr>
              <w:rPr>
                <w:rFonts w:ascii="宋体"/>
                <w:vanish/>
              </w:rPr>
            </w:pPr>
          </w:p>
        </w:tc>
        <w:tc>
          <w:tcPr>
            <w:tcW w:w="0" w:type="auto"/>
            <w:gridSpan w:val="3"/>
            <w:shd w:val="clear" w:color="auto" w:fill="auto"/>
            <w:vAlign w:val="bottom"/>
          </w:tcPr>
          <w:p w14:paraId="012D9A71" w14:textId="77777777" w:rsidR="008A1CC1" w:rsidRDefault="008A1CC1">
            <w:pPr>
              <w:rPr>
                <w:rFonts w:ascii="宋体"/>
                <w:vanish/>
              </w:rPr>
            </w:pPr>
          </w:p>
        </w:tc>
        <w:tc>
          <w:tcPr>
            <w:tcW w:w="0" w:type="auto"/>
            <w:gridSpan w:val="3"/>
            <w:shd w:val="clear" w:color="auto" w:fill="auto"/>
            <w:vAlign w:val="bottom"/>
          </w:tcPr>
          <w:p w14:paraId="012D9A72" w14:textId="77777777" w:rsidR="008A1CC1" w:rsidRDefault="008A1CC1">
            <w:pPr>
              <w:rPr>
                <w:rFonts w:ascii="宋体"/>
                <w:vanish/>
              </w:rPr>
            </w:pPr>
          </w:p>
        </w:tc>
        <w:tc>
          <w:tcPr>
            <w:tcW w:w="0" w:type="auto"/>
            <w:gridSpan w:val="3"/>
            <w:shd w:val="clear" w:color="auto" w:fill="auto"/>
            <w:vAlign w:val="bottom"/>
          </w:tcPr>
          <w:p w14:paraId="012D9A73" w14:textId="77777777" w:rsidR="008A1CC1" w:rsidRDefault="008A1CC1">
            <w:pPr>
              <w:rPr>
                <w:rFonts w:ascii="宋体"/>
                <w:vanish/>
              </w:rPr>
            </w:pPr>
          </w:p>
        </w:tc>
        <w:tc>
          <w:tcPr>
            <w:tcW w:w="0" w:type="auto"/>
            <w:gridSpan w:val="3"/>
            <w:shd w:val="clear" w:color="auto" w:fill="auto"/>
            <w:vAlign w:val="bottom"/>
          </w:tcPr>
          <w:p w14:paraId="012D9A74" w14:textId="77777777" w:rsidR="008A1CC1" w:rsidRDefault="008A1CC1">
            <w:pPr>
              <w:rPr>
                <w:rFonts w:ascii="宋体"/>
                <w:vanish/>
              </w:rPr>
            </w:pPr>
          </w:p>
        </w:tc>
      </w:tr>
      <w:tr w:rsidR="008A1CC1" w14:paraId="012D9A88" w14:textId="77777777">
        <w:trPr>
          <w:hidden/>
        </w:trPr>
        <w:tc>
          <w:tcPr>
            <w:tcW w:w="0" w:type="auto"/>
            <w:gridSpan w:val="3"/>
            <w:shd w:val="clear" w:color="auto" w:fill="auto"/>
            <w:vAlign w:val="bottom"/>
          </w:tcPr>
          <w:p w14:paraId="012D9A76" w14:textId="77777777" w:rsidR="008A1CC1" w:rsidRDefault="008A1CC1">
            <w:pPr>
              <w:rPr>
                <w:rFonts w:ascii="宋体"/>
                <w:vanish/>
              </w:rPr>
            </w:pPr>
          </w:p>
        </w:tc>
        <w:tc>
          <w:tcPr>
            <w:tcW w:w="0" w:type="auto"/>
            <w:gridSpan w:val="3"/>
            <w:shd w:val="clear" w:color="auto" w:fill="auto"/>
            <w:vAlign w:val="bottom"/>
          </w:tcPr>
          <w:p w14:paraId="012D9A77" w14:textId="77777777" w:rsidR="008A1CC1" w:rsidRDefault="008A1CC1">
            <w:pPr>
              <w:rPr>
                <w:rFonts w:ascii="宋体"/>
                <w:vanish/>
              </w:rPr>
            </w:pPr>
          </w:p>
        </w:tc>
        <w:tc>
          <w:tcPr>
            <w:tcW w:w="0" w:type="auto"/>
            <w:gridSpan w:val="3"/>
            <w:shd w:val="clear" w:color="auto" w:fill="auto"/>
            <w:vAlign w:val="bottom"/>
          </w:tcPr>
          <w:p w14:paraId="012D9A78" w14:textId="77777777" w:rsidR="008A1CC1" w:rsidRDefault="008A1CC1">
            <w:pPr>
              <w:rPr>
                <w:rFonts w:ascii="宋体"/>
                <w:vanish/>
              </w:rPr>
            </w:pPr>
          </w:p>
        </w:tc>
        <w:tc>
          <w:tcPr>
            <w:tcW w:w="0" w:type="auto"/>
            <w:gridSpan w:val="3"/>
            <w:shd w:val="clear" w:color="auto" w:fill="auto"/>
            <w:vAlign w:val="bottom"/>
          </w:tcPr>
          <w:p w14:paraId="012D9A79" w14:textId="77777777" w:rsidR="008A1CC1" w:rsidRDefault="008A1CC1">
            <w:pPr>
              <w:rPr>
                <w:rFonts w:ascii="宋体"/>
                <w:vanish/>
              </w:rPr>
            </w:pPr>
          </w:p>
        </w:tc>
        <w:tc>
          <w:tcPr>
            <w:tcW w:w="0" w:type="auto"/>
            <w:gridSpan w:val="3"/>
            <w:shd w:val="clear" w:color="auto" w:fill="auto"/>
            <w:vAlign w:val="bottom"/>
          </w:tcPr>
          <w:p w14:paraId="012D9A7A" w14:textId="77777777" w:rsidR="008A1CC1" w:rsidRDefault="008A1CC1">
            <w:pPr>
              <w:rPr>
                <w:rFonts w:ascii="宋体"/>
                <w:vanish/>
              </w:rPr>
            </w:pPr>
          </w:p>
        </w:tc>
        <w:tc>
          <w:tcPr>
            <w:tcW w:w="0" w:type="auto"/>
            <w:gridSpan w:val="3"/>
            <w:shd w:val="clear" w:color="auto" w:fill="auto"/>
            <w:vAlign w:val="bottom"/>
          </w:tcPr>
          <w:p w14:paraId="012D9A7B" w14:textId="77777777" w:rsidR="008A1CC1" w:rsidRDefault="008A1CC1">
            <w:pPr>
              <w:rPr>
                <w:rFonts w:ascii="宋体"/>
                <w:vanish/>
              </w:rPr>
            </w:pPr>
          </w:p>
        </w:tc>
        <w:tc>
          <w:tcPr>
            <w:tcW w:w="0" w:type="auto"/>
            <w:shd w:val="clear" w:color="auto" w:fill="auto"/>
            <w:vAlign w:val="bottom"/>
          </w:tcPr>
          <w:p w14:paraId="012D9A7C" w14:textId="77777777" w:rsidR="008A1CC1" w:rsidRDefault="008A1CC1">
            <w:pPr>
              <w:rPr>
                <w:rFonts w:ascii="宋体"/>
                <w:vanish/>
              </w:rPr>
            </w:pPr>
          </w:p>
        </w:tc>
        <w:tc>
          <w:tcPr>
            <w:tcW w:w="0" w:type="auto"/>
            <w:shd w:val="clear" w:color="auto" w:fill="auto"/>
            <w:vAlign w:val="bottom"/>
          </w:tcPr>
          <w:p w14:paraId="012D9A7D" w14:textId="77777777" w:rsidR="008A1CC1" w:rsidRDefault="008A1CC1">
            <w:pPr>
              <w:rPr>
                <w:rFonts w:ascii="宋体"/>
                <w:vanish/>
              </w:rPr>
            </w:pPr>
          </w:p>
        </w:tc>
        <w:tc>
          <w:tcPr>
            <w:tcW w:w="0" w:type="auto"/>
            <w:gridSpan w:val="3"/>
            <w:shd w:val="clear" w:color="auto" w:fill="auto"/>
            <w:vAlign w:val="bottom"/>
          </w:tcPr>
          <w:p w14:paraId="012D9A7E" w14:textId="77777777" w:rsidR="008A1CC1" w:rsidRDefault="008A1CC1">
            <w:pPr>
              <w:rPr>
                <w:rFonts w:ascii="宋体"/>
                <w:vanish/>
              </w:rPr>
            </w:pPr>
          </w:p>
        </w:tc>
        <w:tc>
          <w:tcPr>
            <w:tcW w:w="0" w:type="auto"/>
            <w:gridSpan w:val="3"/>
            <w:shd w:val="clear" w:color="auto" w:fill="auto"/>
            <w:vAlign w:val="bottom"/>
          </w:tcPr>
          <w:p w14:paraId="012D9A7F" w14:textId="77777777" w:rsidR="008A1CC1" w:rsidRDefault="008A1CC1">
            <w:pPr>
              <w:rPr>
                <w:rFonts w:ascii="宋体"/>
                <w:vanish/>
              </w:rPr>
            </w:pPr>
          </w:p>
        </w:tc>
        <w:tc>
          <w:tcPr>
            <w:tcW w:w="0" w:type="auto"/>
            <w:gridSpan w:val="3"/>
            <w:shd w:val="clear" w:color="auto" w:fill="auto"/>
            <w:vAlign w:val="bottom"/>
          </w:tcPr>
          <w:p w14:paraId="012D9A80" w14:textId="77777777" w:rsidR="008A1CC1" w:rsidRDefault="008A1CC1">
            <w:pPr>
              <w:rPr>
                <w:rFonts w:ascii="宋体"/>
                <w:vanish/>
              </w:rPr>
            </w:pPr>
          </w:p>
        </w:tc>
        <w:tc>
          <w:tcPr>
            <w:tcW w:w="0" w:type="auto"/>
            <w:gridSpan w:val="3"/>
            <w:shd w:val="clear" w:color="auto" w:fill="auto"/>
            <w:vAlign w:val="bottom"/>
          </w:tcPr>
          <w:p w14:paraId="012D9A81" w14:textId="77777777" w:rsidR="008A1CC1" w:rsidRDefault="008A1CC1">
            <w:pPr>
              <w:rPr>
                <w:rFonts w:ascii="宋体"/>
                <w:vanish/>
              </w:rPr>
            </w:pPr>
          </w:p>
        </w:tc>
        <w:tc>
          <w:tcPr>
            <w:tcW w:w="0" w:type="auto"/>
            <w:gridSpan w:val="3"/>
            <w:shd w:val="clear" w:color="auto" w:fill="auto"/>
            <w:vAlign w:val="bottom"/>
          </w:tcPr>
          <w:p w14:paraId="012D9A82" w14:textId="77777777" w:rsidR="008A1CC1" w:rsidRDefault="008A1CC1">
            <w:pPr>
              <w:rPr>
                <w:rFonts w:ascii="宋体"/>
                <w:vanish/>
              </w:rPr>
            </w:pPr>
          </w:p>
        </w:tc>
        <w:tc>
          <w:tcPr>
            <w:tcW w:w="0" w:type="auto"/>
            <w:gridSpan w:val="3"/>
            <w:shd w:val="clear" w:color="auto" w:fill="auto"/>
            <w:vAlign w:val="bottom"/>
          </w:tcPr>
          <w:p w14:paraId="012D9A83" w14:textId="77777777" w:rsidR="008A1CC1" w:rsidRDefault="008A1CC1">
            <w:pPr>
              <w:rPr>
                <w:rFonts w:ascii="宋体"/>
                <w:vanish/>
              </w:rPr>
            </w:pPr>
          </w:p>
        </w:tc>
        <w:tc>
          <w:tcPr>
            <w:tcW w:w="0" w:type="auto"/>
            <w:gridSpan w:val="3"/>
            <w:shd w:val="clear" w:color="auto" w:fill="auto"/>
            <w:vAlign w:val="bottom"/>
          </w:tcPr>
          <w:p w14:paraId="012D9A84" w14:textId="77777777" w:rsidR="008A1CC1" w:rsidRDefault="008A1CC1">
            <w:pPr>
              <w:rPr>
                <w:rFonts w:ascii="宋体"/>
                <w:vanish/>
              </w:rPr>
            </w:pPr>
          </w:p>
        </w:tc>
        <w:tc>
          <w:tcPr>
            <w:tcW w:w="0" w:type="auto"/>
            <w:gridSpan w:val="3"/>
            <w:shd w:val="clear" w:color="auto" w:fill="auto"/>
            <w:vAlign w:val="bottom"/>
          </w:tcPr>
          <w:p w14:paraId="012D9A85" w14:textId="77777777" w:rsidR="008A1CC1" w:rsidRDefault="008A1CC1">
            <w:pPr>
              <w:rPr>
                <w:rFonts w:ascii="宋体"/>
                <w:vanish/>
              </w:rPr>
            </w:pPr>
          </w:p>
        </w:tc>
        <w:tc>
          <w:tcPr>
            <w:tcW w:w="0" w:type="auto"/>
            <w:gridSpan w:val="3"/>
            <w:shd w:val="clear" w:color="auto" w:fill="auto"/>
            <w:vAlign w:val="bottom"/>
          </w:tcPr>
          <w:p w14:paraId="012D9A86" w14:textId="77777777" w:rsidR="008A1CC1" w:rsidRDefault="008A1CC1">
            <w:pPr>
              <w:rPr>
                <w:rFonts w:ascii="宋体"/>
                <w:vanish/>
              </w:rPr>
            </w:pPr>
          </w:p>
        </w:tc>
        <w:tc>
          <w:tcPr>
            <w:tcW w:w="0" w:type="auto"/>
            <w:gridSpan w:val="3"/>
            <w:shd w:val="clear" w:color="auto" w:fill="auto"/>
            <w:vAlign w:val="bottom"/>
          </w:tcPr>
          <w:p w14:paraId="012D9A87" w14:textId="77777777" w:rsidR="008A1CC1" w:rsidRDefault="008A1CC1">
            <w:pPr>
              <w:rPr>
                <w:rFonts w:ascii="宋体"/>
                <w:vanish/>
              </w:rPr>
            </w:pPr>
          </w:p>
        </w:tc>
      </w:tr>
      <w:tr w:rsidR="008A1CC1" w14:paraId="012D9A9B" w14:textId="77777777">
        <w:trPr>
          <w:hidden/>
        </w:trPr>
        <w:tc>
          <w:tcPr>
            <w:tcW w:w="0" w:type="auto"/>
            <w:gridSpan w:val="3"/>
            <w:shd w:val="clear" w:color="auto" w:fill="auto"/>
            <w:vAlign w:val="bottom"/>
          </w:tcPr>
          <w:p w14:paraId="012D9A89" w14:textId="77777777" w:rsidR="008A1CC1" w:rsidRDefault="008A1CC1">
            <w:pPr>
              <w:rPr>
                <w:rFonts w:ascii="宋体"/>
                <w:vanish/>
              </w:rPr>
            </w:pPr>
          </w:p>
        </w:tc>
        <w:tc>
          <w:tcPr>
            <w:tcW w:w="0" w:type="auto"/>
            <w:gridSpan w:val="3"/>
            <w:shd w:val="clear" w:color="auto" w:fill="auto"/>
            <w:vAlign w:val="bottom"/>
          </w:tcPr>
          <w:p w14:paraId="012D9A8A" w14:textId="77777777" w:rsidR="008A1CC1" w:rsidRDefault="008A1CC1">
            <w:pPr>
              <w:rPr>
                <w:rFonts w:ascii="宋体"/>
                <w:vanish/>
              </w:rPr>
            </w:pPr>
          </w:p>
        </w:tc>
        <w:tc>
          <w:tcPr>
            <w:tcW w:w="0" w:type="auto"/>
            <w:gridSpan w:val="3"/>
            <w:shd w:val="clear" w:color="auto" w:fill="auto"/>
            <w:vAlign w:val="bottom"/>
          </w:tcPr>
          <w:p w14:paraId="012D9A8B" w14:textId="77777777" w:rsidR="008A1CC1" w:rsidRDefault="008A1CC1">
            <w:pPr>
              <w:rPr>
                <w:rFonts w:ascii="宋体"/>
                <w:vanish/>
              </w:rPr>
            </w:pPr>
          </w:p>
        </w:tc>
        <w:tc>
          <w:tcPr>
            <w:tcW w:w="0" w:type="auto"/>
            <w:gridSpan w:val="3"/>
            <w:shd w:val="clear" w:color="auto" w:fill="auto"/>
            <w:vAlign w:val="bottom"/>
          </w:tcPr>
          <w:p w14:paraId="012D9A8C" w14:textId="77777777" w:rsidR="008A1CC1" w:rsidRDefault="008A1CC1">
            <w:pPr>
              <w:rPr>
                <w:rFonts w:ascii="宋体"/>
                <w:vanish/>
              </w:rPr>
            </w:pPr>
          </w:p>
        </w:tc>
        <w:tc>
          <w:tcPr>
            <w:tcW w:w="0" w:type="auto"/>
            <w:gridSpan w:val="3"/>
            <w:shd w:val="clear" w:color="auto" w:fill="auto"/>
            <w:vAlign w:val="bottom"/>
          </w:tcPr>
          <w:p w14:paraId="012D9A8D" w14:textId="77777777" w:rsidR="008A1CC1" w:rsidRDefault="008A1CC1">
            <w:pPr>
              <w:rPr>
                <w:rFonts w:ascii="宋体"/>
                <w:vanish/>
              </w:rPr>
            </w:pPr>
          </w:p>
        </w:tc>
        <w:tc>
          <w:tcPr>
            <w:tcW w:w="0" w:type="auto"/>
            <w:gridSpan w:val="3"/>
            <w:shd w:val="clear" w:color="auto" w:fill="auto"/>
            <w:vAlign w:val="bottom"/>
          </w:tcPr>
          <w:p w14:paraId="012D9A8E" w14:textId="77777777" w:rsidR="008A1CC1" w:rsidRDefault="008A1CC1">
            <w:pPr>
              <w:rPr>
                <w:rFonts w:ascii="宋体"/>
                <w:vanish/>
              </w:rPr>
            </w:pPr>
          </w:p>
        </w:tc>
        <w:tc>
          <w:tcPr>
            <w:tcW w:w="0" w:type="auto"/>
            <w:shd w:val="clear" w:color="auto" w:fill="auto"/>
            <w:vAlign w:val="bottom"/>
          </w:tcPr>
          <w:p w14:paraId="012D9A8F" w14:textId="77777777" w:rsidR="008A1CC1" w:rsidRDefault="008A1CC1">
            <w:pPr>
              <w:rPr>
                <w:rFonts w:ascii="宋体"/>
                <w:vanish/>
              </w:rPr>
            </w:pPr>
          </w:p>
        </w:tc>
        <w:tc>
          <w:tcPr>
            <w:tcW w:w="0" w:type="auto"/>
            <w:shd w:val="clear" w:color="auto" w:fill="auto"/>
            <w:vAlign w:val="bottom"/>
          </w:tcPr>
          <w:p w14:paraId="012D9A90" w14:textId="77777777" w:rsidR="008A1CC1" w:rsidRDefault="008A1CC1">
            <w:pPr>
              <w:rPr>
                <w:rFonts w:ascii="宋体"/>
                <w:vanish/>
              </w:rPr>
            </w:pPr>
          </w:p>
        </w:tc>
        <w:tc>
          <w:tcPr>
            <w:tcW w:w="0" w:type="auto"/>
            <w:gridSpan w:val="3"/>
            <w:shd w:val="clear" w:color="auto" w:fill="auto"/>
            <w:vAlign w:val="bottom"/>
          </w:tcPr>
          <w:p w14:paraId="012D9A91" w14:textId="77777777" w:rsidR="008A1CC1" w:rsidRDefault="008A1CC1">
            <w:pPr>
              <w:rPr>
                <w:rFonts w:ascii="宋体"/>
                <w:vanish/>
              </w:rPr>
            </w:pPr>
          </w:p>
        </w:tc>
        <w:tc>
          <w:tcPr>
            <w:tcW w:w="0" w:type="auto"/>
            <w:gridSpan w:val="3"/>
            <w:shd w:val="clear" w:color="auto" w:fill="auto"/>
            <w:vAlign w:val="bottom"/>
          </w:tcPr>
          <w:p w14:paraId="012D9A92" w14:textId="77777777" w:rsidR="008A1CC1" w:rsidRDefault="008A1CC1">
            <w:pPr>
              <w:rPr>
                <w:rFonts w:ascii="宋体"/>
                <w:vanish/>
              </w:rPr>
            </w:pPr>
          </w:p>
        </w:tc>
        <w:tc>
          <w:tcPr>
            <w:tcW w:w="0" w:type="auto"/>
            <w:gridSpan w:val="3"/>
            <w:shd w:val="clear" w:color="auto" w:fill="auto"/>
            <w:vAlign w:val="bottom"/>
          </w:tcPr>
          <w:p w14:paraId="012D9A93" w14:textId="77777777" w:rsidR="008A1CC1" w:rsidRDefault="008A1CC1">
            <w:pPr>
              <w:rPr>
                <w:rFonts w:ascii="宋体"/>
                <w:vanish/>
              </w:rPr>
            </w:pPr>
          </w:p>
        </w:tc>
        <w:tc>
          <w:tcPr>
            <w:tcW w:w="0" w:type="auto"/>
            <w:gridSpan w:val="3"/>
            <w:shd w:val="clear" w:color="auto" w:fill="auto"/>
            <w:vAlign w:val="bottom"/>
          </w:tcPr>
          <w:p w14:paraId="012D9A94" w14:textId="77777777" w:rsidR="008A1CC1" w:rsidRDefault="008A1CC1">
            <w:pPr>
              <w:rPr>
                <w:rFonts w:ascii="宋体"/>
                <w:vanish/>
              </w:rPr>
            </w:pPr>
          </w:p>
        </w:tc>
        <w:tc>
          <w:tcPr>
            <w:tcW w:w="0" w:type="auto"/>
            <w:gridSpan w:val="3"/>
            <w:shd w:val="clear" w:color="auto" w:fill="auto"/>
            <w:vAlign w:val="bottom"/>
          </w:tcPr>
          <w:p w14:paraId="012D9A95" w14:textId="77777777" w:rsidR="008A1CC1" w:rsidRDefault="008A1CC1">
            <w:pPr>
              <w:rPr>
                <w:rFonts w:ascii="宋体"/>
                <w:vanish/>
              </w:rPr>
            </w:pPr>
          </w:p>
        </w:tc>
        <w:tc>
          <w:tcPr>
            <w:tcW w:w="0" w:type="auto"/>
            <w:gridSpan w:val="3"/>
            <w:shd w:val="clear" w:color="auto" w:fill="auto"/>
            <w:vAlign w:val="bottom"/>
          </w:tcPr>
          <w:p w14:paraId="012D9A96" w14:textId="77777777" w:rsidR="008A1CC1" w:rsidRDefault="008A1CC1">
            <w:pPr>
              <w:rPr>
                <w:rFonts w:ascii="宋体"/>
                <w:vanish/>
              </w:rPr>
            </w:pPr>
          </w:p>
        </w:tc>
        <w:tc>
          <w:tcPr>
            <w:tcW w:w="0" w:type="auto"/>
            <w:gridSpan w:val="3"/>
            <w:shd w:val="clear" w:color="auto" w:fill="auto"/>
            <w:vAlign w:val="bottom"/>
          </w:tcPr>
          <w:p w14:paraId="012D9A97" w14:textId="77777777" w:rsidR="008A1CC1" w:rsidRDefault="008A1CC1">
            <w:pPr>
              <w:rPr>
                <w:rFonts w:ascii="宋体"/>
                <w:vanish/>
              </w:rPr>
            </w:pPr>
          </w:p>
        </w:tc>
        <w:tc>
          <w:tcPr>
            <w:tcW w:w="0" w:type="auto"/>
            <w:gridSpan w:val="3"/>
            <w:shd w:val="clear" w:color="auto" w:fill="auto"/>
            <w:vAlign w:val="bottom"/>
          </w:tcPr>
          <w:p w14:paraId="012D9A98" w14:textId="77777777" w:rsidR="008A1CC1" w:rsidRDefault="008A1CC1">
            <w:pPr>
              <w:rPr>
                <w:rFonts w:ascii="宋体"/>
                <w:vanish/>
              </w:rPr>
            </w:pPr>
          </w:p>
        </w:tc>
        <w:tc>
          <w:tcPr>
            <w:tcW w:w="0" w:type="auto"/>
            <w:gridSpan w:val="3"/>
            <w:shd w:val="clear" w:color="auto" w:fill="auto"/>
            <w:vAlign w:val="bottom"/>
          </w:tcPr>
          <w:p w14:paraId="012D9A99" w14:textId="77777777" w:rsidR="008A1CC1" w:rsidRDefault="008A1CC1">
            <w:pPr>
              <w:rPr>
                <w:rFonts w:ascii="宋体"/>
                <w:vanish/>
              </w:rPr>
            </w:pPr>
          </w:p>
        </w:tc>
        <w:tc>
          <w:tcPr>
            <w:tcW w:w="0" w:type="auto"/>
            <w:gridSpan w:val="3"/>
            <w:shd w:val="clear" w:color="auto" w:fill="auto"/>
            <w:vAlign w:val="bottom"/>
          </w:tcPr>
          <w:p w14:paraId="012D9A9A" w14:textId="77777777" w:rsidR="008A1CC1" w:rsidRDefault="008A1CC1">
            <w:pPr>
              <w:rPr>
                <w:rFonts w:ascii="宋体"/>
                <w:vanish/>
              </w:rPr>
            </w:pPr>
          </w:p>
        </w:tc>
      </w:tr>
      <w:tr w:rsidR="008A1CC1" w14:paraId="012D9AAE" w14:textId="77777777">
        <w:trPr>
          <w:hidden/>
        </w:trPr>
        <w:tc>
          <w:tcPr>
            <w:tcW w:w="0" w:type="auto"/>
            <w:gridSpan w:val="3"/>
            <w:shd w:val="clear" w:color="auto" w:fill="auto"/>
            <w:vAlign w:val="bottom"/>
          </w:tcPr>
          <w:p w14:paraId="012D9A9C" w14:textId="77777777" w:rsidR="008A1CC1" w:rsidRDefault="008A1CC1">
            <w:pPr>
              <w:rPr>
                <w:rFonts w:ascii="宋体"/>
                <w:vanish/>
              </w:rPr>
            </w:pPr>
          </w:p>
        </w:tc>
        <w:tc>
          <w:tcPr>
            <w:tcW w:w="0" w:type="auto"/>
            <w:gridSpan w:val="3"/>
            <w:shd w:val="clear" w:color="auto" w:fill="auto"/>
            <w:vAlign w:val="bottom"/>
          </w:tcPr>
          <w:p w14:paraId="012D9A9D" w14:textId="77777777" w:rsidR="008A1CC1" w:rsidRDefault="008A1CC1">
            <w:pPr>
              <w:rPr>
                <w:rFonts w:ascii="宋体"/>
                <w:vanish/>
              </w:rPr>
            </w:pPr>
          </w:p>
        </w:tc>
        <w:tc>
          <w:tcPr>
            <w:tcW w:w="0" w:type="auto"/>
            <w:gridSpan w:val="3"/>
            <w:shd w:val="clear" w:color="auto" w:fill="auto"/>
            <w:vAlign w:val="bottom"/>
          </w:tcPr>
          <w:p w14:paraId="012D9A9E" w14:textId="77777777" w:rsidR="008A1CC1" w:rsidRDefault="008A1CC1">
            <w:pPr>
              <w:rPr>
                <w:rFonts w:ascii="宋体"/>
                <w:vanish/>
              </w:rPr>
            </w:pPr>
          </w:p>
        </w:tc>
        <w:tc>
          <w:tcPr>
            <w:tcW w:w="0" w:type="auto"/>
            <w:gridSpan w:val="3"/>
            <w:shd w:val="clear" w:color="auto" w:fill="auto"/>
            <w:vAlign w:val="bottom"/>
          </w:tcPr>
          <w:p w14:paraId="012D9A9F" w14:textId="77777777" w:rsidR="008A1CC1" w:rsidRDefault="008A1CC1">
            <w:pPr>
              <w:rPr>
                <w:rFonts w:ascii="宋体"/>
                <w:vanish/>
              </w:rPr>
            </w:pPr>
          </w:p>
        </w:tc>
        <w:tc>
          <w:tcPr>
            <w:tcW w:w="0" w:type="auto"/>
            <w:gridSpan w:val="3"/>
            <w:shd w:val="clear" w:color="auto" w:fill="auto"/>
            <w:vAlign w:val="bottom"/>
          </w:tcPr>
          <w:p w14:paraId="012D9AA0" w14:textId="77777777" w:rsidR="008A1CC1" w:rsidRDefault="008A1CC1">
            <w:pPr>
              <w:rPr>
                <w:rFonts w:ascii="宋体"/>
                <w:vanish/>
              </w:rPr>
            </w:pPr>
          </w:p>
        </w:tc>
        <w:tc>
          <w:tcPr>
            <w:tcW w:w="0" w:type="auto"/>
            <w:gridSpan w:val="3"/>
            <w:shd w:val="clear" w:color="auto" w:fill="auto"/>
            <w:vAlign w:val="bottom"/>
          </w:tcPr>
          <w:p w14:paraId="012D9AA1" w14:textId="77777777" w:rsidR="008A1CC1" w:rsidRDefault="008A1CC1">
            <w:pPr>
              <w:rPr>
                <w:rFonts w:ascii="宋体"/>
                <w:vanish/>
              </w:rPr>
            </w:pPr>
          </w:p>
        </w:tc>
        <w:tc>
          <w:tcPr>
            <w:tcW w:w="0" w:type="auto"/>
            <w:shd w:val="clear" w:color="auto" w:fill="auto"/>
            <w:vAlign w:val="bottom"/>
          </w:tcPr>
          <w:p w14:paraId="012D9AA2" w14:textId="77777777" w:rsidR="008A1CC1" w:rsidRDefault="008A1CC1">
            <w:pPr>
              <w:rPr>
                <w:rFonts w:ascii="宋体"/>
                <w:vanish/>
              </w:rPr>
            </w:pPr>
          </w:p>
        </w:tc>
        <w:tc>
          <w:tcPr>
            <w:tcW w:w="0" w:type="auto"/>
            <w:shd w:val="clear" w:color="auto" w:fill="auto"/>
            <w:vAlign w:val="bottom"/>
          </w:tcPr>
          <w:p w14:paraId="012D9AA3" w14:textId="77777777" w:rsidR="008A1CC1" w:rsidRDefault="008A1CC1">
            <w:pPr>
              <w:rPr>
                <w:rFonts w:ascii="宋体"/>
                <w:vanish/>
              </w:rPr>
            </w:pPr>
          </w:p>
        </w:tc>
        <w:tc>
          <w:tcPr>
            <w:tcW w:w="0" w:type="auto"/>
            <w:gridSpan w:val="3"/>
            <w:shd w:val="clear" w:color="auto" w:fill="auto"/>
            <w:vAlign w:val="bottom"/>
          </w:tcPr>
          <w:p w14:paraId="012D9AA4" w14:textId="77777777" w:rsidR="008A1CC1" w:rsidRDefault="008A1CC1">
            <w:pPr>
              <w:rPr>
                <w:rFonts w:ascii="宋体"/>
                <w:vanish/>
              </w:rPr>
            </w:pPr>
          </w:p>
        </w:tc>
        <w:tc>
          <w:tcPr>
            <w:tcW w:w="0" w:type="auto"/>
            <w:gridSpan w:val="3"/>
            <w:shd w:val="clear" w:color="auto" w:fill="auto"/>
            <w:vAlign w:val="bottom"/>
          </w:tcPr>
          <w:p w14:paraId="012D9AA5" w14:textId="77777777" w:rsidR="008A1CC1" w:rsidRDefault="008A1CC1">
            <w:pPr>
              <w:rPr>
                <w:rFonts w:ascii="宋体"/>
                <w:vanish/>
              </w:rPr>
            </w:pPr>
          </w:p>
        </w:tc>
        <w:tc>
          <w:tcPr>
            <w:tcW w:w="0" w:type="auto"/>
            <w:gridSpan w:val="3"/>
            <w:shd w:val="clear" w:color="auto" w:fill="auto"/>
            <w:vAlign w:val="bottom"/>
          </w:tcPr>
          <w:p w14:paraId="012D9AA6" w14:textId="77777777" w:rsidR="008A1CC1" w:rsidRDefault="008A1CC1">
            <w:pPr>
              <w:rPr>
                <w:rFonts w:ascii="宋体"/>
                <w:vanish/>
              </w:rPr>
            </w:pPr>
          </w:p>
        </w:tc>
        <w:tc>
          <w:tcPr>
            <w:tcW w:w="0" w:type="auto"/>
            <w:gridSpan w:val="3"/>
            <w:shd w:val="clear" w:color="auto" w:fill="auto"/>
            <w:vAlign w:val="bottom"/>
          </w:tcPr>
          <w:p w14:paraId="012D9AA7" w14:textId="77777777" w:rsidR="008A1CC1" w:rsidRDefault="008A1CC1">
            <w:pPr>
              <w:rPr>
                <w:rFonts w:ascii="宋体"/>
                <w:vanish/>
              </w:rPr>
            </w:pPr>
          </w:p>
        </w:tc>
        <w:tc>
          <w:tcPr>
            <w:tcW w:w="0" w:type="auto"/>
            <w:gridSpan w:val="3"/>
            <w:shd w:val="clear" w:color="auto" w:fill="auto"/>
            <w:vAlign w:val="bottom"/>
          </w:tcPr>
          <w:p w14:paraId="012D9AA8" w14:textId="77777777" w:rsidR="008A1CC1" w:rsidRDefault="008A1CC1">
            <w:pPr>
              <w:rPr>
                <w:rFonts w:ascii="宋体"/>
                <w:vanish/>
              </w:rPr>
            </w:pPr>
          </w:p>
        </w:tc>
        <w:tc>
          <w:tcPr>
            <w:tcW w:w="0" w:type="auto"/>
            <w:gridSpan w:val="3"/>
            <w:shd w:val="clear" w:color="auto" w:fill="auto"/>
            <w:vAlign w:val="bottom"/>
          </w:tcPr>
          <w:p w14:paraId="012D9AA9" w14:textId="77777777" w:rsidR="008A1CC1" w:rsidRDefault="008A1CC1">
            <w:pPr>
              <w:rPr>
                <w:rFonts w:ascii="宋体"/>
                <w:vanish/>
              </w:rPr>
            </w:pPr>
          </w:p>
        </w:tc>
        <w:tc>
          <w:tcPr>
            <w:tcW w:w="0" w:type="auto"/>
            <w:gridSpan w:val="3"/>
            <w:shd w:val="clear" w:color="auto" w:fill="auto"/>
            <w:vAlign w:val="bottom"/>
          </w:tcPr>
          <w:p w14:paraId="012D9AAA" w14:textId="77777777" w:rsidR="008A1CC1" w:rsidRDefault="008A1CC1">
            <w:pPr>
              <w:rPr>
                <w:rFonts w:ascii="宋体"/>
                <w:vanish/>
              </w:rPr>
            </w:pPr>
          </w:p>
        </w:tc>
        <w:tc>
          <w:tcPr>
            <w:tcW w:w="0" w:type="auto"/>
            <w:gridSpan w:val="3"/>
            <w:shd w:val="clear" w:color="auto" w:fill="auto"/>
            <w:vAlign w:val="bottom"/>
          </w:tcPr>
          <w:p w14:paraId="012D9AAB" w14:textId="77777777" w:rsidR="008A1CC1" w:rsidRDefault="008A1CC1">
            <w:pPr>
              <w:rPr>
                <w:rFonts w:ascii="宋体"/>
                <w:vanish/>
              </w:rPr>
            </w:pPr>
          </w:p>
        </w:tc>
        <w:tc>
          <w:tcPr>
            <w:tcW w:w="0" w:type="auto"/>
            <w:gridSpan w:val="3"/>
            <w:shd w:val="clear" w:color="auto" w:fill="auto"/>
            <w:vAlign w:val="bottom"/>
          </w:tcPr>
          <w:p w14:paraId="012D9AAC" w14:textId="77777777" w:rsidR="008A1CC1" w:rsidRDefault="008A1CC1">
            <w:pPr>
              <w:rPr>
                <w:rFonts w:ascii="宋体"/>
                <w:vanish/>
              </w:rPr>
            </w:pPr>
          </w:p>
        </w:tc>
        <w:tc>
          <w:tcPr>
            <w:tcW w:w="0" w:type="auto"/>
            <w:gridSpan w:val="3"/>
            <w:shd w:val="clear" w:color="auto" w:fill="auto"/>
            <w:vAlign w:val="bottom"/>
          </w:tcPr>
          <w:p w14:paraId="012D9AAD" w14:textId="77777777" w:rsidR="008A1CC1" w:rsidRDefault="008A1CC1">
            <w:pPr>
              <w:rPr>
                <w:rFonts w:ascii="宋体"/>
                <w:vanish/>
              </w:rPr>
            </w:pPr>
          </w:p>
        </w:tc>
      </w:tr>
      <w:tr w:rsidR="008A1CC1" w14:paraId="012D9AC1" w14:textId="77777777">
        <w:trPr>
          <w:hidden/>
        </w:trPr>
        <w:tc>
          <w:tcPr>
            <w:tcW w:w="0" w:type="auto"/>
            <w:gridSpan w:val="3"/>
            <w:shd w:val="clear" w:color="auto" w:fill="auto"/>
            <w:vAlign w:val="bottom"/>
          </w:tcPr>
          <w:p w14:paraId="012D9AAF" w14:textId="77777777" w:rsidR="008A1CC1" w:rsidRDefault="008A1CC1">
            <w:pPr>
              <w:rPr>
                <w:rFonts w:ascii="宋体"/>
                <w:vanish/>
              </w:rPr>
            </w:pPr>
          </w:p>
        </w:tc>
        <w:tc>
          <w:tcPr>
            <w:tcW w:w="0" w:type="auto"/>
            <w:gridSpan w:val="3"/>
            <w:shd w:val="clear" w:color="auto" w:fill="auto"/>
            <w:vAlign w:val="bottom"/>
          </w:tcPr>
          <w:p w14:paraId="012D9AB0" w14:textId="77777777" w:rsidR="008A1CC1" w:rsidRDefault="008A1CC1">
            <w:pPr>
              <w:rPr>
                <w:rFonts w:ascii="宋体"/>
                <w:vanish/>
              </w:rPr>
            </w:pPr>
          </w:p>
        </w:tc>
        <w:tc>
          <w:tcPr>
            <w:tcW w:w="0" w:type="auto"/>
            <w:gridSpan w:val="3"/>
            <w:shd w:val="clear" w:color="auto" w:fill="auto"/>
            <w:vAlign w:val="bottom"/>
          </w:tcPr>
          <w:p w14:paraId="012D9AB1" w14:textId="77777777" w:rsidR="008A1CC1" w:rsidRDefault="008A1CC1">
            <w:pPr>
              <w:rPr>
                <w:rFonts w:ascii="宋体"/>
                <w:vanish/>
              </w:rPr>
            </w:pPr>
          </w:p>
        </w:tc>
        <w:tc>
          <w:tcPr>
            <w:tcW w:w="0" w:type="auto"/>
            <w:gridSpan w:val="3"/>
            <w:shd w:val="clear" w:color="auto" w:fill="auto"/>
            <w:vAlign w:val="bottom"/>
          </w:tcPr>
          <w:p w14:paraId="012D9AB2" w14:textId="77777777" w:rsidR="008A1CC1" w:rsidRDefault="008A1CC1">
            <w:pPr>
              <w:rPr>
                <w:rFonts w:ascii="宋体"/>
                <w:vanish/>
              </w:rPr>
            </w:pPr>
          </w:p>
        </w:tc>
        <w:tc>
          <w:tcPr>
            <w:tcW w:w="0" w:type="auto"/>
            <w:gridSpan w:val="3"/>
            <w:shd w:val="clear" w:color="auto" w:fill="auto"/>
            <w:vAlign w:val="bottom"/>
          </w:tcPr>
          <w:p w14:paraId="012D9AB3" w14:textId="77777777" w:rsidR="008A1CC1" w:rsidRDefault="008A1CC1">
            <w:pPr>
              <w:rPr>
                <w:rFonts w:ascii="宋体"/>
                <w:vanish/>
              </w:rPr>
            </w:pPr>
          </w:p>
        </w:tc>
        <w:tc>
          <w:tcPr>
            <w:tcW w:w="0" w:type="auto"/>
            <w:gridSpan w:val="3"/>
            <w:shd w:val="clear" w:color="auto" w:fill="auto"/>
            <w:vAlign w:val="bottom"/>
          </w:tcPr>
          <w:p w14:paraId="012D9AB4" w14:textId="77777777" w:rsidR="008A1CC1" w:rsidRDefault="008A1CC1">
            <w:pPr>
              <w:rPr>
                <w:rFonts w:ascii="宋体"/>
                <w:vanish/>
              </w:rPr>
            </w:pPr>
          </w:p>
        </w:tc>
        <w:tc>
          <w:tcPr>
            <w:tcW w:w="0" w:type="auto"/>
            <w:shd w:val="clear" w:color="auto" w:fill="auto"/>
            <w:vAlign w:val="bottom"/>
          </w:tcPr>
          <w:p w14:paraId="012D9AB5" w14:textId="77777777" w:rsidR="008A1CC1" w:rsidRDefault="008A1CC1">
            <w:pPr>
              <w:rPr>
                <w:rFonts w:ascii="宋体"/>
                <w:vanish/>
              </w:rPr>
            </w:pPr>
          </w:p>
        </w:tc>
        <w:tc>
          <w:tcPr>
            <w:tcW w:w="0" w:type="auto"/>
            <w:shd w:val="clear" w:color="auto" w:fill="auto"/>
            <w:vAlign w:val="bottom"/>
          </w:tcPr>
          <w:p w14:paraId="012D9AB6" w14:textId="77777777" w:rsidR="008A1CC1" w:rsidRDefault="008A1CC1">
            <w:pPr>
              <w:rPr>
                <w:rFonts w:ascii="宋体"/>
                <w:vanish/>
              </w:rPr>
            </w:pPr>
          </w:p>
        </w:tc>
        <w:tc>
          <w:tcPr>
            <w:tcW w:w="0" w:type="auto"/>
            <w:gridSpan w:val="3"/>
            <w:shd w:val="clear" w:color="auto" w:fill="auto"/>
            <w:vAlign w:val="bottom"/>
          </w:tcPr>
          <w:p w14:paraId="012D9AB7" w14:textId="77777777" w:rsidR="008A1CC1" w:rsidRDefault="008A1CC1">
            <w:pPr>
              <w:rPr>
                <w:rFonts w:ascii="宋体"/>
                <w:vanish/>
              </w:rPr>
            </w:pPr>
          </w:p>
        </w:tc>
        <w:tc>
          <w:tcPr>
            <w:tcW w:w="0" w:type="auto"/>
            <w:gridSpan w:val="3"/>
            <w:shd w:val="clear" w:color="auto" w:fill="auto"/>
            <w:vAlign w:val="bottom"/>
          </w:tcPr>
          <w:p w14:paraId="012D9AB8" w14:textId="77777777" w:rsidR="008A1CC1" w:rsidRDefault="008A1CC1">
            <w:pPr>
              <w:rPr>
                <w:rFonts w:ascii="宋体"/>
                <w:vanish/>
              </w:rPr>
            </w:pPr>
          </w:p>
        </w:tc>
        <w:tc>
          <w:tcPr>
            <w:tcW w:w="0" w:type="auto"/>
            <w:gridSpan w:val="3"/>
            <w:shd w:val="clear" w:color="auto" w:fill="auto"/>
            <w:vAlign w:val="bottom"/>
          </w:tcPr>
          <w:p w14:paraId="012D9AB9" w14:textId="77777777" w:rsidR="008A1CC1" w:rsidRDefault="008A1CC1">
            <w:pPr>
              <w:rPr>
                <w:rFonts w:ascii="宋体"/>
                <w:vanish/>
              </w:rPr>
            </w:pPr>
          </w:p>
        </w:tc>
        <w:tc>
          <w:tcPr>
            <w:tcW w:w="0" w:type="auto"/>
            <w:gridSpan w:val="3"/>
            <w:shd w:val="clear" w:color="auto" w:fill="auto"/>
            <w:vAlign w:val="bottom"/>
          </w:tcPr>
          <w:p w14:paraId="012D9ABA" w14:textId="77777777" w:rsidR="008A1CC1" w:rsidRDefault="008A1CC1">
            <w:pPr>
              <w:rPr>
                <w:rFonts w:ascii="宋体"/>
                <w:vanish/>
              </w:rPr>
            </w:pPr>
          </w:p>
        </w:tc>
        <w:tc>
          <w:tcPr>
            <w:tcW w:w="0" w:type="auto"/>
            <w:gridSpan w:val="3"/>
            <w:shd w:val="clear" w:color="auto" w:fill="auto"/>
            <w:vAlign w:val="bottom"/>
          </w:tcPr>
          <w:p w14:paraId="012D9ABB" w14:textId="77777777" w:rsidR="008A1CC1" w:rsidRDefault="008A1CC1">
            <w:pPr>
              <w:rPr>
                <w:rFonts w:ascii="宋体"/>
                <w:vanish/>
              </w:rPr>
            </w:pPr>
          </w:p>
        </w:tc>
        <w:tc>
          <w:tcPr>
            <w:tcW w:w="0" w:type="auto"/>
            <w:gridSpan w:val="3"/>
            <w:shd w:val="clear" w:color="auto" w:fill="auto"/>
            <w:vAlign w:val="bottom"/>
          </w:tcPr>
          <w:p w14:paraId="012D9ABC" w14:textId="77777777" w:rsidR="008A1CC1" w:rsidRDefault="008A1CC1">
            <w:pPr>
              <w:rPr>
                <w:rFonts w:ascii="宋体"/>
                <w:vanish/>
              </w:rPr>
            </w:pPr>
          </w:p>
        </w:tc>
        <w:tc>
          <w:tcPr>
            <w:tcW w:w="0" w:type="auto"/>
            <w:gridSpan w:val="3"/>
            <w:shd w:val="clear" w:color="auto" w:fill="auto"/>
            <w:vAlign w:val="bottom"/>
          </w:tcPr>
          <w:p w14:paraId="012D9ABD" w14:textId="77777777" w:rsidR="008A1CC1" w:rsidRDefault="008A1CC1">
            <w:pPr>
              <w:rPr>
                <w:rFonts w:ascii="宋体"/>
                <w:vanish/>
              </w:rPr>
            </w:pPr>
          </w:p>
        </w:tc>
        <w:tc>
          <w:tcPr>
            <w:tcW w:w="0" w:type="auto"/>
            <w:gridSpan w:val="3"/>
            <w:shd w:val="clear" w:color="auto" w:fill="auto"/>
            <w:vAlign w:val="bottom"/>
          </w:tcPr>
          <w:p w14:paraId="012D9ABE" w14:textId="77777777" w:rsidR="008A1CC1" w:rsidRDefault="008A1CC1">
            <w:pPr>
              <w:rPr>
                <w:rFonts w:ascii="宋体"/>
                <w:vanish/>
              </w:rPr>
            </w:pPr>
          </w:p>
        </w:tc>
        <w:tc>
          <w:tcPr>
            <w:tcW w:w="0" w:type="auto"/>
            <w:gridSpan w:val="3"/>
            <w:shd w:val="clear" w:color="auto" w:fill="auto"/>
            <w:vAlign w:val="bottom"/>
          </w:tcPr>
          <w:p w14:paraId="012D9ABF" w14:textId="77777777" w:rsidR="008A1CC1" w:rsidRDefault="008A1CC1">
            <w:pPr>
              <w:rPr>
                <w:rFonts w:ascii="宋体"/>
                <w:vanish/>
              </w:rPr>
            </w:pPr>
          </w:p>
        </w:tc>
        <w:tc>
          <w:tcPr>
            <w:tcW w:w="0" w:type="auto"/>
            <w:gridSpan w:val="3"/>
            <w:shd w:val="clear" w:color="auto" w:fill="auto"/>
            <w:vAlign w:val="bottom"/>
          </w:tcPr>
          <w:p w14:paraId="012D9AC0" w14:textId="77777777" w:rsidR="008A1CC1" w:rsidRDefault="008A1CC1">
            <w:pPr>
              <w:rPr>
                <w:rFonts w:ascii="宋体"/>
                <w:vanish/>
              </w:rPr>
            </w:pPr>
          </w:p>
        </w:tc>
      </w:tr>
      <w:tr w:rsidR="008A1CC1" w14:paraId="012D9AD4" w14:textId="77777777">
        <w:trPr>
          <w:hidden/>
        </w:trPr>
        <w:tc>
          <w:tcPr>
            <w:tcW w:w="0" w:type="auto"/>
            <w:gridSpan w:val="3"/>
            <w:shd w:val="clear" w:color="auto" w:fill="auto"/>
            <w:vAlign w:val="bottom"/>
          </w:tcPr>
          <w:p w14:paraId="012D9AC2" w14:textId="77777777" w:rsidR="008A1CC1" w:rsidRDefault="008A1CC1">
            <w:pPr>
              <w:rPr>
                <w:rFonts w:ascii="宋体"/>
                <w:vanish/>
              </w:rPr>
            </w:pPr>
          </w:p>
        </w:tc>
        <w:tc>
          <w:tcPr>
            <w:tcW w:w="0" w:type="auto"/>
            <w:gridSpan w:val="3"/>
            <w:shd w:val="clear" w:color="auto" w:fill="auto"/>
            <w:vAlign w:val="bottom"/>
          </w:tcPr>
          <w:p w14:paraId="012D9AC3" w14:textId="77777777" w:rsidR="008A1CC1" w:rsidRDefault="008A1CC1">
            <w:pPr>
              <w:rPr>
                <w:rFonts w:ascii="宋体"/>
                <w:vanish/>
              </w:rPr>
            </w:pPr>
          </w:p>
        </w:tc>
        <w:tc>
          <w:tcPr>
            <w:tcW w:w="0" w:type="auto"/>
            <w:gridSpan w:val="3"/>
            <w:shd w:val="clear" w:color="auto" w:fill="auto"/>
            <w:vAlign w:val="bottom"/>
          </w:tcPr>
          <w:p w14:paraId="012D9AC4" w14:textId="77777777" w:rsidR="008A1CC1" w:rsidRDefault="008A1CC1">
            <w:pPr>
              <w:rPr>
                <w:rFonts w:ascii="宋体"/>
                <w:vanish/>
              </w:rPr>
            </w:pPr>
          </w:p>
        </w:tc>
        <w:tc>
          <w:tcPr>
            <w:tcW w:w="0" w:type="auto"/>
            <w:gridSpan w:val="3"/>
            <w:shd w:val="clear" w:color="auto" w:fill="auto"/>
            <w:vAlign w:val="bottom"/>
          </w:tcPr>
          <w:p w14:paraId="012D9AC5" w14:textId="77777777" w:rsidR="008A1CC1" w:rsidRDefault="008A1CC1">
            <w:pPr>
              <w:rPr>
                <w:rFonts w:ascii="宋体"/>
                <w:vanish/>
              </w:rPr>
            </w:pPr>
          </w:p>
        </w:tc>
        <w:tc>
          <w:tcPr>
            <w:tcW w:w="0" w:type="auto"/>
            <w:gridSpan w:val="3"/>
            <w:shd w:val="clear" w:color="auto" w:fill="auto"/>
            <w:vAlign w:val="bottom"/>
          </w:tcPr>
          <w:p w14:paraId="012D9AC6" w14:textId="77777777" w:rsidR="008A1CC1" w:rsidRDefault="008A1CC1">
            <w:pPr>
              <w:rPr>
                <w:rFonts w:ascii="宋体"/>
                <w:vanish/>
              </w:rPr>
            </w:pPr>
          </w:p>
        </w:tc>
        <w:tc>
          <w:tcPr>
            <w:tcW w:w="0" w:type="auto"/>
            <w:gridSpan w:val="3"/>
            <w:shd w:val="clear" w:color="auto" w:fill="auto"/>
            <w:vAlign w:val="bottom"/>
          </w:tcPr>
          <w:p w14:paraId="012D9AC7" w14:textId="77777777" w:rsidR="008A1CC1" w:rsidRDefault="008A1CC1">
            <w:pPr>
              <w:rPr>
                <w:rFonts w:ascii="宋体"/>
                <w:vanish/>
              </w:rPr>
            </w:pPr>
          </w:p>
        </w:tc>
        <w:tc>
          <w:tcPr>
            <w:tcW w:w="0" w:type="auto"/>
            <w:shd w:val="clear" w:color="auto" w:fill="auto"/>
            <w:vAlign w:val="bottom"/>
          </w:tcPr>
          <w:p w14:paraId="012D9AC8" w14:textId="77777777" w:rsidR="008A1CC1" w:rsidRDefault="008A1CC1">
            <w:pPr>
              <w:rPr>
                <w:rFonts w:ascii="宋体"/>
                <w:vanish/>
              </w:rPr>
            </w:pPr>
          </w:p>
        </w:tc>
        <w:tc>
          <w:tcPr>
            <w:tcW w:w="0" w:type="auto"/>
            <w:shd w:val="clear" w:color="auto" w:fill="auto"/>
            <w:vAlign w:val="bottom"/>
          </w:tcPr>
          <w:p w14:paraId="012D9AC9" w14:textId="77777777" w:rsidR="008A1CC1" w:rsidRDefault="008A1CC1">
            <w:pPr>
              <w:rPr>
                <w:rFonts w:ascii="宋体"/>
                <w:vanish/>
              </w:rPr>
            </w:pPr>
          </w:p>
        </w:tc>
        <w:tc>
          <w:tcPr>
            <w:tcW w:w="0" w:type="auto"/>
            <w:gridSpan w:val="3"/>
            <w:shd w:val="clear" w:color="auto" w:fill="auto"/>
            <w:vAlign w:val="bottom"/>
          </w:tcPr>
          <w:p w14:paraId="012D9ACA" w14:textId="77777777" w:rsidR="008A1CC1" w:rsidRDefault="008A1CC1">
            <w:pPr>
              <w:rPr>
                <w:rFonts w:ascii="宋体"/>
                <w:vanish/>
              </w:rPr>
            </w:pPr>
          </w:p>
        </w:tc>
        <w:tc>
          <w:tcPr>
            <w:tcW w:w="0" w:type="auto"/>
            <w:gridSpan w:val="3"/>
            <w:shd w:val="clear" w:color="auto" w:fill="auto"/>
            <w:vAlign w:val="bottom"/>
          </w:tcPr>
          <w:p w14:paraId="012D9ACB" w14:textId="77777777" w:rsidR="008A1CC1" w:rsidRDefault="008A1CC1">
            <w:pPr>
              <w:rPr>
                <w:rFonts w:ascii="宋体"/>
                <w:vanish/>
              </w:rPr>
            </w:pPr>
          </w:p>
        </w:tc>
        <w:tc>
          <w:tcPr>
            <w:tcW w:w="0" w:type="auto"/>
            <w:gridSpan w:val="3"/>
            <w:shd w:val="clear" w:color="auto" w:fill="auto"/>
            <w:vAlign w:val="bottom"/>
          </w:tcPr>
          <w:p w14:paraId="012D9ACC" w14:textId="77777777" w:rsidR="008A1CC1" w:rsidRDefault="008A1CC1">
            <w:pPr>
              <w:rPr>
                <w:rFonts w:ascii="宋体"/>
                <w:vanish/>
              </w:rPr>
            </w:pPr>
          </w:p>
        </w:tc>
        <w:tc>
          <w:tcPr>
            <w:tcW w:w="0" w:type="auto"/>
            <w:gridSpan w:val="3"/>
            <w:shd w:val="clear" w:color="auto" w:fill="auto"/>
            <w:vAlign w:val="bottom"/>
          </w:tcPr>
          <w:p w14:paraId="012D9ACD" w14:textId="77777777" w:rsidR="008A1CC1" w:rsidRDefault="008A1CC1">
            <w:pPr>
              <w:rPr>
                <w:rFonts w:ascii="宋体"/>
                <w:vanish/>
              </w:rPr>
            </w:pPr>
          </w:p>
        </w:tc>
        <w:tc>
          <w:tcPr>
            <w:tcW w:w="0" w:type="auto"/>
            <w:gridSpan w:val="3"/>
            <w:shd w:val="clear" w:color="auto" w:fill="auto"/>
            <w:vAlign w:val="bottom"/>
          </w:tcPr>
          <w:p w14:paraId="012D9ACE" w14:textId="77777777" w:rsidR="008A1CC1" w:rsidRDefault="008A1CC1">
            <w:pPr>
              <w:rPr>
                <w:rFonts w:ascii="宋体"/>
                <w:vanish/>
              </w:rPr>
            </w:pPr>
          </w:p>
        </w:tc>
        <w:tc>
          <w:tcPr>
            <w:tcW w:w="0" w:type="auto"/>
            <w:gridSpan w:val="3"/>
            <w:shd w:val="clear" w:color="auto" w:fill="auto"/>
            <w:vAlign w:val="bottom"/>
          </w:tcPr>
          <w:p w14:paraId="012D9ACF" w14:textId="77777777" w:rsidR="008A1CC1" w:rsidRDefault="008A1CC1">
            <w:pPr>
              <w:rPr>
                <w:rFonts w:ascii="宋体"/>
                <w:vanish/>
              </w:rPr>
            </w:pPr>
          </w:p>
        </w:tc>
        <w:tc>
          <w:tcPr>
            <w:tcW w:w="0" w:type="auto"/>
            <w:gridSpan w:val="3"/>
            <w:shd w:val="clear" w:color="auto" w:fill="auto"/>
            <w:vAlign w:val="bottom"/>
          </w:tcPr>
          <w:p w14:paraId="012D9AD0" w14:textId="77777777" w:rsidR="008A1CC1" w:rsidRDefault="008A1CC1">
            <w:pPr>
              <w:rPr>
                <w:rFonts w:ascii="宋体"/>
                <w:vanish/>
              </w:rPr>
            </w:pPr>
          </w:p>
        </w:tc>
        <w:tc>
          <w:tcPr>
            <w:tcW w:w="0" w:type="auto"/>
            <w:gridSpan w:val="3"/>
            <w:shd w:val="clear" w:color="auto" w:fill="auto"/>
            <w:vAlign w:val="bottom"/>
          </w:tcPr>
          <w:p w14:paraId="012D9AD1" w14:textId="77777777" w:rsidR="008A1CC1" w:rsidRDefault="008A1CC1">
            <w:pPr>
              <w:rPr>
                <w:rFonts w:ascii="宋体"/>
                <w:vanish/>
              </w:rPr>
            </w:pPr>
          </w:p>
        </w:tc>
        <w:tc>
          <w:tcPr>
            <w:tcW w:w="0" w:type="auto"/>
            <w:gridSpan w:val="3"/>
            <w:shd w:val="clear" w:color="auto" w:fill="auto"/>
            <w:vAlign w:val="bottom"/>
          </w:tcPr>
          <w:p w14:paraId="012D9AD2" w14:textId="77777777" w:rsidR="008A1CC1" w:rsidRDefault="008A1CC1">
            <w:pPr>
              <w:rPr>
                <w:rFonts w:ascii="宋体"/>
                <w:vanish/>
              </w:rPr>
            </w:pPr>
          </w:p>
        </w:tc>
        <w:tc>
          <w:tcPr>
            <w:tcW w:w="0" w:type="auto"/>
            <w:gridSpan w:val="3"/>
            <w:shd w:val="clear" w:color="auto" w:fill="auto"/>
            <w:vAlign w:val="bottom"/>
          </w:tcPr>
          <w:p w14:paraId="012D9AD3" w14:textId="77777777" w:rsidR="008A1CC1" w:rsidRDefault="008A1CC1">
            <w:pPr>
              <w:rPr>
                <w:rFonts w:ascii="宋体"/>
                <w:vanish/>
              </w:rPr>
            </w:pPr>
          </w:p>
        </w:tc>
      </w:tr>
      <w:tr w:rsidR="008A1CC1" w14:paraId="012D9AE7" w14:textId="77777777">
        <w:trPr>
          <w:hidden/>
        </w:trPr>
        <w:tc>
          <w:tcPr>
            <w:tcW w:w="0" w:type="auto"/>
            <w:gridSpan w:val="3"/>
            <w:shd w:val="clear" w:color="auto" w:fill="auto"/>
            <w:vAlign w:val="bottom"/>
          </w:tcPr>
          <w:p w14:paraId="012D9AD5" w14:textId="77777777" w:rsidR="008A1CC1" w:rsidRDefault="008A1CC1">
            <w:pPr>
              <w:rPr>
                <w:rFonts w:ascii="宋体"/>
                <w:vanish/>
              </w:rPr>
            </w:pPr>
          </w:p>
        </w:tc>
        <w:tc>
          <w:tcPr>
            <w:tcW w:w="0" w:type="auto"/>
            <w:gridSpan w:val="3"/>
            <w:shd w:val="clear" w:color="auto" w:fill="auto"/>
            <w:vAlign w:val="bottom"/>
          </w:tcPr>
          <w:p w14:paraId="012D9AD6" w14:textId="77777777" w:rsidR="008A1CC1" w:rsidRDefault="008A1CC1">
            <w:pPr>
              <w:rPr>
                <w:rFonts w:ascii="宋体"/>
                <w:vanish/>
              </w:rPr>
            </w:pPr>
          </w:p>
        </w:tc>
        <w:tc>
          <w:tcPr>
            <w:tcW w:w="0" w:type="auto"/>
            <w:gridSpan w:val="3"/>
            <w:shd w:val="clear" w:color="auto" w:fill="auto"/>
            <w:vAlign w:val="bottom"/>
          </w:tcPr>
          <w:p w14:paraId="012D9AD7" w14:textId="77777777" w:rsidR="008A1CC1" w:rsidRDefault="008A1CC1">
            <w:pPr>
              <w:rPr>
                <w:rFonts w:ascii="宋体"/>
                <w:vanish/>
              </w:rPr>
            </w:pPr>
          </w:p>
        </w:tc>
        <w:tc>
          <w:tcPr>
            <w:tcW w:w="0" w:type="auto"/>
            <w:gridSpan w:val="3"/>
            <w:shd w:val="clear" w:color="auto" w:fill="auto"/>
            <w:vAlign w:val="bottom"/>
          </w:tcPr>
          <w:p w14:paraId="012D9AD8" w14:textId="77777777" w:rsidR="008A1CC1" w:rsidRDefault="008A1CC1">
            <w:pPr>
              <w:rPr>
                <w:rFonts w:ascii="宋体"/>
                <w:vanish/>
              </w:rPr>
            </w:pPr>
          </w:p>
        </w:tc>
        <w:tc>
          <w:tcPr>
            <w:tcW w:w="0" w:type="auto"/>
            <w:gridSpan w:val="3"/>
            <w:shd w:val="clear" w:color="auto" w:fill="auto"/>
            <w:vAlign w:val="bottom"/>
          </w:tcPr>
          <w:p w14:paraId="012D9AD9" w14:textId="77777777" w:rsidR="008A1CC1" w:rsidRDefault="008A1CC1">
            <w:pPr>
              <w:rPr>
                <w:rFonts w:ascii="宋体"/>
                <w:vanish/>
              </w:rPr>
            </w:pPr>
          </w:p>
        </w:tc>
        <w:tc>
          <w:tcPr>
            <w:tcW w:w="0" w:type="auto"/>
            <w:gridSpan w:val="3"/>
            <w:shd w:val="clear" w:color="auto" w:fill="auto"/>
            <w:vAlign w:val="bottom"/>
          </w:tcPr>
          <w:p w14:paraId="012D9ADA" w14:textId="77777777" w:rsidR="008A1CC1" w:rsidRDefault="008A1CC1">
            <w:pPr>
              <w:rPr>
                <w:rFonts w:ascii="宋体"/>
                <w:vanish/>
              </w:rPr>
            </w:pPr>
          </w:p>
        </w:tc>
        <w:tc>
          <w:tcPr>
            <w:tcW w:w="0" w:type="auto"/>
            <w:shd w:val="clear" w:color="auto" w:fill="auto"/>
            <w:vAlign w:val="bottom"/>
          </w:tcPr>
          <w:p w14:paraId="012D9ADB" w14:textId="77777777" w:rsidR="008A1CC1" w:rsidRDefault="008A1CC1">
            <w:pPr>
              <w:rPr>
                <w:rFonts w:ascii="宋体"/>
                <w:vanish/>
              </w:rPr>
            </w:pPr>
          </w:p>
        </w:tc>
        <w:tc>
          <w:tcPr>
            <w:tcW w:w="0" w:type="auto"/>
            <w:shd w:val="clear" w:color="auto" w:fill="auto"/>
            <w:vAlign w:val="bottom"/>
          </w:tcPr>
          <w:p w14:paraId="012D9ADC" w14:textId="77777777" w:rsidR="008A1CC1" w:rsidRDefault="008A1CC1">
            <w:pPr>
              <w:rPr>
                <w:rFonts w:ascii="宋体"/>
                <w:vanish/>
              </w:rPr>
            </w:pPr>
          </w:p>
        </w:tc>
        <w:tc>
          <w:tcPr>
            <w:tcW w:w="0" w:type="auto"/>
            <w:gridSpan w:val="3"/>
            <w:shd w:val="clear" w:color="auto" w:fill="auto"/>
            <w:vAlign w:val="bottom"/>
          </w:tcPr>
          <w:p w14:paraId="012D9ADD" w14:textId="77777777" w:rsidR="008A1CC1" w:rsidRDefault="008A1CC1">
            <w:pPr>
              <w:rPr>
                <w:rFonts w:ascii="宋体"/>
                <w:vanish/>
              </w:rPr>
            </w:pPr>
          </w:p>
        </w:tc>
        <w:tc>
          <w:tcPr>
            <w:tcW w:w="0" w:type="auto"/>
            <w:gridSpan w:val="3"/>
            <w:shd w:val="clear" w:color="auto" w:fill="auto"/>
            <w:vAlign w:val="bottom"/>
          </w:tcPr>
          <w:p w14:paraId="012D9ADE" w14:textId="77777777" w:rsidR="008A1CC1" w:rsidRDefault="008A1CC1">
            <w:pPr>
              <w:rPr>
                <w:rFonts w:ascii="宋体"/>
                <w:vanish/>
              </w:rPr>
            </w:pPr>
          </w:p>
        </w:tc>
        <w:tc>
          <w:tcPr>
            <w:tcW w:w="0" w:type="auto"/>
            <w:gridSpan w:val="3"/>
            <w:shd w:val="clear" w:color="auto" w:fill="auto"/>
            <w:vAlign w:val="bottom"/>
          </w:tcPr>
          <w:p w14:paraId="012D9ADF" w14:textId="77777777" w:rsidR="008A1CC1" w:rsidRDefault="008A1CC1">
            <w:pPr>
              <w:rPr>
                <w:rFonts w:ascii="宋体"/>
                <w:vanish/>
              </w:rPr>
            </w:pPr>
          </w:p>
        </w:tc>
        <w:tc>
          <w:tcPr>
            <w:tcW w:w="0" w:type="auto"/>
            <w:gridSpan w:val="3"/>
            <w:shd w:val="clear" w:color="auto" w:fill="auto"/>
            <w:vAlign w:val="bottom"/>
          </w:tcPr>
          <w:p w14:paraId="012D9AE0" w14:textId="77777777" w:rsidR="008A1CC1" w:rsidRDefault="008A1CC1">
            <w:pPr>
              <w:rPr>
                <w:rFonts w:ascii="宋体"/>
                <w:vanish/>
              </w:rPr>
            </w:pPr>
          </w:p>
        </w:tc>
        <w:tc>
          <w:tcPr>
            <w:tcW w:w="0" w:type="auto"/>
            <w:gridSpan w:val="3"/>
            <w:shd w:val="clear" w:color="auto" w:fill="auto"/>
            <w:vAlign w:val="bottom"/>
          </w:tcPr>
          <w:p w14:paraId="012D9AE1" w14:textId="77777777" w:rsidR="008A1CC1" w:rsidRDefault="008A1CC1">
            <w:pPr>
              <w:rPr>
                <w:rFonts w:ascii="宋体"/>
                <w:vanish/>
              </w:rPr>
            </w:pPr>
          </w:p>
        </w:tc>
        <w:tc>
          <w:tcPr>
            <w:tcW w:w="0" w:type="auto"/>
            <w:gridSpan w:val="3"/>
            <w:shd w:val="clear" w:color="auto" w:fill="auto"/>
            <w:vAlign w:val="bottom"/>
          </w:tcPr>
          <w:p w14:paraId="012D9AE2" w14:textId="77777777" w:rsidR="008A1CC1" w:rsidRDefault="008A1CC1">
            <w:pPr>
              <w:rPr>
                <w:rFonts w:ascii="宋体"/>
                <w:vanish/>
              </w:rPr>
            </w:pPr>
          </w:p>
        </w:tc>
        <w:tc>
          <w:tcPr>
            <w:tcW w:w="0" w:type="auto"/>
            <w:gridSpan w:val="3"/>
            <w:shd w:val="clear" w:color="auto" w:fill="auto"/>
            <w:vAlign w:val="bottom"/>
          </w:tcPr>
          <w:p w14:paraId="012D9AE3" w14:textId="77777777" w:rsidR="008A1CC1" w:rsidRDefault="008A1CC1">
            <w:pPr>
              <w:rPr>
                <w:rFonts w:ascii="宋体"/>
                <w:vanish/>
              </w:rPr>
            </w:pPr>
          </w:p>
        </w:tc>
        <w:tc>
          <w:tcPr>
            <w:tcW w:w="0" w:type="auto"/>
            <w:gridSpan w:val="3"/>
            <w:shd w:val="clear" w:color="auto" w:fill="auto"/>
            <w:vAlign w:val="bottom"/>
          </w:tcPr>
          <w:p w14:paraId="012D9AE4" w14:textId="77777777" w:rsidR="008A1CC1" w:rsidRDefault="008A1CC1">
            <w:pPr>
              <w:rPr>
                <w:rFonts w:ascii="宋体"/>
                <w:vanish/>
              </w:rPr>
            </w:pPr>
          </w:p>
        </w:tc>
        <w:tc>
          <w:tcPr>
            <w:tcW w:w="0" w:type="auto"/>
            <w:gridSpan w:val="3"/>
            <w:shd w:val="clear" w:color="auto" w:fill="auto"/>
            <w:vAlign w:val="bottom"/>
          </w:tcPr>
          <w:p w14:paraId="012D9AE5" w14:textId="77777777" w:rsidR="008A1CC1" w:rsidRDefault="008A1CC1">
            <w:pPr>
              <w:rPr>
                <w:rFonts w:ascii="宋体"/>
                <w:vanish/>
              </w:rPr>
            </w:pPr>
          </w:p>
        </w:tc>
        <w:tc>
          <w:tcPr>
            <w:tcW w:w="0" w:type="auto"/>
            <w:gridSpan w:val="3"/>
            <w:shd w:val="clear" w:color="auto" w:fill="auto"/>
            <w:vAlign w:val="bottom"/>
          </w:tcPr>
          <w:p w14:paraId="012D9AE6" w14:textId="77777777" w:rsidR="008A1CC1" w:rsidRDefault="008A1CC1">
            <w:pPr>
              <w:rPr>
                <w:rFonts w:ascii="宋体"/>
                <w:vanish/>
              </w:rPr>
            </w:pPr>
          </w:p>
        </w:tc>
      </w:tr>
      <w:tr w:rsidR="008A1CC1" w14:paraId="012D9AFA" w14:textId="77777777">
        <w:trPr>
          <w:hidden/>
        </w:trPr>
        <w:tc>
          <w:tcPr>
            <w:tcW w:w="0" w:type="auto"/>
            <w:gridSpan w:val="3"/>
            <w:shd w:val="clear" w:color="auto" w:fill="auto"/>
            <w:vAlign w:val="bottom"/>
          </w:tcPr>
          <w:p w14:paraId="012D9AE8" w14:textId="77777777" w:rsidR="008A1CC1" w:rsidRDefault="008A1CC1">
            <w:pPr>
              <w:rPr>
                <w:rFonts w:ascii="宋体"/>
                <w:vanish/>
              </w:rPr>
            </w:pPr>
          </w:p>
        </w:tc>
        <w:tc>
          <w:tcPr>
            <w:tcW w:w="0" w:type="auto"/>
            <w:gridSpan w:val="3"/>
            <w:shd w:val="clear" w:color="auto" w:fill="auto"/>
            <w:vAlign w:val="bottom"/>
          </w:tcPr>
          <w:p w14:paraId="012D9AE9" w14:textId="77777777" w:rsidR="008A1CC1" w:rsidRDefault="008A1CC1">
            <w:pPr>
              <w:rPr>
                <w:rFonts w:ascii="宋体"/>
                <w:vanish/>
              </w:rPr>
            </w:pPr>
          </w:p>
        </w:tc>
        <w:tc>
          <w:tcPr>
            <w:tcW w:w="0" w:type="auto"/>
            <w:gridSpan w:val="3"/>
            <w:shd w:val="clear" w:color="auto" w:fill="auto"/>
            <w:vAlign w:val="bottom"/>
          </w:tcPr>
          <w:p w14:paraId="012D9AEA" w14:textId="77777777" w:rsidR="008A1CC1" w:rsidRDefault="008A1CC1">
            <w:pPr>
              <w:rPr>
                <w:rFonts w:ascii="宋体"/>
                <w:vanish/>
              </w:rPr>
            </w:pPr>
          </w:p>
        </w:tc>
        <w:tc>
          <w:tcPr>
            <w:tcW w:w="0" w:type="auto"/>
            <w:gridSpan w:val="3"/>
            <w:shd w:val="clear" w:color="auto" w:fill="auto"/>
            <w:vAlign w:val="bottom"/>
          </w:tcPr>
          <w:p w14:paraId="012D9AEB" w14:textId="77777777" w:rsidR="008A1CC1" w:rsidRDefault="008A1CC1">
            <w:pPr>
              <w:rPr>
                <w:rFonts w:ascii="宋体"/>
                <w:vanish/>
              </w:rPr>
            </w:pPr>
          </w:p>
        </w:tc>
        <w:tc>
          <w:tcPr>
            <w:tcW w:w="0" w:type="auto"/>
            <w:gridSpan w:val="3"/>
            <w:shd w:val="clear" w:color="auto" w:fill="auto"/>
            <w:vAlign w:val="bottom"/>
          </w:tcPr>
          <w:p w14:paraId="012D9AEC" w14:textId="77777777" w:rsidR="008A1CC1" w:rsidRDefault="008A1CC1">
            <w:pPr>
              <w:rPr>
                <w:rFonts w:ascii="宋体"/>
                <w:vanish/>
              </w:rPr>
            </w:pPr>
          </w:p>
        </w:tc>
        <w:tc>
          <w:tcPr>
            <w:tcW w:w="0" w:type="auto"/>
            <w:gridSpan w:val="3"/>
            <w:shd w:val="clear" w:color="auto" w:fill="auto"/>
            <w:vAlign w:val="bottom"/>
          </w:tcPr>
          <w:p w14:paraId="012D9AED" w14:textId="77777777" w:rsidR="008A1CC1" w:rsidRDefault="008A1CC1">
            <w:pPr>
              <w:rPr>
                <w:rFonts w:ascii="宋体"/>
                <w:vanish/>
              </w:rPr>
            </w:pPr>
          </w:p>
        </w:tc>
        <w:tc>
          <w:tcPr>
            <w:tcW w:w="0" w:type="auto"/>
            <w:shd w:val="clear" w:color="auto" w:fill="auto"/>
            <w:vAlign w:val="bottom"/>
          </w:tcPr>
          <w:p w14:paraId="012D9AEE" w14:textId="77777777" w:rsidR="008A1CC1" w:rsidRDefault="008A1CC1">
            <w:pPr>
              <w:rPr>
                <w:rFonts w:ascii="宋体"/>
                <w:vanish/>
              </w:rPr>
            </w:pPr>
          </w:p>
        </w:tc>
        <w:tc>
          <w:tcPr>
            <w:tcW w:w="0" w:type="auto"/>
            <w:shd w:val="clear" w:color="auto" w:fill="auto"/>
            <w:vAlign w:val="bottom"/>
          </w:tcPr>
          <w:p w14:paraId="012D9AEF" w14:textId="77777777" w:rsidR="008A1CC1" w:rsidRDefault="008A1CC1">
            <w:pPr>
              <w:rPr>
                <w:rFonts w:ascii="宋体"/>
                <w:vanish/>
              </w:rPr>
            </w:pPr>
          </w:p>
        </w:tc>
        <w:tc>
          <w:tcPr>
            <w:tcW w:w="0" w:type="auto"/>
            <w:gridSpan w:val="3"/>
            <w:shd w:val="clear" w:color="auto" w:fill="auto"/>
            <w:vAlign w:val="bottom"/>
          </w:tcPr>
          <w:p w14:paraId="012D9AF0" w14:textId="77777777" w:rsidR="008A1CC1" w:rsidRDefault="008A1CC1">
            <w:pPr>
              <w:rPr>
                <w:rFonts w:ascii="宋体"/>
                <w:vanish/>
              </w:rPr>
            </w:pPr>
          </w:p>
        </w:tc>
        <w:tc>
          <w:tcPr>
            <w:tcW w:w="0" w:type="auto"/>
            <w:gridSpan w:val="3"/>
            <w:shd w:val="clear" w:color="auto" w:fill="auto"/>
            <w:vAlign w:val="bottom"/>
          </w:tcPr>
          <w:p w14:paraId="012D9AF1" w14:textId="77777777" w:rsidR="008A1CC1" w:rsidRDefault="008A1CC1">
            <w:pPr>
              <w:rPr>
                <w:rFonts w:ascii="宋体"/>
                <w:vanish/>
              </w:rPr>
            </w:pPr>
          </w:p>
        </w:tc>
        <w:tc>
          <w:tcPr>
            <w:tcW w:w="0" w:type="auto"/>
            <w:gridSpan w:val="3"/>
            <w:shd w:val="clear" w:color="auto" w:fill="auto"/>
            <w:vAlign w:val="bottom"/>
          </w:tcPr>
          <w:p w14:paraId="012D9AF2" w14:textId="77777777" w:rsidR="008A1CC1" w:rsidRDefault="008A1CC1">
            <w:pPr>
              <w:rPr>
                <w:rFonts w:ascii="宋体"/>
                <w:vanish/>
              </w:rPr>
            </w:pPr>
          </w:p>
        </w:tc>
        <w:tc>
          <w:tcPr>
            <w:tcW w:w="0" w:type="auto"/>
            <w:gridSpan w:val="3"/>
            <w:shd w:val="clear" w:color="auto" w:fill="auto"/>
            <w:vAlign w:val="bottom"/>
          </w:tcPr>
          <w:p w14:paraId="012D9AF3" w14:textId="77777777" w:rsidR="008A1CC1" w:rsidRDefault="008A1CC1">
            <w:pPr>
              <w:rPr>
                <w:rFonts w:ascii="宋体"/>
                <w:vanish/>
              </w:rPr>
            </w:pPr>
          </w:p>
        </w:tc>
        <w:tc>
          <w:tcPr>
            <w:tcW w:w="0" w:type="auto"/>
            <w:gridSpan w:val="3"/>
            <w:shd w:val="clear" w:color="auto" w:fill="auto"/>
            <w:vAlign w:val="bottom"/>
          </w:tcPr>
          <w:p w14:paraId="012D9AF4" w14:textId="77777777" w:rsidR="008A1CC1" w:rsidRDefault="008A1CC1">
            <w:pPr>
              <w:rPr>
                <w:rFonts w:ascii="宋体"/>
                <w:vanish/>
              </w:rPr>
            </w:pPr>
          </w:p>
        </w:tc>
        <w:tc>
          <w:tcPr>
            <w:tcW w:w="0" w:type="auto"/>
            <w:gridSpan w:val="3"/>
            <w:shd w:val="clear" w:color="auto" w:fill="auto"/>
            <w:vAlign w:val="bottom"/>
          </w:tcPr>
          <w:p w14:paraId="012D9AF5" w14:textId="77777777" w:rsidR="008A1CC1" w:rsidRDefault="008A1CC1">
            <w:pPr>
              <w:rPr>
                <w:rFonts w:ascii="宋体"/>
                <w:vanish/>
              </w:rPr>
            </w:pPr>
          </w:p>
        </w:tc>
        <w:tc>
          <w:tcPr>
            <w:tcW w:w="0" w:type="auto"/>
            <w:gridSpan w:val="3"/>
            <w:shd w:val="clear" w:color="auto" w:fill="auto"/>
            <w:vAlign w:val="bottom"/>
          </w:tcPr>
          <w:p w14:paraId="012D9AF6" w14:textId="77777777" w:rsidR="008A1CC1" w:rsidRDefault="008A1CC1">
            <w:pPr>
              <w:rPr>
                <w:rFonts w:ascii="宋体"/>
                <w:vanish/>
              </w:rPr>
            </w:pPr>
          </w:p>
        </w:tc>
        <w:tc>
          <w:tcPr>
            <w:tcW w:w="0" w:type="auto"/>
            <w:gridSpan w:val="3"/>
            <w:shd w:val="clear" w:color="auto" w:fill="auto"/>
            <w:vAlign w:val="bottom"/>
          </w:tcPr>
          <w:p w14:paraId="012D9AF7" w14:textId="77777777" w:rsidR="008A1CC1" w:rsidRDefault="008A1CC1">
            <w:pPr>
              <w:rPr>
                <w:rFonts w:ascii="宋体"/>
                <w:vanish/>
              </w:rPr>
            </w:pPr>
          </w:p>
        </w:tc>
        <w:tc>
          <w:tcPr>
            <w:tcW w:w="0" w:type="auto"/>
            <w:gridSpan w:val="3"/>
            <w:shd w:val="clear" w:color="auto" w:fill="auto"/>
            <w:vAlign w:val="bottom"/>
          </w:tcPr>
          <w:p w14:paraId="012D9AF8" w14:textId="77777777" w:rsidR="008A1CC1" w:rsidRDefault="008A1CC1">
            <w:pPr>
              <w:rPr>
                <w:rFonts w:ascii="宋体"/>
                <w:vanish/>
              </w:rPr>
            </w:pPr>
          </w:p>
        </w:tc>
        <w:tc>
          <w:tcPr>
            <w:tcW w:w="0" w:type="auto"/>
            <w:gridSpan w:val="3"/>
            <w:shd w:val="clear" w:color="auto" w:fill="auto"/>
            <w:vAlign w:val="bottom"/>
          </w:tcPr>
          <w:p w14:paraId="012D9AF9" w14:textId="77777777" w:rsidR="008A1CC1" w:rsidRDefault="008A1CC1">
            <w:pPr>
              <w:rPr>
                <w:rFonts w:ascii="宋体"/>
                <w:vanish/>
              </w:rPr>
            </w:pPr>
          </w:p>
        </w:tc>
      </w:tr>
    </w:tbl>
    <w:p w14:paraId="012D9AFB" w14:textId="77777777" w:rsidR="008A1CC1" w:rsidRDefault="008A1CC1">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8A1CC1" w14:paraId="012D9B0B" w14:textId="77777777">
        <w:tc>
          <w:tcPr>
            <w:tcW w:w="20" w:type="dxa"/>
            <w:shd w:val="clear" w:color="auto" w:fill="auto"/>
            <w:vAlign w:val="bottom"/>
          </w:tcPr>
          <w:p w14:paraId="012D9AFC" w14:textId="77777777" w:rsidR="008A1CC1" w:rsidRDefault="008A1CC1">
            <w:pPr>
              <w:rPr>
                <w:rFonts w:ascii="宋体"/>
              </w:rPr>
            </w:pPr>
          </w:p>
        </w:tc>
        <w:tc>
          <w:tcPr>
            <w:tcW w:w="2840" w:type="dxa"/>
            <w:shd w:val="clear" w:color="auto" w:fill="auto"/>
            <w:vAlign w:val="bottom"/>
          </w:tcPr>
          <w:p w14:paraId="012D9AFD" w14:textId="77777777" w:rsidR="008A1CC1" w:rsidRDefault="008A1CC1">
            <w:pPr>
              <w:rPr>
                <w:rFonts w:ascii="宋体"/>
              </w:rPr>
            </w:pPr>
          </w:p>
        </w:tc>
        <w:tc>
          <w:tcPr>
            <w:tcW w:w="20" w:type="dxa"/>
            <w:shd w:val="clear" w:color="auto" w:fill="auto"/>
            <w:vAlign w:val="bottom"/>
          </w:tcPr>
          <w:p w14:paraId="012D9AFE" w14:textId="77777777" w:rsidR="008A1CC1" w:rsidRDefault="008A1CC1">
            <w:pPr>
              <w:rPr>
                <w:rFonts w:ascii="宋体"/>
              </w:rPr>
            </w:pPr>
          </w:p>
        </w:tc>
        <w:tc>
          <w:tcPr>
            <w:tcW w:w="20" w:type="dxa"/>
            <w:shd w:val="clear" w:color="auto" w:fill="auto"/>
            <w:vAlign w:val="bottom"/>
          </w:tcPr>
          <w:p w14:paraId="012D9AFF" w14:textId="77777777" w:rsidR="008A1CC1" w:rsidRDefault="008A1CC1">
            <w:pPr>
              <w:rPr>
                <w:rFonts w:ascii="宋体"/>
              </w:rPr>
            </w:pPr>
          </w:p>
        </w:tc>
        <w:tc>
          <w:tcPr>
            <w:tcW w:w="1475" w:type="dxa"/>
            <w:shd w:val="clear" w:color="auto" w:fill="auto"/>
            <w:vAlign w:val="bottom"/>
          </w:tcPr>
          <w:p w14:paraId="012D9B00" w14:textId="77777777" w:rsidR="008A1CC1" w:rsidRDefault="008A1CC1">
            <w:pPr>
              <w:rPr>
                <w:rFonts w:ascii="宋体"/>
              </w:rPr>
            </w:pPr>
          </w:p>
        </w:tc>
        <w:tc>
          <w:tcPr>
            <w:tcW w:w="20" w:type="dxa"/>
            <w:shd w:val="clear" w:color="auto" w:fill="auto"/>
            <w:vAlign w:val="bottom"/>
          </w:tcPr>
          <w:p w14:paraId="012D9B01" w14:textId="77777777" w:rsidR="008A1CC1" w:rsidRDefault="008A1CC1">
            <w:pPr>
              <w:rPr>
                <w:rFonts w:ascii="宋体"/>
              </w:rPr>
            </w:pPr>
          </w:p>
        </w:tc>
        <w:tc>
          <w:tcPr>
            <w:tcW w:w="20" w:type="dxa"/>
            <w:shd w:val="clear" w:color="auto" w:fill="auto"/>
            <w:vAlign w:val="bottom"/>
          </w:tcPr>
          <w:p w14:paraId="012D9B02" w14:textId="77777777" w:rsidR="008A1CC1" w:rsidRDefault="008A1CC1">
            <w:pPr>
              <w:rPr>
                <w:rFonts w:ascii="宋体"/>
              </w:rPr>
            </w:pPr>
          </w:p>
        </w:tc>
        <w:tc>
          <w:tcPr>
            <w:tcW w:w="1460" w:type="dxa"/>
            <w:shd w:val="clear" w:color="auto" w:fill="auto"/>
            <w:vAlign w:val="bottom"/>
          </w:tcPr>
          <w:p w14:paraId="012D9B03" w14:textId="77777777" w:rsidR="008A1CC1" w:rsidRDefault="008A1CC1">
            <w:pPr>
              <w:rPr>
                <w:rFonts w:ascii="宋体"/>
              </w:rPr>
            </w:pPr>
          </w:p>
        </w:tc>
        <w:tc>
          <w:tcPr>
            <w:tcW w:w="20" w:type="dxa"/>
            <w:shd w:val="clear" w:color="auto" w:fill="auto"/>
            <w:vAlign w:val="bottom"/>
          </w:tcPr>
          <w:p w14:paraId="012D9B04" w14:textId="77777777" w:rsidR="008A1CC1" w:rsidRDefault="008A1CC1">
            <w:pPr>
              <w:rPr>
                <w:rFonts w:ascii="宋体"/>
              </w:rPr>
            </w:pPr>
          </w:p>
        </w:tc>
        <w:tc>
          <w:tcPr>
            <w:tcW w:w="20" w:type="dxa"/>
            <w:shd w:val="clear" w:color="auto" w:fill="auto"/>
            <w:vAlign w:val="bottom"/>
          </w:tcPr>
          <w:p w14:paraId="012D9B05" w14:textId="77777777" w:rsidR="008A1CC1" w:rsidRDefault="008A1CC1">
            <w:pPr>
              <w:rPr>
                <w:rFonts w:ascii="宋体"/>
              </w:rPr>
            </w:pPr>
          </w:p>
        </w:tc>
        <w:tc>
          <w:tcPr>
            <w:tcW w:w="2540" w:type="dxa"/>
            <w:shd w:val="clear" w:color="auto" w:fill="auto"/>
            <w:vAlign w:val="bottom"/>
          </w:tcPr>
          <w:p w14:paraId="012D9B06" w14:textId="77777777" w:rsidR="008A1CC1" w:rsidRDefault="008A1CC1">
            <w:pPr>
              <w:rPr>
                <w:rFonts w:ascii="宋体"/>
              </w:rPr>
            </w:pPr>
          </w:p>
        </w:tc>
        <w:tc>
          <w:tcPr>
            <w:tcW w:w="20" w:type="dxa"/>
            <w:shd w:val="clear" w:color="auto" w:fill="auto"/>
            <w:vAlign w:val="bottom"/>
          </w:tcPr>
          <w:p w14:paraId="012D9B07" w14:textId="77777777" w:rsidR="008A1CC1" w:rsidRDefault="008A1CC1">
            <w:pPr>
              <w:rPr>
                <w:rFonts w:ascii="宋体"/>
              </w:rPr>
            </w:pPr>
          </w:p>
        </w:tc>
        <w:tc>
          <w:tcPr>
            <w:tcW w:w="20" w:type="dxa"/>
            <w:shd w:val="clear" w:color="auto" w:fill="auto"/>
            <w:vAlign w:val="bottom"/>
          </w:tcPr>
          <w:p w14:paraId="012D9B08" w14:textId="77777777" w:rsidR="008A1CC1" w:rsidRDefault="008A1CC1">
            <w:pPr>
              <w:rPr>
                <w:rFonts w:ascii="宋体"/>
              </w:rPr>
            </w:pPr>
          </w:p>
        </w:tc>
        <w:tc>
          <w:tcPr>
            <w:tcW w:w="1745" w:type="dxa"/>
            <w:shd w:val="clear" w:color="auto" w:fill="auto"/>
            <w:vAlign w:val="bottom"/>
          </w:tcPr>
          <w:p w14:paraId="012D9B09" w14:textId="77777777" w:rsidR="008A1CC1" w:rsidRDefault="008A1CC1">
            <w:pPr>
              <w:rPr>
                <w:rFonts w:ascii="宋体"/>
              </w:rPr>
            </w:pPr>
          </w:p>
        </w:tc>
        <w:tc>
          <w:tcPr>
            <w:tcW w:w="20" w:type="dxa"/>
            <w:shd w:val="clear" w:color="auto" w:fill="auto"/>
            <w:vAlign w:val="bottom"/>
          </w:tcPr>
          <w:p w14:paraId="012D9B0A" w14:textId="77777777" w:rsidR="008A1CC1" w:rsidRDefault="008A1CC1">
            <w:pPr>
              <w:rPr>
                <w:rFonts w:ascii="宋体"/>
              </w:rPr>
            </w:pPr>
          </w:p>
        </w:tc>
      </w:tr>
      <w:tr w:rsidR="008A1CC1" w14:paraId="012D9B1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9B0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0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0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0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10" w14:textId="77777777" w:rsidR="008A1CC1" w:rsidRDefault="008A1CC1">
            <w:pPr>
              <w:rPr>
                <w:rFonts w:ascii="宋体"/>
              </w:rPr>
            </w:pPr>
          </w:p>
        </w:tc>
      </w:tr>
    </w:tbl>
    <w:p w14:paraId="012D9B12" w14:textId="77777777" w:rsidR="008A1CC1" w:rsidRDefault="00EB3825">
      <w:pPr>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In the first quarter of 2022, </w:t>
      </w:r>
      <w:r>
        <w:rPr>
          <w:rFonts w:ascii="Arial" w:eastAsia="宋体" w:hAnsi="Arial" w:cs="Arial"/>
          <w:color w:val="000000"/>
          <w:sz w:val="12"/>
          <w:szCs w:val="12"/>
        </w:rPr>
        <w:t>approximately $157 million of net unrealized gains on AFS investment securities designated in fair value hedges was recognized in OCI compared to $12 million of net unrealized gains in the same period in 2021.</w:t>
      </w:r>
    </w:p>
    <w:p w14:paraId="012D9B13" w14:textId="77777777" w:rsidR="008A1CC1" w:rsidRDefault="00EB3825">
      <w:pPr>
        <w:ind w:firstLine="450"/>
        <w:jc w:val="right"/>
      </w:pPr>
      <w:r>
        <w:rPr>
          <w:rFonts w:ascii="Arial" w:eastAsia="宋体" w:hAnsi="Arial" w:cs="Arial"/>
          <w:color w:val="000000"/>
          <w:sz w:val="18"/>
          <w:szCs w:val="18"/>
        </w:rPr>
        <w:t>State Street Corporation | 71</w:t>
      </w:r>
    </w:p>
    <w:p w14:paraId="012D9B14" w14:textId="77777777" w:rsidR="008A1CC1" w:rsidRDefault="008A1CC1">
      <w:pPr>
        <w:ind w:firstLine="450"/>
        <w:jc w:val="center"/>
      </w:pPr>
    </w:p>
    <w:p w14:paraId="012D9B15" w14:textId="77777777" w:rsidR="008A1CC1" w:rsidRDefault="00EB3825">
      <w:r>
        <w:pict w14:anchorId="012DCCF8">
          <v:rect id="_x0000_i1095" style="width:415.3pt;height:1.5pt" o:hralign="center" o:hrstd="t" o:hr="t" fillcolor="#a0a0a0" stroked="f"/>
        </w:pict>
      </w:r>
    </w:p>
    <w:p w14:paraId="012D9B16" w14:textId="77777777" w:rsidR="008A1CC1" w:rsidRDefault="00EB3825">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012D9B17"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9B18" w14:textId="77777777" w:rsidR="008A1CC1" w:rsidRDefault="00EB3825">
      <w:pPr>
        <w:ind w:firstLine="450"/>
        <w:jc w:val="center"/>
      </w:pPr>
      <w:r>
        <w:rPr>
          <w:rFonts w:ascii="Arial" w:eastAsia="宋体" w:hAnsi="Arial" w:cs="Arial"/>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2"/>
        <w:gridCol w:w="1493"/>
        <w:gridCol w:w="36"/>
        <w:gridCol w:w="94"/>
        <w:gridCol w:w="1013"/>
        <w:gridCol w:w="37"/>
        <w:gridCol w:w="37"/>
        <w:gridCol w:w="37"/>
        <w:gridCol w:w="37"/>
        <w:gridCol w:w="94"/>
        <w:gridCol w:w="981"/>
        <w:gridCol w:w="37"/>
        <w:gridCol w:w="46"/>
        <w:gridCol w:w="46"/>
        <w:gridCol w:w="36"/>
        <w:gridCol w:w="36"/>
        <w:gridCol w:w="36"/>
        <w:gridCol w:w="51"/>
        <w:gridCol w:w="1454"/>
        <w:gridCol w:w="36"/>
        <w:gridCol w:w="36"/>
        <w:gridCol w:w="36"/>
        <w:gridCol w:w="36"/>
        <w:gridCol w:w="94"/>
        <w:gridCol w:w="982"/>
        <w:gridCol w:w="37"/>
        <w:gridCol w:w="36"/>
        <w:gridCol w:w="36"/>
        <w:gridCol w:w="36"/>
        <w:gridCol w:w="94"/>
        <w:gridCol w:w="982"/>
        <w:gridCol w:w="36"/>
        <w:gridCol w:w="36"/>
        <w:gridCol w:w="36"/>
        <w:gridCol w:w="36"/>
        <w:gridCol w:w="36"/>
        <w:gridCol w:w="36"/>
        <w:gridCol w:w="36"/>
      </w:tblGrid>
      <w:tr w:rsidR="008A1CC1" w14:paraId="012D9B3B" w14:textId="77777777">
        <w:tc>
          <w:tcPr>
            <w:tcW w:w="50" w:type="pct"/>
            <w:shd w:val="clear" w:color="auto" w:fill="auto"/>
            <w:vAlign w:val="bottom"/>
          </w:tcPr>
          <w:p w14:paraId="012D9B19" w14:textId="77777777" w:rsidR="008A1CC1" w:rsidRDefault="008A1CC1">
            <w:pPr>
              <w:rPr>
                <w:rFonts w:ascii="宋体"/>
              </w:rPr>
            </w:pPr>
          </w:p>
        </w:tc>
        <w:tc>
          <w:tcPr>
            <w:tcW w:w="953" w:type="pct"/>
            <w:shd w:val="clear" w:color="auto" w:fill="auto"/>
            <w:vAlign w:val="bottom"/>
          </w:tcPr>
          <w:p w14:paraId="012D9B1A" w14:textId="77777777" w:rsidR="008A1CC1" w:rsidRDefault="008A1CC1">
            <w:pPr>
              <w:rPr>
                <w:rFonts w:ascii="宋体"/>
              </w:rPr>
            </w:pPr>
          </w:p>
        </w:tc>
        <w:tc>
          <w:tcPr>
            <w:tcW w:w="5" w:type="pct"/>
            <w:shd w:val="clear" w:color="auto" w:fill="auto"/>
            <w:vAlign w:val="bottom"/>
          </w:tcPr>
          <w:p w14:paraId="012D9B1B" w14:textId="77777777" w:rsidR="008A1CC1" w:rsidRDefault="008A1CC1">
            <w:pPr>
              <w:rPr>
                <w:rFonts w:ascii="宋体"/>
              </w:rPr>
            </w:pPr>
          </w:p>
        </w:tc>
        <w:tc>
          <w:tcPr>
            <w:tcW w:w="50" w:type="pct"/>
            <w:shd w:val="clear" w:color="auto" w:fill="auto"/>
            <w:vAlign w:val="bottom"/>
          </w:tcPr>
          <w:p w14:paraId="012D9B1C" w14:textId="77777777" w:rsidR="008A1CC1" w:rsidRDefault="008A1CC1">
            <w:pPr>
              <w:rPr>
                <w:rFonts w:ascii="宋体"/>
              </w:rPr>
            </w:pPr>
          </w:p>
        </w:tc>
        <w:tc>
          <w:tcPr>
            <w:tcW w:w="654" w:type="pct"/>
            <w:shd w:val="clear" w:color="auto" w:fill="auto"/>
            <w:vAlign w:val="bottom"/>
          </w:tcPr>
          <w:p w14:paraId="012D9B1D" w14:textId="77777777" w:rsidR="008A1CC1" w:rsidRDefault="008A1CC1">
            <w:pPr>
              <w:rPr>
                <w:rFonts w:ascii="宋体"/>
              </w:rPr>
            </w:pPr>
          </w:p>
        </w:tc>
        <w:tc>
          <w:tcPr>
            <w:tcW w:w="5" w:type="pct"/>
            <w:shd w:val="clear" w:color="auto" w:fill="auto"/>
            <w:vAlign w:val="bottom"/>
          </w:tcPr>
          <w:p w14:paraId="012D9B1E" w14:textId="77777777" w:rsidR="008A1CC1" w:rsidRDefault="008A1CC1">
            <w:pPr>
              <w:rPr>
                <w:rFonts w:ascii="宋体"/>
              </w:rPr>
            </w:pPr>
          </w:p>
        </w:tc>
        <w:tc>
          <w:tcPr>
            <w:tcW w:w="5" w:type="pct"/>
            <w:shd w:val="clear" w:color="auto" w:fill="auto"/>
            <w:vAlign w:val="bottom"/>
          </w:tcPr>
          <w:p w14:paraId="012D9B1F" w14:textId="77777777" w:rsidR="008A1CC1" w:rsidRDefault="008A1CC1">
            <w:pPr>
              <w:rPr>
                <w:rFonts w:ascii="宋体"/>
              </w:rPr>
            </w:pPr>
          </w:p>
        </w:tc>
        <w:tc>
          <w:tcPr>
            <w:tcW w:w="26" w:type="pct"/>
            <w:shd w:val="clear" w:color="auto" w:fill="auto"/>
            <w:vAlign w:val="bottom"/>
          </w:tcPr>
          <w:p w14:paraId="012D9B20" w14:textId="77777777" w:rsidR="008A1CC1" w:rsidRDefault="008A1CC1">
            <w:pPr>
              <w:rPr>
                <w:rFonts w:ascii="宋体"/>
              </w:rPr>
            </w:pPr>
          </w:p>
        </w:tc>
        <w:tc>
          <w:tcPr>
            <w:tcW w:w="5" w:type="pct"/>
            <w:shd w:val="clear" w:color="auto" w:fill="auto"/>
            <w:vAlign w:val="bottom"/>
          </w:tcPr>
          <w:p w14:paraId="012D9B21" w14:textId="77777777" w:rsidR="008A1CC1" w:rsidRDefault="008A1CC1">
            <w:pPr>
              <w:rPr>
                <w:rFonts w:ascii="宋体"/>
              </w:rPr>
            </w:pPr>
          </w:p>
        </w:tc>
        <w:tc>
          <w:tcPr>
            <w:tcW w:w="50" w:type="pct"/>
            <w:shd w:val="clear" w:color="auto" w:fill="auto"/>
            <w:vAlign w:val="bottom"/>
          </w:tcPr>
          <w:p w14:paraId="012D9B22" w14:textId="77777777" w:rsidR="008A1CC1" w:rsidRDefault="008A1CC1">
            <w:pPr>
              <w:rPr>
                <w:rFonts w:ascii="宋体"/>
              </w:rPr>
            </w:pPr>
          </w:p>
        </w:tc>
        <w:tc>
          <w:tcPr>
            <w:tcW w:w="654" w:type="pct"/>
            <w:shd w:val="clear" w:color="auto" w:fill="auto"/>
            <w:vAlign w:val="bottom"/>
          </w:tcPr>
          <w:p w14:paraId="012D9B23" w14:textId="77777777" w:rsidR="008A1CC1" w:rsidRDefault="008A1CC1">
            <w:pPr>
              <w:rPr>
                <w:rFonts w:ascii="宋体"/>
              </w:rPr>
            </w:pPr>
          </w:p>
        </w:tc>
        <w:tc>
          <w:tcPr>
            <w:tcW w:w="5" w:type="pct"/>
            <w:shd w:val="clear" w:color="auto" w:fill="auto"/>
            <w:vAlign w:val="bottom"/>
          </w:tcPr>
          <w:p w14:paraId="012D9B24" w14:textId="77777777" w:rsidR="008A1CC1" w:rsidRDefault="008A1CC1">
            <w:pPr>
              <w:rPr>
                <w:rFonts w:ascii="宋体"/>
              </w:rPr>
            </w:pPr>
          </w:p>
        </w:tc>
        <w:tc>
          <w:tcPr>
            <w:tcW w:w="0" w:type="auto"/>
            <w:shd w:val="clear" w:color="auto" w:fill="auto"/>
            <w:vAlign w:val="bottom"/>
          </w:tcPr>
          <w:p w14:paraId="012D9B25" w14:textId="77777777" w:rsidR="008A1CC1" w:rsidRDefault="008A1CC1">
            <w:pPr>
              <w:rPr>
                <w:rFonts w:ascii="宋体"/>
                <w:vanish/>
              </w:rPr>
            </w:pPr>
          </w:p>
        </w:tc>
        <w:tc>
          <w:tcPr>
            <w:tcW w:w="0" w:type="auto"/>
            <w:shd w:val="clear" w:color="auto" w:fill="auto"/>
            <w:vAlign w:val="bottom"/>
          </w:tcPr>
          <w:p w14:paraId="012D9B26" w14:textId="77777777" w:rsidR="008A1CC1" w:rsidRDefault="008A1CC1">
            <w:pPr>
              <w:rPr>
                <w:rFonts w:ascii="宋体"/>
                <w:vanish/>
              </w:rPr>
            </w:pPr>
          </w:p>
        </w:tc>
        <w:tc>
          <w:tcPr>
            <w:tcW w:w="5" w:type="pct"/>
            <w:shd w:val="clear" w:color="auto" w:fill="auto"/>
            <w:vAlign w:val="bottom"/>
          </w:tcPr>
          <w:p w14:paraId="012D9B27" w14:textId="77777777" w:rsidR="008A1CC1" w:rsidRDefault="008A1CC1">
            <w:pPr>
              <w:rPr>
                <w:rFonts w:ascii="宋体"/>
              </w:rPr>
            </w:pPr>
          </w:p>
        </w:tc>
        <w:tc>
          <w:tcPr>
            <w:tcW w:w="26" w:type="pct"/>
            <w:shd w:val="clear" w:color="auto" w:fill="auto"/>
            <w:vAlign w:val="bottom"/>
          </w:tcPr>
          <w:p w14:paraId="012D9B28" w14:textId="77777777" w:rsidR="008A1CC1" w:rsidRDefault="008A1CC1">
            <w:pPr>
              <w:rPr>
                <w:rFonts w:ascii="宋体"/>
              </w:rPr>
            </w:pPr>
          </w:p>
        </w:tc>
        <w:tc>
          <w:tcPr>
            <w:tcW w:w="5" w:type="pct"/>
            <w:shd w:val="clear" w:color="auto" w:fill="auto"/>
            <w:vAlign w:val="bottom"/>
          </w:tcPr>
          <w:p w14:paraId="012D9B29" w14:textId="77777777" w:rsidR="008A1CC1" w:rsidRDefault="008A1CC1">
            <w:pPr>
              <w:rPr>
                <w:rFonts w:ascii="宋体"/>
              </w:rPr>
            </w:pPr>
          </w:p>
        </w:tc>
        <w:tc>
          <w:tcPr>
            <w:tcW w:w="50" w:type="pct"/>
            <w:shd w:val="clear" w:color="auto" w:fill="auto"/>
            <w:vAlign w:val="bottom"/>
          </w:tcPr>
          <w:p w14:paraId="012D9B2A" w14:textId="77777777" w:rsidR="008A1CC1" w:rsidRDefault="008A1CC1">
            <w:pPr>
              <w:rPr>
                <w:rFonts w:ascii="宋体"/>
              </w:rPr>
            </w:pPr>
          </w:p>
        </w:tc>
        <w:tc>
          <w:tcPr>
            <w:tcW w:w="953" w:type="pct"/>
            <w:shd w:val="clear" w:color="auto" w:fill="auto"/>
            <w:vAlign w:val="bottom"/>
          </w:tcPr>
          <w:p w14:paraId="012D9B2B" w14:textId="77777777" w:rsidR="008A1CC1" w:rsidRDefault="008A1CC1">
            <w:pPr>
              <w:rPr>
                <w:rFonts w:ascii="宋体"/>
              </w:rPr>
            </w:pPr>
          </w:p>
        </w:tc>
        <w:tc>
          <w:tcPr>
            <w:tcW w:w="5" w:type="pct"/>
            <w:shd w:val="clear" w:color="auto" w:fill="auto"/>
            <w:vAlign w:val="bottom"/>
          </w:tcPr>
          <w:p w14:paraId="012D9B2C" w14:textId="77777777" w:rsidR="008A1CC1" w:rsidRDefault="008A1CC1">
            <w:pPr>
              <w:rPr>
                <w:rFonts w:ascii="宋体"/>
              </w:rPr>
            </w:pPr>
          </w:p>
        </w:tc>
        <w:tc>
          <w:tcPr>
            <w:tcW w:w="5" w:type="pct"/>
            <w:shd w:val="clear" w:color="auto" w:fill="auto"/>
            <w:vAlign w:val="bottom"/>
          </w:tcPr>
          <w:p w14:paraId="012D9B2D" w14:textId="77777777" w:rsidR="008A1CC1" w:rsidRDefault="008A1CC1">
            <w:pPr>
              <w:rPr>
                <w:rFonts w:ascii="宋体"/>
              </w:rPr>
            </w:pPr>
          </w:p>
        </w:tc>
        <w:tc>
          <w:tcPr>
            <w:tcW w:w="26" w:type="pct"/>
            <w:shd w:val="clear" w:color="auto" w:fill="auto"/>
            <w:vAlign w:val="bottom"/>
          </w:tcPr>
          <w:p w14:paraId="012D9B2E" w14:textId="77777777" w:rsidR="008A1CC1" w:rsidRDefault="008A1CC1">
            <w:pPr>
              <w:rPr>
                <w:rFonts w:ascii="宋体"/>
              </w:rPr>
            </w:pPr>
          </w:p>
        </w:tc>
        <w:tc>
          <w:tcPr>
            <w:tcW w:w="5" w:type="pct"/>
            <w:shd w:val="clear" w:color="auto" w:fill="auto"/>
            <w:vAlign w:val="bottom"/>
          </w:tcPr>
          <w:p w14:paraId="012D9B2F" w14:textId="77777777" w:rsidR="008A1CC1" w:rsidRDefault="008A1CC1">
            <w:pPr>
              <w:rPr>
                <w:rFonts w:ascii="宋体"/>
              </w:rPr>
            </w:pPr>
          </w:p>
        </w:tc>
        <w:tc>
          <w:tcPr>
            <w:tcW w:w="50" w:type="pct"/>
            <w:shd w:val="clear" w:color="auto" w:fill="auto"/>
            <w:vAlign w:val="bottom"/>
          </w:tcPr>
          <w:p w14:paraId="012D9B30" w14:textId="77777777" w:rsidR="008A1CC1" w:rsidRDefault="008A1CC1">
            <w:pPr>
              <w:rPr>
                <w:rFonts w:ascii="宋体"/>
              </w:rPr>
            </w:pPr>
          </w:p>
        </w:tc>
        <w:tc>
          <w:tcPr>
            <w:tcW w:w="654" w:type="pct"/>
            <w:shd w:val="clear" w:color="auto" w:fill="auto"/>
            <w:vAlign w:val="bottom"/>
          </w:tcPr>
          <w:p w14:paraId="012D9B31" w14:textId="77777777" w:rsidR="008A1CC1" w:rsidRDefault="008A1CC1">
            <w:pPr>
              <w:rPr>
                <w:rFonts w:ascii="宋体"/>
              </w:rPr>
            </w:pPr>
          </w:p>
        </w:tc>
        <w:tc>
          <w:tcPr>
            <w:tcW w:w="5" w:type="pct"/>
            <w:shd w:val="clear" w:color="auto" w:fill="auto"/>
            <w:vAlign w:val="bottom"/>
          </w:tcPr>
          <w:p w14:paraId="012D9B32" w14:textId="77777777" w:rsidR="008A1CC1" w:rsidRDefault="008A1CC1">
            <w:pPr>
              <w:rPr>
                <w:rFonts w:ascii="宋体"/>
              </w:rPr>
            </w:pPr>
          </w:p>
        </w:tc>
        <w:tc>
          <w:tcPr>
            <w:tcW w:w="5" w:type="pct"/>
            <w:shd w:val="clear" w:color="auto" w:fill="auto"/>
            <w:vAlign w:val="bottom"/>
          </w:tcPr>
          <w:p w14:paraId="012D9B33" w14:textId="77777777" w:rsidR="008A1CC1" w:rsidRDefault="008A1CC1">
            <w:pPr>
              <w:rPr>
                <w:rFonts w:ascii="宋体"/>
              </w:rPr>
            </w:pPr>
          </w:p>
        </w:tc>
        <w:tc>
          <w:tcPr>
            <w:tcW w:w="26" w:type="pct"/>
            <w:shd w:val="clear" w:color="auto" w:fill="auto"/>
            <w:vAlign w:val="bottom"/>
          </w:tcPr>
          <w:p w14:paraId="012D9B34" w14:textId="77777777" w:rsidR="008A1CC1" w:rsidRDefault="008A1CC1">
            <w:pPr>
              <w:rPr>
                <w:rFonts w:ascii="宋体"/>
              </w:rPr>
            </w:pPr>
          </w:p>
        </w:tc>
        <w:tc>
          <w:tcPr>
            <w:tcW w:w="5" w:type="pct"/>
            <w:shd w:val="clear" w:color="auto" w:fill="auto"/>
            <w:vAlign w:val="bottom"/>
          </w:tcPr>
          <w:p w14:paraId="012D9B35" w14:textId="77777777" w:rsidR="008A1CC1" w:rsidRDefault="008A1CC1">
            <w:pPr>
              <w:rPr>
                <w:rFonts w:ascii="宋体"/>
              </w:rPr>
            </w:pPr>
          </w:p>
        </w:tc>
        <w:tc>
          <w:tcPr>
            <w:tcW w:w="50" w:type="pct"/>
            <w:shd w:val="clear" w:color="auto" w:fill="auto"/>
            <w:vAlign w:val="bottom"/>
          </w:tcPr>
          <w:p w14:paraId="012D9B36" w14:textId="77777777" w:rsidR="008A1CC1" w:rsidRDefault="008A1CC1">
            <w:pPr>
              <w:rPr>
                <w:rFonts w:ascii="宋体"/>
              </w:rPr>
            </w:pPr>
          </w:p>
        </w:tc>
        <w:tc>
          <w:tcPr>
            <w:tcW w:w="654" w:type="pct"/>
            <w:shd w:val="clear" w:color="auto" w:fill="auto"/>
            <w:vAlign w:val="bottom"/>
          </w:tcPr>
          <w:p w14:paraId="012D9B37" w14:textId="77777777" w:rsidR="008A1CC1" w:rsidRDefault="008A1CC1">
            <w:pPr>
              <w:rPr>
                <w:rFonts w:ascii="宋体"/>
              </w:rPr>
            </w:pPr>
          </w:p>
        </w:tc>
        <w:tc>
          <w:tcPr>
            <w:tcW w:w="5" w:type="pct"/>
            <w:shd w:val="clear" w:color="auto" w:fill="auto"/>
            <w:vAlign w:val="bottom"/>
          </w:tcPr>
          <w:p w14:paraId="012D9B38" w14:textId="77777777" w:rsidR="008A1CC1" w:rsidRDefault="008A1CC1">
            <w:pPr>
              <w:rPr>
                <w:rFonts w:ascii="宋体"/>
              </w:rPr>
            </w:pPr>
          </w:p>
        </w:tc>
        <w:tc>
          <w:tcPr>
            <w:tcW w:w="0" w:type="auto"/>
            <w:gridSpan w:val="3"/>
            <w:shd w:val="clear" w:color="auto" w:fill="auto"/>
            <w:vAlign w:val="bottom"/>
          </w:tcPr>
          <w:p w14:paraId="012D9B39" w14:textId="77777777" w:rsidR="008A1CC1" w:rsidRDefault="008A1CC1">
            <w:pPr>
              <w:rPr>
                <w:rFonts w:ascii="宋体"/>
                <w:vanish/>
              </w:rPr>
            </w:pPr>
          </w:p>
        </w:tc>
        <w:tc>
          <w:tcPr>
            <w:tcW w:w="0" w:type="auto"/>
            <w:gridSpan w:val="3"/>
            <w:shd w:val="clear" w:color="auto" w:fill="auto"/>
            <w:vAlign w:val="bottom"/>
          </w:tcPr>
          <w:p w14:paraId="012D9B3A" w14:textId="77777777" w:rsidR="008A1CC1" w:rsidRDefault="008A1CC1">
            <w:pPr>
              <w:rPr>
                <w:rFonts w:ascii="宋体"/>
                <w:vanish/>
              </w:rPr>
            </w:pPr>
          </w:p>
        </w:tc>
      </w:tr>
      <w:tr w:rsidR="008A1CC1" w14:paraId="012D9B4E" w14:textId="77777777">
        <w:tc>
          <w:tcPr>
            <w:tcW w:w="0" w:type="auto"/>
            <w:gridSpan w:val="3"/>
            <w:shd w:val="clear" w:color="auto" w:fill="auto"/>
            <w:tcMar>
              <w:top w:w="0" w:type="dxa"/>
              <w:left w:w="20" w:type="dxa"/>
              <w:bottom w:w="0" w:type="dxa"/>
              <w:right w:w="20" w:type="dxa"/>
            </w:tcMar>
            <w:vAlign w:val="bottom"/>
          </w:tcPr>
          <w:p w14:paraId="012D9B3C"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9B3D" w14:textId="77777777" w:rsidR="008A1CC1" w:rsidRDefault="00EB3825">
            <w:pPr>
              <w:jc w:val="center"/>
              <w:textAlignment w:val="bottom"/>
            </w:pPr>
            <w:r>
              <w:rPr>
                <w:rFonts w:ascii="Arial" w:eastAsia="宋体" w:hAnsi="Arial" w:cs="Arial"/>
                <w:b/>
                <w:bCs/>
                <w:color w:val="000000"/>
                <w:sz w:val="13"/>
                <w:szCs w:val="13"/>
              </w:rPr>
              <w:t>Three Months Ended March 31,</w:t>
            </w:r>
          </w:p>
        </w:tc>
        <w:tc>
          <w:tcPr>
            <w:tcW w:w="0" w:type="auto"/>
            <w:shd w:val="clear" w:color="auto" w:fill="auto"/>
            <w:tcMar>
              <w:top w:w="0" w:type="dxa"/>
              <w:left w:w="20" w:type="dxa"/>
              <w:bottom w:w="0" w:type="dxa"/>
              <w:right w:w="20" w:type="dxa"/>
            </w:tcMar>
            <w:vAlign w:val="bottom"/>
          </w:tcPr>
          <w:p w14:paraId="012D9B3E" w14:textId="77777777" w:rsidR="008A1CC1" w:rsidRDefault="008A1CC1">
            <w:pPr>
              <w:rPr>
                <w:rFonts w:ascii="宋体"/>
              </w:rPr>
            </w:pPr>
          </w:p>
        </w:tc>
        <w:tc>
          <w:tcPr>
            <w:tcW w:w="0" w:type="auto"/>
            <w:shd w:val="clear" w:color="auto" w:fill="auto"/>
            <w:tcMar>
              <w:top w:w="0" w:type="dxa"/>
              <w:left w:w="20" w:type="dxa"/>
              <w:bottom w:w="0" w:type="dxa"/>
              <w:right w:w="20" w:type="dxa"/>
            </w:tcMar>
            <w:vAlign w:val="bottom"/>
          </w:tcPr>
          <w:p w14:paraId="012D9B3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40"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9B41" w14:textId="77777777" w:rsidR="008A1CC1" w:rsidRDefault="00EB3825">
            <w:pPr>
              <w:jc w:val="center"/>
              <w:textAlignment w:val="bottom"/>
            </w:pPr>
            <w:r>
              <w:rPr>
                <w:rFonts w:ascii="Arial" w:eastAsia="宋体" w:hAnsi="Arial" w:cs="Arial"/>
                <w:b/>
                <w:bCs/>
                <w:color w:val="000000"/>
                <w:sz w:val="13"/>
                <w:szCs w:val="13"/>
              </w:rPr>
              <w:t>Three Months Ended March 31,</w:t>
            </w:r>
          </w:p>
        </w:tc>
        <w:tc>
          <w:tcPr>
            <w:tcW w:w="0" w:type="auto"/>
            <w:shd w:val="clear" w:color="auto" w:fill="auto"/>
            <w:vAlign w:val="bottom"/>
          </w:tcPr>
          <w:p w14:paraId="012D9B42" w14:textId="77777777" w:rsidR="008A1CC1" w:rsidRDefault="008A1CC1">
            <w:pPr>
              <w:rPr>
                <w:rFonts w:ascii="宋体"/>
              </w:rPr>
            </w:pPr>
          </w:p>
        </w:tc>
        <w:tc>
          <w:tcPr>
            <w:tcW w:w="0" w:type="auto"/>
            <w:shd w:val="clear" w:color="auto" w:fill="auto"/>
            <w:vAlign w:val="bottom"/>
          </w:tcPr>
          <w:p w14:paraId="012D9B43" w14:textId="77777777" w:rsidR="008A1CC1" w:rsidRDefault="008A1CC1">
            <w:pPr>
              <w:rPr>
                <w:rFonts w:ascii="宋体"/>
              </w:rPr>
            </w:pPr>
          </w:p>
        </w:tc>
        <w:tc>
          <w:tcPr>
            <w:tcW w:w="0" w:type="auto"/>
            <w:shd w:val="clear" w:color="auto" w:fill="auto"/>
            <w:vAlign w:val="bottom"/>
          </w:tcPr>
          <w:p w14:paraId="012D9B44" w14:textId="77777777" w:rsidR="008A1CC1" w:rsidRDefault="008A1CC1">
            <w:pPr>
              <w:rPr>
                <w:rFonts w:ascii="宋体"/>
              </w:rPr>
            </w:pPr>
          </w:p>
        </w:tc>
        <w:tc>
          <w:tcPr>
            <w:tcW w:w="0" w:type="auto"/>
            <w:shd w:val="clear" w:color="auto" w:fill="auto"/>
            <w:vAlign w:val="bottom"/>
          </w:tcPr>
          <w:p w14:paraId="012D9B45" w14:textId="77777777" w:rsidR="008A1CC1" w:rsidRDefault="008A1CC1">
            <w:pPr>
              <w:rPr>
                <w:rFonts w:ascii="宋体"/>
              </w:rPr>
            </w:pPr>
          </w:p>
        </w:tc>
        <w:tc>
          <w:tcPr>
            <w:tcW w:w="0" w:type="auto"/>
            <w:shd w:val="clear" w:color="auto" w:fill="auto"/>
            <w:vAlign w:val="bottom"/>
          </w:tcPr>
          <w:p w14:paraId="012D9B46" w14:textId="77777777" w:rsidR="008A1CC1" w:rsidRDefault="008A1CC1">
            <w:pPr>
              <w:rPr>
                <w:rFonts w:ascii="宋体"/>
              </w:rPr>
            </w:pPr>
          </w:p>
        </w:tc>
        <w:tc>
          <w:tcPr>
            <w:tcW w:w="0" w:type="auto"/>
            <w:shd w:val="clear" w:color="auto" w:fill="auto"/>
            <w:vAlign w:val="bottom"/>
          </w:tcPr>
          <w:p w14:paraId="012D9B47" w14:textId="77777777" w:rsidR="008A1CC1" w:rsidRDefault="008A1CC1">
            <w:pPr>
              <w:rPr>
                <w:rFonts w:ascii="宋体"/>
              </w:rPr>
            </w:pPr>
          </w:p>
        </w:tc>
        <w:tc>
          <w:tcPr>
            <w:tcW w:w="0" w:type="auto"/>
            <w:shd w:val="clear" w:color="auto" w:fill="auto"/>
            <w:vAlign w:val="bottom"/>
          </w:tcPr>
          <w:p w14:paraId="012D9B48" w14:textId="77777777" w:rsidR="008A1CC1" w:rsidRDefault="008A1CC1">
            <w:pPr>
              <w:rPr>
                <w:rFonts w:ascii="宋体"/>
              </w:rPr>
            </w:pPr>
          </w:p>
        </w:tc>
        <w:tc>
          <w:tcPr>
            <w:tcW w:w="0" w:type="auto"/>
            <w:shd w:val="clear" w:color="auto" w:fill="auto"/>
            <w:vAlign w:val="bottom"/>
          </w:tcPr>
          <w:p w14:paraId="012D9B49" w14:textId="77777777" w:rsidR="008A1CC1" w:rsidRDefault="008A1CC1">
            <w:pPr>
              <w:rPr>
                <w:rFonts w:ascii="宋体"/>
              </w:rPr>
            </w:pPr>
          </w:p>
        </w:tc>
        <w:tc>
          <w:tcPr>
            <w:tcW w:w="0" w:type="auto"/>
            <w:shd w:val="clear" w:color="auto" w:fill="auto"/>
            <w:vAlign w:val="bottom"/>
          </w:tcPr>
          <w:p w14:paraId="012D9B4A" w14:textId="77777777" w:rsidR="008A1CC1" w:rsidRDefault="008A1CC1">
            <w:pPr>
              <w:rPr>
                <w:rFonts w:ascii="宋体"/>
              </w:rPr>
            </w:pPr>
          </w:p>
        </w:tc>
        <w:tc>
          <w:tcPr>
            <w:tcW w:w="0" w:type="auto"/>
            <w:shd w:val="clear" w:color="auto" w:fill="auto"/>
            <w:vAlign w:val="bottom"/>
          </w:tcPr>
          <w:p w14:paraId="012D9B4B" w14:textId="77777777" w:rsidR="008A1CC1" w:rsidRDefault="008A1CC1">
            <w:pPr>
              <w:rPr>
                <w:rFonts w:ascii="宋体"/>
              </w:rPr>
            </w:pPr>
          </w:p>
        </w:tc>
        <w:tc>
          <w:tcPr>
            <w:tcW w:w="0" w:type="auto"/>
            <w:shd w:val="clear" w:color="auto" w:fill="auto"/>
            <w:vAlign w:val="bottom"/>
          </w:tcPr>
          <w:p w14:paraId="012D9B4C" w14:textId="77777777" w:rsidR="008A1CC1" w:rsidRDefault="008A1CC1">
            <w:pPr>
              <w:rPr>
                <w:rFonts w:ascii="宋体"/>
              </w:rPr>
            </w:pPr>
          </w:p>
        </w:tc>
        <w:tc>
          <w:tcPr>
            <w:tcW w:w="0" w:type="auto"/>
            <w:shd w:val="clear" w:color="auto" w:fill="auto"/>
            <w:vAlign w:val="bottom"/>
          </w:tcPr>
          <w:p w14:paraId="012D9B4D" w14:textId="77777777" w:rsidR="008A1CC1" w:rsidRDefault="008A1CC1">
            <w:pPr>
              <w:rPr>
                <w:rFonts w:ascii="宋体"/>
              </w:rPr>
            </w:pPr>
          </w:p>
        </w:tc>
      </w:tr>
      <w:tr w:rsidR="008A1CC1" w14:paraId="012D9B5D" w14:textId="77777777">
        <w:trPr>
          <w:trHeight w:val="220"/>
        </w:trPr>
        <w:tc>
          <w:tcPr>
            <w:tcW w:w="0" w:type="auto"/>
            <w:gridSpan w:val="3"/>
            <w:shd w:val="clear" w:color="auto" w:fill="auto"/>
            <w:tcMar>
              <w:top w:w="0" w:type="dxa"/>
              <w:left w:w="20" w:type="dxa"/>
              <w:bottom w:w="0" w:type="dxa"/>
              <w:right w:w="20" w:type="dxa"/>
            </w:tcMar>
            <w:vAlign w:val="bottom"/>
          </w:tcPr>
          <w:p w14:paraId="012D9B4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B50"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51" w14:textId="77777777" w:rsidR="008A1CC1" w:rsidRDefault="008A1C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B52" w14:textId="77777777" w:rsidR="008A1CC1" w:rsidRDefault="00EB3825">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012D9B53" w14:textId="77777777" w:rsidR="008A1CC1" w:rsidRDefault="008A1CC1">
            <w:pPr>
              <w:rPr>
                <w:rFonts w:ascii="宋体"/>
                <w:vanish/>
              </w:rPr>
            </w:pPr>
          </w:p>
        </w:tc>
        <w:tc>
          <w:tcPr>
            <w:tcW w:w="0" w:type="auto"/>
            <w:shd w:val="clear" w:color="auto" w:fill="auto"/>
            <w:vAlign w:val="bottom"/>
          </w:tcPr>
          <w:p w14:paraId="012D9B54"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9B55" w14:textId="77777777" w:rsidR="008A1CC1" w:rsidRDefault="008A1CC1">
            <w:pPr>
              <w:rPr>
                <w:rFonts w:ascii="宋体"/>
              </w:rPr>
            </w:pPr>
          </w:p>
        </w:tc>
        <w:tc>
          <w:tcPr>
            <w:tcW w:w="0" w:type="auto"/>
            <w:gridSpan w:val="3"/>
            <w:vMerge w:val="restart"/>
            <w:shd w:val="clear" w:color="auto" w:fill="auto"/>
            <w:tcMar>
              <w:top w:w="40" w:type="dxa"/>
              <w:left w:w="20" w:type="dxa"/>
              <w:bottom w:w="40" w:type="dxa"/>
              <w:right w:w="20" w:type="dxa"/>
            </w:tcMar>
            <w:vAlign w:val="bottom"/>
          </w:tcPr>
          <w:p w14:paraId="012D9B56" w14:textId="77777777" w:rsidR="008A1CC1" w:rsidRDefault="00EB3825">
            <w:pPr>
              <w:jc w:val="center"/>
              <w:textAlignment w:val="bottom"/>
            </w:pPr>
            <w:r>
              <w:rPr>
                <w:rFonts w:ascii="Arial" w:eastAsia="宋体" w:hAnsi="Arial" w:cs="Arial"/>
                <w:b/>
                <w:bCs/>
                <w:color w:val="000000"/>
                <w:sz w:val="13"/>
                <w:szCs w:val="13"/>
              </w:rPr>
              <w:t xml:space="preserve">Location of Gain or (Loss) </w:t>
            </w:r>
            <w:r>
              <w:rPr>
                <w:rFonts w:ascii="Arial" w:eastAsia="宋体" w:hAnsi="Arial" w:cs="Arial"/>
                <w:b/>
                <w:bCs/>
                <w:color w:val="000000"/>
                <w:sz w:val="13"/>
                <w:szCs w:val="13"/>
              </w:rPr>
              <w:t>Reclassified from Accumulated Other Comprehensive Income into Income</w:t>
            </w:r>
          </w:p>
        </w:tc>
        <w:tc>
          <w:tcPr>
            <w:tcW w:w="0" w:type="auto"/>
            <w:gridSpan w:val="3"/>
            <w:shd w:val="clear" w:color="auto" w:fill="auto"/>
            <w:tcMar>
              <w:top w:w="0" w:type="dxa"/>
              <w:left w:w="20" w:type="dxa"/>
              <w:bottom w:w="0" w:type="dxa"/>
              <w:right w:w="20" w:type="dxa"/>
            </w:tcMar>
            <w:vAlign w:val="bottom"/>
          </w:tcPr>
          <w:p w14:paraId="012D9B5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B58"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59" w14:textId="77777777" w:rsidR="008A1CC1" w:rsidRDefault="008A1C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B5A" w14:textId="77777777" w:rsidR="008A1CC1" w:rsidRDefault="00EB3825">
            <w:pPr>
              <w:jc w:val="center"/>
              <w:textAlignment w:val="bottom"/>
            </w:pPr>
            <w:r>
              <w:rPr>
                <w:rFonts w:ascii="Arial" w:eastAsia="宋体" w:hAnsi="Arial" w:cs="Arial"/>
                <w:b/>
                <w:bCs/>
                <w:color w:val="000000"/>
                <w:sz w:val="13"/>
                <w:szCs w:val="13"/>
              </w:rPr>
              <w:t>2021</w:t>
            </w:r>
          </w:p>
        </w:tc>
        <w:tc>
          <w:tcPr>
            <w:tcW w:w="0" w:type="auto"/>
            <w:gridSpan w:val="3"/>
            <w:shd w:val="clear" w:color="auto" w:fill="auto"/>
            <w:vAlign w:val="bottom"/>
          </w:tcPr>
          <w:p w14:paraId="012D9B5B" w14:textId="77777777" w:rsidR="008A1CC1" w:rsidRDefault="008A1CC1">
            <w:pPr>
              <w:rPr>
                <w:rFonts w:ascii="宋体"/>
                <w:vanish/>
              </w:rPr>
            </w:pPr>
          </w:p>
        </w:tc>
        <w:tc>
          <w:tcPr>
            <w:tcW w:w="0" w:type="auto"/>
            <w:gridSpan w:val="3"/>
            <w:shd w:val="clear" w:color="auto" w:fill="auto"/>
            <w:vAlign w:val="bottom"/>
          </w:tcPr>
          <w:p w14:paraId="012D9B5C" w14:textId="77777777" w:rsidR="008A1CC1" w:rsidRDefault="008A1CC1">
            <w:pPr>
              <w:rPr>
                <w:rFonts w:ascii="宋体"/>
                <w:vanish/>
              </w:rPr>
            </w:pPr>
          </w:p>
        </w:tc>
      </w:tr>
      <w:tr w:rsidR="008A1CC1" w14:paraId="012D9B72" w14:textId="77777777">
        <w:trPr>
          <w:trHeight w:val="460"/>
        </w:trPr>
        <w:tc>
          <w:tcPr>
            <w:tcW w:w="0" w:type="auto"/>
            <w:gridSpan w:val="3"/>
            <w:shd w:val="clear" w:color="auto" w:fill="auto"/>
            <w:tcMar>
              <w:top w:w="40" w:type="dxa"/>
              <w:left w:w="20" w:type="dxa"/>
              <w:bottom w:w="40" w:type="dxa"/>
              <w:right w:w="20" w:type="dxa"/>
            </w:tcMar>
            <w:vAlign w:val="bottom"/>
          </w:tcPr>
          <w:p w14:paraId="012D9B5E" w14:textId="77777777" w:rsidR="008A1CC1" w:rsidRDefault="00EB3825">
            <w:pPr>
              <w:textAlignment w:val="bottom"/>
            </w:pPr>
            <w:r>
              <w:rPr>
                <w:rFonts w:ascii="Arial" w:eastAsia="宋体" w:hAnsi="Arial" w:cs="Arial"/>
                <w:b/>
                <w:bCs/>
                <w:color w:val="000000"/>
                <w:sz w:val="13"/>
                <w:szCs w:val="13"/>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9B5F" w14:textId="77777777" w:rsidR="008A1CC1" w:rsidRDefault="00EB3825">
            <w:pPr>
              <w:jc w:val="center"/>
              <w:textAlignment w:val="bottom"/>
            </w:pPr>
            <w:r>
              <w:rPr>
                <w:rFonts w:ascii="Arial" w:eastAsia="宋体" w:hAnsi="Arial" w:cs="Arial"/>
                <w:b/>
                <w:bCs/>
                <w:color w:val="000000"/>
                <w:sz w:val="13"/>
                <w:szCs w:val="13"/>
              </w:rPr>
              <w:t>Amount of Gain or (Loss) Recognized in Other Comprehensive Income on Derivative</w:t>
            </w:r>
          </w:p>
        </w:tc>
        <w:tc>
          <w:tcPr>
            <w:tcW w:w="0" w:type="auto"/>
            <w:shd w:val="clear" w:color="auto" w:fill="auto"/>
            <w:tcMar>
              <w:top w:w="0" w:type="dxa"/>
              <w:left w:w="20" w:type="dxa"/>
              <w:bottom w:w="0" w:type="dxa"/>
              <w:right w:w="20" w:type="dxa"/>
            </w:tcMar>
            <w:vAlign w:val="bottom"/>
          </w:tcPr>
          <w:p w14:paraId="012D9B60" w14:textId="77777777" w:rsidR="008A1CC1" w:rsidRDefault="008A1CC1">
            <w:pPr>
              <w:rPr>
                <w:rFonts w:ascii="宋体"/>
              </w:rPr>
            </w:pPr>
          </w:p>
        </w:tc>
        <w:tc>
          <w:tcPr>
            <w:tcW w:w="0" w:type="auto"/>
            <w:shd w:val="clear" w:color="auto" w:fill="auto"/>
            <w:tcMar>
              <w:top w:w="0" w:type="dxa"/>
              <w:left w:w="20" w:type="dxa"/>
              <w:bottom w:w="0" w:type="dxa"/>
              <w:right w:w="20" w:type="dxa"/>
            </w:tcMar>
            <w:vAlign w:val="bottom"/>
          </w:tcPr>
          <w:p w14:paraId="012D9B61"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9B62" w14:textId="77777777" w:rsidR="008A1CC1" w:rsidRDefault="00EB3825">
            <w:pPr>
              <w:jc w:val="center"/>
              <w:textAlignment w:val="bottom"/>
            </w:pPr>
            <w:r>
              <w:rPr>
                <w:rFonts w:ascii="Arial" w:eastAsia="宋体" w:hAnsi="Arial" w:cs="Arial"/>
                <w:b/>
                <w:bCs/>
                <w:color w:val="000000"/>
                <w:sz w:val="13"/>
                <w:szCs w:val="13"/>
              </w:rPr>
              <w:t>Amount of Gain or (Loss) Reclassified from Accumulated Other Co</w:t>
            </w:r>
            <w:r>
              <w:rPr>
                <w:rFonts w:ascii="Arial" w:eastAsia="宋体" w:hAnsi="Arial" w:cs="Arial"/>
                <w:b/>
                <w:bCs/>
                <w:color w:val="000000"/>
                <w:sz w:val="13"/>
                <w:szCs w:val="13"/>
              </w:rPr>
              <w:t>mprehensive Income into Income</w:t>
            </w:r>
          </w:p>
        </w:tc>
        <w:tc>
          <w:tcPr>
            <w:tcW w:w="0" w:type="auto"/>
            <w:shd w:val="clear" w:color="auto" w:fill="auto"/>
            <w:vAlign w:val="bottom"/>
          </w:tcPr>
          <w:p w14:paraId="012D9B63" w14:textId="77777777" w:rsidR="008A1CC1" w:rsidRDefault="008A1CC1">
            <w:pPr>
              <w:rPr>
                <w:rFonts w:ascii="宋体"/>
              </w:rPr>
            </w:pPr>
          </w:p>
        </w:tc>
        <w:tc>
          <w:tcPr>
            <w:tcW w:w="0" w:type="auto"/>
            <w:shd w:val="clear" w:color="auto" w:fill="auto"/>
            <w:vAlign w:val="bottom"/>
          </w:tcPr>
          <w:p w14:paraId="012D9B64" w14:textId="77777777" w:rsidR="008A1CC1" w:rsidRDefault="008A1CC1">
            <w:pPr>
              <w:rPr>
                <w:rFonts w:ascii="宋体"/>
              </w:rPr>
            </w:pPr>
          </w:p>
        </w:tc>
        <w:tc>
          <w:tcPr>
            <w:tcW w:w="0" w:type="auto"/>
            <w:shd w:val="clear" w:color="auto" w:fill="auto"/>
            <w:vAlign w:val="bottom"/>
          </w:tcPr>
          <w:p w14:paraId="012D9B65" w14:textId="77777777" w:rsidR="008A1CC1" w:rsidRDefault="008A1CC1">
            <w:pPr>
              <w:rPr>
                <w:rFonts w:ascii="宋体"/>
              </w:rPr>
            </w:pPr>
          </w:p>
        </w:tc>
        <w:tc>
          <w:tcPr>
            <w:tcW w:w="0" w:type="auto"/>
            <w:shd w:val="clear" w:color="auto" w:fill="auto"/>
            <w:vAlign w:val="bottom"/>
          </w:tcPr>
          <w:p w14:paraId="012D9B66" w14:textId="77777777" w:rsidR="008A1CC1" w:rsidRDefault="008A1CC1">
            <w:pPr>
              <w:rPr>
                <w:rFonts w:ascii="宋体"/>
              </w:rPr>
            </w:pPr>
          </w:p>
        </w:tc>
        <w:tc>
          <w:tcPr>
            <w:tcW w:w="0" w:type="auto"/>
            <w:shd w:val="clear" w:color="auto" w:fill="auto"/>
            <w:vAlign w:val="bottom"/>
          </w:tcPr>
          <w:p w14:paraId="012D9B67" w14:textId="77777777" w:rsidR="008A1CC1" w:rsidRDefault="008A1CC1">
            <w:pPr>
              <w:rPr>
                <w:rFonts w:ascii="宋体"/>
              </w:rPr>
            </w:pPr>
          </w:p>
        </w:tc>
        <w:tc>
          <w:tcPr>
            <w:tcW w:w="0" w:type="auto"/>
            <w:shd w:val="clear" w:color="auto" w:fill="auto"/>
            <w:vAlign w:val="bottom"/>
          </w:tcPr>
          <w:p w14:paraId="012D9B68" w14:textId="77777777" w:rsidR="008A1CC1" w:rsidRDefault="008A1CC1">
            <w:pPr>
              <w:rPr>
                <w:rFonts w:ascii="宋体"/>
              </w:rPr>
            </w:pPr>
          </w:p>
        </w:tc>
        <w:tc>
          <w:tcPr>
            <w:tcW w:w="0" w:type="auto"/>
            <w:shd w:val="clear" w:color="auto" w:fill="auto"/>
            <w:vAlign w:val="bottom"/>
          </w:tcPr>
          <w:p w14:paraId="012D9B69" w14:textId="77777777" w:rsidR="008A1CC1" w:rsidRDefault="008A1CC1">
            <w:pPr>
              <w:rPr>
                <w:rFonts w:ascii="宋体"/>
              </w:rPr>
            </w:pPr>
          </w:p>
        </w:tc>
        <w:tc>
          <w:tcPr>
            <w:tcW w:w="0" w:type="auto"/>
            <w:shd w:val="clear" w:color="auto" w:fill="auto"/>
            <w:vAlign w:val="bottom"/>
          </w:tcPr>
          <w:p w14:paraId="012D9B6A" w14:textId="77777777" w:rsidR="008A1CC1" w:rsidRDefault="008A1CC1">
            <w:pPr>
              <w:rPr>
                <w:rFonts w:ascii="宋体"/>
              </w:rPr>
            </w:pPr>
          </w:p>
        </w:tc>
        <w:tc>
          <w:tcPr>
            <w:tcW w:w="0" w:type="auto"/>
            <w:shd w:val="clear" w:color="auto" w:fill="auto"/>
            <w:vAlign w:val="bottom"/>
          </w:tcPr>
          <w:p w14:paraId="012D9B6B" w14:textId="77777777" w:rsidR="008A1CC1" w:rsidRDefault="008A1CC1">
            <w:pPr>
              <w:rPr>
                <w:rFonts w:ascii="宋体"/>
              </w:rPr>
            </w:pPr>
          </w:p>
        </w:tc>
        <w:tc>
          <w:tcPr>
            <w:tcW w:w="0" w:type="auto"/>
            <w:shd w:val="clear" w:color="auto" w:fill="auto"/>
            <w:vAlign w:val="bottom"/>
          </w:tcPr>
          <w:p w14:paraId="012D9B6C" w14:textId="77777777" w:rsidR="008A1CC1" w:rsidRDefault="008A1CC1">
            <w:pPr>
              <w:rPr>
                <w:rFonts w:ascii="宋体"/>
              </w:rPr>
            </w:pPr>
          </w:p>
        </w:tc>
        <w:tc>
          <w:tcPr>
            <w:tcW w:w="0" w:type="auto"/>
            <w:shd w:val="clear" w:color="auto" w:fill="auto"/>
            <w:vAlign w:val="bottom"/>
          </w:tcPr>
          <w:p w14:paraId="012D9B6D" w14:textId="77777777" w:rsidR="008A1CC1" w:rsidRDefault="008A1CC1">
            <w:pPr>
              <w:rPr>
                <w:rFonts w:ascii="宋体"/>
              </w:rPr>
            </w:pPr>
          </w:p>
        </w:tc>
        <w:tc>
          <w:tcPr>
            <w:tcW w:w="0" w:type="auto"/>
            <w:shd w:val="clear" w:color="auto" w:fill="auto"/>
            <w:vAlign w:val="bottom"/>
          </w:tcPr>
          <w:p w14:paraId="012D9B6E" w14:textId="77777777" w:rsidR="008A1CC1" w:rsidRDefault="008A1CC1">
            <w:pPr>
              <w:rPr>
                <w:rFonts w:ascii="宋体"/>
              </w:rPr>
            </w:pPr>
          </w:p>
        </w:tc>
        <w:tc>
          <w:tcPr>
            <w:tcW w:w="0" w:type="auto"/>
            <w:shd w:val="clear" w:color="auto" w:fill="auto"/>
            <w:vAlign w:val="bottom"/>
          </w:tcPr>
          <w:p w14:paraId="012D9B6F" w14:textId="77777777" w:rsidR="008A1CC1" w:rsidRDefault="008A1CC1">
            <w:pPr>
              <w:rPr>
                <w:rFonts w:ascii="宋体"/>
              </w:rPr>
            </w:pPr>
          </w:p>
        </w:tc>
        <w:tc>
          <w:tcPr>
            <w:tcW w:w="0" w:type="auto"/>
            <w:shd w:val="clear" w:color="auto" w:fill="auto"/>
            <w:vAlign w:val="bottom"/>
          </w:tcPr>
          <w:p w14:paraId="012D9B70" w14:textId="77777777" w:rsidR="008A1CC1" w:rsidRDefault="008A1CC1">
            <w:pPr>
              <w:rPr>
                <w:rFonts w:ascii="宋体"/>
              </w:rPr>
            </w:pPr>
          </w:p>
        </w:tc>
        <w:tc>
          <w:tcPr>
            <w:tcW w:w="0" w:type="auto"/>
            <w:shd w:val="clear" w:color="auto" w:fill="auto"/>
            <w:vAlign w:val="bottom"/>
          </w:tcPr>
          <w:p w14:paraId="012D9B71" w14:textId="77777777" w:rsidR="008A1CC1" w:rsidRDefault="008A1CC1">
            <w:pPr>
              <w:rPr>
                <w:rFonts w:ascii="宋体"/>
              </w:rPr>
            </w:pPr>
          </w:p>
        </w:tc>
      </w:tr>
      <w:tr w:rsidR="008A1CC1" w14:paraId="012D9B81" w14:textId="77777777">
        <w:tc>
          <w:tcPr>
            <w:tcW w:w="0" w:type="auto"/>
            <w:gridSpan w:val="3"/>
            <w:shd w:val="clear" w:color="auto" w:fill="auto"/>
            <w:tcMar>
              <w:top w:w="40" w:type="dxa"/>
              <w:left w:w="20" w:type="dxa"/>
              <w:bottom w:w="40" w:type="dxa"/>
              <w:right w:w="20" w:type="dxa"/>
            </w:tcMar>
            <w:vAlign w:val="bottom"/>
          </w:tcPr>
          <w:p w14:paraId="012D9B73" w14:textId="77777777" w:rsidR="008A1CC1" w:rsidRDefault="00EB3825">
            <w:pPr>
              <w:textAlignment w:val="bottom"/>
            </w:pPr>
            <w:r>
              <w:rPr>
                <w:rFonts w:ascii="Arial" w:eastAsia="宋体" w:hAnsi="Arial" w:cs="Arial"/>
                <w:b/>
                <w:bCs/>
                <w:color w:val="000000"/>
                <w:sz w:val="13"/>
                <w:szCs w:val="13"/>
              </w:rPr>
              <w:t>Derivatives designated as 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7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7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76" w14:textId="77777777" w:rsidR="008A1CC1" w:rsidRDefault="008A1CC1">
            <w:pPr>
              <w:rPr>
                <w:rFonts w:ascii="宋体"/>
              </w:rPr>
            </w:pPr>
          </w:p>
        </w:tc>
        <w:tc>
          <w:tcPr>
            <w:tcW w:w="0" w:type="auto"/>
            <w:shd w:val="clear" w:color="auto" w:fill="auto"/>
            <w:vAlign w:val="bottom"/>
          </w:tcPr>
          <w:p w14:paraId="012D9B77" w14:textId="77777777" w:rsidR="008A1CC1" w:rsidRDefault="008A1CC1">
            <w:pPr>
              <w:rPr>
                <w:rFonts w:ascii="宋体"/>
                <w:vanish/>
              </w:rPr>
            </w:pPr>
          </w:p>
        </w:tc>
        <w:tc>
          <w:tcPr>
            <w:tcW w:w="0" w:type="auto"/>
            <w:shd w:val="clear" w:color="auto" w:fill="auto"/>
            <w:vAlign w:val="bottom"/>
          </w:tcPr>
          <w:p w14:paraId="012D9B78"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9B7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7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7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7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7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7E" w14:textId="77777777" w:rsidR="008A1CC1" w:rsidRDefault="008A1CC1">
            <w:pPr>
              <w:rPr>
                <w:rFonts w:ascii="宋体"/>
              </w:rPr>
            </w:pPr>
          </w:p>
        </w:tc>
        <w:tc>
          <w:tcPr>
            <w:tcW w:w="0" w:type="auto"/>
            <w:gridSpan w:val="3"/>
            <w:shd w:val="clear" w:color="auto" w:fill="auto"/>
            <w:vAlign w:val="bottom"/>
          </w:tcPr>
          <w:p w14:paraId="012D9B7F" w14:textId="77777777" w:rsidR="008A1CC1" w:rsidRDefault="008A1CC1">
            <w:pPr>
              <w:rPr>
                <w:rFonts w:ascii="宋体"/>
                <w:vanish/>
              </w:rPr>
            </w:pPr>
          </w:p>
        </w:tc>
        <w:tc>
          <w:tcPr>
            <w:tcW w:w="0" w:type="auto"/>
            <w:gridSpan w:val="3"/>
            <w:shd w:val="clear" w:color="auto" w:fill="auto"/>
            <w:vAlign w:val="bottom"/>
          </w:tcPr>
          <w:p w14:paraId="012D9B80" w14:textId="77777777" w:rsidR="008A1CC1" w:rsidRDefault="008A1CC1">
            <w:pPr>
              <w:rPr>
                <w:rFonts w:ascii="宋体"/>
                <w:vanish/>
              </w:rPr>
            </w:pPr>
          </w:p>
        </w:tc>
      </w:tr>
      <w:tr w:rsidR="008A1CC1" w14:paraId="012D9B98" w14:textId="77777777">
        <w:tc>
          <w:tcPr>
            <w:tcW w:w="0" w:type="auto"/>
            <w:gridSpan w:val="3"/>
            <w:shd w:val="clear" w:color="auto" w:fill="CCEEFF"/>
            <w:tcMar>
              <w:top w:w="40" w:type="dxa"/>
              <w:left w:w="20" w:type="dxa"/>
              <w:bottom w:w="40" w:type="dxa"/>
              <w:right w:w="20" w:type="dxa"/>
            </w:tcMar>
            <w:vAlign w:val="bottom"/>
          </w:tcPr>
          <w:p w14:paraId="012D9B82"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3"/>
                <w:szCs w:val="13"/>
              </w:rPr>
              <w:t>Interest rate contracts</w:t>
            </w:r>
            <w:r>
              <w:rPr>
                <w:rFonts w:ascii="Arial" w:eastAsia="宋体" w:hAnsi="Arial" w:cs="Arial"/>
                <w:color w:val="000000"/>
                <w:sz w:val="8"/>
                <w:szCs w:val="8"/>
              </w:rPr>
              <w:t>(1)</w:t>
            </w:r>
          </w:p>
        </w:tc>
        <w:tc>
          <w:tcPr>
            <w:tcW w:w="0" w:type="auto"/>
            <w:shd w:val="clear" w:color="auto" w:fill="CCEEFF"/>
            <w:tcMar>
              <w:top w:w="40" w:type="dxa"/>
              <w:left w:w="20" w:type="dxa"/>
              <w:bottom w:w="40" w:type="dxa"/>
              <w:right w:w="0" w:type="dxa"/>
            </w:tcMar>
            <w:vAlign w:val="bottom"/>
          </w:tcPr>
          <w:p w14:paraId="012D9B83"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9B84" w14:textId="77777777" w:rsidR="008A1CC1" w:rsidRDefault="00EB3825">
            <w:pPr>
              <w:jc w:val="right"/>
              <w:textAlignment w:val="bottom"/>
            </w:pPr>
            <w:r>
              <w:rPr>
                <w:rFonts w:ascii="Arial" w:eastAsia="宋体" w:hAnsi="Arial" w:cs="Arial"/>
                <w:b/>
                <w:bCs/>
                <w:color w:val="000000"/>
                <w:sz w:val="13"/>
                <w:szCs w:val="13"/>
              </w:rPr>
              <w:t>(291)</w:t>
            </w:r>
          </w:p>
        </w:tc>
        <w:tc>
          <w:tcPr>
            <w:tcW w:w="0" w:type="auto"/>
            <w:shd w:val="clear" w:color="auto" w:fill="CCEEFF"/>
            <w:tcMar>
              <w:top w:w="40" w:type="dxa"/>
              <w:left w:w="0" w:type="dxa"/>
              <w:bottom w:w="40" w:type="dxa"/>
              <w:right w:w="20" w:type="dxa"/>
            </w:tcMar>
            <w:vAlign w:val="bottom"/>
          </w:tcPr>
          <w:p w14:paraId="012D9B8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B8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B87"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9B88" w14:textId="77777777" w:rsidR="008A1CC1" w:rsidRDefault="00EB3825">
            <w:pPr>
              <w:jc w:val="right"/>
              <w:textAlignment w:val="bottom"/>
            </w:pPr>
            <w:r>
              <w:rPr>
                <w:rFonts w:ascii="Arial" w:eastAsia="宋体" w:hAnsi="Arial" w:cs="Arial"/>
                <w:color w:val="000000"/>
                <w:sz w:val="13"/>
                <w:szCs w:val="13"/>
              </w:rPr>
              <w:t>(16)</w:t>
            </w:r>
          </w:p>
        </w:tc>
        <w:tc>
          <w:tcPr>
            <w:tcW w:w="0" w:type="auto"/>
            <w:shd w:val="clear" w:color="auto" w:fill="CCEEFF"/>
            <w:tcMar>
              <w:top w:w="40" w:type="dxa"/>
              <w:left w:w="0" w:type="dxa"/>
              <w:bottom w:w="40" w:type="dxa"/>
              <w:right w:w="20" w:type="dxa"/>
            </w:tcMar>
            <w:vAlign w:val="bottom"/>
          </w:tcPr>
          <w:p w14:paraId="012D9B89" w14:textId="77777777" w:rsidR="008A1CC1" w:rsidRDefault="008A1CC1">
            <w:pPr>
              <w:jc w:val="right"/>
              <w:rPr>
                <w:rFonts w:ascii="宋体"/>
              </w:rPr>
            </w:pPr>
          </w:p>
        </w:tc>
        <w:tc>
          <w:tcPr>
            <w:tcW w:w="0" w:type="auto"/>
            <w:shd w:val="clear" w:color="auto" w:fill="auto"/>
            <w:vAlign w:val="bottom"/>
          </w:tcPr>
          <w:p w14:paraId="012D9B8A" w14:textId="77777777" w:rsidR="008A1CC1" w:rsidRDefault="008A1CC1">
            <w:pPr>
              <w:rPr>
                <w:rFonts w:ascii="宋体"/>
                <w:vanish/>
              </w:rPr>
            </w:pPr>
          </w:p>
        </w:tc>
        <w:tc>
          <w:tcPr>
            <w:tcW w:w="0" w:type="auto"/>
            <w:shd w:val="clear" w:color="auto" w:fill="auto"/>
            <w:vAlign w:val="bottom"/>
          </w:tcPr>
          <w:p w14:paraId="012D9B8B"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9B8C"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bottom"/>
          </w:tcPr>
          <w:p w14:paraId="012D9B8D" w14:textId="77777777" w:rsidR="008A1CC1" w:rsidRDefault="00EB3825">
            <w:pPr>
              <w:jc w:val="center"/>
              <w:textAlignment w:val="bottom"/>
            </w:pPr>
            <w:r>
              <w:rPr>
                <w:rFonts w:ascii="Arial" w:eastAsia="宋体" w:hAnsi="Arial" w:cs="Arial"/>
                <w:color w:val="000000"/>
                <w:sz w:val="13"/>
                <w:szCs w:val="13"/>
              </w:rPr>
              <w:t>Net interest income</w:t>
            </w:r>
          </w:p>
        </w:tc>
        <w:tc>
          <w:tcPr>
            <w:tcW w:w="0" w:type="auto"/>
            <w:gridSpan w:val="3"/>
            <w:shd w:val="clear" w:color="auto" w:fill="CCEEFF"/>
            <w:tcMar>
              <w:top w:w="0" w:type="dxa"/>
              <w:left w:w="20" w:type="dxa"/>
              <w:bottom w:w="0" w:type="dxa"/>
              <w:right w:w="20" w:type="dxa"/>
            </w:tcMar>
            <w:vAlign w:val="bottom"/>
          </w:tcPr>
          <w:p w14:paraId="012D9B8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B8F"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9B90" w14:textId="77777777" w:rsidR="008A1CC1" w:rsidRDefault="00EB3825">
            <w:pPr>
              <w:jc w:val="right"/>
              <w:textAlignment w:val="bottom"/>
            </w:pPr>
            <w:r>
              <w:rPr>
                <w:rFonts w:ascii="Arial" w:eastAsia="宋体" w:hAnsi="Arial" w:cs="Arial"/>
                <w:b/>
                <w:bCs/>
                <w:color w:val="000000"/>
                <w:sz w:val="13"/>
                <w:szCs w:val="13"/>
              </w:rPr>
              <w:t>19</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9B9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B9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B93"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9B94" w14:textId="77777777" w:rsidR="008A1CC1" w:rsidRDefault="00EB3825">
            <w:pPr>
              <w:jc w:val="right"/>
              <w:textAlignment w:val="bottom"/>
            </w:pPr>
            <w:r>
              <w:rPr>
                <w:rFonts w:ascii="Arial" w:eastAsia="宋体" w:hAnsi="Arial" w:cs="Arial"/>
                <w:color w:val="000000"/>
                <w:sz w:val="13"/>
                <w:szCs w:val="13"/>
              </w:rPr>
              <w:t>18 </w:t>
            </w:r>
          </w:p>
        </w:tc>
        <w:tc>
          <w:tcPr>
            <w:tcW w:w="0" w:type="auto"/>
            <w:shd w:val="clear" w:color="auto" w:fill="CCEEFF"/>
            <w:tcMar>
              <w:top w:w="40" w:type="dxa"/>
              <w:left w:w="0" w:type="dxa"/>
              <w:bottom w:w="40" w:type="dxa"/>
              <w:right w:w="20" w:type="dxa"/>
            </w:tcMar>
            <w:vAlign w:val="bottom"/>
          </w:tcPr>
          <w:p w14:paraId="012D9B95" w14:textId="77777777" w:rsidR="008A1CC1" w:rsidRDefault="008A1CC1">
            <w:pPr>
              <w:jc w:val="right"/>
              <w:rPr>
                <w:rFonts w:ascii="宋体"/>
              </w:rPr>
            </w:pPr>
          </w:p>
        </w:tc>
        <w:tc>
          <w:tcPr>
            <w:tcW w:w="0" w:type="auto"/>
            <w:gridSpan w:val="3"/>
            <w:shd w:val="clear" w:color="auto" w:fill="auto"/>
            <w:vAlign w:val="bottom"/>
          </w:tcPr>
          <w:p w14:paraId="012D9B96" w14:textId="77777777" w:rsidR="008A1CC1" w:rsidRDefault="008A1CC1">
            <w:pPr>
              <w:rPr>
                <w:rFonts w:ascii="宋体"/>
                <w:vanish/>
              </w:rPr>
            </w:pPr>
          </w:p>
        </w:tc>
        <w:tc>
          <w:tcPr>
            <w:tcW w:w="0" w:type="auto"/>
            <w:gridSpan w:val="3"/>
            <w:shd w:val="clear" w:color="auto" w:fill="auto"/>
            <w:vAlign w:val="bottom"/>
          </w:tcPr>
          <w:p w14:paraId="012D9B97" w14:textId="77777777" w:rsidR="008A1CC1" w:rsidRDefault="008A1CC1">
            <w:pPr>
              <w:rPr>
                <w:rFonts w:ascii="宋体"/>
                <w:vanish/>
              </w:rPr>
            </w:pPr>
          </w:p>
        </w:tc>
      </w:tr>
      <w:tr w:rsidR="008A1CC1" w14:paraId="012D9BAB" w14:textId="77777777">
        <w:tc>
          <w:tcPr>
            <w:tcW w:w="0" w:type="auto"/>
            <w:gridSpan w:val="3"/>
            <w:shd w:val="clear" w:color="auto" w:fill="FFFFFF"/>
            <w:tcMar>
              <w:top w:w="40" w:type="dxa"/>
              <w:left w:w="20" w:type="dxa"/>
              <w:bottom w:w="40" w:type="dxa"/>
              <w:right w:w="20" w:type="dxa"/>
            </w:tcMar>
            <w:vAlign w:val="bottom"/>
          </w:tcPr>
          <w:p w14:paraId="012D9B99" w14:textId="77777777" w:rsidR="008A1CC1" w:rsidRDefault="00EB3825">
            <w:pPr>
              <w:textAlignment w:val="bottom"/>
            </w:pPr>
            <w:r>
              <w:rPr>
                <w:rFonts w:ascii="Arial" w:eastAsia="宋体" w:hAnsi="Arial" w:cs="Arial"/>
                <w:color w:val="000000"/>
                <w:sz w:val="13"/>
                <w:szCs w:val="13"/>
              </w:rPr>
              <w:t>Foreign exchange contracts</w:t>
            </w:r>
          </w:p>
        </w:tc>
        <w:tc>
          <w:tcPr>
            <w:tcW w:w="0" w:type="auto"/>
            <w:gridSpan w:val="2"/>
            <w:shd w:val="clear" w:color="auto" w:fill="FFFFFF"/>
            <w:tcMar>
              <w:top w:w="40" w:type="dxa"/>
              <w:left w:w="20" w:type="dxa"/>
              <w:bottom w:w="40" w:type="dxa"/>
              <w:right w:w="0" w:type="dxa"/>
            </w:tcMar>
            <w:vAlign w:val="bottom"/>
          </w:tcPr>
          <w:p w14:paraId="012D9B9A" w14:textId="77777777" w:rsidR="008A1CC1" w:rsidRDefault="00EB3825">
            <w:pPr>
              <w:jc w:val="right"/>
              <w:textAlignment w:val="bottom"/>
            </w:pPr>
            <w:r>
              <w:rPr>
                <w:rFonts w:ascii="Arial" w:eastAsia="宋体" w:hAnsi="Arial" w:cs="Arial"/>
                <w:b/>
                <w:bCs/>
                <w:color w:val="000000"/>
                <w:sz w:val="13"/>
                <w:szCs w:val="13"/>
              </w:rPr>
              <w:t>47</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9B9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B9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B9D" w14:textId="77777777" w:rsidR="008A1CC1" w:rsidRDefault="00EB3825">
            <w:pPr>
              <w:jc w:val="right"/>
              <w:textAlignment w:val="bottom"/>
            </w:pPr>
            <w:r>
              <w:rPr>
                <w:rFonts w:ascii="Arial" w:eastAsia="宋体" w:hAnsi="Arial" w:cs="Arial"/>
                <w:color w:val="000000"/>
                <w:sz w:val="13"/>
                <w:szCs w:val="13"/>
              </w:rPr>
              <w:t>36 </w:t>
            </w:r>
          </w:p>
        </w:tc>
        <w:tc>
          <w:tcPr>
            <w:tcW w:w="0" w:type="auto"/>
            <w:shd w:val="clear" w:color="auto" w:fill="FFFFFF"/>
            <w:tcMar>
              <w:top w:w="40" w:type="dxa"/>
              <w:left w:w="0" w:type="dxa"/>
              <w:bottom w:w="40" w:type="dxa"/>
              <w:right w:w="20" w:type="dxa"/>
            </w:tcMar>
            <w:vAlign w:val="bottom"/>
          </w:tcPr>
          <w:p w14:paraId="012D9B9E" w14:textId="77777777" w:rsidR="008A1CC1" w:rsidRDefault="008A1CC1">
            <w:pPr>
              <w:jc w:val="right"/>
              <w:rPr>
                <w:rFonts w:ascii="宋体"/>
              </w:rPr>
            </w:pPr>
          </w:p>
        </w:tc>
        <w:tc>
          <w:tcPr>
            <w:tcW w:w="0" w:type="auto"/>
            <w:shd w:val="clear" w:color="auto" w:fill="auto"/>
            <w:vAlign w:val="bottom"/>
          </w:tcPr>
          <w:p w14:paraId="012D9B9F" w14:textId="77777777" w:rsidR="008A1CC1" w:rsidRDefault="008A1CC1">
            <w:pPr>
              <w:rPr>
                <w:rFonts w:ascii="宋体"/>
                <w:vanish/>
              </w:rPr>
            </w:pPr>
          </w:p>
        </w:tc>
        <w:tc>
          <w:tcPr>
            <w:tcW w:w="0" w:type="auto"/>
            <w:shd w:val="clear" w:color="auto" w:fill="auto"/>
            <w:vAlign w:val="bottom"/>
          </w:tcPr>
          <w:p w14:paraId="012D9BA0"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9BA1"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bottom"/>
          </w:tcPr>
          <w:p w14:paraId="012D9BA2" w14:textId="77777777" w:rsidR="008A1CC1" w:rsidRDefault="00EB3825">
            <w:pPr>
              <w:jc w:val="center"/>
              <w:textAlignment w:val="bottom"/>
            </w:pPr>
            <w:r>
              <w:rPr>
                <w:rFonts w:ascii="Arial" w:eastAsia="宋体" w:hAnsi="Arial" w:cs="Arial"/>
                <w:color w:val="000000"/>
                <w:sz w:val="13"/>
                <w:szCs w:val="13"/>
              </w:rPr>
              <w:t>Net interest income</w:t>
            </w:r>
          </w:p>
        </w:tc>
        <w:tc>
          <w:tcPr>
            <w:tcW w:w="0" w:type="auto"/>
            <w:gridSpan w:val="3"/>
            <w:shd w:val="clear" w:color="auto" w:fill="FFFFFF"/>
            <w:tcMar>
              <w:top w:w="0" w:type="dxa"/>
              <w:left w:w="20" w:type="dxa"/>
              <w:bottom w:w="0" w:type="dxa"/>
              <w:right w:w="20" w:type="dxa"/>
            </w:tcMar>
            <w:vAlign w:val="bottom"/>
          </w:tcPr>
          <w:p w14:paraId="012D9BA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BA4" w14:textId="77777777" w:rsidR="008A1CC1" w:rsidRDefault="00EB3825">
            <w:pPr>
              <w:jc w:val="right"/>
              <w:textAlignment w:val="bottom"/>
            </w:pPr>
            <w:r>
              <w:rPr>
                <w:rFonts w:ascii="Arial" w:eastAsia="宋体" w:hAnsi="Arial" w:cs="Arial"/>
                <w:b/>
                <w:bCs/>
                <w:color w:val="000000"/>
                <w:sz w:val="13"/>
                <w:szCs w:val="13"/>
              </w:rPr>
              <w:t>3</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9BA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BA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BA7" w14:textId="77777777" w:rsidR="008A1CC1" w:rsidRDefault="00EB3825">
            <w:pPr>
              <w:jc w:val="right"/>
              <w:textAlignment w:val="bottom"/>
            </w:pPr>
            <w:r>
              <w:rPr>
                <w:rFonts w:ascii="Arial" w:eastAsia="宋体" w:hAnsi="Arial" w:cs="Arial"/>
                <w:color w:val="000000"/>
                <w:sz w:val="13"/>
                <w:szCs w:val="13"/>
              </w:rPr>
              <w:t>3 </w:t>
            </w:r>
          </w:p>
        </w:tc>
        <w:tc>
          <w:tcPr>
            <w:tcW w:w="0" w:type="auto"/>
            <w:shd w:val="clear" w:color="auto" w:fill="FFFFFF"/>
            <w:tcMar>
              <w:top w:w="40" w:type="dxa"/>
              <w:left w:w="0" w:type="dxa"/>
              <w:bottom w:w="40" w:type="dxa"/>
              <w:right w:w="20" w:type="dxa"/>
            </w:tcMar>
            <w:vAlign w:val="bottom"/>
          </w:tcPr>
          <w:p w14:paraId="012D9BA8" w14:textId="77777777" w:rsidR="008A1CC1" w:rsidRDefault="008A1CC1">
            <w:pPr>
              <w:jc w:val="right"/>
              <w:rPr>
                <w:rFonts w:ascii="宋体"/>
              </w:rPr>
            </w:pPr>
          </w:p>
        </w:tc>
        <w:tc>
          <w:tcPr>
            <w:tcW w:w="0" w:type="auto"/>
            <w:gridSpan w:val="3"/>
            <w:shd w:val="clear" w:color="auto" w:fill="auto"/>
            <w:vAlign w:val="bottom"/>
          </w:tcPr>
          <w:p w14:paraId="012D9BA9" w14:textId="77777777" w:rsidR="008A1CC1" w:rsidRDefault="008A1CC1">
            <w:pPr>
              <w:rPr>
                <w:rFonts w:ascii="宋体"/>
                <w:vanish/>
              </w:rPr>
            </w:pPr>
          </w:p>
        </w:tc>
        <w:tc>
          <w:tcPr>
            <w:tcW w:w="0" w:type="auto"/>
            <w:gridSpan w:val="3"/>
            <w:shd w:val="clear" w:color="auto" w:fill="auto"/>
            <w:vAlign w:val="bottom"/>
          </w:tcPr>
          <w:p w14:paraId="012D9BAA" w14:textId="77777777" w:rsidR="008A1CC1" w:rsidRDefault="008A1CC1">
            <w:pPr>
              <w:rPr>
                <w:rFonts w:ascii="宋体"/>
                <w:vanish/>
              </w:rPr>
            </w:pPr>
          </w:p>
        </w:tc>
      </w:tr>
      <w:tr w:rsidR="008A1CC1" w14:paraId="012D9BC2" w14:textId="77777777">
        <w:tc>
          <w:tcPr>
            <w:tcW w:w="0" w:type="auto"/>
            <w:gridSpan w:val="3"/>
            <w:shd w:val="clear" w:color="auto" w:fill="CCEEFF"/>
            <w:tcMar>
              <w:top w:w="40" w:type="dxa"/>
              <w:left w:w="20" w:type="dxa"/>
              <w:bottom w:w="40" w:type="dxa"/>
              <w:right w:w="20" w:type="dxa"/>
            </w:tcMar>
            <w:vAlign w:val="bottom"/>
          </w:tcPr>
          <w:p w14:paraId="012D9BAC" w14:textId="77777777" w:rsidR="008A1CC1" w:rsidRDefault="00EB3825">
            <w:pPr>
              <w:textAlignment w:val="bottom"/>
            </w:pPr>
            <w:r>
              <w:rPr>
                <w:rFonts w:ascii="Arial" w:eastAsia="宋体" w:hAnsi="Arial" w:cs="Arial"/>
                <w:color w:val="000000"/>
                <w:sz w:val="13"/>
                <w:szCs w:val="13"/>
              </w:rPr>
              <w:t>Total derivatives designated as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9BAD"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BAE" w14:textId="77777777" w:rsidR="008A1CC1" w:rsidRDefault="00EB3825">
            <w:pPr>
              <w:jc w:val="right"/>
              <w:textAlignment w:val="bottom"/>
            </w:pPr>
            <w:r>
              <w:rPr>
                <w:rFonts w:ascii="Arial" w:eastAsia="宋体" w:hAnsi="Arial" w:cs="Arial"/>
                <w:b/>
                <w:bCs/>
                <w:color w:val="000000"/>
                <w:sz w:val="13"/>
                <w:szCs w:val="13"/>
              </w:rPr>
              <w:t>(244)</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BA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BB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BB1"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BB2" w14:textId="77777777" w:rsidR="008A1CC1" w:rsidRDefault="00EB3825">
            <w:pPr>
              <w:jc w:val="right"/>
              <w:textAlignment w:val="bottom"/>
            </w:pPr>
            <w:r>
              <w:rPr>
                <w:rFonts w:ascii="Arial" w:eastAsia="宋体" w:hAnsi="Arial" w:cs="Arial"/>
                <w:color w:val="000000"/>
                <w:sz w:val="13"/>
                <w:szCs w:val="13"/>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BB3" w14:textId="77777777" w:rsidR="008A1CC1" w:rsidRDefault="008A1CC1">
            <w:pPr>
              <w:jc w:val="right"/>
              <w:rPr>
                <w:rFonts w:ascii="宋体"/>
              </w:rPr>
            </w:pPr>
          </w:p>
        </w:tc>
        <w:tc>
          <w:tcPr>
            <w:tcW w:w="0" w:type="auto"/>
            <w:shd w:val="clear" w:color="auto" w:fill="auto"/>
            <w:vAlign w:val="bottom"/>
          </w:tcPr>
          <w:p w14:paraId="012D9BB4" w14:textId="77777777" w:rsidR="008A1CC1" w:rsidRDefault="008A1CC1">
            <w:pPr>
              <w:rPr>
                <w:rFonts w:ascii="宋体"/>
                <w:vanish/>
              </w:rPr>
            </w:pPr>
          </w:p>
        </w:tc>
        <w:tc>
          <w:tcPr>
            <w:tcW w:w="0" w:type="auto"/>
            <w:shd w:val="clear" w:color="auto" w:fill="auto"/>
            <w:vAlign w:val="bottom"/>
          </w:tcPr>
          <w:p w14:paraId="012D9BB5"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9BB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BB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BB8"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BB9"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BBA" w14:textId="77777777" w:rsidR="008A1CC1" w:rsidRDefault="00EB3825">
            <w:pPr>
              <w:jc w:val="right"/>
              <w:textAlignment w:val="bottom"/>
            </w:pPr>
            <w:r>
              <w:rPr>
                <w:rFonts w:ascii="Arial" w:eastAsia="宋体" w:hAnsi="Arial" w:cs="Arial"/>
                <w:b/>
                <w:bCs/>
                <w:color w:val="000000"/>
                <w:sz w:val="13"/>
                <w:szCs w:val="13"/>
              </w:rPr>
              <w:t>22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BB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BBC"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BBD"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BBE" w14:textId="77777777" w:rsidR="008A1CC1" w:rsidRDefault="00EB3825">
            <w:pPr>
              <w:jc w:val="right"/>
              <w:textAlignment w:val="bottom"/>
            </w:pPr>
            <w:r>
              <w:rPr>
                <w:rFonts w:ascii="Arial" w:eastAsia="宋体" w:hAnsi="Arial" w:cs="Arial"/>
                <w:color w:val="000000"/>
                <w:sz w:val="13"/>
                <w:szCs w:val="13"/>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BBF" w14:textId="77777777" w:rsidR="008A1CC1" w:rsidRDefault="008A1CC1">
            <w:pPr>
              <w:jc w:val="right"/>
              <w:rPr>
                <w:rFonts w:ascii="宋体"/>
              </w:rPr>
            </w:pPr>
          </w:p>
        </w:tc>
        <w:tc>
          <w:tcPr>
            <w:tcW w:w="0" w:type="auto"/>
            <w:gridSpan w:val="3"/>
            <w:shd w:val="clear" w:color="auto" w:fill="auto"/>
            <w:vAlign w:val="bottom"/>
          </w:tcPr>
          <w:p w14:paraId="012D9BC0" w14:textId="77777777" w:rsidR="008A1CC1" w:rsidRDefault="008A1CC1">
            <w:pPr>
              <w:rPr>
                <w:rFonts w:ascii="宋体"/>
                <w:vanish/>
              </w:rPr>
            </w:pPr>
          </w:p>
        </w:tc>
        <w:tc>
          <w:tcPr>
            <w:tcW w:w="0" w:type="auto"/>
            <w:gridSpan w:val="3"/>
            <w:shd w:val="clear" w:color="auto" w:fill="auto"/>
            <w:vAlign w:val="bottom"/>
          </w:tcPr>
          <w:p w14:paraId="012D9BC1" w14:textId="77777777" w:rsidR="008A1CC1" w:rsidRDefault="008A1CC1">
            <w:pPr>
              <w:rPr>
                <w:rFonts w:ascii="宋体"/>
                <w:vanish/>
              </w:rPr>
            </w:pPr>
          </w:p>
        </w:tc>
      </w:tr>
      <w:tr w:rsidR="008A1CC1" w14:paraId="012D9BD1" w14:textId="77777777">
        <w:trPr>
          <w:trHeight w:val="60"/>
        </w:trPr>
        <w:tc>
          <w:tcPr>
            <w:tcW w:w="0" w:type="auto"/>
            <w:gridSpan w:val="3"/>
            <w:shd w:val="clear" w:color="auto" w:fill="auto"/>
            <w:tcMar>
              <w:top w:w="0" w:type="dxa"/>
              <w:left w:w="20" w:type="dxa"/>
              <w:bottom w:w="0" w:type="dxa"/>
              <w:right w:w="20" w:type="dxa"/>
            </w:tcMar>
            <w:vAlign w:val="bottom"/>
          </w:tcPr>
          <w:p w14:paraId="012D9BC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C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C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C6" w14:textId="77777777" w:rsidR="008A1CC1" w:rsidRDefault="008A1CC1">
            <w:pPr>
              <w:rPr>
                <w:rFonts w:ascii="宋体"/>
              </w:rPr>
            </w:pPr>
          </w:p>
        </w:tc>
        <w:tc>
          <w:tcPr>
            <w:tcW w:w="0" w:type="auto"/>
            <w:shd w:val="clear" w:color="auto" w:fill="auto"/>
            <w:vAlign w:val="bottom"/>
          </w:tcPr>
          <w:p w14:paraId="012D9BC7" w14:textId="77777777" w:rsidR="008A1CC1" w:rsidRDefault="008A1CC1">
            <w:pPr>
              <w:rPr>
                <w:rFonts w:ascii="宋体"/>
                <w:vanish/>
              </w:rPr>
            </w:pPr>
          </w:p>
        </w:tc>
        <w:tc>
          <w:tcPr>
            <w:tcW w:w="0" w:type="auto"/>
            <w:shd w:val="clear" w:color="auto" w:fill="auto"/>
            <w:vAlign w:val="bottom"/>
          </w:tcPr>
          <w:p w14:paraId="012D9BC8"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9BC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C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C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C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C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BCE" w14:textId="77777777" w:rsidR="008A1CC1" w:rsidRDefault="008A1CC1">
            <w:pPr>
              <w:rPr>
                <w:rFonts w:ascii="宋体"/>
              </w:rPr>
            </w:pPr>
          </w:p>
        </w:tc>
        <w:tc>
          <w:tcPr>
            <w:tcW w:w="0" w:type="auto"/>
            <w:gridSpan w:val="3"/>
            <w:shd w:val="clear" w:color="auto" w:fill="auto"/>
            <w:vAlign w:val="bottom"/>
          </w:tcPr>
          <w:p w14:paraId="012D9BCF" w14:textId="77777777" w:rsidR="008A1CC1" w:rsidRDefault="008A1CC1">
            <w:pPr>
              <w:rPr>
                <w:rFonts w:ascii="宋体"/>
                <w:vanish/>
              </w:rPr>
            </w:pPr>
          </w:p>
        </w:tc>
        <w:tc>
          <w:tcPr>
            <w:tcW w:w="0" w:type="auto"/>
            <w:gridSpan w:val="3"/>
            <w:shd w:val="clear" w:color="auto" w:fill="auto"/>
            <w:vAlign w:val="bottom"/>
          </w:tcPr>
          <w:p w14:paraId="012D9BD0" w14:textId="77777777" w:rsidR="008A1CC1" w:rsidRDefault="008A1CC1">
            <w:pPr>
              <w:rPr>
                <w:rFonts w:ascii="宋体"/>
                <w:vanish/>
              </w:rPr>
            </w:pPr>
          </w:p>
        </w:tc>
      </w:tr>
      <w:tr w:rsidR="008A1CC1" w14:paraId="012D9BE0" w14:textId="77777777">
        <w:tc>
          <w:tcPr>
            <w:tcW w:w="0" w:type="auto"/>
            <w:gridSpan w:val="3"/>
            <w:shd w:val="clear" w:color="auto" w:fill="auto"/>
            <w:tcMar>
              <w:top w:w="40" w:type="dxa"/>
              <w:left w:w="20" w:type="dxa"/>
              <w:bottom w:w="40" w:type="dxa"/>
              <w:right w:w="20" w:type="dxa"/>
            </w:tcMar>
            <w:vAlign w:val="bottom"/>
          </w:tcPr>
          <w:p w14:paraId="012D9BD2" w14:textId="77777777" w:rsidR="008A1CC1" w:rsidRDefault="00EB3825">
            <w:pPr>
              <w:textAlignment w:val="bottom"/>
            </w:pPr>
            <w:r>
              <w:rPr>
                <w:rFonts w:ascii="Arial" w:eastAsia="宋体" w:hAnsi="Arial" w:cs="Arial"/>
                <w:b/>
                <w:bCs/>
                <w:color w:val="000000"/>
                <w:sz w:val="13"/>
                <w:szCs w:val="13"/>
              </w:rPr>
              <w:t>Derivatives designated as net investment hedges:</w:t>
            </w:r>
          </w:p>
        </w:tc>
        <w:tc>
          <w:tcPr>
            <w:tcW w:w="0" w:type="auto"/>
            <w:gridSpan w:val="3"/>
            <w:shd w:val="clear" w:color="auto" w:fill="auto"/>
            <w:tcMar>
              <w:top w:w="0" w:type="dxa"/>
              <w:left w:w="20" w:type="dxa"/>
              <w:bottom w:w="0" w:type="dxa"/>
              <w:right w:w="20" w:type="dxa"/>
            </w:tcMar>
            <w:vAlign w:val="bottom"/>
          </w:tcPr>
          <w:p w14:paraId="012D9BD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D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D5" w14:textId="77777777" w:rsidR="008A1CC1" w:rsidRDefault="008A1CC1">
            <w:pPr>
              <w:rPr>
                <w:rFonts w:ascii="宋体"/>
              </w:rPr>
            </w:pPr>
          </w:p>
        </w:tc>
        <w:tc>
          <w:tcPr>
            <w:tcW w:w="0" w:type="auto"/>
            <w:shd w:val="clear" w:color="auto" w:fill="auto"/>
            <w:vAlign w:val="bottom"/>
          </w:tcPr>
          <w:p w14:paraId="012D9BD6" w14:textId="77777777" w:rsidR="008A1CC1" w:rsidRDefault="008A1CC1">
            <w:pPr>
              <w:rPr>
                <w:rFonts w:ascii="宋体"/>
                <w:vanish/>
              </w:rPr>
            </w:pPr>
          </w:p>
        </w:tc>
        <w:tc>
          <w:tcPr>
            <w:tcW w:w="0" w:type="auto"/>
            <w:shd w:val="clear" w:color="auto" w:fill="auto"/>
            <w:vAlign w:val="bottom"/>
          </w:tcPr>
          <w:p w14:paraId="012D9BD7"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9BD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D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D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D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D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BDD" w14:textId="77777777" w:rsidR="008A1CC1" w:rsidRDefault="008A1CC1">
            <w:pPr>
              <w:rPr>
                <w:rFonts w:ascii="宋体"/>
              </w:rPr>
            </w:pPr>
          </w:p>
        </w:tc>
        <w:tc>
          <w:tcPr>
            <w:tcW w:w="0" w:type="auto"/>
            <w:gridSpan w:val="3"/>
            <w:shd w:val="clear" w:color="auto" w:fill="auto"/>
            <w:vAlign w:val="bottom"/>
          </w:tcPr>
          <w:p w14:paraId="012D9BDE" w14:textId="77777777" w:rsidR="008A1CC1" w:rsidRDefault="008A1CC1">
            <w:pPr>
              <w:rPr>
                <w:rFonts w:ascii="宋体"/>
                <w:vanish/>
              </w:rPr>
            </w:pPr>
          </w:p>
        </w:tc>
        <w:tc>
          <w:tcPr>
            <w:tcW w:w="0" w:type="auto"/>
            <w:gridSpan w:val="3"/>
            <w:shd w:val="clear" w:color="auto" w:fill="auto"/>
            <w:vAlign w:val="bottom"/>
          </w:tcPr>
          <w:p w14:paraId="012D9BDF" w14:textId="77777777" w:rsidR="008A1CC1" w:rsidRDefault="008A1CC1">
            <w:pPr>
              <w:rPr>
                <w:rFonts w:ascii="宋体"/>
                <w:vanish/>
              </w:rPr>
            </w:pPr>
          </w:p>
        </w:tc>
      </w:tr>
      <w:tr w:rsidR="008A1CC1" w14:paraId="012D9BF7" w14:textId="77777777">
        <w:tc>
          <w:tcPr>
            <w:tcW w:w="0" w:type="auto"/>
            <w:gridSpan w:val="3"/>
            <w:shd w:val="clear" w:color="auto" w:fill="CCEEFF"/>
            <w:tcMar>
              <w:top w:w="40" w:type="dxa"/>
              <w:left w:w="20" w:type="dxa"/>
              <w:bottom w:w="40" w:type="dxa"/>
              <w:right w:w="20" w:type="dxa"/>
            </w:tcMar>
            <w:vAlign w:val="bottom"/>
          </w:tcPr>
          <w:p w14:paraId="012D9BE1" w14:textId="77777777" w:rsidR="008A1CC1" w:rsidRDefault="00EB3825">
            <w:pPr>
              <w:textAlignment w:val="bottom"/>
            </w:pPr>
            <w:r>
              <w:rPr>
                <w:rFonts w:ascii="Arial" w:eastAsia="宋体" w:hAnsi="Arial" w:cs="Arial"/>
                <w:color w:val="000000"/>
                <w:sz w:val="13"/>
                <w:szCs w:val="13"/>
              </w:rPr>
              <w:t xml:space="preserve">Foreign </w:t>
            </w:r>
            <w:r>
              <w:rPr>
                <w:rFonts w:ascii="Arial" w:eastAsia="宋体" w:hAnsi="Arial" w:cs="Arial"/>
                <w:color w:val="000000"/>
                <w:sz w:val="13"/>
                <w:szCs w:val="13"/>
              </w:rPr>
              <w:t>exchange contracts</w:t>
            </w:r>
          </w:p>
        </w:tc>
        <w:tc>
          <w:tcPr>
            <w:tcW w:w="0" w:type="auto"/>
            <w:shd w:val="clear" w:color="auto" w:fill="CCEEFF"/>
            <w:tcMar>
              <w:top w:w="40" w:type="dxa"/>
              <w:left w:w="20" w:type="dxa"/>
              <w:bottom w:w="40" w:type="dxa"/>
              <w:right w:w="0" w:type="dxa"/>
            </w:tcMar>
            <w:vAlign w:val="bottom"/>
          </w:tcPr>
          <w:p w14:paraId="012D9BE2"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9BE3" w14:textId="77777777" w:rsidR="008A1CC1" w:rsidRDefault="00EB3825">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9BE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BE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BE6"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9BE7" w14:textId="77777777" w:rsidR="008A1CC1" w:rsidRDefault="00EB3825">
            <w:pPr>
              <w:jc w:val="right"/>
              <w:textAlignment w:val="bottom"/>
            </w:pPr>
            <w:r>
              <w:rPr>
                <w:rFonts w:ascii="Arial" w:eastAsia="宋体" w:hAnsi="Arial" w:cs="Arial"/>
                <w:color w:val="000000"/>
                <w:sz w:val="13"/>
                <w:szCs w:val="13"/>
              </w:rPr>
              <w:t>135 </w:t>
            </w:r>
          </w:p>
        </w:tc>
        <w:tc>
          <w:tcPr>
            <w:tcW w:w="0" w:type="auto"/>
            <w:shd w:val="clear" w:color="auto" w:fill="CCEEFF"/>
            <w:tcMar>
              <w:top w:w="40" w:type="dxa"/>
              <w:left w:w="0" w:type="dxa"/>
              <w:bottom w:w="40" w:type="dxa"/>
              <w:right w:w="20" w:type="dxa"/>
            </w:tcMar>
            <w:vAlign w:val="bottom"/>
          </w:tcPr>
          <w:p w14:paraId="012D9BE8" w14:textId="77777777" w:rsidR="008A1CC1" w:rsidRDefault="008A1CC1">
            <w:pPr>
              <w:jc w:val="right"/>
              <w:rPr>
                <w:rFonts w:ascii="宋体"/>
              </w:rPr>
            </w:pPr>
          </w:p>
        </w:tc>
        <w:tc>
          <w:tcPr>
            <w:tcW w:w="0" w:type="auto"/>
            <w:shd w:val="clear" w:color="auto" w:fill="auto"/>
            <w:vAlign w:val="bottom"/>
          </w:tcPr>
          <w:p w14:paraId="012D9BE9" w14:textId="77777777" w:rsidR="008A1CC1" w:rsidRDefault="008A1CC1">
            <w:pPr>
              <w:rPr>
                <w:rFonts w:ascii="宋体"/>
                <w:vanish/>
              </w:rPr>
            </w:pPr>
          </w:p>
        </w:tc>
        <w:tc>
          <w:tcPr>
            <w:tcW w:w="0" w:type="auto"/>
            <w:shd w:val="clear" w:color="auto" w:fill="auto"/>
            <w:vAlign w:val="bottom"/>
          </w:tcPr>
          <w:p w14:paraId="012D9BEA"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9BEB"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bottom"/>
          </w:tcPr>
          <w:p w14:paraId="012D9BEC" w14:textId="77777777" w:rsidR="008A1CC1" w:rsidRDefault="00EB3825">
            <w:pPr>
              <w:jc w:val="center"/>
              <w:textAlignment w:val="bottom"/>
            </w:pPr>
            <w:r>
              <w:rPr>
                <w:rFonts w:ascii="Arial" w:eastAsia="宋体" w:hAnsi="Arial" w:cs="Arial"/>
                <w:color w:val="000000"/>
                <w:sz w:val="13"/>
                <w:szCs w:val="13"/>
              </w:rPr>
              <w:t>Gains (Losses) related to investment securities, net</w:t>
            </w:r>
          </w:p>
        </w:tc>
        <w:tc>
          <w:tcPr>
            <w:tcW w:w="0" w:type="auto"/>
            <w:gridSpan w:val="3"/>
            <w:shd w:val="clear" w:color="auto" w:fill="CCEEFF"/>
            <w:tcMar>
              <w:top w:w="0" w:type="dxa"/>
              <w:left w:w="20" w:type="dxa"/>
              <w:bottom w:w="0" w:type="dxa"/>
              <w:right w:w="20" w:type="dxa"/>
            </w:tcMar>
            <w:vAlign w:val="bottom"/>
          </w:tcPr>
          <w:p w14:paraId="012D9BE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BEE" w14:textId="77777777" w:rsidR="008A1CC1" w:rsidRDefault="00EB3825">
            <w:pPr>
              <w:textAlignment w:val="bottom"/>
            </w:pPr>
            <w:r>
              <w:rPr>
                <w:rFonts w:ascii="Arial" w:eastAsia="宋体" w:hAnsi="Arial" w:cs="Arial"/>
                <w:b/>
                <w:bCs/>
                <w:color w:val="000000"/>
                <w:sz w:val="13"/>
                <w:szCs w:val="13"/>
              </w:rPr>
              <w:t>$</w:t>
            </w:r>
          </w:p>
        </w:tc>
        <w:tc>
          <w:tcPr>
            <w:tcW w:w="0" w:type="auto"/>
            <w:shd w:val="clear" w:color="auto" w:fill="CCEEFF"/>
            <w:tcMar>
              <w:top w:w="40" w:type="dxa"/>
              <w:left w:w="0" w:type="dxa"/>
              <w:bottom w:w="40" w:type="dxa"/>
              <w:right w:w="0" w:type="dxa"/>
            </w:tcMar>
            <w:vAlign w:val="bottom"/>
          </w:tcPr>
          <w:p w14:paraId="012D9BEF"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9BF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BF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BF2" w14:textId="77777777" w:rsidR="008A1CC1" w:rsidRDefault="00EB3825">
            <w:pPr>
              <w:textAlignment w:val="bottom"/>
            </w:pPr>
            <w:r>
              <w:rPr>
                <w:rFonts w:ascii="Arial" w:eastAsia="宋体" w:hAnsi="Arial" w:cs="Arial"/>
                <w:color w:val="000000"/>
                <w:sz w:val="13"/>
                <w:szCs w:val="13"/>
              </w:rPr>
              <w:t>$</w:t>
            </w:r>
          </w:p>
        </w:tc>
        <w:tc>
          <w:tcPr>
            <w:tcW w:w="0" w:type="auto"/>
            <w:shd w:val="clear" w:color="auto" w:fill="CCEEFF"/>
            <w:tcMar>
              <w:top w:w="40" w:type="dxa"/>
              <w:left w:w="0" w:type="dxa"/>
              <w:bottom w:w="40" w:type="dxa"/>
              <w:right w:w="0" w:type="dxa"/>
            </w:tcMar>
            <w:vAlign w:val="bottom"/>
          </w:tcPr>
          <w:p w14:paraId="012D9BF3"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9BF4" w14:textId="77777777" w:rsidR="008A1CC1" w:rsidRDefault="008A1CC1">
            <w:pPr>
              <w:jc w:val="right"/>
              <w:rPr>
                <w:rFonts w:ascii="宋体"/>
              </w:rPr>
            </w:pPr>
          </w:p>
        </w:tc>
        <w:tc>
          <w:tcPr>
            <w:tcW w:w="0" w:type="auto"/>
            <w:gridSpan w:val="3"/>
            <w:shd w:val="clear" w:color="auto" w:fill="auto"/>
            <w:vAlign w:val="bottom"/>
          </w:tcPr>
          <w:p w14:paraId="012D9BF5" w14:textId="77777777" w:rsidR="008A1CC1" w:rsidRDefault="008A1CC1">
            <w:pPr>
              <w:rPr>
                <w:rFonts w:ascii="宋体"/>
                <w:vanish/>
              </w:rPr>
            </w:pPr>
          </w:p>
        </w:tc>
        <w:tc>
          <w:tcPr>
            <w:tcW w:w="0" w:type="auto"/>
            <w:gridSpan w:val="3"/>
            <w:shd w:val="clear" w:color="auto" w:fill="auto"/>
            <w:vAlign w:val="bottom"/>
          </w:tcPr>
          <w:p w14:paraId="012D9BF6" w14:textId="77777777" w:rsidR="008A1CC1" w:rsidRDefault="008A1CC1">
            <w:pPr>
              <w:rPr>
                <w:rFonts w:ascii="宋体"/>
                <w:vanish/>
              </w:rPr>
            </w:pPr>
          </w:p>
        </w:tc>
      </w:tr>
      <w:tr w:rsidR="008A1CC1" w14:paraId="012D9C0A" w14:textId="77777777">
        <w:tc>
          <w:tcPr>
            <w:tcW w:w="0" w:type="auto"/>
            <w:gridSpan w:val="3"/>
            <w:shd w:val="clear" w:color="auto" w:fill="FFFFFF"/>
            <w:tcMar>
              <w:top w:w="40" w:type="dxa"/>
              <w:left w:w="20" w:type="dxa"/>
              <w:bottom w:w="40" w:type="dxa"/>
              <w:right w:w="20" w:type="dxa"/>
            </w:tcMar>
            <w:vAlign w:val="bottom"/>
          </w:tcPr>
          <w:p w14:paraId="012D9BF8" w14:textId="77777777" w:rsidR="008A1CC1" w:rsidRDefault="00EB3825">
            <w:pPr>
              <w:textAlignment w:val="bottom"/>
            </w:pPr>
            <w:r>
              <w:rPr>
                <w:rFonts w:ascii="Arial" w:eastAsia="宋体" w:hAnsi="Arial" w:cs="Arial"/>
                <w:color w:val="000000"/>
                <w:sz w:val="13"/>
                <w:szCs w:val="13"/>
              </w:rPr>
              <w:t>Total derivatives designated as net investment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BF9" w14:textId="77777777" w:rsidR="008A1CC1" w:rsidRDefault="00EB3825">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BF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BF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BFC" w14:textId="77777777" w:rsidR="008A1CC1" w:rsidRDefault="00EB3825">
            <w:pPr>
              <w:jc w:val="right"/>
              <w:textAlignment w:val="bottom"/>
            </w:pPr>
            <w:r>
              <w:rPr>
                <w:rFonts w:ascii="Arial" w:eastAsia="宋体" w:hAnsi="Arial" w:cs="Arial"/>
                <w:color w:val="000000"/>
                <w:sz w:val="13"/>
                <w:szCs w:val="13"/>
              </w:rPr>
              <w:t>135 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BFD" w14:textId="77777777" w:rsidR="008A1CC1" w:rsidRDefault="008A1CC1">
            <w:pPr>
              <w:jc w:val="right"/>
              <w:rPr>
                <w:rFonts w:ascii="宋体"/>
              </w:rPr>
            </w:pPr>
          </w:p>
        </w:tc>
        <w:tc>
          <w:tcPr>
            <w:tcW w:w="0" w:type="auto"/>
            <w:shd w:val="clear" w:color="auto" w:fill="auto"/>
            <w:vAlign w:val="bottom"/>
          </w:tcPr>
          <w:p w14:paraId="012D9BFE" w14:textId="77777777" w:rsidR="008A1CC1" w:rsidRDefault="008A1CC1">
            <w:pPr>
              <w:rPr>
                <w:rFonts w:ascii="宋体"/>
                <w:vanish/>
              </w:rPr>
            </w:pPr>
          </w:p>
        </w:tc>
        <w:tc>
          <w:tcPr>
            <w:tcW w:w="0" w:type="auto"/>
            <w:shd w:val="clear" w:color="auto" w:fill="auto"/>
            <w:vAlign w:val="bottom"/>
          </w:tcPr>
          <w:p w14:paraId="012D9BFF" w14:textId="77777777" w:rsidR="008A1CC1" w:rsidRDefault="008A1CC1">
            <w:pPr>
              <w:rPr>
                <w:rFonts w:ascii="宋体"/>
                <w:vanish/>
              </w:rPr>
            </w:pPr>
          </w:p>
        </w:tc>
        <w:tc>
          <w:tcPr>
            <w:tcW w:w="0" w:type="auto"/>
            <w:gridSpan w:val="3"/>
            <w:shd w:val="clear" w:color="auto" w:fill="FFFFFF"/>
            <w:tcMar>
              <w:top w:w="0" w:type="dxa"/>
              <w:left w:w="20" w:type="dxa"/>
              <w:bottom w:w="0" w:type="dxa"/>
              <w:right w:w="20" w:type="dxa"/>
            </w:tcMar>
            <w:vAlign w:val="bottom"/>
          </w:tcPr>
          <w:p w14:paraId="012D9C0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C0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9C02"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C03"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C0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C05"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C06" w14:textId="77777777" w:rsidR="008A1CC1" w:rsidRDefault="00EB3825">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C07" w14:textId="77777777" w:rsidR="008A1CC1" w:rsidRDefault="008A1CC1">
            <w:pPr>
              <w:jc w:val="right"/>
              <w:rPr>
                <w:rFonts w:ascii="宋体"/>
              </w:rPr>
            </w:pPr>
          </w:p>
        </w:tc>
        <w:tc>
          <w:tcPr>
            <w:tcW w:w="0" w:type="auto"/>
            <w:gridSpan w:val="3"/>
            <w:shd w:val="clear" w:color="auto" w:fill="auto"/>
            <w:vAlign w:val="bottom"/>
          </w:tcPr>
          <w:p w14:paraId="012D9C08" w14:textId="77777777" w:rsidR="008A1CC1" w:rsidRDefault="008A1CC1">
            <w:pPr>
              <w:rPr>
                <w:rFonts w:ascii="宋体"/>
                <w:vanish/>
              </w:rPr>
            </w:pPr>
          </w:p>
        </w:tc>
        <w:tc>
          <w:tcPr>
            <w:tcW w:w="0" w:type="auto"/>
            <w:gridSpan w:val="3"/>
            <w:shd w:val="clear" w:color="auto" w:fill="auto"/>
            <w:vAlign w:val="bottom"/>
          </w:tcPr>
          <w:p w14:paraId="012D9C09" w14:textId="77777777" w:rsidR="008A1CC1" w:rsidRDefault="008A1CC1">
            <w:pPr>
              <w:rPr>
                <w:rFonts w:ascii="宋体"/>
                <w:vanish/>
              </w:rPr>
            </w:pPr>
          </w:p>
        </w:tc>
      </w:tr>
      <w:tr w:rsidR="008A1CC1" w14:paraId="012D9C21" w14:textId="77777777">
        <w:tc>
          <w:tcPr>
            <w:tcW w:w="0" w:type="auto"/>
            <w:gridSpan w:val="3"/>
            <w:shd w:val="clear" w:color="auto" w:fill="CCEEFF"/>
            <w:tcMar>
              <w:top w:w="40" w:type="dxa"/>
              <w:left w:w="20" w:type="dxa"/>
              <w:bottom w:w="40" w:type="dxa"/>
              <w:right w:w="20" w:type="dxa"/>
            </w:tcMar>
            <w:vAlign w:val="bottom"/>
          </w:tcPr>
          <w:p w14:paraId="012D9C0B" w14:textId="77777777" w:rsidR="008A1CC1" w:rsidRDefault="00EB3825">
            <w:pPr>
              <w:textAlignment w:val="bottom"/>
            </w:pPr>
            <w:r>
              <w:rPr>
                <w:rFonts w:ascii="Arial" w:eastAsia="宋体" w:hAnsi="Arial" w:cs="Arial"/>
                <w:color w:val="000000"/>
                <w:sz w:val="13"/>
                <w:szCs w:val="13"/>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9C0C"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C0D" w14:textId="77777777" w:rsidR="008A1CC1" w:rsidRDefault="00EB3825">
            <w:pPr>
              <w:jc w:val="right"/>
              <w:textAlignment w:val="bottom"/>
            </w:pPr>
            <w:r>
              <w:rPr>
                <w:rFonts w:ascii="Arial" w:eastAsia="宋体" w:hAnsi="Arial" w:cs="Arial"/>
                <w:b/>
                <w:bCs/>
                <w:color w:val="000000"/>
                <w:sz w:val="13"/>
                <w:szCs w:val="13"/>
              </w:rPr>
              <w:t>(180)</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C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C0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C10"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C11" w14:textId="77777777" w:rsidR="008A1CC1" w:rsidRDefault="00EB3825">
            <w:pPr>
              <w:jc w:val="right"/>
              <w:textAlignment w:val="bottom"/>
            </w:pPr>
            <w:r>
              <w:rPr>
                <w:rFonts w:ascii="Arial" w:eastAsia="宋体" w:hAnsi="Arial" w:cs="Arial"/>
                <w:color w:val="000000"/>
                <w:sz w:val="13"/>
                <w:szCs w:val="13"/>
              </w:rPr>
              <w:t>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C12" w14:textId="77777777" w:rsidR="008A1CC1" w:rsidRDefault="008A1CC1">
            <w:pPr>
              <w:jc w:val="right"/>
              <w:rPr>
                <w:rFonts w:ascii="宋体"/>
              </w:rPr>
            </w:pPr>
          </w:p>
        </w:tc>
        <w:tc>
          <w:tcPr>
            <w:tcW w:w="0" w:type="auto"/>
            <w:shd w:val="clear" w:color="auto" w:fill="auto"/>
            <w:vAlign w:val="bottom"/>
          </w:tcPr>
          <w:p w14:paraId="012D9C13" w14:textId="77777777" w:rsidR="008A1CC1" w:rsidRDefault="008A1CC1">
            <w:pPr>
              <w:rPr>
                <w:rFonts w:ascii="宋体"/>
                <w:vanish/>
              </w:rPr>
            </w:pPr>
          </w:p>
        </w:tc>
        <w:tc>
          <w:tcPr>
            <w:tcW w:w="0" w:type="auto"/>
            <w:shd w:val="clear" w:color="auto" w:fill="auto"/>
            <w:vAlign w:val="bottom"/>
          </w:tcPr>
          <w:p w14:paraId="012D9C14" w14:textId="77777777" w:rsidR="008A1CC1" w:rsidRDefault="008A1CC1">
            <w:pPr>
              <w:rPr>
                <w:rFonts w:ascii="宋体"/>
                <w:vanish/>
              </w:rPr>
            </w:pPr>
          </w:p>
        </w:tc>
        <w:tc>
          <w:tcPr>
            <w:tcW w:w="0" w:type="auto"/>
            <w:gridSpan w:val="3"/>
            <w:shd w:val="clear" w:color="auto" w:fill="CCEEFF"/>
            <w:tcMar>
              <w:top w:w="0" w:type="dxa"/>
              <w:left w:w="20" w:type="dxa"/>
              <w:bottom w:w="0" w:type="dxa"/>
              <w:right w:w="20" w:type="dxa"/>
            </w:tcMar>
            <w:vAlign w:val="bottom"/>
          </w:tcPr>
          <w:p w14:paraId="012D9C1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C1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C1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C18"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C19" w14:textId="77777777" w:rsidR="008A1CC1" w:rsidRDefault="00EB3825">
            <w:pPr>
              <w:jc w:val="right"/>
              <w:textAlignment w:val="bottom"/>
            </w:pPr>
            <w:r>
              <w:rPr>
                <w:rFonts w:ascii="Arial" w:eastAsia="宋体" w:hAnsi="Arial" w:cs="Arial"/>
                <w:b/>
                <w:bCs/>
                <w:color w:val="000000"/>
                <w:sz w:val="13"/>
                <w:szCs w:val="13"/>
              </w:rPr>
              <w:t>22</w:t>
            </w:r>
            <w:r>
              <w:rPr>
                <w:rFonts w:ascii="Arial" w:eastAsia="宋体" w:hAnsi="Arial" w:cs="Arial"/>
                <w:color w:val="000000"/>
                <w:sz w:val="13"/>
                <w:szCs w:val="13"/>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C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C1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9C1C"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9C1D" w14:textId="77777777" w:rsidR="008A1CC1" w:rsidRDefault="00EB3825">
            <w:pPr>
              <w:jc w:val="right"/>
              <w:textAlignment w:val="bottom"/>
            </w:pPr>
            <w:r>
              <w:rPr>
                <w:rFonts w:ascii="Arial" w:eastAsia="宋体" w:hAnsi="Arial" w:cs="Arial"/>
                <w:color w:val="000000"/>
                <w:sz w:val="13"/>
                <w:szCs w:val="13"/>
              </w:rPr>
              <w:t>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9C1E" w14:textId="77777777" w:rsidR="008A1CC1" w:rsidRDefault="008A1CC1">
            <w:pPr>
              <w:jc w:val="right"/>
              <w:rPr>
                <w:rFonts w:ascii="宋体"/>
              </w:rPr>
            </w:pPr>
          </w:p>
        </w:tc>
        <w:tc>
          <w:tcPr>
            <w:tcW w:w="0" w:type="auto"/>
            <w:gridSpan w:val="3"/>
            <w:shd w:val="clear" w:color="auto" w:fill="auto"/>
            <w:vAlign w:val="bottom"/>
          </w:tcPr>
          <w:p w14:paraId="012D9C1F" w14:textId="77777777" w:rsidR="008A1CC1" w:rsidRDefault="008A1CC1">
            <w:pPr>
              <w:rPr>
                <w:rFonts w:ascii="宋体"/>
                <w:vanish/>
              </w:rPr>
            </w:pPr>
          </w:p>
        </w:tc>
        <w:tc>
          <w:tcPr>
            <w:tcW w:w="0" w:type="auto"/>
            <w:gridSpan w:val="3"/>
            <w:shd w:val="clear" w:color="auto" w:fill="auto"/>
            <w:vAlign w:val="bottom"/>
          </w:tcPr>
          <w:p w14:paraId="012D9C20" w14:textId="77777777" w:rsidR="008A1CC1" w:rsidRDefault="008A1CC1">
            <w:pPr>
              <w:rPr>
                <w:rFonts w:ascii="宋体"/>
                <w:vanish/>
              </w:rPr>
            </w:pPr>
          </w:p>
        </w:tc>
      </w:tr>
      <w:tr w:rsidR="008A1CC1" w14:paraId="012D9C30" w14:textId="77777777">
        <w:trPr>
          <w:trHeight w:val="60"/>
        </w:trPr>
        <w:tc>
          <w:tcPr>
            <w:tcW w:w="0" w:type="auto"/>
            <w:gridSpan w:val="3"/>
            <w:shd w:val="clear" w:color="auto" w:fill="auto"/>
            <w:tcMar>
              <w:top w:w="0" w:type="dxa"/>
              <w:left w:w="20" w:type="dxa"/>
              <w:bottom w:w="0" w:type="dxa"/>
              <w:right w:w="20" w:type="dxa"/>
            </w:tcMar>
            <w:vAlign w:val="bottom"/>
          </w:tcPr>
          <w:p w14:paraId="012D9C22"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C2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C24"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C25" w14:textId="77777777" w:rsidR="008A1CC1" w:rsidRDefault="008A1CC1">
            <w:pPr>
              <w:rPr>
                <w:rFonts w:ascii="宋体"/>
              </w:rPr>
            </w:pPr>
          </w:p>
        </w:tc>
        <w:tc>
          <w:tcPr>
            <w:tcW w:w="0" w:type="auto"/>
            <w:shd w:val="clear" w:color="auto" w:fill="auto"/>
            <w:vAlign w:val="bottom"/>
          </w:tcPr>
          <w:p w14:paraId="012D9C26" w14:textId="77777777" w:rsidR="008A1CC1" w:rsidRDefault="008A1CC1">
            <w:pPr>
              <w:rPr>
                <w:rFonts w:ascii="宋体"/>
                <w:vanish/>
              </w:rPr>
            </w:pPr>
          </w:p>
        </w:tc>
        <w:tc>
          <w:tcPr>
            <w:tcW w:w="0" w:type="auto"/>
            <w:shd w:val="clear" w:color="auto" w:fill="auto"/>
            <w:vAlign w:val="bottom"/>
          </w:tcPr>
          <w:p w14:paraId="012D9C27"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9C2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C2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C2A"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C2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C2C"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9C2D" w14:textId="77777777" w:rsidR="008A1CC1" w:rsidRDefault="008A1CC1">
            <w:pPr>
              <w:rPr>
                <w:rFonts w:ascii="宋体"/>
              </w:rPr>
            </w:pPr>
          </w:p>
        </w:tc>
        <w:tc>
          <w:tcPr>
            <w:tcW w:w="0" w:type="auto"/>
            <w:gridSpan w:val="3"/>
            <w:shd w:val="clear" w:color="auto" w:fill="auto"/>
            <w:vAlign w:val="bottom"/>
          </w:tcPr>
          <w:p w14:paraId="012D9C2E" w14:textId="77777777" w:rsidR="008A1CC1" w:rsidRDefault="008A1CC1">
            <w:pPr>
              <w:rPr>
                <w:rFonts w:ascii="宋体"/>
                <w:vanish/>
              </w:rPr>
            </w:pPr>
          </w:p>
        </w:tc>
        <w:tc>
          <w:tcPr>
            <w:tcW w:w="0" w:type="auto"/>
            <w:gridSpan w:val="3"/>
            <w:shd w:val="clear" w:color="auto" w:fill="auto"/>
            <w:vAlign w:val="bottom"/>
          </w:tcPr>
          <w:p w14:paraId="012D9C2F" w14:textId="77777777" w:rsidR="008A1CC1" w:rsidRDefault="008A1CC1">
            <w:pPr>
              <w:rPr>
                <w:rFonts w:ascii="宋体"/>
                <w:vanish/>
              </w:rPr>
            </w:pPr>
          </w:p>
        </w:tc>
      </w:tr>
      <w:tr w:rsidR="008A1CC1" w14:paraId="012D9C47" w14:textId="77777777">
        <w:trPr>
          <w:hidden/>
        </w:trPr>
        <w:tc>
          <w:tcPr>
            <w:tcW w:w="0" w:type="auto"/>
            <w:gridSpan w:val="3"/>
            <w:shd w:val="clear" w:color="auto" w:fill="auto"/>
            <w:vAlign w:val="bottom"/>
          </w:tcPr>
          <w:p w14:paraId="012D9C31" w14:textId="77777777" w:rsidR="008A1CC1" w:rsidRDefault="008A1CC1">
            <w:pPr>
              <w:rPr>
                <w:rFonts w:ascii="宋体"/>
                <w:vanish/>
              </w:rPr>
            </w:pPr>
          </w:p>
        </w:tc>
        <w:tc>
          <w:tcPr>
            <w:tcW w:w="0" w:type="auto"/>
            <w:gridSpan w:val="3"/>
            <w:shd w:val="clear" w:color="auto" w:fill="auto"/>
            <w:vAlign w:val="bottom"/>
          </w:tcPr>
          <w:p w14:paraId="012D9C32" w14:textId="77777777" w:rsidR="008A1CC1" w:rsidRDefault="008A1CC1">
            <w:pPr>
              <w:rPr>
                <w:rFonts w:ascii="宋体"/>
                <w:vanish/>
              </w:rPr>
            </w:pPr>
          </w:p>
        </w:tc>
        <w:tc>
          <w:tcPr>
            <w:tcW w:w="0" w:type="auto"/>
            <w:gridSpan w:val="3"/>
            <w:shd w:val="clear" w:color="auto" w:fill="auto"/>
            <w:vAlign w:val="bottom"/>
          </w:tcPr>
          <w:p w14:paraId="012D9C33" w14:textId="77777777" w:rsidR="008A1CC1" w:rsidRDefault="008A1CC1">
            <w:pPr>
              <w:rPr>
                <w:rFonts w:ascii="宋体"/>
                <w:vanish/>
              </w:rPr>
            </w:pPr>
          </w:p>
        </w:tc>
        <w:tc>
          <w:tcPr>
            <w:tcW w:w="0" w:type="auto"/>
            <w:gridSpan w:val="3"/>
            <w:shd w:val="clear" w:color="auto" w:fill="auto"/>
            <w:vAlign w:val="bottom"/>
          </w:tcPr>
          <w:p w14:paraId="012D9C34" w14:textId="77777777" w:rsidR="008A1CC1" w:rsidRDefault="008A1CC1">
            <w:pPr>
              <w:rPr>
                <w:rFonts w:ascii="宋体"/>
                <w:vanish/>
              </w:rPr>
            </w:pPr>
          </w:p>
        </w:tc>
        <w:tc>
          <w:tcPr>
            <w:tcW w:w="0" w:type="auto"/>
            <w:shd w:val="clear" w:color="auto" w:fill="auto"/>
            <w:vAlign w:val="bottom"/>
          </w:tcPr>
          <w:p w14:paraId="012D9C35" w14:textId="77777777" w:rsidR="008A1CC1" w:rsidRDefault="008A1CC1">
            <w:pPr>
              <w:rPr>
                <w:rFonts w:ascii="宋体"/>
                <w:vanish/>
              </w:rPr>
            </w:pPr>
          </w:p>
        </w:tc>
        <w:tc>
          <w:tcPr>
            <w:tcW w:w="0" w:type="auto"/>
            <w:shd w:val="clear" w:color="auto" w:fill="auto"/>
            <w:vAlign w:val="bottom"/>
          </w:tcPr>
          <w:p w14:paraId="012D9C36" w14:textId="77777777" w:rsidR="008A1CC1" w:rsidRDefault="008A1CC1">
            <w:pPr>
              <w:rPr>
                <w:rFonts w:ascii="宋体"/>
                <w:vanish/>
              </w:rPr>
            </w:pPr>
          </w:p>
        </w:tc>
        <w:tc>
          <w:tcPr>
            <w:tcW w:w="0" w:type="auto"/>
            <w:gridSpan w:val="3"/>
            <w:shd w:val="clear" w:color="auto" w:fill="auto"/>
            <w:vAlign w:val="bottom"/>
          </w:tcPr>
          <w:p w14:paraId="012D9C37" w14:textId="77777777" w:rsidR="008A1CC1" w:rsidRDefault="008A1CC1">
            <w:pPr>
              <w:rPr>
                <w:rFonts w:ascii="宋体"/>
                <w:vanish/>
              </w:rPr>
            </w:pPr>
          </w:p>
        </w:tc>
        <w:tc>
          <w:tcPr>
            <w:tcW w:w="0" w:type="auto"/>
            <w:gridSpan w:val="3"/>
            <w:shd w:val="clear" w:color="auto" w:fill="auto"/>
            <w:vAlign w:val="bottom"/>
          </w:tcPr>
          <w:p w14:paraId="012D9C38" w14:textId="77777777" w:rsidR="008A1CC1" w:rsidRDefault="008A1CC1">
            <w:pPr>
              <w:rPr>
                <w:rFonts w:ascii="宋体"/>
                <w:vanish/>
              </w:rPr>
            </w:pPr>
          </w:p>
        </w:tc>
        <w:tc>
          <w:tcPr>
            <w:tcW w:w="0" w:type="auto"/>
            <w:gridSpan w:val="3"/>
            <w:shd w:val="clear" w:color="auto" w:fill="auto"/>
            <w:vAlign w:val="bottom"/>
          </w:tcPr>
          <w:p w14:paraId="012D9C39" w14:textId="77777777" w:rsidR="008A1CC1" w:rsidRDefault="008A1CC1">
            <w:pPr>
              <w:rPr>
                <w:rFonts w:ascii="宋体"/>
                <w:vanish/>
              </w:rPr>
            </w:pPr>
          </w:p>
        </w:tc>
        <w:tc>
          <w:tcPr>
            <w:tcW w:w="0" w:type="auto"/>
            <w:gridSpan w:val="3"/>
            <w:shd w:val="clear" w:color="auto" w:fill="auto"/>
            <w:vAlign w:val="bottom"/>
          </w:tcPr>
          <w:p w14:paraId="012D9C3A" w14:textId="77777777" w:rsidR="008A1CC1" w:rsidRDefault="008A1CC1">
            <w:pPr>
              <w:rPr>
                <w:rFonts w:ascii="宋体"/>
                <w:vanish/>
              </w:rPr>
            </w:pPr>
          </w:p>
        </w:tc>
        <w:tc>
          <w:tcPr>
            <w:tcW w:w="0" w:type="auto"/>
            <w:shd w:val="clear" w:color="auto" w:fill="auto"/>
            <w:vAlign w:val="bottom"/>
          </w:tcPr>
          <w:p w14:paraId="012D9C3B" w14:textId="77777777" w:rsidR="008A1CC1" w:rsidRDefault="008A1CC1">
            <w:pPr>
              <w:rPr>
                <w:rFonts w:ascii="宋体"/>
              </w:rPr>
            </w:pPr>
          </w:p>
        </w:tc>
        <w:tc>
          <w:tcPr>
            <w:tcW w:w="0" w:type="auto"/>
            <w:shd w:val="clear" w:color="auto" w:fill="auto"/>
            <w:vAlign w:val="bottom"/>
          </w:tcPr>
          <w:p w14:paraId="012D9C3C" w14:textId="77777777" w:rsidR="008A1CC1" w:rsidRDefault="008A1CC1">
            <w:pPr>
              <w:rPr>
                <w:rFonts w:ascii="宋体"/>
              </w:rPr>
            </w:pPr>
          </w:p>
        </w:tc>
        <w:tc>
          <w:tcPr>
            <w:tcW w:w="0" w:type="auto"/>
            <w:shd w:val="clear" w:color="auto" w:fill="auto"/>
            <w:vAlign w:val="bottom"/>
          </w:tcPr>
          <w:p w14:paraId="012D9C3D" w14:textId="77777777" w:rsidR="008A1CC1" w:rsidRDefault="008A1CC1">
            <w:pPr>
              <w:rPr>
                <w:rFonts w:ascii="宋体"/>
              </w:rPr>
            </w:pPr>
          </w:p>
        </w:tc>
        <w:tc>
          <w:tcPr>
            <w:tcW w:w="0" w:type="auto"/>
            <w:shd w:val="clear" w:color="auto" w:fill="auto"/>
            <w:vAlign w:val="bottom"/>
          </w:tcPr>
          <w:p w14:paraId="012D9C3E" w14:textId="77777777" w:rsidR="008A1CC1" w:rsidRDefault="008A1CC1">
            <w:pPr>
              <w:rPr>
                <w:rFonts w:ascii="宋体"/>
              </w:rPr>
            </w:pPr>
          </w:p>
        </w:tc>
        <w:tc>
          <w:tcPr>
            <w:tcW w:w="0" w:type="auto"/>
            <w:shd w:val="clear" w:color="auto" w:fill="auto"/>
            <w:vAlign w:val="bottom"/>
          </w:tcPr>
          <w:p w14:paraId="012D9C3F" w14:textId="77777777" w:rsidR="008A1CC1" w:rsidRDefault="008A1CC1">
            <w:pPr>
              <w:rPr>
                <w:rFonts w:ascii="宋体"/>
              </w:rPr>
            </w:pPr>
          </w:p>
        </w:tc>
        <w:tc>
          <w:tcPr>
            <w:tcW w:w="0" w:type="auto"/>
            <w:shd w:val="clear" w:color="auto" w:fill="auto"/>
            <w:vAlign w:val="bottom"/>
          </w:tcPr>
          <w:p w14:paraId="012D9C40" w14:textId="77777777" w:rsidR="008A1CC1" w:rsidRDefault="008A1CC1">
            <w:pPr>
              <w:rPr>
                <w:rFonts w:ascii="宋体"/>
              </w:rPr>
            </w:pPr>
          </w:p>
        </w:tc>
        <w:tc>
          <w:tcPr>
            <w:tcW w:w="0" w:type="auto"/>
            <w:shd w:val="clear" w:color="auto" w:fill="auto"/>
            <w:vAlign w:val="bottom"/>
          </w:tcPr>
          <w:p w14:paraId="012D9C41" w14:textId="77777777" w:rsidR="008A1CC1" w:rsidRDefault="008A1CC1">
            <w:pPr>
              <w:rPr>
                <w:rFonts w:ascii="宋体"/>
              </w:rPr>
            </w:pPr>
          </w:p>
        </w:tc>
        <w:tc>
          <w:tcPr>
            <w:tcW w:w="0" w:type="auto"/>
            <w:shd w:val="clear" w:color="auto" w:fill="auto"/>
            <w:vAlign w:val="bottom"/>
          </w:tcPr>
          <w:p w14:paraId="012D9C42" w14:textId="77777777" w:rsidR="008A1CC1" w:rsidRDefault="008A1CC1">
            <w:pPr>
              <w:rPr>
                <w:rFonts w:ascii="宋体"/>
              </w:rPr>
            </w:pPr>
          </w:p>
        </w:tc>
        <w:tc>
          <w:tcPr>
            <w:tcW w:w="0" w:type="auto"/>
            <w:shd w:val="clear" w:color="auto" w:fill="auto"/>
            <w:vAlign w:val="bottom"/>
          </w:tcPr>
          <w:p w14:paraId="012D9C43" w14:textId="77777777" w:rsidR="008A1CC1" w:rsidRDefault="008A1CC1">
            <w:pPr>
              <w:rPr>
                <w:rFonts w:ascii="宋体"/>
              </w:rPr>
            </w:pPr>
          </w:p>
        </w:tc>
        <w:tc>
          <w:tcPr>
            <w:tcW w:w="0" w:type="auto"/>
            <w:shd w:val="clear" w:color="auto" w:fill="auto"/>
            <w:vAlign w:val="bottom"/>
          </w:tcPr>
          <w:p w14:paraId="012D9C44" w14:textId="77777777" w:rsidR="008A1CC1" w:rsidRDefault="008A1CC1">
            <w:pPr>
              <w:rPr>
                <w:rFonts w:ascii="宋体"/>
              </w:rPr>
            </w:pPr>
          </w:p>
        </w:tc>
        <w:tc>
          <w:tcPr>
            <w:tcW w:w="0" w:type="auto"/>
            <w:shd w:val="clear" w:color="auto" w:fill="auto"/>
            <w:vAlign w:val="bottom"/>
          </w:tcPr>
          <w:p w14:paraId="012D9C45" w14:textId="77777777" w:rsidR="008A1CC1" w:rsidRDefault="008A1CC1">
            <w:pPr>
              <w:rPr>
                <w:rFonts w:ascii="宋体"/>
              </w:rPr>
            </w:pPr>
          </w:p>
        </w:tc>
        <w:tc>
          <w:tcPr>
            <w:tcW w:w="0" w:type="auto"/>
            <w:shd w:val="clear" w:color="auto" w:fill="auto"/>
            <w:vAlign w:val="bottom"/>
          </w:tcPr>
          <w:p w14:paraId="012D9C46" w14:textId="77777777" w:rsidR="008A1CC1" w:rsidRDefault="008A1CC1">
            <w:pPr>
              <w:rPr>
                <w:rFonts w:ascii="宋体"/>
              </w:rPr>
            </w:pPr>
          </w:p>
        </w:tc>
      </w:tr>
      <w:tr w:rsidR="008A1CC1" w14:paraId="012D9C56" w14:textId="77777777">
        <w:trPr>
          <w:hidden/>
        </w:trPr>
        <w:tc>
          <w:tcPr>
            <w:tcW w:w="0" w:type="auto"/>
            <w:gridSpan w:val="3"/>
            <w:shd w:val="clear" w:color="auto" w:fill="auto"/>
            <w:vAlign w:val="bottom"/>
          </w:tcPr>
          <w:p w14:paraId="012D9C48" w14:textId="77777777" w:rsidR="008A1CC1" w:rsidRDefault="008A1CC1">
            <w:pPr>
              <w:rPr>
                <w:rFonts w:ascii="宋体"/>
                <w:vanish/>
              </w:rPr>
            </w:pPr>
          </w:p>
        </w:tc>
        <w:tc>
          <w:tcPr>
            <w:tcW w:w="0" w:type="auto"/>
            <w:gridSpan w:val="3"/>
            <w:shd w:val="clear" w:color="auto" w:fill="auto"/>
            <w:vAlign w:val="bottom"/>
          </w:tcPr>
          <w:p w14:paraId="012D9C49" w14:textId="77777777" w:rsidR="008A1CC1" w:rsidRDefault="008A1CC1">
            <w:pPr>
              <w:rPr>
                <w:rFonts w:ascii="宋体"/>
                <w:vanish/>
              </w:rPr>
            </w:pPr>
          </w:p>
        </w:tc>
        <w:tc>
          <w:tcPr>
            <w:tcW w:w="0" w:type="auto"/>
            <w:gridSpan w:val="3"/>
            <w:shd w:val="clear" w:color="auto" w:fill="auto"/>
            <w:vAlign w:val="bottom"/>
          </w:tcPr>
          <w:p w14:paraId="012D9C4A" w14:textId="77777777" w:rsidR="008A1CC1" w:rsidRDefault="008A1CC1">
            <w:pPr>
              <w:rPr>
                <w:rFonts w:ascii="宋体"/>
                <w:vanish/>
              </w:rPr>
            </w:pPr>
          </w:p>
        </w:tc>
        <w:tc>
          <w:tcPr>
            <w:tcW w:w="0" w:type="auto"/>
            <w:gridSpan w:val="3"/>
            <w:shd w:val="clear" w:color="auto" w:fill="auto"/>
            <w:vAlign w:val="bottom"/>
          </w:tcPr>
          <w:p w14:paraId="012D9C4B" w14:textId="77777777" w:rsidR="008A1CC1" w:rsidRDefault="008A1CC1">
            <w:pPr>
              <w:rPr>
                <w:rFonts w:ascii="宋体"/>
                <w:vanish/>
              </w:rPr>
            </w:pPr>
          </w:p>
        </w:tc>
        <w:tc>
          <w:tcPr>
            <w:tcW w:w="0" w:type="auto"/>
            <w:shd w:val="clear" w:color="auto" w:fill="auto"/>
            <w:vAlign w:val="bottom"/>
          </w:tcPr>
          <w:p w14:paraId="012D9C4C" w14:textId="77777777" w:rsidR="008A1CC1" w:rsidRDefault="008A1CC1">
            <w:pPr>
              <w:rPr>
                <w:rFonts w:ascii="宋体"/>
                <w:vanish/>
              </w:rPr>
            </w:pPr>
          </w:p>
        </w:tc>
        <w:tc>
          <w:tcPr>
            <w:tcW w:w="0" w:type="auto"/>
            <w:shd w:val="clear" w:color="auto" w:fill="auto"/>
            <w:vAlign w:val="bottom"/>
          </w:tcPr>
          <w:p w14:paraId="012D9C4D" w14:textId="77777777" w:rsidR="008A1CC1" w:rsidRDefault="008A1CC1">
            <w:pPr>
              <w:rPr>
                <w:rFonts w:ascii="宋体"/>
                <w:vanish/>
              </w:rPr>
            </w:pPr>
          </w:p>
        </w:tc>
        <w:tc>
          <w:tcPr>
            <w:tcW w:w="0" w:type="auto"/>
            <w:gridSpan w:val="3"/>
            <w:shd w:val="clear" w:color="auto" w:fill="auto"/>
            <w:vAlign w:val="bottom"/>
          </w:tcPr>
          <w:p w14:paraId="012D9C4E" w14:textId="77777777" w:rsidR="008A1CC1" w:rsidRDefault="008A1CC1">
            <w:pPr>
              <w:rPr>
                <w:rFonts w:ascii="宋体"/>
                <w:vanish/>
              </w:rPr>
            </w:pPr>
          </w:p>
        </w:tc>
        <w:tc>
          <w:tcPr>
            <w:tcW w:w="0" w:type="auto"/>
            <w:gridSpan w:val="3"/>
            <w:shd w:val="clear" w:color="auto" w:fill="auto"/>
            <w:vAlign w:val="bottom"/>
          </w:tcPr>
          <w:p w14:paraId="012D9C4F" w14:textId="77777777" w:rsidR="008A1CC1" w:rsidRDefault="008A1CC1">
            <w:pPr>
              <w:rPr>
                <w:rFonts w:ascii="宋体"/>
                <w:vanish/>
              </w:rPr>
            </w:pPr>
          </w:p>
        </w:tc>
        <w:tc>
          <w:tcPr>
            <w:tcW w:w="0" w:type="auto"/>
            <w:gridSpan w:val="3"/>
            <w:shd w:val="clear" w:color="auto" w:fill="auto"/>
            <w:vAlign w:val="bottom"/>
          </w:tcPr>
          <w:p w14:paraId="012D9C50" w14:textId="77777777" w:rsidR="008A1CC1" w:rsidRDefault="008A1CC1">
            <w:pPr>
              <w:rPr>
                <w:rFonts w:ascii="宋体"/>
                <w:vanish/>
              </w:rPr>
            </w:pPr>
          </w:p>
        </w:tc>
        <w:tc>
          <w:tcPr>
            <w:tcW w:w="0" w:type="auto"/>
            <w:gridSpan w:val="3"/>
            <w:shd w:val="clear" w:color="auto" w:fill="auto"/>
            <w:vAlign w:val="bottom"/>
          </w:tcPr>
          <w:p w14:paraId="012D9C51" w14:textId="77777777" w:rsidR="008A1CC1" w:rsidRDefault="008A1CC1">
            <w:pPr>
              <w:rPr>
                <w:rFonts w:ascii="宋体"/>
                <w:vanish/>
              </w:rPr>
            </w:pPr>
          </w:p>
        </w:tc>
        <w:tc>
          <w:tcPr>
            <w:tcW w:w="0" w:type="auto"/>
            <w:gridSpan w:val="3"/>
            <w:shd w:val="clear" w:color="auto" w:fill="auto"/>
            <w:vAlign w:val="bottom"/>
          </w:tcPr>
          <w:p w14:paraId="012D9C52" w14:textId="77777777" w:rsidR="008A1CC1" w:rsidRDefault="008A1CC1">
            <w:pPr>
              <w:rPr>
                <w:rFonts w:ascii="宋体"/>
                <w:vanish/>
              </w:rPr>
            </w:pPr>
          </w:p>
        </w:tc>
        <w:tc>
          <w:tcPr>
            <w:tcW w:w="0" w:type="auto"/>
            <w:gridSpan w:val="3"/>
            <w:shd w:val="clear" w:color="auto" w:fill="auto"/>
            <w:vAlign w:val="bottom"/>
          </w:tcPr>
          <w:p w14:paraId="012D9C53" w14:textId="77777777" w:rsidR="008A1CC1" w:rsidRDefault="008A1CC1">
            <w:pPr>
              <w:rPr>
                <w:rFonts w:ascii="宋体"/>
                <w:vanish/>
              </w:rPr>
            </w:pPr>
          </w:p>
        </w:tc>
        <w:tc>
          <w:tcPr>
            <w:tcW w:w="0" w:type="auto"/>
            <w:gridSpan w:val="3"/>
            <w:shd w:val="clear" w:color="auto" w:fill="auto"/>
            <w:vAlign w:val="bottom"/>
          </w:tcPr>
          <w:p w14:paraId="012D9C54" w14:textId="77777777" w:rsidR="008A1CC1" w:rsidRDefault="008A1CC1">
            <w:pPr>
              <w:rPr>
                <w:rFonts w:ascii="宋体"/>
                <w:vanish/>
              </w:rPr>
            </w:pPr>
          </w:p>
        </w:tc>
        <w:tc>
          <w:tcPr>
            <w:tcW w:w="0" w:type="auto"/>
            <w:gridSpan w:val="3"/>
            <w:shd w:val="clear" w:color="auto" w:fill="auto"/>
            <w:vAlign w:val="bottom"/>
          </w:tcPr>
          <w:p w14:paraId="012D9C55" w14:textId="77777777" w:rsidR="008A1CC1" w:rsidRDefault="008A1CC1">
            <w:pPr>
              <w:rPr>
                <w:rFonts w:ascii="宋体"/>
                <w:vanish/>
              </w:rPr>
            </w:pPr>
          </w:p>
        </w:tc>
      </w:tr>
      <w:tr w:rsidR="008A1CC1" w14:paraId="012D9C6D" w14:textId="77777777">
        <w:trPr>
          <w:hidden/>
        </w:trPr>
        <w:tc>
          <w:tcPr>
            <w:tcW w:w="0" w:type="auto"/>
            <w:gridSpan w:val="3"/>
            <w:shd w:val="clear" w:color="auto" w:fill="auto"/>
            <w:vAlign w:val="bottom"/>
          </w:tcPr>
          <w:p w14:paraId="012D9C57" w14:textId="77777777" w:rsidR="008A1CC1" w:rsidRDefault="008A1CC1">
            <w:pPr>
              <w:rPr>
                <w:rFonts w:ascii="宋体"/>
                <w:vanish/>
              </w:rPr>
            </w:pPr>
          </w:p>
        </w:tc>
        <w:tc>
          <w:tcPr>
            <w:tcW w:w="0" w:type="auto"/>
            <w:gridSpan w:val="3"/>
            <w:shd w:val="clear" w:color="auto" w:fill="auto"/>
            <w:vAlign w:val="bottom"/>
          </w:tcPr>
          <w:p w14:paraId="012D9C58" w14:textId="77777777" w:rsidR="008A1CC1" w:rsidRDefault="008A1CC1">
            <w:pPr>
              <w:rPr>
                <w:rFonts w:ascii="宋体"/>
                <w:vanish/>
              </w:rPr>
            </w:pPr>
          </w:p>
        </w:tc>
        <w:tc>
          <w:tcPr>
            <w:tcW w:w="0" w:type="auto"/>
            <w:gridSpan w:val="3"/>
            <w:shd w:val="clear" w:color="auto" w:fill="auto"/>
            <w:vAlign w:val="bottom"/>
          </w:tcPr>
          <w:p w14:paraId="012D9C59" w14:textId="77777777" w:rsidR="008A1CC1" w:rsidRDefault="008A1CC1">
            <w:pPr>
              <w:rPr>
                <w:rFonts w:ascii="宋体"/>
                <w:vanish/>
              </w:rPr>
            </w:pPr>
          </w:p>
        </w:tc>
        <w:tc>
          <w:tcPr>
            <w:tcW w:w="0" w:type="auto"/>
            <w:gridSpan w:val="3"/>
            <w:shd w:val="clear" w:color="auto" w:fill="auto"/>
            <w:vAlign w:val="bottom"/>
          </w:tcPr>
          <w:p w14:paraId="012D9C5A" w14:textId="77777777" w:rsidR="008A1CC1" w:rsidRDefault="008A1CC1">
            <w:pPr>
              <w:rPr>
                <w:rFonts w:ascii="宋体"/>
                <w:vanish/>
              </w:rPr>
            </w:pPr>
          </w:p>
        </w:tc>
        <w:tc>
          <w:tcPr>
            <w:tcW w:w="0" w:type="auto"/>
            <w:shd w:val="clear" w:color="auto" w:fill="auto"/>
            <w:vAlign w:val="bottom"/>
          </w:tcPr>
          <w:p w14:paraId="012D9C5B" w14:textId="77777777" w:rsidR="008A1CC1" w:rsidRDefault="008A1CC1">
            <w:pPr>
              <w:rPr>
                <w:rFonts w:ascii="宋体"/>
                <w:vanish/>
              </w:rPr>
            </w:pPr>
          </w:p>
        </w:tc>
        <w:tc>
          <w:tcPr>
            <w:tcW w:w="0" w:type="auto"/>
            <w:shd w:val="clear" w:color="auto" w:fill="auto"/>
            <w:vAlign w:val="bottom"/>
          </w:tcPr>
          <w:p w14:paraId="012D9C5C" w14:textId="77777777" w:rsidR="008A1CC1" w:rsidRDefault="008A1CC1">
            <w:pPr>
              <w:rPr>
                <w:rFonts w:ascii="宋体"/>
                <w:vanish/>
              </w:rPr>
            </w:pPr>
          </w:p>
        </w:tc>
        <w:tc>
          <w:tcPr>
            <w:tcW w:w="0" w:type="auto"/>
            <w:gridSpan w:val="3"/>
            <w:shd w:val="clear" w:color="auto" w:fill="auto"/>
            <w:vAlign w:val="bottom"/>
          </w:tcPr>
          <w:p w14:paraId="012D9C5D" w14:textId="77777777" w:rsidR="008A1CC1" w:rsidRDefault="008A1CC1">
            <w:pPr>
              <w:rPr>
                <w:rFonts w:ascii="宋体"/>
                <w:vanish/>
              </w:rPr>
            </w:pPr>
          </w:p>
        </w:tc>
        <w:tc>
          <w:tcPr>
            <w:tcW w:w="0" w:type="auto"/>
            <w:gridSpan w:val="3"/>
            <w:shd w:val="clear" w:color="auto" w:fill="auto"/>
            <w:vAlign w:val="bottom"/>
          </w:tcPr>
          <w:p w14:paraId="012D9C5E" w14:textId="77777777" w:rsidR="008A1CC1" w:rsidRDefault="008A1CC1">
            <w:pPr>
              <w:rPr>
                <w:rFonts w:ascii="宋体"/>
                <w:vanish/>
              </w:rPr>
            </w:pPr>
          </w:p>
        </w:tc>
        <w:tc>
          <w:tcPr>
            <w:tcW w:w="0" w:type="auto"/>
            <w:gridSpan w:val="3"/>
            <w:shd w:val="clear" w:color="auto" w:fill="auto"/>
            <w:vAlign w:val="bottom"/>
          </w:tcPr>
          <w:p w14:paraId="012D9C5F" w14:textId="77777777" w:rsidR="008A1CC1" w:rsidRDefault="008A1CC1">
            <w:pPr>
              <w:rPr>
                <w:rFonts w:ascii="宋体"/>
                <w:vanish/>
              </w:rPr>
            </w:pPr>
          </w:p>
        </w:tc>
        <w:tc>
          <w:tcPr>
            <w:tcW w:w="0" w:type="auto"/>
            <w:gridSpan w:val="3"/>
            <w:shd w:val="clear" w:color="auto" w:fill="auto"/>
            <w:vAlign w:val="bottom"/>
          </w:tcPr>
          <w:p w14:paraId="012D9C60" w14:textId="77777777" w:rsidR="008A1CC1" w:rsidRDefault="008A1CC1">
            <w:pPr>
              <w:rPr>
                <w:rFonts w:ascii="宋体"/>
                <w:vanish/>
              </w:rPr>
            </w:pPr>
          </w:p>
        </w:tc>
        <w:tc>
          <w:tcPr>
            <w:tcW w:w="0" w:type="auto"/>
            <w:shd w:val="clear" w:color="auto" w:fill="auto"/>
            <w:vAlign w:val="bottom"/>
          </w:tcPr>
          <w:p w14:paraId="012D9C61" w14:textId="77777777" w:rsidR="008A1CC1" w:rsidRDefault="008A1CC1">
            <w:pPr>
              <w:rPr>
                <w:rFonts w:ascii="宋体"/>
              </w:rPr>
            </w:pPr>
          </w:p>
        </w:tc>
        <w:tc>
          <w:tcPr>
            <w:tcW w:w="0" w:type="auto"/>
            <w:shd w:val="clear" w:color="auto" w:fill="auto"/>
            <w:vAlign w:val="bottom"/>
          </w:tcPr>
          <w:p w14:paraId="012D9C62" w14:textId="77777777" w:rsidR="008A1CC1" w:rsidRDefault="008A1CC1">
            <w:pPr>
              <w:rPr>
                <w:rFonts w:ascii="宋体"/>
              </w:rPr>
            </w:pPr>
          </w:p>
        </w:tc>
        <w:tc>
          <w:tcPr>
            <w:tcW w:w="0" w:type="auto"/>
            <w:shd w:val="clear" w:color="auto" w:fill="auto"/>
            <w:vAlign w:val="bottom"/>
          </w:tcPr>
          <w:p w14:paraId="012D9C63" w14:textId="77777777" w:rsidR="008A1CC1" w:rsidRDefault="008A1CC1">
            <w:pPr>
              <w:rPr>
                <w:rFonts w:ascii="宋体"/>
              </w:rPr>
            </w:pPr>
          </w:p>
        </w:tc>
        <w:tc>
          <w:tcPr>
            <w:tcW w:w="0" w:type="auto"/>
            <w:shd w:val="clear" w:color="auto" w:fill="auto"/>
            <w:vAlign w:val="bottom"/>
          </w:tcPr>
          <w:p w14:paraId="012D9C64" w14:textId="77777777" w:rsidR="008A1CC1" w:rsidRDefault="008A1CC1">
            <w:pPr>
              <w:rPr>
                <w:rFonts w:ascii="宋体"/>
              </w:rPr>
            </w:pPr>
          </w:p>
        </w:tc>
        <w:tc>
          <w:tcPr>
            <w:tcW w:w="0" w:type="auto"/>
            <w:shd w:val="clear" w:color="auto" w:fill="auto"/>
            <w:vAlign w:val="bottom"/>
          </w:tcPr>
          <w:p w14:paraId="012D9C65" w14:textId="77777777" w:rsidR="008A1CC1" w:rsidRDefault="008A1CC1">
            <w:pPr>
              <w:rPr>
                <w:rFonts w:ascii="宋体"/>
              </w:rPr>
            </w:pPr>
          </w:p>
        </w:tc>
        <w:tc>
          <w:tcPr>
            <w:tcW w:w="0" w:type="auto"/>
            <w:shd w:val="clear" w:color="auto" w:fill="auto"/>
            <w:vAlign w:val="bottom"/>
          </w:tcPr>
          <w:p w14:paraId="012D9C66" w14:textId="77777777" w:rsidR="008A1CC1" w:rsidRDefault="008A1CC1">
            <w:pPr>
              <w:rPr>
                <w:rFonts w:ascii="宋体"/>
              </w:rPr>
            </w:pPr>
          </w:p>
        </w:tc>
        <w:tc>
          <w:tcPr>
            <w:tcW w:w="0" w:type="auto"/>
            <w:shd w:val="clear" w:color="auto" w:fill="auto"/>
            <w:vAlign w:val="bottom"/>
          </w:tcPr>
          <w:p w14:paraId="012D9C67" w14:textId="77777777" w:rsidR="008A1CC1" w:rsidRDefault="008A1CC1">
            <w:pPr>
              <w:rPr>
                <w:rFonts w:ascii="宋体"/>
              </w:rPr>
            </w:pPr>
          </w:p>
        </w:tc>
        <w:tc>
          <w:tcPr>
            <w:tcW w:w="0" w:type="auto"/>
            <w:shd w:val="clear" w:color="auto" w:fill="auto"/>
            <w:vAlign w:val="bottom"/>
          </w:tcPr>
          <w:p w14:paraId="012D9C68" w14:textId="77777777" w:rsidR="008A1CC1" w:rsidRDefault="008A1CC1">
            <w:pPr>
              <w:rPr>
                <w:rFonts w:ascii="宋体"/>
              </w:rPr>
            </w:pPr>
          </w:p>
        </w:tc>
        <w:tc>
          <w:tcPr>
            <w:tcW w:w="0" w:type="auto"/>
            <w:shd w:val="clear" w:color="auto" w:fill="auto"/>
            <w:vAlign w:val="bottom"/>
          </w:tcPr>
          <w:p w14:paraId="012D9C69" w14:textId="77777777" w:rsidR="008A1CC1" w:rsidRDefault="008A1CC1">
            <w:pPr>
              <w:rPr>
                <w:rFonts w:ascii="宋体"/>
              </w:rPr>
            </w:pPr>
          </w:p>
        </w:tc>
        <w:tc>
          <w:tcPr>
            <w:tcW w:w="0" w:type="auto"/>
            <w:shd w:val="clear" w:color="auto" w:fill="auto"/>
            <w:vAlign w:val="bottom"/>
          </w:tcPr>
          <w:p w14:paraId="012D9C6A" w14:textId="77777777" w:rsidR="008A1CC1" w:rsidRDefault="008A1CC1">
            <w:pPr>
              <w:rPr>
                <w:rFonts w:ascii="宋体"/>
              </w:rPr>
            </w:pPr>
          </w:p>
        </w:tc>
        <w:tc>
          <w:tcPr>
            <w:tcW w:w="0" w:type="auto"/>
            <w:shd w:val="clear" w:color="auto" w:fill="auto"/>
            <w:vAlign w:val="bottom"/>
          </w:tcPr>
          <w:p w14:paraId="012D9C6B" w14:textId="77777777" w:rsidR="008A1CC1" w:rsidRDefault="008A1CC1">
            <w:pPr>
              <w:rPr>
                <w:rFonts w:ascii="宋体"/>
              </w:rPr>
            </w:pPr>
          </w:p>
        </w:tc>
        <w:tc>
          <w:tcPr>
            <w:tcW w:w="0" w:type="auto"/>
            <w:shd w:val="clear" w:color="auto" w:fill="auto"/>
            <w:vAlign w:val="bottom"/>
          </w:tcPr>
          <w:p w14:paraId="012D9C6C" w14:textId="77777777" w:rsidR="008A1CC1" w:rsidRDefault="008A1CC1">
            <w:pPr>
              <w:rPr>
                <w:rFonts w:ascii="宋体"/>
              </w:rPr>
            </w:pPr>
          </w:p>
        </w:tc>
      </w:tr>
      <w:tr w:rsidR="008A1CC1" w14:paraId="012D9C7C" w14:textId="77777777">
        <w:trPr>
          <w:hidden/>
        </w:trPr>
        <w:tc>
          <w:tcPr>
            <w:tcW w:w="0" w:type="auto"/>
            <w:gridSpan w:val="3"/>
            <w:shd w:val="clear" w:color="auto" w:fill="auto"/>
            <w:vAlign w:val="bottom"/>
          </w:tcPr>
          <w:p w14:paraId="012D9C6E" w14:textId="77777777" w:rsidR="008A1CC1" w:rsidRDefault="008A1CC1">
            <w:pPr>
              <w:rPr>
                <w:rFonts w:ascii="宋体"/>
                <w:vanish/>
              </w:rPr>
            </w:pPr>
          </w:p>
        </w:tc>
        <w:tc>
          <w:tcPr>
            <w:tcW w:w="0" w:type="auto"/>
            <w:gridSpan w:val="3"/>
            <w:shd w:val="clear" w:color="auto" w:fill="auto"/>
            <w:vAlign w:val="bottom"/>
          </w:tcPr>
          <w:p w14:paraId="012D9C6F" w14:textId="77777777" w:rsidR="008A1CC1" w:rsidRDefault="008A1CC1">
            <w:pPr>
              <w:rPr>
                <w:rFonts w:ascii="宋体"/>
                <w:vanish/>
              </w:rPr>
            </w:pPr>
          </w:p>
        </w:tc>
        <w:tc>
          <w:tcPr>
            <w:tcW w:w="0" w:type="auto"/>
            <w:gridSpan w:val="3"/>
            <w:shd w:val="clear" w:color="auto" w:fill="auto"/>
            <w:vAlign w:val="bottom"/>
          </w:tcPr>
          <w:p w14:paraId="012D9C70" w14:textId="77777777" w:rsidR="008A1CC1" w:rsidRDefault="008A1CC1">
            <w:pPr>
              <w:rPr>
                <w:rFonts w:ascii="宋体"/>
                <w:vanish/>
              </w:rPr>
            </w:pPr>
          </w:p>
        </w:tc>
        <w:tc>
          <w:tcPr>
            <w:tcW w:w="0" w:type="auto"/>
            <w:gridSpan w:val="3"/>
            <w:shd w:val="clear" w:color="auto" w:fill="auto"/>
            <w:vAlign w:val="bottom"/>
          </w:tcPr>
          <w:p w14:paraId="012D9C71" w14:textId="77777777" w:rsidR="008A1CC1" w:rsidRDefault="008A1CC1">
            <w:pPr>
              <w:rPr>
                <w:rFonts w:ascii="宋体"/>
                <w:vanish/>
              </w:rPr>
            </w:pPr>
          </w:p>
        </w:tc>
        <w:tc>
          <w:tcPr>
            <w:tcW w:w="0" w:type="auto"/>
            <w:shd w:val="clear" w:color="auto" w:fill="auto"/>
            <w:vAlign w:val="bottom"/>
          </w:tcPr>
          <w:p w14:paraId="012D9C72" w14:textId="77777777" w:rsidR="008A1CC1" w:rsidRDefault="008A1CC1">
            <w:pPr>
              <w:rPr>
                <w:rFonts w:ascii="宋体"/>
                <w:vanish/>
              </w:rPr>
            </w:pPr>
          </w:p>
        </w:tc>
        <w:tc>
          <w:tcPr>
            <w:tcW w:w="0" w:type="auto"/>
            <w:shd w:val="clear" w:color="auto" w:fill="auto"/>
            <w:vAlign w:val="bottom"/>
          </w:tcPr>
          <w:p w14:paraId="012D9C73" w14:textId="77777777" w:rsidR="008A1CC1" w:rsidRDefault="008A1CC1">
            <w:pPr>
              <w:rPr>
                <w:rFonts w:ascii="宋体"/>
                <w:vanish/>
              </w:rPr>
            </w:pPr>
          </w:p>
        </w:tc>
        <w:tc>
          <w:tcPr>
            <w:tcW w:w="0" w:type="auto"/>
            <w:gridSpan w:val="3"/>
            <w:shd w:val="clear" w:color="auto" w:fill="auto"/>
            <w:vAlign w:val="bottom"/>
          </w:tcPr>
          <w:p w14:paraId="012D9C74" w14:textId="77777777" w:rsidR="008A1CC1" w:rsidRDefault="008A1CC1">
            <w:pPr>
              <w:rPr>
                <w:rFonts w:ascii="宋体"/>
                <w:vanish/>
              </w:rPr>
            </w:pPr>
          </w:p>
        </w:tc>
        <w:tc>
          <w:tcPr>
            <w:tcW w:w="0" w:type="auto"/>
            <w:gridSpan w:val="3"/>
            <w:shd w:val="clear" w:color="auto" w:fill="auto"/>
            <w:vAlign w:val="bottom"/>
          </w:tcPr>
          <w:p w14:paraId="012D9C75" w14:textId="77777777" w:rsidR="008A1CC1" w:rsidRDefault="008A1CC1">
            <w:pPr>
              <w:rPr>
                <w:rFonts w:ascii="宋体"/>
                <w:vanish/>
              </w:rPr>
            </w:pPr>
          </w:p>
        </w:tc>
        <w:tc>
          <w:tcPr>
            <w:tcW w:w="0" w:type="auto"/>
            <w:gridSpan w:val="3"/>
            <w:shd w:val="clear" w:color="auto" w:fill="auto"/>
            <w:vAlign w:val="bottom"/>
          </w:tcPr>
          <w:p w14:paraId="012D9C76" w14:textId="77777777" w:rsidR="008A1CC1" w:rsidRDefault="008A1CC1">
            <w:pPr>
              <w:rPr>
                <w:rFonts w:ascii="宋体"/>
                <w:vanish/>
              </w:rPr>
            </w:pPr>
          </w:p>
        </w:tc>
        <w:tc>
          <w:tcPr>
            <w:tcW w:w="0" w:type="auto"/>
            <w:gridSpan w:val="3"/>
            <w:shd w:val="clear" w:color="auto" w:fill="auto"/>
            <w:vAlign w:val="bottom"/>
          </w:tcPr>
          <w:p w14:paraId="012D9C77" w14:textId="77777777" w:rsidR="008A1CC1" w:rsidRDefault="008A1CC1">
            <w:pPr>
              <w:rPr>
                <w:rFonts w:ascii="宋体"/>
                <w:vanish/>
              </w:rPr>
            </w:pPr>
          </w:p>
        </w:tc>
        <w:tc>
          <w:tcPr>
            <w:tcW w:w="0" w:type="auto"/>
            <w:gridSpan w:val="3"/>
            <w:shd w:val="clear" w:color="auto" w:fill="auto"/>
            <w:vAlign w:val="bottom"/>
          </w:tcPr>
          <w:p w14:paraId="012D9C78" w14:textId="77777777" w:rsidR="008A1CC1" w:rsidRDefault="008A1CC1">
            <w:pPr>
              <w:rPr>
                <w:rFonts w:ascii="宋体"/>
                <w:vanish/>
              </w:rPr>
            </w:pPr>
          </w:p>
        </w:tc>
        <w:tc>
          <w:tcPr>
            <w:tcW w:w="0" w:type="auto"/>
            <w:gridSpan w:val="3"/>
            <w:shd w:val="clear" w:color="auto" w:fill="auto"/>
            <w:vAlign w:val="bottom"/>
          </w:tcPr>
          <w:p w14:paraId="012D9C79" w14:textId="77777777" w:rsidR="008A1CC1" w:rsidRDefault="008A1CC1">
            <w:pPr>
              <w:rPr>
                <w:rFonts w:ascii="宋体"/>
                <w:vanish/>
              </w:rPr>
            </w:pPr>
          </w:p>
        </w:tc>
        <w:tc>
          <w:tcPr>
            <w:tcW w:w="0" w:type="auto"/>
            <w:gridSpan w:val="3"/>
            <w:shd w:val="clear" w:color="auto" w:fill="auto"/>
            <w:vAlign w:val="bottom"/>
          </w:tcPr>
          <w:p w14:paraId="012D9C7A" w14:textId="77777777" w:rsidR="008A1CC1" w:rsidRDefault="008A1CC1">
            <w:pPr>
              <w:rPr>
                <w:rFonts w:ascii="宋体"/>
                <w:vanish/>
              </w:rPr>
            </w:pPr>
          </w:p>
        </w:tc>
        <w:tc>
          <w:tcPr>
            <w:tcW w:w="0" w:type="auto"/>
            <w:gridSpan w:val="3"/>
            <w:shd w:val="clear" w:color="auto" w:fill="auto"/>
            <w:vAlign w:val="bottom"/>
          </w:tcPr>
          <w:p w14:paraId="012D9C7B" w14:textId="77777777" w:rsidR="008A1CC1" w:rsidRDefault="008A1CC1">
            <w:pPr>
              <w:rPr>
                <w:rFonts w:ascii="宋体"/>
                <w:vanish/>
              </w:rPr>
            </w:pPr>
          </w:p>
        </w:tc>
      </w:tr>
      <w:tr w:rsidR="008A1CC1" w14:paraId="012D9C8B" w14:textId="77777777">
        <w:trPr>
          <w:hidden/>
        </w:trPr>
        <w:tc>
          <w:tcPr>
            <w:tcW w:w="0" w:type="auto"/>
            <w:gridSpan w:val="3"/>
            <w:shd w:val="clear" w:color="auto" w:fill="auto"/>
            <w:vAlign w:val="bottom"/>
          </w:tcPr>
          <w:p w14:paraId="012D9C7D" w14:textId="77777777" w:rsidR="008A1CC1" w:rsidRDefault="008A1CC1">
            <w:pPr>
              <w:rPr>
                <w:rFonts w:ascii="宋体"/>
                <w:vanish/>
              </w:rPr>
            </w:pPr>
          </w:p>
        </w:tc>
        <w:tc>
          <w:tcPr>
            <w:tcW w:w="0" w:type="auto"/>
            <w:gridSpan w:val="3"/>
            <w:shd w:val="clear" w:color="auto" w:fill="auto"/>
            <w:vAlign w:val="bottom"/>
          </w:tcPr>
          <w:p w14:paraId="012D9C7E" w14:textId="77777777" w:rsidR="008A1CC1" w:rsidRDefault="008A1CC1">
            <w:pPr>
              <w:rPr>
                <w:rFonts w:ascii="宋体"/>
                <w:vanish/>
              </w:rPr>
            </w:pPr>
          </w:p>
        </w:tc>
        <w:tc>
          <w:tcPr>
            <w:tcW w:w="0" w:type="auto"/>
            <w:gridSpan w:val="3"/>
            <w:shd w:val="clear" w:color="auto" w:fill="auto"/>
            <w:vAlign w:val="bottom"/>
          </w:tcPr>
          <w:p w14:paraId="012D9C7F" w14:textId="77777777" w:rsidR="008A1CC1" w:rsidRDefault="008A1CC1">
            <w:pPr>
              <w:rPr>
                <w:rFonts w:ascii="宋体"/>
                <w:vanish/>
              </w:rPr>
            </w:pPr>
          </w:p>
        </w:tc>
        <w:tc>
          <w:tcPr>
            <w:tcW w:w="0" w:type="auto"/>
            <w:gridSpan w:val="3"/>
            <w:shd w:val="clear" w:color="auto" w:fill="auto"/>
            <w:vAlign w:val="bottom"/>
          </w:tcPr>
          <w:p w14:paraId="012D9C80" w14:textId="77777777" w:rsidR="008A1CC1" w:rsidRDefault="008A1CC1">
            <w:pPr>
              <w:rPr>
                <w:rFonts w:ascii="宋体"/>
                <w:vanish/>
              </w:rPr>
            </w:pPr>
          </w:p>
        </w:tc>
        <w:tc>
          <w:tcPr>
            <w:tcW w:w="0" w:type="auto"/>
            <w:shd w:val="clear" w:color="auto" w:fill="auto"/>
            <w:vAlign w:val="bottom"/>
          </w:tcPr>
          <w:p w14:paraId="012D9C81" w14:textId="77777777" w:rsidR="008A1CC1" w:rsidRDefault="008A1CC1">
            <w:pPr>
              <w:rPr>
                <w:rFonts w:ascii="宋体"/>
                <w:vanish/>
              </w:rPr>
            </w:pPr>
          </w:p>
        </w:tc>
        <w:tc>
          <w:tcPr>
            <w:tcW w:w="0" w:type="auto"/>
            <w:shd w:val="clear" w:color="auto" w:fill="auto"/>
            <w:vAlign w:val="bottom"/>
          </w:tcPr>
          <w:p w14:paraId="012D9C82" w14:textId="77777777" w:rsidR="008A1CC1" w:rsidRDefault="008A1CC1">
            <w:pPr>
              <w:rPr>
                <w:rFonts w:ascii="宋体"/>
                <w:vanish/>
              </w:rPr>
            </w:pPr>
          </w:p>
        </w:tc>
        <w:tc>
          <w:tcPr>
            <w:tcW w:w="0" w:type="auto"/>
            <w:gridSpan w:val="3"/>
            <w:shd w:val="clear" w:color="auto" w:fill="auto"/>
            <w:vAlign w:val="bottom"/>
          </w:tcPr>
          <w:p w14:paraId="012D9C83" w14:textId="77777777" w:rsidR="008A1CC1" w:rsidRDefault="008A1CC1">
            <w:pPr>
              <w:rPr>
                <w:rFonts w:ascii="宋体"/>
                <w:vanish/>
              </w:rPr>
            </w:pPr>
          </w:p>
        </w:tc>
        <w:tc>
          <w:tcPr>
            <w:tcW w:w="0" w:type="auto"/>
            <w:gridSpan w:val="3"/>
            <w:shd w:val="clear" w:color="auto" w:fill="auto"/>
            <w:vAlign w:val="bottom"/>
          </w:tcPr>
          <w:p w14:paraId="012D9C84" w14:textId="77777777" w:rsidR="008A1CC1" w:rsidRDefault="008A1CC1">
            <w:pPr>
              <w:rPr>
                <w:rFonts w:ascii="宋体"/>
                <w:vanish/>
              </w:rPr>
            </w:pPr>
          </w:p>
        </w:tc>
        <w:tc>
          <w:tcPr>
            <w:tcW w:w="0" w:type="auto"/>
            <w:gridSpan w:val="3"/>
            <w:shd w:val="clear" w:color="auto" w:fill="auto"/>
            <w:vAlign w:val="bottom"/>
          </w:tcPr>
          <w:p w14:paraId="012D9C85" w14:textId="77777777" w:rsidR="008A1CC1" w:rsidRDefault="008A1CC1">
            <w:pPr>
              <w:rPr>
                <w:rFonts w:ascii="宋体"/>
                <w:vanish/>
              </w:rPr>
            </w:pPr>
          </w:p>
        </w:tc>
        <w:tc>
          <w:tcPr>
            <w:tcW w:w="0" w:type="auto"/>
            <w:gridSpan w:val="3"/>
            <w:shd w:val="clear" w:color="auto" w:fill="auto"/>
            <w:vAlign w:val="bottom"/>
          </w:tcPr>
          <w:p w14:paraId="012D9C86" w14:textId="77777777" w:rsidR="008A1CC1" w:rsidRDefault="008A1CC1">
            <w:pPr>
              <w:rPr>
                <w:rFonts w:ascii="宋体"/>
                <w:vanish/>
              </w:rPr>
            </w:pPr>
          </w:p>
        </w:tc>
        <w:tc>
          <w:tcPr>
            <w:tcW w:w="0" w:type="auto"/>
            <w:gridSpan w:val="3"/>
            <w:shd w:val="clear" w:color="auto" w:fill="auto"/>
            <w:vAlign w:val="bottom"/>
          </w:tcPr>
          <w:p w14:paraId="012D9C87" w14:textId="77777777" w:rsidR="008A1CC1" w:rsidRDefault="008A1CC1">
            <w:pPr>
              <w:rPr>
                <w:rFonts w:ascii="宋体"/>
                <w:vanish/>
              </w:rPr>
            </w:pPr>
          </w:p>
        </w:tc>
        <w:tc>
          <w:tcPr>
            <w:tcW w:w="0" w:type="auto"/>
            <w:gridSpan w:val="3"/>
            <w:shd w:val="clear" w:color="auto" w:fill="auto"/>
            <w:vAlign w:val="bottom"/>
          </w:tcPr>
          <w:p w14:paraId="012D9C88" w14:textId="77777777" w:rsidR="008A1CC1" w:rsidRDefault="008A1CC1">
            <w:pPr>
              <w:rPr>
                <w:rFonts w:ascii="宋体"/>
                <w:vanish/>
              </w:rPr>
            </w:pPr>
          </w:p>
        </w:tc>
        <w:tc>
          <w:tcPr>
            <w:tcW w:w="0" w:type="auto"/>
            <w:gridSpan w:val="3"/>
            <w:shd w:val="clear" w:color="auto" w:fill="auto"/>
            <w:vAlign w:val="bottom"/>
          </w:tcPr>
          <w:p w14:paraId="012D9C89" w14:textId="77777777" w:rsidR="008A1CC1" w:rsidRDefault="008A1CC1">
            <w:pPr>
              <w:rPr>
                <w:rFonts w:ascii="宋体"/>
                <w:vanish/>
              </w:rPr>
            </w:pPr>
          </w:p>
        </w:tc>
        <w:tc>
          <w:tcPr>
            <w:tcW w:w="0" w:type="auto"/>
            <w:gridSpan w:val="3"/>
            <w:shd w:val="clear" w:color="auto" w:fill="auto"/>
            <w:vAlign w:val="bottom"/>
          </w:tcPr>
          <w:p w14:paraId="012D9C8A" w14:textId="77777777" w:rsidR="008A1CC1" w:rsidRDefault="008A1CC1">
            <w:pPr>
              <w:rPr>
                <w:rFonts w:ascii="宋体"/>
                <w:vanish/>
              </w:rPr>
            </w:pPr>
          </w:p>
        </w:tc>
      </w:tr>
      <w:tr w:rsidR="008A1CC1" w14:paraId="012D9C9A" w14:textId="77777777">
        <w:trPr>
          <w:hidden/>
        </w:trPr>
        <w:tc>
          <w:tcPr>
            <w:tcW w:w="0" w:type="auto"/>
            <w:gridSpan w:val="3"/>
            <w:shd w:val="clear" w:color="auto" w:fill="auto"/>
            <w:vAlign w:val="bottom"/>
          </w:tcPr>
          <w:p w14:paraId="012D9C8C" w14:textId="77777777" w:rsidR="008A1CC1" w:rsidRDefault="008A1CC1">
            <w:pPr>
              <w:rPr>
                <w:rFonts w:ascii="宋体"/>
                <w:vanish/>
              </w:rPr>
            </w:pPr>
          </w:p>
        </w:tc>
        <w:tc>
          <w:tcPr>
            <w:tcW w:w="0" w:type="auto"/>
            <w:gridSpan w:val="3"/>
            <w:shd w:val="clear" w:color="auto" w:fill="auto"/>
            <w:vAlign w:val="bottom"/>
          </w:tcPr>
          <w:p w14:paraId="012D9C8D" w14:textId="77777777" w:rsidR="008A1CC1" w:rsidRDefault="008A1CC1">
            <w:pPr>
              <w:rPr>
                <w:rFonts w:ascii="宋体"/>
                <w:vanish/>
              </w:rPr>
            </w:pPr>
          </w:p>
        </w:tc>
        <w:tc>
          <w:tcPr>
            <w:tcW w:w="0" w:type="auto"/>
            <w:gridSpan w:val="3"/>
            <w:shd w:val="clear" w:color="auto" w:fill="auto"/>
            <w:vAlign w:val="bottom"/>
          </w:tcPr>
          <w:p w14:paraId="012D9C8E" w14:textId="77777777" w:rsidR="008A1CC1" w:rsidRDefault="008A1CC1">
            <w:pPr>
              <w:rPr>
                <w:rFonts w:ascii="宋体"/>
                <w:vanish/>
              </w:rPr>
            </w:pPr>
          </w:p>
        </w:tc>
        <w:tc>
          <w:tcPr>
            <w:tcW w:w="0" w:type="auto"/>
            <w:gridSpan w:val="3"/>
            <w:shd w:val="clear" w:color="auto" w:fill="auto"/>
            <w:vAlign w:val="bottom"/>
          </w:tcPr>
          <w:p w14:paraId="012D9C8F" w14:textId="77777777" w:rsidR="008A1CC1" w:rsidRDefault="008A1CC1">
            <w:pPr>
              <w:rPr>
                <w:rFonts w:ascii="宋体"/>
                <w:vanish/>
              </w:rPr>
            </w:pPr>
          </w:p>
        </w:tc>
        <w:tc>
          <w:tcPr>
            <w:tcW w:w="0" w:type="auto"/>
            <w:shd w:val="clear" w:color="auto" w:fill="auto"/>
            <w:vAlign w:val="bottom"/>
          </w:tcPr>
          <w:p w14:paraId="012D9C90" w14:textId="77777777" w:rsidR="008A1CC1" w:rsidRDefault="008A1CC1">
            <w:pPr>
              <w:rPr>
                <w:rFonts w:ascii="宋体"/>
                <w:vanish/>
              </w:rPr>
            </w:pPr>
          </w:p>
        </w:tc>
        <w:tc>
          <w:tcPr>
            <w:tcW w:w="0" w:type="auto"/>
            <w:shd w:val="clear" w:color="auto" w:fill="auto"/>
            <w:vAlign w:val="bottom"/>
          </w:tcPr>
          <w:p w14:paraId="012D9C91" w14:textId="77777777" w:rsidR="008A1CC1" w:rsidRDefault="008A1CC1">
            <w:pPr>
              <w:rPr>
                <w:rFonts w:ascii="宋体"/>
                <w:vanish/>
              </w:rPr>
            </w:pPr>
          </w:p>
        </w:tc>
        <w:tc>
          <w:tcPr>
            <w:tcW w:w="0" w:type="auto"/>
            <w:gridSpan w:val="3"/>
            <w:shd w:val="clear" w:color="auto" w:fill="auto"/>
            <w:vAlign w:val="bottom"/>
          </w:tcPr>
          <w:p w14:paraId="012D9C92" w14:textId="77777777" w:rsidR="008A1CC1" w:rsidRDefault="008A1CC1">
            <w:pPr>
              <w:rPr>
                <w:rFonts w:ascii="宋体"/>
                <w:vanish/>
              </w:rPr>
            </w:pPr>
          </w:p>
        </w:tc>
        <w:tc>
          <w:tcPr>
            <w:tcW w:w="0" w:type="auto"/>
            <w:gridSpan w:val="3"/>
            <w:shd w:val="clear" w:color="auto" w:fill="auto"/>
            <w:vAlign w:val="bottom"/>
          </w:tcPr>
          <w:p w14:paraId="012D9C93" w14:textId="77777777" w:rsidR="008A1CC1" w:rsidRDefault="008A1CC1">
            <w:pPr>
              <w:rPr>
                <w:rFonts w:ascii="宋体"/>
                <w:vanish/>
              </w:rPr>
            </w:pPr>
          </w:p>
        </w:tc>
        <w:tc>
          <w:tcPr>
            <w:tcW w:w="0" w:type="auto"/>
            <w:gridSpan w:val="3"/>
            <w:shd w:val="clear" w:color="auto" w:fill="auto"/>
            <w:vAlign w:val="bottom"/>
          </w:tcPr>
          <w:p w14:paraId="012D9C94" w14:textId="77777777" w:rsidR="008A1CC1" w:rsidRDefault="008A1CC1">
            <w:pPr>
              <w:rPr>
                <w:rFonts w:ascii="宋体"/>
                <w:vanish/>
              </w:rPr>
            </w:pPr>
          </w:p>
        </w:tc>
        <w:tc>
          <w:tcPr>
            <w:tcW w:w="0" w:type="auto"/>
            <w:gridSpan w:val="3"/>
            <w:shd w:val="clear" w:color="auto" w:fill="auto"/>
            <w:vAlign w:val="bottom"/>
          </w:tcPr>
          <w:p w14:paraId="012D9C95" w14:textId="77777777" w:rsidR="008A1CC1" w:rsidRDefault="008A1CC1">
            <w:pPr>
              <w:rPr>
                <w:rFonts w:ascii="宋体"/>
                <w:vanish/>
              </w:rPr>
            </w:pPr>
          </w:p>
        </w:tc>
        <w:tc>
          <w:tcPr>
            <w:tcW w:w="0" w:type="auto"/>
            <w:gridSpan w:val="3"/>
            <w:shd w:val="clear" w:color="auto" w:fill="auto"/>
            <w:vAlign w:val="bottom"/>
          </w:tcPr>
          <w:p w14:paraId="012D9C96" w14:textId="77777777" w:rsidR="008A1CC1" w:rsidRDefault="008A1CC1">
            <w:pPr>
              <w:rPr>
                <w:rFonts w:ascii="宋体"/>
                <w:vanish/>
              </w:rPr>
            </w:pPr>
          </w:p>
        </w:tc>
        <w:tc>
          <w:tcPr>
            <w:tcW w:w="0" w:type="auto"/>
            <w:gridSpan w:val="3"/>
            <w:shd w:val="clear" w:color="auto" w:fill="auto"/>
            <w:vAlign w:val="bottom"/>
          </w:tcPr>
          <w:p w14:paraId="012D9C97" w14:textId="77777777" w:rsidR="008A1CC1" w:rsidRDefault="008A1CC1">
            <w:pPr>
              <w:rPr>
                <w:rFonts w:ascii="宋体"/>
                <w:vanish/>
              </w:rPr>
            </w:pPr>
          </w:p>
        </w:tc>
        <w:tc>
          <w:tcPr>
            <w:tcW w:w="0" w:type="auto"/>
            <w:gridSpan w:val="3"/>
            <w:shd w:val="clear" w:color="auto" w:fill="auto"/>
            <w:vAlign w:val="bottom"/>
          </w:tcPr>
          <w:p w14:paraId="012D9C98" w14:textId="77777777" w:rsidR="008A1CC1" w:rsidRDefault="008A1CC1">
            <w:pPr>
              <w:rPr>
                <w:rFonts w:ascii="宋体"/>
                <w:vanish/>
              </w:rPr>
            </w:pPr>
          </w:p>
        </w:tc>
        <w:tc>
          <w:tcPr>
            <w:tcW w:w="0" w:type="auto"/>
            <w:gridSpan w:val="3"/>
            <w:shd w:val="clear" w:color="auto" w:fill="auto"/>
            <w:vAlign w:val="bottom"/>
          </w:tcPr>
          <w:p w14:paraId="012D9C99" w14:textId="77777777" w:rsidR="008A1CC1" w:rsidRDefault="008A1CC1">
            <w:pPr>
              <w:rPr>
                <w:rFonts w:ascii="宋体"/>
                <w:vanish/>
              </w:rPr>
            </w:pPr>
          </w:p>
        </w:tc>
      </w:tr>
      <w:tr w:rsidR="008A1CC1" w14:paraId="012D9CA9" w14:textId="77777777">
        <w:trPr>
          <w:hidden/>
        </w:trPr>
        <w:tc>
          <w:tcPr>
            <w:tcW w:w="0" w:type="auto"/>
            <w:gridSpan w:val="3"/>
            <w:shd w:val="clear" w:color="auto" w:fill="auto"/>
            <w:vAlign w:val="bottom"/>
          </w:tcPr>
          <w:p w14:paraId="012D9C9B" w14:textId="77777777" w:rsidR="008A1CC1" w:rsidRDefault="008A1CC1">
            <w:pPr>
              <w:rPr>
                <w:rFonts w:ascii="宋体"/>
                <w:vanish/>
              </w:rPr>
            </w:pPr>
          </w:p>
        </w:tc>
        <w:tc>
          <w:tcPr>
            <w:tcW w:w="0" w:type="auto"/>
            <w:gridSpan w:val="3"/>
            <w:shd w:val="clear" w:color="auto" w:fill="auto"/>
            <w:vAlign w:val="bottom"/>
          </w:tcPr>
          <w:p w14:paraId="012D9C9C" w14:textId="77777777" w:rsidR="008A1CC1" w:rsidRDefault="008A1CC1">
            <w:pPr>
              <w:rPr>
                <w:rFonts w:ascii="宋体"/>
                <w:vanish/>
              </w:rPr>
            </w:pPr>
          </w:p>
        </w:tc>
        <w:tc>
          <w:tcPr>
            <w:tcW w:w="0" w:type="auto"/>
            <w:gridSpan w:val="3"/>
            <w:shd w:val="clear" w:color="auto" w:fill="auto"/>
            <w:vAlign w:val="bottom"/>
          </w:tcPr>
          <w:p w14:paraId="012D9C9D" w14:textId="77777777" w:rsidR="008A1CC1" w:rsidRDefault="008A1CC1">
            <w:pPr>
              <w:rPr>
                <w:rFonts w:ascii="宋体"/>
                <w:vanish/>
              </w:rPr>
            </w:pPr>
          </w:p>
        </w:tc>
        <w:tc>
          <w:tcPr>
            <w:tcW w:w="0" w:type="auto"/>
            <w:gridSpan w:val="3"/>
            <w:shd w:val="clear" w:color="auto" w:fill="auto"/>
            <w:vAlign w:val="bottom"/>
          </w:tcPr>
          <w:p w14:paraId="012D9C9E" w14:textId="77777777" w:rsidR="008A1CC1" w:rsidRDefault="008A1CC1">
            <w:pPr>
              <w:rPr>
                <w:rFonts w:ascii="宋体"/>
                <w:vanish/>
              </w:rPr>
            </w:pPr>
          </w:p>
        </w:tc>
        <w:tc>
          <w:tcPr>
            <w:tcW w:w="0" w:type="auto"/>
            <w:shd w:val="clear" w:color="auto" w:fill="auto"/>
            <w:vAlign w:val="bottom"/>
          </w:tcPr>
          <w:p w14:paraId="012D9C9F" w14:textId="77777777" w:rsidR="008A1CC1" w:rsidRDefault="008A1CC1">
            <w:pPr>
              <w:rPr>
                <w:rFonts w:ascii="宋体"/>
                <w:vanish/>
              </w:rPr>
            </w:pPr>
          </w:p>
        </w:tc>
        <w:tc>
          <w:tcPr>
            <w:tcW w:w="0" w:type="auto"/>
            <w:shd w:val="clear" w:color="auto" w:fill="auto"/>
            <w:vAlign w:val="bottom"/>
          </w:tcPr>
          <w:p w14:paraId="012D9CA0" w14:textId="77777777" w:rsidR="008A1CC1" w:rsidRDefault="008A1CC1">
            <w:pPr>
              <w:rPr>
                <w:rFonts w:ascii="宋体"/>
                <w:vanish/>
              </w:rPr>
            </w:pPr>
          </w:p>
        </w:tc>
        <w:tc>
          <w:tcPr>
            <w:tcW w:w="0" w:type="auto"/>
            <w:gridSpan w:val="3"/>
            <w:shd w:val="clear" w:color="auto" w:fill="auto"/>
            <w:vAlign w:val="bottom"/>
          </w:tcPr>
          <w:p w14:paraId="012D9CA1" w14:textId="77777777" w:rsidR="008A1CC1" w:rsidRDefault="008A1CC1">
            <w:pPr>
              <w:rPr>
                <w:rFonts w:ascii="宋体"/>
                <w:vanish/>
              </w:rPr>
            </w:pPr>
          </w:p>
        </w:tc>
        <w:tc>
          <w:tcPr>
            <w:tcW w:w="0" w:type="auto"/>
            <w:gridSpan w:val="3"/>
            <w:shd w:val="clear" w:color="auto" w:fill="auto"/>
            <w:vAlign w:val="bottom"/>
          </w:tcPr>
          <w:p w14:paraId="012D9CA2" w14:textId="77777777" w:rsidR="008A1CC1" w:rsidRDefault="008A1CC1">
            <w:pPr>
              <w:rPr>
                <w:rFonts w:ascii="宋体"/>
                <w:vanish/>
              </w:rPr>
            </w:pPr>
          </w:p>
        </w:tc>
        <w:tc>
          <w:tcPr>
            <w:tcW w:w="0" w:type="auto"/>
            <w:gridSpan w:val="3"/>
            <w:shd w:val="clear" w:color="auto" w:fill="auto"/>
            <w:vAlign w:val="bottom"/>
          </w:tcPr>
          <w:p w14:paraId="012D9CA3" w14:textId="77777777" w:rsidR="008A1CC1" w:rsidRDefault="008A1CC1">
            <w:pPr>
              <w:rPr>
                <w:rFonts w:ascii="宋体"/>
                <w:vanish/>
              </w:rPr>
            </w:pPr>
          </w:p>
        </w:tc>
        <w:tc>
          <w:tcPr>
            <w:tcW w:w="0" w:type="auto"/>
            <w:gridSpan w:val="3"/>
            <w:shd w:val="clear" w:color="auto" w:fill="auto"/>
            <w:vAlign w:val="bottom"/>
          </w:tcPr>
          <w:p w14:paraId="012D9CA4" w14:textId="77777777" w:rsidR="008A1CC1" w:rsidRDefault="008A1CC1">
            <w:pPr>
              <w:rPr>
                <w:rFonts w:ascii="宋体"/>
                <w:vanish/>
              </w:rPr>
            </w:pPr>
          </w:p>
        </w:tc>
        <w:tc>
          <w:tcPr>
            <w:tcW w:w="0" w:type="auto"/>
            <w:gridSpan w:val="3"/>
            <w:shd w:val="clear" w:color="auto" w:fill="auto"/>
            <w:vAlign w:val="bottom"/>
          </w:tcPr>
          <w:p w14:paraId="012D9CA5" w14:textId="77777777" w:rsidR="008A1CC1" w:rsidRDefault="008A1CC1">
            <w:pPr>
              <w:rPr>
                <w:rFonts w:ascii="宋体"/>
                <w:vanish/>
              </w:rPr>
            </w:pPr>
          </w:p>
        </w:tc>
        <w:tc>
          <w:tcPr>
            <w:tcW w:w="0" w:type="auto"/>
            <w:gridSpan w:val="3"/>
            <w:shd w:val="clear" w:color="auto" w:fill="auto"/>
            <w:vAlign w:val="bottom"/>
          </w:tcPr>
          <w:p w14:paraId="012D9CA6" w14:textId="77777777" w:rsidR="008A1CC1" w:rsidRDefault="008A1CC1">
            <w:pPr>
              <w:rPr>
                <w:rFonts w:ascii="宋体"/>
                <w:vanish/>
              </w:rPr>
            </w:pPr>
          </w:p>
        </w:tc>
        <w:tc>
          <w:tcPr>
            <w:tcW w:w="0" w:type="auto"/>
            <w:gridSpan w:val="3"/>
            <w:shd w:val="clear" w:color="auto" w:fill="auto"/>
            <w:vAlign w:val="bottom"/>
          </w:tcPr>
          <w:p w14:paraId="012D9CA7" w14:textId="77777777" w:rsidR="008A1CC1" w:rsidRDefault="008A1CC1">
            <w:pPr>
              <w:rPr>
                <w:rFonts w:ascii="宋体"/>
                <w:vanish/>
              </w:rPr>
            </w:pPr>
          </w:p>
        </w:tc>
        <w:tc>
          <w:tcPr>
            <w:tcW w:w="0" w:type="auto"/>
            <w:gridSpan w:val="3"/>
            <w:shd w:val="clear" w:color="auto" w:fill="auto"/>
            <w:vAlign w:val="bottom"/>
          </w:tcPr>
          <w:p w14:paraId="012D9CA8" w14:textId="77777777" w:rsidR="008A1CC1" w:rsidRDefault="008A1CC1">
            <w:pPr>
              <w:rPr>
                <w:rFonts w:ascii="宋体"/>
                <w:vanish/>
              </w:rPr>
            </w:pPr>
          </w:p>
        </w:tc>
      </w:tr>
      <w:tr w:rsidR="008A1CC1" w14:paraId="012D9CB8" w14:textId="77777777">
        <w:trPr>
          <w:hidden/>
        </w:trPr>
        <w:tc>
          <w:tcPr>
            <w:tcW w:w="0" w:type="auto"/>
            <w:gridSpan w:val="3"/>
            <w:shd w:val="clear" w:color="auto" w:fill="auto"/>
            <w:vAlign w:val="bottom"/>
          </w:tcPr>
          <w:p w14:paraId="012D9CAA" w14:textId="77777777" w:rsidR="008A1CC1" w:rsidRDefault="008A1CC1">
            <w:pPr>
              <w:rPr>
                <w:rFonts w:ascii="宋体"/>
                <w:vanish/>
              </w:rPr>
            </w:pPr>
          </w:p>
        </w:tc>
        <w:tc>
          <w:tcPr>
            <w:tcW w:w="0" w:type="auto"/>
            <w:gridSpan w:val="3"/>
            <w:shd w:val="clear" w:color="auto" w:fill="auto"/>
            <w:vAlign w:val="bottom"/>
          </w:tcPr>
          <w:p w14:paraId="012D9CAB" w14:textId="77777777" w:rsidR="008A1CC1" w:rsidRDefault="008A1CC1">
            <w:pPr>
              <w:rPr>
                <w:rFonts w:ascii="宋体"/>
                <w:vanish/>
              </w:rPr>
            </w:pPr>
          </w:p>
        </w:tc>
        <w:tc>
          <w:tcPr>
            <w:tcW w:w="0" w:type="auto"/>
            <w:gridSpan w:val="3"/>
            <w:shd w:val="clear" w:color="auto" w:fill="auto"/>
            <w:vAlign w:val="bottom"/>
          </w:tcPr>
          <w:p w14:paraId="012D9CAC" w14:textId="77777777" w:rsidR="008A1CC1" w:rsidRDefault="008A1CC1">
            <w:pPr>
              <w:rPr>
                <w:rFonts w:ascii="宋体"/>
                <w:vanish/>
              </w:rPr>
            </w:pPr>
          </w:p>
        </w:tc>
        <w:tc>
          <w:tcPr>
            <w:tcW w:w="0" w:type="auto"/>
            <w:gridSpan w:val="3"/>
            <w:shd w:val="clear" w:color="auto" w:fill="auto"/>
            <w:vAlign w:val="bottom"/>
          </w:tcPr>
          <w:p w14:paraId="012D9CAD" w14:textId="77777777" w:rsidR="008A1CC1" w:rsidRDefault="008A1CC1">
            <w:pPr>
              <w:rPr>
                <w:rFonts w:ascii="宋体"/>
                <w:vanish/>
              </w:rPr>
            </w:pPr>
          </w:p>
        </w:tc>
        <w:tc>
          <w:tcPr>
            <w:tcW w:w="0" w:type="auto"/>
            <w:shd w:val="clear" w:color="auto" w:fill="auto"/>
            <w:vAlign w:val="bottom"/>
          </w:tcPr>
          <w:p w14:paraId="012D9CAE" w14:textId="77777777" w:rsidR="008A1CC1" w:rsidRDefault="008A1CC1">
            <w:pPr>
              <w:rPr>
                <w:rFonts w:ascii="宋体"/>
                <w:vanish/>
              </w:rPr>
            </w:pPr>
          </w:p>
        </w:tc>
        <w:tc>
          <w:tcPr>
            <w:tcW w:w="0" w:type="auto"/>
            <w:shd w:val="clear" w:color="auto" w:fill="auto"/>
            <w:vAlign w:val="bottom"/>
          </w:tcPr>
          <w:p w14:paraId="012D9CAF" w14:textId="77777777" w:rsidR="008A1CC1" w:rsidRDefault="008A1CC1">
            <w:pPr>
              <w:rPr>
                <w:rFonts w:ascii="宋体"/>
                <w:vanish/>
              </w:rPr>
            </w:pPr>
          </w:p>
        </w:tc>
        <w:tc>
          <w:tcPr>
            <w:tcW w:w="0" w:type="auto"/>
            <w:gridSpan w:val="3"/>
            <w:shd w:val="clear" w:color="auto" w:fill="auto"/>
            <w:vAlign w:val="bottom"/>
          </w:tcPr>
          <w:p w14:paraId="012D9CB0" w14:textId="77777777" w:rsidR="008A1CC1" w:rsidRDefault="008A1CC1">
            <w:pPr>
              <w:rPr>
                <w:rFonts w:ascii="宋体"/>
                <w:vanish/>
              </w:rPr>
            </w:pPr>
          </w:p>
        </w:tc>
        <w:tc>
          <w:tcPr>
            <w:tcW w:w="0" w:type="auto"/>
            <w:gridSpan w:val="3"/>
            <w:shd w:val="clear" w:color="auto" w:fill="auto"/>
            <w:vAlign w:val="bottom"/>
          </w:tcPr>
          <w:p w14:paraId="012D9CB1" w14:textId="77777777" w:rsidR="008A1CC1" w:rsidRDefault="008A1CC1">
            <w:pPr>
              <w:rPr>
                <w:rFonts w:ascii="宋体"/>
                <w:vanish/>
              </w:rPr>
            </w:pPr>
          </w:p>
        </w:tc>
        <w:tc>
          <w:tcPr>
            <w:tcW w:w="0" w:type="auto"/>
            <w:gridSpan w:val="3"/>
            <w:shd w:val="clear" w:color="auto" w:fill="auto"/>
            <w:vAlign w:val="bottom"/>
          </w:tcPr>
          <w:p w14:paraId="012D9CB2" w14:textId="77777777" w:rsidR="008A1CC1" w:rsidRDefault="008A1CC1">
            <w:pPr>
              <w:rPr>
                <w:rFonts w:ascii="宋体"/>
                <w:vanish/>
              </w:rPr>
            </w:pPr>
          </w:p>
        </w:tc>
        <w:tc>
          <w:tcPr>
            <w:tcW w:w="0" w:type="auto"/>
            <w:gridSpan w:val="3"/>
            <w:shd w:val="clear" w:color="auto" w:fill="auto"/>
            <w:vAlign w:val="bottom"/>
          </w:tcPr>
          <w:p w14:paraId="012D9CB3" w14:textId="77777777" w:rsidR="008A1CC1" w:rsidRDefault="008A1CC1">
            <w:pPr>
              <w:rPr>
                <w:rFonts w:ascii="宋体"/>
                <w:vanish/>
              </w:rPr>
            </w:pPr>
          </w:p>
        </w:tc>
        <w:tc>
          <w:tcPr>
            <w:tcW w:w="0" w:type="auto"/>
            <w:gridSpan w:val="3"/>
            <w:shd w:val="clear" w:color="auto" w:fill="auto"/>
            <w:vAlign w:val="bottom"/>
          </w:tcPr>
          <w:p w14:paraId="012D9CB4" w14:textId="77777777" w:rsidR="008A1CC1" w:rsidRDefault="008A1CC1">
            <w:pPr>
              <w:rPr>
                <w:rFonts w:ascii="宋体"/>
                <w:vanish/>
              </w:rPr>
            </w:pPr>
          </w:p>
        </w:tc>
        <w:tc>
          <w:tcPr>
            <w:tcW w:w="0" w:type="auto"/>
            <w:gridSpan w:val="3"/>
            <w:shd w:val="clear" w:color="auto" w:fill="auto"/>
            <w:vAlign w:val="bottom"/>
          </w:tcPr>
          <w:p w14:paraId="012D9CB5" w14:textId="77777777" w:rsidR="008A1CC1" w:rsidRDefault="008A1CC1">
            <w:pPr>
              <w:rPr>
                <w:rFonts w:ascii="宋体"/>
                <w:vanish/>
              </w:rPr>
            </w:pPr>
          </w:p>
        </w:tc>
        <w:tc>
          <w:tcPr>
            <w:tcW w:w="0" w:type="auto"/>
            <w:gridSpan w:val="3"/>
            <w:shd w:val="clear" w:color="auto" w:fill="auto"/>
            <w:vAlign w:val="bottom"/>
          </w:tcPr>
          <w:p w14:paraId="012D9CB6" w14:textId="77777777" w:rsidR="008A1CC1" w:rsidRDefault="008A1CC1">
            <w:pPr>
              <w:rPr>
                <w:rFonts w:ascii="宋体"/>
                <w:vanish/>
              </w:rPr>
            </w:pPr>
          </w:p>
        </w:tc>
        <w:tc>
          <w:tcPr>
            <w:tcW w:w="0" w:type="auto"/>
            <w:gridSpan w:val="3"/>
            <w:shd w:val="clear" w:color="auto" w:fill="auto"/>
            <w:vAlign w:val="bottom"/>
          </w:tcPr>
          <w:p w14:paraId="012D9CB7" w14:textId="77777777" w:rsidR="008A1CC1" w:rsidRDefault="008A1CC1">
            <w:pPr>
              <w:rPr>
                <w:rFonts w:ascii="宋体"/>
                <w:vanish/>
              </w:rPr>
            </w:pPr>
          </w:p>
        </w:tc>
      </w:tr>
      <w:tr w:rsidR="008A1CC1" w14:paraId="012D9CC7" w14:textId="77777777">
        <w:trPr>
          <w:hidden/>
        </w:trPr>
        <w:tc>
          <w:tcPr>
            <w:tcW w:w="0" w:type="auto"/>
            <w:gridSpan w:val="3"/>
            <w:shd w:val="clear" w:color="auto" w:fill="auto"/>
            <w:vAlign w:val="bottom"/>
          </w:tcPr>
          <w:p w14:paraId="012D9CB9" w14:textId="77777777" w:rsidR="008A1CC1" w:rsidRDefault="008A1CC1">
            <w:pPr>
              <w:rPr>
                <w:rFonts w:ascii="宋体"/>
                <w:vanish/>
              </w:rPr>
            </w:pPr>
          </w:p>
        </w:tc>
        <w:tc>
          <w:tcPr>
            <w:tcW w:w="0" w:type="auto"/>
            <w:gridSpan w:val="3"/>
            <w:shd w:val="clear" w:color="auto" w:fill="auto"/>
            <w:vAlign w:val="bottom"/>
          </w:tcPr>
          <w:p w14:paraId="012D9CBA" w14:textId="77777777" w:rsidR="008A1CC1" w:rsidRDefault="008A1CC1">
            <w:pPr>
              <w:rPr>
                <w:rFonts w:ascii="宋体"/>
                <w:vanish/>
              </w:rPr>
            </w:pPr>
          </w:p>
        </w:tc>
        <w:tc>
          <w:tcPr>
            <w:tcW w:w="0" w:type="auto"/>
            <w:gridSpan w:val="3"/>
            <w:shd w:val="clear" w:color="auto" w:fill="auto"/>
            <w:vAlign w:val="bottom"/>
          </w:tcPr>
          <w:p w14:paraId="012D9CBB" w14:textId="77777777" w:rsidR="008A1CC1" w:rsidRDefault="008A1CC1">
            <w:pPr>
              <w:rPr>
                <w:rFonts w:ascii="宋体"/>
                <w:vanish/>
              </w:rPr>
            </w:pPr>
          </w:p>
        </w:tc>
        <w:tc>
          <w:tcPr>
            <w:tcW w:w="0" w:type="auto"/>
            <w:gridSpan w:val="3"/>
            <w:shd w:val="clear" w:color="auto" w:fill="auto"/>
            <w:vAlign w:val="bottom"/>
          </w:tcPr>
          <w:p w14:paraId="012D9CBC" w14:textId="77777777" w:rsidR="008A1CC1" w:rsidRDefault="008A1CC1">
            <w:pPr>
              <w:rPr>
                <w:rFonts w:ascii="宋体"/>
                <w:vanish/>
              </w:rPr>
            </w:pPr>
          </w:p>
        </w:tc>
        <w:tc>
          <w:tcPr>
            <w:tcW w:w="0" w:type="auto"/>
            <w:shd w:val="clear" w:color="auto" w:fill="auto"/>
            <w:vAlign w:val="bottom"/>
          </w:tcPr>
          <w:p w14:paraId="012D9CBD" w14:textId="77777777" w:rsidR="008A1CC1" w:rsidRDefault="008A1CC1">
            <w:pPr>
              <w:rPr>
                <w:rFonts w:ascii="宋体"/>
                <w:vanish/>
              </w:rPr>
            </w:pPr>
          </w:p>
        </w:tc>
        <w:tc>
          <w:tcPr>
            <w:tcW w:w="0" w:type="auto"/>
            <w:shd w:val="clear" w:color="auto" w:fill="auto"/>
            <w:vAlign w:val="bottom"/>
          </w:tcPr>
          <w:p w14:paraId="012D9CBE" w14:textId="77777777" w:rsidR="008A1CC1" w:rsidRDefault="008A1CC1">
            <w:pPr>
              <w:rPr>
                <w:rFonts w:ascii="宋体"/>
                <w:vanish/>
              </w:rPr>
            </w:pPr>
          </w:p>
        </w:tc>
        <w:tc>
          <w:tcPr>
            <w:tcW w:w="0" w:type="auto"/>
            <w:gridSpan w:val="3"/>
            <w:shd w:val="clear" w:color="auto" w:fill="auto"/>
            <w:vAlign w:val="bottom"/>
          </w:tcPr>
          <w:p w14:paraId="012D9CBF" w14:textId="77777777" w:rsidR="008A1CC1" w:rsidRDefault="008A1CC1">
            <w:pPr>
              <w:rPr>
                <w:rFonts w:ascii="宋体"/>
                <w:vanish/>
              </w:rPr>
            </w:pPr>
          </w:p>
        </w:tc>
        <w:tc>
          <w:tcPr>
            <w:tcW w:w="0" w:type="auto"/>
            <w:gridSpan w:val="3"/>
            <w:shd w:val="clear" w:color="auto" w:fill="auto"/>
            <w:vAlign w:val="bottom"/>
          </w:tcPr>
          <w:p w14:paraId="012D9CC0" w14:textId="77777777" w:rsidR="008A1CC1" w:rsidRDefault="008A1CC1">
            <w:pPr>
              <w:rPr>
                <w:rFonts w:ascii="宋体"/>
                <w:vanish/>
              </w:rPr>
            </w:pPr>
          </w:p>
        </w:tc>
        <w:tc>
          <w:tcPr>
            <w:tcW w:w="0" w:type="auto"/>
            <w:gridSpan w:val="3"/>
            <w:shd w:val="clear" w:color="auto" w:fill="auto"/>
            <w:vAlign w:val="bottom"/>
          </w:tcPr>
          <w:p w14:paraId="012D9CC1" w14:textId="77777777" w:rsidR="008A1CC1" w:rsidRDefault="008A1CC1">
            <w:pPr>
              <w:rPr>
                <w:rFonts w:ascii="宋体"/>
                <w:vanish/>
              </w:rPr>
            </w:pPr>
          </w:p>
        </w:tc>
        <w:tc>
          <w:tcPr>
            <w:tcW w:w="0" w:type="auto"/>
            <w:gridSpan w:val="3"/>
            <w:shd w:val="clear" w:color="auto" w:fill="auto"/>
            <w:vAlign w:val="bottom"/>
          </w:tcPr>
          <w:p w14:paraId="012D9CC2" w14:textId="77777777" w:rsidR="008A1CC1" w:rsidRDefault="008A1CC1">
            <w:pPr>
              <w:rPr>
                <w:rFonts w:ascii="宋体"/>
                <w:vanish/>
              </w:rPr>
            </w:pPr>
          </w:p>
        </w:tc>
        <w:tc>
          <w:tcPr>
            <w:tcW w:w="0" w:type="auto"/>
            <w:gridSpan w:val="3"/>
            <w:shd w:val="clear" w:color="auto" w:fill="auto"/>
            <w:vAlign w:val="bottom"/>
          </w:tcPr>
          <w:p w14:paraId="012D9CC3" w14:textId="77777777" w:rsidR="008A1CC1" w:rsidRDefault="008A1CC1">
            <w:pPr>
              <w:rPr>
                <w:rFonts w:ascii="宋体"/>
                <w:vanish/>
              </w:rPr>
            </w:pPr>
          </w:p>
        </w:tc>
        <w:tc>
          <w:tcPr>
            <w:tcW w:w="0" w:type="auto"/>
            <w:gridSpan w:val="3"/>
            <w:shd w:val="clear" w:color="auto" w:fill="auto"/>
            <w:vAlign w:val="bottom"/>
          </w:tcPr>
          <w:p w14:paraId="012D9CC4" w14:textId="77777777" w:rsidR="008A1CC1" w:rsidRDefault="008A1CC1">
            <w:pPr>
              <w:rPr>
                <w:rFonts w:ascii="宋体"/>
                <w:vanish/>
              </w:rPr>
            </w:pPr>
          </w:p>
        </w:tc>
        <w:tc>
          <w:tcPr>
            <w:tcW w:w="0" w:type="auto"/>
            <w:gridSpan w:val="3"/>
            <w:shd w:val="clear" w:color="auto" w:fill="auto"/>
            <w:vAlign w:val="bottom"/>
          </w:tcPr>
          <w:p w14:paraId="012D9CC5" w14:textId="77777777" w:rsidR="008A1CC1" w:rsidRDefault="008A1CC1">
            <w:pPr>
              <w:rPr>
                <w:rFonts w:ascii="宋体"/>
                <w:vanish/>
              </w:rPr>
            </w:pPr>
          </w:p>
        </w:tc>
        <w:tc>
          <w:tcPr>
            <w:tcW w:w="0" w:type="auto"/>
            <w:gridSpan w:val="3"/>
            <w:shd w:val="clear" w:color="auto" w:fill="auto"/>
            <w:vAlign w:val="bottom"/>
          </w:tcPr>
          <w:p w14:paraId="012D9CC6" w14:textId="77777777" w:rsidR="008A1CC1" w:rsidRDefault="008A1CC1">
            <w:pPr>
              <w:rPr>
                <w:rFonts w:ascii="宋体"/>
                <w:vanish/>
              </w:rPr>
            </w:pPr>
          </w:p>
        </w:tc>
      </w:tr>
      <w:tr w:rsidR="008A1CC1" w14:paraId="012D9CD6" w14:textId="77777777">
        <w:trPr>
          <w:hidden/>
        </w:trPr>
        <w:tc>
          <w:tcPr>
            <w:tcW w:w="0" w:type="auto"/>
            <w:gridSpan w:val="3"/>
            <w:shd w:val="clear" w:color="auto" w:fill="auto"/>
            <w:vAlign w:val="bottom"/>
          </w:tcPr>
          <w:p w14:paraId="012D9CC8" w14:textId="77777777" w:rsidR="008A1CC1" w:rsidRDefault="008A1CC1">
            <w:pPr>
              <w:rPr>
                <w:rFonts w:ascii="宋体"/>
                <w:vanish/>
              </w:rPr>
            </w:pPr>
          </w:p>
        </w:tc>
        <w:tc>
          <w:tcPr>
            <w:tcW w:w="0" w:type="auto"/>
            <w:gridSpan w:val="3"/>
            <w:shd w:val="clear" w:color="auto" w:fill="auto"/>
            <w:vAlign w:val="bottom"/>
          </w:tcPr>
          <w:p w14:paraId="012D9CC9" w14:textId="77777777" w:rsidR="008A1CC1" w:rsidRDefault="008A1CC1">
            <w:pPr>
              <w:rPr>
                <w:rFonts w:ascii="宋体"/>
                <w:vanish/>
              </w:rPr>
            </w:pPr>
          </w:p>
        </w:tc>
        <w:tc>
          <w:tcPr>
            <w:tcW w:w="0" w:type="auto"/>
            <w:gridSpan w:val="3"/>
            <w:shd w:val="clear" w:color="auto" w:fill="auto"/>
            <w:vAlign w:val="bottom"/>
          </w:tcPr>
          <w:p w14:paraId="012D9CCA" w14:textId="77777777" w:rsidR="008A1CC1" w:rsidRDefault="008A1CC1">
            <w:pPr>
              <w:rPr>
                <w:rFonts w:ascii="宋体"/>
                <w:vanish/>
              </w:rPr>
            </w:pPr>
          </w:p>
        </w:tc>
        <w:tc>
          <w:tcPr>
            <w:tcW w:w="0" w:type="auto"/>
            <w:gridSpan w:val="3"/>
            <w:shd w:val="clear" w:color="auto" w:fill="auto"/>
            <w:vAlign w:val="bottom"/>
          </w:tcPr>
          <w:p w14:paraId="012D9CCB" w14:textId="77777777" w:rsidR="008A1CC1" w:rsidRDefault="008A1CC1">
            <w:pPr>
              <w:rPr>
                <w:rFonts w:ascii="宋体"/>
                <w:vanish/>
              </w:rPr>
            </w:pPr>
          </w:p>
        </w:tc>
        <w:tc>
          <w:tcPr>
            <w:tcW w:w="0" w:type="auto"/>
            <w:shd w:val="clear" w:color="auto" w:fill="auto"/>
            <w:vAlign w:val="bottom"/>
          </w:tcPr>
          <w:p w14:paraId="012D9CCC" w14:textId="77777777" w:rsidR="008A1CC1" w:rsidRDefault="008A1CC1">
            <w:pPr>
              <w:rPr>
                <w:rFonts w:ascii="宋体"/>
                <w:vanish/>
              </w:rPr>
            </w:pPr>
          </w:p>
        </w:tc>
        <w:tc>
          <w:tcPr>
            <w:tcW w:w="0" w:type="auto"/>
            <w:shd w:val="clear" w:color="auto" w:fill="auto"/>
            <w:vAlign w:val="bottom"/>
          </w:tcPr>
          <w:p w14:paraId="012D9CCD" w14:textId="77777777" w:rsidR="008A1CC1" w:rsidRDefault="008A1CC1">
            <w:pPr>
              <w:rPr>
                <w:rFonts w:ascii="宋体"/>
                <w:vanish/>
              </w:rPr>
            </w:pPr>
          </w:p>
        </w:tc>
        <w:tc>
          <w:tcPr>
            <w:tcW w:w="0" w:type="auto"/>
            <w:gridSpan w:val="3"/>
            <w:shd w:val="clear" w:color="auto" w:fill="auto"/>
            <w:vAlign w:val="bottom"/>
          </w:tcPr>
          <w:p w14:paraId="012D9CCE" w14:textId="77777777" w:rsidR="008A1CC1" w:rsidRDefault="008A1CC1">
            <w:pPr>
              <w:rPr>
                <w:rFonts w:ascii="宋体"/>
                <w:vanish/>
              </w:rPr>
            </w:pPr>
          </w:p>
        </w:tc>
        <w:tc>
          <w:tcPr>
            <w:tcW w:w="0" w:type="auto"/>
            <w:gridSpan w:val="3"/>
            <w:shd w:val="clear" w:color="auto" w:fill="auto"/>
            <w:vAlign w:val="bottom"/>
          </w:tcPr>
          <w:p w14:paraId="012D9CCF" w14:textId="77777777" w:rsidR="008A1CC1" w:rsidRDefault="008A1CC1">
            <w:pPr>
              <w:rPr>
                <w:rFonts w:ascii="宋体"/>
                <w:vanish/>
              </w:rPr>
            </w:pPr>
          </w:p>
        </w:tc>
        <w:tc>
          <w:tcPr>
            <w:tcW w:w="0" w:type="auto"/>
            <w:gridSpan w:val="3"/>
            <w:shd w:val="clear" w:color="auto" w:fill="auto"/>
            <w:vAlign w:val="bottom"/>
          </w:tcPr>
          <w:p w14:paraId="012D9CD0" w14:textId="77777777" w:rsidR="008A1CC1" w:rsidRDefault="008A1CC1">
            <w:pPr>
              <w:rPr>
                <w:rFonts w:ascii="宋体"/>
                <w:vanish/>
              </w:rPr>
            </w:pPr>
          </w:p>
        </w:tc>
        <w:tc>
          <w:tcPr>
            <w:tcW w:w="0" w:type="auto"/>
            <w:gridSpan w:val="3"/>
            <w:shd w:val="clear" w:color="auto" w:fill="auto"/>
            <w:vAlign w:val="bottom"/>
          </w:tcPr>
          <w:p w14:paraId="012D9CD1" w14:textId="77777777" w:rsidR="008A1CC1" w:rsidRDefault="008A1CC1">
            <w:pPr>
              <w:rPr>
                <w:rFonts w:ascii="宋体"/>
                <w:vanish/>
              </w:rPr>
            </w:pPr>
          </w:p>
        </w:tc>
        <w:tc>
          <w:tcPr>
            <w:tcW w:w="0" w:type="auto"/>
            <w:gridSpan w:val="3"/>
            <w:shd w:val="clear" w:color="auto" w:fill="auto"/>
            <w:vAlign w:val="bottom"/>
          </w:tcPr>
          <w:p w14:paraId="012D9CD2" w14:textId="77777777" w:rsidR="008A1CC1" w:rsidRDefault="008A1CC1">
            <w:pPr>
              <w:rPr>
                <w:rFonts w:ascii="宋体"/>
                <w:vanish/>
              </w:rPr>
            </w:pPr>
          </w:p>
        </w:tc>
        <w:tc>
          <w:tcPr>
            <w:tcW w:w="0" w:type="auto"/>
            <w:gridSpan w:val="3"/>
            <w:shd w:val="clear" w:color="auto" w:fill="auto"/>
            <w:vAlign w:val="bottom"/>
          </w:tcPr>
          <w:p w14:paraId="012D9CD3" w14:textId="77777777" w:rsidR="008A1CC1" w:rsidRDefault="008A1CC1">
            <w:pPr>
              <w:rPr>
                <w:rFonts w:ascii="宋体"/>
                <w:vanish/>
              </w:rPr>
            </w:pPr>
          </w:p>
        </w:tc>
        <w:tc>
          <w:tcPr>
            <w:tcW w:w="0" w:type="auto"/>
            <w:gridSpan w:val="3"/>
            <w:shd w:val="clear" w:color="auto" w:fill="auto"/>
            <w:vAlign w:val="bottom"/>
          </w:tcPr>
          <w:p w14:paraId="012D9CD4" w14:textId="77777777" w:rsidR="008A1CC1" w:rsidRDefault="008A1CC1">
            <w:pPr>
              <w:rPr>
                <w:rFonts w:ascii="宋体"/>
                <w:vanish/>
              </w:rPr>
            </w:pPr>
          </w:p>
        </w:tc>
        <w:tc>
          <w:tcPr>
            <w:tcW w:w="0" w:type="auto"/>
            <w:gridSpan w:val="3"/>
            <w:shd w:val="clear" w:color="auto" w:fill="auto"/>
            <w:vAlign w:val="bottom"/>
          </w:tcPr>
          <w:p w14:paraId="012D9CD5" w14:textId="77777777" w:rsidR="008A1CC1" w:rsidRDefault="008A1CC1">
            <w:pPr>
              <w:rPr>
                <w:rFonts w:ascii="宋体"/>
                <w:vanish/>
              </w:rPr>
            </w:pPr>
          </w:p>
        </w:tc>
      </w:tr>
      <w:tr w:rsidR="008A1CC1" w14:paraId="012D9CE5" w14:textId="77777777">
        <w:trPr>
          <w:hidden/>
        </w:trPr>
        <w:tc>
          <w:tcPr>
            <w:tcW w:w="0" w:type="auto"/>
            <w:gridSpan w:val="3"/>
            <w:shd w:val="clear" w:color="auto" w:fill="auto"/>
            <w:vAlign w:val="bottom"/>
          </w:tcPr>
          <w:p w14:paraId="012D9CD7" w14:textId="77777777" w:rsidR="008A1CC1" w:rsidRDefault="008A1CC1">
            <w:pPr>
              <w:rPr>
                <w:rFonts w:ascii="宋体"/>
                <w:vanish/>
              </w:rPr>
            </w:pPr>
          </w:p>
        </w:tc>
        <w:tc>
          <w:tcPr>
            <w:tcW w:w="0" w:type="auto"/>
            <w:gridSpan w:val="3"/>
            <w:shd w:val="clear" w:color="auto" w:fill="auto"/>
            <w:vAlign w:val="bottom"/>
          </w:tcPr>
          <w:p w14:paraId="012D9CD8" w14:textId="77777777" w:rsidR="008A1CC1" w:rsidRDefault="008A1CC1">
            <w:pPr>
              <w:rPr>
                <w:rFonts w:ascii="宋体"/>
                <w:vanish/>
              </w:rPr>
            </w:pPr>
          </w:p>
        </w:tc>
        <w:tc>
          <w:tcPr>
            <w:tcW w:w="0" w:type="auto"/>
            <w:gridSpan w:val="3"/>
            <w:shd w:val="clear" w:color="auto" w:fill="auto"/>
            <w:vAlign w:val="bottom"/>
          </w:tcPr>
          <w:p w14:paraId="012D9CD9" w14:textId="77777777" w:rsidR="008A1CC1" w:rsidRDefault="008A1CC1">
            <w:pPr>
              <w:rPr>
                <w:rFonts w:ascii="宋体"/>
                <w:vanish/>
              </w:rPr>
            </w:pPr>
          </w:p>
        </w:tc>
        <w:tc>
          <w:tcPr>
            <w:tcW w:w="0" w:type="auto"/>
            <w:gridSpan w:val="3"/>
            <w:shd w:val="clear" w:color="auto" w:fill="auto"/>
            <w:vAlign w:val="bottom"/>
          </w:tcPr>
          <w:p w14:paraId="012D9CDA" w14:textId="77777777" w:rsidR="008A1CC1" w:rsidRDefault="008A1CC1">
            <w:pPr>
              <w:rPr>
                <w:rFonts w:ascii="宋体"/>
                <w:vanish/>
              </w:rPr>
            </w:pPr>
          </w:p>
        </w:tc>
        <w:tc>
          <w:tcPr>
            <w:tcW w:w="0" w:type="auto"/>
            <w:shd w:val="clear" w:color="auto" w:fill="auto"/>
            <w:vAlign w:val="bottom"/>
          </w:tcPr>
          <w:p w14:paraId="012D9CDB" w14:textId="77777777" w:rsidR="008A1CC1" w:rsidRDefault="008A1CC1">
            <w:pPr>
              <w:rPr>
                <w:rFonts w:ascii="宋体"/>
                <w:vanish/>
              </w:rPr>
            </w:pPr>
          </w:p>
        </w:tc>
        <w:tc>
          <w:tcPr>
            <w:tcW w:w="0" w:type="auto"/>
            <w:shd w:val="clear" w:color="auto" w:fill="auto"/>
            <w:vAlign w:val="bottom"/>
          </w:tcPr>
          <w:p w14:paraId="012D9CDC" w14:textId="77777777" w:rsidR="008A1CC1" w:rsidRDefault="008A1CC1">
            <w:pPr>
              <w:rPr>
                <w:rFonts w:ascii="宋体"/>
                <w:vanish/>
              </w:rPr>
            </w:pPr>
          </w:p>
        </w:tc>
        <w:tc>
          <w:tcPr>
            <w:tcW w:w="0" w:type="auto"/>
            <w:gridSpan w:val="3"/>
            <w:shd w:val="clear" w:color="auto" w:fill="auto"/>
            <w:vAlign w:val="bottom"/>
          </w:tcPr>
          <w:p w14:paraId="012D9CDD" w14:textId="77777777" w:rsidR="008A1CC1" w:rsidRDefault="008A1CC1">
            <w:pPr>
              <w:rPr>
                <w:rFonts w:ascii="宋体"/>
                <w:vanish/>
              </w:rPr>
            </w:pPr>
          </w:p>
        </w:tc>
        <w:tc>
          <w:tcPr>
            <w:tcW w:w="0" w:type="auto"/>
            <w:gridSpan w:val="3"/>
            <w:shd w:val="clear" w:color="auto" w:fill="auto"/>
            <w:vAlign w:val="bottom"/>
          </w:tcPr>
          <w:p w14:paraId="012D9CDE" w14:textId="77777777" w:rsidR="008A1CC1" w:rsidRDefault="008A1CC1">
            <w:pPr>
              <w:rPr>
                <w:rFonts w:ascii="宋体"/>
                <w:vanish/>
              </w:rPr>
            </w:pPr>
          </w:p>
        </w:tc>
        <w:tc>
          <w:tcPr>
            <w:tcW w:w="0" w:type="auto"/>
            <w:gridSpan w:val="3"/>
            <w:shd w:val="clear" w:color="auto" w:fill="auto"/>
            <w:vAlign w:val="bottom"/>
          </w:tcPr>
          <w:p w14:paraId="012D9CDF" w14:textId="77777777" w:rsidR="008A1CC1" w:rsidRDefault="008A1CC1">
            <w:pPr>
              <w:rPr>
                <w:rFonts w:ascii="宋体"/>
                <w:vanish/>
              </w:rPr>
            </w:pPr>
          </w:p>
        </w:tc>
        <w:tc>
          <w:tcPr>
            <w:tcW w:w="0" w:type="auto"/>
            <w:gridSpan w:val="3"/>
            <w:shd w:val="clear" w:color="auto" w:fill="auto"/>
            <w:vAlign w:val="bottom"/>
          </w:tcPr>
          <w:p w14:paraId="012D9CE0" w14:textId="77777777" w:rsidR="008A1CC1" w:rsidRDefault="008A1CC1">
            <w:pPr>
              <w:rPr>
                <w:rFonts w:ascii="宋体"/>
                <w:vanish/>
              </w:rPr>
            </w:pPr>
          </w:p>
        </w:tc>
        <w:tc>
          <w:tcPr>
            <w:tcW w:w="0" w:type="auto"/>
            <w:gridSpan w:val="3"/>
            <w:shd w:val="clear" w:color="auto" w:fill="auto"/>
            <w:vAlign w:val="bottom"/>
          </w:tcPr>
          <w:p w14:paraId="012D9CE1" w14:textId="77777777" w:rsidR="008A1CC1" w:rsidRDefault="008A1CC1">
            <w:pPr>
              <w:rPr>
                <w:rFonts w:ascii="宋体"/>
                <w:vanish/>
              </w:rPr>
            </w:pPr>
          </w:p>
        </w:tc>
        <w:tc>
          <w:tcPr>
            <w:tcW w:w="0" w:type="auto"/>
            <w:gridSpan w:val="3"/>
            <w:shd w:val="clear" w:color="auto" w:fill="auto"/>
            <w:vAlign w:val="bottom"/>
          </w:tcPr>
          <w:p w14:paraId="012D9CE2" w14:textId="77777777" w:rsidR="008A1CC1" w:rsidRDefault="008A1CC1">
            <w:pPr>
              <w:rPr>
                <w:rFonts w:ascii="宋体"/>
                <w:vanish/>
              </w:rPr>
            </w:pPr>
          </w:p>
        </w:tc>
        <w:tc>
          <w:tcPr>
            <w:tcW w:w="0" w:type="auto"/>
            <w:gridSpan w:val="3"/>
            <w:shd w:val="clear" w:color="auto" w:fill="auto"/>
            <w:vAlign w:val="bottom"/>
          </w:tcPr>
          <w:p w14:paraId="012D9CE3" w14:textId="77777777" w:rsidR="008A1CC1" w:rsidRDefault="008A1CC1">
            <w:pPr>
              <w:rPr>
                <w:rFonts w:ascii="宋体"/>
                <w:vanish/>
              </w:rPr>
            </w:pPr>
          </w:p>
        </w:tc>
        <w:tc>
          <w:tcPr>
            <w:tcW w:w="0" w:type="auto"/>
            <w:gridSpan w:val="3"/>
            <w:shd w:val="clear" w:color="auto" w:fill="auto"/>
            <w:vAlign w:val="bottom"/>
          </w:tcPr>
          <w:p w14:paraId="012D9CE4" w14:textId="77777777" w:rsidR="008A1CC1" w:rsidRDefault="008A1CC1">
            <w:pPr>
              <w:rPr>
                <w:rFonts w:ascii="宋体"/>
                <w:vanish/>
              </w:rPr>
            </w:pPr>
          </w:p>
        </w:tc>
      </w:tr>
      <w:tr w:rsidR="008A1CC1" w14:paraId="012D9CF4" w14:textId="77777777">
        <w:trPr>
          <w:hidden/>
        </w:trPr>
        <w:tc>
          <w:tcPr>
            <w:tcW w:w="0" w:type="auto"/>
            <w:gridSpan w:val="3"/>
            <w:shd w:val="clear" w:color="auto" w:fill="auto"/>
            <w:vAlign w:val="bottom"/>
          </w:tcPr>
          <w:p w14:paraId="012D9CE6" w14:textId="77777777" w:rsidR="008A1CC1" w:rsidRDefault="008A1CC1">
            <w:pPr>
              <w:rPr>
                <w:rFonts w:ascii="宋体"/>
                <w:vanish/>
              </w:rPr>
            </w:pPr>
          </w:p>
        </w:tc>
        <w:tc>
          <w:tcPr>
            <w:tcW w:w="0" w:type="auto"/>
            <w:gridSpan w:val="3"/>
            <w:shd w:val="clear" w:color="auto" w:fill="auto"/>
            <w:vAlign w:val="bottom"/>
          </w:tcPr>
          <w:p w14:paraId="012D9CE7" w14:textId="77777777" w:rsidR="008A1CC1" w:rsidRDefault="008A1CC1">
            <w:pPr>
              <w:rPr>
                <w:rFonts w:ascii="宋体"/>
                <w:vanish/>
              </w:rPr>
            </w:pPr>
          </w:p>
        </w:tc>
        <w:tc>
          <w:tcPr>
            <w:tcW w:w="0" w:type="auto"/>
            <w:gridSpan w:val="3"/>
            <w:shd w:val="clear" w:color="auto" w:fill="auto"/>
            <w:vAlign w:val="bottom"/>
          </w:tcPr>
          <w:p w14:paraId="012D9CE8" w14:textId="77777777" w:rsidR="008A1CC1" w:rsidRDefault="008A1CC1">
            <w:pPr>
              <w:rPr>
                <w:rFonts w:ascii="宋体"/>
                <w:vanish/>
              </w:rPr>
            </w:pPr>
          </w:p>
        </w:tc>
        <w:tc>
          <w:tcPr>
            <w:tcW w:w="0" w:type="auto"/>
            <w:gridSpan w:val="3"/>
            <w:shd w:val="clear" w:color="auto" w:fill="auto"/>
            <w:vAlign w:val="bottom"/>
          </w:tcPr>
          <w:p w14:paraId="012D9CE9" w14:textId="77777777" w:rsidR="008A1CC1" w:rsidRDefault="008A1CC1">
            <w:pPr>
              <w:rPr>
                <w:rFonts w:ascii="宋体"/>
                <w:vanish/>
              </w:rPr>
            </w:pPr>
          </w:p>
        </w:tc>
        <w:tc>
          <w:tcPr>
            <w:tcW w:w="0" w:type="auto"/>
            <w:shd w:val="clear" w:color="auto" w:fill="auto"/>
            <w:vAlign w:val="bottom"/>
          </w:tcPr>
          <w:p w14:paraId="012D9CEA" w14:textId="77777777" w:rsidR="008A1CC1" w:rsidRDefault="008A1CC1">
            <w:pPr>
              <w:rPr>
                <w:rFonts w:ascii="宋体"/>
                <w:vanish/>
              </w:rPr>
            </w:pPr>
          </w:p>
        </w:tc>
        <w:tc>
          <w:tcPr>
            <w:tcW w:w="0" w:type="auto"/>
            <w:shd w:val="clear" w:color="auto" w:fill="auto"/>
            <w:vAlign w:val="bottom"/>
          </w:tcPr>
          <w:p w14:paraId="012D9CEB" w14:textId="77777777" w:rsidR="008A1CC1" w:rsidRDefault="008A1CC1">
            <w:pPr>
              <w:rPr>
                <w:rFonts w:ascii="宋体"/>
                <w:vanish/>
              </w:rPr>
            </w:pPr>
          </w:p>
        </w:tc>
        <w:tc>
          <w:tcPr>
            <w:tcW w:w="0" w:type="auto"/>
            <w:gridSpan w:val="3"/>
            <w:shd w:val="clear" w:color="auto" w:fill="auto"/>
            <w:vAlign w:val="bottom"/>
          </w:tcPr>
          <w:p w14:paraId="012D9CEC" w14:textId="77777777" w:rsidR="008A1CC1" w:rsidRDefault="008A1CC1">
            <w:pPr>
              <w:rPr>
                <w:rFonts w:ascii="宋体"/>
                <w:vanish/>
              </w:rPr>
            </w:pPr>
          </w:p>
        </w:tc>
        <w:tc>
          <w:tcPr>
            <w:tcW w:w="0" w:type="auto"/>
            <w:gridSpan w:val="3"/>
            <w:shd w:val="clear" w:color="auto" w:fill="auto"/>
            <w:vAlign w:val="bottom"/>
          </w:tcPr>
          <w:p w14:paraId="012D9CED" w14:textId="77777777" w:rsidR="008A1CC1" w:rsidRDefault="008A1CC1">
            <w:pPr>
              <w:rPr>
                <w:rFonts w:ascii="宋体"/>
                <w:vanish/>
              </w:rPr>
            </w:pPr>
          </w:p>
        </w:tc>
        <w:tc>
          <w:tcPr>
            <w:tcW w:w="0" w:type="auto"/>
            <w:gridSpan w:val="3"/>
            <w:shd w:val="clear" w:color="auto" w:fill="auto"/>
            <w:vAlign w:val="bottom"/>
          </w:tcPr>
          <w:p w14:paraId="012D9CEE" w14:textId="77777777" w:rsidR="008A1CC1" w:rsidRDefault="008A1CC1">
            <w:pPr>
              <w:rPr>
                <w:rFonts w:ascii="宋体"/>
                <w:vanish/>
              </w:rPr>
            </w:pPr>
          </w:p>
        </w:tc>
        <w:tc>
          <w:tcPr>
            <w:tcW w:w="0" w:type="auto"/>
            <w:gridSpan w:val="3"/>
            <w:shd w:val="clear" w:color="auto" w:fill="auto"/>
            <w:vAlign w:val="bottom"/>
          </w:tcPr>
          <w:p w14:paraId="012D9CEF" w14:textId="77777777" w:rsidR="008A1CC1" w:rsidRDefault="008A1CC1">
            <w:pPr>
              <w:rPr>
                <w:rFonts w:ascii="宋体"/>
                <w:vanish/>
              </w:rPr>
            </w:pPr>
          </w:p>
        </w:tc>
        <w:tc>
          <w:tcPr>
            <w:tcW w:w="0" w:type="auto"/>
            <w:gridSpan w:val="3"/>
            <w:shd w:val="clear" w:color="auto" w:fill="auto"/>
            <w:vAlign w:val="bottom"/>
          </w:tcPr>
          <w:p w14:paraId="012D9CF0" w14:textId="77777777" w:rsidR="008A1CC1" w:rsidRDefault="008A1CC1">
            <w:pPr>
              <w:rPr>
                <w:rFonts w:ascii="宋体"/>
                <w:vanish/>
              </w:rPr>
            </w:pPr>
          </w:p>
        </w:tc>
        <w:tc>
          <w:tcPr>
            <w:tcW w:w="0" w:type="auto"/>
            <w:gridSpan w:val="3"/>
            <w:shd w:val="clear" w:color="auto" w:fill="auto"/>
            <w:vAlign w:val="bottom"/>
          </w:tcPr>
          <w:p w14:paraId="012D9CF1" w14:textId="77777777" w:rsidR="008A1CC1" w:rsidRDefault="008A1CC1">
            <w:pPr>
              <w:rPr>
                <w:rFonts w:ascii="宋体"/>
                <w:vanish/>
              </w:rPr>
            </w:pPr>
          </w:p>
        </w:tc>
        <w:tc>
          <w:tcPr>
            <w:tcW w:w="0" w:type="auto"/>
            <w:gridSpan w:val="3"/>
            <w:shd w:val="clear" w:color="auto" w:fill="auto"/>
            <w:vAlign w:val="bottom"/>
          </w:tcPr>
          <w:p w14:paraId="012D9CF2" w14:textId="77777777" w:rsidR="008A1CC1" w:rsidRDefault="008A1CC1">
            <w:pPr>
              <w:rPr>
                <w:rFonts w:ascii="宋体"/>
                <w:vanish/>
              </w:rPr>
            </w:pPr>
          </w:p>
        </w:tc>
        <w:tc>
          <w:tcPr>
            <w:tcW w:w="0" w:type="auto"/>
            <w:gridSpan w:val="3"/>
            <w:shd w:val="clear" w:color="auto" w:fill="auto"/>
            <w:vAlign w:val="bottom"/>
          </w:tcPr>
          <w:p w14:paraId="012D9CF3" w14:textId="77777777" w:rsidR="008A1CC1" w:rsidRDefault="008A1CC1">
            <w:pPr>
              <w:rPr>
                <w:rFonts w:ascii="宋体"/>
                <w:vanish/>
              </w:rPr>
            </w:pPr>
          </w:p>
        </w:tc>
      </w:tr>
      <w:tr w:rsidR="008A1CC1" w14:paraId="012D9D03" w14:textId="77777777">
        <w:trPr>
          <w:hidden/>
        </w:trPr>
        <w:tc>
          <w:tcPr>
            <w:tcW w:w="0" w:type="auto"/>
            <w:gridSpan w:val="3"/>
            <w:shd w:val="clear" w:color="auto" w:fill="auto"/>
            <w:vAlign w:val="bottom"/>
          </w:tcPr>
          <w:p w14:paraId="012D9CF5" w14:textId="77777777" w:rsidR="008A1CC1" w:rsidRDefault="008A1CC1">
            <w:pPr>
              <w:rPr>
                <w:rFonts w:ascii="宋体"/>
                <w:vanish/>
              </w:rPr>
            </w:pPr>
          </w:p>
        </w:tc>
        <w:tc>
          <w:tcPr>
            <w:tcW w:w="0" w:type="auto"/>
            <w:gridSpan w:val="3"/>
            <w:shd w:val="clear" w:color="auto" w:fill="auto"/>
            <w:vAlign w:val="bottom"/>
          </w:tcPr>
          <w:p w14:paraId="012D9CF6" w14:textId="77777777" w:rsidR="008A1CC1" w:rsidRDefault="008A1CC1">
            <w:pPr>
              <w:rPr>
                <w:rFonts w:ascii="宋体"/>
                <w:vanish/>
              </w:rPr>
            </w:pPr>
          </w:p>
        </w:tc>
        <w:tc>
          <w:tcPr>
            <w:tcW w:w="0" w:type="auto"/>
            <w:gridSpan w:val="3"/>
            <w:shd w:val="clear" w:color="auto" w:fill="auto"/>
            <w:vAlign w:val="bottom"/>
          </w:tcPr>
          <w:p w14:paraId="012D9CF7" w14:textId="77777777" w:rsidR="008A1CC1" w:rsidRDefault="008A1CC1">
            <w:pPr>
              <w:rPr>
                <w:rFonts w:ascii="宋体"/>
                <w:vanish/>
              </w:rPr>
            </w:pPr>
          </w:p>
        </w:tc>
        <w:tc>
          <w:tcPr>
            <w:tcW w:w="0" w:type="auto"/>
            <w:gridSpan w:val="3"/>
            <w:shd w:val="clear" w:color="auto" w:fill="auto"/>
            <w:vAlign w:val="bottom"/>
          </w:tcPr>
          <w:p w14:paraId="012D9CF8" w14:textId="77777777" w:rsidR="008A1CC1" w:rsidRDefault="008A1CC1">
            <w:pPr>
              <w:rPr>
                <w:rFonts w:ascii="宋体"/>
                <w:vanish/>
              </w:rPr>
            </w:pPr>
          </w:p>
        </w:tc>
        <w:tc>
          <w:tcPr>
            <w:tcW w:w="0" w:type="auto"/>
            <w:shd w:val="clear" w:color="auto" w:fill="auto"/>
            <w:vAlign w:val="bottom"/>
          </w:tcPr>
          <w:p w14:paraId="012D9CF9" w14:textId="77777777" w:rsidR="008A1CC1" w:rsidRDefault="008A1CC1">
            <w:pPr>
              <w:rPr>
                <w:rFonts w:ascii="宋体"/>
                <w:vanish/>
              </w:rPr>
            </w:pPr>
          </w:p>
        </w:tc>
        <w:tc>
          <w:tcPr>
            <w:tcW w:w="0" w:type="auto"/>
            <w:shd w:val="clear" w:color="auto" w:fill="auto"/>
            <w:vAlign w:val="bottom"/>
          </w:tcPr>
          <w:p w14:paraId="012D9CFA" w14:textId="77777777" w:rsidR="008A1CC1" w:rsidRDefault="008A1CC1">
            <w:pPr>
              <w:rPr>
                <w:rFonts w:ascii="宋体"/>
                <w:vanish/>
              </w:rPr>
            </w:pPr>
          </w:p>
        </w:tc>
        <w:tc>
          <w:tcPr>
            <w:tcW w:w="0" w:type="auto"/>
            <w:gridSpan w:val="3"/>
            <w:shd w:val="clear" w:color="auto" w:fill="auto"/>
            <w:vAlign w:val="bottom"/>
          </w:tcPr>
          <w:p w14:paraId="012D9CFB" w14:textId="77777777" w:rsidR="008A1CC1" w:rsidRDefault="008A1CC1">
            <w:pPr>
              <w:rPr>
                <w:rFonts w:ascii="宋体"/>
                <w:vanish/>
              </w:rPr>
            </w:pPr>
          </w:p>
        </w:tc>
        <w:tc>
          <w:tcPr>
            <w:tcW w:w="0" w:type="auto"/>
            <w:gridSpan w:val="3"/>
            <w:shd w:val="clear" w:color="auto" w:fill="auto"/>
            <w:vAlign w:val="bottom"/>
          </w:tcPr>
          <w:p w14:paraId="012D9CFC" w14:textId="77777777" w:rsidR="008A1CC1" w:rsidRDefault="008A1CC1">
            <w:pPr>
              <w:rPr>
                <w:rFonts w:ascii="宋体"/>
                <w:vanish/>
              </w:rPr>
            </w:pPr>
          </w:p>
        </w:tc>
        <w:tc>
          <w:tcPr>
            <w:tcW w:w="0" w:type="auto"/>
            <w:gridSpan w:val="3"/>
            <w:shd w:val="clear" w:color="auto" w:fill="auto"/>
            <w:vAlign w:val="bottom"/>
          </w:tcPr>
          <w:p w14:paraId="012D9CFD" w14:textId="77777777" w:rsidR="008A1CC1" w:rsidRDefault="008A1CC1">
            <w:pPr>
              <w:rPr>
                <w:rFonts w:ascii="宋体"/>
                <w:vanish/>
              </w:rPr>
            </w:pPr>
          </w:p>
        </w:tc>
        <w:tc>
          <w:tcPr>
            <w:tcW w:w="0" w:type="auto"/>
            <w:gridSpan w:val="3"/>
            <w:shd w:val="clear" w:color="auto" w:fill="auto"/>
            <w:vAlign w:val="bottom"/>
          </w:tcPr>
          <w:p w14:paraId="012D9CFE" w14:textId="77777777" w:rsidR="008A1CC1" w:rsidRDefault="008A1CC1">
            <w:pPr>
              <w:rPr>
                <w:rFonts w:ascii="宋体"/>
                <w:vanish/>
              </w:rPr>
            </w:pPr>
          </w:p>
        </w:tc>
        <w:tc>
          <w:tcPr>
            <w:tcW w:w="0" w:type="auto"/>
            <w:gridSpan w:val="3"/>
            <w:shd w:val="clear" w:color="auto" w:fill="auto"/>
            <w:vAlign w:val="bottom"/>
          </w:tcPr>
          <w:p w14:paraId="012D9CFF" w14:textId="77777777" w:rsidR="008A1CC1" w:rsidRDefault="008A1CC1">
            <w:pPr>
              <w:rPr>
                <w:rFonts w:ascii="宋体"/>
                <w:vanish/>
              </w:rPr>
            </w:pPr>
          </w:p>
        </w:tc>
        <w:tc>
          <w:tcPr>
            <w:tcW w:w="0" w:type="auto"/>
            <w:gridSpan w:val="3"/>
            <w:shd w:val="clear" w:color="auto" w:fill="auto"/>
            <w:vAlign w:val="bottom"/>
          </w:tcPr>
          <w:p w14:paraId="012D9D00" w14:textId="77777777" w:rsidR="008A1CC1" w:rsidRDefault="008A1CC1">
            <w:pPr>
              <w:rPr>
                <w:rFonts w:ascii="宋体"/>
                <w:vanish/>
              </w:rPr>
            </w:pPr>
          </w:p>
        </w:tc>
        <w:tc>
          <w:tcPr>
            <w:tcW w:w="0" w:type="auto"/>
            <w:gridSpan w:val="3"/>
            <w:shd w:val="clear" w:color="auto" w:fill="auto"/>
            <w:vAlign w:val="bottom"/>
          </w:tcPr>
          <w:p w14:paraId="012D9D01" w14:textId="77777777" w:rsidR="008A1CC1" w:rsidRDefault="008A1CC1">
            <w:pPr>
              <w:rPr>
                <w:rFonts w:ascii="宋体"/>
                <w:vanish/>
              </w:rPr>
            </w:pPr>
          </w:p>
        </w:tc>
        <w:tc>
          <w:tcPr>
            <w:tcW w:w="0" w:type="auto"/>
            <w:gridSpan w:val="3"/>
            <w:shd w:val="clear" w:color="auto" w:fill="auto"/>
            <w:vAlign w:val="bottom"/>
          </w:tcPr>
          <w:p w14:paraId="012D9D02" w14:textId="77777777" w:rsidR="008A1CC1" w:rsidRDefault="008A1CC1">
            <w:pPr>
              <w:rPr>
                <w:rFonts w:ascii="宋体"/>
                <w:vanish/>
              </w:rPr>
            </w:pPr>
          </w:p>
        </w:tc>
      </w:tr>
    </w:tbl>
    <w:p w14:paraId="012D9D04" w14:textId="77777777" w:rsidR="008A1CC1" w:rsidRDefault="008A1CC1">
      <w:pPr>
        <w:rPr>
          <w:vanish/>
        </w:rPr>
      </w:pPr>
    </w:p>
    <w:tbl>
      <w:tblPr>
        <w:tblW w:w="10260" w:type="dxa"/>
        <w:tblCellMar>
          <w:top w:w="15" w:type="dxa"/>
          <w:left w:w="15" w:type="dxa"/>
          <w:bottom w:w="15" w:type="dxa"/>
          <w:right w:w="15" w:type="dxa"/>
        </w:tblCellMar>
        <w:tblLook w:val="04A0" w:firstRow="1" w:lastRow="0" w:firstColumn="1" w:lastColumn="0" w:noHBand="0" w:noVBand="1"/>
      </w:tblPr>
      <w:tblGrid>
        <w:gridCol w:w="36"/>
        <w:gridCol w:w="2795"/>
        <w:gridCol w:w="36"/>
        <w:gridCol w:w="36"/>
        <w:gridCol w:w="1452"/>
        <w:gridCol w:w="36"/>
        <w:gridCol w:w="36"/>
        <w:gridCol w:w="1437"/>
        <w:gridCol w:w="36"/>
        <w:gridCol w:w="36"/>
        <w:gridCol w:w="2499"/>
        <w:gridCol w:w="36"/>
        <w:gridCol w:w="36"/>
        <w:gridCol w:w="1717"/>
        <w:gridCol w:w="36"/>
      </w:tblGrid>
      <w:tr w:rsidR="008A1CC1" w14:paraId="012D9D14" w14:textId="77777777">
        <w:tc>
          <w:tcPr>
            <w:tcW w:w="20" w:type="dxa"/>
            <w:shd w:val="clear" w:color="auto" w:fill="auto"/>
            <w:vAlign w:val="bottom"/>
          </w:tcPr>
          <w:p w14:paraId="012D9D05" w14:textId="77777777" w:rsidR="008A1CC1" w:rsidRDefault="008A1CC1">
            <w:pPr>
              <w:rPr>
                <w:rFonts w:ascii="宋体"/>
              </w:rPr>
            </w:pPr>
          </w:p>
        </w:tc>
        <w:tc>
          <w:tcPr>
            <w:tcW w:w="2840" w:type="dxa"/>
            <w:shd w:val="clear" w:color="auto" w:fill="auto"/>
            <w:vAlign w:val="bottom"/>
          </w:tcPr>
          <w:p w14:paraId="012D9D06" w14:textId="77777777" w:rsidR="008A1CC1" w:rsidRDefault="008A1CC1">
            <w:pPr>
              <w:rPr>
                <w:rFonts w:ascii="宋体"/>
              </w:rPr>
            </w:pPr>
          </w:p>
        </w:tc>
        <w:tc>
          <w:tcPr>
            <w:tcW w:w="20" w:type="dxa"/>
            <w:shd w:val="clear" w:color="auto" w:fill="auto"/>
            <w:vAlign w:val="bottom"/>
          </w:tcPr>
          <w:p w14:paraId="012D9D07" w14:textId="77777777" w:rsidR="008A1CC1" w:rsidRDefault="008A1CC1">
            <w:pPr>
              <w:rPr>
                <w:rFonts w:ascii="宋体"/>
              </w:rPr>
            </w:pPr>
          </w:p>
        </w:tc>
        <w:tc>
          <w:tcPr>
            <w:tcW w:w="20" w:type="dxa"/>
            <w:shd w:val="clear" w:color="auto" w:fill="auto"/>
            <w:vAlign w:val="bottom"/>
          </w:tcPr>
          <w:p w14:paraId="012D9D08" w14:textId="77777777" w:rsidR="008A1CC1" w:rsidRDefault="008A1CC1">
            <w:pPr>
              <w:rPr>
                <w:rFonts w:ascii="宋体"/>
              </w:rPr>
            </w:pPr>
          </w:p>
        </w:tc>
        <w:tc>
          <w:tcPr>
            <w:tcW w:w="1475" w:type="dxa"/>
            <w:shd w:val="clear" w:color="auto" w:fill="auto"/>
            <w:vAlign w:val="bottom"/>
          </w:tcPr>
          <w:p w14:paraId="012D9D09" w14:textId="77777777" w:rsidR="008A1CC1" w:rsidRDefault="008A1CC1">
            <w:pPr>
              <w:rPr>
                <w:rFonts w:ascii="宋体"/>
              </w:rPr>
            </w:pPr>
          </w:p>
        </w:tc>
        <w:tc>
          <w:tcPr>
            <w:tcW w:w="20" w:type="dxa"/>
            <w:shd w:val="clear" w:color="auto" w:fill="auto"/>
            <w:vAlign w:val="bottom"/>
          </w:tcPr>
          <w:p w14:paraId="012D9D0A" w14:textId="77777777" w:rsidR="008A1CC1" w:rsidRDefault="008A1CC1">
            <w:pPr>
              <w:rPr>
                <w:rFonts w:ascii="宋体"/>
              </w:rPr>
            </w:pPr>
          </w:p>
        </w:tc>
        <w:tc>
          <w:tcPr>
            <w:tcW w:w="20" w:type="dxa"/>
            <w:shd w:val="clear" w:color="auto" w:fill="auto"/>
            <w:vAlign w:val="bottom"/>
          </w:tcPr>
          <w:p w14:paraId="012D9D0B" w14:textId="77777777" w:rsidR="008A1CC1" w:rsidRDefault="008A1CC1">
            <w:pPr>
              <w:rPr>
                <w:rFonts w:ascii="宋体"/>
              </w:rPr>
            </w:pPr>
          </w:p>
        </w:tc>
        <w:tc>
          <w:tcPr>
            <w:tcW w:w="1460" w:type="dxa"/>
            <w:shd w:val="clear" w:color="auto" w:fill="auto"/>
            <w:vAlign w:val="bottom"/>
          </w:tcPr>
          <w:p w14:paraId="012D9D0C" w14:textId="77777777" w:rsidR="008A1CC1" w:rsidRDefault="008A1CC1">
            <w:pPr>
              <w:rPr>
                <w:rFonts w:ascii="宋体"/>
              </w:rPr>
            </w:pPr>
          </w:p>
        </w:tc>
        <w:tc>
          <w:tcPr>
            <w:tcW w:w="20" w:type="dxa"/>
            <w:shd w:val="clear" w:color="auto" w:fill="auto"/>
            <w:vAlign w:val="bottom"/>
          </w:tcPr>
          <w:p w14:paraId="012D9D0D" w14:textId="77777777" w:rsidR="008A1CC1" w:rsidRDefault="008A1CC1">
            <w:pPr>
              <w:rPr>
                <w:rFonts w:ascii="宋体"/>
              </w:rPr>
            </w:pPr>
          </w:p>
        </w:tc>
        <w:tc>
          <w:tcPr>
            <w:tcW w:w="20" w:type="dxa"/>
            <w:shd w:val="clear" w:color="auto" w:fill="auto"/>
            <w:vAlign w:val="bottom"/>
          </w:tcPr>
          <w:p w14:paraId="012D9D0E" w14:textId="77777777" w:rsidR="008A1CC1" w:rsidRDefault="008A1CC1">
            <w:pPr>
              <w:rPr>
                <w:rFonts w:ascii="宋体"/>
              </w:rPr>
            </w:pPr>
          </w:p>
        </w:tc>
        <w:tc>
          <w:tcPr>
            <w:tcW w:w="2540" w:type="dxa"/>
            <w:shd w:val="clear" w:color="auto" w:fill="auto"/>
            <w:vAlign w:val="bottom"/>
          </w:tcPr>
          <w:p w14:paraId="012D9D0F" w14:textId="77777777" w:rsidR="008A1CC1" w:rsidRDefault="008A1CC1">
            <w:pPr>
              <w:rPr>
                <w:rFonts w:ascii="宋体"/>
              </w:rPr>
            </w:pPr>
          </w:p>
        </w:tc>
        <w:tc>
          <w:tcPr>
            <w:tcW w:w="20" w:type="dxa"/>
            <w:shd w:val="clear" w:color="auto" w:fill="auto"/>
            <w:vAlign w:val="bottom"/>
          </w:tcPr>
          <w:p w14:paraId="012D9D10" w14:textId="77777777" w:rsidR="008A1CC1" w:rsidRDefault="008A1CC1">
            <w:pPr>
              <w:rPr>
                <w:rFonts w:ascii="宋体"/>
              </w:rPr>
            </w:pPr>
          </w:p>
        </w:tc>
        <w:tc>
          <w:tcPr>
            <w:tcW w:w="20" w:type="dxa"/>
            <w:shd w:val="clear" w:color="auto" w:fill="auto"/>
            <w:vAlign w:val="bottom"/>
          </w:tcPr>
          <w:p w14:paraId="012D9D11" w14:textId="77777777" w:rsidR="008A1CC1" w:rsidRDefault="008A1CC1">
            <w:pPr>
              <w:rPr>
                <w:rFonts w:ascii="宋体"/>
              </w:rPr>
            </w:pPr>
          </w:p>
        </w:tc>
        <w:tc>
          <w:tcPr>
            <w:tcW w:w="1745" w:type="dxa"/>
            <w:shd w:val="clear" w:color="auto" w:fill="auto"/>
            <w:vAlign w:val="bottom"/>
          </w:tcPr>
          <w:p w14:paraId="012D9D12" w14:textId="77777777" w:rsidR="008A1CC1" w:rsidRDefault="008A1CC1">
            <w:pPr>
              <w:rPr>
                <w:rFonts w:ascii="宋体"/>
              </w:rPr>
            </w:pPr>
          </w:p>
        </w:tc>
        <w:tc>
          <w:tcPr>
            <w:tcW w:w="20" w:type="dxa"/>
            <w:shd w:val="clear" w:color="auto" w:fill="auto"/>
            <w:vAlign w:val="bottom"/>
          </w:tcPr>
          <w:p w14:paraId="012D9D13" w14:textId="77777777" w:rsidR="008A1CC1" w:rsidRDefault="008A1CC1">
            <w:pPr>
              <w:rPr>
                <w:rFonts w:ascii="宋体"/>
              </w:rPr>
            </w:pPr>
          </w:p>
        </w:tc>
      </w:tr>
      <w:tr w:rsidR="008A1CC1" w14:paraId="012D9D1A"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9D1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D1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D1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D1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D19" w14:textId="77777777" w:rsidR="008A1CC1" w:rsidRDefault="008A1CC1">
            <w:pPr>
              <w:rPr>
                <w:rFonts w:ascii="宋体"/>
              </w:rPr>
            </w:pPr>
          </w:p>
        </w:tc>
      </w:tr>
    </w:tbl>
    <w:p w14:paraId="012D9D1B" w14:textId="77777777" w:rsidR="008A1CC1" w:rsidRDefault="00EB3825">
      <w:pPr>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As of March 31, 2022, the maximum maturity date of the underlying hedged items is </w:t>
      </w:r>
      <w:r>
        <w:rPr>
          <w:rFonts w:ascii="Arial" w:eastAsia="宋体" w:hAnsi="Arial" w:cs="Arial"/>
          <w:color w:val="000000"/>
          <w:sz w:val="13"/>
          <w:szCs w:val="13"/>
        </w:rPr>
        <w:t>approximately 5.0 years.</w:t>
      </w:r>
    </w:p>
    <w:p w14:paraId="012D9D1C" w14:textId="77777777" w:rsidR="008A1CC1" w:rsidRDefault="00EB3825">
      <w:pPr>
        <w:spacing w:before="60"/>
        <w:jc w:val="both"/>
      </w:pPr>
      <w:r>
        <w:rPr>
          <w:rFonts w:ascii="Arial" w:eastAsia="宋体" w:hAnsi="Arial" w:cs="Arial"/>
          <w:b/>
          <w:bCs/>
          <w:i/>
          <w:iCs/>
          <w:color w:val="000000"/>
          <w:sz w:val="20"/>
          <w:szCs w:val="20"/>
        </w:rPr>
        <w:t>Derivatives Netting and Credit Contingencies</w:t>
      </w:r>
    </w:p>
    <w:p w14:paraId="012D9D1D" w14:textId="77777777" w:rsidR="008A1CC1" w:rsidRDefault="00EB3825">
      <w:pPr>
        <w:spacing w:before="60"/>
        <w:jc w:val="both"/>
      </w:pPr>
      <w:r>
        <w:rPr>
          <w:rFonts w:ascii="Arial" w:eastAsia="宋体" w:hAnsi="Arial" w:cs="Arial"/>
          <w:i/>
          <w:iCs/>
          <w:color w:val="000000"/>
          <w:sz w:val="20"/>
          <w:szCs w:val="20"/>
        </w:rPr>
        <w:t>Netting</w:t>
      </w:r>
    </w:p>
    <w:p w14:paraId="012D9D1E" w14:textId="77777777" w:rsidR="008A1CC1" w:rsidRDefault="00EB3825">
      <w:pPr>
        <w:spacing w:before="60"/>
        <w:ind w:firstLine="450"/>
        <w:jc w:val="both"/>
      </w:pPr>
      <w:r>
        <w:rPr>
          <w:rFonts w:ascii="Arial" w:eastAsia="宋体" w:hAnsi="Arial" w:cs="Arial"/>
          <w:color w:val="000000"/>
          <w:sz w:val="20"/>
          <w:szCs w:val="20"/>
        </w:rPr>
        <w:t xml:space="preserve">Derivatives receivable and payable as well as cash collateral from the same counterparty are netted in the consolidated statement of condition for those counterparties with whom </w:t>
      </w:r>
      <w:r>
        <w:rPr>
          <w:rFonts w:ascii="Arial" w:eastAsia="宋体" w:hAnsi="Arial" w:cs="Arial"/>
          <w:color w:val="000000"/>
          <w:sz w:val="20"/>
          <w:szCs w:val="20"/>
        </w:rPr>
        <w:t>we have legally binding master netting agreements in place. In addition to cash collateral received and transferred presented on a net basis, we also receive and transfer collateral in the form of securities, which mitigate credit risk but are not eligible</w:t>
      </w:r>
      <w:r>
        <w:rPr>
          <w:rFonts w:ascii="Arial" w:eastAsia="宋体" w:hAnsi="Arial" w:cs="Arial"/>
          <w:color w:val="000000"/>
          <w:sz w:val="20"/>
          <w:szCs w:val="20"/>
        </w:rPr>
        <w:t xml:space="preserve"> for netting. Additional information on netting is provided in Note 8.</w:t>
      </w:r>
    </w:p>
    <w:p w14:paraId="012D9D1F" w14:textId="77777777" w:rsidR="008A1CC1" w:rsidRDefault="00EB3825">
      <w:pPr>
        <w:spacing w:before="60"/>
        <w:jc w:val="both"/>
      </w:pPr>
      <w:r>
        <w:rPr>
          <w:rFonts w:ascii="Arial" w:eastAsia="宋体" w:hAnsi="Arial" w:cs="Arial"/>
          <w:i/>
          <w:iCs/>
          <w:color w:val="000000"/>
          <w:sz w:val="20"/>
          <w:szCs w:val="20"/>
        </w:rPr>
        <w:t xml:space="preserve">Credit Contingencies </w:t>
      </w:r>
    </w:p>
    <w:p w14:paraId="012D9D20" w14:textId="77777777" w:rsidR="008A1CC1" w:rsidRDefault="00EB3825">
      <w:pPr>
        <w:spacing w:before="60"/>
        <w:ind w:firstLine="450"/>
        <w:jc w:val="both"/>
      </w:pPr>
      <w:r>
        <w:rPr>
          <w:rFonts w:ascii="Arial" w:eastAsia="宋体" w:hAnsi="Arial" w:cs="Arial"/>
          <w:color w:val="000000"/>
          <w:sz w:val="20"/>
          <w:szCs w:val="20"/>
        </w:rPr>
        <w:t>Certain of our derivatives are subject to master netting agreements with our derivative counterparties containing credit risk-related contingent features, which re</w:t>
      </w:r>
      <w:r>
        <w:rPr>
          <w:rFonts w:ascii="Arial" w:eastAsia="宋体" w:hAnsi="Arial" w:cs="Arial"/>
          <w:color w:val="000000"/>
          <w:sz w:val="20"/>
          <w:szCs w:val="20"/>
        </w:rPr>
        <w:t>quires us to maintain an investment grade credit rating with the various credit rating agencies. If our rating falls below investment grade, we would be in violation of the provisions, and counterparties to the derivatives could request immediate payment o</w:t>
      </w:r>
      <w:r>
        <w:rPr>
          <w:rFonts w:ascii="Arial" w:eastAsia="宋体" w:hAnsi="Arial" w:cs="Arial"/>
          <w:color w:val="000000"/>
          <w:sz w:val="20"/>
          <w:szCs w:val="20"/>
        </w:rPr>
        <w:t>r demand full overnight collateralization on derivatives instruments in net liability positions. The aggregate fair value of all derivatives with credit contingent features and in a liability position as of March 31, 2022 totaled approximately $3.95 billio</w:t>
      </w:r>
      <w:r>
        <w:rPr>
          <w:rFonts w:ascii="Arial" w:eastAsia="宋体" w:hAnsi="Arial" w:cs="Arial"/>
          <w:color w:val="000000"/>
          <w:sz w:val="20"/>
          <w:szCs w:val="20"/>
        </w:rPr>
        <w:t xml:space="preserve">n, against which we provided $2.40 billion of collateral in the normal course of business. If our credit related contingent features underlying these agreements were triggered as of March 31, 2022, the maximum additional collateral we would be required to </w:t>
      </w:r>
      <w:r>
        <w:rPr>
          <w:rFonts w:ascii="Arial" w:eastAsia="宋体" w:hAnsi="Arial" w:cs="Arial"/>
          <w:color w:val="000000"/>
          <w:sz w:val="20"/>
          <w:szCs w:val="20"/>
        </w:rPr>
        <w:t>post to our counterparties is approximately $1.55 billion.</w:t>
      </w:r>
    </w:p>
    <w:p w14:paraId="012D9D21" w14:textId="77777777" w:rsidR="008A1CC1" w:rsidRDefault="00EB3825">
      <w:pPr>
        <w:ind w:firstLine="450"/>
        <w:jc w:val="right"/>
      </w:pPr>
      <w:r>
        <w:rPr>
          <w:rFonts w:ascii="Arial" w:eastAsia="宋体" w:hAnsi="Arial" w:cs="Arial"/>
          <w:color w:val="000000"/>
          <w:sz w:val="18"/>
          <w:szCs w:val="18"/>
        </w:rPr>
        <w:t>State Street Corporation | 72</w:t>
      </w:r>
    </w:p>
    <w:p w14:paraId="012D9D22" w14:textId="77777777" w:rsidR="008A1CC1" w:rsidRDefault="008A1CC1">
      <w:pPr>
        <w:ind w:firstLine="450"/>
        <w:jc w:val="center"/>
      </w:pPr>
    </w:p>
    <w:p w14:paraId="012D9D23" w14:textId="77777777" w:rsidR="008A1CC1" w:rsidRDefault="00EB3825">
      <w:r>
        <w:pict w14:anchorId="012DCCF9">
          <v:rect id="_x0000_i1096" style="width:415.3pt;height:1.5pt" o:hralign="center" o:hrstd="t" o:hr="t" fillcolor="#a0a0a0" stroked="f"/>
        </w:pict>
      </w:r>
    </w:p>
    <w:p w14:paraId="012D9D24" w14:textId="77777777" w:rsidR="008A1CC1" w:rsidRDefault="00EB3825">
      <w:pPr>
        <w:ind w:firstLine="450"/>
        <w:jc w:val="center"/>
      </w:pPr>
      <w:r>
        <w:rPr>
          <w:rFonts w:ascii="Arial" w:eastAsia="宋体" w:hAnsi="Arial" w:cs="Arial"/>
          <w:b/>
          <w:bCs/>
          <w:color w:val="000000"/>
          <w:sz w:val="20"/>
          <w:szCs w:val="20"/>
        </w:rPr>
        <w:t>STATE STREET CORPORATION</w:t>
      </w:r>
    </w:p>
    <w:p w14:paraId="012D9D25"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9D26" w14:textId="77777777" w:rsidR="008A1CC1" w:rsidRDefault="00EB3825">
      <w:pPr>
        <w:ind w:firstLine="450"/>
        <w:jc w:val="center"/>
      </w:pPr>
      <w:r>
        <w:rPr>
          <w:rFonts w:ascii="Arial" w:eastAsia="宋体" w:hAnsi="Arial" w:cs="Arial"/>
          <w:b/>
          <w:bCs/>
          <w:color w:val="000000"/>
          <w:sz w:val="20"/>
          <w:szCs w:val="20"/>
        </w:rPr>
        <w:t>(UNAUDITED)</w:t>
      </w:r>
    </w:p>
    <w:p w14:paraId="012D9D27" w14:textId="77777777" w:rsidR="008A1CC1" w:rsidRDefault="00EB3825">
      <w:pPr>
        <w:spacing w:before="180"/>
        <w:jc w:val="both"/>
      </w:pPr>
      <w:r>
        <w:rPr>
          <w:rFonts w:ascii="Arial" w:eastAsia="宋体" w:hAnsi="Arial" w:cs="Arial"/>
          <w:b/>
          <w:bCs/>
          <w:color w:val="000000"/>
          <w:sz w:val="20"/>
          <w:szCs w:val="20"/>
        </w:rPr>
        <w:t>Note 8. Offsetting Arrangements</w:t>
      </w:r>
    </w:p>
    <w:p w14:paraId="012D9D28" w14:textId="77777777" w:rsidR="008A1CC1" w:rsidRDefault="00EB3825">
      <w:pPr>
        <w:spacing w:before="60"/>
        <w:ind w:firstLine="450"/>
        <w:jc w:val="both"/>
      </w:pPr>
      <w:r>
        <w:rPr>
          <w:rFonts w:ascii="Arial" w:eastAsia="宋体" w:hAnsi="Arial" w:cs="Arial"/>
          <w:color w:val="000000"/>
          <w:sz w:val="20"/>
          <w:szCs w:val="20"/>
        </w:rPr>
        <w:t xml:space="preserve">For additional information on our </w:t>
      </w:r>
      <w:r>
        <w:rPr>
          <w:rFonts w:ascii="Arial" w:eastAsia="宋体" w:hAnsi="Arial" w:cs="Arial"/>
          <w:color w:val="000000"/>
          <w:sz w:val="20"/>
          <w:szCs w:val="20"/>
        </w:rPr>
        <w:t>offsetting arrangements, refer to page 162 in Note 11 to the consolidated financial statements included under Item 8, Financial Statements and Supplementary Data, in our 2021 Form 10-K.</w:t>
      </w:r>
    </w:p>
    <w:p w14:paraId="012D9D29" w14:textId="77777777" w:rsidR="008A1CC1" w:rsidRDefault="00EB3825">
      <w:pPr>
        <w:spacing w:before="60"/>
        <w:ind w:firstLine="450"/>
        <w:jc w:val="both"/>
      </w:pPr>
      <w:r>
        <w:rPr>
          <w:rFonts w:ascii="Arial" w:eastAsia="宋体" w:hAnsi="Arial" w:cs="Arial"/>
          <w:color w:val="000000"/>
          <w:sz w:val="20"/>
          <w:szCs w:val="20"/>
        </w:rPr>
        <w:t>As of March 31, 2022 and December 31, 2021, the value of securities re</w:t>
      </w:r>
      <w:r>
        <w:rPr>
          <w:rFonts w:ascii="Arial" w:eastAsia="宋体" w:hAnsi="Arial" w:cs="Arial"/>
          <w:color w:val="000000"/>
          <w:sz w:val="20"/>
          <w:szCs w:val="20"/>
        </w:rPr>
        <w:t>ceived as collateral from third parties where we are permitted to transfer or re-pledge the securities totaled $3.79 billion and $1.60 billion, respectively, and the fair value of the portion that had been transferred or re-pledged as of both the same date</w:t>
      </w:r>
      <w:r>
        <w:rPr>
          <w:rFonts w:ascii="Arial" w:eastAsia="宋体" w:hAnsi="Arial" w:cs="Arial"/>
          <w:color w:val="000000"/>
          <w:sz w:val="20"/>
          <w:szCs w:val="20"/>
        </w:rPr>
        <w:t>s was nil</w:t>
      </w:r>
      <w:r>
        <w:rPr>
          <w:rFonts w:ascii="sans-serif" w:eastAsia="宋体" w:hAnsi="sans-serif" w:cs="sans-serif"/>
          <w:color w:val="000000"/>
          <w:sz w:val="22"/>
          <w:szCs w:val="22"/>
        </w:rPr>
        <w:t>.</w:t>
      </w:r>
    </w:p>
    <w:p w14:paraId="012D9D2A" w14:textId="77777777" w:rsidR="008A1CC1" w:rsidRDefault="00EB3825">
      <w:pPr>
        <w:spacing w:before="60"/>
        <w:ind w:firstLine="450"/>
        <w:jc w:val="both"/>
      </w:pPr>
      <w:r>
        <w:rPr>
          <w:rFonts w:ascii="Arial" w:eastAsia="宋体" w:hAnsi="Arial" w:cs="Arial"/>
          <w:color w:val="000000"/>
          <w:sz w:val="20"/>
          <w:szCs w:val="20"/>
        </w:rPr>
        <w:t>The following tables present information about the offsetting of assets related to derivative contracts and secured financing 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097"/>
        <w:gridCol w:w="38"/>
        <w:gridCol w:w="105"/>
        <w:gridCol w:w="820"/>
        <w:gridCol w:w="36"/>
        <w:gridCol w:w="36"/>
        <w:gridCol w:w="36"/>
        <w:gridCol w:w="36"/>
        <w:gridCol w:w="105"/>
        <w:gridCol w:w="1032"/>
        <w:gridCol w:w="36"/>
        <w:gridCol w:w="36"/>
        <w:gridCol w:w="36"/>
        <w:gridCol w:w="36"/>
        <w:gridCol w:w="105"/>
        <w:gridCol w:w="1007"/>
        <w:gridCol w:w="36"/>
        <w:gridCol w:w="36"/>
        <w:gridCol w:w="36"/>
        <w:gridCol w:w="36"/>
        <w:gridCol w:w="105"/>
        <w:gridCol w:w="940"/>
        <w:gridCol w:w="37"/>
        <w:gridCol w:w="36"/>
        <w:gridCol w:w="36"/>
        <w:gridCol w:w="36"/>
        <w:gridCol w:w="105"/>
        <w:gridCol w:w="755"/>
        <w:gridCol w:w="37"/>
        <w:gridCol w:w="36"/>
        <w:gridCol w:w="36"/>
        <w:gridCol w:w="36"/>
        <w:gridCol w:w="36"/>
        <w:gridCol w:w="36"/>
        <w:gridCol w:w="36"/>
        <w:gridCol w:w="36"/>
        <w:gridCol w:w="36"/>
        <w:gridCol w:w="36"/>
        <w:gridCol w:w="36"/>
        <w:gridCol w:w="36"/>
        <w:gridCol w:w="36"/>
        <w:gridCol w:w="36"/>
      </w:tblGrid>
      <w:tr w:rsidR="008A1CC1" w14:paraId="012D9D4E" w14:textId="77777777">
        <w:tc>
          <w:tcPr>
            <w:tcW w:w="50" w:type="pct"/>
            <w:shd w:val="clear" w:color="auto" w:fill="auto"/>
            <w:vAlign w:val="bottom"/>
          </w:tcPr>
          <w:p w14:paraId="012D9D2B" w14:textId="77777777" w:rsidR="008A1CC1" w:rsidRDefault="008A1CC1">
            <w:pPr>
              <w:rPr>
                <w:rFonts w:ascii="宋体"/>
              </w:rPr>
            </w:pPr>
          </w:p>
        </w:tc>
        <w:tc>
          <w:tcPr>
            <w:tcW w:w="1370" w:type="pct"/>
            <w:shd w:val="clear" w:color="auto" w:fill="auto"/>
            <w:vAlign w:val="bottom"/>
          </w:tcPr>
          <w:p w14:paraId="012D9D2C" w14:textId="77777777" w:rsidR="008A1CC1" w:rsidRDefault="008A1CC1">
            <w:pPr>
              <w:rPr>
                <w:rFonts w:ascii="宋体"/>
              </w:rPr>
            </w:pPr>
          </w:p>
        </w:tc>
        <w:tc>
          <w:tcPr>
            <w:tcW w:w="5" w:type="pct"/>
            <w:shd w:val="clear" w:color="auto" w:fill="auto"/>
            <w:vAlign w:val="bottom"/>
          </w:tcPr>
          <w:p w14:paraId="012D9D2D" w14:textId="77777777" w:rsidR="008A1CC1" w:rsidRDefault="008A1CC1">
            <w:pPr>
              <w:rPr>
                <w:rFonts w:ascii="宋体"/>
              </w:rPr>
            </w:pPr>
          </w:p>
        </w:tc>
        <w:tc>
          <w:tcPr>
            <w:tcW w:w="50" w:type="pct"/>
            <w:shd w:val="clear" w:color="auto" w:fill="auto"/>
            <w:vAlign w:val="bottom"/>
          </w:tcPr>
          <w:p w14:paraId="012D9D2E" w14:textId="77777777" w:rsidR="008A1CC1" w:rsidRDefault="008A1CC1">
            <w:pPr>
              <w:rPr>
                <w:rFonts w:ascii="宋体"/>
              </w:rPr>
            </w:pPr>
          </w:p>
        </w:tc>
        <w:tc>
          <w:tcPr>
            <w:tcW w:w="551" w:type="pct"/>
            <w:shd w:val="clear" w:color="auto" w:fill="auto"/>
            <w:vAlign w:val="bottom"/>
          </w:tcPr>
          <w:p w14:paraId="012D9D2F" w14:textId="77777777" w:rsidR="008A1CC1" w:rsidRDefault="008A1CC1">
            <w:pPr>
              <w:rPr>
                <w:rFonts w:ascii="宋体"/>
              </w:rPr>
            </w:pPr>
          </w:p>
        </w:tc>
        <w:tc>
          <w:tcPr>
            <w:tcW w:w="5" w:type="pct"/>
            <w:shd w:val="clear" w:color="auto" w:fill="auto"/>
            <w:vAlign w:val="bottom"/>
          </w:tcPr>
          <w:p w14:paraId="012D9D30" w14:textId="77777777" w:rsidR="008A1CC1" w:rsidRDefault="008A1CC1">
            <w:pPr>
              <w:rPr>
                <w:rFonts w:ascii="宋体"/>
              </w:rPr>
            </w:pPr>
          </w:p>
        </w:tc>
        <w:tc>
          <w:tcPr>
            <w:tcW w:w="5" w:type="pct"/>
            <w:shd w:val="clear" w:color="auto" w:fill="auto"/>
            <w:vAlign w:val="bottom"/>
          </w:tcPr>
          <w:p w14:paraId="012D9D31" w14:textId="77777777" w:rsidR="008A1CC1" w:rsidRDefault="008A1CC1">
            <w:pPr>
              <w:rPr>
                <w:rFonts w:ascii="宋体"/>
              </w:rPr>
            </w:pPr>
          </w:p>
        </w:tc>
        <w:tc>
          <w:tcPr>
            <w:tcW w:w="26" w:type="pct"/>
            <w:shd w:val="clear" w:color="auto" w:fill="auto"/>
            <w:vAlign w:val="bottom"/>
          </w:tcPr>
          <w:p w14:paraId="012D9D32" w14:textId="77777777" w:rsidR="008A1CC1" w:rsidRDefault="008A1CC1">
            <w:pPr>
              <w:rPr>
                <w:rFonts w:ascii="宋体"/>
              </w:rPr>
            </w:pPr>
          </w:p>
        </w:tc>
        <w:tc>
          <w:tcPr>
            <w:tcW w:w="5" w:type="pct"/>
            <w:shd w:val="clear" w:color="auto" w:fill="auto"/>
            <w:vAlign w:val="bottom"/>
          </w:tcPr>
          <w:p w14:paraId="012D9D33" w14:textId="77777777" w:rsidR="008A1CC1" w:rsidRDefault="008A1CC1">
            <w:pPr>
              <w:rPr>
                <w:rFonts w:ascii="宋体"/>
              </w:rPr>
            </w:pPr>
          </w:p>
        </w:tc>
        <w:tc>
          <w:tcPr>
            <w:tcW w:w="50" w:type="pct"/>
            <w:shd w:val="clear" w:color="auto" w:fill="auto"/>
            <w:vAlign w:val="bottom"/>
          </w:tcPr>
          <w:p w14:paraId="012D9D34" w14:textId="77777777" w:rsidR="008A1CC1" w:rsidRDefault="008A1CC1">
            <w:pPr>
              <w:rPr>
                <w:rFonts w:ascii="宋体"/>
              </w:rPr>
            </w:pPr>
          </w:p>
        </w:tc>
        <w:tc>
          <w:tcPr>
            <w:tcW w:w="712" w:type="pct"/>
            <w:shd w:val="clear" w:color="auto" w:fill="auto"/>
            <w:vAlign w:val="bottom"/>
          </w:tcPr>
          <w:p w14:paraId="012D9D35" w14:textId="77777777" w:rsidR="008A1CC1" w:rsidRDefault="008A1CC1">
            <w:pPr>
              <w:rPr>
                <w:rFonts w:ascii="宋体"/>
              </w:rPr>
            </w:pPr>
          </w:p>
        </w:tc>
        <w:tc>
          <w:tcPr>
            <w:tcW w:w="5" w:type="pct"/>
            <w:shd w:val="clear" w:color="auto" w:fill="auto"/>
            <w:vAlign w:val="bottom"/>
          </w:tcPr>
          <w:p w14:paraId="012D9D36" w14:textId="77777777" w:rsidR="008A1CC1" w:rsidRDefault="008A1CC1">
            <w:pPr>
              <w:rPr>
                <w:rFonts w:ascii="宋体"/>
              </w:rPr>
            </w:pPr>
          </w:p>
        </w:tc>
        <w:tc>
          <w:tcPr>
            <w:tcW w:w="5" w:type="pct"/>
            <w:shd w:val="clear" w:color="auto" w:fill="auto"/>
            <w:vAlign w:val="bottom"/>
          </w:tcPr>
          <w:p w14:paraId="012D9D37" w14:textId="77777777" w:rsidR="008A1CC1" w:rsidRDefault="008A1CC1">
            <w:pPr>
              <w:rPr>
                <w:rFonts w:ascii="宋体"/>
              </w:rPr>
            </w:pPr>
          </w:p>
        </w:tc>
        <w:tc>
          <w:tcPr>
            <w:tcW w:w="26" w:type="pct"/>
            <w:shd w:val="clear" w:color="auto" w:fill="auto"/>
            <w:vAlign w:val="bottom"/>
          </w:tcPr>
          <w:p w14:paraId="012D9D38" w14:textId="77777777" w:rsidR="008A1CC1" w:rsidRDefault="008A1CC1">
            <w:pPr>
              <w:rPr>
                <w:rFonts w:ascii="宋体"/>
              </w:rPr>
            </w:pPr>
          </w:p>
        </w:tc>
        <w:tc>
          <w:tcPr>
            <w:tcW w:w="5" w:type="pct"/>
            <w:shd w:val="clear" w:color="auto" w:fill="auto"/>
            <w:vAlign w:val="bottom"/>
          </w:tcPr>
          <w:p w14:paraId="012D9D39" w14:textId="77777777" w:rsidR="008A1CC1" w:rsidRDefault="008A1CC1">
            <w:pPr>
              <w:rPr>
                <w:rFonts w:ascii="宋体"/>
              </w:rPr>
            </w:pPr>
          </w:p>
        </w:tc>
        <w:tc>
          <w:tcPr>
            <w:tcW w:w="50" w:type="pct"/>
            <w:shd w:val="clear" w:color="auto" w:fill="auto"/>
            <w:vAlign w:val="bottom"/>
          </w:tcPr>
          <w:p w14:paraId="012D9D3A" w14:textId="77777777" w:rsidR="008A1CC1" w:rsidRDefault="008A1CC1">
            <w:pPr>
              <w:rPr>
                <w:rFonts w:ascii="宋体"/>
              </w:rPr>
            </w:pPr>
          </w:p>
        </w:tc>
        <w:tc>
          <w:tcPr>
            <w:tcW w:w="697" w:type="pct"/>
            <w:shd w:val="clear" w:color="auto" w:fill="auto"/>
            <w:vAlign w:val="bottom"/>
          </w:tcPr>
          <w:p w14:paraId="012D9D3B" w14:textId="77777777" w:rsidR="008A1CC1" w:rsidRDefault="008A1CC1">
            <w:pPr>
              <w:rPr>
                <w:rFonts w:ascii="宋体"/>
              </w:rPr>
            </w:pPr>
          </w:p>
        </w:tc>
        <w:tc>
          <w:tcPr>
            <w:tcW w:w="5" w:type="pct"/>
            <w:shd w:val="clear" w:color="auto" w:fill="auto"/>
            <w:vAlign w:val="bottom"/>
          </w:tcPr>
          <w:p w14:paraId="012D9D3C" w14:textId="77777777" w:rsidR="008A1CC1" w:rsidRDefault="008A1CC1">
            <w:pPr>
              <w:rPr>
                <w:rFonts w:ascii="宋体"/>
              </w:rPr>
            </w:pPr>
          </w:p>
        </w:tc>
        <w:tc>
          <w:tcPr>
            <w:tcW w:w="5" w:type="pct"/>
            <w:shd w:val="clear" w:color="auto" w:fill="auto"/>
            <w:vAlign w:val="bottom"/>
          </w:tcPr>
          <w:p w14:paraId="012D9D3D" w14:textId="77777777" w:rsidR="008A1CC1" w:rsidRDefault="008A1CC1">
            <w:pPr>
              <w:rPr>
                <w:rFonts w:ascii="宋体"/>
              </w:rPr>
            </w:pPr>
          </w:p>
        </w:tc>
        <w:tc>
          <w:tcPr>
            <w:tcW w:w="26" w:type="pct"/>
            <w:shd w:val="clear" w:color="auto" w:fill="auto"/>
            <w:vAlign w:val="bottom"/>
          </w:tcPr>
          <w:p w14:paraId="012D9D3E" w14:textId="77777777" w:rsidR="008A1CC1" w:rsidRDefault="008A1CC1">
            <w:pPr>
              <w:rPr>
                <w:rFonts w:ascii="宋体"/>
              </w:rPr>
            </w:pPr>
          </w:p>
        </w:tc>
        <w:tc>
          <w:tcPr>
            <w:tcW w:w="5" w:type="pct"/>
            <w:shd w:val="clear" w:color="auto" w:fill="auto"/>
            <w:vAlign w:val="bottom"/>
          </w:tcPr>
          <w:p w14:paraId="012D9D3F" w14:textId="77777777" w:rsidR="008A1CC1" w:rsidRDefault="008A1CC1">
            <w:pPr>
              <w:rPr>
                <w:rFonts w:ascii="宋体"/>
              </w:rPr>
            </w:pPr>
          </w:p>
        </w:tc>
        <w:tc>
          <w:tcPr>
            <w:tcW w:w="50" w:type="pct"/>
            <w:shd w:val="clear" w:color="auto" w:fill="auto"/>
            <w:vAlign w:val="bottom"/>
          </w:tcPr>
          <w:p w14:paraId="012D9D40" w14:textId="77777777" w:rsidR="008A1CC1" w:rsidRDefault="008A1CC1">
            <w:pPr>
              <w:rPr>
                <w:rFonts w:ascii="宋体"/>
              </w:rPr>
            </w:pPr>
          </w:p>
        </w:tc>
        <w:tc>
          <w:tcPr>
            <w:tcW w:w="654" w:type="pct"/>
            <w:shd w:val="clear" w:color="auto" w:fill="auto"/>
            <w:vAlign w:val="bottom"/>
          </w:tcPr>
          <w:p w14:paraId="012D9D41" w14:textId="77777777" w:rsidR="008A1CC1" w:rsidRDefault="008A1CC1">
            <w:pPr>
              <w:rPr>
                <w:rFonts w:ascii="宋体"/>
              </w:rPr>
            </w:pPr>
          </w:p>
        </w:tc>
        <w:tc>
          <w:tcPr>
            <w:tcW w:w="5" w:type="pct"/>
            <w:shd w:val="clear" w:color="auto" w:fill="auto"/>
            <w:vAlign w:val="bottom"/>
          </w:tcPr>
          <w:p w14:paraId="012D9D42" w14:textId="77777777" w:rsidR="008A1CC1" w:rsidRDefault="008A1CC1">
            <w:pPr>
              <w:rPr>
                <w:rFonts w:ascii="宋体"/>
              </w:rPr>
            </w:pPr>
          </w:p>
        </w:tc>
        <w:tc>
          <w:tcPr>
            <w:tcW w:w="5" w:type="pct"/>
            <w:shd w:val="clear" w:color="auto" w:fill="auto"/>
            <w:vAlign w:val="bottom"/>
          </w:tcPr>
          <w:p w14:paraId="012D9D43" w14:textId="77777777" w:rsidR="008A1CC1" w:rsidRDefault="008A1CC1">
            <w:pPr>
              <w:rPr>
                <w:rFonts w:ascii="宋体"/>
              </w:rPr>
            </w:pPr>
          </w:p>
        </w:tc>
        <w:tc>
          <w:tcPr>
            <w:tcW w:w="26" w:type="pct"/>
            <w:shd w:val="clear" w:color="auto" w:fill="auto"/>
            <w:vAlign w:val="bottom"/>
          </w:tcPr>
          <w:p w14:paraId="012D9D44" w14:textId="77777777" w:rsidR="008A1CC1" w:rsidRDefault="008A1CC1">
            <w:pPr>
              <w:rPr>
                <w:rFonts w:ascii="宋体"/>
              </w:rPr>
            </w:pPr>
          </w:p>
        </w:tc>
        <w:tc>
          <w:tcPr>
            <w:tcW w:w="5" w:type="pct"/>
            <w:shd w:val="clear" w:color="auto" w:fill="auto"/>
            <w:vAlign w:val="bottom"/>
          </w:tcPr>
          <w:p w14:paraId="012D9D45" w14:textId="77777777" w:rsidR="008A1CC1" w:rsidRDefault="008A1CC1">
            <w:pPr>
              <w:rPr>
                <w:rFonts w:ascii="宋体"/>
              </w:rPr>
            </w:pPr>
          </w:p>
        </w:tc>
        <w:tc>
          <w:tcPr>
            <w:tcW w:w="50" w:type="pct"/>
            <w:shd w:val="clear" w:color="auto" w:fill="auto"/>
            <w:vAlign w:val="bottom"/>
          </w:tcPr>
          <w:p w14:paraId="012D9D46" w14:textId="77777777" w:rsidR="008A1CC1" w:rsidRDefault="008A1CC1">
            <w:pPr>
              <w:rPr>
                <w:rFonts w:ascii="宋体"/>
              </w:rPr>
            </w:pPr>
          </w:p>
        </w:tc>
        <w:tc>
          <w:tcPr>
            <w:tcW w:w="537" w:type="pct"/>
            <w:shd w:val="clear" w:color="auto" w:fill="auto"/>
            <w:vAlign w:val="bottom"/>
          </w:tcPr>
          <w:p w14:paraId="012D9D47" w14:textId="77777777" w:rsidR="008A1CC1" w:rsidRDefault="008A1CC1">
            <w:pPr>
              <w:rPr>
                <w:rFonts w:ascii="宋体"/>
              </w:rPr>
            </w:pPr>
          </w:p>
        </w:tc>
        <w:tc>
          <w:tcPr>
            <w:tcW w:w="5" w:type="pct"/>
            <w:shd w:val="clear" w:color="auto" w:fill="auto"/>
            <w:vAlign w:val="bottom"/>
          </w:tcPr>
          <w:p w14:paraId="012D9D48" w14:textId="77777777" w:rsidR="008A1CC1" w:rsidRDefault="008A1CC1">
            <w:pPr>
              <w:rPr>
                <w:rFonts w:ascii="宋体"/>
              </w:rPr>
            </w:pPr>
          </w:p>
        </w:tc>
        <w:tc>
          <w:tcPr>
            <w:tcW w:w="0" w:type="auto"/>
            <w:shd w:val="clear" w:color="auto" w:fill="auto"/>
            <w:vAlign w:val="bottom"/>
          </w:tcPr>
          <w:p w14:paraId="012D9D49" w14:textId="77777777" w:rsidR="008A1CC1" w:rsidRDefault="008A1CC1">
            <w:pPr>
              <w:rPr>
                <w:rFonts w:ascii="宋体"/>
                <w:vanish/>
              </w:rPr>
            </w:pPr>
          </w:p>
        </w:tc>
        <w:tc>
          <w:tcPr>
            <w:tcW w:w="0" w:type="auto"/>
            <w:gridSpan w:val="3"/>
            <w:shd w:val="clear" w:color="auto" w:fill="auto"/>
            <w:vAlign w:val="bottom"/>
          </w:tcPr>
          <w:p w14:paraId="012D9D4A" w14:textId="77777777" w:rsidR="008A1CC1" w:rsidRDefault="008A1CC1">
            <w:pPr>
              <w:rPr>
                <w:rFonts w:ascii="宋体"/>
                <w:vanish/>
              </w:rPr>
            </w:pPr>
          </w:p>
        </w:tc>
        <w:tc>
          <w:tcPr>
            <w:tcW w:w="0" w:type="auto"/>
            <w:gridSpan w:val="3"/>
            <w:shd w:val="clear" w:color="auto" w:fill="auto"/>
            <w:vAlign w:val="bottom"/>
          </w:tcPr>
          <w:p w14:paraId="012D9D4B" w14:textId="77777777" w:rsidR="008A1CC1" w:rsidRDefault="008A1CC1">
            <w:pPr>
              <w:rPr>
                <w:rFonts w:ascii="宋体"/>
                <w:vanish/>
              </w:rPr>
            </w:pPr>
          </w:p>
        </w:tc>
        <w:tc>
          <w:tcPr>
            <w:tcW w:w="0" w:type="auto"/>
            <w:gridSpan w:val="3"/>
            <w:shd w:val="clear" w:color="auto" w:fill="auto"/>
            <w:vAlign w:val="bottom"/>
          </w:tcPr>
          <w:p w14:paraId="012D9D4C" w14:textId="77777777" w:rsidR="008A1CC1" w:rsidRDefault="008A1CC1">
            <w:pPr>
              <w:rPr>
                <w:rFonts w:ascii="宋体"/>
                <w:vanish/>
              </w:rPr>
            </w:pPr>
          </w:p>
        </w:tc>
        <w:tc>
          <w:tcPr>
            <w:tcW w:w="0" w:type="auto"/>
            <w:gridSpan w:val="3"/>
            <w:shd w:val="clear" w:color="auto" w:fill="auto"/>
            <w:vAlign w:val="bottom"/>
          </w:tcPr>
          <w:p w14:paraId="012D9D4D" w14:textId="77777777" w:rsidR="008A1CC1" w:rsidRDefault="008A1CC1">
            <w:pPr>
              <w:rPr>
                <w:rFonts w:ascii="宋体"/>
                <w:vanish/>
              </w:rPr>
            </w:pPr>
          </w:p>
        </w:tc>
      </w:tr>
      <w:tr w:rsidR="008A1CC1" w14:paraId="012D9D5E" w14:textId="77777777">
        <w:tc>
          <w:tcPr>
            <w:tcW w:w="0" w:type="auto"/>
            <w:gridSpan w:val="3"/>
            <w:shd w:val="clear" w:color="auto" w:fill="auto"/>
            <w:tcMar>
              <w:top w:w="40" w:type="dxa"/>
              <w:left w:w="20" w:type="dxa"/>
              <w:bottom w:w="40" w:type="dxa"/>
              <w:right w:w="20" w:type="dxa"/>
            </w:tcMar>
            <w:vAlign w:val="bottom"/>
          </w:tcPr>
          <w:p w14:paraId="012D9D4F" w14:textId="77777777" w:rsidR="008A1CC1" w:rsidRDefault="00EB3825">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12D9D50"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shd w:val="clear" w:color="auto" w:fill="auto"/>
            <w:vAlign w:val="bottom"/>
          </w:tcPr>
          <w:p w14:paraId="012D9D51" w14:textId="77777777" w:rsidR="008A1CC1" w:rsidRDefault="008A1CC1">
            <w:pPr>
              <w:rPr>
                <w:rFonts w:ascii="宋体"/>
                <w:vanish/>
              </w:rPr>
            </w:pPr>
          </w:p>
        </w:tc>
        <w:tc>
          <w:tcPr>
            <w:tcW w:w="0" w:type="auto"/>
            <w:shd w:val="clear" w:color="auto" w:fill="auto"/>
            <w:vAlign w:val="bottom"/>
          </w:tcPr>
          <w:p w14:paraId="012D9D52" w14:textId="77777777" w:rsidR="008A1CC1" w:rsidRDefault="008A1CC1">
            <w:pPr>
              <w:rPr>
                <w:rFonts w:ascii="宋体"/>
              </w:rPr>
            </w:pPr>
          </w:p>
        </w:tc>
        <w:tc>
          <w:tcPr>
            <w:tcW w:w="0" w:type="auto"/>
            <w:shd w:val="clear" w:color="auto" w:fill="auto"/>
            <w:vAlign w:val="bottom"/>
          </w:tcPr>
          <w:p w14:paraId="012D9D53" w14:textId="77777777" w:rsidR="008A1CC1" w:rsidRDefault="008A1CC1">
            <w:pPr>
              <w:rPr>
                <w:rFonts w:ascii="宋体"/>
              </w:rPr>
            </w:pPr>
          </w:p>
        </w:tc>
        <w:tc>
          <w:tcPr>
            <w:tcW w:w="0" w:type="auto"/>
            <w:shd w:val="clear" w:color="auto" w:fill="auto"/>
            <w:vAlign w:val="bottom"/>
          </w:tcPr>
          <w:p w14:paraId="012D9D54" w14:textId="77777777" w:rsidR="008A1CC1" w:rsidRDefault="008A1CC1">
            <w:pPr>
              <w:rPr>
                <w:rFonts w:ascii="宋体"/>
              </w:rPr>
            </w:pPr>
          </w:p>
        </w:tc>
        <w:tc>
          <w:tcPr>
            <w:tcW w:w="0" w:type="auto"/>
            <w:shd w:val="clear" w:color="auto" w:fill="auto"/>
            <w:vAlign w:val="bottom"/>
          </w:tcPr>
          <w:p w14:paraId="012D9D55" w14:textId="77777777" w:rsidR="008A1CC1" w:rsidRDefault="008A1CC1">
            <w:pPr>
              <w:rPr>
                <w:rFonts w:ascii="宋体"/>
              </w:rPr>
            </w:pPr>
          </w:p>
        </w:tc>
        <w:tc>
          <w:tcPr>
            <w:tcW w:w="0" w:type="auto"/>
            <w:shd w:val="clear" w:color="auto" w:fill="auto"/>
            <w:vAlign w:val="bottom"/>
          </w:tcPr>
          <w:p w14:paraId="012D9D56" w14:textId="77777777" w:rsidR="008A1CC1" w:rsidRDefault="008A1CC1">
            <w:pPr>
              <w:rPr>
                <w:rFonts w:ascii="宋体"/>
              </w:rPr>
            </w:pPr>
          </w:p>
        </w:tc>
        <w:tc>
          <w:tcPr>
            <w:tcW w:w="0" w:type="auto"/>
            <w:shd w:val="clear" w:color="auto" w:fill="auto"/>
            <w:vAlign w:val="bottom"/>
          </w:tcPr>
          <w:p w14:paraId="012D9D57" w14:textId="77777777" w:rsidR="008A1CC1" w:rsidRDefault="008A1CC1">
            <w:pPr>
              <w:rPr>
                <w:rFonts w:ascii="宋体"/>
              </w:rPr>
            </w:pPr>
          </w:p>
        </w:tc>
        <w:tc>
          <w:tcPr>
            <w:tcW w:w="0" w:type="auto"/>
            <w:shd w:val="clear" w:color="auto" w:fill="auto"/>
            <w:vAlign w:val="bottom"/>
          </w:tcPr>
          <w:p w14:paraId="012D9D58" w14:textId="77777777" w:rsidR="008A1CC1" w:rsidRDefault="008A1CC1">
            <w:pPr>
              <w:rPr>
                <w:rFonts w:ascii="宋体"/>
              </w:rPr>
            </w:pPr>
          </w:p>
        </w:tc>
        <w:tc>
          <w:tcPr>
            <w:tcW w:w="0" w:type="auto"/>
            <w:shd w:val="clear" w:color="auto" w:fill="auto"/>
            <w:vAlign w:val="bottom"/>
          </w:tcPr>
          <w:p w14:paraId="012D9D59" w14:textId="77777777" w:rsidR="008A1CC1" w:rsidRDefault="008A1CC1">
            <w:pPr>
              <w:rPr>
                <w:rFonts w:ascii="宋体"/>
              </w:rPr>
            </w:pPr>
          </w:p>
        </w:tc>
        <w:tc>
          <w:tcPr>
            <w:tcW w:w="0" w:type="auto"/>
            <w:shd w:val="clear" w:color="auto" w:fill="auto"/>
            <w:vAlign w:val="bottom"/>
          </w:tcPr>
          <w:p w14:paraId="012D9D5A" w14:textId="77777777" w:rsidR="008A1CC1" w:rsidRDefault="008A1CC1">
            <w:pPr>
              <w:rPr>
                <w:rFonts w:ascii="宋体"/>
              </w:rPr>
            </w:pPr>
          </w:p>
        </w:tc>
        <w:tc>
          <w:tcPr>
            <w:tcW w:w="0" w:type="auto"/>
            <w:shd w:val="clear" w:color="auto" w:fill="auto"/>
            <w:vAlign w:val="bottom"/>
          </w:tcPr>
          <w:p w14:paraId="012D9D5B" w14:textId="77777777" w:rsidR="008A1CC1" w:rsidRDefault="008A1CC1">
            <w:pPr>
              <w:rPr>
                <w:rFonts w:ascii="宋体"/>
              </w:rPr>
            </w:pPr>
          </w:p>
        </w:tc>
        <w:tc>
          <w:tcPr>
            <w:tcW w:w="0" w:type="auto"/>
            <w:shd w:val="clear" w:color="auto" w:fill="auto"/>
            <w:vAlign w:val="bottom"/>
          </w:tcPr>
          <w:p w14:paraId="012D9D5C" w14:textId="77777777" w:rsidR="008A1CC1" w:rsidRDefault="008A1CC1">
            <w:pPr>
              <w:rPr>
                <w:rFonts w:ascii="宋体"/>
              </w:rPr>
            </w:pPr>
          </w:p>
        </w:tc>
        <w:tc>
          <w:tcPr>
            <w:tcW w:w="0" w:type="auto"/>
            <w:shd w:val="clear" w:color="auto" w:fill="auto"/>
            <w:vAlign w:val="bottom"/>
          </w:tcPr>
          <w:p w14:paraId="012D9D5D" w14:textId="77777777" w:rsidR="008A1CC1" w:rsidRDefault="008A1CC1">
            <w:pPr>
              <w:rPr>
                <w:rFonts w:ascii="宋体"/>
              </w:rPr>
            </w:pPr>
          </w:p>
        </w:tc>
      </w:tr>
      <w:tr w:rsidR="008A1CC1" w14:paraId="012D9D6D" w14:textId="77777777">
        <w:trPr>
          <w:trHeight w:val="400"/>
        </w:trPr>
        <w:tc>
          <w:tcPr>
            <w:tcW w:w="0" w:type="auto"/>
            <w:gridSpan w:val="3"/>
            <w:shd w:val="clear" w:color="auto" w:fill="auto"/>
            <w:tcMar>
              <w:top w:w="0" w:type="dxa"/>
              <w:left w:w="20" w:type="dxa"/>
              <w:bottom w:w="0" w:type="dxa"/>
              <w:right w:w="20" w:type="dxa"/>
            </w:tcMar>
            <w:vAlign w:val="bottom"/>
          </w:tcPr>
          <w:p w14:paraId="012D9D5F" w14:textId="77777777" w:rsidR="008A1CC1" w:rsidRDefault="008A1CC1">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D60"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 xml:space="preserve">Gross Amounts of Recognized </w:t>
            </w:r>
          </w:p>
          <w:p w14:paraId="012D9D61"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D62" w14:textId="77777777" w:rsidR="008A1CC1" w:rsidRDefault="008A1CC1">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D63"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D64"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9D65" w14:textId="77777777" w:rsidR="008A1CC1" w:rsidRDefault="00EB3825">
            <w:pPr>
              <w:jc w:val="center"/>
              <w:textAlignment w:val="bottom"/>
            </w:pPr>
            <w:r>
              <w:rPr>
                <w:rFonts w:ascii="Arial" w:eastAsia="宋体" w:hAnsi="Arial" w:cs="Arial"/>
                <w:b/>
                <w:bCs/>
                <w:color w:val="000000"/>
                <w:sz w:val="15"/>
                <w:szCs w:val="15"/>
              </w:rPr>
              <w:t>Net Amounts of Assets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D66"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9D67" w14:textId="77777777" w:rsidR="008A1CC1" w:rsidRDefault="00EB3825">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012D9D68" w14:textId="77777777" w:rsidR="008A1CC1" w:rsidRDefault="008A1CC1">
            <w:pPr>
              <w:rPr>
                <w:rFonts w:ascii="宋体"/>
                <w:vanish/>
              </w:rPr>
            </w:pPr>
          </w:p>
        </w:tc>
        <w:tc>
          <w:tcPr>
            <w:tcW w:w="0" w:type="auto"/>
            <w:gridSpan w:val="3"/>
            <w:shd w:val="clear" w:color="auto" w:fill="auto"/>
            <w:vAlign w:val="bottom"/>
          </w:tcPr>
          <w:p w14:paraId="012D9D69" w14:textId="77777777" w:rsidR="008A1CC1" w:rsidRDefault="008A1CC1">
            <w:pPr>
              <w:rPr>
                <w:rFonts w:ascii="宋体"/>
                <w:vanish/>
              </w:rPr>
            </w:pPr>
          </w:p>
        </w:tc>
        <w:tc>
          <w:tcPr>
            <w:tcW w:w="0" w:type="auto"/>
            <w:gridSpan w:val="3"/>
            <w:shd w:val="clear" w:color="auto" w:fill="auto"/>
            <w:vAlign w:val="bottom"/>
          </w:tcPr>
          <w:p w14:paraId="012D9D6A" w14:textId="77777777" w:rsidR="008A1CC1" w:rsidRDefault="008A1CC1">
            <w:pPr>
              <w:rPr>
                <w:rFonts w:ascii="宋体"/>
                <w:vanish/>
              </w:rPr>
            </w:pPr>
          </w:p>
        </w:tc>
        <w:tc>
          <w:tcPr>
            <w:tcW w:w="0" w:type="auto"/>
            <w:gridSpan w:val="3"/>
            <w:shd w:val="clear" w:color="auto" w:fill="auto"/>
            <w:vAlign w:val="bottom"/>
          </w:tcPr>
          <w:p w14:paraId="012D9D6B" w14:textId="77777777" w:rsidR="008A1CC1" w:rsidRDefault="008A1CC1">
            <w:pPr>
              <w:rPr>
                <w:rFonts w:ascii="宋体"/>
                <w:vanish/>
              </w:rPr>
            </w:pPr>
          </w:p>
        </w:tc>
        <w:tc>
          <w:tcPr>
            <w:tcW w:w="0" w:type="auto"/>
            <w:gridSpan w:val="3"/>
            <w:shd w:val="clear" w:color="auto" w:fill="auto"/>
            <w:vAlign w:val="bottom"/>
          </w:tcPr>
          <w:p w14:paraId="012D9D6C" w14:textId="77777777" w:rsidR="008A1CC1" w:rsidRDefault="008A1CC1">
            <w:pPr>
              <w:rPr>
                <w:rFonts w:ascii="宋体"/>
                <w:vanish/>
              </w:rPr>
            </w:pPr>
          </w:p>
        </w:tc>
      </w:tr>
      <w:tr w:rsidR="008A1CC1" w14:paraId="012D9D7D" w14:textId="77777777">
        <w:trPr>
          <w:trHeight w:val="540"/>
        </w:trPr>
        <w:tc>
          <w:tcPr>
            <w:tcW w:w="0" w:type="auto"/>
            <w:gridSpan w:val="3"/>
            <w:shd w:val="clear" w:color="auto" w:fill="auto"/>
            <w:tcMar>
              <w:top w:w="40" w:type="dxa"/>
              <w:left w:w="20" w:type="dxa"/>
              <w:bottom w:w="40" w:type="dxa"/>
              <w:right w:w="20" w:type="dxa"/>
            </w:tcMar>
            <w:vAlign w:val="bottom"/>
          </w:tcPr>
          <w:p w14:paraId="012D9D6E"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D6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D70" w14:textId="77777777" w:rsidR="008A1CC1" w:rsidRDefault="008A1CC1">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D7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D72"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9D73"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9D7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D75"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D7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D77"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012D9D78" w14:textId="77777777" w:rsidR="008A1CC1" w:rsidRDefault="008A1CC1">
            <w:pPr>
              <w:rPr>
                <w:rFonts w:ascii="宋体"/>
                <w:vanish/>
              </w:rPr>
            </w:pPr>
          </w:p>
        </w:tc>
        <w:tc>
          <w:tcPr>
            <w:tcW w:w="0" w:type="auto"/>
            <w:gridSpan w:val="3"/>
            <w:shd w:val="clear" w:color="auto" w:fill="auto"/>
            <w:vAlign w:val="bottom"/>
          </w:tcPr>
          <w:p w14:paraId="012D9D79" w14:textId="77777777" w:rsidR="008A1CC1" w:rsidRDefault="008A1CC1">
            <w:pPr>
              <w:rPr>
                <w:rFonts w:ascii="宋体"/>
                <w:vanish/>
              </w:rPr>
            </w:pPr>
          </w:p>
        </w:tc>
        <w:tc>
          <w:tcPr>
            <w:tcW w:w="0" w:type="auto"/>
            <w:gridSpan w:val="3"/>
            <w:shd w:val="clear" w:color="auto" w:fill="auto"/>
            <w:vAlign w:val="bottom"/>
          </w:tcPr>
          <w:p w14:paraId="012D9D7A" w14:textId="77777777" w:rsidR="008A1CC1" w:rsidRDefault="008A1CC1">
            <w:pPr>
              <w:rPr>
                <w:rFonts w:ascii="宋体"/>
                <w:vanish/>
              </w:rPr>
            </w:pPr>
          </w:p>
        </w:tc>
        <w:tc>
          <w:tcPr>
            <w:tcW w:w="0" w:type="auto"/>
            <w:gridSpan w:val="3"/>
            <w:shd w:val="clear" w:color="auto" w:fill="auto"/>
            <w:vAlign w:val="bottom"/>
          </w:tcPr>
          <w:p w14:paraId="012D9D7B" w14:textId="77777777" w:rsidR="008A1CC1" w:rsidRDefault="008A1CC1">
            <w:pPr>
              <w:rPr>
                <w:rFonts w:ascii="宋体"/>
                <w:vanish/>
              </w:rPr>
            </w:pPr>
          </w:p>
        </w:tc>
        <w:tc>
          <w:tcPr>
            <w:tcW w:w="0" w:type="auto"/>
            <w:gridSpan w:val="3"/>
            <w:shd w:val="clear" w:color="auto" w:fill="auto"/>
            <w:vAlign w:val="bottom"/>
          </w:tcPr>
          <w:p w14:paraId="012D9D7C" w14:textId="77777777" w:rsidR="008A1CC1" w:rsidRDefault="008A1CC1">
            <w:pPr>
              <w:rPr>
                <w:rFonts w:ascii="宋体"/>
                <w:vanish/>
              </w:rPr>
            </w:pPr>
          </w:p>
        </w:tc>
      </w:tr>
      <w:tr w:rsidR="008A1CC1" w14:paraId="012D9D8A" w14:textId="77777777">
        <w:tc>
          <w:tcPr>
            <w:tcW w:w="0" w:type="auto"/>
            <w:gridSpan w:val="12"/>
            <w:shd w:val="clear" w:color="auto" w:fill="auto"/>
            <w:tcMar>
              <w:top w:w="40" w:type="dxa"/>
              <w:left w:w="20" w:type="dxa"/>
              <w:bottom w:w="40" w:type="dxa"/>
              <w:right w:w="20" w:type="dxa"/>
            </w:tcMar>
            <w:vAlign w:val="bottom"/>
          </w:tcPr>
          <w:p w14:paraId="012D9D7E" w14:textId="77777777" w:rsidR="008A1CC1" w:rsidRDefault="00EB3825">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012D9D7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D8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D81"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D8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D8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D84" w14:textId="77777777" w:rsidR="008A1CC1" w:rsidRDefault="008A1CC1">
            <w:pPr>
              <w:rPr>
                <w:rFonts w:ascii="宋体"/>
              </w:rPr>
            </w:pPr>
          </w:p>
        </w:tc>
        <w:tc>
          <w:tcPr>
            <w:tcW w:w="0" w:type="auto"/>
            <w:shd w:val="clear" w:color="auto" w:fill="auto"/>
            <w:vAlign w:val="bottom"/>
          </w:tcPr>
          <w:p w14:paraId="012D9D85" w14:textId="77777777" w:rsidR="008A1CC1" w:rsidRDefault="008A1CC1">
            <w:pPr>
              <w:rPr>
                <w:rFonts w:ascii="宋体"/>
                <w:vanish/>
              </w:rPr>
            </w:pPr>
          </w:p>
        </w:tc>
        <w:tc>
          <w:tcPr>
            <w:tcW w:w="0" w:type="auto"/>
            <w:gridSpan w:val="3"/>
            <w:shd w:val="clear" w:color="auto" w:fill="auto"/>
            <w:vAlign w:val="bottom"/>
          </w:tcPr>
          <w:p w14:paraId="012D9D86" w14:textId="77777777" w:rsidR="008A1CC1" w:rsidRDefault="008A1CC1">
            <w:pPr>
              <w:rPr>
                <w:rFonts w:ascii="宋体"/>
                <w:vanish/>
              </w:rPr>
            </w:pPr>
          </w:p>
        </w:tc>
        <w:tc>
          <w:tcPr>
            <w:tcW w:w="0" w:type="auto"/>
            <w:gridSpan w:val="3"/>
            <w:shd w:val="clear" w:color="auto" w:fill="auto"/>
            <w:vAlign w:val="bottom"/>
          </w:tcPr>
          <w:p w14:paraId="012D9D87" w14:textId="77777777" w:rsidR="008A1CC1" w:rsidRDefault="008A1CC1">
            <w:pPr>
              <w:rPr>
                <w:rFonts w:ascii="宋体"/>
                <w:vanish/>
              </w:rPr>
            </w:pPr>
          </w:p>
        </w:tc>
        <w:tc>
          <w:tcPr>
            <w:tcW w:w="0" w:type="auto"/>
            <w:gridSpan w:val="3"/>
            <w:shd w:val="clear" w:color="auto" w:fill="auto"/>
            <w:vAlign w:val="bottom"/>
          </w:tcPr>
          <w:p w14:paraId="012D9D88" w14:textId="77777777" w:rsidR="008A1CC1" w:rsidRDefault="008A1CC1">
            <w:pPr>
              <w:rPr>
                <w:rFonts w:ascii="宋体"/>
                <w:vanish/>
              </w:rPr>
            </w:pPr>
          </w:p>
        </w:tc>
        <w:tc>
          <w:tcPr>
            <w:tcW w:w="0" w:type="auto"/>
            <w:gridSpan w:val="3"/>
            <w:shd w:val="clear" w:color="auto" w:fill="auto"/>
            <w:vAlign w:val="bottom"/>
          </w:tcPr>
          <w:p w14:paraId="012D9D89" w14:textId="77777777" w:rsidR="008A1CC1" w:rsidRDefault="008A1CC1">
            <w:pPr>
              <w:rPr>
                <w:rFonts w:ascii="宋体"/>
                <w:vanish/>
              </w:rPr>
            </w:pPr>
          </w:p>
        </w:tc>
      </w:tr>
      <w:tr w:rsidR="008A1CC1" w14:paraId="012D9DA4" w14:textId="77777777">
        <w:tc>
          <w:tcPr>
            <w:tcW w:w="0" w:type="auto"/>
            <w:gridSpan w:val="3"/>
            <w:shd w:val="clear" w:color="auto" w:fill="CCEEFF"/>
            <w:tcMar>
              <w:top w:w="40" w:type="dxa"/>
              <w:left w:w="20" w:type="dxa"/>
              <w:bottom w:w="40" w:type="dxa"/>
              <w:right w:w="20" w:type="dxa"/>
            </w:tcMar>
            <w:vAlign w:val="bottom"/>
          </w:tcPr>
          <w:p w14:paraId="012D9D8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012D9D8C"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D8D" w14:textId="77777777" w:rsidR="008A1CC1" w:rsidRDefault="00EB3825">
            <w:pPr>
              <w:jc w:val="right"/>
              <w:textAlignment w:val="bottom"/>
            </w:pPr>
            <w:r>
              <w:rPr>
                <w:rFonts w:ascii="Arial" w:eastAsia="宋体" w:hAnsi="Arial" w:cs="Arial"/>
                <w:b/>
                <w:bCs/>
                <w:color w:val="000000"/>
                <w:sz w:val="15"/>
                <w:szCs w:val="15"/>
              </w:rPr>
              <w:t>20,919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D8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D8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D90"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D91" w14:textId="77777777" w:rsidR="008A1CC1" w:rsidRDefault="00EB3825">
            <w:pPr>
              <w:jc w:val="right"/>
              <w:textAlignment w:val="bottom"/>
            </w:pPr>
            <w:r>
              <w:rPr>
                <w:rFonts w:ascii="Arial" w:eastAsia="宋体" w:hAnsi="Arial" w:cs="Arial"/>
                <w:b/>
                <w:bCs/>
                <w:color w:val="000000"/>
                <w:sz w:val="15"/>
                <w:szCs w:val="15"/>
              </w:rPr>
              <w:t>(12,400)</w:t>
            </w:r>
          </w:p>
        </w:tc>
        <w:tc>
          <w:tcPr>
            <w:tcW w:w="0" w:type="auto"/>
            <w:shd w:val="clear" w:color="auto" w:fill="CCEEFF"/>
            <w:tcMar>
              <w:top w:w="40" w:type="dxa"/>
              <w:left w:w="0" w:type="dxa"/>
              <w:bottom w:w="40" w:type="dxa"/>
              <w:right w:w="20" w:type="dxa"/>
            </w:tcMar>
            <w:vAlign w:val="bottom"/>
          </w:tcPr>
          <w:p w14:paraId="012D9D9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D93"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D94"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D95" w14:textId="77777777" w:rsidR="008A1CC1" w:rsidRDefault="00EB3825">
            <w:pPr>
              <w:jc w:val="right"/>
              <w:textAlignment w:val="bottom"/>
            </w:pPr>
            <w:r>
              <w:rPr>
                <w:rFonts w:ascii="Arial" w:eastAsia="宋体" w:hAnsi="Arial" w:cs="Arial"/>
                <w:b/>
                <w:bCs/>
                <w:color w:val="000000"/>
                <w:sz w:val="15"/>
                <w:szCs w:val="15"/>
              </w:rPr>
              <w:t>8,519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D9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D9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D98"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D99"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D9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D9B"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D9C"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D9D" w14:textId="77777777" w:rsidR="008A1CC1" w:rsidRDefault="00EB3825">
            <w:pPr>
              <w:jc w:val="right"/>
              <w:textAlignment w:val="bottom"/>
            </w:pPr>
            <w:r>
              <w:rPr>
                <w:rFonts w:ascii="Arial" w:eastAsia="宋体" w:hAnsi="Arial" w:cs="Arial"/>
                <w:b/>
                <w:bCs/>
                <w:color w:val="000000"/>
                <w:sz w:val="15"/>
                <w:szCs w:val="15"/>
              </w:rPr>
              <w:t>8,519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D9E" w14:textId="77777777" w:rsidR="008A1CC1" w:rsidRDefault="008A1CC1">
            <w:pPr>
              <w:jc w:val="right"/>
              <w:rPr>
                <w:rFonts w:ascii="宋体"/>
              </w:rPr>
            </w:pPr>
          </w:p>
        </w:tc>
        <w:tc>
          <w:tcPr>
            <w:tcW w:w="0" w:type="auto"/>
            <w:shd w:val="clear" w:color="auto" w:fill="auto"/>
            <w:vAlign w:val="bottom"/>
          </w:tcPr>
          <w:p w14:paraId="012D9D9F" w14:textId="77777777" w:rsidR="008A1CC1" w:rsidRDefault="008A1CC1">
            <w:pPr>
              <w:rPr>
                <w:rFonts w:ascii="宋体"/>
                <w:vanish/>
              </w:rPr>
            </w:pPr>
          </w:p>
        </w:tc>
        <w:tc>
          <w:tcPr>
            <w:tcW w:w="0" w:type="auto"/>
            <w:gridSpan w:val="3"/>
            <w:shd w:val="clear" w:color="auto" w:fill="auto"/>
            <w:vAlign w:val="bottom"/>
          </w:tcPr>
          <w:p w14:paraId="012D9DA0" w14:textId="77777777" w:rsidR="008A1CC1" w:rsidRDefault="008A1CC1">
            <w:pPr>
              <w:rPr>
                <w:rFonts w:ascii="宋体"/>
                <w:vanish/>
              </w:rPr>
            </w:pPr>
          </w:p>
        </w:tc>
        <w:tc>
          <w:tcPr>
            <w:tcW w:w="0" w:type="auto"/>
            <w:gridSpan w:val="3"/>
            <w:shd w:val="clear" w:color="auto" w:fill="auto"/>
            <w:vAlign w:val="bottom"/>
          </w:tcPr>
          <w:p w14:paraId="012D9DA1" w14:textId="77777777" w:rsidR="008A1CC1" w:rsidRDefault="008A1CC1">
            <w:pPr>
              <w:rPr>
                <w:rFonts w:ascii="宋体"/>
                <w:vanish/>
              </w:rPr>
            </w:pPr>
          </w:p>
        </w:tc>
        <w:tc>
          <w:tcPr>
            <w:tcW w:w="0" w:type="auto"/>
            <w:gridSpan w:val="3"/>
            <w:shd w:val="clear" w:color="auto" w:fill="auto"/>
            <w:vAlign w:val="bottom"/>
          </w:tcPr>
          <w:p w14:paraId="012D9DA2" w14:textId="77777777" w:rsidR="008A1CC1" w:rsidRDefault="008A1CC1">
            <w:pPr>
              <w:rPr>
                <w:rFonts w:ascii="宋体"/>
                <w:vanish/>
              </w:rPr>
            </w:pPr>
          </w:p>
        </w:tc>
        <w:tc>
          <w:tcPr>
            <w:tcW w:w="0" w:type="auto"/>
            <w:gridSpan w:val="3"/>
            <w:shd w:val="clear" w:color="auto" w:fill="auto"/>
            <w:vAlign w:val="bottom"/>
          </w:tcPr>
          <w:p w14:paraId="012D9DA3" w14:textId="77777777" w:rsidR="008A1CC1" w:rsidRDefault="008A1CC1">
            <w:pPr>
              <w:rPr>
                <w:rFonts w:ascii="宋体"/>
                <w:vanish/>
              </w:rPr>
            </w:pPr>
          </w:p>
        </w:tc>
      </w:tr>
      <w:tr w:rsidR="008A1CC1" w14:paraId="012D9DB9" w14:textId="77777777">
        <w:tc>
          <w:tcPr>
            <w:tcW w:w="0" w:type="auto"/>
            <w:gridSpan w:val="3"/>
            <w:shd w:val="clear" w:color="auto" w:fill="FFFFFF"/>
            <w:tcMar>
              <w:top w:w="40" w:type="dxa"/>
              <w:left w:w="20" w:type="dxa"/>
              <w:bottom w:w="40" w:type="dxa"/>
              <w:right w:w="20" w:type="dxa"/>
            </w:tcMar>
            <w:vAlign w:val="bottom"/>
          </w:tcPr>
          <w:p w14:paraId="012D9DA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012D9DA6" w14:textId="77777777" w:rsidR="008A1CC1" w:rsidRDefault="00EB3825">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DA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DA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DA9"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DA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DA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DAC" w14:textId="77777777" w:rsidR="008A1CC1" w:rsidRDefault="00EB3825">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DA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DA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DAF"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DB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DB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DB2" w14:textId="77777777" w:rsidR="008A1CC1" w:rsidRDefault="00EB3825">
            <w:pPr>
              <w:jc w:val="right"/>
              <w:textAlignment w:val="bottom"/>
            </w:pPr>
            <w:r>
              <w:rPr>
                <w:rFonts w:ascii="Arial" w:eastAsia="宋体" w:hAnsi="Arial" w:cs="Arial"/>
                <w:b/>
                <w:bCs/>
                <w:color w:val="000000"/>
                <w:sz w:val="15"/>
                <w:szCs w:val="15"/>
              </w:rPr>
              <w:t>9</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DB3" w14:textId="77777777" w:rsidR="008A1CC1" w:rsidRDefault="008A1CC1">
            <w:pPr>
              <w:jc w:val="right"/>
              <w:rPr>
                <w:rFonts w:ascii="宋体"/>
              </w:rPr>
            </w:pPr>
          </w:p>
        </w:tc>
        <w:tc>
          <w:tcPr>
            <w:tcW w:w="0" w:type="auto"/>
            <w:shd w:val="clear" w:color="auto" w:fill="auto"/>
            <w:vAlign w:val="bottom"/>
          </w:tcPr>
          <w:p w14:paraId="012D9DB4" w14:textId="77777777" w:rsidR="008A1CC1" w:rsidRDefault="008A1CC1">
            <w:pPr>
              <w:rPr>
                <w:rFonts w:ascii="宋体"/>
                <w:vanish/>
              </w:rPr>
            </w:pPr>
          </w:p>
        </w:tc>
        <w:tc>
          <w:tcPr>
            <w:tcW w:w="0" w:type="auto"/>
            <w:gridSpan w:val="3"/>
            <w:shd w:val="clear" w:color="auto" w:fill="auto"/>
            <w:vAlign w:val="bottom"/>
          </w:tcPr>
          <w:p w14:paraId="012D9DB5" w14:textId="77777777" w:rsidR="008A1CC1" w:rsidRDefault="008A1CC1">
            <w:pPr>
              <w:rPr>
                <w:rFonts w:ascii="宋体"/>
                <w:vanish/>
              </w:rPr>
            </w:pPr>
          </w:p>
        </w:tc>
        <w:tc>
          <w:tcPr>
            <w:tcW w:w="0" w:type="auto"/>
            <w:gridSpan w:val="3"/>
            <w:shd w:val="clear" w:color="auto" w:fill="auto"/>
            <w:vAlign w:val="bottom"/>
          </w:tcPr>
          <w:p w14:paraId="012D9DB6" w14:textId="77777777" w:rsidR="008A1CC1" w:rsidRDefault="008A1CC1">
            <w:pPr>
              <w:rPr>
                <w:rFonts w:ascii="宋体"/>
                <w:vanish/>
              </w:rPr>
            </w:pPr>
          </w:p>
        </w:tc>
        <w:tc>
          <w:tcPr>
            <w:tcW w:w="0" w:type="auto"/>
            <w:gridSpan w:val="3"/>
            <w:shd w:val="clear" w:color="auto" w:fill="auto"/>
            <w:vAlign w:val="bottom"/>
          </w:tcPr>
          <w:p w14:paraId="012D9DB7" w14:textId="77777777" w:rsidR="008A1CC1" w:rsidRDefault="008A1CC1">
            <w:pPr>
              <w:rPr>
                <w:rFonts w:ascii="宋体"/>
                <w:vanish/>
              </w:rPr>
            </w:pPr>
          </w:p>
        </w:tc>
        <w:tc>
          <w:tcPr>
            <w:tcW w:w="0" w:type="auto"/>
            <w:gridSpan w:val="3"/>
            <w:shd w:val="clear" w:color="auto" w:fill="auto"/>
            <w:vAlign w:val="bottom"/>
          </w:tcPr>
          <w:p w14:paraId="012D9DB8" w14:textId="77777777" w:rsidR="008A1CC1" w:rsidRDefault="008A1CC1">
            <w:pPr>
              <w:rPr>
                <w:rFonts w:ascii="宋体"/>
                <w:vanish/>
              </w:rPr>
            </w:pPr>
          </w:p>
        </w:tc>
      </w:tr>
      <w:tr w:rsidR="008A1CC1" w14:paraId="012D9DC9" w14:textId="77777777">
        <w:trPr>
          <w:hidden/>
        </w:trPr>
        <w:tc>
          <w:tcPr>
            <w:tcW w:w="0" w:type="auto"/>
            <w:gridSpan w:val="3"/>
            <w:shd w:val="clear" w:color="auto" w:fill="auto"/>
            <w:vAlign w:val="bottom"/>
          </w:tcPr>
          <w:p w14:paraId="012D9DBA" w14:textId="77777777" w:rsidR="008A1CC1" w:rsidRDefault="008A1CC1">
            <w:pPr>
              <w:rPr>
                <w:rFonts w:ascii="宋体"/>
                <w:vanish/>
              </w:rPr>
            </w:pPr>
          </w:p>
        </w:tc>
        <w:tc>
          <w:tcPr>
            <w:tcW w:w="0" w:type="auto"/>
            <w:gridSpan w:val="3"/>
            <w:shd w:val="clear" w:color="auto" w:fill="auto"/>
            <w:vAlign w:val="bottom"/>
          </w:tcPr>
          <w:p w14:paraId="012D9DBB" w14:textId="77777777" w:rsidR="008A1CC1" w:rsidRDefault="008A1CC1">
            <w:pPr>
              <w:rPr>
                <w:rFonts w:ascii="宋体"/>
                <w:vanish/>
              </w:rPr>
            </w:pPr>
          </w:p>
        </w:tc>
        <w:tc>
          <w:tcPr>
            <w:tcW w:w="0" w:type="auto"/>
            <w:gridSpan w:val="3"/>
            <w:shd w:val="clear" w:color="auto" w:fill="auto"/>
            <w:vAlign w:val="bottom"/>
          </w:tcPr>
          <w:p w14:paraId="012D9DBC" w14:textId="77777777" w:rsidR="008A1CC1" w:rsidRDefault="008A1CC1">
            <w:pPr>
              <w:rPr>
                <w:rFonts w:ascii="宋体"/>
                <w:vanish/>
              </w:rPr>
            </w:pPr>
          </w:p>
        </w:tc>
        <w:tc>
          <w:tcPr>
            <w:tcW w:w="0" w:type="auto"/>
            <w:gridSpan w:val="3"/>
            <w:shd w:val="clear" w:color="auto" w:fill="auto"/>
            <w:vAlign w:val="bottom"/>
          </w:tcPr>
          <w:p w14:paraId="012D9DBD" w14:textId="77777777" w:rsidR="008A1CC1" w:rsidRDefault="008A1CC1">
            <w:pPr>
              <w:rPr>
                <w:rFonts w:ascii="宋体"/>
                <w:vanish/>
              </w:rPr>
            </w:pPr>
          </w:p>
        </w:tc>
        <w:tc>
          <w:tcPr>
            <w:tcW w:w="0" w:type="auto"/>
            <w:gridSpan w:val="3"/>
            <w:shd w:val="clear" w:color="auto" w:fill="auto"/>
            <w:vAlign w:val="bottom"/>
          </w:tcPr>
          <w:p w14:paraId="012D9DBE" w14:textId="77777777" w:rsidR="008A1CC1" w:rsidRDefault="008A1CC1">
            <w:pPr>
              <w:rPr>
                <w:rFonts w:ascii="宋体"/>
                <w:vanish/>
              </w:rPr>
            </w:pPr>
          </w:p>
        </w:tc>
        <w:tc>
          <w:tcPr>
            <w:tcW w:w="0" w:type="auto"/>
            <w:gridSpan w:val="3"/>
            <w:shd w:val="clear" w:color="auto" w:fill="auto"/>
            <w:vAlign w:val="bottom"/>
          </w:tcPr>
          <w:p w14:paraId="012D9DBF" w14:textId="77777777" w:rsidR="008A1CC1" w:rsidRDefault="008A1CC1">
            <w:pPr>
              <w:rPr>
                <w:rFonts w:ascii="宋体"/>
                <w:vanish/>
              </w:rPr>
            </w:pPr>
          </w:p>
        </w:tc>
        <w:tc>
          <w:tcPr>
            <w:tcW w:w="0" w:type="auto"/>
            <w:gridSpan w:val="3"/>
            <w:shd w:val="clear" w:color="auto" w:fill="auto"/>
            <w:vAlign w:val="bottom"/>
          </w:tcPr>
          <w:p w14:paraId="012D9DC0" w14:textId="77777777" w:rsidR="008A1CC1" w:rsidRDefault="008A1CC1">
            <w:pPr>
              <w:rPr>
                <w:rFonts w:ascii="宋体"/>
                <w:vanish/>
              </w:rPr>
            </w:pPr>
          </w:p>
        </w:tc>
        <w:tc>
          <w:tcPr>
            <w:tcW w:w="0" w:type="auto"/>
            <w:gridSpan w:val="3"/>
            <w:shd w:val="clear" w:color="auto" w:fill="auto"/>
            <w:vAlign w:val="bottom"/>
          </w:tcPr>
          <w:p w14:paraId="012D9DC1" w14:textId="77777777" w:rsidR="008A1CC1" w:rsidRDefault="008A1CC1">
            <w:pPr>
              <w:rPr>
                <w:rFonts w:ascii="宋体"/>
                <w:vanish/>
              </w:rPr>
            </w:pPr>
          </w:p>
        </w:tc>
        <w:tc>
          <w:tcPr>
            <w:tcW w:w="0" w:type="auto"/>
            <w:gridSpan w:val="3"/>
            <w:shd w:val="clear" w:color="auto" w:fill="auto"/>
            <w:vAlign w:val="bottom"/>
          </w:tcPr>
          <w:p w14:paraId="012D9DC2" w14:textId="77777777" w:rsidR="008A1CC1" w:rsidRDefault="008A1CC1">
            <w:pPr>
              <w:rPr>
                <w:rFonts w:ascii="宋体"/>
                <w:vanish/>
              </w:rPr>
            </w:pPr>
          </w:p>
        </w:tc>
        <w:tc>
          <w:tcPr>
            <w:tcW w:w="0" w:type="auto"/>
            <w:gridSpan w:val="3"/>
            <w:shd w:val="clear" w:color="auto" w:fill="auto"/>
            <w:vAlign w:val="bottom"/>
          </w:tcPr>
          <w:p w14:paraId="012D9DC3" w14:textId="77777777" w:rsidR="008A1CC1" w:rsidRDefault="008A1CC1">
            <w:pPr>
              <w:rPr>
                <w:rFonts w:ascii="宋体"/>
                <w:vanish/>
              </w:rPr>
            </w:pPr>
          </w:p>
        </w:tc>
        <w:tc>
          <w:tcPr>
            <w:tcW w:w="0" w:type="auto"/>
            <w:shd w:val="clear" w:color="auto" w:fill="auto"/>
            <w:vAlign w:val="bottom"/>
          </w:tcPr>
          <w:p w14:paraId="012D9DC4" w14:textId="77777777" w:rsidR="008A1CC1" w:rsidRDefault="008A1CC1">
            <w:pPr>
              <w:rPr>
                <w:rFonts w:ascii="宋体"/>
                <w:vanish/>
              </w:rPr>
            </w:pPr>
          </w:p>
        </w:tc>
        <w:tc>
          <w:tcPr>
            <w:tcW w:w="0" w:type="auto"/>
            <w:gridSpan w:val="3"/>
            <w:shd w:val="clear" w:color="auto" w:fill="auto"/>
            <w:vAlign w:val="bottom"/>
          </w:tcPr>
          <w:p w14:paraId="012D9DC5" w14:textId="77777777" w:rsidR="008A1CC1" w:rsidRDefault="008A1CC1">
            <w:pPr>
              <w:rPr>
                <w:rFonts w:ascii="宋体"/>
                <w:vanish/>
              </w:rPr>
            </w:pPr>
          </w:p>
        </w:tc>
        <w:tc>
          <w:tcPr>
            <w:tcW w:w="0" w:type="auto"/>
            <w:gridSpan w:val="3"/>
            <w:shd w:val="clear" w:color="auto" w:fill="auto"/>
            <w:vAlign w:val="bottom"/>
          </w:tcPr>
          <w:p w14:paraId="012D9DC6" w14:textId="77777777" w:rsidR="008A1CC1" w:rsidRDefault="008A1CC1">
            <w:pPr>
              <w:rPr>
                <w:rFonts w:ascii="宋体"/>
                <w:vanish/>
              </w:rPr>
            </w:pPr>
          </w:p>
        </w:tc>
        <w:tc>
          <w:tcPr>
            <w:tcW w:w="0" w:type="auto"/>
            <w:gridSpan w:val="3"/>
            <w:shd w:val="clear" w:color="auto" w:fill="auto"/>
            <w:vAlign w:val="bottom"/>
          </w:tcPr>
          <w:p w14:paraId="012D9DC7" w14:textId="77777777" w:rsidR="008A1CC1" w:rsidRDefault="008A1CC1">
            <w:pPr>
              <w:rPr>
                <w:rFonts w:ascii="宋体"/>
                <w:vanish/>
              </w:rPr>
            </w:pPr>
          </w:p>
        </w:tc>
        <w:tc>
          <w:tcPr>
            <w:tcW w:w="0" w:type="auto"/>
            <w:gridSpan w:val="3"/>
            <w:shd w:val="clear" w:color="auto" w:fill="auto"/>
            <w:vAlign w:val="bottom"/>
          </w:tcPr>
          <w:p w14:paraId="012D9DC8" w14:textId="77777777" w:rsidR="008A1CC1" w:rsidRDefault="008A1CC1">
            <w:pPr>
              <w:rPr>
                <w:rFonts w:ascii="宋体"/>
                <w:vanish/>
              </w:rPr>
            </w:pPr>
          </w:p>
        </w:tc>
      </w:tr>
      <w:tr w:rsidR="008A1CC1" w14:paraId="012D9DD9" w14:textId="77777777">
        <w:trPr>
          <w:hidden/>
        </w:trPr>
        <w:tc>
          <w:tcPr>
            <w:tcW w:w="0" w:type="auto"/>
            <w:gridSpan w:val="3"/>
            <w:shd w:val="clear" w:color="auto" w:fill="auto"/>
            <w:vAlign w:val="bottom"/>
          </w:tcPr>
          <w:p w14:paraId="012D9DCA" w14:textId="77777777" w:rsidR="008A1CC1" w:rsidRDefault="008A1CC1">
            <w:pPr>
              <w:rPr>
                <w:rFonts w:ascii="宋体"/>
                <w:vanish/>
              </w:rPr>
            </w:pPr>
          </w:p>
        </w:tc>
        <w:tc>
          <w:tcPr>
            <w:tcW w:w="0" w:type="auto"/>
            <w:gridSpan w:val="3"/>
            <w:shd w:val="clear" w:color="auto" w:fill="auto"/>
            <w:vAlign w:val="bottom"/>
          </w:tcPr>
          <w:p w14:paraId="012D9DCB" w14:textId="77777777" w:rsidR="008A1CC1" w:rsidRDefault="008A1CC1">
            <w:pPr>
              <w:rPr>
                <w:rFonts w:ascii="宋体"/>
                <w:vanish/>
              </w:rPr>
            </w:pPr>
          </w:p>
        </w:tc>
        <w:tc>
          <w:tcPr>
            <w:tcW w:w="0" w:type="auto"/>
            <w:gridSpan w:val="3"/>
            <w:shd w:val="clear" w:color="auto" w:fill="auto"/>
            <w:vAlign w:val="bottom"/>
          </w:tcPr>
          <w:p w14:paraId="012D9DCC" w14:textId="77777777" w:rsidR="008A1CC1" w:rsidRDefault="008A1CC1">
            <w:pPr>
              <w:rPr>
                <w:rFonts w:ascii="宋体"/>
                <w:vanish/>
              </w:rPr>
            </w:pPr>
          </w:p>
        </w:tc>
        <w:tc>
          <w:tcPr>
            <w:tcW w:w="0" w:type="auto"/>
            <w:gridSpan w:val="3"/>
            <w:shd w:val="clear" w:color="auto" w:fill="auto"/>
            <w:vAlign w:val="bottom"/>
          </w:tcPr>
          <w:p w14:paraId="012D9DCD" w14:textId="77777777" w:rsidR="008A1CC1" w:rsidRDefault="008A1CC1">
            <w:pPr>
              <w:rPr>
                <w:rFonts w:ascii="宋体"/>
                <w:vanish/>
              </w:rPr>
            </w:pPr>
          </w:p>
        </w:tc>
        <w:tc>
          <w:tcPr>
            <w:tcW w:w="0" w:type="auto"/>
            <w:gridSpan w:val="3"/>
            <w:shd w:val="clear" w:color="auto" w:fill="auto"/>
            <w:vAlign w:val="bottom"/>
          </w:tcPr>
          <w:p w14:paraId="012D9DCE" w14:textId="77777777" w:rsidR="008A1CC1" w:rsidRDefault="008A1CC1">
            <w:pPr>
              <w:rPr>
                <w:rFonts w:ascii="宋体"/>
                <w:vanish/>
              </w:rPr>
            </w:pPr>
          </w:p>
        </w:tc>
        <w:tc>
          <w:tcPr>
            <w:tcW w:w="0" w:type="auto"/>
            <w:gridSpan w:val="3"/>
            <w:shd w:val="clear" w:color="auto" w:fill="auto"/>
            <w:vAlign w:val="bottom"/>
          </w:tcPr>
          <w:p w14:paraId="012D9DCF" w14:textId="77777777" w:rsidR="008A1CC1" w:rsidRDefault="008A1CC1">
            <w:pPr>
              <w:rPr>
                <w:rFonts w:ascii="宋体"/>
                <w:vanish/>
              </w:rPr>
            </w:pPr>
          </w:p>
        </w:tc>
        <w:tc>
          <w:tcPr>
            <w:tcW w:w="0" w:type="auto"/>
            <w:gridSpan w:val="3"/>
            <w:shd w:val="clear" w:color="auto" w:fill="auto"/>
            <w:vAlign w:val="bottom"/>
          </w:tcPr>
          <w:p w14:paraId="012D9DD0" w14:textId="77777777" w:rsidR="008A1CC1" w:rsidRDefault="008A1CC1">
            <w:pPr>
              <w:rPr>
                <w:rFonts w:ascii="宋体"/>
                <w:vanish/>
              </w:rPr>
            </w:pPr>
          </w:p>
        </w:tc>
        <w:tc>
          <w:tcPr>
            <w:tcW w:w="0" w:type="auto"/>
            <w:gridSpan w:val="3"/>
            <w:shd w:val="clear" w:color="auto" w:fill="auto"/>
            <w:vAlign w:val="bottom"/>
          </w:tcPr>
          <w:p w14:paraId="012D9DD1" w14:textId="77777777" w:rsidR="008A1CC1" w:rsidRDefault="008A1CC1">
            <w:pPr>
              <w:rPr>
                <w:rFonts w:ascii="宋体"/>
                <w:vanish/>
              </w:rPr>
            </w:pPr>
          </w:p>
        </w:tc>
        <w:tc>
          <w:tcPr>
            <w:tcW w:w="0" w:type="auto"/>
            <w:gridSpan w:val="3"/>
            <w:shd w:val="clear" w:color="auto" w:fill="auto"/>
            <w:vAlign w:val="bottom"/>
          </w:tcPr>
          <w:p w14:paraId="012D9DD2" w14:textId="77777777" w:rsidR="008A1CC1" w:rsidRDefault="008A1CC1">
            <w:pPr>
              <w:rPr>
                <w:rFonts w:ascii="宋体"/>
                <w:vanish/>
              </w:rPr>
            </w:pPr>
          </w:p>
        </w:tc>
        <w:tc>
          <w:tcPr>
            <w:tcW w:w="0" w:type="auto"/>
            <w:gridSpan w:val="3"/>
            <w:shd w:val="clear" w:color="auto" w:fill="auto"/>
            <w:vAlign w:val="bottom"/>
          </w:tcPr>
          <w:p w14:paraId="012D9DD3" w14:textId="77777777" w:rsidR="008A1CC1" w:rsidRDefault="008A1CC1">
            <w:pPr>
              <w:rPr>
                <w:rFonts w:ascii="宋体"/>
                <w:vanish/>
              </w:rPr>
            </w:pPr>
          </w:p>
        </w:tc>
        <w:tc>
          <w:tcPr>
            <w:tcW w:w="0" w:type="auto"/>
            <w:shd w:val="clear" w:color="auto" w:fill="auto"/>
            <w:vAlign w:val="bottom"/>
          </w:tcPr>
          <w:p w14:paraId="012D9DD4" w14:textId="77777777" w:rsidR="008A1CC1" w:rsidRDefault="008A1CC1">
            <w:pPr>
              <w:rPr>
                <w:rFonts w:ascii="宋体"/>
                <w:vanish/>
              </w:rPr>
            </w:pPr>
          </w:p>
        </w:tc>
        <w:tc>
          <w:tcPr>
            <w:tcW w:w="0" w:type="auto"/>
            <w:gridSpan w:val="3"/>
            <w:shd w:val="clear" w:color="auto" w:fill="auto"/>
            <w:vAlign w:val="bottom"/>
          </w:tcPr>
          <w:p w14:paraId="012D9DD5" w14:textId="77777777" w:rsidR="008A1CC1" w:rsidRDefault="008A1CC1">
            <w:pPr>
              <w:rPr>
                <w:rFonts w:ascii="宋体"/>
                <w:vanish/>
              </w:rPr>
            </w:pPr>
          </w:p>
        </w:tc>
        <w:tc>
          <w:tcPr>
            <w:tcW w:w="0" w:type="auto"/>
            <w:gridSpan w:val="3"/>
            <w:shd w:val="clear" w:color="auto" w:fill="auto"/>
            <w:vAlign w:val="bottom"/>
          </w:tcPr>
          <w:p w14:paraId="012D9DD6" w14:textId="77777777" w:rsidR="008A1CC1" w:rsidRDefault="008A1CC1">
            <w:pPr>
              <w:rPr>
                <w:rFonts w:ascii="宋体"/>
                <w:vanish/>
              </w:rPr>
            </w:pPr>
          </w:p>
        </w:tc>
        <w:tc>
          <w:tcPr>
            <w:tcW w:w="0" w:type="auto"/>
            <w:gridSpan w:val="3"/>
            <w:shd w:val="clear" w:color="auto" w:fill="auto"/>
            <w:vAlign w:val="bottom"/>
          </w:tcPr>
          <w:p w14:paraId="012D9DD7" w14:textId="77777777" w:rsidR="008A1CC1" w:rsidRDefault="008A1CC1">
            <w:pPr>
              <w:rPr>
                <w:rFonts w:ascii="宋体"/>
                <w:vanish/>
              </w:rPr>
            </w:pPr>
          </w:p>
        </w:tc>
        <w:tc>
          <w:tcPr>
            <w:tcW w:w="0" w:type="auto"/>
            <w:gridSpan w:val="3"/>
            <w:shd w:val="clear" w:color="auto" w:fill="auto"/>
            <w:vAlign w:val="bottom"/>
          </w:tcPr>
          <w:p w14:paraId="012D9DD8" w14:textId="77777777" w:rsidR="008A1CC1" w:rsidRDefault="008A1CC1">
            <w:pPr>
              <w:rPr>
                <w:rFonts w:ascii="宋体"/>
                <w:vanish/>
              </w:rPr>
            </w:pPr>
          </w:p>
        </w:tc>
      </w:tr>
      <w:tr w:rsidR="008A1CC1" w14:paraId="012D9DE9" w14:textId="77777777">
        <w:trPr>
          <w:hidden/>
        </w:trPr>
        <w:tc>
          <w:tcPr>
            <w:tcW w:w="0" w:type="auto"/>
            <w:gridSpan w:val="3"/>
            <w:shd w:val="clear" w:color="auto" w:fill="auto"/>
            <w:vAlign w:val="bottom"/>
          </w:tcPr>
          <w:p w14:paraId="012D9DDA" w14:textId="77777777" w:rsidR="008A1CC1" w:rsidRDefault="008A1CC1">
            <w:pPr>
              <w:rPr>
                <w:rFonts w:ascii="宋体"/>
                <w:vanish/>
              </w:rPr>
            </w:pPr>
          </w:p>
        </w:tc>
        <w:tc>
          <w:tcPr>
            <w:tcW w:w="0" w:type="auto"/>
            <w:gridSpan w:val="3"/>
            <w:shd w:val="clear" w:color="auto" w:fill="auto"/>
            <w:vAlign w:val="bottom"/>
          </w:tcPr>
          <w:p w14:paraId="012D9DDB" w14:textId="77777777" w:rsidR="008A1CC1" w:rsidRDefault="008A1CC1">
            <w:pPr>
              <w:rPr>
                <w:rFonts w:ascii="宋体"/>
                <w:vanish/>
              </w:rPr>
            </w:pPr>
          </w:p>
        </w:tc>
        <w:tc>
          <w:tcPr>
            <w:tcW w:w="0" w:type="auto"/>
            <w:gridSpan w:val="3"/>
            <w:shd w:val="clear" w:color="auto" w:fill="auto"/>
            <w:vAlign w:val="bottom"/>
          </w:tcPr>
          <w:p w14:paraId="012D9DDC" w14:textId="77777777" w:rsidR="008A1CC1" w:rsidRDefault="008A1CC1">
            <w:pPr>
              <w:rPr>
                <w:rFonts w:ascii="宋体"/>
                <w:vanish/>
              </w:rPr>
            </w:pPr>
          </w:p>
        </w:tc>
        <w:tc>
          <w:tcPr>
            <w:tcW w:w="0" w:type="auto"/>
            <w:gridSpan w:val="3"/>
            <w:shd w:val="clear" w:color="auto" w:fill="auto"/>
            <w:vAlign w:val="bottom"/>
          </w:tcPr>
          <w:p w14:paraId="012D9DDD" w14:textId="77777777" w:rsidR="008A1CC1" w:rsidRDefault="008A1CC1">
            <w:pPr>
              <w:rPr>
                <w:rFonts w:ascii="宋体"/>
                <w:vanish/>
              </w:rPr>
            </w:pPr>
          </w:p>
        </w:tc>
        <w:tc>
          <w:tcPr>
            <w:tcW w:w="0" w:type="auto"/>
            <w:gridSpan w:val="3"/>
            <w:shd w:val="clear" w:color="auto" w:fill="auto"/>
            <w:vAlign w:val="bottom"/>
          </w:tcPr>
          <w:p w14:paraId="012D9DDE" w14:textId="77777777" w:rsidR="008A1CC1" w:rsidRDefault="008A1CC1">
            <w:pPr>
              <w:rPr>
                <w:rFonts w:ascii="宋体"/>
                <w:vanish/>
              </w:rPr>
            </w:pPr>
          </w:p>
        </w:tc>
        <w:tc>
          <w:tcPr>
            <w:tcW w:w="0" w:type="auto"/>
            <w:gridSpan w:val="3"/>
            <w:shd w:val="clear" w:color="auto" w:fill="auto"/>
            <w:vAlign w:val="bottom"/>
          </w:tcPr>
          <w:p w14:paraId="012D9DDF" w14:textId="77777777" w:rsidR="008A1CC1" w:rsidRDefault="008A1CC1">
            <w:pPr>
              <w:rPr>
                <w:rFonts w:ascii="宋体"/>
                <w:vanish/>
              </w:rPr>
            </w:pPr>
          </w:p>
        </w:tc>
        <w:tc>
          <w:tcPr>
            <w:tcW w:w="0" w:type="auto"/>
            <w:gridSpan w:val="3"/>
            <w:shd w:val="clear" w:color="auto" w:fill="auto"/>
            <w:vAlign w:val="bottom"/>
          </w:tcPr>
          <w:p w14:paraId="012D9DE0" w14:textId="77777777" w:rsidR="008A1CC1" w:rsidRDefault="008A1CC1">
            <w:pPr>
              <w:rPr>
                <w:rFonts w:ascii="宋体"/>
                <w:vanish/>
              </w:rPr>
            </w:pPr>
          </w:p>
        </w:tc>
        <w:tc>
          <w:tcPr>
            <w:tcW w:w="0" w:type="auto"/>
            <w:gridSpan w:val="3"/>
            <w:shd w:val="clear" w:color="auto" w:fill="auto"/>
            <w:vAlign w:val="bottom"/>
          </w:tcPr>
          <w:p w14:paraId="012D9DE1" w14:textId="77777777" w:rsidR="008A1CC1" w:rsidRDefault="008A1CC1">
            <w:pPr>
              <w:rPr>
                <w:rFonts w:ascii="宋体"/>
                <w:vanish/>
              </w:rPr>
            </w:pPr>
          </w:p>
        </w:tc>
        <w:tc>
          <w:tcPr>
            <w:tcW w:w="0" w:type="auto"/>
            <w:gridSpan w:val="3"/>
            <w:shd w:val="clear" w:color="auto" w:fill="auto"/>
            <w:vAlign w:val="bottom"/>
          </w:tcPr>
          <w:p w14:paraId="012D9DE2" w14:textId="77777777" w:rsidR="008A1CC1" w:rsidRDefault="008A1CC1">
            <w:pPr>
              <w:rPr>
                <w:rFonts w:ascii="宋体"/>
                <w:vanish/>
              </w:rPr>
            </w:pPr>
          </w:p>
        </w:tc>
        <w:tc>
          <w:tcPr>
            <w:tcW w:w="0" w:type="auto"/>
            <w:gridSpan w:val="3"/>
            <w:shd w:val="clear" w:color="auto" w:fill="auto"/>
            <w:vAlign w:val="bottom"/>
          </w:tcPr>
          <w:p w14:paraId="012D9DE3" w14:textId="77777777" w:rsidR="008A1CC1" w:rsidRDefault="008A1CC1">
            <w:pPr>
              <w:rPr>
                <w:rFonts w:ascii="宋体"/>
                <w:vanish/>
              </w:rPr>
            </w:pPr>
          </w:p>
        </w:tc>
        <w:tc>
          <w:tcPr>
            <w:tcW w:w="0" w:type="auto"/>
            <w:shd w:val="clear" w:color="auto" w:fill="auto"/>
            <w:vAlign w:val="bottom"/>
          </w:tcPr>
          <w:p w14:paraId="012D9DE4" w14:textId="77777777" w:rsidR="008A1CC1" w:rsidRDefault="008A1CC1">
            <w:pPr>
              <w:rPr>
                <w:rFonts w:ascii="宋体"/>
                <w:vanish/>
              </w:rPr>
            </w:pPr>
          </w:p>
        </w:tc>
        <w:tc>
          <w:tcPr>
            <w:tcW w:w="0" w:type="auto"/>
            <w:gridSpan w:val="3"/>
            <w:shd w:val="clear" w:color="auto" w:fill="auto"/>
            <w:vAlign w:val="bottom"/>
          </w:tcPr>
          <w:p w14:paraId="012D9DE5" w14:textId="77777777" w:rsidR="008A1CC1" w:rsidRDefault="008A1CC1">
            <w:pPr>
              <w:rPr>
                <w:rFonts w:ascii="宋体"/>
                <w:vanish/>
              </w:rPr>
            </w:pPr>
          </w:p>
        </w:tc>
        <w:tc>
          <w:tcPr>
            <w:tcW w:w="0" w:type="auto"/>
            <w:gridSpan w:val="3"/>
            <w:shd w:val="clear" w:color="auto" w:fill="auto"/>
            <w:vAlign w:val="bottom"/>
          </w:tcPr>
          <w:p w14:paraId="012D9DE6" w14:textId="77777777" w:rsidR="008A1CC1" w:rsidRDefault="008A1CC1">
            <w:pPr>
              <w:rPr>
                <w:rFonts w:ascii="宋体"/>
                <w:vanish/>
              </w:rPr>
            </w:pPr>
          </w:p>
        </w:tc>
        <w:tc>
          <w:tcPr>
            <w:tcW w:w="0" w:type="auto"/>
            <w:gridSpan w:val="3"/>
            <w:shd w:val="clear" w:color="auto" w:fill="auto"/>
            <w:vAlign w:val="bottom"/>
          </w:tcPr>
          <w:p w14:paraId="012D9DE7" w14:textId="77777777" w:rsidR="008A1CC1" w:rsidRDefault="008A1CC1">
            <w:pPr>
              <w:rPr>
                <w:rFonts w:ascii="宋体"/>
                <w:vanish/>
              </w:rPr>
            </w:pPr>
          </w:p>
        </w:tc>
        <w:tc>
          <w:tcPr>
            <w:tcW w:w="0" w:type="auto"/>
            <w:gridSpan w:val="3"/>
            <w:shd w:val="clear" w:color="auto" w:fill="auto"/>
            <w:vAlign w:val="bottom"/>
          </w:tcPr>
          <w:p w14:paraId="012D9DE8" w14:textId="77777777" w:rsidR="008A1CC1" w:rsidRDefault="008A1CC1">
            <w:pPr>
              <w:rPr>
                <w:rFonts w:ascii="宋体"/>
                <w:vanish/>
              </w:rPr>
            </w:pPr>
          </w:p>
        </w:tc>
      </w:tr>
      <w:tr w:rsidR="008A1CC1" w14:paraId="012D9DFD" w14:textId="77777777">
        <w:tc>
          <w:tcPr>
            <w:tcW w:w="0" w:type="auto"/>
            <w:gridSpan w:val="3"/>
            <w:shd w:val="clear" w:color="auto" w:fill="CCEEFF"/>
            <w:tcMar>
              <w:top w:w="40" w:type="dxa"/>
              <w:left w:w="20" w:type="dxa"/>
              <w:bottom w:w="40" w:type="dxa"/>
              <w:right w:w="20" w:type="dxa"/>
            </w:tcMar>
            <w:vAlign w:val="bottom"/>
          </w:tcPr>
          <w:p w14:paraId="012D9DEA"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012D9DEB" w14:textId="77777777" w:rsidR="008A1CC1" w:rsidRDefault="00EB3825">
            <w:pPr>
              <w:jc w:val="right"/>
              <w:textAlignment w:val="bottom"/>
            </w:pPr>
            <w:r>
              <w:rPr>
                <w:rFonts w:ascii="Arial" w:eastAsia="宋体" w:hAnsi="Arial" w:cs="Arial"/>
                <w:b/>
                <w:bCs/>
                <w:color w:val="000000"/>
                <w:sz w:val="15"/>
                <w:szCs w:val="15"/>
              </w:rPr>
              <w:t>NA</w:t>
            </w:r>
          </w:p>
        </w:tc>
        <w:tc>
          <w:tcPr>
            <w:tcW w:w="0" w:type="auto"/>
            <w:gridSpan w:val="3"/>
            <w:shd w:val="clear" w:color="auto" w:fill="CCEEFF"/>
            <w:tcMar>
              <w:top w:w="0" w:type="dxa"/>
              <w:left w:w="20" w:type="dxa"/>
              <w:bottom w:w="0" w:type="dxa"/>
              <w:right w:w="20" w:type="dxa"/>
            </w:tcMar>
            <w:vAlign w:val="bottom"/>
          </w:tcPr>
          <w:p w14:paraId="012D9DE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DED" w14:textId="77777777" w:rsidR="008A1CC1" w:rsidRDefault="00EB3825">
            <w:pPr>
              <w:jc w:val="right"/>
              <w:textAlignment w:val="bottom"/>
            </w:pPr>
            <w:r>
              <w:rPr>
                <w:rFonts w:ascii="Arial" w:eastAsia="宋体" w:hAnsi="Arial" w:cs="Arial"/>
                <w:b/>
                <w:bCs/>
                <w:color w:val="000000"/>
                <w:sz w:val="15"/>
                <w:szCs w:val="15"/>
              </w:rPr>
              <w:t>(1,742)</w:t>
            </w:r>
          </w:p>
        </w:tc>
        <w:tc>
          <w:tcPr>
            <w:tcW w:w="0" w:type="auto"/>
            <w:shd w:val="clear" w:color="auto" w:fill="CCEEFF"/>
            <w:tcMar>
              <w:top w:w="40" w:type="dxa"/>
              <w:left w:w="0" w:type="dxa"/>
              <w:bottom w:w="40" w:type="dxa"/>
              <w:right w:w="20" w:type="dxa"/>
            </w:tcMar>
            <w:vAlign w:val="bottom"/>
          </w:tcPr>
          <w:p w14:paraId="012D9D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DE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DF0" w14:textId="77777777" w:rsidR="008A1CC1" w:rsidRDefault="00EB3825">
            <w:pPr>
              <w:jc w:val="right"/>
              <w:textAlignment w:val="bottom"/>
            </w:pPr>
            <w:r>
              <w:rPr>
                <w:rFonts w:ascii="Arial" w:eastAsia="宋体" w:hAnsi="Arial" w:cs="Arial"/>
                <w:b/>
                <w:bCs/>
                <w:color w:val="000000"/>
                <w:sz w:val="15"/>
                <w:szCs w:val="15"/>
              </w:rPr>
              <w:t>(1,742)</w:t>
            </w:r>
          </w:p>
        </w:tc>
        <w:tc>
          <w:tcPr>
            <w:tcW w:w="0" w:type="auto"/>
            <w:shd w:val="clear" w:color="auto" w:fill="CCEEFF"/>
            <w:tcMar>
              <w:top w:w="40" w:type="dxa"/>
              <w:left w:w="0" w:type="dxa"/>
              <w:bottom w:w="40" w:type="dxa"/>
              <w:right w:w="20" w:type="dxa"/>
            </w:tcMar>
            <w:vAlign w:val="bottom"/>
          </w:tcPr>
          <w:p w14:paraId="012D9DF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DF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DF3" w14:textId="77777777" w:rsidR="008A1CC1" w:rsidRDefault="00EB3825">
            <w:pPr>
              <w:jc w:val="right"/>
              <w:textAlignment w:val="bottom"/>
            </w:pPr>
            <w:r>
              <w:rPr>
                <w:rFonts w:ascii="Arial" w:eastAsia="宋体" w:hAnsi="Arial" w:cs="Arial"/>
                <w:b/>
                <w:bCs/>
                <w:color w:val="000000"/>
                <w:sz w:val="15"/>
                <w:szCs w:val="15"/>
              </w:rPr>
              <w:t>(812)</w:t>
            </w:r>
          </w:p>
        </w:tc>
        <w:tc>
          <w:tcPr>
            <w:tcW w:w="0" w:type="auto"/>
            <w:shd w:val="clear" w:color="auto" w:fill="CCEEFF"/>
            <w:tcMar>
              <w:top w:w="40" w:type="dxa"/>
              <w:left w:w="0" w:type="dxa"/>
              <w:bottom w:w="40" w:type="dxa"/>
              <w:right w:w="20" w:type="dxa"/>
            </w:tcMar>
            <w:vAlign w:val="bottom"/>
          </w:tcPr>
          <w:p w14:paraId="012D9DF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DF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DF6" w14:textId="77777777" w:rsidR="008A1CC1" w:rsidRDefault="00EB3825">
            <w:pPr>
              <w:jc w:val="right"/>
              <w:textAlignment w:val="bottom"/>
            </w:pPr>
            <w:r>
              <w:rPr>
                <w:rFonts w:ascii="Arial" w:eastAsia="宋体" w:hAnsi="Arial" w:cs="Arial"/>
                <w:b/>
                <w:bCs/>
                <w:color w:val="000000"/>
                <w:sz w:val="15"/>
                <w:szCs w:val="15"/>
              </w:rPr>
              <w:t>(2,554)</w:t>
            </w:r>
          </w:p>
        </w:tc>
        <w:tc>
          <w:tcPr>
            <w:tcW w:w="0" w:type="auto"/>
            <w:shd w:val="clear" w:color="auto" w:fill="CCEEFF"/>
            <w:tcMar>
              <w:top w:w="40" w:type="dxa"/>
              <w:left w:w="0" w:type="dxa"/>
              <w:bottom w:w="40" w:type="dxa"/>
              <w:right w:w="20" w:type="dxa"/>
            </w:tcMar>
            <w:vAlign w:val="bottom"/>
          </w:tcPr>
          <w:p w14:paraId="012D9DF7" w14:textId="77777777" w:rsidR="008A1CC1" w:rsidRDefault="008A1CC1">
            <w:pPr>
              <w:jc w:val="right"/>
              <w:rPr>
                <w:rFonts w:ascii="宋体"/>
              </w:rPr>
            </w:pPr>
          </w:p>
        </w:tc>
        <w:tc>
          <w:tcPr>
            <w:tcW w:w="0" w:type="auto"/>
            <w:shd w:val="clear" w:color="auto" w:fill="auto"/>
            <w:vAlign w:val="bottom"/>
          </w:tcPr>
          <w:p w14:paraId="012D9DF8" w14:textId="77777777" w:rsidR="008A1CC1" w:rsidRDefault="008A1CC1">
            <w:pPr>
              <w:rPr>
                <w:rFonts w:ascii="宋体"/>
                <w:vanish/>
              </w:rPr>
            </w:pPr>
          </w:p>
        </w:tc>
        <w:tc>
          <w:tcPr>
            <w:tcW w:w="0" w:type="auto"/>
            <w:gridSpan w:val="3"/>
            <w:shd w:val="clear" w:color="auto" w:fill="auto"/>
            <w:vAlign w:val="bottom"/>
          </w:tcPr>
          <w:p w14:paraId="012D9DF9" w14:textId="77777777" w:rsidR="008A1CC1" w:rsidRDefault="008A1CC1">
            <w:pPr>
              <w:rPr>
                <w:rFonts w:ascii="宋体"/>
                <w:vanish/>
              </w:rPr>
            </w:pPr>
          </w:p>
        </w:tc>
        <w:tc>
          <w:tcPr>
            <w:tcW w:w="0" w:type="auto"/>
            <w:gridSpan w:val="3"/>
            <w:shd w:val="clear" w:color="auto" w:fill="auto"/>
            <w:vAlign w:val="bottom"/>
          </w:tcPr>
          <w:p w14:paraId="012D9DFA" w14:textId="77777777" w:rsidR="008A1CC1" w:rsidRDefault="008A1CC1">
            <w:pPr>
              <w:rPr>
                <w:rFonts w:ascii="宋体"/>
                <w:vanish/>
              </w:rPr>
            </w:pPr>
          </w:p>
        </w:tc>
        <w:tc>
          <w:tcPr>
            <w:tcW w:w="0" w:type="auto"/>
            <w:gridSpan w:val="3"/>
            <w:shd w:val="clear" w:color="auto" w:fill="auto"/>
            <w:vAlign w:val="bottom"/>
          </w:tcPr>
          <w:p w14:paraId="012D9DFB" w14:textId="77777777" w:rsidR="008A1CC1" w:rsidRDefault="008A1CC1">
            <w:pPr>
              <w:rPr>
                <w:rFonts w:ascii="宋体"/>
                <w:vanish/>
              </w:rPr>
            </w:pPr>
          </w:p>
        </w:tc>
        <w:tc>
          <w:tcPr>
            <w:tcW w:w="0" w:type="auto"/>
            <w:gridSpan w:val="3"/>
            <w:shd w:val="clear" w:color="auto" w:fill="auto"/>
            <w:vAlign w:val="bottom"/>
          </w:tcPr>
          <w:p w14:paraId="012D9DFC" w14:textId="77777777" w:rsidR="008A1CC1" w:rsidRDefault="008A1CC1">
            <w:pPr>
              <w:rPr>
                <w:rFonts w:ascii="宋体"/>
                <w:vanish/>
              </w:rPr>
            </w:pPr>
          </w:p>
        </w:tc>
      </w:tr>
      <w:tr w:rsidR="008A1CC1" w14:paraId="012D9E12" w14:textId="77777777">
        <w:tc>
          <w:tcPr>
            <w:tcW w:w="0" w:type="auto"/>
            <w:gridSpan w:val="3"/>
            <w:shd w:val="clear" w:color="auto" w:fill="FFFFFF"/>
            <w:tcMar>
              <w:top w:w="40" w:type="dxa"/>
              <w:left w:w="20" w:type="dxa"/>
              <w:bottom w:w="40" w:type="dxa"/>
              <w:right w:w="20" w:type="dxa"/>
            </w:tcMar>
            <w:vAlign w:val="bottom"/>
          </w:tcPr>
          <w:p w14:paraId="012D9DF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DFF" w14:textId="77777777" w:rsidR="008A1CC1" w:rsidRDefault="00EB3825">
            <w:pPr>
              <w:jc w:val="right"/>
              <w:textAlignment w:val="bottom"/>
            </w:pPr>
            <w:r>
              <w:rPr>
                <w:rFonts w:ascii="Arial" w:eastAsia="宋体" w:hAnsi="Arial" w:cs="Arial"/>
                <w:b/>
                <w:bCs/>
                <w:color w:val="000000"/>
                <w:sz w:val="15"/>
                <w:szCs w:val="15"/>
              </w:rPr>
              <w:t>20,928</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E0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0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E02" w14:textId="77777777" w:rsidR="008A1CC1" w:rsidRDefault="00EB3825">
            <w:pPr>
              <w:jc w:val="right"/>
              <w:textAlignment w:val="bottom"/>
            </w:pPr>
            <w:r>
              <w:rPr>
                <w:rFonts w:ascii="Arial" w:eastAsia="宋体" w:hAnsi="Arial" w:cs="Arial"/>
                <w:b/>
                <w:bCs/>
                <w:color w:val="000000"/>
                <w:sz w:val="15"/>
                <w:szCs w:val="15"/>
              </w:rPr>
              <w:t>(14,142)</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E0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0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E05" w14:textId="77777777" w:rsidR="008A1CC1" w:rsidRDefault="00EB3825">
            <w:pPr>
              <w:jc w:val="right"/>
              <w:textAlignment w:val="bottom"/>
            </w:pPr>
            <w:r>
              <w:rPr>
                <w:rFonts w:ascii="Arial" w:eastAsia="宋体" w:hAnsi="Arial" w:cs="Arial"/>
                <w:b/>
                <w:bCs/>
                <w:color w:val="000000"/>
                <w:sz w:val="15"/>
                <w:szCs w:val="15"/>
              </w:rPr>
              <w:t>6,786</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E0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0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E08" w14:textId="77777777" w:rsidR="008A1CC1" w:rsidRDefault="00EB3825">
            <w:pPr>
              <w:jc w:val="right"/>
              <w:textAlignment w:val="bottom"/>
            </w:pPr>
            <w:r>
              <w:rPr>
                <w:rFonts w:ascii="Arial" w:eastAsia="宋体" w:hAnsi="Arial" w:cs="Arial"/>
                <w:b/>
                <w:bCs/>
                <w:color w:val="000000"/>
                <w:sz w:val="15"/>
                <w:szCs w:val="15"/>
              </w:rPr>
              <w:t>(812)</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E0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0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E0B" w14:textId="77777777" w:rsidR="008A1CC1" w:rsidRDefault="00EB3825">
            <w:pPr>
              <w:jc w:val="right"/>
              <w:textAlignment w:val="bottom"/>
            </w:pPr>
            <w:r>
              <w:rPr>
                <w:rFonts w:ascii="Arial" w:eastAsia="宋体" w:hAnsi="Arial" w:cs="Arial"/>
                <w:b/>
                <w:bCs/>
                <w:color w:val="000000"/>
                <w:sz w:val="15"/>
                <w:szCs w:val="15"/>
              </w:rPr>
              <w:t>5,974</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E0C" w14:textId="77777777" w:rsidR="008A1CC1" w:rsidRDefault="008A1CC1">
            <w:pPr>
              <w:jc w:val="right"/>
              <w:rPr>
                <w:rFonts w:ascii="宋体"/>
              </w:rPr>
            </w:pPr>
          </w:p>
        </w:tc>
        <w:tc>
          <w:tcPr>
            <w:tcW w:w="0" w:type="auto"/>
            <w:shd w:val="clear" w:color="auto" w:fill="auto"/>
            <w:vAlign w:val="bottom"/>
          </w:tcPr>
          <w:p w14:paraId="012D9E0D" w14:textId="77777777" w:rsidR="008A1CC1" w:rsidRDefault="008A1CC1">
            <w:pPr>
              <w:rPr>
                <w:rFonts w:ascii="宋体"/>
                <w:vanish/>
              </w:rPr>
            </w:pPr>
          </w:p>
        </w:tc>
        <w:tc>
          <w:tcPr>
            <w:tcW w:w="0" w:type="auto"/>
            <w:gridSpan w:val="3"/>
            <w:shd w:val="clear" w:color="auto" w:fill="auto"/>
            <w:vAlign w:val="bottom"/>
          </w:tcPr>
          <w:p w14:paraId="012D9E0E" w14:textId="77777777" w:rsidR="008A1CC1" w:rsidRDefault="008A1CC1">
            <w:pPr>
              <w:rPr>
                <w:rFonts w:ascii="宋体"/>
                <w:vanish/>
              </w:rPr>
            </w:pPr>
          </w:p>
        </w:tc>
        <w:tc>
          <w:tcPr>
            <w:tcW w:w="0" w:type="auto"/>
            <w:gridSpan w:val="3"/>
            <w:shd w:val="clear" w:color="auto" w:fill="auto"/>
            <w:vAlign w:val="bottom"/>
          </w:tcPr>
          <w:p w14:paraId="012D9E0F" w14:textId="77777777" w:rsidR="008A1CC1" w:rsidRDefault="008A1CC1">
            <w:pPr>
              <w:rPr>
                <w:rFonts w:ascii="宋体"/>
                <w:vanish/>
              </w:rPr>
            </w:pPr>
          </w:p>
        </w:tc>
        <w:tc>
          <w:tcPr>
            <w:tcW w:w="0" w:type="auto"/>
            <w:gridSpan w:val="3"/>
            <w:shd w:val="clear" w:color="auto" w:fill="auto"/>
            <w:vAlign w:val="bottom"/>
          </w:tcPr>
          <w:p w14:paraId="012D9E10" w14:textId="77777777" w:rsidR="008A1CC1" w:rsidRDefault="008A1CC1">
            <w:pPr>
              <w:rPr>
                <w:rFonts w:ascii="宋体"/>
                <w:vanish/>
              </w:rPr>
            </w:pPr>
          </w:p>
        </w:tc>
        <w:tc>
          <w:tcPr>
            <w:tcW w:w="0" w:type="auto"/>
            <w:gridSpan w:val="3"/>
            <w:shd w:val="clear" w:color="auto" w:fill="auto"/>
            <w:vAlign w:val="bottom"/>
          </w:tcPr>
          <w:p w14:paraId="012D9E11" w14:textId="77777777" w:rsidR="008A1CC1" w:rsidRDefault="008A1CC1">
            <w:pPr>
              <w:rPr>
                <w:rFonts w:ascii="宋体"/>
                <w:vanish/>
              </w:rPr>
            </w:pPr>
          </w:p>
        </w:tc>
      </w:tr>
      <w:tr w:rsidR="008A1CC1" w14:paraId="012D9E22" w14:textId="77777777">
        <w:tc>
          <w:tcPr>
            <w:tcW w:w="0" w:type="auto"/>
            <w:gridSpan w:val="3"/>
            <w:shd w:val="clear" w:color="auto" w:fill="CCEEFF"/>
            <w:tcMar>
              <w:top w:w="40" w:type="dxa"/>
              <w:left w:w="20" w:type="dxa"/>
              <w:bottom w:w="40" w:type="dxa"/>
              <w:right w:w="20" w:type="dxa"/>
            </w:tcMar>
            <w:vAlign w:val="bottom"/>
          </w:tcPr>
          <w:p w14:paraId="012D9E13" w14:textId="77777777" w:rsidR="008A1CC1" w:rsidRDefault="00EB3825">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012D9E14"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E1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E16"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E1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E18"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E1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E1A"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E1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E1C" w14:textId="77777777" w:rsidR="008A1CC1" w:rsidRDefault="008A1CC1">
            <w:pPr>
              <w:rPr>
                <w:rFonts w:ascii="宋体"/>
              </w:rPr>
            </w:pPr>
          </w:p>
        </w:tc>
        <w:tc>
          <w:tcPr>
            <w:tcW w:w="0" w:type="auto"/>
            <w:shd w:val="clear" w:color="auto" w:fill="auto"/>
            <w:vAlign w:val="bottom"/>
          </w:tcPr>
          <w:p w14:paraId="012D9E1D" w14:textId="77777777" w:rsidR="008A1CC1" w:rsidRDefault="008A1CC1">
            <w:pPr>
              <w:rPr>
                <w:rFonts w:ascii="宋体"/>
                <w:vanish/>
              </w:rPr>
            </w:pPr>
          </w:p>
        </w:tc>
        <w:tc>
          <w:tcPr>
            <w:tcW w:w="0" w:type="auto"/>
            <w:gridSpan w:val="3"/>
            <w:shd w:val="clear" w:color="auto" w:fill="auto"/>
            <w:vAlign w:val="bottom"/>
          </w:tcPr>
          <w:p w14:paraId="012D9E1E" w14:textId="77777777" w:rsidR="008A1CC1" w:rsidRDefault="008A1CC1">
            <w:pPr>
              <w:rPr>
                <w:rFonts w:ascii="宋体"/>
                <w:vanish/>
              </w:rPr>
            </w:pPr>
          </w:p>
        </w:tc>
        <w:tc>
          <w:tcPr>
            <w:tcW w:w="0" w:type="auto"/>
            <w:gridSpan w:val="3"/>
            <w:shd w:val="clear" w:color="auto" w:fill="auto"/>
            <w:vAlign w:val="bottom"/>
          </w:tcPr>
          <w:p w14:paraId="012D9E1F" w14:textId="77777777" w:rsidR="008A1CC1" w:rsidRDefault="008A1CC1">
            <w:pPr>
              <w:rPr>
                <w:rFonts w:ascii="宋体"/>
                <w:vanish/>
              </w:rPr>
            </w:pPr>
          </w:p>
        </w:tc>
        <w:tc>
          <w:tcPr>
            <w:tcW w:w="0" w:type="auto"/>
            <w:gridSpan w:val="3"/>
            <w:shd w:val="clear" w:color="auto" w:fill="auto"/>
            <w:vAlign w:val="bottom"/>
          </w:tcPr>
          <w:p w14:paraId="012D9E20" w14:textId="77777777" w:rsidR="008A1CC1" w:rsidRDefault="008A1CC1">
            <w:pPr>
              <w:rPr>
                <w:rFonts w:ascii="宋体"/>
                <w:vanish/>
              </w:rPr>
            </w:pPr>
          </w:p>
        </w:tc>
        <w:tc>
          <w:tcPr>
            <w:tcW w:w="0" w:type="auto"/>
            <w:gridSpan w:val="3"/>
            <w:shd w:val="clear" w:color="auto" w:fill="auto"/>
            <w:vAlign w:val="bottom"/>
          </w:tcPr>
          <w:p w14:paraId="012D9E21" w14:textId="77777777" w:rsidR="008A1CC1" w:rsidRDefault="008A1CC1">
            <w:pPr>
              <w:rPr>
                <w:rFonts w:ascii="宋体"/>
                <w:vanish/>
              </w:rPr>
            </w:pPr>
          </w:p>
        </w:tc>
      </w:tr>
      <w:tr w:rsidR="008A1CC1" w14:paraId="012D9E32" w14:textId="77777777">
        <w:trPr>
          <w:hidden/>
        </w:trPr>
        <w:tc>
          <w:tcPr>
            <w:tcW w:w="0" w:type="auto"/>
            <w:gridSpan w:val="3"/>
            <w:shd w:val="clear" w:color="auto" w:fill="auto"/>
            <w:vAlign w:val="bottom"/>
          </w:tcPr>
          <w:p w14:paraId="012D9E23" w14:textId="77777777" w:rsidR="008A1CC1" w:rsidRDefault="008A1CC1">
            <w:pPr>
              <w:rPr>
                <w:rFonts w:ascii="宋体"/>
                <w:vanish/>
              </w:rPr>
            </w:pPr>
          </w:p>
        </w:tc>
        <w:tc>
          <w:tcPr>
            <w:tcW w:w="0" w:type="auto"/>
            <w:gridSpan w:val="3"/>
            <w:shd w:val="clear" w:color="auto" w:fill="auto"/>
            <w:vAlign w:val="bottom"/>
          </w:tcPr>
          <w:p w14:paraId="012D9E24" w14:textId="77777777" w:rsidR="008A1CC1" w:rsidRDefault="008A1CC1">
            <w:pPr>
              <w:rPr>
                <w:rFonts w:ascii="宋体"/>
                <w:vanish/>
              </w:rPr>
            </w:pPr>
          </w:p>
        </w:tc>
        <w:tc>
          <w:tcPr>
            <w:tcW w:w="0" w:type="auto"/>
            <w:gridSpan w:val="3"/>
            <w:shd w:val="clear" w:color="auto" w:fill="auto"/>
            <w:vAlign w:val="bottom"/>
          </w:tcPr>
          <w:p w14:paraId="012D9E25" w14:textId="77777777" w:rsidR="008A1CC1" w:rsidRDefault="008A1CC1">
            <w:pPr>
              <w:rPr>
                <w:rFonts w:ascii="宋体"/>
                <w:vanish/>
              </w:rPr>
            </w:pPr>
          </w:p>
        </w:tc>
        <w:tc>
          <w:tcPr>
            <w:tcW w:w="0" w:type="auto"/>
            <w:gridSpan w:val="3"/>
            <w:shd w:val="clear" w:color="auto" w:fill="auto"/>
            <w:vAlign w:val="bottom"/>
          </w:tcPr>
          <w:p w14:paraId="012D9E26" w14:textId="77777777" w:rsidR="008A1CC1" w:rsidRDefault="008A1CC1">
            <w:pPr>
              <w:rPr>
                <w:rFonts w:ascii="宋体"/>
                <w:vanish/>
              </w:rPr>
            </w:pPr>
          </w:p>
        </w:tc>
        <w:tc>
          <w:tcPr>
            <w:tcW w:w="0" w:type="auto"/>
            <w:gridSpan w:val="3"/>
            <w:shd w:val="clear" w:color="auto" w:fill="auto"/>
            <w:vAlign w:val="bottom"/>
          </w:tcPr>
          <w:p w14:paraId="012D9E27" w14:textId="77777777" w:rsidR="008A1CC1" w:rsidRDefault="008A1CC1">
            <w:pPr>
              <w:rPr>
                <w:rFonts w:ascii="宋体"/>
                <w:vanish/>
              </w:rPr>
            </w:pPr>
          </w:p>
        </w:tc>
        <w:tc>
          <w:tcPr>
            <w:tcW w:w="0" w:type="auto"/>
            <w:gridSpan w:val="3"/>
            <w:shd w:val="clear" w:color="auto" w:fill="auto"/>
            <w:vAlign w:val="bottom"/>
          </w:tcPr>
          <w:p w14:paraId="012D9E28" w14:textId="77777777" w:rsidR="008A1CC1" w:rsidRDefault="008A1CC1">
            <w:pPr>
              <w:rPr>
                <w:rFonts w:ascii="宋体"/>
                <w:vanish/>
              </w:rPr>
            </w:pPr>
          </w:p>
        </w:tc>
        <w:tc>
          <w:tcPr>
            <w:tcW w:w="0" w:type="auto"/>
            <w:gridSpan w:val="3"/>
            <w:shd w:val="clear" w:color="auto" w:fill="auto"/>
            <w:vAlign w:val="bottom"/>
          </w:tcPr>
          <w:p w14:paraId="012D9E29" w14:textId="77777777" w:rsidR="008A1CC1" w:rsidRDefault="008A1CC1">
            <w:pPr>
              <w:rPr>
                <w:rFonts w:ascii="宋体"/>
                <w:vanish/>
              </w:rPr>
            </w:pPr>
          </w:p>
        </w:tc>
        <w:tc>
          <w:tcPr>
            <w:tcW w:w="0" w:type="auto"/>
            <w:gridSpan w:val="3"/>
            <w:shd w:val="clear" w:color="auto" w:fill="auto"/>
            <w:vAlign w:val="bottom"/>
          </w:tcPr>
          <w:p w14:paraId="012D9E2A" w14:textId="77777777" w:rsidR="008A1CC1" w:rsidRDefault="008A1CC1">
            <w:pPr>
              <w:rPr>
                <w:rFonts w:ascii="宋体"/>
                <w:vanish/>
              </w:rPr>
            </w:pPr>
          </w:p>
        </w:tc>
        <w:tc>
          <w:tcPr>
            <w:tcW w:w="0" w:type="auto"/>
            <w:gridSpan w:val="3"/>
            <w:shd w:val="clear" w:color="auto" w:fill="auto"/>
            <w:vAlign w:val="bottom"/>
          </w:tcPr>
          <w:p w14:paraId="012D9E2B" w14:textId="77777777" w:rsidR="008A1CC1" w:rsidRDefault="008A1CC1">
            <w:pPr>
              <w:rPr>
                <w:rFonts w:ascii="宋体"/>
                <w:vanish/>
              </w:rPr>
            </w:pPr>
          </w:p>
        </w:tc>
        <w:tc>
          <w:tcPr>
            <w:tcW w:w="0" w:type="auto"/>
            <w:gridSpan w:val="3"/>
            <w:shd w:val="clear" w:color="auto" w:fill="auto"/>
            <w:vAlign w:val="bottom"/>
          </w:tcPr>
          <w:p w14:paraId="012D9E2C" w14:textId="77777777" w:rsidR="008A1CC1" w:rsidRDefault="008A1CC1">
            <w:pPr>
              <w:rPr>
                <w:rFonts w:ascii="宋体"/>
                <w:vanish/>
              </w:rPr>
            </w:pPr>
          </w:p>
        </w:tc>
        <w:tc>
          <w:tcPr>
            <w:tcW w:w="0" w:type="auto"/>
            <w:shd w:val="clear" w:color="auto" w:fill="auto"/>
            <w:vAlign w:val="bottom"/>
          </w:tcPr>
          <w:p w14:paraId="012D9E2D" w14:textId="77777777" w:rsidR="008A1CC1" w:rsidRDefault="008A1CC1">
            <w:pPr>
              <w:rPr>
                <w:rFonts w:ascii="宋体"/>
                <w:vanish/>
              </w:rPr>
            </w:pPr>
          </w:p>
        </w:tc>
        <w:tc>
          <w:tcPr>
            <w:tcW w:w="0" w:type="auto"/>
            <w:gridSpan w:val="3"/>
            <w:shd w:val="clear" w:color="auto" w:fill="auto"/>
            <w:vAlign w:val="bottom"/>
          </w:tcPr>
          <w:p w14:paraId="012D9E2E" w14:textId="77777777" w:rsidR="008A1CC1" w:rsidRDefault="008A1CC1">
            <w:pPr>
              <w:rPr>
                <w:rFonts w:ascii="宋体"/>
                <w:vanish/>
              </w:rPr>
            </w:pPr>
          </w:p>
        </w:tc>
        <w:tc>
          <w:tcPr>
            <w:tcW w:w="0" w:type="auto"/>
            <w:gridSpan w:val="3"/>
            <w:shd w:val="clear" w:color="auto" w:fill="auto"/>
            <w:vAlign w:val="bottom"/>
          </w:tcPr>
          <w:p w14:paraId="012D9E2F" w14:textId="77777777" w:rsidR="008A1CC1" w:rsidRDefault="008A1CC1">
            <w:pPr>
              <w:rPr>
                <w:rFonts w:ascii="宋体"/>
                <w:vanish/>
              </w:rPr>
            </w:pPr>
          </w:p>
        </w:tc>
        <w:tc>
          <w:tcPr>
            <w:tcW w:w="0" w:type="auto"/>
            <w:gridSpan w:val="3"/>
            <w:shd w:val="clear" w:color="auto" w:fill="auto"/>
            <w:vAlign w:val="bottom"/>
          </w:tcPr>
          <w:p w14:paraId="012D9E30" w14:textId="77777777" w:rsidR="008A1CC1" w:rsidRDefault="008A1CC1">
            <w:pPr>
              <w:rPr>
                <w:rFonts w:ascii="宋体"/>
                <w:vanish/>
              </w:rPr>
            </w:pPr>
          </w:p>
        </w:tc>
        <w:tc>
          <w:tcPr>
            <w:tcW w:w="0" w:type="auto"/>
            <w:gridSpan w:val="3"/>
            <w:shd w:val="clear" w:color="auto" w:fill="auto"/>
            <w:vAlign w:val="bottom"/>
          </w:tcPr>
          <w:p w14:paraId="012D9E31" w14:textId="77777777" w:rsidR="008A1CC1" w:rsidRDefault="008A1CC1">
            <w:pPr>
              <w:rPr>
                <w:rFonts w:ascii="宋体"/>
                <w:vanish/>
              </w:rPr>
            </w:pPr>
          </w:p>
        </w:tc>
      </w:tr>
      <w:tr w:rsidR="008A1CC1" w14:paraId="012D9E42" w14:textId="77777777">
        <w:trPr>
          <w:hidden/>
        </w:trPr>
        <w:tc>
          <w:tcPr>
            <w:tcW w:w="0" w:type="auto"/>
            <w:gridSpan w:val="3"/>
            <w:shd w:val="clear" w:color="auto" w:fill="auto"/>
            <w:vAlign w:val="bottom"/>
          </w:tcPr>
          <w:p w14:paraId="012D9E33" w14:textId="77777777" w:rsidR="008A1CC1" w:rsidRDefault="008A1CC1">
            <w:pPr>
              <w:rPr>
                <w:rFonts w:ascii="宋体"/>
                <w:vanish/>
              </w:rPr>
            </w:pPr>
          </w:p>
        </w:tc>
        <w:tc>
          <w:tcPr>
            <w:tcW w:w="0" w:type="auto"/>
            <w:gridSpan w:val="3"/>
            <w:shd w:val="clear" w:color="auto" w:fill="auto"/>
            <w:vAlign w:val="bottom"/>
          </w:tcPr>
          <w:p w14:paraId="012D9E34" w14:textId="77777777" w:rsidR="008A1CC1" w:rsidRDefault="008A1CC1">
            <w:pPr>
              <w:rPr>
                <w:rFonts w:ascii="宋体"/>
                <w:vanish/>
              </w:rPr>
            </w:pPr>
          </w:p>
        </w:tc>
        <w:tc>
          <w:tcPr>
            <w:tcW w:w="0" w:type="auto"/>
            <w:gridSpan w:val="3"/>
            <w:shd w:val="clear" w:color="auto" w:fill="auto"/>
            <w:vAlign w:val="bottom"/>
          </w:tcPr>
          <w:p w14:paraId="012D9E35" w14:textId="77777777" w:rsidR="008A1CC1" w:rsidRDefault="008A1CC1">
            <w:pPr>
              <w:rPr>
                <w:rFonts w:ascii="宋体"/>
                <w:vanish/>
              </w:rPr>
            </w:pPr>
          </w:p>
        </w:tc>
        <w:tc>
          <w:tcPr>
            <w:tcW w:w="0" w:type="auto"/>
            <w:gridSpan w:val="3"/>
            <w:shd w:val="clear" w:color="auto" w:fill="auto"/>
            <w:vAlign w:val="bottom"/>
          </w:tcPr>
          <w:p w14:paraId="012D9E36" w14:textId="77777777" w:rsidR="008A1CC1" w:rsidRDefault="008A1CC1">
            <w:pPr>
              <w:rPr>
                <w:rFonts w:ascii="宋体"/>
                <w:vanish/>
              </w:rPr>
            </w:pPr>
          </w:p>
        </w:tc>
        <w:tc>
          <w:tcPr>
            <w:tcW w:w="0" w:type="auto"/>
            <w:gridSpan w:val="3"/>
            <w:shd w:val="clear" w:color="auto" w:fill="auto"/>
            <w:vAlign w:val="bottom"/>
          </w:tcPr>
          <w:p w14:paraId="012D9E37" w14:textId="77777777" w:rsidR="008A1CC1" w:rsidRDefault="008A1CC1">
            <w:pPr>
              <w:rPr>
                <w:rFonts w:ascii="宋体"/>
                <w:vanish/>
              </w:rPr>
            </w:pPr>
          </w:p>
        </w:tc>
        <w:tc>
          <w:tcPr>
            <w:tcW w:w="0" w:type="auto"/>
            <w:gridSpan w:val="3"/>
            <w:shd w:val="clear" w:color="auto" w:fill="auto"/>
            <w:vAlign w:val="bottom"/>
          </w:tcPr>
          <w:p w14:paraId="012D9E38" w14:textId="77777777" w:rsidR="008A1CC1" w:rsidRDefault="008A1CC1">
            <w:pPr>
              <w:rPr>
                <w:rFonts w:ascii="宋体"/>
                <w:vanish/>
              </w:rPr>
            </w:pPr>
          </w:p>
        </w:tc>
        <w:tc>
          <w:tcPr>
            <w:tcW w:w="0" w:type="auto"/>
            <w:gridSpan w:val="3"/>
            <w:shd w:val="clear" w:color="auto" w:fill="auto"/>
            <w:vAlign w:val="bottom"/>
          </w:tcPr>
          <w:p w14:paraId="012D9E39" w14:textId="77777777" w:rsidR="008A1CC1" w:rsidRDefault="008A1CC1">
            <w:pPr>
              <w:rPr>
                <w:rFonts w:ascii="宋体"/>
                <w:vanish/>
              </w:rPr>
            </w:pPr>
          </w:p>
        </w:tc>
        <w:tc>
          <w:tcPr>
            <w:tcW w:w="0" w:type="auto"/>
            <w:gridSpan w:val="3"/>
            <w:shd w:val="clear" w:color="auto" w:fill="auto"/>
            <w:vAlign w:val="bottom"/>
          </w:tcPr>
          <w:p w14:paraId="012D9E3A" w14:textId="77777777" w:rsidR="008A1CC1" w:rsidRDefault="008A1CC1">
            <w:pPr>
              <w:rPr>
                <w:rFonts w:ascii="宋体"/>
                <w:vanish/>
              </w:rPr>
            </w:pPr>
          </w:p>
        </w:tc>
        <w:tc>
          <w:tcPr>
            <w:tcW w:w="0" w:type="auto"/>
            <w:gridSpan w:val="3"/>
            <w:shd w:val="clear" w:color="auto" w:fill="auto"/>
            <w:vAlign w:val="bottom"/>
          </w:tcPr>
          <w:p w14:paraId="012D9E3B" w14:textId="77777777" w:rsidR="008A1CC1" w:rsidRDefault="008A1CC1">
            <w:pPr>
              <w:rPr>
                <w:rFonts w:ascii="宋体"/>
                <w:vanish/>
              </w:rPr>
            </w:pPr>
          </w:p>
        </w:tc>
        <w:tc>
          <w:tcPr>
            <w:tcW w:w="0" w:type="auto"/>
            <w:gridSpan w:val="3"/>
            <w:shd w:val="clear" w:color="auto" w:fill="auto"/>
            <w:vAlign w:val="bottom"/>
          </w:tcPr>
          <w:p w14:paraId="012D9E3C" w14:textId="77777777" w:rsidR="008A1CC1" w:rsidRDefault="008A1CC1">
            <w:pPr>
              <w:rPr>
                <w:rFonts w:ascii="宋体"/>
                <w:vanish/>
              </w:rPr>
            </w:pPr>
          </w:p>
        </w:tc>
        <w:tc>
          <w:tcPr>
            <w:tcW w:w="0" w:type="auto"/>
            <w:shd w:val="clear" w:color="auto" w:fill="auto"/>
            <w:vAlign w:val="bottom"/>
          </w:tcPr>
          <w:p w14:paraId="012D9E3D" w14:textId="77777777" w:rsidR="008A1CC1" w:rsidRDefault="008A1CC1">
            <w:pPr>
              <w:rPr>
                <w:rFonts w:ascii="宋体"/>
                <w:vanish/>
              </w:rPr>
            </w:pPr>
          </w:p>
        </w:tc>
        <w:tc>
          <w:tcPr>
            <w:tcW w:w="0" w:type="auto"/>
            <w:gridSpan w:val="3"/>
            <w:shd w:val="clear" w:color="auto" w:fill="auto"/>
            <w:vAlign w:val="bottom"/>
          </w:tcPr>
          <w:p w14:paraId="012D9E3E" w14:textId="77777777" w:rsidR="008A1CC1" w:rsidRDefault="008A1CC1">
            <w:pPr>
              <w:rPr>
                <w:rFonts w:ascii="宋体"/>
                <w:vanish/>
              </w:rPr>
            </w:pPr>
          </w:p>
        </w:tc>
        <w:tc>
          <w:tcPr>
            <w:tcW w:w="0" w:type="auto"/>
            <w:gridSpan w:val="3"/>
            <w:shd w:val="clear" w:color="auto" w:fill="auto"/>
            <w:vAlign w:val="bottom"/>
          </w:tcPr>
          <w:p w14:paraId="012D9E3F" w14:textId="77777777" w:rsidR="008A1CC1" w:rsidRDefault="008A1CC1">
            <w:pPr>
              <w:rPr>
                <w:rFonts w:ascii="宋体"/>
                <w:vanish/>
              </w:rPr>
            </w:pPr>
          </w:p>
        </w:tc>
        <w:tc>
          <w:tcPr>
            <w:tcW w:w="0" w:type="auto"/>
            <w:gridSpan w:val="3"/>
            <w:shd w:val="clear" w:color="auto" w:fill="auto"/>
            <w:vAlign w:val="bottom"/>
          </w:tcPr>
          <w:p w14:paraId="012D9E40" w14:textId="77777777" w:rsidR="008A1CC1" w:rsidRDefault="008A1CC1">
            <w:pPr>
              <w:rPr>
                <w:rFonts w:ascii="宋体"/>
                <w:vanish/>
              </w:rPr>
            </w:pPr>
          </w:p>
        </w:tc>
        <w:tc>
          <w:tcPr>
            <w:tcW w:w="0" w:type="auto"/>
            <w:gridSpan w:val="3"/>
            <w:shd w:val="clear" w:color="auto" w:fill="auto"/>
            <w:vAlign w:val="bottom"/>
          </w:tcPr>
          <w:p w14:paraId="012D9E41" w14:textId="77777777" w:rsidR="008A1CC1" w:rsidRDefault="008A1CC1">
            <w:pPr>
              <w:rPr>
                <w:rFonts w:ascii="宋体"/>
                <w:vanish/>
              </w:rPr>
            </w:pPr>
          </w:p>
        </w:tc>
      </w:tr>
      <w:tr w:rsidR="008A1CC1" w14:paraId="012D9E57" w14:textId="77777777">
        <w:tc>
          <w:tcPr>
            <w:tcW w:w="0" w:type="auto"/>
            <w:gridSpan w:val="3"/>
            <w:shd w:val="clear" w:color="auto" w:fill="FFFFFF"/>
            <w:tcMar>
              <w:top w:w="40" w:type="dxa"/>
              <w:left w:w="20" w:type="dxa"/>
              <w:bottom w:w="40" w:type="dxa"/>
              <w:right w:w="20" w:type="dxa"/>
            </w:tcMar>
            <w:vAlign w:val="bottom"/>
          </w:tcPr>
          <w:p w14:paraId="012D9E4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 xml:space="preserve">Resale agreements and </w:t>
            </w:r>
            <w:r>
              <w:rPr>
                <w:rFonts w:ascii="Arial" w:eastAsia="宋体" w:hAnsi="Arial" w:cs="Arial"/>
                <w:color w:val="000000"/>
                <w:sz w:val="15"/>
                <w:szCs w:val="15"/>
              </w:rPr>
              <w:t>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012D9E44" w14:textId="77777777" w:rsidR="008A1CC1" w:rsidRDefault="00EB3825">
            <w:pPr>
              <w:jc w:val="right"/>
              <w:textAlignment w:val="bottom"/>
            </w:pPr>
            <w:r>
              <w:rPr>
                <w:rFonts w:ascii="Arial" w:eastAsia="宋体" w:hAnsi="Arial" w:cs="Arial"/>
                <w:b/>
                <w:bCs/>
                <w:color w:val="000000"/>
                <w:sz w:val="15"/>
                <w:szCs w:val="15"/>
              </w:rPr>
              <w:t>106,690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E4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4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E47" w14:textId="77777777" w:rsidR="008A1CC1" w:rsidRDefault="00EB3825">
            <w:pPr>
              <w:jc w:val="right"/>
              <w:textAlignment w:val="bottom"/>
            </w:pPr>
            <w:r>
              <w:rPr>
                <w:rFonts w:ascii="Arial" w:eastAsia="宋体" w:hAnsi="Arial" w:cs="Arial"/>
                <w:b/>
                <w:bCs/>
                <w:color w:val="000000"/>
                <w:sz w:val="15"/>
                <w:szCs w:val="15"/>
              </w:rPr>
              <w:t>(81,779)</w:t>
            </w:r>
          </w:p>
        </w:tc>
        <w:tc>
          <w:tcPr>
            <w:tcW w:w="0" w:type="auto"/>
            <w:shd w:val="clear" w:color="auto" w:fill="FFFFFF"/>
            <w:tcMar>
              <w:top w:w="40" w:type="dxa"/>
              <w:left w:w="0" w:type="dxa"/>
              <w:bottom w:w="40" w:type="dxa"/>
              <w:right w:w="20" w:type="dxa"/>
            </w:tcMar>
            <w:vAlign w:val="bottom"/>
          </w:tcPr>
          <w:p w14:paraId="012D9E4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4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E4A" w14:textId="77777777" w:rsidR="008A1CC1" w:rsidRDefault="00EB3825">
            <w:pPr>
              <w:jc w:val="right"/>
              <w:textAlignment w:val="bottom"/>
            </w:pPr>
            <w:r>
              <w:rPr>
                <w:rFonts w:ascii="Arial" w:eastAsia="宋体" w:hAnsi="Arial" w:cs="Arial"/>
                <w:b/>
                <w:bCs/>
                <w:color w:val="000000"/>
                <w:sz w:val="15"/>
                <w:szCs w:val="15"/>
              </w:rPr>
              <w:t>24,911</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E4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4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E4D" w14:textId="77777777" w:rsidR="008A1CC1" w:rsidRDefault="00EB3825">
            <w:pPr>
              <w:jc w:val="right"/>
              <w:textAlignment w:val="bottom"/>
            </w:pPr>
            <w:r>
              <w:rPr>
                <w:rFonts w:ascii="Arial" w:eastAsia="宋体" w:hAnsi="Arial" w:cs="Arial"/>
                <w:b/>
                <w:bCs/>
                <w:color w:val="000000"/>
                <w:sz w:val="15"/>
                <w:szCs w:val="15"/>
              </w:rPr>
              <w:t>(24,658)</w:t>
            </w:r>
          </w:p>
        </w:tc>
        <w:tc>
          <w:tcPr>
            <w:tcW w:w="0" w:type="auto"/>
            <w:shd w:val="clear" w:color="auto" w:fill="FFFFFF"/>
            <w:tcMar>
              <w:top w:w="40" w:type="dxa"/>
              <w:left w:w="0" w:type="dxa"/>
              <w:bottom w:w="40" w:type="dxa"/>
              <w:right w:w="20" w:type="dxa"/>
            </w:tcMar>
            <w:vAlign w:val="bottom"/>
          </w:tcPr>
          <w:p w14:paraId="012D9E4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4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E50" w14:textId="77777777" w:rsidR="008A1CC1" w:rsidRDefault="00EB3825">
            <w:pPr>
              <w:jc w:val="right"/>
              <w:textAlignment w:val="bottom"/>
            </w:pPr>
            <w:r>
              <w:rPr>
                <w:rFonts w:ascii="Arial" w:eastAsia="宋体" w:hAnsi="Arial" w:cs="Arial"/>
                <w:b/>
                <w:bCs/>
                <w:color w:val="000000"/>
                <w:sz w:val="15"/>
                <w:szCs w:val="15"/>
              </w:rPr>
              <w:t>253</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E51" w14:textId="77777777" w:rsidR="008A1CC1" w:rsidRDefault="008A1CC1">
            <w:pPr>
              <w:jc w:val="right"/>
              <w:rPr>
                <w:rFonts w:ascii="宋体"/>
              </w:rPr>
            </w:pPr>
          </w:p>
        </w:tc>
        <w:tc>
          <w:tcPr>
            <w:tcW w:w="0" w:type="auto"/>
            <w:shd w:val="clear" w:color="auto" w:fill="auto"/>
            <w:vAlign w:val="bottom"/>
          </w:tcPr>
          <w:p w14:paraId="012D9E52" w14:textId="77777777" w:rsidR="008A1CC1" w:rsidRDefault="008A1CC1">
            <w:pPr>
              <w:rPr>
                <w:rFonts w:ascii="宋体"/>
                <w:vanish/>
              </w:rPr>
            </w:pPr>
          </w:p>
        </w:tc>
        <w:tc>
          <w:tcPr>
            <w:tcW w:w="0" w:type="auto"/>
            <w:gridSpan w:val="3"/>
            <w:shd w:val="clear" w:color="auto" w:fill="auto"/>
            <w:vAlign w:val="bottom"/>
          </w:tcPr>
          <w:p w14:paraId="012D9E53" w14:textId="77777777" w:rsidR="008A1CC1" w:rsidRDefault="008A1CC1">
            <w:pPr>
              <w:rPr>
                <w:rFonts w:ascii="宋体"/>
                <w:vanish/>
              </w:rPr>
            </w:pPr>
          </w:p>
        </w:tc>
        <w:tc>
          <w:tcPr>
            <w:tcW w:w="0" w:type="auto"/>
            <w:gridSpan w:val="3"/>
            <w:shd w:val="clear" w:color="auto" w:fill="auto"/>
            <w:vAlign w:val="bottom"/>
          </w:tcPr>
          <w:p w14:paraId="012D9E54" w14:textId="77777777" w:rsidR="008A1CC1" w:rsidRDefault="008A1CC1">
            <w:pPr>
              <w:rPr>
                <w:rFonts w:ascii="宋体"/>
                <w:vanish/>
              </w:rPr>
            </w:pPr>
          </w:p>
        </w:tc>
        <w:tc>
          <w:tcPr>
            <w:tcW w:w="0" w:type="auto"/>
            <w:gridSpan w:val="3"/>
            <w:shd w:val="clear" w:color="auto" w:fill="auto"/>
            <w:vAlign w:val="bottom"/>
          </w:tcPr>
          <w:p w14:paraId="012D9E55" w14:textId="77777777" w:rsidR="008A1CC1" w:rsidRDefault="008A1CC1">
            <w:pPr>
              <w:rPr>
                <w:rFonts w:ascii="宋体"/>
                <w:vanish/>
              </w:rPr>
            </w:pPr>
          </w:p>
        </w:tc>
        <w:tc>
          <w:tcPr>
            <w:tcW w:w="0" w:type="auto"/>
            <w:gridSpan w:val="3"/>
            <w:shd w:val="clear" w:color="auto" w:fill="auto"/>
            <w:vAlign w:val="bottom"/>
          </w:tcPr>
          <w:p w14:paraId="012D9E56" w14:textId="77777777" w:rsidR="008A1CC1" w:rsidRDefault="008A1CC1">
            <w:pPr>
              <w:rPr>
                <w:rFonts w:ascii="宋体"/>
                <w:vanish/>
              </w:rPr>
            </w:pPr>
          </w:p>
        </w:tc>
      </w:tr>
      <w:tr w:rsidR="008A1CC1" w14:paraId="012D9E71" w14:textId="77777777">
        <w:tc>
          <w:tcPr>
            <w:tcW w:w="0" w:type="auto"/>
            <w:gridSpan w:val="3"/>
            <w:shd w:val="clear" w:color="auto" w:fill="CCEEFF"/>
            <w:tcMar>
              <w:top w:w="40" w:type="dxa"/>
              <w:left w:w="20" w:type="dxa"/>
              <w:bottom w:w="40" w:type="dxa"/>
              <w:right w:w="20" w:type="dxa"/>
            </w:tcMar>
            <w:vAlign w:val="bottom"/>
          </w:tcPr>
          <w:p w14:paraId="012D9E58" w14:textId="77777777" w:rsidR="008A1CC1" w:rsidRDefault="00EB3825">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E59"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E5A" w14:textId="77777777" w:rsidR="008A1CC1" w:rsidRDefault="00EB3825">
            <w:pPr>
              <w:jc w:val="right"/>
              <w:textAlignment w:val="bottom"/>
            </w:pPr>
            <w:r>
              <w:rPr>
                <w:rFonts w:ascii="Arial" w:eastAsia="宋体" w:hAnsi="Arial" w:cs="Arial"/>
                <w:b/>
                <w:bCs/>
                <w:color w:val="000000"/>
                <w:sz w:val="15"/>
                <w:szCs w:val="15"/>
              </w:rPr>
              <w:t>127,618</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E5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E5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E5D"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E5E" w14:textId="77777777" w:rsidR="008A1CC1" w:rsidRDefault="00EB3825">
            <w:pPr>
              <w:jc w:val="right"/>
              <w:textAlignment w:val="bottom"/>
            </w:pPr>
            <w:r>
              <w:rPr>
                <w:rFonts w:ascii="Arial" w:eastAsia="宋体" w:hAnsi="Arial" w:cs="Arial"/>
                <w:b/>
                <w:bCs/>
                <w:color w:val="000000"/>
                <w:sz w:val="15"/>
                <w:szCs w:val="15"/>
              </w:rPr>
              <w:t>(95,921)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E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E60"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E61"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E62" w14:textId="77777777" w:rsidR="008A1CC1" w:rsidRDefault="00EB3825">
            <w:pPr>
              <w:jc w:val="right"/>
              <w:textAlignment w:val="bottom"/>
            </w:pPr>
            <w:r>
              <w:rPr>
                <w:rFonts w:ascii="Arial" w:eastAsia="宋体" w:hAnsi="Arial" w:cs="Arial"/>
                <w:b/>
                <w:bCs/>
                <w:color w:val="000000"/>
                <w:sz w:val="15"/>
                <w:szCs w:val="15"/>
              </w:rPr>
              <w:t>31,697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E6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E6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E65"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E66" w14:textId="77777777" w:rsidR="008A1CC1" w:rsidRDefault="00EB3825">
            <w:pPr>
              <w:jc w:val="right"/>
              <w:textAlignment w:val="bottom"/>
            </w:pPr>
            <w:r>
              <w:rPr>
                <w:rFonts w:ascii="Arial" w:eastAsia="宋体" w:hAnsi="Arial" w:cs="Arial"/>
                <w:b/>
                <w:bCs/>
                <w:color w:val="000000"/>
                <w:sz w:val="15"/>
                <w:szCs w:val="15"/>
              </w:rPr>
              <w:t>(25,470)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E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E68"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E69"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E6A" w14:textId="77777777" w:rsidR="008A1CC1" w:rsidRDefault="00EB3825">
            <w:pPr>
              <w:jc w:val="right"/>
              <w:textAlignment w:val="bottom"/>
            </w:pPr>
            <w:r>
              <w:rPr>
                <w:rFonts w:ascii="Arial" w:eastAsia="宋体" w:hAnsi="Arial" w:cs="Arial"/>
                <w:b/>
                <w:bCs/>
                <w:color w:val="000000"/>
                <w:sz w:val="15"/>
                <w:szCs w:val="15"/>
              </w:rPr>
              <w:t>6,227</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E6B" w14:textId="77777777" w:rsidR="008A1CC1" w:rsidRDefault="008A1CC1">
            <w:pPr>
              <w:jc w:val="right"/>
              <w:rPr>
                <w:rFonts w:ascii="宋体"/>
              </w:rPr>
            </w:pPr>
          </w:p>
        </w:tc>
        <w:tc>
          <w:tcPr>
            <w:tcW w:w="0" w:type="auto"/>
            <w:shd w:val="clear" w:color="auto" w:fill="auto"/>
            <w:vAlign w:val="bottom"/>
          </w:tcPr>
          <w:p w14:paraId="012D9E6C" w14:textId="77777777" w:rsidR="008A1CC1" w:rsidRDefault="008A1CC1">
            <w:pPr>
              <w:rPr>
                <w:rFonts w:ascii="宋体"/>
                <w:vanish/>
              </w:rPr>
            </w:pPr>
          </w:p>
        </w:tc>
        <w:tc>
          <w:tcPr>
            <w:tcW w:w="0" w:type="auto"/>
            <w:gridSpan w:val="3"/>
            <w:shd w:val="clear" w:color="auto" w:fill="auto"/>
            <w:vAlign w:val="bottom"/>
          </w:tcPr>
          <w:p w14:paraId="012D9E6D" w14:textId="77777777" w:rsidR="008A1CC1" w:rsidRDefault="008A1CC1">
            <w:pPr>
              <w:rPr>
                <w:rFonts w:ascii="宋体"/>
                <w:vanish/>
              </w:rPr>
            </w:pPr>
          </w:p>
        </w:tc>
        <w:tc>
          <w:tcPr>
            <w:tcW w:w="0" w:type="auto"/>
            <w:gridSpan w:val="3"/>
            <w:shd w:val="clear" w:color="auto" w:fill="auto"/>
            <w:vAlign w:val="bottom"/>
          </w:tcPr>
          <w:p w14:paraId="012D9E6E" w14:textId="77777777" w:rsidR="008A1CC1" w:rsidRDefault="008A1CC1">
            <w:pPr>
              <w:rPr>
                <w:rFonts w:ascii="宋体"/>
                <w:vanish/>
              </w:rPr>
            </w:pPr>
          </w:p>
        </w:tc>
        <w:tc>
          <w:tcPr>
            <w:tcW w:w="0" w:type="auto"/>
            <w:gridSpan w:val="3"/>
            <w:shd w:val="clear" w:color="auto" w:fill="auto"/>
            <w:vAlign w:val="bottom"/>
          </w:tcPr>
          <w:p w14:paraId="012D9E6F" w14:textId="77777777" w:rsidR="008A1CC1" w:rsidRDefault="008A1CC1">
            <w:pPr>
              <w:rPr>
                <w:rFonts w:ascii="宋体"/>
                <w:vanish/>
              </w:rPr>
            </w:pPr>
          </w:p>
        </w:tc>
        <w:tc>
          <w:tcPr>
            <w:tcW w:w="0" w:type="auto"/>
            <w:gridSpan w:val="3"/>
            <w:shd w:val="clear" w:color="auto" w:fill="auto"/>
            <w:vAlign w:val="bottom"/>
          </w:tcPr>
          <w:p w14:paraId="012D9E70" w14:textId="77777777" w:rsidR="008A1CC1" w:rsidRDefault="008A1CC1">
            <w:pPr>
              <w:rPr>
                <w:rFonts w:ascii="宋体"/>
                <w:vanish/>
              </w:rPr>
            </w:pPr>
          </w:p>
        </w:tc>
      </w:tr>
    </w:tbl>
    <w:p w14:paraId="012D9E72" w14:textId="77777777" w:rsidR="008A1CC1" w:rsidRDefault="008A1CC1">
      <w:pPr>
        <w:rPr>
          <w:vanish/>
        </w:rPr>
      </w:pPr>
    </w:p>
    <w:tbl>
      <w:tblPr>
        <w:tblW w:w="4993" w:type="pct"/>
        <w:tblCellMar>
          <w:top w:w="15" w:type="dxa"/>
          <w:left w:w="15" w:type="dxa"/>
          <w:bottom w:w="15" w:type="dxa"/>
          <w:right w:w="15" w:type="dxa"/>
        </w:tblCellMar>
        <w:tblLook w:val="04A0" w:firstRow="1" w:lastRow="0" w:firstColumn="1" w:lastColumn="0" w:noHBand="0" w:noVBand="1"/>
      </w:tblPr>
      <w:tblGrid>
        <w:gridCol w:w="40"/>
        <w:gridCol w:w="2200"/>
        <w:gridCol w:w="37"/>
        <w:gridCol w:w="105"/>
        <w:gridCol w:w="949"/>
        <w:gridCol w:w="36"/>
        <w:gridCol w:w="36"/>
        <w:gridCol w:w="36"/>
        <w:gridCol w:w="36"/>
        <w:gridCol w:w="105"/>
        <w:gridCol w:w="1032"/>
        <w:gridCol w:w="36"/>
        <w:gridCol w:w="36"/>
        <w:gridCol w:w="36"/>
        <w:gridCol w:w="36"/>
        <w:gridCol w:w="105"/>
        <w:gridCol w:w="1179"/>
        <w:gridCol w:w="36"/>
        <w:gridCol w:w="36"/>
        <w:gridCol w:w="36"/>
        <w:gridCol w:w="36"/>
        <w:gridCol w:w="105"/>
        <w:gridCol w:w="1009"/>
        <w:gridCol w:w="37"/>
        <w:gridCol w:w="36"/>
        <w:gridCol w:w="36"/>
        <w:gridCol w:w="36"/>
        <w:gridCol w:w="105"/>
        <w:gridCol w:w="739"/>
        <w:gridCol w:w="37"/>
      </w:tblGrid>
      <w:tr w:rsidR="008A1CC1" w14:paraId="012D9E91" w14:textId="77777777">
        <w:tc>
          <w:tcPr>
            <w:tcW w:w="50" w:type="pct"/>
            <w:shd w:val="clear" w:color="auto" w:fill="auto"/>
            <w:vAlign w:val="bottom"/>
          </w:tcPr>
          <w:p w14:paraId="012D9E73" w14:textId="77777777" w:rsidR="008A1CC1" w:rsidRDefault="008A1CC1">
            <w:pPr>
              <w:rPr>
                <w:rFonts w:ascii="宋体"/>
              </w:rPr>
            </w:pPr>
          </w:p>
        </w:tc>
        <w:tc>
          <w:tcPr>
            <w:tcW w:w="1350" w:type="pct"/>
            <w:shd w:val="clear" w:color="auto" w:fill="auto"/>
            <w:vAlign w:val="bottom"/>
          </w:tcPr>
          <w:p w14:paraId="012D9E74" w14:textId="77777777" w:rsidR="008A1CC1" w:rsidRDefault="008A1CC1">
            <w:pPr>
              <w:rPr>
                <w:rFonts w:ascii="宋体"/>
              </w:rPr>
            </w:pPr>
          </w:p>
        </w:tc>
        <w:tc>
          <w:tcPr>
            <w:tcW w:w="5" w:type="pct"/>
            <w:shd w:val="clear" w:color="auto" w:fill="auto"/>
            <w:vAlign w:val="bottom"/>
          </w:tcPr>
          <w:p w14:paraId="012D9E75" w14:textId="77777777" w:rsidR="008A1CC1" w:rsidRDefault="008A1CC1">
            <w:pPr>
              <w:rPr>
                <w:rFonts w:ascii="宋体"/>
              </w:rPr>
            </w:pPr>
          </w:p>
        </w:tc>
        <w:tc>
          <w:tcPr>
            <w:tcW w:w="50" w:type="pct"/>
            <w:shd w:val="clear" w:color="auto" w:fill="auto"/>
            <w:vAlign w:val="bottom"/>
          </w:tcPr>
          <w:p w14:paraId="012D9E76" w14:textId="77777777" w:rsidR="008A1CC1" w:rsidRDefault="008A1CC1">
            <w:pPr>
              <w:rPr>
                <w:rFonts w:ascii="宋体"/>
              </w:rPr>
            </w:pPr>
          </w:p>
        </w:tc>
        <w:tc>
          <w:tcPr>
            <w:tcW w:w="596" w:type="pct"/>
            <w:shd w:val="clear" w:color="auto" w:fill="auto"/>
            <w:vAlign w:val="bottom"/>
          </w:tcPr>
          <w:p w14:paraId="012D9E77" w14:textId="77777777" w:rsidR="008A1CC1" w:rsidRDefault="008A1CC1">
            <w:pPr>
              <w:rPr>
                <w:rFonts w:ascii="宋体"/>
              </w:rPr>
            </w:pPr>
          </w:p>
        </w:tc>
        <w:tc>
          <w:tcPr>
            <w:tcW w:w="5" w:type="pct"/>
            <w:shd w:val="clear" w:color="auto" w:fill="auto"/>
            <w:vAlign w:val="bottom"/>
          </w:tcPr>
          <w:p w14:paraId="012D9E78" w14:textId="77777777" w:rsidR="008A1CC1" w:rsidRDefault="008A1CC1">
            <w:pPr>
              <w:rPr>
                <w:rFonts w:ascii="宋体"/>
              </w:rPr>
            </w:pPr>
          </w:p>
        </w:tc>
        <w:tc>
          <w:tcPr>
            <w:tcW w:w="5" w:type="pct"/>
            <w:shd w:val="clear" w:color="auto" w:fill="auto"/>
            <w:vAlign w:val="bottom"/>
          </w:tcPr>
          <w:p w14:paraId="012D9E79" w14:textId="77777777" w:rsidR="008A1CC1" w:rsidRDefault="008A1CC1">
            <w:pPr>
              <w:rPr>
                <w:rFonts w:ascii="宋体"/>
              </w:rPr>
            </w:pPr>
          </w:p>
        </w:tc>
        <w:tc>
          <w:tcPr>
            <w:tcW w:w="26" w:type="pct"/>
            <w:shd w:val="clear" w:color="auto" w:fill="auto"/>
            <w:vAlign w:val="bottom"/>
          </w:tcPr>
          <w:p w14:paraId="012D9E7A" w14:textId="77777777" w:rsidR="008A1CC1" w:rsidRDefault="008A1CC1">
            <w:pPr>
              <w:rPr>
                <w:rFonts w:ascii="宋体"/>
              </w:rPr>
            </w:pPr>
          </w:p>
        </w:tc>
        <w:tc>
          <w:tcPr>
            <w:tcW w:w="5" w:type="pct"/>
            <w:shd w:val="clear" w:color="auto" w:fill="auto"/>
            <w:vAlign w:val="bottom"/>
          </w:tcPr>
          <w:p w14:paraId="012D9E7B" w14:textId="77777777" w:rsidR="008A1CC1" w:rsidRDefault="008A1CC1">
            <w:pPr>
              <w:rPr>
                <w:rFonts w:ascii="宋体"/>
              </w:rPr>
            </w:pPr>
          </w:p>
        </w:tc>
        <w:tc>
          <w:tcPr>
            <w:tcW w:w="50" w:type="pct"/>
            <w:shd w:val="clear" w:color="auto" w:fill="auto"/>
            <w:vAlign w:val="bottom"/>
          </w:tcPr>
          <w:p w14:paraId="012D9E7C" w14:textId="77777777" w:rsidR="008A1CC1" w:rsidRDefault="008A1CC1">
            <w:pPr>
              <w:rPr>
                <w:rFonts w:ascii="宋体"/>
              </w:rPr>
            </w:pPr>
          </w:p>
        </w:tc>
        <w:tc>
          <w:tcPr>
            <w:tcW w:w="669" w:type="pct"/>
            <w:shd w:val="clear" w:color="auto" w:fill="auto"/>
            <w:vAlign w:val="bottom"/>
          </w:tcPr>
          <w:p w14:paraId="012D9E7D" w14:textId="77777777" w:rsidR="008A1CC1" w:rsidRDefault="008A1CC1">
            <w:pPr>
              <w:rPr>
                <w:rFonts w:ascii="宋体"/>
              </w:rPr>
            </w:pPr>
          </w:p>
        </w:tc>
        <w:tc>
          <w:tcPr>
            <w:tcW w:w="5" w:type="pct"/>
            <w:shd w:val="clear" w:color="auto" w:fill="auto"/>
            <w:vAlign w:val="bottom"/>
          </w:tcPr>
          <w:p w14:paraId="012D9E7E" w14:textId="77777777" w:rsidR="008A1CC1" w:rsidRDefault="008A1CC1">
            <w:pPr>
              <w:rPr>
                <w:rFonts w:ascii="宋体"/>
              </w:rPr>
            </w:pPr>
          </w:p>
        </w:tc>
        <w:tc>
          <w:tcPr>
            <w:tcW w:w="5" w:type="pct"/>
            <w:shd w:val="clear" w:color="auto" w:fill="auto"/>
            <w:vAlign w:val="bottom"/>
          </w:tcPr>
          <w:p w14:paraId="012D9E7F" w14:textId="77777777" w:rsidR="008A1CC1" w:rsidRDefault="008A1CC1">
            <w:pPr>
              <w:rPr>
                <w:rFonts w:ascii="宋体"/>
              </w:rPr>
            </w:pPr>
          </w:p>
        </w:tc>
        <w:tc>
          <w:tcPr>
            <w:tcW w:w="26" w:type="pct"/>
            <w:shd w:val="clear" w:color="auto" w:fill="auto"/>
            <w:vAlign w:val="bottom"/>
          </w:tcPr>
          <w:p w14:paraId="012D9E80" w14:textId="77777777" w:rsidR="008A1CC1" w:rsidRDefault="008A1CC1">
            <w:pPr>
              <w:rPr>
                <w:rFonts w:ascii="宋体"/>
              </w:rPr>
            </w:pPr>
          </w:p>
        </w:tc>
        <w:tc>
          <w:tcPr>
            <w:tcW w:w="5" w:type="pct"/>
            <w:shd w:val="clear" w:color="auto" w:fill="auto"/>
            <w:vAlign w:val="bottom"/>
          </w:tcPr>
          <w:p w14:paraId="012D9E81" w14:textId="77777777" w:rsidR="008A1CC1" w:rsidRDefault="008A1CC1">
            <w:pPr>
              <w:rPr>
                <w:rFonts w:ascii="宋体"/>
              </w:rPr>
            </w:pPr>
          </w:p>
        </w:tc>
        <w:tc>
          <w:tcPr>
            <w:tcW w:w="50" w:type="pct"/>
            <w:shd w:val="clear" w:color="auto" w:fill="auto"/>
            <w:vAlign w:val="bottom"/>
          </w:tcPr>
          <w:p w14:paraId="012D9E82" w14:textId="77777777" w:rsidR="008A1CC1" w:rsidRDefault="008A1CC1">
            <w:pPr>
              <w:rPr>
                <w:rFonts w:ascii="宋体"/>
              </w:rPr>
            </w:pPr>
          </w:p>
        </w:tc>
        <w:tc>
          <w:tcPr>
            <w:tcW w:w="757" w:type="pct"/>
            <w:shd w:val="clear" w:color="auto" w:fill="auto"/>
            <w:vAlign w:val="bottom"/>
          </w:tcPr>
          <w:p w14:paraId="012D9E83" w14:textId="77777777" w:rsidR="008A1CC1" w:rsidRDefault="008A1CC1">
            <w:pPr>
              <w:rPr>
                <w:rFonts w:ascii="宋体"/>
              </w:rPr>
            </w:pPr>
          </w:p>
        </w:tc>
        <w:tc>
          <w:tcPr>
            <w:tcW w:w="5" w:type="pct"/>
            <w:shd w:val="clear" w:color="auto" w:fill="auto"/>
            <w:vAlign w:val="bottom"/>
          </w:tcPr>
          <w:p w14:paraId="012D9E84" w14:textId="77777777" w:rsidR="008A1CC1" w:rsidRDefault="008A1CC1">
            <w:pPr>
              <w:rPr>
                <w:rFonts w:ascii="宋体"/>
              </w:rPr>
            </w:pPr>
          </w:p>
        </w:tc>
        <w:tc>
          <w:tcPr>
            <w:tcW w:w="5" w:type="pct"/>
            <w:shd w:val="clear" w:color="auto" w:fill="auto"/>
            <w:vAlign w:val="bottom"/>
          </w:tcPr>
          <w:p w14:paraId="012D9E85" w14:textId="77777777" w:rsidR="008A1CC1" w:rsidRDefault="008A1CC1">
            <w:pPr>
              <w:rPr>
                <w:rFonts w:ascii="宋体"/>
              </w:rPr>
            </w:pPr>
          </w:p>
        </w:tc>
        <w:tc>
          <w:tcPr>
            <w:tcW w:w="26" w:type="pct"/>
            <w:shd w:val="clear" w:color="auto" w:fill="auto"/>
            <w:vAlign w:val="bottom"/>
          </w:tcPr>
          <w:p w14:paraId="012D9E86" w14:textId="77777777" w:rsidR="008A1CC1" w:rsidRDefault="008A1CC1">
            <w:pPr>
              <w:rPr>
                <w:rFonts w:ascii="宋体"/>
              </w:rPr>
            </w:pPr>
          </w:p>
        </w:tc>
        <w:tc>
          <w:tcPr>
            <w:tcW w:w="5" w:type="pct"/>
            <w:shd w:val="clear" w:color="auto" w:fill="auto"/>
            <w:vAlign w:val="bottom"/>
          </w:tcPr>
          <w:p w14:paraId="012D9E87" w14:textId="77777777" w:rsidR="008A1CC1" w:rsidRDefault="008A1CC1">
            <w:pPr>
              <w:rPr>
                <w:rFonts w:ascii="宋体"/>
              </w:rPr>
            </w:pPr>
          </w:p>
        </w:tc>
        <w:tc>
          <w:tcPr>
            <w:tcW w:w="50" w:type="pct"/>
            <w:shd w:val="clear" w:color="auto" w:fill="auto"/>
            <w:vAlign w:val="bottom"/>
          </w:tcPr>
          <w:p w14:paraId="012D9E88" w14:textId="77777777" w:rsidR="008A1CC1" w:rsidRDefault="008A1CC1">
            <w:pPr>
              <w:rPr>
                <w:rFonts w:ascii="宋体"/>
              </w:rPr>
            </w:pPr>
          </w:p>
        </w:tc>
        <w:tc>
          <w:tcPr>
            <w:tcW w:w="655" w:type="pct"/>
            <w:shd w:val="clear" w:color="auto" w:fill="auto"/>
            <w:vAlign w:val="bottom"/>
          </w:tcPr>
          <w:p w14:paraId="012D9E89" w14:textId="77777777" w:rsidR="008A1CC1" w:rsidRDefault="008A1CC1">
            <w:pPr>
              <w:rPr>
                <w:rFonts w:ascii="宋体"/>
              </w:rPr>
            </w:pPr>
          </w:p>
        </w:tc>
        <w:tc>
          <w:tcPr>
            <w:tcW w:w="5" w:type="pct"/>
            <w:shd w:val="clear" w:color="auto" w:fill="auto"/>
            <w:vAlign w:val="bottom"/>
          </w:tcPr>
          <w:p w14:paraId="012D9E8A" w14:textId="77777777" w:rsidR="008A1CC1" w:rsidRDefault="008A1CC1">
            <w:pPr>
              <w:rPr>
                <w:rFonts w:ascii="宋体"/>
              </w:rPr>
            </w:pPr>
          </w:p>
        </w:tc>
        <w:tc>
          <w:tcPr>
            <w:tcW w:w="5" w:type="pct"/>
            <w:shd w:val="clear" w:color="auto" w:fill="auto"/>
            <w:vAlign w:val="bottom"/>
          </w:tcPr>
          <w:p w14:paraId="012D9E8B" w14:textId="77777777" w:rsidR="008A1CC1" w:rsidRDefault="008A1CC1">
            <w:pPr>
              <w:rPr>
                <w:rFonts w:ascii="宋体"/>
              </w:rPr>
            </w:pPr>
          </w:p>
        </w:tc>
        <w:tc>
          <w:tcPr>
            <w:tcW w:w="26" w:type="pct"/>
            <w:shd w:val="clear" w:color="auto" w:fill="auto"/>
            <w:vAlign w:val="bottom"/>
          </w:tcPr>
          <w:p w14:paraId="012D9E8C" w14:textId="77777777" w:rsidR="008A1CC1" w:rsidRDefault="008A1CC1">
            <w:pPr>
              <w:rPr>
                <w:rFonts w:ascii="宋体"/>
              </w:rPr>
            </w:pPr>
          </w:p>
        </w:tc>
        <w:tc>
          <w:tcPr>
            <w:tcW w:w="5" w:type="pct"/>
            <w:shd w:val="clear" w:color="auto" w:fill="auto"/>
            <w:vAlign w:val="bottom"/>
          </w:tcPr>
          <w:p w14:paraId="012D9E8D" w14:textId="77777777" w:rsidR="008A1CC1" w:rsidRDefault="008A1CC1">
            <w:pPr>
              <w:rPr>
                <w:rFonts w:ascii="宋体"/>
              </w:rPr>
            </w:pPr>
          </w:p>
        </w:tc>
        <w:tc>
          <w:tcPr>
            <w:tcW w:w="50" w:type="pct"/>
            <w:shd w:val="clear" w:color="auto" w:fill="auto"/>
            <w:vAlign w:val="bottom"/>
          </w:tcPr>
          <w:p w14:paraId="012D9E8E" w14:textId="77777777" w:rsidR="008A1CC1" w:rsidRDefault="008A1CC1">
            <w:pPr>
              <w:rPr>
                <w:rFonts w:ascii="宋体"/>
              </w:rPr>
            </w:pPr>
          </w:p>
        </w:tc>
        <w:tc>
          <w:tcPr>
            <w:tcW w:w="494" w:type="pct"/>
            <w:shd w:val="clear" w:color="auto" w:fill="auto"/>
            <w:vAlign w:val="bottom"/>
          </w:tcPr>
          <w:p w14:paraId="012D9E8F" w14:textId="77777777" w:rsidR="008A1CC1" w:rsidRDefault="008A1CC1">
            <w:pPr>
              <w:rPr>
                <w:rFonts w:ascii="宋体"/>
              </w:rPr>
            </w:pPr>
          </w:p>
        </w:tc>
        <w:tc>
          <w:tcPr>
            <w:tcW w:w="5" w:type="pct"/>
            <w:shd w:val="clear" w:color="auto" w:fill="auto"/>
            <w:vAlign w:val="bottom"/>
          </w:tcPr>
          <w:p w14:paraId="012D9E90" w14:textId="77777777" w:rsidR="008A1CC1" w:rsidRDefault="008A1CC1">
            <w:pPr>
              <w:rPr>
                <w:rFonts w:ascii="宋体"/>
              </w:rPr>
            </w:pPr>
          </w:p>
        </w:tc>
      </w:tr>
      <w:tr w:rsidR="008A1CC1" w14:paraId="012D9E94" w14:textId="77777777">
        <w:tc>
          <w:tcPr>
            <w:tcW w:w="0" w:type="auto"/>
            <w:gridSpan w:val="3"/>
            <w:shd w:val="clear" w:color="auto" w:fill="auto"/>
            <w:tcMar>
              <w:top w:w="40" w:type="dxa"/>
              <w:left w:w="20" w:type="dxa"/>
              <w:bottom w:w="40" w:type="dxa"/>
              <w:right w:w="20" w:type="dxa"/>
            </w:tcMar>
            <w:vAlign w:val="bottom"/>
          </w:tcPr>
          <w:p w14:paraId="012D9E92" w14:textId="77777777" w:rsidR="008A1CC1" w:rsidRDefault="00EB3825">
            <w:pPr>
              <w:textAlignment w:val="bottom"/>
            </w:pPr>
            <w:r>
              <w:rPr>
                <w:rFonts w:ascii="Arial" w:eastAsia="宋体" w:hAnsi="Arial" w:cs="Arial"/>
                <w:b/>
                <w:bCs/>
                <w:color w:val="000000"/>
                <w:sz w:val="15"/>
                <w:szCs w:val="15"/>
              </w:rPr>
              <w:t>Assets: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12D9E93" w14:textId="77777777" w:rsidR="008A1CC1" w:rsidRDefault="00EB3825">
            <w:pPr>
              <w:jc w:val="center"/>
              <w:textAlignment w:val="bottom"/>
            </w:pPr>
            <w:r>
              <w:rPr>
                <w:rFonts w:ascii="Arial" w:eastAsia="宋体" w:hAnsi="Arial" w:cs="Arial"/>
                <w:b/>
                <w:bCs/>
                <w:color w:val="000000"/>
                <w:sz w:val="15"/>
                <w:szCs w:val="15"/>
              </w:rPr>
              <w:t>December 31, 2021</w:t>
            </w:r>
          </w:p>
        </w:tc>
      </w:tr>
      <w:tr w:rsidR="008A1CC1" w14:paraId="012D9E9E" w14:textId="77777777">
        <w:trPr>
          <w:trHeight w:val="400"/>
        </w:trPr>
        <w:tc>
          <w:tcPr>
            <w:tcW w:w="0" w:type="auto"/>
            <w:gridSpan w:val="3"/>
            <w:shd w:val="clear" w:color="auto" w:fill="auto"/>
            <w:tcMar>
              <w:top w:w="0" w:type="dxa"/>
              <w:left w:w="20" w:type="dxa"/>
              <w:bottom w:w="0" w:type="dxa"/>
              <w:right w:w="20" w:type="dxa"/>
            </w:tcMar>
            <w:vAlign w:val="bottom"/>
          </w:tcPr>
          <w:p w14:paraId="012D9E95"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9E96"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 xml:space="preserve">Gross Amounts of Recognized </w:t>
            </w:r>
          </w:p>
          <w:p w14:paraId="012D9E97"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Assets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E98"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9E99"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E9A"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9E9B" w14:textId="77777777" w:rsidR="008A1CC1" w:rsidRDefault="00EB3825">
            <w:pPr>
              <w:jc w:val="center"/>
              <w:textAlignment w:val="bottom"/>
            </w:pPr>
            <w:r>
              <w:rPr>
                <w:rFonts w:ascii="Arial" w:eastAsia="宋体" w:hAnsi="Arial" w:cs="Arial"/>
                <w:b/>
                <w:bCs/>
                <w:color w:val="000000"/>
                <w:sz w:val="15"/>
                <w:szCs w:val="15"/>
              </w:rPr>
              <w:t xml:space="preserve">Net Amounts of Assets Presented in </w:t>
            </w:r>
            <w:r>
              <w:rPr>
                <w:rFonts w:ascii="Arial" w:eastAsia="宋体" w:hAnsi="Arial" w:cs="Arial"/>
                <w:b/>
                <w:bCs/>
                <w:color w:val="000000"/>
                <w:sz w:val="15"/>
                <w:szCs w:val="15"/>
              </w:rPr>
              <w:t>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E9C"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9E9D" w14:textId="77777777" w:rsidR="008A1CC1" w:rsidRDefault="00EB3825">
            <w:pPr>
              <w:jc w:val="center"/>
              <w:textAlignment w:val="bottom"/>
            </w:pPr>
            <w:r>
              <w:rPr>
                <w:rFonts w:ascii="Arial" w:eastAsia="宋体" w:hAnsi="Arial" w:cs="Arial"/>
                <w:b/>
                <w:bCs/>
                <w:color w:val="000000"/>
                <w:sz w:val="15"/>
                <w:szCs w:val="15"/>
              </w:rPr>
              <w:t>Gross Amounts Not Offset in Statement of Condition</w:t>
            </w:r>
          </w:p>
        </w:tc>
      </w:tr>
      <w:tr w:rsidR="008A1CC1" w14:paraId="012D9EA9" w14:textId="77777777">
        <w:trPr>
          <w:trHeight w:val="540"/>
        </w:trPr>
        <w:tc>
          <w:tcPr>
            <w:tcW w:w="0" w:type="auto"/>
            <w:gridSpan w:val="3"/>
            <w:shd w:val="clear" w:color="auto" w:fill="auto"/>
            <w:tcMar>
              <w:top w:w="40" w:type="dxa"/>
              <w:left w:w="20" w:type="dxa"/>
              <w:bottom w:w="40" w:type="dxa"/>
              <w:right w:w="20" w:type="dxa"/>
            </w:tcMar>
            <w:vAlign w:val="bottom"/>
          </w:tcPr>
          <w:p w14:paraId="012D9E9F"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9EA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EA1"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9EA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EA3"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9EA4"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9EA5"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EA6"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EA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EA8"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8A1CC1" w14:paraId="012D9EB4" w14:textId="77777777">
        <w:tc>
          <w:tcPr>
            <w:tcW w:w="0" w:type="auto"/>
            <w:gridSpan w:val="3"/>
            <w:shd w:val="clear" w:color="auto" w:fill="auto"/>
            <w:tcMar>
              <w:top w:w="40" w:type="dxa"/>
              <w:left w:w="20" w:type="dxa"/>
              <w:bottom w:w="40" w:type="dxa"/>
              <w:right w:w="20" w:type="dxa"/>
            </w:tcMar>
            <w:vAlign w:val="bottom"/>
          </w:tcPr>
          <w:p w14:paraId="012D9EAA" w14:textId="77777777" w:rsidR="008A1CC1" w:rsidRDefault="00EB3825">
            <w:pPr>
              <w:textAlignment w:val="bottom"/>
            </w:pPr>
            <w:r>
              <w:rPr>
                <w:rFonts w:ascii="Arial" w:eastAsia="宋体" w:hAnsi="Arial" w:cs="Arial"/>
                <w:b/>
                <w:bCs/>
                <w:color w:val="000000"/>
                <w:sz w:val="15"/>
                <w:szCs w:val="15"/>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EA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EAC"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EA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EA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EA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EB0"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EB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EB2"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EB3" w14:textId="77777777" w:rsidR="008A1CC1" w:rsidRDefault="008A1CC1">
            <w:pPr>
              <w:rPr>
                <w:rFonts w:ascii="宋体"/>
              </w:rPr>
            </w:pPr>
          </w:p>
        </w:tc>
      </w:tr>
      <w:tr w:rsidR="008A1CC1" w14:paraId="012D9EC9" w14:textId="77777777">
        <w:tc>
          <w:tcPr>
            <w:tcW w:w="0" w:type="auto"/>
            <w:gridSpan w:val="3"/>
            <w:shd w:val="clear" w:color="auto" w:fill="CCEEFF"/>
            <w:tcMar>
              <w:top w:w="40" w:type="dxa"/>
              <w:left w:w="20" w:type="dxa"/>
              <w:bottom w:w="40" w:type="dxa"/>
              <w:right w:w="20" w:type="dxa"/>
            </w:tcMar>
            <w:vAlign w:val="bottom"/>
          </w:tcPr>
          <w:p w14:paraId="012D9EB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012D9EB6"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EB7" w14:textId="77777777" w:rsidR="008A1CC1" w:rsidRDefault="00EB3825">
            <w:pPr>
              <w:jc w:val="right"/>
              <w:textAlignment w:val="bottom"/>
            </w:pPr>
            <w:r>
              <w:rPr>
                <w:rFonts w:ascii="Arial" w:eastAsia="宋体" w:hAnsi="Arial" w:cs="Arial"/>
                <w:color w:val="000000"/>
                <w:sz w:val="15"/>
                <w:szCs w:val="15"/>
              </w:rPr>
              <w:t>15,185 </w:t>
            </w:r>
          </w:p>
        </w:tc>
        <w:tc>
          <w:tcPr>
            <w:tcW w:w="0" w:type="auto"/>
            <w:shd w:val="clear" w:color="auto" w:fill="CCEEFF"/>
            <w:tcMar>
              <w:top w:w="40" w:type="dxa"/>
              <w:left w:w="0" w:type="dxa"/>
              <w:bottom w:w="40" w:type="dxa"/>
              <w:right w:w="20" w:type="dxa"/>
            </w:tcMar>
            <w:vAlign w:val="bottom"/>
          </w:tcPr>
          <w:p w14:paraId="012D9EB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EB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EBA"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EBB" w14:textId="77777777" w:rsidR="008A1CC1" w:rsidRDefault="00EB3825">
            <w:pPr>
              <w:jc w:val="right"/>
              <w:textAlignment w:val="bottom"/>
            </w:pPr>
            <w:r>
              <w:rPr>
                <w:rFonts w:ascii="Arial" w:eastAsia="宋体" w:hAnsi="Arial" w:cs="Arial"/>
                <w:color w:val="000000"/>
                <w:sz w:val="15"/>
                <w:szCs w:val="15"/>
              </w:rPr>
              <w:t>(9,113)</w:t>
            </w:r>
          </w:p>
        </w:tc>
        <w:tc>
          <w:tcPr>
            <w:tcW w:w="0" w:type="auto"/>
            <w:shd w:val="clear" w:color="auto" w:fill="CCEEFF"/>
            <w:tcMar>
              <w:top w:w="40" w:type="dxa"/>
              <w:left w:w="0" w:type="dxa"/>
              <w:bottom w:w="40" w:type="dxa"/>
              <w:right w:w="20" w:type="dxa"/>
            </w:tcMar>
            <w:vAlign w:val="bottom"/>
          </w:tcPr>
          <w:p w14:paraId="012D9EB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EB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EBE"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EBF" w14:textId="77777777" w:rsidR="008A1CC1" w:rsidRDefault="00EB3825">
            <w:pPr>
              <w:jc w:val="right"/>
              <w:textAlignment w:val="bottom"/>
            </w:pPr>
            <w:r>
              <w:rPr>
                <w:rFonts w:ascii="Arial" w:eastAsia="宋体" w:hAnsi="Arial" w:cs="Arial"/>
                <w:color w:val="000000"/>
                <w:sz w:val="15"/>
                <w:szCs w:val="15"/>
              </w:rPr>
              <w:t>6,072 </w:t>
            </w:r>
          </w:p>
        </w:tc>
        <w:tc>
          <w:tcPr>
            <w:tcW w:w="0" w:type="auto"/>
            <w:shd w:val="clear" w:color="auto" w:fill="CCEEFF"/>
            <w:tcMar>
              <w:top w:w="40" w:type="dxa"/>
              <w:left w:w="0" w:type="dxa"/>
              <w:bottom w:w="40" w:type="dxa"/>
              <w:right w:w="20" w:type="dxa"/>
            </w:tcMar>
            <w:vAlign w:val="bottom"/>
          </w:tcPr>
          <w:p w14:paraId="012D9EC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EC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EC2"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EC3"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EC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EC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EC6"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9EC7" w14:textId="77777777" w:rsidR="008A1CC1" w:rsidRDefault="00EB3825">
            <w:pPr>
              <w:jc w:val="right"/>
              <w:textAlignment w:val="bottom"/>
            </w:pPr>
            <w:r>
              <w:rPr>
                <w:rFonts w:ascii="Arial" w:eastAsia="宋体" w:hAnsi="Arial" w:cs="Arial"/>
                <w:color w:val="000000"/>
                <w:sz w:val="15"/>
                <w:szCs w:val="15"/>
              </w:rPr>
              <w:t>6,072 </w:t>
            </w:r>
          </w:p>
        </w:tc>
        <w:tc>
          <w:tcPr>
            <w:tcW w:w="0" w:type="auto"/>
            <w:shd w:val="clear" w:color="auto" w:fill="CCEEFF"/>
            <w:tcMar>
              <w:top w:w="40" w:type="dxa"/>
              <w:left w:w="0" w:type="dxa"/>
              <w:bottom w:w="40" w:type="dxa"/>
              <w:right w:w="20" w:type="dxa"/>
            </w:tcMar>
            <w:vAlign w:val="bottom"/>
          </w:tcPr>
          <w:p w14:paraId="012D9EC8" w14:textId="77777777" w:rsidR="008A1CC1" w:rsidRDefault="008A1CC1">
            <w:pPr>
              <w:jc w:val="right"/>
              <w:rPr>
                <w:rFonts w:ascii="宋体"/>
              </w:rPr>
            </w:pPr>
          </w:p>
        </w:tc>
      </w:tr>
      <w:tr w:rsidR="008A1CC1" w14:paraId="012D9ED9" w14:textId="77777777">
        <w:tc>
          <w:tcPr>
            <w:tcW w:w="0" w:type="auto"/>
            <w:gridSpan w:val="3"/>
            <w:shd w:val="clear" w:color="auto" w:fill="FFFFFF"/>
            <w:tcMar>
              <w:top w:w="40" w:type="dxa"/>
              <w:left w:w="20" w:type="dxa"/>
              <w:bottom w:w="40" w:type="dxa"/>
              <w:right w:w="20" w:type="dxa"/>
            </w:tcMar>
            <w:vAlign w:val="bottom"/>
          </w:tcPr>
          <w:p w14:paraId="012D9ECA"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012D9ECB"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9EC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C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ECE"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EC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D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ED1"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9ED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D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ED4"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ED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ED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ED7" w14:textId="77777777" w:rsidR="008A1CC1" w:rsidRDefault="00EB3825">
            <w:pPr>
              <w:jc w:val="right"/>
              <w:textAlignment w:val="bottom"/>
            </w:pPr>
            <w:r>
              <w:rPr>
                <w:rFonts w:ascii="Arial" w:eastAsia="宋体" w:hAnsi="Arial" w:cs="Arial"/>
                <w:color w:val="000000"/>
                <w:sz w:val="15"/>
                <w:szCs w:val="15"/>
              </w:rPr>
              <w:t>2 </w:t>
            </w:r>
          </w:p>
        </w:tc>
        <w:tc>
          <w:tcPr>
            <w:tcW w:w="0" w:type="auto"/>
            <w:shd w:val="clear" w:color="auto" w:fill="FFFFFF"/>
            <w:tcMar>
              <w:top w:w="40" w:type="dxa"/>
              <w:left w:w="0" w:type="dxa"/>
              <w:bottom w:w="40" w:type="dxa"/>
              <w:right w:w="20" w:type="dxa"/>
            </w:tcMar>
            <w:vAlign w:val="bottom"/>
          </w:tcPr>
          <w:p w14:paraId="012D9ED8" w14:textId="77777777" w:rsidR="008A1CC1" w:rsidRDefault="008A1CC1">
            <w:pPr>
              <w:jc w:val="right"/>
              <w:rPr>
                <w:rFonts w:ascii="宋体"/>
              </w:rPr>
            </w:pPr>
          </w:p>
        </w:tc>
      </w:tr>
      <w:tr w:rsidR="008A1CC1" w14:paraId="012D9EE4" w14:textId="77777777">
        <w:trPr>
          <w:hidden/>
        </w:trPr>
        <w:tc>
          <w:tcPr>
            <w:tcW w:w="0" w:type="auto"/>
            <w:gridSpan w:val="3"/>
            <w:shd w:val="clear" w:color="auto" w:fill="auto"/>
            <w:vAlign w:val="bottom"/>
          </w:tcPr>
          <w:p w14:paraId="012D9EDA" w14:textId="77777777" w:rsidR="008A1CC1" w:rsidRDefault="008A1CC1">
            <w:pPr>
              <w:rPr>
                <w:rFonts w:ascii="宋体"/>
                <w:vanish/>
              </w:rPr>
            </w:pPr>
          </w:p>
        </w:tc>
        <w:tc>
          <w:tcPr>
            <w:tcW w:w="0" w:type="auto"/>
            <w:gridSpan w:val="3"/>
            <w:shd w:val="clear" w:color="auto" w:fill="auto"/>
            <w:vAlign w:val="bottom"/>
          </w:tcPr>
          <w:p w14:paraId="012D9EDB" w14:textId="77777777" w:rsidR="008A1CC1" w:rsidRDefault="008A1CC1">
            <w:pPr>
              <w:rPr>
                <w:rFonts w:ascii="宋体"/>
                <w:vanish/>
              </w:rPr>
            </w:pPr>
          </w:p>
        </w:tc>
        <w:tc>
          <w:tcPr>
            <w:tcW w:w="0" w:type="auto"/>
            <w:gridSpan w:val="3"/>
            <w:shd w:val="clear" w:color="auto" w:fill="auto"/>
            <w:vAlign w:val="bottom"/>
          </w:tcPr>
          <w:p w14:paraId="012D9EDC" w14:textId="77777777" w:rsidR="008A1CC1" w:rsidRDefault="008A1CC1">
            <w:pPr>
              <w:rPr>
                <w:rFonts w:ascii="宋体"/>
                <w:vanish/>
              </w:rPr>
            </w:pPr>
          </w:p>
        </w:tc>
        <w:tc>
          <w:tcPr>
            <w:tcW w:w="0" w:type="auto"/>
            <w:gridSpan w:val="3"/>
            <w:shd w:val="clear" w:color="auto" w:fill="auto"/>
            <w:vAlign w:val="bottom"/>
          </w:tcPr>
          <w:p w14:paraId="012D9EDD" w14:textId="77777777" w:rsidR="008A1CC1" w:rsidRDefault="008A1CC1">
            <w:pPr>
              <w:rPr>
                <w:rFonts w:ascii="宋体"/>
                <w:vanish/>
              </w:rPr>
            </w:pPr>
          </w:p>
        </w:tc>
        <w:tc>
          <w:tcPr>
            <w:tcW w:w="0" w:type="auto"/>
            <w:gridSpan w:val="3"/>
            <w:shd w:val="clear" w:color="auto" w:fill="auto"/>
            <w:vAlign w:val="bottom"/>
          </w:tcPr>
          <w:p w14:paraId="012D9EDE" w14:textId="77777777" w:rsidR="008A1CC1" w:rsidRDefault="008A1CC1">
            <w:pPr>
              <w:rPr>
                <w:rFonts w:ascii="宋体"/>
                <w:vanish/>
              </w:rPr>
            </w:pPr>
          </w:p>
        </w:tc>
        <w:tc>
          <w:tcPr>
            <w:tcW w:w="0" w:type="auto"/>
            <w:gridSpan w:val="3"/>
            <w:shd w:val="clear" w:color="auto" w:fill="auto"/>
            <w:vAlign w:val="bottom"/>
          </w:tcPr>
          <w:p w14:paraId="012D9EDF" w14:textId="77777777" w:rsidR="008A1CC1" w:rsidRDefault="008A1CC1">
            <w:pPr>
              <w:rPr>
                <w:rFonts w:ascii="宋体"/>
                <w:vanish/>
              </w:rPr>
            </w:pPr>
          </w:p>
        </w:tc>
        <w:tc>
          <w:tcPr>
            <w:tcW w:w="0" w:type="auto"/>
            <w:gridSpan w:val="3"/>
            <w:shd w:val="clear" w:color="auto" w:fill="auto"/>
            <w:vAlign w:val="bottom"/>
          </w:tcPr>
          <w:p w14:paraId="012D9EE0" w14:textId="77777777" w:rsidR="008A1CC1" w:rsidRDefault="008A1CC1">
            <w:pPr>
              <w:rPr>
                <w:rFonts w:ascii="宋体"/>
                <w:vanish/>
              </w:rPr>
            </w:pPr>
          </w:p>
        </w:tc>
        <w:tc>
          <w:tcPr>
            <w:tcW w:w="0" w:type="auto"/>
            <w:gridSpan w:val="3"/>
            <w:shd w:val="clear" w:color="auto" w:fill="auto"/>
            <w:vAlign w:val="bottom"/>
          </w:tcPr>
          <w:p w14:paraId="012D9EE1" w14:textId="77777777" w:rsidR="008A1CC1" w:rsidRDefault="008A1CC1">
            <w:pPr>
              <w:rPr>
                <w:rFonts w:ascii="宋体"/>
                <w:vanish/>
              </w:rPr>
            </w:pPr>
          </w:p>
        </w:tc>
        <w:tc>
          <w:tcPr>
            <w:tcW w:w="0" w:type="auto"/>
            <w:gridSpan w:val="3"/>
            <w:shd w:val="clear" w:color="auto" w:fill="auto"/>
            <w:vAlign w:val="bottom"/>
          </w:tcPr>
          <w:p w14:paraId="012D9EE2" w14:textId="77777777" w:rsidR="008A1CC1" w:rsidRDefault="008A1CC1">
            <w:pPr>
              <w:rPr>
                <w:rFonts w:ascii="宋体"/>
                <w:vanish/>
              </w:rPr>
            </w:pPr>
          </w:p>
        </w:tc>
        <w:tc>
          <w:tcPr>
            <w:tcW w:w="0" w:type="auto"/>
            <w:gridSpan w:val="3"/>
            <w:shd w:val="clear" w:color="auto" w:fill="auto"/>
            <w:vAlign w:val="bottom"/>
          </w:tcPr>
          <w:p w14:paraId="012D9EE3" w14:textId="77777777" w:rsidR="008A1CC1" w:rsidRDefault="008A1CC1">
            <w:pPr>
              <w:rPr>
                <w:rFonts w:ascii="宋体"/>
                <w:vanish/>
              </w:rPr>
            </w:pPr>
          </w:p>
        </w:tc>
      </w:tr>
      <w:tr w:rsidR="008A1CC1" w14:paraId="012D9EEF" w14:textId="77777777">
        <w:trPr>
          <w:hidden/>
        </w:trPr>
        <w:tc>
          <w:tcPr>
            <w:tcW w:w="0" w:type="auto"/>
            <w:gridSpan w:val="3"/>
            <w:shd w:val="clear" w:color="auto" w:fill="auto"/>
            <w:vAlign w:val="bottom"/>
          </w:tcPr>
          <w:p w14:paraId="012D9EE5" w14:textId="77777777" w:rsidR="008A1CC1" w:rsidRDefault="008A1CC1">
            <w:pPr>
              <w:rPr>
                <w:rFonts w:ascii="宋体"/>
                <w:vanish/>
              </w:rPr>
            </w:pPr>
          </w:p>
        </w:tc>
        <w:tc>
          <w:tcPr>
            <w:tcW w:w="0" w:type="auto"/>
            <w:gridSpan w:val="3"/>
            <w:shd w:val="clear" w:color="auto" w:fill="auto"/>
            <w:vAlign w:val="bottom"/>
          </w:tcPr>
          <w:p w14:paraId="012D9EE6" w14:textId="77777777" w:rsidR="008A1CC1" w:rsidRDefault="008A1CC1">
            <w:pPr>
              <w:rPr>
                <w:rFonts w:ascii="宋体"/>
                <w:vanish/>
              </w:rPr>
            </w:pPr>
          </w:p>
        </w:tc>
        <w:tc>
          <w:tcPr>
            <w:tcW w:w="0" w:type="auto"/>
            <w:gridSpan w:val="3"/>
            <w:shd w:val="clear" w:color="auto" w:fill="auto"/>
            <w:vAlign w:val="bottom"/>
          </w:tcPr>
          <w:p w14:paraId="012D9EE7" w14:textId="77777777" w:rsidR="008A1CC1" w:rsidRDefault="008A1CC1">
            <w:pPr>
              <w:rPr>
                <w:rFonts w:ascii="宋体"/>
                <w:vanish/>
              </w:rPr>
            </w:pPr>
          </w:p>
        </w:tc>
        <w:tc>
          <w:tcPr>
            <w:tcW w:w="0" w:type="auto"/>
            <w:gridSpan w:val="3"/>
            <w:shd w:val="clear" w:color="auto" w:fill="auto"/>
            <w:vAlign w:val="bottom"/>
          </w:tcPr>
          <w:p w14:paraId="012D9EE8" w14:textId="77777777" w:rsidR="008A1CC1" w:rsidRDefault="008A1CC1">
            <w:pPr>
              <w:rPr>
                <w:rFonts w:ascii="宋体"/>
                <w:vanish/>
              </w:rPr>
            </w:pPr>
          </w:p>
        </w:tc>
        <w:tc>
          <w:tcPr>
            <w:tcW w:w="0" w:type="auto"/>
            <w:gridSpan w:val="3"/>
            <w:shd w:val="clear" w:color="auto" w:fill="auto"/>
            <w:vAlign w:val="bottom"/>
          </w:tcPr>
          <w:p w14:paraId="012D9EE9" w14:textId="77777777" w:rsidR="008A1CC1" w:rsidRDefault="008A1CC1">
            <w:pPr>
              <w:rPr>
                <w:rFonts w:ascii="宋体"/>
                <w:vanish/>
              </w:rPr>
            </w:pPr>
          </w:p>
        </w:tc>
        <w:tc>
          <w:tcPr>
            <w:tcW w:w="0" w:type="auto"/>
            <w:gridSpan w:val="3"/>
            <w:shd w:val="clear" w:color="auto" w:fill="auto"/>
            <w:vAlign w:val="bottom"/>
          </w:tcPr>
          <w:p w14:paraId="012D9EEA" w14:textId="77777777" w:rsidR="008A1CC1" w:rsidRDefault="008A1CC1">
            <w:pPr>
              <w:rPr>
                <w:rFonts w:ascii="宋体"/>
                <w:vanish/>
              </w:rPr>
            </w:pPr>
          </w:p>
        </w:tc>
        <w:tc>
          <w:tcPr>
            <w:tcW w:w="0" w:type="auto"/>
            <w:gridSpan w:val="3"/>
            <w:shd w:val="clear" w:color="auto" w:fill="auto"/>
            <w:vAlign w:val="bottom"/>
          </w:tcPr>
          <w:p w14:paraId="012D9EEB" w14:textId="77777777" w:rsidR="008A1CC1" w:rsidRDefault="008A1CC1">
            <w:pPr>
              <w:rPr>
                <w:rFonts w:ascii="宋体"/>
                <w:vanish/>
              </w:rPr>
            </w:pPr>
          </w:p>
        </w:tc>
        <w:tc>
          <w:tcPr>
            <w:tcW w:w="0" w:type="auto"/>
            <w:gridSpan w:val="3"/>
            <w:shd w:val="clear" w:color="auto" w:fill="auto"/>
            <w:vAlign w:val="bottom"/>
          </w:tcPr>
          <w:p w14:paraId="012D9EEC" w14:textId="77777777" w:rsidR="008A1CC1" w:rsidRDefault="008A1CC1">
            <w:pPr>
              <w:rPr>
                <w:rFonts w:ascii="宋体"/>
                <w:vanish/>
              </w:rPr>
            </w:pPr>
          </w:p>
        </w:tc>
        <w:tc>
          <w:tcPr>
            <w:tcW w:w="0" w:type="auto"/>
            <w:gridSpan w:val="3"/>
            <w:shd w:val="clear" w:color="auto" w:fill="auto"/>
            <w:vAlign w:val="bottom"/>
          </w:tcPr>
          <w:p w14:paraId="012D9EED" w14:textId="77777777" w:rsidR="008A1CC1" w:rsidRDefault="008A1CC1">
            <w:pPr>
              <w:rPr>
                <w:rFonts w:ascii="宋体"/>
                <w:vanish/>
              </w:rPr>
            </w:pPr>
          </w:p>
        </w:tc>
        <w:tc>
          <w:tcPr>
            <w:tcW w:w="0" w:type="auto"/>
            <w:gridSpan w:val="3"/>
            <w:shd w:val="clear" w:color="auto" w:fill="auto"/>
            <w:vAlign w:val="bottom"/>
          </w:tcPr>
          <w:p w14:paraId="012D9EEE" w14:textId="77777777" w:rsidR="008A1CC1" w:rsidRDefault="008A1CC1">
            <w:pPr>
              <w:rPr>
                <w:rFonts w:ascii="宋体"/>
                <w:vanish/>
              </w:rPr>
            </w:pPr>
          </w:p>
        </w:tc>
      </w:tr>
      <w:tr w:rsidR="008A1CC1" w14:paraId="012D9EFA" w14:textId="77777777">
        <w:trPr>
          <w:hidden/>
        </w:trPr>
        <w:tc>
          <w:tcPr>
            <w:tcW w:w="0" w:type="auto"/>
            <w:gridSpan w:val="3"/>
            <w:shd w:val="clear" w:color="auto" w:fill="auto"/>
            <w:vAlign w:val="bottom"/>
          </w:tcPr>
          <w:p w14:paraId="012D9EF0" w14:textId="77777777" w:rsidR="008A1CC1" w:rsidRDefault="008A1CC1">
            <w:pPr>
              <w:rPr>
                <w:rFonts w:ascii="宋体"/>
                <w:vanish/>
              </w:rPr>
            </w:pPr>
          </w:p>
        </w:tc>
        <w:tc>
          <w:tcPr>
            <w:tcW w:w="0" w:type="auto"/>
            <w:gridSpan w:val="3"/>
            <w:shd w:val="clear" w:color="auto" w:fill="auto"/>
            <w:vAlign w:val="bottom"/>
          </w:tcPr>
          <w:p w14:paraId="012D9EF1" w14:textId="77777777" w:rsidR="008A1CC1" w:rsidRDefault="008A1CC1">
            <w:pPr>
              <w:rPr>
                <w:rFonts w:ascii="宋体"/>
                <w:vanish/>
              </w:rPr>
            </w:pPr>
          </w:p>
        </w:tc>
        <w:tc>
          <w:tcPr>
            <w:tcW w:w="0" w:type="auto"/>
            <w:gridSpan w:val="3"/>
            <w:shd w:val="clear" w:color="auto" w:fill="auto"/>
            <w:vAlign w:val="bottom"/>
          </w:tcPr>
          <w:p w14:paraId="012D9EF2" w14:textId="77777777" w:rsidR="008A1CC1" w:rsidRDefault="008A1CC1">
            <w:pPr>
              <w:rPr>
                <w:rFonts w:ascii="宋体"/>
                <w:vanish/>
              </w:rPr>
            </w:pPr>
          </w:p>
        </w:tc>
        <w:tc>
          <w:tcPr>
            <w:tcW w:w="0" w:type="auto"/>
            <w:gridSpan w:val="3"/>
            <w:shd w:val="clear" w:color="auto" w:fill="auto"/>
            <w:vAlign w:val="bottom"/>
          </w:tcPr>
          <w:p w14:paraId="012D9EF3" w14:textId="77777777" w:rsidR="008A1CC1" w:rsidRDefault="008A1CC1">
            <w:pPr>
              <w:rPr>
                <w:rFonts w:ascii="宋体"/>
                <w:vanish/>
              </w:rPr>
            </w:pPr>
          </w:p>
        </w:tc>
        <w:tc>
          <w:tcPr>
            <w:tcW w:w="0" w:type="auto"/>
            <w:gridSpan w:val="3"/>
            <w:shd w:val="clear" w:color="auto" w:fill="auto"/>
            <w:vAlign w:val="bottom"/>
          </w:tcPr>
          <w:p w14:paraId="012D9EF4" w14:textId="77777777" w:rsidR="008A1CC1" w:rsidRDefault="008A1CC1">
            <w:pPr>
              <w:rPr>
                <w:rFonts w:ascii="宋体"/>
                <w:vanish/>
              </w:rPr>
            </w:pPr>
          </w:p>
        </w:tc>
        <w:tc>
          <w:tcPr>
            <w:tcW w:w="0" w:type="auto"/>
            <w:gridSpan w:val="3"/>
            <w:shd w:val="clear" w:color="auto" w:fill="auto"/>
            <w:vAlign w:val="bottom"/>
          </w:tcPr>
          <w:p w14:paraId="012D9EF5" w14:textId="77777777" w:rsidR="008A1CC1" w:rsidRDefault="008A1CC1">
            <w:pPr>
              <w:rPr>
                <w:rFonts w:ascii="宋体"/>
                <w:vanish/>
              </w:rPr>
            </w:pPr>
          </w:p>
        </w:tc>
        <w:tc>
          <w:tcPr>
            <w:tcW w:w="0" w:type="auto"/>
            <w:gridSpan w:val="3"/>
            <w:shd w:val="clear" w:color="auto" w:fill="auto"/>
            <w:vAlign w:val="bottom"/>
          </w:tcPr>
          <w:p w14:paraId="012D9EF6" w14:textId="77777777" w:rsidR="008A1CC1" w:rsidRDefault="008A1CC1">
            <w:pPr>
              <w:rPr>
                <w:rFonts w:ascii="宋体"/>
                <w:vanish/>
              </w:rPr>
            </w:pPr>
          </w:p>
        </w:tc>
        <w:tc>
          <w:tcPr>
            <w:tcW w:w="0" w:type="auto"/>
            <w:gridSpan w:val="3"/>
            <w:shd w:val="clear" w:color="auto" w:fill="auto"/>
            <w:vAlign w:val="bottom"/>
          </w:tcPr>
          <w:p w14:paraId="012D9EF7" w14:textId="77777777" w:rsidR="008A1CC1" w:rsidRDefault="008A1CC1">
            <w:pPr>
              <w:rPr>
                <w:rFonts w:ascii="宋体"/>
                <w:vanish/>
              </w:rPr>
            </w:pPr>
          </w:p>
        </w:tc>
        <w:tc>
          <w:tcPr>
            <w:tcW w:w="0" w:type="auto"/>
            <w:gridSpan w:val="3"/>
            <w:shd w:val="clear" w:color="auto" w:fill="auto"/>
            <w:vAlign w:val="bottom"/>
          </w:tcPr>
          <w:p w14:paraId="012D9EF8" w14:textId="77777777" w:rsidR="008A1CC1" w:rsidRDefault="008A1CC1">
            <w:pPr>
              <w:rPr>
                <w:rFonts w:ascii="宋体"/>
                <w:vanish/>
              </w:rPr>
            </w:pPr>
          </w:p>
        </w:tc>
        <w:tc>
          <w:tcPr>
            <w:tcW w:w="0" w:type="auto"/>
            <w:gridSpan w:val="3"/>
            <w:shd w:val="clear" w:color="auto" w:fill="auto"/>
            <w:vAlign w:val="bottom"/>
          </w:tcPr>
          <w:p w14:paraId="012D9EF9" w14:textId="77777777" w:rsidR="008A1CC1" w:rsidRDefault="008A1CC1">
            <w:pPr>
              <w:rPr>
                <w:rFonts w:ascii="宋体"/>
                <w:vanish/>
              </w:rPr>
            </w:pPr>
          </w:p>
        </w:tc>
      </w:tr>
      <w:tr w:rsidR="008A1CC1" w14:paraId="012D9F09" w14:textId="77777777">
        <w:tc>
          <w:tcPr>
            <w:tcW w:w="0" w:type="auto"/>
            <w:gridSpan w:val="3"/>
            <w:shd w:val="clear" w:color="auto" w:fill="CCEEFF"/>
            <w:tcMar>
              <w:top w:w="40" w:type="dxa"/>
              <w:left w:w="20" w:type="dxa"/>
              <w:bottom w:w="40" w:type="dxa"/>
              <w:right w:w="20" w:type="dxa"/>
            </w:tcMar>
            <w:vAlign w:val="bottom"/>
          </w:tcPr>
          <w:p w14:paraId="012D9EFB"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Cash collateral and securities netting</w:t>
            </w:r>
          </w:p>
        </w:tc>
        <w:tc>
          <w:tcPr>
            <w:tcW w:w="0" w:type="auto"/>
            <w:gridSpan w:val="3"/>
            <w:shd w:val="clear" w:color="auto" w:fill="CCEEFF"/>
            <w:tcMar>
              <w:top w:w="40" w:type="dxa"/>
              <w:left w:w="20" w:type="dxa"/>
              <w:bottom w:w="40" w:type="dxa"/>
              <w:right w:w="20" w:type="dxa"/>
            </w:tcMar>
            <w:vAlign w:val="bottom"/>
          </w:tcPr>
          <w:p w14:paraId="012D9EFC" w14:textId="77777777" w:rsidR="008A1CC1" w:rsidRDefault="00EB3825">
            <w:pPr>
              <w:jc w:val="right"/>
              <w:textAlignment w:val="bottom"/>
            </w:pPr>
            <w:r>
              <w:rPr>
                <w:rFonts w:ascii="Arial" w:eastAsia="宋体" w:hAnsi="Arial" w:cs="Arial"/>
                <w:color w:val="000000"/>
                <w:sz w:val="15"/>
                <w:szCs w:val="15"/>
              </w:rPr>
              <w:t>NA</w:t>
            </w:r>
          </w:p>
        </w:tc>
        <w:tc>
          <w:tcPr>
            <w:tcW w:w="0" w:type="auto"/>
            <w:gridSpan w:val="3"/>
            <w:shd w:val="clear" w:color="auto" w:fill="CCEEFF"/>
            <w:tcMar>
              <w:top w:w="0" w:type="dxa"/>
              <w:left w:w="20" w:type="dxa"/>
              <w:bottom w:w="0" w:type="dxa"/>
              <w:right w:w="20" w:type="dxa"/>
            </w:tcMar>
            <w:vAlign w:val="bottom"/>
          </w:tcPr>
          <w:p w14:paraId="012D9EF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EFE" w14:textId="77777777" w:rsidR="008A1CC1" w:rsidRDefault="00EB3825">
            <w:pPr>
              <w:jc w:val="right"/>
              <w:textAlignment w:val="bottom"/>
            </w:pPr>
            <w:r>
              <w:rPr>
                <w:rFonts w:ascii="Arial" w:eastAsia="宋体" w:hAnsi="Arial" w:cs="Arial"/>
                <w:color w:val="000000"/>
                <w:sz w:val="15"/>
                <w:szCs w:val="15"/>
              </w:rPr>
              <w:t>(1,966)</w:t>
            </w:r>
          </w:p>
        </w:tc>
        <w:tc>
          <w:tcPr>
            <w:tcW w:w="0" w:type="auto"/>
            <w:shd w:val="clear" w:color="auto" w:fill="CCEEFF"/>
            <w:tcMar>
              <w:top w:w="40" w:type="dxa"/>
              <w:left w:w="0" w:type="dxa"/>
              <w:bottom w:w="40" w:type="dxa"/>
              <w:right w:w="20" w:type="dxa"/>
            </w:tcMar>
            <w:vAlign w:val="bottom"/>
          </w:tcPr>
          <w:p w14:paraId="012D9EF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F0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F01" w14:textId="77777777" w:rsidR="008A1CC1" w:rsidRDefault="00EB3825">
            <w:pPr>
              <w:jc w:val="right"/>
              <w:textAlignment w:val="bottom"/>
            </w:pPr>
            <w:r>
              <w:rPr>
                <w:rFonts w:ascii="Arial" w:eastAsia="宋体" w:hAnsi="Arial" w:cs="Arial"/>
                <w:color w:val="000000"/>
                <w:sz w:val="15"/>
                <w:szCs w:val="15"/>
              </w:rPr>
              <w:t>(1,966)</w:t>
            </w:r>
          </w:p>
        </w:tc>
        <w:tc>
          <w:tcPr>
            <w:tcW w:w="0" w:type="auto"/>
            <w:shd w:val="clear" w:color="auto" w:fill="CCEEFF"/>
            <w:tcMar>
              <w:top w:w="40" w:type="dxa"/>
              <w:left w:w="0" w:type="dxa"/>
              <w:bottom w:w="40" w:type="dxa"/>
              <w:right w:w="20" w:type="dxa"/>
            </w:tcMar>
            <w:vAlign w:val="bottom"/>
          </w:tcPr>
          <w:p w14:paraId="012D9F0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F0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F04" w14:textId="77777777" w:rsidR="008A1CC1" w:rsidRDefault="00EB3825">
            <w:pPr>
              <w:jc w:val="right"/>
              <w:textAlignment w:val="bottom"/>
            </w:pPr>
            <w:r>
              <w:rPr>
                <w:rFonts w:ascii="Arial" w:eastAsia="宋体" w:hAnsi="Arial" w:cs="Arial"/>
                <w:color w:val="000000"/>
                <w:sz w:val="15"/>
                <w:szCs w:val="15"/>
              </w:rPr>
              <w:t>(723)</w:t>
            </w:r>
          </w:p>
        </w:tc>
        <w:tc>
          <w:tcPr>
            <w:tcW w:w="0" w:type="auto"/>
            <w:shd w:val="clear" w:color="auto" w:fill="CCEEFF"/>
            <w:tcMar>
              <w:top w:w="40" w:type="dxa"/>
              <w:left w:w="0" w:type="dxa"/>
              <w:bottom w:w="40" w:type="dxa"/>
              <w:right w:w="20" w:type="dxa"/>
            </w:tcMar>
            <w:vAlign w:val="bottom"/>
          </w:tcPr>
          <w:p w14:paraId="012D9F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F0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9F07" w14:textId="77777777" w:rsidR="008A1CC1" w:rsidRDefault="00EB3825">
            <w:pPr>
              <w:jc w:val="right"/>
              <w:textAlignment w:val="bottom"/>
            </w:pPr>
            <w:r>
              <w:rPr>
                <w:rFonts w:ascii="Arial" w:eastAsia="宋体" w:hAnsi="Arial" w:cs="Arial"/>
                <w:color w:val="000000"/>
                <w:sz w:val="15"/>
                <w:szCs w:val="15"/>
              </w:rPr>
              <w:t>(2,689)</w:t>
            </w:r>
          </w:p>
        </w:tc>
        <w:tc>
          <w:tcPr>
            <w:tcW w:w="0" w:type="auto"/>
            <w:shd w:val="clear" w:color="auto" w:fill="CCEEFF"/>
            <w:tcMar>
              <w:top w:w="40" w:type="dxa"/>
              <w:left w:w="0" w:type="dxa"/>
              <w:bottom w:w="40" w:type="dxa"/>
              <w:right w:w="20" w:type="dxa"/>
            </w:tcMar>
            <w:vAlign w:val="bottom"/>
          </w:tcPr>
          <w:p w14:paraId="012D9F08" w14:textId="77777777" w:rsidR="008A1CC1" w:rsidRDefault="008A1CC1">
            <w:pPr>
              <w:jc w:val="right"/>
              <w:rPr>
                <w:rFonts w:ascii="宋体"/>
              </w:rPr>
            </w:pPr>
          </w:p>
        </w:tc>
      </w:tr>
      <w:tr w:rsidR="008A1CC1" w14:paraId="012D9F19" w14:textId="77777777">
        <w:tc>
          <w:tcPr>
            <w:tcW w:w="0" w:type="auto"/>
            <w:gridSpan w:val="3"/>
            <w:shd w:val="clear" w:color="auto" w:fill="FFFFFF"/>
            <w:tcMar>
              <w:top w:w="40" w:type="dxa"/>
              <w:left w:w="20" w:type="dxa"/>
              <w:bottom w:w="40" w:type="dxa"/>
              <w:right w:w="20" w:type="dxa"/>
            </w:tcMar>
            <w:vAlign w:val="bottom"/>
          </w:tcPr>
          <w:p w14:paraId="012D9F0A"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F0B" w14:textId="77777777" w:rsidR="008A1CC1" w:rsidRDefault="00EB3825">
            <w:pPr>
              <w:jc w:val="right"/>
              <w:textAlignment w:val="bottom"/>
            </w:pPr>
            <w:r>
              <w:rPr>
                <w:rFonts w:ascii="Arial" w:eastAsia="宋体" w:hAnsi="Arial" w:cs="Arial"/>
                <w:color w:val="000000"/>
                <w:sz w:val="15"/>
                <w:szCs w:val="15"/>
              </w:rPr>
              <w:t>15,187 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F0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0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F0E" w14:textId="77777777" w:rsidR="008A1CC1" w:rsidRDefault="00EB3825">
            <w:pPr>
              <w:jc w:val="right"/>
              <w:textAlignment w:val="bottom"/>
            </w:pPr>
            <w:r>
              <w:rPr>
                <w:rFonts w:ascii="Arial" w:eastAsia="宋体" w:hAnsi="Arial" w:cs="Arial"/>
                <w:color w:val="000000"/>
                <w:sz w:val="15"/>
                <w:szCs w:val="15"/>
              </w:rPr>
              <w:t>(11,079)</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F0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1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F11" w14:textId="77777777" w:rsidR="008A1CC1" w:rsidRDefault="00EB3825">
            <w:pPr>
              <w:jc w:val="right"/>
              <w:textAlignment w:val="bottom"/>
            </w:pPr>
            <w:r>
              <w:rPr>
                <w:rFonts w:ascii="Arial" w:eastAsia="宋体" w:hAnsi="Arial" w:cs="Arial"/>
                <w:color w:val="000000"/>
                <w:sz w:val="15"/>
                <w:szCs w:val="15"/>
              </w:rPr>
              <w:t>4,108 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F1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1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F14" w14:textId="77777777" w:rsidR="008A1CC1" w:rsidRDefault="00EB3825">
            <w:pPr>
              <w:jc w:val="right"/>
              <w:textAlignment w:val="bottom"/>
            </w:pPr>
            <w:r>
              <w:rPr>
                <w:rFonts w:ascii="Arial" w:eastAsia="宋体" w:hAnsi="Arial" w:cs="Arial"/>
                <w:color w:val="000000"/>
                <w:sz w:val="15"/>
                <w:szCs w:val="15"/>
              </w:rPr>
              <w:t>(723)</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F1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1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9F17" w14:textId="77777777" w:rsidR="008A1CC1" w:rsidRDefault="00EB3825">
            <w:pPr>
              <w:jc w:val="right"/>
              <w:textAlignment w:val="bottom"/>
            </w:pPr>
            <w:r>
              <w:rPr>
                <w:rFonts w:ascii="Arial" w:eastAsia="宋体" w:hAnsi="Arial" w:cs="Arial"/>
                <w:color w:val="000000"/>
                <w:sz w:val="15"/>
                <w:szCs w:val="15"/>
              </w:rPr>
              <w:t>3,385 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9F18" w14:textId="77777777" w:rsidR="008A1CC1" w:rsidRDefault="008A1CC1">
            <w:pPr>
              <w:jc w:val="right"/>
              <w:rPr>
                <w:rFonts w:ascii="宋体"/>
              </w:rPr>
            </w:pPr>
          </w:p>
        </w:tc>
      </w:tr>
      <w:tr w:rsidR="008A1CC1" w14:paraId="012D9F24" w14:textId="77777777">
        <w:tc>
          <w:tcPr>
            <w:tcW w:w="0" w:type="auto"/>
            <w:gridSpan w:val="3"/>
            <w:shd w:val="clear" w:color="auto" w:fill="CCEEFF"/>
            <w:tcMar>
              <w:top w:w="40" w:type="dxa"/>
              <w:left w:w="20" w:type="dxa"/>
              <w:bottom w:w="40" w:type="dxa"/>
              <w:right w:w="20" w:type="dxa"/>
            </w:tcMar>
            <w:vAlign w:val="bottom"/>
          </w:tcPr>
          <w:p w14:paraId="012D9F1A" w14:textId="77777777" w:rsidR="008A1CC1" w:rsidRDefault="00EB3825">
            <w:pPr>
              <w:textAlignment w:val="bottom"/>
            </w:pPr>
            <w:r>
              <w:rPr>
                <w:rFonts w:ascii="Arial" w:eastAsia="宋体" w:hAnsi="Arial" w:cs="Arial"/>
                <w:b/>
                <w:bCs/>
                <w:color w:val="000000"/>
                <w:sz w:val="15"/>
                <w:szCs w:val="15"/>
              </w:rPr>
              <w:t>Other financial instruments:</w:t>
            </w:r>
          </w:p>
        </w:tc>
        <w:tc>
          <w:tcPr>
            <w:tcW w:w="0" w:type="auto"/>
            <w:gridSpan w:val="3"/>
            <w:shd w:val="clear" w:color="auto" w:fill="CCEEFF"/>
            <w:tcMar>
              <w:top w:w="0" w:type="dxa"/>
              <w:left w:w="20" w:type="dxa"/>
              <w:bottom w:w="0" w:type="dxa"/>
              <w:right w:w="20" w:type="dxa"/>
            </w:tcMar>
            <w:vAlign w:val="bottom"/>
          </w:tcPr>
          <w:p w14:paraId="012D9F1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F1C"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F1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F1E"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F1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F2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F2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F22"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9F23" w14:textId="77777777" w:rsidR="008A1CC1" w:rsidRDefault="008A1CC1">
            <w:pPr>
              <w:rPr>
                <w:rFonts w:ascii="宋体"/>
              </w:rPr>
            </w:pPr>
          </w:p>
        </w:tc>
      </w:tr>
      <w:tr w:rsidR="008A1CC1" w14:paraId="012D9F34" w14:textId="77777777">
        <w:tc>
          <w:tcPr>
            <w:tcW w:w="0" w:type="auto"/>
            <w:gridSpan w:val="3"/>
            <w:shd w:val="clear" w:color="auto" w:fill="FFFFFF"/>
            <w:tcMar>
              <w:top w:w="40" w:type="dxa"/>
              <w:left w:w="20" w:type="dxa"/>
              <w:bottom w:w="40" w:type="dxa"/>
              <w:right w:w="20" w:type="dxa"/>
            </w:tcMar>
            <w:vAlign w:val="bottom"/>
          </w:tcPr>
          <w:p w14:paraId="012D9F2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Resale agreements and securities borrowing</w:t>
            </w:r>
            <w:r>
              <w:rPr>
                <w:rFonts w:ascii="Arial" w:eastAsia="宋体" w:hAnsi="Arial" w:cs="Arial"/>
                <w:color w:val="000000"/>
                <w:sz w:val="9"/>
                <w:szCs w:val="9"/>
              </w:rPr>
              <w:t>(7)(8)</w:t>
            </w:r>
          </w:p>
        </w:tc>
        <w:tc>
          <w:tcPr>
            <w:tcW w:w="0" w:type="auto"/>
            <w:gridSpan w:val="2"/>
            <w:shd w:val="clear" w:color="auto" w:fill="FFFFFF"/>
            <w:tcMar>
              <w:top w:w="40" w:type="dxa"/>
              <w:left w:w="20" w:type="dxa"/>
              <w:bottom w:w="40" w:type="dxa"/>
              <w:right w:w="0" w:type="dxa"/>
            </w:tcMar>
            <w:vAlign w:val="bottom"/>
          </w:tcPr>
          <w:p w14:paraId="012D9F26" w14:textId="77777777" w:rsidR="008A1CC1" w:rsidRDefault="00EB3825">
            <w:pPr>
              <w:jc w:val="right"/>
              <w:textAlignment w:val="bottom"/>
            </w:pPr>
            <w:r>
              <w:rPr>
                <w:rFonts w:ascii="Arial" w:eastAsia="宋体" w:hAnsi="Arial" w:cs="Arial"/>
                <w:color w:val="000000"/>
                <w:sz w:val="15"/>
                <w:szCs w:val="15"/>
              </w:rPr>
              <w:t>102,375 </w:t>
            </w:r>
          </w:p>
        </w:tc>
        <w:tc>
          <w:tcPr>
            <w:tcW w:w="0" w:type="auto"/>
            <w:shd w:val="clear" w:color="auto" w:fill="FFFFFF"/>
            <w:tcMar>
              <w:top w:w="40" w:type="dxa"/>
              <w:left w:w="0" w:type="dxa"/>
              <w:bottom w:w="40" w:type="dxa"/>
              <w:right w:w="20" w:type="dxa"/>
            </w:tcMar>
            <w:vAlign w:val="bottom"/>
          </w:tcPr>
          <w:p w14:paraId="012D9F2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2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F29" w14:textId="77777777" w:rsidR="008A1CC1" w:rsidRDefault="00EB3825">
            <w:pPr>
              <w:jc w:val="right"/>
              <w:textAlignment w:val="bottom"/>
            </w:pPr>
            <w:r>
              <w:rPr>
                <w:rFonts w:ascii="Arial" w:eastAsia="宋体" w:hAnsi="Arial" w:cs="Arial"/>
                <w:color w:val="000000"/>
                <w:sz w:val="15"/>
                <w:szCs w:val="15"/>
              </w:rPr>
              <w:t>(77,063)</w:t>
            </w:r>
          </w:p>
        </w:tc>
        <w:tc>
          <w:tcPr>
            <w:tcW w:w="0" w:type="auto"/>
            <w:shd w:val="clear" w:color="auto" w:fill="FFFFFF"/>
            <w:tcMar>
              <w:top w:w="40" w:type="dxa"/>
              <w:left w:w="0" w:type="dxa"/>
              <w:bottom w:w="40" w:type="dxa"/>
              <w:right w:w="20" w:type="dxa"/>
            </w:tcMar>
            <w:vAlign w:val="bottom"/>
          </w:tcPr>
          <w:p w14:paraId="012D9F2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2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F2C" w14:textId="77777777" w:rsidR="008A1CC1" w:rsidRDefault="00EB3825">
            <w:pPr>
              <w:jc w:val="right"/>
              <w:textAlignment w:val="bottom"/>
            </w:pPr>
            <w:r>
              <w:rPr>
                <w:rFonts w:ascii="Arial" w:eastAsia="宋体" w:hAnsi="Arial" w:cs="Arial"/>
                <w:color w:val="000000"/>
                <w:sz w:val="15"/>
                <w:szCs w:val="15"/>
              </w:rPr>
              <w:t>25,312 </w:t>
            </w:r>
          </w:p>
        </w:tc>
        <w:tc>
          <w:tcPr>
            <w:tcW w:w="0" w:type="auto"/>
            <w:shd w:val="clear" w:color="auto" w:fill="FFFFFF"/>
            <w:tcMar>
              <w:top w:w="40" w:type="dxa"/>
              <w:left w:w="0" w:type="dxa"/>
              <w:bottom w:w="40" w:type="dxa"/>
              <w:right w:w="20" w:type="dxa"/>
            </w:tcMar>
            <w:vAlign w:val="bottom"/>
          </w:tcPr>
          <w:p w14:paraId="012D9F2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2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F2F" w14:textId="77777777" w:rsidR="008A1CC1" w:rsidRDefault="00EB3825">
            <w:pPr>
              <w:jc w:val="right"/>
              <w:textAlignment w:val="bottom"/>
            </w:pPr>
            <w:r>
              <w:rPr>
                <w:rFonts w:ascii="Arial" w:eastAsia="宋体" w:hAnsi="Arial" w:cs="Arial"/>
                <w:color w:val="000000"/>
                <w:sz w:val="15"/>
                <w:szCs w:val="15"/>
              </w:rPr>
              <w:t>(25,096)</w:t>
            </w:r>
          </w:p>
        </w:tc>
        <w:tc>
          <w:tcPr>
            <w:tcW w:w="0" w:type="auto"/>
            <w:shd w:val="clear" w:color="auto" w:fill="FFFFFF"/>
            <w:tcMar>
              <w:top w:w="40" w:type="dxa"/>
              <w:left w:w="0" w:type="dxa"/>
              <w:bottom w:w="40" w:type="dxa"/>
              <w:right w:w="20" w:type="dxa"/>
            </w:tcMar>
            <w:vAlign w:val="bottom"/>
          </w:tcPr>
          <w:p w14:paraId="012D9F3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3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F32" w14:textId="77777777" w:rsidR="008A1CC1" w:rsidRDefault="00EB3825">
            <w:pPr>
              <w:jc w:val="right"/>
              <w:textAlignment w:val="bottom"/>
            </w:pPr>
            <w:r>
              <w:rPr>
                <w:rFonts w:ascii="Arial" w:eastAsia="宋体" w:hAnsi="Arial" w:cs="Arial"/>
                <w:color w:val="000000"/>
                <w:sz w:val="15"/>
                <w:szCs w:val="15"/>
              </w:rPr>
              <w:t>216 </w:t>
            </w:r>
          </w:p>
        </w:tc>
        <w:tc>
          <w:tcPr>
            <w:tcW w:w="0" w:type="auto"/>
            <w:shd w:val="clear" w:color="auto" w:fill="FFFFFF"/>
            <w:tcMar>
              <w:top w:w="40" w:type="dxa"/>
              <w:left w:w="0" w:type="dxa"/>
              <w:bottom w:w="40" w:type="dxa"/>
              <w:right w:w="20" w:type="dxa"/>
            </w:tcMar>
            <w:vAlign w:val="bottom"/>
          </w:tcPr>
          <w:p w14:paraId="012D9F33" w14:textId="77777777" w:rsidR="008A1CC1" w:rsidRDefault="008A1CC1">
            <w:pPr>
              <w:jc w:val="right"/>
              <w:rPr>
                <w:rFonts w:ascii="宋体"/>
              </w:rPr>
            </w:pPr>
          </w:p>
        </w:tc>
      </w:tr>
      <w:tr w:rsidR="008A1CC1" w14:paraId="012D9F49" w14:textId="77777777">
        <w:tc>
          <w:tcPr>
            <w:tcW w:w="0" w:type="auto"/>
            <w:gridSpan w:val="3"/>
            <w:shd w:val="clear" w:color="auto" w:fill="CCEEFF"/>
            <w:tcMar>
              <w:top w:w="40" w:type="dxa"/>
              <w:left w:w="20" w:type="dxa"/>
              <w:bottom w:w="40" w:type="dxa"/>
              <w:right w:w="20" w:type="dxa"/>
            </w:tcMar>
            <w:vAlign w:val="bottom"/>
          </w:tcPr>
          <w:p w14:paraId="012D9F35" w14:textId="77777777" w:rsidR="008A1CC1" w:rsidRDefault="00EB3825">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F36"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F37" w14:textId="77777777" w:rsidR="008A1CC1" w:rsidRDefault="00EB3825">
            <w:pPr>
              <w:jc w:val="right"/>
              <w:textAlignment w:val="bottom"/>
            </w:pPr>
            <w:r>
              <w:rPr>
                <w:rFonts w:ascii="Arial" w:eastAsia="宋体" w:hAnsi="Arial" w:cs="Arial"/>
                <w:color w:val="000000"/>
                <w:sz w:val="15"/>
                <w:szCs w:val="15"/>
              </w:rPr>
              <w:t>117,562 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F3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F39"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F3A"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F3B" w14:textId="77777777" w:rsidR="008A1CC1" w:rsidRDefault="00EB3825">
            <w:pPr>
              <w:jc w:val="right"/>
              <w:textAlignment w:val="bottom"/>
            </w:pPr>
            <w:r>
              <w:rPr>
                <w:rFonts w:ascii="Arial" w:eastAsia="宋体" w:hAnsi="Arial" w:cs="Arial"/>
                <w:color w:val="000000"/>
                <w:sz w:val="15"/>
                <w:szCs w:val="15"/>
              </w:rPr>
              <w:t>(88,142)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F3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F3D"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F3E"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F3F" w14:textId="77777777" w:rsidR="008A1CC1" w:rsidRDefault="00EB3825">
            <w:pPr>
              <w:jc w:val="right"/>
              <w:textAlignment w:val="bottom"/>
            </w:pPr>
            <w:r>
              <w:rPr>
                <w:rFonts w:ascii="Arial" w:eastAsia="宋体" w:hAnsi="Arial" w:cs="Arial"/>
                <w:color w:val="000000"/>
                <w:sz w:val="15"/>
                <w:szCs w:val="15"/>
              </w:rPr>
              <w:t>29,420 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F4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F41"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F42"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F43" w14:textId="77777777" w:rsidR="008A1CC1" w:rsidRDefault="00EB3825">
            <w:pPr>
              <w:jc w:val="right"/>
              <w:textAlignment w:val="bottom"/>
            </w:pPr>
            <w:r>
              <w:rPr>
                <w:rFonts w:ascii="Arial" w:eastAsia="宋体" w:hAnsi="Arial" w:cs="Arial"/>
                <w:color w:val="000000"/>
                <w:sz w:val="15"/>
                <w:szCs w:val="15"/>
              </w:rPr>
              <w:t>(25,819)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F4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F45"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9F46"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9F47" w14:textId="77777777" w:rsidR="008A1CC1" w:rsidRDefault="00EB3825">
            <w:pPr>
              <w:jc w:val="right"/>
              <w:textAlignment w:val="bottom"/>
            </w:pPr>
            <w:r>
              <w:rPr>
                <w:rFonts w:ascii="Arial" w:eastAsia="宋体" w:hAnsi="Arial" w:cs="Arial"/>
                <w:color w:val="000000"/>
                <w:sz w:val="15"/>
                <w:szCs w:val="15"/>
              </w:rPr>
              <w:t>3,601 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9F48" w14:textId="77777777" w:rsidR="008A1CC1" w:rsidRDefault="008A1CC1">
            <w:pPr>
              <w:jc w:val="right"/>
              <w:rPr>
                <w:rFonts w:ascii="宋体"/>
              </w:rPr>
            </w:pPr>
          </w:p>
        </w:tc>
      </w:tr>
    </w:tbl>
    <w:p w14:paraId="012D9F4A"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8A1CC1" w14:paraId="012D9F5A" w14:textId="77777777">
        <w:tc>
          <w:tcPr>
            <w:tcW w:w="50" w:type="pct"/>
            <w:shd w:val="clear" w:color="auto" w:fill="auto"/>
            <w:vAlign w:val="bottom"/>
          </w:tcPr>
          <w:p w14:paraId="012D9F4B" w14:textId="77777777" w:rsidR="008A1CC1" w:rsidRDefault="008A1CC1">
            <w:pPr>
              <w:rPr>
                <w:rFonts w:ascii="宋体"/>
              </w:rPr>
            </w:pPr>
          </w:p>
        </w:tc>
        <w:tc>
          <w:tcPr>
            <w:tcW w:w="1348" w:type="pct"/>
            <w:shd w:val="clear" w:color="auto" w:fill="auto"/>
            <w:vAlign w:val="bottom"/>
          </w:tcPr>
          <w:p w14:paraId="012D9F4C" w14:textId="77777777" w:rsidR="008A1CC1" w:rsidRDefault="008A1CC1">
            <w:pPr>
              <w:rPr>
                <w:rFonts w:ascii="宋体"/>
              </w:rPr>
            </w:pPr>
          </w:p>
        </w:tc>
        <w:tc>
          <w:tcPr>
            <w:tcW w:w="5" w:type="pct"/>
            <w:shd w:val="clear" w:color="auto" w:fill="auto"/>
            <w:vAlign w:val="bottom"/>
          </w:tcPr>
          <w:p w14:paraId="012D9F4D" w14:textId="77777777" w:rsidR="008A1CC1" w:rsidRDefault="008A1CC1">
            <w:pPr>
              <w:rPr>
                <w:rFonts w:ascii="宋体"/>
              </w:rPr>
            </w:pPr>
          </w:p>
        </w:tc>
        <w:tc>
          <w:tcPr>
            <w:tcW w:w="50" w:type="pct"/>
            <w:shd w:val="clear" w:color="auto" w:fill="auto"/>
            <w:vAlign w:val="bottom"/>
          </w:tcPr>
          <w:p w14:paraId="012D9F4E" w14:textId="77777777" w:rsidR="008A1CC1" w:rsidRDefault="008A1CC1">
            <w:pPr>
              <w:rPr>
                <w:rFonts w:ascii="宋体"/>
              </w:rPr>
            </w:pPr>
          </w:p>
        </w:tc>
        <w:tc>
          <w:tcPr>
            <w:tcW w:w="1048" w:type="pct"/>
            <w:shd w:val="clear" w:color="auto" w:fill="auto"/>
            <w:vAlign w:val="bottom"/>
          </w:tcPr>
          <w:p w14:paraId="012D9F4F" w14:textId="77777777" w:rsidR="008A1CC1" w:rsidRDefault="008A1CC1">
            <w:pPr>
              <w:rPr>
                <w:rFonts w:ascii="宋体"/>
              </w:rPr>
            </w:pPr>
          </w:p>
        </w:tc>
        <w:tc>
          <w:tcPr>
            <w:tcW w:w="5" w:type="pct"/>
            <w:shd w:val="clear" w:color="auto" w:fill="auto"/>
            <w:vAlign w:val="bottom"/>
          </w:tcPr>
          <w:p w14:paraId="012D9F50" w14:textId="77777777" w:rsidR="008A1CC1" w:rsidRDefault="008A1CC1">
            <w:pPr>
              <w:rPr>
                <w:rFonts w:ascii="宋体"/>
              </w:rPr>
            </w:pPr>
          </w:p>
        </w:tc>
        <w:tc>
          <w:tcPr>
            <w:tcW w:w="50" w:type="pct"/>
            <w:shd w:val="clear" w:color="auto" w:fill="auto"/>
            <w:vAlign w:val="bottom"/>
          </w:tcPr>
          <w:p w14:paraId="012D9F51" w14:textId="77777777" w:rsidR="008A1CC1" w:rsidRDefault="008A1CC1">
            <w:pPr>
              <w:rPr>
                <w:rFonts w:ascii="宋体"/>
              </w:rPr>
            </w:pPr>
          </w:p>
        </w:tc>
        <w:tc>
          <w:tcPr>
            <w:tcW w:w="917" w:type="pct"/>
            <w:shd w:val="clear" w:color="auto" w:fill="auto"/>
            <w:vAlign w:val="bottom"/>
          </w:tcPr>
          <w:p w14:paraId="012D9F52" w14:textId="77777777" w:rsidR="008A1CC1" w:rsidRDefault="008A1CC1">
            <w:pPr>
              <w:rPr>
                <w:rFonts w:ascii="宋体"/>
              </w:rPr>
            </w:pPr>
          </w:p>
        </w:tc>
        <w:tc>
          <w:tcPr>
            <w:tcW w:w="5" w:type="pct"/>
            <w:shd w:val="clear" w:color="auto" w:fill="auto"/>
            <w:vAlign w:val="bottom"/>
          </w:tcPr>
          <w:p w14:paraId="012D9F53" w14:textId="77777777" w:rsidR="008A1CC1" w:rsidRDefault="008A1CC1">
            <w:pPr>
              <w:rPr>
                <w:rFonts w:ascii="宋体"/>
              </w:rPr>
            </w:pPr>
          </w:p>
        </w:tc>
        <w:tc>
          <w:tcPr>
            <w:tcW w:w="50" w:type="pct"/>
            <w:shd w:val="clear" w:color="auto" w:fill="auto"/>
            <w:vAlign w:val="bottom"/>
          </w:tcPr>
          <w:p w14:paraId="012D9F54" w14:textId="77777777" w:rsidR="008A1CC1" w:rsidRDefault="008A1CC1">
            <w:pPr>
              <w:rPr>
                <w:rFonts w:ascii="宋体"/>
              </w:rPr>
            </w:pPr>
          </w:p>
        </w:tc>
        <w:tc>
          <w:tcPr>
            <w:tcW w:w="917" w:type="pct"/>
            <w:shd w:val="clear" w:color="auto" w:fill="auto"/>
            <w:vAlign w:val="bottom"/>
          </w:tcPr>
          <w:p w14:paraId="012D9F55" w14:textId="77777777" w:rsidR="008A1CC1" w:rsidRDefault="008A1CC1">
            <w:pPr>
              <w:rPr>
                <w:rFonts w:ascii="宋体"/>
              </w:rPr>
            </w:pPr>
          </w:p>
        </w:tc>
        <w:tc>
          <w:tcPr>
            <w:tcW w:w="5" w:type="pct"/>
            <w:shd w:val="clear" w:color="auto" w:fill="auto"/>
            <w:vAlign w:val="bottom"/>
          </w:tcPr>
          <w:p w14:paraId="012D9F56" w14:textId="77777777" w:rsidR="008A1CC1" w:rsidRDefault="008A1CC1">
            <w:pPr>
              <w:rPr>
                <w:rFonts w:ascii="宋体"/>
              </w:rPr>
            </w:pPr>
          </w:p>
        </w:tc>
        <w:tc>
          <w:tcPr>
            <w:tcW w:w="50" w:type="pct"/>
            <w:shd w:val="clear" w:color="auto" w:fill="auto"/>
            <w:vAlign w:val="bottom"/>
          </w:tcPr>
          <w:p w14:paraId="012D9F57" w14:textId="77777777" w:rsidR="008A1CC1" w:rsidRDefault="008A1CC1">
            <w:pPr>
              <w:rPr>
                <w:rFonts w:ascii="宋体"/>
              </w:rPr>
            </w:pPr>
          </w:p>
        </w:tc>
        <w:tc>
          <w:tcPr>
            <w:tcW w:w="493" w:type="pct"/>
            <w:shd w:val="clear" w:color="auto" w:fill="auto"/>
            <w:vAlign w:val="bottom"/>
          </w:tcPr>
          <w:p w14:paraId="012D9F58" w14:textId="77777777" w:rsidR="008A1CC1" w:rsidRDefault="008A1CC1">
            <w:pPr>
              <w:rPr>
                <w:rFonts w:ascii="宋体"/>
              </w:rPr>
            </w:pPr>
          </w:p>
        </w:tc>
        <w:tc>
          <w:tcPr>
            <w:tcW w:w="5" w:type="pct"/>
            <w:shd w:val="clear" w:color="auto" w:fill="auto"/>
            <w:vAlign w:val="bottom"/>
          </w:tcPr>
          <w:p w14:paraId="012D9F59" w14:textId="77777777" w:rsidR="008A1CC1" w:rsidRDefault="008A1CC1">
            <w:pPr>
              <w:rPr>
                <w:rFonts w:ascii="宋体"/>
              </w:rPr>
            </w:pPr>
          </w:p>
        </w:tc>
      </w:tr>
      <w:tr w:rsidR="008A1CC1" w14:paraId="012D9F60"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9F5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F5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F5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F5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F5F" w14:textId="77777777" w:rsidR="008A1CC1" w:rsidRDefault="008A1CC1">
            <w:pPr>
              <w:rPr>
                <w:rFonts w:ascii="宋体"/>
              </w:rPr>
            </w:pPr>
          </w:p>
        </w:tc>
      </w:tr>
    </w:tbl>
    <w:p w14:paraId="012D9F61" w14:textId="77777777" w:rsidR="008A1CC1" w:rsidRDefault="00EB3825">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012D9F62" w14:textId="77777777" w:rsidR="008A1CC1" w:rsidRDefault="00EB3825">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012D9F63" w14:textId="77777777" w:rsidR="008A1CC1" w:rsidRDefault="00EB3825">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w:t>
      </w:r>
      <w:r>
        <w:rPr>
          <w:rFonts w:ascii="Arial" w:eastAsia="宋体" w:hAnsi="Arial" w:cs="Arial"/>
          <w:color w:val="000000"/>
          <w:sz w:val="14"/>
          <w:szCs w:val="14"/>
        </w:rPr>
        <w:t>ct to netting arrangements which have been determined to be legally enforceable and eligible for netting in the consolidated statement of condition.</w:t>
      </w:r>
    </w:p>
    <w:p w14:paraId="012D9F64" w14:textId="77777777" w:rsidR="008A1CC1" w:rsidRDefault="00EB3825">
      <w:pPr>
        <w:spacing w:before="60"/>
        <w:jc w:val="both"/>
      </w:pPr>
      <w:r>
        <w:rPr>
          <w:rFonts w:ascii="Arial" w:eastAsia="宋体" w:hAnsi="Arial" w:cs="Arial"/>
          <w:color w:val="000000"/>
          <w:sz w:val="9"/>
          <w:szCs w:val="9"/>
        </w:rPr>
        <w:t>(4)</w:t>
      </w:r>
      <w:r>
        <w:rPr>
          <w:rFonts w:ascii="Arial" w:eastAsia="宋体" w:hAnsi="Arial" w:cs="Arial"/>
          <w:color w:val="000000"/>
          <w:sz w:val="14"/>
          <w:szCs w:val="14"/>
        </w:rPr>
        <w:t xml:space="preserve"> Includes securities in connection with our securities borrowing transactions.</w:t>
      </w:r>
    </w:p>
    <w:p w14:paraId="012D9F65" w14:textId="77777777" w:rsidR="008A1CC1" w:rsidRDefault="00EB3825">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amounts secu</w:t>
      </w:r>
      <w:r>
        <w:rPr>
          <w:rFonts w:ascii="Arial" w:eastAsia="宋体" w:hAnsi="Arial" w:cs="Arial"/>
          <w:color w:val="000000"/>
          <w:sz w:val="14"/>
          <w:szCs w:val="14"/>
        </w:rPr>
        <w:t>red by collateral not determined to be subject to enforceable netting arrangements.</w:t>
      </w:r>
    </w:p>
    <w:p w14:paraId="012D9F66" w14:textId="77777777" w:rsidR="008A1CC1" w:rsidRDefault="00EB3825">
      <w:pPr>
        <w:spacing w:before="60"/>
        <w:jc w:val="both"/>
      </w:pPr>
      <w:r>
        <w:rPr>
          <w:rFonts w:ascii="Arial" w:eastAsia="宋体" w:hAnsi="Arial" w:cs="Arial"/>
          <w:color w:val="000000"/>
          <w:sz w:val="9"/>
          <w:szCs w:val="9"/>
        </w:rPr>
        <w:t>(6)</w:t>
      </w:r>
      <w:r>
        <w:rPr>
          <w:rFonts w:ascii="Arial" w:eastAsia="宋体" w:hAnsi="Arial" w:cs="Arial"/>
          <w:color w:val="000000"/>
          <w:sz w:val="14"/>
          <w:szCs w:val="14"/>
        </w:rPr>
        <w:t xml:space="preserve"> Variation margin payments presented as settlements rather than collateral.</w:t>
      </w:r>
    </w:p>
    <w:p w14:paraId="012D9F67" w14:textId="77777777" w:rsidR="008A1CC1" w:rsidRDefault="00EB3825">
      <w:pPr>
        <w:spacing w:before="6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$24.91 billion as of March 31, 2022 were $0.80 billion of resale agreemen</w:t>
      </w:r>
      <w:r>
        <w:rPr>
          <w:rFonts w:ascii="Arial" w:eastAsia="宋体" w:hAnsi="Arial" w:cs="Arial"/>
          <w:color w:val="000000"/>
          <w:sz w:val="14"/>
          <w:szCs w:val="14"/>
        </w:rPr>
        <w:t>ts and $24.11 billion of collateral provided related to securities borrowing. Included in the $25.31 billion as of December 31, 2021 were $3.01 billion of resale agreements and $22.30 billion of collateral provided related to securities borrowing. Resale a</w:t>
      </w:r>
      <w:r>
        <w:rPr>
          <w:rFonts w:ascii="Arial" w:eastAsia="宋体" w:hAnsi="Arial" w:cs="Arial"/>
          <w:color w:val="000000"/>
          <w:sz w:val="14"/>
          <w:szCs w:val="14"/>
        </w:rPr>
        <w:t>greements and collateral provided related to securities borrowing were recorded in securities purchased under resale agreements and other assets, respectively, in our consolidated statement of condition. Refer to Note 9 for additional information with resp</w:t>
      </w:r>
      <w:r>
        <w:rPr>
          <w:rFonts w:ascii="Arial" w:eastAsia="宋体" w:hAnsi="Arial" w:cs="Arial"/>
          <w:color w:val="000000"/>
          <w:sz w:val="14"/>
          <w:szCs w:val="14"/>
        </w:rPr>
        <w:t>ect to principal securities finance transactions.</w:t>
      </w:r>
    </w:p>
    <w:p w14:paraId="012D9F68" w14:textId="77777777" w:rsidR="008A1CC1" w:rsidRDefault="00EB3825">
      <w:pPr>
        <w:spacing w:before="60"/>
        <w:jc w:val="both"/>
      </w:pPr>
      <w:r>
        <w:rPr>
          <w:rFonts w:ascii="Arial" w:eastAsia="宋体" w:hAnsi="Arial" w:cs="Arial"/>
          <w:color w:val="000000"/>
          <w:sz w:val="9"/>
          <w:szCs w:val="9"/>
        </w:rPr>
        <w:t xml:space="preserve">(8) </w:t>
      </w:r>
      <w:r>
        <w:rPr>
          <w:rFonts w:ascii="Arial" w:eastAsia="宋体" w:hAnsi="Arial" w:cs="Arial"/>
          <w:color w:val="000000"/>
          <w:sz w:val="14"/>
          <w:szCs w:val="14"/>
        </w:rPr>
        <w:t>Offsetting of resale agreements primarily relates to our involvement in FICC, where we settle transactions on a net basis for payment and delivery through the Fedwire system.</w:t>
      </w:r>
    </w:p>
    <w:p w14:paraId="012D9F69" w14:textId="77777777" w:rsidR="008A1CC1" w:rsidRDefault="00EB3825">
      <w:pPr>
        <w:spacing w:before="60"/>
        <w:jc w:val="both"/>
      </w:pPr>
      <w:r>
        <w:rPr>
          <w:rFonts w:ascii="Arial" w:eastAsia="宋体" w:hAnsi="Arial" w:cs="Arial"/>
          <w:color w:val="000000"/>
          <w:sz w:val="9"/>
          <w:szCs w:val="9"/>
        </w:rPr>
        <w:t>NA</w:t>
      </w:r>
      <w:r>
        <w:rPr>
          <w:rFonts w:ascii="Arial" w:eastAsia="宋体" w:hAnsi="Arial" w:cs="Arial"/>
          <w:color w:val="000000"/>
          <w:sz w:val="14"/>
          <w:szCs w:val="14"/>
        </w:rPr>
        <w:t xml:space="preserve"> Not applicable</w:t>
      </w:r>
    </w:p>
    <w:p w14:paraId="012D9F6A" w14:textId="77777777" w:rsidR="008A1CC1" w:rsidRDefault="00EB3825">
      <w:pPr>
        <w:ind w:firstLine="450"/>
        <w:jc w:val="right"/>
      </w:pPr>
      <w:r>
        <w:rPr>
          <w:rFonts w:ascii="Arial" w:eastAsia="宋体" w:hAnsi="Arial" w:cs="Arial"/>
          <w:color w:val="000000"/>
          <w:sz w:val="18"/>
          <w:szCs w:val="18"/>
        </w:rPr>
        <w:t>State Str</w:t>
      </w:r>
      <w:r>
        <w:rPr>
          <w:rFonts w:ascii="Arial" w:eastAsia="宋体" w:hAnsi="Arial" w:cs="Arial"/>
          <w:color w:val="000000"/>
          <w:sz w:val="18"/>
          <w:szCs w:val="18"/>
        </w:rPr>
        <w:t>eet Corporation | 73</w:t>
      </w:r>
    </w:p>
    <w:p w14:paraId="012D9F6B" w14:textId="77777777" w:rsidR="008A1CC1" w:rsidRDefault="008A1CC1">
      <w:pPr>
        <w:ind w:firstLine="450"/>
        <w:jc w:val="center"/>
      </w:pPr>
    </w:p>
    <w:p w14:paraId="012D9F6C" w14:textId="77777777" w:rsidR="008A1CC1" w:rsidRDefault="00EB3825">
      <w:r>
        <w:pict w14:anchorId="012DCCFA">
          <v:rect id="_x0000_i1097" style="width:415.3pt;height:1.5pt" o:hralign="center" o:hrstd="t" o:hr="t" fillcolor="#a0a0a0" stroked="f"/>
        </w:pict>
      </w:r>
    </w:p>
    <w:p w14:paraId="012D9F6D" w14:textId="77777777" w:rsidR="008A1CC1" w:rsidRDefault="00EB3825">
      <w:pPr>
        <w:ind w:firstLine="450"/>
        <w:jc w:val="center"/>
      </w:pPr>
      <w:r>
        <w:rPr>
          <w:rFonts w:ascii="Arial" w:eastAsia="宋体" w:hAnsi="Arial" w:cs="Arial"/>
          <w:b/>
          <w:bCs/>
          <w:color w:val="000000"/>
          <w:sz w:val="20"/>
          <w:szCs w:val="20"/>
        </w:rPr>
        <w:t>STATE STREET CORPORATION</w:t>
      </w:r>
    </w:p>
    <w:p w14:paraId="012D9F6E"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9F6F" w14:textId="77777777" w:rsidR="008A1CC1" w:rsidRDefault="00EB3825">
      <w:pPr>
        <w:ind w:firstLine="450"/>
        <w:jc w:val="center"/>
      </w:pPr>
      <w:r>
        <w:rPr>
          <w:rFonts w:ascii="Arial" w:eastAsia="宋体" w:hAnsi="Arial" w:cs="Arial"/>
          <w:b/>
          <w:bCs/>
          <w:color w:val="000000"/>
          <w:sz w:val="20"/>
          <w:szCs w:val="20"/>
        </w:rPr>
        <w:t>(UNAUDITED)</w:t>
      </w:r>
    </w:p>
    <w:p w14:paraId="012D9F70" w14:textId="77777777" w:rsidR="008A1CC1" w:rsidRDefault="00EB3825">
      <w:pPr>
        <w:spacing w:before="60"/>
        <w:ind w:firstLine="450"/>
      </w:pPr>
      <w:r>
        <w:rPr>
          <w:rFonts w:ascii="Arial" w:eastAsia="宋体" w:hAnsi="Arial" w:cs="Arial"/>
          <w:color w:val="000000"/>
          <w:sz w:val="20"/>
          <w:szCs w:val="20"/>
        </w:rPr>
        <w:t xml:space="preserve">The following tables present information about the offsetting of liabilities related to derivative contracts and secured financing </w:t>
      </w:r>
      <w:r>
        <w:rPr>
          <w:rFonts w:ascii="Arial" w:eastAsia="宋体" w:hAnsi="Arial" w:cs="Arial"/>
          <w:color w:val="000000"/>
          <w:sz w:val="20"/>
          <w:szCs w:val="20"/>
        </w:rPr>
        <w:t>transactions,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777"/>
        <w:gridCol w:w="37"/>
        <w:gridCol w:w="105"/>
        <w:gridCol w:w="958"/>
        <w:gridCol w:w="36"/>
        <w:gridCol w:w="36"/>
        <w:gridCol w:w="36"/>
        <w:gridCol w:w="36"/>
        <w:gridCol w:w="105"/>
        <w:gridCol w:w="1100"/>
        <w:gridCol w:w="36"/>
        <w:gridCol w:w="36"/>
        <w:gridCol w:w="36"/>
        <w:gridCol w:w="36"/>
        <w:gridCol w:w="105"/>
        <w:gridCol w:w="1192"/>
        <w:gridCol w:w="36"/>
        <w:gridCol w:w="36"/>
        <w:gridCol w:w="36"/>
        <w:gridCol w:w="36"/>
        <w:gridCol w:w="105"/>
        <w:gridCol w:w="962"/>
        <w:gridCol w:w="37"/>
        <w:gridCol w:w="36"/>
        <w:gridCol w:w="36"/>
        <w:gridCol w:w="36"/>
        <w:gridCol w:w="105"/>
        <w:gridCol w:w="664"/>
        <w:gridCol w:w="37"/>
        <w:gridCol w:w="36"/>
        <w:gridCol w:w="36"/>
        <w:gridCol w:w="36"/>
        <w:gridCol w:w="36"/>
        <w:gridCol w:w="36"/>
        <w:gridCol w:w="36"/>
        <w:gridCol w:w="36"/>
        <w:gridCol w:w="36"/>
        <w:gridCol w:w="36"/>
        <w:gridCol w:w="36"/>
        <w:gridCol w:w="36"/>
        <w:gridCol w:w="36"/>
        <w:gridCol w:w="36"/>
      </w:tblGrid>
      <w:tr w:rsidR="008A1CC1" w14:paraId="012D9F94" w14:textId="77777777">
        <w:tc>
          <w:tcPr>
            <w:tcW w:w="50" w:type="pct"/>
            <w:shd w:val="clear" w:color="auto" w:fill="auto"/>
            <w:vAlign w:val="bottom"/>
          </w:tcPr>
          <w:p w14:paraId="012D9F71" w14:textId="77777777" w:rsidR="008A1CC1" w:rsidRDefault="008A1CC1">
            <w:pPr>
              <w:rPr>
                <w:rFonts w:ascii="宋体"/>
              </w:rPr>
            </w:pPr>
          </w:p>
        </w:tc>
        <w:tc>
          <w:tcPr>
            <w:tcW w:w="1165" w:type="pct"/>
            <w:shd w:val="clear" w:color="auto" w:fill="auto"/>
            <w:vAlign w:val="bottom"/>
          </w:tcPr>
          <w:p w14:paraId="012D9F72" w14:textId="77777777" w:rsidR="008A1CC1" w:rsidRDefault="008A1CC1">
            <w:pPr>
              <w:rPr>
                <w:rFonts w:ascii="宋体"/>
              </w:rPr>
            </w:pPr>
          </w:p>
        </w:tc>
        <w:tc>
          <w:tcPr>
            <w:tcW w:w="5" w:type="pct"/>
            <w:shd w:val="clear" w:color="auto" w:fill="auto"/>
            <w:vAlign w:val="bottom"/>
          </w:tcPr>
          <w:p w14:paraId="012D9F73" w14:textId="77777777" w:rsidR="008A1CC1" w:rsidRDefault="008A1CC1">
            <w:pPr>
              <w:rPr>
                <w:rFonts w:ascii="宋体"/>
              </w:rPr>
            </w:pPr>
          </w:p>
        </w:tc>
        <w:tc>
          <w:tcPr>
            <w:tcW w:w="50" w:type="pct"/>
            <w:shd w:val="clear" w:color="auto" w:fill="auto"/>
            <w:vAlign w:val="bottom"/>
          </w:tcPr>
          <w:p w14:paraId="012D9F74" w14:textId="77777777" w:rsidR="008A1CC1" w:rsidRDefault="008A1CC1">
            <w:pPr>
              <w:rPr>
                <w:rFonts w:ascii="宋体"/>
              </w:rPr>
            </w:pPr>
          </w:p>
        </w:tc>
        <w:tc>
          <w:tcPr>
            <w:tcW w:w="639" w:type="pct"/>
            <w:shd w:val="clear" w:color="auto" w:fill="auto"/>
            <w:vAlign w:val="bottom"/>
          </w:tcPr>
          <w:p w14:paraId="012D9F75" w14:textId="77777777" w:rsidR="008A1CC1" w:rsidRDefault="008A1CC1">
            <w:pPr>
              <w:rPr>
                <w:rFonts w:ascii="宋体"/>
              </w:rPr>
            </w:pPr>
          </w:p>
        </w:tc>
        <w:tc>
          <w:tcPr>
            <w:tcW w:w="5" w:type="pct"/>
            <w:shd w:val="clear" w:color="auto" w:fill="auto"/>
            <w:vAlign w:val="bottom"/>
          </w:tcPr>
          <w:p w14:paraId="012D9F76" w14:textId="77777777" w:rsidR="008A1CC1" w:rsidRDefault="008A1CC1">
            <w:pPr>
              <w:rPr>
                <w:rFonts w:ascii="宋体"/>
              </w:rPr>
            </w:pPr>
          </w:p>
        </w:tc>
        <w:tc>
          <w:tcPr>
            <w:tcW w:w="5" w:type="pct"/>
            <w:shd w:val="clear" w:color="auto" w:fill="auto"/>
            <w:vAlign w:val="bottom"/>
          </w:tcPr>
          <w:p w14:paraId="012D9F77" w14:textId="77777777" w:rsidR="008A1CC1" w:rsidRDefault="008A1CC1">
            <w:pPr>
              <w:rPr>
                <w:rFonts w:ascii="宋体"/>
              </w:rPr>
            </w:pPr>
          </w:p>
        </w:tc>
        <w:tc>
          <w:tcPr>
            <w:tcW w:w="26" w:type="pct"/>
            <w:shd w:val="clear" w:color="auto" w:fill="auto"/>
            <w:vAlign w:val="bottom"/>
          </w:tcPr>
          <w:p w14:paraId="012D9F78" w14:textId="77777777" w:rsidR="008A1CC1" w:rsidRDefault="008A1CC1">
            <w:pPr>
              <w:rPr>
                <w:rFonts w:ascii="宋体"/>
              </w:rPr>
            </w:pPr>
          </w:p>
        </w:tc>
        <w:tc>
          <w:tcPr>
            <w:tcW w:w="5" w:type="pct"/>
            <w:shd w:val="clear" w:color="auto" w:fill="auto"/>
            <w:vAlign w:val="bottom"/>
          </w:tcPr>
          <w:p w14:paraId="012D9F79" w14:textId="77777777" w:rsidR="008A1CC1" w:rsidRDefault="008A1CC1">
            <w:pPr>
              <w:rPr>
                <w:rFonts w:ascii="宋体"/>
              </w:rPr>
            </w:pPr>
          </w:p>
        </w:tc>
        <w:tc>
          <w:tcPr>
            <w:tcW w:w="50" w:type="pct"/>
            <w:shd w:val="clear" w:color="auto" w:fill="auto"/>
            <w:vAlign w:val="bottom"/>
          </w:tcPr>
          <w:p w14:paraId="012D9F7A" w14:textId="77777777" w:rsidR="008A1CC1" w:rsidRDefault="008A1CC1">
            <w:pPr>
              <w:rPr>
                <w:rFonts w:ascii="宋体"/>
              </w:rPr>
            </w:pPr>
          </w:p>
        </w:tc>
        <w:tc>
          <w:tcPr>
            <w:tcW w:w="756" w:type="pct"/>
            <w:shd w:val="clear" w:color="auto" w:fill="auto"/>
            <w:vAlign w:val="bottom"/>
          </w:tcPr>
          <w:p w14:paraId="012D9F7B" w14:textId="77777777" w:rsidR="008A1CC1" w:rsidRDefault="008A1CC1">
            <w:pPr>
              <w:rPr>
                <w:rFonts w:ascii="宋体"/>
              </w:rPr>
            </w:pPr>
          </w:p>
        </w:tc>
        <w:tc>
          <w:tcPr>
            <w:tcW w:w="5" w:type="pct"/>
            <w:shd w:val="clear" w:color="auto" w:fill="auto"/>
            <w:vAlign w:val="bottom"/>
          </w:tcPr>
          <w:p w14:paraId="012D9F7C" w14:textId="77777777" w:rsidR="008A1CC1" w:rsidRDefault="008A1CC1">
            <w:pPr>
              <w:rPr>
                <w:rFonts w:ascii="宋体"/>
              </w:rPr>
            </w:pPr>
          </w:p>
        </w:tc>
        <w:tc>
          <w:tcPr>
            <w:tcW w:w="5" w:type="pct"/>
            <w:shd w:val="clear" w:color="auto" w:fill="auto"/>
            <w:vAlign w:val="bottom"/>
          </w:tcPr>
          <w:p w14:paraId="012D9F7D" w14:textId="77777777" w:rsidR="008A1CC1" w:rsidRDefault="008A1CC1">
            <w:pPr>
              <w:rPr>
                <w:rFonts w:ascii="宋体"/>
              </w:rPr>
            </w:pPr>
          </w:p>
        </w:tc>
        <w:tc>
          <w:tcPr>
            <w:tcW w:w="26" w:type="pct"/>
            <w:shd w:val="clear" w:color="auto" w:fill="auto"/>
            <w:vAlign w:val="bottom"/>
          </w:tcPr>
          <w:p w14:paraId="012D9F7E" w14:textId="77777777" w:rsidR="008A1CC1" w:rsidRDefault="008A1CC1">
            <w:pPr>
              <w:rPr>
                <w:rFonts w:ascii="宋体"/>
              </w:rPr>
            </w:pPr>
          </w:p>
        </w:tc>
        <w:tc>
          <w:tcPr>
            <w:tcW w:w="5" w:type="pct"/>
            <w:shd w:val="clear" w:color="auto" w:fill="auto"/>
            <w:vAlign w:val="bottom"/>
          </w:tcPr>
          <w:p w14:paraId="012D9F7F" w14:textId="77777777" w:rsidR="008A1CC1" w:rsidRDefault="008A1CC1">
            <w:pPr>
              <w:rPr>
                <w:rFonts w:ascii="宋体"/>
              </w:rPr>
            </w:pPr>
          </w:p>
        </w:tc>
        <w:tc>
          <w:tcPr>
            <w:tcW w:w="50" w:type="pct"/>
            <w:shd w:val="clear" w:color="auto" w:fill="auto"/>
            <w:vAlign w:val="bottom"/>
          </w:tcPr>
          <w:p w14:paraId="012D9F80" w14:textId="77777777" w:rsidR="008A1CC1" w:rsidRDefault="008A1CC1">
            <w:pPr>
              <w:rPr>
                <w:rFonts w:ascii="宋体"/>
              </w:rPr>
            </w:pPr>
          </w:p>
        </w:tc>
        <w:tc>
          <w:tcPr>
            <w:tcW w:w="814" w:type="pct"/>
            <w:shd w:val="clear" w:color="auto" w:fill="auto"/>
            <w:vAlign w:val="bottom"/>
          </w:tcPr>
          <w:p w14:paraId="012D9F81" w14:textId="77777777" w:rsidR="008A1CC1" w:rsidRDefault="008A1CC1">
            <w:pPr>
              <w:rPr>
                <w:rFonts w:ascii="宋体"/>
              </w:rPr>
            </w:pPr>
          </w:p>
        </w:tc>
        <w:tc>
          <w:tcPr>
            <w:tcW w:w="5" w:type="pct"/>
            <w:shd w:val="clear" w:color="auto" w:fill="auto"/>
            <w:vAlign w:val="bottom"/>
          </w:tcPr>
          <w:p w14:paraId="012D9F82" w14:textId="77777777" w:rsidR="008A1CC1" w:rsidRDefault="008A1CC1">
            <w:pPr>
              <w:rPr>
                <w:rFonts w:ascii="宋体"/>
              </w:rPr>
            </w:pPr>
          </w:p>
        </w:tc>
        <w:tc>
          <w:tcPr>
            <w:tcW w:w="5" w:type="pct"/>
            <w:shd w:val="clear" w:color="auto" w:fill="auto"/>
            <w:vAlign w:val="bottom"/>
          </w:tcPr>
          <w:p w14:paraId="012D9F83" w14:textId="77777777" w:rsidR="008A1CC1" w:rsidRDefault="008A1CC1">
            <w:pPr>
              <w:rPr>
                <w:rFonts w:ascii="宋体"/>
              </w:rPr>
            </w:pPr>
          </w:p>
        </w:tc>
        <w:tc>
          <w:tcPr>
            <w:tcW w:w="26" w:type="pct"/>
            <w:shd w:val="clear" w:color="auto" w:fill="auto"/>
            <w:vAlign w:val="bottom"/>
          </w:tcPr>
          <w:p w14:paraId="012D9F84" w14:textId="77777777" w:rsidR="008A1CC1" w:rsidRDefault="008A1CC1">
            <w:pPr>
              <w:rPr>
                <w:rFonts w:ascii="宋体"/>
              </w:rPr>
            </w:pPr>
          </w:p>
        </w:tc>
        <w:tc>
          <w:tcPr>
            <w:tcW w:w="5" w:type="pct"/>
            <w:shd w:val="clear" w:color="auto" w:fill="auto"/>
            <w:vAlign w:val="bottom"/>
          </w:tcPr>
          <w:p w14:paraId="012D9F85" w14:textId="77777777" w:rsidR="008A1CC1" w:rsidRDefault="008A1CC1">
            <w:pPr>
              <w:rPr>
                <w:rFonts w:ascii="宋体"/>
              </w:rPr>
            </w:pPr>
          </w:p>
        </w:tc>
        <w:tc>
          <w:tcPr>
            <w:tcW w:w="50" w:type="pct"/>
            <w:shd w:val="clear" w:color="auto" w:fill="auto"/>
            <w:vAlign w:val="bottom"/>
          </w:tcPr>
          <w:p w14:paraId="012D9F86" w14:textId="77777777" w:rsidR="008A1CC1" w:rsidRDefault="008A1CC1">
            <w:pPr>
              <w:rPr>
                <w:rFonts w:ascii="宋体"/>
              </w:rPr>
            </w:pPr>
          </w:p>
        </w:tc>
        <w:tc>
          <w:tcPr>
            <w:tcW w:w="668" w:type="pct"/>
            <w:shd w:val="clear" w:color="auto" w:fill="auto"/>
            <w:vAlign w:val="bottom"/>
          </w:tcPr>
          <w:p w14:paraId="012D9F87" w14:textId="77777777" w:rsidR="008A1CC1" w:rsidRDefault="008A1CC1">
            <w:pPr>
              <w:rPr>
                <w:rFonts w:ascii="宋体"/>
              </w:rPr>
            </w:pPr>
          </w:p>
        </w:tc>
        <w:tc>
          <w:tcPr>
            <w:tcW w:w="5" w:type="pct"/>
            <w:shd w:val="clear" w:color="auto" w:fill="auto"/>
            <w:vAlign w:val="bottom"/>
          </w:tcPr>
          <w:p w14:paraId="012D9F88" w14:textId="77777777" w:rsidR="008A1CC1" w:rsidRDefault="008A1CC1">
            <w:pPr>
              <w:rPr>
                <w:rFonts w:ascii="宋体"/>
              </w:rPr>
            </w:pPr>
          </w:p>
        </w:tc>
        <w:tc>
          <w:tcPr>
            <w:tcW w:w="5" w:type="pct"/>
            <w:shd w:val="clear" w:color="auto" w:fill="auto"/>
            <w:vAlign w:val="bottom"/>
          </w:tcPr>
          <w:p w14:paraId="012D9F89" w14:textId="77777777" w:rsidR="008A1CC1" w:rsidRDefault="008A1CC1">
            <w:pPr>
              <w:rPr>
                <w:rFonts w:ascii="宋体"/>
              </w:rPr>
            </w:pPr>
          </w:p>
        </w:tc>
        <w:tc>
          <w:tcPr>
            <w:tcW w:w="26" w:type="pct"/>
            <w:shd w:val="clear" w:color="auto" w:fill="auto"/>
            <w:vAlign w:val="bottom"/>
          </w:tcPr>
          <w:p w14:paraId="012D9F8A" w14:textId="77777777" w:rsidR="008A1CC1" w:rsidRDefault="008A1CC1">
            <w:pPr>
              <w:rPr>
                <w:rFonts w:ascii="宋体"/>
              </w:rPr>
            </w:pPr>
          </w:p>
        </w:tc>
        <w:tc>
          <w:tcPr>
            <w:tcW w:w="5" w:type="pct"/>
            <w:shd w:val="clear" w:color="auto" w:fill="auto"/>
            <w:vAlign w:val="bottom"/>
          </w:tcPr>
          <w:p w14:paraId="012D9F8B" w14:textId="77777777" w:rsidR="008A1CC1" w:rsidRDefault="008A1CC1">
            <w:pPr>
              <w:rPr>
                <w:rFonts w:ascii="宋体"/>
              </w:rPr>
            </w:pPr>
          </w:p>
        </w:tc>
        <w:tc>
          <w:tcPr>
            <w:tcW w:w="50" w:type="pct"/>
            <w:shd w:val="clear" w:color="auto" w:fill="auto"/>
            <w:vAlign w:val="bottom"/>
          </w:tcPr>
          <w:p w14:paraId="012D9F8C" w14:textId="77777777" w:rsidR="008A1CC1" w:rsidRDefault="008A1CC1">
            <w:pPr>
              <w:rPr>
                <w:rFonts w:ascii="宋体"/>
              </w:rPr>
            </w:pPr>
          </w:p>
        </w:tc>
        <w:tc>
          <w:tcPr>
            <w:tcW w:w="478" w:type="pct"/>
            <w:shd w:val="clear" w:color="auto" w:fill="auto"/>
            <w:vAlign w:val="bottom"/>
          </w:tcPr>
          <w:p w14:paraId="012D9F8D" w14:textId="77777777" w:rsidR="008A1CC1" w:rsidRDefault="008A1CC1">
            <w:pPr>
              <w:rPr>
                <w:rFonts w:ascii="宋体"/>
              </w:rPr>
            </w:pPr>
          </w:p>
        </w:tc>
        <w:tc>
          <w:tcPr>
            <w:tcW w:w="5" w:type="pct"/>
            <w:shd w:val="clear" w:color="auto" w:fill="auto"/>
            <w:vAlign w:val="bottom"/>
          </w:tcPr>
          <w:p w14:paraId="012D9F8E" w14:textId="77777777" w:rsidR="008A1CC1" w:rsidRDefault="008A1CC1">
            <w:pPr>
              <w:rPr>
                <w:rFonts w:ascii="宋体"/>
              </w:rPr>
            </w:pPr>
          </w:p>
        </w:tc>
        <w:tc>
          <w:tcPr>
            <w:tcW w:w="0" w:type="auto"/>
            <w:shd w:val="clear" w:color="auto" w:fill="auto"/>
            <w:vAlign w:val="bottom"/>
          </w:tcPr>
          <w:p w14:paraId="012D9F8F" w14:textId="77777777" w:rsidR="008A1CC1" w:rsidRDefault="008A1CC1">
            <w:pPr>
              <w:rPr>
                <w:rFonts w:ascii="宋体"/>
                <w:vanish/>
              </w:rPr>
            </w:pPr>
          </w:p>
        </w:tc>
        <w:tc>
          <w:tcPr>
            <w:tcW w:w="0" w:type="auto"/>
            <w:gridSpan w:val="3"/>
            <w:shd w:val="clear" w:color="auto" w:fill="auto"/>
            <w:vAlign w:val="bottom"/>
          </w:tcPr>
          <w:p w14:paraId="012D9F90" w14:textId="77777777" w:rsidR="008A1CC1" w:rsidRDefault="008A1CC1">
            <w:pPr>
              <w:rPr>
                <w:rFonts w:ascii="宋体"/>
                <w:vanish/>
              </w:rPr>
            </w:pPr>
          </w:p>
        </w:tc>
        <w:tc>
          <w:tcPr>
            <w:tcW w:w="0" w:type="auto"/>
            <w:gridSpan w:val="3"/>
            <w:shd w:val="clear" w:color="auto" w:fill="auto"/>
            <w:vAlign w:val="bottom"/>
          </w:tcPr>
          <w:p w14:paraId="012D9F91" w14:textId="77777777" w:rsidR="008A1CC1" w:rsidRDefault="008A1CC1">
            <w:pPr>
              <w:rPr>
                <w:rFonts w:ascii="宋体"/>
                <w:vanish/>
              </w:rPr>
            </w:pPr>
          </w:p>
        </w:tc>
        <w:tc>
          <w:tcPr>
            <w:tcW w:w="0" w:type="auto"/>
            <w:gridSpan w:val="3"/>
            <w:shd w:val="clear" w:color="auto" w:fill="auto"/>
            <w:vAlign w:val="bottom"/>
          </w:tcPr>
          <w:p w14:paraId="012D9F92" w14:textId="77777777" w:rsidR="008A1CC1" w:rsidRDefault="008A1CC1">
            <w:pPr>
              <w:rPr>
                <w:rFonts w:ascii="宋体"/>
                <w:vanish/>
              </w:rPr>
            </w:pPr>
          </w:p>
        </w:tc>
        <w:tc>
          <w:tcPr>
            <w:tcW w:w="0" w:type="auto"/>
            <w:gridSpan w:val="3"/>
            <w:shd w:val="clear" w:color="auto" w:fill="auto"/>
            <w:vAlign w:val="bottom"/>
          </w:tcPr>
          <w:p w14:paraId="012D9F93" w14:textId="77777777" w:rsidR="008A1CC1" w:rsidRDefault="008A1CC1">
            <w:pPr>
              <w:rPr>
                <w:rFonts w:ascii="宋体"/>
                <w:vanish/>
              </w:rPr>
            </w:pPr>
          </w:p>
        </w:tc>
      </w:tr>
      <w:tr w:rsidR="008A1CC1" w14:paraId="012D9FA4" w14:textId="77777777">
        <w:tc>
          <w:tcPr>
            <w:tcW w:w="0" w:type="auto"/>
            <w:gridSpan w:val="3"/>
            <w:shd w:val="clear" w:color="auto" w:fill="auto"/>
            <w:tcMar>
              <w:top w:w="40" w:type="dxa"/>
              <w:left w:w="20" w:type="dxa"/>
              <w:bottom w:w="40" w:type="dxa"/>
              <w:right w:w="20" w:type="dxa"/>
            </w:tcMar>
            <w:vAlign w:val="bottom"/>
          </w:tcPr>
          <w:p w14:paraId="012D9F95" w14:textId="77777777" w:rsidR="008A1CC1" w:rsidRDefault="00EB3825">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12D9F96" w14:textId="77777777" w:rsidR="008A1CC1" w:rsidRDefault="00EB3825">
            <w:pPr>
              <w:jc w:val="center"/>
              <w:textAlignment w:val="bottom"/>
            </w:pPr>
            <w:r>
              <w:rPr>
                <w:rFonts w:ascii="Arial" w:eastAsia="宋体" w:hAnsi="Arial" w:cs="Arial"/>
                <w:b/>
                <w:bCs/>
                <w:color w:val="000000"/>
                <w:sz w:val="15"/>
                <w:szCs w:val="15"/>
              </w:rPr>
              <w:t>March 31, 2022</w:t>
            </w:r>
          </w:p>
        </w:tc>
        <w:tc>
          <w:tcPr>
            <w:tcW w:w="0" w:type="auto"/>
            <w:shd w:val="clear" w:color="auto" w:fill="auto"/>
            <w:vAlign w:val="bottom"/>
          </w:tcPr>
          <w:p w14:paraId="012D9F97" w14:textId="77777777" w:rsidR="008A1CC1" w:rsidRDefault="008A1CC1">
            <w:pPr>
              <w:rPr>
                <w:rFonts w:ascii="宋体"/>
                <w:vanish/>
              </w:rPr>
            </w:pPr>
          </w:p>
        </w:tc>
        <w:tc>
          <w:tcPr>
            <w:tcW w:w="0" w:type="auto"/>
            <w:shd w:val="clear" w:color="auto" w:fill="auto"/>
            <w:vAlign w:val="bottom"/>
          </w:tcPr>
          <w:p w14:paraId="012D9F98" w14:textId="77777777" w:rsidR="008A1CC1" w:rsidRDefault="008A1CC1">
            <w:pPr>
              <w:rPr>
                <w:rFonts w:ascii="宋体"/>
              </w:rPr>
            </w:pPr>
          </w:p>
        </w:tc>
        <w:tc>
          <w:tcPr>
            <w:tcW w:w="0" w:type="auto"/>
            <w:shd w:val="clear" w:color="auto" w:fill="auto"/>
            <w:vAlign w:val="bottom"/>
          </w:tcPr>
          <w:p w14:paraId="012D9F99" w14:textId="77777777" w:rsidR="008A1CC1" w:rsidRDefault="008A1CC1">
            <w:pPr>
              <w:rPr>
                <w:rFonts w:ascii="宋体"/>
              </w:rPr>
            </w:pPr>
          </w:p>
        </w:tc>
        <w:tc>
          <w:tcPr>
            <w:tcW w:w="0" w:type="auto"/>
            <w:shd w:val="clear" w:color="auto" w:fill="auto"/>
            <w:vAlign w:val="bottom"/>
          </w:tcPr>
          <w:p w14:paraId="012D9F9A" w14:textId="77777777" w:rsidR="008A1CC1" w:rsidRDefault="008A1CC1">
            <w:pPr>
              <w:rPr>
                <w:rFonts w:ascii="宋体"/>
              </w:rPr>
            </w:pPr>
          </w:p>
        </w:tc>
        <w:tc>
          <w:tcPr>
            <w:tcW w:w="0" w:type="auto"/>
            <w:shd w:val="clear" w:color="auto" w:fill="auto"/>
            <w:vAlign w:val="bottom"/>
          </w:tcPr>
          <w:p w14:paraId="012D9F9B" w14:textId="77777777" w:rsidR="008A1CC1" w:rsidRDefault="008A1CC1">
            <w:pPr>
              <w:rPr>
                <w:rFonts w:ascii="宋体"/>
              </w:rPr>
            </w:pPr>
          </w:p>
        </w:tc>
        <w:tc>
          <w:tcPr>
            <w:tcW w:w="0" w:type="auto"/>
            <w:shd w:val="clear" w:color="auto" w:fill="auto"/>
            <w:vAlign w:val="bottom"/>
          </w:tcPr>
          <w:p w14:paraId="012D9F9C" w14:textId="77777777" w:rsidR="008A1CC1" w:rsidRDefault="008A1CC1">
            <w:pPr>
              <w:rPr>
                <w:rFonts w:ascii="宋体"/>
              </w:rPr>
            </w:pPr>
          </w:p>
        </w:tc>
        <w:tc>
          <w:tcPr>
            <w:tcW w:w="0" w:type="auto"/>
            <w:shd w:val="clear" w:color="auto" w:fill="auto"/>
            <w:vAlign w:val="bottom"/>
          </w:tcPr>
          <w:p w14:paraId="012D9F9D" w14:textId="77777777" w:rsidR="008A1CC1" w:rsidRDefault="008A1CC1">
            <w:pPr>
              <w:rPr>
                <w:rFonts w:ascii="宋体"/>
              </w:rPr>
            </w:pPr>
          </w:p>
        </w:tc>
        <w:tc>
          <w:tcPr>
            <w:tcW w:w="0" w:type="auto"/>
            <w:shd w:val="clear" w:color="auto" w:fill="auto"/>
            <w:vAlign w:val="bottom"/>
          </w:tcPr>
          <w:p w14:paraId="012D9F9E" w14:textId="77777777" w:rsidR="008A1CC1" w:rsidRDefault="008A1CC1">
            <w:pPr>
              <w:rPr>
                <w:rFonts w:ascii="宋体"/>
              </w:rPr>
            </w:pPr>
          </w:p>
        </w:tc>
        <w:tc>
          <w:tcPr>
            <w:tcW w:w="0" w:type="auto"/>
            <w:shd w:val="clear" w:color="auto" w:fill="auto"/>
            <w:vAlign w:val="bottom"/>
          </w:tcPr>
          <w:p w14:paraId="012D9F9F" w14:textId="77777777" w:rsidR="008A1CC1" w:rsidRDefault="008A1CC1">
            <w:pPr>
              <w:rPr>
                <w:rFonts w:ascii="宋体"/>
              </w:rPr>
            </w:pPr>
          </w:p>
        </w:tc>
        <w:tc>
          <w:tcPr>
            <w:tcW w:w="0" w:type="auto"/>
            <w:shd w:val="clear" w:color="auto" w:fill="auto"/>
            <w:vAlign w:val="bottom"/>
          </w:tcPr>
          <w:p w14:paraId="012D9FA0" w14:textId="77777777" w:rsidR="008A1CC1" w:rsidRDefault="008A1CC1">
            <w:pPr>
              <w:rPr>
                <w:rFonts w:ascii="宋体"/>
              </w:rPr>
            </w:pPr>
          </w:p>
        </w:tc>
        <w:tc>
          <w:tcPr>
            <w:tcW w:w="0" w:type="auto"/>
            <w:shd w:val="clear" w:color="auto" w:fill="auto"/>
            <w:vAlign w:val="bottom"/>
          </w:tcPr>
          <w:p w14:paraId="012D9FA1" w14:textId="77777777" w:rsidR="008A1CC1" w:rsidRDefault="008A1CC1">
            <w:pPr>
              <w:rPr>
                <w:rFonts w:ascii="宋体"/>
              </w:rPr>
            </w:pPr>
          </w:p>
        </w:tc>
        <w:tc>
          <w:tcPr>
            <w:tcW w:w="0" w:type="auto"/>
            <w:shd w:val="clear" w:color="auto" w:fill="auto"/>
            <w:vAlign w:val="bottom"/>
          </w:tcPr>
          <w:p w14:paraId="012D9FA2" w14:textId="77777777" w:rsidR="008A1CC1" w:rsidRDefault="008A1CC1">
            <w:pPr>
              <w:rPr>
                <w:rFonts w:ascii="宋体"/>
              </w:rPr>
            </w:pPr>
          </w:p>
        </w:tc>
        <w:tc>
          <w:tcPr>
            <w:tcW w:w="0" w:type="auto"/>
            <w:shd w:val="clear" w:color="auto" w:fill="auto"/>
            <w:vAlign w:val="bottom"/>
          </w:tcPr>
          <w:p w14:paraId="012D9FA3" w14:textId="77777777" w:rsidR="008A1CC1" w:rsidRDefault="008A1CC1">
            <w:pPr>
              <w:rPr>
                <w:rFonts w:ascii="宋体"/>
              </w:rPr>
            </w:pPr>
          </w:p>
        </w:tc>
      </w:tr>
      <w:tr w:rsidR="008A1CC1" w14:paraId="012D9FB2" w14:textId="77777777">
        <w:trPr>
          <w:trHeight w:val="400"/>
        </w:trPr>
        <w:tc>
          <w:tcPr>
            <w:tcW w:w="0" w:type="auto"/>
            <w:gridSpan w:val="3"/>
            <w:shd w:val="clear" w:color="auto" w:fill="auto"/>
            <w:tcMar>
              <w:top w:w="0" w:type="dxa"/>
              <w:left w:w="20" w:type="dxa"/>
              <w:bottom w:w="0" w:type="dxa"/>
              <w:right w:w="20" w:type="dxa"/>
            </w:tcMar>
            <w:vAlign w:val="bottom"/>
          </w:tcPr>
          <w:p w14:paraId="012D9FA5" w14:textId="77777777" w:rsidR="008A1CC1" w:rsidRDefault="008A1CC1">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FA6"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FA7" w14:textId="77777777" w:rsidR="008A1CC1" w:rsidRDefault="008A1CC1">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FA8"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 xml:space="preserve">Gross Amounts Offset in Statement of </w:t>
            </w:r>
            <w:r>
              <w:rPr>
                <w:rFonts w:ascii="Arial" w:eastAsia="宋体" w:hAnsi="Arial" w:cs="Arial"/>
                <w:b/>
                <w:bCs/>
                <w:color w:val="000000"/>
                <w:sz w:val="15"/>
                <w:szCs w:val="15"/>
              </w:rPr>
              <w:t>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FA9"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9FAA" w14:textId="77777777" w:rsidR="008A1CC1" w:rsidRDefault="00EB3825">
            <w:pPr>
              <w:jc w:val="center"/>
              <w:textAlignment w:val="bottom"/>
            </w:pPr>
            <w:r>
              <w:rPr>
                <w:rFonts w:ascii="Arial" w:eastAsia="宋体" w:hAnsi="Arial" w:cs="Arial"/>
                <w:b/>
                <w:bCs/>
                <w:color w:val="000000"/>
                <w:sz w:val="15"/>
                <w:szCs w:val="15"/>
              </w:rPr>
              <w:t>Net Amounts of Liabilities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FAB"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9FAC" w14:textId="77777777" w:rsidR="008A1CC1" w:rsidRDefault="00EB3825">
            <w:pPr>
              <w:jc w:val="center"/>
              <w:textAlignment w:val="bottom"/>
            </w:pPr>
            <w:r>
              <w:rPr>
                <w:rFonts w:ascii="Arial" w:eastAsia="宋体" w:hAnsi="Arial" w:cs="Arial"/>
                <w:b/>
                <w:bCs/>
                <w:color w:val="000000"/>
                <w:sz w:val="15"/>
                <w:szCs w:val="15"/>
              </w:rPr>
              <w:t>Gross Amounts Not Offset in Statement of Condition</w:t>
            </w:r>
          </w:p>
        </w:tc>
        <w:tc>
          <w:tcPr>
            <w:tcW w:w="0" w:type="auto"/>
            <w:shd w:val="clear" w:color="auto" w:fill="auto"/>
            <w:vAlign w:val="bottom"/>
          </w:tcPr>
          <w:p w14:paraId="012D9FAD" w14:textId="77777777" w:rsidR="008A1CC1" w:rsidRDefault="008A1CC1">
            <w:pPr>
              <w:rPr>
                <w:rFonts w:ascii="宋体"/>
                <w:vanish/>
              </w:rPr>
            </w:pPr>
          </w:p>
        </w:tc>
        <w:tc>
          <w:tcPr>
            <w:tcW w:w="0" w:type="auto"/>
            <w:gridSpan w:val="3"/>
            <w:shd w:val="clear" w:color="auto" w:fill="auto"/>
            <w:vAlign w:val="bottom"/>
          </w:tcPr>
          <w:p w14:paraId="012D9FAE" w14:textId="77777777" w:rsidR="008A1CC1" w:rsidRDefault="008A1CC1">
            <w:pPr>
              <w:rPr>
                <w:rFonts w:ascii="宋体"/>
                <w:vanish/>
              </w:rPr>
            </w:pPr>
          </w:p>
        </w:tc>
        <w:tc>
          <w:tcPr>
            <w:tcW w:w="0" w:type="auto"/>
            <w:gridSpan w:val="3"/>
            <w:shd w:val="clear" w:color="auto" w:fill="auto"/>
            <w:vAlign w:val="bottom"/>
          </w:tcPr>
          <w:p w14:paraId="012D9FAF" w14:textId="77777777" w:rsidR="008A1CC1" w:rsidRDefault="008A1CC1">
            <w:pPr>
              <w:rPr>
                <w:rFonts w:ascii="宋体"/>
                <w:vanish/>
              </w:rPr>
            </w:pPr>
          </w:p>
        </w:tc>
        <w:tc>
          <w:tcPr>
            <w:tcW w:w="0" w:type="auto"/>
            <w:gridSpan w:val="3"/>
            <w:shd w:val="clear" w:color="auto" w:fill="auto"/>
            <w:vAlign w:val="bottom"/>
          </w:tcPr>
          <w:p w14:paraId="012D9FB0" w14:textId="77777777" w:rsidR="008A1CC1" w:rsidRDefault="008A1CC1">
            <w:pPr>
              <w:rPr>
                <w:rFonts w:ascii="宋体"/>
                <w:vanish/>
              </w:rPr>
            </w:pPr>
          </w:p>
        </w:tc>
        <w:tc>
          <w:tcPr>
            <w:tcW w:w="0" w:type="auto"/>
            <w:gridSpan w:val="3"/>
            <w:shd w:val="clear" w:color="auto" w:fill="auto"/>
            <w:vAlign w:val="bottom"/>
          </w:tcPr>
          <w:p w14:paraId="012D9FB1" w14:textId="77777777" w:rsidR="008A1CC1" w:rsidRDefault="008A1CC1">
            <w:pPr>
              <w:rPr>
                <w:rFonts w:ascii="宋体"/>
                <w:vanish/>
              </w:rPr>
            </w:pPr>
          </w:p>
        </w:tc>
      </w:tr>
      <w:tr w:rsidR="008A1CC1" w14:paraId="012D9FC2" w14:textId="77777777">
        <w:trPr>
          <w:trHeight w:val="540"/>
        </w:trPr>
        <w:tc>
          <w:tcPr>
            <w:tcW w:w="0" w:type="auto"/>
            <w:gridSpan w:val="3"/>
            <w:shd w:val="clear" w:color="auto" w:fill="auto"/>
            <w:tcMar>
              <w:top w:w="40" w:type="dxa"/>
              <w:left w:w="20" w:type="dxa"/>
              <w:bottom w:w="40" w:type="dxa"/>
              <w:right w:w="20" w:type="dxa"/>
            </w:tcMar>
            <w:vAlign w:val="bottom"/>
          </w:tcPr>
          <w:p w14:paraId="012D9FB3"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FB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FB5" w14:textId="77777777" w:rsidR="008A1CC1" w:rsidRDefault="008A1CC1">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9FB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FB7"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9FB8"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9FB9"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FBA"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FBB"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9FBC"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c>
          <w:tcPr>
            <w:tcW w:w="0" w:type="auto"/>
            <w:shd w:val="clear" w:color="auto" w:fill="auto"/>
            <w:vAlign w:val="bottom"/>
          </w:tcPr>
          <w:p w14:paraId="012D9FBD" w14:textId="77777777" w:rsidR="008A1CC1" w:rsidRDefault="008A1CC1">
            <w:pPr>
              <w:rPr>
                <w:rFonts w:ascii="宋体"/>
                <w:vanish/>
              </w:rPr>
            </w:pPr>
          </w:p>
        </w:tc>
        <w:tc>
          <w:tcPr>
            <w:tcW w:w="0" w:type="auto"/>
            <w:gridSpan w:val="3"/>
            <w:shd w:val="clear" w:color="auto" w:fill="auto"/>
            <w:vAlign w:val="bottom"/>
          </w:tcPr>
          <w:p w14:paraId="012D9FBE" w14:textId="77777777" w:rsidR="008A1CC1" w:rsidRDefault="008A1CC1">
            <w:pPr>
              <w:rPr>
                <w:rFonts w:ascii="宋体"/>
                <w:vanish/>
              </w:rPr>
            </w:pPr>
          </w:p>
        </w:tc>
        <w:tc>
          <w:tcPr>
            <w:tcW w:w="0" w:type="auto"/>
            <w:gridSpan w:val="3"/>
            <w:shd w:val="clear" w:color="auto" w:fill="auto"/>
            <w:vAlign w:val="bottom"/>
          </w:tcPr>
          <w:p w14:paraId="012D9FBF" w14:textId="77777777" w:rsidR="008A1CC1" w:rsidRDefault="008A1CC1">
            <w:pPr>
              <w:rPr>
                <w:rFonts w:ascii="宋体"/>
                <w:vanish/>
              </w:rPr>
            </w:pPr>
          </w:p>
        </w:tc>
        <w:tc>
          <w:tcPr>
            <w:tcW w:w="0" w:type="auto"/>
            <w:gridSpan w:val="3"/>
            <w:shd w:val="clear" w:color="auto" w:fill="auto"/>
            <w:vAlign w:val="bottom"/>
          </w:tcPr>
          <w:p w14:paraId="012D9FC0" w14:textId="77777777" w:rsidR="008A1CC1" w:rsidRDefault="008A1CC1">
            <w:pPr>
              <w:rPr>
                <w:rFonts w:ascii="宋体"/>
                <w:vanish/>
              </w:rPr>
            </w:pPr>
          </w:p>
        </w:tc>
        <w:tc>
          <w:tcPr>
            <w:tcW w:w="0" w:type="auto"/>
            <w:gridSpan w:val="3"/>
            <w:shd w:val="clear" w:color="auto" w:fill="auto"/>
            <w:vAlign w:val="bottom"/>
          </w:tcPr>
          <w:p w14:paraId="012D9FC1" w14:textId="77777777" w:rsidR="008A1CC1" w:rsidRDefault="008A1CC1">
            <w:pPr>
              <w:rPr>
                <w:rFonts w:ascii="宋体"/>
                <w:vanish/>
              </w:rPr>
            </w:pPr>
          </w:p>
        </w:tc>
      </w:tr>
      <w:tr w:rsidR="008A1CC1" w14:paraId="012D9FCF" w14:textId="77777777">
        <w:tc>
          <w:tcPr>
            <w:tcW w:w="0" w:type="auto"/>
            <w:gridSpan w:val="12"/>
            <w:shd w:val="clear" w:color="auto" w:fill="auto"/>
            <w:tcMar>
              <w:top w:w="40" w:type="dxa"/>
              <w:left w:w="20" w:type="dxa"/>
              <w:bottom w:w="40" w:type="dxa"/>
              <w:right w:w="20" w:type="dxa"/>
            </w:tcMar>
            <w:vAlign w:val="bottom"/>
          </w:tcPr>
          <w:p w14:paraId="012D9FC3" w14:textId="77777777" w:rsidR="008A1CC1" w:rsidRDefault="00EB3825">
            <w:pPr>
              <w:textAlignment w:val="bottom"/>
            </w:pPr>
            <w:r>
              <w:rPr>
                <w:rFonts w:ascii="Arial" w:eastAsia="宋体" w:hAnsi="Arial" w:cs="Arial"/>
                <w:b/>
                <w:bCs/>
                <w:color w:val="000000"/>
                <w:sz w:val="15"/>
                <w:szCs w:val="15"/>
              </w:rPr>
              <w:t>Derivatives:</w:t>
            </w:r>
          </w:p>
        </w:tc>
        <w:tc>
          <w:tcPr>
            <w:tcW w:w="0" w:type="auto"/>
            <w:gridSpan w:val="3"/>
            <w:shd w:val="clear" w:color="auto" w:fill="auto"/>
            <w:tcMar>
              <w:top w:w="0" w:type="dxa"/>
              <w:left w:w="20" w:type="dxa"/>
              <w:bottom w:w="0" w:type="dxa"/>
              <w:right w:w="20" w:type="dxa"/>
            </w:tcMar>
            <w:vAlign w:val="bottom"/>
          </w:tcPr>
          <w:p w14:paraId="012D9FC4"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FC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FC6"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FC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9FC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9FC9" w14:textId="77777777" w:rsidR="008A1CC1" w:rsidRDefault="008A1CC1">
            <w:pPr>
              <w:rPr>
                <w:rFonts w:ascii="宋体"/>
              </w:rPr>
            </w:pPr>
          </w:p>
        </w:tc>
        <w:tc>
          <w:tcPr>
            <w:tcW w:w="0" w:type="auto"/>
            <w:shd w:val="clear" w:color="auto" w:fill="auto"/>
            <w:vAlign w:val="bottom"/>
          </w:tcPr>
          <w:p w14:paraId="012D9FCA" w14:textId="77777777" w:rsidR="008A1CC1" w:rsidRDefault="008A1CC1">
            <w:pPr>
              <w:rPr>
                <w:rFonts w:ascii="宋体"/>
                <w:vanish/>
              </w:rPr>
            </w:pPr>
          </w:p>
        </w:tc>
        <w:tc>
          <w:tcPr>
            <w:tcW w:w="0" w:type="auto"/>
            <w:gridSpan w:val="3"/>
            <w:shd w:val="clear" w:color="auto" w:fill="auto"/>
            <w:vAlign w:val="bottom"/>
          </w:tcPr>
          <w:p w14:paraId="012D9FCB" w14:textId="77777777" w:rsidR="008A1CC1" w:rsidRDefault="008A1CC1">
            <w:pPr>
              <w:rPr>
                <w:rFonts w:ascii="宋体"/>
                <w:vanish/>
              </w:rPr>
            </w:pPr>
          </w:p>
        </w:tc>
        <w:tc>
          <w:tcPr>
            <w:tcW w:w="0" w:type="auto"/>
            <w:gridSpan w:val="3"/>
            <w:shd w:val="clear" w:color="auto" w:fill="auto"/>
            <w:vAlign w:val="bottom"/>
          </w:tcPr>
          <w:p w14:paraId="012D9FCC" w14:textId="77777777" w:rsidR="008A1CC1" w:rsidRDefault="008A1CC1">
            <w:pPr>
              <w:rPr>
                <w:rFonts w:ascii="宋体"/>
                <w:vanish/>
              </w:rPr>
            </w:pPr>
          </w:p>
        </w:tc>
        <w:tc>
          <w:tcPr>
            <w:tcW w:w="0" w:type="auto"/>
            <w:gridSpan w:val="3"/>
            <w:shd w:val="clear" w:color="auto" w:fill="auto"/>
            <w:vAlign w:val="bottom"/>
          </w:tcPr>
          <w:p w14:paraId="012D9FCD" w14:textId="77777777" w:rsidR="008A1CC1" w:rsidRDefault="008A1CC1">
            <w:pPr>
              <w:rPr>
                <w:rFonts w:ascii="宋体"/>
                <w:vanish/>
              </w:rPr>
            </w:pPr>
          </w:p>
        </w:tc>
        <w:tc>
          <w:tcPr>
            <w:tcW w:w="0" w:type="auto"/>
            <w:gridSpan w:val="3"/>
            <w:shd w:val="clear" w:color="auto" w:fill="auto"/>
            <w:vAlign w:val="bottom"/>
          </w:tcPr>
          <w:p w14:paraId="012D9FCE" w14:textId="77777777" w:rsidR="008A1CC1" w:rsidRDefault="008A1CC1">
            <w:pPr>
              <w:rPr>
                <w:rFonts w:ascii="宋体"/>
                <w:vanish/>
              </w:rPr>
            </w:pPr>
          </w:p>
        </w:tc>
      </w:tr>
      <w:tr w:rsidR="008A1CC1" w14:paraId="012D9FE9" w14:textId="77777777">
        <w:tc>
          <w:tcPr>
            <w:tcW w:w="0" w:type="auto"/>
            <w:gridSpan w:val="3"/>
            <w:shd w:val="clear" w:color="auto" w:fill="CCEEFF"/>
            <w:tcMar>
              <w:top w:w="40" w:type="dxa"/>
              <w:left w:w="20" w:type="dxa"/>
              <w:bottom w:w="40" w:type="dxa"/>
              <w:right w:w="20" w:type="dxa"/>
            </w:tcMar>
            <w:vAlign w:val="bottom"/>
          </w:tcPr>
          <w:p w14:paraId="012D9FD0" w14:textId="77777777" w:rsidR="008A1CC1" w:rsidRDefault="00EB3825">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012D9FD1"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FD2" w14:textId="77777777" w:rsidR="008A1CC1" w:rsidRDefault="00EB3825">
            <w:pPr>
              <w:jc w:val="right"/>
              <w:textAlignment w:val="bottom"/>
            </w:pPr>
            <w:r>
              <w:rPr>
                <w:rFonts w:ascii="Arial" w:eastAsia="宋体" w:hAnsi="Arial" w:cs="Arial"/>
                <w:b/>
                <w:bCs/>
                <w:color w:val="000000"/>
                <w:sz w:val="15"/>
                <w:szCs w:val="15"/>
              </w:rPr>
              <w:t>21,208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FD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FD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FD5"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FD6" w14:textId="77777777" w:rsidR="008A1CC1" w:rsidRDefault="00EB3825">
            <w:pPr>
              <w:jc w:val="right"/>
              <w:textAlignment w:val="bottom"/>
            </w:pPr>
            <w:r>
              <w:rPr>
                <w:rFonts w:ascii="Arial" w:eastAsia="宋体" w:hAnsi="Arial" w:cs="Arial"/>
                <w:b/>
                <w:bCs/>
                <w:color w:val="000000"/>
                <w:sz w:val="15"/>
                <w:szCs w:val="15"/>
              </w:rPr>
              <w:t>(12,400)</w:t>
            </w:r>
          </w:p>
        </w:tc>
        <w:tc>
          <w:tcPr>
            <w:tcW w:w="0" w:type="auto"/>
            <w:shd w:val="clear" w:color="auto" w:fill="CCEEFF"/>
            <w:tcMar>
              <w:top w:w="40" w:type="dxa"/>
              <w:left w:w="0" w:type="dxa"/>
              <w:bottom w:w="40" w:type="dxa"/>
              <w:right w:w="20" w:type="dxa"/>
            </w:tcMar>
            <w:vAlign w:val="bottom"/>
          </w:tcPr>
          <w:p w14:paraId="012D9FD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FD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FD9"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FDA" w14:textId="77777777" w:rsidR="008A1CC1" w:rsidRDefault="00EB3825">
            <w:pPr>
              <w:jc w:val="right"/>
              <w:textAlignment w:val="bottom"/>
            </w:pPr>
            <w:r>
              <w:rPr>
                <w:rFonts w:ascii="Arial" w:eastAsia="宋体" w:hAnsi="Arial" w:cs="Arial"/>
                <w:b/>
                <w:bCs/>
                <w:color w:val="000000"/>
                <w:sz w:val="15"/>
                <w:szCs w:val="15"/>
              </w:rPr>
              <w:t>8,808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FD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FD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FDD"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FDE"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FD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9FE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9FE1"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9FE2" w14:textId="77777777" w:rsidR="008A1CC1" w:rsidRDefault="00EB3825">
            <w:pPr>
              <w:jc w:val="right"/>
              <w:textAlignment w:val="bottom"/>
            </w:pPr>
            <w:r>
              <w:rPr>
                <w:rFonts w:ascii="Arial" w:eastAsia="宋体" w:hAnsi="Arial" w:cs="Arial"/>
                <w:b/>
                <w:bCs/>
                <w:color w:val="000000"/>
                <w:sz w:val="15"/>
                <w:szCs w:val="15"/>
              </w:rPr>
              <w:t>8,808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9FE3" w14:textId="77777777" w:rsidR="008A1CC1" w:rsidRDefault="008A1CC1">
            <w:pPr>
              <w:jc w:val="right"/>
              <w:rPr>
                <w:rFonts w:ascii="宋体"/>
              </w:rPr>
            </w:pPr>
          </w:p>
        </w:tc>
        <w:tc>
          <w:tcPr>
            <w:tcW w:w="0" w:type="auto"/>
            <w:shd w:val="clear" w:color="auto" w:fill="auto"/>
            <w:vAlign w:val="bottom"/>
          </w:tcPr>
          <w:p w14:paraId="012D9FE4" w14:textId="77777777" w:rsidR="008A1CC1" w:rsidRDefault="008A1CC1">
            <w:pPr>
              <w:rPr>
                <w:rFonts w:ascii="宋体"/>
                <w:vanish/>
              </w:rPr>
            </w:pPr>
          </w:p>
        </w:tc>
        <w:tc>
          <w:tcPr>
            <w:tcW w:w="0" w:type="auto"/>
            <w:gridSpan w:val="3"/>
            <w:shd w:val="clear" w:color="auto" w:fill="auto"/>
            <w:vAlign w:val="bottom"/>
          </w:tcPr>
          <w:p w14:paraId="012D9FE5" w14:textId="77777777" w:rsidR="008A1CC1" w:rsidRDefault="008A1CC1">
            <w:pPr>
              <w:rPr>
                <w:rFonts w:ascii="宋体"/>
                <w:vanish/>
              </w:rPr>
            </w:pPr>
          </w:p>
        </w:tc>
        <w:tc>
          <w:tcPr>
            <w:tcW w:w="0" w:type="auto"/>
            <w:gridSpan w:val="3"/>
            <w:shd w:val="clear" w:color="auto" w:fill="auto"/>
            <w:vAlign w:val="bottom"/>
          </w:tcPr>
          <w:p w14:paraId="012D9FE6" w14:textId="77777777" w:rsidR="008A1CC1" w:rsidRDefault="008A1CC1">
            <w:pPr>
              <w:rPr>
                <w:rFonts w:ascii="宋体"/>
                <w:vanish/>
              </w:rPr>
            </w:pPr>
          </w:p>
        </w:tc>
        <w:tc>
          <w:tcPr>
            <w:tcW w:w="0" w:type="auto"/>
            <w:gridSpan w:val="3"/>
            <w:shd w:val="clear" w:color="auto" w:fill="auto"/>
            <w:vAlign w:val="bottom"/>
          </w:tcPr>
          <w:p w14:paraId="012D9FE7" w14:textId="77777777" w:rsidR="008A1CC1" w:rsidRDefault="008A1CC1">
            <w:pPr>
              <w:rPr>
                <w:rFonts w:ascii="宋体"/>
                <w:vanish/>
              </w:rPr>
            </w:pPr>
          </w:p>
        </w:tc>
        <w:tc>
          <w:tcPr>
            <w:tcW w:w="0" w:type="auto"/>
            <w:gridSpan w:val="3"/>
            <w:shd w:val="clear" w:color="auto" w:fill="auto"/>
            <w:vAlign w:val="bottom"/>
          </w:tcPr>
          <w:p w14:paraId="012D9FE8" w14:textId="77777777" w:rsidR="008A1CC1" w:rsidRDefault="008A1CC1">
            <w:pPr>
              <w:rPr>
                <w:rFonts w:ascii="宋体"/>
                <w:vanish/>
              </w:rPr>
            </w:pPr>
          </w:p>
        </w:tc>
      </w:tr>
      <w:tr w:rsidR="008A1CC1" w14:paraId="012D9FFE" w14:textId="77777777">
        <w:tc>
          <w:tcPr>
            <w:tcW w:w="0" w:type="auto"/>
            <w:gridSpan w:val="3"/>
            <w:shd w:val="clear" w:color="auto" w:fill="FFFFFF"/>
            <w:tcMar>
              <w:top w:w="40" w:type="dxa"/>
              <w:left w:w="20" w:type="dxa"/>
              <w:bottom w:w="40" w:type="dxa"/>
              <w:right w:w="20" w:type="dxa"/>
            </w:tcMar>
            <w:vAlign w:val="bottom"/>
          </w:tcPr>
          <w:p w14:paraId="012D9FEA"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012D9FEB"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FE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E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FEE"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FE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F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FF1"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FF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F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FF4"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FF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9FF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9FF7"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9FF8" w14:textId="77777777" w:rsidR="008A1CC1" w:rsidRDefault="008A1CC1">
            <w:pPr>
              <w:jc w:val="right"/>
              <w:rPr>
                <w:rFonts w:ascii="宋体"/>
              </w:rPr>
            </w:pPr>
          </w:p>
        </w:tc>
        <w:tc>
          <w:tcPr>
            <w:tcW w:w="0" w:type="auto"/>
            <w:shd w:val="clear" w:color="auto" w:fill="auto"/>
            <w:vAlign w:val="bottom"/>
          </w:tcPr>
          <w:p w14:paraId="012D9FF9" w14:textId="77777777" w:rsidR="008A1CC1" w:rsidRDefault="008A1CC1">
            <w:pPr>
              <w:rPr>
                <w:rFonts w:ascii="宋体"/>
                <w:vanish/>
              </w:rPr>
            </w:pPr>
          </w:p>
        </w:tc>
        <w:tc>
          <w:tcPr>
            <w:tcW w:w="0" w:type="auto"/>
            <w:gridSpan w:val="3"/>
            <w:shd w:val="clear" w:color="auto" w:fill="auto"/>
            <w:vAlign w:val="bottom"/>
          </w:tcPr>
          <w:p w14:paraId="012D9FFA" w14:textId="77777777" w:rsidR="008A1CC1" w:rsidRDefault="008A1CC1">
            <w:pPr>
              <w:rPr>
                <w:rFonts w:ascii="宋体"/>
                <w:vanish/>
              </w:rPr>
            </w:pPr>
          </w:p>
        </w:tc>
        <w:tc>
          <w:tcPr>
            <w:tcW w:w="0" w:type="auto"/>
            <w:gridSpan w:val="3"/>
            <w:shd w:val="clear" w:color="auto" w:fill="auto"/>
            <w:vAlign w:val="bottom"/>
          </w:tcPr>
          <w:p w14:paraId="012D9FFB" w14:textId="77777777" w:rsidR="008A1CC1" w:rsidRDefault="008A1CC1">
            <w:pPr>
              <w:rPr>
                <w:rFonts w:ascii="宋体"/>
                <w:vanish/>
              </w:rPr>
            </w:pPr>
          </w:p>
        </w:tc>
        <w:tc>
          <w:tcPr>
            <w:tcW w:w="0" w:type="auto"/>
            <w:gridSpan w:val="3"/>
            <w:shd w:val="clear" w:color="auto" w:fill="auto"/>
            <w:vAlign w:val="bottom"/>
          </w:tcPr>
          <w:p w14:paraId="012D9FFC" w14:textId="77777777" w:rsidR="008A1CC1" w:rsidRDefault="008A1CC1">
            <w:pPr>
              <w:rPr>
                <w:rFonts w:ascii="宋体"/>
                <w:vanish/>
              </w:rPr>
            </w:pPr>
          </w:p>
        </w:tc>
        <w:tc>
          <w:tcPr>
            <w:tcW w:w="0" w:type="auto"/>
            <w:gridSpan w:val="3"/>
            <w:shd w:val="clear" w:color="auto" w:fill="auto"/>
            <w:vAlign w:val="bottom"/>
          </w:tcPr>
          <w:p w14:paraId="012D9FFD" w14:textId="77777777" w:rsidR="008A1CC1" w:rsidRDefault="008A1CC1">
            <w:pPr>
              <w:rPr>
                <w:rFonts w:ascii="宋体"/>
                <w:vanish/>
              </w:rPr>
            </w:pPr>
          </w:p>
        </w:tc>
      </w:tr>
      <w:tr w:rsidR="008A1CC1" w14:paraId="012DA013" w14:textId="77777777">
        <w:tc>
          <w:tcPr>
            <w:tcW w:w="0" w:type="auto"/>
            <w:gridSpan w:val="3"/>
            <w:shd w:val="clear" w:color="auto" w:fill="CCEEFF"/>
            <w:tcMar>
              <w:top w:w="40" w:type="dxa"/>
              <w:left w:w="20" w:type="dxa"/>
              <w:bottom w:w="40" w:type="dxa"/>
              <w:right w:w="20" w:type="dxa"/>
            </w:tcMar>
            <w:vAlign w:val="bottom"/>
          </w:tcPr>
          <w:p w14:paraId="012D9FFF" w14:textId="77777777" w:rsidR="008A1CC1" w:rsidRDefault="00EB3825">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012DA000" w14:textId="77777777" w:rsidR="008A1CC1" w:rsidRDefault="00EB3825">
            <w:pPr>
              <w:jc w:val="right"/>
              <w:textAlignment w:val="bottom"/>
            </w:pPr>
            <w:r>
              <w:rPr>
                <w:rFonts w:ascii="Arial" w:eastAsia="宋体" w:hAnsi="Arial" w:cs="Arial"/>
                <w:b/>
                <w:bCs/>
                <w:color w:val="000000"/>
                <w:sz w:val="15"/>
                <w:szCs w:val="15"/>
              </w:rPr>
              <w:t>299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00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0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003" w14:textId="77777777" w:rsidR="008A1CC1" w:rsidRDefault="00EB3825">
            <w:pPr>
              <w:jc w:val="right"/>
              <w:textAlignment w:val="bottom"/>
            </w:pPr>
            <w:r>
              <w:rPr>
                <w:rFonts w:ascii="Arial" w:eastAsia="宋体" w:hAnsi="Arial" w:cs="Arial"/>
                <w:b/>
                <w:bCs/>
                <w:color w:val="000000"/>
                <w:sz w:val="15"/>
                <w:szCs w:val="15"/>
              </w:rPr>
              <w:t>—</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00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0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006" w14:textId="77777777" w:rsidR="008A1CC1" w:rsidRDefault="00EB3825">
            <w:pPr>
              <w:jc w:val="right"/>
              <w:textAlignment w:val="bottom"/>
            </w:pPr>
            <w:r>
              <w:rPr>
                <w:rFonts w:ascii="Arial" w:eastAsia="宋体" w:hAnsi="Arial" w:cs="Arial"/>
                <w:b/>
                <w:bCs/>
                <w:color w:val="000000"/>
                <w:sz w:val="15"/>
                <w:szCs w:val="15"/>
              </w:rPr>
              <w:t>299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00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0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009"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00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0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00C" w14:textId="77777777" w:rsidR="008A1CC1" w:rsidRDefault="00EB3825">
            <w:pPr>
              <w:jc w:val="right"/>
              <w:textAlignment w:val="bottom"/>
            </w:pPr>
            <w:r>
              <w:rPr>
                <w:rFonts w:ascii="Arial" w:eastAsia="宋体" w:hAnsi="Arial" w:cs="Arial"/>
                <w:b/>
                <w:bCs/>
                <w:color w:val="000000"/>
                <w:sz w:val="15"/>
                <w:szCs w:val="15"/>
              </w:rPr>
              <w:t>299</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00D" w14:textId="77777777" w:rsidR="008A1CC1" w:rsidRDefault="008A1CC1">
            <w:pPr>
              <w:jc w:val="right"/>
              <w:rPr>
                <w:rFonts w:ascii="宋体"/>
              </w:rPr>
            </w:pPr>
          </w:p>
        </w:tc>
        <w:tc>
          <w:tcPr>
            <w:tcW w:w="0" w:type="auto"/>
            <w:shd w:val="clear" w:color="auto" w:fill="auto"/>
            <w:vAlign w:val="bottom"/>
          </w:tcPr>
          <w:p w14:paraId="012DA00E" w14:textId="77777777" w:rsidR="008A1CC1" w:rsidRDefault="008A1CC1">
            <w:pPr>
              <w:rPr>
                <w:rFonts w:ascii="宋体"/>
                <w:vanish/>
              </w:rPr>
            </w:pPr>
          </w:p>
        </w:tc>
        <w:tc>
          <w:tcPr>
            <w:tcW w:w="0" w:type="auto"/>
            <w:gridSpan w:val="3"/>
            <w:shd w:val="clear" w:color="auto" w:fill="auto"/>
            <w:vAlign w:val="bottom"/>
          </w:tcPr>
          <w:p w14:paraId="012DA00F" w14:textId="77777777" w:rsidR="008A1CC1" w:rsidRDefault="008A1CC1">
            <w:pPr>
              <w:rPr>
                <w:rFonts w:ascii="宋体"/>
                <w:vanish/>
              </w:rPr>
            </w:pPr>
          </w:p>
        </w:tc>
        <w:tc>
          <w:tcPr>
            <w:tcW w:w="0" w:type="auto"/>
            <w:gridSpan w:val="3"/>
            <w:shd w:val="clear" w:color="auto" w:fill="auto"/>
            <w:vAlign w:val="bottom"/>
          </w:tcPr>
          <w:p w14:paraId="012DA010" w14:textId="77777777" w:rsidR="008A1CC1" w:rsidRDefault="008A1CC1">
            <w:pPr>
              <w:rPr>
                <w:rFonts w:ascii="宋体"/>
                <w:vanish/>
              </w:rPr>
            </w:pPr>
          </w:p>
        </w:tc>
        <w:tc>
          <w:tcPr>
            <w:tcW w:w="0" w:type="auto"/>
            <w:gridSpan w:val="3"/>
            <w:shd w:val="clear" w:color="auto" w:fill="auto"/>
            <w:vAlign w:val="bottom"/>
          </w:tcPr>
          <w:p w14:paraId="012DA011" w14:textId="77777777" w:rsidR="008A1CC1" w:rsidRDefault="008A1CC1">
            <w:pPr>
              <w:rPr>
                <w:rFonts w:ascii="宋体"/>
                <w:vanish/>
              </w:rPr>
            </w:pPr>
          </w:p>
        </w:tc>
        <w:tc>
          <w:tcPr>
            <w:tcW w:w="0" w:type="auto"/>
            <w:gridSpan w:val="3"/>
            <w:shd w:val="clear" w:color="auto" w:fill="auto"/>
            <w:vAlign w:val="bottom"/>
          </w:tcPr>
          <w:p w14:paraId="012DA012" w14:textId="77777777" w:rsidR="008A1CC1" w:rsidRDefault="008A1CC1">
            <w:pPr>
              <w:rPr>
                <w:rFonts w:ascii="宋体"/>
                <w:vanish/>
              </w:rPr>
            </w:pPr>
          </w:p>
        </w:tc>
      </w:tr>
      <w:tr w:rsidR="008A1CC1" w14:paraId="012DA027" w14:textId="77777777">
        <w:tc>
          <w:tcPr>
            <w:tcW w:w="0" w:type="auto"/>
            <w:gridSpan w:val="3"/>
            <w:shd w:val="clear" w:color="auto" w:fill="FFFFFF"/>
            <w:tcMar>
              <w:top w:w="40" w:type="dxa"/>
              <w:left w:w="20" w:type="dxa"/>
              <w:bottom w:w="40" w:type="dxa"/>
              <w:right w:w="20" w:type="dxa"/>
            </w:tcMar>
            <w:vAlign w:val="bottom"/>
          </w:tcPr>
          <w:p w14:paraId="012DA014" w14:textId="77777777" w:rsidR="008A1CC1" w:rsidRDefault="00EB3825">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012DA015" w14:textId="77777777" w:rsidR="008A1CC1" w:rsidRDefault="00EB3825">
            <w:pPr>
              <w:jc w:val="right"/>
              <w:textAlignment w:val="bottom"/>
            </w:pPr>
            <w:r>
              <w:rPr>
                <w:rFonts w:ascii="Arial" w:eastAsia="宋体" w:hAnsi="Arial" w:cs="Arial"/>
                <w:b/>
                <w:bCs/>
                <w:color w:val="000000"/>
                <w:sz w:val="15"/>
                <w:szCs w:val="15"/>
              </w:rPr>
              <w:t>NA</w:t>
            </w:r>
          </w:p>
        </w:tc>
        <w:tc>
          <w:tcPr>
            <w:tcW w:w="0" w:type="auto"/>
            <w:gridSpan w:val="3"/>
            <w:shd w:val="clear" w:color="auto" w:fill="FFFFFF"/>
            <w:tcMar>
              <w:top w:w="0" w:type="dxa"/>
              <w:left w:w="20" w:type="dxa"/>
              <w:bottom w:w="0" w:type="dxa"/>
              <w:right w:w="20" w:type="dxa"/>
            </w:tcMar>
            <w:vAlign w:val="bottom"/>
          </w:tcPr>
          <w:p w14:paraId="012DA01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017" w14:textId="77777777" w:rsidR="008A1CC1" w:rsidRDefault="00EB3825">
            <w:pPr>
              <w:jc w:val="right"/>
              <w:textAlignment w:val="bottom"/>
            </w:pPr>
            <w:r>
              <w:rPr>
                <w:rFonts w:ascii="Arial" w:eastAsia="宋体" w:hAnsi="Arial" w:cs="Arial"/>
                <w:b/>
                <w:bCs/>
                <w:color w:val="000000"/>
                <w:sz w:val="15"/>
                <w:szCs w:val="15"/>
              </w:rPr>
              <w:t>(1,488)</w:t>
            </w:r>
          </w:p>
        </w:tc>
        <w:tc>
          <w:tcPr>
            <w:tcW w:w="0" w:type="auto"/>
            <w:shd w:val="clear" w:color="auto" w:fill="FFFFFF"/>
            <w:tcMar>
              <w:top w:w="40" w:type="dxa"/>
              <w:left w:w="0" w:type="dxa"/>
              <w:bottom w:w="40" w:type="dxa"/>
              <w:right w:w="20" w:type="dxa"/>
            </w:tcMar>
            <w:vAlign w:val="bottom"/>
          </w:tcPr>
          <w:p w14:paraId="012DA01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01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01A" w14:textId="77777777" w:rsidR="008A1CC1" w:rsidRDefault="00EB3825">
            <w:pPr>
              <w:jc w:val="right"/>
              <w:textAlignment w:val="bottom"/>
            </w:pPr>
            <w:r>
              <w:rPr>
                <w:rFonts w:ascii="Arial" w:eastAsia="宋体" w:hAnsi="Arial" w:cs="Arial"/>
                <w:b/>
                <w:bCs/>
                <w:color w:val="000000"/>
                <w:sz w:val="15"/>
                <w:szCs w:val="15"/>
              </w:rPr>
              <w:t>(1,488)</w:t>
            </w:r>
          </w:p>
        </w:tc>
        <w:tc>
          <w:tcPr>
            <w:tcW w:w="0" w:type="auto"/>
            <w:shd w:val="clear" w:color="auto" w:fill="FFFFFF"/>
            <w:tcMar>
              <w:top w:w="40" w:type="dxa"/>
              <w:left w:w="0" w:type="dxa"/>
              <w:bottom w:w="40" w:type="dxa"/>
              <w:right w:w="20" w:type="dxa"/>
            </w:tcMar>
            <w:vAlign w:val="bottom"/>
          </w:tcPr>
          <w:p w14:paraId="012DA01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01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01D" w14:textId="77777777" w:rsidR="008A1CC1" w:rsidRDefault="00EB3825">
            <w:pPr>
              <w:jc w:val="right"/>
              <w:textAlignment w:val="bottom"/>
            </w:pPr>
            <w:r>
              <w:rPr>
                <w:rFonts w:ascii="Arial" w:eastAsia="宋体" w:hAnsi="Arial" w:cs="Arial"/>
                <w:b/>
                <w:bCs/>
                <w:color w:val="000000"/>
                <w:sz w:val="15"/>
                <w:szCs w:val="15"/>
              </w:rPr>
              <w:t>(1,576)</w:t>
            </w:r>
          </w:p>
        </w:tc>
        <w:tc>
          <w:tcPr>
            <w:tcW w:w="0" w:type="auto"/>
            <w:shd w:val="clear" w:color="auto" w:fill="FFFFFF"/>
            <w:tcMar>
              <w:top w:w="40" w:type="dxa"/>
              <w:left w:w="0" w:type="dxa"/>
              <w:bottom w:w="40" w:type="dxa"/>
              <w:right w:w="20" w:type="dxa"/>
            </w:tcMar>
            <w:vAlign w:val="bottom"/>
          </w:tcPr>
          <w:p w14:paraId="012DA01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01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020" w14:textId="77777777" w:rsidR="008A1CC1" w:rsidRDefault="00EB3825">
            <w:pPr>
              <w:jc w:val="right"/>
              <w:textAlignment w:val="bottom"/>
            </w:pPr>
            <w:r>
              <w:rPr>
                <w:rFonts w:ascii="Arial" w:eastAsia="宋体" w:hAnsi="Arial" w:cs="Arial"/>
                <w:b/>
                <w:bCs/>
                <w:color w:val="000000"/>
                <w:sz w:val="15"/>
                <w:szCs w:val="15"/>
              </w:rPr>
              <w:t>(3,064)</w:t>
            </w:r>
          </w:p>
        </w:tc>
        <w:tc>
          <w:tcPr>
            <w:tcW w:w="0" w:type="auto"/>
            <w:shd w:val="clear" w:color="auto" w:fill="FFFFFF"/>
            <w:tcMar>
              <w:top w:w="40" w:type="dxa"/>
              <w:left w:w="0" w:type="dxa"/>
              <w:bottom w:w="40" w:type="dxa"/>
              <w:right w:w="20" w:type="dxa"/>
            </w:tcMar>
            <w:vAlign w:val="bottom"/>
          </w:tcPr>
          <w:p w14:paraId="012DA021" w14:textId="77777777" w:rsidR="008A1CC1" w:rsidRDefault="008A1CC1">
            <w:pPr>
              <w:jc w:val="right"/>
              <w:rPr>
                <w:rFonts w:ascii="宋体"/>
              </w:rPr>
            </w:pPr>
          </w:p>
        </w:tc>
        <w:tc>
          <w:tcPr>
            <w:tcW w:w="0" w:type="auto"/>
            <w:shd w:val="clear" w:color="auto" w:fill="auto"/>
            <w:vAlign w:val="bottom"/>
          </w:tcPr>
          <w:p w14:paraId="012DA022" w14:textId="77777777" w:rsidR="008A1CC1" w:rsidRDefault="008A1CC1">
            <w:pPr>
              <w:rPr>
                <w:rFonts w:ascii="宋体"/>
                <w:vanish/>
              </w:rPr>
            </w:pPr>
          </w:p>
        </w:tc>
        <w:tc>
          <w:tcPr>
            <w:tcW w:w="0" w:type="auto"/>
            <w:gridSpan w:val="3"/>
            <w:shd w:val="clear" w:color="auto" w:fill="auto"/>
            <w:vAlign w:val="bottom"/>
          </w:tcPr>
          <w:p w14:paraId="012DA023" w14:textId="77777777" w:rsidR="008A1CC1" w:rsidRDefault="008A1CC1">
            <w:pPr>
              <w:rPr>
                <w:rFonts w:ascii="宋体"/>
                <w:vanish/>
              </w:rPr>
            </w:pPr>
          </w:p>
        </w:tc>
        <w:tc>
          <w:tcPr>
            <w:tcW w:w="0" w:type="auto"/>
            <w:gridSpan w:val="3"/>
            <w:shd w:val="clear" w:color="auto" w:fill="auto"/>
            <w:vAlign w:val="bottom"/>
          </w:tcPr>
          <w:p w14:paraId="012DA024" w14:textId="77777777" w:rsidR="008A1CC1" w:rsidRDefault="008A1CC1">
            <w:pPr>
              <w:rPr>
                <w:rFonts w:ascii="宋体"/>
                <w:vanish/>
              </w:rPr>
            </w:pPr>
          </w:p>
        </w:tc>
        <w:tc>
          <w:tcPr>
            <w:tcW w:w="0" w:type="auto"/>
            <w:gridSpan w:val="3"/>
            <w:shd w:val="clear" w:color="auto" w:fill="auto"/>
            <w:vAlign w:val="bottom"/>
          </w:tcPr>
          <w:p w14:paraId="012DA025" w14:textId="77777777" w:rsidR="008A1CC1" w:rsidRDefault="008A1CC1">
            <w:pPr>
              <w:rPr>
                <w:rFonts w:ascii="宋体"/>
                <w:vanish/>
              </w:rPr>
            </w:pPr>
          </w:p>
        </w:tc>
        <w:tc>
          <w:tcPr>
            <w:tcW w:w="0" w:type="auto"/>
            <w:gridSpan w:val="3"/>
            <w:shd w:val="clear" w:color="auto" w:fill="auto"/>
            <w:vAlign w:val="bottom"/>
          </w:tcPr>
          <w:p w14:paraId="012DA026" w14:textId="77777777" w:rsidR="008A1CC1" w:rsidRDefault="008A1CC1">
            <w:pPr>
              <w:rPr>
                <w:rFonts w:ascii="宋体"/>
                <w:vanish/>
              </w:rPr>
            </w:pPr>
          </w:p>
        </w:tc>
      </w:tr>
      <w:tr w:rsidR="008A1CC1" w14:paraId="012DA03C" w14:textId="77777777">
        <w:tc>
          <w:tcPr>
            <w:tcW w:w="0" w:type="auto"/>
            <w:gridSpan w:val="3"/>
            <w:shd w:val="clear" w:color="auto" w:fill="CCEEFF"/>
            <w:tcMar>
              <w:top w:w="40" w:type="dxa"/>
              <w:left w:w="20" w:type="dxa"/>
              <w:bottom w:w="40" w:type="dxa"/>
              <w:right w:w="20" w:type="dxa"/>
            </w:tcMar>
            <w:vAlign w:val="bottom"/>
          </w:tcPr>
          <w:p w14:paraId="012DA028" w14:textId="77777777" w:rsidR="008A1CC1" w:rsidRDefault="00EB3825">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029" w14:textId="77777777" w:rsidR="008A1CC1" w:rsidRDefault="00EB3825">
            <w:pPr>
              <w:jc w:val="right"/>
              <w:textAlignment w:val="bottom"/>
            </w:pPr>
            <w:r>
              <w:rPr>
                <w:rFonts w:ascii="Arial" w:eastAsia="宋体" w:hAnsi="Arial" w:cs="Arial"/>
                <w:b/>
                <w:bCs/>
                <w:color w:val="000000"/>
                <w:sz w:val="15"/>
                <w:szCs w:val="15"/>
              </w:rPr>
              <w:t>21,507</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02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2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02C" w14:textId="77777777" w:rsidR="008A1CC1" w:rsidRDefault="00EB3825">
            <w:pPr>
              <w:jc w:val="right"/>
              <w:textAlignment w:val="bottom"/>
            </w:pPr>
            <w:r>
              <w:rPr>
                <w:rFonts w:ascii="Arial" w:eastAsia="宋体" w:hAnsi="Arial" w:cs="Arial"/>
                <w:b/>
                <w:bCs/>
                <w:color w:val="000000"/>
                <w:sz w:val="15"/>
                <w:szCs w:val="15"/>
              </w:rPr>
              <w:t>(13,888)</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02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2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02F" w14:textId="77777777" w:rsidR="008A1CC1" w:rsidRDefault="00EB3825">
            <w:pPr>
              <w:jc w:val="right"/>
              <w:textAlignment w:val="bottom"/>
            </w:pPr>
            <w:r>
              <w:rPr>
                <w:rFonts w:ascii="Arial" w:eastAsia="宋体" w:hAnsi="Arial" w:cs="Arial"/>
                <w:b/>
                <w:bCs/>
                <w:color w:val="000000"/>
                <w:sz w:val="15"/>
                <w:szCs w:val="15"/>
              </w:rPr>
              <w:t>7,619</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0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3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032" w14:textId="77777777" w:rsidR="008A1CC1" w:rsidRDefault="00EB3825">
            <w:pPr>
              <w:jc w:val="right"/>
              <w:textAlignment w:val="bottom"/>
            </w:pPr>
            <w:r>
              <w:rPr>
                <w:rFonts w:ascii="Arial" w:eastAsia="宋体" w:hAnsi="Arial" w:cs="Arial"/>
                <w:b/>
                <w:bCs/>
                <w:color w:val="000000"/>
                <w:sz w:val="15"/>
                <w:szCs w:val="15"/>
              </w:rPr>
              <w:t>(1,576)</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03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3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035" w14:textId="77777777" w:rsidR="008A1CC1" w:rsidRDefault="00EB3825">
            <w:pPr>
              <w:jc w:val="right"/>
              <w:textAlignment w:val="bottom"/>
            </w:pPr>
            <w:r>
              <w:rPr>
                <w:rFonts w:ascii="Arial" w:eastAsia="宋体" w:hAnsi="Arial" w:cs="Arial"/>
                <w:b/>
                <w:bCs/>
                <w:color w:val="000000"/>
                <w:sz w:val="15"/>
                <w:szCs w:val="15"/>
              </w:rPr>
              <w:t>6,043</w:t>
            </w:r>
            <w:r>
              <w:rPr>
                <w:rFonts w:ascii="Arial" w:eastAsia="宋体" w:hAnsi="Arial" w:cs="Arial"/>
                <w:color w:val="000000"/>
                <w:sz w:val="15"/>
                <w:szCs w:val="15"/>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036" w14:textId="77777777" w:rsidR="008A1CC1" w:rsidRDefault="008A1CC1">
            <w:pPr>
              <w:jc w:val="right"/>
              <w:rPr>
                <w:rFonts w:ascii="宋体"/>
              </w:rPr>
            </w:pPr>
          </w:p>
        </w:tc>
        <w:tc>
          <w:tcPr>
            <w:tcW w:w="0" w:type="auto"/>
            <w:shd w:val="clear" w:color="auto" w:fill="auto"/>
            <w:vAlign w:val="bottom"/>
          </w:tcPr>
          <w:p w14:paraId="012DA037" w14:textId="77777777" w:rsidR="008A1CC1" w:rsidRDefault="008A1CC1">
            <w:pPr>
              <w:rPr>
                <w:rFonts w:ascii="宋体"/>
                <w:vanish/>
              </w:rPr>
            </w:pPr>
          </w:p>
        </w:tc>
        <w:tc>
          <w:tcPr>
            <w:tcW w:w="0" w:type="auto"/>
            <w:gridSpan w:val="3"/>
            <w:shd w:val="clear" w:color="auto" w:fill="auto"/>
            <w:vAlign w:val="bottom"/>
          </w:tcPr>
          <w:p w14:paraId="012DA038" w14:textId="77777777" w:rsidR="008A1CC1" w:rsidRDefault="008A1CC1">
            <w:pPr>
              <w:rPr>
                <w:rFonts w:ascii="宋体"/>
                <w:vanish/>
              </w:rPr>
            </w:pPr>
          </w:p>
        </w:tc>
        <w:tc>
          <w:tcPr>
            <w:tcW w:w="0" w:type="auto"/>
            <w:gridSpan w:val="3"/>
            <w:shd w:val="clear" w:color="auto" w:fill="auto"/>
            <w:vAlign w:val="bottom"/>
          </w:tcPr>
          <w:p w14:paraId="012DA039" w14:textId="77777777" w:rsidR="008A1CC1" w:rsidRDefault="008A1CC1">
            <w:pPr>
              <w:rPr>
                <w:rFonts w:ascii="宋体"/>
                <w:vanish/>
              </w:rPr>
            </w:pPr>
          </w:p>
        </w:tc>
        <w:tc>
          <w:tcPr>
            <w:tcW w:w="0" w:type="auto"/>
            <w:gridSpan w:val="3"/>
            <w:shd w:val="clear" w:color="auto" w:fill="auto"/>
            <w:vAlign w:val="bottom"/>
          </w:tcPr>
          <w:p w14:paraId="012DA03A" w14:textId="77777777" w:rsidR="008A1CC1" w:rsidRDefault="008A1CC1">
            <w:pPr>
              <w:rPr>
                <w:rFonts w:ascii="宋体"/>
                <w:vanish/>
              </w:rPr>
            </w:pPr>
          </w:p>
        </w:tc>
        <w:tc>
          <w:tcPr>
            <w:tcW w:w="0" w:type="auto"/>
            <w:gridSpan w:val="3"/>
            <w:shd w:val="clear" w:color="auto" w:fill="auto"/>
            <w:vAlign w:val="bottom"/>
          </w:tcPr>
          <w:p w14:paraId="012DA03B" w14:textId="77777777" w:rsidR="008A1CC1" w:rsidRDefault="008A1CC1">
            <w:pPr>
              <w:rPr>
                <w:rFonts w:ascii="宋体"/>
                <w:vanish/>
              </w:rPr>
            </w:pPr>
          </w:p>
        </w:tc>
      </w:tr>
      <w:tr w:rsidR="008A1CC1" w14:paraId="012DA04C" w14:textId="77777777">
        <w:tc>
          <w:tcPr>
            <w:tcW w:w="0" w:type="auto"/>
            <w:gridSpan w:val="3"/>
            <w:shd w:val="clear" w:color="auto" w:fill="FFFFFF"/>
            <w:tcMar>
              <w:top w:w="40" w:type="dxa"/>
              <w:left w:w="20" w:type="dxa"/>
              <w:bottom w:w="40" w:type="dxa"/>
              <w:right w:w="20" w:type="dxa"/>
            </w:tcMar>
            <w:vAlign w:val="bottom"/>
          </w:tcPr>
          <w:p w14:paraId="012DA03D" w14:textId="77777777" w:rsidR="008A1CC1" w:rsidRDefault="00EB3825">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vAlign w:val="bottom"/>
          </w:tcPr>
          <w:p w14:paraId="012DA03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03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04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04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04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04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04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04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046" w14:textId="77777777" w:rsidR="008A1CC1" w:rsidRDefault="008A1CC1">
            <w:pPr>
              <w:rPr>
                <w:rFonts w:ascii="宋体"/>
              </w:rPr>
            </w:pPr>
          </w:p>
        </w:tc>
        <w:tc>
          <w:tcPr>
            <w:tcW w:w="0" w:type="auto"/>
            <w:shd w:val="clear" w:color="auto" w:fill="auto"/>
            <w:vAlign w:val="bottom"/>
          </w:tcPr>
          <w:p w14:paraId="012DA047" w14:textId="77777777" w:rsidR="008A1CC1" w:rsidRDefault="008A1CC1">
            <w:pPr>
              <w:rPr>
                <w:rFonts w:ascii="宋体"/>
                <w:vanish/>
              </w:rPr>
            </w:pPr>
          </w:p>
        </w:tc>
        <w:tc>
          <w:tcPr>
            <w:tcW w:w="0" w:type="auto"/>
            <w:gridSpan w:val="3"/>
            <w:shd w:val="clear" w:color="auto" w:fill="auto"/>
            <w:vAlign w:val="bottom"/>
          </w:tcPr>
          <w:p w14:paraId="012DA048" w14:textId="77777777" w:rsidR="008A1CC1" w:rsidRDefault="008A1CC1">
            <w:pPr>
              <w:rPr>
                <w:rFonts w:ascii="宋体"/>
                <w:vanish/>
              </w:rPr>
            </w:pPr>
          </w:p>
        </w:tc>
        <w:tc>
          <w:tcPr>
            <w:tcW w:w="0" w:type="auto"/>
            <w:gridSpan w:val="3"/>
            <w:shd w:val="clear" w:color="auto" w:fill="auto"/>
            <w:vAlign w:val="bottom"/>
          </w:tcPr>
          <w:p w14:paraId="012DA049" w14:textId="77777777" w:rsidR="008A1CC1" w:rsidRDefault="008A1CC1">
            <w:pPr>
              <w:rPr>
                <w:rFonts w:ascii="宋体"/>
                <w:vanish/>
              </w:rPr>
            </w:pPr>
          </w:p>
        </w:tc>
        <w:tc>
          <w:tcPr>
            <w:tcW w:w="0" w:type="auto"/>
            <w:gridSpan w:val="3"/>
            <w:shd w:val="clear" w:color="auto" w:fill="auto"/>
            <w:vAlign w:val="bottom"/>
          </w:tcPr>
          <w:p w14:paraId="012DA04A" w14:textId="77777777" w:rsidR="008A1CC1" w:rsidRDefault="008A1CC1">
            <w:pPr>
              <w:rPr>
                <w:rFonts w:ascii="宋体"/>
                <w:vanish/>
              </w:rPr>
            </w:pPr>
          </w:p>
        </w:tc>
        <w:tc>
          <w:tcPr>
            <w:tcW w:w="0" w:type="auto"/>
            <w:gridSpan w:val="3"/>
            <w:shd w:val="clear" w:color="auto" w:fill="auto"/>
            <w:vAlign w:val="bottom"/>
          </w:tcPr>
          <w:p w14:paraId="012DA04B" w14:textId="77777777" w:rsidR="008A1CC1" w:rsidRDefault="008A1CC1">
            <w:pPr>
              <w:rPr>
                <w:rFonts w:ascii="宋体"/>
                <w:vanish/>
              </w:rPr>
            </w:pPr>
          </w:p>
        </w:tc>
      </w:tr>
      <w:tr w:rsidR="008A1CC1" w14:paraId="012DA05C" w14:textId="77777777">
        <w:trPr>
          <w:hidden/>
        </w:trPr>
        <w:tc>
          <w:tcPr>
            <w:tcW w:w="0" w:type="auto"/>
            <w:gridSpan w:val="3"/>
            <w:shd w:val="clear" w:color="auto" w:fill="auto"/>
            <w:vAlign w:val="bottom"/>
          </w:tcPr>
          <w:p w14:paraId="012DA04D" w14:textId="77777777" w:rsidR="008A1CC1" w:rsidRDefault="008A1CC1">
            <w:pPr>
              <w:rPr>
                <w:rFonts w:ascii="宋体"/>
                <w:vanish/>
              </w:rPr>
            </w:pPr>
          </w:p>
        </w:tc>
        <w:tc>
          <w:tcPr>
            <w:tcW w:w="0" w:type="auto"/>
            <w:gridSpan w:val="3"/>
            <w:shd w:val="clear" w:color="auto" w:fill="auto"/>
            <w:vAlign w:val="bottom"/>
          </w:tcPr>
          <w:p w14:paraId="012DA04E" w14:textId="77777777" w:rsidR="008A1CC1" w:rsidRDefault="008A1CC1">
            <w:pPr>
              <w:rPr>
                <w:rFonts w:ascii="宋体"/>
                <w:vanish/>
              </w:rPr>
            </w:pPr>
          </w:p>
        </w:tc>
        <w:tc>
          <w:tcPr>
            <w:tcW w:w="0" w:type="auto"/>
            <w:gridSpan w:val="3"/>
            <w:shd w:val="clear" w:color="auto" w:fill="auto"/>
            <w:vAlign w:val="bottom"/>
          </w:tcPr>
          <w:p w14:paraId="012DA04F" w14:textId="77777777" w:rsidR="008A1CC1" w:rsidRDefault="008A1CC1">
            <w:pPr>
              <w:rPr>
                <w:rFonts w:ascii="宋体"/>
                <w:vanish/>
              </w:rPr>
            </w:pPr>
          </w:p>
        </w:tc>
        <w:tc>
          <w:tcPr>
            <w:tcW w:w="0" w:type="auto"/>
            <w:gridSpan w:val="3"/>
            <w:shd w:val="clear" w:color="auto" w:fill="auto"/>
            <w:vAlign w:val="bottom"/>
          </w:tcPr>
          <w:p w14:paraId="012DA050" w14:textId="77777777" w:rsidR="008A1CC1" w:rsidRDefault="008A1CC1">
            <w:pPr>
              <w:rPr>
                <w:rFonts w:ascii="宋体"/>
                <w:vanish/>
              </w:rPr>
            </w:pPr>
          </w:p>
        </w:tc>
        <w:tc>
          <w:tcPr>
            <w:tcW w:w="0" w:type="auto"/>
            <w:gridSpan w:val="3"/>
            <w:shd w:val="clear" w:color="auto" w:fill="auto"/>
            <w:vAlign w:val="bottom"/>
          </w:tcPr>
          <w:p w14:paraId="012DA051" w14:textId="77777777" w:rsidR="008A1CC1" w:rsidRDefault="008A1CC1">
            <w:pPr>
              <w:rPr>
                <w:rFonts w:ascii="宋体"/>
                <w:vanish/>
              </w:rPr>
            </w:pPr>
          </w:p>
        </w:tc>
        <w:tc>
          <w:tcPr>
            <w:tcW w:w="0" w:type="auto"/>
            <w:gridSpan w:val="3"/>
            <w:shd w:val="clear" w:color="auto" w:fill="auto"/>
            <w:vAlign w:val="bottom"/>
          </w:tcPr>
          <w:p w14:paraId="012DA052" w14:textId="77777777" w:rsidR="008A1CC1" w:rsidRDefault="008A1CC1">
            <w:pPr>
              <w:rPr>
                <w:rFonts w:ascii="宋体"/>
                <w:vanish/>
              </w:rPr>
            </w:pPr>
          </w:p>
        </w:tc>
        <w:tc>
          <w:tcPr>
            <w:tcW w:w="0" w:type="auto"/>
            <w:gridSpan w:val="3"/>
            <w:shd w:val="clear" w:color="auto" w:fill="auto"/>
            <w:vAlign w:val="bottom"/>
          </w:tcPr>
          <w:p w14:paraId="012DA053" w14:textId="77777777" w:rsidR="008A1CC1" w:rsidRDefault="008A1CC1">
            <w:pPr>
              <w:rPr>
                <w:rFonts w:ascii="宋体"/>
                <w:vanish/>
              </w:rPr>
            </w:pPr>
          </w:p>
        </w:tc>
        <w:tc>
          <w:tcPr>
            <w:tcW w:w="0" w:type="auto"/>
            <w:gridSpan w:val="3"/>
            <w:shd w:val="clear" w:color="auto" w:fill="auto"/>
            <w:vAlign w:val="bottom"/>
          </w:tcPr>
          <w:p w14:paraId="012DA054" w14:textId="77777777" w:rsidR="008A1CC1" w:rsidRDefault="008A1CC1">
            <w:pPr>
              <w:rPr>
                <w:rFonts w:ascii="宋体"/>
                <w:vanish/>
              </w:rPr>
            </w:pPr>
          </w:p>
        </w:tc>
        <w:tc>
          <w:tcPr>
            <w:tcW w:w="0" w:type="auto"/>
            <w:gridSpan w:val="3"/>
            <w:shd w:val="clear" w:color="auto" w:fill="auto"/>
            <w:vAlign w:val="bottom"/>
          </w:tcPr>
          <w:p w14:paraId="012DA055" w14:textId="77777777" w:rsidR="008A1CC1" w:rsidRDefault="008A1CC1">
            <w:pPr>
              <w:rPr>
                <w:rFonts w:ascii="宋体"/>
                <w:vanish/>
              </w:rPr>
            </w:pPr>
          </w:p>
        </w:tc>
        <w:tc>
          <w:tcPr>
            <w:tcW w:w="0" w:type="auto"/>
            <w:gridSpan w:val="3"/>
            <w:shd w:val="clear" w:color="auto" w:fill="auto"/>
            <w:vAlign w:val="bottom"/>
          </w:tcPr>
          <w:p w14:paraId="012DA056" w14:textId="77777777" w:rsidR="008A1CC1" w:rsidRDefault="008A1CC1">
            <w:pPr>
              <w:rPr>
                <w:rFonts w:ascii="宋体"/>
                <w:vanish/>
              </w:rPr>
            </w:pPr>
          </w:p>
        </w:tc>
        <w:tc>
          <w:tcPr>
            <w:tcW w:w="0" w:type="auto"/>
            <w:shd w:val="clear" w:color="auto" w:fill="auto"/>
            <w:vAlign w:val="bottom"/>
          </w:tcPr>
          <w:p w14:paraId="012DA057" w14:textId="77777777" w:rsidR="008A1CC1" w:rsidRDefault="008A1CC1">
            <w:pPr>
              <w:rPr>
                <w:rFonts w:ascii="宋体"/>
                <w:vanish/>
              </w:rPr>
            </w:pPr>
          </w:p>
        </w:tc>
        <w:tc>
          <w:tcPr>
            <w:tcW w:w="0" w:type="auto"/>
            <w:gridSpan w:val="3"/>
            <w:shd w:val="clear" w:color="auto" w:fill="auto"/>
            <w:vAlign w:val="bottom"/>
          </w:tcPr>
          <w:p w14:paraId="012DA058" w14:textId="77777777" w:rsidR="008A1CC1" w:rsidRDefault="008A1CC1">
            <w:pPr>
              <w:rPr>
                <w:rFonts w:ascii="宋体"/>
                <w:vanish/>
              </w:rPr>
            </w:pPr>
          </w:p>
        </w:tc>
        <w:tc>
          <w:tcPr>
            <w:tcW w:w="0" w:type="auto"/>
            <w:gridSpan w:val="3"/>
            <w:shd w:val="clear" w:color="auto" w:fill="auto"/>
            <w:vAlign w:val="bottom"/>
          </w:tcPr>
          <w:p w14:paraId="012DA059" w14:textId="77777777" w:rsidR="008A1CC1" w:rsidRDefault="008A1CC1">
            <w:pPr>
              <w:rPr>
                <w:rFonts w:ascii="宋体"/>
                <w:vanish/>
              </w:rPr>
            </w:pPr>
          </w:p>
        </w:tc>
        <w:tc>
          <w:tcPr>
            <w:tcW w:w="0" w:type="auto"/>
            <w:gridSpan w:val="3"/>
            <w:shd w:val="clear" w:color="auto" w:fill="auto"/>
            <w:vAlign w:val="bottom"/>
          </w:tcPr>
          <w:p w14:paraId="012DA05A" w14:textId="77777777" w:rsidR="008A1CC1" w:rsidRDefault="008A1CC1">
            <w:pPr>
              <w:rPr>
                <w:rFonts w:ascii="宋体"/>
                <w:vanish/>
              </w:rPr>
            </w:pPr>
          </w:p>
        </w:tc>
        <w:tc>
          <w:tcPr>
            <w:tcW w:w="0" w:type="auto"/>
            <w:gridSpan w:val="3"/>
            <w:shd w:val="clear" w:color="auto" w:fill="auto"/>
            <w:vAlign w:val="bottom"/>
          </w:tcPr>
          <w:p w14:paraId="012DA05B" w14:textId="77777777" w:rsidR="008A1CC1" w:rsidRDefault="008A1CC1">
            <w:pPr>
              <w:rPr>
                <w:rFonts w:ascii="宋体"/>
                <w:vanish/>
              </w:rPr>
            </w:pPr>
          </w:p>
        </w:tc>
      </w:tr>
      <w:tr w:rsidR="008A1CC1" w14:paraId="012DA06C" w14:textId="77777777">
        <w:trPr>
          <w:hidden/>
        </w:trPr>
        <w:tc>
          <w:tcPr>
            <w:tcW w:w="0" w:type="auto"/>
            <w:gridSpan w:val="3"/>
            <w:shd w:val="clear" w:color="auto" w:fill="auto"/>
            <w:vAlign w:val="bottom"/>
          </w:tcPr>
          <w:p w14:paraId="012DA05D" w14:textId="77777777" w:rsidR="008A1CC1" w:rsidRDefault="008A1CC1">
            <w:pPr>
              <w:rPr>
                <w:rFonts w:ascii="宋体"/>
                <w:vanish/>
              </w:rPr>
            </w:pPr>
          </w:p>
        </w:tc>
        <w:tc>
          <w:tcPr>
            <w:tcW w:w="0" w:type="auto"/>
            <w:gridSpan w:val="3"/>
            <w:shd w:val="clear" w:color="auto" w:fill="auto"/>
            <w:vAlign w:val="bottom"/>
          </w:tcPr>
          <w:p w14:paraId="012DA05E" w14:textId="77777777" w:rsidR="008A1CC1" w:rsidRDefault="008A1CC1">
            <w:pPr>
              <w:rPr>
                <w:rFonts w:ascii="宋体"/>
                <w:vanish/>
              </w:rPr>
            </w:pPr>
          </w:p>
        </w:tc>
        <w:tc>
          <w:tcPr>
            <w:tcW w:w="0" w:type="auto"/>
            <w:gridSpan w:val="3"/>
            <w:shd w:val="clear" w:color="auto" w:fill="auto"/>
            <w:vAlign w:val="bottom"/>
          </w:tcPr>
          <w:p w14:paraId="012DA05F" w14:textId="77777777" w:rsidR="008A1CC1" w:rsidRDefault="008A1CC1">
            <w:pPr>
              <w:rPr>
                <w:rFonts w:ascii="宋体"/>
                <w:vanish/>
              </w:rPr>
            </w:pPr>
          </w:p>
        </w:tc>
        <w:tc>
          <w:tcPr>
            <w:tcW w:w="0" w:type="auto"/>
            <w:gridSpan w:val="3"/>
            <w:shd w:val="clear" w:color="auto" w:fill="auto"/>
            <w:vAlign w:val="bottom"/>
          </w:tcPr>
          <w:p w14:paraId="012DA060" w14:textId="77777777" w:rsidR="008A1CC1" w:rsidRDefault="008A1CC1">
            <w:pPr>
              <w:rPr>
                <w:rFonts w:ascii="宋体"/>
                <w:vanish/>
              </w:rPr>
            </w:pPr>
          </w:p>
        </w:tc>
        <w:tc>
          <w:tcPr>
            <w:tcW w:w="0" w:type="auto"/>
            <w:gridSpan w:val="3"/>
            <w:shd w:val="clear" w:color="auto" w:fill="auto"/>
            <w:vAlign w:val="bottom"/>
          </w:tcPr>
          <w:p w14:paraId="012DA061" w14:textId="77777777" w:rsidR="008A1CC1" w:rsidRDefault="008A1CC1">
            <w:pPr>
              <w:rPr>
                <w:rFonts w:ascii="宋体"/>
                <w:vanish/>
              </w:rPr>
            </w:pPr>
          </w:p>
        </w:tc>
        <w:tc>
          <w:tcPr>
            <w:tcW w:w="0" w:type="auto"/>
            <w:gridSpan w:val="3"/>
            <w:shd w:val="clear" w:color="auto" w:fill="auto"/>
            <w:vAlign w:val="bottom"/>
          </w:tcPr>
          <w:p w14:paraId="012DA062" w14:textId="77777777" w:rsidR="008A1CC1" w:rsidRDefault="008A1CC1">
            <w:pPr>
              <w:rPr>
                <w:rFonts w:ascii="宋体"/>
                <w:vanish/>
              </w:rPr>
            </w:pPr>
          </w:p>
        </w:tc>
        <w:tc>
          <w:tcPr>
            <w:tcW w:w="0" w:type="auto"/>
            <w:gridSpan w:val="3"/>
            <w:shd w:val="clear" w:color="auto" w:fill="auto"/>
            <w:vAlign w:val="bottom"/>
          </w:tcPr>
          <w:p w14:paraId="012DA063" w14:textId="77777777" w:rsidR="008A1CC1" w:rsidRDefault="008A1CC1">
            <w:pPr>
              <w:rPr>
                <w:rFonts w:ascii="宋体"/>
                <w:vanish/>
              </w:rPr>
            </w:pPr>
          </w:p>
        </w:tc>
        <w:tc>
          <w:tcPr>
            <w:tcW w:w="0" w:type="auto"/>
            <w:gridSpan w:val="3"/>
            <w:shd w:val="clear" w:color="auto" w:fill="auto"/>
            <w:vAlign w:val="bottom"/>
          </w:tcPr>
          <w:p w14:paraId="012DA064" w14:textId="77777777" w:rsidR="008A1CC1" w:rsidRDefault="008A1CC1">
            <w:pPr>
              <w:rPr>
                <w:rFonts w:ascii="宋体"/>
                <w:vanish/>
              </w:rPr>
            </w:pPr>
          </w:p>
        </w:tc>
        <w:tc>
          <w:tcPr>
            <w:tcW w:w="0" w:type="auto"/>
            <w:gridSpan w:val="3"/>
            <w:shd w:val="clear" w:color="auto" w:fill="auto"/>
            <w:vAlign w:val="bottom"/>
          </w:tcPr>
          <w:p w14:paraId="012DA065" w14:textId="77777777" w:rsidR="008A1CC1" w:rsidRDefault="008A1CC1">
            <w:pPr>
              <w:rPr>
                <w:rFonts w:ascii="宋体"/>
                <w:vanish/>
              </w:rPr>
            </w:pPr>
          </w:p>
        </w:tc>
        <w:tc>
          <w:tcPr>
            <w:tcW w:w="0" w:type="auto"/>
            <w:gridSpan w:val="3"/>
            <w:shd w:val="clear" w:color="auto" w:fill="auto"/>
            <w:vAlign w:val="bottom"/>
          </w:tcPr>
          <w:p w14:paraId="012DA066" w14:textId="77777777" w:rsidR="008A1CC1" w:rsidRDefault="008A1CC1">
            <w:pPr>
              <w:rPr>
                <w:rFonts w:ascii="宋体"/>
                <w:vanish/>
              </w:rPr>
            </w:pPr>
          </w:p>
        </w:tc>
        <w:tc>
          <w:tcPr>
            <w:tcW w:w="0" w:type="auto"/>
            <w:shd w:val="clear" w:color="auto" w:fill="auto"/>
            <w:vAlign w:val="bottom"/>
          </w:tcPr>
          <w:p w14:paraId="012DA067" w14:textId="77777777" w:rsidR="008A1CC1" w:rsidRDefault="008A1CC1">
            <w:pPr>
              <w:rPr>
                <w:rFonts w:ascii="宋体"/>
                <w:vanish/>
              </w:rPr>
            </w:pPr>
          </w:p>
        </w:tc>
        <w:tc>
          <w:tcPr>
            <w:tcW w:w="0" w:type="auto"/>
            <w:gridSpan w:val="3"/>
            <w:shd w:val="clear" w:color="auto" w:fill="auto"/>
            <w:vAlign w:val="bottom"/>
          </w:tcPr>
          <w:p w14:paraId="012DA068" w14:textId="77777777" w:rsidR="008A1CC1" w:rsidRDefault="008A1CC1">
            <w:pPr>
              <w:rPr>
                <w:rFonts w:ascii="宋体"/>
                <w:vanish/>
              </w:rPr>
            </w:pPr>
          </w:p>
        </w:tc>
        <w:tc>
          <w:tcPr>
            <w:tcW w:w="0" w:type="auto"/>
            <w:gridSpan w:val="3"/>
            <w:shd w:val="clear" w:color="auto" w:fill="auto"/>
            <w:vAlign w:val="bottom"/>
          </w:tcPr>
          <w:p w14:paraId="012DA069" w14:textId="77777777" w:rsidR="008A1CC1" w:rsidRDefault="008A1CC1">
            <w:pPr>
              <w:rPr>
                <w:rFonts w:ascii="宋体"/>
                <w:vanish/>
              </w:rPr>
            </w:pPr>
          </w:p>
        </w:tc>
        <w:tc>
          <w:tcPr>
            <w:tcW w:w="0" w:type="auto"/>
            <w:gridSpan w:val="3"/>
            <w:shd w:val="clear" w:color="auto" w:fill="auto"/>
            <w:vAlign w:val="bottom"/>
          </w:tcPr>
          <w:p w14:paraId="012DA06A" w14:textId="77777777" w:rsidR="008A1CC1" w:rsidRDefault="008A1CC1">
            <w:pPr>
              <w:rPr>
                <w:rFonts w:ascii="宋体"/>
                <w:vanish/>
              </w:rPr>
            </w:pPr>
          </w:p>
        </w:tc>
        <w:tc>
          <w:tcPr>
            <w:tcW w:w="0" w:type="auto"/>
            <w:gridSpan w:val="3"/>
            <w:shd w:val="clear" w:color="auto" w:fill="auto"/>
            <w:vAlign w:val="bottom"/>
          </w:tcPr>
          <w:p w14:paraId="012DA06B" w14:textId="77777777" w:rsidR="008A1CC1" w:rsidRDefault="008A1CC1">
            <w:pPr>
              <w:rPr>
                <w:rFonts w:ascii="宋体"/>
                <w:vanish/>
              </w:rPr>
            </w:pPr>
          </w:p>
        </w:tc>
      </w:tr>
      <w:tr w:rsidR="008A1CC1" w14:paraId="012DA081" w14:textId="77777777">
        <w:tc>
          <w:tcPr>
            <w:tcW w:w="0" w:type="auto"/>
            <w:gridSpan w:val="3"/>
            <w:shd w:val="clear" w:color="auto" w:fill="CCEEFF"/>
            <w:tcMar>
              <w:top w:w="40" w:type="dxa"/>
              <w:left w:w="20" w:type="dxa"/>
              <w:bottom w:w="40" w:type="dxa"/>
              <w:right w:w="20" w:type="dxa"/>
            </w:tcMar>
            <w:vAlign w:val="bottom"/>
          </w:tcPr>
          <w:p w14:paraId="012DA06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 xml:space="preserve">Repurchase agreements and </w:t>
            </w:r>
            <w:r>
              <w:rPr>
                <w:rFonts w:ascii="Arial" w:eastAsia="宋体" w:hAnsi="Arial" w:cs="Arial"/>
                <w:color w:val="000000"/>
                <w:sz w:val="15"/>
                <w:szCs w:val="15"/>
              </w:rPr>
              <w:t>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012DA06E" w14:textId="77777777" w:rsidR="008A1CC1" w:rsidRDefault="00EB3825">
            <w:pPr>
              <w:jc w:val="right"/>
              <w:textAlignment w:val="bottom"/>
            </w:pPr>
            <w:r>
              <w:rPr>
                <w:rFonts w:ascii="Arial" w:eastAsia="宋体" w:hAnsi="Arial" w:cs="Arial"/>
                <w:b/>
                <w:bCs/>
                <w:color w:val="000000"/>
                <w:sz w:val="15"/>
                <w:szCs w:val="15"/>
              </w:rPr>
              <w:t>91,432</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06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7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071" w14:textId="77777777" w:rsidR="008A1CC1" w:rsidRDefault="00EB3825">
            <w:pPr>
              <w:jc w:val="right"/>
              <w:textAlignment w:val="bottom"/>
            </w:pPr>
            <w:r>
              <w:rPr>
                <w:rFonts w:ascii="Arial" w:eastAsia="宋体" w:hAnsi="Arial" w:cs="Arial"/>
                <w:b/>
                <w:bCs/>
                <w:color w:val="000000"/>
                <w:sz w:val="15"/>
                <w:szCs w:val="15"/>
              </w:rPr>
              <w:t>(81,779)</w:t>
            </w:r>
          </w:p>
        </w:tc>
        <w:tc>
          <w:tcPr>
            <w:tcW w:w="0" w:type="auto"/>
            <w:shd w:val="clear" w:color="auto" w:fill="CCEEFF"/>
            <w:tcMar>
              <w:top w:w="40" w:type="dxa"/>
              <w:left w:w="0" w:type="dxa"/>
              <w:bottom w:w="40" w:type="dxa"/>
              <w:right w:w="20" w:type="dxa"/>
            </w:tcMar>
            <w:vAlign w:val="bottom"/>
          </w:tcPr>
          <w:p w14:paraId="012DA07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7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074" w14:textId="77777777" w:rsidR="008A1CC1" w:rsidRDefault="00EB3825">
            <w:pPr>
              <w:jc w:val="right"/>
              <w:textAlignment w:val="bottom"/>
            </w:pPr>
            <w:r>
              <w:rPr>
                <w:rFonts w:ascii="Arial" w:eastAsia="宋体" w:hAnsi="Arial" w:cs="Arial"/>
                <w:b/>
                <w:bCs/>
                <w:color w:val="000000"/>
                <w:sz w:val="15"/>
                <w:szCs w:val="15"/>
              </w:rPr>
              <w:t>9,653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07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7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077" w14:textId="77777777" w:rsidR="008A1CC1" w:rsidRDefault="00EB3825">
            <w:pPr>
              <w:jc w:val="right"/>
              <w:textAlignment w:val="bottom"/>
            </w:pPr>
            <w:r>
              <w:rPr>
                <w:rFonts w:ascii="Arial" w:eastAsia="宋体" w:hAnsi="Arial" w:cs="Arial"/>
                <w:b/>
                <w:bCs/>
                <w:color w:val="000000"/>
                <w:sz w:val="15"/>
                <w:szCs w:val="15"/>
              </w:rPr>
              <w:t>(8,732)</w:t>
            </w:r>
          </w:p>
        </w:tc>
        <w:tc>
          <w:tcPr>
            <w:tcW w:w="0" w:type="auto"/>
            <w:shd w:val="clear" w:color="auto" w:fill="CCEEFF"/>
            <w:tcMar>
              <w:top w:w="40" w:type="dxa"/>
              <w:left w:w="0" w:type="dxa"/>
              <w:bottom w:w="40" w:type="dxa"/>
              <w:right w:w="20" w:type="dxa"/>
            </w:tcMar>
            <w:vAlign w:val="bottom"/>
          </w:tcPr>
          <w:p w14:paraId="012DA07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7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07A" w14:textId="77777777" w:rsidR="008A1CC1" w:rsidRDefault="00EB3825">
            <w:pPr>
              <w:jc w:val="right"/>
              <w:textAlignment w:val="bottom"/>
            </w:pPr>
            <w:r>
              <w:rPr>
                <w:rFonts w:ascii="Arial" w:eastAsia="宋体" w:hAnsi="Arial" w:cs="Arial"/>
                <w:b/>
                <w:bCs/>
                <w:color w:val="000000"/>
                <w:sz w:val="15"/>
                <w:szCs w:val="15"/>
              </w:rPr>
              <w:t>921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07B" w14:textId="77777777" w:rsidR="008A1CC1" w:rsidRDefault="008A1CC1">
            <w:pPr>
              <w:jc w:val="right"/>
              <w:rPr>
                <w:rFonts w:ascii="宋体"/>
              </w:rPr>
            </w:pPr>
          </w:p>
        </w:tc>
        <w:tc>
          <w:tcPr>
            <w:tcW w:w="0" w:type="auto"/>
            <w:shd w:val="clear" w:color="auto" w:fill="auto"/>
            <w:vAlign w:val="bottom"/>
          </w:tcPr>
          <w:p w14:paraId="012DA07C" w14:textId="77777777" w:rsidR="008A1CC1" w:rsidRDefault="008A1CC1">
            <w:pPr>
              <w:rPr>
                <w:rFonts w:ascii="宋体"/>
                <w:vanish/>
              </w:rPr>
            </w:pPr>
          </w:p>
        </w:tc>
        <w:tc>
          <w:tcPr>
            <w:tcW w:w="0" w:type="auto"/>
            <w:gridSpan w:val="3"/>
            <w:shd w:val="clear" w:color="auto" w:fill="auto"/>
            <w:vAlign w:val="bottom"/>
          </w:tcPr>
          <w:p w14:paraId="012DA07D" w14:textId="77777777" w:rsidR="008A1CC1" w:rsidRDefault="008A1CC1">
            <w:pPr>
              <w:rPr>
                <w:rFonts w:ascii="宋体"/>
                <w:vanish/>
              </w:rPr>
            </w:pPr>
          </w:p>
        </w:tc>
        <w:tc>
          <w:tcPr>
            <w:tcW w:w="0" w:type="auto"/>
            <w:gridSpan w:val="3"/>
            <w:shd w:val="clear" w:color="auto" w:fill="auto"/>
            <w:vAlign w:val="bottom"/>
          </w:tcPr>
          <w:p w14:paraId="012DA07E" w14:textId="77777777" w:rsidR="008A1CC1" w:rsidRDefault="008A1CC1">
            <w:pPr>
              <w:rPr>
                <w:rFonts w:ascii="宋体"/>
                <w:vanish/>
              </w:rPr>
            </w:pPr>
          </w:p>
        </w:tc>
        <w:tc>
          <w:tcPr>
            <w:tcW w:w="0" w:type="auto"/>
            <w:gridSpan w:val="3"/>
            <w:shd w:val="clear" w:color="auto" w:fill="auto"/>
            <w:vAlign w:val="bottom"/>
          </w:tcPr>
          <w:p w14:paraId="012DA07F" w14:textId="77777777" w:rsidR="008A1CC1" w:rsidRDefault="008A1CC1">
            <w:pPr>
              <w:rPr>
                <w:rFonts w:ascii="宋体"/>
                <w:vanish/>
              </w:rPr>
            </w:pPr>
          </w:p>
        </w:tc>
        <w:tc>
          <w:tcPr>
            <w:tcW w:w="0" w:type="auto"/>
            <w:gridSpan w:val="3"/>
            <w:shd w:val="clear" w:color="auto" w:fill="auto"/>
            <w:vAlign w:val="bottom"/>
          </w:tcPr>
          <w:p w14:paraId="012DA080" w14:textId="77777777" w:rsidR="008A1CC1" w:rsidRDefault="008A1CC1">
            <w:pPr>
              <w:rPr>
                <w:rFonts w:ascii="宋体"/>
                <w:vanish/>
              </w:rPr>
            </w:pPr>
          </w:p>
        </w:tc>
      </w:tr>
      <w:tr w:rsidR="008A1CC1" w14:paraId="012DA09B" w14:textId="77777777">
        <w:tc>
          <w:tcPr>
            <w:tcW w:w="0" w:type="auto"/>
            <w:gridSpan w:val="3"/>
            <w:shd w:val="clear" w:color="auto" w:fill="FFFFFF"/>
            <w:tcMar>
              <w:top w:w="40" w:type="dxa"/>
              <w:left w:w="20" w:type="dxa"/>
              <w:bottom w:w="40" w:type="dxa"/>
              <w:right w:w="20" w:type="dxa"/>
            </w:tcMar>
            <w:vAlign w:val="bottom"/>
          </w:tcPr>
          <w:p w14:paraId="012DA082" w14:textId="77777777" w:rsidR="008A1CC1" w:rsidRDefault="00EB3825">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083"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084" w14:textId="77777777" w:rsidR="008A1CC1" w:rsidRDefault="00EB3825">
            <w:pPr>
              <w:jc w:val="right"/>
              <w:textAlignment w:val="bottom"/>
            </w:pPr>
            <w:r>
              <w:rPr>
                <w:rFonts w:ascii="Arial" w:eastAsia="宋体" w:hAnsi="Arial" w:cs="Arial"/>
                <w:b/>
                <w:bCs/>
                <w:color w:val="000000"/>
                <w:sz w:val="15"/>
                <w:szCs w:val="15"/>
              </w:rPr>
              <w:t>112,939</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08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086"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087"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088" w14:textId="77777777" w:rsidR="008A1CC1" w:rsidRDefault="00EB3825">
            <w:pPr>
              <w:jc w:val="right"/>
              <w:textAlignment w:val="bottom"/>
            </w:pPr>
            <w:r>
              <w:rPr>
                <w:rFonts w:ascii="Arial" w:eastAsia="宋体" w:hAnsi="Arial" w:cs="Arial"/>
                <w:b/>
                <w:bCs/>
                <w:color w:val="000000"/>
                <w:sz w:val="15"/>
                <w:szCs w:val="15"/>
              </w:rPr>
              <w:t>(95,667)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08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08A"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08B"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08C" w14:textId="77777777" w:rsidR="008A1CC1" w:rsidRDefault="00EB3825">
            <w:pPr>
              <w:jc w:val="right"/>
              <w:textAlignment w:val="bottom"/>
            </w:pPr>
            <w:r>
              <w:rPr>
                <w:rFonts w:ascii="Arial" w:eastAsia="宋体" w:hAnsi="Arial" w:cs="Arial"/>
                <w:b/>
                <w:bCs/>
                <w:color w:val="000000"/>
                <w:sz w:val="15"/>
                <w:szCs w:val="15"/>
              </w:rPr>
              <w:t>17,272</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08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08E"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08F"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090" w14:textId="77777777" w:rsidR="008A1CC1" w:rsidRDefault="00EB3825">
            <w:pPr>
              <w:jc w:val="right"/>
              <w:textAlignment w:val="bottom"/>
            </w:pPr>
            <w:r>
              <w:rPr>
                <w:rFonts w:ascii="Arial" w:eastAsia="宋体" w:hAnsi="Arial" w:cs="Arial"/>
                <w:b/>
                <w:bCs/>
                <w:color w:val="000000"/>
                <w:sz w:val="15"/>
                <w:szCs w:val="15"/>
              </w:rPr>
              <w:t>(10,308)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09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092"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093"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094" w14:textId="77777777" w:rsidR="008A1CC1" w:rsidRDefault="00EB3825">
            <w:pPr>
              <w:jc w:val="right"/>
              <w:textAlignment w:val="bottom"/>
            </w:pPr>
            <w:r>
              <w:rPr>
                <w:rFonts w:ascii="Arial" w:eastAsia="宋体" w:hAnsi="Arial" w:cs="Arial"/>
                <w:b/>
                <w:bCs/>
                <w:color w:val="000000"/>
                <w:sz w:val="15"/>
                <w:szCs w:val="15"/>
              </w:rPr>
              <w:t>6,964</w:t>
            </w:r>
            <w:r>
              <w:rPr>
                <w:rFonts w:ascii="Arial" w:eastAsia="宋体" w:hAnsi="Arial" w:cs="Arial"/>
                <w:color w:val="000000"/>
                <w:sz w:val="15"/>
                <w:szCs w:val="15"/>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095" w14:textId="77777777" w:rsidR="008A1CC1" w:rsidRDefault="008A1CC1">
            <w:pPr>
              <w:jc w:val="right"/>
              <w:rPr>
                <w:rFonts w:ascii="宋体"/>
              </w:rPr>
            </w:pPr>
          </w:p>
        </w:tc>
        <w:tc>
          <w:tcPr>
            <w:tcW w:w="0" w:type="auto"/>
            <w:shd w:val="clear" w:color="auto" w:fill="auto"/>
            <w:vAlign w:val="bottom"/>
          </w:tcPr>
          <w:p w14:paraId="012DA096" w14:textId="77777777" w:rsidR="008A1CC1" w:rsidRDefault="008A1CC1">
            <w:pPr>
              <w:rPr>
                <w:rFonts w:ascii="宋体"/>
                <w:vanish/>
              </w:rPr>
            </w:pPr>
          </w:p>
        </w:tc>
        <w:tc>
          <w:tcPr>
            <w:tcW w:w="0" w:type="auto"/>
            <w:gridSpan w:val="3"/>
            <w:shd w:val="clear" w:color="auto" w:fill="auto"/>
            <w:vAlign w:val="bottom"/>
          </w:tcPr>
          <w:p w14:paraId="012DA097" w14:textId="77777777" w:rsidR="008A1CC1" w:rsidRDefault="008A1CC1">
            <w:pPr>
              <w:rPr>
                <w:rFonts w:ascii="宋体"/>
                <w:vanish/>
              </w:rPr>
            </w:pPr>
          </w:p>
        </w:tc>
        <w:tc>
          <w:tcPr>
            <w:tcW w:w="0" w:type="auto"/>
            <w:gridSpan w:val="3"/>
            <w:shd w:val="clear" w:color="auto" w:fill="auto"/>
            <w:vAlign w:val="bottom"/>
          </w:tcPr>
          <w:p w14:paraId="012DA098" w14:textId="77777777" w:rsidR="008A1CC1" w:rsidRDefault="008A1CC1">
            <w:pPr>
              <w:rPr>
                <w:rFonts w:ascii="宋体"/>
                <w:vanish/>
              </w:rPr>
            </w:pPr>
          </w:p>
        </w:tc>
        <w:tc>
          <w:tcPr>
            <w:tcW w:w="0" w:type="auto"/>
            <w:gridSpan w:val="3"/>
            <w:shd w:val="clear" w:color="auto" w:fill="auto"/>
            <w:vAlign w:val="bottom"/>
          </w:tcPr>
          <w:p w14:paraId="012DA099" w14:textId="77777777" w:rsidR="008A1CC1" w:rsidRDefault="008A1CC1">
            <w:pPr>
              <w:rPr>
                <w:rFonts w:ascii="宋体"/>
                <w:vanish/>
              </w:rPr>
            </w:pPr>
          </w:p>
        </w:tc>
        <w:tc>
          <w:tcPr>
            <w:tcW w:w="0" w:type="auto"/>
            <w:gridSpan w:val="3"/>
            <w:shd w:val="clear" w:color="auto" w:fill="auto"/>
            <w:vAlign w:val="bottom"/>
          </w:tcPr>
          <w:p w14:paraId="012DA09A" w14:textId="77777777" w:rsidR="008A1CC1" w:rsidRDefault="008A1CC1">
            <w:pPr>
              <w:rPr>
                <w:rFonts w:ascii="宋体"/>
                <w:vanish/>
              </w:rPr>
            </w:pPr>
          </w:p>
        </w:tc>
      </w:tr>
    </w:tbl>
    <w:p w14:paraId="012DA09C"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9"/>
        <w:gridCol w:w="1896"/>
        <w:gridCol w:w="37"/>
        <w:gridCol w:w="105"/>
        <w:gridCol w:w="1022"/>
        <w:gridCol w:w="36"/>
        <w:gridCol w:w="36"/>
        <w:gridCol w:w="36"/>
        <w:gridCol w:w="36"/>
        <w:gridCol w:w="105"/>
        <w:gridCol w:w="1179"/>
        <w:gridCol w:w="36"/>
        <w:gridCol w:w="36"/>
        <w:gridCol w:w="36"/>
        <w:gridCol w:w="36"/>
        <w:gridCol w:w="105"/>
        <w:gridCol w:w="1276"/>
        <w:gridCol w:w="36"/>
        <w:gridCol w:w="36"/>
        <w:gridCol w:w="36"/>
        <w:gridCol w:w="36"/>
        <w:gridCol w:w="105"/>
        <w:gridCol w:w="1032"/>
        <w:gridCol w:w="37"/>
        <w:gridCol w:w="36"/>
        <w:gridCol w:w="36"/>
        <w:gridCol w:w="36"/>
        <w:gridCol w:w="105"/>
        <w:gridCol w:w="716"/>
        <w:gridCol w:w="37"/>
      </w:tblGrid>
      <w:tr w:rsidR="008A1CC1" w14:paraId="012DA0BB" w14:textId="77777777">
        <w:tc>
          <w:tcPr>
            <w:tcW w:w="50" w:type="pct"/>
            <w:shd w:val="clear" w:color="auto" w:fill="auto"/>
            <w:vAlign w:val="bottom"/>
          </w:tcPr>
          <w:p w14:paraId="012DA09D" w14:textId="77777777" w:rsidR="008A1CC1" w:rsidRDefault="008A1CC1">
            <w:pPr>
              <w:rPr>
                <w:rFonts w:ascii="宋体"/>
              </w:rPr>
            </w:pPr>
          </w:p>
        </w:tc>
        <w:tc>
          <w:tcPr>
            <w:tcW w:w="1165" w:type="pct"/>
            <w:shd w:val="clear" w:color="auto" w:fill="auto"/>
            <w:vAlign w:val="bottom"/>
          </w:tcPr>
          <w:p w14:paraId="012DA09E" w14:textId="77777777" w:rsidR="008A1CC1" w:rsidRDefault="008A1CC1">
            <w:pPr>
              <w:rPr>
                <w:rFonts w:ascii="宋体"/>
              </w:rPr>
            </w:pPr>
          </w:p>
        </w:tc>
        <w:tc>
          <w:tcPr>
            <w:tcW w:w="5" w:type="pct"/>
            <w:shd w:val="clear" w:color="auto" w:fill="auto"/>
            <w:vAlign w:val="bottom"/>
          </w:tcPr>
          <w:p w14:paraId="012DA09F" w14:textId="77777777" w:rsidR="008A1CC1" w:rsidRDefault="008A1CC1">
            <w:pPr>
              <w:rPr>
                <w:rFonts w:ascii="宋体"/>
              </w:rPr>
            </w:pPr>
          </w:p>
        </w:tc>
        <w:tc>
          <w:tcPr>
            <w:tcW w:w="50" w:type="pct"/>
            <w:shd w:val="clear" w:color="auto" w:fill="auto"/>
            <w:vAlign w:val="bottom"/>
          </w:tcPr>
          <w:p w14:paraId="012DA0A0" w14:textId="77777777" w:rsidR="008A1CC1" w:rsidRDefault="008A1CC1">
            <w:pPr>
              <w:rPr>
                <w:rFonts w:ascii="宋体"/>
              </w:rPr>
            </w:pPr>
          </w:p>
        </w:tc>
        <w:tc>
          <w:tcPr>
            <w:tcW w:w="639" w:type="pct"/>
            <w:shd w:val="clear" w:color="auto" w:fill="auto"/>
            <w:vAlign w:val="bottom"/>
          </w:tcPr>
          <w:p w14:paraId="012DA0A1" w14:textId="77777777" w:rsidR="008A1CC1" w:rsidRDefault="008A1CC1">
            <w:pPr>
              <w:rPr>
                <w:rFonts w:ascii="宋体"/>
              </w:rPr>
            </w:pPr>
          </w:p>
        </w:tc>
        <w:tc>
          <w:tcPr>
            <w:tcW w:w="5" w:type="pct"/>
            <w:shd w:val="clear" w:color="auto" w:fill="auto"/>
            <w:vAlign w:val="bottom"/>
          </w:tcPr>
          <w:p w14:paraId="012DA0A2" w14:textId="77777777" w:rsidR="008A1CC1" w:rsidRDefault="008A1CC1">
            <w:pPr>
              <w:rPr>
                <w:rFonts w:ascii="宋体"/>
              </w:rPr>
            </w:pPr>
          </w:p>
        </w:tc>
        <w:tc>
          <w:tcPr>
            <w:tcW w:w="5" w:type="pct"/>
            <w:shd w:val="clear" w:color="auto" w:fill="auto"/>
            <w:vAlign w:val="bottom"/>
          </w:tcPr>
          <w:p w14:paraId="012DA0A3" w14:textId="77777777" w:rsidR="008A1CC1" w:rsidRDefault="008A1CC1">
            <w:pPr>
              <w:rPr>
                <w:rFonts w:ascii="宋体"/>
              </w:rPr>
            </w:pPr>
          </w:p>
        </w:tc>
        <w:tc>
          <w:tcPr>
            <w:tcW w:w="26" w:type="pct"/>
            <w:shd w:val="clear" w:color="auto" w:fill="auto"/>
            <w:vAlign w:val="bottom"/>
          </w:tcPr>
          <w:p w14:paraId="012DA0A4" w14:textId="77777777" w:rsidR="008A1CC1" w:rsidRDefault="008A1CC1">
            <w:pPr>
              <w:rPr>
                <w:rFonts w:ascii="宋体"/>
              </w:rPr>
            </w:pPr>
          </w:p>
        </w:tc>
        <w:tc>
          <w:tcPr>
            <w:tcW w:w="5" w:type="pct"/>
            <w:shd w:val="clear" w:color="auto" w:fill="auto"/>
            <w:vAlign w:val="bottom"/>
          </w:tcPr>
          <w:p w14:paraId="012DA0A5" w14:textId="77777777" w:rsidR="008A1CC1" w:rsidRDefault="008A1CC1">
            <w:pPr>
              <w:rPr>
                <w:rFonts w:ascii="宋体"/>
              </w:rPr>
            </w:pPr>
          </w:p>
        </w:tc>
        <w:tc>
          <w:tcPr>
            <w:tcW w:w="50" w:type="pct"/>
            <w:shd w:val="clear" w:color="auto" w:fill="auto"/>
            <w:vAlign w:val="bottom"/>
          </w:tcPr>
          <w:p w14:paraId="012DA0A6" w14:textId="77777777" w:rsidR="008A1CC1" w:rsidRDefault="008A1CC1">
            <w:pPr>
              <w:rPr>
                <w:rFonts w:ascii="宋体"/>
              </w:rPr>
            </w:pPr>
          </w:p>
        </w:tc>
        <w:tc>
          <w:tcPr>
            <w:tcW w:w="756" w:type="pct"/>
            <w:shd w:val="clear" w:color="auto" w:fill="auto"/>
            <w:vAlign w:val="bottom"/>
          </w:tcPr>
          <w:p w14:paraId="012DA0A7" w14:textId="77777777" w:rsidR="008A1CC1" w:rsidRDefault="008A1CC1">
            <w:pPr>
              <w:rPr>
                <w:rFonts w:ascii="宋体"/>
              </w:rPr>
            </w:pPr>
          </w:p>
        </w:tc>
        <w:tc>
          <w:tcPr>
            <w:tcW w:w="5" w:type="pct"/>
            <w:shd w:val="clear" w:color="auto" w:fill="auto"/>
            <w:vAlign w:val="bottom"/>
          </w:tcPr>
          <w:p w14:paraId="012DA0A8" w14:textId="77777777" w:rsidR="008A1CC1" w:rsidRDefault="008A1CC1">
            <w:pPr>
              <w:rPr>
                <w:rFonts w:ascii="宋体"/>
              </w:rPr>
            </w:pPr>
          </w:p>
        </w:tc>
        <w:tc>
          <w:tcPr>
            <w:tcW w:w="5" w:type="pct"/>
            <w:shd w:val="clear" w:color="auto" w:fill="auto"/>
            <w:vAlign w:val="bottom"/>
          </w:tcPr>
          <w:p w14:paraId="012DA0A9" w14:textId="77777777" w:rsidR="008A1CC1" w:rsidRDefault="008A1CC1">
            <w:pPr>
              <w:rPr>
                <w:rFonts w:ascii="宋体"/>
              </w:rPr>
            </w:pPr>
          </w:p>
        </w:tc>
        <w:tc>
          <w:tcPr>
            <w:tcW w:w="26" w:type="pct"/>
            <w:shd w:val="clear" w:color="auto" w:fill="auto"/>
            <w:vAlign w:val="bottom"/>
          </w:tcPr>
          <w:p w14:paraId="012DA0AA" w14:textId="77777777" w:rsidR="008A1CC1" w:rsidRDefault="008A1CC1">
            <w:pPr>
              <w:rPr>
                <w:rFonts w:ascii="宋体"/>
              </w:rPr>
            </w:pPr>
          </w:p>
        </w:tc>
        <w:tc>
          <w:tcPr>
            <w:tcW w:w="5" w:type="pct"/>
            <w:shd w:val="clear" w:color="auto" w:fill="auto"/>
            <w:vAlign w:val="bottom"/>
          </w:tcPr>
          <w:p w14:paraId="012DA0AB" w14:textId="77777777" w:rsidR="008A1CC1" w:rsidRDefault="008A1CC1">
            <w:pPr>
              <w:rPr>
                <w:rFonts w:ascii="宋体"/>
              </w:rPr>
            </w:pPr>
          </w:p>
        </w:tc>
        <w:tc>
          <w:tcPr>
            <w:tcW w:w="50" w:type="pct"/>
            <w:shd w:val="clear" w:color="auto" w:fill="auto"/>
            <w:vAlign w:val="bottom"/>
          </w:tcPr>
          <w:p w14:paraId="012DA0AC" w14:textId="77777777" w:rsidR="008A1CC1" w:rsidRDefault="008A1CC1">
            <w:pPr>
              <w:rPr>
                <w:rFonts w:ascii="宋体"/>
              </w:rPr>
            </w:pPr>
          </w:p>
        </w:tc>
        <w:tc>
          <w:tcPr>
            <w:tcW w:w="814" w:type="pct"/>
            <w:shd w:val="clear" w:color="auto" w:fill="auto"/>
            <w:vAlign w:val="bottom"/>
          </w:tcPr>
          <w:p w14:paraId="012DA0AD" w14:textId="77777777" w:rsidR="008A1CC1" w:rsidRDefault="008A1CC1">
            <w:pPr>
              <w:rPr>
                <w:rFonts w:ascii="宋体"/>
              </w:rPr>
            </w:pPr>
          </w:p>
        </w:tc>
        <w:tc>
          <w:tcPr>
            <w:tcW w:w="5" w:type="pct"/>
            <w:shd w:val="clear" w:color="auto" w:fill="auto"/>
            <w:vAlign w:val="bottom"/>
          </w:tcPr>
          <w:p w14:paraId="012DA0AE" w14:textId="77777777" w:rsidR="008A1CC1" w:rsidRDefault="008A1CC1">
            <w:pPr>
              <w:rPr>
                <w:rFonts w:ascii="宋体"/>
              </w:rPr>
            </w:pPr>
          </w:p>
        </w:tc>
        <w:tc>
          <w:tcPr>
            <w:tcW w:w="5" w:type="pct"/>
            <w:shd w:val="clear" w:color="auto" w:fill="auto"/>
            <w:vAlign w:val="bottom"/>
          </w:tcPr>
          <w:p w14:paraId="012DA0AF" w14:textId="77777777" w:rsidR="008A1CC1" w:rsidRDefault="008A1CC1">
            <w:pPr>
              <w:rPr>
                <w:rFonts w:ascii="宋体"/>
              </w:rPr>
            </w:pPr>
          </w:p>
        </w:tc>
        <w:tc>
          <w:tcPr>
            <w:tcW w:w="26" w:type="pct"/>
            <w:shd w:val="clear" w:color="auto" w:fill="auto"/>
            <w:vAlign w:val="bottom"/>
          </w:tcPr>
          <w:p w14:paraId="012DA0B0" w14:textId="77777777" w:rsidR="008A1CC1" w:rsidRDefault="008A1CC1">
            <w:pPr>
              <w:rPr>
                <w:rFonts w:ascii="宋体"/>
              </w:rPr>
            </w:pPr>
          </w:p>
        </w:tc>
        <w:tc>
          <w:tcPr>
            <w:tcW w:w="5" w:type="pct"/>
            <w:shd w:val="clear" w:color="auto" w:fill="auto"/>
            <w:vAlign w:val="bottom"/>
          </w:tcPr>
          <w:p w14:paraId="012DA0B1" w14:textId="77777777" w:rsidR="008A1CC1" w:rsidRDefault="008A1CC1">
            <w:pPr>
              <w:rPr>
                <w:rFonts w:ascii="宋体"/>
              </w:rPr>
            </w:pPr>
          </w:p>
        </w:tc>
        <w:tc>
          <w:tcPr>
            <w:tcW w:w="50" w:type="pct"/>
            <w:shd w:val="clear" w:color="auto" w:fill="auto"/>
            <w:vAlign w:val="bottom"/>
          </w:tcPr>
          <w:p w14:paraId="012DA0B2" w14:textId="77777777" w:rsidR="008A1CC1" w:rsidRDefault="008A1CC1">
            <w:pPr>
              <w:rPr>
                <w:rFonts w:ascii="宋体"/>
              </w:rPr>
            </w:pPr>
          </w:p>
        </w:tc>
        <w:tc>
          <w:tcPr>
            <w:tcW w:w="668" w:type="pct"/>
            <w:shd w:val="clear" w:color="auto" w:fill="auto"/>
            <w:vAlign w:val="bottom"/>
          </w:tcPr>
          <w:p w14:paraId="012DA0B3" w14:textId="77777777" w:rsidR="008A1CC1" w:rsidRDefault="008A1CC1">
            <w:pPr>
              <w:rPr>
                <w:rFonts w:ascii="宋体"/>
              </w:rPr>
            </w:pPr>
          </w:p>
        </w:tc>
        <w:tc>
          <w:tcPr>
            <w:tcW w:w="5" w:type="pct"/>
            <w:shd w:val="clear" w:color="auto" w:fill="auto"/>
            <w:vAlign w:val="bottom"/>
          </w:tcPr>
          <w:p w14:paraId="012DA0B4" w14:textId="77777777" w:rsidR="008A1CC1" w:rsidRDefault="008A1CC1">
            <w:pPr>
              <w:rPr>
                <w:rFonts w:ascii="宋体"/>
              </w:rPr>
            </w:pPr>
          </w:p>
        </w:tc>
        <w:tc>
          <w:tcPr>
            <w:tcW w:w="5" w:type="pct"/>
            <w:shd w:val="clear" w:color="auto" w:fill="auto"/>
            <w:vAlign w:val="bottom"/>
          </w:tcPr>
          <w:p w14:paraId="012DA0B5" w14:textId="77777777" w:rsidR="008A1CC1" w:rsidRDefault="008A1CC1">
            <w:pPr>
              <w:rPr>
                <w:rFonts w:ascii="宋体"/>
              </w:rPr>
            </w:pPr>
          </w:p>
        </w:tc>
        <w:tc>
          <w:tcPr>
            <w:tcW w:w="26" w:type="pct"/>
            <w:shd w:val="clear" w:color="auto" w:fill="auto"/>
            <w:vAlign w:val="bottom"/>
          </w:tcPr>
          <w:p w14:paraId="012DA0B6" w14:textId="77777777" w:rsidR="008A1CC1" w:rsidRDefault="008A1CC1">
            <w:pPr>
              <w:rPr>
                <w:rFonts w:ascii="宋体"/>
              </w:rPr>
            </w:pPr>
          </w:p>
        </w:tc>
        <w:tc>
          <w:tcPr>
            <w:tcW w:w="5" w:type="pct"/>
            <w:shd w:val="clear" w:color="auto" w:fill="auto"/>
            <w:vAlign w:val="bottom"/>
          </w:tcPr>
          <w:p w14:paraId="012DA0B7" w14:textId="77777777" w:rsidR="008A1CC1" w:rsidRDefault="008A1CC1">
            <w:pPr>
              <w:rPr>
                <w:rFonts w:ascii="宋体"/>
              </w:rPr>
            </w:pPr>
          </w:p>
        </w:tc>
        <w:tc>
          <w:tcPr>
            <w:tcW w:w="50" w:type="pct"/>
            <w:shd w:val="clear" w:color="auto" w:fill="auto"/>
            <w:vAlign w:val="bottom"/>
          </w:tcPr>
          <w:p w14:paraId="012DA0B8" w14:textId="77777777" w:rsidR="008A1CC1" w:rsidRDefault="008A1CC1">
            <w:pPr>
              <w:rPr>
                <w:rFonts w:ascii="宋体"/>
              </w:rPr>
            </w:pPr>
          </w:p>
        </w:tc>
        <w:tc>
          <w:tcPr>
            <w:tcW w:w="478" w:type="pct"/>
            <w:shd w:val="clear" w:color="auto" w:fill="auto"/>
            <w:vAlign w:val="bottom"/>
          </w:tcPr>
          <w:p w14:paraId="012DA0B9" w14:textId="77777777" w:rsidR="008A1CC1" w:rsidRDefault="008A1CC1">
            <w:pPr>
              <w:rPr>
                <w:rFonts w:ascii="宋体"/>
              </w:rPr>
            </w:pPr>
          </w:p>
        </w:tc>
        <w:tc>
          <w:tcPr>
            <w:tcW w:w="5" w:type="pct"/>
            <w:shd w:val="clear" w:color="auto" w:fill="auto"/>
            <w:vAlign w:val="bottom"/>
          </w:tcPr>
          <w:p w14:paraId="012DA0BA" w14:textId="77777777" w:rsidR="008A1CC1" w:rsidRDefault="008A1CC1">
            <w:pPr>
              <w:rPr>
                <w:rFonts w:ascii="宋体"/>
              </w:rPr>
            </w:pPr>
          </w:p>
        </w:tc>
      </w:tr>
      <w:tr w:rsidR="008A1CC1" w14:paraId="012DA0BE" w14:textId="77777777">
        <w:tc>
          <w:tcPr>
            <w:tcW w:w="0" w:type="auto"/>
            <w:gridSpan w:val="3"/>
            <w:shd w:val="clear" w:color="auto" w:fill="auto"/>
            <w:tcMar>
              <w:top w:w="40" w:type="dxa"/>
              <w:left w:w="20" w:type="dxa"/>
              <w:bottom w:w="40" w:type="dxa"/>
              <w:right w:w="20" w:type="dxa"/>
            </w:tcMar>
            <w:vAlign w:val="bottom"/>
          </w:tcPr>
          <w:p w14:paraId="012DA0BC" w14:textId="77777777" w:rsidR="008A1CC1" w:rsidRDefault="00EB3825">
            <w:pPr>
              <w:textAlignment w:val="bottom"/>
            </w:pPr>
            <w:r>
              <w:rPr>
                <w:rFonts w:ascii="Arial" w:eastAsia="宋体" w:hAnsi="Arial" w:cs="Arial"/>
                <w:b/>
                <w:bCs/>
                <w:color w:val="000000"/>
                <w:sz w:val="15"/>
                <w:szCs w:val="15"/>
              </w:rPr>
              <w:t>Liabilities:</w:t>
            </w: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12DA0BD" w14:textId="77777777" w:rsidR="008A1CC1" w:rsidRDefault="00EB3825">
            <w:pPr>
              <w:jc w:val="center"/>
              <w:textAlignment w:val="bottom"/>
            </w:pPr>
            <w:r>
              <w:rPr>
                <w:rFonts w:ascii="Arial" w:eastAsia="宋体" w:hAnsi="Arial" w:cs="Arial"/>
                <w:b/>
                <w:bCs/>
                <w:color w:val="000000"/>
                <w:sz w:val="15"/>
                <w:szCs w:val="15"/>
              </w:rPr>
              <w:t>December 31, 2021</w:t>
            </w:r>
          </w:p>
        </w:tc>
      </w:tr>
      <w:tr w:rsidR="008A1CC1" w14:paraId="012DA0C7" w14:textId="77777777">
        <w:trPr>
          <w:trHeight w:val="360"/>
        </w:trPr>
        <w:tc>
          <w:tcPr>
            <w:tcW w:w="0" w:type="auto"/>
            <w:gridSpan w:val="3"/>
            <w:shd w:val="clear" w:color="auto" w:fill="auto"/>
            <w:tcMar>
              <w:top w:w="0" w:type="dxa"/>
              <w:left w:w="20" w:type="dxa"/>
              <w:bottom w:w="0" w:type="dxa"/>
              <w:right w:w="20" w:type="dxa"/>
            </w:tcMar>
            <w:vAlign w:val="bottom"/>
          </w:tcPr>
          <w:p w14:paraId="012DA0BF"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A0C0"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Gross Amounts of Recognized Liabilities</w:t>
            </w:r>
            <w:r>
              <w:rPr>
                <w:rFonts w:ascii="Arial" w:eastAsia="宋体" w:hAnsi="Arial" w:cs="Arial"/>
                <w:b/>
                <w:bCs/>
                <w:color w:val="000000"/>
                <w:sz w:val="9"/>
                <w:szCs w:val="9"/>
              </w:rPr>
              <w:t>(1)(2)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0C1"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A0C2"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Gross Amounts Offset in Statement of Condition</w:t>
            </w:r>
            <w:r>
              <w:rPr>
                <w:rFonts w:ascii="Arial" w:eastAsia="宋体" w:hAnsi="Arial" w:cs="Arial"/>
                <w:b/>
                <w:bCs/>
                <w:color w:val="000000"/>
                <w:sz w:val="9"/>
                <w:szCs w:val="9"/>
              </w:rPr>
              <w:t>(3)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0C3" w14:textId="77777777" w:rsidR="008A1CC1" w:rsidRDefault="008A1CC1">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12DA0C4" w14:textId="77777777" w:rsidR="008A1CC1" w:rsidRDefault="00EB3825">
            <w:pPr>
              <w:jc w:val="center"/>
              <w:textAlignment w:val="bottom"/>
            </w:pPr>
            <w:r>
              <w:rPr>
                <w:rFonts w:ascii="Arial" w:eastAsia="宋体" w:hAnsi="Arial" w:cs="Arial"/>
                <w:b/>
                <w:bCs/>
                <w:color w:val="000000"/>
                <w:sz w:val="15"/>
                <w:szCs w:val="15"/>
              </w:rPr>
              <w:t xml:space="preserve">Net Amounts of </w:t>
            </w:r>
            <w:r>
              <w:rPr>
                <w:rFonts w:ascii="Arial" w:eastAsia="宋体" w:hAnsi="Arial" w:cs="Arial"/>
                <w:b/>
                <w:bCs/>
                <w:color w:val="000000"/>
                <w:sz w:val="15"/>
                <w:szCs w:val="15"/>
              </w:rPr>
              <w:t>Liabilities Presented in Statement of Condition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0C5"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A0C6" w14:textId="77777777" w:rsidR="008A1CC1" w:rsidRDefault="00EB3825">
            <w:pPr>
              <w:jc w:val="center"/>
              <w:textAlignment w:val="bottom"/>
            </w:pPr>
            <w:r>
              <w:rPr>
                <w:rFonts w:ascii="Arial" w:eastAsia="宋体" w:hAnsi="Arial" w:cs="Arial"/>
                <w:b/>
                <w:bCs/>
                <w:color w:val="000000"/>
                <w:sz w:val="15"/>
                <w:szCs w:val="15"/>
              </w:rPr>
              <w:t>Gross Amounts Not Offset in Statement of Condition</w:t>
            </w:r>
          </w:p>
        </w:tc>
      </w:tr>
      <w:tr w:rsidR="008A1CC1" w14:paraId="012DA0D2" w14:textId="77777777">
        <w:trPr>
          <w:trHeight w:val="520"/>
        </w:trPr>
        <w:tc>
          <w:tcPr>
            <w:tcW w:w="0" w:type="auto"/>
            <w:gridSpan w:val="3"/>
            <w:shd w:val="clear" w:color="auto" w:fill="auto"/>
            <w:tcMar>
              <w:top w:w="40" w:type="dxa"/>
              <w:left w:w="20" w:type="dxa"/>
              <w:bottom w:w="40" w:type="dxa"/>
              <w:right w:w="20" w:type="dxa"/>
            </w:tcMar>
            <w:vAlign w:val="bottom"/>
          </w:tcPr>
          <w:p w14:paraId="012DA0C8" w14:textId="77777777" w:rsidR="008A1CC1" w:rsidRDefault="00EB3825">
            <w:pPr>
              <w:textAlignment w:val="bottom"/>
            </w:pPr>
            <w:r>
              <w:rPr>
                <w:rFonts w:ascii="Arial" w:eastAsia="宋体" w:hAnsi="Arial" w:cs="Arial"/>
                <w:b/>
                <w:bCs/>
                <w:color w:val="000000"/>
                <w:sz w:val="15"/>
                <w:szCs w:val="15"/>
              </w:rPr>
              <w:t>(In millions)</w:t>
            </w: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A0C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0CA"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A0C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0CC" w14:textId="77777777" w:rsidR="008A1CC1" w:rsidRDefault="008A1CC1">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12DA0CD" w14:textId="77777777" w:rsidR="008A1CC1" w:rsidRDefault="008A1CC1">
            <w:pPr>
              <w:jc w:val="center"/>
              <w:rPr>
                <w:rFonts w:ascii="宋体"/>
              </w:rPr>
            </w:pPr>
          </w:p>
        </w:tc>
        <w:tc>
          <w:tcPr>
            <w:tcW w:w="0" w:type="auto"/>
            <w:gridSpan w:val="3"/>
            <w:shd w:val="clear" w:color="auto" w:fill="auto"/>
            <w:tcMar>
              <w:top w:w="0" w:type="dxa"/>
              <w:left w:w="20" w:type="dxa"/>
              <w:bottom w:w="0" w:type="dxa"/>
              <w:right w:w="20" w:type="dxa"/>
            </w:tcMar>
            <w:vAlign w:val="bottom"/>
          </w:tcPr>
          <w:p w14:paraId="012DA0C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0CF"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Cash and Securities Received</w:t>
            </w:r>
            <w:r>
              <w:rPr>
                <w:rFonts w:ascii="Arial" w:eastAsia="宋体" w:hAnsi="Arial" w:cs="Arial"/>
                <w:b/>
                <w:bCs/>
                <w:color w:val="000000"/>
                <w:sz w:val="9"/>
                <w:szCs w:val="9"/>
              </w:rPr>
              <w:t>(4)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0D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0D1"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5"/>
                <w:szCs w:val="15"/>
              </w:rPr>
              <w:t>Net Amount</w:t>
            </w:r>
            <w:r>
              <w:rPr>
                <w:rFonts w:ascii="Arial" w:eastAsia="宋体" w:hAnsi="Arial" w:cs="Arial"/>
                <w:b/>
                <w:bCs/>
                <w:color w:val="000000"/>
                <w:sz w:val="9"/>
                <w:szCs w:val="9"/>
              </w:rPr>
              <w:t>(5)</w:t>
            </w:r>
          </w:p>
        </w:tc>
      </w:tr>
      <w:tr w:rsidR="008A1CC1" w14:paraId="012DA0DD" w14:textId="77777777">
        <w:tc>
          <w:tcPr>
            <w:tcW w:w="0" w:type="auto"/>
            <w:gridSpan w:val="3"/>
            <w:shd w:val="clear" w:color="auto" w:fill="auto"/>
            <w:tcMar>
              <w:top w:w="40" w:type="dxa"/>
              <w:left w:w="20" w:type="dxa"/>
              <w:bottom w:w="40" w:type="dxa"/>
              <w:right w:w="20" w:type="dxa"/>
            </w:tcMar>
            <w:vAlign w:val="bottom"/>
          </w:tcPr>
          <w:p w14:paraId="012DA0D3" w14:textId="77777777" w:rsidR="008A1CC1" w:rsidRDefault="00EB3825">
            <w:pPr>
              <w:textAlignment w:val="bottom"/>
            </w:pPr>
            <w:r>
              <w:rPr>
                <w:rFonts w:ascii="Arial" w:eastAsia="宋体" w:hAnsi="Arial" w:cs="Arial"/>
                <w:b/>
                <w:bCs/>
                <w:color w:val="000000"/>
                <w:sz w:val="15"/>
                <w:szCs w:val="15"/>
              </w:rPr>
              <w:t>Derivatives: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0D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0D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0D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0D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0D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0D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0D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0D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0DC" w14:textId="77777777" w:rsidR="008A1CC1" w:rsidRDefault="008A1CC1">
            <w:pPr>
              <w:rPr>
                <w:rFonts w:ascii="宋体"/>
              </w:rPr>
            </w:pPr>
          </w:p>
        </w:tc>
      </w:tr>
      <w:tr w:rsidR="008A1CC1" w14:paraId="012DA0F2" w14:textId="77777777">
        <w:tc>
          <w:tcPr>
            <w:tcW w:w="0" w:type="auto"/>
            <w:gridSpan w:val="3"/>
            <w:shd w:val="clear" w:color="auto" w:fill="CCEEFF"/>
            <w:tcMar>
              <w:top w:w="40" w:type="dxa"/>
              <w:left w:w="20" w:type="dxa"/>
              <w:bottom w:w="40" w:type="dxa"/>
              <w:right w:w="20" w:type="dxa"/>
            </w:tcMar>
            <w:vAlign w:val="bottom"/>
          </w:tcPr>
          <w:p w14:paraId="012DA0DE" w14:textId="77777777" w:rsidR="008A1CC1" w:rsidRDefault="00EB3825">
            <w:pPr>
              <w:textAlignment w:val="bottom"/>
            </w:pPr>
            <w:r>
              <w:rPr>
                <w:rFonts w:ascii="Arial" w:eastAsia="宋体" w:hAnsi="Arial" w:cs="Arial"/>
                <w:color w:val="000000"/>
                <w:sz w:val="15"/>
                <w:szCs w:val="15"/>
              </w:rPr>
              <w:t>Foreign exchange contracts</w:t>
            </w:r>
          </w:p>
        </w:tc>
        <w:tc>
          <w:tcPr>
            <w:tcW w:w="0" w:type="auto"/>
            <w:shd w:val="clear" w:color="auto" w:fill="CCEEFF"/>
            <w:tcMar>
              <w:top w:w="40" w:type="dxa"/>
              <w:left w:w="20" w:type="dxa"/>
              <w:bottom w:w="40" w:type="dxa"/>
              <w:right w:w="0" w:type="dxa"/>
            </w:tcMar>
            <w:vAlign w:val="bottom"/>
          </w:tcPr>
          <w:p w14:paraId="012DA0DF"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A0E0" w14:textId="77777777" w:rsidR="008A1CC1" w:rsidRDefault="00EB3825">
            <w:pPr>
              <w:jc w:val="right"/>
              <w:textAlignment w:val="bottom"/>
            </w:pPr>
            <w:r>
              <w:rPr>
                <w:rFonts w:ascii="Arial" w:eastAsia="宋体" w:hAnsi="Arial" w:cs="Arial"/>
                <w:color w:val="000000"/>
                <w:sz w:val="15"/>
                <w:szCs w:val="15"/>
              </w:rPr>
              <w:t>15,825 </w:t>
            </w:r>
          </w:p>
        </w:tc>
        <w:tc>
          <w:tcPr>
            <w:tcW w:w="0" w:type="auto"/>
            <w:shd w:val="clear" w:color="auto" w:fill="CCEEFF"/>
            <w:tcMar>
              <w:top w:w="40" w:type="dxa"/>
              <w:left w:w="0" w:type="dxa"/>
              <w:bottom w:w="40" w:type="dxa"/>
              <w:right w:w="20" w:type="dxa"/>
            </w:tcMar>
            <w:vAlign w:val="bottom"/>
          </w:tcPr>
          <w:p w14:paraId="012DA0E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E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0E3"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A0E4" w14:textId="77777777" w:rsidR="008A1CC1" w:rsidRDefault="00EB3825">
            <w:pPr>
              <w:jc w:val="right"/>
              <w:textAlignment w:val="bottom"/>
            </w:pPr>
            <w:r>
              <w:rPr>
                <w:rFonts w:ascii="Arial" w:eastAsia="宋体" w:hAnsi="Arial" w:cs="Arial"/>
                <w:color w:val="000000"/>
                <w:sz w:val="15"/>
                <w:szCs w:val="15"/>
              </w:rPr>
              <w:t>(9,113)</w:t>
            </w:r>
          </w:p>
        </w:tc>
        <w:tc>
          <w:tcPr>
            <w:tcW w:w="0" w:type="auto"/>
            <w:shd w:val="clear" w:color="auto" w:fill="CCEEFF"/>
            <w:tcMar>
              <w:top w:w="40" w:type="dxa"/>
              <w:left w:w="0" w:type="dxa"/>
              <w:bottom w:w="40" w:type="dxa"/>
              <w:right w:w="20" w:type="dxa"/>
            </w:tcMar>
            <w:vAlign w:val="bottom"/>
          </w:tcPr>
          <w:p w14:paraId="012DA0E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E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0E7"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A0E8" w14:textId="77777777" w:rsidR="008A1CC1" w:rsidRDefault="00EB3825">
            <w:pPr>
              <w:jc w:val="right"/>
              <w:textAlignment w:val="bottom"/>
            </w:pPr>
            <w:r>
              <w:rPr>
                <w:rFonts w:ascii="Arial" w:eastAsia="宋体" w:hAnsi="Arial" w:cs="Arial"/>
                <w:color w:val="000000"/>
                <w:sz w:val="15"/>
                <w:szCs w:val="15"/>
              </w:rPr>
              <w:t>6,712 </w:t>
            </w:r>
          </w:p>
        </w:tc>
        <w:tc>
          <w:tcPr>
            <w:tcW w:w="0" w:type="auto"/>
            <w:shd w:val="clear" w:color="auto" w:fill="CCEEFF"/>
            <w:tcMar>
              <w:top w:w="40" w:type="dxa"/>
              <w:left w:w="0" w:type="dxa"/>
              <w:bottom w:w="40" w:type="dxa"/>
              <w:right w:w="20" w:type="dxa"/>
            </w:tcMar>
            <w:vAlign w:val="bottom"/>
          </w:tcPr>
          <w:p w14:paraId="012DA0E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E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0EB"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A0EC"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0E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0E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0EF"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A0F0" w14:textId="77777777" w:rsidR="008A1CC1" w:rsidRDefault="00EB3825">
            <w:pPr>
              <w:jc w:val="right"/>
              <w:textAlignment w:val="bottom"/>
            </w:pPr>
            <w:r>
              <w:rPr>
                <w:rFonts w:ascii="Arial" w:eastAsia="宋体" w:hAnsi="Arial" w:cs="Arial"/>
                <w:color w:val="000000"/>
                <w:sz w:val="15"/>
                <w:szCs w:val="15"/>
              </w:rPr>
              <w:t>6,712 </w:t>
            </w:r>
          </w:p>
        </w:tc>
        <w:tc>
          <w:tcPr>
            <w:tcW w:w="0" w:type="auto"/>
            <w:shd w:val="clear" w:color="auto" w:fill="CCEEFF"/>
            <w:tcMar>
              <w:top w:w="40" w:type="dxa"/>
              <w:left w:w="0" w:type="dxa"/>
              <w:bottom w:w="40" w:type="dxa"/>
              <w:right w:w="20" w:type="dxa"/>
            </w:tcMar>
            <w:vAlign w:val="bottom"/>
          </w:tcPr>
          <w:p w14:paraId="012DA0F1" w14:textId="77777777" w:rsidR="008A1CC1" w:rsidRDefault="008A1CC1">
            <w:pPr>
              <w:jc w:val="right"/>
              <w:rPr>
                <w:rFonts w:ascii="宋体"/>
              </w:rPr>
            </w:pPr>
          </w:p>
        </w:tc>
      </w:tr>
      <w:tr w:rsidR="008A1CC1" w14:paraId="012DA102" w14:textId="77777777">
        <w:tc>
          <w:tcPr>
            <w:tcW w:w="0" w:type="auto"/>
            <w:gridSpan w:val="3"/>
            <w:shd w:val="clear" w:color="auto" w:fill="FFFFFF"/>
            <w:tcMar>
              <w:top w:w="40" w:type="dxa"/>
              <w:left w:w="20" w:type="dxa"/>
              <w:bottom w:w="40" w:type="dxa"/>
              <w:right w:w="20" w:type="dxa"/>
            </w:tcMar>
            <w:vAlign w:val="bottom"/>
          </w:tcPr>
          <w:p w14:paraId="012DA0F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Interest rate contracts</w:t>
            </w:r>
            <w:r>
              <w:rPr>
                <w:rFonts w:ascii="Arial" w:eastAsia="宋体" w:hAnsi="Arial" w:cs="Arial"/>
                <w:color w:val="000000"/>
                <w:sz w:val="9"/>
                <w:szCs w:val="9"/>
              </w:rPr>
              <w:t>(6)</w:t>
            </w:r>
          </w:p>
        </w:tc>
        <w:tc>
          <w:tcPr>
            <w:tcW w:w="0" w:type="auto"/>
            <w:gridSpan w:val="2"/>
            <w:shd w:val="clear" w:color="auto" w:fill="FFFFFF"/>
            <w:tcMar>
              <w:top w:w="40" w:type="dxa"/>
              <w:left w:w="20" w:type="dxa"/>
              <w:bottom w:w="40" w:type="dxa"/>
              <w:right w:w="0" w:type="dxa"/>
            </w:tcMar>
            <w:vAlign w:val="bottom"/>
          </w:tcPr>
          <w:p w14:paraId="012DA0F4"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A0F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0F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0F7"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A0F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0F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0FA"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A0F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0F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0FD"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A0F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0F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100"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A101" w14:textId="77777777" w:rsidR="008A1CC1" w:rsidRDefault="008A1CC1">
            <w:pPr>
              <w:jc w:val="right"/>
              <w:rPr>
                <w:rFonts w:ascii="宋体"/>
              </w:rPr>
            </w:pPr>
          </w:p>
        </w:tc>
      </w:tr>
      <w:tr w:rsidR="008A1CC1" w14:paraId="012DA112" w14:textId="77777777">
        <w:tc>
          <w:tcPr>
            <w:tcW w:w="0" w:type="auto"/>
            <w:gridSpan w:val="3"/>
            <w:shd w:val="clear" w:color="auto" w:fill="CCEEFF"/>
            <w:tcMar>
              <w:top w:w="40" w:type="dxa"/>
              <w:left w:w="20" w:type="dxa"/>
              <w:bottom w:w="40" w:type="dxa"/>
              <w:right w:w="20" w:type="dxa"/>
            </w:tcMar>
            <w:vAlign w:val="bottom"/>
          </w:tcPr>
          <w:p w14:paraId="012DA103" w14:textId="77777777" w:rsidR="008A1CC1" w:rsidRDefault="00EB3825">
            <w:pPr>
              <w:textAlignment w:val="bottom"/>
            </w:pPr>
            <w:r>
              <w:rPr>
                <w:rFonts w:ascii="Arial" w:eastAsia="宋体" w:hAnsi="Arial" w:cs="Arial"/>
                <w:color w:val="000000"/>
                <w:sz w:val="15"/>
                <w:szCs w:val="15"/>
              </w:rPr>
              <w:t>Other derivative contracts</w:t>
            </w:r>
          </w:p>
        </w:tc>
        <w:tc>
          <w:tcPr>
            <w:tcW w:w="0" w:type="auto"/>
            <w:gridSpan w:val="2"/>
            <w:shd w:val="clear" w:color="auto" w:fill="CCEEFF"/>
            <w:tcMar>
              <w:top w:w="40" w:type="dxa"/>
              <w:left w:w="20" w:type="dxa"/>
              <w:bottom w:w="40" w:type="dxa"/>
              <w:right w:w="0" w:type="dxa"/>
            </w:tcMar>
            <w:vAlign w:val="bottom"/>
          </w:tcPr>
          <w:p w14:paraId="012DA104" w14:textId="77777777" w:rsidR="008A1CC1" w:rsidRDefault="00EB3825">
            <w:pPr>
              <w:jc w:val="right"/>
              <w:textAlignment w:val="bottom"/>
            </w:pPr>
            <w:r>
              <w:rPr>
                <w:rFonts w:ascii="Arial" w:eastAsia="宋体" w:hAnsi="Arial" w:cs="Arial"/>
                <w:color w:val="000000"/>
                <w:sz w:val="15"/>
                <w:szCs w:val="15"/>
              </w:rPr>
              <w:t>301 </w:t>
            </w:r>
          </w:p>
        </w:tc>
        <w:tc>
          <w:tcPr>
            <w:tcW w:w="0" w:type="auto"/>
            <w:shd w:val="clear" w:color="auto" w:fill="CCEEFF"/>
            <w:tcMar>
              <w:top w:w="40" w:type="dxa"/>
              <w:left w:w="0" w:type="dxa"/>
              <w:bottom w:w="40" w:type="dxa"/>
              <w:right w:w="20" w:type="dxa"/>
            </w:tcMar>
            <w:vAlign w:val="bottom"/>
          </w:tcPr>
          <w:p w14:paraId="012DA1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0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107"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1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0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10A" w14:textId="77777777" w:rsidR="008A1CC1" w:rsidRDefault="00EB3825">
            <w:pPr>
              <w:jc w:val="right"/>
              <w:textAlignment w:val="bottom"/>
            </w:pPr>
            <w:r>
              <w:rPr>
                <w:rFonts w:ascii="Arial" w:eastAsia="宋体" w:hAnsi="Arial" w:cs="Arial"/>
                <w:color w:val="000000"/>
                <w:sz w:val="15"/>
                <w:szCs w:val="15"/>
              </w:rPr>
              <w:t>301 </w:t>
            </w:r>
          </w:p>
        </w:tc>
        <w:tc>
          <w:tcPr>
            <w:tcW w:w="0" w:type="auto"/>
            <w:shd w:val="clear" w:color="auto" w:fill="CCEEFF"/>
            <w:tcMar>
              <w:top w:w="40" w:type="dxa"/>
              <w:left w:w="0" w:type="dxa"/>
              <w:bottom w:w="40" w:type="dxa"/>
              <w:right w:w="20" w:type="dxa"/>
            </w:tcMar>
            <w:vAlign w:val="bottom"/>
          </w:tcPr>
          <w:p w14:paraId="012DA10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0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10D" w14:textId="77777777" w:rsidR="008A1CC1" w:rsidRDefault="00EB3825">
            <w:pPr>
              <w:jc w:val="right"/>
              <w:textAlignment w:val="bottom"/>
            </w:pP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1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0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110" w14:textId="77777777" w:rsidR="008A1CC1" w:rsidRDefault="00EB3825">
            <w:pPr>
              <w:jc w:val="right"/>
              <w:textAlignment w:val="bottom"/>
            </w:pPr>
            <w:r>
              <w:rPr>
                <w:rFonts w:ascii="Arial" w:eastAsia="宋体" w:hAnsi="Arial" w:cs="Arial"/>
                <w:color w:val="000000"/>
                <w:sz w:val="15"/>
                <w:szCs w:val="15"/>
              </w:rPr>
              <w:t>301 </w:t>
            </w:r>
          </w:p>
        </w:tc>
        <w:tc>
          <w:tcPr>
            <w:tcW w:w="0" w:type="auto"/>
            <w:shd w:val="clear" w:color="auto" w:fill="CCEEFF"/>
            <w:tcMar>
              <w:top w:w="40" w:type="dxa"/>
              <w:left w:w="0" w:type="dxa"/>
              <w:bottom w:w="40" w:type="dxa"/>
              <w:right w:w="20" w:type="dxa"/>
            </w:tcMar>
            <w:vAlign w:val="bottom"/>
          </w:tcPr>
          <w:p w14:paraId="012DA111" w14:textId="77777777" w:rsidR="008A1CC1" w:rsidRDefault="008A1CC1">
            <w:pPr>
              <w:jc w:val="right"/>
              <w:rPr>
                <w:rFonts w:ascii="宋体"/>
              </w:rPr>
            </w:pPr>
          </w:p>
        </w:tc>
      </w:tr>
      <w:tr w:rsidR="008A1CC1" w14:paraId="012DA121" w14:textId="77777777">
        <w:tc>
          <w:tcPr>
            <w:tcW w:w="0" w:type="auto"/>
            <w:gridSpan w:val="3"/>
            <w:shd w:val="clear" w:color="auto" w:fill="FFFFFF"/>
            <w:tcMar>
              <w:top w:w="40" w:type="dxa"/>
              <w:left w:w="20" w:type="dxa"/>
              <w:bottom w:w="40" w:type="dxa"/>
              <w:right w:w="20" w:type="dxa"/>
            </w:tcMar>
            <w:vAlign w:val="bottom"/>
          </w:tcPr>
          <w:p w14:paraId="012DA113" w14:textId="77777777" w:rsidR="008A1CC1" w:rsidRDefault="00EB3825">
            <w:pPr>
              <w:textAlignment w:val="bottom"/>
            </w:pPr>
            <w:r>
              <w:rPr>
                <w:rFonts w:ascii="Arial" w:eastAsia="宋体" w:hAnsi="Arial" w:cs="Arial"/>
                <w:color w:val="000000"/>
                <w:sz w:val="15"/>
                <w:szCs w:val="15"/>
              </w:rPr>
              <w:t>Cash collateral and securities netting</w:t>
            </w:r>
          </w:p>
        </w:tc>
        <w:tc>
          <w:tcPr>
            <w:tcW w:w="0" w:type="auto"/>
            <w:gridSpan w:val="3"/>
            <w:shd w:val="clear" w:color="auto" w:fill="FFFFFF"/>
            <w:tcMar>
              <w:top w:w="40" w:type="dxa"/>
              <w:left w:w="20" w:type="dxa"/>
              <w:bottom w:w="40" w:type="dxa"/>
              <w:right w:w="20" w:type="dxa"/>
            </w:tcMar>
            <w:vAlign w:val="bottom"/>
          </w:tcPr>
          <w:p w14:paraId="012DA114" w14:textId="77777777" w:rsidR="008A1CC1" w:rsidRDefault="00EB3825">
            <w:pPr>
              <w:jc w:val="right"/>
              <w:textAlignment w:val="bottom"/>
            </w:pPr>
            <w:r>
              <w:rPr>
                <w:rFonts w:ascii="Arial" w:eastAsia="宋体" w:hAnsi="Arial" w:cs="Arial"/>
                <w:color w:val="000000"/>
                <w:sz w:val="15"/>
                <w:szCs w:val="15"/>
              </w:rPr>
              <w:t>NA</w:t>
            </w:r>
          </w:p>
        </w:tc>
        <w:tc>
          <w:tcPr>
            <w:tcW w:w="0" w:type="auto"/>
            <w:gridSpan w:val="3"/>
            <w:shd w:val="clear" w:color="auto" w:fill="FFFFFF"/>
            <w:tcMar>
              <w:top w:w="0" w:type="dxa"/>
              <w:left w:w="20" w:type="dxa"/>
              <w:bottom w:w="0" w:type="dxa"/>
              <w:right w:w="20" w:type="dxa"/>
            </w:tcMar>
            <w:vAlign w:val="bottom"/>
          </w:tcPr>
          <w:p w14:paraId="012DA11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116" w14:textId="77777777" w:rsidR="008A1CC1" w:rsidRDefault="00EB3825">
            <w:pPr>
              <w:jc w:val="right"/>
              <w:textAlignment w:val="bottom"/>
            </w:pPr>
            <w:r>
              <w:rPr>
                <w:rFonts w:ascii="Arial" w:eastAsia="宋体" w:hAnsi="Arial" w:cs="Arial"/>
                <w:color w:val="000000"/>
                <w:sz w:val="15"/>
                <w:szCs w:val="15"/>
              </w:rPr>
              <w:t>(1,282)</w:t>
            </w:r>
          </w:p>
        </w:tc>
        <w:tc>
          <w:tcPr>
            <w:tcW w:w="0" w:type="auto"/>
            <w:shd w:val="clear" w:color="auto" w:fill="FFFFFF"/>
            <w:tcMar>
              <w:top w:w="40" w:type="dxa"/>
              <w:left w:w="0" w:type="dxa"/>
              <w:bottom w:w="40" w:type="dxa"/>
              <w:right w:w="20" w:type="dxa"/>
            </w:tcMar>
            <w:vAlign w:val="bottom"/>
          </w:tcPr>
          <w:p w14:paraId="012DA11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11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119" w14:textId="77777777" w:rsidR="008A1CC1" w:rsidRDefault="00EB3825">
            <w:pPr>
              <w:jc w:val="right"/>
              <w:textAlignment w:val="bottom"/>
            </w:pPr>
            <w:r>
              <w:rPr>
                <w:rFonts w:ascii="Arial" w:eastAsia="宋体" w:hAnsi="Arial" w:cs="Arial"/>
                <w:color w:val="000000"/>
                <w:sz w:val="15"/>
                <w:szCs w:val="15"/>
              </w:rPr>
              <w:t>(1,282)</w:t>
            </w:r>
          </w:p>
        </w:tc>
        <w:tc>
          <w:tcPr>
            <w:tcW w:w="0" w:type="auto"/>
            <w:shd w:val="clear" w:color="auto" w:fill="FFFFFF"/>
            <w:tcMar>
              <w:top w:w="40" w:type="dxa"/>
              <w:left w:w="0" w:type="dxa"/>
              <w:bottom w:w="40" w:type="dxa"/>
              <w:right w:w="20" w:type="dxa"/>
            </w:tcMar>
            <w:vAlign w:val="bottom"/>
          </w:tcPr>
          <w:p w14:paraId="012DA11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11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11C" w14:textId="77777777" w:rsidR="008A1CC1" w:rsidRDefault="00EB3825">
            <w:pPr>
              <w:jc w:val="right"/>
              <w:textAlignment w:val="bottom"/>
            </w:pPr>
            <w:r>
              <w:rPr>
                <w:rFonts w:ascii="Arial" w:eastAsia="宋体" w:hAnsi="Arial" w:cs="Arial"/>
                <w:color w:val="000000"/>
                <w:sz w:val="15"/>
                <w:szCs w:val="15"/>
              </w:rPr>
              <w:t>(989)</w:t>
            </w:r>
          </w:p>
        </w:tc>
        <w:tc>
          <w:tcPr>
            <w:tcW w:w="0" w:type="auto"/>
            <w:shd w:val="clear" w:color="auto" w:fill="FFFFFF"/>
            <w:tcMar>
              <w:top w:w="40" w:type="dxa"/>
              <w:left w:w="0" w:type="dxa"/>
              <w:bottom w:w="40" w:type="dxa"/>
              <w:right w:w="20" w:type="dxa"/>
            </w:tcMar>
            <w:vAlign w:val="bottom"/>
          </w:tcPr>
          <w:p w14:paraId="012DA11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11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11F" w14:textId="77777777" w:rsidR="008A1CC1" w:rsidRDefault="00EB3825">
            <w:pPr>
              <w:jc w:val="right"/>
              <w:textAlignment w:val="bottom"/>
            </w:pPr>
            <w:r>
              <w:rPr>
                <w:rFonts w:ascii="Arial" w:eastAsia="宋体" w:hAnsi="Arial" w:cs="Arial"/>
                <w:color w:val="000000"/>
                <w:sz w:val="15"/>
                <w:szCs w:val="15"/>
              </w:rPr>
              <w:t>(2,271)</w:t>
            </w:r>
          </w:p>
        </w:tc>
        <w:tc>
          <w:tcPr>
            <w:tcW w:w="0" w:type="auto"/>
            <w:shd w:val="clear" w:color="auto" w:fill="FFFFFF"/>
            <w:tcMar>
              <w:top w:w="40" w:type="dxa"/>
              <w:left w:w="0" w:type="dxa"/>
              <w:bottom w:w="40" w:type="dxa"/>
              <w:right w:w="20" w:type="dxa"/>
            </w:tcMar>
            <w:vAlign w:val="bottom"/>
          </w:tcPr>
          <w:p w14:paraId="012DA120" w14:textId="77777777" w:rsidR="008A1CC1" w:rsidRDefault="008A1CC1">
            <w:pPr>
              <w:jc w:val="right"/>
              <w:rPr>
                <w:rFonts w:ascii="宋体"/>
              </w:rPr>
            </w:pPr>
          </w:p>
        </w:tc>
      </w:tr>
      <w:tr w:rsidR="008A1CC1" w14:paraId="012DA131" w14:textId="77777777">
        <w:tc>
          <w:tcPr>
            <w:tcW w:w="0" w:type="auto"/>
            <w:gridSpan w:val="3"/>
            <w:shd w:val="clear" w:color="auto" w:fill="CCEEFF"/>
            <w:tcMar>
              <w:top w:w="40" w:type="dxa"/>
              <w:left w:w="20" w:type="dxa"/>
              <w:bottom w:w="40" w:type="dxa"/>
              <w:right w:w="20" w:type="dxa"/>
            </w:tcMar>
            <w:vAlign w:val="bottom"/>
          </w:tcPr>
          <w:p w14:paraId="012DA122" w14:textId="77777777" w:rsidR="008A1CC1" w:rsidRDefault="00EB3825">
            <w:pPr>
              <w:textAlignment w:val="bottom"/>
            </w:pPr>
            <w:r>
              <w:rPr>
                <w:rFonts w:ascii="Arial" w:eastAsia="宋体" w:hAnsi="Arial" w:cs="Arial"/>
                <w:color w:val="000000"/>
                <w:sz w:val="15"/>
                <w:szCs w:val="15"/>
              </w:rPr>
              <w:t>Total derivatives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123" w14:textId="77777777" w:rsidR="008A1CC1" w:rsidRDefault="00EB3825">
            <w:pPr>
              <w:jc w:val="right"/>
              <w:textAlignment w:val="bottom"/>
            </w:pPr>
            <w:r>
              <w:rPr>
                <w:rFonts w:ascii="Arial" w:eastAsia="宋体" w:hAnsi="Arial" w:cs="Arial"/>
                <w:color w:val="000000"/>
                <w:sz w:val="15"/>
                <w:szCs w:val="15"/>
              </w:rPr>
              <w:t>16,126 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12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2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126" w14:textId="77777777" w:rsidR="008A1CC1" w:rsidRDefault="00EB3825">
            <w:pPr>
              <w:jc w:val="right"/>
              <w:textAlignment w:val="bottom"/>
            </w:pPr>
            <w:r>
              <w:rPr>
                <w:rFonts w:ascii="Arial" w:eastAsia="宋体" w:hAnsi="Arial" w:cs="Arial"/>
                <w:color w:val="000000"/>
                <w:sz w:val="15"/>
                <w:szCs w:val="15"/>
              </w:rPr>
              <w:t>(10,395)</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12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2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129" w14:textId="77777777" w:rsidR="008A1CC1" w:rsidRDefault="00EB3825">
            <w:pPr>
              <w:jc w:val="right"/>
              <w:textAlignment w:val="bottom"/>
            </w:pPr>
            <w:r>
              <w:rPr>
                <w:rFonts w:ascii="Arial" w:eastAsia="宋体" w:hAnsi="Arial" w:cs="Arial"/>
                <w:color w:val="000000"/>
                <w:sz w:val="15"/>
                <w:szCs w:val="15"/>
              </w:rPr>
              <w:t>5,731 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12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2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12C" w14:textId="77777777" w:rsidR="008A1CC1" w:rsidRDefault="00EB3825">
            <w:pPr>
              <w:jc w:val="right"/>
              <w:textAlignment w:val="bottom"/>
            </w:pPr>
            <w:r>
              <w:rPr>
                <w:rFonts w:ascii="Arial" w:eastAsia="宋体" w:hAnsi="Arial" w:cs="Arial"/>
                <w:color w:val="000000"/>
                <w:sz w:val="15"/>
                <w:szCs w:val="15"/>
              </w:rPr>
              <w:t>(989)</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12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2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12F" w14:textId="77777777" w:rsidR="008A1CC1" w:rsidRDefault="00EB3825">
            <w:pPr>
              <w:jc w:val="right"/>
              <w:textAlignment w:val="bottom"/>
            </w:pPr>
            <w:r>
              <w:rPr>
                <w:rFonts w:ascii="Arial" w:eastAsia="宋体" w:hAnsi="Arial" w:cs="Arial"/>
                <w:color w:val="000000"/>
                <w:sz w:val="15"/>
                <w:szCs w:val="15"/>
              </w:rPr>
              <w:t>4,742 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130" w14:textId="77777777" w:rsidR="008A1CC1" w:rsidRDefault="008A1CC1">
            <w:pPr>
              <w:jc w:val="right"/>
              <w:rPr>
                <w:rFonts w:ascii="宋体"/>
              </w:rPr>
            </w:pPr>
          </w:p>
        </w:tc>
      </w:tr>
      <w:tr w:rsidR="008A1CC1" w14:paraId="012DA13C" w14:textId="77777777">
        <w:tc>
          <w:tcPr>
            <w:tcW w:w="0" w:type="auto"/>
            <w:gridSpan w:val="3"/>
            <w:shd w:val="clear" w:color="auto" w:fill="FFFFFF"/>
            <w:tcMar>
              <w:top w:w="40" w:type="dxa"/>
              <w:left w:w="20" w:type="dxa"/>
              <w:bottom w:w="40" w:type="dxa"/>
              <w:right w:w="20" w:type="dxa"/>
            </w:tcMar>
            <w:vAlign w:val="bottom"/>
          </w:tcPr>
          <w:p w14:paraId="012DA132" w14:textId="77777777" w:rsidR="008A1CC1" w:rsidRDefault="00EB3825">
            <w:pPr>
              <w:textAlignment w:val="bottom"/>
            </w:pPr>
            <w:r>
              <w:rPr>
                <w:rFonts w:ascii="Arial" w:eastAsia="宋体" w:hAnsi="Arial" w:cs="Arial"/>
                <w:b/>
                <w:bCs/>
                <w:color w:val="000000"/>
                <w:sz w:val="15"/>
                <w:szCs w:val="15"/>
              </w:rPr>
              <w:t>Other financial instruments:</w:t>
            </w:r>
          </w:p>
        </w:tc>
        <w:tc>
          <w:tcPr>
            <w:tcW w:w="0" w:type="auto"/>
            <w:gridSpan w:val="3"/>
            <w:shd w:val="clear" w:color="auto" w:fill="FFFFFF"/>
            <w:tcMar>
              <w:top w:w="0" w:type="dxa"/>
              <w:left w:w="20" w:type="dxa"/>
              <w:bottom w:w="0" w:type="dxa"/>
              <w:right w:w="20" w:type="dxa"/>
            </w:tcMar>
            <w:vAlign w:val="bottom"/>
          </w:tcPr>
          <w:p w14:paraId="012DA13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13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13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13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13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13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13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13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13B" w14:textId="77777777" w:rsidR="008A1CC1" w:rsidRDefault="008A1CC1">
            <w:pPr>
              <w:rPr>
                <w:rFonts w:ascii="宋体"/>
              </w:rPr>
            </w:pPr>
          </w:p>
        </w:tc>
      </w:tr>
      <w:tr w:rsidR="008A1CC1" w14:paraId="012DA14C" w14:textId="77777777">
        <w:tc>
          <w:tcPr>
            <w:tcW w:w="0" w:type="auto"/>
            <w:gridSpan w:val="3"/>
            <w:shd w:val="clear" w:color="auto" w:fill="CCEEFF"/>
            <w:tcMar>
              <w:top w:w="40" w:type="dxa"/>
              <w:left w:w="20" w:type="dxa"/>
              <w:bottom w:w="40" w:type="dxa"/>
              <w:right w:w="20" w:type="dxa"/>
            </w:tcMar>
            <w:vAlign w:val="bottom"/>
          </w:tcPr>
          <w:p w14:paraId="012DA13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5"/>
                <w:szCs w:val="15"/>
              </w:rPr>
              <w:t>Repurchase agreements and securities lending</w:t>
            </w:r>
            <w:r>
              <w:rPr>
                <w:rFonts w:ascii="Arial" w:eastAsia="宋体" w:hAnsi="Arial" w:cs="Arial"/>
                <w:color w:val="000000"/>
                <w:sz w:val="9"/>
                <w:szCs w:val="9"/>
              </w:rPr>
              <w:t>(7)(8)</w:t>
            </w:r>
          </w:p>
        </w:tc>
        <w:tc>
          <w:tcPr>
            <w:tcW w:w="0" w:type="auto"/>
            <w:gridSpan w:val="2"/>
            <w:shd w:val="clear" w:color="auto" w:fill="CCEEFF"/>
            <w:tcMar>
              <w:top w:w="40" w:type="dxa"/>
              <w:left w:w="20" w:type="dxa"/>
              <w:bottom w:w="40" w:type="dxa"/>
              <w:right w:w="0" w:type="dxa"/>
            </w:tcMar>
            <w:vAlign w:val="bottom"/>
          </w:tcPr>
          <w:p w14:paraId="012DA13E" w14:textId="77777777" w:rsidR="008A1CC1" w:rsidRDefault="00EB3825">
            <w:pPr>
              <w:jc w:val="right"/>
              <w:textAlignment w:val="bottom"/>
            </w:pPr>
            <w:r>
              <w:rPr>
                <w:rFonts w:ascii="Arial" w:eastAsia="宋体" w:hAnsi="Arial" w:cs="Arial"/>
                <w:color w:val="000000"/>
                <w:sz w:val="15"/>
                <w:szCs w:val="15"/>
              </w:rPr>
              <w:t>82,674 </w:t>
            </w:r>
          </w:p>
        </w:tc>
        <w:tc>
          <w:tcPr>
            <w:tcW w:w="0" w:type="auto"/>
            <w:shd w:val="clear" w:color="auto" w:fill="CCEEFF"/>
            <w:tcMar>
              <w:top w:w="40" w:type="dxa"/>
              <w:left w:w="0" w:type="dxa"/>
              <w:bottom w:w="40" w:type="dxa"/>
              <w:right w:w="20" w:type="dxa"/>
            </w:tcMar>
            <w:vAlign w:val="bottom"/>
          </w:tcPr>
          <w:p w14:paraId="012DA13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4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141" w14:textId="77777777" w:rsidR="008A1CC1" w:rsidRDefault="00EB3825">
            <w:pPr>
              <w:jc w:val="right"/>
              <w:textAlignment w:val="bottom"/>
            </w:pPr>
            <w:r>
              <w:rPr>
                <w:rFonts w:ascii="Arial" w:eastAsia="宋体" w:hAnsi="Arial" w:cs="Arial"/>
                <w:color w:val="000000"/>
                <w:sz w:val="15"/>
                <w:szCs w:val="15"/>
              </w:rPr>
              <w:t>(77,063)</w:t>
            </w:r>
          </w:p>
        </w:tc>
        <w:tc>
          <w:tcPr>
            <w:tcW w:w="0" w:type="auto"/>
            <w:shd w:val="clear" w:color="auto" w:fill="CCEEFF"/>
            <w:tcMar>
              <w:top w:w="40" w:type="dxa"/>
              <w:left w:w="0" w:type="dxa"/>
              <w:bottom w:w="40" w:type="dxa"/>
              <w:right w:w="20" w:type="dxa"/>
            </w:tcMar>
            <w:vAlign w:val="bottom"/>
          </w:tcPr>
          <w:p w14:paraId="012DA14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4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144" w14:textId="77777777" w:rsidR="008A1CC1" w:rsidRDefault="00EB3825">
            <w:pPr>
              <w:jc w:val="right"/>
              <w:textAlignment w:val="bottom"/>
            </w:pPr>
            <w:r>
              <w:rPr>
                <w:rFonts w:ascii="Arial" w:eastAsia="宋体" w:hAnsi="Arial" w:cs="Arial"/>
                <w:color w:val="000000"/>
                <w:sz w:val="15"/>
                <w:szCs w:val="15"/>
              </w:rPr>
              <w:t>5,611 </w:t>
            </w:r>
          </w:p>
        </w:tc>
        <w:tc>
          <w:tcPr>
            <w:tcW w:w="0" w:type="auto"/>
            <w:shd w:val="clear" w:color="auto" w:fill="CCEEFF"/>
            <w:tcMar>
              <w:top w:w="40" w:type="dxa"/>
              <w:left w:w="0" w:type="dxa"/>
              <w:bottom w:w="40" w:type="dxa"/>
              <w:right w:w="20" w:type="dxa"/>
            </w:tcMar>
            <w:vAlign w:val="bottom"/>
          </w:tcPr>
          <w:p w14:paraId="012DA14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4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147" w14:textId="77777777" w:rsidR="008A1CC1" w:rsidRDefault="00EB3825">
            <w:pPr>
              <w:jc w:val="right"/>
              <w:textAlignment w:val="bottom"/>
            </w:pPr>
            <w:r>
              <w:rPr>
                <w:rFonts w:ascii="Arial" w:eastAsia="宋体" w:hAnsi="Arial" w:cs="Arial"/>
                <w:color w:val="000000"/>
                <w:sz w:val="15"/>
                <w:szCs w:val="15"/>
              </w:rPr>
              <w:t>(4,066)</w:t>
            </w:r>
          </w:p>
        </w:tc>
        <w:tc>
          <w:tcPr>
            <w:tcW w:w="0" w:type="auto"/>
            <w:shd w:val="clear" w:color="auto" w:fill="CCEEFF"/>
            <w:tcMar>
              <w:top w:w="40" w:type="dxa"/>
              <w:left w:w="0" w:type="dxa"/>
              <w:bottom w:w="40" w:type="dxa"/>
              <w:right w:w="20" w:type="dxa"/>
            </w:tcMar>
            <w:vAlign w:val="bottom"/>
          </w:tcPr>
          <w:p w14:paraId="012DA14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14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14A" w14:textId="77777777" w:rsidR="008A1CC1" w:rsidRDefault="00EB3825">
            <w:pPr>
              <w:jc w:val="right"/>
              <w:textAlignment w:val="bottom"/>
            </w:pPr>
            <w:r>
              <w:rPr>
                <w:rFonts w:ascii="Arial" w:eastAsia="宋体" w:hAnsi="Arial" w:cs="Arial"/>
                <w:color w:val="000000"/>
                <w:sz w:val="15"/>
                <w:szCs w:val="15"/>
              </w:rPr>
              <w:t>1,545 </w:t>
            </w:r>
          </w:p>
        </w:tc>
        <w:tc>
          <w:tcPr>
            <w:tcW w:w="0" w:type="auto"/>
            <w:shd w:val="clear" w:color="auto" w:fill="CCEEFF"/>
            <w:tcMar>
              <w:top w:w="40" w:type="dxa"/>
              <w:left w:w="0" w:type="dxa"/>
              <w:bottom w:w="40" w:type="dxa"/>
              <w:right w:w="20" w:type="dxa"/>
            </w:tcMar>
            <w:vAlign w:val="bottom"/>
          </w:tcPr>
          <w:p w14:paraId="012DA14B" w14:textId="77777777" w:rsidR="008A1CC1" w:rsidRDefault="008A1CC1">
            <w:pPr>
              <w:jc w:val="right"/>
              <w:rPr>
                <w:rFonts w:ascii="宋体"/>
              </w:rPr>
            </w:pPr>
          </w:p>
        </w:tc>
      </w:tr>
      <w:tr w:rsidR="008A1CC1" w14:paraId="012DA161" w14:textId="77777777">
        <w:tc>
          <w:tcPr>
            <w:tcW w:w="0" w:type="auto"/>
            <w:gridSpan w:val="3"/>
            <w:shd w:val="clear" w:color="auto" w:fill="FFFFFF"/>
            <w:tcMar>
              <w:top w:w="40" w:type="dxa"/>
              <w:left w:w="20" w:type="dxa"/>
              <w:bottom w:w="40" w:type="dxa"/>
              <w:right w:w="20" w:type="dxa"/>
            </w:tcMar>
            <w:vAlign w:val="bottom"/>
          </w:tcPr>
          <w:p w14:paraId="012DA14D" w14:textId="77777777" w:rsidR="008A1CC1" w:rsidRDefault="00EB3825">
            <w:pPr>
              <w:textAlignment w:val="bottom"/>
            </w:pPr>
            <w:r>
              <w:rPr>
                <w:rFonts w:ascii="Arial" w:eastAsia="宋体" w:hAnsi="Arial" w:cs="Arial"/>
                <w:color w:val="000000"/>
                <w:sz w:val="15"/>
                <w:szCs w:val="15"/>
              </w:rPr>
              <w:t>Total derivatives and other financial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14E"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14F" w14:textId="77777777" w:rsidR="008A1CC1" w:rsidRDefault="00EB3825">
            <w:pPr>
              <w:jc w:val="right"/>
              <w:textAlignment w:val="bottom"/>
            </w:pPr>
            <w:r>
              <w:rPr>
                <w:rFonts w:ascii="Arial" w:eastAsia="宋体" w:hAnsi="Arial" w:cs="Arial"/>
                <w:color w:val="000000"/>
                <w:sz w:val="15"/>
                <w:szCs w:val="15"/>
              </w:rPr>
              <w:t>98,800 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15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151"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152"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153" w14:textId="77777777" w:rsidR="008A1CC1" w:rsidRDefault="00EB3825">
            <w:pPr>
              <w:jc w:val="right"/>
              <w:textAlignment w:val="bottom"/>
            </w:pPr>
            <w:r>
              <w:rPr>
                <w:rFonts w:ascii="Arial" w:eastAsia="宋体" w:hAnsi="Arial" w:cs="Arial"/>
                <w:color w:val="000000"/>
                <w:sz w:val="15"/>
                <w:szCs w:val="15"/>
              </w:rPr>
              <w:t>(87,458)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15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155"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156"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157" w14:textId="77777777" w:rsidR="008A1CC1" w:rsidRDefault="00EB3825">
            <w:pPr>
              <w:jc w:val="right"/>
              <w:textAlignment w:val="bottom"/>
            </w:pPr>
            <w:r>
              <w:rPr>
                <w:rFonts w:ascii="Arial" w:eastAsia="宋体" w:hAnsi="Arial" w:cs="Arial"/>
                <w:color w:val="000000"/>
                <w:sz w:val="15"/>
                <w:szCs w:val="15"/>
              </w:rPr>
              <w:t>11,342 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15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159"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15A"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15B" w14:textId="77777777" w:rsidR="008A1CC1" w:rsidRDefault="00EB3825">
            <w:pPr>
              <w:jc w:val="right"/>
              <w:textAlignment w:val="bottom"/>
            </w:pPr>
            <w:r>
              <w:rPr>
                <w:rFonts w:ascii="Arial" w:eastAsia="宋体" w:hAnsi="Arial" w:cs="Arial"/>
                <w:color w:val="000000"/>
                <w:sz w:val="15"/>
                <w:szCs w:val="15"/>
              </w:rPr>
              <w:t>(5,055)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15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15D"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15E"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15F" w14:textId="77777777" w:rsidR="008A1CC1" w:rsidRDefault="00EB3825">
            <w:pPr>
              <w:jc w:val="right"/>
              <w:textAlignment w:val="bottom"/>
            </w:pPr>
            <w:r>
              <w:rPr>
                <w:rFonts w:ascii="Arial" w:eastAsia="宋体" w:hAnsi="Arial" w:cs="Arial"/>
                <w:color w:val="000000"/>
                <w:sz w:val="15"/>
                <w:szCs w:val="15"/>
              </w:rPr>
              <w:t>6,287 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160" w14:textId="77777777" w:rsidR="008A1CC1" w:rsidRDefault="008A1CC1">
            <w:pPr>
              <w:jc w:val="right"/>
              <w:rPr>
                <w:rFonts w:ascii="宋体"/>
              </w:rPr>
            </w:pPr>
          </w:p>
        </w:tc>
      </w:tr>
    </w:tbl>
    <w:p w14:paraId="012DA162"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8A1CC1" w14:paraId="012DA172" w14:textId="77777777">
        <w:tc>
          <w:tcPr>
            <w:tcW w:w="50" w:type="pct"/>
            <w:shd w:val="clear" w:color="auto" w:fill="auto"/>
            <w:vAlign w:val="bottom"/>
          </w:tcPr>
          <w:p w14:paraId="012DA163" w14:textId="77777777" w:rsidR="008A1CC1" w:rsidRDefault="008A1CC1">
            <w:pPr>
              <w:rPr>
                <w:rFonts w:ascii="宋体"/>
              </w:rPr>
            </w:pPr>
          </w:p>
        </w:tc>
        <w:tc>
          <w:tcPr>
            <w:tcW w:w="1348" w:type="pct"/>
            <w:shd w:val="clear" w:color="auto" w:fill="auto"/>
            <w:vAlign w:val="bottom"/>
          </w:tcPr>
          <w:p w14:paraId="012DA164" w14:textId="77777777" w:rsidR="008A1CC1" w:rsidRDefault="008A1CC1">
            <w:pPr>
              <w:rPr>
                <w:rFonts w:ascii="宋体"/>
              </w:rPr>
            </w:pPr>
          </w:p>
        </w:tc>
        <w:tc>
          <w:tcPr>
            <w:tcW w:w="5" w:type="pct"/>
            <w:shd w:val="clear" w:color="auto" w:fill="auto"/>
            <w:vAlign w:val="bottom"/>
          </w:tcPr>
          <w:p w14:paraId="012DA165" w14:textId="77777777" w:rsidR="008A1CC1" w:rsidRDefault="008A1CC1">
            <w:pPr>
              <w:rPr>
                <w:rFonts w:ascii="宋体"/>
              </w:rPr>
            </w:pPr>
          </w:p>
        </w:tc>
        <w:tc>
          <w:tcPr>
            <w:tcW w:w="50" w:type="pct"/>
            <w:shd w:val="clear" w:color="auto" w:fill="auto"/>
            <w:vAlign w:val="bottom"/>
          </w:tcPr>
          <w:p w14:paraId="012DA166" w14:textId="77777777" w:rsidR="008A1CC1" w:rsidRDefault="008A1CC1">
            <w:pPr>
              <w:rPr>
                <w:rFonts w:ascii="宋体"/>
              </w:rPr>
            </w:pPr>
          </w:p>
        </w:tc>
        <w:tc>
          <w:tcPr>
            <w:tcW w:w="1048" w:type="pct"/>
            <w:shd w:val="clear" w:color="auto" w:fill="auto"/>
            <w:vAlign w:val="bottom"/>
          </w:tcPr>
          <w:p w14:paraId="012DA167" w14:textId="77777777" w:rsidR="008A1CC1" w:rsidRDefault="008A1CC1">
            <w:pPr>
              <w:rPr>
                <w:rFonts w:ascii="宋体"/>
              </w:rPr>
            </w:pPr>
          </w:p>
        </w:tc>
        <w:tc>
          <w:tcPr>
            <w:tcW w:w="5" w:type="pct"/>
            <w:shd w:val="clear" w:color="auto" w:fill="auto"/>
            <w:vAlign w:val="bottom"/>
          </w:tcPr>
          <w:p w14:paraId="012DA168" w14:textId="77777777" w:rsidR="008A1CC1" w:rsidRDefault="008A1CC1">
            <w:pPr>
              <w:rPr>
                <w:rFonts w:ascii="宋体"/>
              </w:rPr>
            </w:pPr>
          </w:p>
        </w:tc>
        <w:tc>
          <w:tcPr>
            <w:tcW w:w="50" w:type="pct"/>
            <w:shd w:val="clear" w:color="auto" w:fill="auto"/>
            <w:vAlign w:val="bottom"/>
          </w:tcPr>
          <w:p w14:paraId="012DA169" w14:textId="77777777" w:rsidR="008A1CC1" w:rsidRDefault="008A1CC1">
            <w:pPr>
              <w:rPr>
                <w:rFonts w:ascii="宋体"/>
              </w:rPr>
            </w:pPr>
          </w:p>
        </w:tc>
        <w:tc>
          <w:tcPr>
            <w:tcW w:w="917" w:type="pct"/>
            <w:shd w:val="clear" w:color="auto" w:fill="auto"/>
            <w:vAlign w:val="bottom"/>
          </w:tcPr>
          <w:p w14:paraId="012DA16A" w14:textId="77777777" w:rsidR="008A1CC1" w:rsidRDefault="008A1CC1">
            <w:pPr>
              <w:rPr>
                <w:rFonts w:ascii="宋体"/>
              </w:rPr>
            </w:pPr>
          </w:p>
        </w:tc>
        <w:tc>
          <w:tcPr>
            <w:tcW w:w="5" w:type="pct"/>
            <w:shd w:val="clear" w:color="auto" w:fill="auto"/>
            <w:vAlign w:val="bottom"/>
          </w:tcPr>
          <w:p w14:paraId="012DA16B" w14:textId="77777777" w:rsidR="008A1CC1" w:rsidRDefault="008A1CC1">
            <w:pPr>
              <w:rPr>
                <w:rFonts w:ascii="宋体"/>
              </w:rPr>
            </w:pPr>
          </w:p>
        </w:tc>
        <w:tc>
          <w:tcPr>
            <w:tcW w:w="50" w:type="pct"/>
            <w:shd w:val="clear" w:color="auto" w:fill="auto"/>
            <w:vAlign w:val="bottom"/>
          </w:tcPr>
          <w:p w14:paraId="012DA16C" w14:textId="77777777" w:rsidR="008A1CC1" w:rsidRDefault="008A1CC1">
            <w:pPr>
              <w:rPr>
                <w:rFonts w:ascii="宋体"/>
              </w:rPr>
            </w:pPr>
          </w:p>
        </w:tc>
        <w:tc>
          <w:tcPr>
            <w:tcW w:w="917" w:type="pct"/>
            <w:shd w:val="clear" w:color="auto" w:fill="auto"/>
            <w:vAlign w:val="bottom"/>
          </w:tcPr>
          <w:p w14:paraId="012DA16D" w14:textId="77777777" w:rsidR="008A1CC1" w:rsidRDefault="008A1CC1">
            <w:pPr>
              <w:rPr>
                <w:rFonts w:ascii="宋体"/>
              </w:rPr>
            </w:pPr>
          </w:p>
        </w:tc>
        <w:tc>
          <w:tcPr>
            <w:tcW w:w="5" w:type="pct"/>
            <w:shd w:val="clear" w:color="auto" w:fill="auto"/>
            <w:vAlign w:val="bottom"/>
          </w:tcPr>
          <w:p w14:paraId="012DA16E" w14:textId="77777777" w:rsidR="008A1CC1" w:rsidRDefault="008A1CC1">
            <w:pPr>
              <w:rPr>
                <w:rFonts w:ascii="宋体"/>
              </w:rPr>
            </w:pPr>
          </w:p>
        </w:tc>
        <w:tc>
          <w:tcPr>
            <w:tcW w:w="50" w:type="pct"/>
            <w:shd w:val="clear" w:color="auto" w:fill="auto"/>
            <w:vAlign w:val="bottom"/>
          </w:tcPr>
          <w:p w14:paraId="012DA16F" w14:textId="77777777" w:rsidR="008A1CC1" w:rsidRDefault="008A1CC1">
            <w:pPr>
              <w:rPr>
                <w:rFonts w:ascii="宋体"/>
              </w:rPr>
            </w:pPr>
          </w:p>
        </w:tc>
        <w:tc>
          <w:tcPr>
            <w:tcW w:w="493" w:type="pct"/>
            <w:shd w:val="clear" w:color="auto" w:fill="auto"/>
            <w:vAlign w:val="bottom"/>
          </w:tcPr>
          <w:p w14:paraId="012DA170" w14:textId="77777777" w:rsidR="008A1CC1" w:rsidRDefault="008A1CC1">
            <w:pPr>
              <w:rPr>
                <w:rFonts w:ascii="宋体"/>
              </w:rPr>
            </w:pPr>
          </w:p>
        </w:tc>
        <w:tc>
          <w:tcPr>
            <w:tcW w:w="5" w:type="pct"/>
            <w:shd w:val="clear" w:color="auto" w:fill="auto"/>
            <w:vAlign w:val="bottom"/>
          </w:tcPr>
          <w:p w14:paraId="012DA171" w14:textId="77777777" w:rsidR="008A1CC1" w:rsidRDefault="008A1CC1">
            <w:pPr>
              <w:rPr>
                <w:rFonts w:ascii="宋体"/>
              </w:rPr>
            </w:pPr>
          </w:p>
        </w:tc>
      </w:tr>
      <w:tr w:rsidR="008A1CC1" w14:paraId="012DA178"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A17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17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17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17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177" w14:textId="77777777" w:rsidR="008A1CC1" w:rsidRDefault="008A1CC1">
            <w:pPr>
              <w:rPr>
                <w:rFonts w:ascii="宋体"/>
              </w:rPr>
            </w:pPr>
          </w:p>
        </w:tc>
      </w:tr>
    </w:tbl>
    <w:p w14:paraId="012DA179" w14:textId="77777777" w:rsidR="008A1CC1" w:rsidRDefault="00EB3825">
      <w:pPr>
        <w:spacing w:before="60"/>
        <w:jc w:val="both"/>
      </w:pPr>
      <w:r>
        <w:rPr>
          <w:rFonts w:ascii="Arial" w:eastAsia="宋体" w:hAnsi="Arial" w:cs="Arial"/>
          <w:color w:val="000000"/>
          <w:sz w:val="9"/>
          <w:szCs w:val="9"/>
        </w:rPr>
        <w:t xml:space="preserve">(1) </w:t>
      </w:r>
      <w:r>
        <w:rPr>
          <w:rFonts w:ascii="Arial" w:eastAsia="宋体" w:hAnsi="Arial" w:cs="Arial"/>
          <w:color w:val="000000"/>
          <w:sz w:val="14"/>
          <w:szCs w:val="14"/>
        </w:rPr>
        <w:t>Amounts include all transactions regardless of whether or not they are subject to an enforceable netting arrangement.</w:t>
      </w:r>
    </w:p>
    <w:p w14:paraId="012DA17A" w14:textId="77777777" w:rsidR="008A1CC1" w:rsidRDefault="00EB3825">
      <w:pPr>
        <w:spacing w:before="60"/>
        <w:jc w:val="both"/>
      </w:pPr>
      <w:r>
        <w:rPr>
          <w:rFonts w:ascii="Arial" w:eastAsia="宋体" w:hAnsi="Arial" w:cs="Arial"/>
          <w:color w:val="000000"/>
          <w:sz w:val="9"/>
          <w:szCs w:val="9"/>
        </w:rPr>
        <w:t xml:space="preserve">(2) </w:t>
      </w:r>
      <w:r>
        <w:rPr>
          <w:rFonts w:ascii="Arial" w:eastAsia="宋体" w:hAnsi="Arial" w:cs="Arial"/>
          <w:color w:val="000000"/>
          <w:sz w:val="14"/>
          <w:szCs w:val="14"/>
        </w:rPr>
        <w:t>Refer to Note 1 and Note 2 for additional information about the measurement basis of derivative instruments.</w:t>
      </w:r>
    </w:p>
    <w:p w14:paraId="012DA17B" w14:textId="77777777" w:rsidR="008A1CC1" w:rsidRDefault="00EB3825">
      <w:pPr>
        <w:spacing w:before="60"/>
        <w:jc w:val="both"/>
      </w:pPr>
      <w:r>
        <w:rPr>
          <w:rFonts w:ascii="Arial" w:eastAsia="宋体" w:hAnsi="Arial" w:cs="Arial"/>
          <w:color w:val="000000"/>
          <w:sz w:val="9"/>
          <w:szCs w:val="9"/>
        </w:rPr>
        <w:t xml:space="preserve">(3) </w:t>
      </w:r>
      <w:r>
        <w:rPr>
          <w:rFonts w:ascii="Arial" w:eastAsia="宋体" w:hAnsi="Arial" w:cs="Arial"/>
          <w:color w:val="000000"/>
          <w:sz w:val="14"/>
          <w:szCs w:val="14"/>
        </w:rPr>
        <w:t>Amounts subje</w:t>
      </w:r>
      <w:r>
        <w:rPr>
          <w:rFonts w:ascii="Arial" w:eastAsia="宋体" w:hAnsi="Arial" w:cs="Arial"/>
          <w:color w:val="000000"/>
          <w:sz w:val="14"/>
          <w:szCs w:val="14"/>
        </w:rPr>
        <w:t>ct to netting arrangements which have been determined to be legally enforceable and eligible for netting in the consolidated statement of condition.</w:t>
      </w:r>
    </w:p>
    <w:p w14:paraId="012DA17C" w14:textId="77777777" w:rsidR="008A1CC1" w:rsidRDefault="00EB3825">
      <w:pPr>
        <w:spacing w:before="60"/>
        <w:jc w:val="both"/>
      </w:pPr>
      <w:r>
        <w:rPr>
          <w:rFonts w:ascii="Arial" w:eastAsia="宋体" w:hAnsi="Arial" w:cs="Arial"/>
          <w:color w:val="000000"/>
          <w:sz w:val="9"/>
          <w:szCs w:val="9"/>
        </w:rPr>
        <w:t xml:space="preserve">(4) </w:t>
      </w:r>
      <w:r>
        <w:rPr>
          <w:rFonts w:ascii="Arial" w:eastAsia="宋体" w:hAnsi="Arial" w:cs="Arial"/>
          <w:color w:val="000000"/>
          <w:sz w:val="14"/>
          <w:szCs w:val="14"/>
        </w:rPr>
        <w:t>Includes securities provided in connection with our securities lending transactions.</w:t>
      </w:r>
    </w:p>
    <w:p w14:paraId="012DA17D" w14:textId="77777777" w:rsidR="008A1CC1" w:rsidRDefault="00EB3825">
      <w:pPr>
        <w:spacing w:before="60"/>
        <w:jc w:val="both"/>
      </w:pPr>
      <w:r>
        <w:rPr>
          <w:rFonts w:ascii="Arial" w:eastAsia="宋体" w:hAnsi="Arial" w:cs="Arial"/>
          <w:color w:val="000000"/>
          <w:sz w:val="9"/>
          <w:szCs w:val="9"/>
        </w:rPr>
        <w:t xml:space="preserve">(5) </w:t>
      </w:r>
      <w:r>
        <w:rPr>
          <w:rFonts w:ascii="Arial" w:eastAsia="宋体" w:hAnsi="Arial" w:cs="Arial"/>
          <w:color w:val="000000"/>
          <w:sz w:val="14"/>
          <w:szCs w:val="14"/>
        </w:rPr>
        <w:t>Includes amoun</w:t>
      </w:r>
      <w:r>
        <w:rPr>
          <w:rFonts w:ascii="Arial" w:eastAsia="宋体" w:hAnsi="Arial" w:cs="Arial"/>
          <w:color w:val="000000"/>
          <w:sz w:val="14"/>
          <w:szCs w:val="14"/>
        </w:rPr>
        <w:t>ts secured by collateral not determined to be subject to enforceable netting arrangements.</w:t>
      </w:r>
    </w:p>
    <w:p w14:paraId="012DA17E" w14:textId="77777777" w:rsidR="008A1CC1" w:rsidRDefault="00EB3825">
      <w:pPr>
        <w:spacing w:before="60"/>
        <w:jc w:val="both"/>
      </w:pPr>
      <w:r>
        <w:rPr>
          <w:rFonts w:ascii="Arial" w:eastAsia="宋体" w:hAnsi="Arial" w:cs="Arial"/>
          <w:color w:val="000000"/>
          <w:sz w:val="9"/>
          <w:szCs w:val="9"/>
        </w:rPr>
        <w:t xml:space="preserve">(6) </w:t>
      </w:r>
      <w:r>
        <w:rPr>
          <w:rFonts w:ascii="Arial" w:eastAsia="宋体" w:hAnsi="Arial" w:cs="Arial"/>
          <w:color w:val="000000"/>
          <w:sz w:val="14"/>
          <w:szCs w:val="14"/>
        </w:rPr>
        <w:t>Variation margin payments presented as settlements rather than collateral.</w:t>
      </w:r>
    </w:p>
    <w:p w14:paraId="012DA17F" w14:textId="77777777" w:rsidR="008A1CC1" w:rsidRDefault="00EB3825">
      <w:pPr>
        <w:spacing w:before="60"/>
        <w:jc w:val="both"/>
      </w:pPr>
      <w:r>
        <w:rPr>
          <w:rFonts w:ascii="Arial" w:eastAsia="宋体" w:hAnsi="Arial" w:cs="Arial"/>
          <w:color w:val="000000"/>
          <w:sz w:val="9"/>
          <w:szCs w:val="9"/>
        </w:rPr>
        <w:t xml:space="preserve">(7) </w:t>
      </w:r>
      <w:r>
        <w:rPr>
          <w:rFonts w:ascii="Arial" w:eastAsia="宋体" w:hAnsi="Arial" w:cs="Arial"/>
          <w:color w:val="000000"/>
          <w:sz w:val="14"/>
          <w:szCs w:val="14"/>
        </w:rPr>
        <w:t>Included in the $9.65 billion as of March 31, 2022 were $4.28 billion of repurchas</w:t>
      </w:r>
      <w:r>
        <w:rPr>
          <w:rFonts w:ascii="Arial" w:eastAsia="宋体" w:hAnsi="Arial" w:cs="Arial"/>
          <w:color w:val="000000"/>
          <w:sz w:val="14"/>
          <w:szCs w:val="14"/>
        </w:rPr>
        <w:t>e agreements and $5.38 billion of collateral received related to securities lending transactions. Included in the $5.61 billion as of December 31, 2021 were $1.57 billion of repurchase agreements and $4.04 billion of collateral received related to securiti</w:t>
      </w:r>
      <w:r>
        <w:rPr>
          <w:rFonts w:ascii="Arial" w:eastAsia="宋体" w:hAnsi="Arial" w:cs="Arial"/>
          <w:color w:val="000000"/>
          <w:sz w:val="14"/>
          <w:szCs w:val="14"/>
        </w:rPr>
        <w:t>es lending transactions. Repurchase agreements and collateral received related to securities lending were recorded in securities sold under repurchase agreements and accrued expenses and other liabilities, respectively, in our consolidated statement of con</w:t>
      </w:r>
      <w:r>
        <w:rPr>
          <w:rFonts w:ascii="Arial" w:eastAsia="宋体" w:hAnsi="Arial" w:cs="Arial"/>
          <w:color w:val="000000"/>
          <w:sz w:val="14"/>
          <w:szCs w:val="14"/>
        </w:rPr>
        <w:t>dition. Refer to Note 9 for additional information with respect to principal securities finance transactions.</w:t>
      </w:r>
    </w:p>
    <w:p w14:paraId="012DA180" w14:textId="77777777" w:rsidR="008A1CC1" w:rsidRDefault="00EB3825">
      <w:pPr>
        <w:spacing w:before="60"/>
        <w:jc w:val="both"/>
      </w:pPr>
      <w:r>
        <w:rPr>
          <w:rFonts w:ascii="Arial" w:eastAsia="宋体" w:hAnsi="Arial" w:cs="Arial"/>
          <w:color w:val="000000"/>
          <w:sz w:val="9"/>
          <w:szCs w:val="9"/>
        </w:rPr>
        <w:t>(8)</w:t>
      </w:r>
      <w:r>
        <w:rPr>
          <w:rFonts w:ascii="Arial" w:eastAsia="宋体" w:hAnsi="Arial" w:cs="Arial"/>
          <w:color w:val="000000"/>
          <w:sz w:val="14"/>
          <w:szCs w:val="14"/>
        </w:rPr>
        <w:t xml:space="preserve"> Offsetting of repurchase agreements primarily relates to our involvement in FICC, where we settle transactions on a net basis for payment and </w:t>
      </w:r>
      <w:r>
        <w:rPr>
          <w:rFonts w:ascii="Arial" w:eastAsia="宋体" w:hAnsi="Arial" w:cs="Arial"/>
          <w:color w:val="000000"/>
          <w:sz w:val="14"/>
          <w:szCs w:val="14"/>
        </w:rPr>
        <w:t>delivery through the Fedwire system.</w:t>
      </w:r>
    </w:p>
    <w:p w14:paraId="012DA181" w14:textId="77777777" w:rsidR="008A1CC1" w:rsidRDefault="00EB3825">
      <w:pPr>
        <w:spacing w:before="60"/>
        <w:jc w:val="both"/>
      </w:pPr>
      <w:r>
        <w:rPr>
          <w:rFonts w:ascii="Arial" w:eastAsia="宋体" w:hAnsi="Arial" w:cs="Arial"/>
          <w:color w:val="000000"/>
          <w:sz w:val="9"/>
          <w:szCs w:val="9"/>
        </w:rPr>
        <w:t xml:space="preserve">NA </w:t>
      </w:r>
      <w:r>
        <w:rPr>
          <w:rFonts w:ascii="Arial" w:eastAsia="宋体" w:hAnsi="Arial" w:cs="Arial"/>
          <w:color w:val="000000"/>
          <w:sz w:val="14"/>
          <w:szCs w:val="14"/>
        </w:rPr>
        <w:t>Not applicable</w:t>
      </w:r>
    </w:p>
    <w:p w14:paraId="012DA182" w14:textId="77777777" w:rsidR="008A1CC1" w:rsidRDefault="00EB3825">
      <w:pPr>
        <w:spacing w:before="60"/>
        <w:ind w:firstLine="450"/>
        <w:jc w:val="both"/>
      </w:pPr>
      <w:r>
        <w:rPr>
          <w:rFonts w:ascii="Arial" w:eastAsia="宋体" w:hAnsi="Arial" w:cs="Arial"/>
          <w:color w:val="000000"/>
          <w:sz w:val="20"/>
          <w:szCs w:val="20"/>
        </w:rPr>
        <w:t>The securities transferred under resale and repurchase agreements typically are U.S. Treasury, agency and agency MBS. In our principal securities borrowing and lending arrangements, the securities tran</w:t>
      </w:r>
      <w:r>
        <w:rPr>
          <w:rFonts w:ascii="Arial" w:eastAsia="宋体" w:hAnsi="Arial" w:cs="Arial"/>
          <w:color w:val="000000"/>
          <w:sz w:val="20"/>
          <w:szCs w:val="20"/>
        </w:rPr>
        <w:t>sferred are predominantly equity securities and some corporate debt securities. The fair value of the securities transferred may increase in value to an amount greater than the amount received under our repurchase and securities lending arrangements, which</w:t>
      </w:r>
      <w:r>
        <w:rPr>
          <w:rFonts w:ascii="Arial" w:eastAsia="宋体" w:hAnsi="Arial" w:cs="Arial"/>
          <w:color w:val="000000"/>
          <w:sz w:val="20"/>
          <w:szCs w:val="20"/>
        </w:rPr>
        <w:t xml:space="preserve"> exposes us to counterparty risk. We require the review of the price of the underlying securities in relation to the carrying value of the repurchase agreements and securities lending arrangements on a daily basis and when appropriate, adjust the cash or s</w:t>
      </w:r>
      <w:r>
        <w:rPr>
          <w:rFonts w:ascii="Arial" w:eastAsia="宋体" w:hAnsi="Arial" w:cs="Arial"/>
          <w:color w:val="000000"/>
          <w:sz w:val="20"/>
          <w:szCs w:val="20"/>
        </w:rPr>
        <w:t xml:space="preserve">ecurity to be obtained or returned to counterparties that is reflective of the required collateral levels. </w:t>
      </w:r>
    </w:p>
    <w:p w14:paraId="012DA183" w14:textId="77777777" w:rsidR="008A1CC1" w:rsidRDefault="00EB3825">
      <w:pPr>
        <w:ind w:firstLine="450"/>
        <w:jc w:val="right"/>
      </w:pPr>
      <w:r>
        <w:rPr>
          <w:rFonts w:ascii="Arial" w:eastAsia="宋体" w:hAnsi="Arial" w:cs="Arial"/>
          <w:color w:val="000000"/>
          <w:sz w:val="18"/>
          <w:szCs w:val="18"/>
        </w:rPr>
        <w:t>State Street Corporation | 74</w:t>
      </w:r>
    </w:p>
    <w:p w14:paraId="012DA184" w14:textId="77777777" w:rsidR="008A1CC1" w:rsidRDefault="008A1CC1">
      <w:pPr>
        <w:ind w:firstLine="450"/>
        <w:jc w:val="center"/>
      </w:pPr>
    </w:p>
    <w:p w14:paraId="012DA185" w14:textId="77777777" w:rsidR="008A1CC1" w:rsidRDefault="00EB3825">
      <w:r>
        <w:pict w14:anchorId="012DCCFB">
          <v:rect id="_x0000_i1098" style="width:415.3pt;height:1.5pt" o:hralign="center" o:hrstd="t" o:hr="t" fillcolor="#a0a0a0" stroked="f"/>
        </w:pict>
      </w:r>
    </w:p>
    <w:p w14:paraId="012DA186" w14:textId="77777777" w:rsidR="008A1CC1" w:rsidRDefault="00EB3825">
      <w:pPr>
        <w:ind w:firstLine="450"/>
        <w:jc w:val="center"/>
      </w:pPr>
      <w:r>
        <w:rPr>
          <w:rFonts w:ascii="Arial" w:eastAsia="宋体" w:hAnsi="Arial" w:cs="Arial"/>
          <w:b/>
          <w:bCs/>
          <w:color w:val="000000"/>
          <w:sz w:val="20"/>
          <w:szCs w:val="20"/>
        </w:rPr>
        <w:t>STATE STREET CORPORATION</w:t>
      </w:r>
    </w:p>
    <w:p w14:paraId="012DA187"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A188" w14:textId="77777777" w:rsidR="008A1CC1" w:rsidRDefault="00EB3825">
      <w:pPr>
        <w:ind w:firstLine="450"/>
        <w:jc w:val="center"/>
      </w:pPr>
      <w:r>
        <w:rPr>
          <w:rFonts w:ascii="Arial" w:eastAsia="宋体" w:hAnsi="Arial" w:cs="Arial"/>
          <w:b/>
          <w:bCs/>
          <w:color w:val="000000"/>
          <w:sz w:val="20"/>
          <w:szCs w:val="20"/>
        </w:rPr>
        <w:t>(UNAUDITED)</w:t>
      </w:r>
    </w:p>
    <w:p w14:paraId="012DA189" w14:textId="77777777" w:rsidR="008A1CC1" w:rsidRDefault="00EB3825">
      <w:pPr>
        <w:spacing w:before="60"/>
        <w:ind w:firstLine="450"/>
        <w:jc w:val="both"/>
      </w:pPr>
      <w:r>
        <w:rPr>
          <w:rFonts w:ascii="Arial" w:eastAsia="宋体" w:hAnsi="Arial" w:cs="Arial"/>
          <w:color w:val="000000"/>
          <w:sz w:val="20"/>
          <w:szCs w:val="20"/>
        </w:rPr>
        <w:t xml:space="preserve">The following table </w:t>
      </w:r>
      <w:r>
        <w:rPr>
          <w:rFonts w:ascii="Arial" w:eastAsia="宋体" w:hAnsi="Arial" w:cs="Arial"/>
          <w:color w:val="000000"/>
          <w:sz w:val="20"/>
          <w:szCs w:val="20"/>
        </w:rPr>
        <w:t>summarizes our repurchase agreements and securities lending transactions by category of collateral pledged and remaining maturity of these agreements, as of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1366"/>
        <w:gridCol w:w="37"/>
        <w:gridCol w:w="99"/>
        <w:gridCol w:w="721"/>
        <w:gridCol w:w="36"/>
        <w:gridCol w:w="36"/>
        <w:gridCol w:w="36"/>
        <w:gridCol w:w="36"/>
        <w:gridCol w:w="99"/>
        <w:gridCol w:w="312"/>
        <w:gridCol w:w="36"/>
        <w:gridCol w:w="36"/>
        <w:gridCol w:w="36"/>
        <w:gridCol w:w="36"/>
        <w:gridCol w:w="99"/>
        <w:gridCol w:w="332"/>
        <w:gridCol w:w="36"/>
        <w:gridCol w:w="36"/>
        <w:gridCol w:w="36"/>
        <w:gridCol w:w="36"/>
        <w:gridCol w:w="99"/>
        <w:gridCol w:w="453"/>
        <w:gridCol w:w="36"/>
        <w:gridCol w:w="36"/>
        <w:gridCol w:w="36"/>
        <w:gridCol w:w="36"/>
        <w:gridCol w:w="98"/>
        <w:gridCol w:w="468"/>
        <w:gridCol w:w="36"/>
        <w:gridCol w:w="36"/>
        <w:gridCol w:w="36"/>
        <w:gridCol w:w="36"/>
        <w:gridCol w:w="99"/>
        <w:gridCol w:w="721"/>
        <w:gridCol w:w="36"/>
        <w:gridCol w:w="36"/>
        <w:gridCol w:w="36"/>
        <w:gridCol w:w="36"/>
        <w:gridCol w:w="99"/>
        <w:gridCol w:w="312"/>
        <w:gridCol w:w="36"/>
        <w:gridCol w:w="36"/>
        <w:gridCol w:w="36"/>
        <w:gridCol w:w="36"/>
        <w:gridCol w:w="99"/>
        <w:gridCol w:w="332"/>
        <w:gridCol w:w="36"/>
        <w:gridCol w:w="36"/>
        <w:gridCol w:w="36"/>
        <w:gridCol w:w="36"/>
        <w:gridCol w:w="99"/>
        <w:gridCol w:w="453"/>
        <w:gridCol w:w="36"/>
        <w:gridCol w:w="36"/>
        <w:gridCol w:w="36"/>
        <w:gridCol w:w="36"/>
        <w:gridCol w:w="98"/>
        <w:gridCol w:w="468"/>
        <w:gridCol w:w="36"/>
      </w:tblGrid>
      <w:tr w:rsidR="008A1CC1" w14:paraId="012DA1C6" w14:textId="77777777">
        <w:tc>
          <w:tcPr>
            <w:tcW w:w="50" w:type="pct"/>
            <w:shd w:val="clear" w:color="auto" w:fill="auto"/>
            <w:vAlign w:val="bottom"/>
          </w:tcPr>
          <w:p w14:paraId="012DA18A" w14:textId="77777777" w:rsidR="008A1CC1" w:rsidRDefault="008A1CC1">
            <w:pPr>
              <w:rPr>
                <w:rFonts w:ascii="宋体"/>
              </w:rPr>
            </w:pPr>
          </w:p>
        </w:tc>
        <w:tc>
          <w:tcPr>
            <w:tcW w:w="1070" w:type="pct"/>
            <w:shd w:val="clear" w:color="auto" w:fill="auto"/>
            <w:vAlign w:val="bottom"/>
          </w:tcPr>
          <w:p w14:paraId="012DA18B" w14:textId="77777777" w:rsidR="008A1CC1" w:rsidRDefault="008A1CC1">
            <w:pPr>
              <w:rPr>
                <w:rFonts w:ascii="宋体"/>
              </w:rPr>
            </w:pPr>
          </w:p>
        </w:tc>
        <w:tc>
          <w:tcPr>
            <w:tcW w:w="5" w:type="pct"/>
            <w:shd w:val="clear" w:color="auto" w:fill="auto"/>
            <w:vAlign w:val="bottom"/>
          </w:tcPr>
          <w:p w14:paraId="012DA18C" w14:textId="77777777" w:rsidR="008A1CC1" w:rsidRDefault="008A1CC1">
            <w:pPr>
              <w:rPr>
                <w:rFonts w:ascii="宋体"/>
              </w:rPr>
            </w:pPr>
          </w:p>
        </w:tc>
        <w:tc>
          <w:tcPr>
            <w:tcW w:w="50" w:type="pct"/>
            <w:shd w:val="clear" w:color="auto" w:fill="auto"/>
            <w:vAlign w:val="bottom"/>
          </w:tcPr>
          <w:p w14:paraId="012DA18D" w14:textId="77777777" w:rsidR="008A1CC1" w:rsidRDefault="008A1CC1">
            <w:pPr>
              <w:rPr>
                <w:rFonts w:ascii="宋体"/>
              </w:rPr>
            </w:pPr>
          </w:p>
        </w:tc>
        <w:tc>
          <w:tcPr>
            <w:tcW w:w="405" w:type="pct"/>
            <w:shd w:val="clear" w:color="auto" w:fill="auto"/>
            <w:vAlign w:val="bottom"/>
          </w:tcPr>
          <w:p w14:paraId="012DA18E" w14:textId="77777777" w:rsidR="008A1CC1" w:rsidRDefault="008A1CC1">
            <w:pPr>
              <w:rPr>
                <w:rFonts w:ascii="宋体"/>
              </w:rPr>
            </w:pPr>
          </w:p>
        </w:tc>
        <w:tc>
          <w:tcPr>
            <w:tcW w:w="5" w:type="pct"/>
            <w:shd w:val="clear" w:color="auto" w:fill="auto"/>
            <w:vAlign w:val="bottom"/>
          </w:tcPr>
          <w:p w14:paraId="012DA18F" w14:textId="77777777" w:rsidR="008A1CC1" w:rsidRDefault="008A1CC1">
            <w:pPr>
              <w:rPr>
                <w:rFonts w:ascii="宋体"/>
              </w:rPr>
            </w:pPr>
          </w:p>
        </w:tc>
        <w:tc>
          <w:tcPr>
            <w:tcW w:w="5" w:type="pct"/>
            <w:shd w:val="clear" w:color="auto" w:fill="auto"/>
            <w:vAlign w:val="bottom"/>
          </w:tcPr>
          <w:p w14:paraId="012DA190" w14:textId="77777777" w:rsidR="008A1CC1" w:rsidRDefault="008A1CC1">
            <w:pPr>
              <w:rPr>
                <w:rFonts w:ascii="宋体"/>
              </w:rPr>
            </w:pPr>
          </w:p>
        </w:tc>
        <w:tc>
          <w:tcPr>
            <w:tcW w:w="19" w:type="pct"/>
            <w:shd w:val="clear" w:color="auto" w:fill="auto"/>
            <w:vAlign w:val="bottom"/>
          </w:tcPr>
          <w:p w14:paraId="012DA191" w14:textId="77777777" w:rsidR="008A1CC1" w:rsidRDefault="008A1CC1">
            <w:pPr>
              <w:rPr>
                <w:rFonts w:ascii="宋体"/>
              </w:rPr>
            </w:pPr>
          </w:p>
        </w:tc>
        <w:tc>
          <w:tcPr>
            <w:tcW w:w="5" w:type="pct"/>
            <w:shd w:val="clear" w:color="auto" w:fill="auto"/>
            <w:vAlign w:val="bottom"/>
          </w:tcPr>
          <w:p w14:paraId="012DA192" w14:textId="77777777" w:rsidR="008A1CC1" w:rsidRDefault="008A1CC1">
            <w:pPr>
              <w:rPr>
                <w:rFonts w:ascii="宋体"/>
              </w:rPr>
            </w:pPr>
          </w:p>
        </w:tc>
        <w:tc>
          <w:tcPr>
            <w:tcW w:w="50" w:type="pct"/>
            <w:shd w:val="clear" w:color="auto" w:fill="auto"/>
            <w:vAlign w:val="bottom"/>
          </w:tcPr>
          <w:p w14:paraId="012DA193" w14:textId="77777777" w:rsidR="008A1CC1" w:rsidRDefault="008A1CC1">
            <w:pPr>
              <w:rPr>
                <w:rFonts w:ascii="宋体"/>
              </w:rPr>
            </w:pPr>
          </w:p>
        </w:tc>
        <w:tc>
          <w:tcPr>
            <w:tcW w:w="273" w:type="pct"/>
            <w:shd w:val="clear" w:color="auto" w:fill="auto"/>
            <w:vAlign w:val="bottom"/>
          </w:tcPr>
          <w:p w14:paraId="012DA194" w14:textId="77777777" w:rsidR="008A1CC1" w:rsidRDefault="008A1CC1">
            <w:pPr>
              <w:rPr>
                <w:rFonts w:ascii="宋体"/>
              </w:rPr>
            </w:pPr>
          </w:p>
        </w:tc>
        <w:tc>
          <w:tcPr>
            <w:tcW w:w="5" w:type="pct"/>
            <w:shd w:val="clear" w:color="auto" w:fill="auto"/>
            <w:vAlign w:val="bottom"/>
          </w:tcPr>
          <w:p w14:paraId="012DA195" w14:textId="77777777" w:rsidR="008A1CC1" w:rsidRDefault="008A1CC1">
            <w:pPr>
              <w:rPr>
                <w:rFonts w:ascii="宋体"/>
              </w:rPr>
            </w:pPr>
          </w:p>
        </w:tc>
        <w:tc>
          <w:tcPr>
            <w:tcW w:w="5" w:type="pct"/>
            <w:shd w:val="clear" w:color="auto" w:fill="auto"/>
            <w:vAlign w:val="bottom"/>
          </w:tcPr>
          <w:p w14:paraId="012DA196" w14:textId="77777777" w:rsidR="008A1CC1" w:rsidRDefault="008A1CC1">
            <w:pPr>
              <w:rPr>
                <w:rFonts w:ascii="宋体"/>
              </w:rPr>
            </w:pPr>
          </w:p>
        </w:tc>
        <w:tc>
          <w:tcPr>
            <w:tcW w:w="19" w:type="pct"/>
            <w:shd w:val="clear" w:color="auto" w:fill="auto"/>
            <w:vAlign w:val="bottom"/>
          </w:tcPr>
          <w:p w14:paraId="012DA197" w14:textId="77777777" w:rsidR="008A1CC1" w:rsidRDefault="008A1CC1">
            <w:pPr>
              <w:rPr>
                <w:rFonts w:ascii="宋体"/>
              </w:rPr>
            </w:pPr>
          </w:p>
        </w:tc>
        <w:tc>
          <w:tcPr>
            <w:tcW w:w="5" w:type="pct"/>
            <w:shd w:val="clear" w:color="auto" w:fill="auto"/>
            <w:vAlign w:val="bottom"/>
          </w:tcPr>
          <w:p w14:paraId="012DA198" w14:textId="77777777" w:rsidR="008A1CC1" w:rsidRDefault="008A1CC1">
            <w:pPr>
              <w:rPr>
                <w:rFonts w:ascii="宋体"/>
              </w:rPr>
            </w:pPr>
          </w:p>
        </w:tc>
        <w:tc>
          <w:tcPr>
            <w:tcW w:w="50" w:type="pct"/>
            <w:shd w:val="clear" w:color="auto" w:fill="auto"/>
            <w:vAlign w:val="bottom"/>
          </w:tcPr>
          <w:p w14:paraId="012DA199" w14:textId="77777777" w:rsidR="008A1CC1" w:rsidRDefault="008A1CC1">
            <w:pPr>
              <w:rPr>
                <w:rFonts w:ascii="宋体"/>
              </w:rPr>
            </w:pPr>
          </w:p>
        </w:tc>
        <w:tc>
          <w:tcPr>
            <w:tcW w:w="273" w:type="pct"/>
            <w:shd w:val="clear" w:color="auto" w:fill="auto"/>
            <w:vAlign w:val="bottom"/>
          </w:tcPr>
          <w:p w14:paraId="012DA19A" w14:textId="77777777" w:rsidR="008A1CC1" w:rsidRDefault="008A1CC1">
            <w:pPr>
              <w:rPr>
                <w:rFonts w:ascii="宋体"/>
              </w:rPr>
            </w:pPr>
          </w:p>
        </w:tc>
        <w:tc>
          <w:tcPr>
            <w:tcW w:w="5" w:type="pct"/>
            <w:shd w:val="clear" w:color="auto" w:fill="auto"/>
            <w:vAlign w:val="bottom"/>
          </w:tcPr>
          <w:p w14:paraId="012DA19B" w14:textId="77777777" w:rsidR="008A1CC1" w:rsidRDefault="008A1CC1">
            <w:pPr>
              <w:rPr>
                <w:rFonts w:ascii="宋体"/>
              </w:rPr>
            </w:pPr>
          </w:p>
        </w:tc>
        <w:tc>
          <w:tcPr>
            <w:tcW w:w="5" w:type="pct"/>
            <w:shd w:val="clear" w:color="auto" w:fill="auto"/>
            <w:vAlign w:val="bottom"/>
          </w:tcPr>
          <w:p w14:paraId="012DA19C" w14:textId="77777777" w:rsidR="008A1CC1" w:rsidRDefault="008A1CC1">
            <w:pPr>
              <w:rPr>
                <w:rFonts w:ascii="宋体"/>
              </w:rPr>
            </w:pPr>
          </w:p>
        </w:tc>
        <w:tc>
          <w:tcPr>
            <w:tcW w:w="19" w:type="pct"/>
            <w:shd w:val="clear" w:color="auto" w:fill="auto"/>
            <w:vAlign w:val="bottom"/>
          </w:tcPr>
          <w:p w14:paraId="012DA19D" w14:textId="77777777" w:rsidR="008A1CC1" w:rsidRDefault="008A1CC1">
            <w:pPr>
              <w:rPr>
                <w:rFonts w:ascii="宋体"/>
              </w:rPr>
            </w:pPr>
          </w:p>
        </w:tc>
        <w:tc>
          <w:tcPr>
            <w:tcW w:w="5" w:type="pct"/>
            <w:shd w:val="clear" w:color="auto" w:fill="auto"/>
            <w:vAlign w:val="bottom"/>
          </w:tcPr>
          <w:p w14:paraId="012DA19E" w14:textId="77777777" w:rsidR="008A1CC1" w:rsidRDefault="008A1CC1">
            <w:pPr>
              <w:rPr>
                <w:rFonts w:ascii="宋体"/>
              </w:rPr>
            </w:pPr>
          </w:p>
        </w:tc>
        <w:tc>
          <w:tcPr>
            <w:tcW w:w="50" w:type="pct"/>
            <w:shd w:val="clear" w:color="auto" w:fill="auto"/>
            <w:vAlign w:val="bottom"/>
          </w:tcPr>
          <w:p w14:paraId="012DA19F" w14:textId="77777777" w:rsidR="008A1CC1" w:rsidRDefault="008A1CC1">
            <w:pPr>
              <w:rPr>
                <w:rFonts w:ascii="宋体"/>
              </w:rPr>
            </w:pPr>
          </w:p>
        </w:tc>
        <w:tc>
          <w:tcPr>
            <w:tcW w:w="288" w:type="pct"/>
            <w:shd w:val="clear" w:color="auto" w:fill="auto"/>
            <w:vAlign w:val="bottom"/>
          </w:tcPr>
          <w:p w14:paraId="012DA1A0" w14:textId="77777777" w:rsidR="008A1CC1" w:rsidRDefault="008A1CC1">
            <w:pPr>
              <w:rPr>
                <w:rFonts w:ascii="宋体"/>
              </w:rPr>
            </w:pPr>
          </w:p>
        </w:tc>
        <w:tc>
          <w:tcPr>
            <w:tcW w:w="5" w:type="pct"/>
            <w:shd w:val="clear" w:color="auto" w:fill="auto"/>
            <w:vAlign w:val="bottom"/>
          </w:tcPr>
          <w:p w14:paraId="012DA1A1" w14:textId="77777777" w:rsidR="008A1CC1" w:rsidRDefault="008A1CC1">
            <w:pPr>
              <w:rPr>
                <w:rFonts w:ascii="宋体"/>
              </w:rPr>
            </w:pPr>
          </w:p>
        </w:tc>
        <w:tc>
          <w:tcPr>
            <w:tcW w:w="5" w:type="pct"/>
            <w:shd w:val="clear" w:color="auto" w:fill="auto"/>
            <w:vAlign w:val="bottom"/>
          </w:tcPr>
          <w:p w14:paraId="012DA1A2" w14:textId="77777777" w:rsidR="008A1CC1" w:rsidRDefault="008A1CC1">
            <w:pPr>
              <w:rPr>
                <w:rFonts w:ascii="宋体"/>
              </w:rPr>
            </w:pPr>
          </w:p>
        </w:tc>
        <w:tc>
          <w:tcPr>
            <w:tcW w:w="19" w:type="pct"/>
            <w:shd w:val="clear" w:color="auto" w:fill="auto"/>
            <w:vAlign w:val="bottom"/>
          </w:tcPr>
          <w:p w14:paraId="012DA1A3" w14:textId="77777777" w:rsidR="008A1CC1" w:rsidRDefault="008A1CC1">
            <w:pPr>
              <w:rPr>
                <w:rFonts w:ascii="宋体"/>
              </w:rPr>
            </w:pPr>
          </w:p>
        </w:tc>
        <w:tc>
          <w:tcPr>
            <w:tcW w:w="5" w:type="pct"/>
            <w:shd w:val="clear" w:color="auto" w:fill="auto"/>
            <w:vAlign w:val="bottom"/>
          </w:tcPr>
          <w:p w14:paraId="012DA1A4" w14:textId="77777777" w:rsidR="008A1CC1" w:rsidRDefault="008A1CC1">
            <w:pPr>
              <w:rPr>
                <w:rFonts w:ascii="宋体"/>
              </w:rPr>
            </w:pPr>
          </w:p>
        </w:tc>
        <w:tc>
          <w:tcPr>
            <w:tcW w:w="50" w:type="pct"/>
            <w:shd w:val="clear" w:color="auto" w:fill="auto"/>
            <w:vAlign w:val="bottom"/>
          </w:tcPr>
          <w:p w14:paraId="012DA1A5" w14:textId="77777777" w:rsidR="008A1CC1" w:rsidRDefault="008A1CC1">
            <w:pPr>
              <w:rPr>
                <w:rFonts w:ascii="宋体"/>
              </w:rPr>
            </w:pPr>
          </w:p>
        </w:tc>
        <w:tc>
          <w:tcPr>
            <w:tcW w:w="288" w:type="pct"/>
            <w:shd w:val="clear" w:color="auto" w:fill="auto"/>
            <w:vAlign w:val="bottom"/>
          </w:tcPr>
          <w:p w14:paraId="012DA1A6" w14:textId="77777777" w:rsidR="008A1CC1" w:rsidRDefault="008A1CC1">
            <w:pPr>
              <w:rPr>
                <w:rFonts w:ascii="宋体"/>
              </w:rPr>
            </w:pPr>
          </w:p>
        </w:tc>
        <w:tc>
          <w:tcPr>
            <w:tcW w:w="5" w:type="pct"/>
            <w:shd w:val="clear" w:color="auto" w:fill="auto"/>
            <w:vAlign w:val="bottom"/>
          </w:tcPr>
          <w:p w14:paraId="012DA1A7" w14:textId="77777777" w:rsidR="008A1CC1" w:rsidRDefault="008A1CC1">
            <w:pPr>
              <w:rPr>
                <w:rFonts w:ascii="宋体"/>
              </w:rPr>
            </w:pPr>
          </w:p>
        </w:tc>
        <w:tc>
          <w:tcPr>
            <w:tcW w:w="5" w:type="pct"/>
            <w:shd w:val="clear" w:color="auto" w:fill="auto"/>
            <w:vAlign w:val="bottom"/>
          </w:tcPr>
          <w:p w14:paraId="012DA1A8" w14:textId="77777777" w:rsidR="008A1CC1" w:rsidRDefault="008A1CC1">
            <w:pPr>
              <w:rPr>
                <w:rFonts w:ascii="宋体"/>
              </w:rPr>
            </w:pPr>
          </w:p>
        </w:tc>
        <w:tc>
          <w:tcPr>
            <w:tcW w:w="19" w:type="pct"/>
            <w:shd w:val="clear" w:color="auto" w:fill="auto"/>
            <w:vAlign w:val="bottom"/>
          </w:tcPr>
          <w:p w14:paraId="012DA1A9" w14:textId="77777777" w:rsidR="008A1CC1" w:rsidRDefault="008A1CC1">
            <w:pPr>
              <w:rPr>
                <w:rFonts w:ascii="宋体"/>
              </w:rPr>
            </w:pPr>
          </w:p>
        </w:tc>
        <w:tc>
          <w:tcPr>
            <w:tcW w:w="5" w:type="pct"/>
            <w:shd w:val="clear" w:color="auto" w:fill="auto"/>
            <w:vAlign w:val="bottom"/>
          </w:tcPr>
          <w:p w14:paraId="012DA1AA" w14:textId="77777777" w:rsidR="008A1CC1" w:rsidRDefault="008A1CC1">
            <w:pPr>
              <w:rPr>
                <w:rFonts w:ascii="宋体"/>
              </w:rPr>
            </w:pPr>
          </w:p>
        </w:tc>
        <w:tc>
          <w:tcPr>
            <w:tcW w:w="50" w:type="pct"/>
            <w:shd w:val="clear" w:color="auto" w:fill="auto"/>
            <w:vAlign w:val="bottom"/>
          </w:tcPr>
          <w:p w14:paraId="012DA1AB" w14:textId="77777777" w:rsidR="008A1CC1" w:rsidRDefault="008A1CC1">
            <w:pPr>
              <w:rPr>
                <w:rFonts w:ascii="宋体"/>
              </w:rPr>
            </w:pPr>
          </w:p>
        </w:tc>
        <w:tc>
          <w:tcPr>
            <w:tcW w:w="405" w:type="pct"/>
            <w:shd w:val="clear" w:color="auto" w:fill="auto"/>
            <w:vAlign w:val="bottom"/>
          </w:tcPr>
          <w:p w14:paraId="012DA1AC" w14:textId="77777777" w:rsidR="008A1CC1" w:rsidRDefault="008A1CC1">
            <w:pPr>
              <w:rPr>
                <w:rFonts w:ascii="宋体"/>
              </w:rPr>
            </w:pPr>
          </w:p>
        </w:tc>
        <w:tc>
          <w:tcPr>
            <w:tcW w:w="5" w:type="pct"/>
            <w:shd w:val="clear" w:color="auto" w:fill="auto"/>
            <w:vAlign w:val="bottom"/>
          </w:tcPr>
          <w:p w14:paraId="012DA1AD" w14:textId="77777777" w:rsidR="008A1CC1" w:rsidRDefault="008A1CC1">
            <w:pPr>
              <w:rPr>
                <w:rFonts w:ascii="宋体"/>
              </w:rPr>
            </w:pPr>
          </w:p>
        </w:tc>
        <w:tc>
          <w:tcPr>
            <w:tcW w:w="5" w:type="pct"/>
            <w:shd w:val="clear" w:color="auto" w:fill="auto"/>
            <w:vAlign w:val="bottom"/>
          </w:tcPr>
          <w:p w14:paraId="012DA1AE" w14:textId="77777777" w:rsidR="008A1CC1" w:rsidRDefault="008A1CC1">
            <w:pPr>
              <w:rPr>
                <w:rFonts w:ascii="宋体"/>
              </w:rPr>
            </w:pPr>
          </w:p>
        </w:tc>
        <w:tc>
          <w:tcPr>
            <w:tcW w:w="19" w:type="pct"/>
            <w:shd w:val="clear" w:color="auto" w:fill="auto"/>
            <w:vAlign w:val="bottom"/>
          </w:tcPr>
          <w:p w14:paraId="012DA1AF" w14:textId="77777777" w:rsidR="008A1CC1" w:rsidRDefault="008A1CC1">
            <w:pPr>
              <w:rPr>
                <w:rFonts w:ascii="宋体"/>
              </w:rPr>
            </w:pPr>
          </w:p>
        </w:tc>
        <w:tc>
          <w:tcPr>
            <w:tcW w:w="5" w:type="pct"/>
            <w:shd w:val="clear" w:color="auto" w:fill="auto"/>
            <w:vAlign w:val="bottom"/>
          </w:tcPr>
          <w:p w14:paraId="012DA1B0" w14:textId="77777777" w:rsidR="008A1CC1" w:rsidRDefault="008A1CC1">
            <w:pPr>
              <w:rPr>
                <w:rFonts w:ascii="宋体"/>
              </w:rPr>
            </w:pPr>
          </w:p>
        </w:tc>
        <w:tc>
          <w:tcPr>
            <w:tcW w:w="50" w:type="pct"/>
            <w:shd w:val="clear" w:color="auto" w:fill="auto"/>
            <w:vAlign w:val="bottom"/>
          </w:tcPr>
          <w:p w14:paraId="012DA1B1" w14:textId="77777777" w:rsidR="008A1CC1" w:rsidRDefault="008A1CC1">
            <w:pPr>
              <w:rPr>
                <w:rFonts w:ascii="宋体"/>
              </w:rPr>
            </w:pPr>
          </w:p>
        </w:tc>
        <w:tc>
          <w:tcPr>
            <w:tcW w:w="273" w:type="pct"/>
            <w:shd w:val="clear" w:color="auto" w:fill="auto"/>
            <w:vAlign w:val="bottom"/>
          </w:tcPr>
          <w:p w14:paraId="012DA1B2" w14:textId="77777777" w:rsidR="008A1CC1" w:rsidRDefault="008A1CC1">
            <w:pPr>
              <w:rPr>
                <w:rFonts w:ascii="宋体"/>
              </w:rPr>
            </w:pPr>
          </w:p>
        </w:tc>
        <w:tc>
          <w:tcPr>
            <w:tcW w:w="5" w:type="pct"/>
            <w:shd w:val="clear" w:color="auto" w:fill="auto"/>
            <w:vAlign w:val="bottom"/>
          </w:tcPr>
          <w:p w14:paraId="012DA1B3" w14:textId="77777777" w:rsidR="008A1CC1" w:rsidRDefault="008A1CC1">
            <w:pPr>
              <w:rPr>
                <w:rFonts w:ascii="宋体"/>
              </w:rPr>
            </w:pPr>
          </w:p>
        </w:tc>
        <w:tc>
          <w:tcPr>
            <w:tcW w:w="5" w:type="pct"/>
            <w:shd w:val="clear" w:color="auto" w:fill="auto"/>
            <w:vAlign w:val="bottom"/>
          </w:tcPr>
          <w:p w14:paraId="012DA1B4" w14:textId="77777777" w:rsidR="008A1CC1" w:rsidRDefault="008A1CC1">
            <w:pPr>
              <w:rPr>
                <w:rFonts w:ascii="宋体"/>
              </w:rPr>
            </w:pPr>
          </w:p>
        </w:tc>
        <w:tc>
          <w:tcPr>
            <w:tcW w:w="19" w:type="pct"/>
            <w:shd w:val="clear" w:color="auto" w:fill="auto"/>
            <w:vAlign w:val="bottom"/>
          </w:tcPr>
          <w:p w14:paraId="012DA1B5" w14:textId="77777777" w:rsidR="008A1CC1" w:rsidRDefault="008A1CC1">
            <w:pPr>
              <w:rPr>
                <w:rFonts w:ascii="宋体"/>
              </w:rPr>
            </w:pPr>
          </w:p>
        </w:tc>
        <w:tc>
          <w:tcPr>
            <w:tcW w:w="5" w:type="pct"/>
            <w:shd w:val="clear" w:color="auto" w:fill="auto"/>
            <w:vAlign w:val="bottom"/>
          </w:tcPr>
          <w:p w14:paraId="012DA1B6" w14:textId="77777777" w:rsidR="008A1CC1" w:rsidRDefault="008A1CC1">
            <w:pPr>
              <w:rPr>
                <w:rFonts w:ascii="宋体"/>
              </w:rPr>
            </w:pPr>
          </w:p>
        </w:tc>
        <w:tc>
          <w:tcPr>
            <w:tcW w:w="50" w:type="pct"/>
            <w:shd w:val="clear" w:color="auto" w:fill="auto"/>
            <w:vAlign w:val="bottom"/>
          </w:tcPr>
          <w:p w14:paraId="012DA1B7" w14:textId="77777777" w:rsidR="008A1CC1" w:rsidRDefault="008A1CC1">
            <w:pPr>
              <w:rPr>
                <w:rFonts w:ascii="宋体"/>
              </w:rPr>
            </w:pPr>
          </w:p>
        </w:tc>
        <w:tc>
          <w:tcPr>
            <w:tcW w:w="273" w:type="pct"/>
            <w:shd w:val="clear" w:color="auto" w:fill="auto"/>
            <w:vAlign w:val="bottom"/>
          </w:tcPr>
          <w:p w14:paraId="012DA1B8" w14:textId="77777777" w:rsidR="008A1CC1" w:rsidRDefault="008A1CC1">
            <w:pPr>
              <w:rPr>
                <w:rFonts w:ascii="宋体"/>
              </w:rPr>
            </w:pPr>
          </w:p>
        </w:tc>
        <w:tc>
          <w:tcPr>
            <w:tcW w:w="5" w:type="pct"/>
            <w:shd w:val="clear" w:color="auto" w:fill="auto"/>
            <w:vAlign w:val="bottom"/>
          </w:tcPr>
          <w:p w14:paraId="012DA1B9" w14:textId="77777777" w:rsidR="008A1CC1" w:rsidRDefault="008A1CC1">
            <w:pPr>
              <w:rPr>
                <w:rFonts w:ascii="宋体"/>
              </w:rPr>
            </w:pPr>
          </w:p>
        </w:tc>
        <w:tc>
          <w:tcPr>
            <w:tcW w:w="5" w:type="pct"/>
            <w:shd w:val="clear" w:color="auto" w:fill="auto"/>
            <w:vAlign w:val="bottom"/>
          </w:tcPr>
          <w:p w14:paraId="012DA1BA" w14:textId="77777777" w:rsidR="008A1CC1" w:rsidRDefault="008A1CC1">
            <w:pPr>
              <w:rPr>
                <w:rFonts w:ascii="宋体"/>
              </w:rPr>
            </w:pPr>
          </w:p>
        </w:tc>
        <w:tc>
          <w:tcPr>
            <w:tcW w:w="19" w:type="pct"/>
            <w:shd w:val="clear" w:color="auto" w:fill="auto"/>
            <w:vAlign w:val="bottom"/>
          </w:tcPr>
          <w:p w14:paraId="012DA1BB" w14:textId="77777777" w:rsidR="008A1CC1" w:rsidRDefault="008A1CC1">
            <w:pPr>
              <w:rPr>
                <w:rFonts w:ascii="宋体"/>
              </w:rPr>
            </w:pPr>
          </w:p>
        </w:tc>
        <w:tc>
          <w:tcPr>
            <w:tcW w:w="5" w:type="pct"/>
            <w:shd w:val="clear" w:color="auto" w:fill="auto"/>
            <w:vAlign w:val="bottom"/>
          </w:tcPr>
          <w:p w14:paraId="012DA1BC" w14:textId="77777777" w:rsidR="008A1CC1" w:rsidRDefault="008A1CC1">
            <w:pPr>
              <w:rPr>
                <w:rFonts w:ascii="宋体"/>
              </w:rPr>
            </w:pPr>
          </w:p>
        </w:tc>
        <w:tc>
          <w:tcPr>
            <w:tcW w:w="50" w:type="pct"/>
            <w:shd w:val="clear" w:color="auto" w:fill="auto"/>
            <w:vAlign w:val="bottom"/>
          </w:tcPr>
          <w:p w14:paraId="012DA1BD" w14:textId="77777777" w:rsidR="008A1CC1" w:rsidRDefault="008A1CC1">
            <w:pPr>
              <w:rPr>
                <w:rFonts w:ascii="宋体"/>
              </w:rPr>
            </w:pPr>
          </w:p>
        </w:tc>
        <w:tc>
          <w:tcPr>
            <w:tcW w:w="288" w:type="pct"/>
            <w:shd w:val="clear" w:color="auto" w:fill="auto"/>
            <w:vAlign w:val="bottom"/>
          </w:tcPr>
          <w:p w14:paraId="012DA1BE" w14:textId="77777777" w:rsidR="008A1CC1" w:rsidRDefault="008A1CC1">
            <w:pPr>
              <w:rPr>
                <w:rFonts w:ascii="宋体"/>
              </w:rPr>
            </w:pPr>
          </w:p>
        </w:tc>
        <w:tc>
          <w:tcPr>
            <w:tcW w:w="5" w:type="pct"/>
            <w:shd w:val="clear" w:color="auto" w:fill="auto"/>
            <w:vAlign w:val="bottom"/>
          </w:tcPr>
          <w:p w14:paraId="012DA1BF" w14:textId="77777777" w:rsidR="008A1CC1" w:rsidRDefault="008A1CC1">
            <w:pPr>
              <w:rPr>
                <w:rFonts w:ascii="宋体"/>
              </w:rPr>
            </w:pPr>
          </w:p>
        </w:tc>
        <w:tc>
          <w:tcPr>
            <w:tcW w:w="5" w:type="pct"/>
            <w:shd w:val="clear" w:color="auto" w:fill="auto"/>
            <w:vAlign w:val="bottom"/>
          </w:tcPr>
          <w:p w14:paraId="012DA1C0" w14:textId="77777777" w:rsidR="008A1CC1" w:rsidRDefault="008A1CC1">
            <w:pPr>
              <w:rPr>
                <w:rFonts w:ascii="宋体"/>
              </w:rPr>
            </w:pPr>
          </w:p>
        </w:tc>
        <w:tc>
          <w:tcPr>
            <w:tcW w:w="19" w:type="pct"/>
            <w:shd w:val="clear" w:color="auto" w:fill="auto"/>
            <w:vAlign w:val="bottom"/>
          </w:tcPr>
          <w:p w14:paraId="012DA1C1" w14:textId="77777777" w:rsidR="008A1CC1" w:rsidRDefault="008A1CC1">
            <w:pPr>
              <w:rPr>
                <w:rFonts w:ascii="宋体"/>
              </w:rPr>
            </w:pPr>
          </w:p>
        </w:tc>
        <w:tc>
          <w:tcPr>
            <w:tcW w:w="5" w:type="pct"/>
            <w:shd w:val="clear" w:color="auto" w:fill="auto"/>
            <w:vAlign w:val="bottom"/>
          </w:tcPr>
          <w:p w14:paraId="012DA1C2" w14:textId="77777777" w:rsidR="008A1CC1" w:rsidRDefault="008A1CC1">
            <w:pPr>
              <w:rPr>
                <w:rFonts w:ascii="宋体"/>
              </w:rPr>
            </w:pPr>
          </w:p>
        </w:tc>
        <w:tc>
          <w:tcPr>
            <w:tcW w:w="50" w:type="pct"/>
            <w:shd w:val="clear" w:color="auto" w:fill="auto"/>
            <w:vAlign w:val="bottom"/>
          </w:tcPr>
          <w:p w14:paraId="012DA1C3" w14:textId="77777777" w:rsidR="008A1CC1" w:rsidRDefault="008A1CC1">
            <w:pPr>
              <w:rPr>
                <w:rFonts w:ascii="宋体"/>
              </w:rPr>
            </w:pPr>
          </w:p>
        </w:tc>
        <w:tc>
          <w:tcPr>
            <w:tcW w:w="289" w:type="pct"/>
            <w:shd w:val="clear" w:color="auto" w:fill="auto"/>
            <w:vAlign w:val="bottom"/>
          </w:tcPr>
          <w:p w14:paraId="012DA1C4" w14:textId="77777777" w:rsidR="008A1CC1" w:rsidRDefault="008A1CC1">
            <w:pPr>
              <w:rPr>
                <w:rFonts w:ascii="宋体"/>
              </w:rPr>
            </w:pPr>
          </w:p>
        </w:tc>
        <w:tc>
          <w:tcPr>
            <w:tcW w:w="5" w:type="pct"/>
            <w:shd w:val="clear" w:color="auto" w:fill="auto"/>
            <w:vAlign w:val="bottom"/>
          </w:tcPr>
          <w:p w14:paraId="012DA1C5" w14:textId="77777777" w:rsidR="008A1CC1" w:rsidRDefault="008A1CC1">
            <w:pPr>
              <w:rPr>
                <w:rFonts w:ascii="宋体"/>
              </w:rPr>
            </w:pPr>
          </w:p>
        </w:tc>
      </w:tr>
      <w:tr w:rsidR="008A1CC1" w14:paraId="012DA1EF" w14:textId="77777777">
        <w:trPr>
          <w:hidden/>
        </w:trPr>
        <w:tc>
          <w:tcPr>
            <w:tcW w:w="0" w:type="auto"/>
            <w:gridSpan w:val="3"/>
            <w:shd w:val="clear" w:color="auto" w:fill="auto"/>
            <w:vAlign w:val="bottom"/>
          </w:tcPr>
          <w:p w14:paraId="012DA1C7" w14:textId="77777777" w:rsidR="008A1CC1" w:rsidRDefault="008A1CC1">
            <w:pPr>
              <w:rPr>
                <w:rFonts w:ascii="宋体"/>
                <w:vanish/>
              </w:rPr>
            </w:pPr>
          </w:p>
        </w:tc>
        <w:tc>
          <w:tcPr>
            <w:tcW w:w="0" w:type="auto"/>
            <w:gridSpan w:val="3"/>
            <w:shd w:val="clear" w:color="auto" w:fill="auto"/>
            <w:vAlign w:val="bottom"/>
          </w:tcPr>
          <w:p w14:paraId="012DA1C8" w14:textId="77777777" w:rsidR="008A1CC1" w:rsidRDefault="008A1CC1">
            <w:pPr>
              <w:rPr>
                <w:rFonts w:ascii="宋体"/>
                <w:vanish/>
              </w:rPr>
            </w:pPr>
          </w:p>
        </w:tc>
        <w:tc>
          <w:tcPr>
            <w:tcW w:w="0" w:type="auto"/>
            <w:gridSpan w:val="3"/>
            <w:shd w:val="clear" w:color="auto" w:fill="auto"/>
            <w:vAlign w:val="bottom"/>
          </w:tcPr>
          <w:p w14:paraId="012DA1C9" w14:textId="77777777" w:rsidR="008A1CC1" w:rsidRDefault="008A1CC1">
            <w:pPr>
              <w:rPr>
                <w:rFonts w:ascii="宋体"/>
                <w:vanish/>
              </w:rPr>
            </w:pPr>
          </w:p>
        </w:tc>
        <w:tc>
          <w:tcPr>
            <w:tcW w:w="0" w:type="auto"/>
            <w:gridSpan w:val="3"/>
            <w:shd w:val="clear" w:color="auto" w:fill="auto"/>
            <w:vAlign w:val="bottom"/>
          </w:tcPr>
          <w:p w14:paraId="012DA1CA" w14:textId="77777777" w:rsidR="008A1CC1" w:rsidRDefault="008A1CC1">
            <w:pPr>
              <w:rPr>
                <w:rFonts w:ascii="宋体"/>
                <w:vanish/>
              </w:rPr>
            </w:pPr>
          </w:p>
        </w:tc>
        <w:tc>
          <w:tcPr>
            <w:tcW w:w="0" w:type="auto"/>
            <w:gridSpan w:val="3"/>
            <w:shd w:val="clear" w:color="auto" w:fill="auto"/>
            <w:vAlign w:val="bottom"/>
          </w:tcPr>
          <w:p w14:paraId="012DA1CB" w14:textId="77777777" w:rsidR="008A1CC1" w:rsidRDefault="008A1CC1">
            <w:pPr>
              <w:rPr>
                <w:rFonts w:ascii="宋体"/>
                <w:vanish/>
              </w:rPr>
            </w:pPr>
          </w:p>
        </w:tc>
        <w:tc>
          <w:tcPr>
            <w:tcW w:w="0" w:type="auto"/>
            <w:gridSpan w:val="3"/>
            <w:shd w:val="clear" w:color="auto" w:fill="auto"/>
            <w:vAlign w:val="bottom"/>
          </w:tcPr>
          <w:p w14:paraId="012DA1CC" w14:textId="77777777" w:rsidR="008A1CC1" w:rsidRDefault="008A1CC1">
            <w:pPr>
              <w:rPr>
                <w:rFonts w:ascii="宋体"/>
                <w:vanish/>
              </w:rPr>
            </w:pPr>
          </w:p>
        </w:tc>
        <w:tc>
          <w:tcPr>
            <w:tcW w:w="0" w:type="auto"/>
            <w:gridSpan w:val="3"/>
            <w:shd w:val="clear" w:color="auto" w:fill="auto"/>
            <w:vAlign w:val="bottom"/>
          </w:tcPr>
          <w:p w14:paraId="012DA1CD" w14:textId="77777777" w:rsidR="008A1CC1" w:rsidRDefault="008A1CC1">
            <w:pPr>
              <w:rPr>
                <w:rFonts w:ascii="宋体"/>
                <w:vanish/>
              </w:rPr>
            </w:pPr>
          </w:p>
        </w:tc>
        <w:tc>
          <w:tcPr>
            <w:tcW w:w="0" w:type="auto"/>
            <w:gridSpan w:val="3"/>
            <w:shd w:val="clear" w:color="auto" w:fill="auto"/>
            <w:vAlign w:val="bottom"/>
          </w:tcPr>
          <w:p w14:paraId="012DA1CE" w14:textId="77777777" w:rsidR="008A1CC1" w:rsidRDefault="008A1CC1">
            <w:pPr>
              <w:rPr>
                <w:rFonts w:ascii="宋体"/>
                <w:vanish/>
              </w:rPr>
            </w:pPr>
          </w:p>
        </w:tc>
        <w:tc>
          <w:tcPr>
            <w:tcW w:w="0" w:type="auto"/>
            <w:gridSpan w:val="3"/>
            <w:shd w:val="clear" w:color="auto" w:fill="auto"/>
            <w:vAlign w:val="bottom"/>
          </w:tcPr>
          <w:p w14:paraId="012DA1CF" w14:textId="77777777" w:rsidR="008A1CC1" w:rsidRDefault="008A1CC1">
            <w:pPr>
              <w:rPr>
                <w:rFonts w:ascii="宋体"/>
                <w:vanish/>
              </w:rPr>
            </w:pPr>
          </w:p>
        </w:tc>
        <w:tc>
          <w:tcPr>
            <w:tcW w:w="0" w:type="auto"/>
            <w:gridSpan w:val="3"/>
            <w:shd w:val="clear" w:color="auto" w:fill="auto"/>
            <w:vAlign w:val="bottom"/>
          </w:tcPr>
          <w:p w14:paraId="012DA1D0" w14:textId="77777777" w:rsidR="008A1CC1" w:rsidRDefault="008A1CC1">
            <w:pPr>
              <w:rPr>
                <w:rFonts w:ascii="宋体"/>
                <w:vanish/>
              </w:rPr>
            </w:pPr>
          </w:p>
        </w:tc>
        <w:tc>
          <w:tcPr>
            <w:tcW w:w="0" w:type="auto"/>
            <w:shd w:val="clear" w:color="auto" w:fill="auto"/>
            <w:vAlign w:val="bottom"/>
          </w:tcPr>
          <w:p w14:paraId="012DA1D1" w14:textId="77777777" w:rsidR="008A1CC1" w:rsidRDefault="008A1CC1">
            <w:pPr>
              <w:rPr>
                <w:rFonts w:ascii="宋体"/>
              </w:rPr>
            </w:pPr>
          </w:p>
        </w:tc>
        <w:tc>
          <w:tcPr>
            <w:tcW w:w="0" w:type="auto"/>
            <w:shd w:val="clear" w:color="auto" w:fill="auto"/>
            <w:vAlign w:val="bottom"/>
          </w:tcPr>
          <w:p w14:paraId="012DA1D2" w14:textId="77777777" w:rsidR="008A1CC1" w:rsidRDefault="008A1CC1">
            <w:pPr>
              <w:rPr>
                <w:rFonts w:ascii="宋体"/>
              </w:rPr>
            </w:pPr>
          </w:p>
        </w:tc>
        <w:tc>
          <w:tcPr>
            <w:tcW w:w="0" w:type="auto"/>
            <w:shd w:val="clear" w:color="auto" w:fill="auto"/>
            <w:vAlign w:val="bottom"/>
          </w:tcPr>
          <w:p w14:paraId="012DA1D3" w14:textId="77777777" w:rsidR="008A1CC1" w:rsidRDefault="008A1CC1">
            <w:pPr>
              <w:rPr>
                <w:rFonts w:ascii="宋体"/>
              </w:rPr>
            </w:pPr>
          </w:p>
        </w:tc>
        <w:tc>
          <w:tcPr>
            <w:tcW w:w="0" w:type="auto"/>
            <w:shd w:val="clear" w:color="auto" w:fill="auto"/>
            <w:vAlign w:val="bottom"/>
          </w:tcPr>
          <w:p w14:paraId="012DA1D4" w14:textId="77777777" w:rsidR="008A1CC1" w:rsidRDefault="008A1CC1">
            <w:pPr>
              <w:rPr>
                <w:rFonts w:ascii="宋体"/>
              </w:rPr>
            </w:pPr>
          </w:p>
        </w:tc>
        <w:tc>
          <w:tcPr>
            <w:tcW w:w="0" w:type="auto"/>
            <w:shd w:val="clear" w:color="auto" w:fill="auto"/>
            <w:vAlign w:val="bottom"/>
          </w:tcPr>
          <w:p w14:paraId="012DA1D5" w14:textId="77777777" w:rsidR="008A1CC1" w:rsidRDefault="008A1CC1">
            <w:pPr>
              <w:rPr>
                <w:rFonts w:ascii="宋体"/>
              </w:rPr>
            </w:pPr>
          </w:p>
        </w:tc>
        <w:tc>
          <w:tcPr>
            <w:tcW w:w="0" w:type="auto"/>
            <w:shd w:val="clear" w:color="auto" w:fill="auto"/>
            <w:vAlign w:val="bottom"/>
          </w:tcPr>
          <w:p w14:paraId="012DA1D6" w14:textId="77777777" w:rsidR="008A1CC1" w:rsidRDefault="008A1CC1">
            <w:pPr>
              <w:rPr>
                <w:rFonts w:ascii="宋体"/>
              </w:rPr>
            </w:pPr>
          </w:p>
        </w:tc>
        <w:tc>
          <w:tcPr>
            <w:tcW w:w="0" w:type="auto"/>
            <w:shd w:val="clear" w:color="auto" w:fill="auto"/>
            <w:vAlign w:val="bottom"/>
          </w:tcPr>
          <w:p w14:paraId="012DA1D7" w14:textId="77777777" w:rsidR="008A1CC1" w:rsidRDefault="008A1CC1">
            <w:pPr>
              <w:rPr>
                <w:rFonts w:ascii="宋体"/>
              </w:rPr>
            </w:pPr>
          </w:p>
        </w:tc>
        <w:tc>
          <w:tcPr>
            <w:tcW w:w="0" w:type="auto"/>
            <w:shd w:val="clear" w:color="auto" w:fill="auto"/>
            <w:vAlign w:val="bottom"/>
          </w:tcPr>
          <w:p w14:paraId="012DA1D8" w14:textId="77777777" w:rsidR="008A1CC1" w:rsidRDefault="008A1CC1">
            <w:pPr>
              <w:rPr>
                <w:rFonts w:ascii="宋体"/>
              </w:rPr>
            </w:pPr>
          </w:p>
        </w:tc>
        <w:tc>
          <w:tcPr>
            <w:tcW w:w="0" w:type="auto"/>
            <w:shd w:val="clear" w:color="auto" w:fill="auto"/>
            <w:vAlign w:val="bottom"/>
          </w:tcPr>
          <w:p w14:paraId="012DA1D9" w14:textId="77777777" w:rsidR="008A1CC1" w:rsidRDefault="008A1CC1">
            <w:pPr>
              <w:rPr>
                <w:rFonts w:ascii="宋体"/>
              </w:rPr>
            </w:pPr>
          </w:p>
        </w:tc>
        <w:tc>
          <w:tcPr>
            <w:tcW w:w="0" w:type="auto"/>
            <w:shd w:val="clear" w:color="auto" w:fill="auto"/>
            <w:vAlign w:val="bottom"/>
          </w:tcPr>
          <w:p w14:paraId="012DA1DA" w14:textId="77777777" w:rsidR="008A1CC1" w:rsidRDefault="008A1CC1">
            <w:pPr>
              <w:rPr>
                <w:rFonts w:ascii="宋体"/>
              </w:rPr>
            </w:pPr>
          </w:p>
        </w:tc>
        <w:tc>
          <w:tcPr>
            <w:tcW w:w="0" w:type="auto"/>
            <w:shd w:val="clear" w:color="auto" w:fill="auto"/>
            <w:vAlign w:val="bottom"/>
          </w:tcPr>
          <w:p w14:paraId="012DA1DB" w14:textId="77777777" w:rsidR="008A1CC1" w:rsidRDefault="008A1CC1">
            <w:pPr>
              <w:rPr>
                <w:rFonts w:ascii="宋体"/>
              </w:rPr>
            </w:pPr>
          </w:p>
        </w:tc>
        <w:tc>
          <w:tcPr>
            <w:tcW w:w="0" w:type="auto"/>
            <w:shd w:val="clear" w:color="auto" w:fill="auto"/>
            <w:vAlign w:val="bottom"/>
          </w:tcPr>
          <w:p w14:paraId="012DA1DC" w14:textId="77777777" w:rsidR="008A1CC1" w:rsidRDefault="008A1CC1">
            <w:pPr>
              <w:rPr>
                <w:rFonts w:ascii="宋体"/>
              </w:rPr>
            </w:pPr>
          </w:p>
        </w:tc>
        <w:tc>
          <w:tcPr>
            <w:tcW w:w="0" w:type="auto"/>
            <w:shd w:val="clear" w:color="auto" w:fill="auto"/>
            <w:vAlign w:val="bottom"/>
          </w:tcPr>
          <w:p w14:paraId="012DA1DD" w14:textId="77777777" w:rsidR="008A1CC1" w:rsidRDefault="008A1CC1">
            <w:pPr>
              <w:rPr>
                <w:rFonts w:ascii="宋体"/>
              </w:rPr>
            </w:pPr>
          </w:p>
        </w:tc>
        <w:tc>
          <w:tcPr>
            <w:tcW w:w="0" w:type="auto"/>
            <w:shd w:val="clear" w:color="auto" w:fill="auto"/>
            <w:vAlign w:val="bottom"/>
          </w:tcPr>
          <w:p w14:paraId="012DA1DE" w14:textId="77777777" w:rsidR="008A1CC1" w:rsidRDefault="008A1CC1">
            <w:pPr>
              <w:rPr>
                <w:rFonts w:ascii="宋体"/>
              </w:rPr>
            </w:pPr>
          </w:p>
        </w:tc>
        <w:tc>
          <w:tcPr>
            <w:tcW w:w="0" w:type="auto"/>
            <w:shd w:val="clear" w:color="auto" w:fill="auto"/>
            <w:vAlign w:val="bottom"/>
          </w:tcPr>
          <w:p w14:paraId="012DA1DF" w14:textId="77777777" w:rsidR="008A1CC1" w:rsidRDefault="008A1CC1">
            <w:pPr>
              <w:rPr>
                <w:rFonts w:ascii="宋体"/>
              </w:rPr>
            </w:pPr>
          </w:p>
        </w:tc>
        <w:tc>
          <w:tcPr>
            <w:tcW w:w="0" w:type="auto"/>
            <w:shd w:val="clear" w:color="auto" w:fill="auto"/>
            <w:vAlign w:val="bottom"/>
          </w:tcPr>
          <w:p w14:paraId="012DA1E0" w14:textId="77777777" w:rsidR="008A1CC1" w:rsidRDefault="008A1CC1">
            <w:pPr>
              <w:rPr>
                <w:rFonts w:ascii="宋体"/>
              </w:rPr>
            </w:pPr>
          </w:p>
        </w:tc>
        <w:tc>
          <w:tcPr>
            <w:tcW w:w="0" w:type="auto"/>
            <w:shd w:val="clear" w:color="auto" w:fill="auto"/>
            <w:vAlign w:val="bottom"/>
          </w:tcPr>
          <w:p w14:paraId="012DA1E1" w14:textId="77777777" w:rsidR="008A1CC1" w:rsidRDefault="008A1CC1">
            <w:pPr>
              <w:rPr>
                <w:rFonts w:ascii="宋体"/>
              </w:rPr>
            </w:pPr>
          </w:p>
        </w:tc>
        <w:tc>
          <w:tcPr>
            <w:tcW w:w="0" w:type="auto"/>
            <w:shd w:val="clear" w:color="auto" w:fill="auto"/>
            <w:vAlign w:val="bottom"/>
          </w:tcPr>
          <w:p w14:paraId="012DA1E2" w14:textId="77777777" w:rsidR="008A1CC1" w:rsidRDefault="008A1CC1">
            <w:pPr>
              <w:rPr>
                <w:rFonts w:ascii="宋体"/>
              </w:rPr>
            </w:pPr>
          </w:p>
        </w:tc>
        <w:tc>
          <w:tcPr>
            <w:tcW w:w="0" w:type="auto"/>
            <w:shd w:val="clear" w:color="auto" w:fill="auto"/>
            <w:vAlign w:val="bottom"/>
          </w:tcPr>
          <w:p w14:paraId="012DA1E3" w14:textId="77777777" w:rsidR="008A1CC1" w:rsidRDefault="008A1CC1">
            <w:pPr>
              <w:rPr>
                <w:rFonts w:ascii="宋体"/>
              </w:rPr>
            </w:pPr>
          </w:p>
        </w:tc>
        <w:tc>
          <w:tcPr>
            <w:tcW w:w="0" w:type="auto"/>
            <w:shd w:val="clear" w:color="auto" w:fill="auto"/>
            <w:vAlign w:val="bottom"/>
          </w:tcPr>
          <w:p w14:paraId="012DA1E4" w14:textId="77777777" w:rsidR="008A1CC1" w:rsidRDefault="008A1CC1">
            <w:pPr>
              <w:rPr>
                <w:rFonts w:ascii="宋体"/>
              </w:rPr>
            </w:pPr>
          </w:p>
        </w:tc>
        <w:tc>
          <w:tcPr>
            <w:tcW w:w="0" w:type="auto"/>
            <w:shd w:val="clear" w:color="auto" w:fill="auto"/>
            <w:vAlign w:val="bottom"/>
          </w:tcPr>
          <w:p w14:paraId="012DA1E5" w14:textId="77777777" w:rsidR="008A1CC1" w:rsidRDefault="008A1CC1">
            <w:pPr>
              <w:rPr>
                <w:rFonts w:ascii="宋体"/>
              </w:rPr>
            </w:pPr>
          </w:p>
        </w:tc>
        <w:tc>
          <w:tcPr>
            <w:tcW w:w="0" w:type="auto"/>
            <w:shd w:val="clear" w:color="auto" w:fill="auto"/>
            <w:vAlign w:val="bottom"/>
          </w:tcPr>
          <w:p w14:paraId="012DA1E6" w14:textId="77777777" w:rsidR="008A1CC1" w:rsidRDefault="008A1CC1">
            <w:pPr>
              <w:rPr>
                <w:rFonts w:ascii="宋体"/>
              </w:rPr>
            </w:pPr>
          </w:p>
        </w:tc>
        <w:tc>
          <w:tcPr>
            <w:tcW w:w="0" w:type="auto"/>
            <w:shd w:val="clear" w:color="auto" w:fill="auto"/>
            <w:vAlign w:val="bottom"/>
          </w:tcPr>
          <w:p w14:paraId="012DA1E7" w14:textId="77777777" w:rsidR="008A1CC1" w:rsidRDefault="008A1CC1">
            <w:pPr>
              <w:rPr>
                <w:rFonts w:ascii="宋体"/>
              </w:rPr>
            </w:pPr>
          </w:p>
        </w:tc>
        <w:tc>
          <w:tcPr>
            <w:tcW w:w="0" w:type="auto"/>
            <w:shd w:val="clear" w:color="auto" w:fill="auto"/>
            <w:vAlign w:val="bottom"/>
          </w:tcPr>
          <w:p w14:paraId="012DA1E8" w14:textId="77777777" w:rsidR="008A1CC1" w:rsidRDefault="008A1CC1">
            <w:pPr>
              <w:rPr>
                <w:rFonts w:ascii="宋体"/>
              </w:rPr>
            </w:pPr>
          </w:p>
        </w:tc>
        <w:tc>
          <w:tcPr>
            <w:tcW w:w="0" w:type="auto"/>
            <w:shd w:val="clear" w:color="auto" w:fill="auto"/>
            <w:vAlign w:val="bottom"/>
          </w:tcPr>
          <w:p w14:paraId="012DA1E9" w14:textId="77777777" w:rsidR="008A1CC1" w:rsidRDefault="008A1CC1">
            <w:pPr>
              <w:rPr>
                <w:rFonts w:ascii="宋体"/>
              </w:rPr>
            </w:pPr>
          </w:p>
        </w:tc>
        <w:tc>
          <w:tcPr>
            <w:tcW w:w="0" w:type="auto"/>
            <w:shd w:val="clear" w:color="auto" w:fill="auto"/>
            <w:vAlign w:val="bottom"/>
          </w:tcPr>
          <w:p w14:paraId="012DA1EA" w14:textId="77777777" w:rsidR="008A1CC1" w:rsidRDefault="008A1CC1">
            <w:pPr>
              <w:rPr>
                <w:rFonts w:ascii="宋体"/>
              </w:rPr>
            </w:pPr>
          </w:p>
        </w:tc>
        <w:tc>
          <w:tcPr>
            <w:tcW w:w="0" w:type="auto"/>
            <w:shd w:val="clear" w:color="auto" w:fill="auto"/>
            <w:vAlign w:val="bottom"/>
          </w:tcPr>
          <w:p w14:paraId="012DA1EB" w14:textId="77777777" w:rsidR="008A1CC1" w:rsidRDefault="008A1CC1">
            <w:pPr>
              <w:rPr>
                <w:rFonts w:ascii="宋体"/>
              </w:rPr>
            </w:pPr>
          </w:p>
        </w:tc>
        <w:tc>
          <w:tcPr>
            <w:tcW w:w="0" w:type="auto"/>
            <w:shd w:val="clear" w:color="auto" w:fill="auto"/>
            <w:vAlign w:val="bottom"/>
          </w:tcPr>
          <w:p w14:paraId="012DA1EC" w14:textId="77777777" w:rsidR="008A1CC1" w:rsidRDefault="008A1CC1">
            <w:pPr>
              <w:rPr>
                <w:rFonts w:ascii="宋体"/>
              </w:rPr>
            </w:pPr>
          </w:p>
        </w:tc>
        <w:tc>
          <w:tcPr>
            <w:tcW w:w="0" w:type="auto"/>
            <w:shd w:val="clear" w:color="auto" w:fill="auto"/>
            <w:vAlign w:val="bottom"/>
          </w:tcPr>
          <w:p w14:paraId="012DA1ED" w14:textId="77777777" w:rsidR="008A1CC1" w:rsidRDefault="008A1CC1">
            <w:pPr>
              <w:rPr>
                <w:rFonts w:ascii="宋体"/>
              </w:rPr>
            </w:pPr>
          </w:p>
        </w:tc>
        <w:tc>
          <w:tcPr>
            <w:tcW w:w="0" w:type="auto"/>
            <w:shd w:val="clear" w:color="auto" w:fill="auto"/>
            <w:vAlign w:val="bottom"/>
          </w:tcPr>
          <w:p w14:paraId="012DA1EE" w14:textId="77777777" w:rsidR="008A1CC1" w:rsidRDefault="008A1CC1">
            <w:pPr>
              <w:rPr>
                <w:rFonts w:ascii="宋体"/>
              </w:rPr>
            </w:pPr>
          </w:p>
        </w:tc>
      </w:tr>
      <w:tr w:rsidR="008A1CC1" w14:paraId="012DA228" w14:textId="77777777">
        <w:trPr>
          <w:hidden/>
        </w:trPr>
        <w:tc>
          <w:tcPr>
            <w:tcW w:w="0" w:type="auto"/>
            <w:gridSpan w:val="3"/>
            <w:shd w:val="clear" w:color="auto" w:fill="auto"/>
            <w:vAlign w:val="bottom"/>
          </w:tcPr>
          <w:p w14:paraId="012DA1F0" w14:textId="77777777" w:rsidR="008A1CC1" w:rsidRDefault="008A1CC1">
            <w:pPr>
              <w:rPr>
                <w:rFonts w:ascii="宋体"/>
                <w:vanish/>
              </w:rPr>
            </w:pPr>
          </w:p>
        </w:tc>
        <w:tc>
          <w:tcPr>
            <w:tcW w:w="0" w:type="auto"/>
            <w:gridSpan w:val="3"/>
            <w:shd w:val="clear" w:color="auto" w:fill="auto"/>
            <w:vAlign w:val="bottom"/>
          </w:tcPr>
          <w:p w14:paraId="012DA1F1" w14:textId="77777777" w:rsidR="008A1CC1" w:rsidRDefault="008A1CC1">
            <w:pPr>
              <w:rPr>
                <w:rFonts w:ascii="宋体"/>
                <w:vanish/>
              </w:rPr>
            </w:pPr>
          </w:p>
        </w:tc>
        <w:tc>
          <w:tcPr>
            <w:tcW w:w="0" w:type="auto"/>
            <w:shd w:val="clear" w:color="auto" w:fill="auto"/>
            <w:vAlign w:val="bottom"/>
          </w:tcPr>
          <w:p w14:paraId="012DA1F2" w14:textId="77777777" w:rsidR="008A1CC1" w:rsidRDefault="008A1CC1">
            <w:pPr>
              <w:rPr>
                <w:rFonts w:ascii="宋体"/>
              </w:rPr>
            </w:pPr>
          </w:p>
        </w:tc>
        <w:tc>
          <w:tcPr>
            <w:tcW w:w="0" w:type="auto"/>
            <w:shd w:val="clear" w:color="auto" w:fill="auto"/>
            <w:vAlign w:val="bottom"/>
          </w:tcPr>
          <w:p w14:paraId="012DA1F3" w14:textId="77777777" w:rsidR="008A1CC1" w:rsidRDefault="008A1CC1">
            <w:pPr>
              <w:rPr>
                <w:rFonts w:ascii="宋体"/>
              </w:rPr>
            </w:pPr>
          </w:p>
        </w:tc>
        <w:tc>
          <w:tcPr>
            <w:tcW w:w="0" w:type="auto"/>
            <w:shd w:val="clear" w:color="auto" w:fill="auto"/>
            <w:vAlign w:val="bottom"/>
          </w:tcPr>
          <w:p w14:paraId="012DA1F4" w14:textId="77777777" w:rsidR="008A1CC1" w:rsidRDefault="008A1CC1">
            <w:pPr>
              <w:rPr>
                <w:rFonts w:ascii="宋体"/>
              </w:rPr>
            </w:pPr>
          </w:p>
        </w:tc>
        <w:tc>
          <w:tcPr>
            <w:tcW w:w="0" w:type="auto"/>
            <w:shd w:val="clear" w:color="auto" w:fill="auto"/>
            <w:vAlign w:val="bottom"/>
          </w:tcPr>
          <w:p w14:paraId="012DA1F5" w14:textId="77777777" w:rsidR="008A1CC1" w:rsidRDefault="008A1CC1">
            <w:pPr>
              <w:rPr>
                <w:rFonts w:ascii="宋体"/>
              </w:rPr>
            </w:pPr>
          </w:p>
        </w:tc>
        <w:tc>
          <w:tcPr>
            <w:tcW w:w="0" w:type="auto"/>
            <w:shd w:val="clear" w:color="auto" w:fill="auto"/>
            <w:vAlign w:val="bottom"/>
          </w:tcPr>
          <w:p w14:paraId="012DA1F6" w14:textId="77777777" w:rsidR="008A1CC1" w:rsidRDefault="008A1CC1">
            <w:pPr>
              <w:rPr>
                <w:rFonts w:ascii="宋体"/>
              </w:rPr>
            </w:pPr>
          </w:p>
        </w:tc>
        <w:tc>
          <w:tcPr>
            <w:tcW w:w="0" w:type="auto"/>
            <w:shd w:val="clear" w:color="auto" w:fill="auto"/>
            <w:vAlign w:val="bottom"/>
          </w:tcPr>
          <w:p w14:paraId="012DA1F7" w14:textId="77777777" w:rsidR="008A1CC1" w:rsidRDefault="008A1CC1">
            <w:pPr>
              <w:rPr>
                <w:rFonts w:ascii="宋体"/>
              </w:rPr>
            </w:pPr>
          </w:p>
        </w:tc>
        <w:tc>
          <w:tcPr>
            <w:tcW w:w="0" w:type="auto"/>
            <w:shd w:val="clear" w:color="auto" w:fill="auto"/>
            <w:vAlign w:val="bottom"/>
          </w:tcPr>
          <w:p w14:paraId="012DA1F8" w14:textId="77777777" w:rsidR="008A1CC1" w:rsidRDefault="008A1CC1">
            <w:pPr>
              <w:rPr>
                <w:rFonts w:ascii="宋体"/>
              </w:rPr>
            </w:pPr>
          </w:p>
        </w:tc>
        <w:tc>
          <w:tcPr>
            <w:tcW w:w="0" w:type="auto"/>
            <w:shd w:val="clear" w:color="auto" w:fill="auto"/>
            <w:vAlign w:val="bottom"/>
          </w:tcPr>
          <w:p w14:paraId="012DA1F9" w14:textId="77777777" w:rsidR="008A1CC1" w:rsidRDefault="008A1CC1">
            <w:pPr>
              <w:rPr>
                <w:rFonts w:ascii="宋体"/>
              </w:rPr>
            </w:pPr>
          </w:p>
        </w:tc>
        <w:tc>
          <w:tcPr>
            <w:tcW w:w="0" w:type="auto"/>
            <w:shd w:val="clear" w:color="auto" w:fill="auto"/>
            <w:vAlign w:val="bottom"/>
          </w:tcPr>
          <w:p w14:paraId="012DA1FA" w14:textId="77777777" w:rsidR="008A1CC1" w:rsidRDefault="008A1CC1">
            <w:pPr>
              <w:rPr>
                <w:rFonts w:ascii="宋体"/>
              </w:rPr>
            </w:pPr>
          </w:p>
        </w:tc>
        <w:tc>
          <w:tcPr>
            <w:tcW w:w="0" w:type="auto"/>
            <w:shd w:val="clear" w:color="auto" w:fill="auto"/>
            <w:vAlign w:val="bottom"/>
          </w:tcPr>
          <w:p w14:paraId="012DA1FB" w14:textId="77777777" w:rsidR="008A1CC1" w:rsidRDefault="008A1CC1">
            <w:pPr>
              <w:rPr>
                <w:rFonts w:ascii="宋体"/>
              </w:rPr>
            </w:pPr>
          </w:p>
        </w:tc>
        <w:tc>
          <w:tcPr>
            <w:tcW w:w="0" w:type="auto"/>
            <w:shd w:val="clear" w:color="auto" w:fill="auto"/>
            <w:vAlign w:val="bottom"/>
          </w:tcPr>
          <w:p w14:paraId="012DA1FC" w14:textId="77777777" w:rsidR="008A1CC1" w:rsidRDefault="008A1CC1">
            <w:pPr>
              <w:rPr>
                <w:rFonts w:ascii="宋体"/>
              </w:rPr>
            </w:pPr>
          </w:p>
        </w:tc>
        <w:tc>
          <w:tcPr>
            <w:tcW w:w="0" w:type="auto"/>
            <w:shd w:val="clear" w:color="auto" w:fill="auto"/>
            <w:vAlign w:val="bottom"/>
          </w:tcPr>
          <w:p w14:paraId="012DA1FD" w14:textId="77777777" w:rsidR="008A1CC1" w:rsidRDefault="008A1CC1">
            <w:pPr>
              <w:rPr>
                <w:rFonts w:ascii="宋体"/>
              </w:rPr>
            </w:pPr>
          </w:p>
        </w:tc>
        <w:tc>
          <w:tcPr>
            <w:tcW w:w="0" w:type="auto"/>
            <w:shd w:val="clear" w:color="auto" w:fill="auto"/>
            <w:vAlign w:val="bottom"/>
          </w:tcPr>
          <w:p w14:paraId="012DA1FE" w14:textId="77777777" w:rsidR="008A1CC1" w:rsidRDefault="008A1CC1">
            <w:pPr>
              <w:rPr>
                <w:rFonts w:ascii="宋体"/>
              </w:rPr>
            </w:pPr>
          </w:p>
        </w:tc>
        <w:tc>
          <w:tcPr>
            <w:tcW w:w="0" w:type="auto"/>
            <w:shd w:val="clear" w:color="auto" w:fill="auto"/>
            <w:vAlign w:val="bottom"/>
          </w:tcPr>
          <w:p w14:paraId="012DA1FF" w14:textId="77777777" w:rsidR="008A1CC1" w:rsidRDefault="008A1CC1">
            <w:pPr>
              <w:rPr>
                <w:rFonts w:ascii="宋体"/>
              </w:rPr>
            </w:pPr>
          </w:p>
        </w:tc>
        <w:tc>
          <w:tcPr>
            <w:tcW w:w="0" w:type="auto"/>
            <w:shd w:val="clear" w:color="auto" w:fill="auto"/>
            <w:vAlign w:val="bottom"/>
          </w:tcPr>
          <w:p w14:paraId="012DA200" w14:textId="77777777" w:rsidR="008A1CC1" w:rsidRDefault="008A1CC1">
            <w:pPr>
              <w:rPr>
                <w:rFonts w:ascii="宋体"/>
              </w:rPr>
            </w:pPr>
          </w:p>
        </w:tc>
        <w:tc>
          <w:tcPr>
            <w:tcW w:w="0" w:type="auto"/>
            <w:shd w:val="clear" w:color="auto" w:fill="auto"/>
            <w:vAlign w:val="bottom"/>
          </w:tcPr>
          <w:p w14:paraId="012DA201" w14:textId="77777777" w:rsidR="008A1CC1" w:rsidRDefault="008A1CC1">
            <w:pPr>
              <w:rPr>
                <w:rFonts w:ascii="宋体"/>
              </w:rPr>
            </w:pPr>
          </w:p>
        </w:tc>
        <w:tc>
          <w:tcPr>
            <w:tcW w:w="0" w:type="auto"/>
            <w:shd w:val="clear" w:color="auto" w:fill="auto"/>
            <w:vAlign w:val="bottom"/>
          </w:tcPr>
          <w:p w14:paraId="012DA202" w14:textId="77777777" w:rsidR="008A1CC1" w:rsidRDefault="008A1CC1">
            <w:pPr>
              <w:rPr>
                <w:rFonts w:ascii="宋体"/>
              </w:rPr>
            </w:pPr>
          </w:p>
        </w:tc>
        <w:tc>
          <w:tcPr>
            <w:tcW w:w="0" w:type="auto"/>
            <w:shd w:val="clear" w:color="auto" w:fill="auto"/>
            <w:vAlign w:val="bottom"/>
          </w:tcPr>
          <w:p w14:paraId="012DA203" w14:textId="77777777" w:rsidR="008A1CC1" w:rsidRDefault="008A1CC1">
            <w:pPr>
              <w:rPr>
                <w:rFonts w:ascii="宋体"/>
              </w:rPr>
            </w:pPr>
          </w:p>
        </w:tc>
        <w:tc>
          <w:tcPr>
            <w:tcW w:w="0" w:type="auto"/>
            <w:shd w:val="clear" w:color="auto" w:fill="auto"/>
            <w:vAlign w:val="bottom"/>
          </w:tcPr>
          <w:p w14:paraId="012DA204" w14:textId="77777777" w:rsidR="008A1CC1" w:rsidRDefault="008A1CC1">
            <w:pPr>
              <w:rPr>
                <w:rFonts w:ascii="宋体"/>
              </w:rPr>
            </w:pPr>
          </w:p>
        </w:tc>
        <w:tc>
          <w:tcPr>
            <w:tcW w:w="0" w:type="auto"/>
            <w:shd w:val="clear" w:color="auto" w:fill="auto"/>
            <w:vAlign w:val="bottom"/>
          </w:tcPr>
          <w:p w14:paraId="012DA205" w14:textId="77777777" w:rsidR="008A1CC1" w:rsidRDefault="008A1CC1">
            <w:pPr>
              <w:rPr>
                <w:rFonts w:ascii="宋体"/>
              </w:rPr>
            </w:pPr>
          </w:p>
        </w:tc>
        <w:tc>
          <w:tcPr>
            <w:tcW w:w="0" w:type="auto"/>
            <w:shd w:val="clear" w:color="auto" w:fill="auto"/>
            <w:vAlign w:val="bottom"/>
          </w:tcPr>
          <w:p w14:paraId="012DA206" w14:textId="77777777" w:rsidR="008A1CC1" w:rsidRDefault="008A1CC1">
            <w:pPr>
              <w:rPr>
                <w:rFonts w:ascii="宋体"/>
              </w:rPr>
            </w:pPr>
          </w:p>
        </w:tc>
        <w:tc>
          <w:tcPr>
            <w:tcW w:w="0" w:type="auto"/>
            <w:shd w:val="clear" w:color="auto" w:fill="auto"/>
            <w:vAlign w:val="bottom"/>
          </w:tcPr>
          <w:p w14:paraId="012DA207" w14:textId="77777777" w:rsidR="008A1CC1" w:rsidRDefault="008A1CC1">
            <w:pPr>
              <w:rPr>
                <w:rFonts w:ascii="宋体"/>
              </w:rPr>
            </w:pPr>
          </w:p>
        </w:tc>
        <w:tc>
          <w:tcPr>
            <w:tcW w:w="0" w:type="auto"/>
            <w:shd w:val="clear" w:color="auto" w:fill="auto"/>
            <w:vAlign w:val="bottom"/>
          </w:tcPr>
          <w:p w14:paraId="012DA208" w14:textId="77777777" w:rsidR="008A1CC1" w:rsidRDefault="008A1CC1">
            <w:pPr>
              <w:rPr>
                <w:rFonts w:ascii="宋体"/>
              </w:rPr>
            </w:pPr>
          </w:p>
        </w:tc>
        <w:tc>
          <w:tcPr>
            <w:tcW w:w="0" w:type="auto"/>
            <w:shd w:val="clear" w:color="auto" w:fill="auto"/>
            <w:vAlign w:val="bottom"/>
          </w:tcPr>
          <w:p w14:paraId="012DA209" w14:textId="77777777" w:rsidR="008A1CC1" w:rsidRDefault="008A1CC1">
            <w:pPr>
              <w:rPr>
                <w:rFonts w:ascii="宋体"/>
              </w:rPr>
            </w:pPr>
          </w:p>
        </w:tc>
        <w:tc>
          <w:tcPr>
            <w:tcW w:w="0" w:type="auto"/>
            <w:shd w:val="clear" w:color="auto" w:fill="auto"/>
            <w:vAlign w:val="bottom"/>
          </w:tcPr>
          <w:p w14:paraId="012DA20A" w14:textId="77777777" w:rsidR="008A1CC1" w:rsidRDefault="008A1CC1">
            <w:pPr>
              <w:rPr>
                <w:rFonts w:ascii="宋体"/>
              </w:rPr>
            </w:pPr>
          </w:p>
        </w:tc>
        <w:tc>
          <w:tcPr>
            <w:tcW w:w="0" w:type="auto"/>
            <w:shd w:val="clear" w:color="auto" w:fill="auto"/>
            <w:vAlign w:val="bottom"/>
          </w:tcPr>
          <w:p w14:paraId="012DA20B" w14:textId="77777777" w:rsidR="008A1CC1" w:rsidRDefault="008A1CC1">
            <w:pPr>
              <w:rPr>
                <w:rFonts w:ascii="宋体"/>
              </w:rPr>
            </w:pPr>
          </w:p>
        </w:tc>
        <w:tc>
          <w:tcPr>
            <w:tcW w:w="0" w:type="auto"/>
            <w:shd w:val="clear" w:color="auto" w:fill="auto"/>
            <w:vAlign w:val="bottom"/>
          </w:tcPr>
          <w:p w14:paraId="012DA20C" w14:textId="77777777" w:rsidR="008A1CC1" w:rsidRDefault="008A1CC1">
            <w:pPr>
              <w:rPr>
                <w:rFonts w:ascii="宋体"/>
              </w:rPr>
            </w:pPr>
          </w:p>
        </w:tc>
        <w:tc>
          <w:tcPr>
            <w:tcW w:w="0" w:type="auto"/>
            <w:shd w:val="clear" w:color="auto" w:fill="auto"/>
            <w:vAlign w:val="bottom"/>
          </w:tcPr>
          <w:p w14:paraId="012DA20D" w14:textId="77777777" w:rsidR="008A1CC1" w:rsidRDefault="008A1CC1">
            <w:pPr>
              <w:rPr>
                <w:rFonts w:ascii="宋体"/>
              </w:rPr>
            </w:pPr>
          </w:p>
        </w:tc>
        <w:tc>
          <w:tcPr>
            <w:tcW w:w="0" w:type="auto"/>
            <w:shd w:val="clear" w:color="auto" w:fill="auto"/>
            <w:vAlign w:val="bottom"/>
          </w:tcPr>
          <w:p w14:paraId="012DA20E" w14:textId="77777777" w:rsidR="008A1CC1" w:rsidRDefault="008A1CC1">
            <w:pPr>
              <w:rPr>
                <w:rFonts w:ascii="宋体"/>
              </w:rPr>
            </w:pPr>
          </w:p>
        </w:tc>
        <w:tc>
          <w:tcPr>
            <w:tcW w:w="0" w:type="auto"/>
            <w:shd w:val="clear" w:color="auto" w:fill="auto"/>
            <w:vAlign w:val="bottom"/>
          </w:tcPr>
          <w:p w14:paraId="012DA20F" w14:textId="77777777" w:rsidR="008A1CC1" w:rsidRDefault="008A1CC1">
            <w:pPr>
              <w:rPr>
                <w:rFonts w:ascii="宋体"/>
              </w:rPr>
            </w:pPr>
          </w:p>
        </w:tc>
        <w:tc>
          <w:tcPr>
            <w:tcW w:w="0" w:type="auto"/>
            <w:shd w:val="clear" w:color="auto" w:fill="auto"/>
            <w:vAlign w:val="bottom"/>
          </w:tcPr>
          <w:p w14:paraId="012DA210" w14:textId="77777777" w:rsidR="008A1CC1" w:rsidRDefault="008A1CC1">
            <w:pPr>
              <w:rPr>
                <w:rFonts w:ascii="宋体"/>
              </w:rPr>
            </w:pPr>
          </w:p>
        </w:tc>
        <w:tc>
          <w:tcPr>
            <w:tcW w:w="0" w:type="auto"/>
            <w:shd w:val="clear" w:color="auto" w:fill="auto"/>
            <w:vAlign w:val="bottom"/>
          </w:tcPr>
          <w:p w14:paraId="012DA211" w14:textId="77777777" w:rsidR="008A1CC1" w:rsidRDefault="008A1CC1">
            <w:pPr>
              <w:rPr>
                <w:rFonts w:ascii="宋体"/>
              </w:rPr>
            </w:pPr>
          </w:p>
        </w:tc>
        <w:tc>
          <w:tcPr>
            <w:tcW w:w="0" w:type="auto"/>
            <w:shd w:val="clear" w:color="auto" w:fill="auto"/>
            <w:vAlign w:val="bottom"/>
          </w:tcPr>
          <w:p w14:paraId="012DA212" w14:textId="77777777" w:rsidR="008A1CC1" w:rsidRDefault="008A1CC1">
            <w:pPr>
              <w:rPr>
                <w:rFonts w:ascii="宋体"/>
              </w:rPr>
            </w:pPr>
          </w:p>
        </w:tc>
        <w:tc>
          <w:tcPr>
            <w:tcW w:w="0" w:type="auto"/>
            <w:shd w:val="clear" w:color="auto" w:fill="auto"/>
            <w:vAlign w:val="bottom"/>
          </w:tcPr>
          <w:p w14:paraId="012DA213" w14:textId="77777777" w:rsidR="008A1CC1" w:rsidRDefault="008A1CC1">
            <w:pPr>
              <w:rPr>
                <w:rFonts w:ascii="宋体"/>
              </w:rPr>
            </w:pPr>
          </w:p>
        </w:tc>
        <w:tc>
          <w:tcPr>
            <w:tcW w:w="0" w:type="auto"/>
            <w:shd w:val="clear" w:color="auto" w:fill="auto"/>
            <w:vAlign w:val="bottom"/>
          </w:tcPr>
          <w:p w14:paraId="012DA214" w14:textId="77777777" w:rsidR="008A1CC1" w:rsidRDefault="008A1CC1">
            <w:pPr>
              <w:rPr>
                <w:rFonts w:ascii="宋体"/>
              </w:rPr>
            </w:pPr>
          </w:p>
        </w:tc>
        <w:tc>
          <w:tcPr>
            <w:tcW w:w="0" w:type="auto"/>
            <w:shd w:val="clear" w:color="auto" w:fill="auto"/>
            <w:vAlign w:val="bottom"/>
          </w:tcPr>
          <w:p w14:paraId="012DA215" w14:textId="77777777" w:rsidR="008A1CC1" w:rsidRDefault="008A1CC1">
            <w:pPr>
              <w:rPr>
                <w:rFonts w:ascii="宋体"/>
              </w:rPr>
            </w:pPr>
          </w:p>
        </w:tc>
        <w:tc>
          <w:tcPr>
            <w:tcW w:w="0" w:type="auto"/>
            <w:shd w:val="clear" w:color="auto" w:fill="auto"/>
            <w:vAlign w:val="bottom"/>
          </w:tcPr>
          <w:p w14:paraId="012DA216" w14:textId="77777777" w:rsidR="008A1CC1" w:rsidRDefault="008A1CC1">
            <w:pPr>
              <w:rPr>
                <w:rFonts w:ascii="宋体"/>
              </w:rPr>
            </w:pPr>
          </w:p>
        </w:tc>
        <w:tc>
          <w:tcPr>
            <w:tcW w:w="0" w:type="auto"/>
            <w:shd w:val="clear" w:color="auto" w:fill="auto"/>
            <w:vAlign w:val="bottom"/>
          </w:tcPr>
          <w:p w14:paraId="012DA217" w14:textId="77777777" w:rsidR="008A1CC1" w:rsidRDefault="008A1CC1">
            <w:pPr>
              <w:rPr>
                <w:rFonts w:ascii="宋体"/>
              </w:rPr>
            </w:pPr>
          </w:p>
        </w:tc>
        <w:tc>
          <w:tcPr>
            <w:tcW w:w="0" w:type="auto"/>
            <w:shd w:val="clear" w:color="auto" w:fill="auto"/>
            <w:vAlign w:val="bottom"/>
          </w:tcPr>
          <w:p w14:paraId="012DA218" w14:textId="77777777" w:rsidR="008A1CC1" w:rsidRDefault="008A1CC1">
            <w:pPr>
              <w:rPr>
                <w:rFonts w:ascii="宋体"/>
              </w:rPr>
            </w:pPr>
          </w:p>
        </w:tc>
        <w:tc>
          <w:tcPr>
            <w:tcW w:w="0" w:type="auto"/>
            <w:shd w:val="clear" w:color="auto" w:fill="auto"/>
            <w:vAlign w:val="bottom"/>
          </w:tcPr>
          <w:p w14:paraId="012DA219" w14:textId="77777777" w:rsidR="008A1CC1" w:rsidRDefault="008A1CC1">
            <w:pPr>
              <w:rPr>
                <w:rFonts w:ascii="宋体"/>
              </w:rPr>
            </w:pPr>
          </w:p>
        </w:tc>
        <w:tc>
          <w:tcPr>
            <w:tcW w:w="0" w:type="auto"/>
            <w:shd w:val="clear" w:color="auto" w:fill="auto"/>
            <w:vAlign w:val="bottom"/>
          </w:tcPr>
          <w:p w14:paraId="012DA21A" w14:textId="77777777" w:rsidR="008A1CC1" w:rsidRDefault="008A1CC1">
            <w:pPr>
              <w:rPr>
                <w:rFonts w:ascii="宋体"/>
              </w:rPr>
            </w:pPr>
          </w:p>
        </w:tc>
        <w:tc>
          <w:tcPr>
            <w:tcW w:w="0" w:type="auto"/>
            <w:shd w:val="clear" w:color="auto" w:fill="auto"/>
            <w:vAlign w:val="bottom"/>
          </w:tcPr>
          <w:p w14:paraId="012DA21B" w14:textId="77777777" w:rsidR="008A1CC1" w:rsidRDefault="008A1CC1">
            <w:pPr>
              <w:rPr>
                <w:rFonts w:ascii="宋体"/>
              </w:rPr>
            </w:pPr>
          </w:p>
        </w:tc>
        <w:tc>
          <w:tcPr>
            <w:tcW w:w="0" w:type="auto"/>
            <w:shd w:val="clear" w:color="auto" w:fill="auto"/>
            <w:vAlign w:val="bottom"/>
          </w:tcPr>
          <w:p w14:paraId="012DA21C" w14:textId="77777777" w:rsidR="008A1CC1" w:rsidRDefault="008A1CC1">
            <w:pPr>
              <w:rPr>
                <w:rFonts w:ascii="宋体"/>
              </w:rPr>
            </w:pPr>
          </w:p>
        </w:tc>
        <w:tc>
          <w:tcPr>
            <w:tcW w:w="0" w:type="auto"/>
            <w:shd w:val="clear" w:color="auto" w:fill="auto"/>
            <w:vAlign w:val="bottom"/>
          </w:tcPr>
          <w:p w14:paraId="012DA21D" w14:textId="77777777" w:rsidR="008A1CC1" w:rsidRDefault="008A1CC1">
            <w:pPr>
              <w:rPr>
                <w:rFonts w:ascii="宋体"/>
              </w:rPr>
            </w:pPr>
          </w:p>
        </w:tc>
        <w:tc>
          <w:tcPr>
            <w:tcW w:w="0" w:type="auto"/>
            <w:shd w:val="clear" w:color="auto" w:fill="auto"/>
            <w:vAlign w:val="bottom"/>
          </w:tcPr>
          <w:p w14:paraId="012DA21E" w14:textId="77777777" w:rsidR="008A1CC1" w:rsidRDefault="008A1CC1">
            <w:pPr>
              <w:rPr>
                <w:rFonts w:ascii="宋体"/>
              </w:rPr>
            </w:pPr>
          </w:p>
        </w:tc>
        <w:tc>
          <w:tcPr>
            <w:tcW w:w="0" w:type="auto"/>
            <w:shd w:val="clear" w:color="auto" w:fill="auto"/>
            <w:vAlign w:val="bottom"/>
          </w:tcPr>
          <w:p w14:paraId="012DA21F" w14:textId="77777777" w:rsidR="008A1CC1" w:rsidRDefault="008A1CC1">
            <w:pPr>
              <w:rPr>
                <w:rFonts w:ascii="宋体"/>
              </w:rPr>
            </w:pPr>
          </w:p>
        </w:tc>
        <w:tc>
          <w:tcPr>
            <w:tcW w:w="0" w:type="auto"/>
            <w:shd w:val="clear" w:color="auto" w:fill="auto"/>
            <w:vAlign w:val="bottom"/>
          </w:tcPr>
          <w:p w14:paraId="012DA220" w14:textId="77777777" w:rsidR="008A1CC1" w:rsidRDefault="008A1CC1">
            <w:pPr>
              <w:rPr>
                <w:rFonts w:ascii="宋体"/>
              </w:rPr>
            </w:pPr>
          </w:p>
        </w:tc>
        <w:tc>
          <w:tcPr>
            <w:tcW w:w="0" w:type="auto"/>
            <w:shd w:val="clear" w:color="auto" w:fill="auto"/>
            <w:vAlign w:val="bottom"/>
          </w:tcPr>
          <w:p w14:paraId="012DA221" w14:textId="77777777" w:rsidR="008A1CC1" w:rsidRDefault="008A1CC1">
            <w:pPr>
              <w:rPr>
                <w:rFonts w:ascii="宋体"/>
              </w:rPr>
            </w:pPr>
          </w:p>
        </w:tc>
        <w:tc>
          <w:tcPr>
            <w:tcW w:w="0" w:type="auto"/>
            <w:shd w:val="clear" w:color="auto" w:fill="auto"/>
            <w:vAlign w:val="bottom"/>
          </w:tcPr>
          <w:p w14:paraId="012DA222" w14:textId="77777777" w:rsidR="008A1CC1" w:rsidRDefault="008A1CC1">
            <w:pPr>
              <w:rPr>
                <w:rFonts w:ascii="宋体"/>
              </w:rPr>
            </w:pPr>
          </w:p>
        </w:tc>
        <w:tc>
          <w:tcPr>
            <w:tcW w:w="0" w:type="auto"/>
            <w:shd w:val="clear" w:color="auto" w:fill="auto"/>
            <w:vAlign w:val="bottom"/>
          </w:tcPr>
          <w:p w14:paraId="012DA223" w14:textId="77777777" w:rsidR="008A1CC1" w:rsidRDefault="008A1CC1">
            <w:pPr>
              <w:rPr>
                <w:rFonts w:ascii="宋体"/>
              </w:rPr>
            </w:pPr>
          </w:p>
        </w:tc>
        <w:tc>
          <w:tcPr>
            <w:tcW w:w="0" w:type="auto"/>
            <w:shd w:val="clear" w:color="auto" w:fill="auto"/>
            <w:vAlign w:val="bottom"/>
          </w:tcPr>
          <w:p w14:paraId="012DA224" w14:textId="77777777" w:rsidR="008A1CC1" w:rsidRDefault="008A1CC1">
            <w:pPr>
              <w:rPr>
                <w:rFonts w:ascii="宋体"/>
              </w:rPr>
            </w:pPr>
          </w:p>
        </w:tc>
        <w:tc>
          <w:tcPr>
            <w:tcW w:w="0" w:type="auto"/>
            <w:shd w:val="clear" w:color="auto" w:fill="auto"/>
            <w:vAlign w:val="bottom"/>
          </w:tcPr>
          <w:p w14:paraId="012DA225" w14:textId="77777777" w:rsidR="008A1CC1" w:rsidRDefault="008A1CC1">
            <w:pPr>
              <w:rPr>
                <w:rFonts w:ascii="宋体"/>
              </w:rPr>
            </w:pPr>
          </w:p>
        </w:tc>
        <w:tc>
          <w:tcPr>
            <w:tcW w:w="0" w:type="auto"/>
            <w:shd w:val="clear" w:color="auto" w:fill="auto"/>
            <w:vAlign w:val="bottom"/>
          </w:tcPr>
          <w:p w14:paraId="012DA226" w14:textId="77777777" w:rsidR="008A1CC1" w:rsidRDefault="008A1CC1">
            <w:pPr>
              <w:rPr>
                <w:rFonts w:ascii="宋体"/>
              </w:rPr>
            </w:pPr>
          </w:p>
        </w:tc>
        <w:tc>
          <w:tcPr>
            <w:tcW w:w="0" w:type="auto"/>
            <w:shd w:val="clear" w:color="auto" w:fill="auto"/>
            <w:vAlign w:val="bottom"/>
          </w:tcPr>
          <w:p w14:paraId="012DA227" w14:textId="77777777" w:rsidR="008A1CC1" w:rsidRDefault="008A1CC1">
            <w:pPr>
              <w:rPr>
                <w:rFonts w:ascii="宋体"/>
              </w:rPr>
            </w:pPr>
          </w:p>
        </w:tc>
      </w:tr>
      <w:tr w:rsidR="008A1CC1" w14:paraId="012DA22D" w14:textId="77777777">
        <w:tc>
          <w:tcPr>
            <w:tcW w:w="0" w:type="auto"/>
            <w:gridSpan w:val="3"/>
            <w:shd w:val="clear" w:color="auto" w:fill="auto"/>
            <w:tcMar>
              <w:top w:w="0" w:type="dxa"/>
              <w:left w:w="20" w:type="dxa"/>
              <w:bottom w:w="0" w:type="dxa"/>
              <w:right w:w="20" w:type="dxa"/>
            </w:tcMar>
            <w:vAlign w:val="bottom"/>
          </w:tcPr>
          <w:p w14:paraId="012DA229" w14:textId="77777777" w:rsidR="008A1CC1" w:rsidRDefault="008A1CC1">
            <w:pPr>
              <w:rPr>
                <w:rFonts w:ascii="宋体"/>
              </w:rPr>
            </w:pPr>
          </w:p>
        </w:tc>
        <w:tc>
          <w:tcPr>
            <w:tcW w:w="0" w:type="auto"/>
            <w:gridSpan w:val="27"/>
            <w:shd w:val="clear" w:color="auto" w:fill="auto"/>
            <w:tcMar>
              <w:top w:w="40" w:type="dxa"/>
              <w:left w:w="20" w:type="dxa"/>
              <w:bottom w:w="40" w:type="dxa"/>
              <w:right w:w="20" w:type="dxa"/>
            </w:tcMar>
            <w:vAlign w:val="bottom"/>
          </w:tcPr>
          <w:p w14:paraId="012DA22A" w14:textId="77777777" w:rsidR="008A1CC1" w:rsidRDefault="00EB3825">
            <w:pPr>
              <w:jc w:val="center"/>
              <w:textAlignment w:val="bottom"/>
            </w:pPr>
            <w:r>
              <w:rPr>
                <w:rFonts w:ascii="Arial" w:eastAsia="宋体" w:hAnsi="Arial" w:cs="Arial"/>
                <w:b/>
                <w:bCs/>
                <w:color w:val="000000"/>
                <w:sz w:val="14"/>
                <w:szCs w:val="14"/>
              </w:rPr>
              <w:t>As of March 31, 2022</w:t>
            </w:r>
          </w:p>
        </w:tc>
        <w:tc>
          <w:tcPr>
            <w:tcW w:w="0" w:type="auto"/>
            <w:gridSpan w:val="3"/>
            <w:shd w:val="clear" w:color="auto" w:fill="auto"/>
            <w:tcMar>
              <w:top w:w="0" w:type="dxa"/>
              <w:left w:w="20" w:type="dxa"/>
              <w:bottom w:w="0" w:type="dxa"/>
              <w:right w:w="20" w:type="dxa"/>
            </w:tcMar>
            <w:vAlign w:val="bottom"/>
          </w:tcPr>
          <w:p w14:paraId="012DA22B" w14:textId="77777777" w:rsidR="008A1CC1" w:rsidRDefault="008A1CC1">
            <w:pPr>
              <w:rPr>
                <w:rFonts w:ascii="宋体"/>
              </w:rPr>
            </w:pPr>
          </w:p>
        </w:tc>
        <w:tc>
          <w:tcPr>
            <w:tcW w:w="0" w:type="auto"/>
            <w:gridSpan w:val="27"/>
            <w:shd w:val="clear" w:color="auto" w:fill="auto"/>
            <w:tcMar>
              <w:top w:w="40" w:type="dxa"/>
              <w:left w:w="20" w:type="dxa"/>
              <w:bottom w:w="40" w:type="dxa"/>
              <w:right w:w="20" w:type="dxa"/>
            </w:tcMar>
            <w:vAlign w:val="bottom"/>
          </w:tcPr>
          <w:p w14:paraId="012DA22C" w14:textId="77777777" w:rsidR="008A1CC1" w:rsidRDefault="00EB3825">
            <w:pPr>
              <w:jc w:val="center"/>
              <w:textAlignment w:val="bottom"/>
            </w:pPr>
            <w:r>
              <w:rPr>
                <w:rFonts w:ascii="Arial" w:eastAsia="宋体" w:hAnsi="Arial" w:cs="Arial"/>
                <w:b/>
                <w:bCs/>
                <w:color w:val="000000"/>
                <w:sz w:val="14"/>
                <w:szCs w:val="14"/>
              </w:rPr>
              <w:t>As of December 31, 2021</w:t>
            </w:r>
          </w:p>
        </w:tc>
      </w:tr>
      <w:tr w:rsidR="008A1CC1" w14:paraId="012DA242" w14:textId="77777777">
        <w:tc>
          <w:tcPr>
            <w:tcW w:w="0" w:type="auto"/>
            <w:gridSpan w:val="3"/>
            <w:shd w:val="clear" w:color="auto" w:fill="auto"/>
            <w:tcMar>
              <w:top w:w="40" w:type="dxa"/>
              <w:left w:w="20" w:type="dxa"/>
              <w:bottom w:w="40" w:type="dxa"/>
              <w:right w:w="20" w:type="dxa"/>
            </w:tcMar>
            <w:vAlign w:val="bottom"/>
          </w:tcPr>
          <w:p w14:paraId="012DA22E"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22F" w14:textId="77777777" w:rsidR="008A1CC1" w:rsidRDefault="00EB3825">
            <w:pPr>
              <w:jc w:val="center"/>
              <w:textAlignment w:val="bottom"/>
            </w:pPr>
            <w:r>
              <w:rPr>
                <w:rFonts w:ascii="Arial" w:eastAsia="宋体" w:hAnsi="Arial" w:cs="Arial"/>
                <w:b/>
                <w:bCs/>
                <w:color w:val="000000"/>
                <w:sz w:val="14"/>
                <w:szCs w:val="14"/>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3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231" w14:textId="77777777" w:rsidR="008A1CC1" w:rsidRDefault="00EB3825">
            <w:pPr>
              <w:jc w:val="center"/>
              <w:textAlignment w:val="bottom"/>
            </w:pPr>
            <w:r>
              <w:rPr>
                <w:rFonts w:ascii="Arial" w:eastAsia="宋体" w:hAnsi="Arial" w:cs="Arial"/>
                <w:b/>
                <w:bCs/>
                <w:color w:val="000000"/>
                <w:sz w:val="14"/>
                <w:szCs w:val="14"/>
              </w:rPr>
              <w:t xml:space="preserve">Up to 30 </w:t>
            </w:r>
            <w:r>
              <w:rPr>
                <w:rFonts w:ascii="Arial" w:eastAsia="宋体" w:hAnsi="Arial" w:cs="Arial"/>
                <w:b/>
                <w:bCs/>
                <w:color w:val="000000"/>
                <w:sz w:val="14"/>
                <w:szCs w:val="14"/>
              </w:rPr>
              <w:t>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3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233" w14:textId="77777777" w:rsidR="008A1CC1" w:rsidRDefault="00EB3825">
            <w:pPr>
              <w:jc w:val="center"/>
              <w:textAlignment w:val="bottom"/>
            </w:pPr>
            <w:r>
              <w:rPr>
                <w:rFonts w:ascii="Arial" w:eastAsia="宋体" w:hAnsi="Arial" w:cs="Arial"/>
                <w:b/>
                <w:bCs/>
                <w:color w:val="000000"/>
                <w:sz w:val="14"/>
                <w:szCs w:val="14"/>
              </w:rPr>
              <w:t>30-90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3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235" w14:textId="77777777" w:rsidR="008A1CC1" w:rsidRDefault="00EB3825">
            <w:pPr>
              <w:jc w:val="center"/>
              <w:textAlignment w:val="bottom"/>
            </w:pPr>
            <w:r>
              <w:rPr>
                <w:rFonts w:ascii="Arial" w:eastAsia="宋体" w:hAnsi="Arial" w:cs="Arial"/>
                <w:b/>
                <w:bCs/>
                <w:color w:val="000000"/>
                <w:sz w:val="14"/>
                <w:szCs w:val="14"/>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3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237" w14:textId="77777777" w:rsidR="008A1CC1" w:rsidRDefault="00EB3825">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012DA23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239" w14:textId="77777777" w:rsidR="008A1CC1" w:rsidRDefault="00EB3825">
            <w:pPr>
              <w:jc w:val="center"/>
              <w:textAlignment w:val="bottom"/>
            </w:pPr>
            <w:r>
              <w:rPr>
                <w:rFonts w:ascii="Arial" w:eastAsia="宋体" w:hAnsi="Arial" w:cs="Arial"/>
                <w:b/>
                <w:bCs/>
                <w:color w:val="000000"/>
                <w:sz w:val="14"/>
                <w:szCs w:val="14"/>
              </w:rPr>
              <w:t>Overnight and Continuous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3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23B" w14:textId="77777777" w:rsidR="008A1CC1" w:rsidRDefault="00EB3825">
            <w:pPr>
              <w:jc w:val="center"/>
              <w:textAlignment w:val="bottom"/>
            </w:pPr>
            <w:r>
              <w:rPr>
                <w:rFonts w:ascii="Arial" w:eastAsia="宋体" w:hAnsi="Arial" w:cs="Arial"/>
                <w:b/>
                <w:bCs/>
                <w:color w:val="000000"/>
                <w:sz w:val="14"/>
                <w:szCs w:val="14"/>
              </w:rPr>
              <w:t>Up to 30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3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23D" w14:textId="77777777" w:rsidR="008A1CC1" w:rsidRDefault="00EB3825">
            <w:pPr>
              <w:jc w:val="center"/>
              <w:textAlignment w:val="bottom"/>
            </w:pPr>
            <w:r>
              <w:rPr>
                <w:rFonts w:ascii="Arial" w:eastAsia="宋体" w:hAnsi="Arial" w:cs="Arial"/>
                <w:b/>
                <w:bCs/>
                <w:color w:val="000000"/>
                <w:sz w:val="14"/>
                <w:szCs w:val="14"/>
              </w:rPr>
              <w:t>30-90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3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23F" w14:textId="77777777" w:rsidR="008A1CC1" w:rsidRDefault="00EB3825">
            <w:pPr>
              <w:jc w:val="center"/>
              <w:textAlignment w:val="bottom"/>
            </w:pPr>
            <w:r>
              <w:rPr>
                <w:rFonts w:ascii="Arial" w:eastAsia="宋体" w:hAnsi="Arial" w:cs="Arial"/>
                <w:b/>
                <w:bCs/>
                <w:color w:val="000000"/>
                <w:sz w:val="14"/>
                <w:szCs w:val="14"/>
              </w:rPr>
              <w:t>Greater than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4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241" w14:textId="77777777" w:rsidR="008A1CC1" w:rsidRDefault="00EB3825">
            <w:pPr>
              <w:jc w:val="center"/>
              <w:textAlignment w:val="bottom"/>
            </w:pPr>
            <w:r>
              <w:rPr>
                <w:rFonts w:ascii="Arial" w:eastAsia="宋体" w:hAnsi="Arial" w:cs="Arial"/>
                <w:b/>
                <w:bCs/>
                <w:color w:val="000000"/>
                <w:sz w:val="14"/>
                <w:szCs w:val="14"/>
              </w:rPr>
              <w:t>Total</w:t>
            </w:r>
          </w:p>
        </w:tc>
      </w:tr>
      <w:tr w:rsidR="008A1CC1" w14:paraId="012DA257" w14:textId="77777777">
        <w:tc>
          <w:tcPr>
            <w:tcW w:w="0" w:type="auto"/>
            <w:gridSpan w:val="3"/>
            <w:shd w:val="clear" w:color="auto" w:fill="auto"/>
            <w:tcMar>
              <w:top w:w="40" w:type="dxa"/>
              <w:left w:w="20" w:type="dxa"/>
              <w:bottom w:w="40" w:type="dxa"/>
              <w:right w:w="20" w:type="dxa"/>
            </w:tcMar>
            <w:vAlign w:val="bottom"/>
          </w:tcPr>
          <w:p w14:paraId="012DA243" w14:textId="77777777" w:rsidR="008A1CC1" w:rsidRDefault="00EB3825">
            <w:pPr>
              <w:textAlignment w:val="bottom"/>
            </w:pPr>
            <w:r>
              <w:rPr>
                <w:rFonts w:ascii="Arial" w:eastAsia="宋体" w:hAnsi="Arial" w:cs="Arial"/>
                <w:b/>
                <w:bCs/>
                <w:color w:val="000000"/>
                <w:sz w:val="14"/>
                <w:szCs w:val="14"/>
              </w:rPr>
              <w:t>Re</w:t>
            </w:r>
            <w:r>
              <w:rPr>
                <w:rFonts w:ascii="Arial" w:eastAsia="宋体" w:hAnsi="Arial" w:cs="Arial"/>
                <w:b/>
                <w:bCs/>
                <w:color w:val="000000"/>
                <w:sz w:val="14"/>
                <w:szCs w:val="14"/>
              </w:rPr>
              <w:t>purchase agreements: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4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24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4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24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4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24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4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24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4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24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4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24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5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251"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5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25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5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25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256" w14:textId="77777777" w:rsidR="008A1CC1" w:rsidRDefault="008A1CC1">
            <w:pPr>
              <w:rPr>
                <w:rFonts w:ascii="宋体"/>
              </w:rPr>
            </w:pPr>
          </w:p>
        </w:tc>
      </w:tr>
      <w:tr w:rsidR="00EB3825" w14:paraId="012DA280" w14:textId="77777777">
        <w:tc>
          <w:tcPr>
            <w:tcW w:w="0" w:type="auto"/>
            <w:gridSpan w:val="3"/>
            <w:shd w:val="clear" w:color="auto" w:fill="CCEEFF"/>
            <w:tcMar>
              <w:top w:w="40" w:type="dxa"/>
              <w:left w:w="20" w:type="dxa"/>
              <w:bottom w:w="40" w:type="dxa"/>
              <w:right w:w="20" w:type="dxa"/>
            </w:tcMar>
            <w:vAlign w:val="bottom"/>
          </w:tcPr>
          <w:p w14:paraId="012DA258" w14:textId="77777777" w:rsidR="008A1CC1" w:rsidRDefault="00EB3825">
            <w:pPr>
              <w:textAlignment w:val="bottom"/>
            </w:pPr>
            <w:r>
              <w:rPr>
                <w:rFonts w:ascii="Arial" w:eastAsia="宋体" w:hAnsi="Arial" w:cs="Arial"/>
                <w:color w:val="000000"/>
                <w:sz w:val="14"/>
                <w:szCs w:val="14"/>
              </w:rPr>
              <w:t>U.S. Treasury and agency securities</w:t>
            </w:r>
          </w:p>
        </w:tc>
        <w:tc>
          <w:tcPr>
            <w:tcW w:w="0" w:type="auto"/>
            <w:shd w:val="clear" w:color="auto" w:fill="CCEEFF"/>
            <w:tcMar>
              <w:top w:w="40" w:type="dxa"/>
              <w:left w:w="20" w:type="dxa"/>
              <w:bottom w:w="40" w:type="dxa"/>
              <w:right w:w="0" w:type="dxa"/>
            </w:tcMar>
            <w:vAlign w:val="bottom"/>
          </w:tcPr>
          <w:p w14:paraId="012DA259"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A25A" w14:textId="77777777" w:rsidR="008A1CC1" w:rsidRDefault="00EB3825">
            <w:pPr>
              <w:jc w:val="right"/>
              <w:textAlignment w:val="bottom"/>
            </w:pPr>
            <w:r>
              <w:rPr>
                <w:rFonts w:ascii="Arial" w:eastAsia="宋体" w:hAnsi="Arial" w:cs="Arial"/>
                <w:b/>
                <w:bCs/>
                <w:color w:val="000000"/>
                <w:sz w:val="14"/>
                <w:szCs w:val="14"/>
              </w:rPr>
              <w:t>83,001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5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5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25D"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A25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6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261"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A262"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6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6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265"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A266"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6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269"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A26A" w14:textId="77777777" w:rsidR="008A1CC1" w:rsidRDefault="00EB3825">
            <w:pPr>
              <w:jc w:val="right"/>
              <w:textAlignment w:val="bottom"/>
            </w:pPr>
            <w:r>
              <w:rPr>
                <w:rFonts w:ascii="Arial" w:eastAsia="宋体" w:hAnsi="Arial" w:cs="Arial"/>
                <w:b/>
                <w:bCs/>
                <w:color w:val="000000"/>
                <w:sz w:val="14"/>
                <w:szCs w:val="14"/>
              </w:rPr>
              <w:t>83,001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6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6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26D"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A26E" w14:textId="77777777" w:rsidR="008A1CC1" w:rsidRDefault="00EB3825">
            <w:pPr>
              <w:jc w:val="right"/>
              <w:textAlignment w:val="bottom"/>
            </w:pPr>
            <w:r>
              <w:rPr>
                <w:rFonts w:ascii="Arial" w:eastAsia="宋体" w:hAnsi="Arial" w:cs="Arial"/>
                <w:color w:val="000000"/>
                <w:sz w:val="14"/>
                <w:szCs w:val="14"/>
              </w:rPr>
              <w:t>75,266 </w:t>
            </w:r>
          </w:p>
        </w:tc>
        <w:tc>
          <w:tcPr>
            <w:tcW w:w="0" w:type="auto"/>
            <w:shd w:val="clear" w:color="auto" w:fill="CCEEFF"/>
            <w:tcMar>
              <w:top w:w="40" w:type="dxa"/>
              <w:left w:w="0" w:type="dxa"/>
              <w:bottom w:w="40" w:type="dxa"/>
              <w:right w:w="20" w:type="dxa"/>
            </w:tcMar>
            <w:vAlign w:val="bottom"/>
          </w:tcPr>
          <w:p w14:paraId="012DA26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7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271"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A27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7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7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275"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A276"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7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7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279"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A27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7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7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27D"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A27E" w14:textId="77777777" w:rsidR="008A1CC1" w:rsidRDefault="00EB3825">
            <w:pPr>
              <w:jc w:val="right"/>
              <w:textAlignment w:val="bottom"/>
            </w:pPr>
            <w:r>
              <w:rPr>
                <w:rFonts w:ascii="Arial" w:eastAsia="宋体" w:hAnsi="Arial" w:cs="Arial"/>
                <w:color w:val="000000"/>
                <w:sz w:val="14"/>
                <w:szCs w:val="14"/>
              </w:rPr>
              <w:t>75,266 </w:t>
            </w:r>
          </w:p>
        </w:tc>
        <w:tc>
          <w:tcPr>
            <w:tcW w:w="0" w:type="auto"/>
            <w:shd w:val="clear" w:color="auto" w:fill="CCEEFF"/>
            <w:tcMar>
              <w:top w:w="40" w:type="dxa"/>
              <w:left w:w="0" w:type="dxa"/>
              <w:bottom w:w="40" w:type="dxa"/>
              <w:right w:w="20" w:type="dxa"/>
            </w:tcMar>
            <w:vAlign w:val="bottom"/>
          </w:tcPr>
          <w:p w14:paraId="012DA27F" w14:textId="77777777" w:rsidR="008A1CC1" w:rsidRDefault="008A1CC1">
            <w:pPr>
              <w:jc w:val="right"/>
              <w:rPr>
                <w:rFonts w:ascii="宋体"/>
              </w:rPr>
            </w:pPr>
          </w:p>
        </w:tc>
      </w:tr>
      <w:tr w:rsidR="008A1CC1" w14:paraId="012DA29F" w14:textId="77777777">
        <w:tc>
          <w:tcPr>
            <w:tcW w:w="0" w:type="auto"/>
            <w:gridSpan w:val="3"/>
            <w:shd w:val="clear" w:color="auto" w:fill="FFFFFF"/>
            <w:tcMar>
              <w:top w:w="40" w:type="dxa"/>
              <w:left w:w="20" w:type="dxa"/>
              <w:bottom w:w="40" w:type="dxa"/>
              <w:right w:w="20" w:type="dxa"/>
            </w:tcMar>
            <w:vAlign w:val="bottom"/>
          </w:tcPr>
          <w:p w14:paraId="012DA281" w14:textId="77777777" w:rsidR="008A1CC1" w:rsidRDefault="00EB3825">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282" w14:textId="77777777" w:rsidR="008A1CC1" w:rsidRDefault="00EB3825">
            <w:pPr>
              <w:jc w:val="right"/>
              <w:textAlignment w:val="bottom"/>
            </w:pPr>
            <w:r>
              <w:rPr>
                <w:rFonts w:ascii="Arial" w:eastAsia="宋体" w:hAnsi="Arial" w:cs="Arial"/>
                <w:b/>
                <w:bCs/>
                <w:color w:val="000000"/>
                <w:sz w:val="14"/>
                <w:szCs w:val="14"/>
              </w:rPr>
              <w:t>83,001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28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8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28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28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8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288"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28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8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28B"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28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8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28E" w14:textId="77777777" w:rsidR="008A1CC1" w:rsidRDefault="00EB3825">
            <w:pPr>
              <w:jc w:val="right"/>
              <w:textAlignment w:val="bottom"/>
            </w:pPr>
            <w:r>
              <w:rPr>
                <w:rFonts w:ascii="Arial" w:eastAsia="宋体" w:hAnsi="Arial" w:cs="Arial"/>
                <w:b/>
                <w:bCs/>
                <w:color w:val="000000"/>
                <w:sz w:val="14"/>
                <w:szCs w:val="14"/>
              </w:rPr>
              <w:t>83,001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28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9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291" w14:textId="77777777" w:rsidR="008A1CC1" w:rsidRDefault="00EB3825">
            <w:pPr>
              <w:jc w:val="right"/>
              <w:textAlignment w:val="bottom"/>
            </w:pPr>
            <w:r>
              <w:rPr>
                <w:rFonts w:ascii="Arial" w:eastAsia="宋体" w:hAnsi="Arial" w:cs="Arial"/>
                <w:color w:val="000000"/>
                <w:sz w:val="14"/>
                <w:szCs w:val="14"/>
              </w:rPr>
              <w:t>75,266 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29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9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294"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29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9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297"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29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99"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29A"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29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9C"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29D" w14:textId="77777777" w:rsidR="008A1CC1" w:rsidRDefault="00EB3825">
            <w:pPr>
              <w:jc w:val="right"/>
              <w:textAlignment w:val="bottom"/>
            </w:pPr>
            <w:r>
              <w:rPr>
                <w:rFonts w:ascii="Arial" w:eastAsia="宋体" w:hAnsi="Arial" w:cs="Arial"/>
                <w:color w:val="000000"/>
                <w:sz w:val="14"/>
                <w:szCs w:val="14"/>
              </w:rPr>
              <w:t>75,266 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29E" w14:textId="77777777" w:rsidR="008A1CC1" w:rsidRDefault="008A1CC1">
            <w:pPr>
              <w:jc w:val="right"/>
              <w:rPr>
                <w:rFonts w:ascii="宋体"/>
              </w:rPr>
            </w:pPr>
          </w:p>
        </w:tc>
      </w:tr>
      <w:tr w:rsidR="008A1CC1" w14:paraId="012DA2B4" w14:textId="77777777">
        <w:tc>
          <w:tcPr>
            <w:tcW w:w="0" w:type="auto"/>
            <w:gridSpan w:val="3"/>
            <w:shd w:val="clear" w:color="auto" w:fill="CCEEFF"/>
            <w:tcMar>
              <w:top w:w="40" w:type="dxa"/>
              <w:left w:w="20" w:type="dxa"/>
              <w:bottom w:w="40" w:type="dxa"/>
              <w:right w:w="20" w:type="dxa"/>
            </w:tcMar>
            <w:vAlign w:val="bottom"/>
          </w:tcPr>
          <w:p w14:paraId="012DA2A0" w14:textId="77777777" w:rsidR="008A1CC1" w:rsidRDefault="00EB3825">
            <w:pPr>
              <w:textAlignment w:val="bottom"/>
            </w:pPr>
            <w:r>
              <w:rPr>
                <w:rFonts w:ascii="Arial" w:eastAsia="宋体" w:hAnsi="Arial" w:cs="Arial"/>
                <w:b/>
                <w:bCs/>
                <w:color w:val="000000"/>
                <w:sz w:val="14"/>
                <w:szCs w:val="14"/>
              </w:rPr>
              <w:t>Securities lending transactions: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A2A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2A2"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A2A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2A4"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A2A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2A6"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A2A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2A8"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A2A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2AA"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A2AB"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2AC"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A2A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2AE"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A2A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2B0"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A2B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2B2"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A2B3" w14:textId="77777777" w:rsidR="008A1CC1" w:rsidRDefault="008A1CC1">
            <w:pPr>
              <w:rPr>
                <w:rFonts w:ascii="宋体"/>
              </w:rPr>
            </w:pPr>
          </w:p>
        </w:tc>
      </w:tr>
      <w:tr w:rsidR="008A1CC1" w14:paraId="012DA2D3" w14:textId="77777777">
        <w:tc>
          <w:tcPr>
            <w:tcW w:w="0" w:type="auto"/>
            <w:gridSpan w:val="3"/>
            <w:shd w:val="clear" w:color="auto" w:fill="FFFFFF"/>
            <w:tcMar>
              <w:top w:w="40" w:type="dxa"/>
              <w:left w:w="20" w:type="dxa"/>
              <w:bottom w:w="40" w:type="dxa"/>
              <w:right w:w="20" w:type="dxa"/>
            </w:tcMar>
            <w:vAlign w:val="bottom"/>
          </w:tcPr>
          <w:p w14:paraId="012DA2B5" w14:textId="77777777" w:rsidR="008A1CC1" w:rsidRDefault="00EB3825">
            <w:pPr>
              <w:textAlignment w:val="bottom"/>
            </w:pPr>
            <w:r>
              <w:rPr>
                <w:rFonts w:ascii="Arial" w:eastAsia="宋体" w:hAnsi="Arial" w:cs="Arial"/>
                <w:color w:val="000000"/>
                <w:sz w:val="14"/>
                <w:szCs w:val="14"/>
              </w:rPr>
              <w:t>US Treasury and agency securities</w:t>
            </w:r>
          </w:p>
        </w:tc>
        <w:tc>
          <w:tcPr>
            <w:tcW w:w="0" w:type="auto"/>
            <w:gridSpan w:val="2"/>
            <w:shd w:val="clear" w:color="auto" w:fill="FFFFFF"/>
            <w:tcMar>
              <w:top w:w="40" w:type="dxa"/>
              <w:left w:w="20" w:type="dxa"/>
              <w:bottom w:w="40" w:type="dxa"/>
              <w:right w:w="0" w:type="dxa"/>
            </w:tcMar>
            <w:vAlign w:val="bottom"/>
          </w:tcPr>
          <w:p w14:paraId="012DA2B6" w14:textId="77777777" w:rsidR="008A1CC1" w:rsidRDefault="00EB3825">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B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B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B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B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B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B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B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B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B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C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C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C2" w14:textId="77777777" w:rsidR="008A1CC1" w:rsidRDefault="00EB3825">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C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C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C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C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C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C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C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C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C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C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C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C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C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D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D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D2" w14:textId="77777777" w:rsidR="008A1CC1" w:rsidRDefault="008A1CC1">
            <w:pPr>
              <w:jc w:val="right"/>
              <w:rPr>
                <w:rFonts w:ascii="宋体"/>
              </w:rPr>
            </w:pPr>
          </w:p>
        </w:tc>
      </w:tr>
      <w:tr w:rsidR="008A1CC1" w14:paraId="012DA2F2" w14:textId="77777777">
        <w:tc>
          <w:tcPr>
            <w:tcW w:w="0" w:type="auto"/>
            <w:gridSpan w:val="3"/>
            <w:shd w:val="clear" w:color="auto" w:fill="CCEEFF"/>
            <w:tcMar>
              <w:top w:w="40" w:type="dxa"/>
              <w:left w:w="20" w:type="dxa"/>
              <w:bottom w:w="40" w:type="dxa"/>
              <w:right w:w="20" w:type="dxa"/>
            </w:tcMar>
            <w:vAlign w:val="bottom"/>
          </w:tcPr>
          <w:p w14:paraId="012DA2D4" w14:textId="77777777" w:rsidR="008A1CC1" w:rsidRDefault="00EB3825">
            <w:pPr>
              <w:textAlignment w:val="bottom"/>
            </w:pPr>
            <w:r>
              <w:rPr>
                <w:rFonts w:ascii="Arial" w:eastAsia="宋体" w:hAnsi="Arial" w:cs="Arial"/>
                <w:color w:val="000000"/>
                <w:sz w:val="14"/>
                <w:szCs w:val="14"/>
              </w:rPr>
              <w:t>Corporate debt securities</w:t>
            </w:r>
          </w:p>
        </w:tc>
        <w:tc>
          <w:tcPr>
            <w:tcW w:w="0" w:type="auto"/>
            <w:gridSpan w:val="2"/>
            <w:shd w:val="clear" w:color="auto" w:fill="CCEEFF"/>
            <w:tcMar>
              <w:top w:w="40" w:type="dxa"/>
              <w:left w:w="20" w:type="dxa"/>
              <w:bottom w:w="40" w:type="dxa"/>
              <w:right w:w="0" w:type="dxa"/>
            </w:tcMar>
            <w:vAlign w:val="bottom"/>
          </w:tcPr>
          <w:p w14:paraId="012DA2D5" w14:textId="77777777" w:rsidR="008A1CC1" w:rsidRDefault="00EB3825">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D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D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2D8"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D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D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2DB"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D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D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2D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D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E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2E1" w14:textId="77777777" w:rsidR="008A1CC1" w:rsidRDefault="00EB3825">
            <w:pPr>
              <w:jc w:val="right"/>
              <w:textAlignment w:val="bottom"/>
            </w:pPr>
            <w:r>
              <w:rPr>
                <w:rFonts w:ascii="Arial" w:eastAsia="宋体" w:hAnsi="Arial" w:cs="Arial"/>
                <w:b/>
                <w:bCs/>
                <w:color w:val="000000"/>
                <w:sz w:val="14"/>
                <w:szCs w:val="14"/>
              </w:rPr>
              <w:t>21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E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E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2E4" w14:textId="77777777" w:rsidR="008A1CC1" w:rsidRDefault="00EB3825">
            <w:pPr>
              <w:jc w:val="right"/>
              <w:textAlignment w:val="bottom"/>
            </w:pPr>
            <w:r>
              <w:rPr>
                <w:rFonts w:ascii="Arial" w:eastAsia="宋体" w:hAnsi="Arial" w:cs="Arial"/>
                <w:color w:val="000000"/>
                <w:sz w:val="14"/>
                <w:szCs w:val="14"/>
              </w:rPr>
              <w:t>92 </w:t>
            </w:r>
          </w:p>
        </w:tc>
        <w:tc>
          <w:tcPr>
            <w:tcW w:w="0" w:type="auto"/>
            <w:shd w:val="clear" w:color="auto" w:fill="CCEEFF"/>
            <w:tcMar>
              <w:top w:w="40" w:type="dxa"/>
              <w:left w:w="0" w:type="dxa"/>
              <w:bottom w:w="40" w:type="dxa"/>
              <w:right w:w="20" w:type="dxa"/>
            </w:tcMar>
            <w:vAlign w:val="bottom"/>
          </w:tcPr>
          <w:p w14:paraId="012DA2E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E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2E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E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E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2E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E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E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2E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2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2E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2F0" w14:textId="77777777" w:rsidR="008A1CC1" w:rsidRDefault="00EB3825">
            <w:pPr>
              <w:jc w:val="right"/>
              <w:textAlignment w:val="bottom"/>
            </w:pPr>
            <w:r>
              <w:rPr>
                <w:rFonts w:ascii="Arial" w:eastAsia="宋体" w:hAnsi="Arial" w:cs="Arial"/>
                <w:color w:val="000000"/>
                <w:sz w:val="14"/>
                <w:szCs w:val="14"/>
              </w:rPr>
              <w:t>92 </w:t>
            </w:r>
          </w:p>
        </w:tc>
        <w:tc>
          <w:tcPr>
            <w:tcW w:w="0" w:type="auto"/>
            <w:shd w:val="clear" w:color="auto" w:fill="CCEEFF"/>
            <w:tcMar>
              <w:top w:w="40" w:type="dxa"/>
              <w:left w:w="0" w:type="dxa"/>
              <w:bottom w:w="40" w:type="dxa"/>
              <w:right w:w="20" w:type="dxa"/>
            </w:tcMar>
            <w:vAlign w:val="bottom"/>
          </w:tcPr>
          <w:p w14:paraId="012DA2F1" w14:textId="77777777" w:rsidR="008A1CC1" w:rsidRDefault="008A1CC1">
            <w:pPr>
              <w:jc w:val="right"/>
              <w:rPr>
                <w:rFonts w:ascii="宋体"/>
              </w:rPr>
            </w:pPr>
          </w:p>
        </w:tc>
      </w:tr>
      <w:tr w:rsidR="008A1CC1" w14:paraId="012DA311" w14:textId="77777777">
        <w:tc>
          <w:tcPr>
            <w:tcW w:w="0" w:type="auto"/>
            <w:gridSpan w:val="3"/>
            <w:shd w:val="clear" w:color="auto" w:fill="FFFFFF"/>
            <w:tcMar>
              <w:top w:w="40" w:type="dxa"/>
              <w:left w:w="20" w:type="dxa"/>
              <w:bottom w:w="40" w:type="dxa"/>
              <w:right w:w="20" w:type="dxa"/>
            </w:tcMar>
            <w:vAlign w:val="bottom"/>
          </w:tcPr>
          <w:p w14:paraId="012DA2F3" w14:textId="77777777" w:rsidR="008A1CC1" w:rsidRDefault="00EB3825">
            <w:pPr>
              <w:textAlignment w:val="bottom"/>
            </w:pPr>
            <w:r>
              <w:rPr>
                <w:rFonts w:ascii="Arial" w:eastAsia="宋体" w:hAnsi="Arial" w:cs="Arial"/>
                <w:color w:val="000000"/>
                <w:sz w:val="14"/>
                <w:szCs w:val="14"/>
              </w:rPr>
              <w:t>Equity securities</w:t>
            </w:r>
          </w:p>
        </w:tc>
        <w:tc>
          <w:tcPr>
            <w:tcW w:w="0" w:type="auto"/>
            <w:gridSpan w:val="2"/>
            <w:shd w:val="clear" w:color="auto" w:fill="FFFFFF"/>
            <w:tcMar>
              <w:top w:w="40" w:type="dxa"/>
              <w:left w:w="20" w:type="dxa"/>
              <w:bottom w:w="40" w:type="dxa"/>
              <w:right w:w="0" w:type="dxa"/>
            </w:tcMar>
            <w:vAlign w:val="bottom"/>
          </w:tcPr>
          <w:p w14:paraId="012DA2F4" w14:textId="77777777" w:rsidR="008A1CC1" w:rsidRDefault="00EB3825">
            <w:pPr>
              <w:jc w:val="right"/>
              <w:textAlignment w:val="bottom"/>
            </w:pPr>
            <w:r>
              <w:rPr>
                <w:rFonts w:ascii="Arial" w:eastAsia="宋体" w:hAnsi="Arial" w:cs="Arial"/>
                <w:b/>
                <w:bCs/>
                <w:color w:val="000000"/>
                <w:sz w:val="14"/>
                <w:szCs w:val="14"/>
              </w:rPr>
              <w:t>7,635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F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F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F7" w14:textId="77777777" w:rsidR="008A1CC1" w:rsidRDefault="00EB3825">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F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F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F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F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F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2FD" w14:textId="77777777" w:rsidR="008A1CC1" w:rsidRDefault="00EB3825">
            <w:pPr>
              <w:jc w:val="right"/>
              <w:textAlignment w:val="bottom"/>
            </w:pPr>
            <w:r>
              <w:rPr>
                <w:rFonts w:ascii="Arial" w:eastAsia="宋体" w:hAnsi="Arial" w:cs="Arial"/>
                <w:b/>
                <w:bCs/>
                <w:color w:val="000000"/>
                <w:sz w:val="14"/>
                <w:szCs w:val="14"/>
              </w:rPr>
              <w:t>731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2F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2F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300" w14:textId="77777777" w:rsidR="008A1CC1" w:rsidRDefault="00EB3825">
            <w:pPr>
              <w:jc w:val="right"/>
              <w:textAlignment w:val="bottom"/>
            </w:pPr>
            <w:r>
              <w:rPr>
                <w:rFonts w:ascii="Arial" w:eastAsia="宋体" w:hAnsi="Arial" w:cs="Arial"/>
                <w:b/>
                <w:bCs/>
                <w:color w:val="000000"/>
                <w:sz w:val="14"/>
                <w:szCs w:val="14"/>
              </w:rPr>
              <w:t>8,408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A30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0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303" w14:textId="77777777" w:rsidR="008A1CC1" w:rsidRDefault="00EB3825">
            <w:pPr>
              <w:jc w:val="right"/>
              <w:textAlignment w:val="bottom"/>
            </w:pPr>
            <w:r>
              <w:rPr>
                <w:rFonts w:ascii="Arial" w:eastAsia="宋体" w:hAnsi="Arial" w:cs="Arial"/>
                <w:color w:val="000000"/>
                <w:sz w:val="14"/>
                <w:szCs w:val="14"/>
              </w:rPr>
              <w:t>5,964 </w:t>
            </w:r>
          </w:p>
        </w:tc>
        <w:tc>
          <w:tcPr>
            <w:tcW w:w="0" w:type="auto"/>
            <w:shd w:val="clear" w:color="auto" w:fill="FFFFFF"/>
            <w:tcMar>
              <w:top w:w="40" w:type="dxa"/>
              <w:left w:w="0" w:type="dxa"/>
              <w:bottom w:w="40" w:type="dxa"/>
              <w:right w:w="20" w:type="dxa"/>
            </w:tcMar>
            <w:vAlign w:val="bottom"/>
          </w:tcPr>
          <w:p w14:paraId="012DA30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0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306" w14:textId="77777777" w:rsidR="008A1CC1" w:rsidRDefault="00EB3825">
            <w:pPr>
              <w:jc w:val="right"/>
              <w:textAlignment w:val="bottom"/>
            </w:pPr>
            <w:r>
              <w:rPr>
                <w:rFonts w:ascii="Arial" w:eastAsia="宋体" w:hAnsi="Arial" w:cs="Arial"/>
                <w:color w:val="000000"/>
                <w:sz w:val="14"/>
                <w:szCs w:val="14"/>
              </w:rPr>
              <w:t>24 </w:t>
            </w:r>
          </w:p>
        </w:tc>
        <w:tc>
          <w:tcPr>
            <w:tcW w:w="0" w:type="auto"/>
            <w:shd w:val="clear" w:color="auto" w:fill="FFFFFF"/>
            <w:tcMar>
              <w:top w:w="40" w:type="dxa"/>
              <w:left w:w="0" w:type="dxa"/>
              <w:bottom w:w="40" w:type="dxa"/>
              <w:right w:w="20" w:type="dxa"/>
            </w:tcMar>
            <w:vAlign w:val="bottom"/>
          </w:tcPr>
          <w:p w14:paraId="012DA30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0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309" w14:textId="77777777" w:rsidR="008A1CC1" w:rsidRDefault="00EB3825">
            <w:pPr>
              <w:jc w:val="right"/>
              <w:textAlignment w:val="bottom"/>
            </w:pPr>
            <w:r>
              <w:rPr>
                <w:rFonts w:ascii="Arial" w:eastAsia="宋体" w:hAnsi="Arial" w:cs="Arial"/>
                <w:color w:val="000000"/>
                <w:sz w:val="14"/>
                <w:szCs w:val="14"/>
              </w:rPr>
              <w:t>11 </w:t>
            </w:r>
          </w:p>
        </w:tc>
        <w:tc>
          <w:tcPr>
            <w:tcW w:w="0" w:type="auto"/>
            <w:shd w:val="clear" w:color="auto" w:fill="FFFFFF"/>
            <w:tcMar>
              <w:top w:w="40" w:type="dxa"/>
              <w:left w:w="0" w:type="dxa"/>
              <w:bottom w:w="40" w:type="dxa"/>
              <w:right w:w="20" w:type="dxa"/>
            </w:tcMar>
            <w:vAlign w:val="bottom"/>
          </w:tcPr>
          <w:p w14:paraId="012DA30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0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30C" w14:textId="77777777" w:rsidR="008A1CC1" w:rsidRDefault="00EB3825">
            <w:pPr>
              <w:jc w:val="right"/>
              <w:textAlignment w:val="bottom"/>
            </w:pPr>
            <w:r>
              <w:rPr>
                <w:rFonts w:ascii="Arial" w:eastAsia="宋体" w:hAnsi="Arial" w:cs="Arial"/>
                <w:color w:val="000000"/>
                <w:sz w:val="14"/>
                <w:szCs w:val="14"/>
              </w:rPr>
              <w:t>1,316 </w:t>
            </w:r>
          </w:p>
        </w:tc>
        <w:tc>
          <w:tcPr>
            <w:tcW w:w="0" w:type="auto"/>
            <w:shd w:val="clear" w:color="auto" w:fill="FFFFFF"/>
            <w:tcMar>
              <w:top w:w="40" w:type="dxa"/>
              <w:left w:w="0" w:type="dxa"/>
              <w:bottom w:w="40" w:type="dxa"/>
              <w:right w:w="20" w:type="dxa"/>
            </w:tcMar>
            <w:vAlign w:val="bottom"/>
          </w:tcPr>
          <w:p w14:paraId="012DA30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0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30F" w14:textId="77777777" w:rsidR="008A1CC1" w:rsidRDefault="00EB3825">
            <w:pPr>
              <w:jc w:val="right"/>
              <w:textAlignment w:val="bottom"/>
            </w:pPr>
            <w:r>
              <w:rPr>
                <w:rFonts w:ascii="Arial" w:eastAsia="宋体" w:hAnsi="Arial" w:cs="Arial"/>
                <w:color w:val="000000"/>
                <w:sz w:val="14"/>
                <w:szCs w:val="14"/>
              </w:rPr>
              <w:t>7,315 </w:t>
            </w:r>
          </w:p>
        </w:tc>
        <w:tc>
          <w:tcPr>
            <w:tcW w:w="0" w:type="auto"/>
            <w:shd w:val="clear" w:color="auto" w:fill="FFFFFF"/>
            <w:tcMar>
              <w:top w:w="40" w:type="dxa"/>
              <w:left w:w="0" w:type="dxa"/>
              <w:bottom w:w="40" w:type="dxa"/>
              <w:right w:w="20" w:type="dxa"/>
            </w:tcMar>
            <w:vAlign w:val="bottom"/>
          </w:tcPr>
          <w:p w14:paraId="012DA310" w14:textId="77777777" w:rsidR="008A1CC1" w:rsidRDefault="008A1CC1">
            <w:pPr>
              <w:jc w:val="right"/>
              <w:rPr>
                <w:rFonts w:ascii="宋体"/>
              </w:rPr>
            </w:pPr>
          </w:p>
        </w:tc>
      </w:tr>
      <w:tr w:rsidR="008A1CC1" w14:paraId="012DA330" w14:textId="77777777">
        <w:tc>
          <w:tcPr>
            <w:tcW w:w="0" w:type="auto"/>
            <w:gridSpan w:val="3"/>
            <w:shd w:val="clear" w:color="auto" w:fill="CCEEFF"/>
            <w:tcMar>
              <w:top w:w="40" w:type="dxa"/>
              <w:left w:w="20" w:type="dxa"/>
              <w:bottom w:w="40" w:type="dxa"/>
              <w:right w:w="20" w:type="dxa"/>
            </w:tcMar>
            <w:vAlign w:val="bottom"/>
          </w:tcPr>
          <w:p w14:paraId="012DA312"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Other</w:t>
            </w:r>
            <w:r>
              <w:rPr>
                <w:rFonts w:ascii="Arial" w:eastAsia="宋体" w:hAnsi="Arial" w:cs="Arial"/>
                <w:color w:val="000000"/>
                <w:sz w:val="9"/>
                <w:szCs w:val="9"/>
              </w:rPr>
              <w:t>(1)</w:t>
            </w:r>
          </w:p>
        </w:tc>
        <w:tc>
          <w:tcPr>
            <w:tcW w:w="0" w:type="auto"/>
            <w:gridSpan w:val="2"/>
            <w:shd w:val="clear" w:color="auto" w:fill="CCEEFF"/>
            <w:tcMar>
              <w:top w:w="40" w:type="dxa"/>
              <w:left w:w="20" w:type="dxa"/>
              <w:bottom w:w="40" w:type="dxa"/>
              <w:right w:w="0" w:type="dxa"/>
            </w:tcMar>
            <w:vAlign w:val="bottom"/>
          </w:tcPr>
          <w:p w14:paraId="012DA313" w14:textId="77777777" w:rsidR="008A1CC1" w:rsidRDefault="00EB3825">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31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1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316"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31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1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31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3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1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31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31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1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31F" w14:textId="77777777" w:rsidR="008A1CC1" w:rsidRDefault="00EB3825">
            <w:pPr>
              <w:jc w:val="right"/>
              <w:textAlignment w:val="bottom"/>
            </w:pPr>
            <w:r>
              <w:rPr>
                <w:rFonts w:ascii="Arial" w:eastAsia="宋体" w:hAnsi="Arial" w:cs="Arial"/>
                <w:b/>
                <w:bCs/>
                <w:color w:val="000000"/>
                <w:sz w:val="14"/>
                <w:szCs w:val="14"/>
              </w:rPr>
              <w:t>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32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2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322" w14:textId="77777777" w:rsidR="008A1CC1" w:rsidRDefault="00EB3825">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012DA32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2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32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32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2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32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32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2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32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32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2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32E" w14:textId="77777777" w:rsidR="008A1CC1" w:rsidRDefault="00EB3825">
            <w:pPr>
              <w:jc w:val="right"/>
              <w:textAlignment w:val="bottom"/>
            </w:pPr>
            <w:r>
              <w:rPr>
                <w:rFonts w:ascii="Arial" w:eastAsia="宋体" w:hAnsi="Arial" w:cs="Arial"/>
                <w:color w:val="000000"/>
                <w:sz w:val="14"/>
                <w:szCs w:val="14"/>
              </w:rPr>
              <w:t>1 </w:t>
            </w:r>
          </w:p>
        </w:tc>
        <w:tc>
          <w:tcPr>
            <w:tcW w:w="0" w:type="auto"/>
            <w:shd w:val="clear" w:color="auto" w:fill="CCEEFF"/>
            <w:tcMar>
              <w:top w:w="40" w:type="dxa"/>
              <w:left w:w="0" w:type="dxa"/>
              <w:bottom w:w="40" w:type="dxa"/>
              <w:right w:w="20" w:type="dxa"/>
            </w:tcMar>
            <w:vAlign w:val="bottom"/>
          </w:tcPr>
          <w:p w14:paraId="012DA32F" w14:textId="77777777" w:rsidR="008A1CC1" w:rsidRDefault="008A1CC1">
            <w:pPr>
              <w:jc w:val="right"/>
              <w:rPr>
                <w:rFonts w:ascii="宋体"/>
              </w:rPr>
            </w:pPr>
          </w:p>
        </w:tc>
      </w:tr>
      <w:tr w:rsidR="008A1CC1" w14:paraId="012DA34F" w14:textId="77777777">
        <w:tc>
          <w:tcPr>
            <w:tcW w:w="0" w:type="auto"/>
            <w:gridSpan w:val="3"/>
            <w:shd w:val="clear" w:color="auto" w:fill="FFFFFF"/>
            <w:tcMar>
              <w:top w:w="40" w:type="dxa"/>
              <w:left w:w="20" w:type="dxa"/>
              <w:bottom w:w="40" w:type="dxa"/>
              <w:right w:w="20" w:type="dxa"/>
            </w:tcMar>
            <w:vAlign w:val="bottom"/>
          </w:tcPr>
          <w:p w14:paraId="012DA331" w14:textId="77777777" w:rsidR="008A1CC1" w:rsidRDefault="00EB3825">
            <w:pPr>
              <w:textAlignment w:val="bottom"/>
            </w:pPr>
            <w:r>
              <w:rPr>
                <w:rFonts w:ascii="Arial" w:eastAsia="宋体" w:hAnsi="Arial" w:cs="Arial"/>
                <w:color w:val="000000"/>
                <w:sz w:val="14"/>
                <w:szCs w:val="14"/>
              </w:rPr>
              <w:t>Total</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332" w14:textId="77777777" w:rsidR="008A1CC1" w:rsidRDefault="00EB3825">
            <w:pPr>
              <w:jc w:val="right"/>
              <w:textAlignment w:val="bottom"/>
            </w:pPr>
            <w:r>
              <w:rPr>
                <w:rFonts w:ascii="Arial" w:eastAsia="宋体" w:hAnsi="Arial" w:cs="Arial"/>
                <w:b/>
                <w:bCs/>
                <w:color w:val="000000"/>
                <w:sz w:val="14"/>
                <w:szCs w:val="14"/>
              </w:rPr>
              <w:t>7,658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33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3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335" w14:textId="77777777" w:rsidR="008A1CC1" w:rsidRDefault="00EB3825">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33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3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338"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33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3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33B" w14:textId="77777777" w:rsidR="008A1CC1" w:rsidRDefault="00EB3825">
            <w:pPr>
              <w:jc w:val="right"/>
              <w:textAlignment w:val="bottom"/>
            </w:pPr>
            <w:r>
              <w:rPr>
                <w:rFonts w:ascii="Arial" w:eastAsia="宋体" w:hAnsi="Arial" w:cs="Arial"/>
                <w:b/>
                <w:bCs/>
                <w:color w:val="000000"/>
                <w:sz w:val="14"/>
                <w:szCs w:val="14"/>
              </w:rPr>
              <w:t>731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33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3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33E" w14:textId="77777777" w:rsidR="008A1CC1" w:rsidRDefault="00EB3825">
            <w:pPr>
              <w:jc w:val="right"/>
              <w:textAlignment w:val="bottom"/>
            </w:pPr>
            <w:r>
              <w:rPr>
                <w:rFonts w:ascii="Arial" w:eastAsia="宋体" w:hAnsi="Arial" w:cs="Arial"/>
                <w:b/>
                <w:bCs/>
                <w:color w:val="000000"/>
                <w:sz w:val="14"/>
                <w:szCs w:val="14"/>
              </w:rPr>
              <w:t>8,431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33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4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341" w14:textId="77777777" w:rsidR="008A1CC1" w:rsidRDefault="00EB3825">
            <w:pPr>
              <w:jc w:val="right"/>
              <w:textAlignment w:val="bottom"/>
            </w:pPr>
            <w:r>
              <w:rPr>
                <w:rFonts w:ascii="Arial" w:eastAsia="宋体" w:hAnsi="Arial" w:cs="Arial"/>
                <w:color w:val="000000"/>
                <w:sz w:val="14"/>
                <w:szCs w:val="14"/>
              </w:rPr>
              <w:t>6,057 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34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4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344" w14:textId="77777777" w:rsidR="008A1CC1" w:rsidRDefault="00EB3825">
            <w:pPr>
              <w:jc w:val="right"/>
              <w:textAlignment w:val="bottom"/>
            </w:pPr>
            <w:r>
              <w:rPr>
                <w:rFonts w:ascii="Arial" w:eastAsia="宋体" w:hAnsi="Arial" w:cs="Arial"/>
                <w:color w:val="000000"/>
                <w:sz w:val="14"/>
                <w:szCs w:val="14"/>
              </w:rPr>
              <w:t>24 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34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4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347" w14:textId="77777777" w:rsidR="008A1CC1" w:rsidRDefault="00EB3825">
            <w:pPr>
              <w:jc w:val="right"/>
              <w:textAlignment w:val="bottom"/>
            </w:pPr>
            <w:r>
              <w:rPr>
                <w:rFonts w:ascii="Arial" w:eastAsia="宋体" w:hAnsi="Arial" w:cs="Arial"/>
                <w:color w:val="000000"/>
                <w:sz w:val="14"/>
                <w:szCs w:val="14"/>
              </w:rPr>
              <w:t>11 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34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49"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34A" w14:textId="77777777" w:rsidR="008A1CC1" w:rsidRDefault="00EB3825">
            <w:pPr>
              <w:jc w:val="right"/>
              <w:textAlignment w:val="bottom"/>
            </w:pPr>
            <w:r>
              <w:rPr>
                <w:rFonts w:ascii="Arial" w:eastAsia="宋体" w:hAnsi="Arial" w:cs="Arial"/>
                <w:color w:val="000000"/>
                <w:sz w:val="14"/>
                <w:szCs w:val="14"/>
              </w:rPr>
              <w:t>1,316 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34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4C"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34D" w14:textId="77777777" w:rsidR="008A1CC1" w:rsidRDefault="00EB3825">
            <w:pPr>
              <w:jc w:val="right"/>
              <w:textAlignment w:val="bottom"/>
            </w:pPr>
            <w:r>
              <w:rPr>
                <w:rFonts w:ascii="Arial" w:eastAsia="宋体" w:hAnsi="Arial" w:cs="Arial"/>
                <w:color w:val="000000"/>
                <w:sz w:val="14"/>
                <w:szCs w:val="14"/>
              </w:rPr>
              <w:t>7,408 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34E" w14:textId="77777777" w:rsidR="008A1CC1" w:rsidRDefault="008A1CC1">
            <w:pPr>
              <w:jc w:val="right"/>
              <w:rPr>
                <w:rFonts w:ascii="宋体"/>
              </w:rPr>
            </w:pPr>
          </w:p>
        </w:tc>
      </w:tr>
      <w:tr w:rsidR="00EB3825" w14:paraId="012DA378" w14:textId="77777777">
        <w:tc>
          <w:tcPr>
            <w:tcW w:w="0" w:type="auto"/>
            <w:gridSpan w:val="3"/>
            <w:shd w:val="clear" w:color="auto" w:fill="CCEEFF"/>
            <w:tcMar>
              <w:top w:w="40" w:type="dxa"/>
              <w:left w:w="20" w:type="dxa"/>
              <w:bottom w:w="40" w:type="dxa"/>
              <w:right w:w="20" w:type="dxa"/>
            </w:tcMar>
            <w:vAlign w:val="bottom"/>
          </w:tcPr>
          <w:p w14:paraId="012DA350" w14:textId="77777777" w:rsidR="008A1CC1" w:rsidRDefault="00EB3825">
            <w:pPr>
              <w:textAlignment w:val="bottom"/>
            </w:pPr>
            <w:r>
              <w:rPr>
                <w:rFonts w:ascii="Arial" w:eastAsia="宋体" w:hAnsi="Arial" w:cs="Arial"/>
                <w:b/>
                <w:bCs/>
                <w:color w:val="000000"/>
                <w:sz w:val="14"/>
                <w:szCs w:val="14"/>
              </w:rPr>
              <w:t>Gross amount of recognized liabilities for repurchase agree</w:t>
            </w:r>
            <w:r>
              <w:rPr>
                <w:rFonts w:ascii="Arial" w:eastAsia="宋体" w:hAnsi="Arial" w:cs="Arial"/>
                <w:b/>
                <w:bCs/>
                <w:color w:val="000000"/>
                <w:sz w:val="14"/>
                <w:szCs w:val="14"/>
              </w:rPr>
              <w:t>ments and securities lending</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351"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352" w14:textId="77777777" w:rsidR="008A1CC1" w:rsidRDefault="00EB3825">
            <w:pPr>
              <w:jc w:val="right"/>
              <w:textAlignment w:val="bottom"/>
            </w:pPr>
            <w:r>
              <w:rPr>
                <w:rFonts w:ascii="Arial" w:eastAsia="宋体" w:hAnsi="Arial" w:cs="Arial"/>
                <w:b/>
                <w:bCs/>
                <w:color w:val="000000"/>
                <w:sz w:val="14"/>
                <w:szCs w:val="14"/>
              </w:rPr>
              <w:t>90,659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35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5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355"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356" w14:textId="77777777" w:rsidR="008A1CC1" w:rsidRDefault="00EB3825">
            <w:pPr>
              <w:jc w:val="right"/>
              <w:textAlignment w:val="bottom"/>
            </w:pPr>
            <w:r>
              <w:rPr>
                <w:rFonts w:ascii="Arial" w:eastAsia="宋体" w:hAnsi="Arial" w:cs="Arial"/>
                <w:b/>
                <w:bCs/>
                <w:color w:val="000000"/>
                <w:sz w:val="14"/>
                <w:szCs w:val="14"/>
              </w:rPr>
              <w:t>42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35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58"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359"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35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35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5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35D"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35E" w14:textId="77777777" w:rsidR="008A1CC1" w:rsidRDefault="00EB3825">
            <w:pPr>
              <w:jc w:val="right"/>
              <w:textAlignment w:val="bottom"/>
            </w:pPr>
            <w:r>
              <w:rPr>
                <w:rFonts w:ascii="Arial" w:eastAsia="宋体" w:hAnsi="Arial" w:cs="Arial"/>
                <w:b/>
                <w:bCs/>
                <w:color w:val="000000"/>
                <w:sz w:val="14"/>
                <w:szCs w:val="14"/>
              </w:rPr>
              <w:t>731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3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60"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361"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362" w14:textId="77777777" w:rsidR="008A1CC1" w:rsidRDefault="00EB3825">
            <w:pPr>
              <w:jc w:val="right"/>
              <w:textAlignment w:val="bottom"/>
            </w:pPr>
            <w:r>
              <w:rPr>
                <w:rFonts w:ascii="Arial" w:eastAsia="宋体" w:hAnsi="Arial" w:cs="Arial"/>
                <w:b/>
                <w:bCs/>
                <w:color w:val="000000"/>
                <w:sz w:val="14"/>
                <w:szCs w:val="14"/>
              </w:rPr>
              <w:t>91,432</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36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6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36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366" w14:textId="77777777" w:rsidR="008A1CC1" w:rsidRDefault="00EB3825">
            <w:pPr>
              <w:jc w:val="right"/>
              <w:textAlignment w:val="bottom"/>
            </w:pPr>
            <w:r>
              <w:rPr>
                <w:rFonts w:ascii="Arial" w:eastAsia="宋体" w:hAnsi="Arial" w:cs="Arial"/>
                <w:color w:val="000000"/>
                <w:sz w:val="14"/>
                <w:szCs w:val="14"/>
              </w:rPr>
              <w:t>81,323 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3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68"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369"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36A" w14:textId="77777777" w:rsidR="008A1CC1" w:rsidRDefault="00EB3825">
            <w:pPr>
              <w:jc w:val="right"/>
              <w:textAlignment w:val="bottom"/>
            </w:pPr>
            <w:r>
              <w:rPr>
                <w:rFonts w:ascii="Arial" w:eastAsia="宋体" w:hAnsi="Arial" w:cs="Arial"/>
                <w:color w:val="000000"/>
                <w:sz w:val="14"/>
                <w:szCs w:val="14"/>
              </w:rPr>
              <w:t>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36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6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36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36E" w14:textId="77777777" w:rsidR="008A1CC1" w:rsidRDefault="00EB3825">
            <w:pPr>
              <w:jc w:val="right"/>
              <w:textAlignment w:val="bottom"/>
            </w:pPr>
            <w:r>
              <w:rPr>
                <w:rFonts w:ascii="Arial" w:eastAsia="宋体" w:hAnsi="Arial" w:cs="Arial"/>
                <w:color w:val="000000"/>
                <w:sz w:val="14"/>
                <w:szCs w:val="14"/>
              </w:rPr>
              <w:t>11 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36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70"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371"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372" w14:textId="77777777" w:rsidR="008A1CC1" w:rsidRDefault="00EB3825">
            <w:pPr>
              <w:jc w:val="right"/>
              <w:textAlignment w:val="bottom"/>
            </w:pPr>
            <w:r>
              <w:rPr>
                <w:rFonts w:ascii="Arial" w:eastAsia="宋体" w:hAnsi="Arial" w:cs="Arial"/>
                <w:color w:val="000000"/>
                <w:sz w:val="14"/>
                <w:szCs w:val="14"/>
              </w:rPr>
              <w:t>1,316 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37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7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37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376" w14:textId="77777777" w:rsidR="008A1CC1" w:rsidRDefault="00EB3825">
            <w:pPr>
              <w:jc w:val="right"/>
              <w:textAlignment w:val="bottom"/>
            </w:pPr>
            <w:r>
              <w:rPr>
                <w:rFonts w:ascii="Arial" w:eastAsia="宋体" w:hAnsi="Arial" w:cs="Arial"/>
                <w:color w:val="000000"/>
                <w:sz w:val="14"/>
                <w:szCs w:val="14"/>
              </w:rPr>
              <w:t>82,674 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377" w14:textId="77777777" w:rsidR="008A1CC1" w:rsidRDefault="008A1CC1">
            <w:pPr>
              <w:jc w:val="right"/>
              <w:rPr>
                <w:rFonts w:ascii="宋体"/>
              </w:rPr>
            </w:pPr>
          </w:p>
        </w:tc>
      </w:tr>
    </w:tbl>
    <w:p w14:paraId="012DA379"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733"/>
        <w:gridCol w:w="36"/>
        <w:gridCol w:w="69"/>
        <w:gridCol w:w="1516"/>
        <w:gridCol w:w="36"/>
        <w:gridCol w:w="70"/>
        <w:gridCol w:w="1516"/>
        <w:gridCol w:w="36"/>
        <w:gridCol w:w="70"/>
        <w:gridCol w:w="809"/>
        <w:gridCol w:w="36"/>
      </w:tblGrid>
      <w:tr w:rsidR="008A1CC1" w14:paraId="012DA389" w14:textId="77777777">
        <w:tc>
          <w:tcPr>
            <w:tcW w:w="50" w:type="pct"/>
            <w:shd w:val="clear" w:color="auto" w:fill="auto"/>
            <w:vAlign w:val="bottom"/>
          </w:tcPr>
          <w:p w14:paraId="012DA37A" w14:textId="77777777" w:rsidR="008A1CC1" w:rsidRDefault="008A1CC1">
            <w:pPr>
              <w:rPr>
                <w:rFonts w:ascii="宋体"/>
              </w:rPr>
            </w:pPr>
          </w:p>
        </w:tc>
        <w:tc>
          <w:tcPr>
            <w:tcW w:w="1348" w:type="pct"/>
            <w:shd w:val="clear" w:color="auto" w:fill="auto"/>
            <w:vAlign w:val="bottom"/>
          </w:tcPr>
          <w:p w14:paraId="012DA37B" w14:textId="77777777" w:rsidR="008A1CC1" w:rsidRDefault="008A1CC1">
            <w:pPr>
              <w:rPr>
                <w:rFonts w:ascii="宋体"/>
              </w:rPr>
            </w:pPr>
          </w:p>
        </w:tc>
        <w:tc>
          <w:tcPr>
            <w:tcW w:w="5" w:type="pct"/>
            <w:shd w:val="clear" w:color="auto" w:fill="auto"/>
            <w:vAlign w:val="bottom"/>
          </w:tcPr>
          <w:p w14:paraId="012DA37C" w14:textId="77777777" w:rsidR="008A1CC1" w:rsidRDefault="008A1CC1">
            <w:pPr>
              <w:rPr>
                <w:rFonts w:ascii="宋体"/>
              </w:rPr>
            </w:pPr>
          </w:p>
        </w:tc>
        <w:tc>
          <w:tcPr>
            <w:tcW w:w="50" w:type="pct"/>
            <w:shd w:val="clear" w:color="auto" w:fill="auto"/>
            <w:vAlign w:val="bottom"/>
          </w:tcPr>
          <w:p w14:paraId="012DA37D" w14:textId="77777777" w:rsidR="008A1CC1" w:rsidRDefault="008A1CC1">
            <w:pPr>
              <w:rPr>
                <w:rFonts w:ascii="宋体"/>
              </w:rPr>
            </w:pPr>
          </w:p>
        </w:tc>
        <w:tc>
          <w:tcPr>
            <w:tcW w:w="1048" w:type="pct"/>
            <w:shd w:val="clear" w:color="auto" w:fill="auto"/>
            <w:vAlign w:val="bottom"/>
          </w:tcPr>
          <w:p w14:paraId="012DA37E" w14:textId="77777777" w:rsidR="008A1CC1" w:rsidRDefault="008A1CC1">
            <w:pPr>
              <w:rPr>
                <w:rFonts w:ascii="宋体"/>
              </w:rPr>
            </w:pPr>
          </w:p>
        </w:tc>
        <w:tc>
          <w:tcPr>
            <w:tcW w:w="5" w:type="pct"/>
            <w:shd w:val="clear" w:color="auto" w:fill="auto"/>
            <w:vAlign w:val="bottom"/>
          </w:tcPr>
          <w:p w14:paraId="012DA37F" w14:textId="77777777" w:rsidR="008A1CC1" w:rsidRDefault="008A1CC1">
            <w:pPr>
              <w:rPr>
                <w:rFonts w:ascii="宋体"/>
              </w:rPr>
            </w:pPr>
          </w:p>
        </w:tc>
        <w:tc>
          <w:tcPr>
            <w:tcW w:w="50" w:type="pct"/>
            <w:shd w:val="clear" w:color="auto" w:fill="auto"/>
            <w:vAlign w:val="bottom"/>
          </w:tcPr>
          <w:p w14:paraId="012DA380" w14:textId="77777777" w:rsidR="008A1CC1" w:rsidRDefault="008A1CC1">
            <w:pPr>
              <w:rPr>
                <w:rFonts w:ascii="宋体"/>
              </w:rPr>
            </w:pPr>
          </w:p>
        </w:tc>
        <w:tc>
          <w:tcPr>
            <w:tcW w:w="917" w:type="pct"/>
            <w:shd w:val="clear" w:color="auto" w:fill="auto"/>
            <w:vAlign w:val="bottom"/>
          </w:tcPr>
          <w:p w14:paraId="012DA381" w14:textId="77777777" w:rsidR="008A1CC1" w:rsidRDefault="008A1CC1">
            <w:pPr>
              <w:rPr>
                <w:rFonts w:ascii="宋体"/>
              </w:rPr>
            </w:pPr>
          </w:p>
        </w:tc>
        <w:tc>
          <w:tcPr>
            <w:tcW w:w="5" w:type="pct"/>
            <w:shd w:val="clear" w:color="auto" w:fill="auto"/>
            <w:vAlign w:val="bottom"/>
          </w:tcPr>
          <w:p w14:paraId="012DA382" w14:textId="77777777" w:rsidR="008A1CC1" w:rsidRDefault="008A1CC1">
            <w:pPr>
              <w:rPr>
                <w:rFonts w:ascii="宋体"/>
              </w:rPr>
            </w:pPr>
          </w:p>
        </w:tc>
        <w:tc>
          <w:tcPr>
            <w:tcW w:w="50" w:type="pct"/>
            <w:shd w:val="clear" w:color="auto" w:fill="auto"/>
            <w:vAlign w:val="bottom"/>
          </w:tcPr>
          <w:p w14:paraId="012DA383" w14:textId="77777777" w:rsidR="008A1CC1" w:rsidRDefault="008A1CC1">
            <w:pPr>
              <w:rPr>
                <w:rFonts w:ascii="宋体"/>
              </w:rPr>
            </w:pPr>
          </w:p>
        </w:tc>
        <w:tc>
          <w:tcPr>
            <w:tcW w:w="917" w:type="pct"/>
            <w:shd w:val="clear" w:color="auto" w:fill="auto"/>
            <w:vAlign w:val="bottom"/>
          </w:tcPr>
          <w:p w14:paraId="012DA384" w14:textId="77777777" w:rsidR="008A1CC1" w:rsidRDefault="008A1CC1">
            <w:pPr>
              <w:rPr>
                <w:rFonts w:ascii="宋体"/>
              </w:rPr>
            </w:pPr>
          </w:p>
        </w:tc>
        <w:tc>
          <w:tcPr>
            <w:tcW w:w="5" w:type="pct"/>
            <w:shd w:val="clear" w:color="auto" w:fill="auto"/>
            <w:vAlign w:val="bottom"/>
          </w:tcPr>
          <w:p w14:paraId="012DA385" w14:textId="77777777" w:rsidR="008A1CC1" w:rsidRDefault="008A1CC1">
            <w:pPr>
              <w:rPr>
                <w:rFonts w:ascii="宋体"/>
              </w:rPr>
            </w:pPr>
          </w:p>
        </w:tc>
        <w:tc>
          <w:tcPr>
            <w:tcW w:w="50" w:type="pct"/>
            <w:shd w:val="clear" w:color="auto" w:fill="auto"/>
            <w:vAlign w:val="bottom"/>
          </w:tcPr>
          <w:p w14:paraId="012DA386" w14:textId="77777777" w:rsidR="008A1CC1" w:rsidRDefault="008A1CC1">
            <w:pPr>
              <w:rPr>
                <w:rFonts w:ascii="宋体"/>
              </w:rPr>
            </w:pPr>
          </w:p>
        </w:tc>
        <w:tc>
          <w:tcPr>
            <w:tcW w:w="493" w:type="pct"/>
            <w:shd w:val="clear" w:color="auto" w:fill="auto"/>
            <w:vAlign w:val="bottom"/>
          </w:tcPr>
          <w:p w14:paraId="012DA387" w14:textId="77777777" w:rsidR="008A1CC1" w:rsidRDefault="008A1CC1">
            <w:pPr>
              <w:rPr>
                <w:rFonts w:ascii="宋体"/>
              </w:rPr>
            </w:pPr>
          </w:p>
        </w:tc>
        <w:tc>
          <w:tcPr>
            <w:tcW w:w="5" w:type="pct"/>
            <w:shd w:val="clear" w:color="auto" w:fill="auto"/>
            <w:vAlign w:val="bottom"/>
          </w:tcPr>
          <w:p w14:paraId="012DA388" w14:textId="77777777" w:rsidR="008A1CC1" w:rsidRDefault="008A1CC1">
            <w:pPr>
              <w:rPr>
                <w:rFonts w:ascii="宋体"/>
              </w:rPr>
            </w:pPr>
          </w:p>
        </w:tc>
      </w:tr>
      <w:tr w:rsidR="008A1CC1" w14:paraId="012DA38F"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A38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38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38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38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38E" w14:textId="77777777" w:rsidR="008A1CC1" w:rsidRDefault="008A1CC1">
            <w:pPr>
              <w:rPr>
                <w:rFonts w:ascii="宋体"/>
              </w:rPr>
            </w:pPr>
          </w:p>
        </w:tc>
      </w:tr>
    </w:tbl>
    <w:p w14:paraId="012DA390" w14:textId="77777777" w:rsidR="008A1CC1" w:rsidRDefault="00EB3825">
      <w:pPr>
        <w:jc w:val="both"/>
      </w:pPr>
      <w:r>
        <w:rPr>
          <w:rFonts w:ascii="Arial" w:eastAsia="宋体" w:hAnsi="Arial" w:cs="Arial"/>
          <w:color w:val="000000"/>
          <w:sz w:val="8"/>
          <w:szCs w:val="8"/>
        </w:rPr>
        <w:t>(1)</w:t>
      </w:r>
      <w:r>
        <w:rPr>
          <w:rFonts w:ascii="Arial" w:eastAsia="宋体" w:hAnsi="Arial" w:cs="Arial"/>
          <w:color w:val="000000"/>
          <w:sz w:val="13"/>
          <w:szCs w:val="13"/>
        </w:rPr>
        <w:t xml:space="preserve"> Represents a security interest in underlying client assets related to our enhanced custody business, which clients have allowed us to transfer and re-pledge.</w:t>
      </w:r>
    </w:p>
    <w:p w14:paraId="012DA391" w14:textId="77777777" w:rsidR="008A1CC1" w:rsidRDefault="00EB3825">
      <w:pPr>
        <w:spacing w:before="180"/>
        <w:jc w:val="both"/>
      </w:pPr>
      <w:r>
        <w:rPr>
          <w:rFonts w:ascii="Arial" w:eastAsia="宋体" w:hAnsi="Arial" w:cs="Arial"/>
          <w:b/>
          <w:bCs/>
          <w:color w:val="000000"/>
          <w:sz w:val="20"/>
          <w:szCs w:val="20"/>
        </w:rPr>
        <w:t>Note 9.    Commitments and Guarantees</w:t>
      </w:r>
    </w:p>
    <w:p w14:paraId="012DA392" w14:textId="77777777" w:rsidR="008A1CC1" w:rsidRDefault="00EB3825">
      <w:pPr>
        <w:spacing w:before="60"/>
        <w:ind w:firstLine="450"/>
        <w:jc w:val="both"/>
      </w:pPr>
      <w:r>
        <w:rPr>
          <w:rFonts w:ascii="Arial" w:eastAsia="宋体" w:hAnsi="Arial" w:cs="Arial"/>
          <w:color w:val="000000"/>
          <w:sz w:val="20"/>
          <w:szCs w:val="20"/>
        </w:rPr>
        <w:t>For additional information on the nature of the obligations</w:t>
      </w:r>
      <w:r>
        <w:rPr>
          <w:rFonts w:ascii="Arial" w:eastAsia="宋体" w:hAnsi="Arial" w:cs="Arial"/>
          <w:color w:val="000000"/>
          <w:sz w:val="20"/>
          <w:szCs w:val="20"/>
        </w:rPr>
        <w:t xml:space="preserve"> and related business activities for our commitments and guarantees, refer to page 165 in Note 12 to the consolidated financial statements included under Item 8, Financial Statements and Supplementary Data, in our 2021 Form 10-K.</w:t>
      </w:r>
    </w:p>
    <w:p w14:paraId="012DA393" w14:textId="77777777" w:rsidR="008A1CC1" w:rsidRDefault="00EB3825">
      <w:pPr>
        <w:spacing w:before="60"/>
        <w:ind w:firstLine="450"/>
        <w:jc w:val="both"/>
      </w:pPr>
      <w:r>
        <w:rPr>
          <w:rFonts w:ascii="Arial" w:eastAsia="宋体" w:hAnsi="Arial" w:cs="Arial"/>
          <w:color w:val="000000"/>
          <w:sz w:val="20"/>
          <w:szCs w:val="20"/>
        </w:rPr>
        <w:t xml:space="preserve">The following table </w:t>
      </w:r>
      <w:r>
        <w:rPr>
          <w:rFonts w:ascii="Arial" w:eastAsia="宋体" w:hAnsi="Arial" w:cs="Arial"/>
          <w:color w:val="000000"/>
          <w:sz w:val="20"/>
          <w:szCs w:val="20"/>
        </w:rPr>
        <w:t>presents the aggregate gross contractual amounts of our off-balance sheet commitments and guarantees,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40"/>
        <w:gridCol w:w="3828"/>
        <w:gridCol w:w="36"/>
        <w:gridCol w:w="98"/>
        <w:gridCol w:w="2021"/>
        <w:gridCol w:w="36"/>
        <w:gridCol w:w="36"/>
        <w:gridCol w:w="36"/>
        <w:gridCol w:w="36"/>
        <w:gridCol w:w="99"/>
        <w:gridCol w:w="2022"/>
        <w:gridCol w:w="36"/>
      </w:tblGrid>
      <w:tr w:rsidR="008A1CC1" w14:paraId="012DA3A0" w14:textId="77777777">
        <w:tc>
          <w:tcPr>
            <w:tcW w:w="50" w:type="pct"/>
            <w:shd w:val="clear" w:color="auto" w:fill="auto"/>
            <w:vAlign w:val="bottom"/>
          </w:tcPr>
          <w:p w14:paraId="012DA394" w14:textId="77777777" w:rsidR="008A1CC1" w:rsidRDefault="008A1CC1">
            <w:pPr>
              <w:rPr>
                <w:rFonts w:ascii="宋体"/>
              </w:rPr>
            </w:pPr>
          </w:p>
        </w:tc>
        <w:tc>
          <w:tcPr>
            <w:tcW w:w="2324" w:type="pct"/>
            <w:shd w:val="clear" w:color="auto" w:fill="auto"/>
            <w:vAlign w:val="bottom"/>
          </w:tcPr>
          <w:p w14:paraId="012DA395" w14:textId="77777777" w:rsidR="008A1CC1" w:rsidRDefault="008A1CC1">
            <w:pPr>
              <w:rPr>
                <w:rFonts w:ascii="宋体"/>
              </w:rPr>
            </w:pPr>
          </w:p>
        </w:tc>
        <w:tc>
          <w:tcPr>
            <w:tcW w:w="5" w:type="pct"/>
            <w:shd w:val="clear" w:color="auto" w:fill="auto"/>
            <w:vAlign w:val="bottom"/>
          </w:tcPr>
          <w:p w14:paraId="012DA396" w14:textId="77777777" w:rsidR="008A1CC1" w:rsidRDefault="008A1CC1">
            <w:pPr>
              <w:rPr>
                <w:rFonts w:ascii="宋体"/>
              </w:rPr>
            </w:pPr>
          </w:p>
        </w:tc>
        <w:tc>
          <w:tcPr>
            <w:tcW w:w="50" w:type="pct"/>
            <w:shd w:val="clear" w:color="auto" w:fill="auto"/>
            <w:vAlign w:val="bottom"/>
          </w:tcPr>
          <w:p w14:paraId="012DA397" w14:textId="77777777" w:rsidR="008A1CC1" w:rsidRDefault="008A1CC1">
            <w:pPr>
              <w:rPr>
                <w:rFonts w:ascii="宋体"/>
              </w:rPr>
            </w:pPr>
          </w:p>
        </w:tc>
        <w:tc>
          <w:tcPr>
            <w:tcW w:w="1240" w:type="pct"/>
            <w:shd w:val="clear" w:color="auto" w:fill="auto"/>
            <w:vAlign w:val="bottom"/>
          </w:tcPr>
          <w:p w14:paraId="012DA398" w14:textId="77777777" w:rsidR="008A1CC1" w:rsidRDefault="008A1CC1">
            <w:pPr>
              <w:rPr>
                <w:rFonts w:ascii="宋体"/>
              </w:rPr>
            </w:pPr>
          </w:p>
        </w:tc>
        <w:tc>
          <w:tcPr>
            <w:tcW w:w="5" w:type="pct"/>
            <w:shd w:val="clear" w:color="auto" w:fill="auto"/>
            <w:vAlign w:val="bottom"/>
          </w:tcPr>
          <w:p w14:paraId="012DA399" w14:textId="77777777" w:rsidR="008A1CC1" w:rsidRDefault="008A1CC1">
            <w:pPr>
              <w:rPr>
                <w:rFonts w:ascii="宋体"/>
              </w:rPr>
            </w:pPr>
          </w:p>
        </w:tc>
        <w:tc>
          <w:tcPr>
            <w:tcW w:w="5" w:type="pct"/>
            <w:shd w:val="clear" w:color="auto" w:fill="auto"/>
            <w:vAlign w:val="bottom"/>
          </w:tcPr>
          <w:p w14:paraId="012DA39A" w14:textId="77777777" w:rsidR="008A1CC1" w:rsidRDefault="008A1CC1">
            <w:pPr>
              <w:rPr>
                <w:rFonts w:ascii="宋体"/>
              </w:rPr>
            </w:pPr>
          </w:p>
        </w:tc>
        <w:tc>
          <w:tcPr>
            <w:tcW w:w="19" w:type="pct"/>
            <w:shd w:val="clear" w:color="auto" w:fill="auto"/>
            <w:vAlign w:val="bottom"/>
          </w:tcPr>
          <w:p w14:paraId="012DA39B" w14:textId="77777777" w:rsidR="008A1CC1" w:rsidRDefault="008A1CC1">
            <w:pPr>
              <w:rPr>
                <w:rFonts w:ascii="宋体"/>
              </w:rPr>
            </w:pPr>
          </w:p>
        </w:tc>
        <w:tc>
          <w:tcPr>
            <w:tcW w:w="5" w:type="pct"/>
            <w:shd w:val="clear" w:color="auto" w:fill="auto"/>
            <w:vAlign w:val="bottom"/>
          </w:tcPr>
          <w:p w14:paraId="012DA39C" w14:textId="77777777" w:rsidR="008A1CC1" w:rsidRDefault="008A1CC1">
            <w:pPr>
              <w:rPr>
                <w:rFonts w:ascii="宋体"/>
              </w:rPr>
            </w:pPr>
          </w:p>
        </w:tc>
        <w:tc>
          <w:tcPr>
            <w:tcW w:w="50" w:type="pct"/>
            <w:shd w:val="clear" w:color="auto" w:fill="auto"/>
            <w:vAlign w:val="bottom"/>
          </w:tcPr>
          <w:p w14:paraId="012DA39D" w14:textId="77777777" w:rsidR="008A1CC1" w:rsidRDefault="008A1CC1">
            <w:pPr>
              <w:rPr>
                <w:rFonts w:ascii="宋体"/>
              </w:rPr>
            </w:pPr>
          </w:p>
        </w:tc>
        <w:tc>
          <w:tcPr>
            <w:tcW w:w="1240" w:type="pct"/>
            <w:shd w:val="clear" w:color="auto" w:fill="auto"/>
            <w:vAlign w:val="bottom"/>
          </w:tcPr>
          <w:p w14:paraId="012DA39E" w14:textId="77777777" w:rsidR="008A1CC1" w:rsidRDefault="008A1CC1">
            <w:pPr>
              <w:rPr>
                <w:rFonts w:ascii="宋体"/>
              </w:rPr>
            </w:pPr>
          </w:p>
        </w:tc>
        <w:tc>
          <w:tcPr>
            <w:tcW w:w="5" w:type="pct"/>
            <w:shd w:val="clear" w:color="auto" w:fill="auto"/>
            <w:vAlign w:val="bottom"/>
          </w:tcPr>
          <w:p w14:paraId="012DA39F" w14:textId="77777777" w:rsidR="008A1CC1" w:rsidRDefault="008A1CC1">
            <w:pPr>
              <w:rPr>
                <w:rFonts w:ascii="宋体"/>
              </w:rPr>
            </w:pPr>
          </w:p>
        </w:tc>
      </w:tr>
      <w:tr w:rsidR="008A1CC1" w14:paraId="012DA3A5" w14:textId="77777777">
        <w:tc>
          <w:tcPr>
            <w:tcW w:w="0" w:type="auto"/>
            <w:gridSpan w:val="3"/>
            <w:shd w:val="clear" w:color="auto" w:fill="auto"/>
            <w:tcMar>
              <w:top w:w="40" w:type="dxa"/>
              <w:left w:w="20" w:type="dxa"/>
              <w:bottom w:w="40" w:type="dxa"/>
              <w:right w:w="20" w:type="dxa"/>
            </w:tcMar>
            <w:vAlign w:val="bottom"/>
          </w:tcPr>
          <w:p w14:paraId="012DA3A1"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012DA3A2" w14:textId="77777777" w:rsidR="008A1CC1" w:rsidRDefault="00EB3825">
            <w:pPr>
              <w:jc w:val="center"/>
              <w:textAlignment w:val="bottom"/>
            </w:pPr>
            <w:r>
              <w:rPr>
                <w:rFonts w:ascii="Arial" w:eastAsia="宋体" w:hAnsi="Arial" w:cs="Arial"/>
                <w:b/>
                <w:bCs/>
                <w:color w:val="000000"/>
                <w:sz w:val="14"/>
                <w:szCs w:val="14"/>
              </w:rPr>
              <w:t>March 31, 2022</w:t>
            </w:r>
          </w:p>
        </w:tc>
        <w:tc>
          <w:tcPr>
            <w:tcW w:w="0" w:type="auto"/>
            <w:gridSpan w:val="3"/>
            <w:shd w:val="clear" w:color="auto" w:fill="auto"/>
            <w:tcMar>
              <w:top w:w="0" w:type="dxa"/>
              <w:left w:w="20" w:type="dxa"/>
              <w:bottom w:w="0" w:type="dxa"/>
              <w:right w:w="20" w:type="dxa"/>
            </w:tcMar>
            <w:vAlign w:val="bottom"/>
          </w:tcPr>
          <w:p w14:paraId="012DA3A3"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3A4" w14:textId="77777777" w:rsidR="008A1CC1" w:rsidRDefault="00EB3825">
            <w:pPr>
              <w:jc w:val="center"/>
              <w:textAlignment w:val="bottom"/>
            </w:pPr>
            <w:r>
              <w:rPr>
                <w:rFonts w:ascii="Arial" w:eastAsia="宋体" w:hAnsi="Arial" w:cs="Arial"/>
                <w:b/>
                <w:bCs/>
                <w:color w:val="000000"/>
                <w:sz w:val="14"/>
                <w:szCs w:val="14"/>
              </w:rPr>
              <w:t>December 31, 2021</w:t>
            </w:r>
          </w:p>
        </w:tc>
      </w:tr>
      <w:tr w:rsidR="008A1CC1" w14:paraId="012DA3AA" w14:textId="77777777">
        <w:tc>
          <w:tcPr>
            <w:tcW w:w="0" w:type="auto"/>
            <w:gridSpan w:val="3"/>
            <w:shd w:val="clear" w:color="auto" w:fill="auto"/>
            <w:tcMar>
              <w:top w:w="40" w:type="dxa"/>
              <w:left w:w="20" w:type="dxa"/>
              <w:bottom w:w="40" w:type="dxa"/>
              <w:right w:w="20" w:type="dxa"/>
            </w:tcMar>
            <w:vAlign w:val="bottom"/>
          </w:tcPr>
          <w:p w14:paraId="012DA3A6" w14:textId="77777777" w:rsidR="008A1CC1" w:rsidRDefault="00EB3825">
            <w:pPr>
              <w:textAlignment w:val="bottom"/>
            </w:pPr>
            <w:r>
              <w:rPr>
                <w:rFonts w:ascii="Arial" w:eastAsia="宋体" w:hAnsi="Arial" w:cs="Arial"/>
                <w:b/>
                <w:bCs/>
                <w:color w:val="000000"/>
                <w:sz w:val="14"/>
                <w:szCs w:val="14"/>
              </w:rPr>
              <w:t>Commitments: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3A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3A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3A9" w14:textId="77777777" w:rsidR="008A1CC1" w:rsidRDefault="008A1CC1">
            <w:pPr>
              <w:rPr>
                <w:rFonts w:ascii="宋体"/>
              </w:rPr>
            </w:pPr>
          </w:p>
        </w:tc>
      </w:tr>
      <w:tr w:rsidR="008A1CC1" w14:paraId="012DA3B3" w14:textId="77777777">
        <w:tc>
          <w:tcPr>
            <w:tcW w:w="0" w:type="auto"/>
            <w:gridSpan w:val="3"/>
            <w:shd w:val="clear" w:color="auto" w:fill="CCEEFF"/>
            <w:tcMar>
              <w:top w:w="40" w:type="dxa"/>
              <w:left w:w="20" w:type="dxa"/>
              <w:bottom w:w="40" w:type="dxa"/>
              <w:right w:w="20" w:type="dxa"/>
            </w:tcMar>
            <w:vAlign w:val="bottom"/>
          </w:tcPr>
          <w:p w14:paraId="012DA3AB" w14:textId="77777777" w:rsidR="008A1CC1" w:rsidRDefault="00EB3825">
            <w:pPr>
              <w:textAlignment w:val="bottom"/>
            </w:pPr>
            <w:r>
              <w:rPr>
                <w:rFonts w:ascii="Arial" w:eastAsia="宋体" w:hAnsi="Arial" w:cs="Arial"/>
                <w:color w:val="000000"/>
                <w:sz w:val="14"/>
                <w:szCs w:val="14"/>
              </w:rPr>
              <w:t>Unfunded credit facilities</w:t>
            </w:r>
          </w:p>
        </w:tc>
        <w:tc>
          <w:tcPr>
            <w:tcW w:w="0" w:type="auto"/>
            <w:shd w:val="clear" w:color="auto" w:fill="CCEEFF"/>
            <w:tcMar>
              <w:top w:w="40" w:type="dxa"/>
              <w:left w:w="20" w:type="dxa"/>
              <w:bottom w:w="40" w:type="dxa"/>
              <w:right w:w="0" w:type="dxa"/>
            </w:tcMar>
            <w:vAlign w:val="bottom"/>
          </w:tcPr>
          <w:p w14:paraId="012DA3AC"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A3AD" w14:textId="77777777" w:rsidR="008A1CC1" w:rsidRDefault="00EB3825">
            <w:pPr>
              <w:jc w:val="right"/>
              <w:textAlignment w:val="bottom"/>
            </w:pPr>
            <w:r>
              <w:rPr>
                <w:rFonts w:ascii="Arial" w:eastAsia="宋体" w:hAnsi="Arial" w:cs="Arial"/>
                <w:b/>
                <w:bCs/>
                <w:color w:val="000000"/>
                <w:sz w:val="14"/>
                <w:szCs w:val="14"/>
              </w:rPr>
              <w:t>33,757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3A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A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3B0"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A3B1" w14:textId="77777777" w:rsidR="008A1CC1" w:rsidRDefault="00EB3825">
            <w:pPr>
              <w:jc w:val="right"/>
              <w:textAlignment w:val="bottom"/>
            </w:pPr>
            <w:r>
              <w:rPr>
                <w:rFonts w:ascii="Arial" w:eastAsia="宋体" w:hAnsi="Arial" w:cs="Arial"/>
                <w:color w:val="000000"/>
                <w:sz w:val="14"/>
                <w:szCs w:val="14"/>
              </w:rPr>
              <w:t>33,026 </w:t>
            </w:r>
          </w:p>
        </w:tc>
        <w:tc>
          <w:tcPr>
            <w:tcW w:w="0" w:type="auto"/>
            <w:shd w:val="clear" w:color="auto" w:fill="CCEEFF"/>
            <w:tcMar>
              <w:top w:w="40" w:type="dxa"/>
              <w:left w:w="0" w:type="dxa"/>
              <w:bottom w:w="40" w:type="dxa"/>
              <w:right w:w="20" w:type="dxa"/>
            </w:tcMar>
            <w:vAlign w:val="bottom"/>
          </w:tcPr>
          <w:p w14:paraId="012DA3B2" w14:textId="77777777" w:rsidR="008A1CC1" w:rsidRDefault="008A1CC1">
            <w:pPr>
              <w:jc w:val="right"/>
              <w:rPr>
                <w:rFonts w:ascii="宋体"/>
              </w:rPr>
            </w:pPr>
          </w:p>
        </w:tc>
      </w:tr>
      <w:tr w:rsidR="008A1CC1" w14:paraId="012DA3B8" w14:textId="77777777">
        <w:tc>
          <w:tcPr>
            <w:tcW w:w="0" w:type="auto"/>
            <w:gridSpan w:val="3"/>
            <w:shd w:val="clear" w:color="auto" w:fill="FFFFFF"/>
            <w:tcMar>
              <w:top w:w="40" w:type="dxa"/>
              <w:left w:w="20" w:type="dxa"/>
              <w:bottom w:w="40" w:type="dxa"/>
              <w:right w:w="20" w:type="dxa"/>
            </w:tcMar>
            <w:vAlign w:val="bottom"/>
          </w:tcPr>
          <w:p w14:paraId="012DA3B4"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4"/>
                <w:szCs w:val="14"/>
              </w:rPr>
              <w:t>Guarantees</w:t>
            </w:r>
            <w:r>
              <w:rPr>
                <w:rFonts w:ascii="Arial" w:eastAsia="宋体" w:hAnsi="Arial" w:cs="Arial"/>
                <w:color w:val="000000"/>
                <w:sz w:val="9"/>
                <w:szCs w:val="9"/>
              </w:rPr>
              <w:t>(1)</w:t>
            </w: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012DA3B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3B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3B7" w14:textId="77777777" w:rsidR="008A1CC1" w:rsidRDefault="008A1CC1">
            <w:pPr>
              <w:rPr>
                <w:rFonts w:ascii="宋体"/>
              </w:rPr>
            </w:pPr>
          </w:p>
        </w:tc>
      </w:tr>
      <w:tr w:rsidR="008A1CC1" w14:paraId="012DA3C1" w14:textId="77777777">
        <w:tc>
          <w:tcPr>
            <w:tcW w:w="0" w:type="auto"/>
            <w:gridSpan w:val="3"/>
            <w:shd w:val="clear" w:color="auto" w:fill="CCEEFF"/>
            <w:tcMar>
              <w:top w:w="40" w:type="dxa"/>
              <w:left w:w="20" w:type="dxa"/>
              <w:bottom w:w="40" w:type="dxa"/>
              <w:right w:w="20" w:type="dxa"/>
            </w:tcMar>
            <w:vAlign w:val="bottom"/>
          </w:tcPr>
          <w:p w14:paraId="012DA3B9" w14:textId="77777777" w:rsidR="008A1CC1" w:rsidRDefault="00EB3825">
            <w:pPr>
              <w:textAlignment w:val="bottom"/>
            </w:pPr>
            <w:r>
              <w:rPr>
                <w:rFonts w:ascii="Arial" w:eastAsia="宋体" w:hAnsi="Arial" w:cs="Arial"/>
                <w:color w:val="000000"/>
                <w:sz w:val="14"/>
                <w:szCs w:val="14"/>
              </w:rPr>
              <w:t>Indemnified securities financing</w:t>
            </w:r>
          </w:p>
        </w:tc>
        <w:tc>
          <w:tcPr>
            <w:tcW w:w="0" w:type="auto"/>
            <w:shd w:val="clear" w:color="auto" w:fill="CCEEFF"/>
            <w:tcMar>
              <w:top w:w="40" w:type="dxa"/>
              <w:left w:w="20" w:type="dxa"/>
              <w:bottom w:w="40" w:type="dxa"/>
              <w:right w:w="0" w:type="dxa"/>
            </w:tcMar>
            <w:vAlign w:val="bottom"/>
          </w:tcPr>
          <w:p w14:paraId="012DA3BA"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A3BB" w14:textId="77777777" w:rsidR="008A1CC1" w:rsidRDefault="00EB3825">
            <w:pPr>
              <w:jc w:val="right"/>
              <w:textAlignment w:val="bottom"/>
            </w:pPr>
            <w:r>
              <w:rPr>
                <w:rFonts w:ascii="Arial" w:eastAsia="宋体" w:hAnsi="Arial" w:cs="Arial"/>
                <w:b/>
                <w:bCs/>
                <w:color w:val="000000"/>
                <w:sz w:val="14"/>
                <w:szCs w:val="14"/>
              </w:rPr>
              <w:t>395,507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3B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B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3BE"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A3BF" w14:textId="77777777" w:rsidR="008A1CC1" w:rsidRDefault="00EB3825">
            <w:pPr>
              <w:jc w:val="right"/>
              <w:textAlignment w:val="bottom"/>
            </w:pPr>
            <w:r>
              <w:rPr>
                <w:rFonts w:ascii="Arial" w:eastAsia="宋体" w:hAnsi="Arial" w:cs="Arial"/>
                <w:color w:val="000000"/>
                <w:sz w:val="14"/>
                <w:szCs w:val="14"/>
              </w:rPr>
              <w:t>385,740 </w:t>
            </w:r>
          </w:p>
        </w:tc>
        <w:tc>
          <w:tcPr>
            <w:tcW w:w="0" w:type="auto"/>
            <w:shd w:val="clear" w:color="auto" w:fill="CCEEFF"/>
            <w:tcMar>
              <w:top w:w="40" w:type="dxa"/>
              <w:left w:w="0" w:type="dxa"/>
              <w:bottom w:w="40" w:type="dxa"/>
              <w:right w:w="20" w:type="dxa"/>
            </w:tcMar>
            <w:vAlign w:val="bottom"/>
          </w:tcPr>
          <w:p w14:paraId="012DA3C0" w14:textId="77777777" w:rsidR="008A1CC1" w:rsidRDefault="008A1CC1">
            <w:pPr>
              <w:jc w:val="right"/>
              <w:rPr>
                <w:rFonts w:ascii="宋体"/>
              </w:rPr>
            </w:pPr>
          </w:p>
        </w:tc>
      </w:tr>
      <w:tr w:rsidR="008A1CC1" w14:paraId="012DA3C8" w14:textId="77777777">
        <w:tc>
          <w:tcPr>
            <w:tcW w:w="0" w:type="auto"/>
            <w:gridSpan w:val="3"/>
            <w:shd w:val="clear" w:color="auto" w:fill="FFFFFF"/>
            <w:tcMar>
              <w:top w:w="40" w:type="dxa"/>
              <w:left w:w="20" w:type="dxa"/>
              <w:bottom w:w="40" w:type="dxa"/>
              <w:right w:w="20" w:type="dxa"/>
            </w:tcMar>
            <w:vAlign w:val="bottom"/>
          </w:tcPr>
          <w:p w14:paraId="012DA3C2" w14:textId="77777777" w:rsidR="008A1CC1" w:rsidRDefault="00EB3825">
            <w:pPr>
              <w:textAlignment w:val="bottom"/>
            </w:pPr>
            <w:r>
              <w:rPr>
                <w:rFonts w:ascii="Arial" w:eastAsia="宋体" w:hAnsi="Arial" w:cs="Arial"/>
                <w:color w:val="000000"/>
                <w:sz w:val="14"/>
                <w:szCs w:val="14"/>
              </w:rPr>
              <w:t>Standby letters of credit</w:t>
            </w:r>
          </w:p>
        </w:tc>
        <w:tc>
          <w:tcPr>
            <w:tcW w:w="0" w:type="auto"/>
            <w:gridSpan w:val="2"/>
            <w:shd w:val="clear" w:color="auto" w:fill="auto"/>
            <w:tcMar>
              <w:top w:w="40" w:type="dxa"/>
              <w:left w:w="20" w:type="dxa"/>
              <w:bottom w:w="40" w:type="dxa"/>
              <w:right w:w="0" w:type="dxa"/>
            </w:tcMar>
            <w:vAlign w:val="bottom"/>
          </w:tcPr>
          <w:p w14:paraId="012DA3C3" w14:textId="77777777" w:rsidR="008A1CC1" w:rsidRDefault="00EB3825">
            <w:pPr>
              <w:jc w:val="right"/>
              <w:textAlignment w:val="bottom"/>
            </w:pPr>
            <w:r>
              <w:rPr>
                <w:rFonts w:ascii="Arial" w:eastAsia="宋体" w:hAnsi="Arial" w:cs="Arial"/>
                <w:b/>
                <w:bCs/>
                <w:color w:val="000000"/>
                <w:sz w:val="14"/>
                <w:szCs w:val="14"/>
              </w:rPr>
              <w:t>2,615</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012DA3C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C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3C6" w14:textId="77777777" w:rsidR="008A1CC1" w:rsidRDefault="00EB3825">
            <w:pPr>
              <w:jc w:val="right"/>
              <w:textAlignment w:val="bottom"/>
            </w:pPr>
            <w:r>
              <w:rPr>
                <w:rFonts w:ascii="Arial" w:eastAsia="宋体" w:hAnsi="Arial" w:cs="Arial"/>
                <w:color w:val="000000"/>
                <w:sz w:val="14"/>
                <w:szCs w:val="14"/>
              </w:rPr>
              <w:t>3,237 </w:t>
            </w:r>
          </w:p>
        </w:tc>
        <w:tc>
          <w:tcPr>
            <w:tcW w:w="0" w:type="auto"/>
            <w:shd w:val="clear" w:color="auto" w:fill="FFFFFF"/>
            <w:tcMar>
              <w:top w:w="40" w:type="dxa"/>
              <w:left w:w="0" w:type="dxa"/>
              <w:bottom w:w="40" w:type="dxa"/>
              <w:right w:w="20" w:type="dxa"/>
            </w:tcMar>
            <w:vAlign w:val="bottom"/>
          </w:tcPr>
          <w:p w14:paraId="012DA3C7" w14:textId="77777777" w:rsidR="008A1CC1" w:rsidRDefault="008A1CC1">
            <w:pPr>
              <w:jc w:val="right"/>
              <w:rPr>
                <w:rFonts w:ascii="宋体"/>
              </w:rPr>
            </w:pPr>
          </w:p>
        </w:tc>
      </w:tr>
    </w:tbl>
    <w:p w14:paraId="012DA3C9" w14:textId="77777777" w:rsidR="008A1CC1" w:rsidRDefault="008A1CC1">
      <w:pPr>
        <w:rPr>
          <w:vanish/>
        </w:rPr>
      </w:pPr>
    </w:p>
    <w:tbl>
      <w:tblPr>
        <w:tblW w:w="2332" w:type="pct"/>
        <w:tblCellMar>
          <w:top w:w="15" w:type="dxa"/>
          <w:left w:w="15" w:type="dxa"/>
          <w:bottom w:w="15" w:type="dxa"/>
          <w:right w:w="15" w:type="dxa"/>
        </w:tblCellMar>
        <w:tblLook w:val="04A0" w:firstRow="1" w:lastRow="0" w:firstColumn="1" w:lastColumn="0" w:noHBand="0" w:noVBand="1"/>
      </w:tblPr>
      <w:tblGrid>
        <w:gridCol w:w="36"/>
        <w:gridCol w:w="1719"/>
        <w:gridCol w:w="36"/>
        <w:gridCol w:w="36"/>
        <w:gridCol w:w="2025"/>
        <w:gridCol w:w="36"/>
      </w:tblGrid>
      <w:tr w:rsidR="008A1CC1" w14:paraId="012DA3D0" w14:textId="77777777">
        <w:tc>
          <w:tcPr>
            <w:tcW w:w="50" w:type="pct"/>
            <w:shd w:val="clear" w:color="auto" w:fill="auto"/>
            <w:vAlign w:val="bottom"/>
          </w:tcPr>
          <w:p w14:paraId="012DA3CA" w14:textId="77777777" w:rsidR="008A1CC1" w:rsidRDefault="008A1CC1">
            <w:pPr>
              <w:rPr>
                <w:rFonts w:ascii="宋体"/>
              </w:rPr>
            </w:pPr>
          </w:p>
        </w:tc>
        <w:tc>
          <w:tcPr>
            <w:tcW w:w="2249" w:type="pct"/>
            <w:shd w:val="clear" w:color="auto" w:fill="auto"/>
            <w:vAlign w:val="bottom"/>
          </w:tcPr>
          <w:p w14:paraId="012DA3CB" w14:textId="77777777" w:rsidR="008A1CC1" w:rsidRDefault="008A1CC1">
            <w:pPr>
              <w:rPr>
                <w:rFonts w:ascii="宋体"/>
              </w:rPr>
            </w:pPr>
          </w:p>
        </w:tc>
        <w:tc>
          <w:tcPr>
            <w:tcW w:w="5" w:type="pct"/>
            <w:shd w:val="clear" w:color="auto" w:fill="auto"/>
            <w:vAlign w:val="bottom"/>
          </w:tcPr>
          <w:p w14:paraId="012DA3CC" w14:textId="77777777" w:rsidR="008A1CC1" w:rsidRDefault="008A1CC1">
            <w:pPr>
              <w:rPr>
                <w:rFonts w:ascii="宋体"/>
              </w:rPr>
            </w:pPr>
          </w:p>
        </w:tc>
        <w:tc>
          <w:tcPr>
            <w:tcW w:w="50" w:type="pct"/>
            <w:shd w:val="clear" w:color="auto" w:fill="auto"/>
            <w:vAlign w:val="bottom"/>
          </w:tcPr>
          <w:p w14:paraId="012DA3CD" w14:textId="77777777" w:rsidR="008A1CC1" w:rsidRDefault="008A1CC1">
            <w:pPr>
              <w:rPr>
                <w:rFonts w:ascii="宋体"/>
              </w:rPr>
            </w:pPr>
          </w:p>
        </w:tc>
        <w:tc>
          <w:tcPr>
            <w:tcW w:w="2640" w:type="pct"/>
            <w:shd w:val="clear" w:color="auto" w:fill="auto"/>
            <w:vAlign w:val="bottom"/>
          </w:tcPr>
          <w:p w14:paraId="012DA3CE" w14:textId="77777777" w:rsidR="008A1CC1" w:rsidRDefault="008A1CC1">
            <w:pPr>
              <w:rPr>
                <w:rFonts w:ascii="宋体"/>
              </w:rPr>
            </w:pPr>
          </w:p>
        </w:tc>
        <w:tc>
          <w:tcPr>
            <w:tcW w:w="5" w:type="pct"/>
            <w:shd w:val="clear" w:color="auto" w:fill="auto"/>
            <w:vAlign w:val="bottom"/>
          </w:tcPr>
          <w:p w14:paraId="012DA3CF" w14:textId="77777777" w:rsidR="008A1CC1" w:rsidRDefault="008A1CC1">
            <w:pPr>
              <w:rPr>
                <w:rFonts w:ascii="宋体"/>
              </w:rPr>
            </w:pPr>
          </w:p>
        </w:tc>
      </w:tr>
      <w:tr w:rsidR="008A1CC1" w14:paraId="012DA3D3"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A3D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3D2" w14:textId="77777777" w:rsidR="008A1CC1" w:rsidRDefault="008A1CC1">
            <w:pPr>
              <w:rPr>
                <w:rFonts w:ascii="宋体"/>
              </w:rPr>
            </w:pPr>
          </w:p>
        </w:tc>
      </w:tr>
    </w:tbl>
    <w:p w14:paraId="012DA3D4" w14:textId="77777777" w:rsidR="008A1CC1" w:rsidRDefault="00EB3825">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The potential losses associated with these guarantees equal the gross contractual amounts and do not </w:t>
      </w:r>
      <w:r>
        <w:rPr>
          <w:rFonts w:ascii="Arial" w:eastAsia="宋体" w:hAnsi="Arial" w:cs="Arial"/>
          <w:color w:val="000000"/>
          <w:sz w:val="13"/>
          <w:szCs w:val="13"/>
        </w:rPr>
        <w:t>consider the value of any collateral or reflect any participations to independent third parties.</w:t>
      </w:r>
    </w:p>
    <w:p w14:paraId="012DA3D5" w14:textId="77777777" w:rsidR="008A1CC1" w:rsidRDefault="00EB3825">
      <w:pPr>
        <w:spacing w:before="60"/>
        <w:ind w:firstLine="450"/>
        <w:jc w:val="both"/>
      </w:pPr>
      <w:r>
        <w:rPr>
          <w:rFonts w:ascii="Arial" w:eastAsia="宋体" w:hAnsi="Arial" w:cs="Arial"/>
          <w:color w:val="000000"/>
          <w:sz w:val="20"/>
          <w:szCs w:val="20"/>
        </w:rPr>
        <w:t>Approximately 75% of our unfunded commitments to extend credit expire within one year as of March 31, 2022, compared to approximately 76% as of December 31, 20</w:t>
      </w:r>
      <w:r>
        <w:rPr>
          <w:rFonts w:ascii="Arial" w:eastAsia="宋体" w:hAnsi="Arial" w:cs="Arial"/>
          <w:color w:val="000000"/>
          <w:sz w:val="20"/>
          <w:szCs w:val="20"/>
        </w:rPr>
        <w:t>21.</w:t>
      </w:r>
    </w:p>
    <w:p w14:paraId="012DA3D6" w14:textId="77777777" w:rsidR="008A1CC1" w:rsidRDefault="00EB3825">
      <w:pPr>
        <w:spacing w:before="60"/>
        <w:jc w:val="both"/>
      </w:pPr>
      <w:r>
        <w:rPr>
          <w:rFonts w:ascii="Arial" w:eastAsia="宋体" w:hAnsi="Arial" w:cs="Arial"/>
          <w:i/>
          <w:iCs/>
          <w:color w:val="000000"/>
          <w:sz w:val="20"/>
          <w:szCs w:val="20"/>
        </w:rPr>
        <w:t>Indemnified Securities Financing</w:t>
      </w:r>
    </w:p>
    <w:p w14:paraId="012DA3D7" w14:textId="77777777" w:rsidR="008A1CC1" w:rsidRDefault="00EB3825">
      <w:pPr>
        <w:spacing w:before="60"/>
        <w:ind w:firstLine="450"/>
        <w:jc w:val="both"/>
      </w:pPr>
      <w:r>
        <w:rPr>
          <w:rFonts w:ascii="Arial" w:eastAsia="宋体" w:hAnsi="Arial" w:cs="Arial"/>
          <w:color w:val="000000"/>
          <w:sz w:val="20"/>
          <w:szCs w:val="20"/>
        </w:rPr>
        <w:t>For additional information on our indemnified securities financing, refer to page 165 in Note 12 to the consolidated financial statements included under Item 8, Financial Statements and Supplementary Data, in our 2021 F</w:t>
      </w:r>
      <w:r>
        <w:rPr>
          <w:rFonts w:ascii="Arial" w:eastAsia="宋体" w:hAnsi="Arial" w:cs="Arial"/>
          <w:color w:val="000000"/>
          <w:sz w:val="20"/>
          <w:szCs w:val="20"/>
        </w:rPr>
        <w:t>orm 10-K.</w:t>
      </w:r>
    </w:p>
    <w:p w14:paraId="012DA3D8" w14:textId="77777777" w:rsidR="008A1CC1" w:rsidRDefault="00EB3825">
      <w:pPr>
        <w:spacing w:before="60"/>
        <w:ind w:firstLine="450"/>
        <w:jc w:val="both"/>
      </w:pPr>
      <w:r>
        <w:rPr>
          <w:rFonts w:ascii="Arial" w:eastAsia="宋体" w:hAnsi="Arial" w:cs="Arial"/>
          <w:color w:val="000000"/>
          <w:sz w:val="20"/>
          <w:szCs w:val="20"/>
        </w:rPr>
        <w:t>The following table summarizes the aggregate fair values of indemnified securities financing and related collateral, as well as collateral invested in indemnified repurchase agreements, as of the dates indicated:</w:t>
      </w:r>
    </w:p>
    <w:tbl>
      <w:tblPr>
        <w:tblW w:w="4993" w:type="pct"/>
        <w:tblCellMar>
          <w:top w:w="15" w:type="dxa"/>
          <w:left w:w="15" w:type="dxa"/>
          <w:bottom w:w="15" w:type="dxa"/>
          <w:right w:w="15" w:type="dxa"/>
        </w:tblCellMar>
        <w:tblLook w:val="04A0" w:firstRow="1" w:lastRow="0" w:firstColumn="1" w:lastColumn="0" w:noHBand="0" w:noVBand="1"/>
      </w:tblPr>
      <w:tblGrid>
        <w:gridCol w:w="40"/>
        <w:gridCol w:w="3828"/>
        <w:gridCol w:w="37"/>
        <w:gridCol w:w="98"/>
        <w:gridCol w:w="2021"/>
        <w:gridCol w:w="36"/>
        <w:gridCol w:w="36"/>
        <w:gridCol w:w="36"/>
        <w:gridCol w:w="36"/>
        <w:gridCol w:w="99"/>
        <w:gridCol w:w="2021"/>
        <w:gridCol w:w="36"/>
      </w:tblGrid>
      <w:tr w:rsidR="008A1CC1" w14:paraId="012DA3E5" w14:textId="77777777">
        <w:tc>
          <w:tcPr>
            <w:tcW w:w="50" w:type="pct"/>
            <w:shd w:val="clear" w:color="auto" w:fill="auto"/>
            <w:vAlign w:val="bottom"/>
          </w:tcPr>
          <w:p w14:paraId="012DA3D9" w14:textId="77777777" w:rsidR="008A1CC1" w:rsidRDefault="008A1CC1">
            <w:pPr>
              <w:rPr>
                <w:rFonts w:ascii="宋体"/>
              </w:rPr>
            </w:pPr>
          </w:p>
        </w:tc>
        <w:tc>
          <w:tcPr>
            <w:tcW w:w="2324" w:type="pct"/>
            <w:shd w:val="clear" w:color="auto" w:fill="auto"/>
            <w:vAlign w:val="bottom"/>
          </w:tcPr>
          <w:p w14:paraId="012DA3DA" w14:textId="77777777" w:rsidR="008A1CC1" w:rsidRDefault="008A1CC1">
            <w:pPr>
              <w:rPr>
                <w:rFonts w:ascii="宋体"/>
              </w:rPr>
            </w:pPr>
          </w:p>
        </w:tc>
        <w:tc>
          <w:tcPr>
            <w:tcW w:w="5" w:type="pct"/>
            <w:shd w:val="clear" w:color="auto" w:fill="auto"/>
            <w:vAlign w:val="bottom"/>
          </w:tcPr>
          <w:p w14:paraId="012DA3DB" w14:textId="77777777" w:rsidR="008A1CC1" w:rsidRDefault="008A1CC1">
            <w:pPr>
              <w:rPr>
                <w:rFonts w:ascii="宋体"/>
              </w:rPr>
            </w:pPr>
          </w:p>
        </w:tc>
        <w:tc>
          <w:tcPr>
            <w:tcW w:w="50" w:type="pct"/>
            <w:shd w:val="clear" w:color="auto" w:fill="auto"/>
            <w:vAlign w:val="bottom"/>
          </w:tcPr>
          <w:p w14:paraId="012DA3DC" w14:textId="77777777" w:rsidR="008A1CC1" w:rsidRDefault="008A1CC1">
            <w:pPr>
              <w:rPr>
                <w:rFonts w:ascii="宋体"/>
              </w:rPr>
            </w:pPr>
          </w:p>
        </w:tc>
        <w:tc>
          <w:tcPr>
            <w:tcW w:w="1240" w:type="pct"/>
            <w:shd w:val="clear" w:color="auto" w:fill="auto"/>
            <w:vAlign w:val="bottom"/>
          </w:tcPr>
          <w:p w14:paraId="012DA3DD" w14:textId="77777777" w:rsidR="008A1CC1" w:rsidRDefault="008A1CC1">
            <w:pPr>
              <w:rPr>
                <w:rFonts w:ascii="宋体"/>
              </w:rPr>
            </w:pPr>
          </w:p>
        </w:tc>
        <w:tc>
          <w:tcPr>
            <w:tcW w:w="5" w:type="pct"/>
            <w:shd w:val="clear" w:color="auto" w:fill="auto"/>
            <w:vAlign w:val="bottom"/>
          </w:tcPr>
          <w:p w14:paraId="012DA3DE" w14:textId="77777777" w:rsidR="008A1CC1" w:rsidRDefault="008A1CC1">
            <w:pPr>
              <w:rPr>
                <w:rFonts w:ascii="宋体"/>
              </w:rPr>
            </w:pPr>
          </w:p>
        </w:tc>
        <w:tc>
          <w:tcPr>
            <w:tcW w:w="5" w:type="pct"/>
            <w:shd w:val="clear" w:color="auto" w:fill="auto"/>
            <w:vAlign w:val="bottom"/>
          </w:tcPr>
          <w:p w14:paraId="012DA3DF" w14:textId="77777777" w:rsidR="008A1CC1" w:rsidRDefault="008A1CC1">
            <w:pPr>
              <w:rPr>
                <w:rFonts w:ascii="宋体"/>
              </w:rPr>
            </w:pPr>
          </w:p>
        </w:tc>
        <w:tc>
          <w:tcPr>
            <w:tcW w:w="19" w:type="pct"/>
            <w:shd w:val="clear" w:color="auto" w:fill="auto"/>
            <w:vAlign w:val="bottom"/>
          </w:tcPr>
          <w:p w14:paraId="012DA3E0" w14:textId="77777777" w:rsidR="008A1CC1" w:rsidRDefault="008A1CC1">
            <w:pPr>
              <w:rPr>
                <w:rFonts w:ascii="宋体"/>
              </w:rPr>
            </w:pPr>
          </w:p>
        </w:tc>
        <w:tc>
          <w:tcPr>
            <w:tcW w:w="5" w:type="pct"/>
            <w:shd w:val="clear" w:color="auto" w:fill="auto"/>
            <w:vAlign w:val="bottom"/>
          </w:tcPr>
          <w:p w14:paraId="012DA3E1" w14:textId="77777777" w:rsidR="008A1CC1" w:rsidRDefault="008A1CC1">
            <w:pPr>
              <w:rPr>
                <w:rFonts w:ascii="宋体"/>
              </w:rPr>
            </w:pPr>
          </w:p>
        </w:tc>
        <w:tc>
          <w:tcPr>
            <w:tcW w:w="50" w:type="pct"/>
            <w:shd w:val="clear" w:color="auto" w:fill="auto"/>
            <w:vAlign w:val="bottom"/>
          </w:tcPr>
          <w:p w14:paraId="012DA3E2" w14:textId="77777777" w:rsidR="008A1CC1" w:rsidRDefault="008A1CC1">
            <w:pPr>
              <w:rPr>
                <w:rFonts w:ascii="宋体"/>
              </w:rPr>
            </w:pPr>
          </w:p>
        </w:tc>
        <w:tc>
          <w:tcPr>
            <w:tcW w:w="1240" w:type="pct"/>
            <w:shd w:val="clear" w:color="auto" w:fill="auto"/>
            <w:vAlign w:val="bottom"/>
          </w:tcPr>
          <w:p w14:paraId="012DA3E3" w14:textId="77777777" w:rsidR="008A1CC1" w:rsidRDefault="008A1CC1">
            <w:pPr>
              <w:rPr>
                <w:rFonts w:ascii="宋体"/>
              </w:rPr>
            </w:pPr>
          </w:p>
        </w:tc>
        <w:tc>
          <w:tcPr>
            <w:tcW w:w="5" w:type="pct"/>
            <w:shd w:val="clear" w:color="auto" w:fill="auto"/>
            <w:vAlign w:val="bottom"/>
          </w:tcPr>
          <w:p w14:paraId="012DA3E4" w14:textId="77777777" w:rsidR="008A1CC1" w:rsidRDefault="008A1CC1">
            <w:pPr>
              <w:rPr>
                <w:rFonts w:ascii="宋体"/>
              </w:rPr>
            </w:pPr>
          </w:p>
        </w:tc>
      </w:tr>
      <w:tr w:rsidR="008A1CC1" w14:paraId="012DA3EA" w14:textId="77777777">
        <w:tc>
          <w:tcPr>
            <w:tcW w:w="0" w:type="auto"/>
            <w:gridSpan w:val="3"/>
            <w:shd w:val="clear" w:color="auto" w:fill="auto"/>
            <w:tcMar>
              <w:top w:w="40" w:type="dxa"/>
              <w:left w:w="20" w:type="dxa"/>
              <w:bottom w:w="40" w:type="dxa"/>
              <w:right w:w="20" w:type="dxa"/>
            </w:tcMar>
            <w:vAlign w:val="bottom"/>
          </w:tcPr>
          <w:p w14:paraId="012DA3E6" w14:textId="77777777" w:rsidR="008A1CC1" w:rsidRDefault="00EB3825">
            <w:pPr>
              <w:textAlignment w:val="bottom"/>
            </w:pPr>
            <w:r>
              <w:rPr>
                <w:rFonts w:ascii="Arial" w:eastAsia="宋体" w:hAnsi="Arial" w:cs="Arial"/>
                <w:b/>
                <w:bCs/>
                <w:color w:val="000000"/>
                <w:sz w:val="14"/>
                <w:szCs w:val="14"/>
              </w:rPr>
              <w:t xml:space="preserve">(In </w:t>
            </w:r>
            <w:r>
              <w:rPr>
                <w:rFonts w:ascii="Arial" w:eastAsia="宋体" w:hAnsi="Arial" w:cs="Arial"/>
                <w:b/>
                <w:bCs/>
                <w:color w:val="000000"/>
                <w:sz w:val="14"/>
                <w:szCs w:val="14"/>
              </w:rPr>
              <w:t>millions)</w:t>
            </w:r>
          </w:p>
        </w:tc>
        <w:tc>
          <w:tcPr>
            <w:tcW w:w="0" w:type="auto"/>
            <w:gridSpan w:val="3"/>
            <w:shd w:val="clear" w:color="auto" w:fill="auto"/>
            <w:tcMar>
              <w:top w:w="40" w:type="dxa"/>
              <w:left w:w="20" w:type="dxa"/>
              <w:bottom w:w="40" w:type="dxa"/>
              <w:right w:w="20" w:type="dxa"/>
            </w:tcMar>
            <w:vAlign w:val="bottom"/>
          </w:tcPr>
          <w:p w14:paraId="012DA3E7" w14:textId="77777777" w:rsidR="008A1CC1" w:rsidRDefault="00EB3825">
            <w:pPr>
              <w:jc w:val="center"/>
              <w:textAlignment w:val="bottom"/>
            </w:pPr>
            <w:r>
              <w:rPr>
                <w:rFonts w:ascii="Arial" w:eastAsia="宋体" w:hAnsi="Arial" w:cs="Arial"/>
                <w:b/>
                <w:bCs/>
                <w:color w:val="000000"/>
                <w:sz w:val="14"/>
                <w:szCs w:val="14"/>
              </w:rPr>
              <w:t>March 31, 2022</w:t>
            </w:r>
          </w:p>
        </w:tc>
        <w:tc>
          <w:tcPr>
            <w:tcW w:w="0" w:type="auto"/>
            <w:gridSpan w:val="3"/>
            <w:shd w:val="clear" w:color="auto" w:fill="auto"/>
            <w:tcMar>
              <w:top w:w="0" w:type="dxa"/>
              <w:left w:w="20" w:type="dxa"/>
              <w:bottom w:w="0" w:type="dxa"/>
              <w:right w:w="20" w:type="dxa"/>
            </w:tcMar>
            <w:vAlign w:val="bottom"/>
          </w:tcPr>
          <w:p w14:paraId="012DA3E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3E9" w14:textId="77777777" w:rsidR="008A1CC1" w:rsidRDefault="00EB3825">
            <w:pPr>
              <w:jc w:val="center"/>
              <w:textAlignment w:val="bottom"/>
            </w:pPr>
            <w:r>
              <w:rPr>
                <w:rFonts w:ascii="Arial" w:eastAsia="宋体" w:hAnsi="Arial" w:cs="Arial"/>
                <w:b/>
                <w:bCs/>
                <w:color w:val="000000"/>
                <w:sz w:val="14"/>
                <w:szCs w:val="14"/>
              </w:rPr>
              <w:t>December 31, 2021</w:t>
            </w:r>
          </w:p>
        </w:tc>
      </w:tr>
      <w:tr w:rsidR="008A1CC1" w14:paraId="012DA3F3" w14:textId="77777777">
        <w:tc>
          <w:tcPr>
            <w:tcW w:w="0" w:type="auto"/>
            <w:gridSpan w:val="3"/>
            <w:shd w:val="clear" w:color="auto" w:fill="CCEEFF"/>
            <w:tcMar>
              <w:top w:w="40" w:type="dxa"/>
              <w:left w:w="20" w:type="dxa"/>
              <w:bottom w:w="40" w:type="dxa"/>
              <w:right w:w="20" w:type="dxa"/>
            </w:tcMar>
            <w:vAlign w:val="bottom"/>
          </w:tcPr>
          <w:p w14:paraId="012DA3EB" w14:textId="77777777" w:rsidR="008A1CC1" w:rsidRDefault="00EB3825">
            <w:pPr>
              <w:textAlignment w:val="bottom"/>
            </w:pPr>
            <w:r>
              <w:rPr>
                <w:rFonts w:ascii="Arial" w:eastAsia="宋体" w:hAnsi="Arial" w:cs="Arial"/>
                <w:color w:val="000000"/>
                <w:sz w:val="14"/>
                <w:szCs w:val="14"/>
              </w:rPr>
              <w:t>Fair value of indemnified securities financing</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A3E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3ED" w14:textId="77777777" w:rsidR="008A1CC1" w:rsidRDefault="00EB3825">
            <w:pPr>
              <w:jc w:val="right"/>
              <w:textAlignment w:val="bottom"/>
            </w:pPr>
            <w:r>
              <w:rPr>
                <w:rFonts w:ascii="Arial" w:eastAsia="宋体" w:hAnsi="Arial" w:cs="Arial"/>
                <w:b/>
                <w:bCs/>
                <w:color w:val="000000"/>
                <w:sz w:val="14"/>
                <w:szCs w:val="14"/>
              </w:rPr>
              <w:t>395,507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3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E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3F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3F1" w14:textId="77777777" w:rsidR="008A1CC1" w:rsidRDefault="00EB3825">
            <w:pPr>
              <w:jc w:val="right"/>
              <w:textAlignment w:val="bottom"/>
            </w:pPr>
            <w:r>
              <w:rPr>
                <w:rFonts w:ascii="Arial" w:eastAsia="宋体" w:hAnsi="Arial" w:cs="Arial"/>
                <w:color w:val="000000"/>
                <w:sz w:val="14"/>
                <w:szCs w:val="14"/>
              </w:rPr>
              <w:t>385,740 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3F2" w14:textId="77777777" w:rsidR="008A1CC1" w:rsidRDefault="008A1CC1">
            <w:pPr>
              <w:jc w:val="right"/>
              <w:rPr>
                <w:rFonts w:ascii="宋体"/>
              </w:rPr>
            </w:pPr>
          </w:p>
        </w:tc>
      </w:tr>
      <w:tr w:rsidR="008A1CC1" w14:paraId="012DA3FA" w14:textId="77777777">
        <w:tc>
          <w:tcPr>
            <w:tcW w:w="0" w:type="auto"/>
            <w:gridSpan w:val="3"/>
            <w:shd w:val="clear" w:color="auto" w:fill="FFFFFF"/>
            <w:tcMar>
              <w:top w:w="40" w:type="dxa"/>
              <w:left w:w="20" w:type="dxa"/>
              <w:bottom w:w="40" w:type="dxa"/>
              <w:right w:w="20" w:type="dxa"/>
            </w:tcMar>
            <w:vAlign w:val="bottom"/>
          </w:tcPr>
          <w:p w14:paraId="012DA3F4" w14:textId="77777777" w:rsidR="008A1CC1" w:rsidRDefault="00EB3825">
            <w:pPr>
              <w:textAlignment w:val="bottom"/>
            </w:pPr>
            <w:r>
              <w:rPr>
                <w:rFonts w:ascii="Arial" w:eastAsia="宋体" w:hAnsi="Arial" w:cs="Arial"/>
                <w:color w:val="000000"/>
                <w:sz w:val="14"/>
                <w:szCs w:val="14"/>
              </w:rPr>
              <w:t>Fair value of cash and securities held by us, as agent, as collateral for indemnified securities financing</w:t>
            </w:r>
          </w:p>
        </w:tc>
        <w:tc>
          <w:tcPr>
            <w:tcW w:w="0" w:type="auto"/>
            <w:gridSpan w:val="2"/>
            <w:shd w:val="clear" w:color="auto" w:fill="auto"/>
            <w:tcMar>
              <w:top w:w="40" w:type="dxa"/>
              <w:left w:w="20" w:type="dxa"/>
              <w:bottom w:w="40" w:type="dxa"/>
              <w:right w:w="0" w:type="dxa"/>
            </w:tcMar>
            <w:vAlign w:val="bottom"/>
          </w:tcPr>
          <w:p w14:paraId="012DA3F5" w14:textId="77777777" w:rsidR="008A1CC1" w:rsidRDefault="00EB3825">
            <w:pPr>
              <w:jc w:val="right"/>
              <w:textAlignment w:val="bottom"/>
            </w:pPr>
            <w:r>
              <w:rPr>
                <w:rFonts w:ascii="Arial" w:eastAsia="宋体" w:hAnsi="Arial" w:cs="Arial"/>
                <w:b/>
                <w:bCs/>
                <w:color w:val="000000"/>
                <w:sz w:val="14"/>
                <w:szCs w:val="14"/>
              </w:rPr>
              <w:t>415,608</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012DA3F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3F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3F8" w14:textId="77777777" w:rsidR="008A1CC1" w:rsidRDefault="00EB3825">
            <w:pPr>
              <w:jc w:val="right"/>
              <w:textAlignment w:val="bottom"/>
            </w:pPr>
            <w:r>
              <w:rPr>
                <w:rFonts w:ascii="Arial" w:eastAsia="宋体" w:hAnsi="Arial" w:cs="Arial"/>
                <w:color w:val="000000"/>
                <w:sz w:val="14"/>
                <w:szCs w:val="14"/>
              </w:rPr>
              <w:t>404,121 </w:t>
            </w:r>
          </w:p>
        </w:tc>
        <w:tc>
          <w:tcPr>
            <w:tcW w:w="0" w:type="auto"/>
            <w:shd w:val="clear" w:color="auto" w:fill="FFFFFF"/>
            <w:tcMar>
              <w:top w:w="40" w:type="dxa"/>
              <w:left w:w="0" w:type="dxa"/>
              <w:bottom w:w="40" w:type="dxa"/>
              <w:right w:w="20" w:type="dxa"/>
            </w:tcMar>
            <w:vAlign w:val="bottom"/>
          </w:tcPr>
          <w:p w14:paraId="012DA3F9" w14:textId="77777777" w:rsidR="008A1CC1" w:rsidRDefault="008A1CC1">
            <w:pPr>
              <w:jc w:val="right"/>
              <w:rPr>
                <w:rFonts w:ascii="宋体"/>
              </w:rPr>
            </w:pPr>
          </w:p>
        </w:tc>
      </w:tr>
      <w:tr w:rsidR="008A1CC1" w14:paraId="012DA401" w14:textId="77777777">
        <w:tc>
          <w:tcPr>
            <w:tcW w:w="0" w:type="auto"/>
            <w:gridSpan w:val="3"/>
            <w:shd w:val="clear" w:color="auto" w:fill="CCEEFF"/>
            <w:tcMar>
              <w:top w:w="40" w:type="dxa"/>
              <w:left w:w="20" w:type="dxa"/>
              <w:bottom w:w="40" w:type="dxa"/>
              <w:right w:w="20" w:type="dxa"/>
            </w:tcMar>
            <w:vAlign w:val="bottom"/>
          </w:tcPr>
          <w:p w14:paraId="012DA3FB" w14:textId="77777777" w:rsidR="008A1CC1" w:rsidRDefault="00EB3825">
            <w:pPr>
              <w:textAlignment w:val="bottom"/>
            </w:pPr>
            <w:r>
              <w:rPr>
                <w:rFonts w:ascii="Arial" w:eastAsia="宋体" w:hAnsi="Arial" w:cs="Arial"/>
                <w:color w:val="000000"/>
                <w:sz w:val="14"/>
                <w:szCs w:val="14"/>
              </w:rPr>
              <w:t xml:space="preserve">Fair </w:t>
            </w:r>
            <w:r>
              <w:rPr>
                <w:rFonts w:ascii="Arial" w:eastAsia="宋体" w:hAnsi="Arial" w:cs="Arial"/>
                <w:color w:val="000000"/>
                <w:sz w:val="14"/>
                <w:szCs w:val="14"/>
              </w:rPr>
              <w:t>value of collateral for indemnified securities financing invested in indemnified repurchase agreements</w:t>
            </w:r>
          </w:p>
        </w:tc>
        <w:tc>
          <w:tcPr>
            <w:tcW w:w="0" w:type="auto"/>
            <w:gridSpan w:val="2"/>
            <w:shd w:val="clear" w:color="auto" w:fill="CCEEFF"/>
            <w:tcMar>
              <w:top w:w="40" w:type="dxa"/>
              <w:left w:w="20" w:type="dxa"/>
              <w:bottom w:w="40" w:type="dxa"/>
              <w:right w:w="0" w:type="dxa"/>
            </w:tcMar>
            <w:vAlign w:val="bottom"/>
          </w:tcPr>
          <w:p w14:paraId="012DA3FC" w14:textId="77777777" w:rsidR="008A1CC1" w:rsidRDefault="00EB3825">
            <w:pPr>
              <w:jc w:val="right"/>
              <w:textAlignment w:val="bottom"/>
            </w:pPr>
            <w:r>
              <w:rPr>
                <w:rFonts w:ascii="Arial" w:eastAsia="宋体" w:hAnsi="Arial" w:cs="Arial"/>
                <w:b/>
                <w:bCs/>
                <w:color w:val="000000"/>
                <w:sz w:val="14"/>
                <w:szCs w:val="14"/>
              </w:rPr>
              <w:t>65,852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3F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3F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3FF" w14:textId="77777777" w:rsidR="008A1CC1" w:rsidRDefault="00EB3825">
            <w:pPr>
              <w:jc w:val="right"/>
              <w:textAlignment w:val="bottom"/>
            </w:pPr>
            <w:r>
              <w:rPr>
                <w:rFonts w:ascii="Arial" w:eastAsia="宋体" w:hAnsi="Arial" w:cs="Arial"/>
                <w:color w:val="000000"/>
                <w:sz w:val="14"/>
                <w:szCs w:val="14"/>
              </w:rPr>
              <w:t>61,560 </w:t>
            </w:r>
          </w:p>
        </w:tc>
        <w:tc>
          <w:tcPr>
            <w:tcW w:w="0" w:type="auto"/>
            <w:shd w:val="clear" w:color="auto" w:fill="CCEEFF"/>
            <w:tcMar>
              <w:top w:w="40" w:type="dxa"/>
              <w:left w:w="0" w:type="dxa"/>
              <w:bottom w:w="40" w:type="dxa"/>
              <w:right w:w="20" w:type="dxa"/>
            </w:tcMar>
            <w:vAlign w:val="bottom"/>
          </w:tcPr>
          <w:p w14:paraId="012DA400" w14:textId="77777777" w:rsidR="008A1CC1" w:rsidRDefault="008A1CC1">
            <w:pPr>
              <w:jc w:val="right"/>
              <w:rPr>
                <w:rFonts w:ascii="宋体"/>
              </w:rPr>
            </w:pPr>
          </w:p>
        </w:tc>
      </w:tr>
      <w:tr w:rsidR="008A1CC1" w14:paraId="012DA408" w14:textId="77777777">
        <w:tc>
          <w:tcPr>
            <w:tcW w:w="0" w:type="auto"/>
            <w:gridSpan w:val="3"/>
            <w:shd w:val="clear" w:color="auto" w:fill="FFFFFF"/>
            <w:tcMar>
              <w:top w:w="40" w:type="dxa"/>
              <w:left w:w="20" w:type="dxa"/>
              <w:bottom w:w="40" w:type="dxa"/>
              <w:right w:w="20" w:type="dxa"/>
            </w:tcMar>
            <w:vAlign w:val="bottom"/>
          </w:tcPr>
          <w:p w14:paraId="012DA402" w14:textId="77777777" w:rsidR="008A1CC1" w:rsidRDefault="00EB3825">
            <w:pPr>
              <w:textAlignment w:val="bottom"/>
            </w:pPr>
            <w:r>
              <w:rPr>
                <w:rFonts w:ascii="Arial" w:eastAsia="宋体" w:hAnsi="Arial" w:cs="Arial"/>
                <w:color w:val="000000"/>
                <w:sz w:val="14"/>
                <w:szCs w:val="14"/>
              </w:rPr>
              <w:t xml:space="preserve">Fair value of cash and securities held by us or our agents as collateral for investments in indemnified repurchase </w:t>
            </w:r>
            <w:r>
              <w:rPr>
                <w:rFonts w:ascii="Arial" w:eastAsia="宋体" w:hAnsi="Arial" w:cs="Arial"/>
                <w:color w:val="000000"/>
                <w:sz w:val="14"/>
                <w:szCs w:val="14"/>
              </w:rPr>
              <w:t>agreements</w:t>
            </w:r>
          </w:p>
        </w:tc>
        <w:tc>
          <w:tcPr>
            <w:tcW w:w="0" w:type="auto"/>
            <w:gridSpan w:val="2"/>
            <w:shd w:val="clear" w:color="auto" w:fill="auto"/>
            <w:tcMar>
              <w:top w:w="40" w:type="dxa"/>
              <w:left w:w="20" w:type="dxa"/>
              <w:bottom w:w="40" w:type="dxa"/>
              <w:right w:w="0" w:type="dxa"/>
            </w:tcMar>
            <w:vAlign w:val="bottom"/>
          </w:tcPr>
          <w:p w14:paraId="012DA403" w14:textId="77777777" w:rsidR="008A1CC1" w:rsidRDefault="00EB3825">
            <w:pPr>
              <w:jc w:val="right"/>
              <w:textAlignment w:val="bottom"/>
            </w:pPr>
            <w:r>
              <w:rPr>
                <w:rFonts w:ascii="Arial" w:eastAsia="宋体" w:hAnsi="Arial" w:cs="Arial"/>
                <w:b/>
                <w:bCs/>
                <w:color w:val="000000"/>
                <w:sz w:val="14"/>
                <w:szCs w:val="14"/>
              </w:rPr>
              <w:t>71,434</w:t>
            </w: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012DA40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40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406" w14:textId="77777777" w:rsidR="008A1CC1" w:rsidRDefault="00EB3825">
            <w:pPr>
              <w:jc w:val="right"/>
              <w:textAlignment w:val="bottom"/>
            </w:pPr>
            <w:r>
              <w:rPr>
                <w:rFonts w:ascii="Arial" w:eastAsia="宋体" w:hAnsi="Arial" w:cs="Arial"/>
                <w:color w:val="000000"/>
                <w:sz w:val="14"/>
                <w:szCs w:val="14"/>
              </w:rPr>
              <w:t>67,014 </w:t>
            </w:r>
          </w:p>
        </w:tc>
        <w:tc>
          <w:tcPr>
            <w:tcW w:w="0" w:type="auto"/>
            <w:shd w:val="clear" w:color="auto" w:fill="FFFFFF"/>
            <w:tcMar>
              <w:top w:w="40" w:type="dxa"/>
              <w:left w:w="0" w:type="dxa"/>
              <w:bottom w:w="40" w:type="dxa"/>
              <w:right w:w="20" w:type="dxa"/>
            </w:tcMar>
            <w:vAlign w:val="bottom"/>
          </w:tcPr>
          <w:p w14:paraId="012DA407" w14:textId="77777777" w:rsidR="008A1CC1" w:rsidRDefault="008A1CC1">
            <w:pPr>
              <w:jc w:val="right"/>
              <w:rPr>
                <w:rFonts w:ascii="宋体"/>
              </w:rPr>
            </w:pPr>
          </w:p>
        </w:tc>
      </w:tr>
    </w:tbl>
    <w:p w14:paraId="012DA409" w14:textId="77777777" w:rsidR="008A1CC1" w:rsidRDefault="00EB3825">
      <w:pPr>
        <w:spacing w:before="60"/>
        <w:ind w:firstLine="450"/>
        <w:jc w:val="both"/>
      </w:pPr>
      <w:r>
        <w:rPr>
          <w:rFonts w:ascii="Arial" w:eastAsia="宋体" w:hAnsi="Arial" w:cs="Arial"/>
          <w:color w:val="000000"/>
          <w:sz w:val="20"/>
          <w:szCs w:val="20"/>
        </w:rPr>
        <w:t xml:space="preserve">In certain cases, we participate in securities finance transactions as a principal. As a principal, we borrow securities from the lending client and then lend such securities to the subsequent borrower, either our </w:t>
      </w:r>
      <w:r>
        <w:rPr>
          <w:rFonts w:ascii="Arial" w:eastAsia="宋体" w:hAnsi="Arial" w:cs="Arial"/>
          <w:color w:val="000000"/>
          <w:sz w:val="20"/>
          <w:szCs w:val="20"/>
        </w:rPr>
        <w:t>client or a broker/dealer. Our right to receive and obligation to return collateral in connection with our securities lending transactions are recorded in other assets and other liabilities, respectively, in our consolidated statement of condition. As of M</w:t>
      </w:r>
      <w:r>
        <w:rPr>
          <w:rFonts w:ascii="Arial" w:eastAsia="宋体" w:hAnsi="Arial" w:cs="Arial"/>
          <w:color w:val="000000"/>
          <w:sz w:val="20"/>
          <w:szCs w:val="20"/>
        </w:rPr>
        <w:t>arch 31, 2022 and December 31, 2021, we had approximately $24.11 billion and $22.30 billion, respectively, of collateral provided and approximately $5.38 billion and $4.04 billion, respectively, of collateral received from clients in connection with our pa</w:t>
      </w:r>
      <w:r>
        <w:rPr>
          <w:rFonts w:ascii="Arial" w:eastAsia="宋体" w:hAnsi="Arial" w:cs="Arial"/>
          <w:color w:val="000000"/>
          <w:sz w:val="20"/>
          <w:szCs w:val="20"/>
        </w:rPr>
        <w:t>rticipation in principal securities finance transactions.</w:t>
      </w:r>
    </w:p>
    <w:p w14:paraId="012DA40A" w14:textId="77777777" w:rsidR="008A1CC1" w:rsidRDefault="00EB3825">
      <w:pPr>
        <w:ind w:firstLine="450"/>
        <w:jc w:val="right"/>
      </w:pPr>
      <w:r>
        <w:rPr>
          <w:rFonts w:ascii="Arial" w:eastAsia="宋体" w:hAnsi="Arial" w:cs="Arial"/>
          <w:color w:val="000000"/>
          <w:sz w:val="18"/>
          <w:szCs w:val="18"/>
        </w:rPr>
        <w:t>State Street Corporation | 75</w:t>
      </w:r>
    </w:p>
    <w:p w14:paraId="012DA40B" w14:textId="77777777" w:rsidR="008A1CC1" w:rsidRDefault="008A1CC1">
      <w:pPr>
        <w:ind w:firstLine="450"/>
        <w:jc w:val="center"/>
      </w:pPr>
    </w:p>
    <w:p w14:paraId="012DA40C" w14:textId="77777777" w:rsidR="008A1CC1" w:rsidRDefault="00EB3825">
      <w:r>
        <w:pict w14:anchorId="012DCCFC">
          <v:rect id="_x0000_i1099" style="width:415.3pt;height:1.5pt" o:hralign="center" o:hrstd="t" o:hr="t" fillcolor="#a0a0a0" stroked="f"/>
        </w:pict>
      </w:r>
    </w:p>
    <w:p w14:paraId="012DA40D" w14:textId="77777777" w:rsidR="008A1CC1" w:rsidRDefault="00EB3825">
      <w:pPr>
        <w:ind w:firstLine="450"/>
        <w:jc w:val="center"/>
      </w:pPr>
      <w:r>
        <w:rPr>
          <w:rFonts w:ascii="Arial" w:eastAsia="宋体" w:hAnsi="Arial" w:cs="Arial"/>
          <w:b/>
          <w:bCs/>
          <w:color w:val="000000"/>
          <w:sz w:val="20"/>
          <w:szCs w:val="20"/>
        </w:rPr>
        <w:t>STATE STREET CORPORATION</w:t>
      </w:r>
    </w:p>
    <w:p w14:paraId="012DA40E"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A40F" w14:textId="77777777" w:rsidR="008A1CC1" w:rsidRDefault="00EB3825">
      <w:pPr>
        <w:ind w:firstLine="450"/>
        <w:jc w:val="center"/>
      </w:pPr>
      <w:r>
        <w:rPr>
          <w:rFonts w:ascii="Arial" w:eastAsia="宋体" w:hAnsi="Arial" w:cs="Arial"/>
          <w:b/>
          <w:bCs/>
          <w:color w:val="000000"/>
          <w:sz w:val="20"/>
          <w:szCs w:val="20"/>
        </w:rPr>
        <w:t>(UNAUDITED)</w:t>
      </w:r>
    </w:p>
    <w:p w14:paraId="012DA410" w14:textId="77777777" w:rsidR="008A1CC1" w:rsidRDefault="00EB3825">
      <w:pPr>
        <w:spacing w:before="60"/>
        <w:jc w:val="both"/>
        <w:textAlignment w:val="top"/>
      </w:pPr>
      <w:r>
        <w:rPr>
          <w:rFonts w:ascii="Arial" w:eastAsia="宋体" w:hAnsi="Arial" w:cs="Arial"/>
          <w:i/>
          <w:iCs/>
          <w:color w:val="000000"/>
          <w:sz w:val="20"/>
          <w:szCs w:val="20"/>
        </w:rPr>
        <w:t>FICC Guarantee</w:t>
      </w:r>
    </w:p>
    <w:p w14:paraId="012DA411" w14:textId="77777777" w:rsidR="008A1CC1" w:rsidRDefault="00EB3825">
      <w:pPr>
        <w:spacing w:before="60"/>
        <w:ind w:firstLine="450"/>
        <w:jc w:val="both"/>
        <w:textAlignment w:val="top"/>
      </w:pPr>
      <w:r>
        <w:rPr>
          <w:rFonts w:ascii="Arial" w:eastAsia="宋体" w:hAnsi="Arial" w:cs="Arial"/>
          <w:color w:val="000000"/>
          <w:sz w:val="20"/>
          <w:szCs w:val="20"/>
        </w:rPr>
        <w:t xml:space="preserve">As a sponsoring member in the FICC member program, we </w:t>
      </w:r>
      <w:r>
        <w:rPr>
          <w:rFonts w:ascii="Arial" w:eastAsia="宋体" w:hAnsi="Arial" w:cs="Arial"/>
          <w:color w:val="000000"/>
          <w:sz w:val="20"/>
          <w:szCs w:val="20"/>
        </w:rPr>
        <w:t>provide a guarantee to FICC in the event a customer fails to perform its obligations under a transaction. In order to minimize the risk associated with this guarantee, sponsored members acting as buyers generally grant a security interest in the subject se</w:t>
      </w:r>
      <w:r>
        <w:rPr>
          <w:rFonts w:ascii="Arial" w:eastAsia="宋体" w:hAnsi="Arial" w:cs="Arial"/>
          <w:color w:val="000000"/>
          <w:sz w:val="20"/>
          <w:szCs w:val="20"/>
        </w:rPr>
        <w:t>curities received under and held on their behalf by State Street. For additional information on our repurchase and reverse repurchase agreements, please refer to Note 8 to the consolidated financial statements in this Form 10-Q.</w:t>
      </w:r>
    </w:p>
    <w:p w14:paraId="012DA412" w14:textId="77777777" w:rsidR="008A1CC1" w:rsidRDefault="00EB3825">
      <w:pPr>
        <w:spacing w:before="180"/>
        <w:textAlignment w:val="top"/>
      </w:pPr>
      <w:r>
        <w:rPr>
          <w:rFonts w:ascii="Arial" w:eastAsia="宋体" w:hAnsi="Arial" w:cs="Arial"/>
          <w:b/>
          <w:bCs/>
          <w:color w:val="000000"/>
          <w:sz w:val="20"/>
          <w:szCs w:val="20"/>
        </w:rPr>
        <w:t>Note 10.    Contingencies</w:t>
      </w:r>
    </w:p>
    <w:p w14:paraId="012DA413" w14:textId="77777777" w:rsidR="008A1CC1" w:rsidRDefault="00EB3825">
      <w:pPr>
        <w:spacing w:before="60"/>
        <w:textAlignment w:val="top"/>
      </w:pPr>
      <w:r>
        <w:rPr>
          <w:rFonts w:ascii="Arial" w:eastAsia="宋体" w:hAnsi="Arial" w:cs="Arial"/>
          <w:b/>
          <w:bCs/>
          <w:i/>
          <w:iCs/>
          <w:color w:val="000000"/>
          <w:sz w:val="20"/>
          <w:szCs w:val="20"/>
        </w:rPr>
        <w:t>L</w:t>
      </w:r>
      <w:r>
        <w:rPr>
          <w:rFonts w:ascii="Arial" w:eastAsia="宋体" w:hAnsi="Arial" w:cs="Arial"/>
          <w:b/>
          <w:bCs/>
          <w:i/>
          <w:iCs/>
          <w:color w:val="000000"/>
          <w:sz w:val="20"/>
          <w:szCs w:val="20"/>
        </w:rPr>
        <w:t>egal and Regulatory Matters</w:t>
      </w:r>
    </w:p>
    <w:p w14:paraId="012DA414" w14:textId="77777777" w:rsidR="008A1CC1" w:rsidRDefault="00EB3825">
      <w:pPr>
        <w:spacing w:before="60"/>
        <w:ind w:firstLine="450"/>
        <w:jc w:val="both"/>
        <w:textAlignment w:val="top"/>
      </w:pPr>
      <w:r>
        <w:rPr>
          <w:rFonts w:ascii="Arial" w:eastAsia="宋体" w:hAnsi="Arial" w:cs="Arial"/>
          <w:color w:val="000000"/>
          <w:sz w:val="20"/>
          <w:szCs w:val="20"/>
        </w:rPr>
        <w:t>In the ordinary course of business, we and our subsidiaries are involved in disputes, litigation, and governmental or regulatory inquiries and investigations, both pending and threatened. These matters, if resolved adversely aga</w:t>
      </w:r>
      <w:r>
        <w:rPr>
          <w:rFonts w:ascii="Arial" w:eastAsia="宋体" w:hAnsi="Arial" w:cs="Arial"/>
          <w:color w:val="000000"/>
          <w:sz w:val="20"/>
          <w:szCs w:val="20"/>
        </w:rPr>
        <w:t>inst us or settled, may result in monetary awards or payments, fines and penalties or require changes in our business practices. The resolution or settlement of these matters is inherently difficult to predict. Based on our assessment of these pending matt</w:t>
      </w:r>
      <w:r>
        <w:rPr>
          <w:rFonts w:ascii="Arial" w:eastAsia="宋体" w:hAnsi="Arial" w:cs="Arial"/>
          <w:color w:val="000000"/>
          <w:sz w:val="20"/>
          <w:szCs w:val="20"/>
        </w:rPr>
        <w:t>ers, we do not believe that the amount of any judgment, settlement or other action arising from any pending matter is likely to have a material adverse effect on our consolidated financial condition. However, an adverse outcome or development in certain of</w:t>
      </w:r>
      <w:r>
        <w:rPr>
          <w:rFonts w:ascii="Arial" w:eastAsia="宋体" w:hAnsi="Arial" w:cs="Arial"/>
          <w:color w:val="000000"/>
          <w:sz w:val="20"/>
          <w:szCs w:val="20"/>
        </w:rPr>
        <w:t xml:space="preserve"> the matters described below could have a material adverse effect on our consolidated results of operations for the period in which such matter is resolved, or an accrual is determined to be required, on our consolidated financial condition, or on our repu</w:t>
      </w:r>
      <w:r>
        <w:rPr>
          <w:rFonts w:ascii="Arial" w:eastAsia="宋体" w:hAnsi="Arial" w:cs="Arial"/>
          <w:color w:val="000000"/>
          <w:sz w:val="20"/>
          <w:szCs w:val="20"/>
        </w:rPr>
        <w:t xml:space="preserve">tation. </w:t>
      </w:r>
    </w:p>
    <w:p w14:paraId="012DA415" w14:textId="77777777" w:rsidR="008A1CC1" w:rsidRDefault="00EB3825">
      <w:pPr>
        <w:spacing w:before="60"/>
        <w:ind w:firstLine="450"/>
        <w:jc w:val="both"/>
        <w:textAlignment w:val="top"/>
      </w:pPr>
      <w:r>
        <w:rPr>
          <w:rFonts w:ascii="Arial" w:eastAsia="宋体" w:hAnsi="Arial" w:cs="Arial"/>
          <w:color w:val="000000"/>
          <w:sz w:val="20"/>
          <w:szCs w:val="20"/>
        </w:rPr>
        <w:t>We evaluate our needs for accruals of loss contingencies related to legal and regulatory proceedings on a case-by-case basis. When we have a liability that we deem probable, and we deem the amount of such liability can be reasonably estimated as o</w:t>
      </w:r>
      <w:r>
        <w:rPr>
          <w:rFonts w:ascii="Arial" w:eastAsia="宋体" w:hAnsi="Arial" w:cs="Arial"/>
          <w:color w:val="000000"/>
          <w:sz w:val="20"/>
          <w:szCs w:val="20"/>
        </w:rPr>
        <w:t>f the date of our consolidated financial statements, we accrue our estimate of the amount of loss. We also consider a loss probable and establish an accrual when we make, or intend to make, an offer of settlement. Once established, an accrual is subject to</w:t>
      </w:r>
      <w:r>
        <w:rPr>
          <w:rFonts w:ascii="Arial" w:eastAsia="宋体" w:hAnsi="Arial" w:cs="Arial"/>
          <w:color w:val="000000"/>
          <w:sz w:val="20"/>
          <w:szCs w:val="20"/>
        </w:rPr>
        <w:t xml:space="preserve"> subsequent adjustment as a result of additional information. The resolution of legal and regulatory proceedings and the amount of reasonably estimable loss (or range thereof) are inherently difficult to predict, especially in the early stages of proceedin</w:t>
      </w:r>
      <w:r>
        <w:rPr>
          <w:rFonts w:ascii="Arial" w:eastAsia="宋体" w:hAnsi="Arial" w:cs="Arial"/>
          <w:color w:val="000000"/>
          <w:sz w:val="20"/>
          <w:szCs w:val="20"/>
        </w:rPr>
        <w:t xml:space="preserve">gs. Even if a loss is probable, an amount (or range) of loss might not be reasonably estimated until the later stages of the proceeding due to many factors such as the presence of complex or novel legal theories, the discretion of governmental authorities </w:t>
      </w:r>
      <w:r>
        <w:rPr>
          <w:rFonts w:ascii="Arial" w:eastAsia="宋体" w:hAnsi="Arial" w:cs="Arial"/>
          <w:color w:val="000000"/>
          <w:sz w:val="20"/>
          <w:szCs w:val="20"/>
        </w:rPr>
        <w:t xml:space="preserve">in seeking sanctions or negotiating resolutions in civil and criminal matters, the pace and timing of discovery </w:t>
      </w:r>
    </w:p>
    <w:p w14:paraId="012DA416" w14:textId="77777777" w:rsidR="008A1CC1" w:rsidRDefault="00EB3825">
      <w:pPr>
        <w:spacing w:before="60"/>
        <w:jc w:val="both"/>
        <w:textAlignment w:val="top"/>
      </w:pPr>
      <w:r>
        <w:rPr>
          <w:rFonts w:ascii="Arial" w:eastAsia="宋体" w:hAnsi="Arial" w:cs="Arial"/>
          <w:color w:val="000000"/>
          <w:sz w:val="20"/>
          <w:szCs w:val="20"/>
        </w:rPr>
        <w:t xml:space="preserve">and other assessments of facts and the procedural posture of the matter (collectively, "factors influencing reasonable estimates"). </w:t>
      </w:r>
    </w:p>
    <w:p w14:paraId="012DA417" w14:textId="77777777" w:rsidR="008A1CC1" w:rsidRDefault="00EB3825">
      <w:pPr>
        <w:spacing w:before="60"/>
        <w:ind w:firstLine="450"/>
        <w:jc w:val="both"/>
        <w:textAlignment w:val="top"/>
      </w:pPr>
      <w:r>
        <w:rPr>
          <w:rFonts w:ascii="Arial" w:eastAsia="宋体" w:hAnsi="Arial" w:cs="Arial"/>
          <w:color w:val="000000"/>
          <w:sz w:val="20"/>
          <w:szCs w:val="20"/>
        </w:rPr>
        <w:t xml:space="preserve">As of March 31, 2022, our aggregate accruals for loss contingencies for legal, regulatory and related matters totaled approximately $15 million, including potential fines by government agencies and civil litigation with respect to the matters specifically </w:t>
      </w:r>
      <w:r>
        <w:rPr>
          <w:rFonts w:ascii="Arial" w:eastAsia="宋体" w:hAnsi="Arial" w:cs="Arial"/>
          <w:color w:val="000000"/>
          <w:sz w:val="20"/>
          <w:szCs w:val="20"/>
        </w:rPr>
        <w:t>discussed below. To the extent that we have established accruals in our consolidated statement of condition for probable loss contingencies, such accruals may not be sufficient to cover our ultimate financial exposure associated with any settlements or jud</w:t>
      </w:r>
      <w:r>
        <w:rPr>
          <w:rFonts w:ascii="Arial" w:eastAsia="宋体" w:hAnsi="Arial" w:cs="Arial"/>
          <w:color w:val="000000"/>
          <w:sz w:val="20"/>
          <w:szCs w:val="20"/>
        </w:rPr>
        <w:t xml:space="preserve">gments. Any such ultimate financial exposure, or proceedings to which we may become subject in the future, could have a material adverse effect on our businesses, on our future consolidated financial statements or on our reputation. </w:t>
      </w:r>
    </w:p>
    <w:p w14:paraId="012DA418" w14:textId="77777777" w:rsidR="008A1CC1" w:rsidRDefault="00EB3825">
      <w:pPr>
        <w:spacing w:before="60"/>
        <w:ind w:firstLine="450"/>
        <w:jc w:val="both"/>
        <w:textAlignment w:val="top"/>
      </w:pPr>
      <w:r>
        <w:rPr>
          <w:rFonts w:ascii="Arial" w:eastAsia="宋体" w:hAnsi="Arial" w:cs="Arial"/>
          <w:color w:val="000000"/>
          <w:sz w:val="20"/>
          <w:szCs w:val="20"/>
        </w:rPr>
        <w:t xml:space="preserve">As of March 31, 2022, </w:t>
      </w:r>
      <w:r>
        <w:rPr>
          <w:rFonts w:ascii="Arial" w:eastAsia="宋体" w:hAnsi="Arial" w:cs="Arial"/>
          <w:color w:val="000000"/>
          <w:sz w:val="20"/>
          <w:szCs w:val="20"/>
        </w:rPr>
        <w:t>for those matters for which we have accrued probable loss contingencies (including the Invoicing Matter described below) and for other matters for which loss is reasonably possible (but not probable) in future periods, and for which we are able to estimate</w:t>
      </w:r>
      <w:r>
        <w:rPr>
          <w:rFonts w:ascii="Arial" w:eastAsia="宋体" w:hAnsi="Arial" w:cs="Arial"/>
          <w:color w:val="000000"/>
          <w:sz w:val="20"/>
          <w:szCs w:val="20"/>
        </w:rPr>
        <w:t xml:space="preserve"> a range of reasonably possible loss, our estimate of the aggregate reasonably possible loss (in excess of any accrued amounts) ranges up to approximately $45 million. Our estimate with respect to the aggregate reasonably possible loss is based upon curren</w:t>
      </w:r>
      <w:r>
        <w:rPr>
          <w:rFonts w:ascii="Arial" w:eastAsia="宋体" w:hAnsi="Arial" w:cs="Arial"/>
          <w:color w:val="000000"/>
          <w:sz w:val="20"/>
          <w:szCs w:val="20"/>
        </w:rPr>
        <w:t>tly available information and is subject to significant judgment and a variety of assumptions and known and unknown uncertainties, which may change quickly and significantly from time to time, particularly if and as we engage with applicable governmental a</w:t>
      </w:r>
      <w:r>
        <w:rPr>
          <w:rFonts w:ascii="Arial" w:eastAsia="宋体" w:hAnsi="Arial" w:cs="Arial"/>
          <w:color w:val="000000"/>
          <w:sz w:val="20"/>
          <w:szCs w:val="20"/>
        </w:rPr>
        <w:t>gencies or plaintiffs in connection with a proceeding. Also, the matters underlying the reasonably possible loss will change from time to time. As a result, actual results may vary significantly from the current estimate.</w:t>
      </w:r>
    </w:p>
    <w:p w14:paraId="012DA419" w14:textId="77777777" w:rsidR="008A1CC1" w:rsidRDefault="00EB3825">
      <w:pPr>
        <w:spacing w:before="60"/>
        <w:ind w:firstLine="450"/>
        <w:jc w:val="both"/>
        <w:textAlignment w:val="top"/>
      </w:pPr>
      <w:r>
        <w:rPr>
          <w:rFonts w:ascii="Arial" w:eastAsia="宋体" w:hAnsi="Arial" w:cs="Arial"/>
          <w:color w:val="000000"/>
          <w:sz w:val="20"/>
          <w:szCs w:val="20"/>
        </w:rPr>
        <w:t xml:space="preserve">In certain pending matters, it is </w:t>
      </w:r>
      <w:r>
        <w:rPr>
          <w:rFonts w:ascii="Arial" w:eastAsia="宋体" w:hAnsi="Arial" w:cs="Arial"/>
          <w:color w:val="000000"/>
          <w:sz w:val="20"/>
          <w:szCs w:val="20"/>
        </w:rPr>
        <w:t>not currently feasible to reasonably estimate the amount or a range of reasonably possible loss, and such losses, which may be significant, are not included in the estimate of reasonably possible loss discussed above. This is due to, among other factors, t</w:t>
      </w:r>
      <w:r>
        <w:rPr>
          <w:rFonts w:ascii="Arial" w:eastAsia="宋体" w:hAnsi="Arial" w:cs="Arial"/>
          <w:color w:val="000000"/>
          <w:sz w:val="20"/>
          <w:szCs w:val="20"/>
        </w:rPr>
        <w:t>he factors influencing reasonable estimates described above. An adverse outcome in one or more of the matters for which we have not estimated the amount or a range of reasonably possible loss, individually or in the aggregate, could have a material adverse</w:t>
      </w:r>
      <w:r>
        <w:rPr>
          <w:rFonts w:ascii="Arial" w:eastAsia="宋体" w:hAnsi="Arial" w:cs="Arial"/>
          <w:color w:val="000000"/>
          <w:sz w:val="20"/>
          <w:szCs w:val="20"/>
        </w:rPr>
        <w:t xml:space="preserve"> effect on our businesses, on our future consolidated financial statements or on our reputation. Given that our actual losses from any legal or regulatory proceeding for which we have provided an estimate of the reasonably possible loss could significantly</w:t>
      </w:r>
      <w:r>
        <w:rPr>
          <w:rFonts w:ascii="Arial" w:eastAsia="宋体" w:hAnsi="Arial" w:cs="Arial"/>
          <w:color w:val="000000"/>
          <w:sz w:val="20"/>
          <w:szCs w:val="20"/>
        </w:rPr>
        <w:t xml:space="preserve"> exceed such estimate, and given that we cannot estimate reasonably possible loss for all legal and regulatory proceedings as to which we may be </w:t>
      </w:r>
    </w:p>
    <w:p w14:paraId="012DA41A" w14:textId="77777777" w:rsidR="008A1CC1" w:rsidRDefault="00EB3825">
      <w:pPr>
        <w:ind w:firstLine="450"/>
        <w:jc w:val="right"/>
      </w:pPr>
      <w:r>
        <w:rPr>
          <w:rFonts w:ascii="Arial" w:eastAsia="宋体" w:hAnsi="Arial" w:cs="Arial"/>
          <w:color w:val="000000"/>
          <w:sz w:val="18"/>
          <w:szCs w:val="18"/>
        </w:rPr>
        <w:t>State Street Corporation | 76</w:t>
      </w:r>
    </w:p>
    <w:p w14:paraId="012DA41B" w14:textId="77777777" w:rsidR="008A1CC1" w:rsidRDefault="008A1CC1">
      <w:pPr>
        <w:ind w:firstLine="450"/>
        <w:jc w:val="center"/>
      </w:pPr>
    </w:p>
    <w:p w14:paraId="012DA41C" w14:textId="77777777" w:rsidR="008A1CC1" w:rsidRDefault="00EB3825">
      <w:r>
        <w:pict w14:anchorId="012DCCFD">
          <v:rect id="_x0000_i1100" style="width:415.3pt;height:1.5pt" o:hralign="center" o:hrstd="t" o:hr="t" fillcolor="#a0a0a0" stroked="f"/>
        </w:pict>
      </w:r>
    </w:p>
    <w:p w14:paraId="012DA41D" w14:textId="77777777" w:rsidR="008A1CC1" w:rsidRDefault="00EB3825">
      <w:pPr>
        <w:ind w:firstLine="450"/>
        <w:jc w:val="center"/>
      </w:pPr>
      <w:r>
        <w:rPr>
          <w:rFonts w:ascii="Arial" w:eastAsia="宋体" w:hAnsi="Arial" w:cs="Arial"/>
          <w:b/>
          <w:bCs/>
          <w:color w:val="000000"/>
          <w:sz w:val="20"/>
          <w:szCs w:val="20"/>
        </w:rPr>
        <w:t>STATE STREET CORPORATION</w:t>
      </w:r>
    </w:p>
    <w:p w14:paraId="012DA41E"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A41F" w14:textId="77777777" w:rsidR="008A1CC1" w:rsidRDefault="00EB3825">
      <w:pPr>
        <w:ind w:firstLine="450"/>
        <w:jc w:val="center"/>
      </w:pPr>
      <w:r>
        <w:rPr>
          <w:rFonts w:ascii="Arial" w:eastAsia="宋体" w:hAnsi="Arial" w:cs="Arial"/>
          <w:b/>
          <w:bCs/>
          <w:color w:val="000000"/>
          <w:sz w:val="20"/>
          <w:szCs w:val="20"/>
        </w:rPr>
        <w:t>(UNAUDITED)</w:t>
      </w:r>
    </w:p>
    <w:p w14:paraId="012DA420" w14:textId="77777777" w:rsidR="008A1CC1" w:rsidRDefault="00EB3825">
      <w:pPr>
        <w:spacing w:before="60"/>
        <w:jc w:val="both"/>
        <w:textAlignment w:val="top"/>
      </w:pPr>
      <w:r>
        <w:rPr>
          <w:rFonts w:ascii="Arial" w:eastAsia="宋体" w:hAnsi="Arial" w:cs="Arial"/>
          <w:color w:val="000000"/>
          <w:sz w:val="20"/>
          <w:szCs w:val="20"/>
        </w:rPr>
        <w:t xml:space="preserve">subject now or in the future, no conclusion as to our ultimate exposure from current pending or potential legal or regulatory proceedings should be drawn from the current estimate of reasonably possible loss. </w:t>
      </w:r>
    </w:p>
    <w:p w14:paraId="012DA421" w14:textId="77777777" w:rsidR="008A1CC1" w:rsidRDefault="00EB3825">
      <w:pPr>
        <w:spacing w:before="60"/>
        <w:ind w:firstLine="450"/>
        <w:jc w:val="both"/>
        <w:textAlignment w:val="top"/>
      </w:pPr>
      <w:r>
        <w:rPr>
          <w:rFonts w:ascii="Arial" w:eastAsia="宋体" w:hAnsi="Arial" w:cs="Arial"/>
          <w:color w:val="000000"/>
          <w:sz w:val="20"/>
          <w:szCs w:val="20"/>
        </w:rPr>
        <w:t xml:space="preserve">The following discussion provides information with respect to significant legal, governmental and regulatory matters. </w:t>
      </w:r>
    </w:p>
    <w:p w14:paraId="012DA422" w14:textId="77777777" w:rsidR="008A1CC1" w:rsidRDefault="00EB3825">
      <w:pPr>
        <w:spacing w:before="60"/>
        <w:jc w:val="both"/>
        <w:textAlignment w:val="top"/>
      </w:pPr>
      <w:r>
        <w:rPr>
          <w:rFonts w:ascii="Arial" w:eastAsia="宋体" w:hAnsi="Arial" w:cs="Arial"/>
          <w:i/>
          <w:iCs/>
          <w:color w:val="000000"/>
          <w:sz w:val="20"/>
          <w:szCs w:val="20"/>
        </w:rPr>
        <w:t>Invoicing Matter</w:t>
      </w:r>
    </w:p>
    <w:p w14:paraId="012DA423" w14:textId="77777777" w:rsidR="008A1CC1" w:rsidRDefault="00EB3825">
      <w:pPr>
        <w:spacing w:before="60"/>
        <w:ind w:firstLine="450"/>
        <w:jc w:val="both"/>
        <w:textAlignment w:val="top"/>
      </w:pPr>
      <w:r>
        <w:rPr>
          <w:rFonts w:ascii="Arial" w:eastAsia="宋体" w:hAnsi="Arial" w:cs="Arial"/>
          <w:color w:val="000000"/>
          <w:sz w:val="20"/>
          <w:szCs w:val="20"/>
        </w:rPr>
        <w:t>In 2015, we determined that we had incorrectly invoiced clients for certain expenses. We have reimbursed most of our aff</w:t>
      </w:r>
      <w:r>
        <w:rPr>
          <w:rFonts w:ascii="Arial" w:eastAsia="宋体" w:hAnsi="Arial" w:cs="Arial"/>
          <w:color w:val="000000"/>
          <w:sz w:val="20"/>
          <w:szCs w:val="20"/>
        </w:rPr>
        <w:t>ected customers for those expenses, and we have implemented enhancements to our billing processes. In connection with our enhancements to our billing processes, we continue to review historical billing practices and may from time to time identify additiona</w:t>
      </w:r>
      <w:r>
        <w:rPr>
          <w:rFonts w:ascii="Arial" w:eastAsia="宋体" w:hAnsi="Arial" w:cs="Arial"/>
          <w:color w:val="000000"/>
          <w:sz w:val="20"/>
          <w:szCs w:val="20"/>
        </w:rPr>
        <w:t>l remediation. In 2017, we identified an additional area of incorrect expense billing associated with mailing services in our retirement services business. We currently expect the cumulative total of our payments to customers for these invoicing errors, in</w:t>
      </w:r>
      <w:r>
        <w:rPr>
          <w:rFonts w:ascii="Arial" w:eastAsia="宋体" w:hAnsi="Arial" w:cs="Arial"/>
          <w:color w:val="000000"/>
          <w:sz w:val="20"/>
          <w:szCs w:val="20"/>
        </w:rPr>
        <w:t>cluding the error in the retirement services business, to be at least $350 million, all of which has been paid or is accrued. However, we may identify additional remediation costs.</w:t>
      </w:r>
    </w:p>
    <w:p w14:paraId="012DA424" w14:textId="77777777" w:rsidR="008A1CC1" w:rsidRDefault="00EB3825">
      <w:pPr>
        <w:spacing w:before="60"/>
        <w:ind w:firstLine="450"/>
        <w:jc w:val="both"/>
        <w:textAlignment w:val="top"/>
      </w:pPr>
      <w:r>
        <w:rPr>
          <w:rFonts w:ascii="Arial" w:eastAsia="宋体" w:hAnsi="Arial" w:cs="Arial"/>
          <w:color w:val="000000"/>
          <w:sz w:val="20"/>
          <w:szCs w:val="20"/>
        </w:rPr>
        <w:t>In March 2017, a purported class action was commenced against us alleging t</w:t>
      </w:r>
      <w:r>
        <w:rPr>
          <w:rFonts w:ascii="Arial" w:eastAsia="宋体" w:hAnsi="Arial" w:cs="Arial"/>
          <w:color w:val="000000"/>
          <w:sz w:val="20"/>
          <w:szCs w:val="20"/>
        </w:rPr>
        <w:t>hat our invoicing practices violated duties owed to retirement plan customers under the Employee Retirement Income Security Act. We have agreed, subject to court approval, to resolve this matter and pay a cost that is within our established accruals for lo</w:t>
      </w:r>
      <w:r>
        <w:rPr>
          <w:rFonts w:ascii="Arial" w:eastAsia="宋体" w:hAnsi="Arial" w:cs="Arial"/>
          <w:color w:val="000000"/>
          <w:sz w:val="20"/>
          <w:szCs w:val="20"/>
        </w:rPr>
        <w:t xml:space="preserve">ss contingencies. In addition, we have received a purported class action demand letter alleging that our invoicing practices were unfair and deceptive under Massachusetts law. A class of customers, or particular customers, may assert that we have not paid </w:t>
      </w:r>
      <w:r>
        <w:rPr>
          <w:rFonts w:ascii="Arial" w:eastAsia="宋体" w:hAnsi="Arial" w:cs="Arial"/>
          <w:color w:val="000000"/>
          <w:sz w:val="20"/>
          <w:szCs w:val="20"/>
        </w:rPr>
        <w:t xml:space="preserve">to them all amounts incorrectly invoiced, and may seek double or treble damages under Massachusetts law. </w:t>
      </w:r>
    </w:p>
    <w:p w14:paraId="012DA425" w14:textId="77777777" w:rsidR="008A1CC1" w:rsidRDefault="00EB3825">
      <w:pPr>
        <w:spacing w:before="60"/>
        <w:ind w:firstLine="450"/>
        <w:jc w:val="both"/>
        <w:textAlignment w:val="top"/>
      </w:pPr>
      <w:r>
        <w:rPr>
          <w:rFonts w:ascii="Arial" w:eastAsia="宋体" w:hAnsi="Arial" w:cs="Arial"/>
          <w:color w:val="000000"/>
          <w:sz w:val="20"/>
          <w:szCs w:val="20"/>
        </w:rPr>
        <w:t>We resolved potential criminal claims that arose from these matters by entering into a deferred prosecution agreement with the office of the United St</w:t>
      </w:r>
      <w:r>
        <w:rPr>
          <w:rFonts w:ascii="Arial" w:eastAsia="宋体" w:hAnsi="Arial" w:cs="Arial"/>
          <w:color w:val="000000"/>
          <w:sz w:val="20"/>
          <w:szCs w:val="20"/>
        </w:rPr>
        <w:t xml:space="preserve">ates Attorney for the District of Massachusetts and paying a $115 million penalty in May 2021. In June 2019, we reached an agreement with the SEC to settle its claims that we violated the recordkeeping provisions of Section 34(b) of the Investment Company </w:t>
      </w:r>
      <w:r>
        <w:rPr>
          <w:rFonts w:ascii="Arial" w:eastAsia="宋体" w:hAnsi="Arial" w:cs="Arial"/>
          <w:color w:val="000000"/>
          <w:sz w:val="20"/>
          <w:szCs w:val="20"/>
        </w:rPr>
        <w:t xml:space="preserve">Act of 1940 and caused violations of Section 31(a) of the Investment Company Act and Rules 31a-1(a) and 31a-1(b) thereunder in connection with our overcharges of customers which </w:t>
      </w:r>
    </w:p>
    <w:p w14:paraId="012DA426" w14:textId="77777777" w:rsidR="008A1CC1" w:rsidRDefault="00EB3825">
      <w:pPr>
        <w:spacing w:before="60"/>
        <w:jc w:val="both"/>
        <w:textAlignment w:val="top"/>
      </w:pPr>
      <w:r>
        <w:rPr>
          <w:rFonts w:ascii="Arial" w:eastAsia="宋体" w:hAnsi="Arial" w:cs="Arial"/>
          <w:color w:val="000000"/>
          <w:sz w:val="20"/>
          <w:szCs w:val="20"/>
        </w:rPr>
        <w:t xml:space="preserve">are registered investment companies. In reaching this settlement, we neither </w:t>
      </w:r>
      <w:r>
        <w:rPr>
          <w:rFonts w:ascii="Arial" w:eastAsia="宋体" w:hAnsi="Arial" w:cs="Arial"/>
          <w:color w:val="000000"/>
          <w:sz w:val="20"/>
          <w:szCs w:val="20"/>
        </w:rPr>
        <w:t>admitted nor denied the claims contained in the SEC’s order, and agreed to pay a civil monetary penalty of $40 million. Also in June 2019, we reached an agreement with the Massachusetts Attorney General’s office to resolve its claims related to this matter</w:t>
      </w:r>
      <w:r>
        <w:rPr>
          <w:rFonts w:ascii="Arial" w:eastAsia="宋体" w:hAnsi="Arial" w:cs="Arial"/>
          <w:color w:val="000000"/>
          <w:sz w:val="20"/>
          <w:szCs w:val="20"/>
        </w:rPr>
        <w:t>. In reaching this settlement, we neither admitted nor denied the claims in the order, and agreed to pay a civil monetary penalty of $5.5 million. The SEC and Massachusetts Attorney General’s office settlements both recognize that the payment of $48.8 mill</w:t>
      </w:r>
      <w:r>
        <w:rPr>
          <w:rFonts w:ascii="Arial" w:eastAsia="宋体" w:hAnsi="Arial" w:cs="Arial"/>
          <w:color w:val="000000"/>
          <w:sz w:val="20"/>
          <w:szCs w:val="20"/>
        </w:rPr>
        <w:t>ion in disgorgement and interest is satisfied by our direct reimbursements of our customers. We paid fines to resolve claims of the Securities Divisions of the Secretaries of the State of Massachusetts and New Hampshire. The costs associated with the settl</w:t>
      </w:r>
      <w:r>
        <w:rPr>
          <w:rFonts w:ascii="Arial" w:eastAsia="宋体" w:hAnsi="Arial" w:cs="Arial"/>
          <w:color w:val="000000"/>
          <w:sz w:val="20"/>
          <w:szCs w:val="20"/>
        </w:rPr>
        <w:t>ements discussed above were within our related previously established accruals for loss contingencies.</w:t>
      </w:r>
    </w:p>
    <w:p w14:paraId="012DA427" w14:textId="77777777" w:rsidR="008A1CC1" w:rsidRDefault="00EB3825">
      <w:pPr>
        <w:spacing w:before="60"/>
        <w:ind w:firstLine="450"/>
        <w:jc w:val="both"/>
        <w:textAlignment w:val="top"/>
      </w:pPr>
      <w:r>
        <w:rPr>
          <w:rFonts w:ascii="Arial" w:eastAsia="宋体" w:hAnsi="Arial" w:cs="Arial"/>
          <w:color w:val="000000"/>
          <w:sz w:val="20"/>
          <w:szCs w:val="20"/>
        </w:rPr>
        <w:t>We have not resolved certain claims that may be made by the U.S. Department of Labor. We do not know whether any such claims will be brought, and there c</w:t>
      </w:r>
      <w:r>
        <w:rPr>
          <w:rFonts w:ascii="Arial" w:eastAsia="宋体" w:hAnsi="Arial" w:cs="Arial"/>
          <w:color w:val="000000"/>
          <w:sz w:val="20"/>
          <w:szCs w:val="20"/>
        </w:rPr>
        <w:t xml:space="preserve">an be no assurance that any settlement of any such claims will be reached on financial terms acceptable to us or at all. The aggregate amount of penalties that may potentially be imposed upon us in connection with the resolution of any such matters is not </w:t>
      </w:r>
      <w:r>
        <w:rPr>
          <w:rFonts w:ascii="Arial" w:eastAsia="宋体" w:hAnsi="Arial" w:cs="Arial"/>
          <w:color w:val="000000"/>
          <w:sz w:val="20"/>
          <w:szCs w:val="20"/>
        </w:rPr>
        <w:t xml:space="preserve">currently known. </w:t>
      </w:r>
    </w:p>
    <w:p w14:paraId="012DA428" w14:textId="77777777" w:rsidR="008A1CC1" w:rsidRDefault="00EB3825">
      <w:pPr>
        <w:spacing w:before="60"/>
        <w:jc w:val="both"/>
        <w:textAlignment w:val="top"/>
      </w:pPr>
      <w:r>
        <w:rPr>
          <w:rFonts w:ascii="Arial" w:eastAsia="宋体" w:hAnsi="Arial" w:cs="Arial"/>
          <w:i/>
          <w:iCs/>
          <w:color w:val="000000"/>
          <w:sz w:val="20"/>
          <w:szCs w:val="20"/>
        </w:rPr>
        <w:t>Gomes, et al. v. State Street Corp.</w:t>
      </w:r>
    </w:p>
    <w:p w14:paraId="012DA429" w14:textId="77777777" w:rsidR="008A1CC1" w:rsidRDefault="00EB3825">
      <w:pPr>
        <w:spacing w:before="60"/>
        <w:ind w:firstLine="450"/>
        <w:jc w:val="both"/>
        <w:textAlignment w:val="top"/>
      </w:pPr>
      <w:r>
        <w:rPr>
          <w:rFonts w:ascii="Arial" w:eastAsia="宋体" w:hAnsi="Arial" w:cs="Arial"/>
          <w:color w:val="000000"/>
          <w:sz w:val="20"/>
          <w:szCs w:val="20"/>
        </w:rPr>
        <w:t>Eight participants in our Salary Savings Program filed a purported class action complaint in May 2021 on behalf of participants and beneficiaries who participated in the Program and invested in our prop</w:t>
      </w:r>
      <w:r>
        <w:rPr>
          <w:rFonts w:ascii="Arial" w:eastAsia="宋体" w:hAnsi="Arial" w:cs="Arial"/>
          <w:color w:val="000000"/>
          <w:sz w:val="20"/>
          <w:szCs w:val="20"/>
        </w:rPr>
        <w:t>rietary investment fund options between May 2015 and the present. The complaint names the Plan Sponsor as well as the committees overseeing the Plan and their respective members as defendants, and alleges breach of fiduciary duty and violations of other du</w:t>
      </w:r>
      <w:r>
        <w:rPr>
          <w:rFonts w:ascii="Arial" w:eastAsia="宋体" w:hAnsi="Arial" w:cs="Arial"/>
          <w:color w:val="000000"/>
          <w:sz w:val="20"/>
          <w:szCs w:val="20"/>
        </w:rPr>
        <w:t>ties owed to retirement plan participants under the Employee Retirement Income and Security Act. We and the other named defendants deny the alleged claims and are proceeding with a defense of the matter.</w:t>
      </w:r>
    </w:p>
    <w:p w14:paraId="012DA42A" w14:textId="77777777" w:rsidR="008A1CC1" w:rsidRDefault="00EB3825">
      <w:pPr>
        <w:spacing w:before="60"/>
        <w:jc w:val="both"/>
        <w:textAlignment w:val="top"/>
      </w:pPr>
      <w:r>
        <w:rPr>
          <w:rFonts w:ascii="Arial" w:eastAsia="宋体" w:hAnsi="Arial" w:cs="Arial"/>
          <w:i/>
          <w:iCs/>
          <w:color w:val="000000"/>
          <w:sz w:val="20"/>
          <w:szCs w:val="20"/>
        </w:rPr>
        <w:t>Edmar Financial Company, LLC et al v. Currenex, Inc.</w:t>
      </w:r>
      <w:r>
        <w:rPr>
          <w:rFonts w:ascii="Arial" w:eastAsia="宋体" w:hAnsi="Arial" w:cs="Arial"/>
          <w:i/>
          <w:iCs/>
          <w:color w:val="000000"/>
          <w:sz w:val="20"/>
          <w:szCs w:val="20"/>
        </w:rPr>
        <w:t xml:space="preserve"> et al</w:t>
      </w:r>
    </w:p>
    <w:p w14:paraId="012DA42B" w14:textId="77777777" w:rsidR="008A1CC1" w:rsidRDefault="00EB3825">
      <w:pPr>
        <w:spacing w:before="60"/>
        <w:ind w:firstLine="450"/>
        <w:jc w:val="both"/>
        <w:textAlignment w:val="top"/>
      </w:pPr>
      <w:r>
        <w:rPr>
          <w:rFonts w:ascii="Arial" w:eastAsia="宋体" w:hAnsi="Arial" w:cs="Arial"/>
          <w:color w:val="000000"/>
          <w:sz w:val="20"/>
          <w:szCs w:val="20"/>
        </w:rPr>
        <w:t>In August 2021, two former Currenex clients filed a putative civil class action lawsuit in the Southern District of New York alleging antitrust violations, fraud and a civil Racketeer Influenced and Corrupt Organization Act violation against Currene</w:t>
      </w:r>
      <w:r>
        <w:rPr>
          <w:rFonts w:ascii="Arial" w:eastAsia="宋体" w:hAnsi="Arial" w:cs="Arial"/>
          <w:color w:val="000000"/>
          <w:sz w:val="20"/>
          <w:szCs w:val="20"/>
        </w:rPr>
        <w:t>x, State Street and others.</w:t>
      </w:r>
    </w:p>
    <w:p w14:paraId="012DA42C" w14:textId="77777777" w:rsidR="008A1CC1" w:rsidRDefault="00EB3825">
      <w:pPr>
        <w:ind w:firstLine="450"/>
        <w:jc w:val="right"/>
      </w:pPr>
      <w:r>
        <w:rPr>
          <w:rFonts w:ascii="Arial" w:eastAsia="宋体" w:hAnsi="Arial" w:cs="Arial"/>
          <w:color w:val="000000"/>
          <w:sz w:val="18"/>
          <w:szCs w:val="18"/>
        </w:rPr>
        <w:t>State Street Corporation | 77</w:t>
      </w:r>
    </w:p>
    <w:p w14:paraId="012DA42D" w14:textId="77777777" w:rsidR="008A1CC1" w:rsidRDefault="008A1CC1">
      <w:pPr>
        <w:ind w:firstLine="450"/>
        <w:jc w:val="center"/>
      </w:pPr>
    </w:p>
    <w:p w14:paraId="012DA42E" w14:textId="77777777" w:rsidR="008A1CC1" w:rsidRDefault="00EB3825">
      <w:r>
        <w:pict w14:anchorId="012DCCFE">
          <v:rect id="_x0000_i1101" style="width:415.3pt;height:1.5pt" o:hralign="center" o:hrstd="t" o:hr="t" fillcolor="#a0a0a0" stroked="f"/>
        </w:pict>
      </w:r>
    </w:p>
    <w:p w14:paraId="012DA42F" w14:textId="77777777" w:rsidR="008A1CC1" w:rsidRDefault="00EB3825">
      <w:pPr>
        <w:ind w:firstLine="450"/>
        <w:jc w:val="center"/>
      </w:pPr>
      <w:r>
        <w:rPr>
          <w:rFonts w:ascii="Arial" w:eastAsia="宋体" w:hAnsi="Arial" w:cs="Arial"/>
          <w:b/>
          <w:bCs/>
          <w:color w:val="000000"/>
          <w:sz w:val="20"/>
          <w:szCs w:val="20"/>
        </w:rPr>
        <w:t>STATE STREET CORPORATION</w:t>
      </w:r>
    </w:p>
    <w:p w14:paraId="012DA430"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A431" w14:textId="77777777" w:rsidR="008A1CC1" w:rsidRDefault="00EB3825">
      <w:pPr>
        <w:ind w:firstLine="450"/>
        <w:jc w:val="center"/>
      </w:pPr>
      <w:r>
        <w:rPr>
          <w:rFonts w:ascii="Arial" w:eastAsia="宋体" w:hAnsi="Arial" w:cs="Arial"/>
          <w:b/>
          <w:bCs/>
          <w:color w:val="000000"/>
          <w:sz w:val="20"/>
          <w:szCs w:val="20"/>
        </w:rPr>
        <w:t>(UNAUDITED)</w:t>
      </w:r>
    </w:p>
    <w:p w14:paraId="012DA432" w14:textId="77777777" w:rsidR="008A1CC1" w:rsidRDefault="00EB3825">
      <w:pPr>
        <w:spacing w:before="60"/>
      </w:pPr>
      <w:r>
        <w:rPr>
          <w:rFonts w:ascii="Arial" w:eastAsia="宋体" w:hAnsi="Arial" w:cs="Arial"/>
          <w:b/>
          <w:bCs/>
          <w:i/>
          <w:iCs/>
          <w:color w:val="000000"/>
          <w:sz w:val="20"/>
          <w:szCs w:val="20"/>
        </w:rPr>
        <w:t>Income Taxes</w:t>
      </w:r>
    </w:p>
    <w:p w14:paraId="012DA433" w14:textId="77777777" w:rsidR="008A1CC1" w:rsidRDefault="00EB3825">
      <w:pPr>
        <w:spacing w:before="60"/>
        <w:ind w:firstLine="450"/>
        <w:jc w:val="both"/>
      </w:pPr>
      <w:r>
        <w:rPr>
          <w:rFonts w:ascii="Arial" w:eastAsia="宋体" w:hAnsi="Arial" w:cs="Arial"/>
          <w:color w:val="000000"/>
          <w:sz w:val="20"/>
          <w:szCs w:val="20"/>
        </w:rPr>
        <w:t xml:space="preserve">In determining our provision for income taxes, we make certain judgments and interpretations with respect to tax laws in jurisdictions in which we have business operations. Because of the complex nature of these laws, in the normal course of our business, </w:t>
      </w:r>
      <w:r>
        <w:rPr>
          <w:rFonts w:ascii="Arial" w:eastAsia="宋体" w:hAnsi="Arial" w:cs="Arial"/>
          <w:color w:val="000000"/>
          <w:sz w:val="20"/>
          <w:szCs w:val="20"/>
        </w:rPr>
        <w:t>we are subject to challenges from U.S. and non-U.S. income tax authorities regarding the amount of income taxes due. These challenges may result in adjustments to the timing or amount of taxable income or deductions or the allocation of taxable income amon</w:t>
      </w:r>
      <w:r>
        <w:rPr>
          <w:rFonts w:ascii="Arial" w:eastAsia="宋体" w:hAnsi="Arial" w:cs="Arial"/>
          <w:color w:val="000000"/>
          <w:sz w:val="20"/>
          <w:szCs w:val="20"/>
        </w:rPr>
        <w:t xml:space="preserve">g tax jurisdictions. We recognize a tax benefit when it is more likely than not that our position will result in a tax deduction or credit. Unrecognized tax benefits totaled approximately $252 million as of both March 31, 2022 and December 31, 2021. </w:t>
      </w:r>
    </w:p>
    <w:p w14:paraId="012DA434" w14:textId="77777777" w:rsidR="008A1CC1" w:rsidRDefault="00EB3825">
      <w:pPr>
        <w:spacing w:before="60"/>
        <w:ind w:firstLine="450"/>
        <w:jc w:val="both"/>
      </w:pPr>
      <w:r>
        <w:rPr>
          <w:rFonts w:ascii="Arial" w:eastAsia="宋体" w:hAnsi="Arial" w:cs="Arial"/>
          <w:color w:val="000000"/>
          <w:sz w:val="20"/>
          <w:szCs w:val="20"/>
        </w:rPr>
        <w:t>We ar</w:t>
      </w:r>
      <w:r>
        <w:rPr>
          <w:rFonts w:ascii="Arial" w:eastAsia="宋体" w:hAnsi="Arial" w:cs="Arial"/>
          <w:color w:val="000000"/>
          <w:sz w:val="20"/>
          <w:szCs w:val="20"/>
        </w:rPr>
        <w:t>e presently under audit by a number of tax authorities. The earliest tax year open to examination in jurisdictions where we have material operations is 2013. Management believes that we have sufficiently accrued liabilities as of March 31, 2022 for potenti</w:t>
      </w:r>
      <w:r>
        <w:rPr>
          <w:rFonts w:ascii="Arial" w:eastAsia="宋体" w:hAnsi="Arial" w:cs="Arial"/>
          <w:color w:val="000000"/>
          <w:sz w:val="20"/>
          <w:szCs w:val="20"/>
        </w:rPr>
        <w:t>al tax exposures.</w:t>
      </w:r>
    </w:p>
    <w:p w14:paraId="012DA435" w14:textId="77777777" w:rsidR="008A1CC1" w:rsidRDefault="00EB3825">
      <w:pPr>
        <w:spacing w:before="90"/>
      </w:pPr>
      <w:r>
        <w:rPr>
          <w:rFonts w:ascii="Arial" w:eastAsia="宋体" w:hAnsi="Arial" w:cs="Arial"/>
          <w:b/>
          <w:bCs/>
          <w:color w:val="000000"/>
          <w:sz w:val="20"/>
          <w:szCs w:val="20"/>
        </w:rPr>
        <w:t>Note 11.    Variable Interest Entities</w:t>
      </w:r>
    </w:p>
    <w:p w14:paraId="012DA436" w14:textId="77777777" w:rsidR="008A1CC1" w:rsidRDefault="00EB3825">
      <w:pPr>
        <w:spacing w:before="60"/>
        <w:ind w:firstLine="450"/>
        <w:jc w:val="both"/>
      </w:pPr>
      <w:r>
        <w:rPr>
          <w:rFonts w:ascii="Arial" w:eastAsia="宋体" w:hAnsi="Arial" w:cs="Arial"/>
          <w:color w:val="000000"/>
          <w:sz w:val="20"/>
          <w:szCs w:val="20"/>
        </w:rPr>
        <w:t>For additional information on our accounting policy and our use of variable interest entities (VIEs), refer to pages 168 to 169 in Note 14 to the consolidated financial statements included under Item</w:t>
      </w:r>
      <w:r>
        <w:rPr>
          <w:rFonts w:ascii="Arial" w:eastAsia="宋体" w:hAnsi="Arial" w:cs="Arial"/>
          <w:color w:val="000000"/>
          <w:sz w:val="20"/>
          <w:szCs w:val="20"/>
        </w:rPr>
        <w:t xml:space="preserve"> 8, Financial Statements and Supplementary Data, "Variable Interest Entities", in our 2021 Form 10-K.</w:t>
      </w:r>
    </w:p>
    <w:p w14:paraId="012DA437" w14:textId="77777777" w:rsidR="008A1CC1" w:rsidRDefault="00EB3825">
      <w:pPr>
        <w:spacing w:before="60"/>
        <w:jc w:val="both"/>
      </w:pPr>
      <w:r>
        <w:rPr>
          <w:rFonts w:ascii="Arial" w:eastAsia="宋体" w:hAnsi="Arial" w:cs="Arial"/>
          <w:b/>
          <w:bCs/>
          <w:i/>
          <w:iCs/>
          <w:color w:val="000000"/>
          <w:sz w:val="20"/>
          <w:szCs w:val="20"/>
        </w:rPr>
        <w:t>Interests in Investment Funds</w:t>
      </w:r>
    </w:p>
    <w:p w14:paraId="012DA438" w14:textId="77777777" w:rsidR="008A1CC1" w:rsidRDefault="00EB3825">
      <w:pPr>
        <w:spacing w:before="60"/>
        <w:ind w:firstLine="450"/>
        <w:jc w:val="both"/>
      </w:pPr>
      <w:r>
        <w:rPr>
          <w:rFonts w:ascii="Arial" w:eastAsia="宋体" w:hAnsi="Arial" w:cs="Arial"/>
          <w:color w:val="000000"/>
          <w:sz w:val="20"/>
          <w:szCs w:val="20"/>
        </w:rPr>
        <w:t>As of both March 31, 2022 and December 31, 2021, we had</w:t>
      </w:r>
      <w:r>
        <w:rPr>
          <w:rFonts w:ascii="Arial" w:eastAsia="宋体" w:hAnsi="Arial" w:cs="Arial"/>
          <w:color w:val="000000"/>
          <w:sz w:val="20"/>
          <w:szCs w:val="20"/>
          <w:shd w:val="clear" w:color="auto" w:fill="FFFFFF"/>
        </w:rPr>
        <w:t xml:space="preserve"> no </w:t>
      </w:r>
      <w:r>
        <w:rPr>
          <w:rFonts w:ascii="Arial" w:eastAsia="宋体" w:hAnsi="Arial" w:cs="Arial"/>
          <w:color w:val="000000"/>
          <w:sz w:val="20"/>
          <w:szCs w:val="20"/>
        </w:rPr>
        <w:t>consolidated funds. As of both March 31, 2022 and December 31, 2021, we managed certain funds, considered VIEs, in which we held a variable interest but for which we were not deemed to be the primary beneficiary. Our potential maximum loss exposure related</w:t>
      </w:r>
      <w:r>
        <w:rPr>
          <w:rFonts w:ascii="Arial" w:eastAsia="宋体" w:hAnsi="Arial" w:cs="Arial"/>
          <w:color w:val="000000"/>
          <w:sz w:val="20"/>
          <w:szCs w:val="20"/>
        </w:rPr>
        <w:t xml:space="preserve"> to these unconsolidated funds totaled </w:t>
      </w:r>
      <w:r>
        <w:rPr>
          <w:rFonts w:ascii="Arial" w:eastAsia="宋体" w:hAnsi="Arial" w:cs="Arial"/>
          <w:color w:val="000000"/>
          <w:sz w:val="20"/>
          <w:szCs w:val="20"/>
          <w:shd w:val="clear" w:color="auto" w:fill="FFFFFF"/>
        </w:rPr>
        <w:t>$17 million</w:t>
      </w:r>
      <w:r>
        <w:rPr>
          <w:rFonts w:ascii="Arial" w:eastAsia="宋体" w:hAnsi="Arial" w:cs="Arial"/>
          <w:color w:val="000000"/>
          <w:sz w:val="20"/>
          <w:szCs w:val="20"/>
        </w:rPr>
        <w:t xml:space="preserve"> as of both March 31, 2022 and December 31, 2021, and represented the carrying value of our investments, which are recorded in other assets in our consolidated statement of condition. The amount of loss we </w:t>
      </w:r>
      <w:r>
        <w:rPr>
          <w:rFonts w:ascii="Arial" w:eastAsia="宋体" w:hAnsi="Arial" w:cs="Arial"/>
          <w:color w:val="000000"/>
          <w:sz w:val="20"/>
          <w:szCs w:val="20"/>
        </w:rPr>
        <w:t>may recognize during any period is limited to the carrying amount of our investments in the unconsolidated funds.</w:t>
      </w:r>
    </w:p>
    <w:p w14:paraId="012DA439" w14:textId="77777777" w:rsidR="008A1CC1" w:rsidRDefault="00EB3825">
      <w:pPr>
        <w:spacing w:before="60"/>
        <w:ind w:firstLine="450"/>
        <w:jc w:val="both"/>
      </w:pPr>
      <w:r>
        <w:rPr>
          <w:rFonts w:ascii="Arial" w:eastAsia="宋体" w:hAnsi="Arial" w:cs="Arial"/>
          <w:color w:val="000000"/>
          <w:sz w:val="20"/>
          <w:szCs w:val="20"/>
        </w:rPr>
        <w:t>We also held investments in low-income housing, production and investment tax credit entities, considered VIEs for which we were not deemed to</w:t>
      </w:r>
      <w:r>
        <w:rPr>
          <w:rFonts w:ascii="Arial" w:eastAsia="宋体" w:hAnsi="Arial" w:cs="Arial"/>
          <w:color w:val="000000"/>
          <w:sz w:val="20"/>
          <w:szCs w:val="20"/>
        </w:rPr>
        <w:t xml:space="preserve"> be the primary beneficiary. As of March 31, 2022 and December 31, 2021, our potential maximum loss exposure related to these unconsolidated entities totaled $1.66 billion and $1.69 billion, respectively, most of which represented the carrying value of our</w:t>
      </w:r>
      <w:r>
        <w:rPr>
          <w:rFonts w:ascii="Arial" w:eastAsia="宋体" w:hAnsi="Arial" w:cs="Arial"/>
          <w:color w:val="000000"/>
          <w:sz w:val="20"/>
          <w:szCs w:val="20"/>
        </w:rPr>
        <w:t xml:space="preserve"> investments, which are recorded in other assets in our consolidated statement of condition.</w:t>
      </w:r>
    </w:p>
    <w:p w14:paraId="012DA43A" w14:textId="77777777" w:rsidR="008A1CC1" w:rsidRDefault="00EB3825">
      <w:pPr>
        <w:spacing w:before="180"/>
      </w:pPr>
      <w:r>
        <w:rPr>
          <w:rFonts w:ascii="Arial" w:eastAsia="宋体" w:hAnsi="Arial" w:cs="Arial"/>
          <w:b/>
          <w:bCs/>
          <w:color w:val="000000"/>
          <w:sz w:val="20"/>
          <w:szCs w:val="20"/>
        </w:rPr>
        <w:t>Note 12.    Shareholders' Equity</w:t>
      </w:r>
    </w:p>
    <w:p w14:paraId="012DA43B" w14:textId="77777777" w:rsidR="008A1CC1" w:rsidRDefault="00EB3825">
      <w:pPr>
        <w:spacing w:before="60"/>
      </w:pPr>
      <w:r>
        <w:rPr>
          <w:rFonts w:ascii="Arial" w:eastAsia="宋体" w:hAnsi="Arial" w:cs="Arial"/>
          <w:b/>
          <w:bCs/>
          <w:i/>
          <w:iCs/>
          <w:color w:val="000000"/>
          <w:sz w:val="20"/>
          <w:szCs w:val="20"/>
        </w:rPr>
        <w:t xml:space="preserve">Preferred Stock </w:t>
      </w:r>
    </w:p>
    <w:p w14:paraId="012DA43C" w14:textId="77777777" w:rsidR="008A1CC1" w:rsidRDefault="00EB3825">
      <w:pPr>
        <w:spacing w:before="60"/>
        <w:jc w:val="both"/>
      </w:pPr>
      <w:r>
        <w:rPr>
          <w:rFonts w:ascii="Arial" w:eastAsia="宋体" w:hAnsi="Arial" w:cs="Arial"/>
          <w:b/>
          <w:bCs/>
          <w:i/>
          <w:iCs/>
          <w:color w:val="000000"/>
          <w:sz w:val="20"/>
          <w:szCs w:val="20"/>
        </w:rPr>
        <w:t>    </w:t>
      </w:r>
      <w:r>
        <w:rPr>
          <w:rFonts w:ascii="Arial" w:eastAsia="宋体" w:hAnsi="Arial" w:cs="Arial"/>
          <w:color w:val="000000"/>
          <w:sz w:val="20"/>
          <w:szCs w:val="20"/>
        </w:rPr>
        <w:t>The following table summarizes selected terms of each of the series of the preferred stock issued and outstan</w:t>
      </w:r>
      <w:r>
        <w:rPr>
          <w:rFonts w:ascii="Arial" w:eastAsia="宋体" w:hAnsi="Arial" w:cs="Arial"/>
          <w:color w:val="000000"/>
          <w:sz w:val="20"/>
          <w:szCs w:val="20"/>
        </w:rPr>
        <w:t>ding as of March 31, 2022:</w:t>
      </w:r>
    </w:p>
    <w:tbl>
      <w:tblPr>
        <w:tblW w:w="5000" w:type="pct"/>
        <w:tblCellMar>
          <w:top w:w="15" w:type="dxa"/>
          <w:left w:w="15" w:type="dxa"/>
          <w:bottom w:w="15" w:type="dxa"/>
          <w:right w:w="15" w:type="dxa"/>
        </w:tblCellMar>
        <w:tblLook w:val="04A0" w:firstRow="1" w:lastRow="0" w:firstColumn="1" w:lastColumn="0" w:noHBand="0" w:noVBand="1"/>
      </w:tblPr>
      <w:tblGrid>
        <w:gridCol w:w="84"/>
        <w:gridCol w:w="446"/>
        <w:gridCol w:w="35"/>
        <w:gridCol w:w="36"/>
        <w:gridCol w:w="35"/>
        <w:gridCol w:w="35"/>
        <w:gridCol w:w="59"/>
        <w:gridCol w:w="523"/>
        <w:gridCol w:w="36"/>
        <w:gridCol w:w="36"/>
        <w:gridCol w:w="35"/>
        <w:gridCol w:w="35"/>
        <w:gridCol w:w="83"/>
        <w:gridCol w:w="530"/>
        <w:gridCol w:w="36"/>
        <w:gridCol w:w="36"/>
        <w:gridCol w:w="36"/>
        <w:gridCol w:w="36"/>
        <w:gridCol w:w="89"/>
        <w:gridCol w:w="583"/>
        <w:gridCol w:w="36"/>
        <w:gridCol w:w="36"/>
        <w:gridCol w:w="36"/>
        <w:gridCol w:w="36"/>
        <w:gridCol w:w="83"/>
        <w:gridCol w:w="530"/>
        <w:gridCol w:w="36"/>
        <w:gridCol w:w="36"/>
        <w:gridCol w:w="36"/>
        <w:gridCol w:w="36"/>
        <w:gridCol w:w="86"/>
        <w:gridCol w:w="551"/>
        <w:gridCol w:w="36"/>
        <w:gridCol w:w="36"/>
        <w:gridCol w:w="36"/>
        <w:gridCol w:w="36"/>
        <w:gridCol w:w="86"/>
        <w:gridCol w:w="551"/>
        <w:gridCol w:w="36"/>
        <w:gridCol w:w="36"/>
        <w:gridCol w:w="36"/>
        <w:gridCol w:w="36"/>
        <w:gridCol w:w="51"/>
        <w:gridCol w:w="589"/>
        <w:gridCol w:w="37"/>
        <w:gridCol w:w="36"/>
        <w:gridCol w:w="36"/>
        <w:gridCol w:w="36"/>
        <w:gridCol w:w="101"/>
        <w:gridCol w:w="640"/>
        <w:gridCol w:w="37"/>
        <w:gridCol w:w="36"/>
        <w:gridCol w:w="36"/>
        <w:gridCol w:w="36"/>
        <w:gridCol w:w="85"/>
        <w:gridCol w:w="433"/>
        <w:gridCol w:w="36"/>
        <w:gridCol w:w="36"/>
        <w:gridCol w:w="36"/>
        <w:gridCol w:w="36"/>
        <w:gridCol w:w="80"/>
        <w:gridCol w:w="600"/>
        <w:gridCol w:w="36"/>
      </w:tblGrid>
      <w:tr w:rsidR="008A1CC1" w14:paraId="012DA47C" w14:textId="77777777">
        <w:tc>
          <w:tcPr>
            <w:tcW w:w="50" w:type="pct"/>
            <w:shd w:val="clear" w:color="auto" w:fill="auto"/>
            <w:vAlign w:val="bottom"/>
          </w:tcPr>
          <w:p w14:paraId="012DA43D" w14:textId="77777777" w:rsidR="008A1CC1" w:rsidRDefault="008A1CC1">
            <w:pPr>
              <w:rPr>
                <w:rFonts w:ascii="宋体"/>
              </w:rPr>
            </w:pPr>
          </w:p>
        </w:tc>
        <w:tc>
          <w:tcPr>
            <w:tcW w:w="273" w:type="pct"/>
            <w:shd w:val="clear" w:color="auto" w:fill="auto"/>
            <w:vAlign w:val="bottom"/>
          </w:tcPr>
          <w:p w14:paraId="012DA43E" w14:textId="77777777" w:rsidR="008A1CC1" w:rsidRDefault="008A1CC1">
            <w:pPr>
              <w:rPr>
                <w:rFonts w:ascii="宋体"/>
              </w:rPr>
            </w:pPr>
          </w:p>
        </w:tc>
        <w:tc>
          <w:tcPr>
            <w:tcW w:w="5" w:type="pct"/>
            <w:shd w:val="clear" w:color="auto" w:fill="auto"/>
            <w:vAlign w:val="bottom"/>
          </w:tcPr>
          <w:p w14:paraId="012DA43F" w14:textId="77777777" w:rsidR="008A1CC1" w:rsidRDefault="008A1CC1">
            <w:pPr>
              <w:rPr>
                <w:rFonts w:ascii="宋体"/>
              </w:rPr>
            </w:pPr>
          </w:p>
        </w:tc>
        <w:tc>
          <w:tcPr>
            <w:tcW w:w="5" w:type="pct"/>
            <w:shd w:val="clear" w:color="auto" w:fill="auto"/>
            <w:vAlign w:val="bottom"/>
          </w:tcPr>
          <w:p w14:paraId="012DA440" w14:textId="77777777" w:rsidR="008A1CC1" w:rsidRDefault="008A1CC1">
            <w:pPr>
              <w:rPr>
                <w:rFonts w:ascii="宋体"/>
              </w:rPr>
            </w:pPr>
          </w:p>
        </w:tc>
        <w:tc>
          <w:tcPr>
            <w:tcW w:w="19" w:type="pct"/>
            <w:shd w:val="clear" w:color="auto" w:fill="auto"/>
            <w:vAlign w:val="bottom"/>
          </w:tcPr>
          <w:p w14:paraId="012DA441" w14:textId="77777777" w:rsidR="008A1CC1" w:rsidRDefault="008A1CC1">
            <w:pPr>
              <w:rPr>
                <w:rFonts w:ascii="宋体"/>
              </w:rPr>
            </w:pPr>
          </w:p>
        </w:tc>
        <w:tc>
          <w:tcPr>
            <w:tcW w:w="5" w:type="pct"/>
            <w:shd w:val="clear" w:color="auto" w:fill="auto"/>
            <w:vAlign w:val="bottom"/>
          </w:tcPr>
          <w:p w14:paraId="012DA442" w14:textId="77777777" w:rsidR="008A1CC1" w:rsidRDefault="008A1CC1">
            <w:pPr>
              <w:rPr>
                <w:rFonts w:ascii="宋体"/>
              </w:rPr>
            </w:pPr>
          </w:p>
        </w:tc>
        <w:tc>
          <w:tcPr>
            <w:tcW w:w="50" w:type="pct"/>
            <w:shd w:val="clear" w:color="auto" w:fill="auto"/>
            <w:vAlign w:val="bottom"/>
          </w:tcPr>
          <w:p w14:paraId="012DA443" w14:textId="77777777" w:rsidR="008A1CC1" w:rsidRDefault="008A1CC1">
            <w:pPr>
              <w:rPr>
                <w:rFonts w:ascii="宋体"/>
              </w:rPr>
            </w:pPr>
          </w:p>
        </w:tc>
        <w:tc>
          <w:tcPr>
            <w:tcW w:w="463" w:type="pct"/>
            <w:shd w:val="clear" w:color="auto" w:fill="auto"/>
            <w:vAlign w:val="bottom"/>
          </w:tcPr>
          <w:p w14:paraId="012DA444" w14:textId="77777777" w:rsidR="008A1CC1" w:rsidRDefault="008A1CC1">
            <w:pPr>
              <w:rPr>
                <w:rFonts w:ascii="宋体"/>
              </w:rPr>
            </w:pPr>
          </w:p>
        </w:tc>
        <w:tc>
          <w:tcPr>
            <w:tcW w:w="5" w:type="pct"/>
            <w:shd w:val="clear" w:color="auto" w:fill="auto"/>
            <w:vAlign w:val="bottom"/>
          </w:tcPr>
          <w:p w14:paraId="012DA445" w14:textId="77777777" w:rsidR="008A1CC1" w:rsidRDefault="008A1CC1">
            <w:pPr>
              <w:rPr>
                <w:rFonts w:ascii="宋体"/>
              </w:rPr>
            </w:pPr>
          </w:p>
        </w:tc>
        <w:tc>
          <w:tcPr>
            <w:tcW w:w="5" w:type="pct"/>
            <w:shd w:val="clear" w:color="auto" w:fill="auto"/>
            <w:vAlign w:val="bottom"/>
          </w:tcPr>
          <w:p w14:paraId="012DA446" w14:textId="77777777" w:rsidR="008A1CC1" w:rsidRDefault="008A1CC1">
            <w:pPr>
              <w:rPr>
                <w:rFonts w:ascii="宋体"/>
              </w:rPr>
            </w:pPr>
          </w:p>
        </w:tc>
        <w:tc>
          <w:tcPr>
            <w:tcW w:w="19" w:type="pct"/>
            <w:shd w:val="clear" w:color="auto" w:fill="auto"/>
            <w:vAlign w:val="bottom"/>
          </w:tcPr>
          <w:p w14:paraId="012DA447" w14:textId="77777777" w:rsidR="008A1CC1" w:rsidRDefault="008A1CC1">
            <w:pPr>
              <w:rPr>
                <w:rFonts w:ascii="宋体"/>
              </w:rPr>
            </w:pPr>
          </w:p>
        </w:tc>
        <w:tc>
          <w:tcPr>
            <w:tcW w:w="5" w:type="pct"/>
            <w:shd w:val="clear" w:color="auto" w:fill="auto"/>
            <w:vAlign w:val="bottom"/>
          </w:tcPr>
          <w:p w14:paraId="012DA448" w14:textId="77777777" w:rsidR="008A1CC1" w:rsidRDefault="008A1CC1">
            <w:pPr>
              <w:rPr>
                <w:rFonts w:ascii="宋体"/>
              </w:rPr>
            </w:pPr>
          </w:p>
        </w:tc>
        <w:tc>
          <w:tcPr>
            <w:tcW w:w="50" w:type="pct"/>
            <w:shd w:val="clear" w:color="auto" w:fill="auto"/>
            <w:vAlign w:val="bottom"/>
          </w:tcPr>
          <w:p w14:paraId="012DA449" w14:textId="77777777" w:rsidR="008A1CC1" w:rsidRDefault="008A1CC1">
            <w:pPr>
              <w:rPr>
                <w:rFonts w:ascii="宋体"/>
              </w:rPr>
            </w:pPr>
          </w:p>
        </w:tc>
        <w:tc>
          <w:tcPr>
            <w:tcW w:w="332" w:type="pct"/>
            <w:shd w:val="clear" w:color="auto" w:fill="auto"/>
            <w:vAlign w:val="bottom"/>
          </w:tcPr>
          <w:p w14:paraId="012DA44A" w14:textId="77777777" w:rsidR="008A1CC1" w:rsidRDefault="008A1CC1">
            <w:pPr>
              <w:rPr>
                <w:rFonts w:ascii="宋体"/>
              </w:rPr>
            </w:pPr>
          </w:p>
        </w:tc>
        <w:tc>
          <w:tcPr>
            <w:tcW w:w="5" w:type="pct"/>
            <w:shd w:val="clear" w:color="auto" w:fill="auto"/>
            <w:vAlign w:val="bottom"/>
          </w:tcPr>
          <w:p w14:paraId="012DA44B" w14:textId="77777777" w:rsidR="008A1CC1" w:rsidRDefault="008A1CC1">
            <w:pPr>
              <w:rPr>
                <w:rFonts w:ascii="宋体"/>
              </w:rPr>
            </w:pPr>
          </w:p>
        </w:tc>
        <w:tc>
          <w:tcPr>
            <w:tcW w:w="5" w:type="pct"/>
            <w:shd w:val="clear" w:color="auto" w:fill="auto"/>
            <w:vAlign w:val="bottom"/>
          </w:tcPr>
          <w:p w14:paraId="012DA44C" w14:textId="77777777" w:rsidR="008A1CC1" w:rsidRDefault="008A1CC1">
            <w:pPr>
              <w:rPr>
                <w:rFonts w:ascii="宋体"/>
              </w:rPr>
            </w:pPr>
          </w:p>
        </w:tc>
        <w:tc>
          <w:tcPr>
            <w:tcW w:w="19" w:type="pct"/>
            <w:shd w:val="clear" w:color="auto" w:fill="auto"/>
            <w:vAlign w:val="bottom"/>
          </w:tcPr>
          <w:p w14:paraId="012DA44D" w14:textId="77777777" w:rsidR="008A1CC1" w:rsidRDefault="008A1CC1">
            <w:pPr>
              <w:rPr>
                <w:rFonts w:ascii="宋体"/>
              </w:rPr>
            </w:pPr>
          </w:p>
        </w:tc>
        <w:tc>
          <w:tcPr>
            <w:tcW w:w="5" w:type="pct"/>
            <w:shd w:val="clear" w:color="auto" w:fill="auto"/>
            <w:vAlign w:val="bottom"/>
          </w:tcPr>
          <w:p w14:paraId="012DA44E" w14:textId="77777777" w:rsidR="008A1CC1" w:rsidRDefault="008A1CC1">
            <w:pPr>
              <w:rPr>
                <w:rFonts w:ascii="宋体"/>
              </w:rPr>
            </w:pPr>
          </w:p>
        </w:tc>
        <w:tc>
          <w:tcPr>
            <w:tcW w:w="50" w:type="pct"/>
            <w:shd w:val="clear" w:color="auto" w:fill="auto"/>
            <w:vAlign w:val="bottom"/>
          </w:tcPr>
          <w:p w14:paraId="012DA44F" w14:textId="77777777" w:rsidR="008A1CC1" w:rsidRDefault="008A1CC1">
            <w:pPr>
              <w:rPr>
                <w:rFonts w:ascii="宋体"/>
              </w:rPr>
            </w:pPr>
          </w:p>
        </w:tc>
        <w:tc>
          <w:tcPr>
            <w:tcW w:w="339" w:type="pct"/>
            <w:shd w:val="clear" w:color="auto" w:fill="auto"/>
            <w:vAlign w:val="bottom"/>
          </w:tcPr>
          <w:p w14:paraId="012DA450" w14:textId="77777777" w:rsidR="008A1CC1" w:rsidRDefault="008A1CC1">
            <w:pPr>
              <w:rPr>
                <w:rFonts w:ascii="宋体"/>
              </w:rPr>
            </w:pPr>
          </w:p>
        </w:tc>
        <w:tc>
          <w:tcPr>
            <w:tcW w:w="5" w:type="pct"/>
            <w:shd w:val="clear" w:color="auto" w:fill="auto"/>
            <w:vAlign w:val="bottom"/>
          </w:tcPr>
          <w:p w14:paraId="012DA451" w14:textId="77777777" w:rsidR="008A1CC1" w:rsidRDefault="008A1CC1">
            <w:pPr>
              <w:rPr>
                <w:rFonts w:ascii="宋体"/>
              </w:rPr>
            </w:pPr>
          </w:p>
        </w:tc>
        <w:tc>
          <w:tcPr>
            <w:tcW w:w="5" w:type="pct"/>
            <w:shd w:val="clear" w:color="auto" w:fill="auto"/>
            <w:vAlign w:val="bottom"/>
          </w:tcPr>
          <w:p w14:paraId="012DA452" w14:textId="77777777" w:rsidR="008A1CC1" w:rsidRDefault="008A1CC1">
            <w:pPr>
              <w:rPr>
                <w:rFonts w:ascii="宋体"/>
              </w:rPr>
            </w:pPr>
          </w:p>
        </w:tc>
        <w:tc>
          <w:tcPr>
            <w:tcW w:w="19" w:type="pct"/>
            <w:shd w:val="clear" w:color="auto" w:fill="auto"/>
            <w:vAlign w:val="bottom"/>
          </w:tcPr>
          <w:p w14:paraId="012DA453" w14:textId="77777777" w:rsidR="008A1CC1" w:rsidRDefault="008A1CC1">
            <w:pPr>
              <w:rPr>
                <w:rFonts w:ascii="宋体"/>
              </w:rPr>
            </w:pPr>
          </w:p>
        </w:tc>
        <w:tc>
          <w:tcPr>
            <w:tcW w:w="5" w:type="pct"/>
            <w:shd w:val="clear" w:color="auto" w:fill="auto"/>
            <w:vAlign w:val="bottom"/>
          </w:tcPr>
          <w:p w14:paraId="012DA454" w14:textId="77777777" w:rsidR="008A1CC1" w:rsidRDefault="008A1CC1">
            <w:pPr>
              <w:rPr>
                <w:rFonts w:ascii="宋体"/>
              </w:rPr>
            </w:pPr>
          </w:p>
        </w:tc>
        <w:tc>
          <w:tcPr>
            <w:tcW w:w="50" w:type="pct"/>
            <w:shd w:val="clear" w:color="auto" w:fill="auto"/>
            <w:vAlign w:val="bottom"/>
          </w:tcPr>
          <w:p w14:paraId="012DA455" w14:textId="77777777" w:rsidR="008A1CC1" w:rsidRDefault="008A1CC1">
            <w:pPr>
              <w:rPr>
                <w:rFonts w:ascii="宋体"/>
              </w:rPr>
            </w:pPr>
          </w:p>
        </w:tc>
        <w:tc>
          <w:tcPr>
            <w:tcW w:w="332" w:type="pct"/>
            <w:shd w:val="clear" w:color="auto" w:fill="auto"/>
            <w:vAlign w:val="bottom"/>
          </w:tcPr>
          <w:p w14:paraId="012DA456" w14:textId="77777777" w:rsidR="008A1CC1" w:rsidRDefault="008A1CC1">
            <w:pPr>
              <w:rPr>
                <w:rFonts w:ascii="宋体"/>
              </w:rPr>
            </w:pPr>
          </w:p>
        </w:tc>
        <w:tc>
          <w:tcPr>
            <w:tcW w:w="5" w:type="pct"/>
            <w:shd w:val="clear" w:color="auto" w:fill="auto"/>
            <w:vAlign w:val="bottom"/>
          </w:tcPr>
          <w:p w14:paraId="012DA457" w14:textId="77777777" w:rsidR="008A1CC1" w:rsidRDefault="008A1CC1">
            <w:pPr>
              <w:rPr>
                <w:rFonts w:ascii="宋体"/>
              </w:rPr>
            </w:pPr>
          </w:p>
        </w:tc>
        <w:tc>
          <w:tcPr>
            <w:tcW w:w="5" w:type="pct"/>
            <w:shd w:val="clear" w:color="auto" w:fill="auto"/>
            <w:vAlign w:val="bottom"/>
          </w:tcPr>
          <w:p w14:paraId="012DA458" w14:textId="77777777" w:rsidR="008A1CC1" w:rsidRDefault="008A1CC1">
            <w:pPr>
              <w:rPr>
                <w:rFonts w:ascii="宋体"/>
              </w:rPr>
            </w:pPr>
          </w:p>
        </w:tc>
        <w:tc>
          <w:tcPr>
            <w:tcW w:w="19" w:type="pct"/>
            <w:shd w:val="clear" w:color="auto" w:fill="auto"/>
            <w:vAlign w:val="bottom"/>
          </w:tcPr>
          <w:p w14:paraId="012DA459" w14:textId="77777777" w:rsidR="008A1CC1" w:rsidRDefault="008A1CC1">
            <w:pPr>
              <w:rPr>
                <w:rFonts w:ascii="宋体"/>
              </w:rPr>
            </w:pPr>
          </w:p>
        </w:tc>
        <w:tc>
          <w:tcPr>
            <w:tcW w:w="5" w:type="pct"/>
            <w:shd w:val="clear" w:color="auto" w:fill="auto"/>
            <w:vAlign w:val="bottom"/>
          </w:tcPr>
          <w:p w14:paraId="012DA45A" w14:textId="77777777" w:rsidR="008A1CC1" w:rsidRDefault="008A1CC1">
            <w:pPr>
              <w:rPr>
                <w:rFonts w:ascii="宋体"/>
              </w:rPr>
            </w:pPr>
          </w:p>
        </w:tc>
        <w:tc>
          <w:tcPr>
            <w:tcW w:w="50" w:type="pct"/>
            <w:shd w:val="clear" w:color="auto" w:fill="auto"/>
            <w:vAlign w:val="bottom"/>
          </w:tcPr>
          <w:p w14:paraId="012DA45B" w14:textId="77777777" w:rsidR="008A1CC1" w:rsidRDefault="008A1CC1">
            <w:pPr>
              <w:rPr>
                <w:rFonts w:ascii="宋体"/>
              </w:rPr>
            </w:pPr>
          </w:p>
        </w:tc>
        <w:tc>
          <w:tcPr>
            <w:tcW w:w="332" w:type="pct"/>
            <w:shd w:val="clear" w:color="auto" w:fill="auto"/>
            <w:vAlign w:val="bottom"/>
          </w:tcPr>
          <w:p w14:paraId="012DA45C" w14:textId="77777777" w:rsidR="008A1CC1" w:rsidRDefault="008A1CC1">
            <w:pPr>
              <w:rPr>
                <w:rFonts w:ascii="宋体"/>
              </w:rPr>
            </w:pPr>
          </w:p>
        </w:tc>
        <w:tc>
          <w:tcPr>
            <w:tcW w:w="5" w:type="pct"/>
            <w:shd w:val="clear" w:color="auto" w:fill="auto"/>
            <w:vAlign w:val="bottom"/>
          </w:tcPr>
          <w:p w14:paraId="012DA45D" w14:textId="77777777" w:rsidR="008A1CC1" w:rsidRDefault="008A1CC1">
            <w:pPr>
              <w:rPr>
                <w:rFonts w:ascii="宋体"/>
              </w:rPr>
            </w:pPr>
          </w:p>
        </w:tc>
        <w:tc>
          <w:tcPr>
            <w:tcW w:w="5" w:type="pct"/>
            <w:shd w:val="clear" w:color="auto" w:fill="auto"/>
            <w:vAlign w:val="bottom"/>
          </w:tcPr>
          <w:p w14:paraId="012DA45E" w14:textId="77777777" w:rsidR="008A1CC1" w:rsidRDefault="008A1CC1">
            <w:pPr>
              <w:rPr>
                <w:rFonts w:ascii="宋体"/>
              </w:rPr>
            </w:pPr>
          </w:p>
        </w:tc>
        <w:tc>
          <w:tcPr>
            <w:tcW w:w="19" w:type="pct"/>
            <w:shd w:val="clear" w:color="auto" w:fill="auto"/>
            <w:vAlign w:val="bottom"/>
          </w:tcPr>
          <w:p w14:paraId="012DA45F" w14:textId="77777777" w:rsidR="008A1CC1" w:rsidRDefault="008A1CC1">
            <w:pPr>
              <w:rPr>
                <w:rFonts w:ascii="宋体"/>
              </w:rPr>
            </w:pPr>
          </w:p>
        </w:tc>
        <w:tc>
          <w:tcPr>
            <w:tcW w:w="5" w:type="pct"/>
            <w:shd w:val="clear" w:color="auto" w:fill="auto"/>
            <w:vAlign w:val="bottom"/>
          </w:tcPr>
          <w:p w14:paraId="012DA460" w14:textId="77777777" w:rsidR="008A1CC1" w:rsidRDefault="008A1CC1">
            <w:pPr>
              <w:rPr>
                <w:rFonts w:ascii="宋体"/>
              </w:rPr>
            </w:pPr>
          </w:p>
        </w:tc>
        <w:tc>
          <w:tcPr>
            <w:tcW w:w="50" w:type="pct"/>
            <w:shd w:val="clear" w:color="auto" w:fill="auto"/>
            <w:vAlign w:val="bottom"/>
          </w:tcPr>
          <w:p w14:paraId="012DA461" w14:textId="77777777" w:rsidR="008A1CC1" w:rsidRDefault="008A1CC1">
            <w:pPr>
              <w:rPr>
                <w:rFonts w:ascii="宋体"/>
              </w:rPr>
            </w:pPr>
          </w:p>
        </w:tc>
        <w:tc>
          <w:tcPr>
            <w:tcW w:w="332" w:type="pct"/>
            <w:shd w:val="clear" w:color="auto" w:fill="auto"/>
            <w:vAlign w:val="bottom"/>
          </w:tcPr>
          <w:p w14:paraId="012DA462" w14:textId="77777777" w:rsidR="008A1CC1" w:rsidRDefault="008A1CC1">
            <w:pPr>
              <w:rPr>
                <w:rFonts w:ascii="宋体"/>
              </w:rPr>
            </w:pPr>
          </w:p>
        </w:tc>
        <w:tc>
          <w:tcPr>
            <w:tcW w:w="5" w:type="pct"/>
            <w:shd w:val="clear" w:color="auto" w:fill="auto"/>
            <w:vAlign w:val="bottom"/>
          </w:tcPr>
          <w:p w14:paraId="012DA463" w14:textId="77777777" w:rsidR="008A1CC1" w:rsidRDefault="008A1CC1">
            <w:pPr>
              <w:rPr>
                <w:rFonts w:ascii="宋体"/>
              </w:rPr>
            </w:pPr>
          </w:p>
        </w:tc>
        <w:tc>
          <w:tcPr>
            <w:tcW w:w="5" w:type="pct"/>
            <w:shd w:val="clear" w:color="auto" w:fill="auto"/>
            <w:vAlign w:val="bottom"/>
          </w:tcPr>
          <w:p w14:paraId="012DA464" w14:textId="77777777" w:rsidR="008A1CC1" w:rsidRDefault="008A1CC1">
            <w:pPr>
              <w:rPr>
                <w:rFonts w:ascii="宋体"/>
              </w:rPr>
            </w:pPr>
          </w:p>
        </w:tc>
        <w:tc>
          <w:tcPr>
            <w:tcW w:w="19" w:type="pct"/>
            <w:shd w:val="clear" w:color="auto" w:fill="auto"/>
            <w:vAlign w:val="bottom"/>
          </w:tcPr>
          <w:p w14:paraId="012DA465" w14:textId="77777777" w:rsidR="008A1CC1" w:rsidRDefault="008A1CC1">
            <w:pPr>
              <w:rPr>
                <w:rFonts w:ascii="宋体"/>
              </w:rPr>
            </w:pPr>
          </w:p>
        </w:tc>
        <w:tc>
          <w:tcPr>
            <w:tcW w:w="5" w:type="pct"/>
            <w:shd w:val="clear" w:color="auto" w:fill="auto"/>
            <w:vAlign w:val="bottom"/>
          </w:tcPr>
          <w:p w14:paraId="012DA466" w14:textId="77777777" w:rsidR="008A1CC1" w:rsidRDefault="008A1CC1">
            <w:pPr>
              <w:rPr>
                <w:rFonts w:ascii="宋体"/>
              </w:rPr>
            </w:pPr>
          </w:p>
        </w:tc>
        <w:tc>
          <w:tcPr>
            <w:tcW w:w="50" w:type="pct"/>
            <w:shd w:val="clear" w:color="auto" w:fill="auto"/>
            <w:vAlign w:val="bottom"/>
          </w:tcPr>
          <w:p w14:paraId="012DA467" w14:textId="77777777" w:rsidR="008A1CC1" w:rsidRDefault="008A1CC1">
            <w:pPr>
              <w:rPr>
                <w:rFonts w:ascii="宋体"/>
              </w:rPr>
            </w:pPr>
          </w:p>
        </w:tc>
        <w:tc>
          <w:tcPr>
            <w:tcW w:w="617" w:type="pct"/>
            <w:shd w:val="clear" w:color="auto" w:fill="auto"/>
            <w:vAlign w:val="bottom"/>
          </w:tcPr>
          <w:p w14:paraId="012DA468" w14:textId="77777777" w:rsidR="008A1CC1" w:rsidRDefault="008A1CC1">
            <w:pPr>
              <w:rPr>
                <w:rFonts w:ascii="宋体"/>
              </w:rPr>
            </w:pPr>
          </w:p>
        </w:tc>
        <w:tc>
          <w:tcPr>
            <w:tcW w:w="5" w:type="pct"/>
            <w:shd w:val="clear" w:color="auto" w:fill="auto"/>
            <w:vAlign w:val="bottom"/>
          </w:tcPr>
          <w:p w14:paraId="012DA469" w14:textId="77777777" w:rsidR="008A1CC1" w:rsidRDefault="008A1CC1">
            <w:pPr>
              <w:rPr>
                <w:rFonts w:ascii="宋体"/>
              </w:rPr>
            </w:pPr>
          </w:p>
        </w:tc>
        <w:tc>
          <w:tcPr>
            <w:tcW w:w="5" w:type="pct"/>
            <w:shd w:val="clear" w:color="auto" w:fill="auto"/>
            <w:vAlign w:val="bottom"/>
          </w:tcPr>
          <w:p w14:paraId="012DA46A" w14:textId="77777777" w:rsidR="008A1CC1" w:rsidRDefault="008A1CC1">
            <w:pPr>
              <w:rPr>
                <w:rFonts w:ascii="宋体"/>
              </w:rPr>
            </w:pPr>
          </w:p>
        </w:tc>
        <w:tc>
          <w:tcPr>
            <w:tcW w:w="19" w:type="pct"/>
            <w:shd w:val="clear" w:color="auto" w:fill="auto"/>
            <w:vAlign w:val="bottom"/>
          </w:tcPr>
          <w:p w14:paraId="012DA46B" w14:textId="77777777" w:rsidR="008A1CC1" w:rsidRDefault="008A1CC1">
            <w:pPr>
              <w:rPr>
                <w:rFonts w:ascii="宋体"/>
              </w:rPr>
            </w:pPr>
          </w:p>
        </w:tc>
        <w:tc>
          <w:tcPr>
            <w:tcW w:w="5" w:type="pct"/>
            <w:shd w:val="clear" w:color="auto" w:fill="auto"/>
            <w:vAlign w:val="bottom"/>
          </w:tcPr>
          <w:p w14:paraId="012DA46C" w14:textId="77777777" w:rsidR="008A1CC1" w:rsidRDefault="008A1CC1">
            <w:pPr>
              <w:rPr>
                <w:rFonts w:ascii="宋体"/>
              </w:rPr>
            </w:pPr>
          </w:p>
        </w:tc>
        <w:tc>
          <w:tcPr>
            <w:tcW w:w="50" w:type="pct"/>
            <w:shd w:val="clear" w:color="auto" w:fill="auto"/>
            <w:vAlign w:val="bottom"/>
          </w:tcPr>
          <w:p w14:paraId="012DA46D" w14:textId="77777777" w:rsidR="008A1CC1" w:rsidRDefault="008A1CC1">
            <w:pPr>
              <w:rPr>
                <w:rFonts w:ascii="宋体"/>
              </w:rPr>
            </w:pPr>
          </w:p>
        </w:tc>
        <w:tc>
          <w:tcPr>
            <w:tcW w:w="325" w:type="pct"/>
            <w:shd w:val="clear" w:color="auto" w:fill="auto"/>
            <w:vAlign w:val="bottom"/>
          </w:tcPr>
          <w:p w14:paraId="012DA46E" w14:textId="77777777" w:rsidR="008A1CC1" w:rsidRDefault="008A1CC1">
            <w:pPr>
              <w:rPr>
                <w:rFonts w:ascii="宋体"/>
              </w:rPr>
            </w:pPr>
          </w:p>
        </w:tc>
        <w:tc>
          <w:tcPr>
            <w:tcW w:w="5" w:type="pct"/>
            <w:shd w:val="clear" w:color="auto" w:fill="auto"/>
            <w:vAlign w:val="bottom"/>
          </w:tcPr>
          <w:p w14:paraId="012DA46F" w14:textId="77777777" w:rsidR="008A1CC1" w:rsidRDefault="008A1CC1">
            <w:pPr>
              <w:rPr>
                <w:rFonts w:ascii="宋体"/>
              </w:rPr>
            </w:pPr>
          </w:p>
        </w:tc>
        <w:tc>
          <w:tcPr>
            <w:tcW w:w="5" w:type="pct"/>
            <w:shd w:val="clear" w:color="auto" w:fill="auto"/>
            <w:vAlign w:val="bottom"/>
          </w:tcPr>
          <w:p w14:paraId="012DA470" w14:textId="77777777" w:rsidR="008A1CC1" w:rsidRDefault="008A1CC1">
            <w:pPr>
              <w:rPr>
                <w:rFonts w:ascii="宋体"/>
              </w:rPr>
            </w:pPr>
          </w:p>
        </w:tc>
        <w:tc>
          <w:tcPr>
            <w:tcW w:w="19" w:type="pct"/>
            <w:shd w:val="clear" w:color="auto" w:fill="auto"/>
            <w:vAlign w:val="bottom"/>
          </w:tcPr>
          <w:p w14:paraId="012DA471" w14:textId="77777777" w:rsidR="008A1CC1" w:rsidRDefault="008A1CC1">
            <w:pPr>
              <w:rPr>
                <w:rFonts w:ascii="宋体"/>
              </w:rPr>
            </w:pPr>
          </w:p>
        </w:tc>
        <w:tc>
          <w:tcPr>
            <w:tcW w:w="5" w:type="pct"/>
            <w:shd w:val="clear" w:color="auto" w:fill="auto"/>
            <w:vAlign w:val="bottom"/>
          </w:tcPr>
          <w:p w14:paraId="012DA472" w14:textId="77777777" w:rsidR="008A1CC1" w:rsidRDefault="008A1CC1">
            <w:pPr>
              <w:rPr>
                <w:rFonts w:ascii="宋体"/>
              </w:rPr>
            </w:pPr>
          </w:p>
        </w:tc>
        <w:tc>
          <w:tcPr>
            <w:tcW w:w="50" w:type="pct"/>
            <w:shd w:val="clear" w:color="auto" w:fill="auto"/>
            <w:vAlign w:val="bottom"/>
          </w:tcPr>
          <w:p w14:paraId="012DA473" w14:textId="77777777" w:rsidR="008A1CC1" w:rsidRDefault="008A1CC1">
            <w:pPr>
              <w:rPr>
                <w:rFonts w:ascii="宋体"/>
              </w:rPr>
            </w:pPr>
          </w:p>
        </w:tc>
        <w:tc>
          <w:tcPr>
            <w:tcW w:w="361" w:type="pct"/>
            <w:shd w:val="clear" w:color="auto" w:fill="auto"/>
            <w:vAlign w:val="bottom"/>
          </w:tcPr>
          <w:p w14:paraId="012DA474" w14:textId="77777777" w:rsidR="008A1CC1" w:rsidRDefault="008A1CC1">
            <w:pPr>
              <w:rPr>
                <w:rFonts w:ascii="宋体"/>
              </w:rPr>
            </w:pPr>
          </w:p>
        </w:tc>
        <w:tc>
          <w:tcPr>
            <w:tcW w:w="5" w:type="pct"/>
            <w:shd w:val="clear" w:color="auto" w:fill="auto"/>
            <w:vAlign w:val="bottom"/>
          </w:tcPr>
          <w:p w14:paraId="012DA475" w14:textId="77777777" w:rsidR="008A1CC1" w:rsidRDefault="008A1CC1">
            <w:pPr>
              <w:rPr>
                <w:rFonts w:ascii="宋体"/>
              </w:rPr>
            </w:pPr>
          </w:p>
        </w:tc>
        <w:tc>
          <w:tcPr>
            <w:tcW w:w="5" w:type="pct"/>
            <w:shd w:val="clear" w:color="auto" w:fill="auto"/>
            <w:vAlign w:val="bottom"/>
          </w:tcPr>
          <w:p w14:paraId="012DA476" w14:textId="77777777" w:rsidR="008A1CC1" w:rsidRDefault="008A1CC1">
            <w:pPr>
              <w:rPr>
                <w:rFonts w:ascii="宋体"/>
              </w:rPr>
            </w:pPr>
          </w:p>
        </w:tc>
        <w:tc>
          <w:tcPr>
            <w:tcW w:w="19" w:type="pct"/>
            <w:shd w:val="clear" w:color="auto" w:fill="auto"/>
            <w:vAlign w:val="bottom"/>
          </w:tcPr>
          <w:p w14:paraId="012DA477" w14:textId="77777777" w:rsidR="008A1CC1" w:rsidRDefault="008A1CC1">
            <w:pPr>
              <w:rPr>
                <w:rFonts w:ascii="宋体"/>
              </w:rPr>
            </w:pPr>
          </w:p>
        </w:tc>
        <w:tc>
          <w:tcPr>
            <w:tcW w:w="5" w:type="pct"/>
            <w:shd w:val="clear" w:color="auto" w:fill="auto"/>
            <w:vAlign w:val="bottom"/>
          </w:tcPr>
          <w:p w14:paraId="012DA478" w14:textId="77777777" w:rsidR="008A1CC1" w:rsidRDefault="008A1CC1">
            <w:pPr>
              <w:rPr>
                <w:rFonts w:ascii="宋体"/>
              </w:rPr>
            </w:pPr>
          </w:p>
        </w:tc>
        <w:tc>
          <w:tcPr>
            <w:tcW w:w="50" w:type="pct"/>
            <w:shd w:val="clear" w:color="auto" w:fill="auto"/>
            <w:vAlign w:val="bottom"/>
          </w:tcPr>
          <w:p w14:paraId="012DA479" w14:textId="77777777" w:rsidR="008A1CC1" w:rsidRDefault="008A1CC1">
            <w:pPr>
              <w:rPr>
                <w:rFonts w:ascii="宋体"/>
              </w:rPr>
            </w:pPr>
          </w:p>
        </w:tc>
        <w:tc>
          <w:tcPr>
            <w:tcW w:w="391" w:type="pct"/>
            <w:shd w:val="clear" w:color="auto" w:fill="auto"/>
            <w:vAlign w:val="bottom"/>
          </w:tcPr>
          <w:p w14:paraId="012DA47A" w14:textId="77777777" w:rsidR="008A1CC1" w:rsidRDefault="008A1CC1">
            <w:pPr>
              <w:rPr>
                <w:rFonts w:ascii="宋体"/>
              </w:rPr>
            </w:pPr>
          </w:p>
        </w:tc>
        <w:tc>
          <w:tcPr>
            <w:tcW w:w="5" w:type="pct"/>
            <w:shd w:val="clear" w:color="auto" w:fill="auto"/>
            <w:vAlign w:val="bottom"/>
          </w:tcPr>
          <w:p w14:paraId="012DA47B" w14:textId="77777777" w:rsidR="008A1CC1" w:rsidRDefault="008A1CC1">
            <w:pPr>
              <w:rPr>
                <w:rFonts w:ascii="宋体"/>
              </w:rPr>
            </w:pPr>
          </w:p>
        </w:tc>
      </w:tr>
      <w:tr w:rsidR="008A1CC1" w14:paraId="012DA492" w14:textId="77777777">
        <w:tc>
          <w:tcPr>
            <w:tcW w:w="0" w:type="auto"/>
            <w:gridSpan w:val="3"/>
            <w:shd w:val="clear" w:color="auto" w:fill="auto"/>
            <w:tcMar>
              <w:top w:w="40" w:type="dxa"/>
              <w:left w:w="20" w:type="dxa"/>
              <w:bottom w:w="40" w:type="dxa"/>
              <w:right w:w="20" w:type="dxa"/>
            </w:tcMar>
            <w:vAlign w:val="bottom"/>
          </w:tcPr>
          <w:p w14:paraId="012DA47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2"/>
                <w:szCs w:val="12"/>
              </w:rPr>
              <w:t>Preferred Stock</w:t>
            </w:r>
            <w:r>
              <w:rPr>
                <w:rFonts w:ascii="Arial" w:eastAsia="宋体" w:hAnsi="Arial" w:cs="Arial"/>
                <w:b/>
                <w:bCs/>
                <w:color w:val="000000"/>
                <w:sz w:val="7"/>
                <w:szCs w:val="7"/>
              </w:rPr>
              <w:t>(1)</w:t>
            </w:r>
            <w:r>
              <w:rPr>
                <w:rFonts w:ascii="Arial" w:eastAsia="宋体" w:hAnsi="Arial" w:cs="Arial"/>
                <w:b/>
                <w:bCs/>
                <w:color w:val="000000"/>
                <w:sz w:val="12"/>
                <w:szCs w:val="12"/>
              </w:rPr>
              <w:t>:</w:t>
            </w:r>
          </w:p>
        </w:tc>
        <w:tc>
          <w:tcPr>
            <w:tcW w:w="0" w:type="auto"/>
            <w:gridSpan w:val="3"/>
            <w:shd w:val="clear" w:color="auto" w:fill="auto"/>
            <w:tcMar>
              <w:top w:w="0" w:type="dxa"/>
              <w:left w:w="20" w:type="dxa"/>
              <w:bottom w:w="0" w:type="dxa"/>
              <w:right w:w="20" w:type="dxa"/>
            </w:tcMar>
            <w:vAlign w:val="bottom"/>
          </w:tcPr>
          <w:p w14:paraId="012DA47E"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47F" w14:textId="77777777" w:rsidR="008A1CC1" w:rsidRDefault="00EB3825">
            <w:pPr>
              <w:jc w:val="center"/>
              <w:textAlignment w:val="bottom"/>
            </w:pPr>
            <w:r>
              <w:rPr>
                <w:rFonts w:ascii="Arial" w:eastAsia="宋体" w:hAnsi="Arial" w:cs="Arial"/>
                <w:b/>
                <w:bCs/>
                <w:color w:val="000000"/>
                <w:sz w:val="12"/>
                <w:szCs w:val="12"/>
              </w:rPr>
              <w:t>Issuance Date</w:t>
            </w:r>
          </w:p>
        </w:tc>
        <w:tc>
          <w:tcPr>
            <w:tcW w:w="0" w:type="auto"/>
            <w:gridSpan w:val="3"/>
            <w:shd w:val="clear" w:color="auto" w:fill="auto"/>
            <w:tcMar>
              <w:top w:w="0" w:type="dxa"/>
              <w:left w:w="20" w:type="dxa"/>
              <w:bottom w:w="0" w:type="dxa"/>
              <w:right w:w="20" w:type="dxa"/>
            </w:tcMar>
            <w:vAlign w:val="bottom"/>
          </w:tcPr>
          <w:p w14:paraId="012DA48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481" w14:textId="77777777" w:rsidR="008A1CC1" w:rsidRDefault="00EB3825">
            <w:pPr>
              <w:jc w:val="center"/>
              <w:textAlignment w:val="bottom"/>
            </w:pPr>
            <w:r>
              <w:rPr>
                <w:rFonts w:ascii="Arial" w:eastAsia="宋体" w:hAnsi="Arial" w:cs="Arial"/>
                <w:b/>
                <w:bCs/>
                <w:color w:val="000000"/>
                <w:sz w:val="12"/>
                <w:szCs w:val="12"/>
              </w:rPr>
              <w:t>Depositary Shares Issued</w:t>
            </w:r>
          </w:p>
        </w:tc>
        <w:tc>
          <w:tcPr>
            <w:tcW w:w="0" w:type="auto"/>
            <w:gridSpan w:val="3"/>
            <w:shd w:val="clear" w:color="auto" w:fill="auto"/>
            <w:tcMar>
              <w:top w:w="0" w:type="dxa"/>
              <w:left w:w="20" w:type="dxa"/>
              <w:bottom w:w="0" w:type="dxa"/>
              <w:right w:w="20" w:type="dxa"/>
            </w:tcMar>
            <w:vAlign w:val="bottom"/>
          </w:tcPr>
          <w:p w14:paraId="012DA48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483" w14:textId="77777777" w:rsidR="008A1CC1" w:rsidRDefault="00EB3825">
            <w:pPr>
              <w:jc w:val="center"/>
              <w:textAlignment w:val="bottom"/>
            </w:pPr>
            <w:r>
              <w:rPr>
                <w:rFonts w:ascii="Arial" w:eastAsia="宋体" w:hAnsi="Arial" w:cs="Arial"/>
                <w:b/>
                <w:bCs/>
                <w:color w:val="000000"/>
                <w:sz w:val="12"/>
                <w:szCs w:val="12"/>
              </w:rPr>
              <w:t>Amount outstanding (in millions)</w:t>
            </w:r>
          </w:p>
        </w:tc>
        <w:tc>
          <w:tcPr>
            <w:tcW w:w="0" w:type="auto"/>
            <w:gridSpan w:val="3"/>
            <w:shd w:val="clear" w:color="auto" w:fill="auto"/>
            <w:tcMar>
              <w:top w:w="0" w:type="dxa"/>
              <w:left w:w="20" w:type="dxa"/>
              <w:bottom w:w="0" w:type="dxa"/>
              <w:right w:w="20" w:type="dxa"/>
            </w:tcMar>
            <w:vAlign w:val="bottom"/>
          </w:tcPr>
          <w:p w14:paraId="012DA48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485"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Ownership Interest Per Depositary Share</w:t>
            </w:r>
          </w:p>
        </w:tc>
        <w:tc>
          <w:tcPr>
            <w:tcW w:w="0" w:type="auto"/>
            <w:gridSpan w:val="3"/>
            <w:shd w:val="clear" w:color="auto" w:fill="auto"/>
            <w:tcMar>
              <w:top w:w="0" w:type="dxa"/>
              <w:left w:w="20" w:type="dxa"/>
              <w:bottom w:w="0" w:type="dxa"/>
              <w:right w:w="20" w:type="dxa"/>
            </w:tcMar>
            <w:vAlign w:val="bottom"/>
          </w:tcPr>
          <w:p w14:paraId="012DA48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487" w14:textId="77777777" w:rsidR="008A1CC1" w:rsidRDefault="00EB3825">
            <w:pPr>
              <w:jc w:val="center"/>
              <w:textAlignment w:val="bottom"/>
            </w:pPr>
            <w:r>
              <w:rPr>
                <w:rFonts w:ascii="Arial" w:eastAsia="宋体" w:hAnsi="Arial" w:cs="Arial"/>
                <w:b/>
                <w:bCs/>
                <w:color w:val="000000"/>
                <w:sz w:val="12"/>
                <w:szCs w:val="12"/>
              </w:rPr>
              <w:t>Liquidation Preference Per Share</w:t>
            </w:r>
          </w:p>
        </w:tc>
        <w:tc>
          <w:tcPr>
            <w:tcW w:w="0" w:type="auto"/>
            <w:gridSpan w:val="3"/>
            <w:shd w:val="clear" w:color="auto" w:fill="auto"/>
            <w:tcMar>
              <w:top w:w="0" w:type="dxa"/>
              <w:left w:w="20" w:type="dxa"/>
              <w:bottom w:w="0" w:type="dxa"/>
              <w:right w:w="20" w:type="dxa"/>
            </w:tcMar>
            <w:vAlign w:val="bottom"/>
          </w:tcPr>
          <w:p w14:paraId="012DA48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489" w14:textId="77777777" w:rsidR="008A1CC1" w:rsidRDefault="00EB3825">
            <w:pPr>
              <w:jc w:val="center"/>
              <w:textAlignment w:val="bottom"/>
            </w:pPr>
            <w:r>
              <w:rPr>
                <w:rFonts w:ascii="Arial" w:eastAsia="宋体" w:hAnsi="Arial" w:cs="Arial"/>
                <w:b/>
                <w:bCs/>
                <w:color w:val="000000"/>
                <w:sz w:val="12"/>
                <w:szCs w:val="12"/>
              </w:rPr>
              <w:t>Liquidation Preference Per Depositary Share</w:t>
            </w:r>
          </w:p>
        </w:tc>
        <w:tc>
          <w:tcPr>
            <w:tcW w:w="0" w:type="auto"/>
            <w:gridSpan w:val="3"/>
            <w:shd w:val="clear" w:color="auto" w:fill="auto"/>
            <w:tcMar>
              <w:top w:w="0" w:type="dxa"/>
              <w:left w:w="20" w:type="dxa"/>
              <w:bottom w:w="0" w:type="dxa"/>
              <w:right w:w="20" w:type="dxa"/>
            </w:tcMar>
            <w:vAlign w:val="bottom"/>
          </w:tcPr>
          <w:p w14:paraId="012DA48A"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48B"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Per Annum Dividend Rate</w:t>
            </w:r>
          </w:p>
        </w:tc>
        <w:tc>
          <w:tcPr>
            <w:tcW w:w="0" w:type="auto"/>
            <w:gridSpan w:val="3"/>
            <w:shd w:val="clear" w:color="auto" w:fill="auto"/>
            <w:tcMar>
              <w:top w:w="0" w:type="dxa"/>
              <w:left w:w="20" w:type="dxa"/>
              <w:bottom w:w="0" w:type="dxa"/>
              <w:right w:w="20" w:type="dxa"/>
            </w:tcMar>
            <w:vAlign w:val="bottom"/>
          </w:tcPr>
          <w:p w14:paraId="012DA48C"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48D"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Dividend Payment Frequency</w:t>
            </w:r>
          </w:p>
        </w:tc>
        <w:tc>
          <w:tcPr>
            <w:tcW w:w="0" w:type="auto"/>
            <w:gridSpan w:val="3"/>
            <w:shd w:val="clear" w:color="auto" w:fill="auto"/>
            <w:tcMar>
              <w:top w:w="0" w:type="dxa"/>
              <w:left w:w="20" w:type="dxa"/>
              <w:bottom w:w="0" w:type="dxa"/>
              <w:right w:w="20" w:type="dxa"/>
            </w:tcMar>
            <w:vAlign w:val="bottom"/>
          </w:tcPr>
          <w:p w14:paraId="012DA48E"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48F" w14:textId="77777777" w:rsidR="008A1CC1" w:rsidRDefault="00EB3825">
            <w:pPr>
              <w:jc w:val="center"/>
              <w:textAlignment w:val="bottom"/>
            </w:pPr>
            <w:r>
              <w:rPr>
                <w:rFonts w:ascii="Arial" w:eastAsia="宋体" w:hAnsi="Arial" w:cs="Arial"/>
                <w:b/>
                <w:bCs/>
                <w:color w:val="000000"/>
                <w:sz w:val="12"/>
                <w:szCs w:val="12"/>
              </w:rPr>
              <w:t>Carrying Value as of March 31, 2022</w:t>
            </w:r>
            <w:r>
              <w:rPr>
                <w:rFonts w:ascii="Arial" w:eastAsia="宋体" w:hAnsi="Arial" w:cs="Arial"/>
                <w:b/>
                <w:bCs/>
                <w:color w:val="000000"/>
                <w:sz w:val="12"/>
                <w:szCs w:val="12"/>
              </w:rPr>
              <w:br/>
              <w:t>(In millions)</w:t>
            </w:r>
          </w:p>
        </w:tc>
        <w:tc>
          <w:tcPr>
            <w:tcW w:w="0" w:type="auto"/>
            <w:gridSpan w:val="3"/>
            <w:shd w:val="clear" w:color="auto" w:fill="auto"/>
            <w:tcMar>
              <w:top w:w="0" w:type="dxa"/>
              <w:left w:w="20" w:type="dxa"/>
              <w:bottom w:w="0" w:type="dxa"/>
              <w:right w:w="20" w:type="dxa"/>
            </w:tcMar>
            <w:vAlign w:val="bottom"/>
          </w:tcPr>
          <w:p w14:paraId="012DA49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491"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Redemption Date</w:t>
            </w:r>
            <w:r>
              <w:rPr>
                <w:rFonts w:ascii="Arial" w:eastAsia="宋体" w:hAnsi="Arial" w:cs="Arial"/>
                <w:b/>
                <w:bCs/>
                <w:color w:val="000000"/>
                <w:sz w:val="7"/>
                <w:szCs w:val="7"/>
              </w:rPr>
              <w:t>(2)</w:t>
            </w:r>
          </w:p>
        </w:tc>
      </w:tr>
      <w:tr w:rsidR="008A1CC1" w14:paraId="012DA4A8" w14:textId="77777777">
        <w:trPr>
          <w:hidden/>
        </w:trPr>
        <w:tc>
          <w:tcPr>
            <w:tcW w:w="0" w:type="auto"/>
            <w:gridSpan w:val="3"/>
            <w:shd w:val="clear" w:color="auto" w:fill="auto"/>
            <w:vAlign w:val="bottom"/>
          </w:tcPr>
          <w:p w14:paraId="012DA493" w14:textId="77777777" w:rsidR="008A1CC1" w:rsidRDefault="008A1CC1">
            <w:pPr>
              <w:rPr>
                <w:rFonts w:ascii="宋体"/>
                <w:vanish/>
              </w:rPr>
            </w:pPr>
          </w:p>
        </w:tc>
        <w:tc>
          <w:tcPr>
            <w:tcW w:w="0" w:type="auto"/>
            <w:gridSpan w:val="3"/>
            <w:shd w:val="clear" w:color="auto" w:fill="auto"/>
            <w:vAlign w:val="bottom"/>
          </w:tcPr>
          <w:p w14:paraId="012DA494" w14:textId="77777777" w:rsidR="008A1CC1" w:rsidRDefault="008A1CC1">
            <w:pPr>
              <w:rPr>
                <w:rFonts w:ascii="宋体"/>
                <w:vanish/>
              </w:rPr>
            </w:pPr>
          </w:p>
        </w:tc>
        <w:tc>
          <w:tcPr>
            <w:tcW w:w="0" w:type="auto"/>
            <w:gridSpan w:val="3"/>
            <w:shd w:val="clear" w:color="auto" w:fill="auto"/>
            <w:vAlign w:val="bottom"/>
          </w:tcPr>
          <w:p w14:paraId="012DA495" w14:textId="77777777" w:rsidR="008A1CC1" w:rsidRDefault="008A1CC1">
            <w:pPr>
              <w:rPr>
                <w:rFonts w:ascii="宋体"/>
                <w:vanish/>
              </w:rPr>
            </w:pPr>
          </w:p>
        </w:tc>
        <w:tc>
          <w:tcPr>
            <w:tcW w:w="0" w:type="auto"/>
            <w:gridSpan w:val="3"/>
            <w:shd w:val="clear" w:color="auto" w:fill="auto"/>
            <w:vAlign w:val="bottom"/>
          </w:tcPr>
          <w:p w14:paraId="012DA496" w14:textId="77777777" w:rsidR="008A1CC1" w:rsidRDefault="008A1CC1">
            <w:pPr>
              <w:rPr>
                <w:rFonts w:ascii="宋体"/>
                <w:vanish/>
              </w:rPr>
            </w:pPr>
          </w:p>
        </w:tc>
        <w:tc>
          <w:tcPr>
            <w:tcW w:w="0" w:type="auto"/>
            <w:gridSpan w:val="3"/>
            <w:shd w:val="clear" w:color="auto" w:fill="auto"/>
            <w:vAlign w:val="bottom"/>
          </w:tcPr>
          <w:p w14:paraId="012DA497" w14:textId="77777777" w:rsidR="008A1CC1" w:rsidRDefault="008A1CC1">
            <w:pPr>
              <w:rPr>
                <w:rFonts w:ascii="宋体"/>
                <w:vanish/>
              </w:rPr>
            </w:pPr>
          </w:p>
        </w:tc>
        <w:tc>
          <w:tcPr>
            <w:tcW w:w="0" w:type="auto"/>
            <w:gridSpan w:val="3"/>
            <w:shd w:val="clear" w:color="auto" w:fill="auto"/>
            <w:vAlign w:val="bottom"/>
          </w:tcPr>
          <w:p w14:paraId="012DA498" w14:textId="77777777" w:rsidR="008A1CC1" w:rsidRDefault="008A1CC1">
            <w:pPr>
              <w:rPr>
                <w:rFonts w:ascii="宋体"/>
                <w:vanish/>
              </w:rPr>
            </w:pPr>
          </w:p>
        </w:tc>
        <w:tc>
          <w:tcPr>
            <w:tcW w:w="0" w:type="auto"/>
            <w:gridSpan w:val="3"/>
            <w:shd w:val="clear" w:color="auto" w:fill="auto"/>
            <w:vAlign w:val="bottom"/>
          </w:tcPr>
          <w:p w14:paraId="012DA499" w14:textId="77777777" w:rsidR="008A1CC1" w:rsidRDefault="008A1CC1">
            <w:pPr>
              <w:rPr>
                <w:rFonts w:ascii="宋体"/>
                <w:vanish/>
              </w:rPr>
            </w:pPr>
          </w:p>
        </w:tc>
        <w:tc>
          <w:tcPr>
            <w:tcW w:w="0" w:type="auto"/>
            <w:gridSpan w:val="3"/>
            <w:shd w:val="clear" w:color="auto" w:fill="auto"/>
            <w:vAlign w:val="bottom"/>
          </w:tcPr>
          <w:p w14:paraId="012DA49A" w14:textId="77777777" w:rsidR="008A1CC1" w:rsidRDefault="008A1CC1">
            <w:pPr>
              <w:rPr>
                <w:rFonts w:ascii="宋体"/>
                <w:vanish/>
              </w:rPr>
            </w:pPr>
          </w:p>
        </w:tc>
        <w:tc>
          <w:tcPr>
            <w:tcW w:w="0" w:type="auto"/>
            <w:gridSpan w:val="3"/>
            <w:shd w:val="clear" w:color="auto" w:fill="auto"/>
            <w:vAlign w:val="bottom"/>
          </w:tcPr>
          <w:p w14:paraId="012DA49B" w14:textId="77777777" w:rsidR="008A1CC1" w:rsidRDefault="008A1CC1">
            <w:pPr>
              <w:rPr>
                <w:rFonts w:ascii="宋体"/>
                <w:vanish/>
              </w:rPr>
            </w:pPr>
          </w:p>
        </w:tc>
        <w:tc>
          <w:tcPr>
            <w:tcW w:w="0" w:type="auto"/>
            <w:gridSpan w:val="3"/>
            <w:shd w:val="clear" w:color="auto" w:fill="auto"/>
            <w:vAlign w:val="bottom"/>
          </w:tcPr>
          <w:p w14:paraId="012DA49C" w14:textId="77777777" w:rsidR="008A1CC1" w:rsidRDefault="008A1CC1">
            <w:pPr>
              <w:rPr>
                <w:rFonts w:ascii="宋体"/>
                <w:vanish/>
              </w:rPr>
            </w:pPr>
          </w:p>
        </w:tc>
        <w:tc>
          <w:tcPr>
            <w:tcW w:w="0" w:type="auto"/>
            <w:gridSpan w:val="3"/>
            <w:shd w:val="clear" w:color="auto" w:fill="auto"/>
            <w:vAlign w:val="bottom"/>
          </w:tcPr>
          <w:p w14:paraId="012DA49D" w14:textId="77777777" w:rsidR="008A1CC1" w:rsidRDefault="008A1CC1">
            <w:pPr>
              <w:rPr>
                <w:rFonts w:ascii="宋体"/>
                <w:vanish/>
              </w:rPr>
            </w:pPr>
          </w:p>
        </w:tc>
        <w:tc>
          <w:tcPr>
            <w:tcW w:w="0" w:type="auto"/>
            <w:gridSpan w:val="3"/>
            <w:shd w:val="clear" w:color="auto" w:fill="auto"/>
            <w:vAlign w:val="bottom"/>
          </w:tcPr>
          <w:p w14:paraId="012DA49E" w14:textId="77777777" w:rsidR="008A1CC1" w:rsidRDefault="008A1CC1">
            <w:pPr>
              <w:rPr>
                <w:rFonts w:ascii="宋体"/>
                <w:vanish/>
              </w:rPr>
            </w:pPr>
          </w:p>
        </w:tc>
        <w:tc>
          <w:tcPr>
            <w:tcW w:w="0" w:type="auto"/>
            <w:gridSpan w:val="3"/>
            <w:shd w:val="clear" w:color="auto" w:fill="auto"/>
            <w:vAlign w:val="bottom"/>
          </w:tcPr>
          <w:p w14:paraId="012DA49F" w14:textId="77777777" w:rsidR="008A1CC1" w:rsidRDefault="008A1CC1">
            <w:pPr>
              <w:rPr>
                <w:rFonts w:ascii="宋体"/>
                <w:vanish/>
              </w:rPr>
            </w:pPr>
          </w:p>
        </w:tc>
        <w:tc>
          <w:tcPr>
            <w:tcW w:w="0" w:type="auto"/>
            <w:gridSpan w:val="3"/>
            <w:shd w:val="clear" w:color="auto" w:fill="auto"/>
            <w:vAlign w:val="bottom"/>
          </w:tcPr>
          <w:p w14:paraId="012DA4A0" w14:textId="77777777" w:rsidR="008A1CC1" w:rsidRDefault="008A1CC1">
            <w:pPr>
              <w:rPr>
                <w:rFonts w:ascii="宋体"/>
                <w:vanish/>
              </w:rPr>
            </w:pPr>
          </w:p>
        </w:tc>
        <w:tc>
          <w:tcPr>
            <w:tcW w:w="0" w:type="auto"/>
            <w:gridSpan w:val="3"/>
            <w:shd w:val="clear" w:color="auto" w:fill="auto"/>
            <w:vAlign w:val="bottom"/>
          </w:tcPr>
          <w:p w14:paraId="012DA4A1" w14:textId="77777777" w:rsidR="008A1CC1" w:rsidRDefault="008A1CC1">
            <w:pPr>
              <w:rPr>
                <w:rFonts w:ascii="宋体"/>
                <w:vanish/>
              </w:rPr>
            </w:pPr>
          </w:p>
        </w:tc>
        <w:tc>
          <w:tcPr>
            <w:tcW w:w="0" w:type="auto"/>
            <w:gridSpan w:val="3"/>
            <w:shd w:val="clear" w:color="auto" w:fill="auto"/>
            <w:vAlign w:val="bottom"/>
          </w:tcPr>
          <w:p w14:paraId="012DA4A2" w14:textId="77777777" w:rsidR="008A1CC1" w:rsidRDefault="008A1CC1">
            <w:pPr>
              <w:rPr>
                <w:rFonts w:ascii="宋体"/>
                <w:vanish/>
              </w:rPr>
            </w:pPr>
          </w:p>
        </w:tc>
        <w:tc>
          <w:tcPr>
            <w:tcW w:w="0" w:type="auto"/>
            <w:gridSpan w:val="3"/>
            <w:shd w:val="clear" w:color="auto" w:fill="auto"/>
            <w:vAlign w:val="bottom"/>
          </w:tcPr>
          <w:p w14:paraId="012DA4A3" w14:textId="77777777" w:rsidR="008A1CC1" w:rsidRDefault="008A1CC1">
            <w:pPr>
              <w:rPr>
                <w:rFonts w:ascii="宋体"/>
                <w:vanish/>
              </w:rPr>
            </w:pPr>
          </w:p>
        </w:tc>
        <w:tc>
          <w:tcPr>
            <w:tcW w:w="0" w:type="auto"/>
            <w:gridSpan w:val="3"/>
            <w:shd w:val="clear" w:color="auto" w:fill="auto"/>
            <w:vAlign w:val="bottom"/>
          </w:tcPr>
          <w:p w14:paraId="012DA4A4" w14:textId="77777777" w:rsidR="008A1CC1" w:rsidRDefault="008A1CC1">
            <w:pPr>
              <w:rPr>
                <w:rFonts w:ascii="宋体"/>
                <w:vanish/>
              </w:rPr>
            </w:pPr>
          </w:p>
        </w:tc>
        <w:tc>
          <w:tcPr>
            <w:tcW w:w="0" w:type="auto"/>
            <w:gridSpan w:val="3"/>
            <w:shd w:val="clear" w:color="auto" w:fill="auto"/>
            <w:vAlign w:val="bottom"/>
          </w:tcPr>
          <w:p w14:paraId="012DA4A5" w14:textId="77777777" w:rsidR="008A1CC1" w:rsidRDefault="008A1CC1">
            <w:pPr>
              <w:rPr>
                <w:rFonts w:ascii="宋体"/>
                <w:vanish/>
              </w:rPr>
            </w:pPr>
          </w:p>
        </w:tc>
        <w:tc>
          <w:tcPr>
            <w:tcW w:w="0" w:type="auto"/>
            <w:gridSpan w:val="3"/>
            <w:shd w:val="clear" w:color="auto" w:fill="auto"/>
            <w:vAlign w:val="bottom"/>
          </w:tcPr>
          <w:p w14:paraId="012DA4A6" w14:textId="77777777" w:rsidR="008A1CC1" w:rsidRDefault="008A1CC1">
            <w:pPr>
              <w:rPr>
                <w:rFonts w:ascii="宋体"/>
                <w:vanish/>
              </w:rPr>
            </w:pPr>
          </w:p>
        </w:tc>
        <w:tc>
          <w:tcPr>
            <w:tcW w:w="0" w:type="auto"/>
            <w:gridSpan w:val="3"/>
            <w:shd w:val="clear" w:color="auto" w:fill="auto"/>
            <w:vAlign w:val="bottom"/>
          </w:tcPr>
          <w:p w14:paraId="012DA4A7" w14:textId="77777777" w:rsidR="008A1CC1" w:rsidRDefault="008A1CC1">
            <w:pPr>
              <w:rPr>
                <w:rFonts w:ascii="宋体"/>
                <w:vanish/>
              </w:rPr>
            </w:pPr>
          </w:p>
        </w:tc>
      </w:tr>
      <w:tr w:rsidR="008A1CC1" w14:paraId="012DA4C7" w14:textId="77777777">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A4A9" w14:textId="77777777" w:rsidR="008A1CC1" w:rsidRDefault="00EB3825">
            <w:pPr>
              <w:textAlignment w:val="center"/>
            </w:pPr>
            <w:r>
              <w:rPr>
                <w:rFonts w:ascii="Arial" w:eastAsia="宋体" w:hAnsi="Arial" w:cs="Arial"/>
                <w:color w:val="000000"/>
                <w:sz w:val="12"/>
                <w:szCs w:val="12"/>
              </w:rPr>
              <w:t>Series D</w:t>
            </w:r>
          </w:p>
        </w:tc>
        <w:tc>
          <w:tcPr>
            <w:tcW w:w="0" w:type="auto"/>
            <w:gridSpan w:val="3"/>
            <w:shd w:val="clear" w:color="auto" w:fill="CCEEFF"/>
            <w:tcMar>
              <w:top w:w="0" w:type="dxa"/>
              <w:left w:w="20" w:type="dxa"/>
              <w:bottom w:w="0" w:type="dxa"/>
              <w:right w:w="20" w:type="dxa"/>
            </w:tcMar>
            <w:vAlign w:val="bottom"/>
          </w:tcPr>
          <w:p w14:paraId="012DA4AA" w14:textId="77777777" w:rsidR="008A1CC1" w:rsidRDefault="008A1C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A4AB" w14:textId="77777777" w:rsidR="008A1CC1" w:rsidRDefault="00EB3825">
            <w:pPr>
              <w:textAlignment w:val="center"/>
            </w:pPr>
            <w:r>
              <w:rPr>
                <w:rFonts w:ascii="Arial" w:eastAsia="宋体" w:hAnsi="Arial" w:cs="Arial"/>
                <w:color w:val="000000"/>
                <w:sz w:val="12"/>
                <w:szCs w:val="12"/>
              </w:rPr>
              <w:t>February 2014</w:t>
            </w:r>
          </w:p>
        </w:tc>
        <w:tc>
          <w:tcPr>
            <w:tcW w:w="0" w:type="auto"/>
            <w:gridSpan w:val="3"/>
            <w:shd w:val="clear" w:color="auto" w:fill="CCEEFF"/>
            <w:tcMar>
              <w:top w:w="0" w:type="dxa"/>
              <w:left w:w="20" w:type="dxa"/>
              <w:bottom w:w="0" w:type="dxa"/>
              <w:right w:w="20" w:type="dxa"/>
            </w:tcMar>
            <w:vAlign w:val="bottom"/>
          </w:tcPr>
          <w:p w14:paraId="012DA4A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012DA4AD" w14:textId="77777777" w:rsidR="008A1CC1" w:rsidRDefault="00EB3825">
            <w:pPr>
              <w:jc w:val="right"/>
              <w:textAlignment w:val="center"/>
            </w:pPr>
            <w:r>
              <w:rPr>
                <w:rFonts w:ascii="Arial" w:eastAsia="宋体" w:hAnsi="Arial" w:cs="Arial"/>
                <w:color w:val="000000"/>
                <w:sz w:val="12"/>
                <w:szCs w:val="12"/>
              </w:rPr>
              <w:t>30,000,000 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A4A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4A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12DA4B0"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12DA4B1" w14:textId="77777777" w:rsidR="008A1CC1" w:rsidRDefault="00EB3825">
            <w:pPr>
              <w:jc w:val="right"/>
              <w:textAlignment w:val="center"/>
            </w:pPr>
            <w:r>
              <w:rPr>
                <w:rFonts w:ascii="Arial" w:eastAsia="宋体" w:hAnsi="Arial" w:cs="Arial"/>
                <w:color w:val="000000"/>
                <w:sz w:val="12"/>
                <w:szCs w:val="12"/>
              </w:rPr>
              <w:t>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A4B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4B3" w14:textId="77777777" w:rsidR="008A1CC1" w:rsidRDefault="008A1C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A4B4" w14:textId="77777777" w:rsidR="008A1CC1" w:rsidRDefault="00EB3825">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012DA4B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12DA4B6"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12DA4B7" w14:textId="77777777" w:rsidR="008A1CC1" w:rsidRDefault="00EB3825">
            <w:pPr>
              <w:jc w:val="right"/>
              <w:textAlignment w:val="center"/>
            </w:pPr>
            <w:r>
              <w:rPr>
                <w:rFonts w:ascii="Arial" w:eastAsia="宋体" w:hAnsi="Arial" w:cs="Arial"/>
                <w:color w:val="000000"/>
                <w:sz w:val="12"/>
                <w:szCs w:val="12"/>
              </w:rPr>
              <w:t>100,000 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A4B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4B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12DA4BA"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12DA4BB" w14:textId="77777777" w:rsidR="008A1CC1" w:rsidRDefault="00EB3825">
            <w:pPr>
              <w:jc w:val="right"/>
              <w:textAlignment w:val="center"/>
            </w:pPr>
            <w:r>
              <w:rPr>
                <w:rFonts w:ascii="Arial" w:eastAsia="宋体" w:hAnsi="Arial" w:cs="Arial"/>
                <w:color w:val="000000"/>
                <w:sz w:val="12"/>
                <w:szCs w:val="12"/>
              </w:rPr>
              <w:t>25 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A4B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4BD" w14:textId="77777777" w:rsidR="008A1CC1" w:rsidRDefault="008A1C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A4BE" w14:textId="77777777" w:rsidR="008A1CC1" w:rsidRDefault="00EB3825">
            <w:pPr>
              <w:textAlignment w:val="center"/>
            </w:pPr>
            <w:r>
              <w:rPr>
                <w:rFonts w:ascii="Arial" w:eastAsia="宋体" w:hAnsi="Arial" w:cs="Arial"/>
                <w:color w:val="000000"/>
                <w:sz w:val="12"/>
                <w:szCs w:val="12"/>
              </w:rPr>
              <w:t xml:space="preserve">5.90% to but </w:t>
            </w:r>
            <w:r>
              <w:rPr>
                <w:rFonts w:ascii="Arial" w:eastAsia="宋体" w:hAnsi="Arial" w:cs="Arial"/>
                <w:color w:val="000000"/>
                <w:sz w:val="12"/>
                <w:szCs w:val="12"/>
              </w:rPr>
              <w:t>excluding March 15, 2024, then a floating rate equal to the three-month LIBOR plus 3.108%</w:t>
            </w:r>
          </w:p>
        </w:tc>
        <w:tc>
          <w:tcPr>
            <w:tcW w:w="0" w:type="auto"/>
            <w:gridSpan w:val="3"/>
            <w:shd w:val="clear" w:color="auto" w:fill="CCEEFF"/>
            <w:tcMar>
              <w:top w:w="0" w:type="dxa"/>
              <w:left w:w="20" w:type="dxa"/>
              <w:bottom w:w="0" w:type="dxa"/>
              <w:right w:w="20" w:type="dxa"/>
            </w:tcMar>
            <w:vAlign w:val="bottom"/>
          </w:tcPr>
          <w:p w14:paraId="012DA4BF" w14:textId="77777777" w:rsidR="008A1CC1" w:rsidRDefault="008A1C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A4C0" w14:textId="77777777" w:rsidR="008A1CC1" w:rsidRDefault="00EB3825">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012DA4C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012DA4C2" w14:textId="77777777" w:rsidR="008A1CC1" w:rsidRDefault="00EB3825">
            <w:pPr>
              <w:textAlignment w:val="center"/>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012DA4C3" w14:textId="77777777" w:rsidR="008A1CC1" w:rsidRDefault="00EB3825">
            <w:pPr>
              <w:jc w:val="right"/>
              <w:textAlignment w:val="center"/>
            </w:pPr>
            <w:r>
              <w:rPr>
                <w:rFonts w:ascii="Arial" w:eastAsia="宋体" w:hAnsi="Arial" w:cs="Arial"/>
                <w:color w:val="000000"/>
                <w:sz w:val="12"/>
                <w:szCs w:val="12"/>
              </w:rPr>
              <w:t>742 </w:t>
            </w:r>
          </w:p>
        </w:tc>
        <w:tc>
          <w:tcPr>
            <w:tcW w:w="0" w:type="auto"/>
            <w:tcBorders>
              <w:top w:val="single" w:sz="8" w:space="0" w:color="000000"/>
            </w:tcBorders>
            <w:shd w:val="clear" w:color="auto" w:fill="CCEEFF"/>
            <w:tcMar>
              <w:top w:w="40" w:type="dxa"/>
              <w:left w:w="0" w:type="dxa"/>
              <w:bottom w:w="40" w:type="dxa"/>
              <w:right w:w="20" w:type="dxa"/>
            </w:tcMar>
            <w:vAlign w:val="center"/>
          </w:tcPr>
          <w:p w14:paraId="012DA4C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4C5" w14:textId="77777777" w:rsidR="008A1CC1" w:rsidRDefault="008A1CC1">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center"/>
          </w:tcPr>
          <w:p w14:paraId="012DA4C6" w14:textId="77777777" w:rsidR="008A1CC1" w:rsidRDefault="00EB3825">
            <w:pPr>
              <w:textAlignment w:val="center"/>
            </w:pPr>
            <w:r>
              <w:rPr>
                <w:rFonts w:ascii="Arial" w:eastAsia="宋体" w:hAnsi="Arial" w:cs="Arial"/>
                <w:color w:val="000000"/>
                <w:sz w:val="12"/>
                <w:szCs w:val="12"/>
              </w:rPr>
              <w:t>March 15, 2024</w:t>
            </w:r>
          </w:p>
        </w:tc>
      </w:tr>
      <w:tr w:rsidR="008A1CC1" w14:paraId="012DA4E2" w14:textId="77777777">
        <w:tc>
          <w:tcPr>
            <w:tcW w:w="0" w:type="auto"/>
            <w:gridSpan w:val="3"/>
            <w:shd w:val="clear" w:color="auto" w:fill="FFFFFF"/>
            <w:tcMar>
              <w:top w:w="40" w:type="dxa"/>
              <w:left w:w="20" w:type="dxa"/>
              <w:bottom w:w="40" w:type="dxa"/>
              <w:right w:w="20" w:type="dxa"/>
            </w:tcMar>
            <w:vAlign w:val="center"/>
          </w:tcPr>
          <w:p w14:paraId="012DA4C8"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2"/>
                <w:szCs w:val="12"/>
              </w:rPr>
              <w:t>Series F</w:t>
            </w:r>
            <w:r>
              <w:rPr>
                <w:rFonts w:ascii="Arial" w:eastAsia="宋体" w:hAnsi="Arial" w:cs="Arial"/>
                <w:color w:val="000000"/>
                <w:sz w:val="7"/>
                <w:szCs w:val="7"/>
              </w:rPr>
              <w:t>(3)</w:t>
            </w:r>
          </w:p>
        </w:tc>
        <w:tc>
          <w:tcPr>
            <w:tcW w:w="0" w:type="auto"/>
            <w:gridSpan w:val="3"/>
            <w:shd w:val="clear" w:color="auto" w:fill="FFFFFF"/>
            <w:tcMar>
              <w:top w:w="0" w:type="dxa"/>
              <w:left w:w="20" w:type="dxa"/>
              <w:bottom w:w="0" w:type="dxa"/>
              <w:right w:w="20" w:type="dxa"/>
            </w:tcMar>
            <w:vAlign w:val="bottom"/>
          </w:tcPr>
          <w:p w14:paraId="012DA4C9"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A4CA" w14:textId="77777777" w:rsidR="008A1CC1" w:rsidRDefault="00EB3825">
            <w:pPr>
              <w:textAlignment w:val="center"/>
            </w:pPr>
            <w:r>
              <w:rPr>
                <w:rFonts w:ascii="Arial" w:eastAsia="宋体" w:hAnsi="Arial" w:cs="Arial"/>
                <w:color w:val="000000"/>
                <w:sz w:val="12"/>
                <w:szCs w:val="12"/>
              </w:rPr>
              <w:t>May 2015</w:t>
            </w:r>
          </w:p>
        </w:tc>
        <w:tc>
          <w:tcPr>
            <w:tcW w:w="0" w:type="auto"/>
            <w:gridSpan w:val="3"/>
            <w:shd w:val="clear" w:color="auto" w:fill="FFFFFF"/>
            <w:tcMar>
              <w:top w:w="0" w:type="dxa"/>
              <w:left w:w="20" w:type="dxa"/>
              <w:bottom w:w="0" w:type="dxa"/>
              <w:right w:w="20" w:type="dxa"/>
            </w:tcMar>
            <w:vAlign w:val="bottom"/>
          </w:tcPr>
          <w:p w14:paraId="012DA4C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A4CC" w14:textId="77777777" w:rsidR="008A1CC1" w:rsidRDefault="00EB3825">
            <w:pPr>
              <w:jc w:val="right"/>
              <w:textAlignment w:val="center"/>
            </w:pPr>
            <w:r>
              <w:rPr>
                <w:rFonts w:ascii="Arial" w:eastAsia="宋体" w:hAnsi="Arial" w:cs="Arial"/>
                <w:color w:val="000000"/>
                <w:sz w:val="12"/>
                <w:szCs w:val="12"/>
              </w:rPr>
              <w:t>250,000 </w:t>
            </w:r>
          </w:p>
        </w:tc>
        <w:tc>
          <w:tcPr>
            <w:tcW w:w="0" w:type="auto"/>
            <w:shd w:val="clear" w:color="auto" w:fill="FFFFFF"/>
            <w:tcMar>
              <w:top w:w="40" w:type="dxa"/>
              <w:left w:w="0" w:type="dxa"/>
              <w:bottom w:w="40" w:type="dxa"/>
              <w:right w:w="20" w:type="dxa"/>
            </w:tcMar>
            <w:vAlign w:val="center"/>
          </w:tcPr>
          <w:p w14:paraId="012DA4C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4C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A4CF" w14:textId="77777777" w:rsidR="008A1CC1" w:rsidRDefault="00EB3825">
            <w:pPr>
              <w:jc w:val="right"/>
              <w:textAlignment w:val="center"/>
            </w:pPr>
            <w:r>
              <w:rPr>
                <w:rFonts w:ascii="Arial" w:eastAsia="宋体" w:hAnsi="Arial" w:cs="Arial"/>
                <w:color w:val="000000"/>
                <w:sz w:val="12"/>
                <w:szCs w:val="12"/>
              </w:rPr>
              <w:t>250 </w:t>
            </w:r>
          </w:p>
        </w:tc>
        <w:tc>
          <w:tcPr>
            <w:tcW w:w="0" w:type="auto"/>
            <w:shd w:val="clear" w:color="auto" w:fill="FFFFFF"/>
            <w:tcMar>
              <w:top w:w="40" w:type="dxa"/>
              <w:left w:w="0" w:type="dxa"/>
              <w:bottom w:w="40" w:type="dxa"/>
              <w:right w:w="20" w:type="dxa"/>
            </w:tcMar>
            <w:vAlign w:val="center"/>
          </w:tcPr>
          <w:p w14:paraId="012DA4D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4D1"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A4D2" w14:textId="77777777" w:rsidR="008A1CC1" w:rsidRDefault="00EB3825">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012DA4D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A4D4" w14:textId="77777777" w:rsidR="008A1CC1" w:rsidRDefault="00EB3825">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012DA4D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4D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A4D7" w14:textId="77777777" w:rsidR="008A1CC1" w:rsidRDefault="00EB3825">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012DA4D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4D9"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A4DA" w14:textId="77777777" w:rsidR="008A1CC1" w:rsidRDefault="00EB3825">
            <w:pPr>
              <w:textAlignment w:val="center"/>
            </w:pPr>
            <w:r>
              <w:rPr>
                <w:rFonts w:ascii="Arial" w:eastAsia="宋体" w:hAnsi="Arial" w:cs="Arial"/>
                <w:color w:val="000000"/>
                <w:sz w:val="12"/>
                <w:szCs w:val="12"/>
              </w:rPr>
              <w:t>5.25% to but excluding September 15, 2020, then a floating rate equal to the three-month LIBOR plus 3.597%, or 4.423% effective March 15, 2022</w:t>
            </w:r>
          </w:p>
        </w:tc>
        <w:tc>
          <w:tcPr>
            <w:tcW w:w="0" w:type="auto"/>
            <w:gridSpan w:val="3"/>
            <w:shd w:val="clear" w:color="auto" w:fill="FFFFFF"/>
            <w:tcMar>
              <w:top w:w="0" w:type="dxa"/>
              <w:left w:w="20" w:type="dxa"/>
              <w:bottom w:w="0" w:type="dxa"/>
              <w:right w:w="20" w:type="dxa"/>
            </w:tcMar>
            <w:vAlign w:val="bottom"/>
          </w:tcPr>
          <w:p w14:paraId="012DA4DB"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A4DC" w14:textId="77777777" w:rsidR="008A1CC1" w:rsidRDefault="00EB3825">
            <w:pPr>
              <w:textAlignment w:val="center"/>
            </w:pPr>
            <w:r>
              <w:rPr>
                <w:rFonts w:ascii="Arial" w:eastAsia="宋体" w:hAnsi="Arial" w:cs="Arial"/>
                <w:color w:val="000000"/>
                <w:sz w:val="12"/>
                <w:szCs w:val="12"/>
              </w:rPr>
              <w:t>Quarterly</w:t>
            </w:r>
          </w:p>
        </w:tc>
        <w:tc>
          <w:tcPr>
            <w:tcW w:w="0" w:type="auto"/>
            <w:gridSpan w:val="3"/>
            <w:shd w:val="clear" w:color="auto" w:fill="FFFFFF"/>
            <w:tcMar>
              <w:top w:w="0" w:type="dxa"/>
              <w:left w:w="20" w:type="dxa"/>
              <w:bottom w:w="0" w:type="dxa"/>
              <w:right w:w="20" w:type="dxa"/>
            </w:tcMar>
            <w:vAlign w:val="bottom"/>
          </w:tcPr>
          <w:p w14:paraId="012DA4D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A4DE" w14:textId="77777777" w:rsidR="008A1CC1" w:rsidRDefault="00EB3825">
            <w:pPr>
              <w:jc w:val="right"/>
              <w:textAlignment w:val="center"/>
            </w:pPr>
            <w:r>
              <w:rPr>
                <w:rFonts w:ascii="Arial" w:eastAsia="宋体" w:hAnsi="Arial" w:cs="Arial"/>
                <w:color w:val="000000"/>
                <w:sz w:val="12"/>
                <w:szCs w:val="12"/>
              </w:rPr>
              <w:t>247 </w:t>
            </w:r>
          </w:p>
        </w:tc>
        <w:tc>
          <w:tcPr>
            <w:tcW w:w="0" w:type="auto"/>
            <w:shd w:val="clear" w:color="auto" w:fill="FFFFFF"/>
            <w:tcMar>
              <w:top w:w="40" w:type="dxa"/>
              <w:left w:w="0" w:type="dxa"/>
              <w:bottom w:w="40" w:type="dxa"/>
              <w:right w:w="20" w:type="dxa"/>
            </w:tcMar>
            <w:vAlign w:val="center"/>
          </w:tcPr>
          <w:p w14:paraId="012DA4D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4E0"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A4E1" w14:textId="77777777" w:rsidR="008A1CC1" w:rsidRDefault="00EB3825">
            <w:pPr>
              <w:textAlignment w:val="center"/>
            </w:pPr>
            <w:r>
              <w:rPr>
                <w:rFonts w:ascii="Arial" w:eastAsia="宋体" w:hAnsi="Arial" w:cs="Arial"/>
                <w:color w:val="000000"/>
                <w:sz w:val="12"/>
                <w:szCs w:val="12"/>
              </w:rPr>
              <w:t>September 15, 2020</w:t>
            </w:r>
          </w:p>
        </w:tc>
      </w:tr>
      <w:tr w:rsidR="008A1CC1" w14:paraId="012DA4FD" w14:textId="77777777">
        <w:tc>
          <w:tcPr>
            <w:tcW w:w="0" w:type="auto"/>
            <w:gridSpan w:val="3"/>
            <w:shd w:val="clear" w:color="auto" w:fill="CCEEFF"/>
            <w:tcMar>
              <w:top w:w="40" w:type="dxa"/>
              <w:left w:w="20" w:type="dxa"/>
              <w:bottom w:w="40" w:type="dxa"/>
              <w:right w:w="20" w:type="dxa"/>
            </w:tcMar>
            <w:vAlign w:val="center"/>
          </w:tcPr>
          <w:p w14:paraId="012DA4E3" w14:textId="77777777" w:rsidR="008A1CC1" w:rsidRDefault="00EB3825">
            <w:pPr>
              <w:textAlignment w:val="center"/>
            </w:pPr>
            <w:r>
              <w:rPr>
                <w:rFonts w:ascii="Arial" w:eastAsia="宋体" w:hAnsi="Arial" w:cs="Arial"/>
                <w:color w:val="000000"/>
                <w:sz w:val="12"/>
                <w:szCs w:val="12"/>
              </w:rPr>
              <w:t>Series G</w:t>
            </w:r>
          </w:p>
        </w:tc>
        <w:tc>
          <w:tcPr>
            <w:tcW w:w="0" w:type="auto"/>
            <w:gridSpan w:val="3"/>
            <w:shd w:val="clear" w:color="auto" w:fill="CCEEFF"/>
            <w:tcMar>
              <w:top w:w="0" w:type="dxa"/>
              <w:left w:w="20" w:type="dxa"/>
              <w:bottom w:w="0" w:type="dxa"/>
              <w:right w:w="20" w:type="dxa"/>
            </w:tcMar>
            <w:vAlign w:val="bottom"/>
          </w:tcPr>
          <w:p w14:paraId="012DA4E4"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center"/>
          </w:tcPr>
          <w:p w14:paraId="012DA4E5" w14:textId="77777777" w:rsidR="008A1CC1" w:rsidRDefault="00EB3825">
            <w:pPr>
              <w:textAlignment w:val="center"/>
            </w:pPr>
            <w:r>
              <w:rPr>
                <w:rFonts w:ascii="Arial" w:eastAsia="宋体" w:hAnsi="Arial" w:cs="Arial"/>
                <w:color w:val="000000"/>
                <w:sz w:val="12"/>
                <w:szCs w:val="12"/>
              </w:rPr>
              <w:t>April 2016</w:t>
            </w:r>
          </w:p>
        </w:tc>
        <w:tc>
          <w:tcPr>
            <w:tcW w:w="0" w:type="auto"/>
            <w:gridSpan w:val="3"/>
            <w:shd w:val="clear" w:color="auto" w:fill="CCEEFF"/>
            <w:tcMar>
              <w:top w:w="0" w:type="dxa"/>
              <w:left w:w="20" w:type="dxa"/>
              <w:bottom w:w="0" w:type="dxa"/>
              <w:right w:w="20" w:type="dxa"/>
            </w:tcMar>
            <w:vAlign w:val="bottom"/>
          </w:tcPr>
          <w:p w14:paraId="012DA4E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A4E7" w14:textId="77777777" w:rsidR="008A1CC1" w:rsidRDefault="00EB3825">
            <w:pPr>
              <w:jc w:val="right"/>
              <w:textAlignment w:val="center"/>
            </w:pPr>
            <w:r>
              <w:rPr>
                <w:rFonts w:ascii="Arial" w:eastAsia="宋体" w:hAnsi="Arial" w:cs="Arial"/>
                <w:color w:val="000000"/>
                <w:sz w:val="12"/>
                <w:szCs w:val="12"/>
              </w:rPr>
              <w:t>20,000,000 </w:t>
            </w:r>
          </w:p>
        </w:tc>
        <w:tc>
          <w:tcPr>
            <w:tcW w:w="0" w:type="auto"/>
            <w:shd w:val="clear" w:color="auto" w:fill="CCEEFF"/>
            <w:tcMar>
              <w:top w:w="40" w:type="dxa"/>
              <w:left w:w="0" w:type="dxa"/>
              <w:bottom w:w="40" w:type="dxa"/>
              <w:right w:w="20" w:type="dxa"/>
            </w:tcMar>
            <w:vAlign w:val="center"/>
          </w:tcPr>
          <w:p w14:paraId="012DA4E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4E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A4EA" w14:textId="77777777" w:rsidR="008A1CC1" w:rsidRDefault="00EB3825">
            <w:pPr>
              <w:jc w:val="right"/>
              <w:textAlignment w:val="center"/>
            </w:pPr>
            <w:r>
              <w:rPr>
                <w:rFonts w:ascii="Arial" w:eastAsia="宋体" w:hAnsi="Arial" w:cs="Arial"/>
                <w:color w:val="000000"/>
                <w:sz w:val="12"/>
                <w:szCs w:val="12"/>
              </w:rPr>
              <w:t>500 </w:t>
            </w:r>
          </w:p>
        </w:tc>
        <w:tc>
          <w:tcPr>
            <w:tcW w:w="0" w:type="auto"/>
            <w:shd w:val="clear" w:color="auto" w:fill="CCEEFF"/>
            <w:tcMar>
              <w:top w:w="40" w:type="dxa"/>
              <w:left w:w="0" w:type="dxa"/>
              <w:bottom w:w="40" w:type="dxa"/>
              <w:right w:w="20" w:type="dxa"/>
            </w:tcMar>
            <w:vAlign w:val="center"/>
          </w:tcPr>
          <w:p w14:paraId="012DA4E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4EC"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center"/>
          </w:tcPr>
          <w:p w14:paraId="012DA4ED" w14:textId="77777777" w:rsidR="008A1CC1" w:rsidRDefault="00EB3825">
            <w:pPr>
              <w:textAlignment w:val="center"/>
            </w:pPr>
            <w:r>
              <w:rPr>
                <w:rFonts w:ascii="Arial" w:eastAsia="宋体" w:hAnsi="Arial" w:cs="Arial"/>
                <w:color w:val="000000"/>
                <w:sz w:val="12"/>
                <w:szCs w:val="12"/>
              </w:rPr>
              <w:t>1/4,000th</w:t>
            </w:r>
          </w:p>
        </w:tc>
        <w:tc>
          <w:tcPr>
            <w:tcW w:w="0" w:type="auto"/>
            <w:gridSpan w:val="3"/>
            <w:shd w:val="clear" w:color="auto" w:fill="CCEEFF"/>
            <w:tcMar>
              <w:top w:w="0" w:type="dxa"/>
              <w:left w:w="20" w:type="dxa"/>
              <w:bottom w:w="0" w:type="dxa"/>
              <w:right w:w="20" w:type="dxa"/>
            </w:tcMar>
            <w:vAlign w:val="bottom"/>
          </w:tcPr>
          <w:p w14:paraId="012DA4E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A4EF" w14:textId="77777777" w:rsidR="008A1CC1" w:rsidRDefault="00EB3825">
            <w:pPr>
              <w:jc w:val="right"/>
              <w:textAlignment w:val="center"/>
            </w:pPr>
            <w:r>
              <w:rPr>
                <w:rFonts w:ascii="Arial" w:eastAsia="宋体" w:hAnsi="Arial" w:cs="Arial"/>
                <w:color w:val="000000"/>
                <w:sz w:val="12"/>
                <w:szCs w:val="12"/>
              </w:rPr>
              <w:t>100,000 </w:t>
            </w:r>
          </w:p>
        </w:tc>
        <w:tc>
          <w:tcPr>
            <w:tcW w:w="0" w:type="auto"/>
            <w:shd w:val="clear" w:color="auto" w:fill="CCEEFF"/>
            <w:tcMar>
              <w:top w:w="40" w:type="dxa"/>
              <w:left w:w="0" w:type="dxa"/>
              <w:bottom w:w="40" w:type="dxa"/>
              <w:right w:w="20" w:type="dxa"/>
            </w:tcMar>
            <w:vAlign w:val="center"/>
          </w:tcPr>
          <w:p w14:paraId="012DA4F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4F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A4F2" w14:textId="77777777" w:rsidR="008A1CC1" w:rsidRDefault="00EB3825">
            <w:pPr>
              <w:jc w:val="right"/>
              <w:textAlignment w:val="center"/>
            </w:pPr>
            <w:r>
              <w:rPr>
                <w:rFonts w:ascii="Arial" w:eastAsia="宋体" w:hAnsi="Arial" w:cs="Arial"/>
                <w:color w:val="000000"/>
                <w:sz w:val="12"/>
                <w:szCs w:val="12"/>
              </w:rPr>
              <w:t>25 </w:t>
            </w:r>
          </w:p>
        </w:tc>
        <w:tc>
          <w:tcPr>
            <w:tcW w:w="0" w:type="auto"/>
            <w:shd w:val="clear" w:color="auto" w:fill="CCEEFF"/>
            <w:tcMar>
              <w:top w:w="40" w:type="dxa"/>
              <w:left w:w="0" w:type="dxa"/>
              <w:bottom w:w="40" w:type="dxa"/>
              <w:right w:w="20" w:type="dxa"/>
            </w:tcMar>
            <w:vAlign w:val="center"/>
          </w:tcPr>
          <w:p w14:paraId="012DA4F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4F4"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center"/>
          </w:tcPr>
          <w:p w14:paraId="012DA4F5" w14:textId="77777777" w:rsidR="008A1CC1" w:rsidRDefault="00EB3825">
            <w:pPr>
              <w:textAlignment w:val="center"/>
            </w:pPr>
            <w:r>
              <w:rPr>
                <w:rFonts w:ascii="Arial" w:eastAsia="宋体" w:hAnsi="Arial" w:cs="Arial"/>
                <w:color w:val="000000"/>
                <w:sz w:val="12"/>
                <w:szCs w:val="12"/>
              </w:rPr>
              <w:t>5.35% to but excluding March 15, 2026, then a floating rate equal to the three-month LIBOR plus 3.709%</w:t>
            </w:r>
          </w:p>
        </w:tc>
        <w:tc>
          <w:tcPr>
            <w:tcW w:w="0" w:type="auto"/>
            <w:gridSpan w:val="3"/>
            <w:shd w:val="clear" w:color="auto" w:fill="CCEEFF"/>
            <w:tcMar>
              <w:top w:w="0" w:type="dxa"/>
              <w:left w:w="20" w:type="dxa"/>
              <w:bottom w:w="0" w:type="dxa"/>
              <w:right w:w="20" w:type="dxa"/>
            </w:tcMar>
            <w:vAlign w:val="bottom"/>
          </w:tcPr>
          <w:p w14:paraId="012DA4F6"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center"/>
          </w:tcPr>
          <w:p w14:paraId="012DA4F7" w14:textId="77777777" w:rsidR="008A1CC1" w:rsidRDefault="00EB3825">
            <w:pPr>
              <w:textAlignment w:val="center"/>
            </w:pPr>
            <w:r>
              <w:rPr>
                <w:rFonts w:ascii="Arial" w:eastAsia="宋体" w:hAnsi="Arial" w:cs="Arial"/>
                <w:color w:val="000000"/>
                <w:sz w:val="12"/>
                <w:szCs w:val="12"/>
              </w:rPr>
              <w:t>Quarterly</w:t>
            </w:r>
          </w:p>
        </w:tc>
        <w:tc>
          <w:tcPr>
            <w:tcW w:w="0" w:type="auto"/>
            <w:gridSpan w:val="3"/>
            <w:shd w:val="clear" w:color="auto" w:fill="CCEEFF"/>
            <w:tcMar>
              <w:top w:w="0" w:type="dxa"/>
              <w:left w:w="20" w:type="dxa"/>
              <w:bottom w:w="0" w:type="dxa"/>
              <w:right w:w="20" w:type="dxa"/>
            </w:tcMar>
            <w:vAlign w:val="bottom"/>
          </w:tcPr>
          <w:p w14:paraId="012DA4F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center"/>
          </w:tcPr>
          <w:p w14:paraId="012DA4F9" w14:textId="77777777" w:rsidR="008A1CC1" w:rsidRDefault="00EB3825">
            <w:pPr>
              <w:jc w:val="right"/>
              <w:textAlignment w:val="center"/>
            </w:pPr>
            <w:r>
              <w:rPr>
                <w:rFonts w:ascii="Arial" w:eastAsia="宋体" w:hAnsi="Arial" w:cs="Arial"/>
                <w:color w:val="000000"/>
                <w:sz w:val="12"/>
                <w:szCs w:val="12"/>
              </w:rPr>
              <w:t>493 </w:t>
            </w:r>
          </w:p>
        </w:tc>
        <w:tc>
          <w:tcPr>
            <w:tcW w:w="0" w:type="auto"/>
            <w:shd w:val="clear" w:color="auto" w:fill="CCEEFF"/>
            <w:tcMar>
              <w:top w:w="40" w:type="dxa"/>
              <w:left w:w="0" w:type="dxa"/>
              <w:bottom w:w="40" w:type="dxa"/>
              <w:right w:w="20" w:type="dxa"/>
            </w:tcMar>
            <w:vAlign w:val="center"/>
          </w:tcPr>
          <w:p w14:paraId="012DA4F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4FB"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center"/>
          </w:tcPr>
          <w:p w14:paraId="012DA4FC" w14:textId="77777777" w:rsidR="008A1CC1" w:rsidRDefault="00EB3825">
            <w:pPr>
              <w:textAlignment w:val="center"/>
            </w:pPr>
            <w:r>
              <w:rPr>
                <w:rFonts w:ascii="Arial" w:eastAsia="宋体" w:hAnsi="Arial" w:cs="Arial"/>
                <w:color w:val="000000"/>
                <w:sz w:val="12"/>
                <w:szCs w:val="12"/>
              </w:rPr>
              <w:t>March 15, 2026</w:t>
            </w:r>
          </w:p>
        </w:tc>
      </w:tr>
      <w:tr w:rsidR="008A1CC1" w14:paraId="012DA518" w14:textId="77777777">
        <w:tc>
          <w:tcPr>
            <w:tcW w:w="0" w:type="auto"/>
            <w:gridSpan w:val="3"/>
            <w:shd w:val="clear" w:color="auto" w:fill="FFFFFF"/>
            <w:tcMar>
              <w:top w:w="40" w:type="dxa"/>
              <w:left w:w="20" w:type="dxa"/>
              <w:bottom w:w="40" w:type="dxa"/>
              <w:right w:w="20" w:type="dxa"/>
            </w:tcMar>
            <w:vAlign w:val="center"/>
          </w:tcPr>
          <w:p w14:paraId="012DA4FE" w14:textId="77777777" w:rsidR="008A1CC1" w:rsidRDefault="00EB3825">
            <w:pPr>
              <w:textAlignment w:val="center"/>
            </w:pPr>
            <w:r>
              <w:rPr>
                <w:rFonts w:ascii="Arial" w:eastAsia="宋体" w:hAnsi="Arial" w:cs="Arial"/>
                <w:color w:val="000000"/>
                <w:sz w:val="12"/>
                <w:szCs w:val="12"/>
              </w:rPr>
              <w:t>Series H</w:t>
            </w:r>
          </w:p>
        </w:tc>
        <w:tc>
          <w:tcPr>
            <w:tcW w:w="0" w:type="auto"/>
            <w:gridSpan w:val="3"/>
            <w:shd w:val="clear" w:color="auto" w:fill="FFFFFF"/>
            <w:tcMar>
              <w:top w:w="0" w:type="dxa"/>
              <w:left w:w="20" w:type="dxa"/>
              <w:bottom w:w="0" w:type="dxa"/>
              <w:right w:w="20" w:type="dxa"/>
            </w:tcMar>
            <w:vAlign w:val="bottom"/>
          </w:tcPr>
          <w:p w14:paraId="012DA4FF"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A500" w14:textId="77777777" w:rsidR="008A1CC1" w:rsidRDefault="00EB3825">
            <w:pPr>
              <w:textAlignment w:val="center"/>
            </w:pPr>
            <w:r>
              <w:rPr>
                <w:rFonts w:ascii="Arial" w:eastAsia="宋体" w:hAnsi="Arial" w:cs="Arial"/>
                <w:color w:val="000000"/>
                <w:sz w:val="12"/>
                <w:szCs w:val="12"/>
              </w:rPr>
              <w:t>September 2018</w:t>
            </w:r>
          </w:p>
        </w:tc>
        <w:tc>
          <w:tcPr>
            <w:tcW w:w="0" w:type="auto"/>
            <w:gridSpan w:val="3"/>
            <w:shd w:val="clear" w:color="auto" w:fill="FFFFFF"/>
            <w:tcMar>
              <w:top w:w="0" w:type="dxa"/>
              <w:left w:w="20" w:type="dxa"/>
              <w:bottom w:w="0" w:type="dxa"/>
              <w:right w:w="20" w:type="dxa"/>
            </w:tcMar>
            <w:vAlign w:val="bottom"/>
          </w:tcPr>
          <w:p w14:paraId="012DA50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A502" w14:textId="77777777" w:rsidR="008A1CC1" w:rsidRDefault="00EB3825">
            <w:pPr>
              <w:jc w:val="right"/>
              <w:textAlignment w:val="center"/>
            </w:pPr>
            <w:r>
              <w:rPr>
                <w:rFonts w:ascii="Arial" w:eastAsia="宋体" w:hAnsi="Arial" w:cs="Arial"/>
                <w:color w:val="000000"/>
                <w:sz w:val="12"/>
                <w:szCs w:val="12"/>
              </w:rPr>
              <w:t>500,000 </w:t>
            </w:r>
          </w:p>
        </w:tc>
        <w:tc>
          <w:tcPr>
            <w:tcW w:w="0" w:type="auto"/>
            <w:shd w:val="clear" w:color="auto" w:fill="FFFFFF"/>
            <w:tcMar>
              <w:top w:w="40" w:type="dxa"/>
              <w:left w:w="0" w:type="dxa"/>
              <w:bottom w:w="40" w:type="dxa"/>
              <w:right w:w="20" w:type="dxa"/>
            </w:tcMar>
            <w:vAlign w:val="center"/>
          </w:tcPr>
          <w:p w14:paraId="012DA50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50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A505" w14:textId="77777777" w:rsidR="008A1CC1" w:rsidRDefault="00EB3825">
            <w:pPr>
              <w:jc w:val="right"/>
              <w:textAlignment w:val="center"/>
            </w:pPr>
            <w:r>
              <w:rPr>
                <w:rFonts w:ascii="Arial" w:eastAsia="宋体" w:hAnsi="Arial" w:cs="Arial"/>
                <w:color w:val="000000"/>
                <w:sz w:val="12"/>
                <w:szCs w:val="12"/>
              </w:rPr>
              <w:t>500 </w:t>
            </w:r>
          </w:p>
        </w:tc>
        <w:tc>
          <w:tcPr>
            <w:tcW w:w="0" w:type="auto"/>
            <w:shd w:val="clear" w:color="auto" w:fill="FFFFFF"/>
            <w:tcMar>
              <w:top w:w="40" w:type="dxa"/>
              <w:left w:w="0" w:type="dxa"/>
              <w:bottom w:w="40" w:type="dxa"/>
              <w:right w:w="20" w:type="dxa"/>
            </w:tcMar>
            <w:vAlign w:val="center"/>
          </w:tcPr>
          <w:p w14:paraId="012DA50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507"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A508" w14:textId="77777777" w:rsidR="008A1CC1" w:rsidRDefault="00EB3825">
            <w:pPr>
              <w:textAlignment w:val="center"/>
            </w:pPr>
            <w:r>
              <w:rPr>
                <w:rFonts w:ascii="Arial" w:eastAsia="宋体" w:hAnsi="Arial" w:cs="Arial"/>
                <w:color w:val="000000"/>
                <w:sz w:val="12"/>
                <w:szCs w:val="12"/>
              </w:rPr>
              <w:t>1/100th</w:t>
            </w:r>
          </w:p>
        </w:tc>
        <w:tc>
          <w:tcPr>
            <w:tcW w:w="0" w:type="auto"/>
            <w:gridSpan w:val="3"/>
            <w:shd w:val="clear" w:color="auto" w:fill="FFFFFF"/>
            <w:tcMar>
              <w:top w:w="0" w:type="dxa"/>
              <w:left w:w="20" w:type="dxa"/>
              <w:bottom w:w="0" w:type="dxa"/>
              <w:right w:w="20" w:type="dxa"/>
            </w:tcMar>
            <w:vAlign w:val="bottom"/>
          </w:tcPr>
          <w:p w14:paraId="012DA50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A50A" w14:textId="77777777" w:rsidR="008A1CC1" w:rsidRDefault="00EB3825">
            <w:pPr>
              <w:jc w:val="right"/>
              <w:textAlignment w:val="center"/>
            </w:pPr>
            <w:r>
              <w:rPr>
                <w:rFonts w:ascii="Arial" w:eastAsia="宋体" w:hAnsi="Arial" w:cs="Arial"/>
                <w:color w:val="000000"/>
                <w:sz w:val="12"/>
                <w:szCs w:val="12"/>
              </w:rPr>
              <w:t>100,000 </w:t>
            </w:r>
          </w:p>
        </w:tc>
        <w:tc>
          <w:tcPr>
            <w:tcW w:w="0" w:type="auto"/>
            <w:shd w:val="clear" w:color="auto" w:fill="FFFFFF"/>
            <w:tcMar>
              <w:top w:w="40" w:type="dxa"/>
              <w:left w:w="0" w:type="dxa"/>
              <w:bottom w:w="40" w:type="dxa"/>
              <w:right w:w="20" w:type="dxa"/>
            </w:tcMar>
            <w:vAlign w:val="center"/>
          </w:tcPr>
          <w:p w14:paraId="012DA50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50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A50D" w14:textId="77777777" w:rsidR="008A1CC1" w:rsidRDefault="00EB3825">
            <w:pPr>
              <w:jc w:val="right"/>
              <w:textAlignment w:val="center"/>
            </w:pPr>
            <w:r>
              <w:rPr>
                <w:rFonts w:ascii="Arial" w:eastAsia="宋体" w:hAnsi="Arial" w:cs="Arial"/>
                <w:color w:val="000000"/>
                <w:sz w:val="12"/>
                <w:szCs w:val="12"/>
              </w:rPr>
              <w:t>1,000 </w:t>
            </w:r>
          </w:p>
        </w:tc>
        <w:tc>
          <w:tcPr>
            <w:tcW w:w="0" w:type="auto"/>
            <w:shd w:val="clear" w:color="auto" w:fill="FFFFFF"/>
            <w:tcMar>
              <w:top w:w="40" w:type="dxa"/>
              <w:left w:w="0" w:type="dxa"/>
              <w:bottom w:w="40" w:type="dxa"/>
              <w:right w:w="20" w:type="dxa"/>
            </w:tcMar>
            <w:vAlign w:val="center"/>
          </w:tcPr>
          <w:p w14:paraId="012DA50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50F"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A510" w14:textId="77777777" w:rsidR="008A1CC1" w:rsidRDefault="00EB3825">
            <w:pPr>
              <w:textAlignment w:val="center"/>
            </w:pPr>
            <w:r>
              <w:rPr>
                <w:rFonts w:ascii="Arial" w:eastAsia="宋体" w:hAnsi="Arial" w:cs="Arial"/>
                <w:color w:val="000000"/>
                <w:sz w:val="12"/>
                <w:szCs w:val="12"/>
              </w:rPr>
              <w:t xml:space="preserve">5.625% to but excluding December 15, 2023, then a floating rate equal to </w:t>
            </w:r>
            <w:r>
              <w:rPr>
                <w:rFonts w:ascii="Arial" w:eastAsia="宋体" w:hAnsi="Arial" w:cs="Arial"/>
                <w:color w:val="000000"/>
                <w:sz w:val="12"/>
                <w:szCs w:val="12"/>
              </w:rPr>
              <w:t>the three-month LIBOR plus 2.539%</w:t>
            </w:r>
          </w:p>
        </w:tc>
        <w:tc>
          <w:tcPr>
            <w:tcW w:w="0" w:type="auto"/>
            <w:gridSpan w:val="3"/>
            <w:shd w:val="clear" w:color="auto" w:fill="FFFFFF"/>
            <w:tcMar>
              <w:top w:w="0" w:type="dxa"/>
              <w:left w:w="20" w:type="dxa"/>
              <w:bottom w:w="0" w:type="dxa"/>
              <w:right w:w="20" w:type="dxa"/>
            </w:tcMar>
            <w:vAlign w:val="bottom"/>
          </w:tcPr>
          <w:p w14:paraId="012DA511"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A512" w14:textId="77777777" w:rsidR="008A1CC1" w:rsidRDefault="00EB3825">
            <w:pPr>
              <w:textAlignment w:val="center"/>
            </w:pPr>
            <w:r>
              <w:rPr>
                <w:rFonts w:ascii="Arial" w:eastAsia="宋体" w:hAnsi="Arial" w:cs="Arial"/>
                <w:color w:val="000000"/>
                <w:sz w:val="12"/>
                <w:szCs w:val="12"/>
              </w:rPr>
              <w:t>Semi-annually</w:t>
            </w:r>
          </w:p>
        </w:tc>
        <w:tc>
          <w:tcPr>
            <w:tcW w:w="0" w:type="auto"/>
            <w:gridSpan w:val="3"/>
            <w:shd w:val="clear" w:color="auto" w:fill="FFFFFF"/>
            <w:tcMar>
              <w:top w:w="0" w:type="dxa"/>
              <w:left w:w="20" w:type="dxa"/>
              <w:bottom w:w="0" w:type="dxa"/>
              <w:right w:w="20" w:type="dxa"/>
            </w:tcMar>
            <w:vAlign w:val="bottom"/>
          </w:tcPr>
          <w:p w14:paraId="012DA51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center"/>
          </w:tcPr>
          <w:p w14:paraId="012DA514" w14:textId="77777777" w:rsidR="008A1CC1" w:rsidRDefault="00EB3825">
            <w:pPr>
              <w:jc w:val="right"/>
              <w:textAlignment w:val="center"/>
            </w:pPr>
            <w:r>
              <w:rPr>
                <w:rFonts w:ascii="Arial" w:eastAsia="宋体" w:hAnsi="Arial" w:cs="Arial"/>
                <w:color w:val="000000"/>
                <w:sz w:val="12"/>
                <w:szCs w:val="12"/>
              </w:rPr>
              <w:t>494 </w:t>
            </w:r>
          </w:p>
        </w:tc>
        <w:tc>
          <w:tcPr>
            <w:tcW w:w="0" w:type="auto"/>
            <w:shd w:val="clear" w:color="auto" w:fill="FFFFFF"/>
            <w:tcMar>
              <w:top w:w="40" w:type="dxa"/>
              <w:left w:w="0" w:type="dxa"/>
              <w:bottom w:w="40" w:type="dxa"/>
              <w:right w:w="20" w:type="dxa"/>
            </w:tcMar>
            <w:vAlign w:val="center"/>
          </w:tcPr>
          <w:p w14:paraId="012DA51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516" w14:textId="77777777" w:rsidR="008A1CC1" w:rsidRDefault="008A1CC1">
            <w:pPr>
              <w:rPr>
                <w:rFonts w:ascii="宋体"/>
              </w:rPr>
            </w:pPr>
          </w:p>
        </w:tc>
        <w:tc>
          <w:tcPr>
            <w:tcW w:w="0" w:type="auto"/>
            <w:gridSpan w:val="3"/>
            <w:shd w:val="clear" w:color="auto" w:fill="FFFFFF"/>
            <w:tcMar>
              <w:top w:w="40" w:type="dxa"/>
              <w:left w:w="20" w:type="dxa"/>
              <w:bottom w:w="40" w:type="dxa"/>
              <w:right w:w="20" w:type="dxa"/>
            </w:tcMar>
            <w:vAlign w:val="center"/>
          </w:tcPr>
          <w:p w14:paraId="012DA517" w14:textId="77777777" w:rsidR="008A1CC1" w:rsidRDefault="00EB3825">
            <w:pPr>
              <w:textAlignment w:val="center"/>
            </w:pPr>
            <w:r>
              <w:rPr>
                <w:rFonts w:ascii="Arial" w:eastAsia="宋体" w:hAnsi="Arial" w:cs="Arial"/>
                <w:color w:val="000000"/>
                <w:sz w:val="12"/>
                <w:szCs w:val="12"/>
              </w:rPr>
              <w:t>December 15, 2023</w:t>
            </w:r>
          </w:p>
        </w:tc>
      </w:tr>
    </w:tbl>
    <w:p w14:paraId="012DA519" w14:textId="77777777" w:rsidR="008A1CC1" w:rsidRDefault="008A1CC1">
      <w:pPr>
        <w:rPr>
          <w:vanish/>
        </w:rPr>
      </w:pP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2224"/>
        <w:gridCol w:w="36"/>
        <w:gridCol w:w="69"/>
        <w:gridCol w:w="1503"/>
        <w:gridCol w:w="36"/>
        <w:gridCol w:w="69"/>
        <w:gridCol w:w="1503"/>
        <w:gridCol w:w="36"/>
        <w:gridCol w:w="69"/>
        <w:gridCol w:w="2638"/>
        <w:gridCol w:w="36"/>
      </w:tblGrid>
      <w:tr w:rsidR="008A1CC1" w14:paraId="012DA526" w14:textId="77777777">
        <w:trPr>
          <w:jc w:val="center"/>
        </w:trPr>
        <w:tc>
          <w:tcPr>
            <w:tcW w:w="50" w:type="pct"/>
            <w:shd w:val="clear" w:color="auto" w:fill="auto"/>
            <w:vAlign w:val="bottom"/>
          </w:tcPr>
          <w:p w14:paraId="012DA51A" w14:textId="77777777" w:rsidR="008A1CC1" w:rsidRDefault="008A1CC1">
            <w:pPr>
              <w:rPr>
                <w:rFonts w:ascii="宋体"/>
              </w:rPr>
            </w:pPr>
          </w:p>
        </w:tc>
        <w:tc>
          <w:tcPr>
            <w:tcW w:w="1349" w:type="pct"/>
            <w:shd w:val="clear" w:color="auto" w:fill="auto"/>
            <w:vAlign w:val="bottom"/>
          </w:tcPr>
          <w:p w14:paraId="012DA51B" w14:textId="77777777" w:rsidR="008A1CC1" w:rsidRDefault="008A1CC1">
            <w:pPr>
              <w:rPr>
                <w:rFonts w:ascii="宋体"/>
              </w:rPr>
            </w:pPr>
          </w:p>
        </w:tc>
        <w:tc>
          <w:tcPr>
            <w:tcW w:w="5" w:type="pct"/>
            <w:shd w:val="clear" w:color="auto" w:fill="auto"/>
            <w:vAlign w:val="bottom"/>
          </w:tcPr>
          <w:p w14:paraId="012DA51C" w14:textId="77777777" w:rsidR="008A1CC1" w:rsidRDefault="008A1CC1">
            <w:pPr>
              <w:rPr>
                <w:rFonts w:ascii="宋体"/>
              </w:rPr>
            </w:pPr>
          </w:p>
        </w:tc>
        <w:tc>
          <w:tcPr>
            <w:tcW w:w="50" w:type="pct"/>
            <w:shd w:val="clear" w:color="auto" w:fill="auto"/>
            <w:vAlign w:val="bottom"/>
          </w:tcPr>
          <w:p w14:paraId="012DA51D" w14:textId="77777777" w:rsidR="008A1CC1" w:rsidRDefault="008A1CC1">
            <w:pPr>
              <w:rPr>
                <w:rFonts w:ascii="宋体"/>
              </w:rPr>
            </w:pPr>
          </w:p>
        </w:tc>
        <w:tc>
          <w:tcPr>
            <w:tcW w:w="915" w:type="pct"/>
            <w:shd w:val="clear" w:color="auto" w:fill="auto"/>
            <w:vAlign w:val="bottom"/>
          </w:tcPr>
          <w:p w14:paraId="012DA51E" w14:textId="77777777" w:rsidR="008A1CC1" w:rsidRDefault="008A1CC1">
            <w:pPr>
              <w:rPr>
                <w:rFonts w:ascii="宋体"/>
              </w:rPr>
            </w:pPr>
          </w:p>
        </w:tc>
        <w:tc>
          <w:tcPr>
            <w:tcW w:w="5" w:type="pct"/>
            <w:shd w:val="clear" w:color="auto" w:fill="auto"/>
            <w:vAlign w:val="bottom"/>
          </w:tcPr>
          <w:p w14:paraId="012DA51F" w14:textId="77777777" w:rsidR="008A1CC1" w:rsidRDefault="008A1CC1">
            <w:pPr>
              <w:rPr>
                <w:rFonts w:ascii="宋体"/>
              </w:rPr>
            </w:pPr>
          </w:p>
        </w:tc>
        <w:tc>
          <w:tcPr>
            <w:tcW w:w="50" w:type="pct"/>
            <w:shd w:val="clear" w:color="auto" w:fill="auto"/>
            <w:vAlign w:val="bottom"/>
          </w:tcPr>
          <w:p w14:paraId="012DA520" w14:textId="77777777" w:rsidR="008A1CC1" w:rsidRDefault="008A1CC1">
            <w:pPr>
              <w:rPr>
                <w:rFonts w:ascii="宋体"/>
              </w:rPr>
            </w:pPr>
          </w:p>
        </w:tc>
        <w:tc>
          <w:tcPr>
            <w:tcW w:w="915" w:type="pct"/>
            <w:shd w:val="clear" w:color="auto" w:fill="auto"/>
            <w:vAlign w:val="bottom"/>
          </w:tcPr>
          <w:p w14:paraId="012DA521" w14:textId="77777777" w:rsidR="008A1CC1" w:rsidRDefault="008A1CC1">
            <w:pPr>
              <w:rPr>
                <w:rFonts w:ascii="宋体"/>
              </w:rPr>
            </w:pPr>
          </w:p>
        </w:tc>
        <w:tc>
          <w:tcPr>
            <w:tcW w:w="5" w:type="pct"/>
            <w:shd w:val="clear" w:color="auto" w:fill="auto"/>
            <w:vAlign w:val="bottom"/>
          </w:tcPr>
          <w:p w14:paraId="012DA522" w14:textId="77777777" w:rsidR="008A1CC1" w:rsidRDefault="008A1CC1">
            <w:pPr>
              <w:rPr>
                <w:rFonts w:ascii="宋体"/>
              </w:rPr>
            </w:pPr>
          </w:p>
        </w:tc>
        <w:tc>
          <w:tcPr>
            <w:tcW w:w="50" w:type="pct"/>
            <w:shd w:val="clear" w:color="auto" w:fill="auto"/>
            <w:vAlign w:val="bottom"/>
          </w:tcPr>
          <w:p w14:paraId="012DA523" w14:textId="77777777" w:rsidR="008A1CC1" w:rsidRDefault="008A1CC1">
            <w:pPr>
              <w:rPr>
                <w:rFonts w:ascii="宋体"/>
              </w:rPr>
            </w:pPr>
          </w:p>
        </w:tc>
        <w:tc>
          <w:tcPr>
            <w:tcW w:w="1599" w:type="pct"/>
            <w:shd w:val="clear" w:color="auto" w:fill="auto"/>
            <w:vAlign w:val="bottom"/>
          </w:tcPr>
          <w:p w14:paraId="012DA524" w14:textId="77777777" w:rsidR="008A1CC1" w:rsidRDefault="008A1CC1">
            <w:pPr>
              <w:rPr>
                <w:rFonts w:ascii="宋体"/>
              </w:rPr>
            </w:pPr>
          </w:p>
        </w:tc>
        <w:tc>
          <w:tcPr>
            <w:tcW w:w="5" w:type="pct"/>
            <w:shd w:val="clear" w:color="auto" w:fill="auto"/>
            <w:vAlign w:val="bottom"/>
          </w:tcPr>
          <w:p w14:paraId="012DA525" w14:textId="77777777" w:rsidR="008A1CC1" w:rsidRDefault="008A1CC1">
            <w:pPr>
              <w:rPr>
                <w:rFonts w:ascii="宋体"/>
              </w:rPr>
            </w:pPr>
          </w:p>
        </w:tc>
      </w:tr>
      <w:tr w:rsidR="008A1CC1" w14:paraId="012DA52B" w14:textId="77777777">
        <w:trPr>
          <w:trHeight w:val="60"/>
          <w:jc w:val="center"/>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A52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2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2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2A" w14:textId="77777777" w:rsidR="008A1CC1" w:rsidRDefault="008A1CC1">
            <w:pPr>
              <w:rPr>
                <w:rFonts w:ascii="宋体"/>
              </w:rPr>
            </w:pPr>
          </w:p>
        </w:tc>
      </w:tr>
    </w:tbl>
    <w:p w14:paraId="012DA52C" w14:textId="77777777" w:rsidR="008A1CC1" w:rsidRDefault="00EB3825">
      <w:pPr>
        <w:spacing w:before="20"/>
        <w:jc w:val="both"/>
      </w:pPr>
      <w:r>
        <w:rPr>
          <w:rFonts w:ascii="Arial" w:eastAsia="宋体" w:hAnsi="Arial" w:cs="Arial"/>
          <w:color w:val="000000"/>
          <w:sz w:val="7"/>
          <w:szCs w:val="7"/>
        </w:rPr>
        <w:t xml:space="preserve">(1) </w:t>
      </w:r>
      <w:r>
        <w:rPr>
          <w:rFonts w:ascii="Arial" w:eastAsia="宋体" w:hAnsi="Arial" w:cs="Arial"/>
          <w:color w:val="000000"/>
          <w:sz w:val="12"/>
          <w:szCs w:val="12"/>
        </w:rPr>
        <w:t xml:space="preserve">The preferred stock and corresponding depositary shares may be redeemed at our option in whole, but not in part, prior to the redemption date upon the </w:t>
      </w:r>
      <w:r>
        <w:rPr>
          <w:rFonts w:ascii="Arial" w:eastAsia="宋体" w:hAnsi="Arial" w:cs="Arial"/>
          <w:color w:val="000000"/>
          <w:sz w:val="12"/>
          <w:szCs w:val="12"/>
        </w:rPr>
        <w:t>occurrence of a regulatory capital treatment event, as defined in the certificate of designation, at a redemption price equal to the liquidation price per share and liquidation price per depositary share plus any declared and unpaid dividends, without accu</w:t>
      </w:r>
      <w:r>
        <w:rPr>
          <w:rFonts w:ascii="Arial" w:eastAsia="宋体" w:hAnsi="Arial" w:cs="Arial"/>
          <w:color w:val="000000"/>
          <w:sz w:val="12"/>
          <w:szCs w:val="12"/>
        </w:rPr>
        <w:t>mulation of any undeclared dividends.</w:t>
      </w:r>
    </w:p>
    <w:p w14:paraId="012DA52D" w14:textId="77777777" w:rsidR="008A1CC1" w:rsidRDefault="00EB3825">
      <w:pPr>
        <w:spacing w:before="20"/>
        <w:jc w:val="both"/>
      </w:pPr>
      <w:r>
        <w:rPr>
          <w:rFonts w:ascii="Arial" w:eastAsia="宋体" w:hAnsi="Arial" w:cs="Arial"/>
          <w:color w:val="000000"/>
          <w:sz w:val="7"/>
          <w:szCs w:val="7"/>
        </w:rPr>
        <w:t xml:space="preserve">(2) </w:t>
      </w:r>
      <w:r>
        <w:rPr>
          <w:rFonts w:ascii="Arial" w:eastAsia="宋体" w:hAnsi="Arial" w:cs="Arial"/>
          <w:color w:val="000000"/>
          <w:sz w:val="12"/>
          <w:szCs w:val="12"/>
        </w:rPr>
        <w:t>On the redemption date, or any dividend payment date thereafter, the preferred stock and corresponding depositary shares may be redeemed by us, in whole or in part, at the liquidation price per share and liquidatio</w:t>
      </w:r>
      <w:r>
        <w:rPr>
          <w:rFonts w:ascii="Arial" w:eastAsia="宋体" w:hAnsi="Arial" w:cs="Arial"/>
          <w:color w:val="000000"/>
          <w:sz w:val="12"/>
          <w:szCs w:val="12"/>
        </w:rPr>
        <w:t>n price per depositary share plus any declared and unpaid dividends, without accumulation of any undeclared dividends.</w:t>
      </w:r>
    </w:p>
    <w:p w14:paraId="012DA52E" w14:textId="77777777" w:rsidR="008A1CC1" w:rsidRDefault="00EB3825">
      <w:pPr>
        <w:spacing w:before="20"/>
        <w:jc w:val="both"/>
      </w:pPr>
      <w:r>
        <w:rPr>
          <w:rFonts w:ascii="Arial" w:eastAsia="宋体" w:hAnsi="Arial" w:cs="Arial"/>
          <w:color w:val="000000"/>
          <w:sz w:val="7"/>
          <w:szCs w:val="7"/>
        </w:rPr>
        <w:t>(3)</w:t>
      </w:r>
      <w:r>
        <w:rPr>
          <w:rFonts w:ascii="Arial" w:eastAsia="宋体" w:hAnsi="Arial" w:cs="Arial"/>
          <w:color w:val="000000"/>
          <w:sz w:val="12"/>
          <w:szCs w:val="12"/>
        </w:rPr>
        <w:t xml:space="preserve"> Series F preferred stock is redeemable on September 15, 2020 and on each succeeding dividend payment date. </w:t>
      </w:r>
    </w:p>
    <w:p w14:paraId="012DA52F" w14:textId="77777777" w:rsidR="008A1CC1" w:rsidRDefault="008A1CC1">
      <w:pPr>
        <w:spacing w:before="60"/>
        <w:ind w:firstLine="450"/>
        <w:jc w:val="both"/>
      </w:pPr>
    </w:p>
    <w:p w14:paraId="012DA530" w14:textId="77777777" w:rsidR="008A1CC1" w:rsidRDefault="00EB3825">
      <w:pPr>
        <w:ind w:firstLine="450"/>
        <w:jc w:val="right"/>
      </w:pPr>
      <w:r>
        <w:rPr>
          <w:rFonts w:ascii="Arial" w:eastAsia="宋体" w:hAnsi="Arial" w:cs="Arial"/>
          <w:color w:val="000000"/>
          <w:sz w:val="18"/>
          <w:szCs w:val="18"/>
        </w:rPr>
        <w:t>State Street Corporation</w:t>
      </w:r>
      <w:r>
        <w:rPr>
          <w:rFonts w:ascii="Arial" w:eastAsia="宋体" w:hAnsi="Arial" w:cs="Arial"/>
          <w:color w:val="000000"/>
          <w:sz w:val="18"/>
          <w:szCs w:val="18"/>
        </w:rPr>
        <w:t xml:space="preserve"> | 78</w:t>
      </w:r>
    </w:p>
    <w:p w14:paraId="012DA531" w14:textId="77777777" w:rsidR="008A1CC1" w:rsidRDefault="008A1CC1">
      <w:pPr>
        <w:ind w:firstLine="450"/>
        <w:jc w:val="center"/>
      </w:pPr>
    </w:p>
    <w:p w14:paraId="012DA532" w14:textId="77777777" w:rsidR="008A1CC1" w:rsidRDefault="00EB3825">
      <w:r>
        <w:pict w14:anchorId="012DCCFF">
          <v:rect id="_x0000_i1102" style="width:415.3pt;height:1.5pt" o:hralign="center" o:hrstd="t" o:hr="t" fillcolor="#a0a0a0" stroked="f"/>
        </w:pict>
      </w:r>
    </w:p>
    <w:p w14:paraId="012DA533" w14:textId="77777777" w:rsidR="008A1CC1" w:rsidRDefault="00EB3825">
      <w:pPr>
        <w:ind w:firstLine="450"/>
        <w:jc w:val="center"/>
      </w:pPr>
      <w:r>
        <w:rPr>
          <w:rFonts w:ascii="Arial" w:eastAsia="宋体" w:hAnsi="Arial" w:cs="Arial"/>
          <w:b/>
          <w:bCs/>
          <w:color w:val="000000"/>
          <w:sz w:val="20"/>
          <w:szCs w:val="20"/>
        </w:rPr>
        <w:t>STATE STREET CORPORATION</w:t>
      </w:r>
    </w:p>
    <w:p w14:paraId="012DA534"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A535" w14:textId="77777777" w:rsidR="008A1CC1" w:rsidRDefault="00EB3825">
      <w:pPr>
        <w:ind w:firstLine="450"/>
        <w:jc w:val="center"/>
      </w:pPr>
      <w:r>
        <w:rPr>
          <w:rFonts w:ascii="Arial" w:eastAsia="宋体" w:hAnsi="Arial" w:cs="Arial"/>
          <w:b/>
          <w:bCs/>
          <w:color w:val="000000"/>
          <w:sz w:val="20"/>
          <w:szCs w:val="20"/>
        </w:rPr>
        <w:t>(UNAUDITED)</w:t>
      </w:r>
    </w:p>
    <w:p w14:paraId="012DA536" w14:textId="77777777" w:rsidR="008A1CC1" w:rsidRDefault="00EB3825">
      <w:pPr>
        <w:spacing w:before="60"/>
        <w:ind w:firstLine="450"/>
        <w:jc w:val="both"/>
      </w:pPr>
      <w:r>
        <w:rPr>
          <w:rFonts w:ascii="Arial" w:eastAsia="宋体" w:hAnsi="Arial" w:cs="Arial"/>
          <w:color w:val="000000"/>
          <w:sz w:val="20"/>
          <w:szCs w:val="20"/>
        </w:rPr>
        <w:t>The following table presents the dividends declared for each of the series of preferred stock issued and outstanding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7"/>
        <w:gridCol w:w="1665"/>
        <w:gridCol w:w="36"/>
        <w:gridCol w:w="105"/>
        <w:gridCol w:w="886"/>
        <w:gridCol w:w="36"/>
        <w:gridCol w:w="36"/>
        <w:gridCol w:w="36"/>
        <w:gridCol w:w="36"/>
        <w:gridCol w:w="105"/>
        <w:gridCol w:w="859"/>
        <w:gridCol w:w="36"/>
        <w:gridCol w:w="36"/>
        <w:gridCol w:w="36"/>
        <w:gridCol w:w="36"/>
        <w:gridCol w:w="105"/>
        <w:gridCol w:w="860"/>
        <w:gridCol w:w="36"/>
        <w:gridCol w:w="36"/>
        <w:gridCol w:w="36"/>
        <w:gridCol w:w="36"/>
        <w:gridCol w:w="105"/>
        <w:gridCol w:w="848"/>
        <w:gridCol w:w="36"/>
        <w:gridCol w:w="36"/>
        <w:gridCol w:w="36"/>
        <w:gridCol w:w="36"/>
        <w:gridCol w:w="105"/>
        <w:gridCol w:w="861"/>
        <w:gridCol w:w="36"/>
        <w:gridCol w:w="36"/>
        <w:gridCol w:w="36"/>
        <w:gridCol w:w="36"/>
        <w:gridCol w:w="105"/>
        <w:gridCol w:w="861"/>
        <w:gridCol w:w="36"/>
      </w:tblGrid>
      <w:tr w:rsidR="008A1CC1" w14:paraId="012DA55B" w14:textId="77777777">
        <w:tc>
          <w:tcPr>
            <w:tcW w:w="50" w:type="pct"/>
            <w:shd w:val="clear" w:color="auto" w:fill="auto"/>
            <w:vAlign w:val="bottom"/>
          </w:tcPr>
          <w:p w14:paraId="012DA537" w14:textId="77777777" w:rsidR="008A1CC1" w:rsidRDefault="008A1CC1">
            <w:pPr>
              <w:rPr>
                <w:rFonts w:ascii="宋体"/>
              </w:rPr>
            </w:pPr>
          </w:p>
        </w:tc>
        <w:tc>
          <w:tcPr>
            <w:tcW w:w="1031" w:type="pct"/>
            <w:shd w:val="clear" w:color="auto" w:fill="auto"/>
            <w:vAlign w:val="bottom"/>
          </w:tcPr>
          <w:p w14:paraId="012DA538" w14:textId="77777777" w:rsidR="008A1CC1" w:rsidRDefault="008A1CC1">
            <w:pPr>
              <w:rPr>
                <w:rFonts w:ascii="宋体"/>
              </w:rPr>
            </w:pPr>
          </w:p>
        </w:tc>
        <w:tc>
          <w:tcPr>
            <w:tcW w:w="5" w:type="pct"/>
            <w:shd w:val="clear" w:color="auto" w:fill="auto"/>
            <w:vAlign w:val="bottom"/>
          </w:tcPr>
          <w:p w14:paraId="012DA539" w14:textId="77777777" w:rsidR="008A1CC1" w:rsidRDefault="008A1CC1">
            <w:pPr>
              <w:rPr>
                <w:rFonts w:ascii="宋体"/>
              </w:rPr>
            </w:pPr>
          </w:p>
        </w:tc>
        <w:tc>
          <w:tcPr>
            <w:tcW w:w="50" w:type="pct"/>
            <w:shd w:val="clear" w:color="auto" w:fill="auto"/>
            <w:vAlign w:val="bottom"/>
          </w:tcPr>
          <w:p w14:paraId="012DA53A" w14:textId="77777777" w:rsidR="008A1CC1" w:rsidRDefault="008A1CC1">
            <w:pPr>
              <w:rPr>
                <w:rFonts w:ascii="宋体"/>
              </w:rPr>
            </w:pPr>
          </w:p>
        </w:tc>
        <w:tc>
          <w:tcPr>
            <w:tcW w:w="561" w:type="pct"/>
            <w:shd w:val="clear" w:color="auto" w:fill="auto"/>
            <w:vAlign w:val="bottom"/>
          </w:tcPr>
          <w:p w14:paraId="012DA53B" w14:textId="77777777" w:rsidR="008A1CC1" w:rsidRDefault="008A1CC1">
            <w:pPr>
              <w:rPr>
                <w:rFonts w:ascii="宋体"/>
              </w:rPr>
            </w:pPr>
          </w:p>
        </w:tc>
        <w:tc>
          <w:tcPr>
            <w:tcW w:w="5" w:type="pct"/>
            <w:shd w:val="clear" w:color="auto" w:fill="auto"/>
            <w:vAlign w:val="bottom"/>
          </w:tcPr>
          <w:p w14:paraId="012DA53C" w14:textId="77777777" w:rsidR="008A1CC1" w:rsidRDefault="008A1CC1">
            <w:pPr>
              <w:rPr>
                <w:rFonts w:ascii="宋体"/>
              </w:rPr>
            </w:pPr>
          </w:p>
        </w:tc>
        <w:tc>
          <w:tcPr>
            <w:tcW w:w="5" w:type="pct"/>
            <w:shd w:val="clear" w:color="auto" w:fill="auto"/>
            <w:vAlign w:val="bottom"/>
          </w:tcPr>
          <w:p w14:paraId="012DA53D" w14:textId="77777777" w:rsidR="008A1CC1" w:rsidRDefault="008A1CC1">
            <w:pPr>
              <w:rPr>
                <w:rFonts w:ascii="宋体"/>
              </w:rPr>
            </w:pPr>
          </w:p>
        </w:tc>
        <w:tc>
          <w:tcPr>
            <w:tcW w:w="26" w:type="pct"/>
            <w:shd w:val="clear" w:color="auto" w:fill="auto"/>
            <w:vAlign w:val="bottom"/>
          </w:tcPr>
          <w:p w14:paraId="012DA53E" w14:textId="77777777" w:rsidR="008A1CC1" w:rsidRDefault="008A1CC1">
            <w:pPr>
              <w:rPr>
                <w:rFonts w:ascii="宋体"/>
              </w:rPr>
            </w:pPr>
          </w:p>
        </w:tc>
        <w:tc>
          <w:tcPr>
            <w:tcW w:w="5" w:type="pct"/>
            <w:shd w:val="clear" w:color="auto" w:fill="auto"/>
            <w:vAlign w:val="bottom"/>
          </w:tcPr>
          <w:p w14:paraId="012DA53F" w14:textId="77777777" w:rsidR="008A1CC1" w:rsidRDefault="008A1CC1">
            <w:pPr>
              <w:rPr>
                <w:rFonts w:ascii="宋体"/>
              </w:rPr>
            </w:pPr>
          </w:p>
        </w:tc>
        <w:tc>
          <w:tcPr>
            <w:tcW w:w="50" w:type="pct"/>
            <w:shd w:val="clear" w:color="auto" w:fill="auto"/>
            <w:vAlign w:val="bottom"/>
          </w:tcPr>
          <w:p w14:paraId="012DA540" w14:textId="77777777" w:rsidR="008A1CC1" w:rsidRDefault="008A1CC1">
            <w:pPr>
              <w:rPr>
                <w:rFonts w:ascii="宋体"/>
              </w:rPr>
            </w:pPr>
          </w:p>
        </w:tc>
        <w:tc>
          <w:tcPr>
            <w:tcW w:w="569" w:type="pct"/>
            <w:shd w:val="clear" w:color="auto" w:fill="auto"/>
            <w:vAlign w:val="bottom"/>
          </w:tcPr>
          <w:p w14:paraId="012DA541" w14:textId="77777777" w:rsidR="008A1CC1" w:rsidRDefault="008A1CC1">
            <w:pPr>
              <w:rPr>
                <w:rFonts w:ascii="宋体"/>
              </w:rPr>
            </w:pPr>
          </w:p>
        </w:tc>
        <w:tc>
          <w:tcPr>
            <w:tcW w:w="5" w:type="pct"/>
            <w:shd w:val="clear" w:color="auto" w:fill="auto"/>
            <w:vAlign w:val="bottom"/>
          </w:tcPr>
          <w:p w14:paraId="012DA542" w14:textId="77777777" w:rsidR="008A1CC1" w:rsidRDefault="008A1CC1">
            <w:pPr>
              <w:rPr>
                <w:rFonts w:ascii="宋体"/>
              </w:rPr>
            </w:pPr>
          </w:p>
        </w:tc>
        <w:tc>
          <w:tcPr>
            <w:tcW w:w="5" w:type="pct"/>
            <w:shd w:val="clear" w:color="auto" w:fill="auto"/>
            <w:vAlign w:val="bottom"/>
          </w:tcPr>
          <w:p w14:paraId="012DA543" w14:textId="77777777" w:rsidR="008A1CC1" w:rsidRDefault="008A1CC1">
            <w:pPr>
              <w:rPr>
                <w:rFonts w:ascii="宋体"/>
              </w:rPr>
            </w:pPr>
          </w:p>
        </w:tc>
        <w:tc>
          <w:tcPr>
            <w:tcW w:w="26" w:type="pct"/>
            <w:shd w:val="clear" w:color="auto" w:fill="auto"/>
            <w:vAlign w:val="bottom"/>
          </w:tcPr>
          <w:p w14:paraId="012DA544" w14:textId="77777777" w:rsidR="008A1CC1" w:rsidRDefault="008A1CC1">
            <w:pPr>
              <w:rPr>
                <w:rFonts w:ascii="宋体"/>
              </w:rPr>
            </w:pPr>
          </w:p>
        </w:tc>
        <w:tc>
          <w:tcPr>
            <w:tcW w:w="5" w:type="pct"/>
            <w:shd w:val="clear" w:color="auto" w:fill="auto"/>
            <w:vAlign w:val="bottom"/>
          </w:tcPr>
          <w:p w14:paraId="012DA545" w14:textId="77777777" w:rsidR="008A1CC1" w:rsidRDefault="008A1CC1">
            <w:pPr>
              <w:rPr>
                <w:rFonts w:ascii="宋体"/>
              </w:rPr>
            </w:pPr>
          </w:p>
        </w:tc>
        <w:tc>
          <w:tcPr>
            <w:tcW w:w="50" w:type="pct"/>
            <w:shd w:val="clear" w:color="auto" w:fill="auto"/>
            <w:vAlign w:val="bottom"/>
          </w:tcPr>
          <w:p w14:paraId="012DA546" w14:textId="77777777" w:rsidR="008A1CC1" w:rsidRDefault="008A1CC1">
            <w:pPr>
              <w:rPr>
                <w:rFonts w:ascii="宋体"/>
              </w:rPr>
            </w:pPr>
          </w:p>
        </w:tc>
        <w:tc>
          <w:tcPr>
            <w:tcW w:w="569" w:type="pct"/>
            <w:shd w:val="clear" w:color="auto" w:fill="auto"/>
            <w:vAlign w:val="bottom"/>
          </w:tcPr>
          <w:p w14:paraId="012DA547" w14:textId="77777777" w:rsidR="008A1CC1" w:rsidRDefault="008A1CC1">
            <w:pPr>
              <w:rPr>
                <w:rFonts w:ascii="宋体"/>
              </w:rPr>
            </w:pPr>
          </w:p>
        </w:tc>
        <w:tc>
          <w:tcPr>
            <w:tcW w:w="5" w:type="pct"/>
            <w:shd w:val="clear" w:color="auto" w:fill="auto"/>
            <w:vAlign w:val="bottom"/>
          </w:tcPr>
          <w:p w14:paraId="012DA548" w14:textId="77777777" w:rsidR="008A1CC1" w:rsidRDefault="008A1CC1">
            <w:pPr>
              <w:rPr>
                <w:rFonts w:ascii="宋体"/>
              </w:rPr>
            </w:pPr>
          </w:p>
        </w:tc>
        <w:tc>
          <w:tcPr>
            <w:tcW w:w="5" w:type="pct"/>
            <w:shd w:val="clear" w:color="auto" w:fill="auto"/>
            <w:vAlign w:val="bottom"/>
          </w:tcPr>
          <w:p w14:paraId="012DA549" w14:textId="77777777" w:rsidR="008A1CC1" w:rsidRDefault="008A1CC1">
            <w:pPr>
              <w:rPr>
                <w:rFonts w:ascii="宋体"/>
              </w:rPr>
            </w:pPr>
          </w:p>
        </w:tc>
        <w:tc>
          <w:tcPr>
            <w:tcW w:w="26" w:type="pct"/>
            <w:shd w:val="clear" w:color="auto" w:fill="auto"/>
            <w:vAlign w:val="bottom"/>
          </w:tcPr>
          <w:p w14:paraId="012DA54A" w14:textId="77777777" w:rsidR="008A1CC1" w:rsidRDefault="008A1CC1">
            <w:pPr>
              <w:rPr>
                <w:rFonts w:ascii="宋体"/>
              </w:rPr>
            </w:pPr>
          </w:p>
        </w:tc>
        <w:tc>
          <w:tcPr>
            <w:tcW w:w="5" w:type="pct"/>
            <w:shd w:val="clear" w:color="auto" w:fill="auto"/>
            <w:vAlign w:val="bottom"/>
          </w:tcPr>
          <w:p w14:paraId="012DA54B" w14:textId="77777777" w:rsidR="008A1CC1" w:rsidRDefault="008A1CC1">
            <w:pPr>
              <w:rPr>
                <w:rFonts w:ascii="宋体"/>
              </w:rPr>
            </w:pPr>
          </w:p>
        </w:tc>
        <w:tc>
          <w:tcPr>
            <w:tcW w:w="50" w:type="pct"/>
            <w:shd w:val="clear" w:color="auto" w:fill="auto"/>
            <w:vAlign w:val="bottom"/>
          </w:tcPr>
          <w:p w14:paraId="012DA54C" w14:textId="77777777" w:rsidR="008A1CC1" w:rsidRDefault="008A1CC1">
            <w:pPr>
              <w:rPr>
                <w:rFonts w:ascii="宋体"/>
              </w:rPr>
            </w:pPr>
          </w:p>
        </w:tc>
        <w:tc>
          <w:tcPr>
            <w:tcW w:w="561" w:type="pct"/>
            <w:shd w:val="clear" w:color="auto" w:fill="auto"/>
            <w:vAlign w:val="bottom"/>
          </w:tcPr>
          <w:p w14:paraId="012DA54D" w14:textId="77777777" w:rsidR="008A1CC1" w:rsidRDefault="008A1CC1">
            <w:pPr>
              <w:rPr>
                <w:rFonts w:ascii="宋体"/>
              </w:rPr>
            </w:pPr>
          </w:p>
        </w:tc>
        <w:tc>
          <w:tcPr>
            <w:tcW w:w="5" w:type="pct"/>
            <w:shd w:val="clear" w:color="auto" w:fill="auto"/>
            <w:vAlign w:val="bottom"/>
          </w:tcPr>
          <w:p w14:paraId="012DA54E" w14:textId="77777777" w:rsidR="008A1CC1" w:rsidRDefault="008A1CC1">
            <w:pPr>
              <w:rPr>
                <w:rFonts w:ascii="宋体"/>
              </w:rPr>
            </w:pPr>
          </w:p>
        </w:tc>
        <w:tc>
          <w:tcPr>
            <w:tcW w:w="5" w:type="pct"/>
            <w:shd w:val="clear" w:color="auto" w:fill="auto"/>
            <w:vAlign w:val="bottom"/>
          </w:tcPr>
          <w:p w14:paraId="012DA54F" w14:textId="77777777" w:rsidR="008A1CC1" w:rsidRDefault="008A1CC1">
            <w:pPr>
              <w:rPr>
                <w:rFonts w:ascii="宋体"/>
              </w:rPr>
            </w:pPr>
          </w:p>
        </w:tc>
        <w:tc>
          <w:tcPr>
            <w:tcW w:w="26" w:type="pct"/>
            <w:shd w:val="clear" w:color="auto" w:fill="auto"/>
            <w:vAlign w:val="bottom"/>
          </w:tcPr>
          <w:p w14:paraId="012DA550" w14:textId="77777777" w:rsidR="008A1CC1" w:rsidRDefault="008A1CC1">
            <w:pPr>
              <w:rPr>
                <w:rFonts w:ascii="宋体"/>
              </w:rPr>
            </w:pPr>
          </w:p>
        </w:tc>
        <w:tc>
          <w:tcPr>
            <w:tcW w:w="5" w:type="pct"/>
            <w:shd w:val="clear" w:color="auto" w:fill="auto"/>
            <w:vAlign w:val="bottom"/>
          </w:tcPr>
          <w:p w14:paraId="012DA551" w14:textId="77777777" w:rsidR="008A1CC1" w:rsidRDefault="008A1CC1">
            <w:pPr>
              <w:rPr>
                <w:rFonts w:ascii="宋体"/>
              </w:rPr>
            </w:pPr>
          </w:p>
        </w:tc>
        <w:tc>
          <w:tcPr>
            <w:tcW w:w="50" w:type="pct"/>
            <w:shd w:val="clear" w:color="auto" w:fill="auto"/>
            <w:vAlign w:val="bottom"/>
          </w:tcPr>
          <w:p w14:paraId="012DA552" w14:textId="77777777" w:rsidR="008A1CC1" w:rsidRDefault="008A1CC1">
            <w:pPr>
              <w:rPr>
                <w:rFonts w:ascii="宋体"/>
              </w:rPr>
            </w:pPr>
          </w:p>
        </w:tc>
        <w:tc>
          <w:tcPr>
            <w:tcW w:w="569" w:type="pct"/>
            <w:shd w:val="clear" w:color="auto" w:fill="auto"/>
            <w:vAlign w:val="bottom"/>
          </w:tcPr>
          <w:p w14:paraId="012DA553" w14:textId="77777777" w:rsidR="008A1CC1" w:rsidRDefault="008A1CC1">
            <w:pPr>
              <w:rPr>
                <w:rFonts w:ascii="宋体"/>
              </w:rPr>
            </w:pPr>
          </w:p>
        </w:tc>
        <w:tc>
          <w:tcPr>
            <w:tcW w:w="5" w:type="pct"/>
            <w:shd w:val="clear" w:color="auto" w:fill="auto"/>
            <w:vAlign w:val="bottom"/>
          </w:tcPr>
          <w:p w14:paraId="012DA554" w14:textId="77777777" w:rsidR="008A1CC1" w:rsidRDefault="008A1CC1">
            <w:pPr>
              <w:rPr>
                <w:rFonts w:ascii="宋体"/>
              </w:rPr>
            </w:pPr>
          </w:p>
        </w:tc>
        <w:tc>
          <w:tcPr>
            <w:tcW w:w="5" w:type="pct"/>
            <w:shd w:val="clear" w:color="auto" w:fill="auto"/>
            <w:vAlign w:val="bottom"/>
          </w:tcPr>
          <w:p w14:paraId="012DA555" w14:textId="77777777" w:rsidR="008A1CC1" w:rsidRDefault="008A1CC1">
            <w:pPr>
              <w:rPr>
                <w:rFonts w:ascii="宋体"/>
              </w:rPr>
            </w:pPr>
          </w:p>
        </w:tc>
        <w:tc>
          <w:tcPr>
            <w:tcW w:w="26" w:type="pct"/>
            <w:shd w:val="clear" w:color="auto" w:fill="auto"/>
            <w:vAlign w:val="bottom"/>
          </w:tcPr>
          <w:p w14:paraId="012DA556" w14:textId="77777777" w:rsidR="008A1CC1" w:rsidRDefault="008A1CC1">
            <w:pPr>
              <w:rPr>
                <w:rFonts w:ascii="宋体"/>
              </w:rPr>
            </w:pPr>
          </w:p>
        </w:tc>
        <w:tc>
          <w:tcPr>
            <w:tcW w:w="5" w:type="pct"/>
            <w:shd w:val="clear" w:color="auto" w:fill="auto"/>
            <w:vAlign w:val="bottom"/>
          </w:tcPr>
          <w:p w14:paraId="012DA557" w14:textId="77777777" w:rsidR="008A1CC1" w:rsidRDefault="008A1CC1">
            <w:pPr>
              <w:rPr>
                <w:rFonts w:ascii="宋体"/>
              </w:rPr>
            </w:pPr>
          </w:p>
        </w:tc>
        <w:tc>
          <w:tcPr>
            <w:tcW w:w="50" w:type="pct"/>
            <w:shd w:val="clear" w:color="auto" w:fill="auto"/>
            <w:vAlign w:val="bottom"/>
          </w:tcPr>
          <w:p w14:paraId="012DA558" w14:textId="77777777" w:rsidR="008A1CC1" w:rsidRDefault="008A1CC1">
            <w:pPr>
              <w:rPr>
                <w:rFonts w:ascii="宋体"/>
              </w:rPr>
            </w:pPr>
          </w:p>
        </w:tc>
        <w:tc>
          <w:tcPr>
            <w:tcW w:w="569" w:type="pct"/>
            <w:shd w:val="clear" w:color="auto" w:fill="auto"/>
            <w:vAlign w:val="bottom"/>
          </w:tcPr>
          <w:p w14:paraId="012DA559" w14:textId="77777777" w:rsidR="008A1CC1" w:rsidRDefault="008A1CC1">
            <w:pPr>
              <w:rPr>
                <w:rFonts w:ascii="宋体"/>
              </w:rPr>
            </w:pPr>
          </w:p>
        </w:tc>
        <w:tc>
          <w:tcPr>
            <w:tcW w:w="5" w:type="pct"/>
            <w:shd w:val="clear" w:color="auto" w:fill="auto"/>
            <w:vAlign w:val="bottom"/>
          </w:tcPr>
          <w:p w14:paraId="012DA55A" w14:textId="77777777" w:rsidR="008A1CC1" w:rsidRDefault="008A1CC1">
            <w:pPr>
              <w:rPr>
                <w:rFonts w:ascii="宋体"/>
              </w:rPr>
            </w:pPr>
          </w:p>
        </w:tc>
      </w:tr>
      <w:tr w:rsidR="008A1CC1" w14:paraId="012DA55D" w14:textId="77777777">
        <w:trPr>
          <w:trHeight w:val="60"/>
        </w:trPr>
        <w:tc>
          <w:tcPr>
            <w:tcW w:w="0" w:type="auto"/>
            <w:gridSpan w:val="36"/>
            <w:shd w:val="clear" w:color="auto" w:fill="auto"/>
            <w:tcMar>
              <w:top w:w="0" w:type="dxa"/>
              <w:left w:w="20" w:type="dxa"/>
              <w:bottom w:w="0" w:type="dxa"/>
              <w:right w:w="20" w:type="dxa"/>
            </w:tcMar>
            <w:vAlign w:val="bottom"/>
          </w:tcPr>
          <w:p w14:paraId="012DA55C" w14:textId="77777777" w:rsidR="008A1CC1" w:rsidRDefault="008A1CC1">
            <w:pPr>
              <w:rPr>
                <w:rFonts w:ascii="宋体"/>
              </w:rPr>
            </w:pPr>
          </w:p>
        </w:tc>
      </w:tr>
      <w:tr w:rsidR="008A1CC1" w14:paraId="012DA560" w14:textId="77777777">
        <w:tc>
          <w:tcPr>
            <w:tcW w:w="0" w:type="auto"/>
            <w:gridSpan w:val="3"/>
            <w:shd w:val="clear" w:color="auto" w:fill="auto"/>
            <w:tcMar>
              <w:top w:w="0" w:type="dxa"/>
              <w:left w:w="20" w:type="dxa"/>
              <w:bottom w:w="0" w:type="dxa"/>
              <w:right w:w="20" w:type="dxa"/>
            </w:tcMar>
            <w:vAlign w:val="bottom"/>
          </w:tcPr>
          <w:p w14:paraId="012DA55E" w14:textId="77777777" w:rsidR="008A1CC1" w:rsidRDefault="008A1C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012DA55F" w14:textId="77777777" w:rsidR="008A1CC1" w:rsidRDefault="00EB3825">
            <w:pPr>
              <w:jc w:val="center"/>
              <w:textAlignment w:val="bottom"/>
            </w:pPr>
            <w:r>
              <w:rPr>
                <w:rFonts w:ascii="Arial" w:eastAsia="宋体" w:hAnsi="Arial" w:cs="Arial"/>
                <w:b/>
                <w:bCs/>
                <w:color w:val="000000"/>
                <w:sz w:val="15"/>
                <w:szCs w:val="15"/>
              </w:rPr>
              <w:t>Three Months Ended March 31,</w:t>
            </w:r>
          </w:p>
        </w:tc>
      </w:tr>
      <w:tr w:rsidR="008A1CC1" w14:paraId="012DA565" w14:textId="77777777">
        <w:tc>
          <w:tcPr>
            <w:tcW w:w="0" w:type="auto"/>
            <w:gridSpan w:val="3"/>
            <w:shd w:val="clear" w:color="auto" w:fill="auto"/>
            <w:tcMar>
              <w:top w:w="0" w:type="dxa"/>
              <w:left w:w="20" w:type="dxa"/>
              <w:bottom w:w="0" w:type="dxa"/>
              <w:right w:w="20" w:type="dxa"/>
            </w:tcMar>
            <w:vAlign w:val="bottom"/>
          </w:tcPr>
          <w:p w14:paraId="012DA561"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A562" w14:textId="77777777" w:rsidR="008A1CC1" w:rsidRDefault="00EB3825">
            <w:pPr>
              <w:jc w:val="center"/>
              <w:textAlignment w:val="bottom"/>
            </w:pPr>
            <w:r>
              <w:rPr>
                <w:rFonts w:ascii="Arial" w:eastAsia="宋体" w:hAnsi="Arial" w:cs="Arial"/>
                <w:b/>
                <w:bCs/>
                <w:color w:val="000000"/>
                <w:sz w:val="15"/>
                <w:szCs w:val="15"/>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563"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A564" w14:textId="77777777" w:rsidR="008A1CC1" w:rsidRDefault="00EB3825">
            <w:pPr>
              <w:jc w:val="center"/>
              <w:textAlignment w:val="bottom"/>
            </w:pPr>
            <w:r>
              <w:rPr>
                <w:rFonts w:ascii="Arial" w:eastAsia="宋体" w:hAnsi="Arial" w:cs="Arial"/>
                <w:b/>
                <w:bCs/>
                <w:color w:val="000000"/>
                <w:sz w:val="15"/>
                <w:szCs w:val="15"/>
              </w:rPr>
              <w:t>2021</w:t>
            </w:r>
          </w:p>
        </w:tc>
      </w:tr>
      <w:tr w:rsidR="008A1CC1" w14:paraId="012DA572" w14:textId="77777777">
        <w:tc>
          <w:tcPr>
            <w:tcW w:w="0" w:type="auto"/>
            <w:gridSpan w:val="3"/>
            <w:shd w:val="clear" w:color="auto" w:fill="auto"/>
            <w:tcMar>
              <w:top w:w="40" w:type="dxa"/>
              <w:left w:w="20" w:type="dxa"/>
              <w:bottom w:w="40" w:type="dxa"/>
              <w:right w:w="20" w:type="dxa"/>
            </w:tcMar>
            <w:vAlign w:val="bottom"/>
          </w:tcPr>
          <w:p w14:paraId="012DA566" w14:textId="77777777" w:rsidR="008A1CC1" w:rsidRDefault="00EB3825">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567" w14:textId="77777777" w:rsidR="008A1CC1" w:rsidRDefault="00EB3825">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56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569" w14:textId="77777777" w:rsidR="008A1CC1" w:rsidRDefault="00EB3825">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56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56B" w14:textId="77777777" w:rsidR="008A1CC1" w:rsidRDefault="00EB3825">
            <w:pPr>
              <w:jc w:val="center"/>
              <w:textAlignment w:val="bottom"/>
            </w:pPr>
            <w:r>
              <w:rPr>
                <w:rFonts w:ascii="Arial" w:eastAsia="宋体" w:hAnsi="Arial" w:cs="Arial"/>
                <w:b/>
                <w:bCs/>
                <w:color w:val="000000"/>
                <w:sz w:val="15"/>
                <w:szCs w:val="15"/>
              </w:rPr>
              <w:t>Total</w:t>
            </w:r>
          </w:p>
        </w:tc>
        <w:tc>
          <w:tcPr>
            <w:tcW w:w="0" w:type="auto"/>
            <w:gridSpan w:val="3"/>
            <w:shd w:val="clear" w:color="auto" w:fill="auto"/>
            <w:tcMar>
              <w:top w:w="0" w:type="dxa"/>
              <w:left w:w="20" w:type="dxa"/>
              <w:bottom w:w="0" w:type="dxa"/>
              <w:right w:w="20" w:type="dxa"/>
            </w:tcMar>
            <w:vAlign w:val="bottom"/>
          </w:tcPr>
          <w:p w14:paraId="012DA56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56D" w14:textId="77777777" w:rsidR="008A1CC1" w:rsidRDefault="00EB3825">
            <w:pPr>
              <w:jc w:val="center"/>
              <w:textAlignment w:val="bottom"/>
            </w:pPr>
            <w:r>
              <w:rPr>
                <w:rFonts w:ascii="Arial" w:eastAsia="宋体" w:hAnsi="Arial" w:cs="Arial"/>
                <w:b/>
                <w:bCs/>
                <w:color w:val="000000"/>
                <w:sz w:val="15"/>
                <w:szCs w:val="15"/>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56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56F" w14:textId="77777777" w:rsidR="008A1CC1" w:rsidRDefault="00EB3825">
            <w:pPr>
              <w:jc w:val="center"/>
              <w:textAlignment w:val="bottom"/>
            </w:pPr>
            <w:r>
              <w:rPr>
                <w:rFonts w:ascii="Arial" w:eastAsia="宋体" w:hAnsi="Arial" w:cs="Arial"/>
                <w:b/>
                <w:bCs/>
                <w:color w:val="000000"/>
                <w:sz w:val="15"/>
                <w:szCs w:val="15"/>
              </w:rPr>
              <w:t>Dividends Declared per Depositary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57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571" w14:textId="77777777" w:rsidR="008A1CC1" w:rsidRDefault="00EB3825">
            <w:pPr>
              <w:jc w:val="center"/>
              <w:textAlignment w:val="bottom"/>
            </w:pPr>
            <w:r>
              <w:rPr>
                <w:rFonts w:ascii="Arial" w:eastAsia="宋体" w:hAnsi="Arial" w:cs="Arial"/>
                <w:b/>
                <w:bCs/>
                <w:color w:val="000000"/>
                <w:sz w:val="15"/>
                <w:szCs w:val="15"/>
              </w:rPr>
              <w:t>Total</w:t>
            </w:r>
          </w:p>
        </w:tc>
      </w:tr>
      <w:tr w:rsidR="008A1CC1" w14:paraId="012DA57F" w14:textId="77777777">
        <w:tc>
          <w:tcPr>
            <w:tcW w:w="0" w:type="auto"/>
            <w:gridSpan w:val="3"/>
            <w:shd w:val="clear" w:color="auto" w:fill="auto"/>
            <w:tcMar>
              <w:top w:w="40" w:type="dxa"/>
              <w:left w:w="20" w:type="dxa"/>
              <w:bottom w:w="40" w:type="dxa"/>
              <w:right w:w="20" w:type="dxa"/>
            </w:tcMar>
            <w:vAlign w:val="bottom"/>
          </w:tcPr>
          <w:p w14:paraId="012DA573" w14:textId="77777777" w:rsidR="008A1CC1" w:rsidRDefault="00EB3825">
            <w:pPr>
              <w:textAlignment w:val="bottom"/>
            </w:pPr>
            <w:r>
              <w:rPr>
                <w:rFonts w:ascii="Arial" w:eastAsia="宋体" w:hAnsi="Arial" w:cs="Arial"/>
                <w:b/>
                <w:bCs/>
                <w:color w:val="000000"/>
                <w:sz w:val="15"/>
                <w:szCs w:val="15"/>
              </w:rPr>
              <w:t xml:space="preserve">Preferred </w:t>
            </w:r>
            <w:r>
              <w:rPr>
                <w:rFonts w:ascii="Arial" w:eastAsia="宋体" w:hAnsi="Arial" w:cs="Arial"/>
                <w:b/>
                <w:bCs/>
                <w:color w:val="000000"/>
                <w:sz w:val="15"/>
                <w:szCs w:val="15"/>
              </w:rPr>
              <w:t>Stock:</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57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7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57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7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57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7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57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7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57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7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57E" w14:textId="77777777" w:rsidR="008A1CC1" w:rsidRDefault="008A1CC1">
            <w:pPr>
              <w:rPr>
                <w:rFonts w:ascii="宋体"/>
              </w:rPr>
            </w:pPr>
          </w:p>
        </w:tc>
      </w:tr>
      <w:tr w:rsidR="008A1CC1" w14:paraId="012DA58C" w14:textId="77777777">
        <w:trPr>
          <w:hidden/>
        </w:trPr>
        <w:tc>
          <w:tcPr>
            <w:tcW w:w="0" w:type="auto"/>
            <w:gridSpan w:val="3"/>
            <w:shd w:val="clear" w:color="auto" w:fill="auto"/>
            <w:vAlign w:val="bottom"/>
          </w:tcPr>
          <w:p w14:paraId="012DA580" w14:textId="77777777" w:rsidR="008A1CC1" w:rsidRDefault="008A1CC1">
            <w:pPr>
              <w:rPr>
                <w:rFonts w:ascii="宋体"/>
                <w:vanish/>
              </w:rPr>
            </w:pPr>
          </w:p>
        </w:tc>
        <w:tc>
          <w:tcPr>
            <w:tcW w:w="0" w:type="auto"/>
            <w:gridSpan w:val="3"/>
            <w:shd w:val="clear" w:color="auto" w:fill="auto"/>
            <w:vAlign w:val="bottom"/>
          </w:tcPr>
          <w:p w14:paraId="012DA581" w14:textId="77777777" w:rsidR="008A1CC1" w:rsidRDefault="008A1CC1">
            <w:pPr>
              <w:rPr>
                <w:rFonts w:ascii="宋体"/>
                <w:vanish/>
              </w:rPr>
            </w:pPr>
          </w:p>
        </w:tc>
        <w:tc>
          <w:tcPr>
            <w:tcW w:w="0" w:type="auto"/>
            <w:gridSpan w:val="3"/>
            <w:shd w:val="clear" w:color="auto" w:fill="auto"/>
            <w:vAlign w:val="bottom"/>
          </w:tcPr>
          <w:p w14:paraId="012DA582" w14:textId="77777777" w:rsidR="008A1CC1" w:rsidRDefault="008A1CC1">
            <w:pPr>
              <w:rPr>
                <w:rFonts w:ascii="宋体"/>
                <w:vanish/>
              </w:rPr>
            </w:pPr>
          </w:p>
        </w:tc>
        <w:tc>
          <w:tcPr>
            <w:tcW w:w="0" w:type="auto"/>
            <w:gridSpan w:val="3"/>
            <w:shd w:val="clear" w:color="auto" w:fill="auto"/>
            <w:vAlign w:val="bottom"/>
          </w:tcPr>
          <w:p w14:paraId="012DA583" w14:textId="77777777" w:rsidR="008A1CC1" w:rsidRDefault="008A1CC1">
            <w:pPr>
              <w:rPr>
                <w:rFonts w:ascii="宋体"/>
                <w:vanish/>
              </w:rPr>
            </w:pPr>
          </w:p>
        </w:tc>
        <w:tc>
          <w:tcPr>
            <w:tcW w:w="0" w:type="auto"/>
            <w:gridSpan w:val="3"/>
            <w:shd w:val="clear" w:color="auto" w:fill="auto"/>
            <w:vAlign w:val="bottom"/>
          </w:tcPr>
          <w:p w14:paraId="012DA584" w14:textId="77777777" w:rsidR="008A1CC1" w:rsidRDefault="008A1CC1">
            <w:pPr>
              <w:rPr>
                <w:rFonts w:ascii="宋体"/>
                <w:vanish/>
              </w:rPr>
            </w:pPr>
          </w:p>
        </w:tc>
        <w:tc>
          <w:tcPr>
            <w:tcW w:w="0" w:type="auto"/>
            <w:gridSpan w:val="3"/>
            <w:shd w:val="clear" w:color="auto" w:fill="auto"/>
            <w:vAlign w:val="bottom"/>
          </w:tcPr>
          <w:p w14:paraId="012DA585" w14:textId="77777777" w:rsidR="008A1CC1" w:rsidRDefault="008A1CC1">
            <w:pPr>
              <w:rPr>
                <w:rFonts w:ascii="宋体"/>
                <w:vanish/>
              </w:rPr>
            </w:pPr>
          </w:p>
        </w:tc>
        <w:tc>
          <w:tcPr>
            <w:tcW w:w="0" w:type="auto"/>
            <w:gridSpan w:val="3"/>
            <w:shd w:val="clear" w:color="auto" w:fill="auto"/>
            <w:vAlign w:val="bottom"/>
          </w:tcPr>
          <w:p w14:paraId="012DA586" w14:textId="77777777" w:rsidR="008A1CC1" w:rsidRDefault="008A1CC1">
            <w:pPr>
              <w:rPr>
                <w:rFonts w:ascii="宋体"/>
                <w:vanish/>
              </w:rPr>
            </w:pPr>
          </w:p>
        </w:tc>
        <w:tc>
          <w:tcPr>
            <w:tcW w:w="0" w:type="auto"/>
            <w:gridSpan w:val="3"/>
            <w:shd w:val="clear" w:color="auto" w:fill="auto"/>
            <w:vAlign w:val="bottom"/>
          </w:tcPr>
          <w:p w14:paraId="012DA587" w14:textId="77777777" w:rsidR="008A1CC1" w:rsidRDefault="008A1CC1">
            <w:pPr>
              <w:rPr>
                <w:rFonts w:ascii="宋体"/>
                <w:vanish/>
              </w:rPr>
            </w:pPr>
          </w:p>
        </w:tc>
        <w:tc>
          <w:tcPr>
            <w:tcW w:w="0" w:type="auto"/>
            <w:gridSpan w:val="3"/>
            <w:shd w:val="clear" w:color="auto" w:fill="auto"/>
            <w:vAlign w:val="bottom"/>
          </w:tcPr>
          <w:p w14:paraId="012DA588" w14:textId="77777777" w:rsidR="008A1CC1" w:rsidRDefault="008A1CC1">
            <w:pPr>
              <w:rPr>
                <w:rFonts w:ascii="宋体"/>
                <w:vanish/>
              </w:rPr>
            </w:pPr>
          </w:p>
        </w:tc>
        <w:tc>
          <w:tcPr>
            <w:tcW w:w="0" w:type="auto"/>
            <w:gridSpan w:val="3"/>
            <w:shd w:val="clear" w:color="auto" w:fill="auto"/>
            <w:vAlign w:val="bottom"/>
          </w:tcPr>
          <w:p w14:paraId="012DA589" w14:textId="77777777" w:rsidR="008A1CC1" w:rsidRDefault="008A1CC1">
            <w:pPr>
              <w:rPr>
                <w:rFonts w:ascii="宋体"/>
                <w:vanish/>
              </w:rPr>
            </w:pPr>
          </w:p>
        </w:tc>
        <w:tc>
          <w:tcPr>
            <w:tcW w:w="0" w:type="auto"/>
            <w:gridSpan w:val="3"/>
            <w:shd w:val="clear" w:color="auto" w:fill="auto"/>
            <w:vAlign w:val="bottom"/>
          </w:tcPr>
          <w:p w14:paraId="012DA58A" w14:textId="77777777" w:rsidR="008A1CC1" w:rsidRDefault="008A1CC1">
            <w:pPr>
              <w:rPr>
                <w:rFonts w:ascii="宋体"/>
                <w:vanish/>
              </w:rPr>
            </w:pPr>
          </w:p>
        </w:tc>
        <w:tc>
          <w:tcPr>
            <w:tcW w:w="0" w:type="auto"/>
            <w:gridSpan w:val="3"/>
            <w:shd w:val="clear" w:color="auto" w:fill="auto"/>
            <w:vAlign w:val="bottom"/>
          </w:tcPr>
          <w:p w14:paraId="012DA58B" w14:textId="77777777" w:rsidR="008A1CC1" w:rsidRDefault="008A1CC1">
            <w:pPr>
              <w:rPr>
                <w:rFonts w:ascii="宋体"/>
                <w:vanish/>
              </w:rPr>
            </w:pPr>
          </w:p>
        </w:tc>
      </w:tr>
      <w:tr w:rsidR="008A1CC1" w14:paraId="012DA5A5" w14:textId="77777777">
        <w:tc>
          <w:tcPr>
            <w:tcW w:w="0" w:type="auto"/>
            <w:gridSpan w:val="3"/>
            <w:shd w:val="clear" w:color="auto" w:fill="CCEEFF"/>
            <w:tcMar>
              <w:top w:w="40" w:type="dxa"/>
              <w:left w:w="20" w:type="dxa"/>
              <w:bottom w:w="40" w:type="dxa"/>
              <w:right w:w="20" w:type="dxa"/>
            </w:tcMar>
            <w:vAlign w:val="bottom"/>
          </w:tcPr>
          <w:p w14:paraId="012DA58D" w14:textId="77777777" w:rsidR="008A1CC1" w:rsidRDefault="00EB3825">
            <w:pPr>
              <w:textAlignment w:val="bottom"/>
            </w:pPr>
            <w:r>
              <w:rPr>
                <w:rFonts w:ascii="Arial" w:eastAsia="宋体" w:hAnsi="Arial" w:cs="Arial"/>
                <w:color w:val="000000"/>
                <w:sz w:val="15"/>
                <w:szCs w:val="15"/>
              </w:rPr>
              <w:t>Series D</w:t>
            </w:r>
          </w:p>
        </w:tc>
        <w:tc>
          <w:tcPr>
            <w:tcW w:w="0" w:type="auto"/>
            <w:shd w:val="clear" w:color="auto" w:fill="CCEEFF"/>
            <w:tcMar>
              <w:top w:w="40" w:type="dxa"/>
              <w:left w:w="20" w:type="dxa"/>
              <w:bottom w:w="40" w:type="dxa"/>
              <w:right w:w="0" w:type="dxa"/>
            </w:tcMar>
            <w:vAlign w:val="bottom"/>
          </w:tcPr>
          <w:p w14:paraId="012DA58E"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A58F" w14:textId="77777777" w:rsidR="008A1CC1" w:rsidRDefault="00EB3825">
            <w:pPr>
              <w:jc w:val="right"/>
              <w:textAlignment w:val="bottom"/>
            </w:pPr>
            <w:r>
              <w:rPr>
                <w:rFonts w:ascii="Arial" w:eastAsia="宋体" w:hAnsi="Arial" w:cs="Arial"/>
                <w:b/>
                <w:bCs/>
                <w:color w:val="000000"/>
                <w:sz w:val="15"/>
                <w:szCs w:val="15"/>
              </w:rPr>
              <w:t>1,475</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59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59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592"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A593" w14:textId="77777777" w:rsidR="008A1CC1" w:rsidRDefault="00EB3825">
            <w:pPr>
              <w:jc w:val="right"/>
              <w:textAlignment w:val="bottom"/>
            </w:pPr>
            <w:r>
              <w:rPr>
                <w:rFonts w:ascii="Arial" w:eastAsia="宋体" w:hAnsi="Arial" w:cs="Arial"/>
                <w:b/>
                <w:bCs/>
                <w:color w:val="000000"/>
                <w:sz w:val="15"/>
                <w:szCs w:val="15"/>
              </w:rPr>
              <w:t>0.37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59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595"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596" w14:textId="77777777" w:rsidR="008A1CC1" w:rsidRDefault="00EB3825">
            <w:pPr>
              <w:textAlignment w:val="bottom"/>
            </w:pPr>
            <w:r>
              <w:rPr>
                <w:rFonts w:ascii="Arial" w:eastAsia="宋体" w:hAnsi="Arial" w:cs="Arial"/>
                <w:b/>
                <w:bCs/>
                <w:color w:val="000000"/>
                <w:sz w:val="15"/>
                <w:szCs w:val="15"/>
              </w:rPr>
              <w:t>$</w:t>
            </w:r>
          </w:p>
        </w:tc>
        <w:tc>
          <w:tcPr>
            <w:tcW w:w="0" w:type="auto"/>
            <w:shd w:val="clear" w:color="auto" w:fill="CCEEFF"/>
            <w:tcMar>
              <w:top w:w="40" w:type="dxa"/>
              <w:left w:w="0" w:type="dxa"/>
              <w:bottom w:w="40" w:type="dxa"/>
              <w:right w:w="0" w:type="dxa"/>
            </w:tcMar>
            <w:vAlign w:val="bottom"/>
          </w:tcPr>
          <w:p w14:paraId="012DA597" w14:textId="77777777" w:rsidR="008A1CC1" w:rsidRDefault="00EB3825">
            <w:pPr>
              <w:jc w:val="right"/>
              <w:textAlignment w:val="bottom"/>
            </w:pPr>
            <w:r>
              <w:rPr>
                <w:rFonts w:ascii="Arial" w:eastAsia="宋体" w:hAnsi="Arial" w:cs="Arial"/>
                <w:b/>
                <w:bCs/>
                <w:color w:val="000000"/>
                <w:sz w:val="15"/>
                <w:szCs w:val="15"/>
              </w:rPr>
              <w:t>11</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59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599"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59A"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A59B" w14:textId="77777777" w:rsidR="008A1CC1" w:rsidRDefault="00EB3825">
            <w:pPr>
              <w:jc w:val="right"/>
              <w:textAlignment w:val="bottom"/>
            </w:pPr>
            <w:r>
              <w:rPr>
                <w:rFonts w:ascii="Arial" w:eastAsia="宋体" w:hAnsi="Arial" w:cs="Arial"/>
                <w:color w:val="000000"/>
                <w:sz w:val="15"/>
                <w:szCs w:val="15"/>
              </w:rPr>
              <w:t>1,475 </w:t>
            </w:r>
          </w:p>
        </w:tc>
        <w:tc>
          <w:tcPr>
            <w:tcW w:w="0" w:type="auto"/>
            <w:shd w:val="clear" w:color="auto" w:fill="CCEEFF"/>
            <w:tcMar>
              <w:top w:w="40" w:type="dxa"/>
              <w:left w:w="0" w:type="dxa"/>
              <w:bottom w:w="40" w:type="dxa"/>
              <w:right w:w="20" w:type="dxa"/>
            </w:tcMar>
            <w:vAlign w:val="bottom"/>
          </w:tcPr>
          <w:p w14:paraId="012DA59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59D"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59E"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A59F" w14:textId="77777777" w:rsidR="008A1CC1" w:rsidRDefault="00EB3825">
            <w:pPr>
              <w:jc w:val="right"/>
              <w:textAlignment w:val="bottom"/>
            </w:pPr>
            <w:r>
              <w:rPr>
                <w:rFonts w:ascii="Arial" w:eastAsia="宋体" w:hAnsi="Arial" w:cs="Arial"/>
                <w:color w:val="000000"/>
                <w:sz w:val="15"/>
                <w:szCs w:val="15"/>
              </w:rPr>
              <w:t>0.37 </w:t>
            </w:r>
          </w:p>
        </w:tc>
        <w:tc>
          <w:tcPr>
            <w:tcW w:w="0" w:type="auto"/>
            <w:shd w:val="clear" w:color="auto" w:fill="CCEEFF"/>
            <w:tcMar>
              <w:top w:w="40" w:type="dxa"/>
              <w:left w:w="0" w:type="dxa"/>
              <w:bottom w:w="40" w:type="dxa"/>
              <w:right w:w="20" w:type="dxa"/>
            </w:tcMar>
            <w:vAlign w:val="bottom"/>
          </w:tcPr>
          <w:p w14:paraId="012DA5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5A1"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5A2" w14:textId="77777777" w:rsidR="008A1CC1" w:rsidRDefault="00EB3825">
            <w:pPr>
              <w:textAlignment w:val="bottom"/>
            </w:pPr>
            <w:r>
              <w:rPr>
                <w:rFonts w:ascii="Arial" w:eastAsia="宋体" w:hAnsi="Arial" w:cs="Arial"/>
                <w:color w:val="000000"/>
                <w:sz w:val="15"/>
                <w:szCs w:val="15"/>
              </w:rPr>
              <w:t>$</w:t>
            </w:r>
          </w:p>
        </w:tc>
        <w:tc>
          <w:tcPr>
            <w:tcW w:w="0" w:type="auto"/>
            <w:shd w:val="clear" w:color="auto" w:fill="CCEEFF"/>
            <w:tcMar>
              <w:top w:w="40" w:type="dxa"/>
              <w:left w:w="0" w:type="dxa"/>
              <w:bottom w:w="40" w:type="dxa"/>
              <w:right w:w="0" w:type="dxa"/>
            </w:tcMar>
            <w:vAlign w:val="bottom"/>
          </w:tcPr>
          <w:p w14:paraId="012DA5A3" w14:textId="77777777" w:rsidR="008A1CC1" w:rsidRDefault="00EB3825">
            <w:pPr>
              <w:jc w:val="right"/>
              <w:textAlignment w:val="bottom"/>
            </w:pPr>
            <w:r>
              <w:rPr>
                <w:rFonts w:ascii="Arial" w:eastAsia="宋体" w:hAnsi="Arial" w:cs="Arial"/>
                <w:color w:val="000000"/>
                <w:sz w:val="15"/>
                <w:szCs w:val="15"/>
              </w:rPr>
              <w:t>11 </w:t>
            </w:r>
          </w:p>
        </w:tc>
        <w:tc>
          <w:tcPr>
            <w:tcW w:w="0" w:type="auto"/>
            <w:shd w:val="clear" w:color="auto" w:fill="CCEEFF"/>
            <w:tcMar>
              <w:top w:w="40" w:type="dxa"/>
              <w:left w:w="0" w:type="dxa"/>
              <w:bottom w:w="40" w:type="dxa"/>
              <w:right w:w="20" w:type="dxa"/>
            </w:tcMar>
            <w:vAlign w:val="bottom"/>
          </w:tcPr>
          <w:p w14:paraId="012DA5A4" w14:textId="77777777" w:rsidR="008A1CC1" w:rsidRDefault="008A1CC1">
            <w:pPr>
              <w:jc w:val="right"/>
              <w:rPr>
                <w:rFonts w:ascii="宋体"/>
              </w:rPr>
            </w:pPr>
          </w:p>
        </w:tc>
      </w:tr>
      <w:tr w:rsidR="008A1CC1" w14:paraId="012DA5B2" w14:textId="77777777">
        <w:trPr>
          <w:hidden/>
        </w:trPr>
        <w:tc>
          <w:tcPr>
            <w:tcW w:w="0" w:type="auto"/>
            <w:gridSpan w:val="3"/>
            <w:shd w:val="clear" w:color="auto" w:fill="auto"/>
            <w:vAlign w:val="bottom"/>
          </w:tcPr>
          <w:p w14:paraId="012DA5A6" w14:textId="77777777" w:rsidR="008A1CC1" w:rsidRDefault="008A1CC1">
            <w:pPr>
              <w:rPr>
                <w:rFonts w:ascii="宋体"/>
                <w:vanish/>
              </w:rPr>
            </w:pPr>
          </w:p>
        </w:tc>
        <w:tc>
          <w:tcPr>
            <w:tcW w:w="0" w:type="auto"/>
            <w:gridSpan w:val="3"/>
            <w:shd w:val="clear" w:color="auto" w:fill="auto"/>
            <w:vAlign w:val="bottom"/>
          </w:tcPr>
          <w:p w14:paraId="012DA5A7" w14:textId="77777777" w:rsidR="008A1CC1" w:rsidRDefault="008A1CC1">
            <w:pPr>
              <w:rPr>
                <w:rFonts w:ascii="宋体"/>
                <w:vanish/>
              </w:rPr>
            </w:pPr>
          </w:p>
        </w:tc>
        <w:tc>
          <w:tcPr>
            <w:tcW w:w="0" w:type="auto"/>
            <w:gridSpan w:val="3"/>
            <w:shd w:val="clear" w:color="auto" w:fill="auto"/>
            <w:vAlign w:val="bottom"/>
          </w:tcPr>
          <w:p w14:paraId="012DA5A8" w14:textId="77777777" w:rsidR="008A1CC1" w:rsidRDefault="008A1CC1">
            <w:pPr>
              <w:rPr>
                <w:rFonts w:ascii="宋体"/>
                <w:vanish/>
              </w:rPr>
            </w:pPr>
          </w:p>
        </w:tc>
        <w:tc>
          <w:tcPr>
            <w:tcW w:w="0" w:type="auto"/>
            <w:gridSpan w:val="3"/>
            <w:shd w:val="clear" w:color="auto" w:fill="auto"/>
            <w:vAlign w:val="bottom"/>
          </w:tcPr>
          <w:p w14:paraId="012DA5A9" w14:textId="77777777" w:rsidR="008A1CC1" w:rsidRDefault="008A1CC1">
            <w:pPr>
              <w:rPr>
                <w:rFonts w:ascii="宋体"/>
                <w:vanish/>
              </w:rPr>
            </w:pPr>
          </w:p>
        </w:tc>
        <w:tc>
          <w:tcPr>
            <w:tcW w:w="0" w:type="auto"/>
            <w:gridSpan w:val="3"/>
            <w:shd w:val="clear" w:color="auto" w:fill="auto"/>
            <w:vAlign w:val="bottom"/>
          </w:tcPr>
          <w:p w14:paraId="012DA5AA" w14:textId="77777777" w:rsidR="008A1CC1" w:rsidRDefault="008A1CC1">
            <w:pPr>
              <w:rPr>
                <w:rFonts w:ascii="宋体"/>
                <w:vanish/>
              </w:rPr>
            </w:pPr>
          </w:p>
        </w:tc>
        <w:tc>
          <w:tcPr>
            <w:tcW w:w="0" w:type="auto"/>
            <w:gridSpan w:val="3"/>
            <w:shd w:val="clear" w:color="auto" w:fill="auto"/>
            <w:vAlign w:val="bottom"/>
          </w:tcPr>
          <w:p w14:paraId="012DA5AB" w14:textId="77777777" w:rsidR="008A1CC1" w:rsidRDefault="008A1CC1">
            <w:pPr>
              <w:rPr>
                <w:rFonts w:ascii="宋体"/>
                <w:vanish/>
              </w:rPr>
            </w:pPr>
          </w:p>
        </w:tc>
        <w:tc>
          <w:tcPr>
            <w:tcW w:w="0" w:type="auto"/>
            <w:gridSpan w:val="3"/>
            <w:shd w:val="clear" w:color="auto" w:fill="auto"/>
            <w:vAlign w:val="bottom"/>
          </w:tcPr>
          <w:p w14:paraId="012DA5AC" w14:textId="77777777" w:rsidR="008A1CC1" w:rsidRDefault="008A1CC1">
            <w:pPr>
              <w:rPr>
                <w:rFonts w:ascii="宋体"/>
                <w:vanish/>
              </w:rPr>
            </w:pPr>
          </w:p>
        </w:tc>
        <w:tc>
          <w:tcPr>
            <w:tcW w:w="0" w:type="auto"/>
            <w:gridSpan w:val="3"/>
            <w:shd w:val="clear" w:color="auto" w:fill="auto"/>
            <w:vAlign w:val="bottom"/>
          </w:tcPr>
          <w:p w14:paraId="012DA5AD" w14:textId="77777777" w:rsidR="008A1CC1" w:rsidRDefault="008A1CC1">
            <w:pPr>
              <w:rPr>
                <w:rFonts w:ascii="宋体"/>
                <w:vanish/>
              </w:rPr>
            </w:pPr>
          </w:p>
        </w:tc>
        <w:tc>
          <w:tcPr>
            <w:tcW w:w="0" w:type="auto"/>
            <w:gridSpan w:val="3"/>
            <w:shd w:val="clear" w:color="auto" w:fill="auto"/>
            <w:vAlign w:val="bottom"/>
          </w:tcPr>
          <w:p w14:paraId="012DA5AE" w14:textId="77777777" w:rsidR="008A1CC1" w:rsidRDefault="008A1CC1">
            <w:pPr>
              <w:rPr>
                <w:rFonts w:ascii="宋体"/>
                <w:vanish/>
              </w:rPr>
            </w:pPr>
          </w:p>
        </w:tc>
        <w:tc>
          <w:tcPr>
            <w:tcW w:w="0" w:type="auto"/>
            <w:gridSpan w:val="3"/>
            <w:shd w:val="clear" w:color="auto" w:fill="auto"/>
            <w:vAlign w:val="bottom"/>
          </w:tcPr>
          <w:p w14:paraId="012DA5AF" w14:textId="77777777" w:rsidR="008A1CC1" w:rsidRDefault="008A1CC1">
            <w:pPr>
              <w:rPr>
                <w:rFonts w:ascii="宋体"/>
                <w:vanish/>
              </w:rPr>
            </w:pPr>
          </w:p>
        </w:tc>
        <w:tc>
          <w:tcPr>
            <w:tcW w:w="0" w:type="auto"/>
            <w:gridSpan w:val="3"/>
            <w:shd w:val="clear" w:color="auto" w:fill="auto"/>
            <w:vAlign w:val="bottom"/>
          </w:tcPr>
          <w:p w14:paraId="012DA5B0" w14:textId="77777777" w:rsidR="008A1CC1" w:rsidRDefault="008A1CC1">
            <w:pPr>
              <w:rPr>
                <w:rFonts w:ascii="宋体"/>
                <w:vanish/>
              </w:rPr>
            </w:pPr>
          </w:p>
        </w:tc>
        <w:tc>
          <w:tcPr>
            <w:tcW w:w="0" w:type="auto"/>
            <w:gridSpan w:val="3"/>
            <w:shd w:val="clear" w:color="auto" w:fill="auto"/>
            <w:vAlign w:val="bottom"/>
          </w:tcPr>
          <w:p w14:paraId="012DA5B1" w14:textId="77777777" w:rsidR="008A1CC1" w:rsidRDefault="008A1CC1">
            <w:pPr>
              <w:rPr>
                <w:rFonts w:ascii="宋体"/>
                <w:vanish/>
              </w:rPr>
            </w:pPr>
          </w:p>
        </w:tc>
      </w:tr>
      <w:tr w:rsidR="008A1CC1" w14:paraId="012DA5C5" w14:textId="77777777">
        <w:tc>
          <w:tcPr>
            <w:tcW w:w="0" w:type="auto"/>
            <w:gridSpan w:val="3"/>
            <w:shd w:val="clear" w:color="auto" w:fill="FFFFFF"/>
            <w:tcMar>
              <w:top w:w="40" w:type="dxa"/>
              <w:left w:w="20" w:type="dxa"/>
              <w:bottom w:w="40" w:type="dxa"/>
              <w:right w:w="20" w:type="dxa"/>
            </w:tcMar>
            <w:vAlign w:val="bottom"/>
          </w:tcPr>
          <w:p w14:paraId="012DA5B3" w14:textId="77777777" w:rsidR="008A1CC1" w:rsidRDefault="00EB3825">
            <w:pPr>
              <w:textAlignment w:val="bottom"/>
            </w:pPr>
            <w:r>
              <w:rPr>
                <w:rFonts w:ascii="Arial" w:eastAsia="宋体" w:hAnsi="Arial" w:cs="Arial"/>
                <w:color w:val="000000"/>
                <w:sz w:val="15"/>
                <w:szCs w:val="15"/>
              </w:rPr>
              <w:t>Series F</w:t>
            </w:r>
          </w:p>
        </w:tc>
        <w:tc>
          <w:tcPr>
            <w:tcW w:w="0" w:type="auto"/>
            <w:gridSpan w:val="2"/>
            <w:shd w:val="clear" w:color="auto" w:fill="FFFFFF"/>
            <w:tcMar>
              <w:top w:w="40" w:type="dxa"/>
              <w:left w:w="20" w:type="dxa"/>
              <w:bottom w:w="40" w:type="dxa"/>
              <w:right w:w="0" w:type="dxa"/>
            </w:tcMar>
            <w:vAlign w:val="bottom"/>
          </w:tcPr>
          <w:p w14:paraId="012DA5B4" w14:textId="77777777" w:rsidR="008A1CC1" w:rsidRDefault="00EB3825">
            <w:pPr>
              <w:jc w:val="right"/>
              <w:textAlignment w:val="bottom"/>
            </w:pPr>
            <w:r>
              <w:rPr>
                <w:rFonts w:ascii="Arial" w:eastAsia="宋体" w:hAnsi="Arial" w:cs="Arial"/>
                <w:b/>
                <w:bCs/>
                <w:color w:val="000000"/>
                <w:sz w:val="15"/>
                <w:szCs w:val="15"/>
              </w:rPr>
              <w:t>950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A5B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5B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5B7" w14:textId="77777777" w:rsidR="008A1CC1" w:rsidRDefault="00EB3825">
            <w:pPr>
              <w:jc w:val="right"/>
              <w:textAlignment w:val="bottom"/>
            </w:pPr>
            <w:r>
              <w:rPr>
                <w:rFonts w:ascii="Arial" w:eastAsia="宋体" w:hAnsi="Arial" w:cs="Arial"/>
                <w:b/>
                <w:bCs/>
                <w:color w:val="000000"/>
                <w:sz w:val="15"/>
                <w:szCs w:val="15"/>
              </w:rPr>
              <w:t>9.50</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A5B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5B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5BA" w14:textId="77777777" w:rsidR="008A1CC1" w:rsidRDefault="00EB3825">
            <w:pPr>
              <w:jc w:val="right"/>
              <w:textAlignment w:val="bottom"/>
            </w:pPr>
            <w:r>
              <w:rPr>
                <w:rFonts w:ascii="Arial" w:eastAsia="宋体" w:hAnsi="Arial" w:cs="Arial"/>
                <w:b/>
                <w:bCs/>
                <w:color w:val="000000"/>
                <w:sz w:val="15"/>
                <w:szCs w:val="15"/>
              </w:rPr>
              <w:t>2</w:t>
            </w:r>
            <w:r>
              <w:rPr>
                <w:rFonts w:ascii="Arial" w:eastAsia="宋体" w:hAnsi="Arial" w:cs="Arial"/>
                <w:color w:val="000000"/>
                <w:sz w:val="15"/>
                <w:szCs w:val="15"/>
              </w:rPr>
              <w:t> </w:t>
            </w:r>
          </w:p>
        </w:tc>
        <w:tc>
          <w:tcPr>
            <w:tcW w:w="0" w:type="auto"/>
            <w:shd w:val="clear" w:color="auto" w:fill="FFFFFF"/>
            <w:tcMar>
              <w:top w:w="40" w:type="dxa"/>
              <w:left w:w="0" w:type="dxa"/>
              <w:bottom w:w="40" w:type="dxa"/>
              <w:right w:w="20" w:type="dxa"/>
            </w:tcMar>
            <w:vAlign w:val="bottom"/>
          </w:tcPr>
          <w:p w14:paraId="012DA5B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5B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5BD" w14:textId="77777777" w:rsidR="008A1CC1" w:rsidRDefault="00EB3825">
            <w:pPr>
              <w:jc w:val="right"/>
              <w:textAlignment w:val="bottom"/>
            </w:pPr>
            <w:r>
              <w:rPr>
                <w:rFonts w:ascii="Arial" w:eastAsia="宋体" w:hAnsi="Arial" w:cs="Arial"/>
                <w:color w:val="000000"/>
                <w:sz w:val="15"/>
                <w:szCs w:val="15"/>
              </w:rPr>
              <w:t>953 </w:t>
            </w:r>
          </w:p>
        </w:tc>
        <w:tc>
          <w:tcPr>
            <w:tcW w:w="0" w:type="auto"/>
            <w:shd w:val="clear" w:color="auto" w:fill="FFFFFF"/>
            <w:tcMar>
              <w:top w:w="40" w:type="dxa"/>
              <w:left w:w="0" w:type="dxa"/>
              <w:bottom w:w="40" w:type="dxa"/>
              <w:right w:w="20" w:type="dxa"/>
            </w:tcMar>
            <w:vAlign w:val="bottom"/>
          </w:tcPr>
          <w:p w14:paraId="012DA5B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5B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5C0" w14:textId="77777777" w:rsidR="008A1CC1" w:rsidRDefault="00EB3825">
            <w:pPr>
              <w:jc w:val="right"/>
              <w:textAlignment w:val="bottom"/>
            </w:pPr>
            <w:r>
              <w:rPr>
                <w:rFonts w:ascii="Arial" w:eastAsia="宋体" w:hAnsi="Arial" w:cs="Arial"/>
                <w:color w:val="000000"/>
                <w:sz w:val="15"/>
                <w:szCs w:val="15"/>
              </w:rPr>
              <w:t>9.53 </w:t>
            </w:r>
          </w:p>
        </w:tc>
        <w:tc>
          <w:tcPr>
            <w:tcW w:w="0" w:type="auto"/>
            <w:shd w:val="clear" w:color="auto" w:fill="FFFFFF"/>
            <w:tcMar>
              <w:top w:w="40" w:type="dxa"/>
              <w:left w:w="0" w:type="dxa"/>
              <w:bottom w:w="40" w:type="dxa"/>
              <w:right w:w="20" w:type="dxa"/>
            </w:tcMar>
            <w:vAlign w:val="bottom"/>
          </w:tcPr>
          <w:p w14:paraId="012DA5C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5C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5C3" w14:textId="77777777" w:rsidR="008A1CC1" w:rsidRDefault="00EB3825">
            <w:pPr>
              <w:jc w:val="right"/>
              <w:textAlignment w:val="bottom"/>
            </w:pPr>
            <w:r>
              <w:rPr>
                <w:rFonts w:ascii="Arial" w:eastAsia="宋体" w:hAnsi="Arial" w:cs="Arial"/>
                <w:color w:val="000000"/>
                <w:sz w:val="15"/>
                <w:szCs w:val="15"/>
              </w:rPr>
              <w:t>7 </w:t>
            </w:r>
          </w:p>
        </w:tc>
        <w:tc>
          <w:tcPr>
            <w:tcW w:w="0" w:type="auto"/>
            <w:shd w:val="clear" w:color="auto" w:fill="FFFFFF"/>
            <w:tcMar>
              <w:top w:w="40" w:type="dxa"/>
              <w:left w:w="0" w:type="dxa"/>
              <w:bottom w:w="40" w:type="dxa"/>
              <w:right w:w="20" w:type="dxa"/>
            </w:tcMar>
            <w:vAlign w:val="bottom"/>
          </w:tcPr>
          <w:p w14:paraId="012DA5C4" w14:textId="77777777" w:rsidR="008A1CC1" w:rsidRDefault="008A1CC1">
            <w:pPr>
              <w:jc w:val="right"/>
              <w:rPr>
                <w:rFonts w:ascii="宋体"/>
              </w:rPr>
            </w:pPr>
          </w:p>
        </w:tc>
      </w:tr>
      <w:tr w:rsidR="008A1CC1" w14:paraId="012DA5D8" w14:textId="77777777">
        <w:tc>
          <w:tcPr>
            <w:tcW w:w="0" w:type="auto"/>
            <w:gridSpan w:val="3"/>
            <w:shd w:val="clear" w:color="auto" w:fill="CCEEFF"/>
            <w:tcMar>
              <w:top w:w="40" w:type="dxa"/>
              <w:left w:w="20" w:type="dxa"/>
              <w:bottom w:w="40" w:type="dxa"/>
              <w:right w:w="20" w:type="dxa"/>
            </w:tcMar>
            <w:vAlign w:val="bottom"/>
          </w:tcPr>
          <w:p w14:paraId="012DA5C6" w14:textId="77777777" w:rsidR="008A1CC1" w:rsidRDefault="00EB3825">
            <w:pPr>
              <w:textAlignment w:val="bottom"/>
            </w:pPr>
            <w:r>
              <w:rPr>
                <w:rFonts w:ascii="Arial" w:eastAsia="宋体" w:hAnsi="Arial" w:cs="Arial"/>
                <w:color w:val="000000"/>
                <w:sz w:val="15"/>
                <w:szCs w:val="15"/>
              </w:rPr>
              <w:t>Series G</w:t>
            </w:r>
          </w:p>
        </w:tc>
        <w:tc>
          <w:tcPr>
            <w:tcW w:w="0" w:type="auto"/>
            <w:gridSpan w:val="2"/>
            <w:shd w:val="clear" w:color="auto" w:fill="CCEEFF"/>
            <w:tcMar>
              <w:top w:w="40" w:type="dxa"/>
              <w:left w:w="20" w:type="dxa"/>
              <w:bottom w:w="40" w:type="dxa"/>
              <w:right w:w="0" w:type="dxa"/>
            </w:tcMar>
            <w:vAlign w:val="bottom"/>
          </w:tcPr>
          <w:p w14:paraId="012DA5C7" w14:textId="77777777" w:rsidR="008A1CC1" w:rsidRDefault="00EB3825">
            <w:pPr>
              <w:jc w:val="right"/>
              <w:textAlignment w:val="bottom"/>
            </w:pPr>
            <w:r>
              <w:rPr>
                <w:rFonts w:ascii="Arial" w:eastAsia="宋体" w:hAnsi="Arial" w:cs="Arial"/>
                <w:b/>
                <w:bCs/>
                <w:color w:val="000000"/>
                <w:sz w:val="15"/>
                <w:szCs w:val="15"/>
              </w:rPr>
              <w:t>1,338</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5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5C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5CA" w14:textId="77777777" w:rsidR="008A1CC1" w:rsidRDefault="00EB3825">
            <w:pPr>
              <w:jc w:val="right"/>
              <w:textAlignment w:val="bottom"/>
            </w:pPr>
            <w:r>
              <w:rPr>
                <w:rFonts w:ascii="Arial" w:eastAsia="宋体" w:hAnsi="Arial" w:cs="Arial"/>
                <w:b/>
                <w:bCs/>
                <w:color w:val="000000"/>
                <w:sz w:val="15"/>
                <w:szCs w:val="15"/>
              </w:rPr>
              <w:t>0.33</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5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5C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5CD" w14:textId="77777777" w:rsidR="008A1CC1" w:rsidRDefault="00EB3825">
            <w:pPr>
              <w:jc w:val="right"/>
              <w:textAlignment w:val="bottom"/>
            </w:pPr>
            <w:r>
              <w:rPr>
                <w:rFonts w:ascii="Arial" w:eastAsia="宋体" w:hAnsi="Arial" w:cs="Arial"/>
                <w:b/>
                <w:bCs/>
                <w:color w:val="000000"/>
                <w:sz w:val="15"/>
                <w:szCs w:val="15"/>
              </w:rPr>
              <w:t>7</w:t>
            </w:r>
            <w:r>
              <w:rPr>
                <w:rFonts w:ascii="Arial" w:eastAsia="宋体" w:hAnsi="Arial" w:cs="Arial"/>
                <w:color w:val="000000"/>
                <w:sz w:val="15"/>
                <w:szCs w:val="15"/>
              </w:rPr>
              <w:t> </w:t>
            </w:r>
          </w:p>
        </w:tc>
        <w:tc>
          <w:tcPr>
            <w:tcW w:w="0" w:type="auto"/>
            <w:shd w:val="clear" w:color="auto" w:fill="CCEEFF"/>
            <w:tcMar>
              <w:top w:w="40" w:type="dxa"/>
              <w:left w:w="0" w:type="dxa"/>
              <w:bottom w:w="40" w:type="dxa"/>
              <w:right w:w="20" w:type="dxa"/>
            </w:tcMar>
            <w:vAlign w:val="bottom"/>
          </w:tcPr>
          <w:p w14:paraId="012DA5C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5C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5D0" w14:textId="77777777" w:rsidR="008A1CC1" w:rsidRDefault="00EB3825">
            <w:pPr>
              <w:jc w:val="right"/>
              <w:textAlignment w:val="bottom"/>
            </w:pPr>
            <w:r>
              <w:rPr>
                <w:rFonts w:ascii="Arial" w:eastAsia="宋体" w:hAnsi="Arial" w:cs="Arial"/>
                <w:color w:val="000000"/>
                <w:sz w:val="15"/>
                <w:szCs w:val="15"/>
              </w:rPr>
              <w:t>1,338 </w:t>
            </w:r>
          </w:p>
        </w:tc>
        <w:tc>
          <w:tcPr>
            <w:tcW w:w="0" w:type="auto"/>
            <w:shd w:val="clear" w:color="auto" w:fill="CCEEFF"/>
            <w:tcMar>
              <w:top w:w="40" w:type="dxa"/>
              <w:left w:w="0" w:type="dxa"/>
              <w:bottom w:w="40" w:type="dxa"/>
              <w:right w:w="20" w:type="dxa"/>
            </w:tcMar>
            <w:vAlign w:val="bottom"/>
          </w:tcPr>
          <w:p w14:paraId="012DA5D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5D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5D3" w14:textId="77777777" w:rsidR="008A1CC1" w:rsidRDefault="00EB3825">
            <w:pPr>
              <w:jc w:val="right"/>
              <w:textAlignment w:val="bottom"/>
            </w:pPr>
            <w:r>
              <w:rPr>
                <w:rFonts w:ascii="Arial" w:eastAsia="宋体" w:hAnsi="Arial" w:cs="Arial"/>
                <w:color w:val="000000"/>
                <w:sz w:val="15"/>
                <w:szCs w:val="15"/>
              </w:rPr>
              <w:t>0.33 </w:t>
            </w:r>
          </w:p>
        </w:tc>
        <w:tc>
          <w:tcPr>
            <w:tcW w:w="0" w:type="auto"/>
            <w:shd w:val="clear" w:color="auto" w:fill="CCEEFF"/>
            <w:tcMar>
              <w:top w:w="40" w:type="dxa"/>
              <w:left w:w="0" w:type="dxa"/>
              <w:bottom w:w="40" w:type="dxa"/>
              <w:right w:w="20" w:type="dxa"/>
            </w:tcMar>
            <w:vAlign w:val="bottom"/>
          </w:tcPr>
          <w:p w14:paraId="012DA5D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5D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5D6" w14:textId="77777777" w:rsidR="008A1CC1" w:rsidRDefault="00EB3825">
            <w:pPr>
              <w:jc w:val="right"/>
              <w:textAlignment w:val="bottom"/>
            </w:pPr>
            <w:r>
              <w:rPr>
                <w:rFonts w:ascii="Arial" w:eastAsia="宋体" w:hAnsi="Arial" w:cs="Arial"/>
                <w:color w:val="000000"/>
                <w:sz w:val="15"/>
                <w:szCs w:val="15"/>
              </w:rPr>
              <w:t>7 </w:t>
            </w:r>
          </w:p>
        </w:tc>
        <w:tc>
          <w:tcPr>
            <w:tcW w:w="0" w:type="auto"/>
            <w:shd w:val="clear" w:color="auto" w:fill="CCEEFF"/>
            <w:tcMar>
              <w:top w:w="40" w:type="dxa"/>
              <w:left w:w="0" w:type="dxa"/>
              <w:bottom w:w="40" w:type="dxa"/>
              <w:right w:w="20" w:type="dxa"/>
            </w:tcMar>
            <w:vAlign w:val="bottom"/>
          </w:tcPr>
          <w:p w14:paraId="012DA5D7" w14:textId="77777777" w:rsidR="008A1CC1" w:rsidRDefault="008A1CC1">
            <w:pPr>
              <w:jc w:val="right"/>
              <w:rPr>
                <w:rFonts w:ascii="宋体"/>
              </w:rPr>
            </w:pPr>
          </w:p>
        </w:tc>
      </w:tr>
      <w:tr w:rsidR="008A1CC1" w14:paraId="012DA5E5" w14:textId="77777777">
        <w:trPr>
          <w:hidden/>
        </w:trPr>
        <w:tc>
          <w:tcPr>
            <w:tcW w:w="0" w:type="auto"/>
            <w:gridSpan w:val="3"/>
            <w:shd w:val="clear" w:color="auto" w:fill="auto"/>
            <w:vAlign w:val="bottom"/>
          </w:tcPr>
          <w:p w14:paraId="012DA5D9" w14:textId="77777777" w:rsidR="008A1CC1" w:rsidRDefault="008A1CC1">
            <w:pPr>
              <w:rPr>
                <w:rFonts w:ascii="宋体"/>
                <w:vanish/>
              </w:rPr>
            </w:pPr>
          </w:p>
        </w:tc>
        <w:tc>
          <w:tcPr>
            <w:tcW w:w="0" w:type="auto"/>
            <w:gridSpan w:val="3"/>
            <w:shd w:val="clear" w:color="auto" w:fill="auto"/>
            <w:vAlign w:val="bottom"/>
          </w:tcPr>
          <w:p w14:paraId="012DA5DA" w14:textId="77777777" w:rsidR="008A1CC1" w:rsidRDefault="008A1CC1">
            <w:pPr>
              <w:rPr>
                <w:rFonts w:ascii="宋体"/>
                <w:vanish/>
              </w:rPr>
            </w:pPr>
          </w:p>
        </w:tc>
        <w:tc>
          <w:tcPr>
            <w:tcW w:w="0" w:type="auto"/>
            <w:gridSpan w:val="3"/>
            <w:shd w:val="clear" w:color="auto" w:fill="auto"/>
            <w:vAlign w:val="bottom"/>
          </w:tcPr>
          <w:p w14:paraId="012DA5DB" w14:textId="77777777" w:rsidR="008A1CC1" w:rsidRDefault="008A1CC1">
            <w:pPr>
              <w:rPr>
                <w:rFonts w:ascii="宋体"/>
                <w:vanish/>
              </w:rPr>
            </w:pPr>
          </w:p>
        </w:tc>
        <w:tc>
          <w:tcPr>
            <w:tcW w:w="0" w:type="auto"/>
            <w:gridSpan w:val="3"/>
            <w:shd w:val="clear" w:color="auto" w:fill="auto"/>
            <w:vAlign w:val="bottom"/>
          </w:tcPr>
          <w:p w14:paraId="012DA5DC" w14:textId="77777777" w:rsidR="008A1CC1" w:rsidRDefault="008A1CC1">
            <w:pPr>
              <w:rPr>
                <w:rFonts w:ascii="宋体"/>
                <w:vanish/>
              </w:rPr>
            </w:pPr>
          </w:p>
        </w:tc>
        <w:tc>
          <w:tcPr>
            <w:tcW w:w="0" w:type="auto"/>
            <w:gridSpan w:val="3"/>
            <w:shd w:val="clear" w:color="auto" w:fill="auto"/>
            <w:vAlign w:val="bottom"/>
          </w:tcPr>
          <w:p w14:paraId="012DA5DD" w14:textId="77777777" w:rsidR="008A1CC1" w:rsidRDefault="008A1CC1">
            <w:pPr>
              <w:rPr>
                <w:rFonts w:ascii="宋体"/>
                <w:vanish/>
              </w:rPr>
            </w:pPr>
          </w:p>
        </w:tc>
        <w:tc>
          <w:tcPr>
            <w:tcW w:w="0" w:type="auto"/>
            <w:gridSpan w:val="3"/>
            <w:shd w:val="clear" w:color="auto" w:fill="auto"/>
            <w:vAlign w:val="bottom"/>
          </w:tcPr>
          <w:p w14:paraId="012DA5DE" w14:textId="77777777" w:rsidR="008A1CC1" w:rsidRDefault="008A1CC1">
            <w:pPr>
              <w:rPr>
                <w:rFonts w:ascii="宋体"/>
                <w:vanish/>
              </w:rPr>
            </w:pPr>
          </w:p>
        </w:tc>
        <w:tc>
          <w:tcPr>
            <w:tcW w:w="0" w:type="auto"/>
            <w:gridSpan w:val="3"/>
            <w:shd w:val="clear" w:color="auto" w:fill="auto"/>
            <w:vAlign w:val="bottom"/>
          </w:tcPr>
          <w:p w14:paraId="012DA5DF" w14:textId="77777777" w:rsidR="008A1CC1" w:rsidRDefault="008A1CC1">
            <w:pPr>
              <w:rPr>
                <w:rFonts w:ascii="宋体"/>
                <w:vanish/>
              </w:rPr>
            </w:pPr>
          </w:p>
        </w:tc>
        <w:tc>
          <w:tcPr>
            <w:tcW w:w="0" w:type="auto"/>
            <w:gridSpan w:val="3"/>
            <w:shd w:val="clear" w:color="auto" w:fill="auto"/>
            <w:vAlign w:val="bottom"/>
          </w:tcPr>
          <w:p w14:paraId="012DA5E0" w14:textId="77777777" w:rsidR="008A1CC1" w:rsidRDefault="008A1CC1">
            <w:pPr>
              <w:rPr>
                <w:rFonts w:ascii="宋体"/>
                <w:vanish/>
              </w:rPr>
            </w:pPr>
          </w:p>
        </w:tc>
        <w:tc>
          <w:tcPr>
            <w:tcW w:w="0" w:type="auto"/>
            <w:gridSpan w:val="3"/>
            <w:shd w:val="clear" w:color="auto" w:fill="auto"/>
            <w:vAlign w:val="bottom"/>
          </w:tcPr>
          <w:p w14:paraId="012DA5E1" w14:textId="77777777" w:rsidR="008A1CC1" w:rsidRDefault="008A1CC1">
            <w:pPr>
              <w:rPr>
                <w:rFonts w:ascii="宋体"/>
                <w:vanish/>
              </w:rPr>
            </w:pPr>
          </w:p>
        </w:tc>
        <w:tc>
          <w:tcPr>
            <w:tcW w:w="0" w:type="auto"/>
            <w:gridSpan w:val="3"/>
            <w:shd w:val="clear" w:color="auto" w:fill="auto"/>
            <w:vAlign w:val="bottom"/>
          </w:tcPr>
          <w:p w14:paraId="012DA5E2" w14:textId="77777777" w:rsidR="008A1CC1" w:rsidRDefault="008A1CC1">
            <w:pPr>
              <w:rPr>
                <w:rFonts w:ascii="宋体"/>
                <w:vanish/>
              </w:rPr>
            </w:pPr>
          </w:p>
        </w:tc>
        <w:tc>
          <w:tcPr>
            <w:tcW w:w="0" w:type="auto"/>
            <w:gridSpan w:val="3"/>
            <w:shd w:val="clear" w:color="auto" w:fill="auto"/>
            <w:vAlign w:val="bottom"/>
          </w:tcPr>
          <w:p w14:paraId="012DA5E3" w14:textId="77777777" w:rsidR="008A1CC1" w:rsidRDefault="008A1CC1">
            <w:pPr>
              <w:rPr>
                <w:rFonts w:ascii="宋体"/>
                <w:vanish/>
              </w:rPr>
            </w:pPr>
          </w:p>
        </w:tc>
        <w:tc>
          <w:tcPr>
            <w:tcW w:w="0" w:type="auto"/>
            <w:gridSpan w:val="3"/>
            <w:shd w:val="clear" w:color="auto" w:fill="auto"/>
            <w:vAlign w:val="bottom"/>
          </w:tcPr>
          <w:p w14:paraId="012DA5E4" w14:textId="77777777" w:rsidR="008A1CC1" w:rsidRDefault="008A1CC1">
            <w:pPr>
              <w:rPr>
                <w:rFonts w:ascii="宋体"/>
                <w:vanish/>
              </w:rPr>
            </w:pPr>
          </w:p>
        </w:tc>
      </w:tr>
      <w:tr w:rsidR="008A1CC1" w14:paraId="012DA5F6" w14:textId="77777777">
        <w:tc>
          <w:tcPr>
            <w:tcW w:w="0" w:type="auto"/>
            <w:gridSpan w:val="3"/>
            <w:shd w:val="clear" w:color="auto" w:fill="FFFFFF"/>
            <w:tcMar>
              <w:top w:w="40" w:type="dxa"/>
              <w:left w:w="20" w:type="dxa"/>
              <w:bottom w:w="40" w:type="dxa"/>
              <w:right w:w="20" w:type="dxa"/>
            </w:tcMar>
            <w:vAlign w:val="bottom"/>
          </w:tcPr>
          <w:p w14:paraId="012DA5E6" w14:textId="77777777" w:rsidR="008A1CC1" w:rsidRDefault="00EB3825">
            <w:pPr>
              <w:textAlignment w:val="bottom"/>
            </w:pPr>
            <w:r>
              <w:rPr>
                <w:rFonts w:ascii="Arial" w:eastAsia="宋体" w:hAnsi="Arial" w:cs="Arial"/>
                <w:color w:val="000000"/>
                <w:sz w:val="15"/>
                <w:szCs w:val="15"/>
              </w:rPr>
              <w:t>Total</w:t>
            </w:r>
          </w:p>
        </w:tc>
        <w:tc>
          <w:tcPr>
            <w:tcW w:w="0" w:type="auto"/>
            <w:gridSpan w:val="3"/>
            <w:shd w:val="clear" w:color="auto" w:fill="FFFFFF"/>
            <w:tcMar>
              <w:top w:w="0" w:type="dxa"/>
              <w:left w:w="20" w:type="dxa"/>
              <w:bottom w:w="0" w:type="dxa"/>
              <w:right w:w="20" w:type="dxa"/>
            </w:tcMar>
            <w:vAlign w:val="bottom"/>
          </w:tcPr>
          <w:p w14:paraId="012DA5E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5E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5E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5EA"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A5EB" w14:textId="77777777" w:rsidR="008A1CC1" w:rsidRDefault="00EB3825">
            <w:pPr>
              <w:textAlignment w:val="bottom"/>
            </w:pPr>
            <w:r>
              <w:rPr>
                <w:rFonts w:ascii="Arial" w:eastAsia="宋体" w:hAnsi="Arial" w:cs="Arial"/>
                <w:b/>
                <w:bCs/>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5EC" w14:textId="77777777" w:rsidR="008A1CC1" w:rsidRDefault="00EB3825">
            <w:pPr>
              <w:jc w:val="right"/>
              <w:textAlignment w:val="bottom"/>
            </w:pPr>
            <w:r>
              <w:rPr>
                <w:rFonts w:ascii="Arial" w:eastAsia="宋体" w:hAnsi="Arial" w:cs="Arial"/>
                <w:b/>
                <w:bCs/>
                <w:color w:val="000000"/>
                <w:sz w:val="15"/>
                <w:szCs w:val="15"/>
              </w:rPr>
              <w:t>20</w:t>
            </w:r>
            <w:r>
              <w:rPr>
                <w:rFonts w:ascii="Arial" w:eastAsia="宋体" w:hAnsi="Arial" w:cs="Arial"/>
                <w:color w:val="000000"/>
                <w:sz w:val="15"/>
                <w:szCs w:val="15"/>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5E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5E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5E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5F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5F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5F2"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A5F3" w14:textId="77777777" w:rsidR="008A1CC1" w:rsidRDefault="00EB3825">
            <w:pPr>
              <w:textAlignment w:val="bottom"/>
            </w:pPr>
            <w:r>
              <w:rPr>
                <w:rFonts w:ascii="Arial" w:eastAsia="宋体" w:hAnsi="Arial" w:cs="Arial"/>
                <w:color w:val="000000"/>
                <w:sz w:val="15"/>
                <w:szCs w:val="15"/>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5F4" w14:textId="77777777" w:rsidR="008A1CC1" w:rsidRDefault="00EB3825">
            <w:pPr>
              <w:jc w:val="right"/>
              <w:textAlignment w:val="bottom"/>
            </w:pPr>
            <w:r>
              <w:rPr>
                <w:rFonts w:ascii="Arial" w:eastAsia="宋体" w:hAnsi="Arial" w:cs="Arial"/>
                <w:color w:val="000000"/>
                <w:sz w:val="15"/>
                <w:szCs w:val="15"/>
              </w:rPr>
              <w:t>25 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5F5" w14:textId="77777777" w:rsidR="008A1CC1" w:rsidRDefault="008A1CC1">
            <w:pPr>
              <w:jc w:val="right"/>
              <w:rPr>
                <w:rFonts w:ascii="宋体"/>
              </w:rPr>
            </w:pPr>
          </w:p>
        </w:tc>
      </w:tr>
      <w:tr w:rsidR="008A1CC1" w14:paraId="012DA603" w14:textId="77777777">
        <w:trPr>
          <w:trHeight w:val="60"/>
        </w:trPr>
        <w:tc>
          <w:tcPr>
            <w:tcW w:w="0" w:type="auto"/>
            <w:gridSpan w:val="3"/>
            <w:shd w:val="clear" w:color="auto" w:fill="auto"/>
            <w:tcMar>
              <w:top w:w="0" w:type="dxa"/>
              <w:left w:w="20" w:type="dxa"/>
              <w:bottom w:w="0" w:type="dxa"/>
              <w:right w:w="20" w:type="dxa"/>
            </w:tcMar>
            <w:vAlign w:val="bottom"/>
          </w:tcPr>
          <w:p w14:paraId="012DA5F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F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F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F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FB"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A5F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F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F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5F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60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601"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A602" w14:textId="77777777" w:rsidR="008A1CC1" w:rsidRDefault="008A1CC1">
            <w:pPr>
              <w:rPr>
                <w:rFonts w:ascii="宋体"/>
              </w:rPr>
            </w:pPr>
          </w:p>
        </w:tc>
      </w:tr>
      <w:tr w:rsidR="008A1CC1" w14:paraId="012DA624" w14:textId="77777777">
        <w:trPr>
          <w:hidden/>
        </w:trPr>
        <w:tc>
          <w:tcPr>
            <w:tcW w:w="0" w:type="auto"/>
            <w:gridSpan w:val="3"/>
            <w:shd w:val="clear" w:color="auto" w:fill="auto"/>
            <w:vAlign w:val="bottom"/>
          </w:tcPr>
          <w:p w14:paraId="012DA604" w14:textId="77777777" w:rsidR="008A1CC1" w:rsidRDefault="008A1CC1">
            <w:pPr>
              <w:rPr>
                <w:rFonts w:ascii="宋体"/>
                <w:vanish/>
              </w:rPr>
            </w:pPr>
          </w:p>
        </w:tc>
        <w:tc>
          <w:tcPr>
            <w:tcW w:w="0" w:type="auto"/>
            <w:gridSpan w:val="3"/>
            <w:shd w:val="clear" w:color="auto" w:fill="auto"/>
            <w:vAlign w:val="bottom"/>
          </w:tcPr>
          <w:p w14:paraId="012DA605" w14:textId="77777777" w:rsidR="008A1CC1" w:rsidRDefault="008A1CC1">
            <w:pPr>
              <w:rPr>
                <w:rFonts w:ascii="宋体"/>
                <w:vanish/>
              </w:rPr>
            </w:pPr>
          </w:p>
        </w:tc>
        <w:tc>
          <w:tcPr>
            <w:tcW w:w="0" w:type="auto"/>
            <w:shd w:val="clear" w:color="auto" w:fill="auto"/>
            <w:vAlign w:val="bottom"/>
          </w:tcPr>
          <w:p w14:paraId="012DA606" w14:textId="77777777" w:rsidR="008A1CC1" w:rsidRDefault="008A1CC1">
            <w:pPr>
              <w:rPr>
                <w:rFonts w:ascii="宋体"/>
              </w:rPr>
            </w:pPr>
          </w:p>
        </w:tc>
        <w:tc>
          <w:tcPr>
            <w:tcW w:w="0" w:type="auto"/>
            <w:shd w:val="clear" w:color="auto" w:fill="auto"/>
            <w:vAlign w:val="bottom"/>
          </w:tcPr>
          <w:p w14:paraId="012DA607" w14:textId="77777777" w:rsidR="008A1CC1" w:rsidRDefault="008A1CC1">
            <w:pPr>
              <w:rPr>
                <w:rFonts w:ascii="宋体"/>
              </w:rPr>
            </w:pPr>
          </w:p>
        </w:tc>
        <w:tc>
          <w:tcPr>
            <w:tcW w:w="0" w:type="auto"/>
            <w:shd w:val="clear" w:color="auto" w:fill="auto"/>
            <w:vAlign w:val="bottom"/>
          </w:tcPr>
          <w:p w14:paraId="012DA608" w14:textId="77777777" w:rsidR="008A1CC1" w:rsidRDefault="008A1CC1">
            <w:pPr>
              <w:rPr>
                <w:rFonts w:ascii="宋体"/>
              </w:rPr>
            </w:pPr>
          </w:p>
        </w:tc>
        <w:tc>
          <w:tcPr>
            <w:tcW w:w="0" w:type="auto"/>
            <w:shd w:val="clear" w:color="auto" w:fill="auto"/>
            <w:vAlign w:val="bottom"/>
          </w:tcPr>
          <w:p w14:paraId="012DA609" w14:textId="77777777" w:rsidR="008A1CC1" w:rsidRDefault="008A1CC1">
            <w:pPr>
              <w:rPr>
                <w:rFonts w:ascii="宋体"/>
              </w:rPr>
            </w:pPr>
          </w:p>
        </w:tc>
        <w:tc>
          <w:tcPr>
            <w:tcW w:w="0" w:type="auto"/>
            <w:shd w:val="clear" w:color="auto" w:fill="auto"/>
            <w:vAlign w:val="bottom"/>
          </w:tcPr>
          <w:p w14:paraId="012DA60A" w14:textId="77777777" w:rsidR="008A1CC1" w:rsidRDefault="008A1CC1">
            <w:pPr>
              <w:rPr>
                <w:rFonts w:ascii="宋体"/>
              </w:rPr>
            </w:pPr>
          </w:p>
        </w:tc>
        <w:tc>
          <w:tcPr>
            <w:tcW w:w="0" w:type="auto"/>
            <w:shd w:val="clear" w:color="auto" w:fill="auto"/>
            <w:vAlign w:val="bottom"/>
          </w:tcPr>
          <w:p w14:paraId="012DA60B" w14:textId="77777777" w:rsidR="008A1CC1" w:rsidRDefault="008A1CC1">
            <w:pPr>
              <w:rPr>
                <w:rFonts w:ascii="宋体"/>
              </w:rPr>
            </w:pPr>
          </w:p>
        </w:tc>
        <w:tc>
          <w:tcPr>
            <w:tcW w:w="0" w:type="auto"/>
            <w:shd w:val="clear" w:color="auto" w:fill="auto"/>
            <w:vAlign w:val="bottom"/>
          </w:tcPr>
          <w:p w14:paraId="012DA60C" w14:textId="77777777" w:rsidR="008A1CC1" w:rsidRDefault="008A1CC1">
            <w:pPr>
              <w:rPr>
                <w:rFonts w:ascii="宋体"/>
              </w:rPr>
            </w:pPr>
          </w:p>
        </w:tc>
        <w:tc>
          <w:tcPr>
            <w:tcW w:w="0" w:type="auto"/>
            <w:shd w:val="clear" w:color="auto" w:fill="auto"/>
            <w:vAlign w:val="bottom"/>
          </w:tcPr>
          <w:p w14:paraId="012DA60D" w14:textId="77777777" w:rsidR="008A1CC1" w:rsidRDefault="008A1CC1">
            <w:pPr>
              <w:rPr>
                <w:rFonts w:ascii="宋体"/>
              </w:rPr>
            </w:pPr>
          </w:p>
        </w:tc>
        <w:tc>
          <w:tcPr>
            <w:tcW w:w="0" w:type="auto"/>
            <w:shd w:val="clear" w:color="auto" w:fill="auto"/>
            <w:vAlign w:val="bottom"/>
          </w:tcPr>
          <w:p w14:paraId="012DA60E" w14:textId="77777777" w:rsidR="008A1CC1" w:rsidRDefault="008A1CC1">
            <w:pPr>
              <w:rPr>
                <w:rFonts w:ascii="宋体"/>
              </w:rPr>
            </w:pPr>
          </w:p>
        </w:tc>
        <w:tc>
          <w:tcPr>
            <w:tcW w:w="0" w:type="auto"/>
            <w:shd w:val="clear" w:color="auto" w:fill="auto"/>
            <w:vAlign w:val="bottom"/>
          </w:tcPr>
          <w:p w14:paraId="012DA60F" w14:textId="77777777" w:rsidR="008A1CC1" w:rsidRDefault="008A1CC1">
            <w:pPr>
              <w:rPr>
                <w:rFonts w:ascii="宋体"/>
              </w:rPr>
            </w:pPr>
          </w:p>
        </w:tc>
        <w:tc>
          <w:tcPr>
            <w:tcW w:w="0" w:type="auto"/>
            <w:shd w:val="clear" w:color="auto" w:fill="auto"/>
            <w:vAlign w:val="bottom"/>
          </w:tcPr>
          <w:p w14:paraId="012DA610" w14:textId="77777777" w:rsidR="008A1CC1" w:rsidRDefault="008A1CC1">
            <w:pPr>
              <w:rPr>
                <w:rFonts w:ascii="宋体"/>
              </w:rPr>
            </w:pPr>
          </w:p>
        </w:tc>
        <w:tc>
          <w:tcPr>
            <w:tcW w:w="0" w:type="auto"/>
            <w:shd w:val="clear" w:color="auto" w:fill="auto"/>
            <w:vAlign w:val="bottom"/>
          </w:tcPr>
          <w:p w14:paraId="012DA611" w14:textId="77777777" w:rsidR="008A1CC1" w:rsidRDefault="008A1CC1">
            <w:pPr>
              <w:rPr>
                <w:rFonts w:ascii="宋体"/>
              </w:rPr>
            </w:pPr>
          </w:p>
        </w:tc>
        <w:tc>
          <w:tcPr>
            <w:tcW w:w="0" w:type="auto"/>
            <w:shd w:val="clear" w:color="auto" w:fill="auto"/>
            <w:vAlign w:val="bottom"/>
          </w:tcPr>
          <w:p w14:paraId="012DA612" w14:textId="77777777" w:rsidR="008A1CC1" w:rsidRDefault="008A1CC1">
            <w:pPr>
              <w:rPr>
                <w:rFonts w:ascii="宋体"/>
              </w:rPr>
            </w:pPr>
          </w:p>
        </w:tc>
        <w:tc>
          <w:tcPr>
            <w:tcW w:w="0" w:type="auto"/>
            <w:shd w:val="clear" w:color="auto" w:fill="auto"/>
            <w:vAlign w:val="bottom"/>
          </w:tcPr>
          <w:p w14:paraId="012DA613" w14:textId="77777777" w:rsidR="008A1CC1" w:rsidRDefault="008A1CC1">
            <w:pPr>
              <w:rPr>
                <w:rFonts w:ascii="宋体"/>
              </w:rPr>
            </w:pPr>
          </w:p>
        </w:tc>
        <w:tc>
          <w:tcPr>
            <w:tcW w:w="0" w:type="auto"/>
            <w:shd w:val="clear" w:color="auto" w:fill="auto"/>
            <w:vAlign w:val="bottom"/>
          </w:tcPr>
          <w:p w14:paraId="012DA614" w14:textId="77777777" w:rsidR="008A1CC1" w:rsidRDefault="008A1CC1">
            <w:pPr>
              <w:rPr>
                <w:rFonts w:ascii="宋体"/>
              </w:rPr>
            </w:pPr>
          </w:p>
        </w:tc>
        <w:tc>
          <w:tcPr>
            <w:tcW w:w="0" w:type="auto"/>
            <w:shd w:val="clear" w:color="auto" w:fill="auto"/>
            <w:vAlign w:val="bottom"/>
          </w:tcPr>
          <w:p w14:paraId="012DA615" w14:textId="77777777" w:rsidR="008A1CC1" w:rsidRDefault="008A1CC1">
            <w:pPr>
              <w:rPr>
                <w:rFonts w:ascii="宋体"/>
              </w:rPr>
            </w:pPr>
          </w:p>
        </w:tc>
        <w:tc>
          <w:tcPr>
            <w:tcW w:w="0" w:type="auto"/>
            <w:shd w:val="clear" w:color="auto" w:fill="auto"/>
            <w:vAlign w:val="bottom"/>
          </w:tcPr>
          <w:p w14:paraId="012DA616" w14:textId="77777777" w:rsidR="008A1CC1" w:rsidRDefault="008A1CC1">
            <w:pPr>
              <w:rPr>
                <w:rFonts w:ascii="宋体"/>
              </w:rPr>
            </w:pPr>
          </w:p>
        </w:tc>
        <w:tc>
          <w:tcPr>
            <w:tcW w:w="0" w:type="auto"/>
            <w:shd w:val="clear" w:color="auto" w:fill="auto"/>
            <w:vAlign w:val="bottom"/>
          </w:tcPr>
          <w:p w14:paraId="012DA617" w14:textId="77777777" w:rsidR="008A1CC1" w:rsidRDefault="008A1CC1">
            <w:pPr>
              <w:rPr>
                <w:rFonts w:ascii="宋体"/>
              </w:rPr>
            </w:pPr>
          </w:p>
        </w:tc>
        <w:tc>
          <w:tcPr>
            <w:tcW w:w="0" w:type="auto"/>
            <w:shd w:val="clear" w:color="auto" w:fill="auto"/>
            <w:vAlign w:val="bottom"/>
          </w:tcPr>
          <w:p w14:paraId="012DA618" w14:textId="77777777" w:rsidR="008A1CC1" w:rsidRDefault="008A1CC1">
            <w:pPr>
              <w:rPr>
                <w:rFonts w:ascii="宋体"/>
              </w:rPr>
            </w:pPr>
          </w:p>
        </w:tc>
        <w:tc>
          <w:tcPr>
            <w:tcW w:w="0" w:type="auto"/>
            <w:shd w:val="clear" w:color="auto" w:fill="auto"/>
            <w:vAlign w:val="bottom"/>
          </w:tcPr>
          <w:p w14:paraId="012DA619" w14:textId="77777777" w:rsidR="008A1CC1" w:rsidRDefault="008A1CC1">
            <w:pPr>
              <w:rPr>
                <w:rFonts w:ascii="宋体"/>
              </w:rPr>
            </w:pPr>
          </w:p>
        </w:tc>
        <w:tc>
          <w:tcPr>
            <w:tcW w:w="0" w:type="auto"/>
            <w:shd w:val="clear" w:color="auto" w:fill="auto"/>
            <w:vAlign w:val="bottom"/>
          </w:tcPr>
          <w:p w14:paraId="012DA61A" w14:textId="77777777" w:rsidR="008A1CC1" w:rsidRDefault="008A1CC1">
            <w:pPr>
              <w:rPr>
                <w:rFonts w:ascii="宋体"/>
              </w:rPr>
            </w:pPr>
          </w:p>
        </w:tc>
        <w:tc>
          <w:tcPr>
            <w:tcW w:w="0" w:type="auto"/>
            <w:shd w:val="clear" w:color="auto" w:fill="auto"/>
            <w:vAlign w:val="bottom"/>
          </w:tcPr>
          <w:p w14:paraId="012DA61B" w14:textId="77777777" w:rsidR="008A1CC1" w:rsidRDefault="008A1CC1">
            <w:pPr>
              <w:rPr>
                <w:rFonts w:ascii="宋体"/>
              </w:rPr>
            </w:pPr>
          </w:p>
        </w:tc>
        <w:tc>
          <w:tcPr>
            <w:tcW w:w="0" w:type="auto"/>
            <w:shd w:val="clear" w:color="auto" w:fill="auto"/>
            <w:vAlign w:val="bottom"/>
          </w:tcPr>
          <w:p w14:paraId="012DA61C" w14:textId="77777777" w:rsidR="008A1CC1" w:rsidRDefault="008A1CC1">
            <w:pPr>
              <w:rPr>
                <w:rFonts w:ascii="宋体"/>
              </w:rPr>
            </w:pPr>
          </w:p>
        </w:tc>
        <w:tc>
          <w:tcPr>
            <w:tcW w:w="0" w:type="auto"/>
            <w:shd w:val="clear" w:color="auto" w:fill="auto"/>
            <w:vAlign w:val="bottom"/>
          </w:tcPr>
          <w:p w14:paraId="012DA61D" w14:textId="77777777" w:rsidR="008A1CC1" w:rsidRDefault="008A1CC1">
            <w:pPr>
              <w:rPr>
                <w:rFonts w:ascii="宋体"/>
              </w:rPr>
            </w:pPr>
          </w:p>
        </w:tc>
        <w:tc>
          <w:tcPr>
            <w:tcW w:w="0" w:type="auto"/>
            <w:shd w:val="clear" w:color="auto" w:fill="auto"/>
            <w:vAlign w:val="bottom"/>
          </w:tcPr>
          <w:p w14:paraId="012DA61E" w14:textId="77777777" w:rsidR="008A1CC1" w:rsidRDefault="008A1CC1">
            <w:pPr>
              <w:rPr>
                <w:rFonts w:ascii="宋体"/>
              </w:rPr>
            </w:pPr>
          </w:p>
        </w:tc>
        <w:tc>
          <w:tcPr>
            <w:tcW w:w="0" w:type="auto"/>
            <w:shd w:val="clear" w:color="auto" w:fill="auto"/>
            <w:vAlign w:val="bottom"/>
          </w:tcPr>
          <w:p w14:paraId="012DA61F" w14:textId="77777777" w:rsidR="008A1CC1" w:rsidRDefault="008A1CC1">
            <w:pPr>
              <w:rPr>
                <w:rFonts w:ascii="宋体"/>
              </w:rPr>
            </w:pPr>
          </w:p>
        </w:tc>
        <w:tc>
          <w:tcPr>
            <w:tcW w:w="0" w:type="auto"/>
            <w:shd w:val="clear" w:color="auto" w:fill="auto"/>
            <w:vAlign w:val="bottom"/>
          </w:tcPr>
          <w:p w14:paraId="012DA620" w14:textId="77777777" w:rsidR="008A1CC1" w:rsidRDefault="008A1CC1">
            <w:pPr>
              <w:rPr>
                <w:rFonts w:ascii="宋体"/>
              </w:rPr>
            </w:pPr>
          </w:p>
        </w:tc>
        <w:tc>
          <w:tcPr>
            <w:tcW w:w="0" w:type="auto"/>
            <w:shd w:val="clear" w:color="auto" w:fill="auto"/>
            <w:vAlign w:val="bottom"/>
          </w:tcPr>
          <w:p w14:paraId="012DA621" w14:textId="77777777" w:rsidR="008A1CC1" w:rsidRDefault="008A1CC1">
            <w:pPr>
              <w:rPr>
                <w:rFonts w:ascii="宋体"/>
              </w:rPr>
            </w:pPr>
          </w:p>
        </w:tc>
        <w:tc>
          <w:tcPr>
            <w:tcW w:w="0" w:type="auto"/>
            <w:shd w:val="clear" w:color="auto" w:fill="auto"/>
            <w:vAlign w:val="bottom"/>
          </w:tcPr>
          <w:p w14:paraId="012DA622" w14:textId="77777777" w:rsidR="008A1CC1" w:rsidRDefault="008A1CC1">
            <w:pPr>
              <w:rPr>
                <w:rFonts w:ascii="宋体"/>
              </w:rPr>
            </w:pPr>
          </w:p>
        </w:tc>
        <w:tc>
          <w:tcPr>
            <w:tcW w:w="0" w:type="auto"/>
            <w:shd w:val="clear" w:color="auto" w:fill="auto"/>
            <w:vAlign w:val="bottom"/>
          </w:tcPr>
          <w:p w14:paraId="012DA623" w14:textId="77777777" w:rsidR="008A1CC1" w:rsidRDefault="008A1CC1">
            <w:pPr>
              <w:rPr>
                <w:rFonts w:ascii="宋体"/>
              </w:rPr>
            </w:pPr>
          </w:p>
        </w:tc>
      </w:tr>
      <w:tr w:rsidR="008A1CC1" w14:paraId="012DA641" w14:textId="77777777">
        <w:trPr>
          <w:hidden/>
        </w:trPr>
        <w:tc>
          <w:tcPr>
            <w:tcW w:w="0" w:type="auto"/>
            <w:gridSpan w:val="3"/>
            <w:shd w:val="clear" w:color="auto" w:fill="auto"/>
            <w:vAlign w:val="bottom"/>
          </w:tcPr>
          <w:p w14:paraId="012DA625" w14:textId="77777777" w:rsidR="008A1CC1" w:rsidRDefault="008A1CC1">
            <w:pPr>
              <w:rPr>
                <w:rFonts w:ascii="宋体"/>
                <w:vanish/>
              </w:rPr>
            </w:pPr>
          </w:p>
        </w:tc>
        <w:tc>
          <w:tcPr>
            <w:tcW w:w="0" w:type="auto"/>
            <w:gridSpan w:val="3"/>
            <w:shd w:val="clear" w:color="auto" w:fill="auto"/>
            <w:vAlign w:val="bottom"/>
          </w:tcPr>
          <w:p w14:paraId="012DA626" w14:textId="77777777" w:rsidR="008A1CC1" w:rsidRDefault="008A1CC1">
            <w:pPr>
              <w:rPr>
                <w:rFonts w:ascii="宋体"/>
                <w:vanish/>
              </w:rPr>
            </w:pPr>
          </w:p>
        </w:tc>
        <w:tc>
          <w:tcPr>
            <w:tcW w:w="0" w:type="auto"/>
            <w:gridSpan w:val="3"/>
            <w:shd w:val="clear" w:color="auto" w:fill="auto"/>
            <w:vAlign w:val="bottom"/>
          </w:tcPr>
          <w:p w14:paraId="012DA627" w14:textId="77777777" w:rsidR="008A1CC1" w:rsidRDefault="008A1CC1">
            <w:pPr>
              <w:rPr>
                <w:rFonts w:ascii="宋体"/>
                <w:vanish/>
              </w:rPr>
            </w:pPr>
          </w:p>
        </w:tc>
        <w:tc>
          <w:tcPr>
            <w:tcW w:w="0" w:type="auto"/>
            <w:gridSpan w:val="3"/>
            <w:shd w:val="clear" w:color="auto" w:fill="auto"/>
            <w:vAlign w:val="bottom"/>
          </w:tcPr>
          <w:p w14:paraId="012DA628" w14:textId="77777777" w:rsidR="008A1CC1" w:rsidRDefault="008A1CC1">
            <w:pPr>
              <w:rPr>
                <w:rFonts w:ascii="宋体"/>
                <w:vanish/>
              </w:rPr>
            </w:pPr>
          </w:p>
        </w:tc>
        <w:tc>
          <w:tcPr>
            <w:tcW w:w="0" w:type="auto"/>
            <w:shd w:val="clear" w:color="auto" w:fill="auto"/>
            <w:vAlign w:val="bottom"/>
          </w:tcPr>
          <w:p w14:paraId="012DA629" w14:textId="77777777" w:rsidR="008A1CC1" w:rsidRDefault="008A1CC1">
            <w:pPr>
              <w:rPr>
                <w:rFonts w:ascii="宋体"/>
              </w:rPr>
            </w:pPr>
          </w:p>
        </w:tc>
        <w:tc>
          <w:tcPr>
            <w:tcW w:w="0" w:type="auto"/>
            <w:shd w:val="clear" w:color="auto" w:fill="auto"/>
            <w:vAlign w:val="bottom"/>
          </w:tcPr>
          <w:p w14:paraId="012DA62A" w14:textId="77777777" w:rsidR="008A1CC1" w:rsidRDefault="008A1CC1">
            <w:pPr>
              <w:rPr>
                <w:rFonts w:ascii="宋体"/>
              </w:rPr>
            </w:pPr>
          </w:p>
        </w:tc>
        <w:tc>
          <w:tcPr>
            <w:tcW w:w="0" w:type="auto"/>
            <w:shd w:val="clear" w:color="auto" w:fill="auto"/>
            <w:vAlign w:val="bottom"/>
          </w:tcPr>
          <w:p w14:paraId="012DA62B" w14:textId="77777777" w:rsidR="008A1CC1" w:rsidRDefault="008A1CC1">
            <w:pPr>
              <w:rPr>
                <w:rFonts w:ascii="宋体"/>
              </w:rPr>
            </w:pPr>
          </w:p>
        </w:tc>
        <w:tc>
          <w:tcPr>
            <w:tcW w:w="0" w:type="auto"/>
            <w:shd w:val="clear" w:color="auto" w:fill="auto"/>
            <w:vAlign w:val="bottom"/>
          </w:tcPr>
          <w:p w14:paraId="012DA62C" w14:textId="77777777" w:rsidR="008A1CC1" w:rsidRDefault="008A1CC1">
            <w:pPr>
              <w:rPr>
                <w:rFonts w:ascii="宋体"/>
              </w:rPr>
            </w:pPr>
          </w:p>
        </w:tc>
        <w:tc>
          <w:tcPr>
            <w:tcW w:w="0" w:type="auto"/>
            <w:shd w:val="clear" w:color="auto" w:fill="auto"/>
            <w:vAlign w:val="bottom"/>
          </w:tcPr>
          <w:p w14:paraId="012DA62D" w14:textId="77777777" w:rsidR="008A1CC1" w:rsidRDefault="008A1CC1">
            <w:pPr>
              <w:rPr>
                <w:rFonts w:ascii="宋体"/>
              </w:rPr>
            </w:pPr>
          </w:p>
        </w:tc>
        <w:tc>
          <w:tcPr>
            <w:tcW w:w="0" w:type="auto"/>
            <w:shd w:val="clear" w:color="auto" w:fill="auto"/>
            <w:vAlign w:val="bottom"/>
          </w:tcPr>
          <w:p w14:paraId="012DA62E" w14:textId="77777777" w:rsidR="008A1CC1" w:rsidRDefault="008A1CC1">
            <w:pPr>
              <w:rPr>
                <w:rFonts w:ascii="宋体"/>
              </w:rPr>
            </w:pPr>
          </w:p>
        </w:tc>
        <w:tc>
          <w:tcPr>
            <w:tcW w:w="0" w:type="auto"/>
            <w:shd w:val="clear" w:color="auto" w:fill="auto"/>
            <w:vAlign w:val="bottom"/>
          </w:tcPr>
          <w:p w14:paraId="012DA62F" w14:textId="77777777" w:rsidR="008A1CC1" w:rsidRDefault="008A1CC1">
            <w:pPr>
              <w:rPr>
                <w:rFonts w:ascii="宋体"/>
              </w:rPr>
            </w:pPr>
          </w:p>
        </w:tc>
        <w:tc>
          <w:tcPr>
            <w:tcW w:w="0" w:type="auto"/>
            <w:shd w:val="clear" w:color="auto" w:fill="auto"/>
            <w:vAlign w:val="bottom"/>
          </w:tcPr>
          <w:p w14:paraId="012DA630" w14:textId="77777777" w:rsidR="008A1CC1" w:rsidRDefault="008A1CC1">
            <w:pPr>
              <w:rPr>
                <w:rFonts w:ascii="宋体"/>
              </w:rPr>
            </w:pPr>
          </w:p>
        </w:tc>
        <w:tc>
          <w:tcPr>
            <w:tcW w:w="0" w:type="auto"/>
            <w:shd w:val="clear" w:color="auto" w:fill="auto"/>
            <w:vAlign w:val="bottom"/>
          </w:tcPr>
          <w:p w14:paraId="012DA631" w14:textId="77777777" w:rsidR="008A1CC1" w:rsidRDefault="008A1CC1">
            <w:pPr>
              <w:rPr>
                <w:rFonts w:ascii="宋体"/>
              </w:rPr>
            </w:pPr>
          </w:p>
        </w:tc>
        <w:tc>
          <w:tcPr>
            <w:tcW w:w="0" w:type="auto"/>
            <w:shd w:val="clear" w:color="auto" w:fill="auto"/>
            <w:vAlign w:val="bottom"/>
          </w:tcPr>
          <w:p w14:paraId="012DA632" w14:textId="77777777" w:rsidR="008A1CC1" w:rsidRDefault="008A1CC1">
            <w:pPr>
              <w:rPr>
                <w:rFonts w:ascii="宋体"/>
              </w:rPr>
            </w:pPr>
          </w:p>
        </w:tc>
        <w:tc>
          <w:tcPr>
            <w:tcW w:w="0" w:type="auto"/>
            <w:shd w:val="clear" w:color="auto" w:fill="auto"/>
            <w:vAlign w:val="bottom"/>
          </w:tcPr>
          <w:p w14:paraId="012DA633" w14:textId="77777777" w:rsidR="008A1CC1" w:rsidRDefault="008A1CC1">
            <w:pPr>
              <w:rPr>
                <w:rFonts w:ascii="宋体"/>
              </w:rPr>
            </w:pPr>
          </w:p>
        </w:tc>
        <w:tc>
          <w:tcPr>
            <w:tcW w:w="0" w:type="auto"/>
            <w:shd w:val="clear" w:color="auto" w:fill="auto"/>
            <w:vAlign w:val="bottom"/>
          </w:tcPr>
          <w:p w14:paraId="012DA634" w14:textId="77777777" w:rsidR="008A1CC1" w:rsidRDefault="008A1CC1">
            <w:pPr>
              <w:rPr>
                <w:rFonts w:ascii="宋体"/>
              </w:rPr>
            </w:pPr>
          </w:p>
        </w:tc>
        <w:tc>
          <w:tcPr>
            <w:tcW w:w="0" w:type="auto"/>
            <w:shd w:val="clear" w:color="auto" w:fill="auto"/>
            <w:vAlign w:val="bottom"/>
          </w:tcPr>
          <w:p w14:paraId="012DA635" w14:textId="77777777" w:rsidR="008A1CC1" w:rsidRDefault="008A1CC1">
            <w:pPr>
              <w:rPr>
                <w:rFonts w:ascii="宋体"/>
              </w:rPr>
            </w:pPr>
          </w:p>
        </w:tc>
        <w:tc>
          <w:tcPr>
            <w:tcW w:w="0" w:type="auto"/>
            <w:shd w:val="clear" w:color="auto" w:fill="auto"/>
            <w:vAlign w:val="bottom"/>
          </w:tcPr>
          <w:p w14:paraId="012DA636" w14:textId="77777777" w:rsidR="008A1CC1" w:rsidRDefault="008A1CC1">
            <w:pPr>
              <w:rPr>
                <w:rFonts w:ascii="宋体"/>
              </w:rPr>
            </w:pPr>
          </w:p>
        </w:tc>
        <w:tc>
          <w:tcPr>
            <w:tcW w:w="0" w:type="auto"/>
            <w:shd w:val="clear" w:color="auto" w:fill="auto"/>
            <w:vAlign w:val="bottom"/>
          </w:tcPr>
          <w:p w14:paraId="012DA637" w14:textId="77777777" w:rsidR="008A1CC1" w:rsidRDefault="008A1CC1">
            <w:pPr>
              <w:rPr>
                <w:rFonts w:ascii="宋体"/>
              </w:rPr>
            </w:pPr>
          </w:p>
        </w:tc>
        <w:tc>
          <w:tcPr>
            <w:tcW w:w="0" w:type="auto"/>
            <w:shd w:val="clear" w:color="auto" w:fill="auto"/>
            <w:vAlign w:val="bottom"/>
          </w:tcPr>
          <w:p w14:paraId="012DA638" w14:textId="77777777" w:rsidR="008A1CC1" w:rsidRDefault="008A1CC1">
            <w:pPr>
              <w:rPr>
                <w:rFonts w:ascii="宋体"/>
              </w:rPr>
            </w:pPr>
          </w:p>
        </w:tc>
        <w:tc>
          <w:tcPr>
            <w:tcW w:w="0" w:type="auto"/>
            <w:shd w:val="clear" w:color="auto" w:fill="auto"/>
            <w:vAlign w:val="bottom"/>
          </w:tcPr>
          <w:p w14:paraId="012DA639" w14:textId="77777777" w:rsidR="008A1CC1" w:rsidRDefault="008A1CC1">
            <w:pPr>
              <w:rPr>
                <w:rFonts w:ascii="宋体"/>
              </w:rPr>
            </w:pPr>
          </w:p>
        </w:tc>
        <w:tc>
          <w:tcPr>
            <w:tcW w:w="0" w:type="auto"/>
            <w:shd w:val="clear" w:color="auto" w:fill="auto"/>
            <w:vAlign w:val="bottom"/>
          </w:tcPr>
          <w:p w14:paraId="012DA63A" w14:textId="77777777" w:rsidR="008A1CC1" w:rsidRDefault="008A1CC1">
            <w:pPr>
              <w:rPr>
                <w:rFonts w:ascii="宋体"/>
              </w:rPr>
            </w:pPr>
          </w:p>
        </w:tc>
        <w:tc>
          <w:tcPr>
            <w:tcW w:w="0" w:type="auto"/>
            <w:shd w:val="clear" w:color="auto" w:fill="auto"/>
            <w:vAlign w:val="bottom"/>
          </w:tcPr>
          <w:p w14:paraId="012DA63B" w14:textId="77777777" w:rsidR="008A1CC1" w:rsidRDefault="008A1CC1">
            <w:pPr>
              <w:rPr>
                <w:rFonts w:ascii="宋体"/>
              </w:rPr>
            </w:pPr>
          </w:p>
        </w:tc>
        <w:tc>
          <w:tcPr>
            <w:tcW w:w="0" w:type="auto"/>
            <w:shd w:val="clear" w:color="auto" w:fill="auto"/>
            <w:vAlign w:val="bottom"/>
          </w:tcPr>
          <w:p w14:paraId="012DA63C" w14:textId="77777777" w:rsidR="008A1CC1" w:rsidRDefault="008A1CC1">
            <w:pPr>
              <w:rPr>
                <w:rFonts w:ascii="宋体"/>
              </w:rPr>
            </w:pPr>
          </w:p>
        </w:tc>
        <w:tc>
          <w:tcPr>
            <w:tcW w:w="0" w:type="auto"/>
            <w:shd w:val="clear" w:color="auto" w:fill="auto"/>
            <w:vAlign w:val="bottom"/>
          </w:tcPr>
          <w:p w14:paraId="012DA63D" w14:textId="77777777" w:rsidR="008A1CC1" w:rsidRDefault="008A1CC1">
            <w:pPr>
              <w:rPr>
                <w:rFonts w:ascii="宋体"/>
              </w:rPr>
            </w:pPr>
          </w:p>
        </w:tc>
        <w:tc>
          <w:tcPr>
            <w:tcW w:w="0" w:type="auto"/>
            <w:shd w:val="clear" w:color="auto" w:fill="auto"/>
            <w:vAlign w:val="bottom"/>
          </w:tcPr>
          <w:p w14:paraId="012DA63E" w14:textId="77777777" w:rsidR="008A1CC1" w:rsidRDefault="008A1CC1">
            <w:pPr>
              <w:rPr>
                <w:rFonts w:ascii="宋体"/>
              </w:rPr>
            </w:pPr>
          </w:p>
        </w:tc>
        <w:tc>
          <w:tcPr>
            <w:tcW w:w="0" w:type="auto"/>
            <w:shd w:val="clear" w:color="auto" w:fill="auto"/>
            <w:vAlign w:val="bottom"/>
          </w:tcPr>
          <w:p w14:paraId="012DA63F" w14:textId="77777777" w:rsidR="008A1CC1" w:rsidRDefault="008A1CC1">
            <w:pPr>
              <w:rPr>
                <w:rFonts w:ascii="宋体"/>
              </w:rPr>
            </w:pPr>
          </w:p>
        </w:tc>
        <w:tc>
          <w:tcPr>
            <w:tcW w:w="0" w:type="auto"/>
            <w:shd w:val="clear" w:color="auto" w:fill="auto"/>
            <w:vAlign w:val="bottom"/>
          </w:tcPr>
          <w:p w14:paraId="012DA640" w14:textId="77777777" w:rsidR="008A1CC1" w:rsidRDefault="008A1CC1">
            <w:pPr>
              <w:rPr>
                <w:rFonts w:ascii="宋体"/>
              </w:rPr>
            </w:pPr>
          </w:p>
        </w:tc>
      </w:tr>
      <w:tr w:rsidR="008A1CC1" w14:paraId="012DA64E" w14:textId="77777777">
        <w:trPr>
          <w:hidden/>
        </w:trPr>
        <w:tc>
          <w:tcPr>
            <w:tcW w:w="0" w:type="auto"/>
            <w:gridSpan w:val="3"/>
            <w:shd w:val="clear" w:color="auto" w:fill="auto"/>
            <w:vAlign w:val="bottom"/>
          </w:tcPr>
          <w:p w14:paraId="012DA642" w14:textId="77777777" w:rsidR="008A1CC1" w:rsidRDefault="008A1CC1">
            <w:pPr>
              <w:rPr>
                <w:rFonts w:ascii="宋体"/>
                <w:vanish/>
              </w:rPr>
            </w:pPr>
          </w:p>
        </w:tc>
        <w:tc>
          <w:tcPr>
            <w:tcW w:w="0" w:type="auto"/>
            <w:gridSpan w:val="3"/>
            <w:shd w:val="clear" w:color="auto" w:fill="auto"/>
            <w:vAlign w:val="bottom"/>
          </w:tcPr>
          <w:p w14:paraId="012DA643" w14:textId="77777777" w:rsidR="008A1CC1" w:rsidRDefault="008A1CC1">
            <w:pPr>
              <w:rPr>
                <w:rFonts w:ascii="宋体"/>
                <w:vanish/>
              </w:rPr>
            </w:pPr>
          </w:p>
        </w:tc>
        <w:tc>
          <w:tcPr>
            <w:tcW w:w="0" w:type="auto"/>
            <w:gridSpan w:val="3"/>
            <w:shd w:val="clear" w:color="auto" w:fill="auto"/>
            <w:vAlign w:val="bottom"/>
          </w:tcPr>
          <w:p w14:paraId="012DA644" w14:textId="77777777" w:rsidR="008A1CC1" w:rsidRDefault="008A1CC1">
            <w:pPr>
              <w:rPr>
                <w:rFonts w:ascii="宋体"/>
                <w:vanish/>
              </w:rPr>
            </w:pPr>
          </w:p>
        </w:tc>
        <w:tc>
          <w:tcPr>
            <w:tcW w:w="0" w:type="auto"/>
            <w:gridSpan w:val="3"/>
            <w:shd w:val="clear" w:color="auto" w:fill="auto"/>
            <w:vAlign w:val="bottom"/>
          </w:tcPr>
          <w:p w14:paraId="012DA645" w14:textId="77777777" w:rsidR="008A1CC1" w:rsidRDefault="008A1CC1">
            <w:pPr>
              <w:rPr>
                <w:rFonts w:ascii="宋体"/>
                <w:vanish/>
              </w:rPr>
            </w:pPr>
          </w:p>
        </w:tc>
        <w:tc>
          <w:tcPr>
            <w:tcW w:w="0" w:type="auto"/>
            <w:gridSpan w:val="3"/>
            <w:shd w:val="clear" w:color="auto" w:fill="auto"/>
            <w:vAlign w:val="bottom"/>
          </w:tcPr>
          <w:p w14:paraId="012DA646" w14:textId="77777777" w:rsidR="008A1CC1" w:rsidRDefault="008A1CC1">
            <w:pPr>
              <w:rPr>
                <w:rFonts w:ascii="宋体"/>
                <w:vanish/>
              </w:rPr>
            </w:pPr>
          </w:p>
        </w:tc>
        <w:tc>
          <w:tcPr>
            <w:tcW w:w="0" w:type="auto"/>
            <w:gridSpan w:val="3"/>
            <w:shd w:val="clear" w:color="auto" w:fill="auto"/>
            <w:vAlign w:val="bottom"/>
          </w:tcPr>
          <w:p w14:paraId="012DA647" w14:textId="77777777" w:rsidR="008A1CC1" w:rsidRDefault="008A1CC1">
            <w:pPr>
              <w:rPr>
                <w:rFonts w:ascii="宋体"/>
                <w:vanish/>
              </w:rPr>
            </w:pPr>
          </w:p>
        </w:tc>
        <w:tc>
          <w:tcPr>
            <w:tcW w:w="0" w:type="auto"/>
            <w:gridSpan w:val="3"/>
            <w:shd w:val="clear" w:color="auto" w:fill="auto"/>
            <w:vAlign w:val="bottom"/>
          </w:tcPr>
          <w:p w14:paraId="012DA648" w14:textId="77777777" w:rsidR="008A1CC1" w:rsidRDefault="008A1CC1">
            <w:pPr>
              <w:rPr>
                <w:rFonts w:ascii="宋体"/>
                <w:vanish/>
              </w:rPr>
            </w:pPr>
          </w:p>
        </w:tc>
        <w:tc>
          <w:tcPr>
            <w:tcW w:w="0" w:type="auto"/>
            <w:gridSpan w:val="3"/>
            <w:shd w:val="clear" w:color="auto" w:fill="auto"/>
            <w:vAlign w:val="bottom"/>
          </w:tcPr>
          <w:p w14:paraId="012DA649" w14:textId="77777777" w:rsidR="008A1CC1" w:rsidRDefault="008A1CC1">
            <w:pPr>
              <w:rPr>
                <w:rFonts w:ascii="宋体"/>
                <w:vanish/>
              </w:rPr>
            </w:pPr>
          </w:p>
        </w:tc>
        <w:tc>
          <w:tcPr>
            <w:tcW w:w="0" w:type="auto"/>
            <w:gridSpan w:val="3"/>
            <w:shd w:val="clear" w:color="auto" w:fill="auto"/>
            <w:vAlign w:val="bottom"/>
          </w:tcPr>
          <w:p w14:paraId="012DA64A" w14:textId="77777777" w:rsidR="008A1CC1" w:rsidRDefault="008A1CC1">
            <w:pPr>
              <w:rPr>
                <w:rFonts w:ascii="宋体"/>
                <w:vanish/>
              </w:rPr>
            </w:pPr>
          </w:p>
        </w:tc>
        <w:tc>
          <w:tcPr>
            <w:tcW w:w="0" w:type="auto"/>
            <w:gridSpan w:val="3"/>
            <w:shd w:val="clear" w:color="auto" w:fill="auto"/>
            <w:vAlign w:val="bottom"/>
          </w:tcPr>
          <w:p w14:paraId="012DA64B" w14:textId="77777777" w:rsidR="008A1CC1" w:rsidRDefault="008A1CC1">
            <w:pPr>
              <w:rPr>
                <w:rFonts w:ascii="宋体"/>
                <w:vanish/>
              </w:rPr>
            </w:pPr>
          </w:p>
        </w:tc>
        <w:tc>
          <w:tcPr>
            <w:tcW w:w="0" w:type="auto"/>
            <w:gridSpan w:val="3"/>
            <w:shd w:val="clear" w:color="auto" w:fill="auto"/>
            <w:vAlign w:val="bottom"/>
          </w:tcPr>
          <w:p w14:paraId="012DA64C" w14:textId="77777777" w:rsidR="008A1CC1" w:rsidRDefault="008A1CC1">
            <w:pPr>
              <w:rPr>
                <w:rFonts w:ascii="宋体"/>
                <w:vanish/>
              </w:rPr>
            </w:pPr>
          </w:p>
        </w:tc>
        <w:tc>
          <w:tcPr>
            <w:tcW w:w="0" w:type="auto"/>
            <w:gridSpan w:val="3"/>
            <w:shd w:val="clear" w:color="auto" w:fill="auto"/>
            <w:vAlign w:val="bottom"/>
          </w:tcPr>
          <w:p w14:paraId="012DA64D" w14:textId="77777777" w:rsidR="008A1CC1" w:rsidRDefault="008A1CC1">
            <w:pPr>
              <w:rPr>
                <w:rFonts w:ascii="宋体"/>
                <w:vanish/>
              </w:rPr>
            </w:pPr>
          </w:p>
        </w:tc>
      </w:tr>
      <w:tr w:rsidR="008A1CC1" w14:paraId="012DA65B" w14:textId="77777777">
        <w:trPr>
          <w:hidden/>
        </w:trPr>
        <w:tc>
          <w:tcPr>
            <w:tcW w:w="0" w:type="auto"/>
            <w:gridSpan w:val="3"/>
            <w:shd w:val="clear" w:color="auto" w:fill="auto"/>
            <w:vAlign w:val="bottom"/>
          </w:tcPr>
          <w:p w14:paraId="012DA64F" w14:textId="77777777" w:rsidR="008A1CC1" w:rsidRDefault="008A1CC1">
            <w:pPr>
              <w:rPr>
                <w:rFonts w:ascii="宋体"/>
                <w:vanish/>
              </w:rPr>
            </w:pPr>
          </w:p>
        </w:tc>
        <w:tc>
          <w:tcPr>
            <w:tcW w:w="0" w:type="auto"/>
            <w:gridSpan w:val="3"/>
            <w:shd w:val="clear" w:color="auto" w:fill="auto"/>
            <w:vAlign w:val="bottom"/>
          </w:tcPr>
          <w:p w14:paraId="012DA650" w14:textId="77777777" w:rsidR="008A1CC1" w:rsidRDefault="008A1CC1">
            <w:pPr>
              <w:rPr>
                <w:rFonts w:ascii="宋体"/>
                <w:vanish/>
              </w:rPr>
            </w:pPr>
          </w:p>
        </w:tc>
        <w:tc>
          <w:tcPr>
            <w:tcW w:w="0" w:type="auto"/>
            <w:gridSpan w:val="3"/>
            <w:shd w:val="clear" w:color="auto" w:fill="auto"/>
            <w:vAlign w:val="bottom"/>
          </w:tcPr>
          <w:p w14:paraId="012DA651" w14:textId="77777777" w:rsidR="008A1CC1" w:rsidRDefault="008A1CC1">
            <w:pPr>
              <w:rPr>
                <w:rFonts w:ascii="宋体"/>
                <w:vanish/>
              </w:rPr>
            </w:pPr>
          </w:p>
        </w:tc>
        <w:tc>
          <w:tcPr>
            <w:tcW w:w="0" w:type="auto"/>
            <w:gridSpan w:val="3"/>
            <w:shd w:val="clear" w:color="auto" w:fill="auto"/>
            <w:vAlign w:val="bottom"/>
          </w:tcPr>
          <w:p w14:paraId="012DA652" w14:textId="77777777" w:rsidR="008A1CC1" w:rsidRDefault="008A1CC1">
            <w:pPr>
              <w:rPr>
                <w:rFonts w:ascii="宋体"/>
                <w:vanish/>
              </w:rPr>
            </w:pPr>
          </w:p>
        </w:tc>
        <w:tc>
          <w:tcPr>
            <w:tcW w:w="0" w:type="auto"/>
            <w:gridSpan w:val="3"/>
            <w:shd w:val="clear" w:color="auto" w:fill="auto"/>
            <w:vAlign w:val="bottom"/>
          </w:tcPr>
          <w:p w14:paraId="012DA653" w14:textId="77777777" w:rsidR="008A1CC1" w:rsidRDefault="008A1CC1">
            <w:pPr>
              <w:rPr>
                <w:rFonts w:ascii="宋体"/>
                <w:vanish/>
              </w:rPr>
            </w:pPr>
          </w:p>
        </w:tc>
        <w:tc>
          <w:tcPr>
            <w:tcW w:w="0" w:type="auto"/>
            <w:gridSpan w:val="3"/>
            <w:shd w:val="clear" w:color="auto" w:fill="auto"/>
            <w:vAlign w:val="bottom"/>
          </w:tcPr>
          <w:p w14:paraId="012DA654" w14:textId="77777777" w:rsidR="008A1CC1" w:rsidRDefault="008A1CC1">
            <w:pPr>
              <w:rPr>
                <w:rFonts w:ascii="宋体"/>
                <w:vanish/>
              </w:rPr>
            </w:pPr>
          </w:p>
        </w:tc>
        <w:tc>
          <w:tcPr>
            <w:tcW w:w="0" w:type="auto"/>
            <w:gridSpan w:val="3"/>
            <w:shd w:val="clear" w:color="auto" w:fill="auto"/>
            <w:vAlign w:val="bottom"/>
          </w:tcPr>
          <w:p w14:paraId="012DA655" w14:textId="77777777" w:rsidR="008A1CC1" w:rsidRDefault="008A1CC1">
            <w:pPr>
              <w:rPr>
                <w:rFonts w:ascii="宋体"/>
                <w:vanish/>
              </w:rPr>
            </w:pPr>
          </w:p>
        </w:tc>
        <w:tc>
          <w:tcPr>
            <w:tcW w:w="0" w:type="auto"/>
            <w:gridSpan w:val="3"/>
            <w:shd w:val="clear" w:color="auto" w:fill="auto"/>
            <w:vAlign w:val="bottom"/>
          </w:tcPr>
          <w:p w14:paraId="012DA656" w14:textId="77777777" w:rsidR="008A1CC1" w:rsidRDefault="008A1CC1">
            <w:pPr>
              <w:rPr>
                <w:rFonts w:ascii="宋体"/>
                <w:vanish/>
              </w:rPr>
            </w:pPr>
          </w:p>
        </w:tc>
        <w:tc>
          <w:tcPr>
            <w:tcW w:w="0" w:type="auto"/>
            <w:gridSpan w:val="3"/>
            <w:shd w:val="clear" w:color="auto" w:fill="auto"/>
            <w:vAlign w:val="bottom"/>
          </w:tcPr>
          <w:p w14:paraId="012DA657" w14:textId="77777777" w:rsidR="008A1CC1" w:rsidRDefault="008A1CC1">
            <w:pPr>
              <w:rPr>
                <w:rFonts w:ascii="宋体"/>
                <w:vanish/>
              </w:rPr>
            </w:pPr>
          </w:p>
        </w:tc>
        <w:tc>
          <w:tcPr>
            <w:tcW w:w="0" w:type="auto"/>
            <w:gridSpan w:val="3"/>
            <w:shd w:val="clear" w:color="auto" w:fill="auto"/>
            <w:vAlign w:val="bottom"/>
          </w:tcPr>
          <w:p w14:paraId="012DA658" w14:textId="77777777" w:rsidR="008A1CC1" w:rsidRDefault="008A1CC1">
            <w:pPr>
              <w:rPr>
                <w:rFonts w:ascii="宋体"/>
                <w:vanish/>
              </w:rPr>
            </w:pPr>
          </w:p>
        </w:tc>
        <w:tc>
          <w:tcPr>
            <w:tcW w:w="0" w:type="auto"/>
            <w:gridSpan w:val="3"/>
            <w:shd w:val="clear" w:color="auto" w:fill="auto"/>
            <w:vAlign w:val="bottom"/>
          </w:tcPr>
          <w:p w14:paraId="012DA659" w14:textId="77777777" w:rsidR="008A1CC1" w:rsidRDefault="008A1CC1">
            <w:pPr>
              <w:rPr>
                <w:rFonts w:ascii="宋体"/>
                <w:vanish/>
              </w:rPr>
            </w:pPr>
          </w:p>
        </w:tc>
        <w:tc>
          <w:tcPr>
            <w:tcW w:w="0" w:type="auto"/>
            <w:gridSpan w:val="3"/>
            <w:shd w:val="clear" w:color="auto" w:fill="auto"/>
            <w:vAlign w:val="bottom"/>
          </w:tcPr>
          <w:p w14:paraId="012DA65A" w14:textId="77777777" w:rsidR="008A1CC1" w:rsidRDefault="008A1CC1">
            <w:pPr>
              <w:rPr>
                <w:rFonts w:ascii="宋体"/>
                <w:vanish/>
              </w:rPr>
            </w:pPr>
          </w:p>
        </w:tc>
      </w:tr>
      <w:tr w:rsidR="008A1CC1" w14:paraId="012DA668" w14:textId="77777777">
        <w:trPr>
          <w:hidden/>
        </w:trPr>
        <w:tc>
          <w:tcPr>
            <w:tcW w:w="0" w:type="auto"/>
            <w:gridSpan w:val="3"/>
            <w:shd w:val="clear" w:color="auto" w:fill="auto"/>
            <w:vAlign w:val="bottom"/>
          </w:tcPr>
          <w:p w14:paraId="012DA65C" w14:textId="77777777" w:rsidR="008A1CC1" w:rsidRDefault="008A1CC1">
            <w:pPr>
              <w:rPr>
                <w:rFonts w:ascii="宋体"/>
                <w:vanish/>
              </w:rPr>
            </w:pPr>
          </w:p>
        </w:tc>
        <w:tc>
          <w:tcPr>
            <w:tcW w:w="0" w:type="auto"/>
            <w:gridSpan w:val="3"/>
            <w:shd w:val="clear" w:color="auto" w:fill="auto"/>
            <w:vAlign w:val="bottom"/>
          </w:tcPr>
          <w:p w14:paraId="012DA65D" w14:textId="77777777" w:rsidR="008A1CC1" w:rsidRDefault="008A1CC1">
            <w:pPr>
              <w:rPr>
                <w:rFonts w:ascii="宋体"/>
                <w:vanish/>
              </w:rPr>
            </w:pPr>
          </w:p>
        </w:tc>
        <w:tc>
          <w:tcPr>
            <w:tcW w:w="0" w:type="auto"/>
            <w:gridSpan w:val="3"/>
            <w:shd w:val="clear" w:color="auto" w:fill="auto"/>
            <w:vAlign w:val="bottom"/>
          </w:tcPr>
          <w:p w14:paraId="012DA65E" w14:textId="77777777" w:rsidR="008A1CC1" w:rsidRDefault="008A1CC1">
            <w:pPr>
              <w:rPr>
                <w:rFonts w:ascii="宋体"/>
                <w:vanish/>
              </w:rPr>
            </w:pPr>
          </w:p>
        </w:tc>
        <w:tc>
          <w:tcPr>
            <w:tcW w:w="0" w:type="auto"/>
            <w:gridSpan w:val="3"/>
            <w:shd w:val="clear" w:color="auto" w:fill="auto"/>
            <w:vAlign w:val="bottom"/>
          </w:tcPr>
          <w:p w14:paraId="012DA65F" w14:textId="77777777" w:rsidR="008A1CC1" w:rsidRDefault="008A1CC1">
            <w:pPr>
              <w:rPr>
                <w:rFonts w:ascii="宋体"/>
                <w:vanish/>
              </w:rPr>
            </w:pPr>
          </w:p>
        </w:tc>
        <w:tc>
          <w:tcPr>
            <w:tcW w:w="0" w:type="auto"/>
            <w:gridSpan w:val="3"/>
            <w:shd w:val="clear" w:color="auto" w:fill="auto"/>
            <w:vAlign w:val="bottom"/>
          </w:tcPr>
          <w:p w14:paraId="012DA660" w14:textId="77777777" w:rsidR="008A1CC1" w:rsidRDefault="008A1CC1">
            <w:pPr>
              <w:rPr>
                <w:rFonts w:ascii="宋体"/>
                <w:vanish/>
              </w:rPr>
            </w:pPr>
          </w:p>
        </w:tc>
        <w:tc>
          <w:tcPr>
            <w:tcW w:w="0" w:type="auto"/>
            <w:gridSpan w:val="3"/>
            <w:shd w:val="clear" w:color="auto" w:fill="auto"/>
            <w:vAlign w:val="bottom"/>
          </w:tcPr>
          <w:p w14:paraId="012DA661" w14:textId="77777777" w:rsidR="008A1CC1" w:rsidRDefault="008A1CC1">
            <w:pPr>
              <w:rPr>
                <w:rFonts w:ascii="宋体"/>
                <w:vanish/>
              </w:rPr>
            </w:pPr>
          </w:p>
        </w:tc>
        <w:tc>
          <w:tcPr>
            <w:tcW w:w="0" w:type="auto"/>
            <w:gridSpan w:val="3"/>
            <w:shd w:val="clear" w:color="auto" w:fill="auto"/>
            <w:vAlign w:val="bottom"/>
          </w:tcPr>
          <w:p w14:paraId="012DA662" w14:textId="77777777" w:rsidR="008A1CC1" w:rsidRDefault="008A1CC1">
            <w:pPr>
              <w:rPr>
                <w:rFonts w:ascii="宋体"/>
                <w:vanish/>
              </w:rPr>
            </w:pPr>
          </w:p>
        </w:tc>
        <w:tc>
          <w:tcPr>
            <w:tcW w:w="0" w:type="auto"/>
            <w:gridSpan w:val="3"/>
            <w:shd w:val="clear" w:color="auto" w:fill="auto"/>
            <w:vAlign w:val="bottom"/>
          </w:tcPr>
          <w:p w14:paraId="012DA663" w14:textId="77777777" w:rsidR="008A1CC1" w:rsidRDefault="008A1CC1">
            <w:pPr>
              <w:rPr>
                <w:rFonts w:ascii="宋体"/>
                <w:vanish/>
              </w:rPr>
            </w:pPr>
          </w:p>
        </w:tc>
        <w:tc>
          <w:tcPr>
            <w:tcW w:w="0" w:type="auto"/>
            <w:gridSpan w:val="3"/>
            <w:shd w:val="clear" w:color="auto" w:fill="auto"/>
            <w:vAlign w:val="bottom"/>
          </w:tcPr>
          <w:p w14:paraId="012DA664" w14:textId="77777777" w:rsidR="008A1CC1" w:rsidRDefault="008A1CC1">
            <w:pPr>
              <w:rPr>
                <w:rFonts w:ascii="宋体"/>
                <w:vanish/>
              </w:rPr>
            </w:pPr>
          </w:p>
        </w:tc>
        <w:tc>
          <w:tcPr>
            <w:tcW w:w="0" w:type="auto"/>
            <w:gridSpan w:val="3"/>
            <w:shd w:val="clear" w:color="auto" w:fill="auto"/>
            <w:vAlign w:val="bottom"/>
          </w:tcPr>
          <w:p w14:paraId="012DA665" w14:textId="77777777" w:rsidR="008A1CC1" w:rsidRDefault="008A1CC1">
            <w:pPr>
              <w:rPr>
                <w:rFonts w:ascii="宋体"/>
                <w:vanish/>
              </w:rPr>
            </w:pPr>
          </w:p>
        </w:tc>
        <w:tc>
          <w:tcPr>
            <w:tcW w:w="0" w:type="auto"/>
            <w:gridSpan w:val="3"/>
            <w:shd w:val="clear" w:color="auto" w:fill="auto"/>
            <w:vAlign w:val="bottom"/>
          </w:tcPr>
          <w:p w14:paraId="012DA666" w14:textId="77777777" w:rsidR="008A1CC1" w:rsidRDefault="008A1CC1">
            <w:pPr>
              <w:rPr>
                <w:rFonts w:ascii="宋体"/>
                <w:vanish/>
              </w:rPr>
            </w:pPr>
          </w:p>
        </w:tc>
        <w:tc>
          <w:tcPr>
            <w:tcW w:w="0" w:type="auto"/>
            <w:gridSpan w:val="3"/>
            <w:shd w:val="clear" w:color="auto" w:fill="auto"/>
            <w:vAlign w:val="bottom"/>
          </w:tcPr>
          <w:p w14:paraId="012DA667" w14:textId="77777777" w:rsidR="008A1CC1" w:rsidRDefault="008A1CC1">
            <w:pPr>
              <w:rPr>
                <w:rFonts w:ascii="宋体"/>
                <w:vanish/>
              </w:rPr>
            </w:pPr>
          </w:p>
        </w:tc>
      </w:tr>
      <w:tr w:rsidR="008A1CC1" w14:paraId="012DA675" w14:textId="77777777">
        <w:trPr>
          <w:hidden/>
        </w:trPr>
        <w:tc>
          <w:tcPr>
            <w:tcW w:w="0" w:type="auto"/>
            <w:gridSpan w:val="3"/>
            <w:shd w:val="clear" w:color="auto" w:fill="auto"/>
            <w:vAlign w:val="bottom"/>
          </w:tcPr>
          <w:p w14:paraId="012DA669" w14:textId="77777777" w:rsidR="008A1CC1" w:rsidRDefault="008A1CC1">
            <w:pPr>
              <w:rPr>
                <w:rFonts w:ascii="宋体"/>
                <w:vanish/>
              </w:rPr>
            </w:pPr>
          </w:p>
        </w:tc>
        <w:tc>
          <w:tcPr>
            <w:tcW w:w="0" w:type="auto"/>
            <w:gridSpan w:val="3"/>
            <w:shd w:val="clear" w:color="auto" w:fill="auto"/>
            <w:vAlign w:val="bottom"/>
          </w:tcPr>
          <w:p w14:paraId="012DA66A" w14:textId="77777777" w:rsidR="008A1CC1" w:rsidRDefault="008A1CC1">
            <w:pPr>
              <w:rPr>
                <w:rFonts w:ascii="宋体"/>
                <w:vanish/>
              </w:rPr>
            </w:pPr>
          </w:p>
        </w:tc>
        <w:tc>
          <w:tcPr>
            <w:tcW w:w="0" w:type="auto"/>
            <w:gridSpan w:val="3"/>
            <w:shd w:val="clear" w:color="auto" w:fill="auto"/>
            <w:vAlign w:val="bottom"/>
          </w:tcPr>
          <w:p w14:paraId="012DA66B" w14:textId="77777777" w:rsidR="008A1CC1" w:rsidRDefault="008A1CC1">
            <w:pPr>
              <w:rPr>
                <w:rFonts w:ascii="宋体"/>
                <w:vanish/>
              </w:rPr>
            </w:pPr>
          </w:p>
        </w:tc>
        <w:tc>
          <w:tcPr>
            <w:tcW w:w="0" w:type="auto"/>
            <w:gridSpan w:val="3"/>
            <w:shd w:val="clear" w:color="auto" w:fill="auto"/>
            <w:vAlign w:val="bottom"/>
          </w:tcPr>
          <w:p w14:paraId="012DA66C" w14:textId="77777777" w:rsidR="008A1CC1" w:rsidRDefault="008A1CC1">
            <w:pPr>
              <w:rPr>
                <w:rFonts w:ascii="宋体"/>
                <w:vanish/>
              </w:rPr>
            </w:pPr>
          </w:p>
        </w:tc>
        <w:tc>
          <w:tcPr>
            <w:tcW w:w="0" w:type="auto"/>
            <w:gridSpan w:val="3"/>
            <w:shd w:val="clear" w:color="auto" w:fill="auto"/>
            <w:vAlign w:val="bottom"/>
          </w:tcPr>
          <w:p w14:paraId="012DA66D" w14:textId="77777777" w:rsidR="008A1CC1" w:rsidRDefault="008A1CC1">
            <w:pPr>
              <w:rPr>
                <w:rFonts w:ascii="宋体"/>
                <w:vanish/>
              </w:rPr>
            </w:pPr>
          </w:p>
        </w:tc>
        <w:tc>
          <w:tcPr>
            <w:tcW w:w="0" w:type="auto"/>
            <w:gridSpan w:val="3"/>
            <w:shd w:val="clear" w:color="auto" w:fill="auto"/>
            <w:vAlign w:val="bottom"/>
          </w:tcPr>
          <w:p w14:paraId="012DA66E" w14:textId="77777777" w:rsidR="008A1CC1" w:rsidRDefault="008A1CC1">
            <w:pPr>
              <w:rPr>
                <w:rFonts w:ascii="宋体"/>
                <w:vanish/>
              </w:rPr>
            </w:pPr>
          </w:p>
        </w:tc>
        <w:tc>
          <w:tcPr>
            <w:tcW w:w="0" w:type="auto"/>
            <w:gridSpan w:val="3"/>
            <w:shd w:val="clear" w:color="auto" w:fill="auto"/>
            <w:vAlign w:val="bottom"/>
          </w:tcPr>
          <w:p w14:paraId="012DA66F" w14:textId="77777777" w:rsidR="008A1CC1" w:rsidRDefault="008A1CC1">
            <w:pPr>
              <w:rPr>
                <w:rFonts w:ascii="宋体"/>
                <w:vanish/>
              </w:rPr>
            </w:pPr>
          </w:p>
        </w:tc>
        <w:tc>
          <w:tcPr>
            <w:tcW w:w="0" w:type="auto"/>
            <w:gridSpan w:val="3"/>
            <w:shd w:val="clear" w:color="auto" w:fill="auto"/>
            <w:vAlign w:val="bottom"/>
          </w:tcPr>
          <w:p w14:paraId="012DA670" w14:textId="77777777" w:rsidR="008A1CC1" w:rsidRDefault="008A1CC1">
            <w:pPr>
              <w:rPr>
                <w:rFonts w:ascii="宋体"/>
                <w:vanish/>
              </w:rPr>
            </w:pPr>
          </w:p>
        </w:tc>
        <w:tc>
          <w:tcPr>
            <w:tcW w:w="0" w:type="auto"/>
            <w:gridSpan w:val="3"/>
            <w:shd w:val="clear" w:color="auto" w:fill="auto"/>
            <w:vAlign w:val="bottom"/>
          </w:tcPr>
          <w:p w14:paraId="012DA671" w14:textId="77777777" w:rsidR="008A1CC1" w:rsidRDefault="008A1CC1">
            <w:pPr>
              <w:rPr>
                <w:rFonts w:ascii="宋体"/>
                <w:vanish/>
              </w:rPr>
            </w:pPr>
          </w:p>
        </w:tc>
        <w:tc>
          <w:tcPr>
            <w:tcW w:w="0" w:type="auto"/>
            <w:gridSpan w:val="3"/>
            <w:shd w:val="clear" w:color="auto" w:fill="auto"/>
            <w:vAlign w:val="bottom"/>
          </w:tcPr>
          <w:p w14:paraId="012DA672" w14:textId="77777777" w:rsidR="008A1CC1" w:rsidRDefault="008A1CC1">
            <w:pPr>
              <w:rPr>
                <w:rFonts w:ascii="宋体"/>
                <w:vanish/>
              </w:rPr>
            </w:pPr>
          </w:p>
        </w:tc>
        <w:tc>
          <w:tcPr>
            <w:tcW w:w="0" w:type="auto"/>
            <w:gridSpan w:val="3"/>
            <w:shd w:val="clear" w:color="auto" w:fill="auto"/>
            <w:vAlign w:val="bottom"/>
          </w:tcPr>
          <w:p w14:paraId="012DA673" w14:textId="77777777" w:rsidR="008A1CC1" w:rsidRDefault="008A1CC1">
            <w:pPr>
              <w:rPr>
                <w:rFonts w:ascii="宋体"/>
                <w:vanish/>
              </w:rPr>
            </w:pPr>
          </w:p>
        </w:tc>
        <w:tc>
          <w:tcPr>
            <w:tcW w:w="0" w:type="auto"/>
            <w:gridSpan w:val="3"/>
            <w:shd w:val="clear" w:color="auto" w:fill="auto"/>
            <w:vAlign w:val="bottom"/>
          </w:tcPr>
          <w:p w14:paraId="012DA674" w14:textId="77777777" w:rsidR="008A1CC1" w:rsidRDefault="008A1CC1">
            <w:pPr>
              <w:rPr>
                <w:rFonts w:ascii="宋体"/>
                <w:vanish/>
              </w:rPr>
            </w:pPr>
          </w:p>
        </w:tc>
      </w:tr>
      <w:tr w:rsidR="008A1CC1" w14:paraId="012DA682" w14:textId="77777777">
        <w:trPr>
          <w:hidden/>
        </w:trPr>
        <w:tc>
          <w:tcPr>
            <w:tcW w:w="0" w:type="auto"/>
            <w:gridSpan w:val="3"/>
            <w:shd w:val="clear" w:color="auto" w:fill="auto"/>
            <w:vAlign w:val="bottom"/>
          </w:tcPr>
          <w:p w14:paraId="012DA676" w14:textId="77777777" w:rsidR="008A1CC1" w:rsidRDefault="008A1CC1">
            <w:pPr>
              <w:rPr>
                <w:rFonts w:ascii="宋体"/>
                <w:vanish/>
              </w:rPr>
            </w:pPr>
          </w:p>
        </w:tc>
        <w:tc>
          <w:tcPr>
            <w:tcW w:w="0" w:type="auto"/>
            <w:gridSpan w:val="3"/>
            <w:shd w:val="clear" w:color="auto" w:fill="auto"/>
            <w:vAlign w:val="bottom"/>
          </w:tcPr>
          <w:p w14:paraId="012DA677" w14:textId="77777777" w:rsidR="008A1CC1" w:rsidRDefault="008A1CC1">
            <w:pPr>
              <w:rPr>
                <w:rFonts w:ascii="宋体"/>
                <w:vanish/>
              </w:rPr>
            </w:pPr>
          </w:p>
        </w:tc>
        <w:tc>
          <w:tcPr>
            <w:tcW w:w="0" w:type="auto"/>
            <w:gridSpan w:val="3"/>
            <w:shd w:val="clear" w:color="auto" w:fill="auto"/>
            <w:vAlign w:val="bottom"/>
          </w:tcPr>
          <w:p w14:paraId="012DA678" w14:textId="77777777" w:rsidR="008A1CC1" w:rsidRDefault="008A1CC1">
            <w:pPr>
              <w:rPr>
                <w:rFonts w:ascii="宋体"/>
                <w:vanish/>
              </w:rPr>
            </w:pPr>
          </w:p>
        </w:tc>
        <w:tc>
          <w:tcPr>
            <w:tcW w:w="0" w:type="auto"/>
            <w:gridSpan w:val="3"/>
            <w:shd w:val="clear" w:color="auto" w:fill="auto"/>
            <w:vAlign w:val="bottom"/>
          </w:tcPr>
          <w:p w14:paraId="012DA679" w14:textId="77777777" w:rsidR="008A1CC1" w:rsidRDefault="008A1CC1">
            <w:pPr>
              <w:rPr>
                <w:rFonts w:ascii="宋体"/>
                <w:vanish/>
              </w:rPr>
            </w:pPr>
          </w:p>
        </w:tc>
        <w:tc>
          <w:tcPr>
            <w:tcW w:w="0" w:type="auto"/>
            <w:gridSpan w:val="3"/>
            <w:shd w:val="clear" w:color="auto" w:fill="auto"/>
            <w:vAlign w:val="bottom"/>
          </w:tcPr>
          <w:p w14:paraId="012DA67A" w14:textId="77777777" w:rsidR="008A1CC1" w:rsidRDefault="008A1CC1">
            <w:pPr>
              <w:rPr>
                <w:rFonts w:ascii="宋体"/>
                <w:vanish/>
              </w:rPr>
            </w:pPr>
          </w:p>
        </w:tc>
        <w:tc>
          <w:tcPr>
            <w:tcW w:w="0" w:type="auto"/>
            <w:gridSpan w:val="3"/>
            <w:shd w:val="clear" w:color="auto" w:fill="auto"/>
            <w:vAlign w:val="bottom"/>
          </w:tcPr>
          <w:p w14:paraId="012DA67B" w14:textId="77777777" w:rsidR="008A1CC1" w:rsidRDefault="008A1CC1">
            <w:pPr>
              <w:rPr>
                <w:rFonts w:ascii="宋体"/>
                <w:vanish/>
              </w:rPr>
            </w:pPr>
          </w:p>
        </w:tc>
        <w:tc>
          <w:tcPr>
            <w:tcW w:w="0" w:type="auto"/>
            <w:gridSpan w:val="3"/>
            <w:shd w:val="clear" w:color="auto" w:fill="auto"/>
            <w:vAlign w:val="bottom"/>
          </w:tcPr>
          <w:p w14:paraId="012DA67C" w14:textId="77777777" w:rsidR="008A1CC1" w:rsidRDefault="008A1CC1">
            <w:pPr>
              <w:rPr>
                <w:rFonts w:ascii="宋体"/>
                <w:vanish/>
              </w:rPr>
            </w:pPr>
          </w:p>
        </w:tc>
        <w:tc>
          <w:tcPr>
            <w:tcW w:w="0" w:type="auto"/>
            <w:gridSpan w:val="3"/>
            <w:shd w:val="clear" w:color="auto" w:fill="auto"/>
            <w:vAlign w:val="bottom"/>
          </w:tcPr>
          <w:p w14:paraId="012DA67D" w14:textId="77777777" w:rsidR="008A1CC1" w:rsidRDefault="008A1CC1">
            <w:pPr>
              <w:rPr>
                <w:rFonts w:ascii="宋体"/>
                <w:vanish/>
              </w:rPr>
            </w:pPr>
          </w:p>
        </w:tc>
        <w:tc>
          <w:tcPr>
            <w:tcW w:w="0" w:type="auto"/>
            <w:gridSpan w:val="3"/>
            <w:shd w:val="clear" w:color="auto" w:fill="auto"/>
            <w:vAlign w:val="bottom"/>
          </w:tcPr>
          <w:p w14:paraId="012DA67E" w14:textId="77777777" w:rsidR="008A1CC1" w:rsidRDefault="008A1CC1">
            <w:pPr>
              <w:rPr>
                <w:rFonts w:ascii="宋体"/>
                <w:vanish/>
              </w:rPr>
            </w:pPr>
          </w:p>
        </w:tc>
        <w:tc>
          <w:tcPr>
            <w:tcW w:w="0" w:type="auto"/>
            <w:gridSpan w:val="3"/>
            <w:shd w:val="clear" w:color="auto" w:fill="auto"/>
            <w:vAlign w:val="bottom"/>
          </w:tcPr>
          <w:p w14:paraId="012DA67F" w14:textId="77777777" w:rsidR="008A1CC1" w:rsidRDefault="008A1CC1">
            <w:pPr>
              <w:rPr>
                <w:rFonts w:ascii="宋体"/>
                <w:vanish/>
              </w:rPr>
            </w:pPr>
          </w:p>
        </w:tc>
        <w:tc>
          <w:tcPr>
            <w:tcW w:w="0" w:type="auto"/>
            <w:gridSpan w:val="3"/>
            <w:shd w:val="clear" w:color="auto" w:fill="auto"/>
            <w:vAlign w:val="bottom"/>
          </w:tcPr>
          <w:p w14:paraId="012DA680" w14:textId="77777777" w:rsidR="008A1CC1" w:rsidRDefault="008A1CC1">
            <w:pPr>
              <w:rPr>
                <w:rFonts w:ascii="宋体"/>
                <w:vanish/>
              </w:rPr>
            </w:pPr>
          </w:p>
        </w:tc>
        <w:tc>
          <w:tcPr>
            <w:tcW w:w="0" w:type="auto"/>
            <w:gridSpan w:val="3"/>
            <w:shd w:val="clear" w:color="auto" w:fill="auto"/>
            <w:vAlign w:val="bottom"/>
          </w:tcPr>
          <w:p w14:paraId="012DA681" w14:textId="77777777" w:rsidR="008A1CC1" w:rsidRDefault="008A1CC1">
            <w:pPr>
              <w:rPr>
                <w:rFonts w:ascii="宋体"/>
                <w:vanish/>
              </w:rPr>
            </w:pPr>
          </w:p>
        </w:tc>
      </w:tr>
      <w:tr w:rsidR="008A1CC1" w14:paraId="012DA68F" w14:textId="77777777">
        <w:trPr>
          <w:hidden/>
        </w:trPr>
        <w:tc>
          <w:tcPr>
            <w:tcW w:w="0" w:type="auto"/>
            <w:gridSpan w:val="3"/>
            <w:shd w:val="clear" w:color="auto" w:fill="auto"/>
            <w:vAlign w:val="bottom"/>
          </w:tcPr>
          <w:p w14:paraId="012DA683" w14:textId="77777777" w:rsidR="008A1CC1" w:rsidRDefault="008A1CC1">
            <w:pPr>
              <w:rPr>
                <w:rFonts w:ascii="宋体"/>
                <w:vanish/>
              </w:rPr>
            </w:pPr>
          </w:p>
        </w:tc>
        <w:tc>
          <w:tcPr>
            <w:tcW w:w="0" w:type="auto"/>
            <w:gridSpan w:val="3"/>
            <w:shd w:val="clear" w:color="auto" w:fill="auto"/>
            <w:vAlign w:val="bottom"/>
          </w:tcPr>
          <w:p w14:paraId="012DA684" w14:textId="77777777" w:rsidR="008A1CC1" w:rsidRDefault="008A1CC1">
            <w:pPr>
              <w:rPr>
                <w:rFonts w:ascii="宋体"/>
                <w:vanish/>
              </w:rPr>
            </w:pPr>
          </w:p>
        </w:tc>
        <w:tc>
          <w:tcPr>
            <w:tcW w:w="0" w:type="auto"/>
            <w:gridSpan w:val="3"/>
            <w:shd w:val="clear" w:color="auto" w:fill="auto"/>
            <w:vAlign w:val="bottom"/>
          </w:tcPr>
          <w:p w14:paraId="012DA685" w14:textId="77777777" w:rsidR="008A1CC1" w:rsidRDefault="008A1CC1">
            <w:pPr>
              <w:rPr>
                <w:rFonts w:ascii="宋体"/>
                <w:vanish/>
              </w:rPr>
            </w:pPr>
          </w:p>
        </w:tc>
        <w:tc>
          <w:tcPr>
            <w:tcW w:w="0" w:type="auto"/>
            <w:gridSpan w:val="3"/>
            <w:shd w:val="clear" w:color="auto" w:fill="auto"/>
            <w:vAlign w:val="bottom"/>
          </w:tcPr>
          <w:p w14:paraId="012DA686" w14:textId="77777777" w:rsidR="008A1CC1" w:rsidRDefault="008A1CC1">
            <w:pPr>
              <w:rPr>
                <w:rFonts w:ascii="宋体"/>
                <w:vanish/>
              </w:rPr>
            </w:pPr>
          </w:p>
        </w:tc>
        <w:tc>
          <w:tcPr>
            <w:tcW w:w="0" w:type="auto"/>
            <w:gridSpan w:val="3"/>
            <w:shd w:val="clear" w:color="auto" w:fill="auto"/>
            <w:vAlign w:val="bottom"/>
          </w:tcPr>
          <w:p w14:paraId="012DA687" w14:textId="77777777" w:rsidR="008A1CC1" w:rsidRDefault="008A1CC1">
            <w:pPr>
              <w:rPr>
                <w:rFonts w:ascii="宋体"/>
                <w:vanish/>
              </w:rPr>
            </w:pPr>
          </w:p>
        </w:tc>
        <w:tc>
          <w:tcPr>
            <w:tcW w:w="0" w:type="auto"/>
            <w:gridSpan w:val="3"/>
            <w:shd w:val="clear" w:color="auto" w:fill="auto"/>
            <w:vAlign w:val="bottom"/>
          </w:tcPr>
          <w:p w14:paraId="012DA688" w14:textId="77777777" w:rsidR="008A1CC1" w:rsidRDefault="008A1CC1">
            <w:pPr>
              <w:rPr>
                <w:rFonts w:ascii="宋体"/>
                <w:vanish/>
              </w:rPr>
            </w:pPr>
          </w:p>
        </w:tc>
        <w:tc>
          <w:tcPr>
            <w:tcW w:w="0" w:type="auto"/>
            <w:gridSpan w:val="3"/>
            <w:shd w:val="clear" w:color="auto" w:fill="auto"/>
            <w:vAlign w:val="bottom"/>
          </w:tcPr>
          <w:p w14:paraId="012DA689" w14:textId="77777777" w:rsidR="008A1CC1" w:rsidRDefault="008A1CC1">
            <w:pPr>
              <w:rPr>
                <w:rFonts w:ascii="宋体"/>
                <w:vanish/>
              </w:rPr>
            </w:pPr>
          </w:p>
        </w:tc>
        <w:tc>
          <w:tcPr>
            <w:tcW w:w="0" w:type="auto"/>
            <w:gridSpan w:val="3"/>
            <w:shd w:val="clear" w:color="auto" w:fill="auto"/>
            <w:vAlign w:val="bottom"/>
          </w:tcPr>
          <w:p w14:paraId="012DA68A" w14:textId="77777777" w:rsidR="008A1CC1" w:rsidRDefault="008A1CC1">
            <w:pPr>
              <w:rPr>
                <w:rFonts w:ascii="宋体"/>
                <w:vanish/>
              </w:rPr>
            </w:pPr>
          </w:p>
        </w:tc>
        <w:tc>
          <w:tcPr>
            <w:tcW w:w="0" w:type="auto"/>
            <w:gridSpan w:val="3"/>
            <w:shd w:val="clear" w:color="auto" w:fill="auto"/>
            <w:vAlign w:val="bottom"/>
          </w:tcPr>
          <w:p w14:paraId="012DA68B" w14:textId="77777777" w:rsidR="008A1CC1" w:rsidRDefault="008A1CC1">
            <w:pPr>
              <w:rPr>
                <w:rFonts w:ascii="宋体"/>
                <w:vanish/>
              </w:rPr>
            </w:pPr>
          </w:p>
        </w:tc>
        <w:tc>
          <w:tcPr>
            <w:tcW w:w="0" w:type="auto"/>
            <w:gridSpan w:val="3"/>
            <w:shd w:val="clear" w:color="auto" w:fill="auto"/>
            <w:vAlign w:val="bottom"/>
          </w:tcPr>
          <w:p w14:paraId="012DA68C" w14:textId="77777777" w:rsidR="008A1CC1" w:rsidRDefault="008A1CC1">
            <w:pPr>
              <w:rPr>
                <w:rFonts w:ascii="宋体"/>
                <w:vanish/>
              </w:rPr>
            </w:pPr>
          </w:p>
        </w:tc>
        <w:tc>
          <w:tcPr>
            <w:tcW w:w="0" w:type="auto"/>
            <w:gridSpan w:val="3"/>
            <w:shd w:val="clear" w:color="auto" w:fill="auto"/>
            <w:vAlign w:val="bottom"/>
          </w:tcPr>
          <w:p w14:paraId="012DA68D" w14:textId="77777777" w:rsidR="008A1CC1" w:rsidRDefault="008A1CC1">
            <w:pPr>
              <w:rPr>
                <w:rFonts w:ascii="宋体"/>
                <w:vanish/>
              </w:rPr>
            </w:pPr>
          </w:p>
        </w:tc>
        <w:tc>
          <w:tcPr>
            <w:tcW w:w="0" w:type="auto"/>
            <w:gridSpan w:val="3"/>
            <w:shd w:val="clear" w:color="auto" w:fill="auto"/>
            <w:vAlign w:val="bottom"/>
          </w:tcPr>
          <w:p w14:paraId="012DA68E" w14:textId="77777777" w:rsidR="008A1CC1" w:rsidRDefault="008A1CC1">
            <w:pPr>
              <w:rPr>
                <w:rFonts w:ascii="宋体"/>
                <w:vanish/>
              </w:rPr>
            </w:pPr>
          </w:p>
        </w:tc>
      </w:tr>
      <w:tr w:rsidR="008A1CC1" w14:paraId="012DA69C" w14:textId="77777777">
        <w:trPr>
          <w:hidden/>
        </w:trPr>
        <w:tc>
          <w:tcPr>
            <w:tcW w:w="0" w:type="auto"/>
            <w:gridSpan w:val="3"/>
            <w:shd w:val="clear" w:color="auto" w:fill="auto"/>
            <w:vAlign w:val="bottom"/>
          </w:tcPr>
          <w:p w14:paraId="012DA690" w14:textId="77777777" w:rsidR="008A1CC1" w:rsidRDefault="008A1CC1">
            <w:pPr>
              <w:rPr>
                <w:rFonts w:ascii="宋体"/>
                <w:vanish/>
              </w:rPr>
            </w:pPr>
          </w:p>
        </w:tc>
        <w:tc>
          <w:tcPr>
            <w:tcW w:w="0" w:type="auto"/>
            <w:gridSpan w:val="3"/>
            <w:shd w:val="clear" w:color="auto" w:fill="auto"/>
            <w:vAlign w:val="bottom"/>
          </w:tcPr>
          <w:p w14:paraId="012DA691" w14:textId="77777777" w:rsidR="008A1CC1" w:rsidRDefault="008A1CC1">
            <w:pPr>
              <w:rPr>
                <w:rFonts w:ascii="宋体"/>
                <w:vanish/>
              </w:rPr>
            </w:pPr>
          </w:p>
        </w:tc>
        <w:tc>
          <w:tcPr>
            <w:tcW w:w="0" w:type="auto"/>
            <w:gridSpan w:val="3"/>
            <w:shd w:val="clear" w:color="auto" w:fill="auto"/>
            <w:vAlign w:val="bottom"/>
          </w:tcPr>
          <w:p w14:paraId="012DA692" w14:textId="77777777" w:rsidR="008A1CC1" w:rsidRDefault="008A1CC1">
            <w:pPr>
              <w:rPr>
                <w:rFonts w:ascii="宋体"/>
                <w:vanish/>
              </w:rPr>
            </w:pPr>
          </w:p>
        </w:tc>
        <w:tc>
          <w:tcPr>
            <w:tcW w:w="0" w:type="auto"/>
            <w:gridSpan w:val="3"/>
            <w:shd w:val="clear" w:color="auto" w:fill="auto"/>
            <w:vAlign w:val="bottom"/>
          </w:tcPr>
          <w:p w14:paraId="012DA693" w14:textId="77777777" w:rsidR="008A1CC1" w:rsidRDefault="008A1CC1">
            <w:pPr>
              <w:rPr>
                <w:rFonts w:ascii="宋体"/>
                <w:vanish/>
              </w:rPr>
            </w:pPr>
          </w:p>
        </w:tc>
        <w:tc>
          <w:tcPr>
            <w:tcW w:w="0" w:type="auto"/>
            <w:gridSpan w:val="3"/>
            <w:shd w:val="clear" w:color="auto" w:fill="auto"/>
            <w:vAlign w:val="bottom"/>
          </w:tcPr>
          <w:p w14:paraId="012DA694" w14:textId="77777777" w:rsidR="008A1CC1" w:rsidRDefault="008A1CC1">
            <w:pPr>
              <w:rPr>
                <w:rFonts w:ascii="宋体"/>
                <w:vanish/>
              </w:rPr>
            </w:pPr>
          </w:p>
        </w:tc>
        <w:tc>
          <w:tcPr>
            <w:tcW w:w="0" w:type="auto"/>
            <w:gridSpan w:val="3"/>
            <w:shd w:val="clear" w:color="auto" w:fill="auto"/>
            <w:vAlign w:val="bottom"/>
          </w:tcPr>
          <w:p w14:paraId="012DA695" w14:textId="77777777" w:rsidR="008A1CC1" w:rsidRDefault="008A1CC1">
            <w:pPr>
              <w:rPr>
                <w:rFonts w:ascii="宋体"/>
                <w:vanish/>
              </w:rPr>
            </w:pPr>
          </w:p>
        </w:tc>
        <w:tc>
          <w:tcPr>
            <w:tcW w:w="0" w:type="auto"/>
            <w:gridSpan w:val="3"/>
            <w:shd w:val="clear" w:color="auto" w:fill="auto"/>
            <w:vAlign w:val="bottom"/>
          </w:tcPr>
          <w:p w14:paraId="012DA696" w14:textId="77777777" w:rsidR="008A1CC1" w:rsidRDefault="008A1CC1">
            <w:pPr>
              <w:rPr>
                <w:rFonts w:ascii="宋体"/>
                <w:vanish/>
              </w:rPr>
            </w:pPr>
          </w:p>
        </w:tc>
        <w:tc>
          <w:tcPr>
            <w:tcW w:w="0" w:type="auto"/>
            <w:gridSpan w:val="3"/>
            <w:shd w:val="clear" w:color="auto" w:fill="auto"/>
            <w:vAlign w:val="bottom"/>
          </w:tcPr>
          <w:p w14:paraId="012DA697" w14:textId="77777777" w:rsidR="008A1CC1" w:rsidRDefault="008A1CC1">
            <w:pPr>
              <w:rPr>
                <w:rFonts w:ascii="宋体"/>
                <w:vanish/>
              </w:rPr>
            </w:pPr>
          </w:p>
        </w:tc>
        <w:tc>
          <w:tcPr>
            <w:tcW w:w="0" w:type="auto"/>
            <w:gridSpan w:val="3"/>
            <w:shd w:val="clear" w:color="auto" w:fill="auto"/>
            <w:vAlign w:val="bottom"/>
          </w:tcPr>
          <w:p w14:paraId="012DA698" w14:textId="77777777" w:rsidR="008A1CC1" w:rsidRDefault="008A1CC1">
            <w:pPr>
              <w:rPr>
                <w:rFonts w:ascii="宋体"/>
                <w:vanish/>
              </w:rPr>
            </w:pPr>
          </w:p>
        </w:tc>
        <w:tc>
          <w:tcPr>
            <w:tcW w:w="0" w:type="auto"/>
            <w:gridSpan w:val="3"/>
            <w:shd w:val="clear" w:color="auto" w:fill="auto"/>
            <w:vAlign w:val="bottom"/>
          </w:tcPr>
          <w:p w14:paraId="012DA699" w14:textId="77777777" w:rsidR="008A1CC1" w:rsidRDefault="008A1CC1">
            <w:pPr>
              <w:rPr>
                <w:rFonts w:ascii="宋体"/>
                <w:vanish/>
              </w:rPr>
            </w:pPr>
          </w:p>
        </w:tc>
        <w:tc>
          <w:tcPr>
            <w:tcW w:w="0" w:type="auto"/>
            <w:gridSpan w:val="3"/>
            <w:shd w:val="clear" w:color="auto" w:fill="auto"/>
            <w:vAlign w:val="bottom"/>
          </w:tcPr>
          <w:p w14:paraId="012DA69A" w14:textId="77777777" w:rsidR="008A1CC1" w:rsidRDefault="008A1CC1">
            <w:pPr>
              <w:rPr>
                <w:rFonts w:ascii="宋体"/>
                <w:vanish/>
              </w:rPr>
            </w:pPr>
          </w:p>
        </w:tc>
        <w:tc>
          <w:tcPr>
            <w:tcW w:w="0" w:type="auto"/>
            <w:gridSpan w:val="3"/>
            <w:shd w:val="clear" w:color="auto" w:fill="auto"/>
            <w:vAlign w:val="bottom"/>
          </w:tcPr>
          <w:p w14:paraId="012DA69B" w14:textId="77777777" w:rsidR="008A1CC1" w:rsidRDefault="008A1CC1">
            <w:pPr>
              <w:rPr>
                <w:rFonts w:ascii="宋体"/>
                <w:vanish/>
              </w:rPr>
            </w:pPr>
          </w:p>
        </w:tc>
      </w:tr>
      <w:tr w:rsidR="008A1CC1" w14:paraId="012DA6A9" w14:textId="77777777">
        <w:trPr>
          <w:hidden/>
        </w:trPr>
        <w:tc>
          <w:tcPr>
            <w:tcW w:w="0" w:type="auto"/>
            <w:gridSpan w:val="3"/>
            <w:shd w:val="clear" w:color="auto" w:fill="auto"/>
            <w:vAlign w:val="bottom"/>
          </w:tcPr>
          <w:p w14:paraId="012DA69D" w14:textId="77777777" w:rsidR="008A1CC1" w:rsidRDefault="008A1CC1">
            <w:pPr>
              <w:rPr>
                <w:rFonts w:ascii="宋体"/>
                <w:vanish/>
              </w:rPr>
            </w:pPr>
          </w:p>
        </w:tc>
        <w:tc>
          <w:tcPr>
            <w:tcW w:w="0" w:type="auto"/>
            <w:gridSpan w:val="3"/>
            <w:shd w:val="clear" w:color="auto" w:fill="auto"/>
            <w:vAlign w:val="bottom"/>
          </w:tcPr>
          <w:p w14:paraId="012DA69E" w14:textId="77777777" w:rsidR="008A1CC1" w:rsidRDefault="008A1CC1">
            <w:pPr>
              <w:rPr>
                <w:rFonts w:ascii="宋体"/>
                <w:vanish/>
              </w:rPr>
            </w:pPr>
          </w:p>
        </w:tc>
        <w:tc>
          <w:tcPr>
            <w:tcW w:w="0" w:type="auto"/>
            <w:gridSpan w:val="3"/>
            <w:shd w:val="clear" w:color="auto" w:fill="auto"/>
            <w:vAlign w:val="bottom"/>
          </w:tcPr>
          <w:p w14:paraId="012DA69F" w14:textId="77777777" w:rsidR="008A1CC1" w:rsidRDefault="008A1CC1">
            <w:pPr>
              <w:rPr>
                <w:rFonts w:ascii="宋体"/>
                <w:vanish/>
              </w:rPr>
            </w:pPr>
          </w:p>
        </w:tc>
        <w:tc>
          <w:tcPr>
            <w:tcW w:w="0" w:type="auto"/>
            <w:gridSpan w:val="3"/>
            <w:shd w:val="clear" w:color="auto" w:fill="auto"/>
            <w:vAlign w:val="bottom"/>
          </w:tcPr>
          <w:p w14:paraId="012DA6A0" w14:textId="77777777" w:rsidR="008A1CC1" w:rsidRDefault="008A1CC1">
            <w:pPr>
              <w:rPr>
                <w:rFonts w:ascii="宋体"/>
                <w:vanish/>
              </w:rPr>
            </w:pPr>
          </w:p>
        </w:tc>
        <w:tc>
          <w:tcPr>
            <w:tcW w:w="0" w:type="auto"/>
            <w:gridSpan w:val="3"/>
            <w:shd w:val="clear" w:color="auto" w:fill="auto"/>
            <w:vAlign w:val="bottom"/>
          </w:tcPr>
          <w:p w14:paraId="012DA6A1" w14:textId="77777777" w:rsidR="008A1CC1" w:rsidRDefault="008A1CC1">
            <w:pPr>
              <w:rPr>
                <w:rFonts w:ascii="宋体"/>
                <w:vanish/>
              </w:rPr>
            </w:pPr>
          </w:p>
        </w:tc>
        <w:tc>
          <w:tcPr>
            <w:tcW w:w="0" w:type="auto"/>
            <w:gridSpan w:val="3"/>
            <w:shd w:val="clear" w:color="auto" w:fill="auto"/>
            <w:vAlign w:val="bottom"/>
          </w:tcPr>
          <w:p w14:paraId="012DA6A2" w14:textId="77777777" w:rsidR="008A1CC1" w:rsidRDefault="008A1CC1">
            <w:pPr>
              <w:rPr>
                <w:rFonts w:ascii="宋体"/>
                <w:vanish/>
              </w:rPr>
            </w:pPr>
          </w:p>
        </w:tc>
        <w:tc>
          <w:tcPr>
            <w:tcW w:w="0" w:type="auto"/>
            <w:gridSpan w:val="3"/>
            <w:shd w:val="clear" w:color="auto" w:fill="auto"/>
            <w:vAlign w:val="bottom"/>
          </w:tcPr>
          <w:p w14:paraId="012DA6A3" w14:textId="77777777" w:rsidR="008A1CC1" w:rsidRDefault="008A1CC1">
            <w:pPr>
              <w:rPr>
                <w:rFonts w:ascii="宋体"/>
                <w:vanish/>
              </w:rPr>
            </w:pPr>
          </w:p>
        </w:tc>
        <w:tc>
          <w:tcPr>
            <w:tcW w:w="0" w:type="auto"/>
            <w:gridSpan w:val="3"/>
            <w:shd w:val="clear" w:color="auto" w:fill="auto"/>
            <w:vAlign w:val="bottom"/>
          </w:tcPr>
          <w:p w14:paraId="012DA6A4" w14:textId="77777777" w:rsidR="008A1CC1" w:rsidRDefault="008A1CC1">
            <w:pPr>
              <w:rPr>
                <w:rFonts w:ascii="宋体"/>
                <w:vanish/>
              </w:rPr>
            </w:pPr>
          </w:p>
        </w:tc>
        <w:tc>
          <w:tcPr>
            <w:tcW w:w="0" w:type="auto"/>
            <w:gridSpan w:val="3"/>
            <w:shd w:val="clear" w:color="auto" w:fill="auto"/>
            <w:vAlign w:val="bottom"/>
          </w:tcPr>
          <w:p w14:paraId="012DA6A5" w14:textId="77777777" w:rsidR="008A1CC1" w:rsidRDefault="008A1CC1">
            <w:pPr>
              <w:rPr>
                <w:rFonts w:ascii="宋体"/>
                <w:vanish/>
              </w:rPr>
            </w:pPr>
          </w:p>
        </w:tc>
        <w:tc>
          <w:tcPr>
            <w:tcW w:w="0" w:type="auto"/>
            <w:gridSpan w:val="3"/>
            <w:shd w:val="clear" w:color="auto" w:fill="auto"/>
            <w:vAlign w:val="bottom"/>
          </w:tcPr>
          <w:p w14:paraId="012DA6A6" w14:textId="77777777" w:rsidR="008A1CC1" w:rsidRDefault="008A1CC1">
            <w:pPr>
              <w:rPr>
                <w:rFonts w:ascii="宋体"/>
                <w:vanish/>
              </w:rPr>
            </w:pPr>
          </w:p>
        </w:tc>
        <w:tc>
          <w:tcPr>
            <w:tcW w:w="0" w:type="auto"/>
            <w:gridSpan w:val="3"/>
            <w:shd w:val="clear" w:color="auto" w:fill="auto"/>
            <w:vAlign w:val="bottom"/>
          </w:tcPr>
          <w:p w14:paraId="012DA6A7" w14:textId="77777777" w:rsidR="008A1CC1" w:rsidRDefault="008A1CC1">
            <w:pPr>
              <w:rPr>
                <w:rFonts w:ascii="宋体"/>
                <w:vanish/>
              </w:rPr>
            </w:pPr>
          </w:p>
        </w:tc>
        <w:tc>
          <w:tcPr>
            <w:tcW w:w="0" w:type="auto"/>
            <w:gridSpan w:val="3"/>
            <w:shd w:val="clear" w:color="auto" w:fill="auto"/>
            <w:vAlign w:val="bottom"/>
          </w:tcPr>
          <w:p w14:paraId="012DA6A8" w14:textId="77777777" w:rsidR="008A1CC1" w:rsidRDefault="008A1CC1">
            <w:pPr>
              <w:rPr>
                <w:rFonts w:ascii="宋体"/>
                <w:vanish/>
              </w:rPr>
            </w:pPr>
          </w:p>
        </w:tc>
      </w:tr>
      <w:tr w:rsidR="008A1CC1" w14:paraId="012DA6B6" w14:textId="77777777">
        <w:trPr>
          <w:hidden/>
        </w:trPr>
        <w:tc>
          <w:tcPr>
            <w:tcW w:w="0" w:type="auto"/>
            <w:gridSpan w:val="3"/>
            <w:shd w:val="clear" w:color="auto" w:fill="auto"/>
            <w:vAlign w:val="bottom"/>
          </w:tcPr>
          <w:p w14:paraId="012DA6AA" w14:textId="77777777" w:rsidR="008A1CC1" w:rsidRDefault="008A1CC1">
            <w:pPr>
              <w:rPr>
                <w:rFonts w:ascii="宋体"/>
                <w:vanish/>
              </w:rPr>
            </w:pPr>
          </w:p>
        </w:tc>
        <w:tc>
          <w:tcPr>
            <w:tcW w:w="0" w:type="auto"/>
            <w:gridSpan w:val="3"/>
            <w:shd w:val="clear" w:color="auto" w:fill="auto"/>
            <w:vAlign w:val="bottom"/>
          </w:tcPr>
          <w:p w14:paraId="012DA6AB" w14:textId="77777777" w:rsidR="008A1CC1" w:rsidRDefault="008A1CC1">
            <w:pPr>
              <w:rPr>
                <w:rFonts w:ascii="宋体"/>
                <w:vanish/>
              </w:rPr>
            </w:pPr>
          </w:p>
        </w:tc>
        <w:tc>
          <w:tcPr>
            <w:tcW w:w="0" w:type="auto"/>
            <w:gridSpan w:val="3"/>
            <w:shd w:val="clear" w:color="auto" w:fill="auto"/>
            <w:vAlign w:val="bottom"/>
          </w:tcPr>
          <w:p w14:paraId="012DA6AC" w14:textId="77777777" w:rsidR="008A1CC1" w:rsidRDefault="008A1CC1">
            <w:pPr>
              <w:rPr>
                <w:rFonts w:ascii="宋体"/>
                <w:vanish/>
              </w:rPr>
            </w:pPr>
          </w:p>
        </w:tc>
        <w:tc>
          <w:tcPr>
            <w:tcW w:w="0" w:type="auto"/>
            <w:gridSpan w:val="3"/>
            <w:shd w:val="clear" w:color="auto" w:fill="auto"/>
            <w:vAlign w:val="bottom"/>
          </w:tcPr>
          <w:p w14:paraId="012DA6AD" w14:textId="77777777" w:rsidR="008A1CC1" w:rsidRDefault="008A1CC1">
            <w:pPr>
              <w:rPr>
                <w:rFonts w:ascii="宋体"/>
                <w:vanish/>
              </w:rPr>
            </w:pPr>
          </w:p>
        </w:tc>
        <w:tc>
          <w:tcPr>
            <w:tcW w:w="0" w:type="auto"/>
            <w:gridSpan w:val="3"/>
            <w:shd w:val="clear" w:color="auto" w:fill="auto"/>
            <w:vAlign w:val="bottom"/>
          </w:tcPr>
          <w:p w14:paraId="012DA6AE" w14:textId="77777777" w:rsidR="008A1CC1" w:rsidRDefault="008A1CC1">
            <w:pPr>
              <w:rPr>
                <w:rFonts w:ascii="宋体"/>
                <w:vanish/>
              </w:rPr>
            </w:pPr>
          </w:p>
        </w:tc>
        <w:tc>
          <w:tcPr>
            <w:tcW w:w="0" w:type="auto"/>
            <w:gridSpan w:val="3"/>
            <w:shd w:val="clear" w:color="auto" w:fill="auto"/>
            <w:vAlign w:val="bottom"/>
          </w:tcPr>
          <w:p w14:paraId="012DA6AF" w14:textId="77777777" w:rsidR="008A1CC1" w:rsidRDefault="008A1CC1">
            <w:pPr>
              <w:rPr>
                <w:rFonts w:ascii="宋体"/>
                <w:vanish/>
              </w:rPr>
            </w:pPr>
          </w:p>
        </w:tc>
        <w:tc>
          <w:tcPr>
            <w:tcW w:w="0" w:type="auto"/>
            <w:gridSpan w:val="3"/>
            <w:shd w:val="clear" w:color="auto" w:fill="auto"/>
            <w:vAlign w:val="bottom"/>
          </w:tcPr>
          <w:p w14:paraId="012DA6B0" w14:textId="77777777" w:rsidR="008A1CC1" w:rsidRDefault="008A1CC1">
            <w:pPr>
              <w:rPr>
                <w:rFonts w:ascii="宋体"/>
                <w:vanish/>
              </w:rPr>
            </w:pPr>
          </w:p>
        </w:tc>
        <w:tc>
          <w:tcPr>
            <w:tcW w:w="0" w:type="auto"/>
            <w:gridSpan w:val="3"/>
            <w:shd w:val="clear" w:color="auto" w:fill="auto"/>
            <w:vAlign w:val="bottom"/>
          </w:tcPr>
          <w:p w14:paraId="012DA6B1" w14:textId="77777777" w:rsidR="008A1CC1" w:rsidRDefault="008A1CC1">
            <w:pPr>
              <w:rPr>
                <w:rFonts w:ascii="宋体"/>
                <w:vanish/>
              </w:rPr>
            </w:pPr>
          </w:p>
        </w:tc>
        <w:tc>
          <w:tcPr>
            <w:tcW w:w="0" w:type="auto"/>
            <w:gridSpan w:val="3"/>
            <w:shd w:val="clear" w:color="auto" w:fill="auto"/>
            <w:vAlign w:val="bottom"/>
          </w:tcPr>
          <w:p w14:paraId="012DA6B2" w14:textId="77777777" w:rsidR="008A1CC1" w:rsidRDefault="008A1CC1">
            <w:pPr>
              <w:rPr>
                <w:rFonts w:ascii="宋体"/>
                <w:vanish/>
              </w:rPr>
            </w:pPr>
          </w:p>
        </w:tc>
        <w:tc>
          <w:tcPr>
            <w:tcW w:w="0" w:type="auto"/>
            <w:gridSpan w:val="3"/>
            <w:shd w:val="clear" w:color="auto" w:fill="auto"/>
            <w:vAlign w:val="bottom"/>
          </w:tcPr>
          <w:p w14:paraId="012DA6B3" w14:textId="77777777" w:rsidR="008A1CC1" w:rsidRDefault="008A1CC1">
            <w:pPr>
              <w:rPr>
                <w:rFonts w:ascii="宋体"/>
                <w:vanish/>
              </w:rPr>
            </w:pPr>
          </w:p>
        </w:tc>
        <w:tc>
          <w:tcPr>
            <w:tcW w:w="0" w:type="auto"/>
            <w:gridSpan w:val="3"/>
            <w:shd w:val="clear" w:color="auto" w:fill="auto"/>
            <w:vAlign w:val="bottom"/>
          </w:tcPr>
          <w:p w14:paraId="012DA6B4" w14:textId="77777777" w:rsidR="008A1CC1" w:rsidRDefault="008A1CC1">
            <w:pPr>
              <w:rPr>
                <w:rFonts w:ascii="宋体"/>
                <w:vanish/>
              </w:rPr>
            </w:pPr>
          </w:p>
        </w:tc>
        <w:tc>
          <w:tcPr>
            <w:tcW w:w="0" w:type="auto"/>
            <w:gridSpan w:val="3"/>
            <w:shd w:val="clear" w:color="auto" w:fill="auto"/>
            <w:vAlign w:val="bottom"/>
          </w:tcPr>
          <w:p w14:paraId="012DA6B5" w14:textId="77777777" w:rsidR="008A1CC1" w:rsidRDefault="008A1CC1">
            <w:pPr>
              <w:rPr>
                <w:rFonts w:ascii="宋体"/>
                <w:vanish/>
              </w:rPr>
            </w:pPr>
          </w:p>
        </w:tc>
      </w:tr>
      <w:tr w:rsidR="008A1CC1" w14:paraId="012DA6C3" w14:textId="77777777">
        <w:trPr>
          <w:hidden/>
        </w:trPr>
        <w:tc>
          <w:tcPr>
            <w:tcW w:w="0" w:type="auto"/>
            <w:gridSpan w:val="3"/>
            <w:shd w:val="clear" w:color="auto" w:fill="auto"/>
            <w:vAlign w:val="bottom"/>
          </w:tcPr>
          <w:p w14:paraId="012DA6B7" w14:textId="77777777" w:rsidR="008A1CC1" w:rsidRDefault="008A1CC1">
            <w:pPr>
              <w:rPr>
                <w:rFonts w:ascii="宋体"/>
                <w:vanish/>
              </w:rPr>
            </w:pPr>
          </w:p>
        </w:tc>
        <w:tc>
          <w:tcPr>
            <w:tcW w:w="0" w:type="auto"/>
            <w:gridSpan w:val="3"/>
            <w:shd w:val="clear" w:color="auto" w:fill="auto"/>
            <w:vAlign w:val="bottom"/>
          </w:tcPr>
          <w:p w14:paraId="012DA6B8" w14:textId="77777777" w:rsidR="008A1CC1" w:rsidRDefault="008A1CC1">
            <w:pPr>
              <w:rPr>
                <w:rFonts w:ascii="宋体"/>
                <w:vanish/>
              </w:rPr>
            </w:pPr>
          </w:p>
        </w:tc>
        <w:tc>
          <w:tcPr>
            <w:tcW w:w="0" w:type="auto"/>
            <w:gridSpan w:val="3"/>
            <w:shd w:val="clear" w:color="auto" w:fill="auto"/>
            <w:vAlign w:val="bottom"/>
          </w:tcPr>
          <w:p w14:paraId="012DA6B9" w14:textId="77777777" w:rsidR="008A1CC1" w:rsidRDefault="008A1CC1">
            <w:pPr>
              <w:rPr>
                <w:rFonts w:ascii="宋体"/>
                <w:vanish/>
              </w:rPr>
            </w:pPr>
          </w:p>
        </w:tc>
        <w:tc>
          <w:tcPr>
            <w:tcW w:w="0" w:type="auto"/>
            <w:gridSpan w:val="3"/>
            <w:shd w:val="clear" w:color="auto" w:fill="auto"/>
            <w:vAlign w:val="bottom"/>
          </w:tcPr>
          <w:p w14:paraId="012DA6BA" w14:textId="77777777" w:rsidR="008A1CC1" w:rsidRDefault="008A1CC1">
            <w:pPr>
              <w:rPr>
                <w:rFonts w:ascii="宋体"/>
                <w:vanish/>
              </w:rPr>
            </w:pPr>
          </w:p>
        </w:tc>
        <w:tc>
          <w:tcPr>
            <w:tcW w:w="0" w:type="auto"/>
            <w:gridSpan w:val="3"/>
            <w:shd w:val="clear" w:color="auto" w:fill="auto"/>
            <w:vAlign w:val="bottom"/>
          </w:tcPr>
          <w:p w14:paraId="012DA6BB" w14:textId="77777777" w:rsidR="008A1CC1" w:rsidRDefault="008A1CC1">
            <w:pPr>
              <w:rPr>
                <w:rFonts w:ascii="宋体"/>
                <w:vanish/>
              </w:rPr>
            </w:pPr>
          </w:p>
        </w:tc>
        <w:tc>
          <w:tcPr>
            <w:tcW w:w="0" w:type="auto"/>
            <w:gridSpan w:val="3"/>
            <w:shd w:val="clear" w:color="auto" w:fill="auto"/>
            <w:vAlign w:val="bottom"/>
          </w:tcPr>
          <w:p w14:paraId="012DA6BC" w14:textId="77777777" w:rsidR="008A1CC1" w:rsidRDefault="008A1CC1">
            <w:pPr>
              <w:rPr>
                <w:rFonts w:ascii="宋体"/>
                <w:vanish/>
              </w:rPr>
            </w:pPr>
          </w:p>
        </w:tc>
        <w:tc>
          <w:tcPr>
            <w:tcW w:w="0" w:type="auto"/>
            <w:gridSpan w:val="3"/>
            <w:shd w:val="clear" w:color="auto" w:fill="auto"/>
            <w:vAlign w:val="bottom"/>
          </w:tcPr>
          <w:p w14:paraId="012DA6BD" w14:textId="77777777" w:rsidR="008A1CC1" w:rsidRDefault="008A1CC1">
            <w:pPr>
              <w:rPr>
                <w:rFonts w:ascii="宋体"/>
                <w:vanish/>
              </w:rPr>
            </w:pPr>
          </w:p>
        </w:tc>
        <w:tc>
          <w:tcPr>
            <w:tcW w:w="0" w:type="auto"/>
            <w:gridSpan w:val="3"/>
            <w:shd w:val="clear" w:color="auto" w:fill="auto"/>
            <w:vAlign w:val="bottom"/>
          </w:tcPr>
          <w:p w14:paraId="012DA6BE" w14:textId="77777777" w:rsidR="008A1CC1" w:rsidRDefault="008A1CC1">
            <w:pPr>
              <w:rPr>
                <w:rFonts w:ascii="宋体"/>
                <w:vanish/>
              </w:rPr>
            </w:pPr>
          </w:p>
        </w:tc>
        <w:tc>
          <w:tcPr>
            <w:tcW w:w="0" w:type="auto"/>
            <w:gridSpan w:val="3"/>
            <w:shd w:val="clear" w:color="auto" w:fill="auto"/>
            <w:vAlign w:val="bottom"/>
          </w:tcPr>
          <w:p w14:paraId="012DA6BF" w14:textId="77777777" w:rsidR="008A1CC1" w:rsidRDefault="008A1CC1">
            <w:pPr>
              <w:rPr>
                <w:rFonts w:ascii="宋体"/>
                <w:vanish/>
              </w:rPr>
            </w:pPr>
          </w:p>
        </w:tc>
        <w:tc>
          <w:tcPr>
            <w:tcW w:w="0" w:type="auto"/>
            <w:gridSpan w:val="3"/>
            <w:shd w:val="clear" w:color="auto" w:fill="auto"/>
            <w:vAlign w:val="bottom"/>
          </w:tcPr>
          <w:p w14:paraId="012DA6C0" w14:textId="77777777" w:rsidR="008A1CC1" w:rsidRDefault="008A1CC1">
            <w:pPr>
              <w:rPr>
                <w:rFonts w:ascii="宋体"/>
                <w:vanish/>
              </w:rPr>
            </w:pPr>
          </w:p>
        </w:tc>
        <w:tc>
          <w:tcPr>
            <w:tcW w:w="0" w:type="auto"/>
            <w:gridSpan w:val="3"/>
            <w:shd w:val="clear" w:color="auto" w:fill="auto"/>
            <w:vAlign w:val="bottom"/>
          </w:tcPr>
          <w:p w14:paraId="012DA6C1" w14:textId="77777777" w:rsidR="008A1CC1" w:rsidRDefault="008A1CC1">
            <w:pPr>
              <w:rPr>
                <w:rFonts w:ascii="宋体"/>
                <w:vanish/>
              </w:rPr>
            </w:pPr>
          </w:p>
        </w:tc>
        <w:tc>
          <w:tcPr>
            <w:tcW w:w="0" w:type="auto"/>
            <w:gridSpan w:val="3"/>
            <w:shd w:val="clear" w:color="auto" w:fill="auto"/>
            <w:vAlign w:val="bottom"/>
          </w:tcPr>
          <w:p w14:paraId="012DA6C2" w14:textId="77777777" w:rsidR="008A1CC1" w:rsidRDefault="008A1CC1">
            <w:pPr>
              <w:rPr>
                <w:rFonts w:ascii="宋体"/>
                <w:vanish/>
              </w:rPr>
            </w:pPr>
          </w:p>
        </w:tc>
      </w:tr>
    </w:tbl>
    <w:p w14:paraId="012DA6C4" w14:textId="77777777" w:rsidR="008A1CC1" w:rsidRDefault="00EB3825">
      <w:pPr>
        <w:spacing w:after="60"/>
        <w:ind w:firstLine="450"/>
        <w:jc w:val="both"/>
      </w:pPr>
      <w:r>
        <w:rPr>
          <w:rFonts w:ascii="Arial" w:eastAsia="宋体" w:hAnsi="Arial" w:cs="Arial"/>
          <w:color w:val="000000"/>
          <w:sz w:val="20"/>
          <w:szCs w:val="20"/>
        </w:rPr>
        <w:t xml:space="preserve">In April 2022, we declared dividends on our series D, F, G and H preferred stock of </w:t>
      </w:r>
      <w:r>
        <w:rPr>
          <w:rFonts w:ascii="Arial" w:eastAsia="宋体" w:hAnsi="Arial" w:cs="Arial"/>
          <w:color w:val="000000"/>
          <w:sz w:val="20"/>
          <w:szCs w:val="20"/>
        </w:rPr>
        <w:t>approximately $1,475, $1,130, $1,338 and $2,813, respectively, per share, or approximately $0.37, $11.30, $0.33 and $28.13, respectively, per depositary share. These dividends total approximately $11 million, $3 million, $7 million and $14 million on our s</w:t>
      </w:r>
      <w:r>
        <w:rPr>
          <w:rFonts w:ascii="Arial" w:eastAsia="宋体" w:hAnsi="Arial" w:cs="Arial"/>
          <w:color w:val="000000"/>
          <w:sz w:val="20"/>
          <w:szCs w:val="20"/>
        </w:rPr>
        <w:t>eries D, F, G and H preferred stock, respectively, which will be paid in June 2022.</w:t>
      </w:r>
    </w:p>
    <w:p w14:paraId="012DA6C5" w14:textId="77777777" w:rsidR="008A1CC1" w:rsidRDefault="00EB3825">
      <w:pPr>
        <w:spacing w:before="60"/>
        <w:jc w:val="both"/>
      </w:pPr>
      <w:r>
        <w:rPr>
          <w:rFonts w:ascii="Arial" w:eastAsia="宋体" w:hAnsi="Arial" w:cs="Arial"/>
          <w:b/>
          <w:bCs/>
          <w:i/>
          <w:iCs/>
          <w:color w:val="000000"/>
          <w:sz w:val="20"/>
          <w:szCs w:val="20"/>
        </w:rPr>
        <w:t>Common Stock</w:t>
      </w:r>
    </w:p>
    <w:p w14:paraId="012DA6C6" w14:textId="77777777" w:rsidR="008A1CC1" w:rsidRDefault="00EB3825">
      <w:pPr>
        <w:spacing w:before="60"/>
        <w:ind w:firstLine="450"/>
        <w:jc w:val="both"/>
      </w:pPr>
      <w:r>
        <w:rPr>
          <w:rFonts w:ascii="Arial" w:eastAsia="宋体" w:hAnsi="Arial" w:cs="Arial"/>
          <w:color w:val="000000"/>
          <w:sz w:val="20"/>
          <w:szCs w:val="20"/>
        </w:rPr>
        <w:t xml:space="preserve">In September 2021, we completed a public offering of approximately 21.7 million shares of our common stock. The offering price was $87.60 per share and net </w:t>
      </w:r>
      <w:r>
        <w:rPr>
          <w:rFonts w:ascii="Arial" w:eastAsia="宋体" w:hAnsi="Arial" w:cs="Arial"/>
          <w:color w:val="000000"/>
          <w:sz w:val="20"/>
          <w:szCs w:val="20"/>
        </w:rPr>
        <w:t>proceeds totaled approximately $1.9 billion. We expect to use these net proceeds to finance our proposed acquisition of the BBH Investor Services business.</w:t>
      </w:r>
    </w:p>
    <w:p w14:paraId="012DA6C7" w14:textId="77777777" w:rsidR="008A1CC1" w:rsidRDefault="00EB3825">
      <w:pPr>
        <w:spacing w:before="60"/>
        <w:ind w:firstLine="450"/>
        <w:jc w:val="both"/>
      </w:pPr>
      <w:r>
        <w:rPr>
          <w:rFonts w:ascii="Arial" w:eastAsia="宋体" w:hAnsi="Arial" w:cs="Arial"/>
          <w:color w:val="000000"/>
          <w:sz w:val="20"/>
          <w:szCs w:val="20"/>
        </w:rPr>
        <w:t>In December 2020, the Federal Reserve issued results of 2020 resubmission stress tests and authorize</w:t>
      </w:r>
      <w:r>
        <w:rPr>
          <w:rFonts w:ascii="Arial" w:eastAsia="宋体" w:hAnsi="Arial" w:cs="Arial"/>
          <w:color w:val="000000"/>
          <w:sz w:val="20"/>
          <w:szCs w:val="20"/>
        </w:rPr>
        <w:t xml:space="preserve">d us to continue to pay common stock dividends at current levels and to resume repurchasing common shares in the first quarter of 2021. In January 2021, our Board authorized a share repurchase program for the repurchase of up to $475 million of our common </w:t>
      </w:r>
      <w:r>
        <w:rPr>
          <w:rFonts w:ascii="Arial" w:eastAsia="宋体" w:hAnsi="Arial" w:cs="Arial"/>
          <w:color w:val="000000"/>
          <w:sz w:val="20"/>
          <w:szCs w:val="20"/>
        </w:rPr>
        <w:t>stock through March 31, 2021. In April 2021, our Board authorized a share repurchase program for the repurchase of up to $425 million of our common stock through June 30, 2021, consistent with the limit set by the Federal Reserve. In July 2021, our Board a</w:t>
      </w:r>
      <w:r>
        <w:rPr>
          <w:rFonts w:ascii="Arial" w:eastAsia="宋体" w:hAnsi="Arial" w:cs="Arial"/>
          <w:color w:val="000000"/>
          <w:sz w:val="20"/>
          <w:szCs w:val="20"/>
        </w:rPr>
        <w:t>uthorized a share repurchase program for the repurchase of up to $3.0 billion of our common stock through the end of 2022.</w:t>
      </w:r>
    </w:p>
    <w:p w14:paraId="012DA6C8" w14:textId="77777777" w:rsidR="008A1CC1" w:rsidRDefault="00EB3825">
      <w:pPr>
        <w:spacing w:before="60"/>
        <w:ind w:firstLine="360"/>
        <w:jc w:val="both"/>
      </w:pPr>
      <w:r>
        <w:rPr>
          <w:rFonts w:ascii="Arial" w:eastAsia="宋体" w:hAnsi="Arial" w:cs="Arial"/>
          <w:color w:val="000000"/>
          <w:sz w:val="20"/>
          <w:szCs w:val="20"/>
        </w:rPr>
        <w:t>In connection with our proposed acquisition of the BBH Investor Services business, we did not purchase any common stock during the th</w:t>
      </w:r>
      <w:r>
        <w:rPr>
          <w:rFonts w:ascii="Arial" w:eastAsia="宋体" w:hAnsi="Arial" w:cs="Arial"/>
          <w:color w:val="000000"/>
          <w:sz w:val="20"/>
          <w:szCs w:val="20"/>
        </w:rPr>
        <w:t xml:space="preserve">ird and fourth quarters of 2021 and during the first quarter of 2022 under the common share repurchase plan approved by our Board in July 2021. </w:t>
      </w:r>
    </w:p>
    <w:p w14:paraId="012DA6C9" w14:textId="77777777" w:rsidR="008A1CC1" w:rsidRDefault="00EB3825">
      <w:pPr>
        <w:spacing w:before="60"/>
        <w:ind w:firstLine="360"/>
        <w:jc w:val="both"/>
      </w:pPr>
      <w:r>
        <w:rPr>
          <w:rFonts w:ascii="Arial" w:eastAsia="宋体" w:hAnsi="Arial" w:cs="Arial"/>
          <w:color w:val="000000"/>
          <w:sz w:val="20"/>
          <w:szCs w:val="20"/>
        </w:rPr>
        <w:t>The tables below present the activity under our common share repurchase program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36"/>
        <w:gridCol w:w="818"/>
        <w:gridCol w:w="36"/>
        <w:gridCol w:w="36"/>
        <w:gridCol w:w="36"/>
        <w:gridCol w:w="116"/>
        <w:gridCol w:w="115"/>
        <w:gridCol w:w="115"/>
        <w:gridCol w:w="115"/>
        <w:gridCol w:w="45"/>
        <w:gridCol w:w="980"/>
        <w:gridCol w:w="36"/>
        <w:gridCol w:w="36"/>
        <w:gridCol w:w="36"/>
        <w:gridCol w:w="36"/>
        <w:gridCol w:w="99"/>
        <w:gridCol w:w="1001"/>
        <w:gridCol w:w="37"/>
        <w:gridCol w:w="36"/>
        <w:gridCol w:w="36"/>
        <w:gridCol w:w="36"/>
        <w:gridCol w:w="99"/>
        <w:gridCol w:w="976"/>
        <w:gridCol w:w="37"/>
        <w:gridCol w:w="36"/>
        <w:gridCol w:w="36"/>
        <w:gridCol w:w="36"/>
        <w:gridCol w:w="49"/>
        <w:gridCol w:w="875"/>
        <w:gridCol w:w="36"/>
        <w:gridCol w:w="36"/>
        <w:gridCol w:w="36"/>
        <w:gridCol w:w="36"/>
        <w:gridCol w:w="99"/>
        <w:gridCol w:w="1002"/>
        <w:gridCol w:w="36"/>
        <w:gridCol w:w="36"/>
        <w:gridCol w:w="36"/>
        <w:gridCol w:w="36"/>
        <w:gridCol w:w="99"/>
        <w:gridCol w:w="819"/>
        <w:gridCol w:w="36"/>
      </w:tblGrid>
      <w:tr w:rsidR="008A1CC1" w14:paraId="012DA6F4" w14:textId="77777777">
        <w:tc>
          <w:tcPr>
            <w:tcW w:w="50" w:type="pct"/>
            <w:shd w:val="clear" w:color="auto" w:fill="auto"/>
            <w:vAlign w:val="bottom"/>
          </w:tcPr>
          <w:p w14:paraId="012DA6CA" w14:textId="77777777" w:rsidR="008A1CC1" w:rsidRDefault="008A1CC1">
            <w:pPr>
              <w:rPr>
                <w:rFonts w:ascii="宋体"/>
              </w:rPr>
            </w:pPr>
          </w:p>
        </w:tc>
        <w:tc>
          <w:tcPr>
            <w:tcW w:w="567" w:type="pct"/>
            <w:shd w:val="clear" w:color="auto" w:fill="auto"/>
            <w:vAlign w:val="bottom"/>
          </w:tcPr>
          <w:p w14:paraId="012DA6CB" w14:textId="77777777" w:rsidR="008A1CC1" w:rsidRDefault="008A1CC1">
            <w:pPr>
              <w:rPr>
                <w:rFonts w:ascii="宋体"/>
              </w:rPr>
            </w:pPr>
          </w:p>
        </w:tc>
        <w:tc>
          <w:tcPr>
            <w:tcW w:w="5" w:type="pct"/>
            <w:shd w:val="clear" w:color="auto" w:fill="auto"/>
            <w:vAlign w:val="bottom"/>
          </w:tcPr>
          <w:p w14:paraId="012DA6CC" w14:textId="77777777" w:rsidR="008A1CC1" w:rsidRDefault="008A1CC1">
            <w:pPr>
              <w:rPr>
                <w:rFonts w:ascii="宋体"/>
              </w:rPr>
            </w:pPr>
          </w:p>
        </w:tc>
        <w:tc>
          <w:tcPr>
            <w:tcW w:w="0" w:type="auto"/>
            <w:shd w:val="clear" w:color="auto" w:fill="auto"/>
            <w:vAlign w:val="bottom"/>
          </w:tcPr>
          <w:p w14:paraId="012DA6CD" w14:textId="77777777" w:rsidR="008A1CC1" w:rsidRDefault="008A1CC1">
            <w:pPr>
              <w:rPr>
                <w:rFonts w:ascii="宋体"/>
                <w:vanish/>
              </w:rPr>
            </w:pPr>
          </w:p>
        </w:tc>
        <w:tc>
          <w:tcPr>
            <w:tcW w:w="0" w:type="auto"/>
            <w:shd w:val="clear" w:color="auto" w:fill="auto"/>
            <w:vAlign w:val="bottom"/>
          </w:tcPr>
          <w:p w14:paraId="012DA6CE" w14:textId="77777777" w:rsidR="008A1CC1" w:rsidRDefault="008A1CC1">
            <w:pPr>
              <w:rPr>
                <w:rFonts w:ascii="宋体"/>
                <w:vanish/>
              </w:rPr>
            </w:pPr>
          </w:p>
        </w:tc>
        <w:tc>
          <w:tcPr>
            <w:tcW w:w="0" w:type="auto"/>
            <w:shd w:val="clear" w:color="auto" w:fill="auto"/>
            <w:vAlign w:val="bottom"/>
          </w:tcPr>
          <w:p w14:paraId="012DA6CF" w14:textId="77777777" w:rsidR="008A1CC1" w:rsidRDefault="008A1CC1">
            <w:pPr>
              <w:rPr>
                <w:rFonts w:ascii="宋体"/>
                <w:vanish/>
              </w:rPr>
            </w:pPr>
          </w:p>
        </w:tc>
        <w:tc>
          <w:tcPr>
            <w:tcW w:w="0" w:type="auto"/>
            <w:shd w:val="clear" w:color="auto" w:fill="auto"/>
            <w:vAlign w:val="bottom"/>
          </w:tcPr>
          <w:p w14:paraId="012DA6D0" w14:textId="77777777" w:rsidR="008A1CC1" w:rsidRDefault="008A1CC1">
            <w:pPr>
              <w:rPr>
                <w:rFonts w:ascii="宋体"/>
                <w:vanish/>
              </w:rPr>
            </w:pPr>
          </w:p>
        </w:tc>
        <w:tc>
          <w:tcPr>
            <w:tcW w:w="0" w:type="auto"/>
            <w:shd w:val="clear" w:color="auto" w:fill="auto"/>
            <w:vAlign w:val="bottom"/>
          </w:tcPr>
          <w:p w14:paraId="012DA6D1" w14:textId="77777777" w:rsidR="008A1CC1" w:rsidRDefault="008A1CC1">
            <w:pPr>
              <w:rPr>
                <w:rFonts w:ascii="宋体"/>
                <w:vanish/>
              </w:rPr>
            </w:pPr>
          </w:p>
        </w:tc>
        <w:tc>
          <w:tcPr>
            <w:tcW w:w="0" w:type="auto"/>
            <w:shd w:val="clear" w:color="auto" w:fill="auto"/>
            <w:vAlign w:val="bottom"/>
          </w:tcPr>
          <w:p w14:paraId="012DA6D2" w14:textId="77777777" w:rsidR="008A1CC1" w:rsidRDefault="008A1CC1">
            <w:pPr>
              <w:rPr>
                <w:rFonts w:ascii="宋体"/>
                <w:vanish/>
              </w:rPr>
            </w:pPr>
          </w:p>
        </w:tc>
        <w:tc>
          <w:tcPr>
            <w:tcW w:w="50" w:type="pct"/>
            <w:shd w:val="clear" w:color="auto" w:fill="auto"/>
            <w:vAlign w:val="bottom"/>
          </w:tcPr>
          <w:p w14:paraId="012DA6D3" w14:textId="77777777" w:rsidR="008A1CC1" w:rsidRDefault="008A1CC1">
            <w:pPr>
              <w:rPr>
                <w:rFonts w:ascii="宋体"/>
              </w:rPr>
            </w:pPr>
          </w:p>
        </w:tc>
        <w:tc>
          <w:tcPr>
            <w:tcW w:w="677" w:type="pct"/>
            <w:shd w:val="clear" w:color="auto" w:fill="auto"/>
            <w:vAlign w:val="bottom"/>
          </w:tcPr>
          <w:p w14:paraId="012DA6D4" w14:textId="77777777" w:rsidR="008A1CC1" w:rsidRDefault="008A1CC1">
            <w:pPr>
              <w:rPr>
                <w:rFonts w:ascii="宋体"/>
              </w:rPr>
            </w:pPr>
          </w:p>
        </w:tc>
        <w:tc>
          <w:tcPr>
            <w:tcW w:w="5" w:type="pct"/>
            <w:shd w:val="clear" w:color="auto" w:fill="auto"/>
            <w:vAlign w:val="bottom"/>
          </w:tcPr>
          <w:p w14:paraId="012DA6D5" w14:textId="77777777" w:rsidR="008A1CC1" w:rsidRDefault="008A1CC1">
            <w:pPr>
              <w:rPr>
                <w:rFonts w:ascii="宋体"/>
              </w:rPr>
            </w:pPr>
          </w:p>
        </w:tc>
        <w:tc>
          <w:tcPr>
            <w:tcW w:w="5" w:type="pct"/>
            <w:shd w:val="clear" w:color="auto" w:fill="auto"/>
            <w:vAlign w:val="bottom"/>
          </w:tcPr>
          <w:p w14:paraId="012DA6D6" w14:textId="77777777" w:rsidR="008A1CC1" w:rsidRDefault="008A1CC1">
            <w:pPr>
              <w:rPr>
                <w:rFonts w:ascii="宋体"/>
              </w:rPr>
            </w:pPr>
          </w:p>
        </w:tc>
        <w:tc>
          <w:tcPr>
            <w:tcW w:w="19" w:type="pct"/>
            <w:shd w:val="clear" w:color="auto" w:fill="auto"/>
            <w:vAlign w:val="bottom"/>
          </w:tcPr>
          <w:p w14:paraId="012DA6D7" w14:textId="77777777" w:rsidR="008A1CC1" w:rsidRDefault="008A1CC1">
            <w:pPr>
              <w:rPr>
                <w:rFonts w:ascii="宋体"/>
              </w:rPr>
            </w:pPr>
          </w:p>
        </w:tc>
        <w:tc>
          <w:tcPr>
            <w:tcW w:w="5" w:type="pct"/>
            <w:shd w:val="clear" w:color="auto" w:fill="auto"/>
            <w:vAlign w:val="bottom"/>
          </w:tcPr>
          <w:p w14:paraId="012DA6D8" w14:textId="77777777" w:rsidR="008A1CC1" w:rsidRDefault="008A1CC1">
            <w:pPr>
              <w:rPr>
                <w:rFonts w:ascii="宋体"/>
              </w:rPr>
            </w:pPr>
          </w:p>
        </w:tc>
        <w:tc>
          <w:tcPr>
            <w:tcW w:w="50" w:type="pct"/>
            <w:shd w:val="clear" w:color="auto" w:fill="auto"/>
            <w:vAlign w:val="bottom"/>
          </w:tcPr>
          <w:p w14:paraId="012DA6D9" w14:textId="77777777" w:rsidR="008A1CC1" w:rsidRDefault="008A1CC1">
            <w:pPr>
              <w:rPr>
                <w:rFonts w:ascii="宋体"/>
              </w:rPr>
            </w:pPr>
          </w:p>
        </w:tc>
        <w:tc>
          <w:tcPr>
            <w:tcW w:w="677" w:type="pct"/>
            <w:shd w:val="clear" w:color="auto" w:fill="auto"/>
            <w:vAlign w:val="bottom"/>
          </w:tcPr>
          <w:p w14:paraId="012DA6DA" w14:textId="77777777" w:rsidR="008A1CC1" w:rsidRDefault="008A1CC1">
            <w:pPr>
              <w:rPr>
                <w:rFonts w:ascii="宋体"/>
              </w:rPr>
            </w:pPr>
          </w:p>
        </w:tc>
        <w:tc>
          <w:tcPr>
            <w:tcW w:w="5" w:type="pct"/>
            <w:shd w:val="clear" w:color="auto" w:fill="auto"/>
            <w:vAlign w:val="bottom"/>
          </w:tcPr>
          <w:p w14:paraId="012DA6DB" w14:textId="77777777" w:rsidR="008A1CC1" w:rsidRDefault="008A1CC1">
            <w:pPr>
              <w:rPr>
                <w:rFonts w:ascii="宋体"/>
              </w:rPr>
            </w:pPr>
          </w:p>
        </w:tc>
        <w:tc>
          <w:tcPr>
            <w:tcW w:w="5" w:type="pct"/>
            <w:shd w:val="clear" w:color="auto" w:fill="auto"/>
            <w:vAlign w:val="bottom"/>
          </w:tcPr>
          <w:p w14:paraId="012DA6DC" w14:textId="77777777" w:rsidR="008A1CC1" w:rsidRDefault="008A1CC1">
            <w:pPr>
              <w:rPr>
                <w:rFonts w:ascii="宋体"/>
              </w:rPr>
            </w:pPr>
          </w:p>
        </w:tc>
        <w:tc>
          <w:tcPr>
            <w:tcW w:w="41" w:type="pct"/>
            <w:shd w:val="clear" w:color="auto" w:fill="auto"/>
            <w:vAlign w:val="bottom"/>
          </w:tcPr>
          <w:p w14:paraId="012DA6DD" w14:textId="77777777" w:rsidR="008A1CC1" w:rsidRDefault="008A1CC1">
            <w:pPr>
              <w:rPr>
                <w:rFonts w:ascii="宋体"/>
              </w:rPr>
            </w:pPr>
          </w:p>
        </w:tc>
        <w:tc>
          <w:tcPr>
            <w:tcW w:w="5" w:type="pct"/>
            <w:shd w:val="clear" w:color="auto" w:fill="auto"/>
            <w:vAlign w:val="bottom"/>
          </w:tcPr>
          <w:p w14:paraId="012DA6DE" w14:textId="77777777" w:rsidR="008A1CC1" w:rsidRDefault="008A1CC1">
            <w:pPr>
              <w:rPr>
                <w:rFonts w:ascii="宋体"/>
              </w:rPr>
            </w:pPr>
          </w:p>
        </w:tc>
        <w:tc>
          <w:tcPr>
            <w:tcW w:w="50" w:type="pct"/>
            <w:shd w:val="clear" w:color="auto" w:fill="auto"/>
            <w:vAlign w:val="bottom"/>
          </w:tcPr>
          <w:p w14:paraId="012DA6DF" w14:textId="77777777" w:rsidR="008A1CC1" w:rsidRDefault="008A1CC1">
            <w:pPr>
              <w:rPr>
                <w:rFonts w:ascii="宋体"/>
              </w:rPr>
            </w:pPr>
          </w:p>
        </w:tc>
        <w:tc>
          <w:tcPr>
            <w:tcW w:w="677" w:type="pct"/>
            <w:shd w:val="clear" w:color="auto" w:fill="auto"/>
            <w:vAlign w:val="bottom"/>
          </w:tcPr>
          <w:p w14:paraId="012DA6E0" w14:textId="77777777" w:rsidR="008A1CC1" w:rsidRDefault="008A1CC1">
            <w:pPr>
              <w:rPr>
                <w:rFonts w:ascii="宋体"/>
              </w:rPr>
            </w:pPr>
          </w:p>
        </w:tc>
        <w:tc>
          <w:tcPr>
            <w:tcW w:w="5" w:type="pct"/>
            <w:shd w:val="clear" w:color="auto" w:fill="auto"/>
            <w:vAlign w:val="bottom"/>
          </w:tcPr>
          <w:p w14:paraId="012DA6E1" w14:textId="77777777" w:rsidR="008A1CC1" w:rsidRDefault="008A1CC1">
            <w:pPr>
              <w:rPr>
                <w:rFonts w:ascii="宋体"/>
              </w:rPr>
            </w:pPr>
          </w:p>
        </w:tc>
        <w:tc>
          <w:tcPr>
            <w:tcW w:w="5" w:type="pct"/>
            <w:shd w:val="clear" w:color="auto" w:fill="auto"/>
            <w:vAlign w:val="bottom"/>
          </w:tcPr>
          <w:p w14:paraId="012DA6E2" w14:textId="77777777" w:rsidR="008A1CC1" w:rsidRDefault="008A1CC1">
            <w:pPr>
              <w:rPr>
                <w:rFonts w:ascii="宋体"/>
              </w:rPr>
            </w:pPr>
          </w:p>
        </w:tc>
        <w:tc>
          <w:tcPr>
            <w:tcW w:w="19" w:type="pct"/>
            <w:shd w:val="clear" w:color="auto" w:fill="auto"/>
            <w:vAlign w:val="bottom"/>
          </w:tcPr>
          <w:p w14:paraId="012DA6E3" w14:textId="77777777" w:rsidR="008A1CC1" w:rsidRDefault="008A1CC1">
            <w:pPr>
              <w:rPr>
                <w:rFonts w:ascii="宋体"/>
              </w:rPr>
            </w:pPr>
          </w:p>
        </w:tc>
        <w:tc>
          <w:tcPr>
            <w:tcW w:w="5" w:type="pct"/>
            <w:shd w:val="clear" w:color="auto" w:fill="auto"/>
            <w:vAlign w:val="bottom"/>
          </w:tcPr>
          <w:p w14:paraId="012DA6E4" w14:textId="77777777" w:rsidR="008A1CC1" w:rsidRDefault="008A1CC1">
            <w:pPr>
              <w:rPr>
                <w:rFonts w:ascii="宋体"/>
              </w:rPr>
            </w:pPr>
          </w:p>
        </w:tc>
        <w:tc>
          <w:tcPr>
            <w:tcW w:w="50" w:type="pct"/>
            <w:shd w:val="clear" w:color="auto" w:fill="auto"/>
            <w:vAlign w:val="bottom"/>
          </w:tcPr>
          <w:p w14:paraId="012DA6E5" w14:textId="77777777" w:rsidR="008A1CC1" w:rsidRDefault="008A1CC1">
            <w:pPr>
              <w:rPr>
                <w:rFonts w:ascii="宋体"/>
              </w:rPr>
            </w:pPr>
          </w:p>
        </w:tc>
        <w:tc>
          <w:tcPr>
            <w:tcW w:w="611" w:type="pct"/>
            <w:shd w:val="clear" w:color="auto" w:fill="auto"/>
            <w:vAlign w:val="bottom"/>
          </w:tcPr>
          <w:p w14:paraId="012DA6E6" w14:textId="77777777" w:rsidR="008A1CC1" w:rsidRDefault="008A1CC1">
            <w:pPr>
              <w:rPr>
                <w:rFonts w:ascii="宋体"/>
              </w:rPr>
            </w:pPr>
          </w:p>
        </w:tc>
        <w:tc>
          <w:tcPr>
            <w:tcW w:w="5" w:type="pct"/>
            <w:shd w:val="clear" w:color="auto" w:fill="auto"/>
            <w:vAlign w:val="bottom"/>
          </w:tcPr>
          <w:p w14:paraId="012DA6E7" w14:textId="77777777" w:rsidR="008A1CC1" w:rsidRDefault="008A1CC1">
            <w:pPr>
              <w:rPr>
                <w:rFonts w:ascii="宋体"/>
              </w:rPr>
            </w:pPr>
          </w:p>
        </w:tc>
        <w:tc>
          <w:tcPr>
            <w:tcW w:w="5" w:type="pct"/>
            <w:shd w:val="clear" w:color="auto" w:fill="auto"/>
            <w:vAlign w:val="bottom"/>
          </w:tcPr>
          <w:p w14:paraId="012DA6E8" w14:textId="77777777" w:rsidR="008A1CC1" w:rsidRDefault="008A1CC1">
            <w:pPr>
              <w:rPr>
                <w:rFonts w:ascii="宋体"/>
              </w:rPr>
            </w:pPr>
          </w:p>
        </w:tc>
        <w:tc>
          <w:tcPr>
            <w:tcW w:w="19" w:type="pct"/>
            <w:shd w:val="clear" w:color="auto" w:fill="auto"/>
            <w:vAlign w:val="bottom"/>
          </w:tcPr>
          <w:p w14:paraId="012DA6E9" w14:textId="77777777" w:rsidR="008A1CC1" w:rsidRDefault="008A1CC1">
            <w:pPr>
              <w:rPr>
                <w:rFonts w:ascii="宋体"/>
              </w:rPr>
            </w:pPr>
          </w:p>
        </w:tc>
        <w:tc>
          <w:tcPr>
            <w:tcW w:w="5" w:type="pct"/>
            <w:shd w:val="clear" w:color="auto" w:fill="auto"/>
            <w:vAlign w:val="bottom"/>
          </w:tcPr>
          <w:p w14:paraId="012DA6EA" w14:textId="77777777" w:rsidR="008A1CC1" w:rsidRDefault="008A1CC1">
            <w:pPr>
              <w:rPr>
                <w:rFonts w:ascii="宋体"/>
              </w:rPr>
            </w:pPr>
          </w:p>
        </w:tc>
        <w:tc>
          <w:tcPr>
            <w:tcW w:w="50" w:type="pct"/>
            <w:shd w:val="clear" w:color="auto" w:fill="auto"/>
            <w:vAlign w:val="bottom"/>
          </w:tcPr>
          <w:p w14:paraId="012DA6EB" w14:textId="77777777" w:rsidR="008A1CC1" w:rsidRDefault="008A1CC1">
            <w:pPr>
              <w:rPr>
                <w:rFonts w:ascii="宋体"/>
              </w:rPr>
            </w:pPr>
          </w:p>
        </w:tc>
        <w:tc>
          <w:tcPr>
            <w:tcW w:w="677" w:type="pct"/>
            <w:shd w:val="clear" w:color="auto" w:fill="auto"/>
            <w:vAlign w:val="bottom"/>
          </w:tcPr>
          <w:p w14:paraId="012DA6EC" w14:textId="77777777" w:rsidR="008A1CC1" w:rsidRDefault="008A1CC1">
            <w:pPr>
              <w:rPr>
                <w:rFonts w:ascii="宋体"/>
              </w:rPr>
            </w:pPr>
          </w:p>
        </w:tc>
        <w:tc>
          <w:tcPr>
            <w:tcW w:w="5" w:type="pct"/>
            <w:shd w:val="clear" w:color="auto" w:fill="auto"/>
            <w:vAlign w:val="bottom"/>
          </w:tcPr>
          <w:p w14:paraId="012DA6ED" w14:textId="77777777" w:rsidR="008A1CC1" w:rsidRDefault="008A1CC1">
            <w:pPr>
              <w:rPr>
                <w:rFonts w:ascii="宋体"/>
              </w:rPr>
            </w:pPr>
          </w:p>
        </w:tc>
        <w:tc>
          <w:tcPr>
            <w:tcW w:w="5" w:type="pct"/>
            <w:shd w:val="clear" w:color="auto" w:fill="auto"/>
            <w:vAlign w:val="bottom"/>
          </w:tcPr>
          <w:p w14:paraId="012DA6EE" w14:textId="77777777" w:rsidR="008A1CC1" w:rsidRDefault="008A1CC1">
            <w:pPr>
              <w:rPr>
                <w:rFonts w:ascii="宋体"/>
              </w:rPr>
            </w:pPr>
          </w:p>
        </w:tc>
        <w:tc>
          <w:tcPr>
            <w:tcW w:w="19" w:type="pct"/>
            <w:shd w:val="clear" w:color="auto" w:fill="auto"/>
            <w:vAlign w:val="bottom"/>
          </w:tcPr>
          <w:p w14:paraId="012DA6EF" w14:textId="77777777" w:rsidR="008A1CC1" w:rsidRDefault="008A1CC1">
            <w:pPr>
              <w:rPr>
                <w:rFonts w:ascii="宋体"/>
              </w:rPr>
            </w:pPr>
          </w:p>
        </w:tc>
        <w:tc>
          <w:tcPr>
            <w:tcW w:w="5" w:type="pct"/>
            <w:shd w:val="clear" w:color="auto" w:fill="auto"/>
            <w:vAlign w:val="bottom"/>
          </w:tcPr>
          <w:p w14:paraId="012DA6F0" w14:textId="77777777" w:rsidR="008A1CC1" w:rsidRDefault="008A1CC1">
            <w:pPr>
              <w:rPr>
                <w:rFonts w:ascii="宋体"/>
              </w:rPr>
            </w:pPr>
          </w:p>
        </w:tc>
        <w:tc>
          <w:tcPr>
            <w:tcW w:w="50" w:type="pct"/>
            <w:shd w:val="clear" w:color="auto" w:fill="auto"/>
            <w:vAlign w:val="bottom"/>
          </w:tcPr>
          <w:p w14:paraId="012DA6F1" w14:textId="77777777" w:rsidR="008A1CC1" w:rsidRDefault="008A1CC1">
            <w:pPr>
              <w:rPr>
                <w:rFonts w:ascii="宋体"/>
              </w:rPr>
            </w:pPr>
          </w:p>
        </w:tc>
        <w:tc>
          <w:tcPr>
            <w:tcW w:w="560" w:type="pct"/>
            <w:shd w:val="clear" w:color="auto" w:fill="auto"/>
            <w:vAlign w:val="bottom"/>
          </w:tcPr>
          <w:p w14:paraId="012DA6F2" w14:textId="77777777" w:rsidR="008A1CC1" w:rsidRDefault="008A1CC1">
            <w:pPr>
              <w:rPr>
                <w:rFonts w:ascii="宋体"/>
              </w:rPr>
            </w:pPr>
          </w:p>
        </w:tc>
        <w:tc>
          <w:tcPr>
            <w:tcW w:w="5" w:type="pct"/>
            <w:shd w:val="clear" w:color="auto" w:fill="auto"/>
            <w:vAlign w:val="bottom"/>
          </w:tcPr>
          <w:p w14:paraId="012DA6F3" w14:textId="77777777" w:rsidR="008A1CC1" w:rsidRDefault="008A1CC1">
            <w:pPr>
              <w:rPr>
                <w:rFonts w:ascii="宋体"/>
              </w:rPr>
            </w:pPr>
          </w:p>
        </w:tc>
      </w:tr>
      <w:tr w:rsidR="008A1CC1" w14:paraId="012DA707" w14:textId="77777777">
        <w:tc>
          <w:tcPr>
            <w:tcW w:w="0" w:type="auto"/>
            <w:gridSpan w:val="3"/>
            <w:shd w:val="clear" w:color="auto" w:fill="auto"/>
            <w:tcMar>
              <w:top w:w="0" w:type="dxa"/>
              <w:left w:w="20" w:type="dxa"/>
              <w:bottom w:w="0" w:type="dxa"/>
              <w:right w:w="20" w:type="dxa"/>
            </w:tcMar>
            <w:vAlign w:val="bottom"/>
          </w:tcPr>
          <w:p w14:paraId="012DA6F5" w14:textId="77777777" w:rsidR="008A1CC1" w:rsidRDefault="008A1CC1">
            <w:pPr>
              <w:rPr>
                <w:rFonts w:ascii="宋体"/>
              </w:rPr>
            </w:pPr>
          </w:p>
        </w:tc>
        <w:tc>
          <w:tcPr>
            <w:tcW w:w="0" w:type="auto"/>
            <w:shd w:val="clear" w:color="auto" w:fill="auto"/>
            <w:vAlign w:val="bottom"/>
          </w:tcPr>
          <w:p w14:paraId="012DA6F6" w14:textId="77777777" w:rsidR="008A1CC1" w:rsidRDefault="008A1CC1">
            <w:pPr>
              <w:rPr>
                <w:rFonts w:ascii="宋体"/>
                <w:vanish/>
              </w:rPr>
            </w:pPr>
          </w:p>
        </w:tc>
        <w:tc>
          <w:tcPr>
            <w:tcW w:w="0" w:type="auto"/>
            <w:shd w:val="clear" w:color="auto" w:fill="auto"/>
            <w:vAlign w:val="bottom"/>
          </w:tcPr>
          <w:p w14:paraId="012DA6F7" w14:textId="77777777" w:rsidR="008A1CC1" w:rsidRDefault="008A1CC1">
            <w:pPr>
              <w:rPr>
                <w:rFonts w:ascii="宋体"/>
                <w:vanish/>
              </w:rPr>
            </w:pPr>
          </w:p>
        </w:tc>
        <w:tc>
          <w:tcPr>
            <w:tcW w:w="0" w:type="auto"/>
            <w:gridSpan w:val="7"/>
            <w:shd w:val="clear" w:color="auto" w:fill="auto"/>
            <w:tcMar>
              <w:top w:w="40" w:type="dxa"/>
              <w:left w:w="20" w:type="dxa"/>
              <w:bottom w:w="40" w:type="dxa"/>
              <w:right w:w="20" w:type="dxa"/>
            </w:tcMar>
            <w:vAlign w:val="bottom"/>
          </w:tcPr>
          <w:p w14:paraId="012DA6F8" w14:textId="77777777" w:rsidR="008A1CC1" w:rsidRDefault="00EB3825">
            <w:pPr>
              <w:jc w:val="center"/>
              <w:textAlignment w:val="bottom"/>
            </w:pPr>
            <w:r>
              <w:rPr>
                <w:rFonts w:ascii="Arial" w:eastAsia="宋体" w:hAnsi="Arial" w:cs="Arial"/>
                <w:b/>
                <w:bCs/>
                <w:color w:val="000000"/>
                <w:sz w:val="14"/>
                <w:szCs w:val="14"/>
              </w:rPr>
              <w:t>Three Months Ended March 31, 2022</w:t>
            </w:r>
          </w:p>
        </w:tc>
        <w:tc>
          <w:tcPr>
            <w:tcW w:w="0" w:type="auto"/>
            <w:gridSpan w:val="3"/>
            <w:shd w:val="clear" w:color="auto" w:fill="auto"/>
            <w:tcMar>
              <w:top w:w="0" w:type="dxa"/>
              <w:left w:w="20" w:type="dxa"/>
              <w:bottom w:w="0" w:type="dxa"/>
              <w:right w:w="20" w:type="dxa"/>
            </w:tcMar>
            <w:vAlign w:val="bottom"/>
          </w:tcPr>
          <w:p w14:paraId="012DA6F9" w14:textId="77777777" w:rsidR="008A1CC1" w:rsidRDefault="008A1CC1">
            <w:pPr>
              <w:rPr>
                <w:rFonts w:ascii="宋体"/>
              </w:rPr>
            </w:pPr>
          </w:p>
        </w:tc>
        <w:tc>
          <w:tcPr>
            <w:tcW w:w="0" w:type="auto"/>
            <w:gridSpan w:val="15"/>
            <w:shd w:val="clear" w:color="auto" w:fill="auto"/>
            <w:tcMar>
              <w:top w:w="40" w:type="dxa"/>
              <w:left w:w="20" w:type="dxa"/>
              <w:bottom w:w="40" w:type="dxa"/>
              <w:right w:w="20" w:type="dxa"/>
            </w:tcMar>
            <w:vAlign w:val="bottom"/>
          </w:tcPr>
          <w:p w14:paraId="012DA6FA" w14:textId="77777777" w:rsidR="008A1CC1" w:rsidRDefault="00EB3825">
            <w:pPr>
              <w:jc w:val="center"/>
              <w:textAlignment w:val="bottom"/>
            </w:pPr>
            <w:r>
              <w:rPr>
                <w:rFonts w:ascii="Arial" w:eastAsia="宋体" w:hAnsi="Arial" w:cs="Arial"/>
                <w:b/>
                <w:bCs/>
                <w:color w:val="000000"/>
                <w:sz w:val="14"/>
                <w:szCs w:val="14"/>
              </w:rPr>
              <w:t xml:space="preserve">Three Months Ended March 31, </w:t>
            </w:r>
            <w:r>
              <w:rPr>
                <w:rFonts w:ascii="Arial" w:eastAsia="宋体" w:hAnsi="Arial" w:cs="Arial"/>
                <w:b/>
                <w:bCs/>
                <w:color w:val="000000"/>
                <w:sz w:val="14"/>
                <w:szCs w:val="14"/>
              </w:rPr>
              <w:t>2021</w:t>
            </w:r>
          </w:p>
        </w:tc>
        <w:tc>
          <w:tcPr>
            <w:tcW w:w="0" w:type="auto"/>
            <w:shd w:val="clear" w:color="auto" w:fill="auto"/>
            <w:vAlign w:val="bottom"/>
          </w:tcPr>
          <w:p w14:paraId="012DA6FB" w14:textId="77777777" w:rsidR="008A1CC1" w:rsidRDefault="008A1CC1">
            <w:pPr>
              <w:rPr>
                <w:rFonts w:ascii="宋体"/>
              </w:rPr>
            </w:pPr>
          </w:p>
        </w:tc>
        <w:tc>
          <w:tcPr>
            <w:tcW w:w="0" w:type="auto"/>
            <w:shd w:val="clear" w:color="auto" w:fill="auto"/>
            <w:vAlign w:val="bottom"/>
          </w:tcPr>
          <w:p w14:paraId="012DA6FC" w14:textId="77777777" w:rsidR="008A1CC1" w:rsidRDefault="008A1CC1">
            <w:pPr>
              <w:rPr>
                <w:rFonts w:ascii="宋体"/>
              </w:rPr>
            </w:pPr>
          </w:p>
        </w:tc>
        <w:tc>
          <w:tcPr>
            <w:tcW w:w="0" w:type="auto"/>
            <w:shd w:val="clear" w:color="auto" w:fill="auto"/>
            <w:vAlign w:val="bottom"/>
          </w:tcPr>
          <w:p w14:paraId="012DA6FD" w14:textId="77777777" w:rsidR="008A1CC1" w:rsidRDefault="008A1CC1">
            <w:pPr>
              <w:rPr>
                <w:rFonts w:ascii="宋体"/>
              </w:rPr>
            </w:pPr>
          </w:p>
        </w:tc>
        <w:tc>
          <w:tcPr>
            <w:tcW w:w="0" w:type="auto"/>
            <w:shd w:val="clear" w:color="auto" w:fill="auto"/>
            <w:vAlign w:val="bottom"/>
          </w:tcPr>
          <w:p w14:paraId="012DA6FE" w14:textId="77777777" w:rsidR="008A1CC1" w:rsidRDefault="008A1CC1">
            <w:pPr>
              <w:rPr>
                <w:rFonts w:ascii="宋体"/>
              </w:rPr>
            </w:pPr>
          </w:p>
        </w:tc>
        <w:tc>
          <w:tcPr>
            <w:tcW w:w="0" w:type="auto"/>
            <w:shd w:val="clear" w:color="auto" w:fill="auto"/>
            <w:vAlign w:val="bottom"/>
          </w:tcPr>
          <w:p w14:paraId="012DA6FF" w14:textId="77777777" w:rsidR="008A1CC1" w:rsidRDefault="008A1CC1">
            <w:pPr>
              <w:rPr>
                <w:rFonts w:ascii="宋体"/>
              </w:rPr>
            </w:pPr>
          </w:p>
        </w:tc>
        <w:tc>
          <w:tcPr>
            <w:tcW w:w="0" w:type="auto"/>
            <w:shd w:val="clear" w:color="auto" w:fill="auto"/>
            <w:vAlign w:val="bottom"/>
          </w:tcPr>
          <w:p w14:paraId="012DA700" w14:textId="77777777" w:rsidR="008A1CC1" w:rsidRDefault="008A1CC1">
            <w:pPr>
              <w:rPr>
                <w:rFonts w:ascii="宋体"/>
              </w:rPr>
            </w:pPr>
          </w:p>
        </w:tc>
        <w:tc>
          <w:tcPr>
            <w:tcW w:w="0" w:type="auto"/>
            <w:shd w:val="clear" w:color="auto" w:fill="auto"/>
            <w:vAlign w:val="bottom"/>
          </w:tcPr>
          <w:p w14:paraId="012DA701" w14:textId="77777777" w:rsidR="008A1CC1" w:rsidRDefault="008A1CC1">
            <w:pPr>
              <w:rPr>
                <w:rFonts w:ascii="宋体"/>
              </w:rPr>
            </w:pPr>
          </w:p>
        </w:tc>
        <w:tc>
          <w:tcPr>
            <w:tcW w:w="0" w:type="auto"/>
            <w:shd w:val="clear" w:color="auto" w:fill="auto"/>
            <w:vAlign w:val="bottom"/>
          </w:tcPr>
          <w:p w14:paraId="012DA702" w14:textId="77777777" w:rsidR="008A1CC1" w:rsidRDefault="008A1CC1">
            <w:pPr>
              <w:rPr>
                <w:rFonts w:ascii="宋体"/>
              </w:rPr>
            </w:pPr>
          </w:p>
        </w:tc>
        <w:tc>
          <w:tcPr>
            <w:tcW w:w="0" w:type="auto"/>
            <w:shd w:val="clear" w:color="auto" w:fill="auto"/>
            <w:vAlign w:val="bottom"/>
          </w:tcPr>
          <w:p w14:paraId="012DA703" w14:textId="77777777" w:rsidR="008A1CC1" w:rsidRDefault="008A1CC1">
            <w:pPr>
              <w:rPr>
                <w:rFonts w:ascii="宋体"/>
              </w:rPr>
            </w:pPr>
          </w:p>
        </w:tc>
        <w:tc>
          <w:tcPr>
            <w:tcW w:w="0" w:type="auto"/>
            <w:shd w:val="clear" w:color="auto" w:fill="auto"/>
            <w:vAlign w:val="bottom"/>
          </w:tcPr>
          <w:p w14:paraId="012DA704" w14:textId="77777777" w:rsidR="008A1CC1" w:rsidRDefault="008A1CC1">
            <w:pPr>
              <w:rPr>
                <w:rFonts w:ascii="宋体"/>
              </w:rPr>
            </w:pPr>
          </w:p>
        </w:tc>
        <w:tc>
          <w:tcPr>
            <w:tcW w:w="0" w:type="auto"/>
            <w:shd w:val="clear" w:color="auto" w:fill="auto"/>
            <w:vAlign w:val="bottom"/>
          </w:tcPr>
          <w:p w14:paraId="012DA705" w14:textId="77777777" w:rsidR="008A1CC1" w:rsidRDefault="008A1CC1">
            <w:pPr>
              <w:rPr>
                <w:rFonts w:ascii="宋体"/>
              </w:rPr>
            </w:pPr>
          </w:p>
        </w:tc>
        <w:tc>
          <w:tcPr>
            <w:tcW w:w="0" w:type="auto"/>
            <w:shd w:val="clear" w:color="auto" w:fill="auto"/>
            <w:vAlign w:val="bottom"/>
          </w:tcPr>
          <w:p w14:paraId="012DA706" w14:textId="77777777" w:rsidR="008A1CC1" w:rsidRDefault="008A1CC1">
            <w:pPr>
              <w:rPr>
                <w:rFonts w:ascii="宋体"/>
              </w:rPr>
            </w:pPr>
          </w:p>
        </w:tc>
      </w:tr>
      <w:tr w:rsidR="008A1CC1" w14:paraId="012DA71A" w14:textId="77777777">
        <w:tc>
          <w:tcPr>
            <w:tcW w:w="0" w:type="auto"/>
            <w:gridSpan w:val="3"/>
            <w:shd w:val="clear" w:color="auto" w:fill="auto"/>
            <w:tcMar>
              <w:top w:w="0" w:type="dxa"/>
              <w:left w:w="20" w:type="dxa"/>
              <w:bottom w:w="0" w:type="dxa"/>
              <w:right w:w="20" w:type="dxa"/>
            </w:tcMar>
            <w:vAlign w:val="bottom"/>
          </w:tcPr>
          <w:p w14:paraId="012DA708" w14:textId="77777777" w:rsidR="008A1CC1" w:rsidRDefault="008A1CC1">
            <w:pPr>
              <w:rPr>
                <w:rFonts w:ascii="宋体"/>
              </w:rPr>
            </w:pPr>
          </w:p>
        </w:tc>
        <w:tc>
          <w:tcPr>
            <w:tcW w:w="0" w:type="auto"/>
            <w:shd w:val="clear" w:color="auto" w:fill="auto"/>
            <w:vAlign w:val="bottom"/>
          </w:tcPr>
          <w:p w14:paraId="012DA709" w14:textId="77777777" w:rsidR="008A1CC1" w:rsidRDefault="008A1CC1">
            <w:pPr>
              <w:rPr>
                <w:rFonts w:ascii="宋体"/>
                <w:vanish/>
              </w:rPr>
            </w:pPr>
          </w:p>
        </w:tc>
        <w:tc>
          <w:tcPr>
            <w:tcW w:w="0" w:type="auto"/>
            <w:shd w:val="clear" w:color="auto" w:fill="auto"/>
            <w:vAlign w:val="bottom"/>
          </w:tcPr>
          <w:p w14:paraId="012DA70A" w14:textId="77777777" w:rsidR="008A1CC1" w:rsidRDefault="008A1CC1">
            <w:pPr>
              <w:rPr>
                <w:rFonts w:ascii="宋体"/>
                <w:vanish/>
              </w:rPr>
            </w:pPr>
          </w:p>
        </w:tc>
        <w:tc>
          <w:tcPr>
            <w:tcW w:w="0" w:type="auto"/>
            <w:shd w:val="clear" w:color="auto" w:fill="auto"/>
            <w:vAlign w:val="bottom"/>
          </w:tcPr>
          <w:p w14:paraId="012DA70B" w14:textId="77777777" w:rsidR="008A1CC1" w:rsidRDefault="008A1CC1">
            <w:pPr>
              <w:rPr>
                <w:rFonts w:ascii="宋体"/>
                <w:vanish/>
              </w:rPr>
            </w:pPr>
          </w:p>
        </w:tc>
        <w:tc>
          <w:tcPr>
            <w:tcW w:w="0" w:type="auto"/>
            <w:shd w:val="clear" w:color="auto" w:fill="auto"/>
            <w:vAlign w:val="bottom"/>
          </w:tcPr>
          <w:p w14:paraId="012DA70C" w14:textId="77777777" w:rsidR="008A1CC1" w:rsidRDefault="008A1CC1">
            <w:pPr>
              <w:rPr>
                <w:rFonts w:ascii="宋体"/>
                <w:vanish/>
              </w:rPr>
            </w:pPr>
          </w:p>
        </w:tc>
        <w:tc>
          <w:tcPr>
            <w:tcW w:w="0" w:type="auto"/>
            <w:shd w:val="clear" w:color="auto" w:fill="auto"/>
            <w:vAlign w:val="bottom"/>
          </w:tcPr>
          <w:p w14:paraId="012DA70D" w14:textId="77777777" w:rsidR="008A1CC1" w:rsidRDefault="008A1CC1">
            <w:pPr>
              <w:rPr>
                <w:rFonts w:ascii="宋体"/>
                <w:vanish/>
              </w:rPr>
            </w:pPr>
          </w:p>
        </w:tc>
        <w:tc>
          <w:tcPr>
            <w:tcW w:w="0" w:type="auto"/>
            <w:shd w:val="clear" w:color="auto" w:fill="auto"/>
            <w:vAlign w:val="bottom"/>
          </w:tcPr>
          <w:p w14:paraId="012DA70E" w14:textId="77777777" w:rsidR="008A1CC1" w:rsidRDefault="008A1C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70F"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 xml:space="preserve">Shares Acquired </w:t>
            </w:r>
            <w:r>
              <w:rPr>
                <w:rFonts w:ascii="Arial" w:eastAsia="宋体" w:hAnsi="Arial" w:cs="Arial"/>
                <w:b/>
                <w:bCs/>
                <w:color w:val="000000"/>
                <w:sz w:val="14"/>
                <w:szCs w:val="14"/>
              </w:rPr>
              <w:br/>
              <w:t>(In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71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711"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71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713"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 xml:space="preserve">Total Acquired </w:t>
            </w:r>
            <w:r>
              <w:rPr>
                <w:rFonts w:ascii="Arial" w:eastAsia="宋体" w:hAnsi="Arial" w:cs="Arial"/>
                <w:b/>
                <w:bCs/>
                <w:color w:val="000000"/>
                <w:sz w:val="14"/>
                <w:szCs w:val="14"/>
              </w:rPr>
              <w:br/>
              <w:t>(In millions)</w:t>
            </w:r>
          </w:p>
        </w:tc>
        <w:tc>
          <w:tcPr>
            <w:tcW w:w="0" w:type="auto"/>
            <w:gridSpan w:val="3"/>
            <w:shd w:val="clear" w:color="auto" w:fill="auto"/>
            <w:tcMar>
              <w:top w:w="0" w:type="dxa"/>
              <w:left w:w="20" w:type="dxa"/>
              <w:bottom w:w="0" w:type="dxa"/>
              <w:right w:w="20" w:type="dxa"/>
            </w:tcMar>
            <w:vAlign w:val="bottom"/>
          </w:tcPr>
          <w:p w14:paraId="012DA71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715" w14:textId="77777777" w:rsidR="008A1CC1" w:rsidRDefault="00EB3825">
            <w:pPr>
              <w:jc w:val="center"/>
              <w:textAlignment w:val="bottom"/>
            </w:pPr>
            <w:r>
              <w:rPr>
                <w:rFonts w:ascii="Arial" w:eastAsia="宋体" w:hAnsi="Arial" w:cs="Arial"/>
                <w:b/>
                <w:bCs/>
                <w:color w:val="000000"/>
                <w:sz w:val="14"/>
                <w:szCs w:val="14"/>
              </w:rPr>
              <w:t>Shares Acquired (In millions)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71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717" w14:textId="77777777" w:rsidR="008A1CC1" w:rsidRDefault="00EB3825">
            <w:pPr>
              <w:jc w:val="center"/>
              <w:textAlignment w:val="bottom"/>
            </w:pPr>
            <w:r>
              <w:rPr>
                <w:rFonts w:ascii="Arial" w:eastAsia="宋体" w:hAnsi="Arial" w:cs="Arial"/>
                <w:b/>
                <w:bCs/>
                <w:color w:val="000000"/>
                <w:sz w:val="14"/>
                <w:szCs w:val="14"/>
              </w:rPr>
              <w:t>Average Cost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71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719" w14:textId="77777777" w:rsidR="008A1CC1" w:rsidRDefault="00EB3825">
            <w:pPr>
              <w:jc w:val="center"/>
              <w:textAlignment w:val="bottom"/>
            </w:pPr>
            <w:r>
              <w:rPr>
                <w:rFonts w:ascii="Arial" w:eastAsia="宋体" w:hAnsi="Arial" w:cs="Arial"/>
                <w:b/>
                <w:bCs/>
                <w:color w:val="000000"/>
                <w:sz w:val="14"/>
                <w:szCs w:val="14"/>
              </w:rPr>
              <w:t>Total Acquired (In millions)</w:t>
            </w:r>
          </w:p>
        </w:tc>
      </w:tr>
      <w:tr w:rsidR="008A1CC1" w14:paraId="012DA72D" w14:textId="77777777">
        <w:trPr>
          <w:hidden/>
        </w:trPr>
        <w:tc>
          <w:tcPr>
            <w:tcW w:w="0" w:type="auto"/>
            <w:gridSpan w:val="3"/>
            <w:shd w:val="clear" w:color="auto" w:fill="auto"/>
            <w:vAlign w:val="bottom"/>
          </w:tcPr>
          <w:p w14:paraId="012DA71B" w14:textId="77777777" w:rsidR="008A1CC1" w:rsidRDefault="008A1CC1">
            <w:pPr>
              <w:rPr>
                <w:rFonts w:ascii="宋体"/>
                <w:vanish/>
              </w:rPr>
            </w:pPr>
          </w:p>
        </w:tc>
        <w:tc>
          <w:tcPr>
            <w:tcW w:w="0" w:type="auto"/>
            <w:shd w:val="clear" w:color="auto" w:fill="auto"/>
            <w:vAlign w:val="bottom"/>
          </w:tcPr>
          <w:p w14:paraId="012DA71C" w14:textId="77777777" w:rsidR="008A1CC1" w:rsidRDefault="008A1CC1">
            <w:pPr>
              <w:rPr>
                <w:rFonts w:ascii="宋体"/>
                <w:vanish/>
              </w:rPr>
            </w:pPr>
          </w:p>
        </w:tc>
        <w:tc>
          <w:tcPr>
            <w:tcW w:w="0" w:type="auto"/>
            <w:shd w:val="clear" w:color="auto" w:fill="auto"/>
            <w:vAlign w:val="bottom"/>
          </w:tcPr>
          <w:p w14:paraId="012DA71D" w14:textId="77777777" w:rsidR="008A1CC1" w:rsidRDefault="008A1CC1">
            <w:pPr>
              <w:rPr>
                <w:rFonts w:ascii="宋体"/>
                <w:vanish/>
              </w:rPr>
            </w:pPr>
          </w:p>
        </w:tc>
        <w:tc>
          <w:tcPr>
            <w:tcW w:w="0" w:type="auto"/>
            <w:shd w:val="clear" w:color="auto" w:fill="auto"/>
            <w:vAlign w:val="bottom"/>
          </w:tcPr>
          <w:p w14:paraId="012DA71E" w14:textId="77777777" w:rsidR="008A1CC1" w:rsidRDefault="008A1CC1">
            <w:pPr>
              <w:rPr>
                <w:rFonts w:ascii="宋体"/>
                <w:vanish/>
              </w:rPr>
            </w:pPr>
          </w:p>
        </w:tc>
        <w:tc>
          <w:tcPr>
            <w:tcW w:w="0" w:type="auto"/>
            <w:shd w:val="clear" w:color="auto" w:fill="auto"/>
            <w:vAlign w:val="bottom"/>
          </w:tcPr>
          <w:p w14:paraId="012DA71F" w14:textId="77777777" w:rsidR="008A1CC1" w:rsidRDefault="008A1CC1">
            <w:pPr>
              <w:rPr>
                <w:rFonts w:ascii="宋体"/>
                <w:vanish/>
              </w:rPr>
            </w:pPr>
          </w:p>
        </w:tc>
        <w:tc>
          <w:tcPr>
            <w:tcW w:w="0" w:type="auto"/>
            <w:shd w:val="clear" w:color="auto" w:fill="auto"/>
            <w:vAlign w:val="bottom"/>
          </w:tcPr>
          <w:p w14:paraId="012DA720" w14:textId="77777777" w:rsidR="008A1CC1" w:rsidRDefault="008A1CC1">
            <w:pPr>
              <w:rPr>
                <w:rFonts w:ascii="宋体"/>
                <w:vanish/>
              </w:rPr>
            </w:pPr>
          </w:p>
        </w:tc>
        <w:tc>
          <w:tcPr>
            <w:tcW w:w="0" w:type="auto"/>
            <w:shd w:val="clear" w:color="auto" w:fill="auto"/>
            <w:vAlign w:val="bottom"/>
          </w:tcPr>
          <w:p w14:paraId="012DA721" w14:textId="77777777" w:rsidR="008A1CC1" w:rsidRDefault="008A1CC1">
            <w:pPr>
              <w:rPr>
                <w:rFonts w:ascii="宋体"/>
                <w:vanish/>
              </w:rPr>
            </w:pPr>
          </w:p>
        </w:tc>
        <w:tc>
          <w:tcPr>
            <w:tcW w:w="0" w:type="auto"/>
            <w:gridSpan w:val="3"/>
            <w:shd w:val="clear" w:color="auto" w:fill="auto"/>
            <w:vAlign w:val="bottom"/>
          </w:tcPr>
          <w:p w14:paraId="012DA722" w14:textId="77777777" w:rsidR="008A1CC1" w:rsidRDefault="008A1CC1">
            <w:pPr>
              <w:rPr>
                <w:rFonts w:ascii="宋体"/>
                <w:vanish/>
              </w:rPr>
            </w:pPr>
          </w:p>
        </w:tc>
        <w:tc>
          <w:tcPr>
            <w:tcW w:w="0" w:type="auto"/>
            <w:gridSpan w:val="3"/>
            <w:shd w:val="clear" w:color="auto" w:fill="auto"/>
            <w:vAlign w:val="bottom"/>
          </w:tcPr>
          <w:p w14:paraId="012DA723" w14:textId="77777777" w:rsidR="008A1CC1" w:rsidRDefault="008A1CC1">
            <w:pPr>
              <w:rPr>
                <w:rFonts w:ascii="宋体"/>
                <w:vanish/>
              </w:rPr>
            </w:pPr>
          </w:p>
        </w:tc>
        <w:tc>
          <w:tcPr>
            <w:tcW w:w="0" w:type="auto"/>
            <w:gridSpan w:val="3"/>
            <w:shd w:val="clear" w:color="auto" w:fill="auto"/>
            <w:vAlign w:val="bottom"/>
          </w:tcPr>
          <w:p w14:paraId="012DA724" w14:textId="77777777" w:rsidR="008A1CC1" w:rsidRDefault="008A1CC1">
            <w:pPr>
              <w:rPr>
                <w:rFonts w:ascii="宋体"/>
                <w:vanish/>
              </w:rPr>
            </w:pPr>
          </w:p>
        </w:tc>
        <w:tc>
          <w:tcPr>
            <w:tcW w:w="0" w:type="auto"/>
            <w:gridSpan w:val="3"/>
            <w:shd w:val="clear" w:color="auto" w:fill="auto"/>
            <w:vAlign w:val="bottom"/>
          </w:tcPr>
          <w:p w14:paraId="012DA725" w14:textId="77777777" w:rsidR="008A1CC1" w:rsidRDefault="008A1CC1">
            <w:pPr>
              <w:rPr>
                <w:rFonts w:ascii="宋体"/>
                <w:vanish/>
              </w:rPr>
            </w:pPr>
          </w:p>
        </w:tc>
        <w:tc>
          <w:tcPr>
            <w:tcW w:w="0" w:type="auto"/>
            <w:gridSpan w:val="3"/>
            <w:shd w:val="clear" w:color="auto" w:fill="auto"/>
            <w:vAlign w:val="bottom"/>
          </w:tcPr>
          <w:p w14:paraId="012DA726" w14:textId="77777777" w:rsidR="008A1CC1" w:rsidRDefault="008A1CC1">
            <w:pPr>
              <w:rPr>
                <w:rFonts w:ascii="宋体"/>
                <w:vanish/>
              </w:rPr>
            </w:pPr>
          </w:p>
        </w:tc>
        <w:tc>
          <w:tcPr>
            <w:tcW w:w="0" w:type="auto"/>
            <w:gridSpan w:val="3"/>
            <w:shd w:val="clear" w:color="auto" w:fill="auto"/>
            <w:vAlign w:val="bottom"/>
          </w:tcPr>
          <w:p w14:paraId="012DA727" w14:textId="77777777" w:rsidR="008A1CC1" w:rsidRDefault="008A1CC1">
            <w:pPr>
              <w:rPr>
                <w:rFonts w:ascii="宋体"/>
                <w:vanish/>
              </w:rPr>
            </w:pPr>
          </w:p>
        </w:tc>
        <w:tc>
          <w:tcPr>
            <w:tcW w:w="0" w:type="auto"/>
            <w:gridSpan w:val="3"/>
            <w:shd w:val="clear" w:color="auto" w:fill="auto"/>
            <w:vAlign w:val="bottom"/>
          </w:tcPr>
          <w:p w14:paraId="012DA728" w14:textId="77777777" w:rsidR="008A1CC1" w:rsidRDefault="008A1CC1">
            <w:pPr>
              <w:rPr>
                <w:rFonts w:ascii="宋体"/>
                <w:vanish/>
              </w:rPr>
            </w:pPr>
          </w:p>
        </w:tc>
        <w:tc>
          <w:tcPr>
            <w:tcW w:w="0" w:type="auto"/>
            <w:gridSpan w:val="3"/>
            <w:shd w:val="clear" w:color="auto" w:fill="auto"/>
            <w:vAlign w:val="bottom"/>
          </w:tcPr>
          <w:p w14:paraId="012DA729" w14:textId="77777777" w:rsidR="008A1CC1" w:rsidRDefault="008A1CC1">
            <w:pPr>
              <w:rPr>
                <w:rFonts w:ascii="宋体"/>
                <w:vanish/>
              </w:rPr>
            </w:pPr>
          </w:p>
        </w:tc>
        <w:tc>
          <w:tcPr>
            <w:tcW w:w="0" w:type="auto"/>
            <w:gridSpan w:val="3"/>
            <w:shd w:val="clear" w:color="auto" w:fill="auto"/>
            <w:vAlign w:val="bottom"/>
          </w:tcPr>
          <w:p w14:paraId="012DA72A" w14:textId="77777777" w:rsidR="008A1CC1" w:rsidRDefault="008A1CC1">
            <w:pPr>
              <w:rPr>
                <w:rFonts w:ascii="宋体"/>
                <w:vanish/>
              </w:rPr>
            </w:pPr>
          </w:p>
        </w:tc>
        <w:tc>
          <w:tcPr>
            <w:tcW w:w="0" w:type="auto"/>
            <w:gridSpan w:val="3"/>
            <w:shd w:val="clear" w:color="auto" w:fill="auto"/>
            <w:vAlign w:val="bottom"/>
          </w:tcPr>
          <w:p w14:paraId="012DA72B" w14:textId="77777777" w:rsidR="008A1CC1" w:rsidRDefault="008A1CC1">
            <w:pPr>
              <w:rPr>
                <w:rFonts w:ascii="宋体"/>
                <w:vanish/>
              </w:rPr>
            </w:pPr>
          </w:p>
        </w:tc>
        <w:tc>
          <w:tcPr>
            <w:tcW w:w="0" w:type="auto"/>
            <w:gridSpan w:val="3"/>
            <w:shd w:val="clear" w:color="auto" w:fill="auto"/>
            <w:vAlign w:val="bottom"/>
          </w:tcPr>
          <w:p w14:paraId="012DA72C" w14:textId="77777777" w:rsidR="008A1CC1" w:rsidRDefault="008A1CC1">
            <w:pPr>
              <w:rPr>
                <w:rFonts w:ascii="宋体"/>
                <w:vanish/>
              </w:rPr>
            </w:pPr>
          </w:p>
        </w:tc>
      </w:tr>
      <w:tr w:rsidR="008A1CC1" w14:paraId="012DA74A" w14:textId="77777777">
        <w:tc>
          <w:tcPr>
            <w:tcW w:w="0" w:type="auto"/>
            <w:gridSpan w:val="3"/>
            <w:shd w:val="clear" w:color="auto" w:fill="CCEEFF"/>
            <w:tcMar>
              <w:top w:w="0" w:type="dxa"/>
              <w:left w:w="20" w:type="dxa"/>
              <w:bottom w:w="0" w:type="dxa"/>
              <w:right w:w="20" w:type="dxa"/>
            </w:tcMar>
            <w:vAlign w:val="bottom"/>
          </w:tcPr>
          <w:p w14:paraId="012DA72E" w14:textId="77777777" w:rsidR="008A1CC1" w:rsidRDefault="008A1CC1">
            <w:pPr>
              <w:rPr>
                <w:rFonts w:ascii="宋体"/>
              </w:rPr>
            </w:pPr>
          </w:p>
        </w:tc>
        <w:tc>
          <w:tcPr>
            <w:tcW w:w="0" w:type="auto"/>
            <w:shd w:val="clear" w:color="auto" w:fill="auto"/>
            <w:vAlign w:val="bottom"/>
          </w:tcPr>
          <w:p w14:paraId="012DA72F" w14:textId="77777777" w:rsidR="008A1CC1" w:rsidRDefault="008A1CC1">
            <w:pPr>
              <w:rPr>
                <w:rFonts w:ascii="宋体"/>
                <w:vanish/>
              </w:rPr>
            </w:pPr>
          </w:p>
        </w:tc>
        <w:tc>
          <w:tcPr>
            <w:tcW w:w="0" w:type="auto"/>
            <w:shd w:val="clear" w:color="auto" w:fill="auto"/>
            <w:vAlign w:val="bottom"/>
          </w:tcPr>
          <w:p w14:paraId="012DA730" w14:textId="77777777" w:rsidR="008A1CC1" w:rsidRDefault="008A1CC1">
            <w:pPr>
              <w:rPr>
                <w:rFonts w:ascii="宋体"/>
                <w:vanish/>
              </w:rPr>
            </w:pPr>
          </w:p>
        </w:tc>
        <w:tc>
          <w:tcPr>
            <w:tcW w:w="0" w:type="auto"/>
            <w:shd w:val="clear" w:color="auto" w:fill="auto"/>
            <w:vAlign w:val="bottom"/>
          </w:tcPr>
          <w:p w14:paraId="012DA731" w14:textId="77777777" w:rsidR="008A1CC1" w:rsidRDefault="008A1CC1">
            <w:pPr>
              <w:rPr>
                <w:rFonts w:ascii="宋体"/>
                <w:vanish/>
              </w:rPr>
            </w:pPr>
          </w:p>
        </w:tc>
        <w:tc>
          <w:tcPr>
            <w:tcW w:w="0" w:type="auto"/>
            <w:shd w:val="clear" w:color="auto" w:fill="auto"/>
            <w:vAlign w:val="bottom"/>
          </w:tcPr>
          <w:p w14:paraId="012DA732" w14:textId="77777777" w:rsidR="008A1CC1" w:rsidRDefault="008A1CC1">
            <w:pPr>
              <w:rPr>
                <w:rFonts w:ascii="宋体"/>
                <w:vanish/>
              </w:rPr>
            </w:pPr>
          </w:p>
        </w:tc>
        <w:tc>
          <w:tcPr>
            <w:tcW w:w="0" w:type="auto"/>
            <w:shd w:val="clear" w:color="auto" w:fill="auto"/>
            <w:vAlign w:val="bottom"/>
          </w:tcPr>
          <w:p w14:paraId="012DA733" w14:textId="77777777" w:rsidR="008A1CC1" w:rsidRDefault="008A1CC1">
            <w:pPr>
              <w:rPr>
                <w:rFonts w:ascii="宋体"/>
                <w:vanish/>
              </w:rPr>
            </w:pPr>
          </w:p>
        </w:tc>
        <w:tc>
          <w:tcPr>
            <w:tcW w:w="0" w:type="auto"/>
            <w:shd w:val="clear" w:color="auto" w:fill="auto"/>
            <w:vAlign w:val="bottom"/>
          </w:tcPr>
          <w:p w14:paraId="012DA734" w14:textId="77777777" w:rsidR="008A1CC1" w:rsidRDefault="008A1C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73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73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73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73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73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73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73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73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73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73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73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740" w14:textId="77777777" w:rsidR="008A1CC1" w:rsidRDefault="00EB3825">
            <w:pPr>
              <w:jc w:val="right"/>
              <w:textAlignment w:val="bottom"/>
            </w:pPr>
            <w:r>
              <w:rPr>
                <w:rFonts w:ascii="Arial" w:eastAsia="宋体" w:hAnsi="Arial" w:cs="Arial"/>
                <w:b/>
                <w:bCs/>
                <w:color w:val="000000"/>
                <w:sz w:val="14"/>
                <w:szCs w:val="14"/>
              </w:rPr>
              <w:t>6.2</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74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74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743"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744" w14:textId="77777777" w:rsidR="008A1CC1" w:rsidRDefault="00EB3825">
            <w:pPr>
              <w:jc w:val="right"/>
              <w:textAlignment w:val="bottom"/>
            </w:pPr>
            <w:r>
              <w:rPr>
                <w:rFonts w:ascii="Arial" w:eastAsia="宋体" w:hAnsi="Arial" w:cs="Arial"/>
                <w:b/>
                <w:bCs/>
                <w:color w:val="000000"/>
                <w:sz w:val="14"/>
                <w:szCs w:val="14"/>
              </w:rPr>
              <w:t>76.21</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74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746"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747"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748" w14:textId="77777777" w:rsidR="008A1CC1" w:rsidRDefault="00EB3825">
            <w:pPr>
              <w:jc w:val="right"/>
              <w:textAlignment w:val="bottom"/>
            </w:pPr>
            <w:r>
              <w:rPr>
                <w:rFonts w:ascii="Arial" w:eastAsia="宋体" w:hAnsi="Arial" w:cs="Arial"/>
                <w:b/>
                <w:bCs/>
                <w:color w:val="000000"/>
                <w:sz w:val="14"/>
                <w:szCs w:val="14"/>
              </w:rPr>
              <w:t>475</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749" w14:textId="77777777" w:rsidR="008A1CC1" w:rsidRDefault="008A1CC1">
            <w:pPr>
              <w:jc w:val="right"/>
              <w:rPr>
                <w:rFonts w:ascii="宋体"/>
              </w:rPr>
            </w:pPr>
          </w:p>
        </w:tc>
      </w:tr>
      <w:tr w:rsidR="008A1CC1" w14:paraId="012DA75D" w14:textId="77777777">
        <w:trPr>
          <w:hidden/>
        </w:trPr>
        <w:tc>
          <w:tcPr>
            <w:tcW w:w="0" w:type="auto"/>
            <w:gridSpan w:val="3"/>
            <w:shd w:val="clear" w:color="auto" w:fill="auto"/>
            <w:vAlign w:val="bottom"/>
          </w:tcPr>
          <w:p w14:paraId="012DA74B" w14:textId="77777777" w:rsidR="008A1CC1" w:rsidRDefault="008A1CC1">
            <w:pPr>
              <w:rPr>
                <w:rFonts w:ascii="宋体"/>
                <w:vanish/>
              </w:rPr>
            </w:pPr>
          </w:p>
        </w:tc>
        <w:tc>
          <w:tcPr>
            <w:tcW w:w="0" w:type="auto"/>
            <w:shd w:val="clear" w:color="auto" w:fill="auto"/>
            <w:vAlign w:val="bottom"/>
          </w:tcPr>
          <w:p w14:paraId="012DA74C" w14:textId="77777777" w:rsidR="008A1CC1" w:rsidRDefault="008A1CC1">
            <w:pPr>
              <w:rPr>
                <w:rFonts w:ascii="宋体"/>
                <w:vanish/>
              </w:rPr>
            </w:pPr>
          </w:p>
        </w:tc>
        <w:tc>
          <w:tcPr>
            <w:tcW w:w="0" w:type="auto"/>
            <w:shd w:val="clear" w:color="auto" w:fill="auto"/>
            <w:vAlign w:val="bottom"/>
          </w:tcPr>
          <w:p w14:paraId="012DA74D" w14:textId="77777777" w:rsidR="008A1CC1" w:rsidRDefault="008A1CC1">
            <w:pPr>
              <w:rPr>
                <w:rFonts w:ascii="宋体"/>
                <w:vanish/>
              </w:rPr>
            </w:pPr>
          </w:p>
        </w:tc>
        <w:tc>
          <w:tcPr>
            <w:tcW w:w="0" w:type="auto"/>
            <w:shd w:val="clear" w:color="auto" w:fill="auto"/>
            <w:vAlign w:val="bottom"/>
          </w:tcPr>
          <w:p w14:paraId="012DA74E" w14:textId="77777777" w:rsidR="008A1CC1" w:rsidRDefault="008A1CC1">
            <w:pPr>
              <w:rPr>
                <w:rFonts w:ascii="宋体"/>
                <w:vanish/>
              </w:rPr>
            </w:pPr>
          </w:p>
        </w:tc>
        <w:tc>
          <w:tcPr>
            <w:tcW w:w="0" w:type="auto"/>
            <w:shd w:val="clear" w:color="auto" w:fill="auto"/>
            <w:vAlign w:val="bottom"/>
          </w:tcPr>
          <w:p w14:paraId="012DA74F" w14:textId="77777777" w:rsidR="008A1CC1" w:rsidRDefault="008A1CC1">
            <w:pPr>
              <w:rPr>
                <w:rFonts w:ascii="宋体"/>
                <w:vanish/>
              </w:rPr>
            </w:pPr>
          </w:p>
        </w:tc>
        <w:tc>
          <w:tcPr>
            <w:tcW w:w="0" w:type="auto"/>
            <w:shd w:val="clear" w:color="auto" w:fill="auto"/>
            <w:vAlign w:val="bottom"/>
          </w:tcPr>
          <w:p w14:paraId="012DA750" w14:textId="77777777" w:rsidR="008A1CC1" w:rsidRDefault="008A1CC1">
            <w:pPr>
              <w:rPr>
                <w:rFonts w:ascii="宋体"/>
                <w:vanish/>
              </w:rPr>
            </w:pPr>
          </w:p>
        </w:tc>
        <w:tc>
          <w:tcPr>
            <w:tcW w:w="0" w:type="auto"/>
            <w:shd w:val="clear" w:color="auto" w:fill="auto"/>
            <w:vAlign w:val="bottom"/>
          </w:tcPr>
          <w:p w14:paraId="012DA751" w14:textId="77777777" w:rsidR="008A1CC1" w:rsidRDefault="008A1CC1">
            <w:pPr>
              <w:rPr>
                <w:rFonts w:ascii="宋体"/>
                <w:vanish/>
              </w:rPr>
            </w:pPr>
          </w:p>
        </w:tc>
        <w:tc>
          <w:tcPr>
            <w:tcW w:w="0" w:type="auto"/>
            <w:gridSpan w:val="3"/>
            <w:shd w:val="clear" w:color="auto" w:fill="auto"/>
            <w:vAlign w:val="bottom"/>
          </w:tcPr>
          <w:p w14:paraId="012DA752" w14:textId="77777777" w:rsidR="008A1CC1" w:rsidRDefault="008A1CC1">
            <w:pPr>
              <w:rPr>
                <w:rFonts w:ascii="宋体"/>
                <w:vanish/>
              </w:rPr>
            </w:pPr>
          </w:p>
        </w:tc>
        <w:tc>
          <w:tcPr>
            <w:tcW w:w="0" w:type="auto"/>
            <w:gridSpan w:val="3"/>
            <w:shd w:val="clear" w:color="auto" w:fill="auto"/>
            <w:vAlign w:val="bottom"/>
          </w:tcPr>
          <w:p w14:paraId="012DA753" w14:textId="77777777" w:rsidR="008A1CC1" w:rsidRDefault="008A1CC1">
            <w:pPr>
              <w:rPr>
                <w:rFonts w:ascii="宋体"/>
                <w:vanish/>
              </w:rPr>
            </w:pPr>
          </w:p>
        </w:tc>
        <w:tc>
          <w:tcPr>
            <w:tcW w:w="0" w:type="auto"/>
            <w:gridSpan w:val="3"/>
            <w:shd w:val="clear" w:color="auto" w:fill="auto"/>
            <w:vAlign w:val="bottom"/>
          </w:tcPr>
          <w:p w14:paraId="012DA754" w14:textId="77777777" w:rsidR="008A1CC1" w:rsidRDefault="008A1CC1">
            <w:pPr>
              <w:rPr>
                <w:rFonts w:ascii="宋体"/>
                <w:vanish/>
              </w:rPr>
            </w:pPr>
          </w:p>
        </w:tc>
        <w:tc>
          <w:tcPr>
            <w:tcW w:w="0" w:type="auto"/>
            <w:gridSpan w:val="3"/>
            <w:shd w:val="clear" w:color="auto" w:fill="auto"/>
            <w:vAlign w:val="bottom"/>
          </w:tcPr>
          <w:p w14:paraId="012DA755" w14:textId="77777777" w:rsidR="008A1CC1" w:rsidRDefault="008A1CC1">
            <w:pPr>
              <w:rPr>
                <w:rFonts w:ascii="宋体"/>
                <w:vanish/>
              </w:rPr>
            </w:pPr>
          </w:p>
        </w:tc>
        <w:tc>
          <w:tcPr>
            <w:tcW w:w="0" w:type="auto"/>
            <w:gridSpan w:val="3"/>
            <w:shd w:val="clear" w:color="auto" w:fill="auto"/>
            <w:vAlign w:val="bottom"/>
          </w:tcPr>
          <w:p w14:paraId="012DA756" w14:textId="77777777" w:rsidR="008A1CC1" w:rsidRDefault="008A1CC1">
            <w:pPr>
              <w:rPr>
                <w:rFonts w:ascii="宋体"/>
                <w:vanish/>
              </w:rPr>
            </w:pPr>
          </w:p>
        </w:tc>
        <w:tc>
          <w:tcPr>
            <w:tcW w:w="0" w:type="auto"/>
            <w:gridSpan w:val="3"/>
            <w:shd w:val="clear" w:color="auto" w:fill="auto"/>
            <w:vAlign w:val="bottom"/>
          </w:tcPr>
          <w:p w14:paraId="012DA757" w14:textId="77777777" w:rsidR="008A1CC1" w:rsidRDefault="008A1CC1">
            <w:pPr>
              <w:rPr>
                <w:rFonts w:ascii="宋体"/>
                <w:vanish/>
              </w:rPr>
            </w:pPr>
          </w:p>
        </w:tc>
        <w:tc>
          <w:tcPr>
            <w:tcW w:w="0" w:type="auto"/>
            <w:gridSpan w:val="3"/>
            <w:shd w:val="clear" w:color="auto" w:fill="auto"/>
            <w:vAlign w:val="bottom"/>
          </w:tcPr>
          <w:p w14:paraId="012DA758" w14:textId="77777777" w:rsidR="008A1CC1" w:rsidRDefault="008A1CC1">
            <w:pPr>
              <w:rPr>
                <w:rFonts w:ascii="宋体"/>
                <w:vanish/>
              </w:rPr>
            </w:pPr>
          </w:p>
        </w:tc>
        <w:tc>
          <w:tcPr>
            <w:tcW w:w="0" w:type="auto"/>
            <w:gridSpan w:val="3"/>
            <w:shd w:val="clear" w:color="auto" w:fill="auto"/>
            <w:vAlign w:val="bottom"/>
          </w:tcPr>
          <w:p w14:paraId="012DA759" w14:textId="77777777" w:rsidR="008A1CC1" w:rsidRDefault="008A1CC1">
            <w:pPr>
              <w:rPr>
                <w:rFonts w:ascii="宋体"/>
                <w:vanish/>
              </w:rPr>
            </w:pPr>
          </w:p>
        </w:tc>
        <w:tc>
          <w:tcPr>
            <w:tcW w:w="0" w:type="auto"/>
            <w:gridSpan w:val="3"/>
            <w:shd w:val="clear" w:color="auto" w:fill="auto"/>
            <w:vAlign w:val="bottom"/>
          </w:tcPr>
          <w:p w14:paraId="012DA75A" w14:textId="77777777" w:rsidR="008A1CC1" w:rsidRDefault="008A1CC1">
            <w:pPr>
              <w:rPr>
                <w:rFonts w:ascii="宋体"/>
                <w:vanish/>
              </w:rPr>
            </w:pPr>
          </w:p>
        </w:tc>
        <w:tc>
          <w:tcPr>
            <w:tcW w:w="0" w:type="auto"/>
            <w:gridSpan w:val="3"/>
            <w:shd w:val="clear" w:color="auto" w:fill="auto"/>
            <w:vAlign w:val="bottom"/>
          </w:tcPr>
          <w:p w14:paraId="012DA75B" w14:textId="77777777" w:rsidR="008A1CC1" w:rsidRDefault="008A1CC1">
            <w:pPr>
              <w:rPr>
                <w:rFonts w:ascii="宋体"/>
                <w:vanish/>
              </w:rPr>
            </w:pPr>
          </w:p>
        </w:tc>
        <w:tc>
          <w:tcPr>
            <w:tcW w:w="0" w:type="auto"/>
            <w:gridSpan w:val="3"/>
            <w:shd w:val="clear" w:color="auto" w:fill="auto"/>
            <w:vAlign w:val="bottom"/>
          </w:tcPr>
          <w:p w14:paraId="012DA75C" w14:textId="77777777" w:rsidR="008A1CC1" w:rsidRDefault="008A1CC1">
            <w:pPr>
              <w:rPr>
                <w:rFonts w:ascii="宋体"/>
                <w:vanish/>
              </w:rPr>
            </w:pPr>
          </w:p>
        </w:tc>
      </w:tr>
    </w:tbl>
    <w:p w14:paraId="012DA75E"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5"/>
        <w:gridCol w:w="898"/>
        <w:gridCol w:w="36"/>
        <w:gridCol w:w="36"/>
        <w:gridCol w:w="36"/>
        <w:gridCol w:w="36"/>
        <w:gridCol w:w="36"/>
        <w:gridCol w:w="36"/>
        <w:gridCol w:w="36"/>
        <w:gridCol w:w="36"/>
        <w:gridCol w:w="36"/>
        <w:gridCol w:w="36"/>
        <w:gridCol w:w="1073"/>
        <w:gridCol w:w="36"/>
        <w:gridCol w:w="36"/>
        <w:gridCol w:w="36"/>
        <w:gridCol w:w="36"/>
        <w:gridCol w:w="36"/>
        <w:gridCol w:w="1074"/>
        <w:gridCol w:w="36"/>
        <w:gridCol w:w="36"/>
        <w:gridCol w:w="36"/>
        <w:gridCol w:w="36"/>
        <w:gridCol w:w="36"/>
        <w:gridCol w:w="1076"/>
        <w:gridCol w:w="36"/>
        <w:gridCol w:w="36"/>
        <w:gridCol w:w="36"/>
        <w:gridCol w:w="36"/>
        <w:gridCol w:w="36"/>
        <w:gridCol w:w="971"/>
        <w:gridCol w:w="36"/>
        <w:gridCol w:w="36"/>
        <w:gridCol w:w="36"/>
        <w:gridCol w:w="36"/>
        <w:gridCol w:w="36"/>
        <w:gridCol w:w="994"/>
        <w:gridCol w:w="36"/>
        <w:gridCol w:w="36"/>
        <w:gridCol w:w="36"/>
        <w:gridCol w:w="36"/>
        <w:gridCol w:w="36"/>
        <w:gridCol w:w="899"/>
        <w:gridCol w:w="36"/>
      </w:tblGrid>
      <w:tr w:rsidR="008A1CC1" w14:paraId="012DA78B" w14:textId="77777777">
        <w:tc>
          <w:tcPr>
            <w:tcW w:w="50" w:type="pct"/>
            <w:shd w:val="clear" w:color="auto" w:fill="auto"/>
            <w:vAlign w:val="bottom"/>
          </w:tcPr>
          <w:p w14:paraId="012DA75F" w14:textId="77777777" w:rsidR="008A1CC1" w:rsidRDefault="008A1CC1">
            <w:pPr>
              <w:rPr>
                <w:rFonts w:ascii="宋体"/>
              </w:rPr>
            </w:pPr>
          </w:p>
        </w:tc>
        <w:tc>
          <w:tcPr>
            <w:tcW w:w="566" w:type="pct"/>
            <w:shd w:val="clear" w:color="auto" w:fill="auto"/>
            <w:vAlign w:val="bottom"/>
          </w:tcPr>
          <w:p w14:paraId="012DA760" w14:textId="77777777" w:rsidR="008A1CC1" w:rsidRDefault="008A1CC1">
            <w:pPr>
              <w:rPr>
                <w:rFonts w:ascii="宋体"/>
              </w:rPr>
            </w:pPr>
          </w:p>
        </w:tc>
        <w:tc>
          <w:tcPr>
            <w:tcW w:w="5" w:type="pct"/>
            <w:shd w:val="clear" w:color="auto" w:fill="auto"/>
            <w:vAlign w:val="bottom"/>
          </w:tcPr>
          <w:p w14:paraId="012DA761" w14:textId="77777777" w:rsidR="008A1CC1" w:rsidRDefault="008A1CC1">
            <w:pPr>
              <w:rPr>
                <w:rFonts w:ascii="宋体"/>
              </w:rPr>
            </w:pPr>
          </w:p>
        </w:tc>
        <w:tc>
          <w:tcPr>
            <w:tcW w:w="0" w:type="auto"/>
            <w:shd w:val="clear" w:color="auto" w:fill="auto"/>
            <w:vAlign w:val="bottom"/>
          </w:tcPr>
          <w:p w14:paraId="012DA762" w14:textId="77777777" w:rsidR="008A1CC1" w:rsidRDefault="008A1CC1">
            <w:pPr>
              <w:rPr>
                <w:rFonts w:ascii="宋体"/>
                <w:vanish/>
              </w:rPr>
            </w:pPr>
          </w:p>
        </w:tc>
        <w:tc>
          <w:tcPr>
            <w:tcW w:w="0" w:type="auto"/>
            <w:shd w:val="clear" w:color="auto" w:fill="auto"/>
            <w:vAlign w:val="bottom"/>
          </w:tcPr>
          <w:p w14:paraId="012DA763" w14:textId="77777777" w:rsidR="008A1CC1" w:rsidRDefault="008A1CC1">
            <w:pPr>
              <w:rPr>
                <w:rFonts w:ascii="宋体"/>
                <w:vanish/>
              </w:rPr>
            </w:pPr>
          </w:p>
        </w:tc>
        <w:tc>
          <w:tcPr>
            <w:tcW w:w="0" w:type="auto"/>
            <w:shd w:val="clear" w:color="auto" w:fill="auto"/>
            <w:vAlign w:val="bottom"/>
          </w:tcPr>
          <w:p w14:paraId="012DA764" w14:textId="77777777" w:rsidR="008A1CC1" w:rsidRDefault="008A1CC1">
            <w:pPr>
              <w:rPr>
                <w:rFonts w:ascii="宋体"/>
                <w:vanish/>
              </w:rPr>
            </w:pPr>
          </w:p>
        </w:tc>
        <w:tc>
          <w:tcPr>
            <w:tcW w:w="0" w:type="auto"/>
            <w:shd w:val="clear" w:color="auto" w:fill="auto"/>
            <w:vAlign w:val="bottom"/>
          </w:tcPr>
          <w:p w14:paraId="012DA765" w14:textId="77777777" w:rsidR="008A1CC1" w:rsidRDefault="008A1CC1">
            <w:pPr>
              <w:rPr>
                <w:rFonts w:ascii="宋体"/>
                <w:vanish/>
              </w:rPr>
            </w:pPr>
          </w:p>
        </w:tc>
        <w:tc>
          <w:tcPr>
            <w:tcW w:w="0" w:type="auto"/>
            <w:shd w:val="clear" w:color="auto" w:fill="auto"/>
            <w:vAlign w:val="bottom"/>
          </w:tcPr>
          <w:p w14:paraId="012DA766" w14:textId="77777777" w:rsidR="008A1CC1" w:rsidRDefault="008A1CC1">
            <w:pPr>
              <w:rPr>
                <w:rFonts w:ascii="宋体"/>
                <w:vanish/>
              </w:rPr>
            </w:pPr>
          </w:p>
        </w:tc>
        <w:tc>
          <w:tcPr>
            <w:tcW w:w="5" w:type="pct"/>
            <w:shd w:val="clear" w:color="auto" w:fill="auto"/>
            <w:vAlign w:val="bottom"/>
          </w:tcPr>
          <w:p w14:paraId="012DA767" w14:textId="77777777" w:rsidR="008A1CC1" w:rsidRDefault="008A1CC1">
            <w:pPr>
              <w:rPr>
                <w:rFonts w:ascii="宋体"/>
              </w:rPr>
            </w:pPr>
          </w:p>
        </w:tc>
        <w:tc>
          <w:tcPr>
            <w:tcW w:w="26" w:type="pct"/>
            <w:shd w:val="clear" w:color="auto" w:fill="auto"/>
            <w:vAlign w:val="bottom"/>
          </w:tcPr>
          <w:p w14:paraId="012DA768" w14:textId="77777777" w:rsidR="008A1CC1" w:rsidRDefault="008A1CC1">
            <w:pPr>
              <w:rPr>
                <w:rFonts w:ascii="宋体"/>
              </w:rPr>
            </w:pPr>
          </w:p>
        </w:tc>
        <w:tc>
          <w:tcPr>
            <w:tcW w:w="5" w:type="pct"/>
            <w:shd w:val="clear" w:color="auto" w:fill="auto"/>
            <w:vAlign w:val="bottom"/>
          </w:tcPr>
          <w:p w14:paraId="012DA769" w14:textId="77777777" w:rsidR="008A1CC1" w:rsidRDefault="008A1CC1">
            <w:pPr>
              <w:rPr>
                <w:rFonts w:ascii="宋体"/>
              </w:rPr>
            </w:pPr>
          </w:p>
        </w:tc>
        <w:tc>
          <w:tcPr>
            <w:tcW w:w="50" w:type="pct"/>
            <w:shd w:val="clear" w:color="auto" w:fill="auto"/>
            <w:vAlign w:val="bottom"/>
          </w:tcPr>
          <w:p w14:paraId="012DA76A" w14:textId="77777777" w:rsidR="008A1CC1" w:rsidRDefault="008A1CC1">
            <w:pPr>
              <w:rPr>
                <w:rFonts w:ascii="宋体"/>
              </w:rPr>
            </w:pPr>
          </w:p>
        </w:tc>
        <w:tc>
          <w:tcPr>
            <w:tcW w:w="675" w:type="pct"/>
            <w:shd w:val="clear" w:color="auto" w:fill="auto"/>
            <w:vAlign w:val="bottom"/>
          </w:tcPr>
          <w:p w14:paraId="012DA76B" w14:textId="77777777" w:rsidR="008A1CC1" w:rsidRDefault="008A1CC1">
            <w:pPr>
              <w:rPr>
                <w:rFonts w:ascii="宋体"/>
              </w:rPr>
            </w:pPr>
          </w:p>
        </w:tc>
        <w:tc>
          <w:tcPr>
            <w:tcW w:w="5" w:type="pct"/>
            <w:shd w:val="clear" w:color="auto" w:fill="auto"/>
            <w:vAlign w:val="bottom"/>
          </w:tcPr>
          <w:p w14:paraId="012DA76C" w14:textId="77777777" w:rsidR="008A1CC1" w:rsidRDefault="008A1CC1">
            <w:pPr>
              <w:rPr>
                <w:rFonts w:ascii="宋体"/>
              </w:rPr>
            </w:pPr>
          </w:p>
        </w:tc>
        <w:tc>
          <w:tcPr>
            <w:tcW w:w="5" w:type="pct"/>
            <w:shd w:val="clear" w:color="auto" w:fill="auto"/>
            <w:vAlign w:val="bottom"/>
          </w:tcPr>
          <w:p w14:paraId="012DA76D" w14:textId="77777777" w:rsidR="008A1CC1" w:rsidRDefault="008A1CC1">
            <w:pPr>
              <w:rPr>
                <w:rFonts w:ascii="宋体"/>
              </w:rPr>
            </w:pPr>
          </w:p>
        </w:tc>
        <w:tc>
          <w:tcPr>
            <w:tcW w:w="26" w:type="pct"/>
            <w:shd w:val="clear" w:color="auto" w:fill="auto"/>
            <w:vAlign w:val="bottom"/>
          </w:tcPr>
          <w:p w14:paraId="012DA76E" w14:textId="77777777" w:rsidR="008A1CC1" w:rsidRDefault="008A1CC1">
            <w:pPr>
              <w:rPr>
                <w:rFonts w:ascii="宋体"/>
              </w:rPr>
            </w:pPr>
          </w:p>
        </w:tc>
        <w:tc>
          <w:tcPr>
            <w:tcW w:w="5" w:type="pct"/>
            <w:shd w:val="clear" w:color="auto" w:fill="auto"/>
            <w:vAlign w:val="bottom"/>
          </w:tcPr>
          <w:p w14:paraId="012DA76F" w14:textId="77777777" w:rsidR="008A1CC1" w:rsidRDefault="008A1CC1">
            <w:pPr>
              <w:rPr>
                <w:rFonts w:ascii="宋体"/>
              </w:rPr>
            </w:pPr>
          </w:p>
        </w:tc>
        <w:tc>
          <w:tcPr>
            <w:tcW w:w="50" w:type="pct"/>
            <w:shd w:val="clear" w:color="auto" w:fill="auto"/>
            <w:vAlign w:val="bottom"/>
          </w:tcPr>
          <w:p w14:paraId="012DA770" w14:textId="77777777" w:rsidR="008A1CC1" w:rsidRDefault="008A1CC1">
            <w:pPr>
              <w:rPr>
                <w:rFonts w:ascii="宋体"/>
              </w:rPr>
            </w:pPr>
          </w:p>
        </w:tc>
        <w:tc>
          <w:tcPr>
            <w:tcW w:w="675" w:type="pct"/>
            <w:shd w:val="clear" w:color="auto" w:fill="auto"/>
            <w:vAlign w:val="bottom"/>
          </w:tcPr>
          <w:p w14:paraId="012DA771" w14:textId="77777777" w:rsidR="008A1CC1" w:rsidRDefault="008A1CC1">
            <w:pPr>
              <w:rPr>
                <w:rFonts w:ascii="宋体"/>
              </w:rPr>
            </w:pPr>
          </w:p>
        </w:tc>
        <w:tc>
          <w:tcPr>
            <w:tcW w:w="5" w:type="pct"/>
            <w:shd w:val="clear" w:color="auto" w:fill="auto"/>
            <w:vAlign w:val="bottom"/>
          </w:tcPr>
          <w:p w14:paraId="012DA772" w14:textId="77777777" w:rsidR="008A1CC1" w:rsidRDefault="008A1CC1">
            <w:pPr>
              <w:rPr>
                <w:rFonts w:ascii="宋体"/>
              </w:rPr>
            </w:pPr>
          </w:p>
        </w:tc>
        <w:tc>
          <w:tcPr>
            <w:tcW w:w="5" w:type="pct"/>
            <w:shd w:val="clear" w:color="auto" w:fill="auto"/>
            <w:vAlign w:val="bottom"/>
          </w:tcPr>
          <w:p w14:paraId="012DA773" w14:textId="77777777" w:rsidR="008A1CC1" w:rsidRDefault="008A1CC1">
            <w:pPr>
              <w:rPr>
                <w:rFonts w:ascii="宋体"/>
              </w:rPr>
            </w:pPr>
          </w:p>
        </w:tc>
        <w:tc>
          <w:tcPr>
            <w:tcW w:w="26" w:type="pct"/>
            <w:shd w:val="clear" w:color="auto" w:fill="auto"/>
            <w:vAlign w:val="bottom"/>
          </w:tcPr>
          <w:p w14:paraId="012DA774" w14:textId="77777777" w:rsidR="008A1CC1" w:rsidRDefault="008A1CC1">
            <w:pPr>
              <w:rPr>
                <w:rFonts w:ascii="宋体"/>
              </w:rPr>
            </w:pPr>
          </w:p>
        </w:tc>
        <w:tc>
          <w:tcPr>
            <w:tcW w:w="5" w:type="pct"/>
            <w:shd w:val="clear" w:color="auto" w:fill="auto"/>
            <w:vAlign w:val="bottom"/>
          </w:tcPr>
          <w:p w14:paraId="012DA775" w14:textId="77777777" w:rsidR="008A1CC1" w:rsidRDefault="008A1CC1">
            <w:pPr>
              <w:rPr>
                <w:rFonts w:ascii="宋体"/>
              </w:rPr>
            </w:pPr>
          </w:p>
        </w:tc>
        <w:tc>
          <w:tcPr>
            <w:tcW w:w="50" w:type="pct"/>
            <w:shd w:val="clear" w:color="auto" w:fill="auto"/>
            <w:vAlign w:val="bottom"/>
          </w:tcPr>
          <w:p w14:paraId="012DA776" w14:textId="77777777" w:rsidR="008A1CC1" w:rsidRDefault="008A1CC1">
            <w:pPr>
              <w:rPr>
                <w:rFonts w:ascii="宋体"/>
              </w:rPr>
            </w:pPr>
          </w:p>
        </w:tc>
        <w:tc>
          <w:tcPr>
            <w:tcW w:w="675" w:type="pct"/>
            <w:shd w:val="clear" w:color="auto" w:fill="auto"/>
            <w:vAlign w:val="bottom"/>
          </w:tcPr>
          <w:p w14:paraId="012DA777" w14:textId="77777777" w:rsidR="008A1CC1" w:rsidRDefault="008A1CC1">
            <w:pPr>
              <w:rPr>
                <w:rFonts w:ascii="宋体"/>
              </w:rPr>
            </w:pPr>
          </w:p>
        </w:tc>
        <w:tc>
          <w:tcPr>
            <w:tcW w:w="5" w:type="pct"/>
            <w:shd w:val="clear" w:color="auto" w:fill="auto"/>
            <w:vAlign w:val="bottom"/>
          </w:tcPr>
          <w:p w14:paraId="012DA778" w14:textId="77777777" w:rsidR="008A1CC1" w:rsidRDefault="008A1CC1">
            <w:pPr>
              <w:rPr>
                <w:rFonts w:ascii="宋体"/>
              </w:rPr>
            </w:pPr>
          </w:p>
        </w:tc>
        <w:tc>
          <w:tcPr>
            <w:tcW w:w="5" w:type="pct"/>
            <w:shd w:val="clear" w:color="auto" w:fill="auto"/>
            <w:vAlign w:val="bottom"/>
          </w:tcPr>
          <w:p w14:paraId="012DA779" w14:textId="77777777" w:rsidR="008A1CC1" w:rsidRDefault="008A1CC1">
            <w:pPr>
              <w:rPr>
                <w:rFonts w:ascii="宋体"/>
              </w:rPr>
            </w:pPr>
          </w:p>
        </w:tc>
        <w:tc>
          <w:tcPr>
            <w:tcW w:w="26" w:type="pct"/>
            <w:shd w:val="clear" w:color="auto" w:fill="auto"/>
            <w:vAlign w:val="bottom"/>
          </w:tcPr>
          <w:p w14:paraId="012DA77A" w14:textId="77777777" w:rsidR="008A1CC1" w:rsidRDefault="008A1CC1">
            <w:pPr>
              <w:rPr>
                <w:rFonts w:ascii="宋体"/>
              </w:rPr>
            </w:pPr>
          </w:p>
        </w:tc>
        <w:tc>
          <w:tcPr>
            <w:tcW w:w="5" w:type="pct"/>
            <w:shd w:val="clear" w:color="auto" w:fill="auto"/>
            <w:vAlign w:val="bottom"/>
          </w:tcPr>
          <w:p w14:paraId="012DA77B" w14:textId="77777777" w:rsidR="008A1CC1" w:rsidRDefault="008A1CC1">
            <w:pPr>
              <w:rPr>
                <w:rFonts w:ascii="宋体"/>
              </w:rPr>
            </w:pPr>
          </w:p>
        </w:tc>
        <w:tc>
          <w:tcPr>
            <w:tcW w:w="50" w:type="pct"/>
            <w:shd w:val="clear" w:color="auto" w:fill="auto"/>
            <w:vAlign w:val="bottom"/>
          </w:tcPr>
          <w:p w14:paraId="012DA77C" w14:textId="77777777" w:rsidR="008A1CC1" w:rsidRDefault="008A1CC1">
            <w:pPr>
              <w:rPr>
                <w:rFonts w:ascii="宋体"/>
              </w:rPr>
            </w:pPr>
          </w:p>
        </w:tc>
        <w:tc>
          <w:tcPr>
            <w:tcW w:w="610" w:type="pct"/>
            <w:shd w:val="clear" w:color="auto" w:fill="auto"/>
            <w:vAlign w:val="bottom"/>
          </w:tcPr>
          <w:p w14:paraId="012DA77D" w14:textId="77777777" w:rsidR="008A1CC1" w:rsidRDefault="008A1CC1">
            <w:pPr>
              <w:rPr>
                <w:rFonts w:ascii="宋体"/>
              </w:rPr>
            </w:pPr>
          </w:p>
        </w:tc>
        <w:tc>
          <w:tcPr>
            <w:tcW w:w="5" w:type="pct"/>
            <w:shd w:val="clear" w:color="auto" w:fill="auto"/>
            <w:vAlign w:val="bottom"/>
          </w:tcPr>
          <w:p w14:paraId="012DA77E" w14:textId="77777777" w:rsidR="008A1CC1" w:rsidRDefault="008A1CC1">
            <w:pPr>
              <w:rPr>
                <w:rFonts w:ascii="宋体"/>
              </w:rPr>
            </w:pPr>
          </w:p>
        </w:tc>
        <w:tc>
          <w:tcPr>
            <w:tcW w:w="5" w:type="pct"/>
            <w:shd w:val="clear" w:color="auto" w:fill="auto"/>
            <w:vAlign w:val="bottom"/>
          </w:tcPr>
          <w:p w14:paraId="012DA77F" w14:textId="77777777" w:rsidR="008A1CC1" w:rsidRDefault="008A1CC1">
            <w:pPr>
              <w:rPr>
                <w:rFonts w:ascii="宋体"/>
              </w:rPr>
            </w:pPr>
          </w:p>
        </w:tc>
        <w:tc>
          <w:tcPr>
            <w:tcW w:w="26" w:type="pct"/>
            <w:shd w:val="clear" w:color="auto" w:fill="auto"/>
            <w:vAlign w:val="bottom"/>
          </w:tcPr>
          <w:p w14:paraId="012DA780" w14:textId="77777777" w:rsidR="008A1CC1" w:rsidRDefault="008A1CC1">
            <w:pPr>
              <w:rPr>
                <w:rFonts w:ascii="宋体"/>
              </w:rPr>
            </w:pPr>
          </w:p>
        </w:tc>
        <w:tc>
          <w:tcPr>
            <w:tcW w:w="5" w:type="pct"/>
            <w:shd w:val="clear" w:color="auto" w:fill="auto"/>
            <w:vAlign w:val="bottom"/>
          </w:tcPr>
          <w:p w14:paraId="012DA781" w14:textId="77777777" w:rsidR="008A1CC1" w:rsidRDefault="008A1CC1">
            <w:pPr>
              <w:rPr>
                <w:rFonts w:ascii="宋体"/>
              </w:rPr>
            </w:pPr>
          </w:p>
        </w:tc>
        <w:tc>
          <w:tcPr>
            <w:tcW w:w="50" w:type="pct"/>
            <w:shd w:val="clear" w:color="auto" w:fill="auto"/>
            <w:vAlign w:val="bottom"/>
          </w:tcPr>
          <w:p w14:paraId="012DA782" w14:textId="77777777" w:rsidR="008A1CC1" w:rsidRDefault="008A1CC1">
            <w:pPr>
              <w:rPr>
                <w:rFonts w:ascii="宋体"/>
              </w:rPr>
            </w:pPr>
          </w:p>
        </w:tc>
        <w:tc>
          <w:tcPr>
            <w:tcW w:w="624" w:type="pct"/>
            <w:shd w:val="clear" w:color="auto" w:fill="auto"/>
            <w:vAlign w:val="bottom"/>
          </w:tcPr>
          <w:p w14:paraId="012DA783" w14:textId="77777777" w:rsidR="008A1CC1" w:rsidRDefault="008A1CC1">
            <w:pPr>
              <w:rPr>
                <w:rFonts w:ascii="宋体"/>
              </w:rPr>
            </w:pPr>
          </w:p>
        </w:tc>
        <w:tc>
          <w:tcPr>
            <w:tcW w:w="5" w:type="pct"/>
            <w:shd w:val="clear" w:color="auto" w:fill="auto"/>
            <w:vAlign w:val="bottom"/>
          </w:tcPr>
          <w:p w14:paraId="012DA784" w14:textId="77777777" w:rsidR="008A1CC1" w:rsidRDefault="008A1CC1">
            <w:pPr>
              <w:rPr>
                <w:rFonts w:ascii="宋体"/>
              </w:rPr>
            </w:pPr>
          </w:p>
        </w:tc>
        <w:tc>
          <w:tcPr>
            <w:tcW w:w="5" w:type="pct"/>
            <w:shd w:val="clear" w:color="auto" w:fill="auto"/>
            <w:vAlign w:val="bottom"/>
          </w:tcPr>
          <w:p w14:paraId="012DA785" w14:textId="77777777" w:rsidR="008A1CC1" w:rsidRDefault="008A1CC1">
            <w:pPr>
              <w:rPr>
                <w:rFonts w:ascii="宋体"/>
              </w:rPr>
            </w:pPr>
          </w:p>
        </w:tc>
        <w:tc>
          <w:tcPr>
            <w:tcW w:w="26" w:type="pct"/>
            <w:shd w:val="clear" w:color="auto" w:fill="auto"/>
            <w:vAlign w:val="bottom"/>
          </w:tcPr>
          <w:p w14:paraId="012DA786" w14:textId="77777777" w:rsidR="008A1CC1" w:rsidRDefault="008A1CC1">
            <w:pPr>
              <w:rPr>
                <w:rFonts w:ascii="宋体"/>
              </w:rPr>
            </w:pPr>
          </w:p>
        </w:tc>
        <w:tc>
          <w:tcPr>
            <w:tcW w:w="5" w:type="pct"/>
            <w:shd w:val="clear" w:color="auto" w:fill="auto"/>
            <w:vAlign w:val="bottom"/>
          </w:tcPr>
          <w:p w14:paraId="012DA787" w14:textId="77777777" w:rsidR="008A1CC1" w:rsidRDefault="008A1CC1">
            <w:pPr>
              <w:rPr>
                <w:rFonts w:ascii="宋体"/>
              </w:rPr>
            </w:pPr>
          </w:p>
        </w:tc>
        <w:tc>
          <w:tcPr>
            <w:tcW w:w="50" w:type="pct"/>
            <w:shd w:val="clear" w:color="auto" w:fill="auto"/>
            <w:vAlign w:val="bottom"/>
          </w:tcPr>
          <w:p w14:paraId="012DA788" w14:textId="77777777" w:rsidR="008A1CC1" w:rsidRDefault="008A1CC1">
            <w:pPr>
              <w:rPr>
                <w:rFonts w:ascii="宋体"/>
              </w:rPr>
            </w:pPr>
          </w:p>
        </w:tc>
        <w:tc>
          <w:tcPr>
            <w:tcW w:w="566" w:type="pct"/>
            <w:shd w:val="clear" w:color="auto" w:fill="auto"/>
            <w:vAlign w:val="bottom"/>
          </w:tcPr>
          <w:p w14:paraId="012DA789" w14:textId="77777777" w:rsidR="008A1CC1" w:rsidRDefault="008A1CC1">
            <w:pPr>
              <w:rPr>
                <w:rFonts w:ascii="宋体"/>
              </w:rPr>
            </w:pPr>
          </w:p>
        </w:tc>
        <w:tc>
          <w:tcPr>
            <w:tcW w:w="5" w:type="pct"/>
            <w:shd w:val="clear" w:color="auto" w:fill="auto"/>
            <w:vAlign w:val="bottom"/>
          </w:tcPr>
          <w:p w14:paraId="012DA78A" w14:textId="77777777" w:rsidR="008A1CC1" w:rsidRDefault="008A1CC1">
            <w:pPr>
              <w:rPr>
                <w:rFonts w:ascii="宋体"/>
              </w:rPr>
            </w:pPr>
          </w:p>
        </w:tc>
      </w:tr>
      <w:tr w:rsidR="008A1CC1" w14:paraId="012DA79E" w14:textId="77777777">
        <w:trPr>
          <w:trHeight w:val="60"/>
        </w:trPr>
        <w:tc>
          <w:tcPr>
            <w:tcW w:w="0" w:type="auto"/>
            <w:gridSpan w:val="3"/>
            <w:shd w:val="clear" w:color="auto" w:fill="auto"/>
            <w:tcMar>
              <w:top w:w="0" w:type="dxa"/>
              <w:left w:w="20" w:type="dxa"/>
              <w:bottom w:w="0" w:type="dxa"/>
              <w:right w:w="20" w:type="dxa"/>
            </w:tcMar>
            <w:vAlign w:val="bottom"/>
          </w:tcPr>
          <w:p w14:paraId="012DA78C" w14:textId="77777777" w:rsidR="008A1CC1" w:rsidRDefault="008A1CC1">
            <w:pPr>
              <w:rPr>
                <w:rFonts w:ascii="宋体"/>
              </w:rPr>
            </w:pPr>
          </w:p>
        </w:tc>
        <w:tc>
          <w:tcPr>
            <w:tcW w:w="0" w:type="auto"/>
            <w:shd w:val="clear" w:color="auto" w:fill="auto"/>
            <w:vAlign w:val="bottom"/>
          </w:tcPr>
          <w:p w14:paraId="012DA78D" w14:textId="77777777" w:rsidR="008A1CC1" w:rsidRDefault="008A1CC1">
            <w:pPr>
              <w:rPr>
                <w:rFonts w:ascii="宋体"/>
                <w:vanish/>
              </w:rPr>
            </w:pPr>
          </w:p>
        </w:tc>
        <w:tc>
          <w:tcPr>
            <w:tcW w:w="0" w:type="auto"/>
            <w:shd w:val="clear" w:color="auto" w:fill="auto"/>
            <w:vAlign w:val="bottom"/>
          </w:tcPr>
          <w:p w14:paraId="012DA78E" w14:textId="77777777" w:rsidR="008A1CC1" w:rsidRDefault="008A1CC1">
            <w:pPr>
              <w:rPr>
                <w:rFonts w:ascii="宋体"/>
                <w:vanish/>
              </w:rPr>
            </w:pPr>
          </w:p>
        </w:tc>
        <w:tc>
          <w:tcPr>
            <w:tcW w:w="0" w:type="auto"/>
            <w:shd w:val="clear" w:color="auto" w:fill="auto"/>
            <w:vAlign w:val="bottom"/>
          </w:tcPr>
          <w:p w14:paraId="012DA78F" w14:textId="77777777" w:rsidR="008A1CC1" w:rsidRDefault="008A1CC1">
            <w:pPr>
              <w:rPr>
                <w:rFonts w:ascii="宋体"/>
                <w:vanish/>
              </w:rPr>
            </w:pPr>
          </w:p>
        </w:tc>
        <w:tc>
          <w:tcPr>
            <w:tcW w:w="0" w:type="auto"/>
            <w:shd w:val="clear" w:color="auto" w:fill="auto"/>
            <w:vAlign w:val="bottom"/>
          </w:tcPr>
          <w:p w14:paraId="012DA790" w14:textId="77777777" w:rsidR="008A1CC1" w:rsidRDefault="008A1CC1">
            <w:pPr>
              <w:rPr>
                <w:rFonts w:ascii="宋体"/>
                <w:vanish/>
              </w:rPr>
            </w:pPr>
          </w:p>
        </w:tc>
        <w:tc>
          <w:tcPr>
            <w:tcW w:w="0" w:type="auto"/>
            <w:shd w:val="clear" w:color="auto" w:fill="auto"/>
            <w:vAlign w:val="bottom"/>
          </w:tcPr>
          <w:p w14:paraId="012DA791"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A79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79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79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79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79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79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79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79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79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79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79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79D" w14:textId="77777777" w:rsidR="008A1CC1" w:rsidRDefault="008A1CC1">
            <w:pPr>
              <w:rPr>
                <w:rFonts w:ascii="宋体"/>
              </w:rPr>
            </w:pPr>
          </w:p>
        </w:tc>
      </w:tr>
      <w:tr w:rsidR="008A1CC1" w14:paraId="012DA7C9" w14:textId="77777777">
        <w:trPr>
          <w:hidden/>
        </w:trPr>
        <w:tc>
          <w:tcPr>
            <w:tcW w:w="0" w:type="auto"/>
            <w:gridSpan w:val="3"/>
            <w:shd w:val="clear" w:color="auto" w:fill="auto"/>
            <w:vAlign w:val="bottom"/>
          </w:tcPr>
          <w:p w14:paraId="012DA79F" w14:textId="77777777" w:rsidR="008A1CC1" w:rsidRDefault="008A1CC1">
            <w:pPr>
              <w:rPr>
                <w:rFonts w:ascii="宋体"/>
                <w:vanish/>
              </w:rPr>
            </w:pPr>
          </w:p>
        </w:tc>
        <w:tc>
          <w:tcPr>
            <w:tcW w:w="0" w:type="auto"/>
            <w:shd w:val="clear" w:color="auto" w:fill="auto"/>
            <w:vAlign w:val="bottom"/>
          </w:tcPr>
          <w:p w14:paraId="012DA7A0" w14:textId="77777777" w:rsidR="008A1CC1" w:rsidRDefault="008A1CC1">
            <w:pPr>
              <w:rPr>
                <w:rFonts w:ascii="宋体"/>
                <w:vanish/>
              </w:rPr>
            </w:pPr>
          </w:p>
        </w:tc>
        <w:tc>
          <w:tcPr>
            <w:tcW w:w="0" w:type="auto"/>
            <w:shd w:val="clear" w:color="auto" w:fill="auto"/>
            <w:vAlign w:val="bottom"/>
          </w:tcPr>
          <w:p w14:paraId="012DA7A1" w14:textId="77777777" w:rsidR="008A1CC1" w:rsidRDefault="008A1CC1">
            <w:pPr>
              <w:rPr>
                <w:rFonts w:ascii="宋体"/>
                <w:vanish/>
              </w:rPr>
            </w:pPr>
          </w:p>
        </w:tc>
        <w:tc>
          <w:tcPr>
            <w:tcW w:w="0" w:type="auto"/>
            <w:shd w:val="clear" w:color="auto" w:fill="auto"/>
            <w:vAlign w:val="bottom"/>
          </w:tcPr>
          <w:p w14:paraId="012DA7A2" w14:textId="77777777" w:rsidR="008A1CC1" w:rsidRDefault="008A1CC1">
            <w:pPr>
              <w:rPr>
                <w:rFonts w:ascii="宋体"/>
                <w:vanish/>
              </w:rPr>
            </w:pPr>
          </w:p>
        </w:tc>
        <w:tc>
          <w:tcPr>
            <w:tcW w:w="0" w:type="auto"/>
            <w:shd w:val="clear" w:color="auto" w:fill="auto"/>
            <w:vAlign w:val="bottom"/>
          </w:tcPr>
          <w:p w14:paraId="012DA7A3" w14:textId="77777777" w:rsidR="008A1CC1" w:rsidRDefault="008A1CC1">
            <w:pPr>
              <w:rPr>
                <w:rFonts w:ascii="宋体"/>
                <w:vanish/>
              </w:rPr>
            </w:pPr>
          </w:p>
        </w:tc>
        <w:tc>
          <w:tcPr>
            <w:tcW w:w="0" w:type="auto"/>
            <w:shd w:val="clear" w:color="auto" w:fill="auto"/>
            <w:vAlign w:val="bottom"/>
          </w:tcPr>
          <w:p w14:paraId="012DA7A4" w14:textId="77777777" w:rsidR="008A1CC1" w:rsidRDefault="008A1CC1">
            <w:pPr>
              <w:rPr>
                <w:rFonts w:ascii="宋体"/>
                <w:vanish/>
              </w:rPr>
            </w:pPr>
          </w:p>
        </w:tc>
        <w:tc>
          <w:tcPr>
            <w:tcW w:w="0" w:type="auto"/>
            <w:shd w:val="clear" w:color="auto" w:fill="auto"/>
            <w:vAlign w:val="bottom"/>
          </w:tcPr>
          <w:p w14:paraId="012DA7A5" w14:textId="77777777" w:rsidR="008A1CC1" w:rsidRDefault="008A1CC1">
            <w:pPr>
              <w:rPr>
                <w:rFonts w:ascii="宋体"/>
              </w:rPr>
            </w:pPr>
          </w:p>
        </w:tc>
        <w:tc>
          <w:tcPr>
            <w:tcW w:w="0" w:type="auto"/>
            <w:shd w:val="clear" w:color="auto" w:fill="auto"/>
            <w:vAlign w:val="bottom"/>
          </w:tcPr>
          <w:p w14:paraId="012DA7A6" w14:textId="77777777" w:rsidR="008A1CC1" w:rsidRDefault="008A1CC1">
            <w:pPr>
              <w:rPr>
                <w:rFonts w:ascii="宋体"/>
              </w:rPr>
            </w:pPr>
          </w:p>
        </w:tc>
        <w:tc>
          <w:tcPr>
            <w:tcW w:w="0" w:type="auto"/>
            <w:shd w:val="clear" w:color="auto" w:fill="auto"/>
            <w:vAlign w:val="bottom"/>
          </w:tcPr>
          <w:p w14:paraId="012DA7A7" w14:textId="77777777" w:rsidR="008A1CC1" w:rsidRDefault="008A1CC1">
            <w:pPr>
              <w:rPr>
                <w:rFonts w:ascii="宋体"/>
              </w:rPr>
            </w:pPr>
          </w:p>
        </w:tc>
        <w:tc>
          <w:tcPr>
            <w:tcW w:w="0" w:type="auto"/>
            <w:shd w:val="clear" w:color="auto" w:fill="auto"/>
            <w:vAlign w:val="bottom"/>
          </w:tcPr>
          <w:p w14:paraId="012DA7A8" w14:textId="77777777" w:rsidR="008A1CC1" w:rsidRDefault="008A1CC1">
            <w:pPr>
              <w:rPr>
                <w:rFonts w:ascii="宋体"/>
              </w:rPr>
            </w:pPr>
          </w:p>
        </w:tc>
        <w:tc>
          <w:tcPr>
            <w:tcW w:w="0" w:type="auto"/>
            <w:shd w:val="clear" w:color="auto" w:fill="auto"/>
            <w:vAlign w:val="bottom"/>
          </w:tcPr>
          <w:p w14:paraId="012DA7A9" w14:textId="77777777" w:rsidR="008A1CC1" w:rsidRDefault="008A1CC1">
            <w:pPr>
              <w:rPr>
                <w:rFonts w:ascii="宋体"/>
              </w:rPr>
            </w:pPr>
          </w:p>
        </w:tc>
        <w:tc>
          <w:tcPr>
            <w:tcW w:w="0" w:type="auto"/>
            <w:shd w:val="clear" w:color="auto" w:fill="auto"/>
            <w:vAlign w:val="bottom"/>
          </w:tcPr>
          <w:p w14:paraId="012DA7AA" w14:textId="77777777" w:rsidR="008A1CC1" w:rsidRDefault="008A1CC1">
            <w:pPr>
              <w:rPr>
                <w:rFonts w:ascii="宋体"/>
              </w:rPr>
            </w:pPr>
          </w:p>
        </w:tc>
        <w:tc>
          <w:tcPr>
            <w:tcW w:w="0" w:type="auto"/>
            <w:shd w:val="clear" w:color="auto" w:fill="auto"/>
            <w:vAlign w:val="bottom"/>
          </w:tcPr>
          <w:p w14:paraId="012DA7AB" w14:textId="77777777" w:rsidR="008A1CC1" w:rsidRDefault="008A1CC1">
            <w:pPr>
              <w:rPr>
                <w:rFonts w:ascii="宋体"/>
              </w:rPr>
            </w:pPr>
          </w:p>
        </w:tc>
        <w:tc>
          <w:tcPr>
            <w:tcW w:w="0" w:type="auto"/>
            <w:shd w:val="clear" w:color="auto" w:fill="auto"/>
            <w:vAlign w:val="bottom"/>
          </w:tcPr>
          <w:p w14:paraId="012DA7AC" w14:textId="77777777" w:rsidR="008A1CC1" w:rsidRDefault="008A1CC1">
            <w:pPr>
              <w:rPr>
                <w:rFonts w:ascii="宋体"/>
              </w:rPr>
            </w:pPr>
          </w:p>
        </w:tc>
        <w:tc>
          <w:tcPr>
            <w:tcW w:w="0" w:type="auto"/>
            <w:shd w:val="clear" w:color="auto" w:fill="auto"/>
            <w:vAlign w:val="bottom"/>
          </w:tcPr>
          <w:p w14:paraId="012DA7AD" w14:textId="77777777" w:rsidR="008A1CC1" w:rsidRDefault="008A1CC1">
            <w:pPr>
              <w:rPr>
                <w:rFonts w:ascii="宋体"/>
              </w:rPr>
            </w:pPr>
          </w:p>
        </w:tc>
        <w:tc>
          <w:tcPr>
            <w:tcW w:w="0" w:type="auto"/>
            <w:shd w:val="clear" w:color="auto" w:fill="auto"/>
            <w:vAlign w:val="bottom"/>
          </w:tcPr>
          <w:p w14:paraId="012DA7AE" w14:textId="77777777" w:rsidR="008A1CC1" w:rsidRDefault="008A1CC1">
            <w:pPr>
              <w:rPr>
                <w:rFonts w:ascii="宋体"/>
              </w:rPr>
            </w:pPr>
          </w:p>
        </w:tc>
        <w:tc>
          <w:tcPr>
            <w:tcW w:w="0" w:type="auto"/>
            <w:shd w:val="clear" w:color="auto" w:fill="auto"/>
            <w:vAlign w:val="bottom"/>
          </w:tcPr>
          <w:p w14:paraId="012DA7AF" w14:textId="77777777" w:rsidR="008A1CC1" w:rsidRDefault="008A1CC1">
            <w:pPr>
              <w:rPr>
                <w:rFonts w:ascii="宋体"/>
              </w:rPr>
            </w:pPr>
          </w:p>
        </w:tc>
        <w:tc>
          <w:tcPr>
            <w:tcW w:w="0" w:type="auto"/>
            <w:shd w:val="clear" w:color="auto" w:fill="auto"/>
            <w:vAlign w:val="bottom"/>
          </w:tcPr>
          <w:p w14:paraId="012DA7B0" w14:textId="77777777" w:rsidR="008A1CC1" w:rsidRDefault="008A1CC1">
            <w:pPr>
              <w:rPr>
                <w:rFonts w:ascii="宋体"/>
              </w:rPr>
            </w:pPr>
          </w:p>
        </w:tc>
        <w:tc>
          <w:tcPr>
            <w:tcW w:w="0" w:type="auto"/>
            <w:shd w:val="clear" w:color="auto" w:fill="auto"/>
            <w:vAlign w:val="bottom"/>
          </w:tcPr>
          <w:p w14:paraId="012DA7B1" w14:textId="77777777" w:rsidR="008A1CC1" w:rsidRDefault="008A1CC1">
            <w:pPr>
              <w:rPr>
                <w:rFonts w:ascii="宋体"/>
              </w:rPr>
            </w:pPr>
          </w:p>
        </w:tc>
        <w:tc>
          <w:tcPr>
            <w:tcW w:w="0" w:type="auto"/>
            <w:shd w:val="clear" w:color="auto" w:fill="auto"/>
            <w:vAlign w:val="bottom"/>
          </w:tcPr>
          <w:p w14:paraId="012DA7B2" w14:textId="77777777" w:rsidR="008A1CC1" w:rsidRDefault="008A1CC1">
            <w:pPr>
              <w:rPr>
                <w:rFonts w:ascii="宋体"/>
              </w:rPr>
            </w:pPr>
          </w:p>
        </w:tc>
        <w:tc>
          <w:tcPr>
            <w:tcW w:w="0" w:type="auto"/>
            <w:shd w:val="clear" w:color="auto" w:fill="auto"/>
            <w:vAlign w:val="bottom"/>
          </w:tcPr>
          <w:p w14:paraId="012DA7B3" w14:textId="77777777" w:rsidR="008A1CC1" w:rsidRDefault="008A1CC1">
            <w:pPr>
              <w:rPr>
                <w:rFonts w:ascii="宋体"/>
              </w:rPr>
            </w:pPr>
          </w:p>
        </w:tc>
        <w:tc>
          <w:tcPr>
            <w:tcW w:w="0" w:type="auto"/>
            <w:shd w:val="clear" w:color="auto" w:fill="auto"/>
            <w:vAlign w:val="bottom"/>
          </w:tcPr>
          <w:p w14:paraId="012DA7B4" w14:textId="77777777" w:rsidR="008A1CC1" w:rsidRDefault="008A1CC1">
            <w:pPr>
              <w:rPr>
                <w:rFonts w:ascii="宋体"/>
              </w:rPr>
            </w:pPr>
          </w:p>
        </w:tc>
        <w:tc>
          <w:tcPr>
            <w:tcW w:w="0" w:type="auto"/>
            <w:shd w:val="clear" w:color="auto" w:fill="auto"/>
            <w:vAlign w:val="bottom"/>
          </w:tcPr>
          <w:p w14:paraId="012DA7B5" w14:textId="77777777" w:rsidR="008A1CC1" w:rsidRDefault="008A1CC1">
            <w:pPr>
              <w:rPr>
                <w:rFonts w:ascii="宋体"/>
              </w:rPr>
            </w:pPr>
          </w:p>
        </w:tc>
        <w:tc>
          <w:tcPr>
            <w:tcW w:w="0" w:type="auto"/>
            <w:shd w:val="clear" w:color="auto" w:fill="auto"/>
            <w:vAlign w:val="bottom"/>
          </w:tcPr>
          <w:p w14:paraId="012DA7B6" w14:textId="77777777" w:rsidR="008A1CC1" w:rsidRDefault="008A1CC1">
            <w:pPr>
              <w:rPr>
                <w:rFonts w:ascii="宋体"/>
              </w:rPr>
            </w:pPr>
          </w:p>
        </w:tc>
        <w:tc>
          <w:tcPr>
            <w:tcW w:w="0" w:type="auto"/>
            <w:shd w:val="clear" w:color="auto" w:fill="auto"/>
            <w:vAlign w:val="bottom"/>
          </w:tcPr>
          <w:p w14:paraId="012DA7B7" w14:textId="77777777" w:rsidR="008A1CC1" w:rsidRDefault="008A1CC1">
            <w:pPr>
              <w:rPr>
                <w:rFonts w:ascii="宋体"/>
              </w:rPr>
            </w:pPr>
          </w:p>
        </w:tc>
        <w:tc>
          <w:tcPr>
            <w:tcW w:w="0" w:type="auto"/>
            <w:shd w:val="clear" w:color="auto" w:fill="auto"/>
            <w:vAlign w:val="bottom"/>
          </w:tcPr>
          <w:p w14:paraId="012DA7B8" w14:textId="77777777" w:rsidR="008A1CC1" w:rsidRDefault="008A1CC1">
            <w:pPr>
              <w:rPr>
                <w:rFonts w:ascii="宋体"/>
              </w:rPr>
            </w:pPr>
          </w:p>
        </w:tc>
        <w:tc>
          <w:tcPr>
            <w:tcW w:w="0" w:type="auto"/>
            <w:shd w:val="clear" w:color="auto" w:fill="auto"/>
            <w:vAlign w:val="bottom"/>
          </w:tcPr>
          <w:p w14:paraId="012DA7B9" w14:textId="77777777" w:rsidR="008A1CC1" w:rsidRDefault="008A1CC1">
            <w:pPr>
              <w:rPr>
                <w:rFonts w:ascii="宋体"/>
              </w:rPr>
            </w:pPr>
          </w:p>
        </w:tc>
        <w:tc>
          <w:tcPr>
            <w:tcW w:w="0" w:type="auto"/>
            <w:shd w:val="clear" w:color="auto" w:fill="auto"/>
            <w:vAlign w:val="bottom"/>
          </w:tcPr>
          <w:p w14:paraId="012DA7BA" w14:textId="77777777" w:rsidR="008A1CC1" w:rsidRDefault="008A1CC1">
            <w:pPr>
              <w:rPr>
                <w:rFonts w:ascii="宋体"/>
              </w:rPr>
            </w:pPr>
          </w:p>
        </w:tc>
        <w:tc>
          <w:tcPr>
            <w:tcW w:w="0" w:type="auto"/>
            <w:shd w:val="clear" w:color="auto" w:fill="auto"/>
            <w:vAlign w:val="bottom"/>
          </w:tcPr>
          <w:p w14:paraId="012DA7BB" w14:textId="77777777" w:rsidR="008A1CC1" w:rsidRDefault="008A1CC1">
            <w:pPr>
              <w:rPr>
                <w:rFonts w:ascii="宋体"/>
              </w:rPr>
            </w:pPr>
          </w:p>
        </w:tc>
        <w:tc>
          <w:tcPr>
            <w:tcW w:w="0" w:type="auto"/>
            <w:shd w:val="clear" w:color="auto" w:fill="auto"/>
            <w:vAlign w:val="bottom"/>
          </w:tcPr>
          <w:p w14:paraId="012DA7BC" w14:textId="77777777" w:rsidR="008A1CC1" w:rsidRDefault="008A1CC1">
            <w:pPr>
              <w:rPr>
                <w:rFonts w:ascii="宋体"/>
              </w:rPr>
            </w:pPr>
          </w:p>
        </w:tc>
        <w:tc>
          <w:tcPr>
            <w:tcW w:w="0" w:type="auto"/>
            <w:shd w:val="clear" w:color="auto" w:fill="auto"/>
            <w:vAlign w:val="bottom"/>
          </w:tcPr>
          <w:p w14:paraId="012DA7BD" w14:textId="77777777" w:rsidR="008A1CC1" w:rsidRDefault="008A1CC1">
            <w:pPr>
              <w:rPr>
                <w:rFonts w:ascii="宋体"/>
              </w:rPr>
            </w:pPr>
          </w:p>
        </w:tc>
        <w:tc>
          <w:tcPr>
            <w:tcW w:w="0" w:type="auto"/>
            <w:shd w:val="clear" w:color="auto" w:fill="auto"/>
            <w:vAlign w:val="bottom"/>
          </w:tcPr>
          <w:p w14:paraId="012DA7BE" w14:textId="77777777" w:rsidR="008A1CC1" w:rsidRDefault="008A1CC1">
            <w:pPr>
              <w:rPr>
                <w:rFonts w:ascii="宋体"/>
              </w:rPr>
            </w:pPr>
          </w:p>
        </w:tc>
        <w:tc>
          <w:tcPr>
            <w:tcW w:w="0" w:type="auto"/>
            <w:shd w:val="clear" w:color="auto" w:fill="auto"/>
            <w:vAlign w:val="bottom"/>
          </w:tcPr>
          <w:p w14:paraId="012DA7BF" w14:textId="77777777" w:rsidR="008A1CC1" w:rsidRDefault="008A1CC1">
            <w:pPr>
              <w:rPr>
                <w:rFonts w:ascii="宋体"/>
              </w:rPr>
            </w:pPr>
          </w:p>
        </w:tc>
        <w:tc>
          <w:tcPr>
            <w:tcW w:w="0" w:type="auto"/>
            <w:shd w:val="clear" w:color="auto" w:fill="auto"/>
            <w:vAlign w:val="bottom"/>
          </w:tcPr>
          <w:p w14:paraId="012DA7C0" w14:textId="77777777" w:rsidR="008A1CC1" w:rsidRDefault="008A1CC1">
            <w:pPr>
              <w:rPr>
                <w:rFonts w:ascii="宋体"/>
              </w:rPr>
            </w:pPr>
          </w:p>
        </w:tc>
        <w:tc>
          <w:tcPr>
            <w:tcW w:w="0" w:type="auto"/>
            <w:shd w:val="clear" w:color="auto" w:fill="auto"/>
            <w:vAlign w:val="bottom"/>
          </w:tcPr>
          <w:p w14:paraId="012DA7C1" w14:textId="77777777" w:rsidR="008A1CC1" w:rsidRDefault="008A1CC1">
            <w:pPr>
              <w:rPr>
                <w:rFonts w:ascii="宋体"/>
              </w:rPr>
            </w:pPr>
          </w:p>
        </w:tc>
        <w:tc>
          <w:tcPr>
            <w:tcW w:w="0" w:type="auto"/>
            <w:shd w:val="clear" w:color="auto" w:fill="auto"/>
            <w:vAlign w:val="bottom"/>
          </w:tcPr>
          <w:p w14:paraId="012DA7C2" w14:textId="77777777" w:rsidR="008A1CC1" w:rsidRDefault="008A1CC1">
            <w:pPr>
              <w:rPr>
                <w:rFonts w:ascii="宋体"/>
              </w:rPr>
            </w:pPr>
          </w:p>
        </w:tc>
        <w:tc>
          <w:tcPr>
            <w:tcW w:w="0" w:type="auto"/>
            <w:shd w:val="clear" w:color="auto" w:fill="auto"/>
            <w:vAlign w:val="bottom"/>
          </w:tcPr>
          <w:p w14:paraId="012DA7C3" w14:textId="77777777" w:rsidR="008A1CC1" w:rsidRDefault="008A1CC1">
            <w:pPr>
              <w:rPr>
                <w:rFonts w:ascii="宋体"/>
              </w:rPr>
            </w:pPr>
          </w:p>
        </w:tc>
        <w:tc>
          <w:tcPr>
            <w:tcW w:w="0" w:type="auto"/>
            <w:shd w:val="clear" w:color="auto" w:fill="auto"/>
            <w:vAlign w:val="bottom"/>
          </w:tcPr>
          <w:p w14:paraId="012DA7C4" w14:textId="77777777" w:rsidR="008A1CC1" w:rsidRDefault="008A1CC1">
            <w:pPr>
              <w:rPr>
                <w:rFonts w:ascii="宋体"/>
              </w:rPr>
            </w:pPr>
          </w:p>
        </w:tc>
        <w:tc>
          <w:tcPr>
            <w:tcW w:w="0" w:type="auto"/>
            <w:shd w:val="clear" w:color="auto" w:fill="auto"/>
            <w:vAlign w:val="bottom"/>
          </w:tcPr>
          <w:p w14:paraId="012DA7C5" w14:textId="77777777" w:rsidR="008A1CC1" w:rsidRDefault="008A1CC1">
            <w:pPr>
              <w:rPr>
                <w:rFonts w:ascii="宋体"/>
              </w:rPr>
            </w:pPr>
          </w:p>
        </w:tc>
        <w:tc>
          <w:tcPr>
            <w:tcW w:w="0" w:type="auto"/>
            <w:shd w:val="clear" w:color="auto" w:fill="auto"/>
            <w:vAlign w:val="bottom"/>
          </w:tcPr>
          <w:p w14:paraId="012DA7C6" w14:textId="77777777" w:rsidR="008A1CC1" w:rsidRDefault="008A1CC1">
            <w:pPr>
              <w:rPr>
                <w:rFonts w:ascii="宋体"/>
              </w:rPr>
            </w:pPr>
          </w:p>
        </w:tc>
        <w:tc>
          <w:tcPr>
            <w:tcW w:w="0" w:type="auto"/>
            <w:shd w:val="clear" w:color="auto" w:fill="auto"/>
            <w:vAlign w:val="bottom"/>
          </w:tcPr>
          <w:p w14:paraId="012DA7C7" w14:textId="77777777" w:rsidR="008A1CC1" w:rsidRDefault="008A1CC1">
            <w:pPr>
              <w:rPr>
                <w:rFonts w:ascii="宋体"/>
              </w:rPr>
            </w:pPr>
          </w:p>
        </w:tc>
        <w:tc>
          <w:tcPr>
            <w:tcW w:w="0" w:type="auto"/>
            <w:shd w:val="clear" w:color="auto" w:fill="auto"/>
            <w:vAlign w:val="bottom"/>
          </w:tcPr>
          <w:p w14:paraId="012DA7C8" w14:textId="77777777" w:rsidR="008A1CC1" w:rsidRDefault="008A1CC1">
            <w:pPr>
              <w:rPr>
                <w:rFonts w:ascii="宋体"/>
              </w:rPr>
            </w:pPr>
          </w:p>
        </w:tc>
      </w:tr>
      <w:tr w:rsidR="008A1CC1" w14:paraId="012DA7DC" w14:textId="77777777">
        <w:trPr>
          <w:hidden/>
        </w:trPr>
        <w:tc>
          <w:tcPr>
            <w:tcW w:w="0" w:type="auto"/>
            <w:gridSpan w:val="3"/>
            <w:shd w:val="clear" w:color="auto" w:fill="auto"/>
            <w:vAlign w:val="bottom"/>
          </w:tcPr>
          <w:p w14:paraId="012DA7CA" w14:textId="77777777" w:rsidR="008A1CC1" w:rsidRDefault="008A1CC1">
            <w:pPr>
              <w:rPr>
                <w:rFonts w:ascii="宋体"/>
                <w:vanish/>
              </w:rPr>
            </w:pPr>
          </w:p>
        </w:tc>
        <w:tc>
          <w:tcPr>
            <w:tcW w:w="0" w:type="auto"/>
            <w:shd w:val="clear" w:color="auto" w:fill="auto"/>
            <w:vAlign w:val="bottom"/>
          </w:tcPr>
          <w:p w14:paraId="012DA7CB" w14:textId="77777777" w:rsidR="008A1CC1" w:rsidRDefault="008A1CC1">
            <w:pPr>
              <w:rPr>
                <w:rFonts w:ascii="宋体"/>
                <w:vanish/>
              </w:rPr>
            </w:pPr>
          </w:p>
        </w:tc>
        <w:tc>
          <w:tcPr>
            <w:tcW w:w="0" w:type="auto"/>
            <w:shd w:val="clear" w:color="auto" w:fill="auto"/>
            <w:vAlign w:val="bottom"/>
          </w:tcPr>
          <w:p w14:paraId="012DA7CC" w14:textId="77777777" w:rsidR="008A1CC1" w:rsidRDefault="008A1CC1">
            <w:pPr>
              <w:rPr>
                <w:rFonts w:ascii="宋体"/>
                <w:vanish/>
              </w:rPr>
            </w:pPr>
          </w:p>
        </w:tc>
        <w:tc>
          <w:tcPr>
            <w:tcW w:w="0" w:type="auto"/>
            <w:shd w:val="clear" w:color="auto" w:fill="auto"/>
            <w:vAlign w:val="bottom"/>
          </w:tcPr>
          <w:p w14:paraId="012DA7CD" w14:textId="77777777" w:rsidR="008A1CC1" w:rsidRDefault="008A1CC1">
            <w:pPr>
              <w:rPr>
                <w:rFonts w:ascii="宋体"/>
                <w:vanish/>
              </w:rPr>
            </w:pPr>
          </w:p>
        </w:tc>
        <w:tc>
          <w:tcPr>
            <w:tcW w:w="0" w:type="auto"/>
            <w:shd w:val="clear" w:color="auto" w:fill="auto"/>
            <w:vAlign w:val="bottom"/>
          </w:tcPr>
          <w:p w14:paraId="012DA7CE" w14:textId="77777777" w:rsidR="008A1CC1" w:rsidRDefault="008A1CC1">
            <w:pPr>
              <w:rPr>
                <w:rFonts w:ascii="宋体"/>
                <w:vanish/>
              </w:rPr>
            </w:pPr>
          </w:p>
        </w:tc>
        <w:tc>
          <w:tcPr>
            <w:tcW w:w="0" w:type="auto"/>
            <w:shd w:val="clear" w:color="auto" w:fill="auto"/>
            <w:vAlign w:val="bottom"/>
          </w:tcPr>
          <w:p w14:paraId="012DA7CF" w14:textId="77777777" w:rsidR="008A1CC1" w:rsidRDefault="008A1CC1">
            <w:pPr>
              <w:rPr>
                <w:rFonts w:ascii="宋体"/>
                <w:vanish/>
              </w:rPr>
            </w:pPr>
          </w:p>
        </w:tc>
        <w:tc>
          <w:tcPr>
            <w:tcW w:w="0" w:type="auto"/>
            <w:gridSpan w:val="3"/>
            <w:shd w:val="clear" w:color="auto" w:fill="auto"/>
            <w:vAlign w:val="bottom"/>
          </w:tcPr>
          <w:p w14:paraId="012DA7D0" w14:textId="77777777" w:rsidR="008A1CC1" w:rsidRDefault="008A1CC1">
            <w:pPr>
              <w:rPr>
                <w:rFonts w:ascii="宋体"/>
                <w:vanish/>
              </w:rPr>
            </w:pPr>
          </w:p>
        </w:tc>
        <w:tc>
          <w:tcPr>
            <w:tcW w:w="0" w:type="auto"/>
            <w:gridSpan w:val="3"/>
            <w:shd w:val="clear" w:color="auto" w:fill="auto"/>
            <w:vAlign w:val="bottom"/>
          </w:tcPr>
          <w:p w14:paraId="012DA7D1" w14:textId="77777777" w:rsidR="008A1CC1" w:rsidRDefault="008A1CC1">
            <w:pPr>
              <w:rPr>
                <w:rFonts w:ascii="宋体"/>
                <w:vanish/>
              </w:rPr>
            </w:pPr>
          </w:p>
        </w:tc>
        <w:tc>
          <w:tcPr>
            <w:tcW w:w="0" w:type="auto"/>
            <w:gridSpan w:val="3"/>
            <w:shd w:val="clear" w:color="auto" w:fill="auto"/>
            <w:vAlign w:val="bottom"/>
          </w:tcPr>
          <w:p w14:paraId="012DA7D2" w14:textId="77777777" w:rsidR="008A1CC1" w:rsidRDefault="008A1CC1">
            <w:pPr>
              <w:rPr>
                <w:rFonts w:ascii="宋体"/>
                <w:vanish/>
              </w:rPr>
            </w:pPr>
          </w:p>
        </w:tc>
        <w:tc>
          <w:tcPr>
            <w:tcW w:w="0" w:type="auto"/>
            <w:gridSpan w:val="3"/>
            <w:shd w:val="clear" w:color="auto" w:fill="auto"/>
            <w:vAlign w:val="bottom"/>
          </w:tcPr>
          <w:p w14:paraId="012DA7D3" w14:textId="77777777" w:rsidR="008A1CC1" w:rsidRDefault="008A1CC1">
            <w:pPr>
              <w:rPr>
                <w:rFonts w:ascii="宋体"/>
                <w:vanish/>
              </w:rPr>
            </w:pPr>
          </w:p>
        </w:tc>
        <w:tc>
          <w:tcPr>
            <w:tcW w:w="0" w:type="auto"/>
            <w:gridSpan w:val="3"/>
            <w:shd w:val="clear" w:color="auto" w:fill="auto"/>
            <w:vAlign w:val="bottom"/>
          </w:tcPr>
          <w:p w14:paraId="012DA7D4" w14:textId="77777777" w:rsidR="008A1CC1" w:rsidRDefault="008A1CC1">
            <w:pPr>
              <w:rPr>
                <w:rFonts w:ascii="宋体"/>
                <w:vanish/>
              </w:rPr>
            </w:pPr>
          </w:p>
        </w:tc>
        <w:tc>
          <w:tcPr>
            <w:tcW w:w="0" w:type="auto"/>
            <w:gridSpan w:val="3"/>
            <w:shd w:val="clear" w:color="auto" w:fill="auto"/>
            <w:vAlign w:val="bottom"/>
          </w:tcPr>
          <w:p w14:paraId="012DA7D5" w14:textId="77777777" w:rsidR="008A1CC1" w:rsidRDefault="008A1CC1">
            <w:pPr>
              <w:rPr>
                <w:rFonts w:ascii="宋体"/>
                <w:vanish/>
              </w:rPr>
            </w:pPr>
          </w:p>
        </w:tc>
        <w:tc>
          <w:tcPr>
            <w:tcW w:w="0" w:type="auto"/>
            <w:gridSpan w:val="3"/>
            <w:shd w:val="clear" w:color="auto" w:fill="auto"/>
            <w:vAlign w:val="bottom"/>
          </w:tcPr>
          <w:p w14:paraId="012DA7D6" w14:textId="77777777" w:rsidR="008A1CC1" w:rsidRDefault="008A1CC1">
            <w:pPr>
              <w:rPr>
                <w:rFonts w:ascii="宋体"/>
                <w:vanish/>
              </w:rPr>
            </w:pPr>
          </w:p>
        </w:tc>
        <w:tc>
          <w:tcPr>
            <w:tcW w:w="0" w:type="auto"/>
            <w:gridSpan w:val="3"/>
            <w:shd w:val="clear" w:color="auto" w:fill="auto"/>
            <w:vAlign w:val="bottom"/>
          </w:tcPr>
          <w:p w14:paraId="012DA7D7" w14:textId="77777777" w:rsidR="008A1CC1" w:rsidRDefault="008A1CC1">
            <w:pPr>
              <w:rPr>
                <w:rFonts w:ascii="宋体"/>
                <w:vanish/>
              </w:rPr>
            </w:pPr>
          </w:p>
        </w:tc>
        <w:tc>
          <w:tcPr>
            <w:tcW w:w="0" w:type="auto"/>
            <w:gridSpan w:val="3"/>
            <w:shd w:val="clear" w:color="auto" w:fill="auto"/>
            <w:vAlign w:val="bottom"/>
          </w:tcPr>
          <w:p w14:paraId="012DA7D8" w14:textId="77777777" w:rsidR="008A1CC1" w:rsidRDefault="008A1CC1">
            <w:pPr>
              <w:rPr>
                <w:rFonts w:ascii="宋体"/>
                <w:vanish/>
              </w:rPr>
            </w:pPr>
          </w:p>
        </w:tc>
        <w:tc>
          <w:tcPr>
            <w:tcW w:w="0" w:type="auto"/>
            <w:gridSpan w:val="3"/>
            <w:shd w:val="clear" w:color="auto" w:fill="auto"/>
            <w:vAlign w:val="bottom"/>
          </w:tcPr>
          <w:p w14:paraId="012DA7D9" w14:textId="77777777" w:rsidR="008A1CC1" w:rsidRDefault="008A1CC1">
            <w:pPr>
              <w:rPr>
                <w:rFonts w:ascii="宋体"/>
                <w:vanish/>
              </w:rPr>
            </w:pPr>
          </w:p>
        </w:tc>
        <w:tc>
          <w:tcPr>
            <w:tcW w:w="0" w:type="auto"/>
            <w:gridSpan w:val="3"/>
            <w:shd w:val="clear" w:color="auto" w:fill="auto"/>
            <w:vAlign w:val="bottom"/>
          </w:tcPr>
          <w:p w14:paraId="012DA7DA" w14:textId="77777777" w:rsidR="008A1CC1" w:rsidRDefault="008A1CC1">
            <w:pPr>
              <w:rPr>
                <w:rFonts w:ascii="宋体"/>
                <w:vanish/>
              </w:rPr>
            </w:pPr>
          </w:p>
        </w:tc>
        <w:tc>
          <w:tcPr>
            <w:tcW w:w="0" w:type="auto"/>
            <w:gridSpan w:val="3"/>
            <w:shd w:val="clear" w:color="auto" w:fill="auto"/>
            <w:vAlign w:val="bottom"/>
          </w:tcPr>
          <w:p w14:paraId="012DA7DB" w14:textId="77777777" w:rsidR="008A1CC1" w:rsidRDefault="008A1CC1">
            <w:pPr>
              <w:rPr>
                <w:rFonts w:ascii="宋体"/>
                <w:vanish/>
              </w:rPr>
            </w:pPr>
          </w:p>
        </w:tc>
      </w:tr>
      <w:tr w:rsidR="008A1CC1" w14:paraId="012DA7EF" w14:textId="77777777">
        <w:trPr>
          <w:hidden/>
        </w:trPr>
        <w:tc>
          <w:tcPr>
            <w:tcW w:w="0" w:type="auto"/>
            <w:gridSpan w:val="3"/>
            <w:shd w:val="clear" w:color="auto" w:fill="auto"/>
            <w:vAlign w:val="bottom"/>
          </w:tcPr>
          <w:p w14:paraId="012DA7DD" w14:textId="77777777" w:rsidR="008A1CC1" w:rsidRDefault="008A1CC1">
            <w:pPr>
              <w:rPr>
                <w:rFonts w:ascii="宋体"/>
                <w:vanish/>
              </w:rPr>
            </w:pPr>
          </w:p>
        </w:tc>
        <w:tc>
          <w:tcPr>
            <w:tcW w:w="0" w:type="auto"/>
            <w:shd w:val="clear" w:color="auto" w:fill="auto"/>
            <w:vAlign w:val="bottom"/>
          </w:tcPr>
          <w:p w14:paraId="012DA7DE" w14:textId="77777777" w:rsidR="008A1CC1" w:rsidRDefault="008A1CC1">
            <w:pPr>
              <w:rPr>
                <w:rFonts w:ascii="宋体"/>
                <w:vanish/>
              </w:rPr>
            </w:pPr>
          </w:p>
        </w:tc>
        <w:tc>
          <w:tcPr>
            <w:tcW w:w="0" w:type="auto"/>
            <w:shd w:val="clear" w:color="auto" w:fill="auto"/>
            <w:vAlign w:val="bottom"/>
          </w:tcPr>
          <w:p w14:paraId="012DA7DF" w14:textId="77777777" w:rsidR="008A1CC1" w:rsidRDefault="008A1CC1">
            <w:pPr>
              <w:rPr>
                <w:rFonts w:ascii="宋体"/>
                <w:vanish/>
              </w:rPr>
            </w:pPr>
          </w:p>
        </w:tc>
        <w:tc>
          <w:tcPr>
            <w:tcW w:w="0" w:type="auto"/>
            <w:shd w:val="clear" w:color="auto" w:fill="auto"/>
            <w:vAlign w:val="bottom"/>
          </w:tcPr>
          <w:p w14:paraId="012DA7E0" w14:textId="77777777" w:rsidR="008A1CC1" w:rsidRDefault="008A1CC1">
            <w:pPr>
              <w:rPr>
                <w:rFonts w:ascii="宋体"/>
                <w:vanish/>
              </w:rPr>
            </w:pPr>
          </w:p>
        </w:tc>
        <w:tc>
          <w:tcPr>
            <w:tcW w:w="0" w:type="auto"/>
            <w:shd w:val="clear" w:color="auto" w:fill="auto"/>
            <w:vAlign w:val="bottom"/>
          </w:tcPr>
          <w:p w14:paraId="012DA7E1" w14:textId="77777777" w:rsidR="008A1CC1" w:rsidRDefault="008A1CC1">
            <w:pPr>
              <w:rPr>
                <w:rFonts w:ascii="宋体"/>
                <w:vanish/>
              </w:rPr>
            </w:pPr>
          </w:p>
        </w:tc>
        <w:tc>
          <w:tcPr>
            <w:tcW w:w="0" w:type="auto"/>
            <w:shd w:val="clear" w:color="auto" w:fill="auto"/>
            <w:vAlign w:val="bottom"/>
          </w:tcPr>
          <w:p w14:paraId="012DA7E2" w14:textId="77777777" w:rsidR="008A1CC1" w:rsidRDefault="008A1CC1">
            <w:pPr>
              <w:rPr>
                <w:rFonts w:ascii="宋体"/>
                <w:vanish/>
              </w:rPr>
            </w:pPr>
          </w:p>
        </w:tc>
        <w:tc>
          <w:tcPr>
            <w:tcW w:w="0" w:type="auto"/>
            <w:gridSpan w:val="3"/>
            <w:shd w:val="clear" w:color="auto" w:fill="auto"/>
            <w:vAlign w:val="bottom"/>
          </w:tcPr>
          <w:p w14:paraId="012DA7E3" w14:textId="77777777" w:rsidR="008A1CC1" w:rsidRDefault="008A1CC1">
            <w:pPr>
              <w:rPr>
                <w:rFonts w:ascii="宋体"/>
                <w:vanish/>
              </w:rPr>
            </w:pPr>
          </w:p>
        </w:tc>
        <w:tc>
          <w:tcPr>
            <w:tcW w:w="0" w:type="auto"/>
            <w:gridSpan w:val="3"/>
            <w:shd w:val="clear" w:color="auto" w:fill="auto"/>
            <w:vAlign w:val="bottom"/>
          </w:tcPr>
          <w:p w14:paraId="012DA7E4" w14:textId="77777777" w:rsidR="008A1CC1" w:rsidRDefault="008A1CC1">
            <w:pPr>
              <w:rPr>
                <w:rFonts w:ascii="宋体"/>
                <w:vanish/>
              </w:rPr>
            </w:pPr>
          </w:p>
        </w:tc>
        <w:tc>
          <w:tcPr>
            <w:tcW w:w="0" w:type="auto"/>
            <w:gridSpan w:val="3"/>
            <w:shd w:val="clear" w:color="auto" w:fill="auto"/>
            <w:vAlign w:val="bottom"/>
          </w:tcPr>
          <w:p w14:paraId="012DA7E5" w14:textId="77777777" w:rsidR="008A1CC1" w:rsidRDefault="008A1CC1">
            <w:pPr>
              <w:rPr>
                <w:rFonts w:ascii="宋体"/>
                <w:vanish/>
              </w:rPr>
            </w:pPr>
          </w:p>
        </w:tc>
        <w:tc>
          <w:tcPr>
            <w:tcW w:w="0" w:type="auto"/>
            <w:gridSpan w:val="3"/>
            <w:shd w:val="clear" w:color="auto" w:fill="auto"/>
            <w:vAlign w:val="bottom"/>
          </w:tcPr>
          <w:p w14:paraId="012DA7E6" w14:textId="77777777" w:rsidR="008A1CC1" w:rsidRDefault="008A1CC1">
            <w:pPr>
              <w:rPr>
                <w:rFonts w:ascii="宋体"/>
                <w:vanish/>
              </w:rPr>
            </w:pPr>
          </w:p>
        </w:tc>
        <w:tc>
          <w:tcPr>
            <w:tcW w:w="0" w:type="auto"/>
            <w:gridSpan w:val="3"/>
            <w:shd w:val="clear" w:color="auto" w:fill="auto"/>
            <w:vAlign w:val="bottom"/>
          </w:tcPr>
          <w:p w14:paraId="012DA7E7" w14:textId="77777777" w:rsidR="008A1CC1" w:rsidRDefault="008A1CC1">
            <w:pPr>
              <w:rPr>
                <w:rFonts w:ascii="宋体"/>
                <w:vanish/>
              </w:rPr>
            </w:pPr>
          </w:p>
        </w:tc>
        <w:tc>
          <w:tcPr>
            <w:tcW w:w="0" w:type="auto"/>
            <w:gridSpan w:val="3"/>
            <w:shd w:val="clear" w:color="auto" w:fill="auto"/>
            <w:vAlign w:val="bottom"/>
          </w:tcPr>
          <w:p w14:paraId="012DA7E8" w14:textId="77777777" w:rsidR="008A1CC1" w:rsidRDefault="008A1CC1">
            <w:pPr>
              <w:rPr>
                <w:rFonts w:ascii="宋体"/>
                <w:vanish/>
              </w:rPr>
            </w:pPr>
          </w:p>
        </w:tc>
        <w:tc>
          <w:tcPr>
            <w:tcW w:w="0" w:type="auto"/>
            <w:gridSpan w:val="3"/>
            <w:shd w:val="clear" w:color="auto" w:fill="auto"/>
            <w:vAlign w:val="bottom"/>
          </w:tcPr>
          <w:p w14:paraId="012DA7E9" w14:textId="77777777" w:rsidR="008A1CC1" w:rsidRDefault="008A1CC1">
            <w:pPr>
              <w:rPr>
                <w:rFonts w:ascii="宋体"/>
                <w:vanish/>
              </w:rPr>
            </w:pPr>
          </w:p>
        </w:tc>
        <w:tc>
          <w:tcPr>
            <w:tcW w:w="0" w:type="auto"/>
            <w:gridSpan w:val="3"/>
            <w:shd w:val="clear" w:color="auto" w:fill="auto"/>
            <w:vAlign w:val="bottom"/>
          </w:tcPr>
          <w:p w14:paraId="012DA7EA" w14:textId="77777777" w:rsidR="008A1CC1" w:rsidRDefault="008A1CC1">
            <w:pPr>
              <w:rPr>
                <w:rFonts w:ascii="宋体"/>
                <w:vanish/>
              </w:rPr>
            </w:pPr>
          </w:p>
        </w:tc>
        <w:tc>
          <w:tcPr>
            <w:tcW w:w="0" w:type="auto"/>
            <w:gridSpan w:val="3"/>
            <w:shd w:val="clear" w:color="auto" w:fill="auto"/>
            <w:vAlign w:val="bottom"/>
          </w:tcPr>
          <w:p w14:paraId="012DA7EB" w14:textId="77777777" w:rsidR="008A1CC1" w:rsidRDefault="008A1CC1">
            <w:pPr>
              <w:rPr>
                <w:rFonts w:ascii="宋体"/>
                <w:vanish/>
              </w:rPr>
            </w:pPr>
          </w:p>
        </w:tc>
        <w:tc>
          <w:tcPr>
            <w:tcW w:w="0" w:type="auto"/>
            <w:gridSpan w:val="3"/>
            <w:shd w:val="clear" w:color="auto" w:fill="auto"/>
            <w:vAlign w:val="bottom"/>
          </w:tcPr>
          <w:p w14:paraId="012DA7EC" w14:textId="77777777" w:rsidR="008A1CC1" w:rsidRDefault="008A1CC1">
            <w:pPr>
              <w:rPr>
                <w:rFonts w:ascii="宋体"/>
                <w:vanish/>
              </w:rPr>
            </w:pPr>
          </w:p>
        </w:tc>
        <w:tc>
          <w:tcPr>
            <w:tcW w:w="0" w:type="auto"/>
            <w:gridSpan w:val="3"/>
            <w:shd w:val="clear" w:color="auto" w:fill="auto"/>
            <w:vAlign w:val="bottom"/>
          </w:tcPr>
          <w:p w14:paraId="012DA7ED" w14:textId="77777777" w:rsidR="008A1CC1" w:rsidRDefault="008A1CC1">
            <w:pPr>
              <w:rPr>
                <w:rFonts w:ascii="宋体"/>
                <w:vanish/>
              </w:rPr>
            </w:pPr>
          </w:p>
        </w:tc>
        <w:tc>
          <w:tcPr>
            <w:tcW w:w="0" w:type="auto"/>
            <w:gridSpan w:val="3"/>
            <w:shd w:val="clear" w:color="auto" w:fill="auto"/>
            <w:vAlign w:val="bottom"/>
          </w:tcPr>
          <w:p w14:paraId="012DA7EE" w14:textId="77777777" w:rsidR="008A1CC1" w:rsidRDefault="008A1CC1">
            <w:pPr>
              <w:rPr>
                <w:rFonts w:ascii="宋体"/>
                <w:vanish/>
              </w:rPr>
            </w:pPr>
          </w:p>
        </w:tc>
      </w:tr>
      <w:tr w:rsidR="008A1CC1" w14:paraId="012DA802" w14:textId="77777777">
        <w:trPr>
          <w:hidden/>
        </w:trPr>
        <w:tc>
          <w:tcPr>
            <w:tcW w:w="0" w:type="auto"/>
            <w:gridSpan w:val="3"/>
            <w:shd w:val="clear" w:color="auto" w:fill="auto"/>
            <w:vAlign w:val="bottom"/>
          </w:tcPr>
          <w:p w14:paraId="012DA7F0" w14:textId="77777777" w:rsidR="008A1CC1" w:rsidRDefault="008A1CC1">
            <w:pPr>
              <w:rPr>
                <w:rFonts w:ascii="宋体"/>
                <w:vanish/>
              </w:rPr>
            </w:pPr>
          </w:p>
        </w:tc>
        <w:tc>
          <w:tcPr>
            <w:tcW w:w="0" w:type="auto"/>
            <w:shd w:val="clear" w:color="auto" w:fill="auto"/>
            <w:vAlign w:val="bottom"/>
          </w:tcPr>
          <w:p w14:paraId="012DA7F1" w14:textId="77777777" w:rsidR="008A1CC1" w:rsidRDefault="008A1CC1">
            <w:pPr>
              <w:rPr>
                <w:rFonts w:ascii="宋体"/>
                <w:vanish/>
              </w:rPr>
            </w:pPr>
          </w:p>
        </w:tc>
        <w:tc>
          <w:tcPr>
            <w:tcW w:w="0" w:type="auto"/>
            <w:shd w:val="clear" w:color="auto" w:fill="auto"/>
            <w:vAlign w:val="bottom"/>
          </w:tcPr>
          <w:p w14:paraId="012DA7F2" w14:textId="77777777" w:rsidR="008A1CC1" w:rsidRDefault="008A1CC1">
            <w:pPr>
              <w:rPr>
                <w:rFonts w:ascii="宋体"/>
                <w:vanish/>
              </w:rPr>
            </w:pPr>
          </w:p>
        </w:tc>
        <w:tc>
          <w:tcPr>
            <w:tcW w:w="0" w:type="auto"/>
            <w:shd w:val="clear" w:color="auto" w:fill="auto"/>
            <w:vAlign w:val="bottom"/>
          </w:tcPr>
          <w:p w14:paraId="012DA7F3" w14:textId="77777777" w:rsidR="008A1CC1" w:rsidRDefault="008A1CC1">
            <w:pPr>
              <w:rPr>
                <w:rFonts w:ascii="宋体"/>
                <w:vanish/>
              </w:rPr>
            </w:pPr>
          </w:p>
        </w:tc>
        <w:tc>
          <w:tcPr>
            <w:tcW w:w="0" w:type="auto"/>
            <w:shd w:val="clear" w:color="auto" w:fill="auto"/>
            <w:vAlign w:val="bottom"/>
          </w:tcPr>
          <w:p w14:paraId="012DA7F4" w14:textId="77777777" w:rsidR="008A1CC1" w:rsidRDefault="008A1CC1">
            <w:pPr>
              <w:rPr>
                <w:rFonts w:ascii="宋体"/>
                <w:vanish/>
              </w:rPr>
            </w:pPr>
          </w:p>
        </w:tc>
        <w:tc>
          <w:tcPr>
            <w:tcW w:w="0" w:type="auto"/>
            <w:shd w:val="clear" w:color="auto" w:fill="auto"/>
            <w:vAlign w:val="bottom"/>
          </w:tcPr>
          <w:p w14:paraId="012DA7F5" w14:textId="77777777" w:rsidR="008A1CC1" w:rsidRDefault="008A1CC1">
            <w:pPr>
              <w:rPr>
                <w:rFonts w:ascii="宋体"/>
                <w:vanish/>
              </w:rPr>
            </w:pPr>
          </w:p>
        </w:tc>
        <w:tc>
          <w:tcPr>
            <w:tcW w:w="0" w:type="auto"/>
            <w:gridSpan w:val="3"/>
            <w:shd w:val="clear" w:color="auto" w:fill="auto"/>
            <w:vAlign w:val="bottom"/>
          </w:tcPr>
          <w:p w14:paraId="012DA7F6" w14:textId="77777777" w:rsidR="008A1CC1" w:rsidRDefault="008A1CC1">
            <w:pPr>
              <w:rPr>
                <w:rFonts w:ascii="宋体"/>
                <w:vanish/>
              </w:rPr>
            </w:pPr>
          </w:p>
        </w:tc>
        <w:tc>
          <w:tcPr>
            <w:tcW w:w="0" w:type="auto"/>
            <w:gridSpan w:val="3"/>
            <w:shd w:val="clear" w:color="auto" w:fill="auto"/>
            <w:vAlign w:val="bottom"/>
          </w:tcPr>
          <w:p w14:paraId="012DA7F7" w14:textId="77777777" w:rsidR="008A1CC1" w:rsidRDefault="008A1CC1">
            <w:pPr>
              <w:rPr>
                <w:rFonts w:ascii="宋体"/>
                <w:vanish/>
              </w:rPr>
            </w:pPr>
          </w:p>
        </w:tc>
        <w:tc>
          <w:tcPr>
            <w:tcW w:w="0" w:type="auto"/>
            <w:gridSpan w:val="3"/>
            <w:shd w:val="clear" w:color="auto" w:fill="auto"/>
            <w:vAlign w:val="bottom"/>
          </w:tcPr>
          <w:p w14:paraId="012DA7F8" w14:textId="77777777" w:rsidR="008A1CC1" w:rsidRDefault="008A1CC1">
            <w:pPr>
              <w:rPr>
                <w:rFonts w:ascii="宋体"/>
                <w:vanish/>
              </w:rPr>
            </w:pPr>
          </w:p>
        </w:tc>
        <w:tc>
          <w:tcPr>
            <w:tcW w:w="0" w:type="auto"/>
            <w:gridSpan w:val="3"/>
            <w:shd w:val="clear" w:color="auto" w:fill="auto"/>
            <w:vAlign w:val="bottom"/>
          </w:tcPr>
          <w:p w14:paraId="012DA7F9" w14:textId="77777777" w:rsidR="008A1CC1" w:rsidRDefault="008A1CC1">
            <w:pPr>
              <w:rPr>
                <w:rFonts w:ascii="宋体"/>
                <w:vanish/>
              </w:rPr>
            </w:pPr>
          </w:p>
        </w:tc>
        <w:tc>
          <w:tcPr>
            <w:tcW w:w="0" w:type="auto"/>
            <w:gridSpan w:val="3"/>
            <w:shd w:val="clear" w:color="auto" w:fill="auto"/>
            <w:vAlign w:val="bottom"/>
          </w:tcPr>
          <w:p w14:paraId="012DA7FA" w14:textId="77777777" w:rsidR="008A1CC1" w:rsidRDefault="008A1CC1">
            <w:pPr>
              <w:rPr>
                <w:rFonts w:ascii="宋体"/>
                <w:vanish/>
              </w:rPr>
            </w:pPr>
          </w:p>
        </w:tc>
        <w:tc>
          <w:tcPr>
            <w:tcW w:w="0" w:type="auto"/>
            <w:gridSpan w:val="3"/>
            <w:shd w:val="clear" w:color="auto" w:fill="auto"/>
            <w:vAlign w:val="bottom"/>
          </w:tcPr>
          <w:p w14:paraId="012DA7FB" w14:textId="77777777" w:rsidR="008A1CC1" w:rsidRDefault="008A1CC1">
            <w:pPr>
              <w:rPr>
                <w:rFonts w:ascii="宋体"/>
                <w:vanish/>
              </w:rPr>
            </w:pPr>
          </w:p>
        </w:tc>
        <w:tc>
          <w:tcPr>
            <w:tcW w:w="0" w:type="auto"/>
            <w:gridSpan w:val="3"/>
            <w:shd w:val="clear" w:color="auto" w:fill="auto"/>
            <w:vAlign w:val="bottom"/>
          </w:tcPr>
          <w:p w14:paraId="012DA7FC" w14:textId="77777777" w:rsidR="008A1CC1" w:rsidRDefault="008A1CC1">
            <w:pPr>
              <w:rPr>
                <w:rFonts w:ascii="宋体"/>
                <w:vanish/>
              </w:rPr>
            </w:pPr>
          </w:p>
        </w:tc>
        <w:tc>
          <w:tcPr>
            <w:tcW w:w="0" w:type="auto"/>
            <w:gridSpan w:val="3"/>
            <w:shd w:val="clear" w:color="auto" w:fill="auto"/>
            <w:vAlign w:val="bottom"/>
          </w:tcPr>
          <w:p w14:paraId="012DA7FD" w14:textId="77777777" w:rsidR="008A1CC1" w:rsidRDefault="008A1CC1">
            <w:pPr>
              <w:rPr>
                <w:rFonts w:ascii="宋体"/>
                <w:vanish/>
              </w:rPr>
            </w:pPr>
          </w:p>
        </w:tc>
        <w:tc>
          <w:tcPr>
            <w:tcW w:w="0" w:type="auto"/>
            <w:gridSpan w:val="3"/>
            <w:shd w:val="clear" w:color="auto" w:fill="auto"/>
            <w:vAlign w:val="bottom"/>
          </w:tcPr>
          <w:p w14:paraId="012DA7FE" w14:textId="77777777" w:rsidR="008A1CC1" w:rsidRDefault="008A1CC1">
            <w:pPr>
              <w:rPr>
                <w:rFonts w:ascii="宋体"/>
                <w:vanish/>
              </w:rPr>
            </w:pPr>
          </w:p>
        </w:tc>
        <w:tc>
          <w:tcPr>
            <w:tcW w:w="0" w:type="auto"/>
            <w:gridSpan w:val="3"/>
            <w:shd w:val="clear" w:color="auto" w:fill="auto"/>
            <w:vAlign w:val="bottom"/>
          </w:tcPr>
          <w:p w14:paraId="012DA7FF" w14:textId="77777777" w:rsidR="008A1CC1" w:rsidRDefault="008A1CC1">
            <w:pPr>
              <w:rPr>
                <w:rFonts w:ascii="宋体"/>
                <w:vanish/>
              </w:rPr>
            </w:pPr>
          </w:p>
        </w:tc>
        <w:tc>
          <w:tcPr>
            <w:tcW w:w="0" w:type="auto"/>
            <w:gridSpan w:val="3"/>
            <w:shd w:val="clear" w:color="auto" w:fill="auto"/>
            <w:vAlign w:val="bottom"/>
          </w:tcPr>
          <w:p w14:paraId="012DA800" w14:textId="77777777" w:rsidR="008A1CC1" w:rsidRDefault="008A1CC1">
            <w:pPr>
              <w:rPr>
                <w:rFonts w:ascii="宋体"/>
                <w:vanish/>
              </w:rPr>
            </w:pPr>
          </w:p>
        </w:tc>
        <w:tc>
          <w:tcPr>
            <w:tcW w:w="0" w:type="auto"/>
            <w:gridSpan w:val="3"/>
            <w:shd w:val="clear" w:color="auto" w:fill="auto"/>
            <w:vAlign w:val="bottom"/>
          </w:tcPr>
          <w:p w14:paraId="012DA801" w14:textId="77777777" w:rsidR="008A1CC1" w:rsidRDefault="008A1CC1">
            <w:pPr>
              <w:rPr>
                <w:rFonts w:ascii="宋体"/>
                <w:vanish/>
              </w:rPr>
            </w:pPr>
          </w:p>
        </w:tc>
      </w:tr>
      <w:tr w:rsidR="008A1CC1" w14:paraId="012DA815" w14:textId="77777777">
        <w:trPr>
          <w:hidden/>
        </w:trPr>
        <w:tc>
          <w:tcPr>
            <w:tcW w:w="0" w:type="auto"/>
            <w:gridSpan w:val="3"/>
            <w:shd w:val="clear" w:color="auto" w:fill="auto"/>
            <w:vAlign w:val="bottom"/>
          </w:tcPr>
          <w:p w14:paraId="012DA803" w14:textId="77777777" w:rsidR="008A1CC1" w:rsidRDefault="008A1CC1">
            <w:pPr>
              <w:rPr>
                <w:rFonts w:ascii="宋体"/>
                <w:vanish/>
              </w:rPr>
            </w:pPr>
          </w:p>
        </w:tc>
        <w:tc>
          <w:tcPr>
            <w:tcW w:w="0" w:type="auto"/>
            <w:shd w:val="clear" w:color="auto" w:fill="auto"/>
            <w:vAlign w:val="bottom"/>
          </w:tcPr>
          <w:p w14:paraId="012DA804" w14:textId="77777777" w:rsidR="008A1CC1" w:rsidRDefault="008A1CC1">
            <w:pPr>
              <w:rPr>
                <w:rFonts w:ascii="宋体"/>
                <w:vanish/>
              </w:rPr>
            </w:pPr>
          </w:p>
        </w:tc>
        <w:tc>
          <w:tcPr>
            <w:tcW w:w="0" w:type="auto"/>
            <w:shd w:val="clear" w:color="auto" w:fill="auto"/>
            <w:vAlign w:val="bottom"/>
          </w:tcPr>
          <w:p w14:paraId="012DA805" w14:textId="77777777" w:rsidR="008A1CC1" w:rsidRDefault="008A1CC1">
            <w:pPr>
              <w:rPr>
                <w:rFonts w:ascii="宋体"/>
                <w:vanish/>
              </w:rPr>
            </w:pPr>
          </w:p>
        </w:tc>
        <w:tc>
          <w:tcPr>
            <w:tcW w:w="0" w:type="auto"/>
            <w:shd w:val="clear" w:color="auto" w:fill="auto"/>
            <w:vAlign w:val="bottom"/>
          </w:tcPr>
          <w:p w14:paraId="012DA806" w14:textId="77777777" w:rsidR="008A1CC1" w:rsidRDefault="008A1CC1">
            <w:pPr>
              <w:rPr>
                <w:rFonts w:ascii="宋体"/>
                <w:vanish/>
              </w:rPr>
            </w:pPr>
          </w:p>
        </w:tc>
        <w:tc>
          <w:tcPr>
            <w:tcW w:w="0" w:type="auto"/>
            <w:shd w:val="clear" w:color="auto" w:fill="auto"/>
            <w:vAlign w:val="bottom"/>
          </w:tcPr>
          <w:p w14:paraId="012DA807" w14:textId="77777777" w:rsidR="008A1CC1" w:rsidRDefault="008A1CC1">
            <w:pPr>
              <w:rPr>
                <w:rFonts w:ascii="宋体"/>
                <w:vanish/>
              </w:rPr>
            </w:pPr>
          </w:p>
        </w:tc>
        <w:tc>
          <w:tcPr>
            <w:tcW w:w="0" w:type="auto"/>
            <w:shd w:val="clear" w:color="auto" w:fill="auto"/>
            <w:vAlign w:val="bottom"/>
          </w:tcPr>
          <w:p w14:paraId="012DA808" w14:textId="77777777" w:rsidR="008A1CC1" w:rsidRDefault="008A1CC1">
            <w:pPr>
              <w:rPr>
                <w:rFonts w:ascii="宋体"/>
                <w:vanish/>
              </w:rPr>
            </w:pPr>
          </w:p>
        </w:tc>
        <w:tc>
          <w:tcPr>
            <w:tcW w:w="0" w:type="auto"/>
            <w:gridSpan w:val="3"/>
            <w:shd w:val="clear" w:color="auto" w:fill="auto"/>
            <w:vAlign w:val="bottom"/>
          </w:tcPr>
          <w:p w14:paraId="012DA809" w14:textId="77777777" w:rsidR="008A1CC1" w:rsidRDefault="008A1CC1">
            <w:pPr>
              <w:rPr>
                <w:rFonts w:ascii="宋体"/>
                <w:vanish/>
              </w:rPr>
            </w:pPr>
          </w:p>
        </w:tc>
        <w:tc>
          <w:tcPr>
            <w:tcW w:w="0" w:type="auto"/>
            <w:gridSpan w:val="3"/>
            <w:shd w:val="clear" w:color="auto" w:fill="auto"/>
            <w:vAlign w:val="bottom"/>
          </w:tcPr>
          <w:p w14:paraId="012DA80A" w14:textId="77777777" w:rsidR="008A1CC1" w:rsidRDefault="008A1CC1">
            <w:pPr>
              <w:rPr>
                <w:rFonts w:ascii="宋体"/>
                <w:vanish/>
              </w:rPr>
            </w:pPr>
          </w:p>
        </w:tc>
        <w:tc>
          <w:tcPr>
            <w:tcW w:w="0" w:type="auto"/>
            <w:gridSpan w:val="3"/>
            <w:shd w:val="clear" w:color="auto" w:fill="auto"/>
            <w:vAlign w:val="bottom"/>
          </w:tcPr>
          <w:p w14:paraId="012DA80B" w14:textId="77777777" w:rsidR="008A1CC1" w:rsidRDefault="008A1CC1">
            <w:pPr>
              <w:rPr>
                <w:rFonts w:ascii="宋体"/>
                <w:vanish/>
              </w:rPr>
            </w:pPr>
          </w:p>
        </w:tc>
        <w:tc>
          <w:tcPr>
            <w:tcW w:w="0" w:type="auto"/>
            <w:gridSpan w:val="3"/>
            <w:shd w:val="clear" w:color="auto" w:fill="auto"/>
            <w:vAlign w:val="bottom"/>
          </w:tcPr>
          <w:p w14:paraId="012DA80C" w14:textId="77777777" w:rsidR="008A1CC1" w:rsidRDefault="008A1CC1">
            <w:pPr>
              <w:rPr>
                <w:rFonts w:ascii="宋体"/>
                <w:vanish/>
              </w:rPr>
            </w:pPr>
          </w:p>
        </w:tc>
        <w:tc>
          <w:tcPr>
            <w:tcW w:w="0" w:type="auto"/>
            <w:gridSpan w:val="3"/>
            <w:shd w:val="clear" w:color="auto" w:fill="auto"/>
            <w:vAlign w:val="bottom"/>
          </w:tcPr>
          <w:p w14:paraId="012DA80D" w14:textId="77777777" w:rsidR="008A1CC1" w:rsidRDefault="008A1CC1">
            <w:pPr>
              <w:rPr>
                <w:rFonts w:ascii="宋体"/>
                <w:vanish/>
              </w:rPr>
            </w:pPr>
          </w:p>
        </w:tc>
        <w:tc>
          <w:tcPr>
            <w:tcW w:w="0" w:type="auto"/>
            <w:gridSpan w:val="3"/>
            <w:shd w:val="clear" w:color="auto" w:fill="auto"/>
            <w:vAlign w:val="bottom"/>
          </w:tcPr>
          <w:p w14:paraId="012DA80E" w14:textId="77777777" w:rsidR="008A1CC1" w:rsidRDefault="008A1CC1">
            <w:pPr>
              <w:rPr>
                <w:rFonts w:ascii="宋体"/>
                <w:vanish/>
              </w:rPr>
            </w:pPr>
          </w:p>
        </w:tc>
        <w:tc>
          <w:tcPr>
            <w:tcW w:w="0" w:type="auto"/>
            <w:gridSpan w:val="3"/>
            <w:shd w:val="clear" w:color="auto" w:fill="auto"/>
            <w:vAlign w:val="bottom"/>
          </w:tcPr>
          <w:p w14:paraId="012DA80F" w14:textId="77777777" w:rsidR="008A1CC1" w:rsidRDefault="008A1CC1">
            <w:pPr>
              <w:rPr>
                <w:rFonts w:ascii="宋体"/>
                <w:vanish/>
              </w:rPr>
            </w:pPr>
          </w:p>
        </w:tc>
        <w:tc>
          <w:tcPr>
            <w:tcW w:w="0" w:type="auto"/>
            <w:gridSpan w:val="3"/>
            <w:shd w:val="clear" w:color="auto" w:fill="auto"/>
            <w:vAlign w:val="bottom"/>
          </w:tcPr>
          <w:p w14:paraId="012DA810" w14:textId="77777777" w:rsidR="008A1CC1" w:rsidRDefault="008A1CC1">
            <w:pPr>
              <w:rPr>
                <w:rFonts w:ascii="宋体"/>
                <w:vanish/>
              </w:rPr>
            </w:pPr>
          </w:p>
        </w:tc>
        <w:tc>
          <w:tcPr>
            <w:tcW w:w="0" w:type="auto"/>
            <w:gridSpan w:val="3"/>
            <w:shd w:val="clear" w:color="auto" w:fill="auto"/>
            <w:vAlign w:val="bottom"/>
          </w:tcPr>
          <w:p w14:paraId="012DA811" w14:textId="77777777" w:rsidR="008A1CC1" w:rsidRDefault="008A1CC1">
            <w:pPr>
              <w:rPr>
                <w:rFonts w:ascii="宋体"/>
                <w:vanish/>
              </w:rPr>
            </w:pPr>
          </w:p>
        </w:tc>
        <w:tc>
          <w:tcPr>
            <w:tcW w:w="0" w:type="auto"/>
            <w:gridSpan w:val="3"/>
            <w:shd w:val="clear" w:color="auto" w:fill="auto"/>
            <w:vAlign w:val="bottom"/>
          </w:tcPr>
          <w:p w14:paraId="012DA812" w14:textId="77777777" w:rsidR="008A1CC1" w:rsidRDefault="008A1CC1">
            <w:pPr>
              <w:rPr>
                <w:rFonts w:ascii="宋体"/>
                <w:vanish/>
              </w:rPr>
            </w:pPr>
          </w:p>
        </w:tc>
        <w:tc>
          <w:tcPr>
            <w:tcW w:w="0" w:type="auto"/>
            <w:gridSpan w:val="3"/>
            <w:shd w:val="clear" w:color="auto" w:fill="auto"/>
            <w:vAlign w:val="bottom"/>
          </w:tcPr>
          <w:p w14:paraId="012DA813" w14:textId="77777777" w:rsidR="008A1CC1" w:rsidRDefault="008A1CC1">
            <w:pPr>
              <w:rPr>
                <w:rFonts w:ascii="宋体"/>
                <w:vanish/>
              </w:rPr>
            </w:pPr>
          </w:p>
        </w:tc>
        <w:tc>
          <w:tcPr>
            <w:tcW w:w="0" w:type="auto"/>
            <w:gridSpan w:val="3"/>
            <w:shd w:val="clear" w:color="auto" w:fill="auto"/>
            <w:vAlign w:val="bottom"/>
          </w:tcPr>
          <w:p w14:paraId="012DA814" w14:textId="77777777" w:rsidR="008A1CC1" w:rsidRDefault="008A1CC1">
            <w:pPr>
              <w:rPr>
                <w:rFonts w:ascii="宋体"/>
                <w:vanish/>
              </w:rPr>
            </w:pPr>
          </w:p>
        </w:tc>
      </w:tr>
    </w:tbl>
    <w:p w14:paraId="012DA816" w14:textId="77777777" w:rsidR="008A1CC1" w:rsidRDefault="00EB3825">
      <w:pPr>
        <w:ind w:firstLine="450"/>
      </w:pPr>
      <w:r>
        <w:rPr>
          <w:rFonts w:ascii="Arial" w:eastAsia="宋体" w:hAnsi="Arial" w:cs="Arial"/>
          <w:color w:val="000000"/>
          <w:sz w:val="20"/>
          <w:szCs w:val="20"/>
        </w:rPr>
        <w:t>The table below presents the dividends declared on common stock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9"/>
        <w:gridCol w:w="1031"/>
        <w:gridCol w:w="36"/>
        <w:gridCol w:w="99"/>
        <w:gridCol w:w="1402"/>
        <w:gridCol w:w="36"/>
        <w:gridCol w:w="36"/>
        <w:gridCol w:w="36"/>
        <w:gridCol w:w="36"/>
        <w:gridCol w:w="99"/>
        <w:gridCol w:w="1358"/>
        <w:gridCol w:w="36"/>
        <w:gridCol w:w="36"/>
        <w:gridCol w:w="36"/>
        <w:gridCol w:w="36"/>
        <w:gridCol w:w="99"/>
        <w:gridCol w:w="1358"/>
        <w:gridCol w:w="36"/>
        <w:gridCol w:w="36"/>
        <w:gridCol w:w="36"/>
        <w:gridCol w:w="36"/>
        <w:gridCol w:w="99"/>
        <w:gridCol w:w="1359"/>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A837" w14:textId="77777777">
        <w:tc>
          <w:tcPr>
            <w:tcW w:w="50" w:type="pct"/>
            <w:shd w:val="clear" w:color="auto" w:fill="auto"/>
            <w:vAlign w:val="bottom"/>
          </w:tcPr>
          <w:p w14:paraId="012DA817" w14:textId="77777777" w:rsidR="008A1CC1" w:rsidRDefault="008A1CC1">
            <w:pPr>
              <w:rPr>
                <w:rFonts w:ascii="宋体"/>
              </w:rPr>
            </w:pPr>
          </w:p>
        </w:tc>
        <w:tc>
          <w:tcPr>
            <w:tcW w:w="729" w:type="pct"/>
            <w:shd w:val="clear" w:color="auto" w:fill="auto"/>
            <w:vAlign w:val="bottom"/>
          </w:tcPr>
          <w:p w14:paraId="012DA818" w14:textId="77777777" w:rsidR="008A1CC1" w:rsidRDefault="008A1CC1">
            <w:pPr>
              <w:rPr>
                <w:rFonts w:ascii="宋体"/>
              </w:rPr>
            </w:pPr>
          </w:p>
        </w:tc>
        <w:tc>
          <w:tcPr>
            <w:tcW w:w="5" w:type="pct"/>
            <w:shd w:val="clear" w:color="auto" w:fill="auto"/>
            <w:vAlign w:val="bottom"/>
          </w:tcPr>
          <w:p w14:paraId="012DA819" w14:textId="77777777" w:rsidR="008A1CC1" w:rsidRDefault="008A1CC1">
            <w:pPr>
              <w:rPr>
                <w:rFonts w:ascii="宋体"/>
              </w:rPr>
            </w:pPr>
          </w:p>
        </w:tc>
        <w:tc>
          <w:tcPr>
            <w:tcW w:w="50" w:type="pct"/>
            <w:shd w:val="clear" w:color="auto" w:fill="auto"/>
            <w:vAlign w:val="bottom"/>
          </w:tcPr>
          <w:p w14:paraId="012DA81A" w14:textId="77777777" w:rsidR="008A1CC1" w:rsidRDefault="008A1CC1">
            <w:pPr>
              <w:rPr>
                <w:rFonts w:ascii="宋体"/>
              </w:rPr>
            </w:pPr>
          </w:p>
        </w:tc>
        <w:tc>
          <w:tcPr>
            <w:tcW w:w="971" w:type="pct"/>
            <w:shd w:val="clear" w:color="auto" w:fill="auto"/>
            <w:vAlign w:val="bottom"/>
          </w:tcPr>
          <w:p w14:paraId="012DA81B" w14:textId="77777777" w:rsidR="008A1CC1" w:rsidRDefault="008A1CC1">
            <w:pPr>
              <w:rPr>
                <w:rFonts w:ascii="宋体"/>
              </w:rPr>
            </w:pPr>
          </w:p>
        </w:tc>
        <w:tc>
          <w:tcPr>
            <w:tcW w:w="5" w:type="pct"/>
            <w:shd w:val="clear" w:color="auto" w:fill="auto"/>
            <w:vAlign w:val="bottom"/>
          </w:tcPr>
          <w:p w14:paraId="012DA81C" w14:textId="77777777" w:rsidR="008A1CC1" w:rsidRDefault="008A1CC1">
            <w:pPr>
              <w:rPr>
                <w:rFonts w:ascii="宋体"/>
              </w:rPr>
            </w:pPr>
          </w:p>
        </w:tc>
        <w:tc>
          <w:tcPr>
            <w:tcW w:w="5" w:type="pct"/>
            <w:shd w:val="clear" w:color="auto" w:fill="auto"/>
            <w:vAlign w:val="bottom"/>
          </w:tcPr>
          <w:p w14:paraId="012DA81D" w14:textId="77777777" w:rsidR="008A1CC1" w:rsidRDefault="008A1CC1">
            <w:pPr>
              <w:rPr>
                <w:rFonts w:ascii="宋体"/>
              </w:rPr>
            </w:pPr>
          </w:p>
        </w:tc>
        <w:tc>
          <w:tcPr>
            <w:tcW w:w="26" w:type="pct"/>
            <w:shd w:val="clear" w:color="auto" w:fill="auto"/>
            <w:vAlign w:val="bottom"/>
          </w:tcPr>
          <w:p w14:paraId="012DA81E" w14:textId="77777777" w:rsidR="008A1CC1" w:rsidRDefault="008A1CC1">
            <w:pPr>
              <w:rPr>
                <w:rFonts w:ascii="宋体"/>
              </w:rPr>
            </w:pPr>
          </w:p>
        </w:tc>
        <w:tc>
          <w:tcPr>
            <w:tcW w:w="5" w:type="pct"/>
            <w:shd w:val="clear" w:color="auto" w:fill="auto"/>
            <w:vAlign w:val="bottom"/>
          </w:tcPr>
          <w:p w14:paraId="012DA81F" w14:textId="77777777" w:rsidR="008A1CC1" w:rsidRDefault="008A1CC1">
            <w:pPr>
              <w:rPr>
                <w:rFonts w:ascii="宋体"/>
              </w:rPr>
            </w:pPr>
          </w:p>
        </w:tc>
        <w:tc>
          <w:tcPr>
            <w:tcW w:w="50" w:type="pct"/>
            <w:shd w:val="clear" w:color="auto" w:fill="auto"/>
            <w:vAlign w:val="bottom"/>
          </w:tcPr>
          <w:p w14:paraId="012DA820" w14:textId="77777777" w:rsidR="008A1CC1" w:rsidRDefault="008A1CC1">
            <w:pPr>
              <w:rPr>
                <w:rFonts w:ascii="宋体"/>
              </w:rPr>
            </w:pPr>
          </w:p>
        </w:tc>
        <w:tc>
          <w:tcPr>
            <w:tcW w:w="971" w:type="pct"/>
            <w:shd w:val="clear" w:color="auto" w:fill="auto"/>
            <w:vAlign w:val="bottom"/>
          </w:tcPr>
          <w:p w14:paraId="012DA821" w14:textId="77777777" w:rsidR="008A1CC1" w:rsidRDefault="008A1CC1">
            <w:pPr>
              <w:rPr>
                <w:rFonts w:ascii="宋体"/>
              </w:rPr>
            </w:pPr>
          </w:p>
        </w:tc>
        <w:tc>
          <w:tcPr>
            <w:tcW w:w="5" w:type="pct"/>
            <w:shd w:val="clear" w:color="auto" w:fill="auto"/>
            <w:vAlign w:val="bottom"/>
          </w:tcPr>
          <w:p w14:paraId="012DA822" w14:textId="77777777" w:rsidR="008A1CC1" w:rsidRDefault="008A1CC1">
            <w:pPr>
              <w:rPr>
                <w:rFonts w:ascii="宋体"/>
              </w:rPr>
            </w:pPr>
          </w:p>
        </w:tc>
        <w:tc>
          <w:tcPr>
            <w:tcW w:w="5" w:type="pct"/>
            <w:shd w:val="clear" w:color="auto" w:fill="auto"/>
            <w:vAlign w:val="bottom"/>
          </w:tcPr>
          <w:p w14:paraId="012DA823" w14:textId="77777777" w:rsidR="008A1CC1" w:rsidRDefault="008A1CC1">
            <w:pPr>
              <w:rPr>
                <w:rFonts w:ascii="宋体"/>
              </w:rPr>
            </w:pPr>
          </w:p>
        </w:tc>
        <w:tc>
          <w:tcPr>
            <w:tcW w:w="26" w:type="pct"/>
            <w:shd w:val="clear" w:color="auto" w:fill="auto"/>
            <w:vAlign w:val="bottom"/>
          </w:tcPr>
          <w:p w14:paraId="012DA824" w14:textId="77777777" w:rsidR="008A1CC1" w:rsidRDefault="008A1CC1">
            <w:pPr>
              <w:rPr>
                <w:rFonts w:ascii="宋体"/>
              </w:rPr>
            </w:pPr>
          </w:p>
        </w:tc>
        <w:tc>
          <w:tcPr>
            <w:tcW w:w="5" w:type="pct"/>
            <w:shd w:val="clear" w:color="auto" w:fill="auto"/>
            <w:vAlign w:val="bottom"/>
          </w:tcPr>
          <w:p w14:paraId="012DA825" w14:textId="77777777" w:rsidR="008A1CC1" w:rsidRDefault="008A1CC1">
            <w:pPr>
              <w:rPr>
                <w:rFonts w:ascii="宋体"/>
              </w:rPr>
            </w:pPr>
          </w:p>
        </w:tc>
        <w:tc>
          <w:tcPr>
            <w:tcW w:w="50" w:type="pct"/>
            <w:shd w:val="clear" w:color="auto" w:fill="auto"/>
            <w:vAlign w:val="bottom"/>
          </w:tcPr>
          <w:p w14:paraId="012DA826" w14:textId="77777777" w:rsidR="008A1CC1" w:rsidRDefault="008A1CC1">
            <w:pPr>
              <w:rPr>
                <w:rFonts w:ascii="宋体"/>
              </w:rPr>
            </w:pPr>
          </w:p>
        </w:tc>
        <w:tc>
          <w:tcPr>
            <w:tcW w:w="971" w:type="pct"/>
            <w:shd w:val="clear" w:color="auto" w:fill="auto"/>
            <w:vAlign w:val="bottom"/>
          </w:tcPr>
          <w:p w14:paraId="012DA827" w14:textId="77777777" w:rsidR="008A1CC1" w:rsidRDefault="008A1CC1">
            <w:pPr>
              <w:rPr>
                <w:rFonts w:ascii="宋体"/>
              </w:rPr>
            </w:pPr>
          </w:p>
        </w:tc>
        <w:tc>
          <w:tcPr>
            <w:tcW w:w="5" w:type="pct"/>
            <w:shd w:val="clear" w:color="auto" w:fill="auto"/>
            <w:vAlign w:val="bottom"/>
          </w:tcPr>
          <w:p w14:paraId="012DA828" w14:textId="77777777" w:rsidR="008A1CC1" w:rsidRDefault="008A1CC1">
            <w:pPr>
              <w:rPr>
                <w:rFonts w:ascii="宋体"/>
              </w:rPr>
            </w:pPr>
          </w:p>
        </w:tc>
        <w:tc>
          <w:tcPr>
            <w:tcW w:w="5" w:type="pct"/>
            <w:shd w:val="clear" w:color="auto" w:fill="auto"/>
            <w:vAlign w:val="bottom"/>
          </w:tcPr>
          <w:p w14:paraId="012DA829" w14:textId="77777777" w:rsidR="008A1CC1" w:rsidRDefault="008A1CC1">
            <w:pPr>
              <w:rPr>
                <w:rFonts w:ascii="宋体"/>
              </w:rPr>
            </w:pPr>
          </w:p>
        </w:tc>
        <w:tc>
          <w:tcPr>
            <w:tcW w:w="26" w:type="pct"/>
            <w:shd w:val="clear" w:color="auto" w:fill="auto"/>
            <w:vAlign w:val="bottom"/>
          </w:tcPr>
          <w:p w14:paraId="012DA82A" w14:textId="77777777" w:rsidR="008A1CC1" w:rsidRDefault="008A1CC1">
            <w:pPr>
              <w:rPr>
                <w:rFonts w:ascii="宋体"/>
              </w:rPr>
            </w:pPr>
          </w:p>
        </w:tc>
        <w:tc>
          <w:tcPr>
            <w:tcW w:w="5" w:type="pct"/>
            <w:shd w:val="clear" w:color="auto" w:fill="auto"/>
            <w:vAlign w:val="bottom"/>
          </w:tcPr>
          <w:p w14:paraId="012DA82B" w14:textId="77777777" w:rsidR="008A1CC1" w:rsidRDefault="008A1CC1">
            <w:pPr>
              <w:rPr>
                <w:rFonts w:ascii="宋体"/>
              </w:rPr>
            </w:pPr>
          </w:p>
        </w:tc>
        <w:tc>
          <w:tcPr>
            <w:tcW w:w="50" w:type="pct"/>
            <w:shd w:val="clear" w:color="auto" w:fill="auto"/>
            <w:vAlign w:val="bottom"/>
          </w:tcPr>
          <w:p w14:paraId="012DA82C" w14:textId="77777777" w:rsidR="008A1CC1" w:rsidRDefault="008A1CC1">
            <w:pPr>
              <w:rPr>
                <w:rFonts w:ascii="宋体"/>
              </w:rPr>
            </w:pPr>
          </w:p>
        </w:tc>
        <w:tc>
          <w:tcPr>
            <w:tcW w:w="971" w:type="pct"/>
            <w:shd w:val="clear" w:color="auto" w:fill="auto"/>
            <w:vAlign w:val="bottom"/>
          </w:tcPr>
          <w:p w14:paraId="012DA82D" w14:textId="77777777" w:rsidR="008A1CC1" w:rsidRDefault="008A1CC1">
            <w:pPr>
              <w:rPr>
                <w:rFonts w:ascii="宋体"/>
              </w:rPr>
            </w:pPr>
          </w:p>
        </w:tc>
        <w:tc>
          <w:tcPr>
            <w:tcW w:w="5" w:type="pct"/>
            <w:shd w:val="clear" w:color="auto" w:fill="auto"/>
            <w:vAlign w:val="bottom"/>
          </w:tcPr>
          <w:p w14:paraId="012DA82E" w14:textId="77777777" w:rsidR="008A1CC1" w:rsidRDefault="008A1CC1">
            <w:pPr>
              <w:rPr>
                <w:rFonts w:ascii="宋体"/>
              </w:rPr>
            </w:pPr>
          </w:p>
        </w:tc>
        <w:tc>
          <w:tcPr>
            <w:tcW w:w="0" w:type="auto"/>
            <w:gridSpan w:val="3"/>
            <w:shd w:val="clear" w:color="auto" w:fill="auto"/>
            <w:vAlign w:val="bottom"/>
          </w:tcPr>
          <w:p w14:paraId="012DA82F" w14:textId="77777777" w:rsidR="008A1CC1" w:rsidRDefault="008A1CC1">
            <w:pPr>
              <w:rPr>
                <w:rFonts w:ascii="宋体"/>
                <w:vanish/>
              </w:rPr>
            </w:pPr>
          </w:p>
        </w:tc>
        <w:tc>
          <w:tcPr>
            <w:tcW w:w="0" w:type="auto"/>
            <w:gridSpan w:val="3"/>
            <w:shd w:val="clear" w:color="auto" w:fill="auto"/>
            <w:vAlign w:val="bottom"/>
          </w:tcPr>
          <w:p w14:paraId="012DA830" w14:textId="77777777" w:rsidR="008A1CC1" w:rsidRDefault="008A1CC1">
            <w:pPr>
              <w:rPr>
                <w:rFonts w:ascii="宋体"/>
                <w:vanish/>
              </w:rPr>
            </w:pPr>
          </w:p>
        </w:tc>
        <w:tc>
          <w:tcPr>
            <w:tcW w:w="0" w:type="auto"/>
            <w:gridSpan w:val="3"/>
            <w:shd w:val="clear" w:color="auto" w:fill="auto"/>
            <w:vAlign w:val="bottom"/>
          </w:tcPr>
          <w:p w14:paraId="012DA831" w14:textId="77777777" w:rsidR="008A1CC1" w:rsidRDefault="008A1CC1">
            <w:pPr>
              <w:rPr>
                <w:rFonts w:ascii="宋体"/>
                <w:vanish/>
              </w:rPr>
            </w:pPr>
          </w:p>
        </w:tc>
        <w:tc>
          <w:tcPr>
            <w:tcW w:w="0" w:type="auto"/>
            <w:gridSpan w:val="3"/>
            <w:shd w:val="clear" w:color="auto" w:fill="auto"/>
            <w:vAlign w:val="bottom"/>
          </w:tcPr>
          <w:p w14:paraId="012DA832" w14:textId="77777777" w:rsidR="008A1CC1" w:rsidRDefault="008A1CC1">
            <w:pPr>
              <w:rPr>
                <w:rFonts w:ascii="宋体"/>
                <w:vanish/>
              </w:rPr>
            </w:pPr>
          </w:p>
        </w:tc>
        <w:tc>
          <w:tcPr>
            <w:tcW w:w="0" w:type="auto"/>
            <w:gridSpan w:val="3"/>
            <w:shd w:val="clear" w:color="auto" w:fill="auto"/>
            <w:vAlign w:val="bottom"/>
          </w:tcPr>
          <w:p w14:paraId="012DA833" w14:textId="77777777" w:rsidR="008A1CC1" w:rsidRDefault="008A1CC1">
            <w:pPr>
              <w:rPr>
                <w:rFonts w:ascii="宋体"/>
                <w:vanish/>
              </w:rPr>
            </w:pPr>
          </w:p>
        </w:tc>
        <w:tc>
          <w:tcPr>
            <w:tcW w:w="0" w:type="auto"/>
            <w:gridSpan w:val="3"/>
            <w:shd w:val="clear" w:color="auto" w:fill="auto"/>
            <w:vAlign w:val="bottom"/>
          </w:tcPr>
          <w:p w14:paraId="012DA834" w14:textId="77777777" w:rsidR="008A1CC1" w:rsidRDefault="008A1CC1">
            <w:pPr>
              <w:rPr>
                <w:rFonts w:ascii="宋体"/>
                <w:vanish/>
              </w:rPr>
            </w:pPr>
          </w:p>
        </w:tc>
        <w:tc>
          <w:tcPr>
            <w:tcW w:w="0" w:type="auto"/>
            <w:gridSpan w:val="3"/>
            <w:shd w:val="clear" w:color="auto" w:fill="auto"/>
            <w:vAlign w:val="bottom"/>
          </w:tcPr>
          <w:p w14:paraId="012DA835" w14:textId="77777777" w:rsidR="008A1CC1" w:rsidRDefault="008A1CC1">
            <w:pPr>
              <w:rPr>
                <w:rFonts w:ascii="宋体"/>
                <w:vanish/>
              </w:rPr>
            </w:pPr>
          </w:p>
        </w:tc>
        <w:tc>
          <w:tcPr>
            <w:tcW w:w="0" w:type="auto"/>
            <w:gridSpan w:val="3"/>
            <w:shd w:val="clear" w:color="auto" w:fill="auto"/>
            <w:vAlign w:val="bottom"/>
          </w:tcPr>
          <w:p w14:paraId="012DA836" w14:textId="77777777" w:rsidR="008A1CC1" w:rsidRDefault="008A1CC1">
            <w:pPr>
              <w:rPr>
                <w:rFonts w:ascii="宋体"/>
                <w:vanish/>
              </w:rPr>
            </w:pPr>
          </w:p>
        </w:tc>
      </w:tr>
      <w:tr w:rsidR="008A1CC1" w14:paraId="012DA84E" w14:textId="77777777">
        <w:tc>
          <w:tcPr>
            <w:tcW w:w="0" w:type="auto"/>
            <w:gridSpan w:val="3"/>
            <w:shd w:val="clear" w:color="auto" w:fill="auto"/>
            <w:tcMar>
              <w:top w:w="0" w:type="dxa"/>
              <w:left w:w="20" w:type="dxa"/>
              <w:bottom w:w="0" w:type="dxa"/>
              <w:right w:w="20" w:type="dxa"/>
            </w:tcMar>
            <w:vAlign w:val="bottom"/>
          </w:tcPr>
          <w:p w14:paraId="012DA838" w14:textId="77777777" w:rsidR="008A1CC1" w:rsidRDefault="008A1CC1">
            <w:pPr>
              <w:rPr>
                <w:rFonts w:ascii="宋体"/>
              </w:rPr>
            </w:pPr>
          </w:p>
        </w:tc>
        <w:tc>
          <w:tcPr>
            <w:tcW w:w="0" w:type="auto"/>
            <w:gridSpan w:val="21"/>
            <w:tcBorders>
              <w:bottom w:val="single" w:sz="8" w:space="0" w:color="000000"/>
            </w:tcBorders>
            <w:shd w:val="clear" w:color="auto" w:fill="auto"/>
            <w:tcMar>
              <w:top w:w="40" w:type="dxa"/>
              <w:left w:w="20" w:type="dxa"/>
              <w:bottom w:w="40" w:type="dxa"/>
              <w:right w:w="20" w:type="dxa"/>
            </w:tcMar>
            <w:vAlign w:val="bottom"/>
          </w:tcPr>
          <w:p w14:paraId="012DA839" w14:textId="77777777" w:rsidR="008A1CC1" w:rsidRDefault="00EB3825">
            <w:pPr>
              <w:jc w:val="center"/>
              <w:textAlignment w:val="bottom"/>
            </w:pPr>
            <w:r>
              <w:rPr>
                <w:rFonts w:ascii="Arial" w:eastAsia="宋体" w:hAnsi="Arial" w:cs="Arial"/>
                <w:b/>
                <w:bCs/>
                <w:color w:val="000000"/>
                <w:sz w:val="14"/>
                <w:szCs w:val="14"/>
              </w:rPr>
              <w:t>Three Months Ended March 31,</w:t>
            </w:r>
          </w:p>
        </w:tc>
        <w:tc>
          <w:tcPr>
            <w:tcW w:w="0" w:type="auto"/>
            <w:gridSpan w:val="3"/>
            <w:shd w:val="clear" w:color="auto" w:fill="auto"/>
            <w:vAlign w:val="bottom"/>
          </w:tcPr>
          <w:p w14:paraId="012DA83A" w14:textId="77777777" w:rsidR="008A1CC1" w:rsidRDefault="008A1CC1">
            <w:pPr>
              <w:rPr>
                <w:rFonts w:ascii="宋体"/>
                <w:vanish/>
              </w:rPr>
            </w:pPr>
          </w:p>
        </w:tc>
        <w:tc>
          <w:tcPr>
            <w:tcW w:w="0" w:type="auto"/>
            <w:gridSpan w:val="3"/>
            <w:shd w:val="clear" w:color="auto" w:fill="auto"/>
            <w:vAlign w:val="bottom"/>
          </w:tcPr>
          <w:p w14:paraId="012DA83B" w14:textId="77777777" w:rsidR="008A1CC1" w:rsidRDefault="008A1CC1">
            <w:pPr>
              <w:rPr>
                <w:rFonts w:ascii="宋体"/>
                <w:vanish/>
              </w:rPr>
            </w:pPr>
          </w:p>
        </w:tc>
        <w:tc>
          <w:tcPr>
            <w:tcW w:w="0" w:type="auto"/>
            <w:shd w:val="clear" w:color="auto" w:fill="auto"/>
            <w:vAlign w:val="bottom"/>
          </w:tcPr>
          <w:p w14:paraId="012DA83C" w14:textId="77777777" w:rsidR="008A1CC1" w:rsidRDefault="008A1CC1">
            <w:pPr>
              <w:rPr>
                <w:rFonts w:ascii="宋体"/>
              </w:rPr>
            </w:pPr>
          </w:p>
        </w:tc>
        <w:tc>
          <w:tcPr>
            <w:tcW w:w="0" w:type="auto"/>
            <w:shd w:val="clear" w:color="auto" w:fill="auto"/>
            <w:vAlign w:val="bottom"/>
          </w:tcPr>
          <w:p w14:paraId="012DA83D" w14:textId="77777777" w:rsidR="008A1CC1" w:rsidRDefault="008A1CC1">
            <w:pPr>
              <w:rPr>
                <w:rFonts w:ascii="宋体"/>
              </w:rPr>
            </w:pPr>
          </w:p>
        </w:tc>
        <w:tc>
          <w:tcPr>
            <w:tcW w:w="0" w:type="auto"/>
            <w:shd w:val="clear" w:color="auto" w:fill="auto"/>
            <w:vAlign w:val="bottom"/>
          </w:tcPr>
          <w:p w14:paraId="012DA83E" w14:textId="77777777" w:rsidR="008A1CC1" w:rsidRDefault="008A1CC1">
            <w:pPr>
              <w:rPr>
                <w:rFonts w:ascii="宋体"/>
              </w:rPr>
            </w:pPr>
          </w:p>
        </w:tc>
        <w:tc>
          <w:tcPr>
            <w:tcW w:w="0" w:type="auto"/>
            <w:shd w:val="clear" w:color="auto" w:fill="auto"/>
            <w:vAlign w:val="bottom"/>
          </w:tcPr>
          <w:p w14:paraId="012DA83F" w14:textId="77777777" w:rsidR="008A1CC1" w:rsidRDefault="008A1CC1">
            <w:pPr>
              <w:rPr>
                <w:rFonts w:ascii="宋体"/>
              </w:rPr>
            </w:pPr>
          </w:p>
        </w:tc>
        <w:tc>
          <w:tcPr>
            <w:tcW w:w="0" w:type="auto"/>
            <w:shd w:val="clear" w:color="auto" w:fill="auto"/>
            <w:vAlign w:val="bottom"/>
          </w:tcPr>
          <w:p w14:paraId="012DA840" w14:textId="77777777" w:rsidR="008A1CC1" w:rsidRDefault="008A1CC1">
            <w:pPr>
              <w:rPr>
                <w:rFonts w:ascii="宋体"/>
              </w:rPr>
            </w:pPr>
          </w:p>
        </w:tc>
        <w:tc>
          <w:tcPr>
            <w:tcW w:w="0" w:type="auto"/>
            <w:shd w:val="clear" w:color="auto" w:fill="auto"/>
            <w:vAlign w:val="bottom"/>
          </w:tcPr>
          <w:p w14:paraId="012DA841" w14:textId="77777777" w:rsidR="008A1CC1" w:rsidRDefault="008A1CC1">
            <w:pPr>
              <w:rPr>
                <w:rFonts w:ascii="宋体"/>
              </w:rPr>
            </w:pPr>
          </w:p>
        </w:tc>
        <w:tc>
          <w:tcPr>
            <w:tcW w:w="0" w:type="auto"/>
            <w:shd w:val="clear" w:color="auto" w:fill="auto"/>
            <w:vAlign w:val="bottom"/>
          </w:tcPr>
          <w:p w14:paraId="012DA842" w14:textId="77777777" w:rsidR="008A1CC1" w:rsidRDefault="008A1CC1">
            <w:pPr>
              <w:rPr>
                <w:rFonts w:ascii="宋体"/>
              </w:rPr>
            </w:pPr>
          </w:p>
        </w:tc>
        <w:tc>
          <w:tcPr>
            <w:tcW w:w="0" w:type="auto"/>
            <w:shd w:val="clear" w:color="auto" w:fill="auto"/>
            <w:vAlign w:val="bottom"/>
          </w:tcPr>
          <w:p w14:paraId="012DA843" w14:textId="77777777" w:rsidR="008A1CC1" w:rsidRDefault="008A1CC1">
            <w:pPr>
              <w:rPr>
                <w:rFonts w:ascii="宋体"/>
              </w:rPr>
            </w:pPr>
          </w:p>
        </w:tc>
        <w:tc>
          <w:tcPr>
            <w:tcW w:w="0" w:type="auto"/>
            <w:shd w:val="clear" w:color="auto" w:fill="auto"/>
            <w:vAlign w:val="bottom"/>
          </w:tcPr>
          <w:p w14:paraId="012DA844" w14:textId="77777777" w:rsidR="008A1CC1" w:rsidRDefault="008A1CC1">
            <w:pPr>
              <w:rPr>
                <w:rFonts w:ascii="宋体"/>
              </w:rPr>
            </w:pPr>
          </w:p>
        </w:tc>
        <w:tc>
          <w:tcPr>
            <w:tcW w:w="0" w:type="auto"/>
            <w:shd w:val="clear" w:color="auto" w:fill="auto"/>
            <w:vAlign w:val="bottom"/>
          </w:tcPr>
          <w:p w14:paraId="012DA845" w14:textId="77777777" w:rsidR="008A1CC1" w:rsidRDefault="008A1CC1">
            <w:pPr>
              <w:rPr>
                <w:rFonts w:ascii="宋体"/>
              </w:rPr>
            </w:pPr>
          </w:p>
        </w:tc>
        <w:tc>
          <w:tcPr>
            <w:tcW w:w="0" w:type="auto"/>
            <w:shd w:val="clear" w:color="auto" w:fill="auto"/>
            <w:vAlign w:val="bottom"/>
          </w:tcPr>
          <w:p w14:paraId="012DA846" w14:textId="77777777" w:rsidR="008A1CC1" w:rsidRDefault="008A1CC1">
            <w:pPr>
              <w:rPr>
                <w:rFonts w:ascii="宋体"/>
              </w:rPr>
            </w:pPr>
          </w:p>
        </w:tc>
        <w:tc>
          <w:tcPr>
            <w:tcW w:w="0" w:type="auto"/>
            <w:shd w:val="clear" w:color="auto" w:fill="auto"/>
            <w:vAlign w:val="bottom"/>
          </w:tcPr>
          <w:p w14:paraId="012DA847" w14:textId="77777777" w:rsidR="008A1CC1" w:rsidRDefault="008A1CC1">
            <w:pPr>
              <w:rPr>
                <w:rFonts w:ascii="宋体"/>
              </w:rPr>
            </w:pPr>
          </w:p>
        </w:tc>
        <w:tc>
          <w:tcPr>
            <w:tcW w:w="0" w:type="auto"/>
            <w:shd w:val="clear" w:color="auto" w:fill="auto"/>
            <w:vAlign w:val="bottom"/>
          </w:tcPr>
          <w:p w14:paraId="012DA848" w14:textId="77777777" w:rsidR="008A1CC1" w:rsidRDefault="008A1CC1">
            <w:pPr>
              <w:rPr>
                <w:rFonts w:ascii="宋体"/>
              </w:rPr>
            </w:pPr>
          </w:p>
        </w:tc>
        <w:tc>
          <w:tcPr>
            <w:tcW w:w="0" w:type="auto"/>
            <w:shd w:val="clear" w:color="auto" w:fill="auto"/>
            <w:vAlign w:val="bottom"/>
          </w:tcPr>
          <w:p w14:paraId="012DA849" w14:textId="77777777" w:rsidR="008A1CC1" w:rsidRDefault="008A1CC1">
            <w:pPr>
              <w:rPr>
                <w:rFonts w:ascii="宋体"/>
              </w:rPr>
            </w:pPr>
          </w:p>
        </w:tc>
        <w:tc>
          <w:tcPr>
            <w:tcW w:w="0" w:type="auto"/>
            <w:shd w:val="clear" w:color="auto" w:fill="auto"/>
            <w:vAlign w:val="bottom"/>
          </w:tcPr>
          <w:p w14:paraId="012DA84A" w14:textId="77777777" w:rsidR="008A1CC1" w:rsidRDefault="008A1CC1">
            <w:pPr>
              <w:rPr>
                <w:rFonts w:ascii="宋体"/>
              </w:rPr>
            </w:pPr>
          </w:p>
        </w:tc>
        <w:tc>
          <w:tcPr>
            <w:tcW w:w="0" w:type="auto"/>
            <w:shd w:val="clear" w:color="auto" w:fill="auto"/>
            <w:vAlign w:val="bottom"/>
          </w:tcPr>
          <w:p w14:paraId="012DA84B" w14:textId="77777777" w:rsidR="008A1CC1" w:rsidRDefault="008A1CC1">
            <w:pPr>
              <w:rPr>
                <w:rFonts w:ascii="宋体"/>
              </w:rPr>
            </w:pPr>
          </w:p>
        </w:tc>
        <w:tc>
          <w:tcPr>
            <w:tcW w:w="0" w:type="auto"/>
            <w:shd w:val="clear" w:color="auto" w:fill="auto"/>
            <w:vAlign w:val="bottom"/>
          </w:tcPr>
          <w:p w14:paraId="012DA84C" w14:textId="77777777" w:rsidR="008A1CC1" w:rsidRDefault="008A1CC1">
            <w:pPr>
              <w:rPr>
                <w:rFonts w:ascii="宋体"/>
              </w:rPr>
            </w:pPr>
          </w:p>
        </w:tc>
        <w:tc>
          <w:tcPr>
            <w:tcW w:w="0" w:type="auto"/>
            <w:shd w:val="clear" w:color="auto" w:fill="auto"/>
            <w:vAlign w:val="bottom"/>
          </w:tcPr>
          <w:p w14:paraId="012DA84D" w14:textId="77777777" w:rsidR="008A1CC1" w:rsidRDefault="008A1CC1">
            <w:pPr>
              <w:rPr>
                <w:rFonts w:ascii="宋体"/>
              </w:rPr>
            </w:pPr>
          </w:p>
        </w:tc>
      </w:tr>
      <w:tr w:rsidR="008A1CC1" w14:paraId="012DA863" w14:textId="77777777">
        <w:tc>
          <w:tcPr>
            <w:tcW w:w="0" w:type="auto"/>
            <w:gridSpan w:val="3"/>
            <w:shd w:val="clear" w:color="auto" w:fill="auto"/>
            <w:tcMar>
              <w:top w:w="0" w:type="dxa"/>
              <w:left w:w="20" w:type="dxa"/>
              <w:bottom w:w="0" w:type="dxa"/>
              <w:right w:w="20" w:type="dxa"/>
            </w:tcMar>
            <w:vAlign w:val="bottom"/>
          </w:tcPr>
          <w:p w14:paraId="012DA84F"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A850" w14:textId="77777777" w:rsidR="008A1CC1" w:rsidRDefault="00EB3825">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851"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A852" w14:textId="77777777" w:rsidR="008A1CC1" w:rsidRDefault="00EB3825">
            <w:pPr>
              <w:jc w:val="center"/>
              <w:textAlignment w:val="bottom"/>
            </w:pPr>
            <w:r>
              <w:rPr>
                <w:rFonts w:ascii="Arial" w:eastAsia="宋体" w:hAnsi="Arial" w:cs="Arial"/>
                <w:b/>
                <w:bCs/>
                <w:color w:val="000000"/>
                <w:sz w:val="14"/>
                <w:szCs w:val="14"/>
              </w:rPr>
              <w:t>2021</w:t>
            </w:r>
          </w:p>
        </w:tc>
        <w:tc>
          <w:tcPr>
            <w:tcW w:w="0" w:type="auto"/>
            <w:gridSpan w:val="3"/>
            <w:shd w:val="clear" w:color="auto" w:fill="auto"/>
            <w:vAlign w:val="bottom"/>
          </w:tcPr>
          <w:p w14:paraId="012DA853" w14:textId="77777777" w:rsidR="008A1CC1" w:rsidRDefault="008A1CC1">
            <w:pPr>
              <w:rPr>
                <w:rFonts w:ascii="宋体"/>
                <w:vanish/>
              </w:rPr>
            </w:pPr>
          </w:p>
        </w:tc>
        <w:tc>
          <w:tcPr>
            <w:tcW w:w="0" w:type="auto"/>
            <w:gridSpan w:val="3"/>
            <w:shd w:val="clear" w:color="auto" w:fill="auto"/>
            <w:vAlign w:val="bottom"/>
          </w:tcPr>
          <w:p w14:paraId="012DA854" w14:textId="77777777" w:rsidR="008A1CC1" w:rsidRDefault="008A1CC1">
            <w:pPr>
              <w:rPr>
                <w:rFonts w:ascii="宋体"/>
                <w:vanish/>
              </w:rPr>
            </w:pPr>
          </w:p>
        </w:tc>
        <w:tc>
          <w:tcPr>
            <w:tcW w:w="0" w:type="auto"/>
            <w:gridSpan w:val="3"/>
            <w:shd w:val="clear" w:color="auto" w:fill="auto"/>
            <w:vAlign w:val="bottom"/>
          </w:tcPr>
          <w:p w14:paraId="012DA855" w14:textId="77777777" w:rsidR="008A1CC1" w:rsidRDefault="008A1CC1">
            <w:pPr>
              <w:rPr>
                <w:rFonts w:ascii="宋体"/>
                <w:vanish/>
              </w:rPr>
            </w:pPr>
          </w:p>
        </w:tc>
        <w:tc>
          <w:tcPr>
            <w:tcW w:w="0" w:type="auto"/>
            <w:gridSpan w:val="3"/>
            <w:shd w:val="clear" w:color="auto" w:fill="auto"/>
            <w:vAlign w:val="bottom"/>
          </w:tcPr>
          <w:p w14:paraId="012DA856" w14:textId="77777777" w:rsidR="008A1CC1" w:rsidRDefault="008A1CC1">
            <w:pPr>
              <w:rPr>
                <w:rFonts w:ascii="宋体"/>
                <w:vanish/>
              </w:rPr>
            </w:pPr>
          </w:p>
        </w:tc>
        <w:tc>
          <w:tcPr>
            <w:tcW w:w="0" w:type="auto"/>
            <w:shd w:val="clear" w:color="auto" w:fill="auto"/>
            <w:vAlign w:val="bottom"/>
          </w:tcPr>
          <w:p w14:paraId="012DA857" w14:textId="77777777" w:rsidR="008A1CC1" w:rsidRDefault="008A1CC1">
            <w:pPr>
              <w:rPr>
                <w:rFonts w:ascii="宋体"/>
              </w:rPr>
            </w:pPr>
          </w:p>
        </w:tc>
        <w:tc>
          <w:tcPr>
            <w:tcW w:w="0" w:type="auto"/>
            <w:shd w:val="clear" w:color="auto" w:fill="auto"/>
            <w:vAlign w:val="bottom"/>
          </w:tcPr>
          <w:p w14:paraId="012DA858" w14:textId="77777777" w:rsidR="008A1CC1" w:rsidRDefault="008A1CC1">
            <w:pPr>
              <w:rPr>
                <w:rFonts w:ascii="宋体"/>
              </w:rPr>
            </w:pPr>
          </w:p>
        </w:tc>
        <w:tc>
          <w:tcPr>
            <w:tcW w:w="0" w:type="auto"/>
            <w:shd w:val="clear" w:color="auto" w:fill="auto"/>
            <w:vAlign w:val="bottom"/>
          </w:tcPr>
          <w:p w14:paraId="012DA859" w14:textId="77777777" w:rsidR="008A1CC1" w:rsidRDefault="008A1CC1">
            <w:pPr>
              <w:rPr>
                <w:rFonts w:ascii="宋体"/>
              </w:rPr>
            </w:pPr>
          </w:p>
        </w:tc>
        <w:tc>
          <w:tcPr>
            <w:tcW w:w="0" w:type="auto"/>
            <w:shd w:val="clear" w:color="auto" w:fill="auto"/>
            <w:vAlign w:val="bottom"/>
          </w:tcPr>
          <w:p w14:paraId="012DA85A" w14:textId="77777777" w:rsidR="008A1CC1" w:rsidRDefault="008A1CC1">
            <w:pPr>
              <w:rPr>
                <w:rFonts w:ascii="宋体"/>
              </w:rPr>
            </w:pPr>
          </w:p>
        </w:tc>
        <w:tc>
          <w:tcPr>
            <w:tcW w:w="0" w:type="auto"/>
            <w:shd w:val="clear" w:color="auto" w:fill="auto"/>
            <w:vAlign w:val="bottom"/>
          </w:tcPr>
          <w:p w14:paraId="012DA85B" w14:textId="77777777" w:rsidR="008A1CC1" w:rsidRDefault="008A1CC1">
            <w:pPr>
              <w:rPr>
                <w:rFonts w:ascii="宋体"/>
              </w:rPr>
            </w:pPr>
          </w:p>
        </w:tc>
        <w:tc>
          <w:tcPr>
            <w:tcW w:w="0" w:type="auto"/>
            <w:shd w:val="clear" w:color="auto" w:fill="auto"/>
            <w:vAlign w:val="bottom"/>
          </w:tcPr>
          <w:p w14:paraId="012DA85C" w14:textId="77777777" w:rsidR="008A1CC1" w:rsidRDefault="008A1CC1">
            <w:pPr>
              <w:rPr>
                <w:rFonts w:ascii="宋体"/>
              </w:rPr>
            </w:pPr>
          </w:p>
        </w:tc>
        <w:tc>
          <w:tcPr>
            <w:tcW w:w="0" w:type="auto"/>
            <w:shd w:val="clear" w:color="auto" w:fill="auto"/>
            <w:vAlign w:val="bottom"/>
          </w:tcPr>
          <w:p w14:paraId="012DA85D" w14:textId="77777777" w:rsidR="008A1CC1" w:rsidRDefault="008A1CC1">
            <w:pPr>
              <w:rPr>
                <w:rFonts w:ascii="宋体"/>
              </w:rPr>
            </w:pPr>
          </w:p>
        </w:tc>
        <w:tc>
          <w:tcPr>
            <w:tcW w:w="0" w:type="auto"/>
            <w:shd w:val="clear" w:color="auto" w:fill="auto"/>
            <w:vAlign w:val="bottom"/>
          </w:tcPr>
          <w:p w14:paraId="012DA85E" w14:textId="77777777" w:rsidR="008A1CC1" w:rsidRDefault="008A1CC1">
            <w:pPr>
              <w:rPr>
                <w:rFonts w:ascii="宋体"/>
              </w:rPr>
            </w:pPr>
          </w:p>
        </w:tc>
        <w:tc>
          <w:tcPr>
            <w:tcW w:w="0" w:type="auto"/>
            <w:shd w:val="clear" w:color="auto" w:fill="auto"/>
            <w:vAlign w:val="bottom"/>
          </w:tcPr>
          <w:p w14:paraId="012DA85F" w14:textId="77777777" w:rsidR="008A1CC1" w:rsidRDefault="008A1CC1">
            <w:pPr>
              <w:rPr>
                <w:rFonts w:ascii="宋体"/>
              </w:rPr>
            </w:pPr>
          </w:p>
        </w:tc>
        <w:tc>
          <w:tcPr>
            <w:tcW w:w="0" w:type="auto"/>
            <w:shd w:val="clear" w:color="auto" w:fill="auto"/>
            <w:vAlign w:val="bottom"/>
          </w:tcPr>
          <w:p w14:paraId="012DA860" w14:textId="77777777" w:rsidR="008A1CC1" w:rsidRDefault="008A1CC1">
            <w:pPr>
              <w:rPr>
                <w:rFonts w:ascii="宋体"/>
              </w:rPr>
            </w:pPr>
          </w:p>
        </w:tc>
        <w:tc>
          <w:tcPr>
            <w:tcW w:w="0" w:type="auto"/>
            <w:shd w:val="clear" w:color="auto" w:fill="auto"/>
            <w:vAlign w:val="bottom"/>
          </w:tcPr>
          <w:p w14:paraId="012DA861" w14:textId="77777777" w:rsidR="008A1CC1" w:rsidRDefault="008A1CC1">
            <w:pPr>
              <w:rPr>
                <w:rFonts w:ascii="宋体"/>
              </w:rPr>
            </w:pPr>
          </w:p>
        </w:tc>
        <w:tc>
          <w:tcPr>
            <w:tcW w:w="0" w:type="auto"/>
            <w:shd w:val="clear" w:color="auto" w:fill="auto"/>
            <w:vAlign w:val="bottom"/>
          </w:tcPr>
          <w:p w14:paraId="012DA862" w14:textId="77777777" w:rsidR="008A1CC1" w:rsidRDefault="008A1CC1">
            <w:pPr>
              <w:rPr>
                <w:rFonts w:ascii="宋体"/>
              </w:rPr>
            </w:pPr>
          </w:p>
        </w:tc>
      </w:tr>
      <w:tr w:rsidR="008A1CC1" w14:paraId="012DA874" w14:textId="77777777">
        <w:tc>
          <w:tcPr>
            <w:tcW w:w="0" w:type="auto"/>
            <w:gridSpan w:val="3"/>
            <w:shd w:val="clear" w:color="auto" w:fill="FFFFFF"/>
            <w:tcMar>
              <w:top w:w="0" w:type="dxa"/>
              <w:left w:w="20" w:type="dxa"/>
              <w:bottom w:w="0" w:type="dxa"/>
              <w:right w:w="20" w:type="dxa"/>
            </w:tcMar>
            <w:vAlign w:val="bottom"/>
          </w:tcPr>
          <w:p w14:paraId="012DA86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865" w14:textId="77777777" w:rsidR="008A1CC1" w:rsidRDefault="00EB3825">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86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867" w14:textId="77777777" w:rsidR="008A1CC1" w:rsidRDefault="00EB3825">
            <w:pPr>
              <w:jc w:val="center"/>
              <w:textAlignment w:val="bottom"/>
            </w:pPr>
            <w:r>
              <w:rPr>
                <w:rFonts w:ascii="Arial" w:eastAsia="宋体" w:hAnsi="Arial" w:cs="Arial"/>
                <w:b/>
                <w:bCs/>
                <w:color w:val="000000"/>
                <w:sz w:val="14"/>
                <w:szCs w:val="14"/>
              </w:rPr>
              <w:t>Total (In millions)</w:t>
            </w:r>
          </w:p>
        </w:tc>
        <w:tc>
          <w:tcPr>
            <w:tcW w:w="0" w:type="auto"/>
            <w:gridSpan w:val="3"/>
            <w:shd w:val="clear" w:color="auto" w:fill="auto"/>
            <w:tcMar>
              <w:top w:w="0" w:type="dxa"/>
              <w:left w:w="20" w:type="dxa"/>
              <w:bottom w:w="0" w:type="dxa"/>
              <w:right w:w="20" w:type="dxa"/>
            </w:tcMar>
            <w:vAlign w:val="bottom"/>
          </w:tcPr>
          <w:p w14:paraId="012DA86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869" w14:textId="77777777" w:rsidR="008A1CC1" w:rsidRDefault="00EB3825">
            <w:pPr>
              <w:jc w:val="center"/>
              <w:textAlignment w:val="bottom"/>
            </w:pPr>
            <w:r>
              <w:rPr>
                <w:rFonts w:ascii="Arial" w:eastAsia="宋体" w:hAnsi="Arial" w:cs="Arial"/>
                <w:b/>
                <w:bCs/>
                <w:color w:val="000000"/>
                <w:sz w:val="14"/>
                <w:szCs w:val="14"/>
              </w:rPr>
              <w:t>Dividends Declared per Share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86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86B" w14:textId="77777777" w:rsidR="008A1CC1" w:rsidRDefault="00EB3825">
            <w:pPr>
              <w:jc w:val="center"/>
              <w:textAlignment w:val="bottom"/>
            </w:pPr>
            <w:r>
              <w:rPr>
                <w:rFonts w:ascii="Arial" w:eastAsia="宋体" w:hAnsi="Arial" w:cs="Arial"/>
                <w:b/>
                <w:bCs/>
                <w:color w:val="000000"/>
                <w:sz w:val="14"/>
                <w:szCs w:val="14"/>
              </w:rPr>
              <w:t xml:space="preserve">Total (In </w:t>
            </w:r>
            <w:r>
              <w:rPr>
                <w:rFonts w:ascii="Arial" w:eastAsia="宋体" w:hAnsi="Arial" w:cs="Arial"/>
                <w:b/>
                <w:bCs/>
                <w:color w:val="000000"/>
                <w:sz w:val="14"/>
                <w:szCs w:val="14"/>
              </w:rPr>
              <w:t>millions)</w:t>
            </w:r>
          </w:p>
        </w:tc>
        <w:tc>
          <w:tcPr>
            <w:tcW w:w="0" w:type="auto"/>
            <w:gridSpan w:val="3"/>
            <w:shd w:val="clear" w:color="auto" w:fill="auto"/>
            <w:vAlign w:val="bottom"/>
          </w:tcPr>
          <w:p w14:paraId="012DA86C" w14:textId="77777777" w:rsidR="008A1CC1" w:rsidRDefault="008A1CC1">
            <w:pPr>
              <w:rPr>
                <w:rFonts w:ascii="宋体"/>
                <w:vanish/>
              </w:rPr>
            </w:pPr>
          </w:p>
        </w:tc>
        <w:tc>
          <w:tcPr>
            <w:tcW w:w="0" w:type="auto"/>
            <w:gridSpan w:val="3"/>
            <w:shd w:val="clear" w:color="auto" w:fill="auto"/>
            <w:vAlign w:val="bottom"/>
          </w:tcPr>
          <w:p w14:paraId="012DA86D" w14:textId="77777777" w:rsidR="008A1CC1" w:rsidRDefault="008A1CC1">
            <w:pPr>
              <w:rPr>
                <w:rFonts w:ascii="宋体"/>
                <w:vanish/>
              </w:rPr>
            </w:pPr>
          </w:p>
        </w:tc>
        <w:tc>
          <w:tcPr>
            <w:tcW w:w="0" w:type="auto"/>
            <w:gridSpan w:val="3"/>
            <w:shd w:val="clear" w:color="auto" w:fill="auto"/>
            <w:vAlign w:val="bottom"/>
          </w:tcPr>
          <w:p w14:paraId="012DA86E" w14:textId="77777777" w:rsidR="008A1CC1" w:rsidRDefault="008A1CC1">
            <w:pPr>
              <w:rPr>
                <w:rFonts w:ascii="宋体"/>
                <w:vanish/>
              </w:rPr>
            </w:pPr>
          </w:p>
        </w:tc>
        <w:tc>
          <w:tcPr>
            <w:tcW w:w="0" w:type="auto"/>
            <w:gridSpan w:val="3"/>
            <w:shd w:val="clear" w:color="auto" w:fill="auto"/>
            <w:vAlign w:val="bottom"/>
          </w:tcPr>
          <w:p w14:paraId="012DA86F" w14:textId="77777777" w:rsidR="008A1CC1" w:rsidRDefault="008A1CC1">
            <w:pPr>
              <w:rPr>
                <w:rFonts w:ascii="宋体"/>
                <w:vanish/>
              </w:rPr>
            </w:pPr>
          </w:p>
        </w:tc>
        <w:tc>
          <w:tcPr>
            <w:tcW w:w="0" w:type="auto"/>
            <w:gridSpan w:val="3"/>
            <w:shd w:val="clear" w:color="auto" w:fill="auto"/>
            <w:vAlign w:val="bottom"/>
          </w:tcPr>
          <w:p w14:paraId="012DA870" w14:textId="77777777" w:rsidR="008A1CC1" w:rsidRDefault="008A1CC1">
            <w:pPr>
              <w:rPr>
                <w:rFonts w:ascii="宋体"/>
                <w:vanish/>
              </w:rPr>
            </w:pPr>
          </w:p>
        </w:tc>
        <w:tc>
          <w:tcPr>
            <w:tcW w:w="0" w:type="auto"/>
            <w:gridSpan w:val="3"/>
            <w:shd w:val="clear" w:color="auto" w:fill="auto"/>
            <w:vAlign w:val="bottom"/>
          </w:tcPr>
          <w:p w14:paraId="012DA871" w14:textId="77777777" w:rsidR="008A1CC1" w:rsidRDefault="008A1CC1">
            <w:pPr>
              <w:rPr>
                <w:rFonts w:ascii="宋体"/>
                <w:vanish/>
              </w:rPr>
            </w:pPr>
          </w:p>
        </w:tc>
        <w:tc>
          <w:tcPr>
            <w:tcW w:w="0" w:type="auto"/>
            <w:gridSpan w:val="3"/>
            <w:shd w:val="clear" w:color="auto" w:fill="auto"/>
            <w:vAlign w:val="bottom"/>
          </w:tcPr>
          <w:p w14:paraId="012DA872" w14:textId="77777777" w:rsidR="008A1CC1" w:rsidRDefault="008A1CC1">
            <w:pPr>
              <w:rPr>
                <w:rFonts w:ascii="宋体"/>
                <w:vanish/>
              </w:rPr>
            </w:pPr>
          </w:p>
        </w:tc>
        <w:tc>
          <w:tcPr>
            <w:tcW w:w="0" w:type="auto"/>
            <w:gridSpan w:val="3"/>
            <w:shd w:val="clear" w:color="auto" w:fill="auto"/>
            <w:vAlign w:val="bottom"/>
          </w:tcPr>
          <w:p w14:paraId="012DA873" w14:textId="77777777" w:rsidR="008A1CC1" w:rsidRDefault="008A1CC1">
            <w:pPr>
              <w:rPr>
                <w:rFonts w:ascii="宋体"/>
                <w:vanish/>
              </w:rPr>
            </w:pPr>
          </w:p>
        </w:tc>
      </w:tr>
      <w:tr w:rsidR="008A1CC1" w14:paraId="012DA88D" w14:textId="77777777">
        <w:tc>
          <w:tcPr>
            <w:tcW w:w="0" w:type="auto"/>
            <w:gridSpan w:val="3"/>
            <w:shd w:val="clear" w:color="auto" w:fill="CCEEFF"/>
            <w:tcMar>
              <w:top w:w="40" w:type="dxa"/>
              <w:left w:w="20" w:type="dxa"/>
              <w:bottom w:w="40" w:type="dxa"/>
              <w:right w:w="20" w:type="dxa"/>
            </w:tcMar>
            <w:vAlign w:val="bottom"/>
          </w:tcPr>
          <w:p w14:paraId="012DA875" w14:textId="77777777" w:rsidR="008A1CC1" w:rsidRDefault="00EB3825">
            <w:pPr>
              <w:textAlignment w:val="bottom"/>
            </w:pPr>
            <w:r>
              <w:rPr>
                <w:rFonts w:ascii="Arial" w:eastAsia="宋体" w:hAnsi="Arial" w:cs="Arial"/>
                <w:color w:val="000000"/>
                <w:sz w:val="14"/>
                <w:szCs w:val="14"/>
              </w:rPr>
              <w:t>Common Stock</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A876"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877" w14:textId="77777777" w:rsidR="008A1CC1" w:rsidRDefault="00EB3825">
            <w:pPr>
              <w:jc w:val="right"/>
              <w:textAlignment w:val="bottom"/>
            </w:pPr>
            <w:r>
              <w:rPr>
                <w:rFonts w:ascii="Arial" w:eastAsia="宋体" w:hAnsi="Arial" w:cs="Arial"/>
                <w:b/>
                <w:bCs/>
                <w:color w:val="000000"/>
                <w:sz w:val="14"/>
                <w:szCs w:val="14"/>
              </w:rPr>
              <w:t>0.57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87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87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87A"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87B" w14:textId="77777777" w:rsidR="008A1CC1" w:rsidRDefault="00EB3825">
            <w:pPr>
              <w:jc w:val="right"/>
              <w:textAlignment w:val="bottom"/>
            </w:pPr>
            <w:r>
              <w:rPr>
                <w:rFonts w:ascii="Arial" w:eastAsia="宋体" w:hAnsi="Arial" w:cs="Arial"/>
                <w:b/>
                <w:bCs/>
                <w:color w:val="000000"/>
                <w:sz w:val="14"/>
                <w:szCs w:val="14"/>
              </w:rPr>
              <w:t>209</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87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87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87E"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87F" w14:textId="77777777" w:rsidR="008A1CC1" w:rsidRDefault="00EB3825">
            <w:pPr>
              <w:jc w:val="right"/>
              <w:textAlignment w:val="bottom"/>
            </w:pPr>
            <w:r>
              <w:rPr>
                <w:rFonts w:ascii="Arial" w:eastAsia="宋体" w:hAnsi="Arial" w:cs="Arial"/>
                <w:color w:val="000000"/>
                <w:sz w:val="14"/>
                <w:szCs w:val="14"/>
              </w:rPr>
              <w:t>0.52 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88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88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88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883" w14:textId="77777777" w:rsidR="008A1CC1" w:rsidRDefault="00EB3825">
            <w:pPr>
              <w:jc w:val="right"/>
              <w:textAlignment w:val="bottom"/>
            </w:pPr>
            <w:r>
              <w:rPr>
                <w:rFonts w:ascii="Arial" w:eastAsia="宋体" w:hAnsi="Arial" w:cs="Arial"/>
                <w:color w:val="000000"/>
                <w:sz w:val="14"/>
                <w:szCs w:val="14"/>
              </w:rPr>
              <w:t>182 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884" w14:textId="77777777" w:rsidR="008A1CC1" w:rsidRDefault="008A1CC1">
            <w:pPr>
              <w:jc w:val="right"/>
              <w:rPr>
                <w:rFonts w:ascii="宋体"/>
              </w:rPr>
            </w:pPr>
          </w:p>
        </w:tc>
        <w:tc>
          <w:tcPr>
            <w:tcW w:w="0" w:type="auto"/>
            <w:gridSpan w:val="3"/>
            <w:shd w:val="clear" w:color="auto" w:fill="auto"/>
            <w:vAlign w:val="bottom"/>
          </w:tcPr>
          <w:p w14:paraId="012DA885" w14:textId="77777777" w:rsidR="008A1CC1" w:rsidRDefault="008A1CC1">
            <w:pPr>
              <w:rPr>
                <w:rFonts w:ascii="宋体"/>
                <w:vanish/>
              </w:rPr>
            </w:pPr>
          </w:p>
        </w:tc>
        <w:tc>
          <w:tcPr>
            <w:tcW w:w="0" w:type="auto"/>
            <w:gridSpan w:val="3"/>
            <w:shd w:val="clear" w:color="auto" w:fill="auto"/>
            <w:vAlign w:val="bottom"/>
          </w:tcPr>
          <w:p w14:paraId="012DA886" w14:textId="77777777" w:rsidR="008A1CC1" w:rsidRDefault="008A1CC1">
            <w:pPr>
              <w:rPr>
                <w:rFonts w:ascii="宋体"/>
                <w:vanish/>
              </w:rPr>
            </w:pPr>
          </w:p>
        </w:tc>
        <w:tc>
          <w:tcPr>
            <w:tcW w:w="0" w:type="auto"/>
            <w:gridSpan w:val="3"/>
            <w:shd w:val="clear" w:color="auto" w:fill="auto"/>
            <w:vAlign w:val="bottom"/>
          </w:tcPr>
          <w:p w14:paraId="012DA887" w14:textId="77777777" w:rsidR="008A1CC1" w:rsidRDefault="008A1CC1">
            <w:pPr>
              <w:rPr>
                <w:rFonts w:ascii="宋体"/>
                <w:vanish/>
              </w:rPr>
            </w:pPr>
          </w:p>
        </w:tc>
        <w:tc>
          <w:tcPr>
            <w:tcW w:w="0" w:type="auto"/>
            <w:gridSpan w:val="3"/>
            <w:shd w:val="clear" w:color="auto" w:fill="auto"/>
            <w:vAlign w:val="bottom"/>
          </w:tcPr>
          <w:p w14:paraId="012DA888" w14:textId="77777777" w:rsidR="008A1CC1" w:rsidRDefault="008A1CC1">
            <w:pPr>
              <w:rPr>
                <w:rFonts w:ascii="宋体"/>
                <w:vanish/>
              </w:rPr>
            </w:pPr>
          </w:p>
        </w:tc>
        <w:tc>
          <w:tcPr>
            <w:tcW w:w="0" w:type="auto"/>
            <w:gridSpan w:val="3"/>
            <w:shd w:val="clear" w:color="auto" w:fill="auto"/>
            <w:vAlign w:val="bottom"/>
          </w:tcPr>
          <w:p w14:paraId="012DA889" w14:textId="77777777" w:rsidR="008A1CC1" w:rsidRDefault="008A1CC1">
            <w:pPr>
              <w:rPr>
                <w:rFonts w:ascii="宋体"/>
                <w:vanish/>
              </w:rPr>
            </w:pPr>
          </w:p>
        </w:tc>
        <w:tc>
          <w:tcPr>
            <w:tcW w:w="0" w:type="auto"/>
            <w:gridSpan w:val="3"/>
            <w:shd w:val="clear" w:color="auto" w:fill="auto"/>
            <w:vAlign w:val="bottom"/>
          </w:tcPr>
          <w:p w14:paraId="012DA88A" w14:textId="77777777" w:rsidR="008A1CC1" w:rsidRDefault="008A1CC1">
            <w:pPr>
              <w:rPr>
                <w:rFonts w:ascii="宋体"/>
                <w:vanish/>
              </w:rPr>
            </w:pPr>
          </w:p>
        </w:tc>
        <w:tc>
          <w:tcPr>
            <w:tcW w:w="0" w:type="auto"/>
            <w:gridSpan w:val="3"/>
            <w:shd w:val="clear" w:color="auto" w:fill="auto"/>
            <w:vAlign w:val="bottom"/>
          </w:tcPr>
          <w:p w14:paraId="012DA88B" w14:textId="77777777" w:rsidR="008A1CC1" w:rsidRDefault="008A1CC1">
            <w:pPr>
              <w:rPr>
                <w:rFonts w:ascii="宋体"/>
                <w:vanish/>
              </w:rPr>
            </w:pPr>
          </w:p>
        </w:tc>
        <w:tc>
          <w:tcPr>
            <w:tcW w:w="0" w:type="auto"/>
            <w:gridSpan w:val="3"/>
            <w:shd w:val="clear" w:color="auto" w:fill="auto"/>
            <w:vAlign w:val="bottom"/>
          </w:tcPr>
          <w:p w14:paraId="012DA88C" w14:textId="77777777" w:rsidR="008A1CC1" w:rsidRDefault="008A1CC1">
            <w:pPr>
              <w:rPr>
                <w:rFonts w:ascii="宋体"/>
                <w:vanish/>
              </w:rPr>
            </w:pPr>
          </w:p>
        </w:tc>
      </w:tr>
      <w:tr w:rsidR="008A1CC1" w14:paraId="012DA89E" w14:textId="77777777">
        <w:trPr>
          <w:hidden/>
        </w:trPr>
        <w:tc>
          <w:tcPr>
            <w:tcW w:w="0" w:type="auto"/>
            <w:gridSpan w:val="3"/>
            <w:shd w:val="clear" w:color="auto" w:fill="auto"/>
            <w:vAlign w:val="bottom"/>
          </w:tcPr>
          <w:p w14:paraId="012DA88E" w14:textId="77777777" w:rsidR="008A1CC1" w:rsidRDefault="008A1CC1">
            <w:pPr>
              <w:rPr>
                <w:rFonts w:ascii="宋体"/>
                <w:vanish/>
              </w:rPr>
            </w:pPr>
          </w:p>
        </w:tc>
        <w:tc>
          <w:tcPr>
            <w:tcW w:w="0" w:type="auto"/>
            <w:gridSpan w:val="3"/>
            <w:shd w:val="clear" w:color="auto" w:fill="auto"/>
            <w:vAlign w:val="bottom"/>
          </w:tcPr>
          <w:p w14:paraId="012DA88F" w14:textId="77777777" w:rsidR="008A1CC1" w:rsidRDefault="008A1CC1">
            <w:pPr>
              <w:rPr>
                <w:rFonts w:ascii="宋体"/>
                <w:vanish/>
              </w:rPr>
            </w:pPr>
          </w:p>
        </w:tc>
        <w:tc>
          <w:tcPr>
            <w:tcW w:w="0" w:type="auto"/>
            <w:gridSpan w:val="3"/>
            <w:shd w:val="clear" w:color="auto" w:fill="auto"/>
            <w:vAlign w:val="bottom"/>
          </w:tcPr>
          <w:p w14:paraId="012DA890" w14:textId="77777777" w:rsidR="008A1CC1" w:rsidRDefault="008A1CC1">
            <w:pPr>
              <w:rPr>
                <w:rFonts w:ascii="宋体"/>
                <w:vanish/>
              </w:rPr>
            </w:pPr>
          </w:p>
        </w:tc>
        <w:tc>
          <w:tcPr>
            <w:tcW w:w="0" w:type="auto"/>
            <w:gridSpan w:val="3"/>
            <w:shd w:val="clear" w:color="auto" w:fill="auto"/>
            <w:vAlign w:val="bottom"/>
          </w:tcPr>
          <w:p w14:paraId="012DA891" w14:textId="77777777" w:rsidR="008A1CC1" w:rsidRDefault="008A1CC1">
            <w:pPr>
              <w:rPr>
                <w:rFonts w:ascii="宋体"/>
                <w:vanish/>
              </w:rPr>
            </w:pPr>
          </w:p>
        </w:tc>
        <w:tc>
          <w:tcPr>
            <w:tcW w:w="0" w:type="auto"/>
            <w:gridSpan w:val="3"/>
            <w:shd w:val="clear" w:color="auto" w:fill="auto"/>
            <w:vAlign w:val="bottom"/>
          </w:tcPr>
          <w:p w14:paraId="012DA892" w14:textId="77777777" w:rsidR="008A1CC1" w:rsidRDefault="008A1CC1">
            <w:pPr>
              <w:rPr>
                <w:rFonts w:ascii="宋体"/>
                <w:vanish/>
              </w:rPr>
            </w:pPr>
          </w:p>
        </w:tc>
        <w:tc>
          <w:tcPr>
            <w:tcW w:w="0" w:type="auto"/>
            <w:gridSpan w:val="3"/>
            <w:shd w:val="clear" w:color="auto" w:fill="auto"/>
            <w:vAlign w:val="bottom"/>
          </w:tcPr>
          <w:p w14:paraId="012DA893" w14:textId="77777777" w:rsidR="008A1CC1" w:rsidRDefault="008A1CC1">
            <w:pPr>
              <w:rPr>
                <w:rFonts w:ascii="宋体"/>
                <w:vanish/>
              </w:rPr>
            </w:pPr>
          </w:p>
        </w:tc>
        <w:tc>
          <w:tcPr>
            <w:tcW w:w="0" w:type="auto"/>
            <w:gridSpan w:val="3"/>
            <w:shd w:val="clear" w:color="auto" w:fill="auto"/>
            <w:vAlign w:val="bottom"/>
          </w:tcPr>
          <w:p w14:paraId="012DA894" w14:textId="77777777" w:rsidR="008A1CC1" w:rsidRDefault="008A1CC1">
            <w:pPr>
              <w:rPr>
                <w:rFonts w:ascii="宋体"/>
                <w:vanish/>
              </w:rPr>
            </w:pPr>
          </w:p>
        </w:tc>
        <w:tc>
          <w:tcPr>
            <w:tcW w:w="0" w:type="auto"/>
            <w:gridSpan w:val="3"/>
            <w:shd w:val="clear" w:color="auto" w:fill="auto"/>
            <w:vAlign w:val="bottom"/>
          </w:tcPr>
          <w:p w14:paraId="012DA895" w14:textId="77777777" w:rsidR="008A1CC1" w:rsidRDefault="008A1CC1">
            <w:pPr>
              <w:rPr>
                <w:rFonts w:ascii="宋体"/>
                <w:vanish/>
              </w:rPr>
            </w:pPr>
          </w:p>
        </w:tc>
        <w:tc>
          <w:tcPr>
            <w:tcW w:w="0" w:type="auto"/>
            <w:gridSpan w:val="3"/>
            <w:shd w:val="clear" w:color="auto" w:fill="auto"/>
            <w:vAlign w:val="bottom"/>
          </w:tcPr>
          <w:p w14:paraId="012DA896" w14:textId="77777777" w:rsidR="008A1CC1" w:rsidRDefault="008A1CC1">
            <w:pPr>
              <w:rPr>
                <w:rFonts w:ascii="宋体"/>
                <w:vanish/>
              </w:rPr>
            </w:pPr>
          </w:p>
        </w:tc>
        <w:tc>
          <w:tcPr>
            <w:tcW w:w="0" w:type="auto"/>
            <w:gridSpan w:val="3"/>
            <w:shd w:val="clear" w:color="auto" w:fill="auto"/>
            <w:vAlign w:val="bottom"/>
          </w:tcPr>
          <w:p w14:paraId="012DA897" w14:textId="77777777" w:rsidR="008A1CC1" w:rsidRDefault="008A1CC1">
            <w:pPr>
              <w:rPr>
                <w:rFonts w:ascii="宋体"/>
                <w:vanish/>
              </w:rPr>
            </w:pPr>
          </w:p>
        </w:tc>
        <w:tc>
          <w:tcPr>
            <w:tcW w:w="0" w:type="auto"/>
            <w:gridSpan w:val="3"/>
            <w:shd w:val="clear" w:color="auto" w:fill="auto"/>
            <w:vAlign w:val="bottom"/>
          </w:tcPr>
          <w:p w14:paraId="012DA898" w14:textId="77777777" w:rsidR="008A1CC1" w:rsidRDefault="008A1CC1">
            <w:pPr>
              <w:rPr>
                <w:rFonts w:ascii="宋体"/>
                <w:vanish/>
              </w:rPr>
            </w:pPr>
          </w:p>
        </w:tc>
        <w:tc>
          <w:tcPr>
            <w:tcW w:w="0" w:type="auto"/>
            <w:gridSpan w:val="3"/>
            <w:shd w:val="clear" w:color="auto" w:fill="auto"/>
            <w:vAlign w:val="bottom"/>
          </w:tcPr>
          <w:p w14:paraId="012DA899" w14:textId="77777777" w:rsidR="008A1CC1" w:rsidRDefault="008A1CC1">
            <w:pPr>
              <w:rPr>
                <w:rFonts w:ascii="宋体"/>
                <w:vanish/>
              </w:rPr>
            </w:pPr>
          </w:p>
        </w:tc>
        <w:tc>
          <w:tcPr>
            <w:tcW w:w="0" w:type="auto"/>
            <w:gridSpan w:val="3"/>
            <w:shd w:val="clear" w:color="auto" w:fill="auto"/>
            <w:vAlign w:val="bottom"/>
          </w:tcPr>
          <w:p w14:paraId="012DA89A" w14:textId="77777777" w:rsidR="008A1CC1" w:rsidRDefault="008A1CC1">
            <w:pPr>
              <w:rPr>
                <w:rFonts w:ascii="宋体"/>
                <w:vanish/>
              </w:rPr>
            </w:pPr>
          </w:p>
        </w:tc>
        <w:tc>
          <w:tcPr>
            <w:tcW w:w="0" w:type="auto"/>
            <w:gridSpan w:val="3"/>
            <w:shd w:val="clear" w:color="auto" w:fill="auto"/>
            <w:vAlign w:val="bottom"/>
          </w:tcPr>
          <w:p w14:paraId="012DA89B" w14:textId="77777777" w:rsidR="008A1CC1" w:rsidRDefault="008A1CC1">
            <w:pPr>
              <w:rPr>
                <w:rFonts w:ascii="宋体"/>
                <w:vanish/>
              </w:rPr>
            </w:pPr>
          </w:p>
        </w:tc>
        <w:tc>
          <w:tcPr>
            <w:tcW w:w="0" w:type="auto"/>
            <w:gridSpan w:val="3"/>
            <w:shd w:val="clear" w:color="auto" w:fill="auto"/>
            <w:vAlign w:val="bottom"/>
          </w:tcPr>
          <w:p w14:paraId="012DA89C" w14:textId="77777777" w:rsidR="008A1CC1" w:rsidRDefault="008A1CC1">
            <w:pPr>
              <w:rPr>
                <w:rFonts w:ascii="宋体"/>
                <w:vanish/>
              </w:rPr>
            </w:pPr>
          </w:p>
        </w:tc>
        <w:tc>
          <w:tcPr>
            <w:tcW w:w="0" w:type="auto"/>
            <w:gridSpan w:val="3"/>
            <w:shd w:val="clear" w:color="auto" w:fill="auto"/>
            <w:vAlign w:val="bottom"/>
          </w:tcPr>
          <w:p w14:paraId="012DA89D" w14:textId="77777777" w:rsidR="008A1CC1" w:rsidRDefault="008A1CC1">
            <w:pPr>
              <w:rPr>
                <w:rFonts w:ascii="宋体"/>
                <w:vanish/>
              </w:rPr>
            </w:pPr>
          </w:p>
        </w:tc>
      </w:tr>
      <w:tr w:rsidR="008A1CC1" w14:paraId="012DA8C7" w14:textId="77777777">
        <w:trPr>
          <w:hidden/>
        </w:trPr>
        <w:tc>
          <w:tcPr>
            <w:tcW w:w="0" w:type="auto"/>
            <w:gridSpan w:val="3"/>
            <w:shd w:val="clear" w:color="auto" w:fill="auto"/>
            <w:vAlign w:val="bottom"/>
          </w:tcPr>
          <w:p w14:paraId="012DA89F" w14:textId="77777777" w:rsidR="008A1CC1" w:rsidRDefault="008A1CC1">
            <w:pPr>
              <w:rPr>
                <w:rFonts w:ascii="宋体"/>
                <w:vanish/>
              </w:rPr>
            </w:pPr>
          </w:p>
        </w:tc>
        <w:tc>
          <w:tcPr>
            <w:tcW w:w="0" w:type="auto"/>
            <w:gridSpan w:val="3"/>
            <w:shd w:val="clear" w:color="auto" w:fill="auto"/>
            <w:vAlign w:val="bottom"/>
          </w:tcPr>
          <w:p w14:paraId="012DA8A0" w14:textId="77777777" w:rsidR="008A1CC1" w:rsidRDefault="008A1CC1">
            <w:pPr>
              <w:rPr>
                <w:rFonts w:ascii="宋体"/>
                <w:vanish/>
              </w:rPr>
            </w:pPr>
          </w:p>
        </w:tc>
        <w:tc>
          <w:tcPr>
            <w:tcW w:w="0" w:type="auto"/>
            <w:gridSpan w:val="3"/>
            <w:shd w:val="clear" w:color="auto" w:fill="auto"/>
            <w:vAlign w:val="bottom"/>
          </w:tcPr>
          <w:p w14:paraId="012DA8A1" w14:textId="77777777" w:rsidR="008A1CC1" w:rsidRDefault="008A1CC1">
            <w:pPr>
              <w:rPr>
                <w:rFonts w:ascii="宋体"/>
                <w:vanish/>
              </w:rPr>
            </w:pPr>
          </w:p>
        </w:tc>
        <w:tc>
          <w:tcPr>
            <w:tcW w:w="0" w:type="auto"/>
            <w:gridSpan w:val="3"/>
            <w:shd w:val="clear" w:color="auto" w:fill="auto"/>
            <w:vAlign w:val="bottom"/>
          </w:tcPr>
          <w:p w14:paraId="012DA8A2" w14:textId="77777777" w:rsidR="008A1CC1" w:rsidRDefault="008A1CC1">
            <w:pPr>
              <w:rPr>
                <w:rFonts w:ascii="宋体"/>
                <w:vanish/>
              </w:rPr>
            </w:pPr>
          </w:p>
        </w:tc>
        <w:tc>
          <w:tcPr>
            <w:tcW w:w="0" w:type="auto"/>
            <w:shd w:val="clear" w:color="auto" w:fill="auto"/>
            <w:vAlign w:val="bottom"/>
          </w:tcPr>
          <w:p w14:paraId="012DA8A3" w14:textId="77777777" w:rsidR="008A1CC1" w:rsidRDefault="008A1CC1">
            <w:pPr>
              <w:rPr>
                <w:rFonts w:ascii="宋体"/>
              </w:rPr>
            </w:pPr>
          </w:p>
        </w:tc>
        <w:tc>
          <w:tcPr>
            <w:tcW w:w="0" w:type="auto"/>
            <w:shd w:val="clear" w:color="auto" w:fill="auto"/>
            <w:vAlign w:val="bottom"/>
          </w:tcPr>
          <w:p w14:paraId="012DA8A4" w14:textId="77777777" w:rsidR="008A1CC1" w:rsidRDefault="008A1CC1">
            <w:pPr>
              <w:rPr>
                <w:rFonts w:ascii="宋体"/>
              </w:rPr>
            </w:pPr>
          </w:p>
        </w:tc>
        <w:tc>
          <w:tcPr>
            <w:tcW w:w="0" w:type="auto"/>
            <w:shd w:val="clear" w:color="auto" w:fill="auto"/>
            <w:vAlign w:val="bottom"/>
          </w:tcPr>
          <w:p w14:paraId="012DA8A5" w14:textId="77777777" w:rsidR="008A1CC1" w:rsidRDefault="008A1CC1">
            <w:pPr>
              <w:rPr>
                <w:rFonts w:ascii="宋体"/>
              </w:rPr>
            </w:pPr>
          </w:p>
        </w:tc>
        <w:tc>
          <w:tcPr>
            <w:tcW w:w="0" w:type="auto"/>
            <w:shd w:val="clear" w:color="auto" w:fill="auto"/>
            <w:vAlign w:val="bottom"/>
          </w:tcPr>
          <w:p w14:paraId="012DA8A6" w14:textId="77777777" w:rsidR="008A1CC1" w:rsidRDefault="008A1CC1">
            <w:pPr>
              <w:rPr>
                <w:rFonts w:ascii="宋体"/>
              </w:rPr>
            </w:pPr>
          </w:p>
        </w:tc>
        <w:tc>
          <w:tcPr>
            <w:tcW w:w="0" w:type="auto"/>
            <w:shd w:val="clear" w:color="auto" w:fill="auto"/>
            <w:vAlign w:val="bottom"/>
          </w:tcPr>
          <w:p w14:paraId="012DA8A7" w14:textId="77777777" w:rsidR="008A1CC1" w:rsidRDefault="008A1CC1">
            <w:pPr>
              <w:rPr>
                <w:rFonts w:ascii="宋体"/>
              </w:rPr>
            </w:pPr>
          </w:p>
        </w:tc>
        <w:tc>
          <w:tcPr>
            <w:tcW w:w="0" w:type="auto"/>
            <w:shd w:val="clear" w:color="auto" w:fill="auto"/>
            <w:vAlign w:val="bottom"/>
          </w:tcPr>
          <w:p w14:paraId="012DA8A8" w14:textId="77777777" w:rsidR="008A1CC1" w:rsidRDefault="008A1CC1">
            <w:pPr>
              <w:rPr>
                <w:rFonts w:ascii="宋体"/>
              </w:rPr>
            </w:pPr>
          </w:p>
        </w:tc>
        <w:tc>
          <w:tcPr>
            <w:tcW w:w="0" w:type="auto"/>
            <w:shd w:val="clear" w:color="auto" w:fill="auto"/>
            <w:vAlign w:val="bottom"/>
          </w:tcPr>
          <w:p w14:paraId="012DA8A9" w14:textId="77777777" w:rsidR="008A1CC1" w:rsidRDefault="008A1CC1">
            <w:pPr>
              <w:rPr>
                <w:rFonts w:ascii="宋体"/>
              </w:rPr>
            </w:pPr>
          </w:p>
        </w:tc>
        <w:tc>
          <w:tcPr>
            <w:tcW w:w="0" w:type="auto"/>
            <w:shd w:val="clear" w:color="auto" w:fill="auto"/>
            <w:vAlign w:val="bottom"/>
          </w:tcPr>
          <w:p w14:paraId="012DA8AA" w14:textId="77777777" w:rsidR="008A1CC1" w:rsidRDefault="008A1CC1">
            <w:pPr>
              <w:rPr>
                <w:rFonts w:ascii="宋体"/>
              </w:rPr>
            </w:pPr>
          </w:p>
        </w:tc>
        <w:tc>
          <w:tcPr>
            <w:tcW w:w="0" w:type="auto"/>
            <w:shd w:val="clear" w:color="auto" w:fill="auto"/>
            <w:vAlign w:val="bottom"/>
          </w:tcPr>
          <w:p w14:paraId="012DA8AB" w14:textId="77777777" w:rsidR="008A1CC1" w:rsidRDefault="008A1CC1">
            <w:pPr>
              <w:rPr>
                <w:rFonts w:ascii="宋体"/>
              </w:rPr>
            </w:pPr>
          </w:p>
        </w:tc>
        <w:tc>
          <w:tcPr>
            <w:tcW w:w="0" w:type="auto"/>
            <w:shd w:val="clear" w:color="auto" w:fill="auto"/>
            <w:vAlign w:val="bottom"/>
          </w:tcPr>
          <w:p w14:paraId="012DA8AC" w14:textId="77777777" w:rsidR="008A1CC1" w:rsidRDefault="008A1CC1">
            <w:pPr>
              <w:rPr>
                <w:rFonts w:ascii="宋体"/>
              </w:rPr>
            </w:pPr>
          </w:p>
        </w:tc>
        <w:tc>
          <w:tcPr>
            <w:tcW w:w="0" w:type="auto"/>
            <w:shd w:val="clear" w:color="auto" w:fill="auto"/>
            <w:vAlign w:val="bottom"/>
          </w:tcPr>
          <w:p w14:paraId="012DA8AD" w14:textId="77777777" w:rsidR="008A1CC1" w:rsidRDefault="008A1CC1">
            <w:pPr>
              <w:rPr>
                <w:rFonts w:ascii="宋体"/>
              </w:rPr>
            </w:pPr>
          </w:p>
        </w:tc>
        <w:tc>
          <w:tcPr>
            <w:tcW w:w="0" w:type="auto"/>
            <w:shd w:val="clear" w:color="auto" w:fill="auto"/>
            <w:vAlign w:val="bottom"/>
          </w:tcPr>
          <w:p w14:paraId="012DA8AE" w14:textId="77777777" w:rsidR="008A1CC1" w:rsidRDefault="008A1CC1">
            <w:pPr>
              <w:rPr>
                <w:rFonts w:ascii="宋体"/>
              </w:rPr>
            </w:pPr>
          </w:p>
        </w:tc>
        <w:tc>
          <w:tcPr>
            <w:tcW w:w="0" w:type="auto"/>
            <w:shd w:val="clear" w:color="auto" w:fill="auto"/>
            <w:vAlign w:val="bottom"/>
          </w:tcPr>
          <w:p w14:paraId="012DA8AF" w14:textId="77777777" w:rsidR="008A1CC1" w:rsidRDefault="008A1CC1">
            <w:pPr>
              <w:rPr>
                <w:rFonts w:ascii="宋体"/>
              </w:rPr>
            </w:pPr>
          </w:p>
        </w:tc>
        <w:tc>
          <w:tcPr>
            <w:tcW w:w="0" w:type="auto"/>
            <w:shd w:val="clear" w:color="auto" w:fill="auto"/>
            <w:vAlign w:val="bottom"/>
          </w:tcPr>
          <w:p w14:paraId="012DA8B0" w14:textId="77777777" w:rsidR="008A1CC1" w:rsidRDefault="008A1CC1">
            <w:pPr>
              <w:rPr>
                <w:rFonts w:ascii="宋体"/>
              </w:rPr>
            </w:pPr>
          </w:p>
        </w:tc>
        <w:tc>
          <w:tcPr>
            <w:tcW w:w="0" w:type="auto"/>
            <w:shd w:val="clear" w:color="auto" w:fill="auto"/>
            <w:vAlign w:val="bottom"/>
          </w:tcPr>
          <w:p w14:paraId="012DA8B1" w14:textId="77777777" w:rsidR="008A1CC1" w:rsidRDefault="008A1CC1">
            <w:pPr>
              <w:rPr>
                <w:rFonts w:ascii="宋体"/>
              </w:rPr>
            </w:pPr>
          </w:p>
        </w:tc>
        <w:tc>
          <w:tcPr>
            <w:tcW w:w="0" w:type="auto"/>
            <w:shd w:val="clear" w:color="auto" w:fill="auto"/>
            <w:vAlign w:val="bottom"/>
          </w:tcPr>
          <w:p w14:paraId="012DA8B2" w14:textId="77777777" w:rsidR="008A1CC1" w:rsidRDefault="008A1CC1">
            <w:pPr>
              <w:rPr>
                <w:rFonts w:ascii="宋体"/>
              </w:rPr>
            </w:pPr>
          </w:p>
        </w:tc>
        <w:tc>
          <w:tcPr>
            <w:tcW w:w="0" w:type="auto"/>
            <w:shd w:val="clear" w:color="auto" w:fill="auto"/>
            <w:vAlign w:val="bottom"/>
          </w:tcPr>
          <w:p w14:paraId="012DA8B3" w14:textId="77777777" w:rsidR="008A1CC1" w:rsidRDefault="008A1CC1">
            <w:pPr>
              <w:rPr>
                <w:rFonts w:ascii="宋体"/>
              </w:rPr>
            </w:pPr>
          </w:p>
        </w:tc>
        <w:tc>
          <w:tcPr>
            <w:tcW w:w="0" w:type="auto"/>
            <w:shd w:val="clear" w:color="auto" w:fill="auto"/>
            <w:vAlign w:val="bottom"/>
          </w:tcPr>
          <w:p w14:paraId="012DA8B4" w14:textId="77777777" w:rsidR="008A1CC1" w:rsidRDefault="008A1CC1">
            <w:pPr>
              <w:rPr>
                <w:rFonts w:ascii="宋体"/>
              </w:rPr>
            </w:pPr>
          </w:p>
        </w:tc>
        <w:tc>
          <w:tcPr>
            <w:tcW w:w="0" w:type="auto"/>
            <w:shd w:val="clear" w:color="auto" w:fill="auto"/>
            <w:vAlign w:val="bottom"/>
          </w:tcPr>
          <w:p w14:paraId="012DA8B5" w14:textId="77777777" w:rsidR="008A1CC1" w:rsidRDefault="008A1CC1">
            <w:pPr>
              <w:rPr>
                <w:rFonts w:ascii="宋体"/>
              </w:rPr>
            </w:pPr>
          </w:p>
        </w:tc>
        <w:tc>
          <w:tcPr>
            <w:tcW w:w="0" w:type="auto"/>
            <w:shd w:val="clear" w:color="auto" w:fill="auto"/>
            <w:vAlign w:val="bottom"/>
          </w:tcPr>
          <w:p w14:paraId="012DA8B6" w14:textId="77777777" w:rsidR="008A1CC1" w:rsidRDefault="008A1CC1">
            <w:pPr>
              <w:rPr>
                <w:rFonts w:ascii="宋体"/>
              </w:rPr>
            </w:pPr>
          </w:p>
        </w:tc>
        <w:tc>
          <w:tcPr>
            <w:tcW w:w="0" w:type="auto"/>
            <w:shd w:val="clear" w:color="auto" w:fill="auto"/>
            <w:vAlign w:val="bottom"/>
          </w:tcPr>
          <w:p w14:paraId="012DA8B7" w14:textId="77777777" w:rsidR="008A1CC1" w:rsidRDefault="008A1CC1">
            <w:pPr>
              <w:rPr>
                <w:rFonts w:ascii="宋体"/>
              </w:rPr>
            </w:pPr>
          </w:p>
        </w:tc>
        <w:tc>
          <w:tcPr>
            <w:tcW w:w="0" w:type="auto"/>
            <w:shd w:val="clear" w:color="auto" w:fill="auto"/>
            <w:vAlign w:val="bottom"/>
          </w:tcPr>
          <w:p w14:paraId="012DA8B8" w14:textId="77777777" w:rsidR="008A1CC1" w:rsidRDefault="008A1CC1">
            <w:pPr>
              <w:rPr>
                <w:rFonts w:ascii="宋体"/>
              </w:rPr>
            </w:pPr>
          </w:p>
        </w:tc>
        <w:tc>
          <w:tcPr>
            <w:tcW w:w="0" w:type="auto"/>
            <w:shd w:val="clear" w:color="auto" w:fill="auto"/>
            <w:vAlign w:val="bottom"/>
          </w:tcPr>
          <w:p w14:paraId="012DA8B9" w14:textId="77777777" w:rsidR="008A1CC1" w:rsidRDefault="008A1CC1">
            <w:pPr>
              <w:rPr>
                <w:rFonts w:ascii="宋体"/>
              </w:rPr>
            </w:pPr>
          </w:p>
        </w:tc>
        <w:tc>
          <w:tcPr>
            <w:tcW w:w="0" w:type="auto"/>
            <w:shd w:val="clear" w:color="auto" w:fill="auto"/>
            <w:vAlign w:val="bottom"/>
          </w:tcPr>
          <w:p w14:paraId="012DA8BA" w14:textId="77777777" w:rsidR="008A1CC1" w:rsidRDefault="008A1CC1">
            <w:pPr>
              <w:rPr>
                <w:rFonts w:ascii="宋体"/>
              </w:rPr>
            </w:pPr>
          </w:p>
        </w:tc>
        <w:tc>
          <w:tcPr>
            <w:tcW w:w="0" w:type="auto"/>
            <w:shd w:val="clear" w:color="auto" w:fill="auto"/>
            <w:vAlign w:val="bottom"/>
          </w:tcPr>
          <w:p w14:paraId="012DA8BB" w14:textId="77777777" w:rsidR="008A1CC1" w:rsidRDefault="008A1CC1">
            <w:pPr>
              <w:rPr>
                <w:rFonts w:ascii="宋体"/>
              </w:rPr>
            </w:pPr>
          </w:p>
        </w:tc>
        <w:tc>
          <w:tcPr>
            <w:tcW w:w="0" w:type="auto"/>
            <w:shd w:val="clear" w:color="auto" w:fill="auto"/>
            <w:vAlign w:val="bottom"/>
          </w:tcPr>
          <w:p w14:paraId="012DA8BC" w14:textId="77777777" w:rsidR="008A1CC1" w:rsidRDefault="008A1CC1">
            <w:pPr>
              <w:rPr>
                <w:rFonts w:ascii="宋体"/>
              </w:rPr>
            </w:pPr>
          </w:p>
        </w:tc>
        <w:tc>
          <w:tcPr>
            <w:tcW w:w="0" w:type="auto"/>
            <w:shd w:val="clear" w:color="auto" w:fill="auto"/>
            <w:vAlign w:val="bottom"/>
          </w:tcPr>
          <w:p w14:paraId="012DA8BD" w14:textId="77777777" w:rsidR="008A1CC1" w:rsidRDefault="008A1CC1">
            <w:pPr>
              <w:rPr>
                <w:rFonts w:ascii="宋体"/>
              </w:rPr>
            </w:pPr>
          </w:p>
        </w:tc>
        <w:tc>
          <w:tcPr>
            <w:tcW w:w="0" w:type="auto"/>
            <w:shd w:val="clear" w:color="auto" w:fill="auto"/>
            <w:vAlign w:val="bottom"/>
          </w:tcPr>
          <w:p w14:paraId="012DA8BE" w14:textId="77777777" w:rsidR="008A1CC1" w:rsidRDefault="008A1CC1">
            <w:pPr>
              <w:rPr>
                <w:rFonts w:ascii="宋体"/>
              </w:rPr>
            </w:pPr>
          </w:p>
        </w:tc>
        <w:tc>
          <w:tcPr>
            <w:tcW w:w="0" w:type="auto"/>
            <w:shd w:val="clear" w:color="auto" w:fill="auto"/>
            <w:vAlign w:val="bottom"/>
          </w:tcPr>
          <w:p w14:paraId="012DA8BF" w14:textId="77777777" w:rsidR="008A1CC1" w:rsidRDefault="008A1CC1">
            <w:pPr>
              <w:rPr>
                <w:rFonts w:ascii="宋体"/>
              </w:rPr>
            </w:pPr>
          </w:p>
        </w:tc>
        <w:tc>
          <w:tcPr>
            <w:tcW w:w="0" w:type="auto"/>
            <w:shd w:val="clear" w:color="auto" w:fill="auto"/>
            <w:vAlign w:val="bottom"/>
          </w:tcPr>
          <w:p w14:paraId="012DA8C0" w14:textId="77777777" w:rsidR="008A1CC1" w:rsidRDefault="008A1CC1">
            <w:pPr>
              <w:rPr>
                <w:rFonts w:ascii="宋体"/>
              </w:rPr>
            </w:pPr>
          </w:p>
        </w:tc>
        <w:tc>
          <w:tcPr>
            <w:tcW w:w="0" w:type="auto"/>
            <w:shd w:val="clear" w:color="auto" w:fill="auto"/>
            <w:vAlign w:val="bottom"/>
          </w:tcPr>
          <w:p w14:paraId="012DA8C1" w14:textId="77777777" w:rsidR="008A1CC1" w:rsidRDefault="008A1CC1">
            <w:pPr>
              <w:rPr>
                <w:rFonts w:ascii="宋体"/>
              </w:rPr>
            </w:pPr>
          </w:p>
        </w:tc>
        <w:tc>
          <w:tcPr>
            <w:tcW w:w="0" w:type="auto"/>
            <w:shd w:val="clear" w:color="auto" w:fill="auto"/>
            <w:vAlign w:val="bottom"/>
          </w:tcPr>
          <w:p w14:paraId="012DA8C2" w14:textId="77777777" w:rsidR="008A1CC1" w:rsidRDefault="008A1CC1">
            <w:pPr>
              <w:rPr>
                <w:rFonts w:ascii="宋体"/>
              </w:rPr>
            </w:pPr>
          </w:p>
        </w:tc>
        <w:tc>
          <w:tcPr>
            <w:tcW w:w="0" w:type="auto"/>
            <w:shd w:val="clear" w:color="auto" w:fill="auto"/>
            <w:vAlign w:val="bottom"/>
          </w:tcPr>
          <w:p w14:paraId="012DA8C3" w14:textId="77777777" w:rsidR="008A1CC1" w:rsidRDefault="008A1CC1">
            <w:pPr>
              <w:rPr>
                <w:rFonts w:ascii="宋体"/>
              </w:rPr>
            </w:pPr>
          </w:p>
        </w:tc>
        <w:tc>
          <w:tcPr>
            <w:tcW w:w="0" w:type="auto"/>
            <w:shd w:val="clear" w:color="auto" w:fill="auto"/>
            <w:vAlign w:val="bottom"/>
          </w:tcPr>
          <w:p w14:paraId="012DA8C4" w14:textId="77777777" w:rsidR="008A1CC1" w:rsidRDefault="008A1CC1">
            <w:pPr>
              <w:rPr>
                <w:rFonts w:ascii="宋体"/>
              </w:rPr>
            </w:pPr>
          </w:p>
        </w:tc>
        <w:tc>
          <w:tcPr>
            <w:tcW w:w="0" w:type="auto"/>
            <w:shd w:val="clear" w:color="auto" w:fill="auto"/>
            <w:vAlign w:val="bottom"/>
          </w:tcPr>
          <w:p w14:paraId="012DA8C5" w14:textId="77777777" w:rsidR="008A1CC1" w:rsidRDefault="008A1CC1">
            <w:pPr>
              <w:rPr>
                <w:rFonts w:ascii="宋体"/>
              </w:rPr>
            </w:pPr>
          </w:p>
        </w:tc>
        <w:tc>
          <w:tcPr>
            <w:tcW w:w="0" w:type="auto"/>
            <w:shd w:val="clear" w:color="auto" w:fill="auto"/>
            <w:vAlign w:val="bottom"/>
          </w:tcPr>
          <w:p w14:paraId="012DA8C6" w14:textId="77777777" w:rsidR="008A1CC1" w:rsidRDefault="008A1CC1">
            <w:pPr>
              <w:rPr>
                <w:rFonts w:ascii="宋体"/>
              </w:rPr>
            </w:pPr>
          </w:p>
        </w:tc>
      </w:tr>
      <w:tr w:rsidR="008A1CC1" w14:paraId="012DA8E8" w14:textId="77777777">
        <w:trPr>
          <w:hidden/>
        </w:trPr>
        <w:tc>
          <w:tcPr>
            <w:tcW w:w="0" w:type="auto"/>
            <w:gridSpan w:val="3"/>
            <w:shd w:val="clear" w:color="auto" w:fill="auto"/>
            <w:vAlign w:val="bottom"/>
          </w:tcPr>
          <w:p w14:paraId="012DA8C8" w14:textId="77777777" w:rsidR="008A1CC1" w:rsidRDefault="008A1CC1">
            <w:pPr>
              <w:rPr>
                <w:rFonts w:ascii="宋体"/>
                <w:vanish/>
              </w:rPr>
            </w:pPr>
          </w:p>
        </w:tc>
        <w:tc>
          <w:tcPr>
            <w:tcW w:w="0" w:type="auto"/>
            <w:gridSpan w:val="3"/>
            <w:shd w:val="clear" w:color="auto" w:fill="auto"/>
            <w:vAlign w:val="bottom"/>
          </w:tcPr>
          <w:p w14:paraId="012DA8C9" w14:textId="77777777" w:rsidR="008A1CC1" w:rsidRDefault="008A1CC1">
            <w:pPr>
              <w:rPr>
                <w:rFonts w:ascii="宋体"/>
                <w:vanish/>
              </w:rPr>
            </w:pPr>
          </w:p>
        </w:tc>
        <w:tc>
          <w:tcPr>
            <w:tcW w:w="0" w:type="auto"/>
            <w:gridSpan w:val="3"/>
            <w:shd w:val="clear" w:color="auto" w:fill="auto"/>
            <w:vAlign w:val="bottom"/>
          </w:tcPr>
          <w:p w14:paraId="012DA8CA" w14:textId="77777777" w:rsidR="008A1CC1" w:rsidRDefault="008A1CC1">
            <w:pPr>
              <w:rPr>
                <w:rFonts w:ascii="宋体"/>
                <w:vanish/>
              </w:rPr>
            </w:pPr>
          </w:p>
        </w:tc>
        <w:tc>
          <w:tcPr>
            <w:tcW w:w="0" w:type="auto"/>
            <w:gridSpan w:val="3"/>
            <w:shd w:val="clear" w:color="auto" w:fill="auto"/>
            <w:vAlign w:val="bottom"/>
          </w:tcPr>
          <w:p w14:paraId="012DA8CB" w14:textId="77777777" w:rsidR="008A1CC1" w:rsidRDefault="008A1CC1">
            <w:pPr>
              <w:rPr>
                <w:rFonts w:ascii="宋体"/>
                <w:vanish/>
              </w:rPr>
            </w:pPr>
          </w:p>
        </w:tc>
        <w:tc>
          <w:tcPr>
            <w:tcW w:w="0" w:type="auto"/>
            <w:gridSpan w:val="3"/>
            <w:shd w:val="clear" w:color="auto" w:fill="auto"/>
            <w:vAlign w:val="bottom"/>
          </w:tcPr>
          <w:p w14:paraId="012DA8CC" w14:textId="77777777" w:rsidR="008A1CC1" w:rsidRDefault="008A1CC1">
            <w:pPr>
              <w:rPr>
                <w:rFonts w:ascii="宋体"/>
                <w:vanish/>
              </w:rPr>
            </w:pPr>
          </w:p>
        </w:tc>
        <w:tc>
          <w:tcPr>
            <w:tcW w:w="0" w:type="auto"/>
            <w:gridSpan w:val="3"/>
            <w:shd w:val="clear" w:color="auto" w:fill="auto"/>
            <w:vAlign w:val="bottom"/>
          </w:tcPr>
          <w:p w14:paraId="012DA8CD" w14:textId="77777777" w:rsidR="008A1CC1" w:rsidRDefault="008A1CC1">
            <w:pPr>
              <w:rPr>
                <w:rFonts w:ascii="宋体"/>
                <w:vanish/>
              </w:rPr>
            </w:pPr>
          </w:p>
        </w:tc>
        <w:tc>
          <w:tcPr>
            <w:tcW w:w="0" w:type="auto"/>
            <w:gridSpan w:val="3"/>
            <w:shd w:val="clear" w:color="auto" w:fill="auto"/>
            <w:vAlign w:val="bottom"/>
          </w:tcPr>
          <w:p w14:paraId="012DA8CE" w14:textId="77777777" w:rsidR="008A1CC1" w:rsidRDefault="008A1CC1">
            <w:pPr>
              <w:rPr>
                <w:rFonts w:ascii="宋体"/>
                <w:vanish/>
              </w:rPr>
            </w:pPr>
          </w:p>
        </w:tc>
        <w:tc>
          <w:tcPr>
            <w:tcW w:w="0" w:type="auto"/>
            <w:gridSpan w:val="3"/>
            <w:shd w:val="clear" w:color="auto" w:fill="auto"/>
            <w:vAlign w:val="bottom"/>
          </w:tcPr>
          <w:p w14:paraId="012DA8CF" w14:textId="77777777" w:rsidR="008A1CC1" w:rsidRDefault="008A1CC1">
            <w:pPr>
              <w:rPr>
                <w:rFonts w:ascii="宋体"/>
                <w:vanish/>
              </w:rPr>
            </w:pPr>
          </w:p>
        </w:tc>
        <w:tc>
          <w:tcPr>
            <w:tcW w:w="0" w:type="auto"/>
            <w:shd w:val="clear" w:color="auto" w:fill="auto"/>
            <w:vAlign w:val="bottom"/>
          </w:tcPr>
          <w:p w14:paraId="012DA8D0" w14:textId="77777777" w:rsidR="008A1CC1" w:rsidRDefault="008A1CC1">
            <w:pPr>
              <w:rPr>
                <w:rFonts w:ascii="宋体"/>
              </w:rPr>
            </w:pPr>
          </w:p>
        </w:tc>
        <w:tc>
          <w:tcPr>
            <w:tcW w:w="0" w:type="auto"/>
            <w:shd w:val="clear" w:color="auto" w:fill="auto"/>
            <w:vAlign w:val="bottom"/>
          </w:tcPr>
          <w:p w14:paraId="012DA8D1" w14:textId="77777777" w:rsidR="008A1CC1" w:rsidRDefault="008A1CC1">
            <w:pPr>
              <w:rPr>
                <w:rFonts w:ascii="宋体"/>
              </w:rPr>
            </w:pPr>
          </w:p>
        </w:tc>
        <w:tc>
          <w:tcPr>
            <w:tcW w:w="0" w:type="auto"/>
            <w:shd w:val="clear" w:color="auto" w:fill="auto"/>
            <w:vAlign w:val="bottom"/>
          </w:tcPr>
          <w:p w14:paraId="012DA8D2" w14:textId="77777777" w:rsidR="008A1CC1" w:rsidRDefault="008A1CC1">
            <w:pPr>
              <w:rPr>
                <w:rFonts w:ascii="宋体"/>
              </w:rPr>
            </w:pPr>
          </w:p>
        </w:tc>
        <w:tc>
          <w:tcPr>
            <w:tcW w:w="0" w:type="auto"/>
            <w:shd w:val="clear" w:color="auto" w:fill="auto"/>
            <w:vAlign w:val="bottom"/>
          </w:tcPr>
          <w:p w14:paraId="012DA8D3" w14:textId="77777777" w:rsidR="008A1CC1" w:rsidRDefault="008A1CC1">
            <w:pPr>
              <w:rPr>
                <w:rFonts w:ascii="宋体"/>
              </w:rPr>
            </w:pPr>
          </w:p>
        </w:tc>
        <w:tc>
          <w:tcPr>
            <w:tcW w:w="0" w:type="auto"/>
            <w:shd w:val="clear" w:color="auto" w:fill="auto"/>
            <w:vAlign w:val="bottom"/>
          </w:tcPr>
          <w:p w14:paraId="012DA8D4" w14:textId="77777777" w:rsidR="008A1CC1" w:rsidRDefault="008A1CC1">
            <w:pPr>
              <w:rPr>
                <w:rFonts w:ascii="宋体"/>
              </w:rPr>
            </w:pPr>
          </w:p>
        </w:tc>
        <w:tc>
          <w:tcPr>
            <w:tcW w:w="0" w:type="auto"/>
            <w:shd w:val="clear" w:color="auto" w:fill="auto"/>
            <w:vAlign w:val="bottom"/>
          </w:tcPr>
          <w:p w14:paraId="012DA8D5" w14:textId="77777777" w:rsidR="008A1CC1" w:rsidRDefault="008A1CC1">
            <w:pPr>
              <w:rPr>
                <w:rFonts w:ascii="宋体"/>
              </w:rPr>
            </w:pPr>
          </w:p>
        </w:tc>
        <w:tc>
          <w:tcPr>
            <w:tcW w:w="0" w:type="auto"/>
            <w:shd w:val="clear" w:color="auto" w:fill="auto"/>
            <w:vAlign w:val="bottom"/>
          </w:tcPr>
          <w:p w14:paraId="012DA8D6" w14:textId="77777777" w:rsidR="008A1CC1" w:rsidRDefault="008A1CC1">
            <w:pPr>
              <w:rPr>
                <w:rFonts w:ascii="宋体"/>
              </w:rPr>
            </w:pPr>
          </w:p>
        </w:tc>
        <w:tc>
          <w:tcPr>
            <w:tcW w:w="0" w:type="auto"/>
            <w:shd w:val="clear" w:color="auto" w:fill="auto"/>
            <w:vAlign w:val="bottom"/>
          </w:tcPr>
          <w:p w14:paraId="012DA8D7" w14:textId="77777777" w:rsidR="008A1CC1" w:rsidRDefault="008A1CC1">
            <w:pPr>
              <w:rPr>
                <w:rFonts w:ascii="宋体"/>
              </w:rPr>
            </w:pPr>
          </w:p>
        </w:tc>
        <w:tc>
          <w:tcPr>
            <w:tcW w:w="0" w:type="auto"/>
            <w:shd w:val="clear" w:color="auto" w:fill="auto"/>
            <w:vAlign w:val="bottom"/>
          </w:tcPr>
          <w:p w14:paraId="012DA8D8" w14:textId="77777777" w:rsidR="008A1CC1" w:rsidRDefault="008A1CC1">
            <w:pPr>
              <w:rPr>
                <w:rFonts w:ascii="宋体"/>
              </w:rPr>
            </w:pPr>
          </w:p>
        </w:tc>
        <w:tc>
          <w:tcPr>
            <w:tcW w:w="0" w:type="auto"/>
            <w:shd w:val="clear" w:color="auto" w:fill="auto"/>
            <w:vAlign w:val="bottom"/>
          </w:tcPr>
          <w:p w14:paraId="012DA8D9" w14:textId="77777777" w:rsidR="008A1CC1" w:rsidRDefault="008A1CC1">
            <w:pPr>
              <w:rPr>
                <w:rFonts w:ascii="宋体"/>
              </w:rPr>
            </w:pPr>
          </w:p>
        </w:tc>
        <w:tc>
          <w:tcPr>
            <w:tcW w:w="0" w:type="auto"/>
            <w:shd w:val="clear" w:color="auto" w:fill="auto"/>
            <w:vAlign w:val="bottom"/>
          </w:tcPr>
          <w:p w14:paraId="012DA8DA" w14:textId="77777777" w:rsidR="008A1CC1" w:rsidRDefault="008A1CC1">
            <w:pPr>
              <w:rPr>
                <w:rFonts w:ascii="宋体"/>
              </w:rPr>
            </w:pPr>
          </w:p>
        </w:tc>
        <w:tc>
          <w:tcPr>
            <w:tcW w:w="0" w:type="auto"/>
            <w:shd w:val="clear" w:color="auto" w:fill="auto"/>
            <w:vAlign w:val="bottom"/>
          </w:tcPr>
          <w:p w14:paraId="012DA8DB" w14:textId="77777777" w:rsidR="008A1CC1" w:rsidRDefault="008A1CC1">
            <w:pPr>
              <w:rPr>
                <w:rFonts w:ascii="宋体"/>
              </w:rPr>
            </w:pPr>
          </w:p>
        </w:tc>
        <w:tc>
          <w:tcPr>
            <w:tcW w:w="0" w:type="auto"/>
            <w:shd w:val="clear" w:color="auto" w:fill="auto"/>
            <w:vAlign w:val="bottom"/>
          </w:tcPr>
          <w:p w14:paraId="012DA8DC" w14:textId="77777777" w:rsidR="008A1CC1" w:rsidRDefault="008A1CC1">
            <w:pPr>
              <w:rPr>
                <w:rFonts w:ascii="宋体"/>
              </w:rPr>
            </w:pPr>
          </w:p>
        </w:tc>
        <w:tc>
          <w:tcPr>
            <w:tcW w:w="0" w:type="auto"/>
            <w:shd w:val="clear" w:color="auto" w:fill="auto"/>
            <w:vAlign w:val="bottom"/>
          </w:tcPr>
          <w:p w14:paraId="012DA8DD" w14:textId="77777777" w:rsidR="008A1CC1" w:rsidRDefault="008A1CC1">
            <w:pPr>
              <w:rPr>
                <w:rFonts w:ascii="宋体"/>
              </w:rPr>
            </w:pPr>
          </w:p>
        </w:tc>
        <w:tc>
          <w:tcPr>
            <w:tcW w:w="0" w:type="auto"/>
            <w:shd w:val="clear" w:color="auto" w:fill="auto"/>
            <w:vAlign w:val="bottom"/>
          </w:tcPr>
          <w:p w14:paraId="012DA8DE" w14:textId="77777777" w:rsidR="008A1CC1" w:rsidRDefault="008A1CC1">
            <w:pPr>
              <w:rPr>
                <w:rFonts w:ascii="宋体"/>
              </w:rPr>
            </w:pPr>
          </w:p>
        </w:tc>
        <w:tc>
          <w:tcPr>
            <w:tcW w:w="0" w:type="auto"/>
            <w:shd w:val="clear" w:color="auto" w:fill="auto"/>
            <w:vAlign w:val="bottom"/>
          </w:tcPr>
          <w:p w14:paraId="012DA8DF" w14:textId="77777777" w:rsidR="008A1CC1" w:rsidRDefault="008A1CC1">
            <w:pPr>
              <w:rPr>
                <w:rFonts w:ascii="宋体"/>
              </w:rPr>
            </w:pPr>
          </w:p>
        </w:tc>
        <w:tc>
          <w:tcPr>
            <w:tcW w:w="0" w:type="auto"/>
            <w:shd w:val="clear" w:color="auto" w:fill="auto"/>
            <w:vAlign w:val="bottom"/>
          </w:tcPr>
          <w:p w14:paraId="012DA8E0" w14:textId="77777777" w:rsidR="008A1CC1" w:rsidRDefault="008A1CC1">
            <w:pPr>
              <w:rPr>
                <w:rFonts w:ascii="宋体"/>
              </w:rPr>
            </w:pPr>
          </w:p>
        </w:tc>
        <w:tc>
          <w:tcPr>
            <w:tcW w:w="0" w:type="auto"/>
            <w:shd w:val="clear" w:color="auto" w:fill="auto"/>
            <w:vAlign w:val="bottom"/>
          </w:tcPr>
          <w:p w14:paraId="012DA8E1" w14:textId="77777777" w:rsidR="008A1CC1" w:rsidRDefault="008A1CC1">
            <w:pPr>
              <w:rPr>
                <w:rFonts w:ascii="宋体"/>
              </w:rPr>
            </w:pPr>
          </w:p>
        </w:tc>
        <w:tc>
          <w:tcPr>
            <w:tcW w:w="0" w:type="auto"/>
            <w:shd w:val="clear" w:color="auto" w:fill="auto"/>
            <w:vAlign w:val="bottom"/>
          </w:tcPr>
          <w:p w14:paraId="012DA8E2" w14:textId="77777777" w:rsidR="008A1CC1" w:rsidRDefault="008A1CC1">
            <w:pPr>
              <w:rPr>
                <w:rFonts w:ascii="宋体"/>
              </w:rPr>
            </w:pPr>
          </w:p>
        </w:tc>
        <w:tc>
          <w:tcPr>
            <w:tcW w:w="0" w:type="auto"/>
            <w:shd w:val="clear" w:color="auto" w:fill="auto"/>
            <w:vAlign w:val="bottom"/>
          </w:tcPr>
          <w:p w14:paraId="012DA8E3" w14:textId="77777777" w:rsidR="008A1CC1" w:rsidRDefault="008A1CC1">
            <w:pPr>
              <w:rPr>
                <w:rFonts w:ascii="宋体"/>
              </w:rPr>
            </w:pPr>
          </w:p>
        </w:tc>
        <w:tc>
          <w:tcPr>
            <w:tcW w:w="0" w:type="auto"/>
            <w:shd w:val="clear" w:color="auto" w:fill="auto"/>
            <w:vAlign w:val="bottom"/>
          </w:tcPr>
          <w:p w14:paraId="012DA8E4" w14:textId="77777777" w:rsidR="008A1CC1" w:rsidRDefault="008A1CC1">
            <w:pPr>
              <w:rPr>
                <w:rFonts w:ascii="宋体"/>
              </w:rPr>
            </w:pPr>
          </w:p>
        </w:tc>
        <w:tc>
          <w:tcPr>
            <w:tcW w:w="0" w:type="auto"/>
            <w:shd w:val="clear" w:color="auto" w:fill="auto"/>
            <w:vAlign w:val="bottom"/>
          </w:tcPr>
          <w:p w14:paraId="012DA8E5" w14:textId="77777777" w:rsidR="008A1CC1" w:rsidRDefault="008A1CC1">
            <w:pPr>
              <w:rPr>
                <w:rFonts w:ascii="宋体"/>
              </w:rPr>
            </w:pPr>
          </w:p>
        </w:tc>
        <w:tc>
          <w:tcPr>
            <w:tcW w:w="0" w:type="auto"/>
            <w:shd w:val="clear" w:color="auto" w:fill="auto"/>
            <w:vAlign w:val="bottom"/>
          </w:tcPr>
          <w:p w14:paraId="012DA8E6" w14:textId="77777777" w:rsidR="008A1CC1" w:rsidRDefault="008A1CC1">
            <w:pPr>
              <w:rPr>
                <w:rFonts w:ascii="宋体"/>
              </w:rPr>
            </w:pPr>
          </w:p>
        </w:tc>
        <w:tc>
          <w:tcPr>
            <w:tcW w:w="0" w:type="auto"/>
            <w:shd w:val="clear" w:color="auto" w:fill="auto"/>
            <w:vAlign w:val="bottom"/>
          </w:tcPr>
          <w:p w14:paraId="012DA8E7" w14:textId="77777777" w:rsidR="008A1CC1" w:rsidRDefault="008A1CC1">
            <w:pPr>
              <w:rPr>
                <w:rFonts w:ascii="宋体"/>
              </w:rPr>
            </w:pPr>
          </w:p>
        </w:tc>
      </w:tr>
      <w:tr w:rsidR="008A1CC1" w14:paraId="012DA8F9" w14:textId="77777777">
        <w:trPr>
          <w:hidden/>
        </w:trPr>
        <w:tc>
          <w:tcPr>
            <w:tcW w:w="0" w:type="auto"/>
            <w:gridSpan w:val="3"/>
            <w:shd w:val="clear" w:color="auto" w:fill="auto"/>
            <w:vAlign w:val="bottom"/>
          </w:tcPr>
          <w:p w14:paraId="012DA8E9" w14:textId="77777777" w:rsidR="008A1CC1" w:rsidRDefault="008A1CC1">
            <w:pPr>
              <w:rPr>
                <w:rFonts w:ascii="宋体"/>
                <w:vanish/>
              </w:rPr>
            </w:pPr>
          </w:p>
        </w:tc>
        <w:tc>
          <w:tcPr>
            <w:tcW w:w="0" w:type="auto"/>
            <w:gridSpan w:val="3"/>
            <w:shd w:val="clear" w:color="auto" w:fill="auto"/>
            <w:vAlign w:val="bottom"/>
          </w:tcPr>
          <w:p w14:paraId="012DA8EA" w14:textId="77777777" w:rsidR="008A1CC1" w:rsidRDefault="008A1CC1">
            <w:pPr>
              <w:rPr>
                <w:rFonts w:ascii="宋体"/>
                <w:vanish/>
              </w:rPr>
            </w:pPr>
          </w:p>
        </w:tc>
        <w:tc>
          <w:tcPr>
            <w:tcW w:w="0" w:type="auto"/>
            <w:gridSpan w:val="3"/>
            <w:shd w:val="clear" w:color="auto" w:fill="auto"/>
            <w:vAlign w:val="bottom"/>
          </w:tcPr>
          <w:p w14:paraId="012DA8EB" w14:textId="77777777" w:rsidR="008A1CC1" w:rsidRDefault="008A1CC1">
            <w:pPr>
              <w:rPr>
                <w:rFonts w:ascii="宋体"/>
                <w:vanish/>
              </w:rPr>
            </w:pPr>
          </w:p>
        </w:tc>
        <w:tc>
          <w:tcPr>
            <w:tcW w:w="0" w:type="auto"/>
            <w:gridSpan w:val="3"/>
            <w:shd w:val="clear" w:color="auto" w:fill="auto"/>
            <w:vAlign w:val="bottom"/>
          </w:tcPr>
          <w:p w14:paraId="012DA8EC" w14:textId="77777777" w:rsidR="008A1CC1" w:rsidRDefault="008A1CC1">
            <w:pPr>
              <w:rPr>
                <w:rFonts w:ascii="宋体"/>
                <w:vanish/>
              </w:rPr>
            </w:pPr>
          </w:p>
        </w:tc>
        <w:tc>
          <w:tcPr>
            <w:tcW w:w="0" w:type="auto"/>
            <w:gridSpan w:val="3"/>
            <w:shd w:val="clear" w:color="auto" w:fill="auto"/>
            <w:vAlign w:val="bottom"/>
          </w:tcPr>
          <w:p w14:paraId="012DA8ED" w14:textId="77777777" w:rsidR="008A1CC1" w:rsidRDefault="008A1CC1">
            <w:pPr>
              <w:rPr>
                <w:rFonts w:ascii="宋体"/>
                <w:vanish/>
              </w:rPr>
            </w:pPr>
          </w:p>
        </w:tc>
        <w:tc>
          <w:tcPr>
            <w:tcW w:w="0" w:type="auto"/>
            <w:gridSpan w:val="3"/>
            <w:shd w:val="clear" w:color="auto" w:fill="auto"/>
            <w:vAlign w:val="bottom"/>
          </w:tcPr>
          <w:p w14:paraId="012DA8EE" w14:textId="77777777" w:rsidR="008A1CC1" w:rsidRDefault="008A1CC1">
            <w:pPr>
              <w:rPr>
                <w:rFonts w:ascii="宋体"/>
                <w:vanish/>
              </w:rPr>
            </w:pPr>
          </w:p>
        </w:tc>
        <w:tc>
          <w:tcPr>
            <w:tcW w:w="0" w:type="auto"/>
            <w:gridSpan w:val="3"/>
            <w:shd w:val="clear" w:color="auto" w:fill="auto"/>
            <w:vAlign w:val="bottom"/>
          </w:tcPr>
          <w:p w14:paraId="012DA8EF" w14:textId="77777777" w:rsidR="008A1CC1" w:rsidRDefault="008A1CC1">
            <w:pPr>
              <w:rPr>
                <w:rFonts w:ascii="宋体"/>
                <w:vanish/>
              </w:rPr>
            </w:pPr>
          </w:p>
        </w:tc>
        <w:tc>
          <w:tcPr>
            <w:tcW w:w="0" w:type="auto"/>
            <w:gridSpan w:val="3"/>
            <w:shd w:val="clear" w:color="auto" w:fill="auto"/>
            <w:vAlign w:val="bottom"/>
          </w:tcPr>
          <w:p w14:paraId="012DA8F0" w14:textId="77777777" w:rsidR="008A1CC1" w:rsidRDefault="008A1CC1">
            <w:pPr>
              <w:rPr>
                <w:rFonts w:ascii="宋体"/>
                <w:vanish/>
              </w:rPr>
            </w:pPr>
          </w:p>
        </w:tc>
        <w:tc>
          <w:tcPr>
            <w:tcW w:w="0" w:type="auto"/>
            <w:gridSpan w:val="3"/>
            <w:shd w:val="clear" w:color="auto" w:fill="auto"/>
            <w:vAlign w:val="bottom"/>
          </w:tcPr>
          <w:p w14:paraId="012DA8F1" w14:textId="77777777" w:rsidR="008A1CC1" w:rsidRDefault="008A1CC1">
            <w:pPr>
              <w:rPr>
                <w:rFonts w:ascii="宋体"/>
                <w:vanish/>
              </w:rPr>
            </w:pPr>
          </w:p>
        </w:tc>
        <w:tc>
          <w:tcPr>
            <w:tcW w:w="0" w:type="auto"/>
            <w:gridSpan w:val="3"/>
            <w:shd w:val="clear" w:color="auto" w:fill="auto"/>
            <w:vAlign w:val="bottom"/>
          </w:tcPr>
          <w:p w14:paraId="012DA8F2" w14:textId="77777777" w:rsidR="008A1CC1" w:rsidRDefault="008A1CC1">
            <w:pPr>
              <w:rPr>
                <w:rFonts w:ascii="宋体"/>
                <w:vanish/>
              </w:rPr>
            </w:pPr>
          </w:p>
        </w:tc>
        <w:tc>
          <w:tcPr>
            <w:tcW w:w="0" w:type="auto"/>
            <w:gridSpan w:val="3"/>
            <w:shd w:val="clear" w:color="auto" w:fill="auto"/>
            <w:vAlign w:val="bottom"/>
          </w:tcPr>
          <w:p w14:paraId="012DA8F3" w14:textId="77777777" w:rsidR="008A1CC1" w:rsidRDefault="008A1CC1">
            <w:pPr>
              <w:rPr>
                <w:rFonts w:ascii="宋体"/>
                <w:vanish/>
              </w:rPr>
            </w:pPr>
          </w:p>
        </w:tc>
        <w:tc>
          <w:tcPr>
            <w:tcW w:w="0" w:type="auto"/>
            <w:gridSpan w:val="3"/>
            <w:shd w:val="clear" w:color="auto" w:fill="auto"/>
            <w:vAlign w:val="bottom"/>
          </w:tcPr>
          <w:p w14:paraId="012DA8F4" w14:textId="77777777" w:rsidR="008A1CC1" w:rsidRDefault="008A1CC1">
            <w:pPr>
              <w:rPr>
                <w:rFonts w:ascii="宋体"/>
                <w:vanish/>
              </w:rPr>
            </w:pPr>
          </w:p>
        </w:tc>
        <w:tc>
          <w:tcPr>
            <w:tcW w:w="0" w:type="auto"/>
            <w:gridSpan w:val="3"/>
            <w:shd w:val="clear" w:color="auto" w:fill="auto"/>
            <w:vAlign w:val="bottom"/>
          </w:tcPr>
          <w:p w14:paraId="012DA8F5" w14:textId="77777777" w:rsidR="008A1CC1" w:rsidRDefault="008A1CC1">
            <w:pPr>
              <w:rPr>
                <w:rFonts w:ascii="宋体"/>
                <w:vanish/>
              </w:rPr>
            </w:pPr>
          </w:p>
        </w:tc>
        <w:tc>
          <w:tcPr>
            <w:tcW w:w="0" w:type="auto"/>
            <w:gridSpan w:val="3"/>
            <w:shd w:val="clear" w:color="auto" w:fill="auto"/>
            <w:vAlign w:val="bottom"/>
          </w:tcPr>
          <w:p w14:paraId="012DA8F6" w14:textId="77777777" w:rsidR="008A1CC1" w:rsidRDefault="008A1CC1">
            <w:pPr>
              <w:rPr>
                <w:rFonts w:ascii="宋体"/>
                <w:vanish/>
              </w:rPr>
            </w:pPr>
          </w:p>
        </w:tc>
        <w:tc>
          <w:tcPr>
            <w:tcW w:w="0" w:type="auto"/>
            <w:gridSpan w:val="3"/>
            <w:shd w:val="clear" w:color="auto" w:fill="auto"/>
            <w:vAlign w:val="bottom"/>
          </w:tcPr>
          <w:p w14:paraId="012DA8F7" w14:textId="77777777" w:rsidR="008A1CC1" w:rsidRDefault="008A1CC1">
            <w:pPr>
              <w:rPr>
                <w:rFonts w:ascii="宋体"/>
                <w:vanish/>
              </w:rPr>
            </w:pPr>
          </w:p>
        </w:tc>
        <w:tc>
          <w:tcPr>
            <w:tcW w:w="0" w:type="auto"/>
            <w:gridSpan w:val="3"/>
            <w:shd w:val="clear" w:color="auto" w:fill="auto"/>
            <w:vAlign w:val="bottom"/>
          </w:tcPr>
          <w:p w14:paraId="012DA8F8" w14:textId="77777777" w:rsidR="008A1CC1" w:rsidRDefault="008A1CC1">
            <w:pPr>
              <w:rPr>
                <w:rFonts w:ascii="宋体"/>
                <w:vanish/>
              </w:rPr>
            </w:pPr>
          </w:p>
        </w:tc>
      </w:tr>
      <w:tr w:rsidR="008A1CC1" w14:paraId="012DA90A" w14:textId="77777777">
        <w:trPr>
          <w:hidden/>
        </w:trPr>
        <w:tc>
          <w:tcPr>
            <w:tcW w:w="0" w:type="auto"/>
            <w:gridSpan w:val="3"/>
            <w:shd w:val="clear" w:color="auto" w:fill="auto"/>
            <w:vAlign w:val="bottom"/>
          </w:tcPr>
          <w:p w14:paraId="012DA8FA" w14:textId="77777777" w:rsidR="008A1CC1" w:rsidRDefault="008A1CC1">
            <w:pPr>
              <w:rPr>
                <w:rFonts w:ascii="宋体"/>
                <w:vanish/>
              </w:rPr>
            </w:pPr>
          </w:p>
        </w:tc>
        <w:tc>
          <w:tcPr>
            <w:tcW w:w="0" w:type="auto"/>
            <w:gridSpan w:val="3"/>
            <w:shd w:val="clear" w:color="auto" w:fill="auto"/>
            <w:vAlign w:val="bottom"/>
          </w:tcPr>
          <w:p w14:paraId="012DA8FB" w14:textId="77777777" w:rsidR="008A1CC1" w:rsidRDefault="008A1CC1">
            <w:pPr>
              <w:rPr>
                <w:rFonts w:ascii="宋体"/>
                <w:vanish/>
              </w:rPr>
            </w:pPr>
          </w:p>
        </w:tc>
        <w:tc>
          <w:tcPr>
            <w:tcW w:w="0" w:type="auto"/>
            <w:gridSpan w:val="3"/>
            <w:shd w:val="clear" w:color="auto" w:fill="auto"/>
            <w:vAlign w:val="bottom"/>
          </w:tcPr>
          <w:p w14:paraId="012DA8FC" w14:textId="77777777" w:rsidR="008A1CC1" w:rsidRDefault="008A1CC1">
            <w:pPr>
              <w:rPr>
                <w:rFonts w:ascii="宋体"/>
                <w:vanish/>
              </w:rPr>
            </w:pPr>
          </w:p>
        </w:tc>
        <w:tc>
          <w:tcPr>
            <w:tcW w:w="0" w:type="auto"/>
            <w:gridSpan w:val="3"/>
            <w:shd w:val="clear" w:color="auto" w:fill="auto"/>
            <w:vAlign w:val="bottom"/>
          </w:tcPr>
          <w:p w14:paraId="012DA8FD" w14:textId="77777777" w:rsidR="008A1CC1" w:rsidRDefault="008A1CC1">
            <w:pPr>
              <w:rPr>
                <w:rFonts w:ascii="宋体"/>
                <w:vanish/>
              </w:rPr>
            </w:pPr>
          </w:p>
        </w:tc>
        <w:tc>
          <w:tcPr>
            <w:tcW w:w="0" w:type="auto"/>
            <w:gridSpan w:val="3"/>
            <w:shd w:val="clear" w:color="auto" w:fill="auto"/>
            <w:vAlign w:val="bottom"/>
          </w:tcPr>
          <w:p w14:paraId="012DA8FE" w14:textId="77777777" w:rsidR="008A1CC1" w:rsidRDefault="008A1CC1">
            <w:pPr>
              <w:rPr>
                <w:rFonts w:ascii="宋体"/>
                <w:vanish/>
              </w:rPr>
            </w:pPr>
          </w:p>
        </w:tc>
        <w:tc>
          <w:tcPr>
            <w:tcW w:w="0" w:type="auto"/>
            <w:gridSpan w:val="3"/>
            <w:shd w:val="clear" w:color="auto" w:fill="auto"/>
            <w:vAlign w:val="bottom"/>
          </w:tcPr>
          <w:p w14:paraId="012DA8FF" w14:textId="77777777" w:rsidR="008A1CC1" w:rsidRDefault="008A1CC1">
            <w:pPr>
              <w:rPr>
                <w:rFonts w:ascii="宋体"/>
                <w:vanish/>
              </w:rPr>
            </w:pPr>
          </w:p>
        </w:tc>
        <w:tc>
          <w:tcPr>
            <w:tcW w:w="0" w:type="auto"/>
            <w:gridSpan w:val="3"/>
            <w:shd w:val="clear" w:color="auto" w:fill="auto"/>
            <w:vAlign w:val="bottom"/>
          </w:tcPr>
          <w:p w14:paraId="012DA900" w14:textId="77777777" w:rsidR="008A1CC1" w:rsidRDefault="008A1CC1">
            <w:pPr>
              <w:rPr>
                <w:rFonts w:ascii="宋体"/>
                <w:vanish/>
              </w:rPr>
            </w:pPr>
          </w:p>
        </w:tc>
        <w:tc>
          <w:tcPr>
            <w:tcW w:w="0" w:type="auto"/>
            <w:gridSpan w:val="3"/>
            <w:shd w:val="clear" w:color="auto" w:fill="auto"/>
            <w:vAlign w:val="bottom"/>
          </w:tcPr>
          <w:p w14:paraId="012DA901" w14:textId="77777777" w:rsidR="008A1CC1" w:rsidRDefault="008A1CC1">
            <w:pPr>
              <w:rPr>
                <w:rFonts w:ascii="宋体"/>
                <w:vanish/>
              </w:rPr>
            </w:pPr>
          </w:p>
        </w:tc>
        <w:tc>
          <w:tcPr>
            <w:tcW w:w="0" w:type="auto"/>
            <w:gridSpan w:val="3"/>
            <w:shd w:val="clear" w:color="auto" w:fill="auto"/>
            <w:vAlign w:val="bottom"/>
          </w:tcPr>
          <w:p w14:paraId="012DA902" w14:textId="77777777" w:rsidR="008A1CC1" w:rsidRDefault="008A1CC1">
            <w:pPr>
              <w:rPr>
                <w:rFonts w:ascii="宋体"/>
                <w:vanish/>
              </w:rPr>
            </w:pPr>
          </w:p>
        </w:tc>
        <w:tc>
          <w:tcPr>
            <w:tcW w:w="0" w:type="auto"/>
            <w:gridSpan w:val="3"/>
            <w:shd w:val="clear" w:color="auto" w:fill="auto"/>
            <w:vAlign w:val="bottom"/>
          </w:tcPr>
          <w:p w14:paraId="012DA903" w14:textId="77777777" w:rsidR="008A1CC1" w:rsidRDefault="008A1CC1">
            <w:pPr>
              <w:rPr>
                <w:rFonts w:ascii="宋体"/>
                <w:vanish/>
              </w:rPr>
            </w:pPr>
          </w:p>
        </w:tc>
        <w:tc>
          <w:tcPr>
            <w:tcW w:w="0" w:type="auto"/>
            <w:gridSpan w:val="3"/>
            <w:shd w:val="clear" w:color="auto" w:fill="auto"/>
            <w:vAlign w:val="bottom"/>
          </w:tcPr>
          <w:p w14:paraId="012DA904" w14:textId="77777777" w:rsidR="008A1CC1" w:rsidRDefault="008A1CC1">
            <w:pPr>
              <w:rPr>
                <w:rFonts w:ascii="宋体"/>
                <w:vanish/>
              </w:rPr>
            </w:pPr>
          </w:p>
        </w:tc>
        <w:tc>
          <w:tcPr>
            <w:tcW w:w="0" w:type="auto"/>
            <w:gridSpan w:val="3"/>
            <w:shd w:val="clear" w:color="auto" w:fill="auto"/>
            <w:vAlign w:val="bottom"/>
          </w:tcPr>
          <w:p w14:paraId="012DA905" w14:textId="77777777" w:rsidR="008A1CC1" w:rsidRDefault="008A1CC1">
            <w:pPr>
              <w:rPr>
                <w:rFonts w:ascii="宋体"/>
                <w:vanish/>
              </w:rPr>
            </w:pPr>
          </w:p>
        </w:tc>
        <w:tc>
          <w:tcPr>
            <w:tcW w:w="0" w:type="auto"/>
            <w:gridSpan w:val="3"/>
            <w:shd w:val="clear" w:color="auto" w:fill="auto"/>
            <w:vAlign w:val="bottom"/>
          </w:tcPr>
          <w:p w14:paraId="012DA906" w14:textId="77777777" w:rsidR="008A1CC1" w:rsidRDefault="008A1CC1">
            <w:pPr>
              <w:rPr>
                <w:rFonts w:ascii="宋体"/>
                <w:vanish/>
              </w:rPr>
            </w:pPr>
          </w:p>
        </w:tc>
        <w:tc>
          <w:tcPr>
            <w:tcW w:w="0" w:type="auto"/>
            <w:gridSpan w:val="3"/>
            <w:shd w:val="clear" w:color="auto" w:fill="auto"/>
            <w:vAlign w:val="bottom"/>
          </w:tcPr>
          <w:p w14:paraId="012DA907" w14:textId="77777777" w:rsidR="008A1CC1" w:rsidRDefault="008A1CC1">
            <w:pPr>
              <w:rPr>
                <w:rFonts w:ascii="宋体"/>
                <w:vanish/>
              </w:rPr>
            </w:pPr>
          </w:p>
        </w:tc>
        <w:tc>
          <w:tcPr>
            <w:tcW w:w="0" w:type="auto"/>
            <w:gridSpan w:val="3"/>
            <w:shd w:val="clear" w:color="auto" w:fill="auto"/>
            <w:vAlign w:val="bottom"/>
          </w:tcPr>
          <w:p w14:paraId="012DA908" w14:textId="77777777" w:rsidR="008A1CC1" w:rsidRDefault="008A1CC1">
            <w:pPr>
              <w:rPr>
                <w:rFonts w:ascii="宋体"/>
                <w:vanish/>
              </w:rPr>
            </w:pPr>
          </w:p>
        </w:tc>
        <w:tc>
          <w:tcPr>
            <w:tcW w:w="0" w:type="auto"/>
            <w:gridSpan w:val="3"/>
            <w:shd w:val="clear" w:color="auto" w:fill="auto"/>
            <w:vAlign w:val="bottom"/>
          </w:tcPr>
          <w:p w14:paraId="012DA909" w14:textId="77777777" w:rsidR="008A1CC1" w:rsidRDefault="008A1CC1">
            <w:pPr>
              <w:rPr>
                <w:rFonts w:ascii="宋体"/>
                <w:vanish/>
              </w:rPr>
            </w:pPr>
          </w:p>
        </w:tc>
      </w:tr>
      <w:tr w:rsidR="008A1CC1" w14:paraId="012DA91B" w14:textId="77777777">
        <w:trPr>
          <w:hidden/>
        </w:trPr>
        <w:tc>
          <w:tcPr>
            <w:tcW w:w="0" w:type="auto"/>
            <w:gridSpan w:val="3"/>
            <w:shd w:val="clear" w:color="auto" w:fill="auto"/>
            <w:vAlign w:val="bottom"/>
          </w:tcPr>
          <w:p w14:paraId="012DA90B" w14:textId="77777777" w:rsidR="008A1CC1" w:rsidRDefault="008A1CC1">
            <w:pPr>
              <w:rPr>
                <w:rFonts w:ascii="宋体"/>
                <w:vanish/>
              </w:rPr>
            </w:pPr>
          </w:p>
        </w:tc>
        <w:tc>
          <w:tcPr>
            <w:tcW w:w="0" w:type="auto"/>
            <w:gridSpan w:val="3"/>
            <w:shd w:val="clear" w:color="auto" w:fill="auto"/>
            <w:vAlign w:val="bottom"/>
          </w:tcPr>
          <w:p w14:paraId="012DA90C" w14:textId="77777777" w:rsidR="008A1CC1" w:rsidRDefault="008A1CC1">
            <w:pPr>
              <w:rPr>
                <w:rFonts w:ascii="宋体"/>
                <w:vanish/>
              </w:rPr>
            </w:pPr>
          </w:p>
        </w:tc>
        <w:tc>
          <w:tcPr>
            <w:tcW w:w="0" w:type="auto"/>
            <w:gridSpan w:val="3"/>
            <w:shd w:val="clear" w:color="auto" w:fill="auto"/>
            <w:vAlign w:val="bottom"/>
          </w:tcPr>
          <w:p w14:paraId="012DA90D" w14:textId="77777777" w:rsidR="008A1CC1" w:rsidRDefault="008A1CC1">
            <w:pPr>
              <w:rPr>
                <w:rFonts w:ascii="宋体"/>
                <w:vanish/>
              </w:rPr>
            </w:pPr>
          </w:p>
        </w:tc>
        <w:tc>
          <w:tcPr>
            <w:tcW w:w="0" w:type="auto"/>
            <w:gridSpan w:val="3"/>
            <w:shd w:val="clear" w:color="auto" w:fill="auto"/>
            <w:vAlign w:val="bottom"/>
          </w:tcPr>
          <w:p w14:paraId="012DA90E" w14:textId="77777777" w:rsidR="008A1CC1" w:rsidRDefault="008A1CC1">
            <w:pPr>
              <w:rPr>
                <w:rFonts w:ascii="宋体"/>
                <w:vanish/>
              </w:rPr>
            </w:pPr>
          </w:p>
        </w:tc>
        <w:tc>
          <w:tcPr>
            <w:tcW w:w="0" w:type="auto"/>
            <w:gridSpan w:val="3"/>
            <w:shd w:val="clear" w:color="auto" w:fill="auto"/>
            <w:vAlign w:val="bottom"/>
          </w:tcPr>
          <w:p w14:paraId="012DA90F" w14:textId="77777777" w:rsidR="008A1CC1" w:rsidRDefault="008A1CC1">
            <w:pPr>
              <w:rPr>
                <w:rFonts w:ascii="宋体"/>
                <w:vanish/>
              </w:rPr>
            </w:pPr>
          </w:p>
        </w:tc>
        <w:tc>
          <w:tcPr>
            <w:tcW w:w="0" w:type="auto"/>
            <w:gridSpan w:val="3"/>
            <w:shd w:val="clear" w:color="auto" w:fill="auto"/>
            <w:vAlign w:val="bottom"/>
          </w:tcPr>
          <w:p w14:paraId="012DA910" w14:textId="77777777" w:rsidR="008A1CC1" w:rsidRDefault="008A1CC1">
            <w:pPr>
              <w:rPr>
                <w:rFonts w:ascii="宋体"/>
                <w:vanish/>
              </w:rPr>
            </w:pPr>
          </w:p>
        </w:tc>
        <w:tc>
          <w:tcPr>
            <w:tcW w:w="0" w:type="auto"/>
            <w:gridSpan w:val="3"/>
            <w:shd w:val="clear" w:color="auto" w:fill="auto"/>
            <w:vAlign w:val="bottom"/>
          </w:tcPr>
          <w:p w14:paraId="012DA911" w14:textId="77777777" w:rsidR="008A1CC1" w:rsidRDefault="008A1CC1">
            <w:pPr>
              <w:rPr>
                <w:rFonts w:ascii="宋体"/>
                <w:vanish/>
              </w:rPr>
            </w:pPr>
          </w:p>
        </w:tc>
        <w:tc>
          <w:tcPr>
            <w:tcW w:w="0" w:type="auto"/>
            <w:gridSpan w:val="3"/>
            <w:shd w:val="clear" w:color="auto" w:fill="auto"/>
            <w:vAlign w:val="bottom"/>
          </w:tcPr>
          <w:p w14:paraId="012DA912" w14:textId="77777777" w:rsidR="008A1CC1" w:rsidRDefault="008A1CC1">
            <w:pPr>
              <w:rPr>
                <w:rFonts w:ascii="宋体"/>
                <w:vanish/>
              </w:rPr>
            </w:pPr>
          </w:p>
        </w:tc>
        <w:tc>
          <w:tcPr>
            <w:tcW w:w="0" w:type="auto"/>
            <w:gridSpan w:val="3"/>
            <w:shd w:val="clear" w:color="auto" w:fill="auto"/>
            <w:vAlign w:val="bottom"/>
          </w:tcPr>
          <w:p w14:paraId="012DA913" w14:textId="77777777" w:rsidR="008A1CC1" w:rsidRDefault="008A1CC1">
            <w:pPr>
              <w:rPr>
                <w:rFonts w:ascii="宋体"/>
                <w:vanish/>
              </w:rPr>
            </w:pPr>
          </w:p>
        </w:tc>
        <w:tc>
          <w:tcPr>
            <w:tcW w:w="0" w:type="auto"/>
            <w:gridSpan w:val="3"/>
            <w:shd w:val="clear" w:color="auto" w:fill="auto"/>
            <w:vAlign w:val="bottom"/>
          </w:tcPr>
          <w:p w14:paraId="012DA914" w14:textId="77777777" w:rsidR="008A1CC1" w:rsidRDefault="008A1CC1">
            <w:pPr>
              <w:rPr>
                <w:rFonts w:ascii="宋体"/>
                <w:vanish/>
              </w:rPr>
            </w:pPr>
          </w:p>
        </w:tc>
        <w:tc>
          <w:tcPr>
            <w:tcW w:w="0" w:type="auto"/>
            <w:gridSpan w:val="3"/>
            <w:shd w:val="clear" w:color="auto" w:fill="auto"/>
            <w:vAlign w:val="bottom"/>
          </w:tcPr>
          <w:p w14:paraId="012DA915" w14:textId="77777777" w:rsidR="008A1CC1" w:rsidRDefault="008A1CC1">
            <w:pPr>
              <w:rPr>
                <w:rFonts w:ascii="宋体"/>
                <w:vanish/>
              </w:rPr>
            </w:pPr>
          </w:p>
        </w:tc>
        <w:tc>
          <w:tcPr>
            <w:tcW w:w="0" w:type="auto"/>
            <w:gridSpan w:val="3"/>
            <w:shd w:val="clear" w:color="auto" w:fill="auto"/>
            <w:vAlign w:val="bottom"/>
          </w:tcPr>
          <w:p w14:paraId="012DA916" w14:textId="77777777" w:rsidR="008A1CC1" w:rsidRDefault="008A1CC1">
            <w:pPr>
              <w:rPr>
                <w:rFonts w:ascii="宋体"/>
                <w:vanish/>
              </w:rPr>
            </w:pPr>
          </w:p>
        </w:tc>
        <w:tc>
          <w:tcPr>
            <w:tcW w:w="0" w:type="auto"/>
            <w:gridSpan w:val="3"/>
            <w:shd w:val="clear" w:color="auto" w:fill="auto"/>
            <w:vAlign w:val="bottom"/>
          </w:tcPr>
          <w:p w14:paraId="012DA917" w14:textId="77777777" w:rsidR="008A1CC1" w:rsidRDefault="008A1CC1">
            <w:pPr>
              <w:rPr>
                <w:rFonts w:ascii="宋体"/>
                <w:vanish/>
              </w:rPr>
            </w:pPr>
          </w:p>
        </w:tc>
        <w:tc>
          <w:tcPr>
            <w:tcW w:w="0" w:type="auto"/>
            <w:gridSpan w:val="3"/>
            <w:shd w:val="clear" w:color="auto" w:fill="auto"/>
            <w:vAlign w:val="bottom"/>
          </w:tcPr>
          <w:p w14:paraId="012DA918" w14:textId="77777777" w:rsidR="008A1CC1" w:rsidRDefault="008A1CC1">
            <w:pPr>
              <w:rPr>
                <w:rFonts w:ascii="宋体"/>
                <w:vanish/>
              </w:rPr>
            </w:pPr>
          </w:p>
        </w:tc>
        <w:tc>
          <w:tcPr>
            <w:tcW w:w="0" w:type="auto"/>
            <w:gridSpan w:val="3"/>
            <w:shd w:val="clear" w:color="auto" w:fill="auto"/>
            <w:vAlign w:val="bottom"/>
          </w:tcPr>
          <w:p w14:paraId="012DA919" w14:textId="77777777" w:rsidR="008A1CC1" w:rsidRDefault="008A1CC1">
            <w:pPr>
              <w:rPr>
                <w:rFonts w:ascii="宋体"/>
                <w:vanish/>
              </w:rPr>
            </w:pPr>
          </w:p>
        </w:tc>
        <w:tc>
          <w:tcPr>
            <w:tcW w:w="0" w:type="auto"/>
            <w:gridSpan w:val="3"/>
            <w:shd w:val="clear" w:color="auto" w:fill="auto"/>
            <w:vAlign w:val="bottom"/>
          </w:tcPr>
          <w:p w14:paraId="012DA91A" w14:textId="77777777" w:rsidR="008A1CC1" w:rsidRDefault="008A1CC1">
            <w:pPr>
              <w:rPr>
                <w:rFonts w:ascii="宋体"/>
                <w:vanish/>
              </w:rPr>
            </w:pPr>
          </w:p>
        </w:tc>
      </w:tr>
    </w:tbl>
    <w:p w14:paraId="012DA91C" w14:textId="77777777" w:rsidR="008A1CC1" w:rsidRDefault="00EB3825">
      <w:pPr>
        <w:ind w:firstLine="450"/>
        <w:jc w:val="right"/>
      </w:pPr>
      <w:r>
        <w:rPr>
          <w:rFonts w:ascii="Arial" w:eastAsia="宋体" w:hAnsi="Arial" w:cs="Arial"/>
          <w:color w:val="000000"/>
          <w:sz w:val="18"/>
          <w:szCs w:val="18"/>
        </w:rPr>
        <w:t>State Street Corporation | 79</w:t>
      </w:r>
    </w:p>
    <w:p w14:paraId="012DA91D" w14:textId="77777777" w:rsidR="008A1CC1" w:rsidRDefault="008A1CC1">
      <w:pPr>
        <w:ind w:firstLine="450"/>
        <w:jc w:val="center"/>
      </w:pPr>
    </w:p>
    <w:p w14:paraId="012DA91E" w14:textId="77777777" w:rsidR="008A1CC1" w:rsidRDefault="00EB3825">
      <w:r>
        <w:pict w14:anchorId="012DCD00">
          <v:rect id="_x0000_i1103" style="width:415.3pt;height:1.5pt" o:hralign="center" o:hrstd="t" o:hr="t" fillcolor="#a0a0a0" stroked="f"/>
        </w:pict>
      </w:r>
    </w:p>
    <w:p w14:paraId="012DA91F" w14:textId="77777777" w:rsidR="008A1CC1" w:rsidRDefault="00EB3825">
      <w:pPr>
        <w:ind w:firstLine="450"/>
        <w:jc w:val="center"/>
      </w:pPr>
      <w:r>
        <w:rPr>
          <w:rFonts w:ascii="Arial" w:eastAsia="宋体" w:hAnsi="Arial" w:cs="Arial"/>
          <w:b/>
          <w:bCs/>
          <w:color w:val="000000"/>
          <w:sz w:val="20"/>
          <w:szCs w:val="20"/>
        </w:rPr>
        <w:t>STATE STREET CORPORATION</w:t>
      </w:r>
    </w:p>
    <w:p w14:paraId="012DA920"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A921" w14:textId="77777777" w:rsidR="008A1CC1" w:rsidRDefault="00EB3825">
      <w:pPr>
        <w:ind w:firstLine="450"/>
        <w:jc w:val="center"/>
      </w:pPr>
      <w:r>
        <w:rPr>
          <w:rFonts w:ascii="Arial" w:eastAsia="宋体" w:hAnsi="Arial" w:cs="Arial"/>
          <w:b/>
          <w:bCs/>
          <w:color w:val="000000"/>
          <w:sz w:val="20"/>
          <w:szCs w:val="20"/>
        </w:rPr>
        <w:t>(UNAUDITED)</w:t>
      </w:r>
    </w:p>
    <w:p w14:paraId="012DA922" w14:textId="77777777" w:rsidR="008A1CC1" w:rsidRDefault="00EB3825">
      <w:pPr>
        <w:spacing w:before="60"/>
      </w:pPr>
      <w:r>
        <w:rPr>
          <w:rFonts w:ascii="Arial" w:eastAsia="宋体" w:hAnsi="Arial" w:cs="Arial"/>
          <w:b/>
          <w:bCs/>
          <w:i/>
          <w:iCs/>
          <w:color w:val="000000"/>
          <w:sz w:val="20"/>
          <w:szCs w:val="20"/>
        </w:rPr>
        <w:t xml:space="preserve">Accumulated Other </w:t>
      </w:r>
      <w:r>
        <w:rPr>
          <w:rFonts w:ascii="Arial" w:eastAsia="宋体" w:hAnsi="Arial" w:cs="Arial"/>
          <w:b/>
          <w:bCs/>
          <w:i/>
          <w:iCs/>
          <w:color w:val="000000"/>
          <w:sz w:val="20"/>
          <w:szCs w:val="20"/>
        </w:rPr>
        <w:t>Comprehensive Income (Loss)</w:t>
      </w:r>
    </w:p>
    <w:p w14:paraId="012DA923" w14:textId="77777777" w:rsidR="008A1CC1" w:rsidRDefault="00EB3825">
      <w:pPr>
        <w:spacing w:before="60"/>
        <w:ind w:firstLine="450"/>
      </w:pPr>
      <w:r>
        <w:rPr>
          <w:rFonts w:ascii="Arial" w:eastAsia="宋体" w:hAnsi="Arial" w:cs="Arial"/>
          <w:color w:val="000000"/>
          <w:sz w:val="20"/>
          <w:szCs w:val="20"/>
        </w:rPr>
        <w:t>The following table presents the after-tax components of AOCI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49"/>
        <w:gridCol w:w="5484"/>
        <w:gridCol w:w="39"/>
        <w:gridCol w:w="93"/>
        <w:gridCol w:w="1134"/>
        <w:gridCol w:w="36"/>
        <w:gridCol w:w="36"/>
        <w:gridCol w:w="36"/>
        <w:gridCol w:w="36"/>
        <w:gridCol w:w="93"/>
        <w:gridCol w:w="1108"/>
        <w:gridCol w:w="36"/>
        <w:gridCol w:w="36"/>
        <w:gridCol w:w="36"/>
        <w:gridCol w:w="36"/>
        <w:gridCol w:w="36"/>
      </w:tblGrid>
      <w:tr w:rsidR="008A1CC1" w14:paraId="012DA934" w14:textId="77777777">
        <w:tc>
          <w:tcPr>
            <w:tcW w:w="50" w:type="pct"/>
            <w:shd w:val="clear" w:color="auto" w:fill="auto"/>
            <w:vAlign w:val="bottom"/>
          </w:tcPr>
          <w:p w14:paraId="012DA924" w14:textId="77777777" w:rsidR="008A1CC1" w:rsidRDefault="008A1CC1">
            <w:pPr>
              <w:rPr>
                <w:rFonts w:ascii="宋体"/>
              </w:rPr>
            </w:pPr>
          </w:p>
        </w:tc>
        <w:tc>
          <w:tcPr>
            <w:tcW w:w="3371" w:type="pct"/>
            <w:shd w:val="clear" w:color="auto" w:fill="auto"/>
            <w:vAlign w:val="bottom"/>
          </w:tcPr>
          <w:p w14:paraId="012DA925" w14:textId="77777777" w:rsidR="008A1CC1" w:rsidRDefault="008A1CC1">
            <w:pPr>
              <w:rPr>
                <w:rFonts w:ascii="宋体"/>
              </w:rPr>
            </w:pPr>
          </w:p>
        </w:tc>
        <w:tc>
          <w:tcPr>
            <w:tcW w:w="5" w:type="pct"/>
            <w:shd w:val="clear" w:color="auto" w:fill="auto"/>
            <w:vAlign w:val="bottom"/>
          </w:tcPr>
          <w:p w14:paraId="012DA926" w14:textId="77777777" w:rsidR="008A1CC1" w:rsidRDefault="008A1CC1">
            <w:pPr>
              <w:rPr>
                <w:rFonts w:ascii="宋体"/>
              </w:rPr>
            </w:pPr>
          </w:p>
        </w:tc>
        <w:tc>
          <w:tcPr>
            <w:tcW w:w="50" w:type="pct"/>
            <w:shd w:val="clear" w:color="auto" w:fill="auto"/>
            <w:vAlign w:val="bottom"/>
          </w:tcPr>
          <w:p w14:paraId="012DA927" w14:textId="77777777" w:rsidR="008A1CC1" w:rsidRDefault="008A1CC1">
            <w:pPr>
              <w:rPr>
                <w:rFonts w:ascii="宋体"/>
              </w:rPr>
            </w:pPr>
          </w:p>
        </w:tc>
        <w:tc>
          <w:tcPr>
            <w:tcW w:w="713" w:type="pct"/>
            <w:shd w:val="clear" w:color="auto" w:fill="auto"/>
            <w:vAlign w:val="bottom"/>
          </w:tcPr>
          <w:p w14:paraId="012DA928" w14:textId="77777777" w:rsidR="008A1CC1" w:rsidRDefault="008A1CC1">
            <w:pPr>
              <w:rPr>
                <w:rFonts w:ascii="宋体"/>
              </w:rPr>
            </w:pPr>
          </w:p>
        </w:tc>
        <w:tc>
          <w:tcPr>
            <w:tcW w:w="5" w:type="pct"/>
            <w:shd w:val="clear" w:color="auto" w:fill="auto"/>
            <w:vAlign w:val="bottom"/>
          </w:tcPr>
          <w:p w14:paraId="012DA929" w14:textId="77777777" w:rsidR="008A1CC1" w:rsidRDefault="008A1CC1">
            <w:pPr>
              <w:rPr>
                <w:rFonts w:ascii="宋体"/>
              </w:rPr>
            </w:pPr>
          </w:p>
        </w:tc>
        <w:tc>
          <w:tcPr>
            <w:tcW w:w="5" w:type="pct"/>
            <w:shd w:val="clear" w:color="auto" w:fill="auto"/>
            <w:vAlign w:val="bottom"/>
          </w:tcPr>
          <w:p w14:paraId="012DA92A" w14:textId="77777777" w:rsidR="008A1CC1" w:rsidRDefault="008A1CC1">
            <w:pPr>
              <w:rPr>
                <w:rFonts w:ascii="宋体"/>
              </w:rPr>
            </w:pPr>
          </w:p>
        </w:tc>
        <w:tc>
          <w:tcPr>
            <w:tcW w:w="26" w:type="pct"/>
            <w:shd w:val="clear" w:color="auto" w:fill="auto"/>
            <w:vAlign w:val="bottom"/>
          </w:tcPr>
          <w:p w14:paraId="012DA92B" w14:textId="77777777" w:rsidR="008A1CC1" w:rsidRDefault="008A1CC1">
            <w:pPr>
              <w:rPr>
                <w:rFonts w:ascii="宋体"/>
              </w:rPr>
            </w:pPr>
          </w:p>
        </w:tc>
        <w:tc>
          <w:tcPr>
            <w:tcW w:w="5" w:type="pct"/>
            <w:shd w:val="clear" w:color="auto" w:fill="auto"/>
            <w:vAlign w:val="bottom"/>
          </w:tcPr>
          <w:p w14:paraId="012DA92C" w14:textId="77777777" w:rsidR="008A1CC1" w:rsidRDefault="008A1CC1">
            <w:pPr>
              <w:rPr>
                <w:rFonts w:ascii="宋体"/>
              </w:rPr>
            </w:pPr>
          </w:p>
        </w:tc>
        <w:tc>
          <w:tcPr>
            <w:tcW w:w="50" w:type="pct"/>
            <w:shd w:val="clear" w:color="auto" w:fill="auto"/>
            <w:vAlign w:val="bottom"/>
          </w:tcPr>
          <w:p w14:paraId="012DA92D" w14:textId="77777777" w:rsidR="008A1CC1" w:rsidRDefault="008A1CC1">
            <w:pPr>
              <w:rPr>
                <w:rFonts w:ascii="宋体"/>
              </w:rPr>
            </w:pPr>
          </w:p>
        </w:tc>
        <w:tc>
          <w:tcPr>
            <w:tcW w:w="713" w:type="pct"/>
            <w:shd w:val="clear" w:color="auto" w:fill="auto"/>
            <w:vAlign w:val="bottom"/>
          </w:tcPr>
          <w:p w14:paraId="012DA92E" w14:textId="77777777" w:rsidR="008A1CC1" w:rsidRDefault="008A1CC1">
            <w:pPr>
              <w:rPr>
                <w:rFonts w:ascii="宋体"/>
              </w:rPr>
            </w:pPr>
          </w:p>
        </w:tc>
        <w:tc>
          <w:tcPr>
            <w:tcW w:w="5" w:type="pct"/>
            <w:shd w:val="clear" w:color="auto" w:fill="auto"/>
            <w:vAlign w:val="bottom"/>
          </w:tcPr>
          <w:p w14:paraId="012DA92F" w14:textId="77777777" w:rsidR="008A1CC1" w:rsidRDefault="008A1CC1">
            <w:pPr>
              <w:rPr>
                <w:rFonts w:ascii="宋体"/>
              </w:rPr>
            </w:pPr>
          </w:p>
        </w:tc>
        <w:tc>
          <w:tcPr>
            <w:tcW w:w="0" w:type="auto"/>
            <w:shd w:val="clear" w:color="auto" w:fill="auto"/>
            <w:vAlign w:val="bottom"/>
          </w:tcPr>
          <w:p w14:paraId="012DA930" w14:textId="77777777" w:rsidR="008A1CC1" w:rsidRDefault="008A1CC1">
            <w:pPr>
              <w:rPr>
                <w:rFonts w:ascii="宋体"/>
                <w:vanish/>
              </w:rPr>
            </w:pPr>
          </w:p>
        </w:tc>
        <w:tc>
          <w:tcPr>
            <w:tcW w:w="0" w:type="auto"/>
            <w:shd w:val="clear" w:color="auto" w:fill="auto"/>
            <w:vAlign w:val="bottom"/>
          </w:tcPr>
          <w:p w14:paraId="012DA931" w14:textId="77777777" w:rsidR="008A1CC1" w:rsidRDefault="008A1CC1">
            <w:pPr>
              <w:rPr>
                <w:rFonts w:ascii="宋体"/>
                <w:vanish/>
              </w:rPr>
            </w:pPr>
          </w:p>
        </w:tc>
        <w:tc>
          <w:tcPr>
            <w:tcW w:w="0" w:type="auto"/>
            <w:shd w:val="clear" w:color="auto" w:fill="auto"/>
            <w:vAlign w:val="bottom"/>
          </w:tcPr>
          <w:p w14:paraId="012DA932" w14:textId="77777777" w:rsidR="008A1CC1" w:rsidRDefault="008A1CC1">
            <w:pPr>
              <w:rPr>
                <w:rFonts w:ascii="宋体"/>
                <w:vanish/>
              </w:rPr>
            </w:pPr>
          </w:p>
        </w:tc>
        <w:tc>
          <w:tcPr>
            <w:tcW w:w="0" w:type="auto"/>
            <w:shd w:val="clear" w:color="auto" w:fill="auto"/>
            <w:vAlign w:val="bottom"/>
          </w:tcPr>
          <w:p w14:paraId="012DA933" w14:textId="77777777" w:rsidR="008A1CC1" w:rsidRDefault="008A1CC1">
            <w:pPr>
              <w:rPr>
                <w:rFonts w:ascii="宋体"/>
                <w:vanish/>
              </w:rPr>
            </w:pPr>
          </w:p>
        </w:tc>
      </w:tr>
      <w:tr w:rsidR="008A1CC1" w14:paraId="012DA93B" w14:textId="77777777">
        <w:tc>
          <w:tcPr>
            <w:tcW w:w="0" w:type="auto"/>
            <w:gridSpan w:val="3"/>
            <w:shd w:val="clear" w:color="auto" w:fill="auto"/>
            <w:tcMar>
              <w:top w:w="0" w:type="dxa"/>
              <w:left w:w="20" w:type="dxa"/>
              <w:bottom w:w="0" w:type="dxa"/>
              <w:right w:w="20" w:type="dxa"/>
            </w:tcMar>
            <w:vAlign w:val="bottom"/>
          </w:tcPr>
          <w:p w14:paraId="012DA935"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A936" w14:textId="77777777" w:rsidR="008A1CC1" w:rsidRDefault="00EB3825">
            <w:pPr>
              <w:jc w:val="center"/>
              <w:textAlignment w:val="bottom"/>
            </w:pPr>
            <w:r>
              <w:rPr>
                <w:rFonts w:ascii="Arial" w:eastAsia="宋体" w:hAnsi="Arial" w:cs="Arial"/>
                <w:b/>
                <w:bCs/>
                <w:color w:val="000000"/>
                <w:sz w:val="13"/>
                <w:szCs w:val="13"/>
              </w:rPr>
              <w:t>Three Months Ended March 31,</w:t>
            </w:r>
          </w:p>
        </w:tc>
        <w:tc>
          <w:tcPr>
            <w:tcW w:w="0" w:type="auto"/>
            <w:shd w:val="clear" w:color="auto" w:fill="auto"/>
            <w:vAlign w:val="bottom"/>
          </w:tcPr>
          <w:p w14:paraId="012DA937" w14:textId="77777777" w:rsidR="008A1CC1" w:rsidRDefault="008A1CC1">
            <w:pPr>
              <w:rPr>
                <w:rFonts w:ascii="宋体"/>
                <w:vanish/>
              </w:rPr>
            </w:pPr>
          </w:p>
        </w:tc>
        <w:tc>
          <w:tcPr>
            <w:tcW w:w="0" w:type="auto"/>
            <w:shd w:val="clear" w:color="auto" w:fill="auto"/>
            <w:vAlign w:val="bottom"/>
          </w:tcPr>
          <w:p w14:paraId="012DA938" w14:textId="77777777" w:rsidR="008A1CC1" w:rsidRDefault="008A1CC1">
            <w:pPr>
              <w:rPr>
                <w:rFonts w:ascii="宋体"/>
                <w:vanish/>
              </w:rPr>
            </w:pPr>
          </w:p>
        </w:tc>
        <w:tc>
          <w:tcPr>
            <w:tcW w:w="0" w:type="auto"/>
            <w:shd w:val="clear" w:color="auto" w:fill="auto"/>
            <w:vAlign w:val="bottom"/>
          </w:tcPr>
          <w:p w14:paraId="012DA939" w14:textId="77777777" w:rsidR="008A1CC1" w:rsidRDefault="008A1CC1">
            <w:pPr>
              <w:rPr>
                <w:rFonts w:ascii="宋体"/>
                <w:vanish/>
              </w:rPr>
            </w:pPr>
          </w:p>
        </w:tc>
        <w:tc>
          <w:tcPr>
            <w:tcW w:w="0" w:type="auto"/>
            <w:shd w:val="clear" w:color="auto" w:fill="auto"/>
            <w:vAlign w:val="bottom"/>
          </w:tcPr>
          <w:p w14:paraId="012DA93A" w14:textId="77777777" w:rsidR="008A1CC1" w:rsidRDefault="008A1CC1">
            <w:pPr>
              <w:rPr>
                <w:rFonts w:ascii="宋体"/>
                <w:vanish/>
              </w:rPr>
            </w:pPr>
          </w:p>
        </w:tc>
      </w:tr>
      <w:tr w:rsidR="008A1CC1" w14:paraId="012DA944" w14:textId="77777777">
        <w:tc>
          <w:tcPr>
            <w:tcW w:w="0" w:type="auto"/>
            <w:gridSpan w:val="3"/>
            <w:shd w:val="clear" w:color="auto" w:fill="auto"/>
            <w:tcMar>
              <w:top w:w="40" w:type="dxa"/>
              <w:left w:w="20" w:type="dxa"/>
              <w:bottom w:w="40" w:type="dxa"/>
              <w:right w:w="20" w:type="dxa"/>
            </w:tcMar>
            <w:vAlign w:val="bottom"/>
          </w:tcPr>
          <w:p w14:paraId="012DA93C" w14:textId="77777777" w:rsidR="008A1CC1" w:rsidRDefault="00EB3825">
            <w:pPr>
              <w:textAlignment w:val="bottom"/>
            </w:pPr>
            <w:r>
              <w:rPr>
                <w:rFonts w:ascii="Arial" w:eastAsia="宋体" w:hAnsi="Arial" w:cs="Arial"/>
                <w:b/>
                <w:bCs/>
                <w:color w:val="000000"/>
                <w:sz w:val="13"/>
                <w:szCs w:val="13"/>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93D"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93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93F" w14:textId="77777777" w:rsidR="008A1CC1" w:rsidRDefault="00EB3825">
            <w:pPr>
              <w:jc w:val="center"/>
              <w:textAlignment w:val="bottom"/>
            </w:pPr>
            <w:r>
              <w:rPr>
                <w:rFonts w:ascii="Arial" w:eastAsia="宋体" w:hAnsi="Arial" w:cs="Arial"/>
                <w:b/>
                <w:bCs/>
                <w:color w:val="000000"/>
                <w:sz w:val="13"/>
                <w:szCs w:val="13"/>
              </w:rPr>
              <w:t>2021</w:t>
            </w:r>
          </w:p>
        </w:tc>
        <w:tc>
          <w:tcPr>
            <w:tcW w:w="0" w:type="auto"/>
            <w:shd w:val="clear" w:color="auto" w:fill="auto"/>
            <w:vAlign w:val="bottom"/>
          </w:tcPr>
          <w:p w14:paraId="012DA940" w14:textId="77777777" w:rsidR="008A1CC1" w:rsidRDefault="008A1CC1">
            <w:pPr>
              <w:rPr>
                <w:rFonts w:ascii="宋体"/>
                <w:vanish/>
              </w:rPr>
            </w:pPr>
          </w:p>
        </w:tc>
        <w:tc>
          <w:tcPr>
            <w:tcW w:w="0" w:type="auto"/>
            <w:shd w:val="clear" w:color="auto" w:fill="auto"/>
            <w:vAlign w:val="bottom"/>
          </w:tcPr>
          <w:p w14:paraId="012DA941" w14:textId="77777777" w:rsidR="008A1CC1" w:rsidRDefault="008A1CC1">
            <w:pPr>
              <w:rPr>
                <w:rFonts w:ascii="宋体"/>
                <w:vanish/>
              </w:rPr>
            </w:pPr>
          </w:p>
        </w:tc>
        <w:tc>
          <w:tcPr>
            <w:tcW w:w="0" w:type="auto"/>
            <w:shd w:val="clear" w:color="auto" w:fill="auto"/>
            <w:vAlign w:val="bottom"/>
          </w:tcPr>
          <w:p w14:paraId="012DA942" w14:textId="77777777" w:rsidR="008A1CC1" w:rsidRDefault="008A1CC1">
            <w:pPr>
              <w:rPr>
                <w:rFonts w:ascii="宋体"/>
                <w:vanish/>
              </w:rPr>
            </w:pPr>
          </w:p>
        </w:tc>
        <w:tc>
          <w:tcPr>
            <w:tcW w:w="0" w:type="auto"/>
            <w:shd w:val="clear" w:color="auto" w:fill="auto"/>
            <w:vAlign w:val="bottom"/>
          </w:tcPr>
          <w:p w14:paraId="012DA943" w14:textId="77777777" w:rsidR="008A1CC1" w:rsidRDefault="008A1CC1">
            <w:pPr>
              <w:rPr>
                <w:rFonts w:ascii="宋体"/>
                <w:vanish/>
              </w:rPr>
            </w:pPr>
          </w:p>
        </w:tc>
      </w:tr>
      <w:tr w:rsidR="008A1CC1" w14:paraId="012DA951" w14:textId="77777777">
        <w:tc>
          <w:tcPr>
            <w:tcW w:w="0" w:type="auto"/>
            <w:gridSpan w:val="3"/>
            <w:shd w:val="clear" w:color="auto" w:fill="CCEEFF"/>
            <w:tcMar>
              <w:top w:w="40" w:type="dxa"/>
              <w:left w:w="20" w:type="dxa"/>
              <w:bottom w:w="40" w:type="dxa"/>
              <w:right w:w="20" w:type="dxa"/>
            </w:tcMar>
            <w:vAlign w:val="bottom"/>
          </w:tcPr>
          <w:p w14:paraId="012DA945" w14:textId="77777777" w:rsidR="008A1CC1" w:rsidRDefault="00EB3825">
            <w:pPr>
              <w:textAlignment w:val="bottom"/>
            </w:pPr>
            <w:r>
              <w:rPr>
                <w:rFonts w:ascii="Arial" w:eastAsia="宋体" w:hAnsi="Arial" w:cs="Arial"/>
                <w:color w:val="000000"/>
                <w:sz w:val="13"/>
                <w:szCs w:val="13"/>
              </w:rPr>
              <w:t>Net unrealized gains (losses) on cash flow hedges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A946"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947" w14:textId="77777777" w:rsidR="008A1CC1" w:rsidRDefault="00EB3825">
            <w:pPr>
              <w:jc w:val="right"/>
              <w:textAlignment w:val="bottom"/>
            </w:pPr>
            <w:r>
              <w:rPr>
                <w:rFonts w:ascii="Arial" w:eastAsia="宋体" w:hAnsi="Arial" w:cs="Arial"/>
                <w:b/>
                <w:bCs/>
                <w:color w:val="000000"/>
                <w:sz w:val="13"/>
                <w:szCs w:val="13"/>
              </w:rPr>
              <w:t>(196)</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94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94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94A"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94B" w14:textId="77777777" w:rsidR="008A1CC1" w:rsidRDefault="00EB3825">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94C" w14:textId="77777777" w:rsidR="008A1CC1" w:rsidRDefault="008A1CC1">
            <w:pPr>
              <w:jc w:val="right"/>
              <w:rPr>
                <w:rFonts w:ascii="宋体"/>
              </w:rPr>
            </w:pPr>
          </w:p>
        </w:tc>
        <w:tc>
          <w:tcPr>
            <w:tcW w:w="0" w:type="auto"/>
            <w:shd w:val="clear" w:color="auto" w:fill="auto"/>
            <w:vAlign w:val="bottom"/>
          </w:tcPr>
          <w:p w14:paraId="012DA94D" w14:textId="77777777" w:rsidR="008A1CC1" w:rsidRDefault="008A1CC1">
            <w:pPr>
              <w:rPr>
                <w:rFonts w:ascii="宋体"/>
                <w:vanish/>
              </w:rPr>
            </w:pPr>
          </w:p>
        </w:tc>
        <w:tc>
          <w:tcPr>
            <w:tcW w:w="0" w:type="auto"/>
            <w:shd w:val="clear" w:color="auto" w:fill="auto"/>
            <w:vAlign w:val="bottom"/>
          </w:tcPr>
          <w:p w14:paraId="012DA94E" w14:textId="77777777" w:rsidR="008A1CC1" w:rsidRDefault="008A1CC1">
            <w:pPr>
              <w:rPr>
                <w:rFonts w:ascii="宋体"/>
                <w:vanish/>
              </w:rPr>
            </w:pPr>
          </w:p>
        </w:tc>
        <w:tc>
          <w:tcPr>
            <w:tcW w:w="0" w:type="auto"/>
            <w:shd w:val="clear" w:color="auto" w:fill="auto"/>
            <w:vAlign w:val="bottom"/>
          </w:tcPr>
          <w:p w14:paraId="012DA94F" w14:textId="77777777" w:rsidR="008A1CC1" w:rsidRDefault="008A1CC1">
            <w:pPr>
              <w:rPr>
                <w:rFonts w:ascii="宋体"/>
                <w:vanish/>
              </w:rPr>
            </w:pPr>
          </w:p>
        </w:tc>
        <w:tc>
          <w:tcPr>
            <w:tcW w:w="0" w:type="auto"/>
            <w:shd w:val="clear" w:color="auto" w:fill="auto"/>
            <w:vAlign w:val="bottom"/>
          </w:tcPr>
          <w:p w14:paraId="012DA950" w14:textId="77777777" w:rsidR="008A1CC1" w:rsidRDefault="008A1CC1">
            <w:pPr>
              <w:rPr>
                <w:rFonts w:ascii="宋体"/>
                <w:vanish/>
              </w:rPr>
            </w:pPr>
          </w:p>
        </w:tc>
      </w:tr>
      <w:tr w:rsidR="008A1CC1" w14:paraId="012DA95C" w14:textId="77777777">
        <w:tc>
          <w:tcPr>
            <w:tcW w:w="0" w:type="auto"/>
            <w:gridSpan w:val="3"/>
            <w:shd w:val="clear" w:color="auto" w:fill="FFFFFF"/>
            <w:tcMar>
              <w:top w:w="40" w:type="dxa"/>
              <w:left w:w="155" w:type="dxa"/>
              <w:bottom w:w="40" w:type="dxa"/>
              <w:right w:w="20" w:type="dxa"/>
            </w:tcMar>
            <w:vAlign w:val="bottom"/>
          </w:tcPr>
          <w:p w14:paraId="012DA952" w14:textId="77777777" w:rsidR="008A1CC1" w:rsidRDefault="00EB3825">
            <w:pPr>
              <w:textAlignment w:val="bottom"/>
            </w:pPr>
            <w:r>
              <w:rPr>
                <w:rFonts w:ascii="Arial" w:eastAsia="宋体" w:hAnsi="Arial" w:cs="Arial"/>
                <w:color w:val="000000"/>
                <w:sz w:val="13"/>
                <w:szCs w:val="13"/>
              </w:rPr>
              <w:t>Net unrealized gains (losses) on available-for-sale securities portfolio</w:t>
            </w:r>
          </w:p>
        </w:tc>
        <w:tc>
          <w:tcPr>
            <w:tcW w:w="0" w:type="auto"/>
            <w:gridSpan w:val="2"/>
            <w:shd w:val="clear" w:color="auto" w:fill="FFFFFF"/>
            <w:tcMar>
              <w:top w:w="40" w:type="dxa"/>
              <w:left w:w="20" w:type="dxa"/>
              <w:bottom w:w="40" w:type="dxa"/>
              <w:right w:w="0" w:type="dxa"/>
            </w:tcMar>
            <w:vAlign w:val="bottom"/>
          </w:tcPr>
          <w:p w14:paraId="012DA953" w14:textId="77777777" w:rsidR="008A1CC1" w:rsidRDefault="00EB3825">
            <w:pPr>
              <w:jc w:val="right"/>
              <w:textAlignment w:val="bottom"/>
            </w:pPr>
            <w:r>
              <w:rPr>
                <w:rFonts w:ascii="Arial" w:eastAsia="宋体" w:hAnsi="Arial" w:cs="Arial"/>
                <w:b/>
                <w:bCs/>
                <w:color w:val="000000"/>
                <w:sz w:val="13"/>
                <w:szCs w:val="13"/>
              </w:rPr>
              <w:t>(1,427)</w:t>
            </w:r>
          </w:p>
        </w:tc>
        <w:tc>
          <w:tcPr>
            <w:tcW w:w="0" w:type="auto"/>
            <w:shd w:val="clear" w:color="auto" w:fill="FFFFFF"/>
            <w:tcMar>
              <w:top w:w="40" w:type="dxa"/>
              <w:left w:w="0" w:type="dxa"/>
              <w:bottom w:w="40" w:type="dxa"/>
              <w:right w:w="20" w:type="dxa"/>
            </w:tcMar>
            <w:vAlign w:val="bottom"/>
          </w:tcPr>
          <w:p w14:paraId="012DA95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95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956" w14:textId="77777777" w:rsidR="008A1CC1" w:rsidRDefault="00EB3825">
            <w:pPr>
              <w:jc w:val="right"/>
              <w:textAlignment w:val="bottom"/>
            </w:pPr>
            <w:r>
              <w:rPr>
                <w:rFonts w:ascii="Arial" w:eastAsia="宋体" w:hAnsi="Arial" w:cs="Arial"/>
                <w:color w:val="000000"/>
                <w:sz w:val="13"/>
                <w:szCs w:val="13"/>
              </w:rPr>
              <w:t>502 </w:t>
            </w:r>
          </w:p>
        </w:tc>
        <w:tc>
          <w:tcPr>
            <w:tcW w:w="0" w:type="auto"/>
            <w:shd w:val="clear" w:color="auto" w:fill="FFFFFF"/>
            <w:tcMar>
              <w:top w:w="40" w:type="dxa"/>
              <w:left w:w="0" w:type="dxa"/>
              <w:bottom w:w="40" w:type="dxa"/>
              <w:right w:w="20" w:type="dxa"/>
            </w:tcMar>
            <w:vAlign w:val="bottom"/>
          </w:tcPr>
          <w:p w14:paraId="012DA957" w14:textId="77777777" w:rsidR="008A1CC1" w:rsidRDefault="008A1CC1">
            <w:pPr>
              <w:jc w:val="right"/>
              <w:rPr>
                <w:rFonts w:ascii="宋体"/>
              </w:rPr>
            </w:pPr>
          </w:p>
        </w:tc>
        <w:tc>
          <w:tcPr>
            <w:tcW w:w="0" w:type="auto"/>
            <w:shd w:val="clear" w:color="auto" w:fill="auto"/>
            <w:vAlign w:val="bottom"/>
          </w:tcPr>
          <w:p w14:paraId="012DA958" w14:textId="77777777" w:rsidR="008A1CC1" w:rsidRDefault="008A1CC1">
            <w:pPr>
              <w:rPr>
                <w:rFonts w:ascii="宋体"/>
                <w:vanish/>
              </w:rPr>
            </w:pPr>
          </w:p>
        </w:tc>
        <w:tc>
          <w:tcPr>
            <w:tcW w:w="0" w:type="auto"/>
            <w:shd w:val="clear" w:color="auto" w:fill="auto"/>
            <w:vAlign w:val="bottom"/>
          </w:tcPr>
          <w:p w14:paraId="012DA959" w14:textId="77777777" w:rsidR="008A1CC1" w:rsidRDefault="008A1CC1">
            <w:pPr>
              <w:rPr>
                <w:rFonts w:ascii="宋体"/>
                <w:vanish/>
              </w:rPr>
            </w:pPr>
          </w:p>
        </w:tc>
        <w:tc>
          <w:tcPr>
            <w:tcW w:w="0" w:type="auto"/>
            <w:shd w:val="clear" w:color="auto" w:fill="auto"/>
            <w:vAlign w:val="bottom"/>
          </w:tcPr>
          <w:p w14:paraId="012DA95A" w14:textId="77777777" w:rsidR="008A1CC1" w:rsidRDefault="008A1CC1">
            <w:pPr>
              <w:rPr>
                <w:rFonts w:ascii="宋体"/>
                <w:vanish/>
              </w:rPr>
            </w:pPr>
          </w:p>
        </w:tc>
        <w:tc>
          <w:tcPr>
            <w:tcW w:w="0" w:type="auto"/>
            <w:shd w:val="clear" w:color="auto" w:fill="auto"/>
            <w:vAlign w:val="bottom"/>
          </w:tcPr>
          <w:p w14:paraId="012DA95B" w14:textId="77777777" w:rsidR="008A1CC1" w:rsidRDefault="008A1CC1">
            <w:pPr>
              <w:rPr>
                <w:rFonts w:ascii="宋体"/>
                <w:vanish/>
              </w:rPr>
            </w:pPr>
          </w:p>
        </w:tc>
      </w:tr>
      <w:tr w:rsidR="008A1CC1" w14:paraId="012DA967" w14:textId="77777777">
        <w:tc>
          <w:tcPr>
            <w:tcW w:w="0" w:type="auto"/>
            <w:gridSpan w:val="3"/>
            <w:shd w:val="clear" w:color="auto" w:fill="CCEEFF"/>
            <w:tcMar>
              <w:top w:w="40" w:type="dxa"/>
              <w:left w:w="155" w:type="dxa"/>
              <w:bottom w:w="40" w:type="dxa"/>
              <w:right w:w="20" w:type="dxa"/>
            </w:tcMar>
            <w:vAlign w:val="bottom"/>
          </w:tcPr>
          <w:p w14:paraId="012DA95D" w14:textId="77777777" w:rsidR="008A1CC1" w:rsidRDefault="00EB3825">
            <w:pPr>
              <w:textAlignment w:val="bottom"/>
            </w:pPr>
            <w:r>
              <w:rPr>
                <w:rFonts w:ascii="Arial" w:eastAsia="宋体" w:hAnsi="Arial" w:cs="Arial"/>
                <w:color w:val="000000"/>
                <w:sz w:val="13"/>
                <w:szCs w:val="13"/>
              </w:rPr>
              <w:t>Net unrealized gains (losses) related to reclassified available-for-sale securities</w:t>
            </w:r>
          </w:p>
        </w:tc>
        <w:tc>
          <w:tcPr>
            <w:tcW w:w="0" w:type="auto"/>
            <w:gridSpan w:val="2"/>
            <w:shd w:val="clear" w:color="auto" w:fill="CCEEFF"/>
            <w:tcMar>
              <w:top w:w="40" w:type="dxa"/>
              <w:left w:w="20" w:type="dxa"/>
              <w:bottom w:w="40" w:type="dxa"/>
              <w:right w:w="0" w:type="dxa"/>
            </w:tcMar>
            <w:vAlign w:val="bottom"/>
          </w:tcPr>
          <w:p w14:paraId="012DA95E" w14:textId="77777777" w:rsidR="008A1CC1" w:rsidRDefault="00EB3825">
            <w:pPr>
              <w:jc w:val="right"/>
              <w:textAlignment w:val="bottom"/>
            </w:pPr>
            <w:r>
              <w:rPr>
                <w:rFonts w:ascii="Arial" w:eastAsia="宋体" w:hAnsi="Arial" w:cs="Arial"/>
                <w:b/>
                <w:bCs/>
                <w:color w:val="000000"/>
                <w:sz w:val="13"/>
                <w:szCs w:val="13"/>
              </w:rPr>
              <w:t>(49)</w:t>
            </w:r>
          </w:p>
        </w:tc>
        <w:tc>
          <w:tcPr>
            <w:tcW w:w="0" w:type="auto"/>
            <w:shd w:val="clear" w:color="auto" w:fill="CCEEFF"/>
            <w:tcMar>
              <w:top w:w="40" w:type="dxa"/>
              <w:left w:w="0" w:type="dxa"/>
              <w:bottom w:w="40" w:type="dxa"/>
              <w:right w:w="20" w:type="dxa"/>
            </w:tcMar>
            <w:vAlign w:val="bottom"/>
          </w:tcPr>
          <w:p w14:paraId="012DA9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96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961" w14:textId="77777777" w:rsidR="008A1CC1" w:rsidRDefault="00EB3825">
            <w:pPr>
              <w:jc w:val="right"/>
              <w:textAlignment w:val="bottom"/>
            </w:pPr>
            <w:r>
              <w:rPr>
                <w:rFonts w:ascii="Arial" w:eastAsia="宋体" w:hAnsi="Arial" w:cs="Arial"/>
                <w:color w:val="000000"/>
                <w:sz w:val="13"/>
                <w:szCs w:val="13"/>
              </w:rPr>
              <w:t>(46)</w:t>
            </w:r>
          </w:p>
        </w:tc>
        <w:tc>
          <w:tcPr>
            <w:tcW w:w="0" w:type="auto"/>
            <w:shd w:val="clear" w:color="auto" w:fill="CCEEFF"/>
            <w:tcMar>
              <w:top w:w="40" w:type="dxa"/>
              <w:left w:w="0" w:type="dxa"/>
              <w:bottom w:w="40" w:type="dxa"/>
              <w:right w:w="20" w:type="dxa"/>
            </w:tcMar>
            <w:vAlign w:val="bottom"/>
          </w:tcPr>
          <w:p w14:paraId="012DA962" w14:textId="77777777" w:rsidR="008A1CC1" w:rsidRDefault="008A1CC1">
            <w:pPr>
              <w:jc w:val="right"/>
              <w:rPr>
                <w:rFonts w:ascii="宋体"/>
              </w:rPr>
            </w:pPr>
          </w:p>
        </w:tc>
        <w:tc>
          <w:tcPr>
            <w:tcW w:w="0" w:type="auto"/>
            <w:shd w:val="clear" w:color="auto" w:fill="auto"/>
            <w:vAlign w:val="bottom"/>
          </w:tcPr>
          <w:p w14:paraId="012DA963" w14:textId="77777777" w:rsidR="008A1CC1" w:rsidRDefault="008A1CC1">
            <w:pPr>
              <w:rPr>
                <w:rFonts w:ascii="宋体"/>
                <w:vanish/>
              </w:rPr>
            </w:pPr>
          </w:p>
        </w:tc>
        <w:tc>
          <w:tcPr>
            <w:tcW w:w="0" w:type="auto"/>
            <w:shd w:val="clear" w:color="auto" w:fill="auto"/>
            <w:vAlign w:val="bottom"/>
          </w:tcPr>
          <w:p w14:paraId="012DA964" w14:textId="77777777" w:rsidR="008A1CC1" w:rsidRDefault="008A1CC1">
            <w:pPr>
              <w:rPr>
                <w:rFonts w:ascii="宋体"/>
                <w:vanish/>
              </w:rPr>
            </w:pPr>
          </w:p>
        </w:tc>
        <w:tc>
          <w:tcPr>
            <w:tcW w:w="0" w:type="auto"/>
            <w:shd w:val="clear" w:color="auto" w:fill="auto"/>
            <w:vAlign w:val="bottom"/>
          </w:tcPr>
          <w:p w14:paraId="012DA965" w14:textId="77777777" w:rsidR="008A1CC1" w:rsidRDefault="008A1CC1">
            <w:pPr>
              <w:rPr>
                <w:rFonts w:ascii="宋体"/>
                <w:vanish/>
              </w:rPr>
            </w:pPr>
          </w:p>
        </w:tc>
        <w:tc>
          <w:tcPr>
            <w:tcW w:w="0" w:type="auto"/>
            <w:shd w:val="clear" w:color="auto" w:fill="auto"/>
            <w:vAlign w:val="bottom"/>
          </w:tcPr>
          <w:p w14:paraId="012DA966" w14:textId="77777777" w:rsidR="008A1CC1" w:rsidRDefault="008A1CC1">
            <w:pPr>
              <w:rPr>
                <w:rFonts w:ascii="宋体"/>
                <w:vanish/>
              </w:rPr>
            </w:pPr>
          </w:p>
        </w:tc>
      </w:tr>
      <w:tr w:rsidR="008A1CC1" w14:paraId="012DA972" w14:textId="77777777">
        <w:tc>
          <w:tcPr>
            <w:tcW w:w="0" w:type="auto"/>
            <w:gridSpan w:val="3"/>
            <w:shd w:val="clear" w:color="auto" w:fill="FFFFFF"/>
            <w:tcMar>
              <w:top w:w="40" w:type="dxa"/>
              <w:left w:w="20" w:type="dxa"/>
              <w:bottom w:w="40" w:type="dxa"/>
              <w:right w:w="20" w:type="dxa"/>
            </w:tcMar>
            <w:vAlign w:val="bottom"/>
          </w:tcPr>
          <w:p w14:paraId="012DA968" w14:textId="77777777" w:rsidR="008A1CC1" w:rsidRDefault="00EB3825">
            <w:pPr>
              <w:textAlignment w:val="bottom"/>
            </w:pPr>
            <w:r>
              <w:rPr>
                <w:rFonts w:ascii="Arial" w:eastAsia="宋体" w:hAnsi="Arial" w:cs="Arial"/>
                <w:color w:val="000000"/>
                <w:sz w:val="13"/>
                <w:szCs w:val="13"/>
              </w:rPr>
              <w:t xml:space="preserve">Net unrealized gains (losses) on </w:t>
            </w:r>
            <w:r>
              <w:rPr>
                <w:rFonts w:ascii="Arial" w:eastAsia="宋体" w:hAnsi="Arial" w:cs="Arial"/>
                <w:color w:val="000000"/>
                <w:sz w:val="13"/>
                <w:szCs w:val="13"/>
              </w:rPr>
              <w:t>available-for-sale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969" w14:textId="77777777" w:rsidR="008A1CC1" w:rsidRDefault="00EB3825">
            <w:pPr>
              <w:jc w:val="right"/>
              <w:textAlignment w:val="bottom"/>
            </w:pPr>
            <w:r>
              <w:rPr>
                <w:rFonts w:ascii="Arial" w:eastAsia="宋体" w:hAnsi="Arial" w:cs="Arial"/>
                <w:b/>
                <w:bCs/>
                <w:color w:val="000000"/>
                <w:sz w:val="13"/>
                <w:szCs w:val="13"/>
              </w:rPr>
              <w:t>(1,476)</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96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96B"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96C" w14:textId="77777777" w:rsidR="008A1CC1" w:rsidRDefault="00EB3825">
            <w:pPr>
              <w:jc w:val="right"/>
              <w:textAlignment w:val="bottom"/>
            </w:pPr>
            <w:r>
              <w:rPr>
                <w:rFonts w:ascii="Arial" w:eastAsia="宋体" w:hAnsi="Arial" w:cs="Arial"/>
                <w:color w:val="000000"/>
                <w:sz w:val="13"/>
                <w:szCs w:val="13"/>
              </w:rPr>
              <w:t>456 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96D" w14:textId="77777777" w:rsidR="008A1CC1" w:rsidRDefault="008A1CC1">
            <w:pPr>
              <w:jc w:val="right"/>
              <w:rPr>
                <w:rFonts w:ascii="宋体"/>
              </w:rPr>
            </w:pPr>
          </w:p>
        </w:tc>
        <w:tc>
          <w:tcPr>
            <w:tcW w:w="0" w:type="auto"/>
            <w:shd w:val="clear" w:color="auto" w:fill="auto"/>
            <w:vAlign w:val="bottom"/>
          </w:tcPr>
          <w:p w14:paraId="012DA96E" w14:textId="77777777" w:rsidR="008A1CC1" w:rsidRDefault="008A1CC1">
            <w:pPr>
              <w:rPr>
                <w:rFonts w:ascii="宋体"/>
                <w:vanish/>
              </w:rPr>
            </w:pPr>
          </w:p>
        </w:tc>
        <w:tc>
          <w:tcPr>
            <w:tcW w:w="0" w:type="auto"/>
            <w:shd w:val="clear" w:color="auto" w:fill="auto"/>
            <w:vAlign w:val="bottom"/>
          </w:tcPr>
          <w:p w14:paraId="012DA96F" w14:textId="77777777" w:rsidR="008A1CC1" w:rsidRDefault="008A1CC1">
            <w:pPr>
              <w:rPr>
                <w:rFonts w:ascii="宋体"/>
                <w:vanish/>
              </w:rPr>
            </w:pPr>
          </w:p>
        </w:tc>
        <w:tc>
          <w:tcPr>
            <w:tcW w:w="0" w:type="auto"/>
            <w:shd w:val="clear" w:color="auto" w:fill="auto"/>
            <w:vAlign w:val="bottom"/>
          </w:tcPr>
          <w:p w14:paraId="012DA970" w14:textId="77777777" w:rsidR="008A1CC1" w:rsidRDefault="008A1CC1">
            <w:pPr>
              <w:rPr>
                <w:rFonts w:ascii="宋体"/>
                <w:vanish/>
              </w:rPr>
            </w:pPr>
          </w:p>
        </w:tc>
        <w:tc>
          <w:tcPr>
            <w:tcW w:w="0" w:type="auto"/>
            <w:shd w:val="clear" w:color="auto" w:fill="auto"/>
            <w:vAlign w:val="bottom"/>
          </w:tcPr>
          <w:p w14:paraId="012DA971" w14:textId="77777777" w:rsidR="008A1CC1" w:rsidRDefault="008A1CC1">
            <w:pPr>
              <w:rPr>
                <w:rFonts w:ascii="宋体"/>
                <w:vanish/>
              </w:rPr>
            </w:pPr>
          </w:p>
        </w:tc>
      </w:tr>
      <w:tr w:rsidR="008A1CC1" w14:paraId="012DA97D" w14:textId="77777777">
        <w:tc>
          <w:tcPr>
            <w:tcW w:w="0" w:type="auto"/>
            <w:gridSpan w:val="3"/>
            <w:shd w:val="clear" w:color="auto" w:fill="CCEEFF"/>
            <w:tcMar>
              <w:top w:w="40" w:type="dxa"/>
              <w:left w:w="20" w:type="dxa"/>
              <w:bottom w:w="40" w:type="dxa"/>
              <w:right w:w="20" w:type="dxa"/>
            </w:tcMar>
            <w:vAlign w:val="bottom"/>
          </w:tcPr>
          <w:p w14:paraId="012DA973" w14:textId="77777777" w:rsidR="008A1CC1" w:rsidRDefault="00EB3825">
            <w:pPr>
              <w:textAlignment w:val="bottom"/>
            </w:pPr>
            <w:r>
              <w:rPr>
                <w:rFonts w:ascii="Arial" w:eastAsia="宋体" w:hAnsi="Arial" w:cs="Arial"/>
                <w:color w:val="000000"/>
                <w:sz w:val="13"/>
                <w:szCs w:val="13"/>
              </w:rPr>
              <w:t>Net unrealized gains (losses) on available-for-sale securities designated in fair value hedges</w:t>
            </w:r>
          </w:p>
        </w:tc>
        <w:tc>
          <w:tcPr>
            <w:tcW w:w="0" w:type="auto"/>
            <w:gridSpan w:val="2"/>
            <w:shd w:val="clear" w:color="auto" w:fill="CCEEFF"/>
            <w:tcMar>
              <w:top w:w="40" w:type="dxa"/>
              <w:left w:w="20" w:type="dxa"/>
              <w:bottom w:w="40" w:type="dxa"/>
              <w:right w:w="0" w:type="dxa"/>
            </w:tcMar>
            <w:vAlign w:val="bottom"/>
          </w:tcPr>
          <w:p w14:paraId="012DA974" w14:textId="77777777" w:rsidR="008A1CC1" w:rsidRDefault="00EB3825">
            <w:pPr>
              <w:jc w:val="right"/>
              <w:textAlignment w:val="bottom"/>
            </w:pPr>
            <w:r>
              <w:rPr>
                <w:rFonts w:ascii="Arial" w:eastAsia="宋体" w:hAnsi="Arial" w:cs="Arial"/>
                <w:b/>
                <w:bCs/>
                <w:color w:val="000000"/>
                <w:sz w:val="13"/>
                <w:szCs w:val="13"/>
              </w:rPr>
              <w:t>140</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A97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97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977" w14:textId="77777777" w:rsidR="008A1CC1" w:rsidRDefault="00EB3825">
            <w:pPr>
              <w:jc w:val="right"/>
              <w:textAlignment w:val="bottom"/>
            </w:pPr>
            <w:r>
              <w:rPr>
                <w:rFonts w:ascii="Arial" w:eastAsia="宋体" w:hAnsi="Arial" w:cs="Arial"/>
                <w:color w:val="000000"/>
                <w:sz w:val="13"/>
                <w:szCs w:val="13"/>
              </w:rPr>
              <w:t>(21)</w:t>
            </w:r>
          </w:p>
        </w:tc>
        <w:tc>
          <w:tcPr>
            <w:tcW w:w="0" w:type="auto"/>
            <w:shd w:val="clear" w:color="auto" w:fill="CCEEFF"/>
            <w:tcMar>
              <w:top w:w="40" w:type="dxa"/>
              <w:left w:w="0" w:type="dxa"/>
              <w:bottom w:w="40" w:type="dxa"/>
              <w:right w:w="20" w:type="dxa"/>
            </w:tcMar>
            <w:vAlign w:val="bottom"/>
          </w:tcPr>
          <w:p w14:paraId="012DA978" w14:textId="77777777" w:rsidR="008A1CC1" w:rsidRDefault="008A1CC1">
            <w:pPr>
              <w:jc w:val="right"/>
              <w:rPr>
                <w:rFonts w:ascii="宋体"/>
              </w:rPr>
            </w:pPr>
          </w:p>
        </w:tc>
        <w:tc>
          <w:tcPr>
            <w:tcW w:w="0" w:type="auto"/>
            <w:shd w:val="clear" w:color="auto" w:fill="auto"/>
            <w:vAlign w:val="bottom"/>
          </w:tcPr>
          <w:p w14:paraId="012DA979" w14:textId="77777777" w:rsidR="008A1CC1" w:rsidRDefault="008A1CC1">
            <w:pPr>
              <w:rPr>
                <w:rFonts w:ascii="宋体"/>
                <w:vanish/>
              </w:rPr>
            </w:pPr>
          </w:p>
        </w:tc>
        <w:tc>
          <w:tcPr>
            <w:tcW w:w="0" w:type="auto"/>
            <w:shd w:val="clear" w:color="auto" w:fill="auto"/>
            <w:vAlign w:val="bottom"/>
          </w:tcPr>
          <w:p w14:paraId="012DA97A" w14:textId="77777777" w:rsidR="008A1CC1" w:rsidRDefault="008A1CC1">
            <w:pPr>
              <w:rPr>
                <w:rFonts w:ascii="宋体"/>
                <w:vanish/>
              </w:rPr>
            </w:pPr>
          </w:p>
        </w:tc>
        <w:tc>
          <w:tcPr>
            <w:tcW w:w="0" w:type="auto"/>
            <w:shd w:val="clear" w:color="auto" w:fill="auto"/>
            <w:vAlign w:val="bottom"/>
          </w:tcPr>
          <w:p w14:paraId="012DA97B" w14:textId="77777777" w:rsidR="008A1CC1" w:rsidRDefault="008A1CC1">
            <w:pPr>
              <w:rPr>
                <w:rFonts w:ascii="宋体"/>
                <w:vanish/>
              </w:rPr>
            </w:pPr>
          </w:p>
        </w:tc>
        <w:tc>
          <w:tcPr>
            <w:tcW w:w="0" w:type="auto"/>
            <w:shd w:val="clear" w:color="auto" w:fill="auto"/>
            <w:vAlign w:val="bottom"/>
          </w:tcPr>
          <w:p w14:paraId="012DA97C" w14:textId="77777777" w:rsidR="008A1CC1" w:rsidRDefault="008A1CC1">
            <w:pPr>
              <w:rPr>
                <w:rFonts w:ascii="宋体"/>
                <w:vanish/>
              </w:rPr>
            </w:pPr>
          </w:p>
        </w:tc>
      </w:tr>
      <w:tr w:rsidR="008A1CC1" w14:paraId="012DA986" w14:textId="77777777">
        <w:trPr>
          <w:hidden/>
        </w:trPr>
        <w:tc>
          <w:tcPr>
            <w:tcW w:w="0" w:type="auto"/>
            <w:gridSpan w:val="3"/>
            <w:shd w:val="clear" w:color="auto" w:fill="auto"/>
            <w:vAlign w:val="bottom"/>
          </w:tcPr>
          <w:p w14:paraId="012DA97E" w14:textId="77777777" w:rsidR="008A1CC1" w:rsidRDefault="008A1CC1">
            <w:pPr>
              <w:rPr>
                <w:rFonts w:ascii="宋体"/>
                <w:vanish/>
              </w:rPr>
            </w:pPr>
          </w:p>
        </w:tc>
        <w:tc>
          <w:tcPr>
            <w:tcW w:w="0" w:type="auto"/>
            <w:gridSpan w:val="3"/>
            <w:shd w:val="clear" w:color="auto" w:fill="auto"/>
            <w:vAlign w:val="bottom"/>
          </w:tcPr>
          <w:p w14:paraId="012DA97F" w14:textId="77777777" w:rsidR="008A1CC1" w:rsidRDefault="008A1CC1">
            <w:pPr>
              <w:rPr>
                <w:rFonts w:ascii="宋体"/>
                <w:vanish/>
              </w:rPr>
            </w:pPr>
          </w:p>
        </w:tc>
        <w:tc>
          <w:tcPr>
            <w:tcW w:w="0" w:type="auto"/>
            <w:gridSpan w:val="3"/>
            <w:shd w:val="clear" w:color="auto" w:fill="auto"/>
            <w:vAlign w:val="bottom"/>
          </w:tcPr>
          <w:p w14:paraId="012DA980" w14:textId="77777777" w:rsidR="008A1CC1" w:rsidRDefault="008A1CC1">
            <w:pPr>
              <w:rPr>
                <w:rFonts w:ascii="宋体"/>
                <w:vanish/>
              </w:rPr>
            </w:pPr>
          </w:p>
        </w:tc>
        <w:tc>
          <w:tcPr>
            <w:tcW w:w="0" w:type="auto"/>
            <w:gridSpan w:val="3"/>
            <w:shd w:val="clear" w:color="auto" w:fill="auto"/>
            <w:vAlign w:val="bottom"/>
          </w:tcPr>
          <w:p w14:paraId="012DA981" w14:textId="77777777" w:rsidR="008A1CC1" w:rsidRDefault="008A1CC1">
            <w:pPr>
              <w:rPr>
                <w:rFonts w:ascii="宋体"/>
                <w:vanish/>
              </w:rPr>
            </w:pPr>
          </w:p>
        </w:tc>
        <w:tc>
          <w:tcPr>
            <w:tcW w:w="0" w:type="auto"/>
            <w:shd w:val="clear" w:color="auto" w:fill="auto"/>
            <w:vAlign w:val="bottom"/>
          </w:tcPr>
          <w:p w14:paraId="012DA982" w14:textId="77777777" w:rsidR="008A1CC1" w:rsidRDefault="008A1CC1">
            <w:pPr>
              <w:rPr>
                <w:rFonts w:ascii="宋体"/>
                <w:vanish/>
              </w:rPr>
            </w:pPr>
          </w:p>
        </w:tc>
        <w:tc>
          <w:tcPr>
            <w:tcW w:w="0" w:type="auto"/>
            <w:shd w:val="clear" w:color="auto" w:fill="auto"/>
            <w:vAlign w:val="bottom"/>
          </w:tcPr>
          <w:p w14:paraId="012DA983" w14:textId="77777777" w:rsidR="008A1CC1" w:rsidRDefault="008A1CC1">
            <w:pPr>
              <w:rPr>
                <w:rFonts w:ascii="宋体"/>
                <w:vanish/>
              </w:rPr>
            </w:pPr>
          </w:p>
        </w:tc>
        <w:tc>
          <w:tcPr>
            <w:tcW w:w="0" w:type="auto"/>
            <w:shd w:val="clear" w:color="auto" w:fill="auto"/>
            <w:vAlign w:val="bottom"/>
          </w:tcPr>
          <w:p w14:paraId="012DA984" w14:textId="77777777" w:rsidR="008A1CC1" w:rsidRDefault="008A1CC1">
            <w:pPr>
              <w:rPr>
                <w:rFonts w:ascii="宋体"/>
                <w:vanish/>
              </w:rPr>
            </w:pPr>
          </w:p>
        </w:tc>
        <w:tc>
          <w:tcPr>
            <w:tcW w:w="0" w:type="auto"/>
            <w:shd w:val="clear" w:color="auto" w:fill="auto"/>
            <w:vAlign w:val="bottom"/>
          </w:tcPr>
          <w:p w14:paraId="012DA985" w14:textId="77777777" w:rsidR="008A1CC1" w:rsidRDefault="008A1CC1">
            <w:pPr>
              <w:rPr>
                <w:rFonts w:ascii="宋体"/>
                <w:vanish/>
              </w:rPr>
            </w:pPr>
          </w:p>
        </w:tc>
      </w:tr>
      <w:tr w:rsidR="008A1CC1" w14:paraId="012DA991" w14:textId="77777777">
        <w:tc>
          <w:tcPr>
            <w:tcW w:w="0" w:type="auto"/>
            <w:gridSpan w:val="3"/>
            <w:shd w:val="clear" w:color="auto" w:fill="FFFFFF"/>
            <w:tcMar>
              <w:top w:w="40" w:type="dxa"/>
              <w:left w:w="20" w:type="dxa"/>
              <w:bottom w:w="40" w:type="dxa"/>
              <w:right w:w="20" w:type="dxa"/>
            </w:tcMar>
            <w:vAlign w:val="bottom"/>
          </w:tcPr>
          <w:p w14:paraId="012DA987" w14:textId="77777777" w:rsidR="008A1CC1" w:rsidRDefault="00EB3825">
            <w:pPr>
              <w:textAlignment w:val="bottom"/>
            </w:pPr>
            <w:r>
              <w:rPr>
                <w:rFonts w:ascii="Arial" w:eastAsia="宋体" w:hAnsi="Arial" w:cs="Arial"/>
                <w:color w:val="000000"/>
                <w:sz w:val="13"/>
                <w:szCs w:val="13"/>
              </w:rPr>
              <w:t xml:space="preserve">Net unrealized gains (losses) on hedges of net investments in non-U.S. </w:t>
            </w:r>
            <w:r>
              <w:rPr>
                <w:rFonts w:ascii="Arial" w:eastAsia="宋体" w:hAnsi="Arial" w:cs="Arial"/>
                <w:color w:val="000000"/>
                <w:sz w:val="13"/>
                <w:szCs w:val="13"/>
              </w:rPr>
              <w:t>subsidiaries</w:t>
            </w:r>
          </w:p>
        </w:tc>
        <w:tc>
          <w:tcPr>
            <w:tcW w:w="0" w:type="auto"/>
            <w:gridSpan w:val="2"/>
            <w:shd w:val="clear" w:color="auto" w:fill="FFFFFF"/>
            <w:tcMar>
              <w:top w:w="40" w:type="dxa"/>
              <w:left w:w="20" w:type="dxa"/>
              <w:bottom w:w="40" w:type="dxa"/>
              <w:right w:w="0" w:type="dxa"/>
            </w:tcMar>
            <w:vAlign w:val="bottom"/>
          </w:tcPr>
          <w:p w14:paraId="012DA988" w14:textId="77777777" w:rsidR="008A1CC1" w:rsidRDefault="00EB3825">
            <w:pPr>
              <w:jc w:val="right"/>
              <w:textAlignment w:val="bottom"/>
            </w:pPr>
            <w:r>
              <w:rPr>
                <w:rFonts w:ascii="Arial" w:eastAsia="宋体" w:hAnsi="Arial" w:cs="Arial"/>
                <w:b/>
                <w:bCs/>
                <w:color w:val="000000"/>
                <w:sz w:val="13"/>
                <w:szCs w:val="13"/>
              </w:rPr>
              <w:t>132</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A98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98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98B" w14:textId="77777777" w:rsidR="008A1CC1" w:rsidRDefault="00EB3825">
            <w:pPr>
              <w:jc w:val="right"/>
              <w:textAlignment w:val="bottom"/>
            </w:pPr>
            <w:r>
              <w:rPr>
                <w:rFonts w:ascii="Arial" w:eastAsia="宋体" w:hAnsi="Arial" w:cs="Arial"/>
                <w:color w:val="000000"/>
                <w:sz w:val="13"/>
                <w:szCs w:val="13"/>
              </w:rPr>
              <w:t>(69)</w:t>
            </w:r>
          </w:p>
        </w:tc>
        <w:tc>
          <w:tcPr>
            <w:tcW w:w="0" w:type="auto"/>
            <w:shd w:val="clear" w:color="auto" w:fill="FFFFFF"/>
            <w:tcMar>
              <w:top w:w="40" w:type="dxa"/>
              <w:left w:w="0" w:type="dxa"/>
              <w:bottom w:w="40" w:type="dxa"/>
              <w:right w:w="20" w:type="dxa"/>
            </w:tcMar>
            <w:vAlign w:val="bottom"/>
          </w:tcPr>
          <w:p w14:paraId="012DA98C" w14:textId="77777777" w:rsidR="008A1CC1" w:rsidRDefault="008A1CC1">
            <w:pPr>
              <w:jc w:val="right"/>
              <w:rPr>
                <w:rFonts w:ascii="宋体"/>
              </w:rPr>
            </w:pPr>
          </w:p>
        </w:tc>
        <w:tc>
          <w:tcPr>
            <w:tcW w:w="0" w:type="auto"/>
            <w:shd w:val="clear" w:color="auto" w:fill="auto"/>
            <w:vAlign w:val="bottom"/>
          </w:tcPr>
          <w:p w14:paraId="012DA98D" w14:textId="77777777" w:rsidR="008A1CC1" w:rsidRDefault="008A1CC1">
            <w:pPr>
              <w:rPr>
                <w:rFonts w:ascii="宋体"/>
                <w:vanish/>
              </w:rPr>
            </w:pPr>
          </w:p>
        </w:tc>
        <w:tc>
          <w:tcPr>
            <w:tcW w:w="0" w:type="auto"/>
            <w:shd w:val="clear" w:color="auto" w:fill="auto"/>
            <w:vAlign w:val="bottom"/>
          </w:tcPr>
          <w:p w14:paraId="012DA98E" w14:textId="77777777" w:rsidR="008A1CC1" w:rsidRDefault="008A1CC1">
            <w:pPr>
              <w:rPr>
                <w:rFonts w:ascii="宋体"/>
                <w:vanish/>
              </w:rPr>
            </w:pPr>
          </w:p>
        </w:tc>
        <w:tc>
          <w:tcPr>
            <w:tcW w:w="0" w:type="auto"/>
            <w:shd w:val="clear" w:color="auto" w:fill="auto"/>
            <w:vAlign w:val="bottom"/>
          </w:tcPr>
          <w:p w14:paraId="012DA98F" w14:textId="77777777" w:rsidR="008A1CC1" w:rsidRDefault="008A1CC1">
            <w:pPr>
              <w:rPr>
                <w:rFonts w:ascii="宋体"/>
                <w:vanish/>
              </w:rPr>
            </w:pPr>
          </w:p>
        </w:tc>
        <w:tc>
          <w:tcPr>
            <w:tcW w:w="0" w:type="auto"/>
            <w:shd w:val="clear" w:color="auto" w:fill="auto"/>
            <w:vAlign w:val="bottom"/>
          </w:tcPr>
          <w:p w14:paraId="012DA990" w14:textId="77777777" w:rsidR="008A1CC1" w:rsidRDefault="008A1CC1">
            <w:pPr>
              <w:rPr>
                <w:rFonts w:ascii="宋体"/>
                <w:vanish/>
              </w:rPr>
            </w:pPr>
          </w:p>
        </w:tc>
      </w:tr>
      <w:tr w:rsidR="008A1CC1" w14:paraId="012DA99C" w14:textId="77777777">
        <w:tc>
          <w:tcPr>
            <w:tcW w:w="0" w:type="auto"/>
            <w:gridSpan w:val="3"/>
            <w:shd w:val="clear" w:color="auto" w:fill="CCEEFF"/>
            <w:tcMar>
              <w:top w:w="40" w:type="dxa"/>
              <w:left w:w="20" w:type="dxa"/>
              <w:bottom w:w="40" w:type="dxa"/>
              <w:right w:w="20" w:type="dxa"/>
            </w:tcMar>
            <w:vAlign w:val="bottom"/>
          </w:tcPr>
          <w:p w14:paraId="012DA992" w14:textId="77777777" w:rsidR="008A1CC1" w:rsidRDefault="00EB3825">
            <w:pPr>
              <w:textAlignment w:val="bottom"/>
            </w:pPr>
            <w:r>
              <w:rPr>
                <w:rFonts w:ascii="Arial" w:eastAsia="宋体" w:hAnsi="Arial" w:cs="Arial"/>
                <w:color w:val="000000"/>
                <w:sz w:val="13"/>
                <w:szCs w:val="13"/>
              </w:rPr>
              <w:t>Other-than-temporary impairment on held-to-maturity securities related to factors other than credit</w:t>
            </w:r>
          </w:p>
        </w:tc>
        <w:tc>
          <w:tcPr>
            <w:tcW w:w="0" w:type="auto"/>
            <w:gridSpan w:val="2"/>
            <w:shd w:val="clear" w:color="auto" w:fill="CCEEFF"/>
            <w:tcMar>
              <w:top w:w="40" w:type="dxa"/>
              <w:left w:w="20" w:type="dxa"/>
              <w:bottom w:w="40" w:type="dxa"/>
              <w:right w:w="0" w:type="dxa"/>
            </w:tcMar>
            <w:vAlign w:val="bottom"/>
          </w:tcPr>
          <w:p w14:paraId="012DA993" w14:textId="77777777" w:rsidR="008A1CC1" w:rsidRDefault="00EB3825">
            <w:pPr>
              <w:jc w:val="right"/>
              <w:textAlignment w:val="bottom"/>
            </w:pPr>
            <w:r>
              <w:rPr>
                <w:rFonts w:ascii="Arial" w:eastAsia="宋体" w:hAnsi="Arial" w:cs="Arial"/>
                <w:b/>
                <w:bCs/>
                <w:color w:val="000000"/>
                <w:sz w:val="13"/>
                <w:szCs w:val="13"/>
              </w:rPr>
              <w:t>(2)</w:t>
            </w:r>
          </w:p>
        </w:tc>
        <w:tc>
          <w:tcPr>
            <w:tcW w:w="0" w:type="auto"/>
            <w:shd w:val="clear" w:color="auto" w:fill="CCEEFF"/>
            <w:tcMar>
              <w:top w:w="40" w:type="dxa"/>
              <w:left w:w="0" w:type="dxa"/>
              <w:bottom w:w="40" w:type="dxa"/>
              <w:right w:w="20" w:type="dxa"/>
            </w:tcMar>
            <w:vAlign w:val="bottom"/>
          </w:tcPr>
          <w:p w14:paraId="012DA99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99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996" w14:textId="77777777" w:rsidR="008A1CC1" w:rsidRDefault="00EB3825">
            <w:pPr>
              <w:jc w:val="right"/>
              <w:textAlignment w:val="bottom"/>
            </w:pPr>
            <w:r>
              <w:rPr>
                <w:rFonts w:ascii="Arial" w:eastAsia="宋体" w:hAnsi="Arial" w:cs="Arial"/>
                <w:color w:val="000000"/>
                <w:sz w:val="13"/>
                <w:szCs w:val="13"/>
              </w:rPr>
              <w:t>(2)</w:t>
            </w:r>
          </w:p>
        </w:tc>
        <w:tc>
          <w:tcPr>
            <w:tcW w:w="0" w:type="auto"/>
            <w:shd w:val="clear" w:color="auto" w:fill="CCEEFF"/>
            <w:tcMar>
              <w:top w:w="40" w:type="dxa"/>
              <w:left w:w="0" w:type="dxa"/>
              <w:bottom w:w="40" w:type="dxa"/>
              <w:right w:w="20" w:type="dxa"/>
            </w:tcMar>
            <w:vAlign w:val="bottom"/>
          </w:tcPr>
          <w:p w14:paraId="012DA997" w14:textId="77777777" w:rsidR="008A1CC1" w:rsidRDefault="008A1CC1">
            <w:pPr>
              <w:jc w:val="right"/>
              <w:rPr>
                <w:rFonts w:ascii="宋体"/>
              </w:rPr>
            </w:pPr>
          </w:p>
        </w:tc>
        <w:tc>
          <w:tcPr>
            <w:tcW w:w="0" w:type="auto"/>
            <w:shd w:val="clear" w:color="auto" w:fill="auto"/>
            <w:vAlign w:val="bottom"/>
          </w:tcPr>
          <w:p w14:paraId="012DA998" w14:textId="77777777" w:rsidR="008A1CC1" w:rsidRDefault="008A1CC1">
            <w:pPr>
              <w:rPr>
                <w:rFonts w:ascii="宋体"/>
                <w:vanish/>
              </w:rPr>
            </w:pPr>
          </w:p>
        </w:tc>
        <w:tc>
          <w:tcPr>
            <w:tcW w:w="0" w:type="auto"/>
            <w:shd w:val="clear" w:color="auto" w:fill="auto"/>
            <w:vAlign w:val="bottom"/>
          </w:tcPr>
          <w:p w14:paraId="012DA999" w14:textId="77777777" w:rsidR="008A1CC1" w:rsidRDefault="008A1CC1">
            <w:pPr>
              <w:rPr>
                <w:rFonts w:ascii="宋体"/>
                <w:vanish/>
              </w:rPr>
            </w:pPr>
          </w:p>
        </w:tc>
        <w:tc>
          <w:tcPr>
            <w:tcW w:w="0" w:type="auto"/>
            <w:shd w:val="clear" w:color="auto" w:fill="auto"/>
            <w:vAlign w:val="bottom"/>
          </w:tcPr>
          <w:p w14:paraId="012DA99A" w14:textId="77777777" w:rsidR="008A1CC1" w:rsidRDefault="008A1CC1">
            <w:pPr>
              <w:rPr>
                <w:rFonts w:ascii="宋体"/>
                <w:vanish/>
              </w:rPr>
            </w:pPr>
          </w:p>
        </w:tc>
        <w:tc>
          <w:tcPr>
            <w:tcW w:w="0" w:type="auto"/>
            <w:shd w:val="clear" w:color="auto" w:fill="auto"/>
            <w:vAlign w:val="bottom"/>
          </w:tcPr>
          <w:p w14:paraId="012DA99B" w14:textId="77777777" w:rsidR="008A1CC1" w:rsidRDefault="008A1CC1">
            <w:pPr>
              <w:rPr>
                <w:rFonts w:ascii="宋体"/>
                <w:vanish/>
              </w:rPr>
            </w:pPr>
          </w:p>
        </w:tc>
      </w:tr>
      <w:tr w:rsidR="008A1CC1" w14:paraId="012DA9A7" w14:textId="77777777">
        <w:tc>
          <w:tcPr>
            <w:tcW w:w="0" w:type="auto"/>
            <w:gridSpan w:val="3"/>
            <w:shd w:val="clear" w:color="auto" w:fill="FFFFFF"/>
            <w:tcMar>
              <w:top w:w="40" w:type="dxa"/>
              <w:left w:w="20" w:type="dxa"/>
              <w:bottom w:w="40" w:type="dxa"/>
              <w:right w:w="20" w:type="dxa"/>
            </w:tcMar>
            <w:vAlign w:val="bottom"/>
          </w:tcPr>
          <w:p w14:paraId="012DA99D" w14:textId="77777777" w:rsidR="008A1CC1" w:rsidRDefault="00EB3825">
            <w:pPr>
              <w:textAlignment w:val="bottom"/>
            </w:pPr>
            <w:r>
              <w:rPr>
                <w:rFonts w:ascii="Arial" w:eastAsia="宋体" w:hAnsi="Arial" w:cs="Arial"/>
                <w:color w:val="000000"/>
                <w:sz w:val="13"/>
                <w:szCs w:val="13"/>
              </w:rPr>
              <w:t>Net unrealized (losses) on retirement plans</w:t>
            </w:r>
          </w:p>
        </w:tc>
        <w:tc>
          <w:tcPr>
            <w:tcW w:w="0" w:type="auto"/>
            <w:gridSpan w:val="2"/>
            <w:shd w:val="clear" w:color="auto" w:fill="FFFFFF"/>
            <w:tcMar>
              <w:top w:w="40" w:type="dxa"/>
              <w:left w:w="20" w:type="dxa"/>
              <w:bottom w:w="40" w:type="dxa"/>
              <w:right w:w="0" w:type="dxa"/>
            </w:tcMar>
            <w:vAlign w:val="bottom"/>
          </w:tcPr>
          <w:p w14:paraId="012DA99E" w14:textId="77777777" w:rsidR="008A1CC1" w:rsidRDefault="00EB3825">
            <w:pPr>
              <w:jc w:val="right"/>
              <w:textAlignment w:val="bottom"/>
            </w:pPr>
            <w:r>
              <w:rPr>
                <w:rFonts w:ascii="Arial" w:eastAsia="宋体" w:hAnsi="Arial" w:cs="Arial"/>
                <w:b/>
                <w:bCs/>
                <w:color w:val="000000"/>
                <w:sz w:val="13"/>
                <w:szCs w:val="13"/>
              </w:rPr>
              <w:t>(115)</w:t>
            </w:r>
          </w:p>
        </w:tc>
        <w:tc>
          <w:tcPr>
            <w:tcW w:w="0" w:type="auto"/>
            <w:shd w:val="clear" w:color="auto" w:fill="FFFFFF"/>
            <w:tcMar>
              <w:top w:w="40" w:type="dxa"/>
              <w:left w:w="0" w:type="dxa"/>
              <w:bottom w:w="40" w:type="dxa"/>
              <w:right w:w="20" w:type="dxa"/>
            </w:tcMar>
            <w:vAlign w:val="bottom"/>
          </w:tcPr>
          <w:p w14:paraId="012DA99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9A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9A1" w14:textId="77777777" w:rsidR="008A1CC1" w:rsidRDefault="00EB3825">
            <w:pPr>
              <w:jc w:val="right"/>
              <w:textAlignment w:val="bottom"/>
            </w:pPr>
            <w:r>
              <w:rPr>
                <w:rFonts w:ascii="Arial" w:eastAsia="宋体" w:hAnsi="Arial" w:cs="Arial"/>
                <w:color w:val="000000"/>
                <w:sz w:val="13"/>
                <w:szCs w:val="13"/>
              </w:rPr>
              <w:t>(170)</w:t>
            </w:r>
          </w:p>
        </w:tc>
        <w:tc>
          <w:tcPr>
            <w:tcW w:w="0" w:type="auto"/>
            <w:shd w:val="clear" w:color="auto" w:fill="FFFFFF"/>
            <w:tcMar>
              <w:top w:w="40" w:type="dxa"/>
              <w:left w:w="0" w:type="dxa"/>
              <w:bottom w:w="40" w:type="dxa"/>
              <w:right w:w="20" w:type="dxa"/>
            </w:tcMar>
            <w:vAlign w:val="bottom"/>
          </w:tcPr>
          <w:p w14:paraId="012DA9A2" w14:textId="77777777" w:rsidR="008A1CC1" w:rsidRDefault="008A1CC1">
            <w:pPr>
              <w:jc w:val="right"/>
              <w:rPr>
                <w:rFonts w:ascii="宋体"/>
              </w:rPr>
            </w:pPr>
          </w:p>
        </w:tc>
        <w:tc>
          <w:tcPr>
            <w:tcW w:w="0" w:type="auto"/>
            <w:shd w:val="clear" w:color="auto" w:fill="auto"/>
            <w:vAlign w:val="bottom"/>
          </w:tcPr>
          <w:p w14:paraId="012DA9A3" w14:textId="77777777" w:rsidR="008A1CC1" w:rsidRDefault="008A1CC1">
            <w:pPr>
              <w:rPr>
                <w:rFonts w:ascii="宋体"/>
                <w:vanish/>
              </w:rPr>
            </w:pPr>
          </w:p>
        </w:tc>
        <w:tc>
          <w:tcPr>
            <w:tcW w:w="0" w:type="auto"/>
            <w:shd w:val="clear" w:color="auto" w:fill="auto"/>
            <w:vAlign w:val="bottom"/>
          </w:tcPr>
          <w:p w14:paraId="012DA9A4" w14:textId="77777777" w:rsidR="008A1CC1" w:rsidRDefault="008A1CC1">
            <w:pPr>
              <w:rPr>
                <w:rFonts w:ascii="宋体"/>
                <w:vanish/>
              </w:rPr>
            </w:pPr>
          </w:p>
        </w:tc>
        <w:tc>
          <w:tcPr>
            <w:tcW w:w="0" w:type="auto"/>
            <w:shd w:val="clear" w:color="auto" w:fill="auto"/>
            <w:vAlign w:val="bottom"/>
          </w:tcPr>
          <w:p w14:paraId="012DA9A5" w14:textId="77777777" w:rsidR="008A1CC1" w:rsidRDefault="008A1CC1">
            <w:pPr>
              <w:rPr>
                <w:rFonts w:ascii="宋体"/>
                <w:vanish/>
              </w:rPr>
            </w:pPr>
          </w:p>
        </w:tc>
        <w:tc>
          <w:tcPr>
            <w:tcW w:w="0" w:type="auto"/>
            <w:shd w:val="clear" w:color="auto" w:fill="auto"/>
            <w:vAlign w:val="bottom"/>
          </w:tcPr>
          <w:p w14:paraId="012DA9A6" w14:textId="77777777" w:rsidR="008A1CC1" w:rsidRDefault="008A1CC1">
            <w:pPr>
              <w:rPr>
                <w:rFonts w:ascii="宋体"/>
                <w:vanish/>
              </w:rPr>
            </w:pPr>
          </w:p>
        </w:tc>
      </w:tr>
      <w:tr w:rsidR="008A1CC1" w14:paraId="012DA9B2" w14:textId="77777777">
        <w:tc>
          <w:tcPr>
            <w:tcW w:w="0" w:type="auto"/>
            <w:gridSpan w:val="3"/>
            <w:shd w:val="clear" w:color="auto" w:fill="CCEEFF"/>
            <w:tcMar>
              <w:top w:w="40" w:type="dxa"/>
              <w:left w:w="20" w:type="dxa"/>
              <w:bottom w:w="40" w:type="dxa"/>
              <w:right w:w="20" w:type="dxa"/>
            </w:tcMar>
            <w:vAlign w:val="bottom"/>
          </w:tcPr>
          <w:p w14:paraId="012DA9A8" w14:textId="77777777" w:rsidR="008A1CC1" w:rsidRDefault="00EB3825">
            <w:pPr>
              <w:textAlignment w:val="bottom"/>
            </w:pPr>
            <w:r>
              <w:rPr>
                <w:rFonts w:ascii="Arial" w:eastAsia="宋体" w:hAnsi="Arial" w:cs="Arial"/>
                <w:color w:val="000000"/>
                <w:sz w:val="13"/>
                <w:szCs w:val="13"/>
              </w:rPr>
              <w:t>Foreign currency translation</w:t>
            </w:r>
          </w:p>
        </w:tc>
        <w:tc>
          <w:tcPr>
            <w:tcW w:w="0" w:type="auto"/>
            <w:gridSpan w:val="2"/>
            <w:shd w:val="clear" w:color="auto" w:fill="CCEEFF"/>
            <w:tcMar>
              <w:top w:w="40" w:type="dxa"/>
              <w:left w:w="20" w:type="dxa"/>
              <w:bottom w:w="40" w:type="dxa"/>
              <w:right w:w="0" w:type="dxa"/>
            </w:tcMar>
            <w:vAlign w:val="bottom"/>
          </w:tcPr>
          <w:p w14:paraId="012DA9A9" w14:textId="77777777" w:rsidR="008A1CC1" w:rsidRDefault="00EB3825">
            <w:pPr>
              <w:jc w:val="right"/>
              <w:textAlignment w:val="bottom"/>
            </w:pPr>
            <w:r>
              <w:rPr>
                <w:rFonts w:ascii="Arial" w:eastAsia="宋体" w:hAnsi="Arial" w:cs="Arial"/>
                <w:b/>
                <w:bCs/>
                <w:color w:val="000000"/>
                <w:sz w:val="13"/>
                <w:szCs w:val="13"/>
              </w:rPr>
              <w:t>(1,181)</w:t>
            </w:r>
          </w:p>
        </w:tc>
        <w:tc>
          <w:tcPr>
            <w:tcW w:w="0" w:type="auto"/>
            <w:shd w:val="clear" w:color="auto" w:fill="CCEEFF"/>
            <w:tcMar>
              <w:top w:w="40" w:type="dxa"/>
              <w:left w:w="0" w:type="dxa"/>
              <w:bottom w:w="40" w:type="dxa"/>
              <w:right w:w="20" w:type="dxa"/>
            </w:tcMar>
            <w:vAlign w:val="bottom"/>
          </w:tcPr>
          <w:p w14:paraId="012DA9A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9A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9AC" w14:textId="77777777" w:rsidR="008A1CC1" w:rsidRDefault="00EB3825">
            <w:pPr>
              <w:jc w:val="right"/>
              <w:textAlignment w:val="bottom"/>
            </w:pPr>
            <w:r>
              <w:rPr>
                <w:rFonts w:ascii="Arial" w:eastAsia="宋体" w:hAnsi="Arial" w:cs="Arial"/>
                <w:color w:val="000000"/>
                <w:sz w:val="13"/>
                <w:szCs w:val="13"/>
              </w:rPr>
              <w:t>(669)</w:t>
            </w:r>
          </w:p>
        </w:tc>
        <w:tc>
          <w:tcPr>
            <w:tcW w:w="0" w:type="auto"/>
            <w:shd w:val="clear" w:color="auto" w:fill="CCEEFF"/>
            <w:tcMar>
              <w:top w:w="40" w:type="dxa"/>
              <w:left w:w="0" w:type="dxa"/>
              <w:bottom w:w="40" w:type="dxa"/>
              <w:right w:w="20" w:type="dxa"/>
            </w:tcMar>
            <w:vAlign w:val="bottom"/>
          </w:tcPr>
          <w:p w14:paraId="012DA9AD" w14:textId="77777777" w:rsidR="008A1CC1" w:rsidRDefault="008A1CC1">
            <w:pPr>
              <w:jc w:val="right"/>
              <w:rPr>
                <w:rFonts w:ascii="宋体"/>
              </w:rPr>
            </w:pPr>
          </w:p>
        </w:tc>
        <w:tc>
          <w:tcPr>
            <w:tcW w:w="0" w:type="auto"/>
            <w:shd w:val="clear" w:color="auto" w:fill="auto"/>
            <w:vAlign w:val="bottom"/>
          </w:tcPr>
          <w:p w14:paraId="012DA9AE" w14:textId="77777777" w:rsidR="008A1CC1" w:rsidRDefault="008A1CC1">
            <w:pPr>
              <w:rPr>
                <w:rFonts w:ascii="宋体"/>
                <w:vanish/>
              </w:rPr>
            </w:pPr>
          </w:p>
        </w:tc>
        <w:tc>
          <w:tcPr>
            <w:tcW w:w="0" w:type="auto"/>
            <w:shd w:val="clear" w:color="auto" w:fill="auto"/>
            <w:vAlign w:val="bottom"/>
          </w:tcPr>
          <w:p w14:paraId="012DA9AF" w14:textId="77777777" w:rsidR="008A1CC1" w:rsidRDefault="008A1CC1">
            <w:pPr>
              <w:rPr>
                <w:rFonts w:ascii="宋体"/>
                <w:vanish/>
              </w:rPr>
            </w:pPr>
          </w:p>
        </w:tc>
        <w:tc>
          <w:tcPr>
            <w:tcW w:w="0" w:type="auto"/>
            <w:shd w:val="clear" w:color="auto" w:fill="auto"/>
            <w:vAlign w:val="bottom"/>
          </w:tcPr>
          <w:p w14:paraId="012DA9B0" w14:textId="77777777" w:rsidR="008A1CC1" w:rsidRDefault="008A1CC1">
            <w:pPr>
              <w:rPr>
                <w:rFonts w:ascii="宋体"/>
                <w:vanish/>
              </w:rPr>
            </w:pPr>
          </w:p>
        </w:tc>
        <w:tc>
          <w:tcPr>
            <w:tcW w:w="0" w:type="auto"/>
            <w:shd w:val="clear" w:color="auto" w:fill="auto"/>
            <w:vAlign w:val="bottom"/>
          </w:tcPr>
          <w:p w14:paraId="012DA9B1" w14:textId="77777777" w:rsidR="008A1CC1" w:rsidRDefault="008A1CC1">
            <w:pPr>
              <w:rPr>
                <w:rFonts w:ascii="宋体"/>
                <w:vanish/>
              </w:rPr>
            </w:pPr>
          </w:p>
        </w:tc>
      </w:tr>
      <w:tr w:rsidR="008A1CC1" w14:paraId="012DA9BF" w14:textId="77777777">
        <w:tc>
          <w:tcPr>
            <w:tcW w:w="0" w:type="auto"/>
            <w:gridSpan w:val="3"/>
            <w:shd w:val="clear" w:color="auto" w:fill="FFFFFF"/>
            <w:tcMar>
              <w:top w:w="40" w:type="dxa"/>
              <w:left w:w="20" w:type="dxa"/>
              <w:bottom w:w="40" w:type="dxa"/>
              <w:right w:w="20" w:type="dxa"/>
            </w:tcMar>
            <w:vAlign w:val="bottom"/>
          </w:tcPr>
          <w:p w14:paraId="012DA9B3" w14:textId="77777777" w:rsidR="008A1CC1" w:rsidRDefault="00EB3825">
            <w:pPr>
              <w:textAlignment w:val="bottom"/>
            </w:pPr>
            <w:r>
              <w:rPr>
                <w:rFonts w:ascii="Arial" w:eastAsia="宋体" w:hAnsi="Arial" w:cs="Arial"/>
                <w:color w:val="000000"/>
                <w:sz w:val="13"/>
                <w:szCs w:val="13"/>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9B4"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9B5" w14:textId="77777777" w:rsidR="008A1CC1" w:rsidRDefault="00EB3825">
            <w:pPr>
              <w:jc w:val="right"/>
              <w:textAlignment w:val="bottom"/>
            </w:pPr>
            <w:r>
              <w:rPr>
                <w:rFonts w:ascii="Arial" w:eastAsia="宋体" w:hAnsi="Arial" w:cs="Arial"/>
                <w:b/>
                <w:bCs/>
                <w:color w:val="000000"/>
                <w:sz w:val="13"/>
                <w:szCs w:val="13"/>
              </w:rPr>
              <w:t>(2,698)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9B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9B7"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A9B8"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A9B9" w14:textId="77777777" w:rsidR="008A1CC1" w:rsidRDefault="00EB3825">
            <w:pPr>
              <w:jc w:val="right"/>
              <w:textAlignment w:val="bottom"/>
            </w:pPr>
            <w:r>
              <w:rPr>
                <w:rFonts w:ascii="Arial" w:eastAsia="宋体" w:hAnsi="Arial" w:cs="Arial"/>
                <w:color w:val="000000"/>
                <w:sz w:val="13"/>
                <w:szCs w:val="13"/>
              </w:rPr>
              <w:t>(418)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A9BA" w14:textId="77777777" w:rsidR="008A1CC1" w:rsidRDefault="008A1CC1">
            <w:pPr>
              <w:jc w:val="right"/>
              <w:rPr>
                <w:rFonts w:ascii="宋体"/>
              </w:rPr>
            </w:pPr>
          </w:p>
        </w:tc>
        <w:tc>
          <w:tcPr>
            <w:tcW w:w="0" w:type="auto"/>
            <w:shd w:val="clear" w:color="auto" w:fill="auto"/>
            <w:vAlign w:val="bottom"/>
          </w:tcPr>
          <w:p w14:paraId="012DA9BB" w14:textId="77777777" w:rsidR="008A1CC1" w:rsidRDefault="008A1CC1">
            <w:pPr>
              <w:rPr>
                <w:rFonts w:ascii="宋体"/>
                <w:vanish/>
              </w:rPr>
            </w:pPr>
          </w:p>
        </w:tc>
        <w:tc>
          <w:tcPr>
            <w:tcW w:w="0" w:type="auto"/>
            <w:shd w:val="clear" w:color="auto" w:fill="auto"/>
            <w:vAlign w:val="bottom"/>
          </w:tcPr>
          <w:p w14:paraId="012DA9BC" w14:textId="77777777" w:rsidR="008A1CC1" w:rsidRDefault="008A1CC1">
            <w:pPr>
              <w:rPr>
                <w:rFonts w:ascii="宋体"/>
                <w:vanish/>
              </w:rPr>
            </w:pPr>
          </w:p>
        </w:tc>
        <w:tc>
          <w:tcPr>
            <w:tcW w:w="0" w:type="auto"/>
            <w:shd w:val="clear" w:color="auto" w:fill="auto"/>
            <w:vAlign w:val="bottom"/>
          </w:tcPr>
          <w:p w14:paraId="012DA9BD" w14:textId="77777777" w:rsidR="008A1CC1" w:rsidRDefault="008A1CC1">
            <w:pPr>
              <w:rPr>
                <w:rFonts w:ascii="宋体"/>
                <w:vanish/>
              </w:rPr>
            </w:pPr>
          </w:p>
        </w:tc>
        <w:tc>
          <w:tcPr>
            <w:tcW w:w="0" w:type="auto"/>
            <w:shd w:val="clear" w:color="auto" w:fill="auto"/>
            <w:vAlign w:val="bottom"/>
          </w:tcPr>
          <w:p w14:paraId="012DA9BE" w14:textId="77777777" w:rsidR="008A1CC1" w:rsidRDefault="008A1CC1">
            <w:pPr>
              <w:rPr>
                <w:rFonts w:ascii="宋体"/>
                <w:vanish/>
              </w:rPr>
            </w:pPr>
          </w:p>
        </w:tc>
      </w:tr>
    </w:tbl>
    <w:p w14:paraId="012DA9C0" w14:textId="77777777" w:rsidR="008A1CC1" w:rsidRDefault="00EB3825">
      <w:pPr>
        <w:spacing w:before="60"/>
        <w:ind w:firstLine="450"/>
      </w:pPr>
      <w:r>
        <w:rPr>
          <w:rFonts w:ascii="Arial" w:eastAsia="宋体" w:hAnsi="Arial" w:cs="Arial"/>
          <w:color w:val="000000"/>
          <w:sz w:val="20"/>
          <w:szCs w:val="20"/>
        </w:rPr>
        <w:t>The following tables present changes in AOCI by component, net of related taxes,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1271"/>
        <w:gridCol w:w="38"/>
        <w:gridCol w:w="94"/>
        <w:gridCol w:w="628"/>
        <w:gridCol w:w="36"/>
        <w:gridCol w:w="36"/>
        <w:gridCol w:w="36"/>
        <w:gridCol w:w="36"/>
        <w:gridCol w:w="113"/>
        <w:gridCol w:w="1015"/>
        <w:gridCol w:w="36"/>
        <w:gridCol w:w="36"/>
        <w:gridCol w:w="36"/>
        <w:gridCol w:w="36"/>
        <w:gridCol w:w="94"/>
        <w:gridCol w:w="746"/>
        <w:gridCol w:w="36"/>
        <w:gridCol w:w="36"/>
        <w:gridCol w:w="36"/>
        <w:gridCol w:w="36"/>
        <w:gridCol w:w="133"/>
        <w:gridCol w:w="1310"/>
        <w:gridCol w:w="36"/>
        <w:gridCol w:w="36"/>
        <w:gridCol w:w="36"/>
        <w:gridCol w:w="36"/>
        <w:gridCol w:w="94"/>
        <w:gridCol w:w="623"/>
        <w:gridCol w:w="36"/>
        <w:gridCol w:w="36"/>
        <w:gridCol w:w="36"/>
        <w:gridCol w:w="36"/>
        <w:gridCol w:w="94"/>
        <w:gridCol w:w="639"/>
        <w:gridCol w:w="36"/>
        <w:gridCol w:w="36"/>
        <w:gridCol w:w="36"/>
        <w:gridCol w:w="36"/>
        <w:gridCol w:w="93"/>
        <w:gridCol w:w="412"/>
        <w:gridCol w:w="36"/>
      </w:tblGrid>
      <w:tr w:rsidR="008A1CC1" w14:paraId="012DA9EB" w14:textId="77777777">
        <w:tc>
          <w:tcPr>
            <w:tcW w:w="50" w:type="pct"/>
            <w:shd w:val="clear" w:color="auto" w:fill="auto"/>
            <w:vAlign w:val="bottom"/>
          </w:tcPr>
          <w:p w14:paraId="012DA9C1" w14:textId="77777777" w:rsidR="008A1CC1" w:rsidRDefault="008A1CC1">
            <w:pPr>
              <w:rPr>
                <w:rFonts w:ascii="宋体"/>
              </w:rPr>
            </w:pPr>
          </w:p>
        </w:tc>
        <w:tc>
          <w:tcPr>
            <w:tcW w:w="1319" w:type="pct"/>
            <w:shd w:val="clear" w:color="auto" w:fill="auto"/>
            <w:vAlign w:val="bottom"/>
          </w:tcPr>
          <w:p w14:paraId="012DA9C2" w14:textId="77777777" w:rsidR="008A1CC1" w:rsidRDefault="008A1CC1">
            <w:pPr>
              <w:rPr>
                <w:rFonts w:ascii="宋体"/>
              </w:rPr>
            </w:pPr>
          </w:p>
        </w:tc>
        <w:tc>
          <w:tcPr>
            <w:tcW w:w="5" w:type="pct"/>
            <w:shd w:val="clear" w:color="auto" w:fill="auto"/>
            <w:vAlign w:val="bottom"/>
          </w:tcPr>
          <w:p w14:paraId="012DA9C3" w14:textId="77777777" w:rsidR="008A1CC1" w:rsidRDefault="008A1CC1">
            <w:pPr>
              <w:rPr>
                <w:rFonts w:ascii="宋体"/>
              </w:rPr>
            </w:pPr>
          </w:p>
        </w:tc>
        <w:tc>
          <w:tcPr>
            <w:tcW w:w="50" w:type="pct"/>
            <w:shd w:val="clear" w:color="auto" w:fill="auto"/>
            <w:vAlign w:val="bottom"/>
          </w:tcPr>
          <w:p w14:paraId="012DA9C4" w14:textId="77777777" w:rsidR="008A1CC1" w:rsidRDefault="008A1CC1">
            <w:pPr>
              <w:rPr>
                <w:rFonts w:ascii="宋体"/>
              </w:rPr>
            </w:pPr>
          </w:p>
        </w:tc>
        <w:tc>
          <w:tcPr>
            <w:tcW w:w="493" w:type="pct"/>
            <w:shd w:val="clear" w:color="auto" w:fill="auto"/>
            <w:vAlign w:val="bottom"/>
          </w:tcPr>
          <w:p w14:paraId="012DA9C5" w14:textId="77777777" w:rsidR="008A1CC1" w:rsidRDefault="008A1CC1">
            <w:pPr>
              <w:rPr>
                <w:rFonts w:ascii="宋体"/>
              </w:rPr>
            </w:pPr>
          </w:p>
        </w:tc>
        <w:tc>
          <w:tcPr>
            <w:tcW w:w="5" w:type="pct"/>
            <w:shd w:val="clear" w:color="auto" w:fill="auto"/>
            <w:vAlign w:val="bottom"/>
          </w:tcPr>
          <w:p w14:paraId="012DA9C6" w14:textId="77777777" w:rsidR="008A1CC1" w:rsidRDefault="008A1CC1">
            <w:pPr>
              <w:rPr>
                <w:rFonts w:ascii="宋体"/>
              </w:rPr>
            </w:pPr>
          </w:p>
        </w:tc>
        <w:tc>
          <w:tcPr>
            <w:tcW w:w="5" w:type="pct"/>
            <w:shd w:val="clear" w:color="auto" w:fill="auto"/>
            <w:vAlign w:val="bottom"/>
          </w:tcPr>
          <w:p w14:paraId="012DA9C7" w14:textId="77777777" w:rsidR="008A1CC1" w:rsidRDefault="008A1CC1">
            <w:pPr>
              <w:rPr>
                <w:rFonts w:ascii="宋体"/>
              </w:rPr>
            </w:pPr>
          </w:p>
        </w:tc>
        <w:tc>
          <w:tcPr>
            <w:tcW w:w="19" w:type="pct"/>
            <w:shd w:val="clear" w:color="auto" w:fill="auto"/>
            <w:vAlign w:val="bottom"/>
          </w:tcPr>
          <w:p w14:paraId="012DA9C8" w14:textId="77777777" w:rsidR="008A1CC1" w:rsidRDefault="008A1CC1">
            <w:pPr>
              <w:rPr>
                <w:rFonts w:ascii="宋体"/>
              </w:rPr>
            </w:pPr>
          </w:p>
        </w:tc>
        <w:tc>
          <w:tcPr>
            <w:tcW w:w="5" w:type="pct"/>
            <w:shd w:val="clear" w:color="auto" w:fill="auto"/>
            <w:vAlign w:val="bottom"/>
          </w:tcPr>
          <w:p w14:paraId="012DA9C9" w14:textId="77777777" w:rsidR="008A1CC1" w:rsidRDefault="008A1CC1">
            <w:pPr>
              <w:rPr>
                <w:rFonts w:ascii="宋体"/>
              </w:rPr>
            </w:pPr>
          </w:p>
        </w:tc>
        <w:tc>
          <w:tcPr>
            <w:tcW w:w="50" w:type="pct"/>
            <w:shd w:val="clear" w:color="auto" w:fill="auto"/>
            <w:vAlign w:val="bottom"/>
          </w:tcPr>
          <w:p w14:paraId="012DA9CA" w14:textId="77777777" w:rsidR="008A1CC1" w:rsidRDefault="008A1CC1">
            <w:pPr>
              <w:rPr>
                <w:rFonts w:ascii="宋体"/>
              </w:rPr>
            </w:pPr>
          </w:p>
        </w:tc>
        <w:tc>
          <w:tcPr>
            <w:tcW w:w="449" w:type="pct"/>
            <w:shd w:val="clear" w:color="auto" w:fill="auto"/>
            <w:vAlign w:val="bottom"/>
          </w:tcPr>
          <w:p w14:paraId="012DA9CB" w14:textId="77777777" w:rsidR="008A1CC1" w:rsidRDefault="008A1CC1">
            <w:pPr>
              <w:rPr>
                <w:rFonts w:ascii="宋体"/>
              </w:rPr>
            </w:pPr>
          </w:p>
        </w:tc>
        <w:tc>
          <w:tcPr>
            <w:tcW w:w="5" w:type="pct"/>
            <w:shd w:val="clear" w:color="auto" w:fill="auto"/>
            <w:vAlign w:val="bottom"/>
          </w:tcPr>
          <w:p w14:paraId="012DA9CC" w14:textId="77777777" w:rsidR="008A1CC1" w:rsidRDefault="008A1CC1">
            <w:pPr>
              <w:rPr>
                <w:rFonts w:ascii="宋体"/>
              </w:rPr>
            </w:pPr>
          </w:p>
        </w:tc>
        <w:tc>
          <w:tcPr>
            <w:tcW w:w="5" w:type="pct"/>
            <w:shd w:val="clear" w:color="auto" w:fill="auto"/>
            <w:vAlign w:val="bottom"/>
          </w:tcPr>
          <w:p w14:paraId="012DA9CD" w14:textId="77777777" w:rsidR="008A1CC1" w:rsidRDefault="008A1CC1">
            <w:pPr>
              <w:rPr>
                <w:rFonts w:ascii="宋体"/>
              </w:rPr>
            </w:pPr>
          </w:p>
        </w:tc>
        <w:tc>
          <w:tcPr>
            <w:tcW w:w="19" w:type="pct"/>
            <w:shd w:val="clear" w:color="auto" w:fill="auto"/>
            <w:vAlign w:val="bottom"/>
          </w:tcPr>
          <w:p w14:paraId="012DA9CE" w14:textId="77777777" w:rsidR="008A1CC1" w:rsidRDefault="008A1CC1">
            <w:pPr>
              <w:rPr>
                <w:rFonts w:ascii="宋体"/>
              </w:rPr>
            </w:pPr>
          </w:p>
        </w:tc>
        <w:tc>
          <w:tcPr>
            <w:tcW w:w="5" w:type="pct"/>
            <w:shd w:val="clear" w:color="auto" w:fill="auto"/>
            <w:vAlign w:val="bottom"/>
          </w:tcPr>
          <w:p w14:paraId="012DA9CF" w14:textId="77777777" w:rsidR="008A1CC1" w:rsidRDefault="008A1CC1">
            <w:pPr>
              <w:rPr>
                <w:rFonts w:ascii="宋体"/>
              </w:rPr>
            </w:pPr>
          </w:p>
        </w:tc>
        <w:tc>
          <w:tcPr>
            <w:tcW w:w="50" w:type="pct"/>
            <w:shd w:val="clear" w:color="auto" w:fill="auto"/>
            <w:vAlign w:val="bottom"/>
          </w:tcPr>
          <w:p w14:paraId="012DA9D0" w14:textId="77777777" w:rsidR="008A1CC1" w:rsidRDefault="008A1CC1">
            <w:pPr>
              <w:rPr>
                <w:rFonts w:ascii="宋体"/>
              </w:rPr>
            </w:pPr>
          </w:p>
        </w:tc>
        <w:tc>
          <w:tcPr>
            <w:tcW w:w="610" w:type="pct"/>
            <w:shd w:val="clear" w:color="auto" w:fill="auto"/>
            <w:vAlign w:val="bottom"/>
          </w:tcPr>
          <w:p w14:paraId="012DA9D1" w14:textId="77777777" w:rsidR="008A1CC1" w:rsidRDefault="008A1CC1">
            <w:pPr>
              <w:rPr>
                <w:rFonts w:ascii="宋体"/>
              </w:rPr>
            </w:pPr>
          </w:p>
        </w:tc>
        <w:tc>
          <w:tcPr>
            <w:tcW w:w="5" w:type="pct"/>
            <w:shd w:val="clear" w:color="auto" w:fill="auto"/>
            <w:vAlign w:val="bottom"/>
          </w:tcPr>
          <w:p w14:paraId="012DA9D2" w14:textId="77777777" w:rsidR="008A1CC1" w:rsidRDefault="008A1CC1">
            <w:pPr>
              <w:rPr>
                <w:rFonts w:ascii="宋体"/>
              </w:rPr>
            </w:pPr>
          </w:p>
        </w:tc>
        <w:tc>
          <w:tcPr>
            <w:tcW w:w="5" w:type="pct"/>
            <w:shd w:val="clear" w:color="auto" w:fill="auto"/>
            <w:vAlign w:val="bottom"/>
          </w:tcPr>
          <w:p w14:paraId="012DA9D3" w14:textId="77777777" w:rsidR="008A1CC1" w:rsidRDefault="008A1CC1">
            <w:pPr>
              <w:rPr>
                <w:rFonts w:ascii="宋体"/>
              </w:rPr>
            </w:pPr>
          </w:p>
        </w:tc>
        <w:tc>
          <w:tcPr>
            <w:tcW w:w="19" w:type="pct"/>
            <w:shd w:val="clear" w:color="auto" w:fill="auto"/>
            <w:vAlign w:val="bottom"/>
          </w:tcPr>
          <w:p w14:paraId="012DA9D4" w14:textId="77777777" w:rsidR="008A1CC1" w:rsidRDefault="008A1CC1">
            <w:pPr>
              <w:rPr>
                <w:rFonts w:ascii="宋体"/>
              </w:rPr>
            </w:pPr>
          </w:p>
        </w:tc>
        <w:tc>
          <w:tcPr>
            <w:tcW w:w="5" w:type="pct"/>
            <w:shd w:val="clear" w:color="auto" w:fill="auto"/>
            <w:vAlign w:val="bottom"/>
          </w:tcPr>
          <w:p w14:paraId="012DA9D5" w14:textId="77777777" w:rsidR="008A1CC1" w:rsidRDefault="008A1CC1">
            <w:pPr>
              <w:rPr>
                <w:rFonts w:ascii="宋体"/>
              </w:rPr>
            </w:pPr>
          </w:p>
        </w:tc>
        <w:tc>
          <w:tcPr>
            <w:tcW w:w="50" w:type="pct"/>
            <w:shd w:val="clear" w:color="auto" w:fill="auto"/>
            <w:vAlign w:val="bottom"/>
          </w:tcPr>
          <w:p w14:paraId="012DA9D6" w14:textId="77777777" w:rsidR="008A1CC1" w:rsidRDefault="008A1CC1">
            <w:pPr>
              <w:rPr>
                <w:rFonts w:ascii="宋体"/>
              </w:rPr>
            </w:pPr>
          </w:p>
        </w:tc>
        <w:tc>
          <w:tcPr>
            <w:tcW w:w="493" w:type="pct"/>
            <w:shd w:val="clear" w:color="auto" w:fill="auto"/>
            <w:vAlign w:val="bottom"/>
          </w:tcPr>
          <w:p w14:paraId="012DA9D7" w14:textId="77777777" w:rsidR="008A1CC1" w:rsidRDefault="008A1CC1">
            <w:pPr>
              <w:rPr>
                <w:rFonts w:ascii="宋体"/>
              </w:rPr>
            </w:pPr>
          </w:p>
        </w:tc>
        <w:tc>
          <w:tcPr>
            <w:tcW w:w="5" w:type="pct"/>
            <w:shd w:val="clear" w:color="auto" w:fill="auto"/>
            <w:vAlign w:val="bottom"/>
          </w:tcPr>
          <w:p w14:paraId="012DA9D8" w14:textId="77777777" w:rsidR="008A1CC1" w:rsidRDefault="008A1CC1">
            <w:pPr>
              <w:rPr>
                <w:rFonts w:ascii="宋体"/>
              </w:rPr>
            </w:pPr>
          </w:p>
        </w:tc>
        <w:tc>
          <w:tcPr>
            <w:tcW w:w="5" w:type="pct"/>
            <w:shd w:val="clear" w:color="auto" w:fill="auto"/>
            <w:vAlign w:val="bottom"/>
          </w:tcPr>
          <w:p w14:paraId="012DA9D9" w14:textId="77777777" w:rsidR="008A1CC1" w:rsidRDefault="008A1CC1">
            <w:pPr>
              <w:rPr>
                <w:rFonts w:ascii="宋体"/>
              </w:rPr>
            </w:pPr>
          </w:p>
        </w:tc>
        <w:tc>
          <w:tcPr>
            <w:tcW w:w="19" w:type="pct"/>
            <w:shd w:val="clear" w:color="auto" w:fill="auto"/>
            <w:vAlign w:val="bottom"/>
          </w:tcPr>
          <w:p w14:paraId="012DA9DA" w14:textId="77777777" w:rsidR="008A1CC1" w:rsidRDefault="008A1CC1">
            <w:pPr>
              <w:rPr>
                <w:rFonts w:ascii="宋体"/>
              </w:rPr>
            </w:pPr>
          </w:p>
        </w:tc>
        <w:tc>
          <w:tcPr>
            <w:tcW w:w="5" w:type="pct"/>
            <w:shd w:val="clear" w:color="auto" w:fill="auto"/>
            <w:vAlign w:val="bottom"/>
          </w:tcPr>
          <w:p w14:paraId="012DA9DB" w14:textId="77777777" w:rsidR="008A1CC1" w:rsidRDefault="008A1CC1">
            <w:pPr>
              <w:rPr>
                <w:rFonts w:ascii="宋体"/>
              </w:rPr>
            </w:pPr>
          </w:p>
        </w:tc>
        <w:tc>
          <w:tcPr>
            <w:tcW w:w="50" w:type="pct"/>
            <w:shd w:val="clear" w:color="auto" w:fill="auto"/>
            <w:vAlign w:val="bottom"/>
          </w:tcPr>
          <w:p w14:paraId="012DA9DC" w14:textId="77777777" w:rsidR="008A1CC1" w:rsidRDefault="008A1CC1">
            <w:pPr>
              <w:rPr>
                <w:rFonts w:ascii="宋体"/>
              </w:rPr>
            </w:pPr>
          </w:p>
        </w:tc>
        <w:tc>
          <w:tcPr>
            <w:tcW w:w="354" w:type="pct"/>
            <w:shd w:val="clear" w:color="auto" w:fill="auto"/>
            <w:vAlign w:val="bottom"/>
          </w:tcPr>
          <w:p w14:paraId="012DA9DD" w14:textId="77777777" w:rsidR="008A1CC1" w:rsidRDefault="008A1CC1">
            <w:pPr>
              <w:rPr>
                <w:rFonts w:ascii="宋体"/>
              </w:rPr>
            </w:pPr>
          </w:p>
        </w:tc>
        <w:tc>
          <w:tcPr>
            <w:tcW w:w="5" w:type="pct"/>
            <w:shd w:val="clear" w:color="auto" w:fill="auto"/>
            <w:vAlign w:val="bottom"/>
          </w:tcPr>
          <w:p w14:paraId="012DA9DE" w14:textId="77777777" w:rsidR="008A1CC1" w:rsidRDefault="008A1CC1">
            <w:pPr>
              <w:rPr>
                <w:rFonts w:ascii="宋体"/>
              </w:rPr>
            </w:pPr>
          </w:p>
        </w:tc>
        <w:tc>
          <w:tcPr>
            <w:tcW w:w="5" w:type="pct"/>
            <w:shd w:val="clear" w:color="auto" w:fill="auto"/>
            <w:vAlign w:val="bottom"/>
          </w:tcPr>
          <w:p w14:paraId="012DA9DF" w14:textId="77777777" w:rsidR="008A1CC1" w:rsidRDefault="008A1CC1">
            <w:pPr>
              <w:rPr>
                <w:rFonts w:ascii="宋体"/>
              </w:rPr>
            </w:pPr>
          </w:p>
        </w:tc>
        <w:tc>
          <w:tcPr>
            <w:tcW w:w="19" w:type="pct"/>
            <w:shd w:val="clear" w:color="auto" w:fill="auto"/>
            <w:vAlign w:val="bottom"/>
          </w:tcPr>
          <w:p w14:paraId="012DA9E0" w14:textId="77777777" w:rsidR="008A1CC1" w:rsidRDefault="008A1CC1">
            <w:pPr>
              <w:rPr>
                <w:rFonts w:ascii="宋体"/>
              </w:rPr>
            </w:pPr>
          </w:p>
        </w:tc>
        <w:tc>
          <w:tcPr>
            <w:tcW w:w="5" w:type="pct"/>
            <w:shd w:val="clear" w:color="auto" w:fill="auto"/>
            <w:vAlign w:val="bottom"/>
          </w:tcPr>
          <w:p w14:paraId="012DA9E1" w14:textId="77777777" w:rsidR="008A1CC1" w:rsidRDefault="008A1CC1">
            <w:pPr>
              <w:rPr>
                <w:rFonts w:ascii="宋体"/>
              </w:rPr>
            </w:pPr>
          </w:p>
        </w:tc>
        <w:tc>
          <w:tcPr>
            <w:tcW w:w="50" w:type="pct"/>
            <w:shd w:val="clear" w:color="auto" w:fill="auto"/>
            <w:vAlign w:val="bottom"/>
          </w:tcPr>
          <w:p w14:paraId="012DA9E2" w14:textId="77777777" w:rsidR="008A1CC1" w:rsidRDefault="008A1CC1">
            <w:pPr>
              <w:rPr>
                <w:rFonts w:ascii="宋体"/>
              </w:rPr>
            </w:pPr>
          </w:p>
        </w:tc>
        <w:tc>
          <w:tcPr>
            <w:tcW w:w="347" w:type="pct"/>
            <w:shd w:val="clear" w:color="auto" w:fill="auto"/>
            <w:vAlign w:val="bottom"/>
          </w:tcPr>
          <w:p w14:paraId="012DA9E3" w14:textId="77777777" w:rsidR="008A1CC1" w:rsidRDefault="008A1CC1">
            <w:pPr>
              <w:rPr>
                <w:rFonts w:ascii="宋体"/>
              </w:rPr>
            </w:pPr>
          </w:p>
        </w:tc>
        <w:tc>
          <w:tcPr>
            <w:tcW w:w="5" w:type="pct"/>
            <w:shd w:val="clear" w:color="auto" w:fill="auto"/>
            <w:vAlign w:val="bottom"/>
          </w:tcPr>
          <w:p w14:paraId="012DA9E4" w14:textId="77777777" w:rsidR="008A1CC1" w:rsidRDefault="008A1CC1">
            <w:pPr>
              <w:rPr>
                <w:rFonts w:ascii="宋体"/>
              </w:rPr>
            </w:pPr>
          </w:p>
        </w:tc>
        <w:tc>
          <w:tcPr>
            <w:tcW w:w="5" w:type="pct"/>
            <w:shd w:val="clear" w:color="auto" w:fill="auto"/>
            <w:vAlign w:val="bottom"/>
          </w:tcPr>
          <w:p w14:paraId="012DA9E5" w14:textId="77777777" w:rsidR="008A1CC1" w:rsidRDefault="008A1CC1">
            <w:pPr>
              <w:rPr>
                <w:rFonts w:ascii="宋体"/>
              </w:rPr>
            </w:pPr>
          </w:p>
        </w:tc>
        <w:tc>
          <w:tcPr>
            <w:tcW w:w="19" w:type="pct"/>
            <w:shd w:val="clear" w:color="auto" w:fill="auto"/>
            <w:vAlign w:val="bottom"/>
          </w:tcPr>
          <w:p w14:paraId="012DA9E6" w14:textId="77777777" w:rsidR="008A1CC1" w:rsidRDefault="008A1CC1">
            <w:pPr>
              <w:rPr>
                <w:rFonts w:ascii="宋体"/>
              </w:rPr>
            </w:pPr>
          </w:p>
        </w:tc>
        <w:tc>
          <w:tcPr>
            <w:tcW w:w="5" w:type="pct"/>
            <w:shd w:val="clear" w:color="auto" w:fill="auto"/>
            <w:vAlign w:val="bottom"/>
          </w:tcPr>
          <w:p w14:paraId="012DA9E7" w14:textId="77777777" w:rsidR="008A1CC1" w:rsidRDefault="008A1CC1">
            <w:pPr>
              <w:rPr>
                <w:rFonts w:ascii="宋体"/>
              </w:rPr>
            </w:pPr>
          </w:p>
        </w:tc>
        <w:tc>
          <w:tcPr>
            <w:tcW w:w="50" w:type="pct"/>
            <w:shd w:val="clear" w:color="auto" w:fill="auto"/>
            <w:vAlign w:val="bottom"/>
          </w:tcPr>
          <w:p w14:paraId="012DA9E8" w14:textId="77777777" w:rsidR="008A1CC1" w:rsidRDefault="008A1CC1">
            <w:pPr>
              <w:rPr>
                <w:rFonts w:ascii="宋体"/>
              </w:rPr>
            </w:pPr>
          </w:p>
        </w:tc>
        <w:tc>
          <w:tcPr>
            <w:tcW w:w="318" w:type="pct"/>
            <w:shd w:val="clear" w:color="auto" w:fill="auto"/>
            <w:vAlign w:val="bottom"/>
          </w:tcPr>
          <w:p w14:paraId="012DA9E9" w14:textId="77777777" w:rsidR="008A1CC1" w:rsidRDefault="008A1CC1">
            <w:pPr>
              <w:rPr>
                <w:rFonts w:ascii="宋体"/>
              </w:rPr>
            </w:pPr>
          </w:p>
        </w:tc>
        <w:tc>
          <w:tcPr>
            <w:tcW w:w="5" w:type="pct"/>
            <w:shd w:val="clear" w:color="auto" w:fill="auto"/>
            <w:vAlign w:val="bottom"/>
          </w:tcPr>
          <w:p w14:paraId="012DA9EA" w14:textId="77777777" w:rsidR="008A1CC1" w:rsidRDefault="008A1CC1">
            <w:pPr>
              <w:rPr>
                <w:rFonts w:ascii="宋体"/>
              </w:rPr>
            </w:pPr>
          </w:p>
        </w:tc>
      </w:tr>
      <w:tr w:rsidR="008A1CC1" w14:paraId="012DA9FA" w14:textId="77777777">
        <w:tc>
          <w:tcPr>
            <w:tcW w:w="0" w:type="auto"/>
            <w:gridSpan w:val="3"/>
            <w:shd w:val="clear" w:color="auto" w:fill="auto"/>
            <w:tcMar>
              <w:top w:w="40" w:type="dxa"/>
              <w:left w:w="20" w:type="dxa"/>
              <w:bottom w:w="40" w:type="dxa"/>
              <w:right w:w="20" w:type="dxa"/>
            </w:tcMar>
            <w:vAlign w:val="bottom"/>
          </w:tcPr>
          <w:p w14:paraId="012DA9EC" w14:textId="77777777" w:rsidR="008A1CC1" w:rsidRDefault="00EB3825">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012DA9ED" w14:textId="77777777" w:rsidR="008A1CC1" w:rsidRDefault="00EB3825">
            <w:pPr>
              <w:jc w:val="center"/>
              <w:textAlignment w:val="bottom"/>
            </w:pPr>
            <w:r>
              <w:rPr>
                <w:rFonts w:ascii="Arial" w:eastAsia="宋体" w:hAnsi="Arial" w:cs="Arial"/>
                <w:b/>
                <w:bCs/>
                <w:color w:val="000000"/>
                <w:sz w:val="13"/>
                <w:szCs w:val="13"/>
              </w:rPr>
              <w:t>Net Unrealized Gains (Losses) on Cash</w:t>
            </w:r>
            <w:r>
              <w:rPr>
                <w:rFonts w:ascii="Arial" w:eastAsia="宋体" w:hAnsi="Arial" w:cs="Arial"/>
                <w:b/>
                <w:bCs/>
                <w:color w:val="000000"/>
                <w:sz w:val="13"/>
                <w:szCs w:val="13"/>
              </w:rPr>
              <w:t xml:space="preserve"> Flow Hedges</w:t>
            </w:r>
          </w:p>
        </w:tc>
        <w:tc>
          <w:tcPr>
            <w:tcW w:w="0" w:type="auto"/>
            <w:gridSpan w:val="3"/>
            <w:shd w:val="clear" w:color="auto" w:fill="auto"/>
            <w:tcMar>
              <w:top w:w="0" w:type="dxa"/>
              <w:left w:w="20" w:type="dxa"/>
              <w:bottom w:w="0" w:type="dxa"/>
              <w:right w:w="20" w:type="dxa"/>
            </w:tcMar>
            <w:vAlign w:val="bottom"/>
          </w:tcPr>
          <w:p w14:paraId="012DA9EE"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9EF" w14:textId="77777777" w:rsidR="008A1CC1" w:rsidRDefault="00EB3825">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vAlign w:val="bottom"/>
          </w:tcPr>
          <w:p w14:paraId="012DA9F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9F1" w14:textId="77777777" w:rsidR="008A1CC1" w:rsidRDefault="00EB3825">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vAlign w:val="bottom"/>
          </w:tcPr>
          <w:p w14:paraId="012DA9F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9F3" w14:textId="77777777" w:rsidR="008A1CC1" w:rsidRDefault="00EB3825">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vAlign w:val="bottom"/>
          </w:tcPr>
          <w:p w14:paraId="012DA9F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9F5" w14:textId="77777777" w:rsidR="008A1CC1" w:rsidRDefault="00EB3825">
            <w:pPr>
              <w:jc w:val="center"/>
              <w:textAlignment w:val="bottom"/>
            </w:pPr>
            <w:r>
              <w:rPr>
                <w:rFonts w:ascii="Arial" w:eastAsia="宋体" w:hAnsi="Arial" w:cs="Arial"/>
                <w:b/>
                <w:bCs/>
                <w:color w:val="000000"/>
                <w:sz w:val="13"/>
                <w:szCs w:val="13"/>
              </w:rPr>
              <w:t xml:space="preserve">Net Unrealized Losses on </w:t>
            </w:r>
            <w:r>
              <w:rPr>
                <w:rFonts w:ascii="Arial" w:eastAsia="宋体" w:hAnsi="Arial" w:cs="Arial"/>
                <w:b/>
                <w:bCs/>
                <w:color w:val="000000"/>
                <w:sz w:val="13"/>
                <w:szCs w:val="13"/>
              </w:rPr>
              <w:t>Retirement Plans</w:t>
            </w:r>
          </w:p>
        </w:tc>
        <w:tc>
          <w:tcPr>
            <w:tcW w:w="0" w:type="auto"/>
            <w:gridSpan w:val="3"/>
            <w:shd w:val="clear" w:color="auto" w:fill="auto"/>
            <w:tcMar>
              <w:top w:w="0" w:type="dxa"/>
              <w:left w:w="20" w:type="dxa"/>
              <w:bottom w:w="0" w:type="dxa"/>
              <w:right w:w="20" w:type="dxa"/>
            </w:tcMar>
            <w:vAlign w:val="bottom"/>
          </w:tcPr>
          <w:p w14:paraId="012DA9F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9F7" w14:textId="77777777" w:rsidR="008A1CC1" w:rsidRDefault="00EB3825">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vAlign w:val="bottom"/>
          </w:tcPr>
          <w:p w14:paraId="012DA9F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9F9" w14:textId="77777777" w:rsidR="008A1CC1" w:rsidRDefault="00EB3825">
            <w:pPr>
              <w:jc w:val="center"/>
              <w:textAlignment w:val="bottom"/>
            </w:pPr>
            <w:r>
              <w:rPr>
                <w:rFonts w:ascii="Arial" w:eastAsia="宋体" w:hAnsi="Arial" w:cs="Arial"/>
                <w:b/>
                <w:bCs/>
                <w:color w:val="000000"/>
                <w:sz w:val="13"/>
                <w:szCs w:val="13"/>
              </w:rPr>
              <w:t>Total</w:t>
            </w:r>
          </w:p>
        </w:tc>
      </w:tr>
      <w:tr w:rsidR="008A1CC1" w14:paraId="012DAA09" w14:textId="77777777">
        <w:trPr>
          <w:hidden/>
        </w:trPr>
        <w:tc>
          <w:tcPr>
            <w:tcW w:w="0" w:type="auto"/>
            <w:gridSpan w:val="3"/>
            <w:shd w:val="clear" w:color="auto" w:fill="auto"/>
            <w:vAlign w:val="bottom"/>
          </w:tcPr>
          <w:p w14:paraId="012DA9FB" w14:textId="77777777" w:rsidR="008A1CC1" w:rsidRDefault="008A1CC1">
            <w:pPr>
              <w:rPr>
                <w:rFonts w:ascii="宋体"/>
                <w:vanish/>
              </w:rPr>
            </w:pPr>
          </w:p>
        </w:tc>
        <w:tc>
          <w:tcPr>
            <w:tcW w:w="0" w:type="auto"/>
            <w:gridSpan w:val="3"/>
            <w:shd w:val="clear" w:color="auto" w:fill="auto"/>
            <w:vAlign w:val="bottom"/>
          </w:tcPr>
          <w:p w14:paraId="012DA9FC" w14:textId="77777777" w:rsidR="008A1CC1" w:rsidRDefault="008A1CC1">
            <w:pPr>
              <w:rPr>
                <w:rFonts w:ascii="宋体"/>
                <w:vanish/>
              </w:rPr>
            </w:pPr>
          </w:p>
        </w:tc>
        <w:tc>
          <w:tcPr>
            <w:tcW w:w="0" w:type="auto"/>
            <w:gridSpan w:val="3"/>
            <w:shd w:val="clear" w:color="auto" w:fill="auto"/>
            <w:vAlign w:val="bottom"/>
          </w:tcPr>
          <w:p w14:paraId="012DA9FD" w14:textId="77777777" w:rsidR="008A1CC1" w:rsidRDefault="008A1CC1">
            <w:pPr>
              <w:rPr>
                <w:rFonts w:ascii="宋体"/>
                <w:vanish/>
              </w:rPr>
            </w:pPr>
          </w:p>
        </w:tc>
        <w:tc>
          <w:tcPr>
            <w:tcW w:w="0" w:type="auto"/>
            <w:gridSpan w:val="3"/>
            <w:shd w:val="clear" w:color="auto" w:fill="auto"/>
            <w:vAlign w:val="bottom"/>
          </w:tcPr>
          <w:p w14:paraId="012DA9FE" w14:textId="77777777" w:rsidR="008A1CC1" w:rsidRDefault="008A1CC1">
            <w:pPr>
              <w:rPr>
                <w:rFonts w:ascii="宋体"/>
                <w:vanish/>
              </w:rPr>
            </w:pPr>
          </w:p>
        </w:tc>
        <w:tc>
          <w:tcPr>
            <w:tcW w:w="0" w:type="auto"/>
            <w:gridSpan w:val="3"/>
            <w:shd w:val="clear" w:color="auto" w:fill="auto"/>
            <w:vAlign w:val="bottom"/>
          </w:tcPr>
          <w:p w14:paraId="012DA9FF" w14:textId="77777777" w:rsidR="008A1CC1" w:rsidRDefault="008A1CC1">
            <w:pPr>
              <w:rPr>
                <w:rFonts w:ascii="宋体"/>
                <w:vanish/>
              </w:rPr>
            </w:pPr>
          </w:p>
        </w:tc>
        <w:tc>
          <w:tcPr>
            <w:tcW w:w="0" w:type="auto"/>
            <w:gridSpan w:val="3"/>
            <w:shd w:val="clear" w:color="auto" w:fill="auto"/>
            <w:vAlign w:val="bottom"/>
          </w:tcPr>
          <w:p w14:paraId="012DAA00" w14:textId="77777777" w:rsidR="008A1CC1" w:rsidRDefault="008A1CC1">
            <w:pPr>
              <w:rPr>
                <w:rFonts w:ascii="宋体"/>
                <w:vanish/>
              </w:rPr>
            </w:pPr>
          </w:p>
        </w:tc>
        <w:tc>
          <w:tcPr>
            <w:tcW w:w="0" w:type="auto"/>
            <w:gridSpan w:val="3"/>
            <w:shd w:val="clear" w:color="auto" w:fill="auto"/>
            <w:vAlign w:val="bottom"/>
          </w:tcPr>
          <w:p w14:paraId="012DAA01" w14:textId="77777777" w:rsidR="008A1CC1" w:rsidRDefault="008A1CC1">
            <w:pPr>
              <w:rPr>
                <w:rFonts w:ascii="宋体"/>
                <w:vanish/>
              </w:rPr>
            </w:pPr>
          </w:p>
        </w:tc>
        <w:tc>
          <w:tcPr>
            <w:tcW w:w="0" w:type="auto"/>
            <w:gridSpan w:val="3"/>
            <w:shd w:val="clear" w:color="auto" w:fill="auto"/>
            <w:vAlign w:val="bottom"/>
          </w:tcPr>
          <w:p w14:paraId="012DAA02" w14:textId="77777777" w:rsidR="008A1CC1" w:rsidRDefault="008A1CC1">
            <w:pPr>
              <w:rPr>
                <w:rFonts w:ascii="宋体"/>
                <w:vanish/>
              </w:rPr>
            </w:pPr>
          </w:p>
        </w:tc>
        <w:tc>
          <w:tcPr>
            <w:tcW w:w="0" w:type="auto"/>
            <w:gridSpan w:val="3"/>
            <w:shd w:val="clear" w:color="auto" w:fill="auto"/>
            <w:vAlign w:val="bottom"/>
          </w:tcPr>
          <w:p w14:paraId="012DAA03" w14:textId="77777777" w:rsidR="008A1CC1" w:rsidRDefault="008A1CC1">
            <w:pPr>
              <w:rPr>
                <w:rFonts w:ascii="宋体"/>
                <w:vanish/>
              </w:rPr>
            </w:pPr>
          </w:p>
        </w:tc>
        <w:tc>
          <w:tcPr>
            <w:tcW w:w="0" w:type="auto"/>
            <w:gridSpan w:val="3"/>
            <w:shd w:val="clear" w:color="auto" w:fill="auto"/>
            <w:vAlign w:val="bottom"/>
          </w:tcPr>
          <w:p w14:paraId="012DAA04" w14:textId="77777777" w:rsidR="008A1CC1" w:rsidRDefault="008A1CC1">
            <w:pPr>
              <w:rPr>
                <w:rFonts w:ascii="宋体"/>
                <w:vanish/>
              </w:rPr>
            </w:pPr>
          </w:p>
        </w:tc>
        <w:tc>
          <w:tcPr>
            <w:tcW w:w="0" w:type="auto"/>
            <w:gridSpan w:val="3"/>
            <w:shd w:val="clear" w:color="auto" w:fill="auto"/>
            <w:vAlign w:val="bottom"/>
          </w:tcPr>
          <w:p w14:paraId="012DAA05" w14:textId="77777777" w:rsidR="008A1CC1" w:rsidRDefault="008A1CC1">
            <w:pPr>
              <w:rPr>
                <w:rFonts w:ascii="宋体"/>
                <w:vanish/>
              </w:rPr>
            </w:pPr>
          </w:p>
        </w:tc>
        <w:tc>
          <w:tcPr>
            <w:tcW w:w="0" w:type="auto"/>
            <w:gridSpan w:val="3"/>
            <w:shd w:val="clear" w:color="auto" w:fill="auto"/>
            <w:vAlign w:val="bottom"/>
          </w:tcPr>
          <w:p w14:paraId="012DAA06" w14:textId="77777777" w:rsidR="008A1CC1" w:rsidRDefault="008A1CC1">
            <w:pPr>
              <w:rPr>
                <w:rFonts w:ascii="宋体"/>
                <w:vanish/>
              </w:rPr>
            </w:pPr>
          </w:p>
        </w:tc>
        <w:tc>
          <w:tcPr>
            <w:tcW w:w="0" w:type="auto"/>
            <w:gridSpan w:val="3"/>
            <w:shd w:val="clear" w:color="auto" w:fill="auto"/>
            <w:vAlign w:val="bottom"/>
          </w:tcPr>
          <w:p w14:paraId="012DAA07" w14:textId="77777777" w:rsidR="008A1CC1" w:rsidRDefault="008A1CC1">
            <w:pPr>
              <w:rPr>
                <w:rFonts w:ascii="宋体"/>
                <w:vanish/>
              </w:rPr>
            </w:pPr>
          </w:p>
        </w:tc>
        <w:tc>
          <w:tcPr>
            <w:tcW w:w="0" w:type="auto"/>
            <w:gridSpan w:val="3"/>
            <w:shd w:val="clear" w:color="auto" w:fill="auto"/>
            <w:vAlign w:val="bottom"/>
          </w:tcPr>
          <w:p w14:paraId="012DAA08" w14:textId="77777777" w:rsidR="008A1CC1" w:rsidRDefault="008A1CC1">
            <w:pPr>
              <w:rPr>
                <w:rFonts w:ascii="宋体"/>
                <w:vanish/>
              </w:rPr>
            </w:pPr>
          </w:p>
        </w:tc>
      </w:tr>
      <w:tr w:rsidR="008A1CC1" w14:paraId="012DAA18" w14:textId="77777777">
        <w:trPr>
          <w:hidden/>
        </w:trPr>
        <w:tc>
          <w:tcPr>
            <w:tcW w:w="0" w:type="auto"/>
            <w:gridSpan w:val="3"/>
            <w:shd w:val="clear" w:color="auto" w:fill="auto"/>
            <w:vAlign w:val="bottom"/>
          </w:tcPr>
          <w:p w14:paraId="012DAA0A" w14:textId="77777777" w:rsidR="008A1CC1" w:rsidRDefault="008A1CC1">
            <w:pPr>
              <w:rPr>
                <w:rFonts w:ascii="宋体"/>
                <w:vanish/>
              </w:rPr>
            </w:pPr>
          </w:p>
        </w:tc>
        <w:tc>
          <w:tcPr>
            <w:tcW w:w="0" w:type="auto"/>
            <w:gridSpan w:val="3"/>
            <w:shd w:val="clear" w:color="auto" w:fill="auto"/>
            <w:vAlign w:val="bottom"/>
          </w:tcPr>
          <w:p w14:paraId="012DAA0B" w14:textId="77777777" w:rsidR="008A1CC1" w:rsidRDefault="008A1CC1">
            <w:pPr>
              <w:rPr>
                <w:rFonts w:ascii="宋体"/>
                <w:vanish/>
              </w:rPr>
            </w:pPr>
          </w:p>
        </w:tc>
        <w:tc>
          <w:tcPr>
            <w:tcW w:w="0" w:type="auto"/>
            <w:gridSpan w:val="3"/>
            <w:shd w:val="clear" w:color="auto" w:fill="auto"/>
            <w:vAlign w:val="bottom"/>
          </w:tcPr>
          <w:p w14:paraId="012DAA0C" w14:textId="77777777" w:rsidR="008A1CC1" w:rsidRDefault="008A1CC1">
            <w:pPr>
              <w:rPr>
                <w:rFonts w:ascii="宋体"/>
                <w:vanish/>
              </w:rPr>
            </w:pPr>
          </w:p>
        </w:tc>
        <w:tc>
          <w:tcPr>
            <w:tcW w:w="0" w:type="auto"/>
            <w:gridSpan w:val="3"/>
            <w:shd w:val="clear" w:color="auto" w:fill="auto"/>
            <w:vAlign w:val="bottom"/>
          </w:tcPr>
          <w:p w14:paraId="012DAA0D" w14:textId="77777777" w:rsidR="008A1CC1" w:rsidRDefault="008A1CC1">
            <w:pPr>
              <w:rPr>
                <w:rFonts w:ascii="宋体"/>
                <w:vanish/>
              </w:rPr>
            </w:pPr>
          </w:p>
        </w:tc>
        <w:tc>
          <w:tcPr>
            <w:tcW w:w="0" w:type="auto"/>
            <w:gridSpan w:val="3"/>
            <w:shd w:val="clear" w:color="auto" w:fill="auto"/>
            <w:vAlign w:val="bottom"/>
          </w:tcPr>
          <w:p w14:paraId="012DAA0E" w14:textId="77777777" w:rsidR="008A1CC1" w:rsidRDefault="008A1CC1">
            <w:pPr>
              <w:rPr>
                <w:rFonts w:ascii="宋体"/>
                <w:vanish/>
              </w:rPr>
            </w:pPr>
          </w:p>
        </w:tc>
        <w:tc>
          <w:tcPr>
            <w:tcW w:w="0" w:type="auto"/>
            <w:gridSpan w:val="3"/>
            <w:shd w:val="clear" w:color="auto" w:fill="auto"/>
            <w:vAlign w:val="bottom"/>
          </w:tcPr>
          <w:p w14:paraId="012DAA0F" w14:textId="77777777" w:rsidR="008A1CC1" w:rsidRDefault="008A1CC1">
            <w:pPr>
              <w:rPr>
                <w:rFonts w:ascii="宋体"/>
                <w:vanish/>
              </w:rPr>
            </w:pPr>
          </w:p>
        </w:tc>
        <w:tc>
          <w:tcPr>
            <w:tcW w:w="0" w:type="auto"/>
            <w:gridSpan w:val="3"/>
            <w:shd w:val="clear" w:color="auto" w:fill="auto"/>
            <w:vAlign w:val="bottom"/>
          </w:tcPr>
          <w:p w14:paraId="012DAA10" w14:textId="77777777" w:rsidR="008A1CC1" w:rsidRDefault="008A1CC1">
            <w:pPr>
              <w:rPr>
                <w:rFonts w:ascii="宋体"/>
                <w:vanish/>
              </w:rPr>
            </w:pPr>
          </w:p>
        </w:tc>
        <w:tc>
          <w:tcPr>
            <w:tcW w:w="0" w:type="auto"/>
            <w:gridSpan w:val="3"/>
            <w:shd w:val="clear" w:color="auto" w:fill="auto"/>
            <w:vAlign w:val="bottom"/>
          </w:tcPr>
          <w:p w14:paraId="012DAA11" w14:textId="77777777" w:rsidR="008A1CC1" w:rsidRDefault="008A1CC1">
            <w:pPr>
              <w:rPr>
                <w:rFonts w:ascii="宋体"/>
                <w:vanish/>
              </w:rPr>
            </w:pPr>
          </w:p>
        </w:tc>
        <w:tc>
          <w:tcPr>
            <w:tcW w:w="0" w:type="auto"/>
            <w:gridSpan w:val="3"/>
            <w:shd w:val="clear" w:color="auto" w:fill="auto"/>
            <w:vAlign w:val="bottom"/>
          </w:tcPr>
          <w:p w14:paraId="012DAA12" w14:textId="77777777" w:rsidR="008A1CC1" w:rsidRDefault="008A1CC1">
            <w:pPr>
              <w:rPr>
                <w:rFonts w:ascii="宋体"/>
                <w:vanish/>
              </w:rPr>
            </w:pPr>
          </w:p>
        </w:tc>
        <w:tc>
          <w:tcPr>
            <w:tcW w:w="0" w:type="auto"/>
            <w:gridSpan w:val="3"/>
            <w:shd w:val="clear" w:color="auto" w:fill="auto"/>
            <w:vAlign w:val="bottom"/>
          </w:tcPr>
          <w:p w14:paraId="012DAA13" w14:textId="77777777" w:rsidR="008A1CC1" w:rsidRDefault="008A1CC1">
            <w:pPr>
              <w:rPr>
                <w:rFonts w:ascii="宋体"/>
                <w:vanish/>
              </w:rPr>
            </w:pPr>
          </w:p>
        </w:tc>
        <w:tc>
          <w:tcPr>
            <w:tcW w:w="0" w:type="auto"/>
            <w:gridSpan w:val="3"/>
            <w:shd w:val="clear" w:color="auto" w:fill="auto"/>
            <w:vAlign w:val="bottom"/>
          </w:tcPr>
          <w:p w14:paraId="012DAA14" w14:textId="77777777" w:rsidR="008A1CC1" w:rsidRDefault="008A1CC1">
            <w:pPr>
              <w:rPr>
                <w:rFonts w:ascii="宋体"/>
                <w:vanish/>
              </w:rPr>
            </w:pPr>
          </w:p>
        </w:tc>
        <w:tc>
          <w:tcPr>
            <w:tcW w:w="0" w:type="auto"/>
            <w:gridSpan w:val="3"/>
            <w:shd w:val="clear" w:color="auto" w:fill="auto"/>
            <w:vAlign w:val="bottom"/>
          </w:tcPr>
          <w:p w14:paraId="012DAA15" w14:textId="77777777" w:rsidR="008A1CC1" w:rsidRDefault="008A1CC1">
            <w:pPr>
              <w:rPr>
                <w:rFonts w:ascii="宋体"/>
                <w:vanish/>
              </w:rPr>
            </w:pPr>
          </w:p>
        </w:tc>
        <w:tc>
          <w:tcPr>
            <w:tcW w:w="0" w:type="auto"/>
            <w:gridSpan w:val="3"/>
            <w:shd w:val="clear" w:color="auto" w:fill="auto"/>
            <w:vAlign w:val="bottom"/>
          </w:tcPr>
          <w:p w14:paraId="012DAA16" w14:textId="77777777" w:rsidR="008A1CC1" w:rsidRDefault="008A1CC1">
            <w:pPr>
              <w:rPr>
                <w:rFonts w:ascii="宋体"/>
                <w:vanish/>
              </w:rPr>
            </w:pPr>
          </w:p>
        </w:tc>
        <w:tc>
          <w:tcPr>
            <w:tcW w:w="0" w:type="auto"/>
            <w:gridSpan w:val="3"/>
            <w:shd w:val="clear" w:color="auto" w:fill="auto"/>
            <w:vAlign w:val="bottom"/>
          </w:tcPr>
          <w:p w14:paraId="012DAA17" w14:textId="77777777" w:rsidR="008A1CC1" w:rsidRDefault="008A1CC1">
            <w:pPr>
              <w:rPr>
                <w:rFonts w:ascii="宋体"/>
                <w:vanish/>
              </w:rPr>
            </w:pPr>
          </w:p>
        </w:tc>
      </w:tr>
      <w:tr w:rsidR="008A1CC1" w14:paraId="012DAA27" w14:textId="77777777">
        <w:trPr>
          <w:hidden/>
        </w:trPr>
        <w:tc>
          <w:tcPr>
            <w:tcW w:w="0" w:type="auto"/>
            <w:gridSpan w:val="3"/>
            <w:shd w:val="clear" w:color="auto" w:fill="auto"/>
            <w:vAlign w:val="bottom"/>
          </w:tcPr>
          <w:p w14:paraId="012DAA19" w14:textId="77777777" w:rsidR="008A1CC1" w:rsidRDefault="008A1CC1">
            <w:pPr>
              <w:rPr>
                <w:rFonts w:ascii="宋体"/>
                <w:vanish/>
              </w:rPr>
            </w:pPr>
          </w:p>
        </w:tc>
        <w:tc>
          <w:tcPr>
            <w:tcW w:w="0" w:type="auto"/>
            <w:gridSpan w:val="3"/>
            <w:shd w:val="clear" w:color="auto" w:fill="auto"/>
            <w:vAlign w:val="bottom"/>
          </w:tcPr>
          <w:p w14:paraId="012DAA1A" w14:textId="77777777" w:rsidR="008A1CC1" w:rsidRDefault="008A1CC1">
            <w:pPr>
              <w:rPr>
                <w:rFonts w:ascii="宋体"/>
                <w:vanish/>
              </w:rPr>
            </w:pPr>
          </w:p>
        </w:tc>
        <w:tc>
          <w:tcPr>
            <w:tcW w:w="0" w:type="auto"/>
            <w:gridSpan w:val="3"/>
            <w:shd w:val="clear" w:color="auto" w:fill="auto"/>
            <w:vAlign w:val="bottom"/>
          </w:tcPr>
          <w:p w14:paraId="012DAA1B" w14:textId="77777777" w:rsidR="008A1CC1" w:rsidRDefault="008A1CC1">
            <w:pPr>
              <w:rPr>
                <w:rFonts w:ascii="宋体"/>
                <w:vanish/>
              </w:rPr>
            </w:pPr>
          </w:p>
        </w:tc>
        <w:tc>
          <w:tcPr>
            <w:tcW w:w="0" w:type="auto"/>
            <w:gridSpan w:val="3"/>
            <w:shd w:val="clear" w:color="auto" w:fill="auto"/>
            <w:vAlign w:val="bottom"/>
          </w:tcPr>
          <w:p w14:paraId="012DAA1C" w14:textId="77777777" w:rsidR="008A1CC1" w:rsidRDefault="008A1CC1">
            <w:pPr>
              <w:rPr>
                <w:rFonts w:ascii="宋体"/>
                <w:vanish/>
              </w:rPr>
            </w:pPr>
          </w:p>
        </w:tc>
        <w:tc>
          <w:tcPr>
            <w:tcW w:w="0" w:type="auto"/>
            <w:gridSpan w:val="3"/>
            <w:shd w:val="clear" w:color="auto" w:fill="auto"/>
            <w:vAlign w:val="bottom"/>
          </w:tcPr>
          <w:p w14:paraId="012DAA1D" w14:textId="77777777" w:rsidR="008A1CC1" w:rsidRDefault="008A1CC1">
            <w:pPr>
              <w:rPr>
                <w:rFonts w:ascii="宋体"/>
                <w:vanish/>
              </w:rPr>
            </w:pPr>
          </w:p>
        </w:tc>
        <w:tc>
          <w:tcPr>
            <w:tcW w:w="0" w:type="auto"/>
            <w:gridSpan w:val="3"/>
            <w:shd w:val="clear" w:color="auto" w:fill="auto"/>
            <w:vAlign w:val="bottom"/>
          </w:tcPr>
          <w:p w14:paraId="012DAA1E" w14:textId="77777777" w:rsidR="008A1CC1" w:rsidRDefault="008A1CC1">
            <w:pPr>
              <w:rPr>
                <w:rFonts w:ascii="宋体"/>
                <w:vanish/>
              </w:rPr>
            </w:pPr>
          </w:p>
        </w:tc>
        <w:tc>
          <w:tcPr>
            <w:tcW w:w="0" w:type="auto"/>
            <w:gridSpan w:val="3"/>
            <w:shd w:val="clear" w:color="auto" w:fill="auto"/>
            <w:vAlign w:val="bottom"/>
          </w:tcPr>
          <w:p w14:paraId="012DAA1F" w14:textId="77777777" w:rsidR="008A1CC1" w:rsidRDefault="008A1CC1">
            <w:pPr>
              <w:rPr>
                <w:rFonts w:ascii="宋体"/>
                <w:vanish/>
              </w:rPr>
            </w:pPr>
          </w:p>
        </w:tc>
        <w:tc>
          <w:tcPr>
            <w:tcW w:w="0" w:type="auto"/>
            <w:gridSpan w:val="3"/>
            <w:shd w:val="clear" w:color="auto" w:fill="auto"/>
            <w:vAlign w:val="bottom"/>
          </w:tcPr>
          <w:p w14:paraId="012DAA20" w14:textId="77777777" w:rsidR="008A1CC1" w:rsidRDefault="008A1CC1">
            <w:pPr>
              <w:rPr>
                <w:rFonts w:ascii="宋体"/>
                <w:vanish/>
              </w:rPr>
            </w:pPr>
          </w:p>
        </w:tc>
        <w:tc>
          <w:tcPr>
            <w:tcW w:w="0" w:type="auto"/>
            <w:gridSpan w:val="3"/>
            <w:shd w:val="clear" w:color="auto" w:fill="auto"/>
            <w:vAlign w:val="bottom"/>
          </w:tcPr>
          <w:p w14:paraId="012DAA21" w14:textId="77777777" w:rsidR="008A1CC1" w:rsidRDefault="008A1CC1">
            <w:pPr>
              <w:rPr>
                <w:rFonts w:ascii="宋体"/>
                <w:vanish/>
              </w:rPr>
            </w:pPr>
          </w:p>
        </w:tc>
        <w:tc>
          <w:tcPr>
            <w:tcW w:w="0" w:type="auto"/>
            <w:gridSpan w:val="3"/>
            <w:shd w:val="clear" w:color="auto" w:fill="auto"/>
            <w:vAlign w:val="bottom"/>
          </w:tcPr>
          <w:p w14:paraId="012DAA22" w14:textId="77777777" w:rsidR="008A1CC1" w:rsidRDefault="008A1CC1">
            <w:pPr>
              <w:rPr>
                <w:rFonts w:ascii="宋体"/>
                <w:vanish/>
              </w:rPr>
            </w:pPr>
          </w:p>
        </w:tc>
        <w:tc>
          <w:tcPr>
            <w:tcW w:w="0" w:type="auto"/>
            <w:gridSpan w:val="3"/>
            <w:shd w:val="clear" w:color="auto" w:fill="auto"/>
            <w:vAlign w:val="bottom"/>
          </w:tcPr>
          <w:p w14:paraId="012DAA23" w14:textId="77777777" w:rsidR="008A1CC1" w:rsidRDefault="008A1CC1">
            <w:pPr>
              <w:rPr>
                <w:rFonts w:ascii="宋体"/>
                <w:vanish/>
              </w:rPr>
            </w:pPr>
          </w:p>
        </w:tc>
        <w:tc>
          <w:tcPr>
            <w:tcW w:w="0" w:type="auto"/>
            <w:gridSpan w:val="3"/>
            <w:shd w:val="clear" w:color="auto" w:fill="auto"/>
            <w:vAlign w:val="bottom"/>
          </w:tcPr>
          <w:p w14:paraId="012DAA24" w14:textId="77777777" w:rsidR="008A1CC1" w:rsidRDefault="008A1CC1">
            <w:pPr>
              <w:rPr>
                <w:rFonts w:ascii="宋体"/>
                <w:vanish/>
              </w:rPr>
            </w:pPr>
          </w:p>
        </w:tc>
        <w:tc>
          <w:tcPr>
            <w:tcW w:w="0" w:type="auto"/>
            <w:gridSpan w:val="3"/>
            <w:shd w:val="clear" w:color="auto" w:fill="auto"/>
            <w:vAlign w:val="bottom"/>
          </w:tcPr>
          <w:p w14:paraId="012DAA25" w14:textId="77777777" w:rsidR="008A1CC1" w:rsidRDefault="008A1CC1">
            <w:pPr>
              <w:rPr>
                <w:rFonts w:ascii="宋体"/>
                <w:vanish/>
              </w:rPr>
            </w:pPr>
          </w:p>
        </w:tc>
        <w:tc>
          <w:tcPr>
            <w:tcW w:w="0" w:type="auto"/>
            <w:gridSpan w:val="3"/>
            <w:shd w:val="clear" w:color="auto" w:fill="auto"/>
            <w:vAlign w:val="bottom"/>
          </w:tcPr>
          <w:p w14:paraId="012DAA26" w14:textId="77777777" w:rsidR="008A1CC1" w:rsidRDefault="008A1CC1">
            <w:pPr>
              <w:rPr>
                <w:rFonts w:ascii="宋体"/>
                <w:vanish/>
              </w:rPr>
            </w:pPr>
          </w:p>
        </w:tc>
      </w:tr>
      <w:tr w:rsidR="008A1CC1" w14:paraId="012DAA36" w14:textId="77777777">
        <w:trPr>
          <w:hidden/>
        </w:trPr>
        <w:tc>
          <w:tcPr>
            <w:tcW w:w="0" w:type="auto"/>
            <w:gridSpan w:val="3"/>
            <w:shd w:val="clear" w:color="auto" w:fill="auto"/>
            <w:vAlign w:val="bottom"/>
          </w:tcPr>
          <w:p w14:paraId="012DAA28" w14:textId="77777777" w:rsidR="008A1CC1" w:rsidRDefault="008A1CC1">
            <w:pPr>
              <w:rPr>
                <w:rFonts w:ascii="宋体"/>
                <w:vanish/>
              </w:rPr>
            </w:pPr>
          </w:p>
        </w:tc>
        <w:tc>
          <w:tcPr>
            <w:tcW w:w="0" w:type="auto"/>
            <w:gridSpan w:val="3"/>
            <w:shd w:val="clear" w:color="auto" w:fill="auto"/>
            <w:vAlign w:val="bottom"/>
          </w:tcPr>
          <w:p w14:paraId="012DAA29" w14:textId="77777777" w:rsidR="008A1CC1" w:rsidRDefault="008A1CC1">
            <w:pPr>
              <w:rPr>
                <w:rFonts w:ascii="宋体"/>
                <w:vanish/>
              </w:rPr>
            </w:pPr>
          </w:p>
        </w:tc>
        <w:tc>
          <w:tcPr>
            <w:tcW w:w="0" w:type="auto"/>
            <w:gridSpan w:val="3"/>
            <w:shd w:val="clear" w:color="auto" w:fill="auto"/>
            <w:vAlign w:val="bottom"/>
          </w:tcPr>
          <w:p w14:paraId="012DAA2A" w14:textId="77777777" w:rsidR="008A1CC1" w:rsidRDefault="008A1CC1">
            <w:pPr>
              <w:rPr>
                <w:rFonts w:ascii="宋体"/>
                <w:vanish/>
              </w:rPr>
            </w:pPr>
          </w:p>
        </w:tc>
        <w:tc>
          <w:tcPr>
            <w:tcW w:w="0" w:type="auto"/>
            <w:gridSpan w:val="3"/>
            <w:shd w:val="clear" w:color="auto" w:fill="auto"/>
            <w:vAlign w:val="bottom"/>
          </w:tcPr>
          <w:p w14:paraId="012DAA2B" w14:textId="77777777" w:rsidR="008A1CC1" w:rsidRDefault="008A1CC1">
            <w:pPr>
              <w:rPr>
                <w:rFonts w:ascii="宋体"/>
                <w:vanish/>
              </w:rPr>
            </w:pPr>
          </w:p>
        </w:tc>
        <w:tc>
          <w:tcPr>
            <w:tcW w:w="0" w:type="auto"/>
            <w:gridSpan w:val="3"/>
            <w:shd w:val="clear" w:color="auto" w:fill="auto"/>
            <w:vAlign w:val="bottom"/>
          </w:tcPr>
          <w:p w14:paraId="012DAA2C" w14:textId="77777777" w:rsidR="008A1CC1" w:rsidRDefault="008A1CC1">
            <w:pPr>
              <w:rPr>
                <w:rFonts w:ascii="宋体"/>
                <w:vanish/>
              </w:rPr>
            </w:pPr>
          </w:p>
        </w:tc>
        <w:tc>
          <w:tcPr>
            <w:tcW w:w="0" w:type="auto"/>
            <w:gridSpan w:val="3"/>
            <w:shd w:val="clear" w:color="auto" w:fill="auto"/>
            <w:vAlign w:val="bottom"/>
          </w:tcPr>
          <w:p w14:paraId="012DAA2D" w14:textId="77777777" w:rsidR="008A1CC1" w:rsidRDefault="008A1CC1">
            <w:pPr>
              <w:rPr>
                <w:rFonts w:ascii="宋体"/>
                <w:vanish/>
              </w:rPr>
            </w:pPr>
          </w:p>
        </w:tc>
        <w:tc>
          <w:tcPr>
            <w:tcW w:w="0" w:type="auto"/>
            <w:gridSpan w:val="3"/>
            <w:shd w:val="clear" w:color="auto" w:fill="auto"/>
            <w:vAlign w:val="bottom"/>
          </w:tcPr>
          <w:p w14:paraId="012DAA2E" w14:textId="77777777" w:rsidR="008A1CC1" w:rsidRDefault="008A1CC1">
            <w:pPr>
              <w:rPr>
                <w:rFonts w:ascii="宋体"/>
                <w:vanish/>
              </w:rPr>
            </w:pPr>
          </w:p>
        </w:tc>
        <w:tc>
          <w:tcPr>
            <w:tcW w:w="0" w:type="auto"/>
            <w:gridSpan w:val="3"/>
            <w:shd w:val="clear" w:color="auto" w:fill="auto"/>
            <w:vAlign w:val="bottom"/>
          </w:tcPr>
          <w:p w14:paraId="012DAA2F" w14:textId="77777777" w:rsidR="008A1CC1" w:rsidRDefault="008A1CC1">
            <w:pPr>
              <w:rPr>
                <w:rFonts w:ascii="宋体"/>
                <w:vanish/>
              </w:rPr>
            </w:pPr>
          </w:p>
        </w:tc>
        <w:tc>
          <w:tcPr>
            <w:tcW w:w="0" w:type="auto"/>
            <w:gridSpan w:val="3"/>
            <w:shd w:val="clear" w:color="auto" w:fill="auto"/>
            <w:vAlign w:val="bottom"/>
          </w:tcPr>
          <w:p w14:paraId="012DAA30" w14:textId="77777777" w:rsidR="008A1CC1" w:rsidRDefault="008A1CC1">
            <w:pPr>
              <w:rPr>
                <w:rFonts w:ascii="宋体"/>
                <w:vanish/>
              </w:rPr>
            </w:pPr>
          </w:p>
        </w:tc>
        <w:tc>
          <w:tcPr>
            <w:tcW w:w="0" w:type="auto"/>
            <w:gridSpan w:val="3"/>
            <w:shd w:val="clear" w:color="auto" w:fill="auto"/>
            <w:vAlign w:val="bottom"/>
          </w:tcPr>
          <w:p w14:paraId="012DAA31" w14:textId="77777777" w:rsidR="008A1CC1" w:rsidRDefault="008A1CC1">
            <w:pPr>
              <w:rPr>
                <w:rFonts w:ascii="宋体"/>
                <w:vanish/>
              </w:rPr>
            </w:pPr>
          </w:p>
        </w:tc>
        <w:tc>
          <w:tcPr>
            <w:tcW w:w="0" w:type="auto"/>
            <w:gridSpan w:val="3"/>
            <w:shd w:val="clear" w:color="auto" w:fill="auto"/>
            <w:vAlign w:val="bottom"/>
          </w:tcPr>
          <w:p w14:paraId="012DAA32" w14:textId="77777777" w:rsidR="008A1CC1" w:rsidRDefault="008A1CC1">
            <w:pPr>
              <w:rPr>
                <w:rFonts w:ascii="宋体"/>
                <w:vanish/>
              </w:rPr>
            </w:pPr>
          </w:p>
        </w:tc>
        <w:tc>
          <w:tcPr>
            <w:tcW w:w="0" w:type="auto"/>
            <w:gridSpan w:val="3"/>
            <w:shd w:val="clear" w:color="auto" w:fill="auto"/>
            <w:vAlign w:val="bottom"/>
          </w:tcPr>
          <w:p w14:paraId="012DAA33" w14:textId="77777777" w:rsidR="008A1CC1" w:rsidRDefault="008A1CC1">
            <w:pPr>
              <w:rPr>
                <w:rFonts w:ascii="宋体"/>
                <w:vanish/>
              </w:rPr>
            </w:pPr>
          </w:p>
        </w:tc>
        <w:tc>
          <w:tcPr>
            <w:tcW w:w="0" w:type="auto"/>
            <w:gridSpan w:val="3"/>
            <w:shd w:val="clear" w:color="auto" w:fill="auto"/>
            <w:vAlign w:val="bottom"/>
          </w:tcPr>
          <w:p w14:paraId="012DAA34" w14:textId="77777777" w:rsidR="008A1CC1" w:rsidRDefault="008A1CC1">
            <w:pPr>
              <w:rPr>
                <w:rFonts w:ascii="宋体"/>
                <w:vanish/>
              </w:rPr>
            </w:pPr>
          </w:p>
        </w:tc>
        <w:tc>
          <w:tcPr>
            <w:tcW w:w="0" w:type="auto"/>
            <w:gridSpan w:val="3"/>
            <w:shd w:val="clear" w:color="auto" w:fill="auto"/>
            <w:vAlign w:val="bottom"/>
          </w:tcPr>
          <w:p w14:paraId="012DAA35" w14:textId="77777777" w:rsidR="008A1CC1" w:rsidRDefault="008A1CC1">
            <w:pPr>
              <w:rPr>
                <w:rFonts w:ascii="宋体"/>
                <w:vanish/>
              </w:rPr>
            </w:pPr>
          </w:p>
        </w:tc>
      </w:tr>
      <w:tr w:rsidR="008A1CC1" w14:paraId="012DAA45" w14:textId="77777777">
        <w:trPr>
          <w:hidden/>
        </w:trPr>
        <w:tc>
          <w:tcPr>
            <w:tcW w:w="0" w:type="auto"/>
            <w:gridSpan w:val="3"/>
            <w:shd w:val="clear" w:color="auto" w:fill="auto"/>
            <w:vAlign w:val="bottom"/>
          </w:tcPr>
          <w:p w14:paraId="012DAA37" w14:textId="77777777" w:rsidR="008A1CC1" w:rsidRDefault="008A1CC1">
            <w:pPr>
              <w:rPr>
                <w:rFonts w:ascii="宋体"/>
                <w:vanish/>
              </w:rPr>
            </w:pPr>
          </w:p>
        </w:tc>
        <w:tc>
          <w:tcPr>
            <w:tcW w:w="0" w:type="auto"/>
            <w:gridSpan w:val="3"/>
            <w:shd w:val="clear" w:color="auto" w:fill="auto"/>
            <w:vAlign w:val="bottom"/>
          </w:tcPr>
          <w:p w14:paraId="012DAA38" w14:textId="77777777" w:rsidR="008A1CC1" w:rsidRDefault="008A1CC1">
            <w:pPr>
              <w:rPr>
                <w:rFonts w:ascii="宋体"/>
                <w:vanish/>
              </w:rPr>
            </w:pPr>
          </w:p>
        </w:tc>
        <w:tc>
          <w:tcPr>
            <w:tcW w:w="0" w:type="auto"/>
            <w:gridSpan w:val="3"/>
            <w:shd w:val="clear" w:color="auto" w:fill="auto"/>
            <w:vAlign w:val="bottom"/>
          </w:tcPr>
          <w:p w14:paraId="012DAA39" w14:textId="77777777" w:rsidR="008A1CC1" w:rsidRDefault="008A1CC1">
            <w:pPr>
              <w:rPr>
                <w:rFonts w:ascii="宋体"/>
                <w:vanish/>
              </w:rPr>
            </w:pPr>
          </w:p>
        </w:tc>
        <w:tc>
          <w:tcPr>
            <w:tcW w:w="0" w:type="auto"/>
            <w:gridSpan w:val="3"/>
            <w:shd w:val="clear" w:color="auto" w:fill="auto"/>
            <w:vAlign w:val="bottom"/>
          </w:tcPr>
          <w:p w14:paraId="012DAA3A" w14:textId="77777777" w:rsidR="008A1CC1" w:rsidRDefault="008A1CC1">
            <w:pPr>
              <w:rPr>
                <w:rFonts w:ascii="宋体"/>
                <w:vanish/>
              </w:rPr>
            </w:pPr>
          </w:p>
        </w:tc>
        <w:tc>
          <w:tcPr>
            <w:tcW w:w="0" w:type="auto"/>
            <w:gridSpan w:val="3"/>
            <w:shd w:val="clear" w:color="auto" w:fill="auto"/>
            <w:vAlign w:val="bottom"/>
          </w:tcPr>
          <w:p w14:paraId="012DAA3B" w14:textId="77777777" w:rsidR="008A1CC1" w:rsidRDefault="008A1CC1">
            <w:pPr>
              <w:rPr>
                <w:rFonts w:ascii="宋体"/>
                <w:vanish/>
              </w:rPr>
            </w:pPr>
          </w:p>
        </w:tc>
        <w:tc>
          <w:tcPr>
            <w:tcW w:w="0" w:type="auto"/>
            <w:gridSpan w:val="3"/>
            <w:shd w:val="clear" w:color="auto" w:fill="auto"/>
            <w:vAlign w:val="bottom"/>
          </w:tcPr>
          <w:p w14:paraId="012DAA3C" w14:textId="77777777" w:rsidR="008A1CC1" w:rsidRDefault="008A1CC1">
            <w:pPr>
              <w:rPr>
                <w:rFonts w:ascii="宋体"/>
                <w:vanish/>
              </w:rPr>
            </w:pPr>
          </w:p>
        </w:tc>
        <w:tc>
          <w:tcPr>
            <w:tcW w:w="0" w:type="auto"/>
            <w:gridSpan w:val="3"/>
            <w:shd w:val="clear" w:color="auto" w:fill="auto"/>
            <w:vAlign w:val="bottom"/>
          </w:tcPr>
          <w:p w14:paraId="012DAA3D" w14:textId="77777777" w:rsidR="008A1CC1" w:rsidRDefault="008A1CC1">
            <w:pPr>
              <w:rPr>
                <w:rFonts w:ascii="宋体"/>
                <w:vanish/>
              </w:rPr>
            </w:pPr>
          </w:p>
        </w:tc>
        <w:tc>
          <w:tcPr>
            <w:tcW w:w="0" w:type="auto"/>
            <w:gridSpan w:val="3"/>
            <w:shd w:val="clear" w:color="auto" w:fill="auto"/>
            <w:vAlign w:val="bottom"/>
          </w:tcPr>
          <w:p w14:paraId="012DAA3E" w14:textId="77777777" w:rsidR="008A1CC1" w:rsidRDefault="008A1CC1">
            <w:pPr>
              <w:rPr>
                <w:rFonts w:ascii="宋体"/>
                <w:vanish/>
              </w:rPr>
            </w:pPr>
          </w:p>
        </w:tc>
        <w:tc>
          <w:tcPr>
            <w:tcW w:w="0" w:type="auto"/>
            <w:gridSpan w:val="3"/>
            <w:shd w:val="clear" w:color="auto" w:fill="auto"/>
            <w:vAlign w:val="bottom"/>
          </w:tcPr>
          <w:p w14:paraId="012DAA3F" w14:textId="77777777" w:rsidR="008A1CC1" w:rsidRDefault="008A1CC1">
            <w:pPr>
              <w:rPr>
                <w:rFonts w:ascii="宋体"/>
                <w:vanish/>
              </w:rPr>
            </w:pPr>
          </w:p>
        </w:tc>
        <w:tc>
          <w:tcPr>
            <w:tcW w:w="0" w:type="auto"/>
            <w:gridSpan w:val="3"/>
            <w:shd w:val="clear" w:color="auto" w:fill="auto"/>
            <w:vAlign w:val="bottom"/>
          </w:tcPr>
          <w:p w14:paraId="012DAA40" w14:textId="77777777" w:rsidR="008A1CC1" w:rsidRDefault="008A1CC1">
            <w:pPr>
              <w:rPr>
                <w:rFonts w:ascii="宋体"/>
                <w:vanish/>
              </w:rPr>
            </w:pPr>
          </w:p>
        </w:tc>
        <w:tc>
          <w:tcPr>
            <w:tcW w:w="0" w:type="auto"/>
            <w:gridSpan w:val="3"/>
            <w:shd w:val="clear" w:color="auto" w:fill="auto"/>
            <w:vAlign w:val="bottom"/>
          </w:tcPr>
          <w:p w14:paraId="012DAA41" w14:textId="77777777" w:rsidR="008A1CC1" w:rsidRDefault="008A1CC1">
            <w:pPr>
              <w:rPr>
                <w:rFonts w:ascii="宋体"/>
                <w:vanish/>
              </w:rPr>
            </w:pPr>
          </w:p>
        </w:tc>
        <w:tc>
          <w:tcPr>
            <w:tcW w:w="0" w:type="auto"/>
            <w:gridSpan w:val="3"/>
            <w:shd w:val="clear" w:color="auto" w:fill="auto"/>
            <w:vAlign w:val="bottom"/>
          </w:tcPr>
          <w:p w14:paraId="012DAA42" w14:textId="77777777" w:rsidR="008A1CC1" w:rsidRDefault="008A1CC1">
            <w:pPr>
              <w:rPr>
                <w:rFonts w:ascii="宋体"/>
                <w:vanish/>
              </w:rPr>
            </w:pPr>
          </w:p>
        </w:tc>
        <w:tc>
          <w:tcPr>
            <w:tcW w:w="0" w:type="auto"/>
            <w:gridSpan w:val="3"/>
            <w:shd w:val="clear" w:color="auto" w:fill="auto"/>
            <w:vAlign w:val="bottom"/>
          </w:tcPr>
          <w:p w14:paraId="012DAA43" w14:textId="77777777" w:rsidR="008A1CC1" w:rsidRDefault="008A1CC1">
            <w:pPr>
              <w:rPr>
                <w:rFonts w:ascii="宋体"/>
                <w:vanish/>
              </w:rPr>
            </w:pPr>
          </w:p>
        </w:tc>
        <w:tc>
          <w:tcPr>
            <w:tcW w:w="0" w:type="auto"/>
            <w:gridSpan w:val="3"/>
            <w:shd w:val="clear" w:color="auto" w:fill="auto"/>
            <w:vAlign w:val="bottom"/>
          </w:tcPr>
          <w:p w14:paraId="012DAA44" w14:textId="77777777" w:rsidR="008A1CC1" w:rsidRDefault="008A1CC1">
            <w:pPr>
              <w:rPr>
                <w:rFonts w:ascii="宋体"/>
                <w:vanish/>
              </w:rPr>
            </w:pPr>
          </w:p>
        </w:tc>
      </w:tr>
      <w:tr w:rsidR="008A1CC1" w14:paraId="012DAA62" w14:textId="77777777">
        <w:tc>
          <w:tcPr>
            <w:tcW w:w="0" w:type="auto"/>
            <w:gridSpan w:val="3"/>
            <w:shd w:val="clear" w:color="auto" w:fill="CCEEFF"/>
            <w:tcMar>
              <w:top w:w="40" w:type="dxa"/>
              <w:left w:w="20" w:type="dxa"/>
              <w:bottom w:w="40" w:type="dxa"/>
              <w:right w:w="20" w:type="dxa"/>
            </w:tcMar>
            <w:vAlign w:val="bottom"/>
          </w:tcPr>
          <w:p w14:paraId="012DAA46" w14:textId="77777777" w:rsidR="008A1CC1" w:rsidRDefault="00EB3825">
            <w:pPr>
              <w:textAlignment w:val="bottom"/>
            </w:pPr>
            <w:r>
              <w:rPr>
                <w:rFonts w:ascii="Arial" w:eastAsia="宋体" w:hAnsi="Arial" w:cs="Arial"/>
                <w:b/>
                <w:bCs/>
                <w:color w:val="000000"/>
                <w:sz w:val="13"/>
                <w:szCs w:val="13"/>
              </w:rPr>
              <w:t>Balance as of December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AA47"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A48" w14:textId="77777777" w:rsidR="008A1CC1" w:rsidRDefault="00EB3825">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A4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4A"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A4B"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A4C" w14:textId="77777777" w:rsidR="008A1CC1" w:rsidRDefault="00EB3825">
            <w:pPr>
              <w:jc w:val="right"/>
              <w:textAlignment w:val="bottom"/>
            </w:pPr>
            <w:r>
              <w:rPr>
                <w:rFonts w:ascii="Arial" w:eastAsia="宋体" w:hAnsi="Arial" w:cs="Arial"/>
                <w:color w:val="000000"/>
                <w:sz w:val="13"/>
                <w:szCs w:val="13"/>
              </w:rPr>
              <w:t>(48)</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A4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4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A4F"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A50" w14:textId="77777777" w:rsidR="008A1CC1" w:rsidRDefault="00EB3825">
            <w:pPr>
              <w:jc w:val="right"/>
              <w:textAlignment w:val="bottom"/>
            </w:pPr>
            <w:r>
              <w:rPr>
                <w:rFonts w:ascii="Arial" w:eastAsia="宋体" w:hAnsi="Arial" w:cs="Arial"/>
                <w:color w:val="000000"/>
                <w:sz w:val="13"/>
                <w:szCs w:val="13"/>
              </w:rPr>
              <w:t>68 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A5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5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A53"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A54" w14:textId="77777777" w:rsidR="008A1CC1" w:rsidRDefault="00EB3825">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A5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56"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A57"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A58" w14:textId="77777777" w:rsidR="008A1CC1" w:rsidRDefault="00EB3825">
            <w:pPr>
              <w:jc w:val="right"/>
              <w:textAlignment w:val="bottom"/>
            </w:pPr>
            <w:r>
              <w:rPr>
                <w:rFonts w:ascii="Arial" w:eastAsia="宋体" w:hAnsi="Arial" w:cs="Arial"/>
                <w:color w:val="000000"/>
                <w:sz w:val="13"/>
                <w:szCs w:val="13"/>
              </w:rPr>
              <w:t>(130)</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A5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5A"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A5B"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A5C" w14:textId="77777777" w:rsidR="008A1CC1" w:rsidRDefault="00EB3825">
            <w:pPr>
              <w:jc w:val="right"/>
              <w:textAlignment w:val="bottom"/>
            </w:pPr>
            <w:r>
              <w:rPr>
                <w:rFonts w:ascii="Arial" w:eastAsia="宋体" w:hAnsi="Arial" w:cs="Arial"/>
                <w:color w:val="000000"/>
                <w:sz w:val="13"/>
                <w:szCs w:val="13"/>
              </w:rPr>
              <w:t>(1,019)</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A5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5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A5F"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A60" w14:textId="77777777" w:rsidR="008A1CC1" w:rsidRDefault="00EB3825">
            <w:pPr>
              <w:jc w:val="right"/>
              <w:textAlignment w:val="bottom"/>
            </w:pPr>
            <w:r>
              <w:rPr>
                <w:rFonts w:ascii="Arial" w:eastAsia="宋体" w:hAnsi="Arial" w:cs="Arial"/>
                <w:color w:val="000000"/>
                <w:sz w:val="13"/>
                <w:szCs w:val="13"/>
              </w:rPr>
              <w:t>(1,133)</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A61" w14:textId="77777777" w:rsidR="008A1CC1" w:rsidRDefault="008A1CC1">
            <w:pPr>
              <w:jc w:val="right"/>
              <w:rPr>
                <w:rFonts w:ascii="宋体"/>
              </w:rPr>
            </w:pPr>
          </w:p>
        </w:tc>
      </w:tr>
      <w:tr w:rsidR="008A1CC1" w14:paraId="012DAA78" w14:textId="77777777">
        <w:tc>
          <w:tcPr>
            <w:tcW w:w="0" w:type="auto"/>
            <w:gridSpan w:val="3"/>
            <w:shd w:val="clear" w:color="auto" w:fill="FFFFFF"/>
            <w:tcMar>
              <w:top w:w="40" w:type="dxa"/>
              <w:left w:w="20" w:type="dxa"/>
              <w:bottom w:w="40" w:type="dxa"/>
              <w:right w:w="20" w:type="dxa"/>
            </w:tcMar>
            <w:vAlign w:val="bottom"/>
          </w:tcPr>
          <w:p w14:paraId="012DAA63" w14:textId="77777777" w:rsidR="008A1CC1" w:rsidRDefault="00EB3825">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012DAA64" w14:textId="77777777" w:rsidR="008A1CC1" w:rsidRDefault="00EB3825">
            <w:pPr>
              <w:jc w:val="right"/>
              <w:textAlignment w:val="bottom"/>
            </w:pPr>
            <w:r>
              <w:rPr>
                <w:rFonts w:ascii="Arial" w:eastAsia="宋体" w:hAnsi="Arial" w:cs="Arial"/>
                <w:b/>
                <w:bCs/>
                <w:color w:val="000000"/>
                <w:sz w:val="13"/>
                <w:szCs w:val="13"/>
              </w:rPr>
              <w:t>(178)</w:t>
            </w:r>
          </w:p>
        </w:tc>
        <w:tc>
          <w:tcPr>
            <w:tcW w:w="0" w:type="auto"/>
            <w:shd w:val="clear" w:color="auto" w:fill="FFFFFF"/>
            <w:tcMar>
              <w:top w:w="40" w:type="dxa"/>
              <w:left w:w="0" w:type="dxa"/>
              <w:bottom w:w="40" w:type="dxa"/>
              <w:right w:w="20" w:type="dxa"/>
            </w:tcMar>
            <w:vAlign w:val="bottom"/>
          </w:tcPr>
          <w:p w14:paraId="012DAA6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6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A67" w14:textId="77777777" w:rsidR="008A1CC1" w:rsidRDefault="00EB3825">
            <w:pPr>
              <w:jc w:val="right"/>
              <w:textAlignment w:val="bottom"/>
            </w:pPr>
            <w:r>
              <w:rPr>
                <w:rFonts w:ascii="Arial" w:eastAsia="宋体" w:hAnsi="Arial" w:cs="Arial"/>
                <w:b/>
                <w:bCs/>
                <w:color w:val="000000"/>
                <w:sz w:val="13"/>
                <w:szCs w:val="13"/>
              </w:rPr>
              <w:t>(1,288)</w:t>
            </w:r>
          </w:p>
        </w:tc>
        <w:tc>
          <w:tcPr>
            <w:tcW w:w="0" w:type="auto"/>
            <w:shd w:val="clear" w:color="auto" w:fill="FFFFFF"/>
            <w:tcMar>
              <w:top w:w="40" w:type="dxa"/>
              <w:left w:w="0" w:type="dxa"/>
              <w:bottom w:w="40" w:type="dxa"/>
              <w:right w:w="20" w:type="dxa"/>
            </w:tcMar>
            <w:vAlign w:val="bottom"/>
          </w:tcPr>
          <w:p w14:paraId="012DAA6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6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A6A" w14:textId="77777777" w:rsidR="008A1CC1" w:rsidRDefault="00EB3825">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AA6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6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A6D"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AA6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6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A70"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AA7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7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A73" w14:textId="77777777" w:rsidR="008A1CC1" w:rsidRDefault="00EB3825">
            <w:pPr>
              <w:jc w:val="right"/>
              <w:textAlignment w:val="bottom"/>
            </w:pPr>
            <w:r>
              <w:rPr>
                <w:rFonts w:ascii="Arial" w:eastAsia="宋体" w:hAnsi="Arial" w:cs="Arial"/>
                <w:b/>
                <w:bCs/>
                <w:color w:val="000000"/>
                <w:sz w:val="13"/>
                <w:szCs w:val="13"/>
              </w:rPr>
              <w:t>(162)</w:t>
            </w:r>
          </w:p>
        </w:tc>
        <w:tc>
          <w:tcPr>
            <w:tcW w:w="0" w:type="auto"/>
            <w:shd w:val="clear" w:color="auto" w:fill="FFFFFF"/>
            <w:tcMar>
              <w:top w:w="40" w:type="dxa"/>
              <w:left w:w="0" w:type="dxa"/>
              <w:bottom w:w="40" w:type="dxa"/>
              <w:right w:w="20" w:type="dxa"/>
            </w:tcMar>
            <w:vAlign w:val="bottom"/>
          </w:tcPr>
          <w:p w14:paraId="012DAA7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7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A76" w14:textId="77777777" w:rsidR="008A1CC1" w:rsidRDefault="00EB3825">
            <w:pPr>
              <w:jc w:val="right"/>
              <w:textAlignment w:val="bottom"/>
            </w:pPr>
            <w:r>
              <w:rPr>
                <w:rFonts w:ascii="Arial" w:eastAsia="宋体" w:hAnsi="Arial" w:cs="Arial"/>
                <w:b/>
                <w:bCs/>
                <w:color w:val="000000"/>
                <w:sz w:val="13"/>
                <w:szCs w:val="13"/>
              </w:rPr>
              <w:t>(1,564)</w:t>
            </w:r>
          </w:p>
        </w:tc>
        <w:tc>
          <w:tcPr>
            <w:tcW w:w="0" w:type="auto"/>
            <w:shd w:val="clear" w:color="auto" w:fill="FFFFFF"/>
            <w:tcMar>
              <w:top w:w="40" w:type="dxa"/>
              <w:left w:w="0" w:type="dxa"/>
              <w:bottom w:w="40" w:type="dxa"/>
              <w:right w:w="20" w:type="dxa"/>
            </w:tcMar>
            <w:vAlign w:val="bottom"/>
          </w:tcPr>
          <w:p w14:paraId="012DAA77" w14:textId="77777777" w:rsidR="008A1CC1" w:rsidRDefault="008A1CC1">
            <w:pPr>
              <w:jc w:val="right"/>
              <w:rPr>
                <w:rFonts w:ascii="宋体"/>
              </w:rPr>
            </w:pPr>
          </w:p>
        </w:tc>
      </w:tr>
      <w:tr w:rsidR="008A1CC1" w14:paraId="012DAA87" w14:textId="77777777">
        <w:trPr>
          <w:hidden/>
        </w:trPr>
        <w:tc>
          <w:tcPr>
            <w:tcW w:w="0" w:type="auto"/>
            <w:gridSpan w:val="3"/>
            <w:shd w:val="clear" w:color="auto" w:fill="auto"/>
            <w:vAlign w:val="bottom"/>
          </w:tcPr>
          <w:p w14:paraId="012DAA79" w14:textId="77777777" w:rsidR="008A1CC1" w:rsidRDefault="008A1CC1">
            <w:pPr>
              <w:rPr>
                <w:rFonts w:ascii="宋体"/>
                <w:vanish/>
              </w:rPr>
            </w:pPr>
          </w:p>
        </w:tc>
        <w:tc>
          <w:tcPr>
            <w:tcW w:w="0" w:type="auto"/>
            <w:gridSpan w:val="3"/>
            <w:shd w:val="clear" w:color="auto" w:fill="auto"/>
            <w:vAlign w:val="bottom"/>
          </w:tcPr>
          <w:p w14:paraId="012DAA7A" w14:textId="77777777" w:rsidR="008A1CC1" w:rsidRDefault="008A1CC1">
            <w:pPr>
              <w:rPr>
                <w:rFonts w:ascii="宋体"/>
                <w:vanish/>
              </w:rPr>
            </w:pPr>
          </w:p>
        </w:tc>
        <w:tc>
          <w:tcPr>
            <w:tcW w:w="0" w:type="auto"/>
            <w:gridSpan w:val="3"/>
            <w:shd w:val="clear" w:color="auto" w:fill="auto"/>
            <w:vAlign w:val="bottom"/>
          </w:tcPr>
          <w:p w14:paraId="012DAA7B" w14:textId="77777777" w:rsidR="008A1CC1" w:rsidRDefault="008A1CC1">
            <w:pPr>
              <w:rPr>
                <w:rFonts w:ascii="宋体"/>
                <w:vanish/>
              </w:rPr>
            </w:pPr>
          </w:p>
        </w:tc>
        <w:tc>
          <w:tcPr>
            <w:tcW w:w="0" w:type="auto"/>
            <w:gridSpan w:val="3"/>
            <w:shd w:val="clear" w:color="auto" w:fill="auto"/>
            <w:vAlign w:val="bottom"/>
          </w:tcPr>
          <w:p w14:paraId="012DAA7C" w14:textId="77777777" w:rsidR="008A1CC1" w:rsidRDefault="008A1CC1">
            <w:pPr>
              <w:rPr>
                <w:rFonts w:ascii="宋体"/>
                <w:vanish/>
              </w:rPr>
            </w:pPr>
          </w:p>
        </w:tc>
        <w:tc>
          <w:tcPr>
            <w:tcW w:w="0" w:type="auto"/>
            <w:gridSpan w:val="3"/>
            <w:shd w:val="clear" w:color="auto" w:fill="auto"/>
            <w:vAlign w:val="bottom"/>
          </w:tcPr>
          <w:p w14:paraId="012DAA7D" w14:textId="77777777" w:rsidR="008A1CC1" w:rsidRDefault="008A1CC1">
            <w:pPr>
              <w:rPr>
                <w:rFonts w:ascii="宋体"/>
                <w:vanish/>
              </w:rPr>
            </w:pPr>
          </w:p>
        </w:tc>
        <w:tc>
          <w:tcPr>
            <w:tcW w:w="0" w:type="auto"/>
            <w:gridSpan w:val="3"/>
            <w:shd w:val="clear" w:color="auto" w:fill="auto"/>
            <w:vAlign w:val="bottom"/>
          </w:tcPr>
          <w:p w14:paraId="012DAA7E" w14:textId="77777777" w:rsidR="008A1CC1" w:rsidRDefault="008A1CC1">
            <w:pPr>
              <w:rPr>
                <w:rFonts w:ascii="宋体"/>
                <w:vanish/>
              </w:rPr>
            </w:pPr>
          </w:p>
        </w:tc>
        <w:tc>
          <w:tcPr>
            <w:tcW w:w="0" w:type="auto"/>
            <w:gridSpan w:val="3"/>
            <w:shd w:val="clear" w:color="auto" w:fill="auto"/>
            <w:vAlign w:val="bottom"/>
          </w:tcPr>
          <w:p w14:paraId="012DAA7F" w14:textId="77777777" w:rsidR="008A1CC1" w:rsidRDefault="008A1CC1">
            <w:pPr>
              <w:rPr>
                <w:rFonts w:ascii="宋体"/>
                <w:vanish/>
              </w:rPr>
            </w:pPr>
          </w:p>
        </w:tc>
        <w:tc>
          <w:tcPr>
            <w:tcW w:w="0" w:type="auto"/>
            <w:gridSpan w:val="3"/>
            <w:shd w:val="clear" w:color="auto" w:fill="auto"/>
            <w:vAlign w:val="bottom"/>
          </w:tcPr>
          <w:p w14:paraId="012DAA80" w14:textId="77777777" w:rsidR="008A1CC1" w:rsidRDefault="008A1CC1">
            <w:pPr>
              <w:rPr>
                <w:rFonts w:ascii="宋体"/>
                <w:vanish/>
              </w:rPr>
            </w:pPr>
          </w:p>
        </w:tc>
        <w:tc>
          <w:tcPr>
            <w:tcW w:w="0" w:type="auto"/>
            <w:gridSpan w:val="3"/>
            <w:shd w:val="clear" w:color="auto" w:fill="auto"/>
            <w:vAlign w:val="bottom"/>
          </w:tcPr>
          <w:p w14:paraId="012DAA81" w14:textId="77777777" w:rsidR="008A1CC1" w:rsidRDefault="008A1CC1">
            <w:pPr>
              <w:rPr>
                <w:rFonts w:ascii="宋体"/>
                <w:vanish/>
              </w:rPr>
            </w:pPr>
          </w:p>
        </w:tc>
        <w:tc>
          <w:tcPr>
            <w:tcW w:w="0" w:type="auto"/>
            <w:gridSpan w:val="3"/>
            <w:shd w:val="clear" w:color="auto" w:fill="auto"/>
            <w:vAlign w:val="bottom"/>
          </w:tcPr>
          <w:p w14:paraId="012DAA82" w14:textId="77777777" w:rsidR="008A1CC1" w:rsidRDefault="008A1CC1">
            <w:pPr>
              <w:rPr>
                <w:rFonts w:ascii="宋体"/>
                <w:vanish/>
              </w:rPr>
            </w:pPr>
          </w:p>
        </w:tc>
        <w:tc>
          <w:tcPr>
            <w:tcW w:w="0" w:type="auto"/>
            <w:gridSpan w:val="3"/>
            <w:shd w:val="clear" w:color="auto" w:fill="auto"/>
            <w:vAlign w:val="bottom"/>
          </w:tcPr>
          <w:p w14:paraId="012DAA83" w14:textId="77777777" w:rsidR="008A1CC1" w:rsidRDefault="008A1CC1">
            <w:pPr>
              <w:rPr>
                <w:rFonts w:ascii="宋体"/>
                <w:vanish/>
              </w:rPr>
            </w:pPr>
          </w:p>
        </w:tc>
        <w:tc>
          <w:tcPr>
            <w:tcW w:w="0" w:type="auto"/>
            <w:gridSpan w:val="3"/>
            <w:shd w:val="clear" w:color="auto" w:fill="auto"/>
            <w:vAlign w:val="bottom"/>
          </w:tcPr>
          <w:p w14:paraId="012DAA84" w14:textId="77777777" w:rsidR="008A1CC1" w:rsidRDefault="008A1CC1">
            <w:pPr>
              <w:rPr>
                <w:rFonts w:ascii="宋体"/>
                <w:vanish/>
              </w:rPr>
            </w:pPr>
          </w:p>
        </w:tc>
        <w:tc>
          <w:tcPr>
            <w:tcW w:w="0" w:type="auto"/>
            <w:gridSpan w:val="3"/>
            <w:shd w:val="clear" w:color="auto" w:fill="auto"/>
            <w:vAlign w:val="bottom"/>
          </w:tcPr>
          <w:p w14:paraId="012DAA85" w14:textId="77777777" w:rsidR="008A1CC1" w:rsidRDefault="008A1CC1">
            <w:pPr>
              <w:rPr>
                <w:rFonts w:ascii="宋体"/>
                <w:vanish/>
              </w:rPr>
            </w:pPr>
          </w:p>
        </w:tc>
        <w:tc>
          <w:tcPr>
            <w:tcW w:w="0" w:type="auto"/>
            <w:gridSpan w:val="3"/>
            <w:shd w:val="clear" w:color="auto" w:fill="auto"/>
            <w:vAlign w:val="bottom"/>
          </w:tcPr>
          <w:p w14:paraId="012DAA86" w14:textId="77777777" w:rsidR="008A1CC1" w:rsidRDefault="008A1CC1">
            <w:pPr>
              <w:rPr>
                <w:rFonts w:ascii="宋体"/>
                <w:vanish/>
              </w:rPr>
            </w:pPr>
          </w:p>
        </w:tc>
      </w:tr>
      <w:tr w:rsidR="008A1CC1" w14:paraId="012DAA9D" w14:textId="77777777">
        <w:tc>
          <w:tcPr>
            <w:tcW w:w="0" w:type="auto"/>
            <w:gridSpan w:val="3"/>
            <w:shd w:val="clear" w:color="auto" w:fill="CCEEFF"/>
            <w:tcMar>
              <w:top w:w="40" w:type="dxa"/>
              <w:left w:w="20" w:type="dxa"/>
              <w:bottom w:w="40" w:type="dxa"/>
              <w:right w:w="20" w:type="dxa"/>
            </w:tcMar>
            <w:vAlign w:val="bottom"/>
          </w:tcPr>
          <w:p w14:paraId="012DAA88" w14:textId="77777777" w:rsidR="008A1CC1" w:rsidRDefault="00EB3825">
            <w:pPr>
              <w:textAlignment w:val="bottom"/>
            </w:pPr>
            <w:r>
              <w:rPr>
                <w:rFonts w:ascii="Arial" w:eastAsia="宋体" w:hAnsi="Arial" w:cs="Arial"/>
                <w:color w:val="000000"/>
                <w:sz w:val="13"/>
                <w:szCs w:val="13"/>
              </w:rPr>
              <w:t xml:space="preserve">Amounts reclassified into (out of) </w:t>
            </w:r>
            <w:r>
              <w:rPr>
                <w:rFonts w:ascii="Arial" w:eastAsia="宋体" w:hAnsi="Arial" w:cs="Arial"/>
                <w:color w:val="000000"/>
                <w:sz w:val="13"/>
                <w:szCs w:val="13"/>
              </w:rPr>
              <w:t>accumulated other comprehensive loss</w:t>
            </w:r>
          </w:p>
        </w:tc>
        <w:tc>
          <w:tcPr>
            <w:tcW w:w="0" w:type="auto"/>
            <w:gridSpan w:val="2"/>
            <w:shd w:val="clear" w:color="auto" w:fill="CCEEFF"/>
            <w:tcMar>
              <w:top w:w="40" w:type="dxa"/>
              <w:left w:w="20" w:type="dxa"/>
              <w:bottom w:w="40" w:type="dxa"/>
              <w:right w:w="0" w:type="dxa"/>
            </w:tcMar>
            <w:vAlign w:val="bottom"/>
          </w:tcPr>
          <w:p w14:paraId="012DAA89" w14:textId="77777777" w:rsidR="008A1CC1" w:rsidRDefault="00EB3825">
            <w:pPr>
              <w:jc w:val="right"/>
              <w:textAlignment w:val="bottom"/>
            </w:pPr>
            <w:r>
              <w:rPr>
                <w:rFonts w:ascii="Arial" w:eastAsia="宋体" w:hAnsi="Arial" w:cs="Arial"/>
                <w:b/>
                <w:bCs/>
                <w:color w:val="000000"/>
                <w:sz w:val="13"/>
                <w:szCs w:val="13"/>
              </w:rPr>
              <w:t>(16)</w:t>
            </w:r>
          </w:p>
        </w:tc>
        <w:tc>
          <w:tcPr>
            <w:tcW w:w="0" w:type="auto"/>
            <w:shd w:val="clear" w:color="auto" w:fill="CCEEFF"/>
            <w:tcMar>
              <w:top w:w="40" w:type="dxa"/>
              <w:left w:w="0" w:type="dxa"/>
              <w:bottom w:w="40" w:type="dxa"/>
              <w:right w:w="20" w:type="dxa"/>
            </w:tcMar>
            <w:vAlign w:val="bottom"/>
          </w:tcPr>
          <w:p w14:paraId="012DAA8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8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A8C"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AA8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8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A8F"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AA9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9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A92"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AA9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9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A95" w14:textId="77777777" w:rsidR="008A1CC1" w:rsidRDefault="00EB3825">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AA9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9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A98"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AA9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9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A9B" w14:textId="77777777" w:rsidR="008A1CC1" w:rsidRDefault="00EB3825">
            <w:pPr>
              <w:jc w:val="right"/>
              <w:textAlignment w:val="bottom"/>
            </w:pPr>
            <w:r>
              <w:rPr>
                <w:rFonts w:ascii="Arial" w:eastAsia="宋体" w:hAnsi="Arial" w:cs="Arial"/>
                <w:b/>
                <w:bCs/>
                <w:color w:val="000000"/>
                <w:sz w:val="13"/>
                <w:szCs w:val="13"/>
              </w:rPr>
              <w:t>(1)</w:t>
            </w:r>
          </w:p>
        </w:tc>
        <w:tc>
          <w:tcPr>
            <w:tcW w:w="0" w:type="auto"/>
            <w:shd w:val="clear" w:color="auto" w:fill="CCEEFF"/>
            <w:tcMar>
              <w:top w:w="40" w:type="dxa"/>
              <w:left w:w="0" w:type="dxa"/>
              <w:bottom w:w="40" w:type="dxa"/>
              <w:right w:w="20" w:type="dxa"/>
            </w:tcMar>
            <w:vAlign w:val="bottom"/>
          </w:tcPr>
          <w:p w14:paraId="012DAA9C" w14:textId="77777777" w:rsidR="008A1CC1" w:rsidRDefault="008A1CC1">
            <w:pPr>
              <w:jc w:val="right"/>
              <w:rPr>
                <w:rFonts w:ascii="宋体"/>
              </w:rPr>
            </w:pPr>
          </w:p>
        </w:tc>
      </w:tr>
      <w:tr w:rsidR="008A1CC1" w14:paraId="012DAAB3" w14:textId="77777777">
        <w:tc>
          <w:tcPr>
            <w:tcW w:w="0" w:type="auto"/>
            <w:gridSpan w:val="3"/>
            <w:shd w:val="clear" w:color="auto" w:fill="FFFFFF"/>
            <w:tcMar>
              <w:top w:w="40" w:type="dxa"/>
              <w:left w:w="20" w:type="dxa"/>
              <w:bottom w:w="40" w:type="dxa"/>
              <w:right w:w="20" w:type="dxa"/>
            </w:tcMar>
            <w:vAlign w:val="bottom"/>
          </w:tcPr>
          <w:p w14:paraId="012DAA9E" w14:textId="77777777" w:rsidR="008A1CC1" w:rsidRDefault="00EB3825">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A9F" w14:textId="77777777" w:rsidR="008A1CC1" w:rsidRDefault="00EB3825">
            <w:pPr>
              <w:jc w:val="right"/>
              <w:textAlignment w:val="bottom"/>
            </w:pPr>
            <w:r>
              <w:rPr>
                <w:rFonts w:ascii="Arial" w:eastAsia="宋体" w:hAnsi="Arial" w:cs="Arial"/>
                <w:b/>
                <w:bCs/>
                <w:color w:val="000000"/>
                <w:sz w:val="13"/>
                <w:szCs w:val="13"/>
              </w:rPr>
              <w:t>(194)</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AA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A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AA2" w14:textId="77777777" w:rsidR="008A1CC1" w:rsidRDefault="00EB3825">
            <w:pPr>
              <w:jc w:val="right"/>
              <w:textAlignment w:val="bottom"/>
            </w:pPr>
            <w:r>
              <w:rPr>
                <w:rFonts w:ascii="Arial" w:eastAsia="宋体" w:hAnsi="Arial" w:cs="Arial"/>
                <w:b/>
                <w:bCs/>
                <w:color w:val="000000"/>
                <w:sz w:val="13"/>
                <w:szCs w:val="13"/>
              </w:rPr>
              <w:t>(1,288)</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AA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A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AA5" w14:textId="77777777" w:rsidR="008A1CC1" w:rsidRDefault="00EB3825">
            <w:pPr>
              <w:jc w:val="right"/>
              <w:textAlignment w:val="bottom"/>
            </w:pPr>
            <w:r>
              <w:rPr>
                <w:rFonts w:ascii="Arial" w:eastAsia="宋体" w:hAnsi="Arial" w:cs="Arial"/>
                <w:b/>
                <w:bCs/>
                <w:color w:val="000000"/>
                <w:sz w:val="13"/>
                <w:szCs w:val="13"/>
              </w:rPr>
              <w:t>64</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AA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A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AA8" w14:textId="77777777" w:rsidR="008A1CC1" w:rsidRDefault="00EB3825">
            <w:pPr>
              <w:jc w:val="right"/>
              <w:textAlignment w:val="bottom"/>
            </w:pPr>
            <w:r>
              <w:rPr>
                <w:rFonts w:ascii="Arial" w:eastAsia="宋体" w:hAnsi="Arial" w:cs="Arial"/>
                <w:b/>
                <w:bCs/>
                <w:color w:val="000000"/>
                <w:sz w:val="13"/>
                <w:szCs w:val="13"/>
              </w:rPr>
              <w:t>—</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AA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A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AAB" w14:textId="77777777" w:rsidR="008A1CC1" w:rsidRDefault="00EB3825">
            <w:pPr>
              <w:jc w:val="right"/>
              <w:textAlignment w:val="bottom"/>
            </w:pPr>
            <w:r>
              <w:rPr>
                <w:rFonts w:ascii="Arial" w:eastAsia="宋体" w:hAnsi="Arial" w:cs="Arial"/>
                <w:b/>
                <w:bCs/>
                <w:color w:val="000000"/>
                <w:sz w:val="13"/>
                <w:szCs w:val="13"/>
              </w:rPr>
              <w:t>15</w:t>
            </w: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AA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A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AAE" w14:textId="77777777" w:rsidR="008A1CC1" w:rsidRDefault="00EB3825">
            <w:pPr>
              <w:jc w:val="right"/>
              <w:textAlignment w:val="bottom"/>
            </w:pPr>
            <w:r>
              <w:rPr>
                <w:rFonts w:ascii="Arial" w:eastAsia="宋体" w:hAnsi="Arial" w:cs="Arial"/>
                <w:b/>
                <w:bCs/>
                <w:color w:val="000000"/>
                <w:sz w:val="13"/>
                <w:szCs w:val="13"/>
              </w:rPr>
              <w:t>(162)</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AA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AB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AB1" w14:textId="77777777" w:rsidR="008A1CC1" w:rsidRDefault="00EB3825">
            <w:pPr>
              <w:jc w:val="right"/>
              <w:textAlignment w:val="bottom"/>
            </w:pPr>
            <w:r>
              <w:rPr>
                <w:rFonts w:ascii="Arial" w:eastAsia="宋体" w:hAnsi="Arial" w:cs="Arial"/>
                <w:b/>
                <w:bCs/>
                <w:color w:val="000000"/>
                <w:sz w:val="13"/>
                <w:szCs w:val="13"/>
              </w:rPr>
              <w:t>(1,565)</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AB2" w14:textId="77777777" w:rsidR="008A1CC1" w:rsidRDefault="008A1CC1">
            <w:pPr>
              <w:jc w:val="right"/>
              <w:rPr>
                <w:rFonts w:ascii="宋体"/>
              </w:rPr>
            </w:pPr>
          </w:p>
        </w:tc>
      </w:tr>
      <w:tr w:rsidR="008A1CC1" w14:paraId="012DAAD0" w14:textId="77777777">
        <w:tc>
          <w:tcPr>
            <w:tcW w:w="0" w:type="auto"/>
            <w:gridSpan w:val="3"/>
            <w:shd w:val="clear" w:color="auto" w:fill="CCEEFF"/>
            <w:tcMar>
              <w:top w:w="40" w:type="dxa"/>
              <w:left w:w="20" w:type="dxa"/>
              <w:bottom w:w="40" w:type="dxa"/>
              <w:right w:w="20" w:type="dxa"/>
            </w:tcMar>
            <w:vAlign w:val="bottom"/>
          </w:tcPr>
          <w:p w14:paraId="012DAAB4" w14:textId="77777777" w:rsidR="008A1CC1" w:rsidRDefault="00EB3825">
            <w:pPr>
              <w:textAlignment w:val="bottom"/>
            </w:pPr>
            <w:r>
              <w:rPr>
                <w:rFonts w:ascii="Arial" w:eastAsia="宋体" w:hAnsi="Arial" w:cs="Arial"/>
                <w:b/>
                <w:bCs/>
                <w:color w:val="000000"/>
                <w:sz w:val="13"/>
                <w:szCs w:val="13"/>
              </w:rPr>
              <w:t>Balance as of March 31,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AB5"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AB6" w14:textId="77777777" w:rsidR="008A1CC1" w:rsidRDefault="00EB3825">
            <w:pPr>
              <w:jc w:val="right"/>
              <w:textAlignment w:val="bottom"/>
            </w:pPr>
            <w:r>
              <w:rPr>
                <w:rFonts w:ascii="Arial" w:eastAsia="宋体" w:hAnsi="Arial" w:cs="Arial"/>
                <w:b/>
                <w:bCs/>
                <w:color w:val="000000"/>
                <w:sz w:val="13"/>
                <w:szCs w:val="13"/>
              </w:rPr>
              <w:t>(196)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AB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B8"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AB9"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ABA" w14:textId="77777777" w:rsidR="008A1CC1" w:rsidRDefault="00EB3825">
            <w:pPr>
              <w:jc w:val="right"/>
              <w:textAlignment w:val="bottom"/>
            </w:pPr>
            <w:r>
              <w:rPr>
                <w:rFonts w:ascii="Arial" w:eastAsia="宋体" w:hAnsi="Arial" w:cs="Arial"/>
                <w:b/>
                <w:bCs/>
                <w:color w:val="000000"/>
                <w:sz w:val="13"/>
                <w:szCs w:val="13"/>
              </w:rPr>
              <w:t>(1,336)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AB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B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ABD"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ABE" w14:textId="77777777" w:rsidR="008A1CC1" w:rsidRDefault="00EB3825">
            <w:pPr>
              <w:jc w:val="right"/>
              <w:textAlignment w:val="bottom"/>
            </w:pPr>
            <w:r>
              <w:rPr>
                <w:rFonts w:ascii="Arial" w:eastAsia="宋体" w:hAnsi="Arial" w:cs="Arial"/>
                <w:b/>
                <w:bCs/>
                <w:color w:val="000000"/>
                <w:sz w:val="13"/>
                <w:szCs w:val="13"/>
              </w:rPr>
              <w:t>132</w:t>
            </w:r>
            <w:r>
              <w:rPr>
                <w:rFonts w:ascii="Arial" w:eastAsia="宋体" w:hAnsi="Arial" w:cs="Arial"/>
                <w:color w:val="000000"/>
                <w:sz w:val="13"/>
                <w:szCs w:val="13"/>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AB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C0"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AC1"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AC2" w14:textId="77777777" w:rsidR="008A1CC1" w:rsidRDefault="00EB3825">
            <w:pPr>
              <w:jc w:val="right"/>
              <w:textAlignment w:val="bottom"/>
            </w:pPr>
            <w:r>
              <w:rPr>
                <w:rFonts w:ascii="Arial" w:eastAsia="宋体" w:hAnsi="Arial" w:cs="Arial"/>
                <w:b/>
                <w:bCs/>
                <w:color w:val="000000"/>
                <w:sz w:val="13"/>
                <w:szCs w:val="13"/>
              </w:rPr>
              <w:t>(2)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AC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C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AC5"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AC6" w14:textId="77777777" w:rsidR="008A1CC1" w:rsidRDefault="00EB3825">
            <w:pPr>
              <w:jc w:val="right"/>
              <w:textAlignment w:val="bottom"/>
            </w:pPr>
            <w:r>
              <w:rPr>
                <w:rFonts w:ascii="Arial" w:eastAsia="宋体" w:hAnsi="Arial" w:cs="Arial"/>
                <w:b/>
                <w:bCs/>
                <w:color w:val="000000"/>
                <w:sz w:val="13"/>
                <w:szCs w:val="13"/>
              </w:rPr>
              <w:t>(115)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AC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C8"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AC9"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ACA" w14:textId="77777777" w:rsidR="008A1CC1" w:rsidRDefault="00EB3825">
            <w:pPr>
              <w:jc w:val="right"/>
              <w:textAlignment w:val="bottom"/>
            </w:pPr>
            <w:r>
              <w:rPr>
                <w:rFonts w:ascii="Arial" w:eastAsia="宋体" w:hAnsi="Arial" w:cs="Arial"/>
                <w:b/>
                <w:bCs/>
                <w:color w:val="000000"/>
                <w:sz w:val="13"/>
                <w:szCs w:val="13"/>
              </w:rPr>
              <w:t>(1,181)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A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ACC"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AACD" w14:textId="77777777" w:rsidR="008A1CC1" w:rsidRDefault="00EB3825">
            <w:pPr>
              <w:textAlignment w:val="bottom"/>
            </w:pPr>
            <w:r>
              <w:rPr>
                <w:rFonts w:ascii="Arial" w:eastAsia="宋体" w:hAnsi="Arial" w:cs="Arial"/>
                <w:b/>
                <w:bCs/>
                <w:color w:val="000000"/>
                <w:sz w:val="13"/>
                <w:szCs w:val="13"/>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AACE" w14:textId="77777777" w:rsidR="008A1CC1" w:rsidRDefault="00EB3825">
            <w:pPr>
              <w:jc w:val="right"/>
              <w:textAlignment w:val="bottom"/>
            </w:pPr>
            <w:r>
              <w:rPr>
                <w:rFonts w:ascii="Arial" w:eastAsia="宋体" w:hAnsi="Arial" w:cs="Arial"/>
                <w:b/>
                <w:bCs/>
                <w:color w:val="000000"/>
                <w:sz w:val="13"/>
                <w:szCs w:val="13"/>
              </w:rPr>
              <w:t>(2,698)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AACF" w14:textId="77777777" w:rsidR="008A1CC1" w:rsidRDefault="008A1CC1">
            <w:pPr>
              <w:jc w:val="right"/>
              <w:rPr>
                <w:rFonts w:ascii="宋体"/>
              </w:rPr>
            </w:pPr>
          </w:p>
        </w:tc>
      </w:tr>
    </w:tbl>
    <w:p w14:paraId="012DAAD1" w14:textId="77777777" w:rsidR="008A1CC1" w:rsidRDefault="008A1CC1">
      <w:pPr>
        <w:ind w:firstLine="450"/>
      </w:pPr>
    </w:p>
    <w:tbl>
      <w:tblPr>
        <w:tblW w:w="5000" w:type="pct"/>
        <w:tblCellMar>
          <w:top w:w="15" w:type="dxa"/>
          <w:left w:w="15" w:type="dxa"/>
          <w:bottom w:w="15" w:type="dxa"/>
          <w:right w:w="15" w:type="dxa"/>
        </w:tblCellMar>
        <w:tblLook w:val="04A0" w:firstRow="1" w:lastRow="0" w:firstColumn="1" w:lastColumn="0" w:noHBand="0" w:noVBand="1"/>
      </w:tblPr>
      <w:tblGrid>
        <w:gridCol w:w="39"/>
        <w:gridCol w:w="1379"/>
        <w:gridCol w:w="38"/>
        <w:gridCol w:w="94"/>
        <w:gridCol w:w="628"/>
        <w:gridCol w:w="36"/>
        <w:gridCol w:w="36"/>
        <w:gridCol w:w="36"/>
        <w:gridCol w:w="36"/>
        <w:gridCol w:w="113"/>
        <w:gridCol w:w="1015"/>
        <w:gridCol w:w="36"/>
        <w:gridCol w:w="36"/>
        <w:gridCol w:w="36"/>
        <w:gridCol w:w="36"/>
        <w:gridCol w:w="94"/>
        <w:gridCol w:w="746"/>
        <w:gridCol w:w="36"/>
        <w:gridCol w:w="36"/>
        <w:gridCol w:w="36"/>
        <w:gridCol w:w="36"/>
        <w:gridCol w:w="133"/>
        <w:gridCol w:w="1310"/>
        <w:gridCol w:w="36"/>
        <w:gridCol w:w="36"/>
        <w:gridCol w:w="36"/>
        <w:gridCol w:w="36"/>
        <w:gridCol w:w="94"/>
        <w:gridCol w:w="623"/>
        <w:gridCol w:w="36"/>
        <w:gridCol w:w="36"/>
        <w:gridCol w:w="36"/>
        <w:gridCol w:w="36"/>
        <w:gridCol w:w="94"/>
        <w:gridCol w:w="639"/>
        <w:gridCol w:w="36"/>
        <w:gridCol w:w="36"/>
        <w:gridCol w:w="36"/>
        <w:gridCol w:w="36"/>
        <w:gridCol w:w="93"/>
        <w:gridCol w:w="304"/>
        <w:gridCol w:w="36"/>
      </w:tblGrid>
      <w:tr w:rsidR="008A1CC1" w14:paraId="012DAAFC" w14:textId="77777777">
        <w:tc>
          <w:tcPr>
            <w:tcW w:w="50" w:type="pct"/>
            <w:shd w:val="clear" w:color="auto" w:fill="auto"/>
            <w:vAlign w:val="bottom"/>
          </w:tcPr>
          <w:p w14:paraId="012DAAD2" w14:textId="77777777" w:rsidR="008A1CC1" w:rsidRDefault="008A1CC1">
            <w:pPr>
              <w:rPr>
                <w:rFonts w:ascii="宋体"/>
              </w:rPr>
            </w:pPr>
          </w:p>
        </w:tc>
        <w:tc>
          <w:tcPr>
            <w:tcW w:w="1319" w:type="pct"/>
            <w:shd w:val="clear" w:color="auto" w:fill="auto"/>
            <w:vAlign w:val="bottom"/>
          </w:tcPr>
          <w:p w14:paraId="012DAAD3" w14:textId="77777777" w:rsidR="008A1CC1" w:rsidRDefault="008A1CC1">
            <w:pPr>
              <w:rPr>
                <w:rFonts w:ascii="宋体"/>
              </w:rPr>
            </w:pPr>
          </w:p>
        </w:tc>
        <w:tc>
          <w:tcPr>
            <w:tcW w:w="5" w:type="pct"/>
            <w:shd w:val="clear" w:color="auto" w:fill="auto"/>
            <w:vAlign w:val="bottom"/>
          </w:tcPr>
          <w:p w14:paraId="012DAAD4" w14:textId="77777777" w:rsidR="008A1CC1" w:rsidRDefault="008A1CC1">
            <w:pPr>
              <w:rPr>
                <w:rFonts w:ascii="宋体"/>
              </w:rPr>
            </w:pPr>
          </w:p>
        </w:tc>
        <w:tc>
          <w:tcPr>
            <w:tcW w:w="50" w:type="pct"/>
            <w:shd w:val="clear" w:color="auto" w:fill="auto"/>
            <w:vAlign w:val="bottom"/>
          </w:tcPr>
          <w:p w14:paraId="012DAAD5" w14:textId="77777777" w:rsidR="008A1CC1" w:rsidRDefault="008A1CC1">
            <w:pPr>
              <w:rPr>
                <w:rFonts w:ascii="宋体"/>
              </w:rPr>
            </w:pPr>
          </w:p>
        </w:tc>
        <w:tc>
          <w:tcPr>
            <w:tcW w:w="493" w:type="pct"/>
            <w:shd w:val="clear" w:color="auto" w:fill="auto"/>
            <w:vAlign w:val="bottom"/>
          </w:tcPr>
          <w:p w14:paraId="012DAAD6" w14:textId="77777777" w:rsidR="008A1CC1" w:rsidRDefault="008A1CC1">
            <w:pPr>
              <w:rPr>
                <w:rFonts w:ascii="宋体"/>
              </w:rPr>
            </w:pPr>
          </w:p>
        </w:tc>
        <w:tc>
          <w:tcPr>
            <w:tcW w:w="5" w:type="pct"/>
            <w:shd w:val="clear" w:color="auto" w:fill="auto"/>
            <w:vAlign w:val="bottom"/>
          </w:tcPr>
          <w:p w14:paraId="012DAAD7" w14:textId="77777777" w:rsidR="008A1CC1" w:rsidRDefault="008A1CC1">
            <w:pPr>
              <w:rPr>
                <w:rFonts w:ascii="宋体"/>
              </w:rPr>
            </w:pPr>
          </w:p>
        </w:tc>
        <w:tc>
          <w:tcPr>
            <w:tcW w:w="5" w:type="pct"/>
            <w:shd w:val="clear" w:color="auto" w:fill="auto"/>
            <w:vAlign w:val="bottom"/>
          </w:tcPr>
          <w:p w14:paraId="012DAAD8" w14:textId="77777777" w:rsidR="008A1CC1" w:rsidRDefault="008A1CC1">
            <w:pPr>
              <w:rPr>
                <w:rFonts w:ascii="宋体"/>
              </w:rPr>
            </w:pPr>
          </w:p>
        </w:tc>
        <w:tc>
          <w:tcPr>
            <w:tcW w:w="19" w:type="pct"/>
            <w:shd w:val="clear" w:color="auto" w:fill="auto"/>
            <w:vAlign w:val="bottom"/>
          </w:tcPr>
          <w:p w14:paraId="012DAAD9" w14:textId="77777777" w:rsidR="008A1CC1" w:rsidRDefault="008A1CC1">
            <w:pPr>
              <w:rPr>
                <w:rFonts w:ascii="宋体"/>
              </w:rPr>
            </w:pPr>
          </w:p>
        </w:tc>
        <w:tc>
          <w:tcPr>
            <w:tcW w:w="5" w:type="pct"/>
            <w:shd w:val="clear" w:color="auto" w:fill="auto"/>
            <w:vAlign w:val="bottom"/>
          </w:tcPr>
          <w:p w14:paraId="012DAADA" w14:textId="77777777" w:rsidR="008A1CC1" w:rsidRDefault="008A1CC1">
            <w:pPr>
              <w:rPr>
                <w:rFonts w:ascii="宋体"/>
              </w:rPr>
            </w:pPr>
          </w:p>
        </w:tc>
        <w:tc>
          <w:tcPr>
            <w:tcW w:w="50" w:type="pct"/>
            <w:shd w:val="clear" w:color="auto" w:fill="auto"/>
            <w:vAlign w:val="bottom"/>
          </w:tcPr>
          <w:p w14:paraId="012DAADB" w14:textId="77777777" w:rsidR="008A1CC1" w:rsidRDefault="008A1CC1">
            <w:pPr>
              <w:rPr>
                <w:rFonts w:ascii="宋体"/>
              </w:rPr>
            </w:pPr>
          </w:p>
        </w:tc>
        <w:tc>
          <w:tcPr>
            <w:tcW w:w="449" w:type="pct"/>
            <w:shd w:val="clear" w:color="auto" w:fill="auto"/>
            <w:vAlign w:val="bottom"/>
          </w:tcPr>
          <w:p w14:paraId="012DAADC" w14:textId="77777777" w:rsidR="008A1CC1" w:rsidRDefault="008A1CC1">
            <w:pPr>
              <w:rPr>
                <w:rFonts w:ascii="宋体"/>
              </w:rPr>
            </w:pPr>
          </w:p>
        </w:tc>
        <w:tc>
          <w:tcPr>
            <w:tcW w:w="5" w:type="pct"/>
            <w:shd w:val="clear" w:color="auto" w:fill="auto"/>
            <w:vAlign w:val="bottom"/>
          </w:tcPr>
          <w:p w14:paraId="012DAADD" w14:textId="77777777" w:rsidR="008A1CC1" w:rsidRDefault="008A1CC1">
            <w:pPr>
              <w:rPr>
                <w:rFonts w:ascii="宋体"/>
              </w:rPr>
            </w:pPr>
          </w:p>
        </w:tc>
        <w:tc>
          <w:tcPr>
            <w:tcW w:w="5" w:type="pct"/>
            <w:shd w:val="clear" w:color="auto" w:fill="auto"/>
            <w:vAlign w:val="bottom"/>
          </w:tcPr>
          <w:p w14:paraId="012DAADE" w14:textId="77777777" w:rsidR="008A1CC1" w:rsidRDefault="008A1CC1">
            <w:pPr>
              <w:rPr>
                <w:rFonts w:ascii="宋体"/>
              </w:rPr>
            </w:pPr>
          </w:p>
        </w:tc>
        <w:tc>
          <w:tcPr>
            <w:tcW w:w="19" w:type="pct"/>
            <w:shd w:val="clear" w:color="auto" w:fill="auto"/>
            <w:vAlign w:val="bottom"/>
          </w:tcPr>
          <w:p w14:paraId="012DAADF" w14:textId="77777777" w:rsidR="008A1CC1" w:rsidRDefault="008A1CC1">
            <w:pPr>
              <w:rPr>
                <w:rFonts w:ascii="宋体"/>
              </w:rPr>
            </w:pPr>
          </w:p>
        </w:tc>
        <w:tc>
          <w:tcPr>
            <w:tcW w:w="5" w:type="pct"/>
            <w:shd w:val="clear" w:color="auto" w:fill="auto"/>
            <w:vAlign w:val="bottom"/>
          </w:tcPr>
          <w:p w14:paraId="012DAAE0" w14:textId="77777777" w:rsidR="008A1CC1" w:rsidRDefault="008A1CC1">
            <w:pPr>
              <w:rPr>
                <w:rFonts w:ascii="宋体"/>
              </w:rPr>
            </w:pPr>
          </w:p>
        </w:tc>
        <w:tc>
          <w:tcPr>
            <w:tcW w:w="50" w:type="pct"/>
            <w:shd w:val="clear" w:color="auto" w:fill="auto"/>
            <w:vAlign w:val="bottom"/>
          </w:tcPr>
          <w:p w14:paraId="012DAAE1" w14:textId="77777777" w:rsidR="008A1CC1" w:rsidRDefault="008A1CC1">
            <w:pPr>
              <w:rPr>
                <w:rFonts w:ascii="宋体"/>
              </w:rPr>
            </w:pPr>
          </w:p>
        </w:tc>
        <w:tc>
          <w:tcPr>
            <w:tcW w:w="610" w:type="pct"/>
            <w:shd w:val="clear" w:color="auto" w:fill="auto"/>
            <w:vAlign w:val="bottom"/>
          </w:tcPr>
          <w:p w14:paraId="012DAAE2" w14:textId="77777777" w:rsidR="008A1CC1" w:rsidRDefault="008A1CC1">
            <w:pPr>
              <w:rPr>
                <w:rFonts w:ascii="宋体"/>
              </w:rPr>
            </w:pPr>
          </w:p>
        </w:tc>
        <w:tc>
          <w:tcPr>
            <w:tcW w:w="5" w:type="pct"/>
            <w:shd w:val="clear" w:color="auto" w:fill="auto"/>
            <w:vAlign w:val="bottom"/>
          </w:tcPr>
          <w:p w14:paraId="012DAAE3" w14:textId="77777777" w:rsidR="008A1CC1" w:rsidRDefault="008A1CC1">
            <w:pPr>
              <w:rPr>
                <w:rFonts w:ascii="宋体"/>
              </w:rPr>
            </w:pPr>
          </w:p>
        </w:tc>
        <w:tc>
          <w:tcPr>
            <w:tcW w:w="5" w:type="pct"/>
            <w:shd w:val="clear" w:color="auto" w:fill="auto"/>
            <w:vAlign w:val="bottom"/>
          </w:tcPr>
          <w:p w14:paraId="012DAAE4" w14:textId="77777777" w:rsidR="008A1CC1" w:rsidRDefault="008A1CC1">
            <w:pPr>
              <w:rPr>
                <w:rFonts w:ascii="宋体"/>
              </w:rPr>
            </w:pPr>
          </w:p>
        </w:tc>
        <w:tc>
          <w:tcPr>
            <w:tcW w:w="19" w:type="pct"/>
            <w:shd w:val="clear" w:color="auto" w:fill="auto"/>
            <w:vAlign w:val="bottom"/>
          </w:tcPr>
          <w:p w14:paraId="012DAAE5" w14:textId="77777777" w:rsidR="008A1CC1" w:rsidRDefault="008A1CC1">
            <w:pPr>
              <w:rPr>
                <w:rFonts w:ascii="宋体"/>
              </w:rPr>
            </w:pPr>
          </w:p>
        </w:tc>
        <w:tc>
          <w:tcPr>
            <w:tcW w:w="5" w:type="pct"/>
            <w:shd w:val="clear" w:color="auto" w:fill="auto"/>
            <w:vAlign w:val="bottom"/>
          </w:tcPr>
          <w:p w14:paraId="012DAAE6" w14:textId="77777777" w:rsidR="008A1CC1" w:rsidRDefault="008A1CC1">
            <w:pPr>
              <w:rPr>
                <w:rFonts w:ascii="宋体"/>
              </w:rPr>
            </w:pPr>
          </w:p>
        </w:tc>
        <w:tc>
          <w:tcPr>
            <w:tcW w:w="50" w:type="pct"/>
            <w:shd w:val="clear" w:color="auto" w:fill="auto"/>
            <w:vAlign w:val="bottom"/>
          </w:tcPr>
          <w:p w14:paraId="012DAAE7" w14:textId="77777777" w:rsidR="008A1CC1" w:rsidRDefault="008A1CC1">
            <w:pPr>
              <w:rPr>
                <w:rFonts w:ascii="宋体"/>
              </w:rPr>
            </w:pPr>
          </w:p>
        </w:tc>
        <w:tc>
          <w:tcPr>
            <w:tcW w:w="493" w:type="pct"/>
            <w:shd w:val="clear" w:color="auto" w:fill="auto"/>
            <w:vAlign w:val="bottom"/>
          </w:tcPr>
          <w:p w14:paraId="012DAAE8" w14:textId="77777777" w:rsidR="008A1CC1" w:rsidRDefault="008A1CC1">
            <w:pPr>
              <w:rPr>
                <w:rFonts w:ascii="宋体"/>
              </w:rPr>
            </w:pPr>
          </w:p>
        </w:tc>
        <w:tc>
          <w:tcPr>
            <w:tcW w:w="5" w:type="pct"/>
            <w:shd w:val="clear" w:color="auto" w:fill="auto"/>
            <w:vAlign w:val="bottom"/>
          </w:tcPr>
          <w:p w14:paraId="012DAAE9" w14:textId="77777777" w:rsidR="008A1CC1" w:rsidRDefault="008A1CC1">
            <w:pPr>
              <w:rPr>
                <w:rFonts w:ascii="宋体"/>
              </w:rPr>
            </w:pPr>
          </w:p>
        </w:tc>
        <w:tc>
          <w:tcPr>
            <w:tcW w:w="5" w:type="pct"/>
            <w:shd w:val="clear" w:color="auto" w:fill="auto"/>
            <w:vAlign w:val="bottom"/>
          </w:tcPr>
          <w:p w14:paraId="012DAAEA" w14:textId="77777777" w:rsidR="008A1CC1" w:rsidRDefault="008A1CC1">
            <w:pPr>
              <w:rPr>
                <w:rFonts w:ascii="宋体"/>
              </w:rPr>
            </w:pPr>
          </w:p>
        </w:tc>
        <w:tc>
          <w:tcPr>
            <w:tcW w:w="19" w:type="pct"/>
            <w:shd w:val="clear" w:color="auto" w:fill="auto"/>
            <w:vAlign w:val="bottom"/>
          </w:tcPr>
          <w:p w14:paraId="012DAAEB" w14:textId="77777777" w:rsidR="008A1CC1" w:rsidRDefault="008A1CC1">
            <w:pPr>
              <w:rPr>
                <w:rFonts w:ascii="宋体"/>
              </w:rPr>
            </w:pPr>
          </w:p>
        </w:tc>
        <w:tc>
          <w:tcPr>
            <w:tcW w:w="5" w:type="pct"/>
            <w:shd w:val="clear" w:color="auto" w:fill="auto"/>
            <w:vAlign w:val="bottom"/>
          </w:tcPr>
          <w:p w14:paraId="012DAAEC" w14:textId="77777777" w:rsidR="008A1CC1" w:rsidRDefault="008A1CC1">
            <w:pPr>
              <w:rPr>
                <w:rFonts w:ascii="宋体"/>
              </w:rPr>
            </w:pPr>
          </w:p>
        </w:tc>
        <w:tc>
          <w:tcPr>
            <w:tcW w:w="50" w:type="pct"/>
            <w:shd w:val="clear" w:color="auto" w:fill="auto"/>
            <w:vAlign w:val="bottom"/>
          </w:tcPr>
          <w:p w14:paraId="012DAAED" w14:textId="77777777" w:rsidR="008A1CC1" w:rsidRDefault="008A1CC1">
            <w:pPr>
              <w:rPr>
                <w:rFonts w:ascii="宋体"/>
              </w:rPr>
            </w:pPr>
          </w:p>
        </w:tc>
        <w:tc>
          <w:tcPr>
            <w:tcW w:w="354" w:type="pct"/>
            <w:shd w:val="clear" w:color="auto" w:fill="auto"/>
            <w:vAlign w:val="bottom"/>
          </w:tcPr>
          <w:p w14:paraId="012DAAEE" w14:textId="77777777" w:rsidR="008A1CC1" w:rsidRDefault="008A1CC1">
            <w:pPr>
              <w:rPr>
                <w:rFonts w:ascii="宋体"/>
              </w:rPr>
            </w:pPr>
          </w:p>
        </w:tc>
        <w:tc>
          <w:tcPr>
            <w:tcW w:w="5" w:type="pct"/>
            <w:shd w:val="clear" w:color="auto" w:fill="auto"/>
            <w:vAlign w:val="bottom"/>
          </w:tcPr>
          <w:p w14:paraId="012DAAEF" w14:textId="77777777" w:rsidR="008A1CC1" w:rsidRDefault="008A1CC1">
            <w:pPr>
              <w:rPr>
                <w:rFonts w:ascii="宋体"/>
              </w:rPr>
            </w:pPr>
          </w:p>
        </w:tc>
        <w:tc>
          <w:tcPr>
            <w:tcW w:w="5" w:type="pct"/>
            <w:shd w:val="clear" w:color="auto" w:fill="auto"/>
            <w:vAlign w:val="bottom"/>
          </w:tcPr>
          <w:p w14:paraId="012DAAF0" w14:textId="77777777" w:rsidR="008A1CC1" w:rsidRDefault="008A1CC1">
            <w:pPr>
              <w:rPr>
                <w:rFonts w:ascii="宋体"/>
              </w:rPr>
            </w:pPr>
          </w:p>
        </w:tc>
        <w:tc>
          <w:tcPr>
            <w:tcW w:w="19" w:type="pct"/>
            <w:shd w:val="clear" w:color="auto" w:fill="auto"/>
            <w:vAlign w:val="bottom"/>
          </w:tcPr>
          <w:p w14:paraId="012DAAF1" w14:textId="77777777" w:rsidR="008A1CC1" w:rsidRDefault="008A1CC1">
            <w:pPr>
              <w:rPr>
                <w:rFonts w:ascii="宋体"/>
              </w:rPr>
            </w:pPr>
          </w:p>
        </w:tc>
        <w:tc>
          <w:tcPr>
            <w:tcW w:w="5" w:type="pct"/>
            <w:shd w:val="clear" w:color="auto" w:fill="auto"/>
            <w:vAlign w:val="bottom"/>
          </w:tcPr>
          <w:p w14:paraId="012DAAF2" w14:textId="77777777" w:rsidR="008A1CC1" w:rsidRDefault="008A1CC1">
            <w:pPr>
              <w:rPr>
                <w:rFonts w:ascii="宋体"/>
              </w:rPr>
            </w:pPr>
          </w:p>
        </w:tc>
        <w:tc>
          <w:tcPr>
            <w:tcW w:w="50" w:type="pct"/>
            <w:shd w:val="clear" w:color="auto" w:fill="auto"/>
            <w:vAlign w:val="bottom"/>
          </w:tcPr>
          <w:p w14:paraId="012DAAF3" w14:textId="77777777" w:rsidR="008A1CC1" w:rsidRDefault="008A1CC1">
            <w:pPr>
              <w:rPr>
                <w:rFonts w:ascii="宋体"/>
              </w:rPr>
            </w:pPr>
          </w:p>
        </w:tc>
        <w:tc>
          <w:tcPr>
            <w:tcW w:w="347" w:type="pct"/>
            <w:shd w:val="clear" w:color="auto" w:fill="auto"/>
            <w:vAlign w:val="bottom"/>
          </w:tcPr>
          <w:p w14:paraId="012DAAF4" w14:textId="77777777" w:rsidR="008A1CC1" w:rsidRDefault="008A1CC1">
            <w:pPr>
              <w:rPr>
                <w:rFonts w:ascii="宋体"/>
              </w:rPr>
            </w:pPr>
          </w:p>
        </w:tc>
        <w:tc>
          <w:tcPr>
            <w:tcW w:w="5" w:type="pct"/>
            <w:shd w:val="clear" w:color="auto" w:fill="auto"/>
            <w:vAlign w:val="bottom"/>
          </w:tcPr>
          <w:p w14:paraId="012DAAF5" w14:textId="77777777" w:rsidR="008A1CC1" w:rsidRDefault="008A1CC1">
            <w:pPr>
              <w:rPr>
                <w:rFonts w:ascii="宋体"/>
              </w:rPr>
            </w:pPr>
          </w:p>
        </w:tc>
        <w:tc>
          <w:tcPr>
            <w:tcW w:w="5" w:type="pct"/>
            <w:shd w:val="clear" w:color="auto" w:fill="auto"/>
            <w:vAlign w:val="bottom"/>
          </w:tcPr>
          <w:p w14:paraId="012DAAF6" w14:textId="77777777" w:rsidR="008A1CC1" w:rsidRDefault="008A1CC1">
            <w:pPr>
              <w:rPr>
                <w:rFonts w:ascii="宋体"/>
              </w:rPr>
            </w:pPr>
          </w:p>
        </w:tc>
        <w:tc>
          <w:tcPr>
            <w:tcW w:w="19" w:type="pct"/>
            <w:shd w:val="clear" w:color="auto" w:fill="auto"/>
            <w:vAlign w:val="bottom"/>
          </w:tcPr>
          <w:p w14:paraId="012DAAF7" w14:textId="77777777" w:rsidR="008A1CC1" w:rsidRDefault="008A1CC1">
            <w:pPr>
              <w:rPr>
                <w:rFonts w:ascii="宋体"/>
              </w:rPr>
            </w:pPr>
          </w:p>
        </w:tc>
        <w:tc>
          <w:tcPr>
            <w:tcW w:w="5" w:type="pct"/>
            <w:shd w:val="clear" w:color="auto" w:fill="auto"/>
            <w:vAlign w:val="bottom"/>
          </w:tcPr>
          <w:p w14:paraId="012DAAF8" w14:textId="77777777" w:rsidR="008A1CC1" w:rsidRDefault="008A1CC1">
            <w:pPr>
              <w:rPr>
                <w:rFonts w:ascii="宋体"/>
              </w:rPr>
            </w:pPr>
          </w:p>
        </w:tc>
        <w:tc>
          <w:tcPr>
            <w:tcW w:w="50" w:type="pct"/>
            <w:shd w:val="clear" w:color="auto" w:fill="auto"/>
            <w:vAlign w:val="bottom"/>
          </w:tcPr>
          <w:p w14:paraId="012DAAF9" w14:textId="77777777" w:rsidR="008A1CC1" w:rsidRDefault="008A1CC1">
            <w:pPr>
              <w:rPr>
                <w:rFonts w:ascii="宋体"/>
              </w:rPr>
            </w:pPr>
          </w:p>
        </w:tc>
        <w:tc>
          <w:tcPr>
            <w:tcW w:w="318" w:type="pct"/>
            <w:shd w:val="clear" w:color="auto" w:fill="auto"/>
            <w:vAlign w:val="bottom"/>
          </w:tcPr>
          <w:p w14:paraId="012DAAFA" w14:textId="77777777" w:rsidR="008A1CC1" w:rsidRDefault="008A1CC1">
            <w:pPr>
              <w:rPr>
                <w:rFonts w:ascii="宋体"/>
              </w:rPr>
            </w:pPr>
          </w:p>
        </w:tc>
        <w:tc>
          <w:tcPr>
            <w:tcW w:w="5" w:type="pct"/>
            <w:shd w:val="clear" w:color="auto" w:fill="auto"/>
            <w:vAlign w:val="bottom"/>
          </w:tcPr>
          <w:p w14:paraId="012DAAFB" w14:textId="77777777" w:rsidR="008A1CC1" w:rsidRDefault="008A1CC1">
            <w:pPr>
              <w:rPr>
                <w:rFonts w:ascii="宋体"/>
              </w:rPr>
            </w:pPr>
          </w:p>
        </w:tc>
      </w:tr>
      <w:tr w:rsidR="008A1CC1" w14:paraId="012DAB0B" w14:textId="77777777">
        <w:tc>
          <w:tcPr>
            <w:tcW w:w="0" w:type="auto"/>
            <w:gridSpan w:val="3"/>
            <w:shd w:val="clear" w:color="auto" w:fill="auto"/>
            <w:tcMar>
              <w:top w:w="40" w:type="dxa"/>
              <w:left w:w="20" w:type="dxa"/>
              <w:bottom w:w="40" w:type="dxa"/>
              <w:right w:w="20" w:type="dxa"/>
            </w:tcMar>
            <w:vAlign w:val="bottom"/>
          </w:tcPr>
          <w:p w14:paraId="012DAAFD" w14:textId="77777777" w:rsidR="008A1CC1" w:rsidRDefault="00EB3825">
            <w:pPr>
              <w:textAlignment w:val="bottom"/>
            </w:pPr>
            <w:r>
              <w:rPr>
                <w:rFonts w:ascii="Arial" w:eastAsia="宋体" w:hAnsi="Arial" w:cs="Arial"/>
                <w:b/>
                <w:bCs/>
                <w:color w:val="000000"/>
                <w:sz w:val="13"/>
                <w:szCs w:val="13"/>
              </w:rPr>
              <w:t>(In millions)</w:t>
            </w:r>
          </w:p>
        </w:tc>
        <w:tc>
          <w:tcPr>
            <w:tcW w:w="0" w:type="auto"/>
            <w:gridSpan w:val="3"/>
            <w:shd w:val="clear" w:color="auto" w:fill="auto"/>
            <w:tcMar>
              <w:top w:w="40" w:type="dxa"/>
              <w:left w:w="20" w:type="dxa"/>
              <w:bottom w:w="40" w:type="dxa"/>
              <w:right w:w="20" w:type="dxa"/>
            </w:tcMar>
            <w:vAlign w:val="bottom"/>
          </w:tcPr>
          <w:p w14:paraId="012DAAFE" w14:textId="77777777" w:rsidR="008A1CC1" w:rsidRDefault="00EB3825">
            <w:pPr>
              <w:jc w:val="center"/>
              <w:textAlignment w:val="bottom"/>
            </w:pPr>
            <w:r>
              <w:rPr>
                <w:rFonts w:ascii="Arial" w:eastAsia="宋体" w:hAnsi="Arial" w:cs="Arial"/>
                <w:b/>
                <w:bCs/>
                <w:color w:val="000000"/>
                <w:sz w:val="13"/>
                <w:szCs w:val="13"/>
              </w:rPr>
              <w:t>Net Unrealized Gains (Losses) on Cash</w:t>
            </w:r>
            <w:r>
              <w:rPr>
                <w:rFonts w:ascii="Arial" w:eastAsia="宋体" w:hAnsi="Arial" w:cs="Arial"/>
                <w:b/>
                <w:bCs/>
                <w:color w:val="000000"/>
                <w:sz w:val="13"/>
                <w:szCs w:val="13"/>
              </w:rPr>
              <w:t xml:space="preserve"> Flow Hedges</w:t>
            </w:r>
          </w:p>
        </w:tc>
        <w:tc>
          <w:tcPr>
            <w:tcW w:w="0" w:type="auto"/>
            <w:gridSpan w:val="3"/>
            <w:shd w:val="clear" w:color="auto" w:fill="auto"/>
            <w:tcMar>
              <w:top w:w="0" w:type="dxa"/>
              <w:left w:w="20" w:type="dxa"/>
              <w:bottom w:w="0" w:type="dxa"/>
              <w:right w:w="20" w:type="dxa"/>
            </w:tcMar>
            <w:vAlign w:val="bottom"/>
          </w:tcPr>
          <w:p w14:paraId="012DAAFF"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B00" w14:textId="77777777" w:rsidR="008A1CC1" w:rsidRDefault="00EB3825">
            <w:pPr>
              <w:jc w:val="center"/>
              <w:textAlignment w:val="bottom"/>
            </w:pPr>
            <w:r>
              <w:rPr>
                <w:rFonts w:ascii="Arial" w:eastAsia="宋体" w:hAnsi="Arial" w:cs="Arial"/>
                <w:b/>
                <w:bCs/>
                <w:color w:val="000000"/>
                <w:sz w:val="13"/>
                <w:szCs w:val="13"/>
              </w:rPr>
              <w:t>Net Unrealized Gains (Losses) on Available-for-Sale Securities</w:t>
            </w:r>
          </w:p>
        </w:tc>
        <w:tc>
          <w:tcPr>
            <w:tcW w:w="0" w:type="auto"/>
            <w:gridSpan w:val="3"/>
            <w:shd w:val="clear" w:color="auto" w:fill="auto"/>
            <w:tcMar>
              <w:top w:w="0" w:type="dxa"/>
              <w:left w:w="20" w:type="dxa"/>
              <w:bottom w:w="0" w:type="dxa"/>
              <w:right w:w="20" w:type="dxa"/>
            </w:tcMar>
            <w:vAlign w:val="bottom"/>
          </w:tcPr>
          <w:p w14:paraId="012DAB01"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B02" w14:textId="77777777" w:rsidR="008A1CC1" w:rsidRDefault="00EB3825">
            <w:pPr>
              <w:jc w:val="center"/>
              <w:textAlignment w:val="bottom"/>
            </w:pPr>
            <w:r>
              <w:rPr>
                <w:rFonts w:ascii="Arial" w:eastAsia="宋体" w:hAnsi="Arial" w:cs="Arial"/>
                <w:b/>
                <w:bCs/>
                <w:color w:val="000000"/>
                <w:sz w:val="13"/>
                <w:szCs w:val="13"/>
              </w:rPr>
              <w:t>Net Unrealized Gains (Losses) on Hedges of Net Investments in Non-U.S. Subsidiaries</w:t>
            </w:r>
          </w:p>
        </w:tc>
        <w:tc>
          <w:tcPr>
            <w:tcW w:w="0" w:type="auto"/>
            <w:gridSpan w:val="3"/>
            <w:shd w:val="clear" w:color="auto" w:fill="auto"/>
            <w:tcMar>
              <w:top w:w="0" w:type="dxa"/>
              <w:left w:w="20" w:type="dxa"/>
              <w:bottom w:w="0" w:type="dxa"/>
              <w:right w:w="20" w:type="dxa"/>
            </w:tcMar>
            <w:vAlign w:val="bottom"/>
          </w:tcPr>
          <w:p w14:paraId="012DAB03"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B04" w14:textId="77777777" w:rsidR="008A1CC1" w:rsidRDefault="00EB3825">
            <w:pPr>
              <w:jc w:val="center"/>
              <w:textAlignment w:val="bottom"/>
            </w:pPr>
            <w:r>
              <w:rPr>
                <w:rFonts w:ascii="Arial" w:eastAsia="宋体" w:hAnsi="Arial" w:cs="Arial"/>
                <w:b/>
                <w:bCs/>
                <w:color w:val="000000"/>
                <w:sz w:val="13"/>
                <w:szCs w:val="13"/>
              </w:rPr>
              <w:t>Other-Than-Temporary Impairment on Held-to-Maturity Securities</w:t>
            </w:r>
          </w:p>
        </w:tc>
        <w:tc>
          <w:tcPr>
            <w:tcW w:w="0" w:type="auto"/>
            <w:gridSpan w:val="3"/>
            <w:shd w:val="clear" w:color="auto" w:fill="auto"/>
            <w:tcMar>
              <w:top w:w="0" w:type="dxa"/>
              <w:left w:w="20" w:type="dxa"/>
              <w:bottom w:w="0" w:type="dxa"/>
              <w:right w:w="20" w:type="dxa"/>
            </w:tcMar>
            <w:vAlign w:val="bottom"/>
          </w:tcPr>
          <w:p w14:paraId="012DAB05"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B06" w14:textId="77777777" w:rsidR="008A1CC1" w:rsidRDefault="00EB3825">
            <w:pPr>
              <w:jc w:val="center"/>
              <w:textAlignment w:val="bottom"/>
            </w:pPr>
            <w:r>
              <w:rPr>
                <w:rFonts w:ascii="Arial" w:eastAsia="宋体" w:hAnsi="Arial" w:cs="Arial"/>
                <w:b/>
                <w:bCs/>
                <w:color w:val="000000"/>
                <w:sz w:val="13"/>
                <w:szCs w:val="13"/>
              </w:rPr>
              <w:t xml:space="preserve">Net Unrealized Losses on </w:t>
            </w:r>
            <w:r>
              <w:rPr>
                <w:rFonts w:ascii="Arial" w:eastAsia="宋体" w:hAnsi="Arial" w:cs="Arial"/>
                <w:b/>
                <w:bCs/>
                <w:color w:val="000000"/>
                <w:sz w:val="13"/>
                <w:szCs w:val="13"/>
              </w:rPr>
              <w:t>Retirement Plans</w:t>
            </w:r>
          </w:p>
        </w:tc>
        <w:tc>
          <w:tcPr>
            <w:tcW w:w="0" w:type="auto"/>
            <w:gridSpan w:val="3"/>
            <w:shd w:val="clear" w:color="auto" w:fill="auto"/>
            <w:tcMar>
              <w:top w:w="0" w:type="dxa"/>
              <w:left w:w="20" w:type="dxa"/>
              <w:bottom w:w="0" w:type="dxa"/>
              <w:right w:w="20" w:type="dxa"/>
            </w:tcMar>
            <w:vAlign w:val="bottom"/>
          </w:tcPr>
          <w:p w14:paraId="012DAB07"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B08" w14:textId="77777777" w:rsidR="008A1CC1" w:rsidRDefault="00EB3825">
            <w:pPr>
              <w:jc w:val="center"/>
              <w:textAlignment w:val="bottom"/>
            </w:pPr>
            <w:r>
              <w:rPr>
                <w:rFonts w:ascii="Arial" w:eastAsia="宋体" w:hAnsi="Arial" w:cs="Arial"/>
                <w:b/>
                <w:bCs/>
                <w:color w:val="000000"/>
                <w:sz w:val="13"/>
                <w:szCs w:val="13"/>
              </w:rPr>
              <w:t>Foreign Currency Translation</w:t>
            </w:r>
          </w:p>
        </w:tc>
        <w:tc>
          <w:tcPr>
            <w:tcW w:w="0" w:type="auto"/>
            <w:gridSpan w:val="3"/>
            <w:shd w:val="clear" w:color="auto" w:fill="auto"/>
            <w:tcMar>
              <w:top w:w="0" w:type="dxa"/>
              <w:left w:w="20" w:type="dxa"/>
              <w:bottom w:w="0" w:type="dxa"/>
              <w:right w:w="20" w:type="dxa"/>
            </w:tcMar>
            <w:vAlign w:val="bottom"/>
          </w:tcPr>
          <w:p w14:paraId="012DAB09"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B0A" w14:textId="77777777" w:rsidR="008A1CC1" w:rsidRDefault="00EB3825">
            <w:pPr>
              <w:jc w:val="center"/>
              <w:textAlignment w:val="bottom"/>
            </w:pPr>
            <w:r>
              <w:rPr>
                <w:rFonts w:ascii="Arial" w:eastAsia="宋体" w:hAnsi="Arial" w:cs="Arial"/>
                <w:b/>
                <w:bCs/>
                <w:color w:val="000000"/>
                <w:sz w:val="13"/>
                <w:szCs w:val="13"/>
              </w:rPr>
              <w:t>Total</w:t>
            </w:r>
          </w:p>
        </w:tc>
      </w:tr>
      <w:tr w:rsidR="008A1CC1" w14:paraId="012DAB28" w14:textId="77777777">
        <w:tc>
          <w:tcPr>
            <w:tcW w:w="0" w:type="auto"/>
            <w:gridSpan w:val="3"/>
            <w:shd w:val="clear" w:color="auto" w:fill="CCEEFF"/>
            <w:tcMar>
              <w:top w:w="40" w:type="dxa"/>
              <w:left w:w="20" w:type="dxa"/>
              <w:bottom w:w="40" w:type="dxa"/>
              <w:right w:w="20" w:type="dxa"/>
            </w:tcMar>
            <w:vAlign w:val="bottom"/>
          </w:tcPr>
          <w:p w14:paraId="012DAB0C" w14:textId="77777777" w:rsidR="008A1CC1" w:rsidRDefault="00EB3825">
            <w:pPr>
              <w:textAlignment w:val="bottom"/>
            </w:pPr>
            <w:r>
              <w:rPr>
                <w:rFonts w:ascii="Arial" w:eastAsia="宋体" w:hAnsi="Arial" w:cs="Arial"/>
                <w:b/>
                <w:bCs/>
                <w:color w:val="000000"/>
                <w:sz w:val="13"/>
                <w:szCs w:val="13"/>
              </w:rPr>
              <w:t>Balance as of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AB0D"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0E" w14:textId="77777777" w:rsidR="008A1CC1" w:rsidRDefault="00EB3825">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0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1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11"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12" w14:textId="77777777" w:rsidR="008A1CC1" w:rsidRDefault="00EB3825">
            <w:pPr>
              <w:jc w:val="right"/>
              <w:textAlignment w:val="bottom"/>
            </w:pPr>
            <w:r>
              <w:rPr>
                <w:rFonts w:ascii="Arial" w:eastAsia="宋体" w:hAnsi="Arial" w:cs="Arial"/>
                <w:color w:val="000000"/>
                <w:sz w:val="13"/>
                <w:szCs w:val="13"/>
              </w:rPr>
              <w:t>848 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1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1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15"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16" w14:textId="77777777" w:rsidR="008A1CC1" w:rsidRDefault="00EB3825">
            <w:pPr>
              <w:jc w:val="right"/>
              <w:textAlignment w:val="bottom"/>
            </w:pPr>
            <w:r>
              <w:rPr>
                <w:rFonts w:ascii="Arial" w:eastAsia="宋体" w:hAnsi="Arial" w:cs="Arial"/>
                <w:color w:val="000000"/>
                <w:sz w:val="13"/>
                <w:szCs w:val="13"/>
              </w:rPr>
              <w:t>(204)</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1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18"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19"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1A" w14:textId="77777777" w:rsidR="008A1CC1" w:rsidRDefault="00EB3825">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1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1C"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1D"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1E" w14:textId="77777777" w:rsidR="008A1CC1" w:rsidRDefault="00EB3825">
            <w:pPr>
              <w:jc w:val="right"/>
              <w:textAlignment w:val="bottom"/>
            </w:pPr>
            <w:r>
              <w:rPr>
                <w:rFonts w:ascii="Arial" w:eastAsia="宋体" w:hAnsi="Arial" w:cs="Arial"/>
                <w:color w:val="000000"/>
                <w:sz w:val="13"/>
                <w:szCs w:val="13"/>
              </w:rPr>
              <w:t>(178)</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1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2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21"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22" w14:textId="77777777" w:rsidR="008A1CC1" w:rsidRDefault="00EB3825">
            <w:pPr>
              <w:jc w:val="right"/>
              <w:textAlignment w:val="bottom"/>
            </w:pPr>
            <w:r>
              <w:rPr>
                <w:rFonts w:ascii="Arial" w:eastAsia="宋体" w:hAnsi="Arial" w:cs="Arial"/>
                <w:color w:val="000000"/>
                <w:sz w:val="13"/>
                <w:szCs w:val="13"/>
              </w:rPr>
              <w:t>(334)</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2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2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25"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26" w14:textId="77777777" w:rsidR="008A1CC1" w:rsidRDefault="00EB3825">
            <w:pPr>
              <w:jc w:val="right"/>
              <w:textAlignment w:val="bottom"/>
            </w:pPr>
            <w:r>
              <w:rPr>
                <w:rFonts w:ascii="Arial" w:eastAsia="宋体" w:hAnsi="Arial" w:cs="Arial"/>
                <w:color w:val="000000"/>
                <w:sz w:val="13"/>
                <w:szCs w:val="13"/>
              </w:rPr>
              <w:t>187 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27" w14:textId="77777777" w:rsidR="008A1CC1" w:rsidRDefault="008A1CC1">
            <w:pPr>
              <w:jc w:val="right"/>
              <w:rPr>
                <w:rFonts w:ascii="宋体"/>
              </w:rPr>
            </w:pPr>
          </w:p>
        </w:tc>
      </w:tr>
      <w:tr w:rsidR="008A1CC1" w14:paraId="012DAB3E" w14:textId="77777777">
        <w:tc>
          <w:tcPr>
            <w:tcW w:w="0" w:type="auto"/>
            <w:gridSpan w:val="3"/>
            <w:shd w:val="clear" w:color="auto" w:fill="FFFFFF"/>
            <w:tcMar>
              <w:top w:w="40" w:type="dxa"/>
              <w:left w:w="20" w:type="dxa"/>
              <w:bottom w:w="40" w:type="dxa"/>
              <w:right w:w="20" w:type="dxa"/>
            </w:tcMar>
            <w:vAlign w:val="bottom"/>
          </w:tcPr>
          <w:p w14:paraId="012DAB29" w14:textId="77777777" w:rsidR="008A1CC1" w:rsidRDefault="00EB3825">
            <w:pPr>
              <w:textAlignment w:val="bottom"/>
            </w:pPr>
            <w:r>
              <w:rPr>
                <w:rFonts w:ascii="Arial" w:eastAsia="宋体" w:hAnsi="Arial" w:cs="Arial"/>
                <w:color w:val="000000"/>
                <w:sz w:val="13"/>
                <w:szCs w:val="13"/>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012DAB2A" w14:textId="77777777" w:rsidR="008A1CC1" w:rsidRDefault="00EB3825">
            <w:pPr>
              <w:jc w:val="right"/>
              <w:textAlignment w:val="bottom"/>
            </w:pPr>
            <w:r>
              <w:rPr>
                <w:rFonts w:ascii="Arial" w:eastAsia="宋体" w:hAnsi="Arial" w:cs="Arial"/>
                <w:color w:val="000000"/>
                <w:sz w:val="13"/>
                <w:szCs w:val="13"/>
              </w:rPr>
              <w:t>15 </w:t>
            </w:r>
          </w:p>
        </w:tc>
        <w:tc>
          <w:tcPr>
            <w:tcW w:w="0" w:type="auto"/>
            <w:shd w:val="clear" w:color="auto" w:fill="FFFFFF"/>
            <w:tcMar>
              <w:top w:w="40" w:type="dxa"/>
              <w:left w:w="0" w:type="dxa"/>
              <w:bottom w:w="40" w:type="dxa"/>
              <w:right w:w="20" w:type="dxa"/>
            </w:tcMar>
            <w:vAlign w:val="bottom"/>
          </w:tcPr>
          <w:p w14:paraId="012DAB2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2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B2D" w14:textId="77777777" w:rsidR="008A1CC1" w:rsidRDefault="00EB3825">
            <w:pPr>
              <w:jc w:val="right"/>
              <w:textAlignment w:val="bottom"/>
            </w:pPr>
            <w:r>
              <w:rPr>
                <w:rFonts w:ascii="Arial" w:eastAsia="宋体" w:hAnsi="Arial" w:cs="Arial"/>
                <w:color w:val="000000"/>
                <w:sz w:val="13"/>
                <w:szCs w:val="13"/>
              </w:rPr>
              <w:t>(413)</w:t>
            </w:r>
          </w:p>
        </w:tc>
        <w:tc>
          <w:tcPr>
            <w:tcW w:w="0" w:type="auto"/>
            <w:shd w:val="clear" w:color="auto" w:fill="FFFFFF"/>
            <w:tcMar>
              <w:top w:w="40" w:type="dxa"/>
              <w:left w:w="0" w:type="dxa"/>
              <w:bottom w:w="40" w:type="dxa"/>
              <w:right w:w="20" w:type="dxa"/>
            </w:tcMar>
            <w:vAlign w:val="bottom"/>
          </w:tcPr>
          <w:p w14:paraId="012DAB2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2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B30" w14:textId="77777777" w:rsidR="008A1CC1" w:rsidRDefault="00EB3825">
            <w:pPr>
              <w:jc w:val="right"/>
              <w:textAlignment w:val="bottom"/>
            </w:pPr>
            <w:r>
              <w:rPr>
                <w:rFonts w:ascii="Arial" w:eastAsia="宋体" w:hAnsi="Arial" w:cs="Arial"/>
                <w:color w:val="000000"/>
                <w:sz w:val="13"/>
                <w:szCs w:val="13"/>
              </w:rPr>
              <w:t>135 </w:t>
            </w:r>
          </w:p>
        </w:tc>
        <w:tc>
          <w:tcPr>
            <w:tcW w:w="0" w:type="auto"/>
            <w:shd w:val="clear" w:color="auto" w:fill="FFFFFF"/>
            <w:tcMar>
              <w:top w:w="40" w:type="dxa"/>
              <w:left w:w="0" w:type="dxa"/>
              <w:bottom w:w="40" w:type="dxa"/>
              <w:right w:w="20" w:type="dxa"/>
            </w:tcMar>
            <w:vAlign w:val="bottom"/>
          </w:tcPr>
          <w:p w14:paraId="012DAB3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3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B33"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AB3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3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B36"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FFFFFF"/>
            <w:tcMar>
              <w:top w:w="40" w:type="dxa"/>
              <w:left w:w="0" w:type="dxa"/>
              <w:bottom w:w="40" w:type="dxa"/>
              <w:right w:w="20" w:type="dxa"/>
            </w:tcMar>
            <w:vAlign w:val="bottom"/>
          </w:tcPr>
          <w:p w14:paraId="012DAB3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3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B39" w14:textId="77777777" w:rsidR="008A1CC1" w:rsidRDefault="00EB3825">
            <w:pPr>
              <w:jc w:val="right"/>
              <w:textAlignment w:val="bottom"/>
            </w:pPr>
            <w:r>
              <w:rPr>
                <w:rFonts w:ascii="Arial" w:eastAsia="宋体" w:hAnsi="Arial" w:cs="Arial"/>
                <w:color w:val="000000"/>
                <w:sz w:val="13"/>
                <w:szCs w:val="13"/>
              </w:rPr>
              <w:t>(335)</w:t>
            </w:r>
          </w:p>
        </w:tc>
        <w:tc>
          <w:tcPr>
            <w:tcW w:w="0" w:type="auto"/>
            <w:shd w:val="clear" w:color="auto" w:fill="FFFFFF"/>
            <w:tcMar>
              <w:top w:w="40" w:type="dxa"/>
              <w:left w:w="0" w:type="dxa"/>
              <w:bottom w:w="40" w:type="dxa"/>
              <w:right w:w="20" w:type="dxa"/>
            </w:tcMar>
            <w:vAlign w:val="bottom"/>
          </w:tcPr>
          <w:p w14:paraId="012DAB3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3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B3C" w14:textId="77777777" w:rsidR="008A1CC1" w:rsidRDefault="00EB3825">
            <w:pPr>
              <w:jc w:val="right"/>
              <w:textAlignment w:val="bottom"/>
            </w:pPr>
            <w:r>
              <w:rPr>
                <w:rFonts w:ascii="Arial" w:eastAsia="宋体" w:hAnsi="Arial" w:cs="Arial"/>
                <w:color w:val="000000"/>
                <w:sz w:val="13"/>
                <w:szCs w:val="13"/>
              </w:rPr>
              <w:t>(598)</w:t>
            </w:r>
          </w:p>
        </w:tc>
        <w:tc>
          <w:tcPr>
            <w:tcW w:w="0" w:type="auto"/>
            <w:shd w:val="clear" w:color="auto" w:fill="FFFFFF"/>
            <w:tcMar>
              <w:top w:w="40" w:type="dxa"/>
              <w:left w:w="0" w:type="dxa"/>
              <w:bottom w:w="40" w:type="dxa"/>
              <w:right w:w="20" w:type="dxa"/>
            </w:tcMar>
            <w:vAlign w:val="bottom"/>
          </w:tcPr>
          <w:p w14:paraId="012DAB3D" w14:textId="77777777" w:rsidR="008A1CC1" w:rsidRDefault="008A1CC1">
            <w:pPr>
              <w:jc w:val="right"/>
              <w:rPr>
                <w:rFonts w:ascii="宋体"/>
              </w:rPr>
            </w:pPr>
          </w:p>
        </w:tc>
      </w:tr>
      <w:tr w:rsidR="008A1CC1" w14:paraId="012DAB4D" w14:textId="77777777">
        <w:trPr>
          <w:hidden/>
        </w:trPr>
        <w:tc>
          <w:tcPr>
            <w:tcW w:w="0" w:type="auto"/>
            <w:gridSpan w:val="3"/>
            <w:shd w:val="clear" w:color="auto" w:fill="auto"/>
            <w:vAlign w:val="bottom"/>
          </w:tcPr>
          <w:p w14:paraId="012DAB3F" w14:textId="77777777" w:rsidR="008A1CC1" w:rsidRDefault="008A1CC1">
            <w:pPr>
              <w:rPr>
                <w:rFonts w:ascii="宋体"/>
                <w:vanish/>
              </w:rPr>
            </w:pPr>
          </w:p>
        </w:tc>
        <w:tc>
          <w:tcPr>
            <w:tcW w:w="0" w:type="auto"/>
            <w:gridSpan w:val="3"/>
            <w:shd w:val="clear" w:color="auto" w:fill="auto"/>
            <w:vAlign w:val="bottom"/>
          </w:tcPr>
          <w:p w14:paraId="012DAB40" w14:textId="77777777" w:rsidR="008A1CC1" w:rsidRDefault="008A1CC1">
            <w:pPr>
              <w:rPr>
                <w:rFonts w:ascii="宋体"/>
                <w:vanish/>
              </w:rPr>
            </w:pPr>
          </w:p>
        </w:tc>
        <w:tc>
          <w:tcPr>
            <w:tcW w:w="0" w:type="auto"/>
            <w:gridSpan w:val="3"/>
            <w:shd w:val="clear" w:color="auto" w:fill="auto"/>
            <w:vAlign w:val="bottom"/>
          </w:tcPr>
          <w:p w14:paraId="012DAB41" w14:textId="77777777" w:rsidR="008A1CC1" w:rsidRDefault="008A1CC1">
            <w:pPr>
              <w:rPr>
                <w:rFonts w:ascii="宋体"/>
                <w:vanish/>
              </w:rPr>
            </w:pPr>
          </w:p>
        </w:tc>
        <w:tc>
          <w:tcPr>
            <w:tcW w:w="0" w:type="auto"/>
            <w:gridSpan w:val="3"/>
            <w:shd w:val="clear" w:color="auto" w:fill="auto"/>
            <w:vAlign w:val="bottom"/>
          </w:tcPr>
          <w:p w14:paraId="012DAB42" w14:textId="77777777" w:rsidR="008A1CC1" w:rsidRDefault="008A1CC1">
            <w:pPr>
              <w:rPr>
                <w:rFonts w:ascii="宋体"/>
                <w:vanish/>
              </w:rPr>
            </w:pPr>
          </w:p>
        </w:tc>
        <w:tc>
          <w:tcPr>
            <w:tcW w:w="0" w:type="auto"/>
            <w:gridSpan w:val="3"/>
            <w:shd w:val="clear" w:color="auto" w:fill="auto"/>
            <w:vAlign w:val="bottom"/>
          </w:tcPr>
          <w:p w14:paraId="012DAB43" w14:textId="77777777" w:rsidR="008A1CC1" w:rsidRDefault="008A1CC1">
            <w:pPr>
              <w:rPr>
                <w:rFonts w:ascii="宋体"/>
                <w:vanish/>
              </w:rPr>
            </w:pPr>
          </w:p>
        </w:tc>
        <w:tc>
          <w:tcPr>
            <w:tcW w:w="0" w:type="auto"/>
            <w:gridSpan w:val="3"/>
            <w:shd w:val="clear" w:color="auto" w:fill="auto"/>
            <w:vAlign w:val="bottom"/>
          </w:tcPr>
          <w:p w14:paraId="012DAB44" w14:textId="77777777" w:rsidR="008A1CC1" w:rsidRDefault="008A1CC1">
            <w:pPr>
              <w:rPr>
                <w:rFonts w:ascii="宋体"/>
                <w:vanish/>
              </w:rPr>
            </w:pPr>
          </w:p>
        </w:tc>
        <w:tc>
          <w:tcPr>
            <w:tcW w:w="0" w:type="auto"/>
            <w:gridSpan w:val="3"/>
            <w:shd w:val="clear" w:color="auto" w:fill="auto"/>
            <w:vAlign w:val="bottom"/>
          </w:tcPr>
          <w:p w14:paraId="012DAB45" w14:textId="77777777" w:rsidR="008A1CC1" w:rsidRDefault="008A1CC1">
            <w:pPr>
              <w:rPr>
                <w:rFonts w:ascii="宋体"/>
                <w:vanish/>
              </w:rPr>
            </w:pPr>
          </w:p>
        </w:tc>
        <w:tc>
          <w:tcPr>
            <w:tcW w:w="0" w:type="auto"/>
            <w:gridSpan w:val="3"/>
            <w:shd w:val="clear" w:color="auto" w:fill="auto"/>
            <w:vAlign w:val="bottom"/>
          </w:tcPr>
          <w:p w14:paraId="012DAB46" w14:textId="77777777" w:rsidR="008A1CC1" w:rsidRDefault="008A1CC1">
            <w:pPr>
              <w:rPr>
                <w:rFonts w:ascii="宋体"/>
                <w:vanish/>
              </w:rPr>
            </w:pPr>
          </w:p>
        </w:tc>
        <w:tc>
          <w:tcPr>
            <w:tcW w:w="0" w:type="auto"/>
            <w:gridSpan w:val="3"/>
            <w:shd w:val="clear" w:color="auto" w:fill="auto"/>
            <w:vAlign w:val="bottom"/>
          </w:tcPr>
          <w:p w14:paraId="012DAB47" w14:textId="77777777" w:rsidR="008A1CC1" w:rsidRDefault="008A1CC1">
            <w:pPr>
              <w:rPr>
                <w:rFonts w:ascii="宋体"/>
                <w:vanish/>
              </w:rPr>
            </w:pPr>
          </w:p>
        </w:tc>
        <w:tc>
          <w:tcPr>
            <w:tcW w:w="0" w:type="auto"/>
            <w:gridSpan w:val="3"/>
            <w:shd w:val="clear" w:color="auto" w:fill="auto"/>
            <w:vAlign w:val="bottom"/>
          </w:tcPr>
          <w:p w14:paraId="012DAB48" w14:textId="77777777" w:rsidR="008A1CC1" w:rsidRDefault="008A1CC1">
            <w:pPr>
              <w:rPr>
                <w:rFonts w:ascii="宋体"/>
                <w:vanish/>
              </w:rPr>
            </w:pPr>
          </w:p>
        </w:tc>
        <w:tc>
          <w:tcPr>
            <w:tcW w:w="0" w:type="auto"/>
            <w:gridSpan w:val="3"/>
            <w:shd w:val="clear" w:color="auto" w:fill="auto"/>
            <w:vAlign w:val="bottom"/>
          </w:tcPr>
          <w:p w14:paraId="012DAB49" w14:textId="77777777" w:rsidR="008A1CC1" w:rsidRDefault="008A1CC1">
            <w:pPr>
              <w:rPr>
                <w:rFonts w:ascii="宋体"/>
                <w:vanish/>
              </w:rPr>
            </w:pPr>
          </w:p>
        </w:tc>
        <w:tc>
          <w:tcPr>
            <w:tcW w:w="0" w:type="auto"/>
            <w:gridSpan w:val="3"/>
            <w:shd w:val="clear" w:color="auto" w:fill="auto"/>
            <w:vAlign w:val="bottom"/>
          </w:tcPr>
          <w:p w14:paraId="012DAB4A" w14:textId="77777777" w:rsidR="008A1CC1" w:rsidRDefault="008A1CC1">
            <w:pPr>
              <w:rPr>
                <w:rFonts w:ascii="宋体"/>
                <w:vanish/>
              </w:rPr>
            </w:pPr>
          </w:p>
        </w:tc>
        <w:tc>
          <w:tcPr>
            <w:tcW w:w="0" w:type="auto"/>
            <w:gridSpan w:val="3"/>
            <w:shd w:val="clear" w:color="auto" w:fill="auto"/>
            <w:vAlign w:val="bottom"/>
          </w:tcPr>
          <w:p w14:paraId="012DAB4B" w14:textId="77777777" w:rsidR="008A1CC1" w:rsidRDefault="008A1CC1">
            <w:pPr>
              <w:rPr>
                <w:rFonts w:ascii="宋体"/>
                <w:vanish/>
              </w:rPr>
            </w:pPr>
          </w:p>
        </w:tc>
        <w:tc>
          <w:tcPr>
            <w:tcW w:w="0" w:type="auto"/>
            <w:gridSpan w:val="3"/>
            <w:shd w:val="clear" w:color="auto" w:fill="auto"/>
            <w:vAlign w:val="bottom"/>
          </w:tcPr>
          <w:p w14:paraId="012DAB4C" w14:textId="77777777" w:rsidR="008A1CC1" w:rsidRDefault="008A1CC1">
            <w:pPr>
              <w:rPr>
                <w:rFonts w:ascii="宋体"/>
                <w:vanish/>
              </w:rPr>
            </w:pPr>
          </w:p>
        </w:tc>
      </w:tr>
      <w:tr w:rsidR="008A1CC1" w14:paraId="012DAB63" w14:textId="77777777">
        <w:tc>
          <w:tcPr>
            <w:tcW w:w="0" w:type="auto"/>
            <w:gridSpan w:val="3"/>
            <w:shd w:val="clear" w:color="auto" w:fill="CCEEFF"/>
            <w:tcMar>
              <w:top w:w="40" w:type="dxa"/>
              <w:left w:w="20" w:type="dxa"/>
              <w:bottom w:w="40" w:type="dxa"/>
              <w:right w:w="20" w:type="dxa"/>
            </w:tcMar>
            <w:vAlign w:val="bottom"/>
          </w:tcPr>
          <w:p w14:paraId="012DAB4E" w14:textId="77777777" w:rsidR="008A1CC1" w:rsidRDefault="00EB3825">
            <w:pPr>
              <w:textAlignment w:val="bottom"/>
            </w:pPr>
            <w:r>
              <w:rPr>
                <w:rFonts w:ascii="Arial" w:eastAsia="宋体" w:hAnsi="Arial" w:cs="Arial"/>
                <w:color w:val="000000"/>
                <w:sz w:val="13"/>
                <w:szCs w:val="13"/>
              </w:rPr>
              <w:t xml:space="preserve">Amounts reclassified into (out of) </w:t>
            </w:r>
            <w:r>
              <w:rPr>
                <w:rFonts w:ascii="Arial" w:eastAsia="宋体" w:hAnsi="Arial" w:cs="Arial"/>
                <w:color w:val="000000"/>
                <w:sz w:val="13"/>
                <w:szCs w:val="13"/>
              </w:rPr>
              <w:t>accumulated other comprehensive loss</w:t>
            </w:r>
          </w:p>
        </w:tc>
        <w:tc>
          <w:tcPr>
            <w:tcW w:w="0" w:type="auto"/>
            <w:gridSpan w:val="2"/>
            <w:shd w:val="clear" w:color="auto" w:fill="CCEEFF"/>
            <w:tcMar>
              <w:top w:w="40" w:type="dxa"/>
              <w:left w:w="20" w:type="dxa"/>
              <w:bottom w:w="40" w:type="dxa"/>
              <w:right w:w="0" w:type="dxa"/>
            </w:tcMar>
            <w:vAlign w:val="bottom"/>
          </w:tcPr>
          <w:p w14:paraId="012DAB4F" w14:textId="77777777" w:rsidR="008A1CC1" w:rsidRDefault="00EB3825">
            <w:pPr>
              <w:jc w:val="right"/>
              <w:textAlignment w:val="bottom"/>
            </w:pPr>
            <w:r>
              <w:rPr>
                <w:rFonts w:ascii="Arial" w:eastAsia="宋体" w:hAnsi="Arial" w:cs="Arial"/>
                <w:color w:val="000000"/>
                <w:sz w:val="13"/>
                <w:szCs w:val="13"/>
              </w:rPr>
              <w:t>(15)</w:t>
            </w:r>
          </w:p>
        </w:tc>
        <w:tc>
          <w:tcPr>
            <w:tcW w:w="0" w:type="auto"/>
            <w:shd w:val="clear" w:color="auto" w:fill="CCEEFF"/>
            <w:tcMar>
              <w:top w:w="40" w:type="dxa"/>
              <w:left w:w="0" w:type="dxa"/>
              <w:bottom w:w="40" w:type="dxa"/>
              <w:right w:w="20" w:type="dxa"/>
            </w:tcMar>
            <w:vAlign w:val="bottom"/>
          </w:tcPr>
          <w:p w14:paraId="012DAB5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5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B52"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AB5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5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B55"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AB5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5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B58"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AB5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5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B5B" w14:textId="77777777" w:rsidR="008A1CC1" w:rsidRDefault="00EB3825">
            <w:pPr>
              <w:jc w:val="right"/>
              <w:textAlignment w:val="bottom"/>
            </w:pPr>
            <w:r>
              <w:rPr>
                <w:rFonts w:ascii="Arial" w:eastAsia="宋体" w:hAnsi="Arial" w:cs="Arial"/>
                <w:color w:val="000000"/>
                <w:sz w:val="13"/>
                <w:szCs w:val="13"/>
              </w:rPr>
              <w:t>8 </w:t>
            </w:r>
          </w:p>
        </w:tc>
        <w:tc>
          <w:tcPr>
            <w:tcW w:w="0" w:type="auto"/>
            <w:shd w:val="clear" w:color="auto" w:fill="CCEEFF"/>
            <w:tcMar>
              <w:top w:w="40" w:type="dxa"/>
              <w:left w:w="0" w:type="dxa"/>
              <w:bottom w:w="40" w:type="dxa"/>
              <w:right w:w="20" w:type="dxa"/>
            </w:tcMar>
            <w:vAlign w:val="bottom"/>
          </w:tcPr>
          <w:p w14:paraId="012DAB5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5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B5E" w14:textId="77777777" w:rsidR="008A1CC1" w:rsidRDefault="00EB3825">
            <w:pPr>
              <w:jc w:val="right"/>
              <w:textAlignment w:val="bottom"/>
            </w:pPr>
            <w:r>
              <w:rPr>
                <w:rFonts w:ascii="Arial" w:eastAsia="宋体" w:hAnsi="Arial" w:cs="Arial"/>
                <w:color w:val="000000"/>
                <w:sz w:val="13"/>
                <w:szCs w:val="13"/>
              </w:rPr>
              <w:t>— </w:t>
            </w:r>
          </w:p>
        </w:tc>
        <w:tc>
          <w:tcPr>
            <w:tcW w:w="0" w:type="auto"/>
            <w:shd w:val="clear" w:color="auto" w:fill="CCEEFF"/>
            <w:tcMar>
              <w:top w:w="40" w:type="dxa"/>
              <w:left w:w="0" w:type="dxa"/>
              <w:bottom w:w="40" w:type="dxa"/>
              <w:right w:w="20" w:type="dxa"/>
            </w:tcMar>
            <w:vAlign w:val="bottom"/>
          </w:tcPr>
          <w:p w14:paraId="012DAB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6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B61" w14:textId="77777777" w:rsidR="008A1CC1" w:rsidRDefault="00EB3825">
            <w:pPr>
              <w:jc w:val="right"/>
              <w:textAlignment w:val="bottom"/>
            </w:pPr>
            <w:r>
              <w:rPr>
                <w:rFonts w:ascii="Arial" w:eastAsia="宋体" w:hAnsi="Arial" w:cs="Arial"/>
                <w:color w:val="000000"/>
                <w:sz w:val="13"/>
                <w:szCs w:val="13"/>
              </w:rPr>
              <w:t>(7)</w:t>
            </w:r>
          </w:p>
        </w:tc>
        <w:tc>
          <w:tcPr>
            <w:tcW w:w="0" w:type="auto"/>
            <w:shd w:val="clear" w:color="auto" w:fill="CCEEFF"/>
            <w:tcMar>
              <w:top w:w="40" w:type="dxa"/>
              <w:left w:w="0" w:type="dxa"/>
              <w:bottom w:w="40" w:type="dxa"/>
              <w:right w:w="20" w:type="dxa"/>
            </w:tcMar>
            <w:vAlign w:val="bottom"/>
          </w:tcPr>
          <w:p w14:paraId="012DAB62" w14:textId="77777777" w:rsidR="008A1CC1" w:rsidRDefault="008A1CC1">
            <w:pPr>
              <w:jc w:val="right"/>
              <w:rPr>
                <w:rFonts w:ascii="宋体"/>
              </w:rPr>
            </w:pPr>
          </w:p>
        </w:tc>
      </w:tr>
      <w:tr w:rsidR="008A1CC1" w14:paraId="012DAB79" w14:textId="77777777">
        <w:tc>
          <w:tcPr>
            <w:tcW w:w="0" w:type="auto"/>
            <w:gridSpan w:val="3"/>
            <w:shd w:val="clear" w:color="auto" w:fill="FFFFFF"/>
            <w:tcMar>
              <w:top w:w="40" w:type="dxa"/>
              <w:left w:w="20" w:type="dxa"/>
              <w:bottom w:w="40" w:type="dxa"/>
              <w:right w:w="20" w:type="dxa"/>
            </w:tcMar>
            <w:vAlign w:val="bottom"/>
          </w:tcPr>
          <w:p w14:paraId="012DAB64" w14:textId="77777777" w:rsidR="008A1CC1" w:rsidRDefault="00EB3825">
            <w:pPr>
              <w:textAlignment w:val="bottom"/>
            </w:pPr>
            <w:r>
              <w:rPr>
                <w:rFonts w:ascii="Arial" w:eastAsia="宋体" w:hAnsi="Arial" w:cs="Arial"/>
                <w:color w:val="000000"/>
                <w:sz w:val="13"/>
                <w:szCs w:val="13"/>
              </w:rPr>
              <w:t>Other comprehensive income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B65" w14:textId="77777777" w:rsidR="008A1CC1" w:rsidRDefault="00EB3825">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B6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6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B68" w14:textId="77777777" w:rsidR="008A1CC1" w:rsidRDefault="00EB3825">
            <w:pPr>
              <w:jc w:val="right"/>
              <w:textAlignment w:val="bottom"/>
            </w:pPr>
            <w:r>
              <w:rPr>
                <w:rFonts w:ascii="Arial" w:eastAsia="宋体" w:hAnsi="Arial" w:cs="Arial"/>
                <w:color w:val="000000"/>
                <w:sz w:val="13"/>
                <w:szCs w:val="13"/>
              </w:rPr>
              <w:t>(413)</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B6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6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B6B" w14:textId="77777777" w:rsidR="008A1CC1" w:rsidRDefault="00EB3825">
            <w:pPr>
              <w:jc w:val="right"/>
              <w:textAlignment w:val="bottom"/>
            </w:pPr>
            <w:r>
              <w:rPr>
                <w:rFonts w:ascii="Arial" w:eastAsia="宋体" w:hAnsi="Arial" w:cs="Arial"/>
                <w:color w:val="000000"/>
                <w:sz w:val="13"/>
                <w:szCs w:val="13"/>
              </w:rPr>
              <w:t>135 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B6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6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B6E" w14:textId="77777777" w:rsidR="008A1CC1" w:rsidRDefault="00EB3825">
            <w:pPr>
              <w:jc w:val="right"/>
              <w:textAlignment w:val="bottom"/>
            </w:pPr>
            <w:r>
              <w:rPr>
                <w:rFonts w:ascii="Arial" w:eastAsia="宋体" w:hAnsi="Arial" w:cs="Arial"/>
                <w:color w:val="000000"/>
                <w:sz w:val="13"/>
                <w:szCs w:val="13"/>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B6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7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B71" w14:textId="77777777" w:rsidR="008A1CC1" w:rsidRDefault="00EB3825">
            <w:pPr>
              <w:jc w:val="right"/>
              <w:textAlignment w:val="bottom"/>
            </w:pPr>
            <w:r>
              <w:rPr>
                <w:rFonts w:ascii="Arial" w:eastAsia="宋体" w:hAnsi="Arial" w:cs="Arial"/>
                <w:color w:val="000000"/>
                <w:sz w:val="13"/>
                <w:szCs w:val="13"/>
              </w:rPr>
              <w:t>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B7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73"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B74" w14:textId="77777777" w:rsidR="008A1CC1" w:rsidRDefault="00EB3825">
            <w:pPr>
              <w:jc w:val="right"/>
              <w:textAlignment w:val="bottom"/>
            </w:pPr>
            <w:r>
              <w:rPr>
                <w:rFonts w:ascii="Arial" w:eastAsia="宋体" w:hAnsi="Arial" w:cs="Arial"/>
                <w:color w:val="000000"/>
                <w:sz w:val="13"/>
                <w:szCs w:val="13"/>
              </w:rPr>
              <w:t>(335)</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B7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B7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B77" w14:textId="77777777" w:rsidR="008A1CC1" w:rsidRDefault="00EB3825">
            <w:pPr>
              <w:jc w:val="right"/>
              <w:textAlignment w:val="bottom"/>
            </w:pPr>
            <w:r>
              <w:rPr>
                <w:rFonts w:ascii="Arial" w:eastAsia="宋体" w:hAnsi="Arial" w:cs="Arial"/>
                <w:color w:val="000000"/>
                <w:sz w:val="13"/>
                <w:szCs w:val="13"/>
              </w:rPr>
              <w:t>(605)</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B78" w14:textId="77777777" w:rsidR="008A1CC1" w:rsidRDefault="008A1CC1">
            <w:pPr>
              <w:jc w:val="right"/>
              <w:rPr>
                <w:rFonts w:ascii="宋体"/>
              </w:rPr>
            </w:pPr>
          </w:p>
        </w:tc>
      </w:tr>
      <w:tr w:rsidR="008A1CC1" w14:paraId="012DAB96" w14:textId="77777777">
        <w:tc>
          <w:tcPr>
            <w:tcW w:w="0" w:type="auto"/>
            <w:gridSpan w:val="3"/>
            <w:shd w:val="clear" w:color="auto" w:fill="CCEEFF"/>
            <w:tcMar>
              <w:top w:w="40" w:type="dxa"/>
              <w:left w:w="20" w:type="dxa"/>
              <w:bottom w:w="40" w:type="dxa"/>
              <w:right w:w="20" w:type="dxa"/>
            </w:tcMar>
            <w:vAlign w:val="bottom"/>
          </w:tcPr>
          <w:p w14:paraId="012DAB7A" w14:textId="77777777" w:rsidR="008A1CC1" w:rsidRDefault="00EB3825">
            <w:pPr>
              <w:textAlignment w:val="bottom"/>
            </w:pPr>
            <w:r>
              <w:rPr>
                <w:rFonts w:ascii="Arial" w:eastAsia="宋体" w:hAnsi="Arial" w:cs="Arial"/>
                <w:b/>
                <w:bCs/>
                <w:color w:val="000000"/>
                <w:sz w:val="13"/>
                <w:szCs w:val="13"/>
              </w:rPr>
              <w:t>Balance as of March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AB7B"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7C" w14:textId="77777777" w:rsidR="008A1CC1" w:rsidRDefault="00EB3825">
            <w:pPr>
              <w:jc w:val="right"/>
              <w:textAlignment w:val="bottom"/>
            </w:pPr>
            <w:r>
              <w:rPr>
                <w:rFonts w:ascii="Arial" w:eastAsia="宋体" w:hAnsi="Arial" w:cs="Arial"/>
                <w:color w:val="000000"/>
                <w:sz w:val="13"/>
                <w:szCs w:val="13"/>
              </w:rPr>
              <w:t>57 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7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7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7F"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80" w14:textId="77777777" w:rsidR="008A1CC1" w:rsidRDefault="00EB3825">
            <w:pPr>
              <w:jc w:val="right"/>
              <w:textAlignment w:val="bottom"/>
            </w:pPr>
            <w:r>
              <w:rPr>
                <w:rFonts w:ascii="Arial" w:eastAsia="宋体" w:hAnsi="Arial" w:cs="Arial"/>
                <w:color w:val="000000"/>
                <w:sz w:val="13"/>
                <w:szCs w:val="13"/>
              </w:rPr>
              <w:t>435 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8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8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83"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84" w14:textId="77777777" w:rsidR="008A1CC1" w:rsidRDefault="00EB3825">
            <w:pPr>
              <w:jc w:val="right"/>
              <w:textAlignment w:val="bottom"/>
            </w:pPr>
            <w:r>
              <w:rPr>
                <w:rFonts w:ascii="Arial" w:eastAsia="宋体" w:hAnsi="Arial" w:cs="Arial"/>
                <w:color w:val="000000"/>
                <w:sz w:val="13"/>
                <w:szCs w:val="13"/>
              </w:rPr>
              <w:t>(69)</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8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86"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87"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88" w14:textId="77777777" w:rsidR="008A1CC1" w:rsidRDefault="00EB3825">
            <w:pPr>
              <w:jc w:val="right"/>
              <w:textAlignment w:val="bottom"/>
            </w:pPr>
            <w:r>
              <w:rPr>
                <w:rFonts w:ascii="Arial" w:eastAsia="宋体" w:hAnsi="Arial" w:cs="Arial"/>
                <w:color w:val="000000"/>
                <w:sz w:val="13"/>
                <w:szCs w:val="13"/>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8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8A"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8B"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8C" w14:textId="77777777" w:rsidR="008A1CC1" w:rsidRDefault="00EB3825">
            <w:pPr>
              <w:jc w:val="right"/>
              <w:textAlignment w:val="bottom"/>
            </w:pPr>
            <w:r>
              <w:rPr>
                <w:rFonts w:ascii="Arial" w:eastAsia="宋体" w:hAnsi="Arial" w:cs="Arial"/>
                <w:color w:val="000000"/>
                <w:sz w:val="13"/>
                <w:szCs w:val="13"/>
              </w:rPr>
              <w:t>(170)</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8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8E"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8F"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90" w14:textId="77777777" w:rsidR="008A1CC1" w:rsidRDefault="00EB3825">
            <w:pPr>
              <w:jc w:val="right"/>
              <w:textAlignment w:val="bottom"/>
            </w:pPr>
            <w:r>
              <w:rPr>
                <w:rFonts w:ascii="Arial" w:eastAsia="宋体" w:hAnsi="Arial" w:cs="Arial"/>
                <w:color w:val="000000"/>
                <w:sz w:val="13"/>
                <w:szCs w:val="13"/>
              </w:rPr>
              <w:t>(669)</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9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B9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B93" w14:textId="77777777" w:rsidR="008A1CC1" w:rsidRDefault="00EB3825">
            <w:pPr>
              <w:textAlignment w:val="bottom"/>
            </w:pPr>
            <w:r>
              <w:rPr>
                <w:rFonts w:ascii="Arial" w:eastAsia="宋体" w:hAnsi="Arial" w:cs="Arial"/>
                <w:color w:val="000000"/>
                <w:sz w:val="13"/>
                <w:szCs w:val="13"/>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B94" w14:textId="77777777" w:rsidR="008A1CC1" w:rsidRDefault="00EB3825">
            <w:pPr>
              <w:jc w:val="right"/>
              <w:textAlignment w:val="bottom"/>
            </w:pPr>
            <w:r>
              <w:rPr>
                <w:rFonts w:ascii="Arial" w:eastAsia="宋体" w:hAnsi="Arial" w:cs="Arial"/>
                <w:color w:val="000000"/>
                <w:sz w:val="13"/>
                <w:szCs w:val="13"/>
              </w:rPr>
              <w:t>(418)</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B95" w14:textId="77777777" w:rsidR="008A1CC1" w:rsidRDefault="008A1CC1">
            <w:pPr>
              <w:jc w:val="right"/>
              <w:rPr>
                <w:rFonts w:ascii="宋体"/>
              </w:rPr>
            </w:pPr>
          </w:p>
        </w:tc>
      </w:tr>
      <w:tr w:rsidR="008A1CC1" w14:paraId="012DABA5" w14:textId="77777777">
        <w:trPr>
          <w:trHeight w:val="120"/>
        </w:trPr>
        <w:tc>
          <w:tcPr>
            <w:tcW w:w="0" w:type="auto"/>
            <w:gridSpan w:val="3"/>
            <w:shd w:val="clear" w:color="auto" w:fill="FFFFFF"/>
            <w:tcMar>
              <w:top w:w="0" w:type="dxa"/>
              <w:left w:w="20" w:type="dxa"/>
              <w:bottom w:w="0" w:type="dxa"/>
              <w:right w:w="20" w:type="dxa"/>
            </w:tcMar>
            <w:vAlign w:val="bottom"/>
          </w:tcPr>
          <w:p w14:paraId="012DAB97"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B9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B99"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B9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B9B"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B9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B9D"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B9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B9F"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BA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BA1"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BA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BA3"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BA4" w14:textId="77777777" w:rsidR="008A1CC1" w:rsidRDefault="008A1CC1">
            <w:pPr>
              <w:rPr>
                <w:rFonts w:ascii="宋体"/>
              </w:rPr>
            </w:pPr>
          </w:p>
        </w:tc>
      </w:tr>
    </w:tbl>
    <w:p w14:paraId="012DABA6" w14:textId="77777777" w:rsidR="008A1CC1" w:rsidRDefault="00EB3825">
      <w:pPr>
        <w:ind w:firstLine="450"/>
      </w:pPr>
      <w:r>
        <w:rPr>
          <w:rFonts w:ascii="Arial" w:eastAsia="宋体" w:hAnsi="Arial" w:cs="Arial"/>
          <w:color w:val="000000"/>
          <w:sz w:val="20"/>
          <w:szCs w:val="20"/>
        </w:rPr>
        <w:t>The following table presents after-tax reclassifications into earnings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51"/>
        <w:gridCol w:w="3912"/>
        <w:gridCol w:w="37"/>
        <w:gridCol w:w="98"/>
        <w:gridCol w:w="851"/>
        <w:gridCol w:w="36"/>
        <w:gridCol w:w="36"/>
        <w:gridCol w:w="36"/>
        <w:gridCol w:w="36"/>
        <w:gridCol w:w="98"/>
        <w:gridCol w:w="839"/>
        <w:gridCol w:w="36"/>
        <w:gridCol w:w="36"/>
        <w:gridCol w:w="36"/>
        <w:gridCol w:w="36"/>
        <w:gridCol w:w="38"/>
        <w:gridCol w:w="2075"/>
        <w:gridCol w:w="37"/>
      </w:tblGrid>
      <w:tr w:rsidR="008A1CC1" w14:paraId="012DABB9" w14:textId="77777777">
        <w:tc>
          <w:tcPr>
            <w:tcW w:w="50" w:type="pct"/>
            <w:shd w:val="clear" w:color="auto" w:fill="auto"/>
            <w:vAlign w:val="bottom"/>
          </w:tcPr>
          <w:p w14:paraId="012DABA7" w14:textId="77777777" w:rsidR="008A1CC1" w:rsidRDefault="008A1CC1">
            <w:pPr>
              <w:rPr>
                <w:rFonts w:ascii="宋体"/>
              </w:rPr>
            </w:pPr>
          </w:p>
        </w:tc>
        <w:tc>
          <w:tcPr>
            <w:tcW w:w="2368" w:type="pct"/>
            <w:shd w:val="clear" w:color="auto" w:fill="auto"/>
            <w:vAlign w:val="bottom"/>
          </w:tcPr>
          <w:p w14:paraId="012DABA8" w14:textId="77777777" w:rsidR="008A1CC1" w:rsidRDefault="008A1CC1">
            <w:pPr>
              <w:rPr>
                <w:rFonts w:ascii="宋体"/>
              </w:rPr>
            </w:pPr>
          </w:p>
        </w:tc>
        <w:tc>
          <w:tcPr>
            <w:tcW w:w="5" w:type="pct"/>
            <w:shd w:val="clear" w:color="auto" w:fill="auto"/>
            <w:vAlign w:val="bottom"/>
          </w:tcPr>
          <w:p w14:paraId="012DABA9" w14:textId="77777777" w:rsidR="008A1CC1" w:rsidRDefault="008A1CC1">
            <w:pPr>
              <w:rPr>
                <w:rFonts w:ascii="宋体"/>
              </w:rPr>
            </w:pPr>
          </w:p>
        </w:tc>
        <w:tc>
          <w:tcPr>
            <w:tcW w:w="50" w:type="pct"/>
            <w:shd w:val="clear" w:color="auto" w:fill="auto"/>
            <w:vAlign w:val="bottom"/>
          </w:tcPr>
          <w:p w14:paraId="012DABAA" w14:textId="77777777" w:rsidR="008A1CC1" w:rsidRDefault="008A1CC1">
            <w:pPr>
              <w:rPr>
                <w:rFonts w:ascii="宋体"/>
              </w:rPr>
            </w:pPr>
          </w:p>
        </w:tc>
        <w:tc>
          <w:tcPr>
            <w:tcW w:w="530" w:type="pct"/>
            <w:shd w:val="clear" w:color="auto" w:fill="auto"/>
            <w:vAlign w:val="bottom"/>
          </w:tcPr>
          <w:p w14:paraId="012DABAB" w14:textId="77777777" w:rsidR="008A1CC1" w:rsidRDefault="008A1CC1">
            <w:pPr>
              <w:rPr>
                <w:rFonts w:ascii="宋体"/>
              </w:rPr>
            </w:pPr>
          </w:p>
        </w:tc>
        <w:tc>
          <w:tcPr>
            <w:tcW w:w="5" w:type="pct"/>
            <w:shd w:val="clear" w:color="auto" w:fill="auto"/>
            <w:vAlign w:val="bottom"/>
          </w:tcPr>
          <w:p w14:paraId="012DABAC" w14:textId="77777777" w:rsidR="008A1CC1" w:rsidRDefault="008A1CC1">
            <w:pPr>
              <w:rPr>
                <w:rFonts w:ascii="宋体"/>
              </w:rPr>
            </w:pPr>
          </w:p>
        </w:tc>
        <w:tc>
          <w:tcPr>
            <w:tcW w:w="5" w:type="pct"/>
            <w:shd w:val="clear" w:color="auto" w:fill="auto"/>
            <w:vAlign w:val="bottom"/>
          </w:tcPr>
          <w:p w14:paraId="012DABAD" w14:textId="77777777" w:rsidR="008A1CC1" w:rsidRDefault="008A1CC1">
            <w:pPr>
              <w:rPr>
                <w:rFonts w:ascii="宋体"/>
              </w:rPr>
            </w:pPr>
          </w:p>
        </w:tc>
        <w:tc>
          <w:tcPr>
            <w:tcW w:w="26" w:type="pct"/>
            <w:shd w:val="clear" w:color="auto" w:fill="auto"/>
            <w:vAlign w:val="bottom"/>
          </w:tcPr>
          <w:p w14:paraId="012DABAE" w14:textId="77777777" w:rsidR="008A1CC1" w:rsidRDefault="008A1CC1">
            <w:pPr>
              <w:rPr>
                <w:rFonts w:ascii="宋体"/>
              </w:rPr>
            </w:pPr>
          </w:p>
        </w:tc>
        <w:tc>
          <w:tcPr>
            <w:tcW w:w="5" w:type="pct"/>
            <w:shd w:val="clear" w:color="auto" w:fill="auto"/>
            <w:vAlign w:val="bottom"/>
          </w:tcPr>
          <w:p w14:paraId="012DABAF" w14:textId="77777777" w:rsidR="008A1CC1" w:rsidRDefault="008A1CC1">
            <w:pPr>
              <w:rPr>
                <w:rFonts w:ascii="宋体"/>
              </w:rPr>
            </w:pPr>
          </w:p>
        </w:tc>
        <w:tc>
          <w:tcPr>
            <w:tcW w:w="50" w:type="pct"/>
            <w:shd w:val="clear" w:color="auto" w:fill="auto"/>
            <w:vAlign w:val="bottom"/>
          </w:tcPr>
          <w:p w14:paraId="012DABB0" w14:textId="77777777" w:rsidR="008A1CC1" w:rsidRDefault="008A1CC1">
            <w:pPr>
              <w:rPr>
                <w:rFonts w:ascii="宋体"/>
              </w:rPr>
            </w:pPr>
          </w:p>
        </w:tc>
        <w:tc>
          <w:tcPr>
            <w:tcW w:w="537" w:type="pct"/>
            <w:shd w:val="clear" w:color="auto" w:fill="auto"/>
            <w:vAlign w:val="bottom"/>
          </w:tcPr>
          <w:p w14:paraId="012DABB1" w14:textId="77777777" w:rsidR="008A1CC1" w:rsidRDefault="008A1CC1">
            <w:pPr>
              <w:rPr>
                <w:rFonts w:ascii="宋体"/>
              </w:rPr>
            </w:pPr>
          </w:p>
        </w:tc>
        <w:tc>
          <w:tcPr>
            <w:tcW w:w="5" w:type="pct"/>
            <w:shd w:val="clear" w:color="auto" w:fill="auto"/>
            <w:vAlign w:val="bottom"/>
          </w:tcPr>
          <w:p w14:paraId="012DABB2" w14:textId="77777777" w:rsidR="008A1CC1" w:rsidRDefault="008A1CC1">
            <w:pPr>
              <w:rPr>
                <w:rFonts w:ascii="宋体"/>
              </w:rPr>
            </w:pPr>
          </w:p>
        </w:tc>
        <w:tc>
          <w:tcPr>
            <w:tcW w:w="5" w:type="pct"/>
            <w:shd w:val="clear" w:color="auto" w:fill="auto"/>
            <w:vAlign w:val="bottom"/>
          </w:tcPr>
          <w:p w14:paraId="012DABB3" w14:textId="77777777" w:rsidR="008A1CC1" w:rsidRDefault="008A1CC1">
            <w:pPr>
              <w:rPr>
                <w:rFonts w:ascii="宋体"/>
              </w:rPr>
            </w:pPr>
          </w:p>
        </w:tc>
        <w:tc>
          <w:tcPr>
            <w:tcW w:w="26" w:type="pct"/>
            <w:shd w:val="clear" w:color="auto" w:fill="auto"/>
            <w:vAlign w:val="bottom"/>
          </w:tcPr>
          <w:p w14:paraId="012DABB4" w14:textId="77777777" w:rsidR="008A1CC1" w:rsidRDefault="008A1CC1">
            <w:pPr>
              <w:rPr>
                <w:rFonts w:ascii="宋体"/>
              </w:rPr>
            </w:pPr>
          </w:p>
        </w:tc>
        <w:tc>
          <w:tcPr>
            <w:tcW w:w="5" w:type="pct"/>
            <w:shd w:val="clear" w:color="auto" w:fill="auto"/>
            <w:vAlign w:val="bottom"/>
          </w:tcPr>
          <w:p w14:paraId="012DABB5" w14:textId="77777777" w:rsidR="008A1CC1" w:rsidRDefault="008A1CC1">
            <w:pPr>
              <w:rPr>
                <w:rFonts w:ascii="宋体"/>
              </w:rPr>
            </w:pPr>
          </w:p>
        </w:tc>
        <w:tc>
          <w:tcPr>
            <w:tcW w:w="50" w:type="pct"/>
            <w:shd w:val="clear" w:color="auto" w:fill="auto"/>
            <w:vAlign w:val="bottom"/>
          </w:tcPr>
          <w:p w14:paraId="012DABB6" w14:textId="77777777" w:rsidR="008A1CC1" w:rsidRDefault="008A1CC1">
            <w:pPr>
              <w:rPr>
                <w:rFonts w:ascii="宋体"/>
              </w:rPr>
            </w:pPr>
          </w:p>
        </w:tc>
        <w:tc>
          <w:tcPr>
            <w:tcW w:w="1270" w:type="pct"/>
            <w:shd w:val="clear" w:color="auto" w:fill="auto"/>
            <w:vAlign w:val="bottom"/>
          </w:tcPr>
          <w:p w14:paraId="012DABB7" w14:textId="77777777" w:rsidR="008A1CC1" w:rsidRDefault="008A1CC1">
            <w:pPr>
              <w:rPr>
                <w:rFonts w:ascii="宋体"/>
              </w:rPr>
            </w:pPr>
          </w:p>
        </w:tc>
        <w:tc>
          <w:tcPr>
            <w:tcW w:w="5" w:type="pct"/>
            <w:shd w:val="clear" w:color="auto" w:fill="auto"/>
            <w:vAlign w:val="bottom"/>
          </w:tcPr>
          <w:p w14:paraId="012DABB8" w14:textId="77777777" w:rsidR="008A1CC1" w:rsidRDefault="008A1CC1">
            <w:pPr>
              <w:rPr>
                <w:rFonts w:ascii="宋体"/>
              </w:rPr>
            </w:pPr>
          </w:p>
        </w:tc>
      </w:tr>
      <w:tr w:rsidR="008A1CC1" w14:paraId="012DABBE" w14:textId="77777777">
        <w:tc>
          <w:tcPr>
            <w:tcW w:w="0" w:type="auto"/>
            <w:gridSpan w:val="3"/>
            <w:shd w:val="clear" w:color="auto" w:fill="auto"/>
            <w:tcMar>
              <w:top w:w="0" w:type="dxa"/>
              <w:left w:w="20" w:type="dxa"/>
              <w:bottom w:w="0" w:type="dxa"/>
              <w:right w:w="20" w:type="dxa"/>
            </w:tcMar>
            <w:vAlign w:val="bottom"/>
          </w:tcPr>
          <w:p w14:paraId="012DABBA"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ABBB" w14:textId="77777777" w:rsidR="008A1CC1" w:rsidRDefault="00EB3825">
            <w:pPr>
              <w:jc w:val="center"/>
              <w:textAlignment w:val="bottom"/>
            </w:pPr>
            <w:r>
              <w:rPr>
                <w:rFonts w:ascii="Arial" w:eastAsia="宋体" w:hAnsi="Arial" w:cs="Arial"/>
                <w:b/>
                <w:bCs/>
                <w:color w:val="000000"/>
                <w:sz w:val="14"/>
                <w:szCs w:val="14"/>
              </w:rPr>
              <w:t>Three Months Ended March 31,</w:t>
            </w:r>
          </w:p>
        </w:tc>
        <w:tc>
          <w:tcPr>
            <w:tcW w:w="0" w:type="auto"/>
            <w:gridSpan w:val="3"/>
            <w:shd w:val="clear" w:color="auto" w:fill="auto"/>
            <w:tcMar>
              <w:top w:w="0" w:type="dxa"/>
              <w:left w:w="20" w:type="dxa"/>
              <w:bottom w:w="0" w:type="dxa"/>
              <w:right w:w="20" w:type="dxa"/>
            </w:tcMar>
            <w:vAlign w:val="bottom"/>
          </w:tcPr>
          <w:p w14:paraId="012DABB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BBD" w14:textId="77777777" w:rsidR="008A1CC1" w:rsidRDefault="008A1CC1">
            <w:pPr>
              <w:rPr>
                <w:rFonts w:ascii="宋体"/>
              </w:rPr>
            </w:pPr>
          </w:p>
        </w:tc>
      </w:tr>
      <w:tr w:rsidR="008A1CC1" w14:paraId="012DABC5" w14:textId="77777777">
        <w:tc>
          <w:tcPr>
            <w:tcW w:w="0" w:type="auto"/>
            <w:gridSpan w:val="3"/>
            <w:shd w:val="clear" w:color="auto" w:fill="auto"/>
            <w:tcMar>
              <w:top w:w="0" w:type="dxa"/>
              <w:left w:w="20" w:type="dxa"/>
              <w:bottom w:w="0" w:type="dxa"/>
              <w:right w:w="20" w:type="dxa"/>
            </w:tcMar>
            <w:vAlign w:val="bottom"/>
          </w:tcPr>
          <w:p w14:paraId="012DABB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BC0" w14:textId="77777777" w:rsidR="008A1CC1" w:rsidRDefault="00EB3825">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BC1" w14:textId="77777777" w:rsidR="008A1CC1" w:rsidRDefault="008A1CC1">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12DABC2" w14:textId="77777777" w:rsidR="008A1CC1" w:rsidRDefault="00EB3825">
            <w:pPr>
              <w:jc w:val="center"/>
              <w:textAlignment w:val="bottom"/>
            </w:pPr>
            <w:r>
              <w:rPr>
                <w:rFonts w:ascii="Arial" w:eastAsia="宋体" w:hAnsi="Arial" w:cs="Arial"/>
                <w:b/>
                <w:bCs/>
                <w:color w:val="000000"/>
                <w:sz w:val="14"/>
                <w:szCs w:val="14"/>
              </w:rPr>
              <w:t>2021</w:t>
            </w:r>
          </w:p>
        </w:tc>
        <w:tc>
          <w:tcPr>
            <w:tcW w:w="0" w:type="auto"/>
            <w:gridSpan w:val="3"/>
            <w:shd w:val="clear" w:color="auto" w:fill="auto"/>
            <w:tcMar>
              <w:top w:w="0" w:type="dxa"/>
              <w:left w:w="20" w:type="dxa"/>
              <w:bottom w:w="0" w:type="dxa"/>
              <w:right w:w="20" w:type="dxa"/>
            </w:tcMar>
            <w:vAlign w:val="bottom"/>
          </w:tcPr>
          <w:p w14:paraId="012DABC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BC4" w14:textId="77777777" w:rsidR="008A1CC1" w:rsidRDefault="008A1CC1">
            <w:pPr>
              <w:rPr>
                <w:rFonts w:ascii="宋体"/>
              </w:rPr>
            </w:pPr>
          </w:p>
        </w:tc>
      </w:tr>
      <w:tr w:rsidR="008A1CC1" w14:paraId="012DABCA" w14:textId="77777777">
        <w:tc>
          <w:tcPr>
            <w:tcW w:w="0" w:type="auto"/>
            <w:gridSpan w:val="3"/>
            <w:shd w:val="clear" w:color="auto" w:fill="auto"/>
            <w:tcMar>
              <w:top w:w="40" w:type="dxa"/>
              <w:left w:w="20" w:type="dxa"/>
              <w:bottom w:w="40" w:type="dxa"/>
              <w:right w:w="20" w:type="dxa"/>
            </w:tcMar>
            <w:vAlign w:val="bottom"/>
          </w:tcPr>
          <w:p w14:paraId="012DABC6"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4"/>
                <w:szCs w:val="14"/>
              </w:rPr>
              <w:t>(In millions)</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ABC7" w14:textId="77777777" w:rsidR="008A1CC1" w:rsidRDefault="00EB3825">
            <w:pPr>
              <w:jc w:val="center"/>
              <w:textAlignment w:val="bottom"/>
            </w:pPr>
            <w:r>
              <w:rPr>
                <w:rFonts w:ascii="Arial" w:eastAsia="宋体" w:hAnsi="Arial" w:cs="Arial"/>
                <w:b/>
                <w:bCs/>
                <w:color w:val="000000"/>
                <w:sz w:val="14"/>
                <w:szCs w:val="14"/>
              </w:rPr>
              <w:t>Amounts Reclassified (into)</w:t>
            </w:r>
            <w:r>
              <w:rPr>
                <w:rFonts w:ascii="Arial" w:eastAsia="宋体" w:hAnsi="Arial" w:cs="Arial"/>
                <w:b/>
                <w:bCs/>
                <w:color w:val="000000"/>
                <w:sz w:val="14"/>
                <w:szCs w:val="14"/>
              </w:rPr>
              <w:br/>
              <w:t>out of Earnings</w:t>
            </w:r>
          </w:p>
        </w:tc>
        <w:tc>
          <w:tcPr>
            <w:tcW w:w="0" w:type="auto"/>
            <w:gridSpan w:val="3"/>
            <w:shd w:val="clear" w:color="auto" w:fill="auto"/>
            <w:tcMar>
              <w:top w:w="0" w:type="dxa"/>
              <w:left w:w="20" w:type="dxa"/>
              <w:bottom w:w="0" w:type="dxa"/>
              <w:right w:w="20" w:type="dxa"/>
            </w:tcMar>
            <w:vAlign w:val="bottom"/>
          </w:tcPr>
          <w:p w14:paraId="012DABC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ABC9"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4"/>
                <w:szCs w:val="14"/>
              </w:rPr>
              <w:t>Affected Line Item in Consolidated Statement of Income</w:t>
            </w:r>
          </w:p>
        </w:tc>
      </w:tr>
      <w:tr w:rsidR="008A1CC1" w14:paraId="012DABD1" w14:textId="77777777">
        <w:trPr>
          <w:hidden/>
        </w:trPr>
        <w:tc>
          <w:tcPr>
            <w:tcW w:w="0" w:type="auto"/>
            <w:gridSpan w:val="3"/>
            <w:shd w:val="clear" w:color="auto" w:fill="auto"/>
            <w:vAlign w:val="bottom"/>
          </w:tcPr>
          <w:p w14:paraId="012DABCB" w14:textId="77777777" w:rsidR="008A1CC1" w:rsidRDefault="008A1CC1">
            <w:pPr>
              <w:rPr>
                <w:rFonts w:ascii="宋体"/>
                <w:vanish/>
              </w:rPr>
            </w:pPr>
          </w:p>
        </w:tc>
        <w:tc>
          <w:tcPr>
            <w:tcW w:w="0" w:type="auto"/>
            <w:gridSpan w:val="3"/>
            <w:shd w:val="clear" w:color="auto" w:fill="auto"/>
            <w:vAlign w:val="bottom"/>
          </w:tcPr>
          <w:p w14:paraId="012DABCC" w14:textId="77777777" w:rsidR="008A1CC1" w:rsidRDefault="008A1CC1">
            <w:pPr>
              <w:rPr>
                <w:rFonts w:ascii="宋体"/>
                <w:vanish/>
              </w:rPr>
            </w:pPr>
          </w:p>
        </w:tc>
        <w:tc>
          <w:tcPr>
            <w:tcW w:w="0" w:type="auto"/>
            <w:gridSpan w:val="3"/>
            <w:shd w:val="clear" w:color="auto" w:fill="auto"/>
            <w:vAlign w:val="bottom"/>
          </w:tcPr>
          <w:p w14:paraId="012DABCD" w14:textId="77777777" w:rsidR="008A1CC1" w:rsidRDefault="008A1CC1">
            <w:pPr>
              <w:rPr>
                <w:rFonts w:ascii="宋体"/>
                <w:vanish/>
              </w:rPr>
            </w:pPr>
          </w:p>
        </w:tc>
        <w:tc>
          <w:tcPr>
            <w:tcW w:w="0" w:type="auto"/>
            <w:gridSpan w:val="3"/>
            <w:shd w:val="clear" w:color="auto" w:fill="auto"/>
            <w:vAlign w:val="bottom"/>
          </w:tcPr>
          <w:p w14:paraId="012DABCE" w14:textId="77777777" w:rsidR="008A1CC1" w:rsidRDefault="008A1CC1">
            <w:pPr>
              <w:rPr>
                <w:rFonts w:ascii="宋体"/>
                <w:vanish/>
              </w:rPr>
            </w:pPr>
          </w:p>
        </w:tc>
        <w:tc>
          <w:tcPr>
            <w:tcW w:w="0" w:type="auto"/>
            <w:gridSpan w:val="3"/>
            <w:shd w:val="clear" w:color="auto" w:fill="auto"/>
            <w:vAlign w:val="bottom"/>
          </w:tcPr>
          <w:p w14:paraId="012DABCF" w14:textId="77777777" w:rsidR="008A1CC1" w:rsidRDefault="008A1CC1">
            <w:pPr>
              <w:rPr>
                <w:rFonts w:ascii="宋体"/>
                <w:vanish/>
              </w:rPr>
            </w:pPr>
          </w:p>
        </w:tc>
        <w:tc>
          <w:tcPr>
            <w:tcW w:w="0" w:type="auto"/>
            <w:gridSpan w:val="3"/>
            <w:shd w:val="clear" w:color="auto" w:fill="auto"/>
            <w:vAlign w:val="bottom"/>
          </w:tcPr>
          <w:p w14:paraId="012DABD0" w14:textId="77777777" w:rsidR="008A1CC1" w:rsidRDefault="008A1CC1">
            <w:pPr>
              <w:rPr>
                <w:rFonts w:ascii="宋体"/>
                <w:vanish/>
              </w:rPr>
            </w:pPr>
          </w:p>
        </w:tc>
      </w:tr>
      <w:tr w:rsidR="008A1CC1" w14:paraId="012DABD8" w14:textId="77777777">
        <w:trPr>
          <w:hidden/>
        </w:trPr>
        <w:tc>
          <w:tcPr>
            <w:tcW w:w="0" w:type="auto"/>
            <w:gridSpan w:val="3"/>
            <w:shd w:val="clear" w:color="auto" w:fill="auto"/>
            <w:vAlign w:val="bottom"/>
          </w:tcPr>
          <w:p w14:paraId="012DABD2" w14:textId="77777777" w:rsidR="008A1CC1" w:rsidRDefault="008A1CC1">
            <w:pPr>
              <w:rPr>
                <w:rFonts w:ascii="宋体"/>
                <w:vanish/>
              </w:rPr>
            </w:pPr>
          </w:p>
        </w:tc>
        <w:tc>
          <w:tcPr>
            <w:tcW w:w="0" w:type="auto"/>
            <w:gridSpan w:val="3"/>
            <w:shd w:val="clear" w:color="auto" w:fill="auto"/>
            <w:vAlign w:val="bottom"/>
          </w:tcPr>
          <w:p w14:paraId="012DABD3" w14:textId="77777777" w:rsidR="008A1CC1" w:rsidRDefault="008A1CC1">
            <w:pPr>
              <w:rPr>
                <w:rFonts w:ascii="宋体"/>
                <w:vanish/>
              </w:rPr>
            </w:pPr>
          </w:p>
        </w:tc>
        <w:tc>
          <w:tcPr>
            <w:tcW w:w="0" w:type="auto"/>
            <w:gridSpan w:val="3"/>
            <w:shd w:val="clear" w:color="auto" w:fill="auto"/>
            <w:vAlign w:val="bottom"/>
          </w:tcPr>
          <w:p w14:paraId="012DABD4" w14:textId="77777777" w:rsidR="008A1CC1" w:rsidRDefault="008A1CC1">
            <w:pPr>
              <w:rPr>
                <w:rFonts w:ascii="宋体"/>
                <w:vanish/>
              </w:rPr>
            </w:pPr>
          </w:p>
        </w:tc>
        <w:tc>
          <w:tcPr>
            <w:tcW w:w="0" w:type="auto"/>
            <w:gridSpan w:val="3"/>
            <w:shd w:val="clear" w:color="auto" w:fill="auto"/>
            <w:vAlign w:val="bottom"/>
          </w:tcPr>
          <w:p w14:paraId="012DABD5" w14:textId="77777777" w:rsidR="008A1CC1" w:rsidRDefault="008A1CC1">
            <w:pPr>
              <w:rPr>
                <w:rFonts w:ascii="宋体"/>
                <w:vanish/>
              </w:rPr>
            </w:pPr>
          </w:p>
        </w:tc>
        <w:tc>
          <w:tcPr>
            <w:tcW w:w="0" w:type="auto"/>
            <w:gridSpan w:val="3"/>
            <w:shd w:val="clear" w:color="auto" w:fill="auto"/>
            <w:vAlign w:val="bottom"/>
          </w:tcPr>
          <w:p w14:paraId="012DABD6" w14:textId="77777777" w:rsidR="008A1CC1" w:rsidRDefault="008A1CC1">
            <w:pPr>
              <w:rPr>
                <w:rFonts w:ascii="宋体"/>
                <w:vanish/>
              </w:rPr>
            </w:pPr>
          </w:p>
        </w:tc>
        <w:tc>
          <w:tcPr>
            <w:tcW w:w="0" w:type="auto"/>
            <w:gridSpan w:val="3"/>
            <w:shd w:val="clear" w:color="auto" w:fill="auto"/>
            <w:vAlign w:val="bottom"/>
          </w:tcPr>
          <w:p w14:paraId="012DABD7" w14:textId="77777777" w:rsidR="008A1CC1" w:rsidRDefault="008A1CC1">
            <w:pPr>
              <w:rPr>
                <w:rFonts w:ascii="宋体"/>
                <w:vanish/>
              </w:rPr>
            </w:pPr>
          </w:p>
        </w:tc>
      </w:tr>
      <w:tr w:rsidR="008A1CC1" w14:paraId="012DABDF" w14:textId="77777777">
        <w:trPr>
          <w:hidden/>
        </w:trPr>
        <w:tc>
          <w:tcPr>
            <w:tcW w:w="0" w:type="auto"/>
            <w:gridSpan w:val="3"/>
            <w:shd w:val="clear" w:color="auto" w:fill="auto"/>
            <w:vAlign w:val="bottom"/>
          </w:tcPr>
          <w:p w14:paraId="012DABD9" w14:textId="77777777" w:rsidR="008A1CC1" w:rsidRDefault="008A1CC1">
            <w:pPr>
              <w:rPr>
                <w:rFonts w:ascii="宋体"/>
                <w:vanish/>
              </w:rPr>
            </w:pPr>
          </w:p>
        </w:tc>
        <w:tc>
          <w:tcPr>
            <w:tcW w:w="0" w:type="auto"/>
            <w:gridSpan w:val="3"/>
            <w:shd w:val="clear" w:color="auto" w:fill="auto"/>
            <w:vAlign w:val="bottom"/>
          </w:tcPr>
          <w:p w14:paraId="012DABDA" w14:textId="77777777" w:rsidR="008A1CC1" w:rsidRDefault="008A1CC1">
            <w:pPr>
              <w:rPr>
                <w:rFonts w:ascii="宋体"/>
                <w:vanish/>
              </w:rPr>
            </w:pPr>
          </w:p>
        </w:tc>
        <w:tc>
          <w:tcPr>
            <w:tcW w:w="0" w:type="auto"/>
            <w:gridSpan w:val="3"/>
            <w:shd w:val="clear" w:color="auto" w:fill="auto"/>
            <w:vAlign w:val="bottom"/>
          </w:tcPr>
          <w:p w14:paraId="012DABDB" w14:textId="77777777" w:rsidR="008A1CC1" w:rsidRDefault="008A1CC1">
            <w:pPr>
              <w:rPr>
                <w:rFonts w:ascii="宋体"/>
                <w:vanish/>
              </w:rPr>
            </w:pPr>
          </w:p>
        </w:tc>
        <w:tc>
          <w:tcPr>
            <w:tcW w:w="0" w:type="auto"/>
            <w:gridSpan w:val="3"/>
            <w:shd w:val="clear" w:color="auto" w:fill="auto"/>
            <w:vAlign w:val="bottom"/>
          </w:tcPr>
          <w:p w14:paraId="012DABDC" w14:textId="77777777" w:rsidR="008A1CC1" w:rsidRDefault="008A1CC1">
            <w:pPr>
              <w:rPr>
                <w:rFonts w:ascii="宋体"/>
                <w:vanish/>
              </w:rPr>
            </w:pPr>
          </w:p>
        </w:tc>
        <w:tc>
          <w:tcPr>
            <w:tcW w:w="0" w:type="auto"/>
            <w:gridSpan w:val="3"/>
            <w:shd w:val="clear" w:color="auto" w:fill="auto"/>
            <w:vAlign w:val="bottom"/>
          </w:tcPr>
          <w:p w14:paraId="012DABDD" w14:textId="77777777" w:rsidR="008A1CC1" w:rsidRDefault="008A1CC1">
            <w:pPr>
              <w:rPr>
                <w:rFonts w:ascii="宋体"/>
                <w:vanish/>
              </w:rPr>
            </w:pPr>
          </w:p>
        </w:tc>
        <w:tc>
          <w:tcPr>
            <w:tcW w:w="0" w:type="auto"/>
            <w:gridSpan w:val="3"/>
            <w:shd w:val="clear" w:color="auto" w:fill="auto"/>
            <w:vAlign w:val="bottom"/>
          </w:tcPr>
          <w:p w14:paraId="012DABDE" w14:textId="77777777" w:rsidR="008A1CC1" w:rsidRDefault="008A1CC1">
            <w:pPr>
              <w:rPr>
                <w:rFonts w:ascii="宋体"/>
                <w:vanish/>
              </w:rPr>
            </w:pPr>
          </w:p>
        </w:tc>
      </w:tr>
      <w:tr w:rsidR="008A1CC1" w14:paraId="012DABE6" w14:textId="77777777">
        <w:trPr>
          <w:hidden/>
        </w:trPr>
        <w:tc>
          <w:tcPr>
            <w:tcW w:w="0" w:type="auto"/>
            <w:gridSpan w:val="3"/>
            <w:shd w:val="clear" w:color="auto" w:fill="auto"/>
            <w:vAlign w:val="bottom"/>
          </w:tcPr>
          <w:p w14:paraId="012DABE0" w14:textId="77777777" w:rsidR="008A1CC1" w:rsidRDefault="008A1CC1">
            <w:pPr>
              <w:rPr>
                <w:rFonts w:ascii="宋体"/>
                <w:vanish/>
              </w:rPr>
            </w:pPr>
          </w:p>
        </w:tc>
        <w:tc>
          <w:tcPr>
            <w:tcW w:w="0" w:type="auto"/>
            <w:gridSpan w:val="3"/>
            <w:shd w:val="clear" w:color="auto" w:fill="auto"/>
            <w:vAlign w:val="bottom"/>
          </w:tcPr>
          <w:p w14:paraId="012DABE1" w14:textId="77777777" w:rsidR="008A1CC1" w:rsidRDefault="008A1CC1">
            <w:pPr>
              <w:rPr>
                <w:rFonts w:ascii="宋体"/>
                <w:vanish/>
              </w:rPr>
            </w:pPr>
          </w:p>
        </w:tc>
        <w:tc>
          <w:tcPr>
            <w:tcW w:w="0" w:type="auto"/>
            <w:gridSpan w:val="3"/>
            <w:shd w:val="clear" w:color="auto" w:fill="auto"/>
            <w:vAlign w:val="bottom"/>
          </w:tcPr>
          <w:p w14:paraId="012DABE2" w14:textId="77777777" w:rsidR="008A1CC1" w:rsidRDefault="008A1CC1">
            <w:pPr>
              <w:rPr>
                <w:rFonts w:ascii="宋体"/>
                <w:vanish/>
              </w:rPr>
            </w:pPr>
          </w:p>
        </w:tc>
        <w:tc>
          <w:tcPr>
            <w:tcW w:w="0" w:type="auto"/>
            <w:gridSpan w:val="3"/>
            <w:shd w:val="clear" w:color="auto" w:fill="auto"/>
            <w:vAlign w:val="bottom"/>
          </w:tcPr>
          <w:p w14:paraId="012DABE3" w14:textId="77777777" w:rsidR="008A1CC1" w:rsidRDefault="008A1CC1">
            <w:pPr>
              <w:rPr>
                <w:rFonts w:ascii="宋体"/>
                <w:vanish/>
              </w:rPr>
            </w:pPr>
          </w:p>
        </w:tc>
        <w:tc>
          <w:tcPr>
            <w:tcW w:w="0" w:type="auto"/>
            <w:gridSpan w:val="3"/>
            <w:shd w:val="clear" w:color="auto" w:fill="auto"/>
            <w:vAlign w:val="bottom"/>
          </w:tcPr>
          <w:p w14:paraId="012DABE4" w14:textId="77777777" w:rsidR="008A1CC1" w:rsidRDefault="008A1CC1">
            <w:pPr>
              <w:rPr>
                <w:rFonts w:ascii="宋体"/>
                <w:vanish/>
              </w:rPr>
            </w:pPr>
          </w:p>
        </w:tc>
        <w:tc>
          <w:tcPr>
            <w:tcW w:w="0" w:type="auto"/>
            <w:gridSpan w:val="3"/>
            <w:shd w:val="clear" w:color="auto" w:fill="auto"/>
            <w:vAlign w:val="bottom"/>
          </w:tcPr>
          <w:p w14:paraId="012DABE5" w14:textId="77777777" w:rsidR="008A1CC1" w:rsidRDefault="008A1CC1">
            <w:pPr>
              <w:rPr>
                <w:rFonts w:ascii="宋体"/>
                <w:vanish/>
              </w:rPr>
            </w:pPr>
          </w:p>
        </w:tc>
      </w:tr>
      <w:tr w:rsidR="008A1CC1" w14:paraId="012DABED" w14:textId="77777777">
        <w:trPr>
          <w:hidden/>
        </w:trPr>
        <w:tc>
          <w:tcPr>
            <w:tcW w:w="0" w:type="auto"/>
            <w:gridSpan w:val="3"/>
            <w:shd w:val="clear" w:color="auto" w:fill="auto"/>
            <w:vAlign w:val="bottom"/>
          </w:tcPr>
          <w:p w14:paraId="012DABE7" w14:textId="77777777" w:rsidR="008A1CC1" w:rsidRDefault="008A1CC1">
            <w:pPr>
              <w:rPr>
                <w:rFonts w:ascii="宋体"/>
                <w:vanish/>
              </w:rPr>
            </w:pPr>
          </w:p>
        </w:tc>
        <w:tc>
          <w:tcPr>
            <w:tcW w:w="0" w:type="auto"/>
            <w:gridSpan w:val="3"/>
            <w:shd w:val="clear" w:color="auto" w:fill="auto"/>
            <w:vAlign w:val="bottom"/>
          </w:tcPr>
          <w:p w14:paraId="012DABE8" w14:textId="77777777" w:rsidR="008A1CC1" w:rsidRDefault="008A1CC1">
            <w:pPr>
              <w:rPr>
                <w:rFonts w:ascii="宋体"/>
                <w:vanish/>
              </w:rPr>
            </w:pPr>
          </w:p>
        </w:tc>
        <w:tc>
          <w:tcPr>
            <w:tcW w:w="0" w:type="auto"/>
            <w:gridSpan w:val="3"/>
            <w:shd w:val="clear" w:color="auto" w:fill="auto"/>
            <w:vAlign w:val="bottom"/>
          </w:tcPr>
          <w:p w14:paraId="012DABE9" w14:textId="77777777" w:rsidR="008A1CC1" w:rsidRDefault="008A1CC1">
            <w:pPr>
              <w:rPr>
                <w:rFonts w:ascii="宋体"/>
                <w:vanish/>
              </w:rPr>
            </w:pPr>
          </w:p>
        </w:tc>
        <w:tc>
          <w:tcPr>
            <w:tcW w:w="0" w:type="auto"/>
            <w:gridSpan w:val="3"/>
            <w:shd w:val="clear" w:color="auto" w:fill="auto"/>
            <w:vAlign w:val="bottom"/>
          </w:tcPr>
          <w:p w14:paraId="012DABEA" w14:textId="77777777" w:rsidR="008A1CC1" w:rsidRDefault="008A1CC1">
            <w:pPr>
              <w:rPr>
                <w:rFonts w:ascii="宋体"/>
                <w:vanish/>
              </w:rPr>
            </w:pPr>
          </w:p>
        </w:tc>
        <w:tc>
          <w:tcPr>
            <w:tcW w:w="0" w:type="auto"/>
            <w:gridSpan w:val="3"/>
            <w:shd w:val="clear" w:color="auto" w:fill="auto"/>
            <w:vAlign w:val="bottom"/>
          </w:tcPr>
          <w:p w14:paraId="012DABEB" w14:textId="77777777" w:rsidR="008A1CC1" w:rsidRDefault="008A1CC1">
            <w:pPr>
              <w:rPr>
                <w:rFonts w:ascii="宋体"/>
                <w:vanish/>
              </w:rPr>
            </w:pPr>
          </w:p>
        </w:tc>
        <w:tc>
          <w:tcPr>
            <w:tcW w:w="0" w:type="auto"/>
            <w:gridSpan w:val="3"/>
            <w:shd w:val="clear" w:color="auto" w:fill="auto"/>
            <w:vAlign w:val="bottom"/>
          </w:tcPr>
          <w:p w14:paraId="012DABEC" w14:textId="77777777" w:rsidR="008A1CC1" w:rsidRDefault="008A1CC1">
            <w:pPr>
              <w:rPr>
                <w:rFonts w:ascii="宋体"/>
                <w:vanish/>
              </w:rPr>
            </w:pPr>
          </w:p>
        </w:tc>
      </w:tr>
      <w:tr w:rsidR="008A1CC1" w14:paraId="012DABF4" w14:textId="77777777">
        <w:trPr>
          <w:hidden/>
        </w:trPr>
        <w:tc>
          <w:tcPr>
            <w:tcW w:w="0" w:type="auto"/>
            <w:gridSpan w:val="3"/>
            <w:shd w:val="clear" w:color="auto" w:fill="auto"/>
            <w:vAlign w:val="bottom"/>
          </w:tcPr>
          <w:p w14:paraId="012DABEE" w14:textId="77777777" w:rsidR="008A1CC1" w:rsidRDefault="008A1CC1">
            <w:pPr>
              <w:rPr>
                <w:rFonts w:ascii="宋体"/>
                <w:vanish/>
              </w:rPr>
            </w:pPr>
          </w:p>
        </w:tc>
        <w:tc>
          <w:tcPr>
            <w:tcW w:w="0" w:type="auto"/>
            <w:gridSpan w:val="3"/>
            <w:shd w:val="clear" w:color="auto" w:fill="auto"/>
            <w:vAlign w:val="bottom"/>
          </w:tcPr>
          <w:p w14:paraId="012DABEF" w14:textId="77777777" w:rsidR="008A1CC1" w:rsidRDefault="008A1CC1">
            <w:pPr>
              <w:rPr>
                <w:rFonts w:ascii="宋体"/>
                <w:vanish/>
              </w:rPr>
            </w:pPr>
          </w:p>
        </w:tc>
        <w:tc>
          <w:tcPr>
            <w:tcW w:w="0" w:type="auto"/>
            <w:gridSpan w:val="3"/>
            <w:shd w:val="clear" w:color="auto" w:fill="auto"/>
            <w:vAlign w:val="bottom"/>
          </w:tcPr>
          <w:p w14:paraId="012DABF0" w14:textId="77777777" w:rsidR="008A1CC1" w:rsidRDefault="008A1CC1">
            <w:pPr>
              <w:rPr>
                <w:rFonts w:ascii="宋体"/>
                <w:vanish/>
              </w:rPr>
            </w:pPr>
          </w:p>
        </w:tc>
        <w:tc>
          <w:tcPr>
            <w:tcW w:w="0" w:type="auto"/>
            <w:gridSpan w:val="3"/>
            <w:shd w:val="clear" w:color="auto" w:fill="auto"/>
            <w:vAlign w:val="bottom"/>
          </w:tcPr>
          <w:p w14:paraId="012DABF1" w14:textId="77777777" w:rsidR="008A1CC1" w:rsidRDefault="008A1CC1">
            <w:pPr>
              <w:rPr>
                <w:rFonts w:ascii="宋体"/>
                <w:vanish/>
              </w:rPr>
            </w:pPr>
          </w:p>
        </w:tc>
        <w:tc>
          <w:tcPr>
            <w:tcW w:w="0" w:type="auto"/>
            <w:gridSpan w:val="3"/>
            <w:shd w:val="clear" w:color="auto" w:fill="auto"/>
            <w:vAlign w:val="bottom"/>
          </w:tcPr>
          <w:p w14:paraId="012DABF2" w14:textId="77777777" w:rsidR="008A1CC1" w:rsidRDefault="008A1CC1">
            <w:pPr>
              <w:rPr>
                <w:rFonts w:ascii="宋体"/>
                <w:vanish/>
              </w:rPr>
            </w:pPr>
          </w:p>
        </w:tc>
        <w:tc>
          <w:tcPr>
            <w:tcW w:w="0" w:type="auto"/>
            <w:gridSpan w:val="3"/>
            <w:shd w:val="clear" w:color="auto" w:fill="auto"/>
            <w:vAlign w:val="bottom"/>
          </w:tcPr>
          <w:p w14:paraId="012DABF3" w14:textId="77777777" w:rsidR="008A1CC1" w:rsidRDefault="008A1CC1">
            <w:pPr>
              <w:rPr>
                <w:rFonts w:ascii="宋体"/>
                <w:vanish/>
              </w:rPr>
            </w:pPr>
          </w:p>
        </w:tc>
      </w:tr>
      <w:tr w:rsidR="008A1CC1" w14:paraId="012DABFB" w14:textId="77777777">
        <w:trPr>
          <w:hidden/>
        </w:trPr>
        <w:tc>
          <w:tcPr>
            <w:tcW w:w="0" w:type="auto"/>
            <w:gridSpan w:val="3"/>
            <w:shd w:val="clear" w:color="auto" w:fill="auto"/>
            <w:vAlign w:val="bottom"/>
          </w:tcPr>
          <w:p w14:paraId="012DABF5" w14:textId="77777777" w:rsidR="008A1CC1" w:rsidRDefault="008A1CC1">
            <w:pPr>
              <w:rPr>
                <w:rFonts w:ascii="宋体"/>
                <w:vanish/>
              </w:rPr>
            </w:pPr>
          </w:p>
        </w:tc>
        <w:tc>
          <w:tcPr>
            <w:tcW w:w="0" w:type="auto"/>
            <w:gridSpan w:val="3"/>
            <w:shd w:val="clear" w:color="auto" w:fill="auto"/>
            <w:vAlign w:val="bottom"/>
          </w:tcPr>
          <w:p w14:paraId="012DABF6" w14:textId="77777777" w:rsidR="008A1CC1" w:rsidRDefault="008A1CC1">
            <w:pPr>
              <w:rPr>
                <w:rFonts w:ascii="宋体"/>
                <w:vanish/>
              </w:rPr>
            </w:pPr>
          </w:p>
        </w:tc>
        <w:tc>
          <w:tcPr>
            <w:tcW w:w="0" w:type="auto"/>
            <w:gridSpan w:val="3"/>
            <w:shd w:val="clear" w:color="auto" w:fill="auto"/>
            <w:vAlign w:val="bottom"/>
          </w:tcPr>
          <w:p w14:paraId="012DABF7" w14:textId="77777777" w:rsidR="008A1CC1" w:rsidRDefault="008A1CC1">
            <w:pPr>
              <w:rPr>
                <w:rFonts w:ascii="宋体"/>
                <w:vanish/>
              </w:rPr>
            </w:pPr>
          </w:p>
        </w:tc>
        <w:tc>
          <w:tcPr>
            <w:tcW w:w="0" w:type="auto"/>
            <w:gridSpan w:val="3"/>
            <w:shd w:val="clear" w:color="auto" w:fill="auto"/>
            <w:vAlign w:val="bottom"/>
          </w:tcPr>
          <w:p w14:paraId="012DABF8" w14:textId="77777777" w:rsidR="008A1CC1" w:rsidRDefault="008A1CC1">
            <w:pPr>
              <w:rPr>
                <w:rFonts w:ascii="宋体"/>
                <w:vanish/>
              </w:rPr>
            </w:pPr>
          </w:p>
        </w:tc>
        <w:tc>
          <w:tcPr>
            <w:tcW w:w="0" w:type="auto"/>
            <w:gridSpan w:val="3"/>
            <w:shd w:val="clear" w:color="auto" w:fill="auto"/>
            <w:vAlign w:val="bottom"/>
          </w:tcPr>
          <w:p w14:paraId="012DABF9" w14:textId="77777777" w:rsidR="008A1CC1" w:rsidRDefault="008A1CC1">
            <w:pPr>
              <w:rPr>
                <w:rFonts w:ascii="宋体"/>
                <w:vanish/>
              </w:rPr>
            </w:pPr>
          </w:p>
        </w:tc>
        <w:tc>
          <w:tcPr>
            <w:tcW w:w="0" w:type="auto"/>
            <w:gridSpan w:val="3"/>
            <w:shd w:val="clear" w:color="auto" w:fill="auto"/>
            <w:vAlign w:val="bottom"/>
          </w:tcPr>
          <w:p w14:paraId="012DABFA" w14:textId="77777777" w:rsidR="008A1CC1" w:rsidRDefault="008A1CC1">
            <w:pPr>
              <w:rPr>
                <w:rFonts w:ascii="宋体"/>
                <w:vanish/>
              </w:rPr>
            </w:pPr>
          </w:p>
        </w:tc>
      </w:tr>
      <w:tr w:rsidR="008A1CC1" w14:paraId="012DAC02" w14:textId="77777777">
        <w:tc>
          <w:tcPr>
            <w:tcW w:w="0" w:type="auto"/>
            <w:gridSpan w:val="3"/>
            <w:shd w:val="clear" w:color="auto" w:fill="auto"/>
            <w:tcMar>
              <w:top w:w="40" w:type="dxa"/>
              <w:left w:w="20" w:type="dxa"/>
              <w:bottom w:w="40" w:type="dxa"/>
              <w:right w:w="20" w:type="dxa"/>
            </w:tcMar>
            <w:vAlign w:val="bottom"/>
          </w:tcPr>
          <w:p w14:paraId="012DABFC" w14:textId="77777777" w:rsidR="008A1CC1" w:rsidRDefault="00EB3825">
            <w:pPr>
              <w:textAlignment w:val="bottom"/>
            </w:pPr>
            <w:r>
              <w:rPr>
                <w:rFonts w:ascii="Arial" w:eastAsia="宋体" w:hAnsi="Arial" w:cs="Arial"/>
                <w:b/>
                <w:bCs/>
                <w:color w:val="000000"/>
                <w:sz w:val="14"/>
                <w:szCs w:val="14"/>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BF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BFE"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BF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C00"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C01" w14:textId="77777777" w:rsidR="008A1CC1" w:rsidRDefault="008A1CC1">
            <w:pPr>
              <w:rPr>
                <w:rFonts w:ascii="宋体"/>
              </w:rPr>
            </w:pPr>
          </w:p>
        </w:tc>
      </w:tr>
      <w:tr w:rsidR="008A1CC1" w14:paraId="012DAC0D" w14:textId="77777777">
        <w:tc>
          <w:tcPr>
            <w:tcW w:w="0" w:type="auto"/>
            <w:gridSpan w:val="3"/>
            <w:shd w:val="clear" w:color="auto" w:fill="CCEEFF"/>
            <w:tcMar>
              <w:top w:w="40" w:type="dxa"/>
              <w:left w:w="20" w:type="dxa"/>
              <w:bottom w:w="40" w:type="dxa"/>
              <w:right w:w="20" w:type="dxa"/>
            </w:tcMar>
            <w:vAlign w:val="bottom"/>
          </w:tcPr>
          <w:p w14:paraId="012DAC03"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 xml:space="preserve">(Gain) </w:t>
            </w:r>
            <w:r>
              <w:rPr>
                <w:rFonts w:ascii="Arial" w:eastAsia="宋体" w:hAnsi="Arial" w:cs="Arial"/>
                <w:color w:val="000000"/>
                <w:sz w:val="14"/>
                <w:szCs w:val="14"/>
              </w:rPr>
              <w:t>reclassified from accumulated other comprehensive income into income, net of related taxes of $6 and $6, respectively</w:t>
            </w:r>
          </w:p>
        </w:tc>
        <w:tc>
          <w:tcPr>
            <w:tcW w:w="0" w:type="auto"/>
            <w:shd w:val="clear" w:color="auto" w:fill="CCEEFF"/>
            <w:tcMar>
              <w:top w:w="40" w:type="dxa"/>
              <w:left w:w="20" w:type="dxa"/>
              <w:bottom w:w="40" w:type="dxa"/>
              <w:right w:w="0" w:type="dxa"/>
            </w:tcMar>
            <w:vAlign w:val="bottom"/>
          </w:tcPr>
          <w:p w14:paraId="012DAC04"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AC05" w14:textId="77777777" w:rsidR="008A1CC1" w:rsidRDefault="00EB3825">
            <w:pPr>
              <w:jc w:val="right"/>
              <w:textAlignment w:val="bottom"/>
            </w:pPr>
            <w:r>
              <w:rPr>
                <w:rFonts w:ascii="Arial" w:eastAsia="宋体" w:hAnsi="Arial" w:cs="Arial"/>
                <w:b/>
                <w:bCs/>
                <w:color w:val="000000"/>
                <w:sz w:val="14"/>
                <w:szCs w:val="14"/>
              </w:rPr>
              <w:t>(16)</w:t>
            </w:r>
          </w:p>
        </w:tc>
        <w:tc>
          <w:tcPr>
            <w:tcW w:w="0" w:type="auto"/>
            <w:shd w:val="clear" w:color="auto" w:fill="CCEEFF"/>
            <w:tcMar>
              <w:top w:w="40" w:type="dxa"/>
              <w:left w:w="0" w:type="dxa"/>
              <w:bottom w:w="40" w:type="dxa"/>
              <w:right w:w="20" w:type="dxa"/>
            </w:tcMar>
            <w:vAlign w:val="bottom"/>
          </w:tcPr>
          <w:p w14:paraId="012DAC0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C07"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C08"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AC09" w14:textId="77777777" w:rsidR="008A1CC1" w:rsidRDefault="00EB3825">
            <w:pPr>
              <w:jc w:val="right"/>
              <w:textAlignment w:val="bottom"/>
            </w:pPr>
            <w:r>
              <w:rPr>
                <w:rFonts w:ascii="Arial" w:eastAsia="宋体" w:hAnsi="Arial" w:cs="Arial"/>
                <w:color w:val="000000"/>
                <w:sz w:val="14"/>
                <w:szCs w:val="14"/>
              </w:rPr>
              <w:t>(15)</w:t>
            </w:r>
          </w:p>
        </w:tc>
        <w:tc>
          <w:tcPr>
            <w:tcW w:w="0" w:type="auto"/>
            <w:shd w:val="clear" w:color="auto" w:fill="CCEEFF"/>
            <w:tcMar>
              <w:top w:w="40" w:type="dxa"/>
              <w:left w:w="0" w:type="dxa"/>
              <w:bottom w:w="40" w:type="dxa"/>
              <w:right w:w="20" w:type="dxa"/>
            </w:tcMar>
            <w:vAlign w:val="bottom"/>
          </w:tcPr>
          <w:p w14:paraId="012DAC0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C0B"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bottom"/>
          </w:tcPr>
          <w:p w14:paraId="012DAC0C" w14:textId="77777777" w:rsidR="008A1CC1" w:rsidRDefault="00EB3825">
            <w:pPr>
              <w:textAlignment w:val="bottom"/>
            </w:pPr>
            <w:r>
              <w:rPr>
                <w:rFonts w:ascii="Arial" w:eastAsia="宋体" w:hAnsi="Arial" w:cs="Arial"/>
                <w:color w:val="000000"/>
                <w:sz w:val="14"/>
                <w:szCs w:val="14"/>
              </w:rPr>
              <w:t>Net interest income reclassified from other comprehensive income</w:t>
            </w:r>
          </w:p>
        </w:tc>
      </w:tr>
      <w:tr w:rsidR="008A1CC1" w14:paraId="012DAC14" w14:textId="77777777">
        <w:tc>
          <w:tcPr>
            <w:tcW w:w="0" w:type="auto"/>
            <w:gridSpan w:val="3"/>
            <w:shd w:val="clear" w:color="auto" w:fill="FFFFFF"/>
            <w:tcMar>
              <w:top w:w="40" w:type="dxa"/>
              <w:left w:w="20" w:type="dxa"/>
              <w:bottom w:w="40" w:type="dxa"/>
              <w:right w:w="20" w:type="dxa"/>
            </w:tcMar>
            <w:vAlign w:val="bottom"/>
          </w:tcPr>
          <w:p w14:paraId="012DAC0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4"/>
                <w:szCs w:val="14"/>
              </w:rPr>
              <w:t>Retirement plans:</w:t>
            </w:r>
          </w:p>
        </w:tc>
        <w:tc>
          <w:tcPr>
            <w:tcW w:w="0" w:type="auto"/>
            <w:gridSpan w:val="3"/>
            <w:shd w:val="clear" w:color="auto" w:fill="FFFFFF"/>
            <w:tcMar>
              <w:top w:w="0" w:type="dxa"/>
              <w:left w:w="20" w:type="dxa"/>
              <w:bottom w:w="0" w:type="dxa"/>
              <w:right w:w="20" w:type="dxa"/>
            </w:tcMar>
            <w:vAlign w:val="bottom"/>
          </w:tcPr>
          <w:p w14:paraId="012DAC0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C1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C1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C1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C13" w14:textId="77777777" w:rsidR="008A1CC1" w:rsidRDefault="008A1CC1">
            <w:pPr>
              <w:rPr>
                <w:rFonts w:ascii="宋体"/>
              </w:rPr>
            </w:pPr>
          </w:p>
        </w:tc>
      </w:tr>
      <w:tr w:rsidR="008A1CC1" w14:paraId="012DAC1D" w14:textId="77777777">
        <w:tc>
          <w:tcPr>
            <w:tcW w:w="0" w:type="auto"/>
            <w:gridSpan w:val="3"/>
            <w:shd w:val="clear" w:color="auto" w:fill="CCEEFF"/>
            <w:tcMar>
              <w:top w:w="40" w:type="dxa"/>
              <w:left w:w="20" w:type="dxa"/>
              <w:bottom w:w="40" w:type="dxa"/>
              <w:right w:w="20" w:type="dxa"/>
            </w:tcMar>
            <w:vAlign w:val="bottom"/>
          </w:tcPr>
          <w:p w14:paraId="012DAC15"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 xml:space="preserve">Amortization of </w:t>
            </w:r>
            <w:r>
              <w:rPr>
                <w:rFonts w:ascii="Arial" w:eastAsia="宋体" w:hAnsi="Arial" w:cs="Arial"/>
                <w:color w:val="000000"/>
                <w:sz w:val="14"/>
                <w:szCs w:val="14"/>
              </w:rPr>
              <w:t>actuarial losses, net of related taxes of $6 and $3, respectively</w:t>
            </w:r>
          </w:p>
        </w:tc>
        <w:tc>
          <w:tcPr>
            <w:tcW w:w="0" w:type="auto"/>
            <w:gridSpan w:val="2"/>
            <w:shd w:val="clear" w:color="auto" w:fill="CCEEFF"/>
            <w:tcMar>
              <w:top w:w="40" w:type="dxa"/>
              <w:left w:w="20" w:type="dxa"/>
              <w:bottom w:w="40" w:type="dxa"/>
              <w:right w:w="0" w:type="dxa"/>
            </w:tcMar>
            <w:vAlign w:val="bottom"/>
          </w:tcPr>
          <w:p w14:paraId="012DAC16" w14:textId="77777777" w:rsidR="008A1CC1" w:rsidRDefault="00EB3825">
            <w:pPr>
              <w:jc w:val="right"/>
              <w:textAlignment w:val="bottom"/>
            </w:pPr>
            <w:r>
              <w:rPr>
                <w:rFonts w:ascii="Arial" w:eastAsia="宋体" w:hAnsi="Arial" w:cs="Arial"/>
                <w:b/>
                <w:bCs/>
                <w:color w:val="000000"/>
                <w:sz w:val="14"/>
                <w:szCs w:val="14"/>
              </w:rPr>
              <w:t>15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AC1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C1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C19" w14:textId="77777777" w:rsidR="008A1CC1" w:rsidRDefault="00EB3825">
            <w:pPr>
              <w:jc w:val="right"/>
              <w:textAlignment w:val="bottom"/>
            </w:pPr>
            <w:r>
              <w:rPr>
                <w:rFonts w:ascii="Arial" w:eastAsia="宋体" w:hAnsi="Arial" w:cs="Arial"/>
                <w:color w:val="000000"/>
                <w:sz w:val="14"/>
                <w:szCs w:val="14"/>
              </w:rPr>
              <w:t>8 </w:t>
            </w:r>
          </w:p>
        </w:tc>
        <w:tc>
          <w:tcPr>
            <w:tcW w:w="0" w:type="auto"/>
            <w:shd w:val="clear" w:color="auto" w:fill="CCEEFF"/>
            <w:tcMar>
              <w:top w:w="40" w:type="dxa"/>
              <w:left w:w="0" w:type="dxa"/>
              <w:bottom w:w="40" w:type="dxa"/>
              <w:right w:w="20" w:type="dxa"/>
            </w:tcMar>
            <w:vAlign w:val="bottom"/>
          </w:tcPr>
          <w:p w14:paraId="012DAC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C1B" w14:textId="77777777" w:rsidR="008A1CC1" w:rsidRDefault="008A1CC1">
            <w:pPr>
              <w:rPr>
                <w:rFonts w:ascii="宋体"/>
              </w:rPr>
            </w:pPr>
          </w:p>
        </w:tc>
        <w:tc>
          <w:tcPr>
            <w:tcW w:w="0" w:type="auto"/>
            <w:gridSpan w:val="3"/>
            <w:shd w:val="clear" w:color="auto" w:fill="CCEEFF"/>
            <w:tcMar>
              <w:top w:w="40" w:type="dxa"/>
              <w:left w:w="20" w:type="dxa"/>
              <w:bottom w:w="40" w:type="dxa"/>
              <w:right w:w="20" w:type="dxa"/>
            </w:tcMar>
            <w:vAlign w:val="bottom"/>
          </w:tcPr>
          <w:p w14:paraId="012DAC1C" w14:textId="77777777" w:rsidR="008A1CC1" w:rsidRDefault="00EB3825">
            <w:pPr>
              <w:textAlignment w:val="bottom"/>
            </w:pPr>
            <w:r>
              <w:rPr>
                <w:rFonts w:ascii="Arial" w:eastAsia="宋体" w:hAnsi="Arial" w:cs="Arial"/>
                <w:color w:val="000000"/>
                <w:sz w:val="14"/>
                <w:szCs w:val="14"/>
              </w:rPr>
              <w:t>Compensation and employee benefits expenses</w:t>
            </w:r>
          </w:p>
        </w:tc>
      </w:tr>
      <w:tr w:rsidR="008A1CC1" w14:paraId="012DAC24" w14:textId="77777777">
        <w:trPr>
          <w:hidden/>
        </w:trPr>
        <w:tc>
          <w:tcPr>
            <w:tcW w:w="0" w:type="auto"/>
            <w:gridSpan w:val="3"/>
            <w:shd w:val="clear" w:color="auto" w:fill="auto"/>
            <w:vAlign w:val="bottom"/>
          </w:tcPr>
          <w:p w14:paraId="012DAC1E" w14:textId="77777777" w:rsidR="008A1CC1" w:rsidRDefault="008A1CC1">
            <w:pPr>
              <w:rPr>
                <w:rFonts w:ascii="宋体"/>
                <w:vanish/>
              </w:rPr>
            </w:pPr>
          </w:p>
        </w:tc>
        <w:tc>
          <w:tcPr>
            <w:tcW w:w="0" w:type="auto"/>
            <w:gridSpan w:val="3"/>
            <w:shd w:val="clear" w:color="auto" w:fill="auto"/>
            <w:vAlign w:val="bottom"/>
          </w:tcPr>
          <w:p w14:paraId="012DAC1F" w14:textId="77777777" w:rsidR="008A1CC1" w:rsidRDefault="008A1CC1">
            <w:pPr>
              <w:rPr>
                <w:rFonts w:ascii="宋体"/>
                <w:vanish/>
              </w:rPr>
            </w:pPr>
          </w:p>
        </w:tc>
        <w:tc>
          <w:tcPr>
            <w:tcW w:w="0" w:type="auto"/>
            <w:gridSpan w:val="3"/>
            <w:shd w:val="clear" w:color="auto" w:fill="auto"/>
            <w:vAlign w:val="bottom"/>
          </w:tcPr>
          <w:p w14:paraId="012DAC20" w14:textId="77777777" w:rsidR="008A1CC1" w:rsidRDefault="008A1CC1">
            <w:pPr>
              <w:rPr>
                <w:rFonts w:ascii="宋体"/>
                <w:vanish/>
              </w:rPr>
            </w:pPr>
          </w:p>
        </w:tc>
        <w:tc>
          <w:tcPr>
            <w:tcW w:w="0" w:type="auto"/>
            <w:gridSpan w:val="3"/>
            <w:shd w:val="clear" w:color="auto" w:fill="auto"/>
            <w:vAlign w:val="bottom"/>
          </w:tcPr>
          <w:p w14:paraId="012DAC21" w14:textId="77777777" w:rsidR="008A1CC1" w:rsidRDefault="008A1CC1">
            <w:pPr>
              <w:rPr>
                <w:rFonts w:ascii="宋体"/>
                <w:vanish/>
              </w:rPr>
            </w:pPr>
          </w:p>
        </w:tc>
        <w:tc>
          <w:tcPr>
            <w:tcW w:w="0" w:type="auto"/>
            <w:gridSpan w:val="3"/>
            <w:shd w:val="clear" w:color="auto" w:fill="auto"/>
            <w:vAlign w:val="bottom"/>
          </w:tcPr>
          <w:p w14:paraId="012DAC22" w14:textId="77777777" w:rsidR="008A1CC1" w:rsidRDefault="008A1CC1">
            <w:pPr>
              <w:rPr>
                <w:rFonts w:ascii="宋体"/>
                <w:vanish/>
              </w:rPr>
            </w:pPr>
          </w:p>
        </w:tc>
        <w:tc>
          <w:tcPr>
            <w:tcW w:w="0" w:type="auto"/>
            <w:gridSpan w:val="3"/>
            <w:shd w:val="clear" w:color="auto" w:fill="auto"/>
            <w:vAlign w:val="bottom"/>
          </w:tcPr>
          <w:p w14:paraId="012DAC23" w14:textId="77777777" w:rsidR="008A1CC1" w:rsidRDefault="008A1CC1">
            <w:pPr>
              <w:rPr>
                <w:rFonts w:ascii="宋体"/>
                <w:vanish/>
              </w:rPr>
            </w:pPr>
          </w:p>
        </w:tc>
      </w:tr>
      <w:tr w:rsidR="008A1CC1" w14:paraId="012DAC2B" w14:textId="77777777">
        <w:trPr>
          <w:hidden/>
        </w:trPr>
        <w:tc>
          <w:tcPr>
            <w:tcW w:w="0" w:type="auto"/>
            <w:gridSpan w:val="3"/>
            <w:shd w:val="clear" w:color="auto" w:fill="auto"/>
            <w:vAlign w:val="bottom"/>
          </w:tcPr>
          <w:p w14:paraId="012DAC25" w14:textId="77777777" w:rsidR="008A1CC1" w:rsidRDefault="008A1CC1">
            <w:pPr>
              <w:rPr>
                <w:rFonts w:ascii="宋体"/>
                <w:vanish/>
              </w:rPr>
            </w:pPr>
          </w:p>
        </w:tc>
        <w:tc>
          <w:tcPr>
            <w:tcW w:w="0" w:type="auto"/>
            <w:gridSpan w:val="3"/>
            <w:shd w:val="clear" w:color="auto" w:fill="auto"/>
            <w:vAlign w:val="bottom"/>
          </w:tcPr>
          <w:p w14:paraId="012DAC26" w14:textId="77777777" w:rsidR="008A1CC1" w:rsidRDefault="008A1CC1">
            <w:pPr>
              <w:rPr>
                <w:rFonts w:ascii="宋体"/>
                <w:vanish/>
              </w:rPr>
            </w:pPr>
          </w:p>
        </w:tc>
        <w:tc>
          <w:tcPr>
            <w:tcW w:w="0" w:type="auto"/>
            <w:gridSpan w:val="3"/>
            <w:shd w:val="clear" w:color="auto" w:fill="auto"/>
            <w:vAlign w:val="bottom"/>
          </w:tcPr>
          <w:p w14:paraId="012DAC27" w14:textId="77777777" w:rsidR="008A1CC1" w:rsidRDefault="008A1CC1">
            <w:pPr>
              <w:rPr>
                <w:rFonts w:ascii="宋体"/>
                <w:vanish/>
              </w:rPr>
            </w:pPr>
          </w:p>
        </w:tc>
        <w:tc>
          <w:tcPr>
            <w:tcW w:w="0" w:type="auto"/>
            <w:gridSpan w:val="3"/>
            <w:shd w:val="clear" w:color="auto" w:fill="auto"/>
            <w:vAlign w:val="bottom"/>
          </w:tcPr>
          <w:p w14:paraId="012DAC28" w14:textId="77777777" w:rsidR="008A1CC1" w:rsidRDefault="008A1CC1">
            <w:pPr>
              <w:rPr>
                <w:rFonts w:ascii="宋体"/>
                <w:vanish/>
              </w:rPr>
            </w:pPr>
          </w:p>
        </w:tc>
        <w:tc>
          <w:tcPr>
            <w:tcW w:w="0" w:type="auto"/>
            <w:gridSpan w:val="3"/>
            <w:shd w:val="clear" w:color="auto" w:fill="auto"/>
            <w:vAlign w:val="bottom"/>
          </w:tcPr>
          <w:p w14:paraId="012DAC29" w14:textId="77777777" w:rsidR="008A1CC1" w:rsidRDefault="008A1CC1">
            <w:pPr>
              <w:rPr>
                <w:rFonts w:ascii="宋体"/>
                <w:vanish/>
              </w:rPr>
            </w:pPr>
          </w:p>
        </w:tc>
        <w:tc>
          <w:tcPr>
            <w:tcW w:w="0" w:type="auto"/>
            <w:gridSpan w:val="3"/>
            <w:shd w:val="clear" w:color="auto" w:fill="auto"/>
            <w:vAlign w:val="bottom"/>
          </w:tcPr>
          <w:p w14:paraId="012DAC2A" w14:textId="77777777" w:rsidR="008A1CC1" w:rsidRDefault="008A1CC1">
            <w:pPr>
              <w:rPr>
                <w:rFonts w:ascii="宋体"/>
                <w:vanish/>
              </w:rPr>
            </w:pPr>
          </w:p>
        </w:tc>
      </w:tr>
      <w:tr w:rsidR="008A1CC1" w14:paraId="012DAC32" w14:textId="77777777">
        <w:trPr>
          <w:hidden/>
        </w:trPr>
        <w:tc>
          <w:tcPr>
            <w:tcW w:w="0" w:type="auto"/>
            <w:gridSpan w:val="3"/>
            <w:shd w:val="clear" w:color="auto" w:fill="auto"/>
            <w:vAlign w:val="bottom"/>
          </w:tcPr>
          <w:p w14:paraId="012DAC2C" w14:textId="77777777" w:rsidR="008A1CC1" w:rsidRDefault="008A1CC1">
            <w:pPr>
              <w:rPr>
                <w:rFonts w:ascii="宋体"/>
                <w:vanish/>
              </w:rPr>
            </w:pPr>
          </w:p>
        </w:tc>
        <w:tc>
          <w:tcPr>
            <w:tcW w:w="0" w:type="auto"/>
            <w:gridSpan w:val="3"/>
            <w:shd w:val="clear" w:color="auto" w:fill="auto"/>
            <w:vAlign w:val="bottom"/>
          </w:tcPr>
          <w:p w14:paraId="012DAC2D" w14:textId="77777777" w:rsidR="008A1CC1" w:rsidRDefault="008A1CC1">
            <w:pPr>
              <w:rPr>
                <w:rFonts w:ascii="宋体"/>
                <w:vanish/>
              </w:rPr>
            </w:pPr>
          </w:p>
        </w:tc>
        <w:tc>
          <w:tcPr>
            <w:tcW w:w="0" w:type="auto"/>
            <w:gridSpan w:val="3"/>
            <w:shd w:val="clear" w:color="auto" w:fill="auto"/>
            <w:vAlign w:val="bottom"/>
          </w:tcPr>
          <w:p w14:paraId="012DAC2E" w14:textId="77777777" w:rsidR="008A1CC1" w:rsidRDefault="008A1CC1">
            <w:pPr>
              <w:rPr>
                <w:rFonts w:ascii="宋体"/>
                <w:vanish/>
              </w:rPr>
            </w:pPr>
          </w:p>
        </w:tc>
        <w:tc>
          <w:tcPr>
            <w:tcW w:w="0" w:type="auto"/>
            <w:gridSpan w:val="3"/>
            <w:shd w:val="clear" w:color="auto" w:fill="auto"/>
            <w:vAlign w:val="bottom"/>
          </w:tcPr>
          <w:p w14:paraId="012DAC2F" w14:textId="77777777" w:rsidR="008A1CC1" w:rsidRDefault="008A1CC1">
            <w:pPr>
              <w:rPr>
                <w:rFonts w:ascii="宋体"/>
                <w:vanish/>
              </w:rPr>
            </w:pPr>
          </w:p>
        </w:tc>
        <w:tc>
          <w:tcPr>
            <w:tcW w:w="0" w:type="auto"/>
            <w:gridSpan w:val="3"/>
            <w:shd w:val="clear" w:color="auto" w:fill="auto"/>
            <w:vAlign w:val="bottom"/>
          </w:tcPr>
          <w:p w14:paraId="012DAC30" w14:textId="77777777" w:rsidR="008A1CC1" w:rsidRDefault="008A1CC1">
            <w:pPr>
              <w:rPr>
                <w:rFonts w:ascii="宋体"/>
                <w:vanish/>
              </w:rPr>
            </w:pPr>
          </w:p>
        </w:tc>
        <w:tc>
          <w:tcPr>
            <w:tcW w:w="0" w:type="auto"/>
            <w:gridSpan w:val="3"/>
            <w:shd w:val="clear" w:color="auto" w:fill="auto"/>
            <w:vAlign w:val="bottom"/>
          </w:tcPr>
          <w:p w14:paraId="012DAC31" w14:textId="77777777" w:rsidR="008A1CC1" w:rsidRDefault="008A1CC1">
            <w:pPr>
              <w:rPr>
                <w:rFonts w:ascii="宋体"/>
                <w:vanish/>
              </w:rPr>
            </w:pPr>
          </w:p>
        </w:tc>
      </w:tr>
      <w:tr w:rsidR="008A1CC1" w14:paraId="012DAC3D" w14:textId="77777777">
        <w:tc>
          <w:tcPr>
            <w:tcW w:w="0" w:type="auto"/>
            <w:gridSpan w:val="3"/>
            <w:shd w:val="clear" w:color="auto" w:fill="FFFFFF"/>
            <w:tcMar>
              <w:top w:w="40" w:type="dxa"/>
              <w:left w:w="20" w:type="dxa"/>
              <w:bottom w:w="40" w:type="dxa"/>
              <w:right w:w="20" w:type="dxa"/>
            </w:tcMar>
            <w:vAlign w:val="bottom"/>
          </w:tcPr>
          <w:p w14:paraId="012DAC33" w14:textId="77777777" w:rsidR="008A1CC1" w:rsidRDefault="00EB3825">
            <w:pPr>
              <w:textAlignment w:val="bottom"/>
            </w:pPr>
            <w:r>
              <w:rPr>
                <w:rFonts w:ascii="Arial" w:eastAsia="宋体" w:hAnsi="Arial" w:cs="Arial"/>
                <w:color w:val="000000"/>
                <w:sz w:val="14"/>
                <w:szCs w:val="14"/>
              </w:rPr>
              <w:t>Total reclassifications into (out of) Accumulated other comprehensive loss</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AC34"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C35" w14:textId="77777777" w:rsidR="008A1CC1" w:rsidRDefault="00EB3825">
            <w:pPr>
              <w:jc w:val="right"/>
              <w:textAlignment w:val="bottom"/>
            </w:pPr>
            <w:r>
              <w:rPr>
                <w:rFonts w:ascii="Arial" w:eastAsia="宋体" w:hAnsi="Arial" w:cs="Arial"/>
                <w:b/>
                <w:bCs/>
                <w:color w:val="000000"/>
                <w:sz w:val="14"/>
                <w:szCs w:val="14"/>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C3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C37"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AC38"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C39" w14:textId="77777777" w:rsidR="008A1CC1" w:rsidRDefault="00EB3825">
            <w:pPr>
              <w:jc w:val="right"/>
              <w:textAlignment w:val="bottom"/>
            </w:pPr>
            <w:r>
              <w:rPr>
                <w:rFonts w:ascii="Arial" w:eastAsia="宋体" w:hAnsi="Arial" w:cs="Arial"/>
                <w:color w:val="000000"/>
                <w:sz w:val="14"/>
                <w:szCs w:val="14"/>
              </w:rPr>
              <w:t>(7)</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C3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C3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C3C" w14:textId="77777777" w:rsidR="008A1CC1" w:rsidRDefault="008A1CC1">
            <w:pPr>
              <w:rPr>
                <w:rFonts w:ascii="宋体"/>
              </w:rPr>
            </w:pPr>
          </w:p>
        </w:tc>
      </w:tr>
      <w:tr w:rsidR="008A1CC1" w14:paraId="012DAC44" w14:textId="77777777">
        <w:trPr>
          <w:trHeight w:val="60"/>
        </w:trPr>
        <w:tc>
          <w:tcPr>
            <w:tcW w:w="0" w:type="auto"/>
            <w:gridSpan w:val="3"/>
            <w:shd w:val="clear" w:color="auto" w:fill="auto"/>
            <w:tcMar>
              <w:top w:w="0" w:type="dxa"/>
              <w:left w:w="20" w:type="dxa"/>
              <w:bottom w:w="0" w:type="dxa"/>
              <w:right w:w="20" w:type="dxa"/>
            </w:tcMar>
            <w:vAlign w:val="bottom"/>
          </w:tcPr>
          <w:p w14:paraId="012DAC3E"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AC3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C40"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AC4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C4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C43" w14:textId="77777777" w:rsidR="008A1CC1" w:rsidRDefault="008A1CC1">
            <w:pPr>
              <w:rPr>
                <w:rFonts w:ascii="宋体"/>
              </w:rPr>
            </w:pPr>
          </w:p>
        </w:tc>
      </w:tr>
      <w:tr w:rsidR="008A1CC1" w14:paraId="012DAC4F" w14:textId="77777777">
        <w:trPr>
          <w:hidden/>
        </w:trPr>
        <w:tc>
          <w:tcPr>
            <w:tcW w:w="0" w:type="auto"/>
            <w:gridSpan w:val="3"/>
            <w:shd w:val="clear" w:color="auto" w:fill="auto"/>
            <w:vAlign w:val="bottom"/>
          </w:tcPr>
          <w:p w14:paraId="012DAC45" w14:textId="77777777" w:rsidR="008A1CC1" w:rsidRDefault="008A1CC1">
            <w:pPr>
              <w:rPr>
                <w:rFonts w:ascii="宋体"/>
                <w:vanish/>
              </w:rPr>
            </w:pPr>
          </w:p>
        </w:tc>
        <w:tc>
          <w:tcPr>
            <w:tcW w:w="0" w:type="auto"/>
            <w:gridSpan w:val="3"/>
            <w:shd w:val="clear" w:color="auto" w:fill="auto"/>
            <w:vAlign w:val="bottom"/>
          </w:tcPr>
          <w:p w14:paraId="012DAC46" w14:textId="77777777" w:rsidR="008A1CC1" w:rsidRDefault="008A1CC1">
            <w:pPr>
              <w:rPr>
                <w:rFonts w:ascii="宋体"/>
                <w:vanish/>
              </w:rPr>
            </w:pPr>
          </w:p>
        </w:tc>
        <w:tc>
          <w:tcPr>
            <w:tcW w:w="0" w:type="auto"/>
            <w:gridSpan w:val="3"/>
            <w:shd w:val="clear" w:color="auto" w:fill="auto"/>
            <w:vAlign w:val="bottom"/>
          </w:tcPr>
          <w:p w14:paraId="012DAC47" w14:textId="77777777" w:rsidR="008A1CC1" w:rsidRDefault="008A1CC1">
            <w:pPr>
              <w:rPr>
                <w:rFonts w:ascii="宋体"/>
                <w:vanish/>
              </w:rPr>
            </w:pPr>
          </w:p>
        </w:tc>
        <w:tc>
          <w:tcPr>
            <w:tcW w:w="0" w:type="auto"/>
            <w:gridSpan w:val="3"/>
            <w:shd w:val="clear" w:color="auto" w:fill="auto"/>
            <w:vAlign w:val="bottom"/>
          </w:tcPr>
          <w:p w14:paraId="012DAC48" w14:textId="77777777" w:rsidR="008A1CC1" w:rsidRDefault="008A1CC1">
            <w:pPr>
              <w:rPr>
                <w:rFonts w:ascii="宋体"/>
                <w:vanish/>
              </w:rPr>
            </w:pPr>
          </w:p>
        </w:tc>
        <w:tc>
          <w:tcPr>
            <w:tcW w:w="0" w:type="auto"/>
            <w:shd w:val="clear" w:color="auto" w:fill="auto"/>
            <w:vAlign w:val="bottom"/>
          </w:tcPr>
          <w:p w14:paraId="012DAC49" w14:textId="77777777" w:rsidR="008A1CC1" w:rsidRDefault="008A1CC1">
            <w:pPr>
              <w:rPr>
                <w:rFonts w:ascii="宋体"/>
              </w:rPr>
            </w:pPr>
          </w:p>
        </w:tc>
        <w:tc>
          <w:tcPr>
            <w:tcW w:w="0" w:type="auto"/>
            <w:shd w:val="clear" w:color="auto" w:fill="auto"/>
            <w:vAlign w:val="bottom"/>
          </w:tcPr>
          <w:p w14:paraId="012DAC4A" w14:textId="77777777" w:rsidR="008A1CC1" w:rsidRDefault="008A1CC1">
            <w:pPr>
              <w:rPr>
                <w:rFonts w:ascii="宋体"/>
              </w:rPr>
            </w:pPr>
          </w:p>
        </w:tc>
        <w:tc>
          <w:tcPr>
            <w:tcW w:w="0" w:type="auto"/>
            <w:shd w:val="clear" w:color="auto" w:fill="auto"/>
            <w:vAlign w:val="bottom"/>
          </w:tcPr>
          <w:p w14:paraId="012DAC4B" w14:textId="77777777" w:rsidR="008A1CC1" w:rsidRDefault="008A1CC1">
            <w:pPr>
              <w:rPr>
                <w:rFonts w:ascii="宋体"/>
              </w:rPr>
            </w:pPr>
          </w:p>
        </w:tc>
        <w:tc>
          <w:tcPr>
            <w:tcW w:w="0" w:type="auto"/>
            <w:shd w:val="clear" w:color="auto" w:fill="auto"/>
            <w:vAlign w:val="bottom"/>
          </w:tcPr>
          <w:p w14:paraId="012DAC4C" w14:textId="77777777" w:rsidR="008A1CC1" w:rsidRDefault="008A1CC1">
            <w:pPr>
              <w:rPr>
                <w:rFonts w:ascii="宋体"/>
              </w:rPr>
            </w:pPr>
          </w:p>
        </w:tc>
        <w:tc>
          <w:tcPr>
            <w:tcW w:w="0" w:type="auto"/>
            <w:shd w:val="clear" w:color="auto" w:fill="auto"/>
            <w:vAlign w:val="bottom"/>
          </w:tcPr>
          <w:p w14:paraId="012DAC4D" w14:textId="77777777" w:rsidR="008A1CC1" w:rsidRDefault="008A1CC1">
            <w:pPr>
              <w:rPr>
                <w:rFonts w:ascii="宋体"/>
              </w:rPr>
            </w:pPr>
          </w:p>
        </w:tc>
        <w:tc>
          <w:tcPr>
            <w:tcW w:w="0" w:type="auto"/>
            <w:shd w:val="clear" w:color="auto" w:fill="auto"/>
            <w:vAlign w:val="bottom"/>
          </w:tcPr>
          <w:p w14:paraId="012DAC4E" w14:textId="77777777" w:rsidR="008A1CC1" w:rsidRDefault="008A1CC1">
            <w:pPr>
              <w:rPr>
                <w:rFonts w:ascii="宋体"/>
              </w:rPr>
            </w:pPr>
          </w:p>
        </w:tc>
      </w:tr>
      <w:tr w:rsidR="008A1CC1" w14:paraId="012DAC56" w14:textId="77777777">
        <w:trPr>
          <w:hidden/>
        </w:trPr>
        <w:tc>
          <w:tcPr>
            <w:tcW w:w="0" w:type="auto"/>
            <w:gridSpan w:val="3"/>
            <w:shd w:val="clear" w:color="auto" w:fill="auto"/>
            <w:vAlign w:val="bottom"/>
          </w:tcPr>
          <w:p w14:paraId="012DAC50" w14:textId="77777777" w:rsidR="008A1CC1" w:rsidRDefault="008A1CC1">
            <w:pPr>
              <w:rPr>
                <w:rFonts w:ascii="宋体"/>
                <w:vanish/>
              </w:rPr>
            </w:pPr>
          </w:p>
        </w:tc>
        <w:tc>
          <w:tcPr>
            <w:tcW w:w="0" w:type="auto"/>
            <w:gridSpan w:val="3"/>
            <w:shd w:val="clear" w:color="auto" w:fill="auto"/>
            <w:vAlign w:val="bottom"/>
          </w:tcPr>
          <w:p w14:paraId="012DAC51" w14:textId="77777777" w:rsidR="008A1CC1" w:rsidRDefault="008A1CC1">
            <w:pPr>
              <w:rPr>
                <w:rFonts w:ascii="宋体"/>
                <w:vanish/>
              </w:rPr>
            </w:pPr>
          </w:p>
        </w:tc>
        <w:tc>
          <w:tcPr>
            <w:tcW w:w="0" w:type="auto"/>
            <w:gridSpan w:val="3"/>
            <w:shd w:val="clear" w:color="auto" w:fill="auto"/>
            <w:vAlign w:val="bottom"/>
          </w:tcPr>
          <w:p w14:paraId="012DAC52" w14:textId="77777777" w:rsidR="008A1CC1" w:rsidRDefault="008A1CC1">
            <w:pPr>
              <w:rPr>
                <w:rFonts w:ascii="宋体"/>
                <w:vanish/>
              </w:rPr>
            </w:pPr>
          </w:p>
        </w:tc>
        <w:tc>
          <w:tcPr>
            <w:tcW w:w="0" w:type="auto"/>
            <w:gridSpan w:val="3"/>
            <w:shd w:val="clear" w:color="auto" w:fill="auto"/>
            <w:vAlign w:val="bottom"/>
          </w:tcPr>
          <w:p w14:paraId="012DAC53" w14:textId="77777777" w:rsidR="008A1CC1" w:rsidRDefault="008A1CC1">
            <w:pPr>
              <w:rPr>
                <w:rFonts w:ascii="宋体"/>
                <w:vanish/>
              </w:rPr>
            </w:pPr>
          </w:p>
        </w:tc>
        <w:tc>
          <w:tcPr>
            <w:tcW w:w="0" w:type="auto"/>
            <w:gridSpan w:val="3"/>
            <w:shd w:val="clear" w:color="auto" w:fill="auto"/>
            <w:vAlign w:val="bottom"/>
          </w:tcPr>
          <w:p w14:paraId="012DAC54" w14:textId="77777777" w:rsidR="008A1CC1" w:rsidRDefault="008A1CC1">
            <w:pPr>
              <w:rPr>
                <w:rFonts w:ascii="宋体"/>
                <w:vanish/>
              </w:rPr>
            </w:pPr>
          </w:p>
        </w:tc>
        <w:tc>
          <w:tcPr>
            <w:tcW w:w="0" w:type="auto"/>
            <w:gridSpan w:val="3"/>
            <w:shd w:val="clear" w:color="auto" w:fill="auto"/>
            <w:vAlign w:val="bottom"/>
          </w:tcPr>
          <w:p w14:paraId="012DAC55" w14:textId="77777777" w:rsidR="008A1CC1" w:rsidRDefault="008A1CC1">
            <w:pPr>
              <w:rPr>
                <w:rFonts w:ascii="宋体"/>
                <w:vanish/>
              </w:rPr>
            </w:pPr>
          </w:p>
        </w:tc>
      </w:tr>
      <w:tr w:rsidR="008A1CC1" w14:paraId="012DAC61" w14:textId="77777777">
        <w:trPr>
          <w:hidden/>
        </w:trPr>
        <w:tc>
          <w:tcPr>
            <w:tcW w:w="0" w:type="auto"/>
            <w:gridSpan w:val="3"/>
            <w:shd w:val="clear" w:color="auto" w:fill="auto"/>
            <w:vAlign w:val="bottom"/>
          </w:tcPr>
          <w:p w14:paraId="012DAC57" w14:textId="77777777" w:rsidR="008A1CC1" w:rsidRDefault="008A1CC1">
            <w:pPr>
              <w:rPr>
                <w:rFonts w:ascii="宋体"/>
                <w:vanish/>
              </w:rPr>
            </w:pPr>
          </w:p>
        </w:tc>
        <w:tc>
          <w:tcPr>
            <w:tcW w:w="0" w:type="auto"/>
            <w:gridSpan w:val="3"/>
            <w:shd w:val="clear" w:color="auto" w:fill="auto"/>
            <w:vAlign w:val="bottom"/>
          </w:tcPr>
          <w:p w14:paraId="012DAC58" w14:textId="77777777" w:rsidR="008A1CC1" w:rsidRDefault="008A1CC1">
            <w:pPr>
              <w:rPr>
                <w:rFonts w:ascii="宋体"/>
                <w:vanish/>
              </w:rPr>
            </w:pPr>
          </w:p>
        </w:tc>
        <w:tc>
          <w:tcPr>
            <w:tcW w:w="0" w:type="auto"/>
            <w:gridSpan w:val="3"/>
            <w:shd w:val="clear" w:color="auto" w:fill="auto"/>
            <w:vAlign w:val="bottom"/>
          </w:tcPr>
          <w:p w14:paraId="012DAC59" w14:textId="77777777" w:rsidR="008A1CC1" w:rsidRDefault="008A1CC1">
            <w:pPr>
              <w:rPr>
                <w:rFonts w:ascii="宋体"/>
                <w:vanish/>
              </w:rPr>
            </w:pPr>
          </w:p>
        </w:tc>
        <w:tc>
          <w:tcPr>
            <w:tcW w:w="0" w:type="auto"/>
            <w:gridSpan w:val="3"/>
            <w:shd w:val="clear" w:color="auto" w:fill="auto"/>
            <w:vAlign w:val="bottom"/>
          </w:tcPr>
          <w:p w14:paraId="012DAC5A" w14:textId="77777777" w:rsidR="008A1CC1" w:rsidRDefault="008A1CC1">
            <w:pPr>
              <w:rPr>
                <w:rFonts w:ascii="宋体"/>
                <w:vanish/>
              </w:rPr>
            </w:pPr>
          </w:p>
        </w:tc>
        <w:tc>
          <w:tcPr>
            <w:tcW w:w="0" w:type="auto"/>
            <w:shd w:val="clear" w:color="auto" w:fill="auto"/>
            <w:vAlign w:val="bottom"/>
          </w:tcPr>
          <w:p w14:paraId="012DAC5B" w14:textId="77777777" w:rsidR="008A1CC1" w:rsidRDefault="008A1CC1">
            <w:pPr>
              <w:rPr>
                <w:rFonts w:ascii="宋体"/>
              </w:rPr>
            </w:pPr>
          </w:p>
        </w:tc>
        <w:tc>
          <w:tcPr>
            <w:tcW w:w="0" w:type="auto"/>
            <w:shd w:val="clear" w:color="auto" w:fill="auto"/>
            <w:vAlign w:val="bottom"/>
          </w:tcPr>
          <w:p w14:paraId="012DAC5C" w14:textId="77777777" w:rsidR="008A1CC1" w:rsidRDefault="008A1CC1">
            <w:pPr>
              <w:rPr>
                <w:rFonts w:ascii="宋体"/>
              </w:rPr>
            </w:pPr>
          </w:p>
        </w:tc>
        <w:tc>
          <w:tcPr>
            <w:tcW w:w="0" w:type="auto"/>
            <w:shd w:val="clear" w:color="auto" w:fill="auto"/>
            <w:vAlign w:val="bottom"/>
          </w:tcPr>
          <w:p w14:paraId="012DAC5D" w14:textId="77777777" w:rsidR="008A1CC1" w:rsidRDefault="008A1CC1">
            <w:pPr>
              <w:rPr>
                <w:rFonts w:ascii="宋体"/>
              </w:rPr>
            </w:pPr>
          </w:p>
        </w:tc>
        <w:tc>
          <w:tcPr>
            <w:tcW w:w="0" w:type="auto"/>
            <w:shd w:val="clear" w:color="auto" w:fill="auto"/>
            <w:vAlign w:val="bottom"/>
          </w:tcPr>
          <w:p w14:paraId="012DAC5E" w14:textId="77777777" w:rsidR="008A1CC1" w:rsidRDefault="008A1CC1">
            <w:pPr>
              <w:rPr>
                <w:rFonts w:ascii="宋体"/>
              </w:rPr>
            </w:pPr>
          </w:p>
        </w:tc>
        <w:tc>
          <w:tcPr>
            <w:tcW w:w="0" w:type="auto"/>
            <w:shd w:val="clear" w:color="auto" w:fill="auto"/>
            <w:vAlign w:val="bottom"/>
          </w:tcPr>
          <w:p w14:paraId="012DAC5F" w14:textId="77777777" w:rsidR="008A1CC1" w:rsidRDefault="008A1CC1">
            <w:pPr>
              <w:rPr>
                <w:rFonts w:ascii="宋体"/>
              </w:rPr>
            </w:pPr>
          </w:p>
        </w:tc>
        <w:tc>
          <w:tcPr>
            <w:tcW w:w="0" w:type="auto"/>
            <w:shd w:val="clear" w:color="auto" w:fill="auto"/>
            <w:vAlign w:val="bottom"/>
          </w:tcPr>
          <w:p w14:paraId="012DAC60" w14:textId="77777777" w:rsidR="008A1CC1" w:rsidRDefault="008A1CC1">
            <w:pPr>
              <w:rPr>
                <w:rFonts w:ascii="宋体"/>
              </w:rPr>
            </w:pPr>
          </w:p>
        </w:tc>
      </w:tr>
      <w:tr w:rsidR="008A1CC1" w14:paraId="012DAC68" w14:textId="77777777">
        <w:trPr>
          <w:hidden/>
        </w:trPr>
        <w:tc>
          <w:tcPr>
            <w:tcW w:w="0" w:type="auto"/>
            <w:gridSpan w:val="3"/>
            <w:shd w:val="clear" w:color="auto" w:fill="auto"/>
            <w:vAlign w:val="bottom"/>
          </w:tcPr>
          <w:p w14:paraId="012DAC62" w14:textId="77777777" w:rsidR="008A1CC1" w:rsidRDefault="008A1CC1">
            <w:pPr>
              <w:rPr>
                <w:rFonts w:ascii="宋体"/>
                <w:vanish/>
              </w:rPr>
            </w:pPr>
          </w:p>
        </w:tc>
        <w:tc>
          <w:tcPr>
            <w:tcW w:w="0" w:type="auto"/>
            <w:gridSpan w:val="3"/>
            <w:shd w:val="clear" w:color="auto" w:fill="auto"/>
            <w:vAlign w:val="bottom"/>
          </w:tcPr>
          <w:p w14:paraId="012DAC63" w14:textId="77777777" w:rsidR="008A1CC1" w:rsidRDefault="008A1CC1">
            <w:pPr>
              <w:rPr>
                <w:rFonts w:ascii="宋体"/>
                <w:vanish/>
              </w:rPr>
            </w:pPr>
          </w:p>
        </w:tc>
        <w:tc>
          <w:tcPr>
            <w:tcW w:w="0" w:type="auto"/>
            <w:gridSpan w:val="3"/>
            <w:shd w:val="clear" w:color="auto" w:fill="auto"/>
            <w:vAlign w:val="bottom"/>
          </w:tcPr>
          <w:p w14:paraId="012DAC64" w14:textId="77777777" w:rsidR="008A1CC1" w:rsidRDefault="008A1CC1">
            <w:pPr>
              <w:rPr>
                <w:rFonts w:ascii="宋体"/>
                <w:vanish/>
              </w:rPr>
            </w:pPr>
          </w:p>
        </w:tc>
        <w:tc>
          <w:tcPr>
            <w:tcW w:w="0" w:type="auto"/>
            <w:gridSpan w:val="3"/>
            <w:shd w:val="clear" w:color="auto" w:fill="auto"/>
            <w:vAlign w:val="bottom"/>
          </w:tcPr>
          <w:p w14:paraId="012DAC65" w14:textId="77777777" w:rsidR="008A1CC1" w:rsidRDefault="008A1CC1">
            <w:pPr>
              <w:rPr>
                <w:rFonts w:ascii="宋体"/>
                <w:vanish/>
              </w:rPr>
            </w:pPr>
          </w:p>
        </w:tc>
        <w:tc>
          <w:tcPr>
            <w:tcW w:w="0" w:type="auto"/>
            <w:gridSpan w:val="3"/>
            <w:shd w:val="clear" w:color="auto" w:fill="auto"/>
            <w:vAlign w:val="bottom"/>
          </w:tcPr>
          <w:p w14:paraId="012DAC66" w14:textId="77777777" w:rsidR="008A1CC1" w:rsidRDefault="008A1CC1">
            <w:pPr>
              <w:rPr>
                <w:rFonts w:ascii="宋体"/>
                <w:vanish/>
              </w:rPr>
            </w:pPr>
          </w:p>
        </w:tc>
        <w:tc>
          <w:tcPr>
            <w:tcW w:w="0" w:type="auto"/>
            <w:gridSpan w:val="3"/>
            <w:shd w:val="clear" w:color="auto" w:fill="auto"/>
            <w:vAlign w:val="bottom"/>
          </w:tcPr>
          <w:p w14:paraId="012DAC67" w14:textId="77777777" w:rsidR="008A1CC1" w:rsidRDefault="008A1CC1">
            <w:pPr>
              <w:rPr>
                <w:rFonts w:ascii="宋体"/>
                <w:vanish/>
              </w:rPr>
            </w:pPr>
          </w:p>
        </w:tc>
      </w:tr>
      <w:tr w:rsidR="008A1CC1" w14:paraId="012DAC6F" w14:textId="77777777">
        <w:trPr>
          <w:hidden/>
        </w:trPr>
        <w:tc>
          <w:tcPr>
            <w:tcW w:w="0" w:type="auto"/>
            <w:gridSpan w:val="3"/>
            <w:shd w:val="clear" w:color="auto" w:fill="auto"/>
            <w:vAlign w:val="bottom"/>
          </w:tcPr>
          <w:p w14:paraId="012DAC69" w14:textId="77777777" w:rsidR="008A1CC1" w:rsidRDefault="008A1CC1">
            <w:pPr>
              <w:rPr>
                <w:rFonts w:ascii="宋体"/>
                <w:vanish/>
              </w:rPr>
            </w:pPr>
          </w:p>
        </w:tc>
        <w:tc>
          <w:tcPr>
            <w:tcW w:w="0" w:type="auto"/>
            <w:gridSpan w:val="3"/>
            <w:shd w:val="clear" w:color="auto" w:fill="auto"/>
            <w:vAlign w:val="bottom"/>
          </w:tcPr>
          <w:p w14:paraId="012DAC6A" w14:textId="77777777" w:rsidR="008A1CC1" w:rsidRDefault="008A1CC1">
            <w:pPr>
              <w:rPr>
                <w:rFonts w:ascii="宋体"/>
                <w:vanish/>
              </w:rPr>
            </w:pPr>
          </w:p>
        </w:tc>
        <w:tc>
          <w:tcPr>
            <w:tcW w:w="0" w:type="auto"/>
            <w:gridSpan w:val="3"/>
            <w:shd w:val="clear" w:color="auto" w:fill="auto"/>
            <w:vAlign w:val="bottom"/>
          </w:tcPr>
          <w:p w14:paraId="012DAC6B" w14:textId="77777777" w:rsidR="008A1CC1" w:rsidRDefault="008A1CC1">
            <w:pPr>
              <w:rPr>
                <w:rFonts w:ascii="宋体"/>
                <w:vanish/>
              </w:rPr>
            </w:pPr>
          </w:p>
        </w:tc>
        <w:tc>
          <w:tcPr>
            <w:tcW w:w="0" w:type="auto"/>
            <w:gridSpan w:val="3"/>
            <w:shd w:val="clear" w:color="auto" w:fill="auto"/>
            <w:vAlign w:val="bottom"/>
          </w:tcPr>
          <w:p w14:paraId="012DAC6C" w14:textId="77777777" w:rsidR="008A1CC1" w:rsidRDefault="008A1CC1">
            <w:pPr>
              <w:rPr>
                <w:rFonts w:ascii="宋体"/>
                <w:vanish/>
              </w:rPr>
            </w:pPr>
          </w:p>
        </w:tc>
        <w:tc>
          <w:tcPr>
            <w:tcW w:w="0" w:type="auto"/>
            <w:gridSpan w:val="3"/>
            <w:shd w:val="clear" w:color="auto" w:fill="auto"/>
            <w:vAlign w:val="bottom"/>
          </w:tcPr>
          <w:p w14:paraId="012DAC6D" w14:textId="77777777" w:rsidR="008A1CC1" w:rsidRDefault="008A1CC1">
            <w:pPr>
              <w:rPr>
                <w:rFonts w:ascii="宋体"/>
                <w:vanish/>
              </w:rPr>
            </w:pPr>
          </w:p>
        </w:tc>
        <w:tc>
          <w:tcPr>
            <w:tcW w:w="0" w:type="auto"/>
            <w:gridSpan w:val="3"/>
            <w:shd w:val="clear" w:color="auto" w:fill="auto"/>
            <w:vAlign w:val="bottom"/>
          </w:tcPr>
          <w:p w14:paraId="012DAC6E" w14:textId="77777777" w:rsidR="008A1CC1" w:rsidRDefault="008A1CC1">
            <w:pPr>
              <w:rPr>
                <w:rFonts w:ascii="宋体"/>
                <w:vanish/>
              </w:rPr>
            </w:pPr>
          </w:p>
        </w:tc>
      </w:tr>
      <w:tr w:rsidR="008A1CC1" w14:paraId="012DAC76" w14:textId="77777777">
        <w:trPr>
          <w:hidden/>
        </w:trPr>
        <w:tc>
          <w:tcPr>
            <w:tcW w:w="0" w:type="auto"/>
            <w:gridSpan w:val="3"/>
            <w:shd w:val="clear" w:color="auto" w:fill="auto"/>
            <w:vAlign w:val="bottom"/>
          </w:tcPr>
          <w:p w14:paraId="012DAC70" w14:textId="77777777" w:rsidR="008A1CC1" w:rsidRDefault="008A1CC1">
            <w:pPr>
              <w:rPr>
                <w:rFonts w:ascii="宋体"/>
                <w:vanish/>
              </w:rPr>
            </w:pPr>
          </w:p>
        </w:tc>
        <w:tc>
          <w:tcPr>
            <w:tcW w:w="0" w:type="auto"/>
            <w:gridSpan w:val="3"/>
            <w:shd w:val="clear" w:color="auto" w:fill="auto"/>
            <w:vAlign w:val="bottom"/>
          </w:tcPr>
          <w:p w14:paraId="012DAC71" w14:textId="77777777" w:rsidR="008A1CC1" w:rsidRDefault="008A1CC1">
            <w:pPr>
              <w:rPr>
                <w:rFonts w:ascii="宋体"/>
                <w:vanish/>
              </w:rPr>
            </w:pPr>
          </w:p>
        </w:tc>
        <w:tc>
          <w:tcPr>
            <w:tcW w:w="0" w:type="auto"/>
            <w:gridSpan w:val="3"/>
            <w:shd w:val="clear" w:color="auto" w:fill="auto"/>
            <w:vAlign w:val="bottom"/>
          </w:tcPr>
          <w:p w14:paraId="012DAC72" w14:textId="77777777" w:rsidR="008A1CC1" w:rsidRDefault="008A1CC1">
            <w:pPr>
              <w:rPr>
                <w:rFonts w:ascii="宋体"/>
                <w:vanish/>
              </w:rPr>
            </w:pPr>
          </w:p>
        </w:tc>
        <w:tc>
          <w:tcPr>
            <w:tcW w:w="0" w:type="auto"/>
            <w:gridSpan w:val="3"/>
            <w:shd w:val="clear" w:color="auto" w:fill="auto"/>
            <w:vAlign w:val="bottom"/>
          </w:tcPr>
          <w:p w14:paraId="012DAC73" w14:textId="77777777" w:rsidR="008A1CC1" w:rsidRDefault="008A1CC1">
            <w:pPr>
              <w:rPr>
                <w:rFonts w:ascii="宋体"/>
                <w:vanish/>
              </w:rPr>
            </w:pPr>
          </w:p>
        </w:tc>
        <w:tc>
          <w:tcPr>
            <w:tcW w:w="0" w:type="auto"/>
            <w:gridSpan w:val="3"/>
            <w:shd w:val="clear" w:color="auto" w:fill="auto"/>
            <w:vAlign w:val="bottom"/>
          </w:tcPr>
          <w:p w14:paraId="012DAC74" w14:textId="77777777" w:rsidR="008A1CC1" w:rsidRDefault="008A1CC1">
            <w:pPr>
              <w:rPr>
                <w:rFonts w:ascii="宋体"/>
                <w:vanish/>
              </w:rPr>
            </w:pPr>
          </w:p>
        </w:tc>
        <w:tc>
          <w:tcPr>
            <w:tcW w:w="0" w:type="auto"/>
            <w:gridSpan w:val="3"/>
            <w:shd w:val="clear" w:color="auto" w:fill="auto"/>
            <w:vAlign w:val="bottom"/>
          </w:tcPr>
          <w:p w14:paraId="012DAC75" w14:textId="77777777" w:rsidR="008A1CC1" w:rsidRDefault="008A1CC1">
            <w:pPr>
              <w:rPr>
                <w:rFonts w:ascii="宋体"/>
                <w:vanish/>
              </w:rPr>
            </w:pPr>
          </w:p>
        </w:tc>
      </w:tr>
      <w:tr w:rsidR="008A1CC1" w14:paraId="012DAC7D" w14:textId="77777777">
        <w:trPr>
          <w:hidden/>
        </w:trPr>
        <w:tc>
          <w:tcPr>
            <w:tcW w:w="0" w:type="auto"/>
            <w:gridSpan w:val="3"/>
            <w:shd w:val="clear" w:color="auto" w:fill="auto"/>
            <w:vAlign w:val="bottom"/>
          </w:tcPr>
          <w:p w14:paraId="012DAC77" w14:textId="77777777" w:rsidR="008A1CC1" w:rsidRDefault="008A1CC1">
            <w:pPr>
              <w:rPr>
                <w:rFonts w:ascii="宋体"/>
                <w:vanish/>
              </w:rPr>
            </w:pPr>
          </w:p>
        </w:tc>
        <w:tc>
          <w:tcPr>
            <w:tcW w:w="0" w:type="auto"/>
            <w:gridSpan w:val="3"/>
            <w:shd w:val="clear" w:color="auto" w:fill="auto"/>
            <w:vAlign w:val="bottom"/>
          </w:tcPr>
          <w:p w14:paraId="012DAC78" w14:textId="77777777" w:rsidR="008A1CC1" w:rsidRDefault="008A1CC1">
            <w:pPr>
              <w:rPr>
                <w:rFonts w:ascii="宋体"/>
                <w:vanish/>
              </w:rPr>
            </w:pPr>
          </w:p>
        </w:tc>
        <w:tc>
          <w:tcPr>
            <w:tcW w:w="0" w:type="auto"/>
            <w:gridSpan w:val="3"/>
            <w:shd w:val="clear" w:color="auto" w:fill="auto"/>
            <w:vAlign w:val="bottom"/>
          </w:tcPr>
          <w:p w14:paraId="012DAC79" w14:textId="77777777" w:rsidR="008A1CC1" w:rsidRDefault="008A1CC1">
            <w:pPr>
              <w:rPr>
                <w:rFonts w:ascii="宋体"/>
                <w:vanish/>
              </w:rPr>
            </w:pPr>
          </w:p>
        </w:tc>
        <w:tc>
          <w:tcPr>
            <w:tcW w:w="0" w:type="auto"/>
            <w:gridSpan w:val="3"/>
            <w:shd w:val="clear" w:color="auto" w:fill="auto"/>
            <w:vAlign w:val="bottom"/>
          </w:tcPr>
          <w:p w14:paraId="012DAC7A" w14:textId="77777777" w:rsidR="008A1CC1" w:rsidRDefault="008A1CC1">
            <w:pPr>
              <w:rPr>
                <w:rFonts w:ascii="宋体"/>
                <w:vanish/>
              </w:rPr>
            </w:pPr>
          </w:p>
        </w:tc>
        <w:tc>
          <w:tcPr>
            <w:tcW w:w="0" w:type="auto"/>
            <w:gridSpan w:val="3"/>
            <w:shd w:val="clear" w:color="auto" w:fill="auto"/>
            <w:vAlign w:val="bottom"/>
          </w:tcPr>
          <w:p w14:paraId="012DAC7B" w14:textId="77777777" w:rsidR="008A1CC1" w:rsidRDefault="008A1CC1">
            <w:pPr>
              <w:rPr>
                <w:rFonts w:ascii="宋体"/>
                <w:vanish/>
              </w:rPr>
            </w:pPr>
          </w:p>
        </w:tc>
        <w:tc>
          <w:tcPr>
            <w:tcW w:w="0" w:type="auto"/>
            <w:gridSpan w:val="3"/>
            <w:shd w:val="clear" w:color="auto" w:fill="auto"/>
            <w:vAlign w:val="bottom"/>
          </w:tcPr>
          <w:p w14:paraId="012DAC7C" w14:textId="77777777" w:rsidR="008A1CC1" w:rsidRDefault="008A1CC1">
            <w:pPr>
              <w:rPr>
                <w:rFonts w:ascii="宋体"/>
                <w:vanish/>
              </w:rPr>
            </w:pPr>
          </w:p>
        </w:tc>
      </w:tr>
      <w:tr w:rsidR="008A1CC1" w14:paraId="012DAC84" w14:textId="77777777">
        <w:trPr>
          <w:hidden/>
        </w:trPr>
        <w:tc>
          <w:tcPr>
            <w:tcW w:w="0" w:type="auto"/>
            <w:gridSpan w:val="3"/>
            <w:shd w:val="clear" w:color="auto" w:fill="auto"/>
            <w:vAlign w:val="bottom"/>
          </w:tcPr>
          <w:p w14:paraId="012DAC7E" w14:textId="77777777" w:rsidR="008A1CC1" w:rsidRDefault="008A1CC1">
            <w:pPr>
              <w:rPr>
                <w:rFonts w:ascii="宋体"/>
                <w:vanish/>
              </w:rPr>
            </w:pPr>
          </w:p>
        </w:tc>
        <w:tc>
          <w:tcPr>
            <w:tcW w:w="0" w:type="auto"/>
            <w:gridSpan w:val="3"/>
            <w:shd w:val="clear" w:color="auto" w:fill="auto"/>
            <w:vAlign w:val="bottom"/>
          </w:tcPr>
          <w:p w14:paraId="012DAC7F" w14:textId="77777777" w:rsidR="008A1CC1" w:rsidRDefault="008A1CC1">
            <w:pPr>
              <w:rPr>
                <w:rFonts w:ascii="宋体"/>
                <w:vanish/>
              </w:rPr>
            </w:pPr>
          </w:p>
        </w:tc>
        <w:tc>
          <w:tcPr>
            <w:tcW w:w="0" w:type="auto"/>
            <w:gridSpan w:val="3"/>
            <w:shd w:val="clear" w:color="auto" w:fill="auto"/>
            <w:vAlign w:val="bottom"/>
          </w:tcPr>
          <w:p w14:paraId="012DAC80" w14:textId="77777777" w:rsidR="008A1CC1" w:rsidRDefault="008A1CC1">
            <w:pPr>
              <w:rPr>
                <w:rFonts w:ascii="宋体"/>
                <w:vanish/>
              </w:rPr>
            </w:pPr>
          </w:p>
        </w:tc>
        <w:tc>
          <w:tcPr>
            <w:tcW w:w="0" w:type="auto"/>
            <w:gridSpan w:val="3"/>
            <w:shd w:val="clear" w:color="auto" w:fill="auto"/>
            <w:vAlign w:val="bottom"/>
          </w:tcPr>
          <w:p w14:paraId="012DAC81" w14:textId="77777777" w:rsidR="008A1CC1" w:rsidRDefault="008A1CC1">
            <w:pPr>
              <w:rPr>
                <w:rFonts w:ascii="宋体"/>
                <w:vanish/>
              </w:rPr>
            </w:pPr>
          </w:p>
        </w:tc>
        <w:tc>
          <w:tcPr>
            <w:tcW w:w="0" w:type="auto"/>
            <w:gridSpan w:val="3"/>
            <w:shd w:val="clear" w:color="auto" w:fill="auto"/>
            <w:vAlign w:val="bottom"/>
          </w:tcPr>
          <w:p w14:paraId="012DAC82" w14:textId="77777777" w:rsidR="008A1CC1" w:rsidRDefault="008A1CC1">
            <w:pPr>
              <w:rPr>
                <w:rFonts w:ascii="宋体"/>
                <w:vanish/>
              </w:rPr>
            </w:pPr>
          </w:p>
        </w:tc>
        <w:tc>
          <w:tcPr>
            <w:tcW w:w="0" w:type="auto"/>
            <w:gridSpan w:val="3"/>
            <w:shd w:val="clear" w:color="auto" w:fill="auto"/>
            <w:vAlign w:val="bottom"/>
          </w:tcPr>
          <w:p w14:paraId="012DAC83" w14:textId="77777777" w:rsidR="008A1CC1" w:rsidRDefault="008A1CC1">
            <w:pPr>
              <w:rPr>
                <w:rFonts w:ascii="宋体"/>
                <w:vanish/>
              </w:rPr>
            </w:pPr>
          </w:p>
        </w:tc>
      </w:tr>
      <w:tr w:rsidR="008A1CC1" w14:paraId="012DAC8B" w14:textId="77777777">
        <w:trPr>
          <w:hidden/>
        </w:trPr>
        <w:tc>
          <w:tcPr>
            <w:tcW w:w="0" w:type="auto"/>
            <w:gridSpan w:val="3"/>
            <w:shd w:val="clear" w:color="auto" w:fill="auto"/>
            <w:vAlign w:val="bottom"/>
          </w:tcPr>
          <w:p w14:paraId="012DAC85" w14:textId="77777777" w:rsidR="008A1CC1" w:rsidRDefault="008A1CC1">
            <w:pPr>
              <w:rPr>
                <w:rFonts w:ascii="宋体"/>
                <w:vanish/>
              </w:rPr>
            </w:pPr>
          </w:p>
        </w:tc>
        <w:tc>
          <w:tcPr>
            <w:tcW w:w="0" w:type="auto"/>
            <w:gridSpan w:val="3"/>
            <w:shd w:val="clear" w:color="auto" w:fill="auto"/>
            <w:vAlign w:val="bottom"/>
          </w:tcPr>
          <w:p w14:paraId="012DAC86" w14:textId="77777777" w:rsidR="008A1CC1" w:rsidRDefault="008A1CC1">
            <w:pPr>
              <w:rPr>
                <w:rFonts w:ascii="宋体"/>
                <w:vanish/>
              </w:rPr>
            </w:pPr>
          </w:p>
        </w:tc>
        <w:tc>
          <w:tcPr>
            <w:tcW w:w="0" w:type="auto"/>
            <w:gridSpan w:val="3"/>
            <w:shd w:val="clear" w:color="auto" w:fill="auto"/>
            <w:vAlign w:val="bottom"/>
          </w:tcPr>
          <w:p w14:paraId="012DAC87" w14:textId="77777777" w:rsidR="008A1CC1" w:rsidRDefault="008A1CC1">
            <w:pPr>
              <w:rPr>
                <w:rFonts w:ascii="宋体"/>
                <w:vanish/>
              </w:rPr>
            </w:pPr>
          </w:p>
        </w:tc>
        <w:tc>
          <w:tcPr>
            <w:tcW w:w="0" w:type="auto"/>
            <w:gridSpan w:val="3"/>
            <w:shd w:val="clear" w:color="auto" w:fill="auto"/>
            <w:vAlign w:val="bottom"/>
          </w:tcPr>
          <w:p w14:paraId="012DAC88" w14:textId="77777777" w:rsidR="008A1CC1" w:rsidRDefault="008A1CC1">
            <w:pPr>
              <w:rPr>
                <w:rFonts w:ascii="宋体"/>
                <w:vanish/>
              </w:rPr>
            </w:pPr>
          </w:p>
        </w:tc>
        <w:tc>
          <w:tcPr>
            <w:tcW w:w="0" w:type="auto"/>
            <w:gridSpan w:val="3"/>
            <w:shd w:val="clear" w:color="auto" w:fill="auto"/>
            <w:vAlign w:val="bottom"/>
          </w:tcPr>
          <w:p w14:paraId="012DAC89" w14:textId="77777777" w:rsidR="008A1CC1" w:rsidRDefault="008A1CC1">
            <w:pPr>
              <w:rPr>
                <w:rFonts w:ascii="宋体"/>
                <w:vanish/>
              </w:rPr>
            </w:pPr>
          </w:p>
        </w:tc>
        <w:tc>
          <w:tcPr>
            <w:tcW w:w="0" w:type="auto"/>
            <w:gridSpan w:val="3"/>
            <w:shd w:val="clear" w:color="auto" w:fill="auto"/>
            <w:vAlign w:val="bottom"/>
          </w:tcPr>
          <w:p w14:paraId="012DAC8A" w14:textId="77777777" w:rsidR="008A1CC1" w:rsidRDefault="008A1CC1">
            <w:pPr>
              <w:rPr>
                <w:rFonts w:ascii="宋体"/>
                <w:vanish/>
              </w:rPr>
            </w:pPr>
          </w:p>
        </w:tc>
      </w:tr>
      <w:tr w:rsidR="008A1CC1" w14:paraId="012DAC92" w14:textId="77777777">
        <w:trPr>
          <w:hidden/>
        </w:trPr>
        <w:tc>
          <w:tcPr>
            <w:tcW w:w="0" w:type="auto"/>
            <w:gridSpan w:val="3"/>
            <w:shd w:val="clear" w:color="auto" w:fill="auto"/>
            <w:vAlign w:val="bottom"/>
          </w:tcPr>
          <w:p w14:paraId="012DAC8C" w14:textId="77777777" w:rsidR="008A1CC1" w:rsidRDefault="008A1CC1">
            <w:pPr>
              <w:rPr>
                <w:rFonts w:ascii="宋体"/>
                <w:vanish/>
              </w:rPr>
            </w:pPr>
          </w:p>
        </w:tc>
        <w:tc>
          <w:tcPr>
            <w:tcW w:w="0" w:type="auto"/>
            <w:gridSpan w:val="3"/>
            <w:shd w:val="clear" w:color="auto" w:fill="auto"/>
            <w:vAlign w:val="bottom"/>
          </w:tcPr>
          <w:p w14:paraId="012DAC8D" w14:textId="77777777" w:rsidR="008A1CC1" w:rsidRDefault="008A1CC1">
            <w:pPr>
              <w:rPr>
                <w:rFonts w:ascii="宋体"/>
                <w:vanish/>
              </w:rPr>
            </w:pPr>
          </w:p>
        </w:tc>
        <w:tc>
          <w:tcPr>
            <w:tcW w:w="0" w:type="auto"/>
            <w:gridSpan w:val="3"/>
            <w:shd w:val="clear" w:color="auto" w:fill="auto"/>
            <w:vAlign w:val="bottom"/>
          </w:tcPr>
          <w:p w14:paraId="012DAC8E" w14:textId="77777777" w:rsidR="008A1CC1" w:rsidRDefault="008A1CC1">
            <w:pPr>
              <w:rPr>
                <w:rFonts w:ascii="宋体"/>
                <w:vanish/>
              </w:rPr>
            </w:pPr>
          </w:p>
        </w:tc>
        <w:tc>
          <w:tcPr>
            <w:tcW w:w="0" w:type="auto"/>
            <w:gridSpan w:val="3"/>
            <w:shd w:val="clear" w:color="auto" w:fill="auto"/>
            <w:vAlign w:val="bottom"/>
          </w:tcPr>
          <w:p w14:paraId="012DAC8F" w14:textId="77777777" w:rsidR="008A1CC1" w:rsidRDefault="008A1CC1">
            <w:pPr>
              <w:rPr>
                <w:rFonts w:ascii="宋体"/>
                <w:vanish/>
              </w:rPr>
            </w:pPr>
          </w:p>
        </w:tc>
        <w:tc>
          <w:tcPr>
            <w:tcW w:w="0" w:type="auto"/>
            <w:gridSpan w:val="3"/>
            <w:shd w:val="clear" w:color="auto" w:fill="auto"/>
            <w:vAlign w:val="bottom"/>
          </w:tcPr>
          <w:p w14:paraId="012DAC90" w14:textId="77777777" w:rsidR="008A1CC1" w:rsidRDefault="008A1CC1">
            <w:pPr>
              <w:rPr>
                <w:rFonts w:ascii="宋体"/>
                <w:vanish/>
              </w:rPr>
            </w:pPr>
          </w:p>
        </w:tc>
        <w:tc>
          <w:tcPr>
            <w:tcW w:w="0" w:type="auto"/>
            <w:gridSpan w:val="3"/>
            <w:shd w:val="clear" w:color="auto" w:fill="auto"/>
            <w:vAlign w:val="bottom"/>
          </w:tcPr>
          <w:p w14:paraId="012DAC91" w14:textId="77777777" w:rsidR="008A1CC1" w:rsidRDefault="008A1CC1">
            <w:pPr>
              <w:rPr>
                <w:rFonts w:ascii="宋体"/>
                <w:vanish/>
              </w:rPr>
            </w:pPr>
          </w:p>
        </w:tc>
      </w:tr>
      <w:tr w:rsidR="008A1CC1" w14:paraId="012DAC99" w14:textId="77777777">
        <w:trPr>
          <w:hidden/>
        </w:trPr>
        <w:tc>
          <w:tcPr>
            <w:tcW w:w="0" w:type="auto"/>
            <w:gridSpan w:val="3"/>
            <w:shd w:val="clear" w:color="auto" w:fill="auto"/>
            <w:vAlign w:val="bottom"/>
          </w:tcPr>
          <w:p w14:paraId="012DAC93" w14:textId="77777777" w:rsidR="008A1CC1" w:rsidRDefault="008A1CC1">
            <w:pPr>
              <w:rPr>
                <w:rFonts w:ascii="宋体"/>
                <w:vanish/>
              </w:rPr>
            </w:pPr>
          </w:p>
        </w:tc>
        <w:tc>
          <w:tcPr>
            <w:tcW w:w="0" w:type="auto"/>
            <w:gridSpan w:val="3"/>
            <w:shd w:val="clear" w:color="auto" w:fill="auto"/>
            <w:vAlign w:val="bottom"/>
          </w:tcPr>
          <w:p w14:paraId="012DAC94" w14:textId="77777777" w:rsidR="008A1CC1" w:rsidRDefault="008A1CC1">
            <w:pPr>
              <w:rPr>
                <w:rFonts w:ascii="宋体"/>
                <w:vanish/>
              </w:rPr>
            </w:pPr>
          </w:p>
        </w:tc>
        <w:tc>
          <w:tcPr>
            <w:tcW w:w="0" w:type="auto"/>
            <w:gridSpan w:val="3"/>
            <w:shd w:val="clear" w:color="auto" w:fill="auto"/>
            <w:vAlign w:val="bottom"/>
          </w:tcPr>
          <w:p w14:paraId="012DAC95" w14:textId="77777777" w:rsidR="008A1CC1" w:rsidRDefault="008A1CC1">
            <w:pPr>
              <w:rPr>
                <w:rFonts w:ascii="宋体"/>
                <w:vanish/>
              </w:rPr>
            </w:pPr>
          </w:p>
        </w:tc>
        <w:tc>
          <w:tcPr>
            <w:tcW w:w="0" w:type="auto"/>
            <w:gridSpan w:val="3"/>
            <w:shd w:val="clear" w:color="auto" w:fill="auto"/>
            <w:vAlign w:val="bottom"/>
          </w:tcPr>
          <w:p w14:paraId="012DAC96" w14:textId="77777777" w:rsidR="008A1CC1" w:rsidRDefault="008A1CC1">
            <w:pPr>
              <w:rPr>
                <w:rFonts w:ascii="宋体"/>
                <w:vanish/>
              </w:rPr>
            </w:pPr>
          </w:p>
        </w:tc>
        <w:tc>
          <w:tcPr>
            <w:tcW w:w="0" w:type="auto"/>
            <w:gridSpan w:val="3"/>
            <w:shd w:val="clear" w:color="auto" w:fill="auto"/>
            <w:vAlign w:val="bottom"/>
          </w:tcPr>
          <w:p w14:paraId="012DAC97" w14:textId="77777777" w:rsidR="008A1CC1" w:rsidRDefault="008A1CC1">
            <w:pPr>
              <w:rPr>
                <w:rFonts w:ascii="宋体"/>
                <w:vanish/>
              </w:rPr>
            </w:pPr>
          </w:p>
        </w:tc>
        <w:tc>
          <w:tcPr>
            <w:tcW w:w="0" w:type="auto"/>
            <w:gridSpan w:val="3"/>
            <w:shd w:val="clear" w:color="auto" w:fill="auto"/>
            <w:vAlign w:val="bottom"/>
          </w:tcPr>
          <w:p w14:paraId="012DAC98" w14:textId="77777777" w:rsidR="008A1CC1" w:rsidRDefault="008A1CC1">
            <w:pPr>
              <w:rPr>
                <w:rFonts w:ascii="宋体"/>
                <w:vanish/>
              </w:rPr>
            </w:pPr>
          </w:p>
        </w:tc>
      </w:tr>
      <w:tr w:rsidR="008A1CC1" w14:paraId="012DACA0" w14:textId="77777777">
        <w:trPr>
          <w:hidden/>
        </w:trPr>
        <w:tc>
          <w:tcPr>
            <w:tcW w:w="0" w:type="auto"/>
            <w:gridSpan w:val="3"/>
            <w:shd w:val="clear" w:color="auto" w:fill="auto"/>
            <w:vAlign w:val="bottom"/>
          </w:tcPr>
          <w:p w14:paraId="012DAC9A" w14:textId="77777777" w:rsidR="008A1CC1" w:rsidRDefault="008A1CC1">
            <w:pPr>
              <w:rPr>
                <w:rFonts w:ascii="宋体"/>
                <w:vanish/>
              </w:rPr>
            </w:pPr>
          </w:p>
        </w:tc>
        <w:tc>
          <w:tcPr>
            <w:tcW w:w="0" w:type="auto"/>
            <w:gridSpan w:val="3"/>
            <w:shd w:val="clear" w:color="auto" w:fill="auto"/>
            <w:vAlign w:val="bottom"/>
          </w:tcPr>
          <w:p w14:paraId="012DAC9B" w14:textId="77777777" w:rsidR="008A1CC1" w:rsidRDefault="008A1CC1">
            <w:pPr>
              <w:rPr>
                <w:rFonts w:ascii="宋体"/>
                <w:vanish/>
              </w:rPr>
            </w:pPr>
          </w:p>
        </w:tc>
        <w:tc>
          <w:tcPr>
            <w:tcW w:w="0" w:type="auto"/>
            <w:gridSpan w:val="3"/>
            <w:shd w:val="clear" w:color="auto" w:fill="auto"/>
            <w:vAlign w:val="bottom"/>
          </w:tcPr>
          <w:p w14:paraId="012DAC9C" w14:textId="77777777" w:rsidR="008A1CC1" w:rsidRDefault="008A1CC1">
            <w:pPr>
              <w:rPr>
                <w:rFonts w:ascii="宋体"/>
                <w:vanish/>
              </w:rPr>
            </w:pPr>
          </w:p>
        </w:tc>
        <w:tc>
          <w:tcPr>
            <w:tcW w:w="0" w:type="auto"/>
            <w:gridSpan w:val="3"/>
            <w:shd w:val="clear" w:color="auto" w:fill="auto"/>
            <w:vAlign w:val="bottom"/>
          </w:tcPr>
          <w:p w14:paraId="012DAC9D" w14:textId="77777777" w:rsidR="008A1CC1" w:rsidRDefault="008A1CC1">
            <w:pPr>
              <w:rPr>
                <w:rFonts w:ascii="宋体"/>
                <w:vanish/>
              </w:rPr>
            </w:pPr>
          </w:p>
        </w:tc>
        <w:tc>
          <w:tcPr>
            <w:tcW w:w="0" w:type="auto"/>
            <w:gridSpan w:val="3"/>
            <w:shd w:val="clear" w:color="auto" w:fill="auto"/>
            <w:vAlign w:val="bottom"/>
          </w:tcPr>
          <w:p w14:paraId="012DAC9E" w14:textId="77777777" w:rsidR="008A1CC1" w:rsidRDefault="008A1CC1">
            <w:pPr>
              <w:rPr>
                <w:rFonts w:ascii="宋体"/>
                <w:vanish/>
              </w:rPr>
            </w:pPr>
          </w:p>
        </w:tc>
        <w:tc>
          <w:tcPr>
            <w:tcW w:w="0" w:type="auto"/>
            <w:gridSpan w:val="3"/>
            <w:shd w:val="clear" w:color="auto" w:fill="auto"/>
            <w:vAlign w:val="bottom"/>
          </w:tcPr>
          <w:p w14:paraId="012DAC9F" w14:textId="77777777" w:rsidR="008A1CC1" w:rsidRDefault="008A1CC1">
            <w:pPr>
              <w:rPr>
                <w:rFonts w:ascii="宋体"/>
                <w:vanish/>
              </w:rPr>
            </w:pPr>
          </w:p>
        </w:tc>
      </w:tr>
      <w:tr w:rsidR="008A1CC1" w14:paraId="012DACA7" w14:textId="77777777">
        <w:trPr>
          <w:hidden/>
        </w:trPr>
        <w:tc>
          <w:tcPr>
            <w:tcW w:w="0" w:type="auto"/>
            <w:gridSpan w:val="3"/>
            <w:shd w:val="clear" w:color="auto" w:fill="auto"/>
            <w:vAlign w:val="bottom"/>
          </w:tcPr>
          <w:p w14:paraId="012DACA1" w14:textId="77777777" w:rsidR="008A1CC1" w:rsidRDefault="008A1CC1">
            <w:pPr>
              <w:rPr>
                <w:rFonts w:ascii="宋体"/>
                <w:vanish/>
              </w:rPr>
            </w:pPr>
          </w:p>
        </w:tc>
        <w:tc>
          <w:tcPr>
            <w:tcW w:w="0" w:type="auto"/>
            <w:gridSpan w:val="3"/>
            <w:shd w:val="clear" w:color="auto" w:fill="auto"/>
            <w:vAlign w:val="bottom"/>
          </w:tcPr>
          <w:p w14:paraId="012DACA2" w14:textId="77777777" w:rsidR="008A1CC1" w:rsidRDefault="008A1CC1">
            <w:pPr>
              <w:rPr>
                <w:rFonts w:ascii="宋体"/>
                <w:vanish/>
              </w:rPr>
            </w:pPr>
          </w:p>
        </w:tc>
        <w:tc>
          <w:tcPr>
            <w:tcW w:w="0" w:type="auto"/>
            <w:gridSpan w:val="3"/>
            <w:shd w:val="clear" w:color="auto" w:fill="auto"/>
            <w:vAlign w:val="bottom"/>
          </w:tcPr>
          <w:p w14:paraId="012DACA3" w14:textId="77777777" w:rsidR="008A1CC1" w:rsidRDefault="008A1CC1">
            <w:pPr>
              <w:rPr>
                <w:rFonts w:ascii="宋体"/>
                <w:vanish/>
              </w:rPr>
            </w:pPr>
          </w:p>
        </w:tc>
        <w:tc>
          <w:tcPr>
            <w:tcW w:w="0" w:type="auto"/>
            <w:gridSpan w:val="3"/>
            <w:shd w:val="clear" w:color="auto" w:fill="auto"/>
            <w:vAlign w:val="bottom"/>
          </w:tcPr>
          <w:p w14:paraId="012DACA4" w14:textId="77777777" w:rsidR="008A1CC1" w:rsidRDefault="008A1CC1">
            <w:pPr>
              <w:rPr>
                <w:rFonts w:ascii="宋体"/>
                <w:vanish/>
              </w:rPr>
            </w:pPr>
          </w:p>
        </w:tc>
        <w:tc>
          <w:tcPr>
            <w:tcW w:w="0" w:type="auto"/>
            <w:gridSpan w:val="3"/>
            <w:shd w:val="clear" w:color="auto" w:fill="auto"/>
            <w:vAlign w:val="bottom"/>
          </w:tcPr>
          <w:p w14:paraId="012DACA5" w14:textId="77777777" w:rsidR="008A1CC1" w:rsidRDefault="008A1CC1">
            <w:pPr>
              <w:rPr>
                <w:rFonts w:ascii="宋体"/>
                <w:vanish/>
              </w:rPr>
            </w:pPr>
          </w:p>
        </w:tc>
        <w:tc>
          <w:tcPr>
            <w:tcW w:w="0" w:type="auto"/>
            <w:gridSpan w:val="3"/>
            <w:shd w:val="clear" w:color="auto" w:fill="auto"/>
            <w:vAlign w:val="bottom"/>
          </w:tcPr>
          <w:p w14:paraId="012DACA6" w14:textId="77777777" w:rsidR="008A1CC1" w:rsidRDefault="008A1CC1">
            <w:pPr>
              <w:rPr>
                <w:rFonts w:ascii="宋体"/>
                <w:vanish/>
              </w:rPr>
            </w:pPr>
          </w:p>
        </w:tc>
      </w:tr>
      <w:tr w:rsidR="008A1CC1" w14:paraId="012DACAE" w14:textId="77777777">
        <w:trPr>
          <w:hidden/>
        </w:trPr>
        <w:tc>
          <w:tcPr>
            <w:tcW w:w="0" w:type="auto"/>
            <w:gridSpan w:val="3"/>
            <w:shd w:val="clear" w:color="auto" w:fill="auto"/>
            <w:vAlign w:val="bottom"/>
          </w:tcPr>
          <w:p w14:paraId="012DACA8" w14:textId="77777777" w:rsidR="008A1CC1" w:rsidRDefault="008A1CC1">
            <w:pPr>
              <w:rPr>
                <w:rFonts w:ascii="宋体"/>
                <w:vanish/>
              </w:rPr>
            </w:pPr>
          </w:p>
        </w:tc>
        <w:tc>
          <w:tcPr>
            <w:tcW w:w="0" w:type="auto"/>
            <w:gridSpan w:val="3"/>
            <w:shd w:val="clear" w:color="auto" w:fill="auto"/>
            <w:vAlign w:val="bottom"/>
          </w:tcPr>
          <w:p w14:paraId="012DACA9" w14:textId="77777777" w:rsidR="008A1CC1" w:rsidRDefault="008A1CC1">
            <w:pPr>
              <w:rPr>
                <w:rFonts w:ascii="宋体"/>
                <w:vanish/>
              </w:rPr>
            </w:pPr>
          </w:p>
        </w:tc>
        <w:tc>
          <w:tcPr>
            <w:tcW w:w="0" w:type="auto"/>
            <w:gridSpan w:val="3"/>
            <w:shd w:val="clear" w:color="auto" w:fill="auto"/>
            <w:vAlign w:val="bottom"/>
          </w:tcPr>
          <w:p w14:paraId="012DACAA" w14:textId="77777777" w:rsidR="008A1CC1" w:rsidRDefault="008A1CC1">
            <w:pPr>
              <w:rPr>
                <w:rFonts w:ascii="宋体"/>
                <w:vanish/>
              </w:rPr>
            </w:pPr>
          </w:p>
        </w:tc>
        <w:tc>
          <w:tcPr>
            <w:tcW w:w="0" w:type="auto"/>
            <w:gridSpan w:val="3"/>
            <w:shd w:val="clear" w:color="auto" w:fill="auto"/>
            <w:vAlign w:val="bottom"/>
          </w:tcPr>
          <w:p w14:paraId="012DACAB" w14:textId="77777777" w:rsidR="008A1CC1" w:rsidRDefault="008A1CC1">
            <w:pPr>
              <w:rPr>
                <w:rFonts w:ascii="宋体"/>
                <w:vanish/>
              </w:rPr>
            </w:pPr>
          </w:p>
        </w:tc>
        <w:tc>
          <w:tcPr>
            <w:tcW w:w="0" w:type="auto"/>
            <w:gridSpan w:val="3"/>
            <w:shd w:val="clear" w:color="auto" w:fill="auto"/>
            <w:vAlign w:val="bottom"/>
          </w:tcPr>
          <w:p w14:paraId="012DACAC" w14:textId="77777777" w:rsidR="008A1CC1" w:rsidRDefault="008A1CC1">
            <w:pPr>
              <w:rPr>
                <w:rFonts w:ascii="宋体"/>
                <w:vanish/>
              </w:rPr>
            </w:pPr>
          </w:p>
        </w:tc>
        <w:tc>
          <w:tcPr>
            <w:tcW w:w="0" w:type="auto"/>
            <w:gridSpan w:val="3"/>
            <w:shd w:val="clear" w:color="auto" w:fill="auto"/>
            <w:vAlign w:val="bottom"/>
          </w:tcPr>
          <w:p w14:paraId="012DACAD" w14:textId="77777777" w:rsidR="008A1CC1" w:rsidRDefault="008A1CC1">
            <w:pPr>
              <w:rPr>
                <w:rFonts w:ascii="宋体"/>
                <w:vanish/>
              </w:rPr>
            </w:pPr>
          </w:p>
        </w:tc>
      </w:tr>
      <w:tr w:rsidR="008A1CC1" w14:paraId="012DACB5" w14:textId="77777777">
        <w:trPr>
          <w:hidden/>
        </w:trPr>
        <w:tc>
          <w:tcPr>
            <w:tcW w:w="0" w:type="auto"/>
            <w:gridSpan w:val="3"/>
            <w:shd w:val="clear" w:color="auto" w:fill="auto"/>
            <w:vAlign w:val="bottom"/>
          </w:tcPr>
          <w:p w14:paraId="012DACAF" w14:textId="77777777" w:rsidR="008A1CC1" w:rsidRDefault="008A1CC1">
            <w:pPr>
              <w:rPr>
                <w:rFonts w:ascii="宋体"/>
                <w:vanish/>
              </w:rPr>
            </w:pPr>
          </w:p>
        </w:tc>
        <w:tc>
          <w:tcPr>
            <w:tcW w:w="0" w:type="auto"/>
            <w:gridSpan w:val="3"/>
            <w:shd w:val="clear" w:color="auto" w:fill="auto"/>
            <w:vAlign w:val="bottom"/>
          </w:tcPr>
          <w:p w14:paraId="012DACB0" w14:textId="77777777" w:rsidR="008A1CC1" w:rsidRDefault="008A1CC1">
            <w:pPr>
              <w:rPr>
                <w:rFonts w:ascii="宋体"/>
                <w:vanish/>
              </w:rPr>
            </w:pPr>
          </w:p>
        </w:tc>
        <w:tc>
          <w:tcPr>
            <w:tcW w:w="0" w:type="auto"/>
            <w:gridSpan w:val="3"/>
            <w:shd w:val="clear" w:color="auto" w:fill="auto"/>
            <w:vAlign w:val="bottom"/>
          </w:tcPr>
          <w:p w14:paraId="012DACB1" w14:textId="77777777" w:rsidR="008A1CC1" w:rsidRDefault="008A1CC1">
            <w:pPr>
              <w:rPr>
                <w:rFonts w:ascii="宋体"/>
                <w:vanish/>
              </w:rPr>
            </w:pPr>
          </w:p>
        </w:tc>
        <w:tc>
          <w:tcPr>
            <w:tcW w:w="0" w:type="auto"/>
            <w:gridSpan w:val="3"/>
            <w:shd w:val="clear" w:color="auto" w:fill="auto"/>
            <w:vAlign w:val="bottom"/>
          </w:tcPr>
          <w:p w14:paraId="012DACB2" w14:textId="77777777" w:rsidR="008A1CC1" w:rsidRDefault="008A1CC1">
            <w:pPr>
              <w:rPr>
                <w:rFonts w:ascii="宋体"/>
                <w:vanish/>
              </w:rPr>
            </w:pPr>
          </w:p>
        </w:tc>
        <w:tc>
          <w:tcPr>
            <w:tcW w:w="0" w:type="auto"/>
            <w:gridSpan w:val="3"/>
            <w:shd w:val="clear" w:color="auto" w:fill="auto"/>
            <w:vAlign w:val="bottom"/>
          </w:tcPr>
          <w:p w14:paraId="012DACB3" w14:textId="77777777" w:rsidR="008A1CC1" w:rsidRDefault="008A1CC1">
            <w:pPr>
              <w:rPr>
                <w:rFonts w:ascii="宋体"/>
                <w:vanish/>
              </w:rPr>
            </w:pPr>
          </w:p>
        </w:tc>
        <w:tc>
          <w:tcPr>
            <w:tcW w:w="0" w:type="auto"/>
            <w:gridSpan w:val="3"/>
            <w:shd w:val="clear" w:color="auto" w:fill="auto"/>
            <w:vAlign w:val="bottom"/>
          </w:tcPr>
          <w:p w14:paraId="012DACB4" w14:textId="77777777" w:rsidR="008A1CC1" w:rsidRDefault="008A1CC1">
            <w:pPr>
              <w:rPr>
                <w:rFonts w:ascii="宋体"/>
                <w:vanish/>
              </w:rPr>
            </w:pPr>
          </w:p>
        </w:tc>
      </w:tr>
      <w:tr w:rsidR="008A1CC1" w14:paraId="012DACBC" w14:textId="77777777">
        <w:trPr>
          <w:hidden/>
        </w:trPr>
        <w:tc>
          <w:tcPr>
            <w:tcW w:w="0" w:type="auto"/>
            <w:gridSpan w:val="3"/>
            <w:shd w:val="clear" w:color="auto" w:fill="auto"/>
            <w:vAlign w:val="bottom"/>
          </w:tcPr>
          <w:p w14:paraId="012DACB6" w14:textId="77777777" w:rsidR="008A1CC1" w:rsidRDefault="008A1CC1">
            <w:pPr>
              <w:rPr>
                <w:rFonts w:ascii="宋体"/>
                <w:vanish/>
              </w:rPr>
            </w:pPr>
          </w:p>
        </w:tc>
        <w:tc>
          <w:tcPr>
            <w:tcW w:w="0" w:type="auto"/>
            <w:gridSpan w:val="3"/>
            <w:shd w:val="clear" w:color="auto" w:fill="auto"/>
            <w:vAlign w:val="bottom"/>
          </w:tcPr>
          <w:p w14:paraId="012DACB7" w14:textId="77777777" w:rsidR="008A1CC1" w:rsidRDefault="008A1CC1">
            <w:pPr>
              <w:rPr>
                <w:rFonts w:ascii="宋体"/>
                <w:vanish/>
              </w:rPr>
            </w:pPr>
          </w:p>
        </w:tc>
        <w:tc>
          <w:tcPr>
            <w:tcW w:w="0" w:type="auto"/>
            <w:gridSpan w:val="3"/>
            <w:shd w:val="clear" w:color="auto" w:fill="auto"/>
            <w:vAlign w:val="bottom"/>
          </w:tcPr>
          <w:p w14:paraId="012DACB8" w14:textId="77777777" w:rsidR="008A1CC1" w:rsidRDefault="008A1CC1">
            <w:pPr>
              <w:rPr>
                <w:rFonts w:ascii="宋体"/>
                <w:vanish/>
              </w:rPr>
            </w:pPr>
          </w:p>
        </w:tc>
        <w:tc>
          <w:tcPr>
            <w:tcW w:w="0" w:type="auto"/>
            <w:gridSpan w:val="3"/>
            <w:shd w:val="clear" w:color="auto" w:fill="auto"/>
            <w:vAlign w:val="bottom"/>
          </w:tcPr>
          <w:p w14:paraId="012DACB9" w14:textId="77777777" w:rsidR="008A1CC1" w:rsidRDefault="008A1CC1">
            <w:pPr>
              <w:rPr>
                <w:rFonts w:ascii="宋体"/>
                <w:vanish/>
              </w:rPr>
            </w:pPr>
          </w:p>
        </w:tc>
        <w:tc>
          <w:tcPr>
            <w:tcW w:w="0" w:type="auto"/>
            <w:gridSpan w:val="3"/>
            <w:shd w:val="clear" w:color="auto" w:fill="auto"/>
            <w:vAlign w:val="bottom"/>
          </w:tcPr>
          <w:p w14:paraId="012DACBA" w14:textId="77777777" w:rsidR="008A1CC1" w:rsidRDefault="008A1CC1">
            <w:pPr>
              <w:rPr>
                <w:rFonts w:ascii="宋体"/>
                <w:vanish/>
              </w:rPr>
            </w:pPr>
          </w:p>
        </w:tc>
        <w:tc>
          <w:tcPr>
            <w:tcW w:w="0" w:type="auto"/>
            <w:gridSpan w:val="3"/>
            <w:shd w:val="clear" w:color="auto" w:fill="auto"/>
            <w:vAlign w:val="bottom"/>
          </w:tcPr>
          <w:p w14:paraId="012DACBB" w14:textId="77777777" w:rsidR="008A1CC1" w:rsidRDefault="008A1CC1">
            <w:pPr>
              <w:rPr>
                <w:rFonts w:ascii="宋体"/>
                <w:vanish/>
              </w:rPr>
            </w:pPr>
          </w:p>
        </w:tc>
      </w:tr>
      <w:tr w:rsidR="008A1CC1" w14:paraId="012DACC3" w14:textId="77777777">
        <w:trPr>
          <w:hidden/>
        </w:trPr>
        <w:tc>
          <w:tcPr>
            <w:tcW w:w="0" w:type="auto"/>
            <w:gridSpan w:val="3"/>
            <w:shd w:val="clear" w:color="auto" w:fill="auto"/>
            <w:vAlign w:val="bottom"/>
          </w:tcPr>
          <w:p w14:paraId="012DACBD" w14:textId="77777777" w:rsidR="008A1CC1" w:rsidRDefault="008A1CC1">
            <w:pPr>
              <w:rPr>
                <w:rFonts w:ascii="宋体"/>
                <w:vanish/>
              </w:rPr>
            </w:pPr>
          </w:p>
        </w:tc>
        <w:tc>
          <w:tcPr>
            <w:tcW w:w="0" w:type="auto"/>
            <w:gridSpan w:val="3"/>
            <w:shd w:val="clear" w:color="auto" w:fill="auto"/>
            <w:vAlign w:val="bottom"/>
          </w:tcPr>
          <w:p w14:paraId="012DACBE" w14:textId="77777777" w:rsidR="008A1CC1" w:rsidRDefault="008A1CC1">
            <w:pPr>
              <w:rPr>
                <w:rFonts w:ascii="宋体"/>
                <w:vanish/>
              </w:rPr>
            </w:pPr>
          </w:p>
        </w:tc>
        <w:tc>
          <w:tcPr>
            <w:tcW w:w="0" w:type="auto"/>
            <w:gridSpan w:val="3"/>
            <w:shd w:val="clear" w:color="auto" w:fill="auto"/>
            <w:vAlign w:val="bottom"/>
          </w:tcPr>
          <w:p w14:paraId="012DACBF" w14:textId="77777777" w:rsidR="008A1CC1" w:rsidRDefault="008A1CC1">
            <w:pPr>
              <w:rPr>
                <w:rFonts w:ascii="宋体"/>
                <w:vanish/>
              </w:rPr>
            </w:pPr>
          </w:p>
        </w:tc>
        <w:tc>
          <w:tcPr>
            <w:tcW w:w="0" w:type="auto"/>
            <w:gridSpan w:val="3"/>
            <w:shd w:val="clear" w:color="auto" w:fill="auto"/>
            <w:vAlign w:val="bottom"/>
          </w:tcPr>
          <w:p w14:paraId="012DACC0" w14:textId="77777777" w:rsidR="008A1CC1" w:rsidRDefault="008A1CC1">
            <w:pPr>
              <w:rPr>
                <w:rFonts w:ascii="宋体"/>
                <w:vanish/>
              </w:rPr>
            </w:pPr>
          </w:p>
        </w:tc>
        <w:tc>
          <w:tcPr>
            <w:tcW w:w="0" w:type="auto"/>
            <w:gridSpan w:val="3"/>
            <w:shd w:val="clear" w:color="auto" w:fill="auto"/>
            <w:vAlign w:val="bottom"/>
          </w:tcPr>
          <w:p w14:paraId="012DACC1" w14:textId="77777777" w:rsidR="008A1CC1" w:rsidRDefault="008A1CC1">
            <w:pPr>
              <w:rPr>
                <w:rFonts w:ascii="宋体"/>
                <w:vanish/>
              </w:rPr>
            </w:pPr>
          </w:p>
        </w:tc>
        <w:tc>
          <w:tcPr>
            <w:tcW w:w="0" w:type="auto"/>
            <w:gridSpan w:val="3"/>
            <w:shd w:val="clear" w:color="auto" w:fill="auto"/>
            <w:vAlign w:val="bottom"/>
          </w:tcPr>
          <w:p w14:paraId="012DACC2" w14:textId="77777777" w:rsidR="008A1CC1" w:rsidRDefault="008A1CC1">
            <w:pPr>
              <w:rPr>
                <w:rFonts w:ascii="宋体"/>
                <w:vanish/>
              </w:rPr>
            </w:pPr>
          </w:p>
        </w:tc>
      </w:tr>
      <w:tr w:rsidR="008A1CC1" w14:paraId="012DACCA" w14:textId="77777777">
        <w:trPr>
          <w:hidden/>
        </w:trPr>
        <w:tc>
          <w:tcPr>
            <w:tcW w:w="0" w:type="auto"/>
            <w:gridSpan w:val="3"/>
            <w:shd w:val="clear" w:color="auto" w:fill="auto"/>
            <w:vAlign w:val="bottom"/>
          </w:tcPr>
          <w:p w14:paraId="012DACC4" w14:textId="77777777" w:rsidR="008A1CC1" w:rsidRDefault="008A1CC1">
            <w:pPr>
              <w:rPr>
                <w:rFonts w:ascii="宋体"/>
                <w:vanish/>
              </w:rPr>
            </w:pPr>
          </w:p>
        </w:tc>
        <w:tc>
          <w:tcPr>
            <w:tcW w:w="0" w:type="auto"/>
            <w:gridSpan w:val="3"/>
            <w:shd w:val="clear" w:color="auto" w:fill="auto"/>
            <w:vAlign w:val="bottom"/>
          </w:tcPr>
          <w:p w14:paraId="012DACC5" w14:textId="77777777" w:rsidR="008A1CC1" w:rsidRDefault="008A1CC1">
            <w:pPr>
              <w:rPr>
                <w:rFonts w:ascii="宋体"/>
                <w:vanish/>
              </w:rPr>
            </w:pPr>
          </w:p>
        </w:tc>
        <w:tc>
          <w:tcPr>
            <w:tcW w:w="0" w:type="auto"/>
            <w:gridSpan w:val="3"/>
            <w:shd w:val="clear" w:color="auto" w:fill="auto"/>
            <w:vAlign w:val="bottom"/>
          </w:tcPr>
          <w:p w14:paraId="012DACC6" w14:textId="77777777" w:rsidR="008A1CC1" w:rsidRDefault="008A1CC1">
            <w:pPr>
              <w:rPr>
                <w:rFonts w:ascii="宋体"/>
                <w:vanish/>
              </w:rPr>
            </w:pPr>
          </w:p>
        </w:tc>
        <w:tc>
          <w:tcPr>
            <w:tcW w:w="0" w:type="auto"/>
            <w:gridSpan w:val="3"/>
            <w:shd w:val="clear" w:color="auto" w:fill="auto"/>
            <w:vAlign w:val="bottom"/>
          </w:tcPr>
          <w:p w14:paraId="012DACC7" w14:textId="77777777" w:rsidR="008A1CC1" w:rsidRDefault="008A1CC1">
            <w:pPr>
              <w:rPr>
                <w:rFonts w:ascii="宋体"/>
                <w:vanish/>
              </w:rPr>
            </w:pPr>
          </w:p>
        </w:tc>
        <w:tc>
          <w:tcPr>
            <w:tcW w:w="0" w:type="auto"/>
            <w:gridSpan w:val="3"/>
            <w:shd w:val="clear" w:color="auto" w:fill="auto"/>
            <w:vAlign w:val="bottom"/>
          </w:tcPr>
          <w:p w14:paraId="012DACC8" w14:textId="77777777" w:rsidR="008A1CC1" w:rsidRDefault="008A1CC1">
            <w:pPr>
              <w:rPr>
                <w:rFonts w:ascii="宋体"/>
                <w:vanish/>
              </w:rPr>
            </w:pPr>
          </w:p>
        </w:tc>
        <w:tc>
          <w:tcPr>
            <w:tcW w:w="0" w:type="auto"/>
            <w:gridSpan w:val="3"/>
            <w:shd w:val="clear" w:color="auto" w:fill="auto"/>
            <w:vAlign w:val="bottom"/>
          </w:tcPr>
          <w:p w14:paraId="012DACC9" w14:textId="77777777" w:rsidR="008A1CC1" w:rsidRDefault="008A1CC1">
            <w:pPr>
              <w:rPr>
                <w:rFonts w:ascii="宋体"/>
                <w:vanish/>
              </w:rPr>
            </w:pPr>
          </w:p>
        </w:tc>
      </w:tr>
      <w:tr w:rsidR="008A1CC1" w14:paraId="012DACD1" w14:textId="77777777">
        <w:trPr>
          <w:hidden/>
        </w:trPr>
        <w:tc>
          <w:tcPr>
            <w:tcW w:w="0" w:type="auto"/>
            <w:gridSpan w:val="3"/>
            <w:shd w:val="clear" w:color="auto" w:fill="auto"/>
            <w:vAlign w:val="bottom"/>
          </w:tcPr>
          <w:p w14:paraId="012DACCB" w14:textId="77777777" w:rsidR="008A1CC1" w:rsidRDefault="008A1CC1">
            <w:pPr>
              <w:rPr>
                <w:rFonts w:ascii="宋体"/>
                <w:vanish/>
              </w:rPr>
            </w:pPr>
          </w:p>
        </w:tc>
        <w:tc>
          <w:tcPr>
            <w:tcW w:w="0" w:type="auto"/>
            <w:gridSpan w:val="3"/>
            <w:shd w:val="clear" w:color="auto" w:fill="auto"/>
            <w:vAlign w:val="bottom"/>
          </w:tcPr>
          <w:p w14:paraId="012DACCC" w14:textId="77777777" w:rsidR="008A1CC1" w:rsidRDefault="008A1CC1">
            <w:pPr>
              <w:rPr>
                <w:rFonts w:ascii="宋体"/>
                <w:vanish/>
              </w:rPr>
            </w:pPr>
          </w:p>
        </w:tc>
        <w:tc>
          <w:tcPr>
            <w:tcW w:w="0" w:type="auto"/>
            <w:gridSpan w:val="3"/>
            <w:shd w:val="clear" w:color="auto" w:fill="auto"/>
            <w:vAlign w:val="bottom"/>
          </w:tcPr>
          <w:p w14:paraId="012DACCD" w14:textId="77777777" w:rsidR="008A1CC1" w:rsidRDefault="008A1CC1">
            <w:pPr>
              <w:rPr>
                <w:rFonts w:ascii="宋体"/>
                <w:vanish/>
              </w:rPr>
            </w:pPr>
          </w:p>
        </w:tc>
        <w:tc>
          <w:tcPr>
            <w:tcW w:w="0" w:type="auto"/>
            <w:gridSpan w:val="3"/>
            <w:shd w:val="clear" w:color="auto" w:fill="auto"/>
            <w:vAlign w:val="bottom"/>
          </w:tcPr>
          <w:p w14:paraId="012DACCE" w14:textId="77777777" w:rsidR="008A1CC1" w:rsidRDefault="008A1CC1">
            <w:pPr>
              <w:rPr>
                <w:rFonts w:ascii="宋体"/>
                <w:vanish/>
              </w:rPr>
            </w:pPr>
          </w:p>
        </w:tc>
        <w:tc>
          <w:tcPr>
            <w:tcW w:w="0" w:type="auto"/>
            <w:gridSpan w:val="3"/>
            <w:shd w:val="clear" w:color="auto" w:fill="auto"/>
            <w:vAlign w:val="bottom"/>
          </w:tcPr>
          <w:p w14:paraId="012DACCF" w14:textId="77777777" w:rsidR="008A1CC1" w:rsidRDefault="008A1CC1">
            <w:pPr>
              <w:rPr>
                <w:rFonts w:ascii="宋体"/>
                <w:vanish/>
              </w:rPr>
            </w:pPr>
          </w:p>
        </w:tc>
        <w:tc>
          <w:tcPr>
            <w:tcW w:w="0" w:type="auto"/>
            <w:gridSpan w:val="3"/>
            <w:shd w:val="clear" w:color="auto" w:fill="auto"/>
            <w:vAlign w:val="bottom"/>
          </w:tcPr>
          <w:p w14:paraId="012DACD0" w14:textId="77777777" w:rsidR="008A1CC1" w:rsidRDefault="008A1CC1">
            <w:pPr>
              <w:rPr>
                <w:rFonts w:ascii="宋体"/>
                <w:vanish/>
              </w:rPr>
            </w:pPr>
          </w:p>
        </w:tc>
      </w:tr>
    </w:tbl>
    <w:p w14:paraId="012DACD2" w14:textId="77777777" w:rsidR="008A1CC1" w:rsidRDefault="00EB3825">
      <w:pPr>
        <w:ind w:firstLine="450"/>
        <w:jc w:val="right"/>
      </w:pPr>
      <w:r>
        <w:rPr>
          <w:rFonts w:ascii="Arial" w:eastAsia="宋体" w:hAnsi="Arial" w:cs="Arial"/>
          <w:color w:val="000000"/>
          <w:sz w:val="18"/>
          <w:szCs w:val="18"/>
        </w:rPr>
        <w:t>State Street Corporation | 80</w:t>
      </w:r>
    </w:p>
    <w:p w14:paraId="012DACD3" w14:textId="77777777" w:rsidR="008A1CC1" w:rsidRDefault="008A1CC1">
      <w:pPr>
        <w:ind w:firstLine="450"/>
        <w:jc w:val="center"/>
      </w:pPr>
    </w:p>
    <w:p w14:paraId="012DACD4" w14:textId="77777777" w:rsidR="008A1CC1" w:rsidRDefault="00EB3825">
      <w:r>
        <w:pict w14:anchorId="012DCD01">
          <v:rect id="_x0000_i1104" style="width:415.3pt;height:1.5pt" o:hralign="center" o:hrstd="t" o:hr="t" fillcolor="#a0a0a0" stroked="f"/>
        </w:pict>
      </w:r>
    </w:p>
    <w:p w14:paraId="012DACD5" w14:textId="77777777" w:rsidR="008A1CC1" w:rsidRDefault="00EB3825">
      <w:pPr>
        <w:ind w:firstLine="450"/>
        <w:jc w:val="center"/>
      </w:pPr>
      <w:r>
        <w:rPr>
          <w:rFonts w:ascii="Arial" w:eastAsia="宋体" w:hAnsi="Arial" w:cs="Arial"/>
          <w:b/>
          <w:bCs/>
          <w:color w:val="000000"/>
          <w:sz w:val="20"/>
          <w:szCs w:val="20"/>
        </w:rPr>
        <w:t>STATE STREET CORPORATION</w:t>
      </w:r>
    </w:p>
    <w:p w14:paraId="012DACD6"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ACD7" w14:textId="77777777" w:rsidR="008A1CC1" w:rsidRDefault="00EB3825">
      <w:pPr>
        <w:ind w:firstLine="450"/>
        <w:jc w:val="center"/>
      </w:pPr>
      <w:r>
        <w:rPr>
          <w:rFonts w:ascii="Arial" w:eastAsia="宋体" w:hAnsi="Arial" w:cs="Arial"/>
          <w:b/>
          <w:bCs/>
          <w:color w:val="000000"/>
          <w:sz w:val="20"/>
          <w:szCs w:val="20"/>
        </w:rPr>
        <w:t>(UNAUDITED)</w:t>
      </w:r>
    </w:p>
    <w:p w14:paraId="012DACD8" w14:textId="77777777" w:rsidR="008A1CC1" w:rsidRDefault="00EB3825">
      <w:pPr>
        <w:spacing w:before="60"/>
        <w:jc w:val="both"/>
      </w:pPr>
      <w:r>
        <w:rPr>
          <w:rFonts w:ascii="Arial" w:eastAsia="宋体" w:hAnsi="Arial" w:cs="Arial"/>
          <w:b/>
          <w:bCs/>
          <w:color w:val="000000"/>
          <w:sz w:val="20"/>
          <w:szCs w:val="20"/>
        </w:rPr>
        <w:t>Note 13.    Regulatory Capital</w:t>
      </w:r>
    </w:p>
    <w:p w14:paraId="012DACD9" w14:textId="77777777" w:rsidR="008A1CC1" w:rsidRDefault="00EB3825">
      <w:pPr>
        <w:spacing w:before="60"/>
        <w:ind w:firstLine="450"/>
        <w:jc w:val="both"/>
      </w:pPr>
      <w:r>
        <w:rPr>
          <w:rFonts w:ascii="Arial" w:eastAsia="宋体" w:hAnsi="Arial" w:cs="Arial"/>
          <w:color w:val="000000"/>
          <w:sz w:val="20"/>
          <w:szCs w:val="20"/>
        </w:rPr>
        <w:t>For additional information on our regulatory capital, including the regulatory capital requirements administered by federal banking agencies, which we are subject to, refer to pages 171 to 172 in Note 16 to the co</w:t>
      </w:r>
      <w:r>
        <w:rPr>
          <w:rFonts w:ascii="Arial" w:eastAsia="宋体" w:hAnsi="Arial" w:cs="Arial"/>
          <w:color w:val="000000"/>
          <w:sz w:val="20"/>
          <w:szCs w:val="20"/>
        </w:rPr>
        <w:t>nsolidated financial statements included under Item 8, Financial Statements and Supplementary Data, in our 2021 Form 10-K.</w:t>
      </w:r>
    </w:p>
    <w:p w14:paraId="012DACDA" w14:textId="77777777" w:rsidR="008A1CC1" w:rsidRDefault="00EB3825">
      <w:pPr>
        <w:spacing w:before="60"/>
        <w:ind w:firstLine="450"/>
        <w:jc w:val="both"/>
      </w:pPr>
      <w:r>
        <w:rPr>
          <w:rFonts w:ascii="Arial" w:eastAsia="宋体" w:hAnsi="Arial" w:cs="Arial"/>
          <w:color w:val="000000"/>
          <w:sz w:val="20"/>
          <w:szCs w:val="20"/>
        </w:rPr>
        <w:t xml:space="preserve">As of March 31, 2022, we and State Street Bank exceeded all regulatory capital adequacy requirements to which we were subject to. As </w:t>
      </w:r>
      <w:r>
        <w:rPr>
          <w:rFonts w:ascii="Arial" w:eastAsia="宋体" w:hAnsi="Arial" w:cs="Arial"/>
          <w:color w:val="000000"/>
          <w:sz w:val="20"/>
          <w:szCs w:val="20"/>
        </w:rPr>
        <w:t>of March 31, 2022, State Street Bank was categorized as “well capitalized” under the applicable regulatory capital adequacy framework, and exceeded all “well capitalized” ratio guidelines to which it was subject. Management believes that no conditions or e</w:t>
      </w:r>
      <w:r>
        <w:rPr>
          <w:rFonts w:ascii="Arial" w:eastAsia="宋体" w:hAnsi="Arial" w:cs="Arial"/>
          <w:color w:val="000000"/>
          <w:sz w:val="20"/>
          <w:szCs w:val="20"/>
        </w:rPr>
        <w:t>vents have occurred since March 31, 2022 that have changed the capital categorization of State Street Bank.</w:t>
      </w:r>
    </w:p>
    <w:p w14:paraId="012DACDB" w14:textId="77777777" w:rsidR="008A1CC1" w:rsidRDefault="00EB3825">
      <w:pPr>
        <w:spacing w:before="60"/>
        <w:ind w:firstLine="450"/>
        <w:jc w:val="both"/>
      </w:pPr>
      <w:r>
        <w:rPr>
          <w:rFonts w:ascii="Arial" w:eastAsia="宋体" w:hAnsi="Arial" w:cs="Arial"/>
          <w:color w:val="000000"/>
          <w:sz w:val="20"/>
          <w:szCs w:val="20"/>
        </w:rPr>
        <w:t>The following table presents the regulatory capital structure, total RWA, related regulatory capital ratios and the minimum required regulatory capi</w:t>
      </w:r>
      <w:r>
        <w:rPr>
          <w:rFonts w:ascii="Arial" w:eastAsia="宋体" w:hAnsi="Arial" w:cs="Arial"/>
          <w:color w:val="000000"/>
          <w:sz w:val="20"/>
          <w:szCs w:val="20"/>
        </w:rPr>
        <w:t>tal ratios for us and State Street Bank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97"/>
        <w:gridCol w:w="388"/>
        <w:gridCol w:w="37"/>
        <w:gridCol w:w="84"/>
        <w:gridCol w:w="651"/>
        <w:gridCol w:w="112"/>
        <w:gridCol w:w="85"/>
        <w:gridCol w:w="652"/>
        <w:gridCol w:w="113"/>
        <w:gridCol w:w="80"/>
        <w:gridCol w:w="398"/>
        <w:gridCol w:w="112"/>
        <w:gridCol w:w="37"/>
        <w:gridCol w:w="35"/>
        <w:gridCol w:w="35"/>
        <w:gridCol w:w="99"/>
        <w:gridCol w:w="541"/>
        <w:gridCol w:w="112"/>
        <w:gridCol w:w="37"/>
        <w:gridCol w:w="35"/>
        <w:gridCol w:w="35"/>
        <w:gridCol w:w="80"/>
        <w:gridCol w:w="398"/>
        <w:gridCol w:w="112"/>
        <w:gridCol w:w="37"/>
        <w:gridCol w:w="35"/>
        <w:gridCol w:w="35"/>
        <w:gridCol w:w="99"/>
        <w:gridCol w:w="541"/>
        <w:gridCol w:w="112"/>
        <w:gridCol w:w="37"/>
        <w:gridCol w:w="35"/>
        <w:gridCol w:w="35"/>
        <w:gridCol w:w="80"/>
        <w:gridCol w:w="398"/>
        <w:gridCol w:w="112"/>
        <w:gridCol w:w="37"/>
        <w:gridCol w:w="35"/>
        <w:gridCol w:w="35"/>
        <w:gridCol w:w="99"/>
        <w:gridCol w:w="541"/>
        <w:gridCol w:w="112"/>
        <w:gridCol w:w="37"/>
        <w:gridCol w:w="35"/>
        <w:gridCol w:w="35"/>
        <w:gridCol w:w="80"/>
        <w:gridCol w:w="398"/>
        <w:gridCol w:w="112"/>
        <w:gridCol w:w="37"/>
        <w:gridCol w:w="35"/>
        <w:gridCol w:w="35"/>
        <w:gridCol w:w="99"/>
        <w:gridCol w:w="541"/>
        <w:gridCol w:w="112"/>
      </w:tblGrid>
      <w:tr w:rsidR="008A1CC1" w14:paraId="012DAD12" w14:textId="77777777">
        <w:tc>
          <w:tcPr>
            <w:tcW w:w="50" w:type="pct"/>
            <w:shd w:val="clear" w:color="auto" w:fill="auto"/>
            <w:vAlign w:val="bottom"/>
          </w:tcPr>
          <w:p w14:paraId="012DACDC" w14:textId="77777777" w:rsidR="008A1CC1" w:rsidRDefault="008A1CC1">
            <w:pPr>
              <w:rPr>
                <w:rFonts w:ascii="宋体"/>
              </w:rPr>
            </w:pPr>
          </w:p>
        </w:tc>
        <w:tc>
          <w:tcPr>
            <w:tcW w:w="354" w:type="pct"/>
            <w:shd w:val="clear" w:color="auto" w:fill="auto"/>
            <w:vAlign w:val="bottom"/>
          </w:tcPr>
          <w:p w14:paraId="012DACDD" w14:textId="77777777" w:rsidR="008A1CC1" w:rsidRDefault="008A1CC1">
            <w:pPr>
              <w:rPr>
                <w:rFonts w:ascii="宋体"/>
              </w:rPr>
            </w:pPr>
          </w:p>
        </w:tc>
        <w:tc>
          <w:tcPr>
            <w:tcW w:w="5" w:type="pct"/>
            <w:shd w:val="clear" w:color="auto" w:fill="auto"/>
            <w:vAlign w:val="bottom"/>
          </w:tcPr>
          <w:p w14:paraId="012DACDE" w14:textId="77777777" w:rsidR="008A1CC1" w:rsidRDefault="008A1CC1">
            <w:pPr>
              <w:rPr>
                <w:rFonts w:ascii="宋体"/>
              </w:rPr>
            </w:pPr>
          </w:p>
        </w:tc>
        <w:tc>
          <w:tcPr>
            <w:tcW w:w="50" w:type="pct"/>
            <w:shd w:val="clear" w:color="auto" w:fill="auto"/>
            <w:vAlign w:val="bottom"/>
          </w:tcPr>
          <w:p w14:paraId="012DACDF" w14:textId="77777777" w:rsidR="008A1CC1" w:rsidRDefault="008A1CC1">
            <w:pPr>
              <w:rPr>
                <w:rFonts w:ascii="宋体"/>
              </w:rPr>
            </w:pPr>
          </w:p>
        </w:tc>
        <w:tc>
          <w:tcPr>
            <w:tcW w:w="412" w:type="pct"/>
            <w:shd w:val="clear" w:color="auto" w:fill="auto"/>
            <w:vAlign w:val="bottom"/>
          </w:tcPr>
          <w:p w14:paraId="012DACE0" w14:textId="77777777" w:rsidR="008A1CC1" w:rsidRDefault="008A1CC1">
            <w:pPr>
              <w:rPr>
                <w:rFonts w:ascii="宋体"/>
              </w:rPr>
            </w:pPr>
          </w:p>
        </w:tc>
        <w:tc>
          <w:tcPr>
            <w:tcW w:w="5" w:type="pct"/>
            <w:shd w:val="clear" w:color="auto" w:fill="auto"/>
            <w:vAlign w:val="bottom"/>
          </w:tcPr>
          <w:p w14:paraId="012DACE1" w14:textId="77777777" w:rsidR="008A1CC1" w:rsidRDefault="008A1CC1">
            <w:pPr>
              <w:rPr>
                <w:rFonts w:ascii="宋体"/>
              </w:rPr>
            </w:pPr>
          </w:p>
        </w:tc>
        <w:tc>
          <w:tcPr>
            <w:tcW w:w="50" w:type="pct"/>
            <w:shd w:val="clear" w:color="auto" w:fill="auto"/>
            <w:vAlign w:val="bottom"/>
          </w:tcPr>
          <w:p w14:paraId="012DACE2" w14:textId="77777777" w:rsidR="008A1CC1" w:rsidRDefault="008A1CC1">
            <w:pPr>
              <w:rPr>
                <w:rFonts w:ascii="宋体"/>
              </w:rPr>
            </w:pPr>
          </w:p>
        </w:tc>
        <w:tc>
          <w:tcPr>
            <w:tcW w:w="412" w:type="pct"/>
            <w:shd w:val="clear" w:color="auto" w:fill="auto"/>
            <w:vAlign w:val="bottom"/>
          </w:tcPr>
          <w:p w14:paraId="012DACE3" w14:textId="77777777" w:rsidR="008A1CC1" w:rsidRDefault="008A1CC1">
            <w:pPr>
              <w:rPr>
                <w:rFonts w:ascii="宋体"/>
              </w:rPr>
            </w:pPr>
          </w:p>
        </w:tc>
        <w:tc>
          <w:tcPr>
            <w:tcW w:w="5" w:type="pct"/>
            <w:shd w:val="clear" w:color="auto" w:fill="auto"/>
            <w:vAlign w:val="bottom"/>
          </w:tcPr>
          <w:p w14:paraId="012DACE4" w14:textId="77777777" w:rsidR="008A1CC1" w:rsidRDefault="008A1CC1">
            <w:pPr>
              <w:rPr>
                <w:rFonts w:ascii="宋体"/>
              </w:rPr>
            </w:pPr>
          </w:p>
        </w:tc>
        <w:tc>
          <w:tcPr>
            <w:tcW w:w="50" w:type="pct"/>
            <w:shd w:val="clear" w:color="auto" w:fill="auto"/>
            <w:vAlign w:val="bottom"/>
          </w:tcPr>
          <w:p w14:paraId="012DACE5" w14:textId="77777777" w:rsidR="008A1CC1" w:rsidRDefault="008A1CC1">
            <w:pPr>
              <w:rPr>
                <w:rFonts w:ascii="宋体"/>
              </w:rPr>
            </w:pPr>
          </w:p>
        </w:tc>
        <w:tc>
          <w:tcPr>
            <w:tcW w:w="376" w:type="pct"/>
            <w:shd w:val="clear" w:color="auto" w:fill="auto"/>
            <w:vAlign w:val="bottom"/>
          </w:tcPr>
          <w:p w14:paraId="012DACE6" w14:textId="77777777" w:rsidR="008A1CC1" w:rsidRDefault="008A1CC1">
            <w:pPr>
              <w:rPr>
                <w:rFonts w:ascii="宋体"/>
              </w:rPr>
            </w:pPr>
          </w:p>
        </w:tc>
        <w:tc>
          <w:tcPr>
            <w:tcW w:w="5" w:type="pct"/>
            <w:shd w:val="clear" w:color="auto" w:fill="auto"/>
            <w:vAlign w:val="bottom"/>
          </w:tcPr>
          <w:p w14:paraId="012DACE7" w14:textId="77777777" w:rsidR="008A1CC1" w:rsidRDefault="008A1CC1">
            <w:pPr>
              <w:rPr>
                <w:rFonts w:ascii="宋体"/>
              </w:rPr>
            </w:pPr>
          </w:p>
        </w:tc>
        <w:tc>
          <w:tcPr>
            <w:tcW w:w="5" w:type="pct"/>
            <w:shd w:val="clear" w:color="auto" w:fill="auto"/>
            <w:vAlign w:val="bottom"/>
          </w:tcPr>
          <w:p w14:paraId="012DACE8" w14:textId="77777777" w:rsidR="008A1CC1" w:rsidRDefault="008A1CC1">
            <w:pPr>
              <w:rPr>
                <w:rFonts w:ascii="宋体"/>
              </w:rPr>
            </w:pPr>
          </w:p>
        </w:tc>
        <w:tc>
          <w:tcPr>
            <w:tcW w:w="19" w:type="pct"/>
            <w:shd w:val="clear" w:color="auto" w:fill="auto"/>
            <w:vAlign w:val="bottom"/>
          </w:tcPr>
          <w:p w14:paraId="012DACE9" w14:textId="77777777" w:rsidR="008A1CC1" w:rsidRDefault="008A1CC1">
            <w:pPr>
              <w:rPr>
                <w:rFonts w:ascii="宋体"/>
              </w:rPr>
            </w:pPr>
          </w:p>
        </w:tc>
        <w:tc>
          <w:tcPr>
            <w:tcW w:w="5" w:type="pct"/>
            <w:shd w:val="clear" w:color="auto" w:fill="auto"/>
            <w:vAlign w:val="bottom"/>
          </w:tcPr>
          <w:p w14:paraId="012DACEA" w14:textId="77777777" w:rsidR="008A1CC1" w:rsidRDefault="008A1CC1">
            <w:pPr>
              <w:rPr>
                <w:rFonts w:ascii="宋体"/>
              </w:rPr>
            </w:pPr>
          </w:p>
        </w:tc>
        <w:tc>
          <w:tcPr>
            <w:tcW w:w="50" w:type="pct"/>
            <w:shd w:val="clear" w:color="auto" w:fill="auto"/>
            <w:vAlign w:val="bottom"/>
          </w:tcPr>
          <w:p w14:paraId="012DACEB" w14:textId="77777777" w:rsidR="008A1CC1" w:rsidRDefault="008A1CC1">
            <w:pPr>
              <w:rPr>
                <w:rFonts w:ascii="宋体"/>
              </w:rPr>
            </w:pPr>
          </w:p>
        </w:tc>
        <w:tc>
          <w:tcPr>
            <w:tcW w:w="376" w:type="pct"/>
            <w:shd w:val="clear" w:color="auto" w:fill="auto"/>
            <w:vAlign w:val="bottom"/>
          </w:tcPr>
          <w:p w14:paraId="012DACEC" w14:textId="77777777" w:rsidR="008A1CC1" w:rsidRDefault="008A1CC1">
            <w:pPr>
              <w:rPr>
                <w:rFonts w:ascii="宋体"/>
              </w:rPr>
            </w:pPr>
          </w:p>
        </w:tc>
        <w:tc>
          <w:tcPr>
            <w:tcW w:w="5" w:type="pct"/>
            <w:shd w:val="clear" w:color="auto" w:fill="auto"/>
            <w:vAlign w:val="bottom"/>
          </w:tcPr>
          <w:p w14:paraId="012DACED" w14:textId="77777777" w:rsidR="008A1CC1" w:rsidRDefault="008A1CC1">
            <w:pPr>
              <w:rPr>
                <w:rFonts w:ascii="宋体"/>
              </w:rPr>
            </w:pPr>
          </w:p>
        </w:tc>
        <w:tc>
          <w:tcPr>
            <w:tcW w:w="5" w:type="pct"/>
            <w:shd w:val="clear" w:color="auto" w:fill="auto"/>
            <w:vAlign w:val="bottom"/>
          </w:tcPr>
          <w:p w14:paraId="012DACEE" w14:textId="77777777" w:rsidR="008A1CC1" w:rsidRDefault="008A1CC1">
            <w:pPr>
              <w:rPr>
                <w:rFonts w:ascii="宋体"/>
              </w:rPr>
            </w:pPr>
          </w:p>
        </w:tc>
        <w:tc>
          <w:tcPr>
            <w:tcW w:w="19" w:type="pct"/>
            <w:shd w:val="clear" w:color="auto" w:fill="auto"/>
            <w:vAlign w:val="bottom"/>
          </w:tcPr>
          <w:p w14:paraId="012DACEF" w14:textId="77777777" w:rsidR="008A1CC1" w:rsidRDefault="008A1CC1">
            <w:pPr>
              <w:rPr>
                <w:rFonts w:ascii="宋体"/>
              </w:rPr>
            </w:pPr>
          </w:p>
        </w:tc>
        <w:tc>
          <w:tcPr>
            <w:tcW w:w="5" w:type="pct"/>
            <w:shd w:val="clear" w:color="auto" w:fill="auto"/>
            <w:vAlign w:val="bottom"/>
          </w:tcPr>
          <w:p w14:paraId="012DACF0" w14:textId="77777777" w:rsidR="008A1CC1" w:rsidRDefault="008A1CC1">
            <w:pPr>
              <w:rPr>
                <w:rFonts w:ascii="宋体"/>
              </w:rPr>
            </w:pPr>
          </w:p>
        </w:tc>
        <w:tc>
          <w:tcPr>
            <w:tcW w:w="50" w:type="pct"/>
            <w:shd w:val="clear" w:color="auto" w:fill="auto"/>
            <w:vAlign w:val="bottom"/>
          </w:tcPr>
          <w:p w14:paraId="012DACF1" w14:textId="77777777" w:rsidR="008A1CC1" w:rsidRDefault="008A1CC1">
            <w:pPr>
              <w:rPr>
                <w:rFonts w:ascii="宋体"/>
              </w:rPr>
            </w:pPr>
          </w:p>
        </w:tc>
        <w:tc>
          <w:tcPr>
            <w:tcW w:w="376" w:type="pct"/>
            <w:shd w:val="clear" w:color="auto" w:fill="auto"/>
            <w:vAlign w:val="bottom"/>
          </w:tcPr>
          <w:p w14:paraId="012DACF2" w14:textId="77777777" w:rsidR="008A1CC1" w:rsidRDefault="008A1CC1">
            <w:pPr>
              <w:rPr>
                <w:rFonts w:ascii="宋体"/>
              </w:rPr>
            </w:pPr>
          </w:p>
        </w:tc>
        <w:tc>
          <w:tcPr>
            <w:tcW w:w="5" w:type="pct"/>
            <w:shd w:val="clear" w:color="auto" w:fill="auto"/>
            <w:vAlign w:val="bottom"/>
          </w:tcPr>
          <w:p w14:paraId="012DACF3" w14:textId="77777777" w:rsidR="008A1CC1" w:rsidRDefault="008A1CC1">
            <w:pPr>
              <w:rPr>
                <w:rFonts w:ascii="宋体"/>
              </w:rPr>
            </w:pPr>
          </w:p>
        </w:tc>
        <w:tc>
          <w:tcPr>
            <w:tcW w:w="5" w:type="pct"/>
            <w:shd w:val="clear" w:color="auto" w:fill="auto"/>
            <w:vAlign w:val="bottom"/>
          </w:tcPr>
          <w:p w14:paraId="012DACF4" w14:textId="77777777" w:rsidR="008A1CC1" w:rsidRDefault="008A1CC1">
            <w:pPr>
              <w:rPr>
                <w:rFonts w:ascii="宋体"/>
              </w:rPr>
            </w:pPr>
          </w:p>
        </w:tc>
        <w:tc>
          <w:tcPr>
            <w:tcW w:w="19" w:type="pct"/>
            <w:shd w:val="clear" w:color="auto" w:fill="auto"/>
            <w:vAlign w:val="bottom"/>
          </w:tcPr>
          <w:p w14:paraId="012DACF5" w14:textId="77777777" w:rsidR="008A1CC1" w:rsidRDefault="008A1CC1">
            <w:pPr>
              <w:rPr>
                <w:rFonts w:ascii="宋体"/>
              </w:rPr>
            </w:pPr>
          </w:p>
        </w:tc>
        <w:tc>
          <w:tcPr>
            <w:tcW w:w="5" w:type="pct"/>
            <w:shd w:val="clear" w:color="auto" w:fill="auto"/>
            <w:vAlign w:val="bottom"/>
          </w:tcPr>
          <w:p w14:paraId="012DACF6" w14:textId="77777777" w:rsidR="008A1CC1" w:rsidRDefault="008A1CC1">
            <w:pPr>
              <w:rPr>
                <w:rFonts w:ascii="宋体"/>
              </w:rPr>
            </w:pPr>
          </w:p>
        </w:tc>
        <w:tc>
          <w:tcPr>
            <w:tcW w:w="50" w:type="pct"/>
            <w:shd w:val="clear" w:color="auto" w:fill="auto"/>
            <w:vAlign w:val="bottom"/>
          </w:tcPr>
          <w:p w14:paraId="012DACF7" w14:textId="77777777" w:rsidR="008A1CC1" w:rsidRDefault="008A1CC1">
            <w:pPr>
              <w:rPr>
                <w:rFonts w:ascii="宋体"/>
              </w:rPr>
            </w:pPr>
          </w:p>
        </w:tc>
        <w:tc>
          <w:tcPr>
            <w:tcW w:w="376" w:type="pct"/>
            <w:shd w:val="clear" w:color="auto" w:fill="auto"/>
            <w:vAlign w:val="bottom"/>
          </w:tcPr>
          <w:p w14:paraId="012DACF8" w14:textId="77777777" w:rsidR="008A1CC1" w:rsidRDefault="008A1CC1">
            <w:pPr>
              <w:rPr>
                <w:rFonts w:ascii="宋体"/>
              </w:rPr>
            </w:pPr>
          </w:p>
        </w:tc>
        <w:tc>
          <w:tcPr>
            <w:tcW w:w="5" w:type="pct"/>
            <w:shd w:val="clear" w:color="auto" w:fill="auto"/>
            <w:vAlign w:val="bottom"/>
          </w:tcPr>
          <w:p w14:paraId="012DACF9" w14:textId="77777777" w:rsidR="008A1CC1" w:rsidRDefault="008A1CC1">
            <w:pPr>
              <w:rPr>
                <w:rFonts w:ascii="宋体"/>
              </w:rPr>
            </w:pPr>
          </w:p>
        </w:tc>
        <w:tc>
          <w:tcPr>
            <w:tcW w:w="5" w:type="pct"/>
            <w:shd w:val="clear" w:color="auto" w:fill="auto"/>
            <w:vAlign w:val="bottom"/>
          </w:tcPr>
          <w:p w14:paraId="012DACFA" w14:textId="77777777" w:rsidR="008A1CC1" w:rsidRDefault="008A1CC1">
            <w:pPr>
              <w:rPr>
                <w:rFonts w:ascii="宋体"/>
              </w:rPr>
            </w:pPr>
          </w:p>
        </w:tc>
        <w:tc>
          <w:tcPr>
            <w:tcW w:w="19" w:type="pct"/>
            <w:shd w:val="clear" w:color="auto" w:fill="auto"/>
            <w:vAlign w:val="bottom"/>
          </w:tcPr>
          <w:p w14:paraId="012DACFB" w14:textId="77777777" w:rsidR="008A1CC1" w:rsidRDefault="008A1CC1">
            <w:pPr>
              <w:rPr>
                <w:rFonts w:ascii="宋体"/>
              </w:rPr>
            </w:pPr>
          </w:p>
        </w:tc>
        <w:tc>
          <w:tcPr>
            <w:tcW w:w="5" w:type="pct"/>
            <w:shd w:val="clear" w:color="auto" w:fill="auto"/>
            <w:vAlign w:val="bottom"/>
          </w:tcPr>
          <w:p w14:paraId="012DACFC" w14:textId="77777777" w:rsidR="008A1CC1" w:rsidRDefault="008A1CC1">
            <w:pPr>
              <w:rPr>
                <w:rFonts w:ascii="宋体"/>
              </w:rPr>
            </w:pPr>
          </w:p>
        </w:tc>
        <w:tc>
          <w:tcPr>
            <w:tcW w:w="50" w:type="pct"/>
            <w:shd w:val="clear" w:color="auto" w:fill="auto"/>
            <w:vAlign w:val="bottom"/>
          </w:tcPr>
          <w:p w14:paraId="012DACFD" w14:textId="77777777" w:rsidR="008A1CC1" w:rsidRDefault="008A1CC1">
            <w:pPr>
              <w:rPr>
                <w:rFonts w:ascii="宋体"/>
              </w:rPr>
            </w:pPr>
          </w:p>
        </w:tc>
        <w:tc>
          <w:tcPr>
            <w:tcW w:w="376" w:type="pct"/>
            <w:shd w:val="clear" w:color="auto" w:fill="auto"/>
            <w:vAlign w:val="bottom"/>
          </w:tcPr>
          <w:p w14:paraId="012DACFE" w14:textId="77777777" w:rsidR="008A1CC1" w:rsidRDefault="008A1CC1">
            <w:pPr>
              <w:rPr>
                <w:rFonts w:ascii="宋体"/>
              </w:rPr>
            </w:pPr>
          </w:p>
        </w:tc>
        <w:tc>
          <w:tcPr>
            <w:tcW w:w="5" w:type="pct"/>
            <w:shd w:val="clear" w:color="auto" w:fill="auto"/>
            <w:vAlign w:val="bottom"/>
          </w:tcPr>
          <w:p w14:paraId="012DACFF" w14:textId="77777777" w:rsidR="008A1CC1" w:rsidRDefault="008A1CC1">
            <w:pPr>
              <w:rPr>
                <w:rFonts w:ascii="宋体"/>
              </w:rPr>
            </w:pPr>
          </w:p>
        </w:tc>
        <w:tc>
          <w:tcPr>
            <w:tcW w:w="5" w:type="pct"/>
            <w:shd w:val="clear" w:color="auto" w:fill="auto"/>
            <w:vAlign w:val="bottom"/>
          </w:tcPr>
          <w:p w14:paraId="012DAD00" w14:textId="77777777" w:rsidR="008A1CC1" w:rsidRDefault="008A1CC1">
            <w:pPr>
              <w:rPr>
                <w:rFonts w:ascii="宋体"/>
              </w:rPr>
            </w:pPr>
          </w:p>
        </w:tc>
        <w:tc>
          <w:tcPr>
            <w:tcW w:w="19" w:type="pct"/>
            <w:shd w:val="clear" w:color="auto" w:fill="auto"/>
            <w:vAlign w:val="bottom"/>
          </w:tcPr>
          <w:p w14:paraId="012DAD01" w14:textId="77777777" w:rsidR="008A1CC1" w:rsidRDefault="008A1CC1">
            <w:pPr>
              <w:rPr>
                <w:rFonts w:ascii="宋体"/>
              </w:rPr>
            </w:pPr>
          </w:p>
        </w:tc>
        <w:tc>
          <w:tcPr>
            <w:tcW w:w="5" w:type="pct"/>
            <w:shd w:val="clear" w:color="auto" w:fill="auto"/>
            <w:vAlign w:val="bottom"/>
          </w:tcPr>
          <w:p w14:paraId="012DAD02" w14:textId="77777777" w:rsidR="008A1CC1" w:rsidRDefault="008A1CC1">
            <w:pPr>
              <w:rPr>
                <w:rFonts w:ascii="宋体"/>
              </w:rPr>
            </w:pPr>
          </w:p>
        </w:tc>
        <w:tc>
          <w:tcPr>
            <w:tcW w:w="50" w:type="pct"/>
            <w:shd w:val="clear" w:color="auto" w:fill="auto"/>
            <w:vAlign w:val="bottom"/>
          </w:tcPr>
          <w:p w14:paraId="012DAD03" w14:textId="77777777" w:rsidR="008A1CC1" w:rsidRDefault="008A1CC1">
            <w:pPr>
              <w:rPr>
                <w:rFonts w:ascii="宋体"/>
              </w:rPr>
            </w:pPr>
          </w:p>
        </w:tc>
        <w:tc>
          <w:tcPr>
            <w:tcW w:w="376" w:type="pct"/>
            <w:shd w:val="clear" w:color="auto" w:fill="auto"/>
            <w:vAlign w:val="bottom"/>
          </w:tcPr>
          <w:p w14:paraId="012DAD04" w14:textId="77777777" w:rsidR="008A1CC1" w:rsidRDefault="008A1CC1">
            <w:pPr>
              <w:rPr>
                <w:rFonts w:ascii="宋体"/>
              </w:rPr>
            </w:pPr>
          </w:p>
        </w:tc>
        <w:tc>
          <w:tcPr>
            <w:tcW w:w="5" w:type="pct"/>
            <w:shd w:val="clear" w:color="auto" w:fill="auto"/>
            <w:vAlign w:val="bottom"/>
          </w:tcPr>
          <w:p w14:paraId="012DAD05" w14:textId="77777777" w:rsidR="008A1CC1" w:rsidRDefault="008A1CC1">
            <w:pPr>
              <w:rPr>
                <w:rFonts w:ascii="宋体"/>
              </w:rPr>
            </w:pPr>
          </w:p>
        </w:tc>
        <w:tc>
          <w:tcPr>
            <w:tcW w:w="5" w:type="pct"/>
            <w:shd w:val="clear" w:color="auto" w:fill="auto"/>
            <w:vAlign w:val="bottom"/>
          </w:tcPr>
          <w:p w14:paraId="012DAD06" w14:textId="77777777" w:rsidR="008A1CC1" w:rsidRDefault="008A1CC1">
            <w:pPr>
              <w:rPr>
                <w:rFonts w:ascii="宋体"/>
              </w:rPr>
            </w:pPr>
          </w:p>
        </w:tc>
        <w:tc>
          <w:tcPr>
            <w:tcW w:w="19" w:type="pct"/>
            <w:shd w:val="clear" w:color="auto" w:fill="auto"/>
            <w:vAlign w:val="bottom"/>
          </w:tcPr>
          <w:p w14:paraId="012DAD07" w14:textId="77777777" w:rsidR="008A1CC1" w:rsidRDefault="008A1CC1">
            <w:pPr>
              <w:rPr>
                <w:rFonts w:ascii="宋体"/>
              </w:rPr>
            </w:pPr>
          </w:p>
        </w:tc>
        <w:tc>
          <w:tcPr>
            <w:tcW w:w="5" w:type="pct"/>
            <w:shd w:val="clear" w:color="auto" w:fill="auto"/>
            <w:vAlign w:val="bottom"/>
          </w:tcPr>
          <w:p w14:paraId="012DAD08" w14:textId="77777777" w:rsidR="008A1CC1" w:rsidRDefault="008A1CC1">
            <w:pPr>
              <w:rPr>
                <w:rFonts w:ascii="宋体"/>
              </w:rPr>
            </w:pPr>
          </w:p>
        </w:tc>
        <w:tc>
          <w:tcPr>
            <w:tcW w:w="50" w:type="pct"/>
            <w:shd w:val="clear" w:color="auto" w:fill="auto"/>
            <w:vAlign w:val="bottom"/>
          </w:tcPr>
          <w:p w14:paraId="012DAD09" w14:textId="77777777" w:rsidR="008A1CC1" w:rsidRDefault="008A1CC1">
            <w:pPr>
              <w:rPr>
                <w:rFonts w:ascii="宋体"/>
              </w:rPr>
            </w:pPr>
          </w:p>
        </w:tc>
        <w:tc>
          <w:tcPr>
            <w:tcW w:w="376" w:type="pct"/>
            <w:shd w:val="clear" w:color="auto" w:fill="auto"/>
            <w:vAlign w:val="bottom"/>
          </w:tcPr>
          <w:p w14:paraId="012DAD0A" w14:textId="77777777" w:rsidR="008A1CC1" w:rsidRDefault="008A1CC1">
            <w:pPr>
              <w:rPr>
                <w:rFonts w:ascii="宋体"/>
              </w:rPr>
            </w:pPr>
          </w:p>
        </w:tc>
        <w:tc>
          <w:tcPr>
            <w:tcW w:w="5" w:type="pct"/>
            <w:shd w:val="clear" w:color="auto" w:fill="auto"/>
            <w:vAlign w:val="bottom"/>
          </w:tcPr>
          <w:p w14:paraId="012DAD0B" w14:textId="77777777" w:rsidR="008A1CC1" w:rsidRDefault="008A1CC1">
            <w:pPr>
              <w:rPr>
                <w:rFonts w:ascii="宋体"/>
              </w:rPr>
            </w:pPr>
          </w:p>
        </w:tc>
        <w:tc>
          <w:tcPr>
            <w:tcW w:w="5" w:type="pct"/>
            <w:shd w:val="clear" w:color="auto" w:fill="auto"/>
            <w:vAlign w:val="bottom"/>
          </w:tcPr>
          <w:p w14:paraId="012DAD0C" w14:textId="77777777" w:rsidR="008A1CC1" w:rsidRDefault="008A1CC1">
            <w:pPr>
              <w:rPr>
                <w:rFonts w:ascii="宋体"/>
              </w:rPr>
            </w:pPr>
          </w:p>
        </w:tc>
        <w:tc>
          <w:tcPr>
            <w:tcW w:w="19" w:type="pct"/>
            <w:shd w:val="clear" w:color="auto" w:fill="auto"/>
            <w:vAlign w:val="bottom"/>
          </w:tcPr>
          <w:p w14:paraId="012DAD0D" w14:textId="77777777" w:rsidR="008A1CC1" w:rsidRDefault="008A1CC1">
            <w:pPr>
              <w:rPr>
                <w:rFonts w:ascii="宋体"/>
              </w:rPr>
            </w:pPr>
          </w:p>
        </w:tc>
        <w:tc>
          <w:tcPr>
            <w:tcW w:w="5" w:type="pct"/>
            <w:shd w:val="clear" w:color="auto" w:fill="auto"/>
            <w:vAlign w:val="bottom"/>
          </w:tcPr>
          <w:p w14:paraId="012DAD0E" w14:textId="77777777" w:rsidR="008A1CC1" w:rsidRDefault="008A1CC1">
            <w:pPr>
              <w:rPr>
                <w:rFonts w:ascii="宋体"/>
              </w:rPr>
            </w:pPr>
          </w:p>
        </w:tc>
        <w:tc>
          <w:tcPr>
            <w:tcW w:w="50" w:type="pct"/>
            <w:shd w:val="clear" w:color="auto" w:fill="auto"/>
            <w:vAlign w:val="bottom"/>
          </w:tcPr>
          <w:p w14:paraId="012DAD0F" w14:textId="77777777" w:rsidR="008A1CC1" w:rsidRDefault="008A1CC1">
            <w:pPr>
              <w:rPr>
                <w:rFonts w:ascii="宋体"/>
              </w:rPr>
            </w:pPr>
          </w:p>
        </w:tc>
        <w:tc>
          <w:tcPr>
            <w:tcW w:w="376" w:type="pct"/>
            <w:shd w:val="clear" w:color="auto" w:fill="auto"/>
            <w:vAlign w:val="bottom"/>
          </w:tcPr>
          <w:p w14:paraId="012DAD10" w14:textId="77777777" w:rsidR="008A1CC1" w:rsidRDefault="008A1CC1">
            <w:pPr>
              <w:rPr>
                <w:rFonts w:ascii="宋体"/>
              </w:rPr>
            </w:pPr>
          </w:p>
        </w:tc>
        <w:tc>
          <w:tcPr>
            <w:tcW w:w="5" w:type="pct"/>
            <w:shd w:val="clear" w:color="auto" w:fill="auto"/>
            <w:vAlign w:val="bottom"/>
          </w:tcPr>
          <w:p w14:paraId="012DAD11" w14:textId="77777777" w:rsidR="008A1CC1" w:rsidRDefault="008A1CC1">
            <w:pPr>
              <w:rPr>
                <w:rFonts w:ascii="宋体"/>
              </w:rPr>
            </w:pPr>
          </w:p>
        </w:tc>
      </w:tr>
      <w:tr w:rsidR="008A1CC1" w14:paraId="012DAD17" w14:textId="77777777">
        <w:tc>
          <w:tcPr>
            <w:tcW w:w="0" w:type="auto"/>
            <w:gridSpan w:val="9"/>
            <w:shd w:val="clear" w:color="auto" w:fill="auto"/>
            <w:tcMar>
              <w:top w:w="0" w:type="dxa"/>
              <w:left w:w="20" w:type="dxa"/>
              <w:bottom w:w="0" w:type="dxa"/>
              <w:right w:w="20" w:type="dxa"/>
            </w:tcMar>
            <w:vAlign w:val="bottom"/>
          </w:tcPr>
          <w:p w14:paraId="012DAD13" w14:textId="77777777" w:rsidR="008A1CC1" w:rsidRDefault="008A1CC1">
            <w:pPr>
              <w:rPr>
                <w:rFonts w:ascii="宋体"/>
              </w:rPr>
            </w:pPr>
          </w:p>
        </w:tc>
        <w:tc>
          <w:tcPr>
            <w:tcW w:w="0" w:type="auto"/>
            <w:gridSpan w:val="21"/>
            <w:shd w:val="clear" w:color="auto" w:fill="FFFFFF"/>
            <w:tcMar>
              <w:top w:w="40" w:type="dxa"/>
              <w:left w:w="20" w:type="dxa"/>
              <w:bottom w:w="40" w:type="dxa"/>
              <w:right w:w="20" w:type="dxa"/>
            </w:tcMar>
            <w:vAlign w:val="bottom"/>
          </w:tcPr>
          <w:p w14:paraId="012DAD14"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State Street Corporation</w:t>
            </w:r>
          </w:p>
        </w:tc>
        <w:tc>
          <w:tcPr>
            <w:tcW w:w="0" w:type="auto"/>
            <w:gridSpan w:val="3"/>
            <w:shd w:val="clear" w:color="auto" w:fill="auto"/>
            <w:tcMar>
              <w:top w:w="0" w:type="dxa"/>
              <w:left w:w="20" w:type="dxa"/>
              <w:bottom w:w="0" w:type="dxa"/>
              <w:right w:w="20" w:type="dxa"/>
            </w:tcMar>
            <w:vAlign w:val="bottom"/>
          </w:tcPr>
          <w:p w14:paraId="012DAD15" w14:textId="77777777" w:rsidR="008A1CC1" w:rsidRDefault="008A1CC1">
            <w:pPr>
              <w:rPr>
                <w:rFonts w:ascii="宋体"/>
              </w:rPr>
            </w:pPr>
          </w:p>
        </w:tc>
        <w:tc>
          <w:tcPr>
            <w:tcW w:w="0" w:type="auto"/>
            <w:gridSpan w:val="21"/>
            <w:shd w:val="clear" w:color="auto" w:fill="FFFFFF"/>
            <w:tcMar>
              <w:top w:w="40" w:type="dxa"/>
              <w:left w:w="20" w:type="dxa"/>
              <w:bottom w:w="40" w:type="dxa"/>
              <w:right w:w="20" w:type="dxa"/>
            </w:tcMar>
            <w:vAlign w:val="bottom"/>
          </w:tcPr>
          <w:p w14:paraId="012DAD16"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2"/>
                <w:szCs w:val="12"/>
              </w:rPr>
              <w:t>State Street Bank</w:t>
            </w:r>
          </w:p>
        </w:tc>
      </w:tr>
      <w:tr w:rsidR="008A1CC1" w14:paraId="012DAD28" w14:textId="77777777">
        <w:tc>
          <w:tcPr>
            <w:tcW w:w="0" w:type="auto"/>
            <w:gridSpan w:val="9"/>
            <w:shd w:val="clear" w:color="auto" w:fill="auto"/>
            <w:tcMar>
              <w:top w:w="40" w:type="dxa"/>
              <w:left w:w="20" w:type="dxa"/>
              <w:bottom w:w="40" w:type="dxa"/>
              <w:right w:w="20" w:type="dxa"/>
            </w:tcMar>
            <w:vAlign w:val="bottom"/>
          </w:tcPr>
          <w:p w14:paraId="012DAD18" w14:textId="77777777" w:rsidR="008A1CC1" w:rsidRDefault="00EB3825">
            <w:pPr>
              <w:textAlignment w:val="bottom"/>
            </w:pPr>
            <w:r>
              <w:rPr>
                <w:rFonts w:ascii="Arial" w:eastAsia="宋体" w:hAnsi="Arial" w:cs="Arial"/>
                <w:b/>
                <w:bCs/>
                <w:color w:val="000000"/>
                <w:sz w:val="11"/>
                <w:szCs w:val="11"/>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D19" w14:textId="77777777" w:rsidR="008A1CC1" w:rsidRDefault="00EB3825">
            <w:pPr>
              <w:jc w:val="center"/>
              <w:textAlignment w:val="bottom"/>
            </w:pPr>
            <w:r>
              <w:rPr>
                <w:rFonts w:ascii="Arial" w:eastAsia="宋体" w:hAnsi="Arial" w:cs="Arial"/>
                <w:b/>
                <w:bCs/>
                <w:color w:val="000000"/>
                <w:sz w:val="11"/>
                <w:szCs w:val="11"/>
              </w:rPr>
              <w:t>Basel III Advanced Approaches 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1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D1B" w14:textId="77777777" w:rsidR="008A1CC1" w:rsidRDefault="00EB3825">
            <w:pPr>
              <w:jc w:val="center"/>
              <w:textAlignment w:val="bottom"/>
            </w:pPr>
            <w:r>
              <w:rPr>
                <w:rFonts w:ascii="Arial" w:eastAsia="宋体" w:hAnsi="Arial" w:cs="Arial"/>
                <w:b/>
                <w:bCs/>
                <w:color w:val="000000"/>
                <w:sz w:val="11"/>
                <w:szCs w:val="11"/>
              </w:rPr>
              <w:t xml:space="preserve">Basel III Standardized </w:t>
            </w:r>
            <w:r>
              <w:rPr>
                <w:rFonts w:ascii="Arial" w:eastAsia="宋体" w:hAnsi="Arial" w:cs="Arial"/>
                <w:b/>
                <w:bCs/>
                <w:color w:val="000000"/>
                <w:sz w:val="11"/>
                <w:szCs w:val="11"/>
              </w:rPr>
              <w:t>Approach 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1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D1D" w14:textId="77777777" w:rsidR="008A1CC1" w:rsidRDefault="00EB3825">
            <w:pPr>
              <w:jc w:val="center"/>
              <w:textAlignment w:val="bottom"/>
            </w:pPr>
            <w:r>
              <w:rPr>
                <w:rFonts w:ascii="Arial" w:eastAsia="宋体" w:hAnsi="Arial" w:cs="Arial"/>
                <w:b/>
                <w:bCs/>
                <w:color w:val="000000"/>
                <w:sz w:val="11"/>
                <w:szCs w:val="11"/>
              </w:rPr>
              <w:t>Basel III Advanced 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1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D1F" w14:textId="77777777" w:rsidR="008A1CC1" w:rsidRDefault="00EB3825">
            <w:pPr>
              <w:jc w:val="center"/>
              <w:textAlignment w:val="bottom"/>
            </w:pPr>
            <w:r>
              <w:rPr>
                <w:rFonts w:ascii="Arial" w:eastAsia="宋体" w:hAnsi="Arial" w:cs="Arial"/>
                <w:b/>
                <w:bCs/>
                <w:color w:val="000000"/>
                <w:sz w:val="11"/>
                <w:szCs w:val="11"/>
              </w:rPr>
              <w:t>Basel III Standardized Approach December 31, 2021</w:t>
            </w:r>
          </w:p>
        </w:tc>
        <w:tc>
          <w:tcPr>
            <w:tcW w:w="0" w:type="auto"/>
            <w:gridSpan w:val="3"/>
            <w:shd w:val="clear" w:color="auto" w:fill="auto"/>
            <w:tcMar>
              <w:top w:w="0" w:type="dxa"/>
              <w:left w:w="20" w:type="dxa"/>
              <w:bottom w:w="0" w:type="dxa"/>
              <w:right w:w="20" w:type="dxa"/>
            </w:tcMar>
            <w:vAlign w:val="bottom"/>
          </w:tcPr>
          <w:p w14:paraId="012DAD2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D21" w14:textId="77777777" w:rsidR="008A1CC1" w:rsidRDefault="00EB3825">
            <w:pPr>
              <w:jc w:val="center"/>
              <w:textAlignment w:val="bottom"/>
            </w:pPr>
            <w:r>
              <w:rPr>
                <w:rFonts w:ascii="Arial" w:eastAsia="宋体" w:hAnsi="Arial" w:cs="Arial"/>
                <w:b/>
                <w:bCs/>
                <w:color w:val="000000"/>
                <w:sz w:val="11"/>
                <w:szCs w:val="11"/>
              </w:rPr>
              <w:t>Basel III Advanced Approaches 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2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D23" w14:textId="77777777" w:rsidR="008A1CC1" w:rsidRDefault="00EB3825">
            <w:pPr>
              <w:jc w:val="center"/>
              <w:textAlignment w:val="bottom"/>
            </w:pPr>
            <w:r>
              <w:rPr>
                <w:rFonts w:ascii="Arial" w:eastAsia="宋体" w:hAnsi="Arial" w:cs="Arial"/>
                <w:b/>
                <w:bCs/>
                <w:color w:val="000000"/>
                <w:sz w:val="11"/>
                <w:szCs w:val="11"/>
              </w:rPr>
              <w:t>Basel III Standardized Approach March 31,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2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D25" w14:textId="77777777" w:rsidR="008A1CC1" w:rsidRDefault="00EB3825">
            <w:pPr>
              <w:jc w:val="center"/>
              <w:textAlignment w:val="bottom"/>
            </w:pPr>
            <w:r>
              <w:rPr>
                <w:rFonts w:ascii="Arial" w:eastAsia="宋体" w:hAnsi="Arial" w:cs="Arial"/>
                <w:b/>
                <w:bCs/>
                <w:color w:val="000000"/>
                <w:sz w:val="11"/>
                <w:szCs w:val="11"/>
              </w:rPr>
              <w:t xml:space="preserve">Basel III Advanced </w:t>
            </w:r>
            <w:r>
              <w:rPr>
                <w:rFonts w:ascii="Arial" w:eastAsia="宋体" w:hAnsi="Arial" w:cs="Arial"/>
                <w:b/>
                <w:bCs/>
                <w:color w:val="000000"/>
                <w:sz w:val="11"/>
                <w:szCs w:val="11"/>
              </w:rPr>
              <w:t>Approaches December 31,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2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AD27" w14:textId="77777777" w:rsidR="008A1CC1" w:rsidRDefault="00EB3825">
            <w:pPr>
              <w:jc w:val="center"/>
              <w:textAlignment w:val="bottom"/>
            </w:pPr>
            <w:r>
              <w:rPr>
                <w:rFonts w:ascii="Arial" w:eastAsia="宋体" w:hAnsi="Arial" w:cs="Arial"/>
                <w:b/>
                <w:bCs/>
                <w:color w:val="000000"/>
                <w:sz w:val="11"/>
                <w:szCs w:val="11"/>
              </w:rPr>
              <w:t>Basel III Standardized Approach December 31, 2021</w:t>
            </w:r>
          </w:p>
        </w:tc>
      </w:tr>
      <w:tr w:rsidR="008A1CC1" w14:paraId="012DAD39" w14:textId="77777777">
        <w:tc>
          <w:tcPr>
            <w:tcW w:w="0" w:type="auto"/>
            <w:gridSpan w:val="9"/>
            <w:shd w:val="clear" w:color="auto" w:fill="auto"/>
            <w:tcMar>
              <w:top w:w="40" w:type="dxa"/>
              <w:left w:w="20" w:type="dxa"/>
              <w:bottom w:w="40" w:type="dxa"/>
              <w:right w:w="20" w:type="dxa"/>
            </w:tcMar>
            <w:vAlign w:val="bottom"/>
          </w:tcPr>
          <w:p w14:paraId="012DAD29" w14:textId="77777777" w:rsidR="008A1CC1" w:rsidRDefault="00EB3825">
            <w:pPr>
              <w:textAlignment w:val="bottom"/>
            </w:pPr>
            <w:r>
              <w:rPr>
                <w:rFonts w:ascii="Arial" w:eastAsia="宋体" w:hAnsi="Arial" w:cs="Arial"/>
                <w:b/>
                <w:bCs/>
                <w:color w:val="000000"/>
                <w:sz w:val="12"/>
                <w:szCs w:val="12"/>
              </w:rPr>
              <w:t> Common shareholders' equity:</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2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D2B"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2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D2D"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2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D2F"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3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D31"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3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D33"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3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D35"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3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D3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AD38" w14:textId="77777777" w:rsidR="008A1CC1" w:rsidRDefault="008A1CC1">
            <w:pPr>
              <w:rPr>
                <w:rFonts w:ascii="宋体"/>
              </w:rPr>
            </w:pPr>
          </w:p>
        </w:tc>
      </w:tr>
      <w:tr w:rsidR="00EB3825" w14:paraId="012DAD5A" w14:textId="77777777">
        <w:tc>
          <w:tcPr>
            <w:tcW w:w="0" w:type="auto"/>
            <w:gridSpan w:val="9"/>
            <w:shd w:val="clear" w:color="auto" w:fill="CCEEFF"/>
            <w:tcMar>
              <w:top w:w="40" w:type="dxa"/>
              <w:left w:w="245" w:type="dxa"/>
              <w:bottom w:w="40" w:type="dxa"/>
              <w:right w:w="20" w:type="dxa"/>
            </w:tcMar>
            <w:vAlign w:val="bottom"/>
          </w:tcPr>
          <w:p w14:paraId="012DAD3A" w14:textId="77777777" w:rsidR="008A1CC1" w:rsidRDefault="00EB3825">
            <w:pPr>
              <w:textAlignment w:val="bottom"/>
            </w:pPr>
            <w:r>
              <w:rPr>
                <w:rFonts w:ascii="Arial" w:eastAsia="宋体" w:hAnsi="Arial" w:cs="Arial"/>
                <w:color w:val="000000"/>
                <w:sz w:val="12"/>
                <w:szCs w:val="12"/>
              </w:rPr>
              <w:t>Common stock and related surplus</w:t>
            </w:r>
          </w:p>
        </w:tc>
        <w:tc>
          <w:tcPr>
            <w:tcW w:w="0" w:type="auto"/>
            <w:shd w:val="clear" w:color="auto" w:fill="CCEEFF"/>
            <w:tcMar>
              <w:top w:w="40" w:type="dxa"/>
              <w:left w:w="20" w:type="dxa"/>
              <w:bottom w:w="40" w:type="dxa"/>
              <w:right w:w="0" w:type="dxa"/>
            </w:tcMar>
            <w:vAlign w:val="bottom"/>
          </w:tcPr>
          <w:p w14:paraId="012DAD3B"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AD3C" w14:textId="77777777" w:rsidR="008A1CC1" w:rsidRDefault="00EB3825">
            <w:pPr>
              <w:jc w:val="right"/>
              <w:textAlignment w:val="bottom"/>
            </w:pPr>
            <w:r>
              <w:rPr>
                <w:rFonts w:ascii="Arial" w:eastAsia="宋体" w:hAnsi="Arial" w:cs="Arial"/>
                <w:b/>
                <w:bCs/>
                <w:color w:val="000000"/>
                <w:sz w:val="12"/>
                <w:szCs w:val="12"/>
              </w:rPr>
              <w:t>11,266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D3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3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D3F"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AD40" w14:textId="77777777" w:rsidR="008A1CC1" w:rsidRDefault="00EB3825">
            <w:pPr>
              <w:jc w:val="right"/>
              <w:textAlignment w:val="bottom"/>
            </w:pPr>
            <w:r>
              <w:rPr>
                <w:rFonts w:ascii="Arial" w:eastAsia="宋体" w:hAnsi="Arial" w:cs="Arial"/>
                <w:b/>
                <w:bCs/>
                <w:color w:val="000000"/>
                <w:sz w:val="12"/>
                <w:szCs w:val="12"/>
              </w:rPr>
              <w:t>11,266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D4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4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D43"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AD44" w14:textId="77777777" w:rsidR="008A1CC1" w:rsidRDefault="00EB3825">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012DAD4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4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D47"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AD48" w14:textId="77777777" w:rsidR="008A1CC1" w:rsidRDefault="00EB3825">
            <w:pPr>
              <w:jc w:val="right"/>
              <w:textAlignment w:val="bottom"/>
            </w:pPr>
            <w:r>
              <w:rPr>
                <w:rFonts w:ascii="Arial" w:eastAsia="宋体" w:hAnsi="Arial" w:cs="Arial"/>
                <w:color w:val="000000"/>
                <w:sz w:val="12"/>
                <w:szCs w:val="12"/>
              </w:rPr>
              <w:t>11,291 </w:t>
            </w:r>
          </w:p>
        </w:tc>
        <w:tc>
          <w:tcPr>
            <w:tcW w:w="0" w:type="auto"/>
            <w:shd w:val="clear" w:color="auto" w:fill="CCEEFF"/>
            <w:tcMar>
              <w:top w:w="40" w:type="dxa"/>
              <w:left w:w="0" w:type="dxa"/>
              <w:bottom w:w="40" w:type="dxa"/>
              <w:right w:w="20" w:type="dxa"/>
            </w:tcMar>
            <w:vAlign w:val="bottom"/>
          </w:tcPr>
          <w:p w14:paraId="012DAD4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4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D4B"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AD4C" w14:textId="77777777" w:rsidR="008A1CC1" w:rsidRDefault="00EB3825">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D4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4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D4F"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AD50" w14:textId="77777777" w:rsidR="008A1CC1" w:rsidRDefault="00EB3825">
            <w:pPr>
              <w:jc w:val="right"/>
              <w:textAlignment w:val="bottom"/>
            </w:pPr>
            <w:r>
              <w:rPr>
                <w:rFonts w:ascii="Arial" w:eastAsia="宋体" w:hAnsi="Arial" w:cs="Arial"/>
                <w:b/>
                <w:bCs/>
                <w:color w:val="000000"/>
                <w:sz w:val="12"/>
                <w:szCs w:val="12"/>
              </w:rPr>
              <w:t>13,033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D5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52"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D53"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AD54" w14:textId="77777777" w:rsidR="008A1CC1" w:rsidRDefault="00EB3825">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012DAD5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5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D57"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AD58" w14:textId="77777777" w:rsidR="008A1CC1" w:rsidRDefault="00EB3825">
            <w:pPr>
              <w:jc w:val="right"/>
              <w:textAlignment w:val="bottom"/>
            </w:pPr>
            <w:r>
              <w:rPr>
                <w:rFonts w:ascii="Arial" w:eastAsia="宋体" w:hAnsi="Arial" w:cs="Arial"/>
                <w:color w:val="000000"/>
                <w:sz w:val="12"/>
                <w:szCs w:val="12"/>
              </w:rPr>
              <w:t>13,047 </w:t>
            </w:r>
          </w:p>
        </w:tc>
        <w:tc>
          <w:tcPr>
            <w:tcW w:w="0" w:type="auto"/>
            <w:shd w:val="clear" w:color="auto" w:fill="CCEEFF"/>
            <w:tcMar>
              <w:top w:w="40" w:type="dxa"/>
              <w:left w:w="0" w:type="dxa"/>
              <w:bottom w:w="40" w:type="dxa"/>
              <w:right w:w="20" w:type="dxa"/>
            </w:tcMar>
            <w:vAlign w:val="bottom"/>
          </w:tcPr>
          <w:p w14:paraId="012DAD59" w14:textId="77777777" w:rsidR="008A1CC1" w:rsidRDefault="008A1CC1">
            <w:pPr>
              <w:jc w:val="right"/>
              <w:rPr>
                <w:rFonts w:ascii="宋体"/>
              </w:rPr>
            </w:pPr>
          </w:p>
        </w:tc>
      </w:tr>
      <w:tr w:rsidR="008A1CC1" w14:paraId="012DAD73" w14:textId="77777777">
        <w:tc>
          <w:tcPr>
            <w:tcW w:w="0" w:type="auto"/>
            <w:gridSpan w:val="9"/>
            <w:shd w:val="clear" w:color="auto" w:fill="FFFFFF"/>
            <w:tcMar>
              <w:top w:w="40" w:type="dxa"/>
              <w:left w:w="245" w:type="dxa"/>
              <w:bottom w:w="40" w:type="dxa"/>
              <w:right w:w="20" w:type="dxa"/>
            </w:tcMar>
            <w:vAlign w:val="bottom"/>
          </w:tcPr>
          <w:p w14:paraId="012DAD5B" w14:textId="77777777" w:rsidR="008A1CC1" w:rsidRDefault="00EB3825">
            <w:pPr>
              <w:textAlignment w:val="bottom"/>
            </w:pPr>
            <w:r>
              <w:rPr>
                <w:rFonts w:ascii="Arial" w:eastAsia="宋体" w:hAnsi="Arial" w:cs="Arial"/>
                <w:color w:val="000000"/>
                <w:sz w:val="12"/>
                <w:szCs w:val="12"/>
              </w:rPr>
              <w:t>Retained earnings</w:t>
            </w:r>
          </w:p>
        </w:tc>
        <w:tc>
          <w:tcPr>
            <w:tcW w:w="0" w:type="auto"/>
            <w:gridSpan w:val="2"/>
            <w:shd w:val="clear" w:color="auto" w:fill="FFFFFF"/>
            <w:tcMar>
              <w:top w:w="40" w:type="dxa"/>
              <w:left w:w="20" w:type="dxa"/>
              <w:bottom w:w="40" w:type="dxa"/>
              <w:right w:w="0" w:type="dxa"/>
            </w:tcMar>
            <w:vAlign w:val="bottom"/>
          </w:tcPr>
          <w:p w14:paraId="012DAD5C" w14:textId="77777777" w:rsidR="008A1CC1" w:rsidRDefault="00EB3825">
            <w:pPr>
              <w:jc w:val="right"/>
              <w:textAlignment w:val="bottom"/>
            </w:pPr>
            <w:r>
              <w:rPr>
                <w:rFonts w:ascii="Arial" w:eastAsia="宋体" w:hAnsi="Arial" w:cs="Arial"/>
                <w:b/>
                <w:bCs/>
                <w:color w:val="000000"/>
                <w:sz w:val="12"/>
                <w:szCs w:val="12"/>
              </w:rPr>
              <w:t>25,612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D5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5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5F" w14:textId="77777777" w:rsidR="008A1CC1" w:rsidRDefault="00EB3825">
            <w:pPr>
              <w:jc w:val="right"/>
              <w:textAlignment w:val="bottom"/>
            </w:pPr>
            <w:r>
              <w:rPr>
                <w:rFonts w:ascii="Arial" w:eastAsia="宋体" w:hAnsi="Arial" w:cs="Arial"/>
                <w:b/>
                <w:bCs/>
                <w:color w:val="000000"/>
                <w:sz w:val="12"/>
                <w:szCs w:val="12"/>
              </w:rPr>
              <w:t>25,612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D6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6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62" w14:textId="77777777" w:rsidR="008A1CC1" w:rsidRDefault="00EB3825">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012DAD6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6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65" w14:textId="77777777" w:rsidR="008A1CC1" w:rsidRDefault="00EB3825">
            <w:pPr>
              <w:jc w:val="right"/>
              <w:textAlignment w:val="bottom"/>
            </w:pPr>
            <w:r>
              <w:rPr>
                <w:rFonts w:ascii="Arial" w:eastAsia="宋体" w:hAnsi="Arial" w:cs="Arial"/>
                <w:color w:val="000000"/>
                <w:sz w:val="12"/>
                <w:szCs w:val="12"/>
              </w:rPr>
              <w:t>25,238 </w:t>
            </w:r>
          </w:p>
        </w:tc>
        <w:tc>
          <w:tcPr>
            <w:tcW w:w="0" w:type="auto"/>
            <w:shd w:val="clear" w:color="auto" w:fill="FFFFFF"/>
            <w:tcMar>
              <w:top w:w="40" w:type="dxa"/>
              <w:left w:w="0" w:type="dxa"/>
              <w:bottom w:w="40" w:type="dxa"/>
              <w:right w:w="20" w:type="dxa"/>
            </w:tcMar>
            <w:vAlign w:val="bottom"/>
          </w:tcPr>
          <w:p w14:paraId="012DAD6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6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68" w14:textId="77777777" w:rsidR="008A1CC1" w:rsidRDefault="00EB3825">
            <w:pPr>
              <w:jc w:val="right"/>
              <w:textAlignment w:val="bottom"/>
            </w:pPr>
            <w:r>
              <w:rPr>
                <w:rFonts w:ascii="Arial" w:eastAsia="宋体" w:hAnsi="Arial" w:cs="Arial"/>
                <w:b/>
                <w:bCs/>
                <w:color w:val="000000"/>
                <w:sz w:val="12"/>
                <w:szCs w:val="12"/>
              </w:rPr>
              <w:t>16,286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D6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6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6B" w14:textId="77777777" w:rsidR="008A1CC1" w:rsidRDefault="00EB3825">
            <w:pPr>
              <w:jc w:val="right"/>
              <w:textAlignment w:val="bottom"/>
            </w:pPr>
            <w:r>
              <w:rPr>
                <w:rFonts w:ascii="Arial" w:eastAsia="宋体" w:hAnsi="Arial" w:cs="Arial"/>
                <w:b/>
                <w:bCs/>
                <w:color w:val="000000"/>
                <w:sz w:val="12"/>
                <w:szCs w:val="12"/>
              </w:rPr>
              <w:t>16,286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D6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6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6E" w14:textId="77777777" w:rsidR="008A1CC1" w:rsidRDefault="00EB3825">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012DAD6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7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71" w14:textId="77777777" w:rsidR="008A1CC1" w:rsidRDefault="00EB3825">
            <w:pPr>
              <w:jc w:val="right"/>
              <w:textAlignment w:val="bottom"/>
            </w:pPr>
            <w:r>
              <w:rPr>
                <w:rFonts w:ascii="Arial" w:eastAsia="宋体" w:hAnsi="Arial" w:cs="Arial"/>
                <w:color w:val="000000"/>
                <w:sz w:val="12"/>
                <w:szCs w:val="12"/>
              </w:rPr>
              <w:t>15,700 </w:t>
            </w:r>
          </w:p>
        </w:tc>
        <w:tc>
          <w:tcPr>
            <w:tcW w:w="0" w:type="auto"/>
            <w:shd w:val="clear" w:color="auto" w:fill="FFFFFF"/>
            <w:tcMar>
              <w:top w:w="40" w:type="dxa"/>
              <w:left w:w="0" w:type="dxa"/>
              <w:bottom w:w="40" w:type="dxa"/>
              <w:right w:w="20" w:type="dxa"/>
            </w:tcMar>
            <w:vAlign w:val="bottom"/>
          </w:tcPr>
          <w:p w14:paraId="012DAD72" w14:textId="77777777" w:rsidR="008A1CC1" w:rsidRDefault="008A1CC1">
            <w:pPr>
              <w:jc w:val="right"/>
              <w:rPr>
                <w:rFonts w:ascii="宋体"/>
              </w:rPr>
            </w:pPr>
          </w:p>
        </w:tc>
      </w:tr>
      <w:tr w:rsidR="008A1CC1" w14:paraId="012DAD8C" w14:textId="77777777">
        <w:tc>
          <w:tcPr>
            <w:tcW w:w="0" w:type="auto"/>
            <w:gridSpan w:val="9"/>
            <w:shd w:val="clear" w:color="auto" w:fill="CCEEFF"/>
            <w:tcMar>
              <w:top w:w="40" w:type="dxa"/>
              <w:left w:w="245" w:type="dxa"/>
              <w:bottom w:w="40" w:type="dxa"/>
              <w:right w:w="20" w:type="dxa"/>
            </w:tcMar>
            <w:vAlign w:val="bottom"/>
          </w:tcPr>
          <w:p w14:paraId="012DAD74" w14:textId="77777777" w:rsidR="008A1CC1" w:rsidRDefault="00EB3825">
            <w:pPr>
              <w:textAlignment w:val="bottom"/>
            </w:pPr>
            <w:r>
              <w:rPr>
                <w:rFonts w:ascii="Arial" w:eastAsia="宋体" w:hAnsi="Arial" w:cs="Arial"/>
                <w:color w:val="000000"/>
                <w:sz w:val="12"/>
                <w:szCs w:val="12"/>
              </w:rPr>
              <w:t>Accumulated other comprehensive income (loss)</w:t>
            </w:r>
          </w:p>
        </w:tc>
        <w:tc>
          <w:tcPr>
            <w:tcW w:w="0" w:type="auto"/>
            <w:gridSpan w:val="2"/>
            <w:shd w:val="clear" w:color="auto" w:fill="CCEEFF"/>
            <w:tcMar>
              <w:top w:w="40" w:type="dxa"/>
              <w:left w:w="20" w:type="dxa"/>
              <w:bottom w:w="40" w:type="dxa"/>
              <w:right w:w="0" w:type="dxa"/>
            </w:tcMar>
            <w:vAlign w:val="bottom"/>
          </w:tcPr>
          <w:p w14:paraId="012DAD75" w14:textId="77777777" w:rsidR="008A1CC1" w:rsidRDefault="00EB3825">
            <w:pPr>
              <w:jc w:val="right"/>
              <w:textAlignment w:val="bottom"/>
            </w:pPr>
            <w:r>
              <w:rPr>
                <w:rFonts w:ascii="Arial" w:eastAsia="宋体" w:hAnsi="Arial" w:cs="Arial"/>
                <w:b/>
                <w:bCs/>
                <w:color w:val="000000"/>
                <w:sz w:val="12"/>
                <w:szCs w:val="12"/>
              </w:rPr>
              <w:t>(2,698)</w:t>
            </w:r>
          </w:p>
        </w:tc>
        <w:tc>
          <w:tcPr>
            <w:tcW w:w="0" w:type="auto"/>
            <w:shd w:val="clear" w:color="auto" w:fill="CCEEFF"/>
            <w:tcMar>
              <w:top w:w="40" w:type="dxa"/>
              <w:left w:w="0" w:type="dxa"/>
              <w:bottom w:w="40" w:type="dxa"/>
              <w:right w:w="20" w:type="dxa"/>
            </w:tcMar>
            <w:vAlign w:val="bottom"/>
          </w:tcPr>
          <w:p w14:paraId="012DAD7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7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78" w14:textId="77777777" w:rsidR="008A1CC1" w:rsidRDefault="00EB3825">
            <w:pPr>
              <w:jc w:val="right"/>
              <w:textAlignment w:val="bottom"/>
            </w:pPr>
            <w:r>
              <w:rPr>
                <w:rFonts w:ascii="Arial" w:eastAsia="宋体" w:hAnsi="Arial" w:cs="Arial"/>
                <w:b/>
                <w:bCs/>
                <w:color w:val="000000"/>
                <w:sz w:val="12"/>
                <w:szCs w:val="12"/>
              </w:rPr>
              <w:t>(2,698)</w:t>
            </w:r>
          </w:p>
        </w:tc>
        <w:tc>
          <w:tcPr>
            <w:tcW w:w="0" w:type="auto"/>
            <w:shd w:val="clear" w:color="auto" w:fill="CCEEFF"/>
            <w:tcMar>
              <w:top w:w="40" w:type="dxa"/>
              <w:left w:w="0" w:type="dxa"/>
              <w:bottom w:w="40" w:type="dxa"/>
              <w:right w:w="20" w:type="dxa"/>
            </w:tcMar>
            <w:vAlign w:val="bottom"/>
          </w:tcPr>
          <w:p w14:paraId="012DAD7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7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7B" w14:textId="77777777" w:rsidR="008A1CC1" w:rsidRDefault="00EB3825">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012DAD7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7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7E" w14:textId="77777777" w:rsidR="008A1CC1" w:rsidRDefault="00EB3825">
            <w:pPr>
              <w:jc w:val="right"/>
              <w:textAlignment w:val="bottom"/>
            </w:pPr>
            <w:r>
              <w:rPr>
                <w:rFonts w:ascii="Arial" w:eastAsia="宋体" w:hAnsi="Arial" w:cs="Arial"/>
                <w:color w:val="000000"/>
                <w:sz w:val="12"/>
                <w:szCs w:val="12"/>
              </w:rPr>
              <w:t>(1,133)</w:t>
            </w:r>
          </w:p>
        </w:tc>
        <w:tc>
          <w:tcPr>
            <w:tcW w:w="0" w:type="auto"/>
            <w:shd w:val="clear" w:color="auto" w:fill="CCEEFF"/>
            <w:tcMar>
              <w:top w:w="40" w:type="dxa"/>
              <w:left w:w="0" w:type="dxa"/>
              <w:bottom w:w="40" w:type="dxa"/>
              <w:right w:w="20" w:type="dxa"/>
            </w:tcMar>
            <w:vAlign w:val="bottom"/>
          </w:tcPr>
          <w:p w14:paraId="012DAD7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8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81" w14:textId="77777777" w:rsidR="008A1CC1" w:rsidRDefault="00EB3825">
            <w:pPr>
              <w:jc w:val="right"/>
              <w:textAlignment w:val="bottom"/>
            </w:pPr>
            <w:r>
              <w:rPr>
                <w:rFonts w:ascii="Arial" w:eastAsia="宋体" w:hAnsi="Arial" w:cs="Arial"/>
                <w:b/>
                <w:bCs/>
                <w:color w:val="000000"/>
                <w:sz w:val="12"/>
                <w:szCs w:val="12"/>
              </w:rPr>
              <w:t>(2,478)</w:t>
            </w:r>
          </w:p>
        </w:tc>
        <w:tc>
          <w:tcPr>
            <w:tcW w:w="0" w:type="auto"/>
            <w:shd w:val="clear" w:color="auto" w:fill="CCEEFF"/>
            <w:tcMar>
              <w:top w:w="40" w:type="dxa"/>
              <w:left w:w="0" w:type="dxa"/>
              <w:bottom w:w="40" w:type="dxa"/>
              <w:right w:w="20" w:type="dxa"/>
            </w:tcMar>
            <w:vAlign w:val="bottom"/>
          </w:tcPr>
          <w:p w14:paraId="012DAD8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8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84" w14:textId="77777777" w:rsidR="008A1CC1" w:rsidRDefault="00EB3825">
            <w:pPr>
              <w:jc w:val="right"/>
              <w:textAlignment w:val="bottom"/>
            </w:pPr>
            <w:r>
              <w:rPr>
                <w:rFonts w:ascii="Arial" w:eastAsia="宋体" w:hAnsi="Arial" w:cs="Arial"/>
                <w:b/>
                <w:bCs/>
                <w:color w:val="000000"/>
                <w:sz w:val="12"/>
                <w:szCs w:val="12"/>
              </w:rPr>
              <w:t>(2,478)</w:t>
            </w:r>
          </w:p>
        </w:tc>
        <w:tc>
          <w:tcPr>
            <w:tcW w:w="0" w:type="auto"/>
            <w:shd w:val="clear" w:color="auto" w:fill="CCEEFF"/>
            <w:tcMar>
              <w:top w:w="40" w:type="dxa"/>
              <w:left w:w="0" w:type="dxa"/>
              <w:bottom w:w="40" w:type="dxa"/>
              <w:right w:w="20" w:type="dxa"/>
            </w:tcMar>
            <w:vAlign w:val="bottom"/>
          </w:tcPr>
          <w:p w14:paraId="012DAD8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8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87" w14:textId="77777777" w:rsidR="008A1CC1" w:rsidRDefault="00EB3825">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012DAD8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8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8A" w14:textId="77777777" w:rsidR="008A1CC1" w:rsidRDefault="00EB3825">
            <w:pPr>
              <w:jc w:val="right"/>
              <w:textAlignment w:val="bottom"/>
            </w:pPr>
            <w:r>
              <w:rPr>
                <w:rFonts w:ascii="Arial" w:eastAsia="宋体" w:hAnsi="Arial" w:cs="Arial"/>
                <w:color w:val="000000"/>
                <w:sz w:val="12"/>
                <w:szCs w:val="12"/>
              </w:rPr>
              <w:t>(926)</w:t>
            </w:r>
          </w:p>
        </w:tc>
        <w:tc>
          <w:tcPr>
            <w:tcW w:w="0" w:type="auto"/>
            <w:shd w:val="clear" w:color="auto" w:fill="CCEEFF"/>
            <w:tcMar>
              <w:top w:w="40" w:type="dxa"/>
              <w:left w:w="0" w:type="dxa"/>
              <w:bottom w:w="40" w:type="dxa"/>
              <w:right w:w="20" w:type="dxa"/>
            </w:tcMar>
            <w:vAlign w:val="bottom"/>
          </w:tcPr>
          <w:p w14:paraId="012DAD8B" w14:textId="77777777" w:rsidR="008A1CC1" w:rsidRDefault="008A1CC1">
            <w:pPr>
              <w:jc w:val="right"/>
              <w:rPr>
                <w:rFonts w:ascii="宋体"/>
              </w:rPr>
            </w:pPr>
          </w:p>
        </w:tc>
      </w:tr>
      <w:tr w:rsidR="008A1CC1" w14:paraId="012DADA5" w14:textId="77777777">
        <w:tc>
          <w:tcPr>
            <w:tcW w:w="0" w:type="auto"/>
            <w:gridSpan w:val="9"/>
            <w:shd w:val="clear" w:color="auto" w:fill="FFFFFF"/>
            <w:tcMar>
              <w:top w:w="40" w:type="dxa"/>
              <w:left w:w="245" w:type="dxa"/>
              <w:bottom w:w="40" w:type="dxa"/>
              <w:right w:w="20" w:type="dxa"/>
            </w:tcMar>
            <w:vAlign w:val="bottom"/>
          </w:tcPr>
          <w:p w14:paraId="012DAD8D" w14:textId="77777777" w:rsidR="008A1CC1" w:rsidRDefault="00EB3825">
            <w:pPr>
              <w:textAlignment w:val="bottom"/>
            </w:pPr>
            <w:r>
              <w:rPr>
                <w:rFonts w:ascii="Arial" w:eastAsia="宋体" w:hAnsi="Arial" w:cs="Arial"/>
                <w:color w:val="000000"/>
                <w:sz w:val="12"/>
                <w:szCs w:val="12"/>
              </w:rPr>
              <w:t>Treasury stock, at cost</w:t>
            </w:r>
          </w:p>
        </w:tc>
        <w:tc>
          <w:tcPr>
            <w:tcW w:w="0" w:type="auto"/>
            <w:gridSpan w:val="2"/>
            <w:shd w:val="clear" w:color="auto" w:fill="FFFFFF"/>
            <w:tcMar>
              <w:top w:w="40" w:type="dxa"/>
              <w:left w:w="20" w:type="dxa"/>
              <w:bottom w:w="40" w:type="dxa"/>
              <w:right w:w="0" w:type="dxa"/>
            </w:tcMar>
            <w:vAlign w:val="bottom"/>
          </w:tcPr>
          <w:p w14:paraId="012DAD8E" w14:textId="77777777" w:rsidR="008A1CC1" w:rsidRDefault="00EB3825">
            <w:pPr>
              <w:jc w:val="right"/>
              <w:textAlignment w:val="bottom"/>
            </w:pPr>
            <w:r>
              <w:rPr>
                <w:rFonts w:ascii="Arial" w:eastAsia="宋体" w:hAnsi="Arial" w:cs="Arial"/>
                <w:b/>
                <w:bCs/>
                <w:color w:val="000000"/>
                <w:sz w:val="12"/>
                <w:szCs w:val="12"/>
              </w:rPr>
              <w:t>(9,932)</w:t>
            </w:r>
          </w:p>
        </w:tc>
        <w:tc>
          <w:tcPr>
            <w:tcW w:w="0" w:type="auto"/>
            <w:shd w:val="clear" w:color="auto" w:fill="FFFFFF"/>
            <w:tcMar>
              <w:top w:w="40" w:type="dxa"/>
              <w:left w:w="0" w:type="dxa"/>
              <w:bottom w:w="40" w:type="dxa"/>
              <w:right w:w="20" w:type="dxa"/>
            </w:tcMar>
            <w:vAlign w:val="bottom"/>
          </w:tcPr>
          <w:p w14:paraId="012DAD8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9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91" w14:textId="77777777" w:rsidR="008A1CC1" w:rsidRDefault="00EB3825">
            <w:pPr>
              <w:jc w:val="right"/>
              <w:textAlignment w:val="bottom"/>
            </w:pPr>
            <w:r>
              <w:rPr>
                <w:rFonts w:ascii="Arial" w:eastAsia="宋体" w:hAnsi="Arial" w:cs="Arial"/>
                <w:b/>
                <w:bCs/>
                <w:color w:val="000000"/>
                <w:sz w:val="12"/>
                <w:szCs w:val="12"/>
              </w:rPr>
              <w:t>(9,932)</w:t>
            </w:r>
          </w:p>
        </w:tc>
        <w:tc>
          <w:tcPr>
            <w:tcW w:w="0" w:type="auto"/>
            <w:shd w:val="clear" w:color="auto" w:fill="FFFFFF"/>
            <w:tcMar>
              <w:top w:w="40" w:type="dxa"/>
              <w:left w:w="0" w:type="dxa"/>
              <w:bottom w:w="40" w:type="dxa"/>
              <w:right w:w="20" w:type="dxa"/>
            </w:tcMar>
            <w:vAlign w:val="bottom"/>
          </w:tcPr>
          <w:p w14:paraId="012DAD9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9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94" w14:textId="77777777" w:rsidR="008A1CC1" w:rsidRDefault="00EB3825">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012DAD9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9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97" w14:textId="77777777" w:rsidR="008A1CC1" w:rsidRDefault="00EB3825">
            <w:pPr>
              <w:jc w:val="right"/>
              <w:textAlignment w:val="bottom"/>
            </w:pPr>
            <w:r>
              <w:rPr>
                <w:rFonts w:ascii="Arial" w:eastAsia="宋体" w:hAnsi="Arial" w:cs="Arial"/>
                <w:color w:val="000000"/>
                <w:sz w:val="12"/>
                <w:szCs w:val="12"/>
              </w:rPr>
              <w:t>(10,009)</w:t>
            </w:r>
          </w:p>
        </w:tc>
        <w:tc>
          <w:tcPr>
            <w:tcW w:w="0" w:type="auto"/>
            <w:shd w:val="clear" w:color="auto" w:fill="FFFFFF"/>
            <w:tcMar>
              <w:top w:w="40" w:type="dxa"/>
              <w:left w:w="0" w:type="dxa"/>
              <w:bottom w:w="40" w:type="dxa"/>
              <w:right w:w="20" w:type="dxa"/>
            </w:tcMar>
            <w:vAlign w:val="bottom"/>
          </w:tcPr>
          <w:p w14:paraId="012DAD9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9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9A"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D9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9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9D"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D9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9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A0"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DA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A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A3"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DA4" w14:textId="77777777" w:rsidR="008A1CC1" w:rsidRDefault="008A1CC1">
            <w:pPr>
              <w:jc w:val="right"/>
              <w:rPr>
                <w:rFonts w:ascii="宋体"/>
              </w:rPr>
            </w:pPr>
          </w:p>
        </w:tc>
      </w:tr>
      <w:tr w:rsidR="008A1CC1" w14:paraId="012DADBE" w14:textId="77777777">
        <w:tc>
          <w:tcPr>
            <w:tcW w:w="0" w:type="auto"/>
            <w:gridSpan w:val="9"/>
            <w:shd w:val="clear" w:color="auto" w:fill="CCEEFF"/>
            <w:tcMar>
              <w:top w:w="40" w:type="dxa"/>
              <w:left w:w="155" w:type="dxa"/>
              <w:bottom w:w="40" w:type="dxa"/>
              <w:right w:w="20" w:type="dxa"/>
            </w:tcMar>
            <w:vAlign w:val="bottom"/>
          </w:tcPr>
          <w:p w14:paraId="012DADA6" w14:textId="77777777" w:rsidR="008A1CC1" w:rsidRDefault="00EB3825">
            <w:pPr>
              <w:textAlignment w:val="bottom"/>
            </w:pPr>
            <w:r>
              <w:rPr>
                <w:rFonts w:ascii="Arial" w:eastAsia="宋体" w:hAnsi="Arial" w:cs="Arial"/>
                <w:b/>
                <w:bCs/>
                <w:color w:val="000000"/>
                <w:sz w:val="12"/>
                <w:szCs w:val="12"/>
              </w:rPr>
              <w:t>Total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DA7" w14:textId="77777777" w:rsidR="008A1CC1" w:rsidRDefault="00EB3825">
            <w:pPr>
              <w:jc w:val="right"/>
              <w:textAlignment w:val="bottom"/>
            </w:pPr>
            <w:r>
              <w:rPr>
                <w:rFonts w:ascii="Arial" w:eastAsia="宋体" w:hAnsi="Arial" w:cs="Arial"/>
                <w:b/>
                <w:bCs/>
                <w:color w:val="000000"/>
                <w:sz w:val="12"/>
                <w:szCs w:val="12"/>
              </w:rPr>
              <w:t>24,248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DA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A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DAA" w14:textId="77777777" w:rsidR="008A1CC1" w:rsidRDefault="00EB3825">
            <w:pPr>
              <w:jc w:val="right"/>
              <w:textAlignment w:val="bottom"/>
            </w:pPr>
            <w:r>
              <w:rPr>
                <w:rFonts w:ascii="Arial" w:eastAsia="宋体" w:hAnsi="Arial" w:cs="Arial"/>
                <w:b/>
                <w:bCs/>
                <w:color w:val="000000"/>
                <w:sz w:val="12"/>
                <w:szCs w:val="12"/>
              </w:rPr>
              <w:t>24,248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DA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A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DAD" w14:textId="77777777" w:rsidR="008A1CC1" w:rsidRDefault="00EB3825">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DA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A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DB0" w14:textId="77777777" w:rsidR="008A1CC1" w:rsidRDefault="00EB3825">
            <w:pPr>
              <w:jc w:val="right"/>
              <w:textAlignment w:val="bottom"/>
            </w:pPr>
            <w:r>
              <w:rPr>
                <w:rFonts w:ascii="Arial" w:eastAsia="宋体" w:hAnsi="Arial" w:cs="Arial"/>
                <w:color w:val="000000"/>
                <w:sz w:val="12"/>
                <w:szCs w:val="12"/>
              </w:rPr>
              <w:t>25,387 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DB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B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DB3" w14:textId="77777777" w:rsidR="008A1CC1" w:rsidRDefault="00EB3825">
            <w:pPr>
              <w:jc w:val="right"/>
              <w:textAlignment w:val="bottom"/>
            </w:pPr>
            <w:r>
              <w:rPr>
                <w:rFonts w:ascii="Arial" w:eastAsia="宋体" w:hAnsi="Arial" w:cs="Arial"/>
                <w:b/>
                <w:bCs/>
                <w:color w:val="000000"/>
                <w:sz w:val="12"/>
                <w:szCs w:val="12"/>
              </w:rPr>
              <w:t>26,841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DB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B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DB6" w14:textId="77777777" w:rsidR="008A1CC1" w:rsidRDefault="00EB3825">
            <w:pPr>
              <w:jc w:val="right"/>
              <w:textAlignment w:val="bottom"/>
            </w:pPr>
            <w:r>
              <w:rPr>
                <w:rFonts w:ascii="Arial" w:eastAsia="宋体" w:hAnsi="Arial" w:cs="Arial"/>
                <w:b/>
                <w:bCs/>
                <w:color w:val="000000"/>
                <w:sz w:val="12"/>
                <w:szCs w:val="12"/>
              </w:rPr>
              <w:t>26,841</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DB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B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DB9" w14:textId="77777777" w:rsidR="008A1CC1" w:rsidRDefault="00EB3825">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DB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B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DBC" w14:textId="77777777" w:rsidR="008A1CC1" w:rsidRDefault="00EB3825">
            <w:pPr>
              <w:jc w:val="right"/>
              <w:textAlignment w:val="bottom"/>
            </w:pPr>
            <w:r>
              <w:rPr>
                <w:rFonts w:ascii="Arial" w:eastAsia="宋体" w:hAnsi="Arial" w:cs="Arial"/>
                <w:color w:val="000000"/>
                <w:sz w:val="12"/>
                <w:szCs w:val="12"/>
              </w:rPr>
              <w:t>27,821 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DBD" w14:textId="77777777" w:rsidR="008A1CC1" w:rsidRDefault="008A1CC1">
            <w:pPr>
              <w:jc w:val="right"/>
              <w:rPr>
                <w:rFonts w:ascii="宋体"/>
              </w:rPr>
            </w:pPr>
          </w:p>
        </w:tc>
      </w:tr>
      <w:tr w:rsidR="008A1CC1" w14:paraId="012DADCF" w14:textId="77777777">
        <w:tc>
          <w:tcPr>
            <w:tcW w:w="0" w:type="auto"/>
            <w:gridSpan w:val="9"/>
            <w:shd w:val="clear" w:color="auto" w:fill="FFFFFF"/>
            <w:tcMar>
              <w:top w:w="40" w:type="dxa"/>
              <w:left w:w="155" w:type="dxa"/>
              <w:bottom w:w="40" w:type="dxa"/>
              <w:right w:w="20" w:type="dxa"/>
            </w:tcMar>
            <w:vAlign w:val="bottom"/>
          </w:tcPr>
          <w:p w14:paraId="012DADBF" w14:textId="77777777" w:rsidR="008A1CC1" w:rsidRDefault="00EB3825">
            <w:pPr>
              <w:textAlignment w:val="bottom"/>
            </w:pPr>
            <w:r>
              <w:rPr>
                <w:rFonts w:ascii="Arial" w:eastAsia="宋体" w:hAnsi="Arial" w:cs="Arial"/>
                <w:color w:val="000000"/>
                <w:sz w:val="12"/>
                <w:szCs w:val="12"/>
              </w:rPr>
              <w:t>Regulatory capital adjustments:</w:t>
            </w:r>
          </w:p>
        </w:tc>
        <w:tc>
          <w:tcPr>
            <w:tcW w:w="0" w:type="auto"/>
            <w:gridSpan w:val="3"/>
            <w:shd w:val="clear" w:color="auto" w:fill="FFFFFF"/>
            <w:tcMar>
              <w:top w:w="0" w:type="dxa"/>
              <w:left w:w="20" w:type="dxa"/>
              <w:bottom w:w="0" w:type="dxa"/>
              <w:right w:w="20" w:type="dxa"/>
            </w:tcMar>
            <w:vAlign w:val="bottom"/>
          </w:tcPr>
          <w:p w14:paraId="012DADC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1"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3"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5"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7"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9"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DCE" w14:textId="77777777" w:rsidR="008A1CC1" w:rsidRDefault="008A1CC1">
            <w:pPr>
              <w:rPr>
                <w:rFonts w:ascii="宋体"/>
              </w:rPr>
            </w:pPr>
          </w:p>
        </w:tc>
      </w:tr>
      <w:tr w:rsidR="008A1CC1" w14:paraId="012DADE8" w14:textId="77777777">
        <w:tc>
          <w:tcPr>
            <w:tcW w:w="0" w:type="auto"/>
            <w:gridSpan w:val="9"/>
            <w:shd w:val="clear" w:color="auto" w:fill="CCEEFF"/>
            <w:tcMar>
              <w:top w:w="40" w:type="dxa"/>
              <w:left w:w="245" w:type="dxa"/>
              <w:bottom w:w="40" w:type="dxa"/>
              <w:right w:w="20" w:type="dxa"/>
            </w:tcMar>
            <w:vAlign w:val="bottom"/>
          </w:tcPr>
          <w:p w14:paraId="012DADD0" w14:textId="77777777" w:rsidR="008A1CC1" w:rsidRDefault="00EB3825">
            <w:pPr>
              <w:textAlignment w:val="bottom"/>
            </w:pPr>
            <w:r>
              <w:rPr>
                <w:rFonts w:ascii="Arial" w:eastAsia="宋体" w:hAnsi="Arial" w:cs="Arial"/>
                <w:color w:val="000000"/>
                <w:sz w:val="12"/>
                <w:szCs w:val="12"/>
              </w:rPr>
              <w:t>Goodwill and other intangible assets, net of associated deferred tax liabilities</w:t>
            </w:r>
          </w:p>
        </w:tc>
        <w:tc>
          <w:tcPr>
            <w:tcW w:w="0" w:type="auto"/>
            <w:gridSpan w:val="2"/>
            <w:shd w:val="clear" w:color="auto" w:fill="CCEEFF"/>
            <w:tcMar>
              <w:top w:w="40" w:type="dxa"/>
              <w:left w:w="20" w:type="dxa"/>
              <w:bottom w:w="40" w:type="dxa"/>
              <w:right w:w="0" w:type="dxa"/>
            </w:tcMar>
            <w:vAlign w:val="bottom"/>
          </w:tcPr>
          <w:p w14:paraId="012DADD1" w14:textId="77777777" w:rsidR="008A1CC1" w:rsidRDefault="00EB3825">
            <w:pPr>
              <w:jc w:val="right"/>
              <w:textAlignment w:val="bottom"/>
            </w:pPr>
            <w:r>
              <w:rPr>
                <w:rFonts w:ascii="Arial" w:eastAsia="宋体" w:hAnsi="Arial" w:cs="Arial"/>
                <w:b/>
                <w:bCs/>
                <w:color w:val="000000"/>
                <w:sz w:val="12"/>
                <w:szCs w:val="12"/>
              </w:rPr>
              <w:t>(8,830)</w:t>
            </w:r>
          </w:p>
        </w:tc>
        <w:tc>
          <w:tcPr>
            <w:tcW w:w="0" w:type="auto"/>
            <w:shd w:val="clear" w:color="auto" w:fill="CCEEFF"/>
            <w:tcMar>
              <w:top w:w="40" w:type="dxa"/>
              <w:left w:w="0" w:type="dxa"/>
              <w:bottom w:w="40" w:type="dxa"/>
              <w:right w:w="20" w:type="dxa"/>
            </w:tcMar>
            <w:vAlign w:val="bottom"/>
          </w:tcPr>
          <w:p w14:paraId="012DADD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D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D4" w14:textId="77777777" w:rsidR="008A1CC1" w:rsidRDefault="00EB3825">
            <w:pPr>
              <w:jc w:val="right"/>
              <w:textAlignment w:val="bottom"/>
            </w:pPr>
            <w:r>
              <w:rPr>
                <w:rFonts w:ascii="Arial" w:eastAsia="宋体" w:hAnsi="Arial" w:cs="Arial"/>
                <w:b/>
                <w:bCs/>
                <w:color w:val="000000"/>
                <w:sz w:val="12"/>
                <w:szCs w:val="12"/>
              </w:rPr>
              <w:t>(8,830)</w:t>
            </w:r>
          </w:p>
        </w:tc>
        <w:tc>
          <w:tcPr>
            <w:tcW w:w="0" w:type="auto"/>
            <w:shd w:val="clear" w:color="auto" w:fill="CCEEFF"/>
            <w:tcMar>
              <w:top w:w="40" w:type="dxa"/>
              <w:left w:w="0" w:type="dxa"/>
              <w:bottom w:w="40" w:type="dxa"/>
              <w:right w:w="20" w:type="dxa"/>
            </w:tcMar>
            <w:vAlign w:val="bottom"/>
          </w:tcPr>
          <w:p w14:paraId="012DADD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D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D7" w14:textId="77777777" w:rsidR="008A1CC1" w:rsidRDefault="00EB3825">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012DADD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D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DA" w14:textId="77777777" w:rsidR="008A1CC1" w:rsidRDefault="00EB3825">
            <w:pPr>
              <w:jc w:val="right"/>
              <w:textAlignment w:val="bottom"/>
            </w:pPr>
            <w:r>
              <w:rPr>
                <w:rFonts w:ascii="Arial" w:eastAsia="宋体" w:hAnsi="Arial" w:cs="Arial"/>
                <w:color w:val="000000"/>
                <w:sz w:val="12"/>
                <w:szCs w:val="12"/>
              </w:rPr>
              <w:t>(8,935)</w:t>
            </w:r>
          </w:p>
        </w:tc>
        <w:tc>
          <w:tcPr>
            <w:tcW w:w="0" w:type="auto"/>
            <w:shd w:val="clear" w:color="auto" w:fill="CCEEFF"/>
            <w:tcMar>
              <w:top w:w="40" w:type="dxa"/>
              <w:left w:w="0" w:type="dxa"/>
              <w:bottom w:w="40" w:type="dxa"/>
              <w:right w:w="20" w:type="dxa"/>
            </w:tcMar>
            <w:vAlign w:val="bottom"/>
          </w:tcPr>
          <w:p w14:paraId="012DADD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D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DD" w14:textId="77777777" w:rsidR="008A1CC1" w:rsidRDefault="00EB3825">
            <w:pPr>
              <w:jc w:val="right"/>
              <w:textAlignment w:val="bottom"/>
            </w:pPr>
            <w:r>
              <w:rPr>
                <w:rFonts w:ascii="Arial" w:eastAsia="宋体" w:hAnsi="Arial" w:cs="Arial"/>
                <w:b/>
                <w:bCs/>
                <w:color w:val="000000"/>
                <w:sz w:val="12"/>
                <w:szCs w:val="12"/>
              </w:rPr>
              <w:t>(8,564)</w:t>
            </w:r>
          </w:p>
        </w:tc>
        <w:tc>
          <w:tcPr>
            <w:tcW w:w="0" w:type="auto"/>
            <w:shd w:val="clear" w:color="auto" w:fill="CCEEFF"/>
            <w:tcMar>
              <w:top w:w="40" w:type="dxa"/>
              <w:left w:w="0" w:type="dxa"/>
              <w:bottom w:w="40" w:type="dxa"/>
              <w:right w:w="20" w:type="dxa"/>
            </w:tcMar>
            <w:vAlign w:val="bottom"/>
          </w:tcPr>
          <w:p w14:paraId="012DADD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D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E0" w14:textId="77777777" w:rsidR="008A1CC1" w:rsidRDefault="00EB3825">
            <w:pPr>
              <w:jc w:val="right"/>
              <w:textAlignment w:val="bottom"/>
            </w:pPr>
            <w:r>
              <w:rPr>
                <w:rFonts w:ascii="Arial" w:eastAsia="宋体" w:hAnsi="Arial" w:cs="Arial"/>
                <w:b/>
                <w:bCs/>
                <w:color w:val="000000"/>
                <w:sz w:val="12"/>
                <w:szCs w:val="12"/>
              </w:rPr>
              <w:t>(8,564)</w:t>
            </w:r>
          </w:p>
        </w:tc>
        <w:tc>
          <w:tcPr>
            <w:tcW w:w="0" w:type="auto"/>
            <w:shd w:val="clear" w:color="auto" w:fill="CCEEFF"/>
            <w:tcMar>
              <w:top w:w="40" w:type="dxa"/>
              <w:left w:w="0" w:type="dxa"/>
              <w:bottom w:w="40" w:type="dxa"/>
              <w:right w:w="20" w:type="dxa"/>
            </w:tcMar>
            <w:vAlign w:val="bottom"/>
          </w:tcPr>
          <w:p w14:paraId="012DADE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E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E3" w14:textId="77777777" w:rsidR="008A1CC1" w:rsidRDefault="00EB3825">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012DADE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DE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DE6" w14:textId="77777777" w:rsidR="008A1CC1" w:rsidRDefault="00EB3825">
            <w:pPr>
              <w:jc w:val="right"/>
              <w:textAlignment w:val="bottom"/>
            </w:pPr>
            <w:r>
              <w:rPr>
                <w:rFonts w:ascii="Arial" w:eastAsia="宋体" w:hAnsi="Arial" w:cs="Arial"/>
                <w:color w:val="000000"/>
                <w:sz w:val="12"/>
                <w:szCs w:val="12"/>
              </w:rPr>
              <w:t>(8,667)</w:t>
            </w:r>
          </w:p>
        </w:tc>
        <w:tc>
          <w:tcPr>
            <w:tcW w:w="0" w:type="auto"/>
            <w:shd w:val="clear" w:color="auto" w:fill="CCEEFF"/>
            <w:tcMar>
              <w:top w:w="40" w:type="dxa"/>
              <w:left w:w="0" w:type="dxa"/>
              <w:bottom w:w="40" w:type="dxa"/>
              <w:right w:w="20" w:type="dxa"/>
            </w:tcMar>
            <w:vAlign w:val="bottom"/>
          </w:tcPr>
          <w:p w14:paraId="012DADE7" w14:textId="77777777" w:rsidR="008A1CC1" w:rsidRDefault="008A1CC1">
            <w:pPr>
              <w:jc w:val="right"/>
              <w:rPr>
                <w:rFonts w:ascii="宋体"/>
              </w:rPr>
            </w:pPr>
          </w:p>
        </w:tc>
      </w:tr>
      <w:tr w:rsidR="008A1CC1" w14:paraId="012DAE01" w14:textId="77777777">
        <w:tc>
          <w:tcPr>
            <w:tcW w:w="0" w:type="auto"/>
            <w:gridSpan w:val="9"/>
            <w:shd w:val="clear" w:color="auto" w:fill="FFFFFF"/>
            <w:tcMar>
              <w:top w:w="40" w:type="dxa"/>
              <w:left w:w="20" w:type="dxa"/>
              <w:bottom w:w="40" w:type="dxa"/>
              <w:right w:w="20" w:type="dxa"/>
            </w:tcMar>
            <w:vAlign w:val="bottom"/>
          </w:tcPr>
          <w:p w14:paraId="012DADE9"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2"/>
                <w:szCs w:val="12"/>
              </w:rPr>
              <w:t>Other adjustments</w:t>
            </w:r>
            <w:r>
              <w:rPr>
                <w:rFonts w:ascii="Arial" w:eastAsia="宋体" w:hAnsi="Arial" w:cs="Arial"/>
                <w:color w:val="000000"/>
                <w:sz w:val="7"/>
                <w:szCs w:val="7"/>
              </w:rPr>
              <w:t>(1)</w:t>
            </w:r>
          </w:p>
        </w:tc>
        <w:tc>
          <w:tcPr>
            <w:tcW w:w="0" w:type="auto"/>
            <w:gridSpan w:val="2"/>
            <w:shd w:val="clear" w:color="auto" w:fill="FFFFFF"/>
            <w:tcMar>
              <w:top w:w="40" w:type="dxa"/>
              <w:left w:w="20" w:type="dxa"/>
              <w:bottom w:w="40" w:type="dxa"/>
              <w:right w:w="0" w:type="dxa"/>
            </w:tcMar>
            <w:vAlign w:val="bottom"/>
          </w:tcPr>
          <w:p w14:paraId="012DADEA" w14:textId="77777777" w:rsidR="008A1CC1" w:rsidRDefault="00EB3825">
            <w:pPr>
              <w:jc w:val="right"/>
              <w:textAlignment w:val="bottom"/>
            </w:pPr>
            <w:r>
              <w:rPr>
                <w:rFonts w:ascii="Arial" w:eastAsia="宋体" w:hAnsi="Arial" w:cs="Arial"/>
                <w:b/>
                <w:bCs/>
                <w:color w:val="000000"/>
                <w:sz w:val="12"/>
                <w:szCs w:val="12"/>
              </w:rPr>
              <w:t>(392)</w:t>
            </w:r>
          </w:p>
        </w:tc>
        <w:tc>
          <w:tcPr>
            <w:tcW w:w="0" w:type="auto"/>
            <w:shd w:val="clear" w:color="auto" w:fill="FFFFFF"/>
            <w:tcMar>
              <w:top w:w="40" w:type="dxa"/>
              <w:left w:w="0" w:type="dxa"/>
              <w:bottom w:w="40" w:type="dxa"/>
              <w:right w:w="20" w:type="dxa"/>
            </w:tcMar>
            <w:vAlign w:val="bottom"/>
          </w:tcPr>
          <w:p w14:paraId="012DADE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E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ED" w14:textId="77777777" w:rsidR="008A1CC1" w:rsidRDefault="00EB3825">
            <w:pPr>
              <w:jc w:val="right"/>
              <w:textAlignment w:val="bottom"/>
            </w:pPr>
            <w:r>
              <w:rPr>
                <w:rFonts w:ascii="Arial" w:eastAsia="宋体" w:hAnsi="Arial" w:cs="Arial"/>
                <w:b/>
                <w:bCs/>
                <w:color w:val="000000"/>
                <w:sz w:val="12"/>
                <w:szCs w:val="12"/>
              </w:rPr>
              <w:t>(392)</w:t>
            </w:r>
          </w:p>
        </w:tc>
        <w:tc>
          <w:tcPr>
            <w:tcW w:w="0" w:type="auto"/>
            <w:shd w:val="clear" w:color="auto" w:fill="FFFFFF"/>
            <w:tcMar>
              <w:top w:w="40" w:type="dxa"/>
              <w:left w:w="0" w:type="dxa"/>
              <w:bottom w:w="40" w:type="dxa"/>
              <w:right w:w="20" w:type="dxa"/>
            </w:tcMar>
            <w:vAlign w:val="bottom"/>
          </w:tcPr>
          <w:p w14:paraId="012DADE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E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F0" w14:textId="77777777" w:rsidR="008A1CC1" w:rsidRDefault="00EB3825">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012DADF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F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F3" w14:textId="77777777" w:rsidR="008A1CC1" w:rsidRDefault="00EB3825">
            <w:pPr>
              <w:jc w:val="right"/>
              <w:textAlignment w:val="bottom"/>
            </w:pPr>
            <w:r>
              <w:rPr>
                <w:rFonts w:ascii="Arial" w:eastAsia="宋体" w:hAnsi="Arial" w:cs="Arial"/>
                <w:color w:val="000000"/>
                <w:sz w:val="12"/>
                <w:szCs w:val="12"/>
              </w:rPr>
              <w:t>(505)</w:t>
            </w:r>
          </w:p>
        </w:tc>
        <w:tc>
          <w:tcPr>
            <w:tcW w:w="0" w:type="auto"/>
            <w:shd w:val="clear" w:color="auto" w:fill="FFFFFF"/>
            <w:tcMar>
              <w:top w:w="40" w:type="dxa"/>
              <w:left w:w="0" w:type="dxa"/>
              <w:bottom w:w="40" w:type="dxa"/>
              <w:right w:w="20" w:type="dxa"/>
            </w:tcMar>
            <w:vAlign w:val="bottom"/>
          </w:tcPr>
          <w:p w14:paraId="012DADF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F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F6" w14:textId="77777777" w:rsidR="008A1CC1" w:rsidRDefault="00EB3825">
            <w:pPr>
              <w:jc w:val="right"/>
              <w:textAlignment w:val="bottom"/>
            </w:pPr>
            <w:r>
              <w:rPr>
                <w:rFonts w:ascii="Arial" w:eastAsia="宋体" w:hAnsi="Arial" w:cs="Arial"/>
                <w:b/>
                <w:bCs/>
                <w:color w:val="000000"/>
                <w:sz w:val="12"/>
                <w:szCs w:val="12"/>
              </w:rPr>
              <w:t>(209)</w:t>
            </w:r>
          </w:p>
        </w:tc>
        <w:tc>
          <w:tcPr>
            <w:tcW w:w="0" w:type="auto"/>
            <w:shd w:val="clear" w:color="auto" w:fill="FFFFFF"/>
            <w:tcMar>
              <w:top w:w="40" w:type="dxa"/>
              <w:left w:w="0" w:type="dxa"/>
              <w:bottom w:w="40" w:type="dxa"/>
              <w:right w:w="20" w:type="dxa"/>
            </w:tcMar>
            <w:vAlign w:val="bottom"/>
          </w:tcPr>
          <w:p w14:paraId="012DADF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F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F9" w14:textId="77777777" w:rsidR="008A1CC1" w:rsidRDefault="00EB3825">
            <w:pPr>
              <w:jc w:val="right"/>
              <w:textAlignment w:val="bottom"/>
            </w:pPr>
            <w:r>
              <w:rPr>
                <w:rFonts w:ascii="Arial" w:eastAsia="宋体" w:hAnsi="Arial" w:cs="Arial"/>
                <w:b/>
                <w:bCs/>
                <w:color w:val="000000"/>
                <w:sz w:val="12"/>
                <w:szCs w:val="12"/>
              </w:rPr>
              <w:t>(209)</w:t>
            </w:r>
          </w:p>
        </w:tc>
        <w:tc>
          <w:tcPr>
            <w:tcW w:w="0" w:type="auto"/>
            <w:shd w:val="clear" w:color="auto" w:fill="FFFFFF"/>
            <w:tcMar>
              <w:top w:w="40" w:type="dxa"/>
              <w:left w:w="0" w:type="dxa"/>
              <w:bottom w:w="40" w:type="dxa"/>
              <w:right w:w="20" w:type="dxa"/>
            </w:tcMar>
            <w:vAlign w:val="bottom"/>
          </w:tcPr>
          <w:p w14:paraId="012DADF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F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FC" w14:textId="77777777" w:rsidR="008A1CC1" w:rsidRDefault="00EB3825">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012DADF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DF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DFF" w14:textId="77777777" w:rsidR="008A1CC1" w:rsidRDefault="00EB3825">
            <w:pPr>
              <w:jc w:val="right"/>
              <w:textAlignment w:val="bottom"/>
            </w:pPr>
            <w:r>
              <w:rPr>
                <w:rFonts w:ascii="Arial" w:eastAsia="宋体" w:hAnsi="Arial" w:cs="Arial"/>
                <w:color w:val="000000"/>
                <w:sz w:val="12"/>
                <w:szCs w:val="12"/>
              </w:rPr>
              <w:t>(309)</w:t>
            </w:r>
          </w:p>
        </w:tc>
        <w:tc>
          <w:tcPr>
            <w:tcW w:w="0" w:type="auto"/>
            <w:shd w:val="clear" w:color="auto" w:fill="FFFFFF"/>
            <w:tcMar>
              <w:top w:w="40" w:type="dxa"/>
              <w:left w:w="0" w:type="dxa"/>
              <w:bottom w:w="40" w:type="dxa"/>
              <w:right w:w="20" w:type="dxa"/>
            </w:tcMar>
            <w:vAlign w:val="bottom"/>
          </w:tcPr>
          <w:p w14:paraId="012DAE00" w14:textId="77777777" w:rsidR="008A1CC1" w:rsidRDefault="008A1CC1">
            <w:pPr>
              <w:jc w:val="right"/>
              <w:rPr>
                <w:rFonts w:ascii="宋体"/>
              </w:rPr>
            </w:pPr>
          </w:p>
        </w:tc>
      </w:tr>
      <w:tr w:rsidR="008A1CC1" w14:paraId="012DAE1A" w14:textId="77777777">
        <w:tc>
          <w:tcPr>
            <w:tcW w:w="0" w:type="auto"/>
            <w:gridSpan w:val="9"/>
            <w:shd w:val="clear" w:color="auto" w:fill="CCEEFF"/>
            <w:tcMar>
              <w:top w:w="40" w:type="dxa"/>
              <w:left w:w="20" w:type="dxa"/>
              <w:bottom w:w="40" w:type="dxa"/>
              <w:right w:w="20" w:type="dxa"/>
            </w:tcMar>
            <w:vAlign w:val="bottom"/>
          </w:tcPr>
          <w:p w14:paraId="012DAE02" w14:textId="77777777" w:rsidR="008A1CC1" w:rsidRDefault="00EB3825">
            <w:pPr>
              <w:textAlignment w:val="bottom"/>
            </w:pPr>
            <w:r>
              <w:rPr>
                <w:rFonts w:ascii="Arial" w:eastAsia="宋体" w:hAnsi="Arial" w:cs="Arial"/>
                <w:b/>
                <w:bCs/>
                <w:color w:val="000000"/>
                <w:sz w:val="12"/>
                <w:szCs w:val="12"/>
              </w:rPr>
              <w:t> 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03" w14:textId="77777777" w:rsidR="008A1CC1" w:rsidRDefault="00EB3825">
            <w:pPr>
              <w:jc w:val="right"/>
              <w:textAlignment w:val="bottom"/>
            </w:pPr>
            <w:r>
              <w:rPr>
                <w:rFonts w:ascii="Arial" w:eastAsia="宋体" w:hAnsi="Arial" w:cs="Arial"/>
                <w:b/>
                <w:bCs/>
                <w:color w:val="000000"/>
                <w:sz w:val="12"/>
                <w:szCs w:val="12"/>
              </w:rPr>
              <w:t>15,026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0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0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06" w14:textId="77777777" w:rsidR="008A1CC1" w:rsidRDefault="00EB3825">
            <w:pPr>
              <w:jc w:val="right"/>
              <w:textAlignment w:val="bottom"/>
            </w:pPr>
            <w:r>
              <w:rPr>
                <w:rFonts w:ascii="Arial" w:eastAsia="宋体" w:hAnsi="Arial" w:cs="Arial"/>
                <w:b/>
                <w:bCs/>
                <w:color w:val="000000"/>
                <w:sz w:val="12"/>
                <w:szCs w:val="12"/>
              </w:rPr>
              <w:t>15,026</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0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0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09" w14:textId="77777777" w:rsidR="008A1CC1" w:rsidRDefault="00EB3825">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0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0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0C" w14:textId="77777777" w:rsidR="008A1CC1" w:rsidRDefault="00EB3825">
            <w:pPr>
              <w:jc w:val="right"/>
              <w:textAlignment w:val="bottom"/>
            </w:pPr>
            <w:r>
              <w:rPr>
                <w:rFonts w:ascii="Arial" w:eastAsia="宋体" w:hAnsi="Arial" w:cs="Arial"/>
                <w:color w:val="000000"/>
                <w:sz w:val="12"/>
                <w:szCs w:val="12"/>
              </w:rPr>
              <w:t>15,947 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0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0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0F" w14:textId="77777777" w:rsidR="008A1CC1" w:rsidRDefault="00EB3825">
            <w:pPr>
              <w:jc w:val="right"/>
              <w:textAlignment w:val="bottom"/>
            </w:pPr>
            <w:r>
              <w:rPr>
                <w:rFonts w:ascii="Arial" w:eastAsia="宋体" w:hAnsi="Arial" w:cs="Arial"/>
                <w:b/>
                <w:bCs/>
                <w:color w:val="000000"/>
                <w:sz w:val="12"/>
                <w:szCs w:val="12"/>
              </w:rPr>
              <w:t>18,068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1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1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12" w14:textId="77777777" w:rsidR="008A1CC1" w:rsidRDefault="00EB3825">
            <w:pPr>
              <w:jc w:val="right"/>
              <w:textAlignment w:val="bottom"/>
            </w:pPr>
            <w:r>
              <w:rPr>
                <w:rFonts w:ascii="Arial" w:eastAsia="宋体" w:hAnsi="Arial" w:cs="Arial"/>
                <w:b/>
                <w:bCs/>
                <w:color w:val="000000"/>
                <w:sz w:val="12"/>
                <w:szCs w:val="12"/>
              </w:rPr>
              <w:t>18,068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1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1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15" w14:textId="77777777" w:rsidR="008A1CC1" w:rsidRDefault="00EB3825">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1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1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18" w14:textId="77777777" w:rsidR="008A1CC1" w:rsidRDefault="00EB3825">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19" w14:textId="77777777" w:rsidR="008A1CC1" w:rsidRDefault="008A1CC1">
            <w:pPr>
              <w:jc w:val="right"/>
              <w:rPr>
                <w:rFonts w:ascii="宋体"/>
              </w:rPr>
            </w:pPr>
          </w:p>
        </w:tc>
      </w:tr>
      <w:tr w:rsidR="008A1CC1" w14:paraId="012DAE33" w14:textId="77777777">
        <w:tc>
          <w:tcPr>
            <w:tcW w:w="0" w:type="auto"/>
            <w:gridSpan w:val="9"/>
            <w:shd w:val="clear" w:color="auto" w:fill="FFFFFF"/>
            <w:tcMar>
              <w:top w:w="40" w:type="dxa"/>
              <w:left w:w="245" w:type="dxa"/>
              <w:bottom w:w="40" w:type="dxa"/>
              <w:right w:w="20" w:type="dxa"/>
            </w:tcMar>
            <w:vAlign w:val="bottom"/>
          </w:tcPr>
          <w:p w14:paraId="012DAE1B" w14:textId="77777777" w:rsidR="008A1CC1" w:rsidRDefault="00EB3825">
            <w:pPr>
              <w:textAlignment w:val="bottom"/>
            </w:pPr>
            <w:r>
              <w:rPr>
                <w:rFonts w:ascii="Arial" w:eastAsia="宋体" w:hAnsi="Arial" w:cs="Arial"/>
                <w:color w:val="000000"/>
                <w:sz w:val="12"/>
                <w:szCs w:val="12"/>
              </w:rPr>
              <w:t>Preferred stock</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1C" w14:textId="77777777" w:rsidR="008A1CC1" w:rsidRDefault="00EB3825">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1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1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1F" w14:textId="77777777" w:rsidR="008A1CC1" w:rsidRDefault="00EB3825">
            <w:pPr>
              <w:jc w:val="right"/>
              <w:textAlignment w:val="bottom"/>
            </w:pPr>
            <w:r>
              <w:rPr>
                <w:rFonts w:ascii="Arial" w:eastAsia="宋体" w:hAnsi="Arial" w:cs="Arial"/>
                <w:b/>
                <w:bCs/>
                <w:color w:val="000000"/>
                <w:sz w:val="12"/>
                <w:szCs w:val="12"/>
              </w:rPr>
              <w:t>1,976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2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2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22" w14:textId="77777777" w:rsidR="008A1CC1" w:rsidRDefault="00EB3825">
            <w:pPr>
              <w:jc w:val="right"/>
              <w:textAlignment w:val="bottom"/>
            </w:pPr>
            <w:r>
              <w:rPr>
                <w:rFonts w:ascii="Arial" w:eastAsia="宋体" w:hAnsi="Arial" w:cs="Arial"/>
                <w:color w:val="000000"/>
                <w:sz w:val="12"/>
                <w:szCs w:val="12"/>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2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2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25" w14:textId="77777777" w:rsidR="008A1CC1" w:rsidRDefault="00EB3825">
            <w:pPr>
              <w:jc w:val="right"/>
              <w:textAlignment w:val="bottom"/>
            </w:pPr>
            <w:r>
              <w:rPr>
                <w:rFonts w:ascii="Arial" w:eastAsia="宋体" w:hAnsi="Arial" w:cs="Arial"/>
                <w:color w:val="000000"/>
                <w:sz w:val="12"/>
                <w:szCs w:val="12"/>
              </w:rPr>
              <w:t>1,976 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2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2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28"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2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2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2B"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2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2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2E" w14:textId="77777777" w:rsidR="008A1CC1" w:rsidRDefault="00EB3825">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2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3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31" w14:textId="77777777" w:rsidR="008A1CC1" w:rsidRDefault="00EB3825">
            <w:pPr>
              <w:jc w:val="right"/>
              <w:textAlignment w:val="bottom"/>
            </w:pP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32" w14:textId="77777777" w:rsidR="008A1CC1" w:rsidRDefault="008A1CC1">
            <w:pPr>
              <w:jc w:val="right"/>
              <w:rPr>
                <w:rFonts w:ascii="宋体"/>
              </w:rPr>
            </w:pPr>
          </w:p>
        </w:tc>
      </w:tr>
      <w:tr w:rsidR="008A1CC1" w14:paraId="012DAE4A" w14:textId="77777777">
        <w:trPr>
          <w:hidden/>
        </w:trPr>
        <w:tc>
          <w:tcPr>
            <w:tcW w:w="0" w:type="auto"/>
            <w:gridSpan w:val="3"/>
            <w:shd w:val="clear" w:color="auto" w:fill="auto"/>
            <w:vAlign w:val="bottom"/>
          </w:tcPr>
          <w:p w14:paraId="012DAE34" w14:textId="77777777" w:rsidR="008A1CC1" w:rsidRDefault="008A1CC1">
            <w:pPr>
              <w:rPr>
                <w:rFonts w:ascii="宋体"/>
                <w:vanish/>
              </w:rPr>
            </w:pPr>
          </w:p>
        </w:tc>
        <w:tc>
          <w:tcPr>
            <w:tcW w:w="0" w:type="auto"/>
            <w:gridSpan w:val="3"/>
            <w:shd w:val="clear" w:color="auto" w:fill="auto"/>
            <w:vAlign w:val="bottom"/>
          </w:tcPr>
          <w:p w14:paraId="012DAE35" w14:textId="77777777" w:rsidR="008A1CC1" w:rsidRDefault="008A1CC1">
            <w:pPr>
              <w:rPr>
                <w:rFonts w:ascii="宋体"/>
                <w:vanish/>
              </w:rPr>
            </w:pPr>
          </w:p>
        </w:tc>
        <w:tc>
          <w:tcPr>
            <w:tcW w:w="0" w:type="auto"/>
            <w:gridSpan w:val="3"/>
            <w:shd w:val="clear" w:color="auto" w:fill="auto"/>
            <w:vAlign w:val="bottom"/>
          </w:tcPr>
          <w:p w14:paraId="012DAE36" w14:textId="77777777" w:rsidR="008A1CC1" w:rsidRDefault="008A1CC1">
            <w:pPr>
              <w:rPr>
                <w:rFonts w:ascii="宋体"/>
                <w:vanish/>
              </w:rPr>
            </w:pPr>
          </w:p>
        </w:tc>
        <w:tc>
          <w:tcPr>
            <w:tcW w:w="0" w:type="auto"/>
            <w:gridSpan w:val="3"/>
            <w:shd w:val="clear" w:color="auto" w:fill="auto"/>
            <w:vAlign w:val="bottom"/>
          </w:tcPr>
          <w:p w14:paraId="012DAE37" w14:textId="77777777" w:rsidR="008A1CC1" w:rsidRDefault="008A1CC1">
            <w:pPr>
              <w:rPr>
                <w:rFonts w:ascii="宋体"/>
                <w:vanish/>
              </w:rPr>
            </w:pPr>
          </w:p>
        </w:tc>
        <w:tc>
          <w:tcPr>
            <w:tcW w:w="0" w:type="auto"/>
            <w:gridSpan w:val="3"/>
            <w:shd w:val="clear" w:color="auto" w:fill="auto"/>
            <w:vAlign w:val="bottom"/>
          </w:tcPr>
          <w:p w14:paraId="012DAE38" w14:textId="77777777" w:rsidR="008A1CC1" w:rsidRDefault="008A1CC1">
            <w:pPr>
              <w:rPr>
                <w:rFonts w:ascii="宋体"/>
                <w:vanish/>
              </w:rPr>
            </w:pPr>
          </w:p>
        </w:tc>
        <w:tc>
          <w:tcPr>
            <w:tcW w:w="0" w:type="auto"/>
            <w:gridSpan w:val="3"/>
            <w:shd w:val="clear" w:color="auto" w:fill="auto"/>
            <w:vAlign w:val="bottom"/>
          </w:tcPr>
          <w:p w14:paraId="012DAE39" w14:textId="77777777" w:rsidR="008A1CC1" w:rsidRDefault="008A1CC1">
            <w:pPr>
              <w:rPr>
                <w:rFonts w:ascii="宋体"/>
                <w:vanish/>
              </w:rPr>
            </w:pPr>
          </w:p>
        </w:tc>
        <w:tc>
          <w:tcPr>
            <w:tcW w:w="0" w:type="auto"/>
            <w:gridSpan w:val="3"/>
            <w:shd w:val="clear" w:color="auto" w:fill="auto"/>
            <w:vAlign w:val="bottom"/>
          </w:tcPr>
          <w:p w14:paraId="012DAE3A" w14:textId="77777777" w:rsidR="008A1CC1" w:rsidRDefault="008A1CC1">
            <w:pPr>
              <w:rPr>
                <w:rFonts w:ascii="宋体"/>
                <w:vanish/>
              </w:rPr>
            </w:pPr>
          </w:p>
        </w:tc>
        <w:tc>
          <w:tcPr>
            <w:tcW w:w="0" w:type="auto"/>
            <w:gridSpan w:val="3"/>
            <w:shd w:val="clear" w:color="auto" w:fill="auto"/>
            <w:vAlign w:val="bottom"/>
          </w:tcPr>
          <w:p w14:paraId="012DAE3B" w14:textId="77777777" w:rsidR="008A1CC1" w:rsidRDefault="008A1CC1">
            <w:pPr>
              <w:rPr>
                <w:rFonts w:ascii="宋体"/>
                <w:vanish/>
              </w:rPr>
            </w:pPr>
          </w:p>
        </w:tc>
        <w:tc>
          <w:tcPr>
            <w:tcW w:w="0" w:type="auto"/>
            <w:gridSpan w:val="3"/>
            <w:shd w:val="clear" w:color="auto" w:fill="auto"/>
            <w:vAlign w:val="bottom"/>
          </w:tcPr>
          <w:p w14:paraId="012DAE3C" w14:textId="77777777" w:rsidR="008A1CC1" w:rsidRDefault="008A1CC1">
            <w:pPr>
              <w:rPr>
                <w:rFonts w:ascii="宋体"/>
                <w:vanish/>
              </w:rPr>
            </w:pPr>
          </w:p>
        </w:tc>
        <w:tc>
          <w:tcPr>
            <w:tcW w:w="0" w:type="auto"/>
            <w:gridSpan w:val="3"/>
            <w:shd w:val="clear" w:color="auto" w:fill="auto"/>
            <w:vAlign w:val="bottom"/>
          </w:tcPr>
          <w:p w14:paraId="012DAE3D" w14:textId="77777777" w:rsidR="008A1CC1" w:rsidRDefault="008A1CC1">
            <w:pPr>
              <w:rPr>
                <w:rFonts w:ascii="宋体"/>
                <w:vanish/>
              </w:rPr>
            </w:pPr>
          </w:p>
        </w:tc>
        <w:tc>
          <w:tcPr>
            <w:tcW w:w="0" w:type="auto"/>
            <w:gridSpan w:val="3"/>
            <w:shd w:val="clear" w:color="auto" w:fill="auto"/>
            <w:vAlign w:val="bottom"/>
          </w:tcPr>
          <w:p w14:paraId="012DAE3E" w14:textId="77777777" w:rsidR="008A1CC1" w:rsidRDefault="008A1CC1">
            <w:pPr>
              <w:rPr>
                <w:rFonts w:ascii="宋体"/>
                <w:vanish/>
              </w:rPr>
            </w:pPr>
          </w:p>
        </w:tc>
        <w:tc>
          <w:tcPr>
            <w:tcW w:w="0" w:type="auto"/>
            <w:gridSpan w:val="3"/>
            <w:shd w:val="clear" w:color="auto" w:fill="auto"/>
            <w:vAlign w:val="bottom"/>
          </w:tcPr>
          <w:p w14:paraId="012DAE3F" w14:textId="77777777" w:rsidR="008A1CC1" w:rsidRDefault="008A1CC1">
            <w:pPr>
              <w:rPr>
                <w:rFonts w:ascii="宋体"/>
                <w:vanish/>
              </w:rPr>
            </w:pPr>
          </w:p>
        </w:tc>
        <w:tc>
          <w:tcPr>
            <w:tcW w:w="0" w:type="auto"/>
            <w:gridSpan w:val="3"/>
            <w:shd w:val="clear" w:color="auto" w:fill="auto"/>
            <w:vAlign w:val="bottom"/>
          </w:tcPr>
          <w:p w14:paraId="012DAE40" w14:textId="77777777" w:rsidR="008A1CC1" w:rsidRDefault="008A1CC1">
            <w:pPr>
              <w:rPr>
                <w:rFonts w:ascii="宋体"/>
                <w:vanish/>
              </w:rPr>
            </w:pPr>
          </w:p>
        </w:tc>
        <w:tc>
          <w:tcPr>
            <w:tcW w:w="0" w:type="auto"/>
            <w:gridSpan w:val="3"/>
            <w:shd w:val="clear" w:color="auto" w:fill="auto"/>
            <w:vAlign w:val="bottom"/>
          </w:tcPr>
          <w:p w14:paraId="012DAE41" w14:textId="77777777" w:rsidR="008A1CC1" w:rsidRDefault="008A1CC1">
            <w:pPr>
              <w:rPr>
                <w:rFonts w:ascii="宋体"/>
                <w:vanish/>
              </w:rPr>
            </w:pPr>
          </w:p>
        </w:tc>
        <w:tc>
          <w:tcPr>
            <w:tcW w:w="0" w:type="auto"/>
            <w:gridSpan w:val="3"/>
            <w:shd w:val="clear" w:color="auto" w:fill="auto"/>
            <w:vAlign w:val="bottom"/>
          </w:tcPr>
          <w:p w14:paraId="012DAE42" w14:textId="77777777" w:rsidR="008A1CC1" w:rsidRDefault="008A1CC1">
            <w:pPr>
              <w:rPr>
                <w:rFonts w:ascii="宋体"/>
                <w:vanish/>
              </w:rPr>
            </w:pPr>
          </w:p>
        </w:tc>
        <w:tc>
          <w:tcPr>
            <w:tcW w:w="0" w:type="auto"/>
            <w:gridSpan w:val="3"/>
            <w:shd w:val="clear" w:color="auto" w:fill="auto"/>
            <w:vAlign w:val="bottom"/>
          </w:tcPr>
          <w:p w14:paraId="012DAE43" w14:textId="77777777" w:rsidR="008A1CC1" w:rsidRDefault="008A1CC1">
            <w:pPr>
              <w:rPr>
                <w:rFonts w:ascii="宋体"/>
                <w:vanish/>
              </w:rPr>
            </w:pPr>
          </w:p>
        </w:tc>
        <w:tc>
          <w:tcPr>
            <w:tcW w:w="0" w:type="auto"/>
            <w:shd w:val="clear" w:color="auto" w:fill="auto"/>
            <w:vAlign w:val="bottom"/>
          </w:tcPr>
          <w:p w14:paraId="012DAE44" w14:textId="77777777" w:rsidR="008A1CC1" w:rsidRDefault="008A1CC1">
            <w:pPr>
              <w:rPr>
                <w:rFonts w:ascii="宋体"/>
              </w:rPr>
            </w:pPr>
          </w:p>
        </w:tc>
        <w:tc>
          <w:tcPr>
            <w:tcW w:w="0" w:type="auto"/>
            <w:shd w:val="clear" w:color="auto" w:fill="auto"/>
            <w:vAlign w:val="bottom"/>
          </w:tcPr>
          <w:p w14:paraId="012DAE45" w14:textId="77777777" w:rsidR="008A1CC1" w:rsidRDefault="008A1CC1">
            <w:pPr>
              <w:rPr>
                <w:rFonts w:ascii="宋体"/>
              </w:rPr>
            </w:pPr>
          </w:p>
        </w:tc>
        <w:tc>
          <w:tcPr>
            <w:tcW w:w="0" w:type="auto"/>
            <w:shd w:val="clear" w:color="auto" w:fill="auto"/>
            <w:vAlign w:val="bottom"/>
          </w:tcPr>
          <w:p w14:paraId="012DAE46" w14:textId="77777777" w:rsidR="008A1CC1" w:rsidRDefault="008A1CC1">
            <w:pPr>
              <w:rPr>
                <w:rFonts w:ascii="宋体"/>
              </w:rPr>
            </w:pPr>
          </w:p>
        </w:tc>
        <w:tc>
          <w:tcPr>
            <w:tcW w:w="0" w:type="auto"/>
            <w:shd w:val="clear" w:color="auto" w:fill="auto"/>
            <w:vAlign w:val="bottom"/>
          </w:tcPr>
          <w:p w14:paraId="012DAE47" w14:textId="77777777" w:rsidR="008A1CC1" w:rsidRDefault="008A1CC1">
            <w:pPr>
              <w:rPr>
                <w:rFonts w:ascii="宋体"/>
              </w:rPr>
            </w:pPr>
          </w:p>
        </w:tc>
        <w:tc>
          <w:tcPr>
            <w:tcW w:w="0" w:type="auto"/>
            <w:shd w:val="clear" w:color="auto" w:fill="auto"/>
            <w:vAlign w:val="bottom"/>
          </w:tcPr>
          <w:p w14:paraId="012DAE48" w14:textId="77777777" w:rsidR="008A1CC1" w:rsidRDefault="008A1CC1">
            <w:pPr>
              <w:rPr>
                <w:rFonts w:ascii="宋体"/>
              </w:rPr>
            </w:pPr>
          </w:p>
        </w:tc>
        <w:tc>
          <w:tcPr>
            <w:tcW w:w="0" w:type="auto"/>
            <w:shd w:val="clear" w:color="auto" w:fill="auto"/>
            <w:vAlign w:val="bottom"/>
          </w:tcPr>
          <w:p w14:paraId="012DAE49" w14:textId="77777777" w:rsidR="008A1CC1" w:rsidRDefault="008A1CC1">
            <w:pPr>
              <w:rPr>
                <w:rFonts w:ascii="宋体"/>
              </w:rPr>
            </w:pPr>
          </w:p>
        </w:tc>
      </w:tr>
      <w:tr w:rsidR="008A1CC1" w14:paraId="012DAE61" w14:textId="77777777">
        <w:trPr>
          <w:hidden/>
        </w:trPr>
        <w:tc>
          <w:tcPr>
            <w:tcW w:w="0" w:type="auto"/>
            <w:gridSpan w:val="3"/>
            <w:shd w:val="clear" w:color="auto" w:fill="auto"/>
            <w:vAlign w:val="bottom"/>
          </w:tcPr>
          <w:p w14:paraId="012DAE4B" w14:textId="77777777" w:rsidR="008A1CC1" w:rsidRDefault="008A1CC1">
            <w:pPr>
              <w:rPr>
                <w:rFonts w:ascii="宋体"/>
                <w:vanish/>
              </w:rPr>
            </w:pPr>
          </w:p>
        </w:tc>
        <w:tc>
          <w:tcPr>
            <w:tcW w:w="0" w:type="auto"/>
            <w:gridSpan w:val="3"/>
            <w:shd w:val="clear" w:color="auto" w:fill="auto"/>
            <w:vAlign w:val="bottom"/>
          </w:tcPr>
          <w:p w14:paraId="012DAE4C" w14:textId="77777777" w:rsidR="008A1CC1" w:rsidRDefault="008A1CC1">
            <w:pPr>
              <w:rPr>
                <w:rFonts w:ascii="宋体"/>
                <w:vanish/>
              </w:rPr>
            </w:pPr>
          </w:p>
        </w:tc>
        <w:tc>
          <w:tcPr>
            <w:tcW w:w="0" w:type="auto"/>
            <w:gridSpan w:val="3"/>
            <w:shd w:val="clear" w:color="auto" w:fill="auto"/>
            <w:vAlign w:val="bottom"/>
          </w:tcPr>
          <w:p w14:paraId="012DAE4D" w14:textId="77777777" w:rsidR="008A1CC1" w:rsidRDefault="008A1CC1">
            <w:pPr>
              <w:rPr>
                <w:rFonts w:ascii="宋体"/>
                <w:vanish/>
              </w:rPr>
            </w:pPr>
          </w:p>
        </w:tc>
        <w:tc>
          <w:tcPr>
            <w:tcW w:w="0" w:type="auto"/>
            <w:gridSpan w:val="3"/>
            <w:shd w:val="clear" w:color="auto" w:fill="auto"/>
            <w:vAlign w:val="bottom"/>
          </w:tcPr>
          <w:p w14:paraId="012DAE4E" w14:textId="77777777" w:rsidR="008A1CC1" w:rsidRDefault="008A1CC1">
            <w:pPr>
              <w:rPr>
                <w:rFonts w:ascii="宋体"/>
                <w:vanish/>
              </w:rPr>
            </w:pPr>
          </w:p>
        </w:tc>
        <w:tc>
          <w:tcPr>
            <w:tcW w:w="0" w:type="auto"/>
            <w:gridSpan w:val="3"/>
            <w:shd w:val="clear" w:color="auto" w:fill="auto"/>
            <w:vAlign w:val="bottom"/>
          </w:tcPr>
          <w:p w14:paraId="012DAE4F" w14:textId="77777777" w:rsidR="008A1CC1" w:rsidRDefault="008A1CC1">
            <w:pPr>
              <w:rPr>
                <w:rFonts w:ascii="宋体"/>
                <w:vanish/>
              </w:rPr>
            </w:pPr>
          </w:p>
        </w:tc>
        <w:tc>
          <w:tcPr>
            <w:tcW w:w="0" w:type="auto"/>
            <w:gridSpan w:val="3"/>
            <w:shd w:val="clear" w:color="auto" w:fill="auto"/>
            <w:vAlign w:val="bottom"/>
          </w:tcPr>
          <w:p w14:paraId="012DAE50" w14:textId="77777777" w:rsidR="008A1CC1" w:rsidRDefault="008A1CC1">
            <w:pPr>
              <w:rPr>
                <w:rFonts w:ascii="宋体"/>
                <w:vanish/>
              </w:rPr>
            </w:pPr>
          </w:p>
        </w:tc>
        <w:tc>
          <w:tcPr>
            <w:tcW w:w="0" w:type="auto"/>
            <w:gridSpan w:val="3"/>
            <w:shd w:val="clear" w:color="auto" w:fill="auto"/>
            <w:vAlign w:val="bottom"/>
          </w:tcPr>
          <w:p w14:paraId="012DAE51" w14:textId="77777777" w:rsidR="008A1CC1" w:rsidRDefault="008A1CC1">
            <w:pPr>
              <w:rPr>
                <w:rFonts w:ascii="宋体"/>
                <w:vanish/>
              </w:rPr>
            </w:pPr>
          </w:p>
        </w:tc>
        <w:tc>
          <w:tcPr>
            <w:tcW w:w="0" w:type="auto"/>
            <w:gridSpan w:val="3"/>
            <w:shd w:val="clear" w:color="auto" w:fill="auto"/>
            <w:vAlign w:val="bottom"/>
          </w:tcPr>
          <w:p w14:paraId="012DAE52" w14:textId="77777777" w:rsidR="008A1CC1" w:rsidRDefault="008A1CC1">
            <w:pPr>
              <w:rPr>
                <w:rFonts w:ascii="宋体"/>
                <w:vanish/>
              </w:rPr>
            </w:pPr>
          </w:p>
        </w:tc>
        <w:tc>
          <w:tcPr>
            <w:tcW w:w="0" w:type="auto"/>
            <w:gridSpan w:val="3"/>
            <w:shd w:val="clear" w:color="auto" w:fill="auto"/>
            <w:vAlign w:val="bottom"/>
          </w:tcPr>
          <w:p w14:paraId="012DAE53" w14:textId="77777777" w:rsidR="008A1CC1" w:rsidRDefault="008A1CC1">
            <w:pPr>
              <w:rPr>
                <w:rFonts w:ascii="宋体"/>
                <w:vanish/>
              </w:rPr>
            </w:pPr>
          </w:p>
        </w:tc>
        <w:tc>
          <w:tcPr>
            <w:tcW w:w="0" w:type="auto"/>
            <w:gridSpan w:val="3"/>
            <w:shd w:val="clear" w:color="auto" w:fill="auto"/>
            <w:vAlign w:val="bottom"/>
          </w:tcPr>
          <w:p w14:paraId="012DAE54" w14:textId="77777777" w:rsidR="008A1CC1" w:rsidRDefault="008A1CC1">
            <w:pPr>
              <w:rPr>
                <w:rFonts w:ascii="宋体"/>
                <w:vanish/>
              </w:rPr>
            </w:pPr>
          </w:p>
        </w:tc>
        <w:tc>
          <w:tcPr>
            <w:tcW w:w="0" w:type="auto"/>
            <w:gridSpan w:val="3"/>
            <w:shd w:val="clear" w:color="auto" w:fill="auto"/>
            <w:vAlign w:val="bottom"/>
          </w:tcPr>
          <w:p w14:paraId="012DAE55" w14:textId="77777777" w:rsidR="008A1CC1" w:rsidRDefault="008A1CC1">
            <w:pPr>
              <w:rPr>
                <w:rFonts w:ascii="宋体"/>
                <w:vanish/>
              </w:rPr>
            </w:pPr>
          </w:p>
        </w:tc>
        <w:tc>
          <w:tcPr>
            <w:tcW w:w="0" w:type="auto"/>
            <w:gridSpan w:val="3"/>
            <w:shd w:val="clear" w:color="auto" w:fill="auto"/>
            <w:vAlign w:val="bottom"/>
          </w:tcPr>
          <w:p w14:paraId="012DAE56" w14:textId="77777777" w:rsidR="008A1CC1" w:rsidRDefault="008A1CC1">
            <w:pPr>
              <w:rPr>
                <w:rFonts w:ascii="宋体"/>
                <w:vanish/>
              </w:rPr>
            </w:pPr>
          </w:p>
        </w:tc>
        <w:tc>
          <w:tcPr>
            <w:tcW w:w="0" w:type="auto"/>
            <w:gridSpan w:val="3"/>
            <w:shd w:val="clear" w:color="auto" w:fill="auto"/>
            <w:vAlign w:val="bottom"/>
          </w:tcPr>
          <w:p w14:paraId="012DAE57" w14:textId="77777777" w:rsidR="008A1CC1" w:rsidRDefault="008A1CC1">
            <w:pPr>
              <w:rPr>
                <w:rFonts w:ascii="宋体"/>
                <w:vanish/>
              </w:rPr>
            </w:pPr>
          </w:p>
        </w:tc>
        <w:tc>
          <w:tcPr>
            <w:tcW w:w="0" w:type="auto"/>
            <w:gridSpan w:val="3"/>
            <w:shd w:val="clear" w:color="auto" w:fill="auto"/>
            <w:vAlign w:val="bottom"/>
          </w:tcPr>
          <w:p w14:paraId="012DAE58" w14:textId="77777777" w:rsidR="008A1CC1" w:rsidRDefault="008A1CC1">
            <w:pPr>
              <w:rPr>
                <w:rFonts w:ascii="宋体"/>
                <w:vanish/>
              </w:rPr>
            </w:pPr>
          </w:p>
        </w:tc>
        <w:tc>
          <w:tcPr>
            <w:tcW w:w="0" w:type="auto"/>
            <w:gridSpan w:val="3"/>
            <w:shd w:val="clear" w:color="auto" w:fill="auto"/>
            <w:vAlign w:val="bottom"/>
          </w:tcPr>
          <w:p w14:paraId="012DAE59" w14:textId="77777777" w:rsidR="008A1CC1" w:rsidRDefault="008A1CC1">
            <w:pPr>
              <w:rPr>
                <w:rFonts w:ascii="宋体"/>
                <w:vanish/>
              </w:rPr>
            </w:pPr>
          </w:p>
        </w:tc>
        <w:tc>
          <w:tcPr>
            <w:tcW w:w="0" w:type="auto"/>
            <w:gridSpan w:val="3"/>
            <w:shd w:val="clear" w:color="auto" w:fill="auto"/>
            <w:vAlign w:val="bottom"/>
          </w:tcPr>
          <w:p w14:paraId="012DAE5A" w14:textId="77777777" w:rsidR="008A1CC1" w:rsidRDefault="008A1CC1">
            <w:pPr>
              <w:rPr>
                <w:rFonts w:ascii="宋体"/>
                <w:vanish/>
              </w:rPr>
            </w:pPr>
          </w:p>
        </w:tc>
        <w:tc>
          <w:tcPr>
            <w:tcW w:w="0" w:type="auto"/>
            <w:shd w:val="clear" w:color="auto" w:fill="auto"/>
            <w:vAlign w:val="bottom"/>
          </w:tcPr>
          <w:p w14:paraId="012DAE5B" w14:textId="77777777" w:rsidR="008A1CC1" w:rsidRDefault="008A1CC1">
            <w:pPr>
              <w:rPr>
                <w:rFonts w:ascii="宋体"/>
              </w:rPr>
            </w:pPr>
          </w:p>
        </w:tc>
        <w:tc>
          <w:tcPr>
            <w:tcW w:w="0" w:type="auto"/>
            <w:shd w:val="clear" w:color="auto" w:fill="auto"/>
            <w:vAlign w:val="bottom"/>
          </w:tcPr>
          <w:p w14:paraId="012DAE5C" w14:textId="77777777" w:rsidR="008A1CC1" w:rsidRDefault="008A1CC1">
            <w:pPr>
              <w:rPr>
                <w:rFonts w:ascii="宋体"/>
              </w:rPr>
            </w:pPr>
          </w:p>
        </w:tc>
        <w:tc>
          <w:tcPr>
            <w:tcW w:w="0" w:type="auto"/>
            <w:shd w:val="clear" w:color="auto" w:fill="auto"/>
            <w:vAlign w:val="bottom"/>
          </w:tcPr>
          <w:p w14:paraId="012DAE5D" w14:textId="77777777" w:rsidR="008A1CC1" w:rsidRDefault="008A1CC1">
            <w:pPr>
              <w:rPr>
                <w:rFonts w:ascii="宋体"/>
              </w:rPr>
            </w:pPr>
          </w:p>
        </w:tc>
        <w:tc>
          <w:tcPr>
            <w:tcW w:w="0" w:type="auto"/>
            <w:shd w:val="clear" w:color="auto" w:fill="auto"/>
            <w:vAlign w:val="bottom"/>
          </w:tcPr>
          <w:p w14:paraId="012DAE5E" w14:textId="77777777" w:rsidR="008A1CC1" w:rsidRDefault="008A1CC1">
            <w:pPr>
              <w:rPr>
                <w:rFonts w:ascii="宋体"/>
              </w:rPr>
            </w:pPr>
          </w:p>
        </w:tc>
        <w:tc>
          <w:tcPr>
            <w:tcW w:w="0" w:type="auto"/>
            <w:shd w:val="clear" w:color="auto" w:fill="auto"/>
            <w:vAlign w:val="bottom"/>
          </w:tcPr>
          <w:p w14:paraId="012DAE5F" w14:textId="77777777" w:rsidR="008A1CC1" w:rsidRDefault="008A1CC1">
            <w:pPr>
              <w:rPr>
                <w:rFonts w:ascii="宋体"/>
              </w:rPr>
            </w:pPr>
          </w:p>
        </w:tc>
        <w:tc>
          <w:tcPr>
            <w:tcW w:w="0" w:type="auto"/>
            <w:shd w:val="clear" w:color="auto" w:fill="auto"/>
            <w:vAlign w:val="bottom"/>
          </w:tcPr>
          <w:p w14:paraId="012DAE60" w14:textId="77777777" w:rsidR="008A1CC1" w:rsidRDefault="008A1CC1">
            <w:pPr>
              <w:rPr>
                <w:rFonts w:ascii="宋体"/>
              </w:rPr>
            </w:pPr>
          </w:p>
        </w:tc>
      </w:tr>
      <w:tr w:rsidR="008A1CC1" w14:paraId="012DAE7A" w14:textId="77777777">
        <w:tc>
          <w:tcPr>
            <w:tcW w:w="0" w:type="auto"/>
            <w:gridSpan w:val="9"/>
            <w:shd w:val="clear" w:color="auto" w:fill="CCEEFF"/>
            <w:tcMar>
              <w:top w:w="40" w:type="dxa"/>
              <w:left w:w="20" w:type="dxa"/>
              <w:bottom w:w="40" w:type="dxa"/>
              <w:right w:w="20" w:type="dxa"/>
            </w:tcMar>
            <w:vAlign w:val="bottom"/>
          </w:tcPr>
          <w:p w14:paraId="012DAE62" w14:textId="77777777" w:rsidR="008A1CC1" w:rsidRDefault="00EB3825">
            <w:pPr>
              <w:textAlignment w:val="bottom"/>
            </w:pPr>
            <w:r>
              <w:rPr>
                <w:rFonts w:ascii="Arial" w:eastAsia="宋体" w:hAnsi="Arial" w:cs="Arial"/>
                <w:b/>
                <w:bCs/>
                <w:color w:val="000000"/>
                <w:sz w:val="12"/>
                <w:szCs w:val="12"/>
              </w:rPr>
              <w:t>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63" w14:textId="77777777" w:rsidR="008A1CC1" w:rsidRDefault="00EB3825">
            <w:pPr>
              <w:jc w:val="right"/>
              <w:textAlignment w:val="bottom"/>
            </w:pPr>
            <w:r>
              <w:rPr>
                <w:rFonts w:ascii="Arial" w:eastAsia="宋体" w:hAnsi="Arial" w:cs="Arial"/>
                <w:b/>
                <w:bCs/>
                <w:color w:val="000000"/>
                <w:sz w:val="12"/>
                <w:szCs w:val="12"/>
              </w:rPr>
              <w:t>17,002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6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6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66" w14:textId="77777777" w:rsidR="008A1CC1" w:rsidRDefault="00EB3825">
            <w:pPr>
              <w:jc w:val="right"/>
              <w:textAlignment w:val="bottom"/>
            </w:pPr>
            <w:r>
              <w:rPr>
                <w:rFonts w:ascii="Arial" w:eastAsia="宋体" w:hAnsi="Arial" w:cs="Arial"/>
                <w:b/>
                <w:bCs/>
                <w:color w:val="000000"/>
                <w:sz w:val="12"/>
                <w:szCs w:val="12"/>
              </w:rPr>
              <w:t>17,002</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6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69" w14:textId="77777777" w:rsidR="008A1CC1" w:rsidRDefault="00EB3825">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6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6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6C" w14:textId="77777777" w:rsidR="008A1CC1" w:rsidRDefault="00EB3825">
            <w:pPr>
              <w:jc w:val="right"/>
              <w:textAlignment w:val="bottom"/>
            </w:pPr>
            <w:r>
              <w:rPr>
                <w:rFonts w:ascii="Arial" w:eastAsia="宋体" w:hAnsi="Arial" w:cs="Arial"/>
                <w:color w:val="000000"/>
                <w:sz w:val="12"/>
                <w:szCs w:val="12"/>
              </w:rPr>
              <w:t>17,923 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6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6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6F" w14:textId="77777777" w:rsidR="008A1CC1" w:rsidRDefault="00EB3825">
            <w:pPr>
              <w:jc w:val="right"/>
              <w:textAlignment w:val="bottom"/>
            </w:pPr>
            <w:r>
              <w:rPr>
                <w:rFonts w:ascii="Arial" w:eastAsia="宋体" w:hAnsi="Arial" w:cs="Arial"/>
                <w:b/>
                <w:bCs/>
                <w:color w:val="000000"/>
                <w:sz w:val="12"/>
                <w:szCs w:val="12"/>
              </w:rPr>
              <w:t>18,068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7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71"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72" w14:textId="77777777" w:rsidR="008A1CC1" w:rsidRDefault="00EB3825">
            <w:pPr>
              <w:jc w:val="right"/>
              <w:textAlignment w:val="bottom"/>
            </w:pPr>
            <w:r>
              <w:rPr>
                <w:rFonts w:ascii="Arial" w:eastAsia="宋体" w:hAnsi="Arial" w:cs="Arial"/>
                <w:b/>
                <w:bCs/>
                <w:color w:val="000000"/>
                <w:sz w:val="12"/>
                <w:szCs w:val="12"/>
              </w:rPr>
              <w:t>18,068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7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74"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75" w14:textId="77777777" w:rsidR="008A1CC1" w:rsidRDefault="00EB3825">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7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77"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E78" w14:textId="77777777" w:rsidR="008A1CC1" w:rsidRDefault="00EB3825">
            <w:pPr>
              <w:jc w:val="right"/>
              <w:textAlignment w:val="bottom"/>
            </w:pPr>
            <w:r>
              <w:rPr>
                <w:rFonts w:ascii="Arial" w:eastAsia="宋体" w:hAnsi="Arial" w:cs="Arial"/>
                <w:color w:val="000000"/>
                <w:sz w:val="12"/>
                <w:szCs w:val="12"/>
              </w:rPr>
              <w:t>18,845 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E79" w14:textId="77777777" w:rsidR="008A1CC1" w:rsidRDefault="008A1CC1">
            <w:pPr>
              <w:jc w:val="right"/>
              <w:rPr>
                <w:rFonts w:ascii="宋体"/>
              </w:rPr>
            </w:pPr>
          </w:p>
        </w:tc>
      </w:tr>
      <w:tr w:rsidR="008A1CC1" w14:paraId="012DAE93" w14:textId="77777777">
        <w:tc>
          <w:tcPr>
            <w:tcW w:w="0" w:type="auto"/>
            <w:gridSpan w:val="9"/>
            <w:shd w:val="clear" w:color="auto" w:fill="FFFFFF"/>
            <w:tcMar>
              <w:top w:w="40" w:type="dxa"/>
              <w:left w:w="245" w:type="dxa"/>
              <w:bottom w:w="40" w:type="dxa"/>
              <w:right w:w="20" w:type="dxa"/>
            </w:tcMar>
            <w:vAlign w:val="bottom"/>
          </w:tcPr>
          <w:p w14:paraId="012DAE7B" w14:textId="77777777" w:rsidR="008A1CC1" w:rsidRDefault="00EB3825">
            <w:pPr>
              <w:textAlignment w:val="bottom"/>
            </w:pPr>
            <w:r>
              <w:rPr>
                <w:rFonts w:ascii="Arial" w:eastAsia="宋体" w:hAnsi="Arial" w:cs="Arial"/>
                <w:color w:val="000000"/>
                <w:sz w:val="12"/>
                <w:szCs w:val="12"/>
              </w:rPr>
              <w:t>Qualifying subordinated long-term debt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7C" w14:textId="77777777" w:rsidR="008A1CC1" w:rsidRDefault="00EB3825">
            <w:pPr>
              <w:jc w:val="right"/>
              <w:textAlignment w:val="bottom"/>
            </w:pPr>
            <w:r>
              <w:rPr>
                <w:rFonts w:ascii="Arial" w:eastAsia="宋体" w:hAnsi="Arial" w:cs="Arial"/>
                <w:b/>
                <w:bCs/>
                <w:color w:val="000000"/>
                <w:sz w:val="12"/>
                <w:szCs w:val="12"/>
              </w:rPr>
              <w:t>1,586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7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7E"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7F" w14:textId="77777777" w:rsidR="008A1CC1" w:rsidRDefault="00EB3825">
            <w:pPr>
              <w:jc w:val="right"/>
              <w:textAlignment w:val="bottom"/>
            </w:pPr>
            <w:r>
              <w:rPr>
                <w:rFonts w:ascii="Arial" w:eastAsia="宋体" w:hAnsi="Arial" w:cs="Arial"/>
                <w:b/>
                <w:bCs/>
                <w:color w:val="000000"/>
                <w:sz w:val="12"/>
                <w:szCs w:val="12"/>
              </w:rPr>
              <w:t>1,586</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8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81"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82" w14:textId="77777777" w:rsidR="008A1CC1" w:rsidRDefault="00EB3825">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8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8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85" w14:textId="77777777" w:rsidR="008A1CC1" w:rsidRDefault="00EB3825">
            <w:pPr>
              <w:jc w:val="right"/>
              <w:textAlignment w:val="bottom"/>
            </w:pPr>
            <w:r>
              <w:rPr>
                <w:rFonts w:ascii="Arial" w:eastAsia="宋体" w:hAnsi="Arial" w:cs="Arial"/>
                <w:color w:val="000000"/>
                <w:sz w:val="12"/>
                <w:szCs w:val="12"/>
              </w:rPr>
              <w:t>1,588 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8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87"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88" w14:textId="77777777" w:rsidR="008A1CC1" w:rsidRDefault="00EB3825">
            <w:pPr>
              <w:jc w:val="right"/>
              <w:textAlignment w:val="bottom"/>
            </w:pPr>
            <w:r>
              <w:rPr>
                <w:rFonts w:ascii="Arial" w:eastAsia="宋体" w:hAnsi="Arial" w:cs="Arial"/>
                <w:b/>
                <w:bCs/>
                <w:color w:val="000000"/>
                <w:sz w:val="12"/>
                <w:szCs w:val="12"/>
              </w:rPr>
              <w:t>749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8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8A"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8B" w14:textId="77777777" w:rsidR="008A1CC1" w:rsidRDefault="00EB3825">
            <w:pPr>
              <w:jc w:val="right"/>
              <w:textAlignment w:val="bottom"/>
            </w:pPr>
            <w:r>
              <w:rPr>
                <w:rFonts w:ascii="Arial" w:eastAsia="宋体" w:hAnsi="Arial" w:cs="Arial"/>
                <w:b/>
                <w:bCs/>
                <w:color w:val="000000"/>
                <w:sz w:val="12"/>
                <w:szCs w:val="12"/>
              </w:rPr>
              <w:t>749</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8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8D"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8E" w14:textId="77777777" w:rsidR="008A1CC1" w:rsidRDefault="00EB3825">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8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9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AE91" w14:textId="77777777" w:rsidR="008A1CC1" w:rsidRDefault="00EB3825">
            <w:pPr>
              <w:jc w:val="right"/>
              <w:textAlignment w:val="bottom"/>
            </w:pPr>
            <w:r>
              <w:rPr>
                <w:rFonts w:ascii="Arial" w:eastAsia="宋体" w:hAnsi="Arial" w:cs="Arial"/>
                <w:color w:val="000000"/>
                <w:sz w:val="12"/>
                <w:szCs w:val="12"/>
              </w:rPr>
              <w:t>752 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92" w14:textId="77777777" w:rsidR="008A1CC1" w:rsidRDefault="008A1CC1">
            <w:pPr>
              <w:jc w:val="right"/>
              <w:rPr>
                <w:rFonts w:ascii="宋体"/>
              </w:rPr>
            </w:pPr>
          </w:p>
        </w:tc>
      </w:tr>
      <w:tr w:rsidR="008A1CC1" w14:paraId="012DAEAA" w14:textId="77777777">
        <w:trPr>
          <w:hidden/>
        </w:trPr>
        <w:tc>
          <w:tcPr>
            <w:tcW w:w="0" w:type="auto"/>
            <w:gridSpan w:val="3"/>
            <w:shd w:val="clear" w:color="auto" w:fill="auto"/>
            <w:vAlign w:val="bottom"/>
          </w:tcPr>
          <w:p w14:paraId="012DAE94" w14:textId="77777777" w:rsidR="008A1CC1" w:rsidRDefault="008A1CC1">
            <w:pPr>
              <w:rPr>
                <w:rFonts w:ascii="宋体"/>
                <w:vanish/>
              </w:rPr>
            </w:pPr>
          </w:p>
        </w:tc>
        <w:tc>
          <w:tcPr>
            <w:tcW w:w="0" w:type="auto"/>
            <w:gridSpan w:val="3"/>
            <w:shd w:val="clear" w:color="auto" w:fill="auto"/>
            <w:vAlign w:val="bottom"/>
          </w:tcPr>
          <w:p w14:paraId="012DAE95" w14:textId="77777777" w:rsidR="008A1CC1" w:rsidRDefault="008A1CC1">
            <w:pPr>
              <w:rPr>
                <w:rFonts w:ascii="宋体"/>
                <w:vanish/>
              </w:rPr>
            </w:pPr>
          </w:p>
        </w:tc>
        <w:tc>
          <w:tcPr>
            <w:tcW w:w="0" w:type="auto"/>
            <w:gridSpan w:val="3"/>
            <w:shd w:val="clear" w:color="auto" w:fill="auto"/>
            <w:vAlign w:val="bottom"/>
          </w:tcPr>
          <w:p w14:paraId="012DAE96" w14:textId="77777777" w:rsidR="008A1CC1" w:rsidRDefault="008A1CC1">
            <w:pPr>
              <w:rPr>
                <w:rFonts w:ascii="宋体"/>
                <w:vanish/>
              </w:rPr>
            </w:pPr>
          </w:p>
        </w:tc>
        <w:tc>
          <w:tcPr>
            <w:tcW w:w="0" w:type="auto"/>
            <w:gridSpan w:val="3"/>
            <w:shd w:val="clear" w:color="auto" w:fill="auto"/>
            <w:vAlign w:val="bottom"/>
          </w:tcPr>
          <w:p w14:paraId="012DAE97" w14:textId="77777777" w:rsidR="008A1CC1" w:rsidRDefault="008A1CC1">
            <w:pPr>
              <w:rPr>
                <w:rFonts w:ascii="宋体"/>
                <w:vanish/>
              </w:rPr>
            </w:pPr>
          </w:p>
        </w:tc>
        <w:tc>
          <w:tcPr>
            <w:tcW w:w="0" w:type="auto"/>
            <w:gridSpan w:val="3"/>
            <w:shd w:val="clear" w:color="auto" w:fill="auto"/>
            <w:vAlign w:val="bottom"/>
          </w:tcPr>
          <w:p w14:paraId="012DAE98" w14:textId="77777777" w:rsidR="008A1CC1" w:rsidRDefault="008A1CC1">
            <w:pPr>
              <w:rPr>
                <w:rFonts w:ascii="宋体"/>
                <w:vanish/>
              </w:rPr>
            </w:pPr>
          </w:p>
        </w:tc>
        <w:tc>
          <w:tcPr>
            <w:tcW w:w="0" w:type="auto"/>
            <w:gridSpan w:val="3"/>
            <w:shd w:val="clear" w:color="auto" w:fill="auto"/>
            <w:vAlign w:val="bottom"/>
          </w:tcPr>
          <w:p w14:paraId="012DAE99" w14:textId="77777777" w:rsidR="008A1CC1" w:rsidRDefault="008A1CC1">
            <w:pPr>
              <w:rPr>
                <w:rFonts w:ascii="宋体"/>
                <w:vanish/>
              </w:rPr>
            </w:pPr>
          </w:p>
        </w:tc>
        <w:tc>
          <w:tcPr>
            <w:tcW w:w="0" w:type="auto"/>
            <w:gridSpan w:val="3"/>
            <w:shd w:val="clear" w:color="auto" w:fill="auto"/>
            <w:vAlign w:val="bottom"/>
          </w:tcPr>
          <w:p w14:paraId="012DAE9A" w14:textId="77777777" w:rsidR="008A1CC1" w:rsidRDefault="008A1CC1">
            <w:pPr>
              <w:rPr>
                <w:rFonts w:ascii="宋体"/>
                <w:vanish/>
              </w:rPr>
            </w:pPr>
          </w:p>
        </w:tc>
        <w:tc>
          <w:tcPr>
            <w:tcW w:w="0" w:type="auto"/>
            <w:gridSpan w:val="3"/>
            <w:shd w:val="clear" w:color="auto" w:fill="auto"/>
            <w:vAlign w:val="bottom"/>
          </w:tcPr>
          <w:p w14:paraId="012DAE9B" w14:textId="77777777" w:rsidR="008A1CC1" w:rsidRDefault="008A1CC1">
            <w:pPr>
              <w:rPr>
                <w:rFonts w:ascii="宋体"/>
                <w:vanish/>
              </w:rPr>
            </w:pPr>
          </w:p>
        </w:tc>
        <w:tc>
          <w:tcPr>
            <w:tcW w:w="0" w:type="auto"/>
            <w:gridSpan w:val="3"/>
            <w:shd w:val="clear" w:color="auto" w:fill="auto"/>
            <w:vAlign w:val="bottom"/>
          </w:tcPr>
          <w:p w14:paraId="012DAE9C" w14:textId="77777777" w:rsidR="008A1CC1" w:rsidRDefault="008A1CC1">
            <w:pPr>
              <w:rPr>
                <w:rFonts w:ascii="宋体"/>
                <w:vanish/>
              </w:rPr>
            </w:pPr>
          </w:p>
        </w:tc>
        <w:tc>
          <w:tcPr>
            <w:tcW w:w="0" w:type="auto"/>
            <w:gridSpan w:val="3"/>
            <w:shd w:val="clear" w:color="auto" w:fill="auto"/>
            <w:vAlign w:val="bottom"/>
          </w:tcPr>
          <w:p w14:paraId="012DAE9D" w14:textId="77777777" w:rsidR="008A1CC1" w:rsidRDefault="008A1CC1">
            <w:pPr>
              <w:rPr>
                <w:rFonts w:ascii="宋体"/>
                <w:vanish/>
              </w:rPr>
            </w:pPr>
          </w:p>
        </w:tc>
        <w:tc>
          <w:tcPr>
            <w:tcW w:w="0" w:type="auto"/>
            <w:gridSpan w:val="3"/>
            <w:shd w:val="clear" w:color="auto" w:fill="auto"/>
            <w:vAlign w:val="bottom"/>
          </w:tcPr>
          <w:p w14:paraId="012DAE9E" w14:textId="77777777" w:rsidR="008A1CC1" w:rsidRDefault="008A1CC1">
            <w:pPr>
              <w:rPr>
                <w:rFonts w:ascii="宋体"/>
                <w:vanish/>
              </w:rPr>
            </w:pPr>
          </w:p>
        </w:tc>
        <w:tc>
          <w:tcPr>
            <w:tcW w:w="0" w:type="auto"/>
            <w:gridSpan w:val="3"/>
            <w:shd w:val="clear" w:color="auto" w:fill="auto"/>
            <w:vAlign w:val="bottom"/>
          </w:tcPr>
          <w:p w14:paraId="012DAE9F" w14:textId="77777777" w:rsidR="008A1CC1" w:rsidRDefault="008A1CC1">
            <w:pPr>
              <w:rPr>
                <w:rFonts w:ascii="宋体"/>
                <w:vanish/>
              </w:rPr>
            </w:pPr>
          </w:p>
        </w:tc>
        <w:tc>
          <w:tcPr>
            <w:tcW w:w="0" w:type="auto"/>
            <w:gridSpan w:val="3"/>
            <w:shd w:val="clear" w:color="auto" w:fill="auto"/>
            <w:vAlign w:val="bottom"/>
          </w:tcPr>
          <w:p w14:paraId="012DAEA0" w14:textId="77777777" w:rsidR="008A1CC1" w:rsidRDefault="008A1CC1">
            <w:pPr>
              <w:rPr>
                <w:rFonts w:ascii="宋体"/>
                <w:vanish/>
              </w:rPr>
            </w:pPr>
          </w:p>
        </w:tc>
        <w:tc>
          <w:tcPr>
            <w:tcW w:w="0" w:type="auto"/>
            <w:gridSpan w:val="3"/>
            <w:shd w:val="clear" w:color="auto" w:fill="auto"/>
            <w:vAlign w:val="bottom"/>
          </w:tcPr>
          <w:p w14:paraId="012DAEA1" w14:textId="77777777" w:rsidR="008A1CC1" w:rsidRDefault="008A1CC1">
            <w:pPr>
              <w:rPr>
                <w:rFonts w:ascii="宋体"/>
                <w:vanish/>
              </w:rPr>
            </w:pPr>
          </w:p>
        </w:tc>
        <w:tc>
          <w:tcPr>
            <w:tcW w:w="0" w:type="auto"/>
            <w:gridSpan w:val="3"/>
            <w:shd w:val="clear" w:color="auto" w:fill="auto"/>
            <w:vAlign w:val="bottom"/>
          </w:tcPr>
          <w:p w14:paraId="012DAEA2" w14:textId="77777777" w:rsidR="008A1CC1" w:rsidRDefault="008A1CC1">
            <w:pPr>
              <w:rPr>
                <w:rFonts w:ascii="宋体"/>
                <w:vanish/>
              </w:rPr>
            </w:pPr>
          </w:p>
        </w:tc>
        <w:tc>
          <w:tcPr>
            <w:tcW w:w="0" w:type="auto"/>
            <w:gridSpan w:val="3"/>
            <w:shd w:val="clear" w:color="auto" w:fill="auto"/>
            <w:vAlign w:val="bottom"/>
          </w:tcPr>
          <w:p w14:paraId="012DAEA3" w14:textId="77777777" w:rsidR="008A1CC1" w:rsidRDefault="008A1CC1">
            <w:pPr>
              <w:rPr>
                <w:rFonts w:ascii="宋体"/>
                <w:vanish/>
              </w:rPr>
            </w:pPr>
          </w:p>
        </w:tc>
        <w:tc>
          <w:tcPr>
            <w:tcW w:w="0" w:type="auto"/>
            <w:shd w:val="clear" w:color="auto" w:fill="auto"/>
            <w:vAlign w:val="bottom"/>
          </w:tcPr>
          <w:p w14:paraId="012DAEA4" w14:textId="77777777" w:rsidR="008A1CC1" w:rsidRDefault="008A1CC1">
            <w:pPr>
              <w:rPr>
                <w:rFonts w:ascii="宋体"/>
              </w:rPr>
            </w:pPr>
          </w:p>
        </w:tc>
        <w:tc>
          <w:tcPr>
            <w:tcW w:w="0" w:type="auto"/>
            <w:shd w:val="clear" w:color="auto" w:fill="auto"/>
            <w:vAlign w:val="bottom"/>
          </w:tcPr>
          <w:p w14:paraId="012DAEA5" w14:textId="77777777" w:rsidR="008A1CC1" w:rsidRDefault="008A1CC1">
            <w:pPr>
              <w:rPr>
                <w:rFonts w:ascii="宋体"/>
              </w:rPr>
            </w:pPr>
          </w:p>
        </w:tc>
        <w:tc>
          <w:tcPr>
            <w:tcW w:w="0" w:type="auto"/>
            <w:shd w:val="clear" w:color="auto" w:fill="auto"/>
            <w:vAlign w:val="bottom"/>
          </w:tcPr>
          <w:p w14:paraId="012DAEA6" w14:textId="77777777" w:rsidR="008A1CC1" w:rsidRDefault="008A1CC1">
            <w:pPr>
              <w:rPr>
                <w:rFonts w:ascii="宋体"/>
              </w:rPr>
            </w:pPr>
          </w:p>
        </w:tc>
        <w:tc>
          <w:tcPr>
            <w:tcW w:w="0" w:type="auto"/>
            <w:shd w:val="clear" w:color="auto" w:fill="auto"/>
            <w:vAlign w:val="bottom"/>
          </w:tcPr>
          <w:p w14:paraId="012DAEA7" w14:textId="77777777" w:rsidR="008A1CC1" w:rsidRDefault="008A1CC1">
            <w:pPr>
              <w:rPr>
                <w:rFonts w:ascii="宋体"/>
              </w:rPr>
            </w:pPr>
          </w:p>
        </w:tc>
        <w:tc>
          <w:tcPr>
            <w:tcW w:w="0" w:type="auto"/>
            <w:shd w:val="clear" w:color="auto" w:fill="auto"/>
            <w:vAlign w:val="bottom"/>
          </w:tcPr>
          <w:p w14:paraId="012DAEA8" w14:textId="77777777" w:rsidR="008A1CC1" w:rsidRDefault="008A1CC1">
            <w:pPr>
              <w:rPr>
                <w:rFonts w:ascii="宋体"/>
              </w:rPr>
            </w:pPr>
          </w:p>
        </w:tc>
        <w:tc>
          <w:tcPr>
            <w:tcW w:w="0" w:type="auto"/>
            <w:shd w:val="clear" w:color="auto" w:fill="auto"/>
            <w:vAlign w:val="bottom"/>
          </w:tcPr>
          <w:p w14:paraId="012DAEA9" w14:textId="77777777" w:rsidR="008A1CC1" w:rsidRDefault="008A1CC1">
            <w:pPr>
              <w:rPr>
                <w:rFonts w:ascii="宋体"/>
              </w:rPr>
            </w:pPr>
          </w:p>
        </w:tc>
      </w:tr>
      <w:tr w:rsidR="008A1CC1" w14:paraId="012DAEC3" w14:textId="77777777">
        <w:tc>
          <w:tcPr>
            <w:tcW w:w="0" w:type="auto"/>
            <w:gridSpan w:val="9"/>
            <w:shd w:val="clear" w:color="auto" w:fill="CCEEFF"/>
            <w:tcMar>
              <w:top w:w="40" w:type="dxa"/>
              <w:left w:w="245" w:type="dxa"/>
              <w:bottom w:w="40" w:type="dxa"/>
              <w:right w:w="20" w:type="dxa"/>
            </w:tcMar>
            <w:vAlign w:val="bottom"/>
          </w:tcPr>
          <w:p w14:paraId="012DAEAB" w14:textId="77777777" w:rsidR="008A1CC1" w:rsidRDefault="00EB3825">
            <w:pPr>
              <w:textAlignment w:val="bottom"/>
            </w:pPr>
            <w:r>
              <w:rPr>
                <w:rFonts w:ascii="Arial" w:eastAsia="宋体" w:hAnsi="Arial" w:cs="Arial"/>
                <w:color w:val="000000"/>
                <w:sz w:val="12"/>
                <w:szCs w:val="12"/>
              </w:rPr>
              <w:t>Allowance for credit losses</w:t>
            </w:r>
          </w:p>
        </w:tc>
        <w:tc>
          <w:tcPr>
            <w:tcW w:w="0" w:type="auto"/>
            <w:gridSpan w:val="2"/>
            <w:shd w:val="clear" w:color="auto" w:fill="CCEEFF"/>
            <w:tcMar>
              <w:top w:w="40" w:type="dxa"/>
              <w:left w:w="20" w:type="dxa"/>
              <w:bottom w:w="40" w:type="dxa"/>
              <w:right w:w="0" w:type="dxa"/>
            </w:tcMar>
            <w:vAlign w:val="bottom"/>
          </w:tcPr>
          <w:p w14:paraId="012DAEAC"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EA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A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EAF" w14:textId="77777777" w:rsidR="008A1CC1" w:rsidRDefault="00EB3825">
            <w:pPr>
              <w:jc w:val="right"/>
              <w:textAlignment w:val="bottom"/>
            </w:pPr>
            <w:r>
              <w:rPr>
                <w:rFonts w:ascii="Arial" w:eastAsia="宋体" w:hAnsi="Arial" w:cs="Arial"/>
                <w:b/>
                <w:bCs/>
                <w:color w:val="000000"/>
                <w:sz w:val="12"/>
                <w:szCs w:val="12"/>
              </w:rPr>
              <w:t>105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EB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B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EB2"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EB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B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EB5" w14:textId="77777777" w:rsidR="008A1CC1" w:rsidRDefault="00EB3825">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012DAEB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B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EB8" w14:textId="77777777" w:rsidR="008A1CC1" w:rsidRDefault="00EB3825">
            <w:pPr>
              <w:jc w:val="right"/>
              <w:textAlignment w:val="bottom"/>
            </w:pPr>
            <w:r>
              <w:rPr>
                <w:rFonts w:ascii="Arial" w:eastAsia="宋体" w:hAnsi="Arial" w:cs="Arial"/>
                <w:b/>
                <w:bCs/>
                <w:color w:val="000000"/>
                <w:sz w:val="12"/>
                <w:szCs w:val="12"/>
              </w:rPr>
              <w:t>—</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EB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B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EBB" w14:textId="77777777" w:rsidR="008A1CC1" w:rsidRDefault="00EB3825">
            <w:pPr>
              <w:jc w:val="right"/>
              <w:textAlignment w:val="bottom"/>
            </w:pPr>
            <w:r>
              <w:rPr>
                <w:rFonts w:ascii="Arial" w:eastAsia="宋体" w:hAnsi="Arial" w:cs="Arial"/>
                <w:b/>
                <w:bCs/>
                <w:color w:val="000000"/>
                <w:sz w:val="12"/>
                <w:szCs w:val="12"/>
              </w:rPr>
              <w:t>105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EB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B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EBE" w14:textId="77777777" w:rsidR="008A1CC1" w:rsidRDefault="00EB3825">
            <w:pPr>
              <w:jc w:val="right"/>
              <w:textAlignment w:val="bottom"/>
            </w:pP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EB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EC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EC1" w14:textId="77777777" w:rsidR="008A1CC1" w:rsidRDefault="00EB3825">
            <w:pPr>
              <w:jc w:val="right"/>
              <w:textAlignment w:val="bottom"/>
            </w:pPr>
            <w:r>
              <w:rPr>
                <w:rFonts w:ascii="Arial" w:eastAsia="宋体" w:hAnsi="Arial" w:cs="Arial"/>
                <w:color w:val="000000"/>
                <w:sz w:val="12"/>
                <w:szCs w:val="12"/>
              </w:rPr>
              <w:t>108 </w:t>
            </w:r>
          </w:p>
        </w:tc>
        <w:tc>
          <w:tcPr>
            <w:tcW w:w="0" w:type="auto"/>
            <w:shd w:val="clear" w:color="auto" w:fill="CCEEFF"/>
            <w:tcMar>
              <w:top w:w="40" w:type="dxa"/>
              <w:left w:w="0" w:type="dxa"/>
              <w:bottom w:w="40" w:type="dxa"/>
              <w:right w:w="20" w:type="dxa"/>
            </w:tcMar>
            <w:vAlign w:val="bottom"/>
          </w:tcPr>
          <w:p w14:paraId="012DAEC2" w14:textId="77777777" w:rsidR="008A1CC1" w:rsidRDefault="008A1CC1">
            <w:pPr>
              <w:jc w:val="right"/>
              <w:rPr>
                <w:rFonts w:ascii="宋体"/>
              </w:rPr>
            </w:pPr>
          </w:p>
        </w:tc>
      </w:tr>
      <w:tr w:rsidR="008A1CC1" w14:paraId="012DAEDA" w14:textId="77777777">
        <w:trPr>
          <w:hidden/>
        </w:trPr>
        <w:tc>
          <w:tcPr>
            <w:tcW w:w="0" w:type="auto"/>
            <w:gridSpan w:val="3"/>
            <w:shd w:val="clear" w:color="auto" w:fill="auto"/>
            <w:vAlign w:val="bottom"/>
          </w:tcPr>
          <w:p w14:paraId="012DAEC4" w14:textId="77777777" w:rsidR="008A1CC1" w:rsidRDefault="008A1CC1">
            <w:pPr>
              <w:rPr>
                <w:rFonts w:ascii="宋体"/>
                <w:vanish/>
              </w:rPr>
            </w:pPr>
          </w:p>
        </w:tc>
        <w:tc>
          <w:tcPr>
            <w:tcW w:w="0" w:type="auto"/>
            <w:gridSpan w:val="3"/>
            <w:shd w:val="clear" w:color="auto" w:fill="auto"/>
            <w:vAlign w:val="bottom"/>
          </w:tcPr>
          <w:p w14:paraId="012DAEC5" w14:textId="77777777" w:rsidR="008A1CC1" w:rsidRDefault="008A1CC1">
            <w:pPr>
              <w:rPr>
                <w:rFonts w:ascii="宋体"/>
                <w:vanish/>
              </w:rPr>
            </w:pPr>
          </w:p>
        </w:tc>
        <w:tc>
          <w:tcPr>
            <w:tcW w:w="0" w:type="auto"/>
            <w:gridSpan w:val="3"/>
            <w:shd w:val="clear" w:color="auto" w:fill="auto"/>
            <w:vAlign w:val="bottom"/>
          </w:tcPr>
          <w:p w14:paraId="012DAEC6" w14:textId="77777777" w:rsidR="008A1CC1" w:rsidRDefault="008A1CC1">
            <w:pPr>
              <w:rPr>
                <w:rFonts w:ascii="宋体"/>
                <w:vanish/>
              </w:rPr>
            </w:pPr>
          </w:p>
        </w:tc>
        <w:tc>
          <w:tcPr>
            <w:tcW w:w="0" w:type="auto"/>
            <w:gridSpan w:val="3"/>
            <w:shd w:val="clear" w:color="auto" w:fill="auto"/>
            <w:vAlign w:val="bottom"/>
          </w:tcPr>
          <w:p w14:paraId="012DAEC7" w14:textId="77777777" w:rsidR="008A1CC1" w:rsidRDefault="008A1CC1">
            <w:pPr>
              <w:rPr>
                <w:rFonts w:ascii="宋体"/>
                <w:vanish/>
              </w:rPr>
            </w:pPr>
          </w:p>
        </w:tc>
        <w:tc>
          <w:tcPr>
            <w:tcW w:w="0" w:type="auto"/>
            <w:gridSpan w:val="3"/>
            <w:shd w:val="clear" w:color="auto" w:fill="auto"/>
            <w:vAlign w:val="bottom"/>
          </w:tcPr>
          <w:p w14:paraId="012DAEC8" w14:textId="77777777" w:rsidR="008A1CC1" w:rsidRDefault="008A1CC1">
            <w:pPr>
              <w:rPr>
                <w:rFonts w:ascii="宋体"/>
                <w:vanish/>
              </w:rPr>
            </w:pPr>
          </w:p>
        </w:tc>
        <w:tc>
          <w:tcPr>
            <w:tcW w:w="0" w:type="auto"/>
            <w:gridSpan w:val="3"/>
            <w:shd w:val="clear" w:color="auto" w:fill="auto"/>
            <w:vAlign w:val="bottom"/>
          </w:tcPr>
          <w:p w14:paraId="012DAEC9" w14:textId="77777777" w:rsidR="008A1CC1" w:rsidRDefault="008A1CC1">
            <w:pPr>
              <w:rPr>
                <w:rFonts w:ascii="宋体"/>
                <w:vanish/>
              </w:rPr>
            </w:pPr>
          </w:p>
        </w:tc>
        <w:tc>
          <w:tcPr>
            <w:tcW w:w="0" w:type="auto"/>
            <w:gridSpan w:val="3"/>
            <w:shd w:val="clear" w:color="auto" w:fill="auto"/>
            <w:vAlign w:val="bottom"/>
          </w:tcPr>
          <w:p w14:paraId="012DAECA" w14:textId="77777777" w:rsidR="008A1CC1" w:rsidRDefault="008A1CC1">
            <w:pPr>
              <w:rPr>
                <w:rFonts w:ascii="宋体"/>
                <w:vanish/>
              </w:rPr>
            </w:pPr>
          </w:p>
        </w:tc>
        <w:tc>
          <w:tcPr>
            <w:tcW w:w="0" w:type="auto"/>
            <w:gridSpan w:val="3"/>
            <w:shd w:val="clear" w:color="auto" w:fill="auto"/>
            <w:vAlign w:val="bottom"/>
          </w:tcPr>
          <w:p w14:paraId="012DAECB" w14:textId="77777777" w:rsidR="008A1CC1" w:rsidRDefault="008A1CC1">
            <w:pPr>
              <w:rPr>
                <w:rFonts w:ascii="宋体"/>
                <w:vanish/>
              </w:rPr>
            </w:pPr>
          </w:p>
        </w:tc>
        <w:tc>
          <w:tcPr>
            <w:tcW w:w="0" w:type="auto"/>
            <w:gridSpan w:val="3"/>
            <w:shd w:val="clear" w:color="auto" w:fill="auto"/>
            <w:vAlign w:val="bottom"/>
          </w:tcPr>
          <w:p w14:paraId="012DAECC" w14:textId="77777777" w:rsidR="008A1CC1" w:rsidRDefault="008A1CC1">
            <w:pPr>
              <w:rPr>
                <w:rFonts w:ascii="宋体"/>
                <w:vanish/>
              </w:rPr>
            </w:pPr>
          </w:p>
        </w:tc>
        <w:tc>
          <w:tcPr>
            <w:tcW w:w="0" w:type="auto"/>
            <w:gridSpan w:val="3"/>
            <w:shd w:val="clear" w:color="auto" w:fill="auto"/>
            <w:vAlign w:val="bottom"/>
          </w:tcPr>
          <w:p w14:paraId="012DAECD" w14:textId="77777777" w:rsidR="008A1CC1" w:rsidRDefault="008A1CC1">
            <w:pPr>
              <w:rPr>
                <w:rFonts w:ascii="宋体"/>
                <w:vanish/>
              </w:rPr>
            </w:pPr>
          </w:p>
        </w:tc>
        <w:tc>
          <w:tcPr>
            <w:tcW w:w="0" w:type="auto"/>
            <w:gridSpan w:val="3"/>
            <w:shd w:val="clear" w:color="auto" w:fill="auto"/>
            <w:vAlign w:val="bottom"/>
          </w:tcPr>
          <w:p w14:paraId="012DAECE" w14:textId="77777777" w:rsidR="008A1CC1" w:rsidRDefault="008A1CC1">
            <w:pPr>
              <w:rPr>
                <w:rFonts w:ascii="宋体"/>
                <w:vanish/>
              </w:rPr>
            </w:pPr>
          </w:p>
        </w:tc>
        <w:tc>
          <w:tcPr>
            <w:tcW w:w="0" w:type="auto"/>
            <w:gridSpan w:val="3"/>
            <w:shd w:val="clear" w:color="auto" w:fill="auto"/>
            <w:vAlign w:val="bottom"/>
          </w:tcPr>
          <w:p w14:paraId="012DAECF" w14:textId="77777777" w:rsidR="008A1CC1" w:rsidRDefault="008A1CC1">
            <w:pPr>
              <w:rPr>
                <w:rFonts w:ascii="宋体"/>
                <w:vanish/>
              </w:rPr>
            </w:pPr>
          </w:p>
        </w:tc>
        <w:tc>
          <w:tcPr>
            <w:tcW w:w="0" w:type="auto"/>
            <w:gridSpan w:val="3"/>
            <w:shd w:val="clear" w:color="auto" w:fill="auto"/>
            <w:vAlign w:val="bottom"/>
          </w:tcPr>
          <w:p w14:paraId="012DAED0" w14:textId="77777777" w:rsidR="008A1CC1" w:rsidRDefault="008A1CC1">
            <w:pPr>
              <w:rPr>
                <w:rFonts w:ascii="宋体"/>
                <w:vanish/>
              </w:rPr>
            </w:pPr>
          </w:p>
        </w:tc>
        <w:tc>
          <w:tcPr>
            <w:tcW w:w="0" w:type="auto"/>
            <w:gridSpan w:val="3"/>
            <w:shd w:val="clear" w:color="auto" w:fill="auto"/>
            <w:vAlign w:val="bottom"/>
          </w:tcPr>
          <w:p w14:paraId="012DAED1" w14:textId="77777777" w:rsidR="008A1CC1" w:rsidRDefault="008A1CC1">
            <w:pPr>
              <w:rPr>
                <w:rFonts w:ascii="宋体"/>
                <w:vanish/>
              </w:rPr>
            </w:pPr>
          </w:p>
        </w:tc>
        <w:tc>
          <w:tcPr>
            <w:tcW w:w="0" w:type="auto"/>
            <w:gridSpan w:val="3"/>
            <w:shd w:val="clear" w:color="auto" w:fill="auto"/>
            <w:vAlign w:val="bottom"/>
          </w:tcPr>
          <w:p w14:paraId="012DAED2" w14:textId="77777777" w:rsidR="008A1CC1" w:rsidRDefault="008A1CC1">
            <w:pPr>
              <w:rPr>
                <w:rFonts w:ascii="宋体"/>
                <w:vanish/>
              </w:rPr>
            </w:pPr>
          </w:p>
        </w:tc>
        <w:tc>
          <w:tcPr>
            <w:tcW w:w="0" w:type="auto"/>
            <w:gridSpan w:val="3"/>
            <w:shd w:val="clear" w:color="auto" w:fill="auto"/>
            <w:vAlign w:val="bottom"/>
          </w:tcPr>
          <w:p w14:paraId="012DAED3" w14:textId="77777777" w:rsidR="008A1CC1" w:rsidRDefault="008A1CC1">
            <w:pPr>
              <w:rPr>
                <w:rFonts w:ascii="宋体"/>
                <w:vanish/>
              </w:rPr>
            </w:pPr>
          </w:p>
        </w:tc>
        <w:tc>
          <w:tcPr>
            <w:tcW w:w="0" w:type="auto"/>
            <w:shd w:val="clear" w:color="auto" w:fill="auto"/>
            <w:vAlign w:val="bottom"/>
          </w:tcPr>
          <w:p w14:paraId="012DAED4" w14:textId="77777777" w:rsidR="008A1CC1" w:rsidRDefault="008A1CC1">
            <w:pPr>
              <w:rPr>
                <w:rFonts w:ascii="宋体"/>
              </w:rPr>
            </w:pPr>
          </w:p>
        </w:tc>
        <w:tc>
          <w:tcPr>
            <w:tcW w:w="0" w:type="auto"/>
            <w:shd w:val="clear" w:color="auto" w:fill="auto"/>
            <w:vAlign w:val="bottom"/>
          </w:tcPr>
          <w:p w14:paraId="012DAED5" w14:textId="77777777" w:rsidR="008A1CC1" w:rsidRDefault="008A1CC1">
            <w:pPr>
              <w:rPr>
                <w:rFonts w:ascii="宋体"/>
              </w:rPr>
            </w:pPr>
          </w:p>
        </w:tc>
        <w:tc>
          <w:tcPr>
            <w:tcW w:w="0" w:type="auto"/>
            <w:shd w:val="clear" w:color="auto" w:fill="auto"/>
            <w:vAlign w:val="bottom"/>
          </w:tcPr>
          <w:p w14:paraId="012DAED6" w14:textId="77777777" w:rsidR="008A1CC1" w:rsidRDefault="008A1CC1">
            <w:pPr>
              <w:rPr>
                <w:rFonts w:ascii="宋体"/>
              </w:rPr>
            </w:pPr>
          </w:p>
        </w:tc>
        <w:tc>
          <w:tcPr>
            <w:tcW w:w="0" w:type="auto"/>
            <w:shd w:val="clear" w:color="auto" w:fill="auto"/>
            <w:vAlign w:val="bottom"/>
          </w:tcPr>
          <w:p w14:paraId="012DAED7" w14:textId="77777777" w:rsidR="008A1CC1" w:rsidRDefault="008A1CC1">
            <w:pPr>
              <w:rPr>
                <w:rFonts w:ascii="宋体"/>
              </w:rPr>
            </w:pPr>
          </w:p>
        </w:tc>
        <w:tc>
          <w:tcPr>
            <w:tcW w:w="0" w:type="auto"/>
            <w:shd w:val="clear" w:color="auto" w:fill="auto"/>
            <w:vAlign w:val="bottom"/>
          </w:tcPr>
          <w:p w14:paraId="012DAED8" w14:textId="77777777" w:rsidR="008A1CC1" w:rsidRDefault="008A1CC1">
            <w:pPr>
              <w:rPr>
                <w:rFonts w:ascii="宋体"/>
              </w:rPr>
            </w:pPr>
          </w:p>
        </w:tc>
        <w:tc>
          <w:tcPr>
            <w:tcW w:w="0" w:type="auto"/>
            <w:shd w:val="clear" w:color="auto" w:fill="auto"/>
            <w:vAlign w:val="bottom"/>
          </w:tcPr>
          <w:p w14:paraId="012DAED9" w14:textId="77777777" w:rsidR="008A1CC1" w:rsidRDefault="008A1CC1">
            <w:pPr>
              <w:rPr>
                <w:rFonts w:ascii="宋体"/>
              </w:rPr>
            </w:pPr>
          </w:p>
        </w:tc>
      </w:tr>
      <w:tr w:rsidR="00EB3825" w14:paraId="012DAEFB" w14:textId="77777777">
        <w:tc>
          <w:tcPr>
            <w:tcW w:w="0" w:type="auto"/>
            <w:gridSpan w:val="9"/>
            <w:shd w:val="clear" w:color="auto" w:fill="FFFFFF"/>
            <w:tcMar>
              <w:top w:w="40" w:type="dxa"/>
              <w:left w:w="20" w:type="dxa"/>
              <w:bottom w:w="40" w:type="dxa"/>
              <w:right w:w="20" w:type="dxa"/>
            </w:tcMar>
            <w:vAlign w:val="bottom"/>
          </w:tcPr>
          <w:p w14:paraId="012DAEDB" w14:textId="77777777" w:rsidR="008A1CC1" w:rsidRDefault="00EB3825">
            <w:pPr>
              <w:textAlignment w:val="bottom"/>
            </w:pPr>
            <w:r>
              <w:rPr>
                <w:rFonts w:ascii="Arial" w:eastAsia="宋体" w:hAnsi="Arial" w:cs="Arial"/>
                <w:b/>
                <w:bCs/>
                <w:color w:val="000000"/>
                <w:sz w:val="12"/>
                <w:szCs w:val="12"/>
              </w:rPr>
              <w:t> Total capital</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AEDC"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EDD" w14:textId="77777777" w:rsidR="008A1CC1" w:rsidRDefault="00EB3825">
            <w:pPr>
              <w:jc w:val="right"/>
              <w:textAlignment w:val="bottom"/>
            </w:pPr>
            <w:r>
              <w:rPr>
                <w:rFonts w:ascii="Arial" w:eastAsia="宋体" w:hAnsi="Arial" w:cs="Arial"/>
                <w:b/>
                <w:bCs/>
                <w:color w:val="000000"/>
                <w:sz w:val="12"/>
                <w:szCs w:val="12"/>
              </w:rPr>
              <w:t>18,588</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D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DF"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AEE0"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EE1" w14:textId="77777777" w:rsidR="008A1CC1" w:rsidRDefault="00EB3825">
            <w:pPr>
              <w:jc w:val="right"/>
              <w:textAlignment w:val="bottom"/>
            </w:pPr>
            <w:r>
              <w:rPr>
                <w:rFonts w:ascii="Arial" w:eastAsia="宋体" w:hAnsi="Arial" w:cs="Arial"/>
                <w:b/>
                <w:bCs/>
                <w:color w:val="000000"/>
                <w:sz w:val="12"/>
                <w:szCs w:val="12"/>
              </w:rPr>
              <w:t>18,693</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E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E3"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AEE4"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EE5" w14:textId="77777777" w:rsidR="008A1CC1" w:rsidRDefault="00EB3825">
            <w:pPr>
              <w:jc w:val="right"/>
              <w:textAlignment w:val="bottom"/>
            </w:pPr>
            <w:r>
              <w:rPr>
                <w:rFonts w:ascii="Arial" w:eastAsia="宋体" w:hAnsi="Arial" w:cs="Arial"/>
                <w:color w:val="000000"/>
                <w:sz w:val="12"/>
                <w:szCs w:val="12"/>
              </w:rPr>
              <w:t>19,511 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E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E7"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AEE8"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EE9" w14:textId="77777777" w:rsidR="008A1CC1" w:rsidRDefault="00EB3825">
            <w:pPr>
              <w:jc w:val="right"/>
              <w:textAlignment w:val="bottom"/>
            </w:pPr>
            <w:r>
              <w:rPr>
                <w:rFonts w:ascii="Arial" w:eastAsia="宋体" w:hAnsi="Arial" w:cs="Arial"/>
                <w:color w:val="000000"/>
                <w:sz w:val="12"/>
                <w:szCs w:val="12"/>
              </w:rPr>
              <w:t>19,619 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E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EB"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AEEC"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EED" w14:textId="77777777" w:rsidR="008A1CC1" w:rsidRDefault="00EB3825">
            <w:pPr>
              <w:jc w:val="right"/>
              <w:textAlignment w:val="bottom"/>
            </w:pPr>
            <w:r>
              <w:rPr>
                <w:rFonts w:ascii="Arial" w:eastAsia="宋体" w:hAnsi="Arial" w:cs="Arial"/>
                <w:b/>
                <w:bCs/>
                <w:color w:val="000000"/>
                <w:sz w:val="12"/>
                <w:szCs w:val="12"/>
              </w:rPr>
              <w:t>18,817</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E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EF"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AEF0"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EF1" w14:textId="77777777" w:rsidR="008A1CC1" w:rsidRDefault="00EB3825">
            <w:pPr>
              <w:jc w:val="right"/>
              <w:textAlignment w:val="bottom"/>
            </w:pPr>
            <w:r>
              <w:rPr>
                <w:rFonts w:ascii="Arial" w:eastAsia="宋体" w:hAnsi="Arial" w:cs="Arial"/>
                <w:b/>
                <w:bCs/>
                <w:color w:val="000000"/>
                <w:sz w:val="12"/>
                <w:szCs w:val="12"/>
              </w:rPr>
              <w:t>18,922</w:t>
            </w:r>
            <w:r>
              <w:rPr>
                <w:rFonts w:ascii="Arial" w:eastAsia="宋体" w:hAnsi="Arial" w:cs="Arial"/>
                <w:color w:val="000000"/>
                <w:sz w:val="12"/>
                <w:szCs w:val="12"/>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F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F3"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AEF4"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EF5" w14:textId="77777777" w:rsidR="008A1CC1" w:rsidRDefault="00EB3825">
            <w:pPr>
              <w:jc w:val="right"/>
              <w:textAlignment w:val="bottom"/>
            </w:pPr>
            <w:r>
              <w:rPr>
                <w:rFonts w:ascii="Arial" w:eastAsia="宋体" w:hAnsi="Arial" w:cs="Arial"/>
                <w:color w:val="000000"/>
                <w:sz w:val="12"/>
                <w:szCs w:val="12"/>
              </w:rPr>
              <w:t>19,597 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F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EF7"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AEF8"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AEF9" w14:textId="77777777" w:rsidR="008A1CC1" w:rsidRDefault="00EB3825">
            <w:pPr>
              <w:jc w:val="right"/>
              <w:textAlignment w:val="bottom"/>
            </w:pPr>
            <w:r>
              <w:rPr>
                <w:rFonts w:ascii="Arial" w:eastAsia="宋体" w:hAnsi="Arial" w:cs="Arial"/>
                <w:color w:val="000000"/>
                <w:sz w:val="12"/>
                <w:szCs w:val="12"/>
              </w:rPr>
              <w:t>19,705 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AEFA" w14:textId="77777777" w:rsidR="008A1CC1" w:rsidRDefault="008A1CC1">
            <w:pPr>
              <w:jc w:val="right"/>
              <w:rPr>
                <w:rFonts w:ascii="宋体"/>
              </w:rPr>
            </w:pPr>
          </w:p>
        </w:tc>
      </w:tr>
      <w:tr w:rsidR="008A1CC1" w14:paraId="012DAF0C" w14:textId="77777777">
        <w:tc>
          <w:tcPr>
            <w:tcW w:w="0" w:type="auto"/>
            <w:gridSpan w:val="9"/>
            <w:shd w:val="clear" w:color="auto" w:fill="CCEEFF"/>
            <w:tcMar>
              <w:top w:w="40" w:type="dxa"/>
              <w:left w:w="20" w:type="dxa"/>
              <w:bottom w:w="40" w:type="dxa"/>
              <w:right w:w="20" w:type="dxa"/>
            </w:tcMar>
            <w:vAlign w:val="bottom"/>
          </w:tcPr>
          <w:p w14:paraId="012DAEFC" w14:textId="77777777" w:rsidR="008A1CC1" w:rsidRDefault="00EB3825">
            <w:pPr>
              <w:textAlignment w:val="bottom"/>
            </w:pPr>
            <w:r>
              <w:rPr>
                <w:rFonts w:ascii="Arial" w:eastAsia="宋体" w:hAnsi="Arial" w:cs="Arial"/>
                <w:b/>
                <w:bCs/>
                <w:color w:val="000000"/>
                <w:sz w:val="12"/>
                <w:szCs w:val="12"/>
              </w:rPr>
              <w:t> Risk-weighted assets: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AEFD"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EFE"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AEF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F00"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AF0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F02"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AF03"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F04"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AF05"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F06"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AF07"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F08"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AF09"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AF0A" w14:textId="77777777" w:rsidR="008A1CC1" w:rsidRDefault="008A1CC1">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12DAF0B" w14:textId="77777777" w:rsidR="008A1CC1" w:rsidRDefault="008A1CC1">
            <w:pPr>
              <w:rPr>
                <w:rFonts w:ascii="宋体"/>
              </w:rPr>
            </w:pPr>
          </w:p>
        </w:tc>
      </w:tr>
      <w:tr w:rsidR="00EB3825" w14:paraId="012DAF2D" w14:textId="77777777">
        <w:tc>
          <w:tcPr>
            <w:tcW w:w="0" w:type="auto"/>
            <w:gridSpan w:val="9"/>
            <w:shd w:val="clear" w:color="auto" w:fill="FFFFFF"/>
            <w:tcMar>
              <w:top w:w="40" w:type="dxa"/>
              <w:left w:w="20" w:type="dxa"/>
              <w:bottom w:w="40" w:type="dxa"/>
              <w:right w:w="20" w:type="dxa"/>
            </w:tcMar>
            <w:vAlign w:val="bottom"/>
          </w:tcPr>
          <w:p w14:paraId="012DAF0D"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2"/>
                <w:szCs w:val="12"/>
              </w:rPr>
              <w:t>Credit risk</w:t>
            </w:r>
            <w:r>
              <w:rPr>
                <w:rFonts w:ascii="Arial" w:eastAsia="宋体" w:hAnsi="Arial" w:cs="Arial"/>
                <w:color w:val="000000"/>
                <w:sz w:val="7"/>
                <w:szCs w:val="7"/>
              </w:rPr>
              <w:t>(2)</w:t>
            </w:r>
          </w:p>
        </w:tc>
        <w:tc>
          <w:tcPr>
            <w:tcW w:w="0" w:type="auto"/>
            <w:shd w:val="clear" w:color="auto" w:fill="FFFFFF"/>
            <w:tcMar>
              <w:top w:w="40" w:type="dxa"/>
              <w:left w:w="20" w:type="dxa"/>
              <w:bottom w:w="40" w:type="dxa"/>
              <w:right w:w="0" w:type="dxa"/>
            </w:tcMar>
            <w:vAlign w:val="bottom"/>
          </w:tcPr>
          <w:p w14:paraId="012DAF0E"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012DAF0F" w14:textId="77777777" w:rsidR="008A1CC1" w:rsidRDefault="00EB3825">
            <w:pPr>
              <w:jc w:val="right"/>
              <w:textAlignment w:val="bottom"/>
            </w:pPr>
            <w:r>
              <w:rPr>
                <w:rFonts w:ascii="Arial" w:eastAsia="宋体" w:hAnsi="Arial" w:cs="Arial"/>
                <w:b/>
                <w:bCs/>
                <w:color w:val="000000"/>
                <w:sz w:val="12"/>
                <w:szCs w:val="12"/>
              </w:rPr>
              <w:t>67,631</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F1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11"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AF12"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012DAF13" w14:textId="77777777" w:rsidR="008A1CC1" w:rsidRDefault="00EB3825">
            <w:pPr>
              <w:jc w:val="right"/>
              <w:textAlignment w:val="bottom"/>
            </w:pPr>
            <w:r>
              <w:rPr>
                <w:rFonts w:ascii="Arial" w:eastAsia="宋体" w:hAnsi="Arial" w:cs="Arial"/>
                <w:b/>
                <w:bCs/>
                <w:color w:val="000000"/>
                <w:sz w:val="12"/>
                <w:szCs w:val="12"/>
              </w:rPr>
              <w:t>124,962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F1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15"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AF16" w14:textId="77777777" w:rsidR="008A1CC1" w:rsidRDefault="00EB3825">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012DAF17" w14:textId="77777777" w:rsidR="008A1CC1" w:rsidRDefault="00EB3825">
            <w:pPr>
              <w:jc w:val="right"/>
              <w:textAlignment w:val="bottom"/>
            </w:pPr>
            <w:r>
              <w:rPr>
                <w:rFonts w:ascii="Arial" w:eastAsia="宋体" w:hAnsi="Arial" w:cs="Arial"/>
                <w:color w:val="000000"/>
                <w:sz w:val="12"/>
                <w:szCs w:val="12"/>
              </w:rPr>
              <w:t>63,735 </w:t>
            </w:r>
          </w:p>
        </w:tc>
        <w:tc>
          <w:tcPr>
            <w:tcW w:w="0" w:type="auto"/>
            <w:shd w:val="clear" w:color="auto" w:fill="FFFFFF"/>
            <w:tcMar>
              <w:top w:w="40" w:type="dxa"/>
              <w:left w:w="0" w:type="dxa"/>
              <w:bottom w:w="40" w:type="dxa"/>
              <w:right w:w="20" w:type="dxa"/>
            </w:tcMar>
            <w:vAlign w:val="bottom"/>
          </w:tcPr>
          <w:p w14:paraId="012DAF1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19"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AF1A" w14:textId="77777777" w:rsidR="008A1CC1" w:rsidRDefault="00EB3825">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012DAF1B" w14:textId="77777777" w:rsidR="008A1CC1" w:rsidRDefault="00EB3825">
            <w:pPr>
              <w:jc w:val="right"/>
              <w:textAlignment w:val="bottom"/>
            </w:pPr>
            <w:r>
              <w:rPr>
                <w:rFonts w:ascii="Arial" w:eastAsia="宋体" w:hAnsi="Arial" w:cs="Arial"/>
                <w:color w:val="000000"/>
                <w:sz w:val="12"/>
                <w:szCs w:val="12"/>
              </w:rPr>
              <w:t>109,554 </w:t>
            </w:r>
          </w:p>
        </w:tc>
        <w:tc>
          <w:tcPr>
            <w:tcW w:w="0" w:type="auto"/>
            <w:shd w:val="clear" w:color="auto" w:fill="FFFFFF"/>
            <w:tcMar>
              <w:top w:w="40" w:type="dxa"/>
              <w:left w:w="0" w:type="dxa"/>
              <w:bottom w:w="40" w:type="dxa"/>
              <w:right w:w="20" w:type="dxa"/>
            </w:tcMar>
            <w:vAlign w:val="bottom"/>
          </w:tcPr>
          <w:p w14:paraId="012DAF1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1D"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AF1E"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012DAF1F" w14:textId="77777777" w:rsidR="008A1CC1" w:rsidRDefault="00EB3825">
            <w:pPr>
              <w:jc w:val="right"/>
              <w:textAlignment w:val="bottom"/>
            </w:pPr>
            <w:r>
              <w:rPr>
                <w:rFonts w:ascii="Arial" w:eastAsia="宋体" w:hAnsi="Arial" w:cs="Arial"/>
                <w:b/>
                <w:bCs/>
                <w:color w:val="000000"/>
                <w:sz w:val="12"/>
                <w:szCs w:val="12"/>
              </w:rPr>
              <w:t>60,693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F2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21"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AF22"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FFFFFF"/>
            <w:tcMar>
              <w:top w:w="40" w:type="dxa"/>
              <w:left w:w="0" w:type="dxa"/>
              <w:bottom w:w="40" w:type="dxa"/>
              <w:right w:w="0" w:type="dxa"/>
            </w:tcMar>
            <w:vAlign w:val="bottom"/>
          </w:tcPr>
          <w:p w14:paraId="012DAF23" w14:textId="77777777" w:rsidR="008A1CC1" w:rsidRDefault="00EB3825">
            <w:pPr>
              <w:jc w:val="right"/>
              <w:textAlignment w:val="bottom"/>
            </w:pPr>
            <w:r>
              <w:rPr>
                <w:rFonts w:ascii="Arial" w:eastAsia="宋体" w:hAnsi="Arial" w:cs="Arial"/>
                <w:b/>
                <w:bCs/>
                <w:color w:val="000000"/>
                <w:sz w:val="12"/>
                <w:szCs w:val="12"/>
              </w:rPr>
              <w:t>121,825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F2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25"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AF26" w14:textId="77777777" w:rsidR="008A1CC1" w:rsidRDefault="00EB3825">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012DAF27" w14:textId="77777777" w:rsidR="008A1CC1" w:rsidRDefault="00EB3825">
            <w:pPr>
              <w:jc w:val="right"/>
              <w:textAlignment w:val="bottom"/>
            </w:pPr>
            <w:r>
              <w:rPr>
                <w:rFonts w:ascii="Arial" w:eastAsia="宋体" w:hAnsi="Arial" w:cs="Arial"/>
                <w:color w:val="000000"/>
                <w:sz w:val="12"/>
                <w:szCs w:val="12"/>
              </w:rPr>
              <w:t>57,405 </w:t>
            </w:r>
          </w:p>
        </w:tc>
        <w:tc>
          <w:tcPr>
            <w:tcW w:w="0" w:type="auto"/>
            <w:shd w:val="clear" w:color="auto" w:fill="FFFFFF"/>
            <w:tcMar>
              <w:top w:w="40" w:type="dxa"/>
              <w:left w:w="0" w:type="dxa"/>
              <w:bottom w:w="40" w:type="dxa"/>
              <w:right w:w="20" w:type="dxa"/>
            </w:tcMar>
            <w:vAlign w:val="bottom"/>
          </w:tcPr>
          <w:p w14:paraId="012DAF2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29"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AF2A" w14:textId="77777777" w:rsidR="008A1CC1" w:rsidRDefault="00EB3825">
            <w:pPr>
              <w:textAlignment w:val="bottom"/>
            </w:pPr>
            <w:r>
              <w:rPr>
                <w:rFonts w:ascii="Arial" w:eastAsia="宋体" w:hAnsi="Arial" w:cs="Arial"/>
                <w:color w:val="000000"/>
                <w:sz w:val="12"/>
                <w:szCs w:val="12"/>
              </w:rPr>
              <w:t>$</w:t>
            </w:r>
          </w:p>
        </w:tc>
        <w:tc>
          <w:tcPr>
            <w:tcW w:w="0" w:type="auto"/>
            <w:shd w:val="clear" w:color="auto" w:fill="FFFFFF"/>
            <w:tcMar>
              <w:top w:w="40" w:type="dxa"/>
              <w:left w:w="0" w:type="dxa"/>
              <w:bottom w:w="40" w:type="dxa"/>
              <w:right w:w="0" w:type="dxa"/>
            </w:tcMar>
            <w:vAlign w:val="bottom"/>
          </w:tcPr>
          <w:p w14:paraId="012DAF2B" w14:textId="77777777" w:rsidR="008A1CC1" w:rsidRDefault="00EB3825">
            <w:pPr>
              <w:jc w:val="right"/>
              <w:textAlignment w:val="bottom"/>
            </w:pPr>
            <w:r>
              <w:rPr>
                <w:rFonts w:ascii="Arial" w:eastAsia="宋体" w:hAnsi="Arial" w:cs="Arial"/>
                <w:color w:val="000000"/>
                <w:sz w:val="12"/>
                <w:szCs w:val="12"/>
              </w:rPr>
              <w:t>106,405 </w:t>
            </w:r>
          </w:p>
        </w:tc>
        <w:tc>
          <w:tcPr>
            <w:tcW w:w="0" w:type="auto"/>
            <w:shd w:val="clear" w:color="auto" w:fill="FFFFFF"/>
            <w:tcMar>
              <w:top w:w="40" w:type="dxa"/>
              <w:left w:w="0" w:type="dxa"/>
              <w:bottom w:w="40" w:type="dxa"/>
              <w:right w:w="20" w:type="dxa"/>
            </w:tcMar>
            <w:vAlign w:val="bottom"/>
          </w:tcPr>
          <w:p w14:paraId="012DAF2C" w14:textId="77777777" w:rsidR="008A1CC1" w:rsidRDefault="008A1CC1">
            <w:pPr>
              <w:jc w:val="right"/>
              <w:rPr>
                <w:rFonts w:ascii="宋体"/>
              </w:rPr>
            </w:pPr>
          </w:p>
        </w:tc>
      </w:tr>
      <w:tr w:rsidR="008A1CC1" w14:paraId="012DAF42" w14:textId="77777777">
        <w:tc>
          <w:tcPr>
            <w:tcW w:w="0" w:type="auto"/>
            <w:gridSpan w:val="9"/>
            <w:shd w:val="clear" w:color="auto" w:fill="CCEEFF"/>
            <w:tcMar>
              <w:top w:w="40" w:type="dxa"/>
              <w:left w:w="20" w:type="dxa"/>
              <w:bottom w:w="40" w:type="dxa"/>
              <w:right w:w="20" w:type="dxa"/>
            </w:tcMar>
            <w:vAlign w:val="bottom"/>
          </w:tcPr>
          <w:p w14:paraId="012DAF2E"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2"/>
                <w:szCs w:val="12"/>
              </w:rPr>
              <w:t>Operational risk</w:t>
            </w:r>
            <w:r>
              <w:rPr>
                <w:rFonts w:ascii="Arial" w:eastAsia="宋体" w:hAnsi="Arial" w:cs="Arial"/>
                <w:color w:val="000000"/>
                <w:sz w:val="7"/>
                <w:szCs w:val="7"/>
              </w:rPr>
              <w:t>(3)</w:t>
            </w:r>
          </w:p>
        </w:tc>
        <w:tc>
          <w:tcPr>
            <w:tcW w:w="0" w:type="auto"/>
            <w:gridSpan w:val="2"/>
            <w:shd w:val="clear" w:color="auto" w:fill="CCEEFF"/>
            <w:tcMar>
              <w:top w:w="40" w:type="dxa"/>
              <w:left w:w="20" w:type="dxa"/>
              <w:bottom w:w="40" w:type="dxa"/>
              <w:right w:w="0" w:type="dxa"/>
            </w:tcMar>
            <w:vAlign w:val="bottom"/>
          </w:tcPr>
          <w:p w14:paraId="012DAF2F" w14:textId="77777777" w:rsidR="008A1CC1" w:rsidRDefault="00EB3825">
            <w:pPr>
              <w:jc w:val="right"/>
              <w:textAlignment w:val="bottom"/>
            </w:pPr>
            <w:r>
              <w:rPr>
                <w:rFonts w:ascii="Arial" w:eastAsia="宋体" w:hAnsi="Arial" w:cs="Arial"/>
                <w:b/>
                <w:bCs/>
                <w:color w:val="000000"/>
                <w:sz w:val="12"/>
                <w:szCs w:val="12"/>
              </w:rPr>
              <w:t>45,575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F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31"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AF32" w14:textId="77777777" w:rsidR="008A1CC1" w:rsidRDefault="00EB3825">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012DAF3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F34" w14:textId="77777777" w:rsidR="008A1CC1" w:rsidRDefault="00EB3825">
            <w:pPr>
              <w:jc w:val="right"/>
              <w:textAlignment w:val="bottom"/>
            </w:pPr>
            <w:r>
              <w:rPr>
                <w:rFonts w:ascii="Arial" w:eastAsia="宋体" w:hAnsi="Arial" w:cs="Arial"/>
                <w:color w:val="000000"/>
                <w:sz w:val="12"/>
                <w:szCs w:val="12"/>
              </w:rPr>
              <w:t>45,550 </w:t>
            </w:r>
          </w:p>
        </w:tc>
        <w:tc>
          <w:tcPr>
            <w:tcW w:w="0" w:type="auto"/>
            <w:shd w:val="clear" w:color="auto" w:fill="CCEEFF"/>
            <w:tcMar>
              <w:top w:w="40" w:type="dxa"/>
              <w:left w:w="0" w:type="dxa"/>
              <w:bottom w:w="40" w:type="dxa"/>
              <w:right w:w="20" w:type="dxa"/>
            </w:tcMar>
            <w:vAlign w:val="bottom"/>
          </w:tcPr>
          <w:p w14:paraId="012DAF3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36"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AF37" w14:textId="77777777" w:rsidR="008A1CC1" w:rsidRDefault="00EB3825">
            <w:pPr>
              <w:jc w:val="right"/>
              <w:textAlignment w:val="bottom"/>
            </w:pPr>
            <w:r>
              <w:rPr>
                <w:rFonts w:ascii="Arial" w:eastAsia="宋体" w:hAnsi="Arial" w:cs="Arial"/>
                <w:color w:val="000000"/>
                <w:sz w:val="12"/>
                <w:szCs w:val="12"/>
              </w:rPr>
              <w:t>NA</w:t>
            </w:r>
          </w:p>
        </w:tc>
        <w:tc>
          <w:tcPr>
            <w:tcW w:w="0" w:type="auto"/>
            <w:gridSpan w:val="3"/>
            <w:shd w:val="clear" w:color="auto" w:fill="CCEEFF"/>
            <w:tcMar>
              <w:top w:w="0" w:type="dxa"/>
              <w:left w:w="20" w:type="dxa"/>
              <w:bottom w:w="0" w:type="dxa"/>
              <w:right w:w="20" w:type="dxa"/>
            </w:tcMar>
            <w:vAlign w:val="bottom"/>
          </w:tcPr>
          <w:p w14:paraId="012DAF3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F39" w14:textId="77777777" w:rsidR="008A1CC1" w:rsidRDefault="00EB3825">
            <w:pPr>
              <w:jc w:val="right"/>
              <w:textAlignment w:val="bottom"/>
            </w:pPr>
            <w:r>
              <w:rPr>
                <w:rFonts w:ascii="Arial" w:eastAsia="宋体" w:hAnsi="Arial" w:cs="Arial"/>
                <w:b/>
                <w:bCs/>
                <w:color w:val="000000"/>
                <w:sz w:val="12"/>
                <w:szCs w:val="12"/>
              </w:rPr>
              <w:t>42,863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F3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3B"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AF3C" w14:textId="77777777" w:rsidR="008A1CC1" w:rsidRDefault="00EB3825">
            <w:pPr>
              <w:jc w:val="right"/>
              <w:textAlignment w:val="bottom"/>
            </w:pPr>
            <w:r>
              <w:rPr>
                <w:rFonts w:ascii="Arial" w:eastAsia="宋体" w:hAnsi="Arial" w:cs="Arial"/>
                <w:b/>
                <w:bCs/>
                <w:color w:val="000000"/>
                <w:sz w:val="12"/>
                <w:szCs w:val="12"/>
              </w:rPr>
              <w:t>NA</w:t>
            </w:r>
          </w:p>
        </w:tc>
        <w:tc>
          <w:tcPr>
            <w:tcW w:w="0" w:type="auto"/>
            <w:gridSpan w:val="3"/>
            <w:shd w:val="clear" w:color="auto" w:fill="CCEEFF"/>
            <w:tcMar>
              <w:top w:w="0" w:type="dxa"/>
              <w:left w:w="20" w:type="dxa"/>
              <w:bottom w:w="0" w:type="dxa"/>
              <w:right w:w="20" w:type="dxa"/>
            </w:tcMar>
            <w:vAlign w:val="bottom"/>
          </w:tcPr>
          <w:p w14:paraId="012DAF3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F3E" w14:textId="77777777" w:rsidR="008A1CC1" w:rsidRDefault="00EB3825">
            <w:pPr>
              <w:jc w:val="right"/>
              <w:textAlignment w:val="bottom"/>
            </w:pPr>
            <w:r>
              <w:rPr>
                <w:rFonts w:ascii="Arial" w:eastAsia="宋体" w:hAnsi="Arial" w:cs="Arial"/>
                <w:color w:val="000000"/>
                <w:sz w:val="12"/>
                <w:szCs w:val="12"/>
              </w:rPr>
              <w:t>42,813 </w:t>
            </w:r>
          </w:p>
        </w:tc>
        <w:tc>
          <w:tcPr>
            <w:tcW w:w="0" w:type="auto"/>
            <w:shd w:val="clear" w:color="auto" w:fill="CCEEFF"/>
            <w:tcMar>
              <w:top w:w="40" w:type="dxa"/>
              <w:left w:w="0" w:type="dxa"/>
              <w:bottom w:w="40" w:type="dxa"/>
              <w:right w:w="20" w:type="dxa"/>
            </w:tcMar>
            <w:vAlign w:val="bottom"/>
          </w:tcPr>
          <w:p w14:paraId="012DAF3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40" w14:textId="77777777" w:rsidR="008A1CC1" w:rsidRDefault="008A1CC1">
            <w:pPr>
              <w:rPr>
                <w:rFonts w:ascii="宋体"/>
              </w:rPr>
            </w:pPr>
          </w:p>
        </w:tc>
        <w:tc>
          <w:tcPr>
            <w:tcW w:w="0" w:type="auto"/>
            <w:gridSpan w:val="3"/>
            <w:shd w:val="clear" w:color="auto" w:fill="CCEEFF"/>
            <w:tcMar>
              <w:top w:w="40" w:type="dxa"/>
              <w:left w:w="20" w:type="dxa"/>
              <w:bottom w:w="40" w:type="dxa"/>
              <w:right w:w="140" w:type="dxa"/>
            </w:tcMar>
            <w:vAlign w:val="bottom"/>
          </w:tcPr>
          <w:p w14:paraId="012DAF41" w14:textId="77777777" w:rsidR="008A1CC1" w:rsidRDefault="00EB3825">
            <w:pPr>
              <w:jc w:val="right"/>
              <w:textAlignment w:val="bottom"/>
            </w:pPr>
            <w:r>
              <w:rPr>
                <w:rFonts w:ascii="Arial" w:eastAsia="宋体" w:hAnsi="Arial" w:cs="Arial"/>
                <w:color w:val="000000"/>
                <w:sz w:val="12"/>
                <w:szCs w:val="12"/>
              </w:rPr>
              <w:t>NA</w:t>
            </w:r>
          </w:p>
        </w:tc>
      </w:tr>
      <w:tr w:rsidR="008A1CC1" w14:paraId="012DAF5B" w14:textId="77777777">
        <w:tc>
          <w:tcPr>
            <w:tcW w:w="0" w:type="auto"/>
            <w:gridSpan w:val="9"/>
            <w:shd w:val="clear" w:color="auto" w:fill="FFFFFF"/>
            <w:tcMar>
              <w:top w:w="40" w:type="dxa"/>
              <w:left w:w="155" w:type="dxa"/>
              <w:bottom w:w="40" w:type="dxa"/>
              <w:right w:w="20" w:type="dxa"/>
            </w:tcMar>
            <w:vAlign w:val="bottom"/>
          </w:tcPr>
          <w:p w14:paraId="012DAF43" w14:textId="77777777" w:rsidR="008A1CC1" w:rsidRDefault="00EB3825">
            <w:pPr>
              <w:textAlignment w:val="bottom"/>
            </w:pPr>
            <w:r>
              <w:rPr>
                <w:rFonts w:ascii="Arial" w:eastAsia="宋体" w:hAnsi="Arial" w:cs="Arial"/>
                <w:color w:val="000000"/>
                <w:sz w:val="12"/>
                <w:szCs w:val="12"/>
              </w:rPr>
              <w:t>Market risk</w:t>
            </w:r>
          </w:p>
        </w:tc>
        <w:tc>
          <w:tcPr>
            <w:tcW w:w="0" w:type="auto"/>
            <w:gridSpan w:val="2"/>
            <w:shd w:val="clear" w:color="auto" w:fill="FFFFFF"/>
            <w:tcMar>
              <w:top w:w="40" w:type="dxa"/>
              <w:left w:w="20" w:type="dxa"/>
              <w:bottom w:w="40" w:type="dxa"/>
              <w:right w:w="0" w:type="dxa"/>
            </w:tcMar>
            <w:vAlign w:val="bottom"/>
          </w:tcPr>
          <w:p w14:paraId="012DAF44" w14:textId="77777777" w:rsidR="008A1CC1" w:rsidRDefault="00EB3825">
            <w:pPr>
              <w:jc w:val="right"/>
              <w:textAlignment w:val="bottom"/>
            </w:pPr>
            <w:r>
              <w:rPr>
                <w:rFonts w:ascii="Arial" w:eastAsia="宋体" w:hAnsi="Arial" w:cs="Arial"/>
                <w:b/>
                <w:bCs/>
                <w:color w:val="000000"/>
                <w:sz w:val="12"/>
                <w:szCs w:val="12"/>
              </w:rPr>
              <w:t>1,763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F4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4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F47" w14:textId="77777777" w:rsidR="008A1CC1" w:rsidRDefault="00EB3825">
            <w:pPr>
              <w:jc w:val="right"/>
              <w:textAlignment w:val="bottom"/>
            </w:pPr>
            <w:r>
              <w:rPr>
                <w:rFonts w:ascii="Arial" w:eastAsia="宋体" w:hAnsi="Arial" w:cs="Arial"/>
                <w:b/>
                <w:bCs/>
                <w:color w:val="000000"/>
                <w:sz w:val="12"/>
                <w:szCs w:val="12"/>
              </w:rPr>
              <w:t>1,763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F4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4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F4A" w14:textId="77777777" w:rsidR="008A1CC1" w:rsidRDefault="00EB3825">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012DAF4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4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F4D" w14:textId="77777777" w:rsidR="008A1CC1" w:rsidRDefault="00EB3825">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012DAF4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4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F50" w14:textId="77777777" w:rsidR="008A1CC1" w:rsidRDefault="00EB3825">
            <w:pPr>
              <w:jc w:val="right"/>
              <w:textAlignment w:val="bottom"/>
            </w:pPr>
            <w:r>
              <w:rPr>
                <w:rFonts w:ascii="Arial" w:eastAsia="宋体" w:hAnsi="Arial" w:cs="Arial"/>
                <w:b/>
                <w:bCs/>
                <w:color w:val="000000"/>
                <w:sz w:val="12"/>
                <w:szCs w:val="12"/>
              </w:rPr>
              <w:t>1,763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F5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5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F53" w14:textId="77777777" w:rsidR="008A1CC1" w:rsidRDefault="00EB3825">
            <w:pPr>
              <w:jc w:val="right"/>
              <w:textAlignment w:val="bottom"/>
            </w:pPr>
            <w:r>
              <w:rPr>
                <w:rFonts w:ascii="Arial" w:eastAsia="宋体" w:hAnsi="Arial" w:cs="Arial"/>
                <w:b/>
                <w:bCs/>
                <w:color w:val="000000"/>
                <w:sz w:val="12"/>
                <w:szCs w:val="12"/>
              </w:rPr>
              <w:t>1,763</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F5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5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F56" w14:textId="77777777" w:rsidR="008A1CC1" w:rsidRDefault="00EB3825">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012DAF5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5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F59" w14:textId="77777777" w:rsidR="008A1CC1" w:rsidRDefault="00EB3825">
            <w:pPr>
              <w:jc w:val="right"/>
              <w:textAlignment w:val="bottom"/>
            </w:pPr>
            <w:r>
              <w:rPr>
                <w:rFonts w:ascii="Arial" w:eastAsia="宋体" w:hAnsi="Arial" w:cs="Arial"/>
                <w:color w:val="000000"/>
                <w:sz w:val="12"/>
                <w:szCs w:val="12"/>
              </w:rPr>
              <w:t>2,113 </w:t>
            </w:r>
          </w:p>
        </w:tc>
        <w:tc>
          <w:tcPr>
            <w:tcW w:w="0" w:type="auto"/>
            <w:shd w:val="clear" w:color="auto" w:fill="FFFFFF"/>
            <w:tcMar>
              <w:top w:w="40" w:type="dxa"/>
              <w:left w:w="0" w:type="dxa"/>
              <w:bottom w:w="40" w:type="dxa"/>
              <w:right w:w="20" w:type="dxa"/>
            </w:tcMar>
            <w:vAlign w:val="bottom"/>
          </w:tcPr>
          <w:p w14:paraId="012DAF5A" w14:textId="77777777" w:rsidR="008A1CC1" w:rsidRDefault="008A1CC1">
            <w:pPr>
              <w:jc w:val="right"/>
              <w:rPr>
                <w:rFonts w:ascii="宋体"/>
              </w:rPr>
            </w:pPr>
          </w:p>
        </w:tc>
      </w:tr>
      <w:tr w:rsidR="00EB3825" w14:paraId="012DAF7C" w14:textId="77777777">
        <w:tc>
          <w:tcPr>
            <w:tcW w:w="0" w:type="auto"/>
            <w:gridSpan w:val="9"/>
            <w:shd w:val="clear" w:color="auto" w:fill="CCEEFF"/>
            <w:tcMar>
              <w:top w:w="40" w:type="dxa"/>
              <w:left w:w="20" w:type="dxa"/>
              <w:bottom w:w="40" w:type="dxa"/>
              <w:right w:w="20" w:type="dxa"/>
            </w:tcMar>
            <w:vAlign w:val="bottom"/>
          </w:tcPr>
          <w:p w14:paraId="012DAF5C" w14:textId="77777777" w:rsidR="008A1CC1" w:rsidRDefault="00EB3825">
            <w:pPr>
              <w:textAlignment w:val="bottom"/>
            </w:pPr>
            <w:r>
              <w:rPr>
                <w:rFonts w:ascii="Arial" w:eastAsia="宋体" w:hAnsi="Arial" w:cs="Arial"/>
                <w:b/>
                <w:bCs/>
                <w:color w:val="000000"/>
                <w:sz w:val="12"/>
                <w:szCs w:val="12"/>
              </w:rPr>
              <w:t>Total risk-weighted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AF5D"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F5E" w14:textId="77777777" w:rsidR="008A1CC1" w:rsidRDefault="00EB3825">
            <w:pPr>
              <w:jc w:val="right"/>
              <w:textAlignment w:val="bottom"/>
            </w:pPr>
            <w:r>
              <w:rPr>
                <w:rFonts w:ascii="Arial" w:eastAsia="宋体" w:hAnsi="Arial" w:cs="Arial"/>
                <w:b/>
                <w:bCs/>
                <w:color w:val="000000"/>
                <w:sz w:val="12"/>
                <w:szCs w:val="12"/>
              </w:rPr>
              <w:t>114,969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F5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6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F61"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F62" w14:textId="77777777" w:rsidR="008A1CC1" w:rsidRDefault="00EB3825">
            <w:pPr>
              <w:jc w:val="right"/>
              <w:textAlignment w:val="bottom"/>
            </w:pPr>
            <w:r>
              <w:rPr>
                <w:rFonts w:ascii="Arial" w:eastAsia="宋体" w:hAnsi="Arial" w:cs="Arial"/>
                <w:b/>
                <w:bCs/>
                <w:color w:val="000000"/>
                <w:sz w:val="12"/>
                <w:szCs w:val="12"/>
              </w:rPr>
              <w:t>126,725</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F6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6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F65"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F66" w14:textId="77777777" w:rsidR="008A1CC1" w:rsidRDefault="00EB3825">
            <w:pPr>
              <w:jc w:val="right"/>
              <w:textAlignment w:val="bottom"/>
            </w:pPr>
            <w:r>
              <w:rPr>
                <w:rFonts w:ascii="Arial" w:eastAsia="宋体" w:hAnsi="Arial" w:cs="Arial"/>
                <w:color w:val="000000"/>
                <w:sz w:val="12"/>
                <w:szCs w:val="12"/>
              </w:rPr>
              <w:t>111,398 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F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68"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F69"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F6A" w14:textId="77777777" w:rsidR="008A1CC1" w:rsidRDefault="00EB3825">
            <w:pPr>
              <w:jc w:val="right"/>
              <w:textAlignment w:val="bottom"/>
            </w:pPr>
            <w:r>
              <w:rPr>
                <w:rFonts w:ascii="Arial" w:eastAsia="宋体" w:hAnsi="Arial" w:cs="Arial"/>
                <w:color w:val="000000"/>
                <w:sz w:val="12"/>
                <w:szCs w:val="12"/>
              </w:rPr>
              <w:t>111,667 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F6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6C"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F6D"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F6E" w14:textId="77777777" w:rsidR="008A1CC1" w:rsidRDefault="00EB3825">
            <w:pPr>
              <w:jc w:val="right"/>
              <w:textAlignment w:val="bottom"/>
            </w:pPr>
            <w:r>
              <w:rPr>
                <w:rFonts w:ascii="Arial" w:eastAsia="宋体" w:hAnsi="Arial" w:cs="Arial"/>
                <w:b/>
                <w:bCs/>
                <w:color w:val="000000"/>
                <w:sz w:val="12"/>
                <w:szCs w:val="12"/>
              </w:rPr>
              <w:t>105,319</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F6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7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F71" w14:textId="77777777" w:rsidR="008A1CC1" w:rsidRDefault="00EB3825">
            <w:pPr>
              <w:textAlignment w:val="bottom"/>
            </w:pPr>
            <w:r>
              <w:rPr>
                <w:rFonts w:ascii="Arial" w:eastAsia="宋体" w:hAnsi="Arial" w:cs="Arial"/>
                <w:b/>
                <w:bCs/>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F72" w14:textId="77777777" w:rsidR="008A1CC1" w:rsidRDefault="00EB3825">
            <w:pPr>
              <w:jc w:val="right"/>
              <w:textAlignment w:val="bottom"/>
            </w:pPr>
            <w:r>
              <w:rPr>
                <w:rFonts w:ascii="Arial" w:eastAsia="宋体" w:hAnsi="Arial" w:cs="Arial"/>
                <w:b/>
                <w:bCs/>
                <w:color w:val="000000"/>
                <w:sz w:val="12"/>
                <w:szCs w:val="12"/>
              </w:rPr>
              <w:t>123,588</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F7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7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F75"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F76" w14:textId="77777777" w:rsidR="008A1CC1" w:rsidRDefault="00EB3825">
            <w:pPr>
              <w:jc w:val="right"/>
              <w:textAlignment w:val="bottom"/>
            </w:pPr>
            <w:r>
              <w:rPr>
                <w:rFonts w:ascii="Arial" w:eastAsia="宋体" w:hAnsi="Arial" w:cs="Arial"/>
                <w:color w:val="000000"/>
                <w:sz w:val="12"/>
                <w:szCs w:val="12"/>
              </w:rPr>
              <w:t>102,331 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F7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78"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AF79" w14:textId="77777777" w:rsidR="008A1CC1" w:rsidRDefault="00EB3825">
            <w:pPr>
              <w:textAlignment w:val="bottom"/>
            </w:pPr>
            <w:r>
              <w:rPr>
                <w:rFonts w:ascii="Arial" w:eastAsia="宋体" w:hAnsi="Arial" w:cs="Arial"/>
                <w:color w:val="000000"/>
                <w:sz w:val="12"/>
                <w:szCs w:val="12"/>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AF7A" w14:textId="77777777" w:rsidR="008A1CC1" w:rsidRDefault="00EB3825">
            <w:pPr>
              <w:jc w:val="right"/>
              <w:textAlignment w:val="bottom"/>
            </w:pPr>
            <w:r>
              <w:rPr>
                <w:rFonts w:ascii="Arial" w:eastAsia="宋体" w:hAnsi="Arial" w:cs="Arial"/>
                <w:color w:val="000000"/>
                <w:sz w:val="12"/>
                <w:szCs w:val="12"/>
              </w:rPr>
              <w:t>108,518 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F7B" w14:textId="77777777" w:rsidR="008A1CC1" w:rsidRDefault="008A1CC1">
            <w:pPr>
              <w:jc w:val="right"/>
              <w:rPr>
                <w:rFonts w:ascii="宋体"/>
              </w:rPr>
            </w:pPr>
          </w:p>
        </w:tc>
      </w:tr>
      <w:tr w:rsidR="008A1CC1" w14:paraId="012DAF8F" w14:textId="77777777">
        <w:trPr>
          <w:trHeight w:val="220"/>
        </w:trPr>
        <w:tc>
          <w:tcPr>
            <w:tcW w:w="0" w:type="auto"/>
            <w:gridSpan w:val="3"/>
            <w:shd w:val="clear" w:color="auto" w:fill="FFFFFF"/>
            <w:tcMar>
              <w:top w:w="0" w:type="dxa"/>
              <w:left w:w="20" w:type="dxa"/>
              <w:bottom w:w="0" w:type="dxa"/>
              <w:right w:w="20" w:type="dxa"/>
            </w:tcMar>
            <w:vAlign w:val="bottom"/>
          </w:tcPr>
          <w:p w14:paraId="012DAF7D"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F7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F7F"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F8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F81"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F82"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F83"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F84"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F85"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F86"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F87"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F88"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F89"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F8A"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F8B"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F8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F8D"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AF8E" w14:textId="77777777" w:rsidR="008A1CC1" w:rsidRDefault="008A1CC1">
            <w:pPr>
              <w:rPr>
                <w:rFonts w:ascii="宋体"/>
              </w:rPr>
            </w:pPr>
          </w:p>
        </w:tc>
      </w:tr>
      <w:tr w:rsidR="00EB3825" w14:paraId="012DAFB0" w14:textId="77777777">
        <w:tc>
          <w:tcPr>
            <w:tcW w:w="0" w:type="auto"/>
            <w:gridSpan w:val="9"/>
            <w:shd w:val="clear" w:color="auto" w:fill="CCEEFF"/>
            <w:tcMar>
              <w:top w:w="40" w:type="dxa"/>
              <w:left w:w="20" w:type="dxa"/>
              <w:bottom w:w="40" w:type="dxa"/>
              <w:right w:w="20" w:type="dxa"/>
            </w:tcMar>
            <w:vAlign w:val="bottom"/>
          </w:tcPr>
          <w:p w14:paraId="012DAF90" w14:textId="77777777" w:rsidR="008A1CC1" w:rsidRDefault="00EB3825">
            <w:pPr>
              <w:textAlignment w:val="bottom"/>
            </w:pPr>
            <w:r>
              <w:rPr>
                <w:rFonts w:ascii="Arial" w:eastAsia="宋体" w:hAnsi="Arial" w:cs="Arial"/>
                <w:b/>
                <w:bCs/>
                <w:color w:val="000000"/>
                <w:sz w:val="12"/>
                <w:szCs w:val="12"/>
              </w:rPr>
              <w:t>Adjusted qu</w:t>
            </w:r>
            <w:r>
              <w:rPr>
                <w:rFonts w:ascii="Arial" w:eastAsia="宋体" w:hAnsi="Arial" w:cs="Arial"/>
                <w:b/>
                <w:bCs/>
                <w:color w:val="000000"/>
                <w:sz w:val="12"/>
                <w:szCs w:val="12"/>
              </w:rPr>
              <w:t>arterly average assets</w:t>
            </w:r>
          </w:p>
        </w:tc>
        <w:tc>
          <w:tcPr>
            <w:tcW w:w="0" w:type="auto"/>
            <w:shd w:val="clear" w:color="auto" w:fill="CCEEFF"/>
            <w:tcMar>
              <w:top w:w="40" w:type="dxa"/>
              <w:left w:w="20" w:type="dxa"/>
              <w:bottom w:w="40" w:type="dxa"/>
              <w:right w:w="0" w:type="dxa"/>
            </w:tcMar>
            <w:vAlign w:val="bottom"/>
          </w:tcPr>
          <w:p w14:paraId="012DAF91"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AF92" w14:textId="77777777" w:rsidR="008A1CC1" w:rsidRDefault="00EB3825">
            <w:pPr>
              <w:jc w:val="right"/>
              <w:textAlignment w:val="bottom"/>
            </w:pPr>
            <w:r>
              <w:rPr>
                <w:rFonts w:ascii="Arial" w:eastAsia="宋体" w:hAnsi="Arial" w:cs="Arial"/>
                <w:b/>
                <w:bCs/>
                <w:color w:val="000000"/>
                <w:sz w:val="12"/>
                <w:szCs w:val="12"/>
              </w:rPr>
              <w:t>285,788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F9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9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F95"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AF96" w14:textId="77777777" w:rsidR="008A1CC1" w:rsidRDefault="00EB3825">
            <w:pPr>
              <w:jc w:val="right"/>
              <w:textAlignment w:val="bottom"/>
            </w:pPr>
            <w:r>
              <w:rPr>
                <w:rFonts w:ascii="Arial" w:eastAsia="宋体" w:hAnsi="Arial" w:cs="Arial"/>
                <w:b/>
                <w:bCs/>
                <w:color w:val="000000"/>
                <w:sz w:val="12"/>
                <w:szCs w:val="12"/>
              </w:rPr>
              <w:t>285,788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F9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9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F99"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AF9A" w14:textId="77777777" w:rsidR="008A1CC1" w:rsidRDefault="00EB3825">
            <w:pPr>
              <w:jc w:val="right"/>
              <w:textAlignment w:val="bottom"/>
            </w:pPr>
            <w:r>
              <w:rPr>
                <w:rFonts w:ascii="Arial" w:eastAsia="宋体" w:hAnsi="Arial" w:cs="Arial"/>
                <w:color w:val="000000"/>
                <w:sz w:val="12"/>
                <w:szCs w:val="12"/>
              </w:rPr>
              <w:t>293,567 </w:t>
            </w:r>
          </w:p>
        </w:tc>
        <w:tc>
          <w:tcPr>
            <w:tcW w:w="0" w:type="auto"/>
            <w:shd w:val="clear" w:color="auto" w:fill="CCEEFF"/>
            <w:tcMar>
              <w:top w:w="40" w:type="dxa"/>
              <w:left w:w="0" w:type="dxa"/>
              <w:bottom w:w="40" w:type="dxa"/>
              <w:right w:w="20" w:type="dxa"/>
            </w:tcMar>
            <w:vAlign w:val="bottom"/>
          </w:tcPr>
          <w:p w14:paraId="012DAF9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9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F9D"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AF9E" w14:textId="77777777" w:rsidR="008A1CC1" w:rsidRDefault="00EB3825">
            <w:pPr>
              <w:jc w:val="right"/>
              <w:textAlignment w:val="bottom"/>
            </w:pPr>
            <w:r>
              <w:rPr>
                <w:rFonts w:ascii="Arial" w:eastAsia="宋体" w:hAnsi="Arial" w:cs="Arial"/>
                <w:color w:val="000000"/>
                <w:sz w:val="12"/>
                <w:szCs w:val="12"/>
              </w:rPr>
              <w:t>293,567 </w:t>
            </w:r>
          </w:p>
        </w:tc>
        <w:tc>
          <w:tcPr>
            <w:tcW w:w="0" w:type="auto"/>
            <w:shd w:val="clear" w:color="auto" w:fill="CCEEFF"/>
            <w:tcMar>
              <w:top w:w="40" w:type="dxa"/>
              <w:left w:w="0" w:type="dxa"/>
              <w:bottom w:w="40" w:type="dxa"/>
              <w:right w:w="20" w:type="dxa"/>
            </w:tcMar>
            <w:vAlign w:val="bottom"/>
          </w:tcPr>
          <w:p w14:paraId="012DAF9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A0"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FA1"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AFA2" w14:textId="77777777" w:rsidR="008A1CC1" w:rsidRDefault="00EB3825">
            <w:pPr>
              <w:jc w:val="right"/>
              <w:textAlignment w:val="bottom"/>
            </w:pPr>
            <w:r>
              <w:rPr>
                <w:rFonts w:ascii="Arial" w:eastAsia="宋体" w:hAnsi="Arial" w:cs="Arial"/>
                <w:b/>
                <w:bCs/>
                <w:color w:val="000000"/>
                <w:sz w:val="12"/>
                <w:szCs w:val="12"/>
              </w:rPr>
              <w:t>282,685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FA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A4"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FA5" w14:textId="77777777" w:rsidR="008A1CC1" w:rsidRDefault="00EB3825">
            <w:pPr>
              <w:textAlignment w:val="bottom"/>
            </w:pPr>
            <w:r>
              <w:rPr>
                <w:rFonts w:ascii="Arial" w:eastAsia="宋体" w:hAnsi="Arial" w:cs="Arial"/>
                <w:b/>
                <w:bCs/>
                <w:color w:val="000000"/>
                <w:sz w:val="12"/>
                <w:szCs w:val="12"/>
              </w:rPr>
              <w:t>$</w:t>
            </w:r>
          </w:p>
        </w:tc>
        <w:tc>
          <w:tcPr>
            <w:tcW w:w="0" w:type="auto"/>
            <w:shd w:val="clear" w:color="auto" w:fill="CCEEFF"/>
            <w:tcMar>
              <w:top w:w="40" w:type="dxa"/>
              <w:left w:w="0" w:type="dxa"/>
              <w:bottom w:w="40" w:type="dxa"/>
              <w:right w:w="0" w:type="dxa"/>
            </w:tcMar>
            <w:vAlign w:val="bottom"/>
          </w:tcPr>
          <w:p w14:paraId="012DAFA6" w14:textId="77777777" w:rsidR="008A1CC1" w:rsidRDefault="00EB3825">
            <w:pPr>
              <w:jc w:val="right"/>
              <w:textAlignment w:val="bottom"/>
            </w:pPr>
            <w:r>
              <w:rPr>
                <w:rFonts w:ascii="Arial" w:eastAsia="宋体" w:hAnsi="Arial" w:cs="Arial"/>
                <w:b/>
                <w:bCs/>
                <w:color w:val="000000"/>
                <w:sz w:val="12"/>
                <w:szCs w:val="12"/>
              </w:rPr>
              <w:t>282,685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FA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A8"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FA9"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AFAA" w14:textId="77777777" w:rsidR="008A1CC1" w:rsidRDefault="00EB3825">
            <w:pPr>
              <w:jc w:val="right"/>
              <w:textAlignment w:val="bottom"/>
            </w:pPr>
            <w:r>
              <w:rPr>
                <w:rFonts w:ascii="Arial" w:eastAsia="宋体" w:hAnsi="Arial" w:cs="Arial"/>
                <w:color w:val="000000"/>
                <w:sz w:val="12"/>
                <w:szCs w:val="12"/>
              </w:rPr>
              <w:t>290,403 </w:t>
            </w:r>
          </w:p>
        </w:tc>
        <w:tc>
          <w:tcPr>
            <w:tcW w:w="0" w:type="auto"/>
            <w:shd w:val="clear" w:color="auto" w:fill="CCEEFF"/>
            <w:tcMar>
              <w:top w:w="40" w:type="dxa"/>
              <w:left w:w="0" w:type="dxa"/>
              <w:bottom w:w="40" w:type="dxa"/>
              <w:right w:w="20" w:type="dxa"/>
            </w:tcMar>
            <w:vAlign w:val="bottom"/>
          </w:tcPr>
          <w:p w14:paraId="012DAFA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AFAC"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AFAD" w14:textId="77777777" w:rsidR="008A1CC1" w:rsidRDefault="00EB3825">
            <w:pPr>
              <w:textAlignment w:val="bottom"/>
            </w:pPr>
            <w:r>
              <w:rPr>
                <w:rFonts w:ascii="Arial" w:eastAsia="宋体" w:hAnsi="Arial" w:cs="Arial"/>
                <w:color w:val="000000"/>
                <w:sz w:val="12"/>
                <w:szCs w:val="12"/>
              </w:rPr>
              <w:t>$</w:t>
            </w:r>
          </w:p>
        </w:tc>
        <w:tc>
          <w:tcPr>
            <w:tcW w:w="0" w:type="auto"/>
            <w:shd w:val="clear" w:color="auto" w:fill="CCEEFF"/>
            <w:tcMar>
              <w:top w:w="40" w:type="dxa"/>
              <w:left w:w="0" w:type="dxa"/>
              <w:bottom w:w="40" w:type="dxa"/>
              <w:right w:w="0" w:type="dxa"/>
            </w:tcMar>
            <w:vAlign w:val="bottom"/>
          </w:tcPr>
          <w:p w14:paraId="012DAFAE" w14:textId="77777777" w:rsidR="008A1CC1" w:rsidRDefault="00EB3825">
            <w:pPr>
              <w:jc w:val="right"/>
              <w:textAlignment w:val="bottom"/>
            </w:pPr>
            <w:r>
              <w:rPr>
                <w:rFonts w:ascii="Arial" w:eastAsia="宋体" w:hAnsi="Arial" w:cs="Arial"/>
                <w:color w:val="000000"/>
                <w:sz w:val="12"/>
                <w:szCs w:val="12"/>
              </w:rPr>
              <w:t>290,403 </w:t>
            </w:r>
          </w:p>
        </w:tc>
        <w:tc>
          <w:tcPr>
            <w:tcW w:w="0" w:type="auto"/>
            <w:shd w:val="clear" w:color="auto" w:fill="CCEEFF"/>
            <w:tcMar>
              <w:top w:w="40" w:type="dxa"/>
              <w:left w:w="0" w:type="dxa"/>
              <w:bottom w:w="40" w:type="dxa"/>
              <w:right w:w="20" w:type="dxa"/>
            </w:tcMar>
            <w:vAlign w:val="bottom"/>
          </w:tcPr>
          <w:p w14:paraId="012DAFAF" w14:textId="77777777" w:rsidR="008A1CC1" w:rsidRDefault="008A1CC1">
            <w:pPr>
              <w:jc w:val="right"/>
              <w:rPr>
                <w:rFonts w:ascii="宋体"/>
              </w:rPr>
            </w:pPr>
          </w:p>
        </w:tc>
      </w:tr>
      <w:tr w:rsidR="008A1CC1" w14:paraId="012DAFC3" w14:textId="77777777">
        <w:trPr>
          <w:trHeight w:val="100"/>
        </w:trPr>
        <w:tc>
          <w:tcPr>
            <w:tcW w:w="0" w:type="auto"/>
            <w:gridSpan w:val="3"/>
            <w:shd w:val="clear" w:color="auto" w:fill="auto"/>
            <w:tcMar>
              <w:top w:w="0" w:type="dxa"/>
              <w:left w:w="20" w:type="dxa"/>
              <w:bottom w:w="0" w:type="dxa"/>
              <w:right w:w="20" w:type="dxa"/>
            </w:tcMar>
            <w:vAlign w:val="bottom"/>
          </w:tcPr>
          <w:p w14:paraId="012DAFB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B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C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C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C2" w14:textId="77777777" w:rsidR="008A1CC1" w:rsidRDefault="008A1CC1">
            <w:pPr>
              <w:rPr>
                <w:rFonts w:ascii="宋体"/>
              </w:rPr>
            </w:pPr>
          </w:p>
        </w:tc>
      </w:tr>
      <w:tr w:rsidR="008A1CC1" w14:paraId="012DAFD6" w14:textId="77777777">
        <w:tc>
          <w:tcPr>
            <w:tcW w:w="0" w:type="auto"/>
            <w:gridSpan w:val="3"/>
            <w:shd w:val="clear" w:color="auto" w:fill="auto"/>
            <w:tcMar>
              <w:top w:w="40" w:type="dxa"/>
              <w:left w:w="20" w:type="dxa"/>
              <w:bottom w:w="40" w:type="dxa"/>
              <w:right w:w="20" w:type="dxa"/>
            </w:tcMar>
            <w:vAlign w:val="bottom"/>
          </w:tcPr>
          <w:p w14:paraId="012DAFC4" w14:textId="77777777" w:rsidR="008A1CC1" w:rsidRDefault="00EB3825">
            <w:pPr>
              <w:textAlignment w:val="bottom"/>
            </w:pPr>
            <w:r>
              <w:rPr>
                <w:rFonts w:ascii="Arial" w:eastAsia="宋体" w:hAnsi="Arial" w:cs="Arial"/>
                <w:b/>
                <w:bCs/>
                <w:color w:val="000000"/>
                <w:sz w:val="12"/>
                <w:szCs w:val="12"/>
              </w:rPr>
              <w:t>Capital Ratios:</w:t>
            </w:r>
          </w:p>
        </w:tc>
        <w:tc>
          <w:tcPr>
            <w:tcW w:w="0" w:type="auto"/>
            <w:gridSpan w:val="3"/>
            <w:shd w:val="clear" w:color="auto" w:fill="auto"/>
            <w:tcMar>
              <w:top w:w="40" w:type="dxa"/>
              <w:left w:w="20" w:type="dxa"/>
              <w:bottom w:w="40" w:type="dxa"/>
              <w:right w:w="20" w:type="dxa"/>
            </w:tcMar>
            <w:vAlign w:val="bottom"/>
          </w:tcPr>
          <w:p w14:paraId="012DAFC5"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2"/>
                <w:szCs w:val="12"/>
              </w:rPr>
              <w:t>2022 Minimum Requirements</w:t>
            </w:r>
            <w:r>
              <w:rPr>
                <w:rFonts w:ascii="Arial" w:eastAsia="宋体" w:hAnsi="Arial" w:cs="Arial"/>
                <w:color w:val="000000"/>
                <w:sz w:val="7"/>
                <w:szCs w:val="7"/>
              </w:rPr>
              <w:t>(4)</w:t>
            </w:r>
          </w:p>
        </w:tc>
        <w:tc>
          <w:tcPr>
            <w:tcW w:w="0" w:type="auto"/>
            <w:gridSpan w:val="3"/>
            <w:shd w:val="clear" w:color="auto" w:fill="auto"/>
            <w:tcMar>
              <w:top w:w="40" w:type="dxa"/>
              <w:left w:w="20" w:type="dxa"/>
              <w:bottom w:w="40" w:type="dxa"/>
              <w:right w:w="20" w:type="dxa"/>
            </w:tcMar>
            <w:vAlign w:val="bottom"/>
          </w:tcPr>
          <w:p w14:paraId="012DAFC6"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12"/>
                <w:szCs w:val="12"/>
              </w:rPr>
              <w:t>2021 Minimum Requirements</w:t>
            </w:r>
            <w:r>
              <w:rPr>
                <w:rFonts w:ascii="Arial" w:eastAsia="宋体" w:hAnsi="Arial" w:cs="Arial"/>
                <w:color w:val="000000"/>
                <w:sz w:val="7"/>
                <w:szCs w:val="7"/>
              </w:rPr>
              <w:t>(4)</w:t>
            </w:r>
          </w:p>
        </w:tc>
        <w:tc>
          <w:tcPr>
            <w:tcW w:w="0" w:type="auto"/>
            <w:gridSpan w:val="3"/>
            <w:shd w:val="clear" w:color="auto" w:fill="auto"/>
            <w:tcMar>
              <w:top w:w="0" w:type="dxa"/>
              <w:left w:w="20" w:type="dxa"/>
              <w:bottom w:w="0" w:type="dxa"/>
              <w:right w:w="20" w:type="dxa"/>
            </w:tcMar>
            <w:vAlign w:val="bottom"/>
          </w:tcPr>
          <w:p w14:paraId="012DAFC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C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C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C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C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C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C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C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CF"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AFD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D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D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D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D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AFD5" w14:textId="77777777" w:rsidR="008A1CC1" w:rsidRDefault="008A1CC1">
            <w:pPr>
              <w:rPr>
                <w:rFonts w:ascii="宋体"/>
              </w:rPr>
            </w:pPr>
          </w:p>
        </w:tc>
      </w:tr>
      <w:tr w:rsidR="00EB3825" w14:paraId="012DAFF3" w14:textId="77777777">
        <w:tc>
          <w:tcPr>
            <w:tcW w:w="0" w:type="auto"/>
            <w:gridSpan w:val="3"/>
            <w:shd w:val="clear" w:color="auto" w:fill="CCEEFF"/>
            <w:tcMar>
              <w:top w:w="40" w:type="dxa"/>
              <w:left w:w="20" w:type="dxa"/>
              <w:bottom w:w="40" w:type="dxa"/>
              <w:right w:w="20" w:type="dxa"/>
            </w:tcMar>
            <w:vAlign w:val="bottom"/>
          </w:tcPr>
          <w:p w14:paraId="012DAFD7" w14:textId="77777777" w:rsidR="008A1CC1" w:rsidRDefault="00EB3825">
            <w:pPr>
              <w:textAlignment w:val="bottom"/>
            </w:pPr>
            <w:r>
              <w:rPr>
                <w:rFonts w:ascii="Arial" w:eastAsia="宋体" w:hAnsi="Arial" w:cs="Arial"/>
                <w:color w:val="000000"/>
                <w:sz w:val="12"/>
                <w:szCs w:val="12"/>
              </w:rPr>
              <w:t>Common equity tier 1 capital</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FD8" w14:textId="77777777" w:rsidR="008A1CC1" w:rsidRDefault="00EB3825">
            <w:pPr>
              <w:jc w:val="right"/>
              <w:textAlignment w:val="bottom"/>
            </w:pPr>
            <w:r>
              <w:rPr>
                <w:rFonts w:ascii="Arial" w:eastAsia="宋体" w:hAnsi="Arial" w:cs="Arial"/>
                <w:b/>
                <w:bCs/>
                <w:color w:val="000000"/>
                <w:sz w:val="12"/>
                <w:szCs w:val="12"/>
              </w:rPr>
              <w:t>8.0</w:t>
            </w:r>
            <w:r>
              <w:rPr>
                <w:rFonts w:ascii="Arial" w:eastAsia="宋体" w:hAnsi="Arial" w:cs="Arial"/>
                <w:color w:val="000000"/>
                <w:sz w:val="12"/>
                <w:szCs w:val="12"/>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FD9"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AFDA" w14:textId="77777777" w:rsidR="008A1CC1" w:rsidRDefault="00EB3825">
            <w:pPr>
              <w:jc w:val="right"/>
              <w:textAlignment w:val="bottom"/>
            </w:pPr>
            <w:r>
              <w:rPr>
                <w:rFonts w:ascii="Arial" w:eastAsia="宋体" w:hAnsi="Arial" w:cs="Arial"/>
                <w:color w:val="000000"/>
                <w:sz w:val="12"/>
                <w:szCs w:val="12"/>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AFDB" w14:textId="77777777" w:rsidR="008A1CC1" w:rsidRDefault="00EB3825">
            <w:pPr>
              <w:jc w:val="right"/>
              <w:textAlignment w:val="bottom"/>
            </w:pPr>
            <w:r>
              <w:rPr>
                <w:rFonts w:ascii="Arial" w:eastAsia="宋体" w:hAnsi="Arial" w:cs="Arial"/>
                <w:color w:val="000000"/>
                <w:sz w:val="12"/>
                <w:szCs w:val="12"/>
              </w:rPr>
              <w:t>%</w:t>
            </w:r>
          </w:p>
        </w:tc>
        <w:tc>
          <w:tcPr>
            <w:tcW w:w="0" w:type="auto"/>
            <w:gridSpan w:val="2"/>
            <w:shd w:val="clear" w:color="auto" w:fill="CCEEFF"/>
            <w:tcMar>
              <w:top w:w="40" w:type="dxa"/>
              <w:left w:w="20" w:type="dxa"/>
              <w:bottom w:w="40" w:type="dxa"/>
              <w:right w:w="0" w:type="dxa"/>
            </w:tcMar>
            <w:vAlign w:val="bottom"/>
          </w:tcPr>
          <w:p w14:paraId="012DAFDC" w14:textId="77777777" w:rsidR="008A1CC1" w:rsidRDefault="00EB3825">
            <w:pPr>
              <w:jc w:val="right"/>
              <w:textAlignment w:val="bottom"/>
            </w:pPr>
            <w:r>
              <w:rPr>
                <w:rFonts w:ascii="Arial" w:eastAsia="宋体" w:hAnsi="Arial" w:cs="Arial"/>
                <w:b/>
                <w:bCs/>
                <w:color w:val="000000"/>
                <w:sz w:val="12"/>
                <w:szCs w:val="12"/>
              </w:rPr>
              <w:t>13.1</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FDD"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AFD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FDF" w14:textId="77777777" w:rsidR="008A1CC1" w:rsidRDefault="00EB3825">
            <w:pPr>
              <w:jc w:val="right"/>
              <w:textAlignment w:val="bottom"/>
            </w:pPr>
            <w:r>
              <w:rPr>
                <w:rFonts w:ascii="Arial" w:eastAsia="宋体" w:hAnsi="Arial" w:cs="Arial"/>
                <w:b/>
                <w:bCs/>
                <w:color w:val="000000"/>
                <w:sz w:val="12"/>
                <w:szCs w:val="12"/>
              </w:rPr>
              <w:t>11.9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FE0"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AFE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FE2" w14:textId="77777777" w:rsidR="008A1CC1" w:rsidRDefault="00EB3825">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012DAFE3" w14:textId="77777777" w:rsidR="008A1CC1" w:rsidRDefault="00EB3825">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AFE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FE5" w14:textId="77777777" w:rsidR="008A1CC1" w:rsidRDefault="00EB3825">
            <w:pPr>
              <w:jc w:val="right"/>
              <w:textAlignment w:val="bottom"/>
            </w:pPr>
            <w:r>
              <w:rPr>
                <w:rFonts w:ascii="Arial" w:eastAsia="宋体" w:hAnsi="Arial" w:cs="Arial"/>
                <w:color w:val="000000"/>
                <w:sz w:val="12"/>
                <w:szCs w:val="12"/>
              </w:rPr>
              <w:t>14.3 </w:t>
            </w:r>
          </w:p>
        </w:tc>
        <w:tc>
          <w:tcPr>
            <w:tcW w:w="0" w:type="auto"/>
            <w:shd w:val="clear" w:color="auto" w:fill="CCEEFF"/>
            <w:tcMar>
              <w:top w:w="40" w:type="dxa"/>
              <w:left w:w="0" w:type="dxa"/>
              <w:bottom w:w="40" w:type="dxa"/>
              <w:right w:w="20" w:type="dxa"/>
            </w:tcMar>
            <w:vAlign w:val="bottom"/>
          </w:tcPr>
          <w:p w14:paraId="012DAFE6" w14:textId="77777777" w:rsidR="008A1CC1" w:rsidRDefault="00EB3825">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AFE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FE8" w14:textId="77777777" w:rsidR="008A1CC1" w:rsidRDefault="00EB3825">
            <w:pPr>
              <w:jc w:val="right"/>
              <w:textAlignment w:val="bottom"/>
            </w:pPr>
            <w:r>
              <w:rPr>
                <w:rFonts w:ascii="Arial" w:eastAsia="宋体" w:hAnsi="Arial" w:cs="Arial"/>
                <w:b/>
                <w:bCs/>
                <w:color w:val="000000"/>
                <w:sz w:val="12"/>
                <w:szCs w:val="12"/>
              </w:rPr>
              <w:t>17.2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FE9"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AFE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FEB" w14:textId="77777777" w:rsidR="008A1CC1" w:rsidRDefault="00EB3825">
            <w:pPr>
              <w:jc w:val="right"/>
              <w:textAlignment w:val="bottom"/>
            </w:pPr>
            <w:r>
              <w:rPr>
                <w:rFonts w:ascii="Arial" w:eastAsia="宋体" w:hAnsi="Arial" w:cs="Arial"/>
                <w:b/>
                <w:bCs/>
                <w:color w:val="000000"/>
                <w:sz w:val="12"/>
                <w:szCs w:val="12"/>
              </w:rPr>
              <w:t>14.6</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AFEC" w14:textId="77777777" w:rsidR="008A1CC1" w:rsidRDefault="00EB3825">
            <w:pPr>
              <w:jc w:val="right"/>
              <w:textAlignment w:val="bottom"/>
            </w:pPr>
            <w:r>
              <w:rPr>
                <w:rFonts w:ascii="Arial" w:eastAsia="宋体" w:hAnsi="Arial" w:cs="Arial"/>
                <w:b/>
                <w:bCs/>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AFE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FEE" w14:textId="77777777" w:rsidR="008A1CC1" w:rsidRDefault="00EB3825">
            <w:pPr>
              <w:jc w:val="right"/>
              <w:textAlignment w:val="bottom"/>
            </w:pPr>
            <w:r>
              <w:rPr>
                <w:rFonts w:ascii="Arial" w:eastAsia="宋体" w:hAnsi="Arial" w:cs="Arial"/>
                <w:color w:val="000000"/>
                <w:sz w:val="12"/>
                <w:szCs w:val="12"/>
              </w:rPr>
              <w:t>18.4 </w:t>
            </w:r>
          </w:p>
        </w:tc>
        <w:tc>
          <w:tcPr>
            <w:tcW w:w="0" w:type="auto"/>
            <w:shd w:val="clear" w:color="auto" w:fill="CCEEFF"/>
            <w:tcMar>
              <w:top w:w="40" w:type="dxa"/>
              <w:left w:w="0" w:type="dxa"/>
              <w:bottom w:w="40" w:type="dxa"/>
              <w:right w:w="20" w:type="dxa"/>
            </w:tcMar>
            <w:vAlign w:val="bottom"/>
          </w:tcPr>
          <w:p w14:paraId="012DAFEF" w14:textId="77777777" w:rsidR="008A1CC1" w:rsidRDefault="00EB3825">
            <w:pPr>
              <w:jc w:val="right"/>
              <w:textAlignment w:val="bottom"/>
            </w:pPr>
            <w:r>
              <w:rPr>
                <w:rFonts w:ascii="Arial" w:eastAsia="宋体" w:hAnsi="Arial" w:cs="Arial"/>
                <w:color w:val="000000"/>
                <w:sz w:val="12"/>
                <w:szCs w:val="12"/>
              </w:rPr>
              <w:t>%</w:t>
            </w:r>
          </w:p>
        </w:tc>
        <w:tc>
          <w:tcPr>
            <w:tcW w:w="0" w:type="auto"/>
            <w:gridSpan w:val="3"/>
            <w:shd w:val="clear" w:color="auto" w:fill="CCEEFF"/>
            <w:tcMar>
              <w:top w:w="0" w:type="dxa"/>
              <w:left w:w="20" w:type="dxa"/>
              <w:bottom w:w="0" w:type="dxa"/>
              <w:right w:w="20" w:type="dxa"/>
            </w:tcMar>
            <w:vAlign w:val="bottom"/>
          </w:tcPr>
          <w:p w14:paraId="012DAFF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AFF1" w14:textId="77777777" w:rsidR="008A1CC1" w:rsidRDefault="00EB3825">
            <w:pPr>
              <w:jc w:val="right"/>
              <w:textAlignment w:val="bottom"/>
            </w:pPr>
            <w:r>
              <w:rPr>
                <w:rFonts w:ascii="Arial" w:eastAsia="宋体" w:hAnsi="Arial" w:cs="Arial"/>
                <w:color w:val="000000"/>
                <w:sz w:val="12"/>
                <w:szCs w:val="12"/>
              </w:rPr>
              <w:t>17.4 </w:t>
            </w:r>
          </w:p>
        </w:tc>
        <w:tc>
          <w:tcPr>
            <w:tcW w:w="0" w:type="auto"/>
            <w:shd w:val="clear" w:color="auto" w:fill="CCEEFF"/>
            <w:tcMar>
              <w:top w:w="40" w:type="dxa"/>
              <w:left w:w="0" w:type="dxa"/>
              <w:bottom w:w="40" w:type="dxa"/>
              <w:right w:w="20" w:type="dxa"/>
            </w:tcMar>
            <w:vAlign w:val="bottom"/>
          </w:tcPr>
          <w:p w14:paraId="012DAFF2" w14:textId="77777777" w:rsidR="008A1CC1" w:rsidRDefault="00EB3825">
            <w:pPr>
              <w:jc w:val="right"/>
              <w:textAlignment w:val="bottom"/>
            </w:pPr>
            <w:r>
              <w:rPr>
                <w:rFonts w:ascii="Arial" w:eastAsia="宋体" w:hAnsi="Arial" w:cs="Arial"/>
                <w:color w:val="000000"/>
                <w:sz w:val="12"/>
                <w:szCs w:val="12"/>
              </w:rPr>
              <w:t>%</w:t>
            </w:r>
          </w:p>
        </w:tc>
      </w:tr>
      <w:tr w:rsidR="00EB3825" w14:paraId="012DB010" w14:textId="77777777">
        <w:tc>
          <w:tcPr>
            <w:tcW w:w="0" w:type="auto"/>
            <w:gridSpan w:val="3"/>
            <w:shd w:val="clear" w:color="auto" w:fill="FFFFFF"/>
            <w:tcMar>
              <w:top w:w="40" w:type="dxa"/>
              <w:left w:w="20" w:type="dxa"/>
              <w:bottom w:w="40" w:type="dxa"/>
              <w:right w:w="20" w:type="dxa"/>
            </w:tcMar>
            <w:vAlign w:val="bottom"/>
          </w:tcPr>
          <w:p w14:paraId="012DAFF4" w14:textId="77777777" w:rsidR="008A1CC1" w:rsidRDefault="00EB3825">
            <w:pPr>
              <w:textAlignment w:val="bottom"/>
            </w:pPr>
            <w:r>
              <w:rPr>
                <w:rFonts w:ascii="Arial" w:eastAsia="宋体" w:hAnsi="Arial" w:cs="Arial"/>
                <w:color w:val="000000"/>
                <w:sz w:val="12"/>
                <w:szCs w:val="12"/>
              </w:rPr>
              <w:t>Tier 1 capital</w:t>
            </w:r>
          </w:p>
        </w:tc>
        <w:tc>
          <w:tcPr>
            <w:tcW w:w="0" w:type="auto"/>
            <w:gridSpan w:val="2"/>
            <w:shd w:val="clear" w:color="auto" w:fill="FFFFFF"/>
            <w:tcMar>
              <w:top w:w="40" w:type="dxa"/>
              <w:left w:w="20" w:type="dxa"/>
              <w:bottom w:w="40" w:type="dxa"/>
              <w:right w:w="0" w:type="dxa"/>
            </w:tcMar>
            <w:vAlign w:val="bottom"/>
          </w:tcPr>
          <w:p w14:paraId="012DAFF5" w14:textId="77777777" w:rsidR="008A1CC1" w:rsidRDefault="00EB3825">
            <w:pPr>
              <w:jc w:val="right"/>
              <w:textAlignment w:val="bottom"/>
            </w:pPr>
            <w:r>
              <w:rPr>
                <w:rFonts w:ascii="Arial" w:eastAsia="宋体" w:hAnsi="Arial" w:cs="Arial"/>
                <w:b/>
                <w:bCs/>
                <w:color w:val="000000"/>
                <w:sz w:val="12"/>
                <w:szCs w:val="12"/>
              </w:rPr>
              <w:t>9.5</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FF6" w14:textId="77777777" w:rsidR="008A1CC1" w:rsidRDefault="008A1C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012DAFF7" w14:textId="77777777" w:rsidR="008A1CC1" w:rsidRDefault="00EB3825">
            <w:pPr>
              <w:jc w:val="right"/>
              <w:textAlignment w:val="bottom"/>
            </w:pPr>
            <w:r>
              <w:rPr>
                <w:rFonts w:ascii="Arial" w:eastAsia="宋体" w:hAnsi="Arial" w:cs="Arial"/>
                <w:color w:val="000000"/>
                <w:sz w:val="12"/>
                <w:szCs w:val="12"/>
              </w:rPr>
              <w:t>9.5 </w:t>
            </w:r>
          </w:p>
        </w:tc>
        <w:tc>
          <w:tcPr>
            <w:tcW w:w="0" w:type="auto"/>
            <w:shd w:val="clear" w:color="auto" w:fill="FFFFFF"/>
            <w:tcMar>
              <w:top w:w="40" w:type="dxa"/>
              <w:left w:w="0" w:type="dxa"/>
              <w:bottom w:w="40" w:type="dxa"/>
              <w:right w:w="20" w:type="dxa"/>
            </w:tcMar>
            <w:vAlign w:val="bottom"/>
          </w:tcPr>
          <w:p w14:paraId="012DAFF8" w14:textId="77777777" w:rsidR="008A1CC1" w:rsidRDefault="008A1C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012DAFF9" w14:textId="77777777" w:rsidR="008A1CC1" w:rsidRDefault="00EB3825">
            <w:pPr>
              <w:jc w:val="right"/>
              <w:textAlignment w:val="bottom"/>
            </w:pPr>
            <w:r>
              <w:rPr>
                <w:rFonts w:ascii="Arial" w:eastAsia="宋体" w:hAnsi="Arial" w:cs="Arial"/>
                <w:b/>
                <w:bCs/>
                <w:color w:val="000000"/>
                <w:sz w:val="12"/>
                <w:szCs w:val="12"/>
              </w:rPr>
              <w:t>14.8</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FF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F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FFC" w14:textId="77777777" w:rsidR="008A1CC1" w:rsidRDefault="00EB3825">
            <w:pPr>
              <w:jc w:val="right"/>
              <w:textAlignment w:val="bottom"/>
            </w:pPr>
            <w:r>
              <w:rPr>
                <w:rFonts w:ascii="Arial" w:eastAsia="宋体" w:hAnsi="Arial" w:cs="Arial"/>
                <w:b/>
                <w:bCs/>
                <w:color w:val="000000"/>
                <w:sz w:val="12"/>
                <w:szCs w:val="12"/>
              </w:rPr>
              <w:t>13.4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AFF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AFF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AFFF" w14:textId="77777777" w:rsidR="008A1CC1" w:rsidRDefault="00EB3825">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012DB00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0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02" w14:textId="77777777" w:rsidR="008A1CC1" w:rsidRDefault="00EB3825">
            <w:pPr>
              <w:jc w:val="right"/>
              <w:textAlignment w:val="bottom"/>
            </w:pPr>
            <w:r>
              <w:rPr>
                <w:rFonts w:ascii="Arial" w:eastAsia="宋体" w:hAnsi="Arial" w:cs="Arial"/>
                <w:color w:val="000000"/>
                <w:sz w:val="12"/>
                <w:szCs w:val="12"/>
              </w:rPr>
              <w:t>16.1 </w:t>
            </w:r>
          </w:p>
        </w:tc>
        <w:tc>
          <w:tcPr>
            <w:tcW w:w="0" w:type="auto"/>
            <w:shd w:val="clear" w:color="auto" w:fill="FFFFFF"/>
            <w:tcMar>
              <w:top w:w="40" w:type="dxa"/>
              <w:left w:w="0" w:type="dxa"/>
              <w:bottom w:w="40" w:type="dxa"/>
              <w:right w:w="20" w:type="dxa"/>
            </w:tcMar>
            <w:vAlign w:val="bottom"/>
          </w:tcPr>
          <w:p w14:paraId="012DB00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0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05" w14:textId="77777777" w:rsidR="008A1CC1" w:rsidRDefault="00EB3825">
            <w:pPr>
              <w:jc w:val="right"/>
              <w:textAlignment w:val="bottom"/>
            </w:pPr>
            <w:r>
              <w:rPr>
                <w:rFonts w:ascii="Arial" w:eastAsia="宋体" w:hAnsi="Arial" w:cs="Arial"/>
                <w:b/>
                <w:bCs/>
                <w:color w:val="000000"/>
                <w:sz w:val="12"/>
                <w:szCs w:val="12"/>
              </w:rPr>
              <w:t>17.2</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B00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0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08" w14:textId="77777777" w:rsidR="008A1CC1" w:rsidRDefault="00EB3825">
            <w:pPr>
              <w:jc w:val="right"/>
              <w:textAlignment w:val="bottom"/>
            </w:pPr>
            <w:r>
              <w:rPr>
                <w:rFonts w:ascii="Arial" w:eastAsia="宋体" w:hAnsi="Arial" w:cs="Arial"/>
                <w:b/>
                <w:bCs/>
                <w:color w:val="000000"/>
                <w:sz w:val="12"/>
                <w:szCs w:val="12"/>
              </w:rPr>
              <w:t>14.6</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B00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0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0B" w14:textId="77777777" w:rsidR="008A1CC1" w:rsidRDefault="00EB3825">
            <w:pPr>
              <w:jc w:val="right"/>
              <w:textAlignment w:val="bottom"/>
            </w:pPr>
            <w:r>
              <w:rPr>
                <w:rFonts w:ascii="Arial" w:eastAsia="宋体" w:hAnsi="Arial" w:cs="Arial"/>
                <w:color w:val="000000"/>
                <w:sz w:val="12"/>
                <w:szCs w:val="12"/>
              </w:rPr>
              <w:t>18.4 </w:t>
            </w:r>
          </w:p>
        </w:tc>
        <w:tc>
          <w:tcPr>
            <w:tcW w:w="0" w:type="auto"/>
            <w:shd w:val="clear" w:color="auto" w:fill="FFFFFF"/>
            <w:tcMar>
              <w:top w:w="40" w:type="dxa"/>
              <w:left w:w="0" w:type="dxa"/>
              <w:bottom w:w="40" w:type="dxa"/>
              <w:right w:w="20" w:type="dxa"/>
            </w:tcMar>
            <w:vAlign w:val="bottom"/>
          </w:tcPr>
          <w:p w14:paraId="012DB00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0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0E" w14:textId="77777777" w:rsidR="008A1CC1" w:rsidRDefault="00EB3825">
            <w:pPr>
              <w:jc w:val="right"/>
              <w:textAlignment w:val="bottom"/>
            </w:pPr>
            <w:r>
              <w:rPr>
                <w:rFonts w:ascii="Arial" w:eastAsia="宋体" w:hAnsi="Arial" w:cs="Arial"/>
                <w:color w:val="000000"/>
                <w:sz w:val="12"/>
                <w:szCs w:val="12"/>
              </w:rPr>
              <w:t>17.4 </w:t>
            </w:r>
          </w:p>
        </w:tc>
        <w:tc>
          <w:tcPr>
            <w:tcW w:w="0" w:type="auto"/>
            <w:shd w:val="clear" w:color="auto" w:fill="FFFFFF"/>
            <w:tcMar>
              <w:top w:w="40" w:type="dxa"/>
              <w:left w:w="0" w:type="dxa"/>
              <w:bottom w:w="40" w:type="dxa"/>
              <w:right w:w="20" w:type="dxa"/>
            </w:tcMar>
            <w:vAlign w:val="bottom"/>
          </w:tcPr>
          <w:p w14:paraId="012DB00F" w14:textId="77777777" w:rsidR="008A1CC1" w:rsidRDefault="008A1CC1">
            <w:pPr>
              <w:jc w:val="right"/>
              <w:rPr>
                <w:rFonts w:ascii="宋体"/>
              </w:rPr>
            </w:pPr>
          </w:p>
        </w:tc>
      </w:tr>
      <w:tr w:rsidR="00EB3825" w14:paraId="012DB02D" w14:textId="77777777">
        <w:tc>
          <w:tcPr>
            <w:tcW w:w="0" w:type="auto"/>
            <w:gridSpan w:val="3"/>
            <w:shd w:val="clear" w:color="auto" w:fill="CCEEFF"/>
            <w:tcMar>
              <w:top w:w="40" w:type="dxa"/>
              <w:left w:w="20" w:type="dxa"/>
              <w:bottom w:w="40" w:type="dxa"/>
              <w:right w:w="20" w:type="dxa"/>
            </w:tcMar>
            <w:vAlign w:val="bottom"/>
          </w:tcPr>
          <w:p w14:paraId="012DB011" w14:textId="77777777" w:rsidR="008A1CC1" w:rsidRDefault="00EB3825">
            <w:pPr>
              <w:textAlignment w:val="bottom"/>
            </w:pPr>
            <w:r>
              <w:rPr>
                <w:rFonts w:ascii="Arial" w:eastAsia="宋体" w:hAnsi="Arial" w:cs="Arial"/>
                <w:color w:val="000000"/>
                <w:sz w:val="12"/>
                <w:szCs w:val="12"/>
              </w:rPr>
              <w:t>Total capital</w:t>
            </w:r>
          </w:p>
        </w:tc>
        <w:tc>
          <w:tcPr>
            <w:tcW w:w="0" w:type="auto"/>
            <w:gridSpan w:val="2"/>
            <w:shd w:val="clear" w:color="auto" w:fill="CCEEFF"/>
            <w:tcMar>
              <w:top w:w="40" w:type="dxa"/>
              <w:left w:w="20" w:type="dxa"/>
              <w:bottom w:w="40" w:type="dxa"/>
              <w:right w:w="0" w:type="dxa"/>
            </w:tcMar>
            <w:vAlign w:val="bottom"/>
          </w:tcPr>
          <w:p w14:paraId="012DB012" w14:textId="77777777" w:rsidR="008A1CC1" w:rsidRDefault="00EB3825">
            <w:pPr>
              <w:jc w:val="right"/>
              <w:textAlignment w:val="bottom"/>
            </w:pPr>
            <w:r>
              <w:rPr>
                <w:rFonts w:ascii="Arial" w:eastAsia="宋体" w:hAnsi="Arial" w:cs="Arial"/>
                <w:b/>
                <w:bCs/>
                <w:color w:val="000000"/>
                <w:sz w:val="12"/>
                <w:szCs w:val="12"/>
              </w:rPr>
              <w:t>11.5</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B013" w14:textId="77777777" w:rsidR="008A1CC1" w:rsidRDefault="008A1CC1">
            <w:pPr>
              <w:jc w:val="right"/>
              <w:rPr>
                <w:rFonts w:ascii="宋体"/>
              </w:rPr>
            </w:pPr>
          </w:p>
        </w:tc>
        <w:tc>
          <w:tcPr>
            <w:tcW w:w="0" w:type="auto"/>
            <w:gridSpan w:val="2"/>
            <w:shd w:val="clear" w:color="auto" w:fill="CCEEFF"/>
            <w:tcMar>
              <w:top w:w="40" w:type="dxa"/>
              <w:left w:w="20" w:type="dxa"/>
              <w:bottom w:w="40" w:type="dxa"/>
              <w:right w:w="0" w:type="dxa"/>
            </w:tcMar>
            <w:vAlign w:val="bottom"/>
          </w:tcPr>
          <w:p w14:paraId="012DB014" w14:textId="77777777" w:rsidR="008A1CC1" w:rsidRDefault="00EB3825">
            <w:pPr>
              <w:jc w:val="right"/>
              <w:textAlignment w:val="bottom"/>
            </w:pPr>
            <w:r>
              <w:rPr>
                <w:rFonts w:ascii="Arial" w:eastAsia="宋体" w:hAnsi="Arial" w:cs="Arial"/>
                <w:color w:val="000000"/>
                <w:sz w:val="12"/>
                <w:szCs w:val="12"/>
              </w:rPr>
              <w:t>11.5 </w:t>
            </w:r>
          </w:p>
        </w:tc>
        <w:tc>
          <w:tcPr>
            <w:tcW w:w="0" w:type="auto"/>
            <w:shd w:val="clear" w:color="auto" w:fill="CCEEFF"/>
            <w:tcMar>
              <w:top w:w="40" w:type="dxa"/>
              <w:left w:w="0" w:type="dxa"/>
              <w:bottom w:w="40" w:type="dxa"/>
              <w:right w:w="20" w:type="dxa"/>
            </w:tcMar>
            <w:vAlign w:val="bottom"/>
          </w:tcPr>
          <w:p w14:paraId="012DB015" w14:textId="77777777" w:rsidR="008A1CC1" w:rsidRDefault="008A1CC1">
            <w:pPr>
              <w:jc w:val="right"/>
              <w:rPr>
                <w:rFonts w:ascii="宋体"/>
              </w:rPr>
            </w:pPr>
          </w:p>
        </w:tc>
        <w:tc>
          <w:tcPr>
            <w:tcW w:w="0" w:type="auto"/>
            <w:gridSpan w:val="2"/>
            <w:shd w:val="clear" w:color="auto" w:fill="CCEEFF"/>
            <w:tcMar>
              <w:top w:w="40" w:type="dxa"/>
              <w:left w:w="20" w:type="dxa"/>
              <w:bottom w:w="40" w:type="dxa"/>
              <w:right w:w="0" w:type="dxa"/>
            </w:tcMar>
            <w:vAlign w:val="bottom"/>
          </w:tcPr>
          <w:p w14:paraId="012DB016" w14:textId="77777777" w:rsidR="008A1CC1" w:rsidRDefault="00EB3825">
            <w:pPr>
              <w:jc w:val="right"/>
              <w:textAlignment w:val="bottom"/>
            </w:pPr>
            <w:r>
              <w:rPr>
                <w:rFonts w:ascii="Arial" w:eastAsia="宋体" w:hAnsi="Arial" w:cs="Arial"/>
                <w:b/>
                <w:bCs/>
                <w:color w:val="000000"/>
                <w:sz w:val="12"/>
                <w:szCs w:val="12"/>
              </w:rPr>
              <w:t>16.2</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B01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01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019" w14:textId="77777777" w:rsidR="008A1CC1" w:rsidRDefault="00EB3825">
            <w:pPr>
              <w:jc w:val="right"/>
              <w:textAlignment w:val="bottom"/>
            </w:pPr>
            <w:r>
              <w:rPr>
                <w:rFonts w:ascii="Arial" w:eastAsia="宋体" w:hAnsi="Arial" w:cs="Arial"/>
                <w:b/>
                <w:bCs/>
                <w:color w:val="000000"/>
                <w:sz w:val="12"/>
                <w:szCs w:val="12"/>
              </w:rPr>
              <w:t>14.8</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B01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01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01C" w14:textId="77777777" w:rsidR="008A1CC1" w:rsidRDefault="00EB3825">
            <w:pPr>
              <w:jc w:val="right"/>
              <w:textAlignment w:val="bottom"/>
            </w:pPr>
            <w:r>
              <w:rPr>
                <w:rFonts w:ascii="Arial" w:eastAsia="宋体" w:hAnsi="Arial" w:cs="Arial"/>
                <w:color w:val="000000"/>
                <w:sz w:val="12"/>
                <w:szCs w:val="12"/>
              </w:rPr>
              <w:t>17.5 </w:t>
            </w:r>
          </w:p>
        </w:tc>
        <w:tc>
          <w:tcPr>
            <w:tcW w:w="0" w:type="auto"/>
            <w:shd w:val="clear" w:color="auto" w:fill="CCEEFF"/>
            <w:tcMar>
              <w:top w:w="40" w:type="dxa"/>
              <w:left w:w="0" w:type="dxa"/>
              <w:bottom w:w="40" w:type="dxa"/>
              <w:right w:w="20" w:type="dxa"/>
            </w:tcMar>
            <w:vAlign w:val="bottom"/>
          </w:tcPr>
          <w:p w14:paraId="012DB01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01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01F" w14:textId="77777777" w:rsidR="008A1CC1" w:rsidRDefault="00EB3825">
            <w:pPr>
              <w:jc w:val="right"/>
              <w:textAlignment w:val="bottom"/>
            </w:pPr>
            <w:r>
              <w:rPr>
                <w:rFonts w:ascii="Arial" w:eastAsia="宋体" w:hAnsi="Arial" w:cs="Arial"/>
                <w:color w:val="000000"/>
                <w:sz w:val="12"/>
                <w:szCs w:val="12"/>
              </w:rPr>
              <w:t>17.6 </w:t>
            </w:r>
          </w:p>
        </w:tc>
        <w:tc>
          <w:tcPr>
            <w:tcW w:w="0" w:type="auto"/>
            <w:shd w:val="clear" w:color="auto" w:fill="CCEEFF"/>
            <w:tcMar>
              <w:top w:w="40" w:type="dxa"/>
              <w:left w:w="0" w:type="dxa"/>
              <w:bottom w:w="40" w:type="dxa"/>
              <w:right w:w="20" w:type="dxa"/>
            </w:tcMar>
            <w:vAlign w:val="bottom"/>
          </w:tcPr>
          <w:p w14:paraId="012DB02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02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022" w14:textId="77777777" w:rsidR="008A1CC1" w:rsidRDefault="00EB3825">
            <w:pPr>
              <w:jc w:val="right"/>
              <w:textAlignment w:val="bottom"/>
            </w:pPr>
            <w:r>
              <w:rPr>
                <w:rFonts w:ascii="Arial" w:eastAsia="宋体" w:hAnsi="Arial" w:cs="Arial"/>
                <w:b/>
                <w:bCs/>
                <w:color w:val="000000"/>
                <w:sz w:val="12"/>
                <w:szCs w:val="12"/>
              </w:rPr>
              <w:t>17.9</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B02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02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025" w14:textId="77777777" w:rsidR="008A1CC1" w:rsidRDefault="00EB3825">
            <w:pPr>
              <w:jc w:val="right"/>
              <w:textAlignment w:val="bottom"/>
            </w:pPr>
            <w:r>
              <w:rPr>
                <w:rFonts w:ascii="Arial" w:eastAsia="宋体" w:hAnsi="Arial" w:cs="Arial"/>
                <w:b/>
                <w:bCs/>
                <w:color w:val="000000"/>
                <w:sz w:val="12"/>
                <w:szCs w:val="12"/>
              </w:rPr>
              <w:t>15.3</w:t>
            </w:r>
            <w:r>
              <w:rPr>
                <w:rFonts w:ascii="Arial" w:eastAsia="宋体" w:hAnsi="Arial" w:cs="Arial"/>
                <w:color w:val="000000"/>
                <w:sz w:val="12"/>
                <w:szCs w:val="12"/>
              </w:rPr>
              <w:t> </w:t>
            </w:r>
          </w:p>
        </w:tc>
        <w:tc>
          <w:tcPr>
            <w:tcW w:w="0" w:type="auto"/>
            <w:shd w:val="clear" w:color="auto" w:fill="CCEEFF"/>
            <w:tcMar>
              <w:top w:w="40" w:type="dxa"/>
              <w:left w:w="0" w:type="dxa"/>
              <w:bottom w:w="40" w:type="dxa"/>
              <w:right w:w="20" w:type="dxa"/>
            </w:tcMar>
            <w:vAlign w:val="bottom"/>
          </w:tcPr>
          <w:p w14:paraId="012DB02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02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028" w14:textId="77777777" w:rsidR="008A1CC1" w:rsidRDefault="00EB3825">
            <w:pPr>
              <w:jc w:val="right"/>
              <w:textAlignment w:val="bottom"/>
            </w:pPr>
            <w:r>
              <w:rPr>
                <w:rFonts w:ascii="Arial" w:eastAsia="宋体" w:hAnsi="Arial" w:cs="Arial"/>
                <w:color w:val="000000"/>
                <w:sz w:val="12"/>
                <w:szCs w:val="12"/>
              </w:rPr>
              <w:t>19.2 </w:t>
            </w:r>
          </w:p>
        </w:tc>
        <w:tc>
          <w:tcPr>
            <w:tcW w:w="0" w:type="auto"/>
            <w:shd w:val="clear" w:color="auto" w:fill="CCEEFF"/>
            <w:tcMar>
              <w:top w:w="40" w:type="dxa"/>
              <w:left w:w="0" w:type="dxa"/>
              <w:bottom w:w="40" w:type="dxa"/>
              <w:right w:w="20" w:type="dxa"/>
            </w:tcMar>
            <w:vAlign w:val="bottom"/>
          </w:tcPr>
          <w:p w14:paraId="012DB02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02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02B" w14:textId="77777777" w:rsidR="008A1CC1" w:rsidRDefault="00EB3825">
            <w:pPr>
              <w:jc w:val="right"/>
              <w:textAlignment w:val="bottom"/>
            </w:pPr>
            <w:r>
              <w:rPr>
                <w:rFonts w:ascii="Arial" w:eastAsia="宋体" w:hAnsi="Arial" w:cs="Arial"/>
                <w:color w:val="000000"/>
                <w:sz w:val="12"/>
                <w:szCs w:val="12"/>
              </w:rPr>
              <w:t>18.2 </w:t>
            </w:r>
          </w:p>
        </w:tc>
        <w:tc>
          <w:tcPr>
            <w:tcW w:w="0" w:type="auto"/>
            <w:shd w:val="clear" w:color="auto" w:fill="CCEEFF"/>
            <w:tcMar>
              <w:top w:w="40" w:type="dxa"/>
              <w:left w:w="0" w:type="dxa"/>
              <w:bottom w:w="40" w:type="dxa"/>
              <w:right w:w="20" w:type="dxa"/>
            </w:tcMar>
            <w:vAlign w:val="bottom"/>
          </w:tcPr>
          <w:p w14:paraId="012DB02C" w14:textId="77777777" w:rsidR="008A1CC1" w:rsidRDefault="008A1CC1">
            <w:pPr>
              <w:jc w:val="right"/>
              <w:rPr>
                <w:rFonts w:ascii="宋体"/>
              </w:rPr>
            </w:pPr>
          </w:p>
        </w:tc>
      </w:tr>
      <w:tr w:rsidR="00EB3825" w14:paraId="012DB04A" w14:textId="77777777">
        <w:tc>
          <w:tcPr>
            <w:tcW w:w="0" w:type="auto"/>
            <w:gridSpan w:val="3"/>
            <w:shd w:val="clear" w:color="auto" w:fill="FFFFFF"/>
            <w:tcMar>
              <w:top w:w="40" w:type="dxa"/>
              <w:left w:w="20" w:type="dxa"/>
              <w:bottom w:w="40" w:type="dxa"/>
              <w:right w:w="20" w:type="dxa"/>
            </w:tcMar>
            <w:vAlign w:val="bottom"/>
          </w:tcPr>
          <w:p w14:paraId="012DB02E" w14:textId="77777777" w:rsidR="008A1CC1" w:rsidRDefault="00EB3825">
            <w:pPr>
              <w:textAlignment w:val="bottom"/>
            </w:pPr>
            <w:r>
              <w:rPr>
                <w:rFonts w:ascii="Arial" w:eastAsia="宋体" w:hAnsi="Arial" w:cs="Arial"/>
                <w:color w:val="000000"/>
                <w:sz w:val="12"/>
                <w:szCs w:val="12"/>
              </w:rPr>
              <w:t>Tier 1 leverage</w:t>
            </w:r>
          </w:p>
        </w:tc>
        <w:tc>
          <w:tcPr>
            <w:tcW w:w="0" w:type="auto"/>
            <w:gridSpan w:val="2"/>
            <w:shd w:val="clear" w:color="auto" w:fill="FFFFFF"/>
            <w:tcMar>
              <w:top w:w="40" w:type="dxa"/>
              <w:left w:w="20" w:type="dxa"/>
              <w:bottom w:w="40" w:type="dxa"/>
              <w:right w:w="0" w:type="dxa"/>
            </w:tcMar>
            <w:vAlign w:val="bottom"/>
          </w:tcPr>
          <w:p w14:paraId="012DB02F" w14:textId="77777777" w:rsidR="008A1CC1" w:rsidRDefault="00EB3825">
            <w:pPr>
              <w:jc w:val="right"/>
              <w:textAlignment w:val="bottom"/>
            </w:pPr>
            <w:r>
              <w:rPr>
                <w:rFonts w:ascii="Arial" w:eastAsia="宋体" w:hAnsi="Arial" w:cs="Arial"/>
                <w:b/>
                <w:bCs/>
                <w:color w:val="000000"/>
                <w:sz w:val="12"/>
                <w:szCs w:val="12"/>
              </w:rPr>
              <w:t>4.0</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B030" w14:textId="77777777" w:rsidR="008A1CC1" w:rsidRDefault="008A1C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012DB031" w14:textId="77777777" w:rsidR="008A1CC1" w:rsidRDefault="00EB3825">
            <w:pPr>
              <w:jc w:val="right"/>
              <w:textAlignment w:val="bottom"/>
            </w:pPr>
            <w:r>
              <w:rPr>
                <w:rFonts w:ascii="Arial" w:eastAsia="宋体" w:hAnsi="Arial" w:cs="Arial"/>
                <w:color w:val="000000"/>
                <w:sz w:val="12"/>
                <w:szCs w:val="12"/>
              </w:rPr>
              <w:t>4.0 </w:t>
            </w:r>
          </w:p>
        </w:tc>
        <w:tc>
          <w:tcPr>
            <w:tcW w:w="0" w:type="auto"/>
            <w:shd w:val="clear" w:color="auto" w:fill="FFFFFF"/>
            <w:tcMar>
              <w:top w:w="40" w:type="dxa"/>
              <w:left w:w="0" w:type="dxa"/>
              <w:bottom w:w="40" w:type="dxa"/>
              <w:right w:w="20" w:type="dxa"/>
            </w:tcMar>
            <w:vAlign w:val="bottom"/>
          </w:tcPr>
          <w:p w14:paraId="012DB032" w14:textId="77777777" w:rsidR="008A1CC1" w:rsidRDefault="008A1CC1">
            <w:pPr>
              <w:jc w:val="right"/>
              <w:rPr>
                <w:rFonts w:ascii="宋体"/>
              </w:rPr>
            </w:pPr>
          </w:p>
        </w:tc>
        <w:tc>
          <w:tcPr>
            <w:tcW w:w="0" w:type="auto"/>
            <w:gridSpan w:val="2"/>
            <w:shd w:val="clear" w:color="auto" w:fill="FFFFFF"/>
            <w:tcMar>
              <w:top w:w="40" w:type="dxa"/>
              <w:left w:w="20" w:type="dxa"/>
              <w:bottom w:w="40" w:type="dxa"/>
              <w:right w:w="0" w:type="dxa"/>
            </w:tcMar>
            <w:vAlign w:val="bottom"/>
          </w:tcPr>
          <w:p w14:paraId="012DB033" w14:textId="77777777" w:rsidR="008A1CC1" w:rsidRDefault="00EB3825">
            <w:pPr>
              <w:jc w:val="right"/>
              <w:textAlignment w:val="bottom"/>
            </w:pPr>
            <w:r>
              <w:rPr>
                <w:rFonts w:ascii="Arial" w:eastAsia="宋体" w:hAnsi="Arial" w:cs="Arial"/>
                <w:b/>
                <w:bCs/>
                <w:color w:val="000000"/>
                <w:sz w:val="12"/>
                <w:szCs w:val="12"/>
              </w:rPr>
              <w:t>5.9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B03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3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36" w14:textId="77777777" w:rsidR="008A1CC1" w:rsidRDefault="00EB3825">
            <w:pPr>
              <w:jc w:val="right"/>
              <w:textAlignment w:val="bottom"/>
            </w:pPr>
            <w:r>
              <w:rPr>
                <w:rFonts w:ascii="Arial" w:eastAsia="宋体" w:hAnsi="Arial" w:cs="Arial"/>
                <w:b/>
                <w:bCs/>
                <w:color w:val="000000"/>
                <w:sz w:val="12"/>
                <w:szCs w:val="12"/>
              </w:rPr>
              <w:t>5.9</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B03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3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39" w14:textId="77777777" w:rsidR="008A1CC1" w:rsidRDefault="00EB3825">
            <w:pPr>
              <w:jc w:val="right"/>
              <w:textAlignment w:val="bottom"/>
            </w:pPr>
            <w:r>
              <w:rPr>
                <w:rFonts w:ascii="Arial" w:eastAsia="宋体" w:hAnsi="Arial" w:cs="Arial"/>
                <w:color w:val="000000"/>
                <w:sz w:val="12"/>
                <w:szCs w:val="12"/>
              </w:rPr>
              <w:t>6.1 </w:t>
            </w:r>
          </w:p>
        </w:tc>
        <w:tc>
          <w:tcPr>
            <w:tcW w:w="0" w:type="auto"/>
            <w:shd w:val="clear" w:color="auto" w:fill="FFFFFF"/>
            <w:tcMar>
              <w:top w:w="40" w:type="dxa"/>
              <w:left w:w="0" w:type="dxa"/>
              <w:bottom w:w="40" w:type="dxa"/>
              <w:right w:w="20" w:type="dxa"/>
            </w:tcMar>
            <w:vAlign w:val="bottom"/>
          </w:tcPr>
          <w:p w14:paraId="012DB03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3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3C" w14:textId="77777777" w:rsidR="008A1CC1" w:rsidRDefault="00EB3825">
            <w:pPr>
              <w:jc w:val="right"/>
              <w:textAlignment w:val="bottom"/>
            </w:pPr>
            <w:r>
              <w:rPr>
                <w:rFonts w:ascii="Arial" w:eastAsia="宋体" w:hAnsi="Arial" w:cs="Arial"/>
                <w:color w:val="000000"/>
                <w:sz w:val="12"/>
                <w:szCs w:val="12"/>
              </w:rPr>
              <w:t>6.1 </w:t>
            </w:r>
          </w:p>
        </w:tc>
        <w:tc>
          <w:tcPr>
            <w:tcW w:w="0" w:type="auto"/>
            <w:shd w:val="clear" w:color="auto" w:fill="FFFFFF"/>
            <w:tcMar>
              <w:top w:w="40" w:type="dxa"/>
              <w:left w:w="0" w:type="dxa"/>
              <w:bottom w:w="40" w:type="dxa"/>
              <w:right w:w="20" w:type="dxa"/>
            </w:tcMar>
            <w:vAlign w:val="bottom"/>
          </w:tcPr>
          <w:p w14:paraId="012DB03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3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3F" w14:textId="77777777" w:rsidR="008A1CC1" w:rsidRDefault="00EB3825">
            <w:pPr>
              <w:jc w:val="right"/>
              <w:textAlignment w:val="bottom"/>
            </w:pPr>
            <w:r>
              <w:rPr>
                <w:rFonts w:ascii="Arial" w:eastAsia="宋体" w:hAnsi="Arial" w:cs="Arial"/>
                <w:b/>
                <w:bCs/>
                <w:color w:val="000000"/>
                <w:sz w:val="12"/>
                <w:szCs w:val="12"/>
              </w:rPr>
              <w:t>6.4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B04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4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42" w14:textId="77777777" w:rsidR="008A1CC1" w:rsidRDefault="00EB3825">
            <w:pPr>
              <w:jc w:val="right"/>
              <w:textAlignment w:val="bottom"/>
            </w:pPr>
            <w:r>
              <w:rPr>
                <w:rFonts w:ascii="Arial" w:eastAsia="宋体" w:hAnsi="Arial" w:cs="Arial"/>
                <w:b/>
                <w:bCs/>
                <w:color w:val="000000"/>
                <w:sz w:val="12"/>
                <w:szCs w:val="12"/>
              </w:rPr>
              <w:t>6.4</w:t>
            </w:r>
            <w:r>
              <w:rPr>
                <w:rFonts w:ascii="Arial" w:eastAsia="宋体" w:hAnsi="Arial" w:cs="Arial"/>
                <w:color w:val="000000"/>
                <w:sz w:val="12"/>
                <w:szCs w:val="12"/>
              </w:rPr>
              <w:t> </w:t>
            </w:r>
          </w:p>
        </w:tc>
        <w:tc>
          <w:tcPr>
            <w:tcW w:w="0" w:type="auto"/>
            <w:shd w:val="clear" w:color="auto" w:fill="FFFFFF"/>
            <w:tcMar>
              <w:top w:w="40" w:type="dxa"/>
              <w:left w:w="0" w:type="dxa"/>
              <w:bottom w:w="40" w:type="dxa"/>
              <w:right w:w="20" w:type="dxa"/>
            </w:tcMar>
            <w:vAlign w:val="bottom"/>
          </w:tcPr>
          <w:p w14:paraId="012DB04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4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45" w14:textId="77777777" w:rsidR="008A1CC1" w:rsidRDefault="00EB3825">
            <w:pPr>
              <w:jc w:val="right"/>
              <w:textAlignment w:val="bottom"/>
            </w:pPr>
            <w:r>
              <w:rPr>
                <w:rFonts w:ascii="Arial" w:eastAsia="宋体" w:hAnsi="Arial" w:cs="Arial"/>
                <w:color w:val="000000"/>
                <w:sz w:val="12"/>
                <w:szCs w:val="12"/>
              </w:rPr>
              <w:t>6.5 </w:t>
            </w:r>
          </w:p>
        </w:tc>
        <w:tc>
          <w:tcPr>
            <w:tcW w:w="0" w:type="auto"/>
            <w:shd w:val="clear" w:color="auto" w:fill="FFFFFF"/>
            <w:tcMar>
              <w:top w:w="40" w:type="dxa"/>
              <w:left w:w="0" w:type="dxa"/>
              <w:bottom w:w="40" w:type="dxa"/>
              <w:right w:w="20" w:type="dxa"/>
            </w:tcMar>
            <w:vAlign w:val="bottom"/>
          </w:tcPr>
          <w:p w14:paraId="012DB04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4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48" w14:textId="77777777" w:rsidR="008A1CC1" w:rsidRDefault="00EB3825">
            <w:pPr>
              <w:jc w:val="right"/>
              <w:textAlignment w:val="bottom"/>
            </w:pPr>
            <w:r>
              <w:rPr>
                <w:rFonts w:ascii="Arial" w:eastAsia="宋体" w:hAnsi="Arial" w:cs="Arial"/>
                <w:color w:val="000000"/>
                <w:sz w:val="12"/>
                <w:szCs w:val="12"/>
              </w:rPr>
              <w:t>6.5 </w:t>
            </w:r>
          </w:p>
        </w:tc>
        <w:tc>
          <w:tcPr>
            <w:tcW w:w="0" w:type="auto"/>
            <w:shd w:val="clear" w:color="auto" w:fill="FFFFFF"/>
            <w:tcMar>
              <w:top w:w="40" w:type="dxa"/>
              <w:left w:w="0" w:type="dxa"/>
              <w:bottom w:w="40" w:type="dxa"/>
              <w:right w:w="20" w:type="dxa"/>
            </w:tcMar>
            <w:vAlign w:val="bottom"/>
          </w:tcPr>
          <w:p w14:paraId="012DB049" w14:textId="77777777" w:rsidR="008A1CC1" w:rsidRDefault="008A1CC1">
            <w:pPr>
              <w:jc w:val="right"/>
              <w:rPr>
                <w:rFonts w:ascii="宋体"/>
              </w:rPr>
            </w:pPr>
          </w:p>
        </w:tc>
      </w:tr>
    </w:tbl>
    <w:p w14:paraId="012DB04B"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5892"/>
        <w:gridCol w:w="36"/>
      </w:tblGrid>
      <w:tr w:rsidR="008A1CC1" w14:paraId="012DB052" w14:textId="77777777">
        <w:tc>
          <w:tcPr>
            <w:tcW w:w="50" w:type="pct"/>
            <w:shd w:val="clear" w:color="auto" w:fill="auto"/>
            <w:vAlign w:val="bottom"/>
          </w:tcPr>
          <w:p w14:paraId="012DB04C" w14:textId="77777777" w:rsidR="008A1CC1" w:rsidRDefault="008A1CC1">
            <w:pPr>
              <w:rPr>
                <w:rFonts w:ascii="宋体"/>
              </w:rPr>
            </w:pPr>
          </w:p>
        </w:tc>
        <w:tc>
          <w:tcPr>
            <w:tcW w:w="1348" w:type="pct"/>
            <w:shd w:val="clear" w:color="auto" w:fill="auto"/>
            <w:vAlign w:val="bottom"/>
          </w:tcPr>
          <w:p w14:paraId="012DB04D" w14:textId="77777777" w:rsidR="008A1CC1" w:rsidRDefault="008A1CC1">
            <w:pPr>
              <w:rPr>
                <w:rFonts w:ascii="宋体"/>
              </w:rPr>
            </w:pPr>
          </w:p>
        </w:tc>
        <w:tc>
          <w:tcPr>
            <w:tcW w:w="5" w:type="pct"/>
            <w:shd w:val="clear" w:color="auto" w:fill="auto"/>
            <w:vAlign w:val="bottom"/>
          </w:tcPr>
          <w:p w14:paraId="012DB04E" w14:textId="77777777" w:rsidR="008A1CC1" w:rsidRDefault="008A1CC1">
            <w:pPr>
              <w:rPr>
                <w:rFonts w:ascii="宋体"/>
              </w:rPr>
            </w:pPr>
          </w:p>
        </w:tc>
        <w:tc>
          <w:tcPr>
            <w:tcW w:w="50" w:type="pct"/>
            <w:shd w:val="clear" w:color="auto" w:fill="auto"/>
            <w:vAlign w:val="bottom"/>
          </w:tcPr>
          <w:p w14:paraId="012DB04F" w14:textId="77777777" w:rsidR="008A1CC1" w:rsidRDefault="008A1CC1">
            <w:pPr>
              <w:rPr>
                <w:rFonts w:ascii="宋体"/>
              </w:rPr>
            </w:pPr>
          </w:p>
        </w:tc>
        <w:tc>
          <w:tcPr>
            <w:tcW w:w="3541" w:type="pct"/>
            <w:shd w:val="clear" w:color="auto" w:fill="auto"/>
            <w:vAlign w:val="bottom"/>
          </w:tcPr>
          <w:p w14:paraId="012DB050" w14:textId="77777777" w:rsidR="008A1CC1" w:rsidRDefault="008A1CC1">
            <w:pPr>
              <w:rPr>
                <w:rFonts w:ascii="宋体"/>
              </w:rPr>
            </w:pPr>
          </w:p>
        </w:tc>
        <w:tc>
          <w:tcPr>
            <w:tcW w:w="5" w:type="pct"/>
            <w:shd w:val="clear" w:color="auto" w:fill="auto"/>
            <w:vAlign w:val="bottom"/>
          </w:tcPr>
          <w:p w14:paraId="012DB051" w14:textId="77777777" w:rsidR="008A1CC1" w:rsidRDefault="008A1CC1">
            <w:pPr>
              <w:rPr>
                <w:rFonts w:ascii="宋体"/>
              </w:rPr>
            </w:pPr>
          </w:p>
        </w:tc>
      </w:tr>
      <w:tr w:rsidR="008A1CC1" w14:paraId="012DB05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B05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054" w14:textId="77777777" w:rsidR="008A1CC1" w:rsidRDefault="008A1CC1">
            <w:pPr>
              <w:rPr>
                <w:rFonts w:ascii="宋体"/>
              </w:rPr>
            </w:pPr>
          </w:p>
        </w:tc>
      </w:tr>
    </w:tbl>
    <w:p w14:paraId="012DB056" w14:textId="77777777" w:rsidR="008A1CC1" w:rsidRDefault="00EB3825">
      <w:pPr>
        <w:jc w:val="both"/>
      </w:pPr>
      <w:r>
        <w:rPr>
          <w:rFonts w:ascii="Arial" w:eastAsia="宋体" w:hAnsi="Arial" w:cs="Arial"/>
          <w:color w:val="000000"/>
          <w:sz w:val="7"/>
          <w:szCs w:val="7"/>
        </w:rPr>
        <w:t>(1)</w:t>
      </w:r>
      <w:r>
        <w:rPr>
          <w:rFonts w:ascii="Arial" w:eastAsia="宋体" w:hAnsi="Arial" w:cs="Arial"/>
          <w:color w:val="000000"/>
          <w:sz w:val="12"/>
          <w:szCs w:val="12"/>
        </w:rPr>
        <w:t xml:space="preserve"> Other adjustments within CET1 capital primarily include the overfunded portion of our defined benefit pension plan obligation net of associated deferred tax liabilities, disallowed deferred tax assets, and other required credit risk-based deductions.</w:t>
      </w:r>
    </w:p>
    <w:p w14:paraId="012DB057" w14:textId="77777777" w:rsidR="008A1CC1" w:rsidRDefault="00EB3825">
      <w:pPr>
        <w:spacing w:before="60"/>
        <w:jc w:val="both"/>
      </w:pPr>
      <w:r>
        <w:rPr>
          <w:rFonts w:ascii="Arial" w:eastAsia="宋体" w:hAnsi="Arial" w:cs="Arial"/>
          <w:color w:val="000000"/>
          <w:sz w:val="7"/>
          <w:szCs w:val="7"/>
        </w:rPr>
        <w:t xml:space="preserve">(2) </w:t>
      </w:r>
      <w:r>
        <w:rPr>
          <w:rFonts w:ascii="Arial" w:eastAsia="宋体" w:hAnsi="Arial" w:cs="Arial"/>
          <w:color w:val="000000"/>
          <w:sz w:val="12"/>
          <w:szCs w:val="12"/>
        </w:rPr>
        <w:t>Under the advanced approaches, credit risk RWA includes a CVA which reflects the risk of potential fair value adjustments for credit risk reflected in our valuation of OTC derivative contracts. We used a simple CVA approach in conformity with the Basel III</w:t>
      </w:r>
      <w:r>
        <w:rPr>
          <w:rFonts w:ascii="Arial" w:eastAsia="宋体" w:hAnsi="Arial" w:cs="Arial"/>
          <w:color w:val="000000"/>
          <w:sz w:val="12"/>
          <w:szCs w:val="12"/>
        </w:rPr>
        <w:t xml:space="preserve"> advanced approaches.</w:t>
      </w:r>
    </w:p>
    <w:p w14:paraId="012DB058" w14:textId="77777777" w:rsidR="008A1CC1" w:rsidRDefault="00EB3825">
      <w:pPr>
        <w:spacing w:before="60"/>
      </w:pPr>
      <w:r>
        <w:rPr>
          <w:rFonts w:ascii="Arial" w:eastAsia="宋体" w:hAnsi="Arial" w:cs="Arial"/>
          <w:color w:val="000000"/>
          <w:sz w:val="7"/>
          <w:szCs w:val="7"/>
        </w:rPr>
        <w:t>(3)</w:t>
      </w:r>
      <w:r>
        <w:rPr>
          <w:rFonts w:ascii="Arial" w:eastAsia="宋体" w:hAnsi="Arial" w:cs="Arial"/>
          <w:color w:val="000000"/>
          <w:sz w:val="12"/>
          <w:szCs w:val="12"/>
        </w:rPr>
        <w:t xml:space="preserve"> Under the current advanced approaches rules and regulatory guidance concerning operational risk models, RWA attributable to operational risk can vary substantially from period-to-period, without direct correlation to the effects o</w:t>
      </w:r>
      <w:r>
        <w:rPr>
          <w:rFonts w:ascii="Arial" w:eastAsia="宋体" w:hAnsi="Arial" w:cs="Arial"/>
          <w:color w:val="000000"/>
          <w:sz w:val="12"/>
          <w:szCs w:val="12"/>
        </w:rPr>
        <w:t>f a particular loss event on our results of operations and financial condition and impacting dates and periods that may differ from the dates and periods as of and during which the loss event is reflected in our financial statements, with the timing and ca</w:t>
      </w:r>
      <w:r>
        <w:rPr>
          <w:rFonts w:ascii="Arial" w:eastAsia="宋体" w:hAnsi="Arial" w:cs="Arial"/>
          <w:color w:val="000000"/>
          <w:sz w:val="12"/>
          <w:szCs w:val="12"/>
        </w:rPr>
        <w:t xml:space="preserve">tegorization dependent on the processes for model updates and, if applicable, model revalidation and regulatory review and related supervisory processes. An individual loss event can have a significant effect on the output of our operational RWA under the </w:t>
      </w:r>
      <w:r>
        <w:rPr>
          <w:rFonts w:ascii="Arial" w:eastAsia="宋体" w:hAnsi="Arial" w:cs="Arial"/>
          <w:color w:val="000000"/>
          <w:sz w:val="12"/>
          <w:szCs w:val="12"/>
        </w:rPr>
        <w:t>advanced approaches depending on the severity of the loss event and its categorization among the seven Basel-defined UOMs.</w:t>
      </w:r>
      <w:r>
        <w:rPr>
          <w:rFonts w:ascii="Arial" w:eastAsia="宋体" w:hAnsi="Arial" w:cs="Arial"/>
          <w:color w:val="000000"/>
          <w:sz w:val="7"/>
          <w:szCs w:val="7"/>
        </w:rPr>
        <w:br/>
        <w:t>(4)</w:t>
      </w:r>
      <w:r>
        <w:rPr>
          <w:rFonts w:ascii="Arial" w:eastAsia="宋体" w:hAnsi="Arial" w:cs="Arial"/>
          <w:color w:val="000000"/>
          <w:sz w:val="12"/>
          <w:szCs w:val="12"/>
        </w:rPr>
        <w:t xml:space="preserve"> Minimum requirements include a CCB of 2.5% and a SCB of 2.5% for the advanced approaches and the standardized approach, respectiv</w:t>
      </w:r>
      <w:r>
        <w:rPr>
          <w:rFonts w:ascii="Arial" w:eastAsia="宋体" w:hAnsi="Arial" w:cs="Arial"/>
          <w:color w:val="000000"/>
          <w:sz w:val="12"/>
          <w:szCs w:val="12"/>
        </w:rPr>
        <w:t>ely, a G-SIB surcharge of 1.0% and a countercyclical buffer of 0%.</w:t>
      </w:r>
      <w:r>
        <w:rPr>
          <w:rFonts w:ascii="Arial" w:eastAsia="宋体" w:hAnsi="Arial" w:cs="Arial"/>
          <w:color w:val="000000"/>
          <w:sz w:val="12"/>
          <w:szCs w:val="12"/>
        </w:rPr>
        <w:br/>
      </w:r>
      <w:r>
        <w:rPr>
          <w:rFonts w:ascii="Arial" w:eastAsia="宋体" w:hAnsi="Arial" w:cs="Arial"/>
          <w:color w:val="000000"/>
          <w:sz w:val="7"/>
          <w:szCs w:val="7"/>
        </w:rPr>
        <w:t>NA</w:t>
      </w:r>
      <w:r>
        <w:rPr>
          <w:rFonts w:ascii="Arial" w:eastAsia="宋体" w:hAnsi="Arial" w:cs="Arial"/>
          <w:color w:val="000000"/>
          <w:sz w:val="12"/>
          <w:szCs w:val="12"/>
        </w:rPr>
        <w:t xml:space="preserve"> Not applicable</w:t>
      </w:r>
    </w:p>
    <w:p w14:paraId="012DB059" w14:textId="77777777" w:rsidR="008A1CC1" w:rsidRDefault="00EB3825">
      <w:pPr>
        <w:ind w:firstLine="450"/>
        <w:jc w:val="right"/>
      </w:pPr>
      <w:r>
        <w:rPr>
          <w:rFonts w:ascii="Arial" w:eastAsia="宋体" w:hAnsi="Arial" w:cs="Arial"/>
          <w:color w:val="000000"/>
          <w:sz w:val="18"/>
          <w:szCs w:val="18"/>
        </w:rPr>
        <w:t>State Street Corporation | 81</w:t>
      </w:r>
    </w:p>
    <w:p w14:paraId="012DB05A" w14:textId="77777777" w:rsidR="008A1CC1" w:rsidRDefault="008A1CC1">
      <w:pPr>
        <w:ind w:firstLine="450"/>
        <w:jc w:val="center"/>
      </w:pPr>
    </w:p>
    <w:p w14:paraId="012DB05B" w14:textId="77777777" w:rsidR="008A1CC1" w:rsidRDefault="00EB3825">
      <w:r>
        <w:pict w14:anchorId="012DCD02">
          <v:rect id="_x0000_i1105" style="width:415.3pt;height:1.5pt" o:hralign="center" o:hrstd="t" o:hr="t" fillcolor="#a0a0a0" stroked="f"/>
        </w:pict>
      </w:r>
    </w:p>
    <w:p w14:paraId="012DB05C" w14:textId="77777777" w:rsidR="008A1CC1" w:rsidRDefault="00EB3825">
      <w:pPr>
        <w:ind w:firstLine="450"/>
        <w:jc w:val="center"/>
      </w:pPr>
      <w:r>
        <w:rPr>
          <w:rFonts w:ascii="Arial" w:eastAsia="宋体" w:hAnsi="Arial" w:cs="Arial"/>
          <w:b/>
          <w:bCs/>
          <w:color w:val="000000"/>
          <w:sz w:val="20"/>
          <w:szCs w:val="20"/>
        </w:rPr>
        <w:t>STATE STREET CORPORATION</w:t>
      </w:r>
    </w:p>
    <w:p w14:paraId="012DB05D"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B05E" w14:textId="77777777" w:rsidR="008A1CC1" w:rsidRDefault="00EB3825">
      <w:pPr>
        <w:ind w:firstLine="450"/>
        <w:jc w:val="center"/>
      </w:pPr>
      <w:r>
        <w:rPr>
          <w:rFonts w:ascii="Arial" w:eastAsia="宋体" w:hAnsi="Arial" w:cs="Arial"/>
          <w:b/>
          <w:bCs/>
          <w:color w:val="000000"/>
          <w:sz w:val="20"/>
          <w:szCs w:val="20"/>
        </w:rPr>
        <w:t>(UNAUDITED)</w:t>
      </w:r>
    </w:p>
    <w:p w14:paraId="012DB05F" w14:textId="77777777" w:rsidR="008A1CC1" w:rsidRDefault="00EB3825">
      <w:pPr>
        <w:spacing w:before="180"/>
        <w:jc w:val="both"/>
      </w:pPr>
      <w:r>
        <w:rPr>
          <w:rFonts w:ascii="Arial" w:eastAsia="宋体" w:hAnsi="Arial" w:cs="Arial"/>
          <w:b/>
          <w:bCs/>
          <w:color w:val="000000"/>
          <w:sz w:val="20"/>
          <w:szCs w:val="20"/>
        </w:rPr>
        <w:t>Note 14.    Net Interest Income</w:t>
      </w:r>
    </w:p>
    <w:p w14:paraId="012DB060" w14:textId="77777777" w:rsidR="008A1CC1" w:rsidRDefault="00EB3825">
      <w:pPr>
        <w:spacing w:before="60"/>
        <w:ind w:firstLine="450"/>
        <w:jc w:val="both"/>
      </w:pPr>
      <w:r>
        <w:rPr>
          <w:rFonts w:ascii="Arial" w:eastAsia="宋体" w:hAnsi="Arial" w:cs="Arial"/>
          <w:color w:val="000000"/>
          <w:sz w:val="20"/>
          <w:szCs w:val="20"/>
        </w:rPr>
        <w:t>The following ta</w:t>
      </w:r>
      <w:r>
        <w:rPr>
          <w:rFonts w:ascii="Arial" w:eastAsia="宋体" w:hAnsi="Arial" w:cs="Arial"/>
          <w:color w:val="000000"/>
          <w:sz w:val="20"/>
          <w:szCs w:val="20"/>
        </w:rPr>
        <w:t>ble presents the components of interest income and interest expense, and related NII,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39"/>
        <w:gridCol w:w="3581"/>
        <w:gridCol w:w="38"/>
        <w:gridCol w:w="98"/>
        <w:gridCol w:w="1893"/>
        <w:gridCol w:w="36"/>
        <w:gridCol w:w="36"/>
        <w:gridCol w:w="36"/>
        <w:gridCol w:w="36"/>
        <w:gridCol w:w="98"/>
        <w:gridCol w:w="1893"/>
        <w:gridCol w:w="36"/>
        <w:gridCol w:w="36"/>
        <w:gridCol w:w="36"/>
        <w:gridCol w:w="36"/>
        <w:gridCol w:w="36"/>
        <w:gridCol w:w="36"/>
        <w:gridCol w:w="36"/>
        <w:gridCol w:w="36"/>
        <w:gridCol w:w="36"/>
        <w:gridCol w:w="36"/>
        <w:gridCol w:w="36"/>
        <w:gridCol w:w="36"/>
        <w:gridCol w:w="36"/>
        <w:gridCol w:w="36"/>
        <w:gridCol w:w="36"/>
      </w:tblGrid>
      <w:tr w:rsidR="008A1CC1" w14:paraId="012DB073" w14:textId="77777777">
        <w:tc>
          <w:tcPr>
            <w:tcW w:w="50" w:type="pct"/>
            <w:shd w:val="clear" w:color="auto" w:fill="auto"/>
            <w:vAlign w:val="bottom"/>
          </w:tcPr>
          <w:p w14:paraId="012DB061" w14:textId="77777777" w:rsidR="008A1CC1" w:rsidRDefault="008A1CC1">
            <w:pPr>
              <w:rPr>
                <w:rFonts w:ascii="宋体"/>
              </w:rPr>
            </w:pPr>
          </w:p>
        </w:tc>
        <w:tc>
          <w:tcPr>
            <w:tcW w:w="2324" w:type="pct"/>
            <w:shd w:val="clear" w:color="auto" w:fill="auto"/>
            <w:vAlign w:val="bottom"/>
          </w:tcPr>
          <w:p w14:paraId="012DB062" w14:textId="77777777" w:rsidR="008A1CC1" w:rsidRDefault="008A1CC1">
            <w:pPr>
              <w:rPr>
                <w:rFonts w:ascii="宋体"/>
              </w:rPr>
            </w:pPr>
          </w:p>
        </w:tc>
        <w:tc>
          <w:tcPr>
            <w:tcW w:w="5" w:type="pct"/>
            <w:shd w:val="clear" w:color="auto" w:fill="auto"/>
            <w:vAlign w:val="bottom"/>
          </w:tcPr>
          <w:p w14:paraId="012DB063" w14:textId="77777777" w:rsidR="008A1CC1" w:rsidRDefault="008A1CC1">
            <w:pPr>
              <w:rPr>
                <w:rFonts w:ascii="宋体"/>
              </w:rPr>
            </w:pPr>
          </w:p>
        </w:tc>
        <w:tc>
          <w:tcPr>
            <w:tcW w:w="50" w:type="pct"/>
            <w:shd w:val="clear" w:color="auto" w:fill="auto"/>
            <w:vAlign w:val="bottom"/>
          </w:tcPr>
          <w:p w14:paraId="012DB064" w14:textId="77777777" w:rsidR="008A1CC1" w:rsidRDefault="008A1CC1">
            <w:pPr>
              <w:rPr>
                <w:rFonts w:ascii="宋体"/>
              </w:rPr>
            </w:pPr>
          </w:p>
        </w:tc>
        <w:tc>
          <w:tcPr>
            <w:tcW w:w="1240" w:type="pct"/>
            <w:shd w:val="clear" w:color="auto" w:fill="auto"/>
            <w:vAlign w:val="bottom"/>
          </w:tcPr>
          <w:p w14:paraId="012DB065" w14:textId="77777777" w:rsidR="008A1CC1" w:rsidRDefault="008A1CC1">
            <w:pPr>
              <w:rPr>
                <w:rFonts w:ascii="宋体"/>
              </w:rPr>
            </w:pPr>
          </w:p>
        </w:tc>
        <w:tc>
          <w:tcPr>
            <w:tcW w:w="5" w:type="pct"/>
            <w:shd w:val="clear" w:color="auto" w:fill="auto"/>
            <w:vAlign w:val="bottom"/>
          </w:tcPr>
          <w:p w14:paraId="012DB066" w14:textId="77777777" w:rsidR="008A1CC1" w:rsidRDefault="008A1CC1">
            <w:pPr>
              <w:rPr>
                <w:rFonts w:ascii="宋体"/>
              </w:rPr>
            </w:pPr>
          </w:p>
        </w:tc>
        <w:tc>
          <w:tcPr>
            <w:tcW w:w="5" w:type="pct"/>
            <w:shd w:val="clear" w:color="auto" w:fill="auto"/>
            <w:vAlign w:val="bottom"/>
          </w:tcPr>
          <w:p w14:paraId="012DB067" w14:textId="77777777" w:rsidR="008A1CC1" w:rsidRDefault="008A1CC1">
            <w:pPr>
              <w:rPr>
                <w:rFonts w:ascii="宋体"/>
              </w:rPr>
            </w:pPr>
          </w:p>
        </w:tc>
        <w:tc>
          <w:tcPr>
            <w:tcW w:w="19" w:type="pct"/>
            <w:shd w:val="clear" w:color="auto" w:fill="auto"/>
            <w:vAlign w:val="bottom"/>
          </w:tcPr>
          <w:p w14:paraId="012DB068" w14:textId="77777777" w:rsidR="008A1CC1" w:rsidRDefault="008A1CC1">
            <w:pPr>
              <w:rPr>
                <w:rFonts w:ascii="宋体"/>
              </w:rPr>
            </w:pPr>
          </w:p>
        </w:tc>
        <w:tc>
          <w:tcPr>
            <w:tcW w:w="5" w:type="pct"/>
            <w:shd w:val="clear" w:color="auto" w:fill="auto"/>
            <w:vAlign w:val="bottom"/>
          </w:tcPr>
          <w:p w14:paraId="012DB069" w14:textId="77777777" w:rsidR="008A1CC1" w:rsidRDefault="008A1CC1">
            <w:pPr>
              <w:rPr>
                <w:rFonts w:ascii="宋体"/>
              </w:rPr>
            </w:pPr>
          </w:p>
        </w:tc>
        <w:tc>
          <w:tcPr>
            <w:tcW w:w="50" w:type="pct"/>
            <w:shd w:val="clear" w:color="auto" w:fill="auto"/>
            <w:vAlign w:val="bottom"/>
          </w:tcPr>
          <w:p w14:paraId="012DB06A" w14:textId="77777777" w:rsidR="008A1CC1" w:rsidRDefault="008A1CC1">
            <w:pPr>
              <w:rPr>
                <w:rFonts w:ascii="宋体"/>
              </w:rPr>
            </w:pPr>
          </w:p>
        </w:tc>
        <w:tc>
          <w:tcPr>
            <w:tcW w:w="1240" w:type="pct"/>
            <w:shd w:val="clear" w:color="auto" w:fill="auto"/>
            <w:vAlign w:val="bottom"/>
          </w:tcPr>
          <w:p w14:paraId="012DB06B" w14:textId="77777777" w:rsidR="008A1CC1" w:rsidRDefault="008A1CC1">
            <w:pPr>
              <w:rPr>
                <w:rFonts w:ascii="宋体"/>
              </w:rPr>
            </w:pPr>
          </w:p>
        </w:tc>
        <w:tc>
          <w:tcPr>
            <w:tcW w:w="5" w:type="pct"/>
            <w:shd w:val="clear" w:color="auto" w:fill="auto"/>
            <w:vAlign w:val="bottom"/>
          </w:tcPr>
          <w:p w14:paraId="012DB06C" w14:textId="77777777" w:rsidR="008A1CC1" w:rsidRDefault="008A1CC1">
            <w:pPr>
              <w:rPr>
                <w:rFonts w:ascii="宋体"/>
              </w:rPr>
            </w:pPr>
          </w:p>
        </w:tc>
        <w:tc>
          <w:tcPr>
            <w:tcW w:w="0" w:type="auto"/>
            <w:shd w:val="clear" w:color="auto" w:fill="auto"/>
            <w:vAlign w:val="bottom"/>
          </w:tcPr>
          <w:p w14:paraId="012DB06D" w14:textId="77777777" w:rsidR="008A1CC1" w:rsidRDefault="008A1CC1">
            <w:pPr>
              <w:rPr>
                <w:rFonts w:ascii="宋体"/>
                <w:vanish/>
              </w:rPr>
            </w:pPr>
          </w:p>
        </w:tc>
        <w:tc>
          <w:tcPr>
            <w:tcW w:w="0" w:type="auto"/>
            <w:shd w:val="clear" w:color="auto" w:fill="auto"/>
            <w:vAlign w:val="bottom"/>
          </w:tcPr>
          <w:p w14:paraId="012DB06E" w14:textId="77777777" w:rsidR="008A1CC1" w:rsidRDefault="008A1CC1">
            <w:pPr>
              <w:rPr>
                <w:rFonts w:ascii="宋体"/>
                <w:vanish/>
              </w:rPr>
            </w:pPr>
          </w:p>
        </w:tc>
        <w:tc>
          <w:tcPr>
            <w:tcW w:w="0" w:type="auto"/>
            <w:gridSpan w:val="3"/>
            <w:shd w:val="clear" w:color="auto" w:fill="auto"/>
            <w:vAlign w:val="bottom"/>
          </w:tcPr>
          <w:p w14:paraId="012DB06F" w14:textId="77777777" w:rsidR="008A1CC1" w:rsidRDefault="008A1CC1">
            <w:pPr>
              <w:rPr>
                <w:rFonts w:ascii="宋体"/>
                <w:vanish/>
              </w:rPr>
            </w:pPr>
          </w:p>
        </w:tc>
        <w:tc>
          <w:tcPr>
            <w:tcW w:w="0" w:type="auto"/>
            <w:gridSpan w:val="3"/>
            <w:shd w:val="clear" w:color="auto" w:fill="auto"/>
            <w:vAlign w:val="bottom"/>
          </w:tcPr>
          <w:p w14:paraId="012DB070" w14:textId="77777777" w:rsidR="008A1CC1" w:rsidRDefault="008A1CC1">
            <w:pPr>
              <w:rPr>
                <w:rFonts w:ascii="宋体"/>
                <w:vanish/>
              </w:rPr>
            </w:pPr>
          </w:p>
        </w:tc>
        <w:tc>
          <w:tcPr>
            <w:tcW w:w="0" w:type="auto"/>
            <w:gridSpan w:val="3"/>
            <w:shd w:val="clear" w:color="auto" w:fill="auto"/>
            <w:vAlign w:val="bottom"/>
          </w:tcPr>
          <w:p w14:paraId="012DB071" w14:textId="77777777" w:rsidR="008A1CC1" w:rsidRDefault="008A1CC1">
            <w:pPr>
              <w:rPr>
                <w:rFonts w:ascii="宋体"/>
                <w:vanish/>
              </w:rPr>
            </w:pPr>
          </w:p>
        </w:tc>
        <w:tc>
          <w:tcPr>
            <w:tcW w:w="0" w:type="auto"/>
            <w:gridSpan w:val="3"/>
            <w:shd w:val="clear" w:color="auto" w:fill="auto"/>
            <w:vAlign w:val="bottom"/>
          </w:tcPr>
          <w:p w14:paraId="012DB072" w14:textId="77777777" w:rsidR="008A1CC1" w:rsidRDefault="008A1CC1">
            <w:pPr>
              <w:rPr>
                <w:rFonts w:ascii="宋体"/>
                <w:vanish/>
              </w:rPr>
            </w:pPr>
          </w:p>
        </w:tc>
      </w:tr>
      <w:tr w:rsidR="008A1CC1" w14:paraId="012DB084" w14:textId="77777777">
        <w:tc>
          <w:tcPr>
            <w:tcW w:w="0" w:type="auto"/>
            <w:gridSpan w:val="3"/>
            <w:shd w:val="clear" w:color="auto" w:fill="auto"/>
            <w:tcMar>
              <w:top w:w="0" w:type="dxa"/>
              <w:left w:w="20" w:type="dxa"/>
              <w:bottom w:w="0" w:type="dxa"/>
              <w:right w:w="20" w:type="dxa"/>
            </w:tcMar>
            <w:vAlign w:val="bottom"/>
          </w:tcPr>
          <w:p w14:paraId="012DB074"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B075" w14:textId="77777777" w:rsidR="008A1CC1" w:rsidRDefault="00EB3825">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vAlign w:val="bottom"/>
          </w:tcPr>
          <w:p w14:paraId="012DB076" w14:textId="77777777" w:rsidR="008A1CC1" w:rsidRDefault="008A1CC1">
            <w:pPr>
              <w:rPr>
                <w:rFonts w:ascii="宋体"/>
                <w:vanish/>
              </w:rPr>
            </w:pPr>
          </w:p>
        </w:tc>
        <w:tc>
          <w:tcPr>
            <w:tcW w:w="0" w:type="auto"/>
            <w:shd w:val="clear" w:color="auto" w:fill="auto"/>
            <w:vAlign w:val="bottom"/>
          </w:tcPr>
          <w:p w14:paraId="012DB077" w14:textId="77777777" w:rsidR="008A1CC1" w:rsidRDefault="008A1CC1">
            <w:pPr>
              <w:rPr>
                <w:rFonts w:ascii="宋体"/>
                <w:vanish/>
              </w:rPr>
            </w:pPr>
          </w:p>
        </w:tc>
        <w:tc>
          <w:tcPr>
            <w:tcW w:w="0" w:type="auto"/>
            <w:shd w:val="clear" w:color="auto" w:fill="auto"/>
            <w:vAlign w:val="bottom"/>
          </w:tcPr>
          <w:p w14:paraId="012DB078" w14:textId="77777777" w:rsidR="008A1CC1" w:rsidRDefault="008A1CC1">
            <w:pPr>
              <w:rPr>
                <w:rFonts w:ascii="宋体"/>
              </w:rPr>
            </w:pPr>
          </w:p>
        </w:tc>
        <w:tc>
          <w:tcPr>
            <w:tcW w:w="0" w:type="auto"/>
            <w:shd w:val="clear" w:color="auto" w:fill="auto"/>
            <w:vAlign w:val="bottom"/>
          </w:tcPr>
          <w:p w14:paraId="012DB079" w14:textId="77777777" w:rsidR="008A1CC1" w:rsidRDefault="008A1CC1">
            <w:pPr>
              <w:rPr>
                <w:rFonts w:ascii="宋体"/>
              </w:rPr>
            </w:pPr>
          </w:p>
        </w:tc>
        <w:tc>
          <w:tcPr>
            <w:tcW w:w="0" w:type="auto"/>
            <w:shd w:val="clear" w:color="auto" w:fill="auto"/>
            <w:vAlign w:val="bottom"/>
          </w:tcPr>
          <w:p w14:paraId="012DB07A" w14:textId="77777777" w:rsidR="008A1CC1" w:rsidRDefault="008A1CC1">
            <w:pPr>
              <w:rPr>
                <w:rFonts w:ascii="宋体"/>
              </w:rPr>
            </w:pPr>
          </w:p>
        </w:tc>
        <w:tc>
          <w:tcPr>
            <w:tcW w:w="0" w:type="auto"/>
            <w:shd w:val="clear" w:color="auto" w:fill="auto"/>
            <w:vAlign w:val="bottom"/>
          </w:tcPr>
          <w:p w14:paraId="012DB07B" w14:textId="77777777" w:rsidR="008A1CC1" w:rsidRDefault="008A1CC1">
            <w:pPr>
              <w:rPr>
                <w:rFonts w:ascii="宋体"/>
              </w:rPr>
            </w:pPr>
          </w:p>
        </w:tc>
        <w:tc>
          <w:tcPr>
            <w:tcW w:w="0" w:type="auto"/>
            <w:shd w:val="clear" w:color="auto" w:fill="auto"/>
            <w:vAlign w:val="bottom"/>
          </w:tcPr>
          <w:p w14:paraId="012DB07C" w14:textId="77777777" w:rsidR="008A1CC1" w:rsidRDefault="008A1CC1">
            <w:pPr>
              <w:rPr>
                <w:rFonts w:ascii="宋体"/>
              </w:rPr>
            </w:pPr>
          </w:p>
        </w:tc>
        <w:tc>
          <w:tcPr>
            <w:tcW w:w="0" w:type="auto"/>
            <w:shd w:val="clear" w:color="auto" w:fill="auto"/>
            <w:vAlign w:val="bottom"/>
          </w:tcPr>
          <w:p w14:paraId="012DB07D" w14:textId="77777777" w:rsidR="008A1CC1" w:rsidRDefault="008A1CC1">
            <w:pPr>
              <w:rPr>
                <w:rFonts w:ascii="宋体"/>
              </w:rPr>
            </w:pPr>
          </w:p>
        </w:tc>
        <w:tc>
          <w:tcPr>
            <w:tcW w:w="0" w:type="auto"/>
            <w:shd w:val="clear" w:color="auto" w:fill="auto"/>
            <w:vAlign w:val="bottom"/>
          </w:tcPr>
          <w:p w14:paraId="012DB07E" w14:textId="77777777" w:rsidR="008A1CC1" w:rsidRDefault="008A1CC1">
            <w:pPr>
              <w:rPr>
                <w:rFonts w:ascii="宋体"/>
              </w:rPr>
            </w:pPr>
          </w:p>
        </w:tc>
        <w:tc>
          <w:tcPr>
            <w:tcW w:w="0" w:type="auto"/>
            <w:shd w:val="clear" w:color="auto" w:fill="auto"/>
            <w:vAlign w:val="bottom"/>
          </w:tcPr>
          <w:p w14:paraId="012DB07F" w14:textId="77777777" w:rsidR="008A1CC1" w:rsidRDefault="008A1CC1">
            <w:pPr>
              <w:rPr>
                <w:rFonts w:ascii="宋体"/>
              </w:rPr>
            </w:pPr>
          </w:p>
        </w:tc>
        <w:tc>
          <w:tcPr>
            <w:tcW w:w="0" w:type="auto"/>
            <w:shd w:val="clear" w:color="auto" w:fill="auto"/>
            <w:vAlign w:val="bottom"/>
          </w:tcPr>
          <w:p w14:paraId="012DB080" w14:textId="77777777" w:rsidR="008A1CC1" w:rsidRDefault="008A1CC1">
            <w:pPr>
              <w:rPr>
                <w:rFonts w:ascii="宋体"/>
              </w:rPr>
            </w:pPr>
          </w:p>
        </w:tc>
        <w:tc>
          <w:tcPr>
            <w:tcW w:w="0" w:type="auto"/>
            <w:shd w:val="clear" w:color="auto" w:fill="auto"/>
            <w:vAlign w:val="bottom"/>
          </w:tcPr>
          <w:p w14:paraId="012DB081" w14:textId="77777777" w:rsidR="008A1CC1" w:rsidRDefault="008A1CC1">
            <w:pPr>
              <w:rPr>
                <w:rFonts w:ascii="宋体"/>
              </w:rPr>
            </w:pPr>
          </w:p>
        </w:tc>
        <w:tc>
          <w:tcPr>
            <w:tcW w:w="0" w:type="auto"/>
            <w:shd w:val="clear" w:color="auto" w:fill="auto"/>
            <w:vAlign w:val="bottom"/>
          </w:tcPr>
          <w:p w14:paraId="012DB082" w14:textId="77777777" w:rsidR="008A1CC1" w:rsidRDefault="008A1CC1">
            <w:pPr>
              <w:rPr>
                <w:rFonts w:ascii="宋体"/>
              </w:rPr>
            </w:pPr>
          </w:p>
        </w:tc>
        <w:tc>
          <w:tcPr>
            <w:tcW w:w="0" w:type="auto"/>
            <w:shd w:val="clear" w:color="auto" w:fill="auto"/>
            <w:vAlign w:val="bottom"/>
          </w:tcPr>
          <w:p w14:paraId="012DB083" w14:textId="77777777" w:rsidR="008A1CC1" w:rsidRDefault="008A1CC1">
            <w:pPr>
              <w:rPr>
                <w:rFonts w:ascii="宋体"/>
              </w:rPr>
            </w:pPr>
          </w:p>
        </w:tc>
      </w:tr>
      <w:tr w:rsidR="008A1CC1" w14:paraId="012DB08F" w14:textId="77777777">
        <w:tc>
          <w:tcPr>
            <w:tcW w:w="0" w:type="auto"/>
            <w:gridSpan w:val="3"/>
            <w:shd w:val="clear" w:color="auto" w:fill="auto"/>
            <w:tcMar>
              <w:top w:w="40" w:type="dxa"/>
              <w:left w:w="20" w:type="dxa"/>
              <w:bottom w:w="40" w:type="dxa"/>
              <w:right w:w="20" w:type="dxa"/>
            </w:tcMar>
            <w:vAlign w:val="bottom"/>
          </w:tcPr>
          <w:p w14:paraId="012DB085"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086" w14:textId="77777777" w:rsidR="008A1CC1" w:rsidRDefault="00EB3825">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08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088" w14:textId="77777777" w:rsidR="008A1CC1" w:rsidRDefault="00EB3825">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012DB089" w14:textId="77777777" w:rsidR="008A1CC1" w:rsidRDefault="008A1CC1">
            <w:pPr>
              <w:rPr>
                <w:rFonts w:ascii="宋体"/>
                <w:vanish/>
              </w:rPr>
            </w:pPr>
          </w:p>
        </w:tc>
        <w:tc>
          <w:tcPr>
            <w:tcW w:w="0" w:type="auto"/>
            <w:shd w:val="clear" w:color="auto" w:fill="auto"/>
            <w:vAlign w:val="bottom"/>
          </w:tcPr>
          <w:p w14:paraId="012DB08A" w14:textId="77777777" w:rsidR="008A1CC1" w:rsidRDefault="008A1CC1">
            <w:pPr>
              <w:rPr>
                <w:rFonts w:ascii="宋体"/>
                <w:vanish/>
              </w:rPr>
            </w:pPr>
          </w:p>
        </w:tc>
        <w:tc>
          <w:tcPr>
            <w:tcW w:w="0" w:type="auto"/>
            <w:gridSpan w:val="3"/>
            <w:shd w:val="clear" w:color="auto" w:fill="auto"/>
            <w:vAlign w:val="bottom"/>
          </w:tcPr>
          <w:p w14:paraId="012DB08B" w14:textId="77777777" w:rsidR="008A1CC1" w:rsidRDefault="008A1CC1">
            <w:pPr>
              <w:rPr>
                <w:rFonts w:ascii="宋体"/>
                <w:vanish/>
              </w:rPr>
            </w:pPr>
          </w:p>
        </w:tc>
        <w:tc>
          <w:tcPr>
            <w:tcW w:w="0" w:type="auto"/>
            <w:gridSpan w:val="3"/>
            <w:shd w:val="clear" w:color="auto" w:fill="auto"/>
            <w:vAlign w:val="bottom"/>
          </w:tcPr>
          <w:p w14:paraId="012DB08C" w14:textId="77777777" w:rsidR="008A1CC1" w:rsidRDefault="008A1CC1">
            <w:pPr>
              <w:rPr>
                <w:rFonts w:ascii="宋体"/>
                <w:vanish/>
              </w:rPr>
            </w:pPr>
          </w:p>
        </w:tc>
        <w:tc>
          <w:tcPr>
            <w:tcW w:w="0" w:type="auto"/>
            <w:gridSpan w:val="3"/>
            <w:shd w:val="clear" w:color="auto" w:fill="auto"/>
            <w:vAlign w:val="bottom"/>
          </w:tcPr>
          <w:p w14:paraId="012DB08D" w14:textId="77777777" w:rsidR="008A1CC1" w:rsidRDefault="008A1CC1">
            <w:pPr>
              <w:rPr>
                <w:rFonts w:ascii="宋体"/>
                <w:vanish/>
              </w:rPr>
            </w:pPr>
          </w:p>
        </w:tc>
        <w:tc>
          <w:tcPr>
            <w:tcW w:w="0" w:type="auto"/>
            <w:gridSpan w:val="3"/>
            <w:shd w:val="clear" w:color="auto" w:fill="auto"/>
            <w:vAlign w:val="bottom"/>
          </w:tcPr>
          <w:p w14:paraId="012DB08E" w14:textId="77777777" w:rsidR="008A1CC1" w:rsidRDefault="008A1CC1">
            <w:pPr>
              <w:rPr>
                <w:rFonts w:ascii="宋体"/>
                <w:vanish/>
              </w:rPr>
            </w:pPr>
          </w:p>
        </w:tc>
      </w:tr>
      <w:tr w:rsidR="008A1CC1" w14:paraId="012DB09A" w14:textId="77777777">
        <w:tc>
          <w:tcPr>
            <w:tcW w:w="0" w:type="auto"/>
            <w:gridSpan w:val="3"/>
            <w:shd w:val="clear" w:color="auto" w:fill="auto"/>
            <w:tcMar>
              <w:top w:w="40" w:type="dxa"/>
              <w:left w:w="20" w:type="dxa"/>
              <w:bottom w:w="40" w:type="dxa"/>
              <w:right w:w="20" w:type="dxa"/>
            </w:tcMar>
            <w:vAlign w:val="bottom"/>
          </w:tcPr>
          <w:p w14:paraId="012DB090" w14:textId="77777777" w:rsidR="008A1CC1" w:rsidRDefault="00EB3825">
            <w:pPr>
              <w:textAlignment w:val="bottom"/>
            </w:pPr>
            <w:r>
              <w:rPr>
                <w:rFonts w:ascii="Arial" w:eastAsia="宋体" w:hAnsi="Arial" w:cs="Arial"/>
                <w:b/>
                <w:bCs/>
                <w:color w:val="000000"/>
                <w:sz w:val="14"/>
                <w:szCs w:val="14"/>
              </w:rPr>
              <w:t>Interest income: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09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092"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093" w14:textId="77777777" w:rsidR="008A1CC1" w:rsidRDefault="008A1CC1">
            <w:pPr>
              <w:rPr>
                <w:rFonts w:ascii="宋体"/>
              </w:rPr>
            </w:pPr>
          </w:p>
        </w:tc>
        <w:tc>
          <w:tcPr>
            <w:tcW w:w="0" w:type="auto"/>
            <w:shd w:val="clear" w:color="auto" w:fill="auto"/>
            <w:vAlign w:val="bottom"/>
          </w:tcPr>
          <w:p w14:paraId="012DB094" w14:textId="77777777" w:rsidR="008A1CC1" w:rsidRDefault="008A1CC1">
            <w:pPr>
              <w:rPr>
                <w:rFonts w:ascii="宋体"/>
                <w:vanish/>
              </w:rPr>
            </w:pPr>
          </w:p>
        </w:tc>
        <w:tc>
          <w:tcPr>
            <w:tcW w:w="0" w:type="auto"/>
            <w:shd w:val="clear" w:color="auto" w:fill="auto"/>
            <w:vAlign w:val="bottom"/>
          </w:tcPr>
          <w:p w14:paraId="012DB095" w14:textId="77777777" w:rsidR="008A1CC1" w:rsidRDefault="008A1CC1">
            <w:pPr>
              <w:rPr>
                <w:rFonts w:ascii="宋体"/>
                <w:vanish/>
              </w:rPr>
            </w:pPr>
          </w:p>
        </w:tc>
        <w:tc>
          <w:tcPr>
            <w:tcW w:w="0" w:type="auto"/>
            <w:gridSpan w:val="3"/>
            <w:shd w:val="clear" w:color="auto" w:fill="auto"/>
            <w:vAlign w:val="bottom"/>
          </w:tcPr>
          <w:p w14:paraId="012DB096" w14:textId="77777777" w:rsidR="008A1CC1" w:rsidRDefault="008A1CC1">
            <w:pPr>
              <w:rPr>
                <w:rFonts w:ascii="宋体"/>
                <w:vanish/>
              </w:rPr>
            </w:pPr>
          </w:p>
        </w:tc>
        <w:tc>
          <w:tcPr>
            <w:tcW w:w="0" w:type="auto"/>
            <w:gridSpan w:val="3"/>
            <w:shd w:val="clear" w:color="auto" w:fill="auto"/>
            <w:vAlign w:val="bottom"/>
          </w:tcPr>
          <w:p w14:paraId="012DB097" w14:textId="77777777" w:rsidR="008A1CC1" w:rsidRDefault="008A1CC1">
            <w:pPr>
              <w:rPr>
                <w:rFonts w:ascii="宋体"/>
                <w:vanish/>
              </w:rPr>
            </w:pPr>
          </w:p>
        </w:tc>
        <w:tc>
          <w:tcPr>
            <w:tcW w:w="0" w:type="auto"/>
            <w:gridSpan w:val="3"/>
            <w:shd w:val="clear" w:color="auto" w:fill="auto"/>
            <w:vAlign w:val="bottom"/>
          </w:tcPr>
          <w:p w14:paraId="012DB098" w14:textId="77777777" w:rsidR="008A1CC1" w:rsidRDefault="008A1CC1">
            <w:pPr>
              <w:rPr>
                <w:rFonts w:ascii="宋体"/>
                <w:vanish/>
              </w:rPr>
            </w:pPr>
          </w:p>
        </w:tc>
        <w:tc>
          <w:tcPr>
            <w:tcW w:w="0" w:type="auto"/>
            <w:gridSpan w:val="3"/>
            <w:shd w:val="clear" w:color="auto" w:fill="auto"/>
            <w:vAlign w:val="bottom"/>
          </w:tcPr>
          <w:p w14:paraId="012DB099" w14:textId="77777777" w:rsidR="008A1CC1" w:rsidRDefault="008A1CC1">
            <w:pPr>
              <w:rPr>
                <w:rFonts w:ascii="宋体"/>
                <w:vanish/>
              </w:rPr>
            </w:pPr>
          </w:p>
        </w:tc>
      </w:tr>
      <w:tr w:rsidR="008A1CC1" w14:paraId="012DB0A9" w14:textId="77777777">
        <w:tc>
          <w:tcPr>
            <w:tcW w:w="0" w:type="auto"/>
            <w:gridSpan w:val="3"/>
            <w:shd w:val="clear" w:color="auto" w:fill="CCEEFF"/>
            <w:tcMar>
              <w:top w:w="40" w:type="dxa"/>
              <w:left w:w="20" w:type="dxa"/>
              <w:bottom w:w="40" w:type="dxa"/>
              <w:right w:w="20" w:type="dxa"/>
            </w:tcMar>
            <w:vAlign w:val="bottom"/>
          </w:tcPr>
          <w:p w14:paraId="012DB09B" w14:textId="77777777" w:rsidR="008A1CC1" w:rsidRDefault="00EB3825">
            <w:pPr>
              <w:textAlignment w:val="bottom"/>
            </w:pPr>
            <w:r>
              <w:rPr>
                <w:rFonts w:ascii="Arial" w:eastAsia="宋体" w:hAnsi="Arial" w:cs="Arial"/>
                <w:color w:val="000000"/>
                <w:sz w:val="14"/>
                <w:szCs w:val="14"/>
              </w:rPr>
              <w:t>Interest-bearing deposits with banks</w:t>
            </w:r>
          </w:p>
        </w:tc>
        <w:tc>
          <w:tcPr>
            <w:tcW w:w="0" w:type="auto"/>
            <w:shd w:val="clear" w:color="auto" w:fill="CCEEFF"/>
            <w:tcMar>
              <w:top w:w="40" w:type="dxa"/>
              <w:left w:w="20" w:type="dxa"/>
              <w:bottom w:w="40" w:type="dxa"/>
              <w:right w:w="0" w:type="dxa"/>
            </w:tcMar>
            <w:vAlign w:val="bottom"/>
          </w:tcPr>
          <w:p w14:paraId="012DB09C"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CCEEFF"/>
            <w:tcMar>
              <w:top w:w="40" w:type="dxa"/>
              <w:left w:w="0" w:type="dxa"/>
              <w:bottom w:w="40" w:type="dxa"/>
              <w:right w:w="0" w:type="dxa"/>
            </w:tcMar>
            <w:vAlign w:val="bottom"/>
          </w:tcPr>
          <w:p w14:paraId="012DB09D" w14:textId="77777777" w:rsidR="008A1CC1" w:rsidRDefault="00EB3825">
            <w:pPr>
              <w:jc w:val="right"/>
              <w:textAlignment w:val="bottom"/>
            </w:pPr>
            <w:r>
              <w:rPr>
                <w:rFonts w:ascii="Arial" w:eastAsia="宋体" w:hAnsi="Arial" w:cs="Arial"/>
                <w:b/>
                <w:bCs/>
                <w:color w:val="000000"/>
                <w:sz w:val="14"/>
                <w:szCs w:val="14"/>
              </w:rPr>
              <w:t>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09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09F"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B0A0" w14:textId="77777777" w:rsidR="008A1CC1" w:rsidRDefault="00EB3825">
            <w:pPr>
              <w:textAlignment w:val="bottom"/>
            </w:pPr>
            <w:r>
              <w:rPr>
                <w:rFonts w:ascii="Arial" w:eastAsia="宋体" w:hAnsi="Arial" w:cs="Arial"/>
                <w:color w:val="000000"/>
                <w:sz w:val="14"/>
                <w:szCs w:val="14"/>
              </w:rPr>
              <w:t>$</w:t>
            </w:r>
          </w:p>
        </w:tc>
        <w:tc>
          <w:tcPr>
            <w:tcW w:w="0" w:type="auto"/>
            <w:shd w:val="clear" w:color="auto" w:fill="CCEEFF"/>
            <w:tcMar>
              <w:top w:w="40" w:type="dxa"/>
              <w:left w:w="0" w:type="dxa"/>
              <w:bottom w:w="40" w:type="dxa"/>
              <w:right w:w="0" w:type="dxa"/>
            </w:tcMar>
            <w:vAlign w:val="bottom"/>
          </w:tcPr>
          <w:p w14:paraId="012DB0A1" w14:textId="77777777" w:rsidR="008A1CC1" w:rsidRDefault="00EB3825">
            <w:pPr>
              <w:jc w:val="right"/>
              <w:textAlignment w:val="bottom"/>
            </w:pPr>
            <w:r>
              <w:rPr>
                <w:rFonts w:ascii="Arial" w:eastAsia="宋体" w:hAnsi="Arial" w:cs="Arial"/>
                <w:color w:val="000000"/>
                <w:sz w:val="14"/>
                <w:szCs w:val="14"/>
              </w:rPr>
              <w:t>(9)</w:t>
            </w:r>
          </w:p>
        </w:tc>
        <w:tc>
          <w:tcPr>
            <w:tcW w:w="0" w:type="auto"/>
            <w:shd w:val="clear" w:color="auto" w:fill="CCEEFF"/>
            <w:tcMar>
              <w:top w:w="40" w:type="dxa"/>
              <w:left w:w="0" w:type="dxa"/>
              <w:bottom w:w="40" w:type="dxa"/>
              <w:right w:w="20" w:type="dxa"/>
            </w:tcMar>
            <w:vAlign w:val="bottom"/>
          </w:tcPr>
          <w:p w14:paraId="012DB0A2" w14:textId="77777777" w:rsidR="008A1CC1" w:rsidRDefault="008A1CC1">
            <w:pPr>
              <w:jc w:val="right"/>
              <w:rPr>
                <w:rFonts w:ascii="宋体"/>
              </w:rPr>
            </w:pPr>
          </w:p>
        </w:tc>
        <w:tc>
          <w:tcPr>
            <w:tcW w:w="0" w:type="auto"/>
            <w:shd w:val="clear" w:color="auto" w:fill="auto"/>
            <w:vAlign w:val="bottom"/>
          </w:tcPr>
          <w:p w14:paraId="012DB0A3" w14:textId="77777777" w:rsidR="008A1CC1" w:rsidRDefault="008A1CC1">
            <w:pPr>
              <w:rPr>
                <w:rFonts w:ascii="宋体"/>
                <w:vanish/>
              </w:rPr>
            </w:pPr>
          </w:p>
        </w:tc>
        <w:tc>
          <w:tcPr>
            <w:tcW w:w="0" w:type="auto"/>
            <w:shd w:val="clear" w:color="auto" w:fill="auto"/>
            <w:vAlign w:val="bottom"/>
          </w:tcPr>
          <w:p w14:paraId="012DB0A4" w14:textId="77777777" w:rsidR="008A1CC1" w:rsidRDefault="008A1CC1">
            <w:pPr>
              <w:rPr>
                <w:rFonts w:ascii="宋体"/>
                <w:vanish/>
              </w:rPr>
            </w:pPr>
          </w:p>
        </w:tc>
        <w:tc>
          <w:tcPr>
            <w:tcW w:w="0" w:type="auto"/>
            <w:gridSpan w:val="3"/>
            <w:shd w:val="clear" w:color="auto" w:fill="auto"/>
            <w:vAlign w:val="bottom"/>
          </w:tcPr>
          <w:p w14:paraId="012DB0A5" w14:textId="77777777" w:rsidR="008A1CC1" w:rsidRDefault="008A1CC1">
            <w:pPr>
              <w:rPr>
                <w:rFonts w:ascii="宋体"/>
                <w:vanish/>
              </w:rPr>
            </w:pPr>
          </w:p>
        </w:tc>
        <w:tc>
          <w:tcPr>
            <w:tcW w:w="0" w:type="auto"/>
            <w:gridSpan w:val="3"/>
            <w:shd w:val="clear" w:color="auto" w:fill="auto"/>
            <w:vAlign w:val="bottom"/>
          </w:tcPr>
          <w:p w14:paraId="012DB0A6" w14:textId="77777777" w:rsidR="008A1CC1" w:rsidRDefault="008A1CC1">
            <w:pPr>
              <w:rPr>
                <w:rFonts w:ascii="宋体"/>
                <w:vanish/>
              </w:rPr>
            </w:pPr>
          </w:p>
        </w:tc>
        <w:tc>
          <w:tcPr>
            <w:tcW w:w="0" w:type="auto"/>
            <w:gridSpan w:val="3"/>
            <w:shd w:val="clear" w:color="auto" w:fill="auto"/>
            <w:vAlign w:val="bottom"/>
          </w:tcPr>
          <w:p w14:paraId="012DB0A7" w14:textId="77777777" w:rsidR="008A1CC1" w:rsidRDefault="008A1CC1">
            <w:pPr>
              <w:rPr>
                <w:rFonts w:ascii="宋体"/>
                <w:vanish/>
              </w:rPr>
            </w:pPr>
          </w:p>
        </w:tc>
        <w:tc>
          <w:tcPr>
            <w:tcW w:w="0" w:type="auto"/>
            <w:gridSpan w:val="3"/>
            <w:shd w:val="clear" w:color="auto" w:fill="auto"/>
            <w:vAlign w:val="bottom"/>
          </w:tcPr>
          <w:p w14:paraId="012DB0A8" w14:textId="77777777" w:rsidR="008A1CC1" w:rsidRDefault="008A1CC1">
            <w:pPr>
              <w:rPr>
                <w:rFonts w:ascii="宋体"/>
                <w:vanish/>
              </w:rPr>
            </w:pPr>
          </w:p>
        </w:tc>
      </w:tr>
      <w:tr w:rsidR="008A1CC1" w14:paraId="012DB0B4" w14:textId="77777777">
        <w:tc>
          <w:tcPr>
            <w:tcW w:w="0" w:type="auto"/>
            <w:gridSpan w:val="3"/>
            <w:shd w:val="clear" w:color="auto" w:fill="FFFFFF"/>
            <w:tcMar>
              <w:top w:w="40" w:type="dxa"/>
              <w:left w:w="20" w:type="dxa"/>
              <w:bottom w:w="40" w:type="dxa"/>
              <w:right w:w="20" w:type="dxa"/>
            </w:tcMar>
            <w:vAlign w:val="bottom"/>
          </w:tcPr>
          <w:p w14:paraId="012DB0AA" w14:textId="77777777" w:rsidR="008A1CC1" w:rsidRDefault="00EB3825">
            <w:pPr>
              <w:textAlignment w:val="bottom"/>
            </w:pPr>
            <w:r>
              <w:rPr>
                <w:rFonts w:ascii="Arial" w:eastAsia="宋体" w:hAnsi="Arial" w:cs="Arial"/>
                <w:color w:val="000000"/>
                <w:sz w:val="14"/>
                <w:szCs w:val="14"/>
              </w:rPr>
              <w:t>Investment securities:</w:t>
            </w:r>
          </w:p>
        </w:tc>
        <w:tc>
          <w:tcPr>
            <w:tcW w:w="0" w:type="auto"/>
            <w:gridSpan w:val="3"/>
            <w:shd w:val="clear" w:color="auto" w:fill="FFFFFF"/>
            <w:tcMar>
              <w:top w:w="0" w:type="dxa"/>
              <w:left w:w="20" w:type="dxa"/>
              <w:bottom w:w="0" w:type="dxa"/>
              <w:right w:w="20" w:type="dxa"/>
            </w:tcMar>
            <w:vAlign w:val="bottom"/>
          </w:tcPr>
          <w:p w14:paraId="012DB0AB"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B0AC"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B0AD" w14:textId="77777777" w:rsidR="008A1CC1" w:rsidRDefault="008A1CC1">
            <w:pPr>
              <w:rPr>
                <w:rFonts w:ascii="宋体"/>
              </w:rPr>
            </w:pPr>
          </w:p>
        </w:tc>
        <w:tc>
          <w:tcPr>
            <w:tcW w:w="0" w:type="auto"/>
            <w:shd w:val="clear" w:color="auto" w:fill="auto"/>
            <w:vAlign w:val="bottom"/>
          </w:tcPr>
          <w:p w14:paraId="012DB0AE" w14:textId="77777777" w:rsidR="008A1CC1" w:rsidRDefault="008A1CC1">
            <w:pPr>
              <w:rPr>
                <w:rFonts w:ascii="宋体"/>
                <w:vanish/>
              </w:rPr>
            </w:pPr>
          </w:p>
        </w:tc>
        <w:tc>
          <w:tcPr>
            <w:tcW w:w="0" w:type="auto"/>
            <w:shd w:val="clear" w:color="auto" w:fill="auto"/>
            <w:vAlign w:val="bottom"/>
          </w:tcPr>
          <w:p w14:paraId="012DB0AF" w14:textId="77777777" w:rsidR="008A1CC1" w:rsidRDefault="008A1CC1">
            <w:pPr>
              <w:rPr>
                <w:rFonts w:ascii="宋体"/>
                <w:vanish/>
              </w:rPr>
            </w:pPr>
          </w:p>
        </w:tc>
        <w:tc>
          <w:tcPr>
            <w:tcW w:w="0" w:type="auto"/>
            <w:gridSpan w:val="3"/>
            <w:shd w:val="clear" w:color="auto" w:fill="auto"/>
            <w:vAlign w:val="bottom"/>
          </w:tcPr>
          <w:p w14:paraId="012DB0B0" w14:textId="77777777" w:rsidR="008A1CC1" w:rsidRDefault="008A1CC1">
            <w:pPr>
              <w:rPr>
                <w:rFonts w:ascii="宋体"/>
                <w:vanish/>
              </w:rPr>
            </w:pPr>
          </w:p>
        </w:tc>
        <w:tc>
          <w:tcPr>
            <w:tcW w:w="0" w:type="auto"/>
            <w:gridSpan w:val="3"/>
            <w:shd w:val="clear" w:color="auto" w:fill="auto"/>
            <w:vAlign w:val="bottom"/>
          </w:tcPr>
          <w:p w14:paraId="012DB0B1" w14:textId="77777777" w:rsidR="008A1CC1" w:rsidRDefault="008A1CC1">
            <w:pPr>
              <w:rPr>
                <w:rFonts w:ascii="宋体"/>
                <w:vanish/>
              </w:rPr>
            </w:pPr>
          </w:p>
        </w:tc>
        <w:tc>
          <w:tcPr>
            <w:tcW w:w="0" w:type="auto"/>
            <w:gridSpan w:val="3"/>
            <w:shd w:val="clear" w:color="auto" w:fill="auto"/>
            <w:vAlign w:val="bottom"/>
          </w:tcPr>
          <w:p w14:paraId="012DB0B2" w14:textId="77777777" w:rsidR="008A1CC1" w:rsidRDefault="008A1CC1">
            <w:pPr>
              <w:rPr>
                <w:rFonts w:ascii="宋体"/>
                <w:vanish/>
              </w:rPr>
            </w:pPr>
          </w:p>
        </w:tc>
        <w:tc>
          <w:tcPr>
            <w:tcW w:w="0" w:type="auto"/>
            <w:gridSpan w:val="3"/>
            <w:shd w:val="clear" w:color="auto" w:fill="auto"/>
            <w:vAlign w:val="bottom"/>
          </w:tcPr>
          <w:p w14:paraId="012DB0B3" w14:textId="77777777" w:rsidR="008A1CC1" w:rsidRDefault="008A1CC1">
            <w:pPr>
              <w:rPr>
                <w:rFonts w:ascii="宋体"/>
                <w:vanish/>
              </w:rPr>
            </w:pPr>
          </w:p>
        </w:tc>
      </w:tr>
      <w:tr w:rsidR="008A1CC1" w14:paraId="012DB0BF" w14:textId="77777777">
        <w:trPr>
          <w:hidden/>
        </w:trPr>
        <w:tc>
          <w:tcPr>
            <w:tcW w:w="0" w:type="auto"/>
            <w:gridSpan w:val="3"/>
            <w:shd w:val="clear" w:color="auto" w:fill="auto"/>
            <w:vAlign w:val="bottom"/>
          </w:tcPr>
          <w:p w14:paraId="012DB0B5" w14:textId="77777777" w:rsidR="008A1CC1" w:rsidRDefault="008A1CC1">
            <w:pPr>
              <w:rPr>
                <w:rFonts w:ascii="宋体"/>
                <w:vanish/>
              </w:rPr>
            </w:pPr>
          </w:p>
        </w:tc>
        <w:tc>
          <w:tcPr>
            <w:tcW w:w="0" w:type="auto"/>
            <w:gridSpan w:val="3"/>
            <w:shd w:val="clear" w:color="auto" w:fill="auto"/>
            <w:vAlign w:val="bottom"/>
          </w:tcPr>
          <w:p w14:paraId="012DB0B6" w14:textId="77777777" w:rsidR="008A1CC1" w:rsidRDefault="008A1CC1">
            <w:pPr>
              <w:rPr>
                <w:rFonts w:ascii="宋体"/>
                <w:vanish/>
              </w:rPr>
            </w:pPr>
          </w:p>
        </w:tc>
        <w:tc>
          <w:tcPr>
            <w:tcW w:w="0" w:type="auto"/>
            <w:gridSpan w:val="3"/>
            <w:shd w:val="clear" w:color="auto" w:fill="auto"/>
            <w:vAlign w:val="bottom"/>
          </w:tcPr>
          <w:p w14:paraId="012DB0B7" w14:textId="77777777" w:rsidR="008A1CC1" w:rsidRDefault="008A1CC1">
            <w:pPr>
              <w:rPr>
                <w:rFonts w:ascii="宋体"/>
                <w:vanish/>
              </w:rPr>
            </w:pPr>
          </w:p>
        </w:tc>
        <w:tc>
          <w:tcPr>
            <w:tcW w:w="0" w:type="auto"/>
            <w:gridSpan w:val="3"/>
            <w:shd w:val="clear" w:color="auto" w:fill="auto"/>
            <w:vAlign w:val="bottom"/>
          </w:tcPr>
          <w:p w14:paraId="012DB0B8" w14:textId="77777777" w:rsidR="008A1CC1" w:rsidRDefault="008A1CC1">
            <w:pPr>
              <w:rPr>
                <w:rFonts w:ascii="宋体"/>
                <w:vanish/>
              </w:rPr>
            </w:pPr>
          </w:p>
        </w:tc>
        <w:tc>
          <w:tcPr>
            <w:tcW w:w="0" w:type="auto"/>
            <w:shd w:val="clear" w:color="auto" w:fill="auto"/>
            <w:vAlign w:val="bottom"/>
          </w:tcPr>
          <w:p w14:paraId="012DB0B9" w14:textId="77777777" w:rsidR="008A1CC1" w:rsidRDefault="008A1CC1">
            <w:pPr>
              <w:rPr>
                <w:rFonts w:ascii="宋体"/>
                <w:vanish/>
              </w:rPr>
            </w:pPr>
          </w:p>
        </w:tc>
        <w:tc>
          <w:tcPr>
            <w:tcW w:w="0" w:type="auto"/>
            <w:shd w:val="clear" w:color="auto" w:fill="auto"/>
            <w:vAlign w:val="bottom"/>
          </w:tcPr>
          <w:p w14:paraId="012DB0BA" w14:textId="77777777" w:rsidR="008A1CC1" w:rsidRDefault="008A1CC1">
            <w:pPr>
              <w:rPr>
                <w:rFonts w:ascii="宋体"/>
                <w:vanish/>
              </w:rPr>
            </w:pPr>
          </w:p>
        </w:tc>
        <w:tc>
          <w:tcPr>
            <w:tcW w:w="0" w:type="auto"/>
            <w:gridSpan w:val="3"/>
            <w:shd w:val="clear" w:color="auto" w:fill="auto"/>
            <w:vAlign w:val="bottom"/>
          </w:tcPr>
          <w:p w14:paraId="012DB0BB" w14:textId="77777777" w:rsidR="008A1CC1" w:rsidRDefault="008A1CC1">
            <w:pPr>
              <w:rPr>
                <w:rFonts w:ascii="宋体"/>
                <w:vanish/>
              </w:rPr>
            </w:pPr>
          </w:p>
        </w:tc>
        <w:tc>
          <w:tcPr>
            <w:tcW w:w="0" w:type="auto"/>
            <w:gridSpan w:val="3"/>
            <w:shd w:val="clear" w:color="auto" w:fill="auto"/>
            <w:vAlign w:val="bottom"/>
          </w:tcPr>
          <w:p w14:paraId="012DB0BC" w14:textId="77777777" w:rsidR="008A1CC1" w:rsidRDefault="008A1CC1">
            <w:pPr>
              <w:rPr>
                <w:rFonts w:ascii="宋体"/>
                <w:vanish/>
              </w:rPr>
            </w:pPr>
          </w:p>
        </w:tc>
        <w:tc>
          <w:tcPr>
            <w:tcW w:w="0" w:type="auto"/>
            <w:gridSpan w:val="3"/>
            <w:shd w:val="clear" w:color="auto" w:fill="auto"/>
            <w:vAlign w:val="bottom"/>
          </w:tcPr>
          <w:p w14:paraId="012DB0BD" w14:textId="77777777" w:rsidR="008A1CC1" w:rsidRDefault="008A1CC1">
            <w:pPr>
              <w:rPr>
                <w:rFonts w:ascii="宋体"/>
                <w:vanish/>
              </w:rPr>
            </w:pPr>
          </w:p>
        </w:tc>
        <w:tc>
          <w:tcPr>
            <w:tcW w:w="0" w:type="auto"/>
            <w:gridSpan w:val="3"/>
            <w:shd w:val="clear" w:color="auto" w:fill="auto"/>
            <w:vAlign w:val="bottom"/>
          </w:tcPr>
          <w:p w14:paraId="012DB0BE" w14:textId="77777777" w:rsidR="008A1CC1" w:rsidRDefault="008A1CC1">
            <w:pPr>
              <w:rPr>
                <w:rFonts w:ascii="宋体"/>
                <w:vanish/>
              </w:rPr>
            </w:pPr>
          </w:p>
        </w:tc>
      </w:tr>
      <w:tr w:rsidR="008A1CC1" w14:paraId="012DB0CA" w14:textId="77777777">
        <w:trPr>
          <w:hidden/>
        </w:trPr>
        <w:tc>
          <w:tcPr>
            <w:tcW w:w="0" w:type="auto"/>
            <w:gridSpan w:val="3"/>
            <w:shd w:val="clear" w:color="auto" w:fill="auto"/>
            <w:vAlign w:val="bottom"/>
          </w:tcPr>
          <w:p w14:paraId="012DB0C0" w14:textId="77777777" w:rsidR="008A1CC1" w:rsidRDefault="008A1CC1">
            <w:pPr>
              <w:rPr>
                <w:rFonts w:ascii="宋体"/>
                <w:vanish/>
              </w:rPr>
            </w:pPr>
          </w:p>
        </w:tc>
        <w:tc>
          <w:tcPr>
            <w:tcW w:w="0" w:type="auto"/>
            <w:gridSpan w:val="3"/>
            <w:shd w:val="clear" w:color="auto" w:fill="auto"/>
            <w:vAlign w:val="bottom"/>
          </w:tcPr>
          <w:p w14:paraId="012DB0C1" w14:textId="77777777" w:rsidR="008A1CC1" w:rsidRDefault="008A1CC1">
            <w:pPr>
              <w:rPr>
                <w:rFonts w:ascii="宋体"/>
                <w:vanish/>
              </w:rPr>
            </w:pPr>
          </w:p>
        </w:tc>
        <w:tc>
          <w:tcPr>
            <w:tcW w:w="0" w:type="auto"/>
            <w:gridSpan w:val="3"/>
            <w:shd w:val="clear" w:color="auto" w:fill="auto"/>
            <w:vAlign w:val="bottom"/>
          </w:tcPr>
          <w:p w14:paraId="012DB0C2" w14:textId="77777777" w:rsidR="008A1CC1" w:rsidRDefault="008A1CC1">
            <w:pPr>
              <w:rPr>
                <w:rFonts w:ascii="宋体"/>
                <w:vanish/>
              </w:rPr>
            </w:pPr>
          </w:p>
        </w:tc>
        <w:tc>
          <w:tcPr>
            <w:tcW w:w="0" w:type="auto"/>
            <w:gridSpan w:val="3"/>
            <w:shd w:val="clear" w:color="auto" w:fill="auto"/>
            <w:vAlign w:val="bottom"/>
          </w:tcPr>
          <w:p w14:paraId="012DB0C3" w14:textId="77777777" w:rsidR="008A1CC1" w:rsidRDefault="008A1CC1">
            <w:pPr>
              <w:rPr>
                <w:rFonts w:ascii="宋体"/>
                <w:vanish/>
              </w:rPr>
            </w:pPr>
          </w:p>
        </w:tc>
        <w:tc>
          <w:tcPr>
            <w:tcW w:w="0" w:type="auto"/>
            <w:shd w:val="clear" w:color="auto" w:fill="auto"/>
            <w:vAlign w:val="bottom"/>
          </w:tcPr>
          <w:p w14:paraId="012DB0C4" w14:textId="77777777" w:rsidR="008A1CC1" w:rsidRDefault="008A1CC1">
            <w:pPr>
              <w:rPr>
                <w:rFonts w:ascii="宋体"/>
                <w:vanish/>
              </w:rPr>
            </w:pPr>
          </w:p>
        </w:tc>
        <w:tc>
          <w:tcPr>
            <w:tcW w:w="0" w:type="auto"/>
            <w:shd w:val="clear" w:color="auto" w:fill="auto"/>
            <w:vAlign w:val="bottom"/>
          </w:tcPr>
          <w:p w14:paraId="012DB0C5" w14:textId="77777777" w:rsidR="008A1CC1" w:rsidRDefault="008A1CC1">
            <w:pPr>
              <w:rPr>
                <w:rFonts w:ascii="宋体"/>
                <w:vanish/>
              </w:rPr>
            </w:pPr>
          </w:p>
        </w:tc>
        <w:tc>
          <w:tcPr>
            <w:tcW w:w="0" w:type="auto"/>
            <w:gridSpan w:val="3"/>
            <w:shd w:val="clear" w:color="auto" w:fill="auto"/>
            <w:vAlign w:val="bottom"/>
          </w:tcPr>
          <w:p w14:paraId="012DB0C6" w14:textId="77777777" w:rsidR="008A1CC1" w:rsidRDefault="008A1CC1">
            <w:pPr>
              <w:rPr>
                <w:rFonts w:ascii="宋体"/>
                <w:vanish/>
              </w:rPr>
            </w:pPr>
          </w:p>
        </w:tc>
        <w:tc>
          <w:tcPr>
            <w:tcW w:w="0" w:type="auto"/>
            <w:gridSpan w:val="3"/>
            <w:shd w:val="clear" w:color="auto" w:fill="auto"/>
            <w:vAlign w:val="bottom"/>
          </w:tcPr>
          <w:p w14:paraId="012DB0C7" w14:textId="77777777" w:rsidR="008A1CC1" w:rsidRDefault="008A1CC1">
            <w:pPr>
              <w:rPr>
                <w:rFonts w:ascii="宋体"/>
                <w:vanish/>
              </w:rPr>
            </w:pPr>
          </w:p>
        </w:tc>
        <w:tc>
          <w:tcPr>
            <w:tcW w:w="0" w:type="auto"/>
            <w:gridSpan w:val="3"/>
            <w:shd w:val="clear" w:color="auto" w:fill="auto"/>
            <w:vAlign w:val="bottom"/>
          </w:tcPr>
          <w:p w14:paraId="012DB0C8" w14:textId="77777777" w:rsidR="008A1CC1" w:rsidRDefault="008A1CC1">
            <w:pPr>
              <w:rPr>
                <w:rFonts w:ascii="宋体"/>
                <w:vanish/>
              </w:rPr>
            </w:pPr>
          </w:p>
        </w:tc>
        <w:tc>
          <w:tcPr>
            <w:tcW w:w="0" w:type="auto"/>
            <w:gridSpan w:val="3"/>
            <w:shd w:val="clear" w:color="auto" w:fill="auto"/>
            <w:vAlign w:val="bottom"/>
          </w:tcPr>
          <w:p w14:paraId="012DB0C9" w14:textId="77777777" w:rsidR="008A1CC1" w:rsidRDefault="008A1CC1">
            <w:pPr>
              <w:rPr>
                <w:rFonts w:ascii="宋体"/>
                <w:vanish/>
              </w:rPr>
            </w:pPr>
          </w:p>
        </w:tc>
      </w:tr>
      <w:tr w:rsidR="008A1CC1" w14:paraId="012DB0D5" w14:textId="77777777">
        <w:trPr>
          <w:hidden/>
        </w:trPr>
        <w:tc>
          <w:tcPr>
            <w:tcW w:w="0" w:type="auto"/>
            <w:gridSpan w:val="3"/>
            <w:shd w:val="clear" w:color="auto" w:fill="auto"/>
            <w:vAlign w:val="bottom"/>
          </w:tcPr>
          <w:p w14:paraId="012DB0CB" w14:textId="77777777" w:rsidR="008A1CC1" w:rsidRDefault="008A1CC1">
            <w:pPr>
              <w:rPr>
                <w:rFonts w:ascii="宋体"/>
                <w:vanish/>
              </w:rPr>
            </w:pPr>
          </w:p>
        </w:tc>
        <w:tc>
          <w:tcPr>
            <w:tcW w:w="0" w:type="auto"/>
            <w:gridSpan w:val="3"/>
            <w:shd w:val="clear" w:color="auto" w:fill="auto"/>
            <w:vAlign w:val="bottom"/>
          </w:tcPr>
          <w:p w14:paraId="012DB0CC" w14:textId="77777777" w:rsidR="008A1CC1" w:rsidRDefault="008A1CC1">
            <w:pPr>
              <w:rPr>
                <w:rFonts w:ascii="宋体"/>
                <w:vanish/>
              </w:rPr>
            </w:pPr>
          </w:p>
        </w:tc>
        <w:tc>
          <w:tcPr>
            <w:tcW w:w="0" w:type="auto"/>
            <w:gridSpan w:val="3"/>
            <w:shd w:val="clear" w:color="auto" w:fill="auto"/>
            <w:vAlign w:val="bottom"/>
          </w:tcPr>
          <w:p w14:paraId="012DB0CD" w14:textId="77777777" w:rsidR="008A1CC1" w:rsidRDefault="008A1CC1">
            <w:pPr>
              <w:rPr>
                <w:rFonts w:ascii="宋体"/>
                <w:vanish/>
              </w:rPr>
            </w:pPr>
          </w:p>
        </w:tc>
        <w:tc>
          <w:tcPr>
            <w:tcW w:w="0" w:type="auto"/>
            <w:gridSpan w:val="3"/>
            <w:shd w:val="clear" w:color="auto" w:fill="auto"/>
            <w:vAlign w:val="bottom"/>
          </w:tcPr>
          <w:p w14:paraId="012DB0CE" w14:textId="77777777" w:rsidR="008A1CC1" w:rsidRDefault="008A1CC1">
            <w:pPr>
              <w:rPr>
                <w:rFonts w:ascii="宋体"/>
                <w:vanish/>
              </w:rPr>
            </w:pPr>
          </w:p>
        </w:tc>
        <w:tc>
          <w:tcPr>
            <w:tcW w:w="0" w:type="auto"/>
            <w:shd w:val="clear" w:color="auto" w:fill="auto"/>
            <w:vAlign w:val="bottom"/>
          </w:tcPr>
          <w:p w14:paraId="012DB0CF" w14:textId="77777777" w:rsidR="008A1CC1" w:rsidRDefault="008A1CC1">
            <w:pPr>
              <w:rPr>
                <w:rFonts w:ascii="宋体"/>
                <w:vanish/>
              </w:rPr>
            </w:pPr>
          </w:p>
        </w:tc>
        <w:tc>
          <w:tcPr>
            <w:tcW w:w="0" w:type="auto"/>
            <w:shd w:val="clear" w:color="auto" w:fill="auto"/>
            <w:vAlign w:val="bottom"/>
          </w:tcPr>
          <w:p w14:paraId="012DB0D0" w14:textId="77777777" w:rsidR="008A1CC1" w:rsidRDefault="008A1CC1">
            <w:pPr>
              <w:rPr>
                <w:rFonts w:ascii="宋体"/>
                <w:vanish/>
              </w:rPr>
            </w:pPr>
          </w:p>
        </w:tc>
        <w:tc>
          <w:tcPr>
            <w:tcW w:w="0" w:type="auto"/>
            <w:gridSpan w:val="3"/>
            <w:shd w:val="clear" w:color="auto" w:fill="auto"/>
            <w:vAlign w:val="bottom"/>
          </w:tcPr>
          <w:p w14:paraId="012DB0D1" w14:textId="77777777" w:rsidR="008A1CC1" w:rsidRDefault="008A1CC1">
            <w:pPr>
              <w:rPr>
                <w:rFonts w:ascii="宋体"/>
                <w:vanish/>
              </w:rPr>
            </w:pPr>
          </w:p>
        </w:tc>
        <w:tc>
          <w:tcPr>
            <w:tcW w:w="0" w:type="auto"/>
            <w:gridSpan w:val="3"/>
            <w:shd w:val="clear" w:color="auto" w:fill="auto"/>
            <w:vAlign w:val="bottom"/>
          </w:tcPr>
          <w:p w14:paraId="012DB0D2" w14:textId="77777777" w:rsidR="008A1CC1" w:rsidRDefault="008A1CC1">
            <w:pPr>
              <w:rPr>
                <w:rFonts w:ascii="宋体"/>
                <w:vanish/>
              </w:rPr>
            </w:pPr>
          </w:p>
        </w:tc>
        <w:tc>
          <w:tcPr>
            <w:tcW w:w="0" w:type="auto"/>
            <w:gridSpan w:val="3"/>
            <w:shd w:val="clear" w:color="auto" w:fill="auto"/>
            <w:vAlign w:val="bottom"/>
          </w:tcPr>
          <w:p w14:paraId="012DB0D3" w14:textId="77777777" w:rsidR="008A1CC1" w:rsidRDefault="008A1CC1">
            <w:pPr>
              <w:rPr>
                <w:rFonts w:ascii="宋体"/>
                <w:vanish/>
              </w:rPr>
            </w:pPr>
          </w:p>
        </w:tc>
        <w:tc>
          <w:tcPr>
            <w:tcW w:w="0" w:type="auto"/>
            <w:gridSpan w:val="3"/>
            <w:shd w:val="clear" w:color="auto" w:fill="auto"/>
            <w:vAlign w:val="bottom"/>
          </w:tcPr>
          <w:p w14:paraId="012DB0D4" w14:textId="77777777" w:rsidR="008A1CC1" w:rsidRDefault="008A1CC1">
            <w:pPr>
              <w:rPr>
                <w:rFonts w:ascii="宋体"/>
                <w:vanish/>
              </w:rPr>
            </w:pPr>
          </w:p>
        </w:tc>
      </w:tr>
      <w:tr w:rsidR="008A1CC1" w14:paraId="012DB0E2" w14:textId="77777777">
        <w:tc>
          <w:tcPr>
            <w:tcW w:w="0" w:type="auto"/>
            <w:gridSpan w:val="3"/>
            <w:shd w:val="clear" w:color="auto" w:fill="CCEEFF"/>
            <w:tcMar>
              <w:top w:w="40" w:type="dxa"/>
              <w:left w:w="140" w:type="dxa"/>
              <w:bottom w:w="40" w:type="dxa"/>
              <w:right w:w="20" w:type="dxa"/>
            </w:tcMar>
            <w:vAlign w:val="bottom"/>
          </w:tcPr>
          <w:p w14:paraId="012DB0D6" w14:textId="77777777" w:rsidR="008A1CC1" w:rsidRDefault="00EB3825">
            <w:pPr>
              <w:textAlignment w:val="bottom"/>
            </w:pPr>
            <w:r>
              <w:rPr>
                <w:rFonts w:ascii="Arial" w:eastAsia="宋体" w:hAnsi="Arial" w:cs="Arial"/>
                <w:color w:val="000000"/>
                <w:sz w:val="14"/>
                <w:szCs w:val="14"/>
              </w:rPr>
              <w:t>Investment securities available-for-sale</w:t>
            </w:r>
          </w:p>
        </w:tc>
        <w:tc>
          <w:tcPr>
            <w:tcW w:w="0" w:type="auto"/>
            <w:gridSpan w:val="2"/>
            <w:shd w:val="clear" w:color="auto" w:fill="CCEEFF"/>
            <w:tcMar>
              <w:top w:w="40" w:type="dxa"/>
              <w:left w:w="20" w:type="dxa"/>
              <w:bottom w:w="40" w:type="dxa"/>
              <w:right w:w="0" w:type="dxa"/>
            </w:tcMar>
            <w:vAlign w:val="bottom"/>
          </w:tcPr>
          <w:p w14:paraId="012DB0D7" w14:textId="77777777" w:rsidR="008A1CC1" w:rsidRDefault="00EB3825">
            <w:pPr>
              <w:jc w:val="right"/>
              <w:textAlignment w:val="bottom"/>
            </w:pPr>
            <w:r>
              <w:rPr>
                <w:rFonts w:ascii="Arial" w:eastAsia="宋体" w:hAnsi="Arial" w:cs="Arial"/>
                <w:b/>
                <w:bCs/>
                <w:color w:val="000000"/>
                <w:sz w:val="14"/>
                <w:szCs w:val="14"/>
              </w:rPr>
              <w:t>154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0D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0D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0DA" w14:textId="77777777" w:rsidR="008A1CC1" w:rsidRDefault="00EB3825">
            <w:pPr>
              <w:jc w:val="right"/>
              <w:textAlignment w:val="bottom"/>
            </w:pPr>
            <w:r>
              <w:rPr>
                <w:rFonts w:ascii="Arial" w:eastAsia="宋体" w:hAnsi="Arial" w:cs="Arial"/>
                <w:color w:val="000000"/>
                <w:sz w:val="14"/>
                <w:szCs w:val="14"/>
              </w:rPr>
              <w:t>140 </w:t>
            </w:r>
          </w:p>
        </w:tc>
        <w:tc>
          <w:tcPr>
            <w:tcW w:w="0" w:type="auto"/>
            <w:shd w:val="clear" w:color="auto" w:fill="CCEEFF"/>
            <w:tcMar>
              <w:top w:w="40" w:type="dxa"/>
              <w:left w:w="0" w:type="dxa"/>
              <w:bottom w:w="40" w:type="dxa"/>
              <w:right w:w="20" w:type="dxa"/>
            </w:tcMar>
            <w:vAlign w:val="bottom"/>
          </w:tcPr>
          <w:p w14:paraId="012DB0DB" w14:textId="77777777" w:rsidR="008A1CC1" w:rsidRDefault="008A1CC1">
            <w:pPr>
              <w:jc w:val="right"/>
              <w:rPr>
                <w:rFonts w:ascii="宋体"/>
              </w:rPr>
            </w:pPr>
          </w:p>
        </w:tc>
        <w:tc>
          <w:tcPr>
            <w:tcW w:w="0" w:type="auto"/>
            <w:shd w:val="clear" w:color="auto" w:fill="auto"/>
            <w:vAlign w:val="bottom"/>
          </w:tcPr>
          <w:p w14:paraId="012DB0DC" w14:textId="77777777" w:rsidR="008A1CC1" w:rsidRDefault="008A1CC1">
            <w:pPr>
              <w:rPr>
                <w:rFonts w:ascii="宋体"/>
                <w:vanish/>
              </w:rPr>
            </w:pPr>
          </w:p>
        </w:tc>
        <w:tc>
          <w:tcPr>
            <w:tcW w:w="0" w:type="auto"/>
            <w:shd w:val="clear" w:color="auto" w:fill="auto"/>
            <w:vAlign w:val="bottom"/>
          </w:tcPr>
          <w:p w14:paraId="012DB0DD" w14:textId="77777777" w:rsidR="008A1CC1" w:rsidRDefault="008A1CC1">
            <w:pPr>
              <w:rPr>
                <w:rFonts w:ascii="宋体"/>
                <w:vanish/>
              </w:rPr>
            </w:pPr>
          </w:p>
        </w:tc>
        <w:tc>
          <w:tcPr>
            <w:tcW w:w="0" w:type="auto"/>
            <w:gridSpan w:val="3"/>
            <w:shd w:val="clear" w:color="auto" w:fill="auto"/>
            <w:vAlign w:val="bottom"/>
          </w:tcPr>
          <w:p w14:paraId="012DB0DE" w14:textId="77777777" w:rsidR="008A1CC1" w:rsidRDefault="008A1CC1">
            <w:pPr>
              <w:rPr>
                <w:rFonts w:ascii="宋体"/>
                <w:vanish/>
              </w:rPr>
            </w:pPr>
          </w:p>
        </w:tc>
        <w:tc>
          <w:tcPr>
            <w:tcW w:w="0" w:type="auto"/>
            <w:gridSpan w:val="3"/>
            <w:shd w:val="clear" w:color="auto" w:fill="auto"/>
            <w:vAlign w:val="bottom"/>
          </w:tcPr>
          <w:p w14:paraId="012DB0DF" w14:textId="77777777" w:rsidR="008A1CC1" w:rsidRDefault="008A1CC1">
            <w:pPr>
              <w:rPr>
                <w:rFonts w:ascii="宋体"/>
                <w:vanish/>
              </w:rPr>
            </w:pPr>
          </w:p>
        </w:tc>
        <w:tc>
          <w:tcPr>
            <w:tcW w:w="0" w:type="auto"/>
            <w:gridSpan w:val="3"/>
            <w:shd w:val="clear" w:color="auto" w:fill="auto"/>
            <w:vAlign w:val="bottom"/>
          </w:tcPr>
          <w:p w14:paraId="012DB0E0" w14:textId="77777777" w:rsidR="008A1CC1" w:rsidRDefault="008A1CC1">
            <w:pPr>
              <w:rPr>
                <w:rFonts w:ascii="宋体"/>
                <w:vanish/>
              </w:rPr>
            </w:pPr>
          </w:p>
        </w:tc>
        <w:tc>
          <w:tcPr>
            <w:tcW w:w="0" w:type="auto"/>
            <w:gridSpan w:val="3"/>
            <w:shd w:val="clear" w:color="auto" w:fill="auto"/>
            <w:vAlign w:val="bottom"/>
          </w:tcPr>
          <w:p w14:paraId="012DB0E1" w14:textId="77777777" w:rsidR="008A1CC1" w:rsidRDefault="008A1CC1">
            <w:pPr>
              <w:rPr>
                <w:rFonts w:ascii="宋体"/>
                <w:vanish/>
              </w:rPr>
            </w:pPr>
          </w:p>
        </w:tc>
      </w:tr>
      <w:tr w:rsidR="008A1CC1" w14:paraId="012DB0EF" w14:textId="77777777">
        <w:tc>
          <w:tcPr>
            <w:tcW w:w="0" w:type="auto"/>
            <w:gridSpan w:val="3"/>
            <w:shd w:val="clear" w:color="auto" w:fill="FFFFFF"/>
            <w:tcMar>
              <w:top w:w="40" w:type="dxa"/>
              <w:left w:w="140" w:type="dxa"/>
              <w:bottom w:w="40" w:type="dxa"/>
              <w:right w:w="20" w:type="dxa"/>
            </w:tcMar>
            <w:vAlign w:val="bottom"/>
          </w:tcPr>
          <w:p w14:paraId="012DB0E3" w14:textId="77777777" w:rsidR="008A1CC1" w:rsidRDefault="00EB3825">
            <w:pPr>
              <w:textAlignment w:val="bottom"/>
            </w:pPr>
            <w:r>
              <w:rPr>
                <w:rFonts w:ascii="Arial" w:eastAsia="宋体" w:hAnsi="Arial" w:cs="Arial"/>
                <w:color w:val="000000"/>
                <w:sz w:val="14"/>
                <w:szCs w:val="14"/>
              </w:rPr>
              <w:t>Investment securities held-to-maturity</w:t>
            </w:r>
          </w:p>
        </w:tc>
        <w:tc>
          <w:tcPr>
            <w:tcW w:w="0" w:type="auto"/>
            <w:gridSpan w:val="2"/>
            <w:shd w:val="clear" w:color="auto" w:fill="FFFFFF"/>
            <w:tcMar>
              <w:top w:w="40" w:type="dxa"/>
              <w:left w:w="20" w:type="dxa"/>
              <w:bottom w:w="40" w:type="dxa"/>
              <w:right w:w="0" w:type="dxa"/>
            </w:tcMar>
            <w:vAlign w:val="bottom"/>
          </w:tcPr>
          <w:p w14:paraId="012DB0E4" w14:textId="77777777" w:rsidR="008A1CC1" w:rsidRDefault="00EB3825">
            <w:pPr>
              <w:jc w:val="right"/>
              <w:textAlignment w:val="bottom"/>
            </w:pPr>
            <w:r>
              <w:rPr>
                <w:rFonts w:ascii="Arial" w:eastAsia="宋体" w:hAnsi="Arial" w:cs="Arial"/>
                <w:b/>
                <w:bCs/>
                <w:color w:val="000000"/>
                <w:sz w:val="14"/>
                <w:szCs w:val="14"/>
              </w:rPr>
              <w:t>171</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0E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0E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0E7" w14:textId="77777777" w:rsidR="008A1CC1" w:rsidRDefault="00EB3825">
            <w:pPr>
              <w:jc w:val="right"/>
              <w:textAlignment w:val="bottom"/>
            </w:pPr>
            <w:r>
              <w:rPr>
                <w:rFonts w:ascii="Arial" w:eastAsia="宋体" w:hAnsi="Arial" w:cs="Arial"/>
                <w:color w:val="000000"/>
                <w:sz w:val="14"/>
                <w:szCs w:val="14"/>
              </w:rPr>
              <w:t>180 </w:t>
            </w:r>
          </w:p>
        </w:tc>
        <w:tc>
          <w:tcPr>
            <w:tcW w:w="0" w:type="auto"/>
            <w:shd w:val="clear" w:color="auto" w:fill="FFFFFF"/>
            <w:tcMar>
              <w:top w:w="40" w:type="dxa"/>
              <w:left w:w="0" w:type="dxa"/>
              <w:bottom w:w="40" w:type="dxa"/>
              <w:right w:w="20" w:type="dxa"/>
            </w:tcMar>
            <w:vAlign w:val="bottom"/>
          </w:tcPr>
          <w:p w14:paraId="012DB0E8" w14:textId="77777777" w:rsidR="008A1CC1" w:rsidRDefault="008A1CC1">
            <w:pPr>
              <w:jc w:val="right"/>
              <w:rPr>
                <w:rFonts w:ascii="宋体"/>
              </w:rPr>
            </w:pPr>
          </w:p>
        </w:tc>
        <w:tc>
          <w:tcPr>
            <w:tcW w:w="0" w:type="auto"/>
            <w:shd w:val="clear" w:color="auto" w:fill="auto"/>
            <w:vAlign w:val="bottom"/>
          </w:tcPr>
          <w:p w14:paraId="012DB0E9" w14:textId="77777777" w:rsidR="008A1CC1" w:rsidRDefault="008A1CC1">
            <w:pPr>
              <w:rPr>
                <w:rFonts w:ascii="宋体"/>
                <w:vanish/>
              </w:rPr>
            </w:pPr>
          </w:p>
        </w:tc>
        <w:tc>
          <w:tcPr>
            <w:tcW w:w="0" w:type="auto"/>
            <w:shd w:val="clear" w:color="auto" w:fill="auto"/>
            <w:vAlign w:val="bottom"/>
          </w:tcPr>
          <w:p w14:paraId="012DB0EA" w14:textId="77777777" w:rsidR="008A1CC1" w:rsidRDefault="008A1CC1">
            <w:pPr>
              <w:rPr>
                <w:rFonts w:ascii="宋体"/>
                <w:vanish/>
              </w:rPr>
            </w:pPr>
          </w:p>
        </w:tc>
        <w:tc>
          <w:tcPr>
            <w:tcW w:w="0" w:type="auto"/>
            <w:gridSpan w:val="3"/>
            <w:shd w:val="clear" w:color="auto" w:fill="auto"/>
            <w:vAlign w:val="bottom"/>
          </w:tcPr>
          <w:p w14:paraId="012DB0EB" w14:textId="77777777" w:rsidR="008A1CC1" w:rsidRDefault="008A1CC1">
            <w:pPr>
              <w:rPr>
                <w:rFonts w:ascii="宋体"/>
                <w:vanish/>
              </w:rPr>
            </w:pPr>
          </w:p>
        </w:tc>
        <w:tc>
          <w:tcPr>
            <w:tcW w:w="0" w:type="auto"/>
            <w:gridSpan w:val="3"/>
            <w:shd w:val="clear" w:color="auto" w:fill="auto"/>
            <w:vAlign w:val="bottom"/>
          </w:tcPr>
          <w:p w14:paraId="012DB0EC" w14:textId="77777777" w:rsidR="008A1CC1" w:rsidRDefault="008A1CC1">
            <w:pPr>
              <w:rPr>
                <w:rFonts w:ascii="宋体"/>
                <w:vanish/>
              </w:rPr>
            </w:pPr>
          </w:p>
        </w:tc>
        <w:tc>
          <w:tcPr>
            <w:tcW w:w="0" w:type="auto"/>
            <w:gridSpan w:val="3"/>
            <w:shd w:val="clear" w:color="auto" w:fill="auto"/>
            <w:vAlign w:val="bottom"/>
          </w:tcPr>
          <w:p w14:paraId="012DB0ED" w14:textId="77777777" w:rsidR="008A1CC1" w:rsidRDefault="008A1CC1">
            <w:pPr>
              <w:rPr>
                <w:rFonts w:ascii="宋体"/>
                <w:vanish/>
              </w:rPr>
            </w:pPr>
          </w:p>
        </w:tc>
        <w:tc>
          <w:tcPr>
            <w:tcW w:w="0" w:type="auto"/>
            <w:gridSpan w:val="3"/>
            <w:shd w:val="clear" w:color="auto" w:fill="auto"/>
            <w:vAlign w:val="bottom"/>
          </w:tcPr>
          <w:p w14:paraId="012DB0EE" w14:textId="77777777" w:rsidR="008A1CC1" w:rsidRDefault="008A1CC1">
            <w:pPr>
              <w:rPr>
                <w:rFonts w:ascii="宋体"/>
                <w:vanish/>
              </w:rPr>
            </w:pPr>
          </w:p>
        </w:tc>
      </w:tr>
      <w:tr w:rsidR="008A1CC1" w14:paraId="012DB0FC" w14:textId="77777777">
        <w:tc>
          <w:tcPr>
            <w:tcW w:w="0" w:type="auto"/>
            <w:gridSpan w:val="3"/>
            <w:shd w:val="clear" w:color="auto" w:fill="CCEEFF"/>
            <w:tcMar>
              <w:top w:w="40" w:type="dxa"/>
              <w:left w:w="155" w:type="dxa"/>
              <w:bottom w:w="40" w:type="dxa"/>
              <w:right w:w="20" w:type="dxa"/>
            </w:tcMar>
            <w:vAlign w:val="bottom"/>
          </w:tcPr>
          <w:p w14:paraId="012DB0F0" w14:textId="77777777" w:rsidR="008A1CC1" w:rsidRDefault="00EB3825">
            <w:pPr>
              <w:textAlignment w:val="bottom"/>
            </w:pPr>
            <w:r>
              <w:rPr>
                <w:rFonts w:ascii="Arial" w:eastAsia="宋体" w:hAnsi="Arial" w:cs="Arial"/>
                <w:color w:val="000000"/>
                <w:sz w:val="14"/>
                <w:szCs w:val="14"/>
              </w:rPr>
              <w:t>Investment securities purchased under money market liquidity facility</w:t>
            </w:r>
          </w:p>
        </w:tc>
        <w:tc>
          <w:tcPr>
            <w:tcW w:w="0" w:type="auto"/>
            <w:gridSpan w:val="2"/>
            <w:shd w:val="clear" w:color="auto" w:fill="CCEEFF"/>
            <w:tcMar>
              <w:top w:w="40" w:type="dxa"/>
              <w:left w:w="20" w:type="dxa"/>
              <w:bottom w:w="40" w:type="dxa"/>
              <w:right w:w="0" w:type="dxa"/>
            </w:tcMar>
            <w:vAlign w:val="bottom"/>
          </w:tcPr>
          <w:p w14:paraId="012DB0F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0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0F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0F4" w14:textId="77777777" w:rsidR="008A1CC1" w:rsidRDefault="00EB3825">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012DB0F5" w14:textId="77777777" w:rsidR="008A1CC1" w:rsidRDefault="008A1CC1">
            <w:pPr>
              <w:jc w:val="right"/>
              <w:rPr>
                <w:rFonts w:ascii="宋体"/>
              </w:rPr>
            </w:pPr>
          </w:p>
        </w:tc>
        <w:tc>
          <w:tcPr>
            <w:tcW w:w="0" w:type="auto"/>
            <w:shd w:val="clear" w:color="auto" w:fill="auto"/>
            <w:vAlign w:val="bottom"/>
          </w:tcPr>
          <w:p w14:paraId="012DB0F6" w14:textId="77777777" w:rsidR="008A1CC1" w:rsidRDefault="008A1CC1">
            <w:pPr>
              <w:rPr>
                <w:rFonts w:ascii="宋体"/>
                <w:vanish/>
              </w:rPr>
            </w:pPr>
          </w:p>
        </w:tc>
        <w:tc>
          <w:tcPr>
            <w:tcW w:w="0" w:type="auto"/>
            <w:shd w:val="clear" w:color="auto" w:fill="auto"/>
            <w:vAlign w:val="bottom"/>
          </w:tcPr>
          <w:p w14:paraId="012DB0F7" w14:textId="77777777" w:rsidR="008A1CC1" w:rsidRDefault="008A1CC1">
            <w:pPr>
              <w:rPr>
                <w:rFonts w:ascii="宋体"/>
                <w:vanish/>
              </w:rPr>
            </w:pPr>
          </w:p>
        </w:tc>
        <w:tc>
          <w:tcPr>
            <w:tcW w:w="0" w:type="auto"/>
            <w:gridSpan w:val="3"/>
            <w:shd w:val="clear" w:color="auto" w:fill="auto"/>
            <w:vAlign w:val="bottom"/>
          </w:tcPr>
          <w:p w14:paraId="012DB0F8" w14:textId="77777777" w:rsidR="008A1CC1" w:rsidRDefault="008A1CC1">
            <w:pPr>
              <w:rPr>
                <w:rFonts w:ascii="宋体"/>
                <w:vanish/>
              </w:rPr>
            </w:pPr>
          </w:p>
        </w:tc>
        <w:tc>
          <w:tcPr>
            <w:tcW w:w="0" w:type="auto"/>
            <w:gridSpan w:val="3"/>
            <w:shd w:val="clear" w:color="auto" w:fill="auto"/>
            <w:vAlign w:val="bottom"/>
          </w:tcPr>
          <w:p w14:paraId="012DB0F9" w14:textId="77777777" w:rsidR="008A1CC1" w:rsidRDefault="008A1CC1">
            <w:pPr>
              <w:rPr>
                <w:rFonts w:ascii="宋体"/>
                <w:vanish/>
              </w:rPr>
            </w:pPr>
          </w:p>
        </w:tc>
        <w:tc>
          <w:tcPr>
            <w:tcW w:w="0" w:type="auto"/>
            <w:gridSpan w:val="3"/>
            <w:shd w:val="clear" w:color="auto" w:fill="auto"/>
            <w:vAlign w:val="bottom"/>
          </w:tcPr>
          <w:p w14:paraId="012DB0FA" w14:textId="77777777" w:rsidR="008A1CC1" w:rsidRDefault="008A1CC1">
            <w:pPr>
              <w:rPr>
                <w:rFonts w:ascii="宋体"/>
                <w:vanish/>
              </w:rPr>
            </w:pPr>
          </w:p>
        </w:tc>
        <w:tc>
          <w:tcPr>
            <w:tcW w:w="0" w:type="auto"/>
            <w:gridSpan w:val="3"/>
            <w:shd w:val="clear" w:color="auto" w:fill="auto"/>
            <w:vAlign w:val="bottom"/>
          </w:tcPr>
          <w:p w14:paraId="012DB0FB" w14:textId="77777777" w:rsidR="008A1CC1" w:rsidRDefault="008A1CC1">
            <w:pPr>
              <w:rPr>
                <w:rFonts w:ascii="宋体"/>
                <w:vanish/>
              </w:rPr>
            </w:pPr>
          </w:p>
        </w:tc>
      </w:tr>
      <w:tr w:rsidR="008A1CC1" w14:paraId="012DB109" w14:textId="77777777">
        <w:tc>
          <w:tcPr>
            <w:tcW w:w="0" w:type="auto"/>
            <w:gridSpan w:val="3"/>
            <w:shd w:val="clear" w:color="auto" w:fill="FFFFFF"/>
            <w:tcMar>
              <w:top w:w="40" w:type="dxa"/>
              <w:left w:w="20" w:type="dxa"/>
              <w:bottom w:w="40" w:type="dxa"/>
              <w:right w:w="20" w:type="dxa"/>
            </w:tcMar>
            <w:vAlign w:val="bottom"/>
          </w:tcPr>
          <w:p w14:paraId="012DB0FD" w14:textId="77777777" w:rsidR="008A1CC1" w:rsidRDefault="00EB3825">
            <w:pPr>
              <w:textAlignment w:val="bottom"/>
            </w:pPr>
            <w:r>
              <w:rPr>
                <w:rFonts w:ascii="Arial" w:eastAsia="宋体" w:hAnsi="Arial" w:cs="Arial"/>
                <w:color w:val="000000"/>
                <w:sz w:val="14"/>
                <w:szCs w:val="14"/>
              </w:rPr>
              <w:t>Total investment securities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0FE" w14:textId="77777777" w:rsidR="008A1CC1" w:rsidRDefault="00EB3825">
            <w:pPr>
              <w:jc w:val="right"/>
              <w:textAlignment w:val="bottom"/>
            </w:pPr>
            <w:r>
              <w:rPr>
                <w:rFonts w:ascii="Arial" w:eastAsia="宋体" w:hAnsi="Arial" w:cs="Arial"/>
                <w:b/>
                <w:bCs/>
                <w:color w:val="000000"/>
                <w:sz w:val="14"/>
                <w:szCs w:val="14"/>
              </w:rPr>
              <w:t>325</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0F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100"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101" w14:textId="77777777" w:rsidR="008A1CC1" w:rsidRDefault="00EB3825">
            <w:pPr>
              <w:jc w:val="right"/>
              <w:textAlignment w:val="bottom"/>
            </w:pPr>
            <w:r>
              <w:rPr>
                <w:rFonts w:ascii="Arial" w:eastAsia="宋体" w:hAnsi="Arial" w:cs="Arial"/>
                <w:color w:val="000000"/>
                <w:sz w:val="14"/>
                <w:szCs w:val="14"/>
              </w:rPr>
              <w:t>324 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102" w14:textId="77777777" w:rsidR="008A1CC1" w:rsidRDefault="008A1CC1">
            <w:pPr>
              <w:jc w:val="right"/>
              <w:rPr>
                <w:rFonts w:ascii="宋体"/>
              </w:rPr>
            </w:pPr>
          </w:p>
        </w:tc>
        <w:tc>
          <w:tcPr>
            <w:tcW w:w="0" w:type="auto"/>
            <w:shd w:val="clear" w:color="auto" w:fill="auto"/>
            <w:vAlign w:val="bottom"/>
          </w:tcPr>
          <w:p w14:paraId="012DB103" w14:textId="77777777" w:rsidR="008A1CC1" w:rsidRDefault="008A1CC1">
            <w:pPr>
              <w:rPr>
                <w:rFonts w:ascii="宋体"/>
                <w:vanish/>
              </w:rPr>
            </w:pPr>
          </w:p>
        </w:tc>
        <w:tc>
          <w:tcPr>
            <w:tcW w:w="0" w:type="auto"/>
            <w:shd w:val="clear" w:color="auto" w:fill="auto"/>
            <w:vAlign w:val="bottom"/>
          </w:tcPr>
          <w:p w14:paraId="012DB104" w14:textId="77777777" w:rsidR="008A1CC1" w:rsidRDefault="008A1CC1">
            <w:pPr>
              <w:rPr>
                <w:rFonts w:ascii="宋体"/>
                <w:vanish/>
              </w:rPr>
            </w:pPr>
          </w:p>
        </w:tc>
        <w:tc>
          <w:tcPr>
            <w:tcW w:w="0" w:type="auto"/>
            <w:gridSpan w:val="3"/>
            <w:shd w:val="clear" w:color="auto" w:fill="auto"/>
            <w:vAlign w:val="bottom"/>
          </w:tcPr>
          <w:p w14:paraId="012DB105" w14:textId="77777777" w:rsidR="008A1CC1" w:rsidRDefault="008A1CC1">
            <w:pPr>
              <w:rPr>
                <w:rFonts w:ascii="宋体"/>
                <w:vanish/>
              </w:rPr>
            </w:pPr>
          </w:p>
        </w:tc>
        <w:tc>
          <w:tcPr>
            <w:tcW w:w="0" w:type="auto"/>
            <w:gridSpan w:val="3"/>
            <w:shd w:val="clear" w:color="auto" w:fill="auto"/>
            <w:vAlign w:val="bottom"/>
          </w:tcPr>
          <w:p w14:paraId="012DB106" w14:textId="77777777" w:rsidR="008A1CC1" w:rsidRDefault="008A1CC1">
            <w:pPr>
              <w:rPr>
                <w:rFonts w:ascii="宋体"/>
                <w:vanish/>
              </w:rPr>
            </w:pPr>
          </w:p>
        </w:tc>
        <w:tc>
          <w:tcPr>
            <w:tcW w:w="0" w:type="auto"/>
            <w:gridSpan w:val="3"/>
            <w:shd w:val="clear" w:color="auto" w:fill="auto"/>
            <w:vAlign w:val="bottom"/>
          </w:tcPr>
          <w:p w14:paraId="012DB107" w14:textId="77777777" w:rsidR="008A1CC1" w:rsidRDefault="008A1CC1">
            <w:pPr>
              <w:rPr>
                <w:rFonts w:ascii="宋体"/>
                <w:vanish/>
              </w:rPr>
            </w:pPr>
          </w:p>
        </w:tc>
        <w:tc>
          <w:tcPr>
            <w:tcW w:w="0" w:type="auto"/>
            <w:gridSpan w:val="3"/>
            <w:shd w:val="clear" w:color="auto" w:fill="auto"/>
            <w:vAlign w:val="bottom"/>
          </w:tcPr>
          <w:p w14:paraId="012DB108" w14:textId="77777777" w:rsidR="008A1CC1" w:rsidRDefault="008A1CC1">
            <w:pPr>
              <w:rPr>
                <w:rFonts w:ascii="宋体"/>
                <w:vanish/>
              </w:rPr>
            </w:pPr>
          </w:p>
        </w:tc>
      </w:tr>
      <w:tr w:rsidR="008A1CC1" w14:paraId="012DB116" w14:textId="77777777">
        <w:tc>
          <w:tcPr>
            <w:tcW w:w="0" w:type="auto"/>
            <w:gridSpan w:val="3"/>
            <w:shd w:val="clear" w:color="auto" w:fill="CCEEFF"/>
            <w:tcMar>
              <w:top w:w="40" w:type="dxa"/>
              <w:left w:w="20" w:type="dxa"/>
              <w:bottom w:w="40" w:type="dxa"/>
              <w:right w:w="20" w:type="dxa"/>
            </w:tcMar>
            <w:vAlign w:val="bottom"/>
          </w:tcPr>
          <w:p w14:paraId="012DB10A" w14:textId="77777777" w:rsidR="008A1CC1" w:rsidRDefault="00EB3825">
            <w:pPr>
              <w:textAlignment w:val="bottom"/>
            </w:pPr>
            <w:r>
              <w:rPr>
                <w:rFonts w:ascii="Arial" w:eastAsia="宋体" w:hAnsi="Arial" w:cs="Arial"/>
                <w:color w:val="000000"/>
                <w:sz w:val="14"/>
                <w:szCs w:val="14"/>
              </w:rPr>
              <w:t>Securities purchased under resale agreements</w:t>
            </w:r>
          </w:p>
        </w:tc>
        <w:tc>
          <w:tcPr>
            <w:tcW w:w="0" w:type="auto"/>
            <w:gridSpan w:val="2"/>
            <w:shd w:val="clear" w:color="auto" w:fill="CCEEFF"/>
            <w:tcMar>
              <w:top w:w="40" w:type="dxa"/>
              <w:left w:w="20" w:type="dxa"/>
              <w:bottom w:w="40" w:type="dxa"/>
              <w:right w:w="0" w:type="dxa"/>
            </w:tcMar>
            <w:vAlign w:val="bottom"/>
          </w:tcPr>
          <w:p w14:paraId="012DB10B" w14:textId="77777777" w:rsidR="008A1CC1" w:rsidRDefault="00EB3825">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10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10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10E" w14:textId="77777777" w:rsidR="008A1CC1" w:rsidRDefault="00EB3825">
            <w:pPr>
              <w:jc w:val="right"/>
              <w:textAlignment w:val="bottom"/>
            </w:pPr>
            <w:r>
              <w:rPr>
                <w:rFonts w:ascii="Arial" w:eastAsia="宋体" w:hAnsi="Arial" w:cs="Arial"/>
                <w:color w:val="000000"/>
                <w:sz w:val="14"/>
                <w:szCs w:val="14"/>
              </w:rPr>
              <w:t>10 </w:t>
            </w:r>
          </w:p>
        </w:tc>
        <w:tc>
          <w:tcPr>
            <w:tcW w:w="0" w:type="auto"/>
            <w:shd w:val="clear" w:color="auto" w:fill="CCEEFF"/>
            <w:tcMar>
              <w:top w:w="40" w:type="dxa"/>
              <w:left w:w="0" w:type="dxa"/>
              <w:bottom w:w="40" w:type="dxa"/>
              <w:right w:w="20" w:type="dxa"/>
            </w:tcMar>
            <w:vAlign w:val="bottom"/>
          </w:tcPr>
          <w:p w14:paraId="012DB10F" w14:textId="77777777" w:rsidR="008A1CC1" w:rsidRDefault="008A1CC1">
            <w:pPr>
              <w:jc w:val="right"/>
              <w:rPr>
                <w:rFonts w:ascii="宋体"/>
              </w:rPr>
            </w:pPr>
          </w:p>
        </w:tc>
        <w:tc>
          <w:tcPr>
            <w:tcW w:w="0" w:type="auto"/>
            <w:shd w:val="clear" w:color="auto" w:fill="auto"/>
            <w:vAlign w:val="bottom"/>
          </w:tcPr>
          <w:p w14:paraId="012DB110" w14:textId="77777777" w:rsidR="008A1CC1" w:rsidRDefault="008A1CC1">
            <w:pPr>
              <w:rPr>
                <w:rFonts w:ascii="宋体"/>
                <w:vanish/>
              </w:rPr>
            </w:pPr>
          </w:p>
        </w:tc>
        <w:tc>
          <w:tcPr>
            <w:tcW w:w="0" w:type="auto"/>
            <w:shd w:val="clear" w:color="auto" w:fill="auto"/>
            <w:vAlign w:val="bottom"/>
          </w:tcPr>
          <w:p w14:paraId="012DB111" w14:textId="77777777" w:rsidR="008A1CC1" w:rsidRDefault="008A1CC1">
            <w:pPr>
              <w:rPr>
                <w:rFonts w:ascii="宋体"/>
                <w:vanish/>
              </w:rPr>
            </w:pPr>
          </w:p>
        </w:tc>
        <w:tc>
          <w:tcPr>
            <w:tcW w:w="0" w:type="auto"/>
            <w:gridSpan w:val="3"/>
            <w:shd w:val="clear" w:color="auto" w:fill="auto"/>
            <w:vAlign w:val="bottom"/>
          </w:tcPr>
          <w:p w14:paraId="012DB112" w14:textId="77777777" w:rsidR="008A1CC1" w:rsidRDefault="008A1CC1">
            <w:pPr>
              <w:rPr>
                <w:rFonts w:ascii="宋体"/>
                <w:vanish/>
              </w:rPr>
            </w:pPr>
          </w:p>
        </w:tc>
        <w:tc>
          <w:tcPr>
            <w:tcW w:w="0" w:type="auto"/>
            <w:gridSpan w:val="3"/>
            <w:shd w:val="clear" w:color="auto" w:fill="auto"/>
            <w:vAlign w:val="bottom"/>
          </w:tcPr>
          <w:p w14:paraId="012DB113" w14:textId="77777777" w:rsidR="008A1CC1" w:rsidRDefault="008A1CC1">
            <w:pPr>
              <w:rPr>
                <w:rFonts w:ascii="宋体"/>
                <w:vanish/>
              </w:rPr>
            </w:pPr>
          </w:p>
        </w:tc>
        <w:tc>
          <w:tcPr>
            <w:tcW w:w="0" w:type="auto"/>
            <w:gridSpan w:val="3"/>
            <w:shd w:val="clear" w:color="auto" w:fill="auto"/>
            <w:vAlign w:val="bottom"/>
          </w:tcPr>
          <w:p w14:paraId="012DB114" w14:textId="77777777" w:rsidR="008A1CC1" w:rsidRDefault="008A1CC1">
            <w:pPr>
              <w:rPr>
                <w:rFonts w:ascii="宋体"/>
                <w:vanish/>
              </w:rPr>
            </w:pPr>
          </w:p>
        </w:tc>
        <w:tc>
          <w:tcPr>
            <w:tcW w:w="0" w:type="auto"/>
            <w:gridSpan w:val="3"/>
            <w:shd w:val="clear" w:color="auto" w:fill="auto"/>
            <w:vAlign w:val="bottom"/>
          </w:tcPr>
          <w:p w14:paraId="012DB115" w14:textId="77777777" w:rsidR="008A1CC1" w:rsidRDefault="008A1CC1">
            <w:pPr>
              <w:rPr>
                <w:rFonts w:ascii="宋体"/>
                <w:vanish/>
              </w:rPr>
            </w:pPr>
          </w:p>
        </w:tc>
      </w:tr>
      <w:tr w:rsidR="008A1CC1" w14:paraId="012DB123" w14:textId="77777777">
        <w:tc>
          <w:tcPr>
            <w:tcW w:w="0" w:type="auto"/>
            <w:gridSpan w:val="3"/>
            <w:shd w:val="clear" w:color="auto" w:fill="FFFFFF"/>
            <w:tcMar>
              <w:top w:w="40" w:type="dxa"/>
              <w:left w:w="20" w:type="dxa"/>
              <w:bottom w:w="40" w:type="dxa"/>
              <w:right w:w="20" w:type="dxa"/>
            </w:tcMar>
            <w:vAlign w:val="bottom"/>
          </w:tcPr>
          <w:p w14:paraId="012DB117" w14:textId="77777777" w:rsidR="008A1CC1" w:rsidRDefault="00EB3825">
            <w:pPr>
              <w:textAlignment w:val="bottom"/>
            </w:pPr>
            <w:r>
              <w:rPr>
                <w:rFonts w:ascii="Arial" w:eastAsia="宋体" w:hAnsi="Arial" w:cs="Arial"/>
                <w:color w:val="000000"/>
                <w:sz w:val="14"/>
                <w:szCs w:val="14"/>
              </w:rPr>
              <w:t>Loans</w:t>
            </w:r>
          </w:p>
        </w:tc>
        <w:tc>
          <w:tcPr>
            <w:tcW w:w="0" w:type="auto"/>
            <w:gridSpan w:val="2"/>
            <w:shd w:val="clear" w:color="auto" w:fill="FFFFFF"/>
            <w:tcMar>
              <w:top w:w="40" w:type="dxa"/>
              <w:left w:w="20" w:type="dxa"/>
              <w:bottom w:w="40" w:type="dxa"/>
              <w:right w:w="0" w:type="dxa"/>
            </w:tcMar>
            <w:vAlign w:val="bottom"/>
          </w:tcPr>
          <w:p w14:paraId="012DB118" w14:textId="77777777" w:rsidR="008A1CC1" w:rsidRDefault="00EB3825">
            <w:pPr>
              <w:jc w:val="right"/>
              <w:textAlignment w:val="bottom"/>
            </w:pPr>
            <w:r>
              <w:rPr>
                <w:rFonts w:ascii="Arial" w:eastAsia="宋体" w:hAnsi="Arial" w:cs="Arial"/>
                <w:b/>
                <w:bCs/>
                <w:color w:val="000000"/>
                <w:sz w:val="14"/>
                <w:szCs w:val="14"/>
              </w:rPr>
              <w:t>172</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11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11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11B" w14:textId="77777777" w:rsidR="008A1CC1" w:rsidRDefault="00EB3825">
            <w:pPr>
              <w:jc w:val="right"/>
              <w:textAlignment w:val="bottom"/>
            </w:pPr>
            <w:r>
              <w:rPr>
                <w:rFonts w:ascii="Arial" w:eastAsia="宋体" w:hAnsi="Arial" w:cs="Arial"/>
                <w:color w:val="000000"/>
                <w:sz w:val="14"/>
                <w:szCs w:val="14"/>
              </w:rPr>
              <w:t>141 </w:t>
            </w:r>
          </w:p>
        </w:tc>
        <w:tc>
          <w:tcPr>
            <w:tcW w:w="0" w:type="auto"/>
            <w:shd w:val="clear" w:color="auto" w:fill="FFFFFF"/>
            <w:tcMar>
              <w:top w:w="40" w:type="dxa"/>
              <w:left w:w="0" w:type="dxa"/>
              <w:bottom w:w="40" w:type="dxa"/>
              <w:right w:w="20" w:type="dxa"/>
            </w:tcMar>
            <w:vAlign w:val="bottom"/>
          </w:tcPr>
          <w:p w14:paraId="012DB11C" w14:textId="77777777" w:rsidR="008A1CC1" w:rsidRDefault="008A1CC1">
            <w:pPr>
              <w:jc w:val="right"/>
              <w:rPr>
                <w:rFonts w:ascii="宋体"/>
              </w:rPr>
            </w:pPr>
          </w:p>
        </w:tc>
        <w:tc>
          <w:tcPr>
            <w:tcW w:w="0" w:type="auto"/>
            <w:shd w:val="clear" w:color="auto" w:fill="auto"/>
            <w:vAlign w:val="bottom"/>
          </w:tcPr>
          <w:p w14:paraId="012DB11D" w14:textId="77777777" w:rsidR="008A1CC1" w:rsidRDefault="008A1CC1">
            <w:pPr>
              <w:rPr>
                <w:rFonts w:ascii="宋体"/>
                <w:vanish/>
              </w:rPr>
            </w:pPr>
          </w:p>
        </w:tc>
        <w:tc>
          <w:tcPr>
            <w:tcW w:w="0" w:type="auto"/>
            <w:shd w:val="clear" w:color="auto" w:fill="auto"/>
            <w:vAlign w:val="bottom"/>
          </w:tcPr>
          <w:p w14:paraId="012DB11E" w14:textId="77777777" w:rsidR="008A1CC1" w:rsidRDefault="008A1CC1">
            <w:pPr>
              <w:rPr>
                <w:rFonts w:ascii="宋体"/>
                <w:vanish/>
              </w:rPr>
            </w:pPr>
          </w:p>
        </w:tc>
        <w:tc>
          <w:tcPr>
            <w:tcW w:w="0" w:type="auto"/>
            <w:gridSpan w:val="3"/>
            <w:shd w:val="clear" w:color="auto" w:fill="auto"/>
            <w:vAlign w:val="bottom"/>
          </w:tcPr>
          <w:p w14:paraId="012DB11F" w14:textId="77777777" w:rsidR="008A1CC1" w:rsidRDefault="008A1CC1">
            <w:pPr>
              <w:rPr>
                <w:rFonts w:ascii="宋体"/>
                <w:vanish/>
              </w:rPr>
            </w:pPr>
          </w:p>
        </w:tc>
        <w:tc>
          <w:tcPr>
            <w:tcW w:w="0" w:type="auto"/>
            <w:gridSpan w:val="3"/>
            <w:shd w:val="clear" w:color="auto" w:fill="auto"/>
            <w:vAlign w:val="bottom"/>
          </w:tcPr>
          <w:p w14:paraId="012DB120" w14:textId="77777777" w:rsidR="008A1CC1" w:rsidRDefault="008A1CC1">
            <w:pPr>
              <w:rPr>
                <w:rFonts w:ascii="宋体"/>
                <w:vanish/>
              </w:rPr>
            </w:pPr>
          </w:p>
        </w:tc>
        <w:tc>
          <w:tcPr>
            <w:tcW w:w="0" w:type="auto"/>
            <w:gridSpan w:val="3"/>
            <w:shd w:val="clear" w:color="auto" w:fill="auto"/>
            <w:vAlign w:val="bottom"/>
          </w:tcPr>
          <w:p w14:paraId="012DB121" w14:textId="77777777" w:rsidR="008A1CC1" w:rsidRDefault="008A1CC1">
            <w:pPr>
              <w:rPr>
                <w:rFonts w:ascii="宋体"/>
                <w:vanish/>
              </w:rPr>
            </w:pPr>
          </w:p>
        </w:tc>
        <w:tc>
          <w:tcPr>
            <w:tcW w:w="0" w:type="auto"/>
            <w:gridSpan w:val="3"/>
            <w:shd w:val="clear" w:color="auto" w:fill="auto"/>
            <w:vAlign w:val="bottom"/>
          </w:tcPr>
          <w:p w14:paraId="012DB122" w14:textId="77777777" w:rsidR="008A1CC1" w:rsidRDefault="008A1CC1">
            <w:pPr>
              <w:rPr>
                <w:rFonts w:ascii="宋体"/>
                <w:vanish/>
              </w:rPr>
            </w:pPr>
          </w:p>
        </w:tc>
      </w:tr>
      <w:tr w:rsidR="008A1CC1" w14:paraId="012DB130" w14:textId="77777777">
        <w:tc>
          <w:tcPr>
            <w:tcW w:w="0" w:type="auto"/>
            <w:gridSpan w:val="3"/>
            <w:shd w:val="clear" w:color="auto" w:fill="CCEEFF"/>
            <w:tcMar>
              <w:top w:w="40" w:type="dxa"/>
              <w:left w:w="20" w:type="dxa"/>
              <w:bottom w:w="40" w:type="dxa"/>
              <w:right w:w="20" w:type="dxa"/>
            </w:tcMar>
            <w:vAlign w:val="bottom"/>
          </w:tcPr>
          <w:p w14:paraId="012DB124" w14:textId="77777777" w:rsidR="008A1CC1" w:rsidRDefault="00EB3825">
            <w:pPr>
              <w:textAlignment w:val="bottom"/>
            </w:pPr>
            <w:r>
              <w:rPr>
                <w:rFonts w:ascii="Arial" w:eastAsia="宋体" w:hAnsi="Arial" w:cs="Arial"/>
                <w:color w:val="000000"/>
                <w:sz w:val="14"/>
                <w:szCs w:val="14"/>
              </w:rPr>
              <w:t xml:space="preserve">Other </w:t>
            </w:r>
            <w:r>
              <w:rPr>
                <w:rFonts w:ascii="Arial" w:eastAsia="宋体" w:hAnsi="Arial" w:cs="Arial"/>
                <w:color w:val="000000"/>
                <w:sz w:val="14"/>
                <w:szCs w:val="14"/>
              </w:rPr>
              <w:t>interest-earning assets</w:t>
            </w:r>
          </w:p>
        </w:tc>
        <w:tc>
          <w:tcPr>
            <w:tcW w:w="0" w:type="auto"/>
            <w:gridSpan w:val="2"/>
            <w:shd w:val="clear" w:color="auto" w:fill="CCEEFF"/>
            <w:tcMar>
              <w:top w:w="40" w:type="dxa"/>
              <w:left w:w="20" w:type="dxa"/>
              <w:bottom w:w="40" w:type="dxa"/>
              <w:right w:w="0" w:type="dxa"/>
            </w:tcMar>
            <w:vAlign w:val="bottom"/>
          </w:tcPr>
          <w:p w14:paraId="012DB125" w14:textId="77777777" w:rsidR="008A1CC1" w:rsidRDefault="00EB3825">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12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12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128" w14:textId="77777777" w:rsidR="008A1CC1" w:rsidRDefault="00EB3825">
            <w:pPr>
              <w:jc w:val="right"/>
              <w:textAlignment w:val="bottom"/>
            </w:pPr>
            <w:r>
              <w:rPr>
                <w:rFonts w:ascii="Arial" w:eastAsia="宋体" w:hAnsi="Arial" w:cs="Arial"/>
                <w:color w:val="000000"/>
                <w:sz w:val="14"/>
                <w:szCs w:val="14"/>
              </w:rPr>
              <w:t>5 </w:t>
            </w:r>
          </w:p>
        </w:tc>
        <w:tc>
          <w:tcPr>
            <w:tcW w:w="0" w:type="auto"/>
            <w:shd w:val="clear" w:color="auto" w:fill="CCEEFF"/>
            <w:tcMar>
              <w:top w:w="40" w:type="dxa"/>
              <w:left w:w="0" w:type="dxa"/>
              <w:bottom w:w="40" w:type="dxa"/>
              <w:right w:w="20" w:type="dxa"/>
            </w:tcMar>
            <w:vAlign w:val="bottom"/>
          </w:tcPr>
          <w:p w14:paraId="012DB129" w14:textId="77777777" w:rsidR="008A1CC1" w:rsidRDefault="008A1CC1">
            <w:pPr>
              <w:jc w:val="right"/>
              <w:rPr>
                <w:rFonts w:ascii="宋体"/>
              </w:rPr>
            </w:pPr>
          </w:p>
        </w:tc>
        <w:tc>
          <w:tcPr>
            <w:tcW w:w="0" w:type="auto"/>
            <w:shd w:val="clear" w:color="auto" w:fill="auto"/>
            <w:vAlign w:val="bottom"/>
          </w:tcPr>
          <w:p w14:paraId="012DB12A" w14:textId="77777777" w:rsidR="008A1CC1" w:rsidRDefault="008A1CC1">
            <w:pPr>
              <w:rPr>
                <w:rFonts w:ascii="宋体"/>
                <w:vanish/>
              </w:rPr>
            </w:pPr>
          </w:p>
        </w:tc>
        <w:tc>
          <w:tcPr>
            <w:tcW w:w="0" w:type="auto"/>
            <w:shd w:val="clear" w:color="auto" w:fill="auto"/>
            <w:vAlign w:val="bottom"/>
          </w:tcPr>
          <w:p w14:paraId="012DB12B" w14:textId="77777777" w:rsidR="008A1CC1" w:rsidRDefault="008A1CC1">
            <w:pPr>
              <w:rPr>
                <w:rFonts w:ascii="宋体"/>
                <w:vanish/>
              </w:rPr>
            </w:pPr>
          </w:p>
        </w:tc>
        <w:tc>
          <w:tcPr>
            <w:tcW w:w="0" w:type="auto"/>
            <w:gridSpan w:val="3"/>
            <w:shd w:val="clear" w:color="auto" w:fill="auto"/>
            <w:vAlign w:val="bottom"/>
          </w:tcPr>
          <w:p w14:paraId="012DB12C" w14:textId="77777777" w:rsidR="008A1CC1" w:rsidRDefault="008A1CC1">
            <w:pPr>
              <w:rPr>
                <w:rFonts w:ascii="宋体"/>
                <w:vanish/>
              </w:rPr>
            </w:pPr>
          </w:p>
        </w:tc>
        <w:tc>
          <w:tcPr>
            <w:tcW w:w="0" w:type="auto"/>
            <w:gridSpan w:val="3"/>
            <w:shd w:val="clear" w:color="auto" w:fill="auto"/>
            <w:vAlign w:val="bottom"/>
          </w:tcPr>
          <w:p w14:paraId="012DB12D" w14:textId="77777777" w:rsidR="008A1CC1" w:rsidRDefault="008A1CC1">
            <w:pPr>
              <w:rPr>
                <w:rFonts w:ascii="宋体"/>
                <w:vanish/>
              </w:rPr>
            </w:pPr>
          </w:p>
        </w:tc>
        <w:tc>
          <w:tcPr>
            <w:tcW w:w="0" w:type="auto"/>
            <w:gridSpan w:val="3"/>
            <w:shd w:val="clear" w:color="auto" w:fill="auto"/>
            <w:vAlign w:val="bottom"/>
          </w:tcPr>
          <w:p w14:paraId="012DB12E" w14:textId="77777777" w:rsidR="008A1CC1" w:rsidRDefault="008A1CC1">
            <w:pPr>
              <w:rPr>
                <w:rFonts w:ascii="宋体"/>
                <w:vanish/>
              </w:rPr>
            </w:pPr>
          </w:p>
        </w:tc>
        <w:tc>
          <w:tcPr>
            <w:tcW w:w="0" w:type="auto"/>
            <w:gridSpan w:val="3"/>
            <w:shd w:val="clear" w:color="auto" w:fill="auto"/>
            <w:vAlign w:val="bottom"/>
          </w:tcPr>
          <w:p w14:paraId="012DB12F" w14:textId="77777777" w:rsidR="008A1CC1" w:rsidRDefault="008A1CC1">
            <w:pPr>
              <w:rPr>
                <w:rFonts w:ascii="宋体"/>
                <w:vanish/>
              </w:rPr>
            </w:pPr>
          </w:p>
        </w:tc>
      </w:tr>
      <w:tr w:rsidR="008A1CC1" w14:paraId="012DB13D" w14:textId="77777777">
        <w:tc>
          <w:tcPr>
            <w:tcW w:w="0" w:type="auto"/>
            <w:gridSpan w:val="3"/>
            <w:shd w:val="clear" w:color="auto" w:fill="FFFFFF"/>
            <w:tcMar>
              <w:top w:w="40" w:type="dxa"/>
              <w:left w:w="20" w:type="dxa"/>
              <w:bottom w:w="40" w:type="dxa"/>
              <w:right w:w="20" w:type="dxa"/>
            </w:tcMar>
            <w:vAlign w:val="bottom"/>
          </w:tcPr>
          <w:p w14:paraId="012DB131" w14:textId="77777777" w:rsidR="008A1CC1" w:rsidRDefault="00EB3825">
            <w:pPr>
              <w:textAlignment w:val="bottom"/>
            </w:pPr>
            <w:r>
              <w:rPr>
                <w:rFonts w:ascii="Arial" w:eastAsia="宋体" w:hAnsi="Arial" w:cs="Arial"/>
                <w:color w:val="000000"/>
                <w:sz w:val="14"/>
                <w:szCs w:val="14"/>
              </w:rPr>
              <w:t>Total interest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132" w14:textId="77777777" w:rsidR="008A1CC1" w:rsidRDefault="00EB3825">
            <w:pPr>
              <w:jc w:val="right"/>
              <w:textAlignment w:val="bottom"/>
            </w:pPr>
            <w:r>
              <w:rPr>
                <w:rFonts w:ascii="Arial" w:eastAsia="宋体" w:hAnsi="Arial" w:cs="Arial"/>
                <w:b/>
                <w:bCs/>
                <w:color w:val="000000"/>
                <w:sz w:val="14"/>
                <w:szCs w:val="14"/>
              </w:rPr>
              <w:t>521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13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13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135" w14:textId="77777777" w:rsidR="008A1CC1" w:rsidRDefault="00EB3825">
            <w:pPr>
              <w:jc w:val="right"/>
              <w:textAlignment w:val="bottom"/>
            </w:pPr>
            <w:r>
              <w:rPr>
                <w:rFonts w:ascii="Arial" w:eastAsia="宋体" w:hAnsi="Arial" w:cs="Arial"/>
                <w:color w:val="000000"/>
                <w:sz w:val="14"/>
                <w:szCs w:val="14"/>
              </w:rPr>
              <w:t>471 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136" w14:textId="77777777" w:rsidR="008A1CC1" w:rsidRDefault="008A1CC1">
            <w:pPr>
              <w:jc w:val="right"/>
              <w:rPr>
                <w:rFonts w:ascii="宋体"/>
              </w:rPr>
            </w:pPr>
          </w:p>
        </w:tc>
        <w:tc>
          <w:tcPr>
            <w:tcW w:w="0" w:type="auto"/>
            <w:shd w:val="clear" w:color="auto" w:fill="auto"/>
            <w:vAlign w:val="bottom"/>
          </w:tcPr>
          <w:p w14:paraId="012DB137" w14:textId="77777777" w:rsidR="008A1CC1" w:rsidRDefault="008A1CC1">
            <w:pPr>
              <w:rPr>
                <w:rFonts w:ascii="宋体"/>
                <w:vanish/>
              </w:rPr>
            </w:pPr>
          </w:p>
        </w:tc>
        <w:tc>
          <w:tcPr>
            <w:tcW w:w="0" w:type="auto"/>
            <w:shd w:val="clear" w:color="auto" w:fill="auto"/>
            <w:vAlign w:val="bottom"/>
          </w:tcPr>
          <w:p w14:paraId="012DB138" w14:textId="77777777" w:rsidR="008A1CC1" w:rsidRDefault="008A1CC1">
            <w:pPr>
              <w:rPr>
                <w:rFonts w:ascii="宋体"/>
                <w:vanish/>
              </w:rPr>
            </w:pPr>
          </w:p>
        </w:tc>
        <w:tc>
          <w:tcPr>
            <w:tcW w:w="0" w:type="auto"/>
            <w:gridSpan w:val="3"/>
            <w:shd w:val="clear" w:color="auto" w:fill="auto"/>
            <w:vAlign w:val="bottom"/>
          </w:tcPr>
          <w:p w14:paraId="012DB139" w14:textId="77777777" w:rsidR="008A1CC1" w:rsidRDefault="008A1CC1">
            <w:pPr>
              <w:rPr>
                <w:rFonts w:ascii="宋体"/>
                <w:vanish/>
              </w:rPr>
            </w:pPr>
          </w:p>
        </w:tc>
        <w:tc>
          <w:tcPr>
            <w:tcW w:w="0" w:type="auto"/>
            <w:gridSpan w:val="3"/>
            <w:shd w:val="clear" w:color="auto" w:fill="auto"/>
            <w:vAlign w:val="bottom"/>
          </w:tcPr>
          <w:p w14:paraId="012DB13A" w14:textId="77777777" w:rsidR="008A1CC1" w:rsidRDefault="008A1CC1">
            <w:pPr>
              <w:rPr>
                <w:rFonts w:ascii="宋体"/>
                <w:vanish/>
              </w:rPr>
            </w:pPr>
          </w:p>
        </w:tc>
        <w:tc>
          <w:tcPr>
            <w:tcW w:w="0" w:type="auto"/>
            <w:gridSpan w:val="3"/>
            <w:shd w:val="clear" w:color="auto" w:fill="auto"/>
            <w:vAlign w:val="bottom"/>
          </w:tcPr>
          <w:p w14:paraId="012DB13B" w14:textId="77777777" w:rsidR="008A1CC1" w:rsidRDefault="008A1CC1">
            <w:pPr>
              <w:rPr>
                <w:rFonts w:ascii="宋体"/>
                <w:vanish/>
              </w:rPr>
            </w:pPr>
          </w:p>
        </w:tc>
        <w:tc>
          <w:tcPr>
            <w:tcW w:w="0" w:type="auto"/>
            <w:gridSpan w:val="3"/>
            <w:shd w:val="clear" w:color="auto" w:fill="auto"/>
            <w:vAlign w:val="bottom"/>
          </w:tcPr>
          <w:p w14:paraId="012DB13C" w14:textId="77777777" w:rsidR="008A1CC1" w:rsidRDefault="008A1CC1">
            <w:pPr>
              <w:rPr>
                <w:rFonts w:ascii="宋体"/>
                <w:vanish/>
              </w:rPr>
            </w:pPr>
          </w:p>
        </w:tc>
      </w:tr>
      <w:tr w:rsidR="008A1CC1" w14:paraId="012DB148" w14:textId="77777777">
        <w:tc>
          <w:tcPr>
            <w:tcW w:w="0" w:type="auto"/>
            <w:gridSpan w:val="3"/>
            <w:shd w:val="clear" w:color="auto" w:fill="CCEEFF"/>
            <w:tcMar>
              <w:top w:w="40" w:type="dxa"/>
              <w:left w:w="20" w:type="dxa"/>
              <w:bottom w:w="40" w:type="dxa"/>
              <w:right w:w="20" w:type="dxa"/>
            </w:tcMar>
            <w:vAlign w:val="bottom"/>
          </w:tcPr>
          <w:p w14:paraId="012DB13E" w14:textId="77777777" w:rsidR="008A1CC1" w:rsidRDefault="00EB3825">
            <w:pPr>
              <w:textAlignment w:val="bottom"/>
            </w:pPr>
            <w:r>
              <w:rPr>
                <w:rFonts w:ascii="Arial" w:eastAsia="宋体" w:hAnsi="Arial" w:cs="Arial"/>
                <w:b/>
                <w:bCs/>
                <w:color w:val="000000"/>
                <w:sz w:val="14"/>
                <w:szCs w:val="14"/>
              </w:rPr>
              <w:t>Interest expense: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B13F"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B140" w14:textId="77777777" w:rsidR="008A1CC1" w:rsidRDefault="008A1CC1">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12DB141" w14:textId="77777777" w:rsidR="008A1CC1" w:rsidRDefault="008A1CC1">
            <w:pPr>
              <w:rPr>
                <w:rFonts w:ascii="宋体"/>
              </w:rPr>
            </w:pPr>
          </w:p>
        </w:tc>
        <w:tc>
          <w:tcPr>
            <w:tcW w:w="0" w:type="auto"/>
            <w:shd w:val="clear" w:color="auto" w:fill="auto"/>
            <w:vAlign w:val="bottom"/>
          </w:tcPr>
          <w:p w14:paraId="012DB142" w14:textId="77777777" w:rsidR="008A1CC1" w:rsidRDefault="008A1CC1">
            <w:pPr>
              <w:rPr>
                <w:rFonts w:ascii="宋体"/>
                <w:vanish/>
              </w:rPr>
            </w:pPr>
          </w:p>
        </w:tc>
        <w:tc>
          <w:tcPr>
            <w:tcW w:w="0" w:type="auto"/>
            <w:shd w:val="clear" w:color="auto" w:fill="auto"/>
            <w:vAlign w:val="bottom"/>
          </w:tcPr>
          <w:p w14:paraId="012DB143" w14:textId="77777777" w:rsidR="008A1CC1" w:rsidRDefault="008A1CC1">
            <w:pPr>
              <w:rPr>
                <w:rFonts w:ascii="宋体"/>
                <w:vanish/>
              </w:rPr>
            </w:pPr>
          </w:p>
        </w:tc>
        <w:tc>
          <w:tcPr>
            <w:tcW w:w="0" w:type="auto"/>
            <w:gridSpan w:val="3"/>
            <w:shd w:val="clear" w:color="auto" w:fill="auto"/>
            <w:vAlign w:val="bottom"/>
          </w:tcPr>
          <w:p w14:paraId="012DB144" w14:textId="77777777" w:rsidR="008A1CC1" w:rsidRDefault="008A1CC1">
            <w:pPr>
              <w:rPr>
                <w:rFonts w:ascii="宋体"/>
                <w:vanish/>
              </w:rPr>
            </w:pPr>
          </w:p>
        </w:tc>
        <w:tc>
          <w:tcPr>
            <w:tcW w:w="0" w:type="auto"/>
            <w:gridSpan w:val="3"/>
            <w:shd w:val="clear" w:color="auto" w:fill="auto"/>
            <w:vAlign w:val="bottom"/>
          </w:tcPr>
          <w:p w14:paraId="012DB145" w14:textId="77777777" w:rsidR="008A1CC1" w:rsidRDefault="008A1CC1">
            <w:pPr>
              <w:rPr>
                <w:rFonts w:ascii="宋体"/>
                <w:vanish/>
              </w:rPr>
            </w:pPr>
          </w:p>
        </w:tc>
        <w:tc>
          <w:tcPr>
            <w:tcW w:w="0" w:type="auto"/>
            <w:gridSpan w:val="3"/>
            <w:shd w:val="clear" w:color="auto" w:fill="auto"/>
            <w:vAlign w:val="bottom"/>
          </w:tcPr>
          <w:p w14:paraId="012DB146" w14:textId="77777777" w:rsidR="008A1CC1" w:rsidRDefault="008A1CC1">
            <w:pPr>
              <w:rPr>
                <w:rFonts w:ascii="宋体"/>
                <w:vanish/>
              </w:rPr>
            </w:pPr>
          </w:p>
        </w:tc>
        <w:tc>
          <w:tcPr>
            <w:tcW w:w="0" w:type="auto"/>
            <w:gridSpan w:val="3"/>
            <w:shd w:val="clear" w:color="auto" w:fill="auto"/>
            <w:vAlign w:val="bottom"/>
          </w:tcPr>
          <w:p w14:paraId="012DB147" w14:textId="77777777" w:rsidR="008A1CC1" w:rsidRDefault="008A1CC1">
            <w:pPr>
              <w:rPr>
                <w:rFonts w:ascii="宋体"/>
                <w:vanish/>
              </w:rPr>
            </w:pPr>
          </w:p>
        </w:tc>
      </w:tr>
      <w:tr w:rsidR="008A1CC1" w14:paraId="012DB155" w14:textId="77777777">
        <w:tc>
          <w:tcPr>
            <w:tcW w:w="0" w:type="auto"/>
            <w:gridSpan w:val="3"/>
            <w:shd w:val="clear" w:color="auto" w:fill="FFFFFF"/>
            <w:tcMar>
              <w:top w:w="40" w:type="dxa"/>
              <w:left w:w="20" w:type="dxa"/>
              <w:bottom w:w="40" w:type="dxa"/>
              <w:right w:w="20" w:type="dxa"/>
            </w:tcMar>
            <w:vAlign w:val="bottom"/>
          </w:tcPr>
          <w:p w14:paraId="012DB149" w14:textId="77777777" w:rsidR="008A1CC1" w:rsidRDefault="00EB3825">
            <w:pPr>
              <w:textAlignment w:val="bottom"/>
            </w:pPr>
            <w:r>
              <w:rPr>
                <w:rFonts w:ascii="Arial" w:eastAsia="宋体" w:hAnsi="Arial" w:cs="Arial"/>
                <w:color w:val="000000"/>
                <w:sz w:val="14"/>
                <w:szCs w:val="14"/>
              </w:rPr>
              <w:t>Interest-bearing deposits</w:t>
            </w:r>
          </w:p>
        </w:tc>
        <w:tc>
          <w:tcPr>
            <w:tcW w:w="0" w:type="auto"/>
            <w:gridSpan w:val="2"/>
            <w:shd w:val="clear" w:color="auto" w:fill="FFFFFF"/>
            <w:tcMar>
              <w:top w:w="40" w:type="dxa"/>
              <w:left w:w="20" w:type="dxa"/>
              <w:bottom w:w="40" w:type="dxa"/>
              <w:right w:w="0" w:type="dxa"/>
            </w:tcMar>
            <w:vAlign w:val="bottom"/>
          </w:tcPr>
          <w:p w14:paraId="012DB14A" w14:textId="77777777" w:rsidR="008A1CC1" w:rsidRDefault="00EB3825">
            <w:pPr>
              <w:jc w:val="right"/>
              <w:textAlignment w:val="bottom"/>
            </w:pPr>
            <w:r>
              <w:rPr>
                <w:rFonts w:ascii="Arial" w:eastAsia="宋体" w:hAnsi="Arial" w:cs="Arial"/>
                <w:b/>
                <w:bCs/>
                <w:color w:val="000000"/>
                <w:sz w:val="14"/>
                <w:szCs w:val="14"/>
              </w:rPr>
              <w:t>(63)</w:t>
            </w:r>
          </w:p>
        </w:tc>
        <w:tc>
          <w:tcPr>
            <w:tcW w:w="0" w:type="auto"/>
            <w:shd w:val="clear" w:color="auto" w:fill="FFFFFF"/>
            <w:tcMar>
              <w:top w:w="40" w:type="dxa"/>
              <w:left w:w="0" w:type="dxa"/>
              <w:bottom w:w="40" w:type="dxa"/>
              <w:right w:w="20" w:type="dxa"/>
            </w:tcMar>
            <w:vAlign w:val="bottom"/>
          </w:tcPr>
          <w:p w14:paraId="012DB14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14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14D" w14:textId="77777777" w:rsidR="008A1CC1" w:rsidRDefault="00EB3825">
            <w:pPr>
              <w:jc w:val="right"/>
              <w:textAlignment w:val="bottom"/>
            </w:pPr>
            <w:r>
              <w:rPr>
                <w:rFonts w:ascii="Arial" w:eastAsia="宋体" w:hAnsi="Arial" w:cs="Arial"/>
                <w:color w:val="000000"/>
                <w:sz w:val="14"/>
                <w:szCs w:val="14"/>
              </w:rPr>
              <w:t>(69)</w:t>
            </w:r>
          </w:p>
        </w:tc>
        <w:tc>
          <w:tcPr>
            <w:tcW w:w="0" w:type="auto"/>
            <w:shd w:val="clear" w:color="auto" w:fill="FFFFFF"/>
            <w:tcMar>
              <w:top w:w="40" w:type="dxa"/>
              <w:left w:w="0" w:type="dxa"/>
              <w:bottom w:w="40" w:type="dxa"/>
              <w:right w:w="20" w:type="dxa"/>
            </w:tcMar>
            <w:vAlign w:val="bottom"/>
          </w:tcPr>
          <w:p w14:paraId="012DB14E" w14:textId="77777777" w:rsidR="008A1CC1" w:rsidRDefault="008A1CC1">
            <w:pPr>
              <w:jc w:val="right"/>
              <w:rPr>
                <w:rFonts w:ascii="宋体"/>
              </w:rPr>
            </w:pPr>
          </w:p>
        </w:tc>
        <w:tc>
          <w:tcPr>
            <w:tcW w:w="0" w:type="auto"/>
            <w:shd w:val="clear" w:color="auto" w:fill="auto"/>
            <w:vAlign w:val="bottom"/>
          </w:tcPr>
          <w:p w14:paraId="012DB14F" w14:textId="77777777" w:rsidR="008A1CC1" w:rsidRDefault="008A1CC1">
            <w:pPr>
              <w:rPr>
                <w:rFonts w:ascii="宋体"/>
                <w:vanish/>
              </w:rPr>
            </w:pPr>
          </w:p>
        </w:tc>
        <w:tc>
          <w:tcPr>
            <w:tcW w:w="0" w:type="auto"/>
            <w:shd w:val="clear" w:color="auto" w:fill="auto"/>
            <w:vAlign w:val="bottom"/>
          </w:tcPr>
          <w:p w14:paraId="012DB150" w14:textId="77777777" w:rsidR="008A1CC1" w:rsidRDefault="008A1CC1">
            <w:pPr>
              <w:rPr>
                <w:rFonts w:ascii="宋体"/>
                <w:vanish/>
              </w:rPr>
            </w:pPr>
          </w:p>
        </w:tc>
        <w:tc>
          <w:tcPr>
            <w:tcW w:w="0" w:type="auto"/>
            <w:gridSpan w:val="3"/>
            <w:shd w:val="clear" w:color="auto" w:fill="auto"/>
            <w:vAlign w:val="bottom"/>
          </w:tcPr>
          <w:p w14:paraId="012DB151" w14:textId="77777777" w:rsidR="008A1CC1" w:rsidRDefault="008A1CC1">
            <w:pPr>
              <w:rPr>
                <w:rFonts w:ascii="宋体"/>
                <w:vanish/>
              </w:rPr>
            </w:pPr>
          </w:p>
        </w:tc>
        <w:tc>
          <w:tcPr>
            <w:tcW w:w="0" w:type="auto"/>
            <w:gridSpan w:val="3"/>
            <w:shd w:val="clear" w:color="auto" w:fill="auto"/>
            <w:vAlign w:val="bottom"/>
          </w:tcPr>
          <w:p w14:paraId="012DB152" w14:textId="77777777" w:rsidR="008A1CC1" w:rsidRDefault="008A1CC1">
            <w:pPr>
              <w:rPr>
                <w:rFonts w:ascii="宋体"/>
                <w:vanish/>
              </w:rPr>
            </w:pPr>
          </w:p>
        </w:tc>
        <w:tc>
          <w:tcPr>
            <w:tcW w:w="0" w:type="auto"/>
            <w:gridSpan w:val="3"/>
            <w:shd w:val="clear" w:color="auto" w:fill="auto"/>
            <w:vAlign w:val="bottom"/>
          </w:tcPr>
          <w:p w14:paraId="012DB153" w14:textId="77777777" w:rsidR="008A1CC1" w:rsidRDefault="008A1CC1">
            <w:pPr>
              <w:rPr>
                <w:rFonts w:ascii="宋体"/>
                <w:vanish/>
              </w:rPr>
            </w:pPr>
          </w:p>
        </w:tc>
        <w:tc>
          <w:tcPr>
            <w:tcW w:w="0" w:type="auto"/>
            <w:gridSpan w:val="3"/>
            <w:shd w:val="clear" w:color="auto" w:fill="auto"/>
            <w:vAlign w:val="bottom"/>
          </w:tcPr>
          <w:p w14:paraId="012DB154" w14:textId="77777777" w:rsidR="008A1CC1" w:rsidRDefault="008A1CC1">
            <w:pPr>
              <w:rPr>
                <w:rFonts w:ascii="宋体"/>
                <w:vanish/>
              </w:rPr>
            </w:pPr>
          </w:p>
        </w:tc>
      </w:tr>
      <w:tr w:rsidR="008A1CC1" w14:paraId="012DB162" w14:textId="77777777">
        <w:tc>
          <w:tcPr>
            <w:tcW w:w="0" w:type="auto"/>
            <w:gridSpan w:val="3"/>
            <w:shd w:val="clear" w:color="auto" w:fill="CCEEFF"/>
            <w:tcMar>
              <w:top w:w="40" w:type="dxa"/>
              <w:left w:w="20" w:type="dxa"/>
              <w:bottom w:w="40" w:type="dxa"/>
              <w:right w:w="20" w:type="dxa"/>
            </w:tcMar>
            <w:vAlign w:val="bottom"/>
          </w:tcPr>
          <w:p w14:paraId="012DB156" w14:textId="77777777" w:rsidR="008A1CC1" w:rsidRDefault="00EB3825">
            <w:pPr>
              <w:textAlignment w:val="bottom"/>
            </w:pPr>
            <w:r>
              <w:rPr>
                <w:rFonts w:ascii="Arial" w:eastAsia="宋体" w:hAnsi="Arial" w:cs="Arial"/>
                <w:color w:val="000000"/>
                <w:sz w:val="14"/>
                <w:szCs w:val="14"/>
              </w:rPr>
              <w:t>Short-term borrowings under money market liquidity facility</w:t>
            </w:r>
          </w:p>
        </w:tc>
        <w:tc>
          <w:tcPr>
            <w:tcW w:w="0" w:type="auto"/>
            <w:gridSpan w:val="2"/>
            <w:shd w:val="clear" w:color="auto" w:fill="CCEEFF"/>
            <w:tcMar>
              <w:top w:w="40" w:type="dxa"/>
              <w:left w:w="20" w:type="dxa"/>
              <w:bottom w:w="40" w:type="dxa"/>
              <w:right w:w="0" w:type="dxa"/>
            </w:tcMar>
            <w:vAlign w:val="bottom"/>
          </w:tcPr>
          <w:p w14:paraId="012DB157"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15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15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15A" w14:textId="77777777" w:rsidR="008A1CC1" w:rsidRDefault="00EB3825">
            <w:pPr>
              <w:jc w:val="right"/>
              <w:textAlignment w:val="bottom"/>
            </w:pPr>
            <w:r>
              <w:rPr>
                <w:rFonts w:ascii="Arial" w:eastAsia="宋体" w:hAnsi="Arial" w:cs="Arial"/>
                <w:color w:val="000000"/>
                <w:sz w:val="14"/>
                <w:szCs w:val="14"/>
              </w:rPr>
              <w:t>4 </w:t>
            </w:r>
          </w:p>
        </w:tc>
        <w:tc>
          <w:tcPr>
            <w:tcW w:w="0" w:type="auto"/>
            <w:shd w:val="clear" w:color="auto" w:fill="CCEEFF"/>
            <w:tcMar>
              <w:top w:w="40" w:type="dxa"/>
              <w:left w:w="0" w:type="dxa"/>
              <w:bottom w:w="40" w:type="dxa"/>
              <w:right w:w="20" w:type="dxa"/>
            </w:tcMar>
            <w:vAlign w:val="bottom"/>
          </w:tcPr>
          <w:p w14:paraId="012DB15B" w14:textId="77777777" w:rsidR="008A1CC1" w:rsidRDefault="008A1CC1">
            <w:pPr>
              <w:jc w:val="right"/>
              <w:rPr>
                <w:rFonts w:ascii="宋体"/>
              </w:rPr>
            </w:pPr>
          </w:p>
        </w:tc>
        <w:tc>
          <w:tcPr>
            <w:tcW w:w="0" w:type="auto"/>
            <w:shd w:val="clear" w:color="auto" w:fill="auto"/>
            <w:vAlign w:val="bottom"/>
          </w:tcPr>
          <w:p w14:paraId="012DB15C" w14:textId="77777777" w:rsidR="008A1CC1" w:rsidRDefault="008A1CC1">
            <w:pPr>
              <w:rPr>
                <w:rFonts w:ascii="宋体"/>
                <w:vanish/>
              </w:rPr>
            </w:pPr>
          </w:p>
        </w:tc>
        <w:tc>
          <w:tcPr>
            <w:tcW w:w="0" w:type="auto"/>
            <w:shd w:val="clear" w:color="auto" w:fill="auto"/>
            <w:vAlign w:val="bottom"/>
          </w:tcPr>
          <w:p w14:paraId="012DB15D" w14:textId="77777777" w:rsidR="008A1CC1" w:rsidRDefault="008A1CC1">
            <w:pPr>
              <w:rPr>
                <w:rFonts w:ascii="宋体"/>
                <w:vanish/>
              </w:rPr>
            </w:pPr>
          </w:p>
        </w:tc>
        <w:tc>
          <w:tcPr>
            <w:tcW w:w="0" w:type="auto"/>
            <w:gridSpan w:val="3"/>
            <w:shd w:val="clear" w:color="auto" w:fill="auto"/>
            <w:vAlign w:val="bottom"/>
          </w:tcPr>
          <w:p w14:paraId="012DB15E" w14:textId="77777777" w:rsidR="008A1CC1" w:rsidRDefault="008A1CC1">
            <w:pPr>
              <w:rPr>
                <w:rFonts w:ascii="宋体"/>
                <w:vanish/>
              </w:rPr>
            </w:pPr>
          </w:p>
        </w:tc>
        <w:tc>
          <w:tcPr>
            <w:tcW w:w="0" w:type="auto"/>
            <w:gridSpan w:val="3"/>
            <w:shd w:val="clear" w:color="auto" w:fill="auto"/>
            <w:vAlign w:val="bottom"/>
          </w:tcPr>
          <w:p w14:paraId="012DB15F" w14:textId="77777777" w:rsidR="008A1CC1" w:rsidRDefault="008A1CC1">
            <w:pPr>
              <w:rPr>
                <w:rFonts w:ascii="宋体"/>
                <w:vanish/>
              </w:rPr>
            </w:pPr>
          </w:p>
        </w:tc>
        <w:tc>
          <w:tcPr>
            <w:tcW w:w="0" w:type="auto"/>
            <w:gridSpan w:val="3"/>
            <w:shd w:val="clear" w:color="auto" w:fill="auto"/>
            <w:vAlign w:val="bottom"/>
          </w:tcPr>
          <w:p w14:paraId="012DB160" w14:textId="77777777" w:rsidR="008A1CC1" w:rsidRDefault="008A1CC1">
            <w:pPr>
              <w:rPr>
                <w:rFonts w:ascii="宋体"/>
                <w:vanish/>
              </w:rPr>
            </w:pPr>
          </w:p>
        </w:tc>
        <w:tc>
          <w:tcPr>
            <w:tcW w:w="0" w:type="auto"/>
            <w:gridSpan w:val="3"/>
            <w:shd w:val="clear" w:color="auto" w:fill="auto"/>
            <w:vAlign w:val="bottom"/>
          </w:tcPr>
          <w:p w14:paraId="012DB161" w14:textId="77777777" w:rsidR="008A1CC1" w:rsidRDefault="008A1CC1">
            <w:pPr>
              <w:rPr>
                <w:rFonts w:ascii="宋体"/>
                <w:vanish/>
              </w:rPr>
            </w:pPr>
          </w:p>
        </w:tc>
      </w:tr>
      <w:tr w:rsidR="008A1CC1" w14:paraId="012DB16D" w14:textId="77777777">
        <w:trPr>
          <w:hidden/>
        </w:trPr>
        <w:tc>
          <w:tcPr>
            <w:tcW w:w="0" w:type="auto"/>
            <w:gridSpan w:val="3"/>
            <w:shd w:val="clear" w:color="auto" w:fill="auto"/>
            <w:vAlign w:val="bottom"/>
          </w:tcPr>
          <w:p w14:paraId="012DB163" w14:textId="77777777" w:rsidR="008A1CC1" w:rsidRDefault="008A1CC1">
            <w:pPr>
              <w:rPr>
                <w:rFonts w:ascii="宋体"/>
                <w:vanish/>
              </w:rPr>
            </w:pPr>
          </w:p>
        </w:tc>
        <w:tc>
          <w:tcPr>
            <w:tcW w:w="0" w:type="auto"/>
            <w:gridSpan w:val="3"/>
            <w:shd w:val="clear" w:color="auto" w:fill="auto"/>
            <w:vAlign w:val="bottom"/>
          </w:tcPr>
          <w:p w14:paraId="012DB164" w14:textId="77777777" w:rsidR="008A1CC1" w:rsidRDefault="008A1CC1">
            <w:pPr>
              <w:rPr>
                <w:rFonts w:ascii="宋体"/>
                <w:vanish/>
              </w:rPr>
            </w:pPr>
          </w:p>
        </w:tc>
        <w:tc>
          <w:tcPr>
            <w:tcW w:w="0" w:type="auto"/>
            <w:gridSpan w:val="3"/>
            <w:shd w:val="clear" w:color="auto" w:fill="auto"/>
            <w:vAlign w:val="bottom"/>
          </w:tcPr>
          <w:p w14:paraId="012DB165" w14:textId="77777777" w:rsidR="008A1CC1" w:rsidRDefault="008A1CC1">
            <w:pPr>
              <w:rPr>
                <w:rFonts w:ascii="宋体"/>
                <w:vanish/>
              </w:rPr>
            </w:pPr>
          </w:p>
        </w:tc>
        <w:tc>
          <w:tcPr>
            <w:tcW w:w="0" w:type="auto"/>
            <w:gridSpan w:val="3"/>
            <w:shd w:val="clear" w:color="auto" w:fill="auto"/>
            <w:vAlign w:val="bottom"/>
          </w:tcPr>
          <w:p w14:paraId="012DB166" w14:textId="77777777" w:rsidR="008A1CC1" w:rsidRDefault="008A1CC1">
            <w:pPr>
              <w:rPr>
                <w:rFonts w:ascii="宋体"/>
                <w:vanish/>
              </w:rPr>
            </w:pPr>
          </w:p>
        </w:tc>
        <w:tc>
          <w:tcPr>
            <w:tcW w:w="0" w:type="auto"/>
            <w:shd w:val="clear" w:color="auto" w:fill="auto"/>
            <w:vAlign w:val="bottom"/>
          </w:tcPr>
          <w:p w14:paraId="012DB167" w14:textId="77777777" w:rsidR="008A1CC1" w:rsidRDefault="008A1CC1">
            <w:pPr>
              <w:rPr>
                <w:rFonts w:ascii="宋体"/>
                <w:vanish/>
              </w:rPr>
            </w:pPr>
          </w:p>
        </w:tc>
        <w:tc>
          <w:tcPr>
            <w:tcW w:w="0" w:type="auto"/>
            <w:shd w:val="clear" w:color="auto" w:fill="auto"/>
            <w:vAlign w:val="bottom"/>
          </w:tcPr>
          <w:p w14:paraId="012DB168" w14:textId="77777777" w:rsidR="008A1CC1" w:rsidRDefault="008A1CC1">
            <w:pPr>
              <w:rPr>
                <w:rFonts w:ascii="宋体"/>
                <w:vanish/>
              </w:rPr>
            </w:pPr>
          </w:p>
        </w:tc>
        <w:tc>
          <w:tcPr>
            <w:tcW w:w="0" w:type="auto"/>
            <w:gridSpan w:val="3"/>
            <w:shd w:val="clear" w:color="auto" w:fill="auto"/>
            <w:vAlign w:val="bottom"/>
          </w:tcPr>
          <w:p w14:paraId="012DB169" w14:textId="77777777" w:rsidR="008A1CC1" w:rsidRDefault="008A1CC1">
            <w:pPr>
              <w:rPr>
                <w:rFonts w:ascii="宋体"/>
                <w:vanish/>
              </w:rPr>
            </w:pPr>
          </w:p>
        </w:tc>
        <w:tc>
          <w:tcPr>
            <w:tcW w:w="0" w:type="auto"/>
            <w:gridSpan w:val="3"/>
            <w:shd w:val="clear" w:color="auto" w:fill="auto"/>
            <w:vAlign w:val="bottom"/>
          </w:tcPr>
          <w:p w14:paraId="012DB16A" w14:textId="77777777" w:rsidR="008A1CC1" w:rsidRDefault="008A1CC1">
            <w:pPr>
              <w:rPr>
                <w:rFonts w:ascii="宋体"/>
                <w:vanish/>
              </w:rPr>
            </w:pPr>
          </w:p>
        </w:tc>
        <w:tc>
          <w:tcPr>
            <w:tcW w:w="0" w:type="auto"/>
            <w:gridSpan w:val="3"/>
            <w:shd w:val="clear" w:color="auto" w:fill="auto"/>
            <w:vAlign w:val="bottom"/>
          </w:tcPr>
          <w:p w14:paraId="012DB16B" w14:textId="77777777" w:rsidR="008A1CC1" w:rsidRDefault="008A1CC1">
            <w:pPr>
              <w:rPr>
                <w:rFonts w:ascii="宋体"/>
                <w:vanish/>
              </w:rPr>
            </w:pPr>
          </w:p>
        </w:tc>
        <w:tc>
          <w:tcPr>
            <w:tcW w:w="0" w:type="auto"/>
            <w:gridSpan w:val="3"/>
            <w:shd w:val="clear" w:color="auto" w:fill="auto"/>
            <w:vAlign w:val="bottom"/>
          </w:tcPr>
          <w:p w14:paraId="012DB16C" w14:textId="77777777" w:rsidR="008A1CC1" w:rsidRDefault="008A1CC1">
            <w:pPr>
              <w:rPr>
                <w:rFonts w:ascii="宋体"/>
                <w:vanish/>
              </w:rPr>
            </w:pPr>
          </w:p>
        </w:tc>
      </w:tr>
      <w:tr w:rsidR="008A1CC1" w14:paraId="012DB178" w14:textId="77777777">
        <w:trPr>
          <w:hidden/>
        </w:trPr>
        <w:tc>
          <w:tcPr>
            <w:tcW w:w="0" w:type="auto"/>
            <w:gridSpan w:val="3"/>
            <w:shd w:val="clear" w:color="auto" w:fill="auto"/>
            <w:vAlign w:val="bottom"/>
          </w:tcPr>
          <w:p w14:paraId="012DB16E" w14:textId="77777777" w:rsidR="008A1CC1" w:rsidRDefault="008A1CC1">
            <w:pPr>
              <w:rPr>
                <w:rFonts w:ascii="宋体"/>
                <w:vanish/>
              </w:rPr>
            </w:pPr>
          </w:p>
        </w:tc>
        <w:tc>
          <w:tcPr>
            <w:tcW w:w="0" w:type="auto"/>
            <w:gridSpan w:val="3"/>
            <w:shd w:val="clear" w:color="auto" w:fill="auto"/>
            <w:vAlign w:val="bottom"/>
          </w:tcPr>
          <w:p w14:paraId="012DB16F" w14:textId="77777777" w:rsidR="008A1CC1" w:rsidRDefault="008A1CC1">
            <w:pPr>
              <w:rPr>
                <w:rFonts w:ascii="宋体"/>
                <w:vanish/>
              </w:rPr>
            </w:pPr>
          </w:p>
        </w:tc>
        <w:tc>
          <w:tcPr>
            <w:tcW w:w="0" w:type="auto"/>
            <w:gridSpan w:val="3"/>
            <w:shd w:val="clear" w:color="auto" w:fill="auto"/>
            <w:vAlign w:val="bottom"/>
          </w:tcPr>
          <w:p w14:paraId="012DB170" w14:textId="77777777" w:rsidR="008A1CC1" w:rsidRDefault="008A1CC1">
            <w:pPr>
              <w:rPr>
                <w:rFonts w:ascii="宋体"/>
                <w:vanish/>
              </w:rPr>
            </w:pPr>
          </w:p>
        </w:tc>
        <w:tc>
          <w:tcPr>
            <w:tcW w:w="0" w:type="auto"/>
            <w:gridSpan w:val="3"/>
            <w:shd w:val="clear" w:color="auto" w:fill="auto"/>
            <w:vAlign w:val="bottom"/>
          </w:tcPr>
          <w:p w14:paraId="012DB171" w14:textId="77777777" w:rsidR="008A1CC1" w:rsidRDefault="008A1CC1">
            <w:pPr>
              <w:rPr>
                <w:rFonts w:ascii="宋体"/>
                <w:vanish/>
              </w:rPr>
            </w:pPr>
          </w:p>
        </w:tc>
        <w:tc>
          <w:tcPr>
            <w:tcW w:w="0" w:type="auto"/>
            <w:shd w:val="clear" w:color="auto" w:fill="auto"/>
            <w:vAlign w:val="bottom"/>
          </w:tcPr>
          <w:p w14:paraId="012DB172" w14:textId="77777777" w:rsidR="008A1CC1" w:rsidRDefault="008A1CC1">
            <w:pPr>
              <w:rPr>
                <w:rFonts w:ascii="宋体"/>
                <w:vanish/>
              </w:rPr>
            </w:pPr>
          </w:p>
        </w:tc>
        <w:tc>
          <w:tcPr>
            <w:tcW w:w="0" w:type="auto"/>
            <w:shd w:val="clear" w:color="auto" w:fill="auto"/>
            <w:vAlign w:val="bottom"/>
          </w:tcPr>
          <w:p w14:paraId="012DB173" w14:textId="77777777" w:rsidR="008A1CC1" w:rsidRDefault="008A1CC1">
            <w:pPr>
              <w:rPr>
                <w:rFonts w:ascii="宋体"/>
                <w:vanish/>
              </w:rPr>
            </w:pPr>
          </w:p>
        </w:tc>
        <w:tc>
          <w:tcPr>
            <w:tcW w:w="0" w:type="auto"/>
            <w:gridSpan w:val="3"/>
            <w:shd w:val="clear" w:color="auto" w:fill="auto"/>
            <w:vAlign w:val="bottom"/>
          </w:tcPr>
          <w:p w14:paraId="012DB174" w14:textId="77777777" w:rsidR="008A1CC1" w:rsidRDefault="008A1CC1">
            <w:pPr>
              <w:rPr>
                <w:rFonts w:ascii="宋体"/>
                <w:vanish/>
              </w:rPr>
            </w:pPr>
          </w:p>
        </w:tc>
        <w:tc>
          <w:tcPr>
            <w:tcW w:w="0" w:type="auto"/>
            <w:gridSpan w:val="3"/>
            <w:shd w:val="clear" w:color="auto" w:fill="auto"/>
            <w:vAlign w:val="bottom"/>
          </w:tcPr>
          <w:p w14:paraId="012DB175" w14:textId="77777777" w:rsidR="008A1CC1" w:rsidRDefault="008A1CC1">
            <w:pPr>
              <w:rPr>
                <w:rFonts w:ascii="宋体"/>
                <w:vanish/>
              </w:rPr>
            </w:pPr>
          </w:p>
        </w:tc>
        <w:tc>
          <w:tcPr>
            <w:tcW w:w="0" w:type="auto"/>
            <w:gridSpan w:val="3"/>
            <w:shd w:val="clear" w:color="auto" w:fill="auto"/>
            <w:vAlign w:val="bottom"/>
          </w:tcPr>
          <w:p w14:paraId="012DB176" w14:textId="77777777" w:rsidR="008A1CC1" w:rsidRDefault="008A1CC1">
            <w:pPr>
              <w:rPr>
                <w:rFonts w:ascii="宋体"/>
                <w:vanish/>
              </w:rPr>
            </w:pPr>
          </w:p>
        </w:tc>
        <w:tc>
          <w:tcPr>
            <w:tcW w:w="0" w:type="auto"/>
            <w:gridSpan w:val="3"/>
            <w:shd w:val="clear" w:color="auto" w:fill="auto"/>
            <w:vAlign w:val="bottom"/>
          </w:tcPr>
          <w:p w14:paraId="012DB177" w14:textId="77777777" w:rsidR="008A1CC1" w:rsidRDefault="008A1CC1">
            <w:pPr>
              <w:rPr>
                <w:rFonts w:ascii="宋体"/>
                <w:vanish/>
              </w:rPr>
            </w:pPr>
          </w:p>
        </w:tc>
      </w:tr>
      <w:tr w:rsidR="008A1CC1" w14:paraId="012DB185" w14:textId="77777777">
        <w:tc>
          <w:tcPr>
            <w:tcW w:w="0" w:type="auto"/>
            <w:gridSpan w:val="3"/>
            <w:shd w:val="clear" w:color="auto" w:fill="FFFFFF"/>
            <w:tcMar>
              <w:top w:w="40" w:type="dxa"/>
              <w:left w:w="20" w:type="dxa"/>
              <w:bottom w:w="40" w:type="dxa"/>
              <w:right w:w="20" w:type="dxa"/>
            </w:tcMar>
            <w:vAlign w:val="bottom"/>
          </w:tcPr>
          <w:p w14:paraId="012DB179" w14:textId="77777777" w:rsidR="008A1CC1" w:rsidRDefault="00EB3825">
            <w:pPr>
              <w:textAlignment w:val="bottom"/>
            </w:pPr>
            <w:r>
              <w:rPr>
                <w:rFonts w:ascii="Arial" w:eastAsia="宋体" w:hAnsi="Arial" w:cs="Arial"/>
                <w:color w:val="000000"/>
                <w:sz w:val="14"/>
                <w:szCs w:val="14"/>
              </w:rPr>
              <w:t>Long-term debt</w:t>
            </w:r>
          </w:p>
        </w:tc>
        <w:tc>
          <w:tcPr>
            <w:tcW w:w="0" w:type="auto"/>
            <w:gridSpan w:val="2"/>
            <w:shd w:val="clear" w:color="auto" w:fill="FFFFFF"/>
            <w:tcMar>
              <w:top w:w="40" w:type="dxa"/>
              <w:left w:w="20" w:type="dxa"/>
              <w:bottom w:w="40" w:type="dxa"/>
              <w:right w:w="0" w:type="dxa"/>
            </w:tcMar>
            <w:vAlign w:val="bottom"/>
          </w:tcPr>
          <w:p w14:paraId="012DB17A" w14:textId="77777777" w:rsidR="008A1CC1" w:rsidRDefault="00EB3825">
            <w:pPr>
              <w:jc w:val="right"/>
              <w:textAlignment w:val="bottom"/>
            </w:pPr>
            <w:r>
              <w:rPr>
                <w:rFonts w:ascii="Arial" w:eastAsia="宋体" w:hAnsi="Arial" w:cs="Arial"/>
                <w:b/>
                <w:bCs/>
                <w:color w:val="000000"/>
                <w:sz w:val="14"/>
                <w:szCs w:val="14"/>
              </w:rPr>
              <w:t>65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17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17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17D" w14:textId="77777777" w:rsidR="008A1CC1" w:rsidRDefault="00EB3825">
            <w:pPr>
              <w:jc w:val="right"/>
              <w:textAlignment w:val="bottom"/>
            </w:pPr>
            <w:r>
              <w:rPr>
                <w:rFonts w:ascii="Arial" w:eastAsia="宋体" w:hAnsi="Arial" w:cs="Arial"/>
                <w:color w:val="000000"/>
                <w:sz w:val="14"/>
                <w:szCs w:val="14"/>
              </w:rPr>
              <w:t>60 </w:t>
            </w:r>
          </w:p>
        </w:tc>
        <w:tc>
          <w:tcPr>
            <w:tcW w:w="0" w:type="auto"/>
            <w:shd w:val="clear" w:color="auto" w:fill="FFFFFF"/>
            <w:tcMar>
              <w:top w:w="40" w:type="dxa"/>
              <w:left w:w="0" w:type="dxa"/>
              <w:bottom w:w="40" w:type="dxa"/>
              <w:right w:w="20" w:type="dxa"/>
            </w:tcMar>
            <w:vAlign w:val="bottom"/>
          </w:tcPr>
          <w:p w14:paraId="012DB17E" w14:textId="77777777" w:rsidR="008A1CC1" w:rsidRDefault="008A1CC1">
            <w:pPr>
              <w:jc w:val="right"/>
              <w:rPr>
                <w:rFonts w:ascii="宋体"/>
              </w:rPr>
            </w:pPr>
          </w:p>
        </w:tc>
        <w:tc>
          <w:tcPr>
            <w:tcW w:w="0" w:type="auto"/>
            <w:shd w:val="clear" w:color="auto" w:fill="auto"/>
            <w:vAlign w:val="bottom"/>
          </w:tcPr>
          <w:p w14:paraId="012DB17F" w14:textId="77777777" w:rsidR="008A1CC1" w:rsidRDefault="008A1CC1">
            <w:pPr>
              <w:rPr>
                <w:rFonts w:ascii="宋体"/>
                <w:vanish/>
              </w:rPr>
            </w:pPr>
          </w:p>
        </w:tc>
        <w:tc>
          <w:tcPr>
            <w:tcW w:w="0" w:type="auto"/>
            <w:shd w:val="clear" w:color="auto" w:fill="auto"/>
            <w:vAlign w:val="bottom"/>
          </w:tcPr>
          <w:p w14:paraId="012DB180" w14:textId="77777777" w:rsidR="008A1CC1" w:rsidRDefault="008A1CC1">
            <w:pPr>
              <w:rPr>
                <w:rFonts w:ascii="宋体"/>
                <w:vanish/>
              </w:rPr>
            </w:pPr>
          </w:p>
        </w:tc>
        <w:tc>
          <w:tcPr>
            <w:tcW w:w="0" w:type="auto"/>
            <w:gridSpan w:val="3"/>
            <w:shd w:val="clear" w:color="auto" w:fill="auto"/>
            <w:vAlign w:val="bottom"/>
          </w:tcPr>
          <w:p w14:paraId="012DB181" w14:textId="77777777" w:rsidR="008A1CC1" w:rsidRDefault="008A1CC1">
            <w:pPr>
              <w:rPr>
                <w:rFonts w:ascii="宋体"/>
                <w:vanish/>
              </w:rPr>
            </w:pPr>
          </w:p>
        </w:tc>
        <w:tc>
          <w:tcPr>
            <w:tcW w:w="0" w:type="auto"/>
            <w:gridSpan w:val="3"/>
            <w:shd w:val="clear" w:color="auto" w:fill="auto"/>
            <w:vAlign w:val="bottom"/>
          </w:tcPr>
          <w:p w14:paraId="012DB182" w14:textId="77777777" w:rsidR="008A1CC1" w:rsidRDefault="008A1CC1">
            <w:pPr>
              <w:rPr>
                <w:rFonts w:ascii="宋体"/>
                <w:vanish/>
              </w:rPr>
            </w:pPr>
          </w:p>
        </w:tc>
        <w:tc>
          <w:tcPr>
            <w:tcW w:w="0" w:type="auto"/>
            <w:gridSpan w:val="3"/>
            <w:shd w:val="clear" w:color="auto" w:fill="auto"/>
            <w:vAlign w:val="bottom"/>
          </w:tcPr>
          <w:p w14:paraId="012DB183" w14:textId="77777777" w:rsidR="008A1CC1" w:rsidRDefault="008A1CC1">
            <w:pPr>
              <w:rPr>
                <w:rFonts w:ascii="宋体"/>
                <w:vanish/>
              </w:rPr>
            </w:pPr>
          </w:p>
        </w:tc>
        <w:tc>
          <w:tcPr>
            <w:tcW w:w="0" w:type="auto"/>
            <w:gridSpan w:val="3"/>
            <w:shd w:val="clear" w:color="auto" w:fill="auto"/>
            <w:vAlign w:val="bottom"/>
          </w:tcPr>
          <w:p w14:paraId="012DB184" w14:textId="77777777" w:rsidR="008A1CC1" w:rsidRDefault="008A1CC1">
            <w:pPr>
              <w:rPr>
                <w:rFonts w:ascii="宋体"/>
                <w:vanish/>
              </w:rPr>
            </w:pPr>
          </w:p>
        </w:tc>
      </w:tr>
      <w:tr w:rsidR="008A1CC1" w14:paraId="012DB192" w14:textId="77777777">
        <w:tc>
          <w:tcPr>
            <w:tcW w:w="0" w:type="auto"/>
            <w:gridSpan w:val="3"/>
            <w:shd w:val="clear" w:color="auto" w:fill="CCEEFF"/>
            <w:tcMar>
              <w:top w:w="40" w:type="dxa"/>
              <w:left w:w="20" w:type="dxa"/>
              <w:bottom w:w="40" w:type="dxa"/>
              <w:right w:w="20" w:type="dxa"/>
            </w:tcMar>
            <w:vAlign w:val="bottom"/>
          </w:tcPr>
          <w:p w14:paraId="012DB186" w14:textId="77777777" w:rsidR="008A1CC1" w:rsidRDefault="00EB3825">
            <w:pPr>
              <w:textAlignment w:val="bottom"/>
            </w:pPr>
            <w:r>
              <w:rPr>
                <w:rFonts w:ascii="Arial" w:eastAsia="宋体" w:hAnsi="Arial" w:cs="Arial"/>
                <w:color w:val="000000"/>
                <w:sz w:val="14"/>
                <w:szCs w:val="14"/>
              </w:rPr>
              <w:t>Other interest-bearing liabilities</w:t>
            </w:r>
          </w:p>
        </w:tc>
        <w:tc>
          <w:tcPr>
            <w:tcW w:w="0" w:type="auto"/>
            <w:gridSpan w:val="2"/>
            <w:shd w:val="clear" w:color="auto" w:fill="CCEEFF"/>
            <w:tcMar>
              <w:top w:w="40" w:type="dxa"/>
              <w:left w:w="20" w:type="dxa"/>
              <w:bottom w:w="40" w:type="dxa"/>
              <w:right w:w="0" w:type="dxa"/>
            </w:tcMar>
            <w:vAlign w:val="bottom"/>
          </w:tcPr>
          <w:p w14:paraId="012DB187" w14:textId="77777777" w:rsidR="008A1CC1" w:rsidRDefault="00EB3825">
            <w:pPr>
              <w:jc w:val="right"/>
              <w:textAlignment w:val="bottom"/>
            </w:pPr>
            <w:r>
              <w:rPr>
                <w:rFonts w:ascii="Arial" w:eastAsia="宋体" w:hAnsi="Arial" w:cs="Arial"/>
                <w:b/>
                <w:bCs/>
                <w:color w:val="000000"/>
                <w:sz w:val="14"/>
                <w:szCs w:val="14"/>
              </w:rPr>
              <w:t>10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18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18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18A" w14:textId="77777777" w:rsidR="008A1CC1" w:rsidRDefault="00EB3825">
            <w:pPr>
              <w:jc w:val="right"/>
              <w:textAlignment w:val="bottom"/>
            </w:pPr>
            <w:r>
              <w:rPr>
                <w:rFonts w:ascii="Arial" w:eastAsia="宋体" w:hAnsi="Arial" w:cs="Arial"/>
                <w:color w:val="000000"/>
                <w:sz w:val="14"/>
                <w:szCs w:val="14"/>
              </w:rPr>
              <w:t>9 </w:t>
            </w:r>
          </w:p>
        </w:tc>
        <w:tc>
          <w:tcPr>
            <w:tcW w:w="0" w:type="auto"/>
            <w:shd w:val="clear" w:color="auto" w:fill="CCEEFF"/>
            <w:tcMar>
              <w:top w:w="40" w:type="dxa"/>
              <w:left w:w="0" w:type="dxa"/>
              <w:bottom w:w="40" w:type="dxa"/>
              <w:right w:w="20" w:type="dxa"/>
            </w:tcMar>
            <w:vAlign w:val="bottom"/>
          </w:tcPr>
          <w:p w14:paraId="012DB18B" w14:textId="77777777" w:rsidR="008A1CC1" w:rsidRDefault="008A1CC1">
            <w:pPr>
              <w:jc w:val="right"/>
              <w:rPr>
                <w:rFonts w:ascii="宋体"/>
              </w:rPr>
            </w:pPr>
          </w:p>
        </w:tc>
        <w:tc>
          <w:tcPr>
            <w:tcW w:w="0" w:type="auto"/>
            <w:shd w:val="clear" w:color="auto" w:fill="auto"/>
            <w:vAlign w:val="bottom"/>
          </w:tcPr>
          <w:p w14:paraId="012DB18C" w14:textId="77777777" w:rsidR="008A1CC1" w:rsidRDefault="008A1CC1">
            <w:pPr>
              <w:rPr>
                <w:rFonts w:ascii="宋体"/>
                <w:vanish/>
              </w:rPr>
            </w:pPr>
          </w:p>
        </w:tc>
        <w:tc>
          <w:tcPr>
            <w:tcW w:w="0" w:type="auto"/>
            <w:shd w:val="clear" w:color="auto" w:fill="auto"/>
            <w:vAlign w:val="bottom"/>
          </w:tcPr>
          <w:p w14:paraId="012DB18D" w14:textId="77777777" w:rsidR="008A1CC1" w:rsidRDefault="008A1CC1">
            <w:pPr>
              <w:rPr>
                <w:rFonts w:ascii="宋体"/>
                <w:vanish/>
              </w:rPr>
            </w:pPr>
          </w:p>
        </w:tc>
        <w:tc>
          <w:tcPr>
            <w:tcW w:w="0" w:type="auto"/>
            <w:gridSpan w:val="3"/>
            <w:shd w:val="clear" w:color="auto" w:fill="auto"/>
            <w:vAlign w:val="bottom"/>
          </w:tcPr>
          <w:p w14:paraId="012DB18E" w14:textId="77777777" w:rsidR="008A1CC1" w:rsidRDefault="008A1CC1">
            <w:pPr>
              <w:rPr>
                <w:rFonts w:ascii="宋体"/>
                <w:vanish/>
              </w:rPr>
            </w:pPr>
          </w:p>
        </w:tc>
        <w:tc>
          <w:tcPr>
            <w:tcW w:w="0" w:type="auto"/>
            <w:gridSpan w:val="3"/>
            <w:shd w:val="clear" w:color="auto" w:fill="auto"/>
            <w:vAlign w:val="bottom"/>
          </w:tcPr>
          <w:p w14:paraId="012DB18F" w14:textId="77777777" w:rsidR="008A1CC1" w:rsidRDefault="008A1CC1">
            <w:pPr>
              <w:rPr>
                <w:rFonts w:ascii="宋体"/>
                <w:vanish/>
              </w:rPr>
            </w:pPr>
          </w:p>
        </w:tc>
        <w:tc>
          <w:tcPr>
            <w:tcW w:w="0" w:type="auto"/>
            <w:gridSpan w:val="3"/>
            <w:shd w:val="clear" w:color="auto" w:fill="auto"/>
            <w:vAlign w:val="bottom"/>
          </w:tcPr>
          <w:p w14:paraId="012DB190" w14:textId="77777777" w:rsidR="008A1CC1" w:rsidRDefault="008A1CC1">
            <w:pPr>
              <w:rPr>
                <w:rFonts w:ascii="宋体"/>
                <w:vanish/>
              </w:rPr>
            </w:pPr>
          </w:p>
        </w:tc>
        <w:tc>
          <w:tcPr>
            <w:tcW w:w="0" w:type="auto"/>
            <w:gridSpan w:val="3"/>
            <w:shd w:val="clear" w:color="auto" w:fill="auto"/>
            <w:vAlign w:val="bottom"/>
          </w:tcPr>
          <w:p w14:paraId="012DB191" w14:textId="77777777" w:rsidR="008A1CC1" w:rsidRDefault="008A1CC1">
            <w:pPr>
              <w:rPr>
                <w:rFonts w:ascii="宋体"/>
                <w:vanish/>
              </w:rPr>
            </w:pPr>
          </w:p>
        </w:tc>
      </w:tr>
      <w:tr w:rsidR="008A1CC1" w14:paraId="012DB19F" w14:textId="77777777">
        <w:tc>
          <w:tcPr>
            <w:tcW w:w="0" w:type="auto"/>
            <w:gridSpan w:val="3"/>
            <w:shd w:val="clear" w:color="auto" w:fill="FFFFFF"/>
            <w:tcMar>
              <w:top w:w="40" w:type="dxa"/>
              <w:left w:w="20" w:type="dxa"/>
              <w:bottom w:w="40" w:type="dxa"/>
              <w:right w:w="20" w:type="dxa"/>
            </w:tcMar>
            <w:vAlign w:val="bottom"/>
          </w:tcPr>
          <w:p w14:paraId="012DB193" w14:textId="77777777" w:rsidR="008A1CC1" w:rsidRDefault="00EB3825">
            <w:pPr>
              <w:textAlignment w:val="bottom"/>
            </w:pPr>
            <w:r>
              <w:rPr>
                <w:rFonts w:ascii="Arial" w:eastAsia="宋体" w:hAnsi="Arial" w:cs="Arial"/>
                <w:color w:val="000000"/>
                <w:sz w:val="14"/>
                <w:szCs w:val="14"/>
              </w:rPr>
              <w:t>Total interest expense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194" w14:textId="77777777" w:rsidR="008A1CC1" w:rsidRDefault="00EB3825">
            <w:pPr>
              <w:jc w:val="right"/>
              <w:textAlignment w:val="bottom"/>
            </w:pPr>
            <w:r>
              <w:rPr>
                <w:rFonts w:ascii="Arial" w:eastAsia="宋体" w:hAnsi="Arial" w:cs="Arial"/>
                <w:b/>
                <w:bCs/>
                <w:color w:val="000000"/>
                <w:sz w:val="14"/>
                <w:szCs w:val="14"/>
              </w:rPr>
              <w:t>12</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19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196"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197" w14:textId="77777777" w:rsidR="008A1CC1" w:rsidRDefault="00EB3825">
            <w:pPr>
              <w:jc w:val="right"/>
              <w:textAlignment w:val="bottom"/>
            </w:pPr>
            <w:r>
              <w:rPr>
                <w:rFonts w:ascii="Arial" w:eastAsia="宋体" w:hAnsi="Arial" w:cs="Arial"/>
                <w:color w:val="000000"/>
                <w:sz w:val="14"/>
                <w:szCs w:val="14"/>
              </w:rPr>
              <w:t>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198" w14:textId="77777777" w:rsidR="008A1CC1" w:rsidRDefault="008A1CC1">
            <w:pPr>
              <w:jc w:val="right"/>
              <w:rPr>
                <w:rFonts w:ascii="宋体"/>
              </w:rPr>
            </w:pPr>
          </w:p>
        </w:tc>
        <w:tc>
          <w:tcPr>
            <w:tcW w:w="0" w:type="auto"/>
            <w:shd w:val="clear" w:color="auto" w:fill="auto"/>
            <w:vAlign w:val="bottom"/>
          </w:tcPr>
          <w:p w14:paraId="012DB199" w14:textId="77777777" w:rsidR="008A1CC1" w:rsidRDefault="008A1CC1">
            <w:pPr>
              <w:rPr>
                <w:rFonts w:ascii="宋体"/>
                <w:vanish/>
              </w:rPr>
            </w:pPr>
          </w:p>
        </w:tc>
        <w:tc>
          <w:tcPr>
            <w:tcW w:w="0" w:type="auto"/>
            <w:shd w:val="clear" w:color="auto" w:fill="auto"/>
            <w:vAlign w:val="bottom"/>
          </w:tcPr>
          <w:p w14:paraId="012DB19A" w14:textId="77777777" w:rsidR="008A1CC1" w:rsidRDefault="008A1CC1">
            <w:pPr>
              <w:rPr>
                <w:rFonts w:ascii="宋体"/>
                <w:vanish/>
              </w:rPr>
            </w:pPr>
          </w:p>
        </w:tc>
        <w:tc>
          <w:tcPr>
            <w:tcW w:w="0" w:type="auto"/>
            <w:gridSpan w:val="3"/>
            <w:shd w:val="clear" w:color="auto" w:fill="auto"/>
            <w:vAlign w:val="bottom"/>
          </w:tcPr>
          <w:p w14:paraId="012DB19B" w14:textId="77777777" w:rsidR="008A1CC1" w:rsidRDefault="008A1CC1">
            <w:pPr>
              <w:rPr>
                <w:rFonts w:ascii="宋体"/>
                <w:vanish/>
              </w:rPr>
            </w:pPr>
          </w:p>
        </w:tc>
        <w:tc>
          <w:tcPr>
            <w:tcW w:w="0" w:type="auto"/>
            <w:gridSpan w:val="3"/>
            <w:shd w:val="clear" w:color="auto" w:fill="auto"/>
            <w:vAlign w:val="bottom"/>
          </w:tcPr>
          <w:p w14:paraId="012DB19C" w14:textId="77777777" w:rsidR="008A1CC1" w:rsidRDefault="008A1CC1">
            <w:pPr>
              <w:rPr>
                <w:rFonts w:ascii="宋体"/>
                <w:vanish/>
              </w:rPr>
            </w:pPr>
          </w:p>
        </w:tc>
        <w:tc>
          <w:tcPr>
            <w:tcW w:w="0" w:type="auto"/>
            <w:gridSpan w:val="3"/>
            <w:shd w:val="clear" w:color="auto" w:fill="auto"/>
            <w:vAlign w:val="bottom"/>
          </w:tcPr>
          <w:p w14:paraId="012DB19D" w14:textId="77777777" w:rsidR="008A1CC1" w:rsidRDefault="008A1CC1">
            <w:pPr>
              <w:rPr>
                <w:rFonts w:ascii="宋体"/>
                <w:vanish/>
              </w:rPr>
            </w:pPr>
          </w:p>
        </w:tc>
        <w:tc>
          <w:tcPr>
            <w:tcW w:w="0" w:type="auto"/>
            <w:gridSpan w:val="3"/>
            <w:shd w:val="clear" w:color="auto" w:fill="auto"/>
            <w:vAlign w:val="bottom"/>
          </w:tcPr>
          <w:p w14:paraId="012DB19E" w14:textId="77777777" w:rsidR="008A1CC1" w:rsidRDefault="008A1CC1">
            <w:pPr>
              <w:rPr>
                <w:rFonts w:ascii="宋体"/>
                <w:vanish/>
              </w:rPr>
            </w:pPr>
          </w:p>
        </w:tc>
      </w:tr>
      <w:tr w:rsidR="008A1CC1" w14:paraId="012DB1AE" w14:textId="77777777">
        <w:tc>
          <w:tcPr>
            <w:tcW w:w="0" w:type="auto"/>
            <w:gridSpan w:val="3"/>
            <w:shd w:val="clear" w:color="auto" w:fill="CCEEFF"/>
            <w:tcMar>
              <w:top w:w="40" w:type="dxa"/>
              <w:left w:w="20" w:type="dxa"/>
              <w:bottom w:w="40" w:type="dxa"/>
              <w:right w:w="20" w:type="dxa"/>
            </w:tcMar>
            <w:vAlign w:val="bottom"/>
          </w:tcPr>
          <w:p w14:paraId="012DB1A0" w14:textId="77777777" w:rsidR="008A1CC1" w:rsidRDefault="00EB3825">
            <w:pPr>
              <w:textAlignment w:val="bottom"/>
            </w:pPr>
            <w:r>
              <w:rPr>
                <w:rFonts w:ascii="Arial" w:eastAsia="宋体" w:hAnsi="Arial" w:cs="Arial"/>
                <w:b/>
                <w:bCs/>
                <w:color w:val="000000"/>
                <w:sz w:val="14"/>
                <w:szCs w:val="14"/>
              </w:rPr>
              <w:t>Net interest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B1A1"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B1A2" w14:textId="77777777" w:rsidR="008A1CC1" w:rsidRDefault="00EB3825">
            <w:pPr>
              <w:jc w:val="right"/>
              <w:textAlignment w:val="bottom"/>
            </w:pPr>
            <w:r>
              <w:rPr>
                <w:rFonts w:ascii="Arial" w:eastAsia="宋体" w:hAnsi="Arial" w:cs="Arial"/>
                <w:b/>
                <w:bCs/>
                <w:color w:val="000000"/>
                <w:sz w:val="14"/>
                <w:szCs w:val="14"/>
              </w:rPr>
              <w:t>509</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B1A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1A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B1A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B1A6" w14:textId="77777777" w:rsidR="008A1CC1" w:rsidRDefault="00EB3825">
            <w:pPr>
              <w:jc w:val="right"/>
              <w:textAlignment w:val="bottom"/>
            </w:pPr>
            <w:r>
              <w:rPr>
                <w:rFonts w:ascii="Arial" w:eastAsia="宋体" w:hAnsi="Arial" w:cs="Arial"/>
                <w:color w:val="000000"/>
                <w:sz w:val="14"/>
                <w:szCs w:val="14"/>
              </w:rPr>
              <w:t>467 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B1A7" w14:textId="77777777" w:rsidR="008A1CC1" w:rsidRDefault="008A1CC1">
            <w:pPr>
              <w:jc w:val="right"/>
              <w:rPr>
                <w:rFonts w:ascii="宋体"/>
              </w:rPr>
            </w:pPr>
          </w:p>
        </w:tc>
        <w:tc>
          <w:tcPr>
            <w:tcW w:w="0" w:type="auto"/>
            <w:shd w:val="clear" w:color="auto" w:fill="auto"/>
            <w:vAlign w:val="bottom"/>
          </w:tcPr>
          <w:p w14:paraId="012DB1A8" w14:textId="77777777" w:rsidR="008A1CC1" w:rsidRDefault="008A1CC1">
            <w:pPr>
              <w:rPr>
                <w:rFonts w:ascii="宋体"/>
                <w:vanish/>
              </w:rPr>
            </w:pPr>
          </w:p>
        </w:tc>
        <w:tc>
          <w:tcPr>
            <w:tcW w:w="0" w:type="auto"/>
            <w:shd w:val="clear" w:color="auto" w:fill="auto"/>
            <w:vAlign w:val="bottom"/>
          </w:tcPr>
          <w:p w14:paraId="012DB1A9" w14:textId="77777777" w:rsidR="008A1CC1" w:rsidRDefault="008A1CC1">
            <w:pPr>
              <w:rPr>
                <w:rFonts w:ascii="宋体"/>
                <w:vanish/>
              </w:rPr>
            </w:pPr>
          </w:p>
        </w:tc>
        <w:tc>
          <w:tcPr>
            <w:tcW w:w="0" w:type="auto"/>
            <w:gridSpan w:val="3"/>
            <w:shd w:val="clear" w:color="auto" w:fill="auto"/>
            <w:vAlign w:val="bottom"/>
          </w:tcPr>
          <w:p w14:paraId="012DB1AA" w14:textId="77777777" w:rsidR="008A1CC1" w:rsidRDefault="008A1CC1">
            <w:pPr>
              <w:rPr>
                <w:rFonts w:ascii="宋体"/>
                <w:vanish/>
              </w:rPr>
            </w:pPr>
          </w:p>
        </w:tc>
        <w:tc>
          <w:tcPr>
            <w:tcW w:w="0" w:type="auto"/>
            <w:gridSpan w:val="3"/>
            <w:shd w:val="clear" w:color="auto" w:fill="auto"/>
            <w:vAlign w:val="bottom"/>
          </w:tcPr>
          <w:p w14:paraId="012DB1AB" w14:textId="77777777" w:rsidR="008A1CC1" w:rsidRDefault="008A1CC1">
            <w:pPr>
              <w:rPr>
                <w:rFonts w:ascii="宋体"/>
                <w:vanish/>
              </w:rPr>
            </w:pPr>
          </w:p>
        </w:tc>
        <w:tc>
          <w:tcPr>
            <w:tcW w:w="0" w:type="auto"/>
            <w:gridSpan w:val="3"/>
            <w:shd w:val="clear" w:color="auto" w:fill="auto"/>
            <w:vAlign w:val="bottom"/>
          </w:tcPr>
          <w:p w14:paraId="012DB1AC" w14:textId="77777777" w:rsidR="008A1CC1" w:rsidRDefault="008A1CC1">
            <w:pPr>
              <w:rPr>
                <w:rFonts w:ascii="宋体"/>
                <w:vanish/>
              </w:rPr>
            </w:pPr>
          </w:p>
        </w:tc>
        <w:tc>
          <w:tcPr>
            <w:tcW w:w="0" w:type="auto"/>
            <w:gridSpan w:val="3"/>
            <w:shd w:val="clear" w:color="auto" w:fill="auto"/>
            <w:vAlign w:val="bottom"/>
          </w:tcPr>
          <w:p w14:paraId="012DB1AD" w14:textId="77777777" w:rsidR="008A1CC1" w:rsidRDefault="008A1CC1">
            <w:pPr>
              <w:rPr>
                <w:rFonts w:ascii="宋体"/>
                <w:vanish/>
              </w:rPr>
            </w:pPr>
          </w:p>
        </w:tc>
      </w:tr>
    </w:tbl>
    <w:p w14:paraId="012DB1AF" w14:textId="77777777" w:rsidR="008A1CC1" w:rsidRDefault="00EB3825">
      <w:pPr>
        <w:spacing w:before="180"/>
        <w:jc w:val="both"/>
      </w:pPr>
      <w:r>
        <w:rPr>
          <w:rFonts w:ascii="Arial" w:eastAsia="宋体" w:hAnsi="Arial" w:cs="Arial"/>
          <w:b/>
          <w:bCs/>
          <w:color w:val="000000"/>
          <w:sz w:val="20"/>
          <w:szCs w:val="20"/>
        </w:rPr>
        <w:t>N</w:t>
      </w:r>
      <w:r>
        <w:rPr>
          <w:rFonts w:ascii="Arial" w:eastAsia="宋体" w:hAnsi="Arial" w:cs="Arial"/>
          <w:b/>
          <w:bCs/>
          <w:color w:val="000000"/>
          <w:sz w:val="20"/>
          <w:szCs w:val="20"/>
        </w:rPr>
        <w:t>ote 15.    Expenses</w:t>
      </w:r>
    </w:p>
    <w:p w14:paraId="012DB1B0" w14:textId="77777777" w:rsidR="008A1CC1" w:rsidRDefault="00EB3825">
      <w:pPr>
        <w:spacing w:before="60"/>
        <w:ind w:firstLine="450"/>
        <w:jc w:val="both"/>
      </w:pPr>
      <w:r>
        <w:rPr>
          <w:rFonts w:ascii="Arial" w:eastAsia="宋体" w:hAnsi="Arial" w:cs="Arial"/>
          <w:color w:val="000000"/>
          <w:sz w:val="20"/>
          <w:szCs w:val="20"/>
        </w:rPr>
        <w:t xml:space="preserve">The following table presents the components of other expenses for the periods indicated: </w:t>
      </w:r>
    </w:p>
    <w:tbl>
      <w:tblPr>
        <w:tblW w:w="4993" w:type="pct"/>
        <w:tblCellMar>
          <w:top w:w="15" w:type="dxa"/>
          <w:left w:w="15" w:type="dxa"/>
          <w:bottom w:w="15" w:type="dxa"/>
          <w:right w:w="15" w:type="dxa"/>
        </w:tblCellMar>
        <w:tblLook w:val="04A0" w:firstRow="1" w:lastRow="0" w:firstColumn="1" w:lastColumn="0" w:noHBand="0" w:noVBand="1"/>
      </w:tblPr>
      <w:tblGrid>
        <w:gridCol w:w="38"/>
        <w:gridCol w:w="3583"/>
        <w:gridCol w:w="37"/>
        <w:gridCol w:w="98"/>
        <w:gridCol w:w="1893"/>
        <w:gridCol w:w="36"/>
        <w:gridCol w:w="36"/>
        <w:gridCol w:w="36"/>
        <w:gridCol w:w="36"/>
        <w:gridCol w:w="98"/>
        <w:gridCol w:w="1893"/>
        <w:gridCol w:w="36"/>
        <w:gridCol w:w="36"/>
        <w:gridCol w:w="36"/>
        <w:gridCol w:w="36"/>
        <w:gridCol w:w="36"/>
        <w:gridCol w:w="36"/>
        <w:gridCol w:w="36"/>
        <w:gridCol w:w="36"/>
        <w:gridCol w:w="36"/>
        <w:gridCol w:w="36"/>
        <w:gridCol w:w="36"/>
        <w:gridCol w:w="36"/>
        <w:gridCol w:w="36"/>
        <w:gridCol w:w="36"/>
        <w:gridCol w:w="36"/>
      </w:tblGrid>
      <w:tr w:rsidR="008A1CC1" w14:paraId="012DB1C3" w14:textId="77777777">
        <w:tc>
          <w:tcPr>
            <w:tcW w:w="50" w:type="pct"/>
            <w:shd w:val="clear" w:color="auto" w:fill="auto"/>
            <w:vAlign w:val="bottom"/>
          </w:tcPr>
          <w:p w14:paraId="012DB1B1" w14:textId="77777777" w:rsidR="008A1CC1" w:rsidRDefault="008A1CC1">
            <w:pPr>
              <w:rPr>
                <w:rFonts w:ascii="宋体"/>
              </w:rPr>
            </w:pPr>
          </w:p>
        </w:tc>
        <w:tc>
          <w:tcPr>
            <w:tcW w:w="2324" w:type="pct"/>
            <w:shd w:val="clear" w:color="auto" w:fill="auto"/>
            <w:vAlign w:val="bottom"/>
          </w:tcPr>
          <w:p w14:paraId="012DB1B2" w14:textId="77777777" w:rsidR="008A1CC1" w:rsidRDefault="008A1CC1">
            <w:pPr>
              <w:rPr>
                <w:rFonts w:ascii="宋体"/>
              </w:rPr>
            </w:pPr>
          </w:p>
        </w:tc>
        <w:tc>
          <w:tcPr>
            <w:tcW w:w="5" w:type="pct"/>
            <w:shd w:val="clear" w:color="auto" w:fill="auto"/>
            <w:vAlign w:val="bottom"/>
          </w:tcPr>
          <w:p w14:paraId="012DB1B3" w14:textId="77777777" w:rsidR="008A1CC1" w:rsidRDefault="008A1CC1">
            <w:pPr>
              <w:rPr>
                <w:rFonts w:ascii="宋体"/>
              </w:rPr>
            </w:pPr>
          </w:p>
        </w:tc>
        <w:tc>
          <w:tcPr>
            <w:tcW w:w="50" w:type="pct"/>
            <w:shd w:val="clear" w:color="auto" w:fill="auto"/>
            <w:vAlign w:val="bottom"/>
          </w:tcPr>
          <w:p w14:paraId="012DB1B4" w14:textId="77777777" w:rsidR="008A1CC1" w:rsidRDefault="008A1CC1">
            <w:pPr>
              <w:rPr>
                <w:rFonts w:ascii="宋体"/>
              </w:rPr>
            </w:pPr>
          </w:p>
        </w:tc>
        <w:tc>
          <w:tcPr>
            <w:tcW w:w="1240" w:type="pct"/>
            <w:shd w:val="clear" w:color="auto" w:fill="auto"/>
            <w:vAlign w:val="bottom"/>
          </w:tcPr>
          <w:p w14:paraId="012DB1B5" w14:textId="77777777" w:rsidR="008A1CC1" w:rsidRDefault="008A1CC1">
            <w:pPr>
              <w:rPr>
                <w:rFonts w:ascii="宋体"/>
              </w:rPr>
            </w:pPr>
          </w:p>
        </w:tc>
        <w:tc>
          <w:tcPr>
            <w:tcW w:w="5" w:type="pct"/>
            <w:shd w:val="clear" w:color="auto" w:fill="auto"/>
            <w:vAlign w:val="bottom"/>
          </w:tcPr>
          <w:p w14:paraId="012DB1B6" w14:textId="77777777" w:rsidR="008A1CC1" w:rsidRDefault="008A1CC1">
            <w:pPr>
              <w:rPr>
                <w:rFonts w:ascii="宋体"/>
              </w:rPr>
            </w:pPr>
          </w:p>
        </w:tc>
        <w:tc>
          <w:tcPr>
            <w:tcW w:w="5" w:type="pct"/>
            <w:shd w:val="clear" w:color="auto" w:fill="auto"/>
            <w:vAlign w:val="bottom"/>
          </w:tcPr>
          <w:p w14:paraId="012DB1B7" w14:textId="77777777" w:rsidR="008A1CC1" w:rsidRDefault="008A1CC1">
            <w:pPr>
              <w:rPr>
                <w:rFonts w:ascii="宋体"/>
              </w:rPr>
            </w:pPr>
          </w:p>
        </w:tc>
        <w:tc>
          <w:tcPr>
            <w:tcW w:w="19" w:type="pct"/>
            <w:shd w:val="clear" w:color="auto" w:fill="auto"/>
            <w:vAlign w:val="bottom"/>
          </w:tcPr>
          <w:p w14:paraId="012DB1B8" w14:textId="77777777" w:rsidR="008A1CC1" w:rsidRDefault="008A1CC1">
            <w:pPr>
              <w:rPr>
                <w:rFonts w:ascii="宋体"/>
              </w:rPr>
            </w:pPr>
          </w:p>
        </w:tc>
        <w:tc>
          <w:tcPr>
            <w:tcW w:w="5" w:type="pct"/>
            <w:shd w:val="clear" w:color="auto" w:fill="auto"/>
            <w:vAlign w:val="bottom"/>
          </w:tcPr>
          <w:p w14:paraId="012DB1B9" w14:textId="77777777" w:rsidR="008A1CC1" w:rsidRDefault="008A1CC1">
            <w:pPr>
              <w:rPr>
                <w:rFonts w:ascii="宋体"/>
              </w:rPr>
            </w:pPr>
          </w:p>
        </w:tc>
        <w:tc>
          <w:tcPr>
            <w:tcW w:w="50" w:type="pct"/>
            <w:shd w:val="clear" w:color="auto" w:fill="auto"/>
            <w:vAlign w:val="bottom"/>
          </w:tcPr>
          <w:p w14:paraId="012DB1BA" w14:textId="77777777" w:rsidR="008A1CC1" w:rsidRDefault="008A1CC1">
            <w:pPr>
              <w:rPr>
                <w:rFonts w:ascii="宋体"/>
              </w:rPr>
            </w:pPr>
          </w:p>
        </w:tc>
        <w:tc>
          <w:tcPr>
            <w:tcW w:w="1240" w:type="pct"/>
            <w:shd w:val="clear" w:color="auto" w:fill="auto"/>
            <w:vAlign w:val="bottom"/>
          </w:tcPr>
          <w:p w14:paraId="012DB1BB" w14:textId="77777777" w:rsidR="008A1CC1" w:rsidRDefault="008A1CC1">
            <w:pPr>
              <w:rPr>
                <w:rFonts w:ascii="宋体"/>
              </w:rPr>
            </w:pPr>
          </w:p>
        </w:tc>
        <w:tc>
          <w:tcPr>
            <w:tcW w:w="5" w:type="pct"/>
            <w:shd w:val="clear" w:color="auto" w:fill="auto"/>
            <w:vAlign w:val="bottom"/>
          </w:tcPr>
          <w:p w14:paraId="012DB1BC" w14:textId="77777777" w:rsidR="008A1CC1" w:rsidRDefault="008A1CC1">
            <w:pPr>
              <w:rPr>
                <w:rFonts w:ascii="宋体"/>
              </w:rPr>
            </w:pPr>
          </w:p>
        </w:tc>
        <w:tc>
          <w:tcPr>
            <w:tcW w:w="0" w:type="auto"/>
            <w:shd w:val="clear" w:color="auto" w:fill="auto"/>
            <w:vAlign w:val="bottom"/>
          </w:tcPr>
          <w:p w14:paraId="012DB1BD" w14:textId="77777777" w:rsidR="008A1CC1" w:rsidRDefault="008A1CC1">
            <w:pPr>
              <w:rPr>
                <w:rFonts w:ascii="宋体"/>
                <w:vanish/>
              </w:rPr>
            </w:pPr>
          </w:p>
        </w:tc>
        <w:tc>
          <w:tcPr>
            <w:tcW w:w="0" w:type="auto"/>
            <w:shd w:val="clear" w:color="auto" w:fill="auto"/>
            <w:vAlign w:val="bottom"/>
          </w:tcPr>
          <w:p w14:paraId="012DB1BE" w14:textId="77777777" w:rsidR="008A1CC1" w:rsidRDefault="008A1CC1">
            <w:pPr>
              <w:rPr>
                <w:rFonts w:ascii="宋体"/>
                <w:vanish/>
              </w:rPr>
            </w:pPr>
          </w:p>
        </w:tc>
        <w:tc>
          <w:tcPr>
            <w:tcW w:w="0" w:type="auto"/>
            <w:gridSpan w:val="3"/>
            <w:shd w:val="clear" w:color="auto" w:fill="auto"/>
            <w:vAlign w:val="bottom"/>
          </w:tcPr>
          <w:p w14:paraId="012DB1BF" w14:textId="77777777" w:rsidR="008A1CC1" w:rsidRDefault="008A1CC1">
            <w:pPr>
              <w:rPr>
                <w:rFonts w:ascii="宋体"/>
                <w:vanish/>
              </w:rPr>
            </w:pPr>
          </w:p>
        </w:tc>
        <w:tc>
          <w:tcPr>
            <w:tcW w:w="0" w:type="auto"/>
            <w:gridSpan w:val="3"/>
            <w:shd w:val="clear" w:color="auto" w:fill="auto"/>
            <w:vAlign w:val="bottom"/>
          </w:tcPr>
          <w:p w14:paraId="012DB1C0" w14:textId="77777777" w:rsidR="008A1CC1" w:rsidRDefault="008A1CC1">
            <w:pPr>
              <w:rPr>
                <w:rFonts w:ascii="宋体"/>
                <w:vanish/>
              </w:rPr>
            </w:pPr>
          </w:p>
        </w:tc>
        <w:tc>
          <w:tcPr>
            <w:tcW w:w="0" w:type="auto"/>
            <w:gridSpan w:val="3"/>
            <w:shd w:val="clear" w:color="auto" w:fill="auto"/>
            <w:vAlign w:val="bottom"/>
          </w:tcPr>
          <w:p w14:paraId="012DB1C1" w14:textId="77777777" w:rsidR="008A1CC1" w:rsidRDefault="008A1CC1">
            <w:pPr>
              <w:rPr>
                <w:rFonts w:ascii="宋体"/>
                <w:vanish/>
              </w:rPr>
            </w:pPr>
          </w:p>
        </w:tc>
        <w:tc>
          <w:tcPr>
            <w:tcW w:w="0" w:type="auto"/>
            <w:gridSpan w:val="3"/>
            <w:shd w:val="clear" w:color="auto" w:fill="auto"/>
            <w:vAlign w:val="bottom"/>
          </w:tcPr>
          <w:p w14:paraId="012DB1C2" w14:textId="77777777" w:rsidR="008A1CC1" w:rsidRDefault="008A1CC1">
            <w:pPr>
              <w:rPr>
                <w:rFonts w:ascii="宋体"/>
                <w:vanish/>
              </w:rPr>
            </w:pPr>
          </w:p>
        </w:tc>
      </w:tr>
      <w:tr w:rsidR="008A1CC1" w14:paraId="012DB1D4" w14:textId="77777777">
        <w:tc>
          <w:tcPr>
            <w:tcW w:w="0" w:type="auto"/>
            <w:gridSpan w:val="3"/>
            <w:shd w:val="clear" w:color="auto" w:fill="auto"/>
            <w:tcMar>
              <w:top w:w="0" w:type="dxa"/>
              <w:left w:w="20" w:type="dxa"/>
              <w:bottom w:w="0" w:type="dxa"/>
              <w:right w:w="20" w:type="dxa"/>
            </w:tcMar>
            <w:vAlign w:val="bottom"/>
          </w:tcPr>
          <w:p w14:paraId="012DB1C4"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B1C5" w14:textId="77777777" w:rsidR="008A1CC1" w:rsidRDefault="00EB3825">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vAlign w:val="bottom"/>
          </w:tcPr>
          <w:p w14:paraId="012DB1C6" w14:textId="77777777" w:rsidR="008A1CC1" w:rsidRDefault="008A1CC1">
            <w:pPr>
              <w:rPr>
                <w:rFonts w:ascii="宋体"/>
                <w:vanish/>
              </w:rPr>
            </w:pPr>
          </w:p>
        </w:tc>
        <w:tc>
          <w:tcPr>
            <w:tcW w:w="0" w:type="auto"/>
            <w:shd w:val="clear" w:color="auto" w:fill="auto"/>
            <w:vAlign w:val="bottom"/>
          </w:tcPr>
          <w:p w14:paraId="012DB1C7" w14:textId="77777777" w:rsidR="008A1CC1" w:rsidRDefault="008A1CC1">
            <w:pPr>
              <w:rPr>
                <w:rFonts w:ascii="宋体"/>
                <w:vanish/>
              </w:rPr>
            </w:pPr>
          </w:p>
        </w:tc>
        <w:tc>
          <w:tcPr>
            <w:tcW w:w="0" w:type="auto"/>
            <w:shd w:val="clear" w:color="auto" w:fill="auto"/>
            <w:vAlign w:val="bottom"/>
          </w:tcPr>
          <w:p w14:paraId="012DB1C8" w14:textId="77777777" w:rsidR="008A1CC1" w:rsidRDefault="008A1CC1">
            <w:pPr>
              <w:rPr>
                <w:rFonts w:ascii="宋体"/>
              </w:rPr>
            </w:pPr>
          </w:p>
        </w:tc>
        <w:tc>
          <w:tcPr>
            <w:tcW w:w="0" w:type="auto"/>
            <w:shd w:val="clear" w:color="auto" w:fill="auto"/>
            <w:vAlign w:val="bottom"/>
          </w:tcPr>
          <w:p w14:paraId="012DB1C9" w14:textId="77777777" w:rsidR="008A1CC1" w:rsidRDefault="008A1CC1">
            <w:pPr>
              <w:rPr>
                <w:rFonts w:ascii="宋体"/>
              </w:rPr>
            </w:pPr>
          </w:p>
        </w:tc>
        <w:tc>
          <w:tcPr>
            <w:tcW w:w="0" w:type="auto"/>
            <w:shd w:val="clear" w:color="auto" w:fill="auto"/>
            <w:vAlign w:val="bottom"/>
          </w:tcPr>
          <w:p w14:paraId="012DB1CA" w14:textId="77777777" w:rsidR="008A1CC1" w:rsidRDefault="008A1CC1">
            <w:pPr>
              <w:rPr>
                <w:rFonts w:ascii="宋体"/>
              </w:rPr>
            </w:pPr>
          </w:p>
        </w:tc>
        <w:tc>
          <w:tcPr>
            <w:tcW w:w="0" w:type="auto"/>
            <w:shd w:val="clear" w:color="auto" w:fill="auto"/>
            <w:vAlign w:val="bottom"/>
          </w:tcPr>
          <w:p w14:paraId="012DB1CB" w14:textId="77777777" w:rsidR="008A1CC1" w:rsidRDefault="008A1CC1">
            <w:pPr>
              <w:rPr>
                <w:rFonts w:ascii="宋体"/>
              </w:rPr>
            </w:pPr>
          </w:p>
        </w:tc>
        <w:tc>
          <w:tcPr>
            <w:tcW w:w="0" w:type="auto"/>
            <w:shd w:val="clear" w:color="auto" w:fill="auto"/>
            <w:vAlign w:val="bottom"/>
          </w:tcPr>
          <w:p w14:paraId="012DB1CC" w14:textId="77777777" w:rsidR="008A1CC1" w:rsidRDefault="008A1CC1">
            <w:pPr>
              <w:rPr>
                <w:rFonts w:ascii="宋体"/>
              </w:rPr>
            </w:pPr>
          </w:p>
        </w:tc>
        <w:tc>
          <w:tcPr>
            <w:tcW w:w="0" w:type="auto"/>
            <w:shd w:val="clear" w:color="auto" w:fill="auto"/>
            <w:vAlign w:val="bottom"/>
          </w:tcPr>
          <w:p w14:paraId="012DB1CD" w14:textId="77777777" w:rsidR="008A1CC1" w:rsidRDefault="008A1CC1">
            <w:pPr>
              <w:rPr>
                <w:rFonts w:ascii="宋体"/>
              </w:rPr>
            </w:pPr>
          </w:p>
        </w:tc>
        <w:tc>
          <w:tcPr>
            <w:tcW w:w="0" w:type="auto"/>
            <w:shd w:val="clear" w:color="auto" w:fill="auto"/>
            <w:vAlign w:val="bottom"/>
          </w:tcPr>
          <w:p w14:paraId="012DB1CE" w14:textId="77777777" w:rsidR="008A1CC1" w:rsidRDefault="008A1CC1">
            <w:pPr>
              <w:rPr>
                <w:rFonts w:ascii="宋体"/>
              </w:rPr>
            </w:pPr>
          </w:p>
        </w:tc>
        <w:tc>
          <w:tcPr>
            <w:tcW w:w="0" w:type="auto"/>
            <w:shd w:val="clear" w:color="auto" w:fill="auto"/>
            <w:vAlign w:val="bottom"/>
          </w:tcPr>
          <w:p w14:paraId="012DB1CF" w14:textId="77777777" w:rsidR="008A1CC1" w:rsidRDefault="008A1CC1">
            <w:pPr>
              <w:rPr>
                <w:rFonts w:ascii="宋体"/>
              </w:rPr>
            </w:pPr>
          </w:p>
        </w:tc>
        <w:tc>
          <w:tcPr>
            <w:tcW w:w="0" w:type="auto"/>
            <w:shd w:val="clear" w:color="auto" w:fill="auto"/>
            <w:vAlign w:val="bottom"/>
          </w:tcPr>
          <w:p w14:paraId="012DB1D0" w14:textId="77777777" w:rsidR="008A1CC1" w:rsidRDefault="008A1CC1">
            <w:pPr>
              <w:rPr>
                <w:rFonts w:ascii="宋体"/>
              </w:rPr>
            </w:pPr>
          </w:p>
        </w:tc>
        <w:tc>
          <w:tcPr>
            <w:tcW w:w="0" w:type="auto"/>
            <w:shd w:val="clear" w:color="auto" w:fill="auto"/>
            <w:vAlign w:val="bottom"/>
          </w:tcPr>
          <w:p w14:paraId="012DB1D1" w14:textId="77777777" w:rsidR="008A1CC1" w:rsidRDefault="008A1CC1">
            <w:pPr>
              <w:rPr>
                <w:rFonts w:ascii="宋体"/>
              </w:rPr>
            </w:pPr>
          </w:p>
        </w:tc>
        <w:tc>
          <w:tcPr>
            <w:tcW w:w="0" w:type="auto"/>
            <w:shd w:val="clear" w:color="auto" w:fill="auto"/>
            <w:vAlign w:val="bottom"/>
          </w:tcPr>
          <w:p w14:paraId="012DB1D2" w14:textId="77777777" w:rsidR="008A1CC1" w:rsidRDefault="008A1CC1">
            <w:pPr>
              <w:rPr>
                <w:rFonts w:ascii="宋体"/>
              </w:rPr>
            </w:pPr>
          </w:p>
        </w:tc>
        <w:tc>
          <w:tcPr>
            <w:tcW w:w="0" w:type="auto"/>
            <w:shd w:val="clear" w:color="auto" w:fill="auto"/>
            <w:vAlign w:val="bottom"/>
          </w:tcPr>
          <w:p w14:paraId="012DB1D3" w14:textId="77777777" w:rsidR="008A1CC1" w:rsidRDefault="008A1CC1">
            <w:pPr>
              <w:rPr>
                <w:rFonts w:ascii="宋体"/>
              </w:rPr>
            </w:pPr>
          </w:p>
        </w:tc>
      </w:tr>
      <w:tr w:rsidR="008A1CC1" w14:paraId="012DB1DF" w14:textId="77777777">
        <w:tc>
          <w:tcPr>
            <w:tcW w:w="0" w:type="auto"/>
            <w:gridSpan w:val="3"/>
            <w:shd w:val="clear" w:color="auto" w:fill="auto"/>
            <w:tcMar>
              <w:top w:w="40" w:type="dxa"/>
              <w:left w:w="20" w:type="dxa"/>
              <w:bottom w:w="40" w:type="dxa"/>
              <w:right w:w="20" w:type="dxa"/>
            </w:tcMar>
            <w:vAlign w:val="bottom"/>
          </w:tcPr>
          <w:p w14:paraId="012DB1D5"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1D6" w14:textId="77777777" w:rsidR="008A1CC1" w:rsidRDefault="00EB3825">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1D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1D8" w14:textId="77777777" w:rsidR="008A1CC1" w:rsidRDefault="00EB3825">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012DB1D9" w14:textId="77777777" w:rsidR="008A1CC1" w:rsidRDefault="008A1CC1">
            <w:pPr>
              <w:rPr>
                <w:rFonts w:ascii="宋体"/>
                <w:vanish/>
              </w:rPr>
            </w:pPr>
          </w:p>
        </w:tc>
        <w:tc>
          <w:tcPr>
            <w:tcW w:w="0" w:type="auto"/>
            <w:shd w:val="clear" w:color="auto" w:fill="auto"/>
            <w:vAlign w:val="bottom"/>
          </w:tcPr>
          <w:p w14:paraId="012DB1DA" w14:textId="77777777" w:rsidR="008A1CC1" w:rsidRDefault="008A1CC1">
            <w:pPr>
              <w:rPr>
                <w:rFonts w:ascii="宋体"/>
                <w:vanish/>
              </w:rPr>
            </w:pPr>
          </w:p>
        </w:tc>
        <w:tc>
          <w:tcPr>
            <w:tcW w:w="0" w:type="auto"/>
            <w:gridSpan w:val="3"/>
            <w:shd w:val="clear" w:color="auto" w:fill="auto"/>
            <w:vAlign w:val="bottom"/>
          </w:tcPr>
          <w:p w14:paraId="012DB1DB" w14:textId="77777777" w:rsidR="008A1CC1" w:rsidRDefault="008A1CC1">
            <w:pPr>
              <w:rPr>
                <w:rFonts w:ascii="宋体"/>
                <w:vanish/>
              </w:rPr>
            </w:pPr>
          </w:p>
        </w:tc>
        <w:tc>
          <w:tcPr>
            <w:tcW w:w="0" w:type="auto"/>
            <w:gridSpan w:val="3"/>
            <w:shd w:val="clear" w:color="auto" w:fill="auto"/>
            <w:vAlign w:val="bottom"/>
          </w:tcPr>
          <w:p w14:paraId="012DB1DC" w14:textId="77777777" w:rsidR="008A1CC1" w:rsidRDefault="008A1CC1">
            <w:pPr>
              <w:rPr>
                <w:rFonts w:ascii="宋体"/>
                <w:vanish/>
              </w:rPr>
            </w:pPr>
          </w:p>
        </w:tc>
        <w:tc>
          <w:tcPr>
            <w:tcW w:w="0" w:type="auto"/>
            <w:gridSpan w:val="3"/>
            <w:shd w:val="clear" w:color="auto" w:fill="auto"/>
            <w:vAlign w:val="bottom"/>
          </w:tcPr>
          <w:p w14:paraId="012DB1DD" w14:textId="77777777" w:rsidR="008A1CC1" w:rsidRDefault="008A1CC1">
            <w:pPr>
              <w:rPr>
                <w:rFonts w:ascii="宋体"/>
                <w:vanish/>
              </w:rPr>
            </w:pPr>
          </w:p>
        </w:tc>
        <w:tc>
          <w:tcPr>
            <w:tcW w:w="0" w:type="auto"/>
            <w:gridSpan w:val="3"/>
            <w:shd w:val="clear" w:color="auto" w:fill="auto"/>
            <w:vAlign w:val="bottom"/>
          </w:tcPr>
          <w:p w14:paraId="012DB1DE" w14:textId="77777777" w:rsidR="008A1CC1" w:rsidRDefault="008A1CC1">
            <w:pPr>
              <w:rPr>
                <w:rFonts w:ascii="宋体"/>
                <w:vanish/>
              </w:rPr>
            </w:pPr>
          </w:p>
        </w:tc>
      </w:tr>
      <w:tr w:rsidR="008A1CC1" w14:paraId="012DB1EE" w14:textId="77777777">
        <w:tc>
          <w:tcPr>
            <w:tcW w:w="0" w:type="auto"/>
            <w:gridSpan w:val="3"/>
            <w:shd w:val="clear" w:color="auto" w:fill="CCEEFF"/>
            <w:tcMar>
              <w:top w:w="40" w:type="dxa"/>
              <w:left w:w="20" w:type="dxa"/>
              <w:bottom w:w="40" w:type="dxa"/>
              <w:right w:w="20" w:type="dxa"/>
            </w:tcMar>
            <w:vAlign w:val="bottom"/>
          </w:tcPr>
          <w:p w14:paraId="012DB1E0" w14:textId="77777777" w:rsidR="008A1CC1" w:rsidRDefault="00EB3825">
            <w:pPr>
              <w:textAlignment w:val="bottom"/>
            </w:pPr>
            <w:r>
              <w:rPr>
                <w:rFonts w:ascii="Arial" w:eastAsia="宋体" w:hAnsi="Arial" w:cs="Arial"/>
                <w:color w:val="000000"/>
                <w:sz w:val="14"/>
                <w:szCs w:val="14"/>
              </w:rPr>
              <w:t>Professional services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B1E1"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1E2" w14:textId="77777777" w:rsidR="008A1CC1" w:rsidRDefault="00EB3825">
            <w:pPr>
              <w:jc w:val="right"/>
              <w:textAlignment w:val="bottom"/>
            </w:pPr>
            <w:r>
              <w:rPr>
                <w:rFonts w:ascii="Arial" w:eastAsia="宋体" w:hAnsi="Arial" w:cs="Arial"/>
                <w:b/>
                <w:bCs/>
                <w:color w:val="000000"/>
                <w:sz w:val="14"/>
                <w:szCs w:val="14"/>
              </w:rPr>
              <w:t>97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1E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1E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1E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1E6" w14:textId="77777777" w:rsidR="008A1CC1" w:rsidRDefault="00EB3825">
            <w:pPr>
              <w:jc w:val="right"/>
              <w:textAlignment w:val="bottom"/>
            </w:pPr>
            <w:r>
              <w:rPr>
                <w:rFonts w:ascii="Arial" w:eastAsia="宋体" w:hAnsi="Arial" w:cs="Arial"/>
                <w:color w:val="000000"/>
                <w:sz w:val="14"/>
                <w:szCs w:val="14"/>
              </w:rPr>
              <w:t>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1E7" w14:textId="77777777" w:rsidR="008A1CC1" w:rsidRDefault="008A1CC1">
            <w:pPr>
              <w:jc w:val="right"/>
              <w:rPr>
                <w:rFonts w:ascii="宋体"/>
              </w:rPr>
            </w:pPr>
          </w:p>
        </w:tc>
        <w:tc>
          <w:tcPr>
            <w:tcW w:w="0" w:type="auto"/>
            <w:shd w:val="clear" w:color="auto" w:fill="auto"/>
            <w:vAlign w:val="bottom"/>
          </w:tcPr>
          <w:p w14:paraId="012DB1E8" w14:textId="77777777" w:rsidR="008A1CC1" w:rsidRDefault="008A1CC1">
            <w:pPr>
              <w:rPr>
                <w:rFonts w:ascii="宋体"/>
                <w:vanish/>
              </w:rPr>
            </w:pPr>
          </w:p>
        </w:tc>
        <w:tc>
          <w:tcPr>
            <w:tcW w:w="0" w:type="auto"/>
            <w:shd w:val="clear" w:color="auto" w:fill="auto"/>
            <w:vAlign w:val="bottom"/>
          </w:tcPr>
          <w:p w14:paraId="012DB1E9" w14:textId="77777777" w:rsidR="008A1CC1" w:rsidRDefault="008A1CC1">
            <w:pPr>
              <w:rPr>
                <w:rFonts w:ascii="宋体"/>
                <w:vanish/>
              </w:rPr>
            </w:pPr>
          </w:p>
        </w:tc>
        <w:tc>
          <w:tcPr>
            <w:tcW w:w="0" w:type="auto"/>
            <w:gridSpan w:val="3"/>
            <w:shd w:val="clear" w:color="auto" w:fill="auto"/>
            <w:vAlign w:val="bottom"/>
          </w:tcPr>
          <w:p w14:paraId="012DB1EA" w14:textId="77777777" w:rsidR="008A1CC1" w:rsidRDefault="008A1CC1">
            <w:pPr>
              <w:rPr>
                <w:rFonts w:ascii="宋体"/>
                <w:vanish/>
              </w:rPr>
            </w:pPr>
          </w:p>
        </w:tc>
        <w:tc>
          <w:tcPr>
            <w:tcW w:w="0" w:type="auto"/>
            <w:gridSpan w:val="3"/>
            <w:shd w:val="clear" w:color="auto" w:fill="auto"/>
            <w:vAlign w:val="bottom"/>
          </w:tcPr>
          <w:p w14:paraId="012DB1EB" w14:textId="77777777" w:rsidR="008A1CC1" w:rsidRDefault="008A1CC1">
            <w:pPr>
              <w:rPr>
                <w:rFonts w:ascii="宋体"/>
                <w:vanish/>
              </w:rPr>
            </w:pPr>
          </w:p>
        </w:tc>
        <w:tc>
          <w:tcPr>
            <w:tcW w:w="0" w:type="auto"/>
            <w:gridSpan w:val="3"/>
            <w:shd w:val="clear" w:color="auto" w:fill="auto"/>
            <w:vAlign w:val="bottom"/>
          </w:tcPr>
          <w:p w14:paraId="012DB1EC" w14:textId="77777777" w:rsidR="008A1CC1" w:rsidRDefault="008A1CC1">
            <w:pPr>
              <w:rPr>
                <w:rFonts w:ascii="宋体"/>
                <w:vanish/>
              </w:rPr>
            </w:pPr>
          </w:p>
        </w:tc>
        <w:tc>
          <w:tcPr>
            <w:tcW w:w="0" w:type="auto"/>
            <w:gridSpan w:val="3"/>
            <w:shd w:val="clear" w:color="auto" w:fill="auto"/>
            <w:vAlign w:val="bottom"/>
          </w:tcPr>
          <w:p w14:paraId="012DB1ED" w14:textId="77777777" w:rsidR="008A1CC1" w:rsidRDefault="008A1CC1">
            <w:pPr>
              <w:rPr>
                <w:rFonts w:ascii="宋体"/>
                <w:vanish/>
              </w:rPr>
            </w:pPr>
          </w:p>
        </w:tc>
      </w:tr>
      <w:tr w:rsidR="008A1CC1" w14:paraId="012DB1F9" w14:textId="77777777">
        <w:trPr>
          <w:hidden/>
        </w:trPr>
        <w:tc>
          <w:tcPr>
            <w:tcW w:w="0" w:type="auto"/>
            <w:gridSpan w:val="3"/>
            <w:shd w:val="clear" w:color="auto" w:fill="auto"/>
            <w:vAlign w:val="bottom"/>
          </w:tcPr>
          <w:p w14:paraId="012DB1EF" w14:textId="77777777" w:rsidR="008A1CC1" w:rsidRDefault="008A1CC1">
            <w:pPr>
              <w:rPr>
                <w:rFonts w:ascii="宋体"/>
                <w:vanish/>
              </w:rPr>
            </w:pPr>
          </w:p>
        </w:tc>
        <w:tc>
          <w:tcPr>
            <w:tcW w:w="0" w:type="auto"/>
            <w:gridSpan w:val="3"/>
            <w:shd w:val="clear" w:color="auto" w:fill="auto"/>
            <w:vAlign w:val="bottom"/>
          </w:tcPr>
          <w:p w14:paraId="012DB1F0" w14:textId="77777777" w:rsidR="008A1CC1" w:rsidRDefault="008A1CC1">
            <w:pPr>
              <w:rPr>
                <w:rFonts w:ascii="宋体"/>
                <w:vanish/>
              </w:rPr>
            </w:pPr>
          </w:p>
        </w:tc>
        <w:tc>
          <w:tcPr>
            <w:tcW w:w="0" w:type="auto"/>
            <w:gridSpan w:val="3"/>
            <w:shd w:val="clear" w:color="auto" w:fill="auto"/>
            <w:vAlign w:val="bottom"/>
          </w:tcPr>
          <w:p w14:paraId="012DB1F1" w14:textId="77777777" w:rsidR="008A1CC1" w:rsidRDefault="008A1CC1">
            <w:pPr>
              <w:rPr>
                <w:rFonts w:ascii="宋体"/>
                <w:vanish/>
              </w:rPr>
            </w:pPr>
          </w:p>
        </w:tc>
        <w:tc>
          <w:tcPr>
            <w:tcW w:w="0" w:type="auto"/>
            <w:gridSpan w:val="3"/>
            <w:shd w:val="clear" w:color="auto" w:fill="auto"/>
            <w:vAlign w:val="bottom"/>
          </w:tcPr>
          <w:p w14:paraId="012DB1F2" w14:textId="77777777" w:rsidR="008A1CC1" w:rsidRDefault="008A1CC1">
            <w:pPr>
              <w:rPr>
                <w:rFonts w:ascii="宋体"/>
                <w:vanish/>
              </w:rPr>
            </w:pPr>
          </w:p>
        </w:tc>
        <w:tc>
          <w:tcPr>
            <w:tcW w:w="0" w:type="auto"/>
            <w:shd w:val="clear" w:color="auto" w:fill="auto"/>
            <w:vAlign w:val="bottom"/>
          </w:tcPr>
          <w:p w14:paraId="012DB1F3" w14:textId="77777777" w:rsidR="008A1CC1" w:rsidRDefault="008A1CC1">
            <w:pPr>
              <w:rPr>
                <w:rFonts w:ascii="宋体"/>
                <w:vanish/>
              </w:rPr>
            </w:pPr>
          </w:p>
        </w:tc>
        <w:tc>
          <w:tcPr>
            <w:tcW w:w="0" w:type="auto"/>
            <w:shd w:val="clear" w:color="auto" w:fill="auto"/>
            <w:vAlign w:val="bottom"/>
          </w:tcPr>
          <w:p w14:paraId="012DB1F4" w14:textId="77777777" w:rsidR="008A1CC1" w:rsidRDefault="008A1CC1">
            <w:pPr>
              <w:rPr>
                <w:rFonts w:ascii="宋体"/>
                <w:vanish/>
              </w:rPr>
            </w:pPr>
          </w:p>
        </w:tc>
        <w:tc>
          <w:tcPr>
            <w:tcW w:w="0" w:type="auto"/>
            <w:gridSpan w:val="3"/>
            <w:shd w:val="clear" w:color="auto" w:fill="auto"/>
            <w:vAlign w:val="bottom"/>
          </w:tcPr>
          <w:p w14:paraId="012DB1F5" w14:textId="77777777" w:rsidR="008A1CC1" w:rsidRDefault="008A1CC1">
            <w:pPr>
              <w:rPr>
                <w:rFonts w:ascii="宋体"/>
                <w:vanish/>
              </w:rPr>
            </w:pPr>
          </w:p>
        </w:tc>
        <w:tc>
          <w:tcPr>
            <w:tcW w:w="0" w:type="auto"/>
            <w:gridSpan w:val="3"/>
            <w:shd w:val="clear" w:color="auto" w:fill="auto"/>
            <w:vAlign w:val="bottom"/>
          </w:tcPr>
          <w:p w14:paraId="012DB1F6" w14:textId="77777777" w:rsidR="008A1CC1" w:rsidRDefault="008A1CC1">
            <w:pPr>
              <w:rPr>
                <w:rFonts w:ascii="宋体"/>
                <w:vanish/>
              </w:rPr>
            </w:pPr>
          </w:p>
        </w:tc>
        <w:tc>
          <w:tcPr>
            <w:tcW w:w="0" w:type="auto"/>
            <w:gridSpan w:val="3"/>
            <w:shd w:val="clear" w:color="auto" w:fill="auto"/>
            <w:vAlign w:val="bottom"/>
          </w:tcPr>
          <w:p w14:paraId="012DB1F7" w14:textId="77777777" w:rsidR="008A1CC1" w:rsidRDefault="008A1CC1">
            <w:pPr>
              <w:rPr>
                <w:rFonts w:ascii="宋体"/>
                <w:vanish/>
              </w:rPr>
            </w:pPr>
          </w:p>
        </w:tc>
        <w:tc>
          <w:tcPr>
            <w:tcW w:w="0" w:type="auto"/>
            <w:gridSpan w:val="3"/>
            <w:shd w:val="clear" w:color="auto" w:fill="auto"/>
            <w:vAlign w:val="bottom"/>
          </w:tcPr>
          <w:p w14:paraId="012DB1F8" w14:textId="77777777" w:rsidR="008A1CC1" w:rsidRDefault="008A1CC1">
            <w:pPr>
              <w:rPr>
                <w:rFonts w:ascii="宋体"/>
                <w:vanish/>
              </w:rPr>
            </w:pPr>
          </w:p>
        </w:tc>
      </w:tr>
      <w:tr w:rsidR="008A1CC1" w14:paraId="012DB206" w14:textId="77777777">
        <w:tc>
          <w:tcPr>
            <w:tcW w:w="0" w:type="auto"/>
            <w:gridSpan w:val="3"/>
            <w:shd w:val="clear" w:color="auto" w:fill="FFFFFF"/>
            <w:tcMar>
              <w:top w:w="40" w:type="dxa"/>
              <w:left w:w="20" w:type="dxa"/>
              <w:bottom w:w="40" w:type="dxa"/>
              <w:right w:w="20" w:type="dxa"/>
            </w:tcMar>
            <w:vAlign w:val="bottom"/>
          </w:tcPr>
          <w:p w14:paraId="012DB1FA" w14:textId="77777777" w:rsidR="008A1CC1" w:rsidRDefault="00EB3825">
            <w:pPr>
              <w:textAlignment w:val="bottom"/>
            </w:pPr>
            <w:r>
              <w:rPr>
                <w:rFonts w:ascii="Arial" w:eastAsia="宋体" w:hAnsi="Arial" w:cs="Arial"/>
                <w:color w:val="000000"/>
                <w:sz w:val="14"/>
                <w:szCs w:val="14"/>
              </w:rPr>
              <w:t>Regulatory fees and assessments</w:t>
            </w:r>
          </w:p>
        </w:tc>
        <w:tc>
          <w:tcPr>
            <w:tcW w:w="0" w:type="auto"/>
            <w:gridSpan w:val="2"/>
            <w:shd w:val="clear" w:color="auto" w:fill="FFFFFF"/>
            <w:tcMar>
              <w:top w:w="40" w:type="dxa"/>
              <w:left w:w="20" w:type="dxa"/>
              <w:bottom w:w="40" w:type="dxa"/>
              <w:right w:w="0" w:type="dxa"/>
            </w:tcMar>
            <w:vAlign w:val="bottom"/>
          </w:tcPr>
          <w:p w14:paraId="012DB1FB" w14:textId="77777777" w:rsidR="008A1CC1" w:rsidRDefault="00EB3825">
            <w:pPr>
              <w:jc w:val="right"/>
              <w:textAlignment w:val="bottom"/>
            </w:pPr>
            <w:r>
              <w:rPr>
                <w:rFonts w:ascii="Arial" w:eastAsia="宋体" w:hAnsi="Arial" w:cs="Arial"/>
                <w:b/>
                <w:bCs/>
                <w:color w:val="000000"/>
                <w:sz w:val="14"/>
                <w:szCs w:val="14"/>
              </w:rPr>
              <w:t>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1F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1F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1FE" w14:textId="77777777" w:rsidR="008A1CC1" w:rsidRDefault="00EB3825">
            <w:pPr>
              <w:jc w:val="right"/>
              <w:textAlignment w:val="bottom"/>
            </w:pPr>
            <w:r>
              <w:rPr>
                <w:rFonts w:ascii="Arial" w:eastAsia="宋体" w:hAnsi="Arial" w:cs="Arial"/>
                <w:color w:val="000000"/>
                <w:sz w:val="14"/>
                <w:szCs w:val="14"/>
              </w:rPr>
              <w:t>18 </w:t>
            </w:r>
          </w:p>
        </w:tc>
        <w:tc>
          <w:tcPr>
            <w:tcW w:w="0" w:type="auto"/>
            <w:shd w:val="clear" w:color="auto" w:fill="FFFFFF"/>
            <w:tcMar>
              <w:top w:w="40" w:type="dxa"/>
              <w:left w:w="0" w:type="dxa"/>
              <w:bottom w:w="40" w:type="dxa"/>
              <w:right w:w="20" w:type="dxa"/>
            </w:tcMar>
            <w:vAlign w:val="bottom"/>
          </w:tcPr>
          <w:p w14:paraId="012DB1FF" w14:textId="77777777" w:rsidR="008A1CC1" w:rsidRDefault="008A1CC1">
            <w:pPr>
              <w:jc w:val="right"/>
              <w:rPr>
                <w:rFonts w:ascii="宋体"/>
              </w:rPr>
            </w:pPr>
          </w:p>
        </w:tc>
        <w:tc>
          <w:tcPr>
            <w:tcW w:w="0" w:type="auto"/>
            <w:shd w:val="clear" w:color="auto" w:fill="auto"/>
            <w:vAlign w:val="bottom"/>
          </w:tcPr>
          <w:p w14:paraId="012DB200" w14:textId="77777777" w:rsidR="008A1CC1" w:rsidRDefault="008A1CC1">
            <w:pPr>
              <w:rPr>
                <w:rFonts w:ascii="宋体"/>
                <w:vanish/>
              </w:rPr>
            </w:pPr>
          </w:p>
        </w:tc>
        <w:tc>
          <w:tcPr>
            <w:tcW w:w="0" w:type="auto"/>
            <w:shd w:val="clear" w:color="auto" w:fill="auto"/>
            <w:vAlign w:val="bottom"/>
          </w:tcPr>
          <w:p w14:paraId="012DB201" w14:textId="77777777" w:rsidR="008A1CC1" w:rsidRDefault="008A1CC1">
            <w:pPr>
              <w:rPr>
                <w:rFonts w:ascii="宋体"/>
                <w:vanish/>
              </w:rPr>
            </w:pPr>
          </w:p>
        </w:tc>
        <w:tc>
          <w:tcPr>
            <w:tcW w:w="0" w:type="auto"/>
            <w:gridSpan w:val="3"/>
            <w:shd w:val="clear" w:color="auto" w:fill="auto"/>
            <w:vAlign w:val="bottom"/>
          </w:tcPr>
          <w:p w14:paraId="012DB202" w14:textId="77777777" w:rsidR="008A1CC1" w:rsidRDefault="008A1CC1">
            <w:pPr>
              <w:rPr>
                <w:rFonts w:ascii="宋体"/>
                <w:vanish/>
              </w:rPr>
            </w:pPr>
          </w:p>
        </w:tc>
        <w:tc>
          <w:tcPr>
            <w:tcW w:w="0" w:type="auto"/>
            <w:gridSpan w:val="3"/>
            <w:shd w:val="clear" w:color="auto" w:fill="auto"/>
            <w:vAlign w:val="bottom"/>
          </w:tcPr>
          <w:p w14:paraId="012DB203" w14:textId="77777777" w:rsidR="008A1CC1" w:rsidRDefault="008A1CC1">
            <w:pPr>
              <w:rPr>
                <w:rFonts w:ascii="宋体"/>
                <w:vanish/>
              </w:rPr>
            </w:pPr>
          </w:p>
        </w:tc>
        <w:tc>
          <w:tcPr>
            <w:tcW w:w="0" w:type="auto"/>
            <w:gridSpan w:val="3"/>
            <w:shd w:val="clear" w:color="auto" w:fill="auto"/>
            <w:vAlign w:val="bottom"/>
          </w:tcPr>
          <w:p w14:paraId="012DB204" w14:textId="77777777" w:rsidR="008A1CC1" w:rsidRDefault="008A1CC1">
            <w:pPr>
              <w:rPr>
                <w:rFonts w:ascii="宋体"/>
                <w:vanish/>
              </w:rPr>
            </w:pPr>
          </w:p>
        </w:tc>
        <w:tc>
          <w:tcPr>
            <w:tcW w:w="0" w:type="auto"/>
            <w:gridSpan w:val="3"/>
            <w:shd w:val="clear" w:color="auto" w:fill="auto"/>
            <w:vAlign w:val="bottom"/>
          </w:tcPr>
          <w:p w14:paraId="012DB205" w14:textId="77777777" w:rsidR="008A1CC1" w:rsidRDefault="008A1CC1">
            <w:pPr>
              <w:rPr>
                <w:rFonts w:ascii="宋体"/>
                <w:vanish/>
              </w:rPr>
            </w:pPr>
          </w:p>
        </w:tc>
      </w:tr>
      <w:tr w:rsidR="008A1CC1" w14:paraId="012DB213" w14:textId="77777777">
        <w:tc>
          <w:tcPr>
            <w:tcW w:w="0" w:type="auto"/>
            <w:gridSpan w:val="3"/>
            <w:shd w:val="clear" w:color="auto" w:fill="CCEEFF"/>
            <w:tcMar>
              <w:top w:w="40" w:type="dxa"/>
              <w:left w:w="20" w:type="dxa"/>
              <w:bottom w:w="40" w:type="dxa"/>
              <w:right w:w="20" w:type="dxa"/>
            </w:tcMar>
            <w:vAlign w:val="bottom"/>
          </w:tcPr>
          <w:p w14:paraId="012DB207" w14:textId="77777777" w:rsidR="008A1CC1" w:rsidRDefault="00EB3825">
            <w:pPr>
              <w:textAlignment w:val="bottom"/>
            </w:pPr>
            <w:r>
              <w:rPr>
                <w:rFonts w:ascii="Arial" w:eastAsia="宋体" w:hAnsi="Arial" w:cs="Arial"/>
                <w:color w:val="000000"/>
                <w:sz w:val="14"/>
                <w:szCs w:val="14"/>
              </w:rPr>
              <w:t>Sales advertising public relations</w:t>
            </w:r>
          </w:p>
        </w:tc>
        <w:tc>
          <w:tcPr>
            <w:tcW w:w="0" w:type="auto"/>
            <w:gridSpan w:val="2"/>
            <w:shd w:val="clear" w:color="auto" w:fill="CCEEFF"/>
            <w:tcMar>
              <w:top w:w="40" w:type="dxa"/>
              <w:left w:w="20" w:type="dxa"/>
              <w:bottom w:w="40" w:type="dxa"/>
              <w:right w:w="0" w:type="dxa"/>
            </w:tcMar>
            <w:vAlign w:val="bottom"/>
          </w:tcPr>
          <w:p w14:paraId="012DB208" w14:textId="77777777" w:rsidR="008A1CC1" w:rsidRDefault="00EB3825">
            <w:pPr>
              <w:jc w:val="right"/>
              <w:textAlignment w:val="bottom"/>
            </w:pPr>
            <w:r>
              <w:rPr>
                <w:rFonts w:ascii="Arial" w:eastAsia="宋体" w:hAnsi="Arial" w:cs="Arial"/>
                <w:b/>
                <w:bCs/>
                <w:color w:val="000000"/>
                <w:sz w:val="14"/>
                <w:szCs w:val="14"/>
              </w:rPr>
              <w:t>19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20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0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20B" w14:textId="77777777" w:rsidR="008A1CC1" w:rsidRDefault="00EB3825">
            <w:pPr>
              <w:jc w:val="right"/>
              <w:textAlignment w:val="bottom"/>
            </w:pPr>
            <w:r>
              <w:rPr>
                <w:rFonts w:ascii="Arial" w:eastAsia="宋体" w:hAnsi="Arial" w:cs="Arial"/>
                <w:color w:val="000000"/>
                <w:sz w:val="14"/>
                <w:szCs w:val="14"/>
              </w:rPr>
              <w:t>17 </w:t>
            </w:r>
          </w:p>
        </w:tc>
        <w:tc>
          <w:tcPr>
            <w:tcW w:w="0" w:type="auto"/>
            <w:shd w:val="clear" w:color="auto" w:fill="CCEEFF"/>
            <w:tcMar>
              <w:top w:w="40" w:type="dxa"/>
              <w:left w:w="0" w:type="dxa"/>
              <w:bottom w:w="40" w:type="dxa"/>
              <w:right w:w="20" w:type="dxa"/>
            </w:tcMar>
            <w:vAlign w:val="bottom"/>
          </w:tcPr>
          <w:p w14:paraId="012DB20C" w14:textId="77777777" w:rsidR="008A1CC1" w:rsidRDefault="008A1CC1">
            <w:pPr>
              <w:jc w:val="right"/>
              <w:rPr>
                <w:rFonts w:ascii="宋体"/>
              </w:rPr>
            </w:pPr>
          </w:p>
        </w:tc>
        <w:tc>
          <w:tcPr>
            <w:tcW w:w="0" w:type="auto"/>
            <w:shd w:val="clear" w:color="auto" w:fill="auto"/>
            <w:vAlign w:val="bottom"/>
          </w:tcPr>
          <w:p w14:paraId="012DB20D" w14:textId="77777777" w:rsidR="008A1CC1" w:rsidRDefault="008A1CC1">
            <w:pPr>
              <w:rPr>
                <w:rFonts w:ascii="宋体"/>
                <w:vanish/>
              </w:rPr>
            </w:pPr>
          </w:p>
        </w:tc>
        <w:tc>
          <w:tcPr>
            <w:tcW w:w="0" w:type="auto"/>
            <w:shd w:val="clear" w:color="auto" w:fill="auto"/>
            <w:vAlign w:val="bottom"/>
          </w:tcPr>
          <w:p w14:paraId="012DB20E" w14:textId="77777777" w:rsidR="008A1CC1" w:rsidRDefault="008A1CC1">
            <w:pPr>
              <w:rPr>
                <w:rFonts w:ascii="宋体"/>
                <w:vanish/>
              </w:rPr>
            </w:pPr>
          </w:p>
        </w:tc>
        <w:tc>
          <w:tcPr>
            <w:tcW w:w="0" w:type="auto"/>
            <w:gridSpan w:val="3"/>
            <w:shd w:val="clear" w:color="auto" w:fill="auto"/>
            <w:vAlign w:val="bottom"/>
          </w:tcPr>
          <w:p w14:paraId="012DB20F" w14:textId="77777777" w:rsidR="008A1CC1" w:rsidRDefault="008A1CC1">
            <w:pPr>
              <w:rPr>
                <w:rFonts w:ascii="宋体"/>
                <w:vanish/>
              </w:rPr>
            </w:pPr>
          </w:p>
        </w:tc>
        <w:tc>
          <w:tcPr>
            <w:tcW w:w="0" w:type="auto"/>
            <w:gridSpan w:val="3"/>
            <w:shd w:val="clear" w:color="auto" w:fill="auto"/>
            <w:vAlign w:val="bottom"/>
          </w:tcPr>
          <w:p w14:paraId="012DB210" w14:textId="77777777" w:rsidR="008A1CC1" w:rsidRDefault="008A1CC1">
            <w:pPr>
              <w:rPr>
                <w:rFonts w:ascii="宋体"/>
                <w:vanish/>
              </w:rPr>
            </w:pPr>
          </w:p>
        </w:tc>
        <w:tc>
          <w:tcPr>
            <w:tcW w:w="0" w:type="auto"/>
            <w:gridSpan w:val="3"/>
            <w:shd w:val="clear" w:color="auto" w:fill="auto"/>
            <w:vAlign w:val="bottom"/>
          </w:tcPr>
          <w:p w14:paraId="012DB211" w14:textId="77777777" w:rsidR="008A1CC1" w:rsidRDefault="008A1CC1">
            <w:pPr>
              <w:rPr>
                <w:rFonts w:ascii="宋体"/>
                <w:vanish/>
              </w:rPr>
            </w:pPr>
          </w:p>
        </w:tc>
        <w:tc>
          <w:tcPr>
            <w:tcW w:w="0" w:type="auto"/>
            <w:gridSpan w:val="3"/>
            <w:shd w:val="clear" w:color="auto" w:fill="auto"/>
            <w:vAlign w:val="bottom"/>
          </w:tcPr>
          <w:p w14:paraId="012DB212" w14:textId="77777777" w:rsidR="008A1CC1" w:rsidRDefault="008A1CC1">
            <w:pPr>
              <w:rPr>
                <w:rFonts w:ascii="宋体"/>
                <w:vanish/>
              </w:rPr>
            </w:pPr>
          </w:p>
        </w:tc>
      </w:tr>
      <w:tr w:rsidR="008A1CC1" w14:paraId="012DB220" w14:textId="77777777">
        <w:tc>
          <w:tcPr>
            <w:tcW w:w="0" w:type="auto"/>
            <w:gridSpan w:val="3"/>
            <w:shd w:val="clear" w:color="auto" w:fill="FFFFFF"/>
            <w:tcMar>
              <w:top w:w="40" w:type="dxa"/>
              <w:left w:w="20" w:type="dxa"/>
              <w:bottom w:w="40" w:type="dxa"/>
              <w:right w:w="20" w:type="dxa"/>
            </w:tcMar>
            <w:vAlign w:val="bottom"/>
          </w:tcPr>
          <w:p w14:paraId="012DB214" w14:textId="77777777" w:rsidR="008A1CC1" w:rsidRDefault="00EB3825">
            <w:pPr>
              <w:textAlignment w:val="bottom"/>
            </w:pPr>
            <w:r>
              <w:rPr>
                <w:rFonts w:ascii="Arial" w:eastAsia="宋体" w:hAnsi="Arial" w:cs="Arial"/>
                <w:color w:val="000000"/>
                <w:sz w:val="14"/>
                <w:szCs w:val="14"/>
              </w:rPr>
              <w:t>Securities processing</w:t>
            </w:r>
          </w:p>
        </w:tc>
        <w:tc>
          <w:tcPr>
            <w:tcW w:w="0" w:type="auto"/>
            <w:gridSpan w:val="2"/>
            <w:shd w:val="clear" w:color="auto" w:fill="FFFFFF"/>
            <w:tcMar>
              <w:top w:w="40" w:type="dxa"/>
              <w:left w:w="20" w:type="dxa"/>
              <w:bottom w:w="40" w:type="dxa"/>
              <w:right w:w="0" w:type="dxa"/>
            </w:tcMar>
            <w:vAlign w:val="bottom"/>
          </w:tcPr>
          <w:p w14:paraId="012DB215" w14:textId="77777777" w:rsidR="008A1CC1" w:rsidRDefault="00EB3825">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21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21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218" w14:textId="77777777" w:rsidR="008A1CC1" w:rsidRDefault="00EB3825">
            <w:pPr>
              <w:jc w:val="right"/>
              <w:textAlignment w:val="bottom"/>
            </w:pPr>
            <w:r>
              <w:rPr>
                <w:rFonts w:ascii="Arial" w:eastAsia="宋体" w:hAnsi="Arial" w:cs="Arial"/>
                <w:color w:val="000000"/>
                <w:sz w:val="14"/>
                <w:szCs w:val="14"/>
              </w:rPr>
              <w:t>12 </w:t>
            </w:r>
          </w:p>
        </w:tc>
        <w:tc>
          <w:tcPr>
            <w:tcW w:w="0" w:type="auto"/>
            <w:shd w:val="clear" w:color="auto" w:fill="FFFFFF"/>
            <w:tcMar>
              <w:top w:w="40" w:type="dxa"/>
              <w:left w:w="0" w:type="dxa"/>
              <w:bottom w:w="40" w:type="dxa"/>
              <w:right w:w="20" w:type="dxa"/>
            </w:tcMar>
            <w:vAlign w:val="bottom"/>
          </w:tcPr>
          <w:p w14:paraId="012DB219" w14:textId="77777777" w:rsidR="008A1CC1" w:rsidRDefault="008A1CC1">
            <w:pPr>
              <w:jc w:val="right"/>
              <w:rPr>
                <w:rFonts w:ascii="宋体"/>
              </w:rPr>
            </w:pPr>
          </w:p>
        </w:tc>
        <w:tc>
          <w:tcPr>
            <w:tcW w:w="0" w:type="auto"/>
            <w:shd w:val="clear" w:color="auto" w:fill="auto"/>
            <w:vAlign w:val="bottom"/>
          </w:tcPr>
          <w:p w14:paraId="012DB21A" w14:textId="77777777" w:rsidR="008A1CC1" w:rsidRDefault="008A1CC1">
            <w:pPr>
              <w:rPr>
                <w:rFonts w:ascii="宋体"/>
                <w:vanish/>
              </w:rPr>
            </w:pPr>
          </w:p>
        </w:tc>
        <w:tc>
          <w:tcPr>
            <w:tcW w:w="0" w:type="auto"/>
            <w:shd w:val="clear" w:color="auto" w:fill="auto"/>
            <w:vAlign w:val="bottom"/>
          </w:tcPr>
          <w:p w14:paraId="012DB21B" w14:textId="77777777" w:rsidR="008A1CC1" w:rsidRDefault="008A1CC1">
            <w:pPr>
              <w:rPr>
                <w:rFonts w:ascii="宋体"/>
                <w:vanish/>
              </w:rPr>
            </w:pPr>
          </w:p>
        </w:tc>
        <w:tc>
          <w:tcPr>
            <w:tcW w:w="0" w:type="auto"/>
            <w:gridSpan w:val="3"/>
            <w:shd w:val="clear" w:color="auto" w:fill="auto"/>
            <w:vAlign w:val="bottom"/>
          </w:tcPr>
          <w:p w14:paraId="012DB21C" w14:textId="77777777" w:rsidR="008A1CC1" w:rsidRDefault="008A1CC1">
            <w:pPr>
              <w:rPr>
                <w:rFonts w:ascii="宋体"/>
                <w:vanish/>
              </w:rPr>
            </w:pPr>
          </w:p>
        </w:tc>
        <w:tc>
          <w:tcPr>
            <w:tcW w:w="0" w:type="auto"/>
            <w:gridSpan w:val="3"/>
            <w:shd w:val="clear" w:color="auto" w:fill="auto"/>
            <w:vAlign w:val="bottom"/>
          </w:tcPr>
          <w:p w14:paraId="012DB21D" w14:textId="77777777" w:rsidR="008A1CC1" w:rsidRDefault="008A1CC1">
            <w:pPr>
              <w:rPr>
                <w:rFonts w:ascii="宋体"/>
                <w:vanish/>
              </w:rPr>
            </w:pPr>
          </w:p>
        </w:tc>
        <w:tc>
          <w:tcPr>
            <w:tcW w:w="0" w:type="auto"/>
            <w:gridSpan w:val="3"/>
            <w:shd w:val="clear" w:color="auto" w:fill="auto"/>
            <w:vAlign w:val="bottom"/>
          </w:tcPr>
          <w:p w14:paraId="012DB21E" w14:textId="77777777" w:rsidR="008A1CC1" w:rsidRDefault="008A1CC1">
            <w:pPr>
              <w:rPr>
                <w:rFonts w:ascii="宋体"/>
                <w:vanish/>
              </w:rPr>
            </w:pPr>
          </w:p>
        </w:tc>
        <w:tc>
          <w:tcPr>
            <w:tcW w:w="0" w:type="auto"/>
            <w:gridSpan w:val="3"/>
            <w:shd w:val="clear" w:color="auto" w:fill="auto"/>
            <w:vAlign w:val="bottom"/>
          </w:tcPr>
          <w:p w14:paraId="012DB21F" w14:textId="77777777" w:rsidR="008A1CC1" w:rsidRDefault="008A1CC1">
            <w:pPr>
              <w:rPr>
                <w:rFonts w:ascii="宋体"/>
                <w:vanish/>
              </w:rPr>
            </w:pPr>
          </w:p>
        </w:tc>
      </w:tr>
      <w:tr w:rsidR="008A1CC1" w14:paraId="012DB22D" w14:textId="77777777">
        <w:tc>
          <w:tcPr>
            <w:tcW w:w="0" w:type="auto"/>
            <w:gridSpan w:val="3"/>
            <w:shd w:val="clear" w:color="auto" w:fill="CCEEFF"/>
            <w:tcMar>
              <w:top w:w="40" w:type="dxa"/>
              <w:left w:w="20" w:type="dxa"/>
              <w:bottom w:w="40" w:type="dxa"/>
              <w:right w:w="20" w:type="dxa"/>
            </w:tcMar>
            <w:vAlign w:val="bottom"/>
          </w:tcPr>
          <w:p w14:paraId="012DB221" w14:textId="77777777" w:rsidR="008A1CC1" w:rsidRDefault="00EB3825">
            <w:pPr>
              <w:textAlignment w:val="bottom"/>
            </w:pPr>
            <w:r>
              <w:rPr>
                <w:rFonts w:ascii="Arial" w:eastAsia="宋体" w:hAnsi="Arial" w:cs="Arial"/>
                <w:color w:val="000000"/>
                <w:sz w:val="14"/>
                <w:szCs w:val="14"/>
              </w:rPr>
              <w:t>Donations</w:t>
            </w:r>
          </w:p>
        </w:tc>
        <w:tc>
          <w:tcPr>
            <w:tcW w:w="0" w:type="auto"/>
            <w:gridSpan w:val="2"/>
            <w:shd w:val="clear" w:color="auto" w:fill="CCEEFF"/>
            <w:tcMar>
              <w:top w:w="40" w:type="dxa"/>
              <w:left w:w="20" w:type="dxa"/>
              <w:bottom w:w="40" w:type="dxa"/>
              <w:right w:w="0" w:type="dxa"/>
            </w:tcMar>
            <w:vAlign w:val="bottom"/>
          </w:tcPr>
          <w:p w14:paraId="012DB222" w14:textId="77777777" w:rsidR="008A1CC1" w:rsidRDefault="00EB3825">
            <w:pPr>
              <w:jc w:val="right"/>
              <w:textAlignment w:val="bottom"/>
            </w:pPr>
            <w:r>
              <w:rPr>
                <w:rFonts w:ascii="Arial" w:eastAsia="宋体" w:hAnsi="Arial" w:cs="Arial"/>
                <w:b/>
                <w:bCs/>
                <w:color w:val="000000"/>
                <w:sz w:val="14"/>
                <w:szCs w:val="14"/>
              </w:rPr>
              <w:t>6</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22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2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22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226" w14:textId="77777777" w:rsidR="008A1CC1" w:rsidRDefault="008A1CC1">
            <w:pPr>
              <w:jc w:val="right"/>
              <w:rPr>
                <w:rFonts w:ascii="宋体"/>
              </w:rPr>
            </w:pPr>
          </w:p>
        </w:tc>
        <w:tc>
          <w:tcPr>
            <w:tcW w:w="0" w:type="auto"/>
            <w:shd w:val="clear" w:color="auto" w:fill="auto"/>
            <w:vAlign w:val="bottom"/>
          </w:tcPr>
          <w:p w14:paraId="012DB227" w14:textId="77777777" w:rsidR="008A1CC1" w:rsidRDefault="008A1CC1">
            <w:pPr>
              <w:rPr>
                <w:rFonts w:ascii="宋体"/>
                <w:vanish/>
              </w:rPr>
            </w:pPr>
          </w:p>
        </w:tc>
        <w:tc>
          <w:tcPr>
            <w:tcW w:w="0" w:type="auto"/>
            <w:shd w:val="clear" w:color="auto" w:fill="auto"/>
            <w:vAlign w:val="bottom"/>
          </w:tcPr>
          <w:p w14:paraId="012DB228" w14:textId="77777777" w:rsidR="008A1CC1" w:rsidRDefault="008A1CC1">
            <w:pPr>
              <w:rPr>
                <w:rFonts w:ascii="宋体"/>
                <w:vanish/>
              </w:rPr>
            </w:pPr>
          </w:p>
        </w:tc>
        <w:tc>
          <w:tcPr>
            <w:tcW w:w="0" w:type="auto"/>
            <w:gridSpan w:val="3"/>
            <w:shd w:val="clear" w:color="auto" w:fill="auto"/>
            <w:vAlign w:val="bottom"/>
          </w:tcPr>
          <w:p w14:paraId="012DB229" w14:textId="77777777" w:rsidR="008A1CC1" w:rsidRDefault="008A1CC1">
            <w:pPr>
              <w:rPr>
                <w:rFonts w:ascii="宋体"/>
                <w:vanish/>
              </w:rPr>
            </w:pPr>
          </w:p>
        </w:tc>
        <w:tc>
          <w:tcPr>
            <w:tcW w:w="0" w:type="auto"/>
            <w:gridSpan w:val="3"/>
            <w:shd w:val="clear" w:color="auto" w:fill="auto"/>
            <w:vAlign w:val="bottom"/>
          </w:tcPr>
          <w:p w14:paraId="012DB22A" w14:textId="77777777" w:rsidR="008A1CC1" w:rsidRDefault="008A1CC1">
            <w:pPr>
              <w:rPr>
                <w:rFonts w:ascii="宋体"/>
                <w:vanish/>
              </w:rPr>
            </w:pPr>
          </w:p>
        </w:tc>
        <w:tc>
          <w:tcPr>
            <w:tcW w:w="0" w:type="auto"/>
            <w:gridSpan w:val="3"/>
            <w:shd w:val="clear" w:color="auto" w:fill="auto"/>
            <w:vAlign w:val="bottom"/>
          </w:tcPr>
          <w:p w14:paraId="012DB22B" w14:textId="77777777" w:rsidR="008A1CC1" w:rsidRDefault="008A1CC1">
            <w:pPr>
              <w:rPr>
                <w:rFonts w:ascii="宋体"/>
                <w:vanish/>
              </w:rPr>
            </w:pPr>
          </w:p>
        </w:tc>
        <w:tc>
          <w:tcPr>
            <w:tcW w:w="0" w:type="auto"/>
            <w:gridSpan w:val="3"/>
            <w:shd w:val="clear" w:color="auto" w:fill="auto"/>
            <w:vAlign w:val="bottom"/>
          </w:tcPr>
          <w:p w14:paraId="012DB22C" w14:textId="77777777" w:rsidR="008A1CC1" w:rsidRDefault="008A1CC1">
            <w:pPr>
              <w:rPr>
                <w:rFonts w:ascii="宋体"/>
                <w:vanish/>
              </w:rPr>
            </w:pPr>
          </w:p>
        </w:tc>
      </w:tr>
      <w:tr w:rsidR="008A1CC1" w14:paraId="012DB23A" w14:textId="77777777">
        <w:tc>
          <w:tcPr>
            <w:tcW w:w="0" w:type="auto"/>
            <w:gridSpan w:val="3"/>
            <w:shd w:val="clear" w:color="auto" w:fill="FFFFFF"/>
            <w:tcMar>
              <w:top w:w="40" w:type="dxa"/>
              <w:left w:w="20" w:type="dxa"/>
              <w:bottom w:w="40" w:type="dxa"/>
              <w:right w:w="20" w:type="dxa"/>
            </w:tcMar>
            <w:vAlign w:val="bottom"/>
          </w:tcPr>
          <w:p w14:paraId="012DB22E" w14:textId="77777777" w:rsidR="008A1CC1" w:rsidRDefault="00EB3825">
            <w:pPr>
              <w:textAlignment w:val="bottom"/>
            </w:pPr>
            <w:r>
              <w:rPr>
                <w:rFonts w:ascii="Arial" w:eastAsia="宋体" w:hAnsi="Arial" w:cs="Arial"/>
                <w:color w:val="000000"/>
                <w:sz w:val="14"/>
                <w:szCs w:val="14"/>
              </w:rPr>
              <w:t>Insurance</w:t>
            </w:r>
          </w:p>
        </w:tc>
        <w:tc>
          <w:tcPr>
            <w:tcW w:w="0" w:type="auto"/>
            <w:gridSpan w:val="2"/>
            <w:shd w:val="clear" w:color="auto" w:fill="FFFFFF"/>
            <w:tcMar>
              <w:top w:w="40" w:type="dxa"/>
              <w:left w:w="20" w:type="dxa"/>
              <w:bottom w:w="40" w:type="dxa"/>
              <w:right w:w="0" w:type="dxa"/>
            </w:tcMar>
            <w:vAlign w:val="bottom"/>
          </w:tcPr>
          <w:p w14:paraId="012DB22F" w14:textId="77777777" w:rsidR="008A1CC1" w:rsidRDefault="00EB3825">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23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23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232" w14:textId="77777777" w:rsidR="008A1CC1" w:rsidRDefault="00EB3825">
            <w:pPr>
              <w:jc w:val="right"/>
              <w:textAlignment w:val="bottom"/>
            </w:pPr>
            <w:r>
              <w:rPr>
                <w:rFonts w:ascii="Arial" w:eastAsia="宋体" w:hAnsi="Arial" w:cs="Arial"/>
                <w:color w:val="000000"/>
                <w:sz w:val="14"/>
                <w:szCs w:val="14"/>
              </w:rPr>
              <w:t>3 </w:t>
            </w:r>
          </w:p>
        </w:tc>
        <w:tc>
          <w:tcPr>
            <w:tcW w:w="0" w:type="auto"/>
            <w:shd w:val="clear" w:color="auto" w:fill="FFFFFF"/>
            <w:tcMar>
              <w:top w:w="40" w:type="dxa"/>
              <w:left w:w="0" w:type="dxa"/>
              <w:bottom w:w="40" w:type="dxa"/>
              <w:right w:w="20" w:type="dxa"/>
            </w:tcMar>
            <w:vAlign w:val="bottom"/>
          </w:tcPr>
          <w:p w14:paraId="012DB233" w14:textId="77777777" w:rsidR="008A1CC1" w:rsidRDefault="008A1CC1">
            <w:pPr>
              <w:jc w:val="right"/>
              <w:rPr>
                <w:rFonts w:ascii="宋体"/>
              </w:rPr>
            </w:pPr>
          </w:p>
        </w:tc>
        <w:tc>
          <w:tcPr>
            <w:tcW w:w="0" w:type="auto"/>
            <w:shd w:val="clear" w:color="auto" w:fill="auto"/>
            <w:vAlign w:val="bottom"/>
          </w:tcPr>
          <w:p w14:paraId="012DB234" w14:textId="77777777" w:rsidR="008A1CC1" w:rsidRDefault="008A1CC1">
            <w:pPr>
              <w:rPr>
                <w:rFonts w:ascii="宋体"/>
                <w:vanish/>
              </w:rPr>
            </w:pPr>
          </w:p>
        </w:tc>
        <w:tc>
          <w:tcPr>
            <w:tcW w:w="0" w:type="auto"/>
            <w:shd w:val="clear" w:color="auto" w:fill="auto"/>
            <w:vAlign w:val="bottom"/>
          </w:tcPr>
          <w:p w14:paraId="012DB235" w14:textId="77777777" w:rsidR="008A1CC1" w:rsidRDefault="008A1CC1">
            <w:pPr>
              <w:rPr>
                <w:rFonts w:ascii="宋体"/>
                <w:vanish/>
              </w:rPr>
            </w:pPr>
          </w:p>
        </w:tc>
        <w:tc>
          <w:tcPr>
            <w:tcW w:w="0" w:type="auto"/>
            <w:gridSpan w:val="3"/>
            <w:shd w:val="clear" w:color="auto" w:fill="auto"/>
            <w:vAlign w:val="bottom"/>
          </w:tcPr>
          <w:p w14:paraId="012DB236" w14:textId="77777777" w:rsidR="008A1CC1" w:rsidRDefault="008A1CC1">
            <w:pPr>
              <w:rPr>
                <w:rFonts w:ascii="宋体"/>
                <w:vanish/>
              </w:rPr>
            </w:pPr>
          </w:p>
        </w:tc>
        <w:tc>
          <w:tcPr>
            <w:tcW w:w="0" w:type="auto"/>
            <w:gridSpan w:val="3"/>
            <w:shd w:val="clear" w:color="auto" w:fill="auto"/>
            <w:vAlign w:val="bottom"/>
          </w:tcPr>
          <w:p w14:paraId="012DB237" w14:textId="77777777" w:rsidR="008A1CC1" w:rsidRDefault="008A1CC1">
            <w:pPr>
              <w:rPr>
                <w:rFonts w:ascii="宋体"/>
                <w:vanish/>
              </w:rPr>
            </w:pPr>
          </w:p>
        </w:tc>
        <w:tc>
          <w:tcPr>
            <w:tcW w:w="0" w:type="auto"/>
            <w:gridSpan w:val="3"/>
            <w:shd w:val="clear" w:color="auto" w:fill="auto"/>
            <w:vAlign w:val="bottom"/>
          </w:tcPr>
          <w:p w14:paraId="012DB238" w14:textId="77777777" w:rsidR="008A1CC1" w:rsidRDefault="008A1CC1">
            <w:pPr>
              <w:rPr>
                <w:rFonts w:ascii="宋体"/>
                <w:vanish/>
              </w:rPr>
            </w:pPr>
          </w:p>
        </w:tc>
        <w:tc>
          <w:tcPr>
            <w:tcW w:w="0" w:type="auto"/>
            <w:gridSpan w:val="3"/>
            <w:shd w:val="clear" w:color="auto" w:fill="auto"/>
            <w:vAlign w:val="bottom"/>
          </w:tcPr>
          <w:p w14:paraId="012DB239" w14:textId="77777777" w:rsidR="008A1CC1" w:rsidRDefault="008A1CC1">
            <w:pPr>
              <w:rPr>
                <w:rFonts w:ascii="宋体"/>
                <w:vanish/>
              </w:rPr>
            </w:pPr>
          </w:p>
        </w:tc>
      </w:tr>
      <w:tr w:rsidR="008A1CC1" w14:paraId="012DB247" w14:textId="77777777">
        <w:tc>
          <w:tcPr>
            <w:tcW w:w="0" w:type="auto"/>
            <w:gridSpan w:val="3"/>
            <w:shd w:val="clear" w:color="auto" w:fill="CCEEFF"/>
            <w:tcMar>
              <w:top w:w="40" w:type="dxa"/>
              <w:left w:w="20" w:type="dxa"/>
              <w:bottom w:w="40" w:type="dxa"/>
              <w:right w:w="20" w:type="dxa"/>
            </w:tcMar>
            <w:vAlign w:val="bottom"/>
          </w:tcPr>
          <w:p w14:paraId="012DB23B" w14:textId="77777777" w:rsidR="008A1CC1" w:rsidRDefault="00EB3825">
            <w:pPr>
              <w:textAlignment w:val="bottom"/>
            </w:pPr>
            <w:r>
              <w:rPr>
                <w:rFonts w:ascii="Arial" w:eastAsia="宋体" w:hAnsi="Arial" w:cs="Arial"/>
                <w:color w:val="000000"/>
                <w:sz w:val="14"/>
                <w:szCs w:val="14"/>
              </w:rPr>
              <w:t>Bank operations</w:t>
            </w:r>
          </w:p>
        </w:tc>
        <w:tc>
          <w:tcPr>
            <w:tcW w:w="0" w:type="auto"/>
            <w:gridSpan w:val="2"/>
            <w:shd w:val="clear" w:color="auto" w:fill="CCEEFF"/>
            <w:tcMar>
              <w:top w:w="40" w:type="dxa"/>
              <w:left w:w="20" w:type="dxa"/>
              <w:bottom w:w="40" w:type="dxa"/>
              <w:right w:w="0" w:type="dxa"/>
            </w:tcMar>
            <w:vAlign w:val="bottom"/>
          </w:tcPr>
          <w:p w14:paraId="012DB23C" w14:textId="77777777" w:rsidR="008A1CC1" w:rsidRDefault="00EB3825">
            <w:pPr>
              <w:jc w:val="right"/>
              <w:textAlignment w:val="bottom"/>
            </w:pPr>
            <w:r>
              <w:rPr>
                <w:rFonts w:ascii="Arial" w:eastAsia="宋体" w:hAnsi="Arial" w:cs="Arial"/>
                <w:b/>
                <w:bCs/>
                <w:color w:val="000000"/>
                <w:sz w:val="14"/>
                <w:szCs w:val="14"/>
              </w:rPr>
              <w:t>4</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23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3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23F"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B240" w14:textId="77777777" w:rsidR="008A1CC1" w:rsidRDefault="008A1CC1">
            <w:pPr>
              <w:jc w:val="right"/>
              <w:rPr>
                <w:rFonts w:ascii="宋体"/>
              </w:rPr>
            </w:pPr>
          </w:p>
        </w:tc>
        <w:tc>
          <w:tcPr>
            <w:tcW w:w="0" w:type="auto"/>
            <w:shd w:val="clear" w:color="auto" w:fill="auto"/>
            <w:vAlign w:val="bottom"/>
          </w:tcPr>
          <w:p w14:paraId="012DB241" w14:textId="77777777" w:rsidR="008A1CC1" w:rsidRDefault="008A1CC1">
            <w:pPr>
              <w:rPr>
                <w:rFonts w:ascii="宋体"/>
                <w:vanish/>
              </w:rPr>
            </w:pPr>
          </w:p>
        </w:tc>
        <w:tc>
          <w:tcPr>
            <w:tcW w:w="0" w:type="auto"/>
            <w:shd w:val="clear" w:color="auto" w:fill="auto"/>
            <w:vAlign w:val="bottom"/>
          </w:tcPr>
          <w:p w14:paraId="012DB242" w14:textId="77777777" w:rsidR="008A1CC1" w:rsidRDefault="008A1CC1">
            <w:pPr>
              <w:rPr>
                <w:rFonts w:ascii="宋体"/>
                <w:vanish/>
              </w:rPr>
            </w:pPr>
          </w:p>
        </w:tc>
        <w:tc>
          <w:tcPr>
            <w:tcW w:w="0" w:type="auto"/>
            <w:gridSpan w:val="3"/>
            <w:shd w:val="clear" w:color="auto" w:fill="auto"/>
            <w:vAlign w:val="bottom"/>
          </w:tcPr>
          <w:p w14:paraId="012DB243" w14:textId="77777777" w:rsidR="008A1CC1" w:rsidRDefault="008A1CC1">
            <w:pPr>
              <w:rPr>
                <w:rFonts w:ascii="宋体"/>
                <w:vanish/>
              </w:rPr>
            </w:pPr>
          </w:p>
        </w:tc>
        <w:tc>
          <w:tcPr>
            <w:tcW w:w="0" w:type="auto"/>
            <w:gridSpan w:val="3"/>
            <w:shd w:val="clear" w:color="auto" w:fill="auto"/>
            <w:vAlign w:val="bottom"/>
          </w:tcPr>
          <w:p w14:paraId="012DB244" w14:textId="77777777" w:rsidR="008A1CC1" w:rsidRDefault="008A1CC1">
            <w:pPr>
              <w:rPr>
                <w:rFonts w:ascii="宋体"/>
                <w:vanish/>
              </w:rPr>
            </w:pPr>
          </w:p>
        </w:tc>
        <w:tc>
          <w:tcPr>
            <w:tcW w:w="0" w:type="auto"/>
            <w:gridSpan w:val="3"/>
            <w:shd w:val="clear" w:color="auto" w:fill="auto"/>
            <w:vAlign w:val="bottom"/>
          </w:tcPr>
          <w:p w14:paraId="012DB245" w14:textId="77777777" w:rsidR="008A1CC1" w:rsidRDefault="008A1CC1">
            <w:pPr>
              <w:rPr>
                <w:rFonts w:ascii="宋体"/>
                <w:vanish/>
              </w:rPr>
            </w:pPr>
          </w:p>
        </w:tc>
        <w:tc>
          <w:tcPr>
            <w:tcW w:w="0" w:type="auto"/>
            <w:gridSpan w:val="3"/>
            <w:shd w:val="clear" w:color="auto" w:fill="auto"/>
            <w:vAlign w:val="bottom"/>
          </w:tcPr>
          <w:p w14:paraId="012DB246" w14:textId="77777777" w:rsidR="008A1CC1" w:rsidRDefault="008A1CC1">
            <w:pPr>
              <w:rPr>
                <w:rFonts w:ascii="宋体"/>
                <w:vanish/>
              </w:rPr>
            </w:pPr>
          </w:p>
        </w:tc>
      </w:tr>
      <w:tr w:rsidR="008A1CC1" w14:paraId="012DB252" w14:textId="77777777">
        <w:trPr>
          <w:hidden/>
        </w:trPr>
        <w:tc>
          <w:tcPr>
            <w:tcW w:w="0" w:type="auto"/>
            <w:gridSpan w:val="3"/>
            <w:shd w:val="clear" w:color="auto" w:fill="auto"/>
            <w:vAlign w:val="bottom"/>
          </w:tcPr>
          <w:p w14:paraId="012DB248" w14:textId="77777777" w:rsidR="008A1CC1" w:rsidRDefault="008A1CC1">
            <w:pPr>
              <w:rPr>
                <w:rFonts w:ascii="宋体"/>
                <w:vanish/>
              </w:rPr>
            </w:pPr>
          </w:p>
        </w:tc>
        <w:tc>
          <w:tcPr>
            <w:tcW w:w="0" w:type="auto"/>
            <w:gridSpan w:val="3"/>
            <w:shd w:val="clear" w:color="auto" w:fill="auto"/>
            <w:vAlign w:val="bottom"/>
          </w:tcPr>
          <w:p w14:paraId="012DB249" w14:textId="77777777" w:rsidR="008A1CC1" w:rsidRDefault="008A1CC1">
            <w:pPr>
              <w:rPr>
                <w:rFonts w:ascii="宋体"/>
                <w:vanish/>
              </w:rPr>
            </w:pPr>
          </w:p>
        </w:tc>
        <w:tc>
          <w:tcPr>
            <w:tcW w:w="0" w:type="auto"/>
            <w:gridSpan w:val="3"/>
            <w:shd w:val="clear" w:color="auto" w:fill="auto"/>
            <w:vAlign w:val="bottom"/>
          </w:tcPr>
          <w:p w14:paraId="012DB24A" w14:textId="77777777" w:rsidR="008A1CC1" w:rsidRDefault="008A1CC1">
            <w:pPr>
              <w:rPr>
                <w:rFonts w:ascii="宋体"/>
                <w:vanish/>
              </w:rPr>
            </w:pPr>
          </w:p>
        </w:tc>
        <w:tc>
          <w:tcPr>
            <w:tcW w:w="0" w:type="auto"/>
            <w:gridSpan w:val="3"/>
            <w:shd w:val="clear" w:color="auto" w:fill="auto"/>
            <w:vAlign w:val="bottom"/>
          </w:tcPr>
          <w:p w14:paraId="012DB24B" w14:textId="77777777" w:rsidR="008A1CC1" w:rsidRDefault="008A1CC1">
            <w:pPr>
              <w:rPr>
                <w:rFonts w:ascii="宋体"/>
                <w:vanish/>
              </w:rPr>
            </w:pPr>
          </w:p>
        </w:tc>
        <w:tc>
          <w:tcPr>
            <w:tcW w:w="0" w:type="auto"/>
            <w:shd w:val="clear" w:color="auto" w:fill="auto"/>
            <w:vAlign w:val="bottom"/>
          </w:tcPr>
          <w:p w14:paraId="012DB24C" w14:textId="77777777" w:rsidR="008A1CC1" w:rsidRDefault="008A1CC1">
            <w:pPr>
              <w:rPr>
                <w:rFonts w:ascii="宋体"/>
                <w:vanish/>
              </w:rPr>
            </w:pPr>
          </w:p>
        </w:tc>
        <w:tc>
          <w:tcPr>
            <w:tcW w:w="0" w:type="auto"/>
            <w:shd w:val="clear" w:color="auto" w:fill="auto"/>
            <w:vAlign w:val="bottom"/>
          </w:tcPr>
          <w:p w14:paraId="012DB24D" w14:textId="77777777" w:rsidR="008A1CC1" w:rsidRDefault="008A1CC1">
            <w:pPr>
              <w:rPr>
                <w:rFonts w:ascii="宋体"/>
                <w:vanish/>
              </w:rPr>
            </w:pPr>
          </w:p>
        </w:tc>
        <w:tc>
          <w:tcPr>
            <w:tcW w:w="0" w:type="auto"/>
            <w:gridSpan w:val="3"/>
            <w:shd w:val="clear" w:color="auto" w:fill="auto"/>
            <w:vAlign w:val="bottom"/>
          </w:tcPr>
          <w:p w14:paraId="012DB24E" w14:textId="77777777" w:rsidR="008A1CC1" w:rsidRDefault="008A1CC1">
            <w:pPr>
              <w:rPr>
                <w:rFonts w:ascii="宋体"/>
                <w:vanish/>
              </w:rPr>
            </w:pPr>
          </w:p>
        </w:tc>
        <w:tc>
          <w:tcPr>
            <w:tcW w:w="0" w:type="auto"/>
            <w:gridSpan w:val="3"/>
            <w:shd w:val="clear" w:color="auto" w:fill="auto"/>
            <w:vAlign w:val="bottom"/>
          </w:tcPr>
          <w:p w14:paraId="012DB24F" w14:textId="77777777" w:rsidR="008A1CC1" w:rsidRDefault="008A1CC1">
            <w:pPr>
              <w:rPr>
                <w:rFonts w:ascii="宋体"/>
                <w:vanish/>
              </w:rPr>
            </w:pPr>
          </w:p>
        </w:tc>
        <w:tc>
          <w:tcPr>
            <w:tcW w:w="0" w:type="auto"/>
            <w:gridSpan w:val="3"/>
            <w:shd w:val="clear" w:color="auto" w:fill="auto"/>
            <w:vAlign w:val="bottom"/>
          </w:tcPr>
          <w:p w14:paraId="012DB250" w14:textId="77777777" w:rsidR="008A1CC1" w:rsidRDefault="008A1CC1">
            <w:pPr>
              <w:rPr>
                <w:rFonts w:ascii="宋体"/>
                <w:vanish/>
              </w:rPr>
            </w:pPr>
          </w:p>
        </w:tc>
        <w:tc>
          <w:tcPr>
            <w:tcW w:w="0" w:type="auto"/>
            <w:gridSpan w:val="3"/>
            <w:shd w:val="clear" w:color="auto" w:fill="auto"/>
            <w:vAlign w:val="bottom"/>
          </w:tcPr>
          <w:p w14:paraId="012DB251" w14:textId="77777777" w:rsidR="008A1CC1" w:rsidRDefault="008A1CC1">
            <w:pPr>
              <w:rPr>
                <w:rFonts w:ascii="宋体"/>
                <w:vanish/>
              </w:rPr>
            </w:pPr>
          </w:p>
        </w:tc>
      </w:tr>
      <w:tr w:rsidR="008A1CC1" w14:paraId="012DB25F" w14:textId="77777777">
        <w:tc>
          <w:tcPr>
            <w:tcW w:w="0" w:type="auto"/>
            <w:gridSpan w:val="3"/>
            <w:shd w:val="clear" w:color="auto" w:fill="FFFFFF"/>
            <w:tcMar>
              <w:top w:w="40" w:type="dxa"/>
              <w:left w:w="20" w:type="dxa"/>
              <w:bottom w:w="40" w:type="dxa"/>
              <w:right w:w="20" w:type="dxa"/>
            </w:tcMar>
            <w:vAlign w:val="bottom"/>
          </w:tcPr>
          <w:p w14:paraId="012DB253" w14:textId="77777777" w:rsidR="008A1CC1" w:rsidRDefault="00EB3825">
            <w:pPr>
              <w:textAlignment w:val="bottom"/>
            </w:pPr>
            <w:r>
              <w:rPr>
                <w:rFonts w:ascii="Arial" w:eastAsia="宋体" w:hAnsi="Arial" w:cs="Arial"/>
                <w:color w:val="000000"/>
                <w:sz w:val="14"/>
                <w:szCs w:val="14"/>
              </w:rPr>
              <w:t>Other</w:t>
            </w:r>
          </w:p>
        </w:tc>
        <w:tc>
          <w:tcPr>
            <w:tcW w:w="0" w:type="auto"/>
            <w:gridSpan w:val="2"/>
            <w:shd w:val="clear" w:color="auto" w:fill="FFFFFF"/>
            <w:tcMar>
              <w:top w:w="40" w:type="dxa"/>
              <w:left w:w="20" w:type="dxa"/>
              <w:bottom w:w="40" w:type="dxa"/>
              <w:right w:w="0" w:type="dxa"/>
            </w:tcMar>
            <w:vAlign w:val="bottom"/>
          </w:tcPr>
          <w:p w14:paraId="012DB254" w14:textId="77777777" w:rsidR="008A1CC1" w:rsidRDefault="00EB3825">
            <w:pPr>
              <w:jc w:val="right"/>
              <w:textAlignment w:val="bottom"/>
            </w:pPr>
            <w:r>
              <w:rPr>
                <w:rFonts w:ascii="Arial" w:eastAsia="宋体" w:hAnsi="Arial" w:cs="Arial"/>
                <w:b/>
                <w:bCs/>
                <w:color w:val="000000"/>
                <w:sz w:val="14"/>
                <w:szCs w:val="14"/>
              </w:rPr>
              <w:t>85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25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25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257" w14:textId="77777777" w:rsidR="008A1CC1" w:rsidRDefault="00EB3825">
            <w:pPr>
              <w:jc w:val="right"/>
              <w:textAlignment w:val="bottom"/>
            </w:pPr>
            <w:r>
              <w:rPr>
                <w:rFonts w:ascii="Arial" w:eastAsia="宋体" w:hAnsi="Arial" w:cs="Arial"/>
                <w:color w:val="000000"/>
                <w:sz w:val="14"/>
                <w:szCs w:val="14"/>
              </w:rPr>
              <w:t>90 </w:t>
            </w:r>
          </w:p>
        </w:tc>
        <w:tc>
          <w:tcPr>
            <w:tcW w:w="0" w:type="auto"/>
            <w:shd w:val="clear" w:color="auto" w:fill="FFFFFF"/>
            <w:tcMar>
              <w:top w:w="40" w:type="dxa"/>
              <w:left w:w="0" w:type="dxa"/>
              <w:bottom w:w="40" w:type="dxa"/>
              <w:right w:w="20" w:type="dxa"/>
            </w:tcMar>
            <w:vAlign w:val="bottom"/>
          </w:tcPr>
          <w:p w14:paraId="012DB258" w14:textId="77777777" w:rsidR="008A1CC1" w:rsidRDefault="008A1CC1">
            <w:pPr>
              <w:jc w:val="right"/>
              <w:rPr>
                <w:rFonts w:ascii="宋体"/>
              </w:rPr>
            </w:pPr>
          </w:p>
        </w:tc>
        <w:tc>
          <w:tcPr>
            <w:tcW w:w="0" w:type="auto"/>
            <w:shd w:val="clear" w:color="auto" w:fill="auto"/>
            <w:vAlign w:val="bottom"/>
          </w:tcPr>
          <w:p w14:paraId="012DB259" w14:textId="77777777" w:rsidR="008A1CC1" w:rsidRDefault="008A1CC1">
            <w:pPr>
              <w:rPr>
                <w:rFonts w:ascii="宋体"/>
                <w:vanish/>
              </w:rPr>
            </w:pPr>
          </w:p>
        </w:tc>
        <w:tc>
          <w:tcPr>
            <w:tcW w:w="0" w:type="auto"/>
            <w:shd w:val="clear" w:color="auto" w:fill="auto"/>
            <w:vAlign w:val="bottom"/>
          </w:tcPr>
          <w:p w14:paraId="012DB25A" w14:textId="77777777" w:rsidR="008A1CC1" w:rsidRDefault="008A1CC1">
            <w:pPr>
              <w:rPr>
                <w:rFonts w:ascii="宋体"/>
                <w:vanish/>
              </w:rPr>
            </w:pPr>
          </w:p>
        </w:tc>
        <w:tc>
          <w:tcPr>
            <w:tcW w:w="0" w:type="auto"/>
            <w:gridSpan w:val="3"/>
            <w:shd w:val="clear" w:color="auto" w:fill="auto"/>
            <w:vAlign w:val="bottom"/>
          </w:tcPr>
          <w:p w14:paraId="012DB25B" w14:textId="77777777" w:rsidR="008A1CC1" w:rsidRDefault="008A1CC1">
            <w:pPr>
              <w:rPr>
                <w:rFonts w:ascii="宋体"/>
                <w:vanish/>
              </w:rPr>
            </w:pPr>
          </w:p>
        </w:tc>
        <w:tc>
          <w:tcPr>
            <w:tcW w:w="0" w:type="auto"/>
            <w:gridSpan w:val="3"/>
            <w:shd w:val="clear" w:color="auto" w:fill="auto"/>
            <w:vAlign w:val="bottom"/>
          </w:tcPr>
          <w:p w14:paraId="012DB25C" w14:textId="77777777" w:rsidR="008A1CC1" w:rsidRDefault="008A1CC1">
            <w:pPr>
              <w:rPr>
                <w:rFonts w:ascii="宋体"/>
                <w:vanish/>
              </w:rPr>
            </w:pPr>
          </w:p>
        </w:tc>
        <w:tc>
          <w:tcPr>
            <w:tcW w:w="0" w:type="auto"/>
            <w:gridSpan w:val="3"/>
            <w:shd w:val="clear" w:color="auto" w:fill="auto"/>
            <w:vAlign w:val="bottom"/>
          </w:tcPr>
          <w:p w14:paraId="012DB25D" w14:textId="77777777" w:rsidR="008A1CC1" w:rsidRDefault="008A1CC1">
            <w:pPr>
              <w:rPr>
                <w:rFonts w:ascii="宋体"/>
                <w:vanish/>
              </w:rPr>
            </w:pPr>
          </w:p>
        </w:tc>
        <w:tc>
          <w:tcPr>
            <w:tcW w:w="0" w:type="auto"/>
            <w:gridSpan w:val="3"/>
            <w:shd w:val="clear" w:color="auto" w:fill="auto"/>
            <w:vAlign w:val="bottom"/>
          </w:tcPr>
          <w:p w14:paraId="012DB25E" w14:textId="77777777" w:rsidR="008A1CC1" w:rsidRDefault="008A1CC1">
            <w:pPr>
              <w:rPr>
                <w:rFonts w:ascii="宋体"/>
                <w:vanish/>
              </w:rPr>
            </w:pPr>
          </w:p>
        </w:tc>
      </w:tr>
      <w:tr w:rsidR="008A1CC1" w14:paraId="012DB26E" w14:textId="77777777">
        <w:tc>
          <w:tcPr>
            <w:tcW w:w="0" w:type="auto"/>
            <w:gridSpan w:val="3"/>
            <w:shd w:val="clear" w:color="auto" w:fill="CCEEFF"/>
            <w:tcMar>
              <w:top w:w="40" w:type="dxa"/>
              <w:left w:w="20" w:type="dxa"/>
              <w:bottom w:w="40" w:type="dxa"/>
              <w:right w:w="20" w:type="dxa"/>
            </w:tcMar>
            <w:vAlign w:val="bottom"/>
          </w:tcPr>
          <w:p w14:paraId="012DB260" w14:textId="77777777" w:rsidR="008A1CC1" w:rsidRDefault="00EB3825">
            <w:pPr>
              <w:textAlignment w:val="bottom"/>
            </w:pPr>
            <w:r>
              <w:rPr>
                <w:rFonts w:ascii="Arial" w:eastAsia="宋体" w:hAnsi="Arial" w:cs="Arial"/>
                <w:color w:val="000000"/>
                <w:sz w:val="14"/>
                <w:szCs w:val="14"/>
              </w:rPr>
              <w:t>Total other expenses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B261"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B262" w14:textId="77777777" w:rsidR="008A1CC1" w:rsidRDefault="00EB3825">
            <w:pPr>
              <w:jc w:val="right"/>
              <w:textAlignment w:val="bottom"/>
            </w:pPr>
            <w:r>
              <w:rPr>
                <w:rFonts w:ascii="Arial" w:eastAsia="宋体" w:hAnsi="Arial" w:cs="Arial"/>
                <w:b/>
                <w:bCs/>
                <w:color w:val="000000"/>
                <w:sz w:val="14"/>
                <w:szCs w:val="14"/>
              </w:rPr>
              <w:t>243</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B26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64" w14:textId="77777777" w:rsidR="008A1CC1" w:rsidRDefault="008A1CC1">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12DB26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12DB266" w14:textId="77777777" w:rsidR="008A1CC1" w:rsidRDefault="00EB3825">
            <w:pPr>
              <w:jc w:val="right"/>
              <w:textAlignment w:val="bottom"/>
            </w:pPr>
            <w:r>
              <w:rPr>
                <w:rFonts w:ascii="Arial" w:eastAsia="宋体" w:hAnsi="Arial" w:cs="Arial"/>
                <w:color w:val="000000"/>
                <w:sz w:val="14"/>
                <w:szCs w:val="14"/>
              </w:rPr>
              <w:t>222 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12DB267" w14:textId="77777777" w:rsidR="008A1CC1" w:rsidRDefault="008A1CC1">
            <w:pPr>
              <w:jc w:val="right"/>
              <w:rPr>
                <w:rFonts w:ascii="宋体"/>
              </w:rPr>
            </w:pPr>
          </w:p>
        </w:tc>
        <w:tc>
          <w:tcPr>
            <w:tcW w:w="0" w:type="auto"/>
            <w:shd w:val="clear" w:color="auto" w:fill="auto"/>
            <w:vAlign w:val="bottom"/>
          </w:tcPr>
          <w:p w14:paraId="012DB268" w14:textId="77777777" w:rsidR="008A1CC1" w:rsidRDefault="008A1CC1">
            <w:pPr>
              <w:rPr>
                <w:rFonts w:ascii="宋体"/>
                <w:vanish/>
              </w:rPr>
            </w:pPr>
          </w:p>
        </w:tc>
        <w:tc>
          <w:tcPr>
            <w:tcW w:w="0" w:type="auto"/>
            <w:shd w:val="clear" w:color="auto" w:fill="auto"/>
            <w:vAlign w:val="bottom"/>
          </w:tcPr>
          <w:p w14:paraId="012DB269" w14:textId="77777777" w:rsidR="008A1CC1" w:rsidRDefault="008A1CC1">
            <w:pPr>
              <w:rPr>
                <w:rFonts w:ascii="宋体"/>
                <w:vanish/>
              </w:rPr>
            </w:pPr>
          </w:p>
        </w:tc>
        <w:tc>
          <w:tcPr>
            <w:tcW w:w="0" w:type="auto"/>
            <w:gridSpan w:val="3"/>
            <w:shd w:val="clear" w:color="auto" w:fill="auto"/>
            <w:vAlign w:val="bottom"/>
          </w:tcPr>
          <w:p w14:paraId="012DB26A" w14:textId="77777777" w:rsidR="008A1CC1" w:rsidRDefault="008A1CC1">
            <w:pPr>
              <w:rPr>
                <w:rFonts w:ascii="宋体"/>
                <w:vanish/>
              </w:rPr>
            </w:pPr>
          </w:p>
        </w:tc>
        <w:tc>
          <w:tcPr>
            <w:tcW w:w="0" w:type="auto"/>
            <w:gridSpan w:val="3"/>
            <w:shd w:val="clear" w:color="auto" w:fill="auto"/>
            <w:vAlign w:val="bottom"/>
          </w:tcPr>
          <w:p w14:paraId="012DB26B" w14:textId="77777777" w:rsidR="008A1CC1" w:rsidRDefault="008A1CC1">
            <w:pPr>
              <w:rPr>
                <w:rFonts w:ascii="宋体"/>
                <w:vanish/>
              </w:rPr>
            </w:pPr>
          </w:p>
        </w:tc>
        <w:tc>
          <w:tcPr>
            <w:tcW w:w="0" w:type="auto"/>
            <w:gridSpan w:val="3"/>
            <w:shd w:val="clear" w:color="auto" w:fill="auto"/>
            <w:vAlign w:val="bottom"/>
          </w:tcPr>
          <w:p w14:paraId="012DB26C" w14:textId="77777777" w:rsidR="008A1CC1" w:rsidRDefault="008A1CC1">
            <w:pPr>
              <w:rPr>
                <w:rFonts w:ascii="宋体"/>
                <w:vanish/>
              </w:rPr>
            </w:pPr>
          </w:p>
        </w:tc>
        <w:tc>
          <w:tcPr>
            <w:tcW w:w="0" w:type="auto"/>
            <w:gridSpan w:val="3"/>
            <w:shd w:val="clear" w:color="auto" w:fill="auto"/>
            <w:vAlign w:val="bottom"/>
          </w:tcPr>
          <w:p w14:paraId="012DB26D" w14:textId="77777777" w:rsidR="008A1CC1" w:rsidRDefault="008A1CC1">
            <w:pPr>
              <w:rPr>
                <w:rFonts w:ascii="宋体"/>
                <w:vanish/>
              </w:rPr>
            </w:pPr>
          </w:p>
        </w:tc>
      </w:tr>
    </w:tbl>
    <w:p w14:paraId="012DB26F" w14:textId="77777777" w:rsidR="008A1CC1" w:rsidRDefault="00EB3825">
      <w:pPr>
        <w:spacing w:before="60"/>
        <w:jc w:val="both"/>
      </w:pPr>
      <w:r>
        <w:rPr>
          <w:rFonts w:ascii="Arial" w:eastAsia="宋体" w:hAnsi="Arial" w:cs="Arial"/>
          <w:b/>
          <w:bCs/>
          <w:i/>
          <w:iCs/>
          <w:color w:val="000000"/>
          <w:sz w:val="20"/>
          <w:szCs w:val="20"/>
        </w:rPr>
        <w:t>A</w:t>
      </w:r>
      <w:r>
        <w:rPr>
          <w:rFonts w:ascii="Arial" w:eastAsia="宋体" w:hAnsi="Arial" w:cs="Arial"/>
          <w:b/>
          <w:bCs/>
          <w:i/>
          <w:iCs/>
          <w:color w:val="000000"/>
          <w:sz w:val="20"/>
          <w:szCs w:val="20"/>
        </w:rPr>
        <w:t>cquisition Costs</w:t>
      </w:r>
    </w:p>
    <w:p w14:paraId="012DB270" w14:textId="77777777" w:rsidR="008A1CC1" w:rsidRDefault="00EB3825">
      <w:pPr>
        <w:spacing w:before="60"/>
        <w:ind w:firstLine="450"/>
        <w:jc w:val="both"/>
      </w:pPr>
      <w:r>
        <w:rPr>
          <w:rFonts w:ascii="Arial" w:eastAsia="宋体" w:hAnsi="Arial" w:cs="Arial"/>
          <w:color w:val="000000"/>
          <w:sz w:val="20"/>
          <w:szCs w:val="20"/>
        </w:rPr>
        <w:t>We recorded approximately $9 million of acquisition costs in the first quarter of 2022 related to our proposed acquisition of the BBH Investor Services business. In the first quarter of 2021, we recorded approximately $11 million of acquis</w:t>
      </w:r>
      <w:r>
        <w:rPr>
          <w:rFonts w:ascii="Arial" w:eastAsia="宋体" w:hAnsi="Arial" w:cs="Arial"/>
          <w:color w:val="000000"/>
          <w:sz w:val="20"/>
          <w:szCs w:val="20"/>
        </w:rPr>
        <w:t>ition costs related to CRD.</w:t>
      </w:r>
    </w:p>
    <w:p w14:paraId="012DB271" w14:textId="77777777" w:rsidR="008A1CC1" w:rsidRDefault="00EB3825">
      <w:pPr>
        <w:spacing w:before="60"/>
        <w:jc w:val="both"/>
      </w:pPr>
      <w:r>
        <w:rPr>
          <w:rFonts w:ascii="Arial" w:eastAsia="宋体" w:hAnsi="Arial" w:cs="Arial"/>
          <w:b/>
          <w:bCs/>
          <w:i/>
          <w:iCs/>
          <w:color w:val="000000"/>
          <w:sz w:val="20"/>
          <w:szCs w:val="20"/>
        </w:rPr>
        <w:t>Restructuring and Repositioning Charges</w:t>
      </w:r>
    </w:p>
    <w:p w14:paraId="012DB272" w14:textId="77777777" w:rsidR="008A1CC1" w:rsidRDefault="00EB3825">
      <w:pPr>
        <w:spacing w:before="60"/>
        <w:ind w:firstLine="450"/>
        <w:jc w:val="both"/>
      </w:pPr>
      <w:r>
        <w:rPr>
          <w:rFonts w:ascii="Arial" w:eastAsia="宋体" w:hAnsi="Arial" w:cs="Arial"/>
          <w:color w:val="000000"/>
          <w:sz w:val="20"/>
          <w:szCs w:val="20"/>
        </w:rPr>
        <w:t>The following table presents aggregate activity for repositioning charges for the periods indicated:</w:t>
      </w:r>
    </w:p>
    <w:tbl>
      <w:tblPr>
        <w:tblW w:w="4978" w:type="pct"/>
        <w:tblCellMar>
          <w:top w:w="15" w:type="dxa"/>
          <w:left w:w="15" w:type="dxa"/>
          <w:bottom w:w="15" w:type="dxa"/>
          <w:right w:w="15" w:type="dxa"/>
        </w:tblCellMar>
        <w:tblLook w:val="04A0" w:firstRow="1" w:lastRow="0" w:firstColumn="1" w:lastColumn="0" w:noHBand="0" w:noVBand="1"/>
      </w:tblPr>
      <w:tblGrid>
        <w:gridCol w:w="39"/>
        <w:gridCol w:w="3716"/>
        <w:gridCol w:w="38"/>
        <w:gridCol w:w="99"/>
        <w:gridCol w:w="874"/>
        <w:gridCol w:w="36"/>
        <w:gridCol w:w="36"/>
        <w:gridCol w:w="36"/>
        <w:gridCol w:w="36"/>
        <w:gridCol w:w="99"/>
        <w:gridCol w:w="875"/>
        <w:gridCol w:w="36"/>
        <w:gridCol w:w="36"/>
        <w:gridCol w:w="36"/>
        <w:gridCol w:w="36"/>
        <w:gridCol w:w="36"/>
        <w:gridCol w:w="36"/>
        <w:gridCol w:w="36"/>
        <w:gridCol w:w="36"/>
        <w:gridCol w:w="99"/>
        <w:gridCol w:w="875"/>
        <w:gridCol w:w="36"/>
        <w:gridCol w:w="36"/>
        <w:gridCol w:w="36"/>
        <w:gridCol w:w="36"/>
        <w:gridCol w:w="98"/>
        <w:gridCol w:w="875"/>
        <w:gridCol w:w="36"/>
      </w:tblGrid>
      <w:tr w:rsidR="008A1CC1" w14:paraId="012DB28F" w14:textId="77777777">
        <w:tc>
          <w:tcPr>
            <w:tcW w:w="50" w:type="pct"/>
            <w:shd w:val="clear" w:color="auto" w:fill="auto"/>
            <w:vAlign w:val="bottom"/>
          </w:tcPr>
          <w:p w14:paraId="012DB273" w14:textId="77777777" w:rsidR="008A1CC1" w:rsidRDefault="008A1CC1">
            <w:pPr>
              <w:rPr>
                <w:rFonts w:ascii="宋体"/>
              </w:rPr>
            </w:pPr>
          </w:p>
        </w:tc>
        <w:tc>
          <w:tcPr>
            <w:tcW w:w="2331" w:type="pct"/>
            <w:shd w:val="clear" w:color="auto" w:fill="auto"/>
            <w:vAlign w:val="bottom"/>
          </w:tcPr>
          <w:p w14:paraId="012DB274" w14:textId="77777777" w:rsidR="008A1CC1" w:rsidRDefault="008A1CC1">
            <w:pPr>
              <w:rPr>
                <w:rFonts w:ascii="宋体"/>
              </w:rPr>
            </w:pPr>
          </w:p>
        </w:tc>
        <w:tc>
          <w:tcPr>
            <w:tcW w:w="5" w:type="pct"/>
            <w:shd w:val="clear" w:color="auto" w:fill="auto"/>
            <w:vAlign w:val="bottom"/>
          </w:tcPr>
          <w:p w14:paraId="012DB275" w14:textId="77777777" w:rsidR="008A1CC1" w:rsidRDefault="008A1CC1">
            <w:pPr>
              <w:rPr>
                <w:rFonts w:ascii="宋体"/>
              </w:rPr>
            </w:pPr>
          </w:p>
        </w:tc>
        <w:tc>
          <w:tcPr>
            <w:tcW w:w="50" w:type="pct"/>
            <w:shd w:val="clear" w:color="auto" w:fill="auto"/>
            <w:vAlign w:val="bottom"/>
          </w:tcPr>
          <w:p w14:paraId="012DB276" w14:textId="77777777" w:rsidR="008A1CC1" w:rsidRDefault="008A1CC1">
            <w:pPr>
              <w:rPr>
                <w:rFonts w:ascii="宋体"/>
              </w:rPr>
            </w:pPr>
          </w:p>
        </w:tc>
        <w:tc>
          <w:tcPr>
            <w:tcW w:w="576" w:type="pct"/>
            <w:shd w:val="clear" w:color="auto" w:fill="auto"/>
            <w:vAlign w:val="bottom"/>
          </w:tcPr>
          <w:p w14:paraId="012DB277" w14:textId="77777777" w:rsidR="008A1CC1" w:rsidRDefault="008A1CC1">
            <w:pPr>
              <w:rPr>
                <w:rFonts w:ascii="宋体"/>
              </w:rPr>
            </w:pPr>
          </w:p>
        </w:tc>
        <w:tc>
          <w:tcPr>
            <w:tcW w:w="5" w:type="pct"/>
            <w:shd w:val="clear" w:color="auto" w:fill="auto"/>
            <w:vAlign w:val="bottom"/>
          </w:tcPr>
          <w:p w14:paraId="012DB278" w14:textId="77777777" w:rsidR="008A1CC1" w:rsidRDefault="008A1CC1">
            <w:pPr>
              <w:rPr>
                <w:rFonts w:ascii="宋体"/>
              </w:rPr>
            </w:pPr>
          </w:p>
        </w:tc>
        <w:tc>
          <w:tcPr>
            <w:tcW w:w="5" w:type="pct"/>
            <w:shd w:val="clear" w:color="auto" w:fill="auto"/>
            <w:vAlign w:val="bottom"/>
          </w:tcPr>
          <w:p w14:paraId="012DB279" w14:textId="77777777" w:rsidR="008A1CC1" w:rsidRDefault="008A1CC1">
            <w:pPr>
              <w:rPr>
                <w:rFonts w:ascii="宋体"/>
              </w:rPr>
            </w:pPr>
          </w:p>
        </w:tc>
        <w:tc>
          <w:tcPr>
            <w:tcW w:w="19" w:type="pct"/>
            <w:shd w:val="clear" w:color="auto" w:fill="auto"/>
            <w:vAlign w:val="bottom"/>
          </w:tcPr>
          <w:p w14:paraId="012DB27A" w14:textId="77777777" w:rsidR="008A1CC1" w:rsidRDefault="008A1CC1">
            <w:pPr>
              <w:rPr>
                <w:rFonts w:ascii="宋体"/>
              </w:rPr>
            </w:pPr>
          </w:p>
        </w:tc>
        <w:tc>
          <w:tcPr>
            <w:tcW w:w="5" w:type="pct"/>
            <w:shd w:val="clear" w:color="auto" w:fill="auto"/>
            <w:vAlign w:val="bottom"/>
          </w:tcPr>
          <w:p w14:paraId="012DB27B" w14:textId="77777777" w:rsidR="008A1CC1" w:rsidRDefault="008A1CC1">
            <w:pPr>
              <w:rPr>
                <w:rFonts w:ascii="宋体"/>
              </w:rPr>
            </w:pPr>
          </w:p>
        </w:tc>
        <w:tc>
          <w:tcPr>
            <w:tcW w:w="50" w:type="pct"/>
            <w:shd w:val="clear" w:color="auto" w:fill="auto"/>
            <w:vAlign w:val="bottom"/>
          </w:tcPr>
          <w:p w14:paraId="012DB27C" w14:textId="77777777" w:rsidR="008A1CC1" w:rsidRDefault="008A1CC1">
            <w:pPr>
              <w:rPr>
                <w:rFonts w:ascii="宋体"/>
              </w:rPr>
            </w:pPr>
          </w:p>
        </w:tc>
        <w:tc>
          <w:tcPr>
            <w:tcW w:w="576" w:type="pct"/>
            <w:shd w:val="clear" w:color="auto" w:fill="auto"/>
            <w:vAlign w:val="bottom"/>
          </w:tcPr>
          <w:p w14:paraId="012DB27D" w14:textId="77777777" w:rsidR="008A1CC1" w:rsidRDefault="008A1CC1">
            <w:pPr>
              <w:rPr>
                <w:rFonts w:ascii="宋体"/>
              </w:rPr>
            </w:pPr>
          </w:p>
        </w:tc>
        <w:tc>
          <w:tcPr>
            <w:tcW w:w="5" w:type="pct"/>
            <w:shd w:val="clear" w:color="auto" w:fill="auto"/>
            <w:vAlign w:val="bottom"/>
          </w:tcPr>
          <w:p w14:paraId="012DB27E" w14:textId="77777777" w:rsidR="008A1CC1" w:rsidRDefault="008A1CC1">
            <w:pPr>
              <w:rPr>
                <w:rFonts w:ascii="宋体"/>
              </w:rPr>
            </w:pPr>
          </w:p>
        </w:tc>
        <w:tc>
          <w:tcPr>
            <w:tcW w:w="5" w:type="pct"/>
            <w:shd w:val="clear" w:color="auto" w:fill="auto"/>
            <w:vAlign w:val="bottom"/>
          </w:tcPr>
          <w:p w14:paraId="012DB27F" w14:textId="77777777" w:rsidR="008A1CC1" w:rsidRDefault="008A1CC1">
            <w:pPr>
              <w:rPr>
                <w:rFonts w:ascii="宋体"/>
              </w:rPr>
            </w:pPr>
          </w:p>
        </w:tc>
        <w:tc>
          <w:tcPr>
            <w:tcW w:w="19" w:type="pct"/>
            <w:shd w:val="clear" w:color="auto" w:fill="auto"/>
            <w:vAlign w:val="bottom"/>
          </w:tcPr>
          <w:p w14:paraId="012DB280" w14:textId="77777777" w:rsidR="008A1CC1" w:rsidRDefault="008A1CC1">
            <w:pPr>
              <w:rPr>
                <w:rFonts w:ascii="宋体"/>
              </w:rPr>
            </w:pPr>
          </w:p>
        </w:tc>
        <w:tc>
          <w:tcPr>
            <w:tcW w:w="5" w:type="pct"/>
            <w:shd w:val="clear" w:color="auto" w:fill="auto"/>
            <w:vAlign w:val="bottom"/>
          </w:tcPr>
          <w:p w14:paraId="012DB281" w14:textId="77777777" w:rsidR="008A1CC1" w:rsidRDefault="008A1CC1">
            <w:pPr>
              <w:rPr>
                <w:rFonts w:ascii="宋体"/>
              </w:rPr>
            </w:pPr>
          </w:p>
        </w:tc>
        <w:tc>
          <w:tcPr>
            <w:tcW w:w="0" w:type="auto"/>
            <w:shd w:val="clear" w:color="auto" w:fill="auto"/>
            <w:vAlign w:val="bottom"/>
          </w:tcPr>
          <w:p w14:paraId="012DB282" w14:textId="77777777" w:rsidR="008A1CC1" w:rsidRDefault="008A1CC1">
            <w:pPr>
              <w:rPr>
                <w:rFonts w:ascii="宋体"/>
                <w:vanish/>
              </w:rPr>
            </w:pPr>
          </w:p>
        </w:tc>
        <w:tc>
          <w:tcPr>
            <w:tcW w:w="0" w:type="auto"/>
            <w:shd w:val="clear" w:color="auto" w:fill="auto"/>
            <w:vAlign w:val="bottom"/>
          </w:tcPr>
          <w:p w14:paraId="012DB283" w14:textId="77777777" w:rsidR="008A1CC1" w:rsidRDefault="008A1CC1">
            <w:pPr>
              <w:rPr>
                <w:rFonts w:ascii="宋体"/>
                <w:vanish/>
              </w:rPr>
            </w:pPr>
          </w:p>
        </w:tc>
        <w:tc>
          <w:tcPr>
            <w:tcW w:w="0" w:type="auto"/>
            <w:shd w:val="clear" w:color="auto" w:fill="auto"/>
            <w:vAlign w:val="bottom"/>
          </w:tcPr>
          <w:p w14:paraId="012DB284" w14:textId="77777777" w:rsidR="008A1CC1" w:rsidRDefault="008A1CC1">
            <w:pPr>
              <w:rPr>
                <w:rFonts w:ascii="宋体"/>
                <w:vanish/>
              </w:rPr>
            </w:pPr>
          </w:p>
        </w:tc>
        <w:tc>
          <w:tcPr>
            <w:tcW w:w="0" w:type="auto"/>
            <w:shd w:val="clear" w:color="auto" w:fill="auto"/>
            <w:vAlign w:val="bottom"/>
          </w:tcPr>
          <w:p w14:paraId="012DB285" w14:textId="77777777" w:rsidR="008A1CC1" w:rsidRDefault="008A1CC1">
            <w:pPr>
              <w:rPr>
                <w:rFonts w:ascii="宋体"/>
                <w:vanish/>
              </w:rPr>
            </w:pPr>
          </w:p>
        </w:tc>
        <w:tc>
          <w:tcPr>
            <w:tcW w:w="50" w:type="pct"/>
            <w:shd w:val="clear" w:color="auto" w:fill="auto"/>
            <w:vAlign w:val="bottom"/>
          </w:tcPr>
          <w:p w14:paraId="012DB286" w14:textId="77777777" w:rsidR="008A1CC1" w:rsidRDefault="008A1CC1">
            <w:pPr>
              <w:rPr>
                <w:rFonts w:ascii="宋体"/>
              </w:rPr>
            </w:pPr>
          </w:p>
        </w:tc>
        <w:tc>
          <w:tcPr>
            <w:tcW w:w="576" w:type="pct"/>
            <w:shd w:val="clear" w:color="auto" w:fill="auto"/>
            <w:vAlign w:val="bottom"/>
          </w:tcPr>
          <w:p w14:paraId="012DB287" w14:textId="77777777" w:rsidR="008A1CC1" w:rsidRDefault="008A1CC1">
            <w:pPr>
              <w:rPr>
                <w:rFonts w:ascii="宋体"/>
              </w:rPr>
            </w:pPr>
          </w:p>
        </w:tc>
        <w:tc>
          <w:tcPr>
            <w:tcW w:w="5" w:type="pct"/>
            <w:shd w:val="clear" w:color="auto" w:fill="auto"/>
            <w:vAlign w:val="bottom"/>
          </w:tcPr>
          <w:p w14:paraId="012DB288" w14:textId="77777777" w:rsidR="008A1CC1" w:rsidRDefault="008A1CC1">
            <w:pPr>
              <w:rPr>
                <w:rFonts w:ascii="宋体"/>
              </w:rPr>
            </w:pPr>
          </w:p>
        </w:tc>
        <w:tc>
          <w:tcPr>
            <w:tcW w:w="5" w:type="pct"/>
            <w:shd w:val="clear" w:color="auto" w:fill="auto"/>
            <w:vAlign w:val="bottom"/>
          </w:tcPr>
          <w:p w14:paraId="012DB289" w14:textId="77777777" w:rsidR="008A1CC1" w:rsidRDefault="008A1CC1">
            <w:pPr>
              <w:rPr>
                <w:rFonts w:ascii="宋体"/>
              </w:rPr>
            </w:pPr>
          </w:p>
        </w:tc>
        <w:tc>
          <w:tcPr>
            <w:tcW w:w="19" w:type="pct"/>
            <w:shd w:val="clear" w:color="auto" w:fill="auto"/>
            <w:vAlign w:val="bottom"/>
          </w:tcPr>
          <w:p w14:paraId="012DB28A" w14:textId="77777777" w:rsidR="008A1CC1" w:rsidRDefault="008A1CC1">
            <w:pPr>
              <w:rPr>
                <w:rFonts w:ascii="宋体"/>
              </w:rPr>
            </w:pPr>
          </w:p>
        </w:tc>
        <w:tc>
          <w:tcPr>
            <w:tcW w:w="5" w:type="pct"/>
            <w:shd w:val="clear" w:color="auto" w:fill="auto"/>
            <w:vAlign w:val="bottom"/>
          </w:tcPr>
          <w:p w14:paraId="012DB28B" w14:textId="77777777" w:rsidR="008A1CC1" w:rsidRDefault="008A1CC1">
            <w:pPr>
              <w:rPr>
                <w:rFonts w:ascii="宋体"/>
              </w:rPr>
            </w:pPr>
          </w:p>
        </w:tc>
        <w:tc>
          <w:tcPr>
            <w:tcW w:w="50" w:type="pct"/>
            <w:shd w:val="clear" w:color="auto" w:fill="auto"/>
            <w:vAlign w:val="bottom"/>
          </w:tcPr>
          <w:p w14:paraId="012DB28C" w14:textId="77777777" w:rsidR="008A1CC1" w:rsidRDefault="008A1CC1">
            <w:pPr>
              <w:rPr>
                <w:rFonts w:ascii="宋体"/>
              </w:rPr>
            </w:pPr>
          </w:p>
        </w:tc>
        <w:tc>
          <w:tcPr>
            <w:tcW w:w="576" w:type="pct"/>
            <w:shd w:val="clear" w:color="auto" w:fill="auto"/>
            <w:vAlign w:val="bottom"/>
          </w:tcPr>
          <w:p w14:paraId="012DB28D" w14:textId="77777777" w:rsidR="008A1CC1" w:rsidRDefault="008A1CC1">
            <w:pPr>
              <w:rPr>
                <w:rFonts w:ascii="宋体"/>
              </w:rPr>
            </w:pPr>
          </w:p>
        </w:tc>
        <w:tc>
          <w:tcPr>
            <w:tcW w:w="5" w:type="pct"/>
            <w:shd w:val="clear" w:color="auto" w:fill="auto"/>
            <w:vAlign w:val="bottom"/>
          </w:tcPr>
          <w:p w14:paraId="012DB28E" w14:textId="77777777" w:rsidR="008A1CC1" w:rsidRDefault="008A1CC1">
            <w:pPr>
              <w:rPr>
                <w:rFonts w:ascii="宋体"/>
              </w:rPr>
            </w:pPr>
          </w:p>
        </w:tc>
      </w:tr>
      <w:tr w:rsidR="008A1CC1" w14:paraId="012DB29C" w14:textId="77777777">
        <w:tc>
          <w:tcPr>
            <w:tcW w:w="0" w:type="auto"/>
            <w:gridSpan w:val="3"/>
            <w:shd w:val="clear" w:color="auto" w:fill="auto"/>
            <w:tcMar>
              <w:top w:w="40" w:type="dxa"/>
              <w:left w:w="20" w:type="dxa"/>
              <w:bottom w:w="40" w:type="dxa"/>
              <w:right w:w="20" w:type="dxa"/>
            </w:tcMar>
            <w:vAlign w:val="bottom"/>
          </w:tcPr>
          <w:p w14:paraId="012DB290" w14:textId="77777777" w:rsidR="008A1CC1" w:rsidRDefault="00EB3825">
            <w:pPr>
              <w:textAlignment w:val="bottom"/>
            </w:pPr>
            <w:r>
              <w:rPr>
                <w:rFonts w:ascii="Arial" w:eastAsia="宋体" w:hAnsi="Arial" w:cs="Arial"/>
                <w:b/>
                <w:bCs/>
                <w:color w:val="000000"/>
                <w:sz w:val="14"/>
                <w:szCs w:val="14"/>
              </w:rPr>
              <w:t>(In millions)</w:t>
            </w:r>
          </w:p>
        </w:tc>
        <w:tc>
          <w:tcPr>
            <w:tcW w:w="0" w:type="auto"/>
            <w:gridSpan w:val="3"/>
            <w:shd w:val="clear" w:color="auto" w:fill="auto"/>
            <w:tcMar>
              <w:top w:w="40" w:type="dxa"/>
              <w:left w:w="20" w:type="dxa"/>
              <w:bottom w:w="40" w:type="dxa"/>
              <w:right w:w="20" w:type="dxa"/>
            </w:tcMar>
            <w:vAlign w:val="bottom"/>
          </w:tcPr>
          <w:p w14:paraId="012DB291" w14:textId="77777777" w:rsidR="008A1CC1" w:rsidRDefault="00EB3825">
            <w:pPr>
              <w:jc w:val="center"/>
              <w:textAlignment w:val="bottom"/>
            </w:pPr>
            <w:r>
              <w:rPr>
                <w:rFonts w:ascii="Arial" w:eastAsia="宋体" w:hAnsi="Arial" w:cs="Arial"/>
                <w:b/>
                <w:bCs/>
                <w:color w:val="000000"/>
                <w:sz w:val="14"/>
                <w:szCs w:val="14"/>
              </w:rPr>
              <w:t>Employee</w:t>
            </w:r>
            <w:r>
              <w:rPr>
                <w:rFonts w:ascii="Arial" w:eastAsia="宋体" w:hAnsi="Arial" w:cs="Arial"/>
                <w:b/>
                <w:bCs/>
                <w:color w:val="000000"/>
                <w:sz w:val="14"/>
                <w:szCs w:val="14"/>
              </w:rPr>
              <w:br/>
              <w:t>Related Costs</w:t>
            </w:r>
          </w:p>
        </w:tc>
        <w:tc>
          <w:tcPr>
            <w:tcW w:w="0" w:type="auto"/>
            <w:gridSpan w:val="3"/>
            <w:shd w:val="clear" w:color="auto" w:fill="auto"/>
            <w:tcMar>
              <w:top w:w="0" w:type="dxa"/>
              <w:left w:w="20" w:type="dxa"/>
              <w:bottom w:w="0" w:type="dxa"/>
              <w:right w:w="20" w:type="dxa"/>
            </w:tcMar>
            <w:vAlign w:val="bottom"/>
          </w:tcPr>
          <w:p w14:paraId="012DB29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B293" w14:textId="77777777" w:rsidR="008A1CC1" w:rsidRDefault="00EB3825">
            <w:pPr>
              <w:jc w:val="center"/>
              <w:textAlignment w:val="bottom"/>
            </w:pPr>
            <w:r>
              <w:rPr>
                <w:rFonts w:ascii="Arial" w:eastAsia="宋体" w:hAnsi="Arial" w:cs="Arial"/>
                <w:b/>
                <w:bCs/>
                <w:color w:val="000000"/>
                <w:sz w:val="14"/>
                <w:szCs w:val="14"/>
              </w:rPr>
              <w:t>Real Estate</w:t>
            </w:r>
            <w:r>
              <w:rPr>
                <w:rFonts w:ascii="Arial" w:eastAsia="宋体" w:hAnsi="Arial" w:cs="Arial"/>
                <w:b/>
                <w:bCs/>
                <w:color w:val="000000"/>
                <w:sz w:val="14"/>
                <w:szCs w:val="14"/>
              </w:rPr>
              <w:br/>
              <w:t>Actions</w:t>
            </w:r>
          </w:p>
        </w:tc>
        <w:tc>
          <w:tcPr>
            <w:tcW w:w="0" w:type="auto"/>
            <w:gridSpan w:val="3"/>
            <w:shd w:val="clear" w:color="auto" w:fill="auto"/>
            <w:tcMar>
              <w:top w:w="0" w:type="dxa"/>
              <w:left w:w="20" w:type="dxa"/>
              <w:bottom w:w="0" w:type="dxa"/>
              <w:right w:w="20" w:type="dxa"/>
            </w:tcMar>
            <w:vAlign w:val="bottom"/>
          </w:tcPr>
          <w:p w14:paraId="012DB294" w14:textId="77777777" w:rsidR="008A1CC1" w:rsidRDefault="008A1CC1">
            <w:pPr>
              <w:rPr>
                <w:rFonts w:ascii="宋体"/>
              </w:rPr>
            </w:pPr>
          </w:p>
        </w:tc>
        <w:tc>
          <w:tcPr>
            <w:tcW w:w="0" w:type="auto"/>
            <w:shd w:val="clear" w:color="auto" w:fill="auto"/>
            <w:vAlign w:val="bottom"/>
          </w:tcPr>
          <w:p w14:paraId="012DB295" w14:textId="77777777" w:rsidR="008A1CC1" w:rsidRDefault="008A1CC1">
            <w:pPr>
              <w:rPr>
                <w:rFonts w:ascii="宋体"/>
                <w:vanish/>
              </w:rPr>
            </w:pPr>
          </w:p>
        </w:tc>
        <w:tc>
          <w:tcPr>
            <w:tcW w:w="0" w:type="auto"/>
            <w:shd w:val="clear" w:color="auto" w:fill="auto"/>
            <w:vAlign w:val="bottom"/>
          </w:tcPr>
          <w:p w14:paraId="012DB296" w14:textId="77777777" w:rsidR="008A1CC1" w:rsidRDefault="008A1CC1">
            <w:pPr>
              <w:rPr>
                <w:rFonts w:ascii="宋体"/>
                <w:vanish/>
              </w:rPr>
            </w:pPr>
          </w:p>
        </w:tc>
        <w:tc>
          <w:tcPr>
            <w:tcW w:w="0" w:type="auto"/>
            <w:shd w:val="clear" w:color="auto" w:fill="auto"/>
            <w:vAlign w:val="bottom"/>
          </w:tcPr>
          <w:p w14:paraId="012DB297" w14:textId="77777777" w:rsidR="008A1CC1" w:rsidRDefault="008A1CC1">
            <w:pPr>
              <w:rPr>
                <w:rFonts w:ascii="宋体"/>
                <w:vanish/>
              </w:rPr>
            </w:pPr>
          </w:p>
        </w:tc>
        <w:tc>
          <w:tcPr>
            <w:tcW w:w="0" w:type="auto"/>
            <w:shd w:val="clear" w:color="auto" w:fill="auto"/>
            <w:vAlign w:val="bottom"/>
          </w:tcPr>
          <w:p w14:paraId="012DB298" w14:textId="77777777" w:rsidR="008A1CC1" w:rsidRDefault="008A1CC1">
            <w:pPr>
              <w:rPr>
                <w:rFonts w:ascii="宋体"/>
                <w:vanish/>
              </w:rPr>
            </w:pPr>
          </w:p>
        </w:tc>
        <w:tc>
          <w:tcPr>
            <w:tcW w:w="0" w:type="auto"/>
            <w:gridSpan w:val="3"/>
            <w:shd w:val="clear" w:color="auto" w:fill="auto"/>
            <w:tcMar>
              <w:top w:w="40" w:type="dxa"/>
              <w:left w:w="20" w:type="dxa"/>
              <w:bottom w:w="40" w:type="dxa"/>
              <w:right w:w="20" w:type="dxa"/>
            </w:tcMar>
            <w:vAlign w:val="bottom"/>
          </w:tcPr>
          <w:p w14:paraId="012DB299" w14:textId="77777777" w:rsidR="008A1CC1" w:rsidRDefault="00EB3825">
            <w:pPr>
              <w:jc w:val="center"/>
              <w:textAlignment w:val="bottom"/>
            </w:pPr>
            <w:r>
              <w:rPr>
                <w:rFonts w:ascii="Arial" w:eastAsia="宋体" w:hAnsi="Arial" w:cs="Arial"/>
                <w:b/>
                <w:bCs/>
                <w:color w:val="000000"/>
                <w:sz w:val="14"/>
                <w:szCs w:val="14"/>
              </w:rPr>
              <w:t>Asset and Other Write-offs</w:t>
            </w:r>
          </w:p>
        </w:tc>
        <w:tc>
          <w:tcPr>
            <w:tcW w:w="0" w:type="auto"/>
            <w:gridSpan w:val="3"/>
            <w:shd w:val="clear" w:color="auto" w:fill="auto"/>
            <w:tcMar>
              <w:top w:w="0" w:type="dxa"/>
              <w:left w:w="20" w:type="dxa"/>
              <w:bottom w:w="0" w:type="dxa"/>
              <w:right w:w="20" w:type="dxa"/>
            </w:tcMar>
            <w:vAlign w:val="bottom"/>
          </w:tcPr>
          <w:p w14:paraId="012DB29A"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B29B" w14:textId="77777777" w:rsidR="008A1CC1" w:rsidRDefault="00EB3825">
            <w:pPr>
              <w:jc w:val="center"/>
              <w:textAlignment w:val="bottom"/>
            </w:pPr>
            <w:r>
              <w:rPr>
                <w:rFonts w:ascii="Arial" w:eastAsia="宋体" w:hAnsi="Arial" w:cs="Arial"/>
                <w:b/>
                <w:bCs/>
                <w:color w:val="000000"/>
                <w:sz w:val="14"/>
                <w:szCs w:val="14"/>
              </w:rPr>
              <w:t>Total</w:t>
            </w:r>
          </w:p>
        </w:tc>
      </w:tr>
      <w:tr w:rsidR="008A1CC1" w14:paraId="012DB2B1" w14:textId="77777777">
        <w:tc>
          <w:tcPr>
            <w:tcW w:w="0" w:type="auto"/>
            <w:gridSpan w:val="3"/>
            <w:shd w:val="clear" w:color="auto" w:fill="CCEEFF"/>
            <w:tcMar>
              <w:top w:w="40" w:type="dxa"/>
              <w:left w:w="20" w:type="dxa"/>
              <w:bottom w:w="40" w:type="dxa"/>
              <w:right w:w="20" w:type="dxa"/>
            </w:tcMar>
            <w:vAlign w:val="bottom"/>
          </w:tcPr>
          <w:p w14:paraId="012DB29D" w14:textId="77777777" w:rsidR="008A1CC1" w:rsidRDefault="00EB3825">
            <w:pPr>
              <w:textAlignment w:val="bottom"/>
            </w:pPr>
            <w:r>
              <w:rPr>
                <w:rFonts w:ascii="Arial" w:eastAsia="宋体" w:hAnsi="Arial" w:cs="Arial"/>
                <w:b/>
                <w:bCs/>
                <w:color w:val="000000"/>
                <w:sz w:val="14"/>
                <w:szCs w:val="14"/>
              </w:rPr>
              <w:t>Accrual Balance at December 31, 2020</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B29E"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29F" w14:textId="77777777" w:rsidR="008A1CC1" w:rsidRDefault="00EB3825">
            <w:pPr>
              <w:jc w:val="right"/>
              <w:textAlignment w:val="bottom"/>
            </w:pPr>
            <w:r>
              <w:rPr>
                <w:rFonts w:ascii="Arial" w:eastAsia="宋体" w:hAnsi="Arial" w:cs="Arial"/>
                <w:color w:val="000000"/>
                <w:sz w:val="14"/>
                <w:szCs w:val="14"/>
              </w:rPr>
              <w:t>190 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2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A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2A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2A3" w14:textId="77777777" w:rsidR="008A1CC1" w:rsidRDefault="00EB3825">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2A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A5" w14:textId="77777777" w:rsidR="008A1CC1" w:rsidRDefault="008A1CC1">
            <w:pPr>
              <w:rPr>
                <w:rFonts w:ascii="宋体"/>
              </w:rPr>
            </w:pPr>
          </w:p>
        </w:tc>
        <w:tc>
          <w:tcPr>
            <w:tcW w:w="0" w:type="auto"/>
            <w:shd w:val="clear" w:color="auto" w:fill="auto"/>
            <w:vAlign w:val="bottom"/>
          </w:tcPr>
          <w:p w14:paraId="012DB2A6" w14:textId="77777777" w:rsidR="008A1CC1" w:rsidRDefault="008A1CC1">
            <w:pPr>
              <w:rPr>
                <w:rFonts w:ascii="宋体"/>
                <w:vanish/>
              </w:rPr>
            </w:pPr>
          </w:p>
        </w:tc>
        <w:tc>
          <w:tcPr>
            <w:tcW w:w="0" w:type="auto"/>
            <w:shd w:val="clear" w:color="auto" w:fill="auto"/>
            <w:vAlign w:val="bottom"/>
          </w:tcPr>
          <w:p w14:paraId="012DB2A7" w14:textId="77777777" w:rsidR="008A1CC1" w:rsidRDefault="008A1CC1">
            <w:pPr>
              <w:rPr>
                <w:rFonts w:ascii="宋体"/>
                <w:vanish/>
              </w:rPr>
            </w:pPr>
          </w:p>
        </w:tc>
        <w:tc>
          <w:tcPr>
            <w:tcW w:w="0" w:type="auto"/>
            <w:shd w:val="clear" w:color="auto" w:fill="auto"/>
            <w:vAlign w:val="bottom"/>
          </w:tcPr>
          <w:p w14:paraId="012DB2A8" w14:textId="77777777" w:rsidR="008A1CC1" w:rsidRDefault="008A1CC1">
            <w:pPr>
              <w:rPr>
                <w:rFonts w:ascii="宋体"/>
                <w:vanish/>
              </w:rPr>
            </w:pPr>
          </w:p>
        </w:tc>
        <w:tc>
          <w:tcPr>
            <w:tcW w:w="0" w:type="auto"/>
            <w:shd w:val="clear" w:color="auto" w:fill="auto"/>
            <w:vAlign w:val="bottom"/>
          </w:tcPr>
          <w:p w14:paraId="012DB2A9"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2A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2AB"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2A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A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2AE"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2AF" w14:textId="77777777" w:rsidR="008A1CC1" w:rsidRDefault="00EB3825">
            <w:pPr>
              <w:jc w:val="right"/>
              <w:textAlignment w:val="bottom"/>
            </w:pPr>
            <w:r>
              <w:rPr>
                <w:rFonts w:ascii="Arial" w:eastAsia="宋体" w:hAnsi="Arial" w:cs="Arial"/>
                <w:color w:val="000000"/>
                <w:sz w:val="14"/>
                <w:szCs w:val="14"/>
              </w:rPr>
              <w:t>196 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2B0" w14:textId="77777777" w:rsidR="008A1CC1" w:rsidRDefault="008A1CC1">
            <w:pPr>
              <w:jc w:val="right"/>
              <w:rPr>
                <w:rFonts w:ascii="宋体"/>
              </w:rPr>
            </w:pPr>
          </w:p>
        </w:tc>
      </w:tr>
      <w:tr w:rsidR="008A1CC1" w14:paraId="012DB2C2" w14:textId="77777777">
        <w:tc>
          <w:tcPr>
            <w:tcW w:w="0" w:type="auto"/>
            <w:gridSpan w:val="3"/>
            <w:shd w:val="clear" w:color="auto" w:fill="FFFFFF"/>
            <w:tcMar>
              <w:top w:w="40" w:type="dxa"/>
              <w:left w:w="20" w:type="dxa"/>
              <w:bottom w:w="40" w:type="dxa"/>
              <w:right w:w="20" w:type="dxa"/>
            </w:tcMar>
            <w:vAlign w:val="bottom"/>
          </w:tcPr>
          <w:p w14:paraId="012DB2B2" w14:textId="77777777" w:rsidR="008A1CC1" w:rsidRDefault="00EB3825">
            <w:pPr>
              <w:textAlignment w:val="bottom"/>
            </w:pPr>
            <w:r>
              <w:rPr>
                <w:rFonts w:ascii="Arial" w:eastAsia="宋体" w:hAnsi="Arial" w:cs="Arial"/>
                <w:color w:val="000000"/>
                <w:sz w:val="14"/>
                <w:szCs w:val="14"/>
              </w:rPr>
              <w:t>Accruals for Beacon</w:t>
            </w:r>
          </w:p>
        </w:tc>
        <w:tc>
          <w:tcPr>
            <w:tcW w:w="0" w:type="auto"/>
            <w:gridSpan w:val="2"/>
            <w:shd w:val="clear" w:color="auto" w:fill="FFFFFF"/>
            <w:tcMar>
              <w:top w:w="40" w:type="dxa"/>
              <w:left w:w="20" w:type="dxa"/>
              <w:bottom w:w="40" w:type="dxa"/>
              <w:right w:w="0" w:type="dxa"/>
            </w:tcMar>
            <w:vAlign w:val="bottom"/>
          </w:tcPr>
          <w:p w14:paraId="012DB2B3" w14:textId="77777777" w:rsidR="008A1CC1" w:rsidRDefault="00EB3825">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012DB2B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2B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2B6"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2B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2B8" w14:textId="77777777" w:rsidR="008A1CC1" w:rsidRDefault="008A1CC1">
            <w:pPr>
              <w:rPr>
                <w:rFonts w:ascii="宋体"/>
              </w:rPr>
            </w:pPr>
          </w:p>
        </w:tc>
        <w:tc>
          <w:tcPr>
            <w:tcW w:w="0" w:type="auto"/>
            <w:shd w:val="clear" w:color="auto" w:fill="auto"/>
            <w:vAlign w:val="bottom"/>
          </w:tcPr>
          <w:p w14:paraId="012DB2B9" w14:textId="77777777" w:rsidR="008A1CC1" w:rsidRDefault="008A1CC1">
            <w:pPr>
              <w:rPr>
                <w:rFonts w:ascii="宋体"/>
                <w:vanish/>
              </w:rPr>
            </w:pPr>
          </w:p>
        </w:tc>
        <w:tc>
          <w:tcPr>
            <w:tcW w:w="0" w:type="auto"/>
            <w:shd w:val="clear" w:color="auto" w:fill="auto"/>
            <w:vAlign w:val="bottom"/>
          </w:tcPr>
          <w:p w14:paraId="012DB2BA" w14:textId="77777777" w:rsidR="008A1CC1" w:rsidRDefault="008A1CC1">
            <w:pPr>
              <w:rPr>
                <w:rFonts w:ascii="宋体"/>
                <w:vanish/>
              </w:rPr>
            </w:pPr>
          </w:p>
        </w:tc>
        <w:tc>
          <w:tcPr>
            <w:tcW w:w="0" w:type="auto"/>
            <w:shd w:val="clear" w:color="auto" w:fill="auto"/>
            <w:vAlign w:val="bottom"/>
          </w:tcPr>
          <w:p w14:paraId="012DB2BB" w14:textId="77777777" w:rsidR="008A1CC1" w:rsidRDefault="008A1CC1">
            <w:pPr>
              <w:rPr>
                <w:rFonts w:ascii="宋体"/>
                <w:vanish/>
              </w:rPr>
            </w:pPr>
          </w:p>
        </w:tc>
        <w:tc>
          <w:tcPr>
            <w:tcW w:w="0" w:type="auto"/>
            <w:shd w:val="clear" w:color="auto" w:fill="auto"/>
            <w:vAlign w:val="bottom"/>
          </w:tcPr>
          <w:p w14:paraId="012DB2BC"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2B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2B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2B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2C0" w14:textId="77777777" w:rsidR="008A1CC1" w:rsidRDefault="00EB3825">
            <w:pPr>
              <w:jc w:val="right"/>
              <w:textAlignment w:val="bottom"/>
            </w:pPr>
            <w:r>
              <w:rPr>
                <w:rFonts w:ascii="Arial" w:eastAsia="宋体" w:hAnsi="Arial" w:cs="Arial"/>
                <w:color w:val="000000"/>
                <w:sz w:val="14"/>
                <w:szCs w:val="14"/>
              </w:rPr>
              <w:t>(1)</w:t>
            </w:r>
          </w:p>
        </w:tc>
        <w:tc>
          <w:tcPr>
            <w:tcW w:w="0" w:type="auto"/>
            <w:shd w:val="clear" w:color="auto" w:fill="FFFFFF"/>
            <w:tcMar>
              <w:top w:w="40" w:type="dxa"/>
              <w:left w:w="0" w:type="dxa"/>
              <w:bottom w:w="40" w:type="dxa"/>
              <w:right w:w="20" w:type="dxa"/>
            </w:tcMar>
            <w:vAlign w:val="bottom"/>
          </w:tcPr>
          <w:p w14:paraId="012DB2C1" w14:textId="77777777" w:rsidR="008A1CC1" w:rsidRDefault="008A1CC1">
            <w:pPr>
              <w:jc w:val="right"/>
              <w:rPr>
                <w:rFonts w:ascii="宋体"/>
              </w:rPr>
            </w:pPr>
          </w:p>
        </w:tc>
      </w:tr>
      <w:tr w:rsidR="008A1CC1" w14:paraId="012DB2D3" w14:textId="77777777">
        <w:tc>
          <w:tcPr>
            <w:tcW w:w="0" w:type="auto"/>
            <w:gridSpan w:val="3"/>
            <w:shd w:val="clear" w:color="auto" w:fill="CCEEFF"/>
            <w:tcMar>
              <w:top w:w="40" w:type="dxa"/>
              <w:left w:w="20" w:type="dxa"/>
              <w:bottom w:w="40" w:type="dxa"/>
              <w:right w:w="20" w:type="dxa"/>
            </w:tcMar>
            <w:vAlign w:val="bottom"/>
          </w:tcPr>
          <w:p w14:paraId="012DB2C3" w14:textId="77777777" w:rsidR="008A1CC1" w:rsidRDefault="00EB3825">
            <w:pPr>
              <w:textAlignment w:val="bottom"/>
            </w:pPr>
            <w:r>
              <w:rPr>
                <w:rFonts w:ascii="Arial" w:eastAsia="宋体" w:hAnsi="Arial" w:cs="Arial"/>
                <w:color w:val="000000"/>
                <w:sz w:val="14"/>
                <w:szCs w:val="14"/>
              </w:rPr>
              <w:t>Accruals for Repositioning Charges</w:t>
            </w:r>
          </w:p>
        </w:tc>
        <w:tc>
          <w:tcPr>
            <w:tcW w:w="0" w:type="auto"/>
            <w:gridSpan w:val="2"/>
            <w:shd w:val="clear" w:color="auto" w:fill="CCEEFF"/>
            <w:tcMar>
              <w:top w:w="40" w:type="dxa"/>
              <w:left w:w="20" w:type="dxa"/>
              <w:bottom w:w="40" w:type="dxa"/>
              <w:right w:w="0" w:type="dxa"/>
            </w:tcMar>
            <w:vAlign w:val="bottom"/>
          </w:tcPr>
          <w:p w14:paraId="012DB2C4"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2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C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2C7"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B2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C9" w14:textId="77777777" w:rsidR="008A1CC1" w:rsidRDefault="008A1CC1">
            <w:pPr>
              <w:rPr>
                <w:rFonts w:ascii="宋体"/>
              </w:rPr>
            </w:pPr>
          </w:p>
        </w:tc>
        <w:tc>
          <w:tcPr>
            <w:tcW w:w="0" w:type="auto"/>
            <w:shd w:val="clear" w:color="auto" w:fill="auto"/>
            <w:vAlign w:val="bottom"/>
          </w:tcPr>
          <w:p w14:paraId="012DB2CA" w14:textId="77777777" w:rsidR="008A1CC1" w:rsidRDefault="008A1CC1">
            <w:pPr>
              <w:rPr>
                <w:rFonts w:ascii="宋体"/>
                <w:vanish/>
              </w:rPr>
            </w:pPr>
          </w:p>
        </w:tc>
        <w:tc>
          <w:tcPr>
            <w:tcW w:w="0" w:type="auto"/>
            <w:shd w:val="clear" w:color="auto" w:fill="auto"/>
            <w:vAlign w:val="bottom"/>
          </w:tcPr>
          <w:p w14:paraId="012DB2CB" w14:textId="77777777" w:rsidR="008A1CC1" w:rsidRDefault="008A1CC1">
            <w:pPr>
              <w:rPr>
                <w:rFonts w:ascii="宋体"/>
                <w:vanish/>
              </w:rPr>
            </w:pPr>
          </w:p>
        </w:tc>
        <w:tc>
          <w:tcPr>
            <w:tcW w:w="0" w:type="auto"/>
            <w:shd w:val="clear" w:color="auto" w:fill="auto"/>
            <w:vAlign w:val="bottom"/>
          </w:tcPr>
          <w:p w14:paraId="012DB2CC" w14:textId="77777777" w:rsidR="008A1CC1" w:rsidRDefault="008A1CC1">
            <w:pPr>
              <w:rPr>
                <w:rFonts w:ascii="宋体"/>
                <w:vanish/>
              </w:rPr>
            </w:pPr>
          </w:p>
        </w:tc>
        <w:tc>
          <w:tcPr>
            <w:tcW w:w="0" w:type="auto"/>
            <w:shd w:val="clear" w:color="auto" w:fill="auto"/>
            <w:vAlign w:val="bottom"/>
          </w:tcPr>
          <w:p w14:paraId="012DB2CD"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2C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2C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D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2D1"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CCEEFF"/>
            <w:tcMar>
              <w:top w:w="40" w:type="dxa"/>
              <w:left w:w="0" w:type="dxa"/>
              <w:bottom w:w="40" w:type="dxa"/>
              <w:right w:w="20" w:type="dxa"/>
            </w:tcMar>
            <w:vAlign w:val="bottom"/>
          </w:tcPr>
          <w:p w14:paraId="012DB2D2" w14:textId="77777777" w:rsidR="008A1CC1" w:rsidRDefault="008A1CC1">
            <w:pPr>
              <w:jc w:val="right"/>
              <w:rPr>
                <w:rFonts w:ascii="宋体"/>
              </w:rPr>
            </w:pPr>
          </w:p>
        </w:tc>
      </w:tr>
      <w:tr w:rsidR="008A1CC1" w14:paraId="012DB2E4" w14:textId="77777777">
        <w:tc>
          <w:tcPr>
            <w:tcW w:w="0" w:type="auto"/>
            <w:gridSpan w:val="3"/>
            <w:shd w:val="clear" w:color="auto" w:fill="FFFFFF"/>
            <w:tcMar>
              <w:top w:w="40" w:type="dxa"/>
              <w:left w:w="20" w:type="dxa"/>
              <w:bottom w:w="40" w:type="dxa"/>
              <w:right w:w="20" w:type="dxa"/>
            </w:tcMar>
            <w:vAlign w:val="bottom"/>
          </w:tcPr>
          <w:p w14:paraId="012DB2D4" w14:textId="77777777" w:rsidR="008A1CC1" w:rsidRDefault="00EB3825">
            <w:pPr>
              <w:textAlignment w:val="bottom"/>
            </w:pPr>
            <w:r>
              <w:rPr>
                <w:rFonts w:ascii="Arial" w:eastAsia="宋体" w:hAnsi="Arial" w:cs="Arial"/>
                <w:color w:val="000000"/>
                <w:sz w:val="14"/>
                <w:szCs w:val="14"/>
              </w:rPr>
              <w:t>Payments and Other Adjustments</w:t>
            </w:r>
          </w:p>
        </w:tc>
        <w:tc>
          <w:tcPr>
            <w:tcW w:w="0" w:type="auto"/>
            <w:gridSpan w:val="2"/>
            <w:shd w:val="clear" w:color="auto" w:fill="FFFFFF"/>
            <w:tcMar>
              <w:top w:w="40" w:type="dxa"/>
              <w:left w:w="20" w:type="dxa"/>
              <w:bottom w:w="40" w:type="dxa"/>
              <w:right w:w="0" w:type="dxa"/>
            </w:tcMar>
            <w:vAlign w:val="bottom"/>
          </w:tcPr>
          <w:p w14:paraId="012DB2D5" w14:textId="77777777" w:rsidR="008A1CC1" w:rsidRDefault="00EB3825">
            <w:pPr>
              <w:jc w:val="right"/>
              <w:textAlignment w:val="bottom"/>
            </w:pPr>
            <w:r>
              <w:rPr>
                <w:rFonts w:ascii="Arial" w:eastAsia="宋体" w:hAnsi="Arial" w:cs="Arial"/>
                <w:color w:val="000000"/>
                <w:sz w:val="14"/>
                <w:szCs w:val="14"/>
              </w:rPr>
              <w:t>(9)</w:t>
            </w:r>
          </w:p>
        </w:tc>
        <w:tc>
          <w:tcPr>
            <w:tcW w:w="0" w:type="auto"/>
            <w:shd w:val="clear" w:color="auto" w:fill="FFFFFF"/>
            <w:tcMar>
              <w:top w:w="40" w:type="dxa"/>
              <w:left w:w="0" w:type="dxa"/>
              <w:bottom w:w="40" w:type="dxa"/>
              <w:right w:w="20" w:type="dxa"/>
            </w:tcMar>
            <w:vAlign w:val="bottom"/>
          </w:tcPr>
          <w:p w14:paraId="012DB2D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2D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2D8" w14:textId="77777777" w:rsidR="008A1CC1" w:rsidRDefault="00EB3825">
            <w:pPr>
              <w:jc w:val="right"/>
              <w:textAlignment w:val="bottom"/>
            </w:pPr>
            <w:r>
              <w:rPr>
                <w:rFonts w:ascii="Arial" w:eastAsia="宋体" w:hAnsi="Arial" w:cs="Arial"/>
                <w:color w:val="000000"/>
                <w:sz w:val="14"/>
                <w:szCs w:val="14"/>
              </w:rPr>
              <w:t>(2)</w:t>
            </w:r>
          </w:p>
        </w:tc>
        <w:tc>
          <w:tcPr>
            <w:tcW w:w="0" w:type="auto"/>
            <w:shd w:val="clear" w:color="auto" w:fill="FFFFFF"/>
            <w:tcMar>
              <w:top w:w="40" w:type="dxa"/>
              <w:left w:w="0" w:type="dxa"/>
              <w:bottom w:w="40" w:type="dxa"/>
              <w:right w:w="20" w:type="dxa"/>
            </w:tcMar>
            <w:vAlign w:val="bottom"/>
          </w:tcPr>
          <w:p w14:paraId="012DB2D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2DA" w14:textId="77777777" w:rsidR="008A1CC1" w:rsidRDefault="008A1CC1">
            <w:pPr>
              <w:rPr>
                <w:rFonts w:ascii="宋体"/>
              </w:rPr>
            </w:pPr>
          </w:p>
        </w:tc>
        <w:tc>
          <w:tcPr>
            <w:tcW w:w="0" w:type="auto"/>
            <w:shd w:val="clear" w:color="auto" w:fill="auto"/>
            <w:vAlign w:val="bottom"/>
          </w:tcPr>
          <w:p w14:paraId="012DB2DB" w14:textId="77777777" w:rsidR="008A1CC1" w:rsidRDefault="008A1CC1">
            <w:pPr>
              <w:rPr>
                <w:rFonts w:ascii="宋体"/>
                <w:vanish/>
              </w:rPr>
            </w:pPr>
          </w:p>
        </w:tc>
        <w:tc>
          <w:tcPr>
            <w:tcW w:w="0" w:type="auto"/>
            <w:shd w:val="clear" w:color="auto" w:fill="auto"/>
            <w:vAlign w:val="bottom"/>
          </w:tcPr>
          <w:p w14:paraId="012DB2DC" w14:textId="77777777" w:rsidR="008A1CC1" w:rsidRDefault="008A1CC1">
            <w:pPr>
              <w:rPr>
                <w:rFonts w:ascii="宋体"/>
                <w:vanish/>
              </w:rPr>
            </w:pPr>
          </w:p>
        </w:tc>
        <w:tc>
          <w:tcPr>
            <w:tcW w:w="0" w:type="auto"/>
            <w:shd w:val="clear" w:color="auto" w:fill="auto"/>
            <w:vAlign w:val="bottom"/>
          </w:tcPr>
          <w:p w14:paraId="012DB2DD" w14:textId="77777777" w:rsidR="008A1CC1" w:rsidRDefault="008A1CC1">
            <w:pPr>
              <w:rPr>
                <w:rFonts w:ascii="宋体"/>
                <w:vanish/>
              </w:rPr>
            </w:pPr>
          </w:p>
        </w:tc>
        <w:tc>
          <w:tcPr>
            <w:tcW w:w="0" w:type="auto"/>
            <w:shd w:val="clear" w:color="auto" w:fill="auto"/>
            <w:vAlign w:val="bottom"/>
          </w:tcPr>
          <w:p w14:paraId="012DB2DE"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2D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2E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2E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2E2" w14:textId="77777777" w:rsidR="008A1CC1" w:rsidRDefault="00EB3825">
            <w:pPr>
              <w:jc w:val="right"/>
              <w:textAlignment w:val="bottom"/>
            </w:pPr>
            <w:r>
              <w:rPr>
                <w:rFonts w:ascii="Arial" w:eastAsia="宋体" w:hAnsi="Arial" w:cs="Arial"/>
                <w:color w:val="000000"/>
                <w:sz w:val="14"/>
                <w:szCs w:val="14"/>
              </w:rPr>
              <w:t>(11)</w:t>
            </w:r>
          </w:p>
        </w:tc>
        <w:tc>
          <w:tcPr>
            <w:tcW w:w="0" w:type="auto"/>
            <w:shd w:val="clear" w:color="auto" w:fill="FFFFFF"/>
            <w:tcMar>
              <w:top w:w="40" w:type="dxa"/>
              <w:left w:w="0" w:type="dxa"/>
              <w:bottom w:w="40" w:type="dxa"/>
              <w:right w:w="20" w:type="dxa"/>
            </w:tcMar>
            <w:vAlign w:val="bottom"/>
          </w:tcPr>
          <w:p w14:paraId="012DB2E3" w14:textId="77777777" w:rsidR="008A1CC1" w:rsidRDefault="008A1CC1">
            <w:pPr>
              <w:jc w:val="right"/>
              <w:rPr>
                <w:rFonts w:ascii="宋体"/>
              </w:rPr>
            </w:pPr>
          </w:p>
        </w:tc>
      </w:tr>
      <w:tr w:rsidR="008A1CC1" w14:paraId="012DB2F9" w14:textId="77777777">
        <w:tc>
          <w:tcPr>
            <w:tcW w:w="0" w:type="auto"/>
            <w:gridSpan w:val="3"/>
            <w:shd w:val="clear" w:color="auto" w:fill="CCEEFF"/>
            <w:tcMar>
              <w:top w:w="40" w:type="dxa"/>
              <w:left w:w="20" w:type="dxa"/>
              <w:bottom w:w="40" w:type="dxa"/>
              <w:right w:w="20" w:type="dxa"/>
            </w:tcMar>
            <w:vAlign w:val="bottom"/>
          </w:tcPr>
          <w:p w14:paraId="012DB2E5" w14:textId="77777777" w:rsidR="008A1CC1" w:rsidRDefault="00EB3825">
            <w:pPr>
              <w:textAlignment w:val="bottom"/>
            </w:pPr>
            <w:r>
              <w:rPr>
                <w:rFonts w:ascii="Arial" w:eastAsia="宋体" w:hAnsi="Arial" w:cs="Arial"/>
                <w:b/>
                <w:bCs/>
                <w:color w:val="000000"/>
                <w:sz w:val="14"/>
                <w:szCs w:val="14"/>
              </w:rPr>
              <w:t>Accrual Balance at March 31, 2021</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B2E6"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2E7" w14:textId="77777777" w:rsidR="008A1CC1" w:rsidRDefault="00EB3825">
            <w:pPr>
              <w:jc w:val="right"/>
              <w:textAlignment w:val="bottom"/>
            </w:pPr>
            <w:r>
              <w:rPr>
                <w:rFonts w:ascii="Arial" w:eastAsia="宋体" w:hAnsi="Arial" w:cs="Arial"/>
                <w:color w:val="000000"/>
                <w:sz w:val="14"/>
                <w:szCs w:val="14"/>
              </w:rPr>
              <w:t>180 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2E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E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2E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2EB" w14:textId="77777777" w:rsidR="008A1CC1" w:rsidRDefault="00EB3825">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2E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ED" w14:textId="77777777" w:rsidR="008A1CC1" w:rsidRDefault="008A1CC1">
            <w:pPr>
              <w:rPr>
                <w:rFonts w:ascii="宋体"/>
              </w:rPr>
            </w:pPr>
          </w:p>
        </w:tc>
        <w:tc>
          <w:tcPr>
            <w:tcW w:w="0" w:type="auto"/>
            <w:shd w:val="clear" w:color="auto" w:fill="auto"/>
            <w:vAlign w:val="bottom"/>
          </w:tcPr>
          <w:p w14:paraId="012DB2EE" w14:textId="77777777" w:rsidR="008A1CC1" w:rsidRDefault="008A1CC1">
            <w:pPr>
              <w:rPr>
                <w:rFonts w:ascii="宋体"/>
                <w:vanish/>
              </w:rPr>
            </w:pPr>
          </w:p>
        </w:tc>
        <w:tc>
          <w:tcPr>
            <w:tcW w:w="0" w:type="auto"/>
            <w:shd w:val="clear" w:color="auto" w:fill="auto"/>
            <w:vAlign w:val="bottom"/>
          </w:tcPr>
          <w:p w14:paraId="012DB2EF" w14:textId="77777777" w:rsidR="008A1CC1" w:rsidRDefault="008A1CC1">
            <w:pPr>
              <w:rPr>
                <w:rFonts w:ascii="宋体"/>
                <w:vanish/>
              </w:rPr>
            </w:pPr>
          </w:p>
        </w:tc>
        <w:tc>
          <w:tcPr>
            <w:tcW w:w="0" w:type="auto"/>
            <w:shd w:val="clear" w:color="auto" w:fill="auto"/>
            <w:vAlign w:val="bottom"/>
          </w:tcPr>
          <w:p w14:paraId="012DB2F0" w14:textId="77777777" w:rsidR="008A1CC1" w:rsidRDefault="008A1CC1">
            <w:pPr>
              <w:rPr>
                <w:rFonts w:ascii="宋体"/>
                <w:vanish/>
              </w:rPr>
            </w:pPr>
          </w:p>
        </w:tc>
        <w:tc>
          <w:tcPr>
            <w:tcW w:w="0" w:type="auto"/>
            <w:shd w:val="clear" w:color="auto" w:fill="auto"/>
            <w:vAlign w:val="bottom"/>
          </w:tcPr>
          <w:p w14:paraId="012DB2F1"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2F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2F3"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2F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2F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2F6"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2F7" w14:textId="77777777" w:rsidR="008A1CC1" w:rsidRDefault="00EB3825">
            <w:pPr>
              <w:jc w:val="right"/>
              <w:textAlignment w:val="bottom"/>
            </w:pPr>
            <w:r>
              <w:rPr>
                <w:rFonts w:ascii="Arial" w:eastAsia="宋体" w:hAnsi="Arial" w:cs="Arial"/>
                <w:color w:val="000000"/>
                <w:sz w:val="14"/>
                <w:szCs w:val="14"/>
              </w:rPr>
              <w:t>186 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2F8" w14:textId="77777777" w:rsidR="008A1CC1" w:rsidRDefault="008A1CC1">
            <w:pPr>
              <w:jc w:val="right"/>
              <w:rPr>
                <w:rFonts w:ascii="宋体"/>
              </w:rPr>
            </w:pPr>
          </w:p>
        </w:tc>
      </w:tr>
      <w:tr w:rsidR="008A1CC1" w14:paraId="012DB306" w14:textId="77777777">
        <w:trPr>
          <w:hidden/>
        </w:trPr>
        <w:tc>
          <w:tcPr>
            <w:tcW w:w="0" w:type="auto"/>
            <w:gridSpan w:val="3"/>
            <w:shd w:val="clear" w:color="auto" w:fill="auto"/>
            <w:vAlign w:val="bottom"/>
          </w:tcPr>
          <w:p w14:paraId="012DB2FA" w14:textId="77777777" w:rsidR="008A1CC1" w:rsidRDefault="008A1CC1">
            <w:pPr>
              <w:rPr>
                <w:rFonts w:ascii="宋体"/>
                <w:vanish/>
              </w:rPr>
            </w:pPr>
          </w:p>
        </w:tc>
        <w:tc>
          <w:tcPr>
            <w:tcW w:w="0" w:type="auto"/>
            <w:gridSpan w:val="3"/>
            <w:shd w:val="clear" w:color="auto" w:fill="auto"/>
            <w:vAlign w:val="bottom"/>
          </w:tcPr>
          <w:p w14:paraId="012DB2FB" w14:textId="77777777" w:rsidR="008A1CC1" w:rsidRDefault="008A1CC1">
            <w:pPr>
              <w:rPr>
                <w:rFonts w:ascii="宋体"/>
                <w:vanish/>
              </w:rPr>
            </w:pPr>
          </w:p>
        </w:tc>
        <w:tc>
          <w:tcPr>
            <w:tcW w:w="0" w:type="auto"/>
            <w:gridSpan w:val="3"/>
            <w:shd w:val="clear" w:color="auto" w:fill="auto"/>
            <w:vAlign w:val="bottom"/>
          </w:tcPr>
          <w:p w14:paraId="012DB2FC" w14:textId="77777777" w:rsidR="008A1CC1" w:rsidRDefault="008A1CC1">
            <w:pPr>
              <w:rPr>
                <w:rFonts w:ascii="宋体"/>
                <w:vanish/>
              </w:rPr>
            </w:pPr>
          </w:p>
        </w:tc>
        <w:tc>
          <w:tcPr>
            <w:tcW w:w="0" w:type="auto"/>
            <w:gridSpan w:val="3"/>
            <w:shd w:val="clear" w:color="auto" w:fill="auto"/>
            <w:vAlign w:val="bottom"/>
          </w:tcPr>
          <w:p w14:paraId="012DB2FD" w14:textId="77777777" w:rsidR="008A1CC1" w:rsidRDefault="008A1CC1">
            <w:pPr>
              <w:rPr>
                <w:rFonts w:ascii="宋体"/>
                <w:vanish/>
              </w:rPr>
            </w:pPr>
          </w:p>
        </w:tc>
        <w:tc>
          <w:tcPr>
            <w:tcW w:w="0" w:type="auto"/>
            <w:gridSpan w:val="3"/>
            <w:shd w:val="clear" w:color="auto" w:fill="auto"/>
            <w:vAlign w:val="bottom"/>
          </w:tcPr>
          <w:p w14:paraId="012DB2FE" w14:textId="77777777" w:rsidR="008A1CC1" w:rsidRDefault="008A1CC1">
            <w:pPr>
              <w:rPr>
                <w:rFonts w:ascii="宋体"/>
                <w:vanish/>
              </w:rPr>
            </w:pPr>
          </w:p>
        </w:tc>
        <w:tc>
          <w:tcPr>
            <w:tcW w:w="0" w:type="auto"/>
            <w:shd w:val="clear" w:color="auto" w:fill="auto"/>
            <w:vAlign w:val="bottom"/>
          </w:tcPr>
          <w:p w14:paraId="012DB2FF" w14:textId="77777777" w:rsidR="008A1CC1" w:rsidRDefault="008A1CC1">
            <w:pPr>
              <w:rPr>
                <w:rFonts w:ascii="宋体"/>
                <w:vanish/>
              </w:rPr>
            </w:pPr>
          </w:p>
        </w:tc>
        <w:tc>
          <w:tcPr>
            <w:tcW w:w="0" w:type="auto"/>
            <w:shd w:val="clear" w:color="auto" w:fill="auto"/>
            <w:vAlign w:val="bottom"/>
          </w:tcPr>
          <w:p w14:paraId="012DB300" w14:textId="77777777" w:rsidR="008A1CC1" w:rsidRDefault="008A1CC1">
            <w:pPr>
              <w:rPr>
                <w:rFonts w:ascii="宋体"/>
                <w:vanish/>
              </w:rPr>
            </w:pPr>
          </w:p>
        </w:tc>
        <w:tc>
          <w:tcPr>
            <w:tcW w:w="0" w:type="auto"/>
            <w:shd w:val="clear" w:color="auto" w:fill="auto"/>
            <w:vAlign w:val="bottom"/>
          </w:tcPr>
          <w:p w14:paraId="012DB301" w14:textId="77777777" w:rsidR="008A1CC1" w:rsidRDefault="008A1CC1">
            <w:pPr>
              <w:rPr>
                <w:rFonts w:ascii="宋体"/>
                <w:vanish/>
              </w:rPr>
            </w:pPr>
          </w:p>
        </w:tc>
        <w:tc>
          <w:tcPr>
            <w:tcW w:w="0" w:type="auto"/>
            <w:shd w:val="clear" w:color="auto" w:fill="auto"/>
            <w:vAlign w:val="bottom"/>
          </w:tcPr>
          <w:p w14:paraId="012DB302" w14:textId="77777777" w:rsidR="008A1CC1" w:rsidRDefault="008A1CC1">
            <w:pPr>
              <w:rPr>
                <w:rFonts w:ascii="宋体"/>
                <w:vanish/>
              </w:rPr>
            </w:pPr>
          </w:p>
        </w:tc>
        <w:tc>
          <w:tcPr>
            <w:tcW w:w="0" w:type="auto"/>
            <w:gridSpan w:val="3"/>
            <w:shd w:val="clear" w:color="auto" w:fill="auto"/>
            <w:vAlign w:val="bottom"/>
          </w:tcPr>
          <w:p w14:paraId="012DB303" w14:textId="77777777" w:rsidR="008A1CC1" w:rsidRDefault="008A1CC1">
            <w:pPr>
              <w:rPr>
                <w:rFonts w:ascii="宋体"/>
                <w:vanish/>
              </w:rPr>
            </w:pPr>
          </w:p>
        </w:tc>
        <w:tc>
          <w:tcPr>
            <w:tcW w:w="0" w:type="auto"/>
            <w:gridSpan w:val="3"/>
            <w:shd w:val="clear" w:color="auto" w:fill="auto"/>
            <w:vAlign w:val="bottom"/>
          </w:tcPr>
          <w:p w14:paraId="012DB304" w14:textId="77777777" w:rsidR="008A1CC1" w:rsidRDefault="008A1CC1">
            <w:pPr>
              <w:rPr>
                <w:rFonts w:ascii="宋体"/>
                <w:vanish/>
              </w:rPr>
            </w:pPr>
          </w:p>
        </w:tc>
        <w:tc>
          <w:tcPr>
            <w:tcW w:w="0" w:type="auto"/>
            <w:gridSpan w:val="3"/>
            <w:shd w:val="clear" w:color="auto" w:fill="auto"/>
            <w:vAlign w:val="bottom"/>
          </w:tcPr>
          <w:p w14:paraId="012DB305" w14:textId="77777777" w:rsidR="008A1CC1" w:rsidRDefault="008A1CC1">
            <w:pPr>
              <w:rPr>
                <w:rFonts w:ascii="宋体"/>
                <w:vanish/>
              </w:rPr>
            </w:pPr>
          </w:p>
        </w:tc>
      </w:tr>
      <w:tr w:rsidR="008A1CC1" w14:paraId="012DB313" w14:textId="77777777">
        <w:trPr>
          <w:hidden/>
        </w:trPr>
        <w:tc>
          <w:tcPr>
            <w:tcW w:w="0" w:type="auto"/>
            <w:gridSpan w:val="3"/>
            <w:shd w:val="clear" w:color="auto" w:fill="auto"/>
            <w:vAlign w:val="bottom"/>
          </w:tcPr>
          <w:p w14:paraId="012DB307" w14:textId="77777777" w:rsidR="008A1CC1" w:rsidRDefault="008A1CC1">
            <w:pPr>
              <w:rPr>
                <w:rFonts w:ascii="宋体"/>
                <w:vanish/>
              </w:rPr>
            </w:pPr>
          </w:p>
        </w:tc>
        <w:tc>
          <w:tcPr>
            <w:tcW w:w="0" w:type="auto"/>
            <w:gridSpan w:val="3"/>
            <w:shd w:val="clear" w:color="auto" w:fill="auto"/>
            <w:vAlign w:val="bottom"/>
          </w:tcPr>
          <w:p w14:paraId="012DB308" w14:textId="77777777" w:rsidR="008A1CC1" w:rsidRDefault="008A1CC1">
            <w:pPr>
              <w:rPr>
                <w:rFonts w:ascii="宋体"/>
                <w:vanish/>
              </w:rPr>
            </w:pPr>
          </w:p>
        </w:tc>
        <w:tc>
          <w:tcPr>
            <w:tcW w:w="0" w:type="auto"/>
            <w:gridSpan w:val="3"/>
            <w:shd w:val="clear" w:color="auto" w:fill="auto"/>
            <w:vAlign w:val="bottom"/>
          </w:tcPr>
          <w:p w14:paraId="012DB309" w14:textId="77777777" w:rsidR="008A1CC1" w:rsidRDefault="008A1CC1">
            <w:pPr>
              <w:rPr>
                <w:rFonts w:ascii="宋体"/>
                <w:vanish/>
              </w:rPr>
            </w:pPr>
          </w:p>
        </w:tc>
        <w:tc>
          <w:tcPr>
            <w:tcW w:w="0" w:type="auto"/>
            <w:gridSpan w:val="3"/>
            <w:shd w:val="clear" w:color="auto" w:fill="auto"/>
            <w:vAlign w:val="bottom"/>
          </w:tcPr>
          <w:p w14:paraId="012DB30A" w14:textId="77777777" w:rsidR="008A1CC1" w:rsidRDefault="008A1CC1">
            <w:pPr>
              <w:rPr>
                <w:rFonts w:ascii="宋体"/>
                <w:vanish/>
              </w:rPr>
            </w:pPr>
          </w:p>
        </w:tc>
        <w:tc>
          <w:tcPr>
            <w:tcW w:w="0" w:type="auto"/>
            <w:gridSpan w:val="3"/>
            <w:shd w:val="clear" w:color="auto" w:fill="auto"/>
            <w:vAlign w:val="bottom"/>
          </w:tcPr>
          <w:p w14:paraId="012DB30B" w14:textId="77777777" w:rsidR="008A1CC1" w:rsidRDefault="008A1CC1">
            <w:pPr>
              <w:rPr>
                <w:rFonts w:ascii="宋体"/>
                <w:vanish/>
              </w:rPr>
            </w:pPr>
          </w:p>
        </w:tc>
        <w:tc>
          <w:tcPr>
            <w:tcW w:w="0" w:type="auto"/>
            <w:shd w:val="clear" w:color="auto" w:fill="auto"/>
            <w:vAlign w:val="bottom"/>
          </w:tcPr>
          <w:p w14:paraId="012DB30C" w14:textId="77777777" w:rsidR="008A1CC1" w:rsidRDefault="008A1CC1">
            <w:pPr>
              <w:rPr>
                <w:rFonts w:ascii="宋体"/>
                <w:vanish/>
              </w:rPr>
            </w:pPr>
          </w:p>
        </w:tc>
        <w:tc>
          <w:tcPr>
            <w:tcW w:w="0" w:type="auto"/>
            <w:shd w:val="clear" w:color="auto" w:fill="auto"/>
            <w:vAlign w:val="bottom"/>
          </w:tcPr>
          <w:p w14:paraId="012DB30D" w14:textId="77777777" w:rsidR="008A1CC1" w:rsidRDefault="008A1CC1">
            <w:pPr>
              <w:rPr>
                <w:rFonts w:ascii="宋体"/>
                <w:vanish/>
              </w:rPr>
            </w:pPr>
          </w:p>
        </w:tc>
        <w:tc>
          <w:tcPr>
            <w:tcW w:w="0" w:type="auto"/>
            <w:shd w:val="clear" w:color="auto" w:fill="auto"/>
            <w:vAlign w:val="bottom"/>
          </w:tcPr>
          <w:p w14:paraId="012DB30E" w14:textId="77777777" w:rsidR="008A1CC1" w:rsidRDefault="008A1CC1">
            <w:pPr>
              <w:rPr>
                <w:rFonts w:ascii="宋体"/>
                <w:vanish/>
              </w:rPr>
            </w:pPr>
          </w:p>
        </w:tc>
        <w:tc>
          <w:tcPr>
            <w:tcW w:w="0" w:type="auto"/>
            <w:shd w:val="clear" w:color="auto" w:fill="auto"/>
            <w:vAlign w:val="bottom"/>
          </w:tcPr>
          <w:p w14:paraId="012DB30F" w14:textId="77777777" w:rsidR="008A1CC1" w:rsidRDefault="008A1CC1">
            <w:pPr>
              <w:rPr>
                <w:rFonts w:ascii="宋体"/>
                <w:vanish/>
              </w:rPr>
            </w:pPr>
          </w:p>
        </w:tc>
        <w:tc>
          <w:tcPr>
            <w:tcW w:w="0" w:type="auto"/>
            <w:gridSpan w:val="3"/>
            <w:shd w:val="clear" w:color="auto" w:fill="auto"/>
            <w:vAlign w:val="bottom"/>
          </w:tcPr>
          <w:p w14:paraId="012DB310" w14:textId="77777777" w:rsidR="008A1CC1" w:rsidRDefault="008A1CC1">
            <w:pPr>
              <w:rPr>
                <w:rFonts w:ascii="宋体"/>
                <w:vanish/>
              </w:rPr>
            </w:pPr>
          </w:p>
        </w:tc>
        <w:tc>
          <w:tcPr>
            <w:tcW w:w="0" w:type="auto"/>
            <w:gridSpan w:val="3"/>
            <w:shd w:val="clear" w:color="auto" w:fill="auto"/>
            <w:vAlign w:val="bottom"/>
          </w:tcPr>
          <w:p w14:paraId="012DB311" w14:textId="77777777" w:rsidR="008A1CC1" w:rsidRDefault="008A1CC1">
            <w:pPr>
              <w:rPr>
                <w:rFonts w:ascii="宋体"/>
                <w:vanish/>
              </w:rPr>
            </w:pPr>
          </w:p>
        </w:tc>
        <w:tc>
          <w:tcPr>
            <w:tcW w:w="0" w:type="auto"/>
            <w:gridSpan w:val="3"/>
            <w:shd w:val="clear" w:color="auto" w:fill="auto"/>
            <w:vAlign w:val="bottom"/>
          </w:tcPr>
          <w:p w14:paraId="012DB312" w14:textId="77777777" w:rsidR="008A1CC1" w:rsidRDefault="008A1CC1">
            <w:pPr>
              <w:rPr>
                <w:rFonts w:ascii="宋体"/>
                <w:vanish/>
              </w:rPr>
            </w:pPr>
          </w:p>
        </w:tc>
      </w:tr>
      <w:tr w:rsidR="008A1CC1" w14:paraId="012DB320" w14:textId="77777777">
        <w:trPr>
          <w:hidden/>
        </w:trPr>
        <w:tc>
          <w:tcPr>
            <w:tcW w:w="0" w:type="auto"/>
            <w:gridSpan w:val="3"/>
            <w:shd w:val="clear" w:color="auto" w:fill="auto"/>
            <w:vAlign w:val="bottom"/>
          </w:tcPr>
          <w:p w14:paraId="012DB314" w14:textId="77777777" w:rsidR="008A1CC1" w:rsidRDefault="008A1CC1">
            <w:pPr>
              <w:rPr>
                <w:rFonts w:ascii="宋体"/>
                <w:vanish/>
              </w:rPr>
            </w:pPr>
          </w:p>
        </w:tc>
        <w:tc>
          <w:tcPr>
            <w:tcW w:w="0" w:type="auto"/>
            <w:gridSpan w:val="3"/>
            <w:shd w:val="clear" w:color="auto" w:fill="auto"/>
            <w:vAlign w:val="bottom"/>
          </w:tcPr>
          <w:p w14:paraId="012DB315" w14:textId="77777777" w:rsidR="008A1CC1" w:rsidRDefault="008A1CC1">
            <w:pPr>
              <w:rPr>
                <w:rFonts w:ascii="宋体"/>
                <w:vanish/>
              </w:rPr>
            </w:pPr>
          </w:p>
        </w:tc>
        <w:tc>
          <w:tcPr>
            <w:tcW w:w="0" w:type="auto"/>
            <w:gridSpan w:val="3"/>
            <w:shd w:val="clear" w:color="auto" w:fill="auto"/>
            <w:vAlign w:val="bottom"/>
          </w:tcPr>
          <w:p w14:paraId="012DB316" w14:textId="77777777" w:rsidR="008A1CC1" w:rsidRDefault="008A1CC1">
            <w:pPr>
              <w:rPr>
                <w:rFonts w:ascii="宋体"/>
                <w:vanish/>
              </w:rPr>
            </w:pPr>
          </w:p>
        </w:tc>
        <w:tc>
          <w:tcPr>
            <w:tcW w:w="0" w:type="auto"/>
            <w:gridSpan w:val="3"/>
            <w:shd w:val="clear" w:color="auto" w:fill="auto"/>
            <w:vAlign w:val="bottom"/>
          </w:tcPr>
          <w:p w14:paraId="012DB317" w14:textId="77777777" w:rsidR="008A1CC1" w:rsidRDefault="008A1CC1">
            <w:pPr>
              <w:rPr>
                <w:rFonts w:ascii="宋体"/>
                <w:vanish/>
              </w:rPr>
            </w:pPr>
          </w:p>
        </w:tc>
        <w:tc>
          <w:tcPr>
            <w:tcW w:w="0" w:type="auto"/>
            <w:gridSpan w:val="3"/>
            <w:shd w:val="clear" w:color="auto" w:fill="auto"/>
            <w:vAlign w:val="bottom"/>
          </w:tcPr>
          <w:p w14:paraId="012DB318" w14:textId="77777777" w:rsidR="008A1CC1" w:rsidRDefault="008A1CC1">
            <w:pPr>
              <w:rPr>
                <w:rFonts w:ascii="宋体"/>
                <w:vanish/>
              </w:rPr>
            </w:pPr>
          </w:p>
        </w:tc>
        <w:tc>
          <w:tcPr>
            <w:tcW w:w="0" w:type="auto"/>
            <w:shd w:val="clear" w:color="auto" w:fill="auto"/>
            <w:vAlign w:val="bottom"/>
          </w:tcPr>
          <w:p w14:paraId="012DB319" w14:textId="77777777" w:rsidR="008A1CC1" w:rsidRDefault="008A1CC1">
            <w:pPr>
              <w:rPr>
                <w:rFonts w:ascii="宋体"/>
                <w:vanish/>
              </w:rPr>
            </w:pPr>
          </w:p>
        </w:tc>
        <w:tc>
          <w:tcPr>
            <w:tcW w:w="0" w:type="auto"/>
            <w:shd w:val="clear" w:color="auto" w:fill="auto"/>
            <w:vAlign w:val="bottom"/>
          </w:tcPr>
          <w:p w14:paraId="012DB31A" w14:textId="77777777" w:rsidR="008A1CC1" w:rsidRDefault="008A1CC1">
            <w:pPr>
              <w:rPr>
                <w:rFonts w:ascii="宋体"/>
                <w:vanish/>
              </w:rPr>
            </w:pPr>
          </w:p>
        </w:tc>
        <w:tc>
          <w:tcPr>
            <w:tcW w:w="0" w:type="auto"/>
            <w:shd w:val="clear" w:color="auto" w:fill="auto"/>
            <w:vAlign w:val="bottom"/>
          </w:tcPr>
          <w:p w14:paraId="012DB31B" w14:textId="77777777" w:rsidR="008A1CC1" w:rsidRDefault="008A1CC1">
            <w:pPr>
              <w:rPr>
                <w:rFonts w:ascii="宋体"/>
                <w:vanish/>
              </w:rPr>
            </w:pPr>
          </w:p>
        </w:tc>
        <w:tc>
          <w:tcPr>
            <w:tcW w:w="0" w:type="auto"/>
            <w:shd w:val="clear" w:color="auto" w:fill="auto"/>
            <w:vAlign w:val="bottom"/>
          </w:tcPr>
          <w:p w14:paraId="012DB31C" w14:textId="77777777" w:rsidR="008A1CC1" w:rsidRDefault="008A1CC1">
            <w:pPr>
              <w:rPr>
                <w:rFonts w:ascii="宋体"/>
                <w:vanish/>
              </w:rPr>
            </w:pPr>
          </w:p>
        </w:tc>
        <w:tc>
          <w:tcPr>
            <w:tcW w:w="0" w:type="auto"/>
            <w:gridSpan w:val="3"/>
            <w:shd w:val="clear" w:color="auto" w:fill="auto"/>
            <w:vAlign w:val="bottom"/>
          </w:tcPr>
          <w:p w14:paraId="012DB31D" w14:textId="77777777" w:rsidR="008A1CC1" w:rsidRDefault="008A1CC1">
            <w:pPr>
              <w:rPr>
                <w:rFonts w:ascii="宋体"/>
                <w:vanish/>
              </w:rPr>
            </w:pPr>
          </w:p>
        </w:tc>
        <w:tc>
          <w:tcPr>
            <w:tcW w:w="0" w:type="auto"/>
            <w:gridSpan w:val="3"/>
            <w:shd w:val="clear" w:color="auto" w:fill="auto"/>
            <w:vAlign w:val="bottom"/>
          </w:tcPr>
          <w:p w14:paraId="012DB31E" w14:textId="77777777" w:rsidR="008A1CC1" w:rsidRDefault="008A1CC1">
            <w:pPr>
              <w:rPr>
                <w:rFonts w:ascii="宋体"/>
                <w:vanish/>
              </w:rPr>
            </w:pPr>
          </w:p>
        </w:tc>
        <w:tc>
          <w:tcPr>
            <w:tcW w:w="0" w:type="auto"/>
            <w:gridSpan w:val="3"/>
            <w:shd w:val="clear" w:color="auto" w:fill="auto"/>
            <w:vAlign w:val="bottom"/>
          </w:tcPr>
          <w:p w14:paraId="012DB31F" w14:textId="77777777" w:rsidR="008A1CC1" w:rsidRDefault="008A1CC1">
            <w:pPr>
              <w:rPr>
                <w:rFonts w:ascii="宋体"/>
                <w:vanish/>
              </w:rPr>
            </w:pPr>
          </w:p>
        </w:tc>
      </w:tr>
      <w:tr w:rsidR="008A1CC1" w14:paraId="012DB32D" w14:textId="77777777">
        <w:trPr>
          <w:hidden/>
        </w:trPr>
        <w:tc>
          <w:tcPr>
            <w:tcW w:w="0" w:type="auto"/>
            <w:gridSpan w:val="3"/>
            <w:shd w:val="clear" w:color="auto" w:fill="auto"/>
            <w:vAlign w:val="bottom"/>
          </w:tcPr>
          <w:p w14:paraId="012DB321" w14:textId="77777777" w:rsidR="008A1CC1" w:rsidRDefault="008A1CC1">
            <w:pPr>
              <w:rPr>
                <w:rFonts w:ascii="宋体"/>
                <w:vanish/>
              </w:rPr>
            </w:pPr>
          </w:p>
        </w:tc>
        <w:tc>
          <w:tcPr>
            <w:tcW w:w="0" w:type="auto"/>
            <w:gridSpan w:val="3"/>
            <w:shd w:val="clear" w:color="auto" w:fill="auto"/>
            <w:vAlign w:val="bottom"/>
          </w:tcPr>
          <w:p w14:paraId="012DB322" w14:textId="77777777" w:rsidR="008A1CC1" w:rsidRDefault="008A1CC1">
            <w:pPr>
              <w:rPr>
                <w:rFonts w:ascii="宋体"/>
                <w:vanish/>
              </w:rPr>
            </w:pPr>
          </w:p>
        </w:tc>
        <w:tc>
          <w:tcPr>
            <w:tcW w:w="0" w:type="auto"/>
            <w:gridSpan w:val="3"/>
            <w:shd w:val="clear" w:color="auto" w:fill="auto"/>
            <w:vAlign w:val="bottom"/>
          </w:tcPr>
          <w:p w14:paraId="012DB323" w14:textId="77777777" w:rsidR="008A1CC1" w:rsidRDefault="008A1CC1">
            <w:pPr>
              <w:rPr>
                <w:rFonts w:ascii="宋体"/>
                <w:vanish/>
              </w:rPr>
            </w:pPr>
          </w:p>
        </w:tc>
        <w:tc>
          <w:tcPr>
            <w:tcW w:w="0" w:type="auto"/>
            <w:gridSpan w:val="3"/>
            <w:shd w:val="clear" w:color="auto" w:fill="auto"/>
            <w:vAlign w:val="bottom"/>
          </w:tcPr>
          <w:p w14:paraId="012DB324" w14:textId="77777777" w:rsidR="008A1CC1" w:rsidRDefault="008A1CC1">
            <w:pPr>
              <w:rPr>
                <w:rFonts w:ascii="宋体"/>
                <w:vanish/>
              </w:rPr>
            </w:pPr>
          </w:p>
        </w:tc>
        <w:tc>
          <w:tcPr>
            <w:tcW w:w="0" w:type="auto"/>
            <w:gridSpan w:val="3"/>
            <w:shd w:val="clear" w:color="auto" w:fill="auto"/>
            <w:vAlign w:val="bottom"/>
          </w:tcPr>
          <w:p w14:paraId="012DB325" w14:textId="77777777" w:rsidR="008A1CC1" w:rsidRDefault="008A1CC1">
            <w:pPr>
              <w:rPr>
                <w:rFonts w:ascii="宋体"/>
                <w:vanish/>
              </w:rPr>
            </w:pPr>
          </w:p>
        </w:tc>
        <w:tc>
          <w:tcPr>
            <w:tcW w:w="0" w:type="auto"/>
            <w:shd w:val="clear" w:color="auto" w:fill="auto"/>
            <w:vAlign w:val="bottom"/>
          </w:tcPr>
          <w:p w14:paraId="012DB326" w14:textId="77777777" w:rsidR="008A1CC1" w:rsidRDefault="008A1CC1">
            <w:pPr>
              <w:rPr>
                <w:rFonts w:ascii="宋体"/>
                <w:vanish/>
              </w:rPr>
            </w:pPr>
          </w:p>
        </w:tc>
        <w:tc>
          <w:tcPr>
            <w:tcW w:w="0" w:type="auto"/>
            <w:shd w:val="clear" w:color="auto" w:fill="auto"/>
            <w:vAlign w:val="bottom"/>
          </w:tcPr>
          <w:p w14:paraId="012DB327" w14:textId="77777777" w:rsidR="008A1CC1" w:rsidRDefault="008A1CC1">
            <w:pPr>
              <w:rPr>
                <w:rFonts w:ascii="宋体"/>
                <w:vanish/>
              </w:rPr>
            </w:pPr>
          </w:p>
        </w:tc>
        <w:tc>
          <w:tcPr>
            <w:tcW w:w="0" w:type="auto"/>
            <w:shd w:val="clear" w:color="auto" w:fill="auto"/>
            <w:vAlign w:val="bottom"/>
          </w:tcPr>
          <w:p w14:paraId="012DB328" w14:textId="77777777" w:rsidR="008A1CC1" w:rsidRDefault="008A1CC1">
            <w:pPr>
              <w:rPr>
                <w:rFonts w:ascii="宋体"/>
                <w:vanish/>
              </w:rPr>
            </w:pPr>
          </w:p>
        </w:tc>
        <w:tc>
          <w:tcPr>
            <w:tcW w:w="0" w:type="auto"/>
            <w:shd w:val="clear" w:color="auto" w:fill="auto"/>
            <w:vAlign w:val="bottom"/>
          </w:tcPr>
          <w:p w14:paraId="012DB329" w14:textId="77777777" w:rsidR="008A1CC1" w:rsidRDefault="008A1CC1">
            <w:pPr>
              <w:rPr>
                <w:rFonts w:ascii="宋体"/>
                <w:vanish/>
              </w:rPr>
            </w:pPr>
          </w:p>
        </w:tc>
        <w:tc>
          <w:tcPr>
            <w:tcW w:w="0" w:type="auto"/>
            <w:gridSpan w:val="3"/>
            <w:shd w:val="clear" w:color="auto" w:fill="auto"/>
            <w:vAlign w:val="bottom"/>
          </w:tcPr>
          <w:p w14:paraId="012DB32A" w14:textId="77777777" w:rsidR="008A1CC1" w:rsidRDefault="008A1CC1">
            <w:pPr>
              <w:rPr>
                <w:rFonts w:ascii="宋体"/>
                <w:vanish/>
              </w:rPr>
            </w:pPr>
          </w:p>
        </w:tc>
        <w:tc>
          <w:tcPr>
            <w:tcW w:w="0" w:type="auto"/>
            <w:gridSpan w:val="3"/>
            <w:shd w:val="clear" w:color="auto" w:fill="auto"/>
            <w:vAlign w:val="bottom"/>
          </w:tcPr>
          <w:p w14:paraId="012DB32B" w14:textId="77777777" w:rsidR="008A1CC1" w:rsidRDefault="008A1CC1">
            <w:pPr>
              <w:rPr>
                <w:rFonts w:ascii="宋体"/>
                <w:vanish/>
              </w:rPr>
            </w:pPr>
          </w:p>
        </w:tc>
        <w:tc>
          <w:tcPr>
            <w:tcW w:w="0" w:type="auto"/>
            <w:gridSpan w:val="3"/>
            <w:shd w:val="clear" w:color="auto" w:fill="auto"/>
            <w:vAlign w:val="bottom"/>
          </w:tcPr>
          <w:p w14:paraId="012DB32C" w14:textId="77777777" w:rsidR="008A1CC1" w:rsidRDefault="008A1CC1">
            <w:pPr>
              <w:rPr>
                <w:rFonts w:ascii="宋体"/>
                <w:vanish/>
              </w:rPr>
            </w:pPr>
          </w:p>
        </w:tc>
      </w:tr>
      <w:tr w:rsidR="008A1CC1" w14:paraId="012DB33A" w14:textId="77777777">
        <w:trPr>
          <w:hidden/>
        </w:trPr>
        <w:tc>
          <w:tcPr>
            <w:tcW w:w="0" w:type="auto"/>
            <w:gridSpan w:val="3"/>
            <w:shd w:val="clear" w:color="auto" w:fill="auto"/>
            <w:vAlign w:val="bottom"/>
          </w:tcPr>
          <w:p w14:paraId="012DB32E" w14:textId="77777777" w:rsidR="008A1CC1" w:rsidRDefault="008A1CC1">
            <w:pPr>
              <w:rPr>
                <w:rFonts w:ascii="宋体"/>
                <w:vanish/>
              </w:rPr>
            </w:pPr>
          </w:p>
        </w:tc>
        <w:tc>
          <w:tcPr>
            <w:tcW w:w="0" w:type="auto"/>
            <w:gridSpan w:val="3"/>
            <w:shd w:val="clear" w:color="auto" w:fill="auto"/>
            <w:vAlign w:val="bottom"/>
          </w:tcPr>
          <w:p w14:paraId="012DB32F" w14:textId="77777777" w:rsidR="008A1CC1" w:rsidRDefault="008A1CC1">
            <w:pPr>
              <w:rPr>
                <w:rFonts w:ascii="宋体"/>
                <w:vanish/>
              </w:rPr>
            </w:pPr>
          </w:p>
        </w:tc>
        <w:tc>
          <w:tcPr>
            <w:tcW w:w="0" w:type="auto"/>
            <w:gridSpan w:val="3"/>
            <w:shd w:val="clear" w:color="auto" w:fill="auto"/>
            <w:vAlign w:val="bottom"/>
          </w:tcPr>
          <w:p w14:paraId="012DB330" w14:textId="77777777" w:rsidR="008A1CC1" w:rsidRDefault="008A1CC1">
            <w:pPr>
              <w:rPr>
                <w:rFonts w:ascii="宋体"/>
                <w:vanish/>
              </w:rPr>
            </w:pPr>
          </w:p>
        </w:tc>
        <w:tc>
          <w:tcPr>
            <w:tcW w:w="0" w:type="auto"/>
            <w:gridSpan w:val="3"/>
            <w:shd w:val="clear" w:color="auto" w:fill="auto"/>
            <w:vAlign w:val="bottom"/>
          </w:tcPr>
          <w:p w14:paraId="012DB331" w14:textId="77777777" w:rsidR="008A1CC1" w:rsidRDefault="008A1CC1">
            <w:pPr>
              <w:rPr>
                <w:rFonts w:ascii="宋体"/>
                <w:vanish/>
              </w:rPr>
            </w:pPr>
          </w:p>
        </w:tc>
        <w:tc>
          <w:tcPr>
            <w:tcW w:w="0" w:type="auto"/>
            <w:gridSpan w:val="3"/>
            <w:shd w:val="clear" w:color="auto" w:fill="auto"/>
            <w:vAlign w:val="bottom"/>
          </w:tcPr>
          <w:p w14:paraId="012DB332" w14:textId="77777777" w:rsidR="008A1CC1" w:rsidRDefault="008A1CC1">
            <w:pPr>
              <w:rPr>
                <w:rFonts w:ascii="宋体"/>
                <w:vanish/>
              </w:rPr>
            </w:pPr>
          </w:p>
        </w:tc>
        <w:tc>
          <w:tcPr>
            <w:tcW w:w="0" w:type="auto"/>
            <w:shd w:val="clear" w:color="auto" w:fill="auto"/>
            <w:vAlign w:val="bottom"/>
          </w:tcPr>
          <w:p w14:paraId="012DB333" w14:textId="77777777" w:rsidR="008A1CC1" w:rsidRDefault="008A1CC1">
            <w:pPr>
              <w:rPr>
                <w:rFonts w:ascii="宋体"/>
                <w:vanish/>
              </w:rPr>
            </w:pPr>
          </w:p>
        </w:tc>
        <w:tc>
          <w:tcPr>
            <w:tcW w:w="0" w:type="auto"/>
            <w:shd w:val="clear" w:color="auto" w:fill="auto"/>
            <w:vAlign w:val="bottom"/>
          </w:tcPr>
          <w:p w14:paraId="012DB334" w14:textId="77777777" w:rsidR="008A1CC1" w:rsidRDefault="008A1CC1">
            <w:pPr>
              <w:rPr>
                <w:rFonts w:ascii="宋体"/>
                <w:vanish/>
              </w:rPr>
            </w:pPr>
          </w:p>
        </w:tc>
        <w:tc>
          <w:tcPr>
            <w:tcW w:w="0" w:type="auto"/>
            <w:shd w:val="clear" w:color="auto" w:fill="auto"/>
            <w:vAlign w:val="bottom"/>
          </w:tcPr>
          <w:p w14:paraId="012DB335" w14:textId="77777777" w:rsidR="008A1CC1" w:rsidRDefault="008A1CC1">
            <w:pPr>
              <w:rPr>
                <w:rFonts w:ascii="宋体"/>
                <w:vanish/>
              </w:rPr>
            </w:pPr>
          </w:p>
        </w:tc>
        <w:tc>
          <w:tcPr>
            <w:tcW w:w="0" w:type="auto"/>
            <w:shd w:val="clear" w:color="auto" w:fill="auto"/>
            <w:vAlign w:val="bottom"/>
          </w:tcPr>
          <w:p w14:paraId="012DB336" w14:textId="77777777" w:rsidR="008A1CC1" w:rsidRDefault="008A1CC1">
            <w:pPr>
              <w:rPr>
                <w:rFonts w:ascii="宋体"/>
                <w:vanish/>
              </w:rPr>
            </w:pPr>
          </w:p>
        </w:tc>
        <w:tc>
          <w:tcPr>
            <w:tcW w:w="0" w:type="auto"/>
            <w:gridSpan w:val="3"/>
            <w:shd w:val="clear" w:color="auto" w:fill="auto"/>
            <w:vAlign w:val="bottom"/>
          </w:tcPr>
          <w:p w14:paraId="012DB337" w14:textId="77777777" w:rsidR="008A1CC1" w:rsidRDefault="008A1CC1">
            <w:pPr>
              <w:rPr>
                <w:rFonts w:ascii="宋体"/>
                <w:vanish/>
              </w:rPr>
            </w:pPr>
          </w:p>
        </w:tc>
        <w:tc>
          <w:tcPr>
            <w:tcW w:w="0" w:type="auto"/>
            <w:gridSpan w:val="3"/>
            <w:shd w:val="clear" w:color="auto" w:fill="auto"/>
            <w:vAlign w:val="bottom"/>
          </w:tcPr>
          <w:p w14:paraId="012DB338" w14:textId="77777777" w:rsidR="008A1CC1" w:rsidRDefault="008A1CC1">
            <w:pPr>
              <w:rPr>
                <w:rFonts w:ascii="宋体"/>
                <w:vanish/>
              </w:rPr>
            </w:pPr>
          </w:p>
        </w:tc>
        <w:tc>
          <w:tcPr>
            <w:tcW w:w="0" w:type="auto"/>
            <w:gridSpan w:val="3"/>
            <w:shd w:val="clear" w:color="auto" w:fill="auto"/>
            <w:vAlign w:val="bottom"/>
          </w:tcPr>
          <w:p w14:paraId="012DB339" w14:textId="77777777" w:rsidR="008A1CC1" w:rsidRDefault="008A1CC1">
            <w:pPr>
              <w:rPr>
                <w:rFonts w:ascii="宋体"/>
                <w:vanish/>
              </w:rPr>
            </w:pPr>
          </w:p>
        </w:tc>
      </w:tr>
      <w:tr w:rsidR="008A1CC1" w14:paraId="012DB347" w14:textId="77777777">
        <w:trPr>
          <w:hidden/>
        </w:trPr>
        <w:tc>
          <w:tcPr>
            <w:tcW w:w="0" w:type="auto"/>
            <w:gridSpan w:val="3"/>
            <w:shd w:val="clear" w:color="auto" w:fill="auto"/>
            <w:vAlign w:val="bottom"/>
          </w:tcPr>
          <w:p w14:paraId="012DB33B" w14:textId="77777777" w:rsidR="008A1CC1" w:rsidRDefault="008A1CC1">
            <w:pPr>
              <w:rPr>
                <w:rFonts w:ascii="宋体"/>
                <w:vanish/>
              </w:rPr>
            </w:pPr>
          </w:p>
        </w:tc>
        <w:tc>
          <w:tcPr>
            <w:tcW w:w="0" w:type="auto"/>
            <w:gridSpan w:val="3"/>
            <w:shd w:val="clear" w:color="auto" w:fill="auto"/>
            <w:vAlign w:val="bottom"/>
          </w:tcPr>
          <w:p w14:paraId="012DB33C" w14:textId="77777777" w:rsidR="008A1CC1" w:rsidRDefault="008A1CC1">
            <w:pPr>
              <w:rPr>
                <w:rFonts w:ascii="宋体"/>
                <w:vanish/>
              </w:rPr>
            </w:pPr>
          </w:p>
        </w:tc>
        <w:tc>
          <w:tcPr>
            <w:tcW w:w="0" w:type="auto"/>
            <w:gridSpan w:val="3"/>
            <w:shd w:val="clear" w:color="auto" w:fill="auto"/>
            <w:vAlign w:val="bottom"/>
          </w:tcPr>
          <w:p w14:paraId="012DB33D" w14:textId="77777777" w:rsidR="008A1CC1" w:rsidRDefault="008A1CC1">
            <w:pPr>
              <w:rPr>
                <w:rFonts w:ascii="宋体"/>
                <w:vanish/>
              </w:rPr>
            </w:pPr>
          </w:p>
        </w:tc>
        <w:tc>
          <w:tcPr>
            <w:tcW w:w="0" w:type="auto"/>
            <w:gridSpan w:val="3"/>
            <w:shd w:val="clear" w:color="auto" w:fill="auto"/>
            <w:vAlign w:val="bottom"/>
          </w:tcPr>
          <w:p w14:paraId="012DB33E" w14:textId="77777777" w:rsidR="008A1CC1" w:rsidRDefault="008A1CC1">
            <w:pPr>
              <w:rPr>
                <w:rFonts w:ascii="宋体"/>
                <w:vanish/>
              </w:rPr>
            </w:pPr>
          </w:p>
        </w:tc>
        <w:tc>
          <w:tcPr>
            <w:tcW w:w="0" w:type="auto"/>
            <w:gridSpan w:val="3"/>
            <w:shd w:val="clear" w:color="auto" w:fill="auto"/>
            <w:vAlign w:val="bottom"/>
          </w:tcPr>
          <w:p w14:paraId="012DB33F" w14:textId="77777777" w:rsidR="008A1CC1" w:rsidRDefault="008A1CC1">
            <w:pPr>
              <w:rPr>
                <w:rFonts w:ascii="宋体"/>
                <w:vanish/>
              </w:rPr>
            </w:pPr>
          </w:p>
        </w:tc>
        <w:tc>
          <w:tcPr>
            <w:tcW w:w="0" w:type="auto"/>
            <w:shd w:val="clear" w:color="auto" w:fill="auto"/>
            <w:vAlign w:val="bottom"/>
          </w:tcPr>
          <w:p w14:paraId="012DB340" w14:textId="77777777" w:rsidR="008A1CC1" w:rsidRDefault="008A1CC1">
            <w:pPr>
              <w:rPr>
                <w:rFonts w:ascii="宋体"/>
                <w:vanish/>
              </w:rPr>
            </w:pPr>
          </w:p>
        </w:tc>
        <w:tc>
          <w:tcPr>
            <w:tcW w:w="0" w:type="auto"/>
            <w:shd w:val="clear" w:color="auto" w:fill="auto"/>
            <w:vAlign w:val="bottom"/>
          </w:tcPr>
          <w:p w14:paraId="012DB341" w14:textId="77777777" w:rsidR="008A1CC1" w:rsidRDefault="008A1CC1">
            <w:pPr>
              <w:rPr>
                <w:rFonts w:ascii="宋体"/>
                <w:vanish/>
              </w:rPr>
            </w:pPr>
          </w:p>
        </w:tc>
        <w:tc>
          <w:tcPr>
            <w:tcW w:w="0" w:type="auto"/>
            <w:shd w:val="clear" w:color="auto" w:fill="auto"/>
            <w:vAlign w:val="bottom"/>
          </w:tcPr>
          <w:p w14:paraId="012DB342" w14:textId="77777777" w:rsidR="008A1CC1" w:rsidRDefault="008A1CC1">
            <w:pPr>
              <w:rPr>
                <w:rFonts w:ascii="宋体"/>
                <w:vanish/>
              </w:rPr>
            </w:pPr>
          </w:p>
        </w:tc>
        <w:tc>
          <w:tcPr>
            <w:tcW w:w="0" w:type="auto"/>
            <w:shd w:val="clear" w:color="auto" w:fill="auto"/>
            <w:vAlign w:val="bottom"/>
          </w:tcPr>
          <w:p w14:paraId="012DB343" w14:textId="77777777" w:rsidR="008A1CC1" w:rsidRDefault="008A1CC1">
            <w:pPr>
              <w:rPr>
                <w:rFonts w:ascii="宋体"/>
                <w:vanish/>
              </w:rPr>
            </w:pPr>
          </w:p>
        </w:tc>
        <w:tc>
          <w:tcPr>
            <w:tcW w:w="0" w:type="auto"/>
            <w:gridSpan w:val="3"/>
            <w:shd w:val="clear" w:color="auto" w:fill="auto"/>
            <w:vAlign w:val="bottom"/>
          </w:tcPr>
          <w:p w14:paraId="012DB344" w14:textId="77777777" w:rsidR="008A1CC1" w:rsidRDefault="008A1CC1">
            <w:pPr>
              <w:rPr>
                <w:rFonts w:ascii="宋体"/>
                <w:vanish/>
              </w:rPr>
            </w:pPr>
          </w:p>
        </w:tc>
        <w:tc>
          <w:tcPr>
            <w:tcW w:w="0" w:type="auto"/>
            <w:gridSpan w:val="3"/>
            <w:shd w:val="clear" w:color="auto" w:fill="auto"/>
            <w:vAlign w:val="bottom"/>
          </w:tcPr>
          <w:p w14:paraId="012DB345" w14:textId="77777777" w:rsidR="008A1CC1" w:rsidRDefault="008A1CC1">
            <w:pPr>
              <w:rPr>
                <w:rFonts w:ascii="宋体"/>
                <w:vanish/>
              </w:rPr>
            </w:pPr>
          </w:p>
        </w:tc>
        <w:tc>
          <w:tcPr>
            <w:tcW w:w="0" w:type="auto"/>
            <w:gridSpan w:val="3"/>
            <w:shd w:val="clear" w:color="auto" w:fill="auto"/>
            <w:vAlign w:val="bottom"/>
          </w:tcPr>
          <w:p w14:paraId="012DB346" w14:textId="77777777" w:rsidR="008A1CC1" w:rsidRDefault="008A1CC1">
            <w:pPr>
              <w:rPr>
                <w:rFonts w:ascii="宋体"/>
                <w:vanish/>
              </w:rPr>
            </w:pPr>
          </w:p>
        </w:tc>
      </w:tr>
      <w:tr w:rsidR="008A1CC1" w14:paraId="012DB35C" w14:textId="77777777">
        <w:tc>
          <w:tcPr>
            <w:tcW w:w="0" w:type="auto"/>
            <w:gridSpan w:val="3"/>
            <w:shd w:val="clear" w:color="auto" w:fill="FFFFFF"/>
            <w:tcMar>
              <w:top w:w="40" w:type="dxa"/>
              <w:left w:w="20" w:type="dxa"/>
              <w:bottom w:w="40" w:type="dxa"/>
              <w:right w:w="20" w:type="dxa"/>
            </w:tcMar>
            <w:vAlign w:val="bottom"/>
          </w:tcPr>
          <w:p w14:paraId="012DB348" w14:textId="77777777" w:rsidR="008A1CC1" w:rsidRDefault="00EB3825">
            <w:pPr>
              <w:textAlignment w:val="bottom"/>
            </w:pPr>
            <w:r>
              <w:rPr>
                <w:rFonts w:ascii="Arial" w:eastAsia="宋体" w:hAnsi="Arial" w:cs="Arial"/>
                <w:b/>
                <w:bCs/>
                <w:color w:val="000000"/>
                <w:sz w:val="14"/>
                <w:szCs w:val="14"/>
              </w:rPr>
              <w:t xml:space="preserve">Accrual Balance at December 31, </w:t>
            </w:r>
            <w:r>
              <w:rPr>
                <w:rFonts w:ascii="Arial" w:eastAsia="宋体" w:hAnsi="Arial" w:cs="Arial"/>
                <w:b/>
                <w:bCs/>
                <w:color w:val="000000"/>
                <w:sz w:val="14"/>
                <w:szCs w:val="14"/>
              </w:rPr>
              <w:t>2021</w:t>
            </w:r>
          </w:p>
        </w:tc>
        <w:tc>
          <w:tcPr>
            <w:tcW w:w="0" w:type="auto"/>
            <w:tcBorders>
              <w:top w:val="double" w:sz="6" w:space="0" w:color="000000"/>
            </w:tcBorders>
            <w:shd w:val="clear" w:color="auto" w:fill="FFFFFF"/>
            <w:tcMar>
              <w:top w:w="40" w:type="dxa"/>
              <w:left w:w="20" w:type="dxa"/>
              <w:bottom w:w="40" w:type="dxa"/>
              <w:right w:w="0" w:type="dxa"/>
            </w:tcMar>
            <w:vAlign w:val="bottom"/>
          </w:tcPr>
          <w:p w14:paraId="012DB349" w14:textId="77777777" w:rsidR="008A1CC1" w:rsidRDefault="00EB3825">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B34A" w14:textId="77777777" w:rsidR="008A1CC1" w:rsidRDefault="00EB3825">
            <w:pPr>
              <w:jc w:val="right"/>
              <w:textAlignment w:val="bottom"/>
            </w:pPr>
            <w:r>
              <w:rPr>
                <w:rFonts w:ascii="Arial" w:eastAsia="宋体" w:hAnsi="Arial" w:cs="Arial"/>
                <w:color w:val="000000"/>
                <w:sz w:val="14"/>
                <w:szCs w:val="14"/>
              </w:rPr>
              <w:t>68 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B34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34C" w14:textId="77777777" w:rsidR="008A1CC1" w:rsidRDefault="008A1C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12DB34D" w14:textId="77777777" w:rsidR="008A1CC1" w:rsidRDefault="00EB3825">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B34E" w14:textId="77777777" w:rsidR="008A1CC1" w:rsidRDefault="00EB3825">
            <w:pPr>
              <w:jc w:val="right"/>
              <w:textAlignment w:val="bottom"/>
            </w:pPr>
            <w:r>
              <w:rPr>
                <w:rFonts w:ascii="Arial" w:eastAsia="宋体" w:hAnsi="Arial" w:cs="Arial"/>
                <w:color w:val="000000"/>
                <w:sz w:val="14"/>
                <w:szCs w:val="14"/>
              </w:rPr>
              <w:t>6 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B34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350" w14:textId="77777777" w:rsidR="008A1CC1" w:rsidRDefault="008A1CC1">
            <w:pPr>
              <w:rPr>
                <w:rFonts w:ascii="宋体"/>
              </w:rPr>
            </w:pPr>
          </w:p>
        </w:tc>
        <w:tc>
          <w:tcPr>
            <w:tcW w:w="0" w:type="auto"/>
            <w:shd w:val="clear" w:color="auto" w:fill="auto"/>
            <w:vAlign w:val="bottom"/>
          </w:tcPr>
          <w:p w14:paraId="012DB351" w14:textId="77777777" w:rsidR="008A1CC1" w:rsidRDefault="008A1CC1">
            <w:pPr>
              <w:rPr>
                <w:rFonts w:ascii="宋体"/>
                <w:vanish/>
              </w:rPr>
            </w:pPr>
          </w:p>
        </w:tc>
        <w:tc>
          <w:tcPr>
            <w:tcW w:w="0" w:type="auto"/>
            <w:shd w:val="clear" w:color="auto" w:fill="auto"/>
            <w:vAlign w:val="bottom"/>
          </w:tcPr>
          <w:p w14:paraId="012DB352" w14:textId="77777777" w:rsidR="008A1CC1" w:rsidRDefault="008A1CC1">
            <w:pPr>
              <w:rPr>
                <w:rFonts w:ascii="宋体"/>
                <w:vanish/>
              </w:rPr>
            </w:pPr>
          </w:p>
        </w:tc>
        <w:tc>
          <w:tcPr>
            <w:tcW w:w="0" w:type="auto"/>
            <w:shd w:val="clear" w:color="auto" w:fill="auto"/>
            <w:vAlign w:val="bottom"/>
          </w:tcPr>
          <w:p w14:paraId="012DB353" w14:textId="77777777" w:rsidR="008A1CC1" w:rsidRDefault="008A1CC1">
            <w:pPr>
              <w:rPr>
                <w:rFonts w:ascii="宋体"/>
                <w:vanish/>
              </w:rPr>
            </w:pPr>
          </w:p>
        </w:tc>
        <w:tc>
          <w:tcPr>
            <w:tcW w:w="0" w:type="auto"/>
            <w:shd w:val="clear" w:color="auto" w:fill="auto"/>
            <w:vAlign w:val="bottom"/>
          </w:tcPr>
          <w:p w14:paraId="012DB354" w14:textId="77777777" w:rsidR="008A1CC1" w:rsidRDefault="008A1CC1">
            <w:pPr>
              <w:rPr>
                <w:rFonts w:ascii="宋体"/>
                <w:vanish/>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12DB355" w14:textId="77777777" w:rsidR="008A1CC1" w:rsidRDefault="00EB3825">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B356"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B35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358" w14:textId="77777777" w:rsidR="008A1CC1" w:rsidRDefault="008A1CC1">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12DB359" w14:textId="77777777" w:rsidR="008A1CC1" w:rsidRDefault="00EB3825">
            <w:pPr>
              <w:textAlignment w:val="bottom"/>
            </w:pPr>
            <w:r>
              <w:rPr>
                <w:rFonts w:ascii="Arial" w:eastAsia="宋体" w:hAnsi="Arial" w:cs="Arial"/>
                <w:color w:val="000000"/>
                <w:sz w:val="14"/>
                <w:szCs w:val="14"/>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12DB35A" w14:textId="77777777" w:rsidR="008A1CC1" w:rsidRDefault="00EB3825">
            <w:pPr>
              <w:jc w:val="right"/>
              <w:textAlignment w:val="bottom"/>
            </w:pPr>
            <w:r>
              <w:rPr>
                <w:rFonts w:ascii="Arial" w:eastAsia="宋体" w:hAnsi="Arial" w:cs="Arial"/>
                <w:color w:val="000000"/>
                <w:sz w:val="14"/>
                <w:szCs w:val="14"/>
              </w:rPr>
              <w:t>74 </w:t>
            </w:r>
          </w:p>
        </w:tc>
        <w:tc>
          <w:tcPr>
            <w:tcW w:w="0" w:type="auto"/>
            <w:tcBorders>
              <w:top w:val="double" w:sz="6" w:space="0" w:color="000000"/>
            </w:tcBorders>
            <w:shd w:val="clear" w:color="auto" w:fill="FFFFFF"/>
            <w:tcMar>
              <w:top w:w="40" w:type="dxa"/>
              <w:left w:w="0" w:type="dxa"/>
              <w:bottom w:w="40" w:type="dxa"/>
              <w:right w:w="20" w:type="dxa"/>
            </w:tcMar>
            <w:vAlign w:val="bottom"/>
          </w:tcPr>
          <w:p w14:paraId="012DB35B" w14:textId="77777777" w:rsidR="008A1CC1" w:rsidRDefault="008A1CC1">
            <w:pPr>
              <w:jc w:val="right"/>
              <w:rPr>
                <w:rFonts w:ascii="宋体"/>
              </w:rPr>
            </w:pPr>
          </w:p>
        </w:tc>
      </w:tr>
      <w:tr w:rsidR="008A1CC1" w14:paraId="012DB369" w14:textId="77777777">
        <w:trPr>
          <w:hidden/>
        </w:trPr>
        <w:tc>
          <w:tcPr>
            <w:tcW w:w="0" w:type="auto"/>
            <w:gridSpan w:val="3"/>
            <w:shd w:val="clear" w:color="auto" w:fill="auto"/>
            <w:vAlign w:val="bottom"/>
          </w:tcPr>
          <w:p w14:paraId="012DB35D" w14:textId="77777777" w:rsidR="008A1CC1" w:rsidRDefault="008A1CC1">
            <w:pPr>
              <w:rPr>
                <w:rFonts w:ascii="宋体"/>
                <w:vanish/>
              </w:rPr>
            </w:pPr>
          </w:p>
        </w:tc>
        <w:tc>
          <w:tcPr>
            <w:tcW w:w="0" w:type="auto"/>
            <w:gridSpan w:val="3"/>
            <w:shd w:val="clear" w:color="auto" w:fill="auto"/>
            <w:vAlign w:val="bottom"/>
          </w:tcPr>
          <w:p w14:paraId="012DB35E" w14:textId="77777777" w:rsidR="008A1CC1" w:rsidRDefault="008A1CC1">
            <w:pPr>
              <w:rPr>
                <w:rFonts w:ascii="宋体"/>
                <w:vanish/>
              </w:rPr>
            </w:pPr>
          </w:p>
        </w:tc>
        <w:tc>
          <w:tcPr>
            <w:tcW w:w="0" w:type="auto"/>
            <w:gridSpan w:val="3"/>
            <w:shd w:val="clear" w:color="auto" w:fill="auto"/>
            <w:vAlign w:val="bottom"/>
          </w:tcPr>
          <w:p w14:paraId="012DB35F" w14:textId="77777777" w:rsidR="008A1CC1" w:rsidRDefault="008A1CC1">
            <w:pPr>
              <w:rPr>
                <w:rFonts w:ascii="宋体"/>
                <w:vanish/>
              </w:rPr>
            </w:pPr>
          </w:p>
        </w:tc>
        <w:tc>
          <w:tcPr>
            <w:tcW w:w="0" w:type="auto"/>
            <w:gridSpan w:val="3"/>
            <w:shd w:val="clear" w:color="auto" w:fill="auto"/>
            <w:vAlign w:val="bottom"/>
          </w:tcPr>
          <w:p w14:paraId="012DB360" w14:textId="77777777" w:rsidR="008A1CC1" w:rsidRDefault="008A1CC1">
            <w:pPr>
              <w:rPr>
                <w:rFonts w:ascii="宋体"/>
                <w:vanish/>
              </w:rPr>
            </w:pPr>
          </w:p>
        </w:tc>
        <w:tc>
          <w:tcPr>
            <w:tcW w:w="0" w:type="auto"/>
            <w:gridSpan w:val="3"/>
            <w:shd w:val="clear" w:color="auto" w:fill="auto"/>
            <w:vAlign w:val="bottom"/>
          </w:tcPr>
          <w:p w14:paraId="012DB361" w14:textId="77777777" w:rsidR="008A1CC1" w:rsidRDefault="008A1CC1">
            <w:pPr>
              <w:rPr>
                <w:rFonts w:ascii="宋体"/>
                <w:vanish/>
              </w:rPr>
            </w:pPr>
          </w:p>
        </w:tc>
        <w:tc>
          <w:tcPr>
            <w:tcW w:w="0" w:type="auto"/>
            <w:shd w:val="clear" w:color="auto" w:fill="auto"/>
            <w:vAlign w:val="bottom"/>
          </w:tcPr>
          <w:p w14:paraId="012DB362" w14:textId="77777777" w:rsidR="008A1CC1" w:rsidRDefault="008A1CC1">
            <w:pPr>
              <w:rPr>
                <w:rFonts w:ascii="宋体"/>
                <w:vanish/>
              </w:rPr>
            </w:pPr>
          </w:p>
        </w:tc>
        <w:tc>
          <w:tcPr>
            <w:tcW w:w="0" w:type="auto"/>
            <w:shd w:val="clear" w:color="auto" w:fill="auto"/>
            <w:vAlign w:val="bottom"/>
          </w:tcPr>
          <w:p w14:paraId="012DB363" w14:textId="77777777" w:rsidR="008A1CC1" w:rsidRDefault="008A1CC1">
            <w:pPr>
              <w:rPr>
                <w:rFonts w:ascii="宋体"/>
                <w:vanish/>
              </w:rPr>
            </w:pPr>
          </w:p>
        </w:tc>
        <w:tc>
          <w:tcPr>
            <w:tcW w:w="0" w:type="auto"/>
            <w:shd w:val="clear" w:color="auto" w:fill="auto"/>
            <w:vAlign w:val="bottom"/>
          </w:tcPr>
          <w:p w14:paraId="012DB364" w14:textId="77777777" w:rsidR="008A1CC1" w:rsidRDefault="008A1CC1">
            <w:pPr>
              <w:rPr>
                <w:rFonts w:ascii="宋体"/>
                <w:vanish/>
              </w:rPr>
            </w:pPr>
          </w:p>
        </w:tc>
        <w:tc>
          <w:tcPr>
            <w:tcW w:w="0" w:type="auto"/>
            <w:shd w:val="clear" w:color="auto" w:fill="auto"/>
            <w:vAlign w:val="bottom"/>
          </w:tcPr>
          <w:p w14:paraId="012DB365" w14:textId="77777777" w:rsidR="008A1CC1" w:rsidRDefault="008A1CC1">
            <w:pPr>
              <w:rPr>
                <w:rFonts w:ascii="宋体"/>
                <w:vanish/>
              </w:rPr>
            </w:pPr>
          </w:p>
        </w:tc>
        <w:tc>
          <w:tcPr>
            <w:tcW w:w="0" w:type="auto"/>
            <w:gridSpan w:val="3"/>
            <w:shd w:val="clear" w:color="auto" w:fill="auto"/>
            <w:vAlign w:val="bottom"/>
          </w:tcPr>
          <w:p w14:paraId="012DB366" w14:textId="77777777" w:rsidR="008A1CC1" w:rsidRDefault="008A1CC1">
            <w:pPr>
              <w:rPr>
                <w:rFonts w:ascii="宋体"/>
                <w:vanish/>
              </w:rPr>
            </w:pPr>
          </w:p>
        </w:tc>
        <w:tc>
          <w:tcPr>
            <w:tcW w:w="0" w:type="auto"/>
            <w:gridSpan w:val="3"/>
            <w:shd w:val="clear" w:color="auto" w:fill="auto"/>
            <w:vAlign w:val="bottom"/>
          </w:tcPr>
          <w:p w14:paraId="012DB367" w14:textId="77777777" w:rsidR="008A1CC1" w:rsidRDefault="008A1CC1">
            <w:pPr>
              <w:rPr>
                <w:rFonts w:ascii="宋体"/>
                <w:vanish/>
              </w:rPr>
            </w:pPr>
          </w:p>
        </w:tc>
        <w:tc>
          <w:tcPr>
            <w:tcW w:w="0" w:type="auto"/>
            <w:gridSpan w:val="3"/>
            <w:shd w:val="clear" w:color="auto" w:fill="auto"/>
            <w:vAlign w:val="bottom"/>
          </w:tcPr>
          <w:p w14:paraId="012DB368" w14:textId="77777777" w:rsidR="008A1CC1" w:rsidRDefault="008A1CC1">
            <w:pPr>
              <w:rPr>
                <w:rFonts w:ascii="宋体"/>
                <w:vanish/>
              </w:rPr>
            </w:pPr>
          </w:p>
        </w:tc>
      </w:tr>
      <w:tr w:rsidR="008A1CC1" w14:paraId="012DB376" w14:textId="77777777">
        <w:trPr>
          <w:hidden/>
        </w:trPr>
        <w:tc>
          <w:tcPr>
            <w:tcW w:w="0" w:type="auto"/>
            <w:gridSpan w:val="3"/>
            <w:shd w:val="clear" w:color="auto" w:fill="auto"/>
            <w:vAlign w:val="bottom"/>
          </w:tcPr>
          <w:p w14:paraId="012DB36A" w14:textId="77777777" w:rsidR="008A1CC1" w:rsidRDefault="008A1CC1">
            <w:pPr>
              <w:rPr>
                <w:rFonts w:ascii="宋体"/>
                <w:vanish/>
              </w:rPr>
            </w:pPr>
          </w:p>
        </w:tc>
        <w:tc>
          <w:tcPr>
            <w:tcW w:w="0" w:type="auto"/>
            <w:gridSpan w:val="3"/>
            <w:shd w:val="clear" w:color="auto" w:fill="auto"/>
            <w:vAlign w:val="bottom"/>
          </w:tcPr>
          <w:p w14:paraId="012DB36B" w14:textId="77777777" w:rsidR="008A1CC1" w:rsidRDefault="008A1CC1">
            <w:pPr>
              <w:rPr>
                <w:rFonts w:ascii="宋体"/>
                <w:vanish/>
              </w:rPr>
            </w:pPr>
          </w:p>
        </w:tc>
        <w:tc>
          <w:tcPr>
            <w:tcW w:w="0" w:type="auto"/>
            <w:gridSpan w:val="3"/>
            <w:shd w:val="clear" w:color="auto" w:fill="auto"/>
            <w:vAlign w:val="bottom"/>
          </w:tcPr>
          <w:p w14:paraId="012DB36C" w14:textId="77777777" w:rsidR="008A1CC1" w:rsidRDefault="008A1CC1">
            <w:pPr>
              <w:rPr>
                <w:rFonts w:ascii="宋体"/>
                <w:vanish/>
              </w:rPr>
            </w:pPr>
          </w:p>
        </w:tc>
        <w:tc>
          <w:tcPr>
            <w:tcW w:w="0" w:type="auto"/>
            <w:gridSpan w:val="3"/>
            <w:shd w:val="clear" w:color="auto" w:fill="auto"/>
            <w:vAlign w:val="bottom"/>
          </w:tcPr>
          <w:p w14:paraId="012DB36D" w14:textId="77777777" w:rsidR="008A1CC1" w:rsidRDefault="008A1CC1">
            <w:pPr>
              <w:rPr>
                <w:rFonts w:ascii="宋体"/>
                <w:vanish/>
              </w:rPr>
            </w:pPr>
          </w:p>
        </w:tc>
        <w:tc>
          <w:tcPr>
            <w:tcW w:w="0" w:type="auto"/>
            <w:gridSpan w:val="3"/>
            <w:shd w:val="clear" w:color="auto" w:fill="auto"/>
            <w:vAlign w:val="bottom"/>
          </w:tcPr>
          <w:p w14:paraId="012DB36E" w14:textId="77777777" w:rsidR="008A1CC1" w:rsidRDefault="008A1CC1">
            <w:pPr>
              <w:rPr>
                <w:rFonts w:ascii="宋体"/>
                <w:vanish/>
              </w:rPr>
            </w:pPr>
          </w:p>
        </w:tc>
        <w:tc>
          <w:tcPr>
            <w:tcW w:w="0" w:type="auto"/>
            <w:shd w:val="clear" w:color="auto" w:fill="auto"/>
            <w:vAlign w:val="bottom"/>
          </w:tcPr>
          <w:p w14:paraId="012DB36F" w14:textId="77777777" w:rsidR="008A1CC1" w:rsidRDefault="008A1CC1">
            <w:pPr>
              <w:rPr>
                <w:rFonts w:ascii="宋体"/>
                <w:vanish/>
              </w:rPr>
            </w:pPr>
          </w:p>
        </w:tc>
        <w:tc>
          <w:tcPr>
            <w:tcW w:w="0" w:type="auto"/>
            <w:shd w:val="clear" w:color="auto" w:fill="auto"/>
            <w:vAlign w:val="bottom"/>
          </w:tcPr>
          <w:p w14:paraId="012DB370" w14:textId="77777777" w:rsidR="008A1CC1" w:rsidRDefault="008A1CC1">
            <w:pPr>
              <w:rPr>
                <w:rFonts w:ascii="宋体"/>
                <w:vanish/>
              </w:rPr>
            </w:pPr>
          </w:p>
        </w:tc>
        <w:tc>
          <w:tcPr>
            <w:tcW w:w="0" w:type="auto"/>
            <w:shd w:val="clear" w:color="auto" w:fill="auto"/>
            <w:vAlign w:val="bottom"/>
          </w:tcPr>
          <w:p w14:paraId="012DB371" w14:textId="77777777" w:rsidR="008A1CC1" w:rsidRDefault="008A1CC1">
            <w:pPr>
              <w:rPr>
                <w:rFonts w:ascii="宋体"/>
                <w:vanish/>
              </w:rPr>
            </w:pPr>
          </w:p>
        </w:tc>
        <w:tc>
          <w:tcPr>
            <w:tcW w:w="0" w:type="auto"/>
            <w:shd w:val="clear" w:color="auto" w:fill="auto"/>
            <w:vAlign w:val="bottom"/>
          </w:tcPr>
          <w:p w14:paraId="012DB372" w14:textId="77777777" w:rsidR="008A1CC1" w:rsidRDefault="008A1CC1">
            <w:pPr>
              <w:rPr>
                <w:rFonts w:ascii="宋体"/>
                <w:vanish/>
              </w:rPr>
            </w:pPr>
          </w:p>
        </w:tc>
        <w:tc>
          <w:tcPr>
            <w:tcW w:w="0" w:type="auto"/>
            <w:gridSpan w:val="3"/>
            <w:shd w:val="clear" w:color="auto" w:fill="auto"/>
            <w:vAlign w:val="bottom"/>
          </w:tcPr>
          <w:p w14:paraId="012DB373" w14:textId="77777777" w:rsidR="008A1CC1" w:rsidRDefault="008A1CC1">
            <w:pPr>
              <w:rPr>
                <w:rFonts w:ascii="宋体"/>
                <w:vanish/>
              </w:rPr>
            </w:pPr>
          </w:p>
        </w:tc>
        <w:tc>
          <w:tcPr>
            <w:tcW w:w="0" w:type="auto"/>
            <w:gridSpan w:val="3"/>
            <w:shd w:val="clear" w:color="auto" w:fill="auto"/>
            <w:vAlign w:val="bottom"/>
          </w:tcPr>
          <w:p w14:paraId="012DB374" w14:textId="77777777" w:rsidR="008A1CC1" w:rsidRDefault="008A1CC1">
            <w:pPr>
              <w:rPr>
                <w:rFonts w:ascii="宋体"/>
                <w:vanish/>
              </w:rPr>
            </w:pPr>
          </w:p>
        </w:tc>
        <w:tc>
          <w:tcPr>
            <w:tcW w:w="0" w:type="auto"/>
            <w:gridSpan w:val="3"/>
            <w:shd w:val="clear" w:color="auto" w:fill="auto"/>
            <w:vAlign w:val="bottom"/>
          </w:tcPr>
          <w:p w14:paraId="012DB375" w14:textId="77777777" w:rsidR="008A1CC1" w:rsidRDefault="008A1CC1">
            <w:pPr>
              <w:rPr>
                <w:rFonts w:ascii="宋体"/>
                <w:vanish/>
              </w:rPr>
            </w:pPr>
          </w:p>
        </w:tc>
      </w:tr>
      <w:tr w:rsidR="008A1CC1" w14:paraId="012DB387" w14:textId="77777777">
        <w:tc>
          <w:tcPr>
            <w:tcW w:w="0" w:type="auto"/>
            <w:gridSpan w:val="3"/>
            <w:shd w:val="clear" w:color="auto" w:fill="CCEEFF"/>
            <w:tcMar>
              <w:top w:w="40" w:type="dxa"/>
              <w:left w:w="20" w:type="dxa"/>
              <w:bottom w:w="40" w:type="dxa"/>
              <w:right w:w="20" w:type="dxa"/>
            </w:tcMar>
            <w:vAlign w:val="bottom"/>
          </w:tcPr>
          <w:p w14:paraId="012DB377" w14:textId="77777777" w:rsidR="008A1CC1" w:rsidRDefault="00EB3825">
            <w:pPr>
              <w:textAlignment w:val="bottom"/>
            </w:pPr>
            <w:r>
              <w:rPr>
                <w:rFonts w:ascii="Arial" w:eastAsia="宋体" w:hAnsi="Arial" w:cs="Arial"/>
                <w:color w:val="000000"/>
                <w:sz w:val="14"/>
                <w:szCs w:val="14"/>
              </w:rPr>
              <w:t>Payments and Other Adjustments</w:t>
            </w:r>
          </w:p>
        </w:tc>
        <w:tc>
          <w:tcPr>
            <w:tcW w:w="0" w:type="auto"/>
            <w:gridSpan w:val="2"/>
            <w:shd w:val="clear" w:color="auto" w:fill="CCEEFF"/>
            <w:tcMar>
              <w:top w:w="40" w:type="dxa"/>
              <w:left w:w="20" w:type="dxa"/>
              <w:bottom w:w="40" w:type="dxa"/>
              <w:right w:w="0" w:type="dxa"/>
            </w:tcMar>
            <w:vAlign w:val="bottom"/>
          </w:tcPr>
          <w:p w14:paraId="012DB378" w14:textId="77777777" w:rsidR="008A1CC1" w:rsidRDefault="00EB3825">
            <w:pPr>
              <w:jc w:val="right"/>
              <w:textAlignment w:val="bottom"/>
            </w:pPr>
            <w:r>
              <w:rPr>
                <w:rFonts w:ascii="Arial" w:eastAsia="宋体" w:hAnsi="Arial" w:cs="Arial"/>
                <w:b/>
                <w:bCs/>
                <w:color w:val="000000"/>
                <w:sz w:val="14"/>
                <w:szCs w:val="14"/>
              </w:rPr>
              <w:t>(17)</w:t>
            </w:r>
          </w:p>
        </w:tc>
        <w:tc>
          <w:tcPr>
            <w:tcW w:w="0" w:type="auto"/>
            <w:shd w:val="clear" w:color="auto" w:fill="CCEEFF"/>
            <w:tcMar>
              <w:top w:w="40" w:type="dxa"/>
              <w:left w:w="0" w:type="dxa"/>
              <w:bottom w:w="40" w:type="dxa"/>
              <w:right w:w="20" w:type="dxa"/>
            </w:tcMar>
            <w:vAlign w:val="bottom"/>
          </w:tcPr>
          <w:p w14:paraId="012DB37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37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37B"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012DB37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37D" w14:textId="77777777" w:rsidR="008A1CC1" w:rsidRDefault="008A1CC1">
            <w:pPr>
              <w:rPr>
                <w:rFonts w:ascii="宋体"/>
              </w:rPr>
            </w:pPr>
          </w:p>
        </w:tc>
        <w:tc>
          <w:tcPr>
            <w:tcW w:w="0" w:type="auto"/>
            <w:shd w:val="clear" w:color="auto" w:fill="auto"/>
            <w:vAlign w:val="bottom"/>
          </w:tcPr>
          <w:p w14:paraId="012DB37E" w14:textId="77777777" w:rsidR="008A1CC1" w:rsidRDefault="008A1CC1">
            <w:pPr>
              <w:rPr>
                <w:rFonts w:ascii="宋体"/>
                <w:vanish/>
              </w:rPr>
            </w:pPr>
          </w:p>
        </w:tc>
        <w:tc>
          <w:tcPr>
            <w:tcW w:w="0" w:type="auto"/>
            <w:shd w:val="clear" w:color="auto" w:fill="auto"/>
            <w:vAlign w:val="bottom"/>
          </w:tcPr>
          <w:p w14:paraId="012DB37F" w14:textId="77777777" w:rsidR="008A1CC1" w:rsidRDefault="008A1CC1">
            <w:pPr>
              <w:rPr>
                <w:rFonts w:ascii="宋体"/>
                <w:vanish/>
              </w:rPr>
            </w:pPr>
          </w:p>
        </w:tc>
        <w:tc>
          <w:tcPr>
            <w:tcW w:w="0" w:type="auto"/>
            <w:shd w:val="clear" w:color="auto" w:fill="auto"/>
            <w:vAlign w:val="bottom"/>
          </w:tcPr>
          <w:p w14:paraId="012DB380" w14:textId="77777777" w:rsidR="008A1CC1" w:rsidRDefault="008A1CC1">
            <w:pPr>
              <w:rPr>
                <w:rFonts w:ascii="宋体"/>
                <w:vanish/>
              </w:rPr>
            </w:pPr>
          </w:p>
        </w:tc>
        <w:tc>
          <w:tcPr>
            <w:tcW w:w="0" w:type="auto"/>
            <w:shd w:val="clear" w:color="auto" w:fill="auto"/>
            <w:vAlign w:val="bottom"/>
          </w:tcPr>
          <w:p w14:paraId="012DB381"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382"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38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38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385" w14:textId="77777777" w:rsidR="008A1CC1" w:rsidRDefault="00EB3825">
            <w:pPr>
              <w:jc w:val="right"/>
              <w:textAlignment w:val="bottom"/>
            </w:pPr>
            <w:r>
              <w:rPr>
                <w:rFonts w:ascii="Arial" w:eastAsia="宋体" w:hAnsi="Arial" w:cs="Arial"/>
                <w:b/>
                <w:bCs/>
                <w:color w:val="000000"/>
                <w:sz w:val="14"/>
                <w:szCs w:val="14"/>
              </w:rPr>
              <w:t>(18)</w:t>
            </w:r>
          </w:p>
        </w:tc>
        <w:tc>
          <w:tcPr>
            <w:tcW w:w="0" w:type="auto"/>
            <w:shd w:val="clear" w:color="auto" w:fill="CCEEFF"/>
            <w:tcMar>
              <w:top w:w="40" w:type="dxa"/>
              <w:left w:w="0" w:type="dxa"/>
              <w:bottom w:w="40" w:type="dxa"/>
              <w:right w:w="20" w:type="dxa"/>
            </w:tcMar>
            <w:vAlign w:val="bottom"/>
          </w:tcPr>
          <w:p w14:paraId="012DB386" w14:textId="77777777" w:rsidR="008A1CC1" w:rsidRDefault="008A1CC1">
            <w:pPr>
              <w:jc w:val="right"/>
              <w:rPr>
                <w:rFonts w:ascii="宋体"/>
              </w:rPr>
            </w:pPr>
          </w:p>
        </w:tc>
      </w:tr>
      <w:tr w:rsidR="008A1CC1" w14:paraId="012DB39C" w14:textId="77777777">
        <w:tc>
          <w:tcPr>
            <w:tcW w:w="0" w:type="auto"/>
            <w:gridSpan w:val="3"/>
            <w:shd w:val="clear" w:color="auto" w:fill="FFFFFF"/>
            <w:tcMar>
              <w:top w:w="40" w:type="dxa"/>
              <w:left w:w="20" w:type="dxa"/>
              <w:bottom w:w="40" w:type="dxa"/>
              <w:right w:w="20" w:type="dxa"/>
            </w:tcMar>
            <w:vAlign w:val="bottom"/>
          </w:tcPr>
          <w:p w14:paraId="012DB388" w14:textId="77777777" w:rsidR="008A1CC1" w:rsidRDefault="00EB3825">
            <w:pPr>
              <w:textAlignment w:val="bottom"/>
            </w:pPr>
            <w:r>
              <w:rPr>
                <w:rFonts w:ascii="Arial" w:eastAsia="宋体" w:hAnsi="Arial" w:cs="Arial"/>
                <w:b/>
                <w:bCs/>
                <w:color w:val="000000"/>
                <w:sz w:val="14"/>
                <w:szCs w:val="14"/>
              </w:rPr>
              <w:t>Accrual Balance at March 31,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B389"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B38A" w14:textId="77777777" w:rsidR="008A1CC1" w:rsidRDefault="00EB3825">
            <w:pPr>
              <w:jc w:val="right"/>
              <w:textAlignment w:val="bottom"/>
            </w:pPr>
            <w:r>
              <w:rPr>
                <w:rFonts w:ascii="Arial" w:eastAsia="宋体" w:hAnsi="Arial" w:cs="Arial"/>
                <w:b/>
                <w:bCs/>
                <w:color w:val="000000"/>
                <w:sz w:val="14"/>
                <w:szCs w:val="14"/>
              </w:rPr>
              <w:t>51</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B38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38C"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B38D"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B38E" w14:textId="77777777" w:rsidR="008A1CC1" w:rsidRDefault="00EB3825">
            <w:pPr>
              <w:jc w:val="right"/>
              <w:textAlignment w:val="bottom"/>
            </w:pPr>
            <w:r>
              <w:rPr>
                <w:rFonts w:ascii="Arial" w:eastAsia="宋体" w:hAnsi="Arial" w:cs="Arial"/>
                <w:b/>
                <w:bCs/>
                <w:color w:val="000000"/>
                <w:sz w:val="14"/>
                <w:szCs w:val="14"/>
              </w:rPr>
              <w:t>5</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B38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390" w14:textId="77777777" w:rsidR="008A1CC1" w:rsidRDefault="008A1CC1">
            <w:pPr>
              <w:rPr>
                <w:rFonts w:ascii="宋体"/>
              </w:rPr>
            </w:pPr>
          </w:p>
        </w:tc>
        <w:tc>
          <w:tcPr>
            <w:tcW w:w="0" w:type="auto"/>
            <w:shd w:val="clear" w:color="auto" w:fill="auto"/>
            <w:vAlign w:val="bottom"/>
          </w:tcPr>
          <w:p w14:paraId="012DB391" w14:textId="77777777" w:rsidR="008A1CC1" w:rsidRDefault="008A1CC1">
            <w:pPr>
              <w:rPr>
                <w:rFonts w:ascii="宋体"/>
                <w:vanish/>
              </w:rPr>
            </w:pPr>
          </w:p>
        </w:tc>
        <w:tc>
          <w:tcPr>
            <w:tcW w:w="0" w:type="auto"/>
            <w:shd w:val="clear" w:color="auto" w:fill="auto"/>
            <w:vAlign w:val="bottom"/>
          </w:tcPr>
          <w:p w14:paraId="012DB392" w14:textId="77777777" w:rsidR="008A1CC1" w:rsidRDefault="008A1CC1">
            <w:pPr>
              <w:rPr>
                <w:rFonts w:ascii="宋体"/>
                <w:vanish/>
              </w:rPr>
            </w:pPr>
          </w:p>
        </w:tc>
        <w:tc>
          <w:tcPr>
            <w:tcW w:w="0" w:type="auto"/>
            <w:shd w:val="clear" w:color="auto" w:fill="auto"/>
            <w:vAlign w:val="bottom"/>
          </w:tcPr>
          <w:p w14:paraId="012DB393" w14:textId="77777777" w:rsidR="008A1CC1" w:rsidRDefault="008A1CC1">
            <w:pPr>
              <w:rPr>
                <w:rFonts w:ascii="宋体"/>
                <w:vanish/>
              </w:rPr>
            </w:pPr>
          </w:p>
        </w:tc>
        <w:tc>
          <w:tcPr>
            <w:tcW w:w="0" w:type="auto"/>
            <w:shd w:val="clear" w:color="auto" w:fill="auto"/>
            <w:vAlign w:val="bottom"/>
          </w:tcPr>
          <w:p w14:paraId="012DB394" w14:textId="77777777" w:rsidR="008A1CC1" w:rsidRDefault="008A1CC1">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B395"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B396"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B39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398" w14:textId="77777777" w:rsidR="008A1CC1" w:rsidRDefault="008A1CC1">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12DB399"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12DB39A" w14:textId="77777777" w:rsidR="008A1CC1" w:rsidRDefault="00EB3825">
            <w:pPr>
              <w:jc w:val="right"/>
              <w:textAlignment w:val="bottom"/>
            </w:pPr>
            <w:r>
              <w:rPr>
                <w:rFonts w:ascii="Arial" w:eastAsia="宋体" w:hAnsi="Arial" w:cs="Arial"/>
                <w:b/>
                <w:bCs/>
                <w:color w:val="000000"/>
                <w:sz w:val="14"/>
                <w:szCs w:val="14"/>
              </w:rPr>
              <w:t>56</w:t>
            </w:r>
            <w:r>
              <w:rPr>
                <w:rFonts w:ascii="Arial" w:eastAsia="宋体" w:hAnsi="Arial" w:cs="Arial"/>
                <w:color w:val="000000"/>
                <w:sz w:val="14"/>
                <w:szCs w:val="14"/>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12DB39B" w14:textId="77777777" w:rsidR="008A1CC1" w:rsidRDefault="008A1CC1">
            <w:pPr>
              <w:jc w:val="right"/>
              <w:rPr>
                <w:rFonts w:ascii="宋体"/>
              </w:rPr>
            </w:pPr>
          </w:p>
        </w:tc>
      </w:tr>
      <w:tr w:rsidR="008A1CC1" w14:paraId="012DB3A9" w14:textId="77777777">
        <w:trPr>
          <w:hidden/>
        </w:trPr>
        <w:tc>
          <w:tcPr>
            <w:tcW w:w="0" w:type="auto"/>
            <w:gridSpan w:val="3"/>
            <w:shd w:val="clear" w:color="auto" w:fill="auto"/>
            <w:vAlign w:val="bottom"/>
          </w:tcPr>
          <w:p w14:paraId="012DB39D" w14:textId="77777777" w:rsidR="008A1CC1" w:rsidRDefault="008A1CC1">
            <w:pPr>
              <w:rPr>
                <w:rFonts w:ascii="宋体"/>
                <w:vanish/>
              </w:rPr>
            </w:pPr>
          </w:p>
        </w:tc>
        <w:tc>
          <w:tcPr>
            <w:tcW w:w="0" w:type="auto"/>
            <w:gridSpan w:val="3"/>
            <w:shd w:val="clear" w:color="auto" w:fill="auto"/>
            <w:vAlign w:val="bottom"/>
          </w:tcPr>
          <w:p w14:paraId="012DB39E" w14:textId="77777777" w:rsidR="008A1CC1" w:rsidRDefault="008A1CC1">
            <w:pPr>
              <w:rPr>
                <w:rFonts w:ascii="宋体"/>
                <w:vanish/>
              </w:rPr>
            </w:pPr>
          </w:p>
        </w:tc>
        <w:tc>
          <w:tcPr>
            <w:tcW w:w="0" w:type="auto"/>
            <w:gridSpan w:val="3"/>
            <w:shd w:val="clear" w:color="auto" w:fill="auto"/>
            <w:vAlign w:val="bottom"/>
          </w:tcPr>
          <w:p w14:paraId="012DB39F" w14:textId="77777777" w:rsidR="008A1CC1" w:rsidRDefault="008A1CC1">
            <w:pPr>
              <w:rPr>
                <w:rFonts w:ascii="宋体"/>
                <w:vanish/>
              </w:rPr>
            </w:pPr>
          </w:p>
        </w:tc>
        <w:tc>
          <w:tcPr>
            <w:tcW w:w="0" w:type="auto"/>
            <w:gridSpan w:val="3"/>
            <w:shd w:val="clear" w:color="auto" w:fill="auto"/>
            <w:vAlign w:val="bottom"/>
          </w:tcPr>
          <w:p w14:paraId="012DB3A0" w14:textId="77777777" w:rsidR="008A1CC1" w:rsidRDefault="008A1CC1">
            <w:pPr>
              <w:rPr>
                <w:rFonts w:ascii="宋体"/>
                <w:vanish/>
              </w:rPr>
            </w:pPr>
          </w:p>
        </w:tc>
        <w:tc>
          <w:tcPr>
            <w:tcW w:w="0" w:type="auto"/>
            <w:gridSpan w:val="3"/>
            <w:shd w:val="clear" w:color="auto" w:fill="auto"/>
            <w:vAlign w:val="bottom"/>
          </w:tcPr>
          <w:p w14:paraId="012DB3A1" w14:textId="77777777" w:rsidR="008A1CC1" w:rsidRDefault="008A1CC1">
            <w:pPr>
              <w:rPr>
                <w:rFonts w:ascii="宋体"/>
                <w:vanish/>
              </w:rPr>
            </w:pPr>
          </w:p>
        </w:tc>
        <w:tc>
          <w:tcPr>
            <w:tcW w:w="0" w:type="auto"/>
            <w:shd w:val="clear" w:color="auto" w:fill="auto"/>
            <w:vAlign w:val="bottom"/>
          </w:tcPr>
          <w:p w14:paraId="012DB3A2" w14:textId="77777777" w:rsidR="008A1CC1" w:rsidRDefault="008A1CC1">
            <w:pPr>
              <w:rPr>
                <w:rFonts w:ascii="宋体"/>
                <w:vanish/>
              </w:rPr>
            </w:pPr>
          </w:p>
        </w:tc>
        <w:tc>
          <w:tcPr>
            <w:tcW w:w="0" w:type="auto"/>
            <w:shd w:val="clear" w:color="auto" w:fill="auto"/>
            <w:vAlign w:val="bottom"/>
          </w:tcPr>
          <w:p w14:paraId="012DB3A3" w14:textId="77777777" w:rsidR="008A1CC1" w:rsidRDefault="008A1CC1">
            <w:pPr>
              <w:rPr>
                <w:rFonts w:ascii="宋体"/>
                <w:vanish/>
              </w:rPr>
            </w:pPr>
          </w:p>
        </w:tc>
        <w:tc>
          <w:tcPr>
            <w:tcW w:w="0" w:type="auto"/>
            <w:shd w:val="clear" w:color="auto" w:fill="auto"/>
            <w:vAlign w:val="bottom"/>
          </w:tcPr>
          <w:p w14:paraId="012DB3A4" w14:textId="77777777" w:rsidR="008A1CC1" w:rsidRDefault="008A1CC1">
            <w:pPr>
              <w:rPr>
                <w:rFonts w:ascii="宋体"/>
                <w:vanish/>
              </w:rPr>
            </w:pPr>
          </w:p>
        </w:tc>
        <w:tc>
          <w:tcPr>
            <w:tcW w:w="0" w:type="auto"/>
            <w:shd w:val="clear" w:color="auto" w:fill="auto"/>
            <w:vAlign w:val="bottom"/>
          </w:tcPr>
          <w:p w14:paraId="012DB3A5" w14:textId="77777777" w:rsidR="008A1CC1" w:rsidRDefault="008A1CC1">
            <w:pPr>
              <w:rPr>
                <w:rFonts w:ascii="宋体"/>
                <w:vanish/>
              </w:rPr>
            </w:pPr>
          </w:p>
        </w:tc>
        <w:tc>
          <w:tcPr>
            <w:tcW w:w="0" w:type="auto"/>
            <w:gridSpan w:val="3"/>
            <w:shd w:val="clear" w:color="auto" w:fill="auto"/>
            <w:vAlign w:val="bottom"/>
          </w:tcPr>
          <w:p w14:paraId="012DB3A6" w14:textId="77777777" w:rsidR="008A1CC1" w:rsidRDefault="008A1CC1">
            <w:pPr>
              <w:rPr>
                <w:rFonts w:ascii="宋体"/>
                <w:vanish/>
              </w:rPr>
            </w:pPr>
          </w:p>
        </w:tc>
        <w:tc>
          <w:tcPr>
            <w:tcW w:w="0" w:type="auto"/>
            <w:gridSpan w:val="3"/>
            <w:shd w:val="clear" w:color="auto" w:fill="auto"/>
            <w:vAlign w:val="bottom"/>
          </w:tcPr>
          <w:p w14:paraId="012DB3A7" w14:textId="77777777" w:rsidR="008A1CC1" w:rsidRDefault="008A1CC1">
            <w:pPr>
              <w:rPr>
                <w:rFonts w:ascii="宋体"/>
                <w:vanish/>
              </w:rPr>
            </w:pPr>
          </w:p>
        </w:tc>
        <w:tc>
          <w:tcPr>
            <w:tcW w:w="0" w:type="auto"/>
            <w:gridSpan w:val="3"/>
            <w:shd w:val="clear" w:color="auto" w:fill="auto"/>
            <w:vAlign w:val="bottom"/>
          </w:tcPr>
          <w:p w14:paraId="012DB3A8" w14:textId="77777777" w:rsidR="008A1CC1" w:rsidRDefault="008A1CC1">
            <w:pPr>
              <w:rPr>
                <w:rFonts w:ascii="宋体"/>
                <w:vanish/>
              </w:rPr>
            </w:pPr>
          </w:p>
        </w:tc>
      </w:tr>
      <w:tr w:rsidR="008A1CC1" w14:paraId="012DB3B6" w14:textId="77777777">
        <w:trPr>
          <w:hidden/>
        </w:trPr>
        <w:tc>
          <w:tcPr>
            <w:tcW w:w="0" w:type="auto"/>
            <w:gridSpan w:val="3"/>
            <w:shd w:val="clear" w:color="auto" w:fill="auto"/>
            <w:vAlign w:val="bottom"/>
          </w:tcPr>
          <w:p w14:paraId="012DB3AA" w14:textId="77777777" w:rsidR="008A1CC1" w:rsidRDefault="008A1CC1">
            <w:pPr>
              <w:rPr>
                <w:rFonts w:ascii="宋体"/>
                <w:vanish/>
              </w:rPr>
            </w:pPr>
          </w:p>
        </w:tc>
        <w:tc>
          <w:tcPr>
            <w:tcW w:w="0" w:type="auto"/>
            <w:gridSpan w:val="3"/>
            <w:shd w:val="clear" w:color="auto" w:fill="auto"/>
            <w:vAlign w:val="bottom"/>
          </w:tcPr>
          <w:p w14:paraId="012DB3AB" w14:textId="77777777" w:rsidR="008A1CC1" w:rsidRDefault="008A1CC1">
            <w:pPr>
              <w:rPr>
                <w:rFonts w:ascii="宋体"/>
                <w:vanish/>
              </w:rPr>
            </w:pPr>
          </w:p>
        </w:tc>
        <w:tc>
          <w:tcPr>
            <w:tcW w:w="0" w:type="auto"/>
            <w:gridSpan w:val="3"/>
            <w:shd w:val="clear" w:color="auto" w:fill="auto"/>
            <w:vAlign w:val="bottom"/>
          </w:tcPr>
          <w:p w14:paraId="012DB3AC" w14:textId="77777777" w:rsidR="008A1CC1" w:rsidRDefault="008A1CC1">
            <w:pPr>
              <w:rPr>
                <w:rFonts w:ascii="宋体"/>
                <w:vanish/>
              </w:rPr>
            </w:pPr>
          </w:p>
        </w:tc>
        <w:tc>
          <w:tcPr>
            <w:tcW w:w="0" w:type="auto"/>
            <w:gridSpan w:val="3"/>
            <w:shd w:val="clear" w:color="auto" w:fill="auto"/>
            <w:vAlign w:val="bottom"/>
          </w:tcPr>
          <w:p w14:paraId="012DB3AD" w14:textId="77777777" w:rsidR="008A1CC1" w:rsidRDefault="008A1CC1">
            <w:pPr>
              <w:rPr>
                <w:rFonts w:ascii="宋体"/>
                <w:vanish/>
              </w:rPr>
            </w:pPr>
          </w:p>
        </w:tc>
        <w:tc>
          <w:tcPr>
            <w:tcW w:w="0" w:type="auto"/>
            <w:gridSpan w:val="3"/>
            <w:shd w:val="clear" w:color="auto" w:fill="auto"/>
            <w:vAlign w:val="bottom"/>
          </w:tcPr>
          <w:p w14:paraId="012DB3AE" w14:textId="77777777" w:rsidR="008A1CC1" w:rsidRDefault="008A1CC1">
            <w:pPr>
              <w:rPr>
                <w:rFonts w:ascii="宋体"/>
                <w:vanish/>
              </w:rPr>
            </w:pPr>
          </w:p>
        </w:tc>
        <w:tc>
          <w:tcPr>
            <w:tcW w:w="0" w:type="auto"/>
            <w:shd w:val="clear" w:color="auto" w:fill="auto"/>
            <w:vAlign w:val="bottom"/>
          </w:tcPr>
          <w:p w14:paraId="012DB3AF" w14:textId="77777777" w:rsidR="008A1CC1" w:rsidRDefault="008A1CC1">
            <w:pPr>
              <w:rPr>
                <w:rFonts w:ascii="宋体"/>
                <w:vanish/>
              </w:rPr>
            </w:pPr>
          </w:p>
        </w:tc>
        <w:tc>
          <w:tcPr>
            <w:tcW w:w="0" w:type="auto"/>
            <w:shd w:val="clear" w:color="auto" w:fill="auto"/>
            <w:vAlign w:val="bottom"/>
          </w:tcPr>
          <w:p w14:paraId="012DB3B0" w14:textId="77777777" w:rsidR="008A1CC1" w:rsidRDefault="008A1CC1">
            <w:pPr>
              <w:rPr>
                <w:rFonts w:ascii="宋体"/>
                <w:vanish/>
              </w:rPr>
            </w:pPr>
          </w:p>
        </w:tc>
        <w:tc>
          <w:tcPr>
            <w:tcW w:w="0" w:type="auto"/>
            <w:shd w:val="clear" w:color="auto" w:fill="auto"/>
            <w:vAlign w:val="bottom"/>
          </w:tcPr>
          <w:p w14:paraId="012DB3B1" w14:textId="77777777" w:rsidR="008A1CC1" w:rsidRDefault="008A1CC1">
            <w:pPr>
              <w:rPr>
                <w:rFonts w:ascii="宋体"/>
                <w:vanish/>
              </w:rPr>
            </w:pPr>
          </w:p>
        </w:tc>
        <w:tc>
          <w:tcPr>
            <w:tcW w:w="0" w:type="auto"/>
            <w:shd w:val="clear" w:color="auto" w:fill="auto"/>
            <w:vAlign w:val="bottom"/>
          </w:tcPr>
          <w:p w14:paraId="012DB3B2" w14:textId="77777777" w:rsidR="008A1CC1" w:rsidRDefault="008A1CC1">
            <w:pPr>
              <w:rPr>
                <w:rFonts w:ascii="宋体"/>
                <w:vanish/>
              </w:rPr>
            </w:pPr>
          </w:p>
        </w:tc>
        <w:tc>
          <w:tcPr>
            <w:tcW w:w="0" w:type="auto"/>
            <w:gridSpan w:val="3"/>
            <w:shd w:val="clear" w:color="auto" w:fill="auto"/>
            <w:vAlign w:val="bottom"/>
          </w:tcPr>
          <w:p w14:paraId="012DB3B3" w14:textId="77777777" w:rsidR="008A1CC1" w:rsidRDefault="008A1CC1">
            <w:pPr>
              <w:rPr>
                <w:rFonts w:ascii="宋体"/>
                <w:vanish/>
              </w:rPr>
            </w:pPr>
          </w:p>
        </w:tc>
        <w:tc>
          <w:tcPr>
            <w:tcW w:w="0" w:type="auto"/>
            <w:gridSpan w:val="3"/>
            <w:shd w:val="clear" w:color="auto" w:fill="auto"/>
            <w:vAlign w:val="bottom"/>
          </w:tcPr>
          <w:p w14:paraId="012DB3B4" w14:textId="77777777" w:rsidR="008A1CC1" w:rsidRDefault="008A1CC1">
            <w:pPr>
              <w:rPr>
                <w:rFonts w:ascii="宋体"/>
                <w:vanish/>
              </w:rPr>
            </w:pPr>
          </w:p>
        </w:tc>
        <w:tc>
          <w:tcPr>
            <w:tcW w:w="0" w:type="auto"/>
            <w:gridSpan w:val="3"/>
            <w:shd w:val="clear" w:color="auto" w:fill="auto"/>
            <w:vAlign w:val="bottom"/>
          </w:tcPr>
          <w:p w14:paraId="012DB3B5" w14:textId="77777777" w:rsidR="008A1CC1" w:rsidRDefault="008A1CC1">
            <w:pPr>
              <w:rPr>
                <w:rFonts w:ascii="宋体"/>
                <w:vanish/>
              </w:rPr>
            </w:pPr>
          </w:p>
        </w:tc>
      </w:tr>
      <w:tr w:rsidR="008A1CC1" w14:paraId="012DB3C3" w14:textId="77777777">
        <w:trPr>
          <w:hidden/>
        </w:trPr>
        <w:tc>
          <w:tcPr>
            <w:tcW w:w="0" w:type="auto"/>
            <w:gridSpan w:val="3"/>
            <w:shd w:val="clear" w:color="auto" w:fill="auto"/>
            <w:vAlign w:val="bottom"/>
          </w:tcPr>
          <w:p w14:paraId="012DB3B7" w14:textId="77777777" w:rsidR="008A1CC1" w:rsidRDefault="008A1CC1">
            <w:pPr>
              <w:rPr>
                <w:rFonts w:ascii="宋体"/>
                <w:vanish/>
              </w:rPr>
            </w:pPr>
          </w:p>
        </w:tc>
        <w:tc>
          <w:tcPr>
            <w:tcW w:w="0" w:type="auto"/>
            <w:gridSpan w:val="3"/>
            <w:shd w:val="clear" w:color="auto" w:fill="auto"/>
            <w:vAlign w:val="bottom"/>
          </w:tcPr>
          <w:p w14:paraId="012DB3B8" w14:textId="77777777" w:rsidR="008A1CC1" w:rsidRDefault="008A1CC1">
            <w:pPr>
              <w:rPr>
                <w:rFonts w:ascii="宋体"/>
                <w:vanish/>
              </w:rPr>
            </w:pPr>
          </w:p>
        </w:tc>
        <w:tc>
          <w:tcPr>
            <w:tcW w:w="0" w:type="auto"/>
            <w:gridSpan w:val="3"/>
            <w:shd w:val="clear" w:color="auto" w:fill="auto"/>
            <w:vAlign w:val="bottom"/>
          </w:tcPr>
          <w:p w14:paraId="012DB3B9" w14:textId="77777777" w:rsidR="008A1CC1" w:rsidRDefault="008A1CC1">
            <w:pPr>
              <w:rPr>
                <w:rFonts w:ascii="宋体"/>
                <w:vanish/>
              </w:rPr>
            </w:pPr>
          </w:p>
        </w:tc>
        <w:tc>
          <w:tcPr>
            <w:tcW w:w="0" w:type="auto"/>
            <w:gridSpan w:val="3"/>
            <w:shd w:val="clear" w:color="auto" w:fill="auto"/>
            <w:vAlign w:val="bottom"/>
          </w:tcPr>
          <w:p w14:paraId="012DB3BA" w14:textId="77777777" w:rsidR="008A1CC1" w:rsidRDefault="008A1CC1">
            <w:pPr>
              <w:rPr>
                <w:rFonts w:ascii="宋体"/>
                <w:vanish/>
              </w:rPr>
            </w:pPr>
          </w:p>
        </w:tc>
        <w:tc>
          <w:tcPr>
            <w:tcW w:w="0" w:type="auto"/>
            <w:gridSpan w:val="3"/>
            <w:shd w:val="clear" w:color="auto" w:fill="auto"/>
            <w:vAlign w:val="bottom"/>
          </w:tcPr>
          <w:p w14:paraId="012DB3BB" w14:textId="77777777" w:rsidR="008A1CC1" w:rsidRDefault="008A1CC1">
            <w:pPr>
              <w:rPr>
                <w:rFonts w:ascii="宋体"/>
                <w:vanish/>
              </w:rPr>
            </w:pPr>
          </w:p>
        </w:tc>
        <w:tc>
          <w:tcPr>
            <w:tcW w:w="0" w:type="auto"/>
            <w:shd w:val="clear" w:color="auto" w:fill="auto"/>
            <w:vAlign w:val="bottom"/>
          </w:tcPr>
          <w:p w14:paraId="012DB3BC" w14:textId="77777777" w:rsidR="008A1CC1" w:rsidRDefault="008A1CC1">
            <w:pPr>
              <w:rPr>
                <w:rFonts w:ascii="宋体"/>
                <w:vanish/>
              </w:rPr>
            </w:pPr>
          </w:p>
        </w:tc>
        <w:tc>
          <w:tcPr>
            <w:tcW w:w="0" w:type="auto"/>
            <w:shd w:val="clear" w:color="auto" w:fill="auto"/>
            <w:vAlign w:val="bottom"/>
          </w:tcPr>
          <w:p w14:paraId="012DB3BD" w14:textId="77777777" w:rsidR="008A1CC1" w:rsidRDefault="008A1CC1">
            <w:pPr>
              <w:rPr>
                <w:rFonts w:ascii="宋体"/>
                <w:vanish/>
              </w:rPr>
            </w:pPr>
          </w:p>
        </w:tc>
        <w:tc>
          <w:tcPr>
            <w:tcW w:w="0" w:type="auto"/>
            <w:shd w:val="clear" w:color="auto" w:fill="auto"/>
            <w:vAlign w:val="bottom"/>
          </w:tcPr>
          <w:p w14:paraId="012DB3BE" w14:textId="77777777" w:rsidR="008A1CC1" w:rsidRDefault="008A1CC1">
            <w:pPr>
              <w:rPr>
                <w:rFonts w:ascii="宋体"/>
                <w:vanish/>
              </w:rPr>
            </w:pPr>
          </w:p>
        </w:tc>
        <w:tc>
          <w:tcPr>
            <w:tcW w:w="0" w:type="auto"/>
            <w:shd w:val="clear" w:color="auto" w:fill="auto"/>
            <w:vAlign w:val="bottom"/>
          </w:tcPr>
          <w:p w14:paraId="012DB3BF" w14:textId="77777777" w:rsidR="008A1CC1" w:rsidRDefault="008A1CC1">
            <w:pPr>
              <w:rPr>
                <w:rFonts w:ascii="宋体"/>
                <w:vanish/>
              </w:rPr>
            </w:pPr>
          </w:p>
        </w:tc>
        <w:tc>
          <w:tcPr>
            <w:tcW w:w="0" w:type="auto"/>
            <w:gridSpan w:val="3"/>
            <w:shd w:val="clear" w:color="auto" w:fill="auto"/>
            <w:vAlign w:val="bottom"/>
          </w:tcPr>
          <w:p w14:paraId="012DB3C0" w14:textId="77777777" w:rsidR="008A1CC1" w:rsidRDefault="008A1CC1">
            <w:pPr>
              <w:rPr>
                <w:rFonts w:ascii="宋体"/>
                <w:vanish/>
              </w:rPr>
            </w:pPr>
          </w:p>
        </w:tc>
        <w:tc>
          <w:tcPr>
            <w:tcW w:w="0" w:type="auto"/>
            <w:gridSpan w:val="3"/>
            <w:shd w:val="clear" w:color="auto" w:fill="auto"/>
            <w:vAlign w:val="bottom"/>
          </w:tcPr>
          <w:p w14:paraId="012DB3C1" w14:textId="77777777" w:rsidR="008A1CC1" w:rsidRDefault="008A1CC1">
            <w:pPr>
              <w:rPr>
                <w:rFonts w:ascii="宋体"/>
                <w:vanish/>
              </w:rPr>
            </w:pPr>
          </w:p>
        </w:tc>
        <w:tc>
          <w:tcPr>
            <w:tcW w:w="0" w:type="auto"/>
            <w:gridSpan w:val="3"/>
            <w:shd w:val="clear" w:color="auto" w:fill="auto"/>
            <w:vAlign w:val="bottom"/>
          </w:tcPr>
          <w:p w14:paraId="012DB3C2" w14:textId="77777777" w:rsidR="008A1CC1" w:rsidRDefault="008A1CC1">
            <w:pPr>
              <w:rPr>
                <w:rFonts w:ascii="宋体"/>
                <w:vanish/>
              </w:rPr>
            </w:pPr>
          </w:p>
        </w:tc>
      </w:tr>
      <w:tr w:rsidR="008A1CC1" w14:paraId="012DB3D0" w14:textId="77777777">
        <w:trPr>
          <w:hidden/>
        </w:trPr>
        <w:tc>
          <w:tcPr>
            <w:tcW w:w="0" w:type="auto"/>
            <w:gridSpan w:val="3"/>
            <w:shd w:val="clear" w:color="auto" w:fill="auto"/>
            <w:vAlign w:val="bottom"/>
          </w:tcPr>
          <w:p w14:paraId="012DB3C4" w14:textId="77777777" w:rsidR="008A1CC1" w:rsidRDefault="008A1CC1">
            <w:pPr>
              <w:rPr>
                <w:rFonts w:ascii="宋体"/>
                <w:vanish/>
              </w:rPr>
            </w:pPr>
          </w:p>
        </w:tc>
        <w:tc>
          <w:tcPr>
            <w:tcW w:w="0" w:type="auto"/>
            <w:gridSpan w:val="3"/>
            <w:shd w:val="clear" w:color="auto" w:fill="auto"/>
            <w:vAlign w:val="bottom"/>
          </w:tcPr>
          <w:p w14:paraId="012DB3C5" w14:textId="77777777" w:rsidR="008A1CC1" w:rsidRDefault="008A1CC1">
            <w:pPr>
              <w:rPr>
                <w:rFonts w:ascii="宋体"/>
                <w:vanish/>
              </w:rPr>
            </w:pPr>
          </w:p>
        </w:tc>
        <w:tc>
          <w:tcPr>
            <w:tcW w:w="0" w:type="auto"/>
            <w:gridSpan w:val="3"/>
            <w:shd w:val="clear" w:color="auto" w:fill="auto"/>
            <w:vAlign w:val="bottom"/>
          </w:tcPr>
          <w:p w14:paraId="012DB3C6" w14:textId="77777777" w:rsidR="008A1CC1" w:rsidRDefault="008A1CC1">
            <w:pPr>
              <w:rPr>
                <w:rFonts w:ascii="宋体"/>
                <w:vanish/>
              </w:rPr>
            </w:pPr>
          </w:p>
        </w:tc>
        <w:tc>
          <w:tcPr>
            <w:tcW w:w="0" w:type="auto"/>
            <w:gridSpan w:val="3"/>
            <w:shd w:val="clear" w:color="auto" w:fill="auto"/>
            <w:vAlign w:val="bottom"/>
          </w:tcPr>
          <w:p w14:paraId="012DB3C7" w14:textId="77777777" w:rsidR="008A1CC1" w:rsidRDefault="008A1CC1">
            <w:pPr>
              <w:rPr>
                <w:rFonts w:ascii="宋体"/>
                <w:vanish/>
              </w:rPr>
            </w:pPr>
          </w:p>
        </w:tc>
        <w:tc>
          <w:tcPr>
            <w:tcW w:w="0" w:type="auto"/>
            <w:gridSpan w:val="3"/>
            <w:shd w:val="clear" w:color="auto" w:fill="auto"/>
            <w:vAlign w:val="bottom"/>
          </w:tcPr>
          <w:p w14:paraId="012DB3C8" w14:textId="77777777" w:rsidR="008A1CC1" w:rsidRDefault="008A1CC1">
            <w:pPr>
              <w:rPr>
                <w:rFonts w:ascii="宋体"/>
                <w:vanish/>
              </w:rPr>
            </w:pPr>
          </w:p>
        </w:tc>
        <w:tc>
          <w:tcPr>
            <w:tcW w:w="0" w:type="auto"/>
            <w:shd w:val="clear" w:color="auto" w:fill="auto"/>
            <w:vAlign w:val="bottom"/>
          </w:tcPr>
          <w:p w14:paraId="012DB3C9" w14:textId="77777777" w:rsidR="008A1CC1" w:rsidRDefault="008A1CC1">
            <w:pPr>
              <w:rPr>
                <w:rFonts w:ascii="宋体"/>
                <w:vanish/>
              </w:rPr>
            </w:pPr>
          </w:p>
        </w:tc>
        <w:tc>
          <w:tcPr>
            <w:tcW w:w="0" w:type="auto"/>
            <w:shd w:val="clear" w:color="auto" w:fill="auto"/>
            <w:vAlign w:val="bottom"/>
          </w:tcPr>
          <w:p w14:paraId="012DB3CA" w14:textId="77777777" w:rsidR="008A1CC1" w:rsidRDefault="008A1CC1">
            <w:pPr>
              <w:rPr>
                <w:rFonts w:ascii="宋体"/>
                <w:vanish/>
              </w:rPr>
            </w:pPr>
          </w:p>
        </w:tc>
        <w:tc>
          <w:tcPr>
            <w:tcW w:w="0" w:type="auto"/>
            <w:shd w:val="clear" w:color="auto" w:fill="auto"/>
            <w:vAlign w:val="bottom"/>
          </w:tcPr>
          <w:p w14:paraId="012DB3CB" w14:textId="77777777" w:rsidR="008A1CC1" w:rsidRDefault="008A1CC1">
            <w:pPr>
              <w:rPr>
                <w:rFonts w:ascii="宋体"/>
                <w:vanish/>
              </w:rPr>
            </w:pPr>
          </w:p>
        </w:tc>
        <w:tc>
          <w:tcPr>
            <w:tcW w:w="0" w:type="auto"/>
            <w:shd w:val="clear" w:color="auto" w:fill="auto"/>
            <w:vAlign w:val="bottom"/>
          </w:tcPr>
          <w:p w14:paraId="012DB3CC" w14:textId="77777777" w:rsidR="008A1CC1" w:rsidRDefault="008A1CC1">
            <w:pPr>
              <w:rPr>
                <w:rFonts w:ascii="宋体"/>
                <w:vanish/>
              </w:rPr>
            </w:pPr>
          </w:p>
        </w:tc>
        <w:tc>
          <w:tcPr>
            <w:tcW w:w="0" w:type="auto"/>
            <w:gridSpan w:val="3"/>
            <w:shd w:val="clear" w:color="auto" w:fill="auto"/>
            <w:vAlign w:val="bottom"/>
          </w:tcPr>
          <w:p w14:paraId="012DB3CD" w14:textId="77777777" w:rsidR="008A1CC1" w:rsidRDefault="008A1CC1">
            <w:pPr>
              <w:rPr>
                <w:rFonts w:ascii="宋体"/>
                <w:vanish/>
              </w:rPr>
            </w:pPr>
          </w:p>
        </w:tc>
        <w:tc>
          <w:tcPr>
            <w:tcW w:w="0" w:type="auto"/>
            <w:gridSpan w:val="3"/>
            <w:shd w:val="clear" w:color="auto" w:fill="auto"/>
            <w:vAlign w:val="bottom"/>
          </w:tcPr>
          <w:p w14:paraId="012DB3CE" w14:textId="77777777" w:rsidR="008A1CC1" w:rsidRDefault="008A1CC1">
            <w:pPr>
              <w:rPr>
                <w:rFonts w:ascii="宋体"/>
                <w:vanish/>
              </w:rPr>
            </w:pPr>
          </w:p>
        </w:tc>
        <w:tc>
          <w:tcPr>
            <w:tcW w:w="0" w:type="auto"/>
            <w:gridSpan w:val="3"/>
            <w:shd w:val="clear" w:color="auto" w:fill="auto"/>
            <w:vAlign w:val="bottom"/>
          </w:tcPr>
          <w:p w14:paraId="012DB3CF" w14:textId="77777777" w:rsidR="008A1CC1" w:rsidRDefault="008A1CC1">
            <w:pPr>
              <w:rPr>
                <w:rFonts w:ascii="宋体"/>
                <w:vanish/>
              </w:rPr>
            </w:pPr>
          </w:p>
        </w:tc>
      </w:tr>
      <w:tr w:rsidR="008A1CC1" w14:paraId="012DB3DD" w14:textId="77777777">
        <w:trPr>
          <w:hidden/>
        </w:trPr>
        <w:tc>
          <w:tcPr>
            <w:tcW w:w="0" w:type="auto"/>
            <w:gridSpan w:val="3"/>
            <w:shd w:val="clear" w:color="auto" w:fill="auto"/>
            <w:vAlign w:val="bottom"/>
          </w:tcPr>
          <w:p w14:paraId="012DB3D1" w14:textId="77777777" w:rsidR="008A1CC1" w:rsidRDefault="008A1CC1">
            <w:pPr>
              <w:rPr>
                <w:rFonts w:ascii="宋体"/>
                <w:vanish/>
              </w:rPr>
            </w:pPr>
          </w:p>
        </w:tc>
        <w:tc>
          <w:tcPr>
            <w:tcW w:w="0" w:type="auto"/>
            <w:gridSpan w:val="3"/>
            <w:shd w:val="clear" w:color="auto" w:fill="auto"/>
            <w:vAlign w:val="bottom"/>
          </w:tcPr>
          <w:p w14:paraId="012DB3D2" w14:textId="77777777" w:rsidR="008A1CC1" w:rsidRDefault="008A1CC1">
            <w:pPr>
              <w:rPr>
                <w:rFonts w:ascii="宋体"/>
                <w:vanish/>
              </w:rPr>
            </w:pPr>
          </w:p>
        </w:tc>
        <w:tc>
          <w:tcPr>
            <w:tcW w:w="0" w:type="auto"/>
            <w:gridSpan w:val="3"/>
            <w:shd w:val="clear" w:color="auto" w:fill="auto"/>
            <w:vAlign w:val="bottom"/>
          </w:tcPr>
          <w:p w14:paraId="012DB3D3" w14:textId="77777777" w:rsidR="008A1CC1" w:rsidRDefault="008A1CC1">
            <w:pPr>
              <w:rPr>
                <w:rFonts w:ascii="宋体"/>
                <w:vanish/>
              </w:rPr>
            </w:pPr>
          </w:p>
        </w:tc>
        <w:tc>
          <w:tcPr>
            <w:tcW w:w="0" w:type="auto"/>
            <w:gridSpan w:val="3"/>
            <w:shd w:val="clear" w:color="auto" w:fill="auto"/>
            <w:vAlign w:val="bottom"/>
          </w:tcPr>
          <w:p w14:paraId="012DB3D4" w14:textId="77777777" w:rsidR="008A1CC1" w:rsidRDefault="008A1CC1">
            <w:pPr>
              <w:rPr>
                <w:rFonts w:ascii="宋体"/>
                <w:vanish/>
              </w:rPr>
            </w:pPr>
          </w:p>
        </w:tc>
        <w:tc>
          <w:tcPr>
            <w:tcW w:w="0" w:type="auto"/>
            <w:gridSpan w:val="3"/>
            <w:shd w:val="clear" w:color="auto" w:fill="auto"/>
            <w:vAlign w:val="bottom"/>
          </w:tcPr>
          <w:p w14:paraId="012DB3D5" w14:textId="77777777" w:rsidR="008A1CC1" w:rsidRDefault="008A1CC1">
            <w:pPr>
              <w:rPr>
                <w:rFonts w:ascii="宋体"/>
                <w:vanish/>
              </w:rPr>
            </w:pPr>
          </w:p>
        </w:tc>
        <w:tc>
          <w:tcPr>
            <w:tcW w:w="0" w:type="auto"/>
            <w:shd w:val="clear" w:color="auto" w:fill="auto"/>
            <w:vAlign w:val="bottom"/>
          </w:tcPr>
          <w:p w14:paraId="012DB3D6" w14:textId="77777777" w:rsidR="008A1CC1" w:rsidRDefault="008A1CC1">
            <w:pPr>
              <w:rPr>
                <w:rFonts w:ascii="宋体"/>
                <w:vanish/>
              </w:rPr>
            </w:pPr>
          </w:p>
        </w:tc>
        <w:tc>
          <w:tcPr>
            <w:tcW w:w="0" w:type="auto"/>
            <w:shd w:val="clear" w:color="auto" w:fill="auto"/>
            <w:vAlign w:val="bottom"/>
          </w:tcPr>
          <w:p w14:paraId="012DB3D7" w14:textId="77777777" w:rsidR="008A1CC1" w:rsidRDefault="008A1CC1">
            <w:pPr>
              <w:rPr>
                <w:rFonts w:ascii="宋体"/>
                <w:vanish/>
              </w:rPr>
            </w:pPr>
          </w:p>
        </w:tc>
        <w:tc>
          <w:tcPr>
            <w:tcW w:w="0" w:type="auto"/>
            <w:shd w:val="clear" w:color="auto" w:fill="auto"/>
            <w:vAlign w:val="bottom"/>
          </w:tcPr>
          <w:p w14:paraId="012DB3D8" w14:textId="77777777" w:rsidR="008A1CC1" w:rsidRDefault="008A1CC1">
            <w:pPr>
              <w:rPr>
                <w:rFonts w:ascii="宋体"/>
                <w:vanish/>
              </w:rPr>
            </w:pPr>
          </w:p>
        </w:tc>
        <w:tc>
          <w:tcPr>
            <w:tcW w:w="0" w:type="auto"/>
            <w:shd w:val="clear" w:color="auto" w:fill="auto"/>
            <w:vAlign w:val="bottom"/>
          </w:tcPr>
          <w:p w14:paraId="012DB3D9" w14:textId="77777777" w:rsidR="008A1CC1" w:rsidRDefault="008A1CC1">
            <w:pPr>
              <w:rPr>
                <w:rFonts w:ascii="宋体"/>
                <w:vanish/>
              </w:rPr>
            </w:pPr>
          </w:p>
        </w:tc>
        <w:tc>
          <w:tcPr>
            <w:tcW w:w="0" w:type="auto"/>
            <w:gridSpan w:val="3"/>
            <w:shd w:val="clear" w:color="auto" w:fill="auto"/>
            <w:vAlign w:val="bottom"/>
          </w:tcPr>
          <w:p w14:paraId="012DB3DA" w14:textId="77777777" w:rsidR="008A1CC1" w:rsidRDefault="008A1CC1">
            <w:pPr>
              <w:rPr>
                <w:rFonts w:ascii="宋体"/>
                <w:vanish/>
              </w:rPr>
            </w:pPr>
          </w:p>
        </w:tc>
        <w:tc>
          <w:tcPr>
            <w:tcW w:w="0" w:type="auto"/>
            <w:gridSpan w:val="3"/>
            <w:shd w:val="clear" w:color="auto" w:fill="auto"/>
            <w:vAlign w:val="bottom"/>
          </w:tcPr>
          <w:p w14:paraId="012DB3DB" w14:textId="77777777" w:rsidR="008A1CC1" w:rsidRDefault="008A1CC1">
            <w:pPr>
              <w:rPr>
                <w:rFonts w:ascii="宋体"/>
                <w:vanish/>
              </w:rPr>
            </w:pPr>
          </w:p>
        </w:tc>
        <w:tc>
          <w:tcPr>
            <w:tcW w:w="0" w:type="auto"/>
            <w:gridSpan w:val="3"/>
            <w:shd w:val="clear" w:color="auto" w:fill="auto"/>
            <w:vAlign w:val="bottom"/>
          </w:tcPr>
          <w:p w14:paraId="012DB3DC" w14:textId="77777777" w:rsidR="008A1CC1" w:rsidRDefault="008A1CC1">
            <w:pPr>
              <w:rPr>
                <w:rFonts w:ascii="宋体"/>
                <w:vanish/>
              </w:rPr>
            </w:pPr>
          </w:p>
        </w:tc>
      </w:tr>
      <w:tr w:rsidR="008A1CC1" w14:paraId="012DB3EA" w14:textId="77777777">
        <w:trPr>
          <w:hidden/>
        </w:trPr>
        <w:tc>
          <w:tcPr>
            <w:tcW w:w="0" w:type="auto"/>
            <w:gridSpan w:val="3"/>
            <w:shd w:val="clear" w:color="auto" w:fill="auto"/>
            <w:vAlign w:val="bottom"/>
          </w:tcPr>
          <w:p w14:paraId="012DB3DE" w14:textId="77777777" w:rsidR="008A1CC1" w:rsidRDefault="008A1CC1">
            <w:pPr>
              <w:rPr>
                <w:rFonts w:ascii="宋体"/>
                <w:vanish/>
              </w:rPr>
            </w:pPr>
          </w:p>
        </w:tc>
        <w:tc>
          <w:tcPr>
            <w:tcW w:w="0" w:type="auto"/>
            <w:gridSpan w:val="3"/>
            <w:shd w:val="clear" w:color="auto" w:fill="auto"/>
            <w:vAlign w:val="bottom"/>
          </w:tcPr>
          <w:p w14:paraId="012DB3DF" w14:textId="77777777" w:rsidR="008A1CC1" w:rsidRDefault="008A1CC1">
            <w:pPr>
              <w:rPr>
                <w:rFonts w:ascii="宋体"/>
                <w:vanish/>
              </w:rPr>
            </w:pPr>
          </w:p>
        </w:tc>
        <w:tc>
          <w:tcPr>
            <w:tcW w:w="0" w:type="auto"/>
            <w:gridSpan w:val="3"/>
            <w:shd w:val="clear" w:color="auto" w:fill="auto"/>
            <w:vAlign w:val="bottom"/>
          </w:tcPr>
          <w:p w14:paraId="012DB3E0" w14:textId="77777777" w:rsidR="008A1CC1" w:rsidRDefault="008A1CC1">
            <w:pPr>
              <w:rPr>
                <w:rFonts w:ascii="宋体"/>
                <w:vanish/>
              </w:rPr>
            </w:pPr>
          </w:p>
        </w:tc>
        <w:tc>
          <w:tcPr>
            <w:tcW w:w="0" w:type="auto"/>
            <w:gridSpan w:val="3"/>
            <w:shd w:val="clear" w:color="auto" w:fill="auto"/>
            <w:vAlign w:val="bottom"/>
          </w:tcPr>
          <w:p w14:paraId="012DB3E1" w14:textId="77777777" w:rsidR="008A1CC1" w:rsidRDefault="008A1CC1">
            <w:pPr>
              <w:rPr>
                <w:rFonts w:ascii="宋体"/>
                <w:vanish/>
              </w:rPr>
            </w:pPr>
          </w:p>
        </w:tc>
        <w:tc>
          <w:tcPr>
            <w:tcW w:w="0" w:type="auto"/>
            <w:gridSpan w:val="3"/>
            <w:shd w:val="clear" w:color="auto" w:fill="auto"/>
            <w:vAlign w:val="bottom"/>
          </w:tcPr>
          <w:p w14:paraId="012DB3E2" w14:textId="77777777" w:rsidR="008A1CC1" w:rsidRDefault="008A1CC1">
            <w:pPr>
              <w:rPr>
                <w:rFonts w:ascii="宋体"/>
                <w:vanish/>
              </w:rPr>
            </w:pPr>
          </w:p>
        </w:tc>
        <w:tc>
          <w:tcPr>
            <w:tcW w:w="0" w:type="auto"/>
            <w:shd w:val="clear" w:color="auto" w:fill="auto"/>
            <w:vAlign w:val="bottom"/>
          </w:tcPr>
          <w:p w14:paraId="012DB3E3" w14:textId="77777777" w:rsidR="008A1CC1" w:rsidRDefault="008A1CC1">
            <w:pPr>
              <w:rPr>
                <w:rFonts w:ascii="宋体"/>
                <w:vanish/>
              </w:rPr>
            </w:pPr>
          </w:p>
        </w:tc>
        <w:tc>
          <w:tcPr>
            <w:tcW w:w="0" w:type="auto"/>
            <w:shd w:val="clear" w:color="auto" w:fill="auto"/>
            <w:vAlign w:val="bottom"/>
          </w:tcPr>
          <w:p w14:paraId="012DB3E4" w14:textId="77777777" w:rsidR="008A1CC1" w:rsidRDefault="008A1CC1">
            <w:pPr>
              <w:rPr>
                <w:rFonts w:ascii="宋体"/>
                <w:vanish/>
              </w:rPr>
            </w:pPr>
          </w:p>
        </w:tc>
        <w:tc>
          <w:tcPr>
            <w:tcW w:w="0" w:type="auto"/>
            <w:shd w:val="clear" w:color="auto" w:fill="auto"/>
            <w:vAlign w:val="bottom"/>
          </w:tcPr>
          <w:p w14:paraId="012DB3E5" w14:textId="77777777" w:rsidR="008A1CC1" w:rsidRDefault="008A1CC1">
            <w:pPr>
              <w:rPr>
                <w:rFonts w:ascii="宋体"/>
                <w:vanish/>
              </w:rPr>
            </w:pPr>
          </w:p>
        </w:tc>
        <w:tc>
          <w:tcPr>
            <w:tcW w:w="0" w:type="auto"/>
            <w:shd w:val="clear" w:color="auto" w:fill="auto"/>
            <w:vAlign w:val="bottom"/>
          </w:tcPr>
          <w:p w14:paraId="012DB3E6" w14:textId="77777777" w:rsidR="008A1CC1" w:rsidRDefault="008A1CC1">
            <w:pPr>
              <w:rPr>
                <w:rFonts w:ascii="宋体"/>
                <w:vanish/>
              </w:rPr>
            </w:pPr>
          </w:p>
        </w:tc>
        <w:tc>
          <w:tcPr>
            <w:tcW w:w="0" w:type="auto"/>
            <w:gridSpan w:val="3"/>
            <w:shd w:val="clear" w:color="auto" w:fill="auto"/>
            <w:vAlign w:val="bottom"/>
          </w:tcPr>
          <w:p w14:paraId="012DB3E7" w14:textId="77777777" w:rsidR="008A1CC1" w:rsidRDefault="008A1CC1">
            <w:pPr>
              <w:rPr>
                <w:rFonts w:ascii="宋体"/>
                <w:vanish/>
              </w:rPr>
            </w:pPr>
          </w:p>
        </w:tc>
        <w:tc>
          <w:tcPr>
            <w:tcW w:w="0" w:type="auto"/>
            <w:gridSpan w:val="3"/>
            <w:shd w:val="clear" w:color="auto" w:fill="auto"/>
            <w:vAlign w:val="bottom"/>
          </w:tcPr>
          <w:p w14:paraId="012DB3E8" w14:textId="77777777" w:rsidR="008A1CC1" w:rsidRDefault="008A1CC1">
            <w:pPr>
              <w:rPr>
                <w:rFonts w:ascii="宋体"/>
                <w:vanish/>
              </w:rPr>
            </w:pPr>
          </w:p>
        </w:tc>
        <w:tc>
          <w:tcPr>
            <w:tcW w:w="0" w:type="auto"/>
            <w:gridSpan w:val="3"/>
            <w:shd w:val="clear" w:color="auto" w:fill="auto"/>
            <w:vAlign w:val="bottom"/>
          </w:tcPr>
          <w:p w14:paraId="012DB3E9" w14:textId="77777777" w:rsidR="008A1CC1" w:rsidRDefault="008A1CC1">
            <w:pPr>
              <w:rPr>
                <w:rFonts w:ascii="宋体"/>
                <w:vanish/>
              </w:rPr>
            </w:pPr>
          </w:p>
        </w:tc>
      </w:tr>
      <w:tr w:rsidR="008A1CC1" w14:paraId="012DB3F7" w14:textId="77777777">
        <w:trPr>
          <w:hidden/>
        </w:trPr>
        <w:tc>
          <w:tcPr>
            <w:tcW w:w="0" w:type="auto"/>
            <w:gridSpan w:val="3"/>
            <w:shd w:val="clear" w:color="auto" w:fill="auto"/>
            <w:vAlign w:val="bottom"/>
          </w:tcPr>
          <w:p w14:paraId="012DB3EB" w14:textId="77777777" w:rsidR="008A1CC1" w:rsidRDefault="008A1CC1">
            <w:pPr>
              <w:rPr>
                <w:rFonts w:ascii="宋体"/>
                <w:vanish/>
              </w:rPr>
            </w:pPr>
          </w:p>
        </w:tc>
        <w:tc>
          <w:tcPr>
            <w:tcW w:w="0" w:type="auto"/>
            <w:gridSpan w:val="3"/>
            <w:shd w:val="clear" w:color="auto" w:fill="auto"/>
            <w:vAlign w:val="bottom"/>
          </w:tcPr>
          <w:p w14:paraId="012DB3EC" w14:textId="77777777" w:rsidR="008A1CC1" w:rsidRDefault="008A1CC1">
            <w:pPr>
              <w:rPr>
                <w:rFonts w:ascii="宋体"/>
                <w:vanish/>
              </w:rPr>
            </w:pPr>
          </w:p>
        </w:tc>
        <w:tc>
          <w:tcPr>
            <w:tcW w:w="0" w:type="auto"/>
            <w:gridSpan w:val="3"/>
            <w:shd w:val="clear" w:color="auto" w:fill="auto"/>
            <w:vAlign w:val="bottom"/>
          </w:tcPr>
          <w:p w14:paraId="012DB3ED" w14:textId="77777777" w:rsidR="008A1CC1" w:rsidRDefault="008A1CC1">
            <w:pPr>
              <w:rPr>
                <w:rFonts w:ascii="宋体"/>
                <w:vanish/>
              </w:rPr>
            </w:pPr>
          </w:p>
        </w:tc>
        <w:tc>
          <w:tcPr>
            <w:tcW w:w="0" w:type="auto"/>
            <w:gridSpan w:val="3"/>
            <w:shd w:val="clear" w:color="auto" w:fill="auto"/>
            <w:vAlign w:val="bottom"/>
          </w:tcPr>
          <w:p w14:paraId="012DB3EE" w14:textId="77777777" w:rsidR="008A1CC1" w:rsidRDefault="008A1CC1">
            <w:pPr>
              <w:rPr>
                <w:rFonts w:ascii="宋体"/>
                <w:vanish/>
              </w:rPr>
            </w:pPr>
          </w:p>
        </w:tc>
        <w:tc>
          <w:tcPr>
            <w:tcW w:w="0" w:type="auto"/>
            <w:gridSpan w:val="3"/>
            <w:shd w:val="clear" w:color="auto" w:fill="auto"/>
            <w:vAlign w:val="bottom"/>
          </w:tcPr>
          <w:p w14:paraId="012DB3EF" w14:textId="77777777" w:rsidR="008A1CC1" w:rsidRDefault="008A1CC1">
            <w:pPr>
              <w:rPr>
                <w:rFonts w:ascii="宋体"/>
                <w:vanish/>
              </w:rPr>
            </w:pPr>
          </w:p>
        </w:tc>
        <w:tc>
          <w:tcPr>
            <w:tcW w:w="0" w:type="auto"/>
            <w:shd w:val="clear" w:color="auto" w:fill="auto"/>
            <w:vAlign w:val="bottom"/>
          </w:tcPr>
          <w:p w14:paraId="012DB3F0" w14:textId="77777777" w:rsidR="008A1CC1" w:rsidRDefault="008A1CC1">
            <w:pPr>
              <w:rPr>
                <w:rFonts w:ascii="宋体"/>
                <w:vanish/>
              </w:rPr>
            </w:pPr>
          </w:p>
        </w:tc>
        <w:tc>
          <w:tcPr>
            <w:tcW w:w="0" w:type="auto"/>
            <w:shd w:val="clear" w:color="auto" w:fill="auto"/>
            <w:vAlign w:val="bottom"/>
          </w:tcPr>
          <w:p w14:paraId="012DB3F1" w14:textId="77777777" w:rsidR="008A1CC1" w:rsidRDefault="008A1CC1">
            <w:pPr>
              <w:rPr>
                <w:rFonts w:ascii="宋体"/>
                <w:vanish/>
              </w:rPr>
            </w:pPr>
          </w:p>
        </w:tc>
        <w:tc>
          <w:tcPr>
            <w:tcW w:w="0" w:type="auto"/>
            <w:shd w:val="clear" w:color="auto" w:fill="auto"/>
            <w:vAlign w:val="bottom"/>
          </w:tcPr>
          <w:p w14:paraId="012DB3F2" w14:textId="77777777" w:rsidR="008A1CC1" w:rsidRDefault="008A1CC1">
            <w:pPr>
              <w:rPr>
                <w:rFonts w:ascii="宋体"/>
                <w:vanish/>
              </w:rPr>
            </w:pPr>
          </w:p>
        </w:tc>
        <w:tc>
          <w:tcPr>
            <w:tcW w:w="0" w:type="auto"/>
            <w:shd w:val="clear" w:color="auto" w:fill="auto"/>
            <w:vAlign w:val="bottom"/>
          </w:tcPr>
          <w:p w14:paraId="012DB3F3" w14:textId="77777777" w:rsidR="008A1CC1" w:rsidRDefault="008A1CC1">
            <w:pPr>
              <w:rPr>
                <w:rFonts w:ascii="宋体"/>
                <w:vanish/>
              </w:rPr>
            </w:pPr>
          </w:p>
        </w:tc>
        <w:tc>
          <w:tcPr>
            <w:tcW w:w="0" w:type="auto"/>
            <w:gridSpan w:val="3"/>
            <w:shd w:val="clear" w:color="auto" w:fill="auto"/>
            <w:vAlign w:val="bottom"/>
          </w:tcPr>
          <w:p w14:paraId="012DB3F4" w14:textId="77777777" w:rsidR="008A1CC1" w:rsidRDefault="008A1CC1">
            <w:pPr>
              <w:rPr>
                <w:rFonts w:ascii="宋体"/>
                <w:vanish/>
              </w:rPr>
            </w:pPr>
          </w:p>
        </w:tc>
        <w:tc>
          <w:tcPr>
            <w:tcW w:w="0" w:type="auto"/>
            <w:gridSpan w:val="3"/>
            <w:shd w:val="clear" w:color="auto" w:fill="auto"/>
            <w:vAlign w:val="bottom"/>
          </w:tcPr>
          <w:p w14:paraId="012DB3F5" w14:textId="77777777" w:rsidR="008A1CC1" w:rsidRDefault="008A1CC1">
            <w:pPr>
              <w:rPr>
                <w:rFonts w:ascii="宋体"/>
                <w:vanish/>
              </w:rPr>
            </w:pPr>
          </w:p>
        </w:tc>
        <w:tc>
          <w:tcPr>
            <w:tcW w:w="0" w:type="auto"/>
            <w:gridSpan w:val="3"/>
            <w:shd w:val="clear" w:color="auto" w:fill="auto"/>
            <w:vAlign w:val="bottom"/>
          </w:tcPr>
          <w:p w14:paraId="012DB3F6" w14:textId="77777777" w:rsidR="008A1CC1" w:rsidRDefault="008A1CC1">
            <w:pPr>
              <w:rPr>
                <w:rFonts w:ascii="宋体"/>
                <w:vanish/>
              </w:rPr>
            </w:pPr>
          </w:p>
        </w:tc>
      </w:tr>
      <w:tr w:rsidR="008A1CC1" w14:paraId="012DB404" w14:textId="77777777">
        <w:trPr>
          <w:hidden/>
        </w:trPr>
        <w:tc>
          <w:tcPr>
            <w:tcW w:w="0" w:type="auto"/>
            <w:gridSpan w:val="3"/>
            <w:shd w:val="clear" w:color="auto" w:fill="auto"/>
            <w:vAlign w:val="bottom"/>
          </w:tcPr>
          <w:p w14:paraId="012DB3F8" w14:textId="77777777" w:rsidR="008A1CC1" w:rsidRDefault="008A1CC1">
            <w:pPr>
              <w:rPr>
                <w:rFonts w:ascii="宋体"/>
                <w:vanish/>
              </w:rPr>
            </w:pPr>
          </w:p>
        </w:tc>
        <w:tc>
          <w:tcPr>
            <w:tcW w:w="0" w:type="auto"/>
            <w:gridSpan w:val="3"/>
            <w:shd w:val="clear" w:color="auto" w:fill="auto"/>
            <w:vAlign w:val="bottom"/>
          </w:tcPr>
          <w:p w14:paraId="012DB3F9" w14:textId="77777777" w:rsidR="008A1CC1" w:rsidRDefault="008A1CC1">
            <w:pPr>
              <w:rPr>
                <w:rFonts w:ascii="宋体"/>
                <w:vanish/>
              </w:rPr>
            </w:pPr>
          </w:p>
        </w:tc>
        <w:tc>
          <w:tcPr>
            <w:tcW w:w="0" w:type="auto"/>
            <w:gridSpan w:val="3"/>
            <w:shd w:val="clear" w:color="auto" w:fill="auto"/>
            <w:vAlign w:val="bottom"/>
          </w:tcPr>
          <w:p w14:paraId="012DB3FA" w14:textId="77777777" w:rsidR="008A1CC1" w:rsidRDefault="008A1CC1">
            <w:pPr>
              <w:rPr>
                <w:rFonts w:ascii="宋体"/>
                <w:vanish/>
              </w:rPr>
            </w:pPr>
          </w:p>
        </w:tc>
        <w:tc>
          <w:tcPr>
            <w:tcW w:w="0" w:type="auto"/>
            <w:gridSpan w:val="3"/>
            <w:shd w:val="clear" w:color="auto" w:fill="auto"/>
            <w:vAlign w:val="bottom"/>
          </w:tcPr>
          <w:p w14:paraId="012DB3FB" w14:textId="77777777" w:rsidR="008A1CC1" w:rsidRDefault="008A1CC1">
            <w:pPr>
              <w:rPr>
                <w:rFonts w:ascii="宋体"/>
                <w:vanish/>
              </w:rPr>
            </w:pPr>
          </w:p>
        </w:tc>
        <w:tc>
          <w:tcPr>
            <w:tcW w:w="0" w:type="auto"/>
            <w:gridSpan w:val="3"/>
            <w:shd w:val="clear" w:color="auto" w:fill="auto"/>
            <w:vAlign w:val="bottom"/>
          </w:tcPr>
          <w:p w14:paraId="012DB3FC" w14:textId="77777777" w:rsidR="008A1CC1" w:rsidRDefault="008A1CC1">
            <w:pPr>
              <w:rPr>
                <w:rFonts w:ascii="宋体"/>
                <w:vanish/>
              </w:rPr>
            </w:pPr>
          </w:p>
        </w:tc>
        <w:tc>
          <w:tcPr>
            <w:tcW w:w="0" w:type="auto"/>
            <w:shd w:val="clear" w:color="auto" w:fill="auto"/>
            <w:vAlign w:val="bottom"/>
          </w:tcPr>
          <w:p w14:paraId="012DB3FD" w14:textId="77777777" w:rsidR="008A1CC1" w:rsidRDefault="008A1CC1">
            <w:pPr>
              <w:rPr>
                <w:rFonts w:ascii="宋体"/>
                <w:vanish/>
              </w:rPr>
            </w:pPr>
          </w:p>
        </w:tc>
        <w:tc>
          <w:tcPr>
            <w:tcW w:w="0" w:type="auto"/>
            <w:shd w:val="clear" w:color="auto" w:fill="auto"/>
            <w:vAlign w:val="bottom"/>
          </w:tcPr>
          <w:p w14:paraId="012DB3FE" w14:textId="77777777" w:rsidR="008A1CC1" w:rsidRDefault="008A1CC1">
            <w:pPr>
              <w:rPr>
                <w:rFonts w:ascii="宋体"/>
                <w:vanish/>
              </w:rPr>
            </w:pPr>
          </w:p>
        </w:tc>
        <w:tc>
          <w:tcPr>
            <w:tcW w:w="0" w:type="auto"/>
            <w:shd w:val="clear" w:color="auto" w:fill="auto"/>
            <w:vAlign w:val="bottom"/>
          </w:tcPr>
          <w:p w14:paraId="012DB3FF" w14:textId="77777777" w:rsidR="008A1CC1" w:rsidRDefault="008A1CC1">
            <w:pPr>
              <w:rPr>
                <w:rFonts w:ascii="宋体"/>
                <w:vanish/>
              </w:rPr>
            </w:pPr>
          </w:p>
        </w:tc>
        <w:tc>
          <w:tcPr>
            <w:tcW w:w="0" w:type="auto"/>
            <w:shd w:val="clear" w:color="auto" w:fill="auto"/>
            <w:vAlign w:val="bottom"/>
          </w:tcPr>
          <w:p w14:paraId="012DB400" w14:textId="77777777" w:rsidR="008A1CC1" w:rsidRDefault="008A1CC1">
            <w:pPr>
              <w:rPr>
                <w:rFonts w:ascii="宋体"/>
                <w:vanish/>
              </w:rPr>
            </w:pPr>
          </w:p>
        </w:tc>
        <w:tc>
          <w:tcPr>
            <w:tcW w:w="0" w:type="auto"/>
            <w:gridSpan w:val="3"/>
            <w:shd w:val="clear" w:color="auto" w:fill="auto"/>
            <w:vAlign w:val="bottom"/>
          </w:tcPr>
          <w:p w14:paraId="012DB401" w14:textId="77777777" w:rsidR="008A1CC1" w:rsidRDefault="008A1CC1">
            <w:pPr>
              <w:rPr>
                <w:rFonts w:ascii="宋体"/>
                <w:vanish/>
              </w:rPr>
            </w:pPr>
          </w:p>
        </w:tc>
        <w:tc>
          <w:tcPr>
            <w:tcW w:w="0" w:type="auto"/>
            <w:gridSpan w:val="3"/>
            <w:shd w:val="clear" w:color="auto" w:fill="auto"/>
            <w:vAlign w:val="bottom"/>
          </w:tcPr>
          <w:p w14:paraId="012DB402" w14:textId="77777777" w:rsidR="008A1CC1" w:rsidRDefault="008A1CC1">
            <w:pPr>
              <w:rPr>
                <w:rFonts w:ascii="宋体"/>
                <w:vanish/>
              </w:rPr>
            </w:pPr>
          </w:p>
        </w:tc>
        <w:tc>
          <w:tcPr>
            <w:tcW w:w="0" w:type="auto"/>
            <w:gridSpan w:val="3"/>
            <w:shd w:val="clear" w:color="auto" w:fill="auto"/>
            <w:vAlign w:val="bottom"/>
          </w:tcPr>
          <w:p w14:paraId="012DB403" w14:textId="77777777" w:rsidR="008A1CC1" w:rsidRDefault="008A1CC1">
            <w:pPr>
              <w:rPr>
                <w:rFonts w:ascii="宋体"/>
                <w:vanish/>
              </w:rPr>
            </w:pPr>
          </w:p>
        </w:tc>
      </w:tr>
    </w:tbl>
    <w:p w14:paraId="012DB405" w14:textId="77777777" w:rsidR="008A1CC1" w:rsidRDefault="00EB3825">
      <w:pPr>
        <w:ind w:firstLine="450"/>
        <w:jc w:val="right"/>
      </w:pPr>
      <w:r>
        <w:rPr>
          <w:rFonts w:ascii="Arial" w:eastAsia="宋体" w:hAnsi="Arial" w:cs="Arial"/>
          <w:color w:val="000000"/>
          <w:sz w:val="18"/>
          <w:szCs w:val="18"/>
        </w:rPr>
        <w:t>State Street Corporation | 82</w:t>
      </w:r>
    </w:p>
    <w:p w14:paraId="012DB406" w14:textId="77777777" w:rsidR="008A1CC1" w:rsidRDefault="008A1CC1">
      <w:pPr>
        <w:ind w:firstLine="450"/>
        <w:jc w:val="center"/>
      </w:pPr>
    </w:p>
    <w:p w14:paraId="012DB407" w14:textId="77777777" w:rsidR="008A1CC1" w:rsidRDefault="00EB3825">
      <w:r>
        <w:pict w14:anchorId="012DCD03">
          <v:rect id="_x0000_i1106" style="width:415.3pt;height:1.5pt" o:hralign="center" o:hrstd="t" o:hr="t" fillcolor="#a0a0a0" stroked="f"/>
        </w:pict>
      </w:r>
    </w:p>
    <w:p w14:paraId="012DB408" w14:textId="77777777" w:rsidR="008A1CC1" w:rsidRDefault="00EB3825">
      <w:pPr>
        <w:ind w:firstLine="450"/>
        <w:jc w:val="center"/>
      </w:pPr>
      <w:r>
        <w:rPr>
          <w:rFonts w:ascii="Arial" w:eastAsia="宋体" w:hAnsi="Arial" w:cs="Arial"/>
          <w:b/>
          <w:bCs/>
          <w:color w:val="000000"/>
          <w:sz w:val="20"/>
          <w:szCs w:val="20"/>
        </w:rPr>
        <w:t>STATE STREET CORPORATION</w:t>
      </w:r>
    </w:p>
    <w:p w14:paraId="012DB409"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B40A" w14:textId="77777777" w:rsidR="008A1CC1" w:rsidRDefault="00EB3825">
      <w:pPr>
        <w:ind w:firstLine="450"/>
        <w:jc w:val="center"/>
      </w:pPr>
      <w:r>
        <w:rPr>
          <w:rFonts w:ascii="Arial" w:eastAsia="宋体" w:hAnsi="Arial" w:cs="Arial"/>
          <w:b/>
          <w:bCs/>
          <w:color w:val="000000"/>
          <w:sz w:val="20"/>
          <w:szCs w:val="20"/>
        </w:rPr>
        <w:t>(UNAUDITED)</w:t>
      </w:r>
    </w:p>
    <w:p w14:paraId="012DB40B" w14:textId="77777777" w:rsidR="008A1CC1" w:rsidRDefault="00EB3825">
      <w:pPr>
        <w:spacing w:before="180"/>
      </w:pPr>
      <w:r>
        <w:rPr>
          <w:rFonts w:ascii="Arial" w:eastAsia="宋体" w:hAnsi="Arial" w:cs="Arial"/>
          <w:b/>
          <w:bCs/>
          <w:color w:val="000000"/>
          <w:sz w:val="20"/>
          <w:szCs w:val="20"/>
        </w:rPr>
        <w:t xml:space="preserve">Note 16. Earnings Per Common Share </w:t>
      </w:r>
    </w:p>
    <w:p w14:paraId="012DB40C" w14:textId="77777777" w:rsidR="008A1CC1" w:rsidRDefault="00EB3825">
      <w:pPr>
        <w:spacing w:before="60"/>
        <w:ind w:firstLine="450"/>
        <w:jc w:val="both"/>
      </w:pPr>
      <w:r>
        <w:rPr>
          <w:rFonts w:ascii="Arial" w:eastAsia="宋体" w:hAnsi="Arial" w:cs="Arial"/>
          <w:color w:val="000000"/>
          <w:sz w:val="20"/>
          <w:szCs w:val="20"/>
        </w:rPr>
        <w:t xml:space="preserve">For additional information on our earnings per share calculation </w:t>
      </w:r>
      <w:r>
        <w:rPr>
          <w:rFonts w:ascii="Arial" w:eastAsia="宋体" w:hAnsi="Arial" w:cs="Arial"/>
          <w:color w:val="000000"/>
          <w:sz w:val="20"/>
          <w:szCs w:val="20"/>
        </w:rPr>
        <w:t>methodologies, refer to page 179 in Note 23 to the consolidated financial statements included under Item 8, Financial Statements and Supplementary Data, in our 2021 Form 10-K.</w:t>
      </w:r>
    </w:p>
    <w:p w14:paraId="012DB40D" w14:textId="77777777" w:rsidR="008A1CC1" w:rsidRDefault="00EB3825">
      <w:pPr>
        <w:spacing w:before="60"/>
        <w:ind w:firstLine="450"/>
        <w:jc w:val="both"/>
      </w:pPr>
      <w:r>
        <w:rPr>
          <w:rFonts w:ascii="Arial" w:eastAsia="宋体" w:hAnsi="Arial" w:cs="Arial"/>
          <w:color w:val="000000"/>
          <w:sz w:val="20"/>
          <w:szCs w:val="20"/>
        </w:rPr>
        <w:t>The following table presents the computation of basic and diluted earnings per c</w:t>
      </w:r>
      <w:r>
        <w:rPr>
          <w:rFonts w:ascii="Arial" w:eastAsia="宋体" w:hAnsi="Arial" w:cs="Arial"/>
          <w:color w:val="000000"/>
          <w:sz w:val="20"/>
          <w:szCs w:val="20"/>
        </w:rPr>
        <w:t>ommon share for the periods indicated:</w:t>
      </w:r>
    </w:p>
    <w:tbl>
      <w:tblPr>
        <w:tblW w:w="4993" w:type="pct"/>
        <w:tblCellMar>
          <w:top w:w="15" w:type="dxa"/>
          <w:left w:w="15" w:type="dxa"/>
          <w:bottom w:w="15" w:type="dxa"/>
          <w:right w:w="15" w:type="dxa"/>
        </w:tblCellMar>
        <w:tblLook w:val="04A0" w:firstRow="1" w:lastRow="0" w:firstColumn="1" w:lastColumn="0" w:noHBand="0" w:noVBand="1"/>
      </w:tblPr>
      <w:tblGrid>
        <w:gridCol w:w="39"/>
        <w:gridCol w:w="3581"/>
        <w:gridCol w:w="38"/>
        <w:gridCol w:w="99"/>
        <w:gridCol w:w="1892"/>
        <w:gridCol w:w="36"/>
        <w:gridCol w:w="36"/>
        <w:gridCol w:w="36"/>
        <w:gridCol w:w="36"/>
        <w:gridCol w:w="99"/>
        <w:gridCol w:w="1892"/>
        <w:gridCol w:w="36"/>
        <w:gridCol w:w="36"/>
        <w:gridCol w:w="36"/>
        <w:gridCol w:w="36"/>
        <w:gridCol w:w="36"/>
        <w:gridCol w:w="36"/>
        <w:gridCol w:w="36"/>
        <w:gridCol w:w="36"/>
        <w:gridCol w:w="36"/>
        <w:gridCol w:w="36"/>
        <w:gridCol w:w="36"/>
        <w:gridCol w:w="36"/>
        <w:gridCol w:w="36"/>
        <w:gridCol w:w="36"/>
        <w:gridCol w:w="36"/>
      </w:tblGrid>
      <w:tr w:rsidR="008A1CC1" w14:paraId="012DB420" w14:textId="77777777">
        <w:tc>
          <w:tcPr>
            <w:tcW w:w="50" w:type="pct"/>
            <w:shd w:val="clear" w:color="auto" w:fill="auto"/>
            <w:vAlign w:val="bottom"/>
          </w:tcPr>
          <w:p w14:paraId="012DB40E" w14:textId="77777777" w:rsidR="008A1CC1" w:rsidRDefault="008A1CC1">
            <w:pPr>
              <w:rPr>
                <w:rFonts w:ascii="宋体"/>
              </w:rPr>
            </w:pPr>
          </w:p>
        </w:tc>
        <w:tc>
          <w:tcPr>
            <w:tcW w:w="2324" w:type="pct"/>
            <w:shd w:val="clear" w:color="auto" w:fill="auto"/>
            <w:vAlign w:val="bottom"/>
          </w:tcPr>
          <w:p w14:paraId="012DB40F" w14:textId="77777777" w:rsidR="008A1CC1" w:rsidRDefault="008A1CC1">
            <w:pPr>
              <w:rPr>
                <w:rFonts w:ascii="宋体"/>
              </w:rPr>
            </w:pPr>
          </w:p>
        </w:tc>
        <w:tc>
          <w:tcPr>
            <w:tcW w:w="5" w:type="pct"/>
            <w:shd w:val="clear" w:color="auto" w:fill="auto"/>
            <w:vAlign w:val="bottom"/>
          </w:tcPr>
          <w:p w14:paraId="012DB410" w14:textId="77777777" w:rsidR="008A1CC1" w:rsidRDefault="008A1CC1">
            <w:pPr>
              <w:rPr>
                <w:rFonts w:ascii="宋体"/>
              </w:rPr>
            </w:pPr>
          </w:p>
        </w:tc>
        <w:tc>
          <w:tcPr>
            <w:tcW w:w="50" w:type="pct"/>
            <w:shd w:val="clear" w:color="auto" w:fill="auto"/>
            <w:vAlign w:val="bottom"/>
          </w:tcPr>
          <w:p w14:paraId="012DB411" w14:textId="77777777" w:rsidR="008A1CC1" w:rsidRDefault="008A1CC1">
            <w:pPr>
              <w:rPr>
                <w:rFonts w:ascii="宋体"/>
              </w:rPr>
            </w:pPr>
          </w:p>
        </w:tc>
        <w:tc>
          <w:tcPr>
            <w:tcW w:w="1240" w:type="pct"/>
            <w:shd w:val="clear" w:color="auto" w:fill="auto"/>
            <w:vAlign w:val="bottom"/>
          </w:tcPr>
          <w:p w14:paraId="012DB412" w14:textId="77777777" w:rsidR="008A1CC1" w:rsidRDefault="008A1CC1">
            <w:pPr>
              <w:rPr>
                <w:rFonts w:ascii="宋体"/>
              </w:rPr>
            </w:pPr>
          </w:p>
        </w:tc>
        <w:tc>
          <w:tcPr>
            <w:tcW w:w="5" w:type="pct"/>
            <w:shd w:val="clear" w:color="auto" w:fill="auto"/>
            <w:vAlign w:val="bottom"/>
          </w:tcPr>
          <w:p w14:paraId="012DB413" w14:textId="77777777" w:rsidR="008A1CC1" w:rsidRDefault="008A1CC1">
            <w:pPr>
              <w:rPr>
                <w:rFonts w:ascii="宋体"/>
              </w:rPr>
            </w:pPr>
          </w:p>
        </w:tc>
        <w:tc>
          <w:tcPr>
            <w:tcW w:w="5" w:type="pct"/>
            <w:shd w:val="clear" w:color="auto" w:fill="auto"/>
            <w:vAlign w:val="bottom"/>
          </w:tcPr>
          <w:p w14:paraId="012DB414" w14:textId="77777777" w:rsidR="008A1CC1" w:rsidRDefault="008A1CC1">
            <w:pPr>
              <w:rPr>
                <w:rFonts w:ascii="宋体"/>
              </w:rPr>
            </w:pPr>
          </w:p>
        </w:tc>
        <w:tc>
          <w:tcPr>
            <w:tcW w:w="19" w:type="pct"/>
            <w:shd w:val="clear" w:color="auto" w:fill="auto"/>
            <w:vAlign w:val="bottom"/>
          </w:tcPr>
          <w:p w14:paraId="012DB415" w14:textId="77777777" w:rsidR="008A1CC1" w:rsidRDefault="008A1CC1">
            <w:pPr>
              <w:rPr>
                <w:rFonts w:ascii="宋体"/>
              </w:rPr>
            </w:pPr>
          </w:p>
        </w:tc>
        <w:tc>
          <w:tcPr>
            <w:tcW w:w="5" w:type="pct"/>
            <w:shd w:val="clear" w:color="auto" w:fill="auto"/>
            <w:vAlign w:val="bottom"/>
          </w:tcPr>
          <w:p w14:paraId="012DB416" w14:textId="77777777" w:rsidR="008A1CC1" w:rsidRDefault="008A1CC1">
            <w:pPr>
              <w:rPr>
                <w:rFonts w:ascii="宋体"/>
              </w:rPr>
            </w:pPr>
          </w:p>
        </w:tc>
        <w:tc>
          <w:tcPr>
            <w:tcW w:w="50" w:type="pct"/>
            <w:shd w:val="clear" w:color="auto" w:fill="auto"/>
            <w:vAlign w:val="bottom"/>
          </w:tcPr>
          <w:p w14:paraId="012DB417" w14:textId="77777777" w:rsidR="008A1CC1" w:rsidRDefault="008A1CC1">
            <w:pPr>
              <w:rPr>
                <w:rFonts w:ascii="宋体"/>
              </w:rPr>
            </w:pPr>
          </w:p>
        </w:tc>
        <w:tc>
          <w:tcPr>
            <w:tcW w:w="1240" w:type="pct"/>
            <w:shd w:val="clear" w:color="auto" w:fill="auto"/>
            <w:vAlign w:val="bottom"/>
          </w:tcPr>
          <w:p w14:paraId="012DB418" w14:textId="77777777" w:rsidR="008A1CC1" w:rsidRDefault="008A1CC1">
            <w:pPr>
              <w:rPr>
                <w:rFonts w:ascii="宋体"/>
              </w:rPr>
            </w:pPr>
          </w:p>
        </w:tc>
        <w:tc>
          <w:tcPr>
            <w:tcW w:w="5" w:type="pct"/>
            <w:shd w:val="clear" w:color="auto" w:fill="auto"/>
            <w:vAlign w:val="bottom"/>
          </w:tcPr>
          <w:p w14:paraId="012DB419" w14:textId="77777777" w:rsidR="008A1CC1" w:rsidRDefault="008A1CC1">
            <w:pPr>
              <w:rPr>
                <w:rFonts w:ascii="宋体"/>
              </w:rPr>
            </w:pPr>
          </w:p>
        </w:tc>
        <w:tc>
          <w:tcPr>
            <w:tcW w:w="0" w:type="auto"/>
            <w:shd w:val="clear" w:color="auto" w:fill="auto"/>
            <w:vAlign w:val="bottom"/>
          </w:tcPr>
          <w:p w14:paraId="012DB41A" w14:textId="77777777" w:rsidR="008A1CC1" w:rsidRDefault="008A1CC1">
            <w:pPr>
              <w:rPr>
                <w:rFonts w:ascii="宋体"/>
                <w:vanish/>
              </w:rPr>
            </w:pPr>
          </w:p>
        </w:tc>
        <w:tc>
          <w:tcPr>
            <w:tcW w:w="0" w:type="auto"/>
            <w:shd w:val="clear" w:color="auto" w:fill="auto"/>
            <w:vAlign w:val="bottom"/>
          </w:tcPr>
          <w:p w14:paraId="012DB41B" w14:textId="77777777" w:rsidR="008A1CC1" w:rsidRDefault="008A1CC1">
            <w:pPr>
              <w:rPr>
                <w:rFonts w:ascii="宋体"/>
                <w:vanish/>
              </w:rPr>
            </w:pPr>
          </w:p>
        </w:tc>
        <w:tc>
          <w:tcPr>
            <w:tcW w:w="0" w:type="auto"/>
            <w:gridSpan w:val="3"/>
            <w:shd w:val="clear" w:color="auto" w:fill="auto"/>
            <w:vAlign w:val="bottom"/>
          </w:tcPr>
          <w:p w14:paraId="012DB41C" w14:textId="77777777" w:rsidR="008A1CC1" w:rsidRDefault="008A1CC1">
            <w:pPr>
              <w:rPr>
                <w:rFonts w:ascii="宋体"/>
                <w:vanish/>
              </w:rPr>
            </w:pPr>
          </w:p>
        </w:tc>
        <w:tc>
          <w:tcPr>
            <w:tcW w:w="0" w:type="auto"/>
            <w:gridSpan w:val="3"/>
            <w:shd w:val="clear" w:color="auto" w:fill="auto"/>
            <w:vAlign w:val="bottom"/>
          </w:tcPr>
          <w:p w14:paraId="012DB41D" w14:textId="77777777" w:rsidR="008A1CC1" w:rsidRDefault="008A1CC1">
            <w:pPr>
              <w:rPr>
                <w:rFonts w:ascii="宋体"/>
                <w:vanish/>
              </w:rPr>
            </w:pPr>
          </w:p>
        </w:tc>
        <w:tc>
          <w:tcPr>
            <w:tcW w:w="0" w:type="auto"/>
            <w:gridSpan w:val="3"/>
            <w:shd w:val="clear" w:color="auto" w:fill="auto"/>
            <w:vAlign w:val="bottom"/>
          </w:tcPr>
          <w:p w14:paraId="012DB41E" w14:textId="77777777" w:rsidR="008A1CC1" w:rsidRDefault="008A1CC1">
            <w:pPr>
              <w:rPr>
                <w:rFonts w:ascii="宋体"/>
                <w:vanish/>
              </w:rPr>
            </w:pPr>
          </w:p>
        </w:tc>
        <w:tc>
          <w:tcPr>
            <w:tcW w:w="0" w:type="auto"/>
            <w:gridSpan w:val="3"/>
            <w:shd w:val="clear" w:color="auto" w:fill="auto"/>
            <w:vAlign w:val="bottom"/>
          </w:tcPr>
          <w:p w14:paraId="012DB41F" w14:textId="77777777" w:rsidR="008A1CC1" w:rsidRDefault="008A1CC1">
            <w:pPr>
              <w:rPr>
                <w:rFonts w:ascii="宋体"/>
                <w:vanish/>
              </w:rPr>
            </w:pPr>
          </w:p>
        </w:tc>
      </w:tr>
      <w:tr w:rsidR="008A1CC1" w14:paraId="012DB431" w14:textId="77777777">
        <w:tc>
          <w:tcPr>
            <w:tcW w:w="0" w:type="auto"/>
            <w:gridSpan w:val="3"/>
            <w:shd w:val="clear" w:color="auto" w:fill="auto"/>
            <w:tcMar>
              <w:top w:w="0" w:type="dxa"/>
              <w:left w:w="20" w:type="dxa"/>
              <w:bottom w:w="0" w:type="dxa"/>
              <w:right w:w="20" w:type="dxa"/>
            </w:tcMar>
            <w:vAlign w:val="bottom"/>
          </w:tcPr>
          <w:p w14:paraId="012DB421" w14:textId="77777777" w:rsidR="008A1CC1" w:rsidRDefault="008A1CC1">
            <w:pPr>
              <w:rPr>
                <w:rFonts w:ascii="宋体"/>
              </w:rPr>
            </w:pPr>
          </w:p>
        </w:tc>
        <w:tc>
          <w:tcPr>
            <w:tcW w:w="0" w:type="auto"/>
            <w:gridSpan w:val="9"/>
            <w:shd w:val="clear" w:color="auto" w:fill="auto"/>
            <w:tcMar>
              <w:top w:w="40" w:type="dxa"/>
              <w:left w:w="20" w:type="dxa"/>
              <w:bottom w:w="40" w:type="dxa"/>
              <w:right w:w="20" w:type="dxa"/>
            </w:tcMar>
            <w:vAlign w:val="bottom"/>
          </w:tcPr>
          <w:p w14:paraId="012DB422" w14:textId="77777777" w:rsidR="008A1CC1" w:rsidRDefault="00EB3825">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vAlign w:val="bottom"/>
          </w:tcPr>
          <w:p w14:paraId="012DB423" w14:textId="77777777" w:rsidR="008A1CC1" w:rsidRDefault="008A1CC1">
            <w:pPr>
              <w:rPr>
                <w:rFonts w:ascii="宋体"/>
                <w:vanish/>
              </w:rPr>
            </w:pPr>
          </w:p>
        </w:tc>
        <w:tc>
          <w:tcPr>
            <w:tcW w:w="0" w:type="auto"/>
            <w:shd w:val="clear" w:color="auto" w:fill="auto"/>
            <w:vAlign w:val="bottom"/>
          </w:tcPr>
          <w:p w14:paraId="012DB424" w14:textId="77777777" w:rsidR="008A1CC1" w:rsidRDefault="008A1CC1">
            <w:pPr>
              <w:rPr>
                <w:rFonts w:ascii="宋体"/>
                <w:vanish/>
              </w:rPr>
            </w:pPr>
          </w:p>
        </w:tc>
        <w:tc>
          <w:tcPr>
            <w:tcW w:w="0" w:type="auto"/>
            <w:shd w:val="clear" w:color="auto" w:fill="auto"/>
            <w:vAlign w:val="bottom"/>
          </w:tcPr>
          <w:p w14:paraId="012DB425" w14:textId="77777777" w:rsidR="008A1CC1" w:rsidRDefault="008A1CC1">
            <w:pPr>
              <w:rPr>
                <w:rFonts w:ascii="宋体"/>
              </w:rPr>
            </w:pPr>
          </w:p>
        </w:tc>
        <w:tc>
          <w:tcPr>
            <w:tcW w:w="0" w:type="auto"/>
            <w:shd w:val="clear" w:color="auto" w:fill="auto"/>
            <w:vAlign w:val="bottom"/>
          </w:tcPr>
          <w:p w14:paraId="012DB426" w14:textId="77777777" w:rsidR="008A1CC1" w:rsidRDefault="008A1CC1">
            <w:pPr>
              <w:rPr>
                <w:rFonts w:ascii="宋体"/>
              </w:rPr>
            </w:pPr>
          </w:p>
        </w:tc>
        <w:tc>
          <w:tcPr>
            <w:tcW w:w="0" w:type="auto"/>
            <w:shd w:val="clear" w:color="auto" w:fill="auto"/>
            <w:vAlign w:val="bottom"/>
          </w:tcPr>
          <w:p w14:paraId="012DB427" w14:textId="77777777" w:rsidR="008A1CC1" w:rsidRDefault="008A1CC1">
            <w:pPr>
              <w:rPr>
                <w:rFonts w:ascii="宋体"/>
              </w:rPr>
            </w:pPr>
          </w:p>
        </w:tc>
        <w:tc>
          <w:tcPr>
            <w:tcW w:w="0" w:type="auto"/>
            <w:shd w:val="clear" w:color="auto" w:fill="auto"/>
            <w:vAlign w:val="bottom"/>
          </w:tcPr>
          <w:p w14:paraId="012DB428" w14:textId="77777777" w:rsidR="008A1CC1" w:rsidRDefault="008A1CC1">
            <w:pPr>
              <w:rPr>
                <w:rFonts w:ascii="宋体"/>
              </w:rPr>
            </w:pPr>
          </w:p>
        </w:tc>
        <w:tc>
          <w:tcPr>
            <w:tcW w:w="0" w:type="auto"/>
            <w:shd w:val="clear" w:color="auto" w:fill="auto"/>
            <w:vAlign w:val="bottom"/>
          </w:tcPr>
          <w:p w14:paraId="012DB429" w14:textId="77777777" w:rsidR="008A1CC1" w:rsidRDefault="008A1CC1">
            <w:pPr>
              <w:rPr>
                <w:rFonts w:ascii="宋体"/>
              </w:rPr>
            </w:pPr>
          </w:p>
        </w:tc>
        <w:tc>
          <w:tcPr>
            <w:tcW w:w="0" w:type="auto"/>
            <w:shd w:val="clear" w:color="auto" w:fill="auto"/>
            <w:vAlign w:val="bottom"/>
          </w:tcPr>
          <w:p w14:paraId="012DB42A" w14:textId="77777777" w:rsidR="008A1CC1" w:rsidRDefault="008A1CC1">
            <w:pPr>
              <w:rPr>
                <w:rFonts w:ascii="宋体"/>
              </w:rPr>
            </w:pPr>
          </w:p>
        </w:tc>
        <w:tc>
          <w:tcPr>
            <w:tcW w:w="0" w:type="auto"/>
            <w:shd w:val="clear" w:color="auto" w:fill="auto"/>
            <w:vAlign w:val="bottom"/>
          </w:tcPr>
          <w:p w14:paraId="012DB42B" w14:textId="77777777" w:rsidR="008A1CC1" w:rsidRDefault="008A1CC1">
            <w:pPr>
              <w:rPr>
                <w:rFonts w:ascii="宋体"/>
              </w:rPr>
            </w:pPr>
          </w:p>
        </w:tc>
        <w:tc>
          <w:tcPr>
            <w:tcW w:w="0" w:type="auto"/>
            <w:shd w:val="clear" w:color="auto" w:fill="auto"/>
            <w:vAlign w:val="bottom"/>
          </w:tcPr>
          <w:p w14:paraId="012DB42C" w14:textId="77777777" w:rsidR="008A1CC1" w:rsidRDefault="008A1CC1">
            <w:pPr>
              <w:rPr>
                <w:rFonts w:ascii="宋体"/>
              </w:rPr>
            </w:pPr>
          </w:p>
        </w:tc>
        <w:tc>
          <w:tcPr>
            <w:tcW w:w="0" w:type="auto"/>
            <w:shd w:val="clear" w:color="auto" w:fill="auto"/>
            <w:vAlign w:val="bottom"/>
          </w:tcPr>
          <w:p w14:paraId="012DB42D" w14:textId="77777777" w:rsidR="008A1CC1" w:rsidRDefault="008A1CC1">
            <w:pPr>
              <w:rPr>
                <w:rFonts w:ascii="宋体"/>
              </w:rPr>
            </w:pPr>
          </w:p>
        </w:tc>
        <w:tc>
          <w:tcPr>
            <w:tcW w:w="0" w:type="auto"/>
            <w:shd w:val="clear" w:color="auto" w:fill="auto"/>
            <w:vAlign w:val="bottom"/>
          </w:tcPr>
          <w:p w14:paraId="012DB42E" w14:textId="77777777" w:rsidR="008A1CC1" w:rsidRDefault="008A1CC1">
            <w:pPr>
              <w:rPr>
                <w:rFonts w:ascii="宋体"/>
              </w:rPr>
            </w:pPr>
          </w:p>
        </w:tc>
        <w:tc>
          <w:tcPr>
            <w:tcW w:w="0" w:type="auto"/>
            <w:shd w:val="clear" w:color="auto" w:fill="auto"/>
            <w:vAlign w:val="bottom"/>
          </w:tcPr>
          <w:p w14:paraId="012DB42F" w14:textId="77777777" w:rsidR="008A1CC1" w:rsidRDefault="008A1CC1">
            <w:pPr>
              <w:rPr>
                <w:rFonts w:ascii="宋体"/>
              </w:rPr>
            </w:pPr>
          </w:p>
        </w:tc>
        <w:tc>
          <w:tcPr>
            <w:tcW w:w="0" w:type="auto"/>
            <w:shd w:val="clear" w:color="auto" w:fill="auto"/>
            <w:vAlign w:val="bottom"/>
          </w:tcPr>
          <w:p w14:paraId="012DB430" w14:textId="77777777" w:rsidR="008A1CC1" w:rsidRDefault="008A1CC1">
            <w:pPr>
              <w:rPr>
                <w:rFonts w:ascii="宋体"/>
              </w:rPr>
            </w:pPr>
          </w:p>
        </w:tc>
      </w:tr>
      <w:tr w:rsidR="008A1CC1" w14:paraId="012DB43C" w14:textId="77777777">
        <w:tc>
          <w:tcPr>
            <w:tcW w:w="0" w:type="auto"/>
            <w:gridSpan w:val="3"/>
            <w:shd w:val="clear" w:color="auto" w:fill="auto"/>
            <w:tcMar>
              <w:top w:w="40" w:type="dxa"/>
              <w:left w:w="20" w:type="dxa"/>
              <w:bottom w:w="40" w:type="dxa"/>
              <w:right w:w="20" w:type="dxa"/>
            </w:tcMar>
            <w:vAlign w:val="bottom"/>
          </w:tcPr>
          <w:p w14:paraId="012DB432" w14:textId="77777777" w:rsidR="008A1CC1" w:rsidRDefault="00EB3825">
            <w:pPr>
              <w:textAlignment w:val="bottom"/>
            </w:pPr>
            <w:r>
              <w:rPr>
                <w:rFonts w:ascii="Arial" w:eastAsia="宋体" w:hAnsi="Arial" w:cs="Arial"/>
                <w:b/>
                <w:bCs/>
                <w:color w:val="000000"/>
                <w:sz w:val="14"/>
                <w:szCs w:val="14"/>
              </w:rPr>
              <w:t>(Dollars in millions, except per share amounts)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433" w14:textId="77777777" w:rsidR="008A1CC1" w:rsidRDefault="00EB3825">
            <w:pPr>
              <w:jc w:val="center"/>
              <w:textAlignment w:val="bottom"/>
            </w:pPr>
            <w:r>
              <w:rPr>
                <w:rFonts w:ascii="Arial" w:eastAsia="宋体" w:hAnsi="Arial" w:cs="Arial"/>
                <w:b/>
                <w:bCs/>
                <w:color w:val="000000"/>
                <w:sz w:val="14"/>
                <w:szCs w:val="14"/>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43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435" w14:textId="77777777" w:rsidR="008A1CC1" w:rsidRDefault="00EB3825">
            <w:pPr>
              <w:jc w:val="center"/>
              <w:textAlignment w:val="bottom"/>
            </w:pPr>
            <w:r>
              <w:rPr>
                <w:rFonts w:ascii="Arial" w:eastAsia="宋体" w:hAnsi="Arial" w:cs="Arial"/>
                <w:b/>
                <w:bCs/>
                <w:color w:val="000000"/>
                <w:sz w:val="14"/>
                <w:szCs w:val="14"/>
              </w:rPr>
              <w:t>2021</w:t>
            </w:r>
          </w:p>
        </w:tc>
        <w:tc>
          <w:tcPr>
            <w:tcW w:w="0" w:type="auto"/>
            <w:shd w:val="clear" w:color="auto" w:fill="auto"/>
            <w:vAlign w:val="bottom"/>
          </w:tcPr>
          <w:p w14:paraId="012DB436" w14:textId="77777777" w:rsidR="008A1CC1" w:rsidRDefault="008A1CC1">
            <w:pPr>
              <w:rPr>
                <w:rFonts w:ascii="宋体"/>
                <w:vanish/>
              </w:rPr>
            </w:pPr>
          </w:p>
        </w:tc>
        <w:tc>
          <w:tcPr>
            <w:tcW w:w="0" w:type="auto"/>
            <w:shd w:val="clear" w:color="auto" w:fill="auto"/>
            <w:vAlign w:val="bottom"/>
          </w:tcPr>
          <w:p w14:paraId="012DB437" w14:textId="77777777" w:rsidR="008A1CC1" w:rsidRDefault="008A1CC1">
            <w:pPr>
              <w:rPr>
                <w:rFonts w:ascii="宋体"/>
                <w:vanish/>
              </w:rPr>
            </w:pPr>
          </w:p>
        </w:tc>
        <w:tc>
          <w:tcPr>
            <w:tcW w:w="0" w:type="auto"/>
            <w:gridSpan w:val="3"/>
            <w:shd w:val="clear" w:color="auto" w:fill="auto"/>
            <w:vAlign w:val="bottom"/>
          </w:tcPr>
          <w:p w14:paraId="012DB438" w14:textId="77777777" w:rsidR="008A1CC1" w:rsidRDefault="008A1CC1">
            <w:pPr>
              <w:rPr>
                <w:rFonts w:ascii="宋体"/>
                <w:vanish/>
              </w:rPr>
            </w:pPr>
          </w:p>
        </w:tc>
        <w:tc>
          <w:tcPr>
            <w:tcW w:w="0" w:type="auto"/>
            <w:gridSpan w:val="3"/>
            <w:shd w:val="clear" w:color="auto" w:fill="auto"/>
            <w:vAlign w:val="bottom"/>
          </w:tcPr>
          <w:p w14:paraId="012DB439" w14:textId="77777777" w:rsidR="008A1CC1" w:rsidRDefault="008A1CC1">
            <w:pPr>
              <w:rPr>
                <w:rFonts w:ascii="宋体"/>
                <w:vanish/>
              </w:rPr>
            </w:pPr>
          </w:p>
        </w:tc>
        <w:tc>
          <w:tcPr>
            <w:tcW w:w="0" w:type="auto"/>
            <w:gridSpan w:val="3"/>
            <w:shd w:val="clear" w:color="auto" w:fill="auto"/>
            <w:vAlign w:val="bottom"/>
          </w:tcPr>
          <w:p w14:paraId="012DB43A" w14:textId="77777777" w:rsidR="008A1CC1" w:rsidRDefault="008A1CC1">
            <w:pPr>
              <w:rPr>
                <w:rFonts w:ascii="宋体"/>
                <w:vanish/>
              </w:rPr>
            </w:pPr>
          </w:p>
        </w:tc>
        <w:tc>
          <w:tcPr>
            <w:tcW w:w="0" w:type="auto"/>
            <w:gridSpan w:val="3"/>
            <w:shd w:val="clear" w:color="auto" w:fill="auto"/>
            <w:vAlign w:val="bottom"/>
          </w:tcPr>
          <w:p w14:paraId="012DB43B" w14:textId="77777777" w:rsidR="008A1CC1" w:rsidRDefault="008A1CC1">
            <w:pPr>
              <w:rPr>
                <w:rFonts w:ascii="宋体"/>
                <w:vanish/>
              </w:rPr>
            </w:pPr>
          </w:p>
        </w:tc>
      </w:tr>
      <w:tr w:rsidR="008A1CC1" w14:paraId="012DB44B" w14:textId="77777777">
        <w:tc>
          <w:tcPr>
            <w:tcW w:w="0" w:type="auto"/>
            <w:gridSpan w:val="3"/>
            <w:shd w:val="clear" w:color="auto" w:fill="CCEEFF"/>
            <w:tcMar>
              <w:top w:w="40" w:type="dxa"/>
              <w:left w:w="20" w:type="dxa"/>
              <w:bottom w:w="40" w:type="dxa"/>
              <w:right w:w="20" w:type="dxa"/>
            </w:tcMar>
            <w:vAlign w:val="bottom"/>
          </w:tcPr>
          <w:p w14:paraId="012DB43D" w14:textId="77777777" w:rsidR="008A1CC1" w:rsidRDefault="00EB3825">
            <w:pPr>
              <w:textAlignment w:val="bottom"/>
            </w:pPr>
            <w:r>
              <w:rPr>
                <w:rFonts w:ascii="Arial" w:eastAsia="宋体" w:hAnsi="Arial" w:cs="Arial"/>
                <w:b/>
                <w:bCs/>
                <w:color w:val="000000"/>
                <w:sz w:val="14"/>
                <w:szCs w:val="14"/>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B43E"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43F" w14:textId="77777777" w:rsidR="008A1CC1" w:rsidRDefault="00EB3825">
            <w:pPr>
              <w:jc w:val="right"/>
              <w:textAlignment w:val="bottom"/>
            </w:pPr>
            <w:r>
              <w:rPr>
                <w:rFonts w:ascii="Arial" w:eastAsia="宋体" w:hAnsi="Arial" w:cs="Arial"/>
                <w:b/>
                <w:bCs/>
                <w:color w:val="000000"/>
                <w:sz w:val="14"/>
                <w:szCs w:val="14"/>
              </w:rPr>
              <w:t>604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44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44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44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443" w14:textId="77777777" w:rsidR="008A1CC1" w:rsidRDefault="00EB3825">
            <w:pPr>
              <w:jc w:val="right"/>
              <w:textAlignment w:val="bottom"/>
            </w:pPr>
            <w:r>
              <w:rPr>
                <w:rFonts w:ascii="Arial" w:eastAsia="宋体" w:hAnsi="Arial" w:cs="Arial"/>
                <w:color w:val="000000"/>
                <w:sz w:val="14"/>
                <w:szCs w:val="14"/>
              </w:rPr>
              <w:t>519 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444" w14:textId="77777777" w:rsidR="008A1CC1" w:rsidRDefault="008A1CC1">
            <w:pPr>
              <w:jc w:val="right"/>
              <w:rPr>
                <w:rFonts w:ascii="宋体"/>
              </w:rPr>
            </w:pPr>
          </w:p>
        </w:tc>
        <w:tc>
          <w:tcPr>
            <w:tcW w:w="0" w:type="auto"/>
            <w:shd w:val="clear" w:color="auto" w:fill="auto"/>
            <w:vAlign w:val="bottom"/>
          </w:tcPr>
          <w:p w14:paraId="012DB445" w14:textId="77777777" w:rsidR="008A1CC1" w:rsidRDefault="008A1CC1">
            <w:pPr>
              <w:rPr>
                <w:rFonts w:ascii="宋体"/>
                <w:vanish/>
              </w:rPr>
            </w:pPr>
          </w:p>
        </w:tc>
        <w:tc>
          <w:tcPr>
            <w:tcW w:w="0" w:type="auto"/>
            <w:shd w:val="clear" w:color="auto" w:fill="auto"/>
            <w:vAlign w:val="bottom"/>
          </w:tcPr>
          <w:p w14:paraId="012DB446" w14:textId="77777777" w:rsidR="008A1CC1" w:rsidRDefault="008A1CC1">
            <w:pPr>
              <w:rPr>
                <w:rFonts w:ascii="宋体"/>
                <w:vanish/>
              </w:rPr>
            </w:pPr>
          </w:p>
        </w:tc>
        <w:tc>
          <w:tcPr>
            <w:tcW w:w="0" w:type="auto"/>
            <w:gridSpan w:val="3"/>
            <w:shd w:val="clear" w:color="auto" w:fill="auto"/>
            <w:vAlign w:val="bottom"/>
          </w:tcPr>
          <w:p w14:paraId="012DB447" w14:textId="77777777" w:rsidR="008A1CC1" w:rsidRDefault="008A1CC1">
            <w:pPr>
              <w:rPr>
                <w:rFonts w:ascii="宋体"/>
                <w:vanish/>
              </w:rPr>
            </w:pPr>
          </w:p>
        </w:tc>
        <w:tc>
          <w:tcPr>
            <w:tcW w:w="0" w:type="auto"/>
            <w:gridSpan w:val="3"/>
            <w:shd w:val="clear" w:color="auto" w:fill="auto"/>
            <w:vAlign w:val="bottom"/>
          </w:tcPr>
          <w:p w14:paraId="012DB448" w14:textId="77777777" w:rsidR="008A1CC1" w:rsidRDefault="008A1CC1">
            <w:pPr>
              <w:rPr>
                <w:rFonts w:ascii="宋体"/>
                <w:vanish/>
              </w:rPr>
            </w:pPr>
          </w:p>
        </w:tc>
        <w:tc>
          <w:tcPr>
            <w:tcW w:w="0" w:type="auto"/>
            <w:gridSpan w:val="3"/>
            <w:shd w:val="clear" w:color="auto" w:fill="auto"/>
            <w:vAlign w:val="bottom"/>
          </w:tcPr>
          <w:p w14:paraId="012DB449" w14:textId="77777777" w:rsidR="008A1CC1" w:rsidRDefault="008A1CC1">
            <w:pPr>
              <w:rPr>
                <w:rFonts w:ascii="宋体"/>
                <w:vanish/>
              </w:rPr>
            </w:pPr>
          </w:p>
        </w:tc>
        <w:tc>
          <w:tcPr>
            <w:tcW w:w="0" w:type="auto"/>
            <w:gridSpan w:val="3"/>
            <w:shd w:val="clear" w:color="auto" w:fill="auto"/>
            <w:vAlign w:val="bottom"/>
          </w:tcPr>
          <w:p w14:paraId="012DB44A" w14:textId="77777777" w:rsidR="008A1CC1" w:rsidRDefault="008A1CC1">
            <w:pPr>
              <w:rPr>
                <w:rFonts w:ascii="宋体"/>
                <w:vanish/>
              </w:rPr>
            </w:pPr>
          </w:p>
        </w:tc>
      </w:tr>
      <w:tr w:rsidR="008A1CC1" w14:paraId="012DB456" w14:textId="77777777">
        <w:tc>
          <w:tcPr>
            <w:tcW w:w="0" w:type="auto"/>
            <w:gridSpan w:val="3"/>
            <w:shd w:val="clear" w:color="auto" w:fill="FFFFFF"/>
            <w:tcMar>
              <w:top w:w="40" w:type="dxa"/>
              <w:left w:w="20" w:type="dxa"/>
              <w:bottom w:w="40" w:type="dxa"/>
              <w:right w:w="20" w:type="dxa"/>
            </w:tcMar>
            <w:vAlign w:val="bottom"/>
          </w:tcPr>
          <w:p w14:paraId="012DB44C" w14:textId="77777777" w:rsidR="008A1CC1" w:rsidRDefault="00EB3825">
            <w:pPr>
              <w:textAlignment w:val="bottom"/>
            </w:pPr>
            <w:r>
              <w:rPr>
                <w:rFonts w:ascii="Arial" w:eastAsia="宋体" w:hAnsi="Arial" w:cs="Arial"/>
                <w:color w:val="000000"/>
                <w:sz w:val="14"/>
                <w:szCs w:val="14"/>
              </w:rPr>
              <w:t>Less:</w:t>
            </w:r>
          </w:p>
        </w:tc>
        <w:tc>
          <w:tcPr>
            <w:tcW w:w="0" w:type="auto"/>
            <w:gridSpan w:val="3"/>
            <w:shd w:val="clear" w:color="auto" w:fill="auto"/>
            <w:tcMar>
              <w:top w:w="0" w:type="dxa"/>
              <w:left w:w="20" w:type="dxa"/>
              <w:bottom w:w="0" w:type="dxa"/>
              <w:right w:w="20" w:type="dxa"/>
            </w:tcMar>
            <w:vAlign w:val="bottom"/>
          </w:tcPr>
          <w:p w14:paraId="012DB44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44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44F" w14:textId="77777777" w:rsidR="008A1CC1" w:rsidRDefault="008A1CC1">
            <w:pPr>
              <w:rPr>
                <w:rFonts w:ascii="宋体"/>
              </w:rPr>
            </w:pPr>
          </w:p>
        </w:tc>
        <w:tc>
          <w:tcPr>
            <w:tcW w:w="0" w:type="auto"/>
            <w:shd w:val="clear" w:color="auto" w:fill="auto"/>
            <w:vAlign w:val="bottom"/>
          </w:tcPr>
          <w:p w14:paraId="012DB450" w14:textId="77777777" w:rsidR="008A1CC1" w:rsidRDefault="008A1CC1">
            <w:pPr>
              <w:rPr>
                <w:rFonts w:ascii="宋体"/>
                <w:vanish/>
              </w:rPr>
            </w:pPr>
          </w:p>
        </w:tc>
        <w:tc>
          <w:tcPr>
            <w:tcW w:w="0" w:type="auto"/>
            <w:shd w:val="clear" w:color="auto" w:fill="auto"/>
            <w:vAlign w:val="bottom"/>
          </w:tcPr>
          <w:p w14:paraId="012DB451" w14:textId="77777777" w:rsidR="008A1CC1" w:rsidRDefault="008A1CC1">
            <w:pPr>
              <w:rPr>
                <w:rFonts w:ascii="宋体"/>
                <w:vanish/>
              </w:rPr>
            </w:pPr>
          </w:p>
        </w:tc>
        <w:tc>
          <w:tcPr>
            <w:tcW w:w="0" w:type="auto"/>
            <w:gridSpan w:val="3"/>
            <w:shd w:val="clear" w:color="auto" w:fill="auto"/>
            <w:vAlign w:val="bottom"/>
          </w:tcPr>
          <w:p w14:paraId="012DB452" w14:textId="77777777" w:rsidR="008A1CC1" w:rsidRDefault="008A1CC1">
            <w:pPr>
              <w:rPr>
                <w:rFonts w:ascii="宋体"/>
                <w:vanish/>
              </w:rPr>
            </w:pPr>
          </w:p>
        </w:tc>
        <w:tc>
          <w:tcPr>
            <w:tcW w:w="0" w:type="auto"/>
            <w:gridSpan w:val="3"/>
            <w:shd w:val="clear" w:color="auto" w:fill="auto"/>
            <w:vAlign w:val="bottom"/>
          </w:tcPr>
          <w:p w14:paraId="012DB453" w14:textId="77777777" w:rsidR="008A1CC1" w:rsidRDefault="008A1CC1">
            <w:pPr>
              <w:rPr>
                <w:rFonts w:ascii="宋体"/>
                <w:vanish/>
              </w:rPr>
            </w:pPr>
          </w:p>
        </w:tc>
        <w:tc>
          <w:tcPr>
            <w:tcW w:w="0" w:type="auto"/>
            <w:gridSpan w:val="3"/>
            <w:shd w:val="clear" w:color="auto" w:fill="auto"/>
            <w:vAlign w:val="bottom"/>
          </w:tcPr>
          <w:p w14:paraId="012DB454" w14:textId="77777777" w:rsidR="008A1CC1" w:rsidRDefault="008A1CC1">
            <w:pPr>
              <w:rPr>
                <w:rFonts w:ascii="宋体"/>
                <w:vanish/>
              </w:rPr>
            </w:pPr>
          </w:p>
        </w:tc>
        <w:tc>
          <w:tcPr>
            <w:tcW w:w="0" w:type="auto"/>
            <w:gridSpan w:val="3"/>
            <w:shd w:val="clear" w:color="auto" w:fill="auto"/>
            <w:vAlign w:val="bottom"/>
          </w:tcPr>
          <w:p w14:paraId="012DB455" w14:textId="77777777" w:rsidR="008A1CC1" w:rsidRDefault="008A1CC1">
            <w:pPr>
              <w:rPr>
                <w:rFonts w:ascii="宋体"/>
                <w:vanish/>
              </w:rPr>
            </w:pPr>
          </w:p>
        </w:tc>
      </w:tr>
      <w:tr w:rsidR="008A1CC1" w14:paraId="012DB463" w14:textId="77777777">
        <w:tc>
          <w:tcPr>
            <w:tcW w:w="0" w:type="auto"/>
            <w:gridSpan w:val="3"/>
            <w:shd w:val="clear" w:color="auto" w:fill="CCEEFF"/>
            <w:tcMar>
              <w:top w:w="40" w:type="dxa"/>
              <w:left w:w="125" w:type="dxa"/>
              <w:bottom w:w="40" w:type="dxa"/>
              <w:right w:w="20" w:type="dxa"/>
            </w:tcMar>
            <w:vAlign w:val="bottom"/>
          </w:tcPr>
          <w:p w14:paraId="012DB457" w14:textId="77777777" w:rsidR="008A1CC1" w:rsidRDefault="00EB3825">
            <w:pPr>
              <w:textAlignment w:val="bottom"/>
            </w:pPr>
            <w:r>
              <w:rPr>
                <w:rFonts w:ascii="Arial" w:eastAsia="宋体" w:hAnsi="Arial" w:cs="Arial"/>
                <w:color w:val="000000"/>
                <w:sz w:val="14"/>
                <w:szCs w:val="14"/>
              </w:rPr>
              <w:t xml:space="preserve">Preferred stock dividends </w:t>
            </w:r>
          </w:p>
        </w:tc>
        <w:tc>
          <w:tcPr>
            <w:tcW w:w="0" w:type="auto"/>
            <w:gridSpan w:val="2"/>
            <w:shd w:val="clear" w:color="auto" w:fill="CCEEFF"/>
            <w:tcMar>
              <w:top w:w="40" w:type="dxa"/>
              <w:left w:w="20" w:type="dxa"/>
              <w:bottom w:w="40" w:type="dxa"/>
              <w:right w:w="0" w:type="dxa"/>
            </w:tcMar>
            <w:vAlign w:val="bottom"/>
          </w:tcPr>
          <w:p w14:paraId="012DB458" w14:textId="77777777" w:rsidR="008A1CC1" w:rsidRDefault="00EB3825">
            <w:pPr>
              <w:jc w:val="right"/>
              <w:textAlignment w:val="bottom"/>
            </w:pPr>
            <w:r>
              <w:rPr>
                <w:rFonts w:ascii="Arial" w:eastAsia="宋体" w:hAnsi="Arial" w:cs="Arial"/>
                <w:b/>
                <w:bCs/>
                <w:color w:val="000000"/>
                <w:sz w:val="14"/>
                <w:szCs w:val="14"/>
              </w:rPr>
              <w:t>(20)</w:t>
            </w:r>
          </w:p>
        </w:tc>
        <w:tc>
          <w:tcPr>
            <w:tcW w:w="0" w:type="auto"/>
            <w:shd w:val="clear" w:color="auto" w:fill="CCEEFF"/>
            <w:tcMar>
              <w:top w:w="40" w:type="dxa"/>
              <w:left w:w="0" w:type="dxa"/>
              <w:bottom w:w="40" w:type="dxa"/>
              <w:right w:w="20" w:type="dxa"/>
            </w:tcMar>
            <w:vAlign w:val="bottom"/>
          </w:tcPr>
          <w:p w14:paraId="012DB45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45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45B" w14:textId="77777777" w:rsidR="008A1CC1" w:rsidRDefault="00EB3825">
            <w:pPr>
              <w:jc w:val="right"/>
              <w:textAlignment w:val="bottom"/>
            </w:pPr>
            <w:r>
              <w:rPr>
                <w:rFonts w:ascii="Arial" w:eastAsia="宋体" w:hAnsi="Arial" w:cs="Arial"/>
                <w:color w:val="000000"/>
                <w:sz w:val="14"/>
                <w:szCs w:val="14"/>
              </w:rPr>
              <w:t>(30)</w:t>
            </w:r>
          </w:p>
        </w:tc>
        <w:tc>
          <w:tcPr>
            <w:tcW w:w="0" w:type="auto"/>
            <w:shd w:val="clear" w:color="auto" w:fill="CCEEFF"/>
            <w:tcMar>
              <w:top w:w="40" w:type="dxa"/>
              <w:left w:w="0" w:type="dxa"/>
              <w:bottom w:w="40" w:type="dxa"/>
              <w:right w:w="20" w:type="dxa"/>
            </w:tcMar>
            <w:vAlign w:val="bottom"/>
          </w:tcPr>
          <w:p w14:paraId="012DB45C" w14:textId="77777777" w:rsidR="008A1CC1" w:rsidRDefault="008A1CC1">
            <w:pPr>
              <w:jc w:val="right"/>
              <w:rPr>
                <w:rFonts w:ascii="宋体"/>
              </w:rPr>
            </w:pPr>
          </w:p>
        </w:tc>
        <w:tc>
          <w:tcPr>
            <w:tcW w:w="0" w:type="auto"/>
            <w:shd w:val="clear" w:color="auto" w:fill="auto"/>
            <w:vAlign w:val="bottom"/>
          </w:tcPr>
          <w:p w14:paraId="012DB45D" w14:textId="77777777" w:rsidR="008A1CC1" w:rsidRDefault="008A1CC1">
            <w:pPr>
              <w:rPr>
                <w:rFonts w:ascii="宋体"/>
                <w:vanish/>
              </w:rPr>
            </w:pPr>
          </w:p>
        </w:tc>
        <w:tc>
          <w:tcPr>
            <w:tcW w:w="0" w:type="auto"/>
            <w:shd w:val="clear" w:color="auto" w:fill="auto"/>
            <w:vAlign w:val="bottom"/>
          </w:tcPr>
          <w:p w14:paraId="012DB45E" w14:textId="77777777" w:rsidR="008A1CC1" w:rsidRDefault="008A1CC1">
            <w:pPr>
              <w:rPr>
                <w:rFonts w:ascii="宋体"/>
                <w:vanish/>
              </w:rPr>
            </w:pPr>
          </w:p>
        </w:tc>
        <w:tc>
          <w:tcPr>
            <w:tcW w:w="0" w:type="auto"/>
            <w:gridSpan w:val="3"/>
            <w:shd w:val="clear" w:color="auto" w:fill="auto"/>
            <w:vAlign w:val="bottom"/>
          </w:tcPr>
          <w:p w14:paraId="012DB45F" w14:textId="77777777" w:rsidR="008A1CC1" w:rsidRDefault="008A1CC1">
            <w:pPr>
              <w:rPr>
                <w:rFonts w:ascii="宋体"/>
                <w:vanish/>
              </w:rPr>
            </w:pPr>
          </w:p>
        </w:tc>
        <w:tc>
          <w:tcPr>
            <w:tcW w:w="0" w:type="auto"/>
            <w:gridSpan w:val="3"/>
            <w:shd w:val="clear" w:color="auto" w:fill="auto"/>
            <w:vAlign w:val="bottom"/>
          </w:tcPr>
          <w:p w14:paraId="012DB460" w14:textId="77777777" w:rsidR="008A1CC1" w:rsidRDefault="008A1CC1">
            <w:pPr>
              <w:rPr>
                <w:rFonts w:ascii="宋体"/>
                <w:vanish/>
              </w:rPr>
            </w:pPr>
          </w:p>
        </w:tc>
        <w:tc>
          <w:tcPr>
            <w:tcW w:w="0" w:type="auto"/>
            <w:gridSpan w:val="3"/>
            <w:shd w:val="clear" w:color="auto" w:fill="auto"/>
            <w:vAlign w:val="bottom"/>
          </w:tcPr>
          <w:p w14:paraId="012DB461" w14:textId="77777777" w:rsidR="008A1CC1" w:rsidRDefault="008A1CC1">
            <w:pPr>
              <w:rPr>
                <w:rFonts w:ascii="宋体"/>
                <w:vanish/>
              </w:rPr>
            </w:pPr>
          </w:p>
        </w:tc>
        <w:tc>
          <w:tcPr>
            <w:tcW w:w="0" w:type="auto"/>
            <w:gridSpan w:val="3"/>
            <w:shd w:val="clear" w:color="auto" w:fill="auto"/>
            <w:vAlign w:val="bottom"/>
          </w:tcPr>
          <w:p w14:paraId="012DB462" w14:textId="77777777" w:rsidR="008A1CC1" w:rsidRDefault="008A1CC1">
            <w:pPr>
              <w:rPr>
                <w:rFonts w:ascii="宋体"/>
                <w:vanish/>
              </w:rPr>
            </w:pPr>
          </w:p>
        </w:tc>
      </w:tr>
      <w:tr w:rsidR="008A1CC1" w14:paraId="012DB470" w14:textId="77777777">
        <w:tc>
          <w:tcPr>
            <w:tcW w:w="0" w:type="auto"/>
            <w:gridSpan w:val="3"/>
            <w:shd w:val="clear" w:color="auto" w:fill="FFFFFF"/>
            <w:tcMar>
              <w:top w:w="40" w:type="dxa"/>
              <w:left w:w="20" w:type="dxa"/>
              <w:bottom w:w="40" w:type="dxa"/>
              <w:right w:w="20" w:type="dxa"/>
            </w:tcMar>
            <w:vAlign w:val="bottom"/>
          </w:tcPr>
          <w:p w14:paraId="012DB464"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Dividends and undistributed earnings allocated to participating securities</w:t>
            </w:r>
            <w:r>
              <w:rPr>
                <w:rFonts w:ascii="Arial" w:eastAsia="宋体" w:hAnsi="Arial" w:cs="Arial"/>
                <w:color w:val="000000"/>
                <w:sz w:val="9"/>
                <w:szCs w:val="9"/>
              </w:rPr>
              <w:t>(1)</w:t>
            </w:r>
          </w:p>
        </w:tc>
        <w:tc>
          <w:tcPr>
            <w:tcW w:w="0" w:type="auto"/>
            <w:gridSpan w:val="2"/>
            <w:shd w:val="clear" w:color="auto" w:fill="auto"/>
            <w:tcMar>
              <w:top w:w="40" w:type="dxa"/>
              <w:left w:w="20" w:type="dxa"/>
              <w:bottom w:w="40" w:type="dxa"/>
              <w:right w:w="0" w:type="dxa"/>
            </w:tcMar>
            <w:vAlign w:val="bottom"/>
          </w:tcPr>
          <w:p w14:paraId="012DB465"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auto"/>
            <w:tcMar>
              <w:top w:w="40" w:type="dxa"/>
              <w:left w:w="0" w:type="dxa"/>
              <w:bottom w:w="40" w:type="dxa"/>
              <w:right w:w="20" w:type="dxa"/>
            </w:tcMar>
            <w:vAlign w:val="bottom"/>
          </w:tcPr>
          <w:p w14:paraId="012DB466" w14:textId="77777777" w:rsidR="008A1CC1" w:rsidRDefault="008A1CC1">
            <w:pPr>
              <w:jc w:val="right"/>
              <w:rPr>
                <w:rFonts w:ascii="宋体"/>
              </w:rPr>
            </w:pPr>
          </w:p>
        </w:tc>
        <w:tc>
          <w:tcPr>
            <w:tcW w:w="0" w:type="auto"/>
            <w:gridSpan w:val="3"/>
            <w:shd w:val="clear" w:color="auto" w:fill="auto"/>
            <w:tcMar>
              <w:top w:w="0" w:type="dxa"/>
              <w:left w:w="20" w:type="dxa"/>
              <w:bottom w:w="0" w:type="dxa"/>
              <w:right w:w="20" w:type="dxa"/>
            </w:tcMar>
            <w:vAlign w:val="bottom"/>
          </w:tcPr>
          <w:p w14:paraId="012DB467" w14:textId="77777777" w:rsidR="008A1CC1" w:rsidRDefault="008A1CC1">
            <w:pPr>
              <w:rPr>
                <w:rFonts w:ascii="宋体"/>
              </w:rPr>
            </w:pPr>
          </w:p>
        </w:tc>
        <w:tc>
          <w:tcPr>
            <w:tcW w:w="0" w:type="auto"/>
            <w:gridSpan w:val="2"/>
            <w:shd w:val="clear" w:color="auto" w:fill="auto"/>
            <w:tcMar>
              <w:top w:w="40" w:type="dxa"/>
              <w:left w:w="20" w:type="dxa"/>
              <w:bottom w:w="40" w:type="dxa"/>
              <w:right w:w="0" w:type="dxa"/>
            </w:tcMar>
            <w:vAlign w:val="bottom"/>
          </w:tcPr>
          <w:p w14:paraId="012DB46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auto"/>
            <w:tcMar>
              <w:top w:w="40" w:type="dxa"/>
              <w:left w:w="0" w:type="dxa"/>
              <w:bottom w:w="40" w:type="dxa"/>
              <w:right w:w="20" w:type="dxa"/>
            </w:tcMar>
            <w:vAlign w:val="bottom"/>
          </w:tcPr>
          <w:p w14:paraId="012DB469" w14:textId="77777777" w:rsidR="008A1CC1" w:rsidRDefault="008A1CC1">
            <w:pPr>
              <w:jc w:val="right"/>
              <w:rPr>
                <w:rFonts w:ascii="宋体"/>
              </w:rPr>
            </w:pPr>
          </w:p>
        </w:tc>
        <w:tc>
          <w:tcPr>
            <w:tcW w:w="0" w:type="auto"/>
            <w:shd w:val="clear" w:color="auto" w:fill="auto"/>
            <w:vAlign w:val="bottom"/>
          </w:tcPr>
          <w:p w14:paraId="012DB46A" w14:textId="77777777" w:rsidR="008A1CC1" w:rsidRDefault="008A1CC1">
            <w:pPr>
              <w:rPr>
                <w:rFonts w:ascii="宋体"/>
                <w:vanish/>
              </w:rPr>
            </w:pPr>
          </w:p>
        </w:tc>
        <w:tc>
          <w:tcPr>
            <w:tcW w:w="0" w:type="auto"/>
            <w:shd w:val="clear" w:color="auto" w:fill="auto"/>
            <w:vAlign w:val="bottom"/>
          </w:tcPr>
          <w:p w14:paraId="012DB46B" w14:textId="77777777" w:rsidR="008A1CC1" w:rsidRDefault="008A1CC1">
            <w:pPr>
              <w:rPr>
                <w:rFonts w:ascii="宋体"/>
                <w:vanish/>
              </w:rPr>
            </w:pPr>
          </w:p>
        </w:tc>
        <w:tc>
          <w:tcPr>
            <w:tcW w:w="0" w:type="auto"/>
            <w:gridSpan w:val="3"/>
            <w:shd w:val="clear" w:color="auto" w:fill="auto"/>
            <w:vAlign w:val="bottom"/>
          </w:tcPr>
          <w:p w14:paraId="012DB46C" w14:textId="77777777" w:rsidR="008A1CC1" w:rsidRDefault="008A1CC1">
            <w:pPr>
              <w:rPr>
                <w:rFonts w:ascii="宋体"/>
                <w:vanish/>
              </w:rPr>
            </w:pPr>
          </w:p>
        </w:tc>
        <w:tc>
          <w:tcPr>
            <w:tcW w:w="0" w:type="auto"/>
            <w:gridSpan w:val="3"/>
            <w:shd w:val="clear" w:color="auto" w:fill="auto"/>
            <w:vAlign w:val="bottom"/>
          </w:tcPr>
          <w:p w14:paraId="012DB46D" w14:textId="77777777" w:rsidR="008A1CC1" w:rsidRDefault="008A1CC1">
            <w:pPr>
              <w:rPr>
                <w:rFonts w:ascii="宋体"/>
                <w:vanish/>
              </w:rPr>
            </w:pPr>
          </w:p>
        </w:tc>
        <w:tc>
          <w:tcPr>
            <w:tcW w:w="0" w:type="auto"/>
            <w:gridSpan w:val="3"/>
            <w:shd w:val="clear" w:color="auto" w:fill="auto"/>
            <w:vAlign w:val="bottom"/>
          </w:tcPr>
          <w:p w14:paraId="012DB46E" w14:textId="77777777" w:rsidR="008A1CC1" w:rsidRDefault="008A1CC1">
            <w:pPr>
              <w:rPr>
                <w:rFonts w:ascii="宋体"/>
                <w:vanish/>
              </w:rPr>
            </w:pPr>
          </w:p>
        </w:tc>
        <w:tc>
          <w:tcPr>
            <w:tcW w:w="0" w:type="auto"/>
            <w:gridSpan w:val="3"/>
            <w:shd w:val="clear" w:color="auto" w:fill="auto"/>
            <w:vAlign w:val="bottom"/>
          </w:tcPr>
          <w:p w14:paraId="012DB46F" w14:textId="77777777" w:rsidR="008A1CC1" w:rsidRDefault="008A1CC1">
            <w:pPr>
              <w:rPr>
                <w:rFonts w:ascii="宋体"/>
                <w:vanish/>
              </w:rPr>
            </w:pPr>
          </w:p>
        </w:tc>
      </w:tr>
      <w:tr w:rsidR="008A1CC1" w14:paraId="012DB47F" w14:textId="77777777">
        <w:tc>
          <w:tcPr>
            <w:tcW w:w="0" w:type="auto"/>
            <w:gridSpan w:val="3"/>
            <w:shd w:val="clear" w:color="auto" w:fill="CCEEFF"/>
            <w:tcMar>
              <w:top w:w="40" w:type="dxa"/>
              <w:left w:w="20" w:type="dxa"/>
              <w:bottom w:w="40" w:type="dxa"/>
              <w:right w:w="20" w:type="dxa"/>
            </w:tcMar>
            <w:vAlign w:val="bottom"/>
          </w:tcPr>
          <w:p w14:paraId="012DB471" w14:textId="77777777" w:rsidR="008A1CC1" w:rsidRDefault="00EB3825">
            <w:pPr>
              <w:textAlignment w:val="bottom"/>
            </w:pPr>
            <w:r>
              <w:rPr>
                <w:rFonts w:ascii="Arial" w:eastAsia="宋体" w:hAnsi="Arial" w:cs="Arial"/>
                <w:color w:val="000000"/>
                <w:sz w:val="14"/>
                <w:szCs w:val="14"/>
              </w:rPr>
              <w:t>Net income available to common shareholders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B472"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473" w14:textId="77777777" w:rsidR="008A1CC1" w:rsidRDefault="00EB3825">
            <w:pPr>
              <w:jc w:val="right"/>
              <w:textAlignment w:val="bottom"/>
            </w:pPr>
            <w:r>
              <w:rPr>
                <w:rFonts w:ascii="Arial" w:eastAsia="宋体" w:hAnsi="Arial" w:cs="Arial"/>
                <w:b/>
                <w:bCs/>
                <w:color w:val="000000"/>
                <w:sz w:val="14"/>
                <w:szCs w:val="14"/>
              </w:rPr>
              <w:t>583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47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47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476"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477" w14:textId="77777777" w:rsidR="008A1CC1" w:rsidRDefault="00EB3825">
            <w:pPr>
              <w:jc w:val="right"/>
              <w:textAlignment w:val="bottom"/>
            </w:pPr>
            <w:r>
              <w:rPr>
                <w:rFonts w:ascii="Arial" w:eastAsia="宋体" w:hAnsi="Arial" w:cs="Arial"/>
                <w:color w:val="000000"/>
                <w:sz w:val="14"/>
                <w:szCs w:val="14"/>
              </w:rPr>
              <w:t>489 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478" w14:textId="77777777" w:rsidR="008A1CC1" w:rsidRDefault="008A1CC1">
            <w:pPr>
              <w:jc w:val="right"/>
              <w:rPr>
                <w:rFonts w:ascii="宋体"/>
              </w:rPr>
            </w:pPr>
          </w:p>
        </w:tc>
        <w:tc>
          <w:tcPr>
            <w:tcW w:w="0" w:type="auto"/>
            <w:shd w:val="clear" w:color="auto" w:fill="auto"/>
            <w:vAlign w:val="bottom"/>
          </w:tcPr>
          <w:p w14:paraId="012DB479" w14:textId="77777777" w:rsidR="008A1CC1" w:rsidRDefault="008A1CC1">
            <w:pPr>
              <w:rPr>
                <w:rFonts w:ascii="宋体"/>
                <w:vanish/>
              </w:rPr>
            </w:pPr>
          </w:p>
        </w:tc>
        <w:tc>
          <w:tcPr>
            <w:tcW w:w="0" w:type="auto"/>
            <w:shd w:val="clear" w:color="auto" w:fill="auto"/>
            <w:vAlign w:val="bottom"/>
          </w:tcPr>
          <w:p w14:paraId="012DB47A" w14:textId="77777777" w:rsidR="008A1CC1" w:rsidRDefault="008A1CC1">
            <w:pPr>
              <w:rPr>
                <w:rFonts w:ascii="宋体"/>
                <w:vanish/>
              </w:rPr>
            </w:pPr>
          </w:p>
        </w:tc>
        <w:tc>
          <w:tcPr>
            <w:tcW w:w="0" w:type="auto"/>
            <w:gridSpan w:val="3"/>
            <w:shd w:val="clear" w:color="auto" w:fill="auto"/>
            <w:vAlign w:val="bottom"/>
          </w:tcPr>
          <w:p w14:paraId="012DB47B" w14:textId="77777777" w:rsidR="008A1CC1" w:rsidRDefault="008A1CC1">
            <w:pPr>
              <w:rPr>
                <w:rFonts w:ascii="宋体"/>
                <w:vanish/>
              </w:rPr>
            </w:pPr>
          </w:p>
        </w:tc>
        <w:tc>
          <w:tcPr>
            <w:tcW w:w="0" w:type="auto"/>
            <w:gridSpan w:val="3"/>
            <w:shd w:val="clear" w:color="auto" w:fill="auto"/>
            <w:vAlign w:val="bottom"/>
          </w:tcPr>
          <w:p w14:paraId="012DB47C" w14:textId="77777777" w:rsidR="008A1CC1" w:rsidRDefault="008A1CC1">
            <w:pPr>
              <w:rPr>
                <w:rFonts w:ascii="宋体"/>
                <w:vanish/>
              </w:rPr>
            </w:pPr>
          </w:p>
        </w:tc>
        <w:tc>
          <w:tcPr>
            <w:tcW w:w="0" w:type="auto"/>
            <w:gridSpan w:val="3"/>
            <w:shd w:val="clear" w:color="auto" w:fill="auto"/>
            <w:vAlign w:val="bottom"/>
          </w:tcPr>
          <w:p w14:paraId="012DB47D" w14:textId="77777777" w:rsidR="008A1CC1" w:rsidRDefault="008A1CC1">
            <w:pPr>
              <w:rPr>
                <w:rFonts w:ascii="宋体"/>
                <w:vanish/>
              </w:rPr>
            </w:pPr>
          </w:p>
        </w:tc>
        <w:tc>
          <w:tcPr>
            <w:tcW w:w="0" w:type="auto"/>
            <w:gridSpan w:val="3"/>
            <w:shd w:val="clear" w:color="auto" w:fill="auto"/>
            <w:vAlign w:val="bottom"/>
          </w:tcPr>
          <w:p w14:paraId="012DB47E" w14:textId="77777777" w:rsidR="008A1CC1" w:rsidRDefault="008A1CC1">
            <w:pPr>
              <w:rPr>
                <w:rFonts w:ascii="宋体"/>
                <w:vanish/>
              </w:rPr>
            </w:pPr>
          </w:p>
        </w:tc>
      </w:tr>
      <w:tr w:rsidR="008A1CC1" w14:paraId="012DB48A" w14:textId="77777777">
        <w:tc>
          <w:tcPr>
            <w:tcW w:w="0" w:type="auto"/>
            <w:gridSpan w:val="3"/>
            <w:shd w:val="clear" w:color="auto" w:fill="auto"/>
            <w:tcMar>
              <w:top w:w="40" w:type="dxa"/>
              <w:left w:w="20" w:type="dxa"/>
              <w:bottom w:w="40" w:type="dxa"/>
              <w:right w:w="20" w:type="dxa"/>
            </w:tcMar>
            <w:vAlign w:val="bottom"/>
          </w:tcPr>
          <w:p w14:paraId="012DB480" w14:textId="77777777" w:rsidR="008A1CC1" w:rsidRDefault="00EB3825">
            <w:pPr>
              <w:textAlignment w:val="bottom"/>
            </w:pPr>
            <w:r>
              <w:rPr>
                <w:rFonts w:ascii="Arial" w:eastAsia="宋体" w:hAnsi="Arial" w:cs="Arial"/>
                <w:b/>
                <w:bCs/>
                <w:color w:val="000000"/>
                <w:sz w:val="14"/>
                <w:szCs w:val="14"/>
              </w:rPr>
              <w:t xml:space="preserve">Average common shares outstanding (In </w:t>
            </w:r>
            <w:r>
              <w:rPr>
                <w:rFonts w:ascii="Arial" w:eastAsia="宋体" w:hAnsi="Arial" w:cs="Arial"/>
                <w:b/>
                <w:bCs/>
                <w:color w:val="000000"/>
                <w:sz w:val="14"/>
                <w:szCs w:val="14"/>
              </w:rPr>
              <w:t>thousands):</w:t>
            </w: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48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482"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483" w14:textId="77777777" w:rsidR="008A1CC1" w:rsidRDefault="008A1CC1">
            <w:pPr>
              <w:rPr>
                <w:rFonts w:ascii="宋体"/>
              </w:rPr>
            </w:pPr>
          </w:p>
        </w:tc>
        <w:tc>
          <w:tcPr>
            <w:tcW w:w="0" w:type="auto"/>
            <w:shd w:val="clear" w:color="auto" w:fill="auto"/>
            <w:vAlign w:val="bottom"/>
          </w:tcPr>
          <w:p w14:paraId="012DB484" w14:textId="77777777" w:rsidR="008A1CC1" w:rsidRDefault="008A1CC1">
            <w:pPr>
              <w:rPr>
                <w:rFonts w:ascii="宋体"/>
                <w:vanish/>
              </w:rPr>
            </w:pPr>
          </w:p>
        </w:tc>
        <w:tc>
          <w:tcPr>
            <w:tcW w:w="0" w:type="auto"/>
            <w:shd w:val="clear" w:color="auto" w:fill="auto"/>
            <w:vAlign w:val="bottom"/>
          </w:tcPr>
          <w:p w14:paraId="012DB485" w14:textId="77777777" w:rsidR="008A1CC1" w:rsidRDefault="008A1CC1">
            <w:pPr>
              <w:rPr>
                <w:rFonts w:ascii="宋体"/>
                <w:vanish/>
              </w:rPr>
            </w:pPr>
          </w:p>
        </w:tc>
        <w:tc>
          <w:tcPr>
            <w:tcW w:w="0" w:type="auto"/>
            <w:gridSpan w:val="3"/>
            <w:shd w:val="clear" w:color="auto" w:fill="auto"/>
            <w:vAlign w:val="bottom"/>
          </w:tcPr>
          <w:p w14:paraId="012DB486" w14:textId="77777777" w:rsidR="008A1CC1" w:rsidRDefault="008A1CC1">
            <w:pPr>
              <w:rPr>
                <w:rFonts w:ascii="宋体"/>
                <w:vanish/>
              </w:rPr>
            </w:pPr>
          </w:p>
        </w:tc>
        <w:tc>
          <w:tcPr>
            <w:tcW w:w="0" w:type="auto"/>
            <w:gridSpan w:val="3"/>
            <w:shd w:val="clear" w:color="auto" w:fill="auto"/>
            <w:vAlign w:val="bottom"/>
          </w:tcPr>
          <w:p w14:paraId="012DB487" w14:textId="77777777" w:rsidR="008A1CC1" w:rsidRDefault="008A1CC1">
            <w:pPr>
              <w:rPr>
                <w:rFonts w:ascii="宋体"/>
                <w:vanish/>
              </w:rPr>
            </w:pPr>
          </w:p>
        </w:tc>
        <w:tc>
          <w:tcPr>
            <w:tcW w:w="0" w:type="auto"/>
            <w:gridSpan w:val="3"/>
            <w:shd w:val="clear" w:color="auto" w:fill="auto"/>
            <w:vAlign w:val="bottom"/>
          </w:tcPr>
          <w:p w14:paraId="012DB488" w14:textId="77777777" w:rsidR="008A1CC1" w:rsidRDefault="008A1CC1">
            <w:pPr>
              <w:rPr>
                <w:rFonts w:ascii="宋体"/>
                <w:vanish/>
              </w:rPr>
            </w:pPr>
          </w:p>
        </w:tc>
        <w:tc>
          <w:tcPr>
            <w:tcW w:w="0" w:type="auto"/>
            <w:gridSpan w:val="3"/>
            <w:shd w:val="clear" w:color="auto" w:fill="auto"/>
            <w:vAlign w:val="bottom"/>
          </w:tcPr>
          <w:p w14:paraId="012DB489" w14:textId="77777777" w:rsidR="008A1CC1" w:rsidRDefault="008A1CC1">
            <w:pPr>
              <w:rPr>
                <w:rFonts w:ascii="宋体"/>
                <w:vanish/>
              </w:rPr>
            </w:pPr>
          </w:p>
        </w:tc>
      </w:tr>
      <w:tr w:rsidR="008A1CC1" w14:paraId="012DB497" w14:textId="77777777">
        <w:tc>
          <w:tcPr>
            <w:tcW w:w="0" w:type="auto"/>
            <w:gridSpan w:val="3"/>
            <w:shd w:val="clear" w:color="auto" w:fill="CCEEFF"/>
            <w:tcMar>
              <w:top w:w="40" w:type="dxa"/>
              <w:left w:w="20" w:type="dxa"/>
              <w:bottom w:w="40" w:type="dxa"/>
              <w:right w:w="20" w:type="dxa"/>
            </w:tcMar>
            <w:vAlign w:val="bottom"/>
          </w:tcPr>
          <w:p w14:paraId="012DB48B" w14:textId="77777777" w:rsidR="008A1CC1" w:rsidRDefault="00EB3825">
            <w:pPr>
              <w:textAlignment w:val="bottom"/>
            </w:pPr>
            <w:r>
              <w:rPr>
                <w:rFonts w:ascii="Arial" w:eastAsia="宋体" w:hAnsi="Arial" w:cs="Arial"/>
                <w:color w:val="000000"/>
                <w:sz w:val="14"/>
                <w:szCs w:val="14"/>
              </w:rPr>
              <w:t>Basic average common shares</w:t>
            </w:r>
          </w:p>
        </w:tc>
        <w:tc>
          <w:tcPr>
            <w:tcW w:w="0" w:type="auto"/>
            <w:gridSpan w:val="2"/>
            <w:shd w:val="clear" w:color="auto" w:fill="CCEEFF"/>
            <w:tcMar>
              <w:top w:w="40" w:type="dxa"/>
              <w:left w:w="20" w:type="dxa"/>
              <w:bottom w:w="40" w:type="dxa"/>
              <w:right w:w="0" w:type="dxa"/>
            </w:tcMar>
            <w:vAlign w:val="bottom"/>
          </w:tcPr>
          <w:p w14:paraId="012DB48C" w14:textId="77777777" w:rsidR="008A1CC1" w:rsidRDefault="00EB3825">
            <w:pPr>
              <w:jc w:val="right"/>
              <w:textAlignment w:val="bottom"/>
            </w:pPr>
            <w:r>
              <w:rPr>
                <w:rFonts w:ascii="Arial" w:eastAsia="宋体" w:hAnsi="Arial" w:cs="Arial"/>
                <w:b/>
                <w:bCs/>
                <w:color w:val="000000"/>
                <w:sz w:val="14"/>
                <w:szCs w:val="14"/>
              </w:rPr>
              <w:t>366,542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48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48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48F" w14:textId="77777777" w:rsidR="008A1CC1" w:rsidRDefault="00EB3825">
            <w:pPr>
              <w:jc w:val="right"/>
              <w:textAlignment w:val="bottom"/>
            </w:pPr>
            <w:r>
              <w:rPr>
                <w:rFonts w:ascii="Arial" w:eastAsia="宋体" w:hAnsi="Arial" w:cs="Arial"/>
                <w:color w:val="000000"/>
                <w:sz w:val="14"/>
                <w:szCs w:val="14"/>
              </w:rPr>
              <w:t>350,743 </w:t>
            </w:r>
          </w:p>
        </w:tc>
        <w:tc>
          <w:tcPr>
            <w:tcW w:w="0" w:type="auto"/>
            <w:shd w:val="clear" w:color="auto" w:fill="CCEEFF"/>
            <w:tcMar>
              <w:top w:w="40" w:type="dxa"/>
              <w:left w:w="0" w:type="dxa"/>
              <w:bottom w:w="40" w:type="dxa"/>
              <w:right w:w="20" w:type="dxa"/>
            </w:tcMar>
            <w:vAlign w:val="bottom"/>
          </w:tcPr>
          <w:p w14:paraId="012DB490" w14:textId="77777777" w:rsidR="008A1CC1" w:rsidRDefault="008A1CC1">
            <w:pPr>
              <w:jc w:val="right"/>
              <w:rPr>
                <w:rFonts w:ascii="宋体"/>
              </w:rPr>
            </w:pPr>
          </w:p>
        </w:tc>
        <w:tc>
          <w:tcPr>
            <w:tcW w:w="0" w:type="auto"/>
            <w:shd w:val="clear" w:color="auto" w:fill="auto"/>
            <w:vAlign w:val="bottom"/>
          </w:tcPr>
          <w:p w14:paraId="012DB491" w14:textId="77777777" w:rsidR="008A1CC1" w:rsidRDefault="008A1CC1">
            <w:pPr>
              <w:rPr>
                <w:rFonts w:ascii="宋体"/>
                <w:vanish/>
              </w:rPr>
            </w:pPr>
          </w:p>
        </w:tc>
        <w:tc>
          <w:tcPr>
            <w:tcW w:w="0" w:type="auto"/>
            <w:shd w:val="clear" w:color="auto" w:fill="auto"/>
            <w:vAlign w:val="bottom"/>
          </w:tcPr>
          <w:p w14:paraId="012DB492" w14:textId="77777777" w:rsidR="008A1CC1" w:rsidRDefault="008A1CC1">
            <w:pPr>
              <w:rPr>
                <w:rFonts w:ascii="宋体"/>
                <w:vanish/>
              </w:rPr>
            </w:pPr>
          </w:p>
        </w:tc>
        <w:tc>
          <w:tcPr>
            <w:tcW w:w="0" w:type="auto"/>
            <w:gridSpan w:val="3"/>
            <w:shd w:val="clear" w:color="auto" w:fill="auto"/>
            <w:vAlign w:val="bottom"/>
          </w:tcPr>
          <w:p w14:paraId="012DB493" w14:textId="77777777" w:rsidR="008A1CC1" w:rsidRDefault="008A1CC1">
            <w:pPr>
              <w:rPr>
                <w:rFonts w:ascii="宋体"/>
                <w:vanish/>
              </w:rPr>
            </w:pPr>
          </w:p>
        </w:tc>
        <w:tc>
          <w:tcPr>
            <w:tcW w:w="0" w:type="auto"/>
            <w:gridSpan w:val="3"/>
            <w:shd w:val="clear" w:color="auto" w:fill="auto"/>
            <w:vAlign w:val="bottom"/>
          </w:tcPr>
          <w:p w14:paraId="012DB494" w14:textId="77777777" w:rsidR="008A1CC1" w:rsidRDefault="008A1CC1">
            <w:pPr>
              <w:rPr>
                <w:rFonts w:ascii="宋体"/>
                <w:vanish/>
              </w:rPr>
            </w:pPr>
          </w:p>
        </w:tc>
        <w:tc>
          <w:tcPr>
            <w:tcW w:w="0" w:type="auto"/>
            <w:gridSpan w:val="3"/>
            <w:shd w:val="clear" w:color="auto" w:fill="auto"/>
            <w:vAlign w:val="bottom"/>
          </w:tcPr>
          <w:p w14:paraId="012DB495" w14:textId="77777777" w:rsidR="008A1CC1" w:rsidRDefault="008A1CC1">
            <w:pPr>
              <w:rPr>
                <w:rFonts w:ascii="宋体"/>
                <w:vanish/>
              </w:rPr>
            </w:pPr>
          </w:p>
        </w:tc>
        <w:tc>
          <w:tcPr>
            <w:tcW w:w="0" w:type="auto"/>
            <w:gridSpan w:val="3"/>
            <w:shd w:val="clear" w:color="auto" w:fill="auto"/>
            <w:vAlign w:val="bottom"/>
          </w:tcPr>
          <w:p w14:paraId="012DB496" w14:textId="77777777" w:rsidR="008A1CC1" w:rsidRDefault="008A1CC1">
            <w:pPr>
              <w:rPr>
                <w:rFonts w:ascii="宋体"/>
                <w:vanish/>
              </w:rPr>
            </w:pPr>
          </w:p>
        </w:tc>
      </w:tr>
      <w:tr w:rsidR="008A1CC1" w14:paraId="012DB4A4" w14:textId="77777777">
        <w:tc>
          <w:tcPr>
            <w:tcW w:w="0" w:type="auto"/>
            <w:gridSpan w:val="3"/>
            <w:shd w:val="clear" w:color="auto" w:fill="auto"/>
            <w:tcMar>
              <w:top w:w="40" w:type="dxa"/>
              <w:left w:w="20" w:type="dxa"/>
              <w:bottom w:w="40" w:type="dxa"/>
              <w:right w:w="20" w:type="dxa"/>
            </w:tcMar>
            <w:vAlign w:val="bottom"/>
          </w:tcPr>
          <w:p w14:paraId="012DB498" w14:textId="77777777" w:rsidR="008A1CC1" w:rsidRDefault="00EB3825">
            <w:pPr>
              <w:textAlignment w:val="bottom"/>
            </w:pPr>
            <w:r>
              <w:rPr>
                <w:rFonts w:ascii="Arial" w:eastAsia="宋体" w:hAnsi="Arial" w:cs="Arial"/>
                <w:color w:val="000000"/>
                <w:sz w:val="14"/>
                <w:szCs w:val="14"/>
              </w:rPr>
              <w:t>Effect of dilutive securities: equity-based awards</w:t>
            </w:r>
          </w:p>
        </w:tc>
        <w:tc>
          <w:tcPr>
            <w:tcW w:w="0" w:type="auto"/>
            <w:gridSpan w:val="2"/>
            <w:shd w:val="clear" w:color="auto" w:fill="FFFFFF"/>
            <w:tcMar>
              <w:top w:w="40" w:type="dxa"/>
              <w:left w:w="20" w:type="dxa"/>
              <w:bottom w:w="40" w:type="dxa"/>
              <w:right w:w="0" w:type="dxa"/>
            </w:tcMar>
            <w:vAlign w:val="bottom"/>
          </w:tcPr>
          <w:p w14:paraId="012DB499" w14:textId="77777777" w:rsidR="008A1CC1" w:rsidRDefault="00EB3825">
            <w:pPr>
              <w:jc w:val="right"/>
              <w:textAlignment w:val="bottom"/>
            </w:pPr>
            <w:r>
              <w:rPr>
                <w:rFonts w:ascii="Arial" w:eastAsia="宋体" w:hAnsi="Arial" w:cs="Arial"/>
                <w:b/>
                <w:bCs/>
                <w:color w:val="000000"/>
                <w:sz w:val="14"/>
                <w:szCs w:val="14"/>
              </w:rPr>
              <w:t>5,495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49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49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49C" w14:textId="77777777" w:rsidR="008A1CC1" w:rsidRDefault="00EB3825">
            <w:pPr>
              <w:jc w:val="right"/>
              <w:textAlignment w:val="bottom"/>
            </w:pPr>
            <w:r>
              <w:rPr>
                <w:rFonts w:ascii="Arial" w:eastAsia="宋体" w:hAnsi="Arial" w:cs="Arial"/>
                <w:color w:val="000000"/>
                <w:sz w:val="14"/>
                <w:szCs w:val="14"/>
              </w:rPr>
              <w:t>4,947 </w:t>
            </w:r>
          </w:p>
        </w:tc>
        <w:tc>
          <w:tcPr>
            <w:tcW w:w="0" w:type="auto"/>
            <w:shd w:val="clear" w:color="auto" w:fill="FFFFFF"/>
            <w:tcMar>
              <w:top w:w="40" w:type="dxa"/>
              <w:left w:w="0" w:type="dxa"/>
              <w:bottom w:w="40" w:type="dxa"/>
              <w:right w:w="20" w:type="dxa"/>
            </w:tcMar>
            <w:vAlign w:val="bottom"/>
          </w:tcPr>
          <w:p w14:paraId="012DB49D" w14:textId="77777777" w:rsidR="008A1CC1" w:rsidRDefault="008A1CC1">
            <w:pPr>
              <w:jc w:val="right"/>
              <w:rPr>
                <w:rFonts w:ascii="宋体"/>
              </w:rPr>
            </w:pPr>
          </w:p>
        </w:tc>
        <w:tc>
          <w:tcPr>
            <w:tcW w:w="0" w:type="auto"/>
            <w:shd w:val="clear" w:color="auto" w:fill="auto"/>
            <w:vAlign w:val="bottom"/>
          </w:tcPr>
          <w:p w14:paraId="012DB49E" w14:textId="77777777" w:rsidR="008A1CC1" w:rsidRDefault="008A1CC1">
            <w:pPr>
              <w:rPr>
                <w:rFonts w:ascii="宋体"/>
                <w:vanish/>
              </w:rPr>
            </w:pPr>
          </w:p>
        </w:tc>
        <w:tc>
          <w:tcPr>
            <w:tcW w:w="0" w:type="auto"/>
            <w:shd w:val="clear" w:color="auto" w:fill="auto"/>
            <w:vAlign w:val="bottom"/>
          </w:tcPr>
          <w:p w14:paraId="012DB49F" w14:textId="77777777" w:rsidR="008A1CC1" w:rsidRDefault="008A1CC1">
            <w:pPr>
              <w:rPr>
                <w:rFonts w:ascii="宋体"/>
                <w:vanish/>
              </w:rPr>
            </w:pPr>
          </w:p>
        </w:tc>
        <w:tc>
          <w:tcPr>
            <w:tcW w:w="0" w:type="auto"/>
            <w:gridSpan w:val="3"/>
            <w:shd w:val="clear" w:color="auto" w:fill="auto"/>
            <w:vAlign w:val="bottom"/>
          </w:tcPr>
          <w:p w14:paraId="012DB4A0" w14:textId="77777777" w:rsidR="008A1CC1" w:rsidRDefault="008A1CC1">
            <w:pPr>
              <w:rPr>
                <w:rFonts w:ascii="宋体"/>
                <w:vanish/>
              </w:rPr>
            </w:pPr>
          </w:p>
        </w:tc>
        <w:tc>
          <w:tcPr>
            <w:tcW w:w="0" w:type="auto"/>
            <w:gridSpan w:val="3"/>
            <w:shd w:val="clear" w:color="auto" w:fill="auto"/>
            <w:vAlign w:val="bottom"/>
          </w:tcPr>
          <w:p w14:paraId="012DB4A1" w14:textId="77777777" w:rsidR="008A1CC1" w:rsidRDefault="008A1CC1">
            <w:pPr>
              <w:rPr>
                <w:rFonts w:ascii="宋体"/>
                <w:vanish/>
              </w:rPr>
            </w:pPr>
          </w:p>
        </w:tc>
        <w:tc>
          <w:tcPr>
            <w:tcW w:w="0" w:type="auto"/>
            <w:gridSpan w:val="3"/>
            <w:shd w:val="clear" w:color="auto" w:fill="auto"/>
            <w:vAlign w:val="bottom"/>
          </w:tcPr>
          <w:p w14:paraId="012DB4A2" w14:textId="77777777" w:rsidR="008A1CC1" w:rsidRDefault="008A1CC1">
            <w:pPr>
              <w:rPr>
                <w:rFonts w:ascii="宋体"/>
                <w:vanish/>
              </w:rPr>
            </w:pPr>
          </w:p>
        </w:tc>
        <w:tc>
          <w:tcPr>
            <w:tcW w:w="0" w:type="auto"/>
            <w:gridSpan w:val="3"/>
            <w:shd w:val="clear" w:color="auto" w:fill="auto"/>
            <w:vAlign w:val="bottom"/>
          </w:tcPr>
          <w:p w14:paraId="012DB4A3" w14:textId="77777777" w:rsidR="008A1CC1" w:rsidRDefault="008A1CC1">
            <w:pPr>
              <w:rPr>
                <w:rFonts w:ascii="宋体"/>
                <w:vanish/>
              </w:rPr>
            </w:pPr>
          </w:p>
        </w:tc>
      </w:tr>
      <w:tr w:rsidR="008A1CC1" w14:paraId="012DB4B1" w14:textId="77777777">
        <w:tc>
          <w:tcPr>
            <w:tcW w:w="0" w:type="auto"/>
            <w:gridSpan w:val="3"/>
            <w:shd w:val="clear" w:color="auto" w:fill="CCEEFF"/>
            <w:tcMar>
              <w:top w:w="40" w:type="dxa"/>
              <w:left w:w="20" w:type="dxa"/>
              <w:bottom w:w="40" w:type="dxa"/>
              <w:right w:w="20" w:type="dxa"/>
            </w:tcMar>
            <w:vAlign w:val="bottom"/>
          </w:tcPr>
          <w:p w14:paraId="012DB4A5" w14:textId="77777777" w:rsidR="008A1CC1" w:rsidRDefault="00EB3825">
            <w:pPr>
              <w:textAlignment w:val="bottom"/>
            </w:pPr>
            <w:r>
              <w:rPr>
                <w:rFonts w:ascii="Arial" w:eastAsia="宋体" w:hAnsi="Arial" w:cs="Arial"/>
                <w:color w:val="000000"/>
                <w:sz w:val="14"/>
                <w:szCs w:val="14"/>
              </w:rPr>
              <w:t>Diluted average common shares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4A6" w14:textId="77777777" w:rsidR="008A1CC1" w:rsidRDefault="00EB3825">
            <w:pPr>
              <w:jc w:val="right"/>
              <w:textAlignment w:val="bottom"/>
            </w:pPr>
            <w:r>
              <w:rPr>
                <w:rFonts w:ascii="Arial" w:eastAsia="宋体" w:hAnsi="Arial" w:cs="Arial"/>
                <w:b/>
                <w:bCs/>
                <w:color w:val="000000"/>
                <w:sz w:val="14"/>
                <w:szCs w:val="14"/>
              </w:rPr>
              <w:t>372,037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4A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4A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4A9" w14:textId="77777777" w:rsidR="008A1CC1" w:rsidRDefault="00EB3825">
            <w:pPr>
              <w:jc w:val="right"/>
              <w:textAlignment w:val="bottom"/>
            </w:pPr>
            <w:r>
              <w:rPr>
                <w:rFonts w:ascii="Arial" w:eastAsia="宋体" w:hAnsi="Arial" w:cs="Arial"/>
                <w:color w:val="000000"/>
                <w:sz w:val="14"/>
                <w:szCs w:val="14"/>
              </w:rPr>
              <w:t>355,690 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4AA" w14:textId="77777777" w:rsidR="008A1CC1" w:rsidRDefault="008A1CC1">
            <w:pPr>
              <w:jc w:val="right"/>
              <w:rPr>
                <w:rFonts w:ascii="宋体"/>
              </w:rPr>
            </w:pPr>
          </w:p>
        </w:tc>
        <w:tc>
          <w:tcPr>
            <w:tcW w:w="0" w:type="auto"/>
            <w:shd w:val="clear" w:color="auto" w:fill="auto"/>
            <w:vAlign w:val="bottom"/>
          </w:tcPr>
          <w:p w14:paraId="012DB4AB" w14:textId="77777777" w:rsidR="008A1CC1" w:rsidRDefault="008A1CC1">
            <w:pPr>
              <w:rPr>
                <w:rFonts w:ascii="宋体"/>
                <w:vanish/>
              </w:rPr>
            </w:pPr>
          </w:p>
        </w:tc>
        <w:tc>
          <w:tcPr>
            <w:tcW w:w="0" w:type="auto"/>
            <w:shd w:val="clear" w:color="auto" w:fill="auto"/>
            <w:vAlign w:val="bottom"/>
          </w:tcPr>
          <w:p w14:paraId="012DB4AC" w14:textId="77777777" w:rsidR="008A1CC1" w:rsidRDefault="008A1CC1">
            <w:pPr>
              <w:rPr>
                <w:rFonts w:ascii="宋体"/>
                <w:vanish/>
              </w:rPr>
            </w:pPr>
          </w:p>
        </w:tc>
        <w:tc>
          <w:tcPr>
            <w:tcW w:w="0" w:type="auto"/>
            <w:gridSpan w:val="3"/>
            <w:shd w:val="clear" w:color="auto" w:fill="auto"/>
            <w:vAlign w:val="bottom"/>
          </w:tcPr>
          <w:p w14:paraId="012DB4AD" w14:textId="77777777" w:rsidR="008A1CC1" w:rsidRDefault="008A1CC1">
            <w:pPr>
              <w:rPr>
                <w:rFonts w:ascii="宋体"/>
                <w:vanish/>
              </w:rPr>
            </w:pPr>
          </w:p>
        </w:tc>
        <w:tc>
          <w:tcPr>
            <w:tcW w:w="0" w:type="auto"/>
            <w:gridSpan w:val="3"/>
            <w:shd w:val="clear" w:color="auto" w:fill="auto"/>
            <w:vAlign w:val="bottom"/>
          </w:tcPr>
          <w:p w14:paraId="012DB4AE" w14:textId="77777777" w:rsidR="008A1CC1" w:rsidRDefault="008A1CC1">
            <w:pPr>
              <w:rPr>
                <w:rFonts w:ascii="宋体"/>
                <w:vanish/>
              </w:rPr>
            </w:pPr>
          </w:p>
        </w:tc>
        <w:tc>
          <w:tcPr>
            <w:tcW w:w="0" w:type="auto"/>
            <w:gridSpan w:val="3"/>
            <w:shd w:val="clear" w:color="auto" w:fill="auto"/>
            <w:vAlign w:val="bottom"/>
          </w:tcPr>
          <w:p w14:paraId="012DB4AF" w14:textId="77777777" w:rsidR="008A1CC1" w:rsidRDefault="008A1CC1">
            <w:pPr>
              <w:rPr>
                <w:rFonts w:ascii="宋体"/>
                <w:vanish/>
              </w:rPr>
            </w:pPr>
          </w:p>
        </w:tc>
        <w:tc>
          <w:tcPr>
            <w:tcW w:w="0" w:type="auto"/>
            <w:gridSpan w:val="3"/>
            <w:shd w:val="clear" w:color="auto" w:fill="auto"/>
            <w:vAlign w:val="bottom"/>
          </w:tcPr>
          <w:p w14:paraId="012DB4B0" w14:textId="77777777" w:rsidR="008A1CC1" w:rsidRDefault="008A1CC1">
            <w:pPr>
              <w:rPr>
                <w:rFonts w:ascii="宋体"/>
                <w:vanish/>
              </w:rPr>
            </w:pPr>
          </w:p>
        </w:tc>
      </w:tr>
      <w:tr w:rsidR="008A1CC1" w14:paraId="012DB4BE" w14:textId="77777777">
        <w:tc>
          <w:tcPr>
            <w:tcW w:w="0" w:type="auto"/>
            <w:gridSpan w:val="3"/>
            <w:shd w:val="clear" w:color="auto" w:fill="auto"/>
            <w:tcMar>
              <w:top w:w="40" w:type="dxa"/>
              <w:left w:w="20" w:type="dxa"/>
              <w:bottom w:w="40" w:type="dxa"/>
              <w:right w:w="20" w:type="dxa"/>
            </w:tcMar>
            <w:vAlign w:val="bottom"/>
          </w:tcPr>
          <w:p w14:paraId="012DB4B2"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Anti-dilutive securities</w:t>
            </w:r>
            <w:r>
              <w:rPr>
                <w:rFonts w:ascii="Arial" w:eastAsia="宋体" w:hAnsi="Arial" w:cs="Arial"/>
                <w:color w:val="000000"/>
                <w:sz w:val="9"/>
                <w:szCs w:val="9"/>
              </w:rPr>
              <w:t>(2)</w:t>
            </w: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012DB4B3" w14:textId="77777777" w:rsidR="008A1CC1" w:rsidRDefault="00EB3825">
            <w:pPr>
              <w:jc w:val="right"/>
              <w:textAlignment w:val="bottom"/>
            </w:pPr>
            <w:r>
              <w:rPr>
                <w:rFonts w:ascii="Arial" w:eastAsia="宋体" w:hAnsi="Arial" w:cs="Arial"/>
                <w:b/>
                <w:bCs/>
                <w:color w:val="000000"/>
                <w:sz w:val="14"/>
                <w:szCs w:val="14"/>
              </w:rPr>
              <w:t>8</w:t>
            </w:r>
            <w:r>
              <w:rPr>
                <w:rFonts w:ascii="Arial" w:eastAsia="宋体" w:hAnsi="Arial" w:cs="Arial"/>
                <w:color w:val="000000"/>
                <w:sz w:val="14"/>
                <w:szCs w:val="14"/>
              </w:rPr>
              <w:t> </w:t>
            </w:r>
          </w:p>
        </w:tc>
        <w:tc>
          <w:tcPr>
            <w:tcW w:w="0" w:type="auto"/>
            <w:tcBorders>
              <w:top w:val="double" w:sz="6" w:space="0" w:color="000000"/>
            </w:tcBorders>
            <w:shd w:val="clear" w:color="auto" w:fill="auto"/>
            <w:tcMar>
              <w:top w:w="40" w:type="dxa"/>
              <w:left w:w="0" w:type="dxa"/>
              <w:bottom w:w="40" w:type="dxa"/>
              <w:right w:w="20" w:type="dxa"/>
            </w:tcMar>
            <w:vAlign w:val="bottom"/>
          </w:tcPr>
          <w:p w14:paraId="012DB4B4" w14:textId="77777777" w:rsidR="008A1CC1" w:rsidRDefault="008A1CC1">
            <w:pPr>
              <w:jc w:val="right"/>
              <w:rPr>
                <w:rFonts w:ascii="宋体"/>
              </w:rPr>
            </w:pPr>
          </w:p>
        </w:tc>
        <w:tc>
          <w:tcPr>
            <w:tcW w:w="0" w:type="auto"/>
            <w:gridSpan w:val="3"/>
            <w:shd w:val="clear" w:color="auto" w:fill="auto"/>
            <w:tcMar>
              <w:top w:w="0" w:type="dxa"/>
              <w:left w:w="20" w:type="dxa"/>
              <w:bottom w:w="0" w:type="dxa"/>
              <w:right w:w="20" w:type="dxa"/>
            </w:tcMar>
            <w:vAlign w:val="bottom"/>
          </w:tcPr>
          <w:p w14:paraId="012DB4B5" w14:textId="77777777" w:rsidR="008A1CC1" w:rsidRDefault="008A1CC1">
            <w:pPr>
              <w:rPr>
                <w:rFonts w:ascii="宋体"/>
              </w:rPr>
            </w:pPr>
          </w:p>
        </w:tc>
        <w:tc>
          <w:tcPr>
            <w:tcW w:w="0" w:type="auto"/>
            <w:gridSpan w:val="2"/>
            <w:tcBorders>
              <w:top w:val="double" w:sz="6" w:space="0" w:color="000000"/>
            </w:tcBorders>
            <w:shd w:val="clear" w:color="auto" w:fill="auto"/>
            <w:tcMar>
              <w:top w:w="40" w:type="dxa"/>
              <w:left w:w="20" w:type="dxa"/>
              <w:bottom w:w="40" w:type="dxa"/>
              <w:right w:w="0" w:type="dxa"/>
            </w:tcMar>
            <w:vAlign w:val="bottom"/>
          </w:tcPr>
          <w:p w14:paraId="012DB4B6" w14:textId="77777777" w:rsidR="008A1CC1" w:rsidRDefault="00EB3825">
            <w:pPr>
              <w:jc w:val="right"/>
              <w:textAlignment w:val="bottom"/>
            </w:pPr>
            <w:r>
              <w:rPr>
                <w:rFonts w:ascii="Arial" w:eastAsia="宋体" w:hAnsi="Arial" w:cs="Arial"/>
                <w:color w:val="000000"/>
                <w:sz w:val="14"/>
                <w:szCs w:val="14"/>
              </w:rPr>
              <w:t>255 </w:t>
            </w:r>
          </w:p>
        </w:tc>
        <w:tc>
          <w:tcPr>
            <w:tcW w:w="0" w:type="auto"/>
            <w:tcBorders>
              <w:top w:val="double" w:sz="6" w:space="0" w:color="000000"/>
            </w:tcBorders>
            <w:shd w:val="clear" w:color="auto" w:fill="auto"/>
            <w:tcMar>
              <w:top w:w="40" w:type="dxa"/>
              <w:left w:w="0" w:type="dxa"/>
              <w:bottom w:w="40" w:type="dxa"/>
              <w:right w:w="20" w:type="dxa"/>
            </w:tcMar>
            <w:vAlign w:val="bottom"/>
          </w:tcPr>
          <w:p w14:paraId="012DB4B7" w14:textId="77777777" w:rsidR="008A1CC1" w:rsidRDefault="008A1CC1">
            <w:pPr>
              <w:jc w:val="right"/>
              <w:rPr>
                <w:rFonts w:ascii="宋体"/>
              </w:rPr>
            </w:pPr>
          </w:p>
        </w:tc>
        <w:tc>
          <w:tcPr>
            <w:tcW w:w="0" w:type="auto"/>
            <w:shd w:val="clear" w:color="auto" w:fill="auto"/>
            <w:vAlign w:val="bottom"/>
          </w:tcPr>
          <w:p w14:paraId="012DB4B8" w14:textId="77777777" w:rsidR="008A1CC1" w:rsidRDefault="008A1CC1">
            <w:pPr>
              <w:rPr>
                <w:rFonts w:ascii="宋体"/>
                <w:vanish/>
              </w:rPr>
            </w:pPr>
          </w:p>
        </w:tc>
        <w:tc>
          <w:tcPr>
            <w:tcW w:w="0" w:type="auto"/>
            <w:shd w:val="clear" w:color="auto" w:fill="auto"/>
            <w:vAlign w:val="bottom"/>
          </w:tcPr>
          <w:p w14:paraId="012DB4B9" w14:textId="77777777" w:rsidR="008A1CC1" w:rsidRDefault="008A1CC1">
            <w:pPr>
              <w:rPr>
                <w:rFonts w:ascii="宋体"/>
                <w:vanish/>
              </w:rPr>
            </w:pPr>
          </w:p>
        </w:tc>
        <w:tc>
          <w:tcPr>
            <w:tcW w:w="0" w:type="auto"/>
            <w:gridSpan w:val="3"/>
            <w:shd w:val="clear" w:color="auto" w:fill="auto"/>
            <w:vAlign w:val="bottom"/>
          </w:tcPr>
          <w:p w14:paraId="012DB4BA" w14:textId="77777777" w:rsidR="008A1CC1" w:rsidRDefault="008A1CC1">
            <w:pPr>
              <w:rPr>
                <w:rFonts w:ascii="宋体"/>
                <w:vanish/>
              </w:rPr>
            </w:pPr>
          </w:p>
        </w:tc>
        <w:tc>
          <w:tcPr>
            <w:tcW w:w="0" w:type="auto"/>
            <w:gridSpan w:val="3"/>
            <w:shd w:val="clear" w:color="auto" w:fill="auto"/>
            <w:vAlign w:val="bottom"/>
          </w:tcPr>
          <w:p w14:paraId="012DB4BB" w14:textId="77777777" w:rsidR="008A1CC1" w:rsidRDefault="008A1CC1">
            <w:pPr>
              <w:rPr>
                <w:rFonts w:ascii="宋体"/>
                <w:vanish/>
              </w:rPr>
            </w:pPr>
          </w:p>
        </w:tc>
        <w:tc>
          <w:tcPr>
            <w:tcW w:w="0" w:type="auto"/>
            <w:gridSpan w:val="3"/>
            <w:shd w:val="clear" w:color="auto" w:fill="auto"/>
            <w:vAlign w:val="bottom"/>
          </w:tcPr>
          <w:p w14:paraId="012DB4BC" w14:textId="77777777" w:rsidR="008A1CC1" w:rsidRDefault="008A1CC1">
            <w:pPr>
              <w:rPr>
                <w:rFonts w:ascii="宋体"/>
                <w:vanish/>
              </w:rPr>
            </w:pPr>
          </w:p>
        </w:tc>
        <w:tc>
          <w:tcPr>
            <w:tcW w:w="0" w:type="auto"/>
            <w:gridSpan w:val="3"/>
            <w:shd w:val="clear" w:color="auto" w:fill="auto"/>
            <w:vAlign w:val="bottom"/>
          </w:tcPr>
          <w:p w14:paraId="012DB4BD" w14:textId="77777777" w:rsidR="008A1CC1" w:rsidRDefault="008A1CC1">
            <w:pPr>
              <w:rPr>
                <w:rFonts w:ascii="宋体"/>
                <w:vanish/>
              </w:rPr>
            </w:pPr>
          </w:p>
        </w:tc>
      </w:tr>
      <w:tr w:rsidR="008A1CC1" w14:paraId="012DB4C9" w14:textId="77777777">
        <w:tc>
          <w:tcPr>
            <w:tcW w:w="0" w:type="auto"/>
            <w:gridSpan w:val="3"/>
            <w:shd w:val="clear" w:color="auto" w:fill="CCEEFF"/>
            <w:tcMar>
              <w:top w:w="40" w:type="dxa"/>
              <w:left w:w="20" w:type="dxa"/>
              <w:bottom w:w="40" w:type="dxa"/>
              <w:right w:w="20" w:type="dxa"/>
            </w:tcMar>
            <w:vAlign w:val="bottom"/>
          </w:tcPr>
          <w:p w14:paraId="012DB4BF" w14:textId="77777777" w:rsidR="008A1CC1" w:rsidRDefault="00EB3825">
            <w:pPr>
              <w:textAlignment w:val="bottom"/>
            </w:pPr>
            <w:r>
              <w:rPr>
                <w:rFonts w:ascii="Arial" w:eastAsia="宋体" w:hAnsi="Arial" w:cs="Arial"/>
                <w:b/>
                <w:bCs/>
                <w:color w:val="000000"/>
                <w:sz w:val="14"/>
                <w:szCs w:val="14"/>
              </w:rPr>
              <w:t>Earnings per common share:</w:t>
            </w:r>
          </w:p>
        </w:tc>
        <w:tc>
          <w:tcPr>
            <w:tcW w:w="0" w:type="auto"/>
            <w:gridSpan w:val="3"/>
            <w:shd w:val="clear" w:color="auto" w:fill="CCEEFF"/>
            <w:tcMar>
              <w:top w:w="0" w:type="dxa"/>
              <w:left w:w="20" w:type="dxa"/>
              <w:bottom w:w="0" w:type="dxa"/>
              <w:right w:w="20" w:type="dxa"/>
            </w:tcMar>
            <w:vAlign w:val="bottom"/>
          </w:tcPr>
          <w:p w14:paraId="012DB4C0"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B4C1" w14:textId="77777777" w:rsidR="008A1CC1" w:rsidRDefault="008A1CC1">
            <w:pPr>
              <w:rPr>
                <w:rFonts w:ascii="宋体"/>
              </w:rPr>
            </w:pPr>
          </w:p>
        </w:tc>
        <w:tc>
          <w:tcPr>
            <w:tcW w:w="0" w:type="auto"/>
            <w:gridSpan w:val="3"/>
            <w:shd w:val="clear" w:color="auto" w:fill="CCEEFF"/>
            <w:tcMar>
              <w:top w:w="0" w:type="dxa"/>
              <w:left w:w="20" w:type="dxa"/>
              <w:bottom w:w="0" w:type="dxa"/>
              <w:right w:w="20" w:type="dxa"/>
            </w:tcMar>
            <w:vAlign w:val="bottom"/>
          </w:tcPr>
          <w:p w14:paraId="012DB4C2" w14:textId="77777777" w:rsidR="008A1CC1" w:rsidRDefault="008A1CC1">
            <w:pPr>
              <w:rPr>
                <w:rFonts w:ascii="宋体"/>
              </w:rPr>
            </w:pPr>
          </w:p>
        </w:tc>
        <w:tc>
          <w:tcPr>
            <w:tcW w:w="0" w:type="auto"/>
            <w:shd w:val="clear" w:color="auto" w:fill="auto"/>
            <w:vAlign w:val="bottom"/>
          </w:tcPr>
          <w:p w14:paraId="012DB4C3" w14:textId="77777777" w:rsidR="008A1CC1" w:rsidRDefault="008A1CC1">
            <w:pPr>
              <w:rPr>
                <w:rFonts w:ascii="宋体"/>
                <w:vanish/>
              </w:rPr>
            </w:pPr>
          </w:p>
        </w:tc>
        <w:tc>
          <w:tcPr>
            <w:tcW w:w="0" w:type="auto"/>
            <w:shd w:val="clear" w:color="auto" w:fill="auto"/>
            <w:vAlign w:val="bottom"/>
          </w:tcPr>
          <w:p w14:paraId="012DB4C4" w14:textId="77777777" w:rsidR="008A1CC1" w:rsidRDefault="008A1CC1">
            <w:pPr>
              <w:rPr>
                <w:rFonts w:ascii="宋体"/>
                <w:vanish/>
              </w:rPr>
            </w:pPr>
          </w:p>
        </w:tc>
        <w:tc>
          <w:tcPr>
            <w:tcW w:w="0" w:type="auto"/>
            <w:gridSpan w:val="3"/>
            <w:shd w:val="clear" w:color="auto" w:fill="auto"/>
            <w:vAlign w:val="bottom"/>
          </w:tcPr>
          <w:p w14:paraId="012DB4C5" w14:textId="77777777" w:rsidR="008A1CC1" w:rsidRDefault="008A1CC1">
            <w:pPr>
              <w:rPr>
                <w:rFonts w:ascii="宋体"/>
                <w:vanish/>
              </w:rPr>
            </w:pPr>
          </w:p>
        </w:tc>
        <w:tc>
          <w:tcPr>
            <w:tcW w:w="0" w:type="auto"/>
            <w:gridSpan w:val="3"/>
            <w:shd w:val="clear" w:color="auto" w:fill="auto"/>
            <w:vAlign w:val="bottom"/>
          </w:tcPr>
          <w:p w14:paraId="012DB4C6" w14:textId="77777777" w:rsidR="008A1CC1" w:rsidRDefault="008A1CC1">
            <w:pPr>
              <w:rPr>
                <w:rFonts w:ascii="宋体"/>
                <w:vanish/>
              </w:rPr>
            </w:pPr>
          </w:p>
        </w:tc>
        <w:tc>
          <w:tcPr>
            <w:tcW w:w="0" w:type="auto"/>
            <w:gridSpan w:val="3"/>
            <w:shd w:val="clear" w:color="auto" w:fill="auto"/>
            <w:vAlign w:val="bottom"/>
          </w:tcPr>
          <w:p w14:paraId="012DB4C7" w14:textId="77777777" w:rsidR="008A1CC1" w:rsidRDefault="008A1CC1">
            <w:pPr>
              <w:rPr>
                <w:rFonts w:ascii="宋体"/>
                <w:vanish/>
              </w:rPr>
            </w:pPr>
          </w:p>
        </w:tc>
        <w:tc>
          <w:tcPr>
            <w:tcW w:w="0" w:type="auto"/>
            <w:gridSpan w:val="3"/>
            <w:shd w:val="clear" w:color="auto" w:fill="auto"/>
            <w:vAlign w:val="bottom"/>
          </w:tcPr>
          <w:p w14:paraId="012DB4C8" w14:textId="77777777" w:rsidR="008A1CC1" w:rsidRDefault="008A1CC1">
            <w:pPr>
              <w:rPr>
                <w:rFonts w:ascii="宋体"/>
                <w:vanish/>
              </w:rPr>
            </w:pPr>
          </w:p>
        </w:tc>
      </w:tr>
      <w:tr w:rsidR="008A1CC1" w14:paraId="012DB4D8" w14:textId="77777777">
        <w:tc>
          <w:tcPr>
            <w:tcW w:w="0" w:type="auto"/>
            <w:gridSpan w:val="3"/>
            <w:shd w:val="clear" w:color="auto" w:fill="auto"/>
            <w:tcMar>
              <w:top w:w="40" w:type="dxa"/>
              <w:left w:w="20" w:type="dxa"/>
              <w:bottom w:w="40" w:type="dxa"/>
              <w:right w:w="20" w:type="dxa"/>
            </w:tcMar>
            <w:vAlign w:val="bottom"/>
          </w:tcPr>
          <w:p w14:paraId="012DB4CA" w14:textId="77777777" w:rsidR="008A1CC1" w:rsidRDefault="00EB3825">
            <w:pPr>
              <w:textAlignment w:val="bottom"/>
            </w:pPr>
            <w:r>
              <w:rPr>
                <w:rFonts w:ascii="Arial" w:eastAsia="宋体" w:hAnsi="Arial" w:cs="Arial"/>
                <w:color w:val="000000"/>
                <w:sz w:val="14"/>
                <w:szCs w:val="14"/>
              </w:rPr>
              <w:t>Basic</w:t>
            </w:r>
          </w:p>
        </w:tc>
        <w:tc>
          <w:tcPr>
            <w:tcW w:w="0" w:type="auto"/>
            <w:shd w:val="clear" w:color="auto" w:fill="FFFFFF"/>
            <w:tcMar>
              <w:top w:w="40" w:type="dxa"/>
              <w:left w:w="20" w:type="dxa"/>
              <w:bottom w:w="40" w:type="dxa"/>
              <w:right w:w="0" w:type="dxa"/>
            </w:tcMar>
            <w:vAlign w:val="bottom"/>
          </w:tcPr>
          <w:p w14:paraId="012DB4CB" w14:textId="77777777" w:rsidR="008A1CC1" w:rsidRDefault="00EB3825">
            <w:pPr>
              <w:textAlignment w:val="bottom"/>
            </w:pPr>
            <w:r>
              <w:rPr>
                <w:rFonts w:ascii="Arial" w:eastAsia="宋体" w:hAnsi="Arial" w:cs="Arial"/>
                <w:b/>
                <w:bCs/>
                <w:color w:val="000000"/>
                <w:sz w:val="14"/>
                <w:szCs w:val="14"/>
              </w:rPr>
              <w:t>$</w:t>
            </w:r>
          </w:p>
        </w:tc>
        <w:tc>
          <w:tcPr>
            <w:tcW w:w="0" w:type="auto"/>
            <w:shd w:val="clear" w:color="auto" w:fill="FFFFFF"/>
            <w:tcMar>
              <w:top w:w="40" w:type="dxa"/>
              <w:left w:w="0" w:type="dxa"/>
              <w:bottom w:w="40" w:type="dxa"/>
              <w:right w:w="0" w:type="dxa"/>
            </w:tcMar>
            <w:vAlign w:val="bottom"/>
          </w:tcPr>
          <w:p w14:paraId="012DB4CC" w14:textId="77777777" w:rsidR="008A1CC1" w:rsidRDefault="00EB3825">
            <w:pPr>
              <w:jc w:val="right"/>
              <w:textAlignment w:val="bottom"/>
            </w:pPr>
            <w:r>
              <w:rPr>
                <w:rFonts w:ascii="Arial" w:eastAsia="宋体" w:hAnsi="Arial" w:cs="Arial"/>
                <w:b/>
                <w:bCs/>
                <w:color w:val="000000"/>
                <w:sz w:val="14"/>
                <w:szCs w:val="14"/>
              </w:rPr>
              <w:t>1.59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4C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4CE"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B4CF" w14:textId="77777777" w:rsidR="008A1CC1" w:rsidRDefault="00EB3825">
            <w:pPr>
              <w:textAlignment w:val="bottom"/>
            </w:pPr>
            <w:r>
              <w:rPr>
                <w:rFonts w:ascii="Arial" w:eastAsia="宋体" w:hAnsi="Arial" w:cs="Arial"/>
                <w:color w:val="000000"/>
                <w:sz w:val="14"/>
                <w:szCs w:val="14"/>
              </w:rPr>
              <w:t>$</w:t>
            </w:r>
          </w:p>
        </w:tc>
        <w:tc>
          <w:tcPr>
            <w:tcW w:w="0" w:type="auto"/>
            <w:shd w:val="clear" w:color="auto" w:fill="FFFFFF"/>
            <w:tcMar>
              <w:top w:w="40" w:type="dxa"/>
              <w:left w:w="0" w:type="dxa"/>
              <w:bottom w:w="40" w:type="dxa"/>
              <w:right w:w="0" w:type="dxa"/>
            </w:tcMar>
            <w:vAlign w:val="bottom"/>
          </w:tcPr>
          <w:p w14:paraId="012DB4D0" w14:textId="77777777" w:rsidR="008A1CC1" w:rsidRDefault="00EB3825">
            <w:pPr>
              <w:jc w:val="right"/>
              <w:textAlignment w:val="bottom"/>
            </w:pPr>
            <w:r>
              <w:rPr>
                <w:rFonts w:ascii="Arial" w:eastAsia="宋体" w:hAnsi="Arial" w:cs="Arial"/>
                <w:color w:val="000000"/>
                <w:sz w:val="14"/>
                <w:szCs w:val="14"/>
              </w:rPr>
              <w:t>1.39 </w:t>
            </w:r>
          </w:p>
        </w:tc>
        <w:tc>
          <w:tcPr>
            <w:tcW w:w="0" w:type="auto"/>
            <w:shd w:val="clear" w:color="auto" w:fill="FFFFFF"/>
            <w:tcMar>
              <w:top w:w="40" w:type="dxa"/>
              <w:left w:w="0" w:type="dxa"/>
              <w:bottom w:w="40" w:type="dxa"/>
              <w:right w:w="20" w:type="dxa"/>
            </w:tcMar>
            <w:vAlign w:val="bottom"/>
          </w:tcPr>
          <w:p w14:paraId="012DB4D1" w14:textId="77777777" w:rsidR="008A1CC1" w:rsidRDefault="008A1CC1">
            <w:pPr>
              <w:jc w:val="right"/>
              <w:rPr>
                <w:rFonts w:ascii="宋体"/>
              </w:rPr>
            </w:pPr>
          </w:p>
        </w:tc>
        <w:tc>
          <w:tcPr>
            <w:tcW w:w="0" w:type="auto"/>
            <w:shd w:val="clear" w:color="auto" w:fill="auto"/>
            <w:vAlign w:val="bottom"/>
          </w:tcPr>
          <w:p w14:paraId="012DB4D2" w14:textId="77777777" w:rsidR="008A1CC1" w:rsidRDefault="008A1CC1">
            <w:pPr>
              <w:rPr>
                <w:rFonts w:ascii="宋体"/>
                <w:vanish/>
              </w:rPr>
            </w:pPr>
          </w:p>
        </w:tc>
        <w:tc>
          <w:tcPr>
            <w:tcW w:w="0" w:type="auto"/>
            <w:shd w:val="clear" w:color="auto" w:fill="auto"/>
            <w:vAlign w:val="bottom"/>
          </w:tcPr>
          <w:p w14:paraId="012DB4D3" w14:textId="77777777" w:rsidR="008A1CC1" w:rsidRDefault="008A1CC1">
            <w:pPr>
              <w:rPr>
                <w:rFonts w:ascii="宋体"/>
                <w:vanish/>
              </w:rPr>
            </w:pPr>
          </w:p>
        </w:tc>
        <w:tc>
          <w:tcPr>
            <w:tcW w:w="0" w:type="auto"/>
            <w:gridSpan w:val="3"/>
            <w:shd w:val="clear" w:color="auto" w:fill="auto"/>
            <w:vAlign w:val="bottom"/>
          </w:tcPr>
          <w:p w14:paraId="012DB4D4" w14:textId="77777777" w:rsidR="008A1CC1" w:rsidRDefault="008A1CC1">
            <w:pPr>
              <w:rPr>
                <w:rFonts w:ascii="宋体"/>
                <w:vanish/>
              </w:rPr>
            </w:pPr>
          </w:p>
        </w:tc>
        <w:tc>
          <w:tcPr>
            <w:tcW w:w="0" w:type="auto"/>
            <w:gridSpan w:val="3"/>
            <w:shd w:val="clear" w:color="auto" w:fill="auto"/>
            <w:vAlign w:val="bottom"/>
          </w:tcPr>
          <w:p w14:paraId="012DB4D5" w14:textId="77777777" w:rsidR="008A1CC1" w:rsidRDefault="008A1CC1">
            <w:pPr>
              <w:rPr>
                <w:rFonts w:ascii="宋体"/>
                <w:vanish/>
              </w:rPr>
            </w:pPr>
          </w:p>
        </w:tc>
        <w:tc>
          <w:tcPr>
            <w:tcW w:w="0" w:type="auto"/>
            <w:gridSpan w:val="3"/>
            <w:shd w:val="clear" w:color="auto" w:fill="auto"/>
            <w:vAlign w:val="bottom"/>
          </w:tcPr>
          <w:p w14:paraId="012DB4D6" w14:textId="77777777" w:rsidR="008A1CC1" w:rsidRDefault="008A1CC1">
            <w:pPr>
              <w:rPr>
                <w:rFonts w:ascii="宋体"/>
                <w:vanish/>
              </w:rPr>
            </w:pPr>
          </w:p>
        </w:tc>
        <w:tc>
          <w:tcPr>
            <w:tcW w:w="0" w:type="auto"/>
            <w:gridSpan w:val="3"/>
            <w:shd w:val="clear" w:color="auto" w:fill="auto"/>
            <w:vAlign w:val="bottom"/>
          </w:tcPr>
          <w:p w14:paraId="012DB4D7" w14:textId="77777777" w:rsidR="008A1CC1" w:rsidRDefault="008A1CC1">
            <w:pPr>
              <w:rPr>
                <w:rFonts w:ascii="宋体"/>
                <w:vanish/>
              </w:rPr>
            </w:pPr>
          </w:p>
        </w:tc>
      </w:tr>
      <w:tr w:rsidR="008A1CC1" w14:paraId="012DB4E5" w14:textId="77777777">
        <w:tc>
          <w:tcPr>
            <w:tcW w:w="0" w:type="auto"/>
            <w:gridSpan w:val="3"/>
            <w:shd w:val="clear" w:color="auto" w:fill="CCEEFF"/>
            <w:tcMar>
              <w:top w:w="40" w:type="dxa"/>
              <w:left w:w="20" w:type="dxa"/>
              <w:bottom w:w="40" w:type="dxa"/>
              <w:right w:w="20" w:type="dxa"/>
            </w:tcMar>
            <w:vAlign w:val="bottom"/>
          </w:tcPr>
          <w:p w14:paraId="012DB4D9"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color w:val="000000"/>
                <w:sz w:val="14"/>
                <w:szCs w:val="14"/>
              </w:rPr>
              <w:t>Diluted</w:t>
            </w:r>
            <w:r>
              <w:rPr>
                <w:rFonts w:ascii="Arial" w:eastAsia="宋体" w:hAnsi="Arial" w:cs="Arial"/>
                <w:color w:val="000000"/>
                <w:sz w:val="9"/>
                <w:szCs w:val="9"/>
              </w:rPr>
              <w:t>(3)</w:t>
            </w:r>
          </w:p>
        </w:tc>
        <w:tc>
          <w:tcPr>
            <w:tcW w:w="0" w:type="auto"/>
            <w:gridSpan w:val="2"/>
            <w:shd w:val="clear" w:color="auto" w:fill="CCEEFF"/>
            <w:tcMar>
              <w:top w:w="40" w:type="dxa"/>
              <w:left w:w="20" w:type="dxa"/>
              <w:bottom w:w="40" w:type="dxa"/>
              <w:right w:w="0" w:type="dxa"/>
            </w:tcMar>
            <w:vAlign w:val="bottom"/>
          </w:tcPr>
          <w:p w14:paraId="012DB4DA" w14:textId="77777777" w:rsidR="008A1CC1" w:rsidRDefault="00EB3825">
            <w:pPr>
              <w:jc w:val="right"/>
              <w:textAlignment w:val="bottom"/>
            </w:pPr>
            <w:r>
              <w:rPr>
                <w:rFonts w:ascii="Arial" w:eastAsia="宋体" w:hAnsi="Arial" w:cs="Arial"/>
                <w:b/>
                <w:bCs/>
                <w:color w:val="000000"/>
                <w:sz w:val="14"/>
                <w:szCs w:val="14"/>
              </w:rPr>
              <w:t>1.57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4D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4D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4DD" w14:textId="77777777" w:rsidR="008A1CC1" w:rsidRDefault="00EB3825">
            <w:pPr>
              <w:jc w:val="right"/>
              <w:textAlignment w:val="bottom"/>
            </w:pPr>
            <w:r>
              <w:rPr>
                <w:rFonts w:ascii="Arial" w:eastAsia="宋体" w:hAnsi="Arial" w:cs="Arial"/>
                <w:color w:val="000000"/>
                <w:sz w:val="14"/>
                <w:szCs w:val="14"/>
              </w:rPr>
              <w:t>1.37 </w:t>
            </w:r>
          </w:p>
        </w:tc>
        <w:tc>
          <w:tcPr>
            <w:tcW w:w="0" w:type="auto"/>
            <w:shd w:val="clear" w:color="auto" w:fill="CCEEFF"/>
            <w:tcMar>
              <w:top w:w="40" w:type="dxa"/>
              <w:left w:w="0" w:type="dxa"/>
              <w:bottom w:w="40" w:type="dxa"/>
              <w:right w:w="20" w:type="dxa"/>
            </w:tcMar>
            <w:vAlign w:val="bottom"/>
          </w:tcPr>
          <w:p w14:paraId="012DB4DE" w14:textId="77777777" w:rsidR="008A1CC1" w:rsidRDefault="008A1CC1">
            <w:pPr>
              <w:jc w:val="right"/>
              <w:rPr>
                <w:rFonts w:ascii="宋体"/>
              </w:rPr>
            </w:pPr>
          </w:p>
        </w:tc>
        <w:tc>
          <w:tcPr>
            <w:tcW w:w="0" w:type="auto"/>
            <w:shd w:val="clear" w:color="auto" w:fill="auto"/>
            <w:vAlign w:val="bottom"/>
          </w:tcPr>
          <w:p w14:paraId="012DB4DF" w14:textId="77777777" w:rsidR="008A1CC1" w:rsidRDefault="008A1CC1">
            <w:pPr>
              <w:rPr>
                <w:rFonts w:ascii="宋体"/>
                <w:vanish/>
              </w:rPr>
            </w:pPr>
          </w:p>
        </w:tc>
        <w:tc>
          <w:tcPr>
            <w:tcW w:w="0" w:type="auto"/>
            <w:shd w:val="clear" w:color="auto" w:fill="auto"/>
            <w:vAlign w:val="bottom"/>
          </w:tcPr>
          <w:p w14:paraId="012DB4E0" w14:textId="77777777" w:rsidR="008A1CC1" w:rsidRDefault="008A1CC1">
            <w:pPr>
              <w:rPr>
                <w:rFonts w:ascii="宋体"/>
                <w:vanish/>
              </w:rPr>
            </w:pPr>
          </w:p>
        </w:tc>
        <w:tc>
          <w:tcPr>
            <w:tcW w:w="0" w:type="auto"/>
            <w:gridSpan w:val="3"/>
            <w:shd w:val="clear" w:color="auto" w:fill="auto"/>
            <w:vAlign w:val="bottom"/>
          </w:tcPr>
          <w:p w14:paraId="012DB4E1" w14:textId="77777777" w:rsidR="008A1CC1" w:rsidRDefault="008A1CC1">
            <w:pPr>
              <w:rPr>
                <w:rFonts w:ascii="宋体"/>
                <w:vanish/>
              </w:rPr>
            </w:pPr>
          </w:p>
        </w:tc>
        <w:tc>
          <w:tcPr>
            <w:tcW w:w="0" w:type="auto"/>
            <w:gridSpan w:val="3"/>
            <w:shd w:val="clear" w:color="auto" w:fill="auto"/>
            <w:vAlign w:val="bottom"/>
          </w:tcPr>
          <w:p w14:paraId="012DB4E2" w14:textId="77777777" w:rsidR="008A1CC1" w:rsidRDefault="008A1CC1">
            <w:pPr>
              <w:rPr>
                <w:rFonts w:ascii="宋体"/>
                <w:vanish/>
              </w:rPr>
            </w:pPr>
          </w:p>
        </w:tc>
        <w:tc>
          <w:tcPr>
            <w:tcW w:w="0" w:type="auto"/>
            <w:gridSpan w:val="3"/>
            <w:shd w:val="clear" w:color="auto" w:fill="auto"/>
            <w:vAlign w:val="bottom"/>
          </w:tcPr>
          <w:p w14:paraId="012DB4E3" w14:textId="77777777" w:rsidR="008A1CC1" w:rsidRDefault="008A1CC1">
            <w:pPr>
              <w:rPr>
                <w:rFonts w:ascii="宋体"/>
                <w:vanish/>
              </w:rPr>
            </w:pPr>
          </w:p>
        </w:tc>
        <w:tc>
          <w:tcPr>
            <w:tcW w:w="0" w:type="auto"/>
            <w:gridSpan w:val="3"/>
            <w:shd w:val="clear" w:color="auto" w:fill="auto"/>
            <w:vAlign w:val="bottom"/>
          </w:tcPr>
          <w:p w14:paraId="012DB4E4" w14:textId="77777777" w:rsidR="008A1CC1" w:rsidRDefault="008A1CC1">
            <w:pPr>
              <w:rPr>
                <w:rFonts w:ascii="宋体"/>
                <w:vanish/>
              </w:rPr>
            </w:pPr>
          </w:p>
        </w:tc>
      </w:tr>
      <w:tr w:rsidR="008A1CC1" w14:paraId="012DB4F0" w14:textId="77777777">
        <w:trPr>
          <w:hidden/>
        </w:trPr>
        <w:tc>
          <w:tcPr>
            <w:tcW w:w="0" w:type="auto"/>
            <w:gridSpan w:val="3"/>
            <w:shd w:val="clear" w:color="auto" w:fill="auto"/>
            <w:vAlign w:val="bottom"/>
          </w:tcPr>
          <w:p w14:paraId="012DB4E6" w14:textId="77777777" w:rsidR="008A1CC1" w:rsidRDefault="008A1CC1">
            <w:pPr>
              <w:rPr>
                <w:rFonts w:ascii="宋体"/>
                <w:vanish/>
              </w:rPr>
            </w:pPr>
          </w:p>
        </w:tc>
        <w:tc>
          <w:tcPr>
            <w:tcW w:w="0" w:type="auto"/>
            <w:gridSpan w:val="3"/>
            <w:shd w:val="clear" w:color="auto" w:fill="auto"/>
            <w:vAlign w:val="bottom"/>
          </w:tcPr>
          <w:p w14:paraId="012DB4E7" w14:textId="77777777" w:rsidR="008A1CC1" w:rsidRDefault="008A1CC1">
            <w:pPr>
              <w:rPr>
                <w:rFonts w:ascii="宋体"/>
                <w:vanish/>
              </w:rPr>
            </w:pPr>
          </w:p>
        </w:tc>
        <w:tc>
          <w:tcPr>
            <w:tcW w:w="0" w:type="auto"/>
            <w:gridSpan w:val="3"/>
            <w:shd w:val="clear" w:color="auto" w:fill="auto"/>
            <w:vAlign w:val="bottom"/>
          </w:tcPr>
          <w:p w14:paraId="012DB4E8" w14:textId="77777777" w:rsidR="008A1CC1" w:rsidRDefault="008A1CC1">
            <w:pPr>
              <w:rPr>
                <w:rFonts w:ascii="宋体"/>
                <w:vanish/>
              </w:rPr>
            </w:pPr>
          </w:p>
        </w:tc>
        <w:tc>
          <w:tcPr>
            <w:tcW w:w="0" w:type="auto"/>
            <w:gridSpan w:val="3"/>
            <w:shd w:val="clear" w:color="auto" w:fill="auto"/>
            <w:vAlign w:val="bottom"/>
          </w:tcPr>
          <w:p w14:paraId="012DB4E9" w14:textId="77777777" w:rsidR="008A1CC1" w:rsidRDefault="008A1CC1">
            <w:pPr>
              <w:rPr>
                <w:rFonts w:ascii="宋体"/>
                <w:vanish/>
              </w:rPr>
            </w:pPr>
          </w:p>
        </w:tc>
        <w:tc>
          <w:tcPr>
            <w:tcW w:w="0" w:type="auto"/>
            <w:shd w:val="clear" w:color="auto" w:fill="auto"/>
            <w:vAlign w:val="bottom"/>
          </w:tcPr>
          <w:p w14:paraId="012DB4EA" w14:textId="77777777" w:rsidR="008A1CC1" w:rsidRDefault="008A1CC1">
            <w:pPr>
              <w:rPr>
                <w:rFonts w:ascii="宋体"/>
                <w:vanish/>
              </w:rPr>
            </w:pPr>
          </w:p>
        </w:tc>
        <w:tc>
          <w:tcPr>
            <w:tcW w:w="0" w:type="auto"/>
            <w:shd w:val="clear" w:color="auto" w:fill="auto"/>
            <w:vAlign w:val="bottom"/>
          </w:tcPr>
          <w:p w14:paraId="012DB4EB" w14:textId="77777777" w:rsidR="008A1CC1" w:rsidRDefault="008A1CC1">
            <w:pPr>
              <w:rPr>
                <w:rFonts w:ascii="宋体"/>
                <w:vanish/>
              </w:rPr>
            </w:pPr>
          </w:p>
        </w:tc>
        <w:tc>
          <w:tcPr>
            <w:tcW w:w="0" w:type="auto"/>
            <w:gridSpan w:val="3"/>
            <w:shd w:val="clear" w:color="auto" w:fill="auto"/>
            <w:vAlign w:val="bottom"/>
          </w:tcPr>
          <w:p w14:paraId="012DB4EC" w14:textId="77777777" w:rsidR="008A1CC1" w:rsidRDefault="008A1CC1">
            <w:pPr>
              <w:rPr>
                <w:rFonts w:ascii="宋体"/>
                <w:vanish/>
              </w:rPr>
            </w:pPr>
          </w:p>
        </w:tc>
        <w:tc>
          <w:tcPr>
            <w:tcW w:w="0" w:type="auto"/>
            <w:gridSpan w:val="3"/>
            <w:shd w:val="clear" w:color="auto" w:fill="auto"/>
            <w:vAlign w:val="bottom"/>
          </w:tcPr>
          <w:p w14:paraId="012DB4ED" w14:textId="77777777" w:rsidR="008A1CC1" w:rsidRDefault="008A1CC1">
            <w:pPr>
              <w:rPr>
                <w:rFonts w:ascii="宋体"/>
                <w:vanish/>
              </w:rPr>
            </w:pPr>
          </w:p>
        </w:tc>
        <w:tc>
          <w:tcPr>
            <w:tcW w:w="0" w:type="auto"/>
            <w:gridSpan w:val="3"/>
            <w:shd w:val="clear" w:color="auto" w:fill="auto"/>
            <w:vAlign w:val="bottom"/>
          </w:tcPr>
          <w:p w14:paraId="012DB4EE" w14:textId="77777777" w:rsidR="008A1CC1" w:rsidRDefault="008A1CC1">
            <w:pPr>
              <w:rPr>
                <w:rFonts w:ascii="宋体"/>
                <w:vanish/>
              </w:rPr>
            </w:pPr>
          </w:p>
        </w:tc>
        <w:tc>
          <w:tcPr>
            <w:tcW w:w="0" w:type="auto"/>
            <w:gridSpan w:val="3"/>
            <w:shd w:val="clear" w:color="auto" w:fill="auto"/>
            <w:vAlign w:val="bottom"/>
          </w:tcPr>
          <w:p w14:paraId="012DB4EF" w14:textId="77777777" w:rsidR="008A1CC1" w:rsidRDefault="008A1CC1">
            <w:pPr>
              <w:rPr>
                <w:rFonts w:ascii="宋体"/>
                <w:vanish/>
              </w:rPr>
            </w:pPr>
          </w:p>
        </w:tc>
      </w:tr>
      <w:tr w:rsidR="008A1CC1" w14:paraId="012DB4FB" w14:textId="77777777">
        <w:trPr>
          <w:hidden/>
        </w:trPr>
        <w:tc>
          <w:tcPr>
            <w:tcW w:w="0" w:type="auto"/>
            <w:gridSpan w:val="3"/>
            <w:shd w:val="clear" w:color="auto" w:fill="auto"/>
            <w:vAlign w:val="bottom"/>
          </w:tcPr>
          <w:p w14:paraId="012DB4F1" w14:textId="77777777" w:rsidR="008A1CC1" w:rsidRDefault="008A1CC1">
            <w:pPr>
              <w:rPr>
                <w:rFonts w:ascii="宋体"/>
                <w:vanish/>
              </w:rPr>
            </w:pPr>
          </w:p>
        </w:tc>
        <w:tc>
          <w:tcPr>
            <w:tcW w:w="0" w:type="auto"/>
            <w:gridSpan w:val="3"/>
            <w:shd w:val="clear" w:color="auto" w:fill="auto"/>
            <w:vAlign w:val="bottom"/>
          </w:tcPr>
          <w:p w14:paraId="012DB4F2" w14:textId="77777777" w:rsidR="008A1CC1" w:rsidRDefault="008A1CC1">
            <w:pPr>
              <w:rPr>
                <w:rFonts w:ascii="宋体"/>
                <w:vanish/>
              </w:rPr>
            </w:pPr>
          </w:p>
        </w:tc>
        <w:tc>
          <w:tcPr>
            <w:tcW w:w="0" w:type="auto"/>
            <w:gridSpan w:val="3"/>
            <w:shd w:val="clear" w:color="auto" w:fill="auto"/>
            <w:vAlign w:val="bottom"/>
          </w:tcPr>
          <w:p w14:paraId="012DB4F3" w14:textId="77777777" w:rsidR="008A1CC1" w:rsidRDefault="008A1CC1">
            <w:pPr>
              <w:rPr>
                <w:rFonts w:ascii="宋体"/>
                <w:vanish/>
              </w:rPr>
            </w:pPr>
          </w:p>
        </w:tc>
        <w:tc>
          <w:tcPr>
            <w:tcW w:w="0" w:type="auto"/>
            <w:gridSpan w:val="3"/>
            <w:shd w:val="clear" w:color="auto" w:fill="auto"/>
            <w:vAlign w:val="bottom"/>
          </w:tcPr>
          <w:p w14:paraId="012DB4F4" w14:textId="77777777" w:rsidR="008A1CC1" w:rsidRDefault="008A1CC1">
            <w:pPr>
              <w:rPr>
                <w:rFonts w:ascii="宋体"/>
                <w:vanish/>
              </w:rPr>
            </w:pPr>
          </w:p>
        </w:tc>
        <w:tc>
          <w:tcPr>
            <w:tcW w:w="0" w:type="auto"/>
            <w:shd w:val="clear" w:color="auto" w:fill="auto"/>
            <w:vAlign w:val="bottom"/>
          </w:tcPr>
          <w:p w14:paraId="012DB4F5" w14:textId="77777777" w:rsidR="008A1CC1" w:rsidRDefault="008A1CC1">
            <w:pPr>
              <w:rPr>
                <w:rFonts w:ascii="宋体"/>
                <w:vanish/>
              </w:rPr>
            </w:pPr>
          </w:p>
        </w:tc>
        <w:tc>
          <w:tcPr>
            <w:tcW w:w="0" w:type="auto"/>
            <w:shd w:val="clear" w:color="auto" w:fill="auto"/>
            <w:vAlign w:val="bottom"/>
          </w:tcPr>
          <w:p w14:paraId="012DB4F6" w14:textId="77777777" w:rsidR="008A1CC1" w:rsidRDefault="008A1CC1">
            <w:pPr>
              <w:rPr>
                <w:rFonts w:ascii="宋体"/>
                <w:vanish/>
              </w:rPr>
            </w:pPr>
          </w:p>
        </w:tc>
        <w:tc>
          <w:tcPr>
            <w:tcW w:w="0" w:type="auto"/>
            <w:gridSpan w:val="3"/>
            <w:shd w:val="clear" w:color="auto" w:fill="auto"/>
            <w:vAlign w:val="bottom"/>
          </w:tcPr>
          <w:p w14:paraId="012DB4F7" w14:textId="77777777" w:rsidR="008A1CC1" w:rsidRDefault="008A1CC1">
            <w:pPr>
              <w:rPr>
                <w:rFonts w:ascii="宋体"/>
                <w:vanish/>
              </w:rPr>
            </w:pPr>
          </w:p>
        </w:tc>
        <w:tc>
          <w:tcPr>
            <w:tcW w:w="0" w:type="auto"/>
            <w:gridSpan w:val="3"/>
            <w:shd w:val="clear" w:color="auto" w:fill="auto"/>
            <w:vAlign w:val="bottom"/>
          </w:tcPr>
          <w:p w14:paraId="012DB4F8" w14:textId="77777777" w:rsidR="008A1CC1" w:rsidRDefault="008A1CC1">
            <w:pPr>
              <w:rPr>
                <w:rFonts w:ascii="宋体"/>
                <w:vanish/>
              </w:rPr>
            </w:pPr>
          </w:p>
        </w:tc>
        <w:tc>
          <w:tcPr>
            <w:tcW w:w="0" w:type="auto"/>
            <w:gridSpan w:val="3"/>
            <w:shd w:val="clear" w:color="auto" w:fill="auto"/>
            <w:vAlign w:val="bottom"/>
          </w:tcPr>
          <w:p w14:paraId="012DB4F9" w14:textId="77777777" w:rsidR="008A1CC1" w:rsidRDefault="008A1CC1">
            <w:pPr>
              <w:rPr>
                <w:rFonts w:ascii="宋体"/>
                <w:vanish/>
              </w:rPr>
            </w:pPr>
          </w:p>
        </w:tc>
        <w:tc>
          <w:tcPr>
            <w:tcW w:w="0" w:type="auto"/>
            <w:gridSpan w:val="3"/>
            <w:shd w:val="clear" w:color="auto" w:fill="auto"/>
            <w:vAlign w:val="bottom"/>
          </w:tcPr>
          <w:p w14:paraId="012DB4FA" w14:textId="77777777" w:rsidR="008A1CC1" w:rsidRDefault="008A1CC1">
            <w:pPr>
              <w:rPr>
                <w:rFonts w:ascii="宋体"/>
                <w:vanish/>
              </w:rPr>
            </w:pPr>
          </w:p>
        </w:tc>
      </w:tr>
      <w:tr w:rsidR="008A1CC1" w14:paraId="012DB506" w14:textId="77777777">
        <w:trPr>
          <w:hidden/>
        </w:trPr>
        <w:tc>
          <w:tcPr>
            <w:tcW w:w="0" w:type="auto"/>
            <w:gridSpan w:val="3"/>
            <w:shd w:val="clear" w:color="auto" w:fill="auto"/>
            <w:vAlign w:val="bottom"/>
          </w:tcPr>
          <w:p w14:paraId="012DB4FC" w14:textId="77777777" w:rsidR="008A1CC1" w:rsidRDefault="008A1CC1">
            <w:pPr>
              <w:rPr>
                <w:rFonts w:ascii="宋体"/>
                <w:vanish/>
              </w:rPr>
            </w:pPr>
          </w:p>
        </w:tc>
        <w:tc>
          <w:tcPr>
            <w:tcW w:w="0" w:type="auto"/>
            <w:gridSpan w:val="3"/>
            <w:shd w:val="clear" w:color="auto" w:fill="auto"/>
            <w:vAlign w:val="bottom"/>
          </w:tcPr>
          <w:p w14:paraId="012DB4FD" w14:textId="77777777" w:rsidR="008A1CC1" w:rsidRDefault="008A1CC1">
            <w:pPr>
              <w:rPr>
                <w:rFonts w:ascii="宋体"/>
                <w:vanish/>
              </w:rPr>
            </w:pPr>
          </w:p>
        </w:tc>
        <w:tc>
          <w:tcPr>
            <w:tcW w:w="0" w:type="auto"/>
            <w:gridSpan w:val="3"/>
            <w:shd w:val="clear" w:color="auto" w:fill="auto"/>
            <w:vAlign w:val="bottom"/>
          </w:tcPr>
          <w:p w14:paraId="012DB4FE" w14:textId="77777777" w:rsidR="008A1CC1" w:rsidRDefault="008A1CC1">
            <w:pPr>
              <w:rPr>
                <w:rFonts w:ascii="宋体"/>
                <w:vanish/>
              </w:rPr>
            </w:pPr>
          </w:p>
        </w:tc>
        <w:tc>
          <w:tcPr>
            <w:tcW w:w="0" w:type="auto"/>
            <w:gridSpan w:val="3"/>
            <w:shd w:val="clear" w:color="auto" w:fill="auto"/>
            <w:vAlign w:val="bottom"/>
          </w:tcPr>
          <w:p w14:paraId="012DB4FF" w14:textId="77777777" w:rsidR="008A1CC1" w:rsidRDefault="008A1CC1">
            <w:pPr>
              <w:rPr>
                <w:rFonts w:ascii="宋体"/>
                <w:vanish/>
              </w:rPr>
            </w:pPr>
          </w:p>
        </w:tc>
        <w:tc>
          <w:tcPr>
            <w:tcW w:w="0" w:type="auto"/>
            <w:shd w:val="clear" w:color="auto" w:fill="auto"/>
            <w:vAlign w:val="bottom"/>
          </w:tcPr>
          <w:p w14:paraId="012DB500" w14:textId="77777777" w:rsidR="008A1CC1" w:rsidRDefault="008A1CC1">
            <w:pPr>
              <w:rPr>
                <w:rFonts w:ascii="宋体"/>
                <w:vanish/>
              </w:rPr>
            </w:pPr>
          </w:p>
        </w:tc>
        <w:tc>
          <w:tcPr>
            <w:tcW w:w="0" w:type="auto"/>
            <w:shd w:val="clear" w:color="auto" w:fill="auto"/>
            <w:vAlign w:val="bottom"/>
          </w:tcPr>
          <w:p w14:paraId="012DB501" w14:textId="77777777" w:rsidR="008A1CC1" w:rsidRDefault="008A1CC1">
            <w:pPr>
              <w:rPr>
                <w:rFonts w:ascii="宋体"/>
                <w:vanish/>
              </w:rPr>
            </w:pPr>
          </w:p>
        </w:tc>
        <w:tc>
          <w:tcPr>
            <w:tcW w:w="0" w:type="auto"/>
            <w:gridSpan w:val="3"/>
            <w:shd w:val="clear" w:color="auto" w:fill="auto"/>
            <w:vAlign w:val="bottom"/>
          </w:tcPr>
          <w:p w14:paraId="012DB502" w14:textId="77777777" w:rsidR="008A1CC1" w:rsidRDefault="008A1CC1">
            <w:pPr>
              <w:rPr>
                <w:rFonts w:ascii="宋体"/>
                <w:vanish/>
              </w:rPr>
            </w:pPr>
          </w:p>
        </w:tc>
        <w:tc>
          <w:tcPr>
            <w:tcW w:w="0" w:type="auto"/>
            <w:gridSpan w:val="3"/>
            <w:shd w:val="clear" w:color="auto" w:fill="auto"/>
            <w:vAlign w:val="bottom"/>
          </w:tcPr>
          <w:p w14:paraId="012DB503" w14:textId="77777777" w:rsidR="008A1CC1" w:rsidRDefault="008A1CC1">
            <w:pPr>
              <w:rPr>
                <w:rFonts w:ascii="宋体"/>
                <w:vanish/>
              </w:rPr>
            </w:pPr>
          </w:p>
        </w:tc>
        <w:tc>
          <w:tcPr>
            <w:tcW w:w="0" w:type="auto"/>
            <w:gridSpan w:val="3"/>
            <w:shd w:val="clear" w:color="auto" w:fill="auto"/>
            <w:vAlign w:val="bottom"/>
          </w:tcPr>
          <w:p w14:paraId="012DB504" w14:textId="77777777" w:rsidR="008A1CC1" w:rsidRDefault="008A1CC1">
            <w:pPr>
              <w:rPr>
                <w:rFonts w:ascii="宋体"/>
                <w:vanish/>
              </w:rPr>
            </w:pPr>
          </w:p>
        </w:tc>
        <w:tc>
          <w:tcPr>
            <w:tcW w:w="0" w:type="auto"/>
            <w:gridSpan w:val="3"/>
            <w:shd w:val="clear" w:color="auto" w:fill="auto"/>
            <w:vAlign w:val="bottom"/>
          </w:tcPr>
          <w:p w14:paraId="012DB505" w14:textId="77777777" w:rsidR="008A1CC1" w:rsidRDefault="008A1CC1">
            <w:pPr>
              <w:rPr>
                <w:rFonts w:ascii="宋体"/>
                <w:vanish/>
              </w:rPr>
            </w:pPr>
          </w:p>
        </w:tc>
      </w:tr>
      <w:tr w:rsidR="008A1CC1" w14:paraId="012DB511" w14:textId="77777777">
        <w:trPr>
          <w:hidden/>
        </w:trPr>
        <w:tc>
          <w:tcPr>
            <w:tcW w:w="0" w:type="auto"/>
            <w:gridSpan w:val="3"/>
            <w:shd w:val="clear" w:color="auto" w:fill="auto"/>
            <w:vAlign w:val="bottom"/>
          </w:tcPr>
          <w:p w14:paraId="012DB507" w14:textId="77777777" w:rsidR="008A1CC1" w:rsidRDefault="008A1CC1">
            <w:pPr>
              <w:rPr>
                <w:rFonts w:ascii="宋体"/>
                <w:vanish/>
              </w:rPr>
            </w:pPr>
          </w:p>
        </w:tc>
        <w:tc>
          <w:tcPr>
            <w:tcW w:w="0" w:type="auto"/>
            <w:gridSpan w:val="3"/>
            <w:shd w:val="clear" w:color="auto" w:fill="auto"/>
            <w:vAlign w:val="bottom"/>
          </w:tcPr>
          <w:p w14:paraId="012DB508" w14:textId="77777777" w:rsidR="008A1CC1" w:rsidRDefault="008A1CC1">
            <w:pPr>
              <w:rPr>
                <w:rFonts w:ascii="宋体"/>
                <w:vanish/>
              </w:rPr>
            </w:pPr>
          </w:p>
        </w:tc>
        <w:tc>
          <w:tcPr>
            <w:tcW w:w="0" w:type="auto"/>
            <w:gridSpan w:val="3"/>
            <w:shd w:val="clear" w:color="auto" w:fill="auto"/>
            <w:vAlign w:val="bottom"/>
          </w:tcPr>
          <w:p w14:paraId="012DB509" w14:textId="77777777" w:rsidR="008A1CC1" w:rsidRDefault="008A1CC1">
            <w:pPr>
              <w:rPr>
                <w:rFonts w:ascii="宋体"/>
                <w:vanish/>
              </w:rPr>
            </w:pPr>
          </w:p>
        </w:tc>
        <w:tc>
          <w:tcPr>
            <w:tcW w:w="0" w:type="auto"/>
            <w:gridSpan w:val="3"/>
            <w:shd w:val="clear" w:color="auto" w:fill="auto"/>
            <w:vAlign w:val="bottom"/>
          </w:tcPr>
          <w:p w14:paraId="012DB50A" w14:textId="77777777" w:rsidR="008A1CC1" w:rsidRDefault="008A1CC1">
            <w:pPr>
              <w:rPr>
                <w:rFonts w:ascii="宋体"/>
                <w:vanish/>
              </w:rPr>
            </w:pPr>
          </w:p>
        </w:tc>
        <w:tc>
          <w:tcPr>
            <w:tcW w:w="0" w:type="auto"/>
            <w:shd w:val="clear" w:color="auto" w:fill="auto"/>
            <w:vAlign w:val="bottom"/>
          </w:tcPr>
          <w:p w14:paraId="012DB50B" w14:textId="77777777" w:rsidR="008A1CC1" w:rsidRDefault="008A1CC1">
            <w:pPr>
              <w:rPr>
                <w:rFonts w:ascii="宋体"/>
                <w:vanish/>
              </w:rPr>
            </w:pPr>
          </w:p>
        </w:tc>
        <w:tc>
          <w:tcPr>
            <w:tcW w:w="0" w:type="auto"/>
            <w:shd w:val="clear" w:color="auto" w:fill="auto"/>
            <w:vAlign w:val="bottom"/>
          </w:tcPr>
          <w:p w14:paraId="012DB50C" w14:textId="77777777" w:rsidR="008A1CC1" w:rsidRDefault="008A1CC1">
            <w:pPr>
              <w:rPr>
                <w:rFonts w:ascii="宋体"/>
                <w:vanish/>
              </w:rPr>
            </w:pPr>
          </w:p>
        </w:tc>
        <w:tc>
          <w:tcPr>
            <w:tcW w:w="0" w:type="auto"/>
            <w:gridSpan w:val="3"/>
            <w:shd w:val="clear" w:color="auto" w:fill="auto"/>
            <w:vAlign w:val="bottom"/>
          </w:tcPr>
          <w:p w14:paraId="012DB50D" w14:textId="77777777" w:rsidR="008A1CC1" w:rsidRDefault="008A1CC1">
            <w:pPr>
              <w:rPr>
                <w:rFonts w:ascii="宋体"/>
                <w:vanish/>
              </w:rPr>
            </w:pPr>
          </w:p>
        </w:tc>
        <w:tc>
          <w:tcPr>
            <w:tcW w:w="0" w:type="auto"/>
            <w:gridSpan w:val="3"/>
            <w:shd w:val="clear" w:color="auto" w:fill="auto"/>
            <w:vAlign w:val="bottom"/>
          </w:tcPr>
          <w:p w14:paraId="012DB50E" w14:textId="77777777" w:rsidR="008A1CC1" w:rsidRDefault="008A1CC1">
            <w:pPr>
              <w:rPr>
                <w:rFonts w:ascii="宋体"/>
                <w:vanish/>
              </w:rPr>
            </w:pPr>
          </w:p>
        </w:tc>
        <w:tc>
          <w:tcPr>
            <w:tcW w:w="0" w:type="auto"/>
            <w:gridSpan w:val="3"/>
            <w:shd w:val="clear" w:color="auto" w:fill="auto"/>
            <w:vAlign w:val="bottom"/>
          </w:tcPr>
          <w:p w14:paraId="012DB50F" w14:textId="77777777" w:rsidR="008A1CC1" w:rsidRDefault="008A1CC1">
            <w:pPr>
              <w:rPr>
                <w:rFonts w:ascii="宋体"/>
                <w:vanish/>
              </w:rPr>
            </w:pPr>
          </w:p>
        </w:tc>
        <w:tc>
          <w:tcPr>
            <w:tcW w:w="0" w:type="auto"/>
            <w:gridSpan w:val="3"/>
            <w:shd w:val="clear" w:color="auto" w:fill="auto"/>
            <w:vAlign w:val="bottom"/>
          </w:tcPr>
          <w:p w14:paraId="012DB510" w14:textId="77777777" w:rsidR="008A1CC1" w:rsidRDefault="008A1CC1">
            <w:pPr>
              <w:rPr>
                <w:rFonts w:ascii="宋体"/>
                <w:vanish/>
              </w:rPr>
            </w:pPr>
          </w:p>
        </w:tc>
      </w:tr>
      <w:tr w:rsidR="008A1CC1" w14:paraId="012DB51C" w14:textId="77777777">
        <w:trPr>
          <w:hidden/>
        </w:trPr>
        <w:tc>
          <w:tcPr>
            <w:tcW w:w="0" w:type="auto"/>
            <w:gridSpan w:val="3"/>
            <w:shd w:val="clear" w:color="auto" w:fill="auto"/>
            <w:vAlign w:val="bottom"/>
          </w:tcPr>
          <w:p w14:paraId="012DB512" w14:textId="77777777" w:rsidR="008A1CC1" w:rsidRDefault="008A1CC1">
            <w:pPr>
              <w:rPr>
                <w:rFonts w:ascii="宋体"/>
                <w:vanish/>
              </w:rPr>
            </w:pPr>
          </w:p>
        </w:tc>
        <w:tc>
          <w:tcPr>
            <w:tcW w:w="0" w:type="auto"/>
            <w:gridSpan w:val="3"/>
            <w:shd w:val="clear" w:color="auto" w:fill="auto"/>
            <w:vAlign w:val="bottom"/>
          </w:tcPr>
          <w:p w14:paraId="012DB513" w14:textId="77777777" w:rsidR="008A1CC1" w:rsidRDefault="008A1CC1">
            <w:pPr>
              <w:rPr>
                <w:rFonts w:ascii="宋体"/>
                <w:vanish/>
              </w:rPr>
            </w:pPr>
          </w:p>
        </w:tc>
        <w:tc>
          <w:tcPr>
            <w:tcW w:w="0" w:type="auto"/>
            <w:gridSpan w:val="3"/>
            <w:shd w:val="clear" w:color="auto" w:fill="auto"/>
            <w:vAlign w:val="bottom"/>
          </w:tcPr>
          <w:p w14:paraId="012DB514" w14:textId="77777777" w:rsidR="008A1CC1" w:rsidRDefault="008A1CC1">
            <w:pPr>
              <w:rPr>
                <w:rFonts w:ascii="宋体"/>
                <w:vanish/>
              </w:rPr>
            </w:pPr>
          </w:p>
        </w:tc>
        <w:tc>
          <w:tcPr>
            <w:tcW w:w="0" w:type="auto"/>
            <w:gridSpan w:val="3"/>
            <w:shd w:val="clear" w:color="auto" w:fill="auto"/>
            <w:vAlign w:val="bottom"/>
          </w:tcPr>
          <w:p w14:paraId="012DB515" w14:textId="77777777" w:rsidR="008A1CC1" w:rsidRDefault="008A1CC1">
            <w:pPr>
              <w:rPr>
                <w:rFonts w:ascii="宋体"/>
                <w:vanish/>
              </w:rPr>
            </w:pPr>
          </w:p>
        </w:tc>
        <w:tc>
          <w:tcPr>
            <w:tcW w:w="0" w:type="auto"/>
            <w:shd w:val="clear" w:color="auto" w:fill="auto"/>
            <w:vAlign w:val="bottom"/>
          </w:tcPr>
          <w:p w14:paraId="012DB516" w14:textId="77777777" w:rsidR="008A1CC1" w:rsidRDefault="008A1CC1">
            <w:pPr>
              <w:rPr>
                <w:rFonts w:ascii="宋体"/>
                <w:vanish/>
              </w:rPr>
            </w:pPr>
          </w:p>
        </w:tc>
        <w:tc>
          <w:tcPr>
            <w:tcW w:w="0" w:type="auto"/>
            <w:shd w:val="clear" w:color="auto" w:fill="auto"/>
            <w:vAlign w:val="bottom"/>
          </w:tcPr>
          <w:p w14:paraId="012DB517" w14:textId="77777777" w:rsidR="008A1CC1" w:rsidRDefault="008A1CC1">
            <w:pPr>
              <w:rPr>
                <w:rFonts w:ascii="宋体"/>
                <w:vanish/>
              </w:rPr>
            </w:pPr>
          </w:p>
        </w:tc>
        <w:tc>
          <w:tcPr>
            <w:tcW w:w="0" w:type="auto"/>
            <w:gridSpan w:val="3"/>
            <w:shd w:val="clear" w:color="auto" w:fill="auto"/>
            <w:vAlign w:val="bottom"/>
          </w:tcPr>
          <w:p w14:paraId="012DB518" w14:textId="77777777" w:rsidR="008A1CC1" w:rsidRDefault="008A1CC1">
            <w:pPr>
              <w:rPr>
                <w:rFonts w:ascii="宋体"/>
                <w:vanish/>
              </w:rPr>
            </w:pPr>
          </w:p>
        </w:tc>
        <w:tc>
          <w:tcPr>
            <w:tcW w:w="0" w:type="auto"/>
            <w:gridSpan w:val="3"/>
            <w:shd w:val="clear" w:color="auto" w:fill="auto"/>
            <w:vAlign w:val="bottom"/>
          </w:tcPr>
          <w:p w14:paraId="012DB519" w14:textId="77777777" w:rsidR="008A1CC1" w:rsidRDefault="008A1CC1">
            <w:pPr>
              <w:rPr>
                <w:rFonts w:ascii="宋体"/>
                <w:vanish/>
              </w:rPr>
            </w:pPr>
          </w:p>
        </w:tc>
        <w:tc>
          <w:tcPr>
            <w:tcW w:w="0" w:type="auto"/>
            <w:gridSpan w:val="3"/>
            <w:shd w:val="clear" w:color="auto" w:fill="auto"/>
            <w:vAlign w:val="bottom"/>
          </w:tcPr>
          <w:p w14:paraId="012DB51A" w14:textId="77777777" w:rsidR="008A1CC1" w:rsidRDefault="008A1CC1">
            <w:pPr>
              <w:rPr>
                <w:rFonts w:ascii="宋体"/>
                <w:vanish/>
              </w:rPr>
            </w:pPr>
          </w:p>
        </w:tc>
        <w:tc>
          <w:tcPr>
            <w:tcW w:w="0" w:type="auto"/>
            <w:gridSpan w:val="3"/>
            <w:shd w:val="clear" w:color="auto" w:fill="auto"/>
            <w:vAlign w:val="bottom"/>
          </w:tcPr>
          <w:p w14:paraId="012DB51B" w14:textId="77777777" w:rsidR="008A1CC1" w:rsidRDefault="008A1CC1">
            <w:pPr>
              <w:rPr>
                <w:rFonts w:ascii="宋体"/>
                <w:vanish/>
              </w:rPr>
            </w:pPr>
          </w:p>
        </w:tc>
      </w:tr>
      <w:tr w:rsidR="008A1CC1" w14:paraId="012DB527" w14:textId="77777777">
        <w:trPr>
          <w:hidden/>
        </w:trPr>
        <w:tc>
          <w:tcPr>
            <w:tcW w:w="0" w:type="auto"/>
            <w:gridSpan w:val="3"/>
            <w:shd w:val="clear" w:color="auto" w:fill="auto"/>
            <w:vAlign w:val="bottom"/>
          </w:tcPr>
          <w:p w14:paraId="012DB51D" w14:textId="77777777" w:rsidR="008A1CC1" w:rsidRDefault="008A1CC1">
            <w:pPr>
              <w:rPr>
                <w:rFonts w:ascii="宋体"/>
                <w:vanish/>
              </w:rPr>
            </w:pPr>
          </w:p>
        </w:tc>
        <w:tc>
          <w:tcPr>
            <w:tcW w:w="0" w:type="auto"/>
            <w:gridSpan w:val="3"/>
            <w:shd w:val="clear" w:color="auto" w:fill="auto"/>
            <w:vAlign w:val="bottom"/>
          </w:tcPr>
          <w:p w14:paraId="012DB51E" w14:textId="77777777" w:rsidR="008A1CC1" w:rsidRDefault="008A1CC1">
            <w:pPr>
              <w:rPr>
                <w:rFonts w:ascii="宋体"/>
                <w:vanish/>
              </w:rPr>
            </w:pPr>
          </w:p>
        </w:tc>
        <w:tc>
          <w:tcPr>
            <w:tcW w:w="0" w:type="auto"/>
            <w:gridSpan w:val="3"/>
            <w:shd w:val="clear" w:color="auto" w:fill="auto"/>
            <w:vAlign w:val="bottom"/>
          </w:tcPr>
          <w:p w14:paraId="012DB51F" w14:textId="77777777" w:rsidR="008A1CC1" w:rsidRDefault="008A1CC1">
            <w:pPr>
              <w:rPr>
                <w:rFonts w:ascii="宋体"/>
                <w:vanish/>
              </w:rPr>
            </w:pPr>
          </w:p>
        </w:tc>
        <w:tc>
          <w:tcPr>
            <w:tcW w:w="0" w:type="auto"/>
            <w:gridSpan w:val="3"/>
            <w:shd w:val="clear" w:color="auto" w:fill="auto"/>
            <w:vAlign w:val="bottom"/>
          </w:tcPr>
          <w:p w14:paraId="012DB520" w14:textId="77777777" w:rsidR="008A1CC1" w:rsidRDefault="008A1CC1">
            <w:pPr>
              <w:rPr>
                <w:rFonts w:ascii="宋体"/>
                <w:vanish/>
              </w:rPr>
            </w:pPr>
          </w:p>
        </w:tc>
        <w:tc>
          <w:tcPr>
            <w:tcW w:w="0" w:type="auto"/>
            <w:shd w:val="clear" w:color="auto" w:fill="auto"/>
            <w:vAlign w:val="bottom"/>
          </w:tcPr>
          <w:p w14:paraId="012DB521" w14:textId="77777777" w:rsidR="008A1CC1" w:rsidRDefault="008A1CC1">
            <w:pPr>
              <w:rPr>
                <w:rFonts w:ascii="宋体"/>
                <w:vanish/>
              </w:rPr>
            </w:pPr>
          </w:p>
        </w:tc>
        <w:tc>
          <w:tcPr>
            <w:tcW w:w="0" w:type="auto"/>
            <w:shd w:val="clear" w:color="auto" w:fill="auto"/>
            <w:vAlign w:val="bottom"/>
          </w:tcPr>
          <w:p w14:paraId="012DB522" w14:textId="77777777" w:rsidR="008A1CC1" w:rsidRDefault="008A1CC1">
            <w:pPr>
              <w:rPr>
                <w:rFonts w:ascii="宋体"/>
                <w:vanish/>
              </w:rPr>
            </w:pPr>
          </w:p>
        </w:tc>
        <w:tc>
          <w:tcPr>
            <w:tcW w:w="0" w:type="auto"/>
            <w:gridSpan w:val="3"/>
            <w:shd w:val="clear" w:color="auto" w:fill="auto"/>
            <w:vAlign w:val="bottom"/>
          </w:tcPr>
          <w:p w14:paraId="012DB523" w14:textId="77777777" w:rsidR="008A1CC1" w:rsidRDefault="008A1CC1">
            <w:pPr>
              <w:rPr>
                <w:rFonts w:ascii="宋体"/>
                <w:vanish/>
              </w:rPr>
            </w:pPr>
          </w:p>
        </w:tc>
        <w:tc>
          <w:tcPr>
            <w:tcW w:w="0" w:type="auto"/>
            <w:gridSpan w:val="3"/>
            <w:shd w:val="clear" w:color="auto" w:fill="auto"/>
            <w:vAlign w:val="bottom"/>
          </w:tcPr>
          <w:p w14:paraId="012DB524" w14:textId="77777777" w:rsidR="008A1CC1" w:rsidRDefault="008A1CC1">
            <w:pPr>
              <w:rPr>
                <w:rFonts w:ascii="宋体"/>
                <w:vanish/>
              </w:rPr>
            </w:pPr>
          </w:p>
        </w:tc>
        <w:tc>
          <w:tcPr>
            <w:tcW w:w="0" w:type="auto"/>
            <w:gridSpan w:val="3"/>
            <w:shd w:val="clear" w:color="auto" w:fill="auto"/>
            <w:vAlign w:val="bottom"/>
          </w:tcPr>
          <w:p w14:paraId="012DB525" w14:textId="77777777" w:rsidR="008A1CC1" w:rsidRDefault="008A1CC1">
            <w:pPr>
              <w:rPr>
                <w:rFonts w:ascii="宋体"/>
                <w:vanish/>
              </w:rPr>
            </w:pPr>
          </w:p>
        </w:tc>
        <w:tc>
          <w:tcPr>
            <w:tcW w:w="0" w:type="auto"/>
            <w:gridSpan w:val="3"/>
            <w:shd w:val="clear" w:color="auto" w:fill="auto"/>
            <w:vAlign w:val="bottom"/>
          </w:tcPr>
          <w:p w14:paraId="012DB526" w14:textId="77777777" w:rsidR="008A1CC1" w:rsidRDefault="008A1CC1">
            <w:pPr>
              <w:rPr>
                <w:rFonts w:ascii="宋体"/>
                <w:vanish/>
              </w:rPr>
            </w:pPr>
          </w:p>
        </w:tc>
      </w:tr>
      <w:tr w:rsidR="008A1CC1" w14:paraId="012DB532" w14:textId="77777777">
        <w:trPr>
          <w:hidden/>
        </w:trPr>
        <w:tc>
          <w:tcPr>
            <w:tcW w:w="0" w:type="auto"/>
            <w:gridSpan w:val="3"/>
            <w:shd w:val="clear" w:color="auto" w:fill="auto"/>
            <w:vAlign w:val="bottom"/>
          </w:tcPr>
          <w:p w14:paraId="012DB528" w14:textId="77777777" w:rsidR="008A1CC1" w:rsidRDefault="008A1CC1">
            <w:pPr>
              <w:rPr>
                <w:rFonts w:ascii="宋体"/>
                <w:vanish/>
              </w:rPr>
            </w:pPr>
          </w:p>
        </w:tc>
        <w:tc>
          <w:tcPr>
            <w:tcW w:w="0" w:type="auto"/>
            <w:gridSpan w:val="3"/>
            <w:shd w:val="clear" w:color="auto" w:fill="auto"/>
            <w:vAlign w:val="bottom"/>
          </w:tcPr>
          <w:p w14:paraId="012DB529" w14:textId="77777777" w:rsidR="008A1CC1" w:rsidRDefault="008A1CC1">
            <w:pPr>
              <w:rPr>
                <w:rFonts w:ascii="宋体"/>
                <w:vanish/>
              </w:rPr>
            </w:pPr>
          </w:p>
        </w:tc>
        <w:tc>
          <w:tcPr>
            <w:tcW w:w="0" w:type="auto"/>
            <w:gridSpan w:val="3"/>
            <w:shd w:val="clear" w:color="auto" w:fill="auto"/>
            <w:vAlign w:val="bottom"/>
          </w:tcPr>
          <w:p w14:paraId="012DB52A" w14:textId="77777777" w:rsidR="008A1CC1" w:rsidRDefault="008A1CC1">
            <w:pPr>
              <w:rPr>
                <w:rFonts w:ascii="宋体"/>
                <w:vanish/>
              </w:rPr>
            </w:pPr>
          </w:p>
        </w:tc>
        <w:tc>
          <w:tcPr>
            <w:tcW w:w="0" w:type="auto"/>
            <w:gridSpan w:val="3"/>
            <w:shd w:val="clear" w:color="auto" w:fill="auto"/>
            <w:vAlign w:val="bottom"/>
          </w:tcPr>
          <w:p w14:paraId="012DB52B" w14:textId="77777777" w:rsidR="008A1CC1" w:rsidRDefault="008A1CC1">
            <w:pPr>
              <w:rPr>
                <w:rFonts w:ascii="宋体"/>
                <w:vanish/>
              </w:rPr>
            </w:pPr>
          </w:p>
        </w:tc>
        <w:tc>
          <w:tcPr>
            <w:tcW w:w="0" w:type="auto"/>
            <w:shd w:val="clear" w:color="auto" w:fill="auto"/>
            <w:vAlign w:val="bottom"/>
          </w:tcPr>
          <w:p w14:paraId="012DB52C" w14:textId="77777777" w:rsidR="008A1CC1" w:rsidRDefault="008A1CC1">
            <w:pPr>
              <w:rPr>
                <w:rFonts w:ascii="宋体"/>
                <w:vanish/>
              </w:rPr>
            </w:pPr>
          </w:p>
        </w:tc>
        <w:tc>
          <w:tcPr>
            <w:tcW w:w="0" w:type="auto"/>
            <w:shd w:val="clear" w:color="auto" w:fill="auto"/>
            <w:vAlign w:val="bottom"/>
          </w:tcPr>
          <w:p w14:paraId="012DB52D" w14:textId="77777777" w:rsidR="008A1CC1" w:rsidRDefault="008A1CC1">
            <w:pPr>
              <w:rPr>
                <w:rFonts w:ascii="宋体"/>
                <w:vanish/>
              </w:rPr>
            </w:pPr>
          </w:p>
        </w:tc>
        <w:tc>
          <w:tcPr>
            <w:tcW w:w="0" w:type="auto"/>
            <w:gridSpan w:val="3"/>
            <w:shd w:val="clear" w:color="auto" w:fill="auto"/>
            <w:vAlign w:val="bottom"/>
          </w:tcPr>
          <w:p w14:paraId="012DB52E" w14:textId="77777777" w:rsidR="008A1CC1" w:rsidRDefault="008A1CC1">
            <w:pPr>
              <w:rPr>
                <w:rFonts w:ascii="宋体"/>
                <w:vanish/>
              </w:rPr>
            </w:pPr>
          </w:p>
        </w:tc>
        <w:tc>
          <w:tcPr>
            <w:tcW w:w="0" w:type="auto"/>
            <w:gridSpan w:val="3"/>
            <w:shd w:val="clear" w:color="auto" w:fill="auto"/>
            <w:vAlign w:val="bottom"/>
          </w:tcPr>
          <w:p w14:paraId="012DB52F" w14:textId="77777777" w:rsidR="008A1CC1" w:rsidRDefault="008A1CC1">
            <w:pPr>
              <w:rPr>
                <w:rFonts w:ascii="宋体"/>
                <w:vanish/>
              </w:rPr>
            </w:pPr>
          </w:p>
        </w:tc>
        <w:tc>
          <w:tcPr>
            <w:tcW w:w="0" w:type="auto"/>
            <w:gridSpan w:val="3"/>
            <w:shd w:val="clear" w:color="auto" w:fill="auto"/>
            <w:vAlign w:val="bottom"/>
          </w:tcPr>
          <w:p w14:paraId="012DB530" w14:textId="77777777" w:rsidR="008A1CC1" w:rsidRDefault="008A1CC1">
            <w:pPr>
              <w:rPr>
                <w:rFonts w:ascii="宋体"/>
                <w:vanish/>
              </w:rPr>
            </w:pPr>
          </w:p>
        </w:tc>
        <w:tc>
          <w:tcPr>
            <w:tcW w:w="0" w:type="auto"/>
            <w:gridSpan w:val="3"/>
            <w:shd w:val="clear" w:color="auto" w:fill="auto"/>
            <w:vAlign w:val="bottom"/>
          </w:tcPr>
          <w:p w14:paraId="012DB531" w14:textId="77777777" w:rsidR="008A1CC1" w:rsidRDefault="008A1CC1">
            <w:pPr>
              <w:rPr>
                <w:rFonts w:ascii="宋体"/>
                <w:vanish/>
              </w:rPr>
            </w:pPr>
          </w:p>
        </w:tc>
      </w:tr>
      <w:tr w:rsidR="008A1CC1" w14:paraId="012DB53D" w14:textId="77777777">
        <w:trPr>
          <w:hidden/>
        </w:trPr>
        <w:tc>
          <w:tcPr>
            <w:tcW w:w="0" w:type="auto"/>
            <w:gridSpan w:val="3"/>
            <w:shd w:val="clear" w:color="auto" w:fill="auto"/>
            <w:vAlign w:val="bottom"/>
          </w:tcPr>
          <w:p w14:paraId="012DB533" w14:textId="77777777" w:rsidR="008A1CC1" w:rsidRDefault="008A1CC1">
            <w:pPr>
              <w:rPr>
                <w:rFonts w:ascii="宋体"/>
                <w:vanish/>
              </w:rPr>
            </w:pPr>
          </w:p>
        </w:tc>
        <w:tc>
          <w:tcPr>
            <w:tcW w:w="0" w:type="auto"/>
            <w:gridSpan w:val="3"/>
            <w:shd w:val="clear" w:color="auto" w:fill="auto"/>
            <w:vAlign w:val="bottom"/>
          </w:tcPr>
          <w:p w14:paraId="012DB534" w14:textId="77777777" w:rsidR="008A1CC1" w:rsidRDefault="008A1CC1">
            <w:pPr>
              <w:rPr>
                <w:rFonts w:ascii="宋体"/>
                <w:vanish/>
              </w:rPr>
            </w:pPr>
          </w:p>
        </w:tc>
        <w:tc>
          <w:tcPr>
            <w:tcW w:w="0" w:type="auto"/>
            <w:gridSpan w:val="3"/>
            <w:shd w:val="clear" w:color="auto" w:fill="auto"/>
            <w:vAlign w:val="bottom"/>
          </w:tcPr>
          <w:p w14:paraId="012DB535" w14:textId="77777777" w:rsidR="008A1CC1" w:rsidRDefault="008A1CC1">
            <w:pPr>
              <w:rPr>
                <w:rFonts w:ascii="宋体"/>
                <w:vanish/>
              </w:rPr>
            </w:pPr>
          </w:p>
        </w:tc>
        <w:tc>
          <w:tcPr>
            <w:tcW w:w="0" w:type="auto"/>
            <w:gridSpan w:val="3"/>
            <w:shd w:val="clear" w:color="auto" w:fill="auto"/>
            <w:vAlign w:val="bottom"/>
          </w:tcPr>
          <w:p w14:paraId="012DB536" w14:textId="77777777" w:rsidR="008A1CC1" w:rsidRDefault="008A1CC1">
            <w:pPr>
              <w:rPr>
                <w:rFonts w:ascii="宋体"/>
                <w:vanish/>
              </w:rPr>
            </w:pPr>
          </w:p>
        </w:tc>
        <w:tc>
          <w:tcPr>
            <w:tcW w:w="0" w:type="auto"/>
            <w:shd w:val="clear" w:color="auto" w:fill="auto"/>
            <w:vAlign w:val="bottom"/>
          </w:tcPr>
          <w:p w14:paraId="012DB537" w14:textId="77777777" w:rsidR="008A1CC1" w:rsidRDefault="008A1CC1">
            <w:pPr>
              <w:rPr>
                <w:rFonts w:ascii="宋体"/>
                <w:vanish/>
              </w:rPr>
            </w:pPr>
          </w:p>
        </w:tc>
        <w:tc>
          <w:tcPr>
            <w:tcW w:w="0" w:type="auto"/>
            <w:shd w:val="clear" w:color="auto" w:fill="auto"/>
            <w:vAlign w:val="bottom"/>
          </w:tcPr>
          <w:p w14:paraId="012DB538" w14:textId="77777777" w:rsidR="008A1CC1" w:rsidRDefault="008A1CC1">
            <w:pPr>
              <w:rPr>
                <w:rFonts w:ascii="宋体"/>
                <w:vanish/>
              </w:rPr>
            </w:pPr>
          </w:p>
        </w:tc>
        <w:tc>
          <w:tcPr>
            <w:tcW w:w="0" w:type="auto"/>
            <w:gridSpan w:val="3"/>
            <w:shd w:val="clear" w:color="auto" w:fill="auto"/>
            <w:vAlign w:val="bottom"/>
          </w:tcPr>
          <w:p w14:paraId="012DB539" w14:textId="77777777" w:rsidR="008A1CC1" w:rsidRDefault="008A1CC1">
            <w:pPr>
              <w:rPr>
                <w:rFonts w:ascii="宋体"/>
                <w:vanish/>
              </w:rPr>
            </w:pPr>
          </w:p>
        </w:tc>
        <w:tc>
          <w:tcPr>
            <w:tcW w:w="0" w:type="auto"/>
            <w:gridSpan w:val="3"/>
            <w:shd w:val="clear" w:color="auto" w:fill="auto"/>
            <w:vAlign w:val="bottom"/>
          </w:tcPr>
          <w:p w14:paraId="012DB53A" w14:textId="77777777" w:rsidR="008A1CC1" w:rsidRDefault="008A1CC1">
            <w:pPr>
              <w:rPr>
                <w:rFonts w:ascii="宋体"/>
                <w:vanish/>
              </w:rPr>
            </w:pPr>
          </w:p>
        </w:tc>
        <w:tc>
          <w:tcPr>
            <w:tcW w:w="0" w:type="auto"/>
            <w:gridSpan w:val="3"/>
            <w:shd w:val="clear" w:color="auto" w:fill="auto"/>
            <w:vAlign w:val="bottom"/>
          </w:tcPr>
          <w:p w14:paraId="012DB53B" w14:textId="77777777" w:rsidR="008A1CC1" w:rsidRDefault="008A1CC1">
            <w:pPr>
              <w:rPr>
                <w:rFonts w:ascii="宋体"/>
                <w:vanish/>
              </w:rPr>
            </w:pPr>
          </w:p>
        </w:tc>
        <w:tc>
          <w:tcPr>
            <w:tcW w:w="0" w:type="auto"/>
            <w:gridSpan w:val="3"/>
            <w:shd w:val="clear" w:color="auto" w:fill="auto"/>
            <w:vAlign w:val="bottom"/>
          </w:tcPr>
          <w:p w14:paraId="012DB53C" w14:textId="77777777" w:rsidR="008A1CC1" w:rsidRDefault="008A1CC1">
            <w:pPr>
              <w:rPr>
                <w:rFonts w:ascii="宋体"/>
                <w:vanish/>
              </w:rPr>
            </w:pPr>
          </w:p>
        </w:tc>
      </w:tr>
      <w:tr w:rsidR="008A1CC1" w14:paraId="012DB548" w14:textId="77777777">
        <w:trPr>
          <w:hidden/>
        </w:trPr>
        <w:tc>
          <w:tcPr>
            <w:tcW w:w="0" w:type="auto"/>
            <w:gridSpan w:val="3"/>
            <w:shd w:val="clear" w:color="auto" w:fill="auto"/>
            <w:vAlign w:val="bottom"/>
          </w:tcPr>
          <w:p w14:paraId="012DB53E" w14:textId="77777777" w:rsidR="008A1CC1" w:rsidRDefault="008A1CC1">
            <w:pPr>
              <w:rPr>
                <w:rFonts w:ascii="宋体"/>
                <w:vanish/>
              </w:rPr>
            </w:pPr>
          </w:p>
        </w:tc>
        <w:tc>
          <w:tcPr>
            <w:tcW w:w="0" w:type="auto"/>
            <w:gridSpan w:val="3"/>
            <w:shd w:val="clear" w:color="auto" w:fill="auto"/>
            <w:vAlign w:val="bottom"/>
          </w:tcPr>
          <w:p w14:paraId="012DB53F" w14:textId="77777777" w:rsidR="008A1CC1" w:rsidRDefault="008A1CC1">
            <w:pPr>
              <w:rPr>
                <w:rFonts w:ascii="宋体"/>
                <w:vanish/>
              </w:rPr>
            </w:pPr>
          </w:p>
        </w:tc>
        <w:tc>
          <w:tcPr>
            <w:tcW w:w="0" w:type="auto"/>
            <w:gridSpan w:val="3"/>
            <w:shd w:val="clear" w:color="auto" w:fill="auto"/>
            <w:vAlign w:val="bottom"/>
          </w:tcPr>
          <w:p w14:paraId="012DB540" w14:textId="77777777" w:rsidR="008A1CC1" w:rsidRDefault="008A1CC1">
            <w:pPr>
              <w:rPr>
                <w:rFonts w:ascii="宋体"/>
                <w:vanish/>
              </w:rPr>
            </w:pPr>
          </w:p>
        </w:tc>
        <w:tc>
          <w:tcPr>
            <w:tcW w:w="0" w:type="auto"/>
            <w:gridSpan w:val="3"/>
            <w:shd w:val="clear" w:color="auto" w:fill="auto"/>
            <w:vAlign w:val="bottom"/>
          </w:tcPr>
          <w:p w14:paraId="012DB541" w14:textId="77777777" w:rsidR="008A1CC1" w:rsidRDefault="008A1CC1">
            <w:pPr>
              <w:rPr>
                <w:rFonts w:ascii="宋体"/>
                <w:vanish/>
              </w:rPr>
            </w:pPr>
          </w:p>
        </w:tc>
        <w:tc>
          <w:tcPr>
            <w:tcW w:w="0" w:type="auto"/>
            <w:shd w:val="clear" w:color="auto" w:fill="auto"/>
            <w:vAlign w:val="bottom"/>
          </w:tcPr>
          <w:p w14:paraId="012DB542" w14:textId="77777777" w:rsidR="008A1CC1" w:rsidRDefault="008A1CC1">
            <w:pPr>
              <w:rPr>
                <w:rFonts w:ascii="宋体"/>
                <w:vanish/>
              </w:rPr>
            </w:pPr>
          </w:p>
        </w:tc>
        <w:tc>
          <w:tcPr>
            <w:tcW w:w="0" w:type="auto"/>
            <w:shd w:val="clear" w:color="auto" w:fill="auto"/>
            <w:vAlign w:val="bottom"/>
          </w:tcPr>
          <w:p w14:paraId="012DB543" w14:textId="77777777" w:rsidR="008A1CC1" w:rsidRDefault="008A1CC1">
            <w:pPr>
              <w:rPr>
                <w:rFonts w:ascii="宋体"/>
                <w:vanish/>
              </w:rPr>
            </w:pPr>
          </w:p>
        </w:tc>
        <w:tc>
          <w:tcPr>
            <w:tcW w:w="0" w:type="auto"/>
            <w:gridSpan w:val="3"/>
            <w:shd w:val="clear" w:color="auto" w:fill="auto"/>
            <w:vAlign w:val="bottom"/>
          </w:tcPr>
          <w:p w14:paraId="012DB544" w14:textId="77777777" w:rsidR="008A1CC1" w:rsidRDefault="008A1CC1">
            <w:pPr>
              <w:rPr>
                <w:rFonts w:ascii="宋体"/>
                <w:vanish/>
              </w:rPr>
            </w:pPr>
          </w:p>
        </w:tc>
        <w:tc>
          <w:tcPr>
            <w:tcW w:w="0" w:type="auto"/>
            <w:gridSpan w:val="3"/>
            <w:shd w:val="clear" w:color="auto" w:fill="auto"/>
            <w:vAlign w:val="bottom"/>
          </w:tcPr>
          <w:p w14:paraId="012DB545" w14:textId="77777777" w:rsidR="008A1CC1" w:rsidRDefault="008A1CC1">
            <w:pPr>
              <w:rPr>
                <w:rFonts w:ascii="宋体"/>
                <w:vanish/>
              </w:rPr>
            </w:pPr>
          </w:p>
        </w:tc>
        <w:tc>
          <w:tcPr>
            <w:tcW w:w="0" w:type="auto"/>
            <w:gridSpan w:val="3"/>
            <w:shd w:val="clear" w:color="auto" w:fill="auto"/>
            <w:vAlign w:val="bottom"/>
          </w:tcPr>
          <w:p w14:paraId="012DB546" w14:textId="77777777" w:rsidR="008A1CC1" w:rsidRDefault="008A1CC1">
            <w:pPr>
              <w:rPr>
                <w:rFonts w:ascii="宋体"/>
                <w:vanish/>
              </w:rPr>
            </w:pPr>
          </w:p>
        </w:tc>
        <w:tc>
          <w:tcPr>
            <w:tcW w:w="0" w:type="auto"/>
            <w:gridSpan w:val="3"/>
            <w:shd w:val="clear" w:color="auto" w:fill="auto"/>
            <w:vAlign w:val="bottom"/>
          </w:tcPr>
          <w:p w14:paraId="012DB547" w14:textId="77777777" w:rsidR="008A1CC1" w:rsidRDefault="008A1CC1">
            <w:pPr>
              <w:rPr>
                <w:rFonts w:ascii="宋体"/>
                <w:vanish/>
              </w:rPr>
            </w:pPr>
          </w:p>
        </w:tc>
      </w:tr>
      <w:tr w:rsidR="008A1CC1" w14:paraId="012DB553" w14:textId="77777777">
        <w:trPr>
          <w:hidden/>
        </w:trPr>
        <w:tc>
          <w:tcPr>
            <w:tcW w:w="0" w:type="auto"/>
            <w:gridSpan w:val="3"/>
            <w:shd w:val="clear" w:color="auto" w:fill="auto"/>
            <w:vAlign w:val="bottom"/>
          </w:tcPr>
          <w:p w14:paraId="012DB549" w14:textId="77777777" w:rsidR="008A1CC1" w:rsidRDefault="008A1CC1">
            <w:pPr>
              <w:rPr>
                <w:rFonts w:ascii="宋体"/>
                <w:vanish/>
              </w:rPr>
            </w:pPr>
          </w:p>
        </w:tc>
        <w:tc>
          <w:tcPr>
            <w:tcW w:w="0" w:type="auto"/>
            <w:gridSpan w:val="3"/>
            <w:shd w:val="clear" w:color="auto" w:fill="auto"/>
            <w:vAlign w:val="bottom"/>
          </w:tcPr>
          <w:p w14:paraId="012DB54A" w14:textId="77777777" w:rsidR="008A1CC1" w:rsidRDefault="008A1CC1">
            <w:pPr>
              <w:rPr>
                <w:rFonts w:ascii="宋体"/>
                <w:vanish/>
              </w:rPr>
            </w:pPr>
          </w:p>
        </w:tc>
        <w:tc>
          <w:tcPr>
            <w:tcW w:w="0" w:type="auto"/>
            <w:gridSpan w:val="3"/>
            <w:shd w:val="clear" w:color="auto" w:fill="auto"/>
            <w:vAlign w:val="bottom"/>
          </w:tcPr>
          <w:p w14:paraId="012DB54B" w14:textId="77777777" w:rsidR="008A1CC1" w:rsidRDefault="008A1CC1">
            <w:pPr>
              <w:rPr>
                <w:rFonts w:ascii="宋体"/>
                <w:vanish/>
              </w:rPr>
            </w:pPr>
          </w:p>
        </w:tc>
        <w:tc>
          <w:tcPr>
            <w:tcW w:w="0" w:type="auto"/>
            <w:gridSpan w:val="3"/>
            <w:shd w:val="clear" w:color="auto" w:fill="auto"/>
            <w:vAlign w:val="bottom"/>
          </w:tcPr>
          <w:p w14:paraId="012DB54C" w14:textId="77777777" w:rsidR="008A1CC1" w:rsidRDefault="008A1CC1">
            <w:pPr>
              <w:rPr>
                <w:rFonts w:ascii="宋体"/>
                <w:vanish/>
              </w:rPr>
            </w:pPr>
          </w:p>
        </w:tc>
        <w:tc>
          <w:tcPr>
            <w:tcW w:w="0" w:type="auto"/>
            <w:shd w:val="clear" w:color="auto" w:fill="auto"/>
            <w:vAlign w:val="bottom"/>
          </w:tcPr>
          <w:p w14:paraId="012DB54D" w14:textId="77777777" w:rsidR="008A1CC1" w:rsidRDefault="008A1CC1">
            <w:pPr>
              <w:rPr>
                <w:rFonts w:ascii="宋体"/>
                <w:vanish/>
              </w:rPr>
            </w:pPr>
          </w:p>
        </w:tc>
        <w:tc>
          <w:tcPr>
            <w:tcW w:w="0" w:type="auto"/>
            <w:shd w:val="clear" w:color="auto" w:fill="auto"/>
            <w:vAlign w:val="bottom"/>
          </w:tcPr>
          <w:p w14:paraId="012DB54E" w14:textId="77777777" w:rsidR="008A1CC1" w:rsidRDefault="008A1CC1">
            <w:pPr>
              <w:rPr>
                <w:rFonts w:ascii="宋体"/>
                <w:vanish/>
              </w:rPr>
            </w:pPr>
          </w:p>
        </w:tc>
        <w:tc>
          <w:tcPr>
            <w:tcW w:w="0" w:type="auto"/>
            <w:gridSpan w:val="3"/>
            <w:shd w:val="clear" w:color="auto" w:fill="auto"/>
            <w:vAlign w:val="bottom"/>
          </w:tcPr>
          <w:p w14:paraId="012DB54F" w14:textId="77777777" w:rsidR="008A1CC1" w:rsidRDefault="008A1CC1">
            <w:pPr>
              <w:rPr>
                <w:rFonts w:ascii="宋体"/>
                <w:vanish/>
              </w:rPr>
            </w:pPr>
          </w:p>
        </w:tc>
        <w:tc>
          <w:tcPr>
            <w:tcW w:w="0" w:type="auto"/>
            <w:gridSpan w:val="3"/>
            <w:shd w:val="clear" w:color="auto" w:fill="auto"/>
            <w:vAlign w:val="bottom"/>
          </w:tcPr>
          <w:p w14:paraId="012DB550" w14:textId="77777777" w:rsidR="008A1CC1" w:rsidRDefault="008A1CC1">
            <w:pPr>
              <w:rPr>
                <w:rFonts w:ascii="宋体"/>
                <w:vanish/>
              </w:rPr>
            </w:pPr>
          </w:p>
        </w:tc>
        <w:tc>
          <w:tcPr>
            <w:tcW w:w="0" w:type="auto"/>
            <w:gridSpan w:val="3"/>
            <w:shd w:val="clear" w:color="auto" w:fill="auto"/>
            <w:vAlign w:val="bottom"/>
          </w:tcPr>
          <w:p w14:paraId="012DB551" w14:textId="77777777" w:rsidR="008A1CC1" w:rsidRDefault="008A1CC1">
            <w:pPr>
              <w:rPr>
                <w:rFonts w:ascii="宋体"/>
                <w:vanish/>
              </w:rPr>
            </w:pPr>
          </w:p>
        </w:tc>
        <w:tc>
          <w:tcPr>
            <w:tcW w:w="0" w:type="auto"/>
            <w:gridSpan w:val="3"/>
            <w:shd w:val="clear" w:color="auto" w:fill="auto"/>
            <w:vAlign w:val="bottom"/>
          </w:tcPr>
          <w:p w14:paraId="012DB552" w14:textId="77777777" w:rsidR="008A1CC1" w:rsidRDefault="008A1CC1">
            <w:pPr>
              <w:rPr>
                <w:rFonts w:ascii="宋体"/>
                <w:vanish/>
              </w:rPr>
            </w:pPr>
          </w:p>
        </w:tc>
      </w:tr>
      <w:tr w:rsidR="008A1CC1" w14:paraId="012DB55E" w14:textId="77777777">
        <w:trPr>
          <w:hidden/>
        </w:trPr>
        <w:tc>
          <w:tcPr>
            <w:tcW w:w="0" w:type="auto"/>
            <w:gridSpan w:val="3"/>
            <w:shd w:val="clear" w:color="auto" w:fill="auto"/>
            <w:vAlign w:val="bottom"/>
          </w:tcPr>
          <w:p w14:paraId="012DB554" w14:textId="77777777" w:rsidR="008A1CC1" w:rsidRDefault="008A1CC1">
            <w:pPr>
              <w:rPr>
                <w:rFonts w:ascii="宋体"/>
                <w:vanish/>
              </w:rPr>
            </w:pPr>
          </w:p>
        </w:tc>
        <w:tc>
          <w:tcPr>
            <w:tcW w:w="0" w:type="auto"/>
            <w:gridSpan w:val="3"/>
            <w:shd w:val="clear" w:color="auto" w:fill="auto"/>
            <w:vAlign w:val="bottom"/>
          </w:tcPr>
          <w:p w14:paraId="012DB555" w14:textId="77777777" w:rsidR="008A1CC1" w:rsidRDefault="008A1CC1">
            <w:pPr>
              <w:rPr>
                <w:rFonts w:ascii="宋体"/>
                <w:vanish/>
              </w:rPr>
            </w:pPr>
          </w:p>
        </w:tc>
        <w:tc>
          <w:tcPr>
            <w:tcW w:w="0" w:type="auto"/>
            <w:gridSpan w:val="3"/>
            <w:shd w:val="clear" w:color="auto" w:fill="auto"/>
            <w:vAlign w:val="bottom"/>
          </w:tcPr>
          <w:p w14:paraId="012DB556" w14:textId="77777777" w:rsidR="008A1CC1" w:rsidRDefault="008A1CC1">
            <w:pPr>
              <w:rPr>
                <w:rFonts w:ascii="宋体"/>
                <w:vanish/>
              </w:rPr>
            </w:pPr>
          </w:p>
        </w:tc>
        <w:tc>
          <w:tcPr>
            <w:tcW w:w="0" w:type="auto"/>
            <w:gridSpan w:val="3"/>
            <w:shd w:val="clear" w:color="auto" w:fill="auto"/>
            <w:vAlign w:val="bottom"/>
          </w:tcPr>
          <w:p w14:paraId="012DB557" w14:textId="77777777" w:rsidR="008A1CC1" w:rsidRDefault="008A1CC1">
            <w:pPr>
              <w:rPr>
                <w:rFonts w:ascii="宋体"/>
                <w:vanish/>
              </w:rPr>
            </w:pPr>
          </w:p>
        </w:tc>
        <w:tc>
          <w:tcPr>
            <w:tcW w:w="0" w:type="auto"/>
            <w:shd w:val="clear" w:color="auto" w:fill="auto"/>
            <w:vAlign w:val="bottom"/>
          </w:tcPr>
          <w:p w14:paraId="012DB558" w14:textId="77777777" w:rsidR="008A1CC1" w:rsidRDefault="008A1CC1">
            <w:pPr>
              <w:rPr>
                <w:rFonts w:ascii="宋体"/>
                <w:vanish/>
              </w:rPr>
            </w:pPr>
          </w:p>
        </w:tc>
        <w:tc>
          <w:tcPr>
            <w:tcW w:w="0" w:type="auto"/>
            <w:shd w:val="clear" w:color="auto" w:fill="auto"/>
            <w:vAlign w:val="bottom"/>
          </w:tcPr>
          <w:p w14:paraId="012DB559" w14:textId="77777777" w:rsidR="008A1CC1" w:rsidRDefault="008A1CC1">
            <w:pPr>
              <w:rPr>
                <w:rFonts w:ascii="宋体"/>
                <w:vanish/>
              </w:rPr>
            </w:pPr>
          </w:p>
        </w:tc>
        <w:tc>
          <w:tcPr>
            <w:tcW w:w="0" w:type="auto"/>
            <w:gridSpan w:val="3"/>
            <w:shd w:val="clear" w:color="auto" w:fill="auto"/>
            <w:vAlign w:val="bottom"/>
          </w:tcPr>
          <w:p w14:paraId="012DB55A" w14:textId="77777777" w:rsidR="008A1CC1" w:rsidRDefault="008A1CC1">
            <w:pPr>
              <w:rPr>
                <w:rFonts w:ascii="宋体"/>
                <w:vanish/>
              </w:rPr>
            </w:pPr>
          </w:p>
        </w:tc>
        <w:tc>
          <w:tcPr>
            <w:tcW w:w="0" w:type="auto"/>
            <w:gridSpan w:val="3"/>
            <w:shd w:val="clear" w:color="auto" w:fill="auto"/>
            <w:vAlign w:val="bottom"/>
          </w:tcPr>
          <w:p w14:paraId="012DB55B" w14:textId="77777777" w:rsidR="008A1CC1" w:rsidRDefault="008A1CC1">
            <w:pPr>
              <w:rPr>
                <w:rFonts w:ascii="宋体"/>
                <w:vanish/>
              </w:rPr>
            </w:pPr>
          </w:p>
        </w:tc>
        <w:tc>
          <w:tcPr>
            <w:tcW w:w="0" w:type="auto"/>
            <w:gridSpan w:val="3"/>
            <w:shd w:val="clear" w:color="auto" w:fill="auto"/>
            <w:vAlign w:val="bottom"/>
          </w:tcPr>
          <w:p w14:paraId="012DB55C" w14:textId="77777777" w:rsidR="008A1CC1" w:rsidRDefault="008A1CC1">
            <w:pPr>
              <w:rPr>
                <w:rFonts w:ascii="宋体"/>
                <w:vanish/>
              </w:rPr>
            </w:pPr>
          </w:p>
        </w:tc>
        <w:tc>
          <w:tcPr>
            <w:tcW w:w="0" w:type="auto"/>
            <w:gridSpan w:val="3"/>
            <w:shd w:val="clear" w:color="auto" w:fill="auto"/>
            <w:vAlign w:val="bottom"/>
          </w:tcPr>
          <w:p w14:paraId="012DB55D" w14:textId="77777777" w:rsidR="008A1CC1" w:rsidRDefault="008A1CC1">
            <w:pPr>
              <w:rPr>
                <w:rFonts w:ascii="宋体"/>
                <w:vanish/>
              </w:rPr>
            </w:pPr>
          </w:p>
        </w:tc>
      </w:tr>
      <w:tr w:rsidR="008A1CC1" w14:paraId="012DB569" w14:textId="77777777">
        <w:trPr>
          <w:hidden/>
        </w:trPr>
        <w:tc>
          <w:tcPr>
            <w:tcW w:w="0" w:type="auto"/>
            <w:gridSpan w:val="3"/>
            <w:shd w:val="clear" w:color="auto" w:fill="auto"/>
            <w:vAlign w:val="bottom"/>
          </w:tcPr>
          <w:p w14:paraId="012DB55F" w14:textId="77777777" w:rsidR="008A1CC1" w:rsidRDefault="008A1CC1">
            <w:pPr>
              <w:rPr>
                <w:rFonts w:ascii="宋体"/>
                <w:vanish/>
              </w:rPr>
            </w:pPr>
          </w:p>
        </w:tc>
        <w:tc>
          <w:tcPr>
            <w:tcW w:w="0" w:type="auto"/>
            <w:gridSpan w:val="3"/>
            <w:shd w:val="clear" w:color="auto" w:fill="auto"/>
            <w:vAlign w:val="bottom"/>
          </w:tcPr>
          <w:p w14:paraId="012DB560" w14:textId="77777777" w:rsidR="008A1CC1" w:rsidRDefault="008A1CC1">
            <w:pPr>
              <w:rPr>
                <w:rFonts w:ascii="宋体"/>
                <w:vanish/>
              </w:rPr>
            </w:pPr>
          </w:p>
        </w:tc>
        <w:tc>
          <w:tcPr>
            <w:tcW w:w="0" w:type="auto"/>
            <w:gridSpan w:val="3"/>
            <w:shd w:val="clear" w:color="auto" w:fill="auto"/>
            <w:vAlign w:val="bottom"/>
          </w:tcPr>
          <w:p w14:paraId="012DB561" w14:textId="77777777" w:rsidR="008A1CC1" w:rsidRDefault="008A1CC1">
            <w:pPr>
              <w:rPr>
                <w:rFonts w:ascii="宋体"/>
                <w:vanish/>
              </w:rPr>
            </w:pPr>
          </w:p>
        </w:tc>
        <w:tc>
          <w:tcPr>
            <w:tcW w:w="0" w:type="auto"/>
            <w:gridSpan w:val="3"/>
            <w:shd w:val="clear" w:color="auto" w:fill="auto"/>
            <w:vAlign w:val="bottom"/>
          </w:tcPr>
          <w:p w14:paraId="012DB562" w14:textId="77777777" w:rsidR="008A1CC1" w:rsidRDefault="008A1CC1">
            <w:pPr>
              <w:rPr>
                <w:rFonts w:ascii="宋体"/>
                <w:vanish/>
              </w:rPr>
            </w:pPr>
          </w:p>
        </w:tc>
        <w:tc>
          <w:tcPr>
            <w:tcW w:w="0" w:type="auto"/>
            <w:shd w:val="clear" w:color="auto" w:fill="auto"/>
            <w:vAlign w:val="bottom"/>
          </w:tcPr>
          <w:p w14:paraId="012DB563" w14:textId="77777777" w:rsidR="008A1CC1" w:rsidRDefault="008A1CC1">
            <w:pPr>
              <w:rPr>
                <w:rFonts w:ascii="宋体"/>
                <w:vanish/>
              </w:rPr>
            </w:pPr>
          </w:p>
        </w:tc>
        <w:tc>
          <w:tcPr>
            <w:tcW w:w="0" w:type="auto"/>
            <w:shd w:val="clear" w:color="auto" w:fill="auto"/>
            <w:vAlign w:val="bottom"/>
          </w:tcPr>
          <w:p w14:paraId="012DB564" w14:textId="77777777" w:rsidR="008A1CC1" w:rsidRDefault="008A1CC1">
            <w:pPr>
              <w:rPr>
                <w:rFonts w:ascii="宋体"/>
                <w:vanish/>
              </w:rPr>
            </w:pPr>
          </w:p>
        </w:tc>
        <w:tc>
          <w:tcPr>
            <w:tcW w:w="0" w:type="auto"/>
            <w:gridSpan w:val="3"/>
            <w:shd w:val="clear" w:color="auto" w:fill="auto"/>
            <w:vAlign w:val="bottom"/>
          </w:tcPr>
          <w:p w14:paraId="012DB565" w14:textId="77777777" w:rsidR="008A1CC1" w:rsidRDefault="008A1CC1">
            <w:pPr>
              <w:rPr>
                <w:rFonts w:ascii="宋体"/>
                <w:vanish/>
              </w:rPr>
            </w:pPr>
          </w:p>
        </w:tc>
        <w:tc>
          <w:tcPr>
            <w:tcW w:w="0" w:type="auto"/>
            <w:gridSpan w:val="3"/>
            <w:shd w:val="clear" w:color="auto" w:fill="auto"/>
            <w:vAlign w:val="bottom"/>
          </w:tcPr>
          <w:p w14:paraId="012DB566" w14:textId="77777777" w:rsidR="008A1CC1" w:rsidRDefault="008A1CC1">
            <w:pPr>
              <w:rPr>
                <w:rFonts w:ascii="宋体"/>
                <w:vanish/>
              </w:rPr>
            </w:pPr>
          </w:p>
        </w:tc>
        <w:tc>
          <w:tcPr>
            <w:tcW w:w="0" w:type="auto"/>
            <w:gridSpan w:val="3"/>
            <w:shd w:val="clear" w:color="auto" w:fill="auto"/>
            <w:vAlign w:val="bottom"/>
          </w:tcPr>
          <w:p w14:paraId="012DB567" w14:textId="77777777" w:rsidR="008A1CC1" w:rsidRDefault="008A1CC1">
            <w:pPr>
              <w:rPr>
                <w:rFonts w:ascii="宋体"/>
                <w:vanish/>
              </w:rPr>
            </w:pPr>
          </w:p>
        </w:tc>
        <w:tc>
          <w:tcPr>
            <w:tcW w:w="0" w:type="auto"/>
            <w:gridSpan w:val="3"/>
            <w:shd w:val="clear" w:color="auto" w:fill="auto"/>
            <w:vAlign w:val="bottom"/>
          </w:tcPr>
          <w:p w14:paraId="012DB568" w14:textId="77777777" w:rsidR="008A1CC1" w:rsidRDefault="008A1CC1">
            <w:pPr>
              <w:rPr>
                <w:rFonts w:ascii="宋体"/>
                <w:vanish/>
              </w:rPr>
            </w:pPr>
          </w:p>
        </w:tc>
      </w:tr>
      <w:tr w:rsidR="008A1CC1" w14:paraId="012DB574" w14:textId="77777777">
        <w:trPr>
          <w:hidden/>
        </w:trPr>
        <w:tc>
          <w:tcPr>
            <w:tcW w:w="0" w:type="auto"/>
            <w:gridSpan w:val="3"/>
            <w:shd w:val="clear" w:color="auto" w:fill="auto"/>
            <w:vAlign w:val="bottom"/>
          </w:tcPr>
          <w:p w14:paraId="012DB56A" w14:textId="77777777" w:rsidR="008A1CC1" w:rsidRDefault="008A1CC1">
            <w:pPr>
              <w:rPr>
                <w:rFonts w:ascii="宋体"/>
                <w:vanish/>
              </w:rPr>
            </w:pPr>
          </w:p>
        </w:tc>
        <w:tc>
          <w:tcPr>
            <w:tcW w:w="0" w:type="auto"/>
            <w:gridSpan w:val="3"/>
            <w:shd w:val="clear" w:color="auto" w:fill="auto"/>
            <w:vAlign w:val="bottom"/>
          </w:tcPr>
          <w:p w14:paraId="012DB56B" w14:textId="77777777" w:rsidR="008A1CC1" w:rsidRDefault="008A1CC1">
            <w:pPr>
              <w:rPr>
                <w:rFonts w:ascii="宋体"/>
                <w:vanish/>
              </w:rPr>
            </w:pPr>
          </w:p>
        </w:tc>
        <w:tc>
          <w:tcPr>
            <w:tcW w:w="0" w:type="auto"/>
            <w:gridSpan w:val="3"/>
            <w:shd w:val="clear" w:color="auto" w:fill="auto"/>
            <w:vAlign w:val="bottom"/>
          </w:tcPr>
          <w:p w14:paraId="012DB56C" w14:textId="77777777" w:rsidR="008A1CC1" w:rsidRDefault="008A1CC1">
            <w:pPr>
              <w:rPr>
                <w:rFonts w:ascii="宋体"/>
                <w:vanish/>
              </w:rPr>
            </w:pPr>
          </w:p>
        </w:tc>
        <w:tc>
          <w:tcPr>
            <w:tcW w:w="0" w:type="auto"/>
            <w:gridSpan w:val="3"/>
            <w:shd w:val="clear" w:color="auto" w:fill="auto"/>
            <w:vAlign w:val="bottom"/>
          </w:tcPr>
          <w:p w14:paraId="012DB56D" w14:textId="77777777" w:rsidR="008A1CC1" w:rsidRDefault="008A1CC1">
            <w:pPr>
              <w:rPr>
                <w:rFonts w:ascii="宋体"/>
                <w:vanish/>
              </w:rPr>
            </w:pPr>
          </w:p>
        </w:tc>
        <w:tc>
          <w:tcPr>
            <w:tcW w:w="0" w:type="auto"/>
            <w:shd w:val="clear" w:color="auto" w:fill="auto"/>
            <w:vAlign w:val="bottom"/>
          </w:tcPr>
          <w:p w14:paraId="012DB56E" w14:textId="77777777" w:rsidR="008A1CC1" w:rsidRDefault="008A1CC1">
            <w:pPr>
              <w:rPr>
                <w:rFonts w:ascii="宋体"/>
                <w:vanish/>
              </w:rPr>
            </w:pPr>
          </w:p>
        </w:tc>
        <w:tc>
          <w:tcPr>
            <w:tcW w:w="0" w:type="auto"/>
            <w:shd w:val="clear" w:color="auto" w:fill="auto"/>
            <w:vAlign w:val="bottom"/>
          </w:tcPr>
          <w:p w14:paraId="012DB56F" w14:textId="77777777" w:rsidR="008A1CC1" w:rsidRDefault="008A1CC1">
            <w:pPr>
              <w:rPr>
                <w:rFonts w:ascii="宋体"/>
                <w:vanish/>
              </w:rPr>
            </w:pPr>
          </w:p>
        </w:tc>
        <w:tc>
          <w:tcPr>
            <w:tcW w:w="0" w:type="auto"/>
            <w:gridSpan w:val="3"/>
            <w:shd w:val="clear" w:color="auto" w:fill="auto"/>
            <w:vAlign w:val="bottom"/>
          </w:tcPr>
          <w:p w14:paraId="012DB570" w14:textId="77777777" w:rsidR="008A1CC1" w:rsidRDefault="008A1CC1">
            <w:pPr>
              <w:rPr>
                <w:rFonts w:ascii="宋体"/>
                <w:vanish/>
              </w:rPr>
            </w:pPr>
          </w:p>
        </w:tc>
        <w:tc>
          <w:tcPr>
            <w:tcW w:w="0" w:type="auto"/>
            <w:gridSpan w:val="3"/>
            <w:shd w:val="clear" w:color="auto" w:fill="auto"/>
            <w:vAlign w:val="bottom"/>
          </w:tcPr>
          <w:p w14:paraId="012DB571" w14:textId="77777777" w:rsidR="008A1CC1" w:rsidRDefault="008A1CC1">
            <w:pPr>
              <w:rPr>
                <w:rFonts w:ascii="宋体"/>
                <w:vanish/>
              </w:rPr>
            </w:pPr>
          </w:p>
        </w:tc>
        <w:tc>
          <w:tcPr>
            <w:tcW w:w="0" w:type="auto"/>
            <w:gridSpan w:val="3"/>
            <w:shd w:val="clear" w:color="auto" w:fill="auto"/>
            <w:vAlign w:val="bottom"/>
          </w:tcPr>
          <w:p w14:paraId="012DB572" w14:textId="77777777" w:rsidR="008A1CC1" w:rsidRDefault="008A1CC1">
            <w:pPr>
              <w:rPr>
                <w:rFonts w:ascii="宋体"/>
                <w:vanish/>
              </w:rPr>
            </w:pPr>
          </w:p>
        </w:tc>
        <w:tc>
          <w:tcPr>
            <w:tcW w:w="0" w:type="auto"/>
            <w:gridSpan w:val="3"/>
            <w:shd w:val="clear" w:color="auto" w:fill="auto"/>
            <w:vAlign w:val="bottom"/>
          </w:tcPr>
          <w:p w14:paraId="012DB573" w14:textId="77777777" w:rsidR="008A1CC1" w:rsidRDefault="008A1CC1">
            <w:pPr>
              <w:rPr>
                <w:rFonts w:ascii="宋体"/>
                <w:vanish/>
              </w:rPr>
            </w:pPr>
          </w:p>
        </w:tc>
      </w:tr>
      <w:tr w:rsidR="008A1CC1" w14:paraId="012DB57F" w14:textId="77777777">
        <w:trPr>
          <w:hidden/>
        </w:trPr>
        <w:tc>
          <w:tcPr>
            <w:tcW w:w="0" w:type="auto"/>
            <w:gridSpan w:val="3"/>
            <w:shd w:val="clear" w:color="auto" w:fill="auto"/>
            <w:vAlign w:val="bottom"/>
          </w:tcPr>
          <w:p w14:paraId="012DB575" w14:textId="77777777" w:rsidR="008A1CC1" w:rsidRDefault="008A1CC1">
            <w:pPr>
              <w:rPr>
                <w:rFonts w:ascii="宋体"/>
                <w:vanish/>
              </w:rPr>
            </w:pPr>
          </w:p>
        </w:tc>
        <w:tc>
          <w:tcPr>
            <w:tcW w:w="0" w:type="auto"/>
            <w:gridSpan w:val="3"/>
            <w:shd w:val="clear" w:color="auto" w:fill="auto"/>
            <w:vAlign w:val="bottom"/>
          </w:tcPr>
          <w:p w14:paraId="012DB576" w14:textId="77777777" w:rsidR="008A1CC1" w:rsidRDefault="008A1CC1">
            <w:pPr>
              <w:rPr>
                <w:rFonts w:ascii="宋体"/>
                <w:vanish/>
              </w:rPr>
            </w:pPr>
          </w:p>
        </w:tc>
        <w:tc>
          <w:tcPr>
            <w:tcW w:w="0" w:type="auto"/>
            <w:gridSpan w:val="3"/>
            <w:shd w:val="clear" w:color="auto" w:fill="auto"/>
            <w:vAlign w:val="bottom"/>
          </w:tcPr>
          <w:p w14:paraId="012DB577" w14:textId="77777777" w:rsidR="008A1CC1" w:rsidRDefault="008A1CC1">
            <w:pPr>
              <w:rPr>
                <w:rFonts w:ascii="宋体"/>
                <w:vanish/>
              </w:rPr>
            </w:pPr>
          </w:p>
        </w:tc>
        <w:tc>
          <w:tcPr>
            <w:tcW w:w="0" w:type="auto"/>
            <w:gridSpan w:val="3"/>
            <w:shd w:val="clear" w:color="auto" w:fill="auto"/>
            <w:vAlign w:val="bottom"/>
          </w:tcPr>
          <w:p w14:paraId="012DB578" w14:textId="77777777" w:rsidR="008A1CC1" w:rsidRDefault="008A1CC1">
            <w:pPr>
              <w:rPr>
                <w:rFonts w:ascii="宋体"/>
                <w:vanish/>
              </w:rPr>
            </w:pPr>
          </w:p>
        </w:tc>
        <w:tc>
          <w:tcPr>
            <w:tcW w:w="0" w:type="auto"/>
            <w:shd w:val="clear" w:color="auto" w:fill="auto"/>
            <w:vAlign w:val="bottom"/>
          </w:tcPr>
          <w:p w14:paraId="012DB579" w14:textId="77777777" w:rsidR="008A1CC1" w:rsidRDefault="008A1CC1">
            <w:pPr>
              <w:rPr>
                <w:rFonts w:ascii="宋体"/>
                <w:vanish/>
              </w:rPr>
            </w:pPr>
          </w:p>
        </w:tc>
        <w:tc>
          <w:tcPr>
            <w:tcW w:w="0" w:type="auto"/>
            <w:shd w:val="clear" w:color="auto" w:fill="auto"/>
            <w:vAlign w:val="bottom"/>
          </w:tcPr>
          <w:p w14:paraId="012DB57A" w14:textId="77777777" w:rsidR="008A1CC1" w:rsidRDefault="008A1CC1">
            <w:pPr>
              <w:rPr>
                <w:rFonts w:ascii="宋体"/>
                <w:vanish/>
              </w:rPr>
            </w:pPr>
          </w:p>
        </w:tc>
        <w:tc>
          <w:tcPr>
            <w:tcW w:w="0" w:type="auto"/>
            <w:gridSpan w:val="3"/>
            <w:shd w:val="clear" w:color="auto" w:fill="auto"/>
            <w:vAlign w:val="bottom"/>
          </w:tcPr>
          <w:p w14:paraId="012DB57B" w14:textId="77777777" w:rsidR="008A1CC1" w:rsidRDefault="008A1CC1">
            <w:pPr>
              <w:rPr>
                <w:rFonts w:ascii="宋体"/>
                <w:vanish/>
              </w:rPr>
            </w:pPr>
          </w:p>
        </w:tc>
        <w:tc>
          <w:tcPr>
            <w:tcW w:w="0" w:type="auto"/>
            <w:gridSpan w:val="3"/>
            <w:shd w:val="clear" w:color="auto" w:fill="auto"/>
            <w:vAlign w:val="bottom"/>
          </w:tcPr>
          <w:p w14:paraId="012DB57C" w14:textId="77777777" w:rsidR="008A1CC1" w:rsidRDefault="008A1CC1">
            <w:pPr>
              <w:rPr>
                <w:rFonts w:ascii="宋体"/>
                <w:vanish/>
              </w:rPr>
            </w:pPr>
          </w:p>
        </w:tc>
        <w:tc>
          <w:tcPr>
            <w:tcW w:w="0" w:type="auto"/>
            <w:gridSpan w:val="3"/>
            <w:shd w:val="clear" w:color="auto" w:fill="auto"/>
            <w:vAlign w:val="bottom"/>
          </w:tcPr>
          <w:p w14:paraId="012DB57D" w14:textId="77777777" w:rsidR="008A1CC1" w:rsidRDefault="008A1CC1">
            <w:pPr>
              <w:rPr>
                <w:rFonts w:ascii="宋体"/>
                <w:vanish/>
              </w:rPr>
            </w:pPr>
          </w:p>
        </w:tc>
        <w:tc>
          <w:tcPr>
            <w:tcW w:w="0" w:type="auto"/>
            <w:gridSpan w:val="3"/>
            <w:shd w:val="clear" w:color="auto" w:fill="auto"/>
            <w:vAlign w:val="bottom"/>
          </w:tcPr>
          <w:p w14:paraId="012DB57E" w14:textId="77777777" w:rsidR="008A1CC1" w:rsidRDefault="008A1CC1">
            <w:pPr>
              <w:rPr>
                <w:rFonts w:ascii="宋体"/>
                <w:vanish/>
              </w:rPr>
            </w:pPr>
          </w:p>
        </w:tc>
      </w:tr>
      <w:tr w:rsidR="008A1CC1" w14:paraId="012DB58A" w14:textId="77777777">
        <w:trPr>
          <w:hidden/>
        </w:trPr>
        <w:tc>
          <w:tcPr>
            <w:tcW w:w="0" w:type="auto"/>
            <w:gridSpan w:val="3"/>
            <w:shd w:val="clear" w:color="auto" w:fill="auto"/>
            <w:vAlign w:val="bottom"/>
          </w:tcPr>
          <w:p w14:paraId="012DB580" w14:textId="77777777" w:rsidR="008A1CC1" w:rsidRDefault="008A1CC1">
            <w:pPr>
              <w:rPr>
                <w:rFonts w:ascii="宋体"/>
                <w:vanish/>
              </w:rPr>
            </w:pPr>
          </w:p>
        </w:tc>
        <w:tc>
          <w:tcPr>
            <w:tcW w:w="0" w:type="auto"/>
            <w:gridSpan w:val="3"/>
            <w:shd w:val="clear" w:color="auto" w:fill="auto"/>
            <w:vAlign w:val="bottom"/>
          </w:tcPr>
          <w:p w14:paraId="012DB581" w14:textId="77777777" w:rsidR="008A1CC1" w:rsidRDefault="008A1CC1">
            <w:pPr>
              <w:rPr>
                <w:rFonts w:ascii="宋体"/>
                <w:vanish/>
              </w:rPr>
            </w:pPr>
          </w:p>
        </w:tc>
        <w:tc>
          <w:tcPr>
            <w:tcW w:w="0" w:type="auto"/>
            <w:gridSpan w:val="3"/>
            <w:shd w:val="clear" w:color="auto" w:fill="auto"/>
            <w:vAlign w:val="bottom"/>
          </w:tcPr>
          <w:p w14:paraId="012DB582" w14:textId="77777777" w:rsidR="008A1CC1" w:rsidRDefault="008A1CC1">
            <w:pPr>
              <w:rPr>
                <w:rFonts w:ascii="宋体"/>
                <w:vanish/>
              </w:rPr>
            </w:pPr>
          </w:p>
        </w:tc>
        <w:tc>
          <w:tcPr>
            <w:tcW w:w="0" w:type="auto"/>
            <w:gridSpan w:val="3"/>
            <w:shd w:val="clear" w:color="auto" w:fill="auto"/>
            <w:vAlign w:val="bottom"/>
          </w:tcPr>
          <w:p w14:paraId="012DB583" w14:textId="77777777" w:rsidR="008A1CC1" w:rsidRDefault="008A1CC1">
            <w:pPr>
              <w:rPr>
                <w:rFonts w:ascii="宋体"/>
                <w:vanish/>
              </w:rPr>
            </w:pPr>
          </w:p>
        </w:tc>
        <w:tc>
          <w:tcPr>
            <w:tcW w:w="0" w:type="auto"/>
            <w:shd w:val="clear" w:color="auto" w:fill="auto"/>
            <w:vAlign w:val="bottom"/>
          </w:tcPr>
          <w:p w14:paraId="012DB584" w14:textId="77777777" w:rsidR="008A1CC1" w:rsidRDefault="008A1CC1">
            <w:pPr>
              <w:rPr>
                <w:rFonts w:ascii="宋体"/>
                <w:vanish/>
              </w:rPr>
            </w:pPr>
          </w:p>
        </w:tc>
        <w:tc>
          <w:tcPr>
            <w:tcW w:w="0" w:type="auto"/>
            <w:shd w:val="clear" w:color="auto" w:fill="auto"/>
            <w:vAlign w:val="bottom"/>
          </w:tcPr>
          <w:p w14:paraId="012DB585" w14:textId="77777777" w:rsidR="008A1CC1" w:rsidRDefault="008A1CC1">
            <w:pPr>
              <w:rPr>
                <w:rFonts w:ascii="宋体"/>
                <w:vanish/>
              </w:rPr>
            </w:pPr>
          </w:p>
        </w:tc>
        <w:tc>
          <w:tcPr>
            <w:tcW w:w="0" w:type="auto"/>
            <w:gridSpan w:val="3"/>
            <w:shd w:val="clear" w:color="auto" w:fill="auto"/>
            <w:vAlign w:val="bottom"/>
          </w:tcPr>
          <w:p w14:paraId="012DB586" w14:textId="77777777" w:rsidR="008A1CC1" w:rsidRDefault="008A1CC1">
            <w:pPr>
              <w:rPr>
                <w:rFonts w:ascii="宋体"/>
                <w:vanish/>
              </w:rPr>
            </w:pPr>
          </w:p>
        </w:tc>
        <w:tc>
          <w:tcPr>
            <w:tcW w:w="0" w:type="auto"/>
            <w:gridSpan w:val="3"/>
            <w:shd w:val="clear" w:color="auto" w:fill="auto"/>
            <w:vAlign w:val="bottom"/>
          </w:tcPr>
          <w:p w14:paraId="012DB587" w14:textId="77777777" w:rsidR="008A1CC1" w:rsidRDefault="008A1CC1">
            <w:pPr>
              <w:rPr>
                <w:rFonts w:ascii="宋体"/>
                <w:vanish/>
              </w:rPr>
            </w:pPr>
          </w:p>
        </w:tc>
        <w:tc>
          <w:tcPr>
            <w:tcW w:w="0" w:type="auto"/>
            <w:gridSpan w:val="3"/>
            <w:shd w:val="clear" w:color="auto" w:fill="auto"/>
            <w:vAlign w:val="bottom"/>
          </w:tcPr>
          <w:p w14:paraId="012DB588" w14:textId="77777777" w:rsidR="008A1CC1" w:rsidRDefault="008A1CC1">
            <w:pPr>
              <w:rPr>
                <w:rFonts w:ascii="宋体"/>
                <w:vanish/>
              </w:rPr>
            </w:pPr>
          </w:p>
        </w:tc>
        <w:tc>
          <w:tcPr>
            <w:tcW w:w="0" w:type="auto"/>
            <w:gridSpan w:val="3"/>
            <w:shd w:val="clear" w:color="auto" w:fill="auto"/>
            <w:vAlign w:val="bottom"/>
          </w:tcPr>
          <w:p w14:paraId="012DB589" w14:textId="77777777" w:rsidR="008A1CC1" w:rsidRDefault="008A1CC1">
            <w:pPr>
              <w:rPr>
                <w:rFonts w:ascii="宋体"/>
                <w:vanish/>
              </w:rPr>
            </w:pPr>
          </w:p>
        </w:tc>
      </w:tr>
    </w:tbl>
    <w:p w14:paraId="012DB58B" w14:textId="77777777" w:rsidR="008A1CC1" w:rsidRDefault="008A1CC1">
      <w:pPr>
        <w:rPr>
          <w:vanish/>
        </w:rPr>
      </w:pPr>
    </w:p>
    <w:tbl>
      <w:tblPr>
        <w:tblW w:w="2325" w:type="pct"/>
        <w:tblCellMar>
          <w:top w:w="15" w:type="dxa"/>
          <w:left w:w="15" w:type="dxa"/>
          <w:bottom w:w="15" w:type="dxa"/>
          <w:right w:w="15" w:type="dxa"/>
        </w:tblCellMar>
        <w:tblLook w:val="04A0" w:firstRow="1" w:lastRow="0" w:firstColumn="1" w:lastColumn="0" w:noHBand="0" w:noVBand="1"/>
      </w:tblPr>
      <w:tblGrid>
        <w:gridCol w:w="36"/>
        <w:gridCol w:w="1817"/>
        <w:gridCol w:w="36"/>
        <w:gridCol w:w="36"/>
        <w:gridCol w:w="1915"/>
        <w:gridCol w:w="36"/>
      </w:tblGrid>
      <w:tr w:rsidR="008A1CC1" w14:paraId="012DB592" w14:textId="77777777">
        <w:tc>
          <w:tcPr>
            <w:tcW w:w="50" w:type="pct"/>
            <w:shd w:val="clear" w:color="auto" w:fill="auto"/>
            <w:vAlign w:val="bottom"/>
          </w:tcPr>
          <w:p w14:paraId="012DB58C" w14:textId="77777777" w:rsidR="008A1CC1" w:rsidRDefault="008A1CC1">
            <w:pPr>
              <w:rPr>
                <w:rFonts w:ascii="宋体"/>
              </w:rPr>
            </w:pPr>
          </w:p>
        </w:tc>
        <w:tc>
          <w:tcPr>
            <w:tcW w:w="2382" w:type="pct"/>
            <w:shd w:val="clear" w:color="auto" w:fill="auto"/>
            <w:vAlign w:val="bottom"/>
          </w:tcPr>
          <w:p w14:paraId="012DB58D" w14:textId="77777777" w:rsidR="008A1CC1" w:rsidRDefault="008A1CC1">
            <w:pPr>
              <w:rPr>
                <w:rFonts w:ascii="宋体"/>
              </w:rPr>
            </w:pPr>
          </w:p>
        </w:tc>
        <w:tc>
          <w:tcPr>
            <w:tcW w:w="5" w:type="pct"/>
            <w:shd w:val="clear" w:color="auto" w:fill="auto"/>
            <w:vAlign w:val="bottom"/>
          </w:tcPr>
          <w:p w14:paraId="012DB58E" w14:textId="77777777" w:rsidR="008A1CC1" w:rsidRDefault="008A1CC1">
            <w:pPr>
              <w:rPr>
                <w:rFonts w:ascii="宋体"/>
              </w:rPr>
            </w:pPr>
          </w:p>
        </w:tc>
        <w:tc>
          <w:tcPr>
            <w:tcW w:w="50" w:type="pct"/>
            <w:shd w:val="clear" w:color="auto" w:fill="auto"/>
            <w:vAlign w:val="bottom"/>
          </w:tcPr>
          <w:p w14:paraId="012DB58F" w14:textId="77777777" w:rsidR="008A1CC1" w:rsidRDefault="008A1CC1">
            <w:pPr>
              <w:rPr>
                <w:rFonts w:ascii="宋体"/>
              </w:rPr>
            </w:pPr>
          </w:p>
        </w:tc>
        <w:tc>
          <w:tcPr>
            <w:tcW w:w="2507" w:type="pct"/>
            <w:shd w:val="clear" w:color="auto" w:fill="auto"/>
            <w:vAlign w:val="bottom"/>
          </w:tcPr>
          <w:p w14:paraId="012DB590" w14:textId="77777777" w:rsidR="008A1CC1" w:rsidRDefault="008A1CC1">
            <w:pPr>
              <w:rPr>
                <w:rFonts w:ascii="宋体"/>
              </w:rPr>
            </w:pPr>
          </w:p>
        </w:tc>
        <w:tc>
          <w:tcPr>
            <w:tcW w:w="5" w:type="pct"/>
            <w:shd w:val="clear" w:color="auto" w:fill="auto"/>
            <w:vAlign w:val="bottom"/>
          </w:tcPr>
          <w:p w14:paraId="012DB591" w14:textId="77777777" w:rsidR="008A1CC1" w:rsidRDefault="008A1CC1">
            <w:pPr>
              <w:rPr>
                <w:rFonts w:ascii="宋体"/>
              </w:rPr>
            </w:pPr>
          </w:p>
        </w:tc>
      </w:tr>
      <w:tr w:rsidR="008A1CC1" w14:paraId="012DB595"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B59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594" w14:textId="77777777" w:rsidR="008A1CC1" w:rsidRDefault="008A1CC1">
            <w:pPr>
              <w:rPr>
                <w:rFonts w:ascii="宋体"/>
              </w:rPr>
            </w:pPr>
          </w:p>
        </w:tc>
      </w:tr>
      <w:tr w:rsidR="008A1CC1" w14:paraId="012DB598" w14:textId="77777777">
        <w:trPr>
          <w:hidden/>
        </w:trPr>
        <w:tc>
          <w:tcPr>
            <w:tcW w:w="0" w:type="auto"/>
            <w:gridSpan w:val="3"/>
            <w:shd w:val="clear" w:color="auto" w:fill="auto"/>
            <w:vAlign w:val="bottom"/>
          </w:tcPr>
          <w:p w14:paraId="012DB596" w14:textId="77777777" w:rsidR="008A1CC1" w:rsidRDefault="008A1CC1">
            <w:pPr>
              <w:rPr>
                <w:rFonts w:ascii="宋体"/>
                <w:vanish/>
              </w:rPr>
            </w:pPr>
          </w:p>
        </w:tc>
        <w:tc>
          <w:tcPr>
            <w:tcW w:w="0" w:type="auto"/>
            <w:gridSpan w:val="3"/>
            <w:shd w:val="clear" w:color="auto" w:fill="auto"/>
            <w:vAlign w:val="bottom"/>
          </w:tcPr>
          <w:p w14:paraId="012DB597" w14:textId="77777777" w:rsidR="008A1CC1" w:rsidRDefault="008A1CC1">
            <w:pPr>
              <w:rPr>
                <w:rFonts w:ascii="宋体"/>
                <w:vanish/>
              </w:rPr>
            </w:pPr>
          </w:p>
        </w:tc>
      </w:tr>
    </w:tbl>
    <w:p w14:paraId="012DB599" w14:textId="77777777" w:rsidR="008A1CC1" w:rsidRDefault="00EB3825">
      <w:pPr>
        <w:spacing w:before="60"/>
        <w:jc w:val="both"/>
      </w:pPr>
      <w:r>
        <w:rPr>
          <w:rFonts w:ascii="Arial" w:eastAsia="宋体" w:hAnsi="Arial" w:cs="Arial"/>
          <w:color w:val="000000"/>
          <w:sz w:val="8"/>
          <w:szCs w:val="8"/>
        </w:rPr>
        <w:t xml:space="preserve">(1) </w:t>
      </w:r>
      <w:r>
        <w:rPr>
          <w:rFonts w:ascii="Arial" w:eastAsia="宋体" w:hAnsi="Arial" w:cs="Arial"/>
          <w:color w:val="000000"/>
          <w:sz w:val="13"/>
          <w:szCs w:val="13"/>
        </w:rPr>
        <w:t xml:space="preserve">Represents the portion of net income available to common equity allocated to participating securities, composed of unvested and fully vested SERP (Supplemental executive retirement plans) shares and fully vested </w:t>
      </w:r>
      <w:r>
        <w:rPr>
          <w:rFonts w:ascii="Arial" w:eastAsia="宋体" w:hAnsi="Arial" w:cs="Arial"/>
          <w:color w:val="000000"/>
          <w:sz w:val="13"/>
          <w:szCs w:val="13"/>
        </w:rPr>
        <w:t>deferred director stock awards, which are equity-based awards that contain non-forfeitable rights to dividends, and are considered to participate with the common stock in undistributed earnings.</w:t>
      </w:r>
    </w:p>
    <w:p w14:paraId="012DB59A" w14:textId="77777777" w:rsidR="008A1CC1" w:rsidRDefault="00EB3825">
      <w:pPr>
        <w:spacing w:before="60"/>
        <w:jc w:val="both"/>
      </w:pPr>
      <w:r>
        <w:rPr>
          <w:rFonts w:ascii="Arial" w:eastAsia="宋体" w:hAnsi="Arial" w:cs="Arial"/>
          <w:color w:val="000000"/>
          <w:sz w:val="8"/>
          <w:szCs w:val="8"/>
        </w:rPr>
        <w:t xml:space="preserve">(2) </w:t>
      </w:r>
      <w:r>
        <w:rPr>
          <w:rFonts w:ascii="Arial" w:eastAsia="宋体" w:hAnsi="Arial" w:cs="Arial"/>
          <w:color w:val="000000"/>
          <w:sz w:val="13"/>
          <w:szCs w:val="13"/>
        </w:rPr>
        <w:t>Represents equity-based awards outstanding but not includ</w:t>
      </w:r>
      <w:r>
        <w:rPr>
          <w:rFonts w:ascii="Arial" w:eastAsia="宋体" w:hAnsi="Arial" w:cs="Arial"/>
          <w:color w:val="000000"/>
          <w:sz w:val="13"/>
          <w:szCs w:val="13"/>
        </w:rPr>
        <w:t>ed in the computation of diluted average common shares, because their effect was anti-dilutive. Additional information about equity-based awards is provided on pages 173 and 175 in Note 18 to the consolidated financial statements included under Item 8, Fin</w:t>
      </w:r>
      <w:r>
        <w:rPr>
          <w:rFonts w:ascii="Arial" w:eastAsia="宋体" w:hAnsi="Arial" w:cs="Arial"/>
          <w:color w:val="000000"/>
          <w:sz w:val="13"/>
          <w:szCs w:val="13"/>
        </w:rPr>
        <w:t>ancial Statements and Supplementary Data, in our 2021 Form 10-K.</w:t>
      </w:r>
    </w:p>
    <w:p w14:paraId="012DB59B" w14:textId="77777777" w:rsidR="008A1CC1" w:rsidRDefault="00EB3825">
      <w:pPr>
        <w:spacing w:before="60"/>
        <w:jc w:val="both"/>
      </w:pPr>
      <w:r>
        <w:rPr>
          <w:rFonts w:ascii="Arial" w:eastAsia="宋体" w:hAnsi="Arial" w:cs="Arial"/>
          <w:color w:val="000000"/>
          <w:sz w:val="8"/>
          <w:szCs w:val="8"/>
        </w:rPr>
        <w:t xml:space="preserve">(3) </w:t>
      </w:r>
      <w:r>
        <w:rPr>
          <w:rFonts w:ascii="Arial" w:eastAsia="宋体" w:hAnsi="Arial" w:cs="Arial"/>
          <w:color w:val="000000"/>
          <w:sz w:val="13"/>
          <w:szCs w:val="13"/>
        </w:rPr>
        <w:t>Calculations reflect allocation of earnings to participating securities using the two-class method, as this computation is more dilutive than the treasury stock method.</w:t>
      </w:r>
    </w:p>
    <w:p w14:paraId="012DB59C" w14:textId="77777777" w:rsidR="008A1CC1" w:rsidRDefault="00EB3825">
      <w:pPr>
        <w:spacing w:before="90"/>
        <w:jc w:val="both"/>
      </w:pPr>
      <w:r>
        <w:rPr>
          <w:rFonts w:ascii="Arial" w:eastAsia="宋体" w:hAnsi="Arial" w:cs="Arial"/>
          <w:b/>
          <w:bCs/>
          <w:color w:val="000000"/>
          <w:sz w:val="20"/>
          <w:szCs w:val="20"/>
        </w:rPr>
        <w:t>Note 17. Line of B</w:t>
      </w:r>
      <w:r>
        <w:rPr>
          <w:rFonts w:ascii="Arial" w:eastAsia="宋体" w:hAnsi="Arial" w:cs="Arial"/>
          <w:b/>
          <w:bCs/>
          <w:color w:val="000000"/>
          <w:sz w:val="20"/>
          <w:szCs w:val="20"/>
        </w:rPr>
        <w:t>usiness Information</w:t>
      </w:r>
    </w:p>
    <w:p w14:paraId="012DB59D" w14:textId="77777777" w:rsidR="008A1CC1" w:rsidRDefault="00EB3825">
      <w:pPr>
        <w:spacing w:before="60"/>
        <w:ind w:firstLine="450"/>
        <w:jc w:val="both"/>
      </w:pPr>
      <w:r>
        <w:rPr>
          <w:rFonts w:ascii="Arial" w:eastAsia="宋体" w:hAnsi="Arial" w:cs="Arial"/>
          <w:color w:val="000000"/>
          <w:sz w:val="20"/>
          <w:szCs w:val="20"/>
        </w:rPr>
        <w:t>Our operations are organized into two lines of business: Investment Servicing and Investment Management, which are defined based on products and services provided. The results of operations for these lines of business are not necessaril</w:t>
      </w:r>
      <w:r>
        <w:rPr>
          <w:rFonts w:ascii="Arial" w:eastAsia="宋体" w:hAnsi="Arial" w:cs="Arial"/>
          <w:color w:val="000000"/>
          <w:sz w:val="20"/>
          <w:szCs w:val="20"/>
        </w:rPr>
        <w:t>y comparable with those of other companies, including companies in the financial services industry. For information about our two lines of business, as well as revenues, expenses and capital allocation methodologies associated with them, refer to pages 179</w:t>
      </w:r>
      <w:r>
        <w:rPr>
          <w:rFonts w:ascii="Arial" w:eastAsia="宋体" w:hAnsi="Arial" w:cs="Arial"/>
          <w:color w:val="000000"/>
          <w:sz w:val="20"/>
          <w:szCs w:val="20"/>
        </w:rPr>
        <w:t xml:space="preserve"> to 181 in Note 24 to the consolidated financial statements included under Item 8, Financial Statements and Supplementary Data, in our 2021 Form 10-K.</w:t>
      </w:r>
    </w:p>
    <w:p w14:paraId="012DB59E" w14:textId="77777777" w:rsidR="008A1CC1" w:rsidRDefault="00EB3825">
      <w:pPr>
        <w:spacing w:before="60"/>
        <w:ind w:firstLine="450"/>
        <w:jc w:val="both"/>
      </w:pPr>
      <w:r>
        <w:rPr>
          <w:rFonts w:ascii="Arial" w:eastAsia="宋体" w:hAnsi="Arial" w:cs="Arial"/>
          <w:color w:val="000000"/>
          <w:sz w:val="20"/>
          <w:szCs w:val="20"/>
        </w:rPr>
        <w:t>The following table is a summary of our line of business results for the periods indicated. The "Other" c</w:t>
      </w:r>
      <w:r>
        <w:rPr>
          <w:rFonts w:ascii="Arial" w:eastAsia="宋体" w:hAnsi="Arial" w:cs="Arial"/>
          <w:color w:val="000000"/>
          <w:sz w:val="20"/>
          <w:szCs w:val="20"/>
        </w:rPr>
        <w:t>olumns represent costs incurred that are not allocated to a specific line of business, certain employee costs, including certain severance and restructuring costs, acquisition costs and certain provisions for legal contingencies.</w:t>
      </w:r>
    </w:p>
    <w:tbl>
      <w:tblPr>
        <w:tblW w:w="5000" w:type="pct"/>
        <w:tblCellMar>
          <w:top w:w="15" w:type="dxa"/>
          <w:left w:w="15" w:type="dxa"/>
          <w:bottom w:w="15" w:type="dxa"/>
          <w:right w:w="15" w:type="dxa"/>
        </w:tblCellMar>
        <w:tblLook w:val="04A0" w:firstRow="1" w:lastRow="0" w:firstColumn="1" w:lastColumn="0" w:noHBand="0" w:noVBand="1"/>
      </w:tblPr>
      <w:tblGrid>
        <w:gridCol w:w="38"/>
        <w:gridCol w:w="2264"/>
        <w:gridCol w:w="37"/>
        <w:gridCol w:w="98"/>
        <w:gridCol w:w="501"/>
        <w:gridCol w:w="145"/>
        <w:gridCol w:w="36"/>
        <w:gridCol w:w="36"/>
        <w:gridCol w:w="36"/>
        <w:gridCol w:w="98"/>
        <w:gridCol w:w="461"/>
        <w:gridCol w:w="145"/>
        <w:gridCol w:w="36"/>
        <w:gridCol w:w="36"/>
        <w:gridCol w:w="36"/>
        <w:gridCol w:w="36"/>
        <w:gridCol w:w="36"/>
        <w:gridCol w:w="36"/>
        <w:gridCol w:w="36"/>
        <w:gridCol w:w="36"/>
        <w:gridCol w:w="36"/>
        <w:gridCol w:w="98"/>
        <w:gridCol w:w="273"/>
        <w:gridCol w:w="145"/>
        <w:gridCol w:w="36"/>
        <w:gridCol w:w="36"/>
        <w:gridCol w:w="36"/>
        <w:gridCol w:w="98"/>
        <w:gridCol w:w="419"/>
        <w:gridCol w:w="145"/>
        <w:gridCol w:w="36"/>
        <w:gridCol w:w="36"/>
        <w:gridCol w:w="36"/>
        <w:gridCol w:w="36"/>
        <w:gridCol w:w="36"/>
        <w:gridCol w:w="36"/>
        <w:gridCol w:w="36"/>
        <w:gridCol w:w="36"/>
        <w:gridCol w:w="36"/>
        <w:gridCol w:w="98"/>
        <w:gridCol w:w="249"/>
        <w:gridCol w:w="36"/>
        <w:gridCol w:w="36"/>
        <w:gridCol w:w="36"/>
        <w:gridCol w:w="36"/>
        <w:gridCol w:w="98"/>
        <w:gridCol w:w="443"/>
        <w:gridCol w:w="36"/>
        <w:gridCol w:w="36"/>
        <w:gridCol w:w="36"/>
        <w:gridCol w:w="36"/>
        <w:gridCol w:w="36"/>
        <w:gridCol w:w="36"/>
        <w:gridCol w:w="36"/>
        <w:gridCol w:w="36"/>
        <w:gridCol w:w="36"/>
        <w:gridCol w:w="36"/>
        <w:gridCol w:w="98"/>
        <w:gridCol w:w="390"/>
        <w:gridCol w:w="145"/>
        <w:gridCol w:w="36"/>
        <w:gridCol w:w="36"/>
        <w:gridCol w:w="410"/>
      </w:tblGrid>
      <w:tr w:rsidR="008A1CC1" w14:paraId="012DB5D2" w14:textId="77777777">
        <w:tc>
          <w:tcPr>
            <w:tcW w:w="50" w:type="pct"/>
            <w:shd w:val="clear" w:color="auto" w:fill="auto"/>
            <w:vAlign w:val="bottom"/>
          </w:tcPr>
          <w:p w14:paraId="012DB59F" w14:textId="77777777" w:rsidR="008A1CC1" w:rsidRDefault="008A1CC1">
            <w:pPr>
              <w:rPr>
                <w:rFonts w:ascii="宋体"/>
              </w:rPr>
            </w:pPr>
          </w:p>
        </w:tc>
        <w:tc>
          <w:tcPr>
            <w:tcW w:w="1414" w:type="pct"/>
            <w:shd w:val="clear" w:color="auto" w:fill="auto"/>
            <w:vAlign w:val="bottom"/>
          </w:tcPr>
          <w:p w14:paraId="012DB5A0" w14:textId="77777777" w:rsidR="008A1CC1" w:rsidRDefault="008A1CC1">
            <w:pPr>
              <w:rPr>
                <w:rFonts w:ascii="宋体"/>
              </w:rPr>
            </w:pPr>
          </w:p>
        </w:tc>
        <w:tc>
          <w:tcPr>
            <w:tcW w:w="5" w:type="pct"/>
            <w:shd w:val="clear" w:color="auto" w:fill="auto"/>
            <w:vAlign w:val="bottom"/>
          </w:tcPr>
          <w:p w14:paraId="012DB5A1" w14:textId="77777777" w:rsidR="008A1CC1" w:rsidRDefault="008A1CC1">
            <w:pPr>
              <w:rPr>
                <w:rFonts w:ascii="宋体"/>
              </w:rPr>
            </w:pPr>
          </w:p>
        </w:tc>
        <w:tc>
          <w:tcPr>
            <w:tcW w:w="50" w:type="pct"/>
            <w:shd w:val="clear" w:color="auto" w:fill="auto"/>
            <w:vAlign w:val="bottom"/>
          </w:tcPr>
          <w:p w14:paraId="012DB5A2" w14:textId="77777777" w:rsidR="008A1CC1" w:rsidRDefault="008A1CC1">
            <w:pPr>
              <w:rPr>
                <w:rFonts w:ascii="宋体"/>
              </w:rPr>
            </w:pPr>
          </w:p>
        </w:tc>
        <w:tc>
          <w:tcPr>
            <w:tcW w:w="354" w:type="pct"/>
            <w:shd w:val="clear" w:color="auto" w:fill="auto"/>
            <w:vAlign w:val="bottom"/>
          </w:tcPr>
          <w:p w14:paraId="012DB5A3" w14:textId="77777777" w:rsidR="008A1CC1" w:rsidRDefault="008A1CC1">
            <w:pPr>
              <w:rPr>
                <w:rFonts w:ascii="宋体"/>
              </w:rPr>
            </w:pPr>
          </w:p>
        </w:tc>
        <w:tc>
          <w:tcPr>
            <w:tcW w:w="5" w:type="pct"/>
            <w:shd w:val="clear" w:color="auto" w:fill="auto"/>
            <w:vAlign w:val="bottom"/>
          </w:tcPr>
          <w:p w14:paraId="012DB5A4" w14:textId="77777777" w:rsidR="008A1CC1" w:rsidRDefault="008A1CC1">
            <w:pPr>
              <w:rPr>
                <w:rFonts w:ascii="宋体"/>
              </w:rPr>
            </w:pPr>
          </w:p>
        </w:tc>
        <w:tc>
          <w:tcPr>
            <w:tcW w:w="5" w:type="pct"/>
            <w:shd w:val="clear" w:color="auto" w:fill="auto"/>
            <w:vAlign w:val="bottom"/>
          </w:tcPr>
          <w:p w14:paraId="012DB5A5" w14:textId="77777777" w:rsidR="008A1CC1" w:rsidRDefault="008A1CC1">
            <w:pPr>
              <w:rPr>
                <w:rFonts w:ascii="宋体"/>
              </w:rPr>
            </w:pPr>
          </w:p>
        </w:tc>
        <w:tc>
          <w:tcPr>
            <w:tcW w:w="26" w:type="pct"/>
            <w:shd w:val="clear" w:color="auto" w:fill="auto"/>
            <w:vAlign w:val="bottom"/>
          </w:tcPr>
          <w:p w14:paraId="012DB5A6" w14:textId="77777777" w:rsidR="008A1CC1" w:rsidRDefault="008A1CC1">
            <w:pPr>
              <w:rPr>
                <w:rFonts w:ascii="宋体"/>
              </w:rPr>
            </w:pPr>
          </w:p>
        </w:tc>
        <w:tc>
          <w:tcPr>
            <w:tcW w:w="5" w:type="pct"/>
            <w:shd w:val="clear" w:color="auto" w:fill="auto"/>
            <w:vAlign w:val="bottom"/>
          </w:tcPr>
          <w:p w14:paraId="012DB5A7" w14:textId="77777777" w:rsidR="008A1CC1" w:rsidRDefault="008A1CC1">
            <w:pPr>
              <w:rPr>
                <w:rFonts w:ascii="宋体"/>
              </w:rPr>
            </w:pPr>
          </w:p>
        </w:tc>
        <w:tc>
          <w:tcPr>
            <w:tcW w:w="50" w:type="pct"/>
            <w:shd w:val="clear" w:color="auto" w:fill="auto"/>
            <w:vAlign w:val="bottom"/>
          </w:tcPr>
          <w:p w14:paraId="012DB5A8" w14:textId="77777777" w:rsidR="008A1CC1" w:rsidRDefault="008A1CC1">
            <w:pPr>
              <w:rPr>
                <w:rFonts w:ascii="宋体"/>
              </w:rPr>
            </w:pPr>
          </w:p>
        </w:tc>
        <w:tc>
          <w:tcPr>
            <w:tcW w:w="354" w:type="pct"/>
            <w:shd w:val="clear" w:color="auto" w:fill="auto"/>
            <w:vAlign w:val="bottom"/>
          </w:tcPr>
          <w:p w14:paraId="012DB5A9" w14:textId="77777777" w:rsidR="008A1CC1" w:rsidRDefault="008A1CC1">
            <w:pPr>
              <w:rPr>
                <w:rFonts w:ascii="宋体"/>
              </w:rPr>
            </w:pPr>
          </w:p>
        </w:tc>
        <w:tc>
          <w:tcPr>
            <w:tcW w:w="5" w:type="pct"/>
            <w:shd w:val="clear" w:color="auto" w:fill="auto"/>
            <w:vAlign w:val="bottom"/>
          </w:tcPr>
          <w:p w14:paraId="012DB5AA" w14:textId="77777777" w:rsidR="008A1CC1" w:rsidRDefault="008A1CC1">
            <w:pPr>
              <w:rPr>
                <w:rFonts w:ascii="宋体"/>
              </w:rPr>
            </w:pPr>
          </w:p>
        </w:tc>
        <w:tc>
          <w:tcPr>
            <w:tcW w:w="5" w:type="pct"/>
            <w:shd w:val="clear" w:color="auto" w:fill="auto"/>
            <w:vAlign w:val="bottom"/>
          </w:tcPr>
          <w:p w14:paraId="012DB5AB" w14:textId="77777777" w:rsidR="008A1CC1" w:rsidRDefault="008A1CC1">
            <w:pPr>
              <w:rPr>
                <w:rFonts w:ascii="宋体"/>
              </w:rPr>
            </w:pPr>
          </w:p>
        </w:tc>
        <w:tc>
          <w:tcPr>
            <w:tcW w:w="26" w:type="pct"/>
            <w:shd w:val="clear" w:color="auto" w:fill="auto"/>
            <w:vAlign w:val="bottom"/>
          </w:tcPr>
          <w:p w14:paraId="012DB5AC" w14:textId="77777777" w:rsidR="008A1CC1" w:rsidRDefault="008A1CC1">
            <w:pPr>
              <w:rPr>
                <w:rFonts w:ascii="宋体"/>
              </w:rPr>
            </w:pPr>
          </w:p>
        </w:tc>
        <w:tc>
          <w:tcPr>
            <w:tcW w:w="5" w:type="pct"/>
            <w:shd w:val="clear" w:color="auto" w:fill="auto"/>
            <w:vAlign w:val="bottom"/>
          </w:tcPr>
          <w:p w14:paraId="012DB5AD" w14:textId="77777777" w:rsidR="008A1CC1" w:rsidRDefault="008A1CC1">
            <w:pPr>
              <w:rPr>
                <w:rFonts w:ascii="宋体"/>
              </w:rPr>
            </w:pPr>
          </w:p>
        </w:tc>
        <w:tc>
          <w:tcPr>
            <w:tcW w:w="0" w:type="auto"/>
            <w:gridSpan w:val="3"/>
            <w:shd w:val="clear" w:color="auto" w:fill="auto"/>
            <w:vAlign w:val="bottom"/>
          </w:tcPr>
          <w:p w14:paraId="012DB5AE" w14:textId="77777777" w:rsidR="008A1CC1" w:rsidRDefault="008A1CC1">
            <w:pPr>
              <w:rPr>
                <w:rFonts w:ascii="宋体"/>
                <w:vanish/>
              </w:rPr>
            </w:pPr>
          </w:p>
        </w:tc>
        <w:tc>
          <w:tcPr>
            <w:tcW w:w="0" w:type="auto"/>
            <w:gridSpan w:val="3"/>
            <w:shd w:val="clear" w:color="auto" w:fill="auto"/>
            <w:vAlign w:val="bottom"/>
          </w:tcPr>
          <w:p w14:paraId="012DB5AF" w14:textId="77777777" w:rsidR="008A1CC1" w:rsidRDefault="008A1CC1">
            <w:pPr>
              <w:rPr>
                <w:rFonts w:ascii="宋体"/>
                <w:vanish/>
              </w:rPr>
            </w:pPr>
          </w:p>
        </w:tc>
        <w:tc>
          <w:tcPr>
            <w:tcW w:w="50" w:type="pct"/>
            <w:shd w:val="clear" w:color="auto" w:fill="auto"/>
            <w:vAlign w:val="bottom"/>
          </w:tcPr>
          <w:p w14:paraId="012DB5B0" w14:textId="77777777" w:rsidR="008A1CC1" w:rsidRDefault="008A1CC1">
            <w:pPr>
              <w:rPr>
                <w:rFonts w:ascii="宋体"/>
              </w:rPr>
            </w:pPr>
          </w:p>
        </w:tc>
        <w:tc>
          <w:tcPr>
            <w:tcW w:w="354" w:type="pct"/>
            <w:shd w:val="clear" w:color="auto" w:fill="auto"/>
            <w:vAlign w:val="bottom"/>
          </w:tcPr>
          <w:p w14:paraId="012DB5B1" w14:textId="77777777" w:rsidR="008A1CC1" w:rsidRDefault="008A1CC1">
            <w:pPr>
              <w:rPr>
                <w:rFonts w:ascii="宋体"/>
              </w:rPr>
            </w:pPr>
          </w:p>
        </w:tc>
        <w:tc>
          <w:tcPr>
            <w:tcW w:w="5" w:type="pct"/>
            <w:shd w:val="clear" w:color="auto" w:fill="auto"/>
            <w:vAlign w:val="bottom"/>
          </w:tcPr>
          <w:p w14:paraId="012DB5B2" w14:textId="77777777" w:rsidR="008A1CC1" w:rsidRDefault="008A1CC1">
            <w:pPr>
              <w:rPr>
                <w:rFonts w:ascii="宋体"/>
              </w:rPr>
            </w:pPr>
          </w:p>
        </w:tc>
        <w:tc>
          <w:tcPr>
            <w:tcW w:w="5" w:type="pct"/>
            <w:shd w:val="clear" w:color="auto" w:fill="auto"/>
            <w:vAlign w:val="bottom"/>
          </w:tcPr>
          <w:p w14:paraId="012DB5B3" w14:textId="77777777" w:rsidR="008A1CC1" w:rsidRDefault="008A1CC1">
            <w:pPr>
              <w:rPr>
                <w:rFonts w:ascii="宋体"/>
              </w:rPr>
            </w:pPr>
          </w:p>
        </w:tc>
        <w:tc>
          <w:tcPr>
            <w:tcW w:w="26" w:type="pct"/>
            <w:shd w:val="clear" w:color="auto" w:fill="auto"/>
            <w:vAlign w:val="bottom"/>
          </w:tcPr>
          <w:p w14:paraId="012DB5B4" w14:textId="77777777" w:rsidR="008A1CC1" w:rsidRDefault="008A1CC1">
            <w:pPr>
              <w:rPr>
                <w:rFonts w:ascii="宋体"/>
              </w:rPr>
            </w:pPr>
          </w:p>
        </w:tc>
        <w:tc>
          <w:tcPr>
            <w:tcW w:w="5" w:type="pct"/>
            <w:shd w:val="clear" w:color="auto" w:fill="auto"/>
            <w:vAlign w:val="bottom"/>
          </w:tcPr>
          <w:p w14:paraId="012DB5B5" w14:textId="77777777" w:rsidR="008A1CC1" w:rsidRDefault="008A1CC1">
            <w:pPr>
              <w:rPr>
                <w:rFonts w:ascii="宋体"/>
              </w:rPr>
            </w:pPr>
          </w:p>
        </w:tc>
        <w:tc>
          <w:tcPr>
            <w:tcW w:w="50" w:type="pct"/>
            <w:shd w:val="clear" w:color="auto" w:fill="auto"/>
            <w:vAlign w:val="bottom"/>
          </w:tcPr>
          <w:p w14:paraId="012DB5B6" w14:textId="77777777" w:rsidR="008A1CC1" w:rsidRDefault="008A1CC1">
            <w:pPr>
              <w:rPr>
                <w:rFonts w:ascii="宋体"/>
              </w:rPr>
            </w:pPr>
          </w:p>
        </w:tc>
        <w:tc>
          <w:tcPr>
            <w:tcW w:w="354" w:type="pct"/>
            <w:shd w:val="clear" w:color="auto" w:fill="auto"/>
            <w:vAlign w:val="bottom"/>
          </w:tcPr>
          <w:p w14:paraId="012DB5B7" w14:textId="77777777" w:rsidR="008A1CC1" w:rsidRDefault="008A1CC1">
            <w:pPr>
              <w:rPr>
                <w:rFonts w:ascii="宋体"/>
              </w:rPr>
            </w:pPr>
          </w:p>
        </w:tc>
        <w:tc>
          <w:tcPr>
            <w:tcW w:w="5" w:type="pct"/>
            <w:shd w:val="clear" w:color="auto" w:fill="auto"/>
            <w:vAlign w:val="bottom"/>
          </w:tcPr>
          <w:p w14:paraId="012DB5B8" w14:textId="77777777" w:rsidR="008A1CC1" w:rsidRDefault="008A1CC1">
            <w:pPr>
              <w:rPr>
                <w:rFonts w:ascii="宋体"/>
              </w:rPr>
            </w:pPr>
          </w:p>
        </w:tc>
        <w:tc>
          <w:tcPr>
            <w:tcW w:w="5" w:type="pct"/>
            <w:shd w:val="clear" w:color="auto" w:fill="auto"/>
            <w:vAlign w:val="bottom"/>
          </w:tcPr>
          <w:p w14:paraId="012DB5B9" w14:textId="77777777" w:rsidR="008A1CC1" w:rsidRDefault="008A1CC1">
            <w:pPr>
              <w:rPr>
                <w:rFonts w:ascii="宋体"/>
              </w:rPr>
            </w:pPr>
          </w:p>
        </w:tc>
        <w:tc>
          <w:tcPr>
            <w:tcW w:w="26" w:type="pct"/>
            <w:shd w:val="clear" w:color="auto" w:fill="auto"/>
            <w:vAlign w:val="bottom"/>
          </w:tcPr>
          <w:p w14:paraId="012DB5BA" w14:textId="77777777" w:rsidR="008A1CC1" w:rsidRDefault="008A1CC1">
            <w:pPr>
              <w:rPr>
                <w:rFonts w:ascii="宋体"/>
              </w:rPr>
            </w:pPr>
          </w:p>
        </w:tc>
        <w:tc>
          <w:tcPr>
            <w:tcW w:w="5" w:type="pct"/>
            <w:shd w:val="clear" w:color="auto" w:fill="auto"/>
            <w:vAlign w:val="bottom"/>
          </w:tcPr>
          <w:p w14:paraId="012DB5BB" w14:textId="77777777" w:rsidR="008A1CC1" w:rsidRDefault="008A1CC1">
            <w:pPr>
              <w:rPr>
                <w:rFonts w:ascii="宋体"/>
              </w:rPr>
            </w:pPr>
          </w:p>
        </w:tc>
        <w:tc>
          <w:tcPr>
            <w:tcW w:w="0" w:type="auto"/>
            <w:gridSpan w:val="3"/>
            <w:shd w:val="clear" w:color="auto" w:fill="auto"/>
            <w:vAlign w:val="bottom"/>
          </w:tcPr>
          <w:p w14:paraId="012DB5BC" w14:textId="77777777" w:rsidR="008A1CC1" w:rsidRDefault="008A1CC1">
            <w:pPr>
              <w:rPr>
                <w:rFonts w:ascii="宋体"/>
                <w:vanish/>
              </w:rPr>
            </w:pPr>
          </w:p>
        </w:tc>
        <w:tc>
          <w:tcPr>
            <w:tcW w:w="0" w:type="auto"/>
            <w:gridSpan w:val="3"/>
            <w:shd w:val="clear" w:color="auto" w:fill="auto"/>
            <w:vAlign w:val="bottom"/>
          </w:tcPr>
          <w:p w14:paraId="012DB5BD" w14:textId="77777777" w:rsidR="008A1CC1" w:rsidRDefault="008A1CC1">
            <w:pPr>
              <w:rPr>
                <w:rFonts w:ascii="宋体"/>
                <w:vanish/>
              </w:rPr>
            </w:pPr>
          </w:p>
        </w:tc>
        <w:tc>
          <w:tcPr>
            <w:tcW w:w="50" w:type="pct"/>
            <w:shd w:val="clear" w:color="auto" w:fill="auto"/>
            <w:vAlign w:val="bottom"/>
          </w:tcPr>
          <w:p w14:paraId="012DB5BE" w14:textId="77777777" w:rsidR="008A1CC1" w:rsidRDefault="008A1CC1">
            <w:pPr>
              <w:rPr>
                <w:rFonts w:ascii="宋体"/>
              </w:rPr>
            </w:pPr>
          </w:p>
        </w:tc>
        <w:tc>
          <w:tcPr>
            <w:tcW w:w="354" w:type="pct"/>
            <w:shd w:val="clear" w:color="auto" w:fill="auto"/>
            <w:vAlign w:val="bottom"/>
          </w:tcPr>
          <w:p w14:paraId="012DB5BF" w14:textId="77777777" w:rsidR="008A1CC1" w:rsidRDefault="008A1CC1">
            <w:pPr>
              <w:rPr>
                <w:rFonts w:ascii="宋体"/>
              </w:rPr>
            </w:pPr>
          </w:p>
        </w:tc>
        <w:tc>
          <w:tcPr>
            <w:tcW w:w="5" w:type="pct"/>
            <w:shd w:val="clear" w:color="auto" w:fill="auto"/>
            <w:vAlign w:val="bottom"/>
          </w:tcPr>
          <w:p w14:paraId="012DB5C0" w14:textId="77777777" w:rsidR="008A1CC1" w:rsidRDefault="008A1CC1">
            <w:pPr>
              <w:rPr>
                <w:rFonts w:ascii="宋体"/>
              </w:rPr>
            </w:pPr>
          </w:p>
        </w:tc>
        <w:tc>
          <w:tcPr>
            <w:tcW w:w="5" w:type="pct"/>
            <w:shd w:val="clear" w:color="auto" w:fill="auto"/>
            <w:vAlign w:val="bottom"/>
          </w:tcPr>
          <w:p w14:paraId="012DB5C1" w14:textId="77777777" w:rsidR="008A1CC1" w:rsidRDefault="008A1CC1">
            <w:pPr>
              <w:rPr>
                <w:rFonts w:ascii="宋体"/>
              </w:rPr>
            </w:pPr>
          </w:p>
        </w:tc>
        <w:tc>
          <w:tcPr>
            <w:tcW w:w="26" w:type="pct"/>
            <w:shd w:val="clear" w:color="auto" w:fill="auto"/>
            <w:vAlign w:val="bottom"/>
          </w:tcPr>
          <w:p w14:paraId="012DB5C2" w14:textId="77777777" w:rsidR="008A1CC1" w:rsidRDefault="008A1CC1">
            <w:pPr>
              <w:rPr>
                <w:rFonts w:ascii="宋体"/>
              </w:rPr>
            </w:pPr>
          </w:p>
        </w:tc>
        <w:tc>
          <w:tcPr>
            <w:tcW w:w="5" w:type="pct"/>
            <w:shd w:val="clear" w:color="auto" w:fill="auto"/>
            <w:vAlign w:val="bottom"/>
          </w:tcPr>
          <w:p w14:paraId="012DB5C3" w14:textId="77777777" w:rsidR="008A1CC1" w:rsidRDefault="008A1CC1">
            <w:pPr>
              <w:rPr>
                <w:rFonts w:ascii="宋体"/>
              </w:rPr>
            </w:pPr>
          </w:p>
        </w:tc>
        <w:tc>
          <w:tcPr>
            <w:tcW w:w="50" w:type="pct"/>
            <w:shd w:val="clear" w:color="auto" w:fill="auto"/>
            <w:vAlign w:val="bottom"/>
          </w:tcPr>
          <w:p w14:paraId="012DB5C4" w14:textId="77777777" w:rsidR="008A1CC1" w:rsidRDefault="008A1CC1">
            <w:pPr>
              <w:rPr>
                <w:rFonts w:ascii="宋体"/>
              </w:rPr>
            </w:pPr>
          </w:p>
        </w:tc>
        <w:tc>
          <w:tcPr>
            <w:tcW w:w="354" w:type="pct"/>
            <w:shd w:val="clear" w:color="auto" w:fill="auto"/>
            <w:vAlign w:val="bottom"/>
          </w:tcPr>
          <w:p w14:paraId="012DB5C5" w14:textId="77777777" w:rsidR="008A1CC1" w:rsidRDefault="008A1CC1">
            <w:pPr>
              <w:rPr>
                <w:rFonts w:ascii="宋体"/>
              </w:rPr>
            </w:pPr>
          </w:p>
        </w:tc>
        <w:tc>
          <w:tcPr>
            <w:tcW w:w="5" w:type="pct"/>
            <w:shd w:val="clear" w:color="auto" w:fill="auto"/>
            <w:vAlign w:val="bottom"/>
          </w:tcPr>
          <w:p w14:paraId="012DB5C6" w14:textId="77777777" w:rsidR="008A1CC1" w:rsidRDefault="008A1CC1">
            <w:pPr>
              <w:rPr>
                <w:rFonts w:ascii="宋体"/>
              </w:rPr>
            </w:pPr>
          </w:p>
        </w:tc>
        <w:tc>
          <w:tcPr>
            <w:tcW w:w="5" w:type="pct"/>
            <w:shd w:val="clear" w:color="auto" w:fill="auto"/>
            <w:vAlign w:val="bottom"/>
          </w:tcPr>
          <w:p w14:paraId="012DB5C7" w14:textId="77777777" w:rsidR="008A1CC1" w:rsidRDefault="008A1CC1">
            <w:pPr>
              <w:rPr>
                <w:rFonts w:ascii="宋体"/>
              </w:rPr>
            </w:pPr>
          </w:p>
        </w:tc>
        <w:tc>
          <w:tcPr>
            <w:tcW w:w="26" w:type="pct"/>
            <w:shd w:val="clear" w:color="auto" w:fill="auto"/>
            <w:vAlign w:val="bottom"/>
          </w:tcPr>
          <w:p w14:paraId="012DB5C8" w14:textId="77777777" w:rsidR="008A1CC1" w:rsidRDefault="008A1CC1">
            <w:pPr>
              <w:rPr>
                <w:rFonts w:ascii="宋体"/>
              </w:rPr>
            </w:pPr>
          </w:p>
        </w:tc>
        <w:tc>
          <w:tcPr>
            <w:tcW w:w="5" w:type="pct"/>
            <w:shd w:val="clear" w:color="auto" w:fill="auto"/>
            <w:vAlign w:val="bottom"/>
          </w:tcPr>
          <w:p w14:paraId="012DB5C9" w14:textId="77777777" w:rsidR="008A1CC1" w:rsidRDefault="008A1CC1">
            <w:pPr>
              <w:rPr>
                <w:rFonts w:ascii="宋体"/>
              </w:rPr>
            </w:pPr>
          </w:p>
        </w:tc>
        <w:tc>
          <w:tcPr>
            <w:tcW w:w="0" w:type="auto"/>
            <w:gridSpan w:val="3"/>
            <w:shd w:val="clear" w:color="auto" w:fill="auto"/>
            <w:vAlign w:val="bottom"/>
          </w:tcPr>
          <w:p w14:paraId="012DB5CA" w14:textId="77777777" w:rsidR="008A1CC1" w:rsidRDefault="008A1CC1">
            <w:pPr>
              <w:rPr>
                <w:rFonts w:ascii="宋体"/>
                <w:vanish/>
              </w:rPr>
            </w:pPr>
          </w:p>
        </w:tc>
        <w:tc>
          <w:tcPr>
            <w:tcW w:w="0" w:type="auto"/>
            <w:gridSpan w:val="3"/>
            <w:shd w:val="clear" w:color="auto" w:fill="auto"/>
            <w:vAlign w:val="bottom"/>
          </w:tcPr>
          <w:p w14:paraId="012DB5CB" w14:textId="77777777" w:rsidR="008A1CC1" w:rsidRDefault="008A1CC1">
            <w:pPr>
              <w:rPr>
                <w:rFonts w:ascii="宋体"/>
                <w:vanish/>
              </w:rPr>
            </w:pPr>
          </w:p>
        </w:tc>
        <w:tc>
          <w:tcPr>
            <w:tcW w:w="50" w:type="pct"/>
            <w:shd w:val="clear" w:color="auto" w:fill="auto"/>
            <w:vAlign w:val="bottom"/>
          </w:tcPr>
          <w:p w14:paraId="012DB5CC" w14:textId="77777777" w:rsidR="008A1CC1" w:rsidRDefault="008A1CC1">
            <w:pPr>
              <w:rPr>
                <w:rFonts w:ascii="宋体"/>
              </w:rPr>
            </w:pPr>
          </w:p>
        </w:tc>
        <w:tc>
          <w:tcPr>
            <w:tcW w:w="354" w:type="pct"/>
            <w:shd w:val="clear" w:color="auto" w:fill="auto"/>
            <w:vAlign w:val="bottom"/>
          </w:tcPr>
          <w:p w14:paraId="012DB5CD" w14:textId="77777777" w:rsidR="008A1CC1" w:rsidRDefault="008A1CC1">
            <w:pPr>
              <w:rPr>
                <w:rFonts w:ascii="宋体"/>
              </w:rPr>
            </w:pPr>
          </w:p>
        </w:tc>
        <w:tc>
          <w:tcPr>
            <w:tcW w:w="5" w:type="pct"/>
            <w:shd w:val="clear" w:color="auto" w:fill="auto"/>
            <w:vAlign w:val="bottom"/>
          </w:tcPr>
          <w:p w14:paraId="012DB5CE" w14:textId="77777777" w:rsidR="008A1CC1" w:rsidRDefault="008A1CC1">
            <w:pPr>
              <w:rPr>
                <w:rFonts w:ascii="宋体"/>
              </w:rPr>
            </w:pPr>
          </w:p>
        </w:tc>
        <w:tc>
          <w:tcPr>
            <w:tcW w:w="5" w:type="pct"/>
            <w:shd w:val="clear" w:color="auto" w:fill="auto"/>
            <w:vAlign w:val="bottom"/>
          </w:tcPr>
          <w:p w14:paraId="012DB5CF" w14:textId="77777777" w:rsidR="008A1CC1" w:rsidRDefault="008A1CC1">
            <w:pPr>
              <w:rPr>
                <w:rFonts w:ascii="宋体"/>
              </w:rPr>
            </w:pPr>
          </w:p>
        </w:tc>
        <w:tc>
          <w:tcPr>
            <w:tcW w:w="26" w:type="pct"/>
            <w:shd w:val="clear" w:color="auto" w:fill="auto"/>
            <w:vAlign w:val="bottom"/>
          </w:tcPr>
          <w:p w14:paraId="012DB5D0" w14:textId="77777777" w:rsidR="008A1CC1" w:rsidRDefault="008A1CC1">
            <w:pPr>
              <w:rPr>
                <w:rFonts w:ascii="宋体"/>
              </w:rPr>
            </w:pPr>
          </w:p>
        </w:tc>
        <w:tc>
          <w:tcPr>
            <w:tcW w:w="5" w:type="pct"/>
            <w:shd w:val="clear" w:color="auto" w:fill="auto"/>
            <w:vAlign w:val="bottom"/>
          </w:tcPr>
          <w:p w14:paraId="012DB5D1" w14:textId="77777777" w:rsidR="008A1CC1" w:rsidRDefault="008A1CC1">
            <w:pPr>
              <w:rPr>
                <w:rFonts w:ascii="宋体"/>
              </w:rPr>
            </w:pPr>
          </w:p>
        </w:tc>
      </w:tr>
      <w:tr w:rsidR="008A1CC1" w14:paraId="012DB5E4" w14:textId="77777777">
        <w:tc>
          <w:tcPr>
            <w:tcW w:w="0" w:type="auto"/>
            <w:gridSpan w:val="3"/>
            <w:shd w:val="clear" w:color="auto" w:fill="auto"/>
            <w:tcMar>
              <w:top w:w="0" w:type="dxa"/>
              <w:left w:w="20" w:type="dxa"/>
              <w:bottom w:w="0" w:type="dxa"/>
              <w:right w:w="20" w:type="dxa"/>
            </w:tcMar>
            <w:vAlign w:val="bottom"/>
          </w:tcPr>
          <w:p w14:paraId="012DB5D3" w14:textId="77777777" w:rsidR="008A1CC1" w:rsidRDefault="008A1CC1">
            <w:pPr>
              <w:rPr>
                <w:rFonts w:ascii="宋体"/>
              </w:rPr>
            </w:pPr>
          </w:p>
        </w:tc>
        <w:tc>
          <w:tcPr>
            <w:tcW w:w="0" w:type="auto"/>
            <w:gridSpan w:val="45"/>
            <w:tcBorders>
              <w:bottom w:val="single" w:sz="8" w:space="0" w:color="000000"/>
            </w:tcBorders>
            <w:shd w:val="clear" w:color="auto" w:fill="auto"/>
            <w:tcMar>
              <w:top w:w="40" w:type="dxa"/>
              <w:left w:w="20" w:type="dxa"/>
              <w:bottom w:w="40" w:type="dxa"/>
              <w:right w:w="20" w:type="dxa"/>
            </w:tcMar>
            <w:vAlign w:val="bottom"/>
          </w:tcPr>
          <w:p w14:paraId="012DB5D4" w14:textId="77777777" w:rsidR="008A1CC1" w:rsidRDefault="00EB3825">
            <w:pPr>
              <w:jc w:val="center"/>
              <w:textAlignment w:val="bottom"/>
            </w:pPr>
            <w:r>
              <w:rPr>
                <w:rFonts w:ascii="Arial" w:eastAsia="宋体" w:hAnsi="Arial" w:cs="Arial"/>
                <w:b/>
                <w:bCs/>
                <w:color w:val="000000"/>
                <w:sz w:val="14"/>
                <w:szCs w:val="14"/>
              </w:rPr>
              <w:t>Three Months Ended March 31,</w:t>
            </w:r>
          </w:p>
        </w:tc>
        <w:tc>
          <w:tcPr>
            <w:tcW w:w="0" w:type="auto"/>
            <w:shd w:val="clear" w:color="auto" w:fill="auto"/>
            <w:vAlign w:val="bottom"/>
          </w:tcPr>
          <w:p w14:paraId="012DB5D5" w14:textId="77777777" w:rsidR="008A1CC1" w:rsidRDefault="008A1CC1">
            <w:pPr>
              <w:rPr>
                <w:rFonts w:ascii="宋体"/>
              </w:rPr>
            </w:pPr>
          </w:p>
        </w:tc>
        <w:tc>
          <w:tcPr>
            <w:tcW w:w="0" w:type="auto"/>
            <w:shd w:val="clear" w:color="auto" w:fill="auto"/>
            <w:vAlign w:val="bottom"/>
          </w:tcPr>
          <w:p w14:paraId="012DB5D6" w14:textId="77777777" w:rsidR="008A1CC1" w:rsidRDefault="008A1CC1">
            <w:pPr>
              <w:rPr>
                <w:rFonts w:ascii="宋体"/>
              </w:rPr>
            </w:pPr>
          </w:p>
        </w:tc>
        <w:tc>
          <w:tcPr>
            <w:tcW w:w="0" w:type="auto"/>
            <w:shd w:val="clear" w:color="auto" w:fill="auto"/>
            <w:vAlign w:val="bottom"/>
          </w:tcPr>
          <w:p w14:paraId="012DB5D7" w14:textId="77777777" w:rsidR="008A1CC1" w:rsidRDefault="008A1CC1">
            <w:pPr>
              <w:rPr>
                <w:rFonts w:ascii="宋体"/>
              </w:rPr>
            </w:pPr>
          </w:p>
        </w:tc>
        <w:tc>
          <w:tcPr>
            <w:tcW w:w="0" w:type="auto"/>
            <w:shd w:val="clear" w:color="auto" w:fill="auto"/>
            <w:vAlign w:val="bottom"/>
          </w:tcPr>
          <w:p w14:paraId="012DB5D8" w14:textId="77777777" w:rsidR="008A1CC1" w:rsidRDefault="008A1CC1">
            <w:pPr>
              <w:rPr>
                <w:rFonts w:ascii="宋体"/>
              </w:rPr>
            </w:pPr>
          </w:p>
        </w:tc>
        <w:tc>
          <w:tcPr>
            <w:tcW w:w="0" w:type="auto"/>
            <w:shd w:val="clear" w:color="auto" w:fill="auto"/>
            <w:vAlign w:val="bottom"/>
          </w:tcPr>
          <w:p w14:paraId="012DB5D9" w14:textId="77777777" w:rsidR="008A1CC1" w:rsidRDefault="008A1CC1">
            <w:pPr>
              <w:rPr>
                <w:rFonts w:ascii="宋体"/>
              </w:rPr>
            </w:pPr>
          </w:p>
        </w:tc>
        <w:tc>
          <w:tcPr>
            <w:tcW w:w="0" w:type="auto"/>
            <w:shd w:val="clear" w:color="auto" w:fill="auto"/>
            <w:vAlign w:val="bottom"/>
          </w:tcPr>
          <w:p w14:paraId="012DB5DA" w14:textId="77777777" w:rsidR="008A1CC1" w:rsidRDefault="008A1CC1">
            <w:pPr>
              <w:rPr>
                <w:rFonts w:ascii="宋体"/>
              </w:rPr>
            </w:pPr>
          </w:p>
        </w:tc>
        <w:tc>
          <w:tcPr>
            <w:tcW w:w="0" w:type="auto"/>
            <w:shd w:val="clear" w:color="auto" w:fill="auto"/>
            <w:vAlign w:val="bottom"/>
          </w:tcPr>
          <w:p w14:paraId="012DB5DB" w14:textId="77777777" w:rsidR="008A1CC1" w:rsidRDefault="008A1CC1">
            <w:pPr>
              <w:rPr>
                <w:rFonts w:ascii="宋体"/>
              </w:rPr>
            </w:pPr>
          </w:p>
        </w:tc>
        <w:tc>
          <w:tcPr>
            <w:tcW w:w="0" w:type="auto"/>
            <w:shd w:val="clear" w:color="auto" w:fill="auto"/>
            <w:vAlign w:val="bottom"/>
          </w:tcPr>
          <w:p w14:paraId="012DB5DC" w14:textId="77777777" w:rsidR="008A1CC1" w:rsidRDefault="008A1CC1">
            <w:pPr>
              <w:rPr>
                <w:rFonts w:ascii="宋体"/>
              </w:rPr>
            </w:pPr>
          </w:p>
        </w:tc>
        <w:tc>
          <w:tcPr>
            <w:tcW w:w="0" w:type="auto"/>
            <w:shd w:val="clear" w:color="auto" w:fill="auto"/>
            <w:vAlign w:val="bottom"/>
          </w:tcPr>
          <w:p w14:paraId="012DB5DD" w14:textId="77777777" w:rsidR="008A1CC1" w:rsidRDefault="008A1CC1">
            <w:pPr>
              <w:rPr>
                <w:rFonts w:ascii="宋体"/>
              </w:rPr>
            </w:pPr>
          </w:p>
        </w:tc>
        <w:tc>
          <w:tcPr>
            <w:tcW w:w="0" w:type="auto"/>
            <w:shd w:val="clear" w:color="auto" w:fill="auto"/>
            <w:vAlign w:val="bottom"/>
          </w:tcPr>
          <w:p w14:paraId="012DB5DE" w14:textId="77777777" w:rsidR="008A1CC1" w:rsidRDefault="008A1CC1">
            <w:pPr>
              <w:rPr>
                <w:rFonts w:ascii="宋体"/>
              </w:rPr>
            </w:pPr>
          </w:p>
        </w:tc>
        <w:tc>
          <w:tcPr>
            <w:tcW w:w="0" w:type="auto"/>
            <w:shd w:val="clear" w:color="auto" w:fill="auto"/>
            <w:vAlign w:val="bottom"/>
          </w:tcPr>
          <w:p w14:paraId="012DB5DF" w14:textId="77777777" w:rsidR="008A1CC1" w:rsidRDefault="008A1CC1">
            <w:pPr>
              <w:rPr>
                <w:rFonts w:ascii="宋体"/>
              </w:rPr>
            </w:pPr>
          </w:p>
        </w:tc>
        <w:tc>
          <w:tcPr>
            <w:tcW w:w="0" w:type="auto"/>
            <w:shd w:val="clear" w:color="auto" w:fill="auto"/>
            <w:vAlign w:val="bottom"/>
          </w:tcPr>
          <w:p w14:paraId="012DB5E0" w14:textId="77777777" w:rsidR="008A1CC1" w:rsidRDefault="008A1CC1">
            <w:pPr>
              <w:rPr>
                <w:rFonts w:ascii="宋体"/>
              </w:rPr>
            </w:pPr>
          </w:p>
        </w:tc>
        <w:tc>
          <w:tcPr>
            <w:tcW w:w="0" w:type="auto"/>
            <w:shd w:val="clear" w:color="auto" w:fill="auto"/>
            <w:vAlign w:val="bottom"/>
          </w:tcPr>
          <w:p w14:paraId="012DB5E1" w14:textId="77777777" w:rsidR="008A1CC1" w:rsidRDefault="008A1CC1">
            <w:pPr>
              <w:rPr>
                <w:rFonts w:ascii="宋体"/>
              </w:rPr>
            </w:pPr>
          </w:p>
        </w:tc>
        <w:tc>
          <w:tcPr>
            <w:tcW w:w="0" w:type="auto"/>
            <w:shd w:val="clear" w:color="auto" w:fill="auto"/>
            <w:vAlign w:val="bottom"/>
          </w:tcPr>
          <w:p w14:paraId="012DB5E2" w14:textId="77777777" w:rsidR="008A1CC1" w:rsidRDefault="008A1CC1">
            <w:pPr>
              <w:rPr>
                <w:rFonts w:ascii="宋体"/>
              </w:rPr>
            </w:pPr>
          </w:p>
        </w:tc>
        <w:tc>
          <w:tcPr>
            <w:tcW w:w="0" w:type="auto"/>
            <w:shd w:val="clear" w:color="auto" w:fill="auto"/>
            <w:vAlign w:val="bottom"/>
          </w:tcPr>
          <w:p w14:paraId="012DB5E3" w14:textId="77777777" w:rsidR="008A1CC1" w:rsidRDefault="008A1CC1">
            <w:pPr>
              <w:rPr>
                <w:rFonts w:ascii="宋体"/>
              </w:rPr>
            </w:pPr>
          </w:p>
        </w:tc>
      </w:tr>
      <w:tr w:rsidR="008A1CC1" w14:paraId="012DB5F3" w14:textId="77777777">
        <w:tc>
          <w:tcPr>
            <w:tcW w:w="0" w:type="auto"/>
            <w:gridSpan w:val="3"/>
            <w:shd w:val="clear" w:color="auto" w:fill="auto"/>
            <w:tcMar>
              <w:top w:w="0" w:type="dxa"/>
              <w:left w:w="20" w:type="dxa"/>
              <w:bottom w:w="0" w:type="dxa"/>
              <w:right w:w="20" w:type="dxa"/>
            </w:tcMar>
            <w:vAlign w:val="bottom"/>
          </w:tcPr>
          <w:p w14:paraId="012DB5E5" w14:textId="77777777" w:rsidR="008A1CC1" w:rsidRDefault="008A1CC1">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B5E6" w14:textId="77777777" w:rsidR="008A1CC1" w:rsidRDefault="00EB3825">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5E7" w14:textId="77777777" w:rsidR="008A1CC1" w:rsidRDefault="008A1CC1">
            <w:pPr>
              <w:rPr>
                <w:rFonts w:ascii="宋体"/>
              </w:rPr>
            </w:pPr>
          </w:p>
        </w:tc>
        <w:tc>
          <w:tcPr>
            <w:tcW w:w="0" w:type="auto"/>
            <w:gridSpan w:val="3"/>
            <w:shd w:val="clear" w:color="auto" w:fill="auto"/>
            <w:vAlign w:val="bottom"/>
          </w:tcPr>
          <w:p w14:paraId="012DB5E8" w14:textId="77777777" w:rsidR="008A1CC1" w:rsidRDefault="008A1CC1">
            <w:pPr>
              <w:rPr>
                <w:rFonts w:ascii="宋体"/>
                <w:vanish/>
              </w:rPr>
            </w:pPr>
          </w:p>
        </w:tc>
        <w:tc>
          <w:tcPr>
            <w:tcW w:w="0" w:type="auto"/>
            <w:gridSpan w:val="3"/>
            <w:shd w:val="clear" w:color="auto" w:fill="auto"/>
            <w:vAlign w:val="bottom"/>
          </w:tcPr>
          <w:p w14:paraId="012DB5E9" w14:textId="77777777" w:rsidR="008A1CC1" w:rsidRDefault="008A1CC1">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B5EA" w14:textId="77777777" w:rsidR="008A1CC1" w:rsidRDefault="00EB3825">
            <w:pPr>
              <w:jc w:val="center"/>
              <w:textAlignment w:val="bottom"/>
            </w:pPr>
            <w:r>
              <w:rPr>
                <w:rFonts w:ascii="Arial" w:eastAsia="宋体" w:hAnsi="Arial" w:cs="Arial"/>
                <w:b/>
                <w:bCs/>
                <w:color w:val="000000"/>
                <w:sz w:val="14"/>
                <w:szCs w:val="14"/>
              </w:rPr>
              <w:t>Investment</w:t>
            </w:r>
            <w:r>
              <w:rPr>
                <w:rFonts w:ascii="Arial" w:eastAsia="宋体" w:hAnsi="Arial" w:cs="Arial"/>
                <w:b/>
                <w:bCs/>
                <w:color w:val="000000"/>
                <w:sz w:val="14"/>
                <w:szCs w:val="14"/>
              </w:rPr>
              <w:br/>
              <w:t>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5EB" w14:textId="77777777" w:rsidR="008A1CC1" w:rsidRDefault="008A1CC1">
            <w:pPr>
              <w:rPr>
                <w:rFonts w:ascii="宋体"/>
              </w:rPr>
            </w:pPr>
          </w:p>
        </w:tc>
        <w:tc>
          <w:tcPr>
            <w:tcW w:w="0" w:type="auto"/>
            <w:gridSpan w:val="3"/>
            <w:shd w:val="clear" w:color="auto" w:fill="auto"/>
            <w:vAlign w:val="bottom"/>
          </w:tcPr>
          <w:p w14:paraId="012DB5EC" w14:textId="77777777" w:rsidR="008A1CC1" w:rsidRDefault="008A1CC1">
            <w:pPr>
              <w:rPr>
                <w:rFonts w:ascii="宋体"/>
                <w:vanish/>
              </w:rPr>
            </w:pPr>
          </w:p>
        </w:tc>
        <w:tc>
          <w:tcPr>
            <w:tcW w:w="0" w:type="auto"/>
            <w:gridSpan w:val="3"/>
            <w:shd w:val="clear" w:color="auto" w:fill="auto"/>
            <w:vAlign w:val="bottom"/>
          </w:tcPr>
          <w:p w14:paraId="012DB5ED" w14:textId="77777777" w:rsidR="008A1CC1" w:rsidRDefault="008A1CC1">
            <w:pPr>
              <w:rPr>
                <w:rFonts w:ascii="宋体"/>
                <w:vanish/>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12DB5EE" w14:textId="77777777" w:rsidR="008A1CC1" w:rsidRDefault="00EB3825">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5EF" w14:textId="77777777" w:rsidR="008A1CC1" w:rsidRDefault="008A1CC1">
            <w:pPr>
              <w:rPr>
                <w:rFonts w:ascii="宋体"/>
              </w:rPr>
            </w:pPr>
          </w:p>
        </w:tc>
        <w:tc>
          <w:tcPr>
            <w:tcW w:w="0" w:type="auto"/>
            <w:gridSpan w:val="3"/>
            <w:shd w:val="clear" w:color="auto" w:fill="auto"/>
            <w:vAlign w:val="bottom"/>
          </w:tcPr>
          <w:p w14:paraId="012DB5F0" w14:textId="77777777" w:rsidR="008A1CC1" w:rsidRDefault="008A1CC1">
            <w:pPr>
              <w:rPr>
                <w:rFonts w:ascii="宋体"/>
                <w:vanish/>
              </w:rPr>
            </w:pPr>
          </w:p>
        </w:tc>
        <w:tc>
          <w:tcPr>
            <w:tcW w:w="0" w:type="auto"/>
            <w:gridSpan w:val="3"/>
            <w:shd w:val="clear" w:color="auto" w:fill="auto"/>
            <w:vAlign w:val="bottom"/>
          </w:tcPr>
          <w:p w14:paraId="012DB5F1" w14:textId="77777777" w:rsidR="008A1CC1" w:rsidRDefault="008A1CC1">
            <w:pPr>
              <w:rPr>
                <w:rFonts w:ascii="宋体"/>
                <w:vanish/>
              </w:rPr>
            </w:pPr>
          </w:p>
        </w:tc>
        <w:tc>
          <w:tcPr>
            <w:tcW w:w="0" w:type="auto"/>
            <w:gridSpan w:val="6"/>
            <w:tcBorders>
              <w:top w:val="single" w:sz="8" w:space="0" w:color="000000"/>
            </w:tcBorders>
            <w:shd w:val="clear" w:color="auto" w:fill="auto"/>
            <w:tcMar>
              <w:top w:w="40" w:type="dxa"/>
              <w:left w:w="20" w:type="dxa"/>
              <w:bottom w:w="40" w:type="dxa"/>
              <w:right w:w="20" w:type="dxa"/>
            </w:tcMar>
            <w:vAlign w:val="bottom"/>
          </w:tcPr>
          <w:p w14:paraId="012DB5F2" w14:textId="77777777" w:rsidR="008A1CC1" w:rsidRDefault="00EB3825">
            <w:pPr>
              <w:jc w:val="center"/>
              <w:textAlignment w:val="bottom"/>
            </w:pPr>
            <w:r>
              <w:rPr>
                <w:rFonts w:ascii="Arial" w:eastAsia="宋体" w:hAnsi="Arial" w:cs="Arial"/>
                <w:b/>
                <w:bCs/>
                <w:color w:val="000000"/>
                <w:sz w:val="14"/>
                <w:szCs w:val="14"/>
              </w:rPr>
              <w:t>Total</w:t>
            </w:r>
          </w:p>
        </w:tc>
      </w:tr>
      <w:tr w:rsidR="008A1CC1" w14:paraId="012DB60A" w14:textId="77777777">
        <w:tc>
          <w:tcPr>
            <w:tcW w:w="0" w:type="auto"/>
            <w:gridSpan w:val="3"/>
            <w:shd w:val="clear" w:color="auto" w:fill="auto"/>
            <w:tcMar>
              <w:top w:w="40" w:type="dxa"/>
              <w:left w:w="20" w:type="dxa"/>
              <w:bottom w:w="40" w:type="dxa"/>
              <w:right w:w="20" w:type="dxa"/>
            </w:tcMar>
            <w:vAlign w:val="bottom"/>
          </w:tcPr>
          <w:p w14:paraId="012DB5F4" w14:textId="77777777" w:rsidR="008A1CC1" w:rsidRDefault="00EB3825">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5F5"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5F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5F7" w14:textId="77777777" w:rsidR="008A1CC1" w:rsidRDefault="00EB3825">
            <w:pPr>
              <w:jc w:val="center"/>
              <w:textAlignment w:val="bottom"/>
            </w:pPr>
            <w:r>
              <w:rPr>
                <w:rFonts w:ascii="Arial" w:eastAsia="宋体" w:hAnsi="Arial" w:cs="Arial"/>
                <w:b/>
                <w:bCs/>
                <w:color w:val="000000"/>
                <w:sz w:val="13"/>
                <w:szCs w:val="13"/>
              </w:rPr>
              <w:t>2021</w:t>
            </w:r>
          </w:p>
        </w:tc>
        <w:tc>
          <w:tcPr>
            <w:tcW w:w="0" w:type="auto"/>
            <w:gridSpan w:val="3"/>
            <w:shd w:val="clear" w:color="auto" w:fill="auto"/>
            <w:tcMar>
              <w:top w:w="0" w:type="dxa"/>
              <w:left w:w="20" w:type="dxa"/>
              <w:bottom w:w="0" w:type="dxa"/>
              <w:right w:w="20" w:type="dxa"/>
            </w:tcMar>
            <w:vAlign w:val="bottom"/>
          </w:tcPr>
          <w:p w14:paraId="012DB5F8" w14:textId="77777777" w:rsidR="008A1CC1" w:rsidRDefault="008A1CC1">
            <w:pPr>
              <w:rPr>
                <w:rFonts w:ascii="宋体"/>
              </w:rPr>
            </w:pPr>
          </w:p>
        </w:tc>
        <w:tc>
          <w:tcPr>
            <w:tcW w:w="0" w:type="auto"/>
            <w:gridSpan w:val="3"/>
            <w:shd w:val="clear" w:color="auto" w:fill="auto"/>
            <w:vAlign w:val="bottom"/>
          </w:tcPr>
          <w:p w14:paraId="012DB5F9" w14:textId="77777777" w:rsidR="008A1CC1" w:rsidRDefault="008A1CC1">
            <w:pPr>
              <w:rPr>
                <w:rFonts w:ascii="宋体"/>
                <w:vanish/>
              </w:rPr>
            </w:pPr>
          </w:p>
        </w:tc>
        <w:tc>
          <w:tcPr>
            <w:tcW w:w="0" w:type="auto"/>
            <w:gridSpan w:val="3"/>
            <w:shd w:val="clear" w:color="auto" w:fill="auto"/>
            <w:vAlign w:val="bottom"/>
          </w:tcPr>
          <w:p w14:paraId="012DB5FA" w14:textId="77777777" w:rsidR="008A1CC1" w:rsidRDefault="008A1C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5FB"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5F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5FD" w14:textId="77777777" w:rsidR="008A1CC1" w:rsidRDefault="00EB3825">
            <w:pPr>
              <w:jc w:val="center"/>
              <w:textAlignment w:val="bottom"/>
            </w:pPr>
            <w:r>
              <w:rPr>
                <w:rFonts w:ascii="Arial" w:eastAsia="宋体" w:hAnsi="Arial" w:cs="Arial"/>
                <w:b/>
                <w:bCs/>
                <w:color w:val="000000"/>
                <w:sz w:val="13"/>
                <w:szCs w:val="13"/>
              </w:rPr>
              <w:t>2021</w:t>
            </w:r>
          </w:p>
        </w:tc>
        <w:tc>
          <w:tcPr>
            <w:tcW w:w="0" w:type="auto"/>
            <w:gridSpan w:val="3"/>
            <w:shd w:val="clear" w:color="auto" w:fill="auto"/>
            <w:tcMar>
              <w:top w:w="0" w:type="dxa"/>
              <w:left w:w="20" w:type="dxa"/>
              <w:bottom w:w="0" w:type="dxa"/>
              <w:right w:w="20" w:type="dxa"/>
            </w:tcMar>
            <w:vAlign w:val="bottom"/>
          </w:tcPr>
          <w:p w14:paraId="012DB5FE" w14:textId="77777777" w:rsidR="008A1CC1" w:rsidRDefault="008A1CC1">
            <w:pPr>
              <w:rPr>
                <w:rFonts w:ascii="宋体"/>
              </w:rPr>
            </w:pPr>
          </w:p>
        </w:tc>
        <w:tc>
          <w:tcPr>
            <w:tcW w:w="0" w:type="auto"/>
            <w:gridSpan w:val="3"/>
            <w:shd w:val="clear" w:color="auto" w:fill="auto"/>
            <w:vAlign w:val="bottom"/>
          </w:tcPr>
          <w:p w14:paraId="012DB5FF" w14:textId="77777777" w:rsidR="008A1CC1" w:rsidRDefault="008A1CC1">
            <w:pPr>
              <w:rPr>
                <w:rFonts w:ascii="宋体"/>
                <w:vanish/>
              </w:rPr>
            </w:pPr>
          </w:p>
        </w:tc>
        <w:tc>
          <w:tcPr>
            <w:tcW w:w="0" w:type="auto"/>
            <w:gridSpan w:val="3"/>
            <w:shd w:val="clear" w:color="auto" w:fill="auto"/>
            <w:vAlign w:val="bottom"/>
          </w:tcPr>
          <w:p w14:paraId="012DB600" w14:textId="77777777" w:rsidR="008A1CC1" w:rsidRDefault="008A1C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601"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60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603" w14:textId="77777777" w:rsidR="008A1CC1" w:rsidRDefault="00EB3825">
            <w:pPr>
              <w:jc w:val="center"/>
              <w:textAlignment w:val="bottom"/>
            </w:pPr>
            <w:r>
              <w:rPr>
                <w:rFonts w:ascii="Arial" w:eastAsia="宋体" w:hAnsi="Arial" w:cs="Arial"/>
                <w:b/>
                <w:bCs/>
                <w:color w:val="000000"/>
                <w:sz w:val="13"/>
                <w:szCs w:val="13"/>
              </w:rPr>
              <w:t>2021</w:t>
            </w:r>
          </w:p>
        </w:tc>
        <w:tc>
          <w:tcPr>
            <w:tcW w:w="0" w:type="auto"/>
            <w:gridSpan w:val="3"/>
            <w:shd w:val="clear" w:color="auto" w:fill="auto"/>
            <w:tcMar>
              <w:top w:w="0" w:type="dxa"/>
              <w:left w:w="20" w:type="dxa"/>
              <w:bottom w:w="0" w:type="dxa"/>
              <w:right w:w="20" w:type="dxa"/>
            </w:tcMar>
            <w:vAlign w:val="bottom"/>
          </w:tcPr>
          <w:p w14:paraId="012DB604" w14:textId="77777777" w:rsidR="008A1CC1" w:rsidRDefault="008A1CC1">
            <w:pPr>
              <w:rPr>
                <w:rFonts w:ascii="宋体"/>
              </w:rPr>
            </w:pPr>
          </w:p>
        </w:tc>
        <w:tc>
          <w:tcPr>
            <w:tcW w:w="0" w:type="auto"/>
            <w:gridSpan w:val="3"/>
            <w:shd w:val="clear" w:color="auto" w:fill="auto"/>
            <w:vAlign w:val="bottom"/>
          </w:tcPr>
          <w:p w14:paraId="012DB605" w14:textId="77777777" w:rsidR="008A1CC1" w:rsidRDefault="008A1CC1">
            <w:pPr>
              <w:rPr>
                <w:rFonts w:ascii="宋体"/>
                <w:vanish/>
              </w:rPr>
            </w:pPr>
          </w:p>
        </w:tc>
        <w:tc>
          <w:tcPr>
            <w:tcW w:w="0" w:type="auto"/>
            <w:gridSpan w:val="3"/>
            <w:shd w:val="clear" w:color="auto" w:fill="auto"/>
            <w:vAlign w:val="bottom"/>
          </w:tcPr>
          <w:p w14:paraId="012DB606" w14:textId="77777777" w:rsidR="008A1CC1" w:rsidRDefault="008A1CC1">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607" w14:textId="77777777" w:rsidR="008A1CC1" w:rsidRDefault="00EB3825">
            <w:pPr>
              <w:jc w:val="center"/>
              <w:textAlignment w:val="bottom"/>
            </w:pPr>
            <w:r>
              <w:rPr>
                <w:rFonts w:ascii="Arial" w:eastAsia="宋体" w:hAnsi="Arial" w:cs="Arial"/>
                <w:b/>
                <w:bCs/>
                <w:color w:val="000000"/>
                <w:sz w:val="13"/>
                <w:szCs w:val="13"/>
              </w:rPr>
              <w:t>2022</w:t>
            </w:r>
          </w:p>
        </w:tc>
        <w:tc>
          <w:tcPr>
            <w:tcW w:w="0" w:type="auto"/>
            <w:gridSpan w:val="2"/>
            <w:tcBorders>
              <w:top w:val="single" w:sz="8" w:space="0" w:color="000000"/>
            </w:tcBorders>
            <w:shd w:val="clear" w:color="auto" w:fill="auto"/>
            <w:tcMar>
              <w:top w:w="0" w:type="dxa"/>
              <w:left w:w="20" w:type="dxa"/>
              <w:bottom w:w="0" w:type="dxa"/>
              <w:right w:w="20" w:type="dxa"/>
            </w:tcMar>
            <w:vAlign w:val="bottom"/>
          </w:tcPr>
          <w:p w14:paraId="012DB608" w14:textId="77777777" w:rsidR="008A1CC1" w:rsidRDefault="008A1CC1">
            <w:pPr>
              <w:rPr>
                <w:rFonts w:ascii="宋体"/>
              </w:rPr>
            </w:pPr>
          </w:p>
        </w:tc>
        <w:tc>
          <w:tcPr>
            <w:tcW w:w="0" w:type="auto"/>
            <w:tcBorders>
              <w:top w:val="single" w:sz="8" w:space="0" w:color="000000"/>
            </w:tcBorders>
            <w:shd w:val="clear" w:color="auto" w:fill="auto"/>
            <w:tcMar>
              <w:top w:w="40" w:type="dxa"/>
              <w:left w:w="20" w:type="dxa"/>
              <w:bottom w:w="40" w:type="dxa"/>
              <w:right w:w="20" w:type="dxa"/>
            </w:tcMar>
            <w:vAlign w:val="bottom"/>
          </w:tcPr>
          <w:p w14:paraId="012DB609" w14:textId="77777777" w:rsidR="008A1CC1" w:rsidRDefault="00EB3825">
            <w:pPr>
              <w:jc w:val="center"/>
              <w:textAlignment w:val="bottom"/>
            </w:pPr>
            <w:r>
              <w:rPr>
                <w:rFonts w:ascii="Arial" w:eastAsia="宋体" w:hAnsi="Arial" w:cs="Arial"/>
                <w:b/>
                <w:bCs/>
                <w:color w:val="000000"/>
                <w:sz w:val="13"/>
                <w:szCs w:val="13"/>
              </w:rPr>
              <w:t>2021</w:t>
            </w:r>
          </w:p>
        </w:tc>
      </w:tr>
      <w:tr w:rsidR="008A1CC1" w14:paraId="012DB630" w14:textId="77777777">
        <w:tc>
          <w:tcPr>
            <w:tcW w:w="0" w:type="auto"/>
            <w:gridSpan w:val="3"/>
            <w:shd w:val="clear" w:color="auto" w:fill="CCEEFF"/>
            <w:tcMar>
              <w:top w:w="40" w:type="dxa"/>
              <w:left w:w="20" w:type="dxa"/>
              <w:bottom w:w="40" w:type="dxa"/>
              <w:right w:w="20" w:type="dxa"/>
            </w:tcMar>
            <w:vAlign w:val="bottom"/>
          </w:tcPr>
          <w:p w14:paraId="012DB60B" w14:textId="77777777" w:rsidR="008A1CC1" w:rsidRDefault="00EB3825">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B60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60D" w14:textId="77777777" w:rsidR="008A1CC1" w:rsidRDefault="00EB3825">
            <w:pPr>
              <w:jc w:val="right"/>
              <w:textAlignment w:val="bottom"/>
            </w:pPr>
            <w:r>
              <w:rPr>
                <w:rFonts w:ascii="Arial" w:eastAsia="宋体" w:hAnsi="Arial" w:cs="Arial"/>
                <w:b/>
                <w:bCs/>
                <w:color w:val="000000"/>
                <w:sz w:val="14"/>
                <w:szCs w:val="14"/>
              </w:rPr>
              <w:t>1,368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0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61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611" w14:textId="77777777" w:rsidR="008A1CC1" w:rsidRDefault="00EB3825">
            <w:pPr>
              <w:jc w:val="right"/>
              <w:textAlignment w:val="bottom"/>
            </w:pPr>
            <w:r>
              <w:rPr>
                <w:rFonts w:ascii="Arial" w:eastAsia="宋体" w:hAnsi="Arial" w:cs="Arial"/>
                <w:color w:val="000000"/>
                <w:sz w:val="14"/>
                <w:szCs w:val="14"/>
              </w:rPr>
              <w:t>1,369 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1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13" w14:textId="77777777" w:rsidR="008A1CC1" w:rsidRDefault="008A1CC1">
            <w:pPr>
              <w:rPr>
                <w:rFonts w:ascii="宋体"/>
              </w:rPr>
            </w:pPr>
          </w:p>
        </w:tc>
        <w:tc>
          <w:tcPr>
            <w:tcW w:w="0" w:type="auto"/>
            <w:gridSpan w:val="3"/>
            <w:shd w:val="clear" w:color="auto" w:fill="auto"/>
            <w:vAlign w:val="bottom"/>
          </w:tcPr>
          <w:p w14:paraId="012DB614" w14:textId="77777777" w:rsidR="008A1CC1" w:rsidRDefault="008A1CC1">
            <w:pPr>
              <w:rPr>
                <w:rFonts w:ascii="宋体"/>
                <w:vanish/>
              </w:rPr>
            </w:pPr>
          </w:p>
        </w:tc>
        <w:tc>
          <w:tcPr>
            <w:tcW w:w="0" w:type="auto"/>
            <w:gridSpan w:val="3"/>
            <w:shd w:val="clear" w:color="auto" w:fill="auto"/>
            <w:vAlign w:val="bottom"/>
          </w:tcPr>
          <w:p w14:paraId="012DB615"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616"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617"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1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1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61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61B"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1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1D" w14:textId="77777777" w:rsidR="008A1CC1" w:rsidRDefault="008A1CC1">
            <w:pPr>
              <w:rPr>
                <w:rFonts w:ascii="宋体"/>
              </w:rPr>
            </w:pPr>
          </w:p>
        </w:tc>
        <w:tc>
          <w:tcPr>
            <w:tcW w:w="0" w:type="auto"/>
            <w:gridSpan w:val="3"/>
            <w:shd w:val="clear" w:color="auto" w:fill="auto"/>
            <w:vAlign w:val="bottom"/>
          </w:tcPr>
          <w:p w14:paraId="012DB61E" w14:textId="77777777" w:rsidR="008A1CC1" w:rsidRDefault="008A1CC1">
            <w:pPr>
              <w:rPr>
                <w:rFonts w:ascii="宋体"/>
                <w:vanish/>
              </w:rPr>
            </w:pPr>
          </w:p>
        </w:tc>
        <w:tc>
          <w:tcPr>
            <w:tcW w:w="0" w:type="auto"/>
            <w:gridSpan w:val="3"/>
            <w:shd w:val="clear" w:color="auto" w:fill="auto"/>
            <w:vAlign w:val="bottom"/>
          </w:tcPr>
          <w:p w14:paraId="012DB61F"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620"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62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2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2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624"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625"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2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27" w14:textId="77777777" w:rsidR="008A1CC1" w:rsidRDefault="008A1CC1">
            <w:pPr>
              <w:rPr>
                <w:rFonts w:ascii="宋体"/>
              </w:rPr>
            </w:pPr>
          </w:p>
        </w:tc>
        <w:tc>
          <w:tcPr>
            <w:tcW w:w="0" w:type="auto"/>
            <w:gridSpan w:val="3"/>
            <w:shd w:val="clear" w:color="auto" w:fill="auto"/>
            <w:vAlign w:val="bottom"/>
          </w:tcPr>
          <w:p w14:paraId="012DB628" w14:textId="77777777" w:rsidR="008A1CC1" w:rsidRDefault="008A1CC1">
            <w:pPr>
              <w:rPr>
                <w:rFonts w:ascii="宋体"/>
                <w:vanish/>
              </w:rPr>
            </w:pPr>
          </w:p>
        </w:tc>
        <w:tc>
          <w:tcPr>
            <w:tcW w:w="0" w:type="auto"/>
            <w:gridSpan w:val="3"/>
            <w:shd w:val="clear" w:color="auto" w:fill="auto"/>
            <w:vAlign w:val="bottom"/>
          </w:tcPr>
          <w:p w14:paraId="012DB629"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62A"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62B" w14:textId="77777777" w:rsidR="008A1CC1" w:rsidRDefault="00EB3825">
            <w:pPr>
              <w:jc w:val="right"/>
              <w:textAlignment w:val="bottom"/>
            </w:pPr>
            <w:r>
              <w:rPr>
                <w:rFonts w:ascii="Arial" w:eastAsia="宋体" w:hAnsi="Arial" w:cs="Arial"/>
                <w:b/>
                <w:bCs/>
                <w:color w:val="000000"/>
                <w:sz w:val="14"/>
                <w:szCs w:val="14"/>
              </w:rPr>
              <w:t>1,368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2C"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B62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62E" w14:textId="77777777" w:rsidR="008A1CC1" w:rsidRDefault="00EB3825">
            <w:pPr>
              <w:textAlignment w:val="bottom"/>
            </w:pPr>
            <w:r>
              <w:rPr>
                <w:rFonts w:ascii="Arial" w:eastAsia="宋体" w:hAnsi="Arial" w:cs="Arial"/>
                <w:color w:val="000000"/>
                <w:sz w:val="14"/>
                <w:szCs w:val="14"/>
              </w:rPr>
              <w:t>$</w:t>
            </w:r>
          </w:p>
          <w:p w14:paraId="012DB62F" w14:textId="77777777" w:rsidR="008A1CC1" w:rsidRDefault="00EB3825">
            <w:pPr>
              <w:jc w:val="right"/>
              <w:textAlignment w:val="bottom"/>
            </w:pPr>
            <w:r>
              <w:rPr>
                <w:rFonts w:ascii="Arial" w:eastAsia="宋体" w:hAnsi="Arial" w:cs="Arial"/>
                <w:color w:val="000000"/>
                <w:sz w:val="14"/>
                <w:szCs w:val="14"/>
              </w:rPr>
              <w:t>1,369 </w:t>
            </w:r>
          </w:p>
        </w:tc>
      </w:tr>
      <w:tr w:rsidR="008A1CC1" w14:paraId="012DB64E" w14:textId="77777777">
        <w:tc>
          <w:tcPr>
            <w:tcW w:w="0" w:type="auto"/>
            <w:gridSpan w:val="3"/>
            <w:shd w:val="clear" w:color="auto" w:fill="FFFFFF"/>
            <w:tcMar>
              <w:top w:w="40" w:type="dxa"/>
              <w:left w:w="20" w:type="dxa"/>
              <w:bottom w:w="40" w:type="dxa"/>
              <w:right w:w="20" w:type="dxa"/>
            </w:tcMar>
            <w:vAlign w:val="bottom"/>
          </w:tcPr>
          <w:p w14:paraId="012DB631" w14:textId="77777777" w:rsidR="008A1CC1" w:rsidRDefault="00EB3825">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012DB632"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3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3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3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3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37" w14:textId="77777777" w:rsidR="008A1CC1" w:rsidRDefault="008A1CC1">
            <w:pPr>
              <w:rPr>
                <w:rFonts w:ascii="宋体"/>
              </w:rPr>
            </w:pPr>
          </w:p>
        </w:tc>
        <w:tc>
          <w:tcPr>
            <w:tcW w:w="0" w:type="auto"/>
            <w:gridSpan w:val="3"/>
            <w:shd w:val="clear" w:color="auto" w:fill="auto"/>
            <w:vAlign w:val="bottom"/>
          </w:tcPr>
          <w:p w14:paraId="012DB638" w14:textId="77777777" w:rsidR="008A1CC1" w:rsidRDefault="008A1CC1">
            <w:pPr>
              <w:rPr>
                <w:rFonts w:ascii="宋体"/>
                <w:vanish/>
              </w:rPr>
            </w:pPr>
          </w:p>
        </w:tc>
        <w:tc>
          <w:tcPr>
            <w:tcW w:w="0" w:type="auto"/>
            <w:gridSpan w:val="3"/>
            <w:shd w:val="clear" w:color="auto" w:fill="auto"/>
            <w:vAlign w:val="bottom"/>
          </w:tcPr>
          <w:p w14:paraId="012DB639"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3A" w14:textId="77777777" w:rsidR="008A1CC1" w:rsidRDefault="00EB3825">
            <w:pPr>
              <w:jc w:val="right"/>
              <w:textAlignment w:val="bottom"/>
            </w:pPr>
            <w:r>
              <w:rPr>
                <w:rFonts w:ascii="Arial" w:eastAsia="宋体" w:hAnsi="Arial" w:cs="Arial"/>
                <w:b/>
                <w:bCs/>
                <w:color w:val="000000"/>
                <w:sz w:val="14"/>
                <w:szCs w:val="14"/>
              </w:rPr>
              <w:t>520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3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3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3D" w14:textId="77777777" w:rsidR="008A1CC1" w:rsidRDefault="00EB3825">
            <w:pPr>
              <w:jc w:val="right"/>
              <w:textAlignment w:val="bottom"/>
            </w:pPr>
            <w:r>
              <w:rPr>
                <w:rFonts w:ascii="Arial" w:eastAsia="宋体" w:hAnsi="Arial" w:cs="Arial"/>
                <w:color w:val="000000"/>
                <w:sz w:val="14"/>
                <w:szCs w:val="14"/>
              </w:rPr>
              <w:t>493 </w:t>
            </w:r>
          </w:p>
        </w:tc>
        <w:tc>
          <w:tcPr>
            <w:tcW w:w="0" w:type="auto"/>
            <w:shd w:val="clear" w:color="auto" w:fill="FFFFFF"/>
            <w:tcMar>
              <w:top w:w="40" w:type="dxa"/>
              <w:left w:w="0" w:type="dxa"/>
              <w:bottom w:w="40" w:type="dxa"/>
              <w:right w:w="20" w:type="dxa"/>
            </w:tcMar>
            <w:vAlign w:val="bottom"/>
          </w:tcPr>
          <w:p w14:paraId="012DB63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3F" w14:textId="77777777" w:rsidR="008A1CC1" w:rsidRDefault="008A1CC1">
            <w:pPr>
              <w:rPr>
                <w:rFonts w:ascii="宋体"/>
              </w:rPr>
            </w:pPr>
          </w:p>
        </w:tc>
        <w:tc>
          <w:tcPr>
            <w:tcW w:w="0" w:type="auto"/>
            <w:gridSpan w:val="3"/>
            <w:shd w:val="clear" w:color="auto" w:fill="auto"/>
            <w:vAlign w:val="bottom"/>
          </w:tcPr>
          <w:p w14:paraId="012DB640" w14:textId="77777777" w:rsidR="008A1CC1" w:rsidRDefault="008A1CC1">
            <w:pPr>
              <w:rPr>
                <w:rFonts w:ascii="宋体"/>
                <w:vanish/>
              </w:rPr>
            </w:pPr>
          </w:p>
        </w:tc>
        <w:tc>
          <w:tcPr>
            <w:tcW w:w="0" w:type="auto"/>
            <w:gridSpan w:val="3"/>
            <w:shd w:val="clear" w:color="auto" w:fill="auto"/>
            <w:vAlign w:val="bottom"/>
          </w:tcPr>
          <w:p w14:paraId="012DB641"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42"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4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4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4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4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47" w14:textId="77777777" w:rsidR="008A1CC1" w:rsidRDefault="008A1CC1">
            <w:pPr>
              <w:rPr>
                <w:rFonts w:ascii="宋体"/>
              </w:rPr>
            </w:pPr>
          </w:p>
        </w:tc>
        <w:tc>
          <w:tcPr>
            <w:tcW w:w="0" w:type="auto"/>
            <w:gridSpan w:val="3"/>
            <w:shd w:val="clear" w:color="auto" w:fill="auto"/>
            <w:vAlign w:val="bottom"/>
          </w:tcPr>
          <w:p w14:paraId="012DB648" w14:textId="77777777" w:rsidR="008A1CC1" w:rsidRDefault="008A1CC1">
            <w:pPr>
              <w:rPr>
                <w:rFonts w:ascii="宋体"/>
                <w:vanish/>
              </w:rPr>
            </w:pPr>
          </w:p>
        </w:tc>
        <w:tc>
          <w:tcPr>
            <w:tcW w:w="0" w:type="auto"/>
            <w:gridSpan w:val="3"/>
            <w:shd w:val="clear" w:color="auto" w:fill="auto"/>
            <w:vAlign w:val="bottom"/>
          </w:tcPr>
          <w:p w14:paraId="012DB649"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4A" w14:textId="77777777" w:rsidR="008A1CC1" w:rsidRDefault="00EB3825">
            <w:pPr>
              <w:jc w:val="right"/>
              <w:textAlignment w:val="bottom"/>
            </w:pPr>
            <w:r>
              <w:rPr>
                <w:rFonts w:ascii="Arial" w:eastAsia="宋体" w:hAnsi="Arial" w:cs="Arial"/>
                <w:b/>
                <w:bCs/>
                <w:color w:val="000000"/>
                <w:sz w:val="14"/>
                <w:szCs w:val="14"/>
              </w:rPr>
              <w:t>520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4B"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B64C"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B64D" w14:textId="77777777" w:rsidR="008A1CC1" w:rsidRDefault="00EB3825">
            <w:pPr>
              <w:jc w:val="right"/>
              <w:textAlignment w:val="bottom"/>
            </w:pPr>
            <w:r>
              <w:rPr>
                <w:rFonts w:ascii="Arial" w:eastAsia="宋体" w:hAnsi="Arial" w:cs="Arial"/>
                <w:color w:val="000000"/>
                <w:sz w:val="14"/>
                <w:szCs w:val="14"/>
              </w:rPr>
              <w:t>493 </w:t>
            </w:r>
          </w:p>
        </w:tc>
      </w:tr>
      <w:tr w:rsidR="008A1CC1" w14:paraId="012DB66C" w14:textId="77777777">
        <w:tc>
          <w:tcPr>
            <w:tcW w:w="0" w:type="auto"/>
            <w:gridSpan w:val="3"/>
            <w:shd w:val="clear" w:color="auto" w:fill="CCEEFF"/>
            <w:tcMar>
              <w:top w:w="40" w:type="dxa"/>
              <w:left w:w="20" w:type="dxa"/>
              <w:bottom w:w="40" w:type="dxa"/>
              <w:right w:w="20" w:type="dxa"/>
            </w:tcMar>
            <w:vAlign w:val="bottom"/>
          </w:tcPr>
          <w:p w14:paraId="012DB64F" w14:textId="77777777" w:rsidR="008A1CC1" w:rsidRDefault="00EB3825">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012DB650" w14:textId="77777777" w:rsidR="008A1CC1" w:rsidRDefault="00EB3825">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65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5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653" w14:textId="77777777" w:rsidR="008A1CC1" w:rsidRDefault="00EB3825">
            <w:pPr>
              <w:jc w:val="right"/>
              <w:textAlignment w:val="bottom"/>
            </w:pPr>
            <w:r>
              <w:rPr>
                <w:rFonts w:ascii="Arial" w:eastAsia="宋体" w:hAnsi="Arial" w:cs="Arial"/>
                <w:color w:val="000000"/>
                <w:sz w:val="14"/>
                <w:szCs w:val="14"/>
              </w:rPr>
              <w:t>333 </w:t>
            </w:r>
          </w:p>
        </w:tc>
        <w:tc>
          <w:tcPr>
            <w:tcW w:w="0" w:type="auto"/>
            <w:shd w:val="clear" w:color="auto" w:fill="CCEEFF"/>
            <w:tcMar>
              <w:top w:w="40" w:type="dxa"/>
              <w:left w:w="0" w:type="dxa"/>
              <w:bottom w:w="40" w:type="dxa"/>
              <w:right w:w="20" w:type="dxa"/>
            </w:tcMar>
            <w:vAlign w:val="bottom"/>
          </w:tcPr>
          <w:p w14:paraId="012DB65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55" w14:textId="77777777" w:rsidR="008A1CC1" w:rsidRDefault="008A1CC1">
            <w:pPr>
              <w:rPr>
                <w:rFonts w:ascii="宋体"/>
              </w:rPr>
            </w:pPr>
          </w:p>
        </w:tc>
        <w:tc>
          <w:tcPr>
            <w:tcW w:w="0" w:type="auto"/>
            <w:gridSpan w:val="3"/>
            <w:shd w:val="clear" w:color="auto" w:fill="auto"/>
            <w:vAlign w:val="bottom"/>
          </w:tcPr>
          <w:p w14:paraId="012DB656" w14:textId="77777777" w:rsidR="008A1CC1" w:rsidRDefault="008A1CC1">
            <w:pPr>
              <w:rPr>
                <w:rFonts w:ascii="宋体"/>
                <w:vanish/>
              </w:rPr>
            </w:pPr>
          </w:p>
        </w:tc>
        <w:tc>
          <w:tcPr>
            <w:tcW w:w="0" w:type="auto"/>
            <w:gridSpan w:val="3"/>
            <w:shd w:val="clear" w:color="auto" w:fill="auto"/>
            <w:vAlign w:val="bottom"/>
          </w:tcPr>
          <w:p w14:paraId="012DB657"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658" w14:textId="77777777" w:rsidR="008A1CC1" w:rsidRDefault="00EB3825">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65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5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65B" w14:textId="77777777" w:rsidR="008A1CC1" w:rsidRDefault="00EB3825">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012DB65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5D" w14:textId="77777777" w:rsidR="008A1CC1" w:rsidRDefault="008A1CC1">
            <w:pPr>
              <w:rPr>
                <w:rFonts w:ascii="宋体"/>
              </w:rPr>
            </w:pPr>
          </w:p>
        </w:tc>
        <w:tc>
          <w:tcPr>
            <w:tcW w:w="0" w:type="auto"/>
            <w:gridSpan w:val="3"/>
            <w:shd w:val="clear" w:color="auto" w:fill="auto"/>
            <w:vAlign w:val="bottom"/>
          </w:tcPr>
          <w:p w14:paraId="012DB65E" w14:textId="77777777" w:rsidR="008A1CC1" w:rsidRDefault="008A1CC1">
            <w:pPr>
              <w:rPr>
                <w:rFonts w:ascii="宋体"/>
                <w:vanish/>
              </w:rPr>
            </w:pPr>
          </w:p>
        </w:tc>
        <w:tc>
          <w:tcPr>
            <w:tcW w:w="0" w:type="auto"/>
            <w:gridSpan w:val="3"/>
            <w:shd w:val="clear" w:color="auto" w:fill="auto"/>
            <w:vAlign w:val="bottom"/>
          </w:tcPr>
          <w:p w14:paraId="012DB65F"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660"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66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6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663"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66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65" w14:textId="77777777" w:rsidR="008A1CC1" w:rsidRDefault="008A1CC1">
            <w:pPr>
              <w:rPr>
                <w:rFonts w:ascii="宋体"/>
              </w:rPr>
            </w:pPr>
          </w:p>
        </w:tc>
        <w:tc>
          <w:tcPr>
            <w:tcW w:w="0" w:type="auto"/>
            <w:gridSpan w:val="3"/>
            <w:shd w:val="clear" w:color="auto" w:fill="auto"/>
            <w:vAlign w:val="bottom"/>
          </w:tcPr>
          <w:p w14:paraId="012DB666" w14:textId="77777777" w:rsidR="008A1CC1" w:rsidRDefault="008A1CC1">
            <w:pPr>
              <w:rPr>
                <w:rFonts w:ascii="宋体"/>
                <w:vanish/>
              </w:rPr>
            </w:pPr>
          </w:p>
        </w:tc>
        <w:tc>
          <w:tcPr>
            <w:tcW w:w="0" w:type="auto"/>
            <w:gridSpan w:val="3"/>
            <w:shd w:val="clear" w:color="auto" w:fill="auto"/>
            <w:vAlign w:val="bottom"/>
          </w:tcPr>
          <w:p w14:paraId="012DB667"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668" w14:textId="77777777" w:rsidR="008A1CC1" w:rsidRDefault="00EB3825">
            <w:pPr>
              <w:jc w:val="right"/>
              <w:textAlignment w:val="bottom"/>
            </w:pPr>
            <w:r>
              <w:rPr>
                <w:rFonts w:ascii="Arial" w:eastAsia="宋体" w:hAnsi="Arial" w:cs="Arial"/>
                <w:b/>
                <w:bCs/>
                <w:color w:val="000000"/>
                <w:sz w:val="14"/>
                <w:szCs w:val="14"/>
              </w:rPr>
              <w:t>359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669"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B66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B66B" w14:textId="77777777" w:rsidR="008A1CC1" w:rsidRDefault="00EB3825">
            <w:pPr>
              <w:jc w:val="right"/>
              <w:textAlignment w:val="bottom"/>
            </w:pPr>
            <w:r>
              <w:rPr>
                <w:rFonts w:ascii="Arial" w:eastAsia="宋体" w:hAnsi="Arial" w:cs="Arial"/>
                <w:color w:val="000000"/>
                <w:sz w:val="14"/>
                <w:szCs w:val="14"/>
              </w:rPr>
              <w:t>346 </w:t>
            </w:r>
          </w:p>
        </w:tc>
      </w:tr>
      <w:tr w:rsidR="008A1CC1" w14:paraId="012DB68A" w14:textId="77777777">
        <w:tc>
          <w:tcPr>
            <w:tcW w:w="0" w:type="auto"/>
            <w:gridSpan w:val="3"/>
            <w:shd w:val="clear" w:color="auto" w:fill="FFFFFF"/>
            <w:tcMar>
              <w:top w:w="40" w:type="dxa"/>
              <w:left w:w="20" w:type="dxa"/>
              <w:bottom w:w="40" w:type="dxa"/>
              <w:right w:w="20" w:type="dxa"/>
            </w:tcMar>
            <w:vAlign w:val="bottom"/>
          </w:tcPr>
          <w:p w14:paraId="012DB66D" w14:textId="77777777" w:rsidR="008A1CC1" w:rsidRDefault="00EB3825">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012DB66E" w14:textId="77777777" w:rsidR="008A1CC1" w:rsidRDefault="00EB3825">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6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7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71" w14:textId="77777777" w:rsidR="008A1CC1" w:rsidRDefault="00EB3825">
            <w:pPr>
              <w:jc w:val="right"/>
              <w:textAlignment w:val="bottom"/>
            </w:pPr>
            <w:r>
              <w:rPr>
                <w:rFonts w:ascii="Arial" w:eastAsia="宋体" w:hAnsi="Arial" w:cs="Arial"/>
                <w:color w:val="000000"/>
                <w:sz w:val="14"/>
                <w:szCs w:val="14"/>
              </w:rPr>
              <w:t>95 </w:t>
            </w:r>
          </w:p>
        </w:tc>
        <w:tc>
          <w:tcPr>
            <w:tcW w:w="0" w:type="auto"/>
            <w:shd w:val="clear" w:color="auto" w:fill="FFFFFF"/>
            <w:tcMar>
              <w:top w:w="40" w:type="dxa"/>
              <w:left w:w="0" w:type="dxa"/>
              <w:bottom w:w="40" w:type="dxa"/>
              <w:right w:w="20" w:type="dxa"/>
            </w:tcMar>
            <w:vAlign w:val="bottom"/>
          </w:tcPr>
          <w:p w14:paraId="012DB67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73" w14:textId="77777777" w:rsidR="008A1CC1" w:rsidRDefault="008A1CC1">
            <w:pPr>
              <w:rPr>
                <w:rFonts w:ascii="宋体"/>
              </w:rPr>
            </w:pPr>
          </w:p>
        </w:tc>
        <w:tc>
          <w:tcPr>
            <w:tcW w:w="0" w:type="auto"/>
            <w:gridSpan w:val="3"/>
            <w:shd w:val="clear" w:color="auto" w:fill="auto"/>
            <w:vAlign w:val="bottom"/>
          </w:tcPr>
          <w:p w14:paraId="012DB674" w14:textId="77777777" w:rsidR="008A1CC1" w:rsidRDefault="008A1CC1">
            <w:pPr>
              <w:rPr>
                <w:rFonts w:ascii="宋体"/>
                <w:vanish/>
              </w:rPr>
            </w:pPr>
          </w:p>
        </w:tc>
        <w:tc>
          <w:tcPr>
            <w:tcW w:w="0" w:type="auto"/>
            <w:gridSpan w:val="3"/>
            <w:shd w:val="clear" w:color="auto" w:fill="auto"/>
            <w:vAlign w:val="bottom"/>
          </w:tcPr>
          <w:p w14:paraId="012DB675"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76" w14:textId="77777777" w:rsidR="008A1CC1" w:rsidRDefault="00EB3825">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7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7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79" w14:textId="77777777" w:rsidR="008A1CC1" w:rsidRDefault="00EB3825">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012DB67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7B" w14:textId="77777777" w:rsidR="008A1CC1" w:rsidRDefault="008A1CC1">
            <w:pPr>
              <w:rPr>
                <w:rFonts w:ascii="宋体"/>
              </w:rPr>
            </w:pPr>
          </w:p>
        </w:tc>
        <w:tc>
          <w:tcPr>
            <w:tcW w:w="0" w:type="auto"/>
            <w:gridSpan w:val="3"/>
            <w:shd w:val="clear" w:color="auto" w:fill="auto"/>
            <w:vAlign w:val="bottom"/>
          </w:tcPr>
          <w:p w14:paraId="012DB67C" w14:textId="77777777" w:rsidR="008A1CC1" w:rsidRDefault="008A1CC1">
            <w:pPr>
              <w:rPr>
                <w:rFonts w:ascii="宋体"/>
                <w:vanish/>
              </w:rPr>
            </w:pPr>
          </w:p>
        </w:tc>
        <w:tc>
          <w:tcPr>
            <w:tcW w:w="0" w:type="auto"/>
            <w:gridSpan w:val="3"/>
            <w:shd w:val="clear" w:color="auto" w:fill="auto"/>
            <w:vAlign w:val="bottom"/>
          </w:tcPr>
          <w:p w14:paraId="012DB67D"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7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7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8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8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8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83" w14:textId="77777777" w:rsidR="008A1CC1" w:rsidRDefault="008A1CC1">
            <w:pPr>
              <w:rPr>
                <w:rFonts w:ascii="宋体"/>
              </w:rPr>
            </w:pPr>
          </w:p>
        </w:tc>
        <w:tc>
          <w:tcPr>
            <w:tcW w:w="0" w:type="auto"/>
            <w:gridSpan w:val="3"/>
            <w:shd w:val="clear" w:color="auto" w:fill="auto"/>
            <w:vAlign w:val="bottom"/>
          </w:tcPr>
          <w:p w14:paraId="012DB684" w14:textId="77777777" w:rsidR="008A1CC1" w:rsidRDefault="008A1CC1">
            <w:pPr>
              <w:rPr>
                <w:rFonts w:ascii="宋体"/>
                <w:vanish/>
              </w:rPr>
            </w:pPr>
          </w:p>
        </w:tc>
        <w:tc>
          <w:tcPr>
            <w:tcW w:w="0" w:type="auto"/>
            <w:gridSpan w:val="3"/>
            <w:shd w:val="clear" w:color="auto" w:fill="auto"/>
            <w:vAlign w:val="bottom"/>
          </w:tcPr>
          <w:p w14:paraId="012DB685"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86" w14:textId="77777777" w:rsidR="008A1CC1" w:rsidRDefault="00EB3825">
            <w:pPr>
              <w:jc w:val="right"/>
              <w:textAlignment w:val="bottom"/>
            </w:pPr>
            <w:r>
              <w:rPr>
                <w:rFonts w:ascii="Arial" w:eastAsia="宋体" w:hAnsi="Arial" w:cs="Arial"/>
                <w:b/>
                <w:bCs/>
                <w:color w:val="000000"/>
                <w:sz w:val="14"/>
                <w:szCs w:val="14"/>
              </w:rPr>
              <w:t>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87"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B688"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B689" w14:textId="77777777" w:rsidR="008A1CC1" w:rsidRDefault="00EB3825">
            <w:pPr>
              <w:jc w:val="right"/>
              <w:textAlignment w:val="bottom"/>
            </w:pPr>
            <w:r>
              <w:rPr>
                <w:rFonts w:ascii="Arial" w:eastAsia="宋体" w:hAnsi="Arial" w:cs="Arial"/>
                <w:color w:val="000000"/>
                <w:sz w:val="14"/>
                <w:szCs w:val="14"/>
              </w:rPr>
              <w:t>99 </w:t>
            </w:r>
          </w:p>
        </w:tc>
      </w:tr>
      <w:tr w:rsidR="008A1CC1" w14:paraId="012DB6A8" w14:textId="77777777">
        <w:tc>
          <w:tcPr>
            <w:tcW w:w="0" w:type="auto"/>
            <w:gridSpan w:val="3"/>
            <w:shd w:val="clear" w:color="auto" w:fill="CCEEFF"/>
            <w:tcMar>
              <w:top w:w="40" w:type="dxa"/>
              <w:left w:w="20" w:type="dxa"/>
              <w:bottom w:w="40" w:type="dxa"/>
              <w:right w:w="20" w:type="dxa"/>
            </w:tcMar>
            <w:vAlign w:val="bottom"/>
          </w:tcPr>
          <w:p w14:paraId="012DB68B" w14:textId="77777777" w:rsidR="008A1CC1" w:rsidRDefault="00EB3825">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012DB68C" w14:textId="77777777" w:rsidR="008A1CC1" w:rsidRDefault="00EB3825">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68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8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68F" w14:textId="77777777" w:rsidR="008A1CC1" w:rsidRDefault="00EB3825">
            <w:pPr>
              <w:jc w:val="right"/>
              <w:textAlignment w:val="bottom"/>
            </w:pPr>
            <w:r>
              <w:rPr>
                <w:rFonts w:ascii="Arial" w:eastAsia="宋体" w:hAnsi="Arial" w:cs="Arial"/>
                <w:color w:val="000000"/>
                <w:sz w:val="14"/>
                <w:szCs w:val="14"/>
              </w:rPr>
              <w:t>160 </w:t>
            </w:r>
          </w:p>
        </w:tc>
        <w:tc>
          <w:tcPr>
            <w:tcW w:w="0" w:type="auto"/>
            <w:shd w:val="clear" w:color="auto" w:fill="CCEEFF"/>
            <w:tcMar>
              <w:top w:w="40" w:type="dxa"/>
              <w:left w:w="0" w:type="dxa"/>
              <w:bottom w:w="40" w:type="dxa"/>
              <w:right w:w="20" w:type="dxa"/>
            </w:tcMar>
            <w:vAlign w:val="bottom"/>
          </w:tcPr>
          <w:p w14:paraId="012DB69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91" w14:textId="77777777" w:rsidR="008A1CC1" w:rsidRDefault="008A1CC1">
            <w:pPr>
              <w:rPr>
                <w:rFonts w:ascii="宋体"/>
              </w:rPr>
            </w:pPr>
          </w:p>
        </w:tc>
        <w:tc>
          <w:tcPr>
            <w:tcW w:w="0" w:type="auto"/>
            <w:gridSpan w:val="3"/>
            <w:shd w:val="clear" w:color="auto" w:fill="auto"/>
            <w:vAlign w:val="bottom"/>
          </w:tcPr>
          <w:p w14:paraId="012DB692" w14:textId="77777777" w:rsidR="008A1CC1" w:rsidRDefault="008A1CC1">
            <w:pPr>
              <w:rPr>
                <w:rFonts w:ascii="宋体"/>
                <w:vanish/>
              </w:rPr>
            </w:pPr>
          </w:p>
        </w:tc>
        <w:tc>
          <w:tcPr>
            <w:tcW w:w="0" w:type="auto"/>
            <w:gridSpan w:val="3"/>
            <w:shd w:val="clear" w:color="auto" w:fill="auto"/>
            <w:vAlign w:val="bottom"/>
          </w:tcPr>
          <w:p w14:paraId="012DB693"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69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69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9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69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69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99" w14:textId="77777777" w:rsidR="008A1CC1" w:rsidRDefault="008A1CC1">
            <w:pPr>
              <w:rPr>
                <w:rFonts w:ascii="宋体"/>
              </w:rPr>
            </w:pPr>
          </w:p>
        </w:tc>
        <w:tc>
          <w:tcPr>
            <w:tcW w:w="0" w:type="auto"/>
            <w:gridSpan w:val="3"/>
            <w:shd w:val="clear" w:color="auto" w:fill="auto"/>
            <w:vAlign w:val="bottom"/>
          </w:tcPr>
          <w:p w14:paraId="012DB69A" w14:textId="77777777" w:rsidR="008A1CC1" w:rsidRDefault="008A1CC1">
            <w:pPr>
              <w:rPr>
                <w:rFonts w:ascii="宋体"/>
                <w:vanish/>
              </w:rPr>
            </w:pPr>
          </w:p>
        </w:tc>
        <w:tc>
          <w:tcPr>
            <w:tcW w:w="0" w:type="auto"/>
            <w:gridSpan w:val="3"/>
            <w:shd w:val="clear" w:color="auto" w:fill="auto"/>
            <w:vAlign w:val="bottom"/>
          </w:tcPr>
          <w:p w14:paraId="012DB69B"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69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69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9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69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6A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A1" w14:textId="77777777" w:rsidR="008A1CC1" w:rsidRDefault="008A1CC1">
            <w:pPr>
              <w:rPr>
                <w:rFonts w:ascii="宋体"/>
              </w:rPr>
            </w:pPr>
          </w:p>
        </w:tc>
        <w:tc>
          <w:tcPr>
            <w:tcW w:w="0" w:type="auto"/>
            <w:gridSpan w:val="3"/>
            <w:shd w:val="clear" w:color="auto" w:fill="auto"/>
            <w:vAlign w:val="bottom"/>
          </w:tcPr>
          <w:p w14:paraId="012DB6A2" w14:textId="77777777" w:rsidR="008A1CC1" w:rsidRDefault="008A1CC1">
            <w:pPr>
              <w:rPr>
                <w:rFonts w:ascii="宋体"/>
                <w:vanish/>
              </w:rPr>
            </w:pPr>
          </w:p>
        </w:tc>
        <w:tc>
          <w:tcPr>
            <w:tcW w:w="0" w:type="auto"/>
            <w:gridSpan w:val="3"/>
            <w:shd w:val="clear" w:color="auto" w:fill="auto"/>
            <w:vAlign w:val="bottom"/>
          </w:tcPr>
          <w:p w14:paraId="012DB6A3"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6A4" w14:textId="77777777" w:rsidR="008A1CC1" w:rsidRDefault="00EB3825">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6A5"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B6A6"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B6A7" w14:textId="77777777" w:rsidR="008A1CC1" w:rsidRDefault="00EB3825">
            <w:pPr>
              <w:jc w:val="right"/>
              <w:textAlignment w:val="bottom"/>
            </w:pPr>
            <w:r>
              <w:rPr>
                <w:rFonts w:ascii="Arial" w:eastAsia="宋体" w:hAnsi="Arial" w:cs="Arial"/>
                <w:color w:val="000000"/>
                <w:sz w:val="14"/>
                <w:szCs w:val="14"/>
              </w:rPr>
              <w:t>160 </w:t>
            </w:r>
          </w:p>
        </w:tc>
      </w:tr>
      <w:tr w:rsidR="008A1CC1" w14:paraId="012DB6C6" w14:textId="77777777">
        <w:tc>
          <w:tcPr>
            <w:tcW w:w="0" w:type="auto"/>
            <w:gridSpan w:val="3"/>
            <w:shd w:val="clear" w:color="auto" w:fill="FFFFFF"/>
            <w:tcMar>
              <w:top w:w="40" w:type="dxa"/>
              <w:left w:w="20" w:type="dxa"/>
              <w:bottom w:w="40" w:type="dxa"/>
              <w:right w:w="20" w:type="dxa"/>
            </w:tcMar>
            <w:vAlign w:val="bottom"/>
          </w:tcPr>
          <w:p w14:paraId="012DB6A9" w14:textId="77777777" w:rsidR="008A1CC1" w:rsidRDefault="00EB3825">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012DB6AA" w14:textId="77777777" w:rsidR="008A1CC1" w:rsidRDefault="00EB3825">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A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A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AD" w14:textId="77777777" w:rsidR="008A1CC1" w:rsidRDefault="00EB3825">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012DB6A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AF" w14:textId="77777777" w:rsidR="008A1CC1" w:rsidRDefault="008A1CC1">
            <w:pPr>
              <w:rPr>
                <w:rFonts w:ascii="宋体"/>
              </w:rPr>
            </w:pPr>
          </w:p>
        </w:tc>
        <w:tc>
          <w:tcPr>
            <w:tcW w:w="0" w:type="auto"/>
            <w:gridSpan w:val="3"/>
            <w:shd w:val="clear" w:color="auto" w:fill="auto"/>
            <w:vAlign w:val="bottom"/>
          </w:tcPr>
          <w:p w14:paraId="012DB6B0" w14:textId="77777777" w:rsidR="008A1CC1" w:rsidRDefault="008A1CC1">
            <w:pPr>
              <w:rPr>
                <w:rFonts w:ascii="宋体"/>
                <w:vanish/>
              </w:rPr>
            </w:pPr>
          </w:p>
        </w:tc>
        <w:tc>
          <w:tcPr>
            <w:tcW w:w="0" w:type="auto"/>
            <w:gridSpan w:val="3"/>
            <w:shd w:val="clear" w:color="auto" w:fill="auto"/>
            <w:vAlign w:val="bottom"/>
          </w:tcPr>
          <w:p w14:paraId="012DB6B1"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B2" w14:textId="77777777" w:rsidR="008A1CC1" w:rsidRDefault="00EB3825">
            <w:pPr>
              <w:jc w:val="right"/>
              <w:textAlignment w:val="bottom"/>
            </w:pPr>
            <w:r>
              <w:rPr>
                <w:rFonts w:ascii="Arial" w:eastAsia="宋体" w:hAnsi="Arial" w:cs="Arial"/>
                <w:b/>
                <w:bCs/>
                <w:color w:val="000000"/>
                <w:sz w:val="14"/>
                <w:szCs w:val="14"/>
              </w:rPr>
              <w:t>(17)</w:t>
            </w:r>
          </w:p>
        </w:tc>
        <w:tc>
          <w:tcPr>
            <w:tcW w:w="0" w:type="auto"/>
            <w:shd w:val="clear" w:color="auto" w:fill="FFFFFF"/>
            <w:tcMar>
              <w:top w:w="40" w:type="dxa"/>
              <w:left w:w="0" w:type="dxa"/>
              <w:bottom w:w="40" w:type="dxa"/>
              <w:right w:w="20" w:type="dxa"/>
            </w:tcMar>
            <w:vAlign w:val="bottom"/>
          </w:tcPr>
          <w:p w14:paraId="012DB6B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B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B5"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012DB6B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B7" w14:textId="77777777" w:rsidR="008A1CC1" w:rsidRDefault="008A1CC1">
            <w:pPr>
              <w:rPr>
                <w:rFonts w:ascii="宋体"/>
              </w:rPr>
            </w:pPr>
          </w:p>
        </w:tc>
        <w:tc>
          <w:tcPr>
            <w:tcW w:w="0" w:type="auto"/>
            <w:gridSpan w:val="3"/>
            <w:shd w:val="clear" w:color="auto" w:fill="auto"/>
            <w:vAlign w:val="bottom"/>
          </w:tcPr>
          <w:p w14:paraId="012DB6B8" w14:textId="77777777" w:rsidR="008A1CC1" w:rsidRDefault="008A1CC1">
            <w:pPr>
              <w:rPr>
                <w:rFonts w:ascii="宋体"/>
                <w:vanish/>
              </w:rPr>
            </w:pPr>
          </w:p>
        </w:tc>
        <w:tc>
          <w:tcPr>
            <w:tcW w:w="0" w:type="auto"/>
            <w:gridSpan w:val="3"/>
            <w:shd w:val="clear" w:color="auto" w:fill="auto"/>
            <w:vAlign w:val="bottom"/>
          </w:tcPr>
          <w:p w14:paraId="012DB6B9"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B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B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B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B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B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BF" w14:textId="77777777" w:rsidR="008A1CC1" w:rsidRDefault="008A1CC1">
            <w:pPr>
              <w:rPr>
                <w:rFonts w:ascii="宋体"/>
              </w:rPr>
            </w:pPr>
          </w:p>
        </w:tc>
        <w:tc>
          <w:tcPr>
            <w:tcW w:w="0" w:type="auto"/>
            <w:gridSpan w:val="3"/>
            <w:shd w:val="clear" w:color="auto" w:fill="auto"/>
            <w:vAlign w:val="bottom"/>
          </w:tcPr>
          <w:p w14:paraId="012DB6C0" w14:textId="77777777" w:rsidR="008A1CC1" w:rsidRDefault="008A1CC1">
            <w:pPr>
              <w:rPr>
                <w:rFonts w:ascii="宋体"/>
                <w:vanish/>
              </w:rPr>
            </w:pPr>
          </w:p>
        </w:tc>
        <w:tc>
          <w:tcPr>
            <w:tcW w:w="0" w:type="auto"/>
            <w:gridSpan w:val="3"/>
            <w:shd w:val="clear" w:color="auto" w:fill="auto"/>
            <w:vAlign w:val="bottom"/>
          </w:tcPr>
          <w:p w14:paraId="012DB6C1"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C2" w14:textId="77777777" w:rsidR="008A1CC1" w:rsidRDefault="00EB3825">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C3"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B6C4"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B6C5" w14:textId="77777777" w:rsidR="008A1CC1" w:rsidRDefault="00EB3825">
            <w:pPr>
              <w:jc w:val="right"/>
              <w:textAlignment w:val="bottom"/>
            </w:pPr>
            <w:r>
              <w:rPr>
                <w:rFonts w:ascii="Arial" w:eastAsia="宋体" w:hAnsi="Arial" w:cs="Arial"/>
                <w:color w:val="000000"/>
                <w:sz w:val="14"/>
                <w:szCs w:val="14"/>
              </w:rPr>
              <w:t>16 </w:t>
            </w:r>
          </w:p>
        </w:tc>
      </w:tr>
      <w:tr w:rsidR="008A1CC1" w14:paraId="012DB6E4" w14:textId="77777777">
        <w:tc>
          <w:tcPr>
            <w:tcW w:w="0" w:type="auto"/>
            <w:gridSpan w:val="3"/>
            <w:shd w:val="clear" w:color="auto" w:fill="CCEEFF"/>
            <w:tcMar>
              <w:top w:w="40" w:type="dxa"/>
              <w:left w:w="20" w:type="dxa"/>
              <w:bottom w:w="40" w:type="dxa"/>
              <w:right w:w="20" w:type="dxa"/>
            </w:tcMar>
            <w:vAlign w:val="bottom"/>
          </w:tcPr>
          <w:p w14:paraId="012DB6C7" w14:textId="77777777" w:rsidR="008A1CC1" w:rsidRDefault="00EB3825">
            <w:pPr>
              <w:textAlignment w:val="bottom"/>
            </w:pPr>
            <w:r>
              <w:rPr>
                <w:rFonts w:ascii="Arial" w:eastAsia="宋体" w:hAnsi="Arial" w:cs="Arial"/>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6C8" w14:textId="77777777" w:rsidR="008A1CC1" w:rsidRDefault="00EB3825">
            <w:pPr>
              <w:jc w:val="right"/>
              <w:textAlignment w:val="bottom"/>
            </w:pPr>
            <w:r>
              <w:rPr>
                <w:rFonts w:ascii="Arial" w:eastAsia="宋体" w:hAnsi="Arial" w:cs="Arial"/>
                <w:b/>
                <w:bCs/>
                <w:color w:val="000000"/>
                <w:sz w:val="14"/>
                <w:szCs w:val="14"/>
              </w:rPr>
              <w:t>2,050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C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C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6CB" w14:textId="77777777" w:rsidR="008A1CC1" w:rsidRDefault="00EB3825">
            <w:pPr>
              <w:jc w:val="right"/>
              <w:textAlignment w:val="bottom"/>
            </w:pPr>
            <w:r>
              <w:rPr>
                <w:rFonts w:ascii="Arial" w:eastAsia="宋体" w:hAnsi="Arial" w:cs="Arial"/>
                <w:color w:val="000000"/>
                <w:sz w:val="14"/>
                <w:szCs w:val="14"/>
              </w:rPr>
              <w:t>1,971 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C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CD" w14:textId="77777777" w:rsidR="008A1CC1" w:rsidRDefault="008A1CC1">
            <w:pPr>
              <w:rPr>
                <w:rFonts w:ascii="宋体"/>
              </w:rPr>
            </w:pPr>
          </w:p>
        </w:tc>
        <w:tc>
          <w:tcPr>
            <w:tcW w:w="0" w:type="auto"/>
            <w:gridSpan w:val="3"/>
            <w:shd w:val="clear" w:color="auto" w:fill="auto"/>
            <w:vAlign w:val="bottom"/>
          </w:tcPr>
          <w:p w14:paraId="012DB6CE" w14:textId="77777777" w:rsidR="008A1CC1" w:rsidRDefault="008A1CC1">
            <w:pPr>
              <w:rPr>
                <w:rFonts w:ascii="宋体"/>
                <w:vanish/>
              </w:rPr>
            </w:pPr>
          </w:p>
        </w:tc>
        <w:tc>
          <w:tcPr>
            <w:tcW w:w="0" w:type="auto"/>
            <w:gridSpan w:val="3"/>
            <w:shd w:val="clear" w:color="auto" w:fill="auto"/>
            <w:vAlign w:val="bottom"/>
          </w:tcPr>
          <w:p w14:paraId="012DB6CF" w14:textId="77777777" w:rsidR="008A1CC1" w:rsidRDefault="008A1C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6D0" w14:textId="77777777" w:rsidR="008A1CC1" w:rsidRDefault="00EB3825">
            <w:pPr>
              <w:jc w:val="right"/>
              <w:textAlignment w:val="bottom"/>
            </w:pPr>
            <w:r>
              <w:rPr>
                <w:rFonts w:ascii="Arial" w:eastAsia="宋体" w:hAnsi="Arial" w:cs="Arial"/>
                <w:b/>
                <w:bCs/>
                <w:color w:val="000000"/>
                <w:sz w:val="14"/>
                <w:szCs w:val="14"/>
              </w:rPr>
              <w:t>523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D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D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6D3" w14:textId="77777777" w:rsidR="008A1CC1" w:rsidRDefault="00EB3825">
            <w:pPr>
              <w:jc w:val="right"/>
              <w:textAlignment w:val="bottom"/>
            </w:pPr>
            <w:r>
              <w:rPr>
                <w:rFonts w:ascii="Arial" w:eastAsia="宋体" w:hAnsi="Arial" w:cs="Arial"/>
                <w:color w:val="000000"/>
                <w:sz w:val="14"/>
                <w:szCs w:val="14"/>
              </w:rPr>
              <w:t>512 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D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D5" w14:textId="77777777" w:rsidR="008A1CC1" w:rsidRDefault="008A1CC1">
            <w:pPr>
              <w:rPr>
                <w:rFonts w:ascii="宋体"/>
              </w:rPr>
            </w:pPr>
          </w:p>
        </w:tc>
        <w:tc>
          <w:tcPr>
            <w:tcW w:w="0" w:type="auto"/>
            <w:gridSpan w:val="3"/>
            <w:shd w:val="clear" w:color="auto" w:fill="auto"/>
            <w:vAlign w:val="bottom"/>
          </w:tcPr>
          <w:p w14:paraId="012DB6D6" w14:textId="77777777" w:rsidR="008A1CC1" w:rsidRDefault="008A1CC1">
            <w:pPr>
              <w:rPr>
                <w:rFonts w:ascii="宋体"/>
                <w:vanish/>
              </w:rPr>
            </w:pPr>
          </w:p>
        </w:tc>
        <w:tc>
          <w:tcPr>
            <w:tcW w:w="0" w:type="auto"/>
            <w:gridSpan w:val="3"/>
            <w:shd w:val="clear" w:color="auto" w:fill="auto"/>
            <w:vAlign w:val="bottom"/>
          </w:tcPr>
          <w:p w14:paraId="012DB6D7" w14:textId="77777777" w:rsidR="008A1CC1" w:rsidRDefault="008A1C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6D8"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D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DA"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6DB"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D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6DD" w14:textId="77777777" w:rsidR="008A1CC1" w:rsidRDefault="008A1CC1">
            <w:pPr>
              <w:rPr>
                <w:rFonts w:ascii="宋体"/>
              </w:rPr>
            </w:pPr>
          </w:p>
        </w:tc>
        <w:tc>
          <w:tcPr>
            <w:tcW w:w="0" w:type="auto"/>
            <w:gridSpan w:val="3"/>
            <w:shd w:val="clear" w:color="auto" w:fill="auto"/>
            <w:vAlign w:val="bottom"/>
          </w:tcPr>
          <w:p w14:paraId="012DB6DE" w14:textId="77777777" w:rsidR="008A1CC1" w:rsidRDefault="008A1CC1">
            <w:pPr>
              <w:rPr>
                <w:rFonts w:ascii="宋体"/>
                <w:vanish/>
              </w:rPr>
            </w:pPr>
          </w:p>
        </w:tc>
        <w:tc>
          <w:tcPr>
            <w:tcW w:w="0" w:type="auto"/>
            <w:gridSpan w:val="3"/>
            <w:shd w:val="clear" w:color="auto" w:fill="auto"/>
            <w:vAlign w:val="bottom"/>
          </w:tcPr>
          <w:p w14:paraId="012DB6DF" w14:textId="77777777" w:rsidR="008A1CC1" w:rsidRDefault="008A1CC1">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6E0" w14:textId="77777777" w:rsidR="008A1CC1" w:rsidRDefault="00EB3825">
            <w:pPr>
              <w:jc w:val="right"/>
              <w:textAlignment w:val="bottom"/>
            </w:pPr>
            <w:r>
              <w:rPr>
                <w:rFonts w:ascii="Arial" w:eastAsia="宋体" w:hAnsi="Arial" w:cs="Arial"/>
                <w:b/>
                <w:bCs/>
                <w:color w:val="000000"/>
                <w:sz w:val="14"/>
                <w:szCs w:val="14"/>
              </w:rPr>
              <w:t>2,573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6E1"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B6E2"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6E3" w14:textId="77777777" w:rsidR="008A1CC1" w:rsidRDefault="00EB3825">
            <w:pPr>
              <w:jc w:val="right"/>
              <w:textAlignment w:val="bottom"/>
            </w:pPr>
            <w:r>
              <w:rPr>
                <w:rFonts w:ascii="Arial" w:eastAsia="宋体" w:hAnsi="Arial" w:cs="Arial"/>
                <w:color w:val="000000"/>
                <w:sz w:val="14"/>
                <w:szCs w:val="14"/>
              </w:rPr>
              <w:t>2,483 </w:t>
            </w:r>
          </w:p>
        </w:tc>
      </w:tr>
      <w:tr w:rsidR="008A1CC1" w14:paraId="012DB702" w14:textId="77777777">
        <w:tc>
          <w:tcPr>
            <w:tcW w:w="0" w:type="auto"/>
            <w:gridSpan w:val="3"/>
            <w:shd w:val="clear" w:color="auto" w:fill="FFFFFF"/>
            <w:tcMar>
              <w:top w:w="40" w:type="dxa"/>
              <w:left w:w="20" w:type="dxa"/>
              <w:bottom w:w="40" w:type="dxa"/>
              <w:right w:w="20" w:type="dxa"/>
            </w:tcMar>
            <w:vAlign w:val="bottom"/>
          </w:tcPr>
          <w:p w14:paraId="012DB6E5" w14:textId="77777777" w:rsidR="008A1CC1" w:rsidRDefault="00EB3825">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012DB6E6" w14:textId="77777777" w:rsidR="008A1CC1" w:rsidRDefault="00EB3825">
            <w:pPr>
              <w:jc w:val="right"/>
              <w:textAlignment w:val="bottom"/>
            </w:pPr>
            <w:r>
              <w:rPr>
                <w:rFonts w:ascii="Arial" w:eastAsia="宋体" w:hAnsi="Arial" w:cs="Arial"/>
                <w:b/>
                <w:bCs/>
                <w:color w:val="000000"/>
                <w:sz w:val="14"/>
                <w:szCs w:val="14"/>
              </w:rPr>
              <w:t>509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E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E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E9" w14:textId="77777777" w:rsidR="008A1CC1" w:rsidRDefault="00EB3825">
            <w:pPr>
              <w:jc w:val="right"/>
              <w:textAlignment w:val="bottom"/>
            </w:pPr>
            <w:r>
              <w:rPr>
                <w:rFonts w:ascii="Arial" w:eastAsia="宋体" w:hAnsi="Arial" w:cs="Arial"/>
                <w:color w:val="000000"/>
                <w:sz w:val="14"/>
                <w:szCs w:val="14"/>
              </w:rPr>
              <w:t>473 </w:t>
            </w:r>
          </w:p>
        </w:tc>
        <w:tc>
          <w:tcPr>
            <w:tcW w:w="0" w:type="auto"/>
            <w:shd w:val="clear" w:color="auto" w:fill="FFFFFF"/>
            <w:tcMar>
              <w:top w:w="40" w:type="dxa"/>
              <w:left w:w="0" w:type="dxa"/>
              <w:bottom w:w="40" w:type="dxa"/>
              <w:right w:w="20" w:type="dxa"/>
            </w:tcMar>
            <w:vAlign w:val="bottom"/>
          </w:tcPr>
          <w:p w14:paraId="012DB6E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EB" w14:textId="77777777" w:rsidR="008A1CC1" w:rsidRDefault="008A1CC1">
            <w:pPr>
              <w:rPr>
                <w:rFonts w:ascii="宋体"/>
              </w:rPr>
            </w:pPr>
          </w:p>
        </w:tc>
        <w:tc>
          <w:tcPr>
            <w:tcW w:w="0" w:type="auto"/>
            <w:gridSpan w:val="3"/>
            <w:shd w:val="clear" w:color="auto" w:fill="auto"/>
            <w:vAlign w:val="bottom"/>
          </w:tcPr>
          <w:p w14:paraId="012DB6EC" w14:textId="77777777" w:rsidR="008A1CC1" w:rsidRDefault="008A1CC1">
            <w:pPr>
              <w:rPr>
                <w:rFonts w:ascii="宋体"/>
                <w:vanish/>
              </w:rPr>
            </w:pPr>
          </w:p>
        </w:tc>
        <w:tc>
          <w:tcPr>
            <w:tcW w:w="0" w:type="auto"/>
            <w:gridSpan w:val="3"/>
            <w:shd w:val="clear" w:color="auto" w:fill="auto"/>
            <w:vAlign w:val="bottom"/>
          </w:tcPr>
          <w:p w14:paraId="012DB6ED"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E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E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F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F1" w14:textId="77777777" w:rsidR="008A1CC1" w:rsidRDefault="00EB3825">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012DB6F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F3" w14:textId="77777777" w:rsidR="008A1CC1" w:rsidRDefault="008A1CC1">
            <w:pPr>
              <w:rPr>
                <w:rFonts w:ascii="宋体"/>
              </w:rPr>
            </w:pPr>
          </w:p>
        </w:tc>
        <w:tc>
          <w:tcPr>
            <w:tcW w:w="0" w:type="auto"/>
            <w:gridSpan w:val="3"/>
            <w:shd w:val="clear" w:color="auto" w:fill="auto"/>
            <w:vAlign w:val="bottom"/>
          </w:tcPr>
          <w:p w14:paraId="012DB6F4" w14:textId="77777777" w:rsidR="008A1CC1" w:rsidRDefault="008A1CC1">
            <w:pPr>
              <w:rPr>
                <w:rFonts w:ascii="宋体"/>
                <w:vanish/>
              </w:rPr>
            </w:pPr>
          </w:p>
        </w:tc>
        <w:tc>
          <w:tcPr>
            <w:tcW w:w="0" w:type="auto"/>
            <w:gridSpan w:val="3"/>
            <w:shd w:val="clear" w:color="auto" w:fill="auto"/>
            <w:vAlign w:val="bottom"/>
          </w:tcPr>
          <w:p w14:paraId="012DB6F5"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F6"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F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F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6F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F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6FB" w14:textId="77777777" w:rsidR="008A1CC1" w:rsidRDefault="008A1CC1">
            <w:pPr>
              <w:rPr>
                <w:rFonts w:ascii="宋体"/>
              </w:rPr>
            </w:pPr>
          </w:p>
        </w:tc>
        <w:tc>
          <w:tcPr>
            <w:tcW w:w="0" w:type="auto"/>
            <w:gridSpan w:val="3"/>
            <w:shd w:val="clear" w:color="auto" w:fill="auto"/>
            <w:vAlign w:val="bottom"/>
          </w:tcPr>
          <w:p w14:paraId="012DB6FC" w14:textId="77777777" w:rsidR="008A1CC1" w:rsidRDefault="008A1CC1">
            <w:pPr>
              <w:rPr>
                <w:rFonts w:ascii="宋体"/>
                <w:vanish/>
              </w:rPr>
            </w:pPr>
          </w:p>
        </w:tc>
        <w:tc>
          <w:tcPr>
            <w:tcW w:w="0" w:type="auto"/>
            <w:gridSpan w:val="3"/>
            <w:shd w:val="clear" w:color="auto" w:fill="auto"/>
            <w:vAlign w:val="bottom"/>
          </w:tcPr>
          <w:p w14:paraId="012DB6FD"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6FE" w14:textId="77777777" w:rsidR="008A1CC1" w:rsidRDefault="00EB3825">
            <w:pPr>
              <w:jc w:val="right"/>
              <w:textAlignment w:val="bottom"/>
            </w:pPr>
            <w:r>
              <w:rPr>
                <w:rFonts w:ascii="Arial" w:eastAsia="宋体" w:hAnsi="Arial" w:cs="Arial"/>
                <w:b/>
                <w:bCs/>
                <w:color w:val="000000"/>
                <w:sz w:val="14"/>
                <w:szCs w:val="14"/>
              </w:rPr>
              <w:t>509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6FF"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B700"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B701" w14:textId="77777777" w:rsidR="008A1CC1" w:rsidRDefault="00EB3825">
            <w:pPr>
              <w:jc w:val="right"/>
              <w:textAlignment w:val="bottom"/>
            </w:pPr>
            <w:r>
              <w:rPr>
                <w:rFonts w:ascii="Arial" w:eastAsia="宋体" w:hAnsi="Arial" w:cs="Arial"/>
                <w:color w:val="000000"/>
                <w:sz w:val="14"/>
                <w:szCs w:val="14"/>
              </w:rPr>
              <w:t>467 </w:t>
            </w:r>
          </w:p>
        </w:tc>
      </w:tr>
      <w:tr w:rsidR="008A1CC1" w14:paraId="012DB720" w14:textId="77777777">
        <w:tc>
          <w:tcPr>
            <w:tcW w:w="0" w:type="auto"/>
            <w:gridSpan w:val="3"/>
            <w:shd w:val="clear" w:color="auto" w:fill="CCEEFF"/>
            <w:tcMar>
              <w:top w:w="40" w:type="dxa"/>
              <w:left w:w="20" w:type="dxa"/>
              <w:bottom w:w="40" w:type="dxa"/>
              <w:right w:w="20" w:type="dxa"/>
            </w:tcMar>
            <w:vAlign w:val="bottom"/>
          </w:tcPr>
          <w:p w14:paraId="012DB703" w14:textId="77777777" w:rsidR="008A1CC1" w:rsidRDefault="00EB3825">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012DB704"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012DB7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0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70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7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09" w14:textId="77777777" w:rsidR="008A1CC1" w:rsidRDefault="008A1CC1">
            <w:pPr>
              <w:rPr>
                <w:rFonts w:ascii="宋体"/>
              </w:rPr>
            </w:pPr>
          </w:p>
        </w:tc>
        <w:tc>
          <w:tcPr>
            <w:tcW w:w="0" w:type="auto"/>
            <w:gridSpan w:val="3"/>
            <w:shd w:val="clear" w:color="auto" w:fill="auto"/>
            <w:vAlign w:val="bottom"/>
          </w:tcPr>
          <w:p w14:paraId="012DB70A" w14:textId="77777777" w:rsidR="008A1CC1" w:rsidRDefault="008A1CC1">
            <w:pPr>
              <w:rPr>
                <w:rFonts w:ascii="宋体"/>
                <w:vanish/>
              </w:rPr>
            </w:pPr>
          </w:p>
        </w:tc>
        <w:tc>
          <w:tcPr>
            <w:tcW w:w="0" w:type="auto"/>
            <w:gridSpan w:val="3"/>
            <w:shd w:val="clear" w:color="auto" w:fill="auto"/>
            <w:vAlign w:val="bottom"/>
          </w:tcPr>
          <w:p w14:paraId="012DB70B"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70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70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0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70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71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11" w14:textId="77777777" w:rsidR="008A1CC1" w:rsidRDefault="008A1CC1">
            <w:pPr>
              <w:rPr>
                <w:rFonts w:ascii="宋体"/>
              </w:rPr>
            </w:pPr>
          </w:p>
        </w:tc>
        <w:tc>
          <w:tcPr>
            <w:tcW w:w="0" w:type="auto"/>
            <w:gridSpan w:val="3"/>
            <w:shd w:val="clear" w:color="auto" w:fill="auto"/>
            <w:vAlign w:val="bottom"/>
          </w:tcPr>
          <w:p w14:paraId="012DB712" w14:textId="77777777" w:rsidR="008A1CC1" w:rsidRDefault="008A1CC1">
            <w:pPr>
              <w:rPr>
                <w:rFonts w:ascii="宋体"/>
                <w:vanish/>
              </w:rPr>
            </w:pPr>
          </w:p>
        </w:tc>
        <w:tc>
          <w:tcPr>
            <w:tcW w:w="0" w:type="auto"/>
            <w:gridSpan w:val="3"/>
            <w:shd w:val="clear" w:color="auto" w:fill="auto"/>
            <w:vAlign w:val="bottom"/>
          </w:tcPr>
          <w:p w14:paraId="012DB713"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71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71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1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71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71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19" w14:textId="77777777" w:rsidR="008A1CC1" w:rsidRDefault="008A1CC1">
            <w:pPr>
              <w:rPr>
                <w:rFonts w:ascii="宋体"/>
              </w:rPr>
            </w:pPr>
          </w:p>
        </w:tc>
        <w:tc>
          <w:tcPr>
            <w:tcW w:w="0" w:type="auto"/>
            <w:gridSpan w:val="3"/>
            <w:shd w:val="clear" w:color="auto" w:fill="auto"/>
            <w:vAlign w:val="bottom"/>
          </w:tcPr>
          <w:p w14:paraId="012DB71A" w14:textId="77777777" w:rsidR="008A1CC1" w:rsidRDefault="008A1CC1">
            <w:pPr>
              <w:rPr>
                <w:rFonts w:ascii="宋体"/>
                <w:vanish/>
              </w:rPr>
            </w:pPr>
          </w:p>
        </w:tc>
        <w:tc>
          <w:tcPr>
            <w:tcW w:w="0" w:type="auto"/>
            <w:gridSpan w:val="3"/>
            <w:shd w:val="clear" w:color="auto" w:fill="auto"/>
            <w:vAlign w:val="bottom"/>
          </w:tcPr>
          <w:p w14:paraId="012DB71B"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71C"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012DB71D"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B71E"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B71F" w14:textId="77777777" w:rsidR="008A1CC1" w:rsidRDefault="00EB3825">
            <w:pPr>
              <w:jc w:val="right"/>
              <w:textAlignment w:val="bottom"/>
            </w:pPr>
            <w:r>
              <w:rPr>
                <w:rFonts w:ascii="Arial" w:eastAsia="宋体" w:hAnsi="Arial" w:cs="Arial"/>
                <w:color w:val="000000"/>
                <w:sz w:val="14"/>
                <w:szCs w:val="14"/>
              </w:rPr>
              <w:t>— </w:t>
            </w:r>
          </w:p>
        </w:tc>
      </w:tr>
      <w:tr w:rsidR="008A1CC1" w14:paraId="012DB73E" w14:textId="77777777">
        <w:tc>
          <w:tcPr>
            <w:tcW w:w="0" w:type="auto"/>
            <w:gridSpan w:val="3"/>
            <w:shd w:val="clear" w:color="auto" w:fill="FFFFFF"/>
            <w:tcMar>
              <w:top w:w="40" w:type="dxa"/>
              <w:left w:w="20" w:type="dxa"/>
              <w:bottom w:w="40" w:type="dxa"/>
              <w:right w:w="20" w:type="dxa"/>
            </w:tcMar>
            <w:vAlign w:val="bottom"/>
          </w:tcPr>
          <w:p w14:paraId="012DB721" w14:textId="77777777" w:rsidR="008A1CC1" w:rsidRDefault="00EB3825">
            <w:pPr>
              <w:textAlignment w:val="bottom"/>
            </w:pPr>
            <w:r>
              <w:rPr>
                <w:rFonts w:ascii="Arial" w:eastAsia="宋体" w:hAnsi="Arial" w:cs="Arial"/>
                <w:b/>
                <w:bCs/>
                <w:color w:val="000000"/>
                <w:sz w:val="14"/>
                <w:szCs w:val="14"/>
              </w:rPr>
              <w:t>Total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722" w14:textId="77777777" w:rsidR="008A1CC1" w:rsidRDefault="00EB3825">
            <w:pPr>
              <w:jc w:val="right"/>
              <w:textAlignment w:val="bottom"/>
            </w:pPr>
            <w:r>
              <w:rPr>
                <w:rFonts w:ascii="Arial" w:eastAsia="宋体" w:hAnsi="Arial" w:cs="Arial"/>
                <w:b/>
                <w:bCs/>
                <w:color w:val="000000"/>
                <w:sz w:val="14"/>
                <w:szCs w:val="14"/>
              </w:rPr>
              <w:t>2,558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72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2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725" w14:textId="77777777" w:rsidR="008A1CC1" w:rsidRDefault="00EB3825">
            <w:pPr>
              <w:jc w:val="right"/>
              <w:textAlignment w:val="bottom"/>
            </w:pPr>
            <w:r>
              <w:rPr>
                <w:rFonts w:ascii="Arial" w:eastAsia="宋体" w:hAnsi="Arial" w:cs="Arial"/>
                <w:color w:val="000000"/>
                <w:sz w:val="14"/>
                <w:szCs w:val="14"/>
              </w:rPr>
              <w:t>2,444 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72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27" w14:textId="77777777" w:rsidR="008A1CC1" w:rsidRDefault="008A1CC1">
            <w:pPr>
              <w:rPr>
                <w:rFonts w:ascii="宋体"/>
              </w:rPr>
            </w:pPr>
          </w:p>
        </w:tc>
        <w:tc>
          <w:tcPr>
            <w:tcW w:w="0" w:type="auto"/>
            <w:gridSpan w:val="3"/>
            <w:shd w:val="clear" w:color="auto" w:fill="auto"/>
            <w:vAlign w:val="bottom"/>
          </w:tcPr>
          <w:p w14:paraId="012DB728" w14:textId="77777777" w:rsidR="008A1CC1" w:rsidRDefault="008A1CC1">
            <w:pPr>
              <w:rPr>
                <w:rFonts w:ascii="宋体"/>
                <w:vanish/>
              </w:rPr>
            </w:pPr>
          </w:p>
        </w:tc>
        <w:tc>
          <w:tcPr>
            <w:tcW w:w="0" w:type="auto"/>
            <w:gridSpan w:val="3"/>
            <w:shd w:val="clear" w:color="auto" w:fill="auto"/>
            <w:vAlign w:val="bottom"/>
          </w:tcPr>
          <w:p w14:paraId="012DB729" w14:textId="77777777" w:rsidR="008A1CC1" w:rsidRDefault="008A1C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72A" w14:textId="77777777" w:rsidR="008A1CC1" w:rsidRDefault="00EB3825">
            <w:pPr>
              <w:jc w:val="right"/>
              <w:textAlignment w:val="bottom"/>
            </w:pPr>
            <w:r>
              <w:rPr>
                <w:rFonts w:ascii="Arial" w:eastAsia="宋体" w:hAnsi="Arial" w:cs="Arial"/>
                <w:b/>
                <w:bCs/>
                <w:color w:val="000000"/>
                <w:sz w:val="14"/>
                <w:szCs w:val="14"/>
              </w:rPr>
              <w:t>523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72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2C"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72D" w14:textId="77777777" w:rsidR="008A1CC1" w:rsidRDefault="00EB3825">
            <w:pPr>
              <w:jc w:val="right"/>
              <w:textAlignment w:val="bottom"/>
            </w:pPr>
            <w:r>
              <w:rPr>
                <w:rFonts w:ascii="Arial" w:eastAsia="宋体" w:hAnsi="Arial" w:cs="Arial"/>
                <w:color w:val="000000"/>
                <w:sz w:val="14"/>
                <w:szCs w:val="14"/>
              </w:rPr>
              <w:t>506 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72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2F" w14:textId="77777777" w:rsidR="008A1CC1" w:rsidRDefault="008A1CC1">
            <w:pPr>
              <w:rPr>
                <w:rFonts w:ascii="宋体"/>
              </w:rPr>
            </w:pPr>
          </w:p>
        </w:tc>
        <w:tc>
          <w:tcPr>
            <w:tcW w:w="0" w:type="auto"/>
            <w:gridSpan w:val="3"/>
            <w:shd w:val="clear" w:color="auto" w:fill="auto"/>
            <w:vAlign w:val="bottom"/>
          </w:tcPr>
          <w:p w14:paraId="012DB730" w14:textId="77777777" w:rsidR="008A1CC1" w:rsidRDefault="008A1CC1">
            <w:pPr>
              <w:rPr>
                <w:rFonts w:ascii="宋体"/>
                <w:vanish/>
              </w:rPr>
            </w:pPr>
          </w:p>
        </w:tc>
        <w:tc>
          <w:tcPr>
            <w:tcW w:w="0" w:type="auto"/>
            <w:gridSpan w:val="3"/>
            <w:shd w:val="clear" w:color="auto" w:fill="auto"/>
            <w:vAlign w:val="bottom"/>
          </w:tcPr>
          <w:p w14:paraId="012DB731" w14:textId="77777777" w:rsidR="008A1CC1" w:rsidRDefault="008A1C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732"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73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34" w14:textId="77777777" w:rsidR="008A1CC1" w:rsidRDefault="008A1CC1">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735"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73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37" w14:textId="77777777" w:rsidR="008A1CC1" w:rsidRDefault="008A1CC1">
            <w:pPr>
              <w:rPr>
                <w:rFonts w:ascii="宋体"/>
              </w:rPr>
            </w:pPr>
          </w:p>
        </w:tc>
        <w:tc>
          <w:tcPr>
            <w:tcW w:w="0" w:type="auto"/>
            <w:gridSpan w:val="3"/>
            <w:shd w:val="clear" w:color="auto" w:fill="auto"/>
            <w:vAlign w:val="bottom"/>
          </w:tcPr>
          <w:p w14:paraId="012DB738" w14:textId="77777777" w:rsidR="008A1CC1" w:rsidRDefault="008A1CC1">
            <w:pPr>
              <w:rPr>
                <w:rFonts w:ascii="宋体"/>
                <w:vanish/>
              </w:rPr>
            </w:pPr>
          </w:p>
        </w:tc>
        <w:tc>
          <w:tcPr>
            <w:tcW w:w="0" w:type="auto"/>
            <w:gridSpan w:val="3"/>
            <w:shd w:val="clear" w:color="auto" w:fill="auto"/>
            <w:vAlign w:val="bottom"/>
          </w:tcPr>
          <w:p w14:paraId="012DB739" w14:textId="77777777" w:rsidR="008A1CC1" w:rsidRDefault="008A1CC1">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12DB73A" w14:textId="77777777" w:rsidR="008A1CC1" w:rsidRDefault="00EB3825">
            <w:pPr>
              <w:jc w:val="right"/>
              <w:textAlignment w:val="bottom"/>
            </w:pPr>
            <w:r>
              <w:rPr>
                <w:rFonts w:ascii="Arial" w:eastAsia="宋体" w:hAnsi="Arial" w:cs="Arial"/>
                <w:b/>
                <w:bCs/>
                <w:color w:val="000000"/>
                <w:sz w:val="14"/>
                <w:szCs w:val="14"/>
              </w:rPr>
              <w:t>3,081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73B"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B73C"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73D" w14:textId="77777777" w:rsidR="008A1CC1" w:rsidRDefault="00EB3825">
            <w:pPr>
              <w:jc w:val="right"/>
              <w:textAlignment w:val="bottom"/>
            </w:pPr>
            <w:r>
              <w:rPr>
                <w:rFonts w:ascii="Arial" w:eastAsia="宋体" w:hAnsi="Arial" w:cs="Arial"/>
                <w:color w:val="000000"/>
                <w:sz w:val="14"/>
                <w:szCs w:val="14"/>
              </w:rPr>
              <w:t>2,950 </w:t>
            </w:r>
          </w:p>
        </w:tc>
      </w:tr>
      <w:tr w:rsidR="008A1CC1" w14:paraId="012DB75C" w14:textId="77777777">
        <w:tc>
          <w:tcPr>
            <w:tcW w:w="0" w:type="auto"/>
            <w:gridSpan w:val="3"/>
            <w:shd w:val="clear" w:color="auto" w:fill="CCEEFF"/>
            <w:tcMar>
              <w:top w:w="40" w:type="dxa"/>
              <w:left w:w="20" w:type="dxa"/>
              <w:bottom w:w="40" w:type="dxa"/>
              <w:right w:w="20" w:type="dxa"/>
            </w:tcMar>
            <w:vAlign w:val="bottom"/>
          </w:tcPr>
          <w:p w14:paraId="012DB73F" w14:textId="77777777" w:rsidR="008A1CC1" w:rsidRDefault="00EB3825">
            <w:pPr>
              <w:textAlignment w:val="bottom"/>
            </w:pPr>
            <w:r>
              <w:rPr>
                <w:rFonts w:ascii="Arial" w:eastAsia="宋体" w:hAnsi="Arial" w:cs="Arial"/>
                <w:color w:val="000000"/>
                <w:sz w:val="14"/>
                <w:szCs w:val="14"/>
              </w:rPr>
              <w:t>Provision for credit losses</w:t>
            </w:r>
          </w:p>
        </w:tc>
        <w:tc>
          <w:tcPr>
            <w:tcW w:w="0" w:type="auto"/>
            <w:gridSpan w:val="2"/>
            <w:shd w:val="clear" w:color="auto" w:fill="CCEEFF"/>
            <w:tcMar>
              <w:top w:w="40" w:type="dxa"/>
              <w:left w:w="20" w:type="dxa"/>
              <w:bottom w:w="40" w:type="dxa"/>
              <w:right w:w="0" w:type="dxa"/>
            </w:tcMar>
            <w:vAlign w:val="bottom"/>
          </w:tcPr>
          <w:p w14:paraId="012DB740"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74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4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743" w14:textId="77777777" w:rsidR="008A1CC1" w:rsidRDefault="00EB3825">
            <w:pPr>
              <w:jc w:val="right"/>
              <w:textAlignment w:val="bottom"/>
            </w:pPr>
            <w:r>
              <w:rPr>
                <w:rFonts w:ascii="Arial" w:eastAsia="宋体" w:hAnsi="Arial" w:cs="Arial"/>
                <w:color w:val="000000"/>
                <w:sz w:val="14"/>
                <w:szCs w:val="14"/>
              </w:rPr>
              <w:t>(9)</w:t>
            </w:r>
          </w:p>
        </w:tc>
        <w:tc>
          <w:tcPr>
            <w:tcW w:w="0" w:type="auto"/>
            <w:shd w:val="clear" w:color="auto" w:fill="CCEEFF"/>
            <w:tcMar>
              <w:top w:w="40" w:type="dxa"/>
              <w:left w:w="0" w:type="dxa"/>
              <w:bottom w:w="40" w:type="dxa"/>
              <w:right w:w="20" w:type="dxa"/>
            </w:tcMar>
            <w:vAlign w:val="bottom"/>
          </w:tcPr>
          <w:p w14:paraId="012DB74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45" w14:textId="77777777" w:rsidR="008A1CC1" w:rsidRDefault="008A1CC1">
            <w:pPr>
              <w:rPr>
                <w:rFonts w:ascii="宋体"/>
              </w:rPr>
            </w:pPr>
          </w:p>
        </w:tc>
        <w:tc>
          <w:tcPr>
            <w:tcW w:w="0" w:type="auto"/>
            <w:gridSpan w:val="3"/>
            <w:shd w:val="clear" w:color="auto" w:fill="auto"/>
            <w:vAlign w:val="bottom"/>
          </w:tcPr>
          <w:p w14:paraId="012DB746" w14:textId="77777777" w:rsidR="008A1CC1" w:rsidRDefault="008A1CC1">
            <w:pPr>
              <w:rPr>
                <w:rFonts w:ascii="宋体"/>
                <w:vanish/>
              </w:rPr>
            </w:pPr>
          </w:p>
        </w:tc>
        <w:tc>
          <w:tcPr>
            <w:tcW w:w="0" w:type="auto"/>
            <w:gridSpan w:val="3"/>
            <w:shd w:val="clear" w:color="auto" w:fill="auto"/>
            <w:vAlign w:val="bottom"/>
          </w:tcPr>
          <w:p w14:paraId="012DB747"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748"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74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4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74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7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4D" w14:textId="77777777" w:rsidR="008A1CC1" w:rsidRDefault="008A1CC1">
            <w:pPr>
              <w:rPr>
                <w:rFonts w:ascii="宋体"/>
              </w:rPr>
            </w:pPr>
          </w:p>
        </w:tc>
        <w:tc>
          <w:tcPr>
            <w:tcW w:w="0" w:type="auto"/>
            <w:gridSpan w:val="3"/>
            <w:shd w:val="clear" w:color="auto" w:fill="auto"/>
            <w:vAlign w:val="bottom"/>
          </w:tcPr>
          <w:p w14:paraId="012DB74E" w14:textId="77777777" w:rsidR="008A1CC1" w:rsidRDefault="008A1CC1">
            <w:pPr>
              <w:rPr>
                <w:rFonts w:ascii="宋体"/>
                <w:vanish/>
              </w:rPr>
            </w:pPr>
          </w:p>
        </w:tc>
        <w:tc>
          <w:tcPr>
            <w:tcW w:w="0" w:type="auto"/>
            <w:gridSpan w:val="3"/>
            <w:shd w:val="clear" w:color="auto" w:fill="auto"/>
            <w:vAlign w:val="bottom"/>
          </w:tcPr>
          <w:p w14:paraId="012DB74F"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750"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75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5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753"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75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55" w14:textId="77777777" w:rsidR="008A1CC1" w:rsidRDefault="008A1CC1">
            <w:pPr>
              <w:rPr>
                <w:rFonts w:ascii="宋体"/>
              </w:rPr>
            </w:pPr>
          </w:p>
        </w:tc>
        <w:tc>
          <w:tcPr>
            <w:tcW w:w="0" w:type="auto"/>
            <w:gridSpan w:val="3"/>
            <w:shd w:val="clear" w:color="auto" w:fill="auto"/>
            <w:vAlign w:val="bottom"/>
          </w:tcPr>
          <w:p w14:paraId="012DB756" w14:textId="77777777" w:rsidR="008A1CC1" w:rsidRDefault="008A1CC1">
            <w:pPr>
              <w:rPr>
                <w:rFonts w:ascii="宋体"/>
                <w:vanish/>
              </w:rPr>
            </w:pPr>
          </w:p>
        </w:tc>
        <w:tc>
          <w:tcPr>
            <w:tcW w:w="0" w:type="auto"/>
            <w:gridSpan w:val="3"/>
            <w:shd w:val="clear" w:color="auto" w:fill="auto"/>
            <w:vAlign w:val="bottom"/>
          </w:tcPr>
          <w:p w14:paraId="012DB757" w14:textId="77777777" w:rsidR="008A1CC1" w:rsidRDefault="008A1CC1">
            <w:pPr>
              <w:rPr>
                <w:rFonts w:ascii="宋体"/>
                <w:vanish/>
              </w:rPr>
            </w:pPr>
          </w:p>
        </w:tc>
        <w:tc>
          <w:tcPr>
            <w:tcW w:w="0" w:type="auto"/>
            <w:gridSpan w:val="2"/>
            <w:shd w:val="clear" w:color="auto" w:fill="CCEEFF"/>
            <w:tcMar>
              <w:top w:w="40" w:type="dxa"/>
              <w:left w:w="20" w:type="dxa"/>
              <w:bottom w:w="40" w:type="dxa"/>
              <w:right w:w="0" w:type="dxa"/>
            </w:tcMar>
            <w:vAlign w:val="bottom"/>
          </w:tcPr>
          <w:p w14:paraId="012DB758"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759"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B75A" w14:textId="77777777" w:rsidR="008A1CC1" w:rsidRDefault="008A1CC1">
            <w:pPr>
              <w:rPr>
                <w:rFonts w:ascii="宋体"/>
              </w:rPr>
            </w:pPr>
          </w:p>
        </w:tc>
        <w:tc>
          <w:tcPr>
            <w:tcW w:w="0" w:type="auto"/>
            <w:shd w:val="clear" w:color="auto" w:fill="CCEEFF"/>
            <w:tcMar>
              <w:top w:w="40" w:type="dxa"/>
              <w:left w:w="20" w:type="dxa"/>
              <w:bottom w:w="40" w:type="dxa"/>
              <w:right w:w="0" w:type="dxa"/>
            </w:tcMar>
            <w:vAlign w:val="bottom"/>
          </w:tcPr>
          <w:p w14:paraId="012DB75B" w14:textId="77777777" w:rsidR="008A1CC1" w:rsidRDefault="00EB3825">
            <w:pPr>
              <w:jc w:val="right"/>
              <w:textAlignment w:val="bottom"/>
            </w:pPr>
            <w:r>
              <w:rPr>
                <w:rFonts w:ascii="Arial" w:eastAsia="宋体" w:hAnsi="Arial" w:cs="Arial"/>
                <w:color w:val="000000"/>
                <w:sz w:val="14"/>
                <w:szCs w:val="14"/>
              </w:rPr>
              <w:t>(9)</w:t>
            </w:r>
          </w:p>
        </w:tc>
      </w:tr>
      <w:tr w:rsidR="008A1CC1" w14:paraId="012DB773" w14:textId="77777777">
        <w:trPr>
          <w:hidden/>
        </w:trPr>
        <w:tc>
          <w:tcPr>
            <w:tcW w:w="0" w:type="auto"/>
            <w:gridSpan w:val="3"/>
            <w:shd w:val="clear" w:color="auto" w:fill="auto"/>
            <w:vAlign w:val="bottom"/>
          </w:tcPr>
          <w:p w14:paraId="012DB75D" w14:textId="77777777" w:rsidR="008A1CC1" w:rsidRDefault="008A1CC1">
            <w:pPr>
              <w:rPr>
                <w:rFonts w:ascii="宋体"/>
                <w:vanish/>
              </w:rPr>
            </w:pPr>
          </w:p>
        </w:tc>
        <w:tc>
          <w:tcPr>
            <w:tcW w:w="0" w:type="auto"/>
            <w:gridSpan w:val="3"/>
            <w:shd w:val="clear" w:color="auto" w:fill="auto"/>
            <w:vAlign w:val="bottom"/>
          </w:tcPr>
          <w:p w14:paraId="012DB75E" w14:textId="77777777" w:rsidR="008A1CC1" w:rsidRDefault="008A1CC1">
            <w:pPr>
              <w:rPr>
                <w:rFonts w:ascii="宋体"/>
                <w:vanish/>
              </w:rPr>
            </w:pPr>
          </w:p>
        </w:tc>
        <w:tc>
          <w:tcPr>
            <w:tcW w:w="0" w:type="auto"/>
            <w:gridSpan w:val="3"/>
            <w:shd w:val="clear" w:color="auto" w:fill="auto"/>
            <w:vAlign w:val="bottom"/>
          </w:tcPr>
          <w:p w14:paraId="012DB75F" w14:textId="77777777" w:rsidR="008A1CC1" w:rsidRDefault="008A1CC1">
            <w:pPr>
              <w:rPr>
                <w:rFonts w:ascii="宋体"/>
                <w:vanish/>
              </w:rPr>
            </w:pPr>
          </w:p>
        </w:tc>
        <w:tc>
          <w:tcPr>
            <w:tcW w:w="0" w:type="auto"/>
            <w:gridSpan w:val="3"/>
            <w:shd w:val="clear" w:color="auto" w:fill="auto"/>
            <w:vAlign w:val="bottom"/>
          </w:tcPr>
          <w:p w14:paraId="012DB760" w14:textId="77777777" w:rsidR="008A1CC1" w:rsidRDefault="008A1CC1">
            <w:pPr>
              <w:rPr>
                <w:rFonts w:ascii="宋体"/>
                <w:vanish/>
              </w:rPr>
            </w:pPr>
          </w:p>
        </w:tc>
        <w:tc>
          <w:tcPr>
            <w:tcW w:w="0" w:type="auto"/>
            <w:gridSpan w:val="3"/>
            <w:shd w:val="clear" w:color="auto" w:fill="auto"/>
            <w:vAlign w:val="bottom"/>
          </w:tcPr>
          <w:p w14:paraId="012DB761" w14:textId="77777777" w:rsidR="008A1CC1" w:rsidRDefault="008A1CC1">
            <w:pPr>
              <w:rPr>
                <w:rFonts w:ascii="宋体"/>
                <w:vanish/>
              </w:rPr>
            </w:pPr>
          </w:p>
        </w:tc>
        <w:tc>
          <w:tcPr>
            <w:tcW w:w="0" w:type="auto"/>
            <w:gridSpan w:val="3"/>
            <w:shd w:val="clear" w:color="auto" w:fill="auto"/>
            <w:vAlign w:val="bottom"/>
          </w:tcPr>
          <w:p w14:paraId="012DB762" w14:textId="77777777" w:rsidR="008A1CC1" w:rsidRDefault="008A1CC1">
            <w:pPr>
              <w:rPr>
                <w:rFonts w:ascii="宋体"/>
                <w:vanish/>
              </w:rPr>
            </w:pPr>
          </w:p>
        </w:tc>
        <w:tc>
          <w:tcPr>
            <w:tcW w:w="0" w:type="auto"/>
            <w:gridSpan w:val="3"/>
            <w:shd w:val="clear" w:color="auto" w:fill="auto"/>
            <w:vAlign w:val="bottom"/>
          </w:tcPr>
          <w:p w14:paraId="012DB763" w14:textId="77777777" w:rsidR="008A1CC1" w:rsidRDefault="008A1CC1">
            <w:pPr>
              <w:rPr>
                <w:rFonts w:ascii="宋体"/>
                <w:vanish/>
              </w:rPr>
            </w:pPr>
          </w:p>
        </w:tc>
        <w:tc>
          <w:tcPr>
            <w:tcW w:w="0" w:type="auto"/>
            <w:gridSpan w:val="3"/>
            <w:shd w:val="clear" w:color="auto" w:fill="auto"/>
            <w:vAlign w:val="bottom"/>
          </w:tcPr>
          <w:p w14:paraId="012DB764" w14:textId="77777777" w:rsidR="008A1CC1" w:rsidRDefault="008A1CC1">
            <w:pPr>
              <w:rPr>
                <w:rFonts w:ascii="宋体"/>
                <w:vanish/>
              </w:rPr>
            </w:pPr>
          </w:p>
        </w:tc>
        <w:tc>
          <w:tcPr>
            <w:tcW w:w="0" w:type="auto"/>
            <w:gridSpan w:val="3"/>
            <w:shd w:val="clear" w:color="auto" w:fill="auto"/>
            <w:vAlign w:val="bottom"/>
          </w:tcPr>
          <w:p w14:paraId="012DB765" w14:textId="77777777" w:rsidR="008A1CC1" w:rsidRDefault="008A1CC1">
            <w:pPr>
              <w:rPr>
                <w:rFonts w:ascii="宋体"/>
                <w:vanish/>
              </w:rPr>
            </w:pPr>
          </w:p>
        </w:tc>
        <w:tc>
          <w:tcPr>
            <w:tcW w:w="0" w:type="auto"/>
            <w:gridSpan w:val="3"/>
            <w:shd w:val="clear" w:color="auto" w:fill="auto"/>
            <w:vAlign w:val="bottom"/>
          </w:tcPr>
          <w:p w14:paraId="012DB766" w14:textId="77777777" w:rsidR="008A1CC1" w:rsidRDefault="008A1CC1">
            <w:pPr>
              <w:rPr>
                <w:rFonts w:ascii="宋体"/>
                <w:vanish/>
              </w:rPr>
            </w:pPr>
          </w:p>
        </w:tc>
        <w:tc>
          <w:tcPr>
            <w:tcW w:w="0" w:type="auto"/>
            <w:gridSpan w:val="3"/>
            <w:shd w:val="clear" w:color="auto" w:fill="auto"/>
            <w:vAlign w:val="bottom"/>
          </w:tcPr>
          <w:p w14:paraId="012DB767" w14:textId="77777777" w:rsidR="008A1CC1" w:rsidRDefault="008A1CC1">
            <w:pPr>
              <w:rPr>
                <w:rFonts w:ascii="宋体"/>
                <w:vanish/>
              </w:rPr>
            </w:pPr>
          </w:p>
        </w:tc>
        <w:tc>
          <w:tcPr>
            <w:tcW w:w="0" w:type="auto"/>
            <w:gridSpan w:val="3"/>
            <w:shd w:val="clear" w:color="auto" w:fill="auto"/>
            <w:vAlign w:val="bottom"/>
          </w:tcPr>
          <w:p w14:paraId="012DB768" w14:textId="77777777" w:rsidR="008A1CC1" w:rsidRDefault="008A1CC1">
            <w:pPr>
              <w:rPr>
                <w:rFonts w:ascii="宋体"/>
                <w:vanish/>
              </w:rPr>
            </w:pPr>
          </w:p>
        </w:tc>
        <w:tc>
          <w:tcPr>
            <w:tcW w:w="0" w:type="auto"/>
            <w:gridSpan w:val="3"/>
            <w:shd w:val="clear" w:color="auto" w:fill="auto"/>
            <w:vAlign w:val="bottom"/>
          </w:tcPr>
          <w:p w14:paraId="012DB769" w14:textId="77777777" w:rsidR="008A1CC1" w:rsidRDefault="008A1CC1">
            <w:pPr>
              <w:rPr>
                <w:rFonts w:ascii="宋体"/>
                <w:vanish/>
              </w:rPr>
            </w:pPr>
          </w:p>
        </w:tc>
        <w:tc>
          <w:tcPr>
            <w:tcW w:w="0" w:type="auto"/>
            <w:gridSpan w:val="3"/>
            <w:shd w:val="clear" w:color="auto" w:fill="auto"/>
            <w:vAlign w:val="bottom"/>
          </w:tcPr>
          <w:p w14:paraId="012DB76A" w14:textId="77777777" w:rsidR="008A1CC1" w:rsidRDefault="008A1CC1">
            <w:pPr>
              <w:rPr>
                <w:rFonts w:ascii="宋体"/>
                <w:vanish/>
              </w:rPr>
            </w:pPr>
          </w:p>
        </w:tc>
        <w:tc>
          <w:tcPr>
            <w:tcW w:w="0" w:type="auto"/>
            <w:gridSpan w:val="3"/>
            <w:shd w:val="clear" w:color="auto" w:fill="auto"/>
            <w:vAlign w:val="bottom"/>
          </w:tcPr>
          <w:p w14:paraId="012DB76B" w14:textId="77777777" w:rsidR="008A1CC1" w:rsidRDefault="008A1CC1">
            <w:pPr>
              <w:rPr>
                <w:rFonts w:ascii="宋体"/>
                <w:vanish/>
              </w:rPr>
            </w:pPr>
          </w:p>
        </w:tc>
        <w:tc>
          <w:tcPr>
            <w:tcW w:w="0" w:type="auto"/>
            <w:gridSpan w:val="3"/>
            <w:shd w:val="clear" w:color="auto" w:fill="auto"/>
            <w:vAlign w:val="bottom"/>
          </w:tcPr>
          <w:p w14:paraId="012DB76C" w14:textId="77777777" w:rsidR="008A1CC1" w:rsidRDefault="008A1CC1">
            <w:pPr>
              <w:rPr>
                <w:rFonts w:ascii="宋体"/>
                <w:vanish/>
              </w:rPr>
            </w:pPr>
          </w:p>
        </w:tc>
        <w:tc>
          <w:tcPr>
            <w:tcW w:w="0" w:type="auto"/>
            <w:gridSpan w:val="3"/>
            <w:shd w:val="clear" w:color="auto" w:fill="auto"/>
            <w:vAlign w:val="bottom"/>
          </w:tcPr>
          <w:p w14:paraId="012DB76D" w14:textId="77777777" w:rsidR="008A1CC1" w:rsidRDefault="008A1CC1">
            <w:pPr>
              <w:rPr>
                <w:rFonts w:ascii="宋体"/>
                <w:vanish/>
              </w:rPr>
            </w:pPr>
          </w:p>
        </w:tc>
        <w:tc>
          <w:tcPr>
            <w:tcW w:w="0" w:type="auto"/>
            <w:gridSpan w:val="3"/>
            <w:shd w:val="clear" w:color="auto" w:fill="auto"/>
            <w:vAlign w:val="bottom"/>
          </w:tcPr>
          <w:p w14:paraId="012DB76E" w14:textId="77777777" w:rsidR="008A1CC1" w:rsidRDefault="008A1CC1">
            <w:pPr>
              <w:rPr>
                <w:rFonts w:ascii="宋体"/>
                <w:vanish/>
              </w:rPr>
            </w:pPr>
          </w:p>
        </w:tc>
        <w:tc>
          <w:tcPr>
            <w:tcW w:w="0" w:type="auto"/>
            <w:gridSpan w:val="3"/>
            <w:shd w:val="clear" w:color="auto" w:fill="auto"/>
            <w:vAlign w:val="bottom"/>
          </w:tcPr>
          <w:p w14:paraId="012DB76F" w14:textId="77777777" w:rsidR="008A1CC1" w:rsidRDefault="008A1CC1">
            <w:pPr>
              <w:rPr>
                <w:rFonts w:ascii="宋体"/>
                <w:vanish/>
              </w:rPr>
            </w:pPr>
          </w:p>
        </w:tc>
        <w:tc>
          <w:tcPr>
            <w:tcW w:w="0" w:type="auto"/>
            <w:gridSpan w:val="3"/>
            <w:shd w:val="clear" w:color="auto" w:fill="auto"/>
            <w:vAlign w:val="bottom"/>
          </w:tcPr>
          <w:p w14:paraId="012DB770" w14:textId="77777777" w:rsidR="008A1CC1" w:rsidRDefault="008A1CC1">
            <w:pPr>
              <w:rPr>
                <w:rFonts w:ascii="宋体"/>
                <w:vanish/>
              </w:rPr>
            </w:pPr>
          </w:p>
        </w:tc>
        <w:tc>
          <w:tcPr>
            <w:tcW w:w="0" w:type="auto"/>
            <w:gridSpan w:val="2"/>
            <w:shd w:val="clear" w:color="auto" w:fill="auto"/>
            <w:vAlign w:val="bottom"/>
          </w:tcPr>
          <w:p w14:paraId="012DB771" w14:textId="77777777" w:rsidR="008A1CC1" w:rsidRDefault="008A1CC1">
            <w:pPr>
              <w:rPr>
                <w:rFonts w:ascii="宋体"/>
                <w:vanish/>
              </w:rPr>
            </w:pPr>
          </w:p>
        </w:tc>
        <w:tc>
          <w:tcPr>
            <w:tcW w:w="0" w:type="auto"/>
            <w:shd w:val="clear" w:color="auto" w:fill="auto"/>
            <w:vAlign w:val="bottom"/>
          </w:tcPr>
          <w:p w14:paraId="012DB772" w14:textId="77777777" w:rsidR="008A1CC1" w:rsidRDefault="008A1CC1">
            <w:pPr>
              <w:rPr>
                <w:rFonts w:ascii="宋体"/>
                <w:vanish/>
              </w:rPr>
            </w:pPr>
          </w:p>
        </w:tc>
      </w:tr>
      <w:tr w:rsidR="008A1CC1" w14:paraId="012DB78A" w14:textId="77777777">
        <w:trPr>
          <w:hidden/>
        </w:trPr>
        <w:tc>
          <w:tcPr>
            <w:tcW w:w="0" w:type="auto"/>
            <w:gridSpan w:val="3"/>
            <w:shd w:val="clear" w:color="auto" w:fill="auto"/>
            <w:vAlign w:val="bottom"/>
          </w:tcPr>
          <w:p w14:paraId="012DB774" w14:textId="77777777" w:rsidR="008A1CC1" w:rsidRDefault="008A1CC1">
            <w:pPr>
              <w:rPr>
                <w:rFonts w:ascii="宋体"/>
                <w:vanish/>
              </w:rPr>
            </w:pPr>
          </w:p>
        </w:tc>
        <w:tc>
          <w:tcPr>
            <w:tcW w:w="0" w:type="auto"/>
            <w:gridSpan w:val="3"/>
            <w:shd w:val="clear" w:color="auto" w:fill="auto"/>
            <w:vAlign w:val="bottom"/>
          </w:tcPr>
          <w:p w14:paraId="012DB775" w14:textId="77777777" w:rsidR="008A1CC1" w:rsidRDefault="008A1CC1">
            <w:pPr>
              <w:rPr>
                <w:rFonts w:ascii="宋体"/>
                <w:vanish/>
              </w:rPr>
            </w:pPr>
          </w:p>
        </w:tc>
        <w:tc>
          <w:tcPr>
            <w:tcW w:w="0" w:type="auto"/>
            <w:gridSpan w:val="3"/>
            <w:shd w:val="clear" w:color="auto" w:fill="auto"/>
            <w:vAlign w:val="bottom"/>
          </w:tcPr>
          <w:p w14:paraId="012DB776" w14:textId="77777777" w:rsidR="008A1CC1" w:rsidRDefault="008A1CC1">
            <w:pPr>
              <w:rPr>
                <w:rFonts w:ascii="宋体"/>
                <w:vanish/>
              </w:rPr>
            </w:pPr>
          </w:p>
        </w:tc>
        <w:tc>
          <w:tcPr>
            <w:tcW w:w="0" w:type="auto"/>
            <w:gridSpan w:val="3"/>
            <w:shd w:val="clear" w:color="auto" w:fill="auto"/>
            <w:vAlign w:val="bottom"/>
          </w:tcPr>
          <w:p w14:paraId="012DB777" w14:textId="77777777" w:rsidR="008A1CC1" w:rsidRDefault="008A1CC1">
            <w:pPr>
              <w:rPr>
                <w:rFonts w:ascii="宋体"/>
                <w:vanish/>
              </w:rPr>
            </w:pPr>
          </w:p>
        </w:tc>
        <w:tc>
          <w:tcPr>
            <w:tcW w:w="0" w:type="auto"/>
            <w:gridSpan w:val="3"/>
            <w:shd w:val="clear" w:color="auto" w:fill="auto"/>
            <w:vAlign w:val="bottom"/>
          </w:tcPr>
          <w:p w14:paraId="012DB778" w14:textId="77777777" w:rsidR="008A1CC1" w:rsidRDefault="008A1CC1">
            <w:pPr>
              <w:rPr>
                <w:rFonts w:ascii="宋体"/>
                <w:vanish/>
              </w:rPr>
            </w:pPr>
          </w:p>
        </w:tc>
        <w:tc>
          <w:tcPr>
            <w:tcW w:w="0" w:type="auto"/>
            <w:gridSpan w:val="3"/>
            <w:shd w:val="clear" w:color="auto" w:fill="auto"/>
            <w:vAlign w:val="bottom"/>
          </w:tcPr>
          <w:p w14:paraId="012DB779" w14:textId="77777777" w:rsidR="008A1CC1" w:rsidRDefault="008A1CC1">
            <w:pPr>
              <w:rPr>
                <w:rFonts w:ascii="宋体"/>
                <w:vanish/>
              </w:rPr>
            </w:pPr>
          </w:p>
        </w:tc>
        <w:tc>
          <w:tcPr>
            <w:tcW w:w="0" w:type="auto"/>
            <w:gridSpan w:val="3"/>
            <w:shd w:val="clear" w:color="auto" w:fill="auto"/>
            <w:vAlign w:val="bottom"/>
          </w:tcPr>
          <w:p w14:paraId="012DB77A" w14:textId="77777777" w:rsidR="008A1CC1" w:rsidRDefault="008A1CC1">
            <w:pPr>
              <w:rPr>
                <w:rFonts w:ascii="宋体"/>
                <w:vanish/>
              </w:rPr>
            </w:pPr>
          </w:p>
        </w:tc>
        <w:tc>
          <w:tcPr>
            <w:tcW w:w="0" w:type="auto"/>
            <w:gridSpan w:val="3"/>
            <w:shd w:val="clear" w:color="auto" w:fill="auto"/>
            <w:vAlign w:val="bottom"/>
          </w:tcPr>
          <w:p w14:paraId="012DB77B" w14:textId="77777777" w:rsidR="008A1CC1" w:rsidRDefault="008A1CC1">
            <w:pPr>
              <w:rPr>
                <w:rFonts w:ascii="宋体"/>
                <w:vanish/>
              </w:rPr>
            </w:pPr>
          </w:p>
        </w:tc>
        <w:tc>
          <w:tcPr>
            <w:tcW w:w="0" w:type="auto"/>
            <w:gridSpan w:val="3"/>
            <w:shd w:val="clear" w:color="auto" w:fill="auto"/>
            <w:vAlign w:val="bottom"/>
          </w:tcPr>
          <w:p w14:paraId="012DB77C" w14:textId="77777777" w:rsidR="008A1CC1" w:rsidRDefault="008A1CC1">
            <w:pPr>
              <w:rPr>
                <w:rFonts w:ascii="宋体"/>
                <w:vanish/>
              </w:rPr>
            </w:pPr>
          </w:p>
        </w:tc>
        <w:tc>
          <w:tcPr>
            <w:tcW w:w="0" w:type="auto"/>
            <w:gridSpan w:val="3"/>
            <w:shd w:val="clear" w:color="auto" w:fill="auto"/>
            <w:vAlign w:val="bottom"/>
          </w:tcPr>
          <w:p w14:paraId="012DB77D" w14:textId="77777777" w:rsidR="008A1CC1" w:rsidRDefault="008A1CC1">
            <w:pPr>
              <w:rPr>
                <w:rFonts w:ascii="宋体"/>
                <w:vanish/>
              </w:rPr>
            </w:pPr>
          </w:p>
        </w:tc>
        <w:tc>
          <w:tcPr>
            <w:tcW w:w="0" w:type="auto"/>
            <w:gridSpan w:val="3"/>
            <w:shd w:val="clear" w:color="auto" w:fill="auto"/>
            <w:vAlign w:val="bottom"/>
          </w:tcPr>
          <w:p w14:paraId="012DB77E" w14:textId="77777777" w:rsidR="008A1CC1" w:rsidRDefault="008A1CC1">
            <w:pPr>
              <w:rPr>
                <w:rFonts w:ascii="宋体"/>
                <w:vanish/>
              </w:rPr>
            </w:pPr>
          </w:p>
        </w:tc>
        <w:tc>
          <w:tcPr>
            <w:tcW w:w="0" w:type="auto"/>
            <w:gridSpan w:val="3"/>
            <w:shd w:val="clear" w:color="auto" w:fill="auto"/>
            <w:vAlign w:val="bottom"/>
          </w:tcPr>
          <w:p w14:paraId="012DB77F" w14:textId="77777777" w:rsidR="008A1CC1" w:rsidRDefault="008A1CC1">
            <w:pPr>
              <w:rPr>
                <w:rFonts w:ascii="宋体"/>
                <w:vanish/>
              </w:rPr>
            </w:pPr>
          </w:p>
        </w:tc>
        <w:tc>
          <w:tcPr>
            <w:tcW w:w="0" w:type="auto"/>
            <w:gridSpan w:val="3"/>
            <w:shd w:val="clear" w:color="auto" w:fill="auto"/>
            <w:vAlign w:val="bottom"/>
          </w:tcPr>
          <w:p w14:paraId="012DB780" w14:textId="77777777" w:rsidR="008A1CC1" w:rsidRDefault="008A1CC1">
            <w:pPr>
              <w:rPr>
                <w:rFonts w:ascii="宋体"/>
                <w:vanish/>
              </w:rPr>
            </w:pPr>
          </w:p>
        </w:tc>
        <w:tc>
          <w:tcPr>
            <w:tcW w:w="0" w:type="auto"/>
            <w:gridSpan w:val="3"/>
            <w:shd w:val="clear" w:color="auto" w:fill="auto"/>
            <w:vAlign w:val="bottom"/>
          </w:tcPr>
          <w:p w14:paraId="012DB781" w14:textId="77777777" w:rsidR="008A1CC1" w:rsidRDefault="008A1CC1">
            <w:pPr>
              <w:rPr>
                <w:rFonts w:ascii="宋体"/>
                <w:vanish/>
              </w:rPr>
            </w:pPr>
          </w:p>
        </w:tc>
        <w:tc>
          <w:tcPr>
            <w:tcW w:w="0" w:type="auto"/>
            <w:gridSpan w:val="3"/>
            <w:shd w:val="clear" w:color="auto" w:fill="auto"/>
            <w:vAlign w:val="bottom"/>
          </w:tcPr>
          <w:p w14:paraId="012DB782" w14:textId="77777777" w:rsidR="008A1CC1" w:rsidRDefault="008A1CC1">
            <w:pPr>
              <w:rPr>
                <w:rFonts w:ascii="宋体"/>
                <w:vanish/>
              </w:rPr>
            </w:pPr>
          </w:p>
        </w:tc>
        <w:tc>
          <w:tcPr>
            <w:tcW w:w="0" w:type="auto"/>
            <w:gridSpan w:val="3"/>
            <w:shd w:val="clear" w:color="auto" w:fill="auto"/>
            <w:vAlign w:val="bottom"/>
          </w:tcPr>
          <w:p w14:paraId="012DB783" w14:textId="77777777" w:rsidR="008A1CC1" w:rsidRDefault="008A1CC1">
            <w:pPr>
              <w:rPr>
                <w:rFonts w:ascii="宋体"/>
                <w:vanish/>
              </w:rPr>
            </w:pPr>
          </w:p>
        </w:tc>
        <w:tc>
          <w:tcPr>
            <w:tcW w:w="0" w:type="auto"/>
            <w:gridSpan w:val="3"/>
            <w:shd w:val="clear" w:color="auto" w:fill="auto"/>
            <w:vAlign w:val="bottom"/>
          </w:tcPr>
          <w:p w14:paraId="012DB784" w14:textId="77777777" w:rsidR="008A1CC1" w:rsidRDefault="008A1CC1">
            <w:pPr>
              <w:rPr>
                <w:rFonts w:ascii="宋体"/>
                <w:vanish/>
              </w:rPr>
            </w:pPr>
          </w:p>
        </w:tc>
        <w:tc>
          <w:tcPr>
            <w:tcW w:w="0" w:type="auto"/>
            <w:gridSpan w:val="3"/>
            <w:shd w:val="clear" w:color="auto" w:fill="auto"/>
            <w:vAlign w:val="bottom"/>
          </w:tcPr>
          <w:p w14:paraId="012DB785" w14:textId="77777777" w:rsidR="008A1CC1" w:rsidRDefault="008A1CC1">
            <w:pPr>
              <w:rPr>
                <w:rFonts w:ascii="宋体"/>
                <w:vanish/>
              </w:rPr>
            </w:pPr>
          </w:p>
        </w:tc>
        <w:tc>
          <w:tcPr>
            <w:tcW w:w="0" w:type="auto"/>
            <w:gridSpan w:val="3"/>
            <w:shd w:val="clear" w:color="auto" w:fill="auto"/>
            <w:vAlign w:val="bottom"/>
          </w:tcPr>
          <w:p w14:paraId="012DB786" w14:textId="77777777" w:rsidR="008A1CC1" w:rsidRDefault="008A1CC1">
            <w:pPr>
              <w:rPr>
                <w:rFonts w:ascii="宋体"/>
                <w:vanish/>
              </w:rPr>
            </w:pPr>
          </w:p>
        </w:tc>
        <w:tc>
          <w:tcPr>
            <w:tcW w:w="0" w:type="auto"/>
            <w:gridSpan w:val="3"/>
            <w:shd w:val="clear" w:color="auto" w:fill="auto"/>
            <w:vAlign w:val="bottom"/>
          </w:tcPr>
          <w:p w14:paraId="012DB787" w14:textId="77777777" w:rsidR="008A1CC1" w:rsidRDefault="008A1CC1">
            <w:pPr>
              <w:rPr>
                <w:rFonts w:ascii="宋体"/>
                <w:vanish/>
              </w:rPr>
            </w:pPr>
          </w:p>
        </w:tc>
        <w:tc>
          <w:tcPr>
            <w:tcW w:w="0" w:type="auto"/>
            <w:gridSpan w:val="2"/>
            <w:shd w:val="clear" w:color="auto" w:fill="auto"/>
            <w:vAlign w:val="bottom"/>
          </w:tcPr>
          <w:p w14:paraId="012DB788" w14:textId="77777777" w:rsidR="008A1CC1" w:rsidRDefault="008A1CC1">
            <w:pPr>
              <w:rPr>
                <w:rFonts w:ascii="宋体"/>
                <w:vanish/>
              </w:rPr>
            </w:pPr>
          </w:p>
        </w:tc>
        <w:tc>
          <w:tcPr>
            <w:tcW w:w="0" w:type="auto"/>
            <w:shd w:val="clear" w:color="auto" w:fill="auto"/>
            <w:vAlign w:val="bottom"/>
          </w:tcPr>
          <w:p w14:paraId="012DB789" w14:textId="77777777" w:rsidR="008A1CC1" w:rsidRDefault="008A1CC1">
            <w:pPr>
              <w:rPr>
                <w:rFonts w:ascii="宋体"/>
                <w:vanish/>
              </w:rPr>
            </w:pPr>
          </w:p>
        </w:tc>
      </w:tr>
      <w:tr w:rsidR="008A1CC1" w14:paraId="012DB7A1" w14:textId="77777777">
        <w:trPr>
          <w:hidden/>
        </w:trPr>
        <w:tc>
          <w:tcPr>
            <w:tcW w:w="0" w:type="auto"/>
            <w:gridSpan w:val="3"/>
            <w:shd w:val="clear" w:color="auto" w:fill="auto"/>
            <w:vAlign w:val="bottom"/>
          </w:tcPr>
          <w:p w14:paraId="012DB78B" w14:textId="77777777" w:rsidR="008A1CC1" w:rsidRDefault="008A1CC1">
            <w:pPr>
              <w:rPr>
                <w:rFonts w:ascii="宋体"/>
                <w:vanish/>
              </w:rPr>
            </w:pPr>
          </w:p>
        </w:tc>
        <w:tc>
          <w:tcPr>
            <w:tcW w:w="0" w:type="auto"/>
            <w:gridSpan w:val="3"/>
            <w:shd w:val="clear" w:color="auto" w:fill="auto"/>
            <w:vAlign w:val="bottom"/>
          </w:tcPr>
          <w:p w14:paraId="012DB78C" w14:textId="77777777" w:rsidR="008A1CC1" w:rsidRDefault="008A1CC1">
            <w:pPr>
              <w:rPr>
                <w:rFonts w:ascii="宋体"/>
                <w:vanish/>
              </w:rPr>
            </w:pPr>
          </w:p>
        </w:tc>
        <w:tc>
          <w:tcPr>
            <w:tcW w:w="0" w:type="auto"/>
            <w:gridSpan w:val="3"/>
            <w:shd w:val="clear" w:color="auto" w:fill="auto"/>
            <w:vAlign w:val="bottom"/>
          </w:tcPr>
          <w:p w14:paraId="012DB78D" w14:textId="77777777" w:rsidR="008A1CC1" w:rsidRDefault="008A1CC1">
            <w:pPr>
              <w:rPr>
                <w:rFonts w:ascii="宋体"/>
                <w:vanish/>
              </w:rPr>
            </w:pPr>
          </w:p>
        </w:tc>
        <w:tc>
          <w:tcPr>
            <w:tcW w:w="0" w:type="auto"/>
            <w:gridSpan w:val="3"/>
            <w:shd w:val="clear" w:color="auto" w:fill="auto"/>
            <w:vAlign w:val="bottom"/>
          </w:tcPr>
          <w:p w14:paraId="012DB78E" w14:textId="77777777" w:rsidR="008A1CC1" w:rsidRDefault="008A1CC1">
            <w:pPr>
              <w:rPr>
                <w:rFonts w:ascii="宋体"/>
                <w:vanish/>
              </w:rPr>
            </w:pPr>
          </w:p>
        </w:tc>
        <w:tc>
          <w:tcPr>
            <w:tcW w:w="0" w:type="auto"/>
            <w:gridSpan w:val="3"/>
            <w:shd w:val="clear" w:color="auto" w:fill="auto"/>
            <w:vAlign w:val="bottom"/>
          </w:tcPr>
          <w:p w14:paraId="012DB78F" w14:textId="77777777" w:rsidR="008A1CC1" w:rsidRDefault="008A1CC1">
            <w:pPr>
              <w:rPr>
                <w:rFonts w:ascii="宋体"/>
                <w:vanish/>
              </w:rPr>
            </w:pPr>
          </w:p>
        </w:tc>
        <w:tc>
          <w:tcPr>
            <w:tcW w:w="0" w:type="auto"/>
            <w:gridSpan w:val="3"/>
            <w:shd w:val="clear" w:color="auto" w:fill="auto"/>
            <w:vAlign w:val="bottom"/>
          </w:tcPr>
          <w:p w14:paraId="012DB790" w14:textId="77777777" w:rsidR="008A1CC1" w:rsidRDefault="008A1CC1">
            <w:pPr>
              <w:rPr>
                <w:rFonts w:ascii="宋体"/>
                <w:vanish/>
              </w:rPr>
            </w:pPr>
          </w:p>
        </w:tc>
        <w:tc>
          <w:tcPr>
            <w:tcW w:w="0" w:type="auto"/>
            <w:gridSpan w:val="3"/>
            <w:shd w:val="clear" w:color="auto" w:fill="auto"/>
            <w:vAlign w:val="bottom"/>
          </w:tcPr>
          <w:p w14:paraId="012DB791" w14:textId="77777777" w:rsidR="008A1CC1" w:rsidRDefault="008A1CC1">
            <w:pPr>
              <w:rPr>
                <w:rFonts w:ascii="宋体"/>
                <w:vanish/>
              </w:rPr>
            </w:pPr>
          </w:p>
        </w:tc>
        <w:tc>
          <w:tcPr>
            <w:tcW w:w="0" w:type="auto"/>
            <w:gridSpan w:val="3"/>
            <w:shd w:val="clear" w:color="auto" w:fill="auto"/>
            <w:vAlign w:val="bottom"/>
          </w:tcPr>
          <w:p w14:paraId="012DB792" w14:textId="77777777" w:rsidR="008A1CC1" w:rsidRDefault="008A1CC1">
            <w:pPr>
              <w:rPr>
                <w:rFonts w:ascii="宋体"/>
                <w:vanish/>
              </w:rPr>
            </w:pPr>
          </w:p>
        </w:tc>
        <w:tc>
          <w:tcPr>
            <w:tcW w:w="0" w:type="auto"/>
            <w:gridSpan w:val="3"/>
            <w:shd w:val="clear" w:color="auto" w:fill="auto"/>
            <w:vAlign w:val="bottom"/>
          </w:tcPr>
          <w:p w14:paraId="012DB793" w14:textId="77777777" w:rsidR="008A1CC1" w:rsidRDefault="008A1CC1">
            <w:pPr>
              <w:rPr>
                <w:rFonts w:ascii="宋体"/>
                <w:vanish/>
              </w:rPr>
            </w:pPr>
          </w:p>
        </w:tc>
        <w:tc>
          <w:tcPr>
            <w:tcW w:w="0" w:type="auto"/>
            <w:gridSpan w:val="3"/>
            <w:shd w:val="clear" w:color="auto" w:fill="auto"/>
            <w:vAlign w:val="bottom"/>
          </w:tcPr>
          <w:p w14:paraId="012DB794" w14:textId="77777777" w:rsidR="008A1CC1" w:rsidRDefault="008A1CC1">
            <w:pPr>
              <w:rPr>
                <w:rFonts w:ascii="宋体"/>
                <w:vanish/>
              </w:rPr>
            </w:pPr>
          </w:p>
        </w:tc>
        <w:tc>
          <w:tcPr>
            <w:tcW w:w="0" w:type="auto"/>
            <w:gridSpan w:val="3"/>
            <w:shd w:val="clear" w:color="auto" w:fill="auto"/>
            <w:vAlign w:val="bottom"/>
          </w:tcPr>
          <w:p w14:paraId="012DB795" w14:textId="77777777" w:rsidR="008A1CC1" w:rsidRDefault="008A1CC1">
            <w:pPr>
              <w:rPr>
                <w:rFonts w:ascii="宋体"/>
                <w:vanish/>
              </w:rPr>
            </w:pPr>
          </w:p>
        </w:tc>
        <w:tc>
          <w:tcPr>
            <w:tcW w:w="0" w:type="auto"/>
            <w:gridSpan w:val="3"/>
            <w:shd w:val="clear" w:color="auto" w:fill="auto"/>
            <w:vAlign w:val="bottom"/>
          </w:tcPr>
          <w:p w14:paraId="012DB796" w14:textId="77777777" w:rsidR="008A1CC1" w:rsidRDefault="008A1CC1">
            <w:pPr>
              <w:rPr>
                <w:rFonts w:ascii="宋体"/>
                <w:vanish/>
              </w:rPr>
            </w:pPr>
          </w:p>
        </w:tc>
        <w:tc>
          <w:tcPr>
            <w:tcW w:w="0" w:type="auto"/>
            <w:gridSpan w:val="3"/>
            <w:shd w:val="clear" w:color="auto" w:fill="auto"/>
            <w:vAlign w:val="bottom"/>
          </w:tcPr>
          <w:p w14:paraId="012DB797" w14:textId="77777777" w:rsidR="008A1CC1" w:rsidRDefault="008A1CC1">
            <w:pPr>
              <w:rPr>
                <w:rFonts w:ascii="宋体"/>
                <w:vanish/>
              </w:rPr>
            </w:pPr>
          </w:p>
        </w:tc>
        <w:tc>
          <w:tcPr>
            <w:tcW w:w="0" w:type="auto"/>
            <w:gridSpan w:val="3"/>
            <w:shd w:val="clear" w:color="auto" w:fill="auto"/>
            <w:vAlign w:val="bottom"/>
          </w:tcPr>
          <w:p w14:paraId="012DB798" w14:textId="77777777" w:rsidR="008A1CC1" w:rsidRDefault="008A1CC1">
            <w:pPr>
              <w:rPr>
                <w:rFonts w:ascii="宋体"/>
                <w:vanish/>
              </w:rPr>
            </w:pPr>
          </w:p>
        </w:tc>
        <w:tc>
          <w:tcPr>
            <w:tcW w:w="0" w:type="auto"/>
            <w:gridSpan w:val="3"/>
            <w:shd w:val="clear" w:color="auto" w:fill="auto"/>
            <w:vAlign w:val="bottom"/>
          </w:tcPr>
          <w:p w14:paraId="012DB799" w14:textId="77777777" w:rsidR="008A1CC1" w:rsidRDefault="008A1CC1">
            <w:pPr>
              <w:rPr>
                <w:rFonts w:ascii="宋体"/>
                <w:vanish/>
              </w:rPr>
            </w:pPr>
          </w:p>
        </w:tc>
        <w:tc>
          <w:tcPr>
            <w:tcW w:w="0" w:type="auto"/>
            <w:gridSpan w:val="3"/>
            <w:shd w:val="clear" w:color="auto" w:fill="auto"/>
            <w:vAlign w:val="bottom"/>
          </w:tcPr>
          <w:p w14:paraId="012DB79A" w14:textId="77777777" w:rsidR="008A1CC1" w:rsidRDefault="008A1CC1">
            <w:pPr>
              <w:rPr>
                <w:rFonts w:ascii="宋体"/>
                <w:vanish/>
              </w:rPr>
            </w:pPr>
          </w:p>
        </w:tc>
        <w:tc>
          <w:tcPr>
            <w:tcW w:w="0" w:type="auto"/>
            <w:gridSpan w:val="3"/>
            <w:shd w:val="clear" w:color="auto" w:fill="auto"/>
            <w:vAlign w:val="bottom"/>
          </w:tcPr>
          <w:p w14:paraId="012DB79B" w14:textId="77777777" w:rsidR="008A1CC1" w:rsidRDefault="008A1CC1">
            <w:pPr>
              <w:rPr>
                <w:rFonts w:ascii="宋体"/>
                <w:vanish/>
              </w:rPr>
            </w:pPr>
          </w:p>
        </w:tc>
        <w:tc>
          <w:tcPr>
            <w:tcW w:w="0" w:type="auto"/>
            <w:gridSpan w:val="3"/>
            <w:shd w:val="clear" w:color="auto" w:fill="auto"/>
            <w:vAlign w:val="bottom"/>
          </w:tcPr>
          <w:p w14:paraId="012DB79C" w14:textId="77777777" w:rsidR="008A1CC1" w:rsidRDefault="008A1CC1">
            <w:pPr>
              <w:rPr>
                <w:rFonts w:ascii="宋体"/>
                <w:vanish/>
              </w:rPr>
            </w:pPr>
          </w:p>
        </w:tc>
        <w:tc>
          <w:tcPr>
            <w:tcW w:w="0" w:type="auto"/>
            <w:gridSpan w:val="3"/>
            <w:shd w:val="clear" w:color="auto" w:fill="auto"/>
            <w:vAlign w:val="bottom"/>
          </w:tcPr>
          <w:p w14:paraId="012DB79D" w14:textId="77777777" w:rsidR="008A1CC1" w:rsidRDefault="008A1CC1">
            <w:pPr>
              <w:rPr>
                <w:rFonts w:ascii="宋体"/>
                <w:vanish/>
              </w:rPr>
            </w:pPr>
          </w:p>
        </w:tc>
        <w:tc>
          <w:tcPr>
            <w:tcW w:w="0" w:type="auto"/>
            <w:gridSpan w:val="3"/>
            <w:shd w:val="clear" w:color="auto" w:fill="auto"/>
            <w:vAlign w:val="bottom"/>
          </w:tcPr>
          <w:p w14:paraId="012DB79E" w14:textId="77777777" w:rsidR="008A1CC1" w:rsidRDefault="008A1CC1">
            <w:pPr>
              <w:rPr>
                <w:rFonts w:ascii="宋体"/>
                <w:vanish/>
              </w:rPr>
            </w:pPr>
          </w:p>
        </w:tc>
        <w:tc>
          <w:tcPr>
            <w:tcW w:w="0" w:type="auto"/>
            <w:gridSpan w:val="2"/>
            <w:shd w:val="clear" w:color="auto" w:fill="auto"/>
            <w:vAlign w:val="bottom"/>
          </w:tcPr>
          <w:p w14:paraId="012DB79F" w14:textId="77777777" w:rsidR="008A1CC1" w:rsidRDefault="008A1CC1">
            <w:pPr>
              <w:rPr>
                <w:rFonts w:ascii="宋体"/>
                <w:vanish/>
              </w:rPr>
            </w:pPr>
          </w:p>
        </w:tc>
        <w:tc>
          <w:tcPr>
            <w:tcW w:w="0" w:type="auto"/>
            <w:shd w:val="clear" w:color="auto" w:fill="auto"/>
            <w:vAlign w:val="bottom"/>
          </w:tcPr>
          <w:p w14:paraId="012DB7A0" w14:textId="77777777" w:rsidR="008A1CC1" w:rsidRDefault="008A1CC1">
            <w:pPr>
              <w:rPr>
                <w:rFonts w:ascii="宋体"/>
                <w:vanish/>
              </w:rPr>
            </w:pPr>
          </w:p>
        </w:tc>
      </w:tr>
      <w:tr w:rsidR="008A1CC1" w14:paraId="012DB7B8" w14:textId="77777777">
        <w:trPr>
          <w:hidden/>
        </w:trPr>
        <w:tc>
          <w:tcPr>
            <w:tcW w:w="0" w:type="auto"/>
            <w:gridSpan w:val="3"/>
            <w:shd w:val="clear" w:color="auto" w:fill="auto"/>
            <w:vAlign w:val="bottom"/>
          </w:tcPr>
          <w:p w14:paraId="012DB7A2" w14:textId="77777777" w:rsidR="008A1CC1" w:rsidRDefault="008A1CC1">
            <w:pPr>
              <w:rPr>
                <w:rFonts w:ascii="宋体"/>
                <w:vanish/>
              </w:rPr>
            </w:pPr>
          </w:p>
        </w:tc>
        <w:tc>
          <w:tcPr>
            <w:tcW w:w="0" w:type="auto"/>
            <w:gridSpan w:val="3"/>
            <w:shd w:val="clear" w:color="auto" w:fill="auto"/>
            <w:vAlign w:val="bottom"/>
          </w:tcPr>
          <w:p w14:paraId="012DB7A3" w14:textId="77777777" w:rsidR="008A1CC1" w:rsidRDefault="008A1CC1">
            <w:pPr>
              <w:rPr>
                <w:rFonts w:ascii="宋体"/>
                <w:vanish/>
              </w:rPr>
            </w:pPr>
          </w:p>
        </w:tc>
        <w:tc>
          <w:tcPr>
            <w:tcW w:w="0" w:type="auto"/>
            <w:gridSpan w:val="3"/>
            <w:shd w:val="clear" w:color="auto" w:fill="auto"/>
            <w:vAlign w:val="bottom"/>
          </w:tcPr>
          <w:p w14:paraId="012DB7A4" w14:textId="77777777" w:rsidR="008A1CC1" w:rsidRDefault="008A1CC1">
            <w:pPr>
              <w:rPr>
                <w:rFonts w:ascii="宋体"/>
                <w:vanish/>
              </w:rPr>
            </w:pPr>
          </w:p>
        </w:tc>
        <w:tc>
          <w:tcPr>
            <w:tcW w:w="0" w:type="auto"/>
            <w:gridSpan w:val="3"/>
            <w:shd w:val="clear" w:color="auto" w:fill="auto"/>
            <w:vAlign w:val="bottom"/>
          </w:tcPr>
          <w:p w14:paraId="012DB7A5" w14:textId="77777777" w:rsidR="008A1CC1" w:rsidRDefault="008A1CC1">
            <w:pPr>
              <w:rPr>
                <w:rFonts w:ascii="宋体"/>
                <w:vanish/>
              </w:rPr>
            </w:pPr>
          </w:p>
        </w:tc>
        <w:tc>
          <w:tcPr>
            <w:tcW w:w="0" w:type="auto"/>
            <w:gridSpan w:val="3"/>
            <w:shd w:val="clear" w:color="auto" w:fill="auto"/>
            <w:vAlign w:val="bottom"/>
          </w:tcPr>
          <w:p w14:paraId="012DB7A6" w14:textId="77777777" w:rsidR="008A1CC1" w:rsidRDefault="008A1CC1">
            <w:pPr>
              <w:rPr>
                <w:rFonts w:ascii="宋体"/>
                <w:vanish/>
              </w:rPr>
            </w:pPr>
          </w:p>
        </w:tc>
        <w:tc>
          <w:tcPr>
            <w:tcW w:w="0" w:type="auto"/>
            <w:gridSpan w:val="3"/>
            <w:shd w:val="clear" w:color="auto" w:fill="auto"/>
            <w:vAlign w:val="bottom"/>
          </w:tcPr>
          <w:p w14:paraId="012DB7A7" w14:textId="77777777" w:rsidR="008A1CC1" w:rsidRDefault="008A1CC1">
            <w:pPr>
              <w:rPr>
                <w:rFonts w:ascii="宋体"/>
                <w:vanish/>
              </w:rPr>
            </w:pPr>
          </w:p>
        </w:tc>
        <w:tc>
          <w:tcPr>
            <w:tcW w:w="0" w:type="auto"/>
            <w:gridSpan w:val="3"/>
            <w:shd w:val="clear" w:color="auto" w:fill="auto"/>
            <w:vAlign w:val="bottom"/>
          </w:tcPr>
          <w:p w14:paraId="012DB7A8" w14:textId="77777777" w:rsidR="008A1CC1" w:rsidRDefault="008A1CC1">
            <w:pPr>
              <w:rPr>
                <w:rFonts w:ascii="宋体"/>
                <w:vanish/>
              </w:rPr>
            </w:pPr>
          </w:p>
        </w:tc>
        <w:tc>
          <w:tcPr>
            <w:tcW w:w="0" w:type="auto"/>
            <w:gridSpan w:val="3"/>
            <w:shd w:val="clear" w:color="auto" w:fill="auto"/>
            <w:vAlign w:val="bottom"/>
          </w:tcPr>
          <w:p w14:paraId="012DB7A9" w14:textId="77777777" w:rsidR="008A1CC1" w:rsidRDefault="008A1CC1">
            <w:pPr>
              <w:rPr>
                <w:rFonts w:ascii="宋体"/>
                <w:vanish/>
              </w:rPr>
            </w:pPr>
          </w:p>
        </w:tc>
        <w:tc>
          <w:tcPr>
            <w:tcW w:w="0" w:type="auto"/>
            <w:gridSpan w:val="3"/>
            <w:shd w:val="clear" w:color="auto" w:fill="auto"/>
            <w:vAlign w:val="bottom"/>
          </w:tcPr>
          <w:p w14:paraId="012DB7AA" w14:textId="77777777" w:rsidR="008A1CC1" w:rsidRDefault="008A1CC1">
            <w:pPr>
              <w:rPr>
                <w:rFonts w:ascii="宋体"/>
                <w:vanish/>
              </w:rPr>
            </w:pPr>
          </w:p>
        </w:tc>
        <w:tc>
          <w:tcPr>
            <w:tcW w:w="0" w:type="auto"/>
            <w:gridSpan w:val="3"/>
            <w:shd w:val="clear" w:color="auto" w:fill="auto"/>
            <w:vAlign w:val="bottom"/>
          </w:tcPr>
          <w:p w14:paraId="012DB7AB" w14:textId="77777777" w:rsidR="008A1CC1" w:rsidRDefault="008A1CC1">
            <w:pPr>
              <w:rPr>
                <w:rFonts w:ascii="宋体"/>
                <w:vanish/>
              </w:rPr>
            </w:pPr>
          </w:p>
        </w:tc>
        <w:tc>
          <w:tcPr>
            <w:tcW w:w="0" w:type="auto"/>
            <w:gridSpan w:val="3"/>
            <w:shd w:val="clear" w:color="auto" w:fill="auto"/>
            <w:vAlign w:val="bottom"/>
          </w:tcPr>
          <w:p w14:paraId="012DB7AC" w14:textId="77777777" w:rsidR="008A1CC1" w:rsidRDefault="008A1CC1">
            <w:pPr>
              <w:rPr>
                <w:rFonts w:ascii="宋体"/>
                <w:vanish/>
              </w:rPr>
            </w:pPr>
          </w:p>
        </w:tc>
        <w:tc>
          <w:tcPr>
            <w:tcW w:w="0" w:type="auto"/>
            <w:gridSpan w:val="3"/>
            <w:shd w:val="clear" w:color="auto" w:fill="auto"/>
            <w:vAlign w:val="bottom"/>
          </w:tcPr>
          <w:p w14:paraId="012DB7AD" w14:textId="77777777" w:rsidR="008A1CC1" w:rsidRDefault="008A1CC1">
            <w:pPr>
              <w:rPr>
                <w:rFonts w:ascii="宋体"/>
                <w:vanish/>
              </w:rPr>
            </w:pPr>
          </w:p>
        </w:tc>
        <w:tc>
          <w:tcPr>
            <w:tcW w:w="0" w:type="auto"/>
            <w:gridSpan w:val="3"/>
            <w:shd w:val="clear" w:color="auto" w:fill="auto"/>
            <w:vAlign w:val="bottom"/>
          </w:tcPr>
          <w:p w14:paraId="012DB7AE" w14:textId="77777777" w:rsidR="008A1CC1" w:rsidRDefault="008A1CC1">
            <w:pPr>
              <w:rPr>
                <w:rFonts w:ascii="宋体"/>
                <w:vanish/>
              </w:rPr>
            </w:pPr>
          </w:p>
        </w:tc>
        <w:tc>
          <w:tcPr>
            <w:tcW w:w="0" w:type="auto"/>
            <w:gridSpan w:val="3"/>
            <w:shd w:val="clear" w:color="auto" w:fill="auto"/>
            <w:vAlign w:val="bottom"/>
          </w:tcPr>
          <w:p w14:paraId="012DB7AF" w14:textId="77777777" w:rsidR="008A1CC1" w:rsidRDefault="008A1CC1">
            <w:pPr>
              <w:rPr>
                <w:rFonts w:ascii="宋体"/>
                <w:vanish/>
              </w:rPr>
            </w:pPr>
          </w:p>
        </w:tc>
        <w:tc>
          <w:tcPr>
            <w:tcW w:w="0" w:type="auto"/>
            <w:gridSpan w:val="3"/>
            <w:shd w:val="clear" w:color="auto" w:fill="auto"/>
            <w:vAlign w:val="bottom"/>
          </w:tcPr>
          <w:p w14:paraId="012DB7B0" w14:textId="77777777" w:rsidR="008A1CC1" w:rsidRDefault="008A1CC1">
            <w:pPr>
              <w:rPr>
                <w:rFonts w:ascii="宋体"/>
                <w:vanish/>
              </w:rPr>
            </w:pPr>
          </w:p>
        </w:tc>
        <w:tc>
          <w:tcPr>
            <w:tcW w:w="0" w:type="auto"/>
            <w:gridSpan w:val="3"/>
            <w:shd w:val="clear" w:color="auto" w:fill="auto"/>
            <w:vAlign w:val="bottom"/>
          </w:tcPr>
          <w:p w14:paraId="012DB7B1" w14:textId="77777777" w:rsidR="008A1CC1" w:rsidRDefault="008A1CC1">
            <w:pPr>
              <w:rPr>
                <w:rFonts w:ascii="宋体"/>
                <w:vanish/>
              </w:rPr>
            </w:pPr>
          </w:p>
        </w:tc>
        <w:tc>
          <w:tcPr>
            <w:tcW w:w="0" w:type="auto"/>
            <w:gridSpan w:val="3"/>
            <w:shd w:val="clear" w:color="auto" w:fill="auto"/>
            <w:vAlign w:val="bottom"/>
          </w:tcPr>
          <w:p w14:paraId="012DB7B2" w14:textId="77777777" w:rsidR="008A1CC1" w:rsidRDefault="008A1CC1">
            <w:pPr>
              <w:rPr>
                <w:rFonts w:ascii="宋体"/>
                <w:vanish/>
              </w:rPr>
            </w:pPr>
          </w:p>
        </w:tc>
        <w:tc>
          <w:tcPr>
            <w:tcW w:w="0" w:type="auto"/>
            <w:gridSpan w:val="3"/>
            <w:shd w:val="clear" w:color="auto" w:fill="auto"/>
            <w:vAlign w:val="bottom"/>
          </w:tcPr>
          <w:p w14:paraId="012DB7B3" w14:textId="77777777" w:rsidR="008A1CC1" w:rsidRDefault="008A1CC1">
            <w:pPr>
              <w:rPr>
                <w:rFonts w:ascii="宋体"/>
                <w:vanish/>
              </w:rPr>
            </w:pPr>
          </w:p>
        </w:tc>
        <w:tc>
          <w:tcPr>
            <w:tcW w:w="0" w:type="auto"/>
            <w:gridSpan w:val="3"/>
            <w:shd w:val="clear" w:color="auto" w:fill="auto"/>
            <w:vAlign w:val="bottom"/>
          </w:tcPr>
          <w:p w14:paraId="012DB7B4" w14:textId="77777777" w:rsidR="008A1CC1" w:rsidRDefault="008A1CC1">
            <w:pPr>
              <w:rPr>
                <w:rFonts w:ascii="宋体"/>
                <w:vanish/>
              </w:rPr>
            </w:pPr>
          </w:p>
        </w:tc>
        <w:tc>
          <w:tcPr>
            <w:tcW w:w="0" w:type="auto"/>
            <w:gridSpan w:val="3"/>
            <w:shd w:val="clear" w:color="auto" w:fill="auto"/>
            <w:vAlign w:val="bottom"/>
          </w:tcPr>
          <w:p w14:paraId="012DB7B5" w14:textId="77777777" w:rsidR="008A1CC1" w:rsidRDefault="008A1CC1">
            <w:pPr>
              <w:rPr>
                <w:rFonts w:ascii="宋体"/>
                <w:vanish/>
              </w:rPr>
            </w:pPr>
          </w:p>
        </w:tc>
        <w:tc>
          <w:tcPr>
            <w:tcW w:w="0" w:type="auto"/>
            <w:gridSpan w:val="2"/>
            <w:shd w:val="clear" w:color="auto" w:fill="auto"/>
            <w:vAlign w:val="bottom"/>
          </w:tcPr>
          <w:p w14:paraId="012DB7B6" w14:textId="77777777" w:rsidR="008A1CC1" w:rsidRDefault="008A1CC1">
            <w:pPr>
              <w:rPr>
                <w:rFonts w:ascii="宋体"/>
                <w:vanish/>
              </w:rPr>
            </w:pPr>
          </w:p>
        </w:tc>
        <w:tc>
          <w:tcPr>
            <w:tcW w:w="0" w:type="auto"/>
            <w:shd w:val="clear" w:color="auto" w:fill="auto"/>
            <w:vAlign w:val="bottom"/>
          </w:tcPr>
          <w:p w14:paraId="012DB7B7" w14:textId="77777777" w:rsidR="008A1CC1" w:rsidRDefault="008A1CC1">
            <w:pPr>
              <w:rPr>
                <w:rFonts w:ascii="宋体"/>
                <w:vanish/>
              </w:rPr>
            </w:pPr>
          </w:p>
        </w:tc>
      </w:tr>
      <w:tr w:rsidR="008A1CC1" w14:paraId="012DB7D6" w14:textId="77777777">
        <w:tc>
          <w:tcPr>
            <w:tcW w:w="0" w:type="auto"/>
            <w:gridSpan w:val="3"/>
            <w:shd w:val="clear" w:color="auto" w:fill="FFFFFF"/>
            <w:tcMar>
              <w:top w:w="40" w:type="dxa"/>
              <w:left w:w="20" w:type="dxa"/>
              <w:bottom w:w="40" w:type="dxa"/>
              <w:right w:w="20" w:type="dxa"/>
            </w:tcMar>
            <w:vAlign w:val="bottom"/>
          </w:tcPr>
          <w:p w14:paraId="012DB7B9" w14:textId="77777777" w:rsidR="008A1CC1" w:rsidRDefault="00EB3825">
            <w:pPr>
              <w:textAlignment w:val="bottom"/>
            </w:pPr>
            <w:r>
              <w:rPr>
                <w:rFonts w:ascii="Arial" w:eastAsia="宋体" w:hAnsi="Arial" w:cs="Arial"/>
                <w:b/>
                <w:bCs/>
                <w:color w:val="000000"/>
                <w:sz w:val="14"/>
                <w:szCs w:val="14"/>
              </w:rPr>
              <w:t>Total expenses</w:t>
            </w:r>
          </w:p>
        </w:tc>
        <w:tc>
          <w:tcPr>
            <w:tcW w:w="0" w:type="auto"/>
            <w:gridSpan w:val="2"/>
            <w:shd w:val="clear" w:color="auto" w:fill="FFFFFF"/>
            <w:tcMar>
              <w:top w:w="40" w:type="dxa"/>
              <w:left w:w="20" w:type="dxa"/>
              <w:bottom w:w="40" w:type="dxa"/>
              <w:right w:w="0" w:type="dxa"/>
            </w:tcMar>
            <w:vAlign w:val="bottom"/>
          </w:tcPr>
          <w:p w14:paraId="012DB7BA" w14:textId="77777777" w:rsidR="008A1CC1" w:rsidRDefault="00EB3825">
            <w:pPr>
              <w:jc w:val="right"/>
              <w:textAlignment w:val="bottom"/>
            </w:pPr>
            <w:r>
              <w:rPr>
                <w:rFonts w:ascii="Arial" w:eastAsia="宋体" w:hAnsi="Arial" w:cs="Arial"/>
                <w:b/>
                <w:bCs/>
                <w:color w:val="000000"/>
                <w:sz w:val="14"/>
                <w:szCs w:val="14"/>
              </w:rPr>
              <w:t>1,925</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7B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B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7BD" w14:textId="77777777" w:rsidR="008A1CC1" w:rsidRDefault="00EB3825">
            <w:pPr>
              <w:jc w:val="right"/>
              <w:textAlignment w:val="bottom"/>
            </w:pPr>
            <w:r>
              <w:rPr>
                <w:rFonts w:ascii="Arial" w:eastAsia="宋体" w:hAnsi="Arial" w:cs="Arial"/>
                <w:color w:val="000000"/>
                <w:sz w:val="14"/>
                <w:szCs w:val="14"/>
              </w:rPr>
              <w:t>1,879 </w:t>
            </w:r>
          </w:p>
        </w:tc>
        <w:tc>
          <w:tcPr>
            <w:tcW w:w="0" w:type="auto"/>
            <w:shd w:val="clear" w:color="auto" w:fill="FFFFFF"/>
            <w:tcMar>
              <w:top w:w="40" w:type="dxa"/>
              <w:left w:w="0" w:type="dxa"/>
              <w:bottom w:w="40" w:type="dxa"/>
              <w:right w:w="20" w:type="dxa"/>
            </w:tcMar>
            <w:vAlign w:val="bottom"/>
          </w:tcPr>
          <w:p w14:paraId="012DB7B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BF" w14:textId="77777777" w:rsidR="008A1CC1" w:rsidRDefault="008A1CC1">
            <w:pPr>
              <w:rPr>
                <w:rFonts w:ascii="宋体"/>
              </w:rPr>
            </w:pPr>
          </w:p>
        </w:tc>
        <w:tc>
          <w:tcPr>
            <w:tcW w:w="0" w:type="auto"/>
            <w:gridSpan w:val="3"/>
            <w:shd w:val="clear" w:color="auto" w:fill="auto"/>
            <w:vAlign w:val="bottom"/>
          </w:tcPr>
          <w:p w14:paraId="012DB7C0" w14:textId="77777777" w:rsidR="008A1CC1" w:rsidRDefault="008A1CC1">
            <w:pPr>
              <w:rPr>
                <w:rFonts w:ascii="宋体"/>
                <w:vanish/>
              </w:rPr>
            </w:pPr>
          </w:p>
        </w:tc>
        <w:tc>
          <w:tcPr>
            <w:tcW w:w="0" w:type="auto"/>
            <w:gridSpan w:val="3"/>
            <w:shd w:val="clear" w:color="auto" w:fill="auto"/>
            <w:vAlign w:val="bottom"/>
          </w:tcPr>
          <w:p w14:paraId="012DB7C1"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7C2" w14:textId="77777777" w:rsidR="008A1CC1" w:rsidRDefault="00EB3825">
            <w:pPr>
              <w:jc w:val="right"/>
              <w:textAlignment w:val="bottom"/>
            </w:pPr>
            <w:r>
              <w:rPr>
                <w:rFonts w:ascii="Arial" w:eastAsia="宋体" w:hAnsi="Arial" w:cs="Arial"/>
                <w:b/>
                <w:bCs/>
                <w:color w:val="000000"/>
                <w:sz w:val="14"/>
                <w:szCs w:val="14"/>
              </w:rPr>
              <w:t>389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7C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C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7C5" w14:textId="77777777" w:rsidR="008A1CC1" w:rsidRDefault="00EB3825">
            <w:pPr>
              <w:jc w:val="right"/>
              <w:textAlignment w:val="bottom"/>
            </w:pPr>
            <w:r>
              <w:rPr>
                <w:rFonts w:ascii="Arial" w:eastAsia="宋体" w:hAnsi="Arial" w:cs="Arial"/>
                <w:color w:val="000000"/>
                <w:sz w:val="14"/>
                <w:szCs w:val="14"/>
              </w:rPr>
              <w:t>397 </w:t>
            </w:r>
          </w:p>
        </w:tc>
        <w:tc>
          <w:tcPr>
            <w:tcW w:w="0" w:type="auto"/>
            <w:shd w:val="clear" w:color="auto" w:fill="FFFFFF"/>
            <w:tcMar>
              <w:top w:w="40" w:type="dxa"/>
              <w:left w:w="0" w:type="dxa"/>
              <w:bottom w:w="40" w:type="dxa"/>
              <w:right w:w="20" w:type="dxa"/>
            </w:tcMar>
            <w:vAlign w:val="bottom"/>
          </w:tcPr>
          <w:p w14:paraId="012DB7C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C7" w14:textId="77777777" w:rsidR="008A1CC1" w:rsidRDefault="008A1CC1">
            <w:pPr>
              <w:rPr>
                <w:rFonts w:ascii="宋体"/>
              </w:rPr>
            </w:pPr>
          </w:p>
        </w:tc>
        <w:tc>
          <w:tcPr>
            <w:tcW w:w="0" w:type="auto"/>
            <w:gridSpan w:val="3"/>
            <w:shd w:val="clear" w:color="auto" w:fill="auto"/>
            <w:vAlign w:val="bottom"/>
          </w:tcPr>
          <w:p w14:paraId="012DB7C8" w14:textId="77777777" w:rsidR="008A1CC1" w:rsidRDefault="008A1CC1">
            <w:pPr>
              <w:rPr>
                <w:rFonts w:ascii="宋体"/>
                <w:vanish/>
              </w:rPr>
            </w:pPr>
          </w:p>
        </w:tc>
        <w:tc>
          <w:tcPr>
            <w:tcW w:w="0" w:type="auto"/>
            <w:gridSpan w:val="3"/>
            <w:shd w:val="clear" w:color="auto" w:fill="auto"/>
            <w:vAlign w:val="bottom"/>
          </w:tcPr>
          <w:p w14:paraId="012DB7C9"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7CA" w14:textId="77777777" w:rsidR="008A1CC1" w:rsidRDefault="00EB3825">
            <w:pPr>
              <w:jc w:val="right"/>
              <w:textAlignment w:val="bottom"/>
            </w:pPr>
            <w:r>
              <w:rPr>
                <w:rFonts w:ascii="Arial" w:eastAsia="宋体" w:hAnsi="Arial" w:cs="Arial"/>
                <w:b/>
                <w:bCs/>
                <w:color w:val="000000"/>
                <w:sz w:val="14"/>
                <w:szCs w:val="14"/>
              </w:rPr>
              <w:t>13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7C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C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7CD" w14:textId="77777777" w:rsidR="008A1CC1" w:rsidRDefault="00EB3825">
            <w:pPr>
              <w:jc w:val="right"/>
              <w:textAlignment w:val="bottom"/>
            </w:pPr>
            <w:r>
              <w:rPr>
                <w:rFonts w:ascii="Arial" w:eastAsia="宋体" w:hAnsi="Arial" w:cs="Arial"/>
                <w:color w:val="000000"/>
                <w:sz w:val="14"/>
                <w:szCs w:val="14"/>
              </w:rPr>
              <w:t>56 </w:t>
            </w:r>
          </w:p>
        </w:tc>
        <w:tc>
          <w:tcPr>
            <w:tcW w:w="0" w:type="auto"/>
            <w:shd w:val="clear" w:color="auto" w:fill="FFFFFF"/>
            <w:tcMar>
              <w:top w:w="40" w:type="dxa"/>
              <w:left w:w="0" w:type="dxa"/>
              <w:bottom w:w="40" w:type="dxa"/>
              <w:right w:w="20" w:type="dxa"/>
            </w:tcMar>
            <w:vAlign w:val="bottom"/>
          </w:tcPr>
          <w:p w14:paraId="012DB7C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7CF" w14:textId="77777777" w:rsidR="008A1CC1" w:rsidRDefault="008A1CC1">
            <w:pPr>
              <w:rPr>
                <w:rFonts w:ascii="宋体"/>
              </w:rPr>
            </w:pPr>
          </w:p>
        </w:tc>
        <w:tc>
          <w:tcPr>
            <w:tcW w:w="0" w:type="auto"/>
            <w:gridSpan w:val="3"/>
            <w:shd w:val="clear" w:color="auto" w:fill="auto"/>
            <w:vAlign w:val="bottom"/>
          </w:tcPr>
          <w:p w14:paraId="012DB7D0" w14:textId="77777777" w:rsidR="008A1CC1" w:rsidRDefault="008A1CC1">
            <w:pPr>
              <w:rPr>
                <w:rFonts w:ascii="宋体"/>
                <w:vanish/>
              </w:rPr>
            </w:pPr>
          </w:p>
        </w:tc>
        <w:tc>
          <w:tcPr>
            <w:tcW w:w="0" w:type="auto"/>
            <w:gridSpan w:val="3"/>
            <w:shd w:val="clear" w:color="auto" w:fill="auto"/>
            <w:vAlign w:val="bottom"/>
          </w:tcPr>
          <w:p w14:paraId="012DB7D1" w14:textId="77777777" w:rsidR="008A1CC1" w:rsidRDefault="008A1CC1">
            <w:pPr>
              <w:rPr>
                <w:rFonts w:ascii="宋体"/>
                <w:vanish/>
              </w:rPr>
            </w:pPr>
          </w:p>
        </w:tc>
        <w:tc>
          <w:tcPr>
            <w:tcW w:w="0" w:type="auto"/>
            <w:gridSpan w:val="2"/>
            <w:shd w:val="clear" w:color="auto" w:fill="FFFFFF"/>
            <w:tcMar>
              <w:top w:w="40" w:type="dxa"/>
              <w:left w:w="20" w:type="dxa"/>
              <w:bottom w:w="40" w:type="dxa"/>
              <w:right w:w="0" w:type="dxa"/>
            </w:tcMar>
            <w:vAlign w:val="bottom"/>
          </w:tcPr>
          <w:p w14:paraId="012DB7D2" w14:textId="77777777" w:rsidR="008A1CC1" w:rsidRDefault="00EB3825">
            <w:pPr>
              <w:jc w:val="right"/>
              <w:textAlignment w:val="bottom"/>
            </w:pPr>
            <w:r>
              <w:rPr>
                <w:rFonts w:ascii="Arial" w:eastAsia="宋体" w:hAnsi="Arial" w:cs="Arial"/>
                <w:b/>
                <w:bCs/>
                <w:color w:val="000000"/>
                <w:sz w:val="14"/>
                <w:szCs w:val="14"/>
              </w:rPr>
              <w:t>2,327</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7D3" w14:textId="77777777" w:rsidR="008A1CC1" w:rsidRDefault="008A1CC1">
            <w:pPr>
              <w:jc w:val="right"/>
              <w:rPr>
                <w:rFonts w:ascii="宋体"/>
              </w:rPr>
            </w:pPr>
          </w:p>
        </w:tc>
        <w:tc>
          <w:tcPr>
            <w:tcW w:w="0" w:type="auto"/>
            <w:gridSpan w:val="2"/>
            <w:shd w:val="clear" w:color="auto" w:fill="FFFFFF"/>
            <w:tcMar>
              <w:top w:w="0" w:type="dxa"/>
              <w:left w:w="20" w:type="dxa"/>
              <w:bottom w:w="0" w:type="dxa"/>
              <w:right w:w="20" w:type="dxa"/>
            </w:tcMar>
            <w:vAlign w:val="bottom"/>
          </w:tcPr>
          <w:p w14:paraId="012DB7D4" w14:textId="77777777" w:rsidR="008A1CC1" w:rsidRDefault="008A1CC1">
            <w:pPr>
              <w:rPr>
                <w:rFonts w:ascii="宋体"/>
              </w:rPr>
            </w:pPr>
          </w:p>
        </w:tc>
        <w:tc>
          <w:tcPr>
            <w:tcW w:w="0" w:type="auto"/>
            <w:shd w:val="clear" w:color="auto" w:fill="FFFFFF"/>
            <w:tcMar>
              <w:top w:w="40" w:type="dxa"/>
              <w:left w:w="20" w:type="dxa"/>
              <w:bottom w:w="40" w:type="dxa"/>
              <w:right w:w="0" w:type="dxa"/>
            </w:tcMar>
            <w:vAlign w:val="bottom"/>
          </w:tcPr>
          <w:p w14:paraId="012DB7D5" w14:textId="77777777" w:rsidR="008A1CC1" w:rsidRDefault="00EB3825">
            <w:pPr>
              <w:jc w:val="right"/>
              <w:textAlignment w:val="bottom"/>
            </w:pPr>
            <w:r>
              <w:rPr>
                <w:rFonts w:ascii="Arial" w:eastAsia="宋体" w:hAnsi="Arial" w:cs="Arial"/>
                <w:color w:val="000000"/>
                <w:sz w:val="14"/>
                <w:szCs w:val="14"/>
              </w:rPr>
              <w:t>2,332 </w:t>
            </w:r>
          </w:p>
        </w:tc>
      </w:tr>
      <w:tr w:rsidR="008A1CC1" w14:paraId="012DB7FC" w14:textId="77777777">
        <w:tc>
          <w:tcPr>
            <w:tcW w:w="0" w:type="auto"/>
            <w:gridSpan w:val="3"/>
            <w:shd w:val="clear" w:color="auto" w:fill="CCEEFF"/>
            <w:tcMar>
              <w:top w:w="40" w:type="dxa"/>
              <w:left w:w="20" w:type="dxa"/>
              <w:bottom w:w="40" w:type="dxa"/>
              <w:right w:w="20" w:type="dxa"/>
            </w:tcMar>
            <w:vAlign w:val="bottom"/>
          </w:tcPr>
          <w:p w14:paraId="012DB7D7" w14:textId="77777777" w:rsidR="008A1CC1" w:rsidRDefault="00EB3825">
            <w:pPr>
              <w:textAlignment w:val="bottom"/>
            </w:pPr>
            <w:r>
              <w:rPr>
                <w:rFonts w:ascii="Arial" w:eastAsia="宋体" w:hAnsi="Arial" w:cs="Arial"/>
                <w:b/>
                <w:bCs/>
                <w:color w:val="000000"/>
                <w:sz w:val="14"/>
                <w:szCs w:val="14"/>
              </w:rPr>
              <w:t>Income before income tax expense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B7D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7D9" w14:textId="77777777" w:rsidR="008A1CC1" w:rsidRDefault="00EB3825">
            <w:pPr>
              <w:jc w:val="right"/>
              <w:textAlignment w:val="bottom"/>
            </w:pPr>
            <w:r>
              <w:rPr>
                <w:rFonts w:ascii="Arial" w:eastAsia="宋体" w:hAnsi="Arial" w:cs="Arial"/>
                <w:b/>
                <w:bCs/>
                <w:color w:val="000000"/>
                <w:sz w:val="14"/>
                <w:szCs w:val="14"/>
              </w:rPr>
              <w:t>633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7D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D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7DC"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7DD" w14:textId="77777777" w:rsidR="008A1CC1" w:rsidRDefault="00EB3825">
            <w:pPr>
              <w:jc w:val="right"/>
              <w:textAlignment w:val="bottom"/>
            </w:pPr>
            <w:r>
              <w:rPr>
                <w:rFonts w:ascii="Arial" w:eastAsia="宋体" w:hAnsi="Arial" w:cs="Arial"/>
                <w:color w:val="000000"/>
                <w:sz w:val="14"/>
                <w:szCs w:val="14"/>
              </w:rPr>
              <w:t>574 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7D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DF" w14:textId="77777777" w:rsidR="008A1CC1" w:rsidRDefault="008A1CC1">
            <w:pPr>
              <w:rPr>
                <w:rFonts w:ascii="宋体"/>
              </w:rPr>
            </w:pPr>
          </w:p>
        </w:tc>
        <w:tc>
          <w:tcPr>
            <w:tcW w:w="0" w:type="auto"/>
            <w:gridSpan w:val="3"/>
            <w:shd w:val="clear" w:color="auto" w:fill="auto"/>
            <w:vAlign w:val="bottom"/>
          </w:tcPr>
          <w:p w14:paraId="012DB7E0" w14:textId="77777777" w:rsidR="008A1CC1" w:rsidRDefault="008A1CC1">
            <w:pPr>
              <w:rPr>
                <w:rFonts w:ascii="宋体"/>
                <w:vanish/>
              </w:rPr>
            </w:pPr>
          </w:p>
        </w:tc>
        <w:tc>
          <w:tcPr>
            <w:tcW w:w="0" w:type="auto"/>
            <w:gridSpan w:val="3"/>
            <w:shd w:val="clear" w:color="auto" w:fill="auto"/>
            <w:vAlign w:val="bottom"/>
          </w:tcPr>
          <w:p w14:paraId="012DB7E1"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7E2"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7E3" w14:textId="77777777" w:rsidR="008A1CC1" w:rsidRDefault="00EB3825">
            <w:pPr>
              <w:jc w:val="right"/>
              <w:textAlignment w:val="bottom"/>
            </w:pPr>
            <w:r>
              <w:rPr>
                <w:rFonts w:ascii="Arial" w:eastAsia="宋体" w:hAnsi="Arial" w:cs="Arial"/>
                <w:b/>
                <w:bCs/>
                <w:color w:val="000000"/>
                <w:sz w:val="14"/>
                <w:szCs w:val="14"/>
              </w:rPr>
              <w:t>134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7E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E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7E6"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7E7" w14:textId="77777777" w:rsidR="008A1CC1" w:rsidRDefault="00EB3825">
            <w:pPr>
              <w:jc w:val="right"/>
              <w:textAlignment w:val="bottom"/>
            </w:pPr>
            <w:r>
              <w:rPr>
                <w:rFonts w:ascii="Arial" w:eastAsia="宋体" w:hAnsi="Arial" w:cs="Arial"/>
                <w:color w:val="000000"/>
                <w:sz w:val="14"/>
                <w:szCs w:val="14"/>
              </w:rPr>
              <w:t>109 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7E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E9" w14:textId="77777777" w:rsidR="008A1CC1" w:rsidRDefault="008A1CC1">
            <w:pPr>
              <w:rPr>
                <w:rFonts w:ascii="宋体"/>
              </w:rPr>
            </w:pPr>
          </w:p>
        </w:tc>
        <w:tc>
          <w:tcPr>
            <w:tcW w:w="0" w:type="auto"/>
            <w:gridSpan w:val="3"/>
            <w:shd w:val="clear" w:color="auto" w:fill="auto"/>
            <w:vAlign w:val="bottom"/>
          </w:tcPr>
          <w:p w14:paraId="012DB7EA" w14:textId="77777777" w:rsidR="008A1CC1" w:rsidRDefault="008A1CC1">
            <w:pPr>
              <w:rPr>
                <w:rFonts w:ascii="宋体"/>
                <w:vanish/>
              </w:rPr>
            </w:pPr>
          </w:p>
        </w:tc>
        <w:tc>
          <w:tcPr>
            <w:tcW w:w="0" w:type="auto"/>
            <w:gridSpan w:val="3"/>
            <w:shd w:val="clear" w:color="auto" w:fill="auto"/>
            <w:vAlign w:val="bottom"/>
          </w:tcPr>
          <w:p w14:paraId="012DB7EB"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7E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7ED" w14:textId="77777777" w:rsidR="008A1CC1" w:rsidRDefault="00EB3825">
            <w:pPr>
              <w:jc w:val="right"/>
              <w:textAlignment w:val="bottom"/>
            </w:pPr>
            <w:r>
              <w:rPr>
                <w:rFonts w:ascii="Arial" w:eastAsia="宋体" w:hAnsi="Arial" w:cs="Arial"/>
                <w:b/>
                <w:bCs/>
                <w:color w:val="000000"/>
                <w:sz w:val="14"/>
                <w:szCs w:val="14"/>
              </w:rPr>
              <w:t>(13)</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7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E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7F0"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7F1" w14:textId="77777777" w:rsidR="008A1CC1" w:rsidRDefault="00EB3825">
            <w:pPr>
              <w:jc w:val="right"/>
              <w:textAlignment w:val="bottom"/>
            </w:pPr>
            <w:r>
              <w:rPr>
                <w:rFonts w:ascii="Arial" w:eastAsia="宋体" w:hAnsi="Arial" w:cs="Arial"/>
                <w:color w:val="000000"/>
                <w:sz w:val="14"/>
                <w:szCs w:val="14"/>
              </w:rPr>
              <w:t>(56)</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7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7F3" w14:textId="77777777" w:rsidR="008A1CC1" w:rsidRDefault="008A1CC1">
            <w:pPr>
              <w:rPr>
                <w:rFonts w:ascii="宋体"/>
              </w:rPr>
            </w:pPr>
          </w:p>
        </w:tc>
        <w:tc>
          <w:tcPr>
            <w:tcW w:w="0" w:type="auto"/>
            <w:gridSpan w:val="3"/>
            <w:shd w:val="clear" w:color="auto" w:fill="auto"/>
            <w:vAlign w:val="bottom"/>
          </w:tcPr>
          <w:p w14:paraId="012DB7F4" w14:textId="77777777" w:rsidR="008A1CC1" w:rsidRDefault="008A1CC1">
            <w:pPr>
              <w:rPr>
                <w:rFonts w:ascii="宋体"/>
                <w:vanish/>
              </w:rPr>
            </w:pPr>
          </w:p>
        </w:tc>
        <w:tc>
          <w:tcPr>
            <w:tcW w:w="0" w:type="auto"/>
            <w:gridSpan w:val="3"/>
            <w:shd w:val="clear" w:color="auto" w:fill="auto"/>
            <w:vAlign w:val="bottom"/>
          </w:tcPr>
          <w:p w14:paraId="012DB7F5" w14:textId="77777777" w:rsidR="008A1CC1" w:rsidRDefault="008A1CC1">
            <w:pPr>
              <w:rPr>
                <w:rFonts w:ascii="宋体"/>
                <w:vanish/>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7F6"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7F7" w14:textId="77777777" w:rsidR="008A1CC1" w:rsidRDefault="00EB3825">
            <w:pPr>
              <w:jc w:val="right"/>
              <w:textAlignment w:val="bottom"/>
            </w:pPr>
            <w:r>
              <w:rPr>
                <w:rFonts w:ascii="Arial" w:eastAsia="宋体" w:hAnsi="Arial" w:cs="Arial"/>
                <w:b/>
                <w:bCs/>
                <w:color w:val="000000"/>
                <w:sz w:val="14"/>
                <w:szCs w:val="14"/>
              </w:rPr>
              <w:t>754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7F8" w14:textId="77777777" w:rsidR="008A1CC1" w:rsidRDefault="008A1CC1">
            <w:pPr>
              <w:jc w:val="right"/>
              <w:rPr>
                <w:rFonts w:ascii="宋体"/>
              </w:rPr>
            </w:pPr>
          </w:p>
        </w:tc>
        <w:tc>
          <w:tcPr>
            <w:tcW w:w="0" w:type="auto"/>
            <w:gridSpan w:val="2"/>
            <w:shd w:val="clear" w:color="auto" w:fill="CCEEFF"/>
            <w:tcMar>
              <w:top w:w="0" w:type="dxa"/>
              <w:left w:w="20" w:type="dxa"/>
              <w:bottom w:w="0" w:type="dxa"/>
              <w:right w:w="20" w:type="dxa"/>
            </w:tcMar>
            <w:vAlign w:val="bottom"/>
          </w:tcPr>
          <w:p w14:paraId="012DB7F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7FA" w14:textId="77777777" w:rsidR="008A1CC1" w:rsidRDefault="00EB3825">
            <w:pPr>
              <w:textAlignment w:val="bottom"/>
            </w:pPr>
            <w:r>
              <w:rPr>
                <w:rFonts w:ascii="Arial" w:eastAsia="宋体" w:hAnsi="Arial" w:cs="Arial"/>
                <w:color w:val="000000"/>
                <w:sz w:val="14"/>
                <w:szCs w:val="14"/>
              </w:rPr>
              <w:t>$</w:t>
            </w:r>
          </w:p>
          <w:p w14:paraId="012DB7FB" w14:textId="77777777" w:rsidR="008A1CC1" w:rsidRDefault="00EB3825">
            <w:pPr>
              <w:jc w:val="right"/>
              <w:textAlignment w:val="bottom"/>
            </w:pPr>
            <w:r>
              <w:rPr>
                <w:rFonts w:ascii="Arial" w:eastAsia="宋体" w:hAnsi="Arial" w:cs="Arial"/>
                <w:color w:val="000000"/>
                <w:sz w:val="14"/>
                <w:szCs w:val="14"/>
              </w:rPr>
              <w:t>627 </w:t>
            </w:r>
          </w:p>
        </w:tc>
      </w:tr>
      <w:tr w:rsidR="008A1CC1" w14:paraId="012DB819" w14:textId="77777777">
        <w:tc>
          <w:tcPr>
            <w:tcW w:w="0" w:type="auto"/>
            <w:gridSpan w:val="3"/>
            <w:shd w:val="clear" w:color="auto" w:fill="FFFFFF"/>
            <w:tcMar>
              <w:top w:w="40" w:type="dxa"/>
              <w:left w:w="20" w:type="dxa"/>
              <w:bottom w:w="40" w:type="dxa"/>
              <w:right w:w="20" w:type="dxa"/>
            </w:tcMar>
            <w:vAlign w:val="bottom"/>
          </w:tcPr>
          <w:p w14:paraId="012DB7FD" w14:textId="77777777" w:rsidR="008A1CC1" w:rsidRDefault="00EB3825">
            <w:pPr>
              <w:textAlignment w:val="bottom"/>
            </w:pPr>
            <w:r>
              <w:rPr>
                <w:rFonts w:ascii="Arial" w:eastAsia="宋体" w:hAnsi="Arial" w:cs="Arial"/>
                <w:color w:val="000000"/>
                <w:sz w:val="14"/>
                <w:szCs w:val="14"/>
              </w:rPr>
              <w:t>Pre-tax margin</w:t>
            </w: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012DB7FE" w14:textId="77777777" w:rsidR="008A1CC1" w:rsidRDefault="00EB3825">
            <w:pPr>
              <w:jc w:val="right"/>
              <w:textAlignment w:val="bottom"/>
            </w:pPr>
            <w:r>
              <w:rPr>
                <w:rFonts w:ascii="Arial" w:eastAsia="宋体" w:hAnsi="Arial" w:cs="Arial"/>
                <w:b/>
                <w:bCs/>
                <w:color w:val="000000"/>
                <w:sz w:val="14"/>
                <w:szCs w:val="14"/>
              </w:rPr>
              <w:t>25</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012DB7FF" w14:textId="77777777" w:rsidR="008A1CC1" w:rsidRDefault="00EB3825">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012DB800" w14:textId="77777777" w:rsidR="008A1CC1" w:rsidRDefault="008A1CC1">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012DB801" w14:textId="77777777" w:rsidR="008A1CC1" w:rsidRDefault="00EB3825">
            <w:pPr>
              <w:jc w:val="right"/>
              <w:textAlignment w:val="bottom"/>
            </w:pPr>
            <w:r>
              <w:rPr>
                <w:rFonts w:ascii="Arial" w:eastAsia="宋体" w:hAnsi="Arial" w:cs="Arial"/>
                <w:color w:val="000000"/>
                <w:sz w:val="14"/>
                <w:szCs w:val="14"/>
              </w:rPr>
              <w:t>23 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012DB802" w14:textId="77777777" w:rsidR="008A1CC1" w:rsidRDefault="00EB3825">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012DB803" w14:textId="77777777" w:rsidR="008A1CC1" w:rsidRDefault="008A1CC1">
            <w:pPr>
              <w:rPr>
                <w:rFonts w:ascii="宋体"/>
              </w:rPr>
            </w:pPr>
          </w:p>
        </w:tc>
        <w:tc>
          <w:tcPr>
            <w:tcW w:w="0" w:type="auto"/>
            <w:gridSpan w:val="3"/>
            <w:shd w:val="clear" w:color="auto" w:fill="auto"/>
            <w:vAlign w:val="bottom"/>
          </w:tcPr>
          <w:p w14:paraId="012DB804" w14:textId="77777777" w:rsidR="008A1CC1" w:rsidRDefault="008A1CC1">
            <w:pPr>
              <w:rPr>
                <w:rFonts w:ascii="宋体"/>
                <w:vanish/>
              </w:rPr>
            </w:pPr>
          </w:p>
        </w:tc>
        <w:tc>
          <w:tcPr>
            <w:tcW w:w="0" w:type="auto"/>
            <w:gridSpan w:val="3"/>
            <w:shd w:val="clear" w:color="auto" w:fill="auto"/>
            <w:vAlign w:val="bottom"/>
          </w:tcPr>
          <w:p w14:paraId="012DB805" w14:textId="77777777" w:rsidR="008A1CC1" w:rsidRDefault="008A1CC1">
            <w:pPr>
              <w:rPr>
                <w:rFonts w:ascii="宋体"/>
                <w:vanish/>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012DB806" w14:textId="77777777" w:rsidR="008A1CC1" w:rsidRDefault="00EB3825">
            <w:pPr>
              <w:jc w:val="right"/>
              <w:textAlignment w:val="bottom"/>
            </w:pPr>
            <w:r>
              <w:rPr>
                <w:rFonts w:ascii="Arial" w:eastAsia="宋体" w:hAnsi="Arial" w:cs="Arial"/>
                <w:b/>
                <w:bCs/>
                <w:color w:val="000000"/>
                <w:sz w:val="14"/>
                <w:szCs w:val="14"/>
              </w:rPr>
              <w:t>26</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012DB807" w14:textId="77777777" w:rsidR="008A1CC1" w:rsidRDefault="00EB3825">
            <w:pPr>
              <w:jc w:val="right"/>
              <w:textAlignment w:val="bottom"/>
            </w:pPr>
            <w:r>
              <w:rPr>
                <w:rFonts w:ascii="Arial" w:eastAsia="宋体" w:hAnsi="Arial" w:cs="Arial"/>
                <w:b/>
                <w:bCs/>
                <w:color w:val="000000"/>
                <w:sz w:val="14"/>
                <w:szCs w:val="14"/>
              </w:rPr>
              <w:t>%</w:t>
            </w:r>
          </w:p>
        </w:tc>
        <w:tc>
          <w:tcPr>
            <w:tcW w:w="0" w:type="auto"/>
            <w:gridSpan w:val="3"/>
            <w:shd w:val="clear" w:color="auto" w:fill="FFFFFF"/>
            <w:tcMar>
              <w:top w:w="0" w:type="dxa"/>
              <w:left w:w="20" w:type="dxa"/>
              <w:bottom w:w="0" w:type="dxa"/>
              <w:right w:w="20" w:type="dxa"/>
            </w:tcMar>
            <w:vAlign w:val="bottom"/>
          </w:tcPr>
          <w:p w14:paraId="012DB808" w14:textId="77777777" w:rsidR="008A1CC1" w:rsidRDefault="008A1CC1">
            <w:pPr>
              <w:rPr>
                <w:rFonts w:ascii="宋体"/>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012DB809" w14:textId="77777777" w:rsidR="008A1CC1" w:rsidRDefault="00EB3825">
            <w:pPr>
              <w:jc w:val="right"/>
              <w:textAlignment w:val="bottom"/>
            </w:pPr>
            <w:r>
              <w:rPr>
                <w:rFonts w:ascii="Arial" w:eastAsia="宋体" w:hAnsi="Arial" w:cs="Arial"/>
                <w:color w:val="000000"/>
                <w:sz w:val="14"/>
                <w:szCs w:val="14"/>
              </w:rPr>
              <w:t>21 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012DB80A" w14:textId="77777777" w:rsidR="008A1CC1" w:rsidRDefault="00EB3825">
            <w:pPr>
              <w:jc w:val="right"/>
              <w:textAlignment w:val="bottom"/>
            </w:pPr>
            <w:r>
              <w:rPr>
                <w:rFonts w:ascii="Arial" w:eastAsia="宋体" w:hAnsi="Arial" w:cs="Arial"/>
                <w:color w:val="000000"/>
                <w:sz w:val="14"/>
                <w:szCs w:val="14"/>
              </w:rPr>
              <w:t>%</w:t>
            </w:r>
          </w:p>
        </w:tc>
        <w:tc>
          <w:tcPr>
            <w:tcW w:w="0" w:type="auto"/>
            <w:gridSpan w:val="3"/>
            <w:shd w:val="clear" w:color="auto" w:fill="FFFFFF"/>
            <w:tcMar>
              <w:top w:w="0" w:type="dxa"/>
              <w:left w:w="20" w:type="dxa"/>
              <w:bottom w:w="0" w:type="dxa"/>
              <w:right w:w="20" w:type="dxa"/>
            </w:tcMar>
            <w:vAlign w:val="bottom"/>
          </w:tcPr>
          <w:p w14:paraId="012DB80B" w14:textId="77777777" w:rsidR="008A1CC1" w:rsidRDefault="008A1CC1">
            <w:pPr>
              <w:rPr>
                <w:rFonts w:ascii="宋体"/>
              </w:rPr>
            </w:pPr>
          </w:p>
        </w:tc>
        <w:tc>
          <w:tcPr>
            <w:tcW w:w="0" w:type="auto"/>
            <w:gridSpan w:val="3"/>
            <w:shd w:val="clear" w:color="auto" w:fill="auto"/>
            <w:vAlign w:val="bottom"/>
          </w:tcPr>
          <w:p w14:paraId="012DB80C" w14:textId="77777777" w:rsidR="008A1CC1" w:rsidRDefault="008A1CC1">
            <w:pPr>
              <w:rPr>
                <w:rFonts w:ascii="宋体"/>
                <w:vanish/>
              </w:rPr>
            </w:pPr>
          </w:p>
        </w:tc>
        <w:tc>
          <w:tcPr>
            <w:tcW w:w="0" w:type="auto"/>
            <w:gridSpan w:val="3"/>
            <w:shd w:val="clear" w:color="auto" w:fill="auto"/>
            <w:vAlign w:val="bottom"/>
          </w:tcPr>
          <w:p w14:paraId="012DB80D" w14:textId="77777777" w:rsidR="008A1CC1" w:rsidRDefault="008A1CC1">
            <w:pPr>
              <w:rPr>
                <w:rFonts w:ascii="宋体"/>
                <w:vanish/>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B80E"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B80F" w14:textId="77777777" w:rsidR="008A1CC1" w:rsidRDefault="008A1CC1">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12DB810" w14:textId="77777777" w:rsidR="008A1CC1" w:rsidRDefault="008A1CC1">
            <w:pPr>
              <w:rPr>
                <w:rFonts w:ascii="宋体"/>
              </w:rPr>
            </w:pPr>
          </w:p>
        </w:tc>
        <w:tc>
          <w:tcPr>
            <w:tcW w:w="0" w:type="auto"/>
            <w:gridSpan w:val="3"/>
            <w:shd w:val="clear" w:color="auto" w:fill="FFFFFF"/>
            <w:tcMar>
              <w:top w:w="0" w:type="dxa"/>
              <w:left w:w="20" w:type="dxa"/>
              <w:bottom w:w="0" w:type="dxa"/>
              <w:right w:w="20" w:type="dxa"/>
            </w:tcMar>
            <w:vAlign w:val="bottom"/>
          </w:tcPr>
          <w:p w14:paraId="012DB811" w14:textId="77777777" w:rsidR="008A1CC1" w:rsidRDefault="008A1CC1">
            <w:pPr>
              <w:rPr>
                <w:rFonts w:ascii="宋体"/>
              </w:rPr>
            </w:pPr>
          </w:p>
        </w:tc>
        <w:tc>
          <w:tcPr>
            <w:tcW w:w="0" w:type="auto"/>
            <w:gridSpan w:val="3"/>
            <w:shd w:val="clear" w:color="auto" w:fill="auto"/>
            <w:vAlign w:val="bottom"/>
          </w:tcPr>
          <w:p w14:paraId="012DB812" w14:textId="77777777" w:rsidR="008A1CC1" w:rsidRDefault="008A1CC1">
            <w:pPr>
              <w:rPr>
                <w:rFonts w:ascii="宋体"/>
                <w:vanish/>
              </w:rPr>
            </w:pPr>
          </w:p>
        </w:tc>
        <w:tc>
          <w:tcPr>
            <w:tcW w:w="0" w:type="auto"/>
            <w:gridSpan w:val="3"/>
            <w:shd w:val="clear" w:color="auto" w:fill="auto"/>
            <w:vAlign w:val="bottom"/>
          </w:tcPr>
          <w:p w14:paraId="012DB813" w14:textId="77777777" w:rsidR="008A1CC1" w:rsidRDefault="008A1CC1">
            <w:pPr>
              <w:rPr>
                <w:rFonts w:ascii="宋体"/>
                <w:vanish/>
              </w:rPr>
            </w:pPr>
          </w:p>
        </w:tc>
        <w:tc>
          <w:tcPr>
            <w:tcW w:w="0" w:type="auto"/>
            <w:gridSpan w:val="2"/>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012DB814" w14:textId="77777777" w:rsidR="008A1CC1" w:rsidRDefault="00EB3825">
            <w:pPr>
              <w:jc w:val="right"/>
              <w:textAlignment w:val="bottom"/>
            </w:pPr>
            <w:r>
              <w:rPr>
                <w:rFonts w:ascii="Arial" w:eastAsia="宋体" w:hAnsi="Arial" w:cs="Arial"/>
                <w:b/>
                <w:bCs/>
                <w:color w:val="000000"/>
                <w:sz w:val="14"/>
                <w:szCs w:val="14"/>
              </w:rPr>
              <w:t>24</w:t>
            </w:r>
            <w:r>
              <w:rPr>
                <w:rFonts w:ascii="Arial" w:eastAsia="宋体" w:hAnsi="Arial" w:cs="Arial"/>
                <w:color w:val="000000"/>
                <w:sz w:val="14"/>
                <w:szCs w:val="14"/>
              </w:rPr>
              <w:t> </w:t>
            </w:r>
          </w:p>
        </w:tc>
        <w:tc>
          <w:tcPr>
            <w:tcW w:w="0" w:type="auto"/>
            <w:tcBorders>
              <w:top w:val="double" w:sz="6" w:space="0" w:color="000000"/>
              <w:bottom w:val="double" w:sz="6" w:space="0" w:color="000000"/>
            </w:tcBorders>
            <w:shd w:val="clear" w:color="auto" w:fill="FFFFFF"/>
            <w:tcMar>
              <w:top w:w="40" w:type="dxa"/>
              <w:left w:w="0" w:type="dxa"/>
              <w:bottom w:w="40" w:type="dxa"/>
              <w:right w:w="20" w:type="dxa"/>
            </w:tcMar>
            <w:vAlign w:val="bottom"/>
          </w:tcPr>
          <w:p w14:paraId="012DB815" w14:textId="77777777" w:rsidR="008A1CC1" w:rsidRDefault="00EB3825">
            <w:pPr>
              <w:jc w:val="right"/>
              <w:textAlignment w:val="bottom"/>
            </w:pPr>
            <w:r>
              <w:rPr>
                <w:rFonts w:ascii="Arial" w:eastAsia="宋体" w:hAnsi="Arial" w:cs="Arial"/>
                <w:b/>
                <w:bCs/>
                <w:color w:val="000000"/>
                <w:sz w:val="14"/>
                <w:szCs w:val="14"/>
              </w:rPr>
              <w:t>%</w:t>
            </w:r>
          </w:p>
        </w:tc>
        <w:tc>
          <w:tcPr>
            <w:tcW w:w="0" w:type="auto"/>
            <w:gridSpan w:val="2"/>
            <w:shd w:val="clear" w:color="auto" w:fill="FFFFFF"/>
            <w:tcMar>
              <w:top w:w="0" w:type="dxa"/>
              <w:left w:w="20" w:type="dxa"/>
              <w:bottom w:w="0" w:type="dxa"/>
              <w:right w:w="20" w:type="dxa"/>
            </w:tcMar>
            <w:vAlign w:val="bottom"/>
          </w:tcPr>
          <w:p w14:paraId="012DB816" w14:textId="77777777" w:rsidR="008A1CC1" w:rsidRDefault="008A1CC1">
            <w:pPr>
              <w:rPr>
                <w:rFonts w:ascii="宋体"/>
              </w:rPr>
            </w:pPr>
          </w:p>
        </w:tc>
        <w:tc>
          <w:tcPr>
            <w:tcW w:w="0" w:type="auto"/>
            <w:tcBorders>
              <w:top w:val="double" w:sz="6" w:space="0" w:color="000000"/>
              <w:bottom w:val="double" w:sz="6" w:space="0" w:color="000000"/>
            </w:tcBorders>
            <w:shd w:val="clear" w:color="auto" w:fill="FFFFFF"/>
            <w:tcMar>
              <w:top w:w="40" w:type="dxa"/>
              <w:left w:w="20" w:type="dxa"/>
              <w:bottom w:w="40" w:type="dxa"/>
              <w:right w:w="0" w:type="dxa"/>
            </w:tcMar>
            <w:vAlign w:val="bottom"/>
          </w:tcPr>
          <w:p w14:paraId="012DB817" w14:textId="77777777" w:rsidR="008A1CC1" w:rsidRDefault="00EB3825">
            <w:pPr>
              <w:jc w:val="right"/>
              <w:textAlignment w:val="bottom"/>
            </w:pPr>
            <w:r>
              <w:rPr>
                <w:rFonts w:ascii="Arial" w:eastAsia="宋体" w:hAnsi="Arial" w:cs="Arial"/>
                <w:color w:val="000000"/>
                <w:sz w:val="14"/>
                <w:szCs w:val="14"/>
              </w:rPr>
              <w:t>21 </w:t>
            </w:r>
          </w:p>
          <w:p w14:paraId="012DB818" w14:textId="77777777" w:rsidR="008A1CC1" w:rsidRDefault="00EB3825">
            <w:pPr>
              <w:jc w:val="right"/>
              <w:textAlignment w:val="bottom"/>
            </w:pPr>
            <w:r>
              <w:rPr>
                <w:rFonts w:ascii="Arial" w:eastAsia="宋体" w:hAnsi="Arial" w:cs="Arial"/>
                <w:color w:val="000000"/>
                <w:sz w:val="14"/>
                <w:szCs w:val="14"/>
              </w:rPr>
              <w:t>%</w:t>
            </w:r>
          </w:p>
        </w:tc>
      </w:tr>
      <w:tr w:rsidR="008A1CC1" w14:paraId="012DB830" w14:textId="77777777">
        <w:trPr>
          <w:hidden/>
        </w:trPr>
        <w:tc>
          <w:tcPr>
            <w:tcW w:w="0" w:type="auto"/>
            <w:gridSpan w:val="3"/>
            <w:shd w:val="clear" w:color="auto" w:fill="auto"/>
            <w:vAlign w:val="bottom"/>
          </w:tcPr>
          <w:p w14:paraId="012DB81A" w14:textId="77777777" w:rsidR="008A1CC1" w:rsidRDefault="008A1CC1">
            <w:pPr>
              <w:rPr>
                <w:rFonts w:ascii="宋体"/>
                <w:vanish/>
              </w:rPr>
            </w:pPr>
          </w:p>
        </w:tc>
        <w:tc>
          <w:tcPr>
            <w:tcW w:w="0" w:type="auto"/>
            <w:gridSpan w:val="3"/>
            <w:shd w:val="clear" w:color="auto" w:fill="auto"/>
            <w:vAlign w:val="bottom"/>
          </w:tcPr>
          <w:p w14:paraId="012DB81B" w14:textId="77777777" w:rsidR="008A1CC1" w:rsidRDefault="008A1CC1">
            <w:pPr>
              <w:rPr>
                <w:rFonts w:ascii="宋体"/>
                <w:vanish/>
              </w:rPr>
            </w:pPr>
          </w:p>
        </w:tc>
        <w:tc>
          <w:tcPr>
            <w:tcW w:w="0" w:type="auto"/>
            <w:gridSpan w:val="3"/>
            <w:shd w:val="clear" w:color="auto" w:fill="auto"/>
            <w:vAlign w:val="bottom"/>
          </w:tcPr>
          <w:p w14:paraId="012DB81C" w14:textId="77777777" w:rsidR="008A1CC1" w:rsidRDefault="008A1CC1">
            <w:pPr>
              <w:rPr>
                <w:rFonts w:ascii="宋体"/>
                <w:vanish/>
              </w:rPr>
            </w:pPr>
          </w:p>
        </w:tc>
        <w:tc>
          <w:tcPr>
            <w:tcW w:w="0" w:type="auto"/>
            <w:gridSpan w:val="3"/>
            <w:shd w:val="clear" w:color="auto" w:fill="auto"/>
            <w:vAlign w:val="bottom"/>
          </w:tcPr>
          <w:p w14:paraId="012DB81D" w14:textId="77777777" w:rsidR="008A1CC1" w:rsidRDefault="008A1CC1">
            <w:pPr>
              <w:rPr>
                <w:rFonts w:ascii="宋体"/>
                <w:vanish/>
              </w:rPr>
            </w:pPr>
          </w:p>
        </w:tc>
        <w:tc>
          <w:tcPr>
            <w:tcW w:w="0" w:type="auto"/>
            <w:gridSpan w:val="3"/>
            <w:shd w:val="clear" w:color="auto" w:fill="auto"/>
            <w:vAlign w:val="bottom"/>
          </w:tcPr>
          <w:p w14:paraId="012DB81E" w14:textId="77777777" w:rsidR="008A1CC1" w:rsidRDefault="008A1CC1">
            <w:pPr>
              <w:rPr>
                <w:rFonts w:ascii="宋体"/>
                <w:vanish/>
              </w:rPr>
            </w:pPr>
          </w:p>
        </w:tc>
        <w:tc>
          <w:tcPr>
            <w:tcW w:w="0" w:type="auto"/>
            <w:gridSpan w:val="3"/>
            <w:shd w:val="clear" w:color="auto" w:fill="auto"/>
            <w:vAlign w:val="bottom"/>
          </w:tcPr>
          <w:p w14:paraId="012DB81F" w14:textId="77777777" w:rsidR="008A1CC1" w:rsidRDefault="008A1CC1">
            <w:pPr>
              <w:rPr>
                <w:rFonts w:ascii="宋体"/>
                <w:vanish/>
              </w:rPr>
            </w:pPr>
          </w:p>
        </w:tc>
        <w:tc>
          <w:tcPr>
            <w:tcW w:w="0" w:type="auto"/>
            <w:gridSpan w:val="3"/>
            <w:shd w:val="clear" w:color="auto" w:fill="auto"/>
            <w:vAlign w:val="bottom"/>
          </w:tcPr>
          <w:p w14:paraId="012DB820" w14:textId="77777777" w:rsidR="008A1CC1" w:rsidRDefault="008A1CC1">
            <w:pPr>
              <w:rPr>
                <w:rFonts w:ascii="宋体"/>
                <w:vanish/>
              </w:rPr>
            </w:pPr>
          </w:p>
        </w:tc>
        <w:tc>
          <w:tcPr>
            <w:tcW w:w="0" w:type="auto"/>
            <w:gridSpan w:val="3"/>
            <w:shd w:val="clear" w:color="auto" w:fill="auto"/>
            <w:vAlign w:val="bottom"/>
          </w:tcPr>
          <w:p w14:paraId="012DB821" w14:textId="77777777" w:rsidR="008A1CC1" w:rsidRDefault="008A1CC1">
            <w:pPr>
              <w:rPr>
                <w:rFonts w:ascii="宋体"/>
                <w:vanish/>
              </w:rPr>
            </w:pPr>
          </w:p>
        </w:tc>
        <w:tc>
          <w:tcPr>
            <w:tcW w:w="0" w:type="auto"/>
            <w:gridSpan w:val="3"/>
            <w:shd w:val="clear" w:color="auto" w:fill="auto"/>
            <w:vAlign w:val="bottom"/>
          </w:tcPr>
          <w:p w14:paraId="012DB822" w14:textId="77777777" w:rsidR="008A1CC1" w:rsidRDefault="008A1CC1">
            <w:pPr>
              <w:rPr>
                <w:rFonts w:ascii="宋体"/>
                <w:vanish/>
              </w:rPr>
            </w:pPr>
          </w:p>
        </w:tc>
        <w:tc>
          <w:tcPr>
            <w:tcW w:w="0" w:type="auto"/>
            <w:gridSpan w:val="3"/>
            <w:shd w:val="clear" w:color="auto" w:fill="auto"/>
            <w:vAlign w:val="bottom"/>
          </w:tcPr>
          <w:p w14:paraId="012DB823" w14:textId="77777777" w:rsidR="008A1CC1" w:rsidRDefault="008A1CC1">
            <w:pPr>
              <w:rPr>
                <w:rFonts w:ascii="宋体"/>
                <w:vanish/>
              </w:rPr>
            </w:pPr>
          </w:p>
        </w:tc>
        <w:tc>
          <w:tcPr>
            <w:tcW w:w="0" w:type="auto"/>
            <w:gridSpan w:val="3"/>
            <w:shd w:val="clear" w:color="auto" w:fill="auto"/>
            <w:vAlign w:val="bottom"/>
          </w:tcPr>
          <w:p w14:paraId="012DB824" w14:textId="77777777" w:rsidR="008A1CC1" w:rsidRDefault="008A1CC1">
            <w:pPr>
              <w:rPr>
                <w:rFonts w:ascii="宋体"/>
                <w:vanish/>
              </w:rPr>
            </w:pPr>
          </w:p>
        </w:tc>
        <w:tc>
          <w:tcPr>
            <w:tcW w:w="0" w:type="auto"/>
            <w:gridSpan w:val="3"/>
            <w:shd w:val="clear" w:color="auto" w:fill="auto"/>
            <w:vAlign w:val="bottom"/>
          </w:tcPr>
          <w:p w14:paraId="012DB825" w14:textId="77777777" w:rsidR="008A1CC1" w:rsidRDefault="008A1CC1">
            <w:pPr>
              <w:rPr>
                <w:rFonts w:ascii="宋体"/>
                <w:vanish/>
              </w:rPr>
            </w:pPr>
          </w:p>
        </w:tc>
        <w:tc>
          <w:tcPr>
            <w:tcW w:w="0" w:type="auto"/>
            <w:gridSpan w:val="3"/>
            <w:shd w:val="clear" w:color="auto" w:fill="auto"/>
            <w:vAlign w:val="bottom"/>
          </w:tcPr>
          <w:p w14:paraId="012DB826" w14:textId="77777777" w:rsidR="008A1CC1" w:rsidRDefault="008A1CC1">
            <w:pPr>
              <w:rPr>
                <w:rFonts w:ascii="宋体"/>
                <w:vanish/>
              </w:rPr>
            </w:pPr>
          </w:p>
        </w:tc>
        <w:tc>
          <w:tcPr>
            <w:tcW w:w="0" w:type="auto"/>
            <w:gridSpan w:val="3"/>
            <w:shd w:val="clear" w:color="auto" w:fill="auto"/>
            <w:vAlign w:val="bottom"/>
          </w:tcPr>
          <w:p w14:paraId="012DB827" w14:textId="77777777" w:rsidR="008A1CC1" w:rsidRDefault="008A1CC1">
            <w:pPr>
              <w:rPr>
                <w:rFonts w:ascii="宋体"/>
                <w:vanish/>
              </w:rPr>
            </w:pPr>
          </w:p>
        </w:tc>
        <w:tc>
          <w:tcPr>
            <w:tcW w:w="0" w:type="auto"/>
            <w:gridSpan w:val="3"/>
            <w:shd w:val="clear" w:color="auto" w:fill="auto"/>
            <w:vAlign w:val="bottom"/>
          </w:tcPr>
          <w:p w14:paraId="012DB828" w14:textId="77777777" w:rsidR="008A1CC1" w:rsidRDefault="008A1CC1">
            <w:pPr>
              <w:rPr>
                <w:rFonts w:ascii="宋体"/>
                <w:vanish/>
              </w:rPr>
            </w:pPr>
          </w:p>
        </w:tc>
        <w:tc>
          <w:tcPr>
            <w:tcW w:w="0" w:type="auto"/>
            <w:gridSpan w:val="3"/>
            <w:shd w:val="clear" w:color="auto" w:fill="auto"/>
            <w:vAlign w:val="bottom"/>
          </w:tcPr>
          <w:p w14:paraId="012DB829" w14:textId="77777777" w:rsidR="008A1CC1" w:rsidRDefault="008A1CC1">
            <w:pPr>
              <w:rPr>
                <w:rFonts w:ascii="宋体"/>
                <w:vanish/>
              </w:rPr>
            </w:pPr>
          </w:p>
        </w:tc>
        <w:tc>
          <w:tcPr>
            <w:tcW w:w="0" w:type="auto"/>
            <w:gridSpan w:val="3"/>
            <w:shd w:val="clear" w:color="auto" w:fill="auto"/>
            <w:vAlign w:val="bottom"/>
          </w:tcPr>
          <w:p w14:paraId="012DB82A" w14:textId="77777777" w:rsidR="008A1CC1" w:rsidRDefault="008A1CC1">
            <w:pPr>
              <w:rPr>
                <w:rFonts w:ascii="宋体"/>
                <w:vanish/>
              </w:rPr>
            </w:pPr>
          </w:p>
        </w:tc>
        <w:tc>
          <w:tcPr>
            <w:tcW w:w="0" w:type="auto"/>
            <w:gridSpan w:val="3"/>
            <w:shd w:val="clear" w:color="auto" w:fill="auto"/>
            <w:vAlign w:val="bottom"/>
          </w:tcPr>
          <w:p w14:paraId="012DB82B" w14:textId="77777777" w:rsidR="008A1CC1" w:rsidRDefault="008A1CC1">
            <w:pPr>
              <w:rPr>
                <w:rFonts w:ascii="宋体"/>
                <w:vanish/>
              </w:rPr>
            </w:pPr>
          </w:p>
        </w:tc>
        <w:tc>
          <w:tcPr>
            <w:tcW w:w="0" w:type="auto"/>
            <w:gridSpan w:val="3"/>
            <w:shd w:val="clear" w:color="auto" w:fill="auto"/>
            <w:vAlign w:val="bottom"/>
          </w:tcPr>
          <w:p w14:paraId="012DB82C" w14:textId="77777777" w:rsidR="008A1CC1" w:rsidRDefault="008A1CC1">
            <w:pPr>
              <w:rPr>
                <w:rFonts w:ascii="宋体"/>
                <w:vanish/>
              </w:rPr>
            </w:pPr>
          </w:p>
        </w:tc>
        <w:tc>
          <w:tcPr>
            <w:tcW w:w="0" w:type="auto"/>
            <w:gridSpan w:val="3"/>
            <w:shd w:val="clear" w:color="auto" w:fill="auto"/>
            <w:vAlign w:val="bottom"/>
          </w:tcPr>
          <w:p w14:paraId="012DB82D" w14:textId="77777777" w:rsidR="008A1CC1" w:rsidRDefault="008A1CC1">
            <w:pPr>
              <w:rPr>
                <w:rFonts w:ascii="宋体"/>
                <w:vanish/>
              </w:rPr>
            </w:pPr>
          </w:p>
        </w:tc>
        <w:tc>
          <w:tcPr>
            <w:tcW w:w="0" w:type="auto"/>
            <w:gridSpan w:val="2"/>
            <w:shd w:val="clear" w:color="auto" w:fill="auto"/>
            <w:vAlign w:val="bottom"/>
          </w:tcPr>
          <w:p w14:paraId="012DB82E" w14:textId="77777777" w:rsidR="008A1CC1" w:rsidRDefault="008A1CC1">
            <w:pPr>
              <w:rPr>
                <w:rFonts w:ascii="宋体"/>
                <w:vanish/>
              </w:rPr>
            </w:pPr>
          </w:p>
        </w:tc>
        <w:tc>
          <w:tcPr>
            <w:tcW w:w="0" w:type="auto"/>
            <w:shd w:val="clear" w:color="auto" w:fill="auto"/>
            <w:vAlign w:val="bottom"/>
          </w:tcPr>
          <w:p w14:paraId="012DB82F" w14:textId="77777777" w:rsidR="008A1CC1" w:rsidRDefault="008A1CC1">
            <w:pPr>
              <w:rPr>
                <w:rFonts w:ascii="宋体"/>
                <w:vanish/>
              </w:rPr>
            </w:pPr>
          </w:p>
        </w:tc>
      </w:tr>
      <w:tr w:rsidR="008A1CC1" w14:paraId="012DB847" w14:textId="77777777">
        <w:trPr>
          <w:hidden/>
        </w:trPr>
        <w:tc>
          <w:tcPr>
            <w:tcW w:w="0" w:type="auto"/>
            <w:gridSpan w:val="3"/>
            <w:shd w:val="clear" w:color="auto" w:fill="auto"/>
            <w:vAlign w:val="bottom"/>
          </w:tcPr>
          <w:p w14:paraId="012DB831" w14:textId="77777777" w:rsidR="008A1CC1" w:rsidRDefault="008A1CC1">
            <w:pPr>
              <w:rPr>
                <w:rFonts w:ascii="宋体"/>
                <w:vanish/>
              </w:rPr>
            </w:pPr>
          </w:p>
        </w:tc>
        <w:tc>
          <w:tcPr>
            <w:tcW w:w="0" w:type="auto"/>
            <w:gridSpan w:val="3"/>
            <w:shd w:val="clear" w:color="auto" w:fill="auto"/>
            <w:vAlign w:val="bottom"/>
          </w:tcPr>
          <w:p w14:paraId="012DB832" w14:textId="77777777" w:rsidR="008A1CC1" w:rsidRDefault="008A1CC1">
            <w:pPr>
              <w:rPr>
                <w:rFonts w:ascii="宋体"/>
                <w:vanish/>
              </w:rPr>
            </w:pPr>
          </w:p>
        </w:tc>
        <w:tc>
          <w:tcPr>
            <w:tcW w:w="0" w:type="auto"/>
            <w:gridSpan w:val="3"/>
            <w:shd w:val="clear" w:color="auto" w:fill="auto"/>
            <w:vAlign w:val="bottom"/>
          </w:tcPr>
          <w:p w14:paraId="012DB833" w14:textId="77777777" w:rsidR="008A1CC1" w:rsidRDefault="008A1CC1">
            <w:pPr>
              <w:rPr>
                <w:rFonts w:ascii="宋体"/>
                <w:vanish/>
              </w:rPr>
            </w:pPr>
          </w:p>
        </w:tc>
        <w:tc>
          <w:tcPr>
            <w:tcW w:w="0" w:type="auto"/>
            <w:gridSpan w:val="3"/>
            <w:shd w:val="clear" w:color="auto" w:fill="auto"/>
            <w:vAlign w:val="bottom"/>
          </w:tcPr>
          <w:p w14:paraId="012DB834" w14:textId="77777777" w:rsidR="008A1CC1" w:rsidRDefault="008A1CC1">
            <w:pPr>
              <w:rPr>
                <w:rFonts w:ascii="宋体"/>
                <w:vanish/>
              </w:rPr>
            </w:pPr>
          </w:p>
        </w:tc>
        <w:tc>
          <w:tcPr>
            <w:tcW w:w="0" w:type="auto"/>
            <w:gridSpan w:val="3"/>
            <w:shd w:val="clear" w:color="auto" w:fill="auto"/>
            <w:vAlign w:val="bottom"/>
          </w:tcPr>
          <w:p w14:paraId="012DB835" w14:textId="77777777" w:rsidR="008A1CC1" w:rsidRDefault="008A1CC1">
            <w:pPr>
              <w:rPr>
                <w:rFonts w:ascii="宋体"/>
                <w:vanish/>
              </w:rPr>
            </w:pPr>
          </w:p>
        </w:tc>
        <w:tc>
          <w:tcPr>
            <w:tcW w:w="0" w:type="auto"/>
            <w:gridSpan w:val="3"/>
            <w:shd w:val="clear" w:color="auto" w:fill="auto"/>
            <w:vAlign w:val="bottom"/>
          </w:tcPr>
          <w:p w14:paraId="012DB836" w14:textId="77777777" w:rsidR="008A1CC1" w:rsidRDefault="008A1CC1">
            <w:pPr>
              <w:rPr>
                <w:rFonts w:ascii="宋体"/>
                <w:vanish/>
              </w:rPr>
            </w:pPr>
          </w:p>
        </w:tc>
        <w:tc>
          <w:tcPr>
            <w:tcW w:w="0" w:type="auto"/>
            <w:gridSpan w:val="3"/>
            <w:shd w:val="clear" w:color="auto" w:fill="auto"/>
            <w:vAlign w:val="bottom"/>
          </w:tcPr>
          <w:p w14:paraId="012DB837" w14:textId="77777777" w:rsidR="008A1CC1" w:rsidRDefault="008A1CC1">
            <w:pPr>
              <w:rPr>
                <w:rFonts w:ascii="宋体"/>
                <w:vanish/>
              </w:rPr>
            </w:pPr>
          </w:p>
        </w:tc>
        <w:tc>
          <w:tcPr>
            <w:tcW w:w="0" w:type="auto"/>
            <w:gridSpan w:val="3"/>
            <w:shd w:val="clear" w:color="auto" w:fill="auto"/>
            <w:vAlign w:val="bottom"/>
          </w:tcPr>
          <w:p w14:paraId="012DB838" w14:textId="77777777" w:rsidR="008A1CC1" w:rsidRDefault="008A1CC1">
            <w:pPr>
              <w:rPr>
                <w:rFonts w:ascii="宋体"/>
                <w:vanish/>
              </w:rPr>
            </w:pPr>
          </w:p>
        </w:tc>
        <w:tc>
          <w:tcPr>
            <w:tcW w:w="0" w:type="auto"/>
            <w:gridSpan w:val="3"/>
            <w:shd w:val="clear" w:color="auto" w:fill="auto"/>
            <w:vAlign w:val="bottom"/>
          </w:tcPr>
          <w:p w14:paraId="012DB839" w14:textId="77777777" w:rsidR="008A1CC1" w:rsidRDefault="008A1CC1">
            <w:pPr>
              <w:rPr>
                <w:rFonts w:ascii="宋体"/>
                <w:vanish/>
              </w:rPr>
            </w:pPr>
          </w:p>
        </w:tc>
        <w:tc>
          <w:tcPr>
            <w:tcW w:w="0" w:type="auto"/>
            <w:gridSpan w:val="3"/>
            <w:shd w:val="clear" w:color="auto" w:fill="auto"/>
            <w:vAlign w:val="bottom"/>
          </w:tcPr>
          <w:p w14:paraId="012DB83A" w14:textId="77777777" w:rsidR="008A1CC1" w:rsidRDefault="008A1CC1">
            <w:pPr>
              <w:rPr>
                <w:rFonts w:ascii="宋体"/>
                <w:vanish/>
              </w:rPr>
            </w:pPr>
          </w:p>
        </w:tc>
        <w:tc>
          <w:tcPr>
            <w:tcW w:w="0" w:type="auto"/>
            <w:gridSpan w:val="3"/>
            <w:shd w:val="clear" w:color="auto" w:fill="auto"/>
            <w:vAlign w:val="bottom"/>
          </w:tcPr>
          <w:p w14:paraId="012DB83B" w14:textId="77777777" w:rsidR="008A1CC1" w:rsidRDefault="008A1CC1">
            <w:pPr>
              <w:rPr>
                <w:rFonts w:ascii="宋体"/>
                <w:vanish/>
              </w:rPr>
            </w:pPr>
          </w:p>
        </w:tc>
        <w:tc>
          <w:tcPr>
            <w:tcW w:w="0" w:type="auto"/>
            <w:gridSpan w:val="3"/>
            <w:shd w:val="clear" w:color="auto" w:fill="auto"/>
            <w:vAlign w:val="bottom"/>
          </w:tcPr>
          <w:p w14:paraId="012DB83C" w14:textId="77777777" w:rsidR="008A1CC1" w:rsidRDefault="008A1CC1">
            <w:pPr>
              <w:rPr>
                <w:rFonts w:ascii="宋体"/>
                <w:vanish/>
              </w:rPr>
            </w:pPr>
          </w:p>
        </w:tc>
        <w:tc>
          <w:tcPr>
            <w:tcW w:w="0" w:type="auto"/>
            <w:gridSpan w:val="3"/>
            <w:shd w:val="clear" w:color="auto" w:fill="auto"/>
            <w:vAlign w:val="bottom"/>
          </w:tcPr>
          <w:p w14:paraId="012DB83D" w14:textId="77777777" w:rsidR="008A1CC1" w:rsidRDefault="008A1CC1">
            <w:pPr>
              <w:rPr>
                <w:rFonts w:ascii="宋体"/>
                <w:vanish/>
              </w:rPr>
            </w:pPr>
          </w:p>
        </w:tc>
        <w:tc>
          <w:tcPr>
            <w:tcW w:w="0" w:type="auto"/>
            <w:gridSpan w:val="3"/>
            <w:shd w:val="clear" w:color="auto" w:fill="auto"/>
            <w:vAlign w:val="bottom"/>
          </w:tcPr>
          <w:p w14:paraId="012DB83E" w14:textId="77777777" w:rsidR="008A1CC1" w:rsidRDefault="008A1CC1">
            <w:pPr>
              <w:rPr>
                <w:rFonts w:ascii="宋体"/>
                <w:vanish/>
              </w:rPr>
            </w:pPr>
          </w:p>
        </w:tc>
        <w:tc>
          <w:tcPr>
            <w:tcW w:w="0" w:type="auto"/>
            <w:gridSpan w:val="3"/>
            <w:shd w:val="clear" w:color="auto" w:fill="auto"/>
            <w:vAlign w:val="bottom"/>
          </w:tcPr>
          <w:p w14:paraId="012DB83F" w14:textId="77777777" w:rsidR="008A1CC1" w:rsidRDefault="008A1CC1">
            <w:pPr>
              <w:rPr>
                <w:rFonts w:ascii="宋体"/>
                <w:vanish/>
              </w:rPr>
            </w:pPr>
          </w:p>
        </w:tc>
        <w:tc>
          <w:tcPr>
            <w:tcW w:w="0" w:type="auto"/>
            <w:gridSpan w:val="3"/>
            <w:shd w:val="clear" w:color="auto" w:fill="auto"/>
            <w:vAlign w:val="bottom"/>
          </w:tcPr>
          <w:p w14:paraId="012DB840" w14:textId="77777777" w:rsidR="008A1CC1" w:rsidRDefault="008A1CC1">
            <w:pPr>
              <w:rPr>
                <w:rFonts w:ascii="宋体"/>
                <w:vanish/>
              </w:rPr>
            </w:pPr>
          </w:p>
        </w:tc>
        <w:tc>
          <w:tcPr>
            <w:tcW w:w="0" w:type="auto"/>
            <w:gridSpan w:val="3"/>
            <w:shd w:val="clear" w:color="auto" w:fill="auto"/>
            <w:vAlign w:val="bottom"/>
          </w:tcPr>
          <w:p w14:paraId="012DB841" w14:textId="77777777" w:rsidR="008A1CC1" w:rsidRDefault="008A1CC1">
            <w:pPr>
              <w:rPr>
                <w:rFonts w:ascii="宋体"/>
                <w:vanish/>
              </w:rPr>
            </w:pPr>
          </w:p>
        </w:tc>
        <w:tc>
          <w:tcPr>
            <w:tcW w:w="0" w:type="auto"/>
            <w:gridSpan w:val="3"/>
            <w:shd w:val="clear" w:color="auto" w:fill="auto"/>
            <w:vAlign w:val="bottom"/>
          </w:tcPr>
          <w:p w14:paraId="012DB842" w14:textId="77777777" w:rsidR="008A1CC1" w:rsidRDefault="008A1CC1">
            <w:pPr>
              <w:rPr>
                <w:rFonts w:ascii="宋体"/>
                <w:vanish/>
              </w:rPr>
            </w:pPr>
          </w:p>
        </w:tc>
        <w:tc>
          <w:tcPr>
            <w:tcW w:w="0" w:type="auto"/>
            <w:gridSpan w:val="3"/>
            <w:shd w:val="clear" w:color="auto" w:fill="auto"/>
            <w:vAlign w:val="bottom"/>
          </w:tcPr>
          <w:p w14:paraId="012DB843" w14:textId="77777777" w:rsidR="008A1CC1" w:rsidRDefault="008A1CC1">
            <w:pPr>
              <w:rPr>
                <w:rFonts w:ascii="宋体"/>
                <w:vanish/>
              </w:rPr>
            </w:pPr>
          </w:p>
        </w:tc>
        <w:tc>
          <w:tcPr>
            <w:tcW w:w="0" w:type="auto"/>
            <w:gridSpan w:val="3"/>
            <w:shd w:val="clear" w:color="auto" w:fill="auto"/>
            <w:vAlign w:val="bottom"/>
          </w:tcPr>
          <w:p w14:paraId="012DB844" w14:textId="77777777" w:rsidR="008A1CC1" w:rsidRDefault="008A1CC1">
            <w:pPr>
              <w:rPr>
                <w:rFonts w:ascii="宋体"/>
                <w:vanish/>
              </w:rPr>
            </w:pPr>
          </w:p>
        </w:tc>
        <w:tc>
          <w:tcPr>
            <w:tcW w:w="0" w:type="auto"/>
            <w:gridSpan w:val="2"/>
            <w:shd w:val="clear" w:color="auto" w:fill="auto"/>
            <w:vAlign w:val="bottom"/>
          </w:tcPr>
          <w:p w14:paraId="012DB845" w14:textId="77777777" w:rsidR="008A1CC1" w:rsidRDefault="008A1CC1">
            <w:pPr>
              <w:rPr>
                <w:rFonts w:ascii="宋体"/>
                <w:vanish/>
              </w:rPr>
            </w:pPr>
          </w:p>
        </w:tc>
        <w:tc>
          <w:tcPr>
            <w:tcW w:w="0" w:type="auto"/>
            <w:shd w:val="clear" w:color="auto" w:fill="auto"/>
            <w:vAlign w:val="bottom"/>
          </w:tcPr>
          <w:p w14:paraId="012DB846" w14:textId="77777777" w:rsidR="008A1CC1" w:rsidRDefault="008A1CC1">
            <w:pPr>
              <w:rPr>
                <w:rFonts w:ascii="宋体"/>
                <w:vanish/>
              </w:rPr>
            </w:pPr>
          </w:p>
        </w:tc>
      </w:tr>
      <w:tr w:rsidR="008A1CC1" w14:paraId="012DB85E" w14:textId="77777777">
        <w:trPr>
          <w:hidden/>
        </w:trPr>
        <w:tc>
          <w:tcPr>
            <w:tcW w:w="0" w:type="auto"/>
            <w:gridSpan w:val="3"/>
            <w:shd w:val="clear" w:color="auto" w:fill="auto"/>
            <w:vAlign w:val="bottom"/>
          </w:tcPr>
          <w:p w14:paraId="012DB848" w14:textId="77777777" w:rsidR="008A1CC1" w:rsidRDefault="008A1CC1">
            <w:pPr>
              <w:rPr>
                <w:rFonts w:ascii="宋体"/>
                <w:vanish/>
              </w:rPr>
            </w:pPr>
          </w:p>
        </w:tc>
        <w:tc>
          <w:tcPr>
            <w:tcW w:w="0" w:type="auto"/>
            <w:gridSpan w:val="3"/>
            <w:shd w:val="clear" w:color="auto" w:fill="auto"/>
            <w:vAlign w:val="bottom"/>
          </w:tcPr>
          <w:p w14:paraId="012DB849" w14:textId="77777777" w:rsidR="008A1CC1" w:rsidRDefault="008A1CC1">
            <w:pPr>
              <w:rPr>
                <w:rFonts w:ascii="宋体"/>
                <w:vanish/>
              </w:rPr>
            </w:pPr>
          </w:p>
        </w:tc>
        <w:tc>
          <w:tcPr>
            <w:tcW w:w="0" w:type="auto"/>
            <w:gridSpan w:val="3"/>
            <w:shd w:val="clear" w:color="auto" w:fill="auto"/>
            <w:vAlign w:val="bottom"/>
          </w:tcPr>
          <w:p w14:paraId="012DB84A" w14:textId="77777777" w:rsidR="008A1CC1" w:rsidRDefault="008A1CC1">
            <w:pPr>
              <w:rPr>
                <w:rFonts w:ascii="宋体"/>
                <w:vanish/>
              </w:rPr>
            </w:pPr>
          </w:p>
        </w:tc>
        <w:tc>
          <w:tcPr>
            <w:tcW w:w="0" w:type="auto"/>
            <w:gridSpan w:val="3"/>
            <w:shd w:val="clear" w:color="auto" w:fill="auto"/>
            <w:vAlign w:val="bottom"/>
          </w:tcPr>
          <w:p w14:paraId="012DB84B" w14:textId="77777777" w:rsidR="008A1CC1" w:rsidRDefault="008A1CC1">
            <w:pPr>
              <w:rPr>
                <w:rFonts w:ascii="宋体"/>
                <w:vanish/>
              </w:rPr>
            </w:pPr>
          </w:p>
        </w:tc>
        <w:tc>
          <w:tcPr>
            <w:tcW w:w="0" w:type="auto"/>
            <w:gridSpan w:val="3"/>
            <w:shd w:val="clear" w:color="auto" w:fill="auto"/>
            <w:vAlign w:val="bottom"/>
          </w:tcPr>
          <w:p w14:paraId="012DB84C" w14:textId="77777777" w:rsidR="008A1CC1" w:rsidRDefault="008A1CC1">
            <w:pPr>
              <w:rPr>
                <w:rFonts w:ascii="宋体"/>
                <w:vanish/>
              </w:rPr>
            </w:pPr>
          </w:p>
        </w:tc>
        <w:tc>
          <w:tcPr>
            <w:tcW w:w="0" w:type="auto"/>
            <w:gridSpan w:val="3"/>
            <w:shd w:val="clear" w:color="auto" w:fill="auto"/>
            <w:vAlign w:val="bottom"/>
          </w:tcPr>
          <w:p w14:paraId="012DB84D" w14:textId="77777777" w:rsidR="008A1CC1" w:rsidRDefault="008A1CC1">
            <w:pPr>
              <w:rPr>
                <w:rFonts w:ascii="宋体"/>
                <w:vanish/>
              </w:rPr>
            </w:pPr>
          </w:p>
        </w:tc>
        <w:tc>
          <w:tcPr>
            <w:tcW w:w="0" w:type="auto"/>
            <w:gridSpan w:val="3"/>
            <w:shd w:val="clear" w:color="auto" w:fill="auto"/>
            <w:vAlign w:val="bottom"/>
          </w:tcPr>
          <w:p w14:paraId="012DB84E" w14:textId="77777777" w:rsidR="008A1CC1" w:rsidRDefault="008A1CC1">
            <w:pPr>
              <w:rPr>
                <w:rFonts w:ascii="宋体"/>
                <w:vanish/>
              </w:rPr>
            </w:pPr>
          </w:p>
        </w:tc>
        <w:tc>
          <w:tcPr>
            <w:tcW w:w="0" w:type="auto"/>
            <w:gridSpan w:val="3"/>
            <w:shd w:val="clear" w:color="auto" w:fill="auto"/>
            <w:vAlign w:val="bottom"/>
          </w:tcPr>
          <w:p w14:paraId="012DB84F" w14:textId="77777777" w:rsidR="008A1CC1" w:rsidRDefault="008A1CC1">
            <w:pPr>
              <w:rPr>
                <w:rFonts w:ascii="宋体"/>
                <w:vanish/>
              </w:rPr>
            </w:pPr>
          </w:p>
        </w:tc>
        <w:tc>
          <w:tcPr>
            <w:tcW w:w="0" w:type="auto"/>
            <w:gridSpan w:val="3"/>
            <w:shd w:val="clear" w:color="auto" w:fill="auto"/>
            <w:vAlign w:val="bottom"/>
          </w:tcPr>
          <w:p w14:paraId="012DB850" w14:textId="77777777" w:rsidR="008A1CC1" w:rsidRDefault="008A1CC1">
            <w:pPr>
              <w:rPr>
                <w:rFonts w:ascii="宋体"/>
                <w:vanish/>
              </w:rPr>
            </w:pPr>
          </w:p>
        </w:tc>
        <w:tc>
          <w:tcPr>
            <w:tcW w:w="0" w:type="auto"/>
            <w:gridSpan w:val="3"/>
            <w:shd w:val="clear" w:color="auto" w:fill="auto"/>
            <w:vAlign w:val="bottom"/>
          </w:tcPr>
          <w:p w14:paraId="012DB851" w14:textId="77777777" w:rsidR="008A1CC1" w:rsidRDefault="008A1CC1">
            <w:pPr>
              <w:rPr>
                <w:rFonts w:ascii="宋体"/>
                <w:vanish/>
              </w:rPr>
            </w:pPr>
          </w:p>
        </w:tc>
        <w:tc>
          <w:tcPr>
            <w:tcW w:w="0" w:type="auto"/>
            <w:gridSpan w:val="3"/>
            <w:shd w:val="clear" w:color="auto" w:fill="auto"/>
            <w:vAlign w:val="bottom"/>
          </w:tcPr>
          <w:p w14:paraId="012DB852" w14:textId="77777777" w:rsidR="008A1CC1" w:rsidRDefault="008A1CC1">
            <w:pPr>
              <w:rPr>
                <w:rFonts w:ascii="宋体"/>
                <w:vanish/>
              </w:rPr>
            </w:pPr>
          </w:p>
        </w:tc>
        <w:tc>
          <w:tcPr>
            <w:tcW w:w="0" w:type="auto"/>
            <w:gridSpan w:val="3"/>
            <w:shd w:val="clear" w:color="auto" w:fill="auto"/>
            <w:vAlign w:val="bottom"/>
          </w:tcPr>
          <w:p w14:paraId="012DB853" w14:textId="77777777" w:rsidR="008A1CC1" w:rsidRDefault="008A1CC1">
            <w:pPr>
              <w:rPr>
                <w:rFonts w:ascii="宋体"/>
                <w:vanish/>
              </w:rPr>
            </w:pPr>
          </w:p>
        </w:tc>
        <w:tc>
          <w:tcPr>
            <w:tcW w:w="0" w:type="auto"/>
            <w:gridSpan w:val="3"/>
            <w:shd w:val="clear" w:color="auto" w:fill="auto"/>
            <w:vAlign w:val="bottom"/>
          </w:tcPr>
          <w:p w14:paraId="012DB854" w14:textId="77777777" w:rsidR="008A1CC1" w:rsidRDefault="008A1CC1">
            <w:pPr>
              <w:rPr>
                <w:rFonts w:ascii="宋体"/>
                <w:vanish/>
              </w:rPr>
            </w:pPr>
          </w:p>
        </w:tc>
        <w:tc>
          <w:tcPr>
            <w:tcW w:w="0" w:type="auto"/>
            <w:gridSpan w:val="3"/>
            <w:shd w:val="clear" w:color="auto" w:fill="auto"/>
            <w:vAlign w:val="bottom"/>
          </w:tcPr>
          <w:p w14:paraId="012DB855" w14:textId="77777777" w:rsidR="008A1CC1" w:rsidRDefault="008A1CC1">
            <w:pPr>
              <w:rPr>
                <w:rFonts w:ascii="宋体"/>
                <w:vanish/>
              </w:rPr>
            </w:pPr>
          </w:p>
        </w:tc>
        <w:tc>
          <w:tcPr>
            <w:tcW w:w="0" w:type="auto"/>
            <w:gridSpan w:val="3"/>
            <w:shd w:val="clear" w:color="auto" w:fill="auto"/>
            <w:vAlign w:val="bottom"/>
          </w:tcPr>
          <w:p w14:paraId="012DB856" w14:textId="77777777" w:rsidR="008A1CC1" w:rsidRDefault="008A1CC1">
            <w:pPr>
              <w:rPr>
                <w:rFonts w:ascii="宋体"/>
                <w:vanish/>
              </w:rPr>
            </w:pPr>
          </w:p>
        </w:tc>
        <w:tc>
          <w:tcPr>
            <w:tcW w:w="0" w:type="auto"/>
            <w:gridSpan w:val="3"/>
            <w:shd w:val="clear" w:color="auto" w:fill="auto"/>
            <w:vAlign w:val="bottom"/>
          </w:tcPr>
          <w:p w14:paraId="012DB857" w14:textId="77777777" w:rsidR="008A1CC1" w:rsidRDefault="008A1CC1">
            <w:pPr>
              <w:rPr>
                <w:rFonts w:ascii="宋体"/>
                <w:vanish/>
              </w:rPr>
            </w:pPr>
          </w:p>
        </w:tc>
        <w:tc>
          <w:tcPr>
            <w:tcW w:w="0" w:type="auto"/>
            <w:gridSpan w:val="3"/>
            <w:shd w:val="clear" w:color="auto" w:fill="auto"/>
            <w:vAlign w:val="bottom"/>
          </w:tcPr>
          <w:p w14:paraId="012DB858" w14:textId="77777777" w:rsidR="008A1CC1" w:rsidRDefault="008A1CC1">
            <w:pPr>
              <w:rPr>
                <w:rFonts w:ascii="宋体"/>
                <w:vanish/>
              </w:rPr>
            </w:pPr>
          </w:p>
        </w:tc>
        <w:tc>
          <w:tcPr>
            <w:tcW w:w="0" w:type="auto"/>
            <w:gridSpan w:val="3"/>
            <w:shd w:val="clear" w:color="auto" w:fill="auto"/>
            <w:vAlign w:val="bottom"/>
          </w:tcPr>
          <w:p w14:paraId="012DB859" w14:textId="77777777" w:rsidR="008A1CC1" w:rsidRDefault="008A1CC1">
            <w:pPr>
              <w:rPr>
                <w:rFonts w:ascii="宋体"/>
                <w:vanish/>
              </w:rPr>
            </w:pPr>
          </w:p>
        </w:tc>
        <w:tc>
          <w:tcPr>
            <w:tcW w:w="0" w:type="auto"/>
            <w:gridSpan w:val="3"/>
            <w:shd w:val="clear" w:color="auto" w:fill="auto"/>
            <w:vAlign w:val="bottom"/>
          </w:tcPr>
          <w:p w14:paraId="012DB85A" w14:textId="77777777" w:rsidR="008A1CC1" w:rsidRDefault="008A1CC1">
            <w:pPr>
              <w:rPr>
                <w:rFonts w:ascii="宋体"/>
                <w:vanish/>
              </w:rPr>
            </w:pPr>
          </w:p>
        </w:tc>
        <w:tc>
          <w:tcPr>
            <w:tcW w:w="0" w:type="auto"/>
            <w:gridSpan w:val="3"/>
            <w:shd w:val="clear" w:color="auto" w:fill="auto"/>
            <w:vAlign w:val="bottom"/>
          </w:tcPr>
          <w:p w14:paraId="012DB85B" w14:textId="77777777" w:rsidR="008A1CC1" w:rsidRDefault="008A1CC1">
            <w:pPr>
              <w:rPr>
                <w:rFonts w:ascii="宋体"/>
                <w:vanish/>
              </w:rPr>
            </w:pPr>
          </w:p>
        </w:tc>
        <w:tc>
          <w:tcPr>
            <w:tcW w:w="0" w:type="auto"/>
            <w:gridSpan w:val="2"/>
            <w:shd w:val="clear" w:color="auto" w:fill="auto"/>
            <w:vAlign w:val="bottom"/>
          </w:tcPr>
          <w:p w14:paraId="012DB85C" w14:textId="77777777" w:rsidR="008A1CC1" w:rsidRDefault="008A1CC1">
            <w:pPr>
              <w:rPr>
                <w:rFonts w:ascii="宋体"/>
                <w:vanish/>
              </w:rPr>
            </w:pPr>
          </w:p>
        </w:tc>
        <w:tc>
          <w:tcPr>
            <w:tcW w:w="0" w:type="auto"/>
            <w:shd w:val="clear" w:color="auto" w:fill="auto"/>
            <w:vAlign w:val="bottom"/>
          </w:tcPr>
          <w:p w14:paraId="012DB85D" w14:textId="77777777" w:rsidR="008A1CC1" w:rsidRDefault="008A1CC1">
            <w:pPr>
              <w:rPr>
                <w:rFonts w:ascii="宋体"/>
                <w:vanish/>
              </w:rPr>
            </w:pPr>
          </w:p>
        </w:tc>
      </w:tr>
      <w:tr w:rsidR="008A1CC1" w14:paraId="012DB89A" w14:textId="77777777">
        <w:trPr>
          <w:hidden/>
        </w:trPr>
        <w:tc>
          <w:tcPr>
            <w:tcW w:w="0" w:type="auto"/>
            <w:gridSpan w:val="3"/>
            <w:shd w:val="clear" w:color="auto" w:fill="auto"/>
            <w:vAlign w:val="bottom"/>
          </w:tcPr>
          <w:p w14:paraId="012DB85F" w14:textId="77777777" w:rsidR="008A1CC1" w:rsidRDefault="008A1CC1">
            <w:pPr>
              <w:rPr>
                <w:rFonts w:ascii="宋体"/>
                <w:vanish/>
              </w:rPr>
            </w:pPr>
          </w:p>
        </w:tc>
        <w:tc>
          <w:tcPr>
            <w:tcW w:w="0" w:type="auto"/>
            <w:gridSpan w:val="3"/>
            <w:shd w:val="clear" w:color="auto" w:fill="auto"/>
            <w:vAlign w:val="bottom"/>
          </w:tcPr>
          <w:p w14:paraId="012DB860" w14:textId="77777777" w:rsidR="008A1CC1" w:rsidRDefault="008A1CC1">
            <w:pPr>
              <w:rPr>
                <w:rFonts w:ascii="宋体"/>
                <w:vanish/>
              </w:rPr>
            </w:pPr>
          </w:p>
        </w:tc>
        <w:tc>
          <w:tcPr>
            <w:tcW w:w="0" w:type="auto"/>
            <w:shd w:val="clear" w:color="auto" w:fill="auto"/>
            <w:vAlign w:val="bottom"/>
          </w:tcPr>
          <w:p w14:paraId="012DB861" w14:textId="77777777" w:rsidR="008A1CC1" w:rsidRDefault="008A1CC1">
            <w:pPr>
              <w:rPr>
                <w:rFonts w:ascii="宋体"/>
              </w:rPr>
            </w:pPr>
          </w:p>
        </w:tc>
        <w:tc>
          <w:tcPr>
            <w:tcW w:w="0" w:type="auto"/>
            <w:shd w:val="clear" w:color="auto" w:fill="auto"/>
            <w:vAlign w:val="bottom"/>
          </w:tcPr>
          <w:p w14:paraId="012DB862" w14:textId="77777777" w:rsidR="008A1CC1" w:rsidRDefault="008A1CC1">
            <w:pPr>
              <w:rPr>
                <w:rFonts w:ascii="宋体"/>
              </w:rPr>
            </w:pPr>
          </w:p>
        </w:tc>
        <w:tc>
          <w:tcPr>
            <w:tcW w:w="0" w:type="auto"/>
            <w:shd w:val="clear" w:color="auto" w:fill="auto"/>
            <w:vAlign w:val="bottom"/>
          </w:tcPr>
          <w:p w14:paraId="012DB863" w14:textId="77777777" w:rsidR="008A1CC1" w:rsidRDefault="008A1CC1">
            <w:pPr>
              <w:rPr>
                <w:rFonts w:ascii="宋体"/>
              </w:rPr>
            </w:pPr>
          </w:p>
        </w:tc>
        <w:tc>
          <w:tcPr>
            <w:tcW w:w="0" w:type="auto"/>
            <w:shd w:val="clear" w:color="auto" w:fill="auto"/>
            <w:vAlign w:val="bottom"/>
          </w:tcPr>
          <w:p w14:paraId="012DB864" w14:textId="77777777" w:rsidR="008A1CC1" w:rsidRDefault="008A1CC1">
            <w:pPr>
              <w:rPr>
                <w:rFonts w:ascii="宋体"/>
              </w:rPr>
            </w:pPr>
          </w:p>
        </w:tc>
        <w:tc>
          <w:tcPr>
            <w:tcW w:w="0" w:type="auto"/>
            <w:shd w:val="clear" w:color="auto" w:fill="auto"/>
            <w:vAlign w:val="bottom"/>
          </w:tcPr>
          <w:p w14:paraId="012DB865" w14:textId="77777777" w:rsidR="008A1CC1" w:rsidRDefault="008A1CC1">
            <w:pPr>
              <w:rPr>
                <w:rFonts w:ascii="宋体"/>
              </w:rPr>
            </w:pPr>
          </w:p>
        </w:tc>
        <w:tc>
          <w:tcPr>
            <w:tcW w:w="0" w:type="auto"/>
            <w:shd w:val="clear" w:color="auto" w:fill="auto"/>
            <w:vAlign w:val="bottom"/>
          </w:tcPr>
          <w:p w14:paraId="012DB866" w14:textId="77777777" w:rsidR="008A1CC1" w:rsidRDefault="008A1CC1">
            <w:pPr>
              <w:rPr>
                <w:rFonts w:ascii="宋体"/>
              </w:rPr>
            </w:pPr>
          </w:p>
        </w:tc>
        <w:tc>
          <w:tcPr>
            <w:tcW w:w="0" w:type="auto"/>
            <w:shd w:val="clear" w:color="auto" w:fill="auto"/>
            <w:vAlign w:val="bottom"/>
          </w:tcPr>
          <w:p w14:paraId="012DB867" w14:textId="77777777" w:rsidR="008A1CC1" w:rsidRDefault="008A1CC1">
            <w:pPr>
              <w:rPr>
                <w:rFonts w:ascii="宋体"/>
              </w:rPr>
            </w:pPr>
          </w:p>
        </w:tc>
        <w:tc>
          <w:tcPr>
            <w:tcW w:w="0" w:type="auto"/>
            <w:shd w:val="clear" w:color="auto" w:fill="auto"/>
            <w:vAlign w:val="bottom"/>
          </w:tcPr>
          <w:p w14:paraId="012DB868" w14:textId="77777777" w:rsidR="008A1CC1" w:rsidRDefault="008A1CC1">
            <w:pPr>
              <w:rPr>
                <w:rFonts w:ascii="宋体"/>
              </w:rPr>
            </w:pPr>
          </w:p>
        </w:tc>
        <w:tc>
          <w:tcPr>
            <w:tcW w:w="0" w:type="auto"/>
            <w:shd w:val="clear" w:color="auto" w:fill="auto"/>
            <w:vAlign w:val="bottom"/>
          </w:tcPr>
          <w:p w14:paraId="012DB869" w14:textId="77777777" w:rsidR="008A1CC1" w:rsidRDefault="008A1CC1">
            <w:pPr>
              <w:rPr>
                <w:rFonts w:ascii="宋体"/>
              </w:rPr>
            </w:pPr>
          </w:p>
        </w:tc>
        <w:tc>
          <w:tcPr>
            <w:tcW w:w="0" w:type="auto"/>
            <w:shd w:val="clear" w:color="auto" w:fill="auto"/>
            <w:vAlign w:val="bottom"/>
          </w:tcPr>
          <w:p w14:paraId="012DB86A" w14:textId="77777777" w:rsidR="008A1CC1" w:rsidRDefault="008A1CC1">
            <w:pPr>
              <w:rPr>
                <w:rFonts w:ascii="宋体"/>
              </w:rPr>
            </w:pPr>
          </w:p>
        </w:tc>
        <w:tc>
          <w:tcPr>
            <w:tcW w:w="0" w:type="auto"/>
            <w:shd w:val="clear" w:color="auto" w:fill="auto"/>
            <w:vAlign w:val="bottom"/>
          </w:tcPr>
          <w:p w14:paraId="012DB86B" w14:textId="77777777" w:rsidR="008A1CC1" w:rsidRDefault="008A1CC1">
            <w:pPr>
              <w:rPr>
                <w:rFonts w:ascii="宋体"/>
              </w:rPr>
            </w:pPr>
          </w:p>
        </w:tc>
        <w:tc>
          <w:tcPr>
            <w:tcW w:w="0" w:type="auto"/>
            <w:shd w:val="clear" w:color="auto" w:fill="auto"/>
            <w:vAlign w:val="bottom"/>
          </w:tcPr>
          <w:p w14:paraId="012DB86C" w14:textId="77777777" w:rsidR="008A1CC1" w:rsidRDefault="008A1CC1">
            <w:pPr>
              <w:rPr>
                <w:rFonts w:ascii="宋体"/>
              </w:rPr>
            </w:pPr>
          </w:p>
        </w:tc>
        <w:tc>
          <w:tcPr>
            <w:tcW w:w="0" w:type="auto"/>
            <w:shd w:val="clear" w:color="auto" w:fill="auto"/>
            <w:vAlign w:val="bottom"/>
          </w:tcPr>
          <w:p w14:paraId="012DB86D" w14:textId="77777777" w:rsidR="008A1CC1" w:rsidRDefault="008A1CC1">
            <w:pPr>
              <w:rPr>
                <w:rFonts w:ascii="宋体"/>
              </w:rPr>
            </w:pPr>
          </w:p>
        </w:tc>
        <w:tc>
          <w:tcPr>
            <w:tcW w:w="0" w:type="auto"/>
            <w:shd w:val="clear" w:color="auto" w:fill="auto"/>
            <w:vAlign w:val="bottom"/>
          </w:tcPr>
          <w:p w14:paraId="012DB86E" w14:textId="77777777" w:rsidR="008A1CC1" w:rsidRDefault="008A1CC1">
            <w:pPr>
              <w:rPr>
                <w:rFonts w:ascii="宋体"/>
              </w:rPr>
            </w:pPr>
          </w:p>
        </w:tc>
        <w:tc>
          <w:tcPr>
            <w:tcW w:w="0" w:type="auto"/>
            <w:shd w:val="clear" w:color="auto" w:fill="auto"/>
            <w:vAlign w:val="bottom"/>
          </w:tcPr>
          <w:p w14:paraId="012DB86F" w14:textId="77777777" w:rsidR="008A1CC1" w:rsidRDefault="008A1CC1">
            <w:pPr>
              <w:rPr>
                <w:rFonts w:ascii="宋体"/>
              </w:rPr>
            </w:pPr>
          </w:p>
        </w:tc>
        <w:tc>
          <w:tcPr>
            <w:tcW w:w="0" w:type="auto"/>
            <w:shd w:val="clear" w:color="auto" w:fill="auto"/>
            <w:vAlign w:val="bottom"/>
          </w:tcPr>
          <w:p w14:paraId="012DB870" w14:textId="77777777" w:rsidR="008A1CC1" w:rsidRDefault="008A1CC1">
            <w:pPr>
              <w:rPr>
                <w:rFonts w:ascii="宋体"/>
              </w:rPr>
            </w:pPr>
          </w:p>
        </w:tc>
        <w:tc>
          <w:tcPr>
            <w:tcW w:w="0" w:type="auto"/>
            <w:shd w:val="clear" w:color="auto" w:fill="auto"/>
            <w:vAlign w:val="bottom"/>
          </w:tcPr>
          <w:p w14:paraId="012DB871" w14:textId="77777777" w:rsidR="008A1CC1" w:rsidRDefault="008A1CC1">
            <w:pPr>
              <w:rPr>
                <w:rFonts w:ascii="宋体"/>
              </w:rPr>
            </w:pPr>
          </w:p>
        </w:tc>
        <w:tc>
          <w:tcPr>
            <w:tcW w:w="0" w:type="auto"/>
            <w:shd w:val="clear" w:color="auto" w:fill="auto"/>
            <w:vAlign w:val="bottom"/>
          </w:tcPr>
          <w:p w14:paraId="012DB872" w14:textId="77777777" w:rsidR="008A1CC1" w:rsidRDefault="008A1CC1">
            <w:pPr>
              <w:rPr>
                <w:rFonts w:ascii="宋体"/>
              </w:rPr>
            </w:pPr>
          </w:p>
        </w:tc>
        <w:tc>
          <w:tcPr>
            <w:tcW w:w="0" w:type="auto"/>
            <w:shd w:val="clear" w:color="auto" w:fill="auto"/>
            <w:vAlign w:val="bottom"/>
          </w:tcPr>
          <w:p w14:paraId="012DB873" w14:textId="77777777" w:rsidR="008A1CC1" w:rsidRDefault="008A1CC1">
            <w:pPr>
              <w:rPr>
                <w:rFonts w:ascii="宋体"/>
              </w:rPr>
            </w:pPr>
          </w:p>
        </w:tc>
        <w:tc>
          <w:tcPr>
            <w:tcW w:w="0" w:type="auto"/>
            <w:shd w:val="clear" w:color="auto" w:fill="auto"/>
            <w:vAlign w:val="bottom"/>
          </w:tcPr>
          <w:p w14:paraId="012DB874" w14:textId="77777777" w:rsidR="008A1CC1" w:rsidRDefault="008A1CC1">
            <w:pPr>
              <w:rPr>
                <w:rFonts w:ascii="宋体"/>
              </w:rPr>
            </w:pPr>
          </w:p>
        </w:tc>
        <w:tc>
          <w:tcPr>
            <w:tcW w:w="0" w:type="auto"/>
            <w:shd w:val="clear" w:color="auto" w:fill="auto"/>
            <w:vAlign w:val="bottom"/>
          </w:tcPr>
          <w:p w14:paraId="012DB875" w14:textId="77777777" w:rsidR="008A1CC1" w:rsidRDefault="008A1CC1">
            <w:pPr>
              <w:rPr>
                <w:rFonts w:ascii="宋体"/>
              </w:rPr>
            </w:pPr>
          </w:p>
        </w:tc>
        <w:tc>
          <w:tcPr>
            <w:tcW w:w="0" w:type="auto"/>
            <w:shd w:val="clear" w:color="auto" w:fill="auto"/>
            <w:vAlign w:val="bottom"/>
          </w:tcPr>
          <w:p w14:paraId="012DB876" w14:textId="77777777" w:rsidR="008A1CC1" w:rsidRDefault="008A1CC1">
            <w:pPr>
              <w:rPr>
                <w:rFonts w:ascii="宋体"/>
              </w:rPr>
            </w:pPr>
          </w:p>
        </w:tc>
        <w:tc>
          <w:tcPr>
            <w:tcW w:w="0" w:type="auto"/>
            <w:shd w:val="clear" w:color="auto" w:fill="auto"/>
            <w:vAlign w:val="bottom"/>
          </w:tcPr>
          <w:p w14:paraId="012DB877" w14:textId="77777777" w:rsidR="008A1CC1" w:rsidRDefault="008A1CC1">
            <w:pPr>
              <w:rPr>
                <w:rFonts w:ascii="宋体"/>
              </w:rPr>
            </w:pPr>
          </w:p>
        </w:tc>
        <w:tc>
          <w:tcPr>
            <w:tcW w:w="0" w:type="auto"/>
            <w:shd w:val="clear" w:color="auto" w:fill="auto"/>
            <w:vAlign w:val="bottom"/>
          </w:tcPr>
          <w:p w14:paraId="012DB878" w14:textId="77777777" w:rsidR="008A1CC1" w:rsidRDefault="008A1CC1">
            <w:pPr>
              <w:rPr>
                <w:rFonts w:ascii="宋体"/>
              </w:rPr>
            </w:pPr>
          </w:p>
        </w:tc>
        <w:tc>
          <w:tcPr>
            <w:tcW w:w="0" w:type="auto"/>
            <w:shd w:val="clear" w:color="auto" w:fill="auto"/>
            <w:vAlign w:val="bottom"/>
          </w:tcPr>
          <w:p w14:paraId="012DB879" w14:textId="77777777" w:rsidR="008A1CC1" w:rsidRDefault="008A1CC1">
            <w:pPr>
              <w:rPr>
                <w:rFonts w:ascii="宋体"/>
              </w:rPr>
            </w:pPr>
          </w:p>
        </w:tc>
        <w:tc>
          <w:tcPr>
            <w:tcW w:w="0" w:type="auto"/>
            <w:shd w:val="clear" w:color="auto" w:fill="auto"/>
            <w:vAlign w:val="bottom"/>
          </w:tcPr>
          <w:p w14:paraId="012DB87A" w14:textId="77777777" w:rsidR="008A1CC1" w:rsidRDefault="008A1CC1">
            <w:pPr>
              <w:rPr>
                <w:rFonts w:ascii="宋体"/>
              </w:rPr>
            </w:pPr>
          </w:p>
        </w:tc>
        <w:tc>
          <w:tcPr>
            <w:tcW w:w="0" w:type="auto"/>
            <w:shd w:val="clear" w:color="auto" w:fill="auto"/>
            <w:vAlign w:val="bottom"/>
          </w:tcPr>
          <w:p w14:paraId="012DB87B" w14:textId="77777777" w:rsidR="008A1CC1" w:rsidRDefault="008A1CC1">
            <w:pPr>
              <w:rPr>
                <w:rFonts w:ascii="宋体"/>
              </w:rPr>
            </w:pPr>
          </w:p>
        </w:tc>
        <w:tc>
          <w:tcPr>
            <w:tcW w:w="0" w:type="auto"/>
            <w:shd w:val="clear" w:color="auto" w:fill="auto"/>
            <w:vAlign w:val="bottom"/>
          </w:tcPr>
          <w:p w14:paraId="012DB87C" w14:textId="77777777" w:rsidR="008A1CC1" w:rsidRDefault="008A1CC1">
            <w:pPr>
              <w:rPr>
                <w:rFonts w:ascii="宋体"/>
              </w:rPr>
            </w:pPr>
          </w:p>
        </w:tc>
        <w:tc>
          <w:tcPr>
            <w:tcW w:w="0" w:type="auto"/>
            <w:shd w:val="clear" w:color="auto" w:fill="auto"/>
            <w:vAlign w:val="bottom"/>
          </w:tcPr>
          <w:p w14:paraId="012DB87D" w14:textId="77777777" w:rsidR="008A1CC1" w:rsidRDefault="008A1CC1">
            <w:pPr>
              <w:rPr>
                <w:rFonts w:ascii="宋体"/>
              </w:rPr>
            </w:pPr>
          </w:p>
        </w:tc>
        <w:tc>
          <w:tcPr>
            <w:tcW w:w="0" w:type="auto"/>
            <w:shd w:val="clear" w:color="auto" w:fill="auto"/>
            <w:vAlign w:val="bottom"/>
          </w:tcPr>
          <w:p w14:paraId="012DB87E" w14:textId="77777777" w:rsidR="008A1CC1" w:rsidRDefault="008A1CC1">
            <w:pPr>
              <w:rPr>
                <w:rFonts w:ascii="宋体"/>
              </w:rPr>
            </w:pPr>
          </w:p>
        </w:tc>
        <w:tc>
          <w:tcPr>
            <w:tcW w:w="0" w:type="auto"/>
            <w:shd w:val="clear" w:color="auto" w:fill="auto"/>
            <w:vAlign w:val="bottom"/>
          </w:tcPr>
          <w:p w14:paraId="012DB87F" w14:textId="77777777" w:rsidR="008A1CC1" w:rsidRDefault="008A1CC1">
            <w:pPr>
              <w:rPr>
                <w:rFonts w:ascii="宋体"/>
              </w:rPr>
            </w:pPr>
          </w:p>
        </w:tc>
        <w:tc>
          <w:tcPr>
            <w:tcW w:w="0" w:type="auto"/>
            <w:shd w:val="clear" w:color="auto" w:fill="auto"/>
            <w:vAlign w:val="bottom"/>
          </w:tcPr>
          <w:p w14:paraId="012DB880" w14:textId="77777777" w:rsidR="008A1CC1" w:rsidRDefault="008A1CC1">
            <w:pPr>
              <w:rPr>
                <w:rFonts w:ascii="宋体"/>
              </w:rPr>
            </w:pPr>
          </w:p>
        </w:tc>
        <w:tc>
          <w:tcPr>
            <w:tcW w:w="0" w:type="auto"/>
            <w:shd w:val="clear" w:color="auto" w:fill="auto"/>
            <w:vAlign w:val="bottom"/>
          </w:tcPr>
          <w:p w14:paraId="012DB881" w14:textId="77777777" w:rsidR="008A1CC1" w:rsidRDefault="008A1CC1">
            <w:pPr>
              <w:rPr>
                <w:rFonts w:ascii="宋体"/>
              </w:rPr>
            </w:pPr>
          </w:p>
        </w:tc>
        <w:tc>
          <w:tcPr>
            <w:tcW w:w="0" w:type="auto"/>
            <w:shd w:val="clear" w:color="auto" w:fill="auto"/>
            <w:vAlign w:val="bottom"/>
          </w:tcPr>
          <w:p w14:paraId="012DB882" w14:textId="77777777" w:rsidR="008A1CC1" w:rsidRDefault="008A1CC1">
            <w:pPr>
              <w:rPr>
                <w:rFonts w:ascii="宋体"/>
              </w:rPr>
            </w:pPr>
          </w:p>
        </w:tc>
        <w:tc>
          <w:tcPr>
            <w:tcW w:w="0" w:type="auto"/>
            <w:shd w:val="clear" w:color="auto" w:fill="auto"/>
            <w:vAlign w:val="bottom"/>
          </w:tcPr>
          <w:p w14:paraId="012DB883" w14:textId="77777777" w:rsidR="008A1CC1" w:rsidRDefault="008A1CC1">
            <w:pPr>
              <w:rPr>
                <w:rFonts w:ascii="宋体"/>
              </w:rPr>
            </w:pPr>
          </w:p>
        </w:tc>
        <w:tc>
          <w:tcPr>
            <w:tcW w:w="0" w:type="auto"/>
            <w:shd w:val="clear" w:color="auto" w:fill="auto"/>
            <w:vAlign w:val="bottom"/>
          </w:tcPr>
          <w:p w14:paraId="012DB884" w14:textId="77777777" w:rsidR="008A1CC1" w:rsidRDefault="008A1CC1">
            <w:pPr>
              <w:rPr>
                <w:rFonts w:ascii="宋体"/>
              </w:rPr>
            </w:pPr>
          </w:p>
        </w:tc>
        <w:tc>
          <w:tcPr>
            <w:tcW w:w="0" w:type="auto"/>
            <w:shd w:val="clear" w:color="auto" w:fill="auto"/>
            <w:vAlign w:val="bottom"/>
          </w:tcPr>
          <w:p w14:paraId="012DB885" w14:textId="77777777" w:rsidR="008A1CC1" w:rsidRDefault="008A1CC1">
            <w:pPr>
              <w:rPr>
                <w:rFonts w:ascii="宋体"/>
              </w:rPr>
            </w:pPr>
          </w:p>
        </w:tc>
        <w:tc>
          <w:tcPr>
            <w:tcW w:w="0" w:type="auto"/>
            <w:shd w:val="clear" w:color="auto" w:fill="auto"/>
            <w:vAlign w:val="bottom"/>
          </w:tcPr>
          <w:p w14:paraId="012DB886" w14:textId="77777777" w:rsidR="008A1CC1" w:rsidRDefault="008A1CC1">
            <w:pPr>
              <w:rPr>
                <w:rFonts w:ascii="宋体"/>
              </w:rPr>
            </w:pPr>
          </w:p>
        </w:tc>
        <w:tc>
          <w:tcPr>
            <w:tcW w:w="0" w:type="auto"/>
            <w:shd w:val="clear" w:color="auto" w:fill="auto"/>
            <w:vAlign w:val="bottom"/>
          </w:tcPr>
          <w:p w14:paraId="012DB887" w14:textId="77777777" w:rsidR="008A1CC1" w:rsidRDefault="008A1CC1">
            <w:pPr>
              <w:rPr>
                <w:rFonts w:ascii="宋体"/>
              </w:rPr>
            </w:pPr>
          </w:p>
        </w:tc>
        <w:tc>
          <w:tcPr>
            <w:tcW w:w="0" w:type="auto"/>
            <w:shd w:val="clear" w:color="auto" w:fill="auto"/>
            <w:vAlign w:val="bottom"/>
          </w:tcPr>
          <w:p w14:paraId="012DB888" w14:textId="77777777" w:rsidR="008A1CC1" w:rsidRDefault="008A1CC1">
            <w:pPr>
              <w:rPr>
                <w:rFonts w:ascii="宋体"/>
              </w:rPr>
            </w:pPr>
          </w:p>
        </w:tc>
        <w:tc>
          <w:tcPr>
            <w:tcW w:w="0" w:type="auto"/>
            <w:shd w:val="clear" w:color="auto" w:fill="auto"/>
            <w:vAlign w:val="bottom"/>
          </w:tcPr>
          <w:p w14:paraId="012DB889" w14:textId="77777777" w:rsidR="008A1CC1" w:rsidRDefault="008A1CC1">
            <w:pPr>
              <w:rPr>
                <w:rFonts w:ascii="宋体"/>
              </w:rPr>
            </w:pPr>
          </w:p>
        </w:tc>
        <w:tc>
          <w:tcPr>
            <w:tcW w:w="0" w:type="auto"/>
            <w:shd w:val="clear" w:color="auto" w:fill="auto"/>
            <w:vAlign w:val="bottom"/>
          </w:tcPr>
          <w:p w14:paraId="012DB88A" w14:textId="77777777" w:rsidR="008A1CC1" w:rsidRDefault="008A1CC1">
            <w:pPr>
              <w:rPr>
                <w:rFonts w:ascii="宋体"/>
              </w:rPr>
            </w:pPr>
          </w:p>
        </w:tc>
        <w:tc>
          <w:tcPr>
            <w:tcW w:w="0" w:type="auto"/>
            <w:shd w:val="clear" w:color="auto" w:fill="auto"/>
            <w:vAlign w:val="bottom"/>
          </w:tcPr>
          <w:p w14:paraId="012DB88B" w14:textId="77777777" w:rsidR="008A1CC1" w:rsidRDefault="008A1CC1">
            <w:pPr>
              <w:rPr>
                <w:rFonts w:ascii="宋体"/>
              </w:rPr>
            </w:pPr>
          </w:p>
        </w:tc>
        <w:tc>
          <w:tcPr>
            <w:tcW w:w="0" w:type="auto"/>
            <w:shd w:val="clear" w:color="auto" w:fill="auto"/>
            <w:vAlign w:val="bottom"/>
          </w:tcPr>
          <w:p w14:paraId="012DB88C" w14:textId="77777777" w:rsidR="008A1CC1" w:rsidRDefault="008A1CC1">
            <w:pPr>
              <w:rPr>
                <w:rFonts w:ascii="宋体"/>
              </w:rPr>
            </w:pPr>
          </w:p>
        </w:tc>
        <w:tc>
          <w:tcPr>
            <w:tcW w:w="0" w:type="auto"/>
            <w:shd w:val="clear" w:color="auto" w:fill="auto"/>
            <w:vAlign w:val="bottom"/>
          </w:tcPr>
          <w:p w14:paraId="012DB88D" w14:textId="77777777" w:rsidR="008A1CC1" w:rsidRDefault="008A1CC1">
            <w:pPr>
              <w:rPr>
                <w:rFonts w:ascii="宋体"/>
              </w:rPr>
            </w:pPr>
          </w:p>
        </w:tc>
        <w:tc>
          <w:tcPr>
            <w:tcW w:w="0" w:type="auto"/>
            <w:shd w:val="clear" w:color="auto" w:fill="auto"/>
            <w:vAlign w:val="bottom"/>
          </w:tcPr>
          <w:p w14:paraId="012DB88E" w14:textId="77777777" w:rsidR="008A1CC1" w:rsidRDefault="008A1CC1">
            <w:pPr>
              <w:rPr>
                <w:rFonts w:ascii="宋体"/>
              </w:rPr>
            </w:pPr>
          </w:p>
        </w:tc>
        <w:tc>
          <w:tcPr>
            <w:tcW w:w="0" w:type="auto"/>
            <w:shd w:val="clear" w:color="auto" w:fill="auto"/>
            <w:vAlign w:val="bottom"/>
          </w:tcPr>
          <w:p w14:paraId="012DB88F" w14:textId="77777777" w:rsidR="008A1CC1" w:rsidRDefault="008A1CC1">
            <w:pPr>
              <w:rPr>
                <w:rFonts w:ascii="宋体"/>
              </w:rPr>
            </w:pPr>
          </w:p>
        </w:tc>
        <w:tc>
          <w:tcPr>
            <w:tcW w:w="0" w:type="auto"/>
            <w:shd w:val="clear" w:color="auto" w:fill="auto"/>
            <w:vAlign w:val="bottom"/>
          </w:tcPr>
          <w:p w14:paraId="012DB890" w14:textId="77777777" w:rsidR="008A1CC1" w:rsidRDefault="008A1CC1">
            <w:pPr>
              <w:rPr>
                <w:rFonts w:ascii="宋体"/>
              </w:rPr>
            </w:pPr>
          </w:p>
        </w:tc>
        <w:tc>
          <w:tcPr>
            <w:tcW w:w="0" w:type="auto"/>
            <w:shd w:val="clear" w:color="auto" w:fill="auto"/>
            <w:vAlign w:val="bottom"/>
          </w:tcPr>
          <w:p w14:paraId="012DB891" w14:textId="77777777" w:rsidR="008A1CC1" w:rsidRDefault="008A1CC1">
            <w:pPr>
              <w:rPr>
                <w:rFonts w:ascii="宋体"/>
              </w:rPr>
            </w:pPr>
          </w:p>
        </w:tc>
        <w:tc>
          <w:tcPr>
            <w:tcW w:w="0" w:type="auto"/>
            <w:shd w:val="clear" w:color="auto" w:fill="auto"/>
            <w:vAlign w:val="bottom"/>
          </w:tcPr>
          <w:p w14:paraId="012DB892" w14:textId="77777777" w:rsidR="008A1CC1" w:rsidRDefault="008A1CC1">
            <w:pPr>
              <w:rPr>
                <w:rFonts w:ascii="宋体"/>
              </w:rPr>
            </w:pPr>
          </w:p>
        </w:tc>
        <w:tc>
          <w:tcPr>
            <w:tcW w:w="0" w:type="auto"/>
            <w:shd w:val="clear" w:color="auto" w:fill="auto"/>
            <w:vAlign w:val="bottom"/>
          </w:tcPr>
          <w:p w14:paraId="012DB893" w14:textId="77777777" w:rsidR="008A1CC1" w:rsidRDefault="008A1CC1">
            <w:pPr>
              <w:rPr>
                <w:rFonts w:ascii="宋体"/>
              </w:rPr>
            </w:pPr>
          </w:p>
        </w:tc>
        <w:tc>
          <w:tcPr>
            <w:tcW w:w="0" w:type="auto"/>
            <w:shd w:val="clear" w:color="auto" w:fill="auto"/>
            <w:vAlign w:val="bottom"/>
          </w:tcPr>
          <w:p w14:paraId="012DB894" w14:textId="77777777" w:rsidR="008A1CC1" w:rsidRDefault="008A1CC1">
            <w:pPr>
              <w:rPr>
                <w:rFonts w:ascii="宋体"/>
              </w:rPr>
            </w:pPr>
          </w:p>
        </w:tc>
        <w:tc>
          <w:tcPr>
            <w:tcW w:w="0" w:type="auto"/>
            <w:shd w:val="clear" w:color="auto" w:fill="auto"/>
            <w:vAlign w:val="bottom"/>
          </w:tcPr>
          <w:p w14:paraId="012DB895" w14:textId="77777777" w:rsidR="008A1CC1" w:rsidRDefault="008A1CC1">
            <w:pPr>
              <w:rPr>
                <w:rFonts w:ascii="宋体"/>
              </w:rPr>
            </w:pPr>
          </w:p>
        </w:tc>
        <w:tc>
          <w:tcPr>
            <w:tcW w:w="0" w:type="auto"/>
            <w:shd w:val="clear" w:color="auto" w:fill="auto"/>
            <w:vAlign w:val="bottom"/>
          </w:tcPr>
          <w:p w14:paraId="012DB896" w14:textId="77777777" w:rsidR="008A1CC1" w:rsidRDefault="008A1CC1">
            <w:pPr>
              <w:rPr>
                <w:rFonts w:ascii="宋体"/>
              </w:rPr>
            </w:pPr>
          </w:p>
        </w:tc>
        <w:tc>
          <w:tcPr>
            <w:tcW w:w="0" w:type="auto"/>
            <w:shd w:val="clear" w:color="auto" w:fill="auto"/>
            <w:vAlign w:val="bottom"/>
          </w:tcPr>
          <w:p w14:paraId="012DB897" w14:textId="77777777" w:rsidR="008A1CC1" w:rsidRDefault="008A1CC1">
            <w:pPr>
              <w:rPr>
                <w:rFonts w:ascii="宋体"/>
              </w:rPr>
            </w:pPr>
          </w:p>
        </w:tc>
        <w:tc>
          <w:tcPr>
            <w:tcW w:w="0" w:type="auto"/>
            <w:shd w:val="clear" w:color="auto" w:fill="auto"/>
            <w:vAlign w:val="bottom"/>
          </w:tcPr>
          <w:p w14:paraId="012DB898" w14:textId="77777777" w:rsidR="008A1CC1" w:rsidRDefault="008A1CC1">
            <w:pPr>
              <w:rPr>
                <w:rFonts w:ascii="宋体"/>
              </w:rPr>
            </w:pPr>
          </w:p>
        </w:tc>
        <w:tc>
          <w:tcPr>
            <w:tcW w:w="0" w:type="auto"/>
            <w:shd w:val="clear" w:color="auto" w:fill="auto"/>
            <w:vAlign w:val="bottom"/>
          </w:tcPr>
          <w:p w14:paraId="012DB899" w14:textId="77777777" w:rsidR="008A1CC1" w:rsidRDefault="008A1CC1">
            <w:pPr>
              <w:rPr>
                <w:rFonts w:ascii="宋体"/>
              </w:rPr>
            </w:pPr>
          </w:p>
        </w:tc>
      </w:tr>
      <w:tr w:rsidR="008A1CC1" w14:paraId="012DB8BE" w14:textId="77777777">
        <w:trPr>
          <w:hidden/>
        </w:trPr>
        <w:tc>
          <w:tcPr>
            <w:tcW w:w="0" w:type="auto"/>
            <w:gridSpan w:val="3"/>
            <w:shd w:val="clear" w:color="auto" w:fill="auto"/>
            <w:vAlign w:val="bottom"/>
          </w:tcPr>
          <w:p w14:paraId="012DB89B" w14:textId="77777777" w:rsidR="008A1CC1" w:rsidRDefault="008A1CC1">
            <w:pPr>
              <w:rPr>
                <w:rFonts w:ascii="宋体"/>
                <w:vanish/>
              </w:rPr>
            </w:pPr>
          </w:p>
        </w:tc>
        <w:tc>
          <w:tcPr>
            <w:tcW w:w="0" w:type="auto"/>
            <w:gridSpan w:val="3"/>
            <w:shd w:val="clear" w:color="auto" w:fill="auto"/>
            <w:vAlign w:val="bottom"/>
          </w:tcPr>
          <w:p w14:paraId="012DB89C" w14:textId="77777777" w:rsidR="008A1CC1" w:rsidRDefault="008A1CC1">
            <w:pPr>
              <w:rPr>
                <w:rFonts w:ascii="宋体"/>
                <w:vanish/>
              </w:rPr>
            </w:pPr>
          </w:p>
        </w:tc>
        <w:tc>
          <w:tcPr>
            <w:tcW w:w="0" w:type="auto"/>
            <w:gridSpan w:val="3"/>
            <w:shd w:val="clear" w:color="auto" w:fill="auto"/>
            <w:vAlign w:val="bottom"/>
          </w:tcPr>
          <w:p w14:paraId="012DB89D" w14:textId="77777777" w:rsidR="008A1CC1" w:rsidRDefault="008A1CC1">
            <w:pPr>
              <w:rPr>
                <w:rFonts w:ascii="宋体"/>
                <w:vanish/>
              </w:rPr>
            </w:pPr>
          </w:p>
        </w:tc>
        <w:tc>
          <w:tcPr>
            <w:tcW w:w="0" w:type="auto"/>
            <w:gridSpan w:val="3"/>
            <w:shd w:val="clear" w:color="auto" w:fill="auto"/>
            <w:vAlign w:val="bottom"/>
          </w:tcPr>
          <w:p w14:paraId="012DB89E" w14:textId="77777777" w:rsidR="008A1CC1" w:rsidRDefault="008A1CC1">
            <w:pPr>
              <w:rPr>
                <w:rFonts w:ascii="宋体"/>
                <w:vanish/>
              </w:rPr>
            </w:pPr>
          </w:p>
        </w:tc>
        <w:tc>
          <w:tcPr>
            <w:tcW w:w="0" w:type="auto"/>
            <w:gridSpan w:val="3"/>
            <w:shd w:val="clear" w:color="auto" w:fill="auto"/>
            <w:vAlign w:val="bottom"/>
          </w:tcPr>
          <w:p w14:paraId="012DB89F" w14:textId="77777777" w:rsidR="008A1CC1" w:rsidRDefault="008A1CC1">
            <w:pPr>
              <w:rPr>
                <w:rFonts w:ascii="宋体"/>
                <w:vanish/>
              </w:rPr>
            </w:pPr>
          </w:p>
        </w:tc>
        <w:tc>
          <w:tcPr>
            <w:tcW w:w="0" w:type="auto"/>
            <w:gridSpan w:val="3"/>
            <w:shd w:val="clear" w:color="auto" w:fill="auto"/>
            <w:vAlign w:val="bottom"/>
          </w:tcPr>
          <w:p w14:paraId="012DB8A0" w14:textId="77777777" w:rsidR="008A1CC1" w:rsidRDefault="008A1CC1">
            <w:pPr>
              <w:rPr>
                <w:rFonts w:ascii="宋体"/>
                <w:vanish/>
              </w:rPr>
            </w:pPr>
          </w:p>
        </w:tc>
        <w:tc>
          <w:tcPr>
            <w:tcW w:w="0" w:type="auto"/>
            <w:gridSpan w:val="3"/>
            <w:shd w:val="clear" w:color="auto" w:fill="auto"/>
            <w:vAlign w:val="bottom"/>
          </w:tcPr>
          <w:p w14:paraId="012DB8A1" w14:textId="77777777" w:rsidR="008A1CC1" w:rsidRDefault="008A1CC1">
            <w:pPr>
              <w:rPr>
                <w:rFonts w:ascii="宋体"/>
                <w:vanish/>
              </w:rPr>
            </w:pPr>
          </w:p>
        </w:tc>
        <w:tc>
          <w:tcPr>
            <w:tcW w:w="0" w:type="auto"/>
            <w:gridSpan w:val="3"/>
            <w:shd w:val="clear" w:color="auto" w:fill="auto"/>
            <w:vAlign w:val="bottom"/>
          </w:tcPr>
          <w:p w14:paraId="012DB8A2" w14:textId="77777777" w:rsidR="008A1CC1" w:rsidRDefault="008A1CC1">
            <w:pPr>
              <w:rPr>
                <w:rFonts w:ascii="宋体"/>
                <w:vanish/>
              </w:rPr>
            </w:pPr>
          </w:p>
        </w:tc>
        <w:tc>
          <w:tcPr>
            <w:tcW w:w="0" w:type="auto"/>
            <w:gridSpan w:val="3"/>
            <w:shd w:val="clear" w:color="auto" w:fill="auto"/>
            <w:vAlign w:val="bottom"/>
          </w:tcPr>
          <w:p w14:paraId="012DB8A3" w14:textId="77777777" w:rsidR="008A1CC1" w:rsidRDefault="008A1CC1">
            <w:pPr>
              <w:rPr>
                <w:rFonts w:ascii="宋体"/>
                <w:vanish/>
              </w:rPr>
            </w:pPr>
          </w:p>
        </w:tc>
        <w:tc>
          <w:tcPr>
            <w:tcW w:w="0" w:type="auto"/>
            <w:gridSpan w:val="3"/>
            <w:shd w:val="clear" w:color="auto" w:fill="auto"/>
            <w:vAlign w:val="bottom"/>
          </w:tcPr>
          <w:p w14:paraId="012DB8A4" w14:textId="77777777" w:rsidR="008A1CC1" w:rsidRDefault="008A1CC1">
            <w:pPr>
              <w:rPr>
                <w:rFonts w:ascii="宋体"/>
                <w:vanish/>
              </w:rPr>
            </w:pPr>
          </w:p>
        </w:tc>
        <w:tc>
          <w:tcPr>
            <w:tcW w:w="0" w:type="auto"/>
            <w:gridSpan w:val="3"/>
            <w:shd w:val="clear" w:color="auto" w:fill="auto"/>
            <w:vAlign w:val="bottom"/>
          </w:tcPr>
          <w:p w14:paraId="012DB8A5" w14:textId="77777777" w:rsidR="008A1CC1" w:rsidRDefault="008A1CC1">
            <w:pPr>
              <w:rPr>
                <w:rFonts w:ascii="宋体"/>
                <w:vanish/>
              </w:rPr>
            </w:pPr>
          </w:p>
        </w:tc>
        <w:tc>
          <w:tcPr>
            <w:tcW w:w="0" w:type="auto"/>
            <w:gridSpan w:val="3"/>
            <w:shd w:val="clear" w:color="auto" w:fill="auto"/>
            <w:vAlign w:val="bottom"/>
          </w:tcPr>
          <w:p w14:paraId="012DB8A6" w14:textId="77777777" w:rsidR="008A1CC1" w:rsidRDefault="008A1CC1">
            <w:pPr>
              <w:rPr>
                <w:rFonts w:ascii="宋体"/>
                <w:vanish/>
              </w:rPr>
            </w:pPr>
          </w:p>
        </w:tc>
        <w:tc>
          <w:tcPr>
            <w:tcW w:w="0" w:type="auto"/>
            <w:gridSpan w:val="3"/>
            <w:shd w:val="clear" w:color="auto" w:fill="auto"/>
            <w:vAlign w:val="bottom"/>
          </w:tcPr>
          <w:p w14:paraId="012DB8A7" w14:textId="77777777" w:rsidR="008A1CC1" w:rsidRDefault="008A1CC1">
            <w:pPr>
              <w:rPr>
                <w:rFonts w:ascii="宋体"/>
                <w:vanish/>
              </w:rPr>
            </w:pPr>
          </w:p>
        </w:tc>
        <w:tc>
          <w:tcPr>
            <w:tcW w:w="0" w:type="auto"/>
            <w:gridSpan w:val="3"/>
            <w:shd w:val="clear" w:color="auto" w:fill="auto"/>
            <w:vAlign w:val="bottom"/>
          </w:tcPr>
          <w:p w14:paraId="012DB8A8" w14:textId="77777777" w:rsidR="008A1CC1" w:rsidRDefault="008A1CC1">
            <w:pPr>
              <w:rPr>
                <w:rFonts w:ascii="宋体"/>
                <w:vanish/>
              </w:rPr>
            </w:pPr>
          </w:p>
        </w:tc>
        <w:tc>
          <w:tcPr>
            <w:tcW w:w="0" w:type="auto"/>
            <w:shd w:val="clear" w:color="auto" w:fill="auto"/>
            <w:vAlign w:val="bottom"/>
          </w:tcPr>
          <w:p w14:paraId="012DB8A9" w14:textId="77777777" w:rsidR="008A1CC1" w:rsidRDefault="008A1CC1">
            <w:pPr>
              <w:rPr>
                <w:rFonts w:ascii="宋体"/>
              </w:rPr>
            </w:pPr>
          </w:p>
        </w:tc>
        <w:tc>
          <w:tcPr>
            <w:tcW w:w="0" w:type="auto"/>
            <w:shd w:val="clear" w:color="auto" w:fill="auto"/>
            <w:vAlign w:val="bottom"/>
          </w:tcPr>
          <w:p w14:paraId="012DB8AA" w14:textId="77777777" w:rsidR="008A1CC1" w:rsidRDefault="008A1CC1">
            <w:pPr>
              <w:rPr>
                <w:rFonts w:ascii="宋体"/>
              </w:rPr>
            </w:pPr>
          </w:p>
        </w:tc>
        <w:tc>
          <w:tcPr>
            <w:tcW w:w="0" w:type="auto"/>
            <w:shd w:val="clear" w:color="auto" w:fill="auto"/>
            <w:vAlign w:val="bottom"/>
          </w:tcPr>
          <w:p w14:paraId="012DB8AB" w14:textId="77777777" w:rsidR="008A1CC1" w:rsidRDefault="008A1CC1">
            <w:pPr>
              <w:rPr>
                <w:rFonts w:ascii="宋体"/>
              </w:rPr>
            </w:pPr>
          </w:p>
        </w:tc>
        <w:tc>
          <w:tcPr>
            <w:tcW w:w="0" w:type="auto"/>
            <w:shd w:val="clear" w:color="auto" w:fill="auto"/>
            <w:vAlign w:val="bottom"/>
          </w:tcPr>
          <w:p w14:paraId="012DB8AC" w14:textId="77777777" w:rsidR="008A1CC1" w:rsidRDefault="008A1CC1">
            <w:pPr>
              <w:rPr>
                <w:rFonts w:ascii="宋体"/>
              </w:rPr>
            </w:pPr>
          </w:p>
        </w:tc>
        <w:tc>
          <w:tcPr>
            <w:tcW w:w="0" w:type="auto"/>
            <w:shd w:val="clear" w:color="auto" w:fill="auto"/>
            <w:vAlign w:val="bottom"/>
          </w:tcPr>
          <w:p w14:paraId="012DB8AD" w14:textId="77777777" w:rsidR="008A1CC1" w:rsidRDefault="008A1CC1">
            <w:pPr>
              <w:rPr>
                <w:rFonts w:ascii="宋体"/>
              </w:rPr>
            </w:pPr>
          </w:p>
        </w:tc>
        <w:tc>
          <w:tcPr>
            <w:tcW w:w="0" w:type="auto"/>
            <w:shd w:val="clear" w:color="auto" w:fill="auto"/>
            <w:vAlign w:val="bottom"/>
          </w:tcPr>
          <w:p w14:paraId="012DB8AE" w14:textId="77777777" w:rsidR="008A1CC1" w:rsidRDefault="008A1CC1">
            <w:pPr>
              <w:rPr>
                <w:rFonts w:ascii="宋体"/>
              </w:rPr>
            </w:pPr>
          </w:p>
        </w:tc>
        <w:tc>
          <w:tcPr>
            <w:tcW w:w="0" w:type="auto"/>
            <w:shd w:val="clear" w:color="auto" w:fill="auto"/>
            <w:vAlign w:val="bottom"/>
          </w:tcPr>
          <w:p w14:paraId="012DB8AF" w14:textId="77777777" w:rsidR="008A1CC1" w:rsidRDefault="008A1CC1">
            <w:pPr>
              <w:rPr>
                <w:rFonts w:ascii="宋体"/>
              </w:rPr>
            </w:pPr>
          </w:p>
        </w:tc>
        <w:tc>
          <w:tcPr>
            <w:tcW w:w="0" w:type="auto"/>
            <w:shd w:val="clear" w:color="auto" w:fill="auto"/>
            <w:vAlign w:val="bottom"/>
          </w:tcPr>
          <w:p w14:paraId="012DB8B0" w14:textId="77777777" w:rsidR="008A1CC1" w:rsidRDefault="008A1CC1">
            <w:pPr>
              <w:rPr>
                <w:rFonts w:ascii="宋体"/>
              </w:rPr>
            </w:pPr>
          </w:p>
        </w:tc>
        <w:tc>
          <w:tcPr>
            <w:tcW w:w="0" w:type="auto"/>
            <w:shd w:val="clear" w:color="auto" w:fill="auto"/>
            <w:vAlign w:val="bottom"/>
          </w:tcPr>
          <w:p w14:paraId="012DB8B1" w14:textId="77777777" w:rsidR="008A1CC1" w:rsidRDefault="008A1CC1">
            <w:pPr>
              <w:rPr>
                <w:rFonts w:ascii="宋体"/>
              </w:rPr>
            </w:pPr>
          </w:p>
        </w:tc>
        <w:tc>
          <w:tcPr>
            <w:tcW w:w="0" w:type="auto"/>
            <w:shd w:val="clear" w:color="auto" w:fill="auto"/>
            <w:vAlign w:val="bottom"/>
          </w:tcPr>
          <w:p w14:paraId="012DB8B2" w14:textId="77777777" w:rsidR="008A1CC1" w:rsidRDefault="008A1CC1">
            <w:pPr>
              <w:rPr>
                <w:rFonts w:ascii="宋体"/>
              </w:rPr>
            </w:pPr>
          </w:p>
        </w:tc>
        <w:tc>
          <w:tcPr>
            <w:tcW w:w="0" w:type="auto"/>
            <w:shd w:val="clear" w:color="auto" w:fill="auto"/>
            <w:vAlign w:val="bottom"/>
          </w:tcPr>
          <w:p w14:paraId="012DB8B3" w14:textId="77777777" w:rsidR="008A1CC1" w:rsidRDefault="008A1CC1">
            <w:pPr>
              <w:rPr>
                <w:rFonts w:ascii="宋体"/>
              </w:rPr>
            </w:pPr>
          </w:p>
        </w:tc>
        <w:tc>
          <w:tcPr>
            <w:tcW w:w="0" w:type="auto"/>
            <w:shd w:val="clear" w:color="auto" w:fill="auto"/>
            <w:vAlign w:val="bottom"/>
          </w:tcPr>
          <w:p w14:paraId="012DB8B4" w14:textId="77777777" w:rsidR="008A1CC1" w:rsidRDefault="008A1CC1">
            <w:pPr>
              <w:rPr>
                <w:rFonts w:ascii="宋体"/>
              </w:rPr>
            </w:pPr>
          </w:p>
        </w:tc>
        <w:tc>
          <w:tcPr>
            <w:tcW w:w="0" w:type="auto"/>
            <w:shd w:val="clear" w:color="auto" w:fill="auto"/>
            <w:vAlign w:val="bottom"/>
          </w:tcPr>
          <w:p w14:paraId="012DB8B5" w14:textId="77777777" w:rsidR="008A1CC1" w:rsidRDefault="008A1CC1">
            <w:pPr>
              <w:rPr>
                <w:rFonts w:ascii="宋体"/>
              </w:rPr>
            </w:pPr>
          </w:p>
        </w:tc>
        <w:tc>
          <w:tcPr>
            <w:tcW w:w="0" w:type="auto"/>
            <w:shd w:val="clear" w:color="auto" w:fill="auto"/>
            <w:vAlign w:val="bottom"/>
          </w:tcPr>
          <w:p w14:paraId="012DB8B6" w14:textId="77777777" w:rsidR="008A1CC1" w:rsidRDefault="008A1CC1">
            <w:pPr>
              <w:rPr>
                <w:rFonts w:ascii="宋体"/>
              </w:rPr>
            </w:pPr>
          </w:p>
        </w:tc>
        <w:tc>
          <w:tcPr>
            <w:tcW w:w="0" w:type="auto"/>
            <w:shd w:val="clear" w:color="auto" w:fill="auto"/>
            <w:vAlign w:val="bottom"/>
          </w:tcPr>
          <w:p w14:paraId="012DB8B7" w14:textId="77777777" w:rsidR="008A1CC1" w:rsidRDefault="008A1CC1">
            <w:pPr>
              <w:rPr>
                <w:rFonts w:ascii="宋体"/>
              </w:rPr>
            </w:pPr>
          </w:p>
        </w:tc>
        <w:tc>
          <w:tcPr>
            <w:tcW w:w="0" w:type="auto"/>
            <w:shd w:val="clear" w:color="auto" w:fill="auto"/>
            <w:vAlign w:val="bottom"/>
          </w:tcPr>
          <w:p w14:paraId="012DB8B8" w14:textId="77777777" w:rsidR="008A1CC1" w:rsidRDefault="008A1CC1">
            <w:pPr>
              <w:rPr>
                <w:rFonts w:ascii="宋体"/>
              </w:rPr>
            </w:pPr>
          </w:p>
        </w:tc>
        <w:tc>
          <w:tcPr>
            <w:tcW w:w="0" w:type="auto"/>
            <w:shd w:val="clear" w:color="auto" w:fill="auto"/>
            <w:vAlign w:val="bottom"/>
          </w:tcPr>
          <w:p w14:paraId="012DB8B9" w14:textId="77777777" w:rsidR="008A1CC1" w:rsidRDefault="008A1CC1">
            <w:pPr>
              <w:rPr>
                <w:rFonts w:ascii="宋体"/>
              </w:rPr>
            </w:pPr>
          </w:p>
        </w:tc>
        <w:tc>
          <w:tcPr>
            <w:tcW w:w="0" w:type="auto"/>
            <w:shd w:val="clear" w:color="auto" w:fill="auto"/>
            <w:vAlign w:val="bottom"/>
          </w:tcPr>
          <w:p w14:paraId="012DB8BA" w14:textId="77777777" w:rsidR="008A1CC1" w:rsidRDefault="008A1CC1">
            <w:pPr>
              <w:rPr>
                <w:rFonts w:ascii="宋体"/>
              </w:rPr>
            </w:pPr>
          </w:p>
        </w:tc>
        <w:tc>
          <w:tcPr>
            <w:tcW w:w="0" w:type="auto"/>
            <w:shd w:val="clear" w:color="auto" w:fill="auto"/>
            <w:vAlign w:val="bottom"/>
          </w:tcPr>
          <w:p w14:paraId="012DB8BB" w14:textId="77777777" w:rsidR="008A1CC1" w:rsidRDefault="008A1CC1">
            <w:pPr>
              <w:rPr>
                <w:rFonts w:ascii="宋体"/>
              </w:rPr>
            </w:pPr>
          </w:p>
        </w:tc>
        <w:tc>
          <w:tcPr>
            <w:tcW w:w="0" w:type="auto"/>
            <w:shd w:val="clear" w:color="auto" w:fill="auto"/>
            <w:vAlign w:val="bottom"/>
          </w:tcPr>
          <w:p w14:paraId="012DB8BC" w14:textId="77777777" w:rsidR="008A1CC1" w:rsidRDefault="008A1CC1">
            <w:pPr>
              <w:rPr>
                <w:rFonts w:ascii="宋体"/>
              </w:rPr>
            </w:pPr>
          </w:p>
        </w:tc>
        <w:tc>
          <w:tcPr>
            <w:tcW w:w="0" w:type="auto"/>
            <w:shd w:val="clear" w:color="auto" w:fill="auto"/>
            <w:vAlign w:val="bottom"/>
          </w:tcPr>
          <w:p w14:paraId="012DB8BD" w14:textId="77777777" w:rsidR="008A1CC1" w:rsidRDefault="008A1CC1">
            <w:pPr>
              <w:rPr>
                <w:rFonts w:ascii="宋体"/>
              </w:rPr>
            </w:pPr>
          </w:p>
        </w:tc>
      </w:tr>
      <w:tr w:rsidR="008A1CC1" w14:paraId="012DB8D5" w14:textId="77777777">
        <w:trPr>
          <w:hidden/>
        </w:trPr>
        <w:tc>
          <w:tcPr>
            <w:tcW w:w="0" w:type="auto"/>
            <w:gridSpan w:val="3"/>
            <w:shd w:val="clear" w:color="auto" w:fill="auto"/>
            <w:vAlign w:val="bottom"/>
          </w:tcPr>
          <w:p w14:paraId="012DB8BF" w14:textId="77777777" w:rsidR="008A1CC1" w:rsidRDefault="008A1CC1">
            <w:pPr>
              <w:rPr>
                <w:rFonts w:ascii="宋体"/>
                <w:vanish/>
              </w:rPr>
            </w:pPr>
          </w:p>
        </w:tc>
        <w:tc>
          <w:tcPr>
            <w:tcW w:w="0" w:type="auto"/>
            <w:gridSpan w:val="3"/>
            <w:shd w:val="clear" w:color="auto" w:fill="auto"/>
            <w:vAlign w:val="bottom"/>
          </w:tcPr>
          <w:p w14:paraId="012DB8C0" w14:textId="77777777" w:rsidR="008A1CC1" w:rsidRDefault="008A1CC1">
            <w:pPr>
              <w:rPr>
                <w:rFonts w:ascii="宋体"/>
                <w:vanish/>
              </w:rPr>
            </w:pPr>
          </w:p>
        </w:tc>
        <w:tc>
          <w:tcPr>
            <w:tcW w:w="0" w:type="auto"/>
            <w:gridSpan w:val="3"/>
            <w:shd w:val="clear" w:color="auto" w:fill="auto"/>
            <w:vAlign w:val="bottom"/>
          </w:tcPr>
          <w:p w14:paraId="012DB8C1" w14:textId="77777777" w:rsidR="008A1CC1" w:rsidRDefault="008A1CC1">
            <w:pPr>
              <w:rPr>
                <w:rFonts w:ascii="宋体"/>
                <w:vanish/>
              </w:rPr>
            </w:pPr>
          </w:p>
        </w:tc>
        <w:tc>
          <w:tcPr>
            <w:tcW w:w="0" w:type="auto"/>
            <w:gridSpan w:val="3"/>
            <w:shd w:val="clear" w:color="auto" w:fill="auto"/>
            <w:vAlign w:val="bottom"/>
          </w:tcPr>
          <w:p w14:paraId="012DB8C2" w14:textId="77777777" w:rsidR="008A1CC1" w:rsidRDefault="008A1CC1">
            <w:pPr>
              <w:rPr>
                <w:rFonts w:ascii="宋体"/>
                <w:vanish/>
              </w:rPr>
            </w:pPr>
          </w:p>
        </w:tc>
        <w:tc>
          <w:tcPr>
            <w:tcW w:w="0" w:type="auto"/>
            <w:gridSpan w:val="3"/>
            <w:shd w:val="clear" w:color="auto" w:fill="auto"/>
            <w:vAlign w:val="bottom"/>
          </w:tcPr>
          <w:p w14:paraId="012DB8C3" w14:textId="77777777" w:rsidR="008A1CC1" w:rsidRDefault="008A1CC1">
            <w:pPr>
              <w:rPr>
                <w:rFonts w:ascii="宋体"/>
                <w:vanish/>
              </w:rPr>
            </w:pPr>
          </w:p>
        </w:tc>
        <w:tc>
          <w:tcPr>
            <w:tcW w:w="0" w:type="auto"/>
            <w:gridSpan w:val="3"/>
            <w:shd w:val="clear" w:color="auto" w:fill="auto"/>
            <w:vAlign w:val="bottom"/>
          </w:tcPr>
          <w:p w14:paraId="012DB8C4" w14:textId="77777777" w:rsidR="008A1CC1" w:rsidRDefault="008A1CC1">
            <w:pPr>
              <w:rPr>
                <w:rFonts w:ascii="宋体"/>
                <w:vanish/>
              </w:rPr>
            </w:pPr>
          </w:p>
        </w:tc>
        <w:tc>
          <w:tcPr>
            <w:tcW w:w="0" w:type="auto"/>
            <w:gridSpan w:val="3"/>
            <w:shd w:val="clear" w:color="auto" w:fill="auto"/>
            <w:vAlign w:val="bottom"/>
          </w:tcPr>
          <w:p w14:paraId="012DB8C5" w14:textId="77777777" w:rsidR="008A1CC1" w:rsidRDefault="008A1CC1">
            <w:pPr>
              <w:rPr>
                <w:rFonts w:ascii="宋体"/>
                <w:vanish/>
              </w:rPr>
            </w:pPr>
          </w:p>
        </w:tc>
        <w:tc>
          <w:tcPr>
            <w:tcW w:w="0" w:type="auto"/>
            <w:gridSpan w:val="3"/>
            <w:shd w:val="clear" w:color="auto" w:fill="auto"/>
            <w:vAlign w:val="bottom"/>
          </w:tcPr>
          <w:p w14:paraId="012DB8C6" w14:textId="77777777" w:rsidR="008A1CC1" w:rsidRDefault="008A1CC1">
            <w:pPr>
              <w:rPr>
                <w:rFonts w:ascii="宋体"/>
                <w:vanish/>
              </w:rPr>
            </w:pPr>
          </w:p>
        </w:tc>
        <w:tc>
          <w:tcPr>
            <w:tcW w:w="0" w:type="auto"/>
            <w:gridSpan w:val="3"/>
            <w:shd w:val="clear" w:color="auto" w:fill="auto"/>
            <w:vAlign w:val="bottom"/>
          </w:tcPr>
          <w:p w14:paraId="012DB8C7" w14:textId="77777777" w:rsidR="008A1CC1" w:rsidRDefault="008A1CC1">
            <w:pPr>
              <w:rPr>
                <w:rFonts w:ascii="宋体"/>
                <w:vanish/>
              </w:rPr>
            </w:pPr>
          </w:p>
        </w:tc>
        <w:tc>
          <w:tcPr>
            <w:tcW w:w="0" w:type="auto"/>
            <w:gridSpan w:val="3"/>
            <w:shd w:val="clear" w:color="auto" w:fill="auto"/>
            <w:vAlign w:val="bottom"/>
          </w:tcPr>
          <w:p w14:paraId="012DB8C8" w14:textId="77777777" w:rsidR="008A1CC1" w:rsidRDefault="008A1CC1">
            <w:pPr>
              <w:rPr>
                <w:rFonts w:ascii="宋体"/>
                <w:vanish/>
              </w:rPr>
            </w:pPr>
          </w:p>
        </w:tc>
        <w:tc>
          <w:tcPr>
            <w:tcW w:w="0" w:type="auto"/>
            <w:gridSpan w:val="3"/>
            <w:shd w:val="clear" w:color="auto" w:fill="auto"/>
            <w:vAlign w:val="bottom"/>
          </w:tcPr>
          <w:p w14:paraId="012DB8C9" w14:textId="77777777" w:rsidR="008A1CC1" w:rsidRDefault="008A1CC1">
            <w:pPr>
              <w:rPr>
                <w:rFonts w:ascii="宋体"/>
                <w:vanish/>
              </w:rPr>
            </w:pPr>
          </w:p>
        </w:tc>
        <w:tc>
          <w:tcPr>
            <w:tcW w:w="0" w:type="auto"/>
            <w:gridSpan w:val="3"/>
            <w:shd w:val="clear" w:color="auto" w:fill="auto"/>
            <w:vAlign w:val="bottom"/>
          </w:tcPr>
          <w:p w14:paraId="012DB8CA" w14:textId="77777777" w:rsidR="008A1CC1" w:rsidRDefault="008A1CC1">
            <w:pPr>
              <w:rPr>
                <w:rFonts w:ascii="宋体"/>
                <w:vanish/>
              </w:rPr>
            </w:pPr>
          </w:p>
        </w:tc>
        <w:tc>
          <w:tcPr>
            <w:tcW w:w="0" w:type="auto"/>
            <w:gridSpan w:val="3"/>
            <w:shd w:val="clear" w:color="auto" w:fill="auto"/>
            <w:vAlign w:val="bottom"/>
          </w:tcPr>
          <w:p w14:paraId="012DB8CB" w14:textId="77777777" w:rsidR="008A1CC1" w:rsidRDefault="008A1CC1">
            <w:pPr>
              <w:rPr>
                <w:rFonts w:ascii="宋体"/>
                <w:vanish/>
              </w:rPr>
            </w:pPr>
          </w:p>
        </w:tc>
        <w:tc>
          <w:tcPr>
            <w:tcW w:w="0" w:type="auto"/>
            <w:gridSpan w:val="3"/>
            <w:shd w:val="clear" w:color="auto" w:fill="auto"/>
            <w:vAlign w:val="bottom"/>
          </w:tcPr>
          <w:p w14:paraId="012DB8CC" w14:textId="77777777" w:rsidR="008A1CC1" w:rsidRDefault="008A1CC1">
            <w:pPr>
              <w:rPr>
                <w:rFonts w:ascii="宋体"/>
                <w:vanish/>
              </w:rPr>
            </w:pPr>
          </w:p>
        </w:tc>
        <w:tc>
          <w:tcPr>
            <w:tcW w:w="0" w:type="auto"/>
            <w:gridSpan w:val="3"/>
            <w:shd w:val="clear" w:color="auto" w:fill="auto"/>
            <w:vAlign w:val="bottom"/>
          </w:tcPr>
          <w:p w14:paraId="012DB8CD" w14:textId="77777777" w:rsidR="008A1CC1" w:rsidRDefault="008A1CC1">
            <w:pPr>
              <w:rPr>
                <w:rFonts w:ascii="宋体"/>
                <w:vanish/>
              </w:rPr>
            </w:pPr>
          </w:p>
        </w:tc>
        <w:tc>
          <w:tcPr>
            <w:tcW w:w="0" w:type="auto"/>
            <w:gridSpan w:val="3"/>
            <w:shd w:val="clear" w:color="auto" w:fill="auto"/>
            <w:vAlign w:val="bottom"/>
          </w:tcPr>
          <w:p w14:paraId="012DB8CE" w14:textId="77777777" w:rsidR="008A1CC1" w:rsidRDefault="008A1CC1">
            <w:pPr>
              <w:rPr>
                <w:rFonts w:ascii="宋体"/>
                <w:vanish/>
              </w:rPr>
            </w:pPr>
          </w:p>
        </w:tc>
        <w:tc>
          <w:tcPr>
            <w:tcW w:w="0" w:type="auto"/>
            <w:gridSpan w:val="3"/>
            <w:shd w:val="clear" w:color="auto" w:fill="auto"/>
            <w:vAlign w:val="bottom"/>
          </w:tcPr>
          <w:p w14:paraId="012DB8CF" w14:textId="77777777" w:rsidR="008A1CC1" w:rsidRDefault="008A1CC1">
            <w:pPr>
              <w:rPr>
                <w:rFonts w:ascii="宋体"/>
                <w:vanish/>
              </w:rPr>
            </w:pPr>
          </w:p>
        </w:tc>
        <w:tc>
          <w:tcPr>
            <w:tcW w:w="0" w:type="auto"/>
            <w:gridSpan w:val="3"/>
            <w:shd w:val="clear" w:color="auto" w:fill="auto"/>
            <w:vAlign w:val="bottom"/>
          </w:tcPr>
          <w:p w14:paraId="012DB8D0" w14:textId="77777777" w:rsidR="008A1CC1" w:rsidRDefault="008A1CC1">
            <w:pPr>
              <w:rPr>
                <w:rFonts w:ascii="宋体"/>
                <w:vanish/>
              </w:rPr>
            </w:pPr>
          </w:p>
        </w:tc>
        <w:tc>
          <w:tcPr>
            <w:tcW w:w="0" w:type="auto"/>
            <w:gridSpan w:val="3"/>
            <w:shd w:val="clear" w:color="auto" w:fill="auto"/>
            <w:vAlign w:val="bottom"/>
          </w:tcPr>
          <w:p w14:paraId="012DB8D1" w14:textId="77777777" w:rsidR="008A1CC1" w:rsidRDefault="008A1CC1">
            <w:pPr>
              <w:rPr>
                <w:rFonts w:ascii="宋体"/>
                <w:vanish/>
              </w:rPr>
            </w:pPr>
          </w:p>
        </w:tc>
        <w:tc>
          <w:tcPr>
            <w:tcW w:w="0" w:type="auto"/>
            <w:gridSpan w:val="3"/>
            <w:shd w:val="clear" w:color="auto" w:fill="auto"/>
            <w:vAlign w:val="bottom"/>
          </w:tcPr>
          <w:p w14:paraId="012DB8D2" w14:textId="77777777" w:rsidR="008A1CC1" w:rsidRDefault="008A1CC1">
            <w:pPr>
              <w:rPr>
                <w:rFonts w:ascii="宋体"/>
                <w:vanish/>
              </w:rPr>
            </w:pPr>
          </w:p>
        </w:tc>
        <w:tc>
          <w:tcPr>
            <w:tcW w:w="0" w:type="auto"/>
            <w:gridSpan w:val="2"/>
            <w:shd w:val="clear" w:color="auto" w:fill="auto"/>
            <w:vAlign w:val="bottom"/>
          </w:tcPr>
          <w:p w14:paraId="012DB8D3" w14:textId="77777777" w:rsidR="008A1CC1" w:rsidRDefault="008A1CC1">
            <w:pPr>
              <w:rPr>
                <w:rFonts w:ascii="宋体"/>
                <w:vanish/>
              </w:rPr>
            </w:pPr>
          </w:p>
        </w:tc>
        <w:tc>
          <w:tcPr>
            <w:tcW w:w="0" w:type="auto"/>
            <w:shd w:val="clear" w:color="auto" w:fill="auto"/>
            <w:vAlign w:val="bottom"/>
          </w:tcPr>
          <w:p w14:paraId="012DB8D4" w14:textId="77777777" w:rsidR="008A1CC1" w:rsidRDefault="008A1CC1">
            <w:pPr>
              <w:rPr>
                <w:rFonts w:ascii="宋体"/>
                <w:vanish/>
              </w:rPr>
            </w:pPr>
          </w:p>
        </w:tc>
      </w:tr>
      <w:tr w:rsidR="008A1CC1" w14:paraId="012DB8EC" w14:textId="77777777">
        <w:trPr>
          <w:hidden/>
        </w:trPr>
        <w:tc>
          <w:tcPr>
            <w:tcW w:w="0" w:type="auto"/>
            <w:gridSpan w:val="3"/>
            <w:shd w:val="clear" w:color="auto" w:fill="auto"/>
            <w:vAlign w:val="bottom"/>
          </w:tcPr>
          <w:p w14:paraId="012DB8D6" w14:textId="77777777" w:rsidR="008A1CC1" w:rsidRDefault="008A1CC1">
            <w:pPr>
              <w:rPr>
                <w:rFonts w:ascii="宋体"/>
                <w:vanish/>
              </w:rPr>
            </w:pPr>
          </w:p>
        </w:tc>
        <w:tc>
          <w:tcPr>
            <w:tcW w:w="0" w:type="auto"/>
            <w:gridSpan w:val="3"/>
            <w:shd w:val="clear" w:color="auto" w:fill="auto"/>
            <w:vAlign w:val="bottom"/>
          </w:tcPr>
          <w:p w14:paraId="012DB8D7" w14:textId="77777777" w:rsidR="008A1CC1" w:rsidRDefault="008A1CC1">
            <w:pPr>
              <w:rPr>
                <w:rFonts w:ascii="宋体"/>
                <w:vanish/>
              </w:rPr>
            </w:pPr>
          </w:p>
        </w:tc>
        <w:tc>
          <w:tcPr>
            <w:tcW w:w="0" w:type="auto"/>
            <w:gridSpan w:val="3"/>
            <w:shd w:val="clear" w:color="auto" w:fill="auto"/>
            <w:vAlign w:val="bottom"/>
          </w:tcPr>
          <w:p w14:paraId="012DB8D8" w14:textId="77777777" w:rsidR="008A1CC1" w:rsidRDefault="008A1CC1">
            <w:pPr>
              <w:rPr>
                <w:rFonts w:ascii="宋体"/>
                <w:vanish/>
              </w:rPr>
            </w:pPr>
          </w:p>
        </w:tc>
        <w:tc>
          <w:tcPr>
            <w:tcW w:w="0" w:type="auto"/>
            <w:gridSpan w:val="3"/>
            <w:shd w:val="clear" w:color="auto" w:fill="auto"/>
            <w:vAlign w:val="bottom"/>
          </w:tcPr>
          <w:p w14:paraId="012DB8D9" w14:textId="77777777" w:rsidR="008A1CC1" w:rsidRDefault="008A1CC1">
            <w:pPr>
              <w:rPr>
                <w:rFonts w:ascii="宋体"/>
                <w:vanish/>
              </w:rPr>
            </w:pPr>
          </w:p>
        </w:tc>
        <w:tc>
          <w:tcPr>
            <w:tcW w:w="0" w:type="auto"/>
            <w:gridSpan w:val="3"/>
            <w:shd w:val="clear" w:color="auto" w:fill="auto"/>
            <w:vAlign w:val="bottom"/>
          </w:tcPr>
          <w:p w14:paraId="012DB8DA" w14:textId="77777777" w:rsidR="008A1CC1" w:rsidRDefault="008A1CC1">
            <w:pPr>
              <w:rPr>
                <w:rFonts w:ascii="宋体"/>
                <w:vanish/>
              </w:rPr>
            </w:pPr>
          </w:p>
        </w:tc>
        <w:tc>
          <w:tcPr>
            <w:tcW w:w="0" w:type="auto"/>
            <w:gridSpan w:val="3"/>
            <w:shd w:val="clear" w:color="auto" w:fill="auto"/>
            <w:vAlign w:val="bottom"/>
          </w:tcPr>
          <w:p w14:paraId="012DB8DB" w14:textId="77777777" w:rsidR="008A1CC1" w:rsidRDefault="008A1CC1">
            <w:pPr>
              <w:rPr>
                <w:rFonts w:ascii="宋体"/>
                <w:vanish/>
              </w:rPr>
            </w:pPr>
          </w:p>
        </w:tc>
        <w:tc>
          <w:tcPr>
            <w:tcW w:w="0" w:type="auto"/>
            <w:gridSpan w:val="3"/>
            <w:shd w:val="clear" w:color="auto" w:fill="auto"/>
            <w:vAlign w:val="bottom"/>
          </w:tcPr>
          <w:p w14:paraId="012DB8DC" w14:textId="77777777" w:rsidR="008A1CC1" w:rsidRDefault="008A1CC1">
            <w:pPr>
              <w:rPr>
                <w:rFonts w:ascii="宋体"/>
                <w:vanish/>
              </w:rPr>
            </w:pPr>
          </w:p>
        </w:tc>
        <w:tc>
          <w:tcPr>
            <w:tcW w:w="0" w:type="auto"/>
            <w:gridSpan w:val="3"/>
            <w:shd w:val="clear" w:color="auto" w:fill="auto"/>
            <w:vAlign w:val="bottom"/>
          </w:tcPr>
          <w:p w14:paraId="012DB8DD" w14:textId="77777777" w:rsidR="008A1CC1" w:rsidRDefault="008A1CC1">
            <w:pPr>
              <w:rPr>
                <w:rFonts w:ascii="宋体"/>
                <w:vanish/>
              </w:rPr>
            </w:pPr>
          </w:p>
        </w:tc>
        <w:tc>
          <w:tcPr>
            <w:tcW w:w="0" w:type="auto"/>
            <w:gridSpan w:val="3"/>
            <w:shd w:val="clear" w:color="auto" w:fill="auto"/>
            <w:vAlign w:val="bottom"/>
          </w:tcPr>
          <w:p w14:paraId="012DB8DE" w14:textId="77777777" w:rsidR="008A1CC1" w:rsidRDefault="008A1CC1">
            <w:pPr>
              <w:rPr>
                <w:rFonts w:ascii="宋体"/>
                <w:vanish/>
              </w:rPr>
            </w:pPr>
          </w:p>
        </w:tc>
        <w:tc>
          <w:tcPr>
            <w:tcW w:w="0" w:type="auto"/>
            <w:gridSpan w:val="3"/>
            <w:shd w:val="clear" w:color="auto" w:fill="auto"/>
            <w:vAlign w:val="bottom"/>
          </w:tcPr>
          <w:p w14:paraId="012DB8DF" w14:textId="77777777" w:rsidR="008A1CC1" w:rsidRDefault="008A1CC1">
            <w:pPr>
              <w:rPr>
                <w:rFonts w:ascii="宋体"/>
                <w:vanish/>
              </w:rPr>
            </w:pPr>
          </w:p>
        </w:tc>
        <w:tc>
          <w:tcPr>
            <w:tcW w:w="0" w:type="auto"/>
            <w:gridSpan w:val="3"/>
            <w:shd w:val="clear" w:color="auto" w:fill="auto"/>
            <w:vAlign w:val="bottom"/>
          </w:tcPr>
          <w:p w14:paraId="012DB8E0" w14:textId="77777777" w:rsidR="008A1CC1" w:rsidRDefault="008A1CC1">
            <w:pPr>
              <w:rPr>
                <w:rFonts w:ascii="宋体"/>
                <w:vanish/>
              </w:rPr>
            </w:pPr>
          </w:p>
        </w:tc>
        <w:tc>
          <w:tcPr>
            <w:tcW w:w="0" w:type="auto"/>
            <w:gridSpan w:val="3"/>
            <w:shd w:val="clear" w:color="auto" w:fill="auto"/>
            <w:vAlign w:val="bottom"/>
          </w:tcPr>
          <w:p w14:paraId="012DB8E1" w14:textId="77777777" w:rsidR="008A1CC1" w:rsidRDefault="008A1CC1">
            <w:pPr>
              <w:rPr>
                <w:rFonts w:ascii="宋体"/>
                <w:vanish/>
              </w:rPr>
            </w:pPr>
          </w:p>
        </w:tc>
        <w:tc>
          <w:tcPr>
            <w:tcW w:w="0" w:type="auto"/>
            <w:gridSpan w:val="3"/>
            <w:shd w:val="clear" w:color="auto" w:fill="auto"/>
            <w:vAlign w:val="bottom"/>
          </w:tcPr>
          <w:p w14:paraId="012DB8E2" w14:textId="77777777" w:rsidR="008A1CC1" w:rsidRDefault="008A1CC1">
            <w:pPr>
              <w:rPr>
                <w:rFonts w:ascii="宋体"/>
                <w:vanish/>
              </w:rPr>
            </w:pPr>
          </w:p>
        </w:tc>
        <w:tc>
          <w:tcPr>
            <w:tcW w:w="0" w:type="auto"/>
            <w:gridSpan w:val="3"/>
            <w:shd w:val="clear" w:color="auto" w:fill="auto"/>
            <w:vAlign w:val="bottom"/>
          </w:tcPr>
          <w:p w14:paraId="012DB8E3" w14:textId="77777777" w:rsidR="008A1CC1" w:rsidRDefault="008A1CC1">
            <w:pPr>
              <w:rPr>
                <w:rFonts w:ascii="宋体"/>
                <w:vanish/>
              </w:rPr>
            </w:pPr>
          </w:p>
        </w:tc>
        <w:tc>
          <w:tcPr>
            <w:tcW w:w="0" w:type="auto"/>
            <w:gridSpan w:val="3"/>
            <w:shd w:val="clear" w:color="auto" w:fill="auto"/>
            <w:vAlign w:val="bottom"/>
          </w:tcPr>
          <w:p w14:paraId="012DB8E4" w14:textId="77777777" w:rsidR="008A1CC1" w:rsidRDefault="008A1CC1">
            <w:pPr>
              <w:rPr>
                <w:rFonts w:ascii="宋体"/>
                <w:vanish/>
              </w:rPr>
            </w:pPr>
          </w:p>
        </w:tc>
        <w:tc>
          <w:tcPr>
            <w:tcW w:w="0" w:type="auto"/>
            <w:gridSpan w:val="3"/>
            <w:shd w:val="clear" w:color="auto" w:fill="auto"/>
            <w:vAlign w:val="bottom"/>
          </w:tcPr>
          <w:p w14:paraId="012DB8E5" w14:textId="77777777" w:rsidR="008A1CC1" w:rsidRDefault="008A1CC1">
            <w:pPr>
              <w:rPr>
                <w:rFonts w:ascii="宋体"/>
                <w:vanish/>
              </w:rPr>
            </w:pPr>
          </w:p>
        </w:tc>
        <w:tc>
          <w:tcPr>
            <w:tcW w:w="0" w:type="auto"/>
            <w:gridSpan w:val="3"/>
            <w:shd w:val="clear" w:color="auto" w:fill="auto"/>
            <w:vAlign w:val="bottom"/>
          </w:tcPr>
          <w:p w14:paraId="012DB8E6" w14:textId="77777777" w:rsidR="008A1CC1" w:rsidRDefault="008A1CC1">
            <w:pPr>
              <w:rPr>
                <w:rFonts w:ascii="宋体"/>
                <w:vanish/>
              </w:rPr>
            </w:pPr>
          </w:p>
        </w:tc>
        <w:tc>
          <w:tcPr>
            <w:tcW w:w="0" w:type="auto"/>
            <w:gridSpan w:val="3"/>
            <w:shd w:val="clear" w:color="auto" w:fill="auto"/>
            <w:vAlign w:val="bottom"/>
          </w:tcPr>
          <w:p w14:paraId="012DB8E7" w14:textId="77777777" w:rsidR="008A1CC1" w:rsidRDefault="008A1CC1">
            <w:pPr>
              <w:rPr>
                <w:rFonts w:ascii="宋体"/>
                <w:vanish/>
              </w:rPr>
            </w:pPr>
          </w:p>
        </w:tc>
        <w:tc>
          <w:tcPr>
            <w:tcW w:w="0" w:type="auto"/>
            <w:gridSpan w:val="3"/>
            <w:shd w:val="clear" w:color="auto" w:fill="auto"/>
            <w:vAlign w:val="bottom"/>
          </w:tcPr>
          <w:p w14:paraId="012DB8E8" w14:textId="77777777" w:rsidR="008A1CC1" w:rsidRDefault="008A1CC1">
            <w:pPr>
              <w:rPr>
                <w:rFonts w:ascii="宋体"/>
                <w:vanish/>
              </w:rPr>
            </w:pPr>
          </w:p>
        </w:tc>
        <w:tc>
          <w:tcPr>
            <w:tcW w:w="0" w:type="auto"/>
            <w:gridSpan w:val="3"/>
            <w:shd w:val="clear" w:color="auto" w:fill="auto"/>
            <w:vAlign w:val="bottom"/>
          </w:tcPr>
          <w:p w14:paraId="012DB8E9" w14:textId="77777777" w:rsidR="008A1CC1" w:rsidRDefault="008A1CC1">
            <w:pPr>
              <w:rPr>
                <w:rFonts w:ascii="宋体"/>
                <w:vanish/>
              </w:rPr>
            </w:pPr>
          </w:p>
        </w:tc>
        <w:tc>
          <w:tcPr>
            <w:tcW w:w="0" w:type="auto"/>
            <w:gridSpan w:val="2"/>
            <w:shd w:val="clear" w:color="auto" w:fill="auto"/>
            <w:vAlign w:val="bottom"/>
          </w:tcPr>
          <w:p w14:paraId="012DB8EA" w14:textId="77777777" w:rsidR="008A1CC1" w:rsidRDefault="008A1CC1">
            <w:pPr>
              <w:rPr>
                <w:rFonts w:ascii="宋体"/>
                <w:vanish/>
              </w:rPr>
            </w:pPr>
          </w:p>
        </w:tc>
        <w:tc>
          <w:tcPr>
            <w:tcW w:w="0" w:type="auto"/>
            <w:shd w:val="clear" w:color="auto" w:fill="auto"/>
            <w:vAlign w:val="bottom"/>
          </w:tcPr>
          <w:p w14:paraId="012DB8EB" w14:textId="77777777" w:rsidR="008A1CC1" w:rsidRDefault="008A1CC1">
            <w:pPr>
              <w:rPr>
                <w:rFonts w:ascii="宋体"/>
                <w:vanish/>
              </w:rPr>
            </w:pPr>
          </w:p>
        </w:tc>
      </w:tr>
      <w:tr w:rsidR="008A1CC1" w14:paraId="012DB903" w14:textId="77777777">
        <w:trPr>
          <w:hidden/>
        </w:trPr>
        <w:tc>
          <w:tcPr>
            <w:tcW w:w="0" w:type="auto"/>
            <w:gridSpan w:val="3"/>
            <w:shd w:val="clear" w:color="auto" w:fill="auto"/>
            <w:vAlign w:val="bottom"/>
          </w:tcPr>
          <w:p w14:paraId="012DB8ED" w14:textId="77777777" w:rsidR="008A1CC1" w:rsidRDefault="008A1CC1">
            <w:pPr>
              <w:rPr>
                <w:rFonts w:ascii="宋体"/>
                <w:vanish/>
              </w:rPr>
            </w:pPr>
          </w:p>
        </w:tc>
        <w:tc>
          <w:tcPr>
            <w:tcW w:w="0" w:type="auto"/>
            <w:gridSpan w:val="3"/>
            <w:shd w:val="clear" w:color="auto" w:fill="auto"/>
            <w:vAlign w:val="bottom"/>
          </w:tcPr>
          <w:p w14:paraId="012DB8EE" w14:textId="77777777" w:rsidR="008A1CC1" w:rsidRDefault="008A1CC1">
            <w:pPr>
              <w:rPr>
                <w:rFonts w:ascii="宋体"/>
                <w:vanish/>
              </w:rPr>
            </w:pPr>
          </w:p>
        </w:tc>
        <w:tc>
          <w:tcPr>
            <w:tcW w:w="0" w:type="auto"/>
            <w:gridSpan w:val="3"/>
            <w:shd w:val="clear" w:color="auto" w:fill="auto"/>
            <w:vAlign w:val="bottom"/>
          </w:tcPr>
          <w:p w14:paraId="012DB8EF" w14:textId="77777777" w:rsidR="008A1CC1" w:rsidRDefault="008A1CC1">
            <w:pPr>
              <w:rPr>
                <w:rFonts w:ascii="宋体"/>
                <w:vanish/>
              </w:rPr>
            </w:pPr>
          </w:p>
        </w:tc>
        <w:tc>
          <w:tcPr>
            <w:tcW w:w="0" w:type="auto"/>
            <w:gridSpan w:val="3"/>
            <w:shd w:val="clear" w:color="auto" w:fill="auto"/>
            <w:vAlign w:val="bottom"/>
          </w:tcPr>
          <w:p w14:paraId="012DB8F0" w14:textId="77777777" w:rsidR="008A1CC1" w:rsidRDefault="008A1CC1">
            <w:pPr>
              <w:rPr>
                <w:rFonts w:ascii="宋体"/>
                <w:vanish/>
              </w:rPr>
            </w:pPr>
          </w:p>
        </w:tc>
        <w:tc>
          <w:tcPr>
            <w:tcW w:w="0" w:type="auto"/>
            <w:gridSpan w:val="3"/>
            <w:shd w:val="clear" w:color="auto" w:fill="auto"/>
            <w:vAlign w:val="bottom"/>
          </w:tcPr>
          <w:p w14:paraId="012DB8F1" w14:textId="77777777" w:rsidR="008A1CC1" w:rsidRDefault="008A1CC1">
            <w:pPr>
              <w:rPr>
                <w:rFonts w:ascii="宋体"/>
                <w:vanish/>
              </w:rPr>
            </w:pPr>
          </w:p>
        </w:tc>
        <w:tc>
          <w:tcPr>
            <w:tcW w:w="0" w:type="auto"/>
            <w:gridSpan w:val="3"/>
            <w:shd w:val="clear" w:color="auto" w:fill="auto"/>
            <w:vAlign w:val="bottom"/>
          </w:tcPr>
          <w:p w14:paraId="012DB8F2" w14:textId="77777777" w:rsidR="008A1CC1" w:rsidRDefault="008A1CC1">
            <w:pPr>
              <w:rPr>
                <w:rFonts w:ascii="宋体"/>
                <w:vanish/>
              </w:rPr>
            </w:pPr>
          </w:p>
        </w:tc>
        <w:tc>
          <w:tcPr>
            <w:tcW w:w="0" w:type="auto"/>
            <w:gridSpan w:val="3"/>
            <w:shd w:val="clear" w:color="auto" w:fill="auto"/>
            <w:vAlign w:val="bottom"/>
          </w:tcPr>
          <w:p w14:paraId="012DB8F3" w14:textId="77777777" w:rsidR="008A1CC1" w:rsidRDefault="008A1CC1">
            <w:pPr>
              <w:rPr>
                <w:rFonts w:ascii="宋体"/>
                <w:vanish/>
              </w:rPr>
            </w:pPr>
          </w:p>
        </w:tc>
        <w:tc>
          <w:tcPr>
            <w:tcW w:w="0" w:type="auto"/>
            <w:gridSpan w:val="3"/>
            <w:shd w:val="clear" w:color="auto" w:fill="auto"/>
            <w:vAlign w:val="bottom"/>
          </w:tcPr>
          <w:p w14:paraId="012DB8F4" w14:textId="77777777" w:rsidR="008A1CC1" w:rsidRDefault="008A1CC1">
            <w:pPr>
              <w:rPr>
                <w:rFonts w:ascii="宋体"/>
                <w:vanish/>
              </w:rPr>
            </w:pPr>
          </w:p>
        </w:tc>
        <w:tc>
          <w:tcPr>
            <w:tcW w:w="0" w:type="auto"/>
            <w:gridSpan w:val="3"/>
            <w:shd w:val="clear" w:color="auto" w:fill="auto"/>
            <w:vAlign w:val="bottom"/>
          </w:tcPr>
          <w:p w14:paraId="012DB8F5" w14:textId="77777777" w:rsidR="008A1CC1" w:rsidRDefault="008A1CC1">
            <w:pPr>
              <w:rPr>
                <w:rFonts w:ascii="宋体"/>
                <w:vanish/>
              </w:rPr>
            </w:pPr>
          </w:p>
        </w:tc>
        <w:tc>
          <w:tcPr>
            <w:tcW w:w="0" w:type="auto"/>
            <w:gridSpan w:val="3"/>
            <w:shd w:val="clear" w:color="auto" w:fill="auto"/>
            <w:vAlign w:val="bottom"/>
          </w:tcPr>
          <w:p w14:paraId="012DB8F6" w14:textId="77777777" w:rsidR="008A1CC1" w:rsidRDefault="008A1CC1">
            <w:pPr>
              <w:rPr>
                <w:rFonts w:ascii="宋体"/>
                <w:vanish/>
              </w:rPr>
            </w:pPr>
          </w:p>
        </w:tc>
        <w:tc>
          <w:tcPr>
            <w:tcW w:w="0" w:type="auto"/>
            <w:gridSpan w:val="3"/>
            <w:shd w:val="clear" w:color="auto" w:fill="auto"/>
            <w:vAlign w:val="bottom"/>
          </w:tcPr>
          <w:p w14:paraId="012DB8F7" w14:textId="77777777" w:rsidR="008A1CC1" w:rsidRDefault="008A1CC1">
            <w:pPr>
              <w:rPr>
                <w:rFonts w:ascii="宋体"/>
                <w:vanish/>
              </w:rPr>
            </w:pPr>
          </w:p>
        </w:tc>
        <w:tc>
          <w:tcPr>
            <w:tcW w:w="0" w:type="auto"/>
            <w:gridSpan w:val="3"/>
            <w:shd w:val="clear" w:color="auto" w:fill="auto"/>
            <w:vAlign w:val="bottom"/>
          </w:tcPr>
          <w:p w14:paraId="012DB8F8" w14:textId="77777777" w:rsidR="008A1CC1" w:rsidRDefault="008A1CC1">
            <w:pPr>
              <w:rPr>
                <w:rFonts w:ascii="宋体"/>
                <w:vanish/>
              </w:rPr>
            </w:pPr>
          </w:p>
        </w:tc>
        <w:tc>
          <w:tcPr>
            <w:tcW w:w="0" w:type="auto"/>
            <w:gridSpan w:val="3"/>
            <w:shd w:val="clear" w:color="auto" w:fill="auto"/>
            <w:vAlign w:val="bottom"/>
          </w:tcPr>
          <w:p w14:paraId="012DB8F9" w14:textId="77777777" w:rsidR="008A1CC1" w:rsidRDefault="008A1CC1">
            <w:pPr>
              <w:rPr>
                <w:rFonts w:ascii="宋体"/>
                <w:vanish/>
              </w:rPr>
            </w:pPr>
          </w:p>
        </w:tc>
        <w:tc>
          <w:tcPr>
            <w:tcW w:w="0" w:type="auto"/>
            <w:gridSpan w:val="3"/>
            <w:shd w:val="clear" w:color="auto" w:fill="auto"/>
            <w:vAlign w:val="bottom"/>
          </w:tcPr>
          <w:p w14:paraId="012DB8FA" w14:textId="77777777" w:rsidR="008A1CC1" w:rsidRDefault="008A1CC1">
            <w:pPr>
              <w:rPr>
                <w:rFonts w:ascii="宋体"/>
                <w:vanish/>
              </w:rPr>
            </w:pPr>
          </w:p>
        </w:tc>
        <w:tc>
          <w:tcPr>
            <w:tcW w:w="0" w:type="auto"/>
            <w:gridSpan w:val="3"/>
            <w:shd w:val="clear" w:color="auto" w:fill="auto"/>
            <w:vAlign w:val="bottom"/>
          </w:tcPr>
          <w:p w14:paraId="012DB8FB" w14:textId="77777777" w:rsidR="008A1CC1" w:rsidRDefault="008A1CC1">
            <w:pPr>
              <w:rPr>
                <w:rFonts w:ascii="宋体"/>
                <w:vanish/>
              </w:rPr>
            </w:pPr>
          </w:p>
        </w:tc>
        <w:tc>
          <w:tcPr>
            <w:tcW w:w="0" w:type="auto"/>
            <w:gridSpan w:val="3"/>
            <w:shd w:val="clear" w:color="auto" w:fill="auto"/>
            <w:vAlign w:val="bottom"/>
          </w:tcPr>
          <w:p w14:paraId="012DB8FC" w14:textId="77777777" w:rsidR="008A1CC1" w:rsidRDefault="008A1CC1">
            <w:pPr>
              <w:rPr>
                <w:rFonts w:ascii="宋体"/>
                <w:vanish/>
              </w:rPr>
            </w:pPr>
          </w:p>
        </w:tc>
        <w:tc>
          <w:tcPr>
            <w:tcW w:w="0" w:type="auto"/>
            <w:gridSpan w:val="3"/>
            <w:shd w:val="clear" w:color="auto" w:fill="auto"/>
            <w:vAlign w:val="bottom"/>
          </w:tcPr>
          <w:p w14:paraId="012DB8FD" w14:textId="77777777" w:rsidR="008A1CC1" w:rsidRDefault="008A1CC1">
            <w:pPr>
              <w:rPr>
                <w:rFonts w:ascii="宋体"/>
                <w:vanish/>
              </w:rPr>
            </w:pPr>
          </w:p>
        </w:tc>
        <w:tc>
          <w:tcPr>
            <w:tcW w:w="0" w:type="auto"/>
            <w:gridSpan w:val="3"/>
            <w:shd w:val="clear" w:color="auto" w:fill="auto"/>
            <w:vAlign w:val="bottom"/>
          </w:tcPr>
          <w:p w14:paraId="012DB8FE" w14:textId="77777777" w:rsidR="008A1CC1" w:rsidRDefault="008A1CC1">
            <w:pPr>
              <w:rPr>
                <w:rFonts w:ascii="宋体"/>
                <w:vanish/>
              </w:rPr>
            </w:pPr>
          </w:p>
        </w:tc>
        <w:tc>
          <w:tcPr>
            <w:tcW w:w="0" w:type="auto"/>
            <w:gridSpan w:val="3"/>
            <w:shd w:val="clear" w:color="auto" w:fill="auto"/>
            <w:vAlign w:val="bottom"/>
          </w:tcPr>
          <w:p w14:paraId="012DB8FF" w14:textId="77777777" w:rsidR="008A1CC1" w:rsidRDefault="008A1CC1">
            <w:pPr>
              <w:rPr>
                <w:rFonts w:ascii="宋体"/>
                <w:vanish/>
              </w:rPr>
            </w:pPr>
          </w:p>
        </w:tc>
        <w:tc>
          <w:tcPr>
            <w:tcW w:w="0" w:type="auto"/>
            <w:gridSpan w:val="3"/>
            <w:shd w:val="clear" w:color="auto" w:fill="auto"/>
            <w:vAlign w:val="bottom"/>
          </w:tcPr>
          <w:p w14:paraId="012DB900" w14:textId="77777777" w:rsidR="008A1CC1" w:rsidRDefault="008A1CC1">
            <w:pPr>
              <w:rPr>
                <w:rFonts w:ascii="宋体"/>
                <w:vanish/>
              </w:rPr>
            </w:pPr>
          </w:p>
        </w:tc>
        <w:tc>
          <w:tcPr>
            <w:tcW w:w="0" w:type="auto"/>
            <w:gridSpan w:val="2"/>
            <w:shd w:val="clear" w:color="auto" w:fill="auto"/>
            <w:vAlign w:val="bottom"/>
          </w:tcPr>
          <w:p w14:paraId="012DB901" w14:textId="77777777" w:rsidR="008A1CC1" w:rsidRDefault="008A1CC1">
            <w:pPr>
              <w:rPr>
                <w:rFonts w:ascii="宋体"/>
                <w:vanish/>
              </w:rPr>
            </w:pPr>
          </w:p>
        </w:tc>
        <w:tc>
          <w:tcPr>
            <w:tcW w:w="0" w:type="auto"/>
            <w:shd w:val="clear" w:color="auto" w:fill="auto"/>
            <w:vAlign w:val="bottom"/>
          </w:tcPr>
          <w:p w14:paraId="012DB902" w14:textId="77777777" w:rsidR="008A1CC1" w:rsidRDefault="008A1CC1">
            <w:pPr>
              <w:rPr>
                <w:rFonts w:ascii="宋体"/>
                <w:vanish/>
              </w:rPr>
            </w:pPr>
          </w:p>
        </w:tc>
      </w:tr>
      <w:tr w:rsidR="008A1CC1" w14:paraId="012DB91A" w14:textId="77777777">
        <w:trPr>
          <w:hidden/>
        </w:trPr>
        <w:tc>
          <w:tcPr>
            <w:tcW w:w="0" w:type="auto"/>
            <w:gridSpan w:val="3"/>
            <w:shd w:val="clear" w:color="auto" w:fill="auto"/>
            <w:vAlign w:val="bottom"/>
          </w:tcPr>
          <w:p w14:paraId="012DB904" w14:textId="77777777" w:rsidR="008A1CC1" w:rsidRDefault="008A1CC1">
            <w:pPr>
              <w:rPr>
                <w:rFonts w:ascii="宋体"/>
                <w:vanish/>
              </w:rPr>
            </w:pPr>
          </w:p>
        </w:tc>
        <w:tc>
          <w:tcPr>
            <w:tcW w:w="0" w:type="auto"/>
            <w:gridSpan w:val="3"/>
            <w:shd w:val="clear" w:color="auto" w:fill="auto"/>
            <w:vAlign w:val="bottom"/>
          </w:tcPr>
          <w:p w14:paraId="012DB905" w14:textId="77777777" w:rsidR="008A1CC1" w:rsidRDefault="008A1CC1">
            <w:pPr>
              <w:rPr>
                <w:rFonts w:ascii="宋体"/>
                <w:vanish/>
              </w:rPr>
            </w:pPr>
          </w:p>
        </w:tc>
        <w:tc>
          <w:tcPr>
            <w:tcW w:w="0" w:type="auto"/>
            <w:gridSpan w:val="3"/>
            <w:shd w:val="clear" w:color="auto" w:fill="auto"/>
            <w:vAlign w:val="bottom"/>
          </w:tcPr>
          <w:p w14:paraId="012DB906" w14:textId="77777777" w:rsidR="008A1CC1" w:rsidRDefault="008A1CC1">
            <w:pPr>
              <w:rPr>
                <w:rFonts w:ascii="宋体"/>
                <w:vanish/>
              </w:rPr>
            </w:pPr>
          </w:p>
        </w:tc>
        <w:tc>
          <w:tcPr>
            <w:tcW w:w="0" w:type="auto"/>
            <w:gridSpan w:val="3"/>
            <w:shd w:val="clear" w:color="auto" w:fill="auto"/>
            <w:vAlign w:val="bottom"/>
          </w:tcPr>
          <w:p w14:paraId="012DB907" w14:textId="77777777" w:rsidR="008A1CC1" w:rsidRDefault="008A1CC1">
            <w:pPr>
              <w:rPr>
                <w:rFonts w:ascii="宋体"/>
                <w:vanish/>
              </w:rPr>
            </w:pPr>
          </w:p>
        </w:tc>
        <w:tc>
          <w:tcPr>
            <w:tcW w:w="0" w:type="auto"/>
            <w:gridSpan w:val="3"/>
            <w:shd w:val="clear" w:color="auto" w:fill="auto"/>
            <w:vAlign w:val="bottom"/>
          </w:tcPr>
          <w:p w14:paraId="012DB908" w14:textId="77777777" w:rsidR="008A1CC1" w:rsidRDefault="008A1CC1">
            <w:pPr>
              <w:rPr>
                <w:rFonts w:ascii="宋体"/>
                <w:vanish/>
              </w:rPr>
            </w:pPr>
          </w:p>
        </w:tc>
        <w:tc>
          <w:tcPr>
            <w:tcW w:w="0" w:type="auto"/>
            <w:gridSpan w:val="3"/>
            <w:shd w:val="clear" w:color="auto" w:fill="auto"/>
            <w:vAlign w:val="bottom"/>
          </w:tcPr>
          <w:p w14:paraId="012DB909" w14:textId="77777777" w:rsidR="008A1CC1" w:rsidRDefault="008A1CC1">
            <w:pPr>
              <w:rPr>
                <w:rFonts w:ascii="宋体"/>
                <w:vanish/>
              </w:rPr>
            </w:pPr>
          </w:p>
        </w:tc>
        <w:tc>
          <w:tcPr>
            <w:tcW w:w="0" w:type="auto"/>
            <w:gridSpan w:val="3"/>
            <w:shd w:val="clear" w:color="auto" w:fill="auto"/>
            <w:vAlign w:val="bottom"/>
          </w:tcPr>
          <w:p w14:paraId="012DB90A" w14:textId="77777777" w:rsidR="008A1CC1" w:rsidRDefault="008A1CC1">
            <w:pPr>
              <w:rPr>
                <w:rFonts w:ascii="宋体"/>
                <w:vanish/>
              </w:rPr>
            </w:pPr>
          </w:p>
        </w:tc>
        <w:tc>
          <w:tcPr>
            <w:tcW w:w="0" w:type="auto"/>
            <w:gridSpan w:val="3"/>
            <w:shd w:val="clear" w:color="auto" w:fill="auto"/>
            <w:vAlign w:val="bottom"/>
          </w:tcPr>
          <w:p w14:paraId="012DB90B" w14:textId="77777777" w:rsidR="008A1CC1" w:rsidRDefault="008A1CC1">
            <w:pPr>
              <w:rPr>
                <w:rFonts w:ascii="宋体"/>
                <w:vanish/>
              </w:rPr>
            </w:pPr>
          </w:p>
        </w:tc>
        <w:tc>
          <w:tcPr>
            <w:tcW w:w="0" w:type="auto"/>
            <w:gridSpan w:val="3"/>
            <w:shd w:val="clear" w:color="auto" w:fill="auto"/>
            <w:vAlign w:val="bottom"/>
          </w:tcPr>
          <w:p w14:paraId="012DB90C" w14:textId="77777777" w:rsidR="008A1CC1" w:rsidRDefault="008A1CC1">
            <w:pPr>
              <w:rPr>
                <w:rFonts w:ascii="宋体"/>
                <w:vanish/>
              </w:rPr>
            </w:pPr>
          </w:p>
        </w:tc>
        <w:tc>
          <w:tcPr>
            <w:tcW w:w="0" w:type="auto"/>
            <w:gridSpan w:val="3"/>
            <w:shd w:val="clear" w:color="auto" w:fill="auto"/>
            <w:vAlign w:val="bottom"/>
          </w:tcPr>
          <w:p w14:paraId="012DB90D" w14:textId="77777777" w:rsidR="008A1CC1" w:rsidRDefault="008A1CC1">
            <w:pPr>
              <w:rPr>
                <w:rFonts w:ascii="宋体"/>
                <w:vanish/>
              </w:rPr>
            </w:pPr>
          </w:p>
        </w:tc>
        <w:tc>
          <w:tcPr>
            <w:tcW w:w="0" w:type="auto"/>
            <w:gridSpan w:val="3"/>
            <w:shd w:val="clear" w:color="auto" w:fill="auto"/>
            <w:vAlign w:val="bottom"/>
          </w:tcPr>
          <w:p w14:paraId="012DB90E" w14:textId="77777777" w:rsidR="008A1CC1" w:rsidRDefault="008A1CC1">
            <w:pPr>
              <w:rPr>
                <w:rFonts w:ascii="宋体"/>
                <w:vanish/>
              </w:rPr>
            </w:pPr>
          </w:p>
        </w:tc>
        <w:tc>
          <w:tcPr>
            <w:tcW w:w="0" w:type="auto"/>
            <w:gridSpan w:val="3"/>
            <w:shd w:val="clear" w:color="auto" w:fill="auto"/>
            <w:vAlign w:val="bottom"/>
          </w:tcPr>
          <w:p w14:paraId="012DB90F" w14:textId="77777777" w:rsidR="008A1CC1" w:rsidRDefault="008A1CC1">
            <w:pPr>
              <w:rPr>
                <w:rFonts w:ascii="宋体"/>
                <w:vanish/>
              </w:rPr>
            </w:pPr>
          </w:p>
        </w:tc>
        <w:tc>
          <w:tcPr>
            <w:tcW w:w="0" w:type="auto"/>
            <w:gridSpan w:val="3"/>
            <w:shd w:val="clear" w:color="auto" w:fill="auto"/>
            <w:vAlign w:val="bottom"/>
          </w:tcPr>
          <w:p w14:paraId="012DB910" w14:textId="77777777" w:rsidR="008A1CC1" w:rsidRDefault="008A1CC1">
            <w:pPr>
              <w:rPr>
                <w:rFonts w:ascii="宋体"/>
                <w:vanish/>
              </w:rPr>
            </w:pPr>
          </w:p>
        </w:tc>
        <w:tc>
          <w:tcPr>
            <w:tcW w:w="0" w:type="auto"/>
            <w:gridSpan w:val="3"/>
            <w:shd w:val="clear" w:color="auto" w:fill="auto"/>
            <w:vAlign w:val="bottom"/>
          </w:tcPr>
          <w:p w14:paraId="012DB911" w14:textId="77777777" w:rsidR="008A1CC1" w:rsidRDefault="008A1CC1">
            <w:pPr>
              <w:rPr>
                <w:rFonts w:ascii="宋体"/>
                <w:vanish/>
              </w:rPr>
            </w:pPr>
          </w:p>
        </w:tc>
        <w:tc>
          <w:tcPr>
            <w:tcW w:w="0" w:type="auto"/>
            <w:gridSpan w:val="3"/>
            <w:shd w:val="clear" w:color="auto" w:fill="auto"/>
            <w:vAlign w:val="bottom"/>
          </w:tcPr>
          <w:p w14:paraId="012DB912" w14:textId="77777777" w:rsidR="008A1CC1" w:rsidRDefault="008A1CC1">
            <w:pPr>
              <w:rPr>
                <w:rFonts w:ascii="宋体"/>
                <w:vanish/>
              </w:rPr>
            </w:pPr>
          </w:p>
        </w:tc>
        <w:tc>
          <w:tcPr>
            <w:tcW w:w="0" w:type="auto"/>
            <w:gridSpan w:val="3"/>
            <w:shd w:val="clear" w:color="auto" w:fill="auto"/>
            <w:vAlign w:val="bottom"/>
          </w:tcPr>
          <w:p w14:paraId="012DB913" w14:textId="77777777" w:rsidR="008A1CC1" w:rsidRDefault="008A1CC1">
            <w:pPr>
              <w:rPr>
                <w:rFonts w:ascii="宋体"/>
                <w:vanish/>
              </w:rPr>
            </w:pPr>
          </w:p>
        </w:tc>
        <w:tc>
          <w:tcPr>
            <w:tcW w:w="0" w:type="auto"/>
            <w:gridSpan w:val="3"/>
            <w:shd w:val="clear" w:color="auto" w:fill="auto"/>
            <w:vAlign w:val="bottom"/>
          </w:tcPr>
          <w:p w14:paraId="012DB914" w14:textId="77777777" w:rsidR="008A1CC1" w:rsidRDefault="008A1CC1">
            <w:pPr>
              <w:rPr>
                <w:rFonts w:ascii="宋体"/>
                <w:vanish/>
              </w:rPr>
            </w:pPr>
          </w:p>
        </w:tc>
        <w:tc>
          <w:tcPr>
            <w:tcW w:w="0" w:type="auto"/>
            <w:gridSpan w:val="3"/>
            <w:shd w:val="clear" w:color="auto" w:fill="auto"/>
            <w:vAlign w:val="bottom"/>
          </w:tcPr>
          <w:p w14:paraId="012DB915" w14:textId="77777777" w:rsidR="008A1CC1" w:rsidRDefault="008A1CC1">
            <w:pPr>
              <w:rPr>
                <w:rFonts w:ascii="宋体"/>
                <w:vanish/>
              </w:rPr>
            </w:pPr>
          </w:p>
        </w:tc>
        <w:tc>
          <w:tcPr>
            <w:tcW w:w="0" w:type="auto"/>
            <w:gridSpan w:val="3"/>
            <w:shd w:val="clear" w:color="auto" w:fill="auto"/>
            <w:vAlign w:val="bottom"/>
          </w:tcPr>
          <w:p w14:paraId="012DB916" w14:textId="77777777" w:rsidR="008A1CC1" w:rsidRDefault="008A1CC1">
            <w:pPr>
              <w:rPr>
                <w:rFonts w:ascii="宋体"/>
                <w:vanish/>
              </w:rPr>
            </w:pPr>
          </w:p>
        </w:tc>
        <w:tc>
          <w:tcPr>
            <w:tcW w:w="0" w:type="auto"/>
            <w:gridSpan w:val="3"/>
            <w:shd w:val="clear" w:color="auto" w:fill="auto"/>
            <w:vAlign w:val="bottom"/>
          </w:tcPr>
          <w:p w14:paraId="012DB917" w14:textId="77777777" w:rsidR="008A1CC1" w:rsidRDefault="008A1CC1">
            <w:pPr>
              <w:rPr>
                <w:rFonts w:ascii="宋体"/>
                <w:vanish/>
              </w:rPr>
            </w:pPr>
          </w:p>
        </w:tc>
        <w:tc>
          <w:tcPr>
            <w:tcW w:w="0" w:type="auto"/>
            <w:gridSpan w:val="2"/>
            <w:shd w:val="clear" w:color="auto" w:fill="auto"/>
            <w:vAlign w:val="bottom"/>
          </w:tcPr>
          <w:p w14:paraId="012DB918" w14:textId="77777777" w:rsidR="008A1CC1" w:rsidRDefault="008A1CC1">
            <w:pPr>
              <w:rPr>
                <w:rFonts w:ascii="宋体"/>
                <w:vanish/>
              </w:rPr>
            </w:pPr>
          </w:p>
        </w:tc>
        <w:tc>
          <w:tcPr>
            <w:tcW w:w="0" w:type="auto"/>
            <w:shd w:val="clear" w:color="auto" w:fill="auto"/>
            <w:vAlign w:val="bottom"/>
          </w:tcPr>
          <w:p w14:paraId="012DB919" w14:textId="77777777" w:rsidR="008A1CC1" w:rsidRDefault="008A1CC1">
            <w:pPr>
              <w:rPr>
                <w:rFonts w:ascii="宋体"/>
                <w:vanish/>
              </w:rPr>
            </w:pPr>
          </w:p>
        </w:tc>
      </w:tr>
      <w:tr w:rsidR="008A1CC1" w14:paraId="012DB931" w14:textId="77777777">
        <w:trPr>
          <w:hidden/>
        </w:trPr>
        <w:tc>
          <w:tcPr>
            <w:tcW w:w="0" w:type="auto"/>
            <w:gridSpan w:val="3"/>
            <w:shd w:val="clear" w:color="auto" w:fill="auto"/>
            <w:vAlign w:val="bottom"/>
          </w:tcPr>
          <w:p w14:paraId="012DB91B" w14:textId="77777777" w:rsidR="008A1CC1" w:rsidRDefault="008A1CC1">
            <w:pPr>
              <w:rPr>
                <w:rFonts w:ascii="宋体"/>
                <w:vanish/>
              </w:rPr>
            </w:pPr>
          </w:p>
        </w:tc>
        <w:tc>
          <w:tcPr>
            <w:tcW w:w="0" w:type="auto"/>
            <w:gridSpan w:val="3"/>
            <w:shd w:val="clear" w:color="auto" w:fill="auto"/>
            <w:vAlign w:val="bottom"/>
          </w:tcPr>
          <w:p w14:paraId="012DB91C" w14:textId="77777777" w:rsidR="008A1CC1" w:rsidRDefault="008A1CC1">
            <w:pPr>
              <w:rPr>
                <w:rFonts w:ascii="宋体"/>
                <w:vanish/>
              </w:rPr>
            </w:pPr>
          </w:p>
        </w:tc>
        <w:tc>
          <w:tcPr>
            <w:tcW w:w="0" w:type="auto"/>
            <w:gridSpan w:val="3"/>
            <w:shd w:val="clear" w:color="auto" w:fill="auto"/>
            <w:vAlign w:val="bottom"/>
          </w:tcPr>
          <w:p w14:paraId="012DB91D" w14:textId="77777777" w:rsidR="008A1CC1" w:rsidRDefault="008A1CC1">
            <w:pPr>
              <w:rPr>
                <w:rFonts w:ascii="宋体"/>
                <w:vanish/>
              </w:rPr>
            </w:pPr>
          </w:p>
        </w:tc>
        <w:tc>
          <w:tcPr>
            <w:tcW w:w="0" w:type="auto"/>
            <w:gridSpan w:val="3"/>
            <w:shd w:val="clear" w:color="auto" w:fill="auto"/>
            <w:vAlign w:val="bottom"/>
          </w:tcPr>
          <w:p w14:paraId="012DB91E" w14:textId="77777777" w:rsidR="008A1CC1" w:rsidRDefault="008A1CC1">
            <w:pPr>
              <w:rPr>
                <w:rFonts w:ascii="宋体"/>
                <w:vanish/>
              </w:rPr>
            </w:pPr>
          </w:p>
        </w:tc>
        <w:tc>
          <w:tcPr>
            <w:tcW w:w="0" w:type="auto"/>
            <w:gridSpan w:val="3"/>
            <w:shd w:val="clear" w:color="auto" w:fill="auto"/>
            <w:vAlign w:val="bottom"/>
          </w:tcPr>
          <w:p w14:paraId="012DB91F" w14:textId="77777777" w:rsidR="008A1CC1" w:rsidRDefault="008A1CC1">
            <w:pPr>
              <w:rPr>
                <w:rFonts w:ascii="宋体"/>
                <w:vanish/>
              </w:rPr>
            </w:pPr>
          </w:p>
        </w:tc>
        <w:tc>
          <w:tcPr>
            <w:tcW w:w="0" w:type="auto"/>
            <w:gridSpan w:val="3"/>
            <w:shd w:val="clear" w:color="auto" w:fill="auto"/>
            <w:vAlign w:val="bottom"/>
          </w:tcPr>
          <w:p w14:paraId="012DB920" w14:textId="77777777" w:rsidR="008A1CC1" w:rsidRDefault="008A1CC1">
            <w:pPr>
              <w:rPr>
                <w:rFonts w:ascii="宋体"/>
                <w:vanish/>
              </w:rPr>
            </w:pPr>
          </w:p>
        </w:tc>
        <w:tc>
          <w:tcPr>
            <w:tcW w:w="0" w:type="auto"/>
            <w:gridSpan w:val="3"/>
            <w:shd w:val="clear" w:color="auto" w:fill="auto"/>
            <w:vAlign w:val="bottom"/>
          </w:tcPr>
          <w:p w14:paraId="012DB921" w14:textId="77777777" w:rsidR="008A1CC1" w:rsidRDefault="008A1CC1">
            <w:pPr>
              <w:rPr>
                <w:rFonts w:ascii="宋体"/>
                <w:vanish/>
              </w:rPr>
            </w:pPr>
          </w:p>
        </w:tc>
        <w:tc>
          <w:tcPr>
            <w:tcW w:w="0" w:type="auto"/>
            <w:gridSpan w:val="3"/>
            <w:shd w:val="clear" w:color="auto" w:fill="auto"/>
            <w:vAlign w:val="bottom"/>
          </w:tcPr>
          <w:p w14:paraId="012DB922" w14:textId="77777777" w:rsidR="008A1CC1" w:rsidRDefault="008A1CC1">
            <w:pPr>
              <w:rPr>
                <w:rFonts w:ascii="宋体"/>
                <w:vanish/>
              </w:rPr>
            </w:pPr>
          </w:p>
        </w:tc>
        <w:tc>
          <w:tcPr>
            <w:tcW w:w="0" w:type="auto"/>
            <w:gridSpan w:val="3"/>
            <w:shd w:val="clear" w:color="auto" w:fill="auto"/>
            <w:vAlign w:val="bottom"/>
          </w:tcPr>
          <w:p w14:paraId="012DB923" w14:textId="77777777" w:rsidR="008A1CC1" w:rsidRDefault="008A1CC1">
            <w:pPr>
              <w:rPr>
                <w:rFonts w:ascii="宋体"/>
                <w:vanish/>
              </w:rPr>
            </w:pPr>
          </w:p>
        </w:tc>
        <w:tc>
          <w:tcPr>
            <w:tcW w:w="0" w:type="auto"/>
            <w:gridSpan w:val="3"/>
            <w:shd w:val="clear" w:color="auto" w:fill="auto"/>
            <w:vAlign w:val="bottom"/>
          </w:tcPr>
          <w:p w14:paraId="012DB924" w14:textId="77777777" w:rsidR="008A1CC1" w:rsidRDefault="008A1CC1">
            <w:pPr>
              <w:rPr>
                <w:rFonts w:ascii="宋体"/>
                <w:vanish/>
              </w:rPr>
            </w:pPr>
          </w:p>
        </w:tc>
        <w:tc>
          <w:tcPr>
            <w:tcW w:w="0" w:type="auto"/>
            <w:gridSpan w:val="3"/>
            <w:shd w:val="clear" w:color="auto" w:fill="auto"/>
            <w:vAlign w:val="bottom"/>
          </w:tcPr>
          <w:p w14:paraId="012DB925" w14:textId="77777777" w:rsidR="008A1CC1" w:rsidRDefault="008A1CC1">
            <w:pPr>
              <w:rPr>
                <w:rFonts w:ascii="宋体"/>
                <w:vanish/>
              </w:rPr>
            </w:pPr>
          </w:p>
        </w:tc>
        <w:tc>
          <w:tcPr>
            <w:tcW w:w="0" w:type="auto"/>
            <w:gridSpan w:val="3"/>
            <w:shd w:val="clear" w:color="auto" w:fill="auto"/>
            <w:vAlign w:val="bottom"/>
          </w:tcPr>
          <w:p w14:paraId="012DB926" w14:textId="77777777" w:rsidR="008A1CC1" w:rsidRDefault="008A1CC1">
            <w:pPr>
              <w:rPr>
                <w:rFonts w:ascii="宋体"/>
                <w:vanish/>
              </w:rPr>
            </w:pPr>
          </w:p>
        </w:tc>
        <w:tc>
          <w:tcPr>
            <w:tcW w:w="0" w:type="auto"/>
            <w:gridSpan w:val="3"/>
            <w:shd w:val="clear" w:color="auto" w:fill="auto"/>
            <w:vAlign w:val="bottom"/>
          </w:tcPr>
          <w:p w14:paraId="012DB927" w14:textId="77777777" w:rsidR="008A1CC1" w:rsidRDefault="008A1CC1">
            <w:pPr>
              <w:rPr>
                <w:rFonts w:ascii="宋体"/>
                <w:vanish/>
              </w:rPr>
            </w:pPr>
          </w:p>
        </w:tc>
        <w:tc>
          <w:tcPr>
            <w:tcW w:w="0" w:type="auto"/>
            <w:gridSpan w:val="3"/>
            <w:shd w:val="clear" w:color="auto" w:fill="auto"/>
            <w:vAlign w:val="bottom"/>
          </w:tcPr>
          <w:p w14:paraId="012DB928" w14:textId="77777777" w:rsidR="008A1CC1" w:rsidRDefault="008A1CC1">
            <w:pPr>
              <w:rPr>
                <w:rFonts w:ascii="宋体"/>
                <w:vanish/>
              </w:rPr>
            </w:pPr>
          </w:p>
        </w:tc>
        <w:tc>
          <w:tcPr>
            <w:tcW w:w="0" w:type="auto"/>
            <w:gridSpan w:val="3"/>
            <w:shd w:val="clear" w:color="auto" w:fill="auto"/>
            <w:vAlign w:val="bottom"/>
          </w:tcPr>
          <w:p w14:paraId="012DB929" w14:textId="77777777" w:rsidR="008A1CC1" w:rsidRDefault="008A1CC1">
            <w:pPr>
              <w:rPr>
                <w:rFonts w:ascii="宋体"/>
                <w:vanish/>
              </w:rPr>
            </w:pPr>
          </w:p>
        </w:tc>
        <w:tc>
          <w:tcPr>
            <w:tcW w:w="0" w:type="auto"/>
            <w:gridSpan w:val="3"/>
            <w:shd w:val="clear" w:color="auto" w:fill="auto"/>
            <w:vAlign w:val="bottom"/>
          </w:tcPr>
          <w:p w14:paraId="012DB92A" w14:textId="77777777" w:rsidR="008A1CC1" w:rsidRDefault="008A1CC1">
            <w:pPr>
              <w:rPr>
                <w:rFonts w:ascii="宋体"/>
                <w:vanish/>
              </w:rPr>
            </w:pPr>
          </w:p>
        </w:tc>
        <w:tc>
          <w:tcPr>
            <w:tcW w:w="0" w:type="auto"/>
            <w:gridSpan w:val="3"/>
            <w:shd w:val="clear" w:color="auto" w:fill="auto"/>
            <w:vAlign w:val="bottom"/>
          </w:tcPr>
          <w:p w14:paraId="012DB92B" w14:textId="77777777" w:rsidR="008A1CC1" w:rsidRDefault="008A1CC1">
            <w:pPr>
              <w:rPr>
                <w:rFonts w:ascii="宋体"/>
                <w:vanish/>
              </w:rPr>
            </w:pPr>
          </w:p>
        </w:tc>
        <w:tc>
          <w:tcPr>
            <w:tcW w:w="0" w:type="auto"/>
            <w:gridSpan w:val="3"/>
            <w:shd w:val="clear" w:color="auto" w:fill="auto"/>
            <w:vAlign w:val="bottom"/>
          </w:tcPr>
          <w:p w14:paraId="012DB92C" w14:textId="77777777" w:rsidR="008A1CC1" w:rsidRDefault="008A1CC1">
            <w:pPr>
              <w:rPr>
                <w:rFonts w:ascii="宋体"/>
                <w:vanish/>
              </w:rPr>
            </w:pPr>
          </w:p>
        </w:tc>
        <w:tc>
          <w:tcPr>
            <w:tcW w:w="0" w:type="auto"/>
            <w:gridSpan w:val="3"/>
            <w:shd w:val="clear" w:color="auto" w:fill="auto"/>
            <w:vAlign w:val="bottom"/>
          </w:tcPr>
          <w:p w14:paraId="012DB92D" w14:textId="77777777" w:rsidR="008A1CC1" w:rsidRDefault="008A1CC1">
            <w:pPr>
              <w:rPr>
                <w:rFonts w:ascii="宋体"/>
                <w:vanish/>
              </w:rPr>
            </w:pPr>
          </w:p>
        </w:tc>
        <w:tc>
          <w:tcPr>
            <w:tcW w:w="0" w:type="auto"/>
            <w:gridSpan w:val="3"/>
            <w:shd w:val="clear" w:color="auto" w:fill="auto"/>
            <w:vAlign w:val="bottom"/>
          </w:tcPr>
          <w:p w14:paraId="012DB92E" w14:textId="77777777" w:rsidR="008A1CC1" w:rsidRDefault="008A1CC1">
            <w:pPr>
              <w:rPr>
                <w:rFonts w:ascii="宋体"/>
                <w:vanish/>
              </w:rPr>
            </w:pPr>
          </w:p>
        </w:tc>
        <w:tc>
          <w:tcPr>
            <w:tcW w:w="0" w:type="auto"/>
            <w:gridSpan w:val="2"/>
            <w:shd w:val="clear" w:color="auto" w:fill="auto"/>
            <w:vAlign w:val="bottom"/>
          </w:tcPr>
          <w:p w14:paraId="012DB92F" w14:textId="77777777" w:rsidR="008A1CC1" w:rsidRDefault="008A1CC1">
            <w:pPr>
              <w:rPr>
                <w:rFonts w:ascii="宋体"/>
                <w:vanish/>
              </w:rPr>
            </w:pPr>
          </w:p>
        </w:tc>
        <w:tc>
          <w:tcPr>
            <w:tcW w:w="0" w:type="auto"/>
            <w:shd w:val="clear" w:color="auto" w:fill="auto"/>
            <w:vAlign w:val="bottom"/>
          </w:tcPr>
          <w:p w14:paraId="012DB930" w14:textId="77777777" w:rsidR="008A1CC1" w:rsidRDefault="008A1CC1">
            <w:pPr>
              <w:rPr>
                <w:rFonts w:ascii="宋体"/>
                <w:vanish/>
              </w:rPr>
            </w:pPr>
          </w:p>
        </w:tc>
      </w:tr>
      <w:tr w:rsidR="008A1CC1" w14:paraId="012DB948" w14:textId="77777777">
        <w:trPr>
          <w:hidden/>
        </w:trPr>
        <w:tc>
          <w:tcPr>
            <w:tcW w:w="0" w:type="auto"/>
            <w:gridSpan w:val="3"/>
            <w:shd w:val="clear" w:color="auto" w:fill="auto"/>
            <w:vAlign w:val="bottom"/>
          </w:tcPr>
          <w:p w14:paraId="012DB932" w14:textId="77777777" w:rsidR="008A1CC1" w:rsidRDefault="008A1CC1">
            <w:pPr>
              <w:rPr>
                <w:rFonts w:ascii="宋体"/>
                <w:vanish/>
              </w:rPr>
            </w:pPr>
          </w:p>
        </w:tc>
        <w:tc>
          <w:tcPr>
            <w:tcW w:w="0" w:type="auto"/>
            <w:gridSpan w:val="3"/>
            <w:shd w:val="clear" w:color="auto" w:fill="auto"/>
            <w:vAlign w:val="bottom"/>
          </w:tcPr>
          <w:p w14:paraId="012DB933" w14:textId="77777777" w:rsidR="008A1CC1" w:rsidRDefault="008A1CC1">
            <w:pPr>
              <w:rPr>
                <w:rFonts w:ascii="宋体"/>
                <w:vanish/>
              </w:rPr>
            </w:pPr>
          </w:p>
        </w:tc>
        <w:tc>
          <w:tcPr>
            <w:tcW w:w="0" w:type="auto"/>
            <w:gridSpan w:val="3"/>
            <w:shd w:val="clear" w:color="auto" w:fill="auto"/>
            <w:vAlign w:val="bottom"/>
          </w:tcPr>
          <w:p w14:paraId="012DB934" w14:textId="77777777" w:rsidR="008A1CC1" w:rsidRDefault="008A1CC1">
            <w:pPr>
              <w:rPr>
                <w:rFonts w:ascii="宋体"/>
                <w:vanish/>
              </w:rPr>
            </w:pPr>
          </w:p>
        </w:tc>
        <w:tc>
          <w:tcPr>
            <w:tcW w:w="0" w:type="auto"/>
            <w:gridSpan w:val="3"/>
            <w:shd w:val="clear" w:color="auto" w:fill="auto"/>
            <w:vAlign w:val="bottom"/>
          </w:tcPr>
          <w:p w14:paraId="012DB935" w14:textId="77777777" w:rsidR="008A1CC1" w:rsidRDefault="008A1CC1">
            <w:pPr>
              <w:rPr>
                <w:rFonts w:ascii="宋体"/>
                <w:vanish/>
              </w:rPr>
            </w:pPr>
          </w:p>
        </w:tc>
        <w:tc>
          <w:tcPr>
            <w:tcW w:w="0" w:type="auto"/>
            <w:gridSpan w:val="3"/>
            <w:shd w:val="clear" w:color="auto" w:fill="auto"/>
            <w:vAlign w:val="bottom"/>
          </w:tcPr>
          <w:p w14:paraId="012DB936" w14:textId="77777777" w:rsidR="008A1CC1" w:rsidRDefault="008A1CC1">
            <w:pPr>
              <w:rPr>
                <w:rFonts w:ascii="宋体"/>
                <w:vanish/>
              </w:rPr>
            </w:pPr>
          </w:p>
        </w:tc>
        <w:tc>
          <w:tcPr>
            <w:tcW w:w="0" w:type="auto"/>
            <w:gridSpan w:val="3"/>
            <w:shd w:val="clear" w:color="auto" w:fill="auto"/>
            <w:vAlign w:val="bottom"/>
          </w:tcPr>
          <w:p w14:paraId="012DB937" w14:textId="77777777" w:rsidR="008A1CC1" w:rsidRDefault="008A1CC1">
            <w:pPr>
              <w:rPr>
                <w:rFonts w:ascii="宋体"/>
                <w:vanish/>
              </w:rPr>
            </w:pPr>
          </w:p>
        </w:tc>
        <w:tc>
          <w:tcPr>
            <w:tcW w:w="0" w:type="auto"/>
            <w:gridSpan w:val="3"/>
            <w:shd w:val="clear" w:color="auto" w:fill="auto"/>
            <w:vAlign w:val="bottom"/>
          </w:tcPr>
          <w:p w14:paraId="012DB938" w14:textId="77777777" w:rsidR="008A1CC1" w:rsidRDefault="008A1CC1">
            <w:pPr>
              <w:rPr>
                <w:rFonts w:ascii="宋体"/>
                <w:vanish/>
              </w:rPr>
            </w:pPr>
          </w:p>
        </w:tc>
        <w:tc>
          <w:tcPr>
            <w:tcW w:w="0" w:type="auto"/>
            <w:gridSpan w:val="3"/>
            <w:shd w:val="clear" w:color="auto" w:fill="auto"/>
            <w:vAlign w:val="bottom"/>
          </w:tcPr>
          <w:p w14:paraId="012DB939" w14:textId="77777777" w:rsidR="008A1CC1" w:rsidRDefault="008A1CC1">
            <w:pPr>
              <w:rPr>
                <w:rFonts w:ascii="宋体"/>
                <w:vanish/>
              </w:rPr>
            </w:pPr>
          </w:p>
        </w:tc>
        <w:tc>
          <w:tcPr>
            <w:tcW w:w="0" w:type="auto"/>
            <w:gridSpan w:val="3"/>
            <w:shd w:val="clear" w:color="auto" w:fill="auto"/>
            <w:vAlign w:val="bottom"/>
          </w:tcPr>
          <w:p w14:paraId="012DB93A" w14:textId="77777777" w:rsidR="008A1CC1" w:rsidRDefault="008A1CC1">
            <w:pPr>
              <w:rPr>
                <w:rFonts w:ascii="宋体"/>
                <w:vanish/>
              </w:rPr>
            </w:pPr>
          </w:p>
        </w:tc>
        <w:tc>
          <w:tcPr>
            <w:tcW w:w="0" w:type="auto"/>
            <w:gridSpan w:val="3"/>
            <w:shd w:val="clear" w:color="auto" w:fill="auto"/>
            <w:vAlign w:val="bottom"/>
          </w:tcPr>
          <w:p w14:paraId="012DB93B" w14:textId="77777777" w:rsidR="008A1CC1" w:rsidRDefault="008A1CC1">
            <w:pPr>
              <w:rPr>
                <w:rFonts w:ascii="宋体"/>
                <w:vanish/>
              </w:rPr>
            </w:pPr>
          </w:p>
        </w:tc>
        <w:tc>
          <w:tcPr>
            <w:tcW w:w="0" w:type="auto"/>
            <w:gridSpan w:val="3"/>
            <w:shd w:val="clear" w:color="auto" w:fill="auto"/>
            <w:vAlign w:val="bottom"/>
          </w:tcPr>
          <w:p w14:paraId="012DB93C" w14:textId="77777777" w:rsidR="008A1CC1" w:rsidRDefault="008A1CC1">
            <w:pPr>
              <w:rPr>
                <w:rFonts w:ascii="宋体"/>
                <w:vanish/>
              </w:rPr>
            </w:pPr>
          </w:p>
        </w:tc>
        <w:tc>
          <w:tcPr>
            <w:tcW w:w="0" w:type="auto"/>
            <w:gridSpan w:val="3"/>
            <w:shd w:val="clear" w:color="auto" w:fill="auto"/>
            <w:vAlign w:val="bottom"/>
          </w:tcPr>
          <w:p w14:paraId="012DB93D" w14:textId="77777777" w:rsidR="008A1CC1" w:rsidRDefault="008A1CC1">
            <w:pPr>
              <w:rPr>
                <w:rFonts w:ascii="宋体"/>
                <w:vanish/>
              </w:rPr>
            </w:pPr>
          </w:p>
        </w:tc>
        <w:tc>
          <w:tcPr>
            <w:tcW w:w="0" w:type="auto"/>
            <w:gridSpan w:val="3"/>
            <w:shd w:val="clear" w:color="auto" w:fill="auto"/>
            <w:vAlign w:val="bottom"/>
          </w:tcPr>
          <w:p w14:paraId="012DB93E" w14:textId="77777777" w:rsidR="008A1CC1" w:rsidRDefault="008A1CC1">
            <w:pPr>
              <w:rPr>
                <w:rFonts w:ascii="宋体"/>
                <w:vanish/>
              </w:rPr>
            </w:pPr>
          </w:p>
        </w:tc>
        <w:tc>
          <w:tcPr>
            <w:tcW w:w="0" w:type="auto"/>
            <w:gridSpan w:val="3"/>
            <w:shd w:val="clear" w:color="auto" w:fill="auto"/>
            <w:vAlign w:val="bottom"/>
          </w:tcPr>
          <w:p w14:paraId="012DB93F" w14:textId="77777777" w:rsidR="008A1CC1" w:rsidRDefault="008A1CC1">
            <w:pPr>
              <w:rPr>
                <w:rFonts w:ascii="宋体"/>
                <w:vanish/>
              </w:rPr>
            </w:pPr>
          </w:p>
        </w:tc>
        <w:tc>
          <w:tcPr>
            <w:tcW w:w="0" w:type="auto"/>
            <w:gridSpan w:val="3"/>
            <w:shd w:val="clear" w:color="auto" w:fill="auto"/>
            <w:vAlign w:val="bottom"/>
          </w:tcPr>
          <w:p w14:paraId="012DB940" w14:textId="77777777" w:rsidR="008A1CC1" w:rsidRDefault="008A1CC1">
            <w:pPr>
              <w:rPr>
                <w:rFonts w:ascii="宋体"/>
                <w:vanish/>
              </w:rPr>
            </w:pPr>
          </w:p>
        </w:tc>
        <w:tc>
          <w:tcPr>
            <w:tcW w:w="0" w:type="auto"/>
            <w:gridSpan w:val="3"/>
            <w:shd w:val="clear" w:color="auto" w:fill="auto"/>
            <w:vAlign w:val="bottom"/>
          </w:tcPr>
          <w:p w14:paraId="012DB941" w14:textId="77777777" w:rsidR="008A1CC1" w:rsidRDefault="008A1CC1">
            <w:pPr>
              <w:rPr>
                <w:rFonts w:ascii="宋体"/>
                <w:vanish/>
              </w:rPr>
            </w:pPr>
          </w:p>
        </w:tc>
        <w:tc>
          <w:tcPr>
            <w:tcW w:w="0" w:type="auto"/>
            <w:gridSpan w:val="3"/>
            <w:shd w:val="clear" w:color="auto" w:fill="auto"/>
            <w:vAlign w:val="bottom"/>
          </w:tcPr>
          <w:p w14:paraId="012DB942" w14:textId="77777777" w:rsidR="008A1CC1" w:rsidRDefault="008A1CC1">
            <w:pPr>
              <w:rPr>
                <w:rFonts w:ascii="宋体"/>
                <w:vanish/>
              </w:rPr>
            </w:pPr>
          </w:p>
        </w:tc>
        <w:tc>
          <w:tcPr>
            <w:tcW w:w="0" w:type="auto"/>
            <w:gridSpan w:val="3"/>
            <w:shd w:val="clear" w:color="auto" w:fill="auto"/>
            <w:vAlign w:val="bottom"/>
          </w:tcPr>
          <w:p w14:paraId="012DB943" w14:textId="77777777" w:rsidR="008A1CC1" w:rsidRDefault="008A1CC1">
            <w:pPr>
              <w:rPr>
                <w:rFonts w:ascii="宋体"/>
                <w:vanish/>
              </w:rPr>
            </w:pPr>
          </w:p>
        </w:tc>
        <w:tc>
          <w:tcPr>
            <w:tcW w:w="0" w:type="auto"/>
            <w:gridSpan w:val="3"/>
            <w:shd w:val="clear" w:color="auto" w:fill="auto"/>
            <w:vAlign w:val="bottom"/>
          </w:tcPr>
          <w:p w14:paraId="012DB944" w14:textId="77777777" w:rsidR="008A1CC1" w:rsidRDefault="008A1CC1">
            <w:pPr>
              <w:rPr>
                <w:rFonts w:ascii="宋体"/>
                <w:vanish/>
              </w:rPr>
            </w:pPr>
          </w:p>
        </w:tc>
        <w:tc>
          <w:tcPr>
            <w:tcW w:w="0" w:type="auto"/>
            <w:gridSpan w:val="3"/>
            <w:shd w:val="clear" w:color="auto" w:fill="auto"/>
            <w:vAlign w:val="bottom"/>
          </w:tcPr>
          <w:p w14:paraId="012DB945" w14:textId="77777777" w:rsidR="008A1CC1" w:rsidRDefault="008A1CC1">
            <w:pPr>
              <w:rPr>
                <w:rFonts w:ascii="宋体"/>
                <w:vanish/>
              </w:rPr>
            </w:pPr>
          </w:p>
        </w:tc>
        <w:tc>
          <w:tcPr>
            <w:tcW w:w="0" w:type="auto"/>
            <w:gridSpan w:val="2"/>
            <w:shd w:val="clear" w:color="auto" w:fill="auto"/>
            <w:vAlign w:val="bottom"/>
          </w:tcPr>
          <w:p w14:paraId="012DB946" w14:textId="77777777" w:rsidR="008A1CC1" w:rsidRDefault="008A1CC1">
            <w:pPr>
              <w:rPr>
                <w:rFonts w:ascii="宋体"/>
                <w:vanish/>
              </w:rPr>
            </w:pPr>
          </w:p>
        </w:tc>
        <w:tc>
          <w:tcPr>
            <w:tcW w:w="0" w:type="auto"/>
            <w:shd w:val="clear" w:color="auto" w:fill="auto"/>
            <w:vAlign w:val="bottom"/>
          </w:tcPr>
          <w:p w14:paraId="012DB947" w14:textId="77777777" w:rsidR="008A1CC1" w:rsidRDefault="008A1CC1">
            <w:pPr>
              <w:rPr>
                <w:rFonts w:ascii="宋体"/>
                <w:vanish/>
              </w:rPr>
            </w:pPr>
          </w:p>
        </w:tc>
      </w:tr>
      <w:tr w:rsidR="008A1CC1" w14:paraId="012DB95F" w14:textId="77777777">
        <w:trPr>
          <w:hidden/>
        </w:trPr>
        <w:tc>
          <w:tcPr>
            <w:tcW w:w="0" w:type="auto"/>
            <w:gridSpan w:val="3"/>
            <w:shd w:val="clear" w:color="auto" w:fill="auto"/>
            <w:vAlign w:val="bottom"/>
          </w:tcPr>
          <w:p w14:paraId="012DB949" w14:textId="77777777" w:rsidR="008A1CC1" w:rsidRDefault="008A1CC1">
            <w:pPr>
              <w:rPr>
                <w:rFonts w:ascii="宋体"/>
                <w:vanish/>
              </w:rPr>
            </w:pPr>
          </w:p>
        </w:tc>
        <w:tc>
          <w:tcPr>
            <w:tcW w:w="0" w:type="auto"/>
            <w:gridSpan w:val="3"/>
            <w:shd w:val="clear" w:color="auto" w:fill="auto"/>
            <w:vAlign w:val="bottom"/>
          </w:tcPr>
          <w:p w14:paraId="012DB94A" w14:textId="77777777" w:rsidR="008A1CC1" w:rsidRDefault="008A1CC1">
            <w:pPr>
              <w:rPr>
                <w:rFonts w:ascii="宋体"/>
                <w:vanish/>
              </w:rPr>
            </w:pPr>
          </w:p>
        </w:tc>
        <w:tc>
          <w:tcPr>
            <w:tcW w:w="0" w:type="auto"/>
            <w:gridSpan w:val="3"/>
            <w:shd w:val="clear" w:color="auto" w:fill="auto"/>
            <w:vAlign w:val="bottom"/>
          </w:tcPr>
          <w:p w14:paraId="012DB94B" w14:textId="77777777" w:rsidR="008A1CC1" w:rsidRDefault="008A1CC1">
            <w:pPr>
              <w:rPr>
                <w:rFonts w:ascii="宋体"/>
                <w:vanish/>
              </w:rPr>
            </w:pPr>
          </w:p>
        </w:tc>
        <w:tc>
          <w:tcPr>
            <w:tcW w:w="0" w:type="auto"/>
            <w:gridSpan w:val="3"/>
            <w:shd w:val="clear" w:color="auto" w:fill="auto"/>
            <w:vAlign w:val="bottom"/>
          </w:tcPr>
          <w:p w14:paraId="012DB94C" w14:textId="77777777" w:rsidR="008A1CC1" w:rsidRDefault="008A1CC1">
            <w:pPr>
              <w:rPr>
                <w:rFonts w:ascii="宋体"/>
                <w:vanish/>
              </w:rPr>
            </w:pPr>
          </w:p>
        </w:tc>
        <w:tc>
          <w:tcPr>
            <w:tcW w:w="0" w:type="auto"/>
            <w:gridSpan w:val="3"/>
            <w:shd w:val="clear" w:color="auto" w:fill="auto"/>
            <w:vAlign w:val="bottom"/>
          </w:tcPr>
          <w:p w14:paraId="012DB94D" w14:textId="77777777" w:rsidR="008A1CC1" w:rsidRDefault="008A1CC1">
            <w:pPr>
              <w:rPr>
                <w:rFonts w:ascii="宋体"/>
                <w:vanish/>
              </w:rPr>
            </w:pPr>
          </w:p>
        </w:tc>
        <w:tc>
          <w:tcPr>
            <w:tcW w:w="0" w:type="auto"/>
            <w:gridSpan w:val="3"/>
            <w:shd w:val="clear" w:color="auto" w:fill="auto"/>
            <w:vAlign w:val="bottom"/>
          </w:tcPr>
          <w:p w14:paraId="012DB94E" w14:textId="77777777" w:rsidR="008A1CC1" w:rsidRDefault="008A1CC1">
            <w:pPr>
              <w:rPr>
                <w:rFonts w:ascii="宋体"/>
                <w:vanish/>
              </w:rPr>
            </w:pPr>
          </w:p>
        </w:tc>
        <w:tc>
          <w:tcPr>
            <w:tcW w:w="0" w:type="auto"/>
            <w:gridSpan w:val="3"/>
            <w:shd w:val="clear" w:color="auto" w:fill="auto"/>
            <w:vAlign w:val="bottom"/>
          </w:tcPr>
          <w:p w14:paraId="012DB94F" w14:textId="77777777" w:rsidR="008A1CC1" w:rsidRDefault="008A1CC1">
            <w:pPr>
              <w:rPr>
                <w:rFonts w:ascii="宋体"/>
                <w:vanish/>
              </w:rPr>
            </w:pPr>
          </w:p>
        </w:tc>
        <w:tc>
          <w:tcPr>
            <w:tcW w:w="0" w:type="auto"/>
            <w:gridSpan w:val="3"/>
            <w:shd w:val="clear" w:color="auto" w:fill="auto"/>
            <w:vAlign w:val="bottom"/>
          </w:tcPr>
          <w:p w14:paraId="012DB950" w14:textId="77777777" w:rsidR="008A1CC1" w:rsidRDefault="008A1CC1">
            <w:pPr>
              <w:rPr>
                <w:rFonts w:ascii="宋体"/>
                <w:vanish/>
              </w:rPr>
            </w:pPr>
          </w:p>
        </w:tc>
        <w:tc>
          <w:tcPr>
            <w:tcW w:w="0" w:type="auto"/>
            <w:gridSpan w:val="3"/>
            <w:shd w:val="clear" w:color="auto" w:fill="auto"/>
            <w:vAlign w:val="bottom"/>
          </w:tcPr>
          <w:p w14:paraId="012DB951" w14:textId="77777777" w:rsidR="008A1CC1" w:rsidRDefault="008A1CC1">
            <w:pPr>
              <w:rPr>
                <w:rFonts w:ascii="宋体"/>
                <w:vanish/>
              </w:rPr>
            </w:pPr>
          </w:p>
        </w:tc>
        <w:tc>
          <w:tcPr>
            <w:tcW w:w="0" w:type="auto"/>
            <w:gridSpan w:val="3"/>
            <w:shd w:val="clear" w:color="auto" w:fill="auto"/>
            <w:vAlign w:val="bottom"/>
          </w:tcPr>
          <w:p w14:paraId="012DB952" w14:textId="77777777" w:rsidR="008A1CC1" w:rsidRDefault="008A1CC1">
            <w:pPr>
              <w:rPr>
                <w:rFonts w:ascii="宋体"/>
                <w:vanish/>
              </w:rPr>
            </w:pPr>
          </w:p>
        </w:tc>
        <w:tc>
          <w:tcPr>
            <w:tcW w:w="0" w:type="auto"/>
            <w:gridSpan w:val="3"/>
            <w:shd w:val="clear" w:color="auto" w:fill="auto"/>
            <w:vAlign w:val="bottom"/>
          </w:tcPr>
          <w:p w14:paraId="012DB953" w14:textId="77777777" w:rsidR="008A1CC1" w:rsidRDefault="008A1CC1">
            <w:pPr>
              <w:rPr>
                <w:rFonts w:ascii="宋体"/>
                <w:vanish/>
              </w:rPr>
            </w:pPr>
          </w:p>
        </w:tc>
        <w:tc>
          <w:tcPr>
            <w:tcW w:w="0" w:type="auto"/>
            <w:gridSpan w:val="3"/>
            <w:shd w:val="clear" w:color="auto" w:fill="auto"/>
            <w:vAlign w:val="bottom"/>
          </w:tcPr>
          <w:p w14:paraId="012DB954" w14:textId="77777777" w:rsidR="008A1CC1" w:rsidRDefault="008A1CC1">
            <w:pPr>
              <w:rPr>
                <w:rFonts w:ascii="宋体"/>
                <w:vanish/>
              </w:rPr>
            </w:pPr>
          </w:p>
        </w:tc>
        <w:tc>
          <w:tcPr>
            <w:tcW w:w="0" w:type="auto"/>
            <w:gridSpan w:val="3"/>
            <w:shd w:val="clear" w:color="auto" w:fill="auto"/>
            <w:vAlign w:val="bottom"/>
          </w:tcPr>
          <w:p w14:paraId="012DB955" w14:textId="77777777" w:rsidR="008A1CC1" w:rsidRDefault="008A1CC1">
            <w:pPr>
              <w:rPr>
                <w:rFonts w:ascii="宋体"/>
                <w:vanish/>
              </w:rPr>
            </w:pPr>
          </w:p>
        </w:tc>
        <w:tc>
          <w:tcPr>
            <w:tcW w:w="0" w:type="auto"/>
            <w:gridSpan w:val="3"/>
            <w:shd w:val="clear" w:color="auto" w:fill="auto"/>
            <w:vAlign w:val="bottom"/>
          </w:tcPr>
          <w:p w14:paraId="012DB956" w14:textId="77777777" w:rsidR="008A1CC1" w:rsidRDefault="008A1CC1">
            <w:pPr>
              <w:rPr>
                <w:rFonts w:ascii="宋体"/>
                <w:vanish/>
              </w:rPr>
            </w:pPr>
          </w:p>
        </w:tc>
        <w:tc>
          <w:tcPr>
            <w:tcW w:w="0" w:type="auto"/>
            <w:gridSpan w:val="3"/>
            <w:shd w:val="clear" w:color="auto" w:fill="auto"/>
            <w:vAlign w:val="bottom"/>
          </w:tcPr>
          <w:p w14:paraId="012DB957" w14:textId="77777777" w:rsidR="008A1CC1" w:rsidRDefault="008A1CC1">
            <w:pPr>
              <w:rPr>
                <w:rFonts w:ascii="宋体"/>
                <w:vanish/>
              </w:rPr>
            </w:pPr>
          </w:p>
        </w:tc>
        <w:tc>
          <w:tcPr>
            <w:tcW w:w="0" w:type="auto"/>
            <w:gridSpan w:val="3"/>
            <w:shd w:val="clear" w:color="auto" w:fill="auto"/>
            <w:vAlign w:val="bottom"/>
          </w:tcPr>
          <w:p w14:paraId="012DB958" w14:textId="77777777" w:rsidR="008A1CC1" w:rsidRDefault="008A1CC1">
            <w:pPr>
              <w:rPr>
                <w:rFonts w:ascii="宋体"/>
                <w:vanish/>
              </w:rPr>
            </w:pPr>
          </w:p>
        </w:tc>
        <w:tc>
          <w:tcPr>
            <w:tcW w:w="0" w:type="auto"/>
            <w:gridSpan w:val="3"/>
            <w:shd w:val="clear" w:color="auto" w:fill="auto"/>
            <w:vAlign w:val="bottom"/>
          </w:tcPr>
          <w:p w14:paraId="012DB959" w14:textId="77777777" w:rsidR="008A1CC1" w:rsidRDefault="008A1CC1">
            <w:pPr>
              <w:rPr>
                <w:rFonts w:ascii="宋体"/>
                <w:vanish/>
              </w:rPr>
            </w:pPr>
          </w:p>
        </w:tc>
        <w:tc>
          <w:tcPr>
            <w:tcW w:w="0" w:type="auto"/>
            <w:gridSpan w:val="3"/>
            <w:shd w:val="clear" w:color="auto" w:fill="auto"/>
            <w:vAlign w:val="bottom"/>
          </w:tcPr>
          <w:p w14:paraId="012DB95A" w14:textId="77777777" w:rsidR="008A1CC1" w:rsidRDefault="008A1CC1">
            <w:pPr>
              <w:rPr>
                <w:rFonts w:ascii="宋体"/>
                <w:vanish/>
              </w:rPr>
            </w:pPr>
          </w:p>
        </w:tc>
        <w:tc>
          <w:tcPr>
            <w:tcW w:w="0" w:type="auto"/>
            <w:gridSpan w:val="3"/>
            <w:shd w:val="clear" w:color="auto" w:fill="auto"/>
            <w:vAlign w:val="bottom"/>
          </w:tcPr>
          <w:p w14:paraId="012DB95B" w14:textId="77777777" w:rsidR="008A1CC1" w:rsidRDefault="008A1CC1">
            <w:pPr>
              <w:rPr>
                <w:rFonts w:ascii="宋体"/>
                <w:vanish/>
              </w:rPr>
            </w:pPr>
          </w:p>
        </w:tc>
        <w:tc>
          <w:tcPr>
            <w:tcW w:w="0" w:type="auto"/>
            <w:gridSpan w:val="3"/>
            <w:shd w:val="clear" w:color="auto" w:fill="auto"/>
            <w:vAlign w:val="bottom"/>
          </w:tcPr>
          <w:p w14:paraId="012DB95C" w14:textId="77777777" w:rsidR="008A1CC1" w:rsidRDefault="008A1CC1">
            <w:pPr>
              <w:rPr>
                <w:rFonts w:ascii="宋体"/>
                <w:vanish/>
              </w:rPr>
            </w:pPr>
          </w:p>
        </w:tc>
        <w:tc>
          <w:tcPr>
            <w:tcW w:w="0" w:type="auto"/>
            <w:gridSpan w:val="2"/>
            <w:shd w:val="clear" w:color="auto" w:fill="auto"/>
            <w:vAlign w:val="bottom"/>
          </w:tcPr>
          <w:p w14:paraId="012DB95D" w14:textId="77777777" w:rsidR="008A1CC1" w:rsidRDefault="008A1CC1">
            <w:pPr>
              <w:rPr>
                <w:rFonts w:ascii="宋体"/>
                <w:vanish/>
              </w:rPr>
            </w:pPr>
          </w:p>
        </w:tc>
        <w:tc>
          <w:tcPr>
            <w:tcW w:w="0" w:type="auto"/>
            <w:shd w:val="clear" w:color="auto" w:fill="auto"/>
            <w:vAlign w:val="bottom"/>
          </w:tcPr>
          <w:p w14:paraId="012DB95E" w14:textId="77777777" w:rsidR="008A1CC1" w:rsidRDefault="008A1CC1">
            <w:pPr>
              <w:rPr>
                <w:rFonts w:ascii="宋体"/>
                <w:vanish/>
              </w:rPr>
            </w:pPr>
          </w:p>
        </w:tc>
      </w:tr>
      <w:tr w:rsidR="008A1CC1" w14:paraId="012DB976" w14:textId="77777777">
        <w:trPr>
          <w:hidden/>
        </w:trPr>
        <w:tc>
          <w:tcPr>
            <w:tcW w:w="0" w:type="auto"/>
            <w:gridSpan w:val="3"/>
            <w:shd w:val="clear" w:color="auto" w:fill="auto"/>
            <w:vAlign w:val="bottom"/>
          </w:tcPr>
          <w:p w14:paraId="012DB960" w14:textId="77777777" w:rsidR="008A1CC1" w:rsidRDefault="008A1CC1">
            <w:pPr>
              <w:rPr>
                <w:rFonts w:ascii="宋体"/>
                <w:vanish/>
              </w:rPr>
            </w:pPr>
          </w:p>
        </w:tc>
        <w:tc>
          <w:tcPr>
            <w:tcW w:w="0" w:type="auto"/>
            <w:gridSpan w:val="3"/>
            <w:shd w:val="clear" w:color="auto" w:fill="auto"/>
            <w:vAlign w:val="bottom"/>
          </w:tcPr>
          <w:p w14:paraId="012DB961" w14:textId="77777777" w:rsidR="008A1CC1" w:rsidRDefault="008A1CC1">
            <w:pPr>
              <w:rPr>
                <w:rFonts w:ascii="宋体"/>
                <w:vanish/>
              </w:rPr>
            </w:pPr>
          </w:p>
        </w:tc>
        <w:tc>
          <w:tcPr>
            <w:tcW w:w="0" w:type="auto"/>
            <w:gridSpan w:val="3"/>
            <w:shd w:val="clear" w:color="auto" w:fill="auto"/>
            <w:vAlign w:val="bottom"/>
          </w:tcPr>
          <w:p w14:paraId="012DB962" w14:textId="77777777" w:rsidR="008A1CC1" w:rsidRDefault="008A1CC1">
            <w:pPr>
              <w:rPr>
                <w:rFonts w:ascii="宋体"/>
                <w:vanish/>
              </w:rPr>
            </w:pPr>
          </w:p>
        </w:tc>
        <w:tc>
          <w:tcPr>
            <w:tcW w:w="0" w:type="auto"/>
            <w:gridSpan w:val="3"/>
            <w:shd w:val="clear" w:color="auto" w:fill="auto"/>
            <w:vAlign w:val="bottom"/>
          </w:tcPr>
          <w:p w14:paraId="012DB963" w14:textId="77777777" w:rsidR="008A1CC1" w:rsidRDefault="008A1CC1">
            <w:pPr>
              <w:rPr>
                <w:rFonts w:ascii="宋体"/>
                <w:vanish/>
              </w:rPr>
            </w:pPr>
          </w:p>
        </w:tc>
        <w:tc>
          <w:tcPr>
            <w:tcW w:w="0" w:type="auto"/>
            <w:gridSpan w:val="3"/>
            <w:shd w:val="clear" w:color="auto" w:fill="auto"/>
            <w:vAlign w:val="bottom"/>
          </w:tcPr>
          <w:p w14:paraId="012DB964" w14:textId="77777777" w:rsidR="008A1CC1" w:rsidRDefault="008A1CC1">
            <w:pPr>
              <w:rPr>
                <w:rFonts w:ascii="宋体"/>
                <w:vanish/>
              </w:rPr>
            </w:pPr>
          </w:p>
        </w:tc>
        <w:tc>
          <w:tcPr>
            <w:tcW w:w="0" w:type="auto"/>
            <w:gridSpan w:val="3"/>
            <w:shd w:val="clear" w:color="auto" w:fill="auto"/>
            <w:vAlign w:val="bottom"/>
          </w:tcPr>
          <w:p w14:paraId="012DB965" w14:textId="77777777" w:rsidR="008A1CC1" w:rsidRDefault="008A1CC1">
            <w:pPr>
              <w:rPr>
                <w:rFonts w:ascii="宋体"/>
                <w:vanish/>
              </w:rPr>
            </w:pPr>
          </w:p>
        </w:tc>
        <w:tc>
          <w:tcPr>
            <w:tcW w:w="0" w:type="auto"/>
            <w:gridSpan w:val="3"/>
            <w:shd w:val="clear" w:color="auto" w:fill="auto"/>
            <w:vAlign w:val="bottom"/>
          </w:tcPr>
          <w:p w14:paraId="012DB966" w14:textId="77777777" w:rsidR="008A1CC1" w:rsidRDefault="008A1CC1">
            <w:pPr>
              <w:rPr>
                <w:rFonts w:ascii="宋体"/>
                <w:vanish/>
              </w:rPr>
            </w:pPr>
          </w:p>
        </w:tc>
        <w:tc>
          <w:tcPr>
            <w:tcW w:w="0" w:type="auto"/>
            <w:gridSpan w:val="3"/>
            <w:shd w:val="clear" w:color="auto" w:fill="auto"/>
            <w:vAlign w:val="bottom"/>
          </w:tcPr>
          <w:p w14:paraId="012DB967" w14:textId="77777777" w:rsidR="008A1CC1" w:rsidRDefault="008A1CC1">
            <w:pPr>
              <w:rPr>
                <w:rFonts w:ascii="宋体"/>
                <w:vanish/>
              </w:rPr>
            </w:pPr>
          </w:p>
        </w:tc>
        <w:tc>
          <w:tcPr>
            <w:tcW w:w="0" w:type="auto"/>
            <w:gridSpan w:val="3"/>
            <w:shd w:val="clear" w:color="auto" w:fill="auto"/>
            <w:vAlign w:val="bottom"/>
          </w:tcPr>
          <w:p w14:paraId="012DB968" w14:textId="77777777" w:rsidR="008A1CC1" w:rsidRDefault="008A1CC1">
            <w:pPr>
              <w:rPr>
                <w:rFonts w:ascii="宋体"/>
                <w:vanish/>
              </w:rPr>
            </w:pPr>
          </w:p>
        </w:tc>
        <w:tc>
          <w:tcPr>
            <w:tcW w:w="0" w:type="auto"/>
            <w:gridSpan w:val="3"/>
            <w:shd w:val="clear" w:color="auto" w:fill="auto"/>
            <w:vAlign w:val="bottom"/>
          </w:tcPr>
          <w:p w14:paraId="012DB969" w14:textId="77777777" w:rsidR="008A1CC1" w:rsidRDefault="008A1CC1">
            <w:pPr>
              <w:rPr>
                <w:rFonts w:ascii="宋体"/>
                <w:vanish/>
              </w:rPr>
            </w:pPr>
          </w:p>
        </w:tc>
        <w:tc>
          <w:tcPr>
            <w:tcW w:w="0" w:type="auto"/>
            <w:gridSpan w:val="3"/>
            <w:shd w:val="clear" w:color="auto" w:fill="auto"/>
            <w:vAlign w:val="bottom"/>
          </w:tcPr>
          <w:p w14:paraId="012DB96A" w14:textId="77777777" w:rsidR="008A1CC1" w:rsidRDefault="008A1CC1">
            <w:pPr>
              <w:rPr>
                <w:rFonts w:ascii="宋体"/>
                <w:vanish/>
              </w:rPr>
            </w:pPr>
          </w:p>
        </w:tc>
        <w:tc>
          <w:tcPr>
            <w:tcW w:w="0" w:type="auto"/>
            <w:gridSpan w:val="3"/>
            <w:shd w:val="clear" w:color="auto" w:fill="auto"/>
            <w:vAlign w:val="bottom"/>
          </w:tcPr>
          <w:p w14:paraId="012DB96B" w14:textId="77777777" w:rsidR="008A1CC1" w:rsidRDefault="008A1CC1">
            <w:pPr>
              <w:rPr>
                <w:rFonts w:ascii="宋体"/>
                <w:vanish/>
              </w:rPr>
            </w:pPr>
          </w:p>
        </w:tc>
        <w:tc>
          <w:tcPr>
            <w:tcW w:w="0" w:type="auto"/>
            <w:gridSpan w:val="3"/>
            <w:shd w:val="clear" w:color="auto" w:fill="auto"/>
            <w:vAlign w:val="bottom"/>
          </w:tcPr>
          <w:p w14:paraId="012DB96C" w14:textId="77777777" w:rsidR="008A1CC1" w:rsidRDefault="008A1CC1">
            <w:pPr>
              <w:rPr>
                <w:rFonts w:ascii="宋体"/>
                <w:vanish/>
              </w:rPr>
            </w:pPr>
          </w:p>
        </w:tc>
        <w:tc>
          <w:tcPr>
            <w:tcW w:w="0" w:type="auto"/>
            <w:gridSpan w:val="3"/>
            <w:shd w:val="clear" w:color="auto" w:fill="auto"/>
            <w:vAlign w:val="bottom"/>
          </w:tcPr>
          <w:p w14:paraId="012DB96D" w14:textId="77777777" w:rsidR="008A1CC1" w:rsidRDefault="008A1CC1">
            <w:pPr>
              <w:rPr>
                <w:rFonts w:ascii="宋体"/>
                <w:vanish/>
              </w:rPr>
            </w:pPr>
          </w:p>
        </w:tc>
        <w:tc>
          <w:tcPr>
            <w:tcW w:w="0" w:type="auto"/>
            <w:gridSpan w:val="3"/>
            <w:shd w:val="clear" w:color="auto" w:fill="auto"/>
            <w:vAlign w:val="bottom"/>
          </w:tcPr>
          <w:p w14:paraId="012DB96E" w14:textId="77777777" w:rsidR="008A1CC1" w:rsidRDefault="008A1CC1">
            <w:pPr>
              <w:rPr>
                <w:rFonts w:ascii="宋体"/>
                <w:vanish/>
              </w:rPr>
            </w:pPr>
          </w:p>
        </w:tc>
        <w:tc>
          <w:tcPr>
            <w:tcW w:w="0" w:type="auto"/>
            <w:gridSpan w:val="3"/>
            <w:shd w:val="clear" w:color="auto" w:fill="auto"/>
            <w:vAlign w:val="bottom"/>
          </w:tcPr>
          <w:p w14:paraId="012DB96F" w14:textId="77777777" w:rsidR="008A1CC1" w:rsidRDefault="008A1CC1">
            <w:pPr>
              <w:rPr>
                <w:rFonts w:ascii="宋体"/>
                <w:vanish/>
              </w:rPr>
            </w:pPr>
          </w:p>
        </w:tc>
        <w:tc>
          <w:tcPr>
            <w:tcW w:w="0" w:type="auto"/>
            <w:gridSpan w:val="3"/>
            <w:shd w:val="clear" w:color="auto" w:fill="auto"/>
            <w:vAlign w:val="bottom"/>
          </w:tcPr>
          <w:p w14:paraId="012DB970" w14:textId="77777777" w:rsidR="008A1CC1" w:rsidRDefault="008A1CC1">
            <w:pPr>
              <w:rPr>
                <w:rFonts w:ascii="宋体"/>
                <w:vanish/>
              </w:rPr>
            </w:pPr>
          </w:p>
        </w:tc>
        <w:tc>
          <w:tcPr>
            <w:tcW w:w="0" w:type="auto"/>
            <w:gridSpan w:val="3"/>
            <w:shd w:val="clear" w:color="auto" w:fill="auto"/>
            <w:vAlign w:val="bottom"/>
          </w:tcPr>
          <w:p w14:paraId="012DB971" w14:textId="77777777" w:rsidR="008A1CC1" w:rsidRDefault="008A1CC1">
            <w:pPr>
              <w:rPr>
                <w:rFonts w:ascii="宋体"/>
                <w:vanish/>
              </w:rPr>
            </w:pPr>
          </w:p>
        </w:tc>
        <w:tc>
          <w:tcPr>
            <w:tcW w:w="0" w:type="auto"/>
            <w:gridSpan w:val="3"/>
            <w:shd w:val="clear" w:color="auto" w:fill="auto"/>
            <w:vAlign w:val="bottom"/>
          </w:tcPr>
          <w:p w14:paraId="012DB972" w14:textId="77777777" w:rsidR="008A1CC1" w:rsidRDefault="008A1CC1">
            <w:pPr>
              <w:rPr>
                <w:rFonts w:ascii="宋体"/>
                <w:vanish/>
              </w:rPr>
            </w:pPr>
          </w:p>
        </w:tc>
        <w:tc>
          <w:tcPr>
            <w:tcW w:w="0" w:type="auto"/>
            <w:gridSpan w:val="3"/>
            <w:shd w:val="clear" w:color="auto" w:fill="auto"/>
            <w:vAlign w:val="bottom"/>
          </w:tcPr>
          <w:p w14:paraId="012DB973" w14:textId="77777777" w:rsidR="008A1CC1" w:rsidRDefault="008A1CC1">
            <w:pPr>
              <w:rPr>
                <w:rFonts w:ascii="宋体"/>
                <w:vanish/>
              </w:rPr>
            </w:pPr>
          </w:p>
        </w:tc>
        <w:tc>
          <w:tcPr>
            <w:tcW w:w="0" w:type="auto"/>
            <w:gridSpan w:val="2"/>
            <w:shd w:val="clear" w:color="auto" w:fill="auto"/>
            <w:vAlign w:val="bottom"/>
          </w:tcPr>
          <w:p w14:paraId="012DB974" w14:textId="77777777" w:rsidR="008A1CC1" w:rsidRDefault="008A1CC1">
            <w:pPr>
              <w:rPr>
                <w:rFonts w:ascii="宋体"/>
                <w:vanish/>
              </w:rPr>
            </w:pPr>
          </w:p>
        </w:tc>
        <w:tc>
          <w:tcPr>
            <w:tcW w:w="0" w:type="auto"/>
            <w:shd w:val="clear" w:color="auto" w:fill="auto"/>
            <w:vAlign w:val="bottom"/>
          </w:tcPr>
          <w:p w14:paraId="012DB975" w14:textId="77777777" w:rsidR="008A1CC1" w:rsidRDefault="008A1CC1">
            <w:pPr>
              <w:rPr>
                <w:rFonts w:ascii="宋体"/>
                <w:vanish/>
              </w:rPr>
            </w:pPr>
          </w:p>
        </w:tc>
      </w:tr>
      <w:tr w:rsidR="008A1CC1" w14:paraId="012DB98D" w14:textId="77777777">
        <w:trPr>
          <w:hidden/>
        </w:trPr>
        <w:tc>
          <w:tcPr>
            <w:tcW w:w="0" w:type="auto"/>
            <w:gridSpan w:val="3"/>
            <w:shd w:val="clear" w:color="auto" w:fill="auto"/>
            <w:vAlign w:val="bottom"/>
          </w:tcPr>
          <w:p w14:paraId="012DB977" w14:textId="77777777" w:rsidR="008A1CC1" w:rsidRDefault="008A1CC1">
            <w:pPr>
              <w:rPr>
                <w:rFonts w:ascii="宋体"/>
                <w:vanish/>
              </w:rPr>
            </w:pPr>
          </w:p>
        </w:tc>
        <w:tc>
          <w:tcPr>
            <w:tcW w:w="0" w:type="auto"/>
            <w:gridSpan w:val="3"/>
            <w:shd w:val="clear" w:color="auto" w:fill="auto"/>
            <w:vAlign w:val="bottom"/>
          </w:tcPr>
          <w:p w14:paraId="012DB978" w14:textId="77777777" w:rsidR="008A1CC1" w:rsidRDefault="008A1CC1">
            <w:pPr>
              <w:rPr>
                <w:rFonts w:ascii="宋体"/>
                <w:vanish/>
              </w:rPr>
            </w:pPr>
          </w:p>
        </w:tc>
        <w:tc>
          <w:tcPr>
            <w:tcW w:w="0" w:type="auto"/>
            <w:gridSpan w:val="3"/>
            <w:shd w:val="clear" w:color="auto" w:fill="auto"/>
            <w:vAlign w:val="bottom"/>
          </w:tcPr>
          <w:p w14:paraId="012DB979" w14:textId="77777777" w:rsidR="008A1CC1" w:rsidRDefault="008A1CC1">
            <w:pPr>
              <w:rPr>
                <w:rFonts w:ascii="宋体"/>
                <w:vanish/>
              </w:rPr>
            </w:pPr>
          </w:p>
        </w:tc>
        <w:tc>
          <w:tcPr>
            <w:tcW w:w="0" w:type="auto"/>
            <w:gridSpan w:val="3"/>
            <w:shd w:val="clear" w:color="auto" w:fill="auto"/>
            <w:vAlign w:val="bottom"/>
          </w:tcPr>
          <w:p w14:paraId="012DB97A" w14:textId="77777777" w:rsidR="008A1CC1" w:rsidRDefault="008A1CC1">
            <w:pPr>
              <w:rPr>
                <w:rFonts w:ascii="宋体"/>
                <w:vanish/>
              </w:rPr>
            </w:pPr>
          </w:p>
        </w:tc>
        <w:tc>
          <w:tcPr>
            <w:tcW w:w="0" w:type="auto"/>
            <w:gridSpan w:val="3"/>
            <w:shd w:val="clear" w:color="auto" w:fill="auto"/>
            <w:vAlign w:val="bottom"/>
          </w:tcPr>
          <w:p w14:paraId="012DB97B" w14:textId="77777777" w:rsidR="008A1CC1" w:rsidRDefault="008A1CC1">
            <w:pPr>
              <w:rPr>
                <w:rFonts w:ascii="宋体"/>
                <w:vanish/>
              </w:rPr>
            </w:pPr>
          </w:p>
        </w:tc>
        <w:tc>
          <w:tcPr>
            <w:tcW w:w="0" w:type="auto"/>
            <w:gridSpan w:val="3"/>
            <w:shd w:val="clear" w:color="auto" w:fill="auto"/>
            <w:vAlign w:val="bottom"/>
          </w:tcPr>
          <w:p w14:paraId="012DB97C" w14:textId="77777777" w:rsidR="008A1CC1" w:rsidRDefault="008A1CC1">
            <w:pPr>
              <w:rPr>
                <w:rFonts w:ascii="宋体"/>
                <w:vanish/>
              </w:rPr>
            </w:pPr>
          </w:p>
        </w:tc>
        <w:tc>
          <w:tcPr>
            <w:tcW w:w="0" w:type="auto"/>
            <w:gridSpan w:val="3"/>
            <w:shd w:val="clear" w:color="auto" w:fill="auto"/>
            <w:vAlign w:val="bottom"/>
          </w:tcPr>
          <w:p w14:paraId="012DB97D" w14:textId="77777777" w:rsidR="008A1CC1" w:rsidRDefault="008A1CC1">
            <w:pPr>
              <w:rPr>
                <w:rFonts w:ascii="宋体"/>
                <w:vanish/>
              </w:rPr>
            </w:pPr>
          </w:p>
        </w:tc>
        <w:tc>
          <w:tcPr>
            <w:tcW w:w="0" w:type="auto"/>
            <w:gridSpan w:val="3"/>
            <w:shd w:val="clear" w:color="auto" w:fill="auto"/>
            <w:vAlign w:val="bottom"/>
          </w:tcPr>
          <w:p w14:paraId="012DB97E" w14:textId="77777777" w:rsidR="008A1CC1" w:rsidRDefault="008A1CC1">
            <w:pPr>
              <w:rPr>
                <w:rFonts w:ascii="宋体"/>
                <w:vanish/>
              </w:rPr>
            </w:pPr>
          </w:p>
        </w:tc>
        <w:tc>
          <w:tcPr>
            <w:tcW w:w="0" w:type="auto"/>
            <w:gridSpan w:val="3"/>
            <w:shd w:val="clear" w:color="auto" w:fill="auto"/>
            <w:vAlign w:val="bottom"/>
          </w:tcPr>
          <w:p w14:paraId="012DB97F" w14:textId="77777777" w:rsidR="008A1CC1" w:rsidRDefault="008A1CC1">
            <w:pPr>
              <w:rPr>
                <w:rFonts w:ascii="宋体"/>
                <w:vanish/>
              </w:rPr>
            </w:pPr>
          </w:p>
        </w:tc>
        <w:tc>
          <w:tcPr>
            <w:tcW w:w="0" w:type="auto"/>
            <w:gridSpan w:val="3"/>
            <w:shd w:val="clear" w:color="auto" w:fill="auto"/>
            <w:vAlign w:val="bottom"/>
          </w:tcPr>
          <w:p w14:paraId="012DB980" w14:textId="77777777" w:rsidR="008A1CC1" w:rsidRDefault="008A1CC1">
            <w:pPr>
              <w:rPr>
                <w:rFonts w:ascii="宋体"/>
                <w:vanish/>
              </w:rPr>
            </w:pPr>
          </w:p>
        </w:tc>
        <w:tc>
          <w:tcPr>
            <w:tcW w:w="0" w:type="auto"/>
            <w:gridSpan w:val="3"/>
            <w:shd w:val="clear" w:color="auto" w:fill="auto"/>
            <w:vAlign w:val="bottom"/>
          </w:tcPr>
          <w:p w14:paraId="012DB981" w14:textId="77777777" w:rsidR="008A1CC1" w:rsidRDefault="008A1CC1">
            <w:pPr>
              <w:rPr>
                <w:rFonts w:ascii="宋体"/>
                <w:vanish/>
              </w:rPr>
            </w:pPr>
          </w:p>
        </w:tc>
        <w:tc>
          <w:tcPr>
            <w:tcW w:w="0" w:type="auto"/>
            <w:gridSpan w:val="3"/>
            <w:shd w:val="clear" w:color="auto" w:fill="auto"/>
            <w:vAlign w:val="bottom"/>
          </w:tcPr>
          <w:p w14:paraId="012DB982" w14:textId="77777777" w:rsidR="008A1CC1" w:rsidRDefault="008A1CC1">
            <w:pPr>
              <w:rPr>
                <w:rFonts w:ascii="宋体"/>
                <w:vanish/>
              </w:rPr>
            </w:pPr>
          </w:p>
        </w:tc>
        <w:tc>
          <w:tcPr>
            <w:tcW w:w="0" w:type="auto"/>
            <w:gridSpan w:val="3"/>
            <w:shd w:val="clear" w:color="auto" w:fill="auto"/>
            <w:vAlign w:val="bottom"/>
          </w:tcPr>
          <w:p w14:paraId="012DB983" w14:textId="77777777" w:rsidR="008A1CC1" w:rsidRDefault="008A1CC1">
            <w:pPr>
              <w:rPr>
                <w:rFonts w:ascii="宋体"/>
                <w:vanish/>
              </w:rPr>
            </w:pPr>
          </w:p>
        </w:tc>
        <w:tc>
          <w:tcPr>
            <w:tcW w:w="0" w:type="auto"/>
            <w:gridSpan w:val="3"/>
            <w:shd w:val="clear" w:color="auto" w:fill="auto"/>
            <w:vAlign w:val="bottom"/>
          </w:tcPr>
          <w:p w14:paraId="012DB984" w14:textId="77777777" w:rsidR="008A1CC1" w:rsidRDefault="008A1CC1">
            <w:pPr>
              <w:rPr>
                <w:rFonts w:ascii="宋体"/>
                <w:vanish/>
              </w:rPr>
            </w:pPr>
          </w:p>
        </w:tc>
        <w:tc>
          <w:tcPr>
            <w:tcW w:w="0" w:type="auto"/>
            <w:gridSpan w:val="3"/>
            <w:shd w:val="clear" w:color="auto" w:fill="auto"/>
            <w:vAlign w:val="bottom"/>
          </w:tcPr>
          <w:p w14:paraId="012DB985" w14:textId="77777777" w:rsidR="008A1CC1" w:rsidRDefault="008A1CC1">
            <w:pPr>
              <w:rPr>
                <w:rFonts w:ascii="宋体"/>
                <w:vanish/>
              </w:rPr>
            </w:pPr>
          </w:p>
        </w:tc>
        <w:tc>
          <w:tcPr>
            <w:tcW w:w="0" w:type="auto"/>
            <w:gridSpan w:val="3"/>
            <w:shd w:val="clear" w:color="auto" w:fill="auto"/>
            <w:vAlign w:val="bottom"/>
          </w:tcPr>
          <w:p w14:paraId="012DB986" w14:textId="77777777" w:rsidR="008A1CC1" w:rsidRDefault="008A1CC1">
            <w:pPr>
              <w:rPr>
                <w:rFonts w:ascii="宋体"/>
                <w:vanish/>
              </w:rPr>
            </w:pPr>
          </w:p>
        </w:tc>
        <w:tc>
          <w:tcPr>
            <w:tcW w:w="0" w:type="auto"/>
            <w:gridSpan w:val="3"/>
            <w:shd w:val="clear" w:color="auto" w:fill="auto"/>
            <w:vAlign w:val="bottom"/>
          </w:tcPr>
          <w:p w14:paraId="012DB987" w14:textId="77777777" w:rsidR="008A1CC1" w:rsidRDefault="008A1CC1">
            <w:pPr>
              <w:rPr>
                <w:rFonts w:ascii="宋体"/>
                <w:vanish/>
              </w:rPr>
            </w:pPr>
          </w:p>
        </w:tc>
        <w:tc>
          <w:tcPr>
            <w:tcW w:w="0" w:type="auto"/>
            <w:gridSpan w:val="3"/>
            <w:shd w:val="clear" w:color="auto" w:fill="auto"/>
            <w:vAlign w:val="bottom"/>
          </w:tcPr>
          <w:p w14:paraId="012DB988" w14:textId="77777777" w:rsidR="008A1CC1" w:rsidRDefault="008A1CC1">
            <w:pPr>
              <w:rPr>
                <w:rFonts w:ascii="宋体"/>
                <w:vanish/>
              </w:rPr>
            </w:pPr>
          </w:p>
        </w:tc>
        <w:tc>
          <w:tcPr>
            <w:tcW w:w="0" w:type="auto"/>
            <w:gridSpan w:val="3"/>
            <w:shd w:val="clear" w:color="auto" w:fill="auto"/>
            <w:vAlign w:val="bottom"/>
          </w:tcPr>
          <w:p w14:paraId="012DB989" w14:textId="77777777" w:rsidR="008A1CC1" w:rsidRDefault="008A1CC1">
            <w:pPr>
              <w:rPr>
                <w:rFonts w:ascii="宋体"/>
                <w:vanish/>
              </w:rPr>
            </w:pPr>
          </w:p>
        </w:tc>
        <w:tc>
          <w:tcPr>
            <w:tcW w:w="0" w:type="auto"/>
            <w:gridSpan w:val="3"/>
            <w:shd w:val="clear" w:color="auto" w:fill="auto"/>
            <w:vAlign w:val="bottom"/>
          </w:tcPr>
          <w:p w14:paraId="012DB98A" w14:textId="77777777" w:rsidR="008A1CC1" w:rsidRDefault="008A1CC1">
            <w:pPr>
              <w:rPr>
                <w:rFonts w:ascii="宋体"/>
                <w:vanish/>
              </w:rPr>
            </w:pPr>
          </w:p>
        </w:tc>
        <w:tc>
          <w:tcPr>
            <w:tcW w:w="0" w:type="auto"/>
            <w:gridSpan w:val="2"/>
            <w:shd w:val="clear" w:color="auto" w:fill="auto"/>
            <w:vAlign w:val="bottom"/>
          </w:tcPr>
          <w:p w14:paraId="012DB98B" w14:textId="77777777" w:rsidR="008A1CC1" w:rsidRDefault="008A1CC1">
            <w:pPr>
              <w:rPr>
                <w:rFonts w:ascii="宋体"/>
                <w:vanish/>
              </w:rPr>
            </w:pPr>
          </w:p>
        </w:tc>
        <w:tc>
          <w:tcPr>
            <w:tcW w:w="0" w:type="auto"/>
            <w:shd w:val="clear" w:color="auto" w:fill="auto"/>
            <w:vAlign w:val="bottom"/>
          </w:tcPr>
          <w:p w14:paraId="012DB98C" w14:textId="77777777" w:rsidR="008A1CC1" w:rsidRDefault="008A1CC1">
            <w:pPr>
              <w:rPr>
                <w:rFonts w:ascii="宋体"/>
                <w:vanish/>
              </w:rPr>
            </w:pPr>
          </w:p>
        </w:tc>
      </w:tr>
      <w:tr w:rsidR="008A1CC1" w14:paraId="012DB9A4" w14:textId="77777777">
        <w:trPr>
          <w:hidden/>
        </w:trPr>
        <w:tc>
          <w:tcPr>
            <w:tcW w:w="0" w:type="auto"/>
            <w:gridSpan w:val="3"/>
            <w:shd w:val="clear" w:color="auto" w:fill="auto"/>
            <w:vAlign w:val="bottom"/>
          </w:tcPr>
          <w:p w14:paraId="012DB98E" w14:textId="77777777" w:rsidR="008A1CC1" w:rsidRDefault="008A1CC1">
            <w:pPr>
              <w:rPr>
                <w:rFonts w:ascii="宋体"/>
                <w:vanish/>
              </w:rPr>
            </w:pPr>
          </w:p>
        </w:tc>
        <w:tc>
          <w:tcPr>
            <w:tcW w:w="0" w:type="auto"/>
            <w:gridSpan w:val="3"/>
            <w:shd w:val="clear" w:color="auto" w:fill="auto"/>
            <w:vAlign w:val="bottom"/>
          </w:tcPr>
          <w:p w14:paraId="012DB98F" w14:textId="77777777" w:rsidR="008A1CC1" w:rsidRDefault="008A1CC1">
            <w:pPr>
              <w:rPr>
                <w:rFonts w:ascii="宋体"/>
                <w:vanish/>
              </w:rPr>
            </w:pPr>
          </w:p>
        </w:tc>
        <w:tc>
          <w:tcPr>
            <w:tcW w:w="0" w:type="auto"/>
            <w:gridSpan w:val="3"/>
            <w:shd w:val="clear" w:color="auto" w:fill="auto"/>
            <w:vAlign w:val="bottom"/>
          </w:tcPr>
          <w:p w14:paraId="012DB990" w14:textId="77777777" w:rsidR="008A1CC1" w:rsidRDefault="008A1CC1">
            <w:pPr>
              <w:rPr>
                <w:rFonts w:ascii="宋体"/>
                <w:vanish/>
              </w:rPr>
            </w:pPr>
          </w:p>
        </w:tc>
        <w:tc>
          <w:tcPr>
            <w:tcW w:w="0" w:type="auto"/>
            <w:gridSpan w:val="3"/>
            <w:shd w:val="clear" w:color="auto" w:fill="auto"/>
            <w:vAlign w:val="bottom"/>
          </w:tcPr>
          <w:p w14:paraId="012DB991" w14:textId="77777777" w:rsidR="008A1CC1" w:rsidRDefault="008A1CC1">
            <w:pPr>
              <w:rPr>
                <w:rFonts w:ascii="宋体"/>
                <w:vanish/>
              </w:rPr>
            </w:pPr>
          </w:p>
        </w:tc>
        <w:tc>
          <w:tcPr>
            <w:tcW w:w="0" w:type="auto"/>
            <w:gridSpan w:val="3"/>
            <w:shd w:val="clear" w:color="auto" w:fill="auto"/>
            <w:vAlign w:val="bottom"/>
          </w:tcPr>
          <w:p w14:paraId="012DB992" w14:textId="77777777" w:rsidR="008A1CC1" w:rsidRDefault="008A1CC1">
            <w:pPr>
              <w:rPr>
                <w:rFonts w:ascii="宋体"/>
                <w:vanish/>
              </w:rPr>
            </w:pPr>
          </w:p>
        </w:tc>
        <w:tc>
          <w:tcPr>
            <w:tcW w:w="0" w:type="auto"/>
            <w:gridSpan w:val="3"/>
            <w:shd w:val="clear" w:color="auto" w:fill="auto"/>
            <w:vAlign w:val="bottom"/>
          </w:tcPr>
          <w:p w14:paraId="012DB993" w14:textId="77777777" w:rsidR="008A1CC1" w:rsidRDefault="008A1CC1">
            <w:pPr>
              <w:rPr>
                <w:rFonts w:ascii="宋体"/>
                <w:vanish/>
              </w:rPr>
            </w:pPr>
          </w:p>
        </w:tc>
        <w:tc>
          <w:tcPr>
            <w:tcW w:w="0" w:type="auto"/>
            <w:gridSpan w:val="3"/>
            <w:shd w:val="clear" w:color="auto" w:fill="auto"/>
            <w:vAlign w:val="bottom"/>
          </w:tcPr>
          <w:p w14:paraId="012DB994" w14:textId="77777777" w:rsidR="008A1CC1" w:rsidRDefault="008A1CC1">
            <w:pPr>
              <w:rPr>
                <w:rFonts w:ascii="宋体"/>
                <w:vanish/>
              </w:rPr>
            </w:pPr>
          </w:p>
        </w:tc>
        <w:tc>
          <w:tcPr>
            <w:tcW w:w="0" w:type="auto"/>
            <w:gridSpan w:val="3"/>
            <w:shd w:val="clear" w:color="auto" w:fill="auto"/>
            <w:vAlign w:val="bottom"/>
          </w:tcPr>
          <w:p w14:paraId="012DB995" w14:textId="77777777" w:rsidR="008A1CC1" w:rsidRDefault="008A1CC1">
            <w:pPr>
              <w:rPr>
                <w:rFonts w:ascii="宋体"/>
                <w:vanish/>
              </w:rPr>
            </w:pPr>
          </w:p>
        </w:tc>
        <w:tc>
          <w:tcPr>
            <w:tcW w:w="0" w:type="auto"/>
            <w:gridSpan w:val="3"/>
            <w:shd w:val="clear" w:color="auto" w:fill="auto"/>
            <w:vAlign w:val="bottom"/>
          </w:tcPr>
          <w:p w14:paraId="012DB996" w14:textId="77777777" w:rsidR="008A1CC1" w:rsidRDefault="008A1CC1">
            <w:pPr>
              <w:rPr>
                <w:rFonts w:ascii="宋体"/>
                <w:vanish/>
              </w:rPr>
            </w:pPr>
          </w:p>
        </w:tc>
        <w:tc>
          <w:tcPr>
            <w:tcW w:w="0" w:type="auto"/>
            <w:gridSpan w:val="3"/>
            <w:shd w:val="clear" w:color="auto" w:fill="auto"/>
            <w:vAlign w:val="bottom"/>
          </w:tcPr>
          <w:p w14:paraId="012DB997" w14:textId="77777777" w:rsidR="008A1CC1" w:rsidRDefault="008A1CC1">
            <w:pPr>
              <w:rPr>
                <w:rFonts w:ascii="宋体"/>
                <w:vanish/>
              </w:rPr>
            </w:pPr>
          </w:p>
        </w:tc>
        <w:tc>
          <w:tcPr>
            <w:tcW w:w="0" w:type="auto"/>
            <w:gridSpan w:val="3"/>
            <w:shd w:val="clear" w:color="auto" w:fill="auto"/>
            <w:vAlign w:val="bottom"/>
          </w:tcPr>
          <w:p w14:paraId="012DB998" w14:textId="77777777" w:rsidR="008A1CC1" w:rsidRDefault="008A1CC1">
            <w:pPr>
              <w:rPr>
                <w:rFonts w:ascii="宋体"/>
                <w:vanish/>
              </w:rPr>
            </w:pPr>
          </w:p>
        </w:tc>
        <w:tc>
          <w:tcPr>
            <w:tcW w:w="0" w:type="auto"/>
            <w:gridSpan w:val="3"/>
            <w:shd w:val="clear" w:color="auto" w:fill="auto"/>
            <w:vAlign w:val="bottom"/>
          </w:tcPr>
          <w:p w14:paraId="012DB999" w14:textId="77777777" w:rsidR="008A1CC1" w:rsidRDefault="008A1CC1">
            <w:pPr>
              <w:rPr>
                <w:rFonts w:ascii="宋体"/>
                <w:vanish/>
              </w:rPr>
            </w:pPr>
          </w:p>
        </w:tc>
        <w:tc>
          <w:tcPr>
            <w:tcW w:w="0" w:type="auto"/>
            <w:gridSpan w:val="3"/>
            <w:shd w:val="clear" w:color="auto" w:fill="auto"/>
            <w:vAlign w:val="bottom"/>
          </w:tcPr>
          <w:p w14:paraId="012DB99A" w14:textId="77777777" w:rsidR="008A1CC1" w:rsidRDefault="008A1CC1">
            <w:pPr>
              <w:rPr>
                <w:rFonts w:ascii="宋体"/>
                <w:vanish/>
              </w:rPr>
            </w:pPr>
          </w:p>
        </w:tc>
        <w:tc>
          <w:tcPr>
            <w:tcW w:w="0" w:type="auto"/>
            <w:gridSpan w:val="3"/>
            <w:shd w:val="clear" w:color="auto" w:fill="auto"/>
            <w:vAlign w:val="bottom"/>
          </w:tcPr>
          <w:p w14:paraId="012DB99B" w14:textId="77777777" w:rsidR="008A1CC1" w:rsidRDefault="008A1CC1">
            <w:pPr>
              <w:rPr>
                <w:rFonts w:ascii="宋体"/>
                <w:vanish/>
              </w:rPr>
            </w:pPr>
          </w:p>
        </w:tc>
        <w:tc>
          <w:tcPr>
            <w:tcW w:w="0" w:type="auto"/>
            <w:gridSpan w:val="3"/>
            <w:shd w:val="clear" w:color="auto" w:fill="auto"/>
            <w:vAlign w:val="bottom"/>
          </w:tcPr>
          <w:p w14:paraId="012DB99C" w14:textId="77777777" w:rsidR="008A1CC1" w:rsidRDefault="008A1CC1">
            <w:pPr>
              <w:rPr>
                <w:rFonts w:ascii="宋体"/>
                <w:vanish/>
              </w:rPr>
            </w:pPr>
          </w:p>
        </w:tc>
        <w:tc>
          <w:tcPr>
            <w:tcW w:w="0" w:type="auto"/>
            <w:gridSpan w:val="3"/>
            <w:shd w:val="clear" w:color="auto" w:fill="auto"/>
            <w:vAlign w:val="bottom"/>
          </w:tcPr>
          <w:p w14:paraId="012DB99D" w14:textId="77777777" w:rsidR="008A1CC1" w:rsidRDefault="008A1CC1">
            <w:pPr>
              <w:rPr>
                <w:rFonts w:ascii="宋体"/>
                <w:vanish/>
              </w:rPr>
            </w:pPr>
          </w:p>
        </w:tc>
        <w:tc>
          <w:tcPr>
            <w:tcW w:w="0" w:type="auto"/>
            <w:gridSpan w:val="3"/>
            <w:shd w:val="clear" w:color="auto" w:fill="auto"/>
            <w:vAlign w:val="bottom"/>
          </w:tcPr>
          <w:p w14:paraId="012DB99E" w14:textId="77777777" w:rsidR="008A1CC1" w:rsidRDefault="008A1CC1">
            <w:pPr>
              <w:rPr>
                <w:rFonts w:ascii="宋体"/>
                <w:vanish/>
              </w:rPr>
            </w:pPr>
          </w:p>
        </w:tc>
        <w:tc>
          <w:tcPr>
            <w:tcW w:w="0" w:type="auto"/>
            <w:gridSpan w:val="3"/>
            <w:shd w:val="clear" w:color="auto" w:fill="auto"/>
            <w:vAlign w:val="bottom"/>
          </w:tcPr>
          <w:p w14:paraId="012DB99F" w14:textId="77777777" w:rsidR="008A1CC1" w:rsidRDefault="008A1CC1">
            <w:pPr>
              <w:rPr>
                <w:rFonts w:ascii="宋体"/>
                <w:vanish/>
              </w:rPr>
            </w:pPr>
          </w:p>
        </w:tc>
        <w:tc>
          <w:tcPr>
            <w:tcW w:w="0" w:type="auto"/>
            <w:gridSpan w:val="3"/>
            <w:shd w:val="clear" w:color="auto" w:fill="auto"/>
            <w:vAlign w:val="bottom"/>
          </w:tcPr>
          <w:p w14:paraId="012DB9A0" w14:textId="77777777" w:rsidR="008A1CC1" w:rsidRDefault="008A1CC1">
            <w:pPr>
              <w:rPr>
                <w:rFonts w:ascii="宋体"/>
                <w:vanish/>
              </w:rPr>
            </w:pPr>
          </w:p>
        </w:tc>
        <w:tc>
          <w:tcPr>
            <w:tcW w:w="0" w:type="auto"/>
            <w:gridSpan w:val="3"/>
            <w:shd w:val="clear" w:color="auto" w:fill="auto"/>
            <w:vAlign w:val="bottom"/>
          </w:tcPr>
          <w:p w14:paraId="012DB9A1" w14:textId="77777777" w:rsidR="008A1CC1" w:rsidRDefault="008A1CC1">
            <w:pPr>
              <w:rPr>
                <w:rFonts w:ascii="宋体"/>
                <w:vanish/>
              </w:rPr>
            </w:pPr>
          </w:p>
        </w:tc>
        <w:tc>
          <w:tcPr>
            <w:tcW w:w="0" w:type="auto"/>
            <w:gridSpan w:val="2"/>
            <w:shd w:val="clear" w:color="auto" w:fill="auto"/>
            <w:vAlign w:val="bottom"/>
          </w:tcPr>
          <w:p w14:paraId="012DB9A2" w14:textId="77777777" w:rsidR="008A1CC1" w:rsidRDefault="008A1CC1">
            <w:pPr>
              <w:rPr>
                <w:rFonts w:ascii="宋体"/>
                <w:vanish/>
              </w:rPr>
            </w:pPr>
          </w:p>
        </w:tc>
        <w:tc>
          <w:tcPr>
            <w:tcW w:w="0" w:type="auto"/>
            <w:shd w:val="clear" w:color="auto" w:fill="auto"/>
            <w:vAlign w:val="bottom"/>
          </w:tcPr>
          <w:p w14:paraId="012DB9A3" w14:textId="77777777" w:rsidR="008A1CC1" w:rsidRDefault="008A1CC1">
            <w:pPr>
              <w:rPr>
                <w:rFonts w:ascii="宋体"/>
                <w:vanish/>
              </w:rPr>
            </w:pPr>
          </w:p>
        </w:tc>
      </w:tr>
      <w:tr w:rsidR="008A1CC1" w14:paraId="012DB9BB" w14:textId="77777777">
        <w:trPr>
          <w:hidden/>
        </w:trPr>
        <w:tc>
          <w:tcPr>
            <w:tcW w:w="0" w:type="auto"/>
            <w:gridSpan w:val="3"/>
            <w:shd w:val="clear" w:color="auto" w:fill="auto"/>
            <w:vAlign w:val="bottom"/>
          </w:tcPr>
          <w:p w14:paraId="012DB9A5" w14:textId="77777777" w:rsidR="008A1CC1" w:rsidRDefault="008A1CC1">
            <w:pPr>
              <w:rPr>
                <w:rFonts w:ascii="宋体"/>
                <w:vanish/>
              </w:rPr>
            </w:pPr>
          </w:p>
        </w:tc>
        <w:tc>
          <w:tcPr>
            <w:tcW w:w="0" w:type="auto"/>
            <w:gridSpan w:val="3"/>
            <w:shd w:val="clear" w:color="auto" w:fill="auto"/>
            <w:vAlign w:val="bottom"/>
          </w:tcPr>
          <w:p w14:paraId="012DB9A6" w14:textId="77777777" w:rsidR="008A1CC1" w:rsidRDefault="008A1CC1">
            <w:pPr>
              <w:rPr>
                <w:rFonts w:ascii="宋体"/>
                <w:vanish/>
              </w:rPr>
            </w:pPr>
          </w:p>
        </w:tc>
        <w:tc>
          <w:tcPr>
            <w:tcW w:w="0" w:type="auto"/>
            <w:gridSpan w:val="3"/>
            <w:shd w:val="clear" w:color="auto" w:fill="auto"/>
            <w:vAlign w:val="bottom"/>
          </w:tcPr>
          <w:p w14:paraId="012DB9A7" w14:textId="77777777" w:rsidR="008A1CC1" w:rsidRDefault="008A1CC1">
            <w:pPr>
              <w:rPr>
                <w:rFonts w:ascii="宋体"/>
                <w:vanish/>
              </w:rPr>
            </w:pPr>
          </w:p>
        </w:tc>
        <w:tc>
          <w:tcPr>
            <w:tcW w:w="0" w:type="auto"/>
            <w:gridSpan w:val="3"/>
            <w:shd w:val="clear" w:color="auto" w:fill="auto"/>
            <w:vAlign w:val="bottom"/>
          </w:tcPr>
          <w:p w14:paraId="012DB9A8" w14:textId="77777777" w:rsidR="008A1CC1" w:rsidRDefault="008A1CC1">
            <w:pPr>
              <w:rPr>
                <w:rFonts w:ascii="宋体"/>
                <w:vanish/>
              </w:rPr>
            </w:pPr>
          </w:p>
        </w:tc>
        <w:tc>
          <w:tcPr>
            <w:tcW w:w="0" w:type="auto"/>
            <w:gridSpan w:val="3"/>
            <w:shd w:val="clear" w:color="auto" w:fill="auto"/>
            <w:vAlign w:val="bottom"/>
          </w:tcPr>
          <w:p w14:paraId="012DB9A9" w14:textId="77777777" w:rsidR="008A1CC1" w:rsidRDefault="008A1CC1">
            <w:pPr>
              <w:rPr>
                <w:rFonts w:ascii="宋体"/>
                <w:vanish/>
              </w:rPr>
            </w:pPr>
          </w:p>
        </w:tc>
        <w:tc>
          <w:tcPr>
            <w:tcW w:w="0" w:type="auto"/>
            <w:gridSpan w:val="3"/>
            <w:shd w:val="clear" w:color="auto" w:fill="auto"/>
            <w:vAlign w:val="bottom"/>
          </w:tcPr>
          <w:p w14:paraId="012DB9AA" w14:textId="77777777" w:rsidR="008A1CC1" w:rsidRDefault="008A1CC1">
            <w:pPr>
              <w:rPr>
                <w:rFonts w:ascii="宋体"/>
                <w:vanish/>
              </w:rPr>
            </w:pPr>
          </w:p>
        </w:tc>
        <w:tc>
          <w:tcPr>
            <w:tcW w:w="0" w:type="auto"/>
            <w:gridSpan w:val="3"/>
            <w:shd w:val="clear" w:color="auto" w:fill="auto"/>
            <w:vAlign w:val="bottom"/>
          </w:tcPr>
          <w:p w14:paraId="012DB9AB" w14:textId="77777777" w:rsidR="008A1CC1" w:rsidRDefault="008A1CC1">
            <w:pPr>
              <w:rPr>
                <w:rFonts w:ascii="宋体"/>
                <w:vanish/>
              </w:rPr>
            </w:pPr>
          </w:p>
        </w:tc>
        <w:tc>
          <w:tcPr>
            <w:tcW w:w="0" w:type="auto"/>
            <w:gridSpan w:val="3"/>
            <w:shd w:val="clear" w:color="auto" w:fill="auto"/>
            <w:vAlign w:val="bottom"/>
          </w:tcPr>
          <w:p w14:paraId="012DB9AC" w14:textId="77777777" w:rsidR="008A1CC1" w:rsidRDefault="008A1CC1">
            <w:pPr>
              <w:rPr>
                <w:rFonts w:ascii="宋体"/>
                <w:vanish/>
              </w:rPr>
            </w:pPr>
          </w:p>
        </w:tc>
        <w:tc>
          <w:tcPr>
            <w:tcW w:w="0" w:type="auto"/>
            <w:gridSpan w:val="3"/>
            <w:shd w:val="clear" w:color="auto" w:fill="auto"/>
            <w:vAlign w:val="bottom"/>
          </w:tcPr>
          <w:p w14:paraId="012DB9AD" w14:textId="77777777" w:rsidR="008A1CC1" w:rsidRDefault="008A1CC1">
            <w:pPr>
              <w:rPr>
                <w:rFonts w:ascii="宋体"/>
                <w:vanish/>
              </w:rPr>
            </w:pPr>
          </w:p>
        </w:tc>
        <w:tc>
          <w:tcPr>
            <w:tcW w:w="0" w:type="auto"/>
            <w:gridSpan w:val="3"/>
            <w:shd w:val="clear" w:color="auto" w:fill="auto"/>
            <w:vAlign w:val="bottom"/>
          </w:tcPr>
          <w:p w14:paraId="012DB9AE" w14:textId="77777777" w:rsidR="008A1CC1" w:rsidRDefault="008A1CC1">
            <w:pPr>
              <w:rPr>
                <w:rFonts w:ascii="宋体"/>
                <w:vanish/>
              </w:rPr>
            </w:pPr>
          </w:p>
        </w:tc>
        <w:tc>
          <w:tcPr>
            <w:tcW w:w="0" w:type="auto"/>
            <w:gridSpan w:val="3"/>
            <w:shd w:val="clear" w:color="auto" w:fill="auto"/>
            <w:vAlign w:val="bottom"/>
          </w:tcPr>
          <w:p w14:paraId="012DB9AF" w14:textId="77777777" w:rsidR="008A1CC1" w:rsidRDefault="008A1CC1">
            <w:pPr>
              <w:rPr>
                <w:rFonts w:ascii="宋体"/>
                <w:vanish/>
              </w:rPr>
            </w:pPr>
          </w:p>
        </w:tc>
        <w:tc>
          <w:tcPr>
            <w:tcW w:w="0" w:type="auto"/>
            <w:gridSpan w:val="3"/>
            <w:shd w:val="clear" w:color="auto" w:fill="auto"/>
            <w:vAlign w:val="bottom"/>
          </w:tcPr>
          <w:p w14:paraId="012DB9B0" w14:textId="77777777" w:rsidR="008A1CC1" w:rsidRDefault="008A1CC1">
            <w:pPr>
              <w:rPr>
                <w:rFonts w:ascii="宋体"/>
                <w:vanish/>
              </w:rPr>
            </w:pPr>
          </w:p>
        </w:tc>
        <w:tc>
          <w:tcPr>
            <w:tcW w:w="0" w:type="auto"/>
            <w:gridSpan w:val="3"/>
            <w:shd w:val="clear" w:color="auto" w:fill="auto"/>
            <w:vAlign w:val="bottom"/>
          </w:tcPr>
          <w:p w14:paraId="012DB9B1" w14:textId="77777777" w:rsidR="008A1CC1" w:rsidRDefault="008A1CC1">
            <w:pPr>
              <w:rPr>
                <w:rFonts w:ascii="宋体"/>
                <w:vanish/>
              </w:rPr>
            </w:pPr>
          </w:p>
        </w:tc>
        <w:tc>
          <w:tcPr>
            <w:tcW w:w="0" w:type="auto"/>
            <w:gridSpan w:val="3"/>
            <w:shd w:val="clear" w:color="auto" w:fill="auto"/>
            <w:vAlign w:val="bottom"/>
          </w:tcPr>
          <w:p w14:paraId="012DB9B2" w14:textId="77777777" w:rsidR="008A1CC1" w:rsidRDefault="008A1CC1">
            <w:pPr>
              <w:rPr>
                <w:rFonts w:ascii="宋体"/>
                <w:vanish/>
              </w:rPr>
            </w:pPr>
          </w:p>
        </w:tc>
        <w:tc>
          <w:tcPr>
            <w:tcW w:w="0" w:type="auto"/>
            <w:gridSpan w:val="3"/>
            <w:shd w:val="clear" w:color="auto" w:fill="auto"/>
            <w:vAlign w:val="bottom"/>
          </w:tcPr>
          <w:p w14:paraId="012DB9B3" w14:textId="77777777" w:rsidR="008A1CC1" w:rsidRDefault="008A1CC1">
            <w:pPr>
              <w:rPr>
                <w:rFonts w:ascii="宋体"/>
                <w:vanish/>
              </w:rPr>
            </w:pPr>
          </w:p>
        </w:tc>
        <w:tc>
          <w:tcPr>
            <w:tcW w:w="0" w:type="auto"/>
            <w:gridSpan w:val="3"/>
            <w:shd w:val="clear" w:color="auto" w:fill="auto"/>
            <w:vAlign w:val="bottom"/>
          </w:tcPr>
          <w:p w14:paraId="012DB9B4" w14:textId="77777777" w:rsidR="008A1CC1" w:rsidRDefault="008A1CC1">
            <w:pPr>
              <w:rPr>
                <w:rFonts w:ascii="宋体"/>
                <w:vanish/>
              </w:rPr>
            </w:pPr>
          </w:p>
        </w:tc>
        <w:tc>
          <w:tcPr>
            <w:tcW w:w="0" w:type="auto"/>
            <w:gridSpan w:val="3"/>
            <w:shd w:val="clear" w:color="auto" w:fill="auto"/>
            <w:vAlign w:val="bottom"/>
          </w:tcPr>
          <w:p w14:paraId="012DB9B5" w14:textId="77777777" w:rsidR="008A1CC1" w:rsidRDefault="008A1CC1">
            <w:pPr>
              <w:rPr>
                <w:rFonts w:ascii="宋体"/>
                <w:vanish/>
              </w:rPr>
            </w:pPr>
          </w:p>
        </w:tc>
        <w:tc>
          <w:tcPr>
            <w:tcW w:w="0" w:type="auto"/>
            <w:gridSpan w:val="3"/>
            <w:shd w:val="clear" w:color="auto" w:fill="auto"/>
            <w:vAlign w:val="bottom"/>
          </w:tcPr>
          <w:p w14:paraId="012DB9B6" w14:textId="77777777" w:rsidR="008A1CC1" w:rsidRDefault="008A1CC1">
            <w:pPr>
              <w:rPr>
                <w:rFonts w:ascii="宋体"/>
                <w:vanish/>
              </w:rPr>
            </w:pPr>
          </w:p>
        </w:tc>
        <w:tc>
          <w:tcPr>
            <w:tcW w:w="0" w:type="auto"/>
            <w:gridSpan w:val="3"/>
            <w:shd w:val="clear" w:color="auto" w:fill="auto"/>
            <w:vAlign w:val="bottom"/>
          </w:tcPr>
          <w:p w14:paraId="012DB9B7" w14:textId="77777777" w:rsidR="008A1CC1" w:rsidRDefault="008A1CC1">
            <w:pPr>
              <w:rPr>
                <w:rFonts w:ascii="宋体"/>
                <w:vanish/>
              </w:rPr>
            </w:pPr>
          </w:p>
        </w:tc>
        <w:tc>
          <w:tcPr>
            <w:tcW w:w="0" w:type="auto"/>
            <w:gridSpan w:val="3"/>
            <w:shd w:val="clear" w:color="auto" w:fill="auto"/>
            <w:vAlign w:val="bottom"/>
          </w:tcPr>
          <w:p w14:paraId="012DB9B8" w14:textId="77777777" w:rsidR="008A1CC1" w:rsidRDefault="008A1CC1">
            <w:pPr>
              <w:rPr>
                <w:rFonts w:ascii="宋体"/>
                <w:vanish/>
              </w:rPr>
            </w:pPr>
          </w:p>
        </w:tc>
        <w:tc>
          <w:tcPr>
            <w:tcW w:w="0" w:type="auto"/>
            <w:gridSpan w:val="2"/>
            <w:shd w:val="clear" w:color="auto" w:fill="auto"/>
            <w:vAlign w:val="bottom"/>
          </w:tcPr>
          <w:p w14:paraId="012DB9B9" w14:textId="77777777" w:rsidR="008A1CC1" w:rsidRDefault="008A1CC1">
            <w:pPr>
              <w:rPr>
                <w:rFonts w:ascii="宋体"/>
                <w:vanish/>
              </w:rPr>
            </w:pPr>
          </w:p>
        </w:tc>
        <w:tc>
          <w:tcPr>
            <w:tcW w:w="0" w:type="auto"/>
            <w:shd w:val="clear" w:color="auto" w:fill="auto"/>
            <w:vAlign w:val="bottom"/>
          </w:tcPr>
          <w:p w14:paraId="012DB9BA" w14:textId="77777777" w:rsidR="008A1CC1" w:rsidRDefault="008A1CC1">
            <w:pPr>
              <w:rPr>
                <w:rFonts w:ascii="宋体"/>
                <w:vanish/>
              </w:rPr>
            </w:pPr>
          </w:p>
        </w:tc>
      </w:tr>
      <w:tr w:rsidR="008A1CC1" w14:paraId="012DB9D2" w14:textId="77777777">
        <w:trPr>
          <w:hidden/>
        </w:trPr>
        <w:tc>
          <w:tcPr>
            <w:tcW w:w="0" w:type="auto"/>
            <w:gridSpan w:val="3"/>
            <w:shd w:val="clear" w:color="auto" w:fill="auto"/>
            <w:vAlign w:val="bottom"/>
          </w:tcPr>
          <w:p w14:paraId="012DB9BC" w14:textId="77777777" w:rsidR="008A1CC1" w:rsidRDefault="008A1CC1">
            <w:pPr>
              <w:rPr>
                <w:rFonts w:ascii="宋体"/>
                <w:vanish/>
              </w:rPr>
            </w:pPr>
          </w:p>
        </w:tc>
        <w:tc>
          <w:tcPr>
            <w:tcW w:w="0" w:type="auto"/>
            <w:gridSpan w:val="3"/>
            <w:shd w:val="clear" w:color="auto" w:fill="auto"/>
            <w:vAlign w:val="bottom"/>
          </w:tcPr>
          <w:p w14:paraId="012DB9BD" w14:textId="77777777" w:rsidR="008A1CC1" w:rsidRDefault="008A1CC1">
            <w:pPr>
              <w:rPr>
                <w:rFonts w:ascii="宋体"/>
                <w:vanish/>
              </w:rPr>
            </w:pPr>
          </w:p>
        </w:tc>
        <w:tc>
          <w:tcPr>
            <w:tcW w:w="0" w:type="auto"/>
            <w:gridSpan w:val="3"/>
            <w:shd w:val="clear" w:color="auto" w:fill="auto"/>
            <w:vAlign w:val="bottom"/>
          </w:tcPr>
          <w:p w14:paraId="012DB9BE" w14:textId="77777777" w:rsidR="008A1CC1" w:rsidRDefault="008A1CC1">
            <w:pPr>
              <w:rPr>
                <w:rFonts w:ascii="宋体"/>
                <w:vanish/>
              </w:rPr>
            </w:pPr>
          </w:p>
        </w:tc>
        <w:tc>
          <w:tcPr>
            <w:tcW w:w="0" w:type="auto"/>
            <w:gridSpan w:val="3"/>
            <w:shd w:val="clear" w:color="auto" w:fill="auto"/>
            <w:vAlign w:val="bottom"/>
          </w:tcPr>
          <w:p w14:paraId="012DB9BF" w14:textId="77777777" w:rsidR="008A1CC1" w:rsidRDefault="008A1CC1">
            <w:pPr>
              <w:rPr>
                <w:rFonts w:ascii="宋体"/>
                <w:vanish/>
              </w:rPr>
            </w:pPr>
          </w:p>
        </w:tc>
        <w:tc>
          <w:tcPr>
            <w:tcW w:w="0" w:type="auto"/>
            <w:gridSpan w:val="3"/>
            <w:shd w:val="clear" w:color="auto" w:fill="auto"/>
            <w:vAlign w:val="bottom"/>
          </w:tcPr>
          <w:p w14:paraId="012DB9C0" w14:textId="77777777" w:rsidR="008A1CC1" w:rsidRDefault="008A1CC1">
            <w:pPr>
              <w:rPr>
                <w:rFonts w:ascii="宋体"/>
                <w:vanish/>
              </w:rPr>
            </w:pPr>
          </w:p>
        </w:tc>
        <w:tc>
          <w:tcPr>
            <w:tcW w:w="0" w:type="auto"/>
            <w:gridSpan w:val="3"/>
            <w:shd w:val="clear" w:color="auto" w:fill="auto"/>
            <w:vAlign w:val="bottom"/>
          </w:tcPr>
          <w:p w14:paraId="012DB9C1" w14:textId="77777777" w:rsidR="008A1CC1" w:rsidRDefault="008A1CC1">
            <w:pPr>
              <w:rPr>
                <w:rFonts w:ascii="宋体"/>
                <w:vanish/>
              </w:rPr>
            </w:pPr>
          </w:p>
        </w:tc>
        <w:tc>
          <w:tcPr>
            <w:tcW w:w="0" w:type="auto"/>
            <w:gridSpan w:val="3"/>
            <w:shd w:val="clear" w:color="auto" w:fill="auto"/>
            <w:vAlign w:val="bottom"/>
          </w:tcPr>
          <w:p w14:paraId="012DB9C2" w14:textId="77777777" w:rsidR="008A1CC1" w:rsidRDefault="008A1CC1">
            <w:pPr>
              <w:rPr>
                <w:rFonts w:ascii="宋体"/>
                <w:vanish/>
              </w:rPr>
            </w:pPr>
          </w:p>
        </w:tc>
        <w:tc>
          <w:tcPr>
            <w:tcW w:w="0" w:type="auto"/>
            <w:gridSpan w:val="3"/>
            <w:shd w:val="clear" w:color="auto" w:fill="auto"/>
            <w:vAlign w:val="bottom"/>
          </w:tcPr>
          <w:p w14:paraId="012DB9C3" w14:textId="77777777" w:rsidR="008A1CC1" w:rsidRDefault="008A1CC1">
            <w:pPr>
              <w:rPr>
                <w:rFonts w:ascii="宋体"/>
                <w:vanish/>
              </w:rPr>
            </w:pPr>
          </w:p>
        </w:tc>
        <w:tc>
          <w:tcPr>
            <w:tcW w:w="0" w:type="auto"/>
            <w:gridSpan w:val="3"/>
            <w:shd w:val="clear" w:color="auto" w:fill="auto"/>
            <w:vAlign w:val="bottom"/>
          </w:tcPr>
          <w:p w14:paraId="012DB9C4" w14:textId="77777777" w:rsidR="008A1CC1" w:rsidRDefault="008A1CC1">
            <w:pPr>
              <w:rPr>
                <w:rFonts w:ascii="宋体"/>
                <w:vanish/>
              </w:rPr>
            </w:pPr>
          </w:p>
        </w:tc>
        <w:tc>
          <w:tcPr>
            <w:tcW w:w="0" w:type="auto"/>
            <w:gridSpan w:val="3"/>
            <w:shd w:val="clear" w:color="auto" w:fill="auto"/>
            <w:vAlign w:val="bottom"/>
          </w:tcPr>
          <w:p w14:paraId="012DB9C5" w14:textId="77777777" w:rsidR="008A1CC1" w:rsidRDefault="008A1CC1">
            <w:pPr>
              <w:rPr>
                <w:rFonts w:ascii="宋体"/>
                <w:vanish/>
              </w:rPr>
            </w:pPr>
          </w:p>
        </w:tc>
        <w:tc>
          <w:tcPr>
            <w:tcW w:w="0" w:type="auto"/>
            <w:gridSpan w:val="3"/>
            <w:shd w:val="clear" w:color="auto" w:fill="auto"/>
            <w:vAlign w:val="bottom"/>
          </w:tcPr>
          <w:p w14:paraId="012DB9C6" w14:textId="77777777" w:rsidR="008A1CC1" w:rsidRDefault="008A1CC1">
            <w:pPr>
              <w:rPr>
                <w:rFonts w:ascii="宋体"/>
                <w:vanish/>
              </w:rPr>
            </w:pPr>
          </w:p>
        </w:tc>
        <w:tc>
          <w:tcPr>
            <w:tcW w:w="0" w:type="auto"/>
            <w:gridSpan w:val="3"/>
            <w:shd w:val="clear" w:color="auto" w:fill="auto"/>
            <w:vAlign w:val="bottom"/>
          </w:tcPr>
          <w:p w14:paraId="012DB9C7" w14:textId="77777777" w:rsidR="008A1CC1" w:rsidRDefault="008A1CC1">
            <w:pPr>
              <w:rPr>
                <w:rFonts w:ascii="宋体"/>
                <w:vanish/>
              </w:rPr>
            </w:pPr>
          </w:p>
        </w:tc>
        <w:tc>
          <w:tcPr>
            <w:tcW w:w="0" w:type="auto"/>
            <w:gridSpan w:val="3"/>
            <w:shd w:val="clear" w:color="auto" w:fill="auto"/>
            <w:vAlign w:val="bottom"/>
          </w:tcPr>
          <w:p w14:paraId="012DB9C8" w14:textId="77777777" w:rsidR="008A1CC1" w:rsidRDefault="008A1CC1">
            <w:pPr>
              <w:rPr>
                <w:rFonts w:ascii="宋体"/>
                <w:vanish/>
              </w:rPr>
            </w:pPr>
          </w:p>
        </w:tc>
        <w:tc>
          <w:tcPr>
            <w:tcW w:w="0" w:type="auto"/>
            <w:gridSpan w:val="3"/>
            <w:shd w:val="clear" w:color="auto" w:fill="auto"/>
            <w:vAlign w:val="bottom"/>
          </w:tcPr>
          <w:p w14:paraId="012DB9C9" w14:textId="77777777" w:rsidR="008A1CC1" w:rsidRDefault="008A1CC1">
            <w:pPr>
              <w:rPr>
                <w:rFonts w:ascii="宋体"/>
                <w:vanish/>
              </w:rPr>
            </w:pPr>
          </w:p>
        </w:tc>
        <w:tc>
          <w:tcPr>
            <w:tcW w:w="0" w:type="auto"/>
            <w:gridSpan w:val="3"/>
            <w:shd w:val="clear" w:color="auto" w:fill="auto"/>
            <w:vAlign w:val="bottom"/>
          </w:tcPr>
          <w:p w14:paraId="012DB9CA" w14:textId="77777777" w:rsidR="008A1CC1" w:rsidRDefault="008A1CC1">
            <w:pPr>
              <w:rPr>
                <w:rFonts w:ascii="宋体"/>
                <w:vanish/>
              </w:rPr>
            </w:pPr>
          </w:p>
        </w:tc>
        <w:tc>
          <w:tcPr>
            <w:tcW w:w="0" w:type="auto"/>
            <w:gridSpan w:val="3"/>
            <w:shd w:val="clear" w:color="auto" w:fill="auto"/>
            <w:vAlign w:val="bottom"/>
          </w:tcPr>
          <w:p w14:paraId="012DB9CB" w14:textId="77777777" w:rsidR="008A1CC1" w:rsidRDefault="008A1CC1">
            <w:pPr>
              <w:rPr>
                <w:rFonts w:ascii="宋体"/>
                <w:vanish/>
              </w:rPr>
            </w:pPr>
          </w:p>
        </w:tc>
        <w:tc>
          <w:tcPr>
            <w:tcW w:w="0" w:type="auto"/>
            <w:gridSpan w:val="3"/>
            <w:shd w:val="clear" w:color="auto" w:fill="auto"/>
            <w:vAlign w:val="bottom"/>
          </w:tcPr>
          <w:p w14:paraId="012DB9CC" w14:textId="77777777" w:rsidR="008A1CC1" w:rsidRDefault="008A1CC1">
            <w:pPr>
              <w:rPr>
                <w:rFonts w:ascii="宋体"/>
                <w:vanish/>
              </w:rPr>
            </w:pPr>
          </w:p>
        </w:tc>
        <w:tc>
          <w:tcPr>
            <w:tcW w:w="0" w:type="auto"/>
            <w:gridSpan w:val="3"/>
            <w:shd w:val="clear" w:color="auto" w:fill="auto"/>
            <w:vAlign w:val="bottom"/>
          </w:tcPr>
          <w:p w14:paraId="012DB9CD" w14:textId="77777777" w:rsidR="008A1CC1" w:rsidRDefault="008A1CC1">
            <w:pPr>
              <w:rPr>
                <w:rFonts w:ascii="宋体"/>
                <w:vanish/>
              </w:rPr>
            </w:pPr>
          </w:p>
        </w:tc>
        <w:tc>
          <w:tcPr>
            <w:tcW w:w="0" w:type="auto"/>
            <w:gridSpan w:val="3"/>
            <w:shd w:val="clear" w:color="auto" w:fill="auto"/>
            <w:vAlign w:val="bottom"/>
          </w:tcPr>
          <w:p w14:paraId="012DB9CE" w14:textId="77777777" w:rsidR="008A1CC1" w:rsidRDefault="008A1CC1">
            <w:pPr>
              <w:rPr>
                <w:rFonts w:ascii="宋体"/>
                <w:vanish/>
              </w:rPr>
            </w:pPr>
          </w:p>
        </w:tc>
        <w:tc>
          <w:tcPr>
            <w:tcW w:w="0" w:type="auto"/>
            <w:gridSpan w:val="3"/>
            <w:shd w:val="clear" w:color="auto" w:fill="auto"/>
            <w:vAlign w:val="bottom"/>
          </w:tcPr>
          <w:p w14:paraId="012DB9CF" w14:textId="77777777" w:rsidR="008A1CC1" w:rsidRDefault="008A1CC1">
            <w:pPr>
              <w:rPr>
                <w:rFonts w:ascii="宋体"/>
                <w:vanish/>
              </w:rPr>
            </w:pPr>
          </w:p>
        </w:tc>
        <w:tc>
          <w:tcPr>
            <w:tcW w:w="0" w:type="auto"/>
            <w:gridSpan w:val="2"/>
            <w:shd w:val="clear" w:color="auto" w:fill="auto"/>
            <w:vAlign w:val="bottom"/>
          </w:tcPr>
          <w:p w14:paraId="012DB9D0" w14:textId="77777777" w:rsidR="008A1CC1" w:rsidRDefault="008A1CC1">
            <w:pPr>
              <w:rPr>
                <w:rFonts w:ascii="宋体"/>
                <w:vanish/>
              </w:rPr>
            </w:pPr>
          </w:p>
        </w:tc>
        <w:tc>
          <w:tcPr>
            <w:tcW w:w="0" w:type="auto"/>
            <w:shd w:val="clear" w:color="auto" w:fill="auto"/>
            <w:vAlign w:val="bottom"/>
          </w:tcPr>
          <w:p w14:paraId="012DB9D1" w14:textId="77777777" w:rsidR="008A1CC1" w:rsidRDefault="008A1CC1">
            <w:pPr>
              <w:rPr>
                <w:rFonts w:ascii="宋体"/>
                <w:vanish/>
              </w:rPr>
            </w:pPr>
          </w:p>
        </w:tc>
      </w:tr>
      <w:tr w:rsidR="008A1CC1" w14:paraId="012DB9E9" w14:textId="77777777">
        <w:trPr>
          <w:hidden/>
        </w:trPr>
        <w:tc>
          <w:tcPr>
            <w:tcW w:w="0" w:type="auto"/>
            <w:gridSpan w:val="3"/>
            <w:shd w:val="clear" w:color="auto" w:fill="auto"/>
            <w:vAlign w:val="bottom"/>
          </w:tcPr>
          <w:p w14:paraId="012DB9D3" w14:textId="77777777" w:rsidR="008A1CC1" w:rsidRDefault="008A1CC1">
            <w:pPr>
              <w:rPr>
                <w:rFonts w:ascii="宋体"/>
                <w:vanish/>
              </w:rPr>
            </w:pPr>
          </w:p>
        </w:tc>
        <w:tc>
          <w:tcPr>
            <w:tcW w:w="0" w:type="auto"/>
            <w:gridSpan w:val="3"/>
            <w:shd w:val="clear" w:color="auto" w:fill="auto"/>
            <w:vAlign w:val="bottom"/>
          </w:tcPr>
          <w:p w14:paraId="012DB9D4" w14:textId="77777777" w:rsidR="008A1CC1" w:rsidRDefault="008A1CC1">
            <w:pPr>
              <w:rPr>
                <w:rFonts w:ascii="宋体"/>
                <w:vanish/>
              </w:rPr>
            </w:pPr>
          </w:p>
        </w:tc>
        <w:tc>
          <w:tcPr>
            <w:tcW w:w="0" w:type="auto"/>
            <w:gridSpan w:val="3"/>
            <w:shd w:val="clear" w:color="auto" w:fill="auto"/>
            <w:vAlign w:val="bottom"/>
          </w:tcPr>
          <w:p w14:paraId="012DB9D5" w14:textId="77777777" w:rsidR="008A1CC1" w:rsidRDefault="008A1CC1">
            <w:pPr>
              <w:rPr>
                <w:rFonts w:ascii="宋体"/>
                <w:vanish/>
              </w:rPr>
            </w:pPr>
          </w:p>
        </w:tc>
        <w:tc>
          <w:tcPr>
            <w:tcW w:w="0" w:type="auto"/>
            <w:gridSpan w:val="3"/>
            <w:shd w:val="clear" w:color="auto" w:fill="auto"/>
            <w:vAlign w:val="bottom"/>
          </w:tcPr>
          <w:p w14:paraId="012DB9D6" w14:textId="77777777" w:rsidR="008A1CC1" w:rsidRDefault="008A1CC1">
            <w:pPr>
              <w:rPr>
                <w:rFonts w:ascii="宋体"/>
                <w:vanish/>
              </w:rPr>
            </w:pPr>
          </w:p>
        </w:tc>
        <w:tc>
          <w:tcPr>
            <w:tcW w:w="0" w:type="auto"/>
            <w:gridSpan w:val="3"/>
            <w:shd w:val="clear" w:color="auto" w:fill="auto"/>
            <w:vAlign w:val="bottom"/>
          </w:tcPr>
          <w:p w14:paraId="012DB9D7" w14:textId="77777777" w:rsidR="008A1CC1" w:rsidRDefault="008A1CC1">
            <w:pPr>
              <w:rPr>
                <w:rFonts w:ascii="宋体"/>
                <w:vanish/>
              </w:rPr>
            </w:pPr>
          </w:p>
        </w:tc>
        <w:tc>
          <w:tcPr>
            <w:tcW w:w="0" w:type="auto"/>
            <w:gridSpan w:val="3"/>
            <w:shd w:val="clear" w:color="auto" w:fill="auto"/>
            <w:vAlign w:val="bottom"/>
          </w:tcPr>
          <w:p w14:paraId="012DB9D8" w14:textId="77777777" w:rsidR="008A1CC1" w:rsidRDefault="008A1CC1">
            <w:pPr>
              <w:rPr>
                <w:rFonts w:ascii="宋体"/>
                <w:vanish/>
              </w:rPr>
            </w:pPr>
          </w:p>
        </w:tc>
        <w:tc>
          <w:tcPr>
            <w:tcW w:w="0" w:type="auto"/>
            <w:gridSpan w:val="3"/>
            <w:shd w:val="clear" w:color="auto" w:fill="auto"/>
            <w:vAlign w:val="bottom"/>
          </w:tcPr>
          <w:p w14:paraId="012DB9D9" w14:textId="77777777" w:rsidR="008A1CC1" w:rsidRDefault="008A1CC1">
            <w:pPr>
              <w:rPr>
                <w:rFonts w:ascii="宋体"/>
                <w:vanish/>
              </w:rPr>
            </w:pPr>
          </w:p>
        </w:tc>
        <w:tc>
          <w:tcPr>
            <w:tcW w:w="0" w:type="auto"/>
            <w:gridSpan w:val="3"/>
            <w:shd w:val="clear" w:color="auto" w:fill="auto"/>
            <w:vAlign w:val="bottom"/>
          </w:tcPr>
          <w:p w14:paraId="012DB9DA" w14:textId="77777777" w:rsidR="008A1CC1" w:rsidRDefault="008A1CC1">
            <w:pPr>
              <w:rPr>
                <w:rFonts w:ascii="宋体"/>
                <w:vanish/>
              </w:rPr>
            </w:pPr>
          </w:p>
        </w:tc>
        <w:tc>
          <w:tcPr>
            <w:tcW w:w="0" w:type="auto"/>
            <w:gridSpan w:val="3"/>
            <w:shd w:val="clear" w:color="auto" w:fill="auto"/>
            <w:vAlign w:val="bottom"/>
          </w:tcPr>
          <w:p w14:paraId="012DB9DB" w14:textId="77777777" w:rsidR="008A1CC1" w:rsidRDefault="008A1CC1">
            <w:pPr>
              <w:rPr>
                <w:rFonts w:ascii="宋体"/>
                <w:vanish/>
              </w:rPr>
            </w:pPr>
          </w:p>
        </w:tc>
        <w:tc>
          <w:tcPr>
            <w:tcW w:w="0" w:type="auto"/>
            <w:gridSpan w:val="3"/>
            <w:shd w:val="clear" w:color="auto" w:fill="auto"/>
            <w:vAlign w:val="bottom"/>
          </w:tcPr>
          <w:p w14:paraId="012DB9DC" w14:textId="77777777" w:rsidR="008A1CC1" w:rsidRDefault="008A1CC1">
            <w:pPr>
              <w:rPr>
                <w:rFonts w:ascii="宋体"/>
                <w:vanish/>
              </w:rPr>
            </w:pPr>
          </w:p>
        </w:tc>
        <w:tc>
          <w:tcPr>
            <w:tcW w:w="0" w:type="auto"/>
            <w:gridSpan w:val="3"/>
            <w:shd w:val="clear" w:color="auto" w:fill="auto"/>
            <w:vAlign w:val="bottom"/>
          </w:tcPr>
          <w:p w14:paraId="012DB9DD" w14:textId="77777777" w:rsidR="008A1CC1" w:rsidRDefault="008A1CC1">
            <w:pPr>
              <w:rPr>
                <w:rFonts w:ascii="宋体"/>
                <w:vanish/>
              </w:rPr>
            </w:pPr>
          </w:p>
        </w:tc>
        <w:tc>
          <w:tcPr>
            <w:tcW w:w="0" w:type="auto"/>
            <w:gridSpan w:val="3"/>
            <w:shd w:val="clear" w:color="auto" w:fill="auto"/>
            <w:vAlign w:val="bottom"/>
          </w:tcPr>
          <w:p w14:paraId="012DB9DE" w14:textId="77777777" w:rsidR="008A1CC1" w:rsidRDefault="008A1CC1">
            <w:pPr>
              <w:rPr>
                <w:rFonts w:ascii="宋体"/>
                <w:vanish/>
              </w:rPr>
            </w:pPr>
          </w:p>
        </w:tc>
        <w:tc>
          <w:tcPr>
            <w:tcW w:w="0" w:type="auto"/>
            <w:gridSpan w:val="3"/>
            <w:shd w:val="clear" w:color="auto" w:fill="auto"/>
            <w:vAlign w:val="bottom"/>
          </w:tcPr>
          <w:p w14:paraId="012DB9DF" w14:textId="77777777" w:rsidR="008A1CC1" w:rsidRDefault="008A1CC1">
            <w:pPr>
              <w:rPr>
                <w:rFonts w:ascii="宋体"/>
                <w:vanish/>
              </w:rPr>
            </w:pPr>
          </w:p>
        </w:tc>
        <w:tc>
          <w:tcPr>
            <w:tcW w:w="0" w:type="auto"/>
            <w:gridSpan w:val="3"/>
            <w:shd w:val="clear" w:color="auto" w:fill="auto"/>
            <w:vAlign w:val="bottom"/>
          </w:tcPr>
          <w:p w14:paraId="012DB9E0" w14:textId="77777777" w:rsidR="008A1CC1" w:rsidRDefault="008A1CC1">
            <w:pPr>
              <w:rPr>
                <w:rFonts w:ascii="宋体"/>
                <w:vanish/>
              </w:rPr>
            </w:pPr>
          </w:p>
        </w:tc>
        <w:tc>
          <w:tcPr>
            <w:tcW w:w="0" w:type="auto"/>
            <w:gridSpan w:val="3"/>
            <w:shd w:val="clear" w:color="auto" w:fill="auto"/>
            <w:vAlign w:val="bottom"/>
          </w:tcPr>
          <w:p w14:paraId="012DB9E1" w14:textId="77777777" w:rsidR="008A1CC1" w:rsidRDefault="008A1CC1">
            <w:pPr>
              <w:rPr>
                <w:rFonts w:ascii="宋体"/>
                <w:vanish/>
              </w:rPr>
            </w:pPr>
          </w:p>
        </w:tc>
        <w:tc>
          <w:tcPr>
            <w:tcW w:w="0" w:type="auto"/>
            <w:gridSpan w:val="3"/>
            <w:shd w:val="clear" w:color="auto" w:fill="auto"/>
            <w:vAlign w:val="bottom"/>
          </w:tcPr>
          <w:p w14:paraId="012DB9E2" w14:textId="77777777" w:rsidR="008A1CC1" w:rsidRDefault="008A1CC1">
            <w:pPr>
              <w:rPr>
                <w:rFonts w:ascii="宋体"/>
                <w:vanish/>
              </w:rPr>
            </w:pPr>
          </w:p>
        </w:tc>
        <w:tc>
          <w:tcPr>
            <w:tcW w:w="0" w:type="auto"/>
            <w:gridSpan w:val="3"/>
            <w:shd w:val="clear" w:color="auto" w:fill="auto"/>
            <w:vAlign w:val="bottom"/>
          </w:tcPr>
          <w:p w14:paraId="012DB9E3" w14:textId="77777777" w:rsidR="008A1CC1" w:rsidRDefault="008A1CC1">
            <w:pPr>
              <w:rPr>
                <w:rFonts w:ascii="宋体"/>
                <w:vanish/>
              </w:rPr>
            </w:pPr>
          </w:p>
        </w:tc>
        <w:tc>
          <w:tcPr>
            <w:tcW w:w="0" w:type="auto"/>
            <w:gridSpan w:val="3"/>
            <w:shd w:val="clear" w:color="auto" w:fill="auto"/>
            <w:vAlign w:val="bottom"/>
          </w:tcPr>
          <w:p w14:paraId="012DB9E4" w14:textId="77777777" w:rsidR="008A1CC1" w:rsidRDefault="008A1CC1">
            <w:pPr>
              <w:rPr>
                <w:rFonts w:ascii="宋体"/>
                <w:vanish/>
              </w:rPr>
            </w:pPr>
          </w:p>
        </w:tc>
        <w:tc>
          <w:tcPr>
            <w:tcW w:w="0" w:type="auto"/>
            <w:gridSpan w:val="3"/>
            <w:shd w:val="clear" w:color="auto" w:fill="auto"/>
            <w:vAlign w:val="bottom"/>
          </w:tcPr>
          <w:p w14:paraId="012DB9E5" w14:textId="77777777" w:rsidR="008A1CC1" w:rsidRDefault="008A1CC1">
            <w:pPr>
              <w:rPr>
                <w:rFonts w:ascii="宋体"/>
                <w:vanish/>
              </w:rPr>
            </w:pPr>
          </w:p>
        </w:tc>
        <w:tc>
          <w:tcPr>
            <w:tcW w:w="0" w:type="auto"/>
            <w:gridSpan w:val="3"/>
            <w:shd w:val="clear" w:color="auto" w:fill="auto"/>
            <w:vAlign w:val="bottom"/>
          </w:tcPr>
          <w:p w14:paraId="012DB9E6" w14:textId="77777777" w:rsidR="008A1CC1" w:rsidRDefault="008A1CC1">
            <w:pPr>
              <w:rPr>
                <w:rFonts w:ascii="宋体"/>
                <w:vanish/>
              </w:rPr>
            </w:pPr>
          </w:p>
        </w:tc>
        <w:tc>
          <w:tcPr>
            <w:tcW w:w="0" w:type="auto"/>
            <w:gridSpan w:val="2"/>
            <w:shd w:val="clear" w:color="auto" w:fill="auto"/>
            <w:vAlign w:val="bottom"/>
          </w:tcPr>
          <w:p w14:paraId="012DB9E7" w14:textId="77777777" w:rsidR="008A1CC1" w:rsidRDefault="008A1CC1">
            <w:pPr>
              <w:rPr>
                <w:rFonts w:ascii="宋体"/>
                <w:vanish/>
              </w:rPr>
            </w:pPr>
          </w:p>
        </w:tc>
        <w:tc>
          <w:tcPr>
            <w:tcW w:w="0" w:type="auto"/>
            <w:shd w:val="clear" w:color="auto" w:fill="auto"/>
            <w:vAlign w:val="bottom"/>
          </w:tcPr>
          <w:p w14:paraId="012DB9E8" w14:textId="77777777" w:rsidR="008A1CC1" w:rsidRDefault="008A1CC1">
            <w:pPr>
              <w:rPr>
                <w:rFonts w:ascii="宋体"/>
                <w:vanish/>
              </w:rPr>
            </w:pPr>
          </w:p>
        </w:tc>
      </w:tr>
      <w:tr w:rsidR="008A1CC1" w14:paraId="012DBA00" w14:textId="77777777">
        <w:trPr>
          <w:hidden/>
        </w:trPr>
        <w:tc>
          <w:tcPr>
            <w:tcW w:w="0" w:type="auto"/>
            <w:gridSpan w:val="3"/>
            <w:shd w:val="clear" w:color="auto" w:fill="auto"/>
            <w:vAlign w:val="bottom"/>
          </w:tcPr>
          <w:p w14:paraId="012DB9EA" w14:textId="77777777" w:rsidR="008A1CC1" w:rsidRDefault="008A1CC1">
            <w:pPr>
              <w:rPr>
                <w:rFonts w:ascii="宋体"/>
                <w:vanish/>
              </w:rPr>
            </w:pPr>
          </w:p>
        </w:tc>
        <w:tc>
          <w:tcPr>
            <w:tcW w:w="0" w:type="auto"/>
            <w:gridSpan w:val="3"/>
            <w:shd w:val="clear" w:color="auto" w:fill="auto"/>
            <w:vAlign w:val="bottom"/>
          </w:tcPr>
          <w:p w14:paraId="012DB9EB" w14:textId="77777777" w:rsidR="008A1CC1" w:rsidRDefault="008A1CC1">
            <w:pPr>
              <w:rPr>
                <w:rFonts w:ascii="宋体"/>
                <w:vanish/>
              </w:rPr>
            </w:pPr>
          </w:p>
        </w:tc>
        <w:tc>
          <w:tcPr>
            <w:tcW w:w="0" w:type="auto"/>
            <w:gridSpan w:val="3"/>
            <w:shd w:val="clear" w:color="auto" w:fill="auto"/>
            <w:vAlign w:val="bottom"/>
          </w:tcPr>
          <w:p w14:paraId="012DB9EC" w14:textId="77777777" w:rsidR="008A1CC1" w:rsidRDefault="008A1CC1">
            <w:pPr>
              <w:rPr>
                <w:rFonts w:ascii="宋体"/>
                <w:vanish/>
              </w:rPr>
            </w:pPr>
          </w:p>
        </w:tc>
        <w:tc>
          <w:tcPr>
            <w:tcW w:w="0" w:type="auto"/>
            <w:gridSpan w:val="3"/>
            <w:shd w:val="clear" w:color="auto" w:fill="auto"/>
            <w:vAlign w:val="bottom"/>
          </w:tcPr>
          <w:p w14:paraId="012DB9ED" w14:textId="77777777" w:rsidR="008A1CC1" w:rsidRDefault="008A1CC1">
            <w:pPr>
              <w:rPr>
                <w:rFonts w:ascii="宋体"/>
                <w:vanish/>
              </w:rPr>
            </w:pPr>
          </w:p>
        </w:tc>
        <w:tc>
          <w:tcPr>
            <w:tcW w:w="0" w:type="auto"/>
            <w:gridSpan w:val="3"/>
            <w:shd w:val="clear" w:color="auto" w:fill="auto"/>
            <w:vAlign w:val="bottom"/>
          </w:tcPr>
          <w:p w14:paraId="012DB9EE" w14:textId="77777777" w:rsidR="008A1CC1" w:rsidRDefault="008A1CC1">
            <w:pPr>
              <w:rPr>
                <w:rFonts w:ascii="宋体"/>
                <w:vanish/>
              </w:rPr>
            </w:pPr>
          </w:p>
        </w:tc>
        <w:tc>
          <w:tcPr>
            <w:tcW w:w="0" w:type="auto"/>
            <w:gridSpan w:val="3"/>
            <w:shd w:val="clear" w:color="auto" w:fill="auto"/>
            <w:vAlign w:val="bottom"/>
          </w:tcPr>
          <w:p w14:paraId="012DB9EF" w14:textId="77777777" w:rsidR="008A1CC1" w:rsidRDefault="008A1CC1">
            <w:pPr>
              <w:rPr>
                <w:rFonts w:ascii="宋体"/>
                <w:vanish/>
              </w:rPr>
            </w:pPr>
          </w:p>
        </w:tc>
        <w:tc>
          <w:tcPr>
            <w:tcW w:w="0" w:type="auto"/>
            <w:gridSpan w:val="3"/>
            <w:shd w:val="clear" w:color="auto" w:fill="auto"/>
            <w:vAlign w:val="bottom"/>
          </w:tcPr>
          <w:p w14:paraId="012DB9F0" w14:textId="77777777" w:rsidR="008A1CC1" w:rsidRDefault="008A1CC1">
            <w:pPr>
              <w:rPr>
                <w:rFonts w:ascii="宋体"/>
                <w:vanish/>
              </w:rPr>
            </w:pPr>
          </w:p>
        </w:tc>
        <w:tc>
          <w:tcPr>
            <w:tcW w:w="0" w:type="auto"/>
            <w:gridSpan w:val="3"/>
            <w:shd w:val="clear" w:color="auto" w:fill="auto"/>
            <w:vAlign w:val="bottom"/>
          </w:tcPr>
          <w:p w14:paraId="012DB9F1" w14:textId="77777777" w:rsidR="008A1CC1" w:rsidRDefault="008A1CC1">
            <w:pPr>
              <w:rPr>
                <w:rFonts w:ascii="宋体"/>
                <w:vanish/>
              </w:rPr>
            </w:pPr>
          </w:p>
        </w:tc>
        <w:tc>
          <w:tcPr>
            <w:tcW w:w="0" w:type="auto"/>
            <w:gridSpan w:val="3"/>
            <w:shd w:val="clear" w:color="auto" w:fill="auto"/>
            <w:vAlign w:val="bottom"/>
          </w:tcPr>
          <w:p w14:paraId="012DB9F2" w14:textId="77777777" w:rsidR="008A1CC1" w:rsidRDefault="008A1CC1">
            <w:pPr>
              <w:rPr>
                <w:rFonts w:ascii="宋体"/>
                <w:vanish/>
              </w:rPr>
            </w:pPr>
          </w:p>
        </w:tc>
        <w:tc>
          <w:tcPr>
            <w:tcW w:w="0" w:type="auto"/>
            <w:gridSpan w:val="3"/>
            <w:shd w:val="clear" w:color="auto" w:fill="auto"/>
            <w:vAlign w:val="bottom"/>
          </w:tcPr>
          <w:p w14:paraId="012DB9F3" w14:textId="77777777" w:rsidR="008A1CC1" w:rsidRDefault="008A1CC1">
            <w:pPr>
              <w:rPr>
                <w:rFonts w:ascii="宋体"/>
                <w:vanish/>
              </w:rPr>
            </w:pPr>
          </w:p>
        </w:tc>
        <w:tc>
          <w:tcPr>
            <w:tcW w:w="0" w:type="auto"/>
            <w:gridSpan w:val="3"/>
            <w:shd w:val="clear" w:color="auto" w:fill="auto"/>
            <w:vAlign w:val="bottom"/>
          </w:tcPr>
          <w:p w14:paraId="012DB9F4" w14:textId="77777777" w:rsidR="008A1CC1" w:rsidRDefault="008A1CC1">
            <w:pPr>
              <w:rPr>
                <w:rFonts w:ascii="宋体"/>
                <w:vanish/>
              </w:rPr>
            </w:pPr>
          </w:p>
        </w:tc>
        <w:tc>
          <w:tcPr>
            <w:tcW w:w="0" w:type="auto"/>
            <w:gridSpan w:val="3"/>
            <w:shd w:val="clear" w:color="auto" w:fill="auto"/>
            <w:vAlign w:val="bottom"/>
          </w:tcPr>
          <w:p w14:paraId="012DB9F5" w14:textId="77777777" w:rsidR="008A1CC1" w:rsidRDefault="008A1CC1">
            <w:pPr>
              <w:rPr>
                <w:rFonts w:ascii="宋体"/>
                <w:vanish/>
              </w:rPr>
            </w:pPr>
          </w:p>
        </w:tc>
        <w:tc>
          <w:tcPr>
            <w:tcW w:w="0" w:type="auto"/>
            <w:gridSpan w:val="3"/>
            <w:shd w:val="clear" w:color="auto" w:fill="auto"/>
            <w:vAlign w:val="bottom"/>
          </w:tcPr>
          <w:p w14:paraId="012DB9F6" w14:textId="77777777" w:rsidR="008A1CC1" w:rsidRDefault="008A1CC1">
            <w:pPr>
              <w:rPr>
                <w:rFonts w:ascii="宋体"/>
                <w:vanish/>
              </w:rPr>
            </w:pPr>
          </w:p>
        </w:tc>
        <w:tc>
          <w:tcPr>
            <w:tcW w:w="0" w:type="auto"/>
            <w:gridSpan w:val="3"/>
            <w:shd w:val="clear" w:color="auto" w:fill="auto"/>
            <w:vAlign w:val="bottom"/>
          </w:tcPr>
          <w:p w14:paraId="012DB9F7" w14:textId="77777777" w:rsidR="008A1CC1" w:rsidRDefault="008A1CC1">
            <w:pPr>
              <w:rPr>
                <w:rFonts w:ascii="宋体"/>
                <w:vanish/>
              </w:rPr>
            </w:pPr>
          </w:p>
        </w:tc>
        <w:tc>
          <w:tcPr>
            <w:tcW w:w="0" w:type="auto"/>
            <w:gridSpan w:val="3"/>
            <w:shd w:val="clear" w:color="auto" w:fill="auto"/>
            <w:vAlign w:val="bottom"/>
          </w:tcPr>
          <w:p w14:paraId="012DB9F8" w14:textId="77777777" w:rsidR="008A1CC1" w:rsidRDefault="008A1CC1">
            <w:pPr>
              <w:rPr>
                <w:rFonts w:ascii="宋体"/>
                <w:vanish/>
              </w:rPr>
            </w:pPr>
          </w:p>
        </w:tc>
        <w:tc>
          <w:tcPr>
            <w:tcW w:w="0" w:type="auto"/>
            <w:gridSpan w:val="3"/>
            <w:shd w:val="clear" w:color="auto" w:fill="auto"/>
            <w:vAlign w:val="bottom"/>
          </w:tcPr>
          <w:p w14:paraId="012DB9F9" w14:textId="77777777" w:rsidR="008A1CC1" w:rsidRDefault="008A1CC1">
            <w:pPr>
              <w:rPr>
                <w:rFonts w:ascii="宋体"/>
                <w:vanish/>
              </w:rPr>
            </w:pPr>
          </w:p>
        </w:tc>
        <w:tc>
          <w:tcPr>
            <w:tcW w:w="0" w:type="auto"/>
            <w:gridSpan w:val="3"/>
            <w:shd w:val="clear" w:color="auto" w:fill="auto"/>
            <w:vAlign w:val="bottom"/>
          </w:tcPr>
          <w:p w14:paraId="012DB9FA" w14:textId="77777777" w:rsidR="008A1CC1" w:rsidRDefault="008A1CC1">
            <w:pPr>
              <w:rPr>
                <w:rFonts w:ascii="宋体"/>
                <w:vanish/>
              </w:rPr>
            </w:pPr>
          </w:p>
        </w:tc>
        <w:tc>
          <w:tcPr>
            <w:tcW w:w="0" w:type="auto"/>
            <w:gridSpan w:val="3"/>
            <w:shd w:val="clear" w:color="auto" w:fill="auto"/>
            <w:vAlign w:val="bottom"/>
          </w:tcPr>
          <w:p w14:paraId="012DB9FB" w14:textId="77777777" w:rsidR="008A1CC1" w:rsidRDefault="008A1CC1">
            <w:pPr>
              <w:rPr>
                <w:rFonts w:ascii="宋体"/>
                <w:vanish/>
              </w:rPr>
            </w:pPr>
          </w:p>
        </w:tc>
        <w:tc>
          <w:tcPr>
            <w:tcW w:w="0" w:type="auto"/>
            <w:gridSpan w:val="3"/>
            <w:shd w:val="clear" w:color="auto" w:fill="auto"/>
            <w:vAlign w:val="bottom"/>
          </w:tcPr>
          <w:p w14:paraId="012DB9FC" w14:textId="77777777" w:rsidR="008A1CC1" w:rsidRDefault="008A1CC1">
            <w:pPr>
              <w:rPr>
                <w:rFonts w:ascii="宋体"/>
                <w:vanish/>
              </w:rPr>
            </w:pPr>
          </w:p>
        </w:tc>
        <w:tc>
          <w:tcPr>
            <w:tcW w:w="0" w:type="auto"/>
            <w:gridSpan w:val="3"/>
            <w:shd w:val="clear" w:color="auto" w:fill="auto"/>
            <w:vAlign w:val="bottom"/>
          </w:tcPr>
          <w:p w14:paraId="012DB9FD" w14:textId="77777777" w:rsidR="008A1CC1" w:rsidRDefault="008A1CC1">
            <w:pPr>
              <w:rPr>
                <w:rFonts w:ascii="宋体"/>
                <w:vanish/>
              </w:rPr>
            </w:pPr>
          </w:p>
        </w:tc>
        <w:tc>
          <w:tcPr>
            <w:tcW w:w="0" w:type="auto"/>
            <w:gridSpan w:val="2"/>
            <w:shd w:val="clear" w:color="auto" w:fill="auto"/>
            <w:vAlign w:val="bottom"/>
          </w:tcPr>
          <w:p w14:paraId="012DB9FE" w14:textId="77777777" w:rsidR="008A1CC1" w:rsidRDefault="008A1CC1">
            <w:pPr>
              <w:rPr>
                <w:rFonts w:ascii="宋体"/>
                <w:vanish/>
              </w:rPr>
            </w:pPr>
          </w:p>
        </w:tc>
        <w:tc>
          <w:tcPr>
            <w:tcW w:w="0" w:type="auto"/>
            <w:shd w:val="clear" w:color="auto" w:fill="auto"/>
            <w:vAlign w:val="bottom"/>
          </w:tcPr>
          <w:p w14:paraId="012DB9FF" w14:textId="77777777" w:rsidR="008A1CC1" w:rsidRDefault="008A1CC1">
            <w:pPr>
              <w:rPr>
                <w:rFonts w:ascii="宋体"/>
                <w:vanish/>
              </w:rPr>
            </w:pPr>
          </w:p>
        </w:tc>
      </w:tr>
      <w:tr w:rsidR="008A1CC1" w14:paraId="012DBA17" w14:textId="77777777">
        <w:trPr>
          <w:hidden/>
        </w:trPr>
        <w:tc>
          <w:tcPr>
            <w:tcW w:w="0" w:type="auto"/>
            <w:gridSpan w:val="3"/>
            <w:shd w:val="clear" w:color="auto" w:fill="auto"/>
            <w:vAlign w:val="bottom"/>
          </w:tcPr>
          <w:p w14:paraId="012DBA01" w14:textId="77777777" w:rsidR="008A1CC1" w:rsidRDefault="008A1CC1">
            <w:pPr>
              <w:rPr>
                <w:rFonts w:ascii="宋体"/>
                <w:vanish/>
              </w:rPr>
            </w:pPr>
          </w:p>
        </w:tc>
        <w:tc>
          <w:tcPr>
            <w:tcW w:w="0" w:type="auto"/>
            <w:gridSpan w:val="3"/>
            <w:shd w:val="clear" w:color="auto" w:fill="auto"/>
            <w:vAlign w:val="bottom"/>
          </w:tcPr>
          <w:p w14:paraId="012DBA02" w14:textId="77777777" w:rsidR="008A1CC1" w:rsidRDefault="008A1CC1">
            <w:pPr>
              <w:rPr>
                <w:rFonts w:ascii="宋体"/>
                <w:vanish/>
              </w:rPr>
            </w:pPr>
          </w:p>
        </w:tc>
        <w:tc>
          <w:tcPr>
            <w:tcW w:w="0" w:type="auto"/>
            <w:gridSpan w:val="3"/>
            <w:shd w:val="clear" w:color="auto" w:fill="auto"/>
            <w:vAlign w:val="bottom"/>
          </w:tcPr>
          <w:p w14:paraId="012DBA03" w14:textId="77777777" w:rsidR="008A1CC1" w:rsidRDefault="008A1CC1">
            <w:pPr>
              <w:rPr>
                <w:rFonts w:ascii="宋体"/>
                <w:vanish/>
              </w:rPr>
            </w:pPr>
          </w:p>
        </w:tc>
        <w:tc>
          <w:tcPr>
            <w:tcW w:w="0" w:type="auto"/>
            <w:gridSpan w:val="3"/>
            <w:shd w:val="clear" w:color="auto" w:fill="auto"/>
            <w:vAlign w:val="bottom"/>
          </w:tcPr>
          <w:p w14:paraId="012DBA04" w14:textId="77777777" w:rsidR="008A1CC1" w:rsidRDefault="008A1CC1">
            <w:pPr>
              <w:rPr>
                <w:rFonts w:ascii="宋体"/>
                <w:vanish/>
              </w:rPr>
            </w:pPr>
          </w:p>
        </w:tc>
        <w:tc>
          <w:tcPr>
            <w:tcW w:w="0" w:type="auto"/>
            <w:gridSpan w:val="3"/>
            <w:shd w:val="clear" w:color="auto" w:fill="auto"/>
            <w:vAlign w:val="bottom"/>
          </w:tcPr>
          <w:p w14:paraId="012DBA05" w14:textId="77777777" w:rsidR="008A1CC1" w:rsidRDefault="008A1CC1">
            <w:pPr>
              <w:rPr>
                <w:rFonts w:ascii="宋体"/>
                <w:vanish/>
              </w:rPr>
            </w:pPr>
          </w:p>
        </w:tc>
        <w:tc>
          <w:tcPr>
            <w:tcW w:w="0" w:type="auto"/>
            <w:gridSpan w:val="3"/>
            <w:shd w:val="clear" w:color="auto" w:fill="auto"/>
            <w:vAlign w:val="bottom"/>
          </w:tcPr>
          <w:p w14:paraId="012DBA06" w14:textId="77777777" w:rsidR="008A1CC1" w:rsidRDefault="008A1CC1">
            <w:pPr>
              <w:rPr>
                <w:rFonts w:ascii="宋体"/>
                <w:vanish/>
              </w:rPr>
            </w:pPr>
          </w:p>
        </w:tc>
        <w:tc>
          <w:tcPr>
            <w:tcW w:w="0" w:type="auto"/>
            <w:gridSpan w:val="3"/>
            <w:shd w:val="clear" w:color="auto" w:fill="auto"/>
            <w:vAlign w:val="bottom"/>
          </w:tcPr>
          <w:p w14:paraId="012DBA07" w14:textId="77777777" w:rsidR="008A1CC1" w:rsidRDefault="008A1CC1">
            <w:pPr>
              <w:rPr>
                <w:rFonts w:ascii="宋体"/>
                <w:vanish/>
              </w:rPr>
            </w:pPr>
          </w:p>
        </w:tc>
        <w:tc>
          <w:tcPr>
            <w:tcW w:w="0" w:type="auto"/>
            <w:gridSpan w:val="3"/>
            <w:shd w:val="clear" w:color="auto" w:fill="auto"/>
            <w:vAlign w:val="bottom"/>
          </w:tcPr>
          <w:p w14:paraId="012DBA08" w14:textId="77777777" w:rsidR="008A1CC1" w:rsidRDefault="008A1CC1">
            <w:pPr>
              <w:rPr>
                <w:rFonts w:ascii="宋体"/>
                <w:vanish/>
              </w:rPr>
            </w:pPr>
          </w:p>
        </w:tc>
        <w:tc>
          <w:tcPr>
            <w:tcW w:w="0" w:type="auto"/>
            <w:gridSpan w:val="3"/>
            <w:shd w:val="clear" w:color="auto" w:fill="auto"/>
            <w:vAlign w:val="bottom"/>
          </w:tcPr>
          <w:p w14:paraId="012DBA09" w14:textId="77777777" w:rsidR="008A1CC1" w:rsidRDefault="008A1CC1">
            <w:pPr>
              <w:rPr>
                <w:rFonts w:ascii="宋体"/>
                <w:vanish/>
              </w:rPr>
            </w:pPr>
          </w:p>
        </w:tc>
        <w:tc>
          <w:tcPr>
            <w:tcW w:w="0" w:type="auto"/>
            <w:gridSpan w:val="3"/>
            <w:shd w:val="clear" w:color="auto" w:fill="auto"/>
            <w:vAlign w:val="bottom"/>
          </w:tcPr>
          <w:p w14:paraId="012DBA0A" w14:textId="77777777" w:rsidR="008A1CC1" w:rsidRDefault="008A1CC1">
            <w:pPr>
              <w:rPr>
                <w:rFonts w:ascii="宋体"/>
                <w:vanish/>
              </w:rPr>
            </w:pPr>
          </w:p>
        </w:tc>
        <w:tc>
          <w:tcPr>
            <w:tcW w:w="0" w:type="auto"/>
            <w:gridSpan w:val="3"/>
            <w:shd w:val="clear" w:color="auto" w:fill="auto"/>
            <w:vAlign w:val="bottom"/>
          </w:tcPr>
          <w:p w14:paraId="012DBA0B" w14:textId="77777777" w:rsidR="008A1CC1" w:rsidRDefault="008A1CC1">
            <w:pPr>
              <w:rPr>
                <w:rFonts w:ascii="宋体"/>
                <w:vanish/>
              </w:rPr>
            </w:pPr>
          </w:p>
        </w:tc>
        <w:tc>
          <w:tcPr>
            <w:tcW w:w="0" w:type="auto"/>
            <w:gridSpan w:val="3"/>
            <w:shd w:val="clear" w:color="auto" w:fill="auto"/>
            <w:vAlign w:val="bottom"/>
          </w:tcPr>
          <w:p w14:paraId="012DBA0C" w14:textId="77777777" w:rsidR="008A1CC1" w:rsidRDefault="008A1CC1">
            <w:pPr>
              <w:rPr>
                <w:rFonts w:ascii="宋体"/>
                <w:vanish/>
              </w:rPr>
            </w:pPr>
          </w:p>
        </w:tc>
        <w:tc>
          <w:tcPr>
            <w:tcW w:w="0" w:type="auto"/>
            <w:gridSpan w:val="3"/>
            <w:shd w:val="clear" w:color="auto" w:fill="auto"/>
            <w:vAlign w:val="bottom"/>
          </w:tcPr>
          <w:p w14:paraId="012DBA0D" w14:textId="77777777" w:rsidR="008A1CC1" w:rsidRDefault="008A1CC1">
            <w:pPr>
              <w:rPr>
                <w:rFonts w:ascii="宋体"/>
                <w:vanish/>
              </w:rPr>
            </w:pPr>
          </w:p>
        </w:tc>
        <w:tc>
          <w:tcPr>
            <w:tcW w:w="0" w:type="auto"/>
            <w:gridSpan w:val="3"/>
            <w:shd w:val="clear" w:color="auto" w:fill="auto"/>
            <w:vAlign w:val="bottom"/>
          </w:tcPr>
          <w:p w14:paraId="012DBA0E" w14:textId="77777777" w:rsidR="008A1CC1" w:rsidRDefault="008A1CC1">
            <w:pPr>
              <w:rPr>
                <w:rFonts w:ascii="宋体"/>
                <w:vanish/>
              </w:rPr>
            </w:pPr>
          </w:p>
        </w:tc>
        <w:tc>
          <w:tcPr>
            <w:tcW w:w="0" w:type="auto"/>
            <w:gridSpan w:val="3"/>
            <w:shd w:val="clear" w:color="auto" w:fill="auto"/>
            <w:vAlign w:val="bottom"/>
          </w:tcPr>
          <w:p w14:paraId="012DBA0F" w14:textId="77777777" w:rsidR="008A1CC1" w:rsidRDefault="008A1CC1">
            <w:pPr>
              <w:rPr>
                <w:rFonts w:ascii="宋体"/>
                <w:vanish/>
              </w:rPr>
            </w:pPr>
          </w:p>
        </w:tc>
        <w:tc>
          <w:tcPr>
            <w:tcW w:w="0" w:type="auto"/>
            <w:gridSpan w:val="3"/>
            <w:shd w:val="clear" w:color="auto" w:fill="auto"/>
            <w:vAlign w:val="bottom"/>
          </w:tcPr>
          <w:p w14:paraId="012DBA10" w14:textId="77777777" w:rsidR="008A1CC1" w:rsidRDefault="008A1CC1">
            <w:pPr>
              <w:rPr>
                <w:rFonts w:ascii="宋体"/>
                <w:vanish/>
              </w:rPr>
            </w:pPr>
          </w:p>
        </w:tc>
        <w:tc>
          <w:tcPr>
            <w:tcW w:w="0" w:type="auto"/>
            <w:gridSpan w:val="3"/>
            <w:shd w:val="clear" w:color="auto" w:fill="auto"/>
            <w:vAlign w:val="bottom"/>
          </w:tcPr>
          <w:p w14:paraId="012DBA11" w14:textId="77777777" w:rsidR="008A1CC1" w:rsidRDefault="008A1CC1">
            <w:pPr>
              <w:rPr>
                <w:rFonts w:ascii="宋体"/>
                <w:vanish/>
              </w:rPr>
            </w:pPr>
          </w:p>
        </w:tc>
        <w:tc>
          <w:tcPr>
            <w:tcW w:w="0" w:type="auto"/>
            <w:gridSpan w:val="3"/>
            <w:shd w:val="clear" w:color="auto" w:fill="auto"/>
            <w:vAlign w:val="bottom"/>
          </w:tcPr>
          <w:p w14:paraId="012DBA12" w14:textId="77777777" w:rsidR="008A1CC1" w:rsidRDefault="008A1CC1">
            <w:pPr>
              <w:rPr>
                <w:rFonts w:ascii="宋体"/>
                <w:vanish/>
              </w:rPr>
            </w:pPr>
          </w:p>
        </w:tc>
        <w:tc>
          <w:tcPr>
            <w:tcW w:w="0" w:type="auto"/>
            <w:gridSpan w:val="3"/>
            <w:shd w:val="clear" w:color="auto" w:fill="auto"/>
            <w:vAlign w:val="bottom"/>
          </w:tcPr>
          <w:p w14:paraId="012DBA13" w14:textId="77777777" w:rsidR="008A1CC1" w:rsidRDefault="008A1CC1">
            <w:pPr>
              <w:rPr>
                <w:rFonts w:ascii="宋体"/>
                <w:vanish/>
              </w:rPr>
            </w:pPr>
          </w:p>
        </w:tc>
        <w:tc>
          <w:tcPr>
            <w:tcW w:w="0" w:type="auto"/>
            <w:gridSpan w:val="3"/>
            <w:shd w:val="clear" w:color="auto" w:fill="auto"/>
            <w:vAlign w:val="bottom"/>
          </w:tcPr>
          <w:p w14:paraId="012DBA14" w14:textId="77777777" w:rsidR="008A1CC1" w:rsidRDefault="008A1CC1">
            <w:pPr>
              <w:rPr>
                <w:rFonts w:ascii="宋体"/>
                <w:vanish/>
              </w:rPr>
            </w:pPr>
          </w:p>
        </w:tc>
        <w:tc>
          <w:tcPr>
            <w:tcW w:w="0" w:type="auto"/>
            <w:gridSpan w:val="2"/>
            <w:shd w:val="clear" w:color="auto" w:fill="auto"/>
            <w:vAlign w:val="bottom"/>
          </w:tcPr>
          <w:p w14:paraId="012DBA15" w14:textId="77777777" w:rsidR="008A1CC1" w:rsidRDefault="008A1CC1">
            <w:pPr>
              <w:rPr>
                <w:rFonts w:ascii="宋体"/>
                <w:vanish/>
              </w:rPr>
            </w:pPr>
          </w:p>
        </w:tc>
        <w:tc>
          <w:tcPr>
            <w:tcW w:w="0" w:type="auto"/>
            <w:shd w:val="clear" w:color="auto" w:fill="auto"/>
            <w:vAlign w:val="bottom"/>
          </w:tcPr>
          <w:p w14:paraId="012DBA16" w14:textId="77777777" w:rsidR="008A1CC1" w:rsidRDefault="008A1CC1">
            <w:pPr>
              <w:rPr>
                <w:rFonts w:ascii="宋体"/>
                <w:vanish/>
              </w:rPr>
            </w:pPr>
          </w:p>
        </w:tc>
      </w:tr>
      <w:tr w:rsidR="008A1CC1" w14:paraId="012DBA2E" w14:textId="77777777">
        <w:trPr>
          <w:hidden/>
        </w:trPr>
        <w:tc>
          <w:tcPr>
            <w:tcW w:w="0" w:type="auto"/>
            <w:gridSpan w:val="3"/>
            <w:shd w:val="clear" w:color="auto" w:fill="auto"/>
            <w:vAlign w:val="bottom"/>
          </w:tcPr>
          <w:p w14:paraId="012DBA18" w14:textId="77777777" w:rsidR="008A1CC1" w:rsidRDefault="008A1CC1">
            <w:pPr>
              <w:rPr>
                <w:rFonts w:ascii="宋体"/>
                <w:vanish/>
              </w:rPr>
            </w:pPr>
          </w:p>
        </w:tc>
        <w:tc>
          <w:tcPr>
            <w:tcW w:w="0" w:type="auto"/>
            <w:gridSpan w:val="3"/>
            <w:shd w:val="clear" w:color="auto" w:fill="auto"/>
            <w:vAlign w:val="bottom"/>
          </w:tcPr>
          <w:p w14:paraId="012DBA19" w14:textId="77777777" w:rsidR="008A1CC1" w:rsidRDefault="008A1CC1">
            <w:pPr>
              <w:rPr>
                <w:rFonts w:ascii="宋体"/>
                <w:vanish/>
              </w:rPr>
            </w:pPr>
          </w:p>
        </w:tc>
        <w:tc>
          <w:tcPr>
            <w:tcW w:w="0" w:type="auto"/>
            <w:gridSpan w:val="3"/>
            <w:shd w:val="clear" w:color="auto" w:fill="auto"/>
            <w:vAlign w:val="bottom"/>
          </w:tcPr>
          <w:p w14:paraId="012DBA1A" w14:textId="77777777" w:rsidR="008A1CC1" w:rsidRDefault="008A1CC1">
            <w:pPr>
              <w:rPr>
                <w:rFonts w:ascii="宋体"/>
                <w:vanish/>
              </w:rPr>
            </w:pPr>
          </w:p>
        </w:tc>
        <w:tc>
          <w:tcPr>
            <w:tcW w:w="0" w:type="auto"/>
            <w:gridSpan w:val="3"/>
            <w:shd w:val="clear" w:color="auto" w:fill="auto"/>
            <w:vAlign w:val="bottom"/>
          </w:tcPr>
          <w:p w14:paraId="012DBA1B" w14:textId="77777777" w:rsidR="008A1CC1" w:rsidRDefault="008A1CC1">
            <w:pPr>
              <w:rPr>
                <w:rFonts w:ascii="宋体"/>
                <w:vanish/>
              </w:rPr>
            </w:pPr>
          </w:p>
        </w:tc>
        <w:tc>
          <w:tcPr>
            <w:tcW w:w="0" w:type="auto"/>
            <w:gridSpan w:val="3"/>
            <w:shd w:val="clear" w:color="auto" w:fill="auto"/>
            <w:vAlign w:val="bottom"/>
          </w:tcPr>
          <w:p w14:paraId="012DBA1C" w14:textId="77777777" w:rsidR="008A1CC1" w:rsidRDefault="008A1CC1">
            <w:pPr>
              <w:rPr>
                <w:rFonts w:ascii="宋体"/>
                <w:vanish/>
              </w:rPr>
            </w:pPr>
          </w:p>
        </w:tc>
        <w:tc>
          <w:tcPr>
            <w:tcW w:w="0" w:type="auto"/>
            <w:gridSpan w:val="3"/>
            <w:shd w:val="clear" w:color="auto" w:fill="auto"/>
            <w:vAlign w:val="bottom"/>
          </w:tcPr>
          <w:p w14:paraId="012DBA1D" w14:textId="77777777" w:rsidR="008A1CC1" w:rsidRDefault="008A1CC1">
            <w:pPr>
              <w:rPr>
                <w:rFonts w:ascii="宋体"/>
                <w:vanish/>
              </w:rPr>
            </w:pPr>
          </w:p>
        </w:tc>
        <w:tc>
          <w:tcPr>
            <w:tcW w:w="0" w:type="auto"/>
            <w:gridSpan w:val="3"/>
            <w:shd w:val="clear" w:color="auto" w:fill="auto"/>
            <w:vAlign w:val="bottom"/>
          </w:tcPr>
          <w:p w14:paraId="012DBA1E" w14:textId="77777777" w:rsidR="008A1CC1" w:rsidRDefault="008A1CC1">
            <w:pPr>
              <w:rPr>
                <w:rFonts w:ascii="宋体"/>
                <w:vanish/>
              </w:rPr>
            </w:pPr>
          </w:p>
        </w:tc>
        <w:tc>
          <w:tcPr>
            <w:tcW w:w="0" w:type="auto"/>
            <w:gridSpan w:val="3"/>
            <w:shd w:val="clear" w:color="auto" w:fill="auto"/>
            <w:vAlign w:val="bottom"/>
          </w:tcPr>
          <w:p w14:paraId="012DBA1F" w14:textId="77777777" w:rsidR="008A1CC1" w:rsidRDefault="008A1CC1">
            <w:pPr>
              <w:rPr>
                <w:rFonts w:ascii="宋体"/>
                <w:vanish/>
              </w:rPr>
            </w:pPr>
          </w:p>
        </w:tc>
        <w:tc>
          <w:tcPr>
            <w:tcW w:w="0" w:type="auto"/>
            <w:gridSpan w:val="3"/>
            <w:shd w:val="clear" w:color="auto" w:fill="auto"/>
            <w:vAlign w:val="bottom"/>
          </w:tcPr>
          <w:p w14:paraId="012DBA20" w14:textId="77777777" w:rsidR="008A1CC1" w:rsidRDefault="008A1CC1">
            <w:pPr>
              <w:rPr>
                <w:rFonts w:ascii="宋体"/>
                <w:vanish/>
              </w:rPr>
            </w:pPr>
          </w:p>
        </w:tc>
        <w:tc>
          <w:tcPr>
            <w:tcW w:w="0" w:type="auto"/>
            <w:gridSpan w:val="3"/>
            <w:shd w:val="clear" w:color="auto" w:fill="auto"/>
            <w:vAlign w:val="bottom"/>
          </w:tcPr>
          <w:p w14:paraId="012DBA21" w14:textId="77777777" w:rsidR="008A1CC1" w:rsidRDefault="008A1CC1">
            <w:pPr>
              <w:rPr>
                <w:rFonts w:ascii="宋体"/>
                <w:vanish/>
              </w:rPr>
            </w:pPr>
          </w:p>
        </w:tc>
        <w:tc>
          <w:tcPr>
            <w:tcW w:w="0" w:type="auto"/>
            <w:gridSpan w:val="3"/>
            <w:shd w:val="clear" w:color="auto" w:fill="auto"/>
            <w:vAlign w:val="bottom"/>
          </w:tcPr>
          <w:p w14:paraId="012DBA22" w14:textId="77777777" w:rsidR="008A1CC1" w:rsidRDefault="008A1CC1">
            <w:pPr>
              <w:rPr>
                <w:rFonts w:ascii="宋体"/>
                <w:vanish/>
              </w:rPr>
            </w:pPr>
          </w:p>
        </w:tc>
        <w:tc>
          <w:tcPr>
            <w:tcW w:w="0" w:type="auto"/>
            <w:gridSpan w:val="3"/>
            <w:shd w:val="clear" w:color="auto" w:fill="auto"/>
            <w:vAlign w:val="bottom"/>
          </w:tcPr>
          <w:p w14:paraId="012DBA23" w14:textId="77777777" w:rsidR="008A1CC1" w:rsidRDefault="008A1CC1">
            <w:pPr>
              <w:rPr>
                <w:rFonts w:ascii="宋体"/>
                <w:vanish/>
              </w:rPr>
            </w:pPr>
          </w:p>
        </w:tc>
        <w:tc>
          <w:tcPr>
            <w:tcW w:w="0" w:type="auto"/>
            <w:gridSpan w:val="3"/>
            <w:shd w:val="clear" w:color="auto" w:fill="auto"/>
            <w:vAlign w:val="bottom"/>
          </w:tcPr>
          <w:p w14:paraId="012DBA24" w14:textId="77777777" w:rsidR="008A1CC1" w:rsidRDefault="008A1CC1">
            <w:pPr>
              <w:rPr>
                <w:rFonts w:ascii="宋体"/>
                <w:vanish/>
              </w:rPr>
            </w:pPr>
          </w:p>
        </w:tc>
        <w:tc>
          <w:tcPr>
            <w:tcW w:w="0" w:type="auto"/>
            <w:gridSpan w:val="3"/>
            <w:shd w:val="clear" w:color="auto" w:fill="auto"/>
            <w:vAlign w:val="bottom"/>
          </w:tcPr>
          <w:p w14:paraId="012DBA25" w14:textId="77777777" w:rsidR="008A1CC1" w:rsidRDefault="008A1CC1">
            <w:pPr>
              <w:rPr>
                <w:rFonts w:ascii="宋体"/>
                <w:vanish/>
              </w:rPr>
            </w:pPr>
          </w:p>
        </w:tc>
        <w:tc>
          <w:tcPr>
            <w:tcW w:w="0" w:type="auto"/>
            <w:gridSpan w:val="3"/>
            <w:shd w:val="clear" w:color="auto" w:fill="auto"/>
            <w:vAlign w:val="bottom"/>
          </w:tcPr>
          <w:p w14:paraId="012DBA26" w14:textId="77777777" w:rsidR="008A1CC1" w:rsidRDefault="008A1CC1">
            <w:pPr>
              <w:rPr>
                <w:rFonts w:ascii="宋体"/>
                <w:vanish/>
              </w:rPr>
            </w:pPr>
          </w:p>
        </w:tc>
        <w:tc>
          <w:tcPr>
            <w:tcW w:w="0" w:type="auto"/>
            <w:gridSpan w:val="3"/>
            <w:shd w:val="clear" w:color="auto" w:fill="auto"/>
            <w:vAlign w:val="bottom"/>
          </w:tcPr>
          <w:p w14:paraId="012DBA27" w14:textId="77777777" w:rsidR="008A1CC1" w:rsidRDefault="008A1CC1">
            <w:pPr>
              <w:rPr>
                <w:rFonts w:ascii="宋体"/>
                <w:vanish/>
              </w:rPr>
            </w:pPr>
          </w:p>
        </w:tc>
        <w:tc>
          <w:tcPr>
            <w:tcW w:w="0" w:type="auto"/>
            <w:gridSpan w:val="3"/>
            <w:shd w:val="clear" w:color="auto" w:fill="auto"/>
            <w:vAlign w:val="bottom"/>
          </w:tcPr>
          <w:p w14:paraId="012DBA28" w14:textId="77777777" w:rsidR="008A1CC1" w:rsidRDefault="008A1CC1">
            <w:pPr>
              <w:rPr>
                <w:rFonts w:ascii="宋体"/>
                <w:vanish/>
              </w:rPr>
            </w:pPr>
          </w:p>
        </w:tc>
        <w:tc>
          <w:tcPr>
            <w:tcW w:w="0" w:type="auto"/>
            <w:gridSpan w:val="3"/>
            <w:shd w:val="clear" w:color="auto" w:fill="auto"/>
            <w:vAlign w:val="bottom"/>
          </w:tcPr>
          <w:p w14:paraId="012DBA29" w14:textId="77777777" w:rsidR="008A1CC1" w:rsidRDefault="008A1CC1">
            <w:pPr>
              <w:rPr>
                <w:rFonts w:ascii="宋体"/>
                <w:vanish/>
              </w:rPr>
            </w:pPr>
          </w:p>
        </w:tc>
        <w:tc>
          <w:tcPr>
            <w:tcW w:w="0" w:type="auto"/>
            <w:gridSpan w:val="3"/>
            <w:shd w:val="clear" w:color="auto" w:fill="auto"/>
            <w:vAlign w:val="bottom"/>
          </w:tcPr>
          <w:p w14:paraId="012DBA2A" w14:textId="77777777" w:rsidR="008A1CC1" w:rsidRDefault="008A1CC1">
            <w:pPr>
              <w:rPr>
                <w:rFonts w:ascii="宋体"/>
                <w:vanish/>
              </w:rPr>
            </w:pPr>
          </w:p>
        </w:tc>
        <w:tc>
          <w:tcPr>
            <w:tcW w:w="0" w:type="auto"/>
            <w:gridSpan w:val="3"/>
            <w:shd w:val="clear" w:color="auto" w:fill="auto"/>
            <w:vAlign w:val="bottom"/>
          </w:tcPr>
          <w:p w14:paraId="012DBA2B" w14:textId="77777777" w:rsidR="008A1CC1" w:rsidRDefault="008A1CC1">
            <w:pPr>
              <w:rPr>
                <w:rFonts w:ascii="宋体"/>
                <w:vanish/>
              </w:rPr>
            </w:pPr>
          </w:p>
        </w:tc>
        <w:tc>
          <w:tcPr>
            <w:tcW w:w="0" w:type="auto"/>
            <w:gridSpan w:val="2"/>
            <w:shd w:val="clear" w:color="auto" w:fill="auto"/>
            <w:vAlign w:val="bottom"/>
          </w:tcPr>
          <w:p w14:paraId="012DBA2C" w14:textId="77777777" w:rsidR="008A1CC1" w:rsidRDefault="008A1CC1">
            <w:pPr>
              <w:rPr>
                <w:rFonts w:ascii="宋体"/>
                <w:vanish/>
              </w:rPr>
            </w:pPr>
          </w:p>
        </w:tc>
        <w:tc>
          <w:tcPr>
            <w:tcW w:w="0" w:type="auto"/>
            <w:shd w:val="clear" w:color="auto" w:fill="auto"/>
            <w:vAlign w:val="bottom"/>
          </w:tcPr>
          <w:p w14:paraId="012DBA2D" w14:textId="77777777" w:rsidR="008A1CC1" w:rsidRDefault="008A1CC1">
            <w:pPr>
              <w:rPr>
                <w:rFonts w:ascii="宋体"/>
                <w:vanish/>
              </w:rPr>
            </w:pPr>
          </w:p>
        </w:tc>
      </w:tr>
      <w:tr w:rsidR="008A1CC1" w14:paraId="012DBA45" w14:textId="77777777">
        <w:trPr>
          <w:hidden/>
        </w:trPr>
        <w:tc>
          <w:tcPr>
            <w:tcW w:w="0" w:type="auto"/>
            <w:gridSpan w:val="3"/>
            <w:shd w:val="clear" w:color="auto" w:fill="auto"/>
            <w:vAlign w:val="bottom"/>
          </w:tcPr>
          <w:p w14:paraId="012DBA2F" w14:textId="77777777" w:rsidR="008A1CC1" w:rsidRDefault="008A1CC1">
            <w:pPr>
              <w:rPr>
                <w:rFonts w:ascii="宋体"/>
                <w:vanish/>
              </w:rPr>
            </w:pPr>
          </w:p>
        </w:tc>
        <w:tc>
          <w:tcPr>
            <w:tcW w:w="0" w:type="auto"/>
            <w:gridSpan w:val="3"/>
            <w:shd w:val="clear" w:color="auto" w:fill="auto"/>
            <w:vAlign w:val="bottom"/>
          </w:tcPr>
          <w:p w14:paraId="012DBA30" w14:textId="77777777" w:rsidR="008A1CC1" w:rsidRDefault="008A1CC1">
            <w:pPr>
              <w:rPr>
                <w:rFonts w:ascii="宋体"/>
                <w:vanish/>
              </w:rPr>
            </w:pPr>
          </w:p>
        </w:tc>
        <w:tc>
          <w:tcPr>
            <w:tcW w:w="0" w:type="auto"/>
            <w:gridSpan w:val="3"/>
            <w:shd w:val="clear" w:color="auto" w:fill="auto"/>
            <w:vAlign w:val="bottom"/>
          </w:tcPr>
          <w:p w14:paraId="012DBA31" w14:textId="77777777" w:rsidR="008A1CC1" w:rsidRDefault="008A1CC1">
            <w:pPr>
              <w:rPr>
                <w:rFonts w:ascii="宋体"/>
                <w:vanish/>
              </w:rPr>
            </w:pPr>
          </w:p>
        </w:tc>
        <w:tc>
          <w:tcPr>
            <w:tcW w:w="0" w:type="auto"/>
            <w:gridSpan w:val="3"/>
            <w:shd w:val="clear" w:color="auto" w:fill="auto"/>
            <w:vAlign w:val="bottom"/>
          </w:tcPr>
          <w:p w14:paraId="012DBA32" w14:textId="77777777" w:rsidR="008A1CC1" w:rsidRDefault="008A1CC1">
            <w:pPr>
              <w:rPr>
                <w:rFonts w:ascii="宋体"/>
                <w:vanish/>
              </w:rPr>
            </w:pPr>
          </w:p>
        </w:tc>
        <w:tc>
          <w:tcPr>
            <w:tcW w:w="0" w:type="auto"/>
            <w:gridSpan w:val="3"/>
            <w:shd w:val="clear" w:color="auto" w:fill="auto"/>
            <w:vAlign w:val="bottom"/>
          </w:tcPr>
          <w:p w14:paraId="012DBA33" w14:textId="77777777" w:rsidR="008A1CC1" w:rsidRDefault="008A1CC1">
            <w:pPr>
              <w:rPr>
                <w:rFonts w:ascii="宋体"/>
                <w:vanish/>
              </w:rPr>
            </w:pPr>
          </w:p>
        </w:tc>
        <w:tc>
          <w:tcPr>
            <w:tcW w:w="0" w:type="auto"/>
            <w:gridSpan w:val="3"/>
            <w:shd w:val="clear" w:color="auto" w:fill="auto"/>
            <w:vAlign w:val="bottom"/>
          </w:tcPr>
          <w:p w14:paraId="012DBA34" w14:textId="77777777" w:rsidR="008A1CC1" w:rsidRDefault="008A1CC1">
            <w:pPr>
              <w:rPr>
                <w:rFonts w:ascii="宋体"/>
                <w:vanish/>
              </w:rPr>
            </w:pPr>
          </w:p>
        </w:tc>
        <w:tc>
          <w:tcPr>
            <w:tcW w:w="0" w:type="auto"/>
            <w:gridSpan w:val="3"/>
            <w:shd w:val="clear" w:color="auto" w:fill="auto"/>
            <w:vAlign w:val="bottom"/>
          </w:tcPr>
          <w:p w14:paraId="012DBA35" w14:textId="77777777" w:rsidR="008A1CC1" w:rsidRDefault="008A1CC1">
            <w:pPr>
              <w:rPr>
                <w:rFonts w:ascii="宋体"/>
                <w:vanish/>
              </w:rPr>
            </w:pPr>
          </w:p>
        </w:tc>
        <w:tc>
          <w:tcPr>
            <w:tcW w:w="0" w:type="auto"/>
            <w:gridSpan w:val="3"/>
            <w:shd w:val="clear" w:color="auto" w:fill="auto"/>
            <w:vAlign w:val="bottom"/>
          </w:tcPr>
          <w:p w14:paraId="012DBA36" w14:textId="77777777" w:rsidR="008A1CC1" w:rsidRDefault="008A1CC1">
            <w:pPr>
              <w:rPr>
                <w:rFonts w:ascii="宋体"/>
                <w:vanish/>
              </w:rPr>
            </w:pPr>
          </w:p>
        </w:tc>
        <w:tc>
          <w:tcPr>
            <w:tcW w:w="0" w:type="auto"/>
            <w:gridSpan w:val="3"/>
            <w:shd w:val="clear" w:color="auto" w:fill="auto"/>
            <w:vAlign w:val="bottom"/>
          </w:tcPr>
          <w:p w14:paraId="012DBA37" w14:textId="77777777" w:rsidR="008A1CC1" w:rsidRDefault="008A1CC1">
            <w:pPr>
              <w:rPr>
                <w:rFonts w:ascii="宋体"/>
                <w:vanish/>
              </w:rPr>
            </w:pPr>
          </w:p>
        </w:tc>
        <w:tc>
          <w:tcPr>
            <w:tcW w:w="0" w:type="auto"/>
            <w:gridSpan w:val="3"/>
            <w:shd w:val="clear" w:color="auto" w:fill="auto"/>
            <w:vAlign w:val="bottom"/>
          </w:tcPr>
          <w:p w14:paraId="012DBA38" w14:textId="77777777" w:rsidR="008A1CC1" w:rsidRDefault="008A1CC1">
            <w:pPr>
              <w:rPr>
                <w:rFonts w:ascii="宋体"/>
                <w:vanish/>
              </w:rPr>
            </w:pPr>
          </w:p>
        </w:tc>
        <w:tc>
          <w:tcPr>
            <w:tcW w:w="0" w:type="auto"/>
            <w:gridSpan w:val="3"/>
            <w:shd w:val="clear" w:color="auto" w:fill="auto"/>
            <w:vAlign w:val="bottom"/>
          </w:tcPr>
          <w:p w14:paraId="012DBA39" w14:textId="77777777" w:rsidR="008A1CC1" w:rsidRDefault="008A1CC1">
            <w:pPr>
              <w:rPr>
                <w:rFonts w:ascii="宋体"/>
                <w:vanish/>
              </w:rPr>
            </w:pPr>
          </w:p>
        </w:tc>
        <w:tc>
          <w:tcPr>
            <w:tcW w:w="0" w:type="auto"/>
            <w:gridSpan w:val="3"/>
            <w:shd w:val="clear" w:color="auto" w:fill="auto"/>
            <w:vAlign w:val="bottom"/>
          </w:tcPr>
          <w:p w14:paraId="012DBA3A" w14:textId="77777777" w:rsidR="008A1CC1" w:rsidRDefault="008A1CC1">
            <w:pPr>
              <w:rPr>
                <w:rFonts w:ascii="宋体"/>
                <w:vanish/>
              </w:rPr>
            </w:pPr>
          </w:p>
        </w:tc>
        <w:tc>
          <w:tcPr>
            <w:tcW w:w="0" w:type="auto"/>
            <w:gridSpan w:val="3"/>
            <w:shd w:val="clear" w:color="auto" w:fill="auto"/>
            <w:vAlign w:val="bottom"/>
          </w:tcPr>
          <w:p w14:paraId="012DBA3B" w14:textId="77777777" w:rsidR="008A1CC1" w:rsidRDefault="008A1CC1">
            <w:pPr>
              <w:rPr>
                <w:rFonts w:ascii="宋体"/>
                <w:vanish/>
              </w:rPr>
            </w:pPr>
          </w:p>
        </w:tc>
        <w:tc>
          <w:tcPr>
            <w:tcW w:w="0" w:type="auto"/>
            <w:gridSpan w:val="3"/>
            <w:shd w:val="clear" w:color="auto" w:fill="auto"/>
            <w:vAlign w:val="bottom"/>
          </w:tcPr>
          <w:p w14:paraId="012DBA3C" w14:textId="77777777" w:rsidR="008A1CC1" w:rsidRDefault="008A1CC1">
            <w:pPr>
              <w:rPr>
                <w:rFonts w:ascii="宋体"/>
                <w:vanish/>
              </w:rPr>
            </w:pPr>
          </w:p>
        </w:tc>
        <w:tc>
          <w:tcPr>
            <w:tcW w:w="0" w:type="auto"/>
            <w:gridSpan w:val="3"/>
            <w:shd w:val="clear" w:color="auto" w:fill="auto"/>
            <w:vAlign w:val="bottom"/>
          </w:tcPr>
          <w:p w14:paraId="012DBA3D" w14:textId="77777777" w:rsidR="008A1CC1" w:rsidRDefault="008A1CC1">
            <w:pPr>
              <w:rPr>
                <w:rFonts w:ascii="宋体"/>
                <w:vanish/>
              </w:rPr>
            </w:pPr>
          </w:p>
        </w:tc>
        <w:tc>
          <w:tcPr>
            <w:tcW w:w="0" w:type="auto"/>
            <w:gridSpan w:val="3"/>
            <w:shd w:val="clear" w:color="auto" w:fill="auto"/>
            <w:vAlign w:val="bottom"/>
          </w:tcPr>
          <w:p w14:paraId="012DBA3E" w14:textId="77777777" w:rsidR="008A1CC1" w:rsidRDefault="008A1CC1">
            <w:pPr>
              <w:rPr>
                <w:rFonts w:ascii="宋体"/>
                <w:vanish/>
              </w:rPr>
            </w:pPr>
          </w:p>
        </w:tc>
        <w:tc>
          <w:tcPr>
            <w:tcW w:w="0" w:type="auto"/>
            <w:gridSpan w:val="3"/>
            <w:shd w:val="clear" w:color="auto" w:fill="auto"/>
            <w:vAlign w:val="bottom"/>
          </w:tcPr>
          <w:p w14:paraId="012DBA3F" w14:textId="77777777" w:rsidR="008A1CC1" w:rsidRDefault="008A1CC1">
            <w:pPr>
              <w:rPr>
                <w:rFonts w:ascii="宋体"/>
                <w:vanish/>
              </w:rPr>
            </w:pPr>
          </w:p>
        </w:tc>
        <w:tc>
          <w:tcPr>
            <w:tcW w:w="0" w:type="auto"/>
            <w:gridSpan w:val="3"/>
            <w:shd w:val="clear" w:color="auto" w:fill="auto"/>
            <w:vAlign w:val="bottom"/>
          </w:tcPr>
          <w:p w14:paraId="012DBA40" w14:textId="77777777" w:rsidR="008A1CC1" w:rsidRDefault="008A1CC1">
            <w:pPr>
              <w:rPr>
                <w:rFonts w:ascii="宋体"/>
                <w:vanish/>
              </w:rPr>
            </w:pPr>
          </w:p>
        </w:tc>
        <w:tc>
          <w:tcPr>
            <w:tcW w:w="0" w:type="auto"/>
            <w:gridSpan w:val="3"/>
            <w:shd w:val="clear" w:color="auto" w:fill="auto"/>
            <w:vAlign w:val="bottom"/>
          </w:tcPr>
          <w:p w14:paraId="012DBA41" w14:textId="77777777" w:rsidR="008A1CC1" w:rsidRDefault="008A1CC1">
            <w:pPr>
              <w:rPr>
                <w:rFonts w:ascii="宋体"/>
                <w:vanish/>
              </w:rPr>
            </w:pPr>
          </w:p>
        </w:tc>
        <w:tc>
          <w:tcPr>
            <w:tcW w:w="0" w:type="auto"/>
            <w:gridSpan w:val="3"/>
            <w:shd w:val="clear" w:color="auto" w:fill="auto"/>
            <w:vAlign w:val="bottom"/>
          </w:tcPr>
          <w:p w14:paraId="012DBA42" w14:textId="77777777" w:rsidR="008A1CC1" w:rsidRDefault="008A1CC1">
            <w:pPr>
              <w:rPr>
                <w:rFonts w:ascii="宋体"/>
                <w:vanish/>
              </w:rPr>
            </w:pPr>
          </w:p>
        </w:tc>
        <w:tc>
          <w:tcPr>
            <w:tcW w:w="0" w:type="auto"/>
            <w:gridSpan w:val="2"/>
            <w:shd w:val="clear" w:color="auto" w:fill="auto"/>
            <w:vAlign w:val="bottom"/>
          </w:tcPr>
          <w:p w14:paraId="012DBA43" w14:textId="77777777" w:rsidR="008A1CC1" w:rsidRDefault="008A1CC1">
            <w:pPr>
              <w:rPr>
                <w:rFonts w:ascii="宋体"/>
                <w:vanish/>
              </w:rPr>
            </w:pPr>
          </w:p>
        </w:tc>
        <w:tc>
          <w:tcPr>
            <w:tcW w:w="0" w:type="auto"/>
            <w:shd w:val="clear" w:color="auto" w:fill="auto"/>
            <w:vAlign w:val="bottom"/>
          </w:tcPr>
          <w:p w14:paraId="012DBA44" w14:textId="77777777" w:rsidR="008A1CC1" w:rsidRDefault="008A1CC1">
            <w:pPr>
              <w:rPr>
                <w:rFonts w:ascii="宋体"/>
                <w:vanish/>
              </w:rPr>
            </w:pPr>
          </w:p>
        </w:tc>
      </w:tr>
      <w:tr w:rsidR="008A1CC1" w14:paraId="012DBA5C" w14:textId="77777777">
        <w:trPr>
          <w:hidden/>
        </w:trPr>
        <w:tc>
          <w:tcPr>
            <w:tcW w:w="0" w:type="auto"/>
            <w:gridSpan w:val="3"/>
            <w:shd w:val="clear" w:color="auto" w:fill="auto"/>
            <w:vAlign w:val="bottom"/>
          </w:tcPr>
          <w:p w14:paraId="012DBA46" w14:textId="77777777" w:rsidR="008A1CC1" w:rsidRDefault="008A1CC1">
            <w:pPr>
              <w:rPr>
                <w:rFonts w:ascii="宋体"/>
                <w:vanish/>
              </w:rPr>
            </w:pPr>
          </w:p>
        </w:tc>
        <w:tc>
          <w:tcPr>
            <w:tcW w:w="0" w:type="auto"/>
            <w:gridSpan w:val="3"/>
            <w:shd w:val="clear" w:color="auto" w:fill="auto"/>
            <w:vAlign w:val="bottom"/>
          </w:tcPr>
          <w:p w14:paraId="012DBA47" w14:textId="77777777" w:rsidR="008A1CC1" w:rsidRDefault="008A1CC1">
            <w:pPr>
              <w:rPr>
                <w:rFonts w:ascii="宋体"/>
                <w:vanish/>
              </w:rPr>
            </w:pPr>
          </w:p>
        </w:tc>
        <w:tc>
          <w:tcPr>
            <w:tcW w:w="0" w:type="auto"/>
            <w:gridSpan w:val="3"/>
            <w:shd w:val="clear" w:color="auto" w:fill="auto"/>
            <w:vAlign w:val="bottom"/>
          </w:tcPr>
          <w:p w14:paraId="012DBA48" w14:textId="77777777" w:rsidR="008A1CC1" w:rsidRDefault="008A1CC1">
            <w:pPr>
              <w:rPr>
                <w:rFonts w:ascii="宋体"/>
                <w:vanish/>
              </w:rPr>
            </w:pPr>
          </w:p>
        </w:tc>
        <w:tc>
          <w:tcPr>
            <w:tcW w:w="0" w:type="auto"/>
            <w:gridSpan w:val="3"/>
            <w:shd w:val="clear" w:color="auto" w:fill="auto"/>
            <w:vAlign w:val="bottom"/>
          </w:tcPr>
          <w:p w14:paraId="012DBA49" w14:textId="77777777" w:rsidR="008A1CC1" w:rsidRDefault="008A1CC1">
            <w:pPr>
              <w:rPr>
                <w:rFonts w:ascii="宋体"/>
                <w:vanish/>
              </w:rPr>
            </w:pPr>
          </w:p>
        </w:tc>
        <w:tc>
          <w:tcPr>
            <w:tcW w:w="0" w:type="auto"/>
            <w:gridSpan w:val="3"/>
            <w:shd w:val="clear" w:color="auto" w:fill="auto"/>
            <w:vAlign w:val="bottom"/>
          </w:tcPr>
          <w:p w14:paraId="012DBA4A" w14:textId="77777777" w:rsidR="008A1CC1" w:rsidRDefault="008A1CC1">
            <w:pPr>
              <w:rPr>
                <w:rFonts w:ascii="宋体"/>
                <w:vanish/>
              </w:rPr>
            </w:pPr>
          </w:p>
        </w:tc>
        <w:tc>
          <w:tcPr>
            <w:tcW w:w="0" w:type="auto"/>
            <w:gridSpan w:val="3"/>
            <w:shd w:val="clear" w:color="auto" w:fill="auto"/>
            <w:vAlign w:val="bottom"/>
          </w:tcPr>
          <w:p w14:paraId="012DBA4B" w14:textId="77777777" w:rsidR="008A1CC1" w:rsidRDefault="008A1CC1">
            <w:pPr>
              <w:rPr>
                <w:rFonts w:ascii="宋体"/>
                <w:vanish/>
              </w:rPr>
            </w:pPr>
          </w:p>
        </w:tc>
        <w:tc>
          <w:tcPr>
            <w:tcW w:w="0" w:type="auto"/>
            <w:gridSpan w:val="3"/>
            <w:shd w:val="clear" w:color="auto" w:fill="auto"/>
            <w:vAlign w:val="bottom"/>
          </w:tcPr>
          <w:p w14:paraId="012DBA4C" w14:textId="77777777" w:rsidR="008A1CC1" w:rsidRDefault="008A1CC1">
            <w:pPr>
              <w:rPr>
                <w:rFonts w:ascii="宋体"/>
                <w:vanish/>
              </w:rPr>
            </w:pPr>
          </w:p>
        </w:tc>
        <w:tc>
          <w:tcPr>
            <w:tcW w:w="0" w:type="auto"/>
            <w:gridSpan w:val="3"/>
            <w:shd w:val="clear" w:color="auto" w:fill="auto"/>
            <w:vAlign w:val="bottom"/>
          </w:tcPr>
          <w:p w14:paraId="012DBA4D" w14:textId="77777777" w:rsidR="008A1CC1" w:rsidRDefault="008A1CC1">
            <w:pPr>
              <w:rPr>
                <w:rFonts w:ascii="宋体"/>
                <w:vanish/>
              </w:rPr>
            </w:pPr>
          </w:p>
        </w:tc>
        <w:tc>
          <w:tcPr>
            <w:tcW w:w="0" w:type="auto"/>
            <w:gridSpan w:val="3"/>
            <w:shd w:val="clear" w:color="auto" w:fill="auto"/>
            <w:vAlign w:val="bottom"/>
          </w:tcPr>
          <w:p w14:paraId="012DBA4E" w14:textId="77777777" w:rsidR="008A1CC1" w:rsidRDefault="008A1CC1">
            <w:pPr>
              <w:rPr>
                <w:rFonts w:ascii="宋体"/>
                <w:vanish/>
              </w:rPr>
            </w:pPr>
          </w:p>
        </w:tc>
        <w:tc>
          <w:tcPr>
            <w:tcW w:w="0" w:type="auto"/>
            <w:gridSpan w:val="3"/>
            <w:shd w:val="clear" w:color="auto" w:fill="auto"/>
            <w:vAlign w:val="bottom"/>
          </w:tcPr>
          <w:p w14:paraId="012DBA4F" w14:textId="77777777" w:rsidR="008A1CC1" w:rsidRDefault="008A1CC1">
            <w:pPr>
              <w:rPr>
                <w:rFonts w:ascii="宋体"/>
                <w:vanish/>
              </w:rPr>
            </w:pPr>
          </w:p>
        </w:tc>
        <w:tc>
          <w:tcPr>
            <w:tcW w:w="0" w:type="auto"/>
            <w:gridSpan w:val="3"/>
            <w:shd w:val="clear" w:color="auto" w:fill="auto"/>
            <w:vAlign w:val="bottom"/>
          </w:tcPr>
          <w:p w14:paraId="012DBA50" w14:textId="77777777" w:rsidR="008A1CC1" w:rsidRDefault="008A1CC1">
            <w:pPr>
              <w:rPr>
                <w:rFonts w:ascii="宋体"/>
                <w:vanish/>
              </w:rPr>
            </w:pPr>
          </w:p>
        </w:tc>
        <w:tc>
          <w:tcPr>
            <w:tcW w:w="0" w:type="auto"/>
            <w:gridSpan w:val="3"/>
            <w:shd w:val="clear" w:color="auto" w:fill="auto"/>
            <w:vAlign w:val="bottom"/>
          </w:tcPr>
          <w:p w14:paraId="012DBA51" w14:textId="77777777" w:rsidR="008A1CC1" w:rsidRDefault="008A1CC1">
            <w:pPr>
              <w:rPr>
                <w:rFonts w:ascii="宋体"/>
                <w:vanish/>
              </w:rPr>
            </w:pPr>
          </w:p>
        </w:tc>
        <w:tc>
          <w:tcPr>
            <w:tcW w:w="0" w:type="auto"/>
            <w:gridSpan w:val="3"/>
            <w:shd w:val="clear" w:color="auto" w:fill="auto"/>
            <w:vAlign w:val="bottom"/>
          </w:tcPr>
          <w:p w14:paraId="012DBA52" w14:textId="77777777" w:rsidR="008A1CC1" w:rsidRDefault="008A1CC1">
            <w:pPr>
              <w:rPr>
                <w:rFonts w:ascii="宋体"/>
                <w:vanish/>
              </w:rPr>
            </w:pPr>
          </w:p>
        </w:tc>
        <w:tc>
          <w:tcPr>
            <w:tcW w:w="0" w:type="auto"/>
            <w:gridSpan w:val="3"/>
            <w:shd w:val="clear" w:color="auto" w:fill="auto"/>
            <w:vAlign w:val="bottom"/>
          </w:tcPr>
          <w:p w14:paraId="012DBA53" w14:textId="77777777" w:rsidR="008A1CC1" w:rsidRDefault="008A1CC1">
            <w:pPr>
              <w:rPr>
                <w:rFonts w:ascii="宋体"/>
                <w:vanish/>
              </w:rPr>
            </w:pPr>
          </w:p>
        </w:tc>
        <w:tc>
          <w:tcPr>
            <w:tcW w:w="0" w:type="auto"/>
            <w:gridSpan w:val="3"/>
            <w:shd w:val="clear" w:color="auto" w:fill="auto"/>
            <w:vAlign w:val="bottom"/>
          </w:tcPr>
          <w:p w14:paraId="012DBA54" w14:textId="77777777" w:rsidR="008A1CC1" w:rsidRDefault="008A1CC1">
            <w:pPr>
              <w:rPr>
                <w:rFonts w:ascii="宋体"/>
                <w:vanish/>
              </w:rPr>
            </w:pPr>
          </w:p>
        </w:tc>
        <w:tc>
          <w:tcPr>
            <w:tcW w:w="0" w:type="auto"/>
            <w:gridSpan w:val="3"/>
            <w:shd w:val="clear" w:color="auto" w:fill="auto"/>
            <w:vAlign w:val="bottom"/>
          </w:tcPr>
          <w:p w14:paraId="012DBA55" w14:textId="77777777" w:rsidR="008A1CC1" w:rsidRDefault="008A1CC1">
            <w:pPr>
              <w:rPr>
                <w:rFonts w:ascii="宋体"/>
                <w:vanish/>
              </w:rPr>
            </w:pPr>
          </w:p>
        </w:tc>
        <w:tc>
          <w:tcPr>
            <w:tcW w:w="0" w:type="auto"/>
            <w:gridSpan w:val="3"/>
            <w:shd w:val="clear" w:color="auto" w:fill="auto"/>
            <w:vAlign w:val="bottom"/>
          </w:tcPr>
          <w:p w14:paraId="012DBA56" w14:textId="77777777" w:rsidR="008A1CC1" w:rsidRDefault="008A1CC1">
            <w:pPr>
              <w:rPr>
                <w:rFonts w:ascii="宋体"/>
                <w:vanish/>
              </w:rPr>
            </w:pPr>
          </w:p>
        </w:tc>
        <w:tc>
          <w:tcPr>
            <w:tcW w:w="0" w:type="auto"/>
            <w:gridSpan w:val="3"/>
            <w:shd w:val="clear" w:color="auto" w:fill="auto"/>
            <w:vAlign w:val="bottom"/>
          </w:tcPr>
          <w:p w14:paraId="012DBA57" w14:textId="77777777" w:rsidR="008A1CC1" w:rsidRDefault="008A1CC1">
            <w:pPr>
              <w:rPr>
                <w:rFonts w:ascii="宋体"/>
                <w:vanish/>
              </w:rPr>
            </w:pPr>
          </w:p>
        </w:tc>
        <w:tc>
          <w:tcPr>
            <w:tcW w:w="0" w:type="auto"/>
            <w:gridSpan w:val="3"/>
            <w:shd w:val="clear" w:color="auto" w:fill="auto"/>
            <w:vAlign w:val="bottom"/>
          </w:tcPr>
          <w:p w14:paraId="012DBA58" w14:textId="77777777" w:rsidR="008A1CC1" w:rsidRDefault="008A1CC1">
            <w:pPr>
              <w:rPr>
                <w:rFonts w:ascii="宋体"/>
                <w:vanish/>
              </w:rPr>
            </w:pPr>
          </w:p>
        </w:tc>
        <w:tc>
          <w:tcPr>
            <w:tcW w:w="0" w:type="auto"/>
            <w:gridSpan w:val="3"/>
            <w:shd w:val="clear" w:color="auto" w:fill="auto"/>
            <w:vAlign w:val="bottom"/>
          </w:tcPr>
          <w:p w14:paraId="012DBA59" w14:textId="77777777" w:rsidR="008A1CC1" w:rsidRDefault="008A1CC1">
            <w:pPr>
              <w:rPr>
                <w:rFonts w:ascii="宋体"/>
                <w:vanish/>
              </w:rPr>
            </w:pPr>
          </w:p>
        </w:tc>
        <w:tc>
          <w:tcPr>
            <w:tcW w:w="0" w:type="auto"/>
            <w:gridSpan w:val="2"/>
            <w:shd w:val="clear" w:color="auto" w:fill="auto"/>
            <w:vAlign w:val="bottom"/>
          </w:tcPr>
          <w:p w14:paraId="012DBA5A" w14:textId="77777777" w:rsidR="008A1CC1" w:rsidRDefault="008A1CC1">
            <w:pPr>
              <w:rPr>
                <w:rFonts w:ascii="宋体"/>
                <w:vanish/>
              </w:rPr>
            </w:pPr>
          </w:p>
        </w:tc>
        <w:tc>
          <w:tcPr>
            <w:tcW w:w="0" w:type="auto"/>
            <w:shd w:val="clear" w:color="auto" w:fill="auto"/>
            <w:vAlign w:val="bottom"/>
          </w:tcPr>
          <w:p w14:paraId="012DBA5B" w14:textId="77777777" w:rsidR="008A1CC1" w:rsidRDefault="008A1CC1">
            <w:pPr>
              <w:rPr>
                <w:rFonts w:ascii="宋体"/>
                <w:vanish/>
              </w:rPr>
            </w:pPr>
          </w:p>
        </w:tc>
      </w:tr>
      <w:tr w:rsidR="008A1CC1" w14:paraId="012DBA73" w14:textId="77777777">
        <w:trPr>
          <w:hidden/>
        </w:trPr>
        <w:tc>
          <w:tcPr>
            <w:tcW w:w="0" w:type="auto"/>
            <w:gridSpan w:val="3"/>
            <w:shd w:val="clear" w:color="auto" w:fill="auto"/>
            <w:vAlign w:val="bottom"/>
          </w:tcPr>
          <w:p w14:paraId="012DBA5D" w14:textId="77777777" w:rsidR="008A1CC1" w:rsidRDefault="008A1CC1">
            <w:pPr>
              <w:rPr>
                <w:rFonts w:ascii="宋体"/>
                <w:vanish/>
              </w:rPr>
            </w:pPr>
          </w:p>
        </w:tc>
        <w:tc>
          <w:tcPr>
            <w:tcW w:w="0" w:type="auto"/>
            <w:gridSpan w:val="3"/>
            <w:shd w:val="clear" w:color="auto" w:fill="auto"/>
            <w:vAlign w:val="bottom"/>
          </w:tcPr>
          <w:p w14:paraId="012DBA5E" w14:textId="77777777" w:rsidR="008A1CC1" w:rsidRDefault="008A1CC1">
            <w:pPr>
              <w:rPr>
                <w:rFonts w:ascii="宋体"/>
                <w:vanish/>
              </w:rPr>
            </w:pPr>
          </w:p>
        </w:tc>
        <w:tc>
          <w:tcPr>
            <w:tcW w:w="0" w:type="auto"/>
            <w:gridSpan w:val="3"/>
            <w:shd w:val="clear" w:color="auto" w:fill="auto"/>
            <w:vAlign w:val="bottom"/>
          </w:tcPr>
          <w:p w14:paraId="012DBA5F" w14:textId="77777777" w:rsidR="008A1CC1" w:rsidRDefault="008A1CC1">
            <w:pPr>
              <w:rPr>
                <w:rFonts w:ascii="宋体"/>
                <w:vanish/>
              </w:rPr>
            </w:pPr>
          </w:p>
        </w:tc>
        <w:tc>
          <w:tcPr>
            <w:tcW w:w="0" w:type="auto"/>
            <w:gridSpan w:val="3"/>
            <w:shd w:val="clear" w:color="auto" w:fill="auto"/>
            <w:vAlign w:val="bottom"/>
          </w:tcPr>
          <w:p w14:paraId="012DBA60" w14:textId="77777777" w:rsidR="008A1CC1" w:rsidRDefault="008A1CC1">
            <w:pPr>
              <w:rPr>
                <w:rFonts w:ascii="宋体"/>
                <w:vanish/>
              </w:rPr>
            </w:pPr>
          </w:p>
        </w:tc>
        <w:tc>
          <w:tcPr>
            <w:tcW w:w="0" w:type="auto"/>
            <w:gridSpan w:val="3"/>
            <w:shd w:val="clear" w:color="auto" w:fill="auto"/>
            <w:vAlign w:val="bottom"/>
          </w:tcPr>
          <w:p w14:paraId="012DBA61" w14:textId="77777777" w:rsidR="008A1CC1" w:rsidRDefault="008A1CC1">
            <w:pPr>
              <w:rPr>
                <w:rFonts w:ascii="宋体"/>
                <w:vanish/>
              </w:rPr>
            </w:pPr>
          </w:p>
        </w:tc>
        <w:tc>
          <w:tcPr>
            <w:tcW w:w="0" w:type="auto"/>
            <w:gridSpan w:val="3"/>
            <w:shd w:val="clear" w:color="auto" w:fill="auto"/>
            <w:vAlign w:val="bottom"/>
          </w:tcPr>
          <w:p w14:paraId="012DBA62" w14:textId="77777777" w:rsidR="008A1CC1" w:rsidRDefault="008A1CC1">
            <w:pPr>
              <w:rPr>
                <w:rFonts w:ascii="宋体"/>
                <w:vanish/>
              </w:rPr>
            </w:pPr>
          </w:p>
        </w:tc>
        <w:tc>
          <w:tcPr>
            <w:tcW w:w="0" w:type="auto"/>
            <w:gridSpan w:val="3"/>
            <w:shd w:val="clear" w:color="auto" w:fill="auto"/>
            <w:vAlign w:val="bottom"/>
          </w:tcPr>
          <w:p w14:paraId="012DBA63" w14:textId="77777777" w:rsidR="008A1CC1" w:rsidRDefault="008A1CC1">
            <w:pPr>
              <w:rPr>
                <w:rFonts w:ascii="宋体"/>
                <w:vanish/>
              </w:rPr>
            </w:pPr>
          </w:p>
        </w:tc>
        <w:tc>
          <w:tcPr>
            <w:tcW w:w="0" w:type="auto"/>
            <w:gridSpan w:val="3"/>
            <w:shd w:val="clear" w:color="auto" w:fill="auto"/>
            <w:vAlign w:val="bottom"/>
          </w:tcPr>
          <w:p w14:paraId="012DBA64" w14:textId="77777777" w:rsidR="008A1CC1" w:rsidRDefault="008A1CC1">
            <w:pPr>
              <w:rPr>
                <w:rFonts w:ascii="宋体"/>
                <w:vanish/>
              </w:rPr>
            </w:pPr>
          </w:p>
        </w:tc>
        <w:tc>
          <w:tcPr>
            <w:tcW w:w="0" w:type="auto"/>
            <w:gridSpan w:val="3"/>
            <w:shd w:val="clear" w:color="auto" w:fill="auto"/>
            <w:vAlign w:val="bottom"/>
          </w:tcPr>
          <w:p w14:paraId="012DBA65" w14:textId="77777777" w:rsidR="008A1CC1" w:rsidRDefault="008A1CC1">
            <w:pPr>
              <w:rPr>
                <w:rFonts w:ascii="宋体"/>
                <w:vanish/>
              </w:rPr>
            </w:pPr>
          </w:p>
        </w:tc>
        <w:tc>
          <w:tcPr>
            <w:tcW w:w="0" w:type="auto"/>
            <w:gridSpan w:val="3"/>
            <w:shd w:val="clear" w:color="auto" w:fill="auto"/>
            <w:vAlign w:val="bottom"/>
          </w:tcPr>
          <w:p w14:paraId="012DBA66" w14:textId="77777777" w:rsidR="008A1CC1" w:rsidRDefault="008A1CC1">
            <w:pPr>
              <w:rPr>
                <w:rFonts w:ascii="宋体"/>
                <w:vanish/>
              </w:rPr>
            </w:pPr>
          </w:p>
        </w:tc>
        <w:tc>
          <w:tcPr>
            <w:tcW w:w="0" w:type="auto"/>
            <w:gridSpan w:val="3"/>
            <w:shd w:val="clear" w:color="auto" w:fill="auto"/>
            <w:vAlign w:val="bottom"/>
          </w:tcPr>
          <w:p w14:paraId="012DBA67" w14:textId="77777777" w:rsidR="008A1CC1" w:rsidRDefault="008A1CC1">
            <w:pPr>
              <w:rPr>
                <w:rFonts w:ascii="宋体"/>
                <w:vanish/>
              </w:rPr>
            </w:pPr>
          </w:p>
        </w:tc>
        <w:tc>
          <w:tcPr>
            <w:tcW w:w="0" w:type="auto"/>
            <w:gridSpan w:val="3"/>
            <w:shd w:val="clear" w:color="auto" w:fill="auto"/>
            <w:vAlign w:val="bottom"/>
          </w:tcPr>
          <w:p w14:paraId="012DBA68" w14:textId="77777777" w:rsidR="008A1CC1" w:rsidRDefault="008A1CC1">
            <w:pPr>
              <w:rPr>
                <w:rFonts w:ascii="宋体"/>
                <w:vanish/>
              </w:rPr>
            </w:pPr>
          </w:p>
        </w:tc>
        <w:tc>
          <w:tcPr>
            <w:tcW w:w="0" w:type="auto"/>
            <w:gridSpan w:val="3"/>
            <w:shd w:val="clear" w:color="auto" w:fill="auto"/>
            <w:vAlign w:val="bottom"/>
          </w:tcPr>
          <w:p w14:paraId="012DBA69" w14:textId="77777777" w:rsidR="008A1CC1" w:rsidRDefault="008A1CC1">
            <w:pPr>
              <w:rPr>
                <w:rFonts w:ascii="宋体"/>
                <w:vanish/>
              </w:rPr>
            </w:pPr>
          </w:p>
        </w:tc>
        <w:tc>
          <w:tcPr>
            <w:tcW w:w="0" w:type="auto"/>
            <w:gridSpan w:val="3"/>
            <w:shd w:val="clear" w:color="auto" w:fill="auto"/>
            <w:vAlign w:val="bottom"/>
          </w:tcPr>
          <w:p w14:paraId="012DBA6A" w14:textId="77777777" w:rsidR="008A1CC1" w:rsidRDefault="008A1CC1">
            <w:pPr>
              <w:rPr>
                <w:rFonts w:ascii="宋体"/>
                <w:vanish/>
              </w:rPr>
            </w:pPr>
          </w:p>
        </w:tc>
        <w:tc>
          <w:tcPr>
            <w:tcW w:w="0" w:type="auto"/>
            <w:gridSpan w:val="3"/>
            <w:shd w:val="clear" w:color="auto" w:fill="auto"/>
            <w:vAlign w:val="bottom"/>
          </w:tcPr>
          <w:p w14:paraId="012DBA6B" w14:textId="77777777" w:rsidR="008A1CC1" w:rsidRDefault="008A1CC1">
            <w:pPr>
              <w:rPr>
                <w:rFonts w:ascii="宋体"/>
                <w:vanish/>
              </w:rPr>
            </w:pPr>
          </w:p>
        </w:tc>
        <w:tc>
          <w:tcPr>
            <w:tcW w:w="0" w:type="auto"/>
            <w:gridSpan w:val="3"/>
            <w:shd w:val="clear" w:color="auto" w:fill="auto"/>
            <w:vAlign w:val="bottom"/>
          </w:tcPr>
          <w:p w14:paraId="012DBA6C" w14:textId="77777777" w:rsidR="008A1CC1" w:rsidRDefault="008A1CC1">
            <w:pPr>
              <w:rPr>
                <w:rFonts w:ascii="宋体"/>
                <w:vanish/>
              </w:rPr>
            </w:pPr>
          </w:p>
        </w:tc>
        <w:tc>
          <w:tcPr>
            <w:tcW w:w="0" w:type="auto"/>
            <w:gridSpan w:val="3"/>
            <w:shd w:val="clear" w:color="auto" w:fill="auto"/>
            <w:vAlign w:val="bottom"/>
          </w:tcPr>
          <w:p w14:paraId="012DBA6D" w14:textId="77777777" w:rsidR="008A1CC1" w:rsidRDefault="008A1CC1">
            <w:pPr>
              <w:rPr>
                <w:rFonts w:ascii="宋体"/>
                <w:vanish/>
              </w:rPr>
            </w:pPr>
          </w:p>
        </w:tc>
        <w:tc>
          <w:tcPr>
            <w:tcW w:w="0" w:type="auto"/>
            <w:gridSpan w:val="3"/>
            <w:shd w:val="clear" w:color="auto" w:fill="auto"/>
            <w:vAlign w:val="bottom"/>
          </w:tcPr>
          <w:p w14:paraId="012DBA6E" w14:textId="77777777" w:rsidR="008A1CC1" w:rsidRDefault="008A1CC1">
            <w:pPr>
              <w:rPr>
                <w:rFonts w:ascii="宋体"/>
                <w:vanish/>
              </w:rPr>
            </w:pPr>
          </w:p>
        </w:tc>
        <w:tc>
          <w:tcPr>
            <w:tcW w:w="0" w:type="auto"/>
            <w:gridSpan w:val="3"/>
            <w:shd w:val="clear" w:color="auto" w:fill="auto"/>
            <w:vAlign w:val="bottom"/>
          </w:tcPr>
          <w:p w14:paraId="012DBA6F" w14:textId="77777777" w:rsidR="008A1CC1" w:rsidRDefault="008A1CC1">
            <w:pPr>
              <w:rPr>
                <w:rFonts w:ascii="宋体"/>
                <w:vanish/>
              </w:rPr>
            </w:pPr>
          </w:p>
        </w:tc>
        <w:tc>
          <w:tcPr>
            <w:tcW w:w="0" w:type="auto"/>
            <w:gridSpan w:val="3"/>
            <w:shd w:val="clear" w:color="auto" w:fill="auto"/>
            <w:vAlign w:val="bottom"/>
          </w:tcPr>
          <w:p w14:paraId="012DBA70" w14:textId="77777777" w:rsidR="008A1CC1" w:rsidRDefault="008A1CC1">
            <w:pPr>
              <w:rPr>
                <w:rFonts w:ascii="宋体"/>
                <w:vanish/>
              </w:rPr>
            </w:pPr>
          </w:p>
        </w:tc>
        <w:tc>
          <w:tcPr>
            <w:tcW w:w="0" w:type="auto"/>
            <w:gridSpan w:val="2"/>
            <w:shd w:val="clear" w:color="auto" w:fill="auto"/>
            <w:vAlign w:val="bottom"/>
          </w:tcPr>
          <w:p w14:paraId="012DBA71" w14:textId="77777777" w:rsidR="008A1CC1" w:rsidRDefault="008A1CC1">
            <w:pPr>
              <w:rPr>
                <w:rFonts w:ascii="宋体"/>
                <w:vanish/>
              </w:rPr>
            </w:pPr>
          </w:p>
        </w:tc>
        <w:tc>
          <w:tcPr>
            <w:tcW w:w="0" w:type="auto"/>
            <w:shd w:val="clear" w:color="auto" w:fill="auto"/>
            <w:vAlign w:val="bottom"/>
          </w:tcPr>
          <w:p w14:paraId="012DBA72" w14:textId="77777777" w:rsidR="008A1CC1" w:rsidRDefault="008A1CC1">
            <w:pPr>
              <w:rPr>
                <w:rFonts w:ascii="宋体"/>
                <w:vanish/>
              </w:rPr>
            </w:pPr>
          </w:p>
        </w:tc>
      </w:tr>
    </w:tbl>
    <w:p w14:paraId="012DBA74" w14:textId="77777777" w:rsidR="008A1CC1" w:rsidRDefault="008A1CC1">
      <w:pPr>
        <w:spacing w:before="90"/>
        <w:jc w:val="both"/>
      </w:pPr>
    </w:p>
    <w:p w14:paraId="012DBA75" w14:textId="77777777" w:rsidR="008A1CC1" w:rsidRDefault="008A1CC1">
      <w:pPr>
        <w:spacing w:before="20"/>
        <w:jc w:val="both"/>
      </w:pPr>
    </w:p>
    <w:p w14:paraId="012DBA76" w14:textId="77777777" w:rsidR="008A1CC1" w:rsidRDefault="00EB3825">
      <w:pPr>
        <w:ind w:firstLine="450"/>
        <w:jc w:val="right"/>
      </w:pPr>
      <w:r>
        <w:rPr>
          <w:rFonts w:ascii="Arial" w:eastAsia="宋体" w:hAnsi="Arial" w:cs="Arial"/>
          <w:color w:val="000000"/>
          <w:sz w:val="18"/>
          <w:szCs w:val="18"/>
        </w:rPr>
        <w:t>State Street Corporation | 83</w:t>
      </w:r>
    </w:p>
    <w:p w14:paraId="012DBA77" w14:textId="77777777" w:rsidR="008A1CC1" w:rsidRDefault="008A1CC1">
      <w:pPr>
        <w:ind w:firstLine="450"/>
        <w:jc w:val="center"/>
      </w:pPr>
    </w:p>
    <w:p w14:paraId="012DBA78" w14:textId="77777777" w:rsidR="008A1CC1" w:rsidRDefault="00EB3825">
      <w:r>
        <w:pict w14:anchorId="012DCD04">
          <v:rect id="_x0000_i1107" style="width:415.3pt;height:1.5pt" o:hralign="center" o:hrstd="t" o:hr="t" fillcolor="#a0a0a0" stroked="f"/>
        </w:pict>
      </w:r>
    </w:p>
    <w:p w14:paraId="012DBA79" w14:textId="77777777" w:rsidR="008A1CC1" w:rsidRDefault="00EB3825">
      <w:pPr>
        <w:ind w:firstLine="450"/>
        <w:jc w:val="center"/>
      </w:pPr>
      <w:r>
        <w:rPr>
          <w:rFonts w:ascii="Arial" w:eastAsia="宋体" w:hAnsi="Arial" w:cs="Arial"/>
          <w:b/>
          <w:bCs/>
          <w:color w:val="000000"/>
          <w:sz w:val="20"/>
          <w:szCs w:val="20"/>
        </w:rPr>
        <w:t xml:space="preserve">STATE STREET </w:t>
      </w:r>
      <w:r>
        <w:rPr>
          <w:rFonts w:ascii="Arial" w:eastAsia="宋体" w:hAnsi="Arial" w:cs="Arial"/>
          <w:b/>
          <w:bCs/>
          <w:color w:val="000000"/>
          <w:sz w:val="20"/>
          <w:szCs w:val="20"/>
        </w:rPr>
        <w:t>CORPORATION</w:t>
      </w:r>
    </w:p>
    <w:p w14:paraId="012DBA7A"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BA7B" w14:textId="77777777" w:rsidR="008A1CC1" w:rsidRDefault="00EB3825">
      <w:pPr>
        <w:ind w:firstLine="450"/>
        <w:jc w:val="center"/>
      </w:pPr>
      <w:r>
        <w:rPr>
          <w:rFonts w:ascii="Arial" w:eastAsia="宋体" w:hAnsi="Arial" w:cs="Arial"/>
          <w:b/>
          <w:bCs/>
          <w:color w:val="000000"/>
          <w:sz w:val="20"/>
          <w:szCs w:val="20"/>
        </w:rPr>
        <w:t>(UNAUDITED)</w:t>
      </w:r>
    </w:p>
    <w:p w14:paraId="012DBA7C" w14:textId="77777777" w:rsidR="008A1CC1" w:rsidRDefault="008A1CC1">
      <w:pPr>
        <w:spacing w:before="90"/>
        <w:jc w:val="both"/>
      </w:pPr>
    </w:p>
    <w:p w14:paraId="012DBA7D" w14:textId="77777777" w:rsidR="008A1CC1" w:rsidRDefault="00EB3825">
      <w:pPr>
        <w:spacing w:before="180"/>
        <w:jc w:val="both"/>
      </w:pPr>
      <w:r>
        <w:rPr>
          <w:rFonts w:ascii="Arial" w:eastAsia="宋体" w:hAnsi="Arial" w:cs="Arial"/>
          <w:b/>
          <w:bCs/>
          <w:color w:val="000000"/>
          <w:sz w:val="20"/>
          <w:szCs w:val="20"/>
        </w:rPr>
        <w:t>Note 18.  Revenue from Contracts with Customers</w:t>
      </w:r>
    </w:p>
    <w:p w14:paraId="012DBA7E" w14:textId="77777777" w:rsidR="008A1CC1" w:rsidRDefault="00EB3825">
      <w:pPr>
        <w:spacing w:before="60"/>
        <w:ind w:firstLine="450"/>
        <w:jc w:val="both"/>
      </w:pPr>
      <w:r>
        <w:rPr>
          <w:rFonts w:ascii="Arial" w:eastAsia="宋体" w:hAnsi="Arial" w:cs="Arial"/>
          <w:color w:val="000000"/>
          <w:sz w:val="20"/>
          <w:szCs w:val="20"/>
        </w:rPr>
        <w:t xml:space="preserve">For additional information on the nature of services and our revenue from contracts with customers, including revenues associated </w:t>
      </w:r>
      <w:r>
        <w:rPr>
          <w:rFonts w:ascii="Arial" w:eastAsia="宋体" w:hAnsi="Arial" w:cs="Arial"/>
          <w:color w:val="000000"/>
          <w:sz w:val="20"/>
          <w:szCs w:val="20"/>
        </w:rPr>
        <w:t>with both our Investment Servicing and Investment Management lines of business, refer to pages 181 to 183 in Note 25 to the consolidated financial statements included under Item 8, Financial Statements and Supplementary Data, in our 2021 Form 10-K.</w:t>
      </w:r>
    </w:p>
    <w:p w14:paraId="012DBA7F" w14:textId="77777777" w:rsidR="008A1CC1" w:rsidRDefault="00EB3825">
      <w:pPr>
        <w:spacing w:before="60"/>
        <w:jc w:val="both"/>
      </w:pPr>
      <w:r>
        <w:rPr>
          <w:rFonts w:ascii="Arial" w:eastAsia="宋体" w:hAnsi="Arial" w:cs="Arial"/>
          <w:b/>
          <w:bCs/>
          <w:i/>
          <w:iCs/>
          <w:color w:val="000000"/>
          <w:sz w:val="20"/>
          <w:szCs w:val="20"/>
        </w:rPr>
        <w:t>Revenue</w:t>
      </w:r>
      <w:r>
        <w:rPr>
          <w:rFonts w:ascii="Arial" w:eastAsia="宋体" w:hAnsi="Arial" w:cs="Arial"/>
          <w:b/>
          <w:bCs/>
          <w:i/>
          <w:iCs/>
          <w:color w:val="000000"/>
          <w:sz w:val="20"/>
          <w:szCs w:val="20"/>
        </w:rPr>
        <w:t xml:space="preserve"> by category</w:t>
      </w:r>
    </w:p>
    <w:p w14:paraId="012DBA80" w14:textId="77777777" w:rsidR="008A1CC1" w:rsidRDefault="00EB3825">
      <w:pPr>
        <w:spacing w:before="60"/>
        <w:ind w:firstLine="450"/>
        <w:jc w:val="both"/>
      </w:pPr>
      <w:r>
        <w:rPr>
          <w:rFonts w:ascii="Arial" w:eastAsia="宋体" w:hAnsi="Arial" w:cs="Arial"/>
          <w:color w:val="000000"/>
          <w:sz w:val="20"/>
          <w:szCs w:val="20"/>
        </w:rPr>
        <w:t>In the following tables, revenue is disaggregated by our two lines of business and by revenue stream for which the nature, amount, timing and uncertainty of revenue and cash flows are affected by economic factors.</w:t>
      </w:r>
    </w:p>
    <w:tbl>
      <w:tblPr>
        <w:tblW w:w="4978" w:type="pct"/>
        <w:tblCellMar>
          <w:top w:w="15" w:type="dxa"/>
          <w:left w:w="15" w:type="dxa"/>
          <w:bottom w:w="15" w:type="dxa"/>
          <w:right w:w="15" w:type="dxa"/>
        </w:tblCellMar>
        <w:tblLook w:val="04A0" w:firstRow="1" w:lastRow="0" w:firstColumn="1" w:lastColumn="0" w:noHBand="0" w:noVBand="1"/>
      </w:tblPr>
      <w:tblGrid>
        <w:gridCol w:w="57"/>
        <w:gridCol w:w="1308"/>
        <w:gridCol w:w="38"/>
        <w:gridCol w:w="99"/>
        <w:gridCol w:w="522"/>
        <w:gridCol w:w="36"/>
        <w:gridCol w:w="36"/>
        <w:gridCol w:w="36"/>
        <w:gridCol w:w="36"/>
        <w:gridCol w:w="99"/>
        <w:gridCol w:w="497"/>
        <w:gridCol w:w="36"/>
        <w:gridCol w:w="36"/>
        <w:gridCol w:w="36"/>
        <w:gridCol w:w="36"/>
        <w:gridCol w:w="98"/>
        <w:gridCol w:w="432"/>
        <w:gridCol w:w="36"/>
        <w:gridCol w:w="36"/>
        <w:gridCol w:w="36"/>
        <w:gridCol w:w="36"/>
        <w:gridCol w:w="99"/>
        <w:gridCol w:w="497"/>
        <w:gridCol w:w="36"/>
        <w:gridCol w:w="36"/>
        <w:gridCol w:w="36"/>
        <w:gridCol w:w="36"/>
        <w:gridCol w:w="99"/>
        <w:gridCol w:w="497"/>
        <w:gridCol w:w="36"/>
        <w:gridCol w:w="36"/>
        <w:gridCol w:w="36"/>
        <w:gridCol w:w="36"/>
        <w:gridCol w:w="98"/>
        <w:gridCol w:w="393"/>
        <w:gridCol w:w="36"/>
        <w:gridCol w:w="36"/>
        <w:gridCol w:w="36"/>
        <w:gridCol w:w="36"/>
        <w:gridCol w:w="99"/>
        <w:gridCol w:w="497"/>
        <w:gridCol w:w="36"/>
        <w:gridCol w:w="36"/>
        <w:gridCol w:w="36"/>
        <w:gridCol w:w="36"/>
        <w:gridCol w:w="99"/>
        <w:gridCol w:w="497"/>
        <w:gridCol w:w="36"/>
        <w:gridCol w:w="36"/>
        <w:gridCol w:w="36"/>
        <w:gridCol w:w="36"/>
        <w:gridCol w:w="99"/>
        <w:gridCol w:w="306"/>
        <w:gridCol w:w="36"/>
        <w:gridCol w:w="36"/>
        <w:gridCol w:w="36"/>
        <w:gridCol w:w="36"/>
        <w:gridCol w:w="98"/>
        <w:gridCol w:w="439"/>
        <w:gridCol w:w="36"/>
      </w:tblGrid>
      <w:tr w:rsidR="008A1CC1" w14:paraId="012DBABD" w14:textId="77777777">
        <w:tc>
          <w:tcPr>
            <w:tcW w:w="50" w:type="pct"/>
            <w:shd w:val="clear" w:color="auto" w:fill="auto"/>
            <w:vAlign w:val="bottom"/>
          </w:tcPr>
          <w:p w14:paraId="012DBA81" w14:textId="77777777" w:rsidR="008A1CC1" w:rsidRDefault="008A1CC1">
            <w:pPr>
              <w:rPr>
                <w:rFonts w:ascii="宋体"/>
              </w:rPr>
            </w:pPr>
          </w:p>
        </w:tc>
        <w:tc>
          <w:tcPr>
            <w:tcW w:w="826" w:type="pct"/>
            <w:shd w:val="clear" w:color="auto" w:fill="auto"/>
            <w:vAlign w:val="bottom"/>
          </w:tcPr>
          <w:p w14:paraId="012DBA82" w14:textId="77777777" w:rsidR="008A1CC1" w:rsidRDefault="008A1CC1">
            <w:pPr>
              <w:rPr>
                <w:rFonts w:ascii="宋体"/>
              </w:rPr>
            </w:pPr>
          </w:p>
        </w:tc>
        <w:tc>
          <w:tcPr>
            <w:tcW w:w="5" w:type="pct"/>
            <w:shd w:val="clear" w:color="auto" w:fill="auto"/>
            <w:vAlign w:val="bottom"/>
          </w:tcPr>
          <w:p w14:paraId="012DBA83" w14:textId="77777777" w:rsidR="008A1CC1" w:rsidRDefault="008A1CC1">
            <w:pPr>
              <w:rPr>
                <w:rFonts w:ascii="宋体"/>
              </w:rPr>
            </w:pPr>
          </w:p>
        </w:tc>
        <w:tc>
          <w:tcPr>
            <w:tcW w:w="50" w:type="pct"/>
            <w:shd w:val="clear" w:color="auto" w:fill="auto"/>
            <w:vAlign w:val="bottom"/>
          </w:tcPr>
          <w:p w14:paraId="012DBA84" w14:textId="77777777" w:rsidR="008A1CC1" w:rsidRDefault="008A1CC1">
            <w:pPr>
              <w:rPr>
                <w:rFonts w:ascii="宋体"/>
              </w:rPr>
            </w:pPr>
          </w:p>
        </w:tc>
        <w:tc>
          <w:tcPr>
            <w:tcW w:w="341" w:type="pct"/>
            <w:shd w:val="clear" w:color="auto" w:fill="auto"/>
            <w:vAlign w:val="bottom"/>
          </w:tcPr>
          <w:p w14:paraId="012DBA85" w14:textId="77777777" w:rsidR="008A1CC1" w:rsidRDefault="008A1CC1">
            <w:pPr>
              <w:rPr>
                <w:rFonts w:ascii="宋体"/>
              </w:rPr>
            </w:pPr>
          </w:p>
        </w:tc>
        <w:tc>
          <w:tcPr>
            <w:tcW w:w="5" w:type="pct"/>
            <w:shd w:val="clear" w:color="auto" w:fill="auto"/>
            <w:vAlign w:val="bottom"/>
          </w:tcPr>
          <w:p w14:paraId="012DBA86" w14:textId="77777777" w:rsidR="008A1CC1" w:rsidRDefault="008A1CC1">
            <w:pPr>
              <w:rPr>
                <w:rFonts w:ascii="宋体"/>
              </w:rPr>
            </w:pPr>
          </w:p>
        </w:tc>
        <w:tc>
          <w:tcPr>
            <w:tcW w:w="5" w:type="pct"/>
            <w:shd w:val="clear" w:color="auto" w:fill="auto"/>
            <w:vAlign w:val="bottom"/>
          </w:tcPr>
          <w:p w14:paraId="012DBA87" w14:textId="77777777" w:rsidR="008A1CC1" w:rsidRDefault="008A1CC1">
            <w:pPr>
              <w:rPr>
                <w:rFonts w:ascii="宋体"/>
              </w:rPr>
            </w:pPr>
          </w:p>
        </w:tc>
        <w:tc>
          <w:tcPr>
            <w:tcW w:w="26" w:type="pct"/>
            <w:shd w:val="clear" w:color="auto" w:fill="auto"/>
            <w:vAlign w:val="bottom"/>
          </w:tcPr>
          <w:p w14:paraId="012DBA88" w14:textId="77777777" w:rsidR="008A1CC1" w:rsidRDefault="008A1CC1">
            <w:pPr>
              <w:rPr>
                <w:rFonts w:ascii="宋体"/>
              </w:rPr>
            </w:pPr>
          </w:p>
        </w:tc>
        <w:tc>
          <w:tcPr>
            <w:tcW w:w="5" w:type="pct"/>
            <w:shd w:val="clear" w:color="auto" w:fill="auto"/>
            <w:vAlign w:val="bottom"/>
          </w:tcPr>
          <w:p w14:paraId="012DBA89" w14:textId="77777777" w:rsidR="008A1CC1" w:rsidRDefault="008A1CC1">
            <w:pPr>
              <w:rPr>
                <w:rFonts w:ascii="宋体"/>
              </w:rPr>
            </w:pPr>
          </w:p>
        </w:tc>
        <w:tc>
          <w:tcPr>
            <w:tcW w:w="50" w:type="pct"/>
            <w:shd w:val="clear" w:color="auto" w:fill="auto"/>
            <w:vAlign w:val="bottom"/>
          </w:tcPr>
          <w:p w14:paraId="012DBA8A" w14:textId="77777777" w:rsidR="008A1CC1" w:rsidRDefault="008A1CC1">
            <w:pPr>
              <w:rPr>
                <w:rFonts w:ascii="宋体"/>
              </w:rPr>
            </w:pPr>
          </w:p>
        </w:tc>
        <w:tc>
          <w:tcPr>
            <w:tcW w:w="341" w:type="pct"/>
            <w:shd w:val="clear" w:color="auto" w:fill="auto"/>
            <w:vAlign w:val="bottom"/>
          </w:tcPr>
          <w:p w14:paraId="012DBA8B" w14:textId="77777777" w:rsidR="008A1CC1" w:rsidRDefault="008A1CC1">
            <w:pPr>
              <w:rPr>
                <w:rFonts w:ascii="宋体"/>
              </w:rPr>
            </w:pPr>
          </w:p>
        </w:tc>
        <w:tc>
          <w:tcPr>
            <w:tcW w:w="5" w:type="pct"/>
            <w:shd w:val="clear" w:color="auto" w:fill="auto"/>
            <w:vAlign w:val="bottom"/>
          </w:tcPr>
          <w:p w14:paraId="012DBA8C" w14:textId="77777777" w:rsidR="008A1CC1" w:rsidRDefault="008A1CC1">
            <w:pPr>
              <w:rPr>
                <w:rFonts w:ascii="宋体"/>
              </w:rPr>
            </w:pPr>
          </w:p>
        </w:tc>
        <w:tc>
          <w:tcPr>
            <w:tcW w:w="5" w:type="pct"/>
            <w:shd w:val="clear" w:color="auto" w:fill="auto"/>
            <w:vAlign w:val="bottom"/>
          </w:tcPr>
          <w:p w14:paraId="012DBA8D" w14:textId="77777777" w:rsidR="008A1CC1" w:rsidRDefault="008A1CC1">
            <w:pPr>
              <w:rPr>
                <w:rFonts w:ascii="宋体"/>
              </w:rPr>
            </w:pPr>
          </w:p>
        </w:tc>
        <w:tc>
          <w:tcPr>
            <w:tcW w:w="26" w:type="pct"/>
            <w:shd w:val="clear" w:color="auto" w:fill="auto"/>
            <w:vAlign w:val="bottom"/>
          </w:tcPr>
          <w:p w14:paraId="012DBA8E" w14:textId="77777777" w:rsidR="008A1CC1" w:rsidRDefault="008A1CC1">
            <w:pPr>
              <w:rPr>
                <w:rFonts w:ascii="宋体"/>
              </w:rPr>
            </w:pPr>
          </w:p>
        </w:tc>
        <w:tc>
          <w:tcPr>
            <w:tcW w:w="5" w:type="pct"/>
            <w:shd w:val="clear" w:color="auto" w:fill="auto"/>
            <w:vAlign w:val="bottom"/>
          </w:tcPr>
          <w:p w14:paraId="012DBA8F" w14:textId="77777777" w:rsidR="008A1CC1" w:rsidRDefault="008A1CC1">
            <w:pPr>
              <w:rPr>
                <w:rFonts w:ascii="宋体"/>
              </w:rPr>
            </w:pPr>
          </w:p>
        </w:tc>
        <w:tc>
          <w:tcPr>
            <w:tcW w:w="50" w:type="pct"/>
            <w:shd w:val="clear" w:color="auto" w:fill="auto"/>
            <w:vAlign w:val="bottom"/>
          </w:tcPr>
          <w:p w14:paraId="012DBA90" w14:textId="77777777" w:rsidR="008A1CC1" w:rsidRDefault="008A1CC1">
            <w:pPr>
              <w:rPr>
                <w:rFonts w:ascii="宋体"/>
              </w:rPr>
            </w:pPr>
          </w:p>
        </w:tc>
        <w:tc>
          <w:tcPr>
            <w:tcW w:w="319" w:type="pct"/>
            <w:shd w:val="clear" w:color="auto" w:fill="auto"/>
            <w:vAlign w:val="bottom"/>
          </w:tcPr>
          <w:p w14:paraId="012DBA91" w14:textId="77777777" w:rsidR="008A1CC1" w:rsidRDefault="008A1CC1">
            <w:pPr>
              <w:rPr>
                <w:rFonts w:ascii="宋体"/>
              </w:rPr>
            </w:pPr>
          </w:p>
        </w:tc>
        <w:tc>
          <w:tcPr>
            <w:tcW w:w="5" w:type="pct"/>
            <w:shd w:val="clear" w:color="auto" w:fill="auto"/>
            <w:vAlign w:val="bottom"/>
          </w:tcPr>
          <w:p w14:paraId="012DBA92" w14:textId="77777777" w:rsidR="008A1CC1" w:rsidRDefault="008A1CC1">
            <w:pPr>
              <w:rPr>
                <w:rFonts w:ascii="宋体"/>
              </w:rPr>
            </w:pPr>
          </w:p>
        </w:tc>
        <w:tc>
          <w:tcPr>
            <w:tcW w:w="5" w:type="pct"/>
            <w:shd w:val="clear" w:color="auto" w:fill="auto"/>
            <w:vAlign w:val="bottom"/>
          </w:tcPr>
          <w:p w14:paraId="012DBA93" w14:textId="77777777" w:rsidR="008A1CC1" w:rsidRDefault="008A1CC1">
            <w:pPr>
              <w:rPr>
                <w:rFonts w:ascii="宋体"/>
              </w:rPr>
            </w:pPr>
          </w:p>
        </w:tc>
        <w:tc>
          <w:tcPr>
            <w:tcW w:w="26" w:type="pct"/>
            <w:shd w:val="clear" w:color="auto" w:fill="auto"/>
            <w:vAlign w:val="bottom"/>
          </w:tcPr>
          <w:p w14:paraId="012DBA94" w14:textId="77777777" w:rsidR="008A1CC1" w:rsidRDefault="008A1CC1">
            <w:pPr>
              <w:rPr>
                <w:rFonts w:ascii="宋体"/>
              </w:rPr>
            </w:pPr>
          </w:p>
        </w:tc>
        <w:tc>
          <w:tcPr>
            <w:tcW w:w="5" w:type="pct"/>
            <w:shd w:val="clear" w:color="auto" w:fill="auto"/>
            <w:vAlign w:val="bottom"/>
          </w:tcPr>
          <w:p w14:paraId="012DBA95" w14:textId="77777777" w:rsidR="008A1CC1" w:rsidRDefault="008A1CC1">
            <w:pPr>
              <w:rPr>
                <w:rFonts w:ascii="宋体"/>
              </w:rPr>
            </w:pPr>
          </w:p>
        </w:tc>
        <w:tc>
          <w:tcPr>
            <w:tcW w:w="50" w:type="pct"/>
            <w:shd w:val="clear" w:color="auto" w:fill="auto"/>
            <w:vAlign w:val="bottom"/>
          </w:tcPr>
          <w:p w14:paraId="012DBA96" w14:textId="77777777" w:rsidR="008A1CC1" w:rsidRDefault="008A1CC1">
            <w:pPr>
              <w:rPr>
                <w:rFonts w:ascii="宋体"/>
              </w:rPr>
            </w:pPr>
          </w:p>
        </w:tc>
        <w:tc>
          <w:tcPr>
            <w:tcW w:w="341" w:type="pct"/>
            <w:shd w:val="clear" w:color="auto" w:fill="auto"/>
            <w:vAlign w:val="bottom"/>
          </w:tcPr>
          <w:p w14:paraId="012DBA97" w14:textId="77777777" w:rsidR="008A1CC1" w:rsidRDefault="008A1CC1">
            <w:pPr>
              <w:rPr>
                <w:rFonts w:ascii="宋体"/>
              </w:rPr>
            </w:pPr>
          </w:p>
        </w:tc>
        <w:tc>
          <w:tcPr>
            <w:tcW w:w="5" w:type="pct"/>
            <w:shd w:val="clear" w:color="auto" w:fill="auto"/>
            <w:vAlign w:val="bottom"/>
          </w:tcPr>
          <w:p w14:paraId="012DBA98" w14:textId="77777777" w:rsidR="008A1CC1" w:rsidRDefault="008A1CC1">
            <w:pPr>
              <w:rPr>
                <w:rFonts w:ascii="宋体"/>
              </w:rPr>
            </w:pPr>
          </w:p>
        </w:tc>
        <w:tc>
          <w:tcPr>
            <w:tcW w:w="5" w:type="pct"/>
            <w:shd w:val="clear" w:color="auto" w:fill="auto"/>
            <w:vAlign w:val="bottom"/>
          </w:tcPr>
          <w:p w14:paraId="012DBA99" w14:textId="77777777" w:rsidR="008A1CC1" w:rsidRDefault="008A1CC1">
            <w:pPr>
              <w:rPr>
                <w:rFonts w:ascii="宋体"/>
              </w:rPr>
            </w:pPr>
          </w:p>
        </w:tc>
        <w:tc>
          <w:tcPr>
            <w:tcW w:w="26" w:type="pct"/>
            <w:shd w:val="clear" w:color="auto" w:fill="auto"/>
            <w:vAlign w:val="bottom"/>
          </w:tcPr>
          <w:p w14:paraId="012DBA9A" w14:textId="77777777" w:rsidR="008A1CC1" w:rsidRDefault="008A1CC1">
            <w:pPr>
              <w:rPr>
                <w:rFonts w:ascii="宋体"/>
              </w:rPr>
            </w:pPr>
          </w:p>
        </w:tc>
        <w:tc>
          <w:tcPr>
            <w:tcW w:w="5" w:type="pct"/>
            <w:shd w:val="clear" w:color="auto" w:fill="auto"/>
            <w:vAlign w:val="bottom"/>
          </w:tcPr>
          <w:p w14:paraId="012DBA9B" w14:textId="77777777" w:rsidR="008A1CC1" w:rsidRDefault="008A1CC1">
            <w:pPr>
              <w:rPr>
                <w:rFonts w:ascii="宋体"/>
              </w:rPr>
            </w:pPr>
          </w:p>
        </w:tc>
        <w:tc>
          <w:tcPr>
            <w:tcW w:w="50" w:type="pct"/>
            <w:shd w:val="clear" w:color="auto" w:fill="auto"/>
            <w:vAlign w:val="bottom"/>
          </w:tcPr>
          <w:p w14:paraId="012DBA9C" w14:textId="77777777" w:rsidR="008A1CC1" w:rsidRDefault="008A1CC1">
            <w:pPr>
              <w:rPr>
                <w:rFonts w:ascii="宋体"/>
              </w:rPr>
            </w:pPr>
          </w:p>
        </w:tc>
        <w:tc>
          <w:tcPr>
            <w:tcW w:w="341" w:type="pct"/>
            <w:shd w:val="clear" w:color="auto" w:fill="auto"/>
            <w:vAlign w:val="bottom"/>
          </w:tcPr>
          <w:p w14:paraId="012DBA9D" w14:textId="77777777" w:rsidR="008A1CC1" w:rsidRDefault="008A1CC1">
            <w:pPr>
              <w:rPr>
                <w:rFonts w:ascii="宋体"/>
              </w:rPr>
            </w:pPr>
          </w:p>
        </w:tc>
        <w:tc>
          <w:tcPr>
            <w:tcW w:w="5" w:type="pct"/>
            <w:shd w:val="clear" w:color="auto" w:fill="auto"/>
            <w:vAlign w:val="bottom"/>
          </w:tcPr>
          <w:p w14:paraId="012DBA9E" w14:textId="77777777" w:rsidR="008A1CC1" w:rsidRDefault="008A1CC1">
            <w:pPr>
              <w:rPr>
                <w:rFonts w:ascii="宋体"/>
              </w:rPr>
            </w:pPr>
          </w:p>
        </w:tc>
        <w:tc>
          <w:tcPr>
            <w:tcW w:w="5" w:type="pct"/>
            <w:shd w:val="clear" w:color="auto" w:fill="auto"/>
            <w:vAlign w:val="bottom"/>
          </w:tcPr>
          <w:p w14:paraId="012DBA9F" w14:textId="77777777" w:rsidR="008A1CC1" w:rsidRDefault="008A1CC1">
            <w:pPr>
              <w:rPr>
                <w:rFonts w:ascii="宋体"/>
              </w:rPr>
            </w:pPr>
          </w:p>
        </w:tc>
        <w:tc>
          <w:tcPr>
            <w:tcW w:w="26" w:type="pct"/>
            <w:shd w:val="clear" w:color="auto" w:fill="auto"/>
            <w:vAlign w:val="bottom"/>
          </w:tcPr>
          <w:p w14:paraId="012DBAA0" w14:textId="77777777" w:rsidR="008A1CC1" w:rsidRDefault="008A1CC1">
            <w:pPr>
              <w:rPr>
                <w:rFonts w:ascii="宋体"/>
              </w:rPr>
            </w:pPr>
          </w:p>
        </w:tc>
        <w:tc>
          <w:tcPr>
            <w:tcW w:w="5" w:type="pct"/>
            <w:shd w:val="clear" w:color="auto" w:fill="auto"/>
            <w:vAlign w:val="bottom"/>
          </w:tcPr>
          <w:p w14:paraId="012DBAA1" w14:textId="77777777" w:rsidR="008A1CC1" w:rsidRDefault="008A1CC1">
            <w:pPr>
              <w:rPr>
                <w:rFonts w:ascii="宋体"/>
              </w:rPr>
            </w:pPr>
          </w:p>
        </w:tc>
        <w:tc>
          <w:tcPr>
            <w:tcW w:w="50" w:type="pct"/>
            <w:shd w:val="clear" w:color="auto" w:fill="auto"/>
            <w:vAlign w:val="bottom"/>
          </w:tcPr>
          <w:p w14:paraId="012DBAA2" w14:textId="77777777" w:rsidR="008A1CC1" w:rsidRDefault="008A1CC1">
            <w:pPr>
              <w:rPr>
                <w:rFonts w:ascii="宋体"/>
              </w:rPr>
            </w:pPr>
          </w:p>
        </w:tc>
        <w:tc>
          <w:tcPr>
            <w:tcW w:w="304" w:type="pct"/>
            <w:shd w:val="clear" w:color="auto" w:fill="auto"/>
            <w:vAlign w:val="bottom"/>
          </w:tcPr>
          <w:p w14:paraId="012DBAA3" w14:textId="77777777" w:rsidR="008A1CC1" w:rsidRDefault="008A1CC1">
            <w:pPr>
              <w:rPr>
                <w:rFonts w:ascii="宋体"/>
              </w:rPr>
            </w:pPr>
          </w:p>
        </w:tc>
        <w:tc>
          <w:tcPr>
            <w:tcW w:w="5" w:type="pct"/>
            <w:shd w:val="clear" w:color="auto" w:fill="auto"/>
            <w:vAlign w:val="bottom"/>
          </w:tcPr>
          <w:p w14:paraId="012DBAA4" w14:textId="77777777" w:rsidR="008A1CC1" w:rsidRDefault="008A1CC1">
            <w:pPr>
              <w:rPr>
                <w:rFonts w:ascii="宋体"/>
              </w:rPr>
            </w:pPr>
          </w:p>
        </w:tc>
        <w:tc>
          <w:tcPr>
            <w:tcW w:w="5" w:type="pct"/>
            <w:shd w:val="clear" w:color="auto" w:fill="auto"/>
            <w:vAlign w:val="bottom"/>
          </w:tcPr>
          <w:p w14:paraId="012DBAA5" w14:textId="77777777" w:rsidR="008A1CC1" w:rsidRDefault="008A1CC1">
            <w:pPr>
              <w:rPr>
                <w:rFonts w:ascii="宋体"/>
              </w:rPr>
            </w:pPr>
          </w:p>
        </w:tc>
        <w:tc>
          <w:tcPr>
            <w:tcW w:w="26" w:type="pct"/>
            <w:shd w:val="clear" w:color="auto" w:fill="auto"/>
            <w:vAlign w:val="bottom"/>
          </w:tcPr>
          <w:p w14:paraId="012DBAA6" w14:textId="77777777" w:rsidR="008A1CC1" w:rsidRDefault="008A1CC1">
            <w:pPr>
              <w:rPr>
                <w:rFonts w:ascii="宋体"/>
              </w:rPr>
            </w:pPr>
          </w:p>
        </w:tc>
        <w:tc>
          <w:tcPr>
            <w:tcW w:w="5" w:type="pct"/>
            <w:shd w:val="clear" w:color="auto" w:fill="auto"/>
            <w:vAlign w:val="bottom"/>
          </w:tcPr>
          <w:p w14:paraId="012DBAA7" w14:textId="77777777" w:rsidR="008A1CC1" w:rsidRDefault="008A1CC1">
            <w:pPr>
              <w:rPr>
                <w:rFonts w:ascii="宋体"/>
              </w:rPr>
            </w:pPr>
          </w:p>
        </w:tc>
        <w:tc>
          <w:tcPr>
            <w:tcW w:w="50" w:type="pct"/>
            <w:shd w:val="clear" w:color="auto" w:fill="auto"/>
            <w:vAlign w:val="bottom"/>
          </w:tcPr>
          <w:p w14:paraId="012DBAA8" w14:textId="77777777" w:rsidR="008A1CC1" w:rsidRDefault="008A1CC1">
            <w:pPr>
              <w:rPr>
                <w:rFonts w:ascii="宋体"/>
              </w:rPr>
            </w:pPr>
          </w:p>
        </w:tc>
        <w:tc>
          <w:tcPr>
            <w:tcW w:w="341" w:type="pct"/>
            <w:shd w:val="clear" w:color="auto" w:fill="auto"/>
            <w:vAlign w:val="bottom"/>
          </w:tcPr>
          <w:p w14:paraId="012DBAA9" w14:textId="77777777" w:rsidR="008A1CC1" w:rsidRDefault="008A1CC1">
            <w:pPr>
              <w:rPr>
                <w:rFonts w:ascii="宋体"/>
              </w:rPr>
            </w:pPr>
          </w:p>
        </w:tc>
        <w:tc>
          <w:tcPr>
            <w:tcW w:w="5" w:type="pct"/>
            <w:shd w:val="clear" w:color="auto" w:fill="auto"/>
            <w:vAlign w:val="bottom"/>
          </w:tcPr>
          <w:p w14:paraId="012DBAAA" w14:textId="77777777" w:rsidR="008A1CC1" w:rsidRDefault="008A1CC1">
            <w:pPr>
              <w:rPr>
                <w:rFonts w:ascii="宋体"/>
              </w:rPr>
            </w:pPr>
          </w:p>
        </w:tc>
        <w:tc>
          <w:tcPr>
            <w:tcW w:w="5" w:type="pct"/>
            <w:shd w:val="clear" w:color="auto" w:fill="auto"/>
            <w:vAlign w:val="bottom"/>
          </w:tcPr>
          <w:p w14:paraId="012DBAAB" w14:textId="77777777" w:rsidR="008A1CC1" w:rsidRDefault="008A1CC1">
            <w:pPr>
              <w:rPr>
                <w:rFonts w:ascii="宋体"/>
              </w:rPr>
            </w:pPr>
          </w:p>
        </w:tc>
        <w:tc>
          <w:tcPr>
            <w:tcW w:w="26" w:type="pct"/>
            <w:shd w:val="clear" w:color="auto" w:fill="auto"/>
            <w:vAlign w:val="bottom"/>
          </w:tcPr>
          <w:p w14:paraId="012DBAAC" w14:textId="77777777" w:rsidR="008A1CC1" w:rsidRDefault="008A1CC1">
            <w:pPr>
              <w:rPr>
                <w:rFonts w:ascii="宋体"/>
              </w:rPr>
            </w:pPr>
          </w:p>
        </w:tc>
        <w:tc>
          <w:tcPr>
            <w:tcW w:w="5" w:type="pct"/>
            <w:shd w:val="clear" w:color="auto" w:fill="auto"/>
            <w:vAlign w:val="bottom"/>
          </w:tcPr>
          <w:p w14:paraId="012DBAAD" w14:textId="77777777" w:rsidR="008A1CC1" w:rsidRDefault="008A1CC1">
            <w:pPr>
              <w:rPr>
                <w:rFonts w:ascii="宋体"/>
              </w:rPr>
            </w:pPr>
          </w:p>
        </w:tc>
        <w:tc>
          <w:tcPr>
            <w:tcW w:w="50" w:type="pct"/>
            <w:shd w:val="clear" w:color="auto" w:fill="auto"/>
            <w:vAlign w:val="bottom"/>
          </w:tcPr>
          <w:p w14:paraId="012DBAAE" w14:textId="77777777" w:rsidR="008A1CC1" w:rsidRDefault="008A1CC1">
            <w:pPr>
              <w:rPr>
                <w:rFonts w:ascii="宋体"/>
              </w:rPr>
            </w:pPr>
          </w:p>
        </w:tc>
        <w:tc>
          <w:tcPr>
            <w:tcW w:w="341" w:type="pct"/>
            <w:shd w:val="clear" w:color="auto" w:fill="auto"/>
            <w:vAlign w:val="bottom"/>
          </w:tcPr>
          <w:p w14:paraId="012DBAAF" w14:textId="77777777" w:rsidR="008A1CC1" w:rsidRDefault="008A1CC1">
            <w:pPr>
              <w:rPr>
                <w:rFonts w:ascii="宋体"/>
              </w:rPr>
            </w:pPr>
          </w:p>
        </w:tc>
        <w:tc>
          <w:tcPr>
            <w:tcW w:w="5" w:type="pct"/>
            <w:shd w:val="clear" w:color="auto" w:fill="auto"/>
            <w:vAlign w:val="bottom"/>
          </w:tcPr>
          <w:p w14:paraId="012DBAB0" w14:textId="77777777" w:rsidR="008A1CC1" w:rsidRDefault="008A1CC1">
            <w:pPr>
              <w:rPr>
                <w:rFonts w:ascii="宋体"/>
              </w:rPr>
            </w:pPr>
          </w:p>
        </w:tc>
        <w:tc>
          <w:tcPr>
            <w:tcW w:w="5" w:type="pct"/>
            <w:shd w:val="clear" w:color="auto" w:fill="auto"/>
            <w:vAlign w:val="bottom"/>
          </w:tcPr>
          <w:p w14:paraId="012DBAB1" w14:textId="77777777" w:rsidR="008A1CC1" w:rsidRDefault="008A1CC1">
            <w:pPr>
              <w:rPr>
                <w:rFonts w:ascii="宋体"/>
              </w:rPr>
            </w:pPr>
          </w:p>
        </w:tc>
        <w:tc>
          <w:tcPr>
            <w:tcW w:w="26" w:type="pct"/>
            <w:shd w:val="clear" w:color="auto" w:fill="auto"/>
            <w:vAlign w:val="bottom"/>
          </w:tcPr>
          <w:p w14:paraId="012DBAB2" w14:textId="77777777" w:rsidR="008A1CC1" w:rsidRDefault="008A1CC1">
            <w:pPr>
              <w:rPr>
                <w:rFonts w:ascii="宋体"/>
              </w:rPr>
            </w:pPr>
          </w:p>
        </w:tc>
        <w:tc>
          <w:tcPr>
            <w:tcW w:w="5" w:type="pct"/>
            <w:shd w:val="clear" w:color="auto" w:fill="auto"/>
            <w:vAlign w:val="bottom"/>
          </w:tcPr>
          <w:p w14:paraId="012DBAB3" w14:textId="77777777" w:rsidR="008A1CC1" w:rsidRDefault="008A1CC1">
            <w:pPr>
              <w:rPr>
                <w:rFonts w:ascii="宋体"/>
              </w:rPr>
            </w:pPr>
          </w:p>
        </w:tc>
        <w:tc>
          <w:tcPr>
            <w:tcW w:w="50" w:type="pct"/>
            <w:shd w:val="clear" w:color="auto" w:fill="auto"/>
            <w:vAlign w:val="bottom"/>
          </w:tcPr>
          <w:p w14:paraId="012DBAB4" w14:textId="77777777" w:rsidR="008A1CC1" w:rsidRDefault="008A1CC1">
            <w:pPr>
              <w:rPr>
                <w:rFonts w:ascii="宋体"/>
              </w:rPr>
            </w:pPr>
          </w:p>
        </w:tc>
        <w:tc>
          <w:tcPr>
            <w:tcW w:w="246" w:type="pct"/>
            <w:shd w:val="clear" w:color="auto" w:fill="auto"/>
            <w:vAlign w:val="bottom"/>
          </w:tcPr>
          <w:p w14:paraId="012DBAB5" w14:textId="77777777" w:rsidR="008A1CC1" w:rsidRDefault="008A1CC1">
            <w:pPr>
              <w:rPr>
                <w:rFonts w:ascii="宋体"/>
              </w:rPr>
            </w:pPr>
          </w:p>
        </w:tc>
        <w:tc>
          <w:tcPr>
            <w:tcW w:w="5" w:type="pct"/>
            <w:shd w:val="clear" w:color="auto" w:fill="auto"/>
            <w:vAlign w:val="bottom"/>
          </w:tcPr>
          <w:p w14:paraId="012DBAB6" w14:textId="77777777" w:rsidR="008A1CC1" w:rsidRDefault="008A1CC1">
            <w:pPr>
              <w:rPr>
                <w:rFonts w:ascii="宋体"/>
              </w:rPr>
            </w:pPr>
          </w:p>
        </w:tc>
        <w:tc>
          <w:tcPr>
            <w:tcW w:w="5" w:type="pct"/>
            <w:shd w:val="clear" w:color="auto" w:fill="auto"/>
            <w:vAlign w:val="bottom"/>
          </w:tcPr>
          <w:p w14:paraId="012DBAB7" w14:textId="77777777" w:rsidR="008A1CC1" w:rsidRDefault="008A1CC1">
            <w:pPr>
              <w:rPr>
                <w:rFonts w:ascii="宋体"/>
              </w:rPr>
            </w:pPr>
          </w:p>
        </w:tc>
        <w:tc>
          <w:tcPr>
            <w:tcW w:w="26" w:type="pct"/>
            <w:shd w:val="clear" w:color="auto" w:fill="auto"/>
            <w:vAlign w:val="bottom"/>
          </w:tcPr>
          <w:p w14:paraId="012DBAB8" w14:textId="77777777" w:rsidR="008A1CC1" w:rsidRDefault="008A1CC1">
            <w:pPr>
              <w:rPr>
                <w:rFonts w:ascii="宋体"/>
              </w:rPr>
            </w:pPr>
          </w:p>
        </w:tc>
        <w:tc>
          <w:tcPr>
            <w:tcW w:w="5" w:type="pct"/>
            <w:shd w:val="clear" w:color="auto" w:fill="auto"/>
            <w:vAlign w:val="bottom"/>
          </w:tcPr>
          <w:p w14:paraId="012DBAB9" w14:textId="77777777" w:rsidR="008A1CC1" w:rsidRDefault="008A1CC1">
            <w:pPr>
              <w:rPr>
                <w:rFonts w:ascii="宋体"/>
              </w:rPr>
            </w:pPr>
          </w:p>
        </w:tc>
        <w:tc>
          <w:tcPr>
            <w:tcW w:w="50" w:type="pct"/>
            <w:shd w:val="clear" w:color="auto" w:fill="auto"/>
            <w:vAlign w:val="bottom"/>
          </w:tcPr>
          <w:p w14:paraId="012DBABA" w14:textId="77777777" w:rsidR="008A1CC1" w:rsidRDefault="008A1CC1">
            <w:pPr>
              <w:rPr>
                <w:rFonts w:ascii="宋体"/>
              </w:rPr>
            </w:pPr>
          </w:p>
        </w:tc>
        <w:tc>
          <w:tcPr>
            <w:tcW w:w="319" w:type="pct"/>
            <w:shd w:val="clear" w:color="auto" w:fill="auto"/>
            <w:vAlign w:val="bottom"/>
          </w:tcPr>
          <w:p w14:paraId="012DBABB" w14:textId="77777777" w:rsidR="008A1CC1" w:rsidRDefault="008A1CC1">
            <w:pPr>
              <w:rPr>
                <w:rFonts w:ascii="宋体"/>
              </w:rPr>
            </w:pPr>
          </w:p>
        </w:tc>
        <w:tc>
          <w:tcPr>
            <w:tcW w:w="5" w:type="pct"/>
            <w:shd w:val="clear" w:color="auto" w:fill="auto"/>
            <w:vAlign w:val="bottom"/>
          </w:tcPr>
          <w:p w14:paraId="012DBABC" w14:textId="77777777" w:rsidR="008A1CC1" w:rsidRDefault="008A1CC1">
            <w:pPr>
              <w:rPr>
                <w:rFonts w:ascii="宋体"/>
              </w:rPr>
            </w:pPr>
          </w:p>
        </w:tc>
      </w:tr>
      <w:tr w:rsidR="008A1CC1" w14:paraId="012DBAC0" w14:textId="77777777">
        <w:tc>
          <w:tcPr>
            <w:tcW w:w="0" w:type="auto"/>
            <w:gridSpan w:val="3"/>
            <w:shd w:val="clear" w:color="auto" w:fill="auto"/>
            <w:tcMar>
              <w:top w:w="0" w:type="dxa"/>
              <w:left w:w="20" w:type="dxa"/>
              <w:bottom w:w="0" w:type="dxa"/>
              <w:right w:w="20" w:type="dxa"/>
            </w:tcMar>
            <w:vAlign w:val="bottom"/>
          </w:tcPr>
          <w:p w14:paraId="012DBABE" w14:textId="77777777" w:rsidR="008A1CC1" w:rsidRDefault="008A1CC1">
            <w:pPr>
              <w:rPr>
                <w:rFonts w:ascii="宋体"/>
              </w:rPr>
            </w:pPr>
          </w:p>
        </w:tc>
        <w:tc>
          <w:tcPr>
            <w:tcW w:w="0" w:type="auto"/>
            <w:gridSpan w:val="57"/>
            <w:shd w:val="clear" w:color="auto" w:fill="auto"/>
            <w:tcMar>
              <w:top w:w="40" w:type="dxa"/>
              <w:left w:w="20" w:type="dxa"/>
              <w:bottom w:w="40" w:type="dxa"/>
              <w:right w:w="20" w:type="dxa"/>
            </w:tcMar>
            <w:vAlign w:val="bottom"/>
          </w:tcPr>
          <w:p w14:paraId="012DBABF" w14:textId="77777777" w:rsidR="008A1CC1" w:rsidRDefault="00EB3825">
            <w:pPr>
              <w:jc w:val="center"/>
              <w:textAlignment w:val="bottom"/>
            </w:pPr>
            <w:r>
              <w:rPr>
                <w:rFonts w:ascii="Arial" w:eastAsia="宋体" w:hAnsi="Arial" w:cs="Arial"/>
                <w:b/>
                <w:bCs/>
                <w:color w:val="000000"/>
                <w:sz w:val="14"/>
                <w:szCs w:val="14"/>
              </w:rPr>
              <w:t>Three Months Ended March 31, 2022</w:t>
            </w:r>
          </w:p>
        </w:tc>
      </w:tr>
      <w:tr w:rsidR="008A1CC1" w14:paraId="012DBAC9" w14:textId="77777777">
        <w:tc>
          <w:tcPr>
            <w:tcW w:w="0" w:type="auto"/>
            <w:gridSpan w:val="3"/>
            <w:shd w:val="clear" w:color="auto" w:fill="auto"/>
            <w:tcMar>
              <w:top w:w="0" w:type="dxa"/>
              <w:left w:w="20" w:type="dxa"/>
              <w:bottom w:w="0" w:type="dxa"/>
              <w:right w:w="20" w:type="dxa"/>
            </w:tcMar>
            <w:vAlign w:val="bottom"/>
          </w:tcPr>
          <w:p w14:paraId="012DBAC1"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BAC2" w14:textId="77777777" w:rsidR="008A1CC1" w:rsidRDefault="00EB3825">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AC3"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BAC4" w14:textId="77777777" w:rsidR="008A1CC1" w:rsidRDefault="00EB3825">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AC5"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BAC6" w14:textId="77777777" w:rsidR="008A1CC1" w:rsidRDefault="00EB3825">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AC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AC8" w14:textId="77777777" w:rsidR="008A1CC1" w:rsidRDefault="00EB3825">
            <w:pPr>
              <w:jc w:val="center"/>
              <w:textAlignment w:val="bottom"/>
            </w:pPr>
            <w:r>
              <w:rPr>
                <w:rFonts w:ascii="Arial" w:eastAsia="宋体" w:hAnsi="Arial" w:cs="Arial"/>
                <w:b/>
                <w:bCs/>
                <w:color w:val="000000"/>
                <w:sz w:val="14"/>
                <w:szCs w:val="14"/>
              </w:rPr>
              <w:t>Total</w:t>
            </w:r>
          </w:p>
        </w:tc>
      </w:tr>
      <w:tr w:rsidR="008A1CC1" w14:paraId="012DBADE" w14:textId="77777777">
        <w:tc>
          <w:tcPr>
            <w:tcW w:w="0" w:type="auto"/>
            <w:gridSpan w:val="3"/>
            <w:shd w:val="clear" w:color="auto" w:fill="auto"/>
            <w:tcMar>
              <w:top w:w="40" w:type="dxa"/>
              <w:left w:w="20" w:type="dxa"/>
              <w:bottom w:w="40" w:type="dxa"/>
              <w:right w:w="20" w:type="dxa"/>
            </w:tcMar>
            <w:vAlign w:val="bottom"/>
          </w:tcPr>
          <w:p w14:paraId="012DBACA" w14:textId="77777777" w:rsidR="008A1CC1" w:rsidRDefault="00EB3825">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ACB" w14:textId="77777777" w:rsidR="008A1CC1" w:rsidRDefault="00EB3825">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AC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ACD" w14:textId="77777777" w:rsidR="008A1CC1" w:rsidRDefault="00EB3825">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AC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ACF" w14:textId="77777777" w:rsidR="008A1CC1" w:rsidRDefault="00EB3825">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012DBAD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AD1" w14:textId="77777777" w:rsidR="008A1CC1" w:rsidRDefault="00EB3825">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AD2"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AD3" w14:textId="77777777" w:rsidR="008A1CC1" w:rsidRDefault="00EB3825">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AD4"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AD5" w14:textId="77777777" w:rsidR="008A1CC1" w:rsidRDefault="00EB3825">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012DBAD6"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AD7" w14:textId="77777777" w:rsidR="008A1CC1" w:rsidRDefault="00EB3825">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AD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AD9" w14:textId="77777777" w:rsidR="008A1CC1" w:rsidRDefault="00EB3825">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AD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ADB" w14:textId="77777777" w:rsidR="008A1CC1" w:rsidRDefault="00EB3825">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012DBAD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ADD" w14:textId="77777777" w:rsidR="008A1CC1" w:rsidRDefault="00EB3825">
            <w:pPr>
              <w:jc w:val="center"/>
              <w:textAlignment w:val="bottom"/>
            </w:pPr>
            <w:r>
              <w:rPr>
                <w:rFonts w:ascii="Arial" w:eastAsia="宋体" w:hAnsi="Arial" w:cs="Arial"/>
                <w:b/>
                <w:bCs/>
                <w:color w:val="000000"/>
                <w:sz w:val="14"/>
                <w:szCs w:val="14"/>
              </w:rPr>
              <w:t>2022</w:t>
            </w:r>
          </w:p>
        </w:tc>
      </w:tr>
      <w:tr w:rsidR="00EB3825" w14:paraId="012DBB07" w14:textId="77777777">
        <w:tc>
          <w:tcPr>
            <w:tcW w:w="0" w:type="auto"/>
            <w:gridSpan w:val="3"/>
            <w:shd w:val="clear" w:color="auto" w:fill="CCEEFF"/>
            <w:tcMar>
              <w:top w:w="40" w:type="dxa"/>
              <w:left w:w="155" w:type="dxa"/>
              <w:bottom w:w="40" w:type="dxa"/>
              <w:right w:w="20" w:type="dxa"/>
            </w:tcMar>
            <w:vAlign w:val="bottom"/>
          </w:tcPr>
          <w:p w14:paraId="012DBADF" w14:textId="77777777" w:rsidR="008A1CC1" w:rsidRDefault="00EB3825">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BAE0"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AE1" w14:textId="77777777" w:rsidR="008A1CC1" w:rsidRDefault="00EB3825">
            <w:pPr>
              <w:jc w:val="right"/>
              <w:textAlignment w:val="bottom"/>
            </w:pPr>
            <w:r>
              <w:rPr>
                <w:rFonts w:ascii="Arial" w:eastAsia="宋体" w:hAnsi="Arial" w:cs="Arial"/>
                <w:b/>
                <w:bCs/>
                <w:color w:val="000000"/>
                <w:sz w:val="14"/>
                <w:szCs w:val="14"/>
              </w:rPr>
              <w:t>1,368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AE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AE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AE4"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AE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AE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AE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AE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AE9" w14:textId="77777777" w:rsidR="008A1CC1" w:rsidRDefault="00EB3825">
            <w:pPr>
              <w:jc w:val="right"/>
              <w:textAlignment w:val="bottom"/>
            </w:pPr>
            <w:r>
              <w:rPr>
                <w:rFonts w:ascii="Arial" w:eastAsia="宋体" w:hAnsi="Arial" w:cs="Arial"/>
                <w:b/>
                <w:bCs/>
                <w:color w:val="000000"/>
                <w:sz w:val="14"/>
                <w:szCs w:val="14"/>
              </w:rPr>
              <w:t>1,368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AE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AE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AE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AE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AE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AE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AF0"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AF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A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AF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AF4"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AF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AF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AF7"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AF8"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AF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AF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AFB"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AFC"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AF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AF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AFF"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B00"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B0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0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03"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B04"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B05" w14:textId="77777777" w:rsidR="008A1CC1" w:rsidRDefault="00EB3825">
            <w:pPr>
              <w:jc w:val="right"/>
              <w:textAlignment w:val="bottom"/>
            </w:pPr>
            <w:r>
              <w:rPr>
                <w:rFonts w:ascii="Arial" w:eastAsia="宋体" w:hAnsi="Arial" w:cs="Arial"/>
                <w:b/>
                <w:bCs/>
                <w:color w:val="000000"/>
                <w:sz w:val="14"/>
                <w:szCs w:val="14"/>
              </w:rPr>
              <w:t>1,368</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06" w14:textId="77777777" w:rsidR="008A1CC1" w:rsidRDefault="008A1CC1">
            <w:pPr>
              <w:jc w:val="right"/>
              <w:rPr>
                <w:rFonts w:ascii="宋体"/>
              </w:rPr>
            </w:pPr>
          </w:p>
        </w:tc>
      </w:tr>
      <w:tr w:rsidR="00EB3825" w14:paraId="012DBB26" w14:textId="77777777">
        <w:tc>
          <w:tcPr>
            <w:tcW w:w="0" w:type="auto"/>
            <w:gridSpan w:val="3"/>
            <w:shd w:val="clear" w:color="auto" w:fill="FFFFFF"/>
            <w:tcMar>
              <w:top w:w="40" w:type="dxa"/>
              <w:left w:w="155" w:type="dxa"/>
              <w:bottom w:w="40" w:type="dxa"/>
              <w:right w:w="20" w:type="dxa"/>
            </w:tcMar>
            <w:vAlign w:val="bottom"/>
          </w:tcPr>
          <w:p w14:paraId="012DBB08" w14:textId="77777777" w:rsidR="008A1CC1" w:rsidRDefault="00EB3825">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012DBB0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0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0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0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0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0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0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1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1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12" w14:textId="77777777" w:rsidR="008A1CC1" w:rsidRDefault="00EB3825">
            <w:pPr>
              <w:jc w:val="right"/>
              <w:textAlignment w:val="bottom"/>
            </w:pPr>
            <w:r>
              <w:rPr>
                <w:rFonts w:ascii="Arial" w:eastAsia="宋体" w:hAnsi="Arial" w:cs="Arial"/>
                <w:b/>
                <w:bCs/>
                <w:color w:val="000000"/>
                <w:sz w:val="14"/>
                <w:szCs w:val="14"/>
              </w:rPr>
              <w:t>520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1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1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1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1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1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18" w14:textId="77777777" w:rsidR="008A1CC1" w:rsidRDefault="00EB3825">
            <w:pPr>
              <w:jc w:val="right"/>
              <w:textAlignment w:val="bottom"/>
            </w:pPr>
            <w:r>
              <w:rPr>
                <w:rFonts w:ascii="Arial" w:eastAsia="宋体" w:hAnsi="Arial" w:cs="Arial"/>
                <w:b/>
                <w:bCs/>
                <w:color w:val="000000"/>
                <w:sz w:val="14"/>
                <w:szCs w:val="14"/>
              </w:rPr>
              <w:t>520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1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1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1B"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1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1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1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1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2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2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2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2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24" w14:textId="77777777" w:rsidR="008A1CC1" w:rsidRDefault="00EB3825">
            <w:pPr>
              <w:jc w:val="right"/>
              <w:textAlignment w:val="bottom"/>
            </w:pPr>
            <w:r>
              <w:rPr>
                <w:rFonts w:ascii="Arial" w:eastAsia="宋体" w:hAnsi="Arial" w:cs="Arial"/>
                <w:b/>
                <w:bCs/>
                <w:color w:val="000000"/>
                <w:sz w:val="14"/>
                <w:szCs w:val="14"/>
              </w:rPr>
              <w:t>520</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25" w14:textId="77777777" w:rsidR="008A1CC1" w:rsidRDefault="008A1CC1">
            <w:pPr>
              <w:jc w:val="right"/>
              <w:rPr>
                <w:rFonts w:ascii="宋体"/>
              </w:rPr>
            </w:pPr>
          </w:p>
        </w:tc>
      </w:tr>
      <w:tr w:rsidR="00EB3825" w14:paraId="012DBB45" w14:textId="77777777">
        <w:tc>
          <w:tcPr>
            <w:tcW w:w="0" w:type="auto"/>
            <w:gridSpan w:val="3"/>
            <w:shd w:val="clear" w:color="auto" w:fill="CCEEFF"/>
            <w:tcMar>
              <w:top w:w="40" w:type="dxa"/>
              <w:left w:w="155" w:type="dxa"/>
              <w:bottom w:w="40" w:type="dxa"/>
              <w:right w:w="20" w:type="dxa"/>
            </w:tcMar>
            <w:vAlign w:val="bottom"/>
          </w:tcPr>
          <w:p w14:paraId="012DBB27" w14:textId="77777777" w:rsidR="008A1CC1" w:rsidRDefault="00EB3825">
            <w:pPr>
              <w:textAlignment w:val="bottom"/>
            </w:pPr>
            <w:r>
              <w:rPr>
                <w:rFonts w:ascii="Arial" w:eastAsia="宋体" w:hAnsi="Arial" w:cs="Arial"/>
                <w:color w:val="000000"/>
                <w:sz w:val="14"/>
                <w:szCs w:val="14"/>
              </w:rPr>
              <w:t xml:space="preserve">Foreign exchange trading services </w:t>
            </w:r>
          </w:p>
        </w:tc>
        <w:tc>
          <w:tcPr>
            <w:tcW w:w="0" w:type="auto"/>
            <w:gridSpan w:val="2"/>
            <w:shd w:val="clear" w:color="auto" w:fill="CCEEFF"/>
            <w:tcMar>
              <w:top w:w="40" w:type="dxa"/>
              <w:left w:w="20" w:type="dxa"/>
              <w:bottom w:w="40" w:type="dxa"/>
              <w:right w:w="0" w:type="dxa"/>
            </w:tcMar>
            <w:vAlign w:val="bottom"/>
          </w:tcPr>
          <w:p w14:paraId="012DBB28" w14:textId="77777777" w:rsidR="008A1CC1" w:rsidRDefault="00EB3825">
            <w:pPr>
              <w:jc w:val="right"/>
              <w:textAlignment w:val="bottom"/>
            </w:pPr>
            <w:r>
              <w:rPr>
                <w:rFonts w:ascii="Arial" w:eastAsia="宋体" w:hAnsi="Arial" w:cs="Arial"/>
                <w:b/>
                <w:bCs/>
                <w:color w:val="000000"/>
                <w:sz w:val="14"/>
                <w:szCs w:val="14"/>
              </w:rPr>
              <w:t>101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2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2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2B" w14:textId="77777777" w:rsidR="008A1CC1" w:rsidRDefault="00EB3825">
            <w:pPr>
              <w:jc w:val="right"/>
              <w:textAlignment w:val="bottom"/>
            </w:pPr>
            <w:r>
              <w:rPr>
                <w:rFonts w:ascii="Arial" w:eastAsia="宋体" w:hAnsi="Arial" w:cs="Arial"/>
                <w:b/>
                <w:bCs/>
                <w:color w:val="000000"/>
                <w:sz w:val="14"/>
                <w:szCs w:val="14"/>
              </w:rPr>
              <w:t>241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2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2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2E" w14:textId="77777777" w:rsidR="008A1CC1" w:rsidRDefault="00EB3825">
            <w:pPr>
              <w:jc w:val="right"/>
              <w:textAlignment w:val="bottom"/>
            </w:pPr>
            <w:r>
              <w:rPr>
                <w:rFonts w:ascii="Arial" w:eastAsia="宋体" w:hAnsi="Arial" w:cs="Arial"/>
                <w:b/>
                <w:bCs/>
                <w:color w:val="000000"/>
                <w:sz w:val="14"/>
                <w:szCs w:val="14"/>
              </w:rPr>
              <w:t>342</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2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3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31" w14:textId="77777777" w:rsidR="008A1CC1" w:rsidRDefault="00EB3825">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3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3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3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3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3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37" w14:textId="77777777" w:rsidR="008A1CC1" w:rsidRDefault="00EB3825">
            <w:pPr>
              <w:jc w:val="right"/>
              <w:textAlignment w:val="bottom"/>
            </w:pPr>
            <w:r>
              <w:rPr>
                <w:rFonts w:ascii="Arial" w:eastAsia="宋体" w:hAnsi="Arial" w:cs="Arial"/>
                <w:b/>
                <w:bCs/>
                <w:color w:val="000000"/>
                <w:sz w:val="14"/>
                <w:szCs w:val="14"/>
              </w:rPr>
              <w:t>17</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3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3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3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3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3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3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3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3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40"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4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42"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43" w14:textId="77777777" w:rsidR="008A1CC1" w:rsidRDefault="00EB3825">
            <w:pPr>
              <w:jc w:val="right"/>
              <w:textAlignment w:val="bottom"/>
            </w:pPr>
            <w:r>
              <w:rPr>
                <w:rFonts w:ascii="Arial" w:eastAsia="宋体" w:hAnsi="Arial" w:cs="Arial"/>
                <w:b/>
                <w:bCs/>
                <w:color w:val="000000"/>
                <w:sz w:val="14"/>
                <w:szCs w:val="14"/>
              </w:rPr>
              <w:t>359</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44" w14:textId="77777777" w:rsidR="008A1CC1" w:rsidRDefault="008A1CC1">
            <w:pPr>
              <w:jc w:val="right"/>
              <w:rPr>
                <w:rFonts w:ascii="宋体"/>
              </w:rPr>
            </w:pPr>
          </w:p>
        </w:tc>
      </w:tr>
      <w:tr w:rsidR="00EB3825" w14:paraId="012DBB64" w14:textId="77777777">
        <w:tc>
          <w:tcPr>
            <w:tcW w:w="0" w:type="auto"/>
            <w:gridSpan w:val="3"/>
            <w:shd w:val="clear" w:color="auto" w:fill="FFFFFF"/>
            <w:tcMar>
              <w:top w:w="40" w:type="dxa"/>
              <w:left w:w="155" w:type="dxa"/>
              <w:bottom w:w="40" w:type="dxa"/>
              <w:right w:w="20" w:type="dxa"/>
            </w:tcMar>
            <w:vAlign w:val="bottom"/>
          </w:tcPr>
          <w:p w14:paraId="012DBB46" w14:textId="77777777" w:rsidR="008A1CC1" w:rsidRDefault="00EB3825">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012DBB47" w14:textId="77777777" w:rsidR="008A1CC1" w:rsidRDefault="00EB3825">
            <w:pPr>
              <w:jc w:val="right"/>
              <w:textAlignment w:val="bottom"/>
            </w:pPr>
            <w:r>
              <w:rPr>
                <w:rFonts w:ascii="Arial" w:eastAsia="宋体" w:hAnsi="Arial" w:cs="Arial"/>
                <w:b/>
                <w:bCs/>
                <w:color w:val="000000"/>
                <w:sz w:val="14"/>
                <w:szCs w:val="14"/>
              </w:rPr>
              <w:t>54</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4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4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4A" w14:textId="77777777" w:rsidR="008A1CC1" w:rsidRDefault="00EB3825">
            <w:pPr>
              <w:jc w:val="right"/>
              <w:textAlignment w:val="bottom"/>
            </w:pPr>
            <w:r>
              <w:rPr>
                <w:rFonts w:ascii="Arial" w:eastAsia="宋体" w:hAnsi="Arial" w:cs="Arial"/>
                <w:b/>
                <w:bCs/>
                <w:color w:val="000000"/>
                <w:sz w:val="14"/>
                <w:szCs w:val="14"/>
              </w:rPr>
              <w:t>39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4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4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4D" w14:textId="77777777" w:rsidR="008A1CC1" w:rsidRDefault="00EB3825">
            <w:pPr>
              <w:jc w:val="right"/>
              <w:textAlignment w:val="bottom"/>
            </w:pPr>
            <w:r>
              <w:rPr>
                <w:rFonts w:ascii="Arial" w:eastAsia="宋体" w:hAnsi="Arial" w:cs="Arial"/>
                <w:b/>
                <w:bCs/>
                <w:color w:val="000000"/>
                <w:sz w:val="14"/>
                <w:szCs w:val="14"/>
              </w:rPr>
              <w:t>93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4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4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50"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5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5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53" w14:textId="77777777" w:rsidR="008A1CC1" w:rsidRDefault="00EB3825">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5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5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56" w14:textId="77777777" w:rsidR="008A1CC1" w:rsidRDefault="00EB3825">
            <w:pPr>
              <w:jc w:val="right"/>
              <w:textAlignment w:val="bottom"/>
            </w:pPr>
            <w:r>
              <w:rPr>
                <w:rFonts w:ascii="Arial" w:eastAsia="宋体" w:hAnsi="Arial" w:cs="Arial"/>
                <w:b/>
                <w:bCs/>
                <w:color w:val="000000"/>
                <w:sz w:val="14"/>
                <w:szCs w:val="14"/>
              </w:rPr>
              <w:t>3</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5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5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5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5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5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5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5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5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5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6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6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62" w14:textId="77777777" w:rsidR="008A1CC1" w:rsidRDefault="00EB3825">
            <w:pPr>
              <w:jc w:val="right"/>
              <w:textAlignment w:val="bottom"/>
            </w:pPr>
            <w:r>
              <w:rPr>
                <w:rFonts w:ascii="Arial" w:eastAsia="宋体" w:hAnsi="Arial" w:cs="Arial"/>
                <w:b/>
                <w:bCs/>
                <w:color w:val="000000"/>
                <w:sz w:val="14"/>
                <w:szCs w:val="14"/>
              </w:rPr>
              <w:t>96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63" w14:textId="77777777" w:rsidR="008A1CC1" w:rsidRDefault="008A1CC1">
            <w:pPr>
              <w:jc w:val="right"/>
              <w:rPr>
                <w:rFonts w:ascii="宋体"/>
              </w:rPr>
            </w:pPr>
          </w:p>
        </w:tc>
      </w:tr>
      <w:tr w:rsidR="00EB3825" w14:paraId="012DBB83" w14:textId="77777777">
        <w:tc>
          <w:tcPr>
            <w:tcW w:w="0" w:type="auto"/>
            <w:gridSpan w:val="3"/>
            <w:shd w:val="clear" w:color="auto" w:fill="CCEEFF"/>
            <w:tcMar>
              <w:top w:w="40" w:type="dxa"/>
              <w:left w:w="155" w:type="dxa"/>
              <w:bottom w:w="40" w:type="dxa"/>
              <w:right w:w="20" w:type="dxa"/>
            </w:tcMar>
            <w:vAlign w:val="bottom"/>
          </w:tcPr>
          <w:p w14:paraId="012DBB65" w14:textId="77777777" w:rsidR="008A1CC1" w:rsidRDefault="00EB3825">
            <w:pPr>
              <w:textAlignment w:val="bottom"/>
            </w:pPr>
            <w:r>
              <w:rPr>
                <w:rFonts w:ascii="Arial" w:eastAsia="宋体" w:hAnsi="Arial" w:cs="Arial"/>
                <w:color w:val="000000"/>
                <w:sz w:val="14"/>
                <w:szCs w:val="14"/>
              </w:rPr>
              <w:t xml:space="preserve">Software and processing fees </w:t>
            </w:r>
          </w:p>
        </w:tc>
        <w:tc>
          <w:tcPr>
            <w:tcW w:w="0" w:type="auto"/>
            <w:gridSpan w:val="2"/>
            <w:shd w:val="clear" w:color="auto" w:fill="CCEEFF"/>
            <w:tcMar>
              <w:top w:w="40" w:type="dxa"/>
              <w:left w:w="20" w:type="dxa"/>
              <w:bottom w:w="40" w:type="dxa"/>
              <w:right w:w="0" w:type="dxa"/>
            </w:tcMar>
            <w:vAlign w:val="bottom"/>
          </w:tcPr>
          <w:p w14:paraId="012DBB66" w14:textId="77777777" w:rsidR="008A1CC1" w:rsidRDefault="00EB3825">
            <w:pPr>
              <w:jc w:val="right"/>
              <w:textAlignment w:val="bottom"/>
            </w:pPr>
            <w:r>
              <w:rPr>
                <w:rFonts w:ascii="Arial" w:eastAsia="宋体" w:hAnsi="Arial" w:cs="Arial"/>
                <w:b/>
                <w:bCs/>
                <w:color w:val="000000"/>
                <w:sz w:val="14"/>
                <w:szCs w:val="14"/>
              </w:rPr>
              <w:t>151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6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6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69" w14:textId="77777777" w:rsidR="008A1CC1" w:rsidRDefault="00EB3825">
            <w:pPr>
              <w:jc w:val="right"/>
              <w:textAlignment w:val="bottom"/>
            </w:pPr>
            <w:r>
              <w:rPr>
                <w:rFonts w:ascii="Arial" w:eastAsia="宋体" w:hAnsi="Arial" w:cs="Arial"/>
                <w:b/>
                <w:bCs/>
                <w:color w:val="000000"/>
                <w:sz w:val="14"/>
                <w:szCs w:val="14"/>
              </w:rPr>
              <w:t>50</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6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6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6C" w14:textId="77777777" w:rsidR="008A1CC1" w:rsidRDefault="00EB3825">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6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6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6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7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7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72"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7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7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7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7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7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78"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7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7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7B"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7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7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7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7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8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81" w14:textId="77777777" w:rsidR="008A1CC1" w:rsidRDefault="00EB3825">
            <w:pPr>
              <w:jc w:val="right"/>
              <w:textAlignment w:val="bottom"/>
            </w:pPr>
            <w:r>
              <w:rPr>
                <w:rFonts w:ascii="Arial" w:eastAsia="宋体" w:hAnsi="Arial" w:cs="Arial"/>
                <w:b/>
                <w:bCs/>
                <w:color w:val="000000"/>
                <w:sz w:val="14"/>
                <w:szCs w:val="14"/>
              </w:rPr>
              <w:t>201</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82" w14:textId="77777777" w:rsidR="008A1CC1" w:rsidRDefault="008A1CC1">
            <w:pPr>
              <w:jc w:val="right"/>
              <w:rPr>
                <w:rFonts w:ascii="宋体"/>
              </w:rPr>
            </w:pPr>
          </w:p>
        </w:tc>
      </w:tr>
      <w:tr w:rsidR="00EB3825" w14:paraId="012DBBA2" w14:textId="77777777">
        <w:tc>
          <w:tcPr>
            <w:tcW w:w="0" w:type="auto"/>
            <w:gridSpan w:val="3"/>
            <w:shd w:val="clear" w:color="auto" w:fill="FFFFFF"/>
            <w:tcMar>
              <w:top w:w="40" w:type="dxa"/>
              <w:left w:w="155" w:type="dxa"/>
              <w:bottom w:w="40" w:type="dxa"/>
              <w:right w:w="20" w:type="dxa"/>
            </w:tcMar>
            <w:vAlign w:val="bottom"/>
          </w:tcPr>
          <w:p w14:paraId="012DBB84" w14:textId="77777777" w:rsidR="008A1CC1" w:rsidRDefault="00EB3825">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012DBB8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8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8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88" w14:textId="77777777" w:rsidR="008A1CC1" w:rsidRDefault="00EB3825">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8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8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8B" w14:textId="77777777" w:rsidR="008A1CC1" w:rsidRDefault="00EB3825">
            <w:pPr>
              <w:jc w:val="right"/>
              <w:textAlignment w:val="bottom"/>
            </w:pPr>
            <w:r>
              <w:rPr>
                <w:rFonts w:ascii="Arial" w:eastAsia="宋体" w:hAnsi="Arial" w:cs="Arial"/>
                <w:b/>
                <w:bCs/>
                <w:color w:val="000000"/>
                <w:sz w:val="14"/>
                <w:szCs w:val="14"/>
              </w:rPr>
              <w:t>46</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8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8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8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8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9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91" w14:textId="77777777" w:rsidR="008A1CC1" w:rsidRDefault="00EB3825">
            <w:pPr>
              <w:jc w:val="right"/>
              <w:textAlignment w:val="bottom"/>
            </w:pPr>
            <w:r>
              <w:rPr>
                <w:rFonts w:ascii="Arial" w:eastAsia="宋体" w:hAnsi="Arial" w:cs="Arial"/>
                <w:b/>
                <w:bCs/>
                <w:color w:val="000000"/>
                <w:sz w:val="14"/>
                <w:szCs w:val="14"/>
              </w:rPr>
              <w:t>(17)</w:t>
            </w:r>
          </w:p>
        </w:tc>
        <w:tc>
          <w:tcPr>
            <w:tcW w:w="0" w:type="auto"/>
            <w:shd w:val="clear" w:color="auto" w:fill="FFFFFF"/>
            <w:tcMar>
              <w:top w:w="40" w:type="dxa"/>
              <w:left w:w="0" w:type="dxa"/>
              <w:bottom w:w="40" w:type="dxa"/>
              <w:right w:w="20" w:type="dxa"/>
            </w:tcMar>
            <w:vAlign w:val="bottom"/>
          </w:tcPr>
          <w:p w14:paraId="012DBB9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9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94" w14:textId="77777777" w:rsidR="008A1CC1" w:rsidRDefault="00EB3825">
            <w:pPr>
              <w:jc w:val="right"/>
              <w:textAlignment w:val="bottom"/>
            </w:pPr>
            <w:r>
              <w:rPr>
                <w:rFonts w:ascii="Arial" w:eastAsia="宋体" w:hAnsi="Arial" w:cs="Arial"/>
                <w:b/>
                <w:bCs/>
                <w:color w:val="000000"/>
                <w:sz w:val="14"/>
                <w:szCs w:val="14"/>
              </w:rPr>
              <w:t>(17)</w:t>
            </w:r>
          </w:p>
        </w:tc>
        <w:tc>
          <w:tcPr>
            <w:tcW w:w="0" w:type="auto"/>
            <w:shd w:val="clear" w:color="auto" w:fill="FFFFFF"/>
            <w:tcMar>
              <w:top w:w="40" w:type="dxa"/>
              <w:left w:w="0" w:type="dxa"/>
              <w:bottom w:w="40" w:type="dxa"/>
              <w:right w:w="20" w:type="dxa"/>
            </w:tcMar>
            <w:vAlign w:val="bottom"/>
          </w:tcPr>
          <w:p w14:paraId="012DBB9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9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97"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9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9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9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9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9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9D"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9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9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A0" w14:textId="77777777" w:rsidR="008A1CC1" w:rsidRDefault="00EB3825">
            <w:pPr>
              <w:jc w:val="right"/>
              <w:textAlignment w:val="bottom"/>
            </w:pPr>
            <w:r>
              <w:rPr>
                <w:rFonts w:ascii="Arial" w:eastAsia="宋体" w:hAnsi="Arial" w:cs="Arial"/>
                <w:b/>
                <w:bCs/>
                <w:color w:val="000000"/>
                <w:sz w:val="14"/>
                <w:szCs w:val="14"/>
              </w:rPr>
              <w:t>29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A1" w14:textId="77777777" w:rsidR="008A1CC1" w:rsidRDefault="008A1CC1">
            <w:pPr>
              <w:jc w:val="right"/>
              <w:rPr>
                <w:rFonts w:ascii="宋体"/>
              </w:rPr>
            </w:pPr>
          </w:p>
        </w:tc>
      </w:tr>
      <w:tr w:rsidR="00EB3825" w14:paraId="012DBBC1" w14:textId="77777777">
        <w:tc>
          <w:tcPr>
            <w:tcW w:w="0" w:type="auto"/>
            <w:gridSpan w:val="3"/>
            <w:shd w:val="clear" w:color="auto" w:fill="CCEEFF"/>
            <w:tcMar>
              <w:top w:w="40" w:type="dxa"/>
              <w:left w:w="20" w:type="dxa"/>
              <w:bottom w:w="40" w:type="dxa"/>
              <w:right w:w="20" w:type="dxa"/>
            </w:tcMar>
            <w:vAlign w:val="bottom"/>
          </w:tcPr>
          <w:p w14:paraId="012DBBA3" w14:textId="77777777" w:rsidR="008A1CC1" w:rsidRDefault="00EB3825">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BA4" w14:textId="77777777" w:rsidR="008A1CC1" w:rsidRDefault="00EB3825">
            <w:pPr>
              <w:jc w:val="right"/>
              <w:textAlignment w:val="bottom"/>
            </w:pPr>
            <w:r>
              <w:rPr>
                <w:rFonts w:ascii="Arial" w:eastAsia="宋体" w:hAnsi="Arial" w:cs="Arial"/>
                <w:b/>
                <w:bCs/>
                <w:color w:val="000000"/>
                <w:sz w:val="14"/>
                <w:szCs w:val="14"/>
              </w:rPr>
              <w:t>1,674</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A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A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BA7" w14:textId="77777777" w:rsidR="008A1CC1" w:rsidRDefault="00EB3825">
            <w:pPr>
              <w:jc w:val="right"/>
              <w:textAlignment w:val="bottom"/>
            </w:pPr>
            <w:r>
              <w:rPr>
                <w:rFonts w:ascii="Arial" w:eastAsia="宋体" w:hAnsi="Arial" w:cs="Arial"/>
                <w:b/>
                <w:bCs/>
                <w:color w:val="000000"/>
                <w:sz w:val="14"/>
                <w:szCs w:val="14"/>
              </w:rPr>
              <w:t>376</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A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A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BAA" w14:textId="77777777" w:rsidR="008A1CC1" w:rsidRDefault="00EB3825">
            <w:pPr>
              <w:jc w:val="right"/>
              <w:textAlignment w:val="bottom"/>
            </w:pPr>
            <w:r>
              <w:rPr>
                <w:rFonts w:ascii="Arial" w:eastAsia="宋体" w:hAnsi="Arial" w:cs="Arial"/>
                <w:b/>
                <w:bCs/>
                <w:color w:val="000000"/>
                <w:sz w:val="14"/>
                <w:szCs w:val="14"/>
              </w:rPr>
              <w:t>2,050</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A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A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BAD" w14:textId="77777777" w:rsidR="008A1CC1" w:rsidRDefault="00EB3825">
            <w:pPr>
              <w:jc w:val="right"/>
              <w:textAlignment w:val="bottom"/>
            </w:pPr>
            <w:r>
              <w:rPr>
                <w:rFonts w:ascii="Arial" w:eastAsia="宋体" w:hAnsi="Arial" w:cs="Arial"/>
                <w:b/>
                <w:bCs/>
                <w:color w:val="000000"/>
                <w:sz w:val="14"/>
                <w:szCs w:val="14"/>
              </w:rPr>
              <w:t>537</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A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A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BB0" w14:textId="77777777" w:rsidR="008A1CC1" w:rsidRDefault="00EB3825">
            <w:pPr>
              <w:jc w:val="right"/>
              <w:textAlignment w:val="bottom"/>
            </w:pPr>
            <w:r>
              <w:rPr>
                <w:rFonts w:ascii="Arial" w:eastAsia="宋体" w:hAnsi="Arial" w:cs="Arial"/>
                <w:b/>
                <w:bCs/>
                <w:color w:val="000000"/>
                <w:sz w:val="14"/>
                <w:szCs w:val="14"/>
              </w:rPr>
              <w:t>(14)</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B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B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BB3" w14:textId="77777777" w:rsidR="008A1CC1" w:rsidRDefault="00EB3825">
            <w:pPr>
              <w:jc w:val="right"/>
              <w:textAlignment w:val="bottom"/>
            </w:pPr>
            <w:r>
              <w:rPr>
                <w:rFonts w:ascii="Arial" w:eastAsia="宋体" w:hAnsi="Arial" w:cs="Arial"/>
                <w:b/>
                <w:bCs/>
                <w:color w:val="000000"/>
                <w:sz w:val="14"/>
                <w:szCs w:val="14"/>
              </w:rPr>
              <w:t>523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B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B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BB6"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B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B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BB9"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B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B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BB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B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BE"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BBF" w14:textId="77777777" w:rsidR="008A1CC1" w:rsidRDefault="00EB3825">
            <w:pPr>
              <w:jc w:val="right"/>
              <w:textAlignment w:val="bottom"/>
            </w:pPr>
            <w:r>
              <w:rPr>
                <w:rFonts w:ascii="Arial" w:eastAsia="宋体" w:hAnsi="Arial" w:cs="Arial"/>
                <w:b/>
                <w:bCs/>
                <w:color w:val="000000"/>
                <w:sz w:val="14"/>
                <w:szCs w:val="14"/>
              </w:rPr>
              <w:t>2,573</w:t>
            </w: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BC0" w14:textId="77777777" w:rsidR="008A1CC1" w:rsidRDefault="008A1CC1">
            <w:pPr>
              <w:jc w:val="right"/>
              <w:rPr>
                <w:rFonts w:ascii="宋体"/>
              </w:rPr>
            </w:pPr>
          </w:p>
        </w:tc>
      </w:tr>
      <w:tr w:rsidR="00EB3825" w14:paraId="012DBBE0" w14:textId="77777777">
        <w:tc>
          <w:tcPr>
            <w:tcW w:w="0" w:type="auto"/>
            <w:gridSpan w:val="3"/>
            <w:shd w:val="clear" w:color="auto" w:fill="FFFFFF"/>
            <w:tcMar>
              <w:top w:w="40" w:type="dxa"/>
              <w:left w:w="155" w:type="dxa"/>
              <w:bottom w:w="40" w:type="dxa"/>
              <w:right w:w="20" w:type="dxa"/>
            </w:tcMar>
            <w:vAlign w:val="bottom"/>
          </w:tcPr>
          <w:p w14:paraId="012DBBC2" w14:textId="77777777" w:rsidR="008A1CC1" w:rsidRDefault="00EB3825">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012DBBC3"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C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C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C6" w14:textId="77777777" w:rsidR="008A1CC1" w:rsidRDefault="00EB3825">
            <w:pPr>
              <w:jc w:val="right"/>
              <w:textAlignment w:val="bottom"/>
            </w:pPr>
            <w:r>
              <w:rPr>
                <w:rFonts w:ascii="Arial" w:eastAsia="宋体" w:hAnsi="Arial" w:cs="Arial"/>
                <w:b/>
                <w:bCs/>
                <w:color w:val="000000"/>
                <w:sz w:val="14"/>
                <w:szCs w:val="14"/>
              </w:rPr>
              <w:t>509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C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C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C9" w14:textId="77777777" w:rsidR="008A1CC1" w:rsidRDefault="00EB3825">
            <w:pPr>
              <w:jc w:val="right"/>
              <w:textAlignment w:val="bottom"/>
            </w:pPr>
            <w:r>
              <w:rPr>
                <w:rFonts w:ascii="Arial" w:eastAsia="宋体" w:hAnsi="Arial" w:cs="Arial"/>
                <w:b/>
                <w:bCs/>
                <w:color w:val="000000"/>
                <w:sz w:val="14"/>
                <w:szCs w:val="14"/>
              </w:rPr>
              <w:t>509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C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C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CC"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C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C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CF"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D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D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D2"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D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D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D5"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D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D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D8"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D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D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DB"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D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BD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BDE" w14:textId="77777777" w:rsidR="008A1CC1" w:rsidRDefault="00EB3825">
            <w:pPr>
              <w:jc w:val="right"/>
              <w:textAlignment w:val="bottom"/>
            </w:pPr>
            <w:r>
              <w:rPr>
                <w:rFonts w:ascii="Arial" w:eastAsia="宋体" w:hAnsi="Arial" w:cs="Arial"/>
                <w:b/>
                <w:bCs/>
                <w:color w:val="000000"/>
                <w:sz w:val="14"/>
                <w:szCs w:val="14"/>
              </w:rPr>
              <w:t>509</w:t>
            </w: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BDF" w14:textId="77777777" w:rsidR="008A1CC1" w:rsidRDefault="008A1CC1">
            <w:pPr>
              <w:jc w:val="right"/>
              <w:rPr>
                <w:rFonts w:ascii="宋体"/>
              </w:rPr>
            </w:pPr>
          </w:p>
        </w:tc>
      </w:tr>
      <w:tr w:rsidR="00EB3825" w14:paraId="012DBBFF" w14:textId="77777777">
        <w:tc>
          <w:tcPr>
            <w:tcW w:w="0" w:type="auto"/>
            <w:gridSpan w:val="3"/>
            <w:shd w:val="clear" w:color="auto" w:fill="CCEEFF"/>
            <w:tcMar>
              <w:top w:w="40" w:type="dxa"/>
              <w:left w:w="155" w:type="dxa"/>
              <w:bottom w:w="40" w:type="dxa"/>
              <w:right w:w="20" w:type="dxa"/>
            </w:tcMar>
            <w:vAlign w:val="bottom"/>
          </w:tcPr>
          <w:p w14:paraId="012DBBE1" w14:textId="77777777" w:rsidR="008A1CC1" w:rsidRDefault="00EB3825">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012DBBE2"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E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E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E5"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012DBBE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E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E8"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012DBBE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E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EB"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E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E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E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E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F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F1"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F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F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F4"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F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F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F7"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F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F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F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BF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BF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BFD" w14:textId="77777777" w:rsidR="008A1CC1" w:rsidRDefault="00EB3825">
            <w:pPr>
              <w:jc w:val="right"/>
              <w:textAlignment w:val="bottom"/>
            </w:pPr>
            <w:r>
              <w:rPr>
                <w:rFonts w:ascii="Arial" w:eastAsia="宋体" w:hAnsi="Arial" w:cs="Arial"/>
                <w:b/>
                <w:bCs/>
                <w:color w:val="000000"/>
                <w:sz w:val="14"/>
                <w:szCs w:val="14"/>
              </w:rPr>
              <w:t>(1)</w:t>
            </w:r>
          </w:p>
        </w:tc>
        <w:tc>
          <w:tcPr>
            <w:tcW w:w="0" w:type="auto"/>
            <w:shd w:val="clear" w:color="auto" w:fill="CCEEFF"/>
            <w:tcMar>
              <w:top w:w="40" w:type="dxa"/>
              <w:left w:w="0" w:type="dxa"/>
              <w:bottom w:w="40" w:type="dxa"/>
              <w:right w:w="20" w:type="dxa"/>
            </w:tcMar>
            <w:vAlign w:val="bottom"/>
          </w:tcPr>
          <w:p w14:paraId="012DBBFE" w14:textId="77777777" w:rsidR="008A1CC1" w:rsidRDefault="008A1CC1">
            <w:pPr>
              <w:jc w:val="right"/>
              <w:rPr>
                <w:rFonts w:ascii="宋体"/>
              </w:rPr>
            </w:pPr>
          </w:p>
        </w:tc>
      </w:tr>
      <w:tr w:rsidR="00EB3825" w14:paraId="012DBC28" w14:textId="77777777">
        <w:tc>
          <w:tcPr>
            <w:tcW w:w="0" w:type="auto"/>
            <w:gridSpan w:val="3"/>
            <w:shd w:val="clear" w:color="auto" w:fill="FFFFFF"/>
            <w:tcMar>
              <w:top w:w="40" w:type="dxa"/>
              <w:left w:w="20" w:type="dxa"/>
              <w:bottom w:w="40" w:type="dxa"/>
              <w:right w:w="20" w:type="dxa"/>
            </w:tcMar>
            <w:vAlign w:val="bottom"/>
          </w:tcPr>
          <w:p w14:paraId="012DBC00" w14:textId="77777777" w:rsidR="008A1CC1" w:rsidRDefault="00EB3825">
            <w:pPr>
              <w:textAlignment w:val="bottom"/>
            </w:pPr>
            <w:r>
              <w:rPr>
                <w:rFonts w:ascii="Arial" w:eastAsia="宋体" w:hAnsi="Arial" w:cs="Arial"/>
                <w:b/>
                <w:bCs/>
                <w:color w:val="000000"/>
                <w:sz w:val="14"/>
                <w:szCs w:val="14"/>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BC01"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C02" w14:textId="77777777" w:rsidR="008A1CC1" w:rsidRDefault="00EB3825">
            <w:pPr>
              <w:jc w:val="right"/>
              <w:textAlignment w:val="bottom"/>
            </w:pPr>
            <w:r>
              <w:rPr>
                <w:rFonts w:ascii="Arial" w:eastAsia="宋体" w:hAnsi="Arial" w:cs="Arial"/>
                <w:b/>
                <w:bCs/>
                <w:color w:val="000000"/>
                <w:sz w:val="14"/>
                <w:szCs w:val="14"/>
              </w:rPr>
              <w:t>1,674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C0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C04"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C05"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C06" w14:textId="77777777" w:rsidR="008A1CC1" w:rsidRDefault="00EB3825">
            <w:pPr>
              <w:jc w:val="right"/>
              <w:textAlignment w:val="bottom"/>
            </w:pPr>
            <w:r>
              <w:rPr>
                <w:rFonts w:ascii="Arial" w:eastAsia="宋体" w:hAnsi="Arial" w:cs="Arial"/>
                <w:b/>
                <w:bCs/>
                <w:color w:val="000000"/>
                <w:sz w:val="14"/>
                <w:szCs w:val="14"/>
              </w:rPr>
              <w:t>884</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C0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C08"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C09"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C0A" w14:textId="77777777" w:rsidR="008A1CC1" w:rsidRDefault="00EB3825">
            <w:pPr>
              <w:jc w:val="right"/>
              <w:textAlignment w:val="bottom"/>
            </w:pPr>
            <w:r>
              <w:rPr>
                <w:rFonts w:ascii="Arial" w:eastAsia="宋体" w:hAnsi="Arial" w:cs="Arial"/>
                <w:b/>
                <w:bCs/>
                <w:color w:val="000000"/>
                <w:sz w:val="14"/>
                <w:szCs w:val="14"/>
              </w:rPr>
              <w:t>2,558</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C0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C0C"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C0D"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C0E" w14:textId="77777777" w:rsidR="008A1CC1" w:rsidRDefault="00EB3825">
            <w:pPr>
              <w:jc w:val="right"/>
              <w:textAlignment w:val="bottom"/>
            </w:pPr>
            <w:r>
              <w:rPr>
                <w:rFonts w:ascii="Arial" w:eastAsia="宋体" w:hAnsi="Arial" w:cs="Arial"/>
                <w:b/>
                <w:bCs/>
                <w:color w:val="000000"/>
                <w:sz w:val="14"/>
                <w:szCs w:val="14"/>
              </w:rPr>
              <w:t>537</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C0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C10"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C11"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C12" w14:textId="77777777" w:rsidR="008A1CC1" w:rsidRDefault="00EB3825">
            <w:pPr>
              <w:jc w:val="right"/>
              <w:textAlignment w:val="bottom"/>
            </w:pPr>
            <w:r>
              <w:rPr>
                <w:rFonts w:ascii="Arial" w:eastAsia="宋体" w:hAnsi="Arial" w:cs="Arial"/>
                <w:b/>
                <w:bCs/>
                <w:color w:val="000000"/>
                <w:sz w:val="14"/>
                <w:szCs w:val="14"/>
              </w:rPr>
              <w:t>(14)</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C1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C14"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C15"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C16" w14:textId="77777777" w:rsidR="008A1CC1" w:rsidRDefault="00EB3825">
            <w:pPr>
              <w:jc w:val="right"/>
              <w:textAlignment w:val="bottom"/>
            </w:pPr>
            <w:r>
              <w:rPr>
                <w:rFonts w:ascii="Arial" w:eastAsia="宋体" w:hAnsi="Arial" w:cs="Arial"/>
                <w:b/>
                <w:bCs/>
                <w:color w:val="000000"/>
                <w:sz w:val="14"/>
                <w:szCs w:val="14"/>
              </w:rPr>
              <w:t>523</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C1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C18"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C19"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C1A"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C1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C1C"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C1D"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C1E"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C1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C20"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C21"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C22" w14:textId="77777777" w:rsidR="008A1CC1" w:rsidRDefault="00EB3825">
            <w:pPr>
              <w:jc w:val="right"/>
              <w:textAlignment w:val="bottom"/>
            </w:pPr>
            <w:r>
              <w:rPr>
                <w:rFonts w:ascii="Arial" w:eastAsia="宋体" w:hAnsi="Arial" w:cs="Arial"/>
                <w:b/>
                <w:bCs/>
                <w:color w:val="000000"/>
                <w:sz w:val="14"/>
                <w:szCs w:val="14"/>
              </w:rPr>
              <w:t>—</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C2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C24"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C25" w14:textId="77777777" w:rsidR="008A1CC1" w:rsidRDefault="00EB3825">
            <w:pPr>
              <w:textAlignment w:val="bottom"/>
            </w:pPr>
            <w:r>
              <w:rPr>
                <w:rFonts w:ascii="Arial" w:eastAsia="宋体" w:hAnsi="Arial" w:cs="Arial"/>
                <w:b/>
                <w:bCs/>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C26" w14:textId="77777777" w:rsidR="008A1CC1" w:rsidRDefault="00EB3825">
            <w:pPr>
              <w:jc w:val="right"/>
              <w:textAlignment w:val="bottom"/>
            </w:pPr>
            <w:r>
              <w:rPr>
                <w:rFonts w:ascii="Arial" w:eastAsia="宋体" w:hAnsi="Arial" w:cs="Arial"/>
                <w:b/>
                <w:bCs/>
                <w:color w:val="000000"/>
                <w:sz w:val="14"/>
                <w:szCs w:val="14"/>
              </w:rPr>
              <w:t>3,081</w:t>
            </w: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C27" w14:textId="77777777" w:rsidR="008A1CC1" w:rsidRDefault="008A1CC1">
            <w:pPr>
              <w:jc w:val="right"/>
              <w:rPr>
                <w:rFonts w:ascii="宋体"/>
              </w:rPr>
            </w:pPr>
          </w:p>
        </w:tc>
      </w:tr>
      <w:tr w:rsidR="008A1CC1" w14:paraId="012DBC3D" w14:textId="77777777">
        <w:trPr>
          <w:trHeight w:val="160"/>
        </w:trPr>
        <w:tc>
          <w:tcPr>
            <w:tcW w:w="0" w:type="auto"/>
            <w:gridSpan w:val="3"/>
            <w:shd w:val="clear" w:color="auto" w:fill="auto"/>
            <w:tcMar>
              <w:top w:w="0" w:type="dxa"/>
              <w:left w:w="20" w:type="dxa"/>
              <w:bottom w:w="0" w:type="dxa"/>
              <w:right w:w="20" w:type="dxa"/>
            </w:tcMar>
            <w:vAlign w:val="bottom"/>
          </w:tcPr>
          <w:p w14:paraId="012DBC29"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C2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C2B"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C2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C2D"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C2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C2F"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C3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C31"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C3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C33"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C3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C35"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C3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C37"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C3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C39"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C3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C3B"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C3C" w14:textId="77777777" w:rsidR="008A1CC1" w:rsidRDefault="008A1CC1">
            <w:pPr>
              <w:rPr>
                <w:rFonts w:ascii="宋体"/>
              </w:rPr>
            </w:pPr>
          </w:p>
        </w:tc>
      </w:tr>
      <w:tr w:rsidR="008A1CC1" w14:paraId="012DBC76" w14:textId="77777777">
        <w:trPr>
          <w:hidden/>
        </w:trPr>
        <w:tc>
          <w:tcPr>
            <w:tcW w:w="0" w:type="auto"/>
            <w:gridSpan w:val="3"/>
            <w:shd w:val="clear" w:color="auto" w:fill="auto"/>
            <w:vAlign w:val="bottom"/>
          </w:tcPr>
          <w:p w14:paraId="012DBC3E" w14:textId="77777777" w:rsidR="008A1CC1" w:rsidRDefault="008A1CC1">
            <w:pPr>
              <w:rPr>
                <w:rFonts w:ascii="宋体"/>
                <w:vanish/>
              </w:rPr>
            </w:pPr>
          </w:p>
        </w:tc>
        <w:tc>
          <w:tcPr>
            <w:tcW w:w="0" w:type="auto"/>
            <w:gridSpan w:val="3"/>
            <w:shd w:val="clear" w:color="auto" w:fill="auto"/>
            <w:vAlign w:val="bottom"/>
          </w:tcPr>
          <w:p w14:paraId="012DBC3F" w14:textId="77777777" w:rsidR="008A1CC1" w:rsidRDefault="008A1CC1">
            <w:pPr>
              <w:rPr>
                <w:rFonts w:ascii="宋体"/>
                <w:vanish/>
              </w:rPr>
            </w:pPr>
          </w:p>
        </w:tc>
        <w:tc>
          <w:tcPr>
            <w:tcW w:w="0" w:type="auto"/>
            <w:shd w:val="clear" w:color="auto" w:fill="auto"/>
            <w:vAlign w:val="bottom"/>
          </w:tcPr>
          <w:p w14:paraId="012DBC40" w14:textId="77777777" w:rsidR="008A1CC1" w:rsidRDefault="008A1CC1">
            <w:pPr>
              <w:rPr>
                <w:rFonts w:ascii="宋体"/>
              </w:rPr>
            </w:pPr>
          </w:p>
        </w:tc>
        <w:tc>
          <w:tcPr>
            <w:tcW w:w="0" w:type="auto"/>
            <w:shd w:val="clear" w:color="auto" w:fill="auto"/>
            <w:vAlign w:val="bottom"/>
          </w:tcPr>
          <w:p w14:paraId="012DBC41" w14:textId="77777777" w:rsidR="008A1CC1" w:rsidRDefault="008A1CC1">
            <w:pPr>
              <w:rPr>
                <w:rFonts w:ascii="宋体"/>
              </w:rPr>
            </w:pPr>
          </w:p>
        </w:tc>
        <w:tc>
          <w:tcPr>
            <w:tcW w:w="0" w:type="auto"/>
            <w:shd w:val="clear" w:color="auto" w:fill="auto"/>
            <w:vAlign w:val="bottom"/>
          </w:tcPr>
          <w:p w14:paraId="012DBC42" w14:textId="77777777" w:rsidR="008A1CC1" w:rsidRDefault="008A1CC1">
            <w:pPr>
              <w:rPr>
                <w:rFonts w:ascii="宋体"/>
              </w:rPr>
            </w:pPr>
          </w:p>
        </w:tc>
        <w:tc>
          <w:tcPr>
            <w:tcW w:w="0" w:type="auto"/>
            <w:shd w:val="clear" w:color="auto" w:fill="auto"/>
            <w:vAlign w:val="bottom"/>
          </w:tcPr>
          <w:p w14:paraId="012DBC43" w14:textId="77777777" w:rsidR="008A1CC1" w:rsidRDefault="008A1CC1">
            <w:pPr>
              <w:rPr>
                <w:rFonts w:ascii="宋体"/>
              </w:rPr>
            </w:pPr>
          </w:p>
        </w:tc>
        <w:tc>
          <w:tcPr>
            <w:tcW w:w="0" w:type="auto"/>
            <w:shd w:val="clear" w:color="auto" w:fill="auto"/>
            <w:vAlign w:val="bottom"/>
          </w:tcPr>
          <w:p w14:paraId="012DBC44" w14:textId="77777777" w:rsidR="008A1CC1" w:rsidRDefault="008A1CC1">
            <w:pPr>
              <w:rPr>
                <w:rFonts w:ascii="宋体"/>
              </w:rPr>
            </w:pPr>
          </w:p>
        </w:tc>
        <w:tc>
          <w:tcPr>
            <w:tcW w:w="0" w:type="auto"/>
            <w:shd w:val="clear" w:color="auto" w:fill="auto"/>
            <w:vAlign w:val="bottom"/>
          </w:tcPr>
          <w:p w14:paraId="012DBC45" w14:textId="77777777" w:rsidR="008A1CC1" w:rsidRDefault="008A1CC1">
            <w:pPr>
              <w:rPr>
                <w:rFonts w:ascii="宋体"/>
              </w:rPr>
            </w:pPr>
          </w:p>
        </w:tc>
        <w:tc>
          <w:tcPr>
            <w:tcW w:w="0" w:type="auto"/>
            <w:shd w:val="clear" w:color="auto" w:fill="auto"/>
            <w:vAlign w:val="bottom"/>
          </w:tcPr>
          <w:p w14:paraId="012DBC46" w14:textId="77777777" w:rsidR="008A1CC1" w:rsidRDefault="008A1CC1">
            <w:pPr>
              <w:rPr>
                <w:rFonts w:ascii="宋体"/>
              </w:rPr>
            </w:pPr>
          </w:p>
        </w:tc>
        <w:tc>
          <w:tcPr>
            <w:tcW w:w="0" w:type="auto"/>
            <w:shd w:val="clear" w:color="auto" w:fill="auto"/>
            <w:vAlign w:val="bottom"/>
          </w:tcPr>
          <w:p w14:paraId="012DBC47" w14:textId="77777777" w:rsidR="008A1CC1" w:rsidRDefault="008A1CC1">
            <w:pPr>
              <w:rPr>
                <w:rFonts w:ascii="宋体"/>
              </w:rPr>
            </w:pPr>
          </w:p>
        </w:tc>
        <w:tc>
          <w:tcPr>
            <w:tcW w:w="0" w:type="auto"/>
            <w:shd w:val="clear" w:color="auto" w:fill="auto"/>
            <w:vAlign w:val="bottom"/>
          </w:tcPr>
          <w:p w14:paraId="012DBC48" w14:textId="77777777" w:rsidR="008A1CC1" w:rsidRDefault="008A1CC1">
            <w:pPr>
              <w:rPr>
                <w:rFonts w:ascii="宋体"/>
              </w:rPr>
            </w:pPr>
          </w:p>
        </w:tc>
        <w:tc>
          <w:tcPr>
            <w:tcW w:w="0" w:type="auto"/>
            <w:shd w:val="clear" w:color="auto" w:fill="auto"/>
            <w:vAlign w:val="bottom"/>
          </w:tcPr>
          <w:p w14:paraId="012DBC49" w14:textId="77777777" w:rsidR="008A1CC1" w:rsidRDefault="008A1CC1">
            <w:pPr>
              <w:rPr>
                <w:rFonts w:ascii="宋体"/>
              </w:rPr>
            </w:pPr>
          </w:p>
        </w:tc>
        <w:tc>
          <w:tcPr>
            <w:tcW w:w="0" w:type="auto"/>
            <w:shd w:val="clear" w:color="auto" w:fill="auto"/>
            <w:vAlign w:val="bottom"/>
          </w:tcPr>
          <w:p w14:paraId="012DBC4A" w14:textId="77777777" w:rsidR="008A1CC1" w:rsidRDefault="008A1CC1">
            <w:pPr>
              <w:rPr>
                <w:rFonts w:ascii="宋体"/>
              </w:rPr>
            </w:pPr>
          </w:p>
        </w:tc>
        <w:tc>
          <w:tcPr>
            <w:tcW w:w="0" w:type="auto"/>
            <w:shd w:val="clear" w:color="auto" w:fill="auto"/>
            <w:vAlign w:val="bottom"/>
          </w:tcPr>
          <w:p w14:paraId="012DBC4B" w14:textId="77777777" w:rsidR="008A1CC1" w:rsidRDefault="008A1CC1">
            <w:pPr>
              <w:rPr>
                <w:rFonts w:ascii="宋体"/>
              </w:rPr>
            </w:pPr>
          </w:p>
        </w:tc>
        <w:tc>
          <w:tcPr>
            <w:tcW w:w="0" w:type="auto"/>
            <w:shd w:val="clear" w:color="auto" w:fill="auto"/>
            <w:vAlign w:val="bottom"/>
          </w:tcPr>
          <w:p w14:paraId="012DBC4C" w14:textId="77777777" w:rsidR="008A1CC1" w:rsidRDefault="008A1CC1">
            <w:pPr>
              <w:rPr>
                <w:rFonts w:ascii="宋体"/>
              </w:rPr>
            </w:pPr>
          </w:p>
        </w:tc>
        <w:tc>
          <w:tcPr>
            <w:tcW w:w="0" w:type="auto"/>
            <w:shd w:val="clear" w:color="auto" w:fill="auto"/>
            <w:vAlign w:val="bottom"/>
          </w:tcPr>
          <w:p w14:paraId="012DBC4D" w14:textId="77777777" w:rsidR="008A1CC1" w:rsidRDefault="008A1CC1">
            <w:pPr>
              <w:rPr>
                <w:rFonts w:ascii="宋体"/>
              </w:rPr>
            </w:pPr>
          </w:p>
        </w:tc>
        <w:tc>
          <w:tcPr>
            <w:tcW w:w="0" w:type="auto"/>
            <w:shd w:val="clear" w:color="auto" w:fill="auto"/>
            <w:vAlign w:val="bottom"/>
          </w:tcPr>
          <w:p w14:paraId="012DBC4E" w14:textId="77777777" w:rsidR="008A1CC1" w:rsidRDefault="008A1CC1">
            <w:pPr>
              <w:rPr>
                <w:rFonts w:ascii="宋体"/>
              </w:rPr>
            </w:pPr>
          </w:p>
        </w:tc>
        <w:tc>
          <w:tcPr>
            <w:tcW w:w="0" w:type="auto"/>
            <w:shd w:val="clear" w:color="auto" w:fill="auto"/>
            <w:vAlign w:val="bottom"/>
          </w:tcPr>
          <w:p w14:paraId="012DBC4F" w14:textId="77777777" w:rsidR="008A1CC1" w:rsidRDefault="008A1CC1">
            <w:pPr>
              <w:rPr>
                <w:rFonts w:ascii="宋体"/>
              </w:rPr>
            </w:pPr>
          </w:p>
        </w:tc>
        <w:tc>
          <w:tcPr>
            <w:tcW w:w="0" w:type="auto"/>
            <w:shd w:val="clear" w:color="auto" w:fill="auto"/>
            <w:vAlign w:val="bottom"/>
          </w:tcPr>
          <w:p w14:paraId="012DBC50" w14:textId="77777777" w:rsidR="008A1CC1" w:rsidRDefault="008A1CC1">
            <w:pPr>
              <w:rPr>
                <w:rFonts w:ascii="宋体"/>
              </w:rPr>
            </w:pPr>
          </w:p>
        </w:tc>
        <w:tc>
          <w:tcPr>
            <w:tcW w:w="0" w:type="auto"/>
            <w:shd w:val="clear" w:color="auto" w:fill="auto"/>
            <w:vAlign w:val="bottom"/>
          </w:tcPr>
          <w:p w14:paraId="012DBC51" w14:textId="77777777" w:rsidR="008A1CC1" w:rsidRDefault="008A1CC1">
            <w:pPr>
              <w:rPr>
                <w:rFonts w:ascii="宋体"/>
              </w:rPr>
            </w:pPr>
          </w:p>
        </w:tc>
        <w:tc>
          <w:tcPr>
            <w:tcW w:w="0" w:type="auto"/>
            <w:shd w:val="clear" w:color="auto" w:fill="auto"/>
            <w:vAlign w:val="bottom"/>
          </w:tcPr>
          <w:p w14:paraId="012DBC52" w14:textId="77777777" w:rsidR="008A1CC1" w:rsidRDefault="008A1CC1">
            <w:pPr>
              <w:rPr>
                <w:rFonts w:ascii="宋体"/>
              </w:rPr>
            </w:pPr>
          </w:p>
        </w:tc>
        <w:tc>
          <w:tcPr>
            <w:tcW w:w="0" w:type="auto"/>
            <w:shd w:val="clear" w:color="auto" w:fill="auto"/>
            <w:vAlign w:val="bottom"/>
          </w:tcPr>
          <w:p w14:paraId="012DBC53" w14:textId="77777777" w:rsidR="008A1CC1" w:rsidRDefault="008A1CC1">
            <w:pPr>
              <w:rPr>
                <w:rFonts w:ascii="宋体"/>
              </w:rPr>
            </w:pPr>
          </w:p>
        </w:tc>
        <w:tc>
          <w:tcPr>
            <w:tcW w:w="0" w:type="auto"/>
            <w:shd w:val="clear" w:color="auto" w:fill="auto"/>
            <w:vAlign w:val="bottom"/>
          </w:tcPr>
          <w:p w14:paraId="012DBC54" w14:textId="77777777" w:rsidR="008A1CC1" w:rsidRDefault="008A1CC1">
            <w:pPr>
              <w:rPr>
                <w:rFonts w:ascii="宋体"/>
              </w:rPr>
            </w:pPr>
          </w:p>
        </w:tc>
        <w:tc>
          <w:tcPr>
            <w:tcW w:w="0" w:type="auto"/>
            <w:shd w:val="clear" w:color="auto" w:fill="auto"/>
            <w:vAlign w:val="bottom"/>
          </w:tcPr>
          <w:p w14:paraId="012DBC55" w14:textId="77777777" w:rsidR="008A1CC1" w:rsidRDefault="008A1CC1">
            <w:pPr>
              <w:rPr>
                <w:rFonts w:ascii="宋体"/>
              </w:rPr>
            </w:pPr>
          </w:p>
        </w:tc>
        <w:tc>
          <w:tcPr>
            <w:tcW w:w="0" w:type="auto"/>
            <w:shd w:val="clear" w:color="auto" w:fill="auto"/>
            <w:vAlign w:val="bottom"/>
          </w:tcPr>
          <w:p w14:paraId="012DBC56" w14:textId="77777777" w:rsidR="008A1CC1" w:rsidRDefault="008A1CC1">
            <w:pPr>
              <w:rPr>
                <w:rFonts w:ascii="宋体"/>
              </w:rPr>
            </w:pPr>
          </w:p>
        </w:tc>
        <w:tc>
          <w:tcPr>
            <w:tcW w:w="0" w:type="auto"/>
            <w:shd w:val="clear" w:color="auto" w:fill="auto"/>
            <w:vAlign w:val="bottom"/>
          </w:tcPr>
          <w:p w14:paraId="012DBC57" w14:textId="77777777" w:rsidR="008A1CC1" w:rsidRDefault="008A1CC1">
            <w:pPr>
              <w:rPr>
                <w:rFonts w:ascii="宋体"/>
              </w:rPr>
            </w:pPr>
          </w:p>
        </w:tc>
        <w:tc>
          <w:tcPr>
            <w:tcW w:w="0" w:type="auto"/>
            <w:shd w:val="clear" w:color="auto" w:fill="auto"/>
            <w:vAlign w:val="bottom"/>
          </w:tcPr>
          <w:p w14:paraId="012DBC58" w14:textId="77777777" w:rsidR="008A1CC1" w:rsidRDefault="008A1CC1">
            <w:pPr>
              <w:rPr>
                <w:rFonts w:ascii="宋体"/>
              </w:rPr>
            </w:pPr>
          </w:p>
        </w:tc>
        <w:tc>
          <w:tcPr>
            <w:tcW w:w="0" w:type="auto"/>
            <w:shd w:val="clear" w:color="auto" w:fill="auto"/>
            <w:vAlign w:val="bottom"/>
          </w:tcPr>
          <w:p w14:paraId="012DBC59" w14:textId="77777777" w:rsidR="008A1CC1" w:rsidRDefault="008A1CC1">
            <w:pPr>
              <w:rPr>
                <w:rFonts w:ascii="宋体"/>
              </w:rPr>
            </w:pPr>
          </w:p>
        </w:tc>
        <w:tc>
          <w:tcPr>
            <w:tcW w:w="0" w:type="auto"/>
            <w:shd w:val="clear" w:color="auto" w:fill="auto"/>
            <w:vAlign w:val="bottom"/>
          </w:tcPr>
          <w:p w14:paraId="012DBC5A" w14:textId="77777777" w:rsidR="008A1CC1" w:rsidRDefault="008A1CC1">
            <w:pPr>
              <w:rPr>
                <w:rFonts w:ascii="宋体"/>
              </w:rPr>
            </w:pPr>
          </w:p>
        </w:tc>
        <w:tc>
          <w:tcPr>
            <w:tcW w:w="0" w:type="auto"/>
            <w:shd w:val="clear" w:color="auto" w:fill="auto"/>
            <w:vAlign w:val="bottom"/>
          </w:tcPr>
          <w:p w14:paraId="012DBC5B" w14:textId="77777777" w:rsidR="008A1CC1" w:rsidRDefault="008A1CC1">
            <w:pPr>
              <w:rPr>
                <w:rFonts w:ascii="宋体"/>
              </w:rPr>
            </w:pPr>
          </w:p>
        </w:tc>
        <w:tc>
          <w:tcPr>
            <w:tcW w:w="0" w:type="auto"/>
            <w:shd w:val="clear" w:color="auto" w:fill="auto"/>
            <w:vAlign w:val="bottom"/>
          </w:tcPr>
          <w:p w14:paraId="012DBC5C" w14:textId="77777777" w:rsidR="008A1CC1" w:rsidRDefault="008A1CC1">
            <w:pPr>
              <w:rPr>
                <w:rFonts w:ascii="宋体"/>
              </w:rPr>
            </w:pPr>
          </w:p>
        </w:tc>
        <w:tc>
          <w:tcPr>
            <w:tcW w:w="0" w:type="auto"/>
            <w:shd w:val="clear" w:color="auto" w:fill="auto"/>
            <w:vAlign w:val="bottom"/>
          </w:tcPr>
          <w:p w14:paraId="012DBC5D" w14:textId="77777777" w:rsidR="008A1CC1" w:rsidRDefault="008A1CC1">
            <w:pPr>
              <w:rPr>
                <w:rFonts w:ascii="宋体"/>
              </w:rPr>
            </w:pPr>
          </w:p>
        </w:tc>
        <w:tc>
          <w:tcPr>
            <w:tcW w:w="0" w:type="auto"/>
            <w:shd w:val="clear" w:color="auto" w:fill="auto"/>
            <w:vAlign w:val="bottom"/>
          </w:tcPr>
          <w:p w14:paraId="012DBC5E" w14:textId="77777777" w:rsidR="008A1CC1" w:rsidRDefault="008A1CC1">
            <w:pPr>
              <w:rPr>
                <w:rFonts w:ascii="宋体"/>
              </w:rPr>
            </w:pPr>
          </w:p>
        </w:tc>
        <w:tc>
          <w:tcPr>
            <w:tcW w:w="0" w:type="auto"/>
            <w:shd w:val="clear" w:color="auto" w:fill="auto"/>
            <w:vAlign w:val="bottom"/>
          </w:tcPr>
          <w:p w14:paraId="012DBC5F" w14:textId="77777777" w:rsidR="008A1CC1" w:rsidRDefault="008A1CC1">
            <w:pPr>
              <w:rPr>
                <w:rFonts w:ascii="宋体"/>
              </w:rPr>
            </w:pPr>
          </w:p>
        </w:tc>
        <w:tc>
          <w:tcPr>
            <w:tcW w:w="0" w:type="auto"/>
            <w:shd w:val="clear" w:color="auto" w:fill="auto"/>
            <w:vAlign w:val="bottom"/>
          </w:tcPr>
          <w:p w14:paraId="012DBC60" w14:textId="77777777" w:rsidR="008A1CC1" w:rsidRDefault="008A1CC1">
            <w:pPr>
              <w:rPr>
                <w:rFonts w:ascii="宋体"/>
              </w:rPr>
            </w:pPr>
          </w:p>
        </w:tc>
        <w:tc>
          <w:tcPr>
            <w:tcW w:w="0" w:type="auto"/>
            <w:shd w:val="clear" w:color="auto" w:fill="auto"/>
            <w:vAlign w:val="bottom"/>
          </w:tcPr>
          <w:p w14:paraId="012DBC61" w14:textId="77777777" w:rsidR="008A1CC1" w:rsidRDefault="008A1CC1">
            <w:pPr>
              <w:rPr>
                <w:rFonts w:ascii="宋体"/>
              </w:rPr>
            </w:pPr>
          </w:p>
        </w:tc>
        <w:tc>
          <w:tcPr>
            <w:tcW w:w="0" w:type="auto"/>
            <w:shd w:val="clear" w:color="auto" w:fill="auto"/>
            <w:vAlign w:val="bottom"/>
          </w:tcPr>
          <w:p w14:paraId="012DBC62" w14:textId="77777777" w:rsidR="008A1CC1" w:rsidRDefault="008A1CC1">
            <w:pPr>
              <w:rPr>
                <w:rFonts w:ascii="宋体"/>
              </w:rPr>
            </w:pPr>
          </w:p>
        </w:tc>
        <w:tc>
          <w:tcPr>
            <w:tcW w:w="0" w:type="auto"/>
            <w:shd w:val="clear" w:color="auto" w:fill="auto"/>
            <w:vAlign w:val="bottom"/>
          </w:tcPr>
          <w:p w14:paraId="012DBC63" w14:textId="77777777" w:rsidR="008A1CC1" w:rsidRDefault="008A1CC1">
            <w:pPr>
              <w:rPr>
                <w:rFonts w:ascii="宋体"/>
              </w:rPr>
            </w:pPr>
          </w:p>
        </w:tc>
        <w:tc>
          <w:tcPr>
            <w:tcW w:w="0" w:type="auto"/>
            <w:shd w:val="clear" w:color="auto" w:fill="auto"/>
            <w:vAlign w:val="bottom"/>
          </w:tcPr>
          <w:p w14:paraId="012DBC64" w14:textId="77777777" w:rsidR="008A1CC1" w:rsidRDefault="008A1CC1">
            <w:pPr>
              <w:rPr>
                <w:rFonts w:ascii="宋体"/>
              </w:rPr>
            </w:pPr>
          </w:p>
        </w:tc>
        <w:tc>
          <w:tcPr>
            <w:tcW w:w="0" w:type="auto"/>
            <w:shd w:val="clear" w:color="auto" w:fill="auto"/>
            <w:vAlign w:val="bottom"/>
          </w:tcPr>
          <w:p w14:paraId="012DBC65" w14:textId="77777777" w:rsidR="008A1CC1" w:rsidRDefault="008A1CC1">
            <w:pPr>
              <w:rPr>
                <w:rFonts w:ascii="宋体"/>
              </w:rPr>
            </w:pPr>
          </w:p>
        </w:tc>
        <w:tc>
          <w:tcPr>
            <w:tcW w:w="0" w:type="auto"/>
            <w:shd w:val="clear" w:color="auto" w:fill="auto"/>
            <w:vAlign w:val="bottom"/>
          </w:tcPr>
          <w:p w14:paraId="012DBC66" w14:textId="77777777" w:rsidR="008A1CC1" w:rsidRDefault="008A1CC1">
            <w:pPr>
              <w:rPr>
                <w:rFonts w:ascii="宋体"/>
              </w:rPr>
            </w:pPr>
          </w:p>
        </w:tc>
        <w:tc>
          <w:tcPr>
            <w:tcW w:w="0" w:type="auto"/>
            <w:shd w:val="clear" w:color="auto" w:fill="auto"/>
            <w:vAlign w:val="bottom"/>
          </w:tcPr>
          <w:p w14:paraId="012DBC67" w14:textId="77777777" w:rsidR="008A1CC1" w:rsidRDefault="008A1CC1">
            <w:pPr>
              <w:rPr>
                <w:rFonts w:ascii="宋体"/>
              </w:rPr>
            </w:pPr>
          </w:p>
        </w:tc>
        <w:tc>
          <w:tcPr>
            <w:tcW w:w="0" w:type="auto"/>
            <w:shd w:val="clear" w:color="auto" w:fill="auto"/>
            <w:vAlign w:val="bottom"/>
          </w:tcPr>
          <w:p w14:paraId="012DBC68" w14:textId="77777777" w:rsidR="008A1CC1" w:rsidRDefault="008A1CC1">
            <w:pPr>
              <w:rPr>
                <w:rFonts w:ascii="宋体"/>
              </w:rPr>
            </w:pPr>
          </w:p>
        </w:tc>
        <w:tc>
          <w:tcPr>
            <w:tcW w:w="0" w:type="auto"/>
            <w:shd w:val="clear" w:color="auto" w:fill="auto"/>
            <w:vAlign w:val="bottom"/>
          </w:tcPr>
          <w:p w14:paraId="012DBC69" w14:textId="77777777" w:rsidR="008A1CC1" w:rsidRDefault="008A1CC1">
            <w:pPr>
              <w:rPr>
                <w:rFonts w:ascii="宋体"/>
              </w:rPr>
            </w:pPr>
          </w:p>
        </w:tc>
        <w:tc>
          <w:tcPr>
            <w:tcW w:w="0" w:type="auto"/>
            <w:shd w:val="clear" w:color="auto" w:fill="auto"/>
            <w:vAlign w:val="bottom"/>
          </w:tcPr>
          <w:p w14:paraId="012DBC6A" w14:textId="77777777" w:rsidR="008A1CC1" w:rsidRDefault="008A1CC1">
            <w:pPr>
              <w:rPr>
                <w:rFonts w:ascii="宋体"/>
              </w:rPr>
            </w:pPr>
          </w:p>
        </w:tc>
        <w:tc>
          <w:tcPr>
            <w:tcW w:w="0" w:type="auto"/>
            <w:shd w:val="clear" w:color="auto" w:fill="auto"/>
            <w:vAlign w:val="bottom"/>
          </w:tcPr>
          <w:p w14:paraId="012DBC6B" w14:textId="77777777" w:rsidR="008A1CC1" w:rsidRDefault="008A1CC1">
            <w:pPr>
              <w:rPr>
                <w:rFonts w:ascii="宋体"/>
              </w:rPr>
            </w:pPr>
          </w:p>
        </w:tc>
        <w:tc>
          <w:tcPr>
            <w:tcW w:w="0" w:type="auto"/>
            <w:shd w:val="clear" w:color="auto" w:fill="auto"/>
            <w:vAlign w:val="bottom"/>
          </w:tcPr>
          <w:p w14:paraId="012DBC6C" w14:textId="77777777" w:rsidR="008A1CC1" w:rsidRDefault="008A1CC1">
            <w:pPr>
              <w:rPr>
                <w:rFonts w:ascii="宋体"/>
              </w:rPr>
            </w:pPr>
          </w:p>
        </w:tc>
        <w:tc>
          <w:tcPr>
            <w:tcW w:w="0" w:type="auto"/>
            <w:shd w:val="clear" w:color="auto" w:fill="auto"/>
            <w:vAlign w:val="bottom"/>
          </w:tcPr>
          <w:p w14:paraId="012DBC6D" w14:textId="77777777" w:rsidR="008A1CC1" w:rsidRDefault="008A1CC1">
            <w:pPr>
              <w:rPr>
                <w:rFonts w:ascii="宋体"/>
              </w:rPr>
            </w:pPr>
          </w:p>
        </w:tc>
        <w:tc>
          <w:tcPr>
            <w:tcW w:w="0" w:type="auto"/>
            <w:shd w:val="clear" w:color="auto" w:fill="auto"/>
            <w:vAlign w:val="bottom"/>
          </w:tcPr>
          <w:p w14:paraId="012DBC6E" w14:textId="77777777" w:rsidR="008A1CC1" w:rsidRDefault="008A1CC1">
            <w:pPr>
              <w:rPr>
                <w:rFonts w:ascii="宋体"/>
              </w:rPr>
            </w:pPr>
          </w:p>
        </w:tc>
        <w:tc>
          <w:tcPr>
            <w:tcW w:w="0" w:type="auto"/>
            <w:shd w:val="clear" w:color="auto" w:fill="auto"/>
            <w:vAlign w:val="bottom"/>
          </w:tcPr>
          <w:p w14:paraId="012DBC6F" w14:textId="77777777" w:rsidR="008A1CC1" w:rsidRDefault="008A1CC1">
            <w:pPr>
              <w:rPr>
                <w:rFonts w:ascii="宋体"/>
              </w:rPr>
            </w:pPr>
          </w:p>
        </w:tc>
        <w:tc>
          <w:tcPr>
            <w:tcW w:w="0" w:type="auto"/>
            <w:shd w:val="clear" w:color="auto" w:fill="auto"/>
            <w:vAlign w:val="bottom"/>
          </w:tcPr>
          <w:p w14:paraId="012DBC70" w14:textId="77777777" w:rsidR="008A1CC1" w:rsidRDefault="008A1CC1">
            <w:pPr>
              <w:rPr>
                <w:rFonts w:ascii="宋体"/>
              </w:rPr>
            </w:pPr>
          </w:p>
        </w:tc>
        <w:tc>
          <w:tcPr>
            <w:tcW w:w="0" w:type="auto"/>
            <w:shd w:val="clear" w:color="auto" w:fill="auto"/>
            <w:vAlign w:val="bottom"/>
          </w:tcPr>
          <w:p w14:paraId="012DBC71" w14:textId="77777777" w:rsidR="008A1CC1" w:rsidRDefault="008A1CC1">
            <w:pPr>
              <w:rPr>
                <w:rFonts w:ascii="宋体"/>
              </w:rPr>
            </w:pPr>
          </w:p>
        </w:tc>
        <w:tc>
          <w:tcPr>
            <w:tcW w:w="0" w:type="auto"/>
            <w:shd w:val="clear" w:color="auto" w:fill="auto"/>
            <w:vAlign w:val="bottom"/>
          </w:tcPr>
          <w:p w14:paraId="012DBC72" w14:textId="77777777" w:rsidR="008A1CC1" w:rsidRDefault="008A1CC1">
            <w:pPr>
              <w:rPr>
                <w:rFonts w:ascii="宋体"/>
              </w:rPr>
            </w:pPr>
          </w:p>
        </w:tc>
        <w:tc>
          <w:tcPr>
            <w:tcW w:w="0" w:type="auto"/>
            <w:shd w:val="clear" w:color="auto" w:fill="auto"/>
            <w:vAlign w:val="bottom"/>
          </w:tcPr>
          <w:p w14:paraId="012DBC73" w14:textId="77777777" w:rsidR="008A1CC1" w:rsidRDefault="008A1CC1">
            <w:pPr>
              <w:rPr>
                <w:rFonts w:ascii="宋体"/>
              </w:rPr>
            </w:pPr>
          </w:p>
        </w:tc>
        <w:tc>
          <w:tcPr>
            <w:tcW w:w="0" w:type="auto"/>
            <w:shd w:val="clear" w:color="auto" w:fill="auto"/>
            <w:vAlign w:val="bottom"/>
          </w:tcPr>
          <w:p w14:paraId="012DBC74" w14:textId="77777777" w:rsidR="008A1CC1" w:rsidRDefault="008A1CC1">
            <w:pPr>
              <w:rPr>
                <w:rFonts w:ascii="宋体"/>
              </w:rPr>
            </w:pPr>
          </w:p>
        </w:tc>
        <w:tc>
          <w:tcPr>
            <w:tcW w:w="0" w:type="auto"/>
            <w:shd w:val="clear" w:color="auto" w:fill="auto"/>
            <w:vAlign w:val="bottom"/>
          </w:tcPr>
          <w:p w14:paraId="012DBC75" w14:textId="77777777" w:rsidR="008A1CC1" w:rsidRDefault="008A1CC1">
            <w:pPr>
              <w:rPr>
                <w:rFonts w:ascii="宋体"/>
              </w:rPr>
            </w:pPr>
          </w:p>
        </w:tc>
      </w:tr>
      <w:tr w:rsidR="008A1CC1" w14:paraId="012DBCA3" w14:textId="77777777">
        <w:trPr>
          <w:hidden/>
        </w:trPr>
        <w:tc>
          <w:tcPr>
            <w:tcW w:w="0" w:type="auto"/>
            <w:gridSpan w:val="3"/>
            <w:shd w:val="clear" w:color="auto" w:fill="auto"/>
            <w:vAlign w:val="bottom"/>
          </w:tcPr>
          <w:p w14:paraId="012DBC77" w14:textId="77777777" w:rsidR="008A1CC1" w:rsidRDefault="008A1CC1">
            <w:pPr>
              <w:rPr>
                <w:rFonts w:ascii="宋体"/>
                <w:vanish/>
              </w:rPr>
            </w:pPr>
          </w:p>
        </w:tc>
        <w:tc>
          <w:tcPr>
            <w:tcW w:w="0" w:type="auto"/>
            <w:gridSpan w:val="3"/>
            <w:shd w:val="clear" w:color="auto" w:fill="auto"/>
            <w:vAlign w:val="bottom"/>
          </w:tcPr>
          <w:p w14:paraId="012DBC78" w14:textId="77777777" w:rsidR="008A1CC1" w:rsidRDefault="008A1CC1">
            <w:pPr>
              <w:rPr>
                <w:rFonts w:ascii="宋体"/>
                <w:vanish/>
              </w:rPr>
            </w:pPr>
          </w:p>
        </w:tc>
        <w:tc>
          <w:tcPr>
            <w:tcW w:w="0" w:type="auto"/>
            <w:gridSpan w:val="3"/>
            <w:shd w:val="clear" w:color="auto" w:fill="auto"/>
            <w:vAlign w:val="bottom"/>
          </w:tcPr>
          <w:p w14:paraId="012DBC79" w14:textId="77777777" w:rsidR="008A1CC1" w:rsidRDefault="008A1CC1">
            <w:pPr>
              <w:rPr>
                <w:rFonts w:ascii="宋体"/>
                <w:vanish/>
              </w:rPr>
            </w:pPr>
          </w:p>
        </w:tc>
        <w:tc>
          <w:tcPr>
            <w:tcW w:w="0" w:type="auto"/>
            <w:gridSpan w:val="3"/>
            <w:shd w:val="clear" w:color="auto" w:fill="auto"/>
            <w:vAlign w:val="bottom"/>
          </w:tcPr>
          <w:p w14:paraId="012DBC7A" w14:textId="77777777" w:rsidR="008A1CC1" w:rsidRDefault="008A1CC1">
            <w:pPr>
              <w:rPr>
                <w:rFonts w:ascii="宋体"/>
                <w:vanish/>
              </w:rPr>
            </w:pPr>
          </w:p>
        </w:tc>
        <w:tc>
          <w:tcPr>
            <w:tcW w:w="0" w:type="auto"/>
            <w:gridSpan w:val="3"/>
            <w:shd w:val="clear" w:color="auto" w:fill="auto"/>
            <w:vAlign w:val="bottom"/>
          </w:tcPr>
          <w:p w14:paraId="012DBC7B" w14:textId="77777777" w:rsidR="008A1CC1" w:rsidRDefault="008A1CC1">
            <w:pPr>
              <w:rPr>
                <w:rFonts w:ascii="宋体"/>
                <w:vanish/>
              </w:rPr>
            </w:pPr>
          </w:p>
        </w:tc>
        <w:tc>
          <w:tcPr>
            <w:tcW w:w="0" w:type="auto"/>
            <w:gridSpan w:val="3"/>
            <w:shd w:val="clear" w:color="auto" w:fill="auto"/>
            <w:vAlign w:val="bottom"/>
          </w:tcPr>
          <w:p w14:paraId="012DBC7C" w14:textId="77777777" w:rsidR="008A1CC1" w:rsidRDefault="008A1CC1">
            <w:pPr>
              <w:rPr>
                <w:rFonts w:ascii="宋体"/>
                <w:vanish/>
              </w:rPr>
            </w:pPr>
          </w:p>
        </w:tc>
        <w:tc>
          <w:tcPr>
            <w:tcW w:w="0" w:type="auto"/>
            <w:gridSpan w:val="3"/>
            <w:shd w:val="clear" w:color="auto" w:fill="auto"/>
            <w:vAlign w:val="bottom"/>
          </w:tcPr>
          <w:p w14:paraId="012DBC7D" w14:textId="77777777" w:rsidR="008A1CC1" w:rsidRDefault="008A1CC1">
            <w:pPr>
              <w:rPr>
                <w:rFonts w:ascii="宋体"/>
                <w:vanish/>
              </w:rPr>
            </w:pPr>
          </w:p>
        </w:tc>
        <w:tc>
          <w:tcPr>
            <w:tcW w:w="0" w:type="auto"/>
            <w:gridSpan w:val="3"/>
            <w:shd w:val="clear" w:color="auto" w:fill="auto"/>
            <w:vAlign w:val="bottom"/>
          </w:tcPr>
          <w:p w14:paraId="012DBC7E" w14:textId="77777777" w:rsidR="008A1CC1" w:rsidRDefault="008A1CC1">
            <w:pPr>
              <w:rPr>
                <w:rFonts w:ascii="宋体"/>
                <w:vanish/>
              </w:rPr>
            </w:pPr>
          </w:p>
        </w:tc>
        <w:tc>
          <w:tcPr>
            <w:tcW w:w="0" w:type="auto"/>
            <w:shd w:val="clear" w:color="auto" w:fill="auto"/>
            <w:vAlign w:val="bottom"/>
          </w:tcPr>
          <w:p w14:paraId="012DBC7F" w14:textId="77777777" w:rsidR="008A1CC1" w:rsidRDefault="008A1CC1">
            <w:pPr>
              <w:rPr>
                <w:rFonts w:ascii="宋体"/>
              </w:rPr>
            </w:pPr>
          </w:p>
        </w:tc>
        <w:tc>
          <w:tcPr>
            <w:tcW w:w="0" w:type="auto"/>
            <w:shd w:val="clear" w:color="auto" w:fill="auto"/>
            <w:vAlign w:val="bottom"/>
          </w:tcPr>
          <w:p w14:paraId="012DBC80" w14:textId="77777777" w:rsidR="008A1CC1" w:rsidRDefault="008A1CC1">
            <w:pPr>
              <w:rPr>
                <w:rFonts w:ascii="宋体"/>
              </w:rPr>
            </w:pPr>
          </w:p>
        </w:tc>
        <w:tc>
          <w:tcPr>
            <w:tcW w:w="0" w:type="auto"/>
            <w:shd w:val="clear" w:color="auto" w:fill="auto"/>
            <w:vAlign w:val="bottom"/>
          </w:tcPr>
          <w:p w14:paraId="012DBC81" w14:textId="77777777" w:rsidR="008A1CC1" w:rsidRDefault="008A1CC1">
            <w:pPr>
              <w:rPr>
                <w:rFonts w:ascii="宋体"/>
              </w:rPr>
            </w:pPr>
          </w:p>
        </w:tc>
        <w:tc>
          <w:tcPr>
            <w:tcW w:w="0" w:type="auto"/>
            <w:shd w:val="clear" w:color="auto" w:fill="auto"/>
            <w:vAlign w:val="bottom"/>
          </w:tcPr>
          <w:p w14:paraId="012DBC82" w14:textId="77777777" w:rsidR="008A1CC1" w:rsidRDefault="008A1CC1">
            <w:pPr>
              <w:rPr>
                <w:rFonts w:ascii="宋体"/>
              </w:rPr>
            </w:pPr>
          </w:p>
        </w:tc>
        <w:tc>
          <w:tcPr>
            <w:tcW w:w="0" w:type="auto"/>
            <w:shd w:val="clear" w:color="auto" w:fill="auto"/>
            <w:vAlign w:val="bottom"/>
          </w:tcPr>
          <w:p w14:paraId="012DBC83" w14:textId="77777777" w:rsidR="008A1CC1" w:rsidRDefault="008A1CC1">
            <w:pPr>
              <w:rPr>
                <w:rFonts w:ascii="宋体"/>
              </w:rPr>
            </w:pPr>
          </w:p>
        </w:tc>
        <w:tc>
          <w:tcPr>
            <w:tcW w:w="0" w:type="auto"/>
            <w:shd w:val="clear" w:color="auto" w:fill="auto"/>
            <w:vAlign w:val="bottom"/>
          </w:tcPr>
          <w:p w14:paraId="012DBC84" w14:textId="77777777" w:rsidR="008A1CC1" w:rsidRDefault="008A1CC1">
            <w:pPr>
              <w:rPr>
                <w:rFonts w:ascii="宋体"/>
              </w:rPr>
            </w:pPr>
          </w:p>
        </w:tc>
        <w:tc>
          <w:tcPr>
            <w:tcW w:w="0" w:type="auto"/>
            <w:shd w:val="clear" w:color="auto" w:fill="auto"/>
            <w:vAlign w:val="bottom"/>
          </w:tcPr>
          <w:p w14:paraId="012DBC85" w14:textId="77777777" w:rsidR="008A1CC1" w:rsidRDefault="008A1CC1">
            <w:pPr>
              <w:rPr>
                <w:rFonts w:ascii="宋体"/>
              </w:rPr>
            </w:pPr>
          </w:p>
        </w:tc>
        <w:tc>
          <w:tcPr>
            <w:tcW w:w="0" w:type="auto"/>
            <w:shd w:val="clear" w:color="auto" w:fill="auto"/>
            <w:vAlign w:val="bottom"/>
          </w:tcPr>
          <w:p w14:paraId="012DBC86" w14:textId="77777777" w:rsidR="008A1CC1" w:rsidRDefault="008A1CC1">
            <w:pPr>
              <w:rPr>
                <w:rFonts w:ascii="宋体"/>
              </w:rPr>
            </w:pPr>
          </w:p>
        </w:tc>
        <w:tc>
          <w:tcPr>
            <w:tcW w:w="0" w:type="auto"/>
            <w:shd w:val="clear" w:color="auto" w:fill="auto"/>
            <w:vAlign w:val="bottom"/>
          </w:tcPr>
          <w:p w14:paraId="012DBC87" w14:textId="77777777" w:rsidR="008A1CC1" w:rsidRDefault="008A1CC1">
            <w:pPr>
              <w:rPr>
                <w:rFonts w:ascii="宋体"/>
              </w:rPr>
            </w:pPr>
          </w:p>
        </w:tc>
        <w:tc>
          <w:tcPr>
            <w:tcW w:w="0" w:type="auto"/>
            <w:shd w:val="clear" w:color="auto" w:fill="auto"/>
            <w:vAlign w:val="bottom"/>
          </w:tcPr>
          <w:p w14:paraId="012DBC88" w14:textId="77777777" w:rsidR="008A1CC1" w:rsidRDefault="008A1CC1">
            <w:pPr>
              <w:rPr>
                <w:rFonts w:ascii="宋体"/>
              </w:rPr>
            </w:pPr>
          </w:p>
        </w:tc>
        <w:tc>
          <w:tcPr>
            <w:tcW w:w="0" w:type="auto"/>
            <w:shd w:val="clear" w:color="auto" w:fill="auto"/>
            <w:vAlign w:val="bottom"/>
          </w:tcPr>
          <w:p w14:paraId="012DBC89" w14:textId="77777777" w:rsidR="008A1CC1" w:rsidRDefault="008A1CC1">
            <w:pPr>
              <w:rPr>
                <w:rFonts w:ascii="宋体"/>
              </w:rPr>
            </w:pPr>
          </w:p>
        </w:tc>
        <w:tc>
          <w:tcPr>
            <w:tcW w:w="0" w:type="auto"/>
            <w:shd w:val="clear" w:color="auto" w:fill="auto"/>
            <w:vAlign w:val="bottom"/>
          </w:tcPr>
          <w:p w14:paraId="012DBC8A" w14:textId="77777777" w:rsidR="008A1CC1" w:rsidRDefault="008A1CC1">
            <w:pPr>
              <w:rPr>
                <w:rFonts w:ascii="宋体"/>
              </w:rPr>
            </w:pPr>
          </w:p>
        </w:tc>
        <w:tc>
          <w:tcPr>
            <w:tcW w:w="0" w:type="auto"/>
            <w:shd w:val="clear" w:color="auto" w:fill="auto"/>
            <w:vAlign w:val="bottom"/>
          </w:tcPr>
          <w:p w14:paraId="012DBC8B" w14:textId="77777777" w:rsidR="008A1CC1" w:rsidRDefault="008A1CC1">
            <w:pPr>
              <w:rPr>
                <w:rFonts w:ascii="宋体"/>
              </w:rPr>
            </w:pPr>
          </w:p>
        </w:tc>
        <w:tc>
          <w:tcPr>
            <w:tcW w:w="0" w:type="auto"/>
            <w:shd w:val="clear" w:color="auto" w:fill="auto"/>
            <w:vAlign w:val="bottom"/>
          </w:tcPr>
          <w:p w14:paraId="012DBC8C" w14:textId="77777777" w:rsidR="008A1CC1" w:rsidRDefault="008A1CC1">
            <w:pPr>
              <w:rPr>
                <w:rFonts w:ascii="宋体"/>
              </w:rPr>
            </w:pPr>
          </w:p>
        </w:tc>
        <w:tc>
          <w:tcPr>
            <w:tcW w:w="0" w:type="auto"/>
            <w:shd w:val="clear" w:color="auto" w:fill="auto"/>
            <w:vAlign w:val="bottom"/>
          </w:tcPr>
          <w:p w14:paraId="012DBC8D" w14:textId="77777777" w:rsidR="008A1CC1" w:rsidRDefault="008A1CC1">
            <w:pPr>
              <w:rPr>
                <w:rFonts w:ascii="宋体"/>
              </w:rPr>
            </w:pPr>
          </w:p>
        </w:tc>
        <w:tc>
          <w:tcPr>
            <w:tcW w:w="0" w:type="auto"/>
            <w:shd w:val="clear" w:color="auto" w:fill="auto"/>
            <w:vAlign w:val="bottom"/>
          </w:tcPr>
          <w:p w14:paraId="012DBC8E" w14:textId="77777777" w:rsidR="008A1CC1" w:rsidRDefault="008A1CC1">
            <w:pPr>
              <w:rPr>
                <w:rFonts w:ascii="宋体"/>
              </w:rPr>
            </w:pPr>
          </w:p>
        </w:tc>
        <w:tc>
          <w:tcPr>
            <w:tcW w:w="0" w:type="auto"/>
            <w:shd w:val="clear" w:color="auto" w:fill="auto"/>
            <w:vAlign w:val="bottom"/>
          </w:tcPr>
          <w:p w14:paraId="012DBC8F" w14:textId="77777777" w:rsidR="008A1CC1" w:rsidRDefault="008A1CC1">
            <w:pPr>
              <w:rPr>
                <w:rFonts w:ascii="宋体"/>
              </w:rPr>
            </w:pPr>
          </w:p>
        </w:tc>
        <w:tc>
          <w:tcPr>
            <w:tcW w:w="0" w:type="auto"/>
            <w:shd w:val="clear" w:color="auto" w:fill="auto"/>
            <w:vAlign w:val="bottom"/>
          </w:tcPr>
          <w:p w14:paraId="012DBC90" w14:textId="77777777" w:rsidR="008A1CC1" w:rsidRDefault="008A1CC1">
            <w:pPr>
              <w:rPr>
                <w:rFonts w:ascii="宋体"/>
              </w:rPr>
            </w:pPr>
          </w:p>
        </w:tc>
        <w:tc>
          <w:tcPr>
            <w:tcW w:w="0" w:type="auto"/>
            <w:shd w:val="clear" w:color="auto" w:fill="auto"/>
            <w:vAlign w:val="bottom"/>
          </w:tcPr>
          <w:p w14:paraId="012DBC91" w14:textId="77777777" w:rsidR="008A1CC1" w:rsidRDefault="008A1CC1">
            <w:pPr>
              <w:rPr>
                <w:rFonts w:ascii="宋体"/>
              </w:rPr>
            </w:pPr>
          </w:p>
        </w:tc>
        <w:tc>
          <w:tcPr>
            <w:tcW w:w="0" w:type="auto"/>
            <w:shd w:val="clear" w:color="auto" w:fill="auto"/>
            <w:vAlign w:val="bottom"/>
          </w:tcPr>
          <w:p w14:paraId="012DBC92" w14:textId="77777777" w:rsidR="008A1CC1" w:rsidRDefault="008A1CC1">
            <w:pPr>
              <w:rPr>
                <w:rFonts w:ascii="宋体"/>
              </w:rPr>
            </w:pPr>
          </w:p>
        </w:tc>
        <w:tc>
          <w:tcPr>
            <w:tcW w:w="0" w:type="auto"/>
            <w:shd w:val="clear" w:color="auto" w:fill="auto"/>
            <w:vAlign w:val="bottom"/>
          </w:tcPr>
          <w:p w14:paraId="012DBC93" w14:textId="77777777" w:rsidR="008A1CC1" w:rsidRDefault="008A1CC1">
            <w:pPr>
              <w:rPr>
                <w:rFonts w:ascii="宋体"/>
              </w:rPr>
            </w:pPr>
          </w:p>
        </w:tc>
        <w:tc>
          <w:tcPr>
            <w:tcW w:w="0" w:type="auto"/>
            <w:shd w:val="clear" w:color="auto" w:fill="auto"/>
            <w:vAlign w:val="bottom"/>
          </w:tcPr>
          <w:p w14:paraId="012DBC94" w14:textId="77777777" w:rsidR="008A1CC1" w:rsidRDefault="008A1CC1">
            <w:pPr>
              <w:rPr>
                <w:rFonts w:ascii="宋体"/>
              </w:rPr>
            </w:pPr>
          </w:p>
        </w:tc>
        <w:tc>
          <w:tcPr>
            <w:tcW w:w="0" w:type="auto"/>
            <w:shd w:val="clear" w:color="auto" w:fill="auto"/>
            <w:vAlign w:val="bottom"/>
          </w:tcPr>
          <w:p w14:paraId="012DBC95" w14:textId="77777777" w:rsidR="008A1CC1" w:rsidRDefault="008A1CC1">
            <w:pPr>
              <w:rPr>
                <w:rFonts w:ascii="宋体"/>
              </w:rPr>
            </w:pPr>
          </w:p>
        </w:tc>
        <w:tc>
          <w:tcPr>
            <w:tcW w:w="0" w:type="auto"/>
            <w:shd w:val="clear" w:color="auto" w:fill="auto"/>
            <w:vAlign w:val="bottom"/>
          </w:tcPr>
          <w:p w14:paraId="012DBC96" w14:textId="77777777" w:rsidR="008A1CC1" w:rsidRDefault="008A1CC1">
            <w:pPr>
              <w:rPr>
                <w:rFonts w:ascii="宋体"/>
              </w:rPr>
            </w:pPr>
          </w:p>
        </w:tc>
        <w:tc>
          <w:tcPr>
            <w:tcW w:w="0" w:type="auto"/>
            <w:shd w:val="clear" w:color="auto" w:fill="auto"/>
            <w:vAlign w:val="bottom"/>
          </w:tcPr>
          <w:p w14:paraId="012DBC97" w14:textId="77777777" w:rsidR="008A1CC1" w:rsidRDefault="008A1CC1">
            <w:pPr>
              <w:rPr>
                <w:rFonts w:ascii="宋体"/>
              </w:rPr>
            </w:pPr>
          </w:p>
        </w:tc>
        <w:tc>
          <w:tcPr>
            <w:tcW w:w="0" w:type="auto"/>
            <w:shd w:val="clear" w:color="auto" w:fill="auto"/>
            <w:vAlign w:val="bottom"/>
          </w:tcPr>
          <w:p w14:paraId="012DBC98" w14:textId="77777777" w:rsidR="008A1CC1" w:rsidRDefault="008A1CC1">
            <w:pPr>
              <w:rPr>
                <w:rFonts w:ascii="宋体"/>
              </w:rPr>
            </w:pPr>
          </w:p>
        </w:tc>
        <w:tc>
          <w:tcPr>
            <w:tcW w:w="0" w:type="auto"/>
            <w:shd w:val="clear" w:color="auto" w:fill="auto"/>
            <w:vAlign w:val="bottom"/>
          </w:tcPr>
          <w:p w14:paraId="012DBC99" w14:textId="77777777" w:rsidR="008A1CC1" w:rsidRDefault="008A1CC1">
            <w:pPr>
              <w:rPr>
                <w:rFonts w:ascii="宋体"/>
              </w:rPr>
            </w:pPr>
          </w:p>
        </w:tc>
        <w:tc>
          <w:tcPr>
            <w:tcW w:w="0" w:type="auto"/>
            <w:shd w:val="clear" w:color="auto" w:fill="auto"/>
            <w:vAlign w:val="bottom"/>
          </w:tcPr>
          <w:p w14:paraId="012DBC9A" w14:textId="77777777" w:rsidR="008A1CC1" w:rsidRDefault="008A1CC1">
            <w:pPr>
              <w:rPr>
                <w:rFonts w:ascii="宋体"/>
              </w:rPr>
            </w:pPr>
          </w:p>
        </w:tc>
        <w:tc>
          <w:tcPr>
            <w:tcW w:w="0" w:type="auto"/>
            <w:shd w:val="clear" w:color="auto" w:fill="auto"/>
            <w:vAlign w:val="bottom"/>
          </w:tcPr>
          <w:p w14:paraId="012DBC9B" w14:textId="77777777" w:rsidR="008A1CC1" w:rsidRDefault="008A1CC1">
            <w:pPr>
              <w:rPr>
                <w:rFonts w:ascii="宋体"/>
              </w:rPr>
            </w:pPr>
          </w:p>
        </w:tc>
        <w:tc>
          <w:tcPr>
            <w:tcW w:w="0" w:type="auto"/>
            <w:shd w:val="clear" w:color="auto" w:fill="auto"/>
            <w:vAlign w:val="bottom"/>
          </w:tcPr>
          <w:p w14:paraId="012DBC9C" w14:textId="77777777" w:rsidR="008A1CC1" w:rsidRDefault="008A1CC1">
            <w:pPr>
              <w:rPr>
                <w:rFonts w:ascii="宋体"/>
              </w:rPr>
            </w:pPr>
          </w:p>
        </w:tc>
        <w:tc>
          <w:tcPr>
            <w:tcW w:w="0" w:type="auto"/>
            <w:shd w:val="clear" w:color="auto" w:fill="auto"/>
            <w:vAlign w:val="bottom"/>
          </w:tcPr>
          <w:p w14:paraId="012DBC9D" w14:textId="77777777" w:rsidR="008A1CC1" w:rsidRDefault="008A1CC1">
            <w:pPr>
              <w:rPr>
                <w:rFonts w:ascii="宋体"/>
              </w:rPr>
            </w:pPr>
          </w:p>
        </w:tc>
        <w:tc>
          <w:tcPr>
            <w:tcW w:w="0" w:type="auto"/>
            <w:shd w:val="clear" w:color="auto" w:fill="auto"/>
            <w:vAlign w:val="bottom"/>
          </w:tcPr>
          <w:p w14:paraId="012DBC9E" w14:textId="77777777" w:rsidR="008A1CC1" w:rsidRDefault="008A1CC1">
            <w:pPr>
              <w:rPr>
                <w:rFonts w:ascii="宋体"/>
              </w:rPr>
            </w:pPr>
          </w:p>
        </w:tc>
        <w:tc>
          <w:tcPr>
            <w:tcW w:w="0" w:type="auto"/>
            <w:shd w:val="clear" w:color="auto" w:fill="auto"/>
            <w:vAlign w:val="bottom"/>
          </w:tcPr>
          <w:p w14:paraId="012DBC9F" w14:textId="77777777" w:rsidR="008A1CC1" w:rsidRDefault="008A1CC1">
            <w:pPr>
              <w:rPr>
                <w:rFonts w:ascii="宋体"/>
              </w:rPr>
            </w:pPr>
          </w:p>
        </w:tc>
        <w:tc>
          <w:tcPr>
            <w:tcW w:w="0" w:type="auto"/>
            <w:shd w:val="clear" w:color="auto" w:fill="auto"/>
            <w:vAlign w:val="bottom"/>
          </w:tcPr>
          <w:p w14:paraId="012DBCA0" w14:textId="77777777" w:rsidR="008A1CC1" w:rsidRDefault="008A1CC1">
            <w:pPr>
              <w:rPr>
                <w:rFonts w:ascii="宋体"/>
              </w:rPr>
            </w:pPr>
          </w:p>
        </w:tc>
        <w:tc>
          <w:tcPr>
            <w:tcW w:w="0" w:type="auto"/>
            <w:shd w:val="clear" w:color="auto" w:fill="auto"/>
            <w:vAlign w:val="bottom"/>
          </w:tcPr>
          <w:p w14:paraId="012DBCA1" w14:textId="77777777" w:rsidR="008A1CC1" w:rsidRDefault="008A1CC1">
            <w:pPr>
              <w:rPr>
                <w:rFonts w:ascii="宋体"/>
              </w:rPr>
            </w:pPr>
          </w:p>
        </w:tc>
        <w:tc>
          <w:tcPr>
            <w:tcW w:w="0" w:type="auto"/>
            <w:shd w:val="clear" w:color="auto" w:fill="auto"/>
            <w:vAlign w:val="bottom"/>
          </w:tcPr>
          <w:p w14:paraId="012DBCA2" w14:textId="77777777" w:rsidR="008A1CC1" w:rsidRDefault="008A1CC1">
            <w:pPr>
              <w:rPr>
                <w:rFonts w:ascii="宋体"/>
              </w:rPr>
            </w:pPr>
          </w:p>
        </w:tc>
      </w:tr>
      <w:tr w:rsidR="008A1CC1" w14:paraId="012DBCB8" w14:textId="77777777">
        <w:trPr>
          <w:hidden/>
        </w:trPr>
        <w:tc>
          <w:tcPr>
            <w:tcW w:w="0" w:type="auto"/>
            <w:gridSpan w:val="3"/>
            <w:shd w:val="clear" w:color="auto" w:fill="auto"/>
            <w:vAlign w:val="bottom"/>
          </w:tcPr>
          <w:p w14:paraId="012DBCA4" w14:textId="77777777" w:rsidR="008A1CC1" w:rsidRDefault="008A1CC1">
            <w:pPr>
              <w:rPr>
                <w:rFonts w:ascii="宋体"/>
                <w:vanish/>
              </w:rPr>
            </w:pPr>
          </w:p>
        </w:tc>
        <w:tc>
          <w:tcPr>
            <w:tcW w:w="0" w:type="auto"/>
            <w:gridSpan w:val="3"/>
            <w:shd w:val="clear" w:color="auto" w:fill="auto"/>
            <w:vAlign w:val="bottom"/>
          </w:tcPr>
          <w:p w14:paraId="012DBCA5" w14:textId="77777777" w:rsidR="008A1CC1" w:rsidRDefault="008A1CC1">
            <w:pPr>
              <w:rPr>
                <w:rFonts w:ascii="宋体"/>
                <w:vanish/>
              </w:rPr>
            </w:pPr>
          </w:p>
        </w:tc>
        <w:tc>
          <w:tcPr>
            <w:tcW w:w="0" w:type="auto"/>
            <w:gridSpan w:val="3"/>
            <w:shd w:val="clear" w:color="auto" w:fill="auto"/>
            <w:vAlign w:val="bottom"/>
          </w:tcPr>
          <w:p w14:paraId="012DBCA6" w14:textId="77777777" w:rsidR="008A1CC1" w:rsidRDefault="008A1CC1">
            <w:pPr>
              <w:rPr>
                <w:rFonts w:ascii="宋体"/>
                <w:vanish/>
              </w:rPr>
            </w:pPr>
          </w:p>
        </w:tc>
        <w:tc>
          <w:tcPr>
            <w:tcW w:w="0" w:type="auto"/>
            <w:gridSpan w:val="3"/>
            <w:shd w:val="clear" w:color="auto" w:fill="auto"/>
            <w:vAlign w:val="bottom"/>
          </w:tcPr>
          <w:p w14:paraId="012DBCA7" w14:textId="77777777" w:rsidR="008A1CC1" w:rsidRDefault="008A1CC1">
            <w:pPr>
              <w:rPr>
                <w:rFonts w:ascii="宋体"/>
                <w:vanish/>
              </w:rPr>
            </w:pPr>
          </w:p>
        </w:tc>
        <w:tc>
          <w:tcPr>
            <w:tcW w:w="0" w:type="auto"/>
            <w:gridSpan w:val="3"/>
            <w:shd w:val="clear" w:color="auto" w:fill="auto"/>
            <w:vAlign w:val="bottom"/>
          </w:tcPr>
          <w:p w14:paraId="012DBCA8" w14:textId="77777777" w:rsidR="008A1CC1" w:rsidRDefault="008A1CC1">
            <w:pPr>
              <w:rPr>
                <w:rFonts w:ascii="宋体"/>
                <w:vanish/>
              </w:rPr>
            </w:pPr>
          </w:p>
        </w:tc>
        <w:tc>
          <w:tcPr>
            <w:tcW w:w="0" w:type="auto"/>
            <w:gridSpan w:val="3"/>
            <w:shd w:val="clear" w:color="auto" w:fill="auto"/>
            <w:vAlign w:val="bottom"/>
          </w:tcPr>
          <w:p w14:paraId="012DBCA9" w14:textId="77777777" w:rsidR="008A1CC1" w:rsidRDefault="008A1CC1">
            <w:pPr>
              <w:rPr>
                <w:rFonts w:ascii="宋体"/>
                <w:vanish/>
              </w:rPr>
            </w:pPr>
          </w:p>
        </w:tc>
        <w:tc>
          <w:tcPr>
            <w:tcW w:w="0" w:type="auto"/>
            <w:gridSpan w:val="3"/>
            <w:shd w:val="clear" w:color="auto" w:fill="auto"/>
            <w:vAlign w:val="bottom"/>
          </w:tcPr>
          <w:p w14:paraId="012DBCAA" w14:textId="77777777" w:rsidR="008A1CC1" w:rsidRDefault="008A1CC1">
            <w:pPr>
              <w:rPr>
                <w:rFonts w:ascii="宋体"/>
                <w:vanish/>
              </w:rPr>
            </w:pPr>
          </w:p>
        </w:tc>
        <w:tc>
          <w:tcPr>
            <w:tcW w:w="0" w:type="auto"/>
            <w:gridSpan w:val="3"/>
            <w:shd w:val="clear" w:color="auto" w:fill="auto"/>
            <w:vAlign w:val="bottom"/>
          </w:tcPr>
          <w:p w14:paraId="012DBCAB" w14:textId="77777777" w:rsidR="008A1CC1" w:rsidRDefault="008A1CC1">
            <w:pPr>
              <w:rPr>
                <w:rFonts w:ascii="宋体"/>
                <w:vanish/>
              </w:rPr>
            </w:pPr>
          </w:p>
        </w:tc>
        <w:tc>
          <w:tcPr>
            <w:tcW w:w="0" w:type="auto"/>
            <w:gridSpan w:val="3"/>
            <w:shd w:val="clear" w:color="auto" w:fill="auto"/>
            <w:vAlign w:val="bottom"/>
          </w:tcPr>
          <w:p w14:paraId="012DBCAC" w14:textId="77777777" w:rsidR="008A1CC1" w:rsidRDefault="008A1CC1">
            <w:pPr>
              <w:rPr>
                <w:rFonts w:ascii="宋体"/>
                <w:vanish/>
              </w:rPr>
            </w:pPr>
          </w:p>
        </w:tc>
        <w:tc>
          <w:tcPr>
            <w:tcW w:w="0" w:type="auto"/>
            <w:gridSpan w:val="3"/>
            <w:shd w:val="clear" w:color="auto" w:fill="auto"/>
            <w:vAlign w:val="bottom"/>
          </w:tcPr>
          <w:p w14:paraId="012DBCAD" w14:textId="77777777" w:rsidR="008A1CC1" w:rsidRDefault="008A1CC1">
            <w:pPr>
              <w:rPr>
                <w:rFonts w:ascii="宋体"/>
                <w:vanish/>
              </w:rPr>
            </w:pPr>
          </w:p>
        </w:tc>
        <w:tc>
          <w:tcPr>
            <w:tcW w:w="0" w:type="auto"/>
            <w:gridSpan w:val="3"/>
            <w:shd w:val="clear" w:color="auto" w:fill="auto"/>
            <w:vAlign w:val="bottom"/>
          </w:tcPr>
          <w:p w14:paraId="012DBCAE" w14:textId="77777777" w:rsidR="008A1CC1" w:rsidRDefault="008A1CC1">
            <w:pPr>
              <w:rPr>
                <w:rFonts w:ascii="宋体"/>
                <w:vanish/>
              </w:rPr>
            </w:pPr>
          </w:p>
        </w:tc>
        <w:tc>
          <w:tcPr>
            <w:tcW w:w="0" w:type="auto"/>
            <w:gridSpan w:val="3"/>
            <w:shd w:val="clear" w:color="auto" w:fill="auto"/>
            <w:vAlign w:val="bottom"/>
          </w:tcPr>
          <w:p w14:paraId="012DBCAF" w14:textId="77777777" w:rsidR="008A1CC1" w:rsidRDefault="008A1CC1">
            <w:pPr>
              <w:rPr>
                <w:rFonts w:ascii="宋体"/>
                <w:vanish/>
              </w:rPr>
            </w:pPr>
          </w:p>
        </w:tc>
        <w:tc>
          <w:tcPr>
            <w:tcW w:w="0" w:type="auto"/>
            <w:gridSpan w:val="3"/>
            <w:shd w:val="clear" w:color="auto" w:fill="auto"/>
            <w:vAlign w:val="bottom"/>
          </w:tcPr>
          <w:p w14:paraId="012DBCB0" w14:textId="77777777" w:rsidR="008A1CC1" w:rsidRDefault="008A1CC1">
            <w:pPr>
              <w:rPr>
                <w:rFonts w:ascii="宋体"/>
                <w:vanish/>
              </w:rPr>
            </w:pPr>
          </w:p>
        </w:tc>
        <w:tc>
          <w:tcPr>
            <w:tcW w:w="0" w:type="auto"/>
            <w:gridSpan w:val="3"/>
            <w:shd w:val="clear" w:color="auto" w:fill="auto"/>
            <w:vAlign w:val="bottom"/>
          </w:tcPr>
          <w:p w14:paraId="012DBCB1" w14:textId="77777777" w:rsidR="008A1CC1" w:rsidRDefault="008A1CC1">
            <w:pPr>
              <w:rPr>
                <w:rFonts w:ascii="宋体"/>
                <w:vanish/>
              </w:rPr>
            </w:pPr>
          </w:p>
        </w:tc>
        <w:tc>
          <w:tcPr>
            <w:tcW w:w="0" w:type="auto"/>
            <w:gridSpan w:val="3"/>
            <w:shd w:val="clear" w:color="auto" w:fill="auto"/>
            <w:vAlign w:val="bottom"/>
          </w:tcPr>
          <w:p w14:paraId="012DBCB2" w14:textId="77777777" w:rsidR="008A1CC1" w:rsidRDefault="008A1CC1">
            <w:pPr>
              <w:rPr>
                <w:rFonts w:ascii="宋体"/>
                <w:vanish/>
              </w:rPr>
            </w:pPr>
          </w:p>
        </w:tc>
        <w:tc>
          <w:tcPr>
            <w:tcW w:w="0" w:type="auto"/>
            <w:gridSpan w:val="3"/>
            <w:shd w:val="clear" w:color="auto" w:fill="auto"/>
            <w:vAlign w:val="bottom"/>
          </w:tcPr>
          <w:p w14:paraId="012DBCB3" w14:textId="77777777" w:rsidR="008A1CC1" w:rsidRDefault="008A1CC1">
            <w:pPr>
              <w:rPr>
                <w:rFonts w:ascii="宋体"/>
                <w:vanish/>
              </w:rPr>
            </w:pPr>
          </w:p>
        </w:tc>
        <w:tc>
          <w:tcPr>
            <w:tcW w:w="0" w:type="auto"/>
            <w:gridSpan w:val="3"/>
            <w:shd w:val="clear" w:color="auto" w:fill="auto"/>
            <w:vAlign w:val="bottom"/>
          </w:tcPr>
          <w:p w14:paraId="012DBCB4" w14:textId="77777777" w:rsidR="008A1CC1" w:rsidRDefault="008A1CC1">
            <w:pPr>
              <w:rPr>
                <w:rFonts w:ascii="宋体"/>
                <w:vanish/>
              </w:rPr>
            </w:pPr>
          </w:p>
        </w:tc>
        <w:tc>
          <w:tcPr>
            <w:tcW w:w="0" w:type="auto"/>
            <w:gridSpan w:val="3"/>
            <w:shd w:val="clear" w:color="auto" w:fill="auto"/>
            <w:vAlign w:val="bottom"/>
          </w:tcPr>
          <w:p w14:paraId="012DBCB5" w14:textId="77777777" w:rsidR="008A1CC1" w:rsidRDefault="008A1CC1">
            <w:pPr>
              <w:rPr>
                <w:rFonts w:ascii="宋体"/>
                <w:vanish/>
              </w:rPr>
            </w:pPr>
          </w:p>
        </w:tc>
        <w:tc>
          <w:tcPr>
            <w:tcW w:w="0" w:type="auto"/>
            <w:gridSpan w:val="3"/>
            <w:shd w:val="clear" w:color="auto" w:fill="auto"/>
            <w:vAlign w:val="bottom"/>
          </w:tcPr>
          <w:p w14:paraId="012DBCB6" w14:textId="77777777" w:rsidR="008A1CC1" w:rsidRDefault="008A1CC1">
            <w:pPr>
              <w:rPr>
                <w:rFonts w:ascii="宋体"/>
                <w:vanish/>
              </w:rPr>
            </w:pPr>
          </w:p>
        </w:tc>
        <w:tc>
          <w:tcPr>
            <w:tcW w:w="0" w:type="auto"/>
            <w:gridSpan w:val="3"/>
            <w:shd w:val="clear" w:color="auto" w:fill="auto"/>
            <w:vAlign w:val="bottom"/>
          </w:tcPr>
          <w:p w14:paraId="012DBCB7" w14:textId="77777777" w:rsidR="008A1CC1" w:rsidRDefault="008A1CC1">
            <w:pPr>
              <w:rPr>
                <w:rFonts w:ascii="宋体"/>
                <w:vanish/>
              </w:rPr>
            </w:pPr>
          </w:p>
        </w:tc>
      </w:tr>
      <w:tr w:rsidR="008A1CC1" w14:paraId="012DBCCD" w14:textId="77777777">
        <w:trPr>
          <w:hidden/>
        </w:trPr>
        <w:tc>
          <w:tcPr>
            <w:tcW w:w="0" w:type="auto"/>
            <w:gridSpan w:val="3"/>
            <w:shd w:val="clear" w:color="auto" w:fill="auto"/>
            <w:vAlign w:val="bottom"/>
          </w:tcPr>
          <w:p w14:paraId="012DBCB9" w14:textId="77777777" w:rsidR="008A1CC1" w:rsidRDefault="008A1CC1">
            <w:pPr>
              <w:rPr>
                <w:rFonts w:ascii="宋体"/>
                <w:vanish/>
              </w:rPr>
            </w:pPr>
          </w:p>
        </w:tc>
        <w:tc>
          <w:tcPr>
            <w:tcW w:w="0" w:type="auto"/>
            <w:gridSpan w:val="3"/>
            <w:shd w:val="clear" w:color="auto" w:fill="auto"/>
            <w:vAlign w:val="bottom"/>
          </w:tcPr>
          <w:p w14:paraId="012DBCBA" w14:textId="77777777" w:rsidR="008A1CC1" w:rsidRDefault="008A1CC1">
            <w:pPr>
              <w:rPr>
                <w:rFonts w:ascii="宋体"/>
                <w:vanish/>
              </w:rPr>
            </w:pPr>
          </w:p>
        </w:tc>
        <w:tc>
          <w:tcPr>
            <w:tcW w:w="0" w:type="auto"/>
            <w:gridSpan w:val="3"/>
            <w:shd w:val="clear" w:color="auto" w:fill="auto"/>
            <w:vAlign w:val="bottom"/>
          </w:tcPr>
          <w:p w14:paraId="012DBCBB" w14:textId="77777777" w:rsidR="008A1CC1" w:rsidRDefault="008A1CC1">
            <w:pPr>
              <w:rPr>
                <w:rFonts w:ascii="宋体"/>
                <w:vanish/>
              </w:rPr>
            </w:pPr>
          </w:p>
        </w:tc>
        <w:tc>
          <w:tcPr>
            <w:tcW w:w="0" w:type="auto"/>
            <w:gridSpan w:val="3"/>
            <w:shd w:val="clear" w:color="auto" w:fill="auto"/>
            <w:vAlign w:val="bottom"/>
          </w:tcPr>
          <w:p w14:paraId="012DBCBC" w14:textId="77777777" w:rsidR="008A1CC1" w:rsidRDefault="008A1CC1">
            <w:pPr>
              <w:rPr>
                <w:rFonts w:ascii="宋体"/>
                <w:vanish/>
              </w:rPr>
            </w:pPr>
          </w:p>
        </w:tc>
        <w:tc>
          <w:tcPr>
            <w:tcW w:w="0" w:type="auto"/>
            <w:gridSpan w:val="3"/>
            <w:shd w:val="clear" w:color="auto" w:fill="auto"/>
            <w:vAlign w:val="bottom"/>
          </w:tcPr>
          <w:p w14:paraId="012DBCBD" w14:textId="77777777" w:rsidR="008A1CC1" w:rsidRDefault="008A1CC1">
            <w:pPr>
              <w:rPr>
                <w:rFonts w:ascii="宋体"/>
                <w:vanish/>
              </w:rPr>
            </w:pPr>
          </w:p>
        </w:tc>
        <w:tc>
          <w:tcPr>
            <w:tcW w:w="0" w:type="auto"/>
            <w:gridSpan w:val="3"/>
            <w:shd w:val="clear" w:color="auto" w:fill="auto"/>
            <w:vAlign w:val="bottom"/>
          </w:tcPr>
          <w:p w14:paraId="012DBCBE" w14:textId="77777777" w:rsidR="008A1CC1" w:rsidRDefault="008A1CC1">
            <w:pPr>
              <w:rPr>
                <w:rFonts w:ascii="宋体"/>
                <w:vanish/>
              </w:rPr>
            </w:pPr>
          </w:p>
        </w:tc>
        <w:tc>
          <w:tcPr>
            <w:tcW w:w="0" w:type="auto"/>
            <w:gridSpan w:val="3"/>
            <w:shd w:val="clear" w:color="auto" w:fill="auto"/>
            <w:vAlign w:val="bottom"/>
          </w:tcPr>
          <w:p w14:paraId="012DBCBF" w14:textId="77777777" w:rsidR="008A1CC1" w:rsidRDefault="008A1CC1">
            <w:pPr>
              <w:rPr>
                <w:rFonts w:ascii="宋体"/>
                <w:vanish/>
              </w:rPr>
            </w:pPr>
          </w:p>
        </w:tc>
        <w:tc>
          <w:tcPr>
            <w:tcW w:w="0" w:type="auto"/>
            <w:gridSpan w:val="3"/>
            <w:shd w:val="clear" w:color="auto" w:fill="auto"/>
            <w:vAlign w:val="bottom"/>
          </w:tcPr>
          <w:p w14:paraId="012DBCC0" w14:textId="77777777" w:rsidR="008A1CC1" w:rsidRDefault="008A1CC1">
            <w:pPr>
              <w:rPr>
                <w:rFonts w:ascii="宋体"/>
                <w:vanish/>
              </w:rPr>
            </w:pPr>
          </w:p>
        </w:tc>
        <w:tc>
          <w:tcPr>
            <w:tcW w:w="0" w:type="auto"/>
            <w:gridSpan w:val="3"/>
            <w:shd w:val="clear" w:color="auto" w:fill="auto"/>
            <w:vAlign w:val="bottom"/>
          </w:tcPr>
          <w:p w14:paraId="012DBCC1" w14:textId="77777777" w:rsidR="008A1CC1" w:rsidRDefault="008A1CC1">
            <w:pPr>
              <w:rPr>
                <w:rFonts w:ascii="宋体"/>
                <w:vanish/>
              </w:rPr>
            </w:pPr>
          </w:p>
        </w:tc>
        <w:tc>
          <w:tcPr>
            <w:tcW w:w="0" w:type="auto"/>
            <w:gridSpan w:val="3"/>
            <w:shd w:val="clear" w:color="auto" w:fill="auto"/>
            <w:vAlign w:val="bottom"/>
          </w:tcPr>
          <w:p w14:paraId="012DBCC2" w14:textId="77777777" w:rsidR="008A1CC1" w:rsidRDefault="008A1CC1">
            <w:pPr>
              <w:rPr>
                <w:rFonts w:ascii="宋体"/>
                <w:vanish/>
              </w:rPr>
            </w:pPr>
          </w:p>
        </w:tc>
        <w:tc>
          <w:tcPr>
            <w:tcW w:w="0" w:type="auto"/>
            <w:gridSpan w:val="3"/>
            <w:shd w:val="clear" w:color="auto" w:fill="auto"/>
            <w:vAlign w:val="bottom"/>
          </w:tcPr>
          <w:p w14:paraId="012DBCC3" w14:textId="77777777" w:rsidR="008A1CC1" w:rsidRDefault="008A1CC1">
            <w:pPr>
              <w:rPr>
                <w:rFonts w:ascii="宋体"/>
                <w:vanish/>
              </w:rPr>
            </w:pPr>
          </w:p>
        </w:tc>
        <w:tc>
          <w:tcPr>
            <w:tcW w:w="0" w:type="auto"/>
            <w:gridSpan w:val="3"/>
            <w:shd w:val="clear" w:color="auto" w:fill="auto"/>
            <w:vAlign w:val="bottom"/>
          </w:tcPr>
          <w:p w14:paraId="012DBCC4" w14:textId="77777777" w:rsidR="008A1CC1" w:rsidRDefault="008A1CC1">
            <w:pPr>
              <w:rPr>
                <w:rFonts w:ascii="宋体"/>
                <w:vanish/>
              </w:rPr>
            </w:pPr>
          </w:p>
        </w:tc>
        <w:tc>
          <w:tcPr>
            <w:tcW w:w="0" w:type="auto"/>
            <w:gridSpan w:val="3"/>
            <w:shd w:val="clear" w:color="auto" w:fill="auto"/>
            <w:vAlign w:val="bottom"/>
          </w:tcPr>
          <w:p w14:paraId="012DBCC5" w14:textId="77777777" w:rsidR="008A1CC1" w:rsidRDefault="008A1CC1">
            <w:pPr>
              <w:rPr>
                <w:rFonts w:ascii="宋体"/>
                <w:vanish/>
              </w:rPr>
            </w:pPr>
          </w:p>
        </w:tc>
        <w:tc>
          <w:tcPr>
            <w:tcW w:w="0" w:type="auto"/>
            <w:gridSpan w:val="3"/>
            <w:shd w:val="clear" w:color="auto" w:fill="auto"/>
            <w:vAlign w:val="bottom"/>
          </w:tcPr>
          <w:p w14:paraId="012DBCC6" w14:textId="77777777" w:rsidR="008A1CC1" w:rsidRDefault="008A1CC1">
            <w:pPr>
              <w:rPr>
                <w:rFonts w:ascii="宋体"/>
                <w:vanish/>
              </w:rPr>
            </w:pPr>
          </w:p>
        </w:tc>
        <w:tc>
          <w:tcPr>
            <w:tcW w:w="0" w:type="auto"/>
            <w:gridSpan w:val="3"/>
            <w:shd w:val="clear" w:color="auto" w:fill="auto"/>
            <w:vAlign w:val="bottom"/>
          </w:tcPr>
          <w:p w14:paraId="012DBCC7" w14:textId="77777777" w:rsidR="008A1CC1" w:rsidRDefault="008A1CC1">
            <w:pPr>
              <w:rPr>
                <w:rFonts w:ascii="宋体"/>
                <w:vanish/>
              </w:rPr>
            </w:pPr>
          </w:p>
        </w:tc>
        <w:tc>
          <w:tcPr>
            <w:tcW w:w="0" w:type="auto"/>
            <w:gridSpan w:val="3"/>
            <w:shd w:val="clear" w:color="auto" w:fill="auto"/>
            <w:vAlign w:val="bottom"/>
          </w:tcPr>
          <w:p w14:paraId="012DBCC8" w14:textId="77777777" w:rsidR="008A1CC1" w:rsidRDefault="008A1CC1">
            <w:pPr>
              <w:rPr>
                <w:rFonts w:ascii="宋体"/>
                <w:vanish/>
              </w:rPr>
            </w:pPr>
          </w:p>
        </w:tc>
        <w:tc>
          <w:tcPr>
            <w:tcW w:w="0" w:type="auto"/>
            <w:gridSpan w:val="3"/>
            <w:shd w:val="clear" w:color="auto" w:fill="auto"/>
            <w:vAlign w:val="bottom"/>
          </w:tcPr>
          <w:p w14:paraId="012DBCC9" w14:textId="77777777" w:rsidR="008A1CC1" w:rsidRDefault="008A1CC1">
            <w:pPr>
              <w:rPr>
                <w:rFonts w:ascii="宋体"/>
                <w:vanish/>
              </w:rPr>
            </w:pPr>
          </w:p>
        </w:tc>
        <w:tc>
          <w:tcPr>
            <w:tcW w:w="0" w:type="auto"/>
            <w:gridSpan w:val="3"/>
            <w:shd w:val="clear" w:color="auto" w:fill="auto"/>
            <w:vAlign w:val="bottom"/>
          </w:tcPr>
          <w:p w14:paraId="012DBCCA" w14:textId="77777777" w:rsidR="008A1CC1" w:rsidRDefault="008A1CC1">
            <w:pPr>
              <w:rPr>
                <w:rFonts w:ascii="宋体"/>
                <w:vanish/>
              </w:rPr>
            </w:pPr>
          </w:p>
        </w:tc>
        <w:tc>
          <w:tcPr>
            <w:tcW w:w="0" w:type="auto"/>
            <w:gridSpan w:val="3"/>
            <w:shd w:val="clear" w:color="auto" w:fill="auto"/>
            <w:vAlign w:val="bottom"/>
          </w:tcPr>
          <w:p w14:paraId="012DBCCB" w14:textId="77777777" w:rsidR="008A1CC1" w:rsidRDefault="008A1CC1">
            <w:pPr>
              <w:rPr>
                <w:rFonts w:ascii="宋体"/>
                <w:vanish/>
              </w:rPr>
            </w:pPr>
          </w:p>
        </w:tc>
        <w:tc>
          <w:tcPr>
            <w:tcW w:w="0" w:type="auto"/>
            <w:gridSpan w:val="3"/>
            <w:shd w:val="clear" w:color="auto" w:fill="auto"/>
            <w:vAlign w:val="bottom"/>
          </w:tcPr>
          <w:p w14:paraId="012DBCCC" w14:textId="77777777" w:rsidR="008A1CC1" w:rsidRDefault="008A1CC1">
            <w:pPr>
              <w:rPr>
                <w:rFonts w:ascii="宋体"/>
                <w:vanish/>
              </w:rPr>
            </w:pPr>
          </w:p>
        </w:tc>
      </w:tr>
      <w:tr w:rsidR="008A1CC1" w14:paraId="012DBCE2" w14:textId="77777777">
        <w:trPr>
          <w:hidden/>
        </w:trPr>
        <w:tc>
          <w:tcPr>
            <w:tcW w:w="0" w:type="auto"/>
            <w:gridSpan w:val="3"/>
            <w:shd w:val="clear" w:color="auto" w:fill="auto"/>
            <w:vAlign w:val="bottom"/>
          </w:tcPr>
          <w:p w14:paraId="012DBCCE" w14:textId="77777777" w:rsidR="008A1CC1" w:rsidRDefault="008A1CC1">
            <w:pPr>
              <w:rPr>
                <w:rFonts w:ascii="宋体"/>
                <w:vanish/>
              </w:rPr>
            </w:pPr>
          </w:p>
        </w:tc>
        <w:tc>
          <w:tcPr>
            <w:tcW w:w="0" w:type="auto"/>
            <w:gridSpan w:val="3"/>
            <w:shd w:val="clear" w:color="auto" w:fill="auto"/>
            <w:vAlign w:val="bottom"/>
          </w:tcPr>
          <w:p w14:paraId="012DBCCF" w14:textId="77777777" w:rsidR="008A1CC1" w:rsidRDefault="008A1CC1">
            <w:pPr>
              <w:rPr>
                <w:rFonts w:ascii="宋体"/>
                <w:vanish/>
              </w:rPr>
            </w:pPr>
          </w:p>
        </w:tc>
        <w:tc>
          <w:tcPr>
            <w:tcW w:w="0" w:type="auto"/>
            <w:gridSpan w:val="3"/>
            <w:shd w:val="clear" w:color="auto" w:fill="auto"/>
            <w:vAlign w:val="bottom"/>
          </w:tcPr>
          <w:p w14:paraId="012DBCD0" w14:textId="77777777" w:rsidR="008A1CC1" w:rsidRDefault="008A1CC1">
            <w:pPr>
              <w:rPr>
                <w:rFonts w:ascii="宋体"/>
                <w:vanish/>
              </w:rPr>
            </w:pPr>
          </w:p>
        </w:tc>
        <w:tc>
          <w:tcPr>
            <w:tcW w:w="0" w:type="auto"/>
            <w:gridSpan w:val="3"/>
            <w:shd w:val="clear" w:color="auto" w:fill="auto"/>
            <w:vAlign w:val="bottom"/>
          </w:tcPr>
          <w:p w14:paraId="012DBCD1" w14:textId="77777777" w:rsidR="008A1CC1" w:rsidRDefault="008A1CC1">
            <w:pPr>
              <w:rPr>
                <w:rFonts w:ascii="宋体"/>
                <w:vanish/>
              </w:rPr>
            </w:pPr>
          </w:p>
        </w:tc>
        <w:tc>
          <w:tcPr>
            <w:tcW w:w="0" w:type="auto"/>
            <w:gridSpan w:val="3"/>
            <w:shd w:val="clear" w:color="auto" w:fill="auto"/>
            <w:vAlign w:val="bottom"/>
          </w:tcPr>
          <w:p w14:paraId="012DBCD2" w14:textId="77777777" w:rsidR="008A1CC1" w:rsidRDefault="008A1CC1">
            <w:pPr>
              <w:rPr>
                <w:rFonts w:ascii="宋体"/>
                <w:vanish/>
              </w:rPr>
            </w:pPr>
          </w:p>
        </w:tc>
        <w:tc>
          <w:tcPr>
            <w:tcW w:w="0" w:type="auto"/>
            <w:gridSpan w:val="3"/>
            <w:shd w:val="clear" w:color="auto" w:fill="auto"/>
            <w:vAlign w:val="bottom"/>
          </w:tcPr>
          <w:p w14:paraId="012DBCD3" w14:textId="77777777" w:rsidR="008A1CC1" w:rsidRDefault="008A1CC1">
            <w:pPr>
              <w:rPr>
                <w:rFonts w:ascii="宋体"/>
                <w:vanish/>
              </w:rPr>
            </w:pPr>
          </w:p>
        </w:tc>
        <w:tc>
          <w:tcPr>
            <w:tcW w:w="0" w:type="auto"/>
            <w:gridSpan w:val="3"/>
            <w:shd w:val="clear" w:color="auto" w:fill="auto"/>
            <w:vAlign w:val="bottom"/>
          </w:tcPr>
          <w:p w14:paraId="012DBCD4" w14:textId="77777777" w:rsidR="008A1CC1" w:rsidRDefault="008A1CC1">
            <w:pPr>
              <w:rPr>
                <w:rFonts w:ascii="宋体"/>
                <w:vanish/>
              </w:rPr>
            </w:pPr>
          </w:p>
        </w:tc>
        <w:tc>
          <w:tcPr>
            <w:tcW w:w="0" w:type="auto"/>
            <w:gridSpan w:val="3"/>
            <w:shd w:val="clear" w:color="auto" w:fill="auto"/>
            <w:vAlign w:val="bottom"/>
          </w:tcPr>
          <w:p w14:paraId="012DBCD5" w14:textId="77777777" w:rsidR="008A1CC1" w:rsidRDefault="008A1CC1">
            <w:pPr>
              <w:rPr>
                <w:rFonts w:ascii="宋体"/>
                <w:vanish/>
              </w:rPr>
            </w:pPr>
          </w:p>
        </w:tc>
        <w:tc>
          <w:tcPr>
            <w:tcW w:w="0" w:type="auto"/>
            <w:gridSpan w:val="3"/>
            <w:shd w:val="clear" w:color="auto" w:fill="auto"/>
            <w:vAlign w:val="bottom"/>
          </w:tcPr>
          <w:p w14:paraId="012DBCD6" w14:textId="77777777" w:rsidR="008A1CC1" w:rsidRDefault="008A1CC1">
            <w:pPr>
              <w:rPr>
                <w:rFonts w:ascii="宋体"/>
                <w:vanish/>
              </w:rPr>
            </w:pPr>
          </w:p>
        </w:tc>
        <w:tc>
          <w:tcPr>
            <w:tcW w:w="0" w:type="auto"/>
            <w:gridSpan w:val="3"/>
            <w:shd w:val="clear" w:color="auto" w:fill="auto"/>
            <w:vAlign w:val="bottom"/>
          </w:tcPr>
          <w:p w14:paraId="012DBCD7" w14:textId="77777777" w:rsidR="008A1CC1" w:rsidRDefault="008A1CC1">
            <w:pPr>
              <w:rPr>
                <w:rFonts w:ascii="宋体"/>
                <w:vanish/>
              </w:rPr>
            </w:pPr>
          </w:p>
        </w:tc>
        <w:tc>
          <w:tcPr>
            <w:tcW w:w="0" w:type="auto"/>
            <w:gridSpan w:val="3"/>
            <w:shd w:val="clear" w:color="auto" w:fill="auto"/>
            <w:vAlign w:val="bottom"/>
          </w:tcPr>
          <w:p w14:paraId="012DBCD8" w14:textId="77777777" w:rsidR="008A1CC1" w:rsidRDefault="008A1CC1">
            <w:pPr>
              <w:rPr>
                <w:rFonts w:ascii="宋体"/>
                <w:vanish/>
              </w:rPr>
            </w:pPr>
          </w:p>
        </w:tc>
        <w:tc>
          <w:tcPr>
            <w:tcW w:w="0" w:type="auto"/>
            <w:gridSpan w:val="3"/>
            <w:shd w:val="clear" w:color="auto" w:fill="auto"/>
            <w:vAlign w:val="bottom"/>
          </w:tcPr>
          <w:p w14:paraId="012DBCD9" w14:textId="77777777" w:rsidR="008A1CC1" w:rsidRDefault="008A1CC1">
            <w:pPr>
              <w:rPr>
                <w:rFonts w:ascii="宋体"/>
                <w:vanish/>
              </w:rPr>
            </w:pPr>
          </w:p>
        </w:tc>
        <w:tc>
          <w:tcPr>
            <w:tcW w:w="0" w:type="auto"/>
            <w:gridSpan w:val="3"/>
            <w:shd w:val="clear" w:color="auto" w:fill="auto"/>
            <w:vAlign w:val="bottom"/>
          </w:tcPr>
          <w:p w14:paraId="012DBCDA" w14:textId="77777777" w:rsidR="008A1CC1" w:rsidRDefault="008A1CC1">
            <w:pPr>
              <w:rPr>
                <w:rFonts w:ascii="宋体"/>
                <w:vanish/>
              </w:rPr>
            </w:pPr>
          </w:p>
        </w:tc>
        <w:tc>
          <w:tcPr>
            <w:tcW w:w="0" w:type="auto"/>
            <w:gridSpan w:val="3"/>
            <w:shd w:val="clear" w:color="auto" w:fill="auto"/>
            <w:vAlign w:val="bottom"/>
          </w:tcPr>
          <w:p w14:paraId="012DBCDB" w14:textId="77777777" w:rsidR="008A1CC1" w:rsidRDefault="008A1CC1">
            <w:pPr>
              <w:rPr>
                <w:rFonts w:ascii="宋体"/>
                <w:vanish/>
              </w:rPr>
            </w:pPr>
          </w:p>
        </w:tc>
        <w:tc>
          <w:tcPr>
            <w:tcW w:w="0" w:type="auto"/>
            <w:gridSpan w:val="3"/>
            <w:shd w:val="clear" w:color="auto" w:fill="auto"/>
            <w:vAlign w:val="bottom"/>
          </w:tcPr>
          <w:p w14:paraId="012DBCDC" w14:textId="77777777" w:rsidR="008A1CC1" w:rsidRDefault="008A1CC1">
            <w:pPr>
              <w:rPr>
                <w:rFonts w:ascii="宋体"/>
                <w:vanish/>
              </w:rPr>
            </w:pPr>
          </w:p>
        </w:tc>
        <w:tc>
          <w:tcPr>
            <w:tcW w:w="0" w:type="auto"/>
            <w:gridSpan w:val="3"/>
            <w:shd w:val="clear" w:color="auto" w:fill="auto"/>
            <w:vAlign w:val="bottom"/>
          </w:tcPr>
          <w:p w14:paraId="012DBCDD" w14:textId="77777777" w:rsidR="008A1CC1" w:rsidRDefault="008A1CC1">
            <w:pPr>
              <w:rPr>
                <w:rFonts w:ascii="宋体"/>
                <w:vanish/>
              </w:rPr>
            </w:pPr>
          </w:p>
        </w:tc>
        <w:tc>
          <w:tcPr>
            <w:tcW w:w="0" w:type="auto"/>
            <w:gridSpan w:val="3"/>
            <w:shd w:val="clear" w:color="auto" w:fill="auto"/>
            <w:vAlign w:val="bottom"/>
          </w:tcPr>
          <w:p w14:paraId="012DBCDE" w14:textId="77777777" w:rsidR="008A1CC1" w:rsidRDefault="008A1CC1">
            <w:pPr>
              <w:rPr>
                <w:rFonts w:ascii="宋体"/>
                <w:vanish/>
              </w:rPr>
            </w:pPr>
          </w:p>
        </w:tc>
        <w:tc>
          <w:tcPr>
            <w:tcW w:w="0" w:type="auto"/>
            <w:gridSpan w:val="3"/>
            <w:shd w:val="clear" w:color="auto" w:fill="auto"/>
            <w:vAlign w:val="bottom"/>
          </w:tcPr>
          <w:p w14:paraId="012DBCDF" w14:textId="77777777" w:rsidR="008A1CC1" w:rsidRDefault="008A1CC1">
            <w:pPr>
              <w:rPr>
                <w:rFonts w:ascii="宋体"/>
                <w:vanish/>
              </w:rPr>
            </w:pPr>
          </w:p>
        </w:tc>
        <w:tc>
          <w:tcPr>
            <w:tcW w:w="0" w:type="auto"/>
            <w:gridSpan w:val="3"/>
            <w:shd w:val="clear" w:color="auto" w:fill="auto"/>
            <w:vAlign w:val="bottom"/>
          </w:tcPr>
          <w:p w14:paraId="012DBCE0" w14:textId="77777777" w:rsidR="008A1CC1" w:rsidRDefault="008A1CC1">
            <w:pPr>
              <w:rPr>
                <w:rFonts w:ascii="宋体"/>
                <w:vanish/>
              </w:rPr>
            </w:pPr>
          </w:p>
        </w:tc>
        <w:tc>
          <w:tcPr>
            <w:tcW w:w="0" w:type="auto"/>
            <w:gridSpan w:val="3"/>
            <w:shd w:val="clear" w:color="auto" w:fill="auto"/>
            <w:vAlign w:val="bottom"/>
          </w:tcPr>
          <w:p w14:paraId="012DBCE1" w14:textId="77777777" w:rsidR="008A1CC1" w:rsidRDefault="008A1CC1">
            <w:pPr>
              <w:rPr>
                <w:rFonts w:ascii="宋体"/>
                <w:vanish/>
              </w:rPr>
            </w:pPr>
          </w:p>
        </w:tc>
      </w:tr>
      <w:tr w:rsidR="008A1CC1" w14:paraId="012DBCF7" w14:textId="77777777">
        <w:trPr>
          <w:hidden/>
        </w:trPr>
        <w:tc>
          <w:tcPr>
            <w:tcW w:w="0" w:type="auto"/>
            <w:gridSpan w:val="3"/>
            <w:shd w:val="clear" w:color="auto" w:fill="auto"/>
            <w:vAlign w:val="bottom"/>
          </w:tcPr>
          <w:p w14:paraId="012DBCE3" w14:textId="77777777" w:rsidR="008A1CC1" w:rsidRDefault="008A1CC1">
            <w:pPr>
              <w:rPr>
                <w:rFonts w:ascii="宋体"/>
                <w:vanish/>
              </w:rPr>
            </w:pPr>
          </w:p>
        </w:tc>
        <w:tc>
          <w:tcPr>
            <w:tcW w:w="0" w:type="auto"/>
            <w:gridSpan w:val="3"/>
            <w:shd w:val="clear" w:color="auto" w:fill="auto"/>
            <w:vAlign w:val="bottom"/>
          </w:tcPr>
          <w:p w14:paraId="012DBCE4" w14:textId="77777777" w:rsidR="008A1CC1" w:rsidRDefault="008A1CC1">
            <w:pPr>
              <w:rPr>
                <w:rFonts w:ascii="宋体"/>
                <w:vanish/>
              </w:rPr>
            </w:pPr>
          </w:p>
        </w:tc>
        <w:tc>
          <w:tcPr>
            <w:tcW w:w="0" w:type="auto"/>
            <w:gridSpan w:val="3"/>
            <w:shd w:val="clear" w:color="auto" w:fill="auto"/>
            <w:vAlign w:val="bottom"/>
          </w:tcPr>
          <w:p w14:paraId="012DBCE5" w14:textId="77777777" w:rsidR="008A1CC1" w:rsidRDefault="008A1CC1">
            <w:pPr>
              <w:rPr>
                <w:rFonts w:ascii="宋体"/>
                <w:vanish/>
              </w:rPr>
            </w:pPr>
          </w:p>
        </w:tc>
        <w:tc>
          <w:tcPr>
            <w:tcW w:w="0" w:type="auto"/>
            <w:gridSpan w:val="3"/>
            <w:shd w:val="clear" w:color="auto" w:fill="auto"/>
            <w:vAlign w:val="bottom"/>
          </w:tcPr>
          <w:p w14:paraId="012DBCE6" w14:textId="77777777" w:rsidR="008A1CC1" w:rsidRDefault="008A1CC1">
            <w:pPr>
              <w:rPr>
                <w:rFonts w:ascii="宋体"/>
                <w:vanish/>
              </w:rPr>
            </w:pPr>
          </w:p>
        </w:tc>
        <w:tc>
          <w:tcPr>
            <w:tcW w:w="0" w:type="auto"/>
            <w:gridSpan w:val="3"/>
            <w:shd w:val="clear" w:color="auto" w:fill="auto"/>
            <w:vAlign w:val="bottom"/>
          </w:tcPr>
          <w:p w14:paraId="012DBCE7" w14:textId="77777777" w:rsidR="008A1CC1" w:rsidRDefault="008A1CC1">
            <w:pPr>
              <w:rPr>
                <w:rFonts w:ascii="宋体"/>
                <w:vanish/>
              </w:rPr>
            </w:pPr>
          </w:p>
        </w:tc>
        <w:tc>
          <w:tcPr>
            <w:tcW w:w="0" w:type="auto"/>
            <w:gridSpan w:val="3"/>
            <w:shd w:val="clear" w:color="auto" w:fill="auto"/>
            <w:vAlign w:val="bottom"/>
          </w:tcPr>
          <w:p w14:paraId="012DBCE8" w14:textId="77777777" w:rsidR="008A1CC1" w:rsidRDefault="008A1CC1">
            <w:pPr>
              <w:rPr>
                <w:rFonts w:ascii="宋体"/>
                <w:vanish/>
              </w:rPr>
            </w:pPr>
          </w:p>
        </w:tc>
        <w:tc>
          <w:tcPr>
            <w:tcW w:w="0" w:type="auto"/>
            <w:gridSpan w:val="3"/>
            <w:shd w:val="clear" w:color="auto" w:fill="auto"/>
            <w:vAlign w:val="bottom"/>
          </w:tcPr>
          <w:p w14:paraId="012DBCE9" w14:textId="77777777" w:rsidR="008A1CC1" w:rsidRDefault="008A1CC1">
            <w:pPr>
              <w:rPr>
                <w:rFonts w:ascii="宋体"/>
                <w:vanish/>
              </w:rPr>
            </w:pPr>
          </w:p>
        </w:tc>
        <w:tc>
          <w:tcPr>
            <w:tcW w:w="0" w:type="auto"/>
            <w:gridSpan w:val="3"/>
            <w:shd w:val="clear" w:color="auto" w:fill="auto"/>
            <w:vAlign w:val="bottom"/>
          </w:tcPr>
          <w:p w14:paraId="012DBCEA" w14:textId="77777777" w:rsidR="008A1CC1" w:rsidRDefault="008A1CC1">
            <w:pPr>
              <w:rPr>
                <w:rFonts w:ascii="宋体"/>
                <w:vanish/>
              </w:rPr>
            </w:pPr>
          </w:p>
        </w:tc>
        <w:tc>
          <w:tcPr>
            <w:tcW w:w="0" w:type="auto"/>
            <w:gridSpan w:val="3"/>
            <w:shd w:val="clear" w:color="auto" w:fill="auto"/>
            <w:vAlign w:val="bottom"/>
          </w:tcPr>
          <w:p w14:paraId="012DBCEB" w14:textId="77777777" w:rsidR="008A1CC1" w:rsidRDefault="008A1CC1">
            <w:pPr>
              <w:rPr>
                <w:rFonts w:ascii="宋体"/>
                <w:vanish/>
              </w:rPr>
            </w:pPr>
          </w:p>
        </w:tc>
        <w:tc>
          <w:tcPr>
            <w:tcW w:w="0" w:type="auto"/>
            <w:gridSpan w:val="3"/>
            <w:shd w:val="clear" w:color="auto" w:fill="auto"/>
            <w:vAlign w:val="bottom"/>
          </w:tcPr>
          <w:p w14:paraId="012DBCEC" w14:textId="77777777" w:rsidR="008A1CC1" w:rsidRDefault="008A1CC1">
            <w:pPr>
              <w:rPr>
                <w:rFonts w:ascii="宋体"/>
                <w:vanish/>
              </w:rPr>
            </w:pPr>
          </w:p>
        </w:tc>
        <w:tc>
          <w:tcPr>
            <w:tcW w:w="0" w:type="auto"/>
            <w:gridSpan w:val="3"/>
            <w:shd w:val="clear" w:color="auto" w:fill="auto"/>
            <w:vAlign w:val="bottom"/>
          </w:tcPr>
          <w:p w14:paraId="012DBCED" w14:textId="77777777" w:rsidR="008A1CC1" w:rsidRDefault="008A1CC1">
            <w:pPr>
              <w:rPr>
                <w:rFonts w:ascii="宋体"/>
                <w:vanish/>
              </w:rPr>
            </w:pPr>
          </w:p>
        </w:tc>
        <w:tc>
          <w:tcPr>
            <w:tcW w:w="0" w:type="auto"/>
            <w:gridSpan w:val="3"/>
            <w:shd w:val="clear" w:color="auto" w:fill="auto"/>
            <w:vAlign w:val="bottom"/>
          </w:tcPr>
          <w:p w14:paraId="012DBCEE" w14:textId="77777777" w:rsidR="008A1CC1" w:rsidRDefault="008A1CC1">
            <w:pPr>
              <w:rPr>
                <w:rFonts w:ascii="宋体"/>
                <w:vanish/>
              </w:rPr>
            </w:pPr>
          </w:p>
        </w:tc>
        <w:tc>
          <w:tcPr>
            <w:tcW w:w="0" w:type="auto"/>
            <w:gridSpan w:val="3"/>
            <w:shd w:val="clear" w:color="auto" w:fill="auto"/>
            <w:vAlign w:val="bottom"/>
          </w:tcPr>
          <w:p w14:paraId="012DBCEF" w14:textId="77777777" w:rsidR="008A1CC1" w:rsidRDefault="008A1CC1">
            <w:pPr>
              <w:rPr>
                <w:rFonts w:ascii="宋体"/>
                <w:vanish/>
              </w:rPr>
            </w:pPr>
          </w:p>
        </w:tc>
        <w:tc>
          <w:tcPr>
            <w:tcW w:w="0" w:type="auto"/>
            <w:gridSpan w:val="3"/>
            <w:shd w:val="clear" w:color="auto" w:fill="auto"/>
            <w:vAlign w:val="bottom"/>
          </w:tcPr>
          <w:p w14:paraId="012DBCF0" w14:textId="77777777" w:rsidR="008A1CC1" w:rsidRDefault="008A1CC1">
            <w:pPr>
              <w:rPr>
                <w:rFonts w:ascii="宋体"/>
                <w:vanish/>
              </w:rPr>
            </w:pPr>
          </w:p>
        </w:tc>
        <w:tc>
          <w:tcPr>
            <w:tcW w:w="0" w:type="auto"/>
            <w:gridSpan w:val="3"/>
            <w:shd w:val="clear" w:color="auto" w:fill="auto"/>
            <w:vAlign w:val="bottom"/>
          </w:tcPr>
          <w:p w14:paraId="012DBCF1" w14:textId="77777777" w:rsidR="008A1CC1" w:rsidRDefault="008A1CC1">
            <w:pPr>
              <w:rPr>
                <w:rFonts w:ascii="宋体"/>
                <w:vanish/>
              </w:rPr>
            </w:pPr>
          </w:p>
        </w:tc>
        <w:tc>
          <w:tcPr>
            <w:tcW w:w="0" w:type="auto"/>
            <w:gridSpan w:val="3"/>
            <w:shd w:val="clear" w:color="auto" w:fill="auto"/>
            <w:vAlign w:val="bottom"/>
          </w:tcPr>
          <w:p w14:paraId="012DBCF2" w14:textId="77777777" w:rsidR="008A1CC1" w:rsidRDefault="008A1CC1">
            <w:pPr>
              <w:rPr>
                <w:rFonts w:ascii="宋体"/>
                <w:vanish/>
              </w:rPr>
            </w:pPr>
          </w:p>
        </w:tc>
        <w:tc>
          <w:tcPr>
            <w:tcW w:w="0" w:type="auto"/>
            <w:gridSpan w:val="3"/>
            <w:shd w:val="clear" w:color="auto" w:fill="auto"/>
            <w:vAlign w:val="bottom"/>
          </w:tcPr>
          <w:p w14:paraId="012DBCF3" w14:textId="77777777" w:rsidR="008A1CC1" w:rsidRDefault="008A1CC1">
            <w:pPr>
              <w:rPr>
                <w:rFonts w:ascii="宋体"/>
                <w:vanish/>
              </w:rPr>
            </w:pPr>
          </w:p>
        </w:tc>
        <w:tc>
          <w:tcPr>
            <w:tcW w:w="0" w:type="auto"/>
            <w:gridSpan w:val="3"/>
            <w:shd w:val="clear" w:color="auto" w:fill="auto"/>
            <w:vAlign w:val="bottom"/>
          </w:tcPr>
          <w:p w14:paraId="012DBCF4" w14:textId="77777777" w:rsidR="008A1CC1" w:rsidRDefault="008A1CC1">
            <w:pPr>
              <w:rPr>
                <w:rFonts w:ascii="宋体"/>
                <w:vanish/>
              </w:rPr>
            </w:pPr>
          </w:p>
        </w:tc>
        <w:tc>
          <w:tcPr>
            <w:tcW w:w="0" w:type="auto"/>
            <w:gridSpan w:val="3"/>
            <w:shd w:val="clear" w:color="auto" w:fill="auto"/>
            <w:vAlign w:val="bottom"/>
          </w:tcPr>
          <w:p w14:paraId="012DBCF5" w14:textId="77777777" w:rsidR="008A1CC1" w:rsidRDefault="008A1CC1">
            <w:pPr>
              <w:rPr>
                <w:rFonts w:ascii="宋体"/>
                <w:vanish/>
              </w:rPr>
            </w:pPr>
          </w:p>
        </w:tc>
        <w:tc>
          <w:tcPr>
            <w:tcW w:w="0" w:type="auto"/>
            <w:gridSpan w:val="3"/>
            <w:shd w:val="clear" w:color="auto" w:fill="auto"/>
            <w:vAlign w:val="bottom"/>
          </w:tcPr>
          <w:p w14:paraId="012DBCF6" w14:textId="77777777" w:rsidR="008A1CC1" w:rsidRDefault="008A1CC1">
            <w:pPr>
              <w:rPr>
                <w:rFonts w:ascii="宋体"/>
                <w:vanish/>
              </w:rPr>
            </w:pPr>
          </w:p>
        </w:tc>
      </w:tr>
      <w:tr w:rsidR="008A1CC1" w14:paraId="012DBD0C" w14:textId="77777777">
        <w:trPr>
          <w:hidden/>
        </w:trPr>
        <w:tc>
          <w:tcPr>
            <w:tcW w:w="0" w:type="auto"/>
            <w:gridSpan w:val="3"/>
            <w:shd w:val="clear" w:color="auto" w:fill="auto"/>
            <w:vAlign w:val="bottom"/>
          </w:tcPr>
          <w:p w14:paraId="012DBCF8" w14:textId="77777777" w:rsidR="008A1CC1" w:rsidRDefault="008A1CC1">
            <w:pPr>
              <w:rPr>
                <w:rFonts w:ascii="宋体"/>
                <w:vanish/>
              </w:rPr>
            </w:pPr>
          </w:p>
        </w:tc>
        <w:tc>
          <w:tcPr>
            <w:tcW w:w="0" w:type="auto"/>
            <w:gridSpan w:val="3"/>
            <w:shd w:val="clear" w:color="auto" w:fill="auto"/>
            <w:vAlign w:val="bottom"/>
          </w:tcPr>
          <w:p w14:paraId="012DBCF9" w14:textId="77777777" w:rsidR="008A1CC1" w:rsidRDefault="008A1CC1">
            <w:pPr>
              <w:rPr>
                <w:rFonts w:ascii="宋体"/>
                <w:vanish/>
              </w:rPr>
            </w:pPr>
          </w:p>
        </w:tc>
        <w:tc>
          <w:tcPr>
            <w:tcW w:w="0" w:type="auto"/>
            <w:gridSpan w:val="3"/>
            <w:shd w:val="clear" w:color="auto" w:fill="auto"/>
            <w:vAlign w:val="bottom"/>
          </w:tcPr>
          <w:p w14:paraId="012DBCFA" w14:textId="77777777" w:rsidR="008A1CC1" w:rsidRDefault="008A1CC1">
            <w:pPr>
              <w:rPr>
                <w:rFonts w:ascii="宋体"/>
                <w:vanish/>
              </w:rPr>
            </w:pPr>
          </w:p>
        </w:tc>
        <w:tc>
          <w:tcPr>
            <w:tcW w:w="0" w:type="auto"/>
            <w:gridSpan w:val="3"/>
            <w:shd w:val="clear" w:color="auto" w:fill="auto"/>
            <w:vAlign w:val="bottom"/>
          </w:tcPr>
          <w:p w14:paraId="012DBCFB" w14:textId="77777777" w:rsidR="008A1CC1" w:rsidRDefault="008A1CC1">
            <w:pPr>
              <w:rPr>
                <w:rFonts w:ascii="宋体"/>
                <w:vanish/>
              </w:rPr>
            </w:pPr>
          </w:p>
        </w:tc>
        <w:tc>
          <w:tcPr>
            <w:tcW w:w="0" w:type="auto"/>
            <w:gridSpan w:val="3"/>
            <w:shd w:val="clear" w:color="auto" w:fill="auto"/>
            <w:vAlign w:val="bottom"/>
          </w:tcPr>
          <w:p w14:paraId="012DBCFC" w14:textId="77777777" w:rsidR="008A1CC1" w:rsidRDefault="008A1CC1">
            <w:pPr>
              <w:rPr>
                <w:rFonts w:ascii="宋体"/>
                <w:vanish/>
              </w:rPr>
            </w:pPr>
          </w:p>
        </w:tc>
        <w:tc>
          <w:tcPr>
            <w:tcW w:w="0" w:type="auto"/>
            <w:gridSpan w:val="3"/>
            <w:shd w:val="clear" w:color="auto" w:fill="auto"/>
            <w:vAlign w:val="bottom"/>
          </w:tcPr>
          <w:p w14:paraId="012DBCFD" w14:textId="77777777" w:rsidR="008A1CC1" w:rsidRDefault="008A1CC1">
            <w:pPr>
              <w:rPr>
                <w:rFonts w:ascii="宋体"/>
                <w:vanish/>
              </w:rPr>
            </w:pPr>
          </w:p>
        </w:tc>
        <w:tc>
          <w:tcPr>
            <w:tcW w:w="0" w:type="auto"/>
            <w:gridSpan w:val="3"/>
            <w:shd w:val="clear" w:color="auto" w:fill="auto"/>
            <w:vAlign w:val="bottom"/>
          </w:tcPr>
          <w:p w14:paraId="012DBCFE" w14:textId="77777777" w:rsidR="008A1CC1" w:rsidRDefault="008A1CC1">
            <w:pPr>
              <w:rPr>
                <w:rFonts w:ascii="宋体"/>
                <w:vanish/>
              </w:rPr>
            </w:pPr>
          </w:p>
        </w:tc>
        <w:tc>
          <w:tcPr>
            <w:tcW w:w="0" w:type="auto"/>
            <w:gridSpan w:val="3"/>
            <w:shd w:val="clear" w:color="auto" w:fill="auto"/>
            <w:vAlign w:val="bottom"/>
          </w:tcPr>
          <w:p w14:paraId="012DBCFF" w14:textId="77777777" w:rsidR="008A1CC1" w:rsidRDefault="008A1CC1">
            <w:pPr>
              <w:rPr>
                <w:rFonts w:ascii="宋体"/>
                <w:vanish/>
              </w:rPr>
            </w:pPr>
          </w:p>
        </w:tc>
        <w:tc>
          <w:tcPr>
            <w:tcW w:w="0" w:type="auto"/>
            <w:gridSpan w:val="3"/>
            <w:shd w:val="clear" w:color="auto" w:fill="auto"/>
            <w:vAlign w:val="bottom"/>
          </w:tcPr>
          <w:p w14:paraId="012DBD00" w14:textId="77777777" w:rsidR="008A1CC1" w:rsidRDefault="008A1CC1">
            <w:pPr>
              <w:rPr>
                <w:rFonts w:ascii="宋体"/>
                <w:vanish/>
              </w:rPr>
            </w:pPr>
          </w:p>
        </w:tc>
        <w:tc>
          <w:tcPr>
            <w:tcW w:w="0" w:type="auto"/>
            <w:gridSpan w:val="3"/>
            <w:shd w:val="clear" w:color="auto" w:fill="auto"/>
            <w:vAlign w:val="bottom"/>
          </w:tcPr>
          <w:p w14:paraId="012DBD01" w14:textId="77777777" w:rsidR="008A1CC1" w:rsidRDefault="008A1CC1">
            <w:pPr>
              <w:rPr>
                <w:rFonts w:ascii="宋体"/>
                <w:vanish/>
              </w:rPr>
            </w:pPr>
          </w:p>
        </w:tc>
        <w:tc>
          <w:tcPr>
            <w:tcW w:w="0" w:type="auto"/>
            <w:gridSpan w:val="3"/>
            <w:shd w:val="clear" w:color="auto" w:fill="auto"/>
            <w:vAlign w:val="bottom"/>
          </w:tcPr>
          <w:p w14:paraId="012DBD02" w14:textId="77777777" w:rsidR="008A1CC1" w:rsidRDefault="008A1CC1">
            <w:pPr>
              <w:rPr>
                <w:rFonts w:ascii="宋体"/>
                <w:vanish/>
              </w:rPr>
            </w:pPr>
          </w:p>
        </w:tc>
        <w:tc>
          <w:tcPr>
            <w:tcW w:w="0" w:type="auto"/>
            <w:gridSpan w:val="3"/>
            <w:shd w:val="clear" w:color="auto" w:fill="auto"/>
            <w:vAlign w:val="bottom"/>
          </w:tcPr>
          <w:p w14:paraId="012DBD03" w14:textId="77777777" w:rsidR="008A1CC1" w:rsidRDefault="008A1CC1">
            <w:pPr>
              <w:rPr>
                <w:rFonts w:ascii="宋体"/>
                <w:vanish/>
              </w:rPr>
            </w:pPr>
          </w:p>
        </w:tc>
        <w:tc>
          <w:tcPr>
            <w:tcW w:w="0" w:type="auto"/>
            <w:gridSpan w:val="3"/>
            <w:shd w:val="clear" w:color="auto" w:fill="auto"/>
            <w:vAlign w:val="bottom"/>
          </w:tcPr>
          <w:p w14:paraId="012DBD04" w14:textId="77777777" w:rsidR="008A1CC1" w:rsidRDefault="008A1CC1">
            <w:pPr>
              <w:rPr>
                <w:rFonts w:ascii="宋体"/>
                <w:vanish/>
              </w:rPr>
            </w:pPr>
          </w:p>
        </w:tc>
        <w:tc>
          <w:tcPr>
            <w:tcW w:w="0" w:type="auto"/>
            <w:gridSpan w:val="3"/>
            <w:shd w:val="clear" w:color="auto" w:fill="auto"/>
            <w:vAlign w:val="bottom"/>
          </w:tcPr>
          <w:p w14:paraId="012DBD05" w14:textId="77777777" w:rsidR="008A1CC1" w:rsidRDefault="008A1CC1">
            <w:pPr>
              <w:rPr>
                <w:rFonts w:ascii="宋体"/>
                <w:vanish/>
              </w:rPr>
            </w:pPr>
          </w:p>
        </w:tc>
        <w:tc>
          <w:tcPr>
            <w:tcW w:w="0" w:type="auto"/>
            <w:gridSpan w:val="3"/>
            <w:shd w:val="clear" w:color="auto" w:fill="auto"/>
            <w:vAlign w:val="bottom"/>
          </w:tcPr>
          <w:p w14:paraId="012DBD06" w14:textId="77777777" w:rsidR="008A1CC1" w:rsidRDefault="008A1CC1">
            <w:pPr>
              <w:rPr>
                <w:rFonts w:ascii="宋体"/>
                <w:vanish/>
              </w:rPr>
            </w:pPr>
          </w:p>
        </w:tc>
        <w:tc>
          <w:tcPr>
            <w:tcW w:w="0" w:type="auto"/>
            <w:gridSpan w:val="3"/>
            <w:shd w:val="clear" w:color="auto" w:fill="auto"/>
            <w:vAlign w:val="bottom"/>
          </w:tcPr>
          <w:p w14:paraId="012DBD07" w14:textId="77777777" w:rsidR="008A1CC1" w:rsidRDefault="008A1CC1">
            <w:pPr>
              <w:rPr>
                <w:rFonts w:ascii="宋体"/>
                <w:vanish/>
              </w:rPr>
            </w:pPr>
          </w:p>
        </w:tc>
        <w:tc>
          <w:tcPr>
            <w:tcW w:w="0" w:type="auto"/>
            <w:gridSpan w:val="3"/>
            <w:shd w:val="clear" w:color="auto" w:fill="auto"/>
            <w:vAlign w:val="bottom"/>
          </w:tcPr>
          <w:p w14:paraId="012DBD08" w14:textId="77777777" w:rsidR="008A1CC1" w:rsidRDefault="008A1CC1">
            <w:pPr>
              <w:rPr>
                <w:rFonts w:ascii="宋体"/>
                <w:vanish/>
              </w:rPr>
            </w:pPr>
          </w:p>
        </w:tc>
        <w:tc>
          <w:tcPr>
            <w:tcW w:w="0" w:type="auto"/>
            <w:gridSpan w:val="3"/>
            <w:shd w:val="clear" w:color="auto" w:fill="auto"/>
            <w:vAlign w:val="bottom"/>
          </w:tcPr>
          <w:p w14:paraId="012DBD09" w14:textId="77777777" w:rsidR="008A1CC1" w:rsidRDefault="008A1CC1">
            <w:pPr>
              <w:rPr>
                <w:rFonts w:ascii="宋体"/>
                <w:vanish/>
              </w:rPr>
            </w:pPr>
          </w:p>
        </w:tc>
        <w:tc>
          <w:tcPr>
            <w:tcW w:w="0" w:type="auto"/>
            <w:gridSpan w:val="3"/>
            <w:shd w:val="clear" w:color="auto" w:fill="auto"/>
            <w:vAlign w:val="bottom"/>
          </w:tcPr>
          <w:p w14:paraId="012DBD0A" w14:textId="77777777" w:rsidR="008A1CC1" w:rsidRDefault="008A1CC1">
            <w:pPr>
              <w:rPr>
                <w:rFonts w:ascii="宋体"/>
                <w:vanish/>
              </w:rPr>
            </w:pPr>
          </w:p>
        </w:tc>
        <w:tc>
          <w:tcPr>
            <w:tcW w:w="0" w:type="auto"/>
            <w:gridSpan w:val="3"/>
            <w:shd w:val="clear" w:color="auto" w:fill="auto"/>
            <w:vAlign w:val="bottom"/>
          </w:tcPr>
          <w:p w14:paraId="012DBD0B" w14:textId="77777777" w:rsidR="008A1CC1" w:rsidRDefault="008A1CC1">
            <w:pPr>
              <w:rPr>
                <w:rFonts w:ascii="宋体"/>
                <w:vanish/>
              </w:rPr>
            </w:pPr>
          </w:p>
        </w:tc>
      </w:tr>
      <w:tr w:rsidR="008A1CC1" w14:paraId="012DBD21" w14:textId="77777777">
        <w:trPr>
          <w:hidden/>
        </w:trPr>
        <w:tc>
          <w:tcPr>
            <w:tcW w:w="0" w:type="auto"/>
            <w:gridSpan w:val="3"/>
            <w:shd w:val="clear" w:color="auto" w:fill="auto"/>
            <w:vAlign w:val="bottom"/>
          </w:tcPr>
          <w:p w14:paraId="012DBD0D" w14:textId="77777777" w:rsidR="008A1CC1" w:rsidRDefault="008A1CC1">
            <w:pPr>
              <w:rPr>
                <w:rFonts w:ascii="宋体"/>
                <w:vanish/>
              </w:rPr>
            </w:pPr>
          </w:p>
        </w:tc>
        <w:tc>
          <w:tcPr>
            <w:tcW w:w="0" w:type="auto"/>
            <w:gridSpan w:val="3"/>
            <w:shd w:val="clear" w:color="auto" w:fill="auto"/>
            <w:vAlign w:val="bottom"/>
          </w:tcPr>
          <w:p w14:paraId="012DBD0E" w14:textId="77777777" w:rsidR="008A1CC1" w:rsidRDefault="008A1CC1">
            <w:pPr>
              <w:rPr>
                <w:rFonts w:ascii="宋体"/>
                <w:vanish/>
              </w:rPr>
            </w:pPr>
          </w:p>
        </w:tc>
        <w:tc>
          <w:tcPr>
            <w:tcW w:w="0" w:type="auto"/>
            <w:gridSpan w:val="3"/>
            <w:shd w:val="clear" w:color="auto" w:fill="auto"/>
            <w:vAlign w:val="bottom"/>
          </w:tcPr>
          <w:p w14:paraId="012DBD0F" w14:textId="77777777" w:rsidR="008A1CC1" w:rsidRDefault="008A1CC1">
            <w:pPr>
              <w:rPr>
                <w:rFonts w:ascii="宋体"/>
                <w:vanish/>
              </w:rPr>
            </w:pPr>
          </w:p>
        </w:tc>
        <w:tc>
          <w:tcPr>
            <w:tcW w:w="0" w:type="auto"/>
            <w:gridSpan w:val="3"/>
            <w:shd w:val="clear" w:color="auto" w:fill="auto"/>
            <w:vAlign w:val="bottom"/>
          </w:tcPr>
          <w:p w14:paraId="012DBD10" w14:textId="77777777" w:rsidR="008A1CC1" w:rsidRDefault="008A1CC1">
            <w:pPr>
              <w:rPr>
                <w:rFonts w:ascii="宋体"/>
                <w:vanish/>
              </w:rPr>
            </w:pPr>
          </w:p>
        </w:tc>
        <w:tc>
          <w:tcPr>
            <w:tcW w:w="0" w:type="auto"/>
            <w:gridSpan w:val="3"/>
            <w:shd w:val="clear" w:color="auto" w:fill="auto"/>
            <w:vAlign w:val="bottom"/>
          </w:tcPr>
          <w:p w14:paraId="012DBD11" w14:textId="77777777" w:rsidR="008A1CC1" w:rsidRDefault="008A1CC1">
            <w:pPr>
              <w:rPr>
                <w:rFonts w:ascii="宋体"/>
                <w:vanish/>
              </w:rPr>
            </w:pPr>
          </w:p>
        </w:tc>
        <w:tc>
          <w:tcPr>
            <w:tcW w:w="0" w:type="auto"/>
            <w:gridSpan w:val="3"/>
            <w:shd w:val="clear" w:color="auto" w:fill="auto"/>
            <w:vAlign w:val="bottom"/>
          </w:tcPr>
          <w:p w14:paraId="012DBD12" w14:textId="77777777" w:rsidR="008A1CC1" w:rsidRDefault="008A1CC1">
            <w:pPr>
              <w:rPr>
                <w:rFonts w:ascii="宋体"/>
                <w:vanish/>
              </w:rPr>
            </w:pPr>
          </w:p>
        </w:tc>
        <w:tc>
          <w:tcPr>
            <w:tcW w:w="0" w:type="auto"/>
            <w:gridSpan w:val="3"/>
            <w:shd w:val="clear" w:color="auto" w:fill="auto"/>
            <w:vAlign w:val="bottom"/>
          </w:tcPr>
          <w:p w14:paraId="012DBD13" w14:textId="77777777" w:rsidR="008A1CC1" w:rsidRDefault="008A1CC1">
            <w:pPr>
              <w:rPr>
                <w:rFonts w:ascii="宋体"/>
                <w:vanish/>
              </w:rPr>
            </w:pPr>
          </w:p>
        </w:tc>
        <w:tc>
          <w:tcPr>
            <w:tcW w:w="0" w:type="auto"/>
            <w:gridSpan w:val="3"/>
            <w:shd w:val="clear" w:color="auto" w:fill="auto"/>
            <w:vAlign w:val="bottom"/>
          </w:tcPr>
          <w:p w14:paraId="012DBD14" w14:textId="77777777" w:rsidR="008A1CC1" w:rsidRDefault="008A1CC1">
            <w:pPr>
              <w:rPr>
                <w:rFonts w:ascii="宋体"/>
                <w:vanish/>
              </w:rPr>
            </w:pPr>
          </w:p>
        </w:tc>
        <w:tc>
          <w:tcPr>
            <w:tcW w:w="0" w:type="auto"/>
            <w:gridSpan w:val="3"/>
            <w:shd w:val="clear" w:color="auto" w:fill="auto"/>
            <w:vAlign w:val="bottom"/>
          </w:tcPr>
          <w:p w14:paraId="012DBD15" w14:textId="77777777" w:rsidR="008A1CC1" w:rsidRDefault="008A1CC1">
            <w:pPr>
              <w:rPr>
                <w:rFonts w:ascii="宋体"/>
                <w:vanish/>
              </w:rPr>
            </w:pPr>
          </w:p>
        </w:tc>
        <w:tc>
          <w:tcPr>
            <w:tcW w:w="0" w:type="auto"/>
            <w:gridSpan w:val="3"/>
            <w:shd w:val="clear" w:color="auto" w:fill="auto"/>
            <w:vAlign w:val="bottom"/>
          </w:tcPr>
          <w:p w14:paraId="012DBD16" w14:textId="77777777" w:rsidR="008A1CC1" w:rsidRDefault="008A1CC1">
            <w:pPr>
              <w:rPr>
                <w:rFonts w:ascii="宋体"/>
                <w:vanish/>
              </w:rPr>
            </w:pPr>
          </w:p>
        </w:tc>
        <w:tc>
          <w:tcPr>
            <w:tcW w:w="0" w:type="auto"/>
            <w:gridSpan w:val="3"/>
            <w:shd w:val="clear" w:color="auto" w:fill="auto"/>
            <w:vAlign w:val="bottom"/>
          </w:tcPr>
          <w:p w14:paraId="012DBD17" w14:textId="77777777" w:rsidR="008A1CC1" w:rsidRDefault="008A1CC1">
            <w:pPr>
              <w:rPr>
                <w:rFonts w:ascii="宋体"/>
                <w:vanish/>
              </w:rPr>
            </w:pPr>
          </w:p>
        </w:tc>
        <w:tc>
          <w:tcPr>
            <w:tcW w:w="0" w:type="auto"/>
            <w:gridSpan w:val="3"/>
            <w:shd w:val="clear" w:color="auto" w:fill="auto"/>
            <w:vAlign w:val="bottom"/>
          </w:tcPr>
          <w:p w14:paraId="012DBD18" w14:textId="77777777" w:rsidR="008A1CC1" w:rsidRDefault="008A1CC1">
            <w:pPr>
              <w:rPr>
                <w:rFonts w:ascii="宋体"/>
                <w:vanish/>
              </w:rPr>
            </w:pPr>
          </w:p>
        </w:tc>
        <w:tc>
          <w:tcPr>
            <w:tcW w:w="0" w:type="auto"/>
            <w:gridSpan w:val="3"/>
            <w:shd w:val="clear" w:color="auto" w:fill="auto"/>
            <w:vAlign w:val="bottom"/>
          </w:tcPr>
          <w:p w14:paraId="012DBD19" w14:textId="77777777" w:rsidR="008A1CC1" w:rsidRDefault="008A1CC1">
            <w:pPr>
              <w:rPr>
                <w:rFonts w:ascii="宋体"/>
                <w:vanish/>
              </w:rPr>
            </w:pPr>
          </w:p>
        </w:tc>
        <w:tc>
          <w:tcPr>
            <w:tcW w:w="0" w:type="auto"/>
            <w:gridSpan w:val="3"/>
            <w:shd w:val="clear" w:color="auto" w:fill="auto"/>
            <w:vAlign w:val="bottom"/>
          </w:tcPr>
          <w:p w14:paraId="012DBD1A" w14:textId="77777777" w:rsidR="008A1CC1" w:rsidRDefault="008A1CC1">
            <w:pPr>
              <w:rPr>
                <w:rFonts w:ascii="宋体"/>
                <w:vanish/>
              </w:rPr>
            </w:pPr>
          </w:p>
        </w:tc>
        <w:tc>
          <w:tcPr>
            <w:tcW w:w="0" w:type="auto"/>
            <w:gridSpan w:val="3"/>
            <w:shd w:val="clear" w:color="auto" w:fill="auto"/>
            <w:vAlign w:val="bottom"/>
          </w:tcPr>
          <w:p w14:paraId="012DBD1B" w14:textId="77777777" w:rsidR="008A1CC1" w:rsidRDefault="008A1CC1">
            <w:pPr>
              <w:rPr>
                <w:rFonts w:ascii="宋体"/>
                <w:vanish/>
              </w:rPr>
            </w:pPr>
          </w:p>
        </w:tc>
        <w:tc>
          <w:tcPr>
            <w:tcW w:w="0" w:type="auto"/>
            <w:gridSpan w:val="3"/>
            <w:shd w:val="clear" w:color="auto" w:fill="auto"/>
            <w:vAlign w:val="bottom"/>
          </w:tcPr>
          <w:p w14:paraId="012DBD1C" w14:textId="77777777" w:rsidR="008A1CC1" w:rsidRDefault="008A1CC1">
            <w:pPr>
              <w:rPr>
                <w:rFonts w:ascii="宋体"/>
                <w:vanish/>
              </w:rPr>
            </w:pPr>
          </w:p>
        </w:tc>
        <w:tc>
          <w:tcPr>
            <w:tcW w:w="0" w:type="auto"/>
            <w:gridSpan w:val="3"/>
            <w:shd w:val="clear" w:color="auto" w:fill="auto"/>
            <w:vAlign w:val="bottom"/>
          </w:tcPr>
          <w:p w14:paraId="012DBD1D" w14:textId="77777777" w:rsidR="008A1CC1" w:rsidRDefault="008A1CC1">
            <w:pPr>
              <w:rPr>
                <w:rFonts w:ascii="宋体"/>
                <w:vanish/>
              </w:rPr>
            </w:pPr>
          </w:p>
        </w:tc>
        <w:tc>
          <w:tcPr>
            <w:tcW w:w="0" w:type="auto"/>
            <w:gridSpan w:val="3"/>
            <w:shd w:val="clear" w:color="auto" w:fill="auto"/>
            <w:vAlign w:val="bottom"/>
          </w:tcPr>
          <w:p w14:paraId="012DBD1E" w14:textId="77777777" w:rsidR="008A1CC1" w:rsidRDefault="008A1CC1">
            <w:pPr>
              <w:rPr>
                <w:rFonts w:ascii="宋体"/>
                <w:vanish/>
              </w:rPr>
            </w:pPr>
          </w:p>
        </w:tc>
        <w:tc>
          <w:tcPr>
            <w:tcW w:w="0" w:type="auto"/>
            <w:gridSpan w:val="3"/>
            <w:shd w:val="clear" w:color="auto" w:fill="auto"/>
            <w:vAlign w:val="bottom"/>
          </w:tcPr>
          <w:p w14:paraId="012DBD1F" w14:textId="77777777" w:rsidR="008A1CC1" w:rsidRDefault="008A1CC1">
            <w:pPr>
              <w:rPr>
                <w:rFonts w:ascii="宋体"/>
                <w:vanish/>
              </w:rPr>
            </w:pPr>
          </w:p>
        </w:tc>
        <w:tc>
          <w:tcPr>
            <w:tcW w:w="0" w:type="auto"/>
            <w:gridSpan w:val="3"/>
            <w:shd w:val="clear" w:color="auto" w:fill="auto"/>
            <w:vAlign w:val="bottom"/>
          </w:tcPr>
          <w:p w14:paraId="012DBD20" w14:textId="77777777" w:rsidR="008A1CC1" w:rsidRDefault="008A1CC1">
            <w:pPr>
              <w:rPr>
                <w:rFonts w:ascii="宋体"/>
                <w:vanish/>
              </w:rPr>
            </w:pPr>
          </w:p>
        </w:tc>
      </w:tr>
      <w:tr w:rsidR="008A1CC1" w14:paraId="012DBD36" w14:textId="77777777">
        <w:trPr>
          <w:hidden/>
        </w:trPr>
        <w:tc>
          <w:tcPr>
            <w:tcW w:w="0" w:type="auto"/>
            <w:gridSpan w:val="3"/>
            <w:shd w:val="clear" w:color="auto" w:fill="auto"/>
            <w:vAlign w:val="bottom"/>
          </w:tcPr>
          <w:p w14:paraId="012DBD22" w14:textId="77777777" w:rsidR="008A1CC1" w:rsidRDefault="008A1CC1">
            <w:pPr>
              <w:rPr>
                <w:rFonts w:ascii="宋体"/>
                <w:vanish/>
              </w:rPr>
            </w:pPr>
          </w:p>
        </w:tc>
        <w:tc>
          <w:tcPr>
            <w:tcW w:w="0" w:type="auto"/>
            <w:gridSpan w:val="3"/>
            <w:shd w:val="clear" w:color="auto" w:fill="auto"/>
            <w:vAlign w:val="bottom"/>
          </w:tcPr>
          <w:p w14:paraId="012DBD23" w14:textId="77777777" w:rsidR="008A1CC1" w:rsidRDefault="008A1CC1">
            <w:pPr>
              <w:rPr>
                <w:rFonts w:ascii="宋体"/>
                <w:vanish/>
              </w:rPr>
            </w:pPr>
          </w:p>
        </w:tc>
        <w:tc>
          <w:tcPr>
            <w:tcW w:w="0" w:type="auto"/>
            <w:gridSpan w:val="3"/>
            <w:shd w:val="clear" w:color="auto" w:fill="auto"/>
            <w:vAlign w:val="bottom"/>
          </w:tcPr>
          <w:p w14:paraId="012DBD24" w14:textId="77777777" w:rsidR="008A1CC1" w:rsidRDefault="008A1CC1">
            <w:pPr>
              <w:rPr>
                <w:rFonts w:ascii="宋体"/>
                <w:vanish/>
              </w:rPr>
            </w:pPr>
          </w:p>
        </w:tc>
        <w:tc>
          <w:tcPr>
            <w:tcW w:w="0" w:type="auto"/>
            <w:gridSpan w:val="3"/>
            <w:shd w:val="clear" w:color="auto" w:fill="auto"/>
            <w:vAlign w:val="bottom"/>
          </w:tcPr>
          <w:p w14:paraId="012DBD25" w14:textId="77777777" w:rsidR="008A1CC1" w:rsidRDefault="008A1CC1">
            <w:pPr>
              <w:rPr>
                <w:rFonts w:ascii="宋体"/>
                <w:vanish/>
              </w:rPr>
            </w:pPr>
          </w:p>
        </w:tc>
        <w:tc>
          <w:tcPr>
            <w:tcW w:w="0" w:type="auto"/>
            <w:gridSpan w:val="3"/>
            <w:shd w:val="clear" w:color="auto" w:fill="auto"/>
            <w:vAlign w:val="bottom"/>
          </w:tcPr>
          <w:p w14:paraId="012DBD26" w14:textId="77777777" w:rsidR="008A1CC1" w:rsidRDefault="008A1CC1">
            <w:pPr>
              <w:rPr>
                <w:rFonts w:ascii="宋体"/>
                <w:vanish/>
              </w:rPr>
            </w:pPr>
          </w:p>
        </w:tc>
        <w:tc>
          <w:tcPr>
            <w:tcW w:w="0" w:type="auto"/>
            <w:gridSpan w:val="3"/>
            <w:shd w:val="clear" w:color="auto" w:fill="auto"/>
            <w:vAlign w:val="bottom"/>
          </w:tcPr>
          <w:p w14:paraId="012DBD27" w14:textId="77777777" w:rsidR="008A1CC1" w:rsidRDefault="008A1CC1">
            <w:pPr>
              <w:rPr>
                <w:rFonts w:ascii="宋体"/>
                <w:vanish/>
              </w:rPr>
            </w:pPr>
          </w:p>
        </w:tc>
        <w:tc>
          <w:tcPr>
            <w:tcW w:w="0" w:type="auto"/>
            <w:gridSpan w:val="3"/>
            <w:shd w:val="clear" w:color="auto" w:fill="auto"/>
            <w:vAlign w:val="bottom"/>
          </w:tcPr>
          <w:p w14:paraId="012DBD28" w14:textId="77777777" w:rsidR="008A1CC1" w:rsidRDefault="008A1CC1">
            <w:pPr>
              <w:rPr>
                <w:rFonts w:ascii="宋体"/>
                <w:vanish/>
              </w:rPr>
            </w:pPr>
          </w:p>
        </w:tc>
        <w:tc>
          <w:tcPr>
            <w:tcW w:w="0" w:type="auto"/>
            <w:gridSpan w:val="3"/>
            <w:shd w:val="clear" w:color="auto" w:fill="auto"/>
            <w:vAlign w:val="bottom"/>
          </w:tcPr>
          <w:p w14:paraId="012DBD29" w14:textId="77777777" w:rsidR="008A1CC1" w:rsidRDefault="008A1CC1">
            <w:pPr>
              <w:rPr>
                <w:rFonts w:ascii="宋体"/>
                <w:vanish/>
              </w:rPr>
            </w:pPr>
          </w:p>
        </w:tc>
        <w:tc>
          <w:tcPr>
            <w:tcW w:w="0" w:type="auto"/>
            <w:gridSpan w:val="3"/>
            <w:shd w:val="clear" w:color="auto" w:fill="auto"/>
            <w:vAlign w:val="bottom"/>
          </w:tcPr>
          <w:p w14:paraId="012DBD2A" w14:textId="77777777" w:rsidR="008A1CC1" w:rsidRDefault="008A1CC1">
            <w:pPr>
              <w:rPr>
                <w:rFonts w:ascii="宋体"/>
                <w:vanish/>
              </w:rPr>
            </w:pPr>
          </w:p>
        </w:tc>
        <w:tc>
          <w:tcPr>
            <w:tcW w:w="0" w:type="auto"/>
            <w:gridSpan w:val="3"/>
            <w:shd w:val="clear" w:color="auto" w:fill="auto"/>
            <w:vAlign w:val="bottom"/>
          </w:tcPr>
          <w:p w14:paraId="012DBD2B" w14:textId="77777777" w:rsidR="008A1CC1" w:rsidRDefault="008A1CC1">
            <w:pPr>
              <w:rPr>
                <w:rFonts w:ascii="宋体"/>
                <w:vanish/>
              </w:rPr>
            </w:pPr>
          </w:p>
        </w:tc>
        <w:tc>
          <w:tcPr>
            <w:tcW w:w="0" w:type="auto"/>
            <w:gridSpan w:val="3"/>
            <w:shd w:val="clear" w:color="auto" w:fill="auto"/>
            <w:vAlign w:val="bottom"/>
          </w:tcPr>
          <w:p w14:paraId="012DBD2C" w14:textId="77777777" w:rsidR="008A1CC1" w:rsidRDefault="008A1CC1">
            <w:pPr>
              <w:rPr>
                <w:rFonts w:ascii="宋体"/>
                <w:vanish/>
              </w:rPr>
            </w:pPr>
          </w:p>
        </w:tc>
        <w:tc>
          <w:tcPr>
            <w:tcW w:w="0" w:type="auto"/>
            <w:gridSpan w:val="3"/>
            <w:shd w:val="clear" w:color="auto" w:fill="auto"/>
            <w:vAlign w:val="bottom"/>
          </w:tcPr>
          <w:p w14:paraId="012DBD2D" w14:textId="77777777" w:rsidR="008A1CC1" w:rsidRDefault="008A1CC1">
            <w:pPr>
              <w:rPr>
                <w:rFonts w:ascii="宋体"/>
                <w:vanish/>
              </w:rPr>
            </w:pPr>
          </w:p>
        </w:tc>
        <w:tc>
          <w:tcPr>
            <w:tcW w:w="0" w:type="auto"/>
            <w:gridSpan w:val="3"/>
            <w:shd w:val="clear" w:color="auto" w:fill="auto"/>
            <w:vAlign w:val="bottom"/>
          </w:tcPr>
          <w:p w14:paraId="012DBD2E" w14:textId="77777777" w:rsidR="008A1CC1" w:rsidRDefault="008A1CC1">
            <w:pPr>
              <w:rPr>
                <w:rFonts w:ascii="宋体"/>
                <w:vanish/>
              </w:rPr>
            </w:pPr>
          </w:p>
        </w:tc>
        <w:tc>
          <w:tcPr>
            <w:tcW w:w="0" w:type="auto"/>
            <w:gridSpan w:val="3"/>
            <w:shd w:val="clear" w:color="auto" w:fill="auto"/>
            <w:vAlign w:val="bottom"/>
          </w:tcPr>
          <w:p w14:paraId="012DBD2F" w14:textId="77777777" w:rsidR="008A1CC1" w:rsidRDefault="008A1CC1">
            <w:pPr>
              <w:rPr>
                <w:rFonts w:ascii="宋体"/>
                <w:vanish/>
              </w:rPr>
            </w:pPr>
          </w:p>
        </w:tc>
        <w:tc>
          <w:tcPr>
            <w:tcW w:w="0" w:type="auto"/>
            <w:gridSpan w:val="3"/>
            <w:shd w:val="clear" w:color="auto" w:fill="auto"/>
            <w:vAlign w:val="bottom"/>
          </w:tcPr>
          <w:p w14:paraId="012DBD30" w14:textId="77777777" w:rsidR="008A1CC1" w:rsidRDefault="008A1CC1">
            <w:pPr>
              <w:rPr>
                <w:rFonts w:ascii="宋体"/>
                <w:vanish/>
              </w:rPr>
            </w:pPr>
          </w:p>
        </w:tc>
        <w:tc>
          <w:tcPr>
            <w:tcW w:w="0" w:type="auto"/>
            <w:gridSpan w:val="3"/>
            <w:shd w:val="clear" w:color="auto" w:fill="auto"/>
            <w:vAlign w:val="bottom"/>
          </w:tcPr>
          <w:p w14:paraId="012DBD31" w14:textId="77777777" w:rsidR="008A1CC1" w:rsidRDefault="008A1CC1">
            <w:pPr>
              <w:rPr>
                <w:rFonts w:ascii="宋体"/>
                <w:vanish/>
              </w:rPr>
            </w:pPr>
          </w:p>
        </w:tc>
        <w:tc>
          <w:tcPr>
            <w:tcW w:w="0" w:type="auto"/>
            <w:gridSpan w:val="3"/>
            <w:shd w:val="clear" w:color="auto" w:fill="auto"/>
            <w:vAlign w:val="bottom"/>
          </w:tcPr>
          <w:p w14:paraId="012DBD32" w14:textId="77777777" w:rsidR="008A1CC1" w:rsidRDefault="008A1CC1">
            <w:pPr>
              <w:rPr>
                <w:rFonts w:ascii="宋体"/>
                <w:vanish/>
              </w:rPr>
            </w:pPr>
          </w:p>
        </w:tc>
        <w:tc>
          <w:tcPr>
            <w:tcW w:w="0" w:type="auto"/>
            <w:gridSpan w:val="3"/>
            <w:shd w:val="clear" w:color="auto" w:fill="auto"/>
            <w:vAlign w:val="bottom"/>
          </w:tcPr>
          <w:p w14:paraId="012DBD33" w14:textId="77777777" w:rsidR="008A1CC1" w:rsidRDefault="008A1CC1">
            <w:pPr>
              <w:rPr>
                <w:rFonts w:ascii="宋体"/>
                <w:vanish/>
              </w:rPr>
            </w:pPr>
          </w:p>
        </w:tc>
        <w:tc>
          <w:tcPr>
            <w:tcW w:w="0" w:type="auto"/>
            <w:gridSpan w:val="3"/>
            <w:shd w:val="clear" w:color="auto" w:fill="auto"/>
            <w:vAlign w:val="bottom"/>
          </w:tcPr>
          <w:p w14:paraId="012DBD34" w14:textId="77777777" w:rsidR="008A1CC1" w:rsidRDefault="008A1CC1">
            <w:pPr>
              <w:rPr>
                <w:rFonts w:ascii="宋体"/>
                <w:vanish/>
              </w:rPr>
            </w:pPr>
          </w:p>
        </w:tc>
        <w:tc>
          <w:tcPr>
            <w:tcW w:w="0" w:type="auto"/>
            <w:gridSpan w:val="3"/>
            <w:shd w:val="clear" w:color="auto" w:fill="auto"/>
            <w:vAlign w:val="bottom"/>
          </w:tcPr>
          <w:p w14:paraId="012DBD35" w14:textId="77777777" w:rsidR="008A1CC1" w:rsidRDefault="008A1CC1">
            <w:pPr>
              <w:rPr>
                <w:rFonts w:ascii="宋体"/>
                <w:vanish/>
              </w:rPr>
            </w:pPr>
          </w:p>
        </w:tc>
      </w:tr>
      <w:tr w:rsidR="008A1CC1" w14:paraId="012DBD4B" w14:textId="77777777">
        <w:trPr>
          <w:hidden/>
        </w:trPr>
        <w:tc>
          <w:tcPr>
            <w:tcW w:w="0" w:type="auto"/>
            <w:gridSpan w:val="3"/>
            <w:shd w:val="clear" w:color="auto" w:fill="auto"/>
            <w:vAlign w:val="bottom"/>
          </w:tcPr>
          <w:p w14:paraId="012DBD37" w14:textId="77777777" w:rsidR="008A1CC1" w:rsidRDefault="008A1CC1">
            <w:pPr>
              <w:rPr>
                <w:rFonts w:ascii="宋体"/>
                <w:vanish/>
              </w:rPr>
            </w:pPr>
          </w:p>
        </w:tc>
        <w:tc>
          <w:tcPr>
            <w:tcW w:w="0" w:type="auto"/>
            <w:gridSpan w:val="3"/>
            <w:shd w:val="clear" w:color="auto" w:fill="auto"/>
            <w:vAlign w:val="bottom"/>
          </w:tcPr>
          <w:p w14:paraId="012DBD38" w14:textId="77777777" w:rsidR="008A1CC1" w:rsidRDefault="008A1CC1">
            <w:pPr>
              <w:rPr>
                <w:rFonts w:ascii="宋体"/>
                <w:vanish/>
              </w:rPr>
            </w:pPr>
          </w:p>
        </w:tc>
        <w:tc>
          <w:tcPr>
            <w:tcW w:w="0" w:type="auto"/>
            <w:gridSpan w:val="3"/>
            <w:shd w:val="clear" w:color="auto" w:fill="auto"/>
            <w:vAlign w:val="bottom"/>
          </w:tcPr>
          <w:p w14:paraId="012DBD39" w14:textId="77777777" w:rsidR="008A1CC1" w:rsidRDefault="008A1CC1">
            <w:pPr>
              <w:rPr>
                <w:rFonts w:ascii="宋体"/>
                <w:vanish/>
              </w:rPr>
            </w:pPr>
          </w:p>
        </w:tc>
        <w:tc>
          <w:tcPr>
            <w:tcW w:w="0" w:type="auto"/>
            <w:gridSpan w:val="3"/>
            <w:shd w:val="clear" w:color="auto" w:fill="auto"/>
            <w:vAlign w:val="bottom"/>
          </w:tcPr>
          <w:p w14:paraId="012DBD3A" w14:textId="77777777" w:rsidR="008A1CC1" w:rsidRDefault="008A1CC1">
            <w:pPr>
              <w:rPr>
                <w:rFonts w:ascii="宋体"/>
                <w:vanish/>
              </w:rPr>
            </w:pPr>
          </w:p>
        </w:tc>
        <w:tc>
          <w:tcPr>
            <w:tcW w:w="0" w:type="auto"/>
            <w:gridSpan w:val="3"/>
            <w:shd w:val="clear" w:color="auto" w:fill="auto"/>
            <w:vAlign w:val="bottom"/>
          </w:tcPr>
          <w:p w14:paraId="012DBD3B" w14:textId="77777777" w:rsidR="008A1CC1" w:rsidRDefault="008A1CC1">
            <w:pPr>
              <w:rPr>
                <w:rFonts w:ascii="宋体"/>
                <w:vanish/>
              </w:rPr>
            </w:pPr>
          </w:p>
        </w:tc>
        <w:tc>
          <w:tcPr>
            <w:tcW w:w="0" w:type="auto"/>
            <w:gridSpan w:val="3"/>
            <w:shd w:val="clear" w:color="auto" w:fill="auto"/>
            <w:vAlign w:val="bottom"/>
          </w:tcPr>
          <w:p w14:paraId="012DBD3C" w14:textId="77777777" w:rsidR="008A1CC1" w:rsidRDefault="008A1CC1">
            <w:pPr>
              <w:rPr>
                <w:rFonts w:ascii="宋体"/>
                <w:vanish/>
              </w:rPr>
            </w:pPr>
          </w:p>
        </w:tc>
        <w:tc>
          <w:tcPr>
            <w:tcW w:w="0" w:type="auto"/>
            <w:gridSpan w:val="3"/>
            <w:shd w:val="clear" w:color="auto" w:fill="auto"/>
            <w:vAlign w:val="bottom"/>
          </w:tcPr>
          <w:p w14:paraId="012DBD3D" w14:textId="77777777" w:rsidR="008A1CC1" w:rsidRDefault="008A1CC1">
            <w:pPr>
              <w:rPr>
                <w:rFonts w:ascii="宋体"/>
                <w:vanish/>
              </w:rPr>
            </w:pPr>
          </w:p>
        </w:tc>
        <w:tc>
          <w:tcPr>
            <w:tcW w:w="0" w:type="auto"/>
            <w:gridSpan w:val="3"/>
            <w:shd w:val="clear" w:color="auto" w:fill="auto"/>
            <w:vAlign w:val="bottom"/>
          </w:tcPr>
          <w:p w14:paraId="012DBD3E" w14:textId="77777777" w:rsidR="008A1CC1" w:rsidRDefault="008A1CC1">
            <w:pPr>
              <w:rPr>
                <w:rFonts w:ascii="宋体"/>
                <w:vanish/>
              </w:rPr>
            </w:pPr>
          </w:p>
        </w:tc>
        <w:tc>
          <w:tcPr>
            <w:tcW w:w="0" w:type="auto"/>
            <w:gridSpan w:val="3"/>
            <w:shd w:val="clear" w:color="auto" w:fill="auto"/>
            <w:vAlign w:val="bottom"/>
          </w:tcPr>
          <w:p w14:paraId="012DBD3F" w14:textId="77777777" w:rsidR="008A1CC1" w:rsidRDefault="008A1CC1">
            <w:pPr>
              <w:rPr>
                <w:rFonts w:ascii="宋体"/>
                <w:vanish/>
              </w:rPr>
            </w:pPr>
          </w:p>
        </w:tc>
        <w:tc>
          <w:tcPr>
            <w:tcW w:w="0" w:type="auto"/>
            <w:gridSpan w:val="3"/>
            <w:shd w:val="clear" w:color="auto" w:fill="auto"/>
            <w:vAlign w:val="bottom"/>
          </w:tcPr>
          <w:p w14:paraId="012DBD40" w14:textId="77777777" w:rsidR="008A1CC1" w:rsidRDefault="008A1CC1">
            <w:pPr>
              <w:rPr>
                <w:rFonts w:ascii="宋体"/>
                <w:vanish/>
              </w:rPr>
            </w:pPr>
          </w:p>
        </w:tc>
        <w:tc>
          <w:tcPr>
            <w:tcW w:w="0" w:type="auto"/>
            <w:gridSpan w:val="3"/>
            <w:shd w:val="clear" w:color="auto" w:fill="auto"/>
            <w:vAlign w:val="bottom"/>
          </w:tcPr>
          <w:p w14:paraId="012DBD41" w14:textId="77777777" w:rsidR="008A1CC1" w:rsidRDefault="008A1CC1">
            <w:pPr>
              <w:rPr>
                <w:rFonts w:ascii="宋体"/>
                <w:vanish/>
              </w:rPr>
            </w:pPr>
          </w:p>
        </w:tc>
        <w:tc>
          <w:tcPr>
            <w:tcW w:w="0" w:type="auto"/>
            <w:gridSpan w:val="3"/>
            <w:shd w:val="clear" w:color="auto" w:fill="auto"/>
            <w:vAlign w:val="bottom"/>
          </w:tcPr>
          <w:p w14:paraId="012DBD42" w14:textId="77777777" w:rsidR="008A1CC1" w:rsidRDefault="008A1CC1">
            <w:pPr>
              <w:rPr>
                <w:rFonts w:ascii="宋体"/>
                <w:vanish/>
              </w:rPr>
            </w:pPr>
          </w:p>
        </w:tc>
        <w:tc>
          <w:tcPr>
            <w:tcW w:w="0" w:type="auto"/>
            <w:gridSpan w:val="3"/>
            <w:shd w:val="clear" w:color="auto" w:fill="auto"/>
            <w:vAlign w:val="bottom"/>
          </w:tcPr>
          <w:p w14:paraId="012DBD43" w14:textId="77777777" w:rsidR="008A1CC1" w:rsidRDefault="008A1CC1">
            <w:pPr>
              <w:rPr>
                <w:rFonts w:ascii="宋体"/>
                <w:vanish/>
              </w:rPr>
            </w:pPr>
          </w:p>
        </w:tc>
        <w:tc>
          <w:tcPr>
            <w:tcW w:w="0" w:type="auto"/>
            <w:gridSpan w:val="3"/>
            <w:shd w:val="clear" w:color="auto" w:fill="auto"/>
            <w:vAlign w:val="bottom"/>
          </w:tcPr>
          <w:p w14:paraId="012DBD44" w14:textId="77777777" w:rsidR="008A1CC1" w:rsidRDefault="008A1CC1">
            <w:pPr>
              <w:rPr>
                <w:rFonts w:ascii="宋体"/>
                <w:vanish/>
              </w:rPr>
            </w:pPr>
          </w:p>
        </w:tc>
        <w:tc>
          <w:tcPr>
            <w:tcW w:w="0" w:type="auto"/>
            <w:gridSpan w:val="3"/>
            <w:shd w:val="clear" w:color="auto" w:fill="auto"/>
            <w:vAlign w:val="bottom"/>
          </w:tcPr>
          <w:p w14:paraId="012DBD45" w14:textId="77777777" w:rsidR="008A1CC1" w:rsidRDefault="008A1CC1">
            <w:pPr>
              <w:rPr>
                <w:rFonts w:ascii="宋体"/>
                <w:vanish/>
              </w:rPr>
            </w:pPr>
          </w:p>
        </w:tc>
        <w:tc>
          <w:tcPr>
            <w:tcW w:w="0" w:type="auto"/>
            <w:gridSpan w:val="3"/>
            <w:shd w:val="clear" w:color="auto" w:fill="auto"/>
            <w:vAlign w:val="bottom"/>
          </w:tcPr>
          <w:p w14:paraId="012DBD46" w14:textId="77777777" w:rsidR="008A1CC1" w:rsidRDefault="008A1CC1">
            <w:pPr>
              <w:rPr>
                <w:rFonts w:ascii="宋体"/>
                <w:vanish/>
              </w:rPr>
            </w:pPr>
          </w:p>
        </w:tc>
        <w:tc>
          <w:tcPr>
            <w:tcW w:w="0" w:type="auto"/>
            <w:gridSpan w:val="3"/>
            <w:shd w:val="clear" w:color="auto" w:fill="auto"/>
            <w:vAlign w:val="bottom"/>
          </w:tcPr>
          <w:p w14:paraId="012DBD47" w14:textId="77777777" w:rsidR="008A1CC1" w:rsidRDefault="008A1CC1">
            <w:pPr>
              <w:rPr>
                <w:rFonts w:ascii="宋体"/>
                <w:vanish/>
              </w:rPr>
            </w:pPr>
          </w:p>
        </w:tc>
        <w:tc>
          <w:tcPr>
            <w:tcW w:w="0" w:type="auto"/>
            <w:gridSpan w:val="3"/>
            <w:shd w:val="clear" w:color="auto" w:fill="auto"/>
            <w:vAlign w:val="bottom"/>
          </w:tcPr>
          <w:p w14:paraId="012DBD48" w14:textId="77777777" w:rsidR="008A1CC1" w:rsidRDefault="008A1CC1">
            <w:pPr>
              <w:rPr>
                <w:rFonts w:ascii="宋体"/>
                <w:vanish/>
              </w:rPr>
            </w:pPr>
          </w:p>
        </w:tc>
        <w:tc>
          <w:tcPr>
            <w:tcW w:w="0" w:type="auto"/>
            <w:gridSpan w:val="3"/>
            <w:shd w:val="clear" w:color="auto" w:fill="auto"/>
            <w:vAlign w:val="bottom"/>
          </w:tcPr>
          <w:p w14:paraId="012DBD49" w14:textId="77777777" w:rsidR="008A1CC1" w:rsidRDefault="008A1CC1">
            <w:pPr>
              <w:rPr>
                <w:rFonts w:ascii="宋体"/>
                <w:vanish/>
              </w:rPr>
            </w:pPr>
          </w:p>
        </w:tc>
        <w:tc>
          <w:tcPr>
            <w:tcW w:w="0" w:type="auto"/>
            <w:gridSpan w:val="3"/>
            <w:shd w:val="clear" w:color="auto" w:fill="auto"/>
            <w:vAlign w:val="bottom"/>
          </w:tcPr>
          <w:p w14:paraId="012DBD4A" w14:textId="77777777" w:rsidR="008A1CC1" w:rsidRDefault="008A1CC1">
            <w:pPr>
              <w:rPr>
                <w:rFonts w:ascii="宋体"/>
                <w:vanish/>
              </w:rPr>
            </w:pPr>
          </w:p>
        </w:tc>
      </w:tr>
      <w:tr w:rsidR="008A1CC1" w14:paraId="012DBD60" w14:textId="77777777">
        <w:trPr>
          <w:hidden/>
        </w:trPr>
        <w:tc>
          <w:tcPr>
            <w:tcW w:w="0" w:type="auto"/>
            <w:gridSpan w:val="3"/>
            <w:shd w:val="clear" w:color="auto" w:fill="auto"/>
            <w:vAlign w:val="bottom"/>
          </w:tcPr>
          <w:p w14:paraId="012DBD4C" w14:textId="77777777" w:rsidR="008A1CC1" w:rsidRDefault="008A1CC1">
            <w:pPr>
              <w:rPr>
                <w:rFonts w:ascii="宋体"/>
                <w:vanish/>
              </w:rPr>
            </w:pPr>
          </w:p>
        </w:tc>
        <w:tc>
          <w:tcPr>
            <w:tcW w:w="0" w:type="auto"/>
            <w:gridSpan w:val="3"/>
            <w:shd w:val="clear" w:color="auto" w:fill="auto"/>
            <w:vAlign w:val="bottom"/>
          </w:tcPr>
          <w:p w14:paraId="012DBD4D" w14:textId="77777777" w:rsidR="008A1CC1" w:rsidRDefault="008A1CC1">
            <w:pPr>
              <w:rPr>
                <w:rFonts w:ascii="宋体"/>
                <w:vanish/>
              </w:rPr>
            </w:pPr>
          </w:p>
        </w:tc>
        <w:tc>
          <w:tcPr>
            <w:tcW w:w="0" w:type="auto"/>
            <w:gridSpan w:val="3"/>
            <w:shd w:val="clear" w:color="auto" w:fill="auto"/>
            <w:vAlign w:val="bottom"/>
          </w:tcPr>
          <w:p w14:paraId="012DBD4E" w14:textId="77777777" w:rsidR="008A1CC1" w:rsidRDefault="008A1CC1">
            <w:pPr>
              <w:rPr>
                <w:rFonts w:ascii="宋体"/>
                <w:vanish/>
              </w:rPr>
            </w:pPr>
          </w:p>
        </w:tc>
        <w:tc>
          <w:tcPr>
            <w:tcW w:w="0" w:type="auto"/>
            <w:gridSpan w:val="3"/>
            <w:shd w:val="clear" w:color="auto" w:fill="auto"/>
            <w:vAlign w:val="bottom"/>
          </w:tcPr>
          <w:p w14:paraId="012DBD4F" w14:textId="77777777" w:rsidR="008A1CC1" w:rsidRDefault="008A1CC1">
            <w:pPr>
              <w:rPr>
                <w:rFonts w:ascii="宋体"/>
                <w:vanish/>
              </w:rPr>
            </w:pPr>
          </w:p>
        </w:tc>
        <w:tc>
          <w:tcPr>
            <w:tcW w:w="0" w:type="auto"/>
            <w:gridSpan w:val="3"/>
            <w:shd w:val="clear" w:color="auto" w:fill="auto"/>
            <w:vAlign w:val="bottom"/>
          </w:tcPr>
          <w:p w14:paraId="012DBD50" w14:textId="77777777" w:rsidR="008A1CC1" w:rsidRDefault="008A1CC1">
            <w:pPr>
              <w:rPr>
                <w:rFonts w:ascii="宋体"/>
                <w:vanish/>
              </w:rPr>
            </w:pPr>
          </w:p>
        </w:tc>
        <w:tc>
          <w:tcPr>
            <w:tcW w:w="0" w:type="auto"/>
            <w:gridSpan w:val="3"/>
            <w:shd w:val="clear" w:color="auto" w:fill="auto"/>
            <w:vAlign w:val="bottom"/>
          </w:tcPr>
          <w:p w14:paraId="012DBD51" w14:textId="77777777" w:rsidR="008A1CC1" w:rsidRDefault="008A1CC1">
            <w:pPr>
              <w:rPr>
                <w:rFonts w:ascii="宋体"/>
                <w:vanish/>
              </w:rPr>
            </w:pPr>
          </w:p>
        </w:tc>
        <w:tc>
          <w:tcPr>
            <w:tcW w:w="0" w:type="auto"/>
            <w:gridSpan w:val="3"/>
            <w:shd w:val="clear" w:color="auto" w:fill="auto"/>
            <w:vAlign w:val="bottom"/>
          </w:tcPr>
          <w:p w14:paraId="012DBD52" w14:textId="77777777" w:rsidR="008A1CC1" w:rsidRDefault="008A1CC1">
            <w:pPr>
              <w:rPr>
                <w:rFonts w:ascii="宋体"/>
                <w:vanish/>
              </w:rPr>
            </w:pPr>
          </w:p>
        </w:tc>
        <w:tc>
          <w:tcPr>
            <w:tcW w:w="0" w:type="auto"/>
            <w:gridSpan w:val="3"/>
            <w:shd w:val="clear" w:color="auto" w:fill="auto"/>
            <w:vAlign w:val="bottom"/>
          </w:tcPr>
          <w:p w14:paraId="012DBD53" w14:textId="77777777" w:rsidR="008A1CC1" w:rsidRDefault="008A1CC1">
            <w:pPr>
              <w:rPr>
                <w:rFonts w:ascii="宋体"/>
                <w:vanish/>
              </w:rPr>
            </w:pPr>
          </w:p>
        </w:tc>
        <w:tc>
          <w:tcPr>
            <w:tcW w:w="0" w:type="auto"/>
            <w:gridSpan w:val="3"/>
            <w:shd w:val="clear" w:color="auto" w:fill="auto"/>
            <w:vAlign w:val="bottom"/>
          </w:tcPr>
          <w:p w14:paraId="012DBD54" w14:textId="77777777" w:rsidR="008A1CC1" w:rsidRDefault="008A1CC1">
            <w:pPr>
              <w:rPr>
                <w:rFonts w:ascii="宋体"/>
                <w:vanish/>
              </w:rPr>
            </w:pPr>
          </w:p>
        </w:tc>
        <w:tc>
          <w:tcPr>
            <w:tcW w:w="0" w:type="auto"/>
            <w:gridSpan w:val="3"/>
            <w:shd w:val="clear" w:color="auto" w:fill="auto"/>
            <w:vAlign w:val="bottom"/>
          </w:tcPr>
          <w:p w14:paraId="012DBD55" w14:textId="77777777" w:rsidR="008A1CC1" w:rsidRDefault="008A1CC1">
            <w:pPr>
              <w:rPr>
                <w:rFonts w:ascii="宋体"/>
                <w:vanish/>
              </w:rPr>
            </w:pPr>
          </w:p>
        </w:tc>
        <w:tc>
          <w:tcPr>
            <w:tcW w:w="0" w:type="auto"/>
            <w:gridSpan w:val="3"/>
            <w:shd w:val="clear" w:color="auto" w:fill="auto"/>
            <w:vAlign w:val="bottom"/>
          </w:tcPr>
          <w:p w14:paraId="012DBD56" w14:textId="77777777" w:rsidR="008A1CC1" w:rsidRDefault="008A1CC1">
            <w:pPr>
              <w:rPr>
                <w:rFonts w:ascii="宋体"/>
                <w:vanish/>
              </w:rPr>
            </w:pPr>
          </w:p>
        </w:tc>
        <w:tc>
          <w:tcPr>
            <w:tcW w:w="0" w:type="auto"/>
            <w:gridSpan w:val="3"/>
            <w:shd w:val="clear" w:color="auto" w:fill="auto"/>
            <w:vAlign w:val="bottom"/>
          </w:tcPr>
          <w:p w14:paraId="012DBD57" w14:textId="77777777" w:rsidR="008A1CC1" w:rsidRDefault="008A1CC1">
            <w:pPr>
              <w:rPr>
                <w:rFonts w:ascii="宋体"/>
                <w:vanish/>
              </w:rPr>
            </w:pPr>
          </w:p>
        </w:tc>
        <w:tc>
          <w:tcPr>
            <w:tcW w:w="0" w:type="auto"/>
            <w:gridSpan w:val="3"/>
            <w:shd w:val="clear" w:color="auto" w:fill="auto"/>
            <w:vAlign w:val="bottom"/>
          </w:tcPr>
          <w:p w14:paraId="012DBD58" w14:textId="77777777" w:rsidR="008A1CC1" w:rsidRDefault="008A1CC1">
            <w:pPr>
              <w:rPr>
                <w:rFonts w:ascii="宋体"/>
                <w:vanish/>
              </w:rPr>
            </w:pPr>
          </w:p>
        </w:tc>
        <w:tc>
          <w:tcPr>
            <w:tcW w:w="0" w:type="auto"/>
            <w:gridSpan w:val="3"/>
            <w:shd w:val="clear" w:color="auto" w:fill="auto"/>
            <w:vAlign w:val="bottom"/>
          </w:tcPr>
          <w:p w14:paraId="012DBD59" w14:textId="77777777" w:rsidR="008A1CC1" w:rsidRDefault="008A1CC1">
            <w:pPr>
              <w:rPr>
                <w:rFonts w:ascii="宋体"/>
                <w:vanish/>
              </w:rPr>
            </w:pPr>
          </w:p>
        </w:tc>
        <w:tc>
          <w:tcPr>
            <w:tcW w:w="0" w:type="auto"/>
            <w:gridSpan w:val="3"/>
            <w:shd w:val="clear" w:color="auto" w:fill="auto"/>
            <w:vAlign w:val="bottom"/>
          </w:tcPr>
          <w:p w14:paraId="012DBD5A" w14:textId="77777777" w:rsidR="008A1CC1" w:rsidRDefault="008A1CC1">
            <w:pPr>
              <w:rPr>
                <w:rFonts w:ascii="宋体"/>
                <w:vanish/>
              </w:rPr>
            </w:pPr>
          </w:p>
        </w:tc>
        <w:tc>
          <w:tcPr>
            <w:tcW w:w="0" w:type="auto"/>
            <w:gridSpan w:val="3"/>
            <w:shd w:val="clear" w:color="auto" w:fill="auto"/>
            <w:vAlign w:val="bottom"/>
          </w:tcPr>
          <w:p w14:paraId="012DBD5B" w14:textId="77777777" w:rsidR="008A1CC1" w:rsidRDefault="008A1CC1">
            <w:pPr>
              <w:rPr>
                <w:rFonts w:ascii="宋体"/>
                <w:vanish/>
              </w:rPr>
            </w:pPr>
          </w:p>
        </w:tc>
        <w:tc>
          <w:tcPr>
            <w:tcW w:w="0" w:type="auto"/>
            <w:gridSpan w:val="3"/>
            <w:shd w:val="clear" w:color="auto" w:fill="auto"/>
            <w:vAlign w:val="bottom"/>
          </w:tcPr>
          <w:p w14:paraId="012DBD5C" w14:textId="77777777" w:rsidR="008A1CC1" w:rsidRDefault="008A1CC1">
            <w:pPr>
              <w:rPr>
                <w:rFonts w:ascii="宋体"/>
                <w:vanish/>
              </w:rPr>
            </w:pPr>
          </w:p>
        </w:tc>
        <w:tc>
          <w:tcPr>
            <w:tcW w:w="0" w:type="auto"/>
            <w:gridSpan w:val="3"/>
            <w:shd w:val="clear" w:color="auto" w:fill="auto"/>
            <w:vAlign w:val="bottom"/>
          </w:tcPr>
          <w:p w14:paraId="012DBD5D" w14:textId="77777777" w:rsidR="008A1CC1" w:rsidRDefault="008A1CC1">
            <w:pPr>
              <w:rPr>
                <w:rFonts w:ascii="宋体"/>
                <w:vanish/>
              </w:rPr>
            </w:pPr>
          </w:p>
        </w:tc>
        <w:tc>
          <w:tcPr>
            <w:tcW w:w="0" w:type="auto"/>
            <w:gridSpan w:val="3"/>
            <w:shd w:val="clear" w:color="auto" w:fill="auto"/>
            <w:vAlign w:val="bottom"/>
          </w:tcPr>
          <w:p w14:paraId="012DBD5E" w14:textId="77777777" w:rsidR="008A1CC1" w:rsidRDefault="008A1CC1">
            <w:pPr>
              <w:rPr>
                <w:rFonts w:ascii="宋体"/>
                <w:vanish/>
              </w:rPr>
            </w:pPr>
          </w:p>
        </w:tc>
        <w:tc>
          <w:tcPr>
            <w:tcW w:w="0" w:type="auto"/>
            <w:gridSpan w:val="3"/>
            <w:shd w:val="clear" w:color="auto" w:fill="auto"/>
            <w:vAlign w:val="bottom"/>
          </w:tcPr>
          <w:p w14:paraId="012DBD5F" w14:textId="77777777" w:rsidR="008A1CC1" w:rsidRDefault="008A1CC1">
            <w:pPr>
              <w:rPr>
                <w:rFonts w:ascii="宋体"/>
                <w:vanish/>
              </w:rPr>
            </w:pPr>
          </w:p>
        </w:tc>
      </w:tr>
      <w:tr w:rsidR="008A1CC1" w14:paraId="012DBD75" w14:textId="77777777">
        <w:trPr>
          <w:hidden/>
        </w:trPr>
        <w:tc>
          <w:tcPr>
            <w:tcW w:w="0" w:type="auto"/>
            <w:gridSpan w:val="3"/>
            <w:shd w:val="clear" w:color="auto" w:fill="auto"/>
            <w:vAlign w:val="bottom"/>
          </w:tcPr>
          <w:p w14:paraId="012DBD61" w14:textId="77777777" w:rsidR="008A1CC1" w:rsidRDefault="008A1CC1">
            <w:pPr>
              <w:rPr>
                <w:rFonts w:ascii="宋体"/>
                <w:vanish/>
              </w:rPr>
            </w:pPr>
          </w:p>
        </w:tc>
        <w:tc>
          <w:tcPr>
            <w:tcW w:w="0" w:type="auto"/>
            <w:gridSpan w:val="3"/>
            <w:shd w:val="clear" w:color="auto" w:fill="auto"/>
            <w:vAlign w:val="bottom"/>
          </w:tcPr>
          <w:p w14:paraId="012DBD62" w14:textId="77777777" w:rsidR="008A1CC1" w:rsidRDefault="008A1CC1">
            <w:pPr>
              <w:rPr>
                <w:rFonts w:ascii="宋体"/>
                <w:vanish/>
              </w:rPr>
            </w:pPr>
          </w:p>
        </w:tc>
        <w:tc>
          <w:tcPr>
            <w:tcW w:w="0" w:type="auto"/>
            <w:gridSpan w:val="3"/>
            <w:shd w:val="clear" w:color="auto" w:fill="auto"/>
            <w:vAlign w:val="bottom"/>
          </w:tcPr>
          <w:p w14:paraId="012DBD63" w14:textId="77777777" w:rsidR="008A1CC1" w:rsidRDefault="008A1CC1">
            <w:pPr>
              <w:rPr>
                <w:rFonts w:ascii="宋体"/>
                <w:vanish/>
              </w:rPr>
            </w:pPr>
          </w:p>
        </w:tc>
        <w:tc>
          <w:tcPr>
            <w:tcW w:w="0" w:type="auto"/>
            <w:gridSpan w:val="3"/>
            <w:shd w:val="clear" w:color="auto" w:fill="auto"/>
            <w:vAlign w:val="bottom"/>
          </w:tcPr>
          <w:p w14:paraId="012DBD64" w14:textId="77777777" w:rsidR="008A1CC1" w:rsidRDefault="008A1CC1">
            <w:pPr>
              <w:rPr>
                <w:rFonts w:ascii="宋体"/>
                <w:vanish/>
              </w:rPr>
            </w:pPr>
          </w:p>
        </w:tc>
        <w:tc>
          <w:tcPr>
            <w:tcW w:w="0" w:type="auto"/>
            <w:gridSpan w:val="3"/>
            <w:shd w:val="clear" w:color="auto" w:fill="auto"/>
            <w:vAlign w:val="bottom"/>
          </w:tcPr>
          <w:p w14:paraId="012DBD65" w14:textId="77777777" w:rsidR="008A1CC1" w:rsidRDefault="008A1CC1">
            <w:pPr>
              <w:rPr>
                <w:rFonts w:ascii="宋体"/>
                <w:vanish/>
              </w:rPr>
            </w:pPr>
          </w:p>
        </w:tc>
        <w:tc>
          <w:tcPr>
            <w:tcW w:w="0" w:type="auto"/>
            <w:gridSpan w:val="3"/>
            <w:shd w:val="clear" w:color="auto" w:fill="auto"/>
            <w:vAlign w:val="bottom"/>
          </w:tcPr>
          <w:p w14:paraId="012DBD66" w14:textId="77777777" w:rsidR="008A1CC1" w:rsidRDefault="008A1CC1">
            <w:pPr>
              <w:rPr>
                <w:rFonts w:ascii="宋体"/>
                <w:vanish/>
              </w:rPr>
            </w:pPr>
          </w:p>
        </w:tc>
        <w:tc>
          <w:tcPr>
            <w:tcW w:w="0" w:type="auto"/>
            <w:gridSpan w:val="3"/>
            <w:shd w:val="clear" w:color="auto" w:fill="auto"/>
            <w:vAlign w:val="bottom"/>
          </w:tcPr>
          <w:p w14:paraId="012DBD67" w14:textId="77777777" w:rsidR="008A1CC1" w:rsidRDefault="008A1CC1">
            <w:pPr>
              <w:rPr>
                <w:rFonts w:ascii="宋体"/>
                <w:vanish/>
              </w:rPr>
            </w:pPr>
          </w:p>
        </w:tc>
        <w:tc>
          <w:tcPr>
            <w:tcW w:w="0" w:type="auto"/>
            <w:gridSpan w:val="3"/>
            <w:shd w:val="clear" w:color="auto" w:fill="auto"/>
            <w:vAlign w:val="bottom"/>
          </w:tcPr>
          <w:p w14:paraId="012DBD68" w14:textId="77777777" w:rsidR="008A1CC1" w:rsidRDefault="008A1CC1">
            <w:pPr>
              <w:rPr>
                <w:rFonts w:ascii="宋体"/>
                <w:vanish/>
              </w:rPr>
            </w:pPr>
          </w:p>
        </w:tc>
        <w:tc>
          <w:tcPr>
            <w:tcW w:w="0" w:type="auto"/>
            <w:gridSpan w:val="3"/>
            <w:shd w:val="clear" w:color="auto" w:fill="auto"/>
            <w:vAlign w:val="bottom"/>
          </w:tcPr>
          <w:p w14:paraId="012DBD69" w14:textId="77777777" w:rsidR="008A1CC1" w:rsidRDefault="008A1CC1">
            <w:pPr>
              <w:rPr>
                <w:rFonts w:ascii="宋体"/>
                <w:vanish/>
              </w:rPr>
            </w:pPr>
          </w:p>
        </w:tc>
        <w:tc>
          <w:tcPr>
            <w:tcW w:w="0" w:type="auto"/>
            <w:gridSpan w:val="3"/>
            <w:shd w:val="clear" w:color="auto" w:fill="auto"/>
            <w:vAlign w:val="bottom"/>
          </w:tcPr>
          <w:p w14:paraId="012DBD6A" w14:textId="77777777" w:rsidR="008A1CC1" w:rsidRDefault="008A1CC1">
            <w:pPr>
              <w:rPr>
                <w:rFonts w:ascii="宋体"/>
                <w:vanish/>
              </w:rPr>
            </w:pPr>
          </w:p>
        </w:tc>
        <w:tc>
          <w:tcPr>
            <w:tcW w:w="0" w:type="auto"/>
            <w:gridSpan w:val="3"/>
            <w:shd w:val="clear" w:color="auto" w:fill="auto"/>
            <w:vAlign w:val="bottom"/>
          </w:tcPr>
          <w:p w14:paraId="012DBD6B" w14:textId="77777777" w:rsidR="008A1CC1" w:rsidRDefault="008A1CC1">
            <w:pPr>
              <w:rPr>
                <w:rFonts w:ascii="宋体"/>
                <w:vanish/>
              </w:rPr>
            </w:pPr>
          </w:p>
        </w:tc>
        <w:tc>
          <w:tcPr>
            <w:tcW w:w="0" w:type="auto"/>
            <w:gridSpan w:val="3"/>
            <w:shd w:val="clear" w:color="auto" w:fill="auto"/>
            <w:vAlign w:val="bottom"/>
          </w:tcPr>
          <w:p w14:paraId="012DBD6C" w14:textId="77777777" w:rsidR="008A1CC1" w:rsidRDefault="008A1CC1">
            <w:pPr>
              <w:rPr>
                <w:rFonts w:ascii="宋体"/>
                <w:vanish/>
              </w:rPr>
            </w:pPr>
          </w:p>
        </w:tc>
        <w:tc>
          <w:tcPr>
            <w:tcW w:w="0" w:type="auto"/>
            <w:gridSpan w:val="3"/>
            <w:shd w:val="clear" w:color="auto" w:fill="auto"/>
            <w:vAlign w:val="bottom"/>
          </w:tcPr>
          <w:p w14:paraId="012DBD6D" w14:textId="77777777" w:rsidR="008A1CC1" w:rsidRDefault="008A1CC1">
            <w:pPr>
              <w:rPr>
                <w:rFonts w:ascii="宋体"/>
                <w:vanish/>
              </w:rPr>
            </w:pPr>
          </w:p>
        </w:tc>
        <w:tc>
          <w:tcPr>
            <w:tcW w:w="0" w:type="auto"/>
            <w:gridSpan w:val="3"/>
            <w:shd w:val="clear" w:color="auto" w:fill="auto"/>
            <w:vAlign w:val="bottom"/>
          </w:tcPr>
          <w:p w14:paraId="012DBD6E" w14:textId="77777777" w:rsidR="008A1CC1" w:rsidRDefault="008A1CC1">
            <w:pPr>
              <w:rPr>
                <w:rFonts w:ascii="宋体"/>
                <w:vanish/>
              </w:rPr>
            </w:pPr>
          </w:p>
        </w:tc>
        <w:tc>
          <w:tcPr>
            <w:tcW w:w="0" w:type="auto"/>
            <w:gridSpan w:val="3"/>
            <w:shd w:val="clear" w:color="auto" w:fill="auto"/>
            <w:vAlign w:val="bottom"/>
          </w:tcPr>
          <w:p w14:paraId="012DBD6F" w14:textId="77777777" w:rsidR="008A1CC1" w:rsidRDefault="008A1CC1">
            <w:pPr>
              <w:rPr>
                <w:rFonts w:ascii="宋体"/>
                <w:vanish/>
              </w:rPr>
            </w:pPr>
          </w:p>
        </w:tc>
        <w:tc>
          <w:tcPr>
            <w:tcW w:w="0" w:type="auto"/>
            <w:gridSpan w:val="3"/>
            <w:shd w:val="clear" w:color="auto" w:fill="auto"/>
            <w:vAlign w:val="bottom"/>
          </w:tcPr>
          <w:p w14:paraId="012DBD70" w14:textId="77777777" w:rsidR="008A1CC1" w:rsidRDefault="008A1CC1">
            <w:pPr>
              <w:rPr>
                <w:rFonts w:ascii="宋体"/>
                <w:vanish/>
              </w:rPr>
            </w:pPr>
          </w:p>
        </w:tc>
        <w:tc>
          <w:tcPr>
            <w:tcW w:w="0" w:type="auto"/>
            <w:gridSpan w:val="3"/>
            <w:shd w:val="clear" w:color="auto" w:fill="auto"/>
            <w:vAlign w:val="bottom"/>
          </w:tcPr>
          <w:p w14:paraId="012DBD71" w14:textId="77777777" w:rsidR="008A1CC1" w:rsidRDefault="008A1CC1">
            <w:pPr>
              <w:rPr>
                <w:rFonts w:ascii="宋体"/>
                <w:vanish/>
              </w:rPr>
            </w:pPr>
          </w:p>
        </w:tc>
        <w:tc>
          <w:tcPr>
            <w:tcW w:w="0" w:type="auto"/>
            <w:gridSpan w:val="3"/>
            <w:shd w:val="clear" w:color="auto" w:fill="auto"/>
            <w:vAlign w:val="bottom"/>
          </w:tcPr>
          <w:p w14:paraId="012DBD72" w14:textId="77777777" w:rsidR="008A1CC1" w:rsidRDefault="008A1CC1">
            <w:pPr>
              <w:rPr>
                <w:rFonts w:ascii="宋体"/>
                <w:vanish/>
              </w:rPr>
            </w:pPr>
          </w:p>
        </w:tc>
        <w:tc>
          <w:tcPr>
            <w:tcW w:w="0" w:type="auto"/>
            <w:gridSpan w:val="3"/>
            <w:shd w:val="clear" w:color="auto" w:fill="auto"/>
            <w:vAlign w:val="bottom"/>
          </w:tcPr>
          <w:p w14:paraId="012DBD73" w14:textId="77777777" w:rsidR="008A1CC1" w:rsidRDefault="008A1CC1">
            <w:pPr>
              <w:rPr>
                <w:rFonts w:ascii="宋体"/>
                <w:vanish/>
              </w:rPr>
            </w:pPr>
          </w:p>
        </w:tc>
        <w:tc>
          <w:tcPr>
            <w:tcW w:w="0" w:type="auto"/>
            <w:gridSpan w:val="3"/>
            <w:shd w:val="clear" w:color="auto" w:fill="auto"/>
            <w:vAlign w:val="bottom"/>
          </w:tcPr>
          <w:p w14:paraId="012DBD74" w14:textId="77777777" w:rsidR="008A1CC1" w:rsidRDefault="008A1CC1">
            <w:pPr>
              <w:rPr>
                <w:rFonts w:ascii="宋体"/>
                <w:vanish/>
              </w:rPr>
            </w:pPr>
          </w:p>
        </w:tc>
      </w:tr>
      <w:tr w:rsidR="008A1CC1" w14:paraId="012DBD8A" w14:textId="77777777">
        <w:trPr>
          <w:hidden/>
        </w:trPr>
        <w:tc>
          <w:tcPr>
            <w:tcW w:w="0" w:type="auto"/>
            <w:gridSpan w:val="3"/>
            <w:shd w:val="clear" w:color="auto" w:fill="auto"/>
            <w:vAlign w:val="bottom"/>
          </w:tcPr>
          <w:p w14:paraId="012DBD76" w14:textId="77777777" w:rsidR="008A1CC1" w:rsidRDefault="008A1CC1">
            <w:pPr>
              <w:rPr>
                <w:rFonts w:ascii="宋体"/>
                <w:vanish/>
              </w:rPr>
            </w:pPr>
          </w:p>
        </w:tc>
        <w:tc>
          <w:tcPr>
            <w:tcW w:w="0" w:type="auto"/>
            <w:gridSpan w:val="3"/>
            <w:shd w:val="clear" w:color="auto" w:fill="auto"/>
            <w:vAlign w:val="bottom"/>
          </w:tcPr>
          <w:p w14:paraId="012DBD77" w14:textId="77777777" w:rsidR="008A1CC1" w:rsidRDefault="008A1CC1">
            <w:pPr>
              <w:rPr>
                <w:rFonts w:ascii="宋体"/>
                <w:vanish/>
              </w:rPr>
            </w:pPr>
          </w:p>
        </w:tc>
        <w:tc>
          <w:tcPr>
            <w:tcW w:w="0" w:type="auto"/>
            <w:gridSpan w:val="3"/>
            <w:shd w:val="clear" w:color="auto" w:fill="auto"/>
            <w:vAlign w:val="bottom"/>
          </w:tcPr>
          <w:p w14:paraId="012DBD78" w14:textId="77777777" w:rsidR="008A1CC1" w:rsidRDefault="008A1CC1">
            <w:pPr>
              <w:rPr>
                <w:rFonts w:ascii="宋体"/>
                <w:vanish/>
              </w:rPr>
            </w:pPr>
          </w:p>
        </w:tc>
        <w:tc>
          <w:tcPr>
            <w:tcW w:w="0" w:type="auto"/>
            <w:gridSpan w:val="3"/>
            <w:shd w:val="clear" w:color="auto" w:fill="auto"/>
            <w:vAlign w:val="bottom"/>
          </w:tcPr>
          <w:p w14:paraId="012DBD79" w14:textId="77777777" w:rsidR="008A1CC1" w:rsidRDefault="008A1CC1">
            <w:pPr>
              <w:rPr>
                <w:rFonts w:ascii="宋体"/>
                <w:vanish/>
              </w:rPr>
            </w:pPr>
          </w:p>
        </w:tc>
        <w:tc>
          <w:tcPr>
            <w:tcW w:w="0" w:type="auto"/>
            <w:gridSpan w:val="3"/>
            <w:shd w:val="clear" w:color="auto" w:fill="auto"/>
            <w:vAlign w:val="bottom"/>
          </w:tcPr>
          <w:p w14:paraId="012DBD7A" w14:textId="77777777" w:rsidR="008A1CC1" w:rsidRDefault="008A1CC1">
            <w:pPr>
              <w:rPr>
                <w:rFonts w:ascii="宋体"/>
                <w:vanish/>
              </w:rPr>
            </w:pPr>
          </w:p>
        </w:tc>
        <w:tc>
          <w:tcPr>
            <w:tcW w:w="0" w:type="auto"/>
            <w:gridSpan w:val="3"/>
            <w:shd w:val="clear" w:color="auto" w:fill="auto"/>
            <w:vAlign w:val="bottom"/>
          </w:tcPr>
          <w:p w14:paraId="012DBD7B" w14:textId="77777777" w:rsidR="008A1CC1" w:rsidRDefault="008A1CC1">
            <w:pPr>
              <w:rPr>
                <w:rFonts w:ascii="宋体"/>
                <w:vanish/>
              </w:rPr>
            </w:pPr>
          </w:p>
        </w:tc>
        <w:tc>
          <w:tcPr>
            <w:tcW w:w="0" w:type="auto"/>
            <w:gridSpan w:val="3"/>
            <w:shd w:val="clear" w:color="auto" w:fill="auto"/>
            <w:vAlign w:val="bottom"/>
          </w:tcPr>
          <w:p w14:paraId="012DBD7C" w14:textId="77777777" w:rsidR="008A1CC1" w:rsidRDefault="008A1CC1">
            <w:pPr>
              <w:rPr>
                <w:rFonts w:ascii="宋体"/>
                <w:vanish/>
              </w:rPr>
            </w:pPr>
          </w:p>
        </w:tc>
        <w:tc>
          <w:tcPr>
            <w:tcW w:w="0" w:type="auto"/>
            <w:gridSpan w:val="3"/>
            <w:shd w:val="clear" w:color="auto" w:fill="auto"/>
            <w:vAlign w:val="bottom"/>
          </w:tcPr>
          <w:p w14:paraId="012DBD7D" w14:textId="77777777" w:rsidR="008A1CC1" w:rsidRDefault="008A1CC1">
            <w:pPr>
              <w:rPr>
                <w:rFonts w:ascii="宋体"/>
                <w:vanish/>
              </w:rPr>
            </w:pPr>
          </w:p>
        </w:tc>
        <w:tc>
          <w:tcPr>
            <w:tcW w:w="0" w:type="auto"/>
            <w:gridSpan w:val="3"/>
            <w:shd w:val="clear" w:color="auto" w:fill="auto"/>
            <w:vAlign w:val="bottom"/>
          </w:tcPr>
          <w:p w14:paraId="012DBD7E" w14:textId="77777777" w:rsidR="008A1CC1" w:rsidRDefault="008A1CC1">
            <w:pPr>
              <w:rPr>
                <w:rFonts w:ascii="宋体"/>
                <w:vanish/>
              </w:rPr>
            </w:pPr>
          </w:p>
        </w:tc>
        <w:tc>
          <w:tcPr>
            <w:tcW w:w="0" w:type="auto"/>
            <w:gridSpan w:val="3"/>
            <w:shd w:val="clear" w:color="auto" w:fill="auto"/>
            <w:vAlign w:val="bottom"/>
          </w:tcPr>
          <w:p w14:paraId="012DBD7F" w14:textId="77777777" w:rsidR="008A1CC1" w:rsidRDefault="008A1CC1">
            <w:pPr>
              <w:rPr>
                <w:rFonts w:ascii="宋体"/>
                <w:vanish/>
              </w:rPr>
            </w:pPr>
          </w:p>
        </w:tc>
        <w:tc>
          <w:tcPr>
            <w:tcW w:w="0" w:type="auto"/>
            <w:gridSpan w:val="3"/>
            <w:shd w:val="clear" w:color="auto" w:fill="auto"/>
            <w:vAlign w:val="bottom"/>
          </w:tcPr>
          <w:p w14:paraId="012DBD80" w14:textId="77777777" w:rsidR="008A1CC1" w:rsidRDefault="008A1CC1">
            <w:pPr>
              <w:rPr>
                <w:rFonts w:ascii="宋体"/>
                <w:vanish/>
              </w:rPr>
            </w:pPr>
          </w:p>
        </w:tc>
        <w:tc>
          <w:tcPr>
            <w:tcW w:w="0" w:type="auto"/>
            <w:gridSpan w:val="3"/>
            <w:shd w:val="clear" w:color="auto" w:fill="auto"/>
            <w:vAlign w:val="bottom"/>
          </w:tcPr>
          <w:p w14:paraId="012DBD81" w14:textId="77777777" w:rsidR="008A1CC1" w:rsidRDefault="008A1CC1">
            <w:pPr>
              <w:rPr>
                <w:rFonts w:ascii="宋体"/>
                <w:vanish/>
              </w:rPr>
            </w:pPr>
          </w:p>
        </w:tc>
        <w:tc>
          <w:tcPr>
            <w:tcW w:w="0" w:type="auto"/>
            <w:gridSpan w:val="3"/>
            <w:shd w:val="clear" w:color="auto" w:fill="auto"/>
            <w:vAlign w:val="bottom"/>
          </w:tcPr>
          <w:p w14:paraId="012DBD82" w14:textId="77777777" w:rsidR="008A1CC1" w:rsidRDefault="008A1CC1">
            <w:pPr>
              <w:rPr>
                <w:rFonts w:ascii="宋体"/>
                <w:vanish/>
              </w:rPr>
            </w:pPr>
          </w:p>
        </w:tc>
        <w:tc>
          <w:tcPr>
            <w:tcW w:w="0" w:type="auto"/>
            <w:gridSpan w:val="3"/>
            <w:shd w:val="clear" w:color="auto" w:fill="auto"/>
            <w:vAlign w:val="bottom"/>
          </w:tcPr>
          <w:p w14:paraId="012DBD83" w14:textId="77777777" w:rsidR="008A1CC1" w:rsidRDefault="008A1CC1">
            <w:pPr>
              <w:rPr>
                <w:rFonts w:ascii="宋体"/>
                <w:vanish/>
              </w:rPr>
            </w:pPr>
          </w:p>
        </w:tc>
        <w:tc>
          <w:tcPr>
            <w:tcW w:w="0" w:type="auto"/>
            <w:gridSpan w:val="3"/>
            <w:shd w:val="clear" w:color="auto" w:fill="auto"/>
            <w:vAlign w:val="bottom"/>
          </w:tcPr>
          <w:p w14:paraId="012DBD84" w14:textId="77777777" w:rsidR="008A1CC1" w:rsidRDefault="008A1CC1">
            <w:pPr>
              <w:rPr>
                <w:rFonts w:ascii="宋体"/>
                <w:vanish/>
              </w:rPr>
            </w:pPr>
          </w:p>
        </w:tc>
        <w:tc>
          <w:tcPr>
            <w:tcW w:w="0" w:type="auto"/>
            <w:gridSpan w:val="3"/>
            <w:shd w:val="clear" w:color="auto" w:fill="auto"/>
            <w:vAlign w:val="bottom"/>
          </w:tcPr>
          <w:p w14:paraId="012DBD85" w14:textId="77777777" w:rsidR="008A1CC1" w:rsidRDefault="008A1CC1">
            <w:pPr>
              <w:rPr>
                <w:rFonts w:ascii="宋体"/>
                <w:vanish/>
              </w:rPr>
            </w:pPr>
          </w:p>
        </w:tc>
        <w:tc>
          <w:tcPr>
            <w:tcW w:w="0" w:type="auto"/>
            <w:gridSpan w:val="3"/>
            <w:shd w:val="clear" w:color="auto" w:fill="auto"/>
            <w:vAlign w:val="bottom"/>
          </w:tcPr>
          <w:p w14:paraId="012DBD86" w14:textId="77777777" w:rsidR="008A1CC1" w:rsidRDefault="008A1CC1">
            <w:pPr>
              <w:rPr>
                <w:rFonts w:ascii="宋体"/>
                <w:vanish/>
              </w:rPr>
            </w:pPr>
          </w:p>
        </w:tc>
        <w:tc>
          <w:tcPr>
            <w:tcW w:w="0" w:type="auto"/>
            <w:gridSpan w:val="3"/>
            <w:shd w:val="clear" w:color="auto" w:fill="auto"/>
            <w:vAlign w:val="bottom"/>
          </w:tcPr>
          <w:p w14:paraId="012DBD87" w14:textId="77777777" w:rsidR="008A1CC1" w:rsidRDefault="008A1CC1">
            <w:pPr>
              <w:rPr>
                <w:rFonts w:ascii="宋体"/>
                <w:vanish/>
              </w:rPr>
            </w:pPr>
          </w:p>
        </w:tc>
        <w:tc>
          <w:tcPr>
            <w:tcW w:w="0" w:type="auto"/>
            <w:gridSpan w:val="3"/>
            <w:shd w:val="clear" w:color="auto" w:fill="auto"/>
            <w:vAlign w:val="bottom"/>
          </w:tcPr>
          <w:p w14:paraId="012DBD88" w14:textId="77777777" w:rsidR="008A1CC1" w:rsidRDefault="008A1CC1">
            <w:pPr>
              <w:rPr>
                <w:rFonts w:ascii="宋体"/>
                <w:vanish/>
              </w:rPr>
            </w:pPr>
          </w:p>
        </w:tc>
        <w:tc>
          <w:tcPr>
            <w:tcW w:w="0" w:type="auto"/>
            <w:gridSpan w:val="3"/>
            <w:shd w:val="clear" w:color="auto" w:fill="auto"/>
            <w:vAlign w:val="bottom"/>
          </w:tcPr>
          <w:p w14:paraId="012DBD89" w14:textId="77777777" w:rsidR="008A1CC1" w:rsidRDefault="008A1CC1">
            <w:pPr>
              <w:rPr>
                <w:rFonts w:ascii="宋体"/>
                <w:vanish/>
              </w:rPr>
            </w:pPr>
          </w:p>
        </w:tc>
      </w:tr>
      <w:tr w:rsidR="008A1CC1" w14:paraId="012DBD8D" w14:textId="77777777">
        <w:tc>
          <w:tcPr>
            <w:tcW w:w="0" w:type="auto"/>
            <w:gridSpan w:val="3"/>
            <w:shd w:val="clear" w:color="auto" w:fill="auto"/>
            <w:tcMar>
              <w:top w:w="0" w:type="dxa"/>
              <w:left w:w="20" w:type="dxa"/>
              <w:bottom w:w="0" w:type="dxa"/>
              <w:right w:w="20" w:type="dxa"/>
            </w:tcMar>
            <w:vAlign w:val="bottom"/>
          </w:tcPr>
          <w:p w14:paraId="012DBD8B" w14:textId="77777777" w:rsidR="008A1CC1" w:rsidRDefault="008A1CC1">
            <w:pPr>
              <w:rPr>
                <w:rFonts w:ascii="宋体"/>
              </w:rPr>
            </w:pPr>
          </w:p>
        </w:tc>
        <w:tc>
          <w:tcPr>
            <w:tcW w:w="0" w:type="auto"/>
            <w:gridSpan w:val="57"/>
            <w:shd w:val="clear" w:color="auto" w:fill="auto"/>
            <w:tcMar>
              <w:top w:w="40" w:type="dxa"/>
              <w:left w:w="20" w:type="dxa"/>
              <w:bottom w:w="40" w:type="dxa"/>
              <w:right w:w="20" w:type="dxa"/>
            </w:tcMar>
            <w:vAlign w:val="bottom"/>
          </w:tcPr>
          <w:p w14:paraId="012DBD8C" w14:textId="77777777" w:rsidR="008A1CC1" w:rsidRDefault="00EB3825">
            <w:pPr>
              <w:jc w:val="center"/>
              <w:textAlignment w:val="bottom"/>
            </w:pPr>
            <w:r>
              <w:rPr>
                <w:rFonts w:ascii="Arial" w:eastAsia="宋体" w:hAnsi="Arial" w:cs="Arial"/>
                <w:b/>
                <w:bCs/>
                <w:color w:val="000000"/>
                <w:sz w:val="14"/>
                <w:szCs w:val="14"/>
              </w:rPr>
              <w:t>Three Months Ended March 31, 2021</w:t>
            </w:r>
          </w:p>
        </w:tc>
      </w:tr>
      <w:tr w:rsidR="008A1CC1" w14:paraId="012DBD96" w14:textId="77777777">
        <w:tc>
          <w:tcPr>
            <w:tcW w:w="0" w:type="auto"/>
            <w:gridSpan w:val="3"/>
            <w:shd w:val="clear" w:color="auto" w:fill="FFFFFF"/>
            <w:tcMar>
              <w:top w:w="0" w:type="dxa"/>
              <w:left w:w="20" w:type="dxa"/>
              <w:bottom w:w="0" w:type="dxa"/>
              <w:right w:w="20" w:type="dxa"/>
            </w:tcMar>
            <w:vAlign w:val="bottom"/>
          </w:tcPr>
          <w:p w14:paraId="012DBD8E" w14:textId="77777777" w:rsidR="008A1CC1" w:rsidRDefault="008A1CC1">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012DBD8F" w14:textId="77777777" w:rsidR="008A1CC1" w:rsidRDefault="00EB3825">
            <w:pPr>
              <w:jc w:val="center"/>
              <w:textAlignment w:val="bottom"/>
            </w:pPr>
            <w:r>
              <w:rPr>
                <w:rFonts w:ascii="Arial" w:eastAsia="宋体" w:hAnsi="Arial" w:cs="Arial"/>
                <w:b/>
                <w:bCs/>
                <w:color w:val="000000"/>
                <w:sz w:val="14"/>
                <w:szCs w:val="14"/>
              </w:rPr>
              <w:t>Investment Servicing</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BD90" w14:textId="77777777" w:rsidR="008A1CC1" w:rsidRDefault="008A1CC1">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012DBD91" w14:textId="77777777" w:rsidR="008A1CC1" w:rsidRDefault="00EB3825">
            <w:pPr>
              <w:jc w:val="center"/>
              <w:textAlignment w:val="bottom"/>
            </w:pPr>
            <w:r>
              <w:rPr>
                <w:rFonts w:ascii="Arial" w:eastAsia="宋体" w:hAnsi="Arial" w:cs="Arial"/>
                <w:b/>
                <w:bCs/>
                <w:color w:val="000000"/>
                <w:sz w:val="14"/>
                <w:szCs w:val="14"/>
              </w:rPr>
              <w:t>Investment Management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BD92" w14:textId="77777777" w:rsidR="008A1CC1" w:rsidRDefault="008A1CC1">
            <w:pPr>
              <w:rPr>
                <w:rFonts w:ascii="宋体"/>
              </w:rPr>
            </w:pPr>
          </w:p>
        </w:tc>
        <w:tc>
          <w:tcPr>
            <w:tcW w:w="0" w:type="auto"/>
            <w:gridSpan w:val="15"/>
            <w:tcBorders>
              <w:top w:val="single" w:sz="8" w:space="0" w:color="000000"/>
            </w:tcBorders>
            <w:shd w:val="clear" w:color="auto" w:fill="FFFFFF"/>
            <w:tcMar>
              <w:top w:w="40" w:type="dxa"/>
              <w:left w:w="20" w:type="dxa"/>
              <w:bottom w:w="40" w:type="dxa"/>
              <w:right w:w="20" w:type="dxa"/>
            </w:tcMar>
            <w:vAlign w:val="bottom"/>
          </w:tcPr>
          <w:p w14:paraId="012DBD93" w14:textId="77777777" w:rsidR="008A1CC1" w:rsidRDefault="00EB3825">
            <w:pPr>
              <w:jc w:val="center"/>
              <w:textAlignment w:val="bottom"/>
            </w:pPr>
            <w:r>
              <w:rPr>
                <w:rFonts w:ascii="Arial" w:eastAsia="宋体" w:hAnsi="Arial" w:cs="Arial"/>
                <w:b/>
                <w:bCs/>
                <w:color w:val="000000"/>
                <w:sz w:val="14"/>
                <w:szCs w:val="14"/>
              </w:rPr>
              <w:t>Other</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12DBD94" w14:textId="77777777" w:rsidR="008A1CC1" w:rsidRDefault="008A1CC1">
            <w:pPr>
              <w:rPr>
                <w:rFonts w:ascii="宋体"/>
              </w:rPr>
            </w:pPr>
          </w:p>
        </w:tc>
        <w:tc>
          <w:tcPr>
            <w:tcW w:w="0" w:type="auto"/>
            <w:gridSpan w:val="3"/>
            <w:tcBorders>
              <w:top w:val="single" w:sz="8" w:space="0" w:color="000000"/>
            </w:tcBorders>
            <w:shd w:val="clear" w:color="auto" w:fill="FFFFFF"/>
            <w:tcMar>
              <w:top w:w="40" w:type="dxa"/>
              <w:left w:w="20" w:type="dxa"/>
              <w:bottom w:w="40" w:type="dxa"/>
              <w:right w:w="20" w:type="dxa"/>
            </w:tcMar>
            <w:vAlign w:val="bottom"/>
          </w:tcPr>
          <w:p w14:paraId="012DBD95" w14:textId="77777777" w:rsidR="008A1CC1" w:rsidRDefault="00EB3825">
            <w:pPr>
              <w:jc w:val="center"/>
              <w:textAlignment w:val="bottom"/>
            </w:pPr>
            <w:r>
              <w:rPr>
                <w:rFonts w:ascii="Arial" w:eastAsia="宋体" w:hAnsi="Arial" w:cs="Arial"/>
                <w:b/>
                <w:bCs/>
                <w:color w:val="000000"/>
                <w:sz w:val="14"/>
                <w:szCs w:val="14"/>
              </w:rPr>
              <w:t>Total</w:t>
            </w:r>
          </w:p>
        </w:tc>
      </w:tr>
      <w:tr w:rsidR="008A1CC1" w14:paraId="012DBDAB" w14:textId="77777777">
        <w:tc>
          <w:tcPr>
            <w:tcW w:w="0" w:type="auto"/>
            <w:gridSpan w:val="3"/>
            <w:shd w:val="clear" w:color="auto" w:fill="auto"/>
            <w:tcMar>
              <w:top w:w="40" w:type="dxa"/>
              <w:left w:w="20" w:type="dxa"/>
              <w:bottom w:w="40" w:type="dxa"/>
              <w:right w:w="20" w:type="dxa"/>
            </w:tcMar>
            <w:vAlign w:val="bottom"/>
          </w:tcPr>
          <w:p w14:paraId="012DBD97" w14:textId="77777777" w:rsidR="008A1CC1" w:rsidRDefault="00EB3825">
            <w:pPr>
              <w:textAlignment w:val="bottom"/>
            </w:pPr>
            <w:r>
              <w:rPr>
                <w:rFonts w:ascii="Arial" w:eastAsia="宋体" w:hAnsi="Arial" w:cs="Arial"/>
                <w:b/>
                <w:bCs/>
                <w:color w:val="000000"/>
                <w:sz w:val="14"/>
                <w:szCs w:val="14"/>
              </w:rPr>
              <w:t>(Dollars 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D98" w14:textId="77777777" w:rsidR="008A1CC1" w:rsidRDefault="00EB3825">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D99"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D9A" w14:textId="77777777" w:rsidR="008A1CC1" w:rsidRDefault="00EB3825">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D9B"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D9C" w14:textId="77777777" w:rsidR="008A1CC1" w:rsidRDefault="00EB3825">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012DBD9D"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D9E" w14:textId="77777777" w:rsidR="008A1CC1" w:rsidRDefault="00EB3825">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D9F"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DA0" w14:textId="77777777" w:rsidR="008A1CC1" w:rsidRDefault="00EB3825">
            <w:pPr>
              <w:jc w:val="center"/>
              <w:textAlignment w:val="bottom"/>
            </w:pPr>
            <w:r>
              <w:rPr>
                <w:rFonts w:ascii="Arial" w:eastAsia="宋体" w:hAnsi="Arial" w:cs="Arial"/>
                <w:b/>
                <w:bCs/>
                <w:color w:val="000000"/>
                <w:sz w:val="14"/>
                <w:szCs w:val="14"/>
              </w:rPr>
              <w:t xml:space="preserve">All </w:t>
            </w:r>
            <w:r>
              <w:rPr>
                <w:rFonts w:ascii="Arial" w:eastAsia="宋体" w:hAnsi="Arial" w:cs="Arial"/>
                <w:b/>
                <w:bCs/>
                <w:color w:val="000000"/>
                <w:sz w:val="14"/>
                <w:szCs w:val="14"/>
              </w:rPr>
              <w:t>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DA1"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DA2" w14:textId="77777777" w:rsidR="008A1CC1" w:rsidRDefault="00EB3825">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012DBDA3"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DA4" w14:textId="77777777" w:rsidR="008A1CC1" w:rsidRDefault="00EB3825">
            <w:pPr>
              <w:jc w:val="center"/>
              <w:textAlignment w:val="bottom"/>
            </w:pPr>
            <w:r>
              <w:rPr>
                <w:rFonts w:ascii="Arial" w:eastAsia="宋体" w:hAnsi="Arial" w:cs="Arial"/>
                <w:b/>
                <w:bCs/>
                <w:color w:val="000000"/>
                <w:sz w:val="14"/>
                <w:szCs w:val="14"/>
              </w:rPr>
              <w:t>Topic 606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DA5"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DA6" w14:textId="77777777" w:rsidR="008A1CC1" w:rsidRDefault="00EB3825">
            <w:pPr>
              <w:jc w:val="center"/>
              <w:textAlignment w:val="bottom"/>
            </w:pPr>
            <w:r>
              <w:rPr>
                <w:rFonts w:ascii="Arial" w:eastAsia="宋体" w:hAnsi="Arial" w:cs="Arial"/>
                <w:b/>
                <w:bCs/>
                <w:color w:val="000000"/>
                <w:sz w:val="14"/>
                <w:szCs w:val="14"/>
              </w:rPr>
              <w:t>All other revenue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BDA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DA8" w14:textId="77777777" w:rsidR="008A1CC1" w:rsidRDefault="00EB3825">
            <w:pPr>
              <w:jc w:val="center"/>
              <w:textAlignment w:val="bottom"/>
            </w:pPr>
            <w:r>
              <w:rPr>
                <w:rFonts w:ascii="Arial" w:eastAsia="宋体" w:hAnsi="Arial" w:cs="Arial"/>
                <w:b/>
                <w:bCs/>
                <w:color w:val="000000"/>
                <w:sz w:val="14"/>
                <w:szCs w:val="14"/>
              </w:rPr>
              <w:t>Total</w:t>
            </w:r>
          </w:p>
        </w:tc>
        <w:tc>
          <w:tcPr>
            <w:tcW w:w="0" w:type="auto"/>
            <w:gridSpan w:val="3"/>
            <w:shd w:val="clear" w:color="auto" w:fill="auto"/>
            <w:tcMar>
              <w:top w:w="0" w:type="dxa"/>
              <w:left w:w="20" w:type="dxa"/>
              <w:bottom w:w="0" w:type="dxa"/>
              <w:right w:w="20" w:type="dxa"/>
            </w:tcMar>
            <w:vAlign w:val="bottom"/>
          </w:tcPr>
          <w:p w14:paraId="012DBDA9"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BDAA" w14:textId="77777777" w:rsidR="008A1CC1" w:rsidRDefault="00EB3825">
            <w:pPr>
              <w:jc w:val="center"/>
              <w:textAlignment w:val="bottom"/>
            </w:pPr>
            <w:r>
              <w:rPr>
                <w:rFonts w:ascii="Arial" w:eastAsia="宋体" w:hAnsi="Arial" w:cs="Arial"/>
                <w:b/>
                <w:bCs/>
                <w:color w:val="000000"/>
                <w:sz w:val="14"/>
                <w:szCs w:val="14"/>
              </w:rPr>
              <w:t>2021</w:t>
            </w:r>
          </w:p>
        </w:tc>
      </w:tr>
      <w:tr w:rsidR="00EB3825" w14:paraId="012DBDD4" w14:textId="77777777">
        <w:tc>
          <w:tcPr>
            <w:tcW w:w="0" w:type="auto"/>
            <w:gridSpan w:val="3"/>
            <w:shd w:val="clear" w:color="auto" w:fill="CCEEFF"/>
            <w:tcMar>
              <w:top w:w="40" w:type="dxa"/>
              <w:left w:w="155" w:type="dxa"/>
              <w:bottom w:w="40" w:type="dxa"/>
              <w:right w:w="20" w:type="dxa"/>
            </w:tcMar>
            <w:vAlign w:val="bottom"/>
          </w:tcPr>
          <w:p w14:paraId="012DBDAC" w14:textId="77777777" w:rsidR="008A1CC1" w:rsidRDefault="00EB3825">
            <w:pPr>
              <w:textAlignment w:val="bottom"/>
            </w:pPr>
            <w:r>
              <w:rPr>
                <w:rFonts w:ascii="Arial" w:eastAsia="宋体" w:hAnsi="Arial" w:cs="Arial"/>
                <w:color w:val="000000"/>
                <w:sz w:val="14"/>
                <w:szCs w:val="14"/>
              </w:rPr>
              <w:t>Servicing fees</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BDA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DAE" w14:textId="77777777" w:rsidR="008A1CC1" w:rsidRDefault="00EB3825">
            <w:pPr>
              <w:jc w:val="right"/>
              <w:textAlignment w:val="bottom"/>
            </w:pPr>
            <w:r>
              <w:rPr>
                <w:rFonts w:ascii="Arial" w:eastAsia="宋体" w:hAnsi="Arial" w:cs="Arial"/>
                <w:color w:val="000000"/>
                <w:sz w:val="14"/>
                <w:szCs w:val="14"/>
              </w:rPr>
              <w:t>1,369 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DA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B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DB1"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DB2"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DB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B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DB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DB6" w14:textId="77777777" w:rsidR="008A1CC1" w:rsidRDefault="00EB3825">
            <w:pPr>
              <w:jc w:val="right"/>
              <w:textAlignment w:val="bottom"/>
            </w:pPr>
            <w:r>
              <w:rPr>
                <w:rFonts w:ascii="Arial" w:eastAsia="宋体" w:hAnsi="Arial" w:cs="Arial"/>
                <w:color w:val="000000"/>
                <w:sz w:val="14"/>
                <w:szCs w:val="14"/>
              </w:rPr>
              <w:t>1,369 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DB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B8"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DB9"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DBA"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DB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BC"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DB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DBE"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DB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C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DC1"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DC2"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DC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C4"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DC5"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DC6"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DC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C8"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DC9"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DCA"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DC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CC"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DCD"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DCE"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DC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D0"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BDD1"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BDD2" w14:textId="77777777" w:rsidR="008A1CC1" w:rsidRDefault="00EB3825">
            <w:pPr>
              <w:jc w:val="right"/>
              <w:textAlignment w:val="bottom"/>
            </w:pPr>
            <w:r>
              <w:rPr>
                <w:rFonts w:ascii="Arial" w:eastAsia="宋体" w:hAnsi="Arial" w:cs="Arial"/>
                <w:color w:val="000000"/>
                <w:sz w:val="14"/>
                <w:szCs w:val="14"/>
              </w:rPr>
              <w:t>1,369 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DD3" w14:textId="77777777" w:rsidR="008A1CC1" w:rsidRDefault="008A1CC1">
            <w:pPr>
              <w:jc w:val="right"/>
              <w:rPr>
                <w:rFonts w:ascii="宋体"/>
              </w:rPr>
            </w:pPr>
          </w:p>
        </w:tc>
      </w:tr>
      <w:tr w:rsidR="00EB3825" w14:paraId="012DBDF3" w14:textId="77777777">
        <w:tc>
          <w:tcPr>
            <w:tcW w:w="0" w:type="auto"/>
            <w:gridSpan w:val="3"/>
            <w:shd w:val="clear" w:color="auto" w:fill="FFFFFF"/>
            <w:tcMar>
              <w:top w:w="40" w:type="dxa"/>
              <w:left w:w="155" w:type="dxa"/>
              <w:bottom w:w="40" w:type="dxa"/>
              <w:right w:w="20" w:type="dxa"/>
            </w:tcMar>
            <w:vAlign w:val="bottom"/>
          </w:tcPr>
          <w:p w14:paraId="012DBDD5" w14:textId="77777777" w:rsidR="008A1CC1" w:rsidRDefault="00EB3825">
            <w:pPr>
              <w:textAlignment w:val="bottom"/>
            </w:pPr>
            <w:r>
              <w:rPr>
                <w:rFonts w:ascii="Arial" w:eastAsia="宋体" w:hAnsi="Arial" w:cs="Arial"/>
                <w:color w:val="000000"/>
                <w:sz w:val="14"/>
                <w:szCs w:val="14"/>
              </w:rPr>
              <w:t>Management fees</w:t>
            </w:r>
          </w:p>
        </w:tc>
        <w:tc>
          <w:tcPr>
            <w:tcW w:w="0" w:type="auto"/>
            <w:gridSpan w:val="2"/>
            <w:shd w:val="clear" w:color="auto" w:fill="FFFFFF"/>
            <w:tcMar>
              <w:top w:w="40" w:type="dxa"/>
              <w:left w:w="20" w:type="dxa"/>
              <w:bottom w:w="40" w:type="dxa"/>
              <w:right w:w="0" w:type="dxa"/>
            </w:tcMar>
            <w:vAlign w:val="bottom"/>
          </w:tcPr>
          <w:p w14:paraId="012DBDD6"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DD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DD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DD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DD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DD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DDC"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DD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DD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DDF" w14:textId="77777777" w:rsidR="008A1CC1" w:rsidRDefault="00EB3825">
            <w:pPr>
              <w:jc w:val="right"/>
              <w:textAlignment w:val="bottom"/>
            </w:pPr>
            <w:r>
              <w:rPr>
                <w:rFonts w:ascii="Arial" w:eastAsia="宋体" w:hAnsi="Arial" w:cs="Arial"/>
                <w:color w:val="000000"/>
                <w:sz w:val="14"/>
                <w:szCs w:val="14"/>
              </w:rPr>
              <w:t>493 </w:t>
            </w:r>
          </w:p>
        </w:tc>
        <w:tc>
          <w:tcPr>
            <w:tcW w:w="0" w:type="auto"/>
            <w:shd w:val="clear" w:color="auto" w:fill="FFFFFF"/>
            <w:tcMar>
              <w:top w:w="40" w:type="dxa"/>
              <w:left w:w="0" w:type="dxa"/>
              <w:bottom w:w="40" w:type="dxa"/>
              <w:right w:w="20" w:type="dxa"/>
            </w:tcMar>
            <w:vAlign w:val="bottom"/>
          </w:tcPr>
          <w:p w14:paraId="012DBDE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DE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DE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DE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DE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DE5" w14:textId="77777777" w:rsidR="008A1CC1" w:rsidRDefault="00EB3825">
            <w:pPr>
              <w:jc w:val="right"/>
              <w:textAlignment w:val="bottom"/>
            </w:pPr>
            <w:r>
              <w:rPr>
                <w:rFonts w:ascii="Arial" w:eastAsia="宋体" w:hAnsi="Arial" w:cs="Arial"/>
                <w:color w:val="000000"/>
                <w:sz w:val="14"/>
                <w:szCs w:val="14"/>
              </w:rPr>
              <w:t>493 </w:t>
            </w:r>
          </w:p>
        </w:tc>
        <w:tc>
          <w:tcPr>
            <w:tcW w:w="0" w:type="auto"/>
            <w:shd w:val="clear" w:color="auto" w:fill="FFFFFF"/>
            <w:tcMar>
              <w:top w:w="40" w:type="dxa"/>
              <w:left w:w="0" w:type="dxa"/>
              <w:bottom w:w="40" w:type="dxa"/>
              <w:right w:w="20" w:type="dxa"/>
            </w:tcMar>
            <w:vAlign w:val="bottom"/>
          </w:tcPr>
          <w:p w14:paraId="012DBDE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DE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DE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DE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DE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DE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DE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DE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DE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DE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DF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DF1" w14:textId="77777777" w:rsidR="008A1CC1" w:rsidRDefault="00EB3825">
            <w:pPr>
              <w:jc w:val="right"/>
              <w:textAlignment w:val="bottom"/>
            </w:pPr>
            <w:r>
              <w:rPr>
                <w:rFonts w:ascii="Arial" w:eastAsia="宋体" w:hAnsi="Arial" w:cs="Arial"/>
                <w:color w:val="000000"/>
                <w:sz w:val="14"/>
                <w:szCs w:val="14"/>
              </w:rPr>
              <w:t>493 </w:t>
            </w:r>
          </w:p>
        </w:tc>
        <w:tc>
          <w:tcPr>
            <w:tcW w:w="0" w:type="auto"/>
            <w:shd w:val="clear" w:color="auto" w:fill="FFFFFF"/>
            <w:tcMar>
              <w:top w:w="40" w:type="dxa"/>
              <w:left w:w="0" w:type="dxa"/>
              <w:bottom w:w="40" w:type="dxa"/>
              <w:right w:w="20" w:type="dxa"/>
            </w:tcMar>
            <w:vAlign w:val="bottom"/>
          </w:tcPr>
          <w:p w14:paraId="012DBDF2" w14:textId="77777777" w:rsidR="008A1CC1" w:rsidRDefault="008A1CC1">
            <w:pPr>
              <w:jc w:val="right"/>
              <w:rPr>
                <w:rFonts w:ascii="宋体"/>
              </w:rPr>
            </w:pPr>
          </w:p>
        </w:tc>
      </w:tr>
      <w:tr w:rsidR="00EB3825" w14:paraId="012DBE12" w14:textId="77777777">
        <w:tc>
          <w:tcPr>
            <w:tcW w:w="0" w:type="auto"/>
            <w:gridSpan w:val="3"/>
            <w:shd w:val="clear" w:color="auto" w:fill="CCEEFF"/>
            <w:tcMar>
              <w:top w:w="40" w:type="dxa"/>
              <w:left w:w="155" w:type="dxa"/>
              <w:bottom w:w="40" w:type="dxa"/>
              <w:right w:w="20" w:type="dxa"/>
            </w:tcMar>
            <w:vAlign w:val="bottom"/>
          </w:tcPr>
          <w:p w14:paraId="012DBDF4" w14:textId="77777777" w:rsidR="008A1CC1" w:rsidRDefault="00EB3825">
            <w:pPr>
              <w:textAlignment w:val="bottom"/>
            </w:pPr>
            <w:r>
              <w:rPr>
                <w:rFonts w:ascii="Arial" w:eastAsia="宋体" w:hAnsi="Arial" w:cs="Arial"/>
                <w:color w:val="000000"/>
                <w:sz w:val="14"/>
                <w:szCs w:val="14"/>
              </w:rPr>
              <w:t>Foreign exchange trading services</w:t>
            </w:r>
          </w:p>
        </w:tc>
        <w:tc>
          <w:tcPr>
            <w:tcW w:w="0" w:type="auto"/>
            <w:gridSpan w:val="2"/>
            <w:shd w:val="clear" w:color="auto" w:fill="CCEEFF"/>
            <w:tcMar>
              <w:top w:w="40" w:type="dxa"/>
              <w:left w:w="20" w:type="dxa"/>
              <w:bottom w:w="40" w:type="dxa"/>
              <w:right w:w="0" w:type="dxa"/>
            </w:tcMar>
            <w:vAlign w:val="bottom"/>
          </w:tcPr>
          <w:p w14:paraId="012DBDF5" w14:textId="77777777" w:rsidR="008A1CC1" w:rsidRDefault="00EB3825">
            <w:pPr>
              <w:jc w:val="right"/>
              <w:textAlignment w:val="bottom"/>
            </w:pPr>
            <w:r>
              <w:rPr>
                <w:rFonts w:ascii="Arial" w:eastAsia="宋体" w:hAnsi="Arial" w:cs="Arial"/>
                <w:color w:val="000000"/>
                <w:sz w:val="14"/>
                <w:szCs w:val="14"/>
              </w:rPr>
              <w:t>95 </w:t>
            </w:r>
          </w:p>
        </w:tc>
        <w:tc>
          <w:tcPr>
            <w:tcW w:w="0" w:type="auto"/>
            <w:shd w:val="clear" w:color="auto" w:fill="CCEEFF"/>
            <w:tcMar>
              <w:top w:w="40" w:type="dxa"/>
              <w:left w:w="0" w:type="dxa"/>
              <w:bottom w:w="40" w:type="dxa"/>
              <w:right w:w="20" w:type="dxa"/>
            </w:tcMar>
            <w:vAlign w:val="bottom"/>
          </w:tcPr>
          <w:p w14:paraId="012DBDF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F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DF8" w14:textId="77777777" w:rsidR="008A1CC1" w:rsidRDefault="00EB3825">
            <w:pPr>
              <w:jc w:val="right"/>
              <w:textAlignment w:val="bottom"/>
            </w:pPr>
            <w:r>
              <w:rPr>
                <w:rFonts w:ascii="Arial" w:eastAsia="宋体" w:hAnsi="Arial" w:cs="Arial"/>
                <w:color w:val="000000"/>
                <w:sz w:val="14"/>
                <w:szCs w:val="14"/>
              </w:rPr>
              <w:t>238 </w:t>
            </w:r>
          </w:p>
        </w:tc>
        <w:tc>
          <w:tcPr>
            <w:tcW w:w="0" w:type="auto"/>
            <w:shd w:val="clear" w:color="auto" w:fill="CCEEFF"/>
            <w:tcMar>
              <w:top w:w="40" w:type="dxa"/>
              <w:left w:w="0" w:type="dxa"/>
              <w:bottom w:w="40" w:type="dxa"/>
              <w:right w:w="20" w:type="dxa"/>
            </w:tcMar>
            <w:vAlign w:val="bottom"/>
          </w:tcPr>
          <w:p w14:paraId="012DBDF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F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DFB" w14:textId="77777777" w:rsidR="008A1CC1" w:rsidRDefault="00EB3825">
            <w:pPr>
              <w:jc w:val="right"/>
              <w:textAlignment w:val="bottom"/>
            </w:pPr>
            <w:r>
              <w:rPr>
                <w:rFonts w:ascii="Arial" w:eastAsia="宋体" w:hAnsi="Arial" w:cs="Arial"/>
                <w:color w:val="000000"/>
                <w:sz w:val="14"/>
                <w:szCs w:val="14"/>
              </w:rPr>
              <w:t>333 </w:t>
            </w:r>
          </w:p>
        </w:tc>
        <w:tc>
          <w:tcPr>
            <w:tcW w:w="0" w:type="auto"/>
            <w:shd w:val="clear" w:color="auto" w:fill="CCEEFF"/>
            <w:tcMar>
              <w:top w:w="40" w:type="dxa"/>
              <w:left w:w="0" w:type="dxa"/>
              <w:bottom w:w="40" w:type="dxa"/>
              <w:right w:w="20" w:type="dxa"/>
            </w:tcMar>
            <w:vAlign w:val="bottom"/>
          </w:tcPr>
          <w:p w14:paraId="012DBDF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DF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DFE" w14:textId="77777777" w:rsidR="008A1CC1" w:rsidRDefault="00EB3825">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012DBDF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0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0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0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0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04" w14:textId="77777777" w:rsidR="008A1CC1" w:rsidRDefault="00EB3825">
            <w:pPr>
              <w:jc w:val="right"/>
              <w:textAlignment w:val="bottom"/>
            </w:pPr>
            <w:r>
              <w:rPr>
                <w:rFonts w:ascii="Arial" w:eastAsia="宋体" w:hAnsi="Arial" w:cs="Arial"/>
                <w:color w:val="000000"/>
                <w:sz w:val="14"/>
                <w:szCs w:val="14"/>
              </w:rPr>
              <w:t>13 </w:t>
            </w:r>
          </w:p>
        </w:tc>
        <w:tc>
          <w:tcPr>
            <w:tcW w:w="0" w:type="auto"/>
            <w:shd w:val="clear" w:color="auto" w:fill="CCEEFF"/>
            <w:tcMar>
              <w:top w:w="40" w:type="dxa"/>
              <w:left w:w="0" w:type="dxa"/>
              <w:bottom w:w="40" w:type="dxa"/>
              <w:right w:w="20" w:type="dxa"/>
            </w:tcMar>
            <w:vAlign w:val="bottom"/>
          </w:tcPr>
          <w:p w14:paraId="012DBE0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0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0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0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0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0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0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0C"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0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0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0F"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10" w14:textId="77777777" w:rsidR="008A1CC1" w:rsidRDefault="00EB3825">
            <w:pPr>
              <w:jc w:val="right"/>
              <w:textAlignment w:val="bottom"/>
            </w:pPr>
            <w:r>
              <w:rPr>
                <w:rFonts w:ascii="Arial" w:eastAsia="宋体" w:hAnsi="Arial" w:cs="Arial"/>
                <w:color w:val="000000"/>
                <w:sz w:val="14"/>
                <w:szCs w:val="14"/>
              </w:rPr>
              <w:t>346 </w:t>
            </w:r>
          </w:p>
        </w:tc>
        <w:tc>
          <w:tcPr>
            <w:tcW w:w="0" w:type="auto"/>
            <w:shd w:val="clear" w:color="auto" w:fill="CCEEFF"/>
            <w:tcMar>
              <w:top w:w="40" w:type="dxa"/>
              <w:left w:w="0" w:type="dxa"/>
              <w:bottom w:w="40" w:type="dxa"/>
              <w:right w:w="20" w:type="dxa"/>
            </w:tcMar>
            <w:vAlign w:val="bottom"/>
          </w:tcPr>
          <w:p w14:paraId="012DBE11" w14:textId="77777777" w:rsidR="008A1CC1" w:rsidRDefault="008A1CC1">
            <w:pPr>
              <w:jc w:val="right"/>
              <w:rPr>
                <w:rFonts w:ascii="宋体"/>
              </w:rPr>
            </w:pPr>
          </w:p>
        </w:tc>
      </w:tr>
      <w:tr w:rsidR="00EB3825" w14:paraId="012DBE31" w14:textId="77777777">
        <w:tc>
          <w:tcPr>
            <w:tcW w:w="0" w:type="auto"/>
            <w:gridSpan w:val="3"/>
            <w:shd w:val="clear" w:color="auto" w:fill="FFFFFF"/>
            <w:tcMar>
              <w:top w:w="40" w:type="dxa"/>
              <w:left w:w="155" w:type="dxa"/>
              <w:bottom w:w="40" w:type="dxa"/>
              <w:right w:w="20" w:type="dxa"/>
            </w:tcMar>
            <w:vAlign w:val="bottom"/>
          </w:tcPr>
          <w:p w14:paraId="012DBE13" w14:textId="77777777" w:rsidR="008A1CC1" w:rsidRDefault="00EB3825">
            <w:pPr>
              <w:textAlignment w:val="bottom"/>
            </w:pPr>
            <w:r>
              <w:rPr>
                <w:rFonts w:ascii="Arial" w:eastAsia="宋体" w:hAnsi="Arial" w:cs="Arial"/>
                <w:color w:val="000000"/>
                <w:sz w:val="14"/>
                <w:szCs w:val="14"/>
              </w:rPr>
              <w:t>Securities finance</w:t>
            </w:r>
          </w:p>
        </w:tc>
        <w:tc>
          <w:tcPr>
            <w:tcW w:w="0" w:type="auto"/>
            <w:gridSpan w:val="2"/>
            <w:shd w:val="clear" w:color="auto" w:fill="FFFFFF"/>
            <w:tcMar>
              <w:top w:w="40" w:type="dxa"/>
              <w:left w:w="20" w:type="dxa"/>
              <w:bottom w:w="40" w:type="dxa"/>
              <w:right w:w="0" w:type="dxa"/>
            </w:tcMar>
            <w:vAlign w:val="bottom"/>
          </w:tcPr>
          <w:p w14:paraId="012DBE14" w14:textId="77777777" w:rsidR="008A1CC1" w:rsidRDefault="00EB3825">
            <w:pPr>
              <w:jc w:val="right"/>
              <w:textAlignment w:val="bottom"/>
            </w:pPr>
            <w:r>
              <w:rPr>
                <w:rFonts w:ascii="Arial" w:eastAsia="宋体" w:hAnsi="Arial" w:cs="Arial"/>
                <w:color w:val="000000"/>
                <w:sz w:val="14"/>
                <w:szCs w:val="14"/>
              </w:rPr>
              <w:t>60 </w:t>
            </w:r>
          </w:p>
        </w:tc>
        <w:tc>
          <w:tcPr>
            <w:tcW w:w="0" w:type="auto"/>
            <w:shd w:val="clear" w:color="auto" w:fill="FFFFFF"/>
            <w:tcMar>
              <w:top w:w="40" w:type="dxa"/>
              <w:left w:w="0" w:type="dxa"/>
              <w:bottom w:w="40" w:type="dxa"/>
              <w:right w:w="20" w:type="dxa"/>
            </w:tcMar>
            <w:vAlign w:val="bottom"/>
          </w:tcPr>
          <w:p w14:paraId="012DBE1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1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17" w14:textId="77777777" w:rsidR="008A1CC1" w:rsidRDefault="00EB3825">
            <w:pPr>
              <w:jc w:val="right"/>
              <w:textAlignment w:val="bottom"/>
            </w:pPr>
            <w:r>
              <w:rPr>
                <w:rFonts w:ascii="Arial" w:eastAsia="宋体" w:hAnsi="Arial" w:cs="Arial"/>
                <w:color w:val="000000"/>
                <w:sz w:val="14"/>
                <w:szCs w:val="14"/>
              </w:rPr>
              <w:t>35 </w:t>
            </w:r>
          </w:p>
        </w:tc>
        <w:tc>
          <w:tcPr>
            <w:tcW w:w="0" w:type="auto"/>
            <w:shd w:val="clear" w:color="auto" w:fill="FFFFFF"/>
            <w:tcMar>
              <w:top w:w="40" w:type="dxa"/>
              <w:left w:w="0" w:type="dxa"/>
              <w:bottom w:w="40" w:type="dxa"/>
              <w:right w:w="20" w:type="dxa"/>
            </w:tcMar>
            <w:vAlign w:val="bottom"/>
          </w:tcPr>
          <w:p w14:paraId="012DBE1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1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1A" w14:textId="77777777" w:rsidR="008A1CC1" w:rsidRDefault="00EB3825">
            <w:pPr>
              <w:jc w:val="right"/>
              <w:textAlignment w:val="bottom"/>
            </w:pPr>
            <w:r>
              <w:rPr>
                <w:rFonts w:ascii="Arial" w:eastAsia="宋体" w:hAnsi="Arial" w:cs="Arial"/>
                <w:color w:val="000000"/>
                <w:sz w:val="14"/>
                <w:szCs w:val="14"/>
              </w:rPr>
              <w:t>95 </w:t>
            </w:r>
          </w:p>
        </w:tc>
        <w:tc>
          <w:tcPr>
            <w:tcW w:w="0" w:type="auto"/>
            <w:shd w:val="clear" w:color="auto" w:fill="FFFFFF"/>
            <w:tcMar>
              <w:top w:w="40" w:type="dxa"/>
              <w:left w:w="0" w:type="dxa"/>
              <w:bottom w:w="40" w:type="dxa"/>
              <w:right w:w="20" w:type="dxa"/>
            </w:tcMar>
            <w:vAlign w:val="bottom"/>
          </w:tcPr>
          <w:p w14:paraId="012DBE1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1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1D"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1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1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20" w14:textId="77777777" w:rsidR="008A1CC1" w:rsidRDefault="00EB3825">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012DBE2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2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23" w14:textId="77777777" w:rsidR="008A1CC1" w:rsidRDefault="00EB3825">
            <w:pPr>
              <w:jc w:val="right"/>
              <w:textAlignment w:val="bottom"/>
            </w:pPr>
            <w:r>
              <w:rPr>
                <w:rFonts w:ascii="Arial" w:eastAsia="宋体" w:hAnsi="Arial" w:cs="Arial"/>
                <w:color w:val="000000"/>
                <w:sz w:val="14"/>
                <w:szCs w:val="14"/>
              </w:rPr>
              <w:t>4 </w:t>
            </w:r>
          </w:p>
        </w:tc>
        <w:tc>
          <w:tcPr>
            <w:tcW w:w="0" w:type="auto"/>
            <w:shd w:val="clear" w:color="auto" w:fill="FFFFFF"/>
            <w:tcMar>
              <w:top w:w="40" w:type="dxa"/>
              <w:left w:w="0" w:type="dxa"/>
              <w:bottom w:w="40" w:type="dxa"/>
              <w:right w:w="20" w:type="dxa"/>
            </w:tcMar>
            <w:vAlign w:val="bottom"/>
          </w:tcPr>
          <w:p w14:paraId="012DBE2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2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26"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2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2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2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2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2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2C"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2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2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2F" w14:textId="77777777" w:rsidR="008A1CC1" w:rsidRDefault="00EB3825">
            <w:pPr>
              <w:jc w:val="right"/>
              <w:textAlignment w:val="bottom"/>
            </w:pPr>
            <w:r>
              <w:rPr>
                <w:rFonts w:ascii="Arial" w:eastAsia="宋体" w:hAnsi="Arial" w:cs="Arial"/>
                <w:color w:val="000000"/>
                <w:sz w:val="14"/>
                <w:szCs w:val="14"/>
              </w:rPr>
              <w:t>99 </w:t>
            </w:r>
          </w:p>
        </w:tc>
        <w:tc>
          <w:tcPr>
            <w:tcW w:w="0" w:type="auto"/>
            <w:shd w:val="clear" w:color="auto" w:fill="FFFFFF"/>
            <w:tcMar>
              <w:top w:w="40" w:type="dxa"/>
              <w:left w:w="0" w:type="dxa"/>
              <w:bottom w:w="40" w:type="dxa"/>
              <w:right w:w="20" w:type="dxa"/>
            </w:tcMar>
            <w:vAlign w:val="bottom"/>
          </w:tcPr>
          <w:p w14:paraId="012DBE30" w14:textId="77777777" w:rsidR="008A1CC1" w:rsidRDefault="008A1CC1">
            <w:pPr>
              <w:jc w:val="right"/>
              <w:rPr>
                <w:rFonts w:ascii="宋体"/>
              </w:rPr>
            </w:pPr>
          </w:p>
        </w:tc>
      </w:tr>
      <w:tr w:rsidR="00EB3825" w14:paraId="012DBE50" w14:textId="77777777">
        <w:tc>
          <w:tcPr>
            <w:tcW w:w="0" w:type="auto"/>
            <w:gridSpan w:val="3"/>
            <w:shd w:val="clear" w:color="auto" w:fill="CCEEFF"/>
            <w:tcMar>
              <w:top w:w="40" w:type="dxa"/>
              <w:left w:w="155" w:type="dxa"/>
              <w:bottom w:w="40" w:type="dxa"/>
              <w:right w:w="20" w:type="dxa"/>
            </w:tcMar>
            <w:vAlign w:val="bottom"/>
          </w:tcPr>
          <w:p w14:paraId="012DBE32" w14:textId="77777777" w:rsidR="008A1CC1" w:rsidRDefault="00EB3825">
            <w:pPr>
              <w:textAlignment w:val="bottom"/>
            </w:pPr>
            <w:r>
              <w:rPr>
                <w:rFonts w:ascii="Arial" w:eastAsia="宋体" w:hAnsi="Arial" w:cs="Arial"/>
                <w:color w:val="000000"/>
                <w:sz w:val="14"/>
                <w:szCs w:val="14"/>
              </w:rPr>
              <w:t>Software and processing fees</w:t>
            </w:r>
          </w:p>
        </w:tc>
        <w:tc>
          <w:tcPr>
            <w:tcW w:w="0" w:type="auto"/>
            <w:gridSpan w:val="2"/>
            <w:shd w:val="clear" w:color="auto" w:fill="CCEEFF"/>
            <w:tcMar>
              <w:top w:w="40" w:type="dxa"/>
              <w:left w:w="20" w:type="dxa"/>
              <w:bottom w:w="40" w:type="dxa"/>
              <w:right w:w="0" w:type="dxa"/>
            </w:tcMar>
            <w:vAlign w:val="bottom"/>
          </w:tcPr>
          <w:p w14:paraId="012DBE33" w14:textId="77777777" w:rsidR="008A1CC1" w:rsidRDefault="00EB3825">
            <w:pPr>
              <w:jc w:val="right"/>
              <w:textAlignment w:val="bottom"/>
            </w:pPr>
            <w:r>
              <w:rPr>
                <w:rFonts w:ascii="Arial" w:eastAsia="宋体" w:hAnsi="Arial" w:cs="Arial"/>
                <w:color w:val="000000"/>
                <w:sz w:val="14"/>
                <w:szCs w:val="14"/>
              </w:rPr>
              <w:t>110 </w:t>
            </w:r>
          </w:p>
        </w:tc>
        <w:tc>
          <w:tcPr>
            <w:tcW w:w="0" w:type="auto"/>
            <w:shd w:val="clear" w:color="auto" w:fill="CCEEFF"/>
            <w:tcMar>
              <w:top w:w="40" w:type="dxa"/>
              <w:left w:w="0" w:type="dxa"/>
              <w:bottom w:w="40" w:type="dxa"/>
              <w:right w:w="20" w:type="dxa"/>
            </w:tcMar>
            <w:vAlign w:val="bottom"/>
          </w:tcPr>
          <w:p w14:paraId="012DBE3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35"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36" w14:textId="77777777" w:rsidR="008A1CC1" w:rsidRDefault="00EB3825">
            <w:pPr>
              <w:jc w:val="right"/>
              <w:textAlignment w:val="bottom"/>
            </w:pPr>
            <w:r>
              <w:rPr>
                <w:rFonts w:ascii="Arial" w:eastAsia="宋体" w:hAnsi="Arial" w:cs="Arial"/>
                <w:color w:val="000000"/>
                <w:sz w:val="14"/>
                <w:szCs w:val="14"/>
              </w:rPr>
              <w:t>50 </w:t>
            </w:r>
          </w:p>
        </w:tc>
        <w:tc>
          <w:tcPr>
            <w:tcW w:w="0" w:type="auto"/>
            <w:shd w:val="clear" w:color="auto" w:fill="CCEEFF"/>
            <w:tcMar>
              <w:top w:w="40" w:type="dxa"/>
              <w:left w:w="0" w:type="dxa"/>
              <w:bottom w:w="40" w:type="dxa"/>
              <w:right w:w="20" w:type="dxa"/>
            </w:tcMar>
            <w:vAlign w:val="bottom"/>
          </w:tcPr>
          <w:p w14:paraId="012DBE3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38"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39" w14:textId="77777777" w:rsidR="008A1CC1" w:rsidRDefault="00EB3825">
            <w:pPr>
              <w:jc w:val="right"/>
              <w:textAlignment w:val="bottom"/>
            </w:pPr>
            <w:r>
              <w:rPr>
                <w:rFonts w:ascii="Arial" w:eastAsia="宋体" w:hAnsi="Arial" w:cs="Arial"/>
                <w:color w:val="000000"/>
                <w:sz w:val="14"/>
                <w:szCs w:val="14"/>
              </w:rPr>
              <w:t>160 </w:t>
            </w:r>
          </w:p>
        </w:tc>
        <w:tc>
          <w:tcPr>
            <w:tcW w:w="0" w:type="auto"/>
            <w:shd w:val="clear" w:color="auto" w:fill="CCEEFF"/>
            <w:tcMar>
              <w:top w:w="40" w:type="dxa"/>
              <w:left w:w="0" w:type="dxa"/>
              <w:bottom w:w="40" w:type="dxa"/>
              <w:right w:w="20" w:type="dxa"/>
            </w:tcMar>
            <w:vAlign w:val="bottom"/>
          </w:tcPr>
          <w:p w14:paraId="012DBE3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3B"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3C"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3D"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3E"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3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4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4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4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4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4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4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4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4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4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4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4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4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4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4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4E" w14:textId="77777777" w:rsidR="008A1CC1" w:rsidRDefault="00EB3825">
            <w:pPr>
              <w:jc w:val="right"/>
              <w:textAlignment w:val="bottom"/>
            </w:pPr>
            <w:r>
              <w:rPr>
                <w:rFonts w:ascii="Arial" w:eastAsia="宋体" w:hAnsi="Arial" w:cs="Arial"/>
                <w:color w:val="000000"/>
                <w:sz w:val="14"/>
                <w:szCs w:val="14"/>
              </w:rPr>
              <w:t>160 </w:t>
            </w:r>
          </w:p>
        </w:tc>
        <w:tc>
          <w:tcPr>
            <w:tcW w:w="0" w:type="auto"/>
            <w:shd w:val="clear" w:color="auto" w:fill="CCEEFF"/>
            <w:tcMar>
              <w:top w:w="40" w:type="dxa"/>
              <w:left w:w="0" w:type="dxa"/>
              <w:bottom w:w="40" w:type="dxa"/>
              <w:right w:w="20" w:type="dxa"/>
            </w:tcMar>
            <w:vAlign w:val="bottom"/>
          </w:tcPr>
          <w:p w14:paraId="012DBE4F" w14:textId="77777777" w:rsidR="008A1CC1" w:rsidRDefault="008A1CC1">
            <w:pPr>
              <w:jc w:val="right"/>
              <w:rPr>
                <w:rFonts w:ascii="宋体"/>
              </w:rPr>
            </w:pPr>
          </w:p>
        </w:tc>
      </w:tr>
      <w:tr w:rsidR="00EB3825" w14:paraId="012DBE6F" w14:textId="77777777">
        <w:tc>
          <w:tcPr>
            <w:tcW w:w="0" w:type="auto"/>
            <w:gridSpan w:val="3"/>
            <w:shd w:val="clear" w:color="auto" w:fill="FFFFFF"/>
            <w:tcMar>
              <w:top w:w="40" w:type="dxa"/>
              <w:left w:w="155" w:type="dxa"/>
              <w:bottom w:w="40" w:type="dxa"/>
              <w:right w:w="20" w:type="dxa"/>
            </w:tcMar>
            <w:vAlign w:val="bottom"/>
          </w:tcPr>
          <w:p w14:paraId="012DBE51" w14:textId="77777777" w:rsidR="008A1CC1" w:rsidRDefault="00EB3825">
            <w:pPr>
              <w:textAlignment w:val="bottom"/>
            </w:pPr>
            <w:r>
              <w:rPr>
                <w:rFonts w:ascii="Arial" w:eastAsia="宋体" w:hAnsi="Arial" w:cs="Arial"/>
                <w:color w:val="000000"/>
                <w:sz w:val="14"/>
                <w:szCs w:val="14"/>
              </w:rPr>
              <w:t>Other fee revenue</w:t>
            </w:r>
          </w:p>
        </w:tc>
        <w:tc>
          <w:tcPr>
            <w:tcW w:w="0" w:type="auto"/>
            <w:gridSpan w:val="2"/>
            <w:shd w:val="clear" w:color="auto" w:fill="FFFFFF"/>
            <w:tcMar>
              <w:top w:w="40" w:type="dxa"/>
              <w:left w:w="20" w:type="dxa"/>
              <w:bottom w:w="40" w:type="dxa"/>
              <w:right w:w="0" w:type="dxa"/>
            </w:tcMar>
            <w:vAlign w:val="bottom"/>
          </w:tcPr>
          <w:p w14:paraId="012DBE5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5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5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55" w14:textId="77777777" w:rsidR="008A1CC1" w:rsidRDefault="00EB3825">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012DBE5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5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58" w14:textId="77777777" w:rsidR="008A1CC1" w:rsidRDefault="00EB3825">
            <w:pPr>
              <w:jc w:val="right"/>
              <w:textAlignment w:val="bottom"/>
            </w:pPr>
            <w:r>
              <w:rPr>
                <w:rFonts w:ascii="Arial" w:eastAsia="宋体" w:hAnsi="Arial" w:cs="Arial"/>
                <w:color w:val="000000"/>
                <w:sz w:val="14"/>
                <w:szCs w:val="14"/>
              </w:rPr>
              <w:t>14 </w:t>
            </w:r>
          </w:p>
        </w:tc>
        <w:tc>
          <w:tcPr>
            <w:tcW w:w="0" w:type="auto"/>
            <w:shd w:val="clear" w:color="auto" w:fill="FFFFFF"/>
            <w:tcMar>
              <w:top w:w="40" w:type="dxa"/>
              <w:left w:w="0" w:type="dxa"/>
              <w:bottom w:w="40" w:type="dxa"/>
              <w:right w:w="20" w:type="dxa"/>
            </w:tcMar>
            <w:vAlign w:val="bottom"/>
          </w:tcPr>
          <w:p w14:paraId="012DBE5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5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5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5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5D"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5E"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012DBE5F"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60"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61" w14:textId="77777777" w:rsidR="008A1CC1" w:rsidRDefault="00EB3825">
            <w:pPr>
              <w:jc w:val="right"/>
              <w:textAlignment w:val="bottom"/>
            </w:pPr>
            <w:r>
              <w:rPr>
                <w:rFonts w:ascii="Arial" w:eastAsia="宋体" w:hAnsi="Arial" w:cs="Arial"/>
                <w:color w:val="000000"/>
                <w:sz w:val="14"/>
                <w:szCs w:val="14"/>
              </w:rPr>
              <w:t>2 </w:t>
            </w:r>
          </w:p>
        </w:tc>
        <w:tc>
          <w:tcPr>
            <w:tcW w:w="0" w:type="auto"/>
            <w:shd w:val="clear" w:color="auto" w:fill="FFFFFF"/>
            <w:tcMar>
              <w:top w:w="40" w:type="dxa"/>
              <w:left w:w="0" w:type="dxa"/>
              <w:bottom w:w="40" w:type="dxa"/>
              <w:right w:w="20" w:type="dxa"/>
            </w:tcMar>
            <w:vAlign w:val="bottom"/>
          </w:tcPr>
          <w:p w14:paraId="012DBE6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6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64"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6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6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6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6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6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6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6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6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6D" w14:textId="77777777" w:rsidR="008A1CC1" w:rsidRDefault="00EB3825">
            <w:pPr>
              <w:jc w:val="right"/>
              <w:textAlignment w:val="bottom"/>
            </w:pPr>
            <w:r>
              <w:rPr>
                <w:rFonts w:ascii="Arial" w:eastAsia="宋体" w:hAnsi="Arial" w:cs="Arial"/>
                <w:color w:val="000000"/>
                <w:sz w:val="14"/>
                <w:szCs w:val="14"/>
              </w:rPr>
              <w:t>16 </w:t>
            </w:r>
          </w:p>
        </w:tc>
        <w:tc>
          <w:tcPr>
            <w:tcW w:w="0" w:type="auto"/>
            <w:shd w:val="clear" w:color="auto" w:fill="FFFFFF"/>
            <w:tcMar>
              <w:top w:w="40" w:type="dxa"/>
              <w:left w:w="0" w:type="dxa"/>
              <w:bottom w:w="40" w:type="dxa"/>
              <w:right w:w="20" w:type="dxa"/>
            </w:tcMar>
            <w:vAlign w:val="bottom"/>
          </w:tcPr>
          <w:p w14:paraId="012DBE6E" w14:textId="77777777" w:rsidR="008A1CC1" w:rsidRDefault="008A1CC1">
            <w:pPr>
              <w:jc w:val="right"/>
              <w:rPr>
                <w:rFonts w:ascii="宋体"/>
              </w:rPr>
            </w:pPr>
          </w:p>
        </w:tc>
      </w:tr>
      <w:tr w:rsidR="00EB3825" w14:paraId="012DBE8E" w14:textId="77777777">
        <w:tc>
          <w:tcPr>
            <w:tcW w:w="0" w:type="auto"/>
            <w:gridSpan w:val="3"/>
            <w:shd w:val="clear" w:color="auto" w:fill="CCEEFF"/>
            <w:tcMar>
              <w:top w:w="40" w:type="dxa"/>
              <w:left w:w="20" w:type="dxa"/>
              <w:bottom w:w="40" w:type="dxa"/>
              <w:right w:w="20" w:type="dxa"/>
            </w:tcMar>
            <w:vAlign w:val="bottom"/>
          </w:tcPr>
          <w:p w14:paraId="012DBE70" w14:textId="77777777" w:rsidR="008A1CC1" w:rsidRDefault="00EB3825">
            <w:pPr>
              <w:textAlignment w:val="bottom"/>
            </w:pPr>
            <w:r>
              <w:rPr>
                <w:rFonts w:ascii="Arial" w:eastAsia="宋体" w:hAnsi="Arial" w:cs="Arial"/>
                <w:b/>
                <w:bCs/>
                <w:color w:val="000000"/>
                <w:sz w:val="14"/>
                <w:szCs w:val="14"/>
              </w:rPr>
              <w:t>Total fee revenue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E71" w14:textId="77777777" w:rsidR="008A1CC1" w:rsidRDefault="00EB3825">
            <w:pPr>
              <w:jc w:val="right"/>
              <w:textAlignment w:val="bottom"/>
            </w:pPr>
            <w:r>
              <w:rPr>
                <w:rFonts w:ascii="Arial" w:eastAsia="宋体" w:hAnsi="Arial" w:cs="Arial"/>
                <w:color w:val="000000"/>
                <w:sz w:val="14"/>
                <w:szCs w:val="14"/>
              </w:rPr>
              <w:t>1,634 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E7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73"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E74" w14:textId="77777777" w:rsidR="008A1CC1" w:rsidRDefault="00EB3825">
            <w:pPr>
              <w:jc w:val="right"/>
              <w:textAlignment w:val="bottom"/>
            </w:pPr>
            <w:r>
              <w:rPr>
                <w:rFonts w:ascii="Arial" w:eastAsia="宋体" w:hAnsi="Arial" w:cs="Arial"/>
                <w:color w:val="000000"/>
                <w:sz w:val="14"/>
                <w:szCs w:val="14"/>
              </w:rPr>
              <w:t>337 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E7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76"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E77" w14:textId="77777777" w:rsidR="008A1CC1" w:rsidRDefault="00EB3825">
            <w:pPr>
              <w:jc w:val="right"/>
              <w:textAlignment w:val="bottom"/>
            </w:pPr>
            <w:r>
              <w:rPr>
                <w:rFonts w:ascii="Arial" w:eastAsia="宋体" w:hAnsi="Arial" w:cs="Arial"/>
                <w:color w:val="000000"/>
                <w:sz w:val="14"/>
                <w:szCs w:val="14"/>
              </w:rPr>
              <w:t>1,971 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E7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79"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E7A" w14:textId="77777777" w:rsidR="008A1CC1" w:rsidRDefault="00EB3825">
            <w:pPr>
              <w:jc w:val="right"/>
              <w:textAlignment w:val="bottom"/>
            </w:pPr>
            <w:r>
              <w:rPr>
                <w:rFonts w:ascii="Arial" w:eastAsia="宋体" w:hAnsi="Arial" w:cs="Arial"/>
                <w:color w:val="000000"/>
                <w:sz w:val="14"/>
                <w:szCs w:val="14"/>
              </w:rPr>
              <w:t>506 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E7B"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7C"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E7D" w14:textId="77777777" w:rsidR="008A1CC1" w:rsidRDefault="00EB3825">
            <w:pPr>
              <w:jc w:val="right"/>
              <w:textAlignment w:val="bottom"/>
            </w:pPr>
            <w:r>
              <w:rPr>
                <w:rFonts w:ascii="Arial" w:eastAsia="宋体" w:hAnsi="Arial" w:cs="Arial"/>
                <w:color w:val="000000"/>
                <w:sz w:val="14"/>
                <w:szCs w:val="14"/>
              </w:rPr>
              <w:t>6 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E7E"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7F"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E80" w14:textId="77777777" w:rsidR="008A1CC1" w:rsidRDefault="00EB3825">
            <w:pPr>
              <w:jc w:val="right"/>
              <w:textAlignment w:val="bottom"/>
            </w:pPr>
            <w:r>
              <w:rPr>
                <w:rFonts w:ascii="Arial" w:eastAsia="宋体" w:hAnsi="Arial" w:cs="Arial"/>
                <w:color w:val="000000"/>
                <w:sz w:val="14"/>
                <w:szCs w:val="14"/>
              </w:rPr>
              <w:t>512 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E81"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82"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E83"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E8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85"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E86"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E87"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88"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E89"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E8A"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8B" w14:textId="77777777" w:rsidR="008A1CC1" w:rsidRDefault="008A1CC1">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12DBE8C" w14:textId="77777777" w:rsidR="008A1CC1" w:rsidRDefault="00EB3825">
            <w:pPr>
              <w:jc w:val="right"/>
              <w:textAlignment w:val="bottom"/>
            </w:pPr>
            <w:r>
              <w:rPr>
                <w:rFonts w:ascii="Arial" w:eastAsia="宋体" w:hAnsi="Arial" w:cs="Arial"/>
                <w:color w:val="000000"/>
                <w:sz w:val="14"/>
                <w:szCs w:val="14"/>
              </w:rPr>
              <w:t>2,483 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BE8D" w14:textId="77777777" w:rsidR="008A1CC1" w:rsidRDefault="008A1CC1">
            <w:pPr>
              <w:jc w:val="right"/>
              <w:rPr>
                <w:rFonts w:ascii="宋体"/>
              </w:rPr>
            </w:pPr>
          </w:p>
        </w:tc>
      </w:tr>
      <w:tr w:rsidR="00EB3825" w14:paraId="012DBEAD" w14:textId="77777777">
        <w:tc>
          <w:tcPr>
            <w:tcW w:w="0" w:type="auto"/>
            <w:gridSpan w:val="3"/>
            <w:shd w:val="clear" w:color="auto" w:fill="FFFFFF"/>
            <w:tcMar>
              <w:top w:w="40" w:type="dxa"/>
              <w:left w:w="155" w:type="dxa"/>
              <w:bottom w:w="40" w:type="dxa"/>
              <w:right w:w="20" w:type="dxa"/>
            </w:tcMar>
            <w:vAlign w:val="bottom"/>
          </w:tcPr>
          <w:p w14:paraId="012DBE8F" w14:textId="77777777" w:rsidR="008A1CC1" w:rsidRDefault="00EB3825">
            <w:pPr>
              <w:textAlignment w:val="bottom"/>
            </w:pPr>
            <w:r>
              <w:rPr>
                <w:rFonts w:ascii="Arial" w:eastAsia="宋体" w:hAnsi="Arial" w:cs="Arial"/>
                <w:color w:val="000000"/>
                <w:sz w:val="14"/>
                <w:szCs w:val="14"/>
              </w:rPr>
              <w:t>Net interest income</w:t>
            </w:r>
          </w:p>
        </w:tc>
        <w:tc>
          <w:tcPr>
            <w:tcW w:w="0" w:type="auto"/>
            <w:gridSpan w:val="2"/>
            <w:shd w:val="clear" w:color="auto" w:fill="FFFFFF"/>
            <w:tcMar>
              <w:top w:w="40" w:type="dxa"/>
              <w:left w:w="20" w:type="dxa"/>
              <w:bottom w:w="40" w:type="dxa"/>
              <w:right w:w="0" w:type="dxa"/>
            </w:tcMar>
            <w:vAlign w:val="bottom"/>
          </w:tcPr>
          <w:p w14:paraId="012DBE90"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91"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92"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93" w14:textId="77777777" w:rsidR="008A1CC1" w:rsidRDefault="00EB3825">
            <w:pPr>
              <w:jc w:val="right"/>
              <w:textAlignment w:val="bottom"/>
            </w:pPr>
            <w:r>
              <w:rPr>
                <w:rFonts w:ascii="Arial" w:eastAsia="宋体" w:hAnsi="Arial" w:cs="Arial"/>
                <w:color w:val="000000"/>
                <w:sz w:val="14"/>
                <w:szCs w:val="14"/>
              </w:rPr>
              <w:t>473 </w:t>
            </w:r>
          </w:p>
        </w:tc>
        <w:tc>
          <w:tcPr>
            <w:tcW w:w="0" w:type="auto"/>
            <w:shd w:val="clear" w:color="auto" w:fill="FFFFFF"/>
            <w:tcMar>
              <w:top w:w="40" w:type="dxa"/>
              <w:left w:w="0" w:type="dxa"/>
              <w:bottom w:w="40" w:type="dxa"/>
              <w:right w:w="20" w:type="dxa"/>
            </w:tcMar>
            <w:vAlign w:val="bottom"/>
          </w:tcPr>
          <w:p w14:paraId="012DBE9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95"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96" w14:textId="77777777" w:rsidR="008A1CC1" w:rsidRDefault="00EB3825">
            <w:pPr>
              <w:jc w:val="right"/>
              <w:textAlignment w:val="bottom"/>
            </w:pPr>
            <w:r>
              <w:rPr>
                <w:rFonts w:ascii="Arial" w:eastAsia="宋体" w:hAnsi="Arial" w:cs="Arial"/>
                <w:color w:val="000000"/>
                <w:sz w:val="14"/>
                <w:szCs w:val="14"/>
              </w:rPr>
              <w:t>473 </w:t>
            </w:r>
          </w:p>
        </w:tc>
        <w:tc>
          <w:tcPr>
            <w:tcW w:w="0" w:type="auto"/>
            <w:shd w:val="clear" w:color="auto" w:fill="FFFFFF"/>
            <w:tcMar>
              <w:top w:w="40" w:type="dxa"/>
              <w:left w:w="0" w:type="dxa"/>
              <w:bottom w:w="40" w:type="dxa"/>
              <w:right w:w="20" w:type="dxa"/>
            </w:tcMar>
            <w:vAlign w:val="bottom"/>
          </w:tcPr>
          <w:p w14:paraId="012DBE97"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98"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99"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9A"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9B"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9C" w14:textId="77777777" w:rsidR="008A1CC1" w:rsidRDefault="00EB3825">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012DBE9D"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9E"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9F" w14:textId="77777777" w:rsidR="008A1CC1" w:rsidRDefault="00EB3825">
            <w:pPr>
              <w:jc w:val="right"/>
              <w:textAlignment w:val="bottom"/>
            </w:pPr>
            <w:r>
              <w:rPr>
                <w:rFonts w:ascii="Arial" w:eastAsia="宋体" w:hAnsi="Arial" w:cs="Arial"/>
                <w:color w:val="000000"/>
                <w:sz w:val="14"/>
                <w:szCs w:val="14"/>
              </w:rPr>
              <w:t>(6)</w:t>
            </w:r>
          </w:p>
        </w:tc>
        <w:tc>
          <w:tcPr>
            <w:tcW w:w="0" w:type="auto"/>
            <w:shd w:val="clear" w:color="auto" w:fill="FFFFFF"/>
            <w:tcMar>
              <w:top w:w="40" w:type="dxa"/>
              <w:left w:w="0" w:type="dxa"/>
              <w:bottom w:w="40" w:type="dxa"/>
              <w:right w:w="20" w:type="dxa"/>
            </w:tcMar>
            <w:vAlign w:val="bottom"/>
          </w:tcPr>
          <w:p w14:paraId="012DBEA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A1"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A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A3"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A4"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A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A6"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A7"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A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FFFFFF"/>
            <w:tcMar>
              <w:top w:w="40" w:type="dxa"/>
              <w:left w:w="0" w:type="dxa"/>
              <w:bottom w:w="40" w:type="dxa"/>
              <w:right w:w="20" w:type="dxa"/>
            </w:tcMar>
            <w:vAlign w:val="bottom"/>
          </w:tcPr>
          <w:p w14:paraId="012DBEA9"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AA"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BEAB" w14:textId="77777777" w:rsidR="008A1CC1" w:rsidRDefault="00EB3825">
            <w:pPr>
              <w:jc w:val="right"/>
              <w:textAlignment w:val="bottom"/>
            </w:pPr>
            <w:r>
              <w:rPr>
                <w:rFonts w:ascii="Arial" w:eastAsia="宋体" w:hAnsi="Arial" w:cs="Arial"/>
                <w:color w:val="000000"/>
                <w:sz w:val="14"/>
                <w:szCs w:val="14"/>
              </w:rPr>
              <w:t>467 </w:t>
            </w:r>
          </w:p>
        </w:tc>
        <w:tc>
          <w:tcPr>
            <w:tcW w:w="0" w:type="auto"/>
            <w:shd w:val="clear" w:color="auto" w:fill="FFFFFF"/>
            <w:tcMar>
              <w:top w:w="40" w:type="dxa"/>
              <w:left w:w="0" w:type="dxa"/>
              <w:bottom w:w="40" w:type="dxa"/>
              <w:right w:w="20" w:type="dxa"/>
            </w:tcMar>
            <w:vAlign w:val="bottom"/>
          </w:tcPr>
          <w:p w14:paraId="012DBEAC" w14:textId="77777777" w:rsidR="008A1CC1" w:rsidRDefault="008A1CC1">
            <w:pPr>
              <w:jc w:val="right"/>
              <w:rPr>
                <w:rFonts w:ascii="宋体"/>
              </w:rPr>
            </w:pPr>
          </w:p>
        </w:tc>
      </w:tr>
      <w:tr w:rsidR="00EB3825" w14:paraId="012DBECC" w14:textId="77777777">
        <w:tc>
          <w:tcPr>
            <w:tcW w:w="0" w:type="auto"/>
            <w:gridSpan w:val="3"/>
            <w:shd w:val="clear" w:color="auto" w:fill="CCEEFF"/>
            <w:tcMar>
              <w:top w:w="40" w:type="dxa"/>
              <w:left w:w="155" w:type="dxa"/>
              <w:bottom w:w="40" w:type="dxa"/>
              <w:right w:w="20" w:type="dxa"/>
            </w:tcMar>
            <w:vAlign w:val="bottom"/>
          </w:tcPr>
          <w:p w14:paraId="012DBEAE" w14:textId="77777777" w:rsidR="008A1CC1" w:rsidRDefault="00EB3825">
            <w:pPr>
              <w:textAlignment w:val="bottom"/>
            </w:pPr>
            <w:r>
              <w:rPr>
                <w:rFonts w:ascii="Arial" w:eastAsia="宋体" w:hAnsi="Arial" w:cs="Arial"/>
                <w:color w:val="000000"/>
                <w:sz w:val="14"/>
                <w:szCs w:val="14"/>
              </w:rPr>
              <w:t>Total other income</w:t>
            </w:r>
          </w:p>
        </w:tc>
        <w:tc>
          <w:tcPr>
            <w:tcW w:w="0" w:type="auto"/>
            <w:gridSpan w:val="2"/>
            <w:shd w:val="clear" w:color="auto" w:fill="CCEEFF"/>
            <w:tcMar>
              <w:top w:w="40" w:type="dxa"/>
              <w:left w:w="20" w:type="dxa"/>
              <w:bottom w:w="40" w:type="dxa"/>
              <w:right w:w="0" w:type="dxa"/>
            </w:tcMar>
            <w:vAlign w:val="bottom"/>
          </w:tcPr>
          <w:p w14:paraId="012DBEAF"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B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B1"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B2"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B3"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B4"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B5"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B6"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B7"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B8"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B9"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BA"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BB"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B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BD"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BE"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BF"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C0"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C1"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C2"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C3"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C4"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C5"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C6"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C7"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C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BEC9" w14:textId="77777777" w:rsidR="008A1CC1" w:rsidRDefault="008A1CC1">
            <w:pPr>
              <w:rPr>
                <w:rFonts w:ascii="宋体"/>
              </w:rPr>
            </w:pPr>
          </w:p>
        </w:tc>
        <w:tc>
          <w:tcPr>
            <w:tcW w:w="0" w:type="auto"/>
            <w:gridSpan w:val="2"/>
            <w:shd w:val="clear" w:color="auto" w:fill="CCEEFF"/>
            <w:tcMar>
              <w:top w:w="40" w:type="dxa"/>
              <w:left w:w="20" w:type="dxa"/>
              <w:bottom w:w="40" w:type="dxa"/>
              <w:right w:w="0" w:type="dxa"/>
            </w:tcMar>
            <w:vAlign w:val="bottom"/>
          </w:tcPr>
          <w:p w14:paraId="012DBECA" w14:textId="77777777" w:rsidR="008A1CC1" w:rsidRDefault="00EB3825">
            <w:pPr>
              <w:jc w:val="right"/>
              <w:textAlignment w:val="bottom"/>
            </w:pPr>
            <w:r>
              <w:rPr>
                <w:rFonts w:ascii="Arial" w:eastAsia="宋体" w:hAnsi="Arial" w:cs="Arial"/>
                <w:color w:val="000000"/>
                <w:sz w:val="14"/>
                <w:szCs w:val="14"/>
              </w:rPr>
              <w:t>— </w:t>
            </w:r>
          </w:p>
        </w:tc>
        <w:tc>
          <w:tcPr>
            <w:tcW w:w="0" w:type="auto"/>
            <w:shd w:val="clear" w:color="auto" w:fill="CCEEFF"/>
            <w:tcMar>
              <w:top w:w="40" w:type="dxa"/>
              <w:left w:w="0" w:type="dxa"/>
              <w:bottom w:w="40" w:type="dxa"/>
              <w:right w:w="20" w:type="dxa"/>
            </w:tcMar>
            <w:vAlign w:val="bottom"/>
          </w:tcPr>
          <w:p w14:paraId="012DBECB" w14:textId="77777777" w:rsidR="008A1CC1" w:rsidRDefault="008A1CC1">
            <w:pPr>
              <w:jc w:val="right"/>
              <w:rPr>
                <w:rFonts w:ascii="宋体"/>
              </w:rPr>
            </w:pPr>
          </w:p>
        </w:tc>
      </w:tr>
      <w:tr w:rsidR="00EB3825" w14:paraId="012DBEF5" w14:textId="77777777">
        <w:tc>
          <w:tcPr>
            <w:tcW w:w="0" w:type="auto"/>
            <w:gridSpan w:val="3"/>
            <w:shd w:val="clear" w:color="auto" w:fill="FFFFFF"/>
            <w:tcMar>
              <w:top w:w="40" w:type="dxa"/>
              <w:left w:w="20" w:type="dxa"/>
              <w:bottom w:w="40" w:type="dxa"/>
              <w:right w:w="20" w:type="dxa"/>
            </w:tcMar>
            <w:vAlign w:val="bottom"/>
          </w:tcPr>
          <w:p w14:paraId="012DBECD" w14:textId="77777777" w:rsidR="008A1CC1" w:rsidRDefault="00EB3825">
            <w:pPr>
              <w:textAlignment w:val="bottom"/>
            </w:pPr>
            <w:r>
              <w:rPr>
                <w:rFonts w:ascii="Arial" w:eastAsia="宋体" w:hAnsi="Arial" w:cs="Arial"/>
                <w:b/>
                <w:bCs/>
                <w:color w:val="000000"/>
                <w:sz w:val="14"/>
                <w:szCs w:val="14"/>
              </w:rPr>
              <w:t>Total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12DBECE"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ECF" w14:textId="77777777" w:rsidR="008A1CC1" w:rsidRDefault="00EB3825">
            <w:pPr>
              <w:jc w:val="right"/>
              <w:textAlignment w:val="bottom"/>
            </w:pPr>
            <w:r>
              <w:rPr>
                <w:rFonts w:ascii="Arial" w:eastAsia="宋体" w:hAnsi="Arial" w:cs="Arial"/>
                <w:color w:val="000000"/>
                <w:sz w:val="14"/>
                <w:szCs w:val="14"/>
              </w:rPr>
              <w:t>1,634 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ED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D1"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ED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ED3" w14:textId="77777777" w:rsidR="008A1CC1" w:rsidRDefault="00EB3825">
            <w:pPr>
              <w:jc w:val="right"/>
              <w:textAlignment w:val="bottom"/>
            </w:pPr>
            <w:r>
              <w:rPr>
                <w:rFonts w:ascii="Arial" w:eastAsia="宋体" w:hAnsi="Arial" w:cs="Arial"/>
                <w:color w:val="000000"/>
                <w:sz w:val="14"/>
                <w:szCs w:val="14"/>
              </w:rPr>
              <w:t>810 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ED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D5"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ED6"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ED7" w14:textId="77777777" w:rsidR="008A1CC1" w:rsidRDefault="00EB3825">
            <w:pPr>
              <w:jc w:val="right"/>
              <w:textAlignment w:val="bottom"/>
            </w:pPr>
            <w:r>
              <w:rPr>
                <w:rFonts w:ascii="Arial" w:eastAsia="宋体" w:hAnsi="Arial" w:cs="Arial"/>
                <w:color w:val="000000"/>
                <w:sz w:val="14"/>
                <w:szCs w:val="14"/>
              </w:rPr>
              <w:t>2,444 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ED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D9"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ED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EDB" w14:textId="77777777" w:rsidR="008A1CC1" w:rsidRDefault="00EB3825">
            <w:pPr>
              <w:jc w:val="right"/>
              <w:textAlignment w:val="bottom"/>
            </w:pPr>
            <w:r>
              <w:rPr>
                <w:rFonts w:ascii="Arial" w:eastAsia="宋体" w:hAnsi="Arial" w:cs="Arial"/>
                <w:color w:val="000000"/>
                <w:sz w:val="14"/>
                <w:szCs w:val="14"/>
              </w:rPr>
              <w:t>506 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ED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DD"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EDE"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EDF"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EE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E1"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EE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EE3" w14:textId="77777777" w:rsidR="008A1CC1" w:rsidRDefault="00EB3825">
            <w:pPr>
              <w:jc w:val="right"/>
              <w:textAlignment w:val="bottom"/>
            </w:pPr>
            <w:r>
              <w:rPr>
                <w:rFonts w:ascii="Arial" w:eastAsia="宋体" w:hAnsi="Arial" w:cs="Arial"/>
                <w:color w:val="000000"/>
                <w:sz w:val="14"/>
                <w:szCs w:val="14"/>
              </w:rPr>
              <w:t>506 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EE4"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E5"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EE6"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EE7"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EE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E9"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EEA"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EEB"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EEC"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ED"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EEE"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EEF" w14:textId="77777777" w:rsidR="008A1CC1" w:rsidRDefault="00EB3825">
            <w:pPr>
              <w:jc w:val="right"/>
              <w:textAlignment w:val="bottom"/>
            </w:pPr>
            <w:r>
              <w:rPr>
                <w:rFonts w:ascii="Arial" w:eastAsia="宋体" w:hAnsi="Arial" w:cs="Arial"/>
                <w:color w:val="000000"/>
                <w:sz w:val="14"/>
                <w:szCs w:val="14"/>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EF0"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BEF1" w14:textId="77777777" w:rsidR="008A1CC1" w:rsidRDefault="008A1CC1">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12DBEF2" w14:textId="77777777" w:rsidR="008A1CC1" w:rsidRDefault="00EB3825">
            <w:pPr>
              <w:textAlignment w:val="bottom"/>
            </w:pPr>
            <w:r>
              <w:rPr>
                <w:rFonts w:ascii="Arial" w:eastAsia="宋体" w:hAnsi="Arial" w:cs="Arial"/>
                <w:color w:val="000000"/>
                <w:sz w:val="14"/>
                <w:szCs w:val="14"/>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12DBEF3" w14:textId="77777777" w:rsidR="008A1CC1" w:rsidRDefault="00EB3825">
            <w:pPr>
              <w:jc w:val="right"/>
              <w:textAlignment w:val="bottom"/>
            </w:pPr>
            <w:r>
              <w:rPr>
                <w:rFonts w:ascii="Arial" w:eastAsia="宋体" w:hAnsi="Arial" w:cs="Arial"/>
                <w:color w:val="000000"/>
                <w:sz w:val="14"/>
                <w:szCs w:val="14"/>
              </w:rPr>
              <w:t>2,950 </w:t>
            </w:r>
          </w:p>
        </w:tc>
        <w:tc>
          <w:tcPr>
            <w:tcW w:w="0" w:type="auto"/>
            <w:tcBorders>
              <w:top w:val="single" w:sz="8" w:space="0" w:color="000000"/>
            </w:tcBorders>
            <w:shd w:val="clear" w:color="auto" w:fill="FFFFFF"/>
            <w:tcMar>
              <w:top w:w="40" w:type="dxa"/>
              <w:left w:w="0" w:type="dxa"/>
              <w:bottom w:w="40" w:type="dxa"/>
              <w:right w:w="20" w:type="dxa"/>
            </w:tcMar>
            <w:vAlign w:val="bottom"/>
          </w:tcPr>
          <w:p w14:paraId="012DBEF4" w14:textId="77777777" w:rsidR="008A1CC1" w:rsidRDefault="008A1CC1">
            <w:pPr>
              <w:jc w:val="right"/>
              <w:rPr>
                <w:rFonts w:ascii="宋体"/>
              </w:rPr>
            </w:pPr>
          </w:p>
        </w:tc>
      </w:tr>
      <w:tr w:rsidR="008A1CC1" w14:paraId="012DBF0A" w14:textId="77777777">
        <w:trPr>
          <w:trHeight w:val="60"/>
        </w:trPr>
        <w:tc>
          <w:tcPr>
            <w:tcW w:w="0" w:type="auto"/>
            <w:gridSpan w:val="3"/>
            <w:shd w:val="clear" w:color="auto" w:fill="auto"/>
            <w:tcMar>
              <w:top w:w="0" w:type="dxa"/>
              <w:left w:w="20" w:type="dxa"/>
              <w:bottom w:w="0" w:type="dxa"/>
              <w:right w:w="20" w:type="dxa"/>
            </w:tcMar>
            <w:vAlign w:val="bottom"/>
          </w:tcPr>
          <w:p w14:paraId="012DBEF6"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EF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EF8"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EF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EFA"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EF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EFC"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EF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EFE"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EF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F00"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F0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F02"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F0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F04"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F0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F06"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F0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BF08" w14:textId="77777777" w:rsidR="008A1CC1" w:rsidRDefault="008A1CC1">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12DBF09" w14:textId="77777777" w:rsidR="008A1CC1" w:rsidRDefault="008A1CC1">
            <w:pPr>
              <w:rPr>
                <w:rFonts w:ascii="宋体"/>
              </w:rPr>
            </w:pPr>
          </w:p>
        </w:tc>
      </w:tr>
      <w:tr w:rsidR="008A1CC1" w14:paraId="012DBF43" w14:textId="77777777">
        <w:trPr>
          <w:hidden/>
        </w:trPr>
        <w:tc>
          <w:tcPr>
            <w:tcW w:w="0" w:type="auto"/>
            <w:gridSpan w:val="3"/>
            <w:shd w:val="clear" w:color="auto" w:fill="auto"/>
            <w:vAlign w:val="bottom"/>
          </w:tcPr>
          <w:p w14:paraId="012DBF0B" w14:textId="77777777" w:rsidR="008A1CC1" w:rsidRDefault="008A1CC1">
            <w:pPr>
              <w:rPr>
                <w:rFonts w:ascii="宋体"/>
                <w:vanish/>
              </w:rPr>
            </w:pPr>
          </w:p>
        </w:tc>
        <w:tc>
          <w:tcPr>
            <w:tcW w:w="0" w:type="auto"/>
            <w:gridSpan w:val="3"/>
            <w:shd w:val="clear" w:color="auto" w:fill="auto"/>
            <w:vAlign w:val="bottom"/>
          </w:tcPr>
          <w:p w14:paraId="012DBF0C" w14:textId="77777777" w:rsidR="008A1CC1" w:rsidRDefault="008A1CC1">
            <w:pPr>
              <w:rPr>
                <w:rFonts w:ascii="宋体"/>
                <w:vanish/>
              </w:rPr>
            </w:pPr>
          </w:p>
        </w:tc>
        <w:tc>
          <w:tcPr>
            <w:tcW w:w="0" w:type="auto"/>
            <w:shd w:val="clear" w:color="auto" w:fill="auto"/>
            <w:vAlign w:val="bottom"/>
          </w:tcPr>
          <w:p w14:paraId="012DBF0D" w14:textId="77777777" w:rsidR="008A1CC1" w:rsidRDefault="008A1CC1">
            <w:pPr>
              <w:rPr>
                <w:rFonts w:ascii="宋体"/>
              </w:rPr>
            </w:pPr>
          </w:p>
        </w:tc>
        <w:tc>
          <w:tcPr>
            <w:tcW w:w="0" w:type="auto"/>
            <w:shd w:val="clear" w:color="auto" w:fill="auto"/>
            <w:vAlign w:val="bottom"/>
          </w:tcPr>
          <w:p w14:paraId="012DBF0E" w14:textId="77777777" w:rsidR="008A1CC1" w:rsidRDefault="008A1CC1">
            <w:pPr>
              <w:rPr>
                <w:rFonts w:ascii="宋体"/>
              </w:rPr>
            </w:pPr>
          </w:p>
        </w:tc>
        <w:tc>
          <w:tcPr>
            <w:tcW w:w="0" w:type="auto"/>
            <w:shd w:val="clear" w:color="auto" w:fill="auto"/>
            <w:vAlign w:val="bottom"/>
          </w:tcPr>
          <w:p w14:paraId="012DBF0F" w14:textId="77777777" w:rsidR="008A1CC1" w:rsidRDefault="008A1CC1">
            <w:pPr>
              <w:rPr>
                <w:rFonts w:ascii="宋体"/>
              </w:rPr>
            </w:pPr>
          </w:p>
        </w:tc>
        <w:tc>
          <w:tcPr>
            <w:tcW w:w="0" w:type="auto"/>
            <w:shd w:val="clear" w:color="auto" w:fill="auto"/>
            <w:vAlign w:val="bottom"/>
          </w:tcPr>
          <w:p w14:paraId="012DBF10" w14:textId="77777777" w:rsidR="008A1CC1" w:rsidRDefault="008A1CC1">
            <w:pPr>
              <w:rPr>
                <w:rFonts w:ascii="宋体"/>
              </w:rPr>
            </w:pPr>
          </w:p>
        </w:tc>
        <w:tc>
          <w:tcPr>
            <w:tcW w:w="0" w:type="auto"/>
            <w:shd w:val="clear" w:color="auto" w:fill="auto"/>
            <w:vAlign w:val="bottom"/>
          </w:tcPr>
          <w:p w14:paraId="012DBF11" w14:textId="77777777" w:rsidR="008A1CC1" w:rsidRDefault="008A1CC1">
            <w:pPr>
              <w:rPr>
                <w:rFonts w:ascii="宋体"/>
              </w:rPr>
            </w:pPr>
          </w:p>
        </w:tc>
        <w:tc>
          <w:tcPr>
            <w:tcW w:w="0" w:type="auto"/>
            <w:shd w:val="clear" w:color="auto" w:fill="auto"/>
            <w:vAlign w:val="bottom"/>
          </w:tcPr>
          <w:p w14:paraId="012DBF12" w14:textId="77777777" w:rsidR="008A1CC1" w:rsidRDefault="008A1CC1">
            <w:pPr>
              <w:rPr>
                <w:rFonts w:ascii="宋体"/>
              </w:rPr>
            </w:pPr>
          </w:p>
        </w:tc>
        <w:tc>
          <w:tcPr>
            <w:tcW w:w="0" w:type="auto"/>
            <w:shd w:val="clear" w:color="auto" w:fill="auto"/>
            <w:vAlign w:val="bottom"/>
          </w:tcPr>
          <w:p w14:paraId="012DBF13" w14:textId="77777777" w:rsidR="008A1CC1" w:rsidRDefault="008A1CC1">
            <w:pPr>
              <w:rPr>
                <w:rFonts w:ascii="宋体"/>
              </w:rPr>
            </w:pPr>
          </w:p>
        </w:tc>
        <w:tc>
          <w:tcPr>
            <w:tcW w:w="0" w:type="auto"/>
            <w:shd w:val="clear" w:color="auto" w:fill="auto"/>
            <w:vAlign w:val="bottom"/>
          </w:tcPr>
          <w:p w14:paraId="012DBF14" w14:textId="77777777" w:rsidR="008A1CC1" w:rsidRDefault="008A1CC1">
            <w:pPr>
              <w:rPr>
                <w:rFonts w:ascii="宋体"/>
              </w:rPr>
            </w:pPr>
          </w:p>
        </w:tc>
        <w:tc>
          <w:tcPr>
            <w:tcW w:w="0" w:type="auto"/>
            <w:shd w:val="clear" w:color="auto" w:fill="auto"/>
            <w:vAlign w:val="bottom"/>
          </w:tcPr>
          <w:p w14:paraId="012DBF15" w14:textId="77777777" w:rsidR="008A1CC1" w:rsidRDefault="008A1CC1">
            <w:pPr>
              <w:rPr>
                <w:rFonts w:ascii="宋体"/>
              </w:rPr>
            </w:pPr>
          </w:p>
        </w:tc>
        <w:tc>
          <w:tcPr>
            <w:tcW w:w="0" w:type="auto"/>
            <w:shd w:val="clear" w:color="auto" w:fill="auto"/>
            <w:vAlign w:val="bottom"/>
          </w:tcPr>
          <w:p w14:paraId="012DBF16" w14:textId="77777777" w:rsidR="008A1CC1" w:rsidRDefault="008A1CC1">
            <w:pPr>
              <w:rPr>
                <w:rFonts w:ascii="宋体"/>
              </w:rPr>
            </w:pPr>
          </w:p>
        </w:tc>
        <w:tc>
          <w:tcPr>
            <w:tcW w:w="0" w:type="auto"/>
            <w:shd w:val="clear" w:color="auto" w:fill="auto"/>
            <w:vAlign w:val="bottom"/>
          </w:tcPr>
          <w:p w14:paraId="012DBF17" w14:textId="77777777" w:rsidR="008A1CC1" w:rsidRDefault="008A1CC1">
            <w:pPr>
              <w:rPr>
                <w:rFonts w:ascii="宋体"/>
              </w:rPr>
            </w:pPr>
          </w:p>
        </w:tc>
        <w:tc>
          <w:tcPr>
            <w:tcW w:w="0" w:type="auto"/>
            <w:shd w:val="clear" w:color="auto" w:fill="auto"/>
            <w:vAlign w:val="bottom"/>
          </w:tcPr>
          <w:p w14:paraId="012DBF18" w14:textId="77777777" w:rsidR="008A1CC1" w:rsidRDefault="008A1CC1">
            <w:pPr>
              <w:rPr>
                <w:rFonts w:ascii="宋体"/>
              </w:rPr>
            </w:pPr>
          </w:p>
        </w:tc>
        <w:tc>
          <w:tcPr>
            <w:tcW w:w="0" w:type="auto"/>
            <w:shd w:val="clear" w:color="auto" w:fill="auto"/>
            <w:vAlign w:val="bottom"/>
          </w:tcPr>
          <w:p w14:paraId="012DBF19" w14:textId="77777777" w:rsidR="008A1CC1" w:rsidRDefault="008A1CC1">
            <w:pPr>
              <w:rPr>
                <w:rFonts w:ascii="宋体"/>
              </w:rPr>
            </w:pPr>
          </w:p>
        </w:tc>
        <w:tc>
          <w:tcPr>
            <w:tcW w:w="0" w:type="auto"/>
            <w:shd w:val="clear" w:color="auto" w:fill="auto"/>
            <w:vAlign w:val="bottom"/>
          </w:tcPr>
          <w:p w14:paraId="012DBF1A" w14:textId="77777777" w:rsidR="008A1CC1" w:rsidRDefault="008A1CC1">
            <w:pPr>
              <w:rPr>
                <w:rFonts w:ascii="宋体"/>
              </w:rPr>
            </w:pPr>
          </w:p>
        </w:tc>
        <w:tc>
          <w:tcPr>
            <w:tcW w:w="0" w:type="auto"/>
            <w:shd w:val="clear" w:color="auto" w:fill="auto"/>
            <w:vAlign w:val="bottom"/>
          </w:tcPr>
          <w:p w14:paraId="012DBF1B" w14:textId="77777777" w:rsidR="008A1CC1" w:rsidRDefault="008A1CC1">
            <w:pPr>
              <w:rPr>
                <w:rFonts w:ascii="宋体"/>
              </w:rPr>
            </w:pPr>
          </w:p>
        </w:tc>
        <w:tc>
          <w:tcPr>
            <w:tcW w:w="0" w:type="auto"/>
            <w:shd w:val="clear" w:color="auto" w:fill="auto"/>
            <w:vAlign w:val="bottom"/>
          </w:tcPr>
          <w:p w14:paraId="012DBF1C" w14:textId="77777777" w:rsidR="008A1CC1" w:rsidRDefault="008A1CC1">
            <w:pPr>
              <w:rPr>
                <w:rFonts w:ascii="宋体"/>
              </w:rPr>
            </w:pPr>
          </w:p>
        </w:tc>
        <w:tc>
          <w:tcPr>
            <w:tcW w:w="0" w:type="auto"/>
            <w:shd w:val="clear" w:color="auto" w:fill="auto"/>
            <w:vAlign w:val="bottom"/>
          </w:tcPr>
          <w:p w14:paraId="012DBF1D" w14:textId="77777777" w:rsidR="008A1CC1" w:rsidRDefault="008A1CC1">
            <w:pPr>
              <w:rPr>
                <w:rFonts w:ascii="宋体"/>
              </w:rPr>
            </w:pPr>
          </w:p>
        </w:tc>
        <w:tc>
          <w:tcPr>
            <w:tcW w:w="0" w:type="auto"/>
            <w:shd w:val="clear" w:color="auto" w:fill="auto"/>
            <w:vAlign w:val="bottom"/>
          </w:tcPr>
          <w:p w14:paraId="012DBF1E" w14:textId="77777777" w:rsidR="008A1CC1" w:rsidRDefault="008A1CC1">
            <w:pPr>
              <w:rPr>
                <w:rFonts w:ascii="宋体"/>
              </w:rPr>
            </w:pPr>
          </w:p>
        </w:tc>
        <w:tc>
          <w:tcPr>
            <w:tcW w:w="0" w:type="auto"/>
            <w:shd w:val="clear" w:color="auto" w:fill="auto"/>
            <w:vAlign w:val="bottom"/>
          </w:tcPr>
          <w:p w14:paraId="012DBF1F" w14:textId="77777777" w:rsidR="008A1CC1" w:rsidRDefault="008A1CC1">
            <w:pPr>
              <w:rPr>
                <w:rFonts w:ascii="宋体"/>
              </w:rPr>
            </w:pPr>
          </w:p>
        </w:tc>
        <w:tc>
          <w:tcPr>
            <w:tcW w:w="0" w:type="auto"/>
            <w:shd w:val="clear" w:color="auto" w:fill="auto"/>
            <w:vAlign w:val="bottom"/>
          </w:tcPr>
          <w:p w14:paraId="012DBF20" w14:textId="77777777" w:rsidR="008A1CC1" w:rsidRDefault="008A1CC1">
            <w:pPr>
              <w:rPr>
                <w:rFonts w:ascii="宋体"/>
              </w:rPr>
            </w:pPr>
          </w:p>
        </w:tc>
        <w:tc>
          <w:tcPr>
            <w:tcW w:w="0" w:type="auto"/>
            <w:shd w:val="clear" w:color="auto" w:fill="auto"/>
            <w:vAlign w:val="bottom"/>
          </w:tcPr>
          <w:p w14:paraId="012DBF21" w14:textId="77777777" w:rsidR="008A1CC1" w:rsidRDefault="008A1CC1">
            <w:pPr>
              <w:rPr>
                <w:rFonts w:ascii="宋体"/>
              </w:rPr>
            </w:pPr>
          </w:p>
        </w:tc>
        <w:tc>
          <w:tcPr>
            <w:tcW w:w="0" w:type="auto"/>
            <w:shd w:val="clear" w:color="auto" w:fill="auto"/>
            <w:vAlign w:val="bottom"/>
          </w:tcPr>
          <w:p w14:paraId="012DBF22" w14:textId="77777777" w:rsidR="008A1CC1" w:rsidRDefault="008A1CC1">
            <w:pPr>
              <w:rPr>
                <w:rFonts w:ascii="宋体"/>
              </w:rPr>
            </w:pPr>
          </w:p>
        </w:tc>
        <w:tc>
          <w:tcPr>
            <w:tcW w:w="0" w:type="auto"/>
            <w:shd w:val="clear" w:color="auto" w:fill="auto"/>
            <w:vAlign w:val="bottom"/>
          </w:tcPr>
          <w:p w14:paraId="012DBF23" w14:textId="77777777" w:rsidR="008A1CC1" w:rsidRDefault="008A1CC1">
            <w:pPr>
              <w:rPr>
                <w:rFonts w:ascii="宋体"/>
              </w:rPr>
            </w:pPr>
          </w:p>
        </w:tc>
        <w:tc>
          <w:tcPr>
            <w:tcW w:w="0" w:type="auto"/>
            <w:shd w:val="clear" w:color="auto" w:fill="auto"/>
            <w:vAlign w:val="bottom"/>
          </w:tcPr>
          <w:p w14:paraId="012DBF24" w14:textId="77777777" w:rsidR="008A1CC1" w:rsidRDefault="008A1CC1">
            <w:pPr>
              <w:rPr>
                <w:rFonts w:ascii="宋体"/>
              </w:rPr>
            </w:pPr>
          </w:p>
        </w:tc>
        <w:tc>
          <w:tcPr>
            <w:tcW w:w="0" w:type="auto"/>
            <w:shd w:val="clear" w:color="auto" w:fill="auto"/>
            <w:vAlign w:val="bottom"/>
          </w:tcPr>
          <w:p w14:paraId="012DBF25" w14:textId="77777777" w:rsidR="008A1CC1" w:rsidRDefault="008A1CC1">
            <w:pPr>
              <w:rPr>
                <w:rFonts w:ascii="宋体"/>
              </w:rPr>
            </w:pPr>
          </w:p>
        </w:tc>
        <w:tc>
          <w:tcPr>
            <w:tcW w:w="0" w:type="auto"/>
            <w:shd w:val="clear" w:color="auto" w:fill="auto"/>
            <w:vAlign w:val="bottom"/>
          </w:tcPr>
          <w:p w14:paraId="012DBF26" w14:textId="77777777" w:rsidR="008A1CC1" w:rsidRDefault="008A1CC1">
            <w:pPr>
              <w:rPr>
                <w:rFonts w:ascii="宋体"/>
              </w:rPr>
            </w:pPr>
          </w:p>
        </w:tc>
        <w:tc>
          <w:tcPr>
            <w:tcW w:w="0" w:type="auto"/>
            <w:shd w:val="clear" w:color="auto" w:fill="auto"/>
            <w:vAlign w:val="bottom"/>
          </w:tcPr>
          <w:p w14:paraId="012DBF27" w14:textId="77777777" w:rsidR="008A1CC1" w:rsidRDefault="008A1CC1">
            <w:pPr>
              <w:rPr>
                <w:rFonts w:ascii="宋体"/>
              </w:rPr>
            </w:pPr>
          </w:p>
        </w:tc>
        <w:tc>
          <w:tcPr>
            <w:tcW w:w="0" w:type="auto"/>
            <w:shd w:val="clear" w:color="auto" w:fill="auto"/>
            <w:vAlign w:val="bottom"/>
          </w:tcPr>
          <w:p w14:paraId="012DBF28" w14:textId="77777777" w:rsidR="008A1CC1" w:rsidRDefault="008A1CC1">
            <w:pPr>
              <w:rPr>
                <w:rFonts w:ascii="宋体"/>
              </w:rPr>
            </w:pPr>
          </w:p>
        </w:tc>
        <w:tc>
          <w:tcPr>
            <w:tcW w:w="0" w:type="auto"/>
            <w:shd w:val="clear" w:color="auto" w:fill="auto"/>
            <w:vAlign w:val="bottom"/>
          </w:tcPr>
          <w:p w14:paraId="012DBF29" w14:textId="77777777" w:rsidR="008A1CC1" w:rsidRDefault="008A1CC1">
            <w:pPr>
              <w:rPr>
                <w:rFonts w:ascii="宋体"/>
              </w:rPr>
            </w:pPr>
          </w:p>
        </w:tc>
        <w:tc>
          <w:tcPr>
            <w:tcW w:w="0" w:type="auto"/>
            <w:shd w:val="clear" w:color="auto" w:fill="auto"/>
            <w:vAlign w:val="bottom"/>
          </w:tcPr>
          <w:p w14:paraId="012DBF2A" w14:textId="77777777" w:rsidR="008A1CC1" w:rsidRDefault="008A1CC1">
            <w:pPr>
              <w:rPr>
                <w:rFonts w:ascii="宋体"/>
              </w:rPr>
            </w:pPr>
          </w:p>
        </w:tc>
        <w:tc>
          <w:tcPr>
            <w:tcW w:w="0" w:type="auto"/>
            <w:shd w:val="clear" w:color="auto" w:fill="auto"/>
            <w:vAlign w:val="bottom"/>
          </w:tcPr>
          <w:p w14:paraId="012DBF2B" w14:textId="77777777" w:rsidR="008A1CC1" w:rsidRDefault="008A1CC1">
            <w:pPr>
              <w:rPr>
                <w:rFonts w:ascii="宋体"/>
              </w:rPr>
            </w:pPr>
          </w:p>
        </w:tc>
        <w:tc>
          <w:tcPr>
            <w:tcW w:w="0" w:type="auto"/>
            <w:shd w:val="clear" w:color="auto" w:fill="auto"/>
            <w:vAlign w:val="bottom"/>
          </w:tcPr>
          <w:p w14:paraId="012DBF2C" w14:textId="77777777" w:rsidR="008A1CC1" w:rsidRDefault="008A1CC1">
            <w:pPr>
              <w:rPr>
                <w:rFonts w:ascii="宋体"/>
              </w:rPr>
            </w:pPr>
          </w:p>
        </w:tc>
        <w:tc>
          <w:tcPr>
            <w:tcW w:w="0" w:type="auto"/>
            <w:shd w:val="clear" w:color="auto" w:fill="auto"/>
            <w:vAlign w:val="bottom"/>
          </w:tcPr>
          <w:p w14:paraId="012DBF2D" w14:textId="77777777" w:rsidR="008A1CC1" w:rsidRDefault="008A1CC1">
            <w:pPr>
              <w:rPr>
                <w:rFonts w:ascii="宋体"/>
              </w:rPr>
            </w:pPr>
          </w:p>
        </w:tc>
        <w:tc>
          <w:tcPr>
            <w:tcW w:w="0" w:type="auto"/>
            <w:shd w:val="clear" w:color="auto" w:fill="auto"/>
            <w:vAlign w:val="bottom"/>
          </w:tcPr>
          <w:p w14:paraId="012DBF2E" w14:textId="77777777" w:rsidR="008A1CC1" w:rsidRDefault="008A1CC1">
            <w:pPr>
              <w:rPr>
                <w:rFonts w:ascii="宋体"/>
              </w:rPr>
            </w:pPr>
          </w:p>
        </w:tc>
        <w:tc>
          <w:tcPr>
            <w:tcW w:w="0" w:type="auto"/>
            <w:shd w:val="clear" w:color="auto" w:fill="auto"/>
            <w:vAlign w:val="bottom"/>
          </w:tcPr>
          <w:p w14:paraId="012DBF2F" w14:textId="77777777" w:rsidR="008A1CC1" w:rsidRDefault="008A1CC1">
            <w:pPr>
              <w:rPr>
                <w:rFonts w:ascii="宋体"/>
              </w:rPr>
            </w:pPr>
          </w:p>
        </w:tc>
        <w:tc>
          <w:tcPr>
            <w:tcW w:w="0" w:type="auto"/>
            <w:shd w:val="clear" w:color="auto" w:fill="auto"/>
            <w:vAlign w:val="bottom"/>
          </w:tcPr>
          <w:p w14:paraId="012DBF30" w14:textId="77777777" w:rsidR="008A1CC1" w:rsidRDefault="008A1CC1">
            <w:pPr>
              <w:rPr>
                <w:rFonts w:ascii="宋体"/>
              </w:rPr>
            </w:pPr>
          </w:p>
        </w:tc>
        <w:tc>
          <w:tcPr>
            <w:tcW w:w="0" w:type="auto"/>
            <w:shd w:val="clear" w:color="auto" w:fill="auto"/>
            <w:vAlign w:val="bottom"/>
          </w:tcPr>
          <w:p w14:paraId="012DBF31" w14:textId="77777777" w:rsidR="008A1CC1" w:rsidRDefault="008A1CC1">
            <w:pPr>
              <w:rPr>
                <w:rFonts w:ascii="宋体"/>
              </w:rPr>
            </w:pPr>
          </w:p>
        </w:tc>
        <w:tc>
          <w:tcPr>
            <w:tcW w:w="0" w:type="auto"/>
            <w:shd w:val="clear" w:color="auto" w:fill="auto"/>
            <w:vAlign w:val="bottom"/>
          </w:tcPr>
          <w:p w14:paraId="012DBF32" w14:textId="77777777" w:rsidR="008A1CC1" w:rsidRDefault="008A1CC1">
            <w:pPr>
              <w:rPr>
                <w:rFonts w:ascii="宋体"/>
              </w:rPr>
            </w:pPr>
          </w:p>
        </w:tc>
        <w:tc>
          <w:tcPr>
            <w:tcW w:w="0" w:type="auto"/>
            <w:shd w:val="clear" w:color="auto" w:fill="auto"/>
            <w:vAlign w:val="bottom"/>
          </w:tcPr>
          <w:p w14:paraId="012DBF33" w14:textId="77777777" w:rsidR="008A1CC1" w:rsidRDefault="008A1CC1">
            <w:pPr>
              <w:rPr>
                <w:rFonts w:ascii="宋体"/>
              </w:rPr>
            </w:pPr>
          </w:p>
        </w:tc>
        <w:tc>
          <w:tcPr>
            <w:tcW w:w="0" w:type="auto"/>
            <w:shd w:val="clear" w:color="auto" w:fill="auto"/>
            <w:vAlign w:val="bottom"/>
          </w:tcPr>
          <w:p w14:paraId="012DBF34" w14:textId="77777777" w:rsidR="008A1CC1" w:rsidRDefault="008A1CC1">
            <w:pPr>
              <w:rPr>
                <w:rFonts w:ascii="宋体"/>
              </w:rPr>
            </w:pPr>
          </w:p>
        </w:tc>
        <w:tc>
          <w:tcPr>
            <w:tcW w:w="0" w:type="auto"/>
            <w:shd w:val="clear" w:color="auto" w:fill="auto"/>
            <w:vAlign w:val="bottom"/>
          </w:tcPr>
          <w:p w14:paraId="012DBF35" w14:textId="77777777" w:rsidR="008A1CC1" w:rsidRDefault="008A1CC1">
            <w:pPr>
              <w:rPr>
                <w:rFonts w:ascii="宋体"/>
              </w:rPr>
            </w:pPr>
          </w:p>
        </w:tc>
        <w:tc>
          <w:tcPr>
            <w:tcW w:w="0" w:type="auto"/>
            <w:shd w:val="clear" w:color="auto" w:fill="auto"/>
            <w:vAlign w:val="bottom"/>
          </w:tcPr>
          <w:p w14:paraId="012DBF36" w14:textId="77777777" w:rsidR="008A1CC1" w:rsidRDefault="008A1CC1">
            <w:pPr>
              <w:rPr>
                <w:rFonts w:ascii="宋体"/>
              </w:rPr>
            </w:pPr>
          </w:p>
        </w:tc>
        <w:tc>
          <w:tcPr>
            <w:tcW w:w="0" w:type="auto"/>
            <w:shd w:val="clear" w:color="auto" w:fill="auto"/>
            <w:vAlign w:val="bottom"/>
          </w:tcPr>
          <w:p w14:paraId="012DBF37" w14:textId="77777777" w:rsidR="008A1CC1" w:rsidRDefault="008A1CC1">
            <w:pPr>
              <w:rPr>
                <w:rFonts w:ascii="宋体"/>
              </w:rPr>
            </w:pPr>
          </w:p>
        </w:tc>
        <w:tc>
          <w:tcPr>
            <w:tcW w:w="0" w:type="auto"/>
            <w:shd w:val="clear" w:color="auto" w:fill="auto"/>
            <w:vAlign w:val="bottom"/>
          </w:tcPr>
          <w:p w14:paraId="012DBF38" w14:textId="77777777" w:rsidR="008A1CC1" w:rsidRDefault="008A1CC1">
            <w:pPr>
              <w:rPr>
                <w:rFonts w:ascii="宋体"/>
              </w:rPr>
            </w:pPr>
          </w:p>
        </w:tc>
        <w:tc>
          <w:tcPr>
            <w:tcW w:w="0" w:type="auto"/>
            <w:shd w:val="clear" w:color="auto" w:fill="auto"/>
            <w:vAlign w:val="bottom"/>
          </w:tcPr>
          <w:p w14:paraId="012DBF39" w14:textId="77777777" w:rsidR="008A1CC1" w:rsidRDefault="008A1CC1">
            <w:pPr>
              <w:rPr>
                <w:rFonts w:ascii="宋体"/>
              </w:rPr>
            </w:pPr>
          </w:p>
        </w:tc>
        <w:tc>
          <w:tcPr>
            <w:tcW w:w="0" w:type="auto"/>
            <w:shd w:val="clear" w:color="auto" w:fill="auto"/>
            <w:vAlign w:val="bottom"/>
          </w:tcPr>
          <w:p w14:paraId="012DBF3A" w14:textId="77777777" w:rsidR="008A1CC1" w:rsidRDefault="008A1CC1">
            <w:pPr>
              <w:rPr>
                <w:rFonts w:ascii="宋体"/>
              </w:rPr>
            </w:pPr>
          </w:p>
        </w:tc>
        <w:tc>
          <w:tcPr>
            <w:tcW w:w="0" w:type="auto"/>
            <w:shd w:val="clear" w:color="auto" w:fill="auto"/>
            <w:vAlign w:val="bottom"/>
          </w:tcPr>
          <w:p w14:paraId="012DBF3B" w14:textId="77777777" w:rsidR="008A1CC1" w:rsidRDefault="008A1CC1">
            <w:pPr>
              <w:rPr>
                <w:rFonts w:ascii="宋体"/>
              </w:rPr>
            </w:pPr>
          </w:p>
        </w:tc>
        <w:tc>
          <w:tcPr>
            <w:tcW w:w="0" w:type="auto"/>
            <w:shd w:val="clear" w:color="auto" w:fill="auto"/>
            <w:vAlign w:val="bottom"/>
          </w:tcPr>
          <w:p w14:paraId="012DBF3C" w14:textId="77777777" w:rsidR="008A1CC1" w:rsidRDefault="008A1CC1">
            <w:pPr>
              <w:rPr>
                <w:rFonts w:ascii="宋体"/>
              </w:rPr>
            </w:pPr>
          </w:p>
        </w:tc>
        <w:tc>
          <w:tcPr>
            <w:tcW w:w="0" w:type="auto"/>
            <w:shd w:val="clear" w:color="auto" w:fill="auto"/>
            <w:vAlign w:val="bottom"/>
          </w:tcPr>
          <w:p w14:paraId="012DBF3D" w14:textId="77777777" w:rsidR="008A1CC1" w:rsidRDefault="008A1CC1">
            <w:pPr>
              <w:rPr>
                <w:rFonts w:ascii="宋体"/>
              </w:rPr>
            </w:pPr>
          </w:p>
        </w:tc>
        <w:tc>
          <w:tcPr>
            <w:tcW w:w="0" w:type="auto"/>
            <w:shd w:val="clear" w:color="auto" w:fill="auto"/>
            <w:vAlign w:val="bottom"/>
          </w:tcPr>
          <w:p w14:paraId="012DBF3E" w14:textId="77777777" w:rsidR="008A1CC1" w:rsidRDefault="008A1CC1">
            <w:pPr>
              <w:rPr>
                <w:rFonts w:ascii="宋体"/>
              </w:rPr>
            </w:pPr>
          </w:p>
        </w:tc>
        <w:tc>
          <w:tcPr>
            <w:tcW w:w="0" w:type="auto"/>
            <w:shd w:val="clear" w:color="auto" w:fill="auto"/>
            <w:vAlign w:val="bottom"/>
          </w:tcPr>
          <w:p w14:paraId="012DBF3F" w14:textId="77777777" w:rsidR="008A1CC1" w:rsidRDefault="008A1CC1">
            <w:pPr>
              <w:rPr>
                <w:rFonts w:ascii="宋体"/>
              </w:rPr>
            </w:pPr>
          </w:p>
        </w:tc>
        <w:tc>
          <w:tcPr>
            <w:tcW w:w="0" w:type="auto"/>
            <w:shd w:val="clear" w:color="auto" w:fill="auto"/>
            <w:vAlign w:val="bottom"/>
          </w:tcPr>
          <w:p w14:paraId="012DBF40" w14:textId="77777777" w:rsidR="008A1CC1" w:rsidRDefault="008A1CC1">
            <w:pPr>
              <w:rPr>
                <w:rFonts w:ascii="宋体"/>
              </w:rPr>
            </w:pPr>
          </w:p>
        </w:tc>
        <w:tc>
          <w:tcPr>
            <w:tcW w:w="0" w:type="auto"/>
            <w:shd w:val="clear" w:color="auto" w:fill="auto"/>
            <w:vAlign w:val="bottom"/>
          </w:tcPr>
          <w:p w14:paraId="012DBF41" w14:textId="77777777" w:rsidR="008A1CC1" w:rsidRDefault="008A1CC1">
            <w:pPr>
              <w:rPr>
                <w:rFonts w:ascii="宋体"/>
              </w:rPr>
            </w:pPr>
          </w:p>
        </w:tc>
        <w:tc>
          <w:tcPr>
            <w:tcW w:w="0" w:type="auto"/>
            <w:shd w:val="clear" w:color="auto" w:fill="auto"/>
            <w:vAlign w:val="bottom"/>
          </w:tcPr>
          <w:p w14:paraId="012DBF42" w14:textId="77777777" w:rsidR="008A1CC1" w:rsidRDefault="008A1CC1">
            <w:pPr>
              <w:rPr>
                <w:rFonts w:ascii="宋体"/>
              </w:rPr>
            </w:pPr>
          </w:p>
        </w:tc>
      </w:tr>
      <w:tr w:rsidR="008A1CC1" w14:paraId="012DBF70" w14:textId="77777777">
        <w:trPr>
          <w:hidden/>
        </w:trPr>
        <w:tc>
          <w:tcPr>
            <w:tcW w:w="0" w:type="auto"/>
            <w:gridSpan w:val="3"/>
            <w:shd w:val="clear" w:color="auto" w:fill="auto"/>
            <w:vAlign w:val="bottom"/>
          </w:tcPr>
          <w:p w14:paraId="012DBF44" w14:textId="77777777" w:rsidR="008A1CC1" w:rsidRDefault="008A1CC1">
            <w:pPr>
              <w:rPr>
                <w:rFonts w:ascii="宋体"/>
                <w:vanish/>
              </w:rPr>
            </w:pPr>
          </w:p>
        </w:tc>
        <w:tc>
          <w:tcPr>
            <w:tcW w:w="0" w:type="auto"/>
            <w:gridSpan w:val="3"/>
            <w:shd w:val="clear" w:color="auto" w:fill="auto"/>
            <w:vAlign w:val="bottom"/>
          </w:tcPr>
          <w:p w14:paraId="012DBF45" w14:textId="77777777" w:rsidR="008A1CC1" w:rsidRDefault="008A1CC1">
            <w:pPr>
              <w:rPr>
                <w:rFonts w:ascii="宋体"/>
                <w:vanish/>
              </w:rPr>
            </w:pPr>
          </w:p>
        </w:tc>
        <w:tc>
          <w:tcPr>
            <w:tcW w:w="0" w:type="auto"/>
            <w:gridSpan w:val="3"/>
            <w:shd w:val="clear" w:color="auto" w:fill="auto"/>
            <w:vAlign w:val="bottom"/>
          </w:tcPr>
          <w:p w14:paraId="012DBF46" w14:textId="77777777" w:rsidR="008A1CC1" w:rsidRDefault="008A1CC1">
            <w:pPr>
              <w:rPr>
                <w:rFonts w:ascii="宋体"/>
                <w:vanish/>
              </w:rPr>
            </w:pPr>
          </w:p>
        </w:tc>
        <w:tc>
          <w:tcPr>
            <w:tcW w:w="0" w:type="auto"/>
            <w:gridSpan w:val="3"/>
            <w:shd w:val="clear" w:color="auto" w:fill="auto"/>
            <w:vAlign w:val="bottom"/>
          </w:tcPr>
          <w:p w14:paraId="012DBF47" w14:textId="77777777" w:rsidR="008A1CC1" w:rsidRDefault="008A1CC1">
            <w:pPr>
              <w:rPr>
                <w:rFonts w:ascii="宋体"/>
                <w:vanish/>
              </w:rPr>
            </w:pPr>
          </w:p>
        </w:tc>
        <w:tc>
          <w:tcPr>
            <w:tcW w:w="0" w:type="auto"/>
            <w:gridSpan w:val="3"/>
            <w:shd w:val="clear" w:color="auto" w:fill="auto"/>
            <w:vAlign w:val="bottom"/>
          </w:tcPr>
          <w:p w14:paraId="012DBF48" w14:textId="77777777" w:rsidR="008A1CC1" w:rsidRDefault="008A1CC1">
            <w:pPr>
              <w:rPr>
                <w:rFonts w:ascii="宋体"/>
                <w:vanish/>
              </w:rPr>
            </w:pPr>
          </w:p>
        </w:tc>
        <w:tc>
          <w:tcPr>
            <w:tcW w:w="0" w:type="auto"/>
            <w:gridSpan w:val="3"/>
            <w:shd w:val="clear" w:color="auto" w:fill="auto"/>
            <w:vAlign w:val="bottom"/>
          </w:tcPr>
          <w:p w14:paraId="012DBF49" w14:textId="77777777" w:rsidR="008A1CC1" w:rsidRDefault="008A1CC1">
            <w:pPr>
              <w:rPr>
                <w:rFonts w:ascii="宋体"/>
                <w:vanish/>
              </w:rPr>
            </w:pPr>
          </w:p>
        </w:tc>
        <w:tc>
          <w:tcPr>
            <w:tcW w:w="0" w:type="auto"/>
            <w:gridSpan w:val="3"/>
            <w:shd w:val="clear" w:color="auto" w:fill="auto"/>
            <w:vAlign w:val="bottom"/>
          </w:tcPr>
          <w:p w14:paraId="012DBF4A" w14:textId="77777777" w:rsidR="008A1CC1" w:rsidRDefault="008A1CC1">
            <w:pPr>
              <w:rPr>
                <w:rFonts w:ascii="宋体"/>
                <w:vanish/>
              </w:rPr>
            </w:pPr>
          </w:p>
        </w:tc>
        <w:tc>
          <w:tcPr>
            <w:tcW w:w="0" w:type="auto"/>
            <w:gridSpan w:val="3"/>
            <w:shd w:val="clear" w:color="auto" w:fill="auto"/>
            <w:vAlign w:val="bottom"/>
          </w:tcPr>
          <w:p w14:paraId="012DBF4B" w14:textId="77777777" w:rsidR="008A1CC1" w:rsidRDefault="008A1CC1">
            <w:pPr>
              <w:rPr>
                <w:rFonts w:ascii="宋体"/>
                <w:vanish/>
              </w:rPr>
            </w:pPr>
          </w:p>
        </w:tc>
        <w:tc>
          <w:tcPr>
            <w:tcW w:w="0" w:type="auto"/>
            <w:shd w:val="clear" w:color="auto" w:fill="auto"/>
            <w:vAlign w:val="bottom"/>
          </w:tcPr>
          <w:p w14:paraId="012DBF4C" w14:textId="77777777" w:rsidR="008A1CC1" w:rsidRDefault="008A1CC1">
            <w:pPr>
              <w:rPr>
                <w:rFonts w:ascii="宋体"/>
              </w:rPr>
            </w:pPr>
          </w:p>
        </w:tc>
        <w:tc>
          <w:tcPr>
            <w:tcW w:w="0" w:type="auto"/>
            <w:shd w:val="clear" w:color="auto" w:fill="auto"/>
            <w:vAlign w:val="bottom"/>
          </w:tcPr>
          <w:p w14:paraId="012DBF4D" w14:textId="77777777" w:rsidR="008A1CC1" w:rsidRDefault="008A1CC1">
            <w:pPr>
              <w:rPr>
                <w:rFonts w:ascii="宋体"/>
              </w:rPr>
            </w:pPr>
          </w:p>
        </w:tc>
        <w:tc>
          <w:tcPr>
            <w:tcW w:w="0" w:type="auto"/>
            <w:shd w:val="clear" w:color="auto" w:fill="auto"/>
            <w:vAlign w:val="bottom"/>
          </w:tcPr>
          <w:p w14:paraId="012DBF4E" w14:textId="77777777" w:rsidR="008A1CC1" w:rsidRDefault="008A1CC1">
            <w:pPr>
              <w:rPr>
                <w:rFonts w:ascii="宋体"/>
              </w:rPr>
            </w:pPr>
          </w:p>
        </w:tc>
        <w:tc>
          <w:tcPr>
            <w:tcW w:w="0" w:type="auto"/>
            <w:shd w:val="clear" w:color="auto" w:fill="auto"/>
            <w:vAlign w:val="bottom"/>
          </w:tcPr>
          <w:p w14:paraId="012DBF4F" w14:textId="77777777" w:rsidR="008A1CC1" w:rsidRDefault="008A1CC1">
            <w:pPr>
              <w:rPr>
                <w:rFonts w:ascii="宋体"/>
              </w:rPr>
            </w:pPr>
          </w:p>
        </w:tc>
        <w:tc>
          <w:tcPr>
            <w:tcW w:w="0" w:type="auto"/>
            <w:shd w:val="clear" w:color="auto" w:fill="auto"/>
            <w:vAlign w:val="bottom"/>
          </w:tcPr>
          <w:p w14:paraId="012DBF50" w14:textId="77777777" w:rsidR="008A1CC1" w:rsidRDefault="008A1CC1">
            <w:pPr>
              <w:rPr>
                <w:rFonts w:ascii="宋体"/>
              </w:rPr>
            </w:pPr>
          </w:p>
        </w:tc>
        <w:tc>
          <w:tcPr>
            <w:tcW w:w="0" w:type="auto"/>
            <w:shd w:val="clear" w:color="auto" w:fill="auto"/>
            <w:vAlign w:val="bottom"/>
          </w:tcPr>
          <w:p w14:paraId="012DBF51" w14:textId="77777777" w:rsidR="008A1CC1" w:rsidRDefault="008A1CC1">
            <w:pPr>
              <w:rPr>
                <w:rFonts w:ascii="宋体"/>
              </w:rPr>
            </w:pPr>
          </w:p>
        </w:tc>
        <w:tc>
          <w:tcPr>
            <w:tcW w:w="0" w:type="auto"/>
            <w:shd w:val="clear" w:color="auto" w:fill="auto"/>
            <w:vAlign w:val="bottom"/>
          </w:tcPr>
          <w:p w14:paraId="012DBF52" w14:textId="77777777" w:rsidR="008A1CC1" w:rsidRDefault="008A1CC1">
            <w:pPr>
              <w:rPr>
                <w:rFonts w:ascii="宋体"/>
              </w:rPr>
            </w:pPr>
          </w:p>
        </w:tc>
        <w:tc>
          <w:tcPr>
            <w:tcW w:w="0" w:type="auto"/>
            <w:shd w:val="clear" w:color="auto" w:fill="auto"/>
            <w:vAlign w:val="bottom"/>
          </w:tcPr>
          <w:p w14:paraId="012DBF53" w14:textId="77777777" w:rsidR="008A1CC1" w:rsidRDefault="008A1CC1">
            <w:pPr>
              <w:rPr>
                <w:rFonts w:ascii="宋体"/>
              </w:rPr>
            </w:pPr>
          </w:p>
        </w:tc>
        <w:tc>
          <w:tcPr>
            <w:tcW w:w="0" w:type="auto"/>
            <w:shd w:val="clear" w:color="auto" w:fill="auto"/>
            <w:vAlign w:val="bottom"/>
          </w:tcPr>
          <w:p w14:paraId="012DBF54" w14:textId="77777777" w:rsidR="008A1CC1" w:rsidRDefault="008A1CC1">
            <w:pPr>
              <w:rPr>
                <w:rFonts w:ascii="宋体"/>
              </w:rPr>
            </w:pPr>
          </w:p>
        </w:tc>
        <w:tc>
          <w:tcPr>
            <w:tcW w:w="0" w:type="auto"/>
            <w:shd w:val="clear" w:color="auto" w:fill="auto"/>
            <w:vAlign w:val="bottom"/>
          </w:tcPr>
          <w:p w14:paraId="012DBF55" w14:textId="77777777" w:rsidR="008A1CC1" w:rsidRDefault="008A1CC1">
            <w:pPr>
              <w:rPr>
                <w:rFonts w:ascii="宋体"/>
              </w:rPr>
            </w:pPr>
          </w:p>
        </w:tc>
        <w:tc>
          <w:tcPr>
            <w:tcW w:w="0" w:type="auto"/>
            <w:shd w:val="clear" w:color="auto" w:fill="auto"/>
            <w:vAlign w:val="bottom"/>
          </w:tcPr>
          <w:p w14:paraId="012DBF56" w14:textId="77777777" w:rsidR="008A1CC1" w:rsidRDefault="008A1CC1">
            <w:pPr>
              <w:rPr>
                <w:rFonts w:ascii="宋体"/>
              </w:rPr>
            </w:pPr>
          </w:p>
        </w:tc>
        <w:tc>
          <w:tcPr>
            <w:tcW w:w="0" w:type="auto"/>
            <w:shd w:val="clear" w:color="auto" w:fill="auto"/>
            <w:vAlign w:val="bottom"/>
          </w:tcPr>
          <w:p w14:paraId="012DBF57" w14:textId="77777777" w:rsidR="008A1CC1" w:rsidRDefault="008A1CC1">
            <w:pPr>
              <w:rPr>
                <w:rFonts w:ascii="宋体"/>
              </w:rPr>
            </w:pPr>
          </w:p>
        </w:tc>
        <w:tc>
          <w:tcPr>
            <w:tcW w:w="0" w:type="auto"/>
            <w:shd w:val="clear" w:color="auto" w:fill="auto"/>
            <w:vAlign w:val="bottom"/>
          </w:tcPr>
          <w:p w14:paraId="012DBF58" w14:textId="77777777" w:rsidR="008A1CC1" w:rsidRDefault="008A1CC1">
            <w:pPr>
              <w:rPr>
                <w:rFonts w:ascii="宋体"/>
              </w:rPr>
            </w:pPr>
          </w:p>
        </w:tc>
        <w:tc>
          <w:tcPr>
            <w:tcW w:w="0" w:type="auto"/>
            <w:shd w:val="clear" w:color="auto" w:fill="auto"/>
            <w:vAlign w:val="bottom"/>
          </w:tcPr>
          <w:p w14:paraId="012DBF59" w14:textId="77777777" w:rsidR="008A1CC1" w:rsidRDefault="008A1CC1">
            <w:pPr>
              <w:rPr>
                <w:rFonts w:ascii="宋体"/>
              </w:rPr>
            </w:pPr>
          </w:p>
        </w:tc>
        <w:tc>
          <w:tcPr>
            <w:tcW w:w="0" w:type="auto"/>
            <w:shd w:val="clear" w:color="auto" w:fill="auto"/>
            <w:vAlign w:val="bottom"/>
          </w:tcPr>
          <w:p w14:paraId="012DBF5A" w14:textId="77777777" w:rsidR="008A1CC1" w:rsidRDefault="008A1CC1">
            <w:pPr>
              <w:rPr>
                <w:rFonts w:ascii="宋体"/>
              </w:rPr>
            </w:pPr>
          </w:p>
        </w:tc>
        <w:tc>
          <w:tcPr>
            <w:tcW w:w="0" w:type="auto"/>
            <w:shd w:val="clear" w:color="auto" w:fill="auto"/>
            <w:vAlign w:val="bottom"/>
          </w:tcPr>
          <w:p w14:paraId="012DBF5B" w14:textId="77777777" w:rsidR="008A1CC1" w:rsidRDefault="008A1CC1">
            <w:pPr>
              <w:rPr>
                <w:rFonts w:ascii="宋体"/>
              </w:rPr>
            </w:pPr>
          </w:p>
        </w:tc>
        <w:tc>
          <w:tcPr>
            <w:tcW w:w="0" w:type="auto"/>
            <w:shd w:val="clear" w:color="auto" w:fill="auto"/>
            <w:vAlign w:val="bottom"/>
          </w:tcPr>
          <w:p w14:paraId="012DBF5C" w14:textId="77777777" w:rsidR="008A1CC1" w:rsidRDefault="008A1CC1">
            <w:pPr>
              <w:rPr>
                <w:rFonts w:ascii="宋体"/>
              </w:rPr>
            </w:pPr>
          </w:p>
        </w:tc>
        <w:tc>
          <w:tcPr>
            <w:tcW w:w="0" w:type="auto"/>
            <w:shd w:val="clear" w:color="auto" w:fill="auto"/>
            <w:vAlign w:val="bottom"/>
          </w:tcPr>
          <w:p w14:paraId="012DBF5D" w14:textId="77777777" w:rsidR="008A1CC1" w:rsidRDefault="008A1CC1">
            <w:pPr>
              <w:rPr>
                <w:rFonts w:ascii="宋体"/>
              </w:rPr>
            </w:pPr>
          </w:p>
        </w:tc>
        <w:tc>
          <w:tcPr>
            <w:tcW w:w="0" w:type="auto"/>
            <w:shd w:val="clear" w:color="auto" w:fill="auto"/>
            <w:vAlign w:val="bottom"/>
          </w:tcPr>
          <w:p w14:paraId="012DBF5E" w14:textId="77777777" w:rsidR="008A1CC1" w:rsidRDefault="008A1CC1">
            <w:pPr>
              <w:rPr>
                <w:rFonts w:ascii="宋体"/>
              </w:rPr>
            </w:pPr>
          </w:p>
        </w:tc>
        <w:tc>
          <w:tcPr>
            <w:tcW w:w="0" w:type="auto"/>
            <w:shd w:val="clear" w:color="auto" w:fill="auto"/>
            <w:vAlign w:val="bottom"/>
          </w:tcPr>
          <w:p w14:paraId="012DBF5F" w14:textId="77777777" w:rsidR="008A1CC1" w:rsidRDefault="008A1CC1">
            <w:pPr>
              <w:rPr>
                <w:rFonts w:ascii="宋体"/>
              </w:rPr>
            </w:pPr>
          </w:p>
        </w:tc>
        <w:tc>
          <w:tcPr>
            <w:tcW w:w="0" w:type="auto"/>
            <w:shd w:val="clear" w:color="auto" w:fill="auto"/>
            <w:vAlign w:val="bottom"/>
          </w:tcPr>
          <w:p w14:paraId="012DBF60" w14:textId="77777777" w:rsidR="008A1CC1" w:rsidRDefault="008A1CC1">
            <w:pPr>
              <w:rPr>
                <w:rFonts w:ascii="宋体"/>
              </w:rPr>
            </w:pPr>
          </w:p>
        </w:tc>
        <w:tc>
          <w:tcPr>
            <w:tcW w:w="0" w:type="auto"/>
            <w:shd w:val="clear" w:color="auto" w:fill="auto"/>
            <w:vAlign w:val="bottom"/>
          </w:tcPr>
          <w:p w14:paraId="012DBF61" w14:textId="77777777" w:rsidR="008A1CC1" w:rsidRDefault="008A1CC1">
            <w:pPr>
              <w:rPr>
                <w:rFonts w:ascii="宋体"/>
              </w:rPr>
            </w:pPr>
          </w:p>
        </w:tc>
        <w:tc>
          <w:tcPr>
            <w:tcW w:w="0" w:type="auto"/>
            <w:shd w:val="clear" w:color="auto" w:fill="auto"/>
            <w:vAlign w:val="bottom"/>
          </w:tcPr>
          <w:p w14:paraId="012DBF62" w14:textId="77777777" w:rsidR="008A1CC1" w:rsidRDefault="008A1CC1">
            <w:pPr>
              <w:rPr>
                <w:rFonts w:ascii="宋体"/>
              </w:rPr>
            </w:pPr>
          </w:p>
        </w:tc>
        <w:tc>
          <w:tcPr>
            <w:tcW w:w="0" w:type="auto"/>
            <w:shd w:val="clear" w:color="auto" w:fill="auto"/>
            <w:vAlign w:val="bottom"/>
          </w:tcPr>
          <w:p w14:paraId="012DBF63" w14:textId="77777777" w:rsidR="008A1CC1" w:rsidRDefault="008A1CC1">
            <w:pPr>
              <w:rPr>
                <w:rFonts w:ascii="宋体"/>
              </w:rPr>
            </w:pPr>
          </w:p>
        </w:tc>
        <w:tc>
          <w:tcPr>
            <w:tcW w:w="0" w:type="auto"/>
            <w:shd w:val="clear" w:color="auto" w:fill="auto"/>
            <w:vAlign w:val="bottom"/>
          </w:tcPr>
          <w:p w14:paraId="012DBF64" w14:textId="77777777" w:rsidR="008A1CC1" w:rsidRDefault="008A1CC1">
            <w:pPr>
              <w:rPr>
                <w:rFonts w:ascii="宋体"/>
              </w:rPr>
            </w:pPr>
          </w:p>
        </w:tc>
        <w:tc>
          <w:tcPr>
            <w:tcW w:w="0" w:type="auto"/>
            <w:shd w:val="clear" w:color="auto" w:fill="auto"/>
            <w:vAlign w:val="bottom"/>
          </w:tcPr>
          <w:p w14:paraId="012DBF65" w14:textId="77777777" w:rsidR="008A1CC1" w:rsidRDefault="008A1CC1">
            <w:pPr>
              <w:rPr>
                <w:rFonts w:ascii="宋体"/>
              </w:rPr>
            </w:pPr>
          </w:p>
        </w:tc>
        <w:tc>
          <w:tcPr>
            <w:tcW w:w="0" w:type="auto"/>
            <w:shd w:val="clear" w:color="auto" w:fill="auto"/>
            <w:vAlign w:val="bottom"/>
          </w:tcPr>
          <w:p w14:paraId="012DBF66" w14:textId="77777777" w:rsidR="008A1CC1" w:rsidRDefault="008A1CC1">
            <w:pPr>
              <w:rPr>
                <w:rFonts w:ascii="宋体"/>
              </w:rPr>
            </w:pPr>
          </w:p>
        </w:tc>
        <w:tc>
          <w:tcPr>
            <w:tcW w:w="0" w:type="auto"/>
            <w:shd w:val="clear" w:color="auto" w:fill="auto"/>
            <w:vAlign w:val="bottom"/>
          </w:tcPr>
          <w:p w14:paraId="012DBF67" w14:textId="77777777" w:rsidR="008A1CC1" w:rsidRDefault="008A1CC1">
            <w:pPr>
              <w:rPr>
                <w:rFonts w:ascii="宋体"/>
              </w:rPr>
            </w:pPr>
          </w:p>
        </w:tc>
        <w:tc>
          <w:tcPr>
            <w:tcW w:w="0" w:type="auto"/>
            <w:shd w:val="clear" w:color="auto" w:fill="auto"/>
            <w:vAlign w:val="bottom"/>
          </w:tcPr>
          <w:p w14:paraId="012DBF68" w14:textId="77777777" w:rsidR="008A1CC1" w:rsidRDefault="008A1CC1">
            <w:pPr>
              <w:rPr>
                <w:rFonts w:ascii="宋体"/>
              </w:rPr>
            </w:pPr>
          </w:p>
        </w:tc>
        <w:tc>
          <w:tcPr>
            <w:tcW w:w="0" w:type="auto"/>
            <w:shd w:val="clear" w:color="auto" w:fill="auto"/>
            <w:vAlign w:val="bottom"/>
          </w:tcPr>
          <w:p w14:paraId="012DBF69" w14:textId="77777777" w:rsidR="008A1CC1" w:rsidRDefault="008A1CC1">
            <w:pPr>
              <w:rPr>
                <w:rFonts w:ascii="宋体"/>
              </w:rPr>
            </w:pPr>
          </w:p>
        </w:tc>
        <w:tc>
          <w:tcPr>
            <w:tcW w:w="0" w:type="auto"/>
            <w:shd w:val="clear" w:color="auto" w:fill="auto"/>
            <w:vAlign w:val="bottom"/>
          </w:tcPr>
          <w:p w14:paraId="012DBF6A" w14:textId="77777777" w:rsidR="008A1CC1" w:rsidRDefault="008A1CC1">
            <w:pPr>
              <w:rPr>
                <w:rFonts w:ascii="宋体"/>
              </w:rPr>
            </w:pPr>
          </w:p>
        </w:tc>
        <w:tc>
          <w:tcPr>
            <w:tcW w:w="0" w:type="auto"/>
            <w:shd w:val="clear" w:color="auto" w:fill="auto"/>
            <w:vAlign w:val="bottom"/>
          </w:tcPr>
          <w:p w14:paraId="012DBF6B" w14:textId="77777777" w:rsidR="008A1CC1" w:rsidRDefault="008A1CC1">
            <w:pPr>
              <w:rPr>
                <w:rFonts w:ascii="宋体"/>
              </w:rPr>
            </w:pPr>
          </w:p>
        </w:tc>
        <w:tc>
          <w:tcPr>
            <w:tcW w:w="0" w:type="auto"/>
            <w:shd w:val="clear" w:color="auto" w:fill="auto"/>
            <w:vAlign w:val="bottom"/>
          </w:tcPr>
          <w:p w14:paraId="012DBF6C" w14:textId="77777777" w:rsidR="008A1CC1" w:rsidRDefault="008A1CC1">
            <w:pPr>
              <w:rPr>
                <w:rFonts w:ascii="宋体"/>
              </w:rPr>
            </w:pPr>
          </w:p>
        </w:tc>
        <w:tc>
          <w:tcPr>
            <w:tcW w:w="0" w:type="auto"/>
            <w:shd w:val="clear" w:color="auto" w:fill="auto"/>
            <w:vAlign w:val="bottom"/>
          </w:tcPr>
          <w:p w14:paraId="012DBF6D" w14:textId="77777777" w:rsidR="008A1CC1" w:rsidRDefault="008A1CC1">
            <w:pPr>
              <w:rPr>
                <w:rFonts w:ascii="宋体"/>
              </w:rPr>
            </w:pPr>
          </w:p>
        </w:tc>
        <w:tc>
          <w:tcPr>
            <w:tcW w:w="0" w:type="auto"/>
            <w:shd w:val="clear" w:color="auto" w:fill="auto"/>
            <w:vAlign w:val="bottom"/>
          </w:tcPr>
          <w:p w14:paraId="012DBF6E" w14:textId="77777777" w:rsidR="008A1CC1" w:rsidRDefault="008A1CC1">
            <w:pPr>
              <w:rPr>
                <w:rFonts w:ascii="宋体"/>
              </w:rPr>
            </w:pPr>
          </w:p>
        </w:tc>
        <w:tc>
          <w:tcPr>
            <w:tcW w:w="0" w:type="auto"/>
            <w:shd w:val="clear" w:color="auto" w:fill="auto"/>
            <w:vAlign w:val="bottom"/>
          </w:tcPr>
          <w:p w14:paraId="012DBF6F" w14:textId="77777777" w:rsidR="008A1CC1" w:rsidRDefault="008A1CC1">
            <w:pPr>
              <w:rPr>
                <w:rFonts w:ascii="宋体"/>
              </w:rPr>
            </w:pPr>
          </w:p>
        </w:tc>
      </w:tr>
      <w:tr w:rsidR="008A1CC1" w14:paraId="012DBF85" w14:textId="77777777">
        <w:trPr>
          <w:hidden/>
        </w:trPr>
        <w:tc>
          <w:tcPr>
            <w:tcW w:w="0" w:type="auto"/>
            <w:gridSpan w:val="3"/>
            <w:shd w:val="clear" w:color="auto" w:fill="auto"/>
            <w:vAlign w:val="bottom"/>
          </w:tcPr>
          <w:p w14:paraId="012DBF71" w14:textId="77777777" w:rsidR="008A1CC1" w:rsidRDefault="008A1CC1">
            <w:pPr>
              <w:rPr>
                <w:rFonts w:ascii="宋体"/>
                <w:vanish/>
              </w:rPr>
            </w:pPr>
          </w:p>
        </w:tc>
        <w:tc>
          <w:tcPr>
            <w:tcW w:w="0" w:type="auto"/>
            <w:gridSpan w:val="3"/>
            <w:shd w:val="clear" w:color="auto" w:fill="auto"/>
            <w:vAlign w:val="bottom"/>
          </w:tcPr>
          <w:p w14:paraId="012DBF72" w14:textId="77777777" w:rsidR="008A1CC1" w:rsidRDefault="008A1CC1">
            <w:pPr>
              <w:rPr>
                <w:rFonts w:ascii="宋体"/>
                <w:vanish/>
              </w:rPr>
            </w:pPr>
          </w:p>
        </w:tc>
        <w:tc>
          <w:tcPr>
            <w:tcW w:w="0" w:type="auto"/>
            <w:gridSpan w:val="3"/>
            <w:shd w:val="clear" w:color="auto" w:fill="auto"/>
            <w:vAlign w:val="bottom"/>
          </w:tcPr>
          <w:p w14:paraId="012DBF73" w14:textId="77777777" w:rsidR="008A1CC1" w:rsidRDefault="008A1CC1">
            <w:pPr>
              <w:rPr>
                <w:rFonts w:ascii="宋体"/>
                <w:vanish/>
              </w:rPr>
            </w:pPr>
          </w:p>
        </w:tc>
        <w:tc>
          <w:tcPr>
            <w:tcW w:w="0" w:type="auto"/>
            <w:gridSpan w:val="3"/>
            <w:shd w:val="clear" w:color="auto" w:fill="auto"/>
            <w:vAlign w:val="bottom"/>
          </w:tcPr>
          <w:p w14:paraId="012DBF74" w14:textId="77777777" w:rsidR="008A1CC1" w:rsidRDefault="008A1CC1">
            <w:pPr>
              <w:rPr>
                <w:rFonts w:ascii="宋体"/>
                <w:vanish/>
              </w:rPr>
            </w:pPr>
          </w:p>
        </w:tc>
        <w:tc>
          <w:tcPr>
            <w:tcW w:w="0" w:type="auto"/>
            <w:gridSpan w:val="3"/>
            <w:shd w:val="clear" w:color="auto" w:fill="auto"/>
            <w:vAlign w:val="bottom"/>
          </w:tcPr>
          <w:p w14:paraId="012DBF75" w14:textId="77777777" w:rsidR="008A1CC1" w:rsidRDefault="008A1CC1">
            <w:pPr>
              <w:rPr>
                <w:rFonts w:ascii="宋体"/>
                <w:vanish/>
              </w:rPr>
            </w:pPr>
          </w:p>
        </w:tc>
        <w:tc>
          <w:tcPr>
            <w:tcW w:w="0" w:type="auto"/>
            <w:gridSpan w:val="3"/>
            <w:shd w:val="clear" w:color="auto" w:fill="auto"/>
            <w:vAlign w:val="bottom"/>
          </w:tcPr>
          <w:p w14:paraId="012DBF76" w14:textId="77777777" w:rsidR="008A1CC1" w:rsidRDefault="008A1CC1">
            <w:pPr>
              <w:rPr>
                <w:rFonts w:ascii="宋体"/>
                <w:vanish/>
              </w:rPr>
            </w:pPr>
          </w:p>
        </w:tc>
        <w:tc>
          <w:tcPr>
            <w:tcW w:w="0" w:type="auto"/>
            <w:gridSpan w:val="3"/>
            <w:shd w:val="clear" w:color="auto" w:fill="auto"/>
            <w:vAlign w:val="bottom"/>
          </w:tcPr>
          <w:p w14:paraId="012DBF77" w14:textId="77777777" w:rsidR="008A1CC1" w:rsidRDefault="008A1CC1">
            <w:pPr>
              <w:rPr>
                <w:rFonts w:ascii="宋体"/>
                <w:vanish/>
              </w:rPr>
            </w:pPr>
          </w:p>
        </w:tc>
        <w:tc>
          <w:tcPr>
            <w:tcW w:w="0" w:type="auto"/>
            <w:gridSpan w:val="3"/>
            <w:shd w:val="clear" w:color="auto" w:fill="auto"/>
            <w:vAlign w:val="bottom"/>
          </w:tcPr>
          <w:p w14:paraId="012DBF78" w14:textId="77777777" w:rsidR="008A1CC1" w:rsidRDefault="008A1CC1">
            <w:pPr>
              <w:rPr>
                <w:rFonts w:ascii="宋体"/>
                <w:vanish/>
              </w:rPr>
            </w:pPr>
          </w:p>
        </w:tc>
        <w:tc>
          <w:tcPr>
            <w:tcW w:w="0" w:type="auto"/>
            <w:gridSpan w:val="3"/>
            <w:shd w:val="clear" w:color="auto" w:fill="auto"/>
            <w:vAlign w:val="bottom"/>
          </w:tcPr>
          <w:p w14:paraId="012DBF79" w14:textId="77777777" w:rsidR="008A1CC1" w:rsidRDefault="008A1CC1">
            <w:pPr>
              <w:rPr>
                <w:rFonts w:ascii="宋体"/>
                <w:vanish/>
              </w:rPr>
            </w:pPr>
          </w:p>
        </w:tc>
        <w:tc>
          <w:tcPr>
            <w:tcW w:w="0" w:type="auto"/>
            <w:gridSpan w:val="3"/>
            <w:shd w:val="clear" w:color="auto" w:fill="auto"/>
            <w:vAlign w:val="bottom"/>
          </w:tcPr>
          <w:p w14:paraId="012DBF7A" w14:textId="77777777" w:rsidR="008A1CC1" w:rsidRDefault="008A1CC1">
            <w:pPr>
              <w:rPr>
                <w:rFonts w:ascii="宋体"/>
                <w:vanish/>
              </w:rPr>
            </w:pPr>
          </w:p>
        </w:tc>
        <w:tc>
          <w:tcPr>
            <w:tcW w:w="0" w:type="auto"/>
            <w:gridSpan w:val="3"/>
            <w:shd w:val="clear" w:color="auto" w:fill="auto"/>
            <w:vAlign w:val="bottom"/>
          </w:tcPr>
          <w:p w14:paraId="012DBF7B" w14:textId="77777777" w:rsidR="008A1CC1" w:rsidRDefault="008A1CC1">
            <w:pPr>
              <w:rPr>
                <w:rFonts w:ascii="宋体"/>
                <w:vanish/>
              </w:rPr>
            </w:pPr>
          </w:p>
        </w:tc>
        <w:tc>
          <w:tcPr>
            <w:tcW w:w="0" w:type="auto"/>
            <w:gridSpan w:val="3"/>
            <w:shd w:val="clear" w:color="auto" w:fill="auto"/>
            <w:vAlign w:val="bottom"/>
          </w:tcPr>
          <w:p w14:paraId="012DBF7C" w14:textId="77777777" w:rsidR="008A1CC1" w:rsidRDefault="008A1CC1">
            <w:pPr>
              <w:rPr>
                <w:rFonts w:ascii="宋体"/>
                <w:vanish/>
              </w:rPr>
            </w:pPr>
          </w:p>
        </w:tc>
        <w:tc>
          <w:tcPr>
            <w:tcW w:w="0" w:type="auto"/>
            <w:gridSpan w:val="3"/>
            <w:shd w:val="clear" w:color="auto" w:fill="auto"/>
            <w:vAlign w:val="bottom"/>
          </w:tcPr>
          <w:p w14:paraId="012DBF7D" w14:textId="77777777" w:rsidR="008A1CC1" w:rsidRDefault="008A1CC1">
            <w:pPr>
              <w:rPr>
                <w:rFonts w:ascii="宋体"/>
                <w:vanish/>
              </w:rPr>
            </w:pPr>
          </w:p>
        </w:tc>
        <w:tc>
          <w:tcPr>
            <w:tcW w:w="0" w:type="auto"/>
            <w:gridSpan w:val="3"/>
            <w:shd w:val="clear" w:color="auto" w:fill="auto"/>
            <w:vAlign w:val="bottom"/>
          </w:tcPr>
          <w:p w14:paraId="012DBF7E" w14:textId="77777777" w:rsidR="008A1CC1" w:rsidRDefault="008A1CC1">
            <w:pPr>
              <w:rPr>
                <w:rFonts w:ascii="宋体"/>
                <w:vanish/>
              </w:rPr>
            </w:pPr>
          </w:p>
        </w:tc>
        <w:tc>
          <w:tcPr>
            <w:tcW w:w="0" w:type="auto"/>
            <w:gridSpan w:val="3"/>
            <w:shd w:val="clear" w:color="auto" w:fill="auto"/>
            <w:vAlign w:val="bottom"/>
          </w:tcPr>
          <w:p w14:paraId="012DBF7F" w14:textId="77777777" w:rsidR="008A1CC1" w:rsidRDefault="008A1CC1">
            <w:pPr>
              <w:rPr>
                <w:rFonts w:ascii="宋体"/>
                <w:vanish/>
              </w:rPr>
            </w:pPr>
          </w:p>
        </w:tc>
        <w:tc>
          <w:tcPr>
            <w:tcW w:w="0" w:type="auto"/>
            <w:gridSpan w:val="3"/>
            <w:shd w:val="clear" w:color="auto" w:fill="auto"/>
            <w:vAlign w:val="bottom"/>
          </w:tcPr>
          <w:p w14:paraId="012DBF80" w14:textId="77777777" w:rsidR="008A1CC1" w:rsidRDefault="008A1CC1">
            <w:pPr>
              <w:rPr>
                <w:rFonts w:ascii="宋体"/>
                <w:vanish/>
              </w:rPr>
            </w:pPr>
          </w:p>
        </w:tc>
        <w:tc>
          <w:tcPr>
            <w:tcW w:w="0" w:type="auto"/>
            <w:gridSpan w:val="3"/>
            <w:shd w:val="clear" w:color="auto" w:fill="auto"/>
            <w:vAlign w:val="bottom"/>
          </w:tcPr>
          <w:p w14:paraId="012DBF81" w14:textId="77777777" w:rsidR="008A1CC1" w:rsidRDefault="008A1CC1">
            <w:pPr>
              <w:rPr>
                <w:rFonts w:ascii="宋体"/>
                <w:vanish/>
              </w:rPr>
            </w:pPr>
          </w:p>
        </w:tc>
        <w:tc>
          <w:tcPr>
            <w:tcW w:w="0" w:type="auto"/>
            <w:gridSpan w:val="3"/>
            <w:shd w:val="clear" w:color="auto" w:fill="auto"/>
            <w:vAlign w:val="bottom"/>
          </w:tcPr>
          <w:p w14:paraId="012DBF82" w14:textId="77777777" w:rsidR="008A1CC1" w:rsidRDefault="008A1CC1">
            <w:pPr>
              <w:rPr>
                <w:rFonts w:ascii="宋体"/>
                <w:vanish/>
              </w:rPr>
            </w:pPr>
          </w:p>
        </w:tc>
        <w:tc>
          <w:tcPr>
            <w:tcW w:w="0" w:type="auto"/>
            <w:gridSpan w:val="3"/>
            <w:shd w:val="clear" w:color="auto" w:fill="auto"/>
            <w:vAlign w:val="bottom"/>
          </w:tcPr>
          <w:p w14:paraId="012DBF83" w14:textId="77777777" w:rsidR="008A1CC1" w:rsidRDefault="008A1CC1">
            <w:pPr>
              <w:rPr>
                <w:rFonts w:ascii="宋体"/>
                <w:vanish/>
              </w:rPr>
            </w:pPr>
          </w:p>
        </w:tc>
        <w:tc>
          <w:tcPr>
            <w:tcW w:w="0" w:type="auto"/>
            <w:gridSpan w:val="3"/>
            <w:shd w:val="clear" w:color="auto" w:fill="auto"/>
            <w:vAlign w:val="bottom"/>
          </w:tcPr>
          <w:p w14:paraId="012DBF84" w14:textId="77777777" w:rsidR="008A1CC1" w:rsidRDefault="008A1CC1">
            <w:pPr>
              <w:rPr>
                <w:rFonts w:ascii="宋体"/>
                <w:vanish/>
              </w:rPr>
            </w:pPr>
          </w:p>
        </w:tc>
      </w:tr>
      <w:tr w:rsidR="008A1CC1" w14:paraId="012DBF9A" w14:textId="77777777">
        <w:trPr>
          <w:hidden/>
        </w:trPr>
        <w:tc>
          <w:tcPr>
            <w:tcW w:w="0" w:type="auto"/>
            <w:gridSpan w:val="3"/>
            <w:shd w:val="clear" w:color="auto" w:fill="auto"/>
            <w:vAlign w:val="bottom"/>
          </w:tcPr>
          <w:p w14:paraId="012DBF86" w14:textId="77777777" w:rsidR="008A1CC1" w:rsidRDefault="008A1CC1">
            <w:pPr>
              <w:rPr>
                <w:rFonts w:ascii="宋体"/>
                <w:vanish/>
              </w:rPr>
            </w:pPr>
          </w:p>
        </w:tc>
        <w:tc>
          <w:tcPr>
            <w:tcW w:w="0" w:type="auto"/>
            <w:gridSpan w:val="3"/>
            <w:shd w:val="clear" w:color="auto" w:fill="auto"/>
            <w:vAlign w:val="bottom"/>
          </w:tcPr>
          <w:p w14:paraId="012DBF87" w14:textId="77777777" w:rsidR="008A1CC1" w:rsidRDefault="008A1CC1">
            <w:pPr>
              <w:rPr>
                <w:rFonts w:ascii="宋体"/>
                <w:vanish/>
              </w:rPr>
            </w:pPr>
          </w:p>
        </w:tc>
        <w:tc>
          <w:tcPr>
            <w:tcW w:w="0" w:type="auto"/>
            <w:gridSpan w:val="3"/>
            <w:shd w:val="clear" w:color="auto" w:fill="auto"/>
            <w:vAlign w:val="bottom"/>
          </w:tcPr>
          <w:p w14:paraId="012DBF88" w14:textId="77777777" w:rsidR="008A1CC1" w:rsidRDefault="008A1CC1">
            <w:pPr>
              <w:rPr>
                <w:rFonts w:ascii="宋体"/>
                <w:vanish/>
              </w:rPr>
            </w:pPr>
          </w:p>
        </w:tc>
        <w:tc>
          <w:tcPr>
            <w:tcW w:w="0" w:type="auto"/>
            <w:gridSpan w:val="3"/>
            <w:shd w:val="clear" w:color="auto" w:fill="auto"/>
            <w:vAlign w:val="bottom"/>
          </w:tcPr>
          <w:p w14:paraId="012DBF89" w14:textId="77777777" w:rsidR="008A1CC1" w:rsidRDefault="008A1CC1">
            <w:pPr>
              <w:rPr>
                <w:rFonts w:ascii="宋体"/>
                <w:vanish/>
              </w:rPr>
            </w:pPr>
          </w:p>
        </w:tc>
        <w:tc>
          <w:tcPr>
            <w:tcW w:w="0" w:type="auto"/>
            <w:gridSpan w:val="3"/>
            <w:shd w:val="clear" w:color="auto" w:fill="auto"/>
            <w:vAlign w:val="bottom"/>
          </w:tcPr>
          <w:p w14:paraId="012DBF8A" w14:textId="77777777" w:rsidR="008A1CC1" w:rsidRDefault="008A1CC1">
            <w:pPr>
              <w:rPr>
                <w:rFonts w:ascii="宋体"/>
                <w:vanish/>
              </w:rPr>
            </w:pPr>
          </w:p>
        </w:tc>
        <w:tc>
          <w:tcPr>
            <w:tcW w:w="0" w:type="auto"/>
            <w:gridSpan w:val="3"/>
            <w:shd w:val="clear" w:color="auto" w:fill="auto"/>
            <w:vAlign w:val="bottom"/>
          </w:tcPr>
          <w:p w14:paraId="012DBF8B" w14:textId="77777777" w:rsidR="008A1CC1" w:rsidRDefault="008A1CC1">
            <w:pPr>
              <w:rPr>
                <w:rFonts w:ascii="宋体"/>
                <w:vanish/>
              </w:rPr>
            </w:pPr>
          </w:p>
        </w:tc>
        <w:tc>
          <w:tcPr>
            <w:tcW w:w="0" w:type="auto"/>
            <w:gridSpan w:val="3"/>
            <w:shd w:val="clear" w:color="auto" w:fill="auto"/>
            <w:vAlign w:val="bottom"/>
          </w:tcPr>
          <w:p w14:paraId="012DBF8C" w14:textId="77777777" w:rsidR="008A1CC1" w:rsidRDefault="008A1CC1">
            <w:pPr>
              <w:rPr>
                <w:rFonts w:ascii="宋体"/>
                <w:vanish/>
              </w:rPr>
            </w:pPr>
          </w:p>
        </w:tc>
        <w:tc>
          <w:tcPr>
            <w:tcW w:w="0" w:type="auto"/>
            <w:gridSpan w:val="3"/>
            <w:shd w:val="clear" w:color="auto" w:fill="auto"/>
            <w:vAlign w:val="bottom"/>
          </w:tcPr>
          <w:p w14:paraId="012DBF8D" w14:textId="77777777" w:rsidR="008A1CC1" w:rsidRDefault="008A1CC1">
            <w:pPr>
              <w:rPr>
                <w:rFonts w:ascii="宋体"/>
                <w:vanish/>
              </w:rPr>
            </w:pPr>
          </w:p>
        </w:tc>
        <w:tc>
          <w:tcPr>
            <w:tcW w:w="0" w:type="auto"/>
            <w:gridSpan w:val="3"/>
            <w:shd w:val="clear" w:color="auto" w:fill="auto"/>
            <w:vAlign w:val="bottom"/>
          </w:tcPr>
          <w:p w14:paraId="012DBF8E" w14:textId="77777777" w:rsidR="008A1CC1" w:rsidRDefault="008A1CC1">
            <w:pPr>
              <w:rPr>
                <w:rFonts w:ascii="宋体"/>
                <w:vanish/>
              </w:rPr>
            </w:pPr>
          </w:p>
        </w:tc>
        <w:tc>
          <w:tcPr>
            <w:tcW w:w="0" w:type="auto"/>
            <w:gridSpan w:val="3"/>
            <w:shd w:val="clear" w:color="auto" w:fill="auto"/>
            <w:vAlign w:val="bottom"/>
          </w:tcPr>
          <w:p w14:paraId="012DBF8F" w14:textId="77777777" w:rsidR="008A1CC1" w:rsidRDefault="008A1CC1">
            <w:pPr>
              <w:rPr>
                <w:rFonts w:ascii="宋体"/>
                <w:vanish/>
              </w:rPr>
            </w:pPr>
          </w:p>
        </w:tc>
        <w:tc>
          <w:tcPr>
            <w:tcW w:w="0" w:type="auto"/>
            <w:gridSpan w:val="3"/>
            <w:shd w:val="clear" w:color="auto" w:fill="auto"/>
            <w:vAlign w:val="bottom"/>
          </w:tcPr>
          <w:p w14:paraId="012DBF90" w14:textId="77777777" w:rsidR="008A1CC1" w:rsidRDefault="008A1CC1">
            <w:pPr>
              <w:rPr>
                <w:rFonts w:ascii="宋体"/>
                <w:vanish/>
              </w:rPr>
            </w:pPr>
          </w:p>
        </w:tc>
        <w:tc>
          <w:tcPr>
            <w:tcW w:w="0" w:type="auto"/>
            <w:gridSpan w:val="3"/>
            <w:shd w:val="clear" w:color="auto" w:fill="auto"/>
            <w:vAlign w:val="bottom"/>
          </w:tcPr>
          <w:p w14:paraId="012DBF91" w14:textId="77777777" w:rsidR="008A1CC1" w:rsidRDefault="008A1CC1">
            <w:pPr>
              <w:rPr>
                <w:rFonts w:ascii="宋体"/>
                <w:vanish/>
              </w:rPr>
            </w:pPr>
          </w:p>
        </w:tc>
        <w:tc>
          <w:tcPr>
            <w:tcW w:w="0" w:type="auto"/>
            <w:gridSpan w:val="3"/>
            <w:shd w:val="clear" w:color="auto" w:fill="auto"/>
            <w:vAlign w:val="bottom"/>
          </w:tcPr>
          <w:p w14:paraId="012DBF92" w14:textId="77777777" w:rsidR="008A1CC1" w:rsidRDefault="008A1CC1">
            <w:pPr>
              <w:rPr>
                <w:rFonts w:ascii="宋体"/>
                <w:vanish/>
              </w:rPr>
            </w:pPr>
          </w:p>
        </w:tc>
        <w:tc>
          <w:tcPr>
            <w:tcW w:w="0" w:type="auto"/>
            <w:gridSpan w:val="3"/>
            <w:shd w:val="clear" w:color="auto" w:fill="auto"/>
            <w:vAlign w:val="bottom"/>
          </w:tcPr>
          <w:p w14:paraId="012DBF93" w14:textId="77777777" w:rsidR="008A1CC1" w:rsidRDefault="008A1CC1">
            <w:pPr>
              <w:rPr>
                <w:rFonts w:ascii="宋体"/>
                <w:vanish/>
              </w:rPr>
            </w:pPr>
          </w:p>
        </w:tc>
        <w:tc>
          <w:tcPr>
            <w:tcW w:w="0" w:type="auto"/>
            <w:gridSpan w:val="3"/>
            <w:shd w:val="clear" w:color="auto" w:fill="auto"/>
            <w:vAlign w:val="bottom"/>
          </w:tcPr>
          <w:p w14:paraId="012DBF94" w14:textId="77777777" w:rsidR="008A1CC1" w:rsidRDefault="008A1CC1">
            <w:pPr>
              <w:rPr>
                <w:rFonts w:ascii="宋体"/>
                <w:vanish/>
              </w:rPr>
            </w:pPr>
          </w:p>
        </w:tc>
        <w:tc>
          <w:tcPr>
            <w:tcW w:w="0" w:type="auto"/>
            <w:gridSpan w:val="3"/>
            <w:shd w:val="clear" w:color="auto" w:fill="auto"/>
            <w:vAlign w:val="bottom"/>
          </w:tcPr>
          <w:p w14:paraId="012DBF95" w14:textId="77777777" w:rsidR="008A1CC1" w:rsidRDefault="008A1CC1">
            <w:pPr>
              <w:rPr>
                <w:rFonts w:ascii="宋体"/>
                <w:vanish/>
              </w:rPr>
            </w:pPr>
          </w:p>
        </w:tc>
        <w:tc>
          <w:tcPr>
            <w:tcW w:w="0" w:type="auto"/>
            <w:gridSpan w:val="3"/>
            <w:shd w:val="clear" w:color="auto" w:fill="auto"/>
            <w:vAlign w:val="bottom"/>
          </w:tcPr>
          <w:p w14:paraId="012DBF96" w14:textId="77777777" w:rsidR="008A1CC1" w:rsidRDefault="008A1CC1">
            <w:pPr>
              <w:rPr>
                <w:rFonts w:ascii="宋体"/>
                <w:vanish/>
              </w:rPr>
            </w:pPr>
          </w:p>
        </w:tc>
        <w:tc>
          <w:tcPr>
            <w:tcW w:w="0" w:type="auto"/>
            <w:gridSpan w:val="3"/>
            <w:shd w:val="clear" w:color="auto" w:fill="auto"/>
            <w:vAlign w:val="bottom"/>
          </w:tcPr>
          <w:p w14:paraId="012DBF97" w14:textId="77777777" w:rsidR="008A1CC1" w:rsidRDefault="008A1CC1">
            <w:pPr>
              <w:rPr>
                <w:rFonts w:ascii="宋体"/>
                <w:vanish/>
              </w:rPr>
            </w:pPr>
          </w:p>
        </w:tc>
        <w:tc>
          <w:tcPr>
            <w:tcW w:w="0" w:type="auto"/>
            <w:gridSpan w:val="3"/>
            <w:shd w:val="clear" w:color="auto" w:fill="auto"/>
            <w:vAlign w:val="bottom"/>
          </w:tcPr>
          <w:p w14:paraId="012DBF98" w14:textId="77777777" w:rsidR="008A1CC1" w:rsidRDefault="008A1CC1">
            <w:pPr>
              <w:rPr>
                <w:rFonts w:ascii="宋体"/>
                <w:vanish/>
              </w:rPr>
            </w:pPr>
          </w:p>
        </w:tc>
        <w:tc>
          <w:tcPr>
            <w:tcW w:w="0" w:type="auto"/>
            <w:gridSpan w:val="3"/>
            <w:shd w:val="clear" w:color="auto" w:fill="auto"/>
            <w:vAlign w:val="bottom"/>
          </w:tcPr>
          <w:p w14:paraId="012DBF99" w14:textId="77777777" w:rsidR="008A1CC1" w:rsidRDefault="008A1CC1">
            <w:pPr>
              <w:rPr>
                <w:rFonts w:ascii="宋体"/>
                <w:vanish/>
              </w:rPr>
            </w:pPr>
          </w:p>
        </w:tc>
      </w:tr>
      <w:tr w:rsidR="008A1CC1" w14:paraId="012DBFAF" w14:textId="77777777">
        <w:trPr>
          <w:hidden/>
        </w:trPr>
        <w:tc>
          <w:tcPr>
            <w:tcW w:w="0" w:type="auto"/>
            <w:gridSpan w:val="3"/>
            <w:shd w:val="clear" w:color="auto" w:fill="auto"/>
            <w:vAlign w:val="bottom"/>
          </w:tcPr>
          <w:p w14:paraId="012DBF9B" w14:textId="77777777" w:rsidR="008A1CC1" w:rsidRDefault="008A1CC1">
            <w:pPr>
              <w:rPr>
                <w:rFonts w:ascii="宋体"/>
                <w:vanish/>
              </w:rPr>
            </w:pPr>
          </w:p>
        </w:tc>
        <w:tc>
          <w:tcPr>
            <w:tcW w:w="0" w:type="auto"/>
            <w:gridSpan w:val="3"/>
            <w:shd w:val="clear" w:color="auto" w:fill="auto"/>
            <w:vAlign w:val="bottom"/>
          </w:tcPr>
          <w:p w14:paraId="012DBF9C" w14:textId="77777777" w:rsidR="008A1CC1" w:rsidRDefault="008A1CC1">
            <w:pPr>
              <w:rPr>
                <w:rFonts w:ascii="宋体"/>
                <w:vanish/>
              </w:rPr>
            </w:pPr>
          </w:p>
        </w:tc>
        <w:tc>
          <w:tcPr>
            <w:tcW w:w="0" w:type="auto"/>
            <w:gridSpan w:val="3"/>
            <w:shd w:val="clear" w:color="auto" w:fill="auto"/>
            <w:vAlign w:val="bottom"/>
          </w:tcPr>
          <w:p w14:paraId="012DBF9D" w14:textId="77777777" w:rsidR="008A1CC1" w:rsidRDefault="008A1CC1">
            <w:pPr>
              <w:rPr>
                <w:rFonts w:ascii="宋体"/>
                <w:vanish/>
              </w:rPr>
            </w:pPr>
          </w:p>
        </w:tc>
        <w:tc>
          <w:tcPr>
            <w:tcW w:w="0" w:type="auto"/>
            <w:gridSpan w:val="3"/>
            <w:shd w:val="clear" w:color="auto" w:fill="auto"/>
            <w:vAlign w:val="bottom"/>
          </w:tcPr>
          <w:p w14:paraId="012DBF9E" w14:textId="77777777" w:rsidR="008A1CC1" w:rsidRDefault="008A1CC1">
            <w:pPr>
              <w:rPr>
                <w:rFonts w:ascii="宋体"/>
                <w:vanish/>
              </w:rPr>
            </w:pPr>
          </w:p>
        </w:tc>
        <w:tc>
          <w:tcPr>
            <w:tcW w:w="0" w:type="auto"/>
            <w:gridSpan w:val="3"/>
            <w:shd w:val="clear" w:color="auto" w:fill="auto"/>
            <w:vAlign w:val="bottom"/>
          </w:tcPr>
          <w:p w14:paraId="012DBF9F" w14:textId="77777777" w:rsidR="008A1CC1" w:rsidRDefault="008A1CC1">
            <w:pPr>
              <w:rPr>
                <w:rFonts w:ascii="宋体"/>
                <w:vanish/>
              </w:rPr>
            </w:pPr>
          </w:p>
        </w:tc>
        <w:tc>
          <w:tcPr>
            <w:tcW w:w="0" w:type="auto"/>
            <w:gridSpan w:val="3"/>
            <w:shd w:val="clear" w:color="auto" w:fill="auto"/>
            <w:vAlign w:val="bottom"/>
          </w:tcPr>
          <w:p w14:paraId="012DBFA0" w14:textId="77777777" w:rsidR="008A1CC1" w:rsidRDefault="008A1CC1">
            <w:pPr>
              <w:rPr>
                <w:rFonts w:ascii="宋体"/>
                <w:vanish/>
              </w:rPr>
            </w:pPr>
          </w:p>
        </w:tc>
        <w:tc>
          <w:tcPr>
            <w:tcW w:w="0" w:type="auto"/>
            <w:gridSpan w:val="3"/>
            <w:shd w:val="clear" w:color="auto" w:fill="auto"/>
            <w:vAlign w:val="bottom"/>
          </w:tcPr>
          <w:p w14:paraId="012DBFA1" w14:textId="77777777" w:rsidR="008A1CC1" w:rsidRDefault="008A1CC1">
            <w:pPr>
              <w:rPr>
                <w:rFonts w:ascii="宋体"/>
                <w:vanish/>
              </w:rPr>
            </w:pPr>
          </w:p>
        </w:tc>
        <w:tc>
          <w:tcPr>
            <w:tcW w:w="0" w:type="auto"/>
            <w:gridSpan w:val="3"/>
            <w:shd w:val="clear" w:color="auto" w:fill="auto"/>
            <w:vAlign w:val="bottom"/>
          </w:tcPr>
          <w:p w14:paraId="012DBFA2" w14:textId="77777777" w:rsidR="008A1CC1" w:rsidRDefault="008A1CC1">
            <w:pPr>
              <w:rPr>
                <w:rFonts w:ascii="宋体"/>
                <w:vanish/>
              </w:rPr>
            </w:pPr>
          </w:p>
        </w:tc>
        <w:tc>
          <w:tcPr>
            <w:tcW w:w="0" w:type="auto"/>
            <w:gridSpan w:val="3"/>
            <w:shd w:val="clear" w:color="auto" w:fill="auto"/>
            <w:vAlign w:val="bottom"/>
          </w:tcPr>
          <w:p w14:paraId="012DBFA3" w14:textId="77777777" w:rsidR="008A1CC1" w:rsidRDefault="008A1CC1">
            <w:pPr>
              <w:rPr>
                <w:rFonts w:ascii="宋体"/>
                <w:vanish/>
              </w:rPr>
            </w:pPr>
          </w:p>
        </w:tc>
        <w:tc>
          <w:tcPr>
            <w:tcW w:w="0" w:type="auto"/>
            <w:gridSpan w:val="3"/>
            <w:shd w:val="clear" w:color="auto" w:fill="auto"/>
            <w:vAlign w:val="bottom"/>
          </w:tcPr>
          <w:p w14:paraId="012DBFA4" w14:textId="77777777" w:rsidR="008A1CC1" w:rsidRDefault="008A1CC1">
            <w:pPr>
              <w:rPr>
                <w:rFonts w:ascii="宋体"/>
                <w:vanish/>
              </w:rPr>
            </w:pPr>
          </w:p>
        </w:tc>
        <w:tc>
          <w:tcPr>
            <w:tcW w:w="0" w:type="auto"/>
            <w:gridSpan w:val="3"/>
            <w:shd w:val="clear" w:color="auto" w:fill="auto"/>
            <w:vAlign w:val="bottom"/>
          </w:tcPr>
          <w:p w14:paraId="012DBFA5" w14:textId="77777777" w:rsidR="008A1CC1" w:rsidRDefault="008A1CC1">
            <w:pPr>
              <w:rPr>
                <w:rFonts w:ascii="宋体"/>
                <w:vanish/>
              </w:rPr>
            </w:pPr>
          </w:p>
        </w:tc>
        <w:tc>
          <w:tcPr>
            <w:tcW w:w="0" w:type="auto"/>
            <w:gridSpan w:val="3"/>
            <w:shd w:val="clear" w:color="auto" w:fill="auto"/>
            <w:vAlign w:val="bottom"/>
          </w:tcPr>
          <w:p w14:paraId="012DBFA6" w14:textId="77777777" w:rsidR="008A1CC1" w:rsidRDefault="008A1CC1">
            <w:pPr>
              <w:rPr>
                <w:rFonts w:ascii="宋体"/>
                <w:vanish/>
              </w:rPr>
            </w:pPr>
          </w:p>
        </w:tc>
        <w:tc>
          <w:tcPr>
            <w:tcW w:w="0" w:type="auto"/>
            <w:gridSpan w:val="3"/>
            <w:shd w:val="clear" w:color="auto" w:fill="auto"/>
            <w:vAlign w:val="bottom"/>
          </w:tcPr>
          <w:p w14:paraId="012DBFA7" w14:textId="77777777" w:rsidR="008A1CC1" w:rsidRDefault="008A1CC1">
            <w:pPr>
              <w:rPr>
                <w:rFonts w:ascii="宋体"/>
                <w:vanish/>
              </w:rPr>
            </w:pPr>
          </w:p>
        </w:tc>
        <w:tc>
          <w:tcPr>
            <w:tcW w:w="0" w:type="auto"/>
            <w:gridSpan w:val="3"/>
            <w:shd w:val="clear" w:color="auto" w:fill="auto"/>
            <w:vAlign w:val="bottom"/>
          </w:tcPr>
          <w:p w14:paraId="012DBFA8" w14:textId="77777777" w:rsidR="008A1CC1" w:rsidRDefault="008A1CC1">
            <w:pPr>
              <w:rPr>
                <w:rFonts w:ascii="宋体"/>
                <w:vanish/>
              </w:rPr>
            </w:pPr>
          </w:p>
        </w:tc>
        <w:tc>
          <w:tcPr>
            <w:tcW w:w="0" w:type="auto"/>
            <w:gridSpan w:val="3"/>
            <w:shd w:val="clear" w:color="auto" w:fill="auto"/>
            <w:vAlign w:val="bottom"/>
          </w:tcPr>
          <w:p w14:paraId="012DBFA9" w14:textId="77777777" w:rsidR="008A1CC1" w:rsidRDefault="008A1CC1">
            <w:pPr>
              <w:rPr>
                <w:rFonts w:ascii="宋体"/>
                <w:vanish/>
              </w:rPr>
            </w:pPr>
          </w:p>
        </w:tc>
        <w:tc>
          <w:tcPr>
            <w:tcW w:w="0" w:type="auto"/>
            <w:gridSpan w:val="3"/>
            <w:shd w:val="clear" w:color="auto" w:fill="auto"/>
            <w:vAlign w:val="bottom"/>
          </w:tcPr>
          <w:p w14:paraId="012DBFAA" w14:textId="77777777" w:rsidR="008A1CC1" w:rsidRDefault="008A1CC1">
            <w:pPr>
              <w:rPr>
                <w:rFonts w:ascii="宋体"/>
                <w:vanish/>
              </w:rPr>
            </w:pPr>
          </w:p>
        </w:tc>
        <w:tc>
          <w:tcPr>
            <w:tcW w:w="0" w:type="auto"/>
            <w:gridSpan w:val="3"/>
            <w:shd w:val="clear" w:color="auto" w:fill="auto"/>
            <w:vAlign w:val="bottom"/>
          </w:tcPr>
          <w:p w14:paraId="012DBFAB" w14:textId="77777777" w:rsidR="008A1CC1" w:rsidRDefault="008A1CC1">
            <w:pPr>
              <w:rPr>
                <w:rFonts w:ascii="宋体"/>
                <w:vanish/>
              </w:rPr>
            </w:pPr>
          </w:p>
        </w:tc>
        <w:tc>
          <w:tcPr>
            <w:tcW w:w="0" w:type="auto"/>
            <w:gridSpan w:val="3"/>
            <w:shd w:val="clear" w:color="auto" w:fill="auto"/>
            <w:vAlign w:val="bottom"/>
          </w:tcPr>
          <w:p w14:paraId="012DBFAC" w14:textId="77777777" w:rsidR="008A1CC1" w:rsidRDefault="008A1CC1">
            <w:pPr>
              <w:rPr>
                <w:rFonts w:ascii="宋体"/>
                <w:vanish/>
              </w:rPr>
            </w:pPr>
          </w:p>
        </w:tc>
        <w:tc>
          <w:tcPr>
            <w:tcW w:w="0" w:type="auto"/>
            <w:gridSpan w:val="3"/>
            <w:shd w:val="clear" w:color="auto" w:fill="auto"/>
            <w:vAlign w:val="bottom"/>
          </w:tcPr>
          <w:p w14:paraId="012DBFAD" w14:textId="77777777" w:rsidR="008A1CC1" w:rsidRDefault="008A1CC1">
            <w:pPr>
              <w:rPr>
                <w:rFonts w:ascii="宋体"/>
                <w:vanish/>
              </w:rPr>
            </w:pPr>
          </w:p>
        </w:tc>
        <w:tc>
          <w:tcPr>
            <w:tcW w:w="0" w:type="auto"/>
            <w:gridSpan w:val="3"/>
            <w:shd w:val="clear" w:color="auto" w:fill="auto"/>
            <w:vAlign w:val="bottom"/>
          </w:tcPr>
          <w:p w14:paraId="012DBFAE" w14:textId="77777777" w:rsidR="008A1CC1" w:rsidRDefault="008A1CC1">
            <w:pPr>
              <w:rPr>
                <w:rFonts w:ascii="宋体"/>
                <w:vanish/>
              </w:rPr>
            </w:pPr>
          </w:p>
        </w:tc>
      </w:tr>
      <w:tr w:rsidR="008A1CC1" w14:paraId="012DBFC4" w14:textId="77777777">
        <w:trPr>
          <w:hidden/>
        </w:trPr>
        <w:tc>
          <w:tcPr>
            <w:tcW w:w="0" w:type="auto"/>
            <w:gridSpan w:val="3"/>
            <w:shd w:val="clear" w:color="auto" w:fill="auto"/>
            <w:vAlign w:val="bottom"/>
          </w:tcPr>
          <w:p w14:paraId="012DBFB0" w14:textId="77777777" w:rsidR="008A1CC1" w:rsidRDefault="008A1CC1">
            <w:pPr>
              <w:rPr>
                <w:rFonts w:ascii="宋体"/>
                <w:vanish/>
              </w:rPr>
            </w:pPr>
          </w:p>
        </w:tc>
        <w:tc>
          <w:tcPr>
            <w:tcW w:w="0" w:type="auto"/>
            <w:gridSpan w:val="3"/>
            <w:shd w:val="clear" w:color="auto" w:fill="auto"/>
            <w:vAlign w:val="bottom"/>
          </w:tcPr>
          <w:p w14:paraId="012DBFB1" w14:textId="77777777" w:rsidR="008A1CC1" w:rsidRDefault="008A1CC1">
            <w:pPr>
              <w:rPr>
                <w:rFonts w:ascii="宋体"/>
                <w:vanish/>
              </w:rPr>
            </w:pPr>
          </w:p>
        </w:tc>
        <w:tc>
          <w:tcPr>
            <w:tcW w:w="0" w:type="auto"/>
            <w:gridSpan w:val="3"/>
            <w:shd w:val="clear" w:color="auto" w:fill="auto"/>
            <w:vAlign w:val="bottom"/>
          </w:tcPr>
          <w:p w14:paraId="012DBFB2" w14:textId="77777777" w:rsidR="008A1CC1" w:rsidRDefault="008A1CC1">
            <w:pPr>
              <w:rPr>
                <w:rFonts w:ascii="宋体"/>
                <w:vanish/>
              </w:rPr>
            </w:pPr>
          </w:p>
        </w:tc>
        <w:tc>
          <w:tcPr>
            <w:tcW w:w="0" w:type="auto"/>
            <w:gridSpan w:val="3"/>
            <w:shd w:val="clear" w:color="auto" w:fill="auto"/>
            <w:vAlign w:val="bottom"/>
          </w:tcPr>
          <w:p w14:paraId="012DBFB3" w14:textId="77777777" w:rsidR="008A1CC1" w:rsidRDefault="008A1CC1">
            <w:pPr>
              <w:rPr>
                <w:rFonts w:ascii="宋体"/>
                <w:vanish/>
              </w:rPr>
            </w:pPr>
          </w:p>
        </w:tc>
        <w:tc>
          <w:tcPr>
            <w:tcW w:w="0" w:type="auto"/>
            <w:gridSpan w:val="3"/>
            <w:shd w:val="clear" w:color="auto" w:fill="auto"/>
            <w:vAlign w:val="bottom"/>
          </w:tcPr>
          <w:p w14:paraId="012DBFB4" w14:textId="77777777" w:rsidR="008A1CC1" w:rsidRDefault="008A1CC1">
            <w:pPr>
              <w:rPr>
                <w:rFonts w:ascii="宋体"/>
                <w:vanish/>
              </w:rPr>
            </w:pPr>
          </w:p>
        </w:tc>
        <w:tc>
          <w:tcPr>
            <w:tcW w:w="0" w:type="auto"/>
            <w:gridSpan w:val="3"/>
            <w:shd w:val="clear" w:color="auto" w:fill="auto"/>
            <w:vAlign w:val="bottom"/>
          </w:tcPr>
          <w:p w14:paraId="012DBFB5" w14:textId="77777777" w:rsidR="008A1CC1" w:rsidRDefault="008A1CC1">
            <w:pPr>
              <w:rPr>
                <w:rFonts w:ascii="宋体"/>
                <w:vanish/>
              </w:rPr>
            </w:pPr>
          </w:p>
        </w:tc>
        <w:tc>
          <w:tcPr>
            <w:tcW w:w="0" w:type="auto"/>
            <w:gridSpan w:val="3"/>
            <w:shd w:val="clear" w:color="auto" w:fill="auto"/>
            <w:vAlign w:val="bottom"/>
          </w:tcPr>
          <w:p w14:paraId="012DBFB6" w14:textId="77777777" w:rsidR="008A1CC1" w:rsidRDefault="008A1CC1">
            <w:pPr>
              <w:rPr>
                <w:rFonts w:ascii="宋体"/>
                <w:vanish/>
              </w:rPr>
            </w:pPr>
          </w:p>
        </w:tc>
        <w:tc>
          <w:tcPr>
            <w:tcW w:w="0" w:type="auto"/>
            <w:gridSpan w:val="3"/>
            <w:shd w:val="clear" w:color="auto" w:fill="auto"/>
            <w:vAlign w:val="bottom"/>
          </w:tcPr>
          <w:p w14:paraId="012DBFB7" w14:textId="77777777" w:rsidR="008A1CC1" w:rsidRDefault="008A1CC1">
            <w:pPr>
              <w:rPr>
                <w:rFonts w:ascii="宋体"/>
                <w:vanish/>
              </w:rPr>
            </w:pPr>
          </w:p>
        </w:tc>
        <w:tc>
          <w:tcPr>
            <w:tcW w:w="0" w:type="auto"/>
            <w:gridSpan w:val="3"/>
            <w:shd w:val="clear" w:color="auto" w:fill="auto"/>
            <w:vAlign w:val="bottom"/>
          </w:tcPr>
          <w:p w14:paraId="012DBFB8" w14:textId="77777777" w:rsidR="008A1CC1" w:rsidRDefault="008A1CC1">
            <w:pPr>
              <w:rPr>
                <w:rFonts w:ascii="宋体"/>
                <w:vanish/>
              </w:rPr>
            </w:pPr>
          </w:p>
        </w:tc>
        <w:tc>
          <w:tcPr>
            <w:tcW w:w="0" w:type="auto"/>
            <w:gridSpan w:val="3"/>
            <w:shd w:val="clear" w:color="auto" w:fill="auto"/>
            <w:vAlign w:val="bottom"/>
          </w:tcPr>
          <w:p w14:paraId="012DBFB9" w14:textId="77777777" w:rsidR="008A1CC1" w:rsidRDefault="008A1CC1">
            <w:pPr>
              <w:rPr>
                <w:rFonts w:ascii="宋体"/>
                <w:vanish/>
              </w:rPr>
            </w:pPr>
          </w:p>
        </w:tc>
        <w:tc>
          <w:tcPr>
            <w:tcW w:w="0" w:type="auto"/>
            <w:gridSpan w:val="3"/>
            <w:shd w:val="clear" w:color="auto" w:fill="auto"/>
            <w:vAlign w:val="bottom"/>
          </w:tcPr>
          <w:p w14:paraId="012DBFBA" w14:textId="77777777" w:rsidR="008A1CC1" w:rsidRDefault="008A1CC1">
            <w:pPr>
              <w:rPr>
                <w:rFonts w:ascii="宋体"/>
                <w:vanish/>
              </w:rPr>
            </w:pPr>
          </w:p>
        </w:tc>
        <w:tc>
          <w:tcPr>
            <w:tcW w:w="0" w:type="auto"/>
            <w:gridSpan w:val="3"/>
            <w:shd w:val="clear" w:color="auto" w:fill="auto"/>
            <w:vAlign w:val="bottom"/>
          </w:tcPr>
          <w:p w14:paraId="012DBFBB" w14:textId="77777777" w:rsidR="008A1CC1" w:rsidRDefault="008A1CC1">
            <w:pPr>
              <w:rPr>
                <w:rFonts w:ascii="宋体"/>
                <w:vanish/>
              </w:rPr>
            </w:pPr>
          </w:p>
        </w:tc>
        <w:tc>
          <w:tcPr>
            <w:tcW w:w="0" w:type="auto"/>
            <w:gridSpan w:val="3"/>
            <w:shd w:val="clear" w:color="auto" w:fill="auto"/>
            <w:vAlign w:val="bottom"/>
          </w:tcPr>
          <w:p w14:paraId="012DBFBC" w14:textId="77777777" w:rsidR="008A1CC1" w:rsidRDefault="008A1CC1">
            <w:pPr>
              <w:rPr>
                <w:rFonts w:ascii="宋体"/>
                <w:vanish/>
              </w:rPr>
            </w:pPr>
          </w:p>
        </w:tc>
        <w:tc>
          <w:tcPr>
            <w:tcW w:w="0" w:type="auto"/>
            <w:gridSpan w:val="3"/>
            <w:shd w:val="clear" w:color="auto" w:fill="auto"/>
            <w:vAlign w:val="bottom"/>
          </w:tcPr>
          <w:p w14:paraId="012DBFBD" w14:textId="77777777" w:rsidR="008A1CC1" w:rsidRDefault="008A1CC1">
            <w:pPr>
              <w:rPr>
                <w:rFonts w:ascii="宋体"/>
                <w:vanish/>
              </w:rPr>
            </w:pPr>
          </w:p>
        </w:tc>
        <w:tc>
          <w:tcPr>
            <w:tcW w:w="0" w:type="auto"/>
            <w:gridSpan w:val="3"/>
            <w:shd w:val="clear" w:color="auto" w:fill="auto"/>
            <w:vAlign w:val="bottom"/>
          </w:tcPr>
          <w:p w14:paraId="012DBFBE" w14:textId="77777777" w:rsidR="008A1CC1" w:rsidRDefault="008A1CC1">
            <w:pPr>
              <w:rPr>
                <w:rFonts w:ascii="宋体"/>
                <w:vanish/>
              </w:rPr>
            </w:pPr>
          </w:p>
        </w:tc>
        <w:tc>
          <w:tcPr>
            <w:tcW w:w="0" w:type="auto"/>
            <w:gridSpan w:val="3"/>
            <w:shd w:val="clear" w:color="auto" w:fill="auto"/>
            <w:vAlign w:val="bottom"/>
          </w:tcPr>
          <w:p w14:paraId="012DBFBF" w14:textId="77777777" w:rsidR="008A1CC1" w:rsidRDefault="008A1CC1">
            <w:pPr>
              <w:rPr>
                <w:rFonts w:ascii="宋体"/>
                <w:vanish/>
              </w:rPr>
            </w:pPr>
          </w:p>
        </w:tc>
        <w:tc>
          <w:tcPr>
            <w:tcW w:w="0" w:type="auto"/>
            <w:gridSpan w:val="3"/>
            <w:shd w:val="clear" w:color="auto" w:fill="auto"/>
            <w:vAlign w:val="bottom"/>
          </w:tcPr>
          <w:p w14:paraId="012DBFC0" w14:textId="77777777" w:rsidR="008A1CC1" w:rsidRDefault="008A1CC1">
            <w:pPr>
              <w:rPr>
                <w:rFonts w:ascii="宋体"/>
                <w:vanish/>
              </w:rPr>
            </w:pPr>
          </w:p>
        </w:tc>
        <w:tc>
          <w:tcPr>
            <w:tcW w:w="0" w:type="auto"/>
            <w:gridSpan w:val="3"/>
            <w:shd w:val="clear" w:color="auto" w:fill="auto"/>
            <w:vAlign w:val="bottom"/>
          </w:tcPr>
          <w:p w14:paraId="012DBFC1" w14:textId="77777777" w:rsidR="008A1CC1" w:rsidRDefault="008A1CC1">
            <w:pPr>
              <w:rPr>
                <w:rFonts w:ascii="宋体"/>
                <w:vanish/>
              </w:rPr>
            </w:pPr>
          </w:p>
        </w:tc>
        <w:tc>
          <w:tcPr>
            <w:tcW w:w="0" w:type="auto"/>
            <w:gridSpan w:val="3"/>
            <w:shd w:val="clear" w:color="auto" w:fill="auto"/>
            <w:vAlign w:val="bottom"/>
          </w:tcPr>
          <w:p w14:paraId="012DBFC2" w14:textId="77777777" w:rsidR="008A1CC1" w:rsidRDefault="008A1CC1">
            <w:pPr>
              <w:rPr>
                <w:rFonts w:ascii="宋体"/>
                <w:vanish/>
              </w:rPr>
            </w:pPr>
          </w:p>
        </w:tc>
        <w:tc>
          <w:tcPr>
            <w:tcW w:w="0" w:type="auto"/>
            <w:gridSpan w:val="3"/>
            <w:shd w:val="clear" w:color="auto" w:fill="auto"/>
            <w:vAlign w:val="bottom"/>
          </w:tcPr>
          <w:p w14:paraId="012DBFC3" w14:textId="77777777" w:rsidR="008A1CC1" w:rsidRDefault="008A1CC1">
            <w:pPr>
              <w:rPr>
                <w:rFonts w:ascii="宋体"/>
                <w:vanish/>
              </w:rPr>
            </w:pPr>
          </w:p>
        </w:tc>
      </w:tr>
      <w:tr w:rsidR="008A1CC1" w14:paraId="012DBFD9" w14:textId="77777777">
        <w:trPr>
          <w:hidden/>
        </w:trPr>
        <w:tc>
          <w:tcPr>
            <w:tcW w:w="0" w:type="auto"/>
            <w:gridSpan w:val="3"/>
            <w:shd w:val="clear" w:color="auto" w:fill="auto"/>
            <w:vAlign w:val="bottom"/>
          </w:tcPr>
          <w:p w14:paraId="012DBFC5" w14:textId="77777777" w:rsidR="008A1CC1" w:rsidRDefault="008A1CC1">
            <w:pPr>
              <w:rPr>
                <w:rFonts w:ascii="宋体"/>
                <w:vanish/>
              </w:rPr>
            </w:pPr>
          </w:p>
        </w:tc>
        <w:tc>
          <w:tcPr>
            <w:tcW w:w="0" w:type="auto"/>
            <w:gridSpan w:val="3"/>
            <w:shd w:val="clear" w:color="auto" w:fill="auto"/>
            <w:vAlign w:val="bottom"/>
          </w:tcPr>
          <w:p w14:paraId="012DBFC6" w14:textId="77777777" w:rsidR="008A1CC1" w:rsidRDefault="008A1CC1">
            <w:pPr>
              <w:rPr>
                <w:rFonts w:ascii="宋体"/>
                <w:vanish/>
              </w:rPr>
            </w:pPr>
          </w:p>
        </w:tc>
        <w:tc>
          <w:tcPr>
            <w:tcW w:w="0" w:type="auto"/>
            <w:gridSpan w:val="3"/>
            <w:shd w:val="clear" w:color="auto" w:fill="auto"/>
            <w:vAlign w:val="bottom"/>
          </w:tcPr>
          <w:p w14:paraId="012DBFC7" w14:textId="77777777" w:rsidR="008A1CC1" w:rsidRDefault="008A1CC1">
            <w:pPr>
              <w:rPr>
                <w:rFonts w:ascii="宋体"/>
                <w:vanish/>
              </w:rPr>
            </w:pPr>
          </w:p>
        </w:tc>
        <w:tc>
          <w:tcPr>
            <w:tcW w:w="0" w:type="auto"/>
            <w:gridSpan w:val="3"/>
            <w:shd w:val="clear" w:color="auto" w:fill="auto"/>
            <w:vAlign w:val="bottom"/>
          </w:tcPr>
          <w:p w14:paraId="012DBFC8" w14:textId="77777777" w:rsidR="008A1CC1" w:rsidRDefault="008A1CC1">
            <w:pPr>
              <w:rPr>
                <w:rFonts w:ascii="宋体"/>
                <w:vanish/>
              </w:rPr>
            </w:pPr>
          </w:p>
        </w:tc>
        <w:tc>
          <w:tcPr>
            <w:tcW w:w="0" w:type="auto"/>
            <w:gridSpan w:val="3"/>
            <w:shd w:val="clear" w:color="auto" w:fill="auto"/>
            <w:vAlign w:val="bottom"/>
          </w:tcPr>
          <w:p w14:paraId="012DBFC9" w14:textId="77777777" w:rsidR="008A1CC1" w:rsidRDefault="008A1CC1">
            <w:pPr>
              <w:rPr>
                <w:rFonts w:ascii="宋体"/>
                <w:vanish/>
              </w:rPr>
            </w:pPr>
          </w:p>
        </w:tc>
        <w:tc>
          <w:tcPr>
            <w:tcW w:w="0" w:type="auto"/>
            <w:gridSpan w:val="3"/>
            <w:shd w:val="clear" w:color="auto" w:fill="auto"/>
            <w:vAlign w:val="bottom"/>
          </w:tcPr>
          <w:p w14:paraId="012DBFCA" w14:textId="77777777" w:rsidR="008A1CC1" w:rsidRDefault="008A1CC1">
            <w:pPr>
              <w:rPr>
                <w:rFonts w:ascii="宋体"/>
                <w:vanish/>
              </w:rPr>
            </w:pPr>
          </w:p>
        </w:tc>
        <w:tc>
          <w:tcPr>
            <w:tcW w:w="0" w:type="auto"/>
            <w:gridSpan w:val="3"/>
            <w:shd w:val="clear" w:color="auto" w:fill="auto"/>
            <w:vAlign w:val="bottom"/>
          </w:tcPr>
          <w:p w14:paraId="012DBFCB" w14:textId="77777777" w:rsidR="008A1CC1" w:rsidRDefault="008A1CC1">
            <w:pPr>
              <w:rPr>
                <w:rFonts w:ascii="宋体"/>
                <w:vanish/>
              </w:rPr>
            </w:pPr>
          </w:p>
        </w:tc>
        <w:tc>
          <w:tcPr>
            <w:tcW w:w="0" w:type="auto"/>
            <w:gridSpan w:val="3"/>
            <w:shd w:val="clear" w:color="auto" w:fill="auto"/>
            <w:vAlign w:val="bottom"/>
          </w:tcPr>
          <w:p w14:paraId="012DBFCC" w14:textId="77777777" w:rsidR="008A1CC1" w:rsidRDefault="008A1CC1">
            <w:pPr>
              <w:rPr>
                <w:rFonts w:ascii="宋体"/>
                <w:vanish/>
              </w:rPr>
            </w:pPr>
          </w:p>
        </w:tc>
        <w:tc>
          <w:tcPr>
            <w:tcW w:w="0" w:type="auto"/>
            <w:gridSpan w:val="3"/>
            <w:shd w:val="clear" w:color="auto" w:fill="auto"/>
            <w:vAlign w:val="bottom"/>
          </w:tcPr>
          <w:p w14:paraId="012DBFCD" w14:textId="77777777" w:rsidR="008A1CC1" w:rsidRDefault="008A1CC1">
            <w:pPr>
              <w:rPr>
                <w:rFonts w:ascii="宋体"/>
                <w:vanish/>
              </w:rPr>
            </w:pPr>
          </w:p>
        </w:tc>
        <w:tc>
          <w:tcPr>
            <w:tcW w:w="0" w:type="auto"/>
            <w:gridSpan w:val="3"/>
            <w:shd w:val="clear" w:color="auto" w:fill="auto"/>
            <w:vAlign w:val="bottom"/>
          </w:tcPr>
          <w:p w14:paraId="012DBFCE" w14:textId="77777777" w:rsidR="008A1CC1" w:rsidRDefault="008A1CC1">
            <w:pPr>
              <w:rPr>
                <w:rFonts w:ascii="宋体"/>
                <w:vanish/>
              </w:rPr>
            </w:pPr>
          </w:p>
        </w:tc>
        <w:tc>
          <w:tcPr>
            <w:tcW w:w="0" w:type="auto"/>
            <w:gridSpan w:val="3"/>
            <w:shd w:val="clear" w:color="auto" w:fill="auto"/>
            <w:vAlign w:val="bottom"/>
          </w:tcPr>
          <w:p w14:paraId="012DBFCF" w14:textId="77777777" w:rsidR="008A1CC1" w:rsidRDefault="008A1CC1">
            <w:pPr>
              <w:rPr>
                <w:rFonts w:ascii="宋体"/>
                <w:vanish/>
              </w:rPr>
            </w:pPr>
          </w:p>
        </w:tc>
        <w:tc>
          <w:tcPr>
            <w:tcW w:w="0" w:type="auto"/>
            <w:gridSpan w:val="3"/>
            <w:shd w:val="clear" w:color="auto" w:fill="auto"/>
            <w:vAlign w:val="bottom"/>
          </w:tcPr>
          <w:p w14:paraId="012DBFD0" w14:textId="77777777" w:rsidR="008A1CC1" w:rsidRDefault="008A1CC1">
            <w:pPr>
              <w:rPr>
                <w:rFonts w:ascii="宋体"/>
                <w:vanish/>
              </w:rPr>
            </w:pPr>
          </w:p>
        </w:tc>
        <w:tc>
          <w:tcPr>
            <w:tcW w:w="0" w:type="auto"/>
            <w:gridSpan w:val="3"/>
            <w:shd w:val="clear" w:color="auto" w:fill="auto"/>
            <w:vAlign w:val="bottom"/>
          </w:tcPr>
          <w:p w14:paraId="012DBFD1" w14:textId="77777777" w:rsidR="008A1CC1" w:rsidRDefault="008A1CC1">
            <w:pPr>
              <w:rPr>
                <w:rFonts w:ascii="宋体"/>
                <w:vanish/>
              </w:rPr>
            </w:pPr>
          </w:p>
        </w:tc>
        <w:tc>
          <w:tcPr>
            <w:tcW w:w="0" w:type="auto"/>
            <w:gridSpan w:val="3"/>
            <w:shd w:val="clear" w:color="auto" w:fill="auto"/>
            <w:vAlign w:val="bottom"/>
          </w:tcPr>
          <w:p w14:paraId="012DBFD2" w14:textId="77777777" w:rsidR="008A1CC1" w:rsidRDefault="008A1CC1">
            <w:pPr>
              <w:rPr>
                <w:rFonts w:ascii="宋体"/>
                <w:vanish/>
              </w:rPr>
            </w:pPr>
          </w:p>
        </w:tc>
        <w:tc>
          <w:tcPr>
            <w:tcW w:w="0" w:type="auto"/>
            <w:gridSpan w:val="3"/>
            <w:shd w:val="clear" w:color="auto" w:fill="auto"/>
            <w:vAlign w:val="bottom"/>
          </w:tcPr>
          <w:p w14:paraId="012DBFD3" w14:textId="77777777" w:rsidR="008A1CC1" w:rsidRDefault="008A1CC1">
            <w:pPr>
              <w:rPr>
                <w:rFonts w:ascii="宋体"/>
                <w:vanish/>
              </w:rPr>
            </w:pPr>
          </w:p>
        </w:tc>
        <w:tc>
          <w:tcPr>
            <w:tcW w:w="0" w:type="auto"/>
            <w:gridSpan w:val="3"/>
            <w:shd w:val="clear" w:color="auto" w:fill="auto"/>
            <w:vAlign w:val="bottom"/>
          </w:tcPr>
          <w:p w14:paraId="012DBFD4" w14:textId="77777777" w:rsidR="008A1CC1" w:rsidRDefault="008A1CC1">
            <w:pPr>
              <w:rPr>
                <w:rFonts w:ascii="宋体"/>
                <w:vanish/>
              </w:rPr>
            </w:pPr>
          </w:p>
        </w:tc>
        <w:tc>
          <w:tcPr>
            <w:tcW w:w="0" w:type="auto"/>
            <w:gridSpan w:val="3"/>
            <w:shd w:val="clear" w:color="auto" w:fill="auto"/>
            <w:vAlign w:val="bottom"/>
          </w:tcPr>
          <w:p w14:paraId="012DBFD5" w14:textId="77777777" w:rsidR="008A1CC1" w:rsidRDefault="008A1CC1">
            <w:pPr>
              <w:rPr>
                <w:rFonts w:ascii="宋体"/>
                <w:vanish/>
              </w:rPr>
            </w:pPr>
          </w:p>
        </w:tc>
        <w:tc>
          <w:tcPr>
            <w:tcW w:w="0" w:type="auto"/>
            <w:gridSpan w:val="3"/>
            <w:shd w:val="clear" w:color="auto" w:fill="auto"/>
            <w:vAlign w:val="bottom"/>
          </w:tcPr>
          <w:p w14:paraId="012DBFD6" w14:textId="77777777" w:rsidR="008A1CC1" w:rsidRDefault="008A1CC1">
            <w:pPr>
              <w:rPr>
                <w:rFonts w:ascii="宋体"/>
                <w:vanish/>
              </w:rPr>
            </w:pPr>
          </w:p>
        </w:tc>
        <w:tc>
          <w:tcPr>
            <w:tcW w:w="0" w:type="auto"/>
            <w:gridSpan w:val="3"/>
            <w:shd w:val="clear" w:color="auto" w:fill="auto"/>
            <w:vAlign w:val="bottom"/>
          </w:tcPr>
          <w:p w14:paraId="012DBFD7" w14:textId="77777777" w:rsidR="008A1CC1" w:rsidRDefault="008A1CC1">
            <w:pPr>
              <w:rPr>
                <w:rFonts w:ascii="宋体"/>
                <w:vanish/>
              </w:rPr>
            </w:pPr>
          </w:p>
        </w:tc>
        <w:tc>
          <w:tcPr>
            <w:tcW w:w="0" w:type="auto"/>
            <w:gridSpan w:val="3"/>
            <w:shd w:val="clear" w:color="auto" w:fill="auto"/>
            <w:vAlign w:val="bottom"/>
          </w:tcPr>
          <w:p w14:paraId="012DBFD8" w14:textId="77777777" w:rsidR="008A1CC1" w:rsidRDefault="008A1CC1">
            <w:pPr>
              <w:rPr>
                <w:rFonts w:ascii="宋体"/>
                <w:vanish/>
              </w:rPr>
            </w:pPr>
          </w:p>
        </w:tc>
      </w:tr>
      <w:tr w:rsidR="008A1CC1" w14:paraId="012DBFEE" w14:textId="77777777">
        <w:trPr>
          <w:hidden/>
        </w:trPr>
        <w:tc>
          <w:tcPr>
            <w:tcW w:w="0" w:type="auto"/>
            <w:gridSpan w:val="3"/>
            <w:shd w:val="clear" w:color="auto" w:fill="auto"/>
            <w:vAlign w:val="bottom"/>
          </w:tcPr>
          <w:p w14:paraId="012DBFDA" w14:textId="77777777" w:rsidR="008A1CC1" w:rsidRDefault="008A1CC1">
            <w:pPr>
              <w:rPr>
                <w:rFonts w:ascii="宋体"/>
                <w:vanish/>
              </w:rPr>
            </w:pPr>
          </w:p>
        </w:tc>
        <w:tc>
          <w:tcPr>
            <w:tcW w:w="0" w:type="auto"/>
            <w:gridSpan w:val="3"/>
            <w:shd w:val="clear" w:color="auto" w:fill="auto"/>
            <w:vAlign w:val="bottom"/>
          </w:tcPr>
          <w:p w14:paraId="012DBFDB" w14:textId="77777777" w:rsidR="008A1CC1" w:rsidRDefault="008A1CC1">
            <w:pPr>
              <w:rPr>
                <w:rFonts w:ascii="宋体"/>
                <w:vanish/>
              </w:rPr>
            </w:pPr>
          </w:p>
        </w:tc>
        <w:tc>
          <w:tcPr>
            <w:tcW w:w="0" w:type="auto"/>
            <w:gridSpan w:val="3"/>
            <w:shd w:val="clear" w:color="auto" w:fill="auto"/>
            <w:vAlign w:val="bottom"/>
          </w:tcPr>
          <w:p w14:paraId="012DBFDC" w14:textId="77777777" w:rsidR="008A1CC1" w:rsidRDefault="008A1CC1">
            <w:pPr>
              <w:rPr>
                <w:rFonts w:ascii="宋体"/>
                <w:vanish/>
              </w:rPr>
            </w:pPr>
          </w:p>
        </w:tc>
        <w:tc>
          <w:tcPr>
            <w:tcW w:w="0" w:type="auto"/>
            <w:gridSpan w:val="3"/>
            <w:shd w:val="clear" w:color="auto" w:fill="auto"/>
            <w:vAlign w:val="bottom"/>
          </w:tcPr>
          <w:p w14:paraId="012DBFDD" w14:textId="77777777" w:rsidR="008A1CC1" w:rsidRDefault="008A1CC1">
            <w:pPr>
              <w:rPr>
                <w:rFonts w:ascii="宋体"/>
                <w:vanish/>
              </w:rPr>
            </w:pPr>
          </w:p>
        </w:tc>
        <w:tc>
          <w:tcPr>
            <w:tcW w:w="0" w:type="auto"/>
            <w:gridSpan w:val="3"/>
            <w:shd w:val="clear" w:color="auto" w:fill="auto"/>
            <w:vAlign w:val="bottom"/>
          </w:tcPr>
          <w:p w14:paraId="012DBFDE" w14:textId="77777777" w:rsidR="008A1CC1" w:rsidRDefault="008A1CC1">
            <w:pPr>
              <w:rPr>
                <w:rFonts w:ascii="宋体"/>
                <w:vanish/>
              </w:rPr>
            </w:pPr>
          </w:p>
        </w:tc>
        <w:tc>
          <w:tcPr>
            <w:tcW w:w="0" w:type="auto"/>
            <w:gridSpan w:val="3"/>
            <w:shd w:val="clear" w:color="auto" w:fill="auto"/>
            <w:vAlign w:val="bottom"/>
          </w:tcPr>
          <w:p w14:paraId="012DBFDF" w14:textId="77777777" w:rsidR="008A1CC1" w:rsidRDefault="008A1CC1">
            <w:pPr>
              <w:rPr>
                <w:rFonts w:ascii="宋体"/>
                <w:vanish/>
              </w:rPr>
            </w:pPr>
          </w:p>
        </w:tc>
        <w:tc>
          <w:tcPr>
            <w:tcW w:w="0" w:type="auto"/>
            <w:gridSpan w:val="3"/>
            <w:shd w:val="clear" w:color="auto" w:fill="auto"/>
            <w:vAlign w:val="bottom"/>
          </w:tcPr>
          <w:p w14:paraId="012DBFE0" w14:textId="77777777" w:rsidR="008A1CC1" w:rsidRDefault="008A1CC1">
            <w:pPr>
              <w:rPr>
                <w:rFonts w:ascii="宋体"/>
                <w:vanish/>
              </w:rPr>
            </w:pPr>
          </w:p>
        </w:tc>
        <w:tc>
          <w:tcPr>
            <w:tcW w:w="0" w:type="auto"/>
            <w:gridSpan w:val="3"/>
            <w:shd w:val="clear" w:color="auto" w:fill="auto"/>
            <w:vAlign w:val="bottom"/>
          </w:tcPr>
          <w:p w14:paraId="012DBFE1" w14:textId="77777777" w:rsidR="008A1CC1" w:rsidRDefault="008A1CC1">
            <w:pPr>
              <w:rPr>
                <w:rFonts w:ascii="宋体"/>
                <w:vanish/>
              </w:rPr>
            </w:pPr>
          </w:p>
        </w:tc>
        <w:tc>
          <w:tcPr>
            <w:tcW w:w="0" w:type="auto"/>
            <w:gridSpan w:val="3"/>
            <w:shd w:val="clear" w:color="auto" w:fill="auto"/>
            <w:vAlign w:val="bottom"/>
          </w:tcPr>
          <w:p w14:paraId="012DBFE2" w14:textId="77777777" w:rsidR="008A1CC1" w:rsidRDefault="008A1CC1">
            <w:pPr>
              <w:rPr>
                <w:rFonts w:ascii="宋体"/>
                <w:vanish/>
              </w:rPr>
            </w:pPr>
          </w:p>
        </w:tc>
        <w:tc>
          <w:tcPr>
            <w:tcW w:w="0" w:type="auto"/>
            <w:gridSpan w:val="3"/>
            <w:shd w:val="clear" w:color="auto" w:fill="auto"/>
            <w:vAlign w:val="bottom"/>
          </w:tcPr>
          <w:p w14:paraId="012DBFE3" w14:textId="77777777" w:rsidR="008A1CC1" w:rsidRDefault="008A1CC1">
            <w:pPr>
              <w:rPr>
                <w:rFonts w:ascii="宋体"/>
                <w:vanish/>
              </w:rPr>
            </w:pPr>
          </w:p>
        </w:tc>
        <w:tc>
          <w:tcPr>
            <w:tcW w:w="0" w:type="auto"/>
            <w:gridSpan w:val="3"/>
            <w:shd w:val="clear" w:color="auto" w:fill="auto"/>
            <w:vAlign w:val="bottom"/>
          </w:tcPr>
          <w:p w14:paraId="012DBFE4" w14:textId="77777777" w:rsidR="008A1CC1" w:rsidRDefault="008A1CC1">
            <w:pPr>
              <w:rPr>
                <w:rFonts w:ascii="宋体"/>
                <w:vanish/>
              </w:rPr>
            </w:pPr>
          </w:p>
        </w:tc>
        <w:tc>
          <w:tcPr>
            <w:tcW w:w="0" w:type="auto"/>
            <w:gridSpan w:val="3"/>
            <w:shd w:val="clear" w:color="auto" w:fill="auto"/>
            <w:vAlign w:val="bottom"/>
          </w:tcPr>
          <w:p w14:paraId="012DBFE5" w14:textId="77777777" w:rsidR="008A1CC1" w:rsidRDefault="008A1CC1">
            <w:pPr>
              <w:rPr>
                <w:rFonts w:ascii="宋体"/>
                <w:vanish/>
              </w:rPr>
            </w:pPr>
          </w:p>
        </w:tc>
        <w:tc>
          <w:tcPr>
            <w:tcW w:w="0" w:type="auto"/>
            <w:gridSpan w:val="3"/>
            <w:shd w:val="clear" w:color="auto" w:fill="auto"/>
            <w:vAlign w:val="bottom"/>
          </w:tcPr>
          <w:p w14:paraId="012DBFE6" w14:textId="77777777" w:rsidR="008A1CC1" w:rsidRDefault="008A1CC1">
            <w:pPr>
              <w:rPr>
                <w:rFonts w:ascii="宋体"/>
                <w:vanish/>
              </w:rPr>
            </w:pPr>
          </w:p>
        </w:tc>
        <w:tc>
          <w:tcPr>
            <w:tcW w:w="0" w:type="auto"/>
            <w:gridSpan w:val="3"/>
            <w:shd w:val="clear" w:color="auto" w:fill="auto"/>
            <w:vAlign w:val="bottom"/>
          </w:tcPr>
          <w:p w14:paraId="012DBFE7" w14:textId="77777777" w:rsidR="008A1CC1" w:rsidRDefault="008A1CC1">
            <w:pPr>
              <w:rPr>
                <w:rFonts w:ascii="宋体"/>
                <w:vanish/>
              </w:rPr>
            </w:pPr>
          </w:p>
        </w:tc>
        <w:tc>
          <w:tcPr>
            <w:tcW w:w="0" w:type="auto"/>
            <w:gridSpan w:val="3"/>
            <w:shd w:val="clear" w:color="auto" w:fill="auto"/>
            <w:vAlign w:val="bottom"/>
          </w:tcPr>
          <w:p w14:paraId="012DBFE8" w14:textId="77777777" w:rsidR="008A1CC1" w:rsidRDefault="008A1CC1">
            <w:pPr>
              <w:rPr>
                <w:rFonts w:ascii="宋体"/>
                <w:vanish/>
              </w:rPr>
            </w:pPr>
          </w:p>
        </w:tc>
        <w:tc>
          <w:tcPr>
            <w:tcW w:w="0" w:type="auto"/>
            <w:gridSpan w:val="3"/>
            <w:shd w:val="clear" w:color="auto" w:fill="auto"/>
            <w:vAlign w:val="bottom"/>
          </w:tcPr>
          <w:p w14:paraId="012DBFE9" w14:textId="77777777" w:rsidR="008A1CC1" w:rsidRDefault="008A1CC1">
            <w:pPr>
              <w:rPr>
                <w:rFonts w:ascii="宋体"/>
                <w:vanish/>
              </w:rPr>
            </w:pPr>
          </w:p>
        </w:tc>
        <w:tc>
          <w:tcPr>
            <w:tcW w:w="0" w:type="auto"/>
            <w:gridSpan w:val="3"/>
            <w:shd w:val="clear" w:color="auto" w:fill="auto"/>
            <w:vAlign w:val="bottom"/>
          </w:tcPr>
          <w:p w14:paraId="012DBFEA" w14:textId="77777777" w:rsidR="008A1CC1" w:rsidRDefault="008A1CC1">
            <w:pPr>
              <w:rPr>
                <w:rFonts w:ascii="宋体"/>
                <w:vanish/>
              </w:rPr>
            </w:pPr>
          </w:p>
        </w:tc>
        <w:tc>
          <w:tcPr>
            <w:tcW w:w="0" w:type="auto"/>
            <w:gridSpan w:val="3"/>
            <w:shd w:val="clear" w:color="auto" w:fill="auto"/>
            <w:vAlign w:val="bottom"/>
          </w:tcPr>
          <w:p w14:paraId="012DBFEB" w14:textId="77777777" w:rsidR="008A1CC1" w:rsidRDefault="008A1CC1">
            <w:pPr>
              <w:rPr>
                <w:rFonts w:ascii="宋体"/>
                <w:vanish/>
              </w:rPr>
            </w:pPr>
          </w:p>
        </w:tc>
        <w:tc>
          <w:tcPr>
            <w:tcW w:w="0" w:type="auto"/>
            <w:gridSpan w:val="3"/>
            <w:shd w:val="clear" w:color="auto" w:fill="auto"/>
            <w:vAlign w:val="bottom"/>
          </w:tcPr>
          <w:p w14:paraId="012DBFEC" w14:textId="77777777" w:rsidR="008A1CC1" w:rsidRDefault="008A1CC1">
            <w:pPr>
              <w:rPr>
                <w:rFonts w:ascii="宋体"/>
                <w:vanish/>
              </w:rPr>
            </w:pPr>
          </w:p>
        </w:tc>
        <w:tc>
          <w:tcPr>
            <w:tcW w:w="0" w:type="auto"/>
            <w:gridSpan w:val="3"/>
            <w:shd w:val="clear" w:color="auto" w:fill="auto"/>
            <w:vAlign w:val="bottom"/>
          </w:tcPr>
          <w:p w14:paraId="012DBFED" w14:textId="77777777" w:rsidR="008A1CC1" w:rsidRDefault="008A1CC1">
            <w:pPr>
              <w:rPr>
                <w:rFonts w:ascii="宋体"/>
                <w:vanish/>
              </w:rPr>
            </w:pPr>
          </w:p>
        </w:tc>
      </w:tr>
      <w:tr w:rsidR="008A1CC1" w14:paraId="012DC003" w14:textId="77777777">
        <w:trPr>
          <w:hidden/>
        </w:trPr>
        <w:tc>
          <w:tcPr>
            <w:tcW w:w="0" w:type="auto"/>
            <w:gridSpan w:val="3"/>
            <w:shd w:val="clear" w:color="auto" w:fill="auto"/>
            <w:vAlign w:val="bottom"/>
          </w:tcPr>
          <w:p w14:paraId="012DBFEF" w14:textId="77777777" w:rsidR="008A1CC1" w:rsidRDefault="008A1CC1">
            <w:pPr>
              <w:rPr>
                <w:rFonts w:ascii="宋体"/>
                <w:vanish/>
              </w:rPr>
            </w:pPr>
          </w:p>
        </w:tc>
        <w:tc>
          <w:tcPr>
            <w:tcW w:w="0" w:type="auto"/>
            <w:gridSpan w:val="3"/>
            <w:shd w:val="clear" w:color="auto" w:fill="auto"/>
            <w:vAlign w:val="bottom"/>
          </w:tcPr>
          <w:p w14:paraId="012DBFF0" w14:textId="77777777" w:rsidR="008A1CC1" w:rsidRDefault="008A1CC1">
            <w:pPr>
              <w:rPr>
                <w:rFonts w:ascii="宋体"/>
                <w:vanish/>
              </w:rPr>
            </w:pPr>
          </w:p>
        </w:tc>
        <w:tc>
          <w:tcPr>
            <w:tcW w:w="0" w:type="auto"/>
            <w:gridSpan w:val="3"/>
            <w:shd w:val="clear" w:color="auto" w:fill="auto"/>
            <w:vAlign w:val="bottom"/>
          </w:tcPr>
          <w:p w14:paraId="012DBFF1" w14:textId="77777777" w:rsidR="008A1CC1" w:rsidRDefault="008A1CC1">
            <w:pPr>
              <w:rPr>
                <w:rFonts w:ascii="宋体"/>
                <w:vanish/>
              </w:rPr>
            </w:pPr>
          </w:p>
        </w:tc>
        <w:tc>
          <w:tcPr>
            <w:tcW w:w="0" w:type="auto"/>
            <w:gridSpan w:val="3"/>
            <w:shd w:val="clear" w:color="auto" w:fill="auto"/>
            <w:vAlign w:val="bottom"/>
          </w:tcPr>
          <w:p w14:paraId="012DBFF2" w14:textId="77777777" w:rsidR="008A1CC1" w:rsidRDefault="008A1CC1">
            <w:pPr>
              <w:rPr>
                <w:rFonts w:ascii="宋体"/>
                <w:vanish/>
              </w:rPr>
            </w:pPr>
          </w:p>
        </w:tc>
        <w:tc>
          <w:tcPr>
            <w:tcW w:w="0" w:type="auto"/>
            <w:gridSpan w:val="3"/>
            <w:shd w:val="clear" w:color="auto" w:fill="auto"/>
            <w:vAlign w:val="bottom"/>
          </w:tcPr>
          <w:p w14:paraId="012DBFF3" w14:textId="77777777" w:rsidR="008A1CC1" w:rsidRDefault="008A1CC1">
            <w:pPr>
              <w:rPr>
                <w:rFonts w:ascii="宋体"/>
                <w:vanish/>
              </w:rPr>
            </w:pPr>
          </w:p>
        </w:tc>
        <w:tc>
          <w:tcPr>
            <w:tcW w:w="0" w:type="auto"/>
            <w:gridSpan w:val="3"/>
            <w:shd w:val="clear" w:color="auto" w:fill="auto"/>
            <w:vAlign w:val="bottom"/>
          </w:tcPr>
          <w:p w14:paraId="012DBFF4" w14:textId="77777777" w:rsidR="008A1CC1" w:rsidRDefault="008A1CC1">
            <w:pPr>
              <w:rPr>
                <w:rFonts w:ascii="宋体"/>
                <w:vanish/>
              </w:rPr>
            </w:pPr>
          </w:p>
        </w:tc>
        <w:tc>
          <w:tcPr>
            <w:tcW w:w="0" w:type="auto"/>
            <w:gridSpan w:val="3"/>
            <w:shd w:val="clear" w:color="auto" w:fill="auto"/>
            <w:vAlign w:val="bottom"/>
          </w:tcPr>
          <w:p w14:paraId="012DBFF5" w14:textId="77777777" w:rsidR="008A1CC1" w:rsidRDefault="008A1CC1">
            <w:pPr>
              <w:rPr>
                <w:rFonts w:ascii="宋体"/>
                <w:vanish/>
              </w:rPr>
            </w:pPr>
          </w:p>
        </w:tc>
        <w:tc>
          <w:tcPr>
            <w:tcW w:w="0" w:type="auto"/>
            <w:gridSpan w:val="3"/>
            <w:shd w:val="clear" w:color="auto" w:fill="auto"/>
            <w:vAlign w:val="bottom"/>
          </w:tcPr>
          <w:p w14:paraId="012DBFF6" w14:textId="77777777" w:rsidR="008A1CC1" w:rsidRDefault="008A1CC1">
            <w:pPr>
              <w:rPr>
                <w:rFonts w:ascii="宋体"/>
                <w:vanish/>
              </w:rPr>
            </w:pPr>
          </w:p>
        </w:tc>
        <w:tc>
          <w:tcPr>
            <w:tcW w:w="0" w:type="auto"/>
            <w:gridSpan w:val="3"/>
            <w:shd w:val="clear" w:color="auto" w:fill="auto"/>
            <w:vAlign w:val="bottom"/>
          </w:tcPr>
          <w:p w14:paraId="012DBFF7" w14:textId="77777777" w:rsidR="008A1CC1" w:rsidRDefault="008A1CC1">
            <w:pPr>
              <w:rPr>
                <w:rFonts w:ascii="宋体"/>
                <w:vanish/>
              </w:rPr>
            </w:pPr>
          </w:p>
        </w:tc>
        <w:tc>
          <w:tcPr>
            <w:tcW w:w="0" w:type="auto"/>
            <w:gridSpan w:val="3"/>
            <w:shd w:val="clear" w:color="auto" w:fill="auto"/>
            <w:vAlign w:val="bottom"/>
          </w:tcPr>
          <w:p w14:paraId="012DBFF8" w14:textId="77777777" w:rsidR="008A1CC1" w:rsidRDefault="008A1CC1">
            <w:pPr>
              <w:rPr>
                <w:rFonts w:ascii="宋体"/>
                <w:vanish/>
              </w:rPr>
            </w:pPr>
          </w:p>
        </w:tc>
        <w:tc>
          <w:tcPr>
            <w:tcW w:w="0" w:type="auto"/>
            <w:gridSpan w:val="3"/>
            <w:shd w:val="clear" w:color="auto" w:fill="auto"/>
            <w:vAlign w:val="bottom"/>
          </w:tcPr>
          <w:p w14:paraId="012DBFF9" w14:textId="77777777" w:rsidR="008A1CC1" w:rsidRDefault="008A1CC1">
            <w:pPr>
              <w:rPr>
                <w:rFonts w:ascii="宋体"/>
                <w:vanish/>
              </w:rPr>
            </w:pPr>
          </w:p>
        </w:tc>
        <w:tc>
          <w:tcPr>
            <w:tcW w:w="0" w:type="auto"/>
            <w:gridSpan w:val="3"/>
            <w:shd w:val="clear" w:color="auto" w:fill="auto"/>
            <w:vAlign w:val="bottom"/>
          </w:tcPr>
          <w:p w14:paraId="012DBFFA" w14:textId="77777777" w:rsidR="008A1CC1" w:rsidRDefault="008A1CC1">
            <w:pPr>
              <w:rPr>
                <w:rFonts w:ascii="宋体"/>
                <w:vanish/>
              </w:rPr>
            </w:pPr>
          </w:p>
        </w:tc>
        <w:tc>
          <w:tcPr>
            <w:tcW w:w="0" w:type="auto"/>
            <w:gridSpan w:val="3"/>
            <w:shd w:val="clear" w:color="auto" w:fill="auto"/>
            <w:vAlign w:val="bottom"/>
          </w:tcPr>
          <w:p w14:paraId="012DBFFB" w14:textId="77777777" w:rsidR="008A1CC1" w:rsidRDefault="008A1CC1">
            <w:pPr>
              <w:rPr>
                <w:rFonts w:ascii="宋体"/>
                <w:vanish/>
              </w:rPr>
            </w:pPr>
          </w:p>
        </w:tc>
        <w:tc>
          <w:tcPr>
            <w:tcW w:w="0" w:type="auto"/>
            <w:gridSpan w:val="3"/>
            <w:shd w:val="clear" w:color="auto" w:fill="auto"/>
            <w:vAlign w:val="bottom"/>
          </w:tcPr>
          <w:p w14:paraId="012DBFFC" w14:textId="77777777" w:rsidR="008A1CC1" w:rsidRDefault="008A1CC1">
            <w:pPr>
              <w:rPr>
                <w:rFonts w:ascii="宋体"/>
                <w:vanish/>
              </w:rPr>
            </w:pPr>
          </w:p>
        </w:tc>
        <w:tc>
          <w:tcPr>
            <w:tcW w:w="0" w:type="auto"/>
            <w:gridSpan w:val="3"/>
            <w:shd w:val="clear" w:color="auto" w:fill="auto"/>
            <w:vAlign w:val="bottom"/>
          </w:tcPr>
          <w:p w14:paraId="012DBFFD" w14:textId="77777777" w:rsidR="008A1CC1" w:rsidRDefault="008A1CC1">
            <w:pPr>
              <w:rPr>
                <w:rFonts w:ascii="宋体"/>
                <w:vanish/>
              </w:rPr>
            </w:pPr>
          </w:p>
        </w:tc>
        <w:tc>
          <w:tcPr>
            <w:tcW w:w="0" w:type="auto"/>
            <w:gridSpan w:val="3"/>
            <w:shd w:val="clear" w:color="auto" w:fill="auto"/>
            <w:vAlign w:val="bottom"/>
          </w:tcPr>
          <w:p w14:paraId="012DBFFE" w14:textId="77777777" w:rsidR="008A1CC1" w:rsidRDefault="008A1CC1">
            <w:pPr>
              <w:rPr>
                <w:rFonts w:ascii="宋体"/>
                <w:vanish/>
              </w:rPr>
            </w:pPr>
          </w:p>
        </w:tc>
        <w:tc>
          <w:tcPr>
            <w:tcW w:w="0" w:type="auto"/>
            <w:gridSpan w:val="3"/>
            <w:shd w:val="clear" w:color="auto" w:fill="auto"/>
            <w:vAlign w:val="bottom"/>
          </w:tcPr>
          <w:p w14:paraId="012DBFFF" w14:textId="77777777" w:rsidR="008A1CC1" w:rsidRDefault="008A1CC1">
            <w:pPr>
              <w:rPr>
                <w:rFonts w:ascii="宋体"/>
                <w:vanish/>
              </w:rPr>
            </w:pPr>
          </w:p>
        </w:tc>
        <w:tc>
          <w:tcPr>
            <w:tcW w:w="0" w:type="auto"/>
            <w:gridSpan w:val="3"/>
            <w:shd w:val="clear" w:color="auto" w:fill="auto"/>
            <w:vAlign w:val="bottom"/>
          </w:tcPr>
          <w:p w14:paraId="012DC000" w14:textId="77777777" w:rsidR="008A1CC1" w:rsidRDefault="008A1CC1">
            <w:pPr>
              <w:rPr>
                <w:rFonts w:ascii="宋体"/>
                <w:vanish/>
              </w:rPr>
            </w:pPr>
          </w:p>
        </w:tc>
        <w:tc>
          <w:tcPr>
            <w:tcW w:w="0" w:type="auto"/>
            <w:gridSpan w:val="3"/>
            <w:shd w:val="clear" w:color="auto" w:fill="auto"/>
            <w:vAlign w:val="bottom"/>
          </w:tcPr>
          <w:p w14:paraId="012DC001" w14:textId="77777777" w:rsidR="008A1CC1" w:rsidRDefault="008A1CC1">
            <w:pPr>
              <w:rPr>
                <w:rFonts w:ascii="宋体"/>
                <w:vanish/>
              </w:rPr>
            </w:pPr>
          </w:p>
        </w:tc>
        <w:tc>
          <w:tcPr>
            <w:tcW w:w="0" w:type="auto"/>
            <w:gridSpan w:val="3"/>
            <w:shd w:val="clear" w:color="auto" w:fill="auto"/>
            <w:vAlign w:val="bottom"/>
          </w:tcPr>
          <w:p w14:paraId="012DC002" w14:textId="77777777" w:rsidR="008A1CC1" w:rsidRDefault="008A1CC1">
            <w:pPr>
              <w:rPr>
                <w:rFonts w:ascii="宋体"/>
                <w:vanish/>
              </w:rPr>
            </w:pPr>
          </w:p>
        </w:tc>
      </w:tr>
      <w:tr w:rsidR="008A1CC1" w14:paraId="012DC018" w14:textId="77777777">
        <w:trPr>
          <w:hidden/>
        </w:trPr>
        <w:tc>
          <w:tcPr>
            <w:tcW w:w="0" w:type="auto"/>
            <w:gridSpan w:val="3"/>
            <w:shd w:val="clear" w:color="auto" w:fill="auto"/>
            <w:vAlign w:val="bottom"/>
          </w:tcPr>
          <w:p w14:paraId="012DC004" w14:textId="77777777" w:rsidR="008A1CC1" w:rsidRDefault="008A1CC1">
            <w:pPr>
              <w:rPr>
                <w:rFonts w:ascii="宋体"/>
                <w:vanish/>
              </w:rPr>
            </w:pPr>
          </w:p>
        </w:tc>
        <w:tc>
          <w:tcPr>
            <w:tcW w:w="0" w:type="auto"/>
            <w:gridSpan w:val="3"/>
            <w:shd w:val="clear" w:color="auto" w:fill="auto"/>
            <w:vAlign w:val="bottom"/>
          </w:tcPr>
          <w:p w14:paraId="012DC005" w14:textId="77777777" w:rsidR="008A1CC1" w:rsidRDefault="008A1CC1">
            <w:pPr>
              <w:rPr>
                <w:rFonts w:ascii="宋体"/>
                <w:vanish/>
              </w:rPr>
            </w:pPr>
          </w:p>
        </w:tc>
        <w:tc>
          <w:tcPr>
            <w:tcW w:w="0" w:type="auto"/>
            <w:gridSpan w:val="3"/>
            <w:shd w:val="clear" w:color="auto" w:fill="auto"/>
            <w:vAlign w:val="bottom"/>
          </w:tcPr>
          <w:p w14:paraId="012DC006" w14:textId="77777777" w:rsidR="008A1CC1" w:rsidRDefault="008A1CC1">
            <w:pPr>
              <w:rPr>
                <w:rFonts w:ascii="宋体"/>
                <w:vanish/>
              </w:rPr>
            </w:pPr>
          </w:p>
        </w:tc>
        <w:tc>
          <w:tcPr>
            <w:tcW w:w="0" w:type="auto"/>
            <w:gridSpan w:val="3"/>
            <w:shd w:val="clear" w:color="auto" w:fill="auto"/>
            <w:vAlign w:val="bottom"/>
          </w:tcPr>
          <w:p w14:paraId="012DC007" w14:textId="77777777" w:rsidR="008A1CC1" w:rsidRDefault="008A1CC1">
            <w:pPr>
              <w:rPr>
                <w:rFonts w:ascii="宋体"/>
                <w:vanish/>
              </w:rPr>
            </w:pPr>
          </w:p>
        </w:tc>
        <w:tc>
          <w:tcPr>
            <w:tcW w:w="0" w:type="auto"/>
            <w:gridSpan w:val="3"/>
            <w:shd w:val="clear" w:color="auto" w:fill="auto"/>
            <w:vAlign w:val="bottom"/>
          </w:tcPr>
          <w:p w14:paraId="012DC008" w14:textId="77777777" w:rsidR="008A1CC1" w:rsidRDefault="008A1CC1">
            <w:pPr>
              <w:rPr>
                <w:rFonts w:ascii="宋体"/>
                <w:vanish/>
              </w:rPr>
            </w:pPr>
          </w:p>
        </w:tc>
        <w:tc>
          <w:tcPr>
            <w:tcW w:w="0" w:type="auto"/>
            <w:gridSpan w:val="3"/>
            <w:shd w:val="clear" w:color="auto" w:fill="auto"/>
            <w:vAlign w:val="bottom"/>
          </w:tcPr>
          <w:p w14:paraId="012DC009" w14:textId="77777777" w:rsidR="008A1CC1" w:rsidRDefault="008A1CC1">
            <w:pPr>
              <w:rPr>
                <w:rFonts w:ascii="宋体"/>
                <w:vanish/>
              </w:rPr>
            </w:pPr>
          </w:p>
        </w:tc>
        <w:tc>
          <w:tcPr>
            <w:tcW w:w="0" w:type="auto"/>
            <w:gridSpan w:val="3"/>
            <w:shd w:val="clear" w:color="auto" w:fill="auto"/>
            <w:vAlign w:val="bottom"/>
          </w:tcPr>
          <w:p w14:paraId="012DC00A" w14:textId="77777777" w:rsidR="008A1CC1" w:rsidRDefault="008A1CC1">
            <w:pPr>
              <w:rPr>
                <w:rFonts w:ascii="宋体"/>
                <w:vanish/>
              </w:rPr>
            </w:pPr>
          </w:p>
        </w:tc>
        <w:tc>
          <w:tcPr>
            <w:tcW w:w="0" w:type="auto"/>
            <w:gridSpan w:val="3"/>
            <w:shd w:val="clear" w:color="auto" w:fill="auto"/>
            <w:vAlign w:val="bottom"/>
          </w:tcPr>
          <w:p w14:paraId="012DC00B" w14:textId="77777777" w:rsidR="008A1CC1" w:rsidRDefault="008A1CC1">
            <w:pPr>
              <w:rPr>
                <w:rFonts w:ascii="宋体"/>
                <w:vanish/>
              </w:rPr>
            </w:pPr>
          </w:p>
        </w:tc>
        <w:tc>
          <w:tcPr>
            <w:tcW w:w="0" w:type="auto"/>
            <w:gridSpan w:val="3"/>
            <w:shd w:val="clear" w:color="auto" w:fill="auto"/>
            <w:vAlign w:val="bottom"/>
          </w:tcPr>
          <w:p w14:paraId="012DC00C" w14:textId="77777777" w:rsidR="008A1CC1" w:rsidRDefault="008A1CC1">
            <w:pPr>
              <w:rPr>
                <w:rFonts w:ascii="宋体"/>
                <w:vanish/>
              </w:rPr>
            </w:pPr>
          </w:p>
        </w:tc>
        <w:tc>
          <w:tcPr>
            <w:tcW w:w="0" w:type="auto"/>
            <w:gridSpan w:val="3"/>
            <w:shd w:val="clear" w:color="auto" w:fill="auto"/>
            <w:vAlign w:val="bottom"/>
          </w:tcPr>
          <w:p w14:paraId="012DC00D" w14:textId="77777777" w:rsidR="008A1CC1" w:rsidRDefault="008A1CC1">
            <w:pPr>
              <w:rPr>
                <w:rFonts w:ascii="宋体"/>
                <w:vanish/>
              </w:rPr>
            </w:pPr>
          </w:p>
        </w:tc>
        <w:tc>
          <w:tcPr>
            <w:tcW w:w="0" w:type="auto"/>
            <w:gridSpan w:val="3"/>
            <w:shd w:val="clear" w:color="auto" w:fill="auto"/>
            <w:vAlign w:val="bottom"/>
          </w:tcPr>
          <w:p w14:paraId="012DC00E" w14:textId="77777777" w:rsidR="008A1CC1" w:rsidRDefault="008A1CC1">
            <w:pPr>
              <w:rPr>
                <w:rFonts w:ascii="宋体"/>
                <w:vanish/>
              </w:rPr>
            </w:pPr>
          </w:p>
        </w:tc>
        <w:tc>
          <w:tcPr>
            <w:tcW w:w="0" w:type="auto"/>
            <w:gridSpan w:val="3"/>
            <w:shd w:val="clear" w:color="auto" w:fill="auto"/>
            <w:vAlign w:val="bottom"/>
          </w:tcPr>
          <w:p w14:paraId="012DC00F" w14:textId="77777777" w:rsidR="008A1CC1" w:rsidRDefault="008A1CC1">
            <w:pPr>
              <w:rPr>
                <w:rFonts w:ascii="宋体"/>
                <w:vanish/>
              </w:rPr>
            </w:pPr>
          </w:p>
        </w:tc>
        <w:tc>
          <w:tcPr>
            <w:tcW w:w="0" w:type="auto"/>
            <w:gridSpan w:val="3"/>
            <w:shd w:val="clear" w:color="auto" w:fill="auto"/>
            <w:vAlign w:val="bottom"/>
          </w:tcPr>
          <w:p w14:paraId="012DC010" w14:textId="77777777" w:rsidR="008A1CC1" w:rsidRDefault="008A1CC1">
            <w:pPr>
              <w:rPr>
                <w:rFonts w:ascii="宋体"/>
                <w:vanish/>
              </w:rPr>
            </w:pPr>
          </w:p>
        </w:tc>
        <w:tc>
          <w:tcPr>
            <w:tcW w:w="0" w:type="auto"/>
            <w:gridSpan w:val="3"/>
            <w:shd w:val="clear" w:color="auto" w:fill="auto"/>
            <w:vAlign w:val="bottom"/>
          </w:tcPr>
          <w:p w14:paraId="012DC011" w14:textId="77777777" w:rsidR="008A1CC1" w:rsidRDefault="008A1CC1">
            <w:pPr>
              <w:rPr>
                <w:rFonts w:ascii="宋体"/>
                <w:vanish/>
              </w:rPr>
            </w:pPr>
          </w:p>
        </w:tc>
        <w:tc>
          <w:tcPr>
            <w:tcW w:w="0" w:type="auto"/>
            <w:gridSpan w:val="3"/>
            <w:shd w:val="clear" w:color="auto" w:fill="auto"/>
            <w:vAlign w:val="bottom"/>
          </w:tcPr>
          <w:p w14:paraId="012DC012" w14:textId="77777777" w:rsidR="008A1CC1" w:rsidRDefault="008A1CC1">
            <w:pPr>
              <w:rPr>
                <w:rFonts w:ascii="宋体"/>
                <w:vanish/>
              </w:rPr>
            </w:pPr>
          </w:p>
        </w:tc>
        <w:tc>
          <w:tcPr>
            <w:tcW w:w="0" w:type="auto"/>
            <w:gridSpan w:val="3"/>
            <w:shd w:val="clear" w:color="auto" w:fill="auto"/>
            <w:vAlign w:val="bottom"/>
          </w:tcPr>
          <w:p w14:paraId="012DC013" w14:textId="77777777" w:rsidR="008A1CC1" w:rsidRDefault="008A1CC1">
            <w:pPr>
              <w:rPr>
                <w:rFonts w:ascii="宋体"/>
                <w:vanish/>
              </w:rPr>
            </w:pPr>
          </w:p>
        </w:tc>
        <w:tc>
          <w:tcPr>
            <w:tcW w:w="0" w:type="auto"/>
            <w:gridSpan w:val="3"/>
            <w:shd w:val="clear" w:color="auto" w:fill="auto"/>
            <w:vAlign w:val="bottom"/>
          </w:tcPr>
          <w:p w14:paraId="012DC014" w14:textId="77777777" w:rsidR="008A1CC1" w:rsidRDefault="008A1CC1">
            <w:pPr>
              <w:rPr>
                <w:rFonts w:ascii="宋体"/>
                <w:vanish/>
              </w:rPr>
            </w:pPr>
          </w:p>
        </w:tc>
        <w:tc>
          <w:tcPr>
            <w:tcW w:w="0" w:type="auto"/>
            <w:gridSpan w:val="3"/>
            <w:shd w:val="clear" w:color="auto" w:fill="auto"/>
            <w:vAlign w:val="bottom"/>
          </w:tcPr>
          <w:p w14:paraId="012DC015" w14:textId="77777777" w:rsidR="008A1CC1" w:rsidRDefault="008A1CC1">
            <w:pPr>
              <w:rPr>
                <w:rFonts w:ascii="宋体"/>
                <w:vanish/>
              </w:rPr>
            </w:pPr>
          </w:p>
        </w:tc>
        <w:tc>
          <w:tcPr>
            <w:tcW w:w="0" w:type="auto"/>
            <w:gridSpan w:val="3"/>
            <w:shd w:val="clear" w:color="auto" w:fill="auto"/>
            <w:vAlign w:val="bottom"/>
          </w:tcPr>
          <w:p w14:paraId="012DC016" w14:textId="77777777" w:rsidR="008A1CC1" w:rsidRDefault="008A1CC1">
            <w:pPr>
              <w:rPr>
                <w:rFonts w:ascii="宋体"/>
                <w:vanish/>
              </w:rPr>
            </w:pPr>
          </w:p>
        </w:tc>
        <w:tc>
          <w:tcPr>
            <w:tcW w:w="0" w:type="auto"/>
            <w:gridSpan w:val="3"/>
            <w:shd w:val="clear" w:color="auto" w:fill="auto"/>
            <w:vAlign w:val="bottom"/>
          </w:tcPr>
          <w:p w14:paraId="012DC017" w14:textId="77777777" w:rsidR="008A1CC1" w:rsidRDefault="008A1CC1">
            <w:pPr>
              <w:rPr>
                <w:rFonts w:ascii="宋体"/>
                <w:vanish/>
              </w:rPr>
            </w:pPr>
          </w:p>
        </w:tc>
      </w:tr>
      <w:tr w:rsidR="008A1CC1" w14:paraId="012DC02D" w14:textId="77777777">
        <w:trPr>
          <w:hidden/>
        </w:trPr>
        <w:tc>
          <w:tcPr>
            <w:tcW w:w="0" w:type="auto"/>
            <w:gridSpan w:val="3"/>
            <w:shd w:val="clear" w:color="auto" w:fill="auto"/>
            <w:vAlign w:val="bottom"/>
          </w:tcPr>
          <w:p w14:paraId="012DC019" w14:textId="77777777" w:rsidR="008A1CC1" w:rsidRDefault="008A1CC1">
            <w:pPr>
              <w:rPr>
                <w:rFonts w:ascii="宋体"/>
                <w:vanish/>
              </w:rPr>
            </w:pPr>
          </w:p>
        </w:tc>
        <w:tc>
          <w:tcPr>
            <w:tcW w:w="0" w:type="auto"/>
            <w:gridSpan w:val="3"/>
            <w:shd w:val="clear" w:color="auto" w:fill="auto"/>
            <w:vAlign w:val="bottom"/>
          </w:tcPr>
          <w:p w14:paraId="012DC01A" w14:textId="77777777" w:rsidR="008A1CC1" w:rsidRDefault="008A1CC1">
            <w:pPr>
              <w:rPr>
                <w:rFonts w:ascii="宋体"/>
                <w:vanish/>
              </w:rPr>
            </w:pPr>
          </w:p>
        </w:tc>
        <w:tc>
          <w:tcPr>
            <w:tcW w:w="0" w:type="auto"/>
            <w:gridSpan w:val="3"/>
            <w:shd w:val="clear" w:color="auto" w:fill="auto"/>
            <w:vAlign w:val="bottom"/>
          </w:tcPr>
          <w:p w14:paraId="012DC01B" w14:textId="77777777" w:rsidR="008A1CC1" w:rsidRDefault="008A1CC1">
            <w:pPr>
              <w:rPr>
                <w:rFonts w:ascii="宋体"/>
                <w:vanish/>
              </w:rPr>
            </w:pPr>
          </w:p>
        </w:tc>
        <w:tc>
          <w:tcPr>
            <w:tcW w:w="0" w:type="auto"/>
            <w:gridSpan w:val="3"/>
            <w:shd w:val="clear" w:color="auto" w:fill="auto"/>
            <w:vAlign w:val="bottom"/>
          </w:tcPr>
          <w:p w14:paraId="012DC01C" w14:textId="77777777" w:rsidR="008A1CC1" w:rsidRDefault="008A1CC1">
            <w:pPr>
              <w:rPr>
                <w:rFonts w:ascii="宋体"/>
                <w:vanish/>
              </w:rPr>
            </w:pPr>
          </w:p>
        </w:tc>
        <w:tc>
          <w:tcPr>
            <w:tcW w:w="0" w:type="auto"/>
            <w:gridSpan w:val="3"/>
            <w:shd w:val="clear" w:color="auto" w:fill="auto"/>
            <w:vAlign w:val="bottom"/>
          </w:tcPr>
          <w:p w14:paraId="012DC01D" w14:textId="77777777" w:rsidR="008A1CC1" w:rsidRDefault="008A1CC1">
            <w:pPr>
              <w:rPr>
                <w:rFonts w:ascii="宋体"/>
                <w:vanish/>
              </w:rPr>
            </w:pPr>
          </w:p>
        </w:tc>
        <w:tc>
          <w:tcPr>
            <w:tcW w:w="0" w:type="auto"/>
            <w:gridSpan w:val="3"/>
            <w:shd w:val="clear" w:color="auto" w:fill="auto"/>
            <w:vAlign w:val="bottom"/>
          </w:tcPr>
          <w:p w14:paraId="012DC01E" w14:textId="77777777" w:rsidR="008A1CC1" w:rsidRDefault="008A1CC1">
            <w:pPr>
              <w:rPr>
                <w:rFonts w:ascii="宋体"/>
                <w:vanish/>
              </w:rPr>
            </w:pPr>
          </w:p>
        </w:tc>
        <w:tc>
          <w:tcPr>
            <w:tcW w:w="0" w:type="auto"/>
            <w:gridSpan w:val="3"/>
            <w:shd w:val="clear" w:color="auto" w:fill="auto"/>
            <w:vAlign w:val="bottom"/>
          </w:tcPr>
          <w:p w14:paraId="012DC01F" w14:textId="77777777" w:rsidR="008A1CC1" w:rsidRDefault="008A1CC1">
            <w:pPr>
              <w:rPr>
                <w:rFonts w:ascii="宋体"/>
                <w:vanish/>
              </w:rPr>
            </w:pPr>
          </w:p>
        </w:tc>
        <w:tc>
          <w:tcPr>
            <w:tcW w:w="0" w:type="auto"/>
            <w:gridSpan w:val="3"/>
            <w:shd w:val="clear" w:color="auto" w:fill="auto"/>
            <w:vAlign w:val="bottom"/>
          </w:tcPr>
          <w:p w14:paraId="012DC020" w14:textId="77777777" w:rsidR="008A1CC1" w:rsidRDefault="008A1CC1">
            <w:pPr>
              <w:rPr>
                <w:rFonts w:ascii="宋体"/>
                <w:vanish/>
              </w:rPr>
            </w:pPr>
          </w:p>
        </w:tc>
        <w:tc>
          <w:tcPr>
            <w:tcW w:w="0" w:type="auto"/>
            <w:gridSpan w:val="3"/>
            <w:shd w:val="clear" w:color="auto" w:fill="auto"/>
            <w:vAlign w:val="bottom"/>
          </w:tcPr>
          <w:p w14:paraId="012DC021" w14:textId="77777777" w:rsidR="008A1CC1" w:rsidRDefault="008A1CC1">
            <w:pPr>
              <w:rPr>
                <w:rFonts w:ascii="宋体"/>
                <w:vanish/>
              </w:rPr>
            </w:pPr>
          </w:p>
        </w:tc>
        <w:tc>
          <w:tcPr>
            <w:tcW w:w="0" w:type="auto"/>
            <w:gridSpan w:val="3"/>
            <w:shd w:val="clear" w:color="auto" w:fill="auto"/>
            <w:vAlign w:val="bottom"/>
          </w:tcPr>
          <w:p w14:paraId="012DC022" w14:textId="77777777" w:rsidR="008A1CC1" w:rsidRDefault="008A1CC1">
            <w:pPr>
              <w:rPr>
                <w:rFonts w:ascii="宋体"/>
                <w:vanish/>
              </w:rPr>
            </w:pPr>
          </w:p>
        </w:tc>
        <w:tc>
          <w:tcPr>
            <w:tcW w:w="0" w:type="auto"/>
            <w:gridSpan w:val="3"/>
            <w:shd w:val="clear" w:color="auto" w:fill="auto"/>
            <w:vAlign w:val="bottom"/>
          </w:tcPr>
          <w:p w14:paraId="012DC023" w14:textId="77777777" w:rsidR="008A1CC1" w:rsidRDefault="008A1CC1">
            <w:pPr>
              <w:rPr>
                <w:rFonts w:ascii="宋体"/>
                <w:vanish/>
              </w:rPr>
            </w:pPr>
          </w:p>
        </w:tc>
        <w:tc>
          <w:tcPr>
            <w:tcW w:w="0" w:type="auto"/>
            <w:gridSpan w:val="3"/>
            <w:shd w:val="clear" w:color="auto" w:fill="auto"/>
            <w:vAlign w:val="bottom"/>
          </w:tcPr>
          <w:p w14:paraId="012DC024" w14:textId="77777777" w:rsidR="008A1CC1" w:rsidRDefault="008A1CC1">
            <w:pPr>
              <w:rPr>
                <w:rFonts w:ascii="宋体"/>
                <w:vanish/>
              </w:rPr>
            </w:pPr>
          </w:p>
        </w:tc>
        <w:tc>
          <w:tcPr>
            <w:tcW w:w="0" w:type="auto"/>
            <w:gridSpan w:val="3"/>
            <w:shd w:val="clear" w:color="auto" w:fill="auto"/>
            <w:vAlign w:val="bottom"/>
          </w:tcPr>
          <w:p w14:paraId="012DC025" w14:textId="77777777" w:rsidR="008A1CC1" w:rsidRDefault="008A1CC1">
            <w:pPr>
              <w:rPr>
                <w:rFonts w:ascii="宋体"/>
                <w:vanish/>
              </w:rPr>
            </w:pPr>
          </w:p>
        </w:tc>
        <w:tc>
          <w:tcPr>
            <w:tcW w:w="0" w:type="auto"/>
            <w:gridSpan w:val="3"/>
            <w:shd w:val="clear" w:color="auto" w:fill="auto"/>
            <w:vAlign w:val="bottom"/>
          </w:tcPr>
          <w:p w14:paraId="012DC026" w14:textId="77777777" w:rsidR="008A1CC1" w:rsidRDefault="008A1CC1">
            <w:pPr>
              <w:rPr>
                <w:rFonts w:ascii="宋体"/>
                <w:vanish/>
              </w:rPr>
            </w:pPr>
          </w:p>
        </w:tc>
        <w:tc>
          <w:tcPr>
            <w:tcW w:w="0" w:type="auto"/>
            <w:gridSpan w:val="3"/>
            <w:shd w:val="clear" w:color="auto" w:fill="auto"/>
            <w:vAlign w:val="bottom"/>
          </w:tcPr>
          <w:p w14:paraId="012DC027" w14:textId="77777777" w:rsidR="008A1CC1" w:rsidRDefault="008A1CC1">
            <w:pPr>
              <w:rPr>
                <w:rFonts w:ascii="宋体"/>
                <w:vanish/>
              </w:rPr>
            </w:pPr>
          </w:p>
        </w:tc>
        <w:tc>
          <w:tcPr>
            <w:tcW w:w="0" w:type="auto"/>
            <w:gridSpan w:val="3"/>
            <w:shd w:val="clear" w:color="auto" w:fill="auto"/>
            <w:vAlign w:val="bottom"/>
          </w:tcPr>
          <w:p w14:paraId="012DC028" w14:textId="77777777" w:rsidR="008A1CC1" w:rsidRDefault="008A1CC1">
            <w:pPr>
              <w:rPr>
                <w:rFonts w:ascii="宋体"/>
                <w:vanish/>
              </w:rPr>
            </w:pPr>
          </w:p>
        </w:tc>
        <w:tc>
          <w:tcPr>
            <w:tcW w:w="0" w:type="auto"/>
            <w:gridSpan w:val="3"/>
            <w:shd w:val="clear" w:color="auto" w:fill="auto"/>
            <w:vAlign w:val="bottom"/>
          </w:tcPr>
          <w:p w14:paraId="012DC029" w14:textId="77777777" w:rsidR="008A1CC1" w:rsidRDefault="008A1CC1">
            <w:pPr>
              <w:rPr>
                <w:rFonts w:ascii="宋体"/>
                <w:vanish/>
              </w:rPr>
            </w:pPr>
          </w:p>
        </w:tc>
        <w:tc>
          <w:tcPr>
            <w:tcW w:w="0" w:type="auto"/>
            <w:gridSpan w:val="3"/>
            <w:shd w:val="clear" w:color="auto" w:fill="auto"/>
            <w:vAlign w:val="bottom"/>
          </w:tcPr>
          <w:p w14:paraId="012DC02A" w14:textId="77777777" w:rsidR="008A1CC1" w:rsidRDefault="008A1CC1">
            <w:pPr>
              <w:rPr>
                <w:rFonts w:ascii="宋体"/>
                <w:vanish/>
              </w:rPr>
            </w:pPr>
          </w:p>
        </w:tc>
        <w:tc>
          <w:tcPr>
            <w:tcW w:w="0" w:type="auto"/>
            <w:gridSpan w:val="3"/>
            <w:shd w:val="clear" w:color="auto" w:fill="auto"/>
            <w:vAlign w:val="bottom"/>
          </w:tcPr>
          <w:p w14:paraId="012DC02B" w14:textId="77777777" w:rsidR="008A1CC1" w:rsidRDefault="008A1CC1">
            <w:pPr>
              <w:rPr>
                <w:rFonts w:ascii="宋体"/>
                <w:vanish/>
              </w:rPr>
            </w:pPr>
          </w:p>
        </w:tc>
        <w:tc>
          <w:tcPr>
            <w:tcW w:w="0" w:type="auto"/>
            <w:gridSpan w:val="3"/>
            <w:shd w:val="clear" w:color="auto" w:fill="auto"/>
            <w:vAlign w:val="bottom"/>
          </w:tcPr>
          <w:p w14:paraId="012DC02C" w14:textId="77777777" w:rsidR="008A1CC1" w:rsidRDefault="008A1CC1">
            <w:pPr>
              <w:rPr>
                <w:rFonts w:ascii="宋体"/>
                <w:vanish/>
              </w:rPr>
            </w:pPr>
          </w:p>
        </w:tc>
      </w:tr>
      <w:tr w:rsidR="008A1CC1" w14:paraId="012DC042" w14:textId="77777777">
        <w:trPr>
          <w:hidden/>
        </w:trPr>
        <w:tc>
          <w:tcPr>
            <w:tcW w:w="0" w:type="auto"/>
            <w:gridSpan w:val="3"/>
            <w:shd w:val="clear" w:color="auto" w:fill="auto"/>
            <w:vAlign w:val="bottom"/>
          </w:tcPr>
          <w:p w14:paraId="012DC02E" w14:textId="77777777" w:rsidR="008A1CC1" w:rsidRDefault="008A1CC1">
            <w:pPr>
              <w:rPr>
                <w:rFonts w:ascii="宋体"/>
                <w:vanish/>
              </w:rPr>
            </w:pPr>
          </w:p>
        </w:tc>
        <w:tc>
          <w:tcPr>
            <w:tcW w:w="0" w:type="auto"/>
            <w:gridSpan w:val="3"/>
            <w:shd w:val="clear" w:color="auto" w:fill="auto"/>
            <w:vAlign w:val="bottom"/>
          </w:tcPr>
          <w:p w14:paraId="012DC02F" w14:textId="77777777" w:rsidR="008A1CC1" w:rsidRDefault="008A1CC1">
            <w:pPr>
              <w:rPr>
                <w:rFonts w:ascii="宋体"/>
                <w:vanish/>
              </w:rPr>
            </w:pPr>
          </w:p>
        </w:tc>
        <w:tc>
          <w:tcPr>
            <w:tcW w:w="0" w:type="auto"/>
            <w:gridSpan w:val="3"/>
            <w:shd w:val="clear" w:color="auto" w:fill="auto"/>
            <w:vAlign w:val="bottom"/>
          </w:tcPr>
          <w:p w14:paraId="012DC030" w14:textId="77777777" w:rsidR="008A1CC1" w:rsidRDefault="008A1CC1">
            <w:pPr>
              <w:rPr>
                <w:rFonts w:ascii="宋体"/>
                <w:vanish/>
              </w:rPr>
            </w:pPr>
          </w:p>
        </w:tc>
        <w:tc>
          <w:tcPr>
            <w:tcW w:w="0" w:type="auto"/>
            <w:gridSpan w:val="3"/>
            <w:shd w:val="clear" w:color="auto" w:fill="auto"/>
            <w:vAlign w:val="bottom"/>
          </w:tcPr>
          <w:p w14:paraId="012DC031" w14:textId="77777777" w:rsidR="008A1CC1" w:rsidRDefault="008A1CC1">
            <w:pPr>
              <w:rPr>
                <w:rFonts w:ascii="宋体"/>
                <w:vanish/>
              </w:rPr>
            </w:pPr>
          </w:p>
        </w:tc>
        <w:tc>
          <w:tcPr>
            <w:tcW w:w="0" w:type="auto"/>
            <w:gridSpan w:val="3"/>
            <w:shd w:val="clear" w:color="auto" w:fill="auto"/>
            <w:vAlign w:val="bottom"/>
          </w:tcPr>
          <w:p w14:paraId="012DC032" w14:textId="77777777" w:rsidR="008A1CC1" w:rsidRDefault="008A1CC1">
            <w:pPr>
              <w:rPr>
                <w:rFonts w:ascii="宋体"/>
                <w:vanish/>
              </w:rPr>
            </w:pPr>
          </w:p>
        </w:tc>
        <w:tc>
          <w:tcPr>
            <w:tcW w:w="0" w:type="auto"/>
            <w:gridSpan w:val="3"/>
            <w:shd w:val="clear" w:color="auto" w:fill="auto"/>
            <w:vAlign w:val="bottom"/>
          </w:tcPr>
          <w:p w14:paraId="012DC033" w14:textId="77777777" w:rsidR="008A1CC1" w:rsidRDefault="008A1CC1">
            <w:pPr>
              <w:rPr>
                <w:rFonts w:ascii="宋体"/>
                <w:vanish/>
              </w:rPr>
            </w:pPr>
          </w:p>
        </w:tc>
        <w:tc>
          <w:tcPr>
            <w:tcW w:w="0" w:type="auto"/>
            <w:gridSpan w:val="3"/>
            <w:shd w:val="clear" w:color="auto" w:fill="auto"/>
            <w:vAlign w:val="bottom"/>
          </w:tcPr>
          <w:p w14:paraId="012DC034" w14:textId="77777777" w:rsidR="008A1CC1" w:rsidRDefault="008A1CC1">
            <w:pPr>
              <w:rPr>
                <w:rFonts w:ascii="宋体"/>
                <w:vanish/>
              </w:rPr>
            </w:pPr>
          </w:p>
        </w:tc>
        <w:tc>
          <w:tcPr>
            <w:tcW w:w="0" w:type="auto"/>
            <w:gridSpan w:val="3"/>
            <w:shd w:val="clear" w:color="auto" w:fill="auto"/>
            <w:vAlign w:val="bottom"/>
          </w:tcPr>
          <w:p w14:paraId="012DC035" w14:textId="77777777" w:rsidR="008A1CC1" w:rsidRDefault="008A1CC1">
            <w:pPr>
              <w:rPr>
                <w:rFonts w:ascii="宋体"/>
                <w:vanish/>
              </w:rPr>
            </w:pPr>
          </w:p>
        </w:tc>
        <w:tc>
          <w:tcPr>
            <w:tcW w:w="0" w:type="auto"/>
            <w:gridSpan w:val="3"/>
            <w:shd w:val="clear" w:color="auto" w:fill="auto"/>
            <w:vAlign w:val="bottom"/>
          </w:tcPr>
          <w:p w14:paraId="012DC036" w14:textId="77777777" w:rsidR="008A1CC1" w:rsidRDefault="008A1CC1">
            <w:pPr>
              <w:rPr>
                <w:rFonts w:ascii="宋体"/>
                <w:vanish/>
              </w:rPr>
            </w:pPr>
          </w:p>
        </w:tc>
        <w:tc>
          <w:tcPr>
            <w:tcW w:w="0" w:type="auto"/>
            <w:gridSpan w:val="3"/>
            <w:shd w:val="clear" w:color="auto" w:fill="auto"/>
            <w:vAlign w:val="bottom"/>
          </w:tcPr>
          <w:p w14:paraId="012DC037" w14:textId="77777777" w:rsidR="008A1CC1" w:rsidRDefault="008A1CC1">
            <w:pPr>
              <w:rPr>
                <w:rFonts w:ascii="宋体"/>
                <w:vanish/>
              </w:rPr>
            </w:pPr>
          </w:p>
        </w:tc>
        <w:tc>
          <w:tcPr>
            <w:tcW w:w="0" w:type="auto"/>
            <w:gridSpan w:val="3"/>
            <w:shd w:val="clear" w:color="auto" w:fill="auto"/>
            <w:vAlign w:val="bottom"/>
          </w:tcPr>
          <w:p w14:paraId="012DC038" w14:textId="77777777" w:rsidR="008A1CC1" w:rsidRDefault="008A1CC1">
            <w:pPr>
              <w:rPr>
                <w:rFonts w:ascii="宋体"/>
                <w:vanish/>
              </w:rPr>
            </w:pPr>
          </w:p>
        </w:tc>
        <w:tc>
          <w:tcPr>
            <w:tcW w:w="0" w:type="auto"/>
            <w:gridSpan w:val="3"/>
            <w:shd w:val="clear" w:color="auto" w:fill="auto"/>
            <w:vAlign w:val="bottom"/>
          </w:tcPr>
          <w:p w14:paraId="012DC039" w14:textId="77777777" w:rsidR="008A1CC1" w:rsidRDefault="008A1CC1">
            <w:pPr>
              <w:rPr>
                <w:rFonts w:ascii="宋体"/>
                <w:vanish/>
              </w:rPr>
            </w:pPr>
          </w:p>
        </w:tc>
        <w:tc>
          <w:tcPr>
            <w:tcW w:w="0" w:type="auto"/>
            <w:gridSpan w:val="3"/>
            <w:shd w:val="clear" w:color="auto" w:fill="auto"/>
            <w:vAlign w:val="bottom"/>
          </w:tcPr>
          <w:p w14:paraId="012DC03A" w14:textId="77777777" w:rsidR="008A1CC1" w:rsidRDefault="008A1CC1">
            <w:pPr>
              <w:rPr>
                <w:rFonts w:ascii="宋体"/>
                <w:vanish/>
              </w:rPr>
            </w:pPr>
          </w:p>
        </w:tc>
        <w:tc>
          <w:tcPr>
            <w:tcW w:w="0" w:type="auto"/>
            <w:gridSpan w:val="3"/>
            <w:shd w:val="clear" w:color="auto" w:fill="auto"/>
            <w:vAlign w:val="bottom"/>
          </w:tcPr>
          <w:p w14:paraId="012DC03B" w14:textId="77777777" w:rsidR="008A1CC1" w:rsidRDefault="008A1CC1">
            <w:pPr>
              <w:rPr>
                <w:rFonts w:ascii="宋体"/>
                <w:vanish/>
              </w:rPr>
            </w:pPr>
          </w:p>
        </w:tc>
        <w:tc>
          <w:tcPr>
            <w:tcW w:w="0" w:type="auto"/>
            <w:gridSpan w:val="3"/>
            <w:shd w:val="clear" w:color="auto" w:fill="auto"/>
            <w:vAlign w:val="bottom"/>
          </w:tcPr>
          <w:p w14:paraId="012DC03C" w14:textId="77777777" w:rsidR="008A1CC1" w:rsidRDefault="008A1CC1">
            <w:pPr>
              <w:rPr>
                <w:rFonts w:ascii="宋体"/>
                <w:vanish/>
              </w:rPr>
            </w:pPr>
          </w:p>
        </w:tc>
        <w:tc>
          <w:tcPr>
            <w:tcW w:w="0" w:type="auto"/>
            <w:gridSpan w:val="3"/>
            <w:shd w:val="clear" w:color="auto" w:fill="auto"/>
            <w:vAlign w:val="bottom"/>
          </w:tcPr>
          <w:p w14:paraId="012DC03D" w14:textId="77777777" w:rsidR="008A1CC1" w:rsidRDefault="008A1CC1">
            <w:pPr>
              <w:rPr>
                <w:rFonts w:ascii="宋体"/>
                <w:vanish/>
              </w:rPr>
            </w:pPr>
          </w:p>
        </w:tc>
        <w:tc>
          <w:tcPr>
            <w:tcW w:w="0" w:type="auto"/>
            <w:gridSpan w:val="3"/>
            <w:shd w:val="clear" w:color="auto" w:fill="auto"/>
            <w:vAlign w:val="bottom"/>
          </w:tcPr>
          <w:p w14:paraId="012DC03E" w14:textId="77777777" w:rsidR="008A1CC1" w:rsidRDefault="008A1CC1">
            <w:pPr>
              <w:rPr>
                <w:rFonts w:ascii="宋体"/>
                <w:vanish/>
              </w:rPr>
            </w:pPr>
          </w:p>
        </w:tc>
        <w:tc>
          <w:tcPr>
            <w:tcW w:w="0" w:type="auto"/>
            <w:gridSpan w:val="3"/>
            <w:shd w:val="clear" w:color="auto" w:fill="auto"/>
            <w:vAlign w:val="bottom"/>
          </w:tcPr>
          <w:p w14:paraId="012DC03F" w14:textId="77777777" w:rsidR="008A1CC1" w:rsidRDefault="008A1CC1">
            <w:pPr>
              <w:rPr>
                <w:rFonts w:ascii="宋体"/>
                <w:vanish/>
              </w:rPr>
            </w:pPr>
          </w:p>
        </w:tc>
        <w:tc>
          <w:tcPr>
            <w:tcW w:w="0" w:type="auto"/>
            <w:gridSpan w:val="3"/>
            <w:shd w:val="clear" w:color="auto" w:fill="auto"/>
            <w:vAlign w:val="bottom"/>
          </w:tcPr>
          <w:p w14:paraId="012DC040" w14:textId="77777777" w:rsidR="008A1CC1" w:rsidRDefault="008A1CC1">
            <w:pPr>
              <w:rPr>
                <w:rFonts w:ascii="宋体"/>
                <w:vanish/>
              </w:rPr>
            </w:pPr>
          </w:p>
        </w:tc>
        <w:tc>
          <w:tcPr>
            <w:tcW w:w="0" w:type="auto"/>
            <w:gridSpan w:val="3"/>
            <w:shd w:val="clear" w:color="auto" w:fill="auto"/>
            <w:vAlign w:val="bottom"/>
          </w:tcPr>
          <w:p w14:paraId="012DC041" w14:textId="77777777" w:rsidR="008A1CC1" w:rsidRDefault="008A1CC1">
            <w:pPr>
              <w:rPr>
                <w:rFonts w:ascii="宋体"/>
                <w:vanish/>
              </w:rPr>
            </w:pPr>
          </w:p>
        </w:tc>
      </w:tr>
    </w:tbl>
    <w:p w14:paraId="012DC043"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51"/>
        <w:gridCol w:w="2185"/>
        <w:gridCol w:w="36"/>
        <w:gridCol w:w="51"/>
        <w:gridCol w:w="621"/>
        <w:gridCol w:w="36"/>
        <w:gridCol w:w="36"/>
        <w:gridCol w:w="36"/>
        <w:gridCol w:w="36"/>
        <w:gridCol w:w="36"/>
        <w:gridCol w:w="636"/>
        <w:gridCol w:w="36"/>
        <w:gridCol w:w="36"/>
        <w:gridCol w:w="36"/>
        <w:gridCol w:w="36"/>
        <w:gridCol w:w="36"/>
        <w:gridCol w:w="591"/>
        <w:gridCol w:w="36"/>
        <w:gridCol w:w="36"/>
        <w:gridCol w:w="36"/>
        <w:gridCol w:w="36"/>
        <w:gridCol w:w="36"/>
        <w:gridCol w:w="636"/>
        <w:gridCol w:w="36"/>
        <w:gridCol w:w="36"/>
        <w:gridCol w:w="36"/>
        <w:gridCol w:w="36"/>
        <w:gridCol w:w="36"/>
        <w:gridCol w:w="647"/>
        <w:gridCol w:w="36"/>
        <w:gridCol w:w="36"/>
        <w:gridCol w:w="36"/>
        <w:gridCol w:w="36"/>
        <w:gridCol w:w="36"/>
        <w:gridCol w:w="45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662"/>
        <w:gridCol w:w="36"/>
      </w:tblGrid>
      <w:tr w:rsidR="008A1CC1" w14:paraId="012DC074" w14:textId="77777777">
        <w:tc>
          <w:tcPr>
            <w:tcW w:w="50" w:type="pct"/>
            <w:shd w:val="clear" w:color="auto" w:fill="auto"/>
            <w:vAlign w:val="bottom"/>
          </w:tcPr>
          <w:p w14:paraId="012DC044" w14:textId="77777777" w:rsidR="008A1CC1" w:rsidRDefault="008A1CC1">
            <w:pPr>
              <w:rPr>
                <w:rFonts w:ascii="宋体"/>
              </w:rPr>
            </w:pPr>
          </w:p>
        </w:tc>
        <w:tc>
          <w:tcPr>
            <w:tcW w:w="1436" w:type="pct"/>
            <w:shd w:val="clear" w:color="auto" w:fill="auto"/>
            <w:vAlign w:val="bottom"/>
          </w:tcPr>
          <w:p w14:paraId="012DC045" w14:textId="77777777" w:rsidR="008A1CC1" w:rsidRDefault="008A1CC1">
            <w:pPr>
              <w:rPr>
                <w:rFonts w:ascii="宋体"/>
              </w:rPr>
            </w:pPr>
          </w:p>
        </w:tc>
        <w:tc>
          <w:tcPr>
            <w:tcW w:w="5" w:type="pct"/>
            <w:shd w:val="clear" w:color="auto" w:fill="auto"/>
            <w:vAlign w:val="bottom"/>
          </w:tcPr>
          <w:p w14:paraId="012DC046" w14:textId="77777777" w:rsidR="008A1CC1" w:rsidRDefault="008A1CC1">
            <w:pPr>
              <w:rPr>
                <w:rFonts w:ascii="宋体"/>
              </w:rPr>
            </w:pPr>
          </w:p>
        </w:tc>
        <w:tc>
          <w:tcPr>
            <w:tcW w:w="50" w:type="pct"/>
            <w:shd w:val="clear" w:color="auto" w:fill="auto"/>
            <w:vAlign w:val="bottom"/>
          </w:tcPr>
          <w:p w14:paraId="012DC047" w14:textId="77777777" w:rsidR="008A1CC1" w:rsidRDefault="008A1CC1">
            <w:pPr>
              <w:rPr>
                <w:rFonts w:ascii="宋体"/>
              </w:rPr>
            </w:pPr>
          </w:p>
        </w:tc>
        <w:tc>
          <w:tcPr>
            <w:tcW w:w="420" w:type="pct"/>
            <w:shd w:val="clear" w:color="auto" w:fill="auto"/>
            <w:vAlign w:val="bottom"/>
          </w:tcPr>
          <w:p w14:paraId="012DC048" w14:textId="77777777" w:rsidR="008A1CC1" w:rsidRDefault="008A1CC1">
            <w:pPr>
              <w:rPr>
                <w:rFonts w:ascii="宋体"/>
              </w:rPr>
            </w:pPr>
          </w:p>
        </w:tc>
        <w:tc>
          <w:tcPr>
            <w:tcW w:w="5" w:type="pct"/>
            <w:shd w:val="clear" w:color="auto" w:fill="auto"/>
            <w:vAlign w:val="bottom"/>
          </w:tcPr>
          <w:p w14:paraId="012DC049" w14:textId="77777777" w:rsidR="008A1CC1" w:rsidRDefault="008A1CC1">
            <w:pPr>
              <w:rPr>
                <w:rFonts w:ascii="宋体"/>
              </w:rPr>
            </w:pPr>
          </w:p>
        </w:tc>
        <w:tc>
          <w:tcPr>
            <w:tcW w:w="5" w:type="pct"/>
            <w:shd w:val="clear" w:color="auto" w:fill="auto"/>
            <w:vAlign w:val="bottom"/>
          </w:tcPr>
          <w:p w14:paraId="012DC04A" w14:textId="77777777" w:rsidR="008A1CC1" w:rsidRDefault="008A1CC1">
            <w:pPr>
              <w:rPr>
                <w:rFonts w:ascii="宋体"/>
              </w:rPr>
            </w:pPr>
          </w:p>
        </w:tc>
        <w:tc>
          <w:tcPr>
            <w:tcW w:w="26" w:type="pct"/>
            <w:shd w:val="clear" w:color="auto" w:fill="auto"/>
            <w:vAlign w:val="bottom"/>
          </w:tcPr>
          <w:p w14:paraId="012DC04B" w14:textId="77777777" w:rsidR="008A1CC1" w:rsidRDefault="008A1CC1">
            <w:pPr>
              <w:rPr>
                <w:rFonts w:ascii="宋体"/>
              </w:rPr>
            </w:pPr>
          </w:p>
        </w:tc>
        <w:tc>
          <w:tcPr>
            <w:tcW w:w="5" w:type="pct"/>
            <w:shd w:val="clear" w:color="auto" w:fill="auto"/>
            <w:vAlign w:val="bottom"/>
          </w:tcPr>
          <w:p w14:paraId="012DC04C" w14:textId="77777777" w:rsidR="008A1CC1" w:rsidRDefault="008A1CC1">
            <w:pPr>
              <w:rPr>
                <w:rFonts w:ascii="宋体"/>
              </w:rPr>
            </w:pPr>
          </w:p>
        </w:tc>
        <w:tc>
          <w:tcPr>
            <w:tcW w:w="50" w:type="pct"/>
            <w:shd w:val="clear" w:color="auto" w:fill="auto"/>
            <w:vAlign w:val="bottom"/>
          </w:tcPr>
          <w:p w14:paraId="012DC04D" w14:textId="77777777" w:rsidR="008A1CC1" w:rsidRDefault="008A1CC1">
            <w:pPr>
              <w:rPr>
                <w:rFonts w:ascii="宋体"/>
              </w:rPr>
            </w:pPr>
          </w:p>
        </w:tc>
        <w:tc>
          <w:tcPr>
            <w:tcW w:w="434" w:type="pct"/>
            <w:shd w:val="clear" w:color="auto" w:fill="auto"/>
            <w:vAlign w:val="bottom"/>
          </w:tcPr>
          <w:p w14:paraId="012DC04E" w14:textId="77777777" w:rsidR="008A1CC1" w:rsidRDefault="008A1CC1">
            <w:pPr>
              <w:rPr>
                <w:rFonts w:ascii="宋体"/>
              </w:rPr>
            </w:pPr>
          </w:p>
        </w:tc>
        <w:tc>
          <w:tcPr>
            <w:tcW w:w="5" w:type="pct"/>
            <w:shd w:val="clear" w:color="auto" w:fill="auto"/>
            <w:vAlign w:val="bottom"/>
          </w:tcPr>
          <w:p w14:paraId="012DC04F" w14:textId="77777777" w:rsidR="008A1CC1" w:rsidRDefault="008A1CC1">
            <w:pPr>
              <w:rPr>
                <w:rFonts w:ascii="宋体"/>
              </w:rPr>
            </w:pPr>
          </w:p>
        </w:tc>
        <w:tc>
          <w:tcPr>
            <w:tcW w:w="5" w:type="pct"/>
            <w:shd w:val="clear" w:color="auto" w:fill="auto"/>
            <w:vAlign w:val="bottom"/>
          </w:tcPr>
          <w:p w14:paraId="012DC050" w14:textId="77777777" w:rsidR="008A1CC1" w:rsidRDefault="008A1CC1">
            <w:pPr>
              <w:rPr>
                <w:rFonts w:ascii="宋体"/>
              </w:rPr>
            </w:pPr>
          </w:p>
        </w:tc>
        <w:tc>
          <w:tcPr>
            <w:tcW w:w="26" w:type="pct"/>
            <w:shd w:val="clear" w:color="auto" w:fill="auto"/>
            <w:vAlign w:val="bottom"/>
          </w:tcPr>
          <w:p w14:paraId="012DC051" w14:textId="77777777" w:rsidR="008A1CC1" w:rsidRDefault="008A1CC1">
            <w:pPr>
              <w:rPr>
                <w:rFonts w:ascii="宋体"/>
              </w:rPr>
            </w:pPr>
          </w:p>
        </w:tc>
        <w:tc>
          <w:tcPr>
            <w:tcW w:w="5" w:type="pct"/>
            <w:shd w:val="clear" w:color="auto" w:fill="auto"/>
            <w:vAlign w:val="bottom"/>
          </w:tcPr>
          <w:p w14:paraId="012DC052" w14:textId="77777777" w:rsidR="008A1CC1" w:rsidRDefault="008A1CC1">
            <w:pPr>
              <w:rPr>
                <w:rFonts w:ascii="宋体"/>
              </w:rPr>
            </w:pPr>
          </w:p>
        </w:tc>
        <w:tc>
          <w:tcPr>
            <w:tcW w:w="50" w:type="pct"/>
            <w:shd w:val="clear" w:color="auto" w:fill="auto"/>
            <w:vAlign w:val="bottom"/>
          </w:tcPr>
          <w:p w14:paraId="012DC053" w14:textId="77777777" w:rsidR="008A1CC1" w:rsidRDefault="008A1CC1">
            <w:pPr>
              <w:rPr>
                <w:rFonts w:ascii="宋体"/>
              </w:rPr>
            </w:pPr>
          </w:p>
        </w:tc>
        <w:tc>
          <w:tcPr>
            <w:tcW w:w="405" w:type="pct"/>
            <w:shd w:val="clear" w:color="auto" w:fill="auto"/>
            <w:vAlign w:val="bottom"/>
          </w:tcPr>
          <w:p w14:paraId="012DC054" w14:textId="77777777" w:rsidR="008A1CC1" w:rsidRDefault="008A1CC1">
            <w:pPr>
              <w:rPr>
                <w:rFonts w:ascii="宋体"/>
              </w:rPr>
            </w:pPr>
          </w:p>
        </w:tc>
        <w:tc>
          <w:tcPr>
            <w:tcW w:w="5" w:type="pct"/>
            <w:shd w:val="clear" w:color="auto" w:fill="auto"/>
            <w:vAlign w:val="bottom"/>
          </w:tcPr>
          <w:p w14:paraId="012DC055" w14:textId="77777777" w:rsidR="008A1CC1" w:rsidRDefault="008A1CC1">
            <w:pPr>
              <w:rPr>
                <w:rFonts w:ascii="宋体"/>
              </w:rPr>
            </w:pPr>
          </w:p>
        </w:tc>
        <w:tc>
          <w:tcPr>
            <w:tcW w:w="5" w:type="pct"/>
            <w:shd w:val="clear" w:color="auto" w:fill="auto"/>
            <w:vAlign w:val="bottom"/>
          </w:tcPr>
          <w:p w14:paraId="012DC056" w14:textId="77777777" w:rsidR="008A1CC1" w:rsidRDefault="008A1CC1">
            <w:pPr>
              <w:rPr>
                <w:rFonts w:ascii="宋体"/>
              </w:rPr>
            </w:pPr>
          </w:p>
        </w:tc>
        <w:tc>
          <w:tcPr>
            <w:tcW w:w="26" w:type="pct"/>
            <w:shd w:val="clear" w:color="auto" w:fill="auto"/>
            <w:vAlign w:val="bottom"/>
          </w:tcPr>
          <w:p w14:paraId="012DC057" w14:textId="77777777" w:rsidR="008A1CC1" w:rsidRDefault="008A1CC1">
            <w:pPr>
              <w:rPr>
                <w:rFonts w:ascii="宋体"/>
              </w:rPr>
            </w:pPr>
          </w:p>
        </w:tc>
        <w:tc>
          <w:tcPr>
            <w:tcW w:w="5" w:type="pct"/>
            <w:shd w:val="clear" w:color="auto" w:fill="auto"/>
            <w:vAlign w:val="bottom"/>
          </w:tcPr>
          <w:p w14:paraId="012DC058" w14:textId="77777777" w:rsidR="008A1CC1" w:rsidRDefault="008A1CC1">
            <w:pPr>
              <w:rPr>
                <w:rFonts w:ascii="宋体"/>
              </w:rPr>
            </w:pPr>
          </w:p>
        </w:tc>
        <w:tc>
          <w:tcPr>
            <w:tcW w:w="50" w:type="pct"/>
            <w:shd w:val="clear" w:color="auto" w:fill="auto"/>
            <w:vAlign w:val="bottom"/>
          </w:tcPr>
          <w:p w14:paraId="012DC059" w14:textId="77777777" w:rsidR="008A1CC1" w:rsidRDefault="008A1CC1">
            <w:pPr>
              <w:rPr>
                <w:rFonts w:ascii="宋体"/>
              </w:rPr>
            </w:pPr>
          </w:p>
        </w:tc>
        <w:tc>
          <w:tcPr>
            <w:tcW w:w="434" w:type="pct"/>
            <w:shd w:val="clear" w:color="auto" w:fill="auto"/>
            <w:vAlign w:val="bottom"/>
          </w:tcPr>
          <w:p w14:paraId="012DC05A" w14:textId="77777777" w:rsidR="008A1CC1" w:rsidRDefault="008A1CC1">
            <w:pPr>
              <w:rPr>
                <w:rFonts w:ascii="宋体"/>
              </w:rPr>
            </w:pPr>
          </w:p>
        </w:tc>
        <w:tc>
          <w:tcPr>
            <w:tcW w:w="5" w:type="pct"/>
            <w:shd w:val="clear" w:color="auto" w:fill="auto"/>
            <w:vAlign w:val="bottom"/>
          </w:tcPr>
          <w:p w14:paraId="012DC05B" w14:textId="77777777" w:rsidR="008A1CC1" w:rsidRDefault="008A1CC1">
            <w:pPr>
              <w:rPr>
                <w:rFonts w:ascii="宋体"/>
              </w:rPr>
            </w:pPr>
          </w:p>
        </w:tc>
        <w:tc>
          <w:tcPr>
            <w:tcW w:w="5" w:type="pct"/>
            <w:shd w:val="clear" w:color="auto" w:fill="auto"/>
            <w:vAlign w:val="bottom"/>
          </w:tcPr>
          <w:p w14:paraId="012DC05C" w14:textId="77777777" w:rsidR="008A1CC1" w:rsidRDefault="008A1CC1">
            <w:pPr>
              <w:rPr>
                <w:rFonts w:ascii="宋体"/>
              </w:rPr>
            </w:pPr>
          </w:p>
        </w:tc>
        <w:tc>
          <w:tcPr>
            <w:tcW w:w="26" w:type="pct"/>
            <w:shd w:val="clear" w:color="auto" w:fill="auto"/>
            <w:vAlign w:val="bottom"/>
          </w:tcPr>
          <w:p w14:paraId="012DC05D" w14:textId="77777777" w:rsidR="008A1CC1" w:rsidRDefault="008A1CC1">
            <w:pPr>
              <w:rPr>
                <w:rFonts w:ascii="宋体"/>
              </w:rPr>
            </w:pPr>
          </w:p>
        </w:tc>
        <w:tc>
          <w:tcPr>
            <w:tcW w:w="5" w:type="pct"/>
            <w:shd w:val="clear" w:color="auto" w:fill="auto"/>
            <w:vAlign w:val="bottom"/>
          </w:tcPr>
          <w:p w14:paraId="012DC05E" w14:textId="77777777" w:rsidR="008A1CC1" w:rsidRDefault="008A1CC1">
            <w:pPr>
              <w:rPr>
                <w:rFonts w:ascii="宋体"/>
              </w:rPr>
            </w:pPr>
          </w:p>
        </w:tc>
        <w:tc>
          <w:tcPr>
            <w:tcW w:w="50" w:type="pct"/>
            <w:shd w:val="clear" w:color="auto" w:fill="auto"/>
            <w:vAlign w:val="bottom"/>
          </w:tcPr>
          <w:p w14:paraId="012DC05F" w14:textId="77777777" w:rsidR="008A1CC1" w:rsidRDefault="008A1CC1">
            <w:pPr>
              <w:rPr>
                <w:rFonts w:ascii="宋体"/>
              </w:rPr>
            </w:pPr>
          </w:p>
        </w:tc>
        <w:tc>
          <w:tcPr>
            <w:tcW w:w="442" w:type="pct"/>
            <w:shd w:val="clear" w:color="auto" w:fill="auto"/>
            <w:vAlign w:val="bottom"/>
          </w:tcPr>
          <w:p w14:paraId="012DC060" w14:textId="77777777" w:rsidR="008A1CC1" w:rsidRDefault="008A1CC1">
            <w:pPr>
              <w:rPr>
                <w:rFonts w:ascii="宋体"/>
              </w:rPr>
            </w:pPr>
          </w:p>
        </w:tc>
        <w:tc>
          <w:tcPr>
            <w:tcW w:w="5" w:type="pct"/>
            <w:shd w:val="clear" w:color="auto" w:fill="auto"/>
            <w:vAlign w:val="bottom"/>
          </w:tcPr>
          <w:p w14:paraId="012DC061" w14:textId="77777777" w:rsidR="008A1CC1" w:rsidRDefault="008A1CC1">
            <w:pPr>
              <w:rPr>
                <w:rFonts w:ascii="宋体"/>
              </w:rPr>
            </w:pPr>
          </w:p>
        </w:tc>
        <w:tc>
          <w:tcPr>
            <w:tcW w:w="5" w:type="pct"/>
            <w:shd w:val="clear" w:color="auto" w:fill="auto"/>
            <w:vAlign w:val="bottom"/>
          </w:tcPr>
          <w:p w14:paraId="012DC062" w14:textId="77777777" w:rsidR="008A1CC1" w:rsidRDefault="008A1CC1">
            <w:pPr>
              <w:rPr>
                <w:rFonts w:ascii="宋体"/>
              </w:rPr>
            </w:pPr>
          </w:p>
        </w:tc>
        <w:tc>
          <w:tcPr>
            <w:tcW w:w="26" w:type="pct"/>
            <w:shd w:val="clear" w:color="auto" w:fill="auto"/>
            <w:vAlign w:val="bottom"/>
          </w:tcPr>
          <w:p w14:paraId="012DC063" w14:textId="77777777" w:rsidR="008A1CC1" w:rsidRDefault="008A1CC1">
            <w:pPr>
              <w:rPr>
                <w:rFonts w:ascii="宋体"/>
              </w:rPr>
            </w:pPr>
          </w:p>
        </w:tc>
        <w:tc>
          <w:tcPr>
            <w:tcW w:w="5" w:type="pct"/>
            <w:shd w:val="clear" w:color="auto" w:fill="auto"/>
            <w:vAlign w:val="bottom"/>
          </w:tcPr>
          <w:p w14:paraId="012DC064" w14:textId="77777777" w:rsidR="008A1CC1" w:rsidRDefault="008A1CC1">
            <w:pPr>
              <w:rPr>
                <w:rFonts w:ascii="宋体"/>
              </w:rPr>
            </w:pPr>
          </w:p>
        </w:tc>
        <w:tc>
          <w:tcPr>
            <w:tcW w:w="50" w:type="pct"/>
            <w:shd w:val="clear" w:color="auto" w:fill="auto"/>
            <w:vAlign w:val="bottom"/>
          </w:tcPr>
          <w:p w14:paraId="012DC065" w14:textId="77777777" w:rsidR="008A1CC1" w:rsidRDefault="008A1CC1">
            <w:pPr>
              <w:rPr>
                <w:rFonts w:ascii="宋体"/>
              </w:rPr>
            </w:pPr>
          </w:p>
        </w:tc>
        <w:tc>
          <w:tcPr>
            <w:tcW w:w="317" w:type="pct"/>
            <w:shd w:val="clear" w:color="auto" w:fill="auto"/>
            <w:vAlign w:val="bottom"/>
          </w:tcPr>
          <w:p w14:paraId="012DC066" w14:textId="77777777" w:rsidR="008A1CC1" w:rsidRDefault="008A1CC1">
            <w:pPr>
              <w:rPr>
                <w:rFonts w:ascii="宋体"/>
              </w:rPr>
            </w:pPr>
          </w:p>
        </w:tc>
        <w:tc>
          <w:tcPr>
            <w:tcW w:w="5" w:type="pct"/>
            <w:shd w:val="clear" w:color="auto" w:fill="auto"/>
            <w:vAlign w:val="bottom"/>
          </w:tcPr>
          <w:p w14:paraId="012DC067" w14:textId="77777777" w:rsidR="008A1CC1" w:rsidRDefault="008A1CC1">
            <w:pPr>
              <w:rPr>
                <w:rFonts w:ascii="宋体"/>
              </w:rPr>
            </w:pPr>
          </w:p>
        </w:tc>
        <w:tc>
          <w:tcPr>
            <w:tcW w:w="5" w:type="pct"/>
            <w:shd w:val="clear" w:color="auto" w:fill="auto"/>
            <w:vAlign w:val="bottom"/>
          </w:tcPr>
          <w:p w14:paraId="012DC068" w14:textId="77777777" w:rsidR="008A1CC1" w:rsidRDefault="008A1CC1">
            <w:pPr>
              <w:rPr>
                <w:rFonts w:ascii="宋体"/>
              </w:rPr>
            </w:pPr>
          </w:p>
        </w:tc>
        <w:tc>
          <w:tcPr>
            <w:tcW w:w="26" w:type="pct"/>
            <w:shd w:val="clear" w:color="auto" w:fill="auto"/>
            <w:vAlign w:val="bottom"/>
          </w:tcPr>
          <w:p w14:paraId="012DC069" w14:textId="77777777" w:rsidR="008A1CC1" w:rsidRDefault="008A1CC1">
            <w:pPr>
              <w:rPr>
                <w:rFonts w:ascii="宋体"/>
              </w:rPr>
            </w:pPr>
          </w:p>
        </w:tc>
        <w:tc>
          <w:tcPr>
            <w:tcW w:w="5" w:type="pct"/>
            <w:shd w:val="clear" w:color="auto" w:fill="auto"/>
            <w:vAlign w:val="bottom"/>
          </w:tcPr>
          <w:p w14:paraId="012DC06A" w14:textId="77777777" w:rsidR="008A1CC1" w:rsidRDefault="008A1CC1">
            <w:pPr>
              <w:rPr>
                <w:rFonts w:ascii="宋体"/>
              </w:rPr>
            </w:pPr>
          </w:p>
        </w:tc>
        <w:tc>
          <w:tcPr>
            <w:tcW w:w="0" w:type="auto"/>
            <w:gridSpan w:val="3"/>
            <w:shd w:val="clear" w:color="auto" w:fill="auto"/>
            <w:vAlign w:val="bottom"/>
          </w:tcPr>
          <w:p w14:paraId="012DC06B" w14:textId="77777777" w:rsidR="008A1CC1" w:rsidRDefault="008A1CC1">
            <w:pPr>
              <w:rPr>
                <w:rFonts w:ascii="宋体"/>
                <w:vanish/>
              </w:rPr>
            </w:pPr>
          </w:p>
        </w:tc>
        <w:tc>
          <w:tcPr>
            <w:tcW w:w="0" w:type="auto"/>
            <w:gridSpan w:val="3"/>
            <w:shd w:val="clear" w:color="auto" w:fill="auto"/>
            <w:vAlign w:val="bottom"/>
          </w:tcPr>
          <w:p w14:paraId="012DC06C" w14:textId="77777777" w:rsidR="008A1CC1" w:rsidRDefault="008A1CC1">
            <w:pPr>
              <w:rPr>
                <w:rFonts w:ascii="宋体"/>
                <w:vanish/>
              </w:rPr>
            </w:pPr>
          </w:p>
        </w:tc>
        <w:tc>
          <w:tcPr>
            <w:tcW w:w="0" w:type="auto"/>
            <w:gridSpan w:val="3"/>
            <w:shd w:val="clear" w:color="auto" w:fill="auto"/>
            <w:vAlign w:val="bottom"/>
          </w:tcPr>
          <w:p w14:paraId="012DC06D" w14:textId="77777777" w:rsidR="008A1CC1" w:rsidRDefault="008A1CC1">
            <w:pPr>
              <w:rPr>
                <w:rFonts w:ascii="宋体"/>
                <w:vanish/>
              </w:rPr>
            </w:pPr>
          </w:p>
        </w:tc>
        <w:tc>
          <w:tcPr>
            <w:tcW w:w="0" w:type="auto"/>
            <w:gridSpan w:val="3"/>
            <w:shd w:val="clear" w:color="auto" w:fill="auto"/>
            <w:vAlign w:val="bottom"/>
          </w:tcPr>
          <w:p w14:paraId="012DC06E" w14:textId="77777777" w:rsidR="008A1CC1" w:rsidRDefault="008A1CC1">
            <w:pPr>
              <w:rPr>
                <w:rFonts w:ascii="宋体"/>
                <w:vanish/>
              </w:rPr>
            </w:pPr>
          </w:p>
        </w:tc>
        <w:tc>
          <w:tcPr>
            <w:tcW w:w="0" w:type="auto"/>
            <w:gridSpan w:val="3"/>
            <w:shd w:val="clear" w:color="auto" w:fill="auto"/>
            <w:vAlign w:val="bottom"/>
          </w:tcPr>
          <w:p w14:paraId="012DC06F" w14:textId="77777777" w:rsidR="008A1CC1" w:rsidRDefault="008A1CC1">
            <w:pPr>
              <w:rPr>
                <w:rFonts w:ascii="宋体"/>
                <w:vanish/>
              </w:rPr>
            </w:pPr>
          </w:p>
        </w:tc>
        <w:tc>
          <w:tcPr>
            <w:tcW w:w="0" w:type="auto"/>
            <w:gridSpan w:val="3"/>
            <w:shd w:val="clear" w:color="auto" w:fill="auto"/>
            <w:vAlign w:val="bottom"/>
          </w:tcPr>
          <w:p w14:paraId="012DC070" w14:textId="77777777" w:rsidR="008A1CC1" w:rsidRDefault="008A1CC1">
            <w:pPr>
              <w:rPr>
                <w:rFonts w:ascii="宋体"/>
                <w:vanish/>
              </w:rPr>
            </w:pPr>
          </w:p>
        </w:tc>
        <w:tc>
          <w:tcPr>
            <w:tcW w:w="50" w:type="pct"/>
            <w:shd w:val="clear" w:color="auto" w:fill="auto"/>
            <w:vAlign w:val="bottom"/>
          </w:tcPr>
          <w:p w14:paraId="012DC071" w14:textId="77777777" w:rsidR="008A1CC1" w:rsidRDefault="008A1CC1">
            <w:pPr>
              <w:rPr>
                <w:rFonts w:ascii="宋体"/>
              </w:rPr>
            </w:pPr>
          </w:p>
        </w:tc>
        <w:tc>
          <w:tcPr>
            <w:tcW w:w="449" w:type="pct"/>
            <w:shd w:val="clear" w:color="auto" w:fill="auto"/>
            <w:vAlign w:val="bottom"/>
          </w:tcPr>
          <w:p w14:paraId="012DC072" w14:textId="77777777" w:rsidR="008A1CC1" w:rsidRDefault="008A1CC1">
            <w:pPr>
              <w:rPr>
                <w:rFonts w:ascii="宋体"/>
              </w:rPr>
            </w:pPr>
          </w:p>
        </w:tc>
        <w:tc>
          <w:tcPr>
            <w:tcW w:w="5" w:type="pct"/>
            <w:shd w:val="clear" w:color="auto" w:fill="auto"/>
            <w:vAlign w:val="bottom"/>
          </w:tcPr>
          <w:p w14:paraId="012DC073" w14:textId="77777777" w:rsidR="008A1CC1" w:rsidRDefault="008A1CC1">
            <w:pPr>
              <w:rPr>
                <w:rFonts w:ascii="宋体"/>
              </w:rPr>
            </w:pPr>
          </w:p>
        </w:tc>
      </w:tr>
      <w:tr w:rsidR="008A1CC1" w14:paraId="012DC0AD" w14:textId="77777777">
        <w:trPr>
          <w:hidden/>
        </w:trPr>
        <w:tc>
          <w:tcPr>
            <w:tcW w:w="0" w:type="auto"/>
            <w:gridSpan w:val="3"/>
            <w:shd w:val="clear" w:color="auto" w:fill="auto"/>
            <w:vAlign w:val="bottom"/>
          </w:tcPr>
          <w:p w14:paraId="012DC075" w14:textId="77777777" w:rsidR="008A1CC1" w:rsidRDefault="008A1CC1">
            <w:pPr>
              <w:rPr>
                <w:rFonts w:ascii="宋体"/>
                <w:vanish/>
              </w:rPr>
            </w:pPr>
          </w:p>
        </w:tc>
        <w:tc>
          <w:tcPr>
            <w:tcW w:w="0" w:type="auto"/>
            <w:gridSpan w:val="3"/>
            <w:shd w:val="clear" w:color="auto" w:fill="auto"/>
            <w:vAlign w:val="bottom"/>
          </w:tcPr>
          <w:p w14:paraId="012DC076" w14:textId="77777777" w:rsidR="008A1CC1" w:rsidRDefault="008A1CC1">
            <w:pPr>
              <w:rPr>
                <w:rFonts w:ascii="宋体"/>
                <w:vanish/>
              </w:rPr>
            </w:pPr>
          </w:p>
        </w:tc>
        <w:tc>
          <w:tcPr>
            <w:tcW w:w="0" w:type="auto"/>
            <w:shd w:val="clear" w:color="auto" w:fill="auto"/>
            <w:vAlign w:val="bottom"/>
          </w:tcPr>
          <w:p w14:paraId="012DC077" w14:textId="77777777" w:rsidR="008A1CC1" w:rsidRDefault="008A1CC1">
            <w:pPr>
              <w:rPr>
                <w:rFonts w:ascii="宋体"/>
              </w:rPr>
            </w:pPr>
          </w:p>
        </w:tc>
        <w:tc>
          <w:tcPr>
            <w:tcW w:w="0" w:type="auto"/>
            <w:shd w:val="clear" w:color="auto" w:fill="auto"/>
            <w:vAlign w:val="bottom"/>
          </w:tcPr>
          <w:p w14:paraId="012DC078" w14:textId="77777777" w:rsidR="008A1CC1" w:rsidRDefault="008A1CC1">
            <w:pPr>
              <w:rPr>
                <w:rFonts w:ascii="宋体"/>
              </w:rPr>
            </w:pPr>
          </w:p>
        </w:tc>
        <w:tc>
          <w:tcPr>
            <w:tcW w:w="0" w:type="auto"/>
            <w:shd w:val="clear" w:color="auto" w:fill="auto"/>
            <w:vAlign w:val="bottom"/>
          </w:tcPr>
          <w:p w14:paraId="012DC079" w14:textId="77777777" w:rsidR="008A1CC1" w:rsidRDefault="008A1CC1">
            <w:pPr>
              <w:rPr>
                <w:rFonts w:ascii="宋体"/>
              </w:rPr>
            </w:pPr>
          </w:p>
        </w:tc>
        <w:tc>
          <w:tcPr>
            <w:tcW w:w="0" w:type="auto"/>
            <w:shd w:val="clear" w:color="auto" w:fill="auto"/>
            <w:vAlign w:val="bottom"/>
          </w:tcPr>
          <w:p w14:paraId="012DC07A" w14:textId="77777777" w:rsidR="008A1CC1" w:rsidRDefault="008A1CC1">
            <w:pPr>
              <w:rPr>
                <w:rFonts w:ascii="宋体"/>
              </w:rPr>
            </w:pPr>
          </w:p>
        </w:tc>
        <w:tc>
          <w:tcPr>
            <w:tcW w:w="0" w:type="auto"/>
            <w:shd w:val="clear" w:color="auto" w:fill="auto"/>
            <w:vAlign w:val="bottom"/>
          </w:tcPr>
          <w:p w14:paraId="012DC07B" w14:textId="77777777" w:rsidR="008A1CC1" w:rsidRDefault="008A1CC1">
            <w:pPr>
              <w:rPr>
                <w:rFonts w:ascii="宋体"/>
              </w:rPr>
            </w:pPr>
          </w:p>
        </w:tc>
        <w:tc>
          <w:tcPr>
            <w:tcW w:w="0" w:type="auto"/>
            <w:shd w:val="clear" w:color="auto" w:fill="auto"/>
            <w:vAlign w:val="bottom"/>
          </w:tcPr>
          <w:p w14:paraId="012DC07C" w14:textId="77777777" w:rsidR="008A1CC1" w:rsidRDefault="008A1CC1">
            <w:pPr>
              <w:rPr>
                <w:rFonts w:ascii="宋体"/>
              </w:rPr>
            </w:pPr>
          </w:p>
        </w:tc>
        <w:tc>
          <w:tcPr>
            <w:tcW w:w="0" w:type="auto"/>
            <w:shd w:val="clear" w:color="auto" w:fill="auto"/>
            <w:vAlign w:val="bottom"/>
          </w:tcPr>
          <w:p w14:paraId="012DC07D" w14:textId="77777777" w:rsidR="008A1CC1" w:rsidRDefault="008A1CC1">
            <w:pPr>
              <w:rPr>
                <w:rFonts w:ascii="宋体"/>
              </w:rPr>
            </w:pPr>
          </w:p>
        </w:tc>
        <w:tc>
          <w:tcPr>
            <w:tcW w:w="0" w:type="auto"/>
            <w:shd w:val="clear" w:color="auto" w:fill="auto"/>
            <w:vAlign w:val="bottom"/>
          </w:tcPr>
          <w:p w14:paraId="012DC07E" w14:textId="77777777" w:rsidR="008A1CC1" w:rsidRDefault="008A1CC1">
            <w:pPr>
              <w:rPr>
                <w:rFonts w:ascii="宋体"/>
              </w:rPr>
            </w:pPr>
          </w:p>
        </w:tc>
        <w:tc>
          <w:tcPr>
            <w:tcW w:w="0" w:type="auto"/>
            <w:shd w:val="clear" w:color="auto" w:fill="auto"/>
            <w:vAlign w:val="bottom"/>
          </w:tcPr>
          <w:p w14:paraId="012DC07F" w14:textId="77777777" w:rsidR="008A1CC1" w:rsidRDefault="008A1CC1">
            <w:pPr>
              <w:rPr>
                <w:rFonts w:ascii="宋体"/>
              </w:rPr>
            </w:pPr>
          </w:p>
        </w:tc>
        <w:tc>
          <w:tcPr>
            <w:tcW w:w="0" w:type="auto"/>
            <w:shd w:val="clear" w:color="auto" w:fill="auto"/>
            <w:vAlign w:val="bottom"/>
          </w:tcPr>
          <w:p w14:paraId="012DC080" w14:textId="77777777" w:rsidR="008A1CC1" w:rsidRDefault="008A1CC1">
            <w:pPr>
              <w:rPr>
                <w:rFonts w:ascii="宋体"/>
              </w:rPr>
            </w:pPr>
          </w:p>
        </w:tc>
        <w:tc>
          <w:tcPr>
            <w:tcW w:w="0" w:type="auto"/>
            <w:shd w:val="clear" w:color="auto" w:fill="auto"/>
            <w:vAlign w:val="bottom"/>
          </w:tcPr>
          <w:p w14:paraId="012DC081" w14:textId="77777777" w:rsidR="008A1CC1" w:rsidRDefault="008A1CC1">
            <w:pPr>
              <w:rPr>
                <w:rFonts w:ascii="宋体"/>
              </w:rPr>
            </w:pPr>
          </w:p>
        </w:tc>
        <w:tc>
          <w:tcPr>
            <w:tcW w:w="0" w:type="auto"/>
            <w:shd w:val="clear" w:color="auto" w:fill="auto"/>
            <w:vAlign w:val="bottom"/>
          </w:tcPr>
          <w:p w14:paraId="012DC082" w14:textId="77777777" w:rsidR="008A1CC1" w:rsidRDefault="008A1CC1">
            <w:pPr>
              <w:rPr>
                <w:rFonts w:ascii="宋体"/>
              </w:rPr>
            </w:pPr>
          </w:p>
        </w:tc>
        <w:tc>
          <w:tcPr>
            <w:tcW w:w="0" w:type="auto"/>
            <w:shd w:val="clear" w:color="auto" w:fill="auto"/>
            <w:vAlign w:val="bottom"/>
          </w:tcPr>
          <w:p w14:paraId="012DC083" w14:textId="77777777" w:rsidR="008A1CC1" w:rsidRDefault="008A1CC1">
            <w:pPr>
              <w:rPr>
                <w:rFonts w:ascii="宋体"/>
              </w:rPr>
            </w:pPr>
          </w:p>
        </w:tc>
        <w:tc>
          <w:tcPr>
            <w:tcW w:w="0" w:type="auto"/>
            <w:shd w:val="clear" w:color="auto" w:fill="auto"/>
            <w:vAlign w:val="bottom"/>
          </w:tcPr>
          <w:p w14:paraId="012DC084" w14:textId="77777777" w:rsidR="008A1CC1" w:rsidRDefault="008A1CC1">
            <w:pPr>
              <w:rPr>
                <w:rFonts w:ascii="宋体"/>
              </w:rPr>
            </w:pPr>
          </w:p>
        </w:tc>
        <w:tc>
          <w:tcPr>
            <w:tcW w:w="0" w:type="auto"/>
            <w:shd w:val="clear" w:color="auto" w:fill="auto"/>
            <w:vAlign w:val="bottom"/>
          </w:tcPr>
          <w:p w14:paraId="012DC085" w14:textId="77777777" w:rsidR="008A1CC1" w:rsidRDefault="008A1CC1">
            <w:pPr>
              <w:rPr>
                <w:rFonts w:ascii="宋体"/>
              </w:rPr>
            </w:pPr>
          </w:p>
        </w:tc>
        <w:tc>
          <w:tcPr>
            <w:tcW w:w="0" w:type="auto"/>
            <w:shd w:val="clear" w:color="auto" w:fill="auto"/>
            <w:vAlign w:val="bottom"/>
          </w:tcPr>
          <w:p w14:paraId="012DC086" w14:textId="77777777" w:rsidR="008A1CC1" w:rsidRDefault="008A1CC1">
            <w:pPr>
              <w:rPr>
                <w:rFonts w:ascii="宋体"/>
              </w:rPr>
            </w:pPr>
          </w:p>
        </w:tc>
        <w:tc>
          <w:tcPr>
            <w:tcW w:w="0" w:type="auto"/>
            <w:shd w:val="clear" w:color="auto" w:fill="auto"/>
            <w:vAlign w:val="bottom"/>
          </w:tcPr>
          <w:p w14:paraId="012DC087" w14:textId="77777777" w:rsidR="008A1CC1" w:rsidRDefault="008A1CC1">
            <w:pPr>
              <w:rPr>
                <w:rFonts w:ascii="宋体"/>
              </w:rPr>
            </w:pPr>
          </w:p>
        </w:tc>
        <w:tc>
          <w:tcPr>
            <w:tcW w:w="0" w:type="auto"/>
            <w:shd w:val="clear" w:color="auto" w:fill="auto"/>
            <w:vAlign w:val="bottom"/>
          </w:tcPr>
          <w:p w14:paraId="012DC088" w14:textId="77777777" w:rsidR="008A1CC1" w:rsidRDefault="008A1CC1">
            <w:pPr>
              <w:rPr>
                <w:rFonts w:ascii="宋体"/>
              </w:rPr>
            </w:pPr>
          </w:p>
        </w:tc>
        <w:tc>
          <w:tcPr>
            <w:tcW w:w="0" w:type="auto"/>
            <w:shd w:val="clear" w:color="auto" w:fill="auto"/>
            <w:vAlign w:val="bottom"/>
          </w:tcPr>
          <w:p w14:paraId="012DC089" w14:textId="77777777" w:rsidR="008A1CC1" w:rsidRDefault="008A1CC1">
            <w:pPr>
              <w:rPr>
                <w:rFonts w:ascii="宋体"/>
              </w:rPr>
            </w:pPr>
          </w:p>
        </w:tc>
        <w:tc>
          <w:tcPr>
            <w:tcW w:w="0" w:type="auto"/>
            <w:shd w:val="clear" w:color="auto" w:fill="auto"/>
            <w:vAlign w:val="bottom"/>
          </w:tcPr>
          <w:p w14:paraId="012DC08A" w14:textId="77777777" w:rsidR="008A1CC1" w:rsidRDefault="008A1CC1">
            <w:pPr>
              <w:rPr>
                <w:rFonts w:ascii="宋体"/>
              </w:rPr>
            </w:pPr>
          </w:p>
        </w:tc>
        <w:tc>
          <w:tcPr>
            <w:tcW w:w="0" w:type="auto"/>
            <w:shd w:val="clear" w:color="auto" w:fill="auto"/>
            <w:vAlign w:val="bottom"/>
          </w:tcPr>
          <w:p w14:paraId="012DC08B" w14:textId="77777777" w:rsidR="008A1CC1" w:rsidRDefault="008A1CC1">
            <w:pPr>
              <w:rPr>
                <w:rFonts w:ascii="宋体"/>
              </w:rPr>
            </w:pPr>
          </w:p>
        </w:tc>
        <w:tc>
          <w:tcPr>
            <w:tcW w:w="0" w:type="auto"/>
            <w:shd w:val="clear" w:color="auto" w:fill="auto"/>
            <w:vAlign w:val="bottom"/>
          </w:tcPr>
          <w:p w14:paraId="012DC08C" w14:textId="77777777" w:rsidR="008A1CC1" w:rsidRDefault="008A1CC1">
            <w:pPr>
              <w:rPr>
                <w:rFonts w:ascii="宋体"/>
              </w:rPr>
            </w:pPr>
          </w:p>
        </w:tc>
        <w:tc>
          <w:tcPr>
            <w:tcW w:w="0" w:type="auto"/>
            <w:shd w:val="clear" w:color="auto" w:fill="auto"/>
            <w:vAlign w:val="bottom"/>
          </w:tcPr>
          <w:p w14:paraId="012DC08D" w14:textId="77777777" w:rsidR="008A1CC1" w:rsidRDefault="008A1CC1">
            <w:pPr>
              <w:rPr>
                <w:rFonts w:ascii="宋体"/>
              </w:rPr>
            </w:pPr>
          </w:p>
        </w:tc>
        <w:tc>
          <w:tcPr>
            <w:tcW w:w="0" w:type="auto"/>
            <w:shd w:val="clear" w:color="auto" w:fill="auto"/>
            <w:vAlign w:val="bottom"/>
          </w:tcPr>
          <w:p w14:paraId="012DC08E" w14:textId="77777777" w:rsidR="008A1CC1" w:rsidRDefault="008A1CC1">
            <w:pPr>
              <w:rPr>
                <w:rFonts w:ascii="宋体"/>
              </w:rPr>
            </w:pPr>
          </w:p>
        </w:tc>
        <w:tc>
          <w:tcPr>
            <w:tcW w:w="0" w:type="auto"/>
            <w:shd w:val="clear" w:color="auto" w:fill="auto"/>
            <w:vAlign w:val="bottom"/>
          </w:tcPr>
          <w:p w14:paraId="012DC08F" w14:textId="77777777" w:rsidR="008A1CC1" w:rsidRDefault="008A1CC1">
            <w:pPr>
              <w:rPr>
                <w:rFonts w:ascii="宋体"/>
              </w:rPr>
            </w:pPr>
          </w:p>
        </w:tc>
        <w:tc>
          <w:tcPr>
            <w:tcW w:w="0" w:type="auto"/>
            <w:shd w:val="clear" w:color="auto" w:fill="auto"/>
            <w:vAlign w:val="bottom"/>
          </w:tcPr>
          <w:p w14:paraId="012DC090" w14:textId="77777777" w:rsidR="008A1CC1" w:rsidRDefault="008A1CC1">
            <w:pPr>
              <w:rPr>
                <w:rFonts w:ascii="宋体"/>
              </w:rPr>
            </w:pPr>
          </w:p>
        </w:tc>
        <w:tc>
          <w:tcPr>
            <w:tcW w:w="0" w:type="auto"/>
            <w:shd w:val="clear" w:color="auto" w:fill="auto"/>
            <w:vAlign w:val="bottom"/>
          </w:tcPr>
          <w:p w14:paraId="012DC091" w14:textId="77777777" w:rsidR="008A1CC1" w:rsidRDefault="008A1CC1">
            <w:pPr>
              <w:rPr>
                <w:rFonts w:ascii="宋体"/>
              </w:rPr>
            </w:pPr>
          </w:p>
        </w:tc>
        <w:tc>
          <w:tcPr>
            <w:tcW w:w="0" w:type="auto"/>
            <w:shd w:val="clear" w:color="auto" w:fill="auto"/>
            <w:vAlign w:val="bottom"/>
          </w:tcPr>
          <w:p w14:paraId="012DC092" w14:textId="77777777" w:rsidR="008A1CC1" w:rsidRDefault="008A1CC1">
            <w:pPr>
              <w:rPr>
                <w:rFonts w:ascii="宋体"/>
              </w:rPr>
            </w:pPr>
          </w:p>
        </w:tc>
        <w:tc>
          <w:tcPr>
            <w:tcW w:w="0" w:type="auto"/>
            <w:shd w:val="clear" w:color="auto" w:fill="auto"/>
            <w:vAlign w:val="bottom"/>
          </w:tcPr>
          <w:p w14:paraId="012DC093" w14:textId="77777777" w:rsidR="008A1CC1" w:rsidRDefault="008A1CC1">
            <w:pPr>
              <w:rPr>
                <w:rFonts w:ascii="宋体"/>
              </w:rPr>
            </w:pPr>
          </w:p>
        </w:tc>
        <w:tc>
          <w:tcPr>
            <w:tcW w:w="0" w:type="auto"/>
            <w:shd w:val="clear" w:color="auto" w:fill="auto"/>
            <w:vAlign w:val="bottom"/>
          </w:tcPr>
          <w:p w14:paraId="012DC094" w14:textId="77777777" w:rsidR="008A1CC1" w:rsidRDefault="008A1CC1">
            <w:pPr>
              <w:rPr>
                <w:rFonts w:ascii="宋体"/>
              </w:rPr>
            </w:pPr>
          </w:p>
        </w:tc>
        <w:tc>
          <w:tcPr>
            <w:tcW w:w="0" w:type="auto"/>
            <w:shd w:val="clear" w:color="auto" w:fill="auto"/>
            <w:vAlign w:val="bottom"/>
          </w:tcPr>
          <w:p w14:paraId="012DC095" w14:textId="77777777" w:rsidR="008A1CC1" w:rsidRDefault="008A1CC1">
            <w:pPr>
              <w:rPr>
                <w:rFonts w:ascii="宋体"/>
              </w:rPr>
            </w:pPr>
          </w:p>
        </w:tc>
        <w:tc>
          <w:tcPr>
            <w:tcW w:w="0" w:type="auto"/>
            <w:shd w:val="clear" w:color="auto" w:fill="auto"/>
            <w:vAlign w:val="bottom"/>
          </w:tcPr>
          <w:p w14:paraId="012DC096" w14:textId="77777777" w:rsidR="008A1CC1" w:rsidRDefault="008A1CC1">
            <w:pPr>
              <w:rPr>
                <w:rFonts w:ascii="宋体"/>
              </w:rPr>
            </w:pPr>
          </w:p>
        </w:tc>
        <w:tc>
          <w:tcPr>
            <w:tcW w:w="0" w:type="auto"/>
            <w:shd w:val="clear" w:color="auto" w:fill="auto"/>
            <w:vAlign w:val="bottom"/>
          </w:tcPr>
          <w:p w14:paraId="012DC097" w14:textId="77777777" w:rsidR="008A1CC1" w:rsidRDefault="008A1CC1">
            <w:pPr>
              <w:rPr>
                <w:rFonts w:ascii="宋体"/>
              </w:rPr>
            </w:pPr>
          </w:p>
        </w:tc>
        <w:tc>
          <w:tcPr>
            <w:tcW w:w="0" w:type="auto"/>
            <w:shd w:val="clear" w:color="auto" w:fill="auto"/>
            <w:vAlign w:val="bottom"/>
          </w:tcPr>
          <w:p w14:paraId="012DC098" w14:textId="77777777" w:rsidR="008A1CC1" w:rsidRDefault="008A1CC1">
            <w:pPr>
              <w:rPr>
                <w:rFonts w:ascii="宋体"/>
              </w:rPr>
            </w:pPr>
          </w:p>
        </w:tc>
        <w:tc>
          <w:tcPr>
            <w:tcW w:w="0" w:type="auto"/>
            <w:shd w:val="clear" w:color="auto" w:fill="auto"/>
            <w:vAlign w:val="bottom"/>
          </w:tcPr>
          <w:p w14:paraId="012DC099" w14:textId="77777777" w:rsidR="008A1CC1" w:rsidRDefault="008A1CC1">
            <w:pPr>
              <w:rPr>
                <w:rFonts w:ascii="宋体"/>
              </w:rPr>
            </w:pPr>
          </w:p>
        </w:tc>
        <w:tc>
          <w:tcPr>
            <w:tcW w:w="0" w:type="auto"/>
            <w:shd w:val="clear" w:color="auto" w:fill="auto"/>
            <w:vAlign w:val="bottom"/>
          </w:tcPr>
          <w:p w14:paraId="012DC09A" w14:textId="77777777" w:rsidR="008A1CC1" w:rsidRDefault="008A1CC1">
            <w:pPr>
              <w:rPr>
                <w:rFonts w:ascii="宋体"/>
              </w:rPr>
            </w:pPr>
          </w:p>
        </w:tc>
        <w:tc>
          <w:tcPr>
            <w:tcW w:w="0" w:type="auto"/>
            <w:shd w:val="clear" w:color="auto" w:fill="auto"/>
            <w:vAlign w:val="bottom"/>
          </w:tcPr>
          <w:p w14:paraId="012DC09B" w14:textId="77777777" w:rsidR="008A1CC1" w:rsidRDefault="008A1CC1">
            <w:pPr>
              <w:rPr>
                <w:rFonts w:ascii="宋体"/>
              </w:rPr>
            </w:pPr>
          </w:p>
        </w:tc>
        <w:tc>
          <w:tcPr>
            <w:tcW w:w="0" w:type="auto"/>
            <w:shd w:val="clear" w:color="auto" w:fill="auto"/>
            <w:vAlign w:val="bottom"/>
          </w:tcPr>
          <w:p w14:paraId="012DC09C" w14:textId="77777777" w:rsidR="008A1CC1" w:rsidRDefault="008A1CC1">
            <w:pPr>
              <w:rPr>
                <w:rFonts w:ascii="宋体"/>
              </w:rPr>
            </w:pPr>
          </w:p>
        </w:tc>
        <w:tc>
          <w:tcPr>
            <w:tcW w:w="0" w:type="auto"/>
            <w:shd w:val="clear" w:color="auto" w:fill="auto"/>
            <w:vAlign w:val="bottom"/>
          </w:tcPr>
          <w:p w14:paraId="012DC09D" w14:textId="77777777" w:rsidR="008A1CC1" w:rsidRDefault="008A1CC1">
            <w:pPr>
              <w:rPr>
                <w:rFonts w:ascii="宋体"/>
              </w:rPr>
            </w:pPr>
          </w:p>
        </w:tc>
        <w:tc>
          <w:tcPr>
            <w:tcW w:w="0" w:type="auto"/>
            <w:shd w:val="clear" w:color="auto" w:fill="auto"/>
            <w:vAlign w:val="bottom"/>
          </w:tcPr>
          <w:p w14:paraId="012DC09E" w14:textId="77777777" w:rsidR="008A1CC1" w:rsidRDefault="008A1CC1">
            <w:pPr>
              <w:rPr>
                <w:rFonts w:ascii="宋体"/>
              </w:rPr>
            </w:pPr>
          </w:p>
        </w:tc>
        <w:tc>
          <w:tcPr>
            <w:tcW w:w="0" w:type="auto"/>
            <w:shd w:val="clear" w:color="auto" w:fill="auto"/>
            <w:vAlign w:val="bottom"/>
          </w:tcPr>
          <w:p w14:paraId="012DC09F" w14:textId="77777777" w:rsidR="008A1CC1" w:rsidRDefault="008A1CC1">
            <w:pPr>
              <w:rPr>
                <w:rFonts w:ascii="宋体"/>
              </w:rPr>
            </w:pPr>
          </w:p>
        </w:tc>
        <w:tc>
          <w:tcPr>
            <w:tcW w:w="0" w:type="auto"/>
            <w:shd w:val="clear" w:color="auto" w:fill="auto"/>
            <w:vAlign w:val="bottom"/>
          </w:tcPr>
          <w:p w14:paraId="012DC0A0" w14:textId="77777777" w:rsidR="008A1CC1" w:rsidRDefault="008A1CC1">
            <w:pPr>
              <w:rPr>
                <w:rFonts w:ascii="宋体"/>
              </w:rPr>
            </w:pPr>
          </w:p>
        </w:tc>
        <w:tc>
          <w:tcPr>
            <w:tcW w:w="0" w:type="auto"/>
            <w:shd w:val="clear" w:color="auto" w:fill="auto"/>
            <w:vAlign w:val="bottom"/>
          </w:tcPr>
          <w:p w14:paraId="012DC0A1" w14:textId="77777777" w:rsidR="008A1CC1" w:rsidRDefault="008A1CC1">
            <w:pPr>
              <w:rPr>
                <w:rFonts w:ascii="宋体"/>
              </w:rPr>
            </w:pPr>
          </w:p>
        </w:tc>
        <w:tc>
          <w:tcPr>
            <w:tcW w:w="0" w:type="auto"/>
            <w:shd w:val="clear" w:color="auto" w:fill="auto"/>
            <w:vAlign w:val="bottom"/>
          </w:tcPr>
          <w:p w14:paraId="012DC0A2" w14:textId="77777777" w:rsidR="008A1CC1" w:rsidRDefault="008A1CC1">
            <w:pPr>
              <w:rPr>
                <w:rFonts w:ascii="宋体"/>
              </w:rPr>
            </w:pPr>
          </w:p>
        </w:tc>
        <w:tc>
          <w:tcPr>
            <w:tcW w:w="0" w:type="auto"/>
            <w:shd w:val="clear" w:color="auto" w:fill="auto"/>
            <w:vAlign w:val="bottom"/>
          </w:tcPr>
          <w:p w14:paraId="012DC0A3" w14:textId="77777777" w:rsidR="008A1CC1" w:rsidRDefault="008A1CC1">
            <w:pPr>
              <w:rPr>
                <w:rFonts w:ascii="宋体"/>
              </w:rPr>
            </w:pPr>
          </w:p>
        </w:tc>
        <w:tc>
          <w:tcPr>
            <w:tcW w:w="0" w:type="auto"/>
            <w:shd w:val="clear" w:color="auto" w:fill="auto"/>
            <w:vAlign w:val="bottom"/>
          </w:tcPr>
          <w:p w14:paraId="012DC0A4" w14:textId="77777777" w:rsidR="008A1CC1" w:rsidRDefault="008A1CC1">
            <w:pPr>
              <w:rPr>
                <w:rFonts w:ascii="宋体"/>
              </w:rPr>
            </w:pPr>
          </w:p>
        </w:tc>
        <w:tc>
          <w:tcPr>
            <w:tcW w:w="0" w:type="auto"/>
            <w:shd w:val="clear" w:color="auto" w:fill="auto"/>
            <w:vAlign w:val="bottom"/>
          </w:tcPr>
          <w:p w14:paraId="012DC0A5" w14:textId="77777777" w:rsidR="008A1CC1" w:rsidRDefault="008A1CC1">
            <w:pPr>
              <w:rPr>
                <w:rFonts w:ascii="宋体"/>
              </w:rPr>
            </w:pPr>
          </w:p>
        </w:tc>
        <w:tc>
          <w:tcPr>
            <w:tcW w:w="0" w:type="auto"/>
            <w:shd w:val="clear" w:color="auto" w:fill="auto"/>
            <w:vAlign w:val="bottom"/>
          </w:tcPr>
          <w:p w14:paraId="012DC0A6" w14:textId="77777777" w:rsidR="008A1CC1" w:rsidRDefault="008A1CC1">
            <w:pPr>
              <w:rPr>
                <w:rFonts w:ascii="宋体"/>
              </w:rPr>
            </w:pPr>
          </w:p>
        </w:tc>
        <w:tc>
          <w:tcPr>
            <w:tcW w:w="0" w:type="auto"/>
            <w:shd w:val="clear" w:color="auto" w:fill="auto"/>
            <w:vAlign w:val="bottom"/>
          </w:tcPr>
          <w:p w14:paraId="012DC0A7" w14:textId="77777777" w:rsidR="008A1CC1" w:rsidRDefault="008A1CC1">
            <w:pPr>
              <w:rPr>
                <w:rFonts w:ascii="宋体"/>
              </w:rPr>
            </w:pPr>
          </w:p>
        </w:tc>
        <w:tc>
          <w:tcPr>
            <w:tcW w:w="0" w:type="auto"/>
            <w:shd w:val="clear" w:color="auto" w:fill="auto"/>
            <w:vAlign w:val="bottom"/>
          </w:tcPr>
          <w:p w14:paraId="012DC0A8" w14:textId="77777777" w:rsidR="008A1CC1" w:rsidRDefault="008A1CC1">
            <w:pPr>
              <w:rPr>
                <w:rFonts w:ascii="宋体"/>
              </w:rPr>
            </w:pPr>
          </w:p>
        </w:tc>
        <w:tc>
          <w:tcPr>
            <w:tcW w:w="0" w:type="auto"/>
            <w:shd w:val="clear" w:color="auto" w:fill="auto"/>
            <w:vAlign w:val="bottom"/>
          </w:tcPr>
          <w:p w14:paraId="012DC0A9" w14:textId="77777777" w:rsidR="008A1CC1" w:rsidRDefault="008A1CC1">
            <w:pPr>
              <w:rPr>
                <w:rFonts w:ascii="宋体"/>
              </w:rPr>
            </w:pPr>
          </w:p>
        </w:tc>
        <w:tc>
          <w:tcPr>
            <w:tcW w:w="0" w:type="auto"/>
            <w:shd w:val="clear" w:color="auto" w:fill="auto"/>
            <w:vAlign w:val="bottom"/>
          </w:tcPr>
          <w:p w14:paraId="012DC0AA" w14:textId="77777777" w:rsidR="008A1CC1" w:rsidRDefault="008A1CC1">
            <w:pPr>
              <w:rPr>
                <w:rFonts w:ascii="宋体"/>
              </w:rPr>
            </w:pPr>
          </w:p>
        </w:tc>
        <w:tc>
          <w:tcPr>
            <w:tcW w:w="0" w:type="auto"/>
            <w:shd w:val="clear" w:color="auto" w:fill="auto"/>
            <w:vAlign w:val="bottom"/>
          </w:tcPr>
          <w:p w14:paraId="012DC0AB" w14:textId="77777777" w:rsidR="008A1CC1" w:rsidRDefault="008A1CC1">
            <w:pPr>
              <w:rPr>
                <w:rFonts w:ascii="宋体"/>
              </w:rPr>
            </w:pPr>
          </w:p>
        </w:tc>
        <w:tc>
          <w:tcPr>
            <w:tcW w:w="0" w:type="auto"/>
            <w:shd w:val="clear" w:color="auto" w:fill="auto"/>
            <w:vAlign w:val="bottom"/>
          </w:tcPr>
          <w:p w14:paraId="012DC0AC" w14:textId="77777777" w:rsidR="008A1CC1" w:rsidRDefault="008A1CC1">
            <w:pPr>
              <w:rPr>
                <w:rFonts w:ascii="宋体"/>
              </w:rPr>
            </w:pPr>
          </w:p>
        </w:tc>
      </w:tr>
      <w:tr w:rsidR="008A1CC1" w14:paraId="012DC0DA" w14:textId="77777777">
        <w:trPr>
          <w:hidden/>
        </w:trPr>
        <w:tc>
          <w:tcPr>
            <w:tcW w:w="0" w:type="auto"/>
            <w:gridSpan w:val="3"/>
            <w:shd w:val="clear" w:color="auto" w:fill="auto"/>
            <w:vAlign w:val="bottom"/>
          </w:tcPr>
          <w:p w14:paraId="012DC0AE" w14:textId="77777777" w:rsidR="008A1CC1" w:rsidRDefault="008A1CC1">
            <w:pPr>
              <w:rPr>
                <w:rFonts w:ascii="宋体"/>
                <w:vanish/>
              </w:rPr>
            </w:pPr>
          </w:p>
        </w:tc>
        <w:tc>
          <w:tcPr>
            <w:tcW w:w="0" w:type="auto"/>
            <w:gridSpan w:val="3"/>
            <w:shd w:val="clear" w:color="auto" w:fill="auto"/>
            <w:vAlign w:val="bottom"/>
          </w:tcPr>
          <w:p w14:paraId="012DC0AF" w14:textId="77777777" w:rsidR="008A1CC1" w:rsidRDefault="008A1CC1">
            <w:pPr>
              <w:rPr>
                <w:rFonts w:ascii="宋体"/>
                <w:vanish/>
              </w:rPr>
            </w:pPr>
          </w:p>
        </w:tc>
        <w:tc>
          <w:tcPr>
            <w:tcW w:w="0" w:type="auto"/>
            <w:gridSpan w:val="3"/>
            <w:shd w:val="clear" w:color="auto" w:fill="auto"/>
            <w:vAlign w:val="bottom"/>
          </w:tcPr>
          <w:p w14:paraId="012DC0B0" w14:textId="77777777" w:rsidR="008A1CC1" w:rsidRDefault="008A1CC1">
            <w:pPr>
              <w:rPr>
                <w:rFonts w:ascii="宋体"/>
                <w:vanish/>
              </w:rPr>
            </w:pPr>
          </w:p>
        </w:tc>
        <w:tc>
          <w:tcPr>
            <w:tcW w:w="0" w:type="auto"/>
            <w:gridSpan w:val="3"/>
            <w:shd w:val="clear" w:color="auto" w:fill="auto"/>
            <w:vAlign w:val="bottom"/>
          </w:tcPr>
          <w:p w14:paraId="012DC0B1" w14:textId="77777777" w:rsidR="008A1CC1" w:rsidRDefault="008A1CC1">
            <w:pPr>
              <w:rPr>
                <w:rFonts w:ascii="宋体"/>
                <w:vanish/>
              </w:rPr>
            </w:pPr>
          </w:p>
        </w:tc>
        <w:tc>
          <w:tcPr>
            <w:tcW w:w="0" w:type="auto"/>
            <w:gridSpan w:val="3"/>
            <w:shd w:val="clear" w:color="auto" w:fill="auto"/>
            <w:vAlign w:val="bottom"/>
          </w:tcPr>
          <w:p w14:paraId="012DC0B2" w14:textId="77777777" w:rsidR="008A1CC1" w:rsidRDefault="008A1CC1">
            <w:pPr>
              <w:rPr>
                <w:rFonts w:ascii="宋体"/>
                <w:vanish/>
              </w:rPr>
            </w:pPr>
          </w:p>
        </w:tc>
        <w:tc>
          <w:tcPr>
            <w:tcW w:w="0" w:type="auto"/>
            <w:gridSpan w:val="3"/>
            <w:shd w:val="clear" w:color="auto" w:fill="auto"/>
            <w:vAlign w:val="bottom"/>
          </w:tcPr>
          <w:p w14:paraId="012DC0B3" w14:textId="77777777" w:rsidR="008A1CC1" w:rsidRDefault="008A1CC1">
            <w:pPr>
              <w:rPr>
                <w:rFonts w:ascii="宋体"/>
                <w:vanish/>
              </w:rPr>
            </w:pPr>
          </w:p>
        </w:tc>
        <w:tc>
          <w:tcPr>
            <w:tcW w:w="0" w:type="auto"/>
            <w:gridSpan w:val="3"/>
            <w:shd w:val="clear" w:color="auto" w:fill="auto"/>
            <w:vAlign w:val="bottom"/>
          </w:tcPr>
          <w:p w14:paraId="012DC0B4" w14:textId="77777777" w:rsidR="008A1CC1" w:rsidRDefault="008A1CC1">
            <w:pPr>
              <w:rPr>
                <w:rFonts w:ascii="宋体"/>
                <w:vanish/>
              </w:rPr>
            </w:pPr>
          </w:p>
        </w:tc>
        <w:tc>
          <w:tcPr>
            <w:tcW w:w="0" w:type="auto"/>
            <w:gridSpan w:val="3"/>
            <w:shd w:val="clear" w:color="auto" w:fill="auto"/>
            <w:vAlign w:val="bottom"/>
          </w:tcPr>
          <w:p w14:paraId="012DC0B5" w14:textId="77777777" w:rsidR="008A1CC1" w:rsidRDefault="008A1CC1">
            <w:pPr>
              <w:rPr>
                <w:rFonts w:ascii="宋体"/>
                <w:vanish/>
              </w:rPr>
            </w:pPr>
          </w:p>
        </w:tc>
        <w:tc>
          <w:tcPr>
            <w:tcW w:w="0" w:type="auto"/>
            <w:shd w:val="clear" w:color="auto" w:fill="auto"/>
            <w:vAlign w:val="bottom"/>
          </w:tcPr>
          <w:p w14:paraId="012DC0B6" w14:textId="77777777" w:rsidR="008A1CC1" w:rsidRDefault="008A1CC1">
            <w:pPr>
              <w:rPr>
                <w:rFonts w:ascii="宋体"/>
              </w:rPr>
            </w:pPr>
          </w:p>
        </w:tc>
        <w:tc>
          <w:tcPr>
            <w:tcW w:w="0" w:type="auto"/>
            <w:shd w:val="clear" w:color="auto" w:fill="auto"/>
            <w:vAlign w:val="bottom"/>
          </w:tcPr>
          <w:p w14:paraId="012DC0B7" w14:textId="77777777" w:rsidR="008A1CC1" w:rsidRDefault="008A1CC1">
            <w:pPr>
              <w:rPr>
                <w:rFonts w:ascii="宋体"/>
              </w:rPr>
            </w:pPr>
          </w:p>
        </w:tc>
        <w:tc>
          <w:tcPr>
            <w:tcW w:w="0" w:type="auto"/>
            <w:shd w:val="clear" w:color="auto" w:fill="auto"/>
            <w:vAlign w:val="bottom"/>
          </w:tcPr>
          <w:p w14:paraId="012DC0B8" w14:textId="77777777" w:rsidR="008A1CC1" w:rsidRDefault="008A1CC1">
            <w:pPr>
              <w:rPr>
                <w:rFonts w:ascii="宋体"/>
              </w:rPr>
            </w:pPr>
          </w:p>
        </w:tc>
        <w:tc>
          <w:tcPr>
            <w:tcW w:w="0" w:type="auto"/>
            <w:shd w:val="clear" w:color="auto" w:fill="auto"/>
            <w:vAlign w:val="bottom"/>
          </w:tcPr>
          <w:p w14:paraId="012DC0B9" w14:textId="77777777" w:rsidR="008A1CC1" w:rsidRDefault="008A1CC1">
            <w:pPr>
              <w:rPr>
                <w:rFonts w:ascii="宋体"/>
              </w:rPr>
            </w:pPr>
          </w:p>
        </w:tc>
        <w:tc>
          <w:tcPr>
            <w:tcW w:w="0" w:type="auto"/>
            <w:shd w:val="clear" w:color="auto" w:fill="auto"/>
            <w:vAlign w:val="bottom"/>
          </w:tcPr>
          <w:p w14:paraId="012DC0BA" w14:textId="77777777" w:rsidR="008A1CC1" w:rsidRDefault="008A1CC1">
            <w:pPr>
              <w:rPr>
                <w:rFonts w:ascii="宋体"/>
              </w:rPr>
            </w:pPr>
          </w:p>
        </w:tc>
        <w:tc>
          <w:tcPr>
            <w:tcW w:w="0" w:type="auto"/>
            <w:shd w:val="clear" w:color="auto" w:fill="auto"/>
            <w:vAlign w:val="bottom"/>
          </w:tcPr>
          <w:p w14:paraId="012DC0BB" w14:textId="77777777" w:rsidR="008A1CC1" w:rsidRDefault="008A1CC1">
            <w:pPr>
              <w:rPr>
                <w:rFonts w:ascii="宋体"/>
              </w:rPr>
            </w:pPr>
          </w:p>
        </w:tc>
        <w:tc>
          <w:tcPr>
            <w:tcW w:w="0" w:type="auto"/>
            <w:shd w:val="clear" w:color="auto" w:fill="auto"/>
            <w:vAlign w:val="bottom"/>
          </w:tcPr>
          <w:p w14:paraId="012DC0BC" w14:textId="77777777" w:rsidR="008A1CC1" w:rsidRDefault="008A1CC1">
            <w:pPr>
              <w:rPr>
                <w:rFonts w:ascii="宋体"/>
              </w:rPr>
            </w:pPr>
          </w:p>
        </w:tc>
        <w:tc>
          <w:tcPr>
            <w:tcW w:w="0" w:type="auto"/>
            <w:shd w:val="clear" w:color="auto" w:fill="auto"/>
            <w:vAlign w:val="bottom"/>
          </w:tcPr>
          <w:p w14:paraId="012DC0BD" w14:textId="77777777" w:rsidR="008A1CC1" w:rsidRDefault="008A1CC1">
            <w:pPr>
              <w:rPr>
                <w:rFonts w:ascii="宋体"/>
              </w:rPr>
            </w:pPr>
          </w:p>
        </w:tc>
        <w:tc>
          <w:tcPr>
            <w:tcW w:w="0" w:type="auto"/>
            <w:shd w:val="clear" w:color="auto" w:fill="auto"/>
            <w:vAlign w:val="bottom"/>
          </w:tcPr>
          <w:p w14:paraId="012DC0BE" w14:textId="77777777" w:rsidR="008A1CC1" w:rsidRDefault="008A1CC1">
            <w:pPr>
              <w:rPr>
                <w:rFonts w:ascii="宋体"/>
              </w:rPr>
            </w:pPr>
          </w:p>
        </w:tc>
        <w:tc>
          <w:tcPr>
            <w:tcW w:w="0" w:type="auto"/>
            <w:shd w:val="clear" w:color="auto" w:fill="auto"/>
            <w:vAlign w:val="bottom"/>
          </w:tcPr>
          <w:p w14:paraId="012DC0BF" w14:textId="77777777" w:rsidR="008A1CC1" w:rsidRDefault="008A1CC1">
            <w:pPr>
              <w:rPr>
                <w:rFonts w:ascii="宋体"/>
              </w:rPr>
            </w:pPr>
          </w:p>
        </w:tc>
        <w:tc>
          <w:tcPr>
            <w:tcW w:w="0" w:type="auto"/>
            <w:shd w:val="clear" w:color="auto" w:fill="auto"/>
            <w:vAlign w:val="bottom"/>
          </w:tcPr>
          <w:p w14:paraId="012DC0C0" w14:textId="77777777" w:rsidR="008A1CC1" w:rsidRDefault="008A1CC1">
            <w:pPr>
              <w:rPr>
                <w:rFonts w:ascii="宋体"/>
              </w:rPr>
            </w:pPr>
          </w:p>
        </w:tc>
        <w:tc>
          <w:tcPr>
            <w:tcW w:w="0" w:type="auto"/>
            <w:shd w:val="clear" w:color="auto" w:fill="auto"/>
            <w:vAlign w:val="bottom"/>
          </w:tcPr>
          <w:p w14:paraId="012DC0C1" w14:textId="77777777" w:rsidR="008A1CC1" w:rsidRDefault="008A1CC1">
            <w:pPr>
              <w:rPr>
                <w:rFonts w:ascii="宋体"/>
              </w:rPr>
            </w:pPr>
          </w:p>
        </w:tc>
        <w:tc>
          <w:tcPr>
            <w:tcW w:w="0" w:type="auto"/>
            <w:shd w:val="clear" w:color="auto" w:fill="auto"/>
            <w:vAlign w:val="bottom"/>
          </w:tcPr>
          <w:p w14:paraId="012DC0C2" w14:textId="77777777" w:rsidR="008A1CC1" w:rsidRDefault="008A1CC1">
            <w:pPr>
              <w:rPr>
                <w:rFonts w:ascii="宋体"/>
              </w:rPr>
            </w:pPr>
          </w:p>
        </w:tc>
        <w:tc>
          <w:tcPr>
            <w:tcW w:w="0" w:type="auto"/>
            <w:shd w:val="clear" w:color="auto" w:fill="auto"/>
            <w:vAlign w:val="bottom"/>
          </w:tcPr>
          <w:p w14:paraId="012DC0C3" w14:textId="77777777" w:rsidR="008A1CC1" w:rsidRDefault="008A1CC1">
            <w:pPr>
              <w:rPr>
                <w:rFonts w:ascii="宋体"/>
              </w:rPr>
            </w:pPr>
          </w:p>
        </w:tc>
        <w:tc>
          <w:tcPr>
            <w:tcW w:w="0" w:type="auto"/>
            <w:shd w:val="clear" w:color="auto" w:fill="auto"/>
            <w:vAlign w:val="bottom"/>
          </w:tcPr>
          <w:p w14:paraId="012DC0C4" w14:textId="77777777" w:rsidR="008A1CC1" w:rsidRDefault="008A1CC1">
            <w:pPr>
              <w:rPr>
                <w:rFonts w:ascii="宋体"/>
              </w:rPr>
            </w:pPr>
          </w:p>
        </w:tc>
        <w:tc>
          <w:tcPr>
            <w:tcW w:w="0" w:type="auto"/>
            <w:shd w:val="clear" w:color="auto" w:fill="auto"/>
            <w:vAlign w:val="bottom"/>
          </w:tcPr>
          <w:p w14:paraId="012DC0C5" w14:textId="77777777" w:rsidR="008A1CC1" w:rsidRDefault="008A1CC1">
            <w:pPr>
              <w:rPr>
                <w:rFonts w:ascii="宋体"/>
              </w:rPr>
            </w:pPr>
          </w:p>
        </w:tc>
        <w:tc>
          <w:tcPr>
            <w:tcW w:w="0" w:type="auto"/>
            <w:shd w:val="clear" w:color="auto" w:fill="auto"/>
            <w:vAlign w:val="bottom"/>
          </w:tcPr>
          <w:p w14:paraId="012DC0C6" w14:textId="77777777" w:rsidR="008A1CC1" w:rsidRDefault="008A1CC1">
            <w:pPr>
              <w:rPr>
                <w:rFonts w:ascii="宋体"/>
              </w:rPr>
            </w:pPr>
          </w:p>
        </w:tc>
        <w:tc>
          <w:tcPr>
            <w:tcW w:w="0" w:type="auto"/>
            <w:shd w:val="clear" w:color="auto" w:fill="auto"/>
            <w:vAlign w:val="bottom"/>
          </w:tcPr>
          <w:p w14:paraId="012DC0C7" w14:textId="77777777" w:rsidR="008A1CC1" w:rsidRDefault="008A1CC1">
            <w:pPr>
              <w:rPr>
                <w:rFonts w:ascii="宋体"/>
              </w:rPr>
            </w:pPr>
          </w:p>
        </w:tc>
        <w:tc>
          <w:tcPr>
            <w:tcW w:w="0" w:type="auto"/>
            <w:shd w:val="clear" w:color="auto" w:fill="auto"/>
            <w:vAlign w:val="bottom"/>
          </w:tcPr>
          <w:p w14:paraId="012DC0C8" w14:textId="77777777" w:rsidR="008A1CC1" w:rsidRDefault="008A1CC1">
            <w:pPr>
              <w:rPr>
                <w:rFonts w:ascii="宋体"/>
              </w:rPr>
            </w:pPr>
          </w:p>
        </w:tc>
        <w:tc>
          <w:tcPr>
            <w:tcW w:w="0" w:type="auto"/>
            <w:shd w:val="clear" w:color="auto" w:fill="auto"/>
            <w:vAlign w:val="bottom"/>
          </w:tcPr>
          <w:p w14:paraId="012DC0C9" w14:textId="77777777" w:rsidR="008A1CC1" w:rsidRDefault="008A1CC1">
            <w:pPr>
              <w:rPr>
                <w:rFonts w:ascii="宋体"/>
              </w:rPr>
            </w:pPr>
          </w:p>
        </w:tc>
        <w:tc>
          <w:tcPr>
            <w:tcW w:w="0" w:type="auto"/>
            <w:shd w:val="clear" w:color="auto" w:fill="auto"/>
            <w:vAlign w:val="bottom"/>
          </w:tcPr>
          <w:p w14:paraId="012DC0CA" w14:textId="77777777" w:rsidR="008A1CC1" w:rsidRDefault="008A1CC1">
            <w:pPr>
              <w:rPr>
                <w:rFonts w:ascii="宋体"/>
              </w:rPr>
            </w:pPr>
          </w:p>
        </w:tc>
        <w:tc>
          <w:tcPr>
            <w:tcW w:w="0" w:type="auto"/>
            <w:shd w:val="clear" w:color="auto" w:fill="auto"/>
            <w:vAlign w:val="bottom"/>
          </w:tcPr>
          <w:p w14:paraId="012DC0CB" w14:textId="77777777" w:rsidR="008A1CC1" w:rsidRDefault="008A1CC1">
            <w:pPr>
              <w:rPr>
                <w:rFonts w:ascii="宋体"/>
              </w:rPr>
            </w:pPr>
          </w:p>
        </w:tc>
        <w:tc>
          <w:tcPr>
            <w:tcW w:w="0" w:type="auto"/>
            <w:shd w:val="clear" w:color="auto" w:fill="auto"/>
            <w:vAlign w:val="bottom"/>
          </w:tcPr>
          <w:p w14:paraId="012DC0CC" w14:textId="77777777" w:rsidR="008A1CC1" w:rsidRDefault="008A1CC1">
            <w:pPr>
              <w:rPr>
                <w:rFonts w:ascii="宋体"/>
              </w:rPr>
            </w:pPr>
          </w:p>
        </w:tc>
        <w:tc>
          <w:tcPr>
            <w:tcW w:w="0" w:type="auto"/>
            <w:shd w:val="clear" w:color="auto" w:fill="auto"/>
            <w:vAlign w:val="bottom"/>
          </w:tcPr>
          <w:p w14:paraId="012DC0CD" w14:textId="77777777" w:rsidR="008A1CC1" w:rsidRDefault="008A1CC1">
            <w:pPr>
              <w:rPr>
                <w:rFonts w:ascii="宋体"/>
              </w:rPr>
            </w:pPr>
          </w:p>
        </w:tc>
        <w:tc>
          <w:tcPr>
            <w:tcW w:w="0" w:type="auto"/>
            <w:shd w:val="clear" w:color="auto" w:fill="auto"/>
            <w:vAlign w:val="bottom"/>
          </w:tcPr>
          <w:p w14:paraId="012DC0CE" w14:textId="77777777" w:rsidR="008A1CC1" w:rsidRDefault="008A1CC1">
            <w:pPr>
              <w:rPr>
                <w:rFonts w:ascii="宋体"/>
              </w:rPr>
            </w:pPr>
          </w:p>
        </w:tc>
        <w:tc>
          <w:tcPr>
            <w:tcW w:w="0" w:type="auto"/>
            <w:shd w:val="clear" w:color="auto" w:fill="auto"/>
            <w:vAlign w:val="bottom"/>
          </w:tcPr>
          <w:p w14:paraId="012DC0CF" w14:textId="77777777" w:rsidR="008A1CC1" w:rsidRDefault="008A1CC1">
            <w:pPr>
              <w:rPr>
                <w:rFonts w:ascii="宋体"/>
              </w:rPr>
            </w:pPr>
          </w:p>
        </w:tc>
        <w:tc>
          <w:tcPr>
            <w:tcW w:w="0" w:type="auto"/>
            <w:shd w:val="clear" w:color="auto" w:fill="auto"/>
            <w:vAlign w:val="bottom"/>
          </w:tcPr>
          <w:p w14:paraId="012DC0D0" w14:textId="77777777" w:rsidR="008A1CC1" w:rsidRDefault="008A1CC1">
            <w:pPr>
              <w:rPr>
                <w:rFonts w:ascii="宋体"/>
              </w:rPr>
            </w:pPr>
          </w:p>
        </w:tc>
        <w:tc>
          <w:tcPr>
            <w:tcW w:w="0" w:type="auto"/>
            <w:shd w:val="clear" w:color="auto" w:fill="auto"/>
            <w:vAlign w:val="bottom"/>
          </w:tcPr>
          <w:p w14:paraId="012DC0D1" w14:textId="77777777" w:rsidR="008A1CC1" w:rsidRDefault="008A1CC1">
            <w:pPr>
              <w:rPr>
                <w:rFonts w:ascii="宋体"/>
              </w:rPr>
            </w:pPr>
          </w:p>
        </w:tc>
        <w:tc>
          <w:tcPr>
            <w:tcW w:w="0" w:type="auto"/>
            <w:shd w:val="clear" w:color="auto" w:fill="auto"/>
            <w:vAlign w:val="bottom"/>
          </w:tcPr>
          <w:p w14:paraId="012DC0D2" w14:textId="77777777" w:rsidR="008A1CC1" w:rsidRDefault="008A1CC1">
            <w:pPr>
              <w:rPr>
                <w:rFonts w:ascii="宋体"/>
              </w:rPr>
            </w:pPr>
          </w:p>
        </w:tc>
        <w:tc>
          <w:tcPr>
            <w:tcW w:w="0" w:type="auto"/>
            <w:shd w:val="clear" w:color="auto" w:fill="auto"/>
            <w:vAlign w:val="bottom"/>
          </w:tcPr>
          <w:p w14:paraId="012DC0D3" w14:textId="77777777" w:rsidR="008A1CC1" w:rsidRDefault="008A1CC1">
            <w:pPr>
              <w:rPr>
                <w:rFonts w:ascii="宋体"/>
              </w:rPr>
            </w:pPr>
          </w:p>
        </w:tc>
        <w:tc>
          <w:tcPr>
            <w:tcW w:w="0" w:type="auto"/>
            <w:shd w:val="clear" w:color="auto" w:fill="auto"/>
            <w:vAlign w:val="bottom"/>
          </w:tcPr>
          <w:p w14:paraId="012DC0D4" w14:textId="77777777" w:rsidR="008A1CC1" w:rsidRDefault="008A1CC1">
            <w:pPr>
              <w:rPr>
                <w:rFonts w:ascii="宋体"/>
              </w:rPr>
            </w:pPr>
          </w:p>
        </w:tc>
        <w:tc>
          <w:tcPr>
            <w:tcW w:w="0" w:type="auto"/>
            <w:shd w:val="clear" w:color="auto" w:fill="auto"/>
            <w:vAlign w:val="bottom"/>
          </w:tcPr>
          <w:p w14:paraId="012DC0D5" w14:textId="77777777" w:rsidR="008A1CC1" w:rsidRDefault="008A1CC1">
            <w:pPr>
              <w:rPr>
                <w:rFonts w:ascii="宋体"/>
              </w:rPr>
            </w:pPr>
          </w:p>
        </w:tc>
        <w:tc>
          <w:tcPr>
            <w:tcW w:w="0" w:type="auto"/>
            <w:shd w:val="clear" w:color="auto" w:fill="auto"/>
            <w:vAlign w:val="bottom"/>
          </w:tcPr>
          <w:p w14:paraId="012DC0D6" w14:textId="77777777" w:rsidR="008A1CC1" w:rsidRDefault="008A1CC1">
            <w:pPr>
              <w:rPr>
                <w:rFonts w:ascii="宋体"/>
              </w:rPr>
            </w:pPr>
          </w:p>
        </w:tc>
        <w:tc>
          <w:tcPr>
            <w:tcW w:w="0" w:type="auto"/>
            <w:shd w:val="clear" w:color="auto" w:fill="auto"/>
            <w:vAlign w:val="bottom"/>
          </w:tcPr>
          <w:p w14:paraId="012DC0D7" w14:textId="77777777" w:rsidR="008A1CC1" w:rsidRDefault="008A1CC1">
            <w:pPr>
              <w:rPr>
                <w:rFonts w:ascii="宋体"/>
              </w:rPr>
            </w:pPr>
          </w:p>
        </w:tc>
        <w:tc>
          <w:tcPr>
            <w:tcW w:w="0" w:type="auto"/>
            <w:shd w:val="clear" w:color="auto" w:fill="auto"/>
            <w:vAlign w:val="bottom"/>
          </w:tcPr>
          <w:p w14:paraId="012DC0D8" w14:textId="77777777" w:rsidR="008A1CC1" w:rsidRDefault="008A1CC1">
            <w:pPr>
              <w:rPr>
                <w:rFonts w:ascii="宋体"/>
              </w:rPr>
            </w:pPr>
          </w:p>
        </w:tc>
        <w:tc>
          <w:tcPr>
            <w:tcW w:w="0" w:type="auto"/>
            <w:shd w:val="clear" w:color="auto" w:fill="auto"/>
            <w:vAlign w:val="bottom"/>
          </w:tcPr>
          <w:p w14:paraId="012DC0D9" w14:textId="77777777" w:rsidR="008A1CC1" w:rsidRDefault="008A1CC1">
            <w:pPr>
              <w:rPr>
                <w:rFonts w:ascii="宋体"/>
              </w:rPr>
            </w:pPr>
          </w:p>
        </w:tc>
      </w:tr>
      <w:tr w:rsidR="008A1CC1" w14:paraId="012DC0EF" w14:textId="77777777">
        <w:trPr>
          <w:hidden/>
        </w:trPr>
        <w:tc>
          <w:tcPr>
            <w:tcW w:w="0" w:type="auto"/>
            <w:gridSpan w:val="3"/>
            <w:shd w:val="clear" w:color="auto" w:fill="auto"/>
            <w:vAlign w:val="bottom"/>
          </w:tcPr>
          <w:p w14:paraId="012DC0DB" w14:textId="77777777" w:rsidR="008A1CC1" w:rsidRDefault="008A1CC1">
            <w:pPr>
              <w:rPr>
                <w:rFonts w:ascii="宋体"/>
                <w:vanish/>
              </w:rPr>
            </w:pPr>
          </w:p>
        </w:tc>
        <w:tc>
          <w:tcPr>
            <w:tcW w:w="0" w:type="auto"/>
            <w:gridSpan w:val="3"/>
            <w:shd w:val="clear" w:color="auto" w:fill="auto"/>
            <w:vAlign w:val="bottom"/>
          </w:tcPr>
          <w:p w14:paraId="012DC0DC" w14:textId="77777777" w:rsidR="008A1CC1" w:rsidRDefault="008A1CC1">
            <w:pPr>
              <w:rPr>
                <w:rFonts w:ascii="宋体"/>
                <w:vanish/>
              </w:rPr>
            </w:pPr>
          </w:p>
        </w:tc>
        <w:tc>
          <w:tcPr>
            <w:tcW w:w="0" w:type="auto"/>
            <w:gridSpan w:val="3"/>
            <w:shd w:val="clear" w:color="auto" w:fill="auto"/>
            <w:vAlign w:val="bottom"/>
          </w:tcPr>
          <w:p w14:paraId="012DC0DD" w14:textId="77777777" w:rsidR="008A1CC1" w:rsidRDefault="008A1CC1">
            <w:pPr>
              <w:rPr>
                <w:rFonts w:ascii="宋体"/>
                <w:vanish/>
              </w:rPr>
            </w:pPr>
          </w:p>
        </w:tc>
        <w:tc>
          <w:tcPr>
            <w:tcW w:w="0" w:type="auto"/>
            <w:gridSpan w:val="3"/>
            <w:shd w:val="clear" w:color="auto" w:fill="auto"/>
            <w:vAlign w:val="bottom"/>
          </w:tcPr>
          <w:p w14:paraId="012DC0DE" w14:textId="77777777" w:rsidR="008A1CC1" w:rsidRDefault="008A1CC1">
            <w:pPr>
              <w:rPr>
                <w:rFonts w:ascii="宋体"/>
                <w:vanish/>
              </w:rPr>
            </w:pPr>
          </w:p>
        </w:tc>
        <w:tc>
          <w:tcPr>
            <w:tcW w:w="0" w:type="auto"/>
            <w:gridSpan w:val="3"/>
            <w:shd w:val="clear" w:color="auto" w:fill="auto"/>
            <w:vAlign w:val="bottom"/>
          </w:tcPr>
          <w:p w14:paraId="012DC0DF" w14:textId="77777777" w:rsidR="008A1CC1" w:rsidRDefault="008A1CC1">
            <w:pPr>
              <w:rPr>
                <w:rFonts w:ascii="宋体"/>
                <w:vanish/>
              </w:rPr>
            </w:pPr>
          </w:p>
        </w:tc>
        <w:tc>
          <w:tcPr>
            <w:tcW w:w="0" w:type="auto"/>
            <w:gridSpan w:val="3"/>
            <w:shd w:val="clear" w:color="auto" w:fill="auto"/>
            <w:vAlign w:val="bottom"/>
          </w:tcPr>
          <w:p w14:paraId="012DC0E0" w14:textId="77777777" w:rsidR="008A1CC1" w:rsidRDefault="008A1CC1">
            <w:pPr>
              <w:rPr>
                <w:rFonts w:ascii="宋体"/>
                <w:vanish/>
              </w:rPr>
            </w:pPr>
          </w:p>
        </w:tc>
        <w:tc>
          <w:tcPr>
            <w:tcW w:w="0" w:type="auto"/>
            <w:gridSpan w:val="3"/>
            <w:shd w:val="clear" w:color="auto" w:fill="auto"/>
            <w:vAlign w:val="bottom"/>
          </w:tcPr>
          <w:p w14:paraId="012DC0E1" w14:textId="77777777" w:rsidR="008A1CC1" w:rsidRDefault="008A1CC1">
            <w:pPr>
              <w:rPr>
                <w:rFonts w:ascii="宋体"/>
                <w:vanish/>
              </w:rPr>
            </w:pPr>
          </w:p>
        </w:tc>
        <w:tc>
          <w:tcPr>
            <w:tcW w:w="0" w:type="auto"/>
            <w:gridSpan w:val="3"/>
            <w:shd w:val="clear" w:color="auto" w:fill="auto"/>
            <w:vAlign w:val="bottom"/>
          </w:tcPr>
          <w:p w14:paraId="012DC0E2" w14:textId="77777777" w:rsidR="008A1CC1" w:rsidRDefault="008A1CC1">
            <w:pPr>
              <w:rPr>
                <w:rFonts w:ascii="宋体"/>
                <w:vanish/>
              </w:rPr>
            </w:pPr>
          </w:p>
        </w:tc>
        <w:tc>
          <w:tcPr>
            <w:tcW w:w="0" w:type="auto"/>
            <w:gridSpan w:val="3"/>
            <w:shd w:val="clear" w:color="auto" w:fill="auto"/>
            <w:vAlign w:val="bottom"/>
          </w:tcPr>
          <w:p w14:paraId="012DC0E3" w14:textId="77777777" w:rsidR="008A1CC1" w:rsidRDefault="008A1CC1">
            <w:pPr>
              <w:rPr>
                <w:rFonts w:ascii="宋体"/>
                <w:vanish/>
              </w:rPr>
            </w:pPr>
          </w:p>
        </w:tc>
        <w:tc>
          <w:tcPr>
            <w:tcW w:w="0" w:type="auto"/>
            <w:gridSpan w:val="3"/>
            <w:shd w:val="clear" w:color="auto" w:fill="auto"/>
            <w:vAlign w:val="bottom"/>
          </w:tcPr>
          <w:p w14:paraId="012DC0E4" w14:textId="77777777" w:rsidR="008A1CC1" w:rsidRDefault="008A1CC1">
            <w:pPr>
              <w:rPr>
                <w:rFonts w:ascii="宋体"/>
                <w:vanish/>
              </w:rPr>
            </w:pPr>
          </w:p>
        </w:tc>
        <w:tc>
          <w:tcPr>
            <w:tcW w:w="0" w:type="auto"/>
            <w:gridSpan w:val="3"/>
            <w:shd w:val="clear" w:color="auto" w:fill="auto"/>
            <w:vAlign w:val="bottom"/>
          </w:tcPr>
          <w:p w14:paraId="012DC0E5" w14:textId="77777777" w:rsidR="008A1CC1" w:rsidRDefault="008A1CC1">
            <w:pPr>
              <w:rPr>
                <w:rFonts w:ascii="宋体"/>
                <w:vanish/>
              </w:rPr>
            </w:pPr>
          </w:p>
        </w:tc>
        <w:tc>
          <w:tcPr>
            <w:tcW w:w="0" w:type="auto"/>
            <w:gridSpan w:val="3"/>
            <w:shd w:val="clear" w:color="auto" w:fill="auto"/>
            <w:vAlign w:val="bottom"/>
          </w:tcPr>
          <w:p w14:paraId="012DC0E6" w14:textId="77777777" w:rsidR="008A1CC1" w:rsidRDefault="008A1CC1">
            <w:pPr>
              <w:rPr>
                <w:rFonts w:ascii="宋体"/>
                <w:vanish/>
              </w:rPr>
            </w:pPr>
          </w:p>
        </w:tc>
        <w:tc>
          <w:tcPr>
            <w:tcW w:w="0" w:type="auto"/>
            <w:gridSpan w:val="3"/>
            <w:shd w:val="clear" w:color="auto" w:fill="auto"/>
            <w:vAlign w:val="bottom"/>
          </w:tcPr>
          <w:p w14:paraId="012DC0E7" w14:textId="77777777" w:rsidR="008A1CC1" w:rsidRDefault="008A1CC1">
            <w:pPr>
              <w:rPr>
                <w:rFonts w:ascii="宋体"/>
                <w:vanish/>
              </w:rPr>
            </w:pPr>
          </w:p>
        </w:tc>
        <w:tc>
          <w:tcPr>
            <w:tcW w:w="0" w:type="auto"/>
            <w:gridSpan w:val="3"/>
            <w:shd w:val="clear" w:color="auto" w:fill="auto"/>
            <w:vAlign w:val="bottom"/>
          </w:tcPr>
          <w:p w14:paraId="012DC0E8" w14:textId="77777777" w:rsidR="008A1CC1" w:rsidRDefault="008A1CC1">
            <w:pPr>
              <w:rPr>
                <w:rFonts w:ascii="宋体"/>
                <w:vanish/>
              </w:rPr>
            </w:pPr>
          </w:p>
        </w:tc>
        <w:tc>
          <w:tcPr>
            <w:tcW w:w="0" w:type="auto"/>
            <w:gridSpan w:val="3"/>
            <w:shd w:val="clear" w:color="auto" w:fill="auto"/>
            <w:vAlign w:val="bottom"/>
          </w:tcPr>
          <w:p w14:paraId="012DC0E9" w14:textId="77777777" w:rsidR="008A1CC1" w:rsidRDefault="008A1CC1">
            <w:pPr>
              <w:rPr>
                <w:rFonts w:ascii="宋体"/>
                <w:vanish/>
              </w:rPr>
            </w:pPr>
          </w:p>
        </w:tc>
        <w:tc>
          <w:tcPr>
            <w:tcW w:w="0" w:type="auto"/>
            <w:gridSpan w:val="3"/>
            <w:shd w:val="clear" w:color="auto" w:fill="auto"/>
            <w:vAlign w:val="bottom"/>
          </w:tcPr>
          <w:p w14:paraId="012DC0EA" w14:textId="77777777" w:rsidR="008A1CC1" w:rsidRDefault="008A1CC1">
            <w:pPr>
              <w:rPr>
                <w:rFonts w:ascii="宋体"/>
                <w:vanish/>
              </w:rPr>
            </w:pPr>
          </w:p>
        </w:tc>
        <w:tc>
          <w:tcPr>
            <w:tcW w:w="0" w:type="auto"/>
            <w:gridSpan w:val="3"/>
            <w:shd w:val="clear" w:color="auto" w:fill="auto"/>
            <w:vAlign w:val="bottom"/>
          </w:tcPr>
          <w:p w14:paraId="012DC0EB" w14:textId="77777777" w:rsidR="008A1CC1" w:rsidRDefault="008A1CC1">
            <w:pPr>
              <w:rPr>
                <w:rFonts w:ascii="宋体"/>
                <w:vanish/>
              </w:rPr>
            </w:pPr>
          </w:p>
        </w:tc>
        <w:tc>
          <w:tcPr>
            <w:tcW w:w="0" w:type="auto"/>
            <w:gridSpan w:val="3"/>
            <w:shd w:val="clear" w:color="auto" w:fill="auto"/>
            <w:vAlign w:val="bottom"/>
          </w:tcPr>
          <w:p w14:paraId="012DC0EC" w14:textId="77777777" w:rsidR="008A1CC1" w:rsidRDefault="008A1CC1">
            <w:pPr>
              <w:rPr>
                <w:rFonts w:ascii="宋体"/>
                <w:vanish/>
              </w:rPr>
            </w:pPr>
          </w:p>
        </w:tc>
        <w:tc>
          <w:tcPr>
            <w:tcW w:w="0" w:type="auto"/>
            <w:gridSpan w:val="3"/>
            <w:shd w:val="clear" w:color="auto" w:fill="auto"/>
            <w:vAlign w:val="bottom"/>
          </w:tcPr>
          <w:p w14:paraId="012DC0ED" w14:textId="77777777" w:rsidR="008A1CC1" w:rsidRDefault="008A1CC1">
            <w:pPr>
              <w:rPr>
                <w:rFonts w:ascii="宋体"/>
                <w:vanish/>
              </w:rPr>
            </w:pPr>
          </w:p>
        </w:tc>
        <w:tc>
          <w:tcPr>
            <w:tcW w:w="0" w:type="auto"/>
            <w:gridSpan w:val="3"/>
            <w:shd w:val="clear" w:color="auto" w:fill="auto"/>
            <w:vAlign w:val="bottom"/>
          </w:tcPr>
          <w:p w14:paraId="012DC0EE" w14:textId="77777777" w:rsidR="008A1CC1" w:rsidRDefault="008A1CC1">
            <w:pPr>
              <w:rPr>
                <w:rFonts w:ascii="宋体"/>
                <w:vanish/>
              </w:rPr>
            </w:pPr>
          </w:p>
        </w:tc>
      </w:tr>
      <w:tr w:rsidR="008A1CC1" w14:paraId="012DC104" w14:textId="77777777">
        <w:trPr>
          <w:hidden/>
        </w:trPr>
        <w:tc>
          <w:tcPr>
            <w:tcW w:w="0" w:type="auto"/>
            <w:gridSpan w:val="3"/>
            <w:shd w:val="clear" w:color="auto" w:fill="auto"/>
            <w:vAlign w:val="bottom"/>
          </w:tcPr>
          <w:p w14:paraId="012DC0F0" w14:textId="77777777" w:rsidR="008A1CC1" w:rsidRDefault="008A1CC1">
            <w:pPr>
              <w:rPr>
                <w:rFonts w:ascii="宋体"/>
                <w:vanish/>
              </w:rPr>
            </w:pPr>
          </w:p>
        </w:tc>
        <w:tc>
          <w:tcPr>
            <w:tcW w:w="0" w:type="auto"/>
            <w:gridSpan w:val="3"/>
            <w:shd w:val="clear" w:color="auto" w:fill="auto"/>
            <w:vAlign w:val="bottom"/>
          </w:tcPr>
          <w:p w14:paraId="012DC0F1" w14:textId="77777777" w:rsidR="008A1CC1" w:rsidRDefault="008A1CC1">
            <w:pPr>
              <w:rPr>
                <w:rFonts w:ascii="宋体"/>
                <w:vanish/>
              </w:rPr>
            </w:pPr>
          </w:p>
        </w:tc>
        <w:tc>
          <w:tcPr>
            <w:tcW w:w="0" w:type="auto"/>
            <w:gridSpan w:val="3"/>
            <w:shd w:val="clear" w:color="auto" w:fill="auto"/>
            <w:vAlign w:val="bottom"/>
          </w:tcPr>
          <w:p w14:paraId="012DC0F2" w14:textId="77777777" w:rsidR="008A1CC1" w:rsidRDefault="008A1CC1">
            <w:pPr>
              <w:rPr>
                <w:rFonts w:ascii="宋体"/>
                <w:vanish/>
              </w:rPr>
            </w:pPr>
          </w:p>
        </w:tc>
        <w:tc>
          <w:tcPr>
            <w:tcW w:w="0" w:type="auto"/>
            <w:gridSpan w:val="3"/>
            <w:shd w:val="clear" w:color="auto" w:fill="auto"/>
            <w:vAlign w:val="bottom"/>
          </w:tcPr>
          <w:p w14:paraId="012DC0F3" w14:textId="77777777" w:rsidR="008A1CC1" w:rsidRDefault="008A1CC1">
            <w:pPr>
              <w:rPr>
                <w:rFonts w:ascii="宋体"/>
                <w:vanish/>
              </w:rPr>
            </w:pPr>
          </w:p>
        </w:tc>
        <w:tc>
          <w:tcPr>
            <w:tcW w:w="0" w:type="auto"/>
            <w:gridSpan w:val="3"/>
            <w:shd w:val="clear" w:color="auto" w:fill="auto"/>
            <w:vAlign w:val="bottom"/>
          </w:tcPr>
          <w:p w14:paraId="012DC0F4" w14:textId="77777777" w:rsidR="008A1CC1" w:rsidRDefault="008A1CC1">
            <w:pPr>
              <w:rPr>
                <w:rFonts w:ascii="宋体"/>
                <w:vanish/>
              </w:rPr>
            </w:pPr>
          </w:p>
        </w:tc>
        <w:tc>
          <w:tcPr>
            <w:tcW w:w="0" w:type="auto"/>
            <w:gridSpan w:val="3"/>
            <w:shd w:val="clear" w:color="auto" w:fill="auto"/>
            <w:vAlign w:val="bottom"/>
          </w:tcPr>
          <w:p w14:paraId="012DC0F5" w14:textId="77777777" w:rsidR="008A1CC1" w:rsidRDefault="008A1CC1">
            <w:pPr>
              <w:rPr>
                <w:rFonts w:ascii="宋体"/>
                <w:vanish/>
              </w:rPr>
            </w:pPr>
          </w:p>
        </w:tc>
        <w:tc>
          <w:tcPr>
            <w:tcW w:w="0" w:type="auto"/>
            <w:gridSpan w:val="3"/>
            <w:shd w:val="clear" w:color="auto" w:fill="auto"/>
            <w:vAlign w:val="bottom"/>
          </w:tcPr>
          <w:p w14:paraId="012DC0F6" w14:textId="77777777" w:rsidR="008A1CC1" w:rsidRDefault="008A1CC1">
            <w:pPr>
              <w:rPr>
                <w:rFonts w:ascii="宋体"/>
                <w:vanish/>
              </w:rPr>
            </w:pPr>
          </w:p>
        </w:tc>
        <w:tc>
          <w:tcPr>
            <w:tcW w:w="0" w:type="auto"/>
            <w:gridSpan w:val="3"/>
            <w:shd w:val="clear" w:color="auto" w:fill="auto"/>
            <w:vAlign w:val="bottom"/>
          </w:tcPr>
          <w:p w14:paraId="012DC0F7" w14:textId="77777777" w:rsidR="008A1CC1" w:rsidRDefault="008A1CC1">
            <w:pPr>
              <w:rPr>
                <w:rFonts w:ascii="宋体"/>
                <w:vanish/>
              </w:rPr>
            </w:pPr>
          </w:p>
        </w:tc>
        <w:tc>
          <w:tcPr>
            <w:tcW w:w="0" w:type="auto"/>
            <w:gridSpan w:val="3"/>
            <w:shd w:val="clear" w:color="auto" w:fill="auto"/>
            <w:vAlign w:val="bottom"/>
          </w:tcPr>
          <w:p w14:paraId="012DC0F8" w14:textId="77777777" w:rsidR="008A1CC1" w:rsidRDefault="008A1CC1">
            <w:pPr>
              <w:rPr>
                <w:rFonts w:ascii="宋体"/>
                <w:vanish/>
              </w:rPr>
            </w:pPr>
          </w:p>
        </w:tc>
        <w:tc>
          <w:tcPr>
            <w:tcW w:w="0" w:type="auto"/>
            <w:gridSpan w:val="3"/>
            <w:shd w:val="clear" w:color="auto" w:fill="auto"/>
            <w:vAlign w:val="bottom"/>
          </w:tcPr>
          <w:p w14:paraId="012DC0F9" w14:textId="77777777" w:rsidR="008A1CC1" w:rsidRDefault="008A1CC1">
            <w:pPr>
              <w:rPr>
                <w:rFonts w:ascii="宋体"/>
                <w:vanish/>
              </w:rPr>
            </w:pPr>
          </w:p>
        </w:tc>
        <w:tc>
          <w:tcPr>
            <w:tcW w:w="0" w:type="auto"/>
            <w:gridSpan w:val="3"/>
            <w:shd w:val="clear" w:color="auto" w:fill="auto"/>
            <w:vAlign w:val="bottom"/>
          </w:tcPr>
          <w:p w14:paraId="012DC0FA" w14:textId="77777777" w:rsidR="008A1CC1" w:rsidRDefault="008A1CC1">
            <w:pPr>
              <w:rPr>
                <w:rFonts w:ascii="宋体"/>
                <w:vanish/>
              </w:rPr>
            </w:pPr>
          </w:p>
        </w:tc>
        <w:tc>
          <w:tcPr>
            <w:tcW w:w="0" w:type="auto"/>
            <w:gridSpan w:val="3"/>
            <w:shd w:val="clear" w:color="auto" w:fill="auto"/>
            <w:vAlign w:val="bottom"/>
          </w:tcPr>
          <w:p w14:paraId="012DC0FB" w14:textId="77777777" w:rsidR="008A1CC1" w:rsidRDefault="008A1CC1">
            <w:pPr>
              <w:rPr>
                <w:rFonts w:ascii="宋体"/>
                <w:vanish/>
              </w:rPr>
            </w:pPr>
          </w:p>
        </w:tc>
        <w:tc>
          <w:tcPr>
            <w:tcW w:w="0" w:type="auto"/>
            <w:gridSpan w:val="3"/>
            <w:shd w:val="clear" w:color="auto" w:fill="auto"/>
            <w:vAlign w:val="bottom"/>
          </w:tcPr>
          <w:p w14:paraId="012DC0FC" w14:textId="77777777" w:rsidR="008A1CC1" w:rsidRDefault="008A1CC1">
            <w:pPr>
              <w:rPr>
                <w:rFonts w:ascii="宋体"/>
                <w:vanish/>
              </w:rPr>
            </w:pPr>
          </w:p>
        </w:tc>
        <w:tc>
          <w:tcPr>
            <w:tcW w:w="0" w:type="auto"/>
            <w:gridSpan w:val="3"/>
            <w:shd w:val="clear" w:color="auto" w:fill="auto"/>
            <w:vAlign w:val="bottom"/>
          </w:tcPr>
          <w:p w14:paraId="012DC0FD" w14:textId="77777777" w:rsidR="008A1CC1" w:rsidRDefault="008A1CC1">
            <w:pPr>
              <w:rPr>
                <w:rFonts w:ascii="宋体"/>
                <w:vanish/>
              </w:rPr>
            </w:pPr>
          </w:p>
        </w:tc>
        <w:tc>
          <w:tcPr>
            <w:tcW w:w="0" w:type="auto"/>
            <w:gridSpan w:val="3"/>
            <w:shd w:val="clear" w:color="auto" w:fill="auto"/>
            <w:vAlign w:val="bottom"/>
          </w:tcPr>
          <w:p w14:paraId="012DC0FE" w14:textId="77777777" w:rsidR="008A1CC1" w:rsidRDefault="008A1CC1">
            <w:pPr>
              <w:rPr>
                <w:rFonts w:ascii="宋体"/>
                <w:vanish/>
              </w:rPr>
            </w:pPr>
          </w:p>
        </w:tc>
        <w:tc>
          <w:tcPr>
            <w:tcW w:w="0" w:type="auto"/>
            <w:gridSpan w:val="3"/>
            <w:shd w:val="clear" w:color="auto" w:fill="auto"/>
            <w:vAlign w:val="bottom"/>
          </w:tcPr>
          <w:p w14:paraId="012DC0FF" w14:textId="77777777" w:rsidR="008A1CC1" w:rsidRDefault="008A1CC1">
            <w:pPr>
              <w:rPr>
                <w:rFonts w:ascii="宋体"/>
                <w:vanish/>
              </w:rPr>
            </w:pPr>
          </w:p>
        </w:tc>
        <w:tc>
          <w:tcPr>
            <w:tcW w:w="0" w:type="auto"/>
            <w:gridSpan w:val="3"/>
            <w:shd w:val="clear" w:color="auto" w:fill="auto"/>
            <w:vAlign w:val="bottom"/>
          </w:tcPr>
          <w:p w14:paraId="012DC100" w14:textId="77777777" w:rsidR="008A1CC1" w:rsidRDefault="008A1CC1">
            <w:pPr>
              <w:rPr>
                <w:rFonts w:ascii="宋体"/>
                <w:vanish/>
              </w:rPr>
            </w:pPr>
          </w:p>
        </w:tc>
        <w:tc>
          <w:tcPr>
            <w:tcW w:w="0" w:type="auto"/>
            <w:gridSpan w:val="3"/>
            <w:shd w:val="clear" w:color="auto" w:fill="auto"/>
            <w:vAlign w:val="bottom"/>
          </w:tcPr>
          <w:p w14:paraId="012DC101" w14:textId="77777777" w:rsidR="008A1CC1" w:rsidRDefault="008A1CC1">
            <w:pPr>
              <w:rPr>
                <w:rFonts w:ascii="宋体"/>
                <w:vanish/>
              </w:rPr>
            </w:pPr>
          </w:p>
        </w:tc>
        <w:tc>
          <w:tcPr>
            <w:tcW w:w="0" w:type="auto"/>
            <w:gridSpan w:val="3"/>
            <w:shd w:val="clear" w:color="auto" w:fill="auto"/>
            <w:vAlign w:val="bottom"/>
          </w:tcPr>
          <w:p w14:paraId="012DC102" w14:textId="77777777" w:rsidR="008A1CC1" w:rsidRDefault="008A1CC1">
            <w:pPr>
              <w:rPr>
                <w:rFonts w:ascii="宋体"/>
                <w:vanish/>
              </w:rPr>
            </w:pPr>
          </w:p>
        </w:tc>
        <w:tc>
          <w:tcPr>
            <w:tcW w:w="0" w:type="auto"/>
            <w:gridSpan w:val="3"/>
            <w:shd w:val="clear" w:color="auto" w:fill="auto"/>
            <w:vAlign w:val="bottom"/>
          </w:tcPr>
          <w:p w14:paraId="012DC103" w14:textId="77777777" w:rsidR="008A1CC1" w:rsidRDefault="008A1CC1">
            <w:pPr>
              <w:rPr>
                <w:rFonts w:ascii="宋体"/>
                <w:vanish/>
              </w:rPr>
            </w:pPr>
          </w:p>
        </w:tc>
      </w:tr>
      <w:tr w:rsidR="008A1CC1" w14:paraId="012DC119" w14:textId="77777777">
        <w:trPr>
          <w:hidden/>
        </w:trPr>
        <w:tc>
          <w:tcPr>
            <w:tcW w:w="0" w:type="auto"/>
            <w:gridSpan w:val="3"/>
            <w:shd w:val="clear" w:color="auto" w:fill="auto"/>
            <w:vAlign w:val="bottom"/>
          </w:tcPr>
          <w:p w14:paraId="012DC105" w14:textId="77777777" w:rsidR="008A1CC1" w:rsidRDefault="008A1CC1">
            <w:pPr>
              <w:rPr>
                <w:rFonts w:ascii="宋体"/>
                <w:vanish/>
              </w:rPr>
            </w:pPr>
          </w:p>
        </w:tc>
        <w:tc>
          <w:tcPr>
            <w:tcW w:w="0" w:type="auto"/>
            <w:gridSpan w:val="3"/>
            <w:shd w:val="clear" w:color="auto" w:fill="auto"/>
            <w:vAlign w:val="bottom"/>
          </w:tcPr>
          <w:p w14:paraId="012DC106" w14:textId="77777777" w:rsidR="008A1CC1" w:rsidRDefault="008A1CC1">
            <w:pPr>
              <w:rPr>
                <w:rFonts w:ascii="宋体"/>
                <w:vanish/>
              </w:rPr>
            </w:pPr>
          </w:p>
        </w:tc>
        <w:tc>
          <w:tcPr>
            <w:tcW w:w="0" w:type="auto"/>
            <w:gridSpan w:val="3"/>
            <w:shd w:val="clear" w:color="auto" w:fill="auto"/>
            <w:vAlign w:val="bottom"/>
          </w:tcPr>
          <w:p w14:paraId="012DC107" w14:textId="77777777" w:rsidR="008A1CC1" w:rsidRDefault="008A1CC1">
            <w:pPr>
              <w:rPr>
                <w:rFonts w:ascii="宋体"/>
                <w:vanish/>
              </w:rPr>
            </w:pPr>
          </w:p>
        </w:tc>
        <w:tc>
          <w:tcPr>
            <w:tcW w:w="0" w:type="auto"/>
            <w:gridSpan w:val="3"/>
            <w:shd w:val="clear" w:color="auto" w:fill="auto"/>
            <w:vAlign w:val="bottom"/>
          </w:tcPr>
          <w:p w14:paraId="012DC108" w14:textId="77777777" w:rsidR="008A1CC1" w:rsidRDefault="008A1CC1">
            <w:pPr>
              <w:rPr>
                <w:rFonts w:ascii="宋体"/>
                <w:vanish/>
              </w:rPr>
            </w:pPr>
          </w:p>
        </w:tc>
        <w:tc>
          <w:tcPr>
            <w:tcW w:w="0" w:type="auto"/>
            <w:gridSpan w:val="3"/>
            <w:shd w:val="clear" w:color="auto" w:fill="auto"/>
            <w:vAlign w:val="bottom"/>
          </w:tcPr>
          <w:p w14:paraId="012DC109" w14:textId="77777777" w:rsidR="008A1CC1" w:rsidRDefault="008A1CC1">
            <w:pPr>
              <w:rPr>
                <w:rFonts w:ascii="宋体"/>
                <w:vanish/>
              </w:rPr>
            </w:pPr>
          </w:p>
        </w:tc>
        <w:tc>
          <w:tcPr>
            <w:tcW w:w="0" w:type="auto"/>
            <w:gridSpan w:val="3"/>
            <w:shd w:val="clear" w:color="auto" w:fill="auto"/>
            <w:vAlign w:val="bottom"/>
          </w:tcPr>
          <w:p w14:paraId="012DC10A" w14:textId="77777777" w:rsidR="008A1CC1" w:rsidRDefault="008A1CC1">
            <w:pPr>
              <w:rPr>
                <w:rFonts w:ascii="宋体"/>
                <w:vanish/>
              </w:rPr>
            </w:pPr>
          </w:p>
        </w:tc>
        <w:tc>
          <w:tcPr>
            <w:tcW w:w="0" w:type="auto"/>
            <w:gridSpan w:val="3"/>
            <w:shd w:val="clear" w:color="auto" w:fill="auto"/>
            <w:vAlign w:val="bottom"/>
          </w:tcPr>
          <w:p w14:paraId="012DC10B" w14:textId="77777777" w:rsidR="008A1CC1" w:rsidRDefault="008A1CC1">
            <w:pPr>
              <w:rPr>
                <w:rFonts w:ascii="宋体"/>
                <w:vanish/>
              </w:rPr>
            </w:pPr>
          </w:p>
        </w:tc>
        <w:tc>
          <w:tcPr>
            <w:tcW w:w="0" w:type="auto"/>
            <w:gridSpan w:val="3"/>
            <w:shd w:val="clear" w:color="auto" w:fill="auto"/>
            <w:vAlign w:val="bottom"/>
          </w:tcPr>
          <w:p w14:paraId="012DC10C" w14:textId="77777777" w:rsidR="008A1CC1" w:rsidRDefault="008A1CC1">
            <w:pPr>
              <w:rPr>
                <w:rFonts w:ascii="宋体"/>
                <w:vanish/>
              </w:rPr>
            </w:pPr>
          </w:p>
        </w:tc>
        <w:tc>
          <w:tcPr>
            <w:tcW w:w="0" w:type="auto"/>
            <w:gridSpan w:val="3"/>
            <w:shd w:val="clear" w:color="auto" w:fill="auto"/>
            <w:vAlign w:val="bottom"/>
          </w:tcPr>
          <w:p w14:paraId="012DC10D" w14:textId="77777777" w:rsidR="008A1CC1" w:rsidRDefault="008A1CC1">
            <w:pPr>
              <w:rPr>
                <w:rFonts w:ascii="宋体"/>
                <w:vanish/>
              </w:rPr>
            </w:pPr>
          </w:p>
        </w:tc>
        <w:tc>
          <w:tcPr>
            <w:tcW w:w="0" w:type="auto"/>
            <w:gridSpan w:val="3"/>
            <w:shd w:val="clear" w:color="auto" w:fill="auto"/>
            <w:vAlign w:val="bottom"/>
          </w:tcPr>
          <w:p w14:paraId="012DC10E" w14:textId="77777777" w:rsidR="008A1CC1" w:rsidRDefault="008A1CC1">
            <w:pPr>
              <w:rPr>
                <w:rFonts w:ascii="宋体"/>
                <w:vanish/>
              </w:rPr>
            </w:pPr>
          </w:p>
        </w:tc>
        <w:tc>
          <w:tcPr>
            <w:tcW w:w="0" w:type="auto"/>
            <w:gridSpan w:val="3"/>
            <w:shd w:val="clear" w:color="auto" w:fill="auto"/>
            <w:vAlign w:val="bottom"/>
          </w:tcPr>
          <w:p w14:paraId="012DC10F" w14:textId="77777777" w:rsidR="008A1CC1" w:rsidRDefault="008A1CC1">
            <w:pPr>
              <w:rPr>
                <w:rFonts w:ascii="宋体"/>
                <w:vanish/>
              </w:rPr>
            </w:pPr>
          </w:p>
        </w:tc>
        <w:tc>
          <w:tcPr>
            <w:tcW w:w="0" w:type="auto"/>
            <w:gridSpan w:val="3"/>
            <w:shd w:val="clear" w:color="auto" w:fill="auto"/>
            <w:vAlign w:val="bottom"/>
          </w:tcPr>
          <w:p w14:paraId="012DC110" w14:textId="77777777" w:rsidR="008A1CC1" w:rsidRDefault="008A1CC1">
            <w:pPr>
              <w:rPr>
                <w:rFonts w:ascii="宋体"/>
                <w:vanish/>
              </w:rPr>
            </w:pPr>
          </w:p>
        </w:tc>
        <w:tc>
          <w:tcPr>
            <w:tcW w:w="0" w:type="auto"/>
            <w:gridSpan w:val="3"/>
            <w:shd w:val="clear" w:color="auto" w:fill="auto"/>
            <w:vAlign w:val="bottom"/>
          </w:tcPr>
          <w:p w14:paraId="012DC111" w14:textId="77777777" w:rsidR="008A1CC1" w:rsidRDefault="008A1CC1">
            <w:pPr>
              <w:rPr>
                <w:rFonts w:ascii="宋体"/>
                <w:vanish/>
              </w:rPr>
            </w:pPr>
          </w:p>
        </w:tc>
        <w:tc>
          <w:tcPr>
            <w:tcW w:w="0" w:type="auto"/>
            <w:gridSpan w:val="3"/>
            <w:shd w:val="clear" w:color="auto" w:fill="auto"/>
            <w:vAlign w:val="bottom"/>
          </w:tcPr>
          <w:p w14:paraId="012DC112" w14:textId="77777777" w:rsidR="008A1CC1" w:rsidRDefault="008A1CC1">
            <w:pPr>
              <w:rPr>
                <w:rFonts w:ascii="宋体"/>
                <w:vanish/>
              </w:rPr>
            </w:pPr>
          </w:p>
        </w:tc>
        <w:tc>
          <w:tcPr>
            <w:tcW w:w="0" w:type="auto"/>
            <w:gridSpan w:val="3"/>
            <w:shd w:val="clear" w:color="auto" w:fill="auto"/>
            <w:vAlign w:val="bottom"/>
          </w:tcPr>
          <w:p w14:paraId="012DC113" w14:textId="77777777" w:rsidR="008A1CC1" w:rsidRDefault="008A1CC1">
            <w:pPr>
              <w:rPr>
                <w:rFonts w:ascii="宋体"/>
                <w:vanish/>
              </w:rPr>
            </w:pPr>
          </w:p>
        </w:tc>
        <w:tc>
          <w:tcPr>
            <w:tcW w:w="0" w:type="auto"/>
            <w:gridSpan w:val="3"/>
            <w:shd w:val="clear" w:color="auto" w:fill="auto"/>
            <w:vAlign w:val="bottom"/>
          </w:tcPr>
          <w:p w14:paraId="012DC114" w14:textId="77777777" w:rsidR="008A1CC1" w:rsidRDefault="008A1CC1">
            <w:pPr>
              <w:rPr>
                <w:rFonts w:ascii="宋体"/>
                <w:vanish/>
              </w:rPr>
            </w:pPr>
          </w:p>
        </w:tc>
        <w:tc>
          <w:tcPr>
            <w:tcW w:w="0" w:type="auto"/>
            <w:gridSpan w:val="3"/>
            <w:shd w:val="clear" w:color="auto" w:fill="auto"/>
            <w:vAlign w:val="bottom"/>
          </w:tcPr>
          <w:p w14:paraId="012DC115" w14:textId="77777777" w:rsidR="008A1CC1" w:rsidRDefault="008A1CC1">
            <w:pPr>
              <w:rPr>
                <w:rFonts w:ascii="宋体"/>
                <w:vanish/>
              </w:rPr>
            </w:pPr>
          </w:p>
        </w:tc>
        <w:tc>
          <w:tcPr>
            <w:tcW w:w="0" w:type="auto"/>
            <w:gridSpan w:val="3"/>
            <w:shd w:val="clear" w:color="auto" w:fill="auto"/>
            <w:vAlign w:val="bottom"/>
          </w:tcPr>
          <w:p w14:paraId="012DC116" w14:textId="77777777" w:rsidR="008A1CC1" w:rsidRDefault="008A1CC1">
            <w:pPr>
              <w:rPr>
                <w:rFonts w:ascii="宋体"/>
                <w:vanish/>
              </w:rPr>
            </w:pPr>
          </w:p>
        </w:tc>
        <w:tc>
          <w:tcPr>
            <w:tcW w:w="0" w:type="auto"/>
            <w:gridSpan w:val="3"/>
            <w:shd w:val="clear" w:color="auto" w:fill="auto"/>
            <w:vAlign w:val="bottom"/>
          </w:tcPr>
          <w:p w14:paraId="012DC117" w14:textId="77777777" w:rsidR="008A1CC1" w:rsidRDefault="008A1CC1">
            <w:pPr>
              <w:rPr>
                <w:rFonts w:ascii="宋体"/>
                <w:vanish/>
              </w:rPr>
            </w:pPr>
          </w:p>
        </w:tc>
        <w:tc>
          <w:tcPr>
            <w:tcW w:w="0" w:type="auto"/>
            <w:gridSpan w:val="3"/>
            <w:shd w:val="clear" w:color="auto" w:fill="auto"/>
            <w:vAlign w:val="bottom"/>
          </w:tcPr>
          <w:p w14:paraId="012DC118" w14:textId="77777777" w:rsidR="008A1CC1" w:rsidRDefault="008A1CC1">
            <w:pPr>
              <w:rPr>
                <w:rFonts w:ascii="宋体"/>
                <w:vanish/>
              </w:rPr>
            </w:pPr>
          </w:p>
        </w:tc>
      </w:tr>
      <w:tr w:rsidR="008A1CC1" w14:paraId="012DC12E" w14:textId="77777777">
        <w:trPr>
          <w:hidden/>
        </w:trPr>
        <w:tc>
          <w:tcPr>
            <w:tcW w:w="0" w:type="auto"/>
            <w:gridSpan w:val="3"/>
            <w:shd w:val="clear" w:color="auto" w:fill="auto"/>
            <w:vAlign w:val="bottom"/>
          </w:tcPr>
          <w:p w14:paraId="012DC11A" w14:textId="77777777" w:rsidR="008A1CC1" w:rsidRDefault="008A1CC1">
            <w:pPr>
              <w:rPr>
                <w:rFonts w:ascii="宋体"/>
                <w:vanish/>
              </w:rPr>
            </w:pPr>
          </w:p>
        </w:tc>
        <w:tc>
          <w:tcPr>
            <w:tcW w:w="0" w:type="auto"/>
            <w:gridSpan w:val="3"/>
            <w:shd w:val="clear" w:color="auto" w:fill="auto"/>
            <w:vAlign w:val="bottom"/>
          </w:tcPr>
          <w:p w14:paraId="012DC11B" w14:textId="77777777" w:rsidR="008A1CC1" w:rsidRDefault="008A1CC1">
            <w:pPr>
              <w:rPr>
                <w:rFonts w:ascii="宋体"/>
                <w:vanish/>
              </w:rPr>
            </w:pPr>
          </w:p>
        </w:tc>
        <w:tc>
          <w:tcPr>
            <w:tcW w:w="0" w:type="auto"/>
            <w:gridSpan w:val="3"/>
            <w:shd w:val="clear" w:color="auto" w:fill="auto"/>
            <w:vAlign w:val="bottom"/>
          </w:tcPr>
          <w:p w14:paraId="012DC11C" w14:textId="77777777" w:rsidR="008A1CC1" w:rsidRDefault="008A1CC1">
            <w:pPr>
              <w:rPr>
                <w:rFonts w:ascii="宋体"/>
                <w:vanish/>
              </w:rPr>
            </w:pPr>
          </w:p>
        </w:tc>
        <w:tc>
          <w:tcPr>
            <w:tcW w:w="0" w:type="auto"/>
            <w:gridSpan w:val="3"/>
            <w:shd w:val="clear" w:color="auto" w:fill="auto"/>
            <w:vAlign w:val="bottom"/>
          </w:tcPr>
          <w:p w14:paraId="012DC11D" w14:textId="77777777" w:rsidR="008A1CC1" w:rsidRDefault="008A1CC1">
            <w:pPr>
              <w:rPr>
                <w:rFonts w:ascii="宋体"/>
                <w:vanish/>
              </w:rPr>
            </w:pPr>
          </w:p>
        </w:tc>
        <w:tc>
          <w:tcPr>
            <w:tcW w:w="0" w:type="auto"/>
            <w:gridSpan w:val="3"/>
            <w:shd w:val="clear" w:color="auto" w:fill="auto"/>
            <w:vAlign w:val="bottom"/>
          </w:tcPr>
          <w:p w14:paraId="012DC11E" w14:textId="77777777" w:rsidR="008A1CC1" w:rsidRDefault="008A1CC1">
            <w:pPr>
              <w:rPr>
                <w:rFonts w:ascii="宋体"/>
                <w:vanish/>
              </w:rPr>
            </w:pPr>
          </w:p>
        </w:tc>
        <w:tc>
          <w:tcPr>
            <w:tcW w:w="0" w:type="auto"/>
            <w:gridSpan w:val="3"/>
            <w:shd w:val="clear" w:color="auto" w:fill="auto"/>
            <w:vAlign w:val="bottom"/>
          </w:tcPr>
          <w:p w14:paraId="012DC11F" w14:textId="77777777" w:rsidR="008A1CC1" w:rsidRDefault="008A1CC1">
            <w:pPr>
              <w:rPr>
                <w:rFonts w:ascii="宋体"/>
                <w:vanish/>
              </w:rPr>
            </w:pPr>
          </w:p>
        </w:tc>
        <w:tc>
          <w:tcPr>
            <w:tcW w:w="0" w:type="auto"/>
            <w:gridSpan w:val="3"/>
            <w:shd w:val="clear" w:color="auto" w:fill="auto"/>
            <w:vAlign w:val="bottom"/>
          </w:tcPr>
          <w:p w14:paraId="012DC120" w14:textId="77777777" w:rsidR="008A1CC1" w:rsidRDefault="008A1CC1">
            <w:pPr>
              <w:rPr>
                <w:rFonts w:ascii="宋体"/>
                <w:vanish/>
              </w:rPr>
            </w:pPr>
          </w:p>
        </w:tc>
        <w:tc>
          <w:tcPr>
            <w:tcW w:w="0" w:type="auto"/>
            <w:gridSpan w:val="3"/>
            <w:shd w:val="clear" w:color="auto" w:fill="auto"/>
            <w:vAlign w:val="bottom"/>
          </w:tcPr>
          <w:p w14:paraId="012DC121" w14:textId="77777777" w:rsidR="008A1CC1" w:rsidRDefault="008A1CC1">
            <w:pPr>
              <w:rPr>
                <w:rFonts w:ascii="宋体"/>
                <w:vanish/>
              </w:rPr>
            </w:pPr>
          </w:p>
        </w:tc>
        <w:tc>
          <w:tcPr>
            <w:tcW w:w="0" w:type="auto"/>
            <w:gridSpan w:val="3"/>
            <w:shd w:val="clear" w:color="auto" w:fill="auto"/>
            <w:vAlign w:val="bottom"/>
          </w:tcPr>
          <w:p w14:paraId="012DC122" w14:textId="77777777" w:rsidR="008A1CC1" w:rsidRDefault="008A1CC1">
            <w:pPr>
              <w:rPr>
                <w:rFonts w:ascii="宋体"/>
                <w:vanish/>
              </w:rPr>
            </w:pPr>
          </w:p>
        </w:tc>
        <w:tc>
          <w:tcPr>
            <w:tcW w:w="0" w:type="auto"/>
            <w:gridSpan w:val="3"/>
            <w:shd w:val="clear" w:color="auto" w:fill="auto"/>
            <w:vAlign w:val="bottom"/>
          </w:tcPr>
          <w:p w14:paraId="012DC123" w14:textId="77777777" w:rsidR="008A1CC1" w:rsidRDefault="008A1CC1">
            <w:pPr>
              <w:rPr>
                <w:rFonts w:ascii="宋体"/>
                <w:vanish/>
              </w:rPr>
            </w:pPr>
          </w:p>
        </w:tc>
        <w:tc>
          <w:tcPr>
            <w:tcW w:w="0" w:type="auto"/>
            <w:gridSpan w:val="3"/>
            <w:shd w:val="clear" w:color="auto" w:fill="auto"/>
            <w:vAlign w:val="bottom"/>
          </w:tcPr>
          <w:p w14:paraId="012DC124" w14:textId="77777777" w:rsidR="008A1CC1" w:rsidRDefault="008A1CC1">
            <w:pPr>
              <w:rPr>
                <w:rFonts w:ascii="宋体"/>
                <w:vanish/>
              </w:rPr>
            </w:pPr>
          </w:p>
        </w:tc>
        <w:tc>
          <w:tcPr>
            <w:tcW w:w="0" w:type="auto"/>
            <w:gridSpan w:val="3"/>
            <w:shd w:val="clear" w:color="auto" w:fill="auto"/>
            <w:vAlign w:val="bottom"/>
          </w:tcPr>
          <w:p w14:paraId="012DC125" w14:textId="77777777" w:rsidR="008A1CC1" w:rsidRDefault="008A1CC1">
            <w:pPr>
              <w:rPr>
                <w:rFonts w:ascii="宋体"/>
                <w:vanish/>
              </w:rPr>
            </w:pPr>
          </w:p>
        </w:tc>
        <w:tc>
          <w:tcPr>
            <w:tcW w:w="0" w:type="auto"/>
            <w:gridSpan w:val="3"/>
            <w:shd w:val="clear" w:color="auto" w:fill="auto"/>
            <w:vAlign w:val="bottom"/>
          </w:tcPr>
          <w:p w14:paraId="012DC126" w14:textId="77777777" w:rsidR="008A1CC1" w:rsidRDefault="008A1CC1">
            <w:pPr>
              <w:rPr>
                <w:rFonts w:ascii="宋体"/>
                <w:vanish/>
              </w:rPr>
            </w:pPr>
          </w:p>
        </w:tc>
        <w:tc>
          <w:tcPr>
            <w:tcW w:w="0" w:type="auto"/>
            <w:gridSpan w:val="3"/>
            <w:shd w:val="clear" w:color="auto" w:fill="auto"/>
            <w:vAlign w:val="bottom"/>
          </w:tcPr>
          <w:p w14:paraId="012DC127" w14:textId="77777777" w:rsidR="008A1CC1" w:rsidRDefault="008A1CC1">
            <w:pPr>
              <w:rPr>
                <w:rFonts w:ascii="宋体"/>
                <w:vanish/>
              </w:rPr>
            </w:pPr>
          </w:p>
        </w:tc>
        <w:tc>
          <w:tcPr>
            <w:tcW w:w="0" w:type="auto"/>
            <w:gridSpan w:val="3"/>
            <w:shd w:val="clear" w:color="auto" w:fill="auto"/>
            <w:vAlign w:val="bottom"/>
          </w:tcPr>
          <w:p w14:paraId="012DC128" w14:textId="77777777" w:rsidR="008A1CC1" w:rsidRDefault="008A1CC1">
            <w:pPr>
              <w:rPr>
                <w:rFonts w:ascii="宋体"/>
                <w:vanish/>
              </w:rPr>
            </w:pPr>
          </w:p>
        </w:tc>
        <w:tc>
          <w:tcPr>
            <w:tcW w:w="0" w:type="auto"/>
            <w:gridSpan w:val="3"/>
            <w:shd w:val="clear" w:color="auto" w:fill="auto"/>
            <w:vAlign w:val="bottom"/>
          </w:tcPr>
          <w:p w14:paraId="012DC129" w14:textId="77777777" w:rsidR="008A1CC1" w:rsidRDefault="008A1CC1">
            <w:pPr>
              <w:rPr>
                <w:rFonts w:ascii="宋体"/>
                <w:vanish/>
              </w:rPr>
            </w:pPr>
          </w:p>
        </w:tc>
        <w:tc>
          <w:tcPr>
            <w:tcW w:w="0" w:type="auto"/>
            <w:gridSpan w:val="3"/>
            <w:shd w:val="clear" w:color="auto" w:fill="auto"/>
            <w:vAlign w:val="bottom"/>
          </w:tcPr>
          <w:p w14:paraId="012DC12A" w14:textId="77777777" w:rsidR="008A1CC1" w:rsidRDefault="008A1CC1">
            <w:pPr>
              <w:rPr>
                <w:rFonts w:ascii="宋体"/>
                <w:vanish/>
              </w:rPr>
            </w:pPr>
          </w:p>
        </w:tc>
        <w:tc>
          <w:tcPr>
            <w:tcW w:w="0" w:type="auto"/>
            <w:gridSpan w:val="3"/>
            <w:shd w:val="clear" w:color="auto" w:fill="auto"/>
            <w:vAlign w:val="bottom"/>
          </w:tcPr>
          <w:p w14:paraId="012DC12B" w14:textId="77777777" w:rsidR="008A1CC1" w:rsidRDefault="008A1CC1">
            <w:pPr>
              <w:rPr>
                <w:rFonts w:ascii="宋体"/>
                <w:vanish/>
              </w:rPr>
            </w:pPr>
          </w:p>
        </w:tc>
        <w:tc>
          <w:tcPr>
            <w:tcW w:w="0" w:type="auto"/>
            <w:gridSpan w:val="3"/>
            <w:shd w:val="clear" w:color="auto" w:fill="auto"/>
            <w:vAlign w:val="bottom"/>
          </w:tcPr>
          <w:p w14:paraId="012DC12C" w14:textId="77777777" w:rsidR="008A1CC1" w:rsidRDefault="008A1CC1">
            <w:pPr>
              <w:rPr>
                <w:rFonts w:ascii="宋体"/>
                <w:vanish/>
              </w:rPr>
            </w:pPr>
          </w:p>
        </w:tc>
        <w:tc>
          <w:tcPr>
            <w:tcW w:w="0" w:type="auto"/>
            <w:gridSpan w:val="3"/>
            <w:shd w:val="clear" w:color="auto" w:fill="auto"/>
            <w:vAlign w:val="bottom"/>
          </w:tcPr>
          <w:p w14:paraId="012DC12D" w14:textId="77777777" w:rsidR="008A1CC1" w:rsidRDefault="008A1CC1">
            <w:pPr>
              <w:rPr>
                <w:rFonts w:ascii="宋体"/>
                <w:vanish/>
              </w:rPr>
            </w:pPr>
          </w:p>
        </w:tc>
      </w:tr>
      <w:tr w:rsidR="008A1CC1" w14:paraId="012DC143" w14:textId="77777777">
        <w:trPr>
          <w:hidden/>
        </w:trPr>
        <w:tc>
          <w:tcPr>
            <w:tcW w:w="0" w:type="auto"/>
            <w:gridSpan w:val="3"/>
            <w:shd w:val="clear" w:color="auto" w:fill="auto"/>
            <w:vAlign w:val="bottom"/>
          </w:tcPr>
          <w:p w14:paraId="012DC12F" w14:textId="77777777" w:rsidR="008A1CC1" w:rsidRDefault="008A1CC1">
            <w:pPr>
              <w:rPr>
                <w:rFonts w:ascii="宋体"/>
                <w:vanish/>
              </w:rPr>
            </w:pPr>
          </w:p>
        </w:tc>
        <w:tc>
          <w:tcPr>
            <w:tcW w:w="0" w:type="auto"/>
            <w:gridSpan w:val="3"/>
            <w:shd w:val="clear" w:color="auto" w:fill="auto"/>
            <w:vAlign w:val="bottom"/>
          </w:tcPr>
          <w:p w14:paraId="012DC130" w14:textId="77777777" w:rsidR="008A1CC1" w:rsidRDefault="008A1CC1">
            <w:pPr>
              <w:rPr>
                <w:rFonts w:ascii="宋体"/>
                <w:vanish/>
              </w:rPr>
            </w:pPr>
          </w:p>
        </w:tc>
        <w:tc>
          <w:tcPr>
            <w:tcW w:w="0" w:type="auto"/>
            <w:gridSpan w:val="3"/>
            <w:shd w:val="clear" w:color="auto" w:fill="auto"/>
            <w:vAlign w:val="bottom"/>
          </w:tcPr>
          <w:p w14:paraId="012DC131" w14:textId="77777777" w:rsidR="008A1CC1" w:rsidRDefault="008A1CC1">
            <w:pPr>
              <w:rPr>
                <w:rFonts w:ascii="宋体"/>
                <w:vanish/>
              </w:rPr>
            </w:pPr>
          </w:p>
        </w:tc>
        <w:tc>
          <w:tcPr>
            <w:tcW w:w="0" w:type="auto"/>
            <w:gridSpan w:val="3"/>
            <w:shd w:val="clear" w:color="auto" w:fill="auto"/>
            <w:vAlign w:val="bottom"/>
          </w:tcPr>
          <w:p w14:paraId="012DC132" w14:textId="77777777" w:rsidR="008A1CC1" w:rsidRDefault="008A1CC1">
            <w:pPr>
              <w:rPr>
                <w:rFonts w:ascii="宋体"/>
                <w:vanish/>
              </w:rPr>
            </w:pPr>
          </w:p>
        </w:tc>
        <w:tc>
          <w:tcPr>
            <w:tcW w:w="0" w:type="auto"/>
            <w:gridSpan w:val="3"/>
            <w:shd w:val="clear" w:color="auto" w:fill="auto"/>
            <w:vAlign w:val="bottom"/>
          </w:tcPr>
          <w:p w14:paraId="012DC133" w14:textId="77777777" w:rsidR="008A1CC1" w:rsidRDefault="008A1CC1">
            <w:pPr>
              <w:rPr>
                <w:rFonts w:ascii="宋体"/>
                <w:vanish/>
              </w:rPr>
            </w:pPr>
          </w:p>
        </w:tc>
        <w:tc>
          <w:tcPr>
            <w:tcW w:w="0" w:type="auto"/>
            <w:gridSpan w:val="3"/>
            <w:shd w:val="clear" w:color="auto" w:fill="auto"/>
            <w:vAlign w:val="bottom"/>
          </w:tcPr>
          <w:p w14:paraId="012DC134" w14:textId="77777777" w:rsidR="008A1CC1" w:rsidRDefault="008A1CC1">
            <w:pPr>
              <w:rPr>
                <w:rFonts w:ascii="宋体"/>
                <w:vanish/>
              </w:rPr>
            </w:pPr>
          </w:p>
        </w:tc>
        <w:tc>
          <w:tcPr>
            <w:tcW w:w="0" w:type="auto"/>
            <w:gridSpan w:val="3"/>
            <w:shd w:val="clear" w:color="auto" w:fill="auto"/>
            <w:vAlign w:val="bottom"/>
          </w:tcPr>
          <w:p w14:paraId="012DC135" w14:textId="77777777" w:rsidR="008A1CC1" w:rsidRDefault="008A1CC1">
            <w:pPr>
              <w:rPr>
                <w:rFonts w:ascii="宋体"/>
                <w:vanish/>
              </w:rPr>
            </w:pPr>
          </w:p>
        </w:tc>
        <w:tc>
          <w:tcPr>
            <w:tcW w:w="0" w:type="auto"/>
            <w:gridSpan w:val="3"/>
            <w:shd w:val="clear" w:color="auto" w:fill="auto"/>
            <w:vAlign w:val="bottom"/>
          </w:tcPr>
          <w:p w14:paraId="012DC136" w14:textId="77777777" w:rsidR="008A1CC1" w:rsidRDefault="008A1CC1">
            <w:pPr>
              <w:rPr>
                <w:rFonts w:ascii="宋体"/>
                <w:vanish/>
              </w:rPr>
            </w:pPr>
          </w:p>
        </w:tc>
        <w:tc>
          <w:tcPr>
            <w:tcW w:w="0" w:type="auto"/>
            <w:gridSpan w:val="3"/>
            <w:shd w:val="clear" w:color="auto" w:fill="auto"/>
            <w:vAlign w:val="bottom"/>
          </w:tcPr>
          <w:p w14:paraId="012DC137" w14:textId="77777777" w:rsidR="008A1CC1" w:rsidRDefault="008A1CC1">
            <w:pPr>
              <w:rPr>
                <w:rFonts w:ascii="宋体"/>
                <w:vanish/>
              </w:rPr>
            </w:pPr>
          </w:p>
        </w:tc>
        <w:tc>
          <w:tcPr>
            <w:tcW w:w="0" w:type="auto"/>
            <w:gridSpan w:val="3"/>
            <w:shd w:val="clear" w:color="auto" w:fill="auto"/>
            <w:vAlign w:val="bottom"/>
          </w:tcPr>
          <w:p w14:paraId="012DC138" w14:textId="77777777" w:rsidR="008A1CC1" w:rsidRDefault="008A1CC1">
            <w:pPr>
              <w:rPr>
                <w:rFonts w:ascii="宋体"/>
                <w:vanish/>
              </w:rPr>
            </w:pPr>
          </w:p>
        </w:tc>
        <w:tc>
          <w:tcPr>
            <w:tcW w:w="0" w:type="auto"/>
            <w:gridSpan w:val="3"/>
            <w:shd w:val="clear" w:color="auto" w:fill="auto"/>
            <w:vAlign w:val="bottom"/>
          </w:tcPr>
          <w:p w14:paraId="012DC139" w14:textId="77777777" w:rsidR="008A1CC1" w:rsidRDefault="008A1CC1">
            <w:pPr>
              <w:rPr>
                <w:rFonts w:ascii="宋体"/>
                <w:vanish/>
              </w:rPr>
            </w:pPr>
          </w:p>
        </w:tc>
        <w:tc>
          <w:tcPr>
            <w:tcW w:w="0" w:type="auto"/>
            <w:gridSpan w:val="3"/>
            <w:shd w:val="clear" w:color="auto" w:fill="auto"/>
            <w:vAlign w:val="bottom"/>
          </w:tcPr>
          <w:p w14:paraId="012DC13A" w14:textId="77777777" w:rsidR="008A1CC1" w:rsidRDefault="008A1CC1">
            <w:pPr>
              <w:rPr>
                <w:rFonts w:ascii="宋体"/>
                <w:vanish/>
              </w:rPr>
            </w:pPr>
          </w:p>
        </w:tc>
        <w:tc>
          <w:tcPr>
            <w:tcW w:w="0" w:type="auto"/>
            <w:gridSpan w:val="3"/>
            <w:shd w:val="clear" w:color="auto" w:fill="auto"/>
            <w:vAlign w:val="bottom"/>
          </w:tcPr>
          <w:p w14:paraId="012DC13B" w14:textId="77777777" w:rsidR="008A1CC1" w:rsidRDefault="008A1CC1">
            <w:pPr>
              <w:rPr>
                <w:rFonts w:ascii="宋体"/>
                <w:vanish/>
              </w:rPr>
            </w:pPr>
          </w:p>
        </w:tc>
        <w:tc>
          <w:tcPr>
            <w:tcW w:w="0" w:type="auto"/>
            <w:gridSpan w:val="3"/>
            <w:shd w:val="clear" w:color="auto" w:fill="auto"/>
            <w:vAlign w:val="bottom"/>
          </w:tcPr>
          <w:p w14:paraId="012DC13C" w14:textId="77777777" w:rsidR="008A1CC1" w:rsidRDefault="008A1CC1">
            <w:pPr>
              <w:rPr>
                <w:rFonts w:ascii="宋体"/>
                <w:vanish/>
              </w:rPr>
            </w:pPr>
          </w:p>
        </w:tc>
        <w:tc>
          <w:tcPr>
            <w:tcW w:w="0" w:type="auto"/>
            <w:gridSpan w:val="3"/>
            <w:shd w:val="clear" w:color="auto" w:fill="auto"/>
            <w:vAlign w:val="bottom"/>
          </w:tcPr>
          <w:p w14:paraId="012DC13D" w14:textId="77777777" w:rsidR="008A1CC1" w:rsidRDefault="008A1CC1">
            <w:pPr>
              <w:rPr>
                <w:rFonts w:ascii="宋体"/>
                <w:vanish/>
              </w:rPr>
            </w:pPr>
          </w:p>
        </w:tc>
        <w:tc>
          <w:tcPr>
            <w:tcW w:w="0" w:type="auto"/>
            <w:gridSpan w:val="3"/>
            <w:shd w:val="clear" w:color="auto" w:fill="auto"/>
            <w:vAlign w:val="bottom"/>
          </w:tcPr>
          <w:p w14:paraId="012DC13E" w14:textId="77777777" w:rsidR="008A1CC1" w:rsidRDefault="008A1CC1">
            <w:pPr>
              <w:rPr>
                <w:rFonts w:ascii="宋体"/>
                <w:vanish/>
              </w:rPr>
            </w:pPr>
          </w:p>
        </w:tc>
        <w:tc>
          <w:tcPr>
            <w:tcW w:w="0" w:type="auto"/>
            <w:gridSpan w:val="3"/>
            <w:shd w:val="clear" w:color="auto" w:fill="auto"/>
            <w:vAlign w:val="bottom"/>
          </w:tcPr>
          <w:p w14:paraId="012DC13F" w14:textId="77777777" w:rsidR="008A1CC1" w:rsidRDefault="008A1CC1">
            <w:pPr>
              <w:rPr>
                <w:rFonts w:ascii="宋体"/>
                <w:vanish/>
              </w:rPr>
            </w:pPr>
          </w:p>
        </w:tc>
        <w:tc>
          <w:tcPr>
            <w:tcW w:w="0" w:type="auto"/>
            <w:gridSpan w:val="3"/>
            <w:shd w:val="clear" w:color="auto" w:fill="auto"/>
            <w:vAlign w:val="bottom"/>
          </w:tcPr>
          <w:p w14:paraId="012DC140" w14:textId="77777777" w:rsidR="008A1CC1" w:rsidRDefault="008A1CC1">
            <w:pPr>
              <w:rPr>
                <w:rFonts w:ascii="宋体"/>
                <w:vanish/>
              </w:rPr>
            </w:pPr>
          </w:p>
        </w:tc>
        <w:tc>
          <w:tcPr>
            <w:tcW w:w="0" w:type="auto"/>
            <w:gridSpan w:val="3"/>
            <w:shd w:val="clear" w:color="auto" w:fill="auto"/>
            <w:vAlign w:val="bottom"/>
          </w:tcPr>
          <w:p w14:paraId="012DC141" w14:textId="77777777" w:rsidR="008A1CC1" w:rsidRDefault="008A1CC1">
            <w:pPr>
              <w:rPr>
                <w:rFonts w:ascii="宋体"/>
                <w:vanish/>
              </w:rPr>
            </w:pPr>
          </w:p>
        </w:tc>
        <w:tc>
          <w:tcPr>
            <w:tcW w:w="0" w:type="auto"/>
            <w:gridSpan w:val="3"/>
            <w:shd w:val="clear" w:color="auto" w:fill="auto"/>
            <w:vAlign w:val="bottom"/>
          </w:tcPr>
          <w:p w14:paraId="012DC142" w14:textId="77777777" w:rsidR="008A1CC1" w:rsidRDefault="008A1CC1">
            <w:pPr>
              <w:rPr>
                <w:rFonts w:ascii="宋体"/>
                <w:vanish/>
              </w:rPr>
            </w:pPr>
          </w:p>
        </w:tc>
      </w:tr>
      <w:tr w:rsidR="008A1CC1" w14:paraId="012DC158" w14:textId="77777777">
        <w:trPr>
          <w:hidden/>
        </w:trPr>
        <w:tc>
          <w:tcPr>
            <w:tcW w:w="0" w:type="auto"/>
            <w:gridSpan w:val="3"/>
            <w:shd w:val="clear" w:color="auto" w:fill="auto"/>
            <w:vAlign w:val="bottom"/>
          </w:tcPr>
          <w:p w14:paraId="012DC144" w14:textId="77777777" w:rsidR="008A1CC1" w:rsidRDefault="008A1CC1">
            <w:pPr>
              <w:rPr>
                <w:rFonts w:ascii="宋体"/>
                <w:vanish/>
              </w:rPr>
            </w:pPr>
          </w:p>
        </w:tc>
        <w:tc>
          <w:tcPr>
            <w:tcW w:w="0" w:type="auto"/>
            <w:gridSpan w:val="3"/>
            <w:shd w:val="clear" w:color="auto" w:fill="auto"/>
            <w:vAlign w:val="bottom"/>
          </w:tcPr>
          <w:p w14:paraId="012DC145" w14:textId="77777777" w:rsidR="008A1CC1" w:rsidRDefault="008A1CC1">
            <w:pPr>
              <w:rPr>
                <w:rFonts w:ascii="宋体"/>
                <w:vanish/>
              </w:rPr>
            </w:pPr>
          </w:p>
        </w:tc>
        <w:tc>
          <w:tcPr>
            <w:tcW w:w="0" w:type="auto"/>
            <w:gridSpan w:val="3"/>
            <w:shd w:val="clear" w:color="auto" w:fill="auto"/>
            <w:vAlign w:val="bottom"/>
          </w:tcPr>
          <w:p w14:paraId="012DC146" w14:textId="77777777" w:rsidR="008A1CC1" w:rsidRDefault="008A1CC1">
            <w:pPr>
              <w:rPr>
                <w:rFonts w:ascii="宋体"/>
                <w:vanish/>
              </w:rPr>
            </w:pPr>
          </w:p>
        </w:tc>
        <w:tc>
          <w:tcPr>
            <w:tcW w:w="0" w:type="auto"/>
            <w:gridSpan w:val="3"/>
            <w:shd w:val="clear" w:color="auto" w:fill="auto"/>
            <w:vAlign w:val="bottom"/>
          </w:tcPr>
          <w:p w14:paraId="012DC147" w14:textId="77777777" w:rsidR="008A1CC1" w:rsidRDefault="008A1CC1">
            <w:pPr>
              <w:rPr>
                <w:rFonts w:ascii="宋体"/>
                <w:vanish/>
              </w:rPr>
            </w:pPr>
          </w:p>
        </w:tc>
        <w:tc>
          <w:tcPr>
            <w:tcW w:w="0" w:type="auto"/>
            <w:gridSpan w:val="3"/>
            <w:shd w:val="clear" w:color="auto" w:fill="auto"/>
            <w:vAlign w:val="bottom"/>
          </w:tcPr>
          <w:p w14:paraId="012DC148" w14:textId="77777777" w:rsidR="008A1CC1" w:rsidRDefault="008A1CC1">
            <w:pPr>
              <w:rPr>
                <w:rFonts w:ascii="宋体"/>
                <w:vanish/>
              </w:rPr>
            </w:pPr>
          </w:p>
        </w:tc>
        <w:tc>
          <w:tcPr>
            <w:tcW w:w="0" w:type="auto"/>
            <w:gridSpan w:val="3"/>
            <w:shd w:val="clear" w:color="auto" w:fill="auto"/>
            <w:vAlign w:val="bottom"/>
          </w:tcPr>
          <w:p w14:paraId="012DC149" w14:textId="77777777" w:rsidR="008A1CC1" w:rsidRDefault="008A1CC1">
            <w:pPr>
              <w:rPr>
                <w:rFonts w:ascii="宋体"/>
                <w:vanish/>
              </w:rPr>
            </w:pPr>
          </w:p>
        </w:tc>
        <w:tc>
          <w:tcPr>
            <w:tcW w:w="0" w:type="auto"/>
            <w:gridSpan w:val="3"/>
            <w:shd w:val="clear" w:color="auto" w:fill="auto"/>
            <w:vAlign w:val="bottom"/>
          </w:tcPr>
          <w:p w14:paraId="012DC14A" w14:textId="77777777" w:rsidR="008A1CC1" w:rsidRDefault="008A1CC1">
            <w:pPr>
              <w:rPr>
                <w:rFonts w:ascii="宋体"/>
                <w:vanish/>
              </w:rPr>
            </w:pPr>
          </w:p>
        </w:tc>
        <w:tc>
          <w:tcPr>
            <w:tcW w:w="0" w:type="auto"/>
            <w:gridSpan w:val="3"/>
            <w:shd w:val="clear" w:color="auto" w:fill="auto"/>
            <w:vAlign w:val="bottom"/>
          </w:tcPr>
          <w:p w14:paraId="012DC14B" w14:textId="77777777" w:rsidR="008A1CC1" w:rsidRDefault="008A1CC1">
            <w:pPr>
              <w:rPr>
                <w:rFonts w:ascii="宋体"/>
                <w:vanish/>
              </w:rPr>
            </w:pPr>
          </w:p>
        </w:tc>
        <w:tc>
          <w:tcPr>
            <w:tcW w:w="0" w:type="auto"/>
            <w:gridSpan w:val="3"/>
            <w:shd w:val="clear" w:color="auto" w:fill="auto"/>
            <w:vAlign w:val="bottom"/>
          </w:tcPr>
          <w:p w14:paraId="012DC14C" w14:textId="77777777" w:rsidR="008A1CC1" w:rsidRDefault="008A1CC1">
            <w:pPr>
              <w:rPr>
                <w:rFonts w:ascii="宋体"/>
                <w:vanish/>
              </w:rPr>
            </w:pPr>
          </w:p>
        </w:tc>
        <w:tc>
          <w:tcPr>
            <w:tcW w:w="0" w:type="auto"/>
            <w:gridSpan w:val="3"/>
            <w:shd w:val="clear" w:color="auto" w:fill="auto"/>
            <w:vAlign w:val="bottom"/>
          </w:tcPr>
          <w:p w14:paraId="012DC14D" w14:textId="77777777" w:rsidR="008A1CC1" w:rsidRDefault="008A1CC1">
            <w:pPr>
              <w:rPr>
                <w:rFonts w:ascii="宋体"/>
                <w:vanish/>
              </w:rPr>
            </w:pPr>
          </w:p>
        </w:tc>
        <w:tc>
          <w:tcPr>
            <w:tcW w:w="0" w:type="auto"/>
            <w:gridSpan w:val="3"/>
            <w:shd w:val="clear" w:color="auto" w:fill="auto"/>
            <w:vAlign w:val="bottom"/>
          </w:tcPr>
          <w:p w14:paraId="012DC14E" w14:textId="77777777" w:rsidR="008A1CC1" w:rsidRDefault="008A1CC1">
            <w:pPr>
              <w:rPr>
                <w:rFonts w:ascii="宋体"/>
                <w:vanish/>
              </w:rPr>
            </w:pPr>
          </w:p>
        </w:tc>
        <w:tc>
          <w:tcPr>
            <w:tcW w:w="0" w:type="auto"/>
            <w:gridSpan w:val="3"/>
            <w:shd w:val="clear" w:color="auto" w:fill="auto"/>
            <w:vAlign w:val="bottom"/>
          </w:tcPr>
          <w:p w14:paraId="012DC14F" w14:textId="77777777" w:rsidR="008A1CC1" w:rsidRDefault="008A1CC1">
            <w:pPr>
              <w:rPr>
                <w:rFonts w:ascii="宋体"/>
                <w:vanish/>
              </w:rPr>
            </w:pPr>
          </w:p>
        </w:tc>
        <w:tc>
          <w:tcPr>
            <w:tcW w:w="0" w:type="auto"/>
            <w:gridSpan w:val="3"/>
            <w:shd w:val="clear" w:color="auto" w:fill="auto"/>
            <w:vAlign w:val="bottom"/>
          </w:tcPr>
          <w:p w14:paraId="012DC150" w14:textId="77777777" w:rsidR="008A1CC1" w:rsidRDefault="008A1CC1">
            <w:pPr>
              <w:rPr>
                <w:rFonts w:ascii="宋体"/>
                <w:vanish/>
              </w:rPr>
            </w:pPr>
          </w:p>
        </w:tc>
        <w:tc>
          <w:tcPr>
            <w:tcW w:w="0" w:type="auto"/>
            <w:gridSpan w:val="3"/>
            <w:shd w:val="clear" w:color="auto" w:fill="auto"/>
            <w:vAlign w:val="bottom"/>
          </w:tcPr>
          <w:p w14:paraId="012DC151" w14:textId="77777777" w:rsidR="008A1CC1" w:rsidRDefault="008A1CC1">
            <w:pPr>
              <w:rPr>
                <w:rFonts w:ascii="宋体"/>
                <w:vanish/>
              </w:rPr>
            </w:pPr>
          </w:p>
        </w:tc>
        <w:tc>
          <w:tcPr>
            <w:tcW w:w="0" w:type="auto"/>
            <w:gridSpan w:val="3"/>
            <w:shd w:val="clear" w:color="auto" w:fill="auto"/>
            <w:vAlign w:val="bottom"/>
          </w:tcPr>
          <w:p w14:paraId="012DC152" w14:textId="77777777" w:rsidR="008A1CC1" w:rsidRDefault="008A1CC1">
            <w:pPr>
              <w:rPr>
                <w:rFonts w:ascii="宋体"/>
                <w:vanish/>
              </w:rPr>
            </w:pPr>
          </w:p>
        </w:tc>
        <w:tc>
          <w:tcPr>
            <w:tcW w:w="0" w:type="auto"/>
            <w:gridSpan w:val="3"/>
            <w:shd w:val="clear" w:color="auto" w:fill="auto"/>
            <w:vAlign w:val="bottom"/>
          </w:tcPr>
          <w:p w14:paraId="012DC153" w14:textId="77777777" w:rsidR="008A1CC1" w:rsidRDefault="008A1CC1">
            <w:pPr>
              <w:rPr>
                <w:rFonts w:ascii="宋体"/>
                <w:vanish/>
              </w:rPr>
            </w:pPr>
          </w:p>
        </w:tc>
        <w:tc>
          <w:tcPr>
            <w:tcW w:w="0" w:type="auto"/>
            <w:gridSpan w:val="3"/>
            <w:shd w:val="clear" w:color="auto" w:fill="auto"/>
            <w:vAlign w:val="bottom"/>
          </w:tcPr>
          <w:p w14:paraId="012DC154" w14:textId="77777777" w:rsidR="008A1CC1" w:rsidRDefault="008A1CC1">
            <w:pPr>
              <w:rPr>
                <w:rFonts w:ascii="宋体"/>
                <w:vanish/>
              </w:rPr>
            </w:pPr>
          </w:p>
        </w:tc>
        <w:tc>
          <w:tcPr>
            <w:tcW w:w="0" w:type="auto"/>
            <w:gridSpan w:val="3"/>
            <w:shd w:val="clear" w:color="auto" w:fill="auto"/>
            <w:vAlign w:val="bottom"/>
          </w:tcPr>
          <w:p w14:paraId="012DC155" w14:textId="77777777" w:rsidR="008A1CC1" w:rsidRDefault="008A1CC1">
            <w:pPr>
              <w:rPr>
                <w:rFonts w:ascii="宋体"/>
                <w:vanish/>
              </w:rPr>
            </w:pPr>
          </w:p>
        </w:tc>
        <w:tc>
          <w:tcPr>
            <w:tcW w:w="0" w:type="auto"/>
            <w:gridSpan w:val="3"/>
            <w:shd w:val="clear" w:color="auto" w:fill="auto"/>
            <w:vAlign w:val="bottom"/>
          </w:tcPr>
          <w:p w14:paraId="012DC156" w14:textId="77777777" w:rsidR="008A1CC1" w:rsidRDefault="008A1CC1">
            <w:pPr>
              <w:rPr>
                <w:rFonts w:ascii="宋体"/>
                <w:vanish/>
              </w:rPr>
            </w:pPr>
          </w:p>
        </w:tc>
        <w:tc>
          <w:tcPr>
            <w:tcW w:w="0" w:type="auto"/>
            <w:gridSpan w:val="3"/>
            <w:shd w:val="clear" w:color="auto" w:fill="auto"/>
            <w:vAlign w:val="bottom"/>
          </w:tcPr>
          <w:p w14:paraId="012DC157" w14:textId="77777777" w:rsidR="008A1CC1" w:rsidRDefault="008A1CC1">
            <w:pPr>
              <w:rPr>
                <w:rFonts w:ascii="宋体"/>
                <w:vanish/>
              </w:rPr>
            </w:pPr>
          </w:p>
        </w:tc>
      </w:tr>
      <w:tr w:rsidR="008A1CC1" w14:paraId="012DC16D" w14:textId="77777777">
        <w:trPr>
          <w:hidden/>
        </w:trPr>
        <w:tc>
          <w:tcPr>
            <w:tcW w:w="0" w:type="auto"/>
            <w:gridSpan w:val="3"/>
            <w:shd w:val="clear" w:color="auto" w:fill="auto"/>
            <w:vAlign w:val="bottom"/>
          </w:tcPr>
          <w:p w14:paraId="012DC159" w14:textId="77777777" w:rsidR="008A1CC1" w:rsidRDefault="008A1CC1">
            <w:pPr>
              <w:rPr>
                <w:rFonts w:ascii="宋体"/>
                <w:vanish/>
              </w:rPr>
            </w:pPr>
          </w:p>
        </w:tc>
        <w:tc>
          <w:tcPr>
            <w:tcW w:w="0" w:type="auto"/>
            <w:gridSpan w:val="3"/>
            <w:shd w:val="clear" w:color="auto" w:fill="auto"/>
            <w:vAlign w:val="bottom"/>
          </w:tcPr>
          <w:p w14:paraId="012DC15A" w14:textId="77777777" w:rsidR="008A1CC1" w:rsidRDefault="008A1CC1">
            <w:pPr>
              <w:rPr>
                <w:rFonts w:ascii="宋体"/>
                <w:vanish/>
              </w:rPr>
            </w:pPr>
          </w:p>
        </w:tc>
        <w:tc>
          <w:tcPr>
            <w:tcW w:w="0" w:type="auto"/>
            <w:gridSpan w:val="3"/>
            <w:shd w:val="clear" w:color="auto" w:fill="auto"/>
            <w:vAlign w:val="bottom"/>
          </w:tcPr>
          <w:p w14:paraId="012DC15B" w14:textId="77777777" w:rsidR="008A1CC1" w:rsidRDefault="008A1CC1">
            <w:pPr>
              <w:rPr>
                <w:rFonts w:ascii="宋体"/>
                <w:vanish/>
              </w:rPr>
            </w:pPr>
          </w:p>
        </w:tc>
        <w:tc>
          <w:tcPr>
            <w:tcW w:w="0" w:type="auto"/>
            <w:gridSpan w:val="3"/>
            <w:shd w:val="clear" w:color="auto" w:fill="auto"/>
            <w:vAlign w:val="bottom"/>
          </w:tcPr>
          <w:p w14:paraId="012DC15C" w14:textId="77777777" w:rsidR="008A1CC1" w:rsidRDefault="008A1CC1">
            <w:pPr>
              <w:rPr>
                <w:rFonts w:ascii="宋体"/>
                <w:vanish/>
              </w:rPr>
            </w:pPr>
          </w:p>
        </w:tc>
        <w:tc>
          <w:tcPr>
            <w:tcW w:w="0" w:type="auto"/>
            <w:gridSpan w:val="3"/>
            <w:shd w:val="clear" w:color="auto" w:fill="auto"/>
            <w:vAlign w:val="bottom"/>
          </w:tcPr>
          <w:p w14:paraId="012DC15D" w14:textId="77777777" w:rsidR="008A1CC1" w:rsidRDefault="008A1CC1">
            <w:pPr>
              <w:rPr>
                <w:rFonts w:ascii="宋体"/>
                <w:vanish/>
              </w:rPr>
            </w:pPr>
          </w:p>
        </w:tc>
        <w:tc>
          <w:tcPr>
            <w:tcW w:w="0" w:type="auto"/>
            <w:gridSpan w:val="3"/>
            <w:shd w:val="clear" w:color="auto" w:fill="auto"/>
            <w:vAlign w:val="bottom"/>
          </w:tcPr>
          <w:p w14:paraId="012DC15E" w14:textId="77777777" w:rsidR="008A1CC1" w:rsidRDefault="008A1CC1">
            <w:pPr>
              <w:rPr>
                <w:rFonts w:ascii="宋体"/>
                <w:vanish/>
              </w:rPr>
            </w:pPr>
          </w:p>
        </w:tc>
        <w:tc>
          <w:tcPr>
            <w:tcW w:w="0" w:type="auto"/>
            <w:gridSpan w:val="3"/>
            <w:shd w:val="clear" w:color="auto" w:fill="auto"/>
            <w:vAlign w:val="bottom"/>
          </w:tcPr>
          <w:p w14:paraId="012DC15F" w14:textId="77777777" w:rsidR="008A1CC1" w:rsidRDefault="008A1CC1">
            <w:pPr>
              <w:rPr>
                <w:rFonts w:ascii="宋体"/>
                <w:vanish/>
              </w:rPr>
            </w:pPr>
          </w:p>
        </w:tc>
        <w:tc>
          <w:tcPr>
            <w:tcW w:w="0" w:type="auto"/>
            <w:gridSpan w:val="3"/>
            <w:shd w:val="clear" w:color="auto" w:fill="auto"/>
            <w:vAlign w:val="bottom"/>
          </w:tcPr>
          <w:p w14:paraId="012DC160" w14:textId="77777777" w:rsidR="008A1CC1" w:rsidRDefault="008A1CC1">
            <w:pPr>
              <w:rPr>
                <w:rFonts w:ascii="宋体"/>
                <w:vanish/>
              </w:rPr>
            </w:pPr>
          </w:p>
        </w:tc>
        <w:tc>
          <w:tcPr>
            <w:tcW w:w="0" w:type="auto"/>
            <w:gridSpan w:val="3"/>
            <w:shd w:val="clear" w:color="auto" w:fill="auto"/>
            <w:vAlign w:val="bottom"/>
          </w:tcPr>
          <w:p w14:paraId="012DC161" w14:textId="77777777" w:rsidR="008A1CC1" w:rsidRDefault="008A1CC1">
            <w:pPr>
              <w:rPr>
                <w:rFonts w:ascii="宋体"/>
                <w:vanish/>
              </w:rPr>
            </w:pPr>
          </w:p>
        </w:tc>
        <w:tc>
          <w:tcPr>
            <w:tcW w:w="0" w:type="auto"/>
            <w:gridSpan w:val="3"/>
            <w:shd w:val="clear" w:color="auto" w:fill="auto"/>
            <w:vAlign w:val="bottom"/>
          </w:tcPr>
          <w:p w14:paraId="012DC162" w14:textId="77777777" w:rsidR="008A1CC1" w:rsidRDefault="008A1CC1">
            <w:pPr>
              <w:rPr>
                <w:rFonts w:ascii="宋体"/>
                <w:vanish/>
              </w:rPr>
            </w:pPr>
          </w:p>
        </w:tc>
        <w:tc>
          <w:tcPr>
            <w:tcW w:w="0" w:type="auto"/>
            <w:gridSpan w:val="3"/>
            <w:shd w:val="clear" w:color="auto" w:fill="auto"/>
            <w:vAlign w:val="bottom"/>
          </w:tcPr>
          <w:p w14:paraId="012DC163" w14:textId="77777777" w:rsidR="008A1CC1" w:rsidRDefault="008A1CC1">
            <w:pPr>
              <w:rPr>
                <w:rFonts w:ascii="宋体"/>
                <w:vanish/>
              </w:rPr>
            </w:pPr>
          </w:p>
        </w:tc>
        <w:tc>
          <w:tcPr>
            <w:tcW w:w="0" w:type="auto"/>
            <w:gridSpan w:val="3"/>
            <w:shd w:val="clear" w:color="auto" w:fill="auto"/>
            <w:vAlign w:val="bottom"/>
          </w:tcPr>
          <w:p w14:paraId="012DC164" w14:textId="77777777" w:rsidR="008A1CC1" w:rsidRDefault="008A1CC1">
            <w:pPr>
              <w:rPr>
                <w:rFonts w:ascii="宋体"/>
                <w:vanish/>
              </w:rPr>
            </w:pPr>
          </w:p>
        </w:tc>
        <w:tc>
          <w:tcPr>
            <w:tcW w:w="0" w:type="auto"/>
            <w:gridSpan w:val="3"/>
            <w:shd w:val="clear" w:color="auto" w:fill="auto"/>
            <w:vAlign w:val="bottom"/>
          </w:tcPr>
          <w:p w14:paraId="012DC165" w14:textId="77777777" w:rsidR="008A1CC1" w:rsidRDefault="008A1CC1">
            <w:pPr>
              <w:rPr>
                <w:rFonts w:ascii="宋体"/>
                <w:vanish/>
              </w:rPr>
            </w:pPr>
          </w:p>
        </w:tc>
        <w:tc>
          <w:tcPr>
            <w:tcW w:w="0" w:type="auto"/>
            <w:gridSpan w:val="3"/>
            <w:shd w:val="clear" w:color="auto" w:fill="auto"/>
            <w:vAlign w:val="bottom"/>
          </w:tcPr>
          <w:p w14:paraId="012DC166" w14:textId="77777777" w:rsidR="008A1CC1" w:rsidRDefault="008A1CC1">
            <w:pPr>
              <w:rPr>
                <w:rFonts w:ascii="宋体"/>
                <w:vanish/>
              </w:rPr>
            </w:pPr>
          </w:p>
        </w:tc>
        <w:tc>
          <w:tcPr>
            <w:tcW w:w="0" w:type="auto"/>
            <w:gridSpan w:val="3"/>
            <w:shd w:val="clear" w:color="auto" w:fill="auto"/>
            <w:vAlign w:val="bottom"/>
          </w:tcPr>
          <w:p w14:paraId="012DC167" w14:textId="77777777" w:rsidR="008A1CC1" w:rsidRDefault="008A1CC1">
            <w:pPr>
              <w:rPr>
                <w:rFonts w:ascii="宋体"/>
                <w:vanish/>
              </w:rPr>
            </w:pPr>
          </w:p>
        </w:tc>
        <w:tc>
          <w:tcPr>
            <w:tcW w:w="0" w:type="auto"/>
            <w:gridSpan w:val="3"/>
            <w:shd w:val="clear" w:color="auto" w:fill="auto"/>
            <w:vAlign w:val="bottom"/>
          </w:tcPr>
          <w:p w14:paraId="012DC168" w14:textId="77777777" w:rsidR="008A1CC1" w:rsidRDefault="008A1CC1">
            <w:pPr>
              <w:rPr>
                <w:rFonts w:ascii="宋体"/>
                <w:vanish/>
              </w:rPr>
            </w:pPr>
          </w:p>
        </w:tc>
        <w:tc>
          <w:tcPr>
            <w:tcW w:w="0" w:type="auto"/>
            <w:gridSpan w:val="3"/>
            <w:shd w:val="clear" w:color="auto" w:fill="auto"/>
            <w:vAlign w:val="bottom"/>
          </w:tcPr>
          <w:p w14:paraId="012DC169" w14:textId="77777777" w:rsidR="008A1CC1" w:rsidRDefault="008A1CC1">
            <w:pPr>
              <w:rPr>
                <w:rFonts w:ascii="宋体"/>
                <w:vanish/>
              </w:rPr>
            </w:pPr>
          </w:p>
        </w:tc>
        <w:tc>
          <w:tcPr>
            <w:tcW w:w="0" w:type="auto"/>
            <w:gridSpan w:val="3"/>
            <w:shd w:val="clear" w:color="auto" w:fill="auto"/>
            <w:vAlign w:val="bottom"/>
          </w:tcPr>
          <w:p w14:paraId="012DC16A" w14:textId="77777777" w:rsidR="008A1CC1" w:rsidRDefault="008A1CC1">
            <w:pPr>
              <w:rPr>
                <w:rFonts w:ascii="宋体"/>
                <w:vanish/>
              </w:rPr>
            </w:pPr>
          </w:p>
        </w:tc>
        <w:tc>
          <w:tcPr>
            <w:tcW w:w="0" w:type="auto"/>
            <w:gridSpan w:val="3"/>
            <w:shd w:val="clear" w:color="auto" w:fill="auto"/>
            <w:vAlign w:val="bottom"/>
          </w:tcPr>
          <w:p w14:paraId="012DC16B" w14:textId="77777777" w:rsidR="008A1CC1" w:rsidRDefault="008A1CC1">
            <w:pPr>
              <w:rPr>
                <w:rFonts w:ascii="宋体"/>
                <w:vanish/>
              </w:rPr>
            </w:pPr>
          </w:p>
        </w:tc>
        <w:tc>
          <w:tcPr>
            <w:tcW w:w="0" w:type="auto"/>
            <w:gridSpan w:val="3"/>
            <w:shd w:val="clear" w:color="auto" w:fill="auto"/>
            <w:vAlign w:val="bottom"/>
          </w:tcPr>
          <w:p w14:paraId="012DC16C" w14:textId="77777777" w:rsidR="008A1CC1" w:rsidRDefault="008A1CC1">
            <w:pPr>
              <w:rPr>
                <w:rFonts w:ascii="宋体"/>
                <w:vanish/>
              </w:rPr>
            </w:pPr>
          </w:p>
        </w:tc>
      </w:tr>
      <w:tr w:rsidR="008A1CC1" w14:paraId="012DC182" w14:textId="77777777">
        <w:trPr>
          <w:hidden/>
        </w:trPr>
        <w:tc>
          <w:tcPr>
            <w:tcW w:w="0" w:type="auto"/>
            <w:gridSpan w:val="3"/>
            <w:shd w:val="clear" w:color="auto" w:fill="auto"/>
            <w:vAlign w:val="bottom"/>
          </w:tcPr>
          <w:p w14:paraId="012DC16E" w14:textId="77777777" w:rsidR="008A1CC1" w:rsidRDefault="008A1CC1">
            <w:pPr>
              <w:rPr>
                <w:rFonts w:ascii="宋体"/>
                <w:vanish/>
              </w:rPr>
            </w:pPr>
          </w:p>
        </w:tc>
        <w:tc>
          <w:tcPr>
            <w:tcW w:w="0" w:type="auto"/>
            <w:gridSpan w:val="3"/>
            <w:shd w:val="clear" w:color="auto" w:fill="auto"/>
            <w:vAlign w:val="bottom"/>
          </w:tcPr>
          <w:p w14:paraId="012DC16F" w14:textId="77777777" w:rsidR="008A1CC1" w:rsidRDefault="008A1CC1">
            <w:pPr>
              <w:rPr>
                <w:rFonts w:ascii="宋体"/>
                <w:vanish/>
              </w:rPr>
            </w:pPr>
          </w:p>
        </w:tc>
        <w:tc>
          <w:tcPr>
            <w:tcW w:w="0" w:type="auto"/>
            <w:gridSpan w:val="3"/>
            <w:shd w:val="clear" w:color="auto" w:fill="auto"/>
            <w:vAlign w:val="bottom"/>
          </w:tcPr>
          <w:p w14:paraId="012DC170" w14:textId="77777777" w:rsidR="008A1CC1" w:rsidRDefault="008A1CC1">
            <w:pPr>
              <w:rPr>
                <w:rFonts w:ascii="宋体"/>
                <w:vanish/>
              </w:rPr>
            </w:pPr>
          </w:p>
        </w:tc>
        <w:tc>
          <w:tcPr>
            <w:tcW w:w="0" w:type="auto"/>
            <w:gridSpan w:val="3"/>
            <w:shd w:val="clear" w:color="auto" w:fill="auto"/>
            <w:vAlign w:val="bottom"/>
          </w:tcPr>
          <w:p w14:paraId="012DC171" w14:textId="77777777" w:rsidR="008A1CC1" w:rsidRDefault="008A1CC1">
            <w:pPr>
              <w:rPr>
                <w:rFonts w:ascii="宋体"/>
                <w:vanish/>
              </w:rPr>
            </w:pPr>
          </w:p>
        </w:tc>
        <w:tc>
          <w:tcPr>
            <w:tcW w:w="0" w:type="auto"/>
            <w:gridSpan w:val="3"/>
            <w:shd w:val="clear" w:color="auto" w:fill="auto"/>
            <w:vAlign w:val="bottom"/>
          </w:tcPr>
          <w:p w14:paraId="012DC172" w14:textId="77777777" w:rsidR="008A1CC1" w:rsidRDefault="008A1CC1">
            <w:pPr>
              <w:rPr>
                <w:rFonts w:ascii="宋体"/>
                <w:vanish/>
              </w:rPr>
            </w:pPr>
          </w:p>
        </w:tc>
        <w:tc>
          <w:tcPr>
            <w:tcW w:w="0" w:type="auto"/>
            <w:gridSpan w:val="3"/>
            <w:shd w:val="clear" w:color="auto" w:fill="auto"/>
            <w:vAlign w:val="bottom"/>
          </w:tcPr>
          <w:p w14:paraId="012DC173" w14:textId="77777777" w:rsidR="008A1CC1" w:rsidRDefault="008A1CC1">
            <w:pPr>
              <w:rPr>
                <w:rFonts w:ascii="宋体"/>
                <w:vanish/>
              </w:rPr>
            </w:pPr>
          </w:p>
        </w:tc>
        <w:tc>
          <w:tcPr>
            <w:tcW w:w="0" w:type="auto"/>
            <w:gridSpan w:val="3"/>
            <w:shd w:val="clear" w:color="auto" w:fill="auto"/>
            <w:vAlign w:val="bottom"/>
          </w:tcPr>
          <w:p w14:paraId="012DC174" w14:textId="77777777" w:rsidR="008A1CC1" w:rsidRDefault="008A1CC1">
            <w:pPr>
              <w:rPr>
                <w:rFonts w:ascii="宋体"/>
                <w:vanish/>
              </w:rPr>
            </w:pPr>
          </w:p>
        </w:tc>
        <w:tc>
          <w:tcPr>
            <w:tcW w:w="0" w:type="auto"/>
            <w:gridSpan w:val="3"/>
            <w:shd w:val="clear" w:color="auto" w:fill="auto"/>
            <w:vAlign w:val="bottom"/>
          </w:tcPr>
          <w:p w14:paraId="012DC175" w14:textId="77777777" w:rsidR="008A1CC1" w:rsidRDefault="008A1CC1">
            <w:pPr>
              <w:rPr>
                <w:rFonts w:ascii="宋体"/>
                <w:vanish/>
              </w:rPr>
            </w:pPr>
          </w:p>
        </w:tc>
        <w:tc>
          <w:tcPr>
            <w:tcW w:w="0" w:type="auto"/>
            <w:gridSpan w:val="3"/>
            <w:shd w:val="clear" w:color="auto" w:fill="auto"/>
            <w:vAlign w:val="bottom"/>
          </w:tcPr>
          <w:p w14:paraId="012DC176" w14:textId="77777777" w:rsidR="008A1CC1" w:rsidRDefault="008A1CC1">
            <w:pPr>
              <w:rPr>
                <w:rFonts w:ascii="宋体"/>
                <w:vanish/>
              </w:rPr>
            </w:pPr>
          </w:p>
        </w:tc>
        <w:tc>
          <w:tcPr>
            <w:tcW w:w="0" w:type="auto"/>
            <w:gridSpan w:val="3"/>
            <w:shd w:val="clear" w:color="auto" w:fill="auto"/>
            <w:vAlign w:val="bottom"/>
          </w:tcPr>
          <w:p w14:paraId="012DC177" w14:textId="77777777" w:rsidR="008A1CC1" w:rsidRDefault="008A1CC1">
            <w:pPr>
              <w:rPr>
                <w:rFonts w:ascii="宋体"/>
                <w:vanish/>
              </w:rPr>
            </w:pPr>
          </w:p>
        </w:tc>
        <w:tc>
          <w:tcPr>
            <w:tcW w:w="0" w:type="auto"/>
            <w:gridSpan w:val="3"/>
            <w:shd w:val="clear" w:color="auto" w:fill="auto"/>
            <w:vAlign w:val="bottom"/>
          </w:tcPr>
          <w:p w14:paraId="012DC178" w14:textId="77777777" w:rsidR="008A1CC1" w:rsidRDefault="008A1CC1">
            <w:pPr>
              <w:rPr>
                <w:rFonts w:ascii="宋体"/>
                <w:vanish/>
              </w:rPr>
            </w:pPr>
          </w:p>
        </w:tc>
        <w:tc>
          <w:tcPr>
            <w:tcW w:w="0" w:type="auto"/>
            <w:gridSpan w:val="3"/>
            <w:shd w:val="clear" w:color="auto" w:fill="auto"/>
            <w:vAlign w:val="bottom"/>
          </w:tcPr>
          <w:p w14:paraId="012DC179" w14:textId="77777777" w:rsidR="008A1CC1" w:rsidRDefault="008A1CC1">
            <w:pPr>
              <w:rPr>
                <w:rFonts w:ascii="宋体"/>
                <w:vanish/>
              </w:rPr>
            </w:pPr>
          </w:p>
        </w:tc>
        <w:tc>
          <w:tcPr>
            <w:tcW w:w="0" w:type="auto"/>
            <w:gridSpan w:val="3"/>
            <w:shd w:val="clear" w:color="auto" w:fill="auto"/>
            <w:vAlign w:val="bottom"/>
          </w:tcPr>
          <w:p w14:paraId="012DC17A" w14:textId="77777777" w:rsidR="008A1CC1" w:rsidRDefault="008A1CC1">
            <w:pPr>
              <w:rPr>
                <w:rFonts w:ascii="宋体"/>
                <w:vanish/>
              </w:rPr>
            </w:pPr>
          </w:p>
        </w:tc>
        <w:tc>
          <w:tcPr>
            <w:tcW w:w="0" w:type="auto"/>
            <w:gridSpan w:val="3"/>
            <w:shd w:val="clear" w:color="auto" w:fill="auto"/>
            <w:vAlign w:val="bottom"/>
          </w:tcPr>
          <w:p w14:paraId="012DC17B" w14:textId="77777777" w:rsidR="008A1CC1" w:rsidRDefault="008A1CC1">
            <w:pPr>
              <w:rPr>
                <w:rFonts w:ascii="宋体"/>
                <w:vanish/>
              </w:rPr>
            </w:pPr>
          </w:p>
        </w:tc>
        <w:tc>
          <w:tcPr>
            <w:tcW w:w="0" w:type="auto"/>
            <w:gridSpan w:val="3"/>
            <w:shd w:val="clear" w:color="auto" w:fill="auto"/>
            <w:vAlign w:val="bottom"/>
          </w:tcPr>
          <w:p w14:paraId="012DC17C" w14:textId="77777777" w:rsidR="008A1CC1" w:rsidRDefault="008A1CC1">
            <w:pPr>
              <w:rPr>
                <w:rFonts w:ascii="宋体"/>
                <w:vanish/>
              </w:rPr>
            </w:pPr>
          </w:p>
        </w:tc>
        <w:tc>
          <w:tcPr>
            <w:tcW w:w="0" w:type="auto"/>
            <w:gridSpan w:val="3"/>
            <w:shd w:val="clear" w:color="auto" w:fill="auto"/>
            <w:vAlign w:val="bottom"/>
          </w:tcPr>
          <w:p w14:paraId="012DC17D" w14:textId="77777777" w:rsidR="008A1CC1" w:rsidRDefault="008A1CC1">
            <w:pPr>
              <w:rPr>
                <w:rFonts w:ascii="宋体"/>
                <w:vanish/>
              </w:rPr>
            </w:pPr>
          </w:p>
        </w:tc>
        <w:tc>
          <w:tcPr>
            <w:tcW w:w="0" w:type="auto"/>
            <w:gridSpan w:val="3"/>
            <w:shd w:val="clear" w:color="auto" w:fill="auto"/>
            <w:vAlign w:val="bottom"/>
          </w:tcPr>
          <w:p w14:paraId="012DC17E" w14:textId="77777777" w:rsidR="008A1CC1" w:rsidRDefault="008A1CC1">
            <w:pPr>
              <w:rPr>
                <w:rFonts w:ascii="宋体"/>
                <w:vanish/>
              </w:rPr>
            </w:pPr>
          </w:p>
        </w:tc>
        <w:tc>
          <w:tcPr>
            <w:tcW w:w="0" w:type="auto"/>
            <w:gridSpan w:val="3"/>
            <w:shd w:val="clear" w:color="auto" w:fill="auto"/>
            <w:vAlign w:val="bottom"/>
          </w:tcPr>
          <w:p w14:paraId="012DC17F" w14:textId="77777777" w:rsidR="008A1CC1" w:rsidRDefault="008A1CC1">
            <w:pPr>
              <w:rPr>
                <w:rFonts w:ascii="宋体"/>
                <w:vanish/>
              </w:rPr>
            </w:pPr>
          </w:p>
        </w:tc>
        <w:tc>
          <w:tcPr>
            <w:tcW w:w="0" w:type="auto"/>
            <w:gridSpan w:val="3"/>
            <w:shd w:val="clear" w:color="auto" w:fill="auto"/>
            <w:vAlign w:val="bottom"/>
          </w:tcPr>
          <w:p w14:paraId="012DC180" w14:textId="77777777" w:rsidR="008A1CC1" w:rsidRDefault="008A1CC1">
            <w:pPr>
              <w:rPr>
                <w:rFonts w:ascii="宋体"/>
                <w:vanish/>
              </w:rPr>
            </w:pPr>
          </w:p>
        </w:tc>
        <w:tc>
          <w:tcPr>
            <w:tcW w:w="0" w:type="auto"/>
            <w:gridSpan w:val="3"/>
            <w:shd w:val="clear" w:color="auto" w:fill="auto"/>
            <w:vAlign w:val="bottom"/>
          </w:tcPr>
          <w:p w14:paraId="012DC181" w14:textId="77777777" w:rsidR="008A1CC1" w:rsidRDefault="008A1CC1">
            <w:pPr>
              <w:rPr>
                <w:rFonts w:ascii="宋体"/>
                <w:vanish/>
              </w:rPr>
            </w:pPr>
          </w:p>
        </w:tc>
      </w:tr>
      <w:tr w:rsidR="008A1CC1" w14:paraId="012DC197" w14:textId="77777777">
        <w:trPr>
          <w:hidden/>
        </w:trPr>
        <w:tc>
          <w:tcPr>
            <w:tcW w:w="0" w:type="auto"/>
            <w:gridSpan w:val="3"/>
            <w:shd w:val="clear" w:color="auto" w:fill="auto"/>
            <w:vAlign w:val="bottom"/>
          </w:tcPr>
          <w:p w14:paraId="012DC183" w14:textId="77777777" w:rsidR="008A1CC1" w:rsidRDefault="008A1CC1">
            <w:pPr>
              <w:rPr>
                <w:rFonts w:ascii="宋体"/>
                <w:vanish/>
              </w:rPr>
            </w:pPr>
          </w:p>
        </w:tc>
        <w:tc>
          <w:tcPr>
            <w:tcW w:w="0" w:type="auto"/>
            <w:gridSpan w:val="3"/>
            <w:shd w:val="clear" w:color="auto" w:fill="auto"/>
            <w:vAlign w:val="bottom"/>
          </w:tcPr>
          <w:p w14:paraId="012DC184" w14:textId="77777777" w:rsidR="008A1CC1" w:rsidRDefault="008A1CC1">
            <w:pPr>
              <w:rPr>
                <w:rFonts w:ascii="宋体"/>
                <w:vanish/>
              </w:rPr>
            </w:pPr>
          </w:p>
        </w:tc>
        <w:tc>
          <w:tcPr>
            <w:tcW w:w="0" w:type="auto"/>
            <w:gridSpan w:val="3"/>
            <w:shd w:val="clear" w:color="auto" w:fill="auto"/>
            <w:vAlign w:val="bottom"/>
          </w:tcPr>
          <w:p w14:paraId="012DC185" w14:textId="77777777" w:rsidR="008A1CC1" w:rsidRDefault="008A1CC1">
            <w:pPr>
              <w:rPr>
                <w:rFonts w:ascii="宋体"/>
                <w:vanish/>
              </w:rPr>
            </w:pPr>
          </w:p>
        </w:tc>
        <w:tc>
          <w:tcPr>
            <w:tcW w:w="0" w:type="auto"/>
            <w:gridSpan w:val="3"/>
            <w:shd w:val="clear" w:color="auto" w:fill="auto"/>
            <w:vAlign w:val="bottom"/>
          </w:tcPr>
          <w:p w14:paraId="012DC186" w14:textId="77777777" w:rsidR="008A1CC1" w:rsidRDefault="008A1CC1">
            <w:pPr>
              <w:rPr>
                <w:rFonts w:ascii="宋体"/>
                <w:vanish/>
              </w:rPr>
            </w:pPr>
          </w:p>
        </w:tc>
        <w:tc>
          <w:tcPr>
            <w:tcW w:w="0" w:type="auto"/>
            <w:gridSpan w:val="3"/>
            <w:shd w:val="clear" w:color="auto" w:fill="auto"/>
            <w:vAlign w:val="bottom"/>
          </w:tcPr>
          <w:p w14:paraId="012DC187" w14:textId="77777777" w:rsidR="008A1CC1" w:rsidRDefault="008A1CC1">
            <w:pPr>
              <w:rPr>
                <w:rFonts w:ascii="宋体"/>
                <w:vanish/>
              </w:rPr>
            </w:pPr>
          </w:p>
        </w:tc>
        <w:tc>
          <w:tcPr>
            <w:tcW w:w="0" w:type="auto"/>
            <w:gridSpan w:val="3"/>
            <w:shd w:val="clear" w:color="auto" w:fill="auto"/>
            <w:vAlign w:val="bottom"/>
          </w:tcPr>
          <w:p w14:paraId="012DC188" w14:textId="77777777" w:rsidR="008A1CC1" w:rsidRDefault="008A1CC1">
            <w:pPr>
              <w:rPr>
                <w:rFonts w:ascii="宋体"/>
                <w:vanish/>
              </w:rPr>
            </w:pPr>
          </w:p>
        </w:tc>
        <w:tc>
          <w:tcPr>
            <w:tcW w:w="0" w:type="auto"/>
            <w:gridSpan w:val="3"/>
            <w:shd w:val="clear" w:color="auto" w:fill="auto"/>
            <w:vAlign w:val="bottom"/>
          </w:tcPr>
          <w:p w14:paraId="012DC189" w14:textId="77777777" w:rsidR="008A1CC1" w:rsidRDefault="008A1CC1">
            <w:pPr>
              <w:rPr>
                <w:rFonts w:ascii="宋体"/>
                <w:vanish/>
              </w:rPr>
            </w:pPr>
          </w:p>
        </w:tc>
        <w:tc>
          <w:tcPr>
            <w:tcW w:w="0" w:type="auto"/>
            <w:gridSpan w:val="3"/>
            <w:shd w:val="clear" w:color="auto" w:fill="auto"/>
            <w:vAlign w:val="bottom"/>
          </w:tcPr>
          <w:p w14:paraId="012DC18A" w14:textId="77777777" w:rsidR="008A1CC1" w:rsidRDefault="008A1CC1">
            <w:pPr>
              <w:rPr>
                <w:rFonts w:ascii="宋体"/>
                <w:vanish/>
              </w:rPr>
            </w:pPr>
          </w:p>
        </w:tc>
        <w:tc>
          <w:tcPr>
            <w:tcW w:w="0" w:type="auto"/>
            <w:gridSpan w:val="3"/>
            <w:shd w:val="clear" w:color="auto" w:fill="auto"/>
            <w:vAlign w:val="bottom"/>
          </w:tcPr>
          <w:p w14:paraId="012DC18B" w14:textId="77777777" w:rsidR="008A1CC1" w:rsidRDefault="008A1CC1">
            <w:pPr>
              <w:rPr>
                <w:rFonts w:ascii="宋体"/>
                <w:vanish/>
              </w:rPr>
            </w:pPr>
          </w:p>
        </w:tc>
        <w:tc>
          <w:tcPr>
            <w:tcW w:w="0" w:type="auto"/>
            <w:gridSpan w:val="3"/>
            <w:shd w:val="clear" w:color="auto" w:fill="auto"/>
            <w:vAlign w:val="bottom"/>
          </w:tcPr>
          <w:p w14:paraId="012DC18C" w14:textId="77777777" w:rsidR="008A1CC1" w:rsidRDefault="008A1CC1">
            <w:pPr>
              <w:rPr>
                <w:rFonts w:ascii="宋体"/>
                <w:vanish/>
              </w:rPr>
            </w:pPr>
          </w:p>
        </w:tc>
        <w:tc>
          <w:tcPr>
            <w:tcW w:w="0" w:type="auto"/>
            <w:gridSpan w:val="3"/>
            <w:shd w:val="clear" w:color="auto" w:fill="auto"/>
            <w:vAlign w:val="bottom"/>
          </w:tcPr>
          <w:p w14:paraId="012DC18D" w14:textId="77777777" w:rsidR="008A1CC1" w:rsidRDefault="008A1CC1">
            <w:pPr>
              <w:rPr>
                <w:rFonts w:ascii="宋体"/>
                <w:vanish/>
              </w:rPr>
            </w:pPr>
          </w:p>
        </w:tc>
        <w:tc>
          <w:tcPr>
            <w:tcW w:w="0" w:type="auto"/>
            <w:gridSpan w:val="3"/>
            <w:shd w:val="clear" w:color="auto" w:fill="auto"/>
            <w:vAlign w:val="bottom"/>
          </w:tcPr>
          <w:p w14:paraId="012DC18E" w14:textId="77777777" w:rsidR="008A1CC1" w:rsidRDefault="008A1CC1">
            <w:pPr>
              <w:rPr>
                <w:rFonts w:ascii="宋体"/>
                <w:vanish/>
              </w:rPr>
            </w:pPr>
          </w:p>
        </w:tc>
        <w:tc>
          <w:tcPr>
            <w:tcW w:w="0" w:type="auto"/>
            <w:gridSpan w:val="3"/>
            <w:shd w:val="clear" w:color="auto" w:fill="auto"/>
            <w:vAlign w:val="bottom"/>
          </w:tcPr>
          <w:p w14:paraId="012DC18F" w14:textId="77777777" w:rsidR="008A1CC1" w:rsidRDefault="008A1CC1">
            <w:pPr>
              <w:rPr>
                <w:rFonts w:ascii="宋体"/>
                <w:vanish/>
              </w:rPr>
            </w:pPr>
          </w:p>
        </w:tc>
        <w:tc>
          <w:tcPr>
            <w:tcW w:w="0" w:type="auto"/>
            <w:gridSpan w:val="3"/>
            <w:shd w:val="clear" w:color="auto" w:fill="auto"/>
            <w:vAlign w:val="bottom"/>
          </w:tcPr>
          <w:p w14:paraId="012DC190" w14:textId="77777777" w:rsidR="008A1CC1" w:rsidRDefault="008A1CC1">
            <w:pPr>
              <w:rPr>
                <w:rFonts w:ascii="宋体"/>
                <w:vanish/>
              </w:rPr>
            </w:pPr>
          </w:p>
        </w:tc>
        <w:tc>
          <w:tcPr>
            <w:tcW w:w="0" w:type="auto"/>
            <w:gridSpan w:val="3"/>
            <w:shd w:val="clear" w:color="auto" w:fill="auto"/>
            <w:vAlign w:val="bottom"/>
          </w:tcPr>
          <w:p w14:paraId="012DC191" w14:textId="77777777" w:rsidR="008A1CC1" w:rsidRDefault="008A1CC1">
            <w:pPr>
              <w:rPr>
                <w:rFonts w:ascii="宋体"/>
                <w:vanish/>
              </w:rPr>
            </w:pPr>
          </w:p>
        </w:tc>
        <w:tc>
          <w:tcPr>
            <w:tcW w:w="0" w:type="auto"/>
            <w:gridSpan w:val="3"/>
            <w:shd w:val="clear" w:color="auto" w:fill="auto"/>
            <w:vAlign w:val="bottom"/>
          </w:tcPr>
          <w:p w14:paraId="012DC192" w14:textId="77777777" w:rsidR="008A1CC1" w:rsidRDefault="008A1CC1">
            <w:pPr>
              <w:rPr>
                <w:rFonts w:ascii="宋体"/>
                <w:vanish/>
              </w:rPr>
            </w:pPr>
          </w:p>
        </w:tc>
        <w:tc>
          <w:tcPr>
            <w:tcW w:w="0" w:type="auto"/>
            <w:gridSpan w:val="3"/>
            <w:shd w:val="clear" w:color="auto" w:fill="auto"/>
            <w:vAlign w:val="bottom"/>
          </w:tcPr>
          <w:p w14:paraId="012DC193" w14:textId="77777777" w:rsidR="008A1CC1" w:rsidRDefault="008A1CC1">
            <w:pPr>
              <w:rPr>
                <w:rFonts w:ascii="宋体"/>
                <w:vanish/>
              </w:rPr>
            </w:pPr>
          </w:p>
        </w:tc>
        <w:tc>
          <w:tcPr>
            <w:tcW w:w="0" w:type="auto"/>
            <w:gridSpan w:val="3"/>
            <w:shd w:val="clear" w:color="auto" w:fill="auto"/>
            <w:vAlign w:val="bottom"/>
          </w:tcPr>
          <w:p w14:paraId="012DC194" w14:textId="77777777" w:rsidR="008A1CC1" w:rsidRDefault="008A1CC1">
            <w:pPr>
              <w:rPr>
                <w:rFonts w:ascii="宋体"/>
                <w:vanish/>
              </w:rPr>
            </w:pPr>
          </w:p>
        </w:tc>
        <w:tc>
          <w:tcPr>
            <w:tcW w:w="0" w:type="auto"/>
            <w:gridSpan w:val="3"/>
            <w:shd w:val="clear" w:color="auto" w:fill="auto"/>
            <w:vAlign w:val="bottom"/>
          </w:tcPr>
          <w:p w14:paraId="012DC195" w14:textId="77777777" w:rsidR="008A1CC1" w:rsidRDefault="008A1CC1">
            <w:pPr>
              <w:rPr>
                <w:rFonts w:ascii="宋体"/>
                <w:vanish/>
              </w:rPr>
            </w:pPr>
          </w:p>
        </w:tc>
        <w:tc>
          <w:tcPr>
            <w:tcW w:w="0" w:type="auto"/>
            <w:gridSpan w:val="3"/>
            <w:shd w:val="clear" w:color="auto" w:fill="auto"/>
            <w:vAlign w:val="bottom"/>
          </w:tcPr>
          <w:p w14:paraId="012DC196" w14:textId="77777777" w:rsidR="008A1CC1" w:rsidRDefault="008A1CC1">
            <w:pPr>
              <w:rPr>
                <w:rFonts w:ascii="宋体"/>
                <w:vanish/>
              </w:rPr>
            </w:pPr>
          </w:p>
        </w:tc>
      </w:tr>
      <w:tr w:rsidR="008A1CC1" w14:paraId="012DC1AC" w14:textId="77777777">
        <w:trPr>
          <w:hidden/>
        </w:trPr>
        <w:tc>
          <w:tcPr>
            <w:tcW w:w="0" w:type="auto"/>
            <w:gridSpan w:val="3"/>
            <w:shd w:val="clear" w:color="auto" w:fill="auto"/>
            <w:vAlign w:val="bottom"/>
          </w:tcPr>
          <w:p w14:paraId="012DC198" w14:textId="77777777" w:rsidR="008A1CC1" w:rsidRDefault="008A1CC1">
            <w:pPr>
              <w:rPr>
                <w:rFonts w:ascii="宋体"/>
                <w:vanish/>
              </w:rPr>
            </w:pPr>
          </w:p>
        </w:tc>
        <w:tc>
          <w:tcPr>
            <w:tcW w:w="0" w:type="auto"/>
            <w:gridSpan w:val="3"/>
            <w:shd w:val="clear" w:color="auto" w:fill="auto"/>
            <w:vAlign w:val="bottom"/>
          </w:tcPr>
          <w:p w14:paraId="012DC199" w14:textId="77777777" w:rsidR="008A1CC1" w:rsidRDefault="008A1CC1">
            <w:pPr>
              <w:rPr>
                <w:rFonts w:ascii="宋体"/>
                <w:vanish/>
              </w:rPr>
            </w:pPr>
          </w:p>
        </w:tc>
        <w:tc>
          <w:tcPr>
            <w:tcW w:w="0" w:type="auto"/>
            <w:gridSpan w:val="3"/>
            <w:shd w:val="clear" w:color="auto" w:fill="auto"/>
            <w:vAlign w:val="bottom"/>
          </w:tcPr>
          <w:p w14:paraId="012DC19A" w14:textId="77777777" w:rsidR="008A1CC1" w:rsidRDefault="008A1CC1">
            <w:pPr>
              <w:rPr>
                <w:rFonts w:ascii="宋体"/>
                <w:vanish/>
              </w:rPr>
            </w:pPr>
          </w:p>
        </w:tc>
        <w:tc>
          <w:tcPr>
            <w:tcW w:w="0" w:type="auto"/>
            <w:gridSpan w:val="3"/>
            <w:shd w:val="clear" w:color="auto" w:fill="auto"/>
            <w:vAlign w:val="bottom"/>
          </w:tcPr>
          <w:p w14:paraId="012DC19B" w14:textId="77777777" w:rsidR="008A1CC1" w:rsidRDefault="008A1CC1">
            <w:pPr>
              <w:rPr>
                <w:rFonts w:ascii="宋体"/>
                <w:vanish/>
              </w:rPr>
            </w:pPr>
          </w:p>
        </w:tc>
        <w:tc>
          <w:tcPr>
            <w:tcW w:w="0" w:type="auto"/>
            <w:gridSpan w:val="3"/>
            <w:shd w:val="clear" w:color="auto" w:fill="auto"/>
            <w:vAlign w:val="bottom"/>
          </w:tcPr>
          <w:p w14:paraId="012DC19C" w14:textId="77777777" w:rsidR="008A1CC1" w:rsidRDefault="008A1CC1">
            <w:pPr>
              <w:rPr>
                <w:rFonts w:ascii="宋体"/>
                <w:vanish/>
              </w:rPr>
            </w:pPr>
          </w:p>
        </w:tc>
        <w:tc>
          <w:tcPr>
            <w:tcW w:w="0" w:type="auto"/>
            <w:gridSpan w:val="3"/>
            <w:shd w:val="clear" w:color="auto" w:fill="auto"/>
            <w:vAlign w:val="bottom"/>
          </w:tcPr>
          <w:p w14:paraId="012DC19D" w14:textId="77777777" w:rsidR="008A1CC1" w:rsidRDefault="008A1CC1">
            <w:pPr>
              <w:rPr>
                <w:rFonts w:ascii="宋体"/>
                <w:vanish/>
              </w:rPr>
            </w:pPr>
          </w:p>
        </w:tc>
        <w:tc>
          <w:tcPr>
            <w:tcW w:w="0" w:type="auto"/>
            <w:gridSpan w:val="3"/>
            <w:shd w:val="clear" w:color="auto" w:fill="auto"/>
            <w:vAlign w:val="bottom"/>
          </w:tcPr>
          <w:p w14:paraId="012DC19E" w14:textId="77777777" w:rsidR="008A1CC1" w:rsidRDefault="008A1CC1">
            <w:pPr>
              <w:rPr>
                <w:rFonts w:ascii="宋体"/>
                <w:vanish/>
              </w:rPr>
            </w:pPr>
          </w:p>
        </w:tc>
        <w:tc>
          <w:tcPr>
            <w:tcW w:w="0" w:type="auto"/>
            <w:gridSpan w:val="3"/>
            <w:shd w:val="clear" w:color="auto" w:fill="auto"/>
            <w:vAlign w:val="bottom"/>
          </w:tcPr>
          <w:p w14:paraId="012DC19F" w14:textId="77777777" w:rsidR="008A1CC1" w:rsidRDefault="008A1CC1">
            <w:pPr>
              <w:rPr>
                <w:rFonts w:ascii="宋体"/>
                <w:vanish/>
              </w:rPr>
            </w:pPr>
          </w:p>
        </w:tc>
        <w:tc>
          <w:tcPr>
            <w:tcW w:w="0" w:type="auto"/>
            <w:gridSpan w:val="3"/>
            <w:shd w:val="clear" w:color="auto" w:fill="auto"/>
            <w:vAlign w:val="bottom"/>
          </w:tcPr>
          <w:p w14:paraId="012DC1A0" w14:textId="77777777" w:rsidR="008A1CC1" w:rsidRDefault="008A1CC1">
            <w:pPr>
              <w:rPr>
                <w:rFonts w:ascii="宋体"/>
                <w:vanish/>
              </w:rPr>
            </w:pPr>
          </w:p>
        </w:tc>
        <w:tc>
          <w:tcPr>
            <w:tcW w:w="0" w:type="auto"/>
            <w:gridSpan w:val="3"/>
            <w:shd w:val="clear" w:color="auto" w:fill="auto"/>
            <w:vAlign w:val="bottom"/>
          </w:tcPr>
          <w:p w14:paraId="012DC1A1" w14:textId="77777777" w:rsidR="008A1CC1" w:rsidRDefault="008A1CC1">
            <w:pPr>
              <w:rPr>
                <w:rFonts w:ascii="宋体"/>
                <w:vanish/>
              </w:rPr>
            </w:pPr>
          </w:p>
        </w:tc>
        <w:tc>
          <w:tcPr>
            <w:tcW w:w="0" w:type="auto"/>
            <w:gridSpan w:val="3"/>
            <w:shd w:val="clear" w:color="auto" w:fill="auto"/>
            <w:vAlign w:val="bottom"/>
          </w:tcPr>
          <w:p w14:paraId="012DC1A2" w14:textId="77777777" w:rsidR="008A1CC1" w:rsidRDefault="008A1CC1">
            <w:pPr>
              <w:rPr>
                <w:rFonts w:ascii="宋体"/>
                <w:vanish/>
              </w:rPr>
            </w:pPr>
          </w:p>
        </w:tc>
        <w:tc>
          <w:tcPr>
            <w:tcW w:w="0" w:type="auto"/>
            <w:gridSpan w:val="3"/>
            <w:shd w:val="clear" w:color="auto" w:fill="auto"/>
            <w:vAlign w:val="bottom"/>
          </w:tcPr>
          <w:p w14:paraId="012DC1A3" w14:textId="77777777" w:rsidR="008A1CC1" w:rsidRDefault="008A1CC1">
            <w:pPr>
              <w:rPr>
                <w:rFonts w:ascii="宋体"/>
                <w:vanish/>
              </w:rPr>
            </w:pPr>
          </w:p>
        </w:tc>
        <w:tc>
          <w:tcPr>
            <w:tcW w:w="0" w:type="auto"/>
            <w:gridSpan w:val="3"/>
            <w:shd w:val="clear" w:color="auto" w:fill="auto"/>
            <w:vAlign w:val="bottom"/>
          </w:tcPr>
          <w:p w14:paraId="012DC1A4" w14:textId="77777777" w:rsidR="008A1CC1" w:rsidRDefault="008A1CC1">
            <w:pPr>
              <w:rPr>
                <w:rFonts w:ascii="宋体"/>
                <w:vanish/>
              </w:rPr>
            </w:pPr>
          </w:p>
        </w:tc>
        <w:tc>
          <w:tcPr>
            <w:tcW w:w="0" w:type="auto"/>
            <w:gridSpan w:val="3"/>
            <w:shd w:val="clear" w:color="auto" w:fill="auto"/>
            <w:vAlign w:val="bottom"/>
          </w:tcPr>
          <w:p w14:paraId="012DC1A5" w14:textId="77777777" w:rsidR="008A1CC1" w:rsidRDefault="008A1CC1">
            <w:pPr>
              <w:rPr>
                <w:rFonts w:ascii="宋体"/>
                <w:vanish/>
              </w:rPr>
            </w:pPr>
          </w:p>
        </w:tc>
        <w:tc>
          <w:tcPr>
            <w:tcW w:w="0" w:type="auto"/>
            <w:gridSpan w:val="3"/>
            <w:shd w:val="clear" w:color="auto" w:fill="auto"/>
            <w:vAlign w:val="bottom"/>
          </w:tcPr>
          <w:p w14:paraId="012DC1A6" w14:textId="77777777" w:rsidR="008A1CC1" w:rsidRDefault="008A1CC1">
            <w:pPr>
              <w:rPr>
                <w:rFonts w:ascii="宋体"/>
                <w:vanish/>
              </w:rPr>
            </w:pPr>
          </w:p>
        </w:tc>
        <w:tc>
          <w:tcPr>
            <w:tcW w:w="0" w:type="auto"/>
            <w:gridSpan w:val="3"/>
            <w:shd w:val="clear" w:color="auto" w:fill="auto"/>
            <w:vAlign w:val="bottom"/>
          </w:tcPr>
          <w:p w14:paraId="012DC1A7" w14:textId="77777777" w:rsidR="008A1CC1" w:rsidRDefault="008A1CC1">
            <w:pPr>
              <w:rPr>
                <w:rFonts w:ascii="宋体"/>
                <w:vanish/>
              </w:rPr>
            </w:pPr>
          </w:p>
        </w:tc>
        <w:tc>
          <w:tcPr>
            <w:tcW w:w="0" w:type="auto"/>
            <w:gridSpan w:val="3"/>
            <w:shd w:val="clear" w:color="auto" w:fill="auto"/>
            <w:vAlign w:val="bottom"/>
          </w:tcPr>
          <w:p w14:paraId="012DC1A8" w14:textId="77777777" w:rsidR="008A1CC1" w:rsidRDefault="008A1CC1">
            <w:pPr>
              <w:rPr>
                <w:rFonts w:ascii="宋体"/>
                <w:vanish/>
              </w:rPr>
            </w:pPr>
          </w:p>
        </w:tc>
        <w:tc>
          <w:tcPr>
            <w:tcW w:w="0" w:type="auto"/>
            <w:gridSpan w:val="3"/>
            <w:shd w:val="clear" w:color="auto" w:fill="auto"/>
            <w:vAlign w:val="bottom"/>
          </w:tcPr>
          <w:p w14:paraId="012DC1A9" w14:textId="77777777" w:rsidR="008A1CC1" w:rsidRDefault="008A1CC1">
            <w:pPr>
              <w:rPr>
                <w:rFonts w:ascii="宋体"/>
                <w:vanish/>
              </w:rPr>
            </w:pPr>
          </w:p>
        </w:tc>
        <w:tc>
          <w:tcPr>
            <w:tcW w:w="0" w:type="auto"/>
            <w:gridSpan w:val="3"/>
            <w:shd w:val="clear" w:color="auto" w:fill="auto"/>
            <w:vAlign w:val="bottom"/>
          </w:tcPr>
          <w:p w14:paraId="012DC1AA" w14:textId="77777777" w:rsidR="008A1CC1" w:rsidRDefault="008A1CC1">
            <w:pPr>
              <w:rPr>
                <w:rFonts w:ascii="宋体"/>
                <w:vanish/>
              </w:rPr>
            </w:pPr>
          </w:p>
        </w:tc>
        <w:tc>
          <w:tcPr>
            <w:tcW w:w="0" w:type="auto"/>
            <w:gridSpan w:val="3"/>
            <w:shd w:val="clear" w:color="auto" w:fill="auto"/>
            <w:vAlign w:val="bottom"/>
          </w:tcPr>
          <w:p w14:paraId="012DC1AB" w14:textId="77777777" w:rsidR="008A1CC1" w:rsidRDefault="008A1CC1">
            <w:pPr>
              <w:rPr>
                <w:rFonts w:ascii="宋体"/>
                <w:vanish/>
              </w:rPr>
            </w:pPr>
          </w:p>
        </w:tc>
      </w:tr>
      <w:tr w:rsidR="008A1CC1" w14:paraId="012DC1C1" w14:textId="77777777">
        <w:trPr>
          <w:hidden/>
        </w:trPr>
        <w:tc>
          <w:tcPr>
            <w:tcW w:w="0" w:type="auto"/>
            <w:gridSpan w:val="3"/>
            <w:shd w:val="clear" w:color="auto" w:fill="auto"/>
            <w:vAlign w:val="bottom"/>
          </w:tcPr>
          <w:p w14:paraId="012DC1AD" w14:textId="77777777" w:rsidR="008A1CC1" w:rsidRDefault="008A1CC1">
            <w:pPr>
              <w:rPr>
                <w:rFonts w:ascii="宋体"/>
                <w:vanish/>
              </w:rPr>
            </w:pPr>
          </w:p>
        </w:tc>
        <w:tc>
          <w:tcPr>
            <w:tcW w:w="0" w:type="auto"/>
            <w:gridSpan w:val="3"/>
            <w:shd w:val="clear" w:color="auto" w:fill="auto"/>
            <w:vAlign w:val="bottom"/>
          </w:tcPr>
          <w:p w14:paraId="012DC1AE" w14:textId="77777777" w:rsidR="008A1CC1" w:rsidRDefault="008A1CC1">
            <w:pPr>
              <w:rPr>
                <w:rFonts w:ascii="宋体"/>
                <w:vanish/>
              </w:rPr>
            </w:pPr>
          </w:p>
        </w:tc>
        <w:tc>
          <w:tcPr>
            <w:tcW w:w="0" w:type="auto"/>
            <w:gridSpan w:val="3"/>
            <w:shd w:val="clear" w:color="auto" w:fill="auto"/>
            <w:vAlign w:val="bottom"/>
          </w:tcPr>
          <w:p w14:paraId="012DC1AF" w14:textId="77777777" w:rsidR="008A1CC1" w:rsidRDefault="008A1CC1">
            <w:pPr>
              <w:rPr>
                <w:rFonts w:ascii="宋体"/>
                <w:vanish/>
              </w:rPr>
            </w:pPr>
          </w:p>
        </w:tc>
        <w:tc>
          <w:tcPr>
            <w:tcW w:w="0" w:type="auto"/>
            <w:gridSpan w:val="3"/>
            <w:shd w:val="clear" w:color="auto" w:fill="auto"/>
            <w:vAlign w:val="bottom"/>
          </w:tcPr>
          <w:p w14:paraId="012DC1B0" w14:textId="77777777" w:rsidR="008A1CC1" w:rsidRDefault="008A1CC1">
            <w:pPr>
              <w:rPr>
                <w:rFonts w:ascii="宋体"/>
                <w:vanish/>
              </w:rPr>
            </w:pPr>
          </w:p>
        </w:tc>
        <w:tc>
          <w:tcPr>
            <w:tcW w:w="0" w:type="auto"/>
            <w:gridSpan w:val="3"/>
            <w:shd w:val="clear" w:color="auto" w:fill="auto"/>
            <w:vAlign w:val="bottom"/>
          </w:tcPr>
          <w:p w14:paraId="012DC1B1" w14:textId="77777777" w:rsidR="008A1CC1" w:rsidRDefault="008A1CC1">
            <w:pPr>
              <w:rPr>
                <w:rFonts w:ascii="宋体"/>
                <w:vanish/>
              </w:rPr>
            </w:pPr>
          </w:p>
        </w:tc>
        <w:tc>
          <w:tcPr>
            <w:tcW w:w="0" w:type="auto"/>
            <w:gridSpan w:val="3"/>
            <w:shd w:val="clear" w:color="auto" w:fill="auto"/>
            <w:vAlign w:val="bottom"/>
          </w:tcPr>
          <w:p w14:paraId="012DC1B2" w14:textId="77777777" w:rsidR="008A1CC1" w:rsidRDefault="008A1CC1">
            <w:pPr>
              <w:rPr>
                <w:rFonts w:ascii="宋体"/>
                <w:vanish/>
              </w:rPr>
            </w:pPr>
          </w:p>
        </w:tc>
        <w:tc>
          <w:tcPr>
            <w:tcW w:w="0" w:type="auto"/>
            <w:gridSpan w:val="3"/>
            <w:shd w:val="clear" w:color="auto" w:fill="auto"/>
            <w:vAlign w:val="bottom"/>
          </w:tcPr>
          <w:p w14:paraId="012DC1B3" w14:textId="77777777" w:rsidR="008A1CC1" w:rsidRDefault="008A1CC1">
            <w:pPr>
              <w:rPr>
                <w:rFonts w:ascii="宋体"/>
                <w:vanish/>
              </w:rPr>
            </w:pPr>
          </w:p>
        </w:tc>
        <w:tc>
          <w:tcPr>
            <w:tcW w:w="0" w:type="auto"/>
            <w:gridSpan w:val="3"/>
            <w:shd w:val="clear" w:color="auto" w:fill="auto"/>
            <w:vAlign w:val="bottom"/>
          </w:tcPr>
          <w:p w14:paraId="012DC1B4" w14:textId="77777777" w:rsidR="008A1CC1" w:rsidRDefault="008A1CC1">
            <w:pPr>
              <w:rPr>
                <w:rFonts w:ascii="宋体"/>
                <w:vanish/>
              </w:rPr>
            </w:pPr>
          </w:p>
        </w:tc>
        <w:tc>
          <w:tcPr>
            <w:tcW w:w="0" w:type="auto"/>
            <w:gridSpan w:val="3"/>
            <w:shd w:val="clear" w:color="auto" w:fill="auto"/>
            <w:vAlign w:val="bottom"/>
          </w:tcPr>
          <w:p w14:paraId="012DC1B5" w14:textId="77777777" w:rsidR="008A1CC1" w:rsidRDefault="008A1CC1">
            <w:pPr>
              <w:rPr>
                <w:rFonts w:ascii="宋体"/>
                <w:vanish/>
              </w:rPr>
            </w:pPr>
          </w:p>
        </w:tc>
        <w:tc>
          <w:tcPr>
            <w:tcW w:w="0" w:type="auto"/>
            <w:gridSpan w:val="3"/>
            <w:shd w:val="clear" w:color="auto" w:fill="auto"/>
            <w:vAlign w:val="bottom"/>
          </w:tcPr>
          <w:p w14:paraId="012DC1B6" w14:textId="77777777" w:rsidR="008A1CC1" w:rsidRDefault="008A1CC1">
            <w:pPr>
              <w:rPr>
                <w:rFonts w:ascii="宋体"/>
                <w:vanish/>
              </w:rPr>
            </w:pPr>
          </w:p>
        </w:tc>
        <w:tc>
          <w:tcPr>
            <w:tcW w:w="0" w:type="auto"/>
            <w:gridSpan w:val="3"/>
            <w:shd w:val="clear" w:color="auto" w:fill="auto"/>
            <w:vAlign w:val="bottom"/>
          </w:tcPr>
          <w:p w14:paraId="012DC1B7" w14:textId="77777777" w:rsidR="008A1CC1" w:rsidRDefault="008A1CC1">
            <w:pPr>
              <w:rPr>
                <w:rFonts w:ascii="宋体"/>
                <w:vanish/>
              </w:rPr>
            </w:pPr>
          </w:p>
        </w:tc>
        <w:tc>
          <w:tcPr>
            <w:tcW w:w="0" w:type="auto"/>
            <w:gridSpan w:val="3"/>
            <w:shd w:val="clear" w:color="auto" w:fill="auto"/>
            <w:vAlign w:val="bottom"/>
          </w:tcPr>
          <w:p w14:paraId="012DC1B8" w14:textId="77777777" w:rsidR="008A1CC1" w:rsidRDefault="008A1CC1">
            <w:pPr>
              <w:rPr>
                <w:rFonts w:ascii="宋体"/>
                <w:vanish/>
              </w:rPr>
            </w:pPr>
          </w:p>
        </w:tc>
        <w:tc>
          <w:tcPr>
            <w:tcW w:w="0" w:type="auto"/>
            <w:gridSpan w:val="3"/>
            <w:shd w:val="clear" w:color="auto" w:fill="auto"/>
            <w:vAlign w:val="bottom"/>
          </w:tcPr>
          <w:p w14:paraId="012DC1B9" w14:textId="77777777" w:rsidR="008A1CC1" w:rsidRDefault="008A1CC1">
            <w:pPr>
              <w:rPr>
                <w:rFonts w:ascii="宋体"/>
                <w:vanish/>
              </w:rPr>
            </w:pPr>
          </w:p>
        </w:tc>
        <w:tc>
          <w:tcPr>
            <w:tcW w:w="0" w:type="auto"/>
            <w:gridSpan w:val="3"/>
            <w:shd w:val="clear" w:color="auto" w:fill="auto"/>
            <w:vAlign w:val="bottom"/>
          </w:tcPr>
          <w:p w14:paraId="012DC1BA" w14:textId="77777777" w:rsidR="008A1CC1" w:rsidRDefault="008A1CC1">
            <w:pPr>
              <w:rPr>
                <w:rFonts w:ascii="宋体"/>
                <w:vanish/>
              </w:rPr>
            </w:pPr>
          </w:p>
        </w:tc>
        <w:tc>
          <w:tcPr>
            <w:tcW w:w="0" w:type="auto"/>
            <w:gridSpan w:val="3"/>
            <w:shd w:val="clear" w:color="auto" w:fill="auto"/>
            <w:vAlign w:val="bottom"/>
          </w:tcPr>
          <w:p w14:paraId="012DC1BB" w14:textId="77777777" w:rsidR="008A1CC1" w:rsidRDefault="008A1CC1">
            <w:pPr>
              <w:rPr>
                <w:rFonts w:ascii="宋体"/>
                <w:vanish/>
              </w:rPr>
            </w:pPr>
          </w:p>
        </w:tc>
        <w:tc>
          <w:tcPr>
            <w:tcW w:w="0" w:type="auto"/>
            <w:gridSpan w:val="3"/>
            <w:shd w:val="clear" w:color="auto" w:fill="auto"/>
            <w:vAlign w:val="bottom"/>
          </w:tcPr>
          <w:p w14:paraId="012DC1BC" w14:textId="77777777" w:rsidR="008A1CC1" w:rsidRDefault="008A1CC1">
            <w:pPr>
              <w:rPr>
                <w:rFonts w:ascii="宋体"/>
                <w:vanish/>
              </w:rPr>
            </w:pPr>
          </w:p>
        </w:tc>
        <w:tc>
          <w:tcPr>
            <w:tcW w:w="0" w:type="auto"/>
            <w:gridSpan w:val="3"/>
            <w:shd w:val="clear" w:color="auto" w:fill="auto"/>
            <w:vAlign w:val="bottom"/>
          </w:tcPr>
          <w:p w14:paraId="012DC1BD" w14:textId="77777777" w:rsidR="008A1CC1" w:rsidRDefault="008A1CC1">
            <w:pPr>
              <w:rPr>
                <w:rFonts w:ascii="宋体"/>
                <w:vanish/>
              </w:rPr>
            </w:pPr>
          </w:p>
        </w:tc>
        <w:tc>
          <w:tcPr>
            <w:tcW w:w="0" w:type="auto"/>
            <w:gridSpan w:val="3"/>
            <w:shd w:val="clear" w:color="auto" w:fill="auto"/>
            <w:vAlign w:val="bottom"/>
          </w:tcPr>
          <w:p w14:paraId="012DC1BE" w14:textId="77777777" w:rsidR="008A1CC1" w:rsidRDefault="008A1CC1">
            <w:pPr>
              <w:rPr>
                <w:rFonts w:ascii="宋体"/>
                <w:vanish/>
              </w:rPr>
            </w:pPr>
          </w:p>
        </w:tc>
        <w:tc>
          <w:tcPr>
            <w:tcW w:w="0" w:type="auto"/>
            <w:gridSpan w:val="3"/>
            <w:shd w:val="clear" w:color="auto" w:fill="auto"/>
            <w:vAlign w:val="bottom"/>
          </w:tcPr>
          <w:p w14:paraId="012DC1BF" w14:textId="77777777" w:rsidR="008A1CC1" w:rsidRDefault="008A1CC1">
            <w:pPr>
              <w:rPr>
                <w:rFonts w:ascii="宋体"/>
                <w:vanish/>
              </w:rPr>
            </w:pPr>
          </w:p>
        </w:tc>
        <w:tc>
          <w:tcPr>
            <w:tcW w:w="0" w:type="auto"/>
            <w:gridSpan w:val="3"/>
            <w:shd w:val="clear" w:color="auto" w:fill="auto"/>
            <w:vAlign w:val="bottom"/>
          </w:tcPr>
          <w:p w14:paraId="012DC1C0" w14:textId="77777777" w:rsidR="008A1CC1" w:rsidRDefault="008A1CC1">
            <w:pPr>
              <w:rPr>
                <w:rFonts w:ascii="宋体"/>
                <w:vanish/>
              </w:rPr>
            </w:pPr>
          </w:p>
        </w:tc>
      </w:tr>
      <w:tr w:rsidR="008A1CC1" w14:paraId="012DC1FA" w14:textId="77777777">
        <w:trPr>
          <w:hidden/>
        </w:trPr>
        <w:tc>
          <w:tcPr>
            <w:tcW w:w="0" w:type="auto"/>
            <w:gridSpan w:val="3"/>
            <w:shd w:val="clear" w:color="auto" w:fill="auto"/>
            <w:vAlign w:val="bottom"/>
          </w:tcPr>
          <w:p w14:paraId="012DC1C2" w14:textId="77777777" w:rsidR="008A1CC1" w:rsidRDefault="008A1CC1">
            <w:pPr>
              <w:rPr>
                <w:rFonts w:ascii="宋体"/>
                <w:vanish/>
              </w:rPr>
            </w:pPr>
          </w:p>
        </w:tc>
        <w:tc>
          <w:tcPr>
            <w:tcW w:w="0" w:type="auto"/>
            <w:gridSpan w:val="3"/>
            <w:shd w:val="clear" w:color="auto" w:fill="auto"/>
            <w:vAlign w:val="bottom"/>
          </w:tcPr>
          <w:p w14:paraId="012DC1C3" w14:textId="77777777" w:rsidR="008A1CC1" w:rsidRDefault="008A1CC1">
            <w:pPr>
              <w:rPr>
                <w:rFonts w:ascii="宋体"/>
                <w:vanish/>
              </w:rPr>
            </w:pPr>
          </w:p>
        </w:tc>
        <w:tc>
          <w:tcPr>
            <w:tcW w:w="0" w:type="auto"/>
            <w:shd w:val="clear" w:color="auto" w:fill="auto"/>
            <w:vAlign w:val="bottom"/>
          </w:tcPr>
          <w:p w14:paraId="012DC1C4" w14:textId="77777777" w:rsidR="008A1CC1" w:rsidRDefault="008A1CC1">
            <w:pPr>
              <w:rPr>
                <w:rFonts w:ascii="宋体"/>
              </w:rPr>
            </w:pPr>
          </w:p>
        </w:tc>
        <w:tc>
          <w:tcPr>
            <w:tcW w:w="0" w:type="auto"/>
            <w:shd w:val="clear" w:color="auto" w:fill="auto"/>
            <w:vAlign w:val="bottom"/>
          </w:tcPr>
          <w:p w14:paraId="012DC1C5" w14:textId="77777777" w:rsidR="008A1CC1" w:rsidRDefault="008A1CC1">
            <w:pPr>
              <w:rPr>
                <w:rFonts w:ascii="宋体"/>
              </w:rPr>
            </w:pPr>
          </w:p>
        </w:tc>
        <w:tc>
          <w:tcPr>
            <w:tcW w:w="0" w:type="auto"/>
            <w:shd w:val="clear" w:color="auto" w:fill="auto"/>
            <w:vAlign w:val="bottom"/>
          </w:tcPr>
          <w:p w14:paraId="012DC1C6" w14:textId="77777777" w:rsidR="008A1CC1" w:rsidRDefault="008A1CC1">
            <w:pPr>
              <w:rPr>
                <w:rFonts w:ascii="宋体"/>
              </w:rPr>
            </w:pPr>
          </w:p>
        </w:tc>
        <w:tc>
          <w:tcPr>
            <w:tcW w:w="0" w:type="auto"/>
            <w:shd w:val="clear" w:color="auto" w:fill="auto"/>
            <w:vAlign w:val="bottom"/>
          </w:tcPr>
          <w:p w14:paraId="012DC1C7" w14:textId="77777777" w:rsidR="008A1CC1" w:rsidRDefault="008A1CC1">
            <w:pPr>
              <w:rPr>
                <w:rFonts w:ascii="宋体"/>
              </w:rPr>
            </w:pPr>
          </w:p>
        </w:tc>
        <w:tc>
          <w:tcPr>
            <w:tcW w:w="0" w:type="auto"/>
            <w:shd w:val="clear" w:color="auto" w:fill="auto"/>
            <w:vAlign w:val="bottom"/>
          </w:tcPr>
          <w:p w14:paraId="012DC1C8" w14:textId="77777777" w:rsidR="008A1CC1" w:rsidRDefault="008A1CC1">
            <w:pPr>
              <w:rPr>
                <w:rFonts w:ascii="宋体"/>
              </w:rPr>
            </w:pPr>
          </w:p>
        </w:tc>
        <w:tc>
          <w:tcPr>
            <w:tcW w:w="0" w:type="auto"/>
            <w:shd w:val="clear" w:color="auto" w:fill="auto"/>
            <w:vAlign w:val="bottom"/>
          </w:tcPr>
          <w:p w14:paraId="012DC1C9" w14:textId="77777777" w:rsidR="008A1CC1" w:rsidRDefault="008A1CC1">
            <w:pPr>
              <w:rPr>
                <w:rFonts w:ascii="宋体"/>
              </w:rPr>
            </w:pPr>
          </w:p>
        </w:tc>
        <w:tc>
          <w:tcPr>
            <w:tcW w:w="0" w:type="auto"/>
            <w:shd w:val="clear" w:color="auto" w:fill="auto"/>
            <w:vAlign w:val="bottom"/>
          </w:tcPr>
          <w:p w14:paraId="012DC1CA" w14:textId="77777777" w:rsidR="008A1CC1" w:rsidRDefault="008A1CC1">
            <w:pPr>
              <w:rPr>
                <w:rFonts w:ascii="宋体"/>
              </w:rPr>
            </w:pPr>
          </w:p>
        </w:tc>
        <w:tc>
          <w:tcPr>
            <w:tcW w:w="0" w:type="auto"/>
            <w:shd w:val="clear" w:color="auto" w:fill="auto"/>
            <w:vAlign w:val="bottom"/>
          </w:tcPr>
          <w:p w14:paraId="012DC1CB" w14:textId="77777777" w:rsidR="008A1CC1" w:rsidRDefault="008A1CC1">
            <w:pPr>
              <w:rPr>
                <w:rFonts w:ascii="宋体"/>
              </w:rPr>
            </w:pPr>
          </w:p>
        </w:tc>
        <w:tc>
          <w:tcPr>
            <w:tcW w:w="0" w:type="auto"/>
            <w:shd w:val="clear" w:color="auto" w:fill="auto"/>
            <w:vAlign w:val="bottom"/>
          </w:tcPr>
          <w:p w14:paraId="012DC1CC" w14:textId="77777777" w:rsidR="008A1CC1" w:rsidRDefault="008A1CC1">
            <w:pPr>
              <w:rPr>
                <w:rFonts w:ascii="宋体"/>
              </w:rPr>
            </w:pPr>
          </w:p>
        </w:tc>
        <w:tc>
          <w:tcPr>
            <w:tcW w:w="0" w:type="auto"/>
            <w:shd w:val="clear" w:color="auto" w:fill="auto"/>
            <w:vAlign w:val="bottom"/>
          </w:tcPr>
          <w:p w14:paraId="012DC1CD" w14:textId="77777777" w:rsidR="008A1CC1" w:rsidRDefault="008A1CC1">
            <w:pPr>
              <w:rPr>
                <w:rFonts w:ascii="宋体"/>
              </w:rPr>
            </w:pPr>
          </w:p>
        </w:tc>
        <w:tc>
          <w:tcPr>
            <w:tcW w:w="0" w:type="auto"/>
            <w:shd w:val="clear" w:color="auto" w:fill="auto"/>
            <w:vAlign w:val="bottom"/>
          </w:tcPr>
          <w:p w14:paraId="012DC1CE" w14:textId="77777777" w:rsidR="008A1CC1" w:rsidRDefault="008A1CC1">
            <w:pPr>
              <w:rPr>
                <w:rFonts w:ascii="宋体"/>
              </w:rPr>
            </w:pPr>
          </w:p>
        </w:tc>
        <w:tc>
          <w:tcPr>
            <w:tcW w:w="0" w:type="auto"/>
            <w:shd w:val="clear" w:color="auto" w:fill="auto"/>
            <w:vAlign w:val="bottom"/>
          </w:tcPr>
          <w:p w14:paraId="012DC1CF" w14:textId="77777777" w:rsidR="008A1CC1" w:rsidRDefault="008A1CC1">
            <w:pPr>
              <w:rPr>
                <w:rFonts w:ascii="宋体"/>
              </w:rPr>
            </w:pPr>
          </w:p>
        </w:tc>
        <w:tc>
          <w:tcPr>
            <w:tcW w:w="0" w:type="auto"/>
            <w:shd w:val="clear" w:color="auto" w:fill="auto"/>
            <w:vAlign w:val="bottom"/>
          </w:tcPr>
          <w:p w14:paraId="012DC1D0" w14:textId="77777777" w:rsidR="008A1CC1" w:rsidRDefault="008A1CC1">
            <w:pPr>
              <w:rPr>
                <w:rFonts w:ascii="宋体"/>
              </w:rPr>
            </w:pPr>
          </w:p>
        </w:tc>
        <w:tc>
          <w:tcPr>
            <w:tcW w:w="0" w:type="auto"/>
            <w:shd w:val="clear" w:color="auto" w:fill="auto"/>
            <w:vAlign w:val="bottom"/>
          </w:tcPr>
          <w:p w14:paraId="012DC1D1" w14:textId="77777777" w:rsidR="008A1CC1" w:rsidRDefault="008A1CC1">
            <w:pPr>
              <w:rPr>
                <w:rFonts w:ascii="宋体"/>
              </w:rPr>
            </w:pPr>
          </w:p>
        </w:tc>
        <w:tc>
          <w:tcPr>
            <w:tcW w:w="0" w:type="auto"/>
            <w:shd w:val="clear" w:color="auto" w:fill="auto"/>
            <w:vAlign w:val="bottom"/>
          </w:tcPr>
          <w:p w14:paraId="012DC1D2" w14:textId="77777777" w:rsidR="008A1CC1" w:rsidRDefault="008A1CC1">
            <w:pPr>
              <w:rPr>
                <w:rFonts w:ascii="宋体"/>
              </w:rPr>
            </w:pPr>
          </w:p>
        </w:tc>
        <w:tc>
          <w:tcPr>
            <w:tcW w:w="0" w:type="auto"/>
            <w:shd w:val="clear" w:color="auto" w:fill="auto"/>
            <w:vAlign w:val="bottom"/>
          </w:tcPr>
          <w:p w14:paraId="012DC1D3" w14:textId="77777777" w:rsidR="008A1CC1" w:rsidRDefault="008A1CC1">
            <w:pPr>
              <w:rPr>
                <w:rFonts w:ascii="宋体"/>
              </w:rPr>
            </w:pPr>
          </w:p>
        </w:tc>
        <w:tc>
          <w:tcPr>
            <w:tcW w:w="0" w:type="auto"/>
            <w:shd w:val="clear" w:color="auto" w:fill="auto"/>
            <w:vAlign w:val="bottom"/>
          </w:tcPr>
          <w:p w14:paraId="012DC1D4" w14:textId="77777777" w:rsidR="008A1CC1" w:rsidRDefault="008A1CC1">
            <w:pPr>
              <w:rPr>
                <w:rFonts w:ascii="宋体"/>
              </w:rPr>
            </w:pPr>
          </w:p>
        </w:tc>
        <w:tc>
          <w:tcPr>
            <w:tcW w:w="0" w:type="auto"/>
            <w:shd w:val="clear" w:color="auto" w:fill="auto"/>
            <w:vAlign w:val="bottom"/>
          </w:tcPr>
          <w:p w14:paraId="012DC1D5" w14:textId="77777777" w:rsidR="008A1CC1" w:rsidRDefault="008A1CC1">
            <w:pPr>
              <w:rPr>
                <w:rFonts w:ascii="宋体"/>
              </w:rPr>
            </w:pPr>
          </w:p>
        </w:tc>
        <w:tc>
          <w:tcPr>
            <w:tcW w:w="0" w:type="auto"/>
            <w:shd w:val="clear" w:color="auto" w:fill="auto"/>
            <w:vAlign w:val="bottom"/>
          </w:tcPr>
          <w:p w14:paraId="012DC1D6" w14:textId="77777777" w:rsidR="008A1CC1" w:rsidRDefault="008A1CC1">
            <w:pPr>
              <w:rPr>
                <w:rFonts w:ascii="宋体"/>
              </w:rPr>
            </w:pPr>
          </w:p>
        </w:tc>
        <w:tc>
          <w:tcPr>
            <w:tcW w:w="0" w:type="auto"/>
            <w:shd w:val="clear" w:color="auto" w:fill="auto"/>
            <w:vAlign w:val="bottom"/>
          </w:tcPr>
          <w:p w14:paraId="012DC1D7" w14:textId="77777777" w:rsidR="008A1CC1" w:rsidRDefault="008A1CC1">
            <w:pPr>
              <w:rPr>
                <w:rFonts w:ascii="宋体"/>
              </w:rPr>
            </w:pPr>
          </w:p>
        </w:tc>
        <w:tc>
          <w:tcPr>
            <w:tcW w:w="0" w:type="auto"/>
            <w:shd w:val="clear" w:color="auto" w:fill="auto"/>
            <w:vAlign w:val="bottom"/>
          </w:tcPr>
          <w:p w14:paraId="012DC1D8" w14:textId="77777777" w:rsidR="008A1CC1" w:rsidRDefault="008A1CC1">
            <w:pPr>
              <w:rPr>
                <w:rFonts w:ascii="宋体"/>
              </w:rPr>
            </w:pPr>
          </w:p>
        </w:tc>
        <w:tc>
          <w:tcPr>
            <w:tcW w:w="0" w:type="auto"/>
            <w:shd w:val="clear" w:color="auto" w:fill="auto"/>
            <w:vAlign w:val="bottom"/>
          </w:tcPr>
          <w:p w14:paraId="012DC1D9" w14:textId="77777777" w:rsidR="008A1CC1" w:rsidRDefault="008A1CC1">
            <w:pPr>
              <w:rPr>
                <w:rFonts w:ascii="宋体"/>
              </w:rPr>
            </w:pPr>
          </w:p>
        </w:tc>
        <w:tc>
          <w:tcPr>
            <w:tcW w:w="0" w:type="auto"/>
            <w:shd w:val="clear" w:color="auto" w:fill="auto"/>
            <w:vAlign w:val="bottom"/>
          </w:tcPr>
          <w:p w14:paraId="012DC1DA" w14:textId="77777777" w:rsidR="008A1CC1" w:rsidRDefault="008A1CC1">
            <w:pPr>
              <w:rPr>
                <w:rFonts w:ascii="宋体"/>
              </w:rPr>
            </w:pPr>
          </w:p>
        </w:tc>
        <w:tc>
          <w:tcPr>
            <w:tcW w:w="0" w:type="auto"/>
            <w:shd w:val="clear" w:color="auto" w:fill="auto"/>
            <w:vAlign w:val="bottom"/>
          </w:tcPr>
          <w:p w14:paraId="012DC1DB" w14:textId="77777777" w:rsidR="008A1CC1" w:rsidRDefault="008A1CC1">
            <w:pPr>
              <w:rPr>
                <w:rFonts w:ascii="宋体"/>
              </w:rPr>
            </w:pPr>
          </w:p>
        </w:tc>
        <w:tc>
          <w:tcPr>
            <w:tcW w:w="0" w:type="auto"/>
            <w:shd w:val="clear" w:color="auto" w:fill="auto"/>
            <w:vAlign w:val="bottom"/>
          </w:tcPr>
          <w:p w14:paraId="012DC1DC" w14:textId="77777777" w:rsidR="008A1CC1" w:rsidRDefault="008A1CC1">
            <w:pPr>
              <w:rPr>
                <w:rFonts w:ascii="宋体"/>
              </w:rPr>
            </w:pPr>
          </w:p>
        </w:tc>
        <w:tc>
          <w:tcPr>
            <w:tcW w:w="0" w:type="auto"/>
            <w:shd w:val="clear" w:color="auto" w:fill="auto"/>
            <w:vAlign w:val="bottom"/>
          </w:tcPr>
          <w:p w14:paraId="012DC1DD" w14:textId="77777777" w:rsidR="008A1CC1" w:rsidRDefault="008A1CC1">
            <w:pPr>
              <w:rPr>
                <w:rFonts w:ascii="宋体"/>
              </w:rPr>
            </w:pPr>
          </w:p>
        </w:tc>
        <w:tc>
          <w:tcPr>
            <w:tcW w:w="0" w:type="auto"/>
            <w:shd w:val="clear" w:color="auto" w:fill="auto"/>
            <w:vAlign w:val="bottom"/>
          </w:tcPr>
          <w:p w14:paraId="012DC1DE" w14:textId="77777777" w:rsidR="008A1CC1" w:rsidRDefault="008A1CC1">
            <w:pPr>
              <w:rPr>
                <w:rFonts w:ascii="宋体"/>
              </w:rPr>
            </w:pPr>
          </w:p>
        </w:tc>
        <w:tc>
          <w:tcPr>
            <w:tcW w:w="0" w:type="auto"/>
            <w:shd w:val="clear" w:color="auto" w:fill="auto"/>
            <w:vAlign w:val="bottom"/>
          </w:tcPr>
          <w:p w14:paraId="012DC1DF" w14:textId="77777777" w:rsidR="008A1CC1" w:rsidRDefault="008A1CC1">
            <w:pPr>
              <w:rPr>
                <w:rFonts w:ascii="宋体"/>
              </w:rPr>
            </w:pPr>
          </w:p>
        </w:tc>
        <w:tc>
          <w:tcPr>
            <w:tcW w:w="0" w:type="auto"/>
            <w:shd w:val="clear" w:color="auto" w:fill="auto"/>
            <w:vAlign w:val="bottom"/>
          </w:tcPr>
          <w:p w14:paraId="012DC1E0" w14:textId="77777777" w:rsidR="008A1CC1" w:rsidRDefault="008A1CC1">
            <w:pPr>
              <w:rPr>
                <w:rFonts w:ascii="宋体"/>
              </w:rPr>
            </w:pPr>
          </w:p>
        </w:tc>
        <w:tc>
          <w:tcPr>
            <w:tcW w:w="0" w:type="auto"/>
            <w:shd w:val="clear" w:color="auto" w:fill="auto"/>
            <w:vAlign w:val="bottom"/>
          </w:tcPr>
          <w:p w14:paraId="012DC1E1" w14:textId="77777777" w:rsidR="008A1CC1" w:rsidRDefault="008A1CC1">
            <w:pPr>
              <w:rPr>
                <w:rFonts w:ascii="宋体"/>
              </w:rPr>
            </w:pPr>
          </w:p>
        </w:tc>
        <w:tc>
          <w:tcPr>
            <w:tcW w:w="0" w:type="auto"/>
            <w:shd w:val="clear" w:color="auto" w:fill="auto"/>
            <w:vAlign w:val="bottom"/>
          </w:tcPr>
          <w:p w14:paraId="012DC1E2" w14:textId="77777777" w:rsidR="008A1CC1" w:rsidRDefault="008A1CC1">
            <w:pPr>
              <w:rPr>
                <w:rFonts w:ascii="宋体"/>
              </w:rPr>
            </w:pPr>
          </w:p>
        </w:tc>
        <w:tc>
          <w:tcPr>
            <w:tcW w:w="0" w:type="auto"/>
            <w:shd w:val="clear" w:color="auto" w:fill="auto"/>
            <w:vAlign w:val="bottom"/>
          </w:tcPr>
          <w:p w14:paraId="012DC1E3" w14:textId="77777777" w:rsidR="008A1CC1" w:rsidRDefault="008A1CC1">
            <w:pPr>
              <w:rPr>
                <w:rFonts w:ascii="宋体"/>
              </w:rPr>
            </w:pPr>
          </w:p>
        </w:tc>
        <w:tc>
          <w:tcPr>
            <w:tcW w:w="0" w:type="auto"/>
            <w:shd w:val="clear" w:color="auto" w:fill="auto"/>
            <w:vAlign w:val="bottom"/>
          </w:tcPr>
          <w:p w14:paraId="012DC1E4" w14:textId="77777777" w:rsidR="008A1CC1" w:rsidRDefault="008A1CC1">
            <w:pPr>
              <w:rPr>
                <w:rFonts w:ascii="宋体"/>
              </w:rPr>
            </w:pPr>
          </w:p>
        </w:tc>
        <w:tc>
          <w:tcPr>
            <w:tcW w:w="0" w:type="auto"/>
            <w:shd w:val="clear" w:color="auto" w:fill="auto"/>
            <w:vAlign w:val="bottom"/>
          </w:tcPr>
          <w:p w14:paraId="012DC1E5" w14:textId="77777777" w:rsidR="008A1CC1" w:rsidRDefault="008A1CC1">
            <w:pPr>
              <w:rPr>
                <w:rFonts w:ascii="宋体"/>
              </w:rPr>
            </w:pPr>
          </w:p>
        </w:tc>
        <w:tc>
          <w:tcPr>
            <w:tcW w:w="0" w:type="auto"/>
            <w:shd w:val="clear" w:color="auto" w:fill="auto"/>
            <w:vAlign w:val="bottom"/>
          </w:tcPr>
          <w:p w14:paraId="012DC1E6" w14:textId="77777777" w:rsidR="008A1CC1" w:rsidRDefault="008A1CC1">
            <w:pPr>
              <w:rPr>
                <w:rFonts w:ascii="宋体"/>
              </w:rPr>
            </w:pPr>
          </w:p>
        </w:tc>
        <w:tc>
          <w:tcPr>
            <w:tcW w:w="0" w:type="auto"/>
            <w:shd w:val="clear" w:color="auto" w:fill="auto"/>
            <w:vAlign w:val="bottom"/>
          </w:tcPr>
          <w:p w14:paraId="012DC1E7" w14:textId="77777777" w:rsidR="008A1CC1" w:rsidRDefault="008A1CC1">
            <w:pPr>
              <w:rPr>
                <w:rFonts w:ascii="宋体"/>
              </w:rPr>
            </w:pPr>
          </w:p>
        </w:tc>
        <w:tc>
          <w:tcPr>
            <w:tcW w:w="0" w:type="auto"/>
            <w:shd w:val="clear" w:color="auto" w:fill="auto"/>
            <w:vAlign w:val="bottom"/>
          </w:tcPr>
          <w:p w14:paraId="012DC1E8" w14:textId="77777777" w:rsidR="008A1CC1" w:rsidRDefault="008A1CC1">
            <w:pPr>
              <w:rPr>
                <w:rFonts w:ascii="宋体"/>
              </w:rPr>
            </w:pPr>
          </w:p>
        </w:tc>
        <w:tc>
          <w:tcPr>
            <w:tcW w:w="0" w:type="auto"/>
            <w:shd w:val="clear" w:color="auto" w:fill="auto"/>
            <w:vAlign w:val="bottom"/>
          </w:tcPr>
          <w:p w14:paraId="012DC1E9" w14:textId="77777777" w:rsidR="008A1CC1" w:rsidRDefault="008A1CC1">
            <w:pPr>
              <w:rPr>
                <w:rFonts w:ascii="宋体"/>
              </w:rPr>
            </w:pPr>
          </w:p>
        </w:tc>
        <w:tc>
          <w:tcPr>
            <w:tcW w:w="0" w:type="auto"/>
            <w:shd w:val="clear" w:color="auto" w:fill="auto"/>
            <w:vAlign w:val="bottom"/>
          </w:tcPr>
          <w:p w14:paraId="012DC1EA" w14:textId="77777777" w:rsidR="008A1CC1" w:rsidRDefault="008A1CC1">
            <w:pPr>
              <w:rPr>
                <w:rFonts w:ascii="宋体"/>
              </w:rPr>
            </w:pPr>
          </w:p>
        </w:tc>
        <w:tc>
          <w:tcPr>
            <w:tcW w:w="0" w:type="auto"/>
            <w:shd w:val="clear" w:color="auto" w:fill="auto"/>
            <w:vAlign w:val="bottom"/>
          </w:tcPr>
          <w:p w14:paraId="012DC1EB" w14:textId="77777777" w:rsidR="008A1CC1" w:rsidRDefault="008A1CC1">
            <w:pPr>
              <w:rPr>
                <w:rFonts w:ascii="宋体"/>
              </w:rPr>
            </w:pPr>
          </w:p>
        </w:tc>
        <w:tc>
          <w:tcPr>
            <w:tcW w:w="0" w:type="auto"/>
            <w:shd w:val="clear" w:color="auto" w:fill="auto"/>
            <w:vAlign w:val="bottom"/>
          </w:tcPr>
          <w:p w14:paraId="012DC1EC" w14:textId="77777777" w:rsidR="008A1CC1" w:rsidRDefault="008A1CC1">
            <w:pPr>
              <w:rPr>
                <w:rFonts w:ascii="宋体"/>
              </w:rPr>
            </w:pPr>
          </w:p>
        </w:tc>
        <w:tc>
          <w:tcPr>
            <w:tcW w:w="0" w:type="auto"/>
            <w:shd w:val="clear" w:color="auto" w:fill="auto"/>
            <w:vAlign w:val="bottom"/>
          </w:tcPr>
          <w:p w14:paraId="012DC1ED" w14:textId="77777777" w:rsidR="008A1CC1" w:rsidRDefault="008A1CC1">
            <w:pPr>
              <w:rPr>
                <w:rFonts w:ascii="宋体"/>
              </w:rPr>
            </w:pPr>
          </w:p>
        </w:tc>
        <w:tc>
          <w:tcPr>
            <w:tcW w:w="0" w:type="auto"/>
            <w:shd w:val="clear" w:color="auto" w:fill="auto"/>
            <w:vAlign w:val="bottom"/>
          </w:tcPr>
          <w:p w14:paraId="012DC1EE" w14:textId="77777777" w:rsidR="008A1CC1" w:rsidRDefault="008A1CC1">
            <w:pPr>
              <w:rPr>
                <w:rFonts w:ascii="宋体"/>
              </w:rPr>
            </w:pPr>
          </w:p>
        </w:tc>
        <w:tc>
          <w:tcPr>
            <w:tcW w:w="0" w:type="auto"/>
            <w:shd w:val="clear" w:color="auto" w:fill="auto"/>
            <w:vAlign w:val="bottom"/>
          </w:tcPr>
          <w:p w14:paraId="012DC1EF" w14:textId="77777777" w:rsidR="008A1CC1" w:rsidRDefault="008A1CC1">
            <w:pPr>
              <w:rPr>
                <w:rFonts w:ascii="宋体"/>
              </w:rPr>
            </w:pPr>
          </w:p>
        </w:tc>
        <w:tc>
          <w:tcPr>
            <w:tcW w:w="0" w:type="auto"/>
            <w:shd w:val="clear" w:color="auto" w:fill="auto"/>
            <w:vAlign w:val="bottom"/>
          </w:tcPr>
          <w:p w14:paraId="012DC1F0" w14:textId="77777777" w:rsidR="008A1CC1" w:rsidRDefault="008A1CC1">
            <w:pPr>
              <w:rPr>
                <w:rFonts w:ascii="宋体"/>
              </w:rPr>
            </w:pPr>
          </w:p>
        </w:tc>
        <w:tc>
          <w:tcPr>
            <w:tcW w:w="0" w:type="auto"/>
            <w:shd w:val="clear" w:color="auto" w:fill="auto"/>
            <w:vAlign w:val="bottom"/>
          </w:tcPr>
          <w:p w14:paraId="012DC1F1" w14:textId="77777777" w:rsidR="008A1CC1" w:rsidRDefault="008A1CC1">
            <w:pPr>
              <w:rPr>
                <w:rFonts w:ascii="宋体"/>
              </w:rPr>
            </w:pPr>
          </w:p>
        </w:tc>
        <w:tc>
          <w:tcPr>
            <w:tcW w:w="0" w:type="auto"/>
            <w:shd w:val="clear" w:color="auto" w:fill="auto"/>
            <w:vAlign w:val="bottom"/>
          </w:tcPr>
          <w:p w14:paraId="012DC1F2" w14:textId="77777777" w:rsidR="008A1CC1" w:rsidRDefault="008A1CC1">
            <w:pPr>
              <w:rPr>
                <w:rFonts w:ascii="宋体"/>
              </w:rPr>
            </w:pPr>
          </w:p>
        </w:tc>
        <w:tc>
          <w:tcPr>
            <w:tcW w:w="0" w:type="auto"/>
            <w:shd w:val="clear" w:color="auto" w:fill="auto"/>
            <w:vAlign w:val="bottom"/>
          </w:tcPr>
          <w:p w14:paraId="012DC1F3" w14:textId="77777777" w:rsidR="008A1CC1" w:rsidRDefault="008A1CC1">
            <w:pPr>
              <w:rPr>
                <w:rFonts w:ascii="宋体"/>
              </w:rPr>
            </w:pPr>
          </w:p>
        </w:tc>
        <w:tc>
          <w:tcPr>
            <w:tcW w:w="0" w:type="auto"/>
            <w:shd w:val="clear" w:color="auto" w:fill="auto"/>
            <w:vAlign w:val="bottom"/>
          </w:tcPr>
          <w:p w14:paraId="012DC1F4" w14:textId="77777777" w:rsidR="008A1CC1" w:rsidRDefault="008A1CC1">
            <w:pPr>
              <w:rPr>
                <w:rFonts w:ascii="宋体"/>
              </w:rPr>
            </w:pPr>
          </w:p>
        </w:tc>
        <w:tc>
          <w:tcPr>
            <w:tcW w:w="0" w:type="auto"/>
            <w:shd w:val="clear" w:color="auto" w:fill="auto"/>
            <w:vAlign w:val="bottom"/>
          </w:tcPr>
          <w:p w14:paraId="012DC1F5" w14:textId="77777777" w:rsidR="008A1CC1" w:rsidRDefault="008A1CC1">
            <w:pPr>
              <w:rPr>
                <w:rFonts w:ascii="宋体"/>
              </w:rPr>
            </w:pPr>
          </w:p>
        </w:tc>
        <w:tc>
          <w:tcPr>
            <w:tcW w:w="0" w:type="auto"/>
            <w:shd w:val="clear" w:color="auto" w:fill="auto"/>
            <w:vAlign w:val="bottom"/>
          </w:tcPr>
          <w:p w14:paraId="012DC1F6" w14:textId="77777777" w:rsidR="008A1CC1" w:rsidRDefault="008A1CC1">
            <w:pPr>
              <w:rPr>
                <w:rFonts w:ascii="宋体"/>
              </w:rPr>
            </w:pPr>
          </w:p>
        </w:tc>
        <w:tc>
          <w:tcPr>
            <w:tcW w:w="0" w:type="auto"/>
            <w:shd w:val="clear" w:color="auto" w:fill="auto"/>
            <w:vAlign w:val="bottom"/>
          </w:tcPr>
          <w:p w14:paraId="012DC1F7" w14:textId="77777777" w:rsidR="008A1CC1" w:rsidRDefault="008A1CC1">
            <w:pPr>
              <w:rPr>
                <w:rFonts w:ascii="宋体"/>
              </w:rPr>
            </w:pPr>
          </w:p>
        </w:tc>
        <w:tc>
          <w:tcPr>
            <w:tcW w:w="0" w:type="auto"/>
            <w:shd w:val="clear" w:color="auto" w:fill="auto"/>
            <w:vAlign w:val="bottom"/>
          </w:tcPr>
          <w:p w14:paraId="012DC1F8" w14:textId="77777777" w:rsidR="008A1CC1" w:rsidRDefault="008A1CC1">
            <w:pPr>
              <w:rPr>
                <w:rFonts w:ascii="宋体"/>
              </w:rPr>
            </w:pPr>
          </w:p>
        </w:tc>
        <w:tc>
          <w:tcPr>
            <w:tcW w:w="0" w:type="auto"/>
            <w:shd w:val="clear" w:color="auto" w:fill="auto"/>
            <w:vAlign w:val="bottom"/>
          </w:tcPr>
          <w:p w14:paraId="012DC1F9" w14:textId="77777777" w:rsidR="008A1CC1" w:rsidRDefault="008A1CC1">
            <w:pPr>
              <w:rPr>
                <w:rFonts w:ascii="宋体"/>
              </w:rPr>
            </w:pPr>
          </w:p>
        </w:tc>
      </w:tr>
      <w:tr w:rsidR="008A1CC1" w14:paraId="012DC227" w14:textId="77777777">
        <w:trPr>
          <w:hidden/>
        </w:trPr>
        <w:tc>
          <w:tcPr>
            <w:tcW w:w="0" w:type="auto"/>
            <w:gridSpan w:val="3"/>
            <w:shd w:val="clear" w:color="auto" w:fill="auto"/>
            <w:vAlign w:val="bottom"/>
          </w:tcPr>
          <w:p w14:paraId="012DC1FB" w14:textId="77777777" w:rsidR="008A1CC1" w:rsidRDefault="008A1CC1">
            <w:pPr>
              <w:rPr>
                <w:rFonts w:ascii="宋体"/>
                <w:vanish/>
              </w:rPr>
            </w:pPr>
          </w:p>
        </w:tc>
        <w:tc>
          <w:tcPr>
            <w:tcW w:w="0" w:type="auto"/>
            <w:gridSpan w:val="3"/>
            <w:shd w:val="clear" w:color="auto" w:fill="auto"/>
            <w:vAlign w:val="bottom"/>
          </w:tcPr>
          <w:p w14:paraId="012DC1FC" w14:textId="77777777" w:rsidR="008A1CC1" w:rsidRDefault="008A1CC1">
            <w:pPr>
              <w:rPr>
                <w:rFonts w:ascii="宋体"/>
                <w:vanish/>
              </w:rPr>
            </w:pPr>
          </w:p>
        </w:tc>
        <w:tc>
          <w:tcPr>
            <w:tcW w:w="0" w:type="auto"/>
            <w:gridSpan w:val="3"/>
            <w:shd w:val="clear" w:color="auto" w:fill="auto"/>
            <w:vAlign w:val="bottom"/>
          </w:tcPr>
          <w:p w14:paraId="012DC1FD" w14:textId="77777777" w:rsidR="008A1CC1" w:rsidRDefault="008A1CC1">
            <w:pPr>
              <w:rPr>
                <w:rFonts w:ascii="宋体"/>
                <w:vanish/>
              </w:rPr>
            </w:pPr>
          </w:p>
        </w:tc>
        <w:tc>
          <w:tcPr>
            <w:tcW w:w="0" w:type="auto"/>
            <w:gridSpan w:val="3"/>
            <w:shd w:val="clear" w:color="auto" w:fill="auto"/>
            <w:vAlign w:val="bottom"/>
          </w:tcPr>
          <w:p w14:paraId="012DC1FE" w14:textId="77777777" w:rsidR="008A1CC1" w:rsidRDefault="008A1CC1">
            <w:pPr>
              <w:rPr>
                <w:rFonts w:ascii="宋体"/>
                <w:vanish/>
              </w:rPr>
            </w:pPr>
          </w:p>
        </w:tc>
        <w:tc>
          <w:tcPr>
            <w:tcW w:w="0" w:type="auto"/>
            <w:gridSpan w:val="3"/>
            <w:shd w:val="clear" w:color="auto" w:fill="auto"/>
            <w:vAlign w:val="bottom"/>
          </w:tcPr>
          <w:p w14:paraId="012DC1FF" w14:textId="77777777" w:rsidR="008A1CC1" w:rsidRDefault="008A1CC1">
            <w:pPr>
              <w:rPr>
                <w:rFonts w:ascii="宋体"/>
                <w:vanish/>
              </w:rPr>
            </w:pPr>
          </w:p>
        </w:tc>
        <w:tc>
          <w:tcPr>
            <w:tcW w:w="0" w:type="auto"/>
            <w:gridSpan w:val="3"/>
            <w:shd w:val="clear" w:color="auto" w:fill="auto"/>
            <w:vAlign w:val="bottom"/>
          </w:tcPr>
          <w:p w14:paraId="012DC200" w14:textId="77777777" w:rsidR="008A1CC1" w:rsidRDefault="008A1CC1">
            <w:pPr>
              <w:rPr>
                <w:rFonts w:ascii="宋体"/>
                <w:vanish/>
              </w:rPr>
            </w:pPr>
          </w:p>
        </w:tc>
        <w:tc>
          <w:tcPr>
            <w:tcW w:w="0" w:type="auto"/>
            <w:gridSpan w:val="3"/>
            <w:shd w:val="clear" w:color="auto" w:fill="auto"/>
            <w:vAlign w:val="bottom"/>
          </w:tcPr>
          <w:p w14:paraId="012DC201" w14:textId="77777777" w:rsidR="008A1CC1" w:rsidRDefault="008A1CC1">
            <w:pPr>
              <w:rPr>
                <w:rFonts w:ascii="宋体"/>
                <w:vanish/>
              </w:rPr>
            </w:pPr>
          </w:p>
        </w:tc>
        <w:tc>
          <w:tcPr>
            <w:tcW w:w="0" w:type="auto"/>
            <w:gridSpan w:val="3"/>
            <w:shd w:val="clear" w:color="auto" w:fill="auto"/>
            <w:vAlign w:val="bottom"/>
          </w:tcPr>
          <w:p w14:paraId="012DC202" w14:textId="77777777" w:rsidR="008A1CC1" w:rsidRDefault="008A1CC1">
            <w:pPr>
              <w:rPr>
                <w:rFonts w:ascii="宋体"/>
                <w:vanish/>
              </w:rPr>
            </w:pPr>
          </w:p>
        </w:tc>
        <w:tc>
          <w:tcPr>
            <w:tcW w:w="0" w:type="auto"/>
            <w:shd w:val="clear" w:color="auto" w:fill="auto"/>
            <w:vAlign w:val="bottom"/>
          </w:tcPr>
          <w:p w14:paraId="012DC203" w14:textId="77777777" w:rsidR="008A1CC1" w:rsidRDefault="008A1CC1">
            <w:pPr>
              <w:rPr>
                <w:rFonts w:ascii="宋体"/>
              </w:rPr>
            </w:pPr>
          </w:p>
        </w:tc>
        <w:tc>
          <w:tcPr>
            <w:tcW w:w="0" w:type="auto"/>
            <w:shd w:val="clear" w:color="auto" w:fill="auto"/>
            <w:vAlign w:val="bottom"/>
          </w:tcPr>
          <w:p w14:paraId="012DC204" w14:textId="77777777" w:rsidR="008A1CC1" w:rsidRDefault="008A1CC1">
            <w:pPr>
              <w:rPr>
                <w:rFonts w:ascii="宋体"/>
              </w:rPr>
            </w:pPr>
          </w:p>
        </w:tc>
        <w:tc>
          <w:tcPr>
            <w:tcW w:w="0" w:type="auto"/>
            <w:shd w:val="clear" w:color="auto" w:fill="auto"/>
            <w:vAlign w:val="bottom"/>
          </w:tcPr>
          <w:p w14:paraId="012DC205" w14:textId="77777777" w:rsidR="008A1CC1" w:rsidRDefault="008A1CC1">
            <w:pPr>
              <w:rPr>
                <w:rFonts w:ascii="宋体"/>
              </w:rPr>
            </w:pPr>
          </w:p>
        </w:tc>
        <w:tc>
          <w:tcPr>
            <w:tcW w:w="0" w:type="auto"/>
            <w:shd w:val="clear" w:color="auto" w:fill="auto"/>
            <w:vAlign w:val="bottom"/>
          </w:tcPr>
          <w:p w14:paraId="012DC206" w14:textId="77777777" w:rsidR="008A1CC1" w:rsidRDefault="008A1CC1">
            <w:pPr>
              <w:rPr>
                <w:rFonts w:ascii="宋体"/>
              </w:rPr>
            </w:pPr>
          </w:p>
        </w:tc>
        <w:tc>
          <w:tcPr>
            <w:tcW w:w="0" w:type="auto"/>
            <w:shd w:val="clear" w:color="auto" w:fill="auto"/>
            <w:vAlign w:val="bottom"/>
          </w:tcPr>
          <w:p w14:paraId="012DC207" w14:textId="77777777" w:rsidR="008A1CC1" w:rsidRDefault="008A1CC1">
            <w:pPr>
              <w:rPr>
                <w:rFonts w:ascii="宋体"/>
              </w:rPr>
            </w:pPr>
          </w:p>
        </w:tc>
        <w:tc>
          <w:tcPr>
            <w:tcW w:w="0" w:type="auto"/>
            <w:shd w:val="clear" w:color="auto" w:fill="auto"/>
            <w:vAlign w:val="bottom"/>
          </w:tcPr>
          <w:p w14:paraId="012DC208" w14:textId="77777777" w:rsidR="008A1CC1" w:rsidRDefault="008A1CC1">
            <w:pPr>
              <w:rPr>
                <w:rFonts w:ascii="宋体"/>
              </w:rPr>
            </w:pPr>
          </w:p>
        </w:tc>
        <w:tc>
          <w:tcPr>
            <w:tcW w:w="0" w:type="auto"/>
            <w:shd w:val="clear" w:color="auto" w:fill="auto"/>
            <w:vAlign w:val="bottom"/>
          </w:tcPr>
          <w:p w14:paraId="012DC209" w14:textId="77777777" w:rsidR="008A1CC1" w:rsidRDefault="008A1CC1">
            <w:pPr>
              <w:rPr>
                <w:rFonts w:ascii="宋体"/>
              </w:rPr>
            </w:pPr>
          </w:p>
        </w:tc>
        <w:tc>
          <w:tcPr>
            <w:tcW w:w="0" w:type="auto"/>
            <w:shd w:val="clear" w:color="auto" w:fill="auto"/>
            <w:vAlign w:val="bottom"/>
          </w:tcPr>
          <w:p w14:paraId="012DC20A" w14:textId="77777777" w:rsidR="008A1CC1" w:rsidRDefault="008A1CC1">
            <w:pPr>
              <w:rPr>
                <w:rFonts w:ascii="宋体"/>
              </w:rPr>
            </w:pPr>
          </w:p>
        </w:tc>
        <w:tc>
          <w:tcPr>
            <w:tcW w:w="0" w:type="auto"/>
            <w:shd w:val="clear" w:color="auto" w:fill="auto"/>
            <w:vAlign w:val="bottom"/>
          </w:tcPr>
          <w:p w14:paraId="012DC20B" w14:textId="77777777" w:rsidR="008A1CC1" w:rsidRDefault="008A1CC1">
            <w:pPr>
              <w:rPr>
                <w:rFonts w:ascii="宋体"/>
              </w:rPr>
            </w:pPr>
          </w:p>
        </w:tc>
        <w:tc>
          <w:tcPr>
            <w:tcW w:w="0" w:type="auto"/>
            <w:shd w:val="clear" w:color="auto" w:fill="auto"/>
            <w:vAlign w:val="bottom"/>
          </w:tcPr>
          <w:p w14:paraId="012DC20C" w14:textId="77777777" w:rsidR="008A1CC1" w:rsidRDefault="008A1CC1">
            <w:pPr>
              <w:rPr>
                <w:rFonts w:ascii="宋体"/>
              </w:rPr>
            </w:pPr>
          </w:p>
        </w:tc>
        <w:tc>
          <w:tcPr>
            <w:tcW w:w="0" w:type="auto"/>
            <w:shd w:val="clear" w:color="auto" w:fill="auto"/>
            <w:vAlign w:val="bottom"/>
          </w:tcPr>
          <w:p w14:paraId="012DC20D" w14:textId="77777777" w:rsidR="008A1CC1" w:rsidRDefault="008A1CC1">
            <w:pPr>
              <w:rPr>
                <w:rFonts w:ascii="宋体"/>
              </w:rPr>
            </w:pPr>
          </w:p>
        </w:tc>
        <w:tc>
          <w:tcPr>
            <w:tcW w:w="0" w:type="auto"/>
            <w:shd w:val="clear" w:color="auto" w:fill="auto"/>
            <w:vAlign w:val="bottom"/>
          </w:tcPr>
          <w:p w14:paraId="012DC20E" w14:textId="77777777" w:rsidR="008A1CC1" w:rsidRDefault="008A1CC1">
            <w:pPr>
              <w:rPr>
                <w:rFonts w:ascii="宋体"/>
              </w:rPr>
            </w:pPr>
          </w:p>
        </w:tc>
        <w:tc>
          <w:tcPr>
            <w:tcW w:w="0" w:type="auto"/>
            <w:shd w:val="clear" w:color="auto" w:fill="auto"/>
            <w:vAlign w:val="bottom"/>
          </w:tcPr>
          <w:p w14:paraId="012DC20F" w14:textId="77777777" w:rsidR="008A1CC1" w:rsidRDefault="008A1CC1">
            <w:pPr>
              <w:rPr>
                <w:rFonts w:ascii="宋体"/>
              </w:rPr>
            </w:pPr>
          </w:p>
        </w:tc>
        <w:tc>
          <w:tcPr>
            <w:tcW w:w="0" w:type="auto"/>
            <w:shd w:val="clear" w:color="auto" w:fill="auto"/>
            <w:vAlign w:val="bottom"/>
          </w:tcPr>
          <w:p w14:paraId="012DC210" w14:textId="77777777" w:rsidR="008A1CC1" w:rsidRDefault="008A1CC1">
            <w:pPr>
              <w:rPr>
                <w:rFonts w:ascii="宋体"/>
              </w:rPr>
            </w:pPr>
          </w:p>
        </w:tc>
        <w:tc>
          <w:tcPr>
            <w:tcW w:w="0" w:type="auto"/>
            <w:shd w:val="clear" w:color="auto" w:fill="auto"/>
            <w:vAlign w:val="bottom"/>
          </w:tcPr>
          <w:p w14:paraId="012DC211" w14:textId="77777777" w:rsidR="008A1CC1" w:rsidRDefault="008A1CC1">
            <w:pPr>
              <w:rPr>
                <w:rFonts w:ascii="宋体"/>
              </w:rPr>
            </w:pPr>
          </w:p>
        </w:tc>
        <w:tc>
          <w:tcPr>
            <w:tcW w:w="0" w:type="auto"/>
            <w:shd w:val="clear" w:color="auto" w:fill="auto"/>
            <w:vAlign w:val="bottom"/>
          </w:tcPr>
          <w:p w14:paraId="012DC212" w14:textId="77777777" w:rsidR="008A1CC1" w:rsidRDefault="008A1CC1">
            <w:pPr>
              <w:rPr>
                <w:rFonts w:ascii="宋体"/>
              </w:rPr>
            </w:pPr>
          </w:p>
        </w:tc>
        <w:tc>
          <w:tcPr>
            <w:tcW w:w="0" w:type="auto"/>
            <w:shd w:val="clear" w:color="auto" w:fill="auto"/>
            <w:vAlign w:val="bottom"/>
          </w:tcPr>
          <w:p w14:paraId="012DC213" w14:textId="77777777" w:rsidR="008A1CC1" w:rsidRDefault="008A1CC1">
            <w:pPr>
              <w:rPr>
                <w:rFonts w:ascii="宋体"/>
              </w:rPr>
            </w:pPr>
          </w:p>
        </w:tc>
        <w:tc>
          <w:tcPr>
            <w:tcW w:w="0" w:type="auto"/>
            <w:shd w:val="clear" w:color="auto" w:fill="auto"/>
            <w:vAlign w:val="bottom"/>
          </w:tcPr>
          <w:p w14:paraId="012DC214" w14:textId="77777777" w:rsidR="008A1CC1" w:rsidRDefault="008A1CC1">
            <w:pPr>
              <w:rPr>
                <w:rFonts w:ascii="宋体"/>
              </w:rPr>
            </w:pPr>
          </w:p>
        </w:tc>
        <w:tc>
          <w:tcPr>
            <w:tcW w:w="0" w:type="auto"/>
            <w:shd w:val="clear" w:color="auto" w:fill="auto"/>
            <w:vAlign w:val="bottom"/>
          </w:tcPr>
          <w:p w14:paraId="012DC215" w14:textId="77777777" w:rsidR="008A1CC1" w:rsidRDefault="008A1CC1">
            <w:pPr>
              <w:rPr>
                <w:rFonts w:ascii="宋体"/>
              </w:rPr>
            </w:pPr>
          </w:p>
        </w:tc>
        <w:tc>
          <w:tcPr>
            <w:tcW w:w="0" w:type="auto"/>
            <w:shd w:val="clear" w:color="auto" w:fill="auto"/>
            <w:vAlign w:val="bottom"/>
          </w:tcPr>
          <w:p w14:paraId="012DC216" w14:textId="77777777" w:rsidR="008A1CC1" w:rsidRDefault="008A1CC1">
            <w:pPr>
              <w:rPr>
                <w:rFonts w:ascii="宋体"/>
              </w:rPr>
            </w:pPr>
          </w:p>
        </w:tc>
        <w:tc>
          <w:tcPr>
            <w:tcW w:w="0" w:type="auto"/>
            <w:shd w:val="clear" w:color="auto" w:fill="auto"/>
            <w:vAlign w:val="bottom"/>
          </w:tcPr>
          <w:p w14:paraId="012DC217" w14:textId="77777777" w:rsidR="008A1CC1" w:rsidRDefault="008A1CC1">
            <w:pPr>
              <w:rPr>
                <w:rFonts w:ascii="宋体"/>
              </w:rPr>
            </w:pPr>
          </w:p>
        </w:tc>
        <w:tc>
          <w:tcPr>
            <w:tcW w:w="0" w:type="auto"/>
            <w:shd w:val="clear" w:color="auto" w:fill="auto"/>
            <w:vAlign w:val="bottom"/>
          </w:tcPr>
          <w:p w14:paraId="012DC218" w14:textId="77777777" w:rsidR="008A1CC1" w:rsidRDefault="008A1CC1">
            <w:pPr>
              <w:rPr>
                <w:rFonts w:ascii="宋体"/>
              </w:rPr>
            </w:pPr>
          </w:p>
        </w:tc>
        <w:tc>
          <w:tcPr>
            <w:tcW w:w="0" w:type="auto"/>
            <w:shd w:val="clear" w:color="auto" w:fill="auto"/>
            <w:vAlign w:val="bottom"/>
          </w:tcPr>
          <w:p w14:paraId="012DC219" w14:textId="77777777" w:rsidR="008A1CC1" w:rsidRDefault="008A1CC1">
            <w:pPr>
              <w:rPr>
                <w:rFonts w:ascii="宋体"/>
              </w:rPr>
            </w:pPr>
          </w:p>
        </w:tc>
        <w:tc>
          <w:tcPr>
            <w:tcW w:w="0" w:type="auto"/>
            <w:shd w:val="clear" w:color="auto" w:fill="auto"/>
            <w:vAlign w:val="bottom"/>
          </w:tcPr>
          <w:p w14:paraId="012DC21A" w14:textId="77777777" w:rsidR="008A1CC1" w:rsidRDefault="008A1CC1">
            <w:pPr>
              <w:rPr>
                <w:rFonts w:ascii="宋体"/>
              </w:rPr>
            </w:pPr>
          </w:p>
        </w:tc>
        <w:tc>
          <w:tcPr>
            <w:tcW w:w="0" w:type="auto"/>
            <w:shd w:val="clear" w:color="auto" w:fill="auto"/>
            <w:vAlign w:val="bottom"/>
          </w:tcPr>
          <w:p w14:paraId="012DC21B" w14:textId="77777777" w:rsidR="008A1CC1" w:rsidRDefault="008A1CC1">
            <w:pPr>
              <w:rPr>
                <w:rFonts w:ascii="宋体"/>
              </w:rPr>
            </w:pPr>
          </w:p>
        </w:tc>
        <w:tc>
          <w:tcPr>
            <w:tcW w:w="0" w:type="auto"/>
            <w:shd w:val="clear" w:color="auto" w:fill="auto"/>
            <w:vAlign w:val="bottom"/>
          </w:tcPr>
          <w:p w14:paraId="012DC21C" w14:textId="77777777" w:rsidR="008A1CC1" w:rsidRDefault="008A1CC1">
            <w:pPr>
              <w:rPr>
                <w:rFonts w:ascii="宋体"/>
              </w:rPr>
            </w:pPr>
          </w:p>
        </w:tc>
        <w:tc>
          <w:tcPr>
            <w:tcW w:w="0" w:type="auto"/>
            <w:shd w:val="clear" w:color="auto" w:fill="auto"/>
            <w:vAlign w:val="bottom"/>
          </w:tcPr>
          <w:p w14:paraId="012DC21D" w14:textId="77777777" w:rsidR="008A1CC1" w:rsidRDefault="008A1CC1">
            <w:pPr>
              <w:rPr>
                <w:rFonts w:ascii="宋体"/>
              </w:rPr>
            </w:pPr>
          </w:p>
        </w:tc>
        <w:tc>
          <w:tcPr>
            <w:tcW w:w="0" w:type="auto"/>
            <w:shd w:val="clear" w:color="auto" w:fill="auto"/>
            <w:vAlign w:val="bottom"/>
          </w:tcPr>
          <w:p w14:paraId="012DC21E" w14:textId="77777777" w:rsidR="008A1CC1" w:rsidRDefault="008A1CC1">
            <w:pPr>
              <w:rPr>
                <w:rFonts w:ascii="宋体"/>
              </w:rPr>
            </w:pPr>
          </w:p>
        </w:tc>
        <w:tc>
          <w:tcPr>
            <w:tcW w:w="0" w:type="auto"/>
            <w:shd w:val="clear" w:color="auto" w:fill="auto"/>
            <w:vAlign w:val="bottom"/>
          </w:tcPr>
          <w:p w14:paraId="012DC21F" w14:textId="77777777" w:rsidR="008A1CC1" w:rsidRDefault="008A1CC1">
            <w:pPr>
              <w:rPr>
                <w:rFonts w:ascii="宋体"/>
              </w:rPr>
            </w:pPr>
          </w:p>
        </w:tc>
        <w:tc>
          <w:tcPr>
            <w:tcW w:w="0" w:type="auto"/>
            <w:shd w:val="clear" w:color="auto" w:fill="auto"/>
            <w:vAlign w:val="bottom"/>
          </w:tcPr>
          <w:p w14:paraId="012DC220" w14:textId="77777777" w:rsidR="008A1CC1" w:rsidRDefault="008A1CC1">
            <w:pPr>
              <w:rPr>
                <w:rFonts w:ascii="宋体"/>
              </w:rPr>
            </w:pPr>
          </w:p>
        </w:tc>
        <w:tc>
          <w:tcPr>
            <w:tcW w:w="0" w:type="auto"/>
            <w:shd w:val="clear" w:color="auto" w:fill="auto"/>
            <w:vAlign w:val="bottom"/>
          </w:tcPr>
          <w:p w14:paraId="012DC221" w14:textId="77777777" w:rsidR="008A1CC1" w:rsidRDefault="008A1CC1">
            <w:pPr>
              <w:rPr>
                <w:rFonts w:ascii="宋体"/>
              </w:rPr>
            </w:pPr>
          </w:p>
        </w:tc>
        <w:tc>
          <w:tcPr>
            <w:tcW w:w="0" w:type="auto"/>
            <w:shd w:val="clear" w:color="auto" w:fill="auto"/>
            <w:vAlign w:val="bottom"/>
          </w:tcPr>
          <w:p w14:paraId="012DC222" w14:textId="77777777" w:rsidR="008A1CC1" w:rsidRDefault="008A1CC1">
            <w:pPr>
              <w:rPr>
                <w:rFonts w:ascii="宋体"/>
              </w:rPr>
            </w:pPr>
          </w:p>
        </w:tc>
        <w:tc>
          <w:tcPr>
            <w:tcW w:w="0" w:type="auto"/>
            <w:shd w:val="clear" w:color="auto" w:fill="auto"/>
            <w:vAlign w:val="bottom"/>
          </w:tcPr>
          <w:p w14:paraId="012DC223" w14:textId="77777777" w:rsidR="008A1CC1" w:rsidRDefault="008A1CC1">
            <w:pPr>
              <w:rPr>
                <w:rFonts w:ascii="宋体"/>
              </w:rPr>
            </w:pPr>
          </w:p>
        </w:tc>
        <w:tc>
          <w:tcPr>
            <w:tcW w:w="0" w:type="auto"/>
            <w:shd w:val="clear" w:color="auto" w:fill="auto"/>
            <w:vAlign w:val="bottom"/>
          </w:tcPr>
          <w:p w14:paraId="012DC224" w14:textId="77777777" w:rsidR="008A1CC1" w:rsidRDefault="008A1CC1">
            <w:pPr>
              <w:rPr>
                <w:rFonts w:ascii="宋体"/>
              </w:rPr>
            </w:pPr>
          </w:p>
        </w:tc>
        <w:tc>
          <w:tcPr>
            <w:tcW w:w="0" w:type="auto"/>
            <w:shd w:val="clear" w:color="auto" w:fill="auto"/>
            <w:vAlign w:val="bottom"/>
          </w:tcPr>
          <w:p w14:paraId="012DC225" w14:textId="77777777" w:rsidR="008A1CC1" w:rsidRDefault="008A1CC1">
            <w:pPr>
              <w:rPr>
                <w:rFonts w:ascii="宋体"/>
              </w:rPr>
            </w:pPr>
          </w:p>
        </w:tc>
        <w:tc>
          <w:tcPr>
            <w:tcW w:w="0" w:type="auto"/>
            <w:shd w:val="clear" w:color="auto" w:fill="auto"/>
            <w:vAlign w:val="bottom"/>
          </w:tcPr>
          <w:p w14:paraId="012DC226" w14:textId="77777777" w:rsidR="008A1CC1" w:rsidRDefault="008A1CC1">
            <w:pPr>
              <w:rPr>
                <w:rFonts w:ascii="宋体"/>
              </w:rPr>
            </w:pPr>
          </w:p>
        </w:tc>
      </w:tr>
      <w:tr w:rsidR="008A1CC1" w14:paraId="012DC23C" w14:textId="77777777">
        <w:trPr>
          <w:hidden/>
        </w:trPr>
        <w:tc>
          <w:tcPr>
            <w:tcW w:w="0" w:type="auto"/>
            <w:gridSpan w:val="3"/>
            <w:shd w:val="clear" w:color="auto" w:fill="auto"/>
            <w:vAlign w:val="bottom"/>
          </w:tcPr>
          <w:p w14:paraId="012DC228" w14:textId="77777777" w:rsidR="008A1CC1" w:rsidRDefault="008A1CC1">
            <w:pPr>
              <w:rPr>
                <w:rFonts w:ascii="宋体"/>
                <w:vanish/>
              </w:rPr>
            </w:pPr>
          </w:p>
        </w:tc>
        <w:tc>
          <w:tcPr>
            <w:tcW w:w="0" w:type="auto"/>
            <w:gridSpan w:val="3"/>
            <w:shd w:val="clear" w:color="auto" w:fill="auto"/>
            <w:vAlign w:val="bottom"/>
          </w:tcPr>
          <w:p w14:paraId="012DC229" w14:textId="77777777" w:rsidR="008A1CC1" w:rsidRDefault="008A1CC1">
            <w:pPr>
              <w:rPr>
                <w:rFonts w:ascii="宋体"/>
                <w:vanish/>
              </w:rPr>
            </w:pPr>
          </w:p>
        </w:tc>
        <w:tc>
          <w:tcPr>
            <w:tcW w:w="0" w:type="auto"/>
            <w:gridSpan w:val="3"/>
            <w:shd w:val="clear" w:color="auto" w:fill="auto"/>
            <w:vAlign w:val="bottom"/>
          </w:tcPr>
          <w:p w14:paraId="012DC22A" w14:textId="77777777" w:rsidR="008A1CC1" w:rsidRDefault="008A1CC1">
            <w:pPr>
              <w:rPr>
                <w:rFonts w:ascii="宋体"/>
                <w:vanish/>
              </w:rPr>
            </w:pPr>
          </w:p>
        </w:tc>
        <w:tc>
          <w:tcPr>
            <w:tcW w:w="0" w:type="auto"/>
            <w:gridSpan w:val="3"/>
            <w:shd w:val="clear" w:color="auto" w:fill="auto"/>
            <w:vAlign w:val="bottom"/>
          </w:tcPr>
          <w:p w14:paraId="012DC22B" w14:textId="77777777" w:rsidR="008A1CC1" w:rsidRDefault="008A1CC1">
            <w:pPr>
              <w:rPr>
                <w:rFonts w:ascii="宋体"/>
                <w:vanish/>
              </w:rPr>
            </w:pPr>
          </w:p>
        </w:tc>
        <w:tc>
          <w:tcPr>
            <w:tcW w:w="0" w:type="auto"/>
            <w:gridSpan w:val="3"/>
            <w:shd w:val="clear" w:color="auto" w:fill="auto"/>
            <w:vAlign w:val="bottom"/>
          </w:tcPr>
          <w:p w14:paraId="012DC22C" w14:textId="77777777" w:rsidR="008A1CC1" w:rsidRDefault="008A1CC1">
            <w:pPr>
              <w:rPr>
                <w:rFonts w:ascii="宋体"/>
                <w:vanish/>
              </w:rPr>
            </w:pPr>
          </w:p>
        </w:tc>
        <w:tc>
          <w:tcPr>
            <w:tcW w:w="0" w:type="auto"/>
            <w:gridSpan w:val="3"/>
            <w:shd w:val="clear" w:color="auto" w:fill="auto"/>
            <w:vAlign w:val="bottom"/>
          </w:tcPr>
          <w:p w14:paraId="012DC22D" w14:textId="77777777" w:rsidR="008A1CC1" w:rsidRDefault="008A1CC1">
            <w:pPr>
              <w:rPr>
                <w:rFonts w:ascii="宋体"/>
                <w:vanish/>
              </w:rPr>
            </w:pPr>
          </w:p>
        </w:tc>
        <w:tc>
          <w:tcPr>
            <w:tcW w:w="0" w:type="auto"/>
            <w:gridSpan w:val="3"/>
            <w:shd w:val="clear" w:color="auto" w:fill="auto"/>
            <w:vAlign w:val="bottom"/>
          </w:tcPr>
          <w:p w14:paraId="012DC22E" w14:textId="77777777" w:rsidR="008A1CC1" w:rsidRDefault="008A1CC1">
            <w:pPr>
              <w:rPr>
                <w:rFonts w:ascii="宋体"/>
                <w:vanish/>
              </w:rPr>
            </w:pPr>
          </w:p>
        </w:tc>
        <w:tc>
          <w:tcPr>
            <w:tcW w:w="0" w:type="auto"/>
            <w:gridSpan w:val="3"/>
            <w:shd w:val="clear" w:color="auto" w:fill="auto"/>
            <w:vAlign w:val="bottom"/>
          </w:tcPr>
          <w:p w14:paraId="012DC22F" w14:textId="77777777" w:rsidR="008A1CC1" w:rsidRDefault="008A1CC1">
            <w:pPr>
              <w:rPr>
                <w:rFonts w:ascii="宋体"/>
                <w:vanish/>
              </w:rPr>
            </w:pPr>
          </w:p>
        </w:tc>
        <w:tc>
          <w:tcPr>
            <w:tcW w:w="0" w:type="auto"/>
            <w:gridSpan w:val="3"/>
            <w:shd w:val="clear" w:color="auto" w:fill="auto"/>
            <w:vAlign w:val="bottom"/>
          </w:tcPr>
          <w:p w14:paraId="012DC230" w14:textId="77777777" w:rsidR="008A1CC1" w:rsidRDefault="008A1CC1">
            <w:pPr>
              <w:rPr>
                <w:rFonts w:ascii="宋体"/>
                <w:vanish/>
              </w:rPr>
            </w:pPr>
          </w:p>
        </w:tc>
        <w:tc>
          <w:tcPr>
            <w:tcW w:w="0" w:type="auto"/>
            <w:gridSpan w:val="3"/>
            <w:shd w:val="clear" w:color="auto" w:fill="auto"/>
            <w:vAlign w:val="bottom"/>
          </w:tcPr>
          <w:p w14:paraId="012DC231" w14:textId="77777777" w:rsidR="008A1CC1" w:rsidRDefault="008A1CC1">
            <w:pPr>
              <w:rPr>
                <w:rFonts w:ascii="宋体"/>
                <w:vanish/>
              </w:rPr>
            </w:pPr>
          </w:p>
        </w:tc>
        <w:tc>
          <w:tcPr>
            <w:tcW w:w="0" w:type="auto"/>
            <w:gridSpan w:val="3"/>
            <w:shd w:val="clear" w:color="auto" w:fill="auto"/>
            <w:vAlign w:val="bottom"/>
          </w:tcPr>
          <w:p w14:paraId="012DC232" w14:textId="77777777" w:rsidR="008A1CC1" w:rsidRDefault="008A1CC1">
            <w:pPr>
              <w:rPr>
                <w:rFonts w:ascii="宋体"/>
                <w:vanish/>
              </w:rPr>
            </w:pPr>
          </w:p>
        </w:tc>
        <w:tc>
          <w:tcPr>
            <w:tcW w:w="0" w:type="auto"/>
            <w:gridSpan w:val="3"/>
            <w:shd w:val="clear" w:color="auto" w:fill="auto"/>
            <w:vAlign w:val="bottom"/>
          </w:tcPr>
          <w:p w14:paraId="012DC233" w14:textId="77777777" w:rsidR="008A1CC1" w:rsidRDefault="008A1CC1">
            <w:pPr>
              <w:rPr>
                <w:rFonts w:ascii="宋体"/>
                <w:vanish/>
              </w:rPr>
            </w:pPr>
          </w:p>
        </w:tc>
        <w:tc>
          <w:tcPr>
            <w:tcW w:w="0" w:type="auto"/>
            <w:gridSpan w:val="3"/>
            <w:shd w:val="clear" w:color="auto" w:fill="auto"/>
            <w:vAlign w:val="bottom"/>
          </w:tcPr>
          <w:p w14:paraId="012DC234" w14:textId="77777777" w:rsidR="008A1CC1" w:rsidRDefault="008A1CC1">
            <w:pPr>
              <w:rPr>
                <w:rFonts w:ascii="宋体"/>
                <w:vanish/>
              </w:rPr>
            </w:pPr>
          </w:p>
        </w:tc>
        <w:tc>
          <w:tcPr>
            <w:tcW w:w="0" w:type="auto"/>
            <w:gridSpan w:val="3"/>
            <w:shd w:val="clear" w:color="auto" w:fill="auto"/>
            <w:vAlign w:val="bottom"/>
          </w:tcPr>
          <w:p w14:paraId="012DC235" w14:textId="77777777" w:rsidR="008A1CC1" w:rsidRDefault="008A1CC1">
            <w:pPr>
              <w:rPr>
                <w:rFonts w:ascii="宋体"/>
                <w:vanish/>
              </w:rPr>
            </w:pPr>
          </w:p>
        </w:tc>
        <w:tc>
          <w:tcPr>
            <w:tcW w:w="0" w:type="auto"/>
            <w:gridSpan w:val="3"/>
            <w:shd w:val="clear" w:color="auto" w:fill="auto"/>
            <w:vAlign w:val="bottom"/>
          </w:tcPr>
          <w:p w14:paraId="012DC236" w14:textId="77777777" w:rsidR="008A1CC1" w:rsidRDefault="008A1CC1">
            <w:pPr>
              <w:rPr>
                <w:rFonts w:ascii="宋体"/>
                <w:vanish/>
              </w:rPr>
            </w:pPr>
          </w:p>
        </w:tc>
        <w:tc>
          <w:tcPr>
            <w:tcW w:w="0" w:type="auto"/>
            <w:gridSpan w:val="3"/>
            <w:shd w:val="clear" w:color="auto" w:fill="auto"/>
            <w:vAlign w:val="bottom"/>
          </w:tcPr>
          <w:p w14:paraId="012DC237" w14:textId="77777777" w:rsidR="008A1CC1" w:rsidRDefault="008A1CC1">
            <w:pPr>
              <w:rPr>
                <w:rFonts w:ascii="宋体"/>
                <w:vanish/>
              </w:rPr>
            </w:pPr>
          </w:p>
        </w:tc>
        <w:tc>
          <w:tcPr>
            <w:tcW w:w="0" w:type="auto"/>
            <w:gridSpan w:val="3"/>
            <w:shd w:val="clear" w:color="auto" w:fill="auto"/>
            <w:vAlign w:val="bottom"/>
          </w:tcPr>
          <w:p w14:paraId="012DC238" w14:textId="77777777" w:rsidR="008A1CC1" w:rsidRDefault="008A1CC1">
            <w:pPr>
              <w:rPr>
                <w:rFonts w:ascii="宋体"/>
                <w:vanish/>
              </w:rPr>
            </w:pPr>
          </w:p>
        </w:tc>
        <w:tc>
          <w:tcPr>
            <w:tcW w:w="0" w:type="auto"/>
            <w:gridSpan w:val="3"/>
            <w:shd w:val="clear" w:color="auto" w:fill="auto"/>
            <w:vAlign w:val="bottom"/>
          </w:tcPr>
          <w:p w14:paraId="012DC239" w14:textId="77777777" w:rsidR="008A1CC1" w:rsidRDefault="008A1CC1">
            <w:pPr>
              <w:rPr>
                <w:rFonts w:ascii="宋体"/>
                <w:vanish/>
              </w:rPr>
            </w:pPr>
          </w:p>
        </w:tc>
        <w:tc>
          <w:tcPr>
            <w:tcW w:w="0" w:type="auto"/>
            <w:gridSpan w:val="3"/>
            <w:shd w:val="clear" w:color="auto" w:fill="auto"/>
            <w:vAlign w:val="bottom"/>
          </w:tcPr>
          <w:p w14:paraId="012DC23A" w14:textId="77777777" w:rsidR="008A1CC1" w:rsidRDefault="008A1CC1">
            <w:pPr>
              <w:rPr>
                <w:rFonts w:ascii="宋体"/>
                <w:vanish/>
              </w:rPr>
            </w:pPr>
          </w:p>
        </w:tc>
        <w:tc>
          <w:tcPr>
            <w:tcW w:w="0" w:type="auto"/>
            <w:gridSpan w:val="3"/>
            <w:shd w:val="clear" w:color="auto" w:fill="auto"/>
            <w:vAlign w:val="bottom"/>
          </w:tcPr>
          <w:p w14:paraId="012DC23B" w14:textId="77777777" w:rsidR="008A1CC1" w:rsidRDefault="008A1CC1">
            <w:pPr>
              <w:rPr>
                <w:rFonts w:ascii="宋体"/>
                <w:vanish/>
              </w:rPr>
            </w:pPr>
          </w:p>
        </w:tc>
      </w:tr>
      <w:tr w:rsidR="008A1CC1" w14:paraId="012DC251" w14:textId="77777777">
        <w:trPr>
          <w:hidden/>
        </w:trPr>
        <w:tc>
          <w:tcPr>
            <w:tcW w:w="0" w:type="auto"/>
            <w:gridSpan w:val="3"/>
            <w:shd w:val="clear" w:color="auto" w:fill="auto"/>
            <w:vAlign w:val="bottom"/>
          </w:tcPr>
          <w:p w14:paraId="012DC23D" w14:textId="77777777" w:rsidR="008A1CC1" w:rsidRDefault="008A1CC1">
            <w:pPr>
              <w:rPr>
                <w:rFonts w:ascii="宋体"/>
                <w:vanish/>
              </w:rPr>
            </w:pPr>
          </w:p>
        </w:tc>
        <w:tc>
          <w:tcPr>
            <w:tcW w:w="0" w:type="auto"/>
            <w:gridSpan w:val="3"/>
            <w:shd w:val="clear" w:color="auto" w:fill="auto"/>
            <w:vAlign w:val="bottom"/>
          </w:tcPr>
          <w:p w14:paraId="012DC23E" w14:textId="77777777" w:rsidR="008A1CC1" w:rsidRDefault="008A1CC1">
            <w:pPr>
              <w:rPr>
                <w:rFonts w:ascii="宋体"/>
                <w:vanish/>
              </w:rPr>
            </w:pPr>
          </w:p>
        </w:tc>
        <w:tc>
          <w:tcPr>
            <w:tcW w:w="0" w:type="auto"/>
            <w:gridSpan w:val="3"/>
            <w:shd w:val="clear" w:color="auto" w:fill="auto"/>
            <w:vAlign w:val="bottom"/>
          </w:tcPr>
          <w:p w14:paraId="012DC23F" w14:textId="77777777" w:rsidR="008A1CC1" w:rsidRDefault="008A1CC1">
            <w:pPr>
              <w:rPr>
                <w:rFonts w:ascii="宋体"/>
                <w:vanish/>
              </w:rPr>
            </w:pPr>
          </w:p>
        </w:tc>
        <w:tc>
          <w:tcPr>
            <w:tcW w:w="0" w:type="auto"/>
            <w:gridSpan w:val="3"/>
            <w:shd w:val="clear" w:color="auto" w:fill="auto"/>
            <w:vAlign w:val="bottom"/>
          </w:tcPr>
          <w:p w14:paraId="012DC240" w14:textId="77777777" w:rsidR="008A1CC1" w:rsidRDefault="008A1CC1">
            <w:pPr>
              <w:rPr>
                <w:rFonts w:ascii="宋体"/>
                <w:vanish/>
              </w:rPr>
            </w:pPr>
          </w:p>
        </w:tc>
        <w:tc>
          <w:tcPr>
            <w:tcW w:w="0" w:type="auto"/>
            <w:gridSpan w:val="3"/>
            <w:shd w:val="clear" w:color="auto" w:fill="auto"/>
            <w:vAlign w:val="bottom"/>
          </w:tcPr>
          <w:p w14:paraId="012DC241" w14:textId="77777777" w:rsidR="008A1CC1" w:rsidRDefault="008A1CC1">
            <w:pPr>
              <w:rPr>
                <w:rFonts w:ascii="宋体"/>
                <w:vanish/>
              </w:rPr>
            </w:pPr>
          </w:p>
        </w:tc>
        <w:tc>
          <w:tcPr>
            <w:tcW w:w="0" w:type="auto"/>
            <w:gridSpan w:val="3"/>
            <w:shd w:val="clear" w:color="auto" w:fill="auto"/>
            <w:vAlign w:val="bottom"/>
          </w:tcPr>
          <w:p w14:paraId="012DC242" w14:textId="77777777" w:rsidR="008A1CC1" w:rsidRDefault="008A1CC1">
            <w:pPr>
              <w:rPr>
                <w:rFonts w:ascii="宋体"/>
                <w:vanish/>
              </w:rPr>
            </w:pPr>
          </w:p>
        </w:tc>
        <w:tc>
          <w:tcPr>
            <w:tcW w:w="0" w:type="auto"/>
            <w:gridSpan w:val="3"/>
            <w:shd w:val="clear" w:color="auto" w:fill="auto"/>
            <w:vAlign w:val="bottom"/>
          </w:tcPr>
          <w:p w14:paraId="012DC243" w14:textId="77777777" w:rsidR="008A1CC1" w:rsidRDefault="008A1CC1">
            <w:pPr>
              <w:rPr>
                <w:rFonts w:ascii="宋体"/>
                <w:vanish/>
              </w:rPr>
            </w:pPr>
          </w:p>
        </w:tc>
        <w:tc>
          <w:tcPr>
            <w:tcW w:w="0" w:type="auto"/>
            <w:gridSpan w:val="3"/>
            <w:shd w:val="clear" w:color="auto" w:fill="auto"/>
            <w:vAlign w:val="bottom"/>
          </w:tcPr>
          <w:p w14:paraId="012DC244" w14:textId="77777777" w:rsidR="008A1CC1" w:rsidRDefault="008A1CC1">
            <w:pPr>
              <w:rPr>
                <w:rFonts w:ascii="宋体"/>
                <w:vanish/>
              </w:rPr>
            </w:pPr>
          </w:p>
        </w:tc>
        <w:tc>
          <w:tcPr>
            <w:tcW w:w="0" w:type="auto"/>
            <w:gridSpan w:val="3"/>
            <w:shd w:val="clear" w:color="auto" w:fill="auto"/>
            <w:vAlign w:val="bottom"/>
          </w:tcPr>
          <w:p w14:paraId="012DC245" w14:textId="77777777" w:rsidR="008A1CC1" w:rsidRDefault="008A1CC1">
            <w:pPr>
              <w:rPr>
                <w:rFonts w:ascii="宋体"/>
                <w:vanish/>
              </w:rPr>
            </w:pPr>
          </w:p>
        </w:tc>
        <w:tc>
          <w:tcPr>
            <w:tcW w:w="0" w:type="auto"/>
            <w:gridSpan w:val="3"/>
            <w:shd w:val="clear" w:color="auto" w:fill="auto"/>
            <w:vAlign w:val="bottom"/>
          </w:tcPr>
          <w:p w14:paraId="012DC246" w14:textId="77777777" w:rsidR="008A1CC1" w:rsidRDefault="008A1CC1">
            <w:pPr>
              <w:rPr>
                <w:rFonts w:ascii="宋体"/>
                <w:vanish/>
              </w:rPr>
            </w:pPr>
          </w:p>
        </w:tc>
        <w:tc>
          <w:tcPr>
            <w:tcW w:w="0" w:type="auto"/>
            <w:gridSpan w:val="3"/>
            <w:shd w:val="clear" w:color="auto" w:fill="auto"/>
            <w:vAlign w:val="bottom"/>
          </w:tcPr>
          <w:p w14:paraId="012DC247" w14:textId="77777777" w:rsidR="008A1CC1" w:rsidRDefault="008A1CC1">
            <w:pPr>
              <w:rPr>
                <w:rFonts w:ascii="宋体"/>
                <w:vanish/>
              </w:rPr>
            </w:pPr>
          </w:p>
        </w:tc>
        <w:tc>
          <w:tcPr>
            <w:tcW w:w="0" w:type="auto"/>
            <w:gridSpan w:val="3"/>
            <w:shd w:val="clear" w:color="auto" w:fill="auto"/>
            <w:vAlign w:val="bottom"/>
          </w:tcPr>
          <w:p w14:paraId="012DC248" w14:textId="77777777" w:rsidR="008A1CC1" w:rsidRDefault="008A1CC1">
            <w:pPr>
              <w:rPr>
                <w:rFonts w:ascii="宋体"/>
                <w:vanish/>
              </w:rPr>
            </w:pPr>
          </w:p>
        </w:tc>
        <w:tc>
          <w:tcPr>
            <w:tcW w:w="0" w:type="auto"/>
            <w:gridSpan w:val="3"/>
            <w:shd w:val="clear" w:color="auto" w:fill="auto"/>
            <w:vAlign w:val="bottom"/>
          </w:tcPr>
          <w:p w14:paraId="012DC249" w14:textId="77777777" w:rsidR="008A1CC1" w:rsidRDefault="008A1CC1">
            <w:pPr>
              <w:rPr>
                <w:rFonts w:ascii="宋体"/>
                <w:vanish/>
              </w:rPr>
            </w:pPr>
          </w:p>
        </w:tc>
        <w:tc>
          <w:tcPr>
            <w:tcW w:w="0" w:type="auto"/>
            <w:gridSpan w:val="3"/>
            <w:shd w:val="clear" w:color="auto" w:fill="auto"/>
            <w:vAlign w:val="bottom"/>
          </w:tcPr>
          <w:p w14:paraId="012DC24A" w14:textId="77777777" w:rsidR="008A1CC1" w:rsidRDefault="008A1CC1">
            <w:pPr>
              <w:rPr>
                <w:rFonts w:ascii="宋体"/>
                <w:vanish/>
              </w:rPr>
            </w:pPr>
          </w:p>
        </w:tc>
        <w:tc>
          <w:tcPr>
            <w:tcW w:w="0" w:type="auto"/>
            <w:gridSpan w:val="3"/>
            <w:shd w:val="clear" w:color="auto" w:fill="auto"/>
            <w:vAlign w:val="bottom"/>
          </w:tcPr>
          <w:p w14:paraId="012DC24B" w14:textId="77777777" w:rsidR="008A1CC1" w:rsidRDefault="008A1CC1">
            <w:pPr>
              <w:rPr>
                <w:rFonts w:ascii="宋体"/>
                <w:vanish/>
              </w:rPr>
            </w:pPr>
          </w:p>
        </w:tc>
        <w:tc>
          <w:tcPr>
            <w:tcW w:w="0" w:type="auto"/>
            <w:gridSpan w:val="3"/>
            <w:shd w:val="clear" w:color="auto" w:fill="auto"/>
            <w:vAlign w:val="bottom"/>
          </w:tcPr>
          <w:p w14:paraId="012DC24C" w14:textId="77777777" w:rsidR="008A1CC1" w:rsidRDefault="008A1CC1">
            <w:pPr>
              <w:rPr>
                <w:rFonts w:ascii="宋体"/>
                <w:vanish/>
              </w:rPr>
            </w:pPr>
          </w:p>
        </w:tc>
        <w:tc>
          <w:tcPr>
            <w:tcW w:w="0" w:type="auto"/>
            <w:gridSpan w:val="3"/>
            <w:shd w:val="clear" w:color="auto" w:fill="auto"/>
            <w:vAlign w:val="bottom"/>
          </w:tcPr>
          <w:p w14:paraId="012DC24D" w14:textId="77777777" w:rsidR="008A1CC1" w:rsidRDefault="008A1CC1">
            <w:pPr>
              <w:rPr>
                <w:rFonts w:ascii="宋体"/>
                <w:vanish/>
              </w:rPr>
            </w:pPr>
          </w:p>
        </w:tc>
        <w:tc>
          <w:tcPr>
            <w:tcW w:w="0" w:type="auto"/>
            <w:gridSpan w:val="3"/>
            <w:shd w:val="clear" w:color="auto" w:fill="auto"/>
            <w:vAlign w:val="bottom"/>
          </w:tcPr>
          <w:p w14:paraId="012DC24E" w14:textId="77777777" w:rsidR="008A1CC1" w:rsidRDefault="008A1CC1">
            <w:pPr>
              <w:rPr>
                <w:rFonts w:ascii="宋体"/>
                <w:vanish/>
              </w:rPr>
            </w:pPr>
          </w:p>
        </w:tc>
        <w:tc>
          <w:tcPr>
            <w:tcW w:w="0" w:type="auto"/>
            <w:gridSpan w:val="3"/>
            <w:shd w:val="clear" w:color="auto" w:fill="auto"/>
            <w:vAlign w:val="bottom"/>
          </w:tcPr>
          <w:p w14:paraId="012DC24F" w14:textId="77777777" w:rsidR="008A1CC1" w:rsidRDefault="008A1CC1">
            <w:pPr>
              <w:rPr>
                <w:rFonts w:ascii="宋体"/>
                <w:vanish/>
              </w:rPr>
            </w:pPr>
          </w:p>
        </w:tc>
        <w:tc>
          <w:tcPr>
            <w:tcW w:w="0" w:type="auto"/>
            <w:gridSpan w:val="3"/>
            <w:shd w:val="clear" w:color="auto" w:fill="auto"/>
            <w:vAlign w:val="bottom"/>
          </w:tcPr>
          <w:p w14:paraId="012DC250" w14:textId="77777777" w:rsidR="008A1CC1" w:rsidRDefault="008A1CC1">
            <w:pPr>
              <w:rPr>
                <w:rFonts w:ascii="宋体"/>
                <w:vanish/>
              </w:rPr>
            </w:pPr>
          </w:p>
        </w:tc>
      </w:tr>
      <w:tr w:rsidR="008A1CC1" w14:paraId="012DC266" w14:textId="77777777">
        <w:trPr>
          <w:hidden/>
        </w:trPr>
        <w:tc>
          <w:tcPr>
            <w:tcW w:w="0" w:type="auto"/>
            <w:gridSpan w:val="3"/>
            <w:shd w:val="clear" w:color="auto" w:fill="auto"/>
            <w:vAlign w:val="bottom"/>
          </w:tcPr>
          <w:p w14:paraId="012DC252" w14:textId="77777777" w:rsidR="008A1CC1" w:rsidRDefault="008A1CC1">
            <w:pPr>
              <w:rPr>
                <w:rFonts w:ascii="宋体"/>
                <w:vanish/>
              </w:rPr>
            </w:pPr>
          </w:p>
        </w:tc>
        <w:tc>
          <w:tcPr>
            <w:tcW w:w="0" w:type="auto"/>
            <w:gridSpan w:val="3"/>
            <w:shd w:val="clear" w:color="auto" w:fill="auto"/>
            <w:vAlign w:val="bottom"/>
          </w:tcPr>
          <w:p w14:paraId="012DC253" w14:textId="77777777" w:rsidR="008A1CC1" w:rsidRDefault="008A1CC1">
            <w:pPr>
              <w:rPr>
                <w:rFonts w:ascii="宋体"/>
                <w:vanish/>
              </w:rPr>
            </w:pPr>
          </w:p>
        </w:tc>
        <w:tc>
          <w:tcPr>
            <w:tcW w:w="0" w:type="auto"/>
            <w:gridSpan w:val="3"/>
            <w:shd w:val="clear" w:color="auto" w:fill="auto"/>
            <w:vAlign w:val="bottom"/>
          </w:tcPr>
          <w:p w14:paraId="012DC254" w14:textId="77777777" w:rsidR="008A1CC1" w:rsidRDefault="008A1CC1">
            <w:pPr>
              <w:rPr>
                <w:rFonts w:ascii="宋体"/>
                <w:vanish/>
              </w:rPr>
            </w:pPr>
          </w:p>
        </w:tc>
        <w:tc>
          <w:tcPr>
            <w:tcW w:w="0" w:type="auto"/>
            <w:gridSpan w:val="3"/>
            <w:shd w:val="clear" w:color="auto" w:fill="auto"/>
            <w:vAlign w:val="bottom"/>
          </w:tcPr>
          <w:p w14:paraId="012DC255" w14:textId="77777777" w:rsidR="008A1CC1" w:rsidRDefault="008A1CC1">
            <w:pPr>
              <w:rPr>
                <w:rFonts w:ascii="宋体"/>
                <w:vanish/>
              </w:rPr>
            </w:pPr>
          </w:p>
        </w:tc>
        <w:tc>
          <w:tcPr>
            <w:tcW w:w="0" w:type="auto"/>
            <w:gridSpan w:val="3"/>
            <w:shd w:val="clear" w:color="auto" w:fill="auto"/>
            <w:vAlign w:val="bottom"/>
          </w:tcPr>
          <w:p w14:paraId="012DC256" w14:textId="77777777" w:rsidR="008A1CC1" w:rsidRDefault="008A1CC1">
            <w:pPr>
              <w:rPr>
                <w:rFonts w:ascii="宋体"/>
                <w:vanish/>
              </w:rPr>
            </w:pPr>
          </w:p>
        </w:tc>
        <w:tc>
          <w:tcPr>
            <w:tcW w:w="0" w:type="auto"/>
            <w:gridSpan w:val="3"/>
            <w:shd w:val="clear" w:color="auto" w:fill="auto"/>
            <w:vAlign w:val="bottom"/>
          </w:tcPr>
          <w:p w14:paraId="012DC257" w14:textId="77777777" w:rsidR="008A1CC1" w:rsidRDefault="008A1CC1">
            <w:pPr>
              <w:rPr>
                <w:rFonts w:ascii="宋体"/>
                <w:vanish/>
              </w:rPr>
            </w:pPr>
          </w:p>
        </w:tc>
        <w:tc>
          <w:tcPr>
            <w:tcW w:w="0" w:type="auto"/>
            <w:gridSpan w:val="3"/>
            <w:shd w:val="clear" w:color="auto" w:fill="auto"/>
            <w:vAlign w:val="bottom"/>
          </w:tcPr>
          <w:p w14:paraId="012DC258" w14:textId="77777777" w:rsidR="008A1CC1" w:rsidRDefault="008A1CC1">
            <w:pPr>
              <w:rPr>
                <w:rFonts w:ascii="宋体"/>
                <w:vanish/>
              </w:rPr>
            </w:pPr>
          </w:p>
        </w:tc>
        <w:tc>
          <w:tcPr>
            <w:tcW w:w="0" w:type="auto"/>
            <w:gridSpan w:val="3"/>
            <w:shd w:val="clear" w:color="auto" w:fill="auto"/>
            <w:vAlign w:val="bottom"/>
          </w:tcPr>
          <w:p w14:paraId="012DC259" w14:textId="77777777" w:rsidR="008A1CC1" w:rsidRDefault="008A1CC1">
            <w:pPr>
              <w:rPr>
                <w:rFonts w:ascii="宋体"/>
                <w:vanish/>
              </w:rPr>
            </w:pPr>
          </w:p>
        </w:tc>
        <w:tc>
          <w:tcPr>
            <w:tcW w:w="0" w:type="auto"/>
            <w:gridSpan w:val="3"/>
            <w:shd w:val="clear" w:color="auto" w:fill="auto"/>
            <w:vAlign w:val="bottom"/>
          </w:tcPr>
          <w:p w14:paraId="012DC25A" w14:textId="77777777" w:rsidR="008A1CC1" w:rsidRDefault="008A1CC1">
            <w:pPr>
              <w:rPr>
                <w:rFonts w:ascii="宋体"/>
                <w:vanish/>
              </w:rPr>
            </w:pPr>
          </w:p>
        </w:tc>
        <w:tc>
          <w:tcPr>
            <w:tcW w:w="0" w:type="auto"/>
            <w:gridSpan w:val="3"/>
            <w:shd w:val="clear" w:color="auto" w:fill="auto"/>
            <w:vAlign w:val="bottom"/>
          </w:tcPr>
          <w:p w14:paraId="012DC25B" w14:textId="77777777" w:rsidR="008A1CC1" w:rsidRDefault="008A1CC1">
            <w:pPr>
              <w:rPr>
                <w:rFonts w:ascii="宋体"/>
                <w:vanish/>
              </w:rPr>
            </w:pPr>
          </w:p>
        </w:tc>
        <w:tc>
          <w:tcPr>
            <w:tcW w:w="0" w:type="auto"/>
            <w:gridSpan w:val="3"/>
            <w:shd w:val="clear" w:color="auto" w:fill="auto"/>
            <w:vAlign w:val="bottom"/>
          </w:tcPr>
          <w:p w14:paraId="012DC25C" w14:textId="77777777" w:rsidR="008A1CC1" w:rsidRDefault="008A1CC1">
            <w:pPr>
              <w:rPr>
                <w:rFonts w:ascii="宋体"/>
                <w:vanish/>
              </w:rPr>
            </w:pPr>
          </w:p>
        </w:tc>
        <w:tc>
          <w:tcPr>
            <w:tcW w:w="0" w:type="auto"/>
            <w:gridSpan w:val="3"/>
            <w:shd w:val="clear" w:color="auto" w:fill="auto"/>
            <w:vAlign w:val="bottom"/>
          </w:tcPr>
          <w:p w14:paraId="012DC25D" w14:textId="77777777" w:rsidR="008A1CC1" w:rsidRDefault="008A1CC1">
            <w:pPr>
              <w:rPr>
                <w:rFonts w:ascii="宋体"/>
                <w:vanish/>
              </w:rPr>
            </w:pPr>
          </w:p>
        </w:tc>
        <w:tc>
          <w:tcPr>
            <w:tcW w:w="0" w:type="auto"/>
            <w:gridSpan w:val="3"/>
            <w:shd w:val="clear" w:color="auto" w:fill="auto"/>
            <w:vAlign w:val="bottom"/>
          </w:tcPr>
          <w:p w14:paraId="012DC25E" w14:textId="77777777" w:rsidR="008A1CC1" w:rsidRDefault="008A1CC1">
            <w:pPr>
              <w:rPr>
                <w:rFonts w:ascii="宋体"/>
                <w:vanish/>
              </w:rPr>
            </w:pPr>
          </w:p>
        </w:tc>
        <w:tc>
          <w:tcPr>
            <w:tcW w:w="0" w:type="auto"/>
            <w:gridSpan w:val="3"/>
            <w:shd w:val="clear" w:color="auto" w:fill="auto"/>
            <w:vAlign w:val="bottom"/>
          </w:tcPr>
          <w:p w14:paraId="012DC25F" w14:textId="77777777" w:rsidR="008A1CC1" w:rsidRDefault="008A1CC1">
            <w:pPr>
              <w:rPr>
                <w:rFonts w:ascii="宋体"/>
                <w:vanish/>
              </w:rPr>
            </w:pPr>
          </w:p>
        </w:tc>
        <w:tc>
          <w:tcPr>
            <w:tcW w:w="0" w:type="auto"/>
            <w:gridSpan w:val="3"/>
            <w:shd w:val="clear" w:color="auto" w:fill="auto"/>
            <w:vAlign w:val="bottom"/>
          </w:tcPr>
          <w:p w14:paraId="012DC260" w14:textId="77777777" w:rsidR="008A1CC1" w:rsidRDefault="008A1CC1">
            <w:pPr>
              <w:rPr>
                <w:rFonts w:ascii="宋体"/>
                <w:vanish/>
              </w:rPr>
            </w:pPr>
          </w:p>
        </w:tc>
        <w:tc>
          <w:tcPr>
            <w:tcW w:w="0" w:type="auto"/>
            <w:gridSpan w:val="3"/>
            <w:shd w:val="clear" w:color="auto" w:fill="auto"/>
            <w:vAlign w:val="bottom"/>
          </w:tcPr>
          <w:p w14:paraId="012DC261" w14:textId="77777777" w:rsidR="008A1CC1" w:rsidRDefault="008A1CC1">
            <w:pPr>
              <w:rPr>
                <w:rFonts w:ascii="宋体"/>
                <w:vanish/>
              </w:rPr>
            </w:pPr>
          </w:p>
        </w:tc>
        <w:tc>
          <w:tcPr>
            <w:tcW w:w="0" w:type="auto"/>
            <w:gridSpan w:val="3"/>
            <w:shd w:val="clear" w:color="auto" w:fill="auto"/>
            <w:vAlign w:val="bottom"/>
          </w:tcPr>
          <w:p w14:paraId="012DC262" w14:textId="77777777" w:rsidR="008A1CC1" w:rsidRDefault="008A1CC1">
            <w:pPr>
              <w:rPr>
                <w:rFonts w:ascii="宋体"/>
                <w:vanish/>
              </w:rPr>
            </w:pPr>
          </w:p>
        </w:tc>
        <w:tc>
          <w:tcPr>
            <w:tcW w:w="0" w:type="auto"/>
            <w:gridSpan w:val="3"/>
            <w:shd w:val="clear" w:color="auto" w:fill="auto"/>
            <w:vAlign w:val="bottom"/>
          </w:tcPr>
          <w:p w14:paraId="012DC263" w14:textId="77777777" w:rsidR="008A1CC1" w:rsidRDefault="008A1CC1">
            <w:pPr>
              <w:rPr>
                <w:rFonts w:ascii="宋体"/>
                <w:vanish/>
              </w:rPr>
            </w:pPr>
          </w:p>
        </w:tc>
        <w:tc>
          <w:tcPr>
            <w:tcW w:w="0" w:type="auto"/>
            <w:gridSpan w:val="3"/>
            <w:shd w:val="clear" w:color="auto" w:fill="auto"/>
            <w:vAlign w:val="bottom"/>
          </w:tcPr>
          <w:p w14:paraId="012DC264" w14:textId="77777777" w:rsidR="008A1CC1" w:rsidRDefault="008A1CC1">
            <w:pPr>
              <w:rPr>
                <w:rFonts w:ascii="宋体"/>
                <w:vanish/>
              </w:rPr>
            </w:pPr>
          </w:p>
        </w:tc>
        <w:tc>
          <w:tcPr>
            <w:tcW w:w="0" w:type="auto"/>
            <w:gridSpan w:val="3"/>
            <w:shd w:val="clear" w:color="auto" w:fill="auto"/>
            <w:vAlign w:val="bottom"/>
          </w:tcPr>
          <w:p w14:paraId="012DC265" w14:textId="77777777" w:rsidR="008A1CC1" w:rsidRDefault="008A1CC1">
            <w:pPr>
              <w:rPr>
                <w:rFonts w:ascii="宋体"/>
                <w:vanish/>
              </w:rPr>
            </w:pPr>
          </w:p>
        </w:tc>
      </w:tr>
      <w:tr w:rsidR="008A1CC1" w14:paraId="012DC27B" w14:textId="77777777">
        <w:trPr>
          <w:hidden/>
        </w:trPr>
        <w:tc>
          <w:tcPr>
            <w:tcW w:w="0" w:type="auto"/>
            <w:gridSpan w:val="3"/>
            <w:shd w:val="clear" w:color="auto" w:fill="auto"/>
            <w:vAlign w:val="bottom"/>
          </w:tcPr>
          <w:p w14:paraId="012DC267" w14:textId="77777777" w:rsidR="008A1CC1" w:rsidRDefault="008A1CC1">
            <w:pPr>
              <w:rPr>
                <w:rFonts w:ascii="宋体"/>
                <w:vanish/>
              </w:rPr>
            </w:pPr>
          </w:p>
        </w:tc>
        <w:tc>
          <w:tcPr>
            <w:tcW w:w="0" w:type="auto"/>
            <w:gridSpan w:val="3"/>
            <w:shd w:val="clear" w:color="auto" w:fill="auto"/>
            <w:vAlign w:val="bottom"/>
          </w:tcPr>
          <w:p w14:paraId="012DC268" w14:textId="77777777" w:rsidR="008A1CC1" w:rsidRDefault="008A1CC1">
            <w:pPr>
              <w:rPr>
                <w:rFonts w:ascii="宋体"/>
                <w:vanish/>
              </w:rPr>
            </w:pPr>
          </w:p>
        </w:tc>
        <w:tc>
          <w:tcPr>
            <w:tcW w:w="0" w:type="auto"/>
            <w:gridSpan w:val="3"/>
            <w:shd w:val="clear" w:color="auto" w:fill="auto"/>
            <w:vAlign w:val="bottom"/>
          </w:tcPr>
          <w:p w14:paraId="012DC269" w14:textId="77777777" w:rsidR="008A1CC1" w:rsidRDefault="008A1CC1">
            <w:pPr>
              <w:rPr>
                <w:rFonts w:ascii="宋体"/>
                <w:vanish/>
              </w:rPr>
            </w:pPr>
          </w:p>
        </w:tc>
        <w:tc>
          <w:tcPr>
            <w:tcW w:w="0" w:type="auto"/>
            <w:gridSpan w:val="3"/>
            <w:shd w:val="clear" w:color="auto" w:fill="auto"/>
            <w:vAlign w:val="bottom"/>
          </w:tcPr>
          <w:p w14:paraId="012DC26A" w14:textId="77777777" w:rsidR="008A1CC1" w:rsidRDefault="008A1CC1">
            <w:pPr>
              <w:rPr>
                <w:rFonts w:ascii="宋体"/>
                <w:vanish/>
              </w:rPr>
            </w:pPr>
          </w:p>
        </w:tc>
        <w:tc>
          <w:tcPr>
            <w:tcW w:w="0" w:type="auto"/>
            <w:gridSpan w:val="3"/>
            <w:shd w:val="clear" w:color="auto" w:fill="auto"/>
            <w:vAlign w:val="bottom"/>
          </w:tcPr>
          <w:p w14:paraId="012DC26B" w14:textId="77777777" w:rsidR="008A1CC1" w:rsidRDefault="008A1CC1">
            <w:pPr>
              <w:rPr>
                <w:rFonts w:ascii="宋体"/>
                <w:vanish/>
              </w:rPr>
            </w:pPr>
          </w:p>
        </w:tc>
        <w:tc>
          <w:tcPr>
            <w:tcW w:w="0" w:type="auto"/>
            <w:gridSpan w:val="3"/>
            <w:shd w:val="clear" w:color="auto" w:fill="auto"/>
            <w:vAlign w:val="bottom"/>
          </w:tcPr>
          <w:p w14:paraId="012DC26C" w14:textId="77777777" w:rsidR="008A1CC1" w:rsidRDefault="008A1CC1">
            <w:pPr>
              <w:rPr>
                <w:rFonts w:ascii="宋体"/>
                <w:vanish/>
              </w:rPr>
            </w:pPr>
          </w:p>
        </w:tc>
        <w:tc>
          <w:tcPr>
            <w:tcW w:w="0" w:type="auto"/>
            <w:gridSpan w:val="3"/>
            <w:shd w:val="clear" w:color="auto" w:fill="auto"/>
            <w:vAlign w:val="bottom"/>
          </w:tcPr>
          <w:p w14:paraId="012DC26D" w14:textId="77777777" w:rsidR="008A1CC1" w:rsidRDefault="008A1CC1">
            <w:pPr>
              <w:rPr>
                <w:rFonts w:ascii="宋体"/>
                <w:vanish/>
              </w:rPr>
            </w:pPr>
          </w:p>
        </w:tc>
        <w:tc>
          <w:tcPr>
            <w:tcW w:w="0" w:type="auto"/>
            <w:gridSpan w:val="3"/>
            <w:shd w:val="clear" w:color="auto" w:fill="auto"/>
            <w:vAlign w:val="bottom"/>
          </w:tcPr>
          <w:p w14:paraId="012DC26E" w14:textId="77777777" w:rsidR="008A1CC1" w:rsidRDefault="008A1CC1">
            <w:pPr>
              <w:rPr>
                <w:rFonts w:ascii="宋体"/>
                <w:vanish/>
              </w:rPr>
            </w:pPr>
          </w:p>
        </w:tc>
        <w:tc>
          <w:tcPr>
            <w:tcW w:w="0" w:type="auto"/>
            <w:gridSpan w:val="3"/>
            <w:shd w:val="clear" w:color="auto" w:fill="auto"/>
            <w:vAlign w:val="bottom"/>
          </w:tcPr>
          <w:p w14:paraId="012DC26F" w14:textId="77777777" w:rsidR="008A1CC1" w:rsidRDefault="008A1CC1">
            <w:pPr>
              <w:rPr>
                <w:rFonts w:ascii="宋体"/>
                <w:vanish/>
              </w:rPr>
            </w:pPr>
          </w:p>
        </w:tc>
        <w:tc>
          <w:tcPr>
            <w:tcW w:w="0" w:type="auto"/>
            <w:gridSpan w:val="3"/>
            <w:shd w:val="clear" w:color="auto" w:fill="auto"/>
            <w:vAlign w:val="bottom"/>
          </w:tcPr>
          <w:p w14:paraId="012DC270" w14:textId="77777777" w:rsidR="008A1CC1" w:rsidRDefault="008A1CC1">
            <w:pPr>
              <w:rPr>
                <w:rFonts w:ascii="宋体"/>
                <w:vanish/>
              </w:rPr>
            </w:pPr>
          </w:p>
        </w:tc>
        <w:tc>
          <w:tcPr>
            <w:tcW w:w="0" w:type="auto"/>
            <w:gridSpan w:val="3"/>
            <w:shd w:val="clear" w:color="auto" w:fill="auto"/>
            <w:vAlign w:val="bottom"/>
          </w:tcPr>
          <w:p w14:paraId="012DC271" w14:textId="77777777" w:rsidR="008A1CC1" w:rsidRDefault="008A1CC1">
            <w:pPr>
              <w:rPr>
                <w:rFonts w:ascii="宋体"/>
                <w:vanish/>
              </w:rPr>
            </w:pPr>
          </w:p>
        </w:tc>
        <w:tc>
          <w:tcPr>
            <w:tcW w:w="0" w:type="auto"/>
            <w:gridSpan w:val="3"/>
            <w:shd w:val="clear" w:color="auto" w:fill="auto"/>
            <w:vAlign w:val="bottom"/>
          </w:tcPr>
          <w:p w14:paraId="012DC272" w14:textId="77777777" w:rsidR="008A1CC1" w:rsidRDefault="008A1CC1">
            <w:pPr>
              <w:rPr>
                <w:rFonts w:ascii="宋体"/>
                <w:vanish/>
              </w:rPr>
            </w:pPr>
          </w:p>
        </w:tc>
        <w:tc>
          <w:tcPr>
            <w:tcW w:w="0" w:type="auto"/>
            <w:gridSpan w:val="3"/>
            <w:shd w:val="clear" w:color="auto" w:fill="auto"/>
            <w:vAlign w:val="bottom"/>
          </w:tcPr>
          <w:p w14:paraId="012DC273" w14:textId="77777777" w:rsidR="008A1CC1" w:rsidRDefault="008A1CC1">
            <w:pPr>
              <w:rPr>
                <w:rFonts w:ascii="宋体"/>
                <w:vanish/>
              </w:rPr>
            </w:pPr>
          </w:p>
        </w:tc>
        <w:tc>
          <w:tcPr>
            <w:tcW w:w="0" w:type="auto"/>
            <w:gridSpan w:val="3"/>
            <w:shd w:val="clear" w:color="auto" w:fill="auto"/>
            <w:vAlign w:val="bottom"/>
          </w:tcPr>
          <w:p w14:paraId="012DC274" w14:textId="77777777" w:rsidR="008A1CC1" w:rsidRDefault="008A1CC1">
            <w:pPr>
              <w:rPr>
                <w:rFonts w:ascii="宋体"/>
                <w:vanish/>
              </w:rPr>
            </w:pPr>
          </w:p>
        </w:tc>
        <w:tc>
          <w:tcPr>
            <w:tcW w:w="0" w:type="auto"/>
            <w:gridSpan w:val="3"/>
            <w:shd w:val="clear" w:color="auto" w:fill="auto"/>
            <w:vAlign w:val="bottom"/>
          </w:tcPr>
          <w:p w14:paraId="012DC275" w14:textId="77777777" w:rsidR="008A1CC1" w:rsidRDefault="008A1CC1">
            <w:pPr>
              <w:rPr>
                <w:rFonts w:ascii="宋体"/>
                <w:vanish/>
              </w:rPr>
            </w:pPr>
          </w:p>
        </w:tc>
        <w:tc>
          <w:tcPr>
            <w:tcW w:w="0" w:type="auto"/>
            <w:gridSpan w:val="3"/>
            <w:shd w:val="clear" w:color="auto" w:fill="auto"/>
            <w:vAlign w:val="bottom"/>
          </w:tcPr>
          <w:p w14:paraId="012DC276" w14:textId="77777777" w:rsidR="008A1CC1" w:rsidRDefault="008A1CC1">
            <w:pPr>
              <w:rPr>
                <w:rFonts w:ascii="宋体"/>
                <w:vanish/>
              </w:rPr>
            </w:pPr>
          </w:p>
        </w:tc>
        <w:tc>
          <w:tcPr>
            <w:tcW w:w="0" w:type="auto"/>
            <w:gridSpan w:val="3"/>
            <w:shd w:val="clear" w:color="auto" w:fill="auto"/>
            <w:vAlign w:val="bottom"/>
          </w:tcPr>
          <w:p w14:paraId="012DC277" w14:textId="77777777" w:rsidR="008A1CC1" w:rsidRDefault="008A1CC1">
            <w:pPr>
              <w:rPr>
                <w:rFonts w:ascii="宋体"/>
                <w:vanish/>
              </w:rPr>
            </w:pPr>
          </w:p>
        </w:tc>
        <w:tc>
          <w:tcPr>
            <w:tcW w:w="0" w:type="auto"/>
            <w:gridSpan w:val="3"/>
            <w:shd w:val="clear" w:color="auto" w:fill="auto"/>
            <w:vAlign w:val="bottom"/>
          </w:tcPr>
          <w:p w14:paraId="012DC278" w14:textId="77777777" w:rsidR="008A1CC1" w:rsidRDefault="008A1CC1">
            <w:pPr>
              <w:rPr>
                <w:rFonts w:ascii="宋体"/>
                <w:vanish/>
              </w:rPr>
            </w:pPr>
          </w:p>
        </w:tc>
        <w:tc>
          <w:tcPr>
            <w:tcW w:w="0" w:type="auto"/>
            <w:gridSpan w:val="3"/>
            <w:shd w:val="clear" w:color="auto" w:fill="auto"/>
            <w:vAlign w:val="bottom"/>
          </w:tcPr>
          <w:p w14:paraId="012DC279" w14:textId="77777777" w:rsidR="008A1CC1" w:rsidRDefault="008A1CC1">
            <w:pPr>
              <w:rPr>
                <w:rFonts w:ascii="宋体"/>
                <w:vanish/>
              </w:rPr>
            </w:pPr>
          </w:p>
        </w:tc>
        <w:tc>
          <w:tcPr>
            <w:tcW w:w="0" w:type="auto"/>
            <w:gridSpan w:val="3"/>
            <w:shd w:val="clear" w:color="auto" w:fill="auto"/>
            <w:vAlign w:val="bottom"/>
          </w:tcPr>
          <w:p w14:paraId="012DC27A" w14:textId="77777777" w:rsidR="008A1CC1" w:rsidRDefault="008A1CC1">
            <w:pPr>
              <w:rPr>
                <w:rFonts w:ascii="宋体"/>
                <w:vanish/>
              </w:rPr>
            </w:pPr>
          </w:p>
        </w:tc>
      </w:tr>
      <w:tr w:rsidR="008A1CC1" w14:paraId="012DC290" w14:textId="77777777">
        <w:trPr>
          <w:hidden/>
        </w:trPr>
        <w:tc>
          <w:tcPr>
            <w:tcW w:w="0" w:type="auto"/>
            <w:gridSpan w:val="3"/>
            <w:shd w:val="clear" w:color="auto" w:fill="auto"/>
            <w:vAlign w:val="bottom"/>
          </w:tcPr>
          <w:p w14:paraId="012DC27C" w14:textId="77777777" w:rsidR="008A1CC1" w:rsidRDefault="008A1CC1">
            <w:pPr>
              <w:rPr>
                <w:rFonts w:ascii="宋体"/>
                <w:vanish/>
              </w:rPr>
            </w:pPr>
          </w:p>
        </w:tc>
        <w:tc>
          <w:tcPr>
            <w:tcW w:w="0" w:type="auto"/>
            <w:gridSpan w:val="3"/>
            <w:shd w:val="clear" w:color="auto" w:fill="auto"/>
            <w:vAlign w:val="bottom"/>
          </w:tcPr>
          <w:p w14:paraId="012DC27D" w14:textId="77777777" w:rsidR="008A1CC1" w:rsidRDefault="008A1CC1">
            <w:pPr>
              <w:rPr>
                <w:rFonts w:ascii="宋体"/>
                <w:vanish/>
              </w:rPr>
            </w:pPr>
          </w:p>
        </w:tc>
        <w:tc>
          <w:tcPr>
            <w:tcW w:w="0" w:type="auto"/>
            <w:gridSpan w:val="3"/>
            <w:shd w:val="clear" w:color="auto" w:fill="auto"/>
            <w:vAlign w:val="bottom"/>
          </w:tcPr>
          <w:p w14:paraId="012DC27E" w14:textId="77777777" w:rsidR="008A1CC1" w:rsidRDefault="008A1CC1">
            <w:pPr>
              <w:rPr>
                <w:rFonts w:ascii="宋体"/>
                <w:vanish/>
              </w:rPr>
            </w:pPr>
          </w:p>
        </w:tc>
        <w:tc>
          <w:tcPr>
            <w:tcW w:w="0" w:type="auto"/>
            <w:gridSpan w:val="3"/>
            <w:shd w:val="clear" w:color="auto" w:fill="auto"/>
            <w:vAlign w:val="bottom"/>
          </w:tcPr>
          <w:p w14:paraId="012DC27F" w14:textId="77777777" w:rsidR="008A1CC1" w:rsidRDefault="008A1CC1">
            <w:pPr>
              <w:rPr>
                <w:rFonts w:ascii="宋体"/>
                <w:vanish/>
              </w:rPr>
            </w:pPr>
          </w:p>
        </w:tc>
        <w:tc>
          <w:tcPr>
            <w:tcW w:w="0" w:type="auto"/>
            <w:gridSpan w:val="3"/>
            <w:shd w:val="clear" w:color="auto" w:fill="auto"/>
            <w:vAlign w:val="bottom"/>
          </w:tcPr>
          <w:p w14:paraId="012DC280" w14:textId="77777777" w:rsidR="008A1CC1" w:rsidRDefault="008A1CC1">
            <w:pPr>
              <w:rPr>
                <w:rFonts w:ascii="宋体"/>
                <w:vanish/>
              </w:rPr>
            </w:pPr>
          </w:p>
        </w:tc>
        <w:tc>
          <w:tcPr>
            <w:tcW w:w="0" w:type="auto"/>
            <w:gridSpan w:val="3"/>
            <w:shd w:val="clear" w:color="auto" w:fill="auto"/>
            <w:vAlign w:val="bottom"/>
          </w:tcPr>
          <w:p w14:paraId="012DC281" w14:textId="77777777" w:rsidR="008A1CC1" w:rsidRDefault="008A1CC1">
            <w:pPr>
              <w:rPr>
                <w:rFonts w:ascii="宋体"/>
                <w:vanish/>
              </w:rPr>
            </w:pPr>
          </w:p>
        </w:tc>
        <w:tc>
          <w:tcPr>
            <w:tcW w:w="0" w:type="auto"/>
            <w:gridSpan w:val="3"/>
            <w:shd w:val="clear" w:color="auto" w:fill="auto"/>
            <w:vAlign w:val="bottom"/>
          </w:tcPr>
          <w:p w14:paraId="012DC282" w14:textId="77777777" w:rsidR="008A1CC1" w:rsidRDefault="008A1CC1">
            <w:pPr>
              <w:rPr>
                <w:rFonts w:ascii="宋体"/>
                <w:vanish/>
              </w:rPr>
            </w:pPr>
          </w:p>
        </w:tc>
        <w:tc>
          <w:tcPr>
            <w:tcW w:w="0" w:type="auto"/>
            <w:gridSpan w:val="3"/>
            <w:shd w:val="clear" w:color="auto" w:fill="auto"/>
            <w:vAlign w:val="bottom"/>
          </w:tcPr>
          <w:p w14:paraId="012DC283" w14:textId="77777777" w:rsidR="008A1CC1" w:rsidRDefault="008A1CC1">
            <w:pPr>
              <w:rPr>
                <w:rFonts w:ascii="宋体"/>
                <w:vanish/>
              </w:rPr>
            </w:pPr>
          </w:p>
        </w:tc>
        <w:tc>
          <w:tcPr>
            <w:tcW w:w="0" w:type="auto"/>
            <w:gridSpan w:val="3"/>
            <w:shd w:val="clear" w:color="auto" w:fill="auto"/>
            <w:vAlign w:val="bottom"/>
          </w:tcPr>
          <w:p w14:paraId="012DC284" w14:textId="77777777" w:rsidR="008A1CC1" w:rsidRDefault="008A1CC1">
            <w:pPr>
              <w:rPr>
                <w:rFonts w:ascii="宋体"/>
                <w:vanish/>
              </w:rPr>
            </w:pPr>
          </w:p>
        </w:tc>
        <w:tc>
          <w:tcPr>
            <w:tcW w:w="0" w:type="auto"/>
            <w:gridSpan w:val="3"/>
            <w:shd w:val="clear" w:color="auto" w:fill="auto"/>
            <w:vAlign w:val="bottom"/>
          </w:tcPr>
          <w:p w14:paraId="012DC285" w14:textId="77777777" w:rsidR="008A1CC1" w:rsidRDefault="008A1CC1">
            <w:pPr>
              <w:rPr>
                <w:rFonts w:ascii="宋体"/>
                <w:vanish/>
              </w:rPr>
            </w:pPr>
          </w:p>
        </w:tc>
        <w:tc>
          <w:tcPr>
            <w:tcW w:w="0" w:type="auto"/>
            <w:gridSpan w:val="3"/>
            <w:shd w:val="clear" w:color="auto" w:fill="auto"/>
            <w:vAlign w:val="bottom"/>
          </w:tcPr>
          <w:p w14:paraId="012DC286" w14:textId="77777777" w:rsidR="008A1CC1" w:rsidRDefault="008A1CC1">
            <w:pPr>
              <w:rPr>
                <w:rFonts w:ascii="宋体"/>
                <w:vanish/>
              </w:rPr>
            </w:pPr>
          </w:p>
        </w:tc>
        <w:tc>
          <w:tcPr>
            <w:tcW w:w="0" w:type="auto"/>
            <w:gridSpan w:val="3"/>
            <w:shd w:val="clear" w:color="auto" w:fill="auto"/>
            <w:vAlign w:val="bottom"/>
          </w:tcPr>
          <w:p w14:paraId="012DC287" w14:textId="77777777" w:rsidR="008A1CC1" w:rsidRDefault="008A1CC1">
            <w:pPr>
              <w:rPr>
                <w:rFonts w:ascii="宋体"/>
                <w:vanish/>
              </w:rPr>
            </w:pPr>
          </w:p>
        </w:tc>
        <w:tc>
          <w:tcPr>
            <w:tcW w:w="0" w:type="auto"/>
            <w:gridSpan w:val="3"/>
            <w:shd w:val="clear" w:color="auto" w:fill="auto"/>
            <w:vAlign w:val="bottom"/>
          </w:tcPr>
          <w:p w14:paraId="012DC288" w14:textId="77777777" w:rsidR="008A1CC1" w:rsidRDefault="008A1CC1">
            <w:pPr>
              <w:rPr>
                <w:rFonts w:ascii="宋体"/>
                <w:vanish/>
              </w:rPr>
            </w:pPr>
          </w:p>
        </w:tc>
        <w:tc>
          <w:tcPr>
            <w:tcW w:w="0" w:type="auto"/>
            <w:gridSpan w:val="3"/>
            <w:shd w:val="clear" w:color="auto" w:fill="auto"/>
            <w:vAlign w:val="bottom"/>
          </w:tcPr>
          <w:p w14:paraId="012DC289" w14:textId="77777777" w:rsidR="008A1CC1" w:rsidRDefault="008A1CC1">
            <w:pPr>
              <w:rPr>
                <w:rFonts w:ascii="宋体"/>
                <w:vanish/>
              </w:rPr>
            </w:pPr>
          </w:p>
        </w:tc>
        <w:tc>
          <w:tcPr>
            <w:tcW w:w="0" w:type="auto"/>
            <w:gridSpan w:val="3"/>
            <w:shd w:val="clear" w:color="auto" w:fill="auto"/>
            <w:vAlign w:val="bottom"/>
          </w:tcPr>
          <w:p w14:paraId="012DC28A" w14:textId="77777777" w:rsidR="008A1CC1" w:rsidRDefault="008A1CC1">
            <w:pPr>
              <w:rPr>
                <w:rFonts w:ascii="宋体"/>
                <w:vanish/>
              </w:rPr>
            </w:pPr>
          </w:p>
        </w:tc>
        <w:tc>
          <w:tcPr>
            <w:tcW w:w="0" w:type="auto"/>
            <w:gridSpan w:val="3"/>
            <w:shd w:val="clear" w:color="auto" w:fill="auto"/>
            <w:vAlign w:val="bottom"/>
          </w:tcPr>
          <w:p w14:paraId="012DC28B" w14:textId="77777777" w:rsidR="008A1CC1" w:rsidRDefault="008A1CC1">
            <w:pPr>
              <w:rPr>
                <w:rFonts w:ascii="宋体"/>
                <w:vanish/>
              </w:rPr>
            </w:pPr>
          </w:p>
        </w:tc>
        <w:tc>
          <w:tcPr>
            <w:tcW w:w="0" w:type="auto"/>
            <w:gridSpan w:val="3"/>
            <w:shd w:val="clear" w:color="auto" w:fill="auto"/>
            <w:vAlign w:val="bottom"/>
          </w:tcPr>
          <w:p w14:paraId="012DC28C" w14:textId="77777777" w:rsidR="008A1CC1" w:rsidRDefault="008A1CC1">
            <w:pPr>
              <w:rPr>
                <w:rFonts w:ascii="宋体"/>
                <w:vanish/>
              </w:rPr>
            </w:pPr>
          </w:p>
        </w:tc>
        <w:tc>
          <w:tcPr>
            <w:tcW w:w="0" w:type="auto"/>
            <w:gridSpan w:val="3"/>
            <w:shd w:val="clear" w:color="auto" w:fill="auto"/>
            <w:vAlign w:val="bottom"/>
          </w:tcPr>
          <w:p w14:paraId="012DC28D" w14:textId="77777777" w:rsidR="008A1CC1" w:rsidRDefault="008A1CC1">
            <w:pPr>
              <w:rPr>
                <w:rFonts w:ascii="宋体"/>
                <w:vanish/>
              </w:rPr>
            </w:pPr>
          </w:p>
        </w:tc>
        <w:tc>
          <w:tcPr>
            <w:tcW w:w="0" w:type="auto"/>
            <w:gridSpan w:val="3"/>
            <w:shd w:val="clear" w:color="auto" w:fill="auto"/>
            <w:vAlign w:val="bottom"/>
          </w:tcPr>
          <w:p w14:paraId="012DC28E" w14:textId="77777777" w:rsidR="008A1CC1" w:rsidRDefault="008A1CC1">
            <w:pPr>
              <w:rPr>
                <w:rFonts w:ascii="宋体"/>
                <w:vanish/>
              </w:rPr>
            </w:pPr>
          </w:p>
        </w:tc>
        <w:tc>
          <w:tcPr>
            <w:tcW w:w="0" w:type="auto"/>
            <w:gridSpan w:val="3"/>
            <w:shd w:val="clear" w:color="auto" w:fill="auto"/>
            <w:vAlign w:val="bottom"/>
          </w:tcPr>
          <w:p w14:paraId="012DC28F" w14:textId="77777777" w:rsidR="008A1CC1" w:rsidRDefault="008A1CC1">
            <w:pPr>
              <w:rPr>
                <w:rFonts w:ascii="宋体"/>
                <w:vanish/>
              </w:rPr>
            </w:pPr>
          </w:p>
        </w:tc>
      </w:tr>
      <w:tr w:rsidR="008A1CC1" w14:paraId="012DC2A5" w14:textId="77777777">
        <w:trPr>
          <w:hidden/>
        </w:trPr>
        <w:tc>
          <w:tcPr>
            <w:tcW w:w="0" w:type="auto"/>
            <w:gridSpan w:val="3"/>
            <w:shd w:val="clear" w:color="auto" w:fill="auto"/>
            <w:vAlign w:val="bottom"/>
          </w:tcPr>
          <w:p w14:paraId="012DC291" w14:textId="77777777" w:rsidR="008A1CC1" w:rsidRDefault="008A1CC1">
            <w:pPr>
              <w:rPr>
                <w:rFonts w:ascii="宋体"/>
                <w:vanish/>
              </w:rPr>
            </w:pPr>
          </w:p>
        </w:tc>
        <w:tc>
          <w:tcPr>
            <w:tcW w:w="0" w:type="auto"/>
            <w:gridSpan w:val="3"/>
            <w:shd w:val="clear" w:color="auto" w:fill="auto"/>
            <w:vAlign w:val="bottom"/>
          </w:tcPr>
          <w:p w14:paraId="012DC292" w14:textId="77777777" w:rsidR="008A1CC1" w:rsidRDefault="008A1CC1">
            <w:pPr>
              <w:rPr>
                <w:rFonts w:ascii="宋体"/>
                <w:vanish/>
              </w:rPr>
            </w:pPr>
          </w:p>
        </w:tc>
        <w:tc>
          <w:tcPr>
            <w:tcW w:w="0" w:type="auto"/>
            <w:gridSpan w:val="3"/>
            <w:shd w:val="clear" w:color="auto" w:fill="auto"/>
            <w:vAlign w:val="bottom"/>
          </w:tcPr>
          <w:p w14:paraId="012DC293" w14:textId="77777777" w:rsidR="008A1CC1" w:rsidRDefault="008A1CC1">
            <w:pPr>
              <w:rPr>
                <w:rFonts w:ascii="宋体"/>
                <w:vanish/>
              </w:rPr>
            </w:pPr>
          </w:p>
        </w:tc>
        <w:tc>
          <w:tcPr>
            <w:tcW w:w="0" w:type="auto"/>
            <w:gridSpan w:val="3"/>
            <w:shd w:val="clear" w:color="auto" w:fill="auto"/>
            <w:vAlign w:val="bottom"/>
          </w:tcPr>
          <w:p w14:paraId="012DC294" w14:textId="77777777" w:rsidR="008A1CC1" w:rsidRDefault="008A1CC1">
            <w:pPr>
              <w:rPr>
                <w:rFonts w:ascii="宋体"/>
                <w:vanish/>
              </w:rPr>
            </w:pPr>
          </w:p>
        </w:tc>
        <w:tc>
          <w:tcPr>
            <w:tcW w:w="0" w:type="auto"/>
            <w:gridSpan w:val="3"/>
            <w:shd w:val="clear" w:color="auto" w:fill="auto"/>
            <w:vAlign w:val="bottom"/>
          </w:tcPr>
          <w:p w14:paraId="012DC295" w14:textId="77777777" w:rsidR="008A1CC1" w:rsidRDefault="008A1CC1">
            <w:pPr>
              <w:rPr>
                <w:rFonts w:ascii="宋体"/>
                <w:vanish/>
              </w:rPr>
            </w:pPr>
          </w:p>
        </w:tc>
        <w:tc>
          <w:tcPr>
            <w:tcW w:w="0" w:type="auto"/>
            <w:gridSpan w:val="3"/>
            <w:shd w:val="clear" w:color="auto" w:fill="auto"/>
            <w:vAlign w:val="bottom"/>
          </w:tcPr>
          <w:p w14:paraId="012DC296" w14:textId="77777777" w:rsidR="008A1CC1" w:rsidRDefault="008A1CC1">
            <w:pPr>
              <w:rPr>
                <w:rFonts w:ascii="宋体"/>
                <w:vanish/>
              </w:rPr>
            </w:pPr>
          </w:p>
        </w:tc>
        <w:tc>
          <w:tcPr>
            <w:tcW w:w="0" w:type="auto"/>
            <w:gridSpan w:val="3"/>
            <w:shd w:val="clear" w:color="auto" w:fill="auto"/>
            <w:vAlign w:val="bottom"/>
          </w:tcPr>
          <w:p w14:paraId="012DC297" w14:textId="77777777" w:rsidR="008A1CC1" w:rsidRDefault="008A1CC1">
            <w:pPr>
              <w:rPr>
                <w:rFonts w:ascii="宋体"/>
                <w:vanish/>
              </w:rPr>
            </w:pPr>
          </w:p>
        </w:tc>
        <w:tc>
          <w:tcPr>
            <w:tcW w:w="0" w:type="auto"/>
            <w:gridSpan w:val="3"/>
            <w:shd w:val="clear" w:color="auto" w:fill="auto"/>
            <w:vAlign w:val="bottom"/>
          </w:tcPr>
          <w:p w14:paraId="012DC298" w14:textId="77777777" w:rsidR="008A1CC1" w:rsidRDefault="008A1CC1">
            <w:pPr>
              <w:rPr>
                <w:rFonts w:ascii="宋体"/>
                <w:vanish/>
              </w:rPr>
            </w:pPr>
          </w:p>
        </w:tc>
        <w:tc>
          <w:tcPr>
            <w:tcW w:w="0" w:type="auto"/>
            <w:gridSpan w:val="3"/>
            <w:shd w:val="clear" w:color="auto" w:fill="auto"/>
            <w:vAlign w:val="bottom"/>
          </w:tcPr>
          <w:p w14:paraId="012DC299" w14:textId="77777777" w:rsidR="008A1CC1" w:rsidRDefault="008A1CC1">
            <w:pPr>
              <w:rPr>
                <w:rFonts w:ascii="宋体"/>
                <w:vanish/>
              </w:rPr>
            </w:pPr>
          </w:p>
        </w:tc>
        <w:tc>
          <w:tcPr>
            <w:tcW w:w="0" w:type="auto"/>
            <w:gridSpan w:val="3"/>
            <w:shd w:val="clear" w:color="auto" w:fill="auto"/>
            <w:vAlign w:val="bottom"/>
          </w:tcPr>
          <w:p w14:paraId="012DC29A" w14:textId="77777777" w:rsidR="008A1CC1" w:rsidRDefault="008A1CC1">
            <w:pPr>
              <w:rPr>
                <w:rFonts w:ascii="宋体"/>
                <w:vanish/>
              </w:rPr>
            </w:pPr>
          </w:p>
        </w:tc>
        <w:tc>
          <w:tcPr>
            <w:tcW w:w="0" w:type="auto"/>
            <w:gridSpan w:val="3"/>
            <w:shd w:val="clear" w:color="auto" w:fill="auto"/>
            <w:vAlign w:val="bottom"/>
          </w:tcPr>
          <w:p w14:paraId="012DC29B" w14:textId="77777777" w:rsidR="008A1CC1" w:rsidRDefault="008A1CC1">
            <w:pPr>
              <w:rPr>
                <w:rFonts w:ascii="宋体"/>
                <w:vanish/>
              </w:rPr>
            </w:pPr>
          </w:p>
        </w:tc>
        <w:tc>
          <w:tcPr>
            <w:tcW w:w="0" w:type="auto"/>
            <w:gridSpan w:val="3"/>
            <w:shd w:val="clear" w:color="auto" w:fill="auto"/>
            <w:vAlign w:val="bottom"/>
          </w:tcPr>
          <w:p w14:paraId="012DC29C" w14:textId="77777777" w:rsidR="008A1CC1" w:rsidRDefault="008A1CC1">
            <w:pPr>
              <w:rPr>
                <w:rFonts w:ascii="宋体"/>
                <w:vanish/>
              </w:rPr>
            </w:pPr>
          </w:p>
        </w:tc>
        <w:tc>
          <w:tcPr>
            <w:tcW w:w="0" w:type="auto"/>
            <w:gridSpan w:val="3"/>
            <w:shd w:val="clear" w:color="auto" w:fill="auto"/>
            <w:vAlign w:val="bottom"/>
          </w:tcPr>
          <w:p w14:paraId="012DC29D" w14:textId="77777777" w:rsidR="008A1CC1" w:rsidRDefault="008A1CC1">
            <w:pPr>
              <w:rPr>
                <w:rFonts w:ascii="宋体"/>
                <w:vanish/>
              </w:rPr>
            </w:pPr>
          </w:p>
        </w:tc>
        <w:tc>
          <w:tcPr>
            <w:tcW w:w="0" w:type="auto"/>
            <w:gridSpan w:val="3"/>
            <w:shd w:val="clear" w:color="auto" w:fill="auto"/>
            <w:vAlign w:val="bottom"/>
          </w:tcPr>
          <w:p w14:paraId="012DC29E" w14:textId="77777777" w:rsidR="008A1CC1" w:rsidRDefault="008A1CC1">
            <w:pPr>
              <w:rPr>
                <w:rFonts w:ascii="宋体"/>
                <w:vanish/>
              </w:rPr>
            </w:pPr>
          </w:p>
        </w:tc>
        <w:tc>
          <w:tcPr>
            <w:tcW w:w="0" w:type="auto"/>
            <w:gridSpan w:val="3"/>
            <w:shd w:val="clear" w:color="auto" w:fill="auto"/>
            <w:vAlign w:val="bottom"/>
          </w:tcPr>
          <w:p w14:paraId="012DC29F" w14:textId="77777777" w:rsidR="008A1CC1" w:rsidRDefault="008A1CC1">
            <w:pPr>
              <w:rPr>
                <w:rFonts w:ascii="宋体"/>
                <w:vanish/>
              </w:rPr>
            </w:pPr>
          </w:p>
        </w:tc>
        <w:tc>
          <w:tcPr>
            <w:tcW w:w="0" w:type="auto"/>
            <w:gridSpan w:val="3"/>
            <w:shd w:val="clear" w:color="auto" w:fill="auto"/>
            <w:vAlign w:val="bottom"/>
          </w:tcPr>
          <w:p w14:paraId="012DC2A0" w14:textId="77777777" w:rsidR="008A1CC1" w:rsidRDefault="008A1CC1">
            <w:pPr>
              <w:rPr>
                <w:rFonts w:ascii="宋体"/>
                <w:vanish/>
              </w:rPr>
            </w:pPr>
          </w:p>
        </w:tc>
        <w:tc>
          <w:tcPr>
            <w:tcW w:w="0" w:type="auto"/>
            <w:gridSpan w:val="3"/>
            <w:shd w:val="clear" w:color="auto" w:fill="auto"/>
            <w:vAlign w:val="bottom"/>
          </w:tcPr>
          <w:p w14:paraId="012DC2A1" w14:textId="77777777" w:rsidR="008A1CC1" w:rsidRDefault="008A1CC1">
            <w:pPr>
              <w:rPr>
                <w:rFonts w:ascii="宋体"/>
                <w:vanish/>
              </w:rPr>
            </w:pPr>
          </w:p>
        </w:tc>
        <w:tc>
          <w:tcPr>
            <w:tcW w:w="0" w:type="auto"/>
            <w:gridSpan w:val="3"/>
            <w:shd w:val="clear" w:color="auto" w:fill="auto"/>
            <w:vAlign w:val="bottom"/>
          </w:tcPr>
          <w:p w14:paraId="012DC2A2" w14:textId="77777777" w:rsidR="008A1CC1" w:rsidRDefault="008A1CC1">
            <w:pPr>
              <w:rPr>
                <w:rFonts w:ascii="宋体"/>
                <w:vanish/>
              </w:rPr>
            </w:pPr>
          </w:p>
        </w:tc>
        <w:tc>
          <w:tcPr>
            <w:tcW w:w="0" w:type="auto"/>
            <w:gridSpan w:val="3"/>
            <w:shd w:val="clear" w:color="auto" w:fill="auto"/>
            <w:vAlign w:val="bottom"/>
          </w:tcPr>
          <w:p w14:paraId="012DC2A3" w14:textId="77777777" w:rsidR="008A1CC1" w:rsidRDefault="008A1CC1">
            <w:pPr>
              <w:rPr>
                <w:rFonts w:ascii="宋体"/>
                <w:vanish/>
              </w:rPr>
            </w:pPr>
          </w:p>
        </w:tc>
        <w:tc>
          <w:tcPr>
            <w:tcW w:w="0" w:type="auto"/>
            <w:gridSpan w:val="3"/>
            <w:shd w:val="clear" w:color="auto" w:fill="auto"/>
            <w:vAlign w:val="bottom"/>
          </w:tcPr>
          <w:p w14:paraId="012DC2A4" w14:textId="77777777" w:rsidR="008A1CC1" w:rsidRDefault="008A1CC1">
            <w:pPr>
              <w:rPr>
                <w:rFonts w:ascii="宋体"/>
                <w:vanish/>
              </w:rPr>
            </w:pPr>
          </w:p>
        </w:tc>
      </w:tr>
      <w:tr w:rsidR="008A1CC1" w14:paraId="012DC2BA" w14:textId="77777777">
        <w:trPr>
          <w:hidden/>
        </w:trPr>
        <w:tc>
          <w:tcPr>
            <w:tcW w:w="0" w:type="auto"/>
            <w:gridSpan w:val="3"/>
            <w:shd w:val="clear" w:color="auto" w:fill="auto"/>
            <w:vAlign w:val="bottom"/>
          </w:tcPr>
          <w:p w14:paraId="012DC2A6" w14:textId="77777777" w:rsidR="008A1CC1" w:rsidRDefault="008A1CC1">
            <w:pPr>
              <w:rPr>
                <w:rFonts w:ascii="宋体"/>
                <w:vanish/>
              </w:rPr>
            </w:pPr>
          </w:p>
        </w:tc>
        <w:tc>
          <w:tcPr>
            <w:tcW w:w="0" w:type="auto"/>
            <w:gridSpan w:val="3"/>
            <w:shd w:val="clear" w:color="auto" w:fill="auto"/>
            <w:vAlign w:val="bottom"/>
          </w:tcPr>
          <w:p w14:paraId="012DC2A7" w14:textId="77777777" w:rsidR="008A1CC1" w:rsidRDefault="008A1CC1">
            <w:pPr>
              <w:rPr>
                <w:rFonts w:ascii="宋体"/>
                <w:vanish/>
              </w:rPr>
            </w:pPr>
          </w:p>
        </w:tc>
        <w:tc>
          <w:tcPr>
            <w:tcW w:w="0" w:type="auto"/>
            <w:gridSpan w:val="3"/>
            <w:shd w:val="clear" w:color="auto" w:fill="auto"/>
            <w:vAlign w:val="bottom"/>
          </w:tcPr>
          <w:p w14:paraId="012DC2A8" w14:textId="77777777" w:rsidR="008A1CC1" w:rsidRDefault="008A1CC1">
            <w:pPr>
              <w:rPr>
                <w:rFonts w:ascii="宋体"/>
                <w:vanish/>
              </w:rPr>
            </w:pPr>
          </w:p>
        </w:tc>
        <w:tc>
          <w:tcPr>
            <w:tcW w:w="0" w:type="auto"/>
            <w:gridSpan w:val="3"/>
            <w:shd w:val="clear" w:color="auto" w:fill="auto"/>
            <w:vAlign w:val="bottom"/>
          </w:tcPr>
          <w:p w14:paraId="012DC2A9" w14:textId="77777777" w:rsidR="008A1CC1" w:rsidRDefault="008A1CC1">
            <w:pPr>
              <w:rPr>
                <w:rFonts w:ascii="宋体"/>
                <w:vanish/>
              </w:rPr>
            </w:pPr>
          </w:p>
        </w:tc>
        <w:tc>
          <w:tcPr>
            <w:tcW w:w="0" w:type="auto"/>
            <w:gridSpan w:val="3"/>
            <w:shd w:val="clear" w:color="auto" w:fill="auto"/>
            <w:vAlign w:val="bottom"/>
          </w:tcPr>
          <w:p w14:paraId="012DC2AA" w14:textId="77777777" w:rsidR="008A1CC1" w:rsidRDefault="008A1CC1">
            <w:pPr>
              <w:rPr>
                <w:rFonts w:ascii="宋体"/>
                <w:vanish/>
              </w:rPr>
            </w:pPr>
          </w:p>
        </w:tc>
        <w:tc>
          <w:tcPr>
            <w:tcW w:w="0" w:type="auto"/>
            <w:gridSpan w:val="3"/>
            <w:shd w:val="clear" w:color="auto" w:fill="auto"/>
            <w:vAlign w:val="bottom"/>
          </w:tcPr>
          <w:p w14:paraId="012DC2AB" w14:textId="77777777" w:rsidR="008A1CC1" w:rsidRDefault="008A1CC1">
            <w:pPr>
              <w:rPr>
                <w:rFonts w:ascii="宋体"/>
                <w:vanish/>
              </w:rPr>
            </w:pPr>
          </w:p>
        </w:tc>
        <w:tc>
          <w:tcPr>
            <w:tcW w:w="0" w:type="auto"/>
            <w:gridSpan w:val="3"/>
            <w:shd w:val="clear" w:color="auto" w:fill="auto"/>
            <w:vAlign w:val="bottom"/>
          </w:tcPr>
          <w:p w14:paraId="012DC2AC" w14:textId="77777777" w:rsidR="008A1CC1" w:rsidRDefault="008A1CC1">
            <w:pPr>
              <w:rPr>
                <w:rFonts w:ascii="宋体"/>
                <w:vanish/>
              </w:rPr>
            </w:pPr>
          </w:p>
        </w:tc>
        <w:tc>
          <w:tcPr>
            <w:tcW w:w="0" w:type="auto"/>
            <w:gridSpan w:val="3"/>
            <w:shd w:val="clear" w:color="auto" w:fill="auto"/>
            <w:vAlign w:val="bottom"/>
          </w:tcPr>
          <w:p w14:paraId="012DC2AD" w14:textId="77777777" w:rsidR="008A1CC1" w:rsidRDefault="008A1CC1">
            <w:pPr>
              <w:rPr>
                <w:rFonts w:ascii="宋体"/>
                <w:vanish/>
              </w:rPr>
            </w:pPr>
          </w:p>
        </w:tc>
        <w:tc>
          <w:tcPr>
            <w:tcW w:w="0" w:type="auto"/>
            <w:gridSpan w:val="3"/>
            <w:shd w:val="clear" w:color="auto" w:fill="auto"/>
            <w:vAlign w:val="bottom"/>
          </w:tcPr>
          <w:p w14:paraId="012DC2AE" w14:textId="77777777" w:rsidR="008A1CC1" w:rsidRDefault="008A1CC1">
            <w:pPr>
              <w:rPr>
                <w:rFonts w:ascii="宋体"/>
                <w:vanish/>
              </w:rPr>
            </w:pPr>
          </w:p>
        </w:tc>
        <w:tc>
          <w:tcPr>
            <w:tcW w:w="0" w:type="auto"/>
            <w:gridSpan w:val="3"/>
            <w:shd w:val="clear" w:color="auto" w:fill="auto"/>
            <w:vAlign w:val="bottom"/>
          </w:tcPr>
          <w:p w14:paraId="012DC2AF" w14:textId="77777777" w:rsidR="008A1CC1" w:rsidRDefault="008A1CC1">
            <w:pPr>
              <w:rPr>
                <w:rFonts w:ascii="宋体"/>
                <w:vanish/>
              </w:rPr>
            </w:pPr>
          </w:p>
        </w:tc>
        <w:tc>
          <w:tcPr>
            <w:tcW w:w="0" w:type="auto"/>
            <w:gridSpan w:val="3"/>
            <w:shd w:val="clear" w:color="auto" w:fill="auto"/>
            <w:vAlign w:val="bottom"/>
          </w:tcPr>
          <w:p w14:paraId="012DC2B0" w14:textId="77777777" w:rsidR="008A1CC1" w:rsidRDefault="008A1CC1">
            <w:pPr>
              <w:rPr>
                <w:rFonts w:ascii="宋体"/>
                <w:vanish/>
              </w:rPr>
            </w:pPr>
          </w:p>
        </w:tc>
        <w:tc>
          <w:tcPr>
            <w:tcW w:w="0" w:type="auto"/>
            <w:gridSpan w:val="3"/>
            <w:shd w:val="clear" w:color="auto" w:fill="auto"/>
            <w:vAlign w:val="bottom"/>
          </w:tcPr>
          <w:p w14:paraId="012DC2B1" w14:textId="77777777" w:rsidR="008A1CC1" w:rsidRDefault="008A1CC1">
            <w:pPr>
              <w:rPr>
                <w:rFonts w:ascii="宋体"/>
                <w:vanish/>
              </w:rPr>
            </w:pPr>
          </w:p>
        </w:tc>
        <w:tc>
          <w:tcPr>
            <w:tcW w:w="0" w:type="auto"/>
            <w:gridSpan w:val="3"/>
            <w:shd w:val="clear" w:color="auto" w:fill="auto"/>
            <w:vAlign w:val="bottom"/>
          </w:tcPr>
          <w:p w14:paraId="012DC2B2" w14:textId="77777777" w:rsidR="008A1CC1" w:rsidRDefault="008A1CC1">
            <w:pPr>
              <w:rPr>
                <w:rFonts w:ascii="宋体"/>
                <w:vanish/>
              </w:rPr>
            </w:pPr>
          </w:p>
        </w:tc>
        <w:tc>
          <w:tcPr>
            <w:tcW w:w="0" w:type="auto"/>
            <w:gridSpan w:val="3"/>
            <w:shd w:val="clear" w:color="auto" w:fill="auto"/>
            <w:vAlign w:val="bottom"/>
          </w:tcPr>
          <w:p w14:paraId="012DC2B3" w14:textId="77777777" w:rsidR="008A1CC1" w:rsidRDefault="008A1CC1">
            <w:pPr>
              <w:rPr>
                <w:rFonts w:ascii="宋体"/>
                <w:vanish/>
              </w:rPr>
            </w:pPr>
          </w:p>
        </w:tc>
        <w:tc>
          <w:tcPr>
            <w:tcW w:w="0" w:type="auto"/>
            <w:gridSpan w:val="3"/>
            <w:shd w:val="clear" w:color="auto" w:fill="auto"/>
            <w:vAlign w:val="bottom"/>
          </w:tcPr>
          <w:p w14:paraId="012DC2B4" w14:textId="77777777" w:rsidR="008A1CC1" w:rsidRDefault="008A1CC1">
            <w:pPr>
              <w:rPr>
                <w:rFonts w:ascii="宋体"/>
                <w:vanish/>
              </w:rPr>
            </w:pPr>
          </w:p>
        </w:tc>
        <w:tc>
          <w:tcPr>
            <w:tcW w:w="0" w:type="auto"/>
            <w:gridSpan w:val="3"/>
            <w:shd w:val="clear" w:color="auto" w:fill="auto"/>
            <w:vAlign w:val="bottom"/>
          </w:tcPr>
          <w:p w14:paraId="012DC2B5" w14:textId="77777777" w:rsidR="008A1CC1" w:rsidRDefault="008A1CC1">
            <w:pPr>
              <w:rPr>
                <w:rFonts w:ascii="宋体"/>
                <w:vanish/>
              </w:rPr>
            </w:pPr>
          </w:p>
        </w:tc>
        <w:tc>
          <w:tcPr>
            <w:tcW w:w="0" w:type="auto"/>
            <w:gridSpan w:val="3"/>
            <w:shd w:val="clear" w:color="auto" w:fill="auto"/>
            <w:vAlign w:val="bottom"/>
          </w:tcPr>
          <w:p w14:paraId="012DC2B6" w14:textId="77777777" w:rsidR="008A1CC1" w:rsidRDefault="008A1CC1">
            <w:pPr>
              <w:rPr>
                <w:rFonts w:ascii="宋体"/>
                <w:vanish/>
              </w:rPr>
            </w:pPr>
          </w:p>
        </w:tc>
        <w:tc>
          <w:tcPr>
            <w:tcW w:w="0" w:type="auto"/>
            <w:gridSpan w:val="3"/>
            <w:shd w:val="clear" w:color="auto" w:fill="auto"/>
            <w:vAlign w:val="bottom"/>
          </w:tcPr>
          <w:p w14:paraId="012DC2B7" w14:textId="77777777" w:rsidR="008A1CC1" w:rsidRDefault="008A1CC1">
            <w:pPr>
              <w:rPr>
                <w:rFonts w:ascii="宋体"/>
                <w:vanish/>
              </w:rPr>
            </w:pPr>
          </w:p>
        </w:tc>
        <w:tc>
          <w:tcPr>
            <w:tcW w:w="0" w:type="auto"/>
            <w:gridSpan w:val="3"/>
            <w:shd w:val="clear" w:color="auto" w:fill="auto"/>
            <w:vAlign w:val="bottom"/>
          </w:tcPr>
          <w:p w14:paraId="012DC2B8" w14:textId="77777777" w:rsidR="008A1CC1" w:rsidRDefault="008A1CC1">
            <w:pPr>
              <w:rPr>
                <w:rFonts w:ascii="宋体"/>
                <w:vanish/>
              </w:rPr>
            </w:pPr>
          </w:p>
        </w:tc>
        <w:tc>
          <w:tcPr>
            <w:tcW w:w="0" w:type="auto"/>
            <w:gridSpan w:val="3"/>
            <w:shd w:val="clear" w:color="auto" w:fill="auto"/>
            <w:vAlign w:val="bottom"/>
          </w:tcPr>
          <w:p w14:paraId="012DC2B9" w14:textId="77777777" w:rsidR="008A1CC1" w:rsidRDefault="008A1CC1">
            <w:pPr>
              <w:rPr>
                <w:rFonts w:ascii="宋体"/>
                <w:vanish/>
              </w:rPr>
            </w:pPr>
          </w:p>
        </w:tc>
      </w:tr>
      <w:tr w:rsidR="008A1CC1" w14:paraId="012DC2CF" w14:textId="77777777">
        <w:trPr>
          <w:hidden/>
        </w:trPr>
        <w:tc>
          <w:tcPr>
            <w:tcW w:w="0" w:type="auto"/>
            <w:gridSpan w:val="3"/>
            <w:shd w:val="clear" w:color="auto" w:fill="auto"/>
            <w:vAlign w:val="bottom"/>
          </w:tcPr>
          <w:p w14:paraId="012DC2BB" w14:textId="77777777" w:rsidR="008A1CC1" w:rsidRDefault="008A1CC1">
            <w:pPr>
              <w:rPr>
                <w:rFonts w:ascii="宋体"/>
                <w:vanish/>
              </w:rPr>
            </w:pPr>
          </w:p>
        </w:tc>
        <w:tc>
          <w:tcPr>
            <w:tcW w:w="0" w:type="auto"/>
            <w:gridSpan w:val="3"/>
            <w:shd w:val="clear" w:color="auto" w:fill="auto"/>
            <w:vAlign w:val="bottom"/>
          </w:tcPr>
          <w:p w14:paraId="012DC2BC" w14:textId="77777777" w:rsidR="008A1CC1" w:rsidRDefault="008A1CC1">
            <w:pPr>
              <w:rPr>
                <w:rFonts w:ascii="宋体"/>
                <w:vanish/>
              </w:rPr>
            </w:pPr>
          </w:p>
        </w:tc>
        <w:tc>
          <w:tcPr>
            <w:tcW w:w="0" w:type="auto"/>
            <w:gridSpan w:val="3"/>
            <w:shd w:val="clear" w:color="auto" w:fill="auto"/>
            <w:vAlign w:val="bottom"/>
          </w:tcPr>
          <w:p w14:paraId="012DC2BD" w14:textId="77777777" w:rsidR="008A1CC1" w:rsidRDefault="008A1CC1">
            <w:pPr>
              <w:rPr>
                <w:rFonts w:ascii="宋体"/>
                <w:vanish/>
              </w:rPr>
            </w:pPr>
          </w:p>
        </w:tc>
        <w:tc>
          <w:tcPr>
            <w:tcW w:w="0" w:type="auto"/>
            <w:gridSpan w:val="3"/>
            <w:shd w:val="clear" w:color="auto" w:fill="auto"/>
            <w:vAlign w:val="bottom"/>
          </w:tcPr>
          <w:p w14:paraId="012DC2BE" w14:textId="77777777" w:rsidR="008A1CC1" w:rsidRDefault="008A1CC1">
            <w:pPr>
              <w:rPr>
                <w:rFonts w:ascii="宋体"/>
                <w:vanish/>
              </w:rPr>
            </w:pPr>
          </w:p>
        </w:tc>
        <w:tc>
          <w:tcPr>
            <w:tcW w:w="0" w:type="auto"/>
            <w:gridSpan w:val="3"/>
            <w:shd w:val="clear" w:color="auto" w:fill="auto"/>
            <w:vAlign w:val="bottom"/>
          </w:tcPr>
          <w:p w14:paraId="012DC2BF" w14:textId="77777777" w:rsidR="008A1CC1" w:rsidRDefault="008A1CC1">
            <w:pPr>
              <w:rPr>
                <w:rFonts w:ascii="宋体"/>
                <w:vanish/>
              </w:rPr>
            </w:pPr>
          </w:p>
        </w:tc>
        <w:tc>
          <w:tcPr>
            <w:tcW w:w="0" w:type="auto"/>
            <w:gridSpan w:val="3"/>
            <w:shd w:val="clear" w:color="auto" w:fill="auto"/>
            <w:vAlign w:val="bottom"/>
          </w:tcPr>
          <w:p w14:paraId="012DC2C0" w14:textId="77777777" w:rsidR="008A1CC1" w:rsidRDefault="008A1CC1">
            <w:pPr>
              <w:rPr>
                <w:rFonts w:ascii="宋体"/>
                <w:vanish/>
              </w:rPr>
            </w:pPr>
          </w:p>
        </w:tc>
        <w:tc>
          <w:tcPr>
            <w:tcW w:w="0" w:type="auto"/>
            <w:gridSpan w:val="3"/>
            <w:shd w:val="clear" w:color="auto" w:fill="auto"/>
            <w:vAlign w:val="bottom"/>
          </w:tcPr>
          <w:p w14:paraId="012DC2C1" w14:textId="77777777" w:rsidR="008A1CC1" w:rsidRDefault="008A1CC1">
            <w:pPr>
              <w:rPr>
                <w:rFonts w:ascii="宋体"/>
                <w:vanish/>
              </w:rPr>
            </w:pPr>
          </w:p>
        </w:tc>
        <w:tc>
          <w:tcPr>
            <w:tcW w:w="0" w:type="auto"/>
            <w:gridSpan w:val="3"/>
            <w:shd w:val="clear" w:color="auto" w:fill="auto"/>
            <w:vAlign w:val="bottom"/>
          </w:tcPr>
          <w:p w14:paraId="012DC2C2" w14:textId="77777777" w:rsidR="008A1CC1" w:rsidRDefault="008A1CC1">
            <w:pPr>
              <w:rPr>
                <w:rFonts w:ascii="宋体"/>
                <w:vanish/>
              </w:rPr>
            </w:pPr>
          </w:p>
        </w:tc>
        <w:tc>
          <w:tcPr>
            <w:tcW w:w="0" w:type="auto"/>
            <w:gridSpan w:val="3"/>
            <w:shd w:val="clear" w:color="auto" w:fill="auto"/>
            <w:vAlign w:val="bottom"/>
          </w:tcPr>
          <w:p w14:paraId="012DC2C3" w14:textId="77777777" w:rsidR="008A1CC1" w:rsidRDefault="008A1CC1">
            <w:pPr>
              <w:rPr>
                <w:rFonts w:ascii="宋体"/>
                <w:vanish/>
              </w:rPr>
            </w:pPr>
          </w:p>
        </w:tc>
        <w:tc>
          <w:tcPr>
            <w:tcW w:w="0" w:type="auto"/>
            <w:gridSpan w:val="3"/>
            <w:shd w:val="clear" w:color="auto" w:fill="auto"/>
            <w:vAlign w:val="bottom"/>
          </w:tcPr>
          <w:p w14:paraId="012DC2C4" w14:textId="77777777" w:rsidR="008A1CC1" w:rsidRDefault="008A1CC1">
            <w:pPr>
              <w:rPr>
                <w:rFonts w:ascii="宋体"/>
                <w:vanish/>
              </w:rPr>
            </w:pPr>
          </w:p>
        </w:tc>
        <w:tc>
          <w:tcPr>
            <w:tcW w:w="0" w:type="auto"/>
            <w:gridSpan w:val="3"/>
            <w:shd w:val="clear" w:color="auto" w:fill="auto"/>
            <w:vAlign w:val="bottom"/>
          </w:tcPr>
          <w:p w14:paraId="012DC2C5" w14:textId="77777777" w:rsidR="008A1CC1" w:rsidRDefault="008A1CC1">
            <w:pPr>
              <w:rPr>
                <w:rFonts w:ascii="宋体"/>
                <w:vanish/>
              </w:rPr>
            </w:pPr>
          </w:p>
        </w:tc>
        <w:tc>
          <w:tcPr>
            <w:tcW w:w="0" w:type="auto"/>
            <w:gridSpan w:val="3"/>
            <w:shd w:val="clear" w:color="auto" w:fill="auto"/>
            <w:vAlign w:val="bottom"/>
          </w:tcPr>
          <w:p w14:paraId="012DC2C6" w14:textId="77777777" w:rsidR="008A1CC1" w:rsidRDefault="008A1CC1">
            <w:pPr>
              <w:rPr>
                <w:rFonts w:ascii="宋体"/>
                <w:vanish/>
              </w:rPr>
            </w:pPr>
          </w:p>
        </w:tc>
        <w:tc>
          <w:tcPr>
            <w:tcW w:w="0" w:type="auto"/>
            <w:gridSpan w:val="3"/>
            <w:shd w:val="clear" w:color="auto" w:fill="auto"/>
            <w:vAlign w:val="bottom"/>
          </w:tcPr>
          <w:p w14:paraId="012DC2C7" w14:textId="77777777" w:rsidR="008A1CC1" w:rsidRDefault="008A1CC1">
            <w:pPr>
              <w:rPr>
                <w:rFonts w:ascii="宋体"/>
                <w:vanish/>
              </w:rPr>
            </w:pPr>
          </w:p>
        </w:tc>
        <w:tc>
          <w:tcPr>
            <w:tcW w:w="0" w:type="auto"/>
            <w:gridSpan w:val="3"/>
            <w:shd w:val="clear" w:color="auto" w:fill="auto"/>
            <w:vAlign w:val="bottom"/>
          </w:tcPr>
          <w:p w14:paraId="012DC2C8" w14:textId="77777777" w:rsidR="008A1CC1" w:rsidRDefault="008A1CC1">
            <w:pPr>
              <w:rPr>
                <w:rFonts w:ascii="宋体"/>
                <w:vanish/>
              </w:rPr>
            </w:pPr>
          </w:p>
        </w:tc>
        <w:tc>
          <w:tcPr>
            <w:tcW w:w="0" w:type="auto"/>
            <w:gridSpan w:val="3"/>
            <w:shd w:val="clear" w:color="auto" w:fill="auto"/>
            <w:vAlign w:val="bottom"/>
          </w:tcPr>
          <w:p w14:paraId="012DC2C9" w14:textId="77777777" w:rsidR="008A1CC1" w:rsidRDefault="008A1CC1">
            <w:pPr>
              <w:rPr>
                <w:rFonts w:ascii="宋体"/>
                <w:vanish/>
              </w:rPr>
            </w:pPr>
          </w:p>
        </w:tc>
        <w:tc>
          <w:tcPr>
            <w:tcW w:w="0" w:type="auto"/>
            <w:gridSpan w:val="3"/>
            <w:shd w:val="clear" w:color="auto" w:fill="auto"/>
            <w:vAlign w:val="bottom"/>
          </w:tcPr>
          <w:p w14:paraId="012DC2CA" w14:textId="77777777" w:rsidR="008A1CC1" w:rsidRDefault="008A1CC1">
            <w:pPr>
              <w:rPr>
                <w:rFonts w:ascii="宋体"/>
                <w:vanish/>
              </w:rPr>
            </w:pPr>
          </w:p>
        </w:tc>
        <w:tc>
          <w:tcPr>
            <w:tcW w:w="0" w:type="auto"/>
            <w:gridSpan w:val="3"/>
            <w:shd w:val="clear" w:color="auto" w:fill="auto"/>
            <w:vAlign w:val="bottom"/>
          </w:tcPr>
          <w:p w14:paraId="012DC2CB" w14:textId="77777777" w:rsidR="008A1CC1" w:rsidRDefault="008A1CC1">
            <w:pPr>
              <w:rPr>
                <w:rFonts w:ascii="宋体"/>
                <w:vanish/>
              </w:rPr>
            </w:pPr>
          </w:p>
        </w:tc>
        <w:tc>
          <w:tcPr>
            <w:tcW w:w="0" w:type="auto"/>
            <w:gridSpan w:val="3"/>
            <w:shd w:val="clear" w:color="auto" w:fill="auto"/>
            <w:vAlign w:val="bottom"/>
          </w:tcPr>
          <w:p w14:paraId="012DC2CC" w14:textId="77777777" w:rsidR="008A1CC1" w:rsidRDefault="008A1CC1">
            <w:pPr>
              <w:rPr>
                <w:rFonts w:ascii="宋体"/>
                <w:vanish/>
              </w:rPr>
            </w:pPr>
          </w:p>
        </w:tc>
        <w:tc>
          <w:tcPr>
            <w:tcW w:w="0" w:type="auto"/>
            <w:gridSpan w:val="3"/>
            <w:shd w:val="clear" w:color="auto" w:fill="auto"/>
            <w:vAlign w:val="bottom"/>
          </w:tcPr>
          <w:p w14:paraId="012DC2CD" w14:textId="77777777" w:rsidR="008A1CC1" w:rsidRDefault="008A1CC1">
            <w:pPr>
              <w:rPr>
                <w:rFonts w:ascii="宋体"/>
                <w:vanish/>
              </w:rPr>
            </w:pPr>
          </w:p>
        </w:tc>
        <w:tc>
          <w:tcPr>
            <w:tcW w:w="0" w:type="auto"/>
            <w:gridSpan w:val="3"/>
            <w:shd w:val="clear" w:color="auto" w:fill="auto"/>
            <w:vAlign w:val="bottom"/>
          </w:tcPr>
          <w:p w14:paraId="012DC2CE" w14:textId="77777777" w:rsidR="008A1CC1" w:rsidRDefault="008A1CC1">
            <w:pPr>
              <w:rPr>
                <w:rFonts w:ascii="宋体"/>
                <w:vanish/>
              </w:rPr>
            </w:pPr>
          </w:p>
        </w:tc>
      </w:tr>
      <w:tr w:rsidR="008A1CC1" w14:paraId="012DC2E4" w14:textId="77777777">
        <w:trPr>
          <w:hidden/>
        </w:trPr>
        <w:tc>
          <w:tcPr>
            <w:tcW w:w="0" w:type="auto"/>
            <w:gridSpan w:val="3"/>
            <w:shd w:val="clear" w:color="auto" w:fill="auto"/>
            <w:vAlign w:val="bottom"/>
          </w:tcPr>
          <w:p w14:paraId="012DC2D0" w14:textId="77777777" w:rsidR="008A1CC1" w:rsidRDefault="008A1CC1">
            <w:pPr>
              <w:rPr>
                <w:rFonts w:ascii="宋体"/>
                <w:vanish/>
              </w:rPr>
            </w:pPr>
          </w:p>
        </w:tc>
        <w:tc>
          <w:tcPr>
            <w:tcW w:w="0" w:type="auto"/>
            <w:gridSpan w:val="3"/>
            <w:shd w:val="clear" w:color="auto" w:fill="auto"/>
            <w:vAlign w:val="bottom"/>
          </w:tcPr>
          <w:p w14:paraId="012DC2D1" w14:textId="77777777" w:rsidR="008A1CC1" w:rsidRDefault="008A1CC1">
            <w:pPr>
              <w:rPr>
                <w:rFonts w:ascii="宋体"/>
                <w:vanish/>
              </w:rPr>
            </w:pPr>
          </w:p>
        </w:tc>
        <w:tc>
          <w:tcPr>
            <w:tcW w:w="0" w:type="auto"/>
            <w:gridSpan w:val="3"/>
            <w:shd w:val="clear" w:color="auto" w:fill="auto"/>
            <w:vAlign w:val="bottom"/>
          </w:tcPr>
          <w:p w14:paraId="012DC2D2" w14:textId="77777777" w:rsidR="008A1CC1" w:rsidRDefault="008A1CC1">
            <w:pPr>
              <w:rPr>
                <w:rFonts w:ascii="宋体"/>
                <w:vanish/>
              </w:rPr>
            </w:pPr>
          </w:p>
        </w:tc>
        <w:tc>
          <w:tcPr>
            <w:tcW w:w="0" w:type="auto"/>
            <w:gridSpan w:val="3"/>
            <w:shd w:val="clear" w:color="auto" w:fill="auto"/>
            <w:vAlign w:val="bottom"/>
          </w:tcPr>
          <w:p w14:paraId="012DC2D3" w14:textId="77777777" w:rsidR="008A1CC1" w:rsidRDefault="008A1CC1">
            <w:pPr>
              <w:rPr>
                <w:rFonts w:ascii="宋体"/>
                <w:vanish/>
              </w:rPr>
            </w:pPr>
          </w:p>
        </w:tc>
        <w:tc>
          <w:tcPr>
            <w:tcW w:w="0" w:type="auto"/>
            <w:gridSpan w:val="3"/>
            <w:shd w:val="clear" w:color="auto" w:fill="auto"/>
            <w:vAlign w:val="bottom"/>
          </w:tcPr>
          <w:p w14:paraId="012DC2D4" w14:textId="77777777" w:rsidR="008A1CC1" w:rsidRDefault="008A1CC1">
            <w:pPr>
              <w:rPr>
                <w:rFonts w:ascii="宋体"/>
                <w:vanish/>
              </w:rPr>
            </w:pPr>
          </w:p>
        </w:tc>
        <w:tc>
          <w:tcPr>
            <w:tcW w:w="0" w:type="auto"/>
            <w:gridSpan w:val="3"/>
            <w:shd w:val="clear" w:color="auto" w:fill="auto"/>
            <w:vAlign w:val="bottom"/>
          </w:tcPr>
          <w:p w14:paraId="012DC2D5" w14:textId="77777777" w:rsidR="008A1CC1" w:rsidRDefault="008A1CC1">
            <w:pPr>
              <w:rPr>
                <w:rFonts w:ascii="宋体"/>
                <w:vanish/>
              </w:rPr>
            </w:pPr>
          </w:p>
        </w:tc>
        <w:tc>
          <w:tcPr>
            <w:tcW w:w="0" w:type="auto"/>
            <w:gridSpan w:val="3"/>
            <w:shd w:val="clear" w:color="auto" w:fill="auto"/>
            <w:vAlign w:val="bottom"/>
          </w:tcPr>
          <w:p w14:paraId="012DC2D6" w14:textId="77777777" w:rsidR="008A1CC1" w:rsidRDefault="008A1CC1">
            <w:pPr>
              <w:rPr>
                <w:rFonts w:ascii="宋体"/>
                <w:vanish/>
              </w:rPr>
            </w:pPr>
          </w:p>
        </w:tc>
        <w:tc>
          <w:tcPr>
            <w:tcW w:w="0" w:type="auto"/>
            <w:gridSpan w:val="3"/>
            <w:shd w:val="clear" w:color="auto" w:fill="auto"/>
            <w:vAlign w:val="bottom"/>
          </w:tcPr>
          <w:p w14:paraId="012DC2D7" w14:textId="77777777" w:rsidR="008A1CC1" w:rsidRDefault="008A1CC1">
            <w:pPr>
              <w:rPr>
                <w:rFonts w:ascii="宋体"/>
                <w:vanish/>
              </w:rPr>
            </w:pPr>
          </w:p>
        </w:tc>
        <w:tc>
          <w:tcPr>
            <w:tcW w:w="0" w:type="auto"/>
            <w:gridSpan w:val="3"/>
            <w:shd w:val="clear" w:color="auto" w:fill="auto"/>
            <w:vAlign w:val="bottom"/>
          </w:tcPr>
          <w:p w14:paraId="012DC2D8" w14:textId="77777777" w:rsidR="008A1CC1" w:rsidRDefault="008A1CC1">
            <w:pPr>
              <w:rPr>
                <w:rFonts w:ascii="宋体"/>
                <w:vanish/>
              </w:rPr>
            </w:pPr>
          </w:p>
        </w:tc>
        <w:tc>
          <w:tcPr>
            <w:tcW w:w="0" w:type="auto"/>
            <w:gridSpan w:val="3"/>
            <w:shd w:val="clear" w:color="auto" w:fill="auto"/>
            <w:vAlign w:val="bottom"/>
          </w:tcPr>
          <w:p w14:paraId="012DC2D9" w14:textId="77777777" w:rsidR="008A1CC1" w:rsidRDefault="008A1CC1">
            <w:pPr>
              <w:rPr>
                <w:rFonts w:ascii="宋体"/>
                <w:vanish/>
              </w:rPr>
            </w:pPr>
          </w:p>
        </w:tc>
        <w:tc>
          <w:tcPr>
            <w:tcW w:w="0" w:type="auto"/>
            <w:gridSpan w:val="3"/>
            <w:shd w:val="clear" w:color="auto" w:fill="auto"/>
            <w:vAlign w:val="bottom"/>
          </w:tcPr>
          <w:p w14:paraId="012DC2DA" w14:textId="77777777" w:rsidR="008A1CC1" w:rsidRDefault="008A1CC1">
            <w:pPr>
              <w:rPr>
                <w:rFonts w:ascii="宋体"/>
                <w:vanish/>
              </w:rPr>
            </w:pPr>
          </w:p>
        </w:tc>
        <w:tc>
          <w:tcPr>
            <w:tcW w:w="0" w:type="auto"/>
            <w:gridSpan w:val="3"/>
            <w:shd w:val="clear" w:color="auto" w:fill="auto"/>
            <w:vAlign w:val="bottom"/>
          </w:tcPr>
          <w:p w14:paraId="012DC2DB" w14:textId="77777777" w:rsidR="008A1CC1" w:rsidRDefault="008A1CC1">
            <w:pPr>
              <w:rPr>
                <w:rFonts w:ascii="宋体"/>
                <w:vanish/>
              </w:rPr>
            </w:pPr>
          </w:p>
        </w:tc>
        <w:tc>
          <w:tcPr>
            <w:tcW w:w="0" w:type="auto"/>
            <w:gridSpan w:val="3"/>
            <w:shd w:val="clear" w:color="auto" w:fill="auto"/>
            <w:vAlign w:val="bottom"/>
          </w:tcPr>
          <w:p w14:paraId="012DC2DC" w14:textId="77777777" w:rsidR="008A1CC1" w:rsidRDefault="008A1CC1">
            <w:pPr>
              <w:rPr>
                <w:rFonts w:ascii="宋体"/>
                <w:vanish/>
              </w:rPr>
            </w:pPr>
          </w:p>
        </w:tc>
        <w:tc>
          <w:tcPr>
            <w:tcW w:w="0" w:type="auto"/>
            <w:gridSpan w:val="3"/>
            <w:shd w:val="clear" w:color="auto" w:fill="auto"/>
            <w:vAlign w:val="bottom"/>
          </w:tcPr>
          <w:p w14:paraId="012DC2DD" w14:textId="77777777" w:rsidR="008A1CC1" w:rsidRDefault="008A1CC1">
            <w:pPr>
              <w:rPr>
                <w:rFonts w:ascii="宋体"/>
                <w:vanish/>
              </w:rPr>
            </w:pPr>
          </w:p>
        </w:tc>
        <w:tc>
          <w:tcPr>
            <w:tcW w:w="0" w:type="auto"/>
            <w:gridSpan w:val="3"/>
            <w:shd w:val="clear" w:color="auto" w:fill="auto"/>
            <w:vAlign w:val="bottom"/>
          </w:tcPr>
          <w:p w14:paraId="012DC2DE" w14:textId="77777777" w:rsidR="008A1CC1" w:rsidRDefault="008A1CC1">
            <w:pPr>
              <w:rPr>
                <w:rFonts w:ascii="宋体"/>
                <w:vanish/>
              </w:rPr>
            </w:pPr>
          </w:p>
        </w:tc>
        <w:tc>
          <w:tcPr>
            <w:tcW w:w="0" w:type="auto"/>
            <w:gridSpan w:val="3"/>
            <w:shd w:val="clear" w:color="auto" w:fill="auto"/>
            <w:vAlign w:val="bottom"/>
          </w:tcPr>
          <w:p w14:paraId="012DC2DF" w14:textId="77777777" w:rsidR="008A1CC1" w:rsidRDefault="008A1CC1">
            <w:pPr>
              <w:rPr>
                <w:rFonts w:ascii="宋体"/>
                <w:vanish/>
              </w:rPr>
            </w:pPr>
          </w:p>
        </w:tc>
        <w:tc>
          <w:tcPr>
            <w:tcW w:w="0" w:type="auto"/>
            <w:gridSpan w:val="3"/>
            <w:shd w:val="clear" w:color="auto" w:fill="auto"/>
            <w:vAlign w:val="bottom"/>
          </w:tcPr>
          <w:p w14:paraId="012DC2E0" w14:textId="77777777" w:rsidR="008A1CC1" w:rsidRDefault="008A1CC1">
            <w:pPr>
              <w:rPr>
                <w:rFonts w:ascii="宋体"/>
                <w:vanish/>
              </w:rPr>
            </w:pPr>
          </w:p>
        </w:tc>
        <w:tc>
          <w:tcPr>
            <w:tcW w:w="0" w:type="auto"/>
            <w:gridSpan w:val="3"/>
            <w:shd w:val="clear" w:color="auto" w:fill="auto"/>
            <w:vAlign w:val="bottom"/>
          </w:tcPr>
          <w:p w14:paraId="012DC2E1" w14:textId="77777777" w:rsidR="008A1CC1" w:rsidRDefault="008A1CC1">
            <w:pPr>
              <w:rPr>
                <w:rFonts w:ascii="宋体"/>
                <w:vanish/>
              </w:rPr>
            </w:pPr>
          </w:p>
        </w:tc>
        <w:tc>
          <w:tcPr>
            <w:tcW w:w="0" w:type="auto"/>
            <w:gridSpan w:val="3"/>
            <w:shd w:val="clear" w:color="auto" w:fill="auto"/>
            <w:vAlign w:val="bottom"/>
          </w:tcPr>
          <w:p w14:paraId="012DC2E2" w14:textId="77777777" w:rsidR="008A1CC1" w:rsidRDefault="008A1CC1">
            <w:pPr>
              <w:rPr>
                <w:rFonts w:ascii="宋体"/>
                <w:vanish/>
              </w:rPr>
            </w:pPr>
          </w:p>
        </w:tc>
        <w:tc>
          <w:tcPr>
            <w:tcW w:w="0" w:type="auto"/>
            <w:gridSpan w:val="3"/>
            <w:shd w:val="clear" w:color="auto" w:fill="auto"/>
            <w:vAlign w:val="bottom"/>
          </w:tcPr>
          <w:p w14:paraId="012DC2E3" w14:textId="77777777" w:rsidR="008A1CC1" w:rsidRDefault="008A1CC1">
            <w:pPr>
              <w:rPr>
                <w:rFonts w:ascii="宋体"/>
                <w:vanish/>
              </w:rPr>
            </w:pPr>
          </w:p>
        </w:tc>
      </w:tr>
      <w:tr w:rsidR="008A1CC1" w14:paraId="012DC2F9" w14:textId="77777777">
        <w:trPr>
          <w:hidden/>
        </w:trPr>
        <w:tc>
          <w:tcPr>
            <w:tcW w:w="0" w:type="auto"/>
            <w:gridSpan w:val="3"/>
            <w:shd w:val="clear" w:color="auto" w:fill="auto"/>
            <w:vAlign w:val="bottom"/>
          </w:tcPr>
          <w:p w14:paraId="012DC2E5" w14:textId="77777777" w:rsidR="008A1CC1" w:rsidRDefault="008A1CC1">
            <w:pPr>
              <w:rPr>
                <w:rFonts w:ascii="宋体"/>
                <w:vanish/>
              </w:rPr>
            </w:pPr>
          </w:p>
        </w:tc>
        <w:tc>
          <w:tcPr>
            <w:tcW w:w="0" w:type="auto"/>
            <w:gridSpan w:val="3"/>
            <w:shd w:val="clear" w:color="auto" w:fill="auto"/>
            <w:vAlign w:val="bottom"/>
          </w:tcPr>
          <w:p w14:paraId="012DC2E6" w14:textId="77777777" w:rsidR="008A1CC1" w:rsidRDefault="008A1CC1">
            <w:pPr>
              <w:rPr>
                <w:rFonts w:ascii="宋体"/>
                <w:vanish/>
              </w:rPr>
            </w:pPr>
          </w:p>
        </w:tc>
        <w:tc>
          <w:tcPr>
            <w:tcW w:w="0" w:type="auto"/>
            <w:gridSpan w:val="3"/>
            <w:shd w:val="clear" w:color="auto" w:fill="auto"/>
            <w:vAlign w:val="bottom"/>
          </w:tcPr>
          <w:p w14:paraId="012DC2E7" w14:textId="77777777" w:rsidR="008A1CC1" w:rsidRDefault="008A1CC1">
            <w:pPr>
              <w:rPr>
                <w:rFonts w:ascii="宋体"/>
                <w:vanish/>
              </w:rPr>
            </w:pPr>
          </w:p>
        </w:tc>
        <w:tc>
          <w:tcPr>
            <w:tcW w:w="0" w:type="auto"/>
            <w:gridSpan w:val="3"/>
            <w:shd w:val="clear" w:color="auto" w:fill="auto"/>
            <w:vAlign w:val="bottom"/>
          </w:tcPr>
          <w:p w14:paraId="012DC2E8" w14:textId="77777777" w:rsidR="008A1CC1" w:rsidRDefault="008A1CC1">
            <w:pPr>
              <w:rPr>
                <w:rFonts w:ascii="宋体"/>
                <w:vanish/>
              </w:rPr>
            </w:pPr>
          </w:p>
        </w:tc>
        <w:tc>
          <w:tcPr>
            <w:tcW w:w="0" w:type="auto"/>
            <w:gridSpan w:val="3"/>
            <w:shd w:val="clear" w:color="auto" w:fill="auto"/>
            <w:vAlign w:val="bottom"/>
          </w:tcPr>
          <w:p w14:paraId="012DC2E9" w14:textId="77777777" w:rsidR="008A1CC1" w:rsidRDefault="008A1CC1">
            <w:pPr>
              <w:rPr>
                <w:rFonts w:ascii="宋体"/>
                <w:vanish/>
              </w:rPr>
            </w:pPr>
          </w:p>
        </w:tc>
        <w:tc>
          <w:tcPr>
            <w:tcW w:w="0" w:type="auto"/>
            <w:gridSpan w:val="3"/>
            <w:shd w:val="clear" w:color="auto" w:fill="auto"/>
            <w:vAlign w:val="bottom"/>
          </w:tcPr>
          <w:p w14:paraId="012DC2EA" w14:textId="77777777" w:rsidR="008A1CC1" w:rsidRDefault="008A1CC1">
            <w:pPr>
              <w:rPr>
                <w:rFonts w:ascii="宋体"/>
                <w:vanish/>
              </w:rPr>
            </w:pPr>
          </w:p>
        </w:tc>
        <w:tc>
          <w:tcPr>
            <w:tcW w:w="0" w:type="auto"/>
            <w:gridSpan w:val="3"/>
            <w:shd w:val="clear" w:color="auto" w:fill="auto"/>
            <w:vAlign w:val="bottom"/>
          </w:tcPr>
          <w:p w14:paraId="012DC2EB" w14:textId="77777777" w:rsidR="008A1CC1" w:rsidRDefault="008A1CC1">
            <w:pPr>
              <w:rPr>
                <w:rFonts w:ascii="宋体"/>
                <w:vanish/>
              </w:rPr>
            </w:pPr>
          </w:p>
        </w:tc>
        <w:tc>
          <w:tcPr>
            <w:tcW w:w="0" w:type="auto"/>
            <w:gridSpan w:val="3"/>
            <w:shd w:val="clear" w:color="auto" w:fill="auto"/>
            <w:vAlign w:val="bottom"/>
          </w:tcPr>
          <w:p w14:paraId="012DC2EC" w14:textId="77777777" w:rsidR="008A1CC1" w:rsidRDefault="008A1CC1">
            <w:pPr>
              <w:rPr>
                <w:rFonts w:ascii="宋体"/>
                <w:vanish/>
              </w:rPr>
            </w:pPr>
          </w:p>
        </w:tc>
        <w:tc>
          <w:tcPr>
            <w:tcW w:w="0" w:type="auto"/>
            <w:gridSpan w:val="3"/>
            <w:shd w:val="clear" w:color="auto" w:fill="auto"/>
            <w:vAlign w:val="bottom"/>
          </w:tcPr>
          <w:p w14:paraId="012DC2ED" w14:textId="77777777" w:rsidR="008A1CC1" w:rsidRDefault="008A1CC1">
            <w:pPr>
              <w:rPr>
                <w:rFonts w:ascii="宋体"/>
                <w:vanish/>
              </w:rPr>
            </w:pPr>
          </w:p>
        </w:tc>
        <w:tc>
          <w:tcPr>
            <w:tcW w:w="0" w:type="auto"/>
            <w:gridSpan w:val="3"/>
            <w:shd w:val="clear" w:color="auto" w:fill="auto"/>
            <w:vAlign w:val="bottom"/>
          </w:tcPr>
          <w:p w14:paraId="012DC2EE" w14:textId="77777777" w:rsidR="008A1CC1" w:rsidRDefault="008A1CC1">
            <w:pPr>
              <w:rPr>
                <w:rFonts w:ascii="宋体"/>
                <w:vanish/>
              </w:rPr>
            </w:pPr>
          </w:p>
        </w:tc>
        <w:tc>
          <w:tcPr>
            <w:tcW w:w="0" w:type="auto"/>
            <w:gridSpan w:val="3"/>
            <w:shd w:val="clear" w:color="auto" w:fill="auto"/>
            <w:vAlign w:val="bottom"/>
          </w:tcPr>
          <w:p w14:paraId="012DC2EF" w14:textId="77777777" w:rsidR="008A1CC1" w:rsidRDefault="008A1CC1">
            <w:pPr>
              <w:rPr>
                <w:rFonts w:ascii="宋体"/>
                <w:vanish/>
              </w:rPr>
            </w:pPr>
          </w:p>
        </w:tc>
        <w:tc>
          <w:tcPr>
            <w:tcW w:w="0" w:type="auto"/>
            <w:gridSpan w:val="3"/>
            <w:shd w:val="clear" w:color="auto" w:fill="auto"/>
            <w:vAlign w:val="bottom"/>
          </w:tcPr>
          <w:p w14:paraId="012DC2F0" w14:textId="77777777" w:rsidR="008A1CC1" w:rsidRDefault="008A1CC1">
            <w:pPr>
              <w:rPr>
                <w:rFonts w:ascii="宋体"/>
                <w:vanish/>
              </w:rPr>
            </w:pPr>
          </w:p>
        </w:tc>
        <w:tc>
          <w:tcPr>
            <w:tcW w:w="0" w:type="auto"/>
            <w:gridSpan w:val="3"/>
            <w:shd w:val="clear" w:color="auto" w:fill="auto"/>
            <w:vAlign w:val="bottom"/>
          </w:tcPr>
          <w:p w14:paraId="012DC2F1" w14:textId="77777777" w:rsidR="008A1CC1" w:rsidRDefault="008A1CC1">
            <w:pPr>
              <w:rPr>
                <w:rFonts w:ascii="宋体"/>
                <w:vanish/>
              </w:rPr>
            </w:pPr>
          </w:p>
        </w:tc>
        <w:tc>
          <w:tcPr>
            <w:tcW w:w="0" w:type="auto"/>
            <w:gridSpan w:val="3"/>
            <w:shd w:val="clear" w:color="auto" w:fill="auto"/>
            <w:vAlign w:val="bottom"/>
          </w:tcPr>
          <w:p w14:paraId="012DC2F2" w14:textId="77777777" w:rsidR="008A1CC1" w:rsidRDefault="008A1CC1">
            <w:pPr>
              <w:rPr>
                <w:rFonts w:ascii="宋体"/>
                <w:vanish/>
              </w:rPr>
            </w:pPr>
          </w:p>
        </w:tc>
        <w:tc>
          <w:tcPr>
            <w:tcW w:w="0" w:type="auto"/>
            <w:gridSpan w:val="3"/>
            <w:shd w:val="clear" w:color="auto" w:fill="auto"/>
            <w:vAlign w:val="bottom"/>
          </w:tcPr>
          <w:p w14:paraId="012DC2F3" w14:textId="77777777" w:rsidR="008A1CC1" w:rsidRDefault="008A1CC1">
            <w:pPr>
              <w:rPr>
                <w:rFonts w:ascii="宋体"/>
                <w:vanish/>
              </w:rPr>
            </w:pPr>
          </w:p>
        </w:tc>
        <w:tc>
          <w:tcPr>
            <w:tcW w:w="0" w:type="auto"/>
            <w:gridSpan w:val="3"/>
            <w:shd w:val="clear" w:color="auto" w:fill="auto"/>
            <w:vAlign w:val="bottom"/>
          </w:tcPr>
          <w:p w14:paraId="012DC2F4" w14:textId="77777777" w:rsidR="008A1CC1" w:rsidRDefault="008A1CC1">
            <w:pPr>
              <w:rPr>
                <w:rFonts w:ascii="宋体"/>
                <w:vanish/>
              </w:rPr>
            </w:pPr>
          </w:p>
        </w:tc>
        <w:tc>
          <w:tcPr>
            <w:tcW w:w="0" w:type="auto"/>
            <w:gridSpan w:val="3"/>
            <w:shd w:val="clear" w:color="auto" w:fill="auto"/>
            <w:vAlign w:val="bottom"/>
          </w:tcPr>
          <w:p w14:paraId="012DC2F5" w14:textId="77777777" w:rsidR="008A1CC1" w:rsidRDefault="008A1CC1">
            <w:pPr>
              <w:rPr>
                <w:rFonts w:ascii="宋体"/>
                <w:vanish/>
              </w:rPr>
            </w:pPr>
          </w:p>
        </w:tc>
        <w:tc>
          <w:tcPr>
            <w:tcW w:w="0" w:type="auto"/>
            <w:gridSpan w:val="3"/>
            <w:shd w:val="clear" w:color="auto" w:fill="auto"/>
            <w:vAlign w:val="bottom"/>
          </w:tcPr>
          <w:p w14:paraId="012DC2F6" w14:textId="77777777" w:rsidR="008A1CC1" w:rsidRDefault="008A1CC1">
            <w:pPr>
              <w:rPr>
                <w:rFonts w:ascii="宋体"/>
                <w:vanish/>
              </w:rPr>
            </w:pPr>
          </w:p>
        </w:tc>
        <w:tc>
          <w:tcPr>
            <w:tcW w:w="0" w:type="auto"/>
            <w:gridSpan w:val="3"/>
            <w:shd w:val="clear" w:color="auto" w:fill="auto"/>
            <w:vAlign w:val="bottom"/>
          </w:tcPr>
          <w:p w14:paraId="012DC2F7" w14:textId="77777777" w:rsidR="008A1CC1" w:rsidRDefault="008A1CC1">
            <w:pPr>
              <w:rPr>
                <w:rFonts w:ascii="宋体"/>
                <w:vanish/>
              </w:rPr>
            </w:pPr>
          </w:p>
        </w:tc>
        <w:tc>
          <w:tcPr>
            <w:tcW w:w="0" w:type="auto"/>
            <w:gridSpan w:val="3"/>
            <w:shd w:val="clear" w:color="auto" w:fill="auto"/>
            <w:vAlign w:val="bottom"/>
          </w:tcPr>
          <w:p w14:paraId="012DC2F8" w14:textId="77777777" w:rsidR="008A1CC1" w:rsidRDefault="008A1CC1">
            <w:pPr>
              <w:rPr>
                <w:rFonts w:ascii="宋体"/>
                <w:vanish/>
              </w:rPr>
            </w:pPr>
          </w:p>
        </w:tc>
      </w:tr>
      <w:tr w:rsidR="008A1CC1" w14:paraId="012DC30E" w14:textId="77777777">
        <w:trPr>
          <w:hidden/>
        </w:trPr>
        <w:tc>
          <w:tcPr>
            <w:tcW w:w="0" w:type="auto"/>
            <w:gridSpan w:val="3"/>
            <w:shd w:val="clear" w:color="auto" w:fill="auto"/>
            <w:vAlign w:val="bottom"/>
          </w:tcPr>
          <w:p w14:paraId="012DC2FA" w14:textId="77777777" w:rsidR="008A1CC1" w:rsidRDefault="008A1CC1">
            <w:pPr>
              <w:rPr>
                <w:rFonts w:ascii="宋体"/>
                <w:vanish/>
              </w:rPr>
            </w:pPr>
          </w:p>
        </w:tc>
        <w:tc>
          <w:tcPr>
            <w:tcW w:w="0" w:type="auto"/>
            <w:gridSpan w:val="3"/>
            <w:shd w:val="clear" w:color="auto" w:fill="auto"/>
            <w:vAlign w:val="bottom"/>
          </w:tcPr>
          <w:p w14:paraId="012DC2FB" w14:textId="77777777" w:rsidR="008A1CC1" w:rsidRDefault="008A1CC1">
            <w:pPr>
              <w:rPr>
                <w:rFonts w:ascii="宋体"/>
                <w:vanish/>
              </w:rPr>
            </w:pPr>
          </w:p>
        </w:tc>
        <w:tc>
          <w:tcPr>
            <w:tcW w:w="0" w:type="auto"/>
            <w:gridSpan w:val="3"/>
            <w:shd w:val="clear" w:color="auto" w:fill="auto"/>
            <w:vAlign w:val="bottom"/>
          </w:tcPr>
          <w:p w14:paraId="012DC2FC" w14:textId="77777777" w:rsidR="008A1CC1" w:rsidRDefault="008A1CC1">
            <w:pPr>
              <w:rPr>
                <w:rFonts w:ascii="宋体"/>
                <w:vanish/>
              </w:rPr>
            </w:pPr>
          </w:p>
        </w:tc>
        <w:tc>
          <w:tcPr>
            <w:tcW w:w="0" w:type="auto"/>
            <w:gridSpan w:val="3"/>
            <w:shd w:val="clear" w:color="auto" w:fill="auto"/>
            <w:vAlign w:val="bottom"/>
          </w:tcPr>
          <w:p w14:paraId="012DC2FD" w14:textId="77777777" w:rsidR="008A1CC1" w:rsidRDefault="008A1CC1">
            <w:pPr>
              <w:rPr>
                <w:rFonts w:ascii="宋体"/>
                <w:vanish/>
              </w:rPr>
            </w:pPr>
          </w:p>
        </w:tc>
        <w:tc>
          <w:tcPr>
            <w:tcW w:w="0" w:type="auto"/>
            <w:gridSpan w:val="3"/>
            <w:shd w:val="clear" w:color="auto" w:fill="auto"/>
            <w:vAlign w:val="bottom"/>
          </w:tcPr>
          <w:p w14:paraId="012DC2FE" w14:textId="77777777" w:rsidR="008A1CC1" w:rsidRDefault="008A1CC1">
            <w:pPr>
              <w:rPr>
                <w:rFonts w:ascii="宋体"/>
                <w:vanish/>
              </w:rPr>
            </w:pPr>
          </w:p>
        </w:tc>
        <w:tc>
          <w:tcPr>
            <w:tcW w:w="0" w:type="auto"/>
            <w:gridSpan w:val="3"/>
            <w:shd w:val="clear" w:color="auto" w:fill="auto"/>
            <w:vAlign w:val="bottom"/>
          </w:tcPr>
          <w:p w14:paraId="012DC2FF" w14:textId="77777777" w:rsidR="008A1CC1" w:rsidRDefault="008A1CC1">
            <w:pPr>
              <w:rPr>
                <w:rFonts w:ascii="宋体"/>
                <w:vanish/>
              </w:rPr>
            </w:pPr>
          </w:p>
        </w:tc>
        <w:tc>
          <w:tcPr>
            <w:tcW w:w="0" w:type="auto"/>
            <w:gridSpan w:val="3"/>
            <w:shd w:val="clear" w:color="auto" w:fill="auto"/>
            <w:vAlign w:val="bottom"/>
          </w:tcPr>
          <w:p w14:paraId="012DC300" w14:textId="77777777" w:rsidR="008A1CC1" w:rsidRDefault="008A1CC1">
            <w:pPr>
              <w:rPr>
                <w:rFonts w:ascii="宋体"/>
                <w:vanish/>
              </w:rPr>
            </w:pPr>
          </w:p>
        </w:tc>
        <w:tc>
          <w:tcPr>
            <w:tcW w:w="0" w:type="auto"/>
            <w:gridSpan w:val="3"/>
            <w:shd w:val="clear" w:color="auto" w:fill="auto"/>
            <w:vAlign w:val="bottom"/>
          </w:tcPr>
          <w:p w14:paraId="012DC301" w14:textId="77777777" w:rsidR="008A1CC1" w:rsidRDefault="008A1CC1">
            <w:pPr>
              <w:rPr>
                <w:rFonts w:ascii="宋体"/>
                <w:vanish/>
              </w:rPr>
            </w:pPr>
          </w:p>
        </w:tc>
        <w:tc>
          <w:tcPr>
            <w:tcW w:w="0" w:type="auto"/>
            <w:gridSpan w:val="3"/>
            <w:shd w:val="clear" w:color="auto" w:fill="auto"/>
            <w:vAlign w:val="bottom"/>
          </w:tcPr>
          <w:p w14:paraId="012DC302" w14:textId="77777777" w:rsidR="008A1CC1" w:rsidRDefault="008A1CC1">
            <w:pPr>
              <w:rPr>
                <w:rFonts w:ascii="宋体"/>
                <w:vanish/>
              </w:rPr>
            </w:pPr>
          </w:p>
        </w:tc>
        <w:tc>
          <w:tcPr>
            <w:tcW w:w="0" w:type="auto"/>
            <w:gridSpan w:val="3"/>
            <w:shd w:val="clear" w:color="auto" w:fill="auto"/>
            <w:vAlign w:val="bottom"/>
          </w:tcPr>
          <w:p w14:paraId="012DC303" w14:textId="77777777" w:rsidR="008A1CC1" w:rsidRDefault="008A1CC1">
            <w:pPr>
              <w:rPr>
                <w:rFonts w:ascii="宋体"/>
                <w:vanish/>
              </w:rPr>
            </w:pPr>
          </w:p>
        </w:tc>
        <w:tc>
          <w:tcPr>
            <w:tcW w:w="0" w:type="auto"/>
            <w:gridSpan w:val="3"/>
            <w:shd w:val="clear" w:color="auto" w:fill="auto"/>
            <w:vAlign w:val="bottom"/>
          </w:tcPr>
          <w:p w14:paraId="012DC304" w14:textId="77777777" w:rsidR="008A1CC1" w:rsidRDefault="008A1CC1">
            <w:pPr>
              <w:rPr>
                <w:rFonts w:ascii="宋体"/>
                <w:vanish/>
              </w:rPr>
            </w:pPr>
          </w:p>
        </w:tc>
        <w:tc>
          <w:tcPr>
            <w:tcW w:w="0" w:type="auto"/>
            <w:gridSpan w:val="3"/>
            <w:shd w:val="clear" w:color="auto" w:fill="auto"/>
            <w:vAlign w:val="bottom"/>
          </w:tcPr>
          <w:p w14:paraId="012DC305" w14:textId="77777777" w:rsidR="008A1CC1" w:rsidRDefault="008A1CC1">
            <w:pPr>
              <w:rPr>
                <w:rFonts w:ascii="宋体"/>
                <w:vanish/>
              </w:rPr>
            </w:pPr>
          </w:p>
        </w:tc>
        <w:tc>
          <w:tcPr>
            <w:tcW w:w="0" w:type="auto"/>
            <w:gridSpan w:val="3"/>
            <w:shd w:val="clear" w:color="auto" w:fill="auto"/>
            <w:vAlign w:val="bottom"/>
          </w:tcPr>
          <w:p w14:paraId="012DC306" w14:textId="77777777" w:rsidR="008A1CC1" w:rsidRDefault="008A1CC1">
            <w:pPr>
              <w:rPr>
                <w:rFonts w:ascii="宋体"/>
                <w:vanish/>
              </w:rPr>
            </w:pPr>
          </w:p>
        </w:tc>
        <w:tc>
          <w:tcPr>
            <w:tcW w:w="0" w:type="auto"/>
            <w:gridSpan w:val="3"/>
            <w:shd w:val="clear" w:color="auto" w:fill="auto"/>
            <w:vAlign w:val="bottom"/>
          </w:tcPr>
          <w:p w14:paraId="012DC307" w14:textId="77777777" w:rsidR="008A1CC1" w:rsidRDefault="008A1CC1">
            <w:pPr>
              <w:rPr>
                <w:rFonts w:ascii="宋体"/>
                <w:vanish/>
              </w:rPr>
            </w:pPr>
          </w:p>
        </w:tc>
        <w:tc>
          <w:tcPr>
            <w:tcW w:w="0" w:type="auto"/>
            <w:gridSpan w:val="3"/>
            <w:shd w:val="clear" w:color="auto" w:fill="auto"/>
            <w:vAlign w:val="bottom"/>
          </w:tcPr>
          <w:p w14:paraId="012DC308" w14:textId="77777777" w:rsidR="008A1CC1" w:rsidRDefault="008A1CC1">
            <w:pPr>
              <w:rPr>
                <w:rFonts w:ascii="宋体"/>
                <w:vanish/>
              </w:rPr>
            </w:pPr>
          </w:p>
        </w:tc>
        <w:tc>
          <w:tcPr>
            <w:tcW w:w="0" w:type="auto"/>
            <w:gridSpan w:val="3"/>
            <w:shd w:val="clear" w:color="auto" w:fill="auto"/>
            <w:vAlign w:val="bottom"/>
          </w:tcPr>
          <w:p w14:paraId="012DC309" w14:textId="77777777" w:rsidR="008A1CC1" w:rsidRDefault="008A1CC1">
            <w:pPr>
              <w:rPr>
                <w:rFonts w:ascii="宋体"/>
                <w:vanish/>
              </w:rPr>
            </w:pPr>
          </w:p>
        </w:tc>
        <w:tc>
          <w:tcPr>
            <w:tcW w:w="0" w:type="auto"/>
            <w:gridSpan w:val="3"/>
            <w:shd w:val="clear" w:color="auto" w:fill="auto"/>
            <w:vAlign w:val="bottom"/>
          </w:tcPr>
          <w:p w14:paraId="012DC30A" w14:textId="77777777" w:rsidR="008A1CC1" w:rsidRDefault="008A1CC1">
            <w:pPr>
              <w:rPr>
                <w:rFonts w:ascii="宋体"/>
                <w:vanish/>
              </w:rPr>
            </w:pPr>
          </w:p>
        </w:tc>
        <w:tc>
          <w:tcPr>
            <w:tcW w:w="0" w:type="auto"/>
            <w:gridSpan w:val="3"/>
            <w:shd w:val="clear" w:color="auto" w:fill="auto"/>
            <w:vAlign w:val="bottom"/>
          </w:tcPr>
          <w:p w14:paraId="012DC30B" w14:textId="77777777" w:rsidR="008A1CC1" w:rsidRDefault="008A1CC1">
            <w:pPr>
              <w:rPr>
                <w:rFonts w:ascii="宋体"/>
                <w:vanish/>
              </w:rPr>
            </w:pPr>
          </w:p>
        </w:tc>
        <w:tc>
          <w:tcPr>
            <w:tcW w:w="0" w:type="auto"/>
            <w:gridSpan w:val="3"/>
            <w:shd w:val="clear" w:color="auto" w:fill="auto"/>
            <w:vAlign w:val="bottom"/>
          </w:tcPr>
          <w:p w14:paraId="012DC30C" w14:textId="77777777" w:rsidR="008A1CC1" w:rsidRDefault="008A1CC1">
            <w:pPr>
              <w:rPr>
                <w:rFonts w:ascii="宋体"/>
                <w:vanish/>
              </w:rPr>
            </w:pPr>
          </w:p>
        </w:tc>
        <w:tc>
          <w:tcPr>
            <w:tcW w:w="0" w:type="auto"/>
            <w:gridSpan w:val="3"/>
            <w:shd w:val="clear" w:color="auto" w:fill="auto"/>
            <w:vAlign w:val="bottom"/>
          </w:tcPr>
          <w:p w14:paraId="012DC30D" w14:textId="77777777" w:rsidR="008A1CC1" w:rsidRDefault="008A1CC1">
            <w:pPr>
              <w:rPr>
                <w:rFonts w:ascii="宋体"/>
                <w:vanish/>
              </w:rPr>
            </w:pPr>
          </w:p>
        </w:tc>
      </w:tr>
      <w:tr w:rsidR="008A1CC1" w14:paraId="012DC347" w14:textId="77777777">
        <w:trPr>
          <w:hidden/>
        </w:trPr>
        <w:tc>
          <w:tcPr>
            <w:tcW w:w="0" w:type="auto"/>
            <w:gridSpan w:val="3"/>
            <w:shd w:val="clear" w:color="auto" w:fill="auto"/>
            <w:vAlign w:val="bottom"/>
          </w:tcPr>
          <w:p w14:paraId="012DC30F" w14:textId="77777777" w:rsidR="008A1CC1" w:rsidRDefault="008A1CC1">
            <w:pPr>
              <w:rPr>
                <w:rFonts w:ascii="宋体"/>
                <w:vanish/>
              </w:rPr>
            </w:pPr>
          </w:p>
        </w:tc>
        <w:tc>
          <w:tcPr>
            <w:tcW w:w="0" w:type="auto"/>
            <w:gridSpan w:val="3"/>
            <w:shd w:val="clear" w:color="auto" w:fill="auto"/>
            <w:vAlign w:val="bottom"/>
          </w:tcPr>
          <w:p w14:paraId="012DC310" w14:textId="77777777" w:rsidR="008A1CC1" w:rsidRDefault="008A1CC1">
            <w:pPr>
              <w:rPr>
                <w:rFonts w:ascii="宋体"/>
                <w:vanish/>
              </w:rPr>
            </w:pPr>
          </w:p>
        </w:tc>
        <w:tc>
          <w:tcPr>
            <w:tcW w:w="0" w:type="auto"/>
            <w:shd w:val="clear" w:color="auto" w:fill="auto"/>
            <w:vAlign w:val="bottom"/>
          </w:tcPr>
          <w:p w14:paraId="012DC311" w14:textId="77777777" w:rsidR="008A1CC1" w:rsidRDefault="008A1CC1">
            <w:pPr>
              <w:rPr>
                <w:rFonts w:ascii="宋体"/>
              </w:rPr>
            </w:pPr>
          </w:p>
        </w:tc>
        <w:tc>
          <w:tcPr>
            <w:tcW w:w="0" w:type="auto"/>
            <w:shd w:val="clear" w:color="auto" w:fill="auto"/>
            <w:vAlign w:val="bottom"/>
          </w:tcPr>
          <w:p w14:paraId="012DC312" w14:textId="77777777" w:rsidR="008A1CC1" w:rsidRDefault="008A1CC1">
            <w:pPr>
              <w:rPr>
                <w:rFonts w:ascii="宋体"/>
              </w:rPr>
            </w:pPr>
          </w:p>
        </w:tc>
        <w:tc>
          <w:tcPr>
            <w:tcW w:w="0" w:type="auto"/>
            <w:shd w:val="clear" w:color="auto" w:fill="auto"/>
            <w:vAlign w:val="bottom"/>
          </w:tcPr>
          <w:p w14:paraId="012DC313" w14:textId="77777777" w:rsidR="008A1CC1" w:rsidRDefault="008A1CC1">
            <w:pPr>
              <w:rPr>
                <w:rFonts w:ascii="宋体"/>
              </w:rPr>
            </w:pPr>
          </w:p>
        </w:tc>
        <w:tc>
          <w:tcPr>
            <w:tcW w:w="0" w:type="auto"/>
            <w:shd w:val="clear" w:color="auto" w:fill="auto"/>
            <w:vAlign w:val="bottom"/>
          </w:tcPr>
          <w:p w14:paraId="012DC314" w14:textId="77777777" w:rsidR="008A1CC1" w:rsidRDefault="008A1CC1">
            <w:pPr>
              <w:rPr>
                <w:rFonts w:ascii="宋体"/>
              </w:rPr>
            </w:pPr>
          </w:p>
        </w:tc>
        <w:tc>
          <w:tcPr>
            <w:tcW w:w="0" w:type="auto"/>
            <w:shd w:val="clear" w:color="auto" w:fill="auto"/>
            <w:vAlign w:val="bottom"/>
          </w:tcPr>
          <w:p w14:paraId="012DC315" w14:textId="77777777" w:rsidR="008A1CC1" w:rsidRDefault="008A1CC1">
            <w:pPr>
              <w:rPr>
                <w:rFonts w:ascii="宋体"/>
              </w:rPr>
            </w:pPr>
          </w:p>
        </w:tc>
        <w:tc>
          <w:tcPr>
            <w:tcW w:w="0" w:type="auto"/>
            <w:shd w:val="clear" w:color="auto" w:fill="auto"/>
            <w:vAlign w:val="bottom"/>
          </w:tcPr>
          <w:p w14:paraId="012DC316" w14:textId="77777777" w:rsidR="008A1CC1" w:rsidRDefault="008A1CC1">
            <w:pPr>
              <w:rPr>
                <w:rFonts w:ascii="宋体"/>
              </w:rPr>
            </w:pPr>
          </w:p>
        </w:tc>
        <w:tc>
          <w:tcPr>
            <w:tcW w:w="0" w:type="auto"/>
            <w:shd w:val="clear" w:color="auto" w:fill="auto"/>
            <w:vAlign w:val="bottom"/>
          </w:tcPr>
          <w:p w14:paraId="012DC317" w14:textId="77777777" w:rsidR="008A1CC1" w:rsidRDefault="008A1CC1">
            <w:pPr>
              <w:rPr>
                <w:rFonts w:ascii="宋体"/>
              </w:rPr>
            </w:pPr>
          </w:p>
        </w:tc>
        <w:tc>
          <w:tcPr>
            <w:tcW w:w="0" w:type="auto"/>
            <w:shd w:val="clear" w:color="auto" w:fill="auto"/>
            <w:vAlign w:val="bottom"/>
          </w:tcPr>
          <w:p w14:paraId="012DC318" w14:textId="77777777" w:rsidR="008A1CC1" w:rsidRDefault="008A1CC1">
            <w:pPr>
              <w:rPr>
                <w:rFonts w:ascii="宋体"/>
              </w:rPr>
            </w:pPr>
          </w:p>
        </w:tc>
        <w:tc>
          <w:tcPr>
            <w:tcW w:w="0" w:type="auto"/>
            <w:shd w:val="clear" w:color="auto" w:fill="auto"/>
            <w:vAlign w:val="bottom"/>
          </w:tcPr>
          <w:p w14:paraId="012DC319" w14:textId="77777777" w:rsidR="008A1CC1" w:rsidRDefault="008A1CC1">
            <w:pPr>
              <w:rPr>
                <w:rFonts w:ascii="宋体"/>
              </w:rPr>
            </w:pPr>
          </w:p>
        </w:tc>
        <w:tc>
          <w:tcPr>
            <w:tcW w:w="0" w:type="auto"/>
            <w:shd w:val="clear" w:color="auto" w:fill="auto"/>
            <w:vAlign w:val="bottom"/>
          </w:tcPr>
          <w:p w14:paraId="012DC31A" w14:textId="77777777" w:rsidR="008A1CC1" w:rsidRDefault="008A1CC1">
            <w:pPr>
              <w:rPr>
                <w:rFonts w:ascii="宋体"/>
              </w:rPr>
            </w:pPr>
          </w:p>
        </w:tc>
        <w:tc>
          <w:tcPr>
            <w:tcW w:w="0" w:type="auto"/>
            <w:shd w:val="clear" w:color="auto" w:fill="auto"/>
            <w:vAlign w:val="bottom"/>
          </w:tcPr>
          <w:p w14:paraId="012DC31B" w14:textId="77777777" w:rsidR="008A1CC1" w:rsidRDefault="008A1CC1">
            <w:pPr>
              <w:rPr>
                <w:rFonts w:ascii="宋体"/>
              </w:rPr>
            </w:pPr>
          </w:p>
        </w:tc>
        <w:tc>
          <w:tcPr>
            <w:tcW w:w="0" w:type="auto"/>
            <w:shd w:val="clear" w:color="auto" w:fill="auto"/>
            <w:vAlign w:val="bottom"/>
          </w:tcPr>
          <w:p w14:paraId="012DC31C" w14:textId="77777777" w:rsidR="008A1CC1" w:rsidRDefault="008A1CC1">
            <w:pPr>
              <w:rPr>
                <w:rFonts w:ascii="宋体"/>
              </w:rPr>
            </w:pPr>
          </w:p>
        </w:tc>
        <w:tc>
          <w:tcPr>
            <w:tcW w:w="0" w:type="auto"/>
            <w:shd w:val="clear" w:color="auto" w:fill="auto"/>
            <w:vAlign w:val="bottom"/>
          </w:tcPr>
          <w:p w14:paraId="012DC31D" w14:textId="77777777" w:rsidR="008A1CC1" w:rsidRDefault="008A1CC1">
            <w:pPr>
              <w:rPr>
                <w:rFonts w:ascii="宋体"/>
              </w:rPr>
            </w:pPr>
          </w:p>
        </w:tc>
        <w:tc>
          <w:tcPr>
            <w:tcW w:w="0" w:type="auto"/>
            <w:shd w:val="clear" w:color="auto" w:fill="auto"/>
            <w:vAlign w:val="bottom"/>
          </w:tcPr>
          <w:p w14:paraId="012DC31E" w14:textId="77777777" w:rsidR="008A1CC1" w:rsidRDefault="008A1CC1">
            <w:pPr>
              <w:rPr>
                <w:rFonts w:ascii="宋体"/>
              </w:rPr>
            </w:pPr>
          </w:p>
        </w:tc>
        <w:tc>
          <w:tcPr>
            <w:tcW w:w="0" w:type="auto"/>
            <w:shd w:val="clear" w:color="auto" w:fill="auto"/>
            <w:vAlign w:val="bottom"/>
          </w:tcPr>
          <w:p w14:paraId="012DC31F" w14:textId="77777777" w:rsidR="008A1CC1" w:rsidRDefault="008A1CC1">
            <w:pPr>
              <w:rPr>
                <w:rFonts w:ascii="宋体"/>
              </w:rPr>
            </w:pPr>
          </w:p>
        </w:tc>
        <w:tc>
          <w:tcPr>
            <w:tcW w:w="0" w:type="auto"/>
            <w:shd w:val="clear" w:color="auto" w:fill="auto"/>
            <w:vAlign w:val="bottom"/>
          </w:tcPr>
          <w:p w14:paraId="012DC320" w14:textId="77777777" w:rsidR="008A1CC1" w:rsidRDefault="008A1CC1">
            <w:pPr>
              <w:rPr>
                <w:rFonts w:ascii="宋体"/>
              </w:rPr>
            </w:pPr>
          </w:p>
        </w:tc>
        <w:tc>
          <w:tcPr>
            <w:tcW w:w="0" w:type="auto"/>
            <w:shd w:val="clear" w:color="auto" w:fill="auto"/>
            <w:vAlign w:val="bottom"/>
          </w:tcPr>
          <w:p w14:paraId="012DC321" w14:textId="77777777" w:rsidR="008A1CC1" w:rsidRDefault="008A1CC1">
            <w:pPr>
              <w:rPr>
                <w:rFonts w:ascii="宋体"/>
              </w:rPr>
            </w:pPr>
          </w:p>
        </w:tc>
        <w:tc>
          <w:tcPr>
            <w:tcW w:w="0" w:type="auto"/>
            <w:shd w:val="clear" w:color="auto" w:fill="auto"/>
            <w:vAlign w:val="bottom"/>
          </w:tcPr>
          <w:p w14:paraId="012DC322" w14:textId="77777777" w:rsidR="008A1CC1" w:rsidRDefault="008A1CC1">
            <w:pPr>
              <w:rPr>
                <w:rFonts w:ascii="宋体"/>
              </w:rPr>
            </w:pPr>
          </w:p>
        </w:tc>
        <w:tc>
          <w:tcPr>
            <w:tcW w:w="0" w:type="auto"/>
            <w:shd w:val="clear" w:color="auto" w:fill="auto"/>
            <w:vAlign w:val="bottom"/>
          </w:tcPr>
          <w:p w14:paraId="012DC323" w14:textId="77777777" w:rsidR="008A1CC1" w:rsidRDefault="008A1CC1">
            <w:pPr>
              <w:rPr>
                <w:rFonts w:ascii="宋体"/>
              </w:rPr>
            </w:pPr>
          </w:p>
        </w:tc>
        <w:tc>
          <w:tcPr>
            <w:tcW w:w="0" w:type="auto"/>
            <w:shd w:val="clear" w:color="auto" w:fill="auto"/>
            <w:vAlign w:val="bottom"/>
          </w:tcPr>
          <w:p w14:paraId="012DC324" w14:textId="77777777" w:rsidR="008A1CC1" w:rsidRDefault="008A1CC1">
            <w:pPr>
              <w:rPr>
                <w:rFonts w:ascii="宋体"/>
              </w:rPr>
            </w:pPr>
          </w:p>
        </w:tc>
        <w:tc>
          <w:tcPr>
            <w:tcW w:w="0" w:type="auto"/>
            <w:shd w:val="clear" w:color="auto" w:fill="auto"/>
            <w:vAlign w:val="bottom"/>
          </w:tcPr>
          <w:p w14:paraId="012DC325" w14:textId="77777777" w:rsidR="008A1CC1" w:rsidRDefault="008A1CC1">
            <w:pPr>
              <w:rPr>
                <w:rFonts w:ascii="宋体"/>
              </w:rPr>
            </w:pPr>
          </w:p>
        </w:tc>
        <w:tc>
          <w:tcPr>
            <w:tcW w:w="0" w:type="auto"/>
            <w:shd w:val="clear" w:color="auto" w:fill="auto"/>
            <w:vAlign w:val="bottom"/>
          </w:tcPr>
          <w:p w14:paraId="012DC326" w14:textId="77777777" w:rsidR="008A1CC1" w:rsidRDefault="008A1CC1">
            <w:pPr>
              <w:rPr>
                <w:rFonts w:ascii="宋体"/>
              </w:rPr>
            </w:pPr>
          </w:p>
        </w:tc>
        <w:tc>
          <w:tcPr>
            <w:tcW w:w="0" w:type="auto"/>
            <w:shd w:val="clear" w:color="auto" w:fill="auto"/>
            <w:vAlign w:val="bottom"/>
          </w:tcPr>
          <w:p w14:paraId="012DC327" w14:textId="77777777" w:rsidR="008A1CC1" w:rsidRDefault="008A1CC1">
            <w:pPr>
              <w:rPr>
                <w:rFonts w:ascii="宋体"/>
              </w:rPr>
            </w:pPr>
          </w:p>
        </w:tc>
        <w:tc>
          <w:tcPr>
            <w:tcW w:w="0" w:type="auto"/>
            <w:shd w:val="clear" w:color="auto" w:fill="auto"/>
            <w:vAlign w:val="bottom"/>
          </w:tcPr>
          <w:p w14:paraId="012DC328" w14:textId="77777777" w:rsidR="008A1CC1" w:rsidRDefault="008A1CC1">
            <w:pPr>
              <w:rPr>
                <w:rFonts w:ascii="宋体"/>
              </w:rPr>
            </w:pPr>
          </w:p>
        </w:tc>
        <w:tc>
          <w:tcPr>
            <w:tcW w:w="0" w:type="auto"/>
            <w:shd w:val="clear" w:color="auto" w:fill="auto"/>
            <w:vAlign w:val="bottom"/>
          </w:tcPr>
          <w:p w14:paraId="012DC329" w14:textId="77777777" w:rsidR="008A1CC1" w:rsidRDefault="008A1CC1">
            <w:pPr>
              <w:rPr>
                <w:rFonts w:ascii="宋体"/>
              </w:rPr>
            </w:pPr>
          </w:p>
        </w:tc>
        <w:tc>
          <w:tcPr>
            <w:tcW w:w="0" w:type="auto"/>
            <w:shd w:val="clear" w:color="auto" w:fill="auto"/>
            <w:vAlign w:val="bottom"/>
          </w:tcPr>
          <w:p w14:paraId="012DC32A" w14:textId="77777777" w:rsidR="008A1CC1" w:rsidRDefault="008A1CC1">
            <w:pPr>
              <w:rPr>
                <w:rFonts w:ascii="宋体"/>
              </w:rPr>
            </w:pPr>
          </w:p>
        </w:tc>
        <w:tc>
          <w:tcPr>
            <w:tcW w:w="0" w:type="auto"/>
            <w:shd w:val="clear" w:color="auto" w:fill="auto"/>
            <w:vAlign w:val="bottom"/>
          </w:tcPr>
          <w:p w14:paraId="012DC32B" w14:textId="77777777" w:rsidR="008A1CC1" w:rsidRDefault="008A1CC1">
            <w:pPr>
              <w:rPr>
                <w:rFonts w:ascii="宋体"/>
              </w:rPr>
            </w:pPr>
          </w:p>
        </w:tc>
        <w:tc>
          <w:tcPr>
            <w:tcW w:w="0" w:type="auto"/>
            <w:shd w:val="clear" w:color="auto" w:fill="auto"/>
            <w:vAlign w:val="bottom"/>
          </w:tcPr>
          <w:p w14:paraId="012DC32C" w14:textId="77777777" w:rsidR="008A1CC1" w:rsidRDefault="008A1CC1">
            <w:pPr>
              <w:rPr>
                <w:rFonts w:ascii="宋体"/>
              </w:rPr>
            </w:pPr>
          </w:p>
        </w:tc>
        <w:tc>
          <w:tcPr>
            <w:tcW w:w="0" w:type="auto"/>
            <w:shd w:val="clear" w:color="auto" w:fill="auto"/>
            <w:vAlign w:val="bottom"/>
          </w:tcPr>
          <w:p w14:paraId="012DC32D" w14:textId="77777777" w:rsidR="008A1CC1" w:rsidRDefault="008A1CC1">
            <w:pPr>
              <w:rPr>
                <w:rFonts w:ascii="宋体"/>
              </w:rPr>
            </w:pPr>
          </w:p>
        </w:tc>
        <w:tc>
          <w:tcPr>
            <w:tcW w:w="0" w:type="auto"/>
            <w:shd w:val="clear" w:color="auto" w:fill="auto"/>
            <w:vAlign w:val="bottom"/>
          </w:tcPr>
          <w:p w14:paraId="012DC32E" w14:textId="77777777" w:rsidR="008A1CC1" w:rsidRDefault="008A1CC1">
            <w:pPr>
              <w:rPr>
                <w:rFonts w:ascii="宋体"/>
              </w:rPr>
            </w:pPr>
          </w:p>
        </w:tc>
        <w:tc>
          <w:tcPr>
            <w:tcW w:w="0" w:type="auto"/>
            <w:shd w:val="clear" w:color="auto" w:fill="auto"/>
            <w:vAlign w:val="bottom"/>
          </w:tcPr>
          <w:p w14:paraId="012DC32F" w14:textId="77777777" w:rsidR="008A1CC1" w:rsidRDefault="008A1CC1">
            <w:pPr>
              <w:rPr>
                <w:rFonts w:ascii="宋体"/>
              </w:rPr>
            </w:pPr>
          </w:p>
        </w:tc>
        <w:tc>
          <w:tcPr>
            <w:tcW w:w="0" w:type="auto"/>
            <w:shd w:val="clear" w:color="auto" w:fill="auto"/>
            <w:vAlign w:val="bottom"/>
          </w:tcPr>
          <w:p w14:paraId="012DC330" w14:textId="77777777" w:rsidR="008A1CC1" w:rsidRDefault="008A1CC1">
            <w:pPr>
              <w:rPr>
                <w:rFonts w:ascii="宋体"/>
              </w:rPr>
            </w:pPr>
          </w:p>
        </w:tc>
        <w:tc>
          <w:tcPr>
            <w:tcW w:w="0" w:type="auto"/>
            <w:shd w:val="clear" w:color="auto" w:fill="auto"/>
            <w:vAlign w:val="bottom"/>
          </w:tcPr>
          <w:p w14:paraId="012DC331" w14:textId="77777777" w:rsidR="008A1CC1" w:rsidRDefault="008A1CC1">
            <w:pPr>
              <w:rPr>
                <w:rFonts w:ascii="宋体"/>
              </w:rPr>
            </w:pPr>
          </w:p>
        </w:tc>
        <w:tc>
          <w:tcPr>
            <w:tcW w:w="0" w:type="auto"/>
            <w:shd w:val="clear" w:color="auto" w:fill="auto"/>
            <w:vAlign w:val="bottom"/>
          </w:tcPr>
          <w:p w14:paraId="012DC332" w14:textId="77777777" w:rsidR="008A1CC1" w:rsidRDefault="008A1CC1">
            <w:pPr>
              <w:rPr>
                <w:rFonts w:ascii="宋体"/>
              </w:rPr>
            </w:pPr>
          </w:p>
        </w:tc>
        <w:tc>
          <w:tcPr>
            <w:tcW w:w="0" w:type="auto"/>
            <w:shd w:val="clear" w:color="auto" w:fill="auto"/>
            <w:vAlign w:val="bottom"/>
          </w:tcPr>
          <w:p w14:paraId="012DC333" w14:textId="77777777" w:rsidR="008A1CC1" w:rsidRDefault="008A1CC1">
            <w:pPr>
              <w:rPr>
                <w:rFonts w:ascii="宋体"/>
              </w:rPr>
            </w:pPr>
          </w:p>
        </w:tc>
        <w:tc>
          <w:tcPr>
            <w:tcW w:w="0" w:type="auto"/>
            <w:shd w:val="clear" w:color="auto" w:fill="auto"/>
            <w:vAlign w:val="bottom"/>
          </w:tcPr>
          <w:p w14:paraId="012DC334" w14:textId="77777777" w:rsidR="008A1CC1" w:rsidRDefault="008A1CC1">
            <w:pPr>
              <w:rPr>
                <w:rFonts w:ascii="宋体"/>
              </w:rPr>
            </w:pPr>
          </w:p>
        </w:tc>
        <w:tc>
          <w:tcPr>
            <w:tcW w:w="0" w:type="auto"/>
            <w:shd w:val="clear" w:color="auto" w:fill="auto"/>
            <w:vAlign w:val="bottom"/>
          </w:tcPr>
          <w:p w14:paraId="012DC335" w14:textId="77777777" w:rsidR="008A1CC1" w:rsidRDefault="008A1CC1">
            <w:pPr>
              <w:rPr>
                <w:rFonts w:ascii="宋体"/>
              </w:rPr>
            </w:pPr>
          </w:p>
        </w:tc>
        <w:tc>
          <w:tcPr>
            <w:tcW w:w="0" w:type="auto"/>
            <w:shd w:val="clear" w:color="auto" w:fill="auto"/>
            <w:vAlign w:val="bottom"/>
          </w:tcPr>
          <w:p w14:paraId="012DC336" w14:textId="77777777" w:rsidR="008A1CC1" w:rsidRDefault="008A1CC1">
            <w:pPr>
              <w:rPr>
                <w:rFonts w:ascii="宋体"/>
              </w:rPr>
            </w:pPr>
          </w:p>
        </w:tc>
        <w:tc>
          <w:tcPr>
            <w:tcW w:w="0" w:type="auto"/>
            <w:shd w:val="clear" w:color="auto" w:fill="auto"/>
            <w:vAlign w:val="bottom"/>
          </w:tcPr>
          <w:p w14:paraId="012DC337" w14:textId="77777777" w:rsidR="008A1CC1" w:rsidRDefault="008A1CC1">
            <w:pPr>
              <w:rPr>
                <w:rFonts w:ascii="宋体"/>
              </w:rPr>
            </w:pPr>
          </w:p>
        </w:tc>
        <w:tc>
          <w:tcPr>
            <w:tcW w:w="0" w:type="auto"/>
            <w:shd w:val="clear" w:color="auto" w:fill="auto"/>
            <w:vAlign w:val="bottom"/>
          </w:tcPr>
          <w:p w14:paraId="012DC338" w14:textId="77777777" w:rsidR="008A1CC1" w:rsidRDefault="008A1CC1">
            <w:pPr>
              <w:rPr>
                <w:rFonts w:ascii="宋体"/>
              </w:rPr>
            </w:pPr>
          </w:p>
        </w:tc>
        <w:tc>
          <w:tcPr>
            <w:tcW w:w="0" w:type="auto"/>
            <w:shd w:val="clear" w:color="auto" w:fill="auto"/>
            <w:vAlign w:val="bottom"/>
          </w:tcPr>
          <w:p w14:paraId="012DC339" w14:textId="77777777" w:rsidR="008A1CC1" w:rsidRDefault="008A1CC1">
            <w:pPr>
              <w:rPr>
                <w:rFonts w:ascii="宋体"/>
              </w:rPr>
            </w:pPr>
          </w:p>
        </w:tc>
        <w:tc>
          <w:tcPr>
            <w:tcW w:w="0" w:type="auto"/>
            <w:shd w:val="clear" w:color="auto" w:fill="auto"/>
            <w:vAlign w:val="bottom"/>
          </w:tcPr>
          <w:p w14:paraId="012DC33A" w14:textId="77777777" w:rsidR="008A1CC1" w:rsidRDefault="008A1CC1">
            <w:pPr>
              <w:rPr>
                <w:rFonts w:ascii="宋体"/>
              </w:rPr>
            </w:pPr>
          </w:p>
        </w:tc>
        <w:tc>
          <w:tcPr>
            <w:tcW w:w="0" w:type="auto"/>
            <w:shd w:val="clear" w:color="auto" w:fill="auto"/>
            <w:vAlign w:val="bottom"/>
          </w:tcPr>
          <w:p w14:paraId="012DC33B" w14:textId="77777777" w:rsidR="008A1CC1" w:rsidRDefault="008A1CC1">
            <w:pPr>
              <w:rPr>
                <w:rFonts w:ascii="宋体"/>
              </w:rPr>
            </w:pPr>
          </w:p>
        </w:tc>
        <w:tc>
          <w:tcPr>
            <w:tcW w:w="0" w:type="auto"/>
            <w:shd w:val="clear" w:color="auto" w:fill="auto"/>
            <w:vAlign w:val="bottom"/>
          </w:tcPr>
          <w:p w14:paraId="012DC33C" w14:textId="77777777" w:rsidR="008A1CC1" w:rsidRDefault="008A1CC1">
            <w:pPr>
              <w:rPr>
                <w:rFonts w:ascii="宋体"/>
              </w:rPr>
            </w:pPr>
          </w:p>
        </w:tc>
        <w:tc>
          <w:tcPr>
            <w:tcW w:w="0" w:type="auto"/>
            <w:shd w:val="clear" w:color="auto" w:fill="auto"/>
            <w:vAlign w:val="bottom"/>
          </w:tcPr>
          <w:p w14:paraId="012DC33D" w14:textId="77777777" w:rsidR="008A1CC1" w:rsidRDefault="008A1CC1">
            <w:pPr>
              <w:rPr>
                <w:rFonts w:ascii="宋体"/>
              </w:rPr>
            </w:pPr>
          </w:p>
        </w:tc>
        <w:tc>
          <w:tcPr>
            <w:tcW w:w="0" w:type="auto"/>
            <w:shd w:val="clear" w:color="auto" w:fill="auto"/>
            <w:vAlign w:val="bottom"/>
          </w:tcPr>
          <w:p w14:paraId="012DC33E" w14:textId="77777777" w:rsidR="008A1CC1" w:rsidRDefault="008A1CC1">
            <w:pPr>
              <w:rPr>
                <w:rFonts w:ascii="宋体"/>
              </w:rPr>
            </w:pPr>
          </w:p>
        </w:tc>
        <w:tc>
          <w:tcPr>
            <w:tcW w:w="0" w:type="auto"/>
            <w:shd w:val="clear" w:color="auto" w:fill="auto"/>
            <w:vAlign w:val="bottom"/>
          </w:tcPr>
          <w:p w14:paraId="012DC33F" w14:textId="77777777" w:rsidR="008A1CC1" w:rsidRDefault="008A1CC1">
            <w:pPr>
              <w:rPr>
                <w:rFonts w:ascii="宋体"/>
              </w:rPr>
            </w:pPr>
          </w:p>
        </w:tc>
        <w:tc>
          <w:tcPr>
            <w:tcW w:w="0" w:type="auto"/>
            <w:shd w:val="clear" w:color="auto" w:fill="auto"/>
            <w:vAlign w:val="bottom"/>
          </w:tcPr>
          <w:p w14:paraId="012DC340" w14:textId="77777777" w:rsidR="008A1CC1" w:rsidRDefault="008A1CC1">
            <w:pPr>
              <w:rPr>
                <w:rFonts w:ascii="宋体"/>
              </w:rPr>
            </w:pPr>
          </w:p>
        </w:tc>
        <w:tc>
          <w:tcPr>
            <w:tcW w:w="0" w:type="auto"/>
            <w:shd w:val="clear" w:color="auto" w:fill="auto"/>
            <w:vAlign w:val="bottom"/>
          </w:tcPr>
          <w:p w14:paraId="012DC341" w14:textId="77777777" w:rsidR="008A1CC1" w:rsidRDefault="008A1CC1">
            <w:pPr>
              <w:rPr>
                <w:rFonts w:ascii="宋体"/>
              </w:rPr>
            </w:pPr>
          </w:p>
        </w:tc>
        <w:tc>
          <w:tcPr>
            <w:tcW w:w="0" w:type="auto"/>
            <w:shd w:val="clear" w:color="auto" w:fill="auto"/>
            <w:vAlign w:val="bottom"/>
          </w:tcPr>
          <w:p w14:paraId="012DC342" w14:textId="77777777" w:rsidR="008A1CC1" w:rsidRDefault="008A1CC1">
            <w:pPr>
              <w:rPr>
                <w:rFonts w:ascii="宋体"/>
              </w:rPr>
            </w:pPr>
          </w:p>
        </w:tc>
        <w:tc>
          <w:tcPr>
            <w:tcW w:w="0" w:type="auto"/>
            <w:shd w:val="clear" w:color="auto" w:fill="auto"/>
            <w:vAlign w:val="bottom"/>
          </w:tcPr>
          <w:p w14:paraId="012DC343" w14:textId="77777777" w:rsidR="008A1CC1" w:rsidRDefault="008A1CC1">
            <w:pPr>
              <w:rPr>
                <w:rFonts w:ascii="宋体"/>
              </w:rPr>
            </w:pPr>
          </w:p>
        </w:tc>
        <w:tc>
          <w:tcPr>
            <w:tcW w:w="0" w:type="auto"/>
            <w:shd w:val="clear" w:color="auto" w:fill="auto"/>
            <w:vAlign w:val="bottom"/>
          </w:tcPr>
          <w:p w14:paraId="012DC344" w14:textId="77777777" w:rsidR="008A1CC1" w:rsidRDefault="008A1CC1">
            <w:pPr>
              <w:rPr>
                <w:rFonts w:ascii="宋体"/>
              </w:rPr>
            </w:pPr>
          </w:p>
        </w:tc>
        <w:tc>
          <w:tcPr>
            <w:tcW w:w="0" w:type="auto"/>
            <w:shd w:val="clear" w:color="auto" w:fill="auto"/>
            <w:vAlign w:val="bottom"/>
          </w:tcPr>
          <w:p w14:paraId="012DC345" w14:textId="77777777" w:rsidR="008A1CC1" w:rsidRDefault="008A1CC1">
            <w:pPr>
              <w:rPr>
                <w:rFonts w:ascii="宋体"/>
              </w:rPr>
            </w:pPr>
          </w:p>
        </w:tc>
        <w:tc>
          <w:tcPr>
            <w:tcW w:w="0" w:type="auto"/>
            <w:shd w:val="clear" w:color="auto" w:fill="auto"/>
            <w:vAlign w:val="bottom"/>
          </w:tcPr>
          <w:p w14:paraId="012DC346" w14:textId="77777777" w:rsidR="008A1CC1" w:rsidRDefault="008A1CC1">
            <w:pPr>
              <w:rPr>
                <w:rFonts w:ascii="宋体"/>
              </w:rPr>
            </w:pPr>
          </w:p>
        </w:tc>
      </w:tr>
      <w:tr w:rsidR="008A1CC1" w14:paraId="012DC374" w14:textId="77777777">
        <w:trPr>
          <w:hidden/>
        </w:trPr>
        <w:tc>
          <w:tcPr>
            <w:tcW w:w="0" w:type="auto"/>
            <w:gridSpan w:val="3"/>
            <w:shd w:val="clear" w:color="auto" w:fill="auto"/>
            <w:vAlign w:val="bottom"/>
          </w:tcPr>
          <w:p w14:paraId="012DC348" w14:textId="77777777" w:rsidR="008A1CC1" w:rsidRDefault="008A1CC1">
            <w:pPr>
              <w:rPr>
                <w:rFonts w:ascii="宋体"/>
                <w:vanish/>
              </w:rPr>
            </w:pPr>
          </w:p>
        </w:tc>
        <w:tc>
          <w:tcPr>
            <w:tcW w:w="0" w:type="auto"/>
            <w:gridSpan w:val="3"/>
            <w:shd w:val="clear" w:color="auto" w:fill="auto"/>
            <w:vAlign w:val="bottom"/>
          </w:tcPr>
          <w:p w14:paraId="012DC349" w14:textId="77777777" w:rsidR="008A1CC1" w:rsidRDefault="008A1CC1">
            <w:pPr>
              <w:rPr>
                <w:rFonts w:ascii="宋体"/>
                <w:vanish/>
              </w:rPr>
            </w:pPr>
          </w:p>
        </w:tc>
        <w:tc>
          <w:tcPr>
            <w:tcW w:w="0" w:type="auto"/>
            <w:gridSpan w:val="3"/>
            <w:shd w:val="clear" w:color="auto" w:fill="auto"/>
            <w:vAlign w:val="bottom"/>
          </w:tcPr>
          <w:p w14:paraId="012DC34A" w14:textId="77777777" w:rsidR="008A1CC1" w:rsidRDefault="008A1CC1">
            <w:pPr>
              <w:rPr>
                <w:rFonts w:ascii="宋体"/>
                <w:vanish/>
              </w:rPr>
            </w:pPr>
          </w:p>
        </w:tc>
        <w:tc>
          <w:tcPr>
            <w:tcW w:w="0" w:type="auto"/>
            <w:gridSpan w:val="3"/>
            <w:shd w:val="clear" w:color="auto" w:fill="auto"/>
            <w:vAlign w:val="bottom"/>
          </w:tcPr>
          <w:p w14:paraId="012DC34B" w14:textId="77777777" w:rsidR="008A1CC1" w:rsidRDefault="008A1CC1">
            <w:pPr>
              <w:rPr>
                <w:rFonts w:ascii="宋体"/>
                <w:vanish/>
              </w:rPr>
            </w:pPr>
          </w:p>
        </w:tc>
        <w:tc>
          <w:tcPr>
            <w:tcW w:w="0" w:type="auto"/>
            <w:gridSpan w:val="3"/>
            <w:shd w:val="clear" w:color="auto" w:fill="auto"/>
            <w:vAlign w:val="bottom"/>
          </w:tcPr>
          <w:p w14:paraId="012DC34C" w14:textId="77777777" w:rsidR="008A1CC1" w:rsidRDefault="008A1CC1">
            <w:pPr>
              <w:rPr>
                <w:rFonts w:ascii="宋体"/>
                <w:vanish/>
              </w:rPr>
            </w:pPr>
          </w:p>
        </w:tc>
        <w:tc>
          <w:tcPr>
            <w:tcW w:w="0" w:type="auto"/>
            <w:gridSpan w:val="3"/>
            <w:shd w:val="clear" w:color="auto" w:fill="auto"/>
            <w:vAlign w:val="bottom"/>
          </w:tcPr>
          <w:p w14:paraId="012DC34D" w14:textId="77777777" w:rsidR="008A1CC1" w:rsidRDefault="008A1CC1">
            <w:pPr>
              <w:rPr>
                <w:rFonts w:ascii="宋体"/>
                <w:vanish/>
              </w:rPr>
            </w:pPr>
          </w:p>
        </w:tc>
        <w:tc>
          <w:tcPr>
            <w:tcW w:w="0" w:type="auto"/>
            <w:gridSpan w:val="3"/>
            <w:shd w:val="clear" w:color="auto" w:fill="auto"/>
            <w:vAlign w:val="bottom"/>
          </w:tcPr>
          <w:p w14:paraId="012DC34E" w14:textId="77777777" w:rsidR="008A1CC1" w:rsidRDefault="008A1CC1">
            <w:pPr>
              <w:rPr>
                <w:rFonts w:ascii="宋体"/>
                <w:vanish/>
              </w:rPr>
            </w:pPr>
          </w:p>
        </w:tc>
        <w:tc>
          <w:tcPr>
            <w:tcW w:w="0" w:type="auto"/>
            <w:gridSpan w:val="3"/>
            <w:shd w:val="clear" w:color="auto" w:fill="auto"/>
            <w:vAlign w:val="bottom"/>
          </w:tcPr>
          <w:p w14:paraId="012DC34F" w14:textId="77777777" w:rsidR="008A1CC1" w:rsidRDefault="008A1CC1">
            <w:pPr>
              <w:rPr>
                <w:rFonts w:ascii="宋体"/>
                <w:vanish/>
              </w:rPr>
            </w:pPr>
          </w:p>
        </w:tc>
        <w:tc>
          <w:tcPr>
            <w:tcW w:w="0" w:type="auto"/>
            <w:shd w:val="clear" w:color="auto" w:fill="auto"/>
            <w:vAlign w:val="bottom"/>
          </w:tcPr>
          <w:p w14:paraId="012DC350" w14:textId="77777777" w:rsidR="008A1CC1" w:rsidRDefault="008A1CC1">
            <w:pPr>
              <w:rPr>
                <w:rFonts w:ascii="宋体"/>
              </w:rPr>
            </w:pPr>
          </w:p>
        </w:tc>
        <w:tc>
          <w:tcPr>
            <w:tcW w:w="0" w:type="auto"/>
            <w:shd w:val="clear" w:color="auto" w:fill="auto"/>
            <w:vAlign w:val="bottom"/>
          </w:tcPr>
          <w:p w14:paraId="012DC351" w14:textId="77777777" w:rsidR="008A1CC1" w:rsidRDefault="008A1CC1">
            <w:pPr>
              <w:rPr>
                <w:rFonts w:ascii="宋体"/>
              </w:rPr>
            </w:pPr>
          </w:p>
        </w:tc>
        <w:tc>
          <w:tcPr>
            <w:tcW w:w="0" w:type="auto"/>
            <w:shd w:val="clear" w:color="auto" w:fill="auto"/>
            <w:vAlign w:val="bottom"/>
          </w:tcPr>
          <w:p w14:paraId="012DC352" w14:textId="77777777" w:rsidR="008A1CC1" w:rsidRDefault="008A1CC1">
            <w:pPr>
              <w:rPr>
                <w:rFonts w:ascii="宋体"/>
              </w:rPr>
            </w:pPr>
          </w:p>
        </w:tc>
        <w:tc>
          <w:tcPr>
            <w:tcW w:w="0" w:type="auto"/>
            <w:shd w:val="clear" w:color="auto" w:fill="auto"/>
            <w:vAlign w:val="bottom"/>
          </w:tcPr>
          <w:p w14:paraId="012DC353" w14:textId="77777777" w:rsidR="008A1CC1" w:rsidRDefault="008A1CC1">
            <w:pPr>
              <w:rPr>
                <w:rFonts w:ascii="宋体"/>
              </w:rPr>
            </w:pPr>
          </w:p>
        </w:tc>
        <w:tc>
          <w:tcPr>
            <w:tcW w:w="0" w:type="auto"/>
            <w:shd w:val="clear" w:color="auto" w:fill="auto"/>
            <w:vAlign w:val="bottom"/>
          </w:tcPr>
          <w:p w14:paraId="012DC354" w14:textId="77777777" w:rsidR="008A1CC1" w:rsidRDefault="008A1CC1">
            <w:pPr>
              <w:rPr>
                <w:rFonts w:ascii="宋体"/>
              </w:rPr>
            </w:pPr>
          </w:p>
        </w:tc>
        <w:tc>
          <w:tcPr>
            <w:tcW w:w="0" w:type="auto"/>
            <w:shd w:val="clear" w:color="auto" w:fill="auto"/>
            <w:vAlign w:val="bottom"/>
          </w:tcPr>
          <w:p w14:paraId="012DC355" w14:textId="77777777" w:rsidR="008A1CC1" w:rsidRDefault="008A1CC1">
            <w:pPr>
              <w:rPr>
                <w:rFonts w:ascii="宋体"/>
              </w:rPr>
            </w:pPr>
          </w:p>
        </w:tc>
        <w:tc>
          <w:tcPr>
            <w:tcW w:w="0" w:type="auto"/>
            <w:shd w:val="clear" w:color="auto" w:fill="auto"/>
            <w:vAlign w:val="bottom"/>
          </w:tcPr>
          <w:p w14:paraId="012DC356" w14:textId="77777777" w:rsidR="008A1CC1" w:rsidRDefault="008A1CC1">
            <w:pPr>
              <w:rPr>
                <w:rFonts w:ascii="宋体"/>
              </w:rPr>
            </w:pPr>
          </w:p>
        </w:tc>
        <w:tc>
          <w:tcPr>
            <w:tcW w:w="0" w:type="auto"/>
            <w:shd w:val="clear" w:color="auto" w:fill="auto"/>
            <w:vAlign w:val="bottom"/>
          </w:tcPr>
          <w:p w14:paraId="012DC357" w14:textId="77777777" w:rsidR="008A1CC1" w:rsidRDefault="008A1CC1">
            <w:pPr>
              <w:rPr>
                <w:rFonts w:ascii="宋体"/>
              </w:rPr>
            </w:pPr>
          </w:p>
        </w:tc>
        <w:tc>
          <w:tcPr>
            <w:tcW w:w="0" w:type="auto"/>
            <w:shd w:val="clear" w:color="auto" w:fill="auto"/>
            <w:vAlign w:val="bottom"/>
          </w:tcPr>
          <w:p w14:paraId="012DC358" w14:textId="77777777" w:rsidR="008A1CC1" w:rsidRDefault="008A1CC1">
            <w:pPr>
              <w:rPr>
                <w:rFonts w:ascii="宋体"/>
              </w:rPr>
            </w:pPr>
          </w:p>
        </w:tc>
        <w:tc>
          <w:tcPr>
            <w:tcW w:w="0" w:type="auto"/>
            <w:shd w:val="clear" w:color="auto" w:fill="auto"/>
            <w:vAlign w:val="bottom"/>
          </w:tcPr>
          <w:p w14:paraId="012DC359" w14:textId="77777777" w:rsidR="008A1CC1" w:rsidRDefault="008A1CC1">
            <w:pPr>
              <w:rPr>
                <w:rFonts w:ascii="宋体"/>
              </w:rPr>
            </w:pPr>
          </w:p>
        </w:tc>
        <w:tc>
          <w:tcPr>
            <w:tcW w:w="0" w:type="auto"/>
            <w:shd w:val="clear" w:color="auto" w:fill="auto"/>
            <w:vAlign w:val="bottom"/>
          </w:tcPr>
          <w:p w14:paraId="012DC35A" w14:textId="77777777" w:rsidR="008A1CC1" w:rsidRDefault="008A1CC1">
            <w:pPr>
              <w:rPr>
                <w:rFonts w:ascii="宋体"/>
              </w:rPr>
            </w:pPr>
          </w:p>
        </w:tc>
        <w:tc>
          <w:tcPr>
            <w:tcW w:w="0" w:type="auto"/>
            <w:shd w:val="clear" w:color="auto" w:fill="auto"/>
            <w:vAlign w:val="bottom"/>
          </w:tcPr>
          <w:p w14:paraId="012DC35B" w14:textId="77777777" w:rsidR="008A1CC1" w:rsidRDefault="008A1CC1">
            <w:pPr>
              <w:rPr>
                <w:rFonts w:ascii="宋体"/>
              </w:rPr>
            </w:pPr>
          </w:p>
        </w:tc>
        <w:tc>
          <w:tcPr>
            <w:tcW w:w="0" w:type="auto"/>
            <w:shd w:val="clear" w:color="auto" w:fill="auto"/>
            <w:vAlign w:val="bottom"/>
          </w:tcPr>
          <w:p w14:paraId="012DC35C" w14:textId="77777777" w:rsidR="008A1CC1" w:rsidRDefault="008A1CC1">
            <w:pPr>
              <w:rPr>
                <w:rFonts w:ascii="宋体"/>
              </w:rPr>
            </w:pPr>
          </w:p>
        </w:tc>
        <w:tc>
          <w:tcPr>
            <w:tcW w:w="0" w:type="auto"/>
            <w:shd w:val="clear" w:color="auto" w:fill="auto"/>
            <w:vAlign w:val="bottom"/>
          </w:tcPr>
          <w:p w14:paraId="012DC35D" w14:textId="77777777" w:rsidR="008A1CC1" w:rsidRDefault="008A1CC1">
            <w:pPr>
              <w:rPr>
                <w:rFonts w:ascii="宋体"/>
              </w:rPr>
            </w:pPr>
          </w:p>
        </w:tc>
        <w:tc>
          <w:tcPr>
            <w:tcW w:w="0" w:type="auto"/>
            <w:shd w:val="clear" w:color="auto" w:fill="auto"/>
            <w:vAlign w:val="bottom"/>
          </w:tcPr>
          <w:p w14:paraId="012DC35E" w14:textId="77777777" w:rsidR="008A1CC1" w:rsidRDefault="008A1CC1">
            <w:pPr>
              <w:rPr>
                <w:rFonts w:ascii="宋体"/>
              </w:rPr>
            </w:pPr>
          </w:p>
        </w:tc>
        <w:tc>
          <w:tcPr>
            <w:tcW w:w="0" w:type="auto"/>
            <w:shd w:val="clear" w:color="auto" w:fill="auto"/>
            <w:vAlign w:val="bottom"/>
          </w:tcPr>
          <w:p w14:paraId="012DC35F" w14:textId="77777777" w:rsidR="008A1CC1" w:rsidRDefault="008A1CC1">
            <w:pPr>
              <w:rPr>
                <w:rFonts w:ascii="宋体"/>
              </w:rPr>
            </w:pPr>
          </w:p>
        </w:tc>
        <w:tc>
          <w:tcPr>
            <w:tcW w:w="0" w:type="auto"/>
            <w:shd w:val="clear" w:color="auto" w:fill="auto"/>
            <w:vAlign w:val="bottom"/>
          </w:tcPr>
          <w:p w14:paraId="012DC360" w14:textId="77777777" w:rsidR="008A1CC1" w:rsidRDefault="008A1CC1">
            <w:pPr>
              <w:rPr>
                <w:rFonts w:ascii="宋体"/>
              </w:rPr>
            </w:pPr>
          </w:p>
        </w:tc>
        <w:tc>
          <w:tcPr>
            <w:tcW w:w="0" w:type="auto"/>
            <w:shd w:val="clear" w:color="auto" w:fill="auto"/>
            <w:vAlign w:val="bottom"/>
          </w:tcPr>
          <w:p w14:paraId="012DC361" w14:textId="77777777" w:rsidR="008A1CC1" w:rsidRDefault="008A1CC1">
            <w:pPr>
              <w:rPr>
                <w:rFonts w:ascii="宋体"/>
              </w:rPr>
            </w:pPr>
          </w:p>
        </w:tc>
        <w:tc>
          <w:tcPr>
            <w:tcW w:w="0" w:type="auto"/>
            <w:shd w:val="clear" w:color="auto" w:fill="auto"/>
            <w:vAlign w:val="bottom"/>
          </w:tcPr>
          <w:p w14:paraId="012DC362" w14:textId="77777777" w:rsidR="008A1CC1" w:rsidRDefault="008A1CC1">
            <w:pPr>
              <w:rPr>
                <w:rFonts w:ascii="宋体"/>
              </w:rPr>
            </w:pPr>
          </w:p>
        </w:tc>
        <w:tc>
          <w:tcPr>
            <w:tcW w:w="0" w:type="auto"/>
            <w:shd w:val="clear" w:color="auto" w:fill="auto"/>
            <w:vAlign w:val="bottom"/>
          </w:tcPr>
          <w:p w14:paraId="012DC363" w14:textId="77777777" w:rsidR="008A1CC1" w:rsidRDefault="008A1CC1">
            <w:pPr>
              <w:rPr>
                <w:rFonts w:ascii="宋体"/>
              </w:rPr>
            </w:pPr>
          </w:p>
        </w:tc>
        <w:tc>
          <w:tcPr>
            <w:tcW w:w="0" w:type="auto"/>
            <w:shd w:val="clear" w:color="auto" w:fill="auto"/>
            <w:vAlign w:val="bottom"/>
          </w:tcPr>
          <w:p w14:paraId="012DC364" w14:textId="77777777" w:rsidR="008A1CC1" w:rsidRDefault="008A1CC1">
            <w:pPr>
              <w:rPr>
                <w:rFonts w:ascii="宋体"/>
              </w:rPr>
            </w:pPr>
          </w:p>
        </w:tc>
        <w:tc>
          <w:tcPr>
            <w:tcW w:w="0" w:type="auto"/>
            <w:shd w:val="clear" w:color="auto" w:fill="auto"/>
            <w:vAlign w:val="bottom"/>
          </w:tcPr>
          <w:p w14:paraId="012DC365" w14:textId="77777777" w:rsidR="008A1CC1" w:rsidRDefault="008A1CC1">
            <w:pPr>
              <w:rPr>
                <w:rFonts w:ascii="宋体"/>
              </w:rPr>
            </w:pPr>
          </w:p>
        </w:tc>
        <w:tc>
          <w:tcPr>
            <w:tcW w:w="0" w:type="auto"/>
            <w:shd w:val="clear" w:color="auto" w:fill="auto"/>
            <w:vAlign w:val="bottom"/>
          </w:tcPr>
          <w:p w14:paraId="012DC366" w14:textId="77777777" w:rsidR="008A1CC1" w:rsidRDefault="008A1CC1">
            <w:pPr>
              <w:rPr>
                <w:rFonts w:ascii="宋体"/>
              </w:rPr>
            </w:pPr>
          </w:p>
        </w:tc>
        <w:tc>
          <w:tcPr>
            <w:tcW w:w="0" w:type="auto"/>
            <w:shd w:val="clear" w:color="auto" w:fill="auto"/>
            <w:vAlign w:val="bottom"/>
          </w:tcPr>
          <w:p w14:paraId="012DC367" w14:textId="77777777" w:rsidR="008A1CC1" w:rsidRDefault="008A1CC1">
            <w:pPr>
              <w:rPr>
                <w:rFonts w:ascii="宋体"/>
              </w:rPr>
            </w:pPr>
          </w:p>
        </w:tc>
        <w:tc>
          <w:tcPr>
            <w:tcW w:w="0" w:type="auto"/>
            <w:shd w:val="clear" w:color="auto" w:fill="auto"/>
            <w:vAlign w:val="bottom"/>
          </w:tcPr>
          <w:p w14:paraId="012DC368" w14:textId="77777777" w:rsidR="008A1CC1" w:rsidRDefault="008A1CC1">
            <w:pPr>
              <w:rPr>
                <w:rFonts w:ascii="宋体"/>
              </w:rPr>
            </w:pPr>
          </w:p>
        </w:tc>
        <w:tc>
          <w:tcPr>
            <w:tcW w:w="0" w:type="auto"/>
            <w:shd w:val="clear" w:color="auto" w:fill="auto"/>
            <w:vAlign w:val="bottom"/>
          </w:tcPr>
          <w:p w14:paraId="012DC369" w14:textId="77777777" w:rsidR="008A1CC1" w:rsidRDefault="008A1CC1">
            <w:pPr>
              <w:rPr>
                <w:rFonts w:ascii="宋体"/>
              </w:rPr>
            </w:pPr>
          </w:p>
        </w:tc>
        <w:tc>
          <w:tcPr>
            <w:tcW w:w="0" w:type="auto"/>
            <w:shd w:val="clear" w:color="auto" w:fill="auto"/>
            <w:vAlign w:val="bottom"/>
          </w:tcPr>
          <w:p w14:paraId="012DC36A" w14:textId="77777777" w:rsidR="008A1CC1" w:rsidRDefault="008A1CC1">
            <w:pPr>
              <w:rPr>
                <w:rFonts w:ascii="宋体"/>
              </w:rPr>
            </w:pPr>
          </w:p>
        </w:tc>
        <w:tc>
          <w:tcPr>
            <w:tcW w:w="0" w:type="auto"/>
            <w:shd w:val="clear" w:color="auto" w:fill="auto"/>
            <w:vAlign w:val="bottom"/>
          </w:tcPr>
          <w:p w14:paraId="012DC36B" w14:textId="77777777" w:rsidR="008A1CC1" w:rsidRDefault="008A1CC1">
            <w:pPr>
              <w:rPr>
                <w:rFonts w:ascii="宋体"/>
              </w:rPr>
            </w:pPr>
          </w:p>
        </w:tc>
        <w:tc>
          <w:tcPr>
            <w:tcW w:w="0" w:type="auto"/>
            <w:shd w:val="clear" w:color="auto" w:fill="auto"/>
            <w:vAlign w:val="bottom"/>
          </w:tcPr>
          <w:p w14:paraId="012DC36C" w14:textId="77777777" w:rsidR="008A1CC1" w:rsidRDefault="008A1CC1">
            <w:pPr>
              <w:rPr>
                <w:rFonts w:ascii="宋体"/>
              </w:rPr>
            </w:pPr>
          </w:p>
        </w:tc>
        <w:tc>
          <w:tcPr>
            <w:tcW w:w="0" w:type="auto"/>
            <w:shd w:val="clear" w:color="auto" w:fill="auto"/>
            <w:vAlign w:val="bottom"/>
          </w:tcPr>
          <w:p w14:paraId="012DC36D" w14:textId="77777777" w:rsidR="008A1CC1" w:rsidRDefault="008A1CC1">
            <w:pPr>
              <w:rPr>
                <w:rFonts w:ascii="宋体"/>
              </w:rPr>
            </w:pPr>
          </w:p>
        </w:tc>
        <w:tc>
          <w:tcPr>
            <w:tcW w:w="0" w:type="auto"/>
            <w:shd w:val="clear" w:color="auto" w:fill="auto"/>
            <w:vAlign w:val="bottom"/>
          </w:tcPr>
          <w:p w14:paraId="012DC36E" w14:textId="77777777" w:rsidR="008A1CC1" w:rsidRDefault="008A1CC1">
            <w:pPr>
              <w:rPr>
                <w:rFonts w:ascii="宋体"/>
              </w:rPr>
            </w:pPr>
          </w:p>
        </w:tc>
        <w:tc>
          <w:tcPr>
            <w:tcW w:w="0" w:type="auto"/>
            <w:shd w:val="clear" w:color="auto" w:fill="auto"/>
            <w:vAlign w:val="bottom"/>
          </w:tcPr>
          <w:p w14:paraId="012DC36F" w14:textId="77777777" w:rsidR="008A1CC1" w:rsidRDefault="008A1CC1">
            <w:pPr>
              <w:rPr>
                <w:rFonts w:ascii="宋体"/>
              </w:rPr>
            </w:pPr>
          </w:p>
        </w:tc>
        <w:tc>
          <w:tcPr>
            <w:tcW w:w="0" w:type="auto"/>
            <w:shd w:val="clear" w:color="auto" w:fill="auto"/>
            <w:vAlign w:val="bottom"/>
          </w:tcPr>
          <w:p w14:paraId="012DC370" w14:textId="77777777" w:rsidR="008A1CC1" w:rsidRDefault="008A1CC1">
            <w:pPr>
              <w:rPr>
                <w:rFonts w:ascii="宋体"/>
              </w:rPr>
            </w:pPr>
          </w:p>
        </w:tc>
        <w:tc>
          <w:tcPr>
            <w:tcW w:w="0" w:type="auto"/>
            <w:shd w:val="clear" w:color="auto" w:fill="auto"/>
            <w:vAlign w:val="bottom"/>
          </w:tcPr>
          <w:p w14:paraId="012DC371" w14:textId="77777777" w:rsidR="008A1CC1" w:rsidRDefault="008A1CC1">
            <w:pPr>
              <w:rPr>
                <w:rFonts w:ascii="宋体"/>
              </w:rPr>
            </w:pPr>
          </w:p>
        </w:tc>
        <w:tc>
          <w:tcPr>
            <w:tcW w:w="0" w:type="auto"/>
            <w:shd w:val="clear" w:color="auto" w:fill="auto"/>
            <w:vAlign w:val="bottom"/>
          </w:tcPr>
          <w:p w14:paraId="012DC372" w14:textId="77777777" w:rsidR="008A1CC1" w:rsidRDefault="008A1CC1">
            <w:pPr>
              <w:rPr>
                <w:rFonts w:ascii="宋体"/>
              </w:rPr>
            </w:pPr>
          </w:p>
        </w:tc>
        <w:tc>
          <w:tcPr>
            <w:tcW w:w="0" w:type="auto"/>
            <w:shd w:val="clear" w:color="auto" w:fill="auto"/>
            <w:vAlign w:val="bottom"/>
          </w:tcPr>
          <w:p w14:paraId="012DC373" w14:textId="77777777" w:rsidR="008A1CC1" w:rsidRDefault="008A1CC1">
            <w:pPr>
              <w:rPr>
                <w:rFonts w:ascii="宋体"/>
              </w:rPr>
            </w:pPr>
          </w:p>
        </w:tc>
      </w:tr>
      <w:tr w:rsidR="008A1CC1" w14:paraId="012DC389" w14:textId="77777777">
        <w:trPr>
          <w:hidden/>
        </w:trPr>
        <w:tc>
          <w:tcPr>
            <w:tcW w:w="0" w:type="auto"/>
            <w:gridSpan w:val="3"/>
            <w:shd w:val="clear" w:color="auto" w:fill="auto"/>
            <w:vAlign w:val="bottom"/>
          </w:tcPr>
          <w:p w14:paraId="012DC375" w14:textId="77777777" w:rsidR="008A1CC1" w:rsidRDefault="008A1CC1">
            <w:pPr>
              <w:rPr>
                <w:rFonts w:ascii="宋体"/>
                <w:vanish/>
              </w:rPr>
            </w:pPr>
          </w:p>
        </w:tc>
        <w:tc>
          <w:tcPr>
            <w:tcW w:w="0" w:type="auto"/>
            <w:gridSpan w:val="3"/>
            <w:shd w:val="clear" w:color="auto" w:fill="auto"/>
            <w:vAlign w:val="bottom"/>
          </w:tcPr>
          <w:p w14:paraId="012DC376" w14:textId="77777777" w:rsidR="008A1CC1" w:rsidRDefault="008A1CC1">
            <w:pPr>
              <w:rPr>
                <w:rFonts w:ascii="宋体"/>
                <w:vanish/>
              </w:rPr>
            </w:pPr>
          </w:p>
        </w:tc>
        <w:tc>
          <w:tcPr>
            <w:tcW w:w="0" w:type="auto"/>
            <w:gridSpan w:val="3"/>
            <w:shd w:val="clear" w:color="auto" w:fill="auto"/>
            <w:vAlign w:val="bottom"/>
          </w:tcPr>
          <w:p w14:paraId="012DC377" w14:textId="77777777" w:rsidR="008A1CC1" w:rsidRDefault="008A1CC1">
            <w:pPr>
              <w:rPr>
                <w:rFonts w:ascii="宋体"/>
                <w:vanish/>
              </w:rPr>
            </w:pPr>
          </w:p>
        </w:tc>
        <w:tc>
          <w:tcPr>
            <w:tcW w:w="0" w:type="auto"/>
            <w:gridSpan w:val="3"/>
            <w:shd w:val="clear" w:color="auto" w:fill="auto"/>
            <w:vAlign w:val="bottom"/>
          </w:tcPr>
          <w:p w14:paraId="012DC378" w14:textId="77777777" w:rsidR="008A1CC1" w:rsidRDefault="008A1CC1">
            <w:pPr>
              <w:rPr>
                <w:rFonts w:ascii="宋体"/>
                <w:vanish/>
              </w:rPr>
            </w:pPr>
          </w:p>
        </w:tc>
        <w:tc>
          <w:tcPr>
            <w:tcW w:w="0" w:type="auto"/>
            <w:gridSpan w:val="3"/>
            <w:shd w:val="clear" w:color="auto" w:fill="auto"/>
            <w:vAlign w:val="bottom"/>
          </w:tcPr>
          <w:p w14:paraId="012DC379" w14:textId="77777777" w:rsidR="008A1CC1" w:rsidRDefault="008A1CC1">
            <w:pPr>
              <w:rPr>
                <w:rFonts w:ascii="宋体"/>
                <w:vanish/>
              </w:rPr>
            </w:pPr>
          </w:p>
        </w:tc>
        <w:tc>
          <w:tcPr>
            <w:tcW w:w="0" w:type="auto"/>
            <w:gridSpan w:val="3"/>
            <w:shd w:val="clear" w:color="auto" w:fill="auto"/>
            <w:vAlign w:val="bottom"/>
          </w:tcPr>
          <w:p w14:paraId="012DC37A" w14:textId="77777777" w:rsidR="008A1CC1" w:rsidRDefault="008A1CC1">
            <w:pPr>
              <w:rPr>
                <w:rFonts w:ascii="宋体"/>
                <w:vanish/>
              </w:rPr>
            </w:pPr>
          </w:p>
        </w:tc>
        <w:tc>
          <w:tcPr>
            <w:tcW w:w="0" w:type="auto"/>
            <w:gridSpan w:val="3"/>
            <w:shd w:val="clear" w:color="auto" w:fill="auto"/>
            <w:vAlign w:val="bottom"/>
          </w:tcPr>
          <w:p w14:paraId="012DC37B" w14:textId="77777777" w:rsidR="008A1CC1" w:rsidRDefault="008A1CC1">
            <w:pPr>
              <w:rPr>
                <w:rFonts w:ascii="宋体"/>
                <w:vanish/>
              </w:rPr>
            </w:pPr>
          </w:p>
        </w:tc>
        <w:tc>
          <w:tcPr>
            <w:tcW w:w="0" w:type="auto"/>
            <w:gridSpan w:val="3"/>
            <w:shd w:val="clear" w:color="auto" w:fill="auto"/>
            <w:vAlign w:val="bottom"/>
          </w:tcPr>
          <w:p w14:paraId="012DC37C" w14:textId="77777777" w:rsidR="008A1CC1" w:rsidRDefault="008A1CC1">
            <w:pPr>
              <w:rPr>
                <w:rFonts w:ascii="宋体"/>
                <w:vanish/>
              </w:rPr>
            </w:pPr>
          </w:p>
        </w:tc>
        <w:tc>
          <w:tcPr>
            <w:tcW w:w="0" w:type="auto"/>
            <w:gridSpan w:val="3"/>
            <w:shd w:val="clear" w:color="auto" w:fill="auto"/>
            <w:vAlign w:val="bottom"/>
          </w:tcPr>
          <w:p w14:paraId="012DC37D" w14:textId="77777777" w:rsidR="008A1CC1" w:rsidRDefault="008A1CC1">
            <w:pPr>
              <w:rPr>
                <w:rFonts w:ascii="宋体"/>
                <w:vanish/>
              </w:rPr>
            </w:pPr>
          </w:p>
        </w:tc>
        <w:tc>
          <w:tcPr>
            <w:tcW w:w="0" w:type="auto"/>
            <w:gridSpan w:val="3"/>
            <w:shd w:val="clear" w:color="auto" w:fill="auto"/>
            <w:vAlign w:val="bottom"/>
          </w:tcPr>
          <w:p w14:paraId="012DC37E" w14:textId="77777777" w:rsidR="008A1CC1" w:rsidRDefault="008A1CC1">
            <w:pPr>
              <w:rPr>
                <w:rFonts w:ascii="宋体"/>
                <w:vanish/>
              </w:rPr>
            </w:pPr>
          </w:p>
        </w:tc>
        <w:tc>
          <w:tcPr>
            <w:tcW w:w="0" w:type="auto"/>
            <w:gridSpan w:val="3"/>
            <w:shd w:val="clear" w:color="auto" w:fill="auto"/>
            <w:vAlign w:val="bottom"/>
          </w:tcPr>
          <w:p w14:paraId="012DC37F" w14:textId="77777777" w:rsidR="008A1CC1" w:rsidRDefault="008A1CC1">
            <w:pPr>
              <w:rPr>
                <w:rFonts w:ascii="宋体"/>
                <w:vanish/>
              </w:rPr>
            </w:pPr>
          </w:p>
        </w:tc>
        <w:tc>
          <w:tcPr>
            <w:tcW w:w="0" w:type="auto"/>
            <w:gridSpan w:val="3"/>
            <w:shd w:val="clear" w:color="auto" w:fill="auto"/>
            <w:vAlign w:val="bottom"/>
          </w:tcPr>
          <w:p w14:paraId="012DC380" w14:textId="77777777" w:rsidR="008A1CC1" w:rsidRDefault="008A1CC1">
            <w:pPr>
              <w:rPr>
                <w:rFonts w:ascii="宋体"/>
                <w:vanish/>
              </w:rPr>
            </w:pPr>
          </w:p>
        </w:tc>
        <w:tc>
          <w:tcPr>
            <w:tcW w:w="0" w:type="auto"/>
            <w:gridSpan w:val="3"/>
            <w:shd w:val="clear" w:color="auto" w:fill="auto"/>
            <w:vAlign w:val="bottom"/>
          </w:tcPr>
          <w:p w14:paraId="012DC381" w14:textId="77777777" w:rsidR="008A1CC1" w:rsidRDefault="008A1CC1">
            <w:pPr>
              <w:rPr>
                <w:rFonts w:ascii="宋体"/>
                <w:vanish/>
              </w:rPr>
            </w:pPr>
          </w:p>
        </w:tc>
        <w:tc>
          <w:tcPr>
            <w:tcW w:w="0" w:type="auto"/>
            <w:gridSpan w:val="3"/>
            <w:shd w:val="clear" w:color="auto" w:fill="auto"/>
            <w:vAlign w:val="bottom"/>
          </w:tcPr>
          <w:p w14:paraId="012DC382" w14:textId="77777777" w:rsidR="008A1CC1" w:rsidRDefault="008A1CC1">
            <w:pPr>
              <w:rPr>
                <w:rFonts w:ascii="宋体"/>
                <w:vanish/>
              </w:rPr>
            </w:pPr>
          </w:p>
        </w:tc>
        <w:tc>
          <w:tcPr>
            <w:tcW w:w="0" w:type="auto"/>
            <w:gridSpan w:val="3"/>
            <w:shd w:val="clear" w:color="auto" w:fill="auto"/>
            <w:vAlign w:val="bottom"/>
          </w:tcPr>
          <w:p w14:paraId="012DC383" w14:textId="77777777" w:rsidR="008A1CC1" w:rsidRDefault="008A1CC1">
            <w:pPr>
              <w:rPr>
                <w:rFonts w:ascii="宋体"/>
                <w:vanish/>
              </w:rPr>
            </w:pPr>
          </w:p>
        </w:tc>
        <w:tc>
          <w:tcPr>
            <w:tcW w:w="0" w:type="auto"/>
            <w:gridSpan w:val="3"/>
            <w:shd w:val="clear" w:color="auto" w:fill="auto"/>
            <w:vAlign w:val="bottom"/>
          </w:tcPr>
          <w:p w14:paraId="012DC384" w14:textId="77777777" w:rsidR="008A1CC1" w:rsidRDefault="008A1CC1">
            <w:pPr>
              <w:rPr>
                <w:rFonts w:ascii="宋体"/>
                <w:vanish/>
              </w:rPr>
            </w:pPr>
          </w:p>
        </w:tc>
        <w:tc>
          <w:tcPr>
            <w:tcW w:w="0" w:type="auto"/>
            <w:gridSpan w:val="3"/>
            <w:shd w:val="clear" w:color="auto" w:fill="auto"/>
            <w:vAlign w:val="bottom"/>
          </w:tcPr>
          <w:p w14:paraId="012DC385" w14:textId="77777777" w:rsidR="008A1CC1" w:rsidRDefault="008A1CC1">
            <w:pPr>
              <w:rPr>
                <w:rFonts w:ascii="宋体"/>
                <w:vanish/>
              </w:rPr>
            </w:pPr>
          </w:p>
        </w:tc>
        <w:tc>
          <w:tcPr>
            <w:tcW w:w="0" w:type="auto"/>
            <w:gridSpan w:val="3"/>
            <w:shd w:val="clear" w:color="auto" w:fill="auto"/>
            <w:vAlign w:val="bottom"/>
          </w:tcPr>
          <w:p w14:paraId="012DC386" w14:textId="77777777" w:rsidR="008A1CC1" w:rsidRDefault="008A1CC1">
            <w:pPr>
              <w:rPr>
                <w:rFonts w:ascii="宋体"/>
                <w:vanish/>
              </w:rPr>
            </w:pPr>
          </w:p>
        </w:tc>
        <w:tc>
          <w:tcPr>
            <w:tcW w:w="0" w:type="auto"/>
            <w:gridSpan w:val="3"/>
            <w:shd w:val="clear" w:color="auto" w:fill="auto"/>
            <w:vAlign w:val="bottom"/>
          </w:tcPr>
          <w:p w14:paraId="012DC387" w14:textId="77777777" w:rsidR="008A1CC1" w:rsidRDefault="008A1CC1">
            <w:pPr>
              <w:rPr>
                <w:rFonts w:ascii="宋体"/>
                <w:vanish/>
              </w:rPr>
            </w:pPr>
          </w:p>
        </w:tc>
        <w:tc>
          <w:tcPr>
            <w:tcW w:w="0" w:type="auto"/>
            <w:gridSpan w:val="3"/>
            <w:shd w:val="clear" w:color="auto" w:fill="auto"/>
            <w:vAlign w:val="bottom"/>
          </w:tcPr>
          <w:p w14:paraId="012DC388" w14:textId="77777777" w:rsidR="008A1CC1" w:rsidRDefault="008A1CC1">
            <w:pPr>
              <w:rPr>
                <w:rFonts w:ascii="宋体"/>
                <w:vanish/>
              </w:rPr>
            </w:pPr>
          </w:p>
        </w:tc>
      </w:tr>
      <w:tr w:rsidR="008A1CC1" w14:paraId="012DC39E" w14:textId="77777777">
        <w:trPr>
          <w:hidden/>
        </w:trPr>
        <w:tc>
          <w:tcPr>
            <w:tcW w:w="0" w:type="auto"/>
            <w:gridSpan w:val="3"/>
            <w:shd w:val="clear" w:color="auto" w:fill="auto"/>
            <w:vAlign w:val="bottom"/>
          </w:tcPr>
          <w:p w14:paraId="012DC38A" w14:textId="77777777" w:rsidR="008A1CC1" w:rsidRDefault="008A1CC1">
            <w:pPr>
              <w:rPr>
                <w:rFonts w:ascii="宋体"/>
                <w:vanish/>
              </w:rPr>
            </w:pPr>
          </w:p>
        </w:tc>
        <w:tc>
          <w:tcPr>
            <w:tcW w:w="0" w:type="auto"/>
            <w:gridSpan w:val="3"/>
            <w:shd w:val="clear" w:color="auto" w:fill="auto"/>
            <w:vAlign w:val="bottom"/>
          </w:tcPr>
          <w:p w14:paraId="012DC38B" w14:textId="77777777" w:rsidR="008A1CC1" w:rsidRDefault="008A1CC1">
            <w:pPr>
              <w:rPr>
                <w:rFonts w:ascii="宋体"/>
                <w:vanish/>
              </w:rPr>
            </w:pPr>
          </w:p>
        </w:tc>
        <w:tc>
          <w:tcPr>
            <w:tcW w:w="0" w:type="auto"/>
            <w:gridSpan w:val="3"/>
            <w:shd w:val="clear" w:color="auto" w:fill="auto"/>
            <w:vAlign w:val="bottom"/>
          </w:tcPr>
          <w:p w14:paraId="012DC38C" w14:textId="77777777" w:rsidR="008A1CC1" w:rsidRDefault="008A1CC1">
            <w:pPr>
              <w:rPr>
                <w:rFonts w:ascii="宋体"/>
                <w:vanish/>
              </w:rPr>
            </w:pPr>
          </w:p>
        </w:tc>
        <w:tc>
          <w:tcPr>
            <w:tcW w:w="0" w:type="auto"/>
            <w:gridSpan w:val="3"/>
            <w:shd w:val="clear" w:color="auto" w:fill="auto"/>
            <w:vAlign w:val="bottom"/>
          </w:tcPr>
          <w:p w14:paraId="012DC38D" w14:textId="77777777" w:rsidR="008A1CC1" w:rsidRDefault="008A1CC1">
            <w:pPr>
              <w:rPr>
                <w:rFonts w:ascii="宋体"/>
                <w:vanish/>
              </w:rPr>
            </w:pPr>
          </w:p>
        </w:tc>
        <w:tc>
          <w:tcPr>
            <w:tcW w:w="0" w:type="auto"/>
            <w:gridSpan w:val="3"/>
            <w:shd w:val="clear" w:color="auto" w:fill="auto"/>
            <w:vAlign w:val="bottom"/>
          </w:tcPr>
          <w:p w14:paraId="012DC38E" w14:textId="77777777" w:rsidR="008A1CC1" w:rsidRDefault="008A1CC1">
            <w:pPr>
              <w:rPr>
                <w:rFonts w:ascii="宋体"/>
                <w:vanish/>
              </w:rPr>
            </w:pPr>
          </w:p>
        </w:tc>
        <w:tc>
          <w:tcPr>
            <w:tcW w:w="0" w:type="auto"/>
            <w:gridSpan w:val="3"/>
            <w:shd w:val="clear" w:color="auto" w:fill="auto"/>
            <w:vAlign w:val="bottom"/>
          </w:tcPr>
          <w:p w14:paraId="012DC38F" w14:textId="77777777" w:rsidR="008A1CC1" w:rsidRDefault="008A1CC1">
            <w:pPr>
              <w:rPr>
                <w:rFonts w:ascii="宋体"/>
                <w:vanish/>
              </w:rPr>
            </w:pPr>
          </w:p>
        </w:tc>
        <w:tc>
          <w:tcPr>
            <w:tcW w:w="0" w:type="auto"/>
            <w:gridSpan w:val="3"/>
            <w:shd w:val="clear" w:color="auto" w:fill="auto"/>
            <w:vAlign w:val="bottom"/>
          </w:tcPr>
          <w:p w14:paraId="012DC390" w14:textId="77777777" w:rsidR="008A1CC1" w:rsidRDefault="008A1CC1">
            <w:pPr>
              <w:rPr>
                <w:rFonts w:ascii="宋体"/>
                <w:vanish/>
              </w:rPr>
            </w:pPr>
          </w:p>
        </w:tc>
        <w:tc>
          <w:tcPr>
            <w:tcW w:w="0" w:type="auto"/>
            <w:gridSpan w:val="3"/>
            <w:shd w:val="clear" w:color="auto" w:fill="auto"/>
            <w:vAlign w:val="bottom"/>
          </w:tcPr>
          <w:p w14:paraId="012DC391" w14:textId="77777777" w:rsidR="008A1CC1" w:rsidRDefault="008A1CC1">
            <w:pPr>
              <w:rPr>
                <w:rFonts w:ascii="宋体"/>
                <w:vanish/>
              </w:rPr>
            </w:pPr>
          </w:p>
        </w:tc>
        <w:tc>
          <w:tcPr>
            <w:tcW w:w="0" w:type="auto"/>
            <w:gridSpan w:val="3"/>
            <w:shd w:val="clear" w:color="auto" w:fill="auto"/>
            <w:vAlign w:val="bottom"/>
          </w:tcPr>
          <w:p w14:paraId="012DC392" w14:textId="77777777" w:rsidR="008A1CC1" w:rsidRDefault="008A1CC1">
            <w:pPr>
              <w:rPr>
                <w:rFonts w:ascii="宋体"/>
                <w:vanish/>
              </w:rPr>
            </w:pPr>
          </w:p>
        </w:tc>
        <w:tc>
          <w:tcPr>
            <w:tcW w:w="0" w:type="auto"/>
            <w:gridSpan w:val="3"/>
            <w:shd w:val="clear" w:color="auto" w:fill="auto"/>
            <w:vAlign w:val="bottom"/>
          </w:tcPr>
          <w:p w14:paraId="012DC393" w14:textId="77777777" w:rsidR="008A1CC1" w:rsidRDefault="008A1CC1">
            <w:pPr>
              <w:rPr>
                <w:rFonts w:ascii="宋体"/>
                <w:vanish/>
              </w:rPr>
            </w:pPr>
          </w:p>
        </w:tc>
        <w:tc>
          <w:tcPr>
            <w:tcW w:w="0" w:type="auto"/>
            <w:gridSpan w:val="3"/>
            <w:shd w:val="clear" w:color="auto" w:fill="auto"/>
            <w:vAlign w:val="bottom"/>
          </w:tcPr>
          <w:p w14:paraId="012DC394" w14:textId="77777777" w:rsidR="008A1CC1" w:rsidRDefault="008A1CC1">
            <w:pPr>
              <w:rPr>
                <w:rFonts w:ascii="宋体"/>
                <w:vanish/>
              </w:rPr>
            </w:pPr>
          </w:p>
        </w:tc>
        <w:tc>
          <w:tcPr>
            <w:tcW w:w="0" w:type="auto"/>
            <w:gridSpan w:val="3"/>
            <w:shd w:val="clear" w:color="auto" w:fill="auto"/>
            <w:vAlign w:val="bottom"/>
          </w:tcPr>
          <w:p w14:paraId="012DC395" w14:textId="77777777" w:rsidR="008A1CC1" w:rsidRDefault="008A1CC1">
            <w:pPr>
              <w:rPr>
                <w:rFonts w:ascii="宋体"/>
                <w:vanish/>
              </w:rPr>
            </w:pPr>
          </w:p>
        </w:tc>
        <w:tc>
          <w:tcPr>
            <w:tcW w:w="0" w:type="auto"/>
            <w:gridSpan w:val="3"/>
            <w:shd w:val="clear" w:color="auto" w:fill="auto"/>
            <w:vAlign w:val="bottom"/>
          </w:tcPr>
          <w:p w14:paraId="012DC396" w14:textId="77777777" w:rsidR="008A1CC1" w:rsidRDefault="008A1CC1">
            <w:pPr>
              <w:rPr>
                <w:rFonts w:ascii="宋体"/>
                <w:vanish/>
              </w:rPr>
            </w:pPr>
          </w:p>
        </w:tc>
        <w:tc>
          <w:tcPr>
            <w:tcW w:w="0" w:type="auto"/>
            <w:gridSpan w:val="3"/>
            <w:shd w:val="clear" w:color="auto" w:fill="auto"/>
            <w:vAlign w:val="bottom"/>
          </w:tcPr>
          <w:p w14:paraId="012DC397" w14:textId="77777777" w:rsidR="008A1CC1" w:rsidRDefault="008A1CC1">
            <w:pPr>
              <w:rPr>
                <w:rFonts w:ascii="宋体"/>
                <w:vanish/>
              </w:rPr>
            </w:pPr>
          </w:p>
        </w:tc>
        <w:tc>
          <w:tcPr>
            <w:tcW w:w="0" w:type="auto"/>
            <w:gridSpan w:val="3"/>
            <w:shd w:val="clear" w:color="auto" w:fill="auto"/>
            <w:vAlign w:val="bottom"/>
          </w:tcPr>
          <w:p w14:paraId="012DC398" w14:textId="77777777" w:rsidR="008A1CC1" w:rsidRDefault="008A1CC1">
            <w:pPr>
              <w:rPr>
                <w:rFonts w:ascii="宋体"/>
                <w:vanish/>
              </w:rPr>
            </w:pPr>
          </w:p>
        </w:tc>
        <w:tc>
          <w:tcPr>
            <w:tcW w:w="0" w:type="auto"/>
            <w:gridSpan w:val="3"/>
            <w:shd w:val="clear" w:color="auto" w:fill="auto"/>
            <w:vAlign w:val="bottom"/>
          </w:tcPr>
          <w:p w14:paraId="012DC399" w14:textId="77777777" w:rsidR="008A1CC1" w:rsidRDefault="008A1CC1">
            <w:pPr>
              <w:rPr>
                <w:rFonts w:ascii="宋体"/>
                <w:vanish/>
              </w:rPr>
            </w:pPr>
          </w:p>
        </w:tc>
        <w:tc>
          <w:tcPr>
            <w:tcW w:w="0" w:type="auto"/>
            <w:gridSpan w:val="3"/>
            <w:shd w:val="clear" w:color="auto" w:fill="auto"/>
            <w:vAlign w:val="bottom"/>
          </w:tcPr>
          <w:p w14:paraId="012DC39A" w14:textId="77777777" w:rsidR="008A1CC1" w:rsidRDefault="008A1CC1">
            <w:pPr>
              <w:rPr>
                <w:rFonts w:ascii="宋体"/>
                <w:vanish/>
              </w:rPr>
            </w:pPr>
          </w:p>
        </w:tc>
        <w:tc>
          <w:tcPr>
            <w:tcW w:w="0" w:type="auto"/>
            <w:gridSpan w:val="3"/>
            <w:shd w:val="clear" w:color="auto" w:fill="auto"/>
            <w:vAlign w:val="bottom"/>
          </w:tcPr>
          <w:p w14:paraId="012DC39B" w14:textId="77777777" w:rsidR="008A1CC1" w:rsidRDefault="008A1CC1">
            <w:pPr>
              <w:rPr>
                <w:rFonts w:ascii="宋体"/>
                <w:vanish/>
              </w:rPr>
            </w:pPr>
          </w:p>
        </w:tc>
        <w:tc>
          <w:tcPr>
            <w:tcW w:w="0" w:type="auto"/>
            <w:gridSpan w:val="3"/>
            <w:shd w:val="clear" w:color="auto" w:fill="auto"/>
            <w:vAlign w:val="bottom"/>
          </w:tcPr>
          <w:p w14:paraId="012DC39C" w14:textId="77777777" w:rsidR="008A1CC1" w:rsidRDefault="008A1CC1">
            <w:pPr>
              <w:rPr>
                <w:rFonts w:ascii="宋体"/>
                <w:vanish/>
              </w:rPr>
            </w:pPr>
          </w:p>
        </w:tc>
        <w:tc>
          <w:tcPr>
            <w:tcW w:w="0" w:type="auto"/>
            <w:gridSpan w:val="3"/>
            <w:shd w:val="clear" w:color="auto" w:fill="auto"/>
            <w:vAlign w:val="bottom"/>
          </w:tcPr>
          <w:p w14:paraId="012DC39D" w14:textId="77777777" w:rsidR="008A1CC1" w:rsidRDefault="008A1CC1">
            <w:pPr>
              <w:rPr>
                <w:rFonts w:ascii="宋体"/>
                <w:vanish/>
              </w:rPr>
            </w:pPr>
          </w:p>
        </w:tc>
      </w:tr>
      <w:tr w:rsidR="008A1CC1" w14:paraId="012DC3B3" w14:textId="77777777">
        <w:trPr>
          <w:hidden/>
        </w:trPr>
        <w:tc>
          <w:tcPr>
            <w:tcW w:w="0" w:type="auto"/>
            <w:gridSpan w:val="3"/>
            <w:shd w:val="clear" w:color="auto" w:fill="auto"/>
            <w:vAlign w:val="bottom"/>
          </w:tcPr>
          <w:p w14:paraId="012DC39F" w14:textId="77777777" w:rsidR="008A1CC1" w:rsidRDefault="008A1CC1">
            <w:pPr>
              <w:rPr>
                <w:rFonts w:ascii="宋体"/>
                <w:vanish/>
              </w:rPr>
            </w:pPr>
          </w:p>
        </w:tc>
        <w:tc>
          <w:tcPr>
            <w:tcW w:w="0" w:type="auto"/>
            <w:gridSpan w:val="3"/>
            <w:shd w:val="clear" w:color="auto" w:fill="auto"/>
            <w:vAlign w:val="bottom"/>
          </w:tcPr>
          <w:p w14:paraId="012DC3A0" w14:textId="77777777" w:rsidR="008A1CC1" w:rsidRDefault="008A1CC1">
            <w:pPr>
              <w:rPr>
                <w:rFonts w:ascii="宋体"/>
                <w:vanish/>
              </w:rPr>
            </w:pPr>
          </w:p>
        </w:tc>
        <w:tc>
          <w:tcPr>
            <w:tcW w:w="0" w:type="auto"/>
            <w:gridSpan w:val="3"/>
            <w:shd w:val="clear" w:color="auto" w:fill="auto"/>
            <w:vAlign w:val="bottom"/>
          </w:tcPr>
          <w:p w14:paraId="012DC3A1" w14:textId="77777777" w:rsidR="008A1CC1" w:rsidRDefault="008A1CC1">
            <w:pPr>
              <w:rPr>
                <w:rFonts w:ascii="宋体"/>
                <w:vanish/>
              </w:rPr>
            </w:pPr>
          </w:p>
        </w:tc>
        <w:tc>
          <w:tcPr>
            <w:tcW w:w="0" w:type="auto"/>
            <w:gridSpan w:val="3"/>
            <w:shd w:val="clear" w:color="auto" w:fill="auto"/>
            <w:vAlign w:val="bottom"/>
          </w:tcPr>
          <w:p w14:paraId="012DC3A2" w14:textId="77777777" w:rsidR="008A1CC1" w:rsidRDefault="008A1CC1">
            <w:pPr>
              <w:rPr>
                <w:rFonts w:ascii="宋体"/>
                <w:vanish/>
              </w:rPr>
            </w:pPr>
          </w:p>
        </w:tc>
        <w:tc>
          <w:tcPr>
            <w:tcW w:w="0" w:type="auto"/>
            <w:gridSpan w:val="3"/>
            <w:shd w:val="clear" w:color="auto" w:fill="auto"/>
            <w:vAlign w:val="bottom"/>
          </w:tcPr>
          <w:p w14:paraId="012DC3A3" w14:textId="77777777" w:rsidR="008A1CC1" w:rsidRDefault="008A1CC1">
            <w:pPr>
              <w:rPr>
                <w:rFonts w:ascii="宋体"/>
                <w:vanish/>
              </w:rPr>
            </w:pPr>
          </w:p>
        </w:tc>
        <w:tc>
          <w:tcPr>
            <w:tcW w:w="0" w:type="auto"/>
            <w:gridSpan w:val="3"/>
            <w:shd w:val="clear" w:color="auto" w:fill="auto"/>
            <w:vAlign w:val="bottom"/>
          </w:tcPr>
          <w:p w14:paraId="012DC3A4" w14:textId="77777777" w:rsidR="008A1CC1" w:rsidRDefault="008A1CC1">
            <w:pPr>
              <w:rPr>
                <w:rFonts w:ascii="宋体"/>
                <w:vanish/>
              </w:rPr>
            </w:pPr>
          </w:p>
        </w:tc>
        <w:tc>
          <w:tcPr>
            <w:tcW w:w="0" w:type="auto"/>
            <w:gridSpan w:val="3"/>
            <w:shd w:val="clear" w:color="auto" w:fill="auto"/>
            <w:vAlign w:val="bottom"/>
          </w:tcPr>
          <w:p w14:paraId="012DC3A5" w14:textId="77777777" w:rsidR="008A1CC1" w:rsidRDefault="008A1CC1">
            <w:pPr>
              <w:rPr>
                <w:rFonts w:ascii="宋体"/>
                <w:vanish/>
              </w:rPr>
            </w:pPr>
          </w:p>
        </w:tc>
        <w:tc>
          <w:tcPr>
            <w:tcW w:w="0" w:type="auto"/>
            <w:gridSpan w:val="3"/>
            <w:shd w:val="clear" w:color="auto" w:fill="auto"/>
            <w:vAlign w:val="bottom"/>
          </w:tcPr>
          <w:p w14:paraId="012DC3A6" w14:textId="77777777" w:rsidR="008A1CC1" w:rsidRDefault="008A1CC1">
            <w:pPr>
              <w:rPr>
                <w:rFonts w:ascii="宋体"/>
                <w:vanish/>
              </w:rPr>
            </w:pPr>
          </w:p>
        </w:tc>
        <w:tc>
          <w:tcPr>
            <w:tcW w:w="0" w:type="auto"/>
            <w:gridSpan w:val="3"/>
            <w:shd w:val="clear" w:color="auto" w:fill="auto"/>
            <w:vAlign w:val="bottom"/>
          </w:tcPr>
          <w:p w14:paraId="012DC3A7" w14:textId="77777777" w:rsidR="008A1CC1" w:rsidRDefault="008A1CC1">
            <w:pPr>
              <w:rPr>
                <w:rFonts w:ascii="宋体"/>
                <w:vanish/>
              </w:rPr>
            </w:pPr>
          </w:p>
        </w:tc>
        <w:tc>
          <w:tcPr>
            <w:tcW w:w="0" w:type="auto"/>
            <w:gridSpan w:val="3"/>
            <w:shd w:val="clear" w:color="auto" w:fill="auto"/>
            <w:vAlign w:val="bottom"/>
          </w:tcPr>
          <w:p w14:paraId="012DC3A8" w14:textId="77777777" w:rsidR="008A1CC1" w:rsidRDefault="008A1CC1">
            <w:pPr>
              <w:rPr>
                <w:rFonts w:ascii="宋体"/>
                <w:vanish/>
              </w:rPr>
            </w:pPr>
          </w:p>
        </w:tc>
        <w:tc>
          <w:tcPr>
            <w:tcW w:w="0" w:type="auto"/>
            <w:gridSpan w:val="3"/>
            <w:shd w:val="clear" w:color="auto" w:fill="auto"/>
            <w:vAlign w:val="bottom"/>
          </w:tcPr>
          <w:p w14:paraId="012DC3A9" w14:textId="77777777" w:rsidR="008A1CC1" w:rsidRDefault="008A1CC1">
            <w:pPr>
              <w:rPr>
                <w:rFonts w:ascii="宋体"/>
                <w:vanish/>
              </w:rPr>
            </w:pPr>
          </w:p>
        </w:tc>
        <w:tc>
          <w:tcPr>
            <w:tcW w:w="0" w:type="auto"/>
            <w:gridSpan w:val="3"/>
            <w:shd w:val="clear" w:color="auto" w:fill="auto"/>
            <w:vAlign w:val="bottom"/>
          </w:tcPr>
          <w:p w14:paraId="012DC3AA" w14:textId="77777777" w:rsidR="008A1CC1" w:rsidRDefault="008A1CC1">
            <w:pPr>
              <w:rPr>
                <w:rFonts w:ascii="宋体"/>
                <w:vanish/>
              </w:rPr>
            </w:pPr>
          </w:p>
        </w:tc>
        <w:tc>
          <w:tcPr>
            <w:tcW w:w="0" w:type="auto"/>
            <w:gridSpan w:val="3"/>
            <w:shd w:val="clear" w:color="auto" w:fill="auto"/>
            <w:vAlign w:val="bottom"/>
          </w:tcPr>
          <w:p w14:paraId="012DC3AB" w14:textId="77777777" w:rsidR="008A1CC1" w:rsidRDefault="008A1CC1">
            <w:pPr>
              <w:rPr>
                <w:rFonts w:ascii="宋体"/>
                <w:vanish/>
              </w:rPr>
            </w:pPr>
          </w:p>
        </w:tc>
        <w:tc>
          <w:tcPr>
            <w:tcW w:w="0" w:type="auto"/>
            <w:gridSpan w:val="3"/>
            <w:shd w:val="clear" w:color="auto" w:fill="auto"/>
            <w:vAlign w:val="bottom"/>
          </w:tcPr>
          <w:p w14:paraId="012DC3AC" w14:textId="77777777" w:rsidR="008A1CC1" w:rsidRDefault="008A1CC1">
            <w:pPr>
              <w:rPr>
                <w:rFonts w:ascii="宋体"/>
                <w:vanish/>
              </w:rPr>
            </w:pPr>
          </w:p>
        </w:tc>
        <w:tc>
          <w:tcPr>
            <w:tcW w:w="0" w:type="auto"/>
            <w:gridSpan w:val="3"/>
            <w:shd w:val="clear" w:color="auto" w:fill="auto"/>
            <w:vAlign w:val="bottom"/>
          </w:tcPr>
          <w:p w14:paraId="012DC3AD" w14:textId="77777777" w:rsidR="008A1CC1" w:rsidRDefault="008A1CC1">
            <w:pPr>
              <w:rPr>
                <w:rFonts w:ascii="宋体"/>
                <w:vanish/>
              </w:rPr>
            </w:pPr>
          </w:p>
        </w:tc>
        <w:tc>
          <w:tcPr>
            <w:tcW w:w="0" w:type="auto"/>
            <w:gridSpan w:val="3"/>
            <w:shd w:val="clear" w:color="auto" w:fill="auto"/>
            <w:vAlign w:val="bottom"/>
          </w:tcPr>
          <w:p w14:paraId="012DC3AE" w14:textId="77777777" w:rsidR="008A1CC1" w:rsidRDefault="008A1CC1">
            <w:pPr>
              <w:rPr>
                <w:rFonts w:ascii="宋体"/>
                <w:vanish/>
              </w:rPr>
            </w:pPr>
          </w:p>
        </w:tc>
        <w:tc>
          <w:tcPr>
            <w:tcW w:w="0" w:type="auto"/>
            <w:gridSpan w:val="3"/>
            <w:shd w:val="clear" w:color="auto" w:fill="auto"/>
            <w:vAlign w:val="bottom"/>
          </w:tcPr>
          <w:p w14:paraId="012DC3AF" w14:textId="77777777" w:rsidR="008A1CC1" w:rsidRDefault="008A1CC1">
            <w:pPr>
              <w:rPr>
                <w:rFonts w:ascii="宋体"/>
                <w:vanish/>
              </w:rPr>
            </w:pPr>
          </w:p>
        </w:tc>
        <w:tc>
          <w:tcPr>
            <w:tcW w:w="0" w:type="auto"/>
            <w:gridSpan w:val="3"/>
            <w:shd w:val="clear" w:color="auto" w:fill="auto"/>
            <w:vAlign w:val="bottom"/>
          </w:tcPr>
          <w:p w14:paraId="012DC3B0" w14:textId="77777777" w:rsidR="008A1CC1" w:rsidRDefault="008A1CC1">
            <w:pPr>
              <w:rPr>
                <w:rFonts w:ascii="宋体"/>
                <w:vanish/>
              </w:rPr>
            </w:pPr>
          </w:p>
        </w:tc>
        <w:tc>
          <w:tcPr>
            <w:tcW w:w="0" w:type="auto"/>
            <w:gridSpan w:val="3"/>
            <w:shd w:val="clear" w:color="auto" w:fill="auto"/>
            <w:vAlign w:val="bottom"/>
          </w:tcPr>
          <w:p w14:paraId="012DC3B1" w14:textId="77777777" w:rsidR="008A1CC1" w:rsidRDefault="008A1CC1">
            <w:pPr>
              <w:rPr>
                <w:rFonts w:ascii="宋体"/>
                <w:vanish/>
              </w:rPr>
            </w:pPr>
          </w:p>
        </w:tc>
        <w:tc>
          <w:tcPr>
            <w:tcW w:w="0" w:type="auto"/>
            <w:gridSpan w:val="3"/>
            <w:shd w:val="clear" w:color="auto" w:fill="auto"/>
            <w:vAlign w:val="bottom"/>
          </w:tcPr>
          <w:p w14:paraId="012DC3B2" w14:textId="77777777" w:rsidR="008A1CC1" w:rsidRDefault="008A1CC1">
            <w:pPr>
              <w:rPr>
                <w:rFonts w:ascii="宋体"/>
                <w:vanish/>
              </w:rPr>
            </w:pPr>
          </w:p>
        </w:tc>
      </w:tr>
      <w:tr w:rsidR="008A1CC1" w14:paraId="012DC3C8" w14:textId="77777777">
        <w:trPr>
          <w:hidden/>
        </w:trPr>
        <w:tc>
          <w:tcPr>
            <w:tcW w:w="0" w:type="auto"/>
            <w:gridSpan w:val="3"/>
            <w:shd w:val="clear" w:color="auto" w:fill="auto"/>
            <w:vAlign w:val="bottom"/>
          </w:tcPr>
          <w:p w14:paraId="012DC3B4" w14:textId="77777777" w:rsidR="008A1CC1" w:rsidRDefault="008A1CC1">
            <w:pPr>
              <w:rPr>
                <w:rFonts w:ascii="宋体"/>
                <w:vanish/>
              </w:rPr>
            </w:pPr>
          </w:p>
        </w:tc>
        <w:tc>
          <w:tcPr>
            <w:tcW w:w="0" w:type="auto"/>
            <w:gridSpan w:val="3"/>
            <w:shd w:val="clear" w:color="auto" w:fill="auto"/>
            <w:vAlign w:val="bottom"/>
          </w:tcPr>
          <w:p w14:paraId="012DC3B5" w14:textId="77777777" w:rsidR="008A1CC1" w:rsidRDefault="008A1CC1">
            <w:pPr>
              <w:rPr>
                <w:rFonts w:ascii="宋体"/>
                <w:vanish/>
              </w:rPr>
            </w:pPr>
          </w:p>
        </w:tc>
        <w:tc>
          <w:tcPr>
            <w:tcW w:w="0" w:type="auto"/>
            <w:gridSpan w:val="3"/>
            <w:shd w:val="clear" w:color="auto" w:fill="auto"/>
            <w:vAlign w:val="bottom"/>
          </w:tcPr>
          <w:p w14:paraId="012DC3B6" w14:textId="77777777" w:rsidR="008A1CC1" w:rsidRDefault="008A1CC1">
            <w:pPr>
              <w:rPr>
                <w:rFonts w:ascii="宋体"/>
                <w:vanish/>
              </w:rPr>
            </w:pPr>
          </w:p>
        </w:tc>
        <w:tc>
          <w:tcPr>
            <w:tcW w:w="0" w:type="auto"/>
            <w:gridSpan w:val="3"/>
            <w:shd w:val="clear" w:color="auto" w:fill="auto"/>
            <w:vAlign w:val="bottom"/>
          </w:tcPr>
          <w:p w14:paraId="012DC3B7" w14:textId="77777777" w:rsidR="008A1CC1" w:rsidRDefault="008A1CC1">
            <w:pPr>
              <w:rPr>
                <w:rFonts w:ascii="宋体"/>
                <w:vanish/>
              </w:rPr>
            </w:pPr>
          </w:p>
        </w:tc>
        <w:tc>
          <w:tcPr>
            <w:tcW w:w="0" w:type="auto"/>
            <w:gridSpan w:val="3"/>
            <w:shd w:val="clear" w:color="auto" w:fill="auto"/>
            <w:vAlign w:val="bottom"/>
          </w:tcPr>
          <w:p w14:paraId="012DC3B8" w14:textId="77777777" w:rsidR="008A1CC1" w:rsidRDefault="008A1CC1">
            <w:pPr>
              <w:rPr>
                <w:rFonts w:ascii="宋体"/>
                <w:vanish/>
              </w:rPr>
            </w:pPr>
          </w:p>
        </w:tc>
        <w:tc>
          <w:tcPr>
            <w:tcW w:w="0" w:type="auto"/>
            <w:gridSpan w:val="3"/>
            <w:shd w:val="clear" w:color="auto" w:fill="auto"/>
            <w:vAlign w:val="bottom"/>
          </w:tcPr>
          <w:p w14:paraId="012DC3B9" w14:textId="77777777" w:rsidR="008A1CC1" w:rsidRDefault="008A1CC1">
            <w:pPr>
              <w:rPr>
                <w:rFonts w:ascii="宋体"/>
                <w:vanish/>
              </w:rPr>
            </w:pPr>
          </w:p>
        </w:tc>
        <w:tc>
          <w:tcPr>
            <w:tcW w:w="0" w:type="auto"/>
            <w:gridSpan w:val="3"/>
            <w:shd w:val="clear" w:color="auto" w:fill="auto"/>
            <w:vAlign w:val="bottom"/>
          </w:tcPr>
          <w:p w14:paraId="012DC3BA" w14:textId="77777777" w:rsidR="008A1CC1" w:rsidRDefault="008A1CC1">
            <w:pPr>
              <w:rPr>
                <w:rFonts w:ascii="宋体"/>
                <w:vanish/>
              </w:rPr>
            </w:pPr>
          </w:p>
        </w:tc>
        <w:tc>
          <w:tcPr>
            <w:tcW w:w="0" w:type="auto"/>
            <w:gridSpan w:val="3"/>
            <w:shd w:val="clear" w:color="auto" w:fill="auto"/>
            <w:vAlign w:val="bottom"/>
          </w:tcPr>
          <w:p w14:paraId="012DC3BB" w14:textId="77777777" w:rsidR="008A1CC1" w:rsidRDefault="008A1CC1">
            <w:pPr>
              <w:rPr>
                <w:rFonts w:ascii="宋体"/>
                <w:vanish/>
              </w:rPr>
            </w:pPr>
          </w:p>
        </w:tc>
        <w:tc>
          <w:tcPr>
            <w:tcW w:w="0" w:type="auto"/>
            <w:gridSpan w:val="3"/>
            <w:shd w:val="clear" w:color="auto" w:fill="auto"/>
            <w:vAlign w:val="bottom"/>
          </w:tcPr>
          <w:p w14:paraId="012DC3BC" w14:textId="77777777" w:rsidR="008A1CC1" w:rsidRDefault="008A1CC1">
            <w:pPr>
              <w:rPr>
                <w:rFonts w:ascii="宋体"/>
                <w:vanish/>
              </w:rPr>
            </w:pPr>
          </w:p>
        </w:tc>
        <w:tc>
          <w:tcPr>
            <w:tcW w:w="0" w:type="auto"/>
            <w:gridSpan w:val="3"/>
            <w:shd w:val="clear" w:color="auto" w:fill="auto"/>
            <w:vAlign w:val="bottom"/>
          </w:tcPr>
          <w:p w14:paraId="012DC3BD" w14:textId="77777777" w:rsidR="008A1CC1" w:rsidRDefault="008A1CC1">
            <w:pPr>
              <w:rPr>
                <w:rFonts w:ascii="宋体"/>
                <w:vanish/>
              </w:rPr>
            </w:pPr>
          </w:p>
        </w:tc>
        <w:tc>
          <w:tcPr>
            <w:tcW w:w="0" w:type="auto"/>
            <w:gridSpan w:val="3"/>
            <w:shd w:val="clear" w:color="auto" w:fill="auto"/>
            <w:vAlign w:val="bottom"/>
          </w:tcPr>
          <w:p w14:paraId="012DC3BE" w14:textId="77777777" w:rsidR="008A1CC1" w:rsidRDefault="008A1CC1">
            <w:pPr>
              <w:rPr>
                <w:rFonts w:ascii="宋体"/>
                <w:vanish/>
              </w:rPr>
            </w:pPr>
          </w:p>
        </w:tc>
        <w:tc>
          <w:tcPr>
            <w:tcW w:w="0" w:type="auto"/>
            <w:gridSpan w:val="3"/>
            <w:shd w:val="clear" w:color="auto" w:fill="auto"/>
            <w:vAlign w:val="bottom"/>
          </w:tcPr>
          <w:p w14:paraId="012DC3BF" w14:textId="77777777" w:rsidR="008A1CC1" w:rsidRDefault="008A1CC1">
            <w:pPr>
              <w:rPr>
                <w:rFonts w:ascii="宋体"/>
                <w:vanish/>
              </w:rPr>
            </w:pPr>
          </w:p>
        </w:tc>
        <w:tc>
          <w:tcPr>
            <w:tcW w:w="0" w:type="auto"/>
            <w:gridSpan w:val="3"/>
            <w:shd w:val="clear" w:color="auto" w:fill="auto"/>
            <w:vAlign w:val="bottom"/>
          </w:tcPr>
          <w:p w14:paraId="012DC3C0" w14:textId="77777777" w:rsidR="008A1CC1" w:rsidRDefault="008A1CC1">
            <w:pPr>
              <w:rPr>
                <w:rFonts w:ascii="宋体"/>
                <w:vanish/>
              </w:rPr>
            </w:pPr>
          </w:p>
        </w:tc>
        <w:tc>
          <w:tcPr>
            <w:tcW w:w="0" w:type="auto"/>
            <w:gridSpan w:val="3"/>
            <w:shd w:val="clear" w:color="auto" w:fill="auto"/>
            <w:vAlign w:val="bottom"/>
          </w:tcPr>
          <w:p w14:paraId="012DC3C1" w14:textId="77777777" w:rsidR="008A1CC1" w:rsidRDefault="008A1CC1">
            <w:pPr>
              <w:rPr>
                <w:rFonts w:ascii="宋体"/>
                <w:vanish/>
              </w:rPr>
            </w:pPr>
          </w:p>
        </w:tc>
        <w:tc>
          <w:tcPr>
            <w:tcW w:w="0" w:type="auto"/>
            <w:gridSpan w:val="3"/>
            <w:shd w:val="clear" w:color="auto" w:fill="auto"/>
            <w:vAlign w:val="bottom"/>
          </w:tcPr>
          <w:p w14:paraId="012DC3C2" w14:textId="77777777" w:rsidR="008A1CC1" w:rsidRDefault="008A1CC1">
            <w:pPr>
              <w:rPr>
                <w:rFonts w:ascii="宋体"/>
                <w:vanish/>
              </w:rPr>
            </w:pPr>
          </w:p>
        </w:tc>
        <w:tc>
          <w:tcPr>
            <w:tcW w:w="0" w:type="auto"/>
            <w:gridSpan w:val="3"/>
            <w:shd w:val="clear" w:color="auto" w:fill="auto"/>
            <w:vAlign w:val="bottom"/>
          </w:tcPr>
          <w:p w14:paraId="012DC3C3" w14:textId="77777777" w:rsidR="008A1CC1" w:rsidRDefault="008A1CC1">
            <w:pPr>
              <w:rPr>
                <w:rFonts w:ascii="宋体"/>
                <w:vanish/>
              </w:rPr>
            </w:pPr>
          </w:p>
        </w:tc>
        <w:tc>
          <w:tcPr>
            <w:tcW w:w="0" w:type="auto"/>
            <w:gridSpan w:val="3"/>
            <w:shd w:val="clear" w:color="auto" w:fill="auto"/>
            <w:vAlign w:val="bottom"/>
          </w:tcPr>
          <w:p w14:paraId="012DC3C4" w14:textId="77777777" w:rsidR="008A1CC1" w:rsidRDefault="008A1CC1">
            <w:pPr>
              <w:rPr>
                <w:rFonts w:ascii="宋体"/>
                <w:vanish/>
              </w:rPr>
            </w:pPr>
          </w:p>
        </w:tc>
        <w:tc>
          <w:tcPr>
            <w:tcW w:w="0" w:type="auto"/>
            <w:gridSpan w:val="3"/>
            <w:shd w:val="clear" w:color="auto" w:fill="auto"/>
            <w:vAlign w:val="bottom"/>
          </w:tcPr>
          <w:p w14:paraId="012DC3C5" w14:textId="77777777" w:rsidR="008A1CC1" w:rsidRDefault="008A1CC1">
            <w:pPr>
              <w:rPr>
                <w:rFonts w:ascii="宋体"/>
                <w:vanish/>
              </w:rPr>
            </w:pPr>
          </w:p>
        </w:tc>
        <w:tc>
          <w:tcPr>
            <w:tcW w:w="0" w:type="auto"/>
            <w:gridSpan w:val="3"/>
            <w:shd w:val="clear" w:color="auto" w:fill="auto"/>
            <w:vAlign w:val="bottom"/>
          </w:tcPr>
          <w:p w14:paraId="012DC3C6" w14:textId="77777777" w:rsidR="008A1CC1" w:rsidRDefault="008A1CC1">
            <w:pPr>
              <w:rPr>
                <w:rFonts w:ascii="宋体"/>
                <w:vanish/>
              </w:rPr>
            </w:pPr>
          </w:p>
        </w:tc>
        <w:tc>
          <w:tcPr>
            <w:tcW w:w="0" w:type="auto"/>
            <w:gridSpan w:val="3"/>
            <w:shd w:val="clear" w:color="auto" w:fill="auto"/>
            <w:vAlign w:val="bottom"/>
          </w:tcPr>
          <w:p w14:paraId="012DC3C7" w14:textId="77777777" w:rsidR="008A1CC1" w:rsidRDefault="008A1CC1">
            <w:pPr>
              <w:rPr>
                <w:rFonts w:ascii="宋体"/>
                <w:vanish/>
              </w:rPr>
            </w:pPr>
          </w:p>
        </w:tc>
      </w:tr>
      <w:tr w:rsidR="008A1CC1" w14:paraId="012DC3DD" w14:textId="77777777">
        <w:trPr>
          <w:hidden/>
        </w:trPr>
        <w:tc>
          <w:tcPr>
            <w:tcW w:w="0" w:type="auto"/>
            <w:gridSpan w:val="3"/>
            <w:shd w:val="clear" w:color="auto" w:fill="auto"/>
            <w:vAlign w:val="bottom"/>
          </w:tcPr>
          <w:p w14:paraId="012DC3C9" w14:textId="77777777" w:rsidR="008A1CC1" w:rsidRDefault="008A1CC1">
            <w:pPr>
              <w:rPr>
                <w:rFonts w:ascii="宋体"/>
                <w:vanish/>
              </w:rPr>
            </w:pPr>
          </w:p>
        </w:tc>
        <w:tc>
          <w:tcPr>
            <w:tcW w:w="0" w:type="auto"/>
            <w:gridSpan w:val="3"/>
            <w:shd w:val="clear" w:color="auto" w:fill="auto"/>
            <w:vAlign w:val="bottom"/>
          </w:tcPr>
          <w:p w14:paraId="012DC3CA" w14:textId="77777777" w:rsidR="008A1CC1" w:rsidRDefault="008A1CC1">
            <w:pPr>
              <w:rPr>
                <w:rFonts w:ascii="宋体"/>
                <w:vanish/>
              </w:rPr>
            </w:pPr>
          </w:p>
        </w:tc>
        <w:tc>
          <w:tcPr>
            <w:tcW w:w="0" w:type="auto"/>
            <w:gridSpan w:val="3"/>
            <w:shd w:val="clear" w:color="auto" w:fill="auto"/>
            <w:vAlign w:val="bottom"/>
          </w:tcPr>
          <w:p w14:paraId="012DC3CB" w14:textId="77777777" w:rsidR="008A1CC1" w:rsidRDefault="008A1CC1">
            <w:pPr>
              <w:rPr>
                <w:rFonts w:ascii="宋体"/>
                <w:vanish/>
              </w:rPr>
            </w:pPr>
          </w:p>
        </w:tc>
        <w:tc>
          <w:tcPr>
            <w:tcW w:w="0" w:type="auto"/>
            <w:gridSpan w:val="3"/>
            <w:shd w:val="clear" w:color="auto" w:fill="auto"/>
            <w:vAlign w:val="bottom"/>
          </w:tcPr>
          <w:p w14:paraId="012DC3CC" w14:textId="77777777" w:rsidR="008A1CC1" w:rsidRDefault="008A1CC1">
            <w:pPr>
              <w:rPr>
                <w:rFonts w:ascii="宋体"/>
                <w:vanish/>
              </w:rPr>
            </w:pPr>
          </w:p>
        </w:tc>
        <w:tc>
          <w:tcPr>
            <w:tcW w:w="0" w:type="auto"/>
            <w:gridSpan w:val="3"/>
            <w:shd w:val="clear" w:color="auto" w:fill="auto"/>
            <w:vAlign w:val="bottom"/>
          </w:tcPr>
          <w:p w14:paraId="012DC3CD" w14:textId="77777777" w:rsidR="008A1CC1" w:rsidRDefault="008A1CC1">
            <w:pPr>
              <w:rPr>
                <w:rFonts w:ascii="宋体"/>
                <w:vanish/>
              </w:rPr>
            </w:pPr>
          </w:p>
        </w:tc>
        <w:tc>
          <w:tcPr>
            <w:tcW w:w="0" w:type="auto"/>
            <w:gridSpan w:val="3"/>
            <w:shd w:val="clear" w:color="auto" w:fill="auto"/>
            <w:vAlign w:val="bottom"/>
          </w:tcPr>
          <w:p w14:paraId="012DC3CE" w14:textId="77777777" w:rsidR="008A1CC1" w:rsidRDefault="008A1CC1">
            <w:pPr>
              <w:rPr>
                <w:rFonts w:ascii="宋体"/>
                <w:vanish/>
              </w:rPr>
            </w:pPr>
          </w:p>
        </w:tc>
        <w:tc>
          <w:tcPr>
            <w:tcW w:w="0" w:type="auto"/>
            <w:gridSpan w:val="3"/>
            <w:shd w:val="clear" w:color="auto" w:fill="auto"/>
            <w:vAlign w:val="bottom"/>
          </w:tcPr>
          <w:p w14:paraId="012DC3CF" w14:textId="77777777" w:rsidR="008A1CC1" w:rsidRDefault="008A1CC1">
            <w:pPr>
              <w:rPr>
                <w:rFonts w:ascii="宋体"/>
                <w:vanish/>
              </w:rPr>
            </w:pPr>
          </w:p>
        </w:tc>
        <w:tc>
          <w:tcPr>
            <w:tcW w:w="0" w:type="auto"/>
            <w:gridSpan w:val="3"/>
            <w:shd w:val="clear" w:color="auto" w:fill="auto"/>
            <w:vAlign w:val="bottom"/>
          </w:tcPr>
          <w:p w14:paraId="012DC3D0" w14:textId="77777777" w:rsidR="008A1CC1" w:rsidRDefault="008A1CC1">
            <w:pPr>
              <w:rPr>
                <w:rFonts w:ascii="宋体"/>
                <w:vanish/>
              </w:rPr>
            </w:pPr>
          </w:p>
        </w:tc>
        <w:tc>
          <w:tcPr>
            <w:tcW w:w="0" w:type="auto"/>
            <w:gridSpan w:val="3"/>
            <w:shd w:val="clear" w:color="auto" w:fill="auto"/>
            <w:vAlign w:val="bottom"/>
          </w:tcPr>
          <w:p w14:paraId="012DC3D1" w14:textId="77777777" w:rsidR="008A1CC1" w:rsidRDefault="008A1CC1">
            <w:pPr>
              <w:rPr>
                <w:rFonts w:ascii="宋体"/>
                <w:vanish/>
              </w:rPr>
            </w:pPr>
          </w:p>
        </w:tc>
        <w:tc>
          <w:tcPr>
            <w:tcW w:w="0" w:type="auto"/>
            <w:gridSpan w:val="3"/>
            <w:shd w:val="clear" w:color="auto" w:fill="auto"/>
            <w:vAlign w:val="bottom"/>
          </w:tcPr>
          <w:p w14:paraId="012DC3D2" w14:textId="77777777" w:rsidR="008A1CC1" w:rsidRDefault="008A1CC1">
            <w:pPr>
              <w:rPr>
                <w:rFonts w:ascii="宋体"/>
                <w:vanish/>
              </w:rPr>
            </w:pPr>
          </w:p>
        </w:tc>
        <w:tc>
          <w:tcPr>
            <w:tcW w:w="0" w:type="auto"/>
            <w:gridSpan w:val="3"/>
            <w:shd w:val="clear" w:color="auto" w:fill="auto"/>
            <w:vAlign w:val="bottom"/>
          </w:tcPr>
          <w:p w14:paraId="012DC3D3" w14:textId="77777777" w:rsidR="008A1CC1" w:rsidRDefault="008A1CC1">
            <w:pPr>
              <w:rPr>
                <w:rFonts w:ascii="宋体"/>
                <w:vanish/>
              </w:rPr>
            </w:pPr>
          </w:p>
        </w:tc>
        <w:tc>
          <w:tcPr>
            <w:tcW w:w="0" w:type="auto"/>
            <w:gridSpan w:val="3"/>
            <w:shd w:val="clear" w:color="auto" w:fill="auto"/>
            <w:vAlign w:val="bottom"/>
          </w:tcPr>
          <w:p w14:paraId="012DC3D4" w14:textId="77777777" w:rsidR="008A1CC1" w:rsidRDefault="008A1CC1">
            <w:pPr>
              <w:rPr>
                <w:rFonts w:ascii="宋体"/>
                <w:vanish/>
              </w:rPr>
            </w:pPr>
          </w:p>
        </w:tc>
        <w:tc>
          <w:tcPr>
            <w:tcW w:w="0" w:type="auto"/>
            <w:gridSpan w:val="3"/>
            <w:shd w:val="clear" w:color="auto" w:fill="auto"/>
            <w:vAlign w:val="bottom"/>
          </w:tcPr>
          <w:p w14:paraId="012DC3D5" w14:textId="77777777" w:rsidR="008A1CC1" w:rsidRDefault="008A1CC1">
            <w:pPr>
              <w:rPr>
                <w:rFonts w:ascii="宋体"/>
                <w:vanish/>
              </w:rPr>
            </w:pPr>
          </w:p>
        </w:tc>
        <w:tc>
          <w:tcPr>
            <w:tcW w:w="0" w:type="auto"/>
            <w:gridSpan w:val="3"/>
            <w:shd w:val="clear" w:color="auto" w:fill="auto"/>
            <w:vAlign w:val="bottom"/>
          </w:tcPr>
          <w:p w14:paraId="012DC3D6" w14:textId="77777777" w:rsidR="008A1CC1" w:rsidRDefault="008A1CC1">
            <w:pPr>
              <w:rPr>
                <w:rFonts w:ascii="宋体"/>
                <w:vanish/>
              </w:rPr>
            </w:pPr>
          </w:p>
        </w:tc>
        <w:tc>
          <w:tcPr>
            <w:tcW w:w="0" w:type="auto"/>
            <w:gridSpan w:val="3"/>
            <w:shd w:val="clear" w:color="auto" w:fill="auto"/>
            <w:vAlign w:val="bottom"/>
          </w:tcPr>
          <w:p w14:paraId="012DC3D7" w14:textId="77777777" w:rsidR="008A1CC1" w:rsidRDefault="008A1CC1">
            <w:pPr>
              <w:rPr>
                <w:rFonts w:ascii="宋体"/>
                <w:vanish/>
              </w:rPr>
            </w:pPr>
          </w:p>
        </w:tc>
        <w:tc>
          <w:tcPr>
            <w:tcW w:w="0" w:type="auto"/>
            <w:gridSpan w:val="3"/>
            <w:shd w:val="clear" w:color="auto" w:fill="auto"/>
            <w:vAlign w:val="bottom"/>
          </w:tcPr>
          <w:p w14:paraId="012DC3D8" w14:textId="77777777" w:rsidR="008A1CC1" w:rsidRDefault="008A1CC1">
            <w:pPr>
              <w:rPr>
                <w:rFonts w:ascii="宋体"/>
                <w:vanish/>
              </w:rPr>
            </w:pPr>
          </w:p>
        </w:tc>
        <w:tc>
          <w:tcPr>
            <w:tcW w:w="0" w:type="auto"/>
            <w:gridSpan w:val="3"/>
            <w:shd w:val="clear" w:color="auto" w:fill="auto"/>
            <w:vAlign w:val="bottom"/>
          </w:tcPr>
          <w:p w14:paraId="012DC3D9" w14:textId="77777777" w:rsidR="008A1CC1" w:rsidRDefault="008A1CC1">
            <w:pPr>
              <w:rPr>
                <w:rFonts w:ascii="宋体"/>
                <w:vanish/>
              </w:rPr>
            </w:pPr>
          </w:p>
        </w:tc>
        <w:tc>
          <w:tcPr>
            <w:tcW w:w="0" w:type="auto"/>
            <w:gridSpan w:val="3"/>
            <w:shd w:val="clear" w:color="auto" w:fill="auto"/>
            <w:vAlign w:val="bottom"/>
          </w:tcPr>
          <w:p w14:paraId="012DC3DA" w14:textId="77777777" w:rsidR="008A1CC1" w:rsidRDefault="008A1CC1">
            <w:pPr>
              <w:rPr>
                <w:rFonts w:ascii="宋体"/>
                <w:vanish/>
              </w:rPr>
            </w:pPr>
          </w:p>
        </w:tc>
        <w:tc>
          <w:tcPr>
            <w:tcW w:w="0" w:type="auto"/>
            <w:gridSpan w:val="3"/>
            <w:shd w:val="clear" w:color="auto" w:fill="auto"/>
            <w:vAlign w:val="bottom"/>
          </w:tcPr>
          <w:p w14:paraId="012DC3DB" w14:textId="77777777" w:rsidR="008A1CC1" w:rsidRDefault="008A1CC1">
            <w:pPr>
              <w:rPr>
                <w:rFonts w:ascii="宋体"/>
                <w:vanish/>
              </w:rPr>
            </w:pPr>
          </w:p>
        </w:tc>
        <w:tc>
          <w:tcPr>
            <w:tcW w:w="0" w:type="auto"/>
            <w:gridSpan w:val="3"/>
            <w:shd w:val="clear" w:color="auto" w:fill="auto"/>
            <w:vAlign w:val="bottom"/>
          </w:tcPr>
          <w:p w14:paraId="012DC3DC" w14:textId="77777777" w:rsidR="008A1CC1" w:rsidRDefault="008A1CC1">
            <w:pPr>
              <w:rPr>
                <w:rFonts w:ascii="宋体"/>
                <w:vanish/>
              </w:rPr>
            </w:pPr>
          </w:p>
        </w:tc>
      </w:tr>
      <w:tr w:rsidR="008A1CC1" w14:paraId="012DC3F2" w14:textId="77777777">
        <w:trPr>
          <w:hidden/>
        </w:trPr>
        <w:tc>
          <w:tcPr>
            <w:tcW w:w="0" w:type="auto"/>
            <w:gridSpan w:val="3"/>
            <w:shd w:val="clear" w:color="auto" w:fill="auto"/>
            <w:vAlign w:val="bottom"/>
          </w:tcPr>
          <w:p w14:paraId="012DC3DE" w14:textId="77777777" w:rsidR="008A1CC1" w:rsidRDefault="008A1CC1">
            <w:pPr>
              <w:rPr>
                <w:rFonts w:ascii="宋体"/>
                <w:vanish/>
              </w:rPr>
            </w:pPr>
          </w:p>
        </w:tc>
        <w:tc>
          <w:tcPr>
            <w:tcW w:w="0" w:type="auto"/>
            <w:gridSpan w:val="3"/>
            <w:shd w:val="clear" w:color="auto" w:fill="auto"/>
            <w:vAlign w:val="bottom"/>
          </w:tcPr>
          <w:p w14:paraId="012DC3DF" w14:textId="77777777" w:rsidR="008A1CC1" w:rsidRDefault="008A1CC1">
            <w:pPr>
              <w:rPr>
                <w:rFonts w:ascii="宋体"/>
                <w:vanish/>
              </w:rPr>
            </w:pPr>
          </w:p>
        </w:tc>
        <w:tc>
          <w:tcPr>
            <w:tcW w:w="0" w:type="auto"/>
            <w:gridSpan w:val="3"/>
            <w:shd w:val="clear" w:color="auto" w:fill="auto"/>
            <w:vAlign w:val="bottom"/>
          </w:tcPr>
          <w:p w14:paraId="012DC3E0" w14:textId="77777777" w:rsidR="008A1CC1" w:rsidRDefault="008A1CC1">
            <w:pPr>
              <w:rPr>
                <w:rFonts w:ascii="宋体"/>
                <w:vanish/>
              </w:rPr>
            </w:pPr>
          </w:p>
        </w:tc>
        <w:tc>
          <w:tcPr>
            <w:tcW w:w="0" w:type="auto"/>
            <w:gridSpan w:val="3"/>
            <w:shd w:val="clear" w:color="auto" w:fill="auto"/>
            <w:vAlign w:val="bottom"/>
          </w:tcPr>
          <w:p w14:paraId="012DC3E1" w14:textId="77777777" w:rsidR="008A1CC1" w:rsidRDefault="008A1CC1">
            <w:pPr>
              <w:rPr>
                <w:rFonts w:ascii="宋体"/>
                <w:vanish/>
              </w:rPr>
            </w:pPr>
          </w:p>
        </w:tc>
        <w:tc>
          <w:tcPr>
            <w:tcW w:w="0" w:type="auto"/>
            <w:gridSpan w:val="3"/>
            <w:shd w:val="clear" w:color="auto" w:fill="auto"/>
            <w:vAlign w:val="bottom"/>
          </w:tcPr>
          <w:p w14:paraId="012DC3E2" w14:textId="77777777" w:rsidR="008A1CC1" w:rsidRDefault="008A1CC1">
            <w:pPr>
              <w:rPr>
                <w:rFonts w:ascii="宋体"/>
                <w:vanish/>
              </w:rPr>
            </w:pPr>
          </w:p>
        </w:tc>
        <w:tc>
          <w:tcPr>
            <w:tcW w:w="0" w:type="auto"/>
            <w:gridSpan w:val="3"/>
            <w:shd w:val="clear" w:color="auto" w:fill="auto"/>
            <w:vAlign w:val="bottom"/>
          </w:tcPr>
          <w:p w14:paraId="012DC3E3" w14:textId="77777777" w:rsidR="008A1CC1" w:rsidRDefault="008A1CC1">
            <w:pPr>
              <w:rPr>
                <w:rFonts w:ascii="宋体"/>
                <w:vanish/>
              </w:rPr>
            </w:pPr>
          </w:p>
        </w:tc>
        <w:tc>
          <w:tcPr>
            <w:tcW w:w="0" w:type="auto"/>
            <w:gridSpan w:val="3"/>
            <w:shd w:val="clear" w:color="auto" w:fill="auto"/>
            <w:vAlign w:val="bottom"/>
          </w:tcPr>
          <w:p w14:paraId="012DC3E4" w14:textId="77777777" w:rsidR="008A1CC1" w:rsidRDefault="008A1CC1">
            <w:pPr>
              <w:rPr>
                <w:rFonts w:ascii="宋体"/>
                <w:vanish/>
              </w:rPr>
            </w:pPr>
          </w:p>
        </w:tc>
        <w:tc>
          <w:tcPr>
            <w:tcW w:w="0" w:type="auto"/>
            <w:gridSpan w:val="3"/>
            <w:shd w:val="clear" w:color="auto" w:fill="auto"/>
            <w:vAlign w:val="bottom"/>
          </w:tcPr>
          <w:p w14:paraId="012DC3E5" w14:textId="77777777" w:rsidR="008A1CC1" w:rsidRDefault="008A1CC1">
            <w:pPr>
              <w:rPr>
                <w:rFonts w:ascii="宋体"/>
                <w:vanish/>
              </w:rPr>
            </w:pPr>
          </w:p>
        </w:tc>
        <w:tc>
          <w:tcPr>
            <w:tcW w:w="0" w:type="auto"/>
            <w:gridSpan w:val="3"/>
            <w:shd w:val="clear" w:color="auto" w:fill="auto"/>
            <w:vAlign w:val="bottom"/>
          </w:tcPr>
          <w:p w14:paraId="012DC3E6" w14:textId="77777777" w:rsidR="008A1CC1" w:rsidRDefault="008A1CC1">
            <w:pPr>
              <w:rPr>
                <w:rFonts w:ascii="宋体"/>
                <w:vanish/>
              </w:rPr>
            </w:pPr>
          </w:p>
        </w:tc>
        <w:tc>
          <w:tcPr>
            <w:tcW w:w="0" w:type="auto"/>
            <w:gridSpan w:val="3"/>
            <w:shd w:val="clear" w:color="auto" w:fill="auto"/>
            <w:vAlign w:val="bottom"/>
          </w:tcPr>
          <w:p w14:paraId="012DC3E7" w14:textId="77777777" w:rsidR="008A1CC1" w:rsidRDefault="008A1CC1">
            <w:pPr>
              <w:rPr>
                <w:rFonts w:ascii="宋体"/>
                <w:vanish/>
              </w:rPr>
            </w:pPr>
          </w:p>
        </w:tc>
        <w:tc>
          <w:tcPr>
            <w:tcW w:w="0" w:type="auto"/>
            <w:gridSpan w:val="3"/>
            <w:shd w:val="clear" w:color="auto" w:fill="auto"/>
            <w:vAlign w:val="bottom"/>
          </w:tcPr>
          <w:p w14:paraId="012DC3E8" w14:textId="77777777" w:rsidR="008A1CC1" w:rsidRDefault="008A1CC1">
            <w:pPr>
              <w:rPr>
                <w:rFonts w:ascii="宋体"/>
                <w:vanish/>
              </w:rPr>
            </w:pPr>
          </w:p>
        </w:tc>
        <w:tc>
          <w:tcPr>
            <w:tcW w:w="0" w:type="auto"/>
            <w:gridSpan w:val="3"/>
            <w:shd w:val="clear" w:color="auto" w:fill="auto"/>
            <w:vAlign w:val="bottom"/>
          </w:tcPr>
          <w:p w14:paraId="012DC3E9" w14:textId="77777777" w:rsidR="008A1CC1" w:rsidRDefault="008A1CC1">
            <w:pPr>
              <w:rPr>
                <w:rFonts w:ascii="宋体"/>
                <w:vanish/>
              </w:rPr>
            </w:pPr>
          </w:p>
        </w:tc>
        <w:tc>
          <w:tcPr>
            <w:tcW w:w="0" w:type="auto"/>
            <w:gridSpan w:val="3"/>
            <w:shd w:val="clear" w:color="auto" w:fill="auto"/>
            <w:vAlign w:val="bottom"/>
          </w:tcPr>
          <w:p w14:paraId="012DC3EA" w14:textId="77777777" w:rsidR="008A1CC1" w:rsidRDefault="008A1CC1">
            <w:pPr>
              <w:rPr>
                <w:rFonts w:ascii="宋体"/>
                <w:vanish/>
              </w:rPr>
            </w:pPr>
          </w:p>
        </w:tc>
        <w:tc>
          <w:tcPr>
            <w:tcW w:w="0" w:type="auto"/>
            <w:gridSpan w:val="3"/>
            <w:shd w:val="clear" w:color="auto" w:fill="auto"/>
            <w:vAlign w:val="bottom"/>
          </w:tcPr>
          <w:p w14:paraId="012DC3EB" w14:textId="77777777" w:rsidR="008A1CC1" w:rsidRDefault="008A1CC1">
            <w:pPr>
              <w:rPr>
                <w:rFonts w:ascii="宋体"/>
                <w:vanish/>
              </w:rPr>
            </w:pPr>
          </w:p>
        </w:tc>
        <w:tc>
          <w:tcPr>
            <w:tcW w:w="0" w:type="auto"/>
            <w:gridSpan w:val="3"/>
            <w:shd w:val="clear" w:color="auto" w:fill="auto"/>
            <w:vAlign w:val="bottom"/>
          </w:tcPr>
          <w:p w14:paraId="012DC3EC" w14:textId="77777777" w:rsidR="008A1CC1" w:rsidRDefault="008A1CC1">
            <w:pPr>
              <w:rPr>
                <w:rFonts w:ascii="宋体"/>
                <w:vanish/>
              </w:rPr>
            </w:pPr>
          </w:p>
        </w:tc>
        <w:tc>
          <w:tcPr>
            <w:tcW w:w="0" w:type="auto"/>
            <w:gridSpan w:val="3"/>
            <w:shd w:val="clear" w:color="auto" w:fill="auto"/>
            <w:vAlign w:val="bottom"/>
          </w:tcPr>
          <w:p w14:paraId="012DC3ED" w14:textId="77777777" w:rsidR="008A1CC1" w:rsidRDefault="008A1CC1">
            <w:pPr>
              <w:rPr>
                <w:rFonts w:ascii="宋体"/>
                <w:vanish/>
              </w:rPr>
            </w:pPr>
          </w:p>
        </w:tc>
        <w:tc>
          <w:tcPr>
            <w:tcW w:w="0" w:type="auto"/>
            <w:gridSpan w:val="3"/>
            <w:shd w:val="clear" w:color="auto" w:fill="auto"/>
            <w:vAlign w:val="bottom"/>
          </w:tcPr>
          <w:p w14:paraId="012DC3EE" w14:textId="77777777" w:rsidR="008A1CC1" w:rsidRDefault="008A1CC1">
            <w:pPr>
              <w:rPr>
                <w:rFonts w:ascii="宋体"/>
                <w:vanish/>
              </w:rPr>
            </w:pPr>
          </w:p>
        </w:tc>
        <w:tc>
          <w:tcPr>
            <w:tcW w:w="0" w:type="auto"/>
            <w:gridSpan w:val="3"/>
            <w:shd w:val="clear" w:color="auto" w:fill="auto"/>
            <w:vAlign w:val="bottom"/>
          </w:tcPr>
          <w:p w14:paraId="012DC3EF" w14:textId="77777777" w:rsidR="008A1CC1" w:rsidRDefault="008A1CC1">
            <w:pPr>
              <w:rPr>
                <w:rFonts w:ascii="宋体"/>
                <w:vanish/>
              </w:rPr>
            </w:pPr>
          </w:p>
        </w:tc>
        <w:tc>
          <w:tcPr>
            <w:tcW w:w="0" w:type="auto"/>
            <w:gridSpan w:val="3"/>
            <w:shd w:val="clear" w:color="auto" w:fill="auto"/>
            <w:vAlign w:val="bottom"/>
          </w:tcPr>
          <w:p w14:paraId="012DC3F0" w14:textId="77777777" w:rsidR="008A1CC1" w:rsidRDefault="008A1CC1">
            <w:pPr>
              <w:rPr>
                <w:rFonts w:ascii="宋体"/>
                <w:vanish/>
              </w:rPr>
            </w:pPr>
          </w:p>
        </w:tc>
        <w:tc>
          <w:tcPr>
            <w:tcW w:w="0" w:type="auto"/>
            <w:gridSpan w:val="3"/>
            <w:shd w:val="clear" w:color="auto" w:fill="auto"/>
            <w:vAlign w:val="bottom"/>
          </w:tcPr>
          <w:p w14:paraId="012DC3F1" w14:textId="77777777" w:rsidR="008A1CC1" w:rsidRDefault="008A1CC1">
            <w:pPr>
              <w:rPr>
                <w:rFonts w:ascii="宋体"/>
                <w:vanish/>
              </w:rPr>
            </w:pPr>
          </w:p>
        </w:tc>
      </w:tr>
      <w:tr w:rsidR="008A1CC1" w14:paraId="012DC407" w14:textId="77777777">
        <w:trPr>
          <w:hidden/>
        </w:trPr>
        <w:tc>
          <w:tcPr>
            <w:tcW w:w="0" w:type="auto"/>
            <w:gridSpan w:val="3"/>
            <w:shd w:val="clear" w:color="auto" w:fill="auto"/>
            <w:vAlign w:val="bottom"/>
          </w:tcPr>
          <w:p w14:paraId="012DC3F3" w14:textId="77777777" w:rsidR="008A1CC1" w:rsidRDefault="008A1CC1">
            <w:pPr>
              <w:rPr>
                <w:rFonts w:ascii="宋体"/>
                <w:vanish/>
              </w:rPr>
            </w:pPr>
          </w:p>
        </w:tc>
        <w:tc>
          <w:tcPr>
            <w:tcW w:w="0" w:type="auto"/>
            <w:gridSpan w:val="3"/>
            <w:shd w:val="clear" w:color="auto" w:fill="auto"/>
            <w:vAlign w:val="bottom"/>
          </w:tcPr>
          <w:p w14:paraId="012DC3F4" w14:textId="77777777" w:rsidR="008A1CC1" w:rsidRDefault="008A1CC1">
            <w:pPr>
              <w:rPr>
                <w:rFonts w:ascii="宋体"/>
                <w:vanish/>
              </w:rPr>
            </w:pPr>
          </w:p>
        </w:tc>
        <w:tc>
          <w:tcPr>
            <w:tcW w:w="0" w:type="auto"/>
            <w:gridSpan w:val="3"/>
            <w:shd w:val="clear" w:color="auto" w:fill="auto"/>
            <w:vAlign w:val="bottom"/>
          </w:tcPr>
          <w:p w14:paraId="012DC3F5" w14:textId="77777777" w:rsidR="008A1CC1" w:rsidRDefault="008A1CC1">
            <w:pPr>
              <w:rPr>
                <w:rFonts w:ascii="宋体"/>
                <w:vanish/>
              </w:rPr>
            </w:pPr>
          </w:p>
        </w:tc>
        <w:tc>
          <w:tcPr>
            <w:tcW w:w="0" w:type="auto"/>
            <w:gridSpan w:val="3"/>
            <w:shd w:val="clear" w:color="auto" w:fill="auto"/>
            <w:vAlign w:val="bottom"/>
          </w:tcPr>
          <w:p w14:paraId="012DC3F6" w14:textId="77777777" w:rsidR="008A1CC1" w:rsidRDefault="008A1CC1">
            <w:pPr>
              <w:rPr>
                <w:rFonts w:ascii="宋体"/>
                <w:vanish/>
              </w:rPr>
            </w:pPr>
          </w:p>
        </w:tc>
        <w:tc>
          <w:tcPr>
            <w:tcW w:w="0" w:type="auto"/>
            <w:gridSpan w:val="3"/>
            <w:shd w:val="clear" w:color="auto" w:fill="auto"/>
            <w:vAlign w:val="bottom"/>
          </w:tcPr>
          <w:p w14:paraId="012DC3F7" w14:textId="77777777" w:rsidR="008A1CC1" w:rsidRDefault="008A1CC1">
            <w:pPr>
              <w:rPr>
                <w:rFonts w:ascii="宋体"/>
                <w:vanish/>
              </w:rPr>
            </w:pPr>
          </w:p>
        </w:tc>
        <w:tc>
          <w:tcPr>
            <w:tcW w:w="0" w:type="auto"/>
            <w:gridSpan w:val="3"/>
            <w:shd w:val="clear" w:color="auto" w:fill="auto"/>
            <w:vAlign w:val="bottom"/>
          </w:tcPr>
          <w:p w14:paraId="012DC3F8" w14:textId="77777777" w:rsidR="008A1CC1" w:rsidRDefault="008A1CC1">
            <w:pPr>
              <w:rPr>
                <w:rFonts w:ascii="宋体"/>
                <w:vanish/>
              </w:rPr>
            </w:pPr>
          </w:p>
        </w:tc>
        <w:tc>
          <w:tcPr>
            <w:tcW w:w="0" w:type="auto"/>
            <w:gridSpan w:val="3"/>
            <w:shd w:val="clear" w:color="auto" w:fill="auto"/>
            <w:vAlign w:val="bottom"/>
          </w:tcPr>
          <w:p w14:paraId="012DC3F9" w14:textId="77777777" w:rsidR="008A1CC1" w:rsidRDefault="008A1CC1">
            <w:pPr>
              <w:rPr>
                <w:rFonts w:ascii="宋体"/>
                <w:vanish/>
              </w:rPr>
            </w:pPr>
          </w:p>
        </w:tc>
        <w:tc>
          <w:tcPr>
            <w:tcW w:w="0" w:type="auto"/>
            <w:gridSpan w:val="3"/>
            <w:shd w:val="clear" w:color="auto" w:fill="auto"/>
            <w:vAlign w:val="bottom"/>
          </w:tcPr>
          <w:p w14:paraId="012DC3FA" w14:textId="77777777" w:rsidR="008A1CC1" w:rsidRDefault="008A1CC1">
            <w:pPr>
              <w:rPr>
                <w:rFonts w:ascii="宋体"/>
                <w:vanish/>
              </w:rPr>
            </w:pPr>
          </w:p>
        </w:tc>
        <w:tc>
          <w:tcPr>
            <w:tcW w:w="0" w:type="auto"/>
            <w:gridSpan w:val="3"/>
            <w:shd w:val="clear" w:color="auto" w:fill="auto"/>
            <w:vAlign w:val="bottom"/>
          </w:tcPr>
          <w:p w14:paraId="012DC3FB" w14:textId="77777777" w:rsidR="008A1CC1" w:rsidRDefault="008A1CC1">
            <w:pPr>
              <w:rPr>
                <w:rFonts w:ascii="宋体"/>
                <w:vanish/>
              </w:rPr>
            </w:pPr>
          </w:p>
        </w:tc>
        <w:tc>
          <w:tcPr>
            <w:tcW w:w="0" w:type="auto"/>
            <w:gridSpan w:val="3"/>
            <w:shd w:val="clear" w:color="auto" w:fill="auto"/>
            <w:vAlign w:val="bottom"/>
          </w:tcPr>
          <w:p w14:paraId="012DC3FC" w14:textId="77777777" w:rsidR="008A1CC1" w:rsidRDefault="008A1CC1">
            <w:pPr>
              <w:rPr>
                <w:rFonts w:ascii="宋体"/>
                <w:vanish/>
              </w:rPr>
            </w:pPr>
          </w:p>
        </w:tc>
        <w:tc>
          <w:tcPr>
            <w:tcW w:w="0" w:type="auto"/>
            <w:gridSpan w:val="3"/>
            <w:shd w:val="clear" w:color="auto" w:fill="auto"/>
            <w:vAlign w:val="bottom"/>
          </w:tcPr>
          <w:p w14:paraId="012DC3FD" w14:textId="77777777" w:rsidR="008A1CC1" w:rsidRDefault="008A1CC1">
            <w:pPr>
              <w:rPr>
                <w:rFonts w:ascii="宋体"/>
                <w:vanish/>
              </w:rPr>
            </w:pPr>
          </w:p>
        </w:tc>
        <w:tc>
          <w:tcPr>
            <w:tcW w:w="0" w:type="auto"/>
            <w:gridSpan w:val="3"/>
            <w:shd w:val="clear" w:color="auto" w:fill="auto"/>
            <w:vAlign w:val="bottom"/>
          </w:tcPr>
          <w:p w14:paraId="012DC3FE" w14:textId="77777777" w:rsidR="008A1CC1" w:rsidRDefault="008A1CC1">
            <w:pPr>
              <w:rPr>
                <w:rFonts w:ascii="宋体"/>
                <w:vanish/>
              </w:rPr>
            </w:pPr>
          </w:p>
        </w:tc>
        <w:tc>
          <w:tcPr>
            <w:tcW w:w="0" w:type="auto"/>
            <w:gridSpan w:val="3"/>
            <w:shd w:val="clear" w:color="auto" w:fill="auto"/>
            <w:vAlign w:val="bottom"/>
          </w:tcPr>
          <w:p w14:paraId="012DC3FF" w14:textId="77777777" w:rsidR="008A1CC1" w:rsidRDefault="008A1CC1">
            <w:pPr>
              <w:rPr>
                <w:rFonts w:ascii="宋体"/>
                <w:vanish/>
              </w:rPr>
            </w:pPr>
          </w:p>
        </w:tc>
        <w:tc>
          <w:tcPr>
            <w:tcW w:w="0" w:type="auto"/>
            <w:gridSpan w:val="3"/>
            <w:shd w:val="clear" w:color="auto" w:fill="auto"/>
            <w:vAlign w:val="bottom"/>
          </w:tcPr>
          <w:p w14:paraId="012DC400" w14:textId="77777777" w:rsidR="008A1CC1" w:rsidRDefault="008A1CC1">
            <w:pPr>
              <w:rPr>
                <w:rFonts w:ascii="宋体"/>
                <w:vanish/>
              </w:rPr>
            </w:pPr>
          </w:p>
        </w:tc>
        <w:tc>
          <w:tcPr>
            <w:tcW w:w="0" w:type="auto"/>
            <w:gridSpan w:val="3"/>
            <w:shd w:val="clear" w:color="auto" w:fill="auto"/>
            <w:vAlign w:val="bottom"/>
          </w:tcPr>
          <w:p w14:paraId="012DC401" w14:textId="77777777" w:rsidR="008A1CC1" w:rsidRDefault="008A1CC1">
            <w:pPr>
              <w:rPr>
                <w:rFonts w:ascii="宋体"/>
                <w:vanish/>
              </w:rPr>
            </w:pPr>
          </w:p>
        </w:tc>
        <w:tc>
          <w:tcPr>
            <w:tcW w:w="0" w:type="auto"/>
            <w:gridSpan w:val="3"/>
            <w:shd w:val="clear" w:color="auto" w:fill="auto"/>
            <w:vAlign w:val="bottom"/>
          </w:tcPr>
          <w:p w14:paraId="012DC402" w14:textId="77777777" w:rsidR="008A1CC1" w:rsidRDefault="008A1CC1">
            <w:pPr>
              <w:rPr>
                <w:rFonts w:ascii="宋体"/>
                <w:vanish/>
              </w:rPr>
            </w:pPr>
          </w:p>
        </w:tc>
        <w:tc>
          <w:tcPr>
            <w:tcW w:w="0" w:type="auto"/>
            <w:gridSpan w:val="3"/>
            <w:shd w:val="clear" w:color="auto" w:fill="auto"/>
            <w:vAlign w:val="bottom"/>
          </w:tcPr>
          <w:p w14:paraId="012DC403" w14:textId="77777777" w:rsidR="008A1CC1" w:rsidRDefault="008A1CC1">
            <w:pPr>
              <w:rPr>
                <w:rFonts w:ascii="宋体"/>
                <w:vanish/>
              </w:rPr>
            </w:pPr>
          </w:p>
        </w:tc>
        <w:tc>
          <w:tcPr>
            <w:tcW w:w="0" w:type="auto"/>
            <w:gridSpan w:val="3"/>
            <w:shd w:val="clear" w:color="auto" w:fill="auto"/>
            <w:vAlign w:val="bottom"/>
          </w:tcPr>
          <w:p w14:paraId="012DC404" w14:textId="77777777" w:rsidR="008A1CC1" w:rsidRDefault="008A1CC1">
            <w:pPr>
              <w:rPr>
                <w:rFonts w:ascii="宋体"/>
                <w:vanish/>
              </w:rPr>
            </w:pPr>
          </w:p>
        </w:tc>
        <w:tc>
          <w:tcPr>
            <w:tcW w:w="0" w:type="auto"/>
            <w:gridSpan w:val="3"/>
            <w:shd w:val="clear" w:color="auto" w:fill="auto"/>
            <w:vAlign w:val="bottom"/>
          </w:tcPr>
          <w:p w14:paraId="012DC405" w14:textId="77777777" w:rsidR="008A1CC1" w:rsidRDefault="008A1CC1">
            <w:pPr>
              <w:rPr>
                <w:rFonts w:ascii="宋体"/>
                <w:vanish/>
              </w:rPr>
            </w:pPr>
          </w:p>
        </w:tc>
        <w:tc>
          <w:tcPr>
            <w:tcW w:w="0" w:type="auto"/>
            <w:gridSpan w:val="3"/>
            <w:shd w:val="clear" w:color="auto" w:fill="auto"/>
            <w:vAlign w:val="bottom"/>
          </w:tcPr>
          <w:p w14:paraId="012DC406" w14:textId="77777777" w:rsidR="008A1CC1" w:rsidRDefault="008A1CC1">
            <w:pPr>
              <w:rPr>
                <w:rFonts w:ascii="宋体"/>
                <w:vanish/>
              </w:rPr>
            </w:pPr>
          </w:p>
        </w:tc>
      </w:tr>
      <w:tr w:rsidR="008A1CC1" w14:paraId="012DC41C" w14:textId="77777777">
        <w:trPr>
          <w:hidden/>
        </w:trPr>
        <w:tc>
          <w:tcPr>
            <w:tcW w:w="0" w:type="auto"/>
            <w:gridSpan w:val="3"/>
            <w:shd w:val="clear" w:color="auto" w:fill="auto"/>
            <w:vAlign w:val="bottom"/>
          </w:tcPr>
          <w:p w14:paraId="012DC408" w14:textId="77777777" w:rsidR="008A1CC1" w:rsidRDefault="008A1CC1">
            <w:pPr>
              <w:rPr>
                <w:rFonts w:ascii="宋体"/>
                <w:vanish/>
              </w:rPr>
            </w:pPr>
          </w:p>
        </w:tc>
        <w:tc>
          <w:tcPr>
            <w:tcW w:w="0" w:type="auto"/>
            <w:gridSpan w:val="3"/>
            <w:shd w:val="clear" w:color="auto" w:fill="auto"/>
            <w:vAlign w:val="bottom"/>
          </w:tcPr>
          <w:p w14:paraId="012DC409" w14:textId="77777777" w:rsidR="008A1CC1" w:rsidRDefault="008A1CC1">
            <w:pPr>
              <w:rPr>
                <w:rFonts w:ascii="宋体"/>
                <w:vanish/>
              </w:rPr>
            </w:pPr>
          </w:p>
        </w:tc>
        <w:tc>
          <w:tcPr>
            <w:tcW w:w="0" w:type="auto"/>
            <w:gridSpan w:val="3"/>
            <w:shd w:val="clear" w:color="auto" w:fill="auto"/>
            <w:vAlign w:val="bottom"/>
          </w:tcPr>
          <w:p w14:paraId="012DC40A" w14:textId="77777777" w:rsidR="008A1CC1" w:rsidRDefault="008A1CC1">
            <w:pPr>
              <w:rPr>
                <w:rFonts w:ascii="宋体"/>
                <w:vanish/>
              </w:rPr>
            </w:pPr>
          </w:p>
        </w:tc>
        <w:tc>
          <w:tcPr>
            <w:tcW w:w="0" w:type="auto"/>
            <w:gridSpan w:val="3"/>
            <w:shd w:val="clear" w:color="auto" w:fill="auto"/>
            <w:vAlign w:val="bottom"/>
          </w:tcPr>
          <w:p w14:paraId="012DC40B" w14:textId="77777777" w:rsidR="008A1CC1" w:rsidRDefault="008A1CC1">
            <w:pPr>
              <w:rPr>
                <w:rFonts w:ascii="宋体"/>
                <w:vanish/>
              </w:rPr>
            </w:pPr>
          </w:p>
        </w:tc>
        <w:tc>
          <w:tcPr>
            <w:tcW w:w="0" w:type="auto"/>
            <w:gridSpan w:val="3"/>
            <w:shd w:val="clear" w:color="auto" w:fill="auto"/>
            <w:vAlign w:val="bottom"/>
          </w:tcPr>
          <w:p w14:paraId="012DC40C" w14:textId="77777777" w:rsidR="008A1CC1" w:rsidRDefault="008A1CC1">
            <w:pPr>
              <w:rPr>
                <w:rFonts w:ascii="宋体"/>
                <w:vanish/>
              </w:rPr>
            </w:pPr>
          </w:p>
        </w:tc>
        <w:tc>
          <w:tcPr>
            <w:tcW w:w="0" w:type="auto"/>
            <w:gridSpan w:val="3"/>
            <w:shd w:val="clear" w:color="auto" w:fill="auto"/>
            <w:vAlign w:val="bottom"/>
          </w:tcPr>
          <w:p w14:paraId="012DC40D" w14:textId="77777777" w:rsidR="008A1CC1" w:rsidRDefault="008A1CC1">
            <w:pPr>
              <w:rPr>
                <w:rFonts w:ascii="宋体"/>
                <w:vanish/>
              </w:rPr>
            </w:pPr>
          </w:p>
        </w:tc>
        <w:tc>
          <w:tcPr>
            <w:tcW w:w="0" w:type="auto"/>
            <w:gridSpan w:val="3"/>
            <w:shd w:val="clear" w:color="auto" w:fill="auto"/>
            <w:vAlign w:val="bottom"/>
          </w:tcPr>
          <w:p w14:paraId="012DC40E" w14:textId="77777777" w:rsidR="008A1CC1" w:rsidRDefault="008A1CC1">
            <w:pPr>
              <w:rPr>
                <w:rFonts w:ascii="宋体"/>
                <w:vanish/>
              </w:rPr>
            </w:pPr>
          </w:p>
        </w:tc>
        <w:tc>
          <w:tcPr>
            <w:tcW w:w="0" w:type="auto"/>
            <w:gridSpan w:val="3"/>
            <w:shd w:val="clear" w:color="auto" w:fill="auto"/>
            <w:vAlign w:val="bottom"/>
          </w:tcPr>
          <w:p w14:paraId="012DC40F" w14:textId="77777777" w:rsidR="008A1CC1" w:rsidRDefault="008A1CC1">
            <w:pPr>
              <w:rPr>
                <w:rFonts w:ascii="宋体"/>
                <w:vanish/>
              </w:rPr>
            </w:pPr>
          </w:p>
        </w:tc>
        <w:tc>
          <w:tcPr>
            <w:tcW w:w="0" w:type="auto"/>
            <w:gridSpan w:val="3"/>
            <w:shd w:val="clear" w:color="auto" w:fill="auto"/>
            <w:vAlign w:val="bottom"/>
          </w:tcPr>
          <w:p w14:paraId="012DC410" w14:textId="77777777" w:rsidR="008A1CC1" w:rsidRDefault="008A1CC1">
            <w:pPr>
              <w:rPr>
                <w:rFonts w:ascii="宋体"/>
                <w:vanish/>
              </w:rPr>
            </w:pPr>
          </w:p>
        </w:tc>
        <w:tc>
          <w:tcPr>
            <w:tcW w:w="0" w:type="auto"/>
            <w:gridSpan w:val="3"/>
            <w:shd w:val="clear" w:color="auto" w:fill="auto"/>
            <w:vAlign w:val="bottom"/>
          </w:tcPr>
          <w:p w14:paraId="012DC411" w14:textId="77777777" w:rsidR="008A1CC1" w:rsidRDefault="008A1CC1">
            <w:pPr>
              <w:rPr>
                <w:rFonts w:ascii="宋体"/>
                <w:vanish/>
              </w:rPr>
            </w:pPr>
          </w:p>
        </w:tc>
        <w:tc>
          <w:tcPr>
            <w:tcW w:w="0" w:type="auto"/>
            <w:gridSpan w:val="3"/>
            <w:shd w:val="clear" w:color="auto" w:fill="auto"/>
            <w:vAlign w:val="bottom"/>
          </w:tcPr>
          <w:p w14:paraId="012DC412" w14:textId="77777777" w:rsidR="008A1CC1" w:rsidRDefault="008A1CC1">
            <w:pPr>
              <w:rPr>
                <w:rFonts w:ascii="宋体"/>
                <w:vanish/>
              </w:rPr>
            </w:pPr>
          </w:p>
        </w:tc>
        <w:tc>
          <w:tcPr>
            <w:tcW w:w="0" w:type="auto"/>
            <w:gridSpan w:val="3"/>
            <w:shd w:val="clear" w:color="auto" w:fill="auto"/>
            <w:vAlign w:val="bottom"/>
          </w:tcPr>
          <w:p w14:paraId="012DC413" w14:textId="77777777" w:rsidR="008A1CC1" w:rsidRDefault="008A1CC1">
            <w:pPr>
              <w:rPr>
                <w:rFonts w:ascii="宋体"/>
                <w:vanish/>
              </w:rPr>
            </w:pPr>
          </w:p>
        </w:tc>
        <w:tc>
          <w:tcPr>
            <w:tcW w:w="0" w:type="auto"/>
            <w:gridSpan w:val="3"/>
            <w:shd w:val="clear" w:color="auto" w:fill="auto"/>
            <w:vAlign w:val="bottom"/>
          </w:tcPr>
          <w:p w14:paraId="012DC414" w14:textId="77777777" w:rsidR="008A1CC1" w:rsidRDefault="008A1CC1">
            <w:pPr>
              <w:rPr>
                <w:rFonts w:ascii="宋体"/>
                <w:vanish/>
              </w:rPr>
            </w:pPr>
          </w:p>
        </w:tc>
        <w:tc>
          <w:tcPr>
            <w:tcW w:w="0" w:type="auto"/>
            <w:gridSpan w:val="3"/>
            <w:shd w:val="clear" w:color="auto" w:fill="auto"/>
            <w:vAlign w:val="bottom"/>
          </w:tcPr>
          <w:p w14:paraId="012DC415" w14:textId="77777777" w:rsidR="008A1CC1" w:rsidRDefault="008A1CC1">
            <w:pPr>
              <w:rPr>
                <w:rFonts w:ascii="宋体"/>
                <w:vanish/>
              </w:rPr>
            </w:pPr>
          </w:p>
        </w:tc>
        <w:tc>
          <w:tcPr>
            <w:tcW w:w="0" w:type="auto"/>
            <w:gridSpan w:val="3"/>
            <w:shd w:val="clear" w:color="auto" w:fill="auto"/>
            <w:vAlign w:val="bottom"/>
          </w:tcPr>
          <w:p w14:paraId="012DC416" w14:textId="77777777" w:rsidR="008A1CC1" w:rsidRDefault="008A1CC1">
            <w:pPr>
              <w:rPr>
                <w:rFonts w:ascii="宋体"/>
                <w:vanish/>
              </w:rPr>
            </w:pPr>
          </w:p>
        </w:tc>
        <w:tc>
          <w:tcPr>
            <w:tcW w:w="0" w:type="auto"/>
            <w:gridSpan w:val="3"/>
            <w:shd w:val="clear" w:color="auto" w:fill="auto"/>
            <w:vAlign w:val="bottom"/>
          </w:tcPr>
          <w:p w14:paraId="012DC417" w14:textId="77777777" w:rsidR="008A1CC1" w:rsidRDefault="008A1CC1">
            <w:pPr>
              <w:rPr>
                <w:rFonts w:ascii="宋体"/>
                <w:vanish/>
              </w:rPr>
            </w:pPr>
          </w:p>
        </w:tc>
        <w:tc>
          <w:tcPr>
            <w:tcW w:w="0" w:type="auto"/>
            <w:gridSpan w:val="3"/>
            <w:shd w:val="clear" w:color="auto" w:fill="auto"/>
            <w:vAlign w:val="bottom"/>
          </w:tcPr>
          <w:p w14:paraId="012DC418" w14:textId="77777777" w:rsidR="008A1CC1" w:rsidRDefault="008A1CC1">
            <w:pPr>
              <w:rPr>
                <w:rFonts w:ascii="宋体"/>
                <w:vanish/>
              </w:rPr>
            </w:pPr>
          </w:p>
        </w:tc>
        <w:tc>
          <w:tcPr>
            <w:tcW w:w="0" w:type="auto"/>
            <w:gridSpan w:val="3"/>
            <w:shd w:val="clear" w:color="auto" w:fill="auto"/>
            <w:vAlign w:val="bottom"/>
          </w:tcPr>
          <w:p w14:paraId="012DC419" w14:textId="77777777" w:rsidR="008A1CC1" w:rsidRDefault="008A1CC1">
            <w:pPr>
              <w:rPr>
                <w:rFonts w:ascii="宋体"/>
                <w:vanish/>
              </w:rPr>
            </w:pPr>
          </w:p>
        </w:tc>
        <w:tc>
          <w:tcPr>
            <w:tcW w:w="0" w:type="auto"/>
            <w:gridSpan w:val="3"/>
            <w:shd w:val="clear" w:color="auto" w:fill="auto"/>
            <w:vAlign w:val="bottom"/>
          </w:tcPr>
          <w:p w14:paraId="012DC41A" w14:textId="77777777" w:rsidR="008A1CC1" w:rsidRDefault="008A1CC1">
            <w:pPr>
              <w:rPr>
                <w:rFonts w:ascii="宋体"/>
                <w:vanish/>
              </w:rPr>
            </w:pPr>
          </w:p>
        </w:tc>
        <w:tc>
          <w:tcPr>
            <w:tcW w:w="0" w:type="auto"/>
            <w:gridSpan w:val="3"/>
            <w:shd w:val="clear" w:color="auto" w:fill="auto"/>
            <w:vAlign w:val="bottom"/>
          </w:tcPr>
          <w:p w14:paraId="012DC41B" w14:textId="77777777" w:rsidR="008A1CC1" w:rsidRDefault="008A1CC1">
            <w:pPr>
              <w:rPr>
                <w:rFonts w:ascii="宋体"/>
                <w:vanish/>
              </w:rPr>
            </w:pPr>
          </w:p>
        </w:tc>
      </w:tr>
      <w:tr w:rsidR="008A1CC1" w14:paraId="012DC431" w14:textId="77777777">
        <w:trPr>
          <w:hidden/>
        </w:trPr>
        <w:tc>
          <w:tcPr>
            <w:tcW w:w="0" w:type="auto"/>
            <w:gridSpan w:val="3"/>
            <w:shd w:val="clear" w:color="auto" w:fill="auto"/>
            <w:vAlign w:val="bottom"/>
          </w:tcPr>
          <w:p w14:paraId="012DC41D" w14:textId="77777777" w:rsidR="008A1CC1" w:rsidRDefault="008A1CC1">
            <w:pPr>
              <w:rPr>
                <w:rFonts w:ascii="宋体"/>
                <w:vanish/>
              </w:rPr>
            </w:pPr>
          </w:p>
        </w:tc>
        <w:tc>
          <w:tcPr>
            <w:tcW w:w="0" w:type="auto"/>
            <w:gridSpan w:val="3"/>
            <w:shd w:val="clear" w:color="auto" w:fill="auto"/>
            <w:vAlign w:val="bottom"/>
          </w:tcPr>
          <w:p w14:paraId="012DC41E" w14:textId="77777777" w:rsidR="008A1CC1" w:rsidRDefault="008A1CC1">
            <w:pPr>
              <w:rPr>
                <w:rFonts w:ascii="宋体"/>
                <w:vanish/>
              </w:rPr>
            </w:pPr>
          </w:p>
        </w:tc>
        <w:tc>
          <w:tcPr>
            <w:tcW w:w="0" w:type="auto"/>
            <w:gridSpan w:val="3"/>
            <w:shd w:val="clear" w:color="auto" w:fill="auto"/>
            <w:vAlign w:val="bottom"/>
          </w:tcPr>
          <w:p w14:paraId="012DC41F" w14:textId="77777777" w:rsidR="008A1CC1" w:rsidRDefault="008A1CC1">
            <w:pPr>
              <w:rPr>
                <w:rFonts w:ascii="宋体"/>
                <w:vanish/>
              </w:rPr>
            </w:pPr>
          </w:p>
        </w:tc>
        <w:tc>
          <w:tcPr>
            <w:tcW w:w="0" w:type="auto"/>
            <w:gridSpan w:val="3"/>
            <w:shd w:val="clear" w:color="auto" w:fill="auto"/>
            <w:vAlign w:val="bottom"/>
          </w:tcPr>
          <w:p w14:paraId="012DC420" w14:textId="77777777" w:rsidR="008A1CC1" w:rsidRDefault="008A1CC1">
            <w:pPr>
              <w:rPr>
                <w:rFonts w:ascii="宋体"/>
                <w:vanish/>
              </w:rPr>
            </w:pPr>
          </w:p>
        </w:tc>
        <w:tc>
          <w:tcPr>
            <w:tcW w:w="0" w:type="auto"/>
            <w:gridSpan w:val="3"/>
            <w:shd w:val="clear" w:color="auto" w:fill="auto"/>
            <w:vAlign w:val="bottom"/>
          </w:tcPr>
          <w:p w14:paraId="012DC421" w14:textId="77777777" w:rsidR="008A1CC1" w:rsidRDefault="008A1CC1">
            <w:pPr>
              <w:rPr>
                <w:rFonts w:ascii="宋体"/>
                <w:vanish/>
              </w:rPr>
            </w:pPr>
          </w:p>
        </w:tc>
        <w:tc>
          <w:tcPr>
            <w:tcW w:w="0" w:type="auto"/>
            <w:gridSpan w:val="3"/>
            <w:shd w:val="clear" w:color="auto" w:fill="auto"/>
            <w:vAlign w:val="bottom"/>
          </w:tcPr>
          <w:p w14:paraId="012DC422" w14:textId="77777777" w:rsidR="008A1CC1" w:rsidRDefault="008A1CC1">
            <w:pPr>
              <w:rPr>
                <w:rFonts w:ascii="宋体"/>
                <w:vanish/>
              </w:rPr>
            </w:pPr>
          </w:p>
        </w:tc>
        <w:tc>
          <w:tcPr>
            <w:tcW w:w="0" w:type="auto"/>
            <w:gridSpan w:val="3"/>
            <w:shd w:val="clear" w:color="auto" w:fill="auto"/>
            <w:vAlign w:val="bottom"/>
          </w:tcPr>
          <w:p w14:paraId="012DC423" w14:textId="77777777" w:rsidR="008A1CC1" w:rsidRDefault="008A1CC1">
            <w:pPr>
              <w:rPr>
                <w:rFonts w:ascii="宋体"/>
                <w:vanish/>
              </w:rPr>
            </w:pPr>
          </w:p>
        </w:tc>
        <w:tc>
          <w:tcPr>
            <w:tcW w:w="0" w:type="auto"/>
            <w:gridSpan w:val="3"/>
            <w:shd w:val="clear" w:color="auto" w:fill="auto"/>
            <w:vAlign w:val="bottom"/>
          </w:tcPr>
          <w:p w14:paraId="012DC424" w14:textId="77777777" w:rsidR="008A1CC1" w:rsidRDefault="008A1CC1">
            <w:pPr>
              <w:rPr>
                <w:rFonts w:ascii="宋体"/>
                <w:vanish/>
              </w:rPr>
            </w:pPr>
          </w:p>
        </w:tc>
        <w:tc>
          <w:tcPr>
            <w:tcW w:w="0" w:type="auto"/>
            <w:gridSpan w:val="3"/>
            <w:shd w:val="clear" w:color="auto" w:fill="auto"/>
            <w:vAlign w:val="bottom"/>
          </w:tcPr>
          <w:p w14:paraId="012DC425" w14:textId="77777777" w:rsidR="008A1CC1" w:rsidRDefault="008A1CC1">
            <w:pPr>
              <w:rPr>
                <w:rFonts w:ascii="宋体"/>
                <w:vanish/>
              </w:rPr>
            </w:pPr>
          </w:p>
        </w:tc>
        <w:tc>
          <w:tcPr>
            <w:tcW w:w="0" w:type="auto"/>
            <w:gridSpan w:val="3"/>
            <w:shd w:val="clear" w:color="auto" w:fill="auto"/>
            <w:vAlign w:val="bottom"/>
          </w:tcPr>
          <w:p w14:paraId="012DC426" w14:textId="77777777" w:rsidR="008A1CC1" w:rsidRDefault="008A1CC1">
            <w:pPr>
              <w:rPr>
                <w:rFonts w:ascii="宋体"/>
                <w:vanish/>
              </w:rPr>
            </w:pPr>
          </w:p>
        </w:tc>
        <w:tc>
          <w:tcPr>
            <w:tcW w:w="0" w:type="auto"/>
            <w:gridSpan w:val="3"/>
            <w:shd w:val="clear" w:color="auto" w:fill="auto"/>
            <w:vAlign w:val="bottom"/>
          </w:tcPr>
          <w:p w14:paraId="012DC427" w14:textId="77777777" w:rsidR="008A1CC1" w:rsidRDefault="008A1CC1">
            <w:pPr>
              <w:rPr>
                <w:rFonts w:ascii="宋体"/>
                <w:vanish/>
              </w:rPr>
            </w:pPr>
          </w:p>
        </w:tc>
        <w:tc>
          <w:tcPr>
            <w:tcW w:w="0" w:type="auto"/>
            <w:gridSpan w:val="3"/>
            <w:shd w:val="clear" w:color="auto" w:fill="auto"/>
            <w:vAlign w:val="bottom"/>
          </w:tcPr>
          <w:p w14:paraId="012DC428" w14:textId="77777777" w:rsidR="008A1CC1" w:rsidRDefault="008A1CC1">
            <w:pPr>
              <w:rPr>
                <w:rFonts w:ascii="宋体"/>
                <w:vanish/>
              </w:rPr>
            </w:pPr>
          </w:p>
        </w:tc>
        <w:tc>
          <w:tcPr>
            <w:tcW w:w="0" w:type="auto"/>
            <w:gridSpan w:val="3"/>
            <w:shd w:val="clear" w:color="auto" w:fill="auto"/>
            <w:vAlign w:val="bottom"/>
          </w:tcPr>
          <w:p w14:paraId="012DC429" w14:textId="77777777" w:rsidR="008A1CC1" w:rsidRDefault="008A1CC1">
            <w:pPr>
              <w:rPr>
                <w:rFonts w:ascii="宋体"/>
                <w:vanish/>
              </w:rPr>
            </w:pPr>
          </w:p>
        </w:tc>
        <w:tc>
          <w:tcPr>
            <w:tcW w:w="0" w:type="auto"/>
            <w:gridSpan w:val="3"/>
            <w:shd w:val="clear" w:color="auto" w:fill="auto"/>
            <w:vAlign w:val="bottom"/>
          </w:tcPr>
          <w:p w14:paraId="012DC42A" w14:textId="77777777" w:rsidR="008A1CC1" w:rsidRDefault="008A1CC1">
            <w:pPr>
              <w:rPr>
                <w:rFonts w:ascii="宋体"/>
                <w:vanish/>
              </w:rPr>
            </w:pPr>
          </w:p>
        </w:tc>
        <w:tc>
          <w:tcPr>
            <w:tcW w:w="0" w:type="auto"/>
            <w:gridSpan w:val="3"/>
            <w:shd w:val="clear" w:color="auto" w:fill="auto"/>
            <w:vAlign w:val="bottom"/>
          </w:tcPr>
          <w:p w14:paraId="012DC42B" w14:textId="77777777" w:rsidR="008A1CC1" w:rsidRDefault="008A1CC1">
            <w:pPr>
              <w:rPr>
                <w:rFonts w:ascii="宋体"/>
                <w:vanish/>
              </w:rPr>
            </w:pPr>
          </w:p>
        </w:tc>
        <w:tc>
          <w:tcPr>
            <w:tcW w:w="0" w:type="auto"/>
            <w:gridSpan w:val="3"/>
            <w:shd w:val="clear" w:color="auto" w:fill="auto"/>
            <w:vAlign w:val="bottom"/>
          </w:tcPr>
          <w:p w14:paraId="012DC42C" w14:textId="77777777" w:rsidR="008A1CC1" w:rsidRDefault="008A1CC1">
            <w:pPr>
              <w:rPr>
                <w:rFonts w:ascii="宋体"/>
                <w:vanish/>
              </w:rPr>
            </w:pPr>
          </w:p>
        </w:tc>
        <w:tc>
          <w:tcPr>
            <w:tcW w:w="0" w:type="auto"/>
            <w:gridSpan w:val="3"/>
            <w:shd w:val="clear" w:color="auto" w:fill="auto"/>
            <w:vAlign w:val="bottom"/>
          </w:tcPr>
          <w:p w14:paraId="012DC42D" w14:textId="77777777" w:rsidR="008A1CC1" w:rsidRDefault="008A1CC1">
            <w:pPr>
              <w:rPr>
                <w:rFonts w:ascii="宋体"/>
                <w:vanish/>
              </w:rPr>
            </w:pPr>
          </w:p>
        </w:tc>
        <w:tc>
          <w:tcPr>
            <w:tcW w:w="0" w:type="auto"/>
            <w:gridSpan w:val="3"/>
            <w:shd w:val="clear" w:color="auto" w:fill="auto"/>
            <w:vAlign w:val="bottom"/>
          </w:tcPr>
          <w:p w14:paraId="012DC42E" w14:textId="77777777" w:rsidR="008A1CC1" w:rsidRDefault="008A1CC1">
            <w:pPr>
              <w:rPr>
                <w:rFonts w:ascii="宋体"/>
                <w:vanish/>
              </w:rPr>
            </w:pPr>
          </w:p>
        </w:tc>
        <w:tc>
          <w:tcPr>
            <w:tcW w:w="0" w:type="auto"/>
            <w:gridSpan w:val="3"/>
            <w:shd w:val="clear" w:color="auto" w:fill="auto"/>
            <w:vAlign w:val="bottom"/>
          </w:tcPr>
          <w:p w14:paraId="012DC42F" w14:textId="77777777" w:rsidR="008A1CC1" w:rsidRDefault="008A1CC1">
            <w:pPr>
              <w:rPr>
                <w:rFonts w:ascii="宋体"/>
                <w:vanish/>
              </w:rPr>
            </w:pPr>
          </w:p>
        </w:tc>
        <w:tc>
          <w:tcPr>
            <w:tcW w:w="0" w:type="auto"/>
            <w:gridSpan w:val="3"/>
            <w:shd w:val="clear" w:color="auto" w:fill="auto"/>
            <w:vAlign w:val="bottom"/>
          </w:tcPr>
          <w:p w14:paraId="012DC430" w14:textId="77777777" w:rsidR="008A1CC1" w:rsidRDefault="008A1CC1">
            <w:pPr>
              <w:rPr>
                <w:rFonts w:ascii="宋体"/>
                <w:vanish/>
              </w:rPr>
            </w:pPr>
          </w:p>
        </w:tc>
      </w:tr>
      <w:tr w:rsidR="008A1CC1" w14:paraId="012DC446" w14:textId="77777777">
        <w:trPr>
          <w:hidden/>
        </w:trPr>
        <w:tc>
          <w:tcPr>
            <w:tcW w:w="0" w:type="auto"/>
            <w:gridSpan w:val="3"/>
            <w:shd w:val="clear" w:color="auto" w:fill="auto"/>
            <w:vAlign w:val="bottom"/>
          </w:tcPr>
          <w:p w14:paraId="012DC432" w14:textId="77777777" w:rsidR="008A1CC1" w:rsidRDefault="008A1CC1">
            <w:pPr>
              <w:rPr>
                <w:rFonts w:ascii="宋体"/>
                <w:vanish/>
              </w:rPr>
            </w:pPr>
          </w:p>
        </w:tc>
        <w:tc>
          <w:tcPr>
            <w:tcW w:w="0" w:type="auto"/>
            <w:gridSpan w:val="3"/>
            <w:shd w:val="clear" w:color="auto" w:fill="auto"/>
            <w:vAlign w:val="bottom"/>
          </w:tcPr>
          <w:p w14:paraId="012DC433" w14:textId="77777777" w:rsidR="008A1CC1" w:rsidRDefault="008A1CC1">
            <w:pPr>
              <w:rPr>
                <w:rFonts w:ascii="宋体"/>
                <w:vanish/>
              </w:rPr>
            </w:pPr>
          </w:p>
        </w:tc>
        <w:tc>
          <w:tcPr>
            <w:tcW w:w="0" w:type="auto"/>
            <w:gridSpan w:val="3"/>
            <w:shd w:val="clear" w:color="auto" w:fill="auto"/>
            <w:vAlign w:val="bottom"/>
          </w:tcPr>
          <w:p w14:paraId="012DC434" w14:textId="77777777" w:rsidR="008A1CC1" w:rsidRDefault="008A1CC1">
            <w:pPr>
              <w:rPr>
                <w:rFonts w:ascii="宋体"/>
                <w:vanish/>
              </w:rPr>
            </w:pPr>
          </w:p>
        </w:tc>
        <w:tc>
          <w:tcPr>
            <w:tcW w:w="0" w:type="auto"/>
            <w:gridSpan w:val="3"/>
            <w:shd w:val="clear" w:color="auto" w:fill="auto"/>
            <w:vAlign w:val="bottom"/>
          </w:tcPr>
          <w:p w14:paraId="012DC435" w14:textId="77777777" w:rsidR="008A1CC1" w:rsidRDefault="008A1CC1">
            <w:pPr>
              <w:rPr>
                <w:rFonts w:ascii="宋体"/>
                <w:vanish/>
              </w:rPr>
            </w:pPr>
          </w:p>
        </w:tc>
        <w:tc>
          <w:tcPr>
            <w:tcW w:w="0" w:type="auto"/>
            <w:gridSpan w:val="3"/>
            <w:shd w:val="clear" w:color="auto" w:fill="auto"/>
            <w:vAlign w:val="bottom"/>
          </w:tcPr>
          <w:p w14:paraId="012DC436" w14:textId="77777777" w:rsidR="008A1CC1" w:rsidRDefault="008A1CC1">
            <w:pPr>
              <w:rPr>
                <w:rFonts w:ascii="宋体"/>
                <w:vanish/>
              </w:rPr>
            </w:pPr>
          </w:p>
        </w:tc>
        <w:tc>
          <w:tcPr>
            <w:tcW w:w="0" w:type="auto"/>
            <w:gridSpan w:val="3"/>
            <w:shd w:val="clear" w:color="auto" w:fill="auto"/>
            <w:vAlign w:val="bottom"/>
          </w:tcPr>
          <w:p w14:paraId="012DC437" w14:textId="77777777" w:rsidR="008A1CC1" w:rsidRDefault="008A1CC1">
            <w:pPr>
              <w:rPr>
                <w:rFonts w:ascii="宋体"/>
                <w:vanish/>
              </w:rPr>
            </w:pPr>
          </w:p>
        </w:tc>
        <w:tc>
          <w:tcPr>
            <w:tcW w:w="0" w:type="auto"/>
            <w:gridSpan w:val="3"/>
            <w:shd w:val="clear" w:color="auto" w:fill="auto"/>
            <w:vAlign w:val="bottom"/>
          </w:tcPr>
          <w:p w14:paraId="012DC438" w14:textId="77777777" w:rsidR="008A1CC1" w:rsidRDefault="008A1CC1">
            <w:pPr>
              <w:rPr>
                <w:rFonts w:ascii="宋体"/>
                <w:vanish/>
              </w:rPr>
            </w:pPr>
          </w:p>
        </w:tc>
        <w:tc>
          <w:tcPr>
            <w:tcW w:w="0" w:type="auto"/>
            <w:gridSpan w:val="3"/>
            <w:shd w:val="clear" w:color="auto" w:fill="auto"/>
            <w:vAlign w:val="bottom"/>
          </w:tcPr>
          <w:p w14:paraId="012DC439" w14:textId="77777777" w:rsidR="008A1CC1" w:rsidRDefault="008A1CC1">
            <w:pPr>
              <w:rPr>
                <w:rFonts w:ascii="宋体"/>
                <w:vanish/>
              </w:rPr>
            </w:pPr>
          </w:p>
        </w:tc>
        <w:tc>
          <w:tcPr>
            <w:tcW w:w="0" w:type="auto"/>
            <w:gridSpan w:val="3"/>
            <w:shd w:val="clear" w:color="auto" w:fill="auto"/>
            <w:vAlign w:val="bottom"/>
          </w:tcPr>
          <w:p w14:paraId="012DC43A" w14:textId="77777777" w:rsidR="008A1CC1" w:rsidRDefault="008A1CC1">
            <w:pPr>
              <w:rPr>
                <w:rFonts w:ascii="宋体"/>
                <w:vanish/>
              </w:rPr>
            </w:pPr>
          </w:p>
        </w:tc>
        <w:tc>
          <w:tcPr>
            <w:tcW w:w="0" w:type="auto"/>
            <w:gridSpan w:val="3"/>
            <w:shd w:val="clear" w:color="auto" w:fill="auto"/>
            <w:vAlign w:val="bottom"/>
          </w:tcPr>
          <w:p w14:paraId="012DC43B" w14:textId="77777777" w:rsidR="008A1CC1" w:rsidRDefault="008A1CC1">
            <w:pPr>
              <w:rPr>
                <w:rFonts w:ascii="宋体"/>
                <w:vanish/>
              </w:rPr>
            </w:pPr>
          </w:p>
        </w:tc>
        <w:tc>
          <w:tcPr>
            <w:tcW w:w="0" w:type="auto"/>
            <w:gridSpan w:val="3"/>
            <w:shd w:val="clear" w:color="auto" w:fill="auto"/>
            <w:vAlign w:val="bottom"/>
          </w:tcPr>
          <w:p w14:paraId="012DC43C" w14:textId="77777777" w:rsidR="008A1CC1" w:rsidRDefault="008A1CC1">
            <w:pPr>
              <w:rPr>
                <w:rFonts w:ascii="宋体"/>
                <w:vanish/>
              </w:rPr>
            </w:pPr>
          </w:p>
        </w:tc>
        <w:tc>
          <w:tcPr>
            <w:tcW w:w="0" w:type="auto"/>
            <w:gridSpan w:val="3"/>
            <w:shd w:val="clear" w:color="auto" w:fill="auto"/>
            <w:vAlign w:val="bottom"/>
          </w:tcPr>
          <w:p w14:paraId="012DC43D" w14:textId="77777777" w:rsidR="008A1CC1" w:rsidRDefault="008A1CC1">
            <w:pPr>
              <w:rPr>
                <w:rFonts w:ascii="宋体"/>
                <w:vanish/>
              </w:rPr>
            </w:pPr>
          </w:p>
        </w:tc>
        <w:tc>
          <w:tcPr>
            <w:tcW w:w="0" w:type="auto"/>
            <w:gridSpan w:val="3"/>
            <w:shd w:val="clear" w:color="auto" w:fill="auto"/>
            <w:vAlign w:val="bottom"/>
          </w:tcPr>
          <w:p w14:paraId="012DC43E" w14:textId="77777777" w:rsidR="008A1CC1" w:rsidRDefault="008A1CC1">
            <w:pPr>
              <w:rPr>
                <w:rFonts w:ascii="宋体"/>
                <w:vanish/>
              </w:rPr>
            </w:pPr>
          </w:p>
        </w:tc>
        <w:tc>
          <w:tcPr>
            <w:tcW w:w="0" w:type="auto"/>
            <w:gridSpan w:val="3"/>
            <w:shd w:val="clear" w:color="auto" w:fill="auto"/>
            <w:vAlign w:val="bottom"/>
          </w:tcPr>
          <w:p w14:paraId="012DC43F" w14:textId="77777777" w:rsidR="008A1CC1" w:rsidRDefault="008A1CC1">
            <w:pPr>
              <w:rPr>
                <w:rFonts w:ascii="宋体"/>
                <w:vanish/>
              </w:rPr>
            </w:pPr>
          </w:p>
        </w:tc>
        <w:tc>
          <w:tcPr>
            <w:tcW w:w="0" w:type="auto"/>
            <w:gridSpan w:val="3"/>
            <w:shd w:val="clear" w:color="auto" w:fill="auto"/>
            <w:vAlign w:val="bottom"/>
          </w:tcPr>
          <w:p w14:paraId="012DC440" w14:textId="77777777" w:rsidR="008A1CC1" w:rsidRDefault="008A1CC1">
            <w:pPr>
              <w:rPr>
                <w:rFonts w:ascii="宋体"/>
                <w:vanish/>
              </w:rPr>
            </w:pPr>
          </w:p>
        </w:tc>
        <w:tc>
          <w:tcPr>
            <w:tcW w:w="0" w:type="auto"/>
            <w:gridSpan w:val="3"/>
            <w:shd w:val="clear" w:color="auto" w:fill="auto"/>
            <w:vAlign w:val="bottom"/>
          </w:tcPr>
          <w:p w14:paraId="012DC441" w14:textId="77777777" w:rsidR="008A1CC1" w:rsidRDefault="008A1CC1">
            <w:pPr>
              <w:rPr>
                <w:rFonts w:ascii="宋体"/>
                <w:vanish/>
              </w:rPr>
            </w:pPr>
          </w:p>
        </w:tc>
        <w:tc>
          <w:tcPr>
            <w:tcW w:w="0" w:type="auto"/>
            <w:gridSpan w:val="3"/>
            <w:shd w:val="clear" w:color="auto" w:fill="auto"/>
            <w:vAlign w:val="bottom"/>
          </w:tcPr>
          <w:p w14:paraId="012DC442" w14:textId="77777777" w:rsidR="008A1CC1" w:rsidRDefault="008A1CC1">
            <w:pPr>
              <w:rPr>
                <w:rFonts w:ascii="宋体"/>
                <w:vanish/>
              </w:rPr>
            </w:pPr>
          </w:p>
        </w:tc>
        <w:tc>
          <w:tcPr>
            <w:tcW w:w="0" w:type="auto"/>
            <w:gridSpan w:val="3"/>
            <w:shd w:val="clear" w:color="auto" w:fill="auto"/>
            <w:vAlign w:val="bottom"/>
          </w:tcPr>
          <w:p w14:paraId="012DC443" w14:textId="77777777" w:rsidR="008A1CC1" w:rsidRDefault="008A1CC1">
            <w:pPr>
              <w:rPr>
                <w:rFonts w:ascii="宋体"/>
                <w:vanish/>
              </w:rPr>
            </w:pPr>
          </w:p>
        </w:tc>
        <w:tc>
          <w:tcPr>
            <w:tcW w:w="0" w:type="auto"/>
            <w:gridSpan w:val="3"/>
            <w:shd w:val="clear" w:color="auto" w:fill="auto"/>
            <w:vAlign w:val="bottom"/>
          </w:tcPr>
          <w:p w14:paraId="012DC444" w14:textId="77777777" w:rsidR="008A1CC1" w:rsidRDefault="008A1CC1">
            <w:pPr>
              <w:rPr>
                <w:rFonts w:ascii="宋体"/>
                <w:vanish/>
              </w:rPr>
            </w:pPr>
          </w:p>
        </w:tc>
        <w:tc>
          <w:tcPr>
            <w:tcW w:w="0" w:type="auto"/>
            <w:gridSpan w:val="3"/>
            <w:shd w:val="clear" w:color="auto" w:fill="auto"/>
            <w:vAlign w:val="bottom"/>
          </w:tcPr>
          <w:p w14:paraId="012DC445" w14:textId="77777777" w:rsidR="008A1CC1" w:rsidRDefault="008A1CC1">
            <w:pPr>
              <w:rPr>
                <w:rFonts w:ascii="宋体"/>
                <w:vanish/>
              </w:rPr>
            </w:pPr>
          </w:p>
        </w:tc>
      </w:tr>
      <w:tr w:rsidR="008A1CC1" w14:paraId="012DC45B" w14:textId="77777777">
        <w:trPr>
          <w:hidden/>
        </w:trPr>
        <w:tc>
          <w:tcPr>
            <w:tcW w:w="0" w:type="auto"/>
            <w:gridSpan w:val="3"/>
            <w:shd w:val="clear" w:color="auto" w:fill="auto"/>
            <w:vAlign w:val="bottom"/>
          </w:tcPr>
          <w:p w14:paraId="012DC447" w14:textId="77777777" w:rsidR="008A1CC1" w:rsidRDefault="008A1CC1">
            <w:pPr>
              <w:rPr>
                <w:rFonts w:ascii="宋体"/>
                <w:vanish/>
              </w:rPr>
            </w:pPr>
          </w:p>
        </w:tc>
        <w:tc>
          <w:tcPr>
            <w:tcW w:w="0" w:type="auto"/>
            <w:gridSpan w:val="3"/>
            <w:shd w:val="clear" w:color="auto" w:fill="auto"/>
            <w:vAlign w:val="bottom"/>
          </w:tcPr>
          <w:p w14:paraId="012DC448" w14:textId="77777777" w:rsidR="008A1CC1" w:rsidRDefault="008A1CC1">
            <w:pPr>
              <w:rPr>
                <w:rFonts w:ascii="宋体"/>
                <w:vanish/>
              </w:rPr>
            </w:pPr>
          </w:p>
        </w:tc>
        <w:tc>
          <w:tcPr>
            <w:tcW w:w="0" w:type="auto"/>
            <w:gridSpan w:val="3"/>
            <w:shd w:val="clear" w:color="auto" w:fill="auto"/>
            <w:vAlign w:val="bottom"/>
          </w:tcPr>
          <w:p w14:paraId="012DC449" w14:textId="77777777" w:rsidR="008A1CC1" w:rsidRDefault="008A1CC1">
            <w:pPr>
              <w:rPr>
                <w:rFonts w:ascii="宋体"/>
                <w:vanish/>
              </w:rPr>
            </w:pPr>
          </w:p>
        </w:tc>
        <w:tc>
          <w:tcPr>
            <w:tcW w:w="0" w:type="auto"/>
            <w:gridSpan w:val="3"/>
            <w:shd w:val="clear" w:color="auto" w:fill="auto"/>
            <w:vAlign w:val="bottom"/>
          </w:tcPr>
          <w:p w14:paraId="012DC44A" w14:textId="77777777" w:rsidR="008A1CC1" w:rsidRDefault="008A1CC1">
            <w:pPr>
              <w:rPr>
                <w:rFonts w:ascii="宋体"/>
                <w:vanish/>
              </w:rPr>
            </w:pPr>
          </w:p>
        </w:tc>
        <w:tc>
          <w:tcPr>
            <w:tcW w:w="0" w:type="auto"/>
            <w:gridSpan w:val="3"/>
            <w:shd w:val="clear" w:color="auto" w:fill="auto"/>
            <w:vAlign w:val="bottom"/>
          </w:tcPr>
          <w:p w14:paraId="012DC44B" w14:textId="77777777" w:rsidR="008A1CC1" w:rsidRDefault="008A1CC1">
            <w:pPr>
              <w:rPr>
                <w:rFonts w:ascii="宋体"/>
                <w:vanish/>
              </w:rPr>
            </w:pPr>
          </w:p>
        </w:tc>
        <w:tc>
          <w:tcPr>
            <w:tcW w:w="0" w:type="auto"/>
            <w:gridSpan w:val="3"/>
            <w:shd w:val="clear" w:color="auto" w:fill="auto"/>
            <w:vAlign w:val="bottom"/>
          </w:tcPr>
          <w:p w14:paraId="012DC44C" w14:textId="77777777" w:rsidR="008A1CC1" w:rsidRDefault="008A1CC1">
            <w:pPr>
              <w:rPr>
                <w:rFonts w:ascii="宋体"/>
                <w:vanish/>
              </w:rPr>
            </w:pPr>
          </w:p>
        </w:tc>
        <w:tc>
          <w:tcPr>
            <w:tcW w:w="0" w:type="auto"/>
            <w:gridSpan w:val="3"/>
            <w:shd w:val="clear" w:color="auto" w:fill="auto"/>
            <w:vAlign w:val="bottom"/>
          </w:tcPr>
          <w:p w14:paraId="012DC44D" w14:textId="77777777" w:rsidR="008A1CC1" w:rsidRDefault="008A1CC1">
            <w:pPr>
              <w:rPr>
                <w:rFonts w:ascii="宋体"/>
                <w:vanish/>
              </w:rPr>
            </w:pPr>
          </w:p>
        </w:tc>
        <w:tc>
          <w:tcPr>
            <w:tcW w:w="0" w:type="auto"/>
            <w:gridSpan w:val="3"/>
            <w:shd w:val="clear" w:color="auto" w:fill="auto"/>
            <w:vAlign w:val="bottom"/>
          </w:tcPr>
          <w:p w14:paraId="012DC44E" w14:textId="77777777" w:rsidR="008A1CC1" w:rsidRDefault="008A1CC1">
            <w:pPr>
              <w:rPr>
                <w:rFonts w:ascii="宋体"/>
                <w:vanish/>
              </w:rPr>
            </w:pPr>
          </w:p>
        </w:tc>
        <w:tc>
          <w:tcPr>
            <w:tcW w:w="0" w:type="auto"/>
            <w:gridSpan w:val="3"/>
            <w:shd w:val="clear" w:color="auto" w:fill="auto"/>
            <w:vAlign w:val="bottom"/>
          </w:tcPr>
          <w:p w14:paraId="012DC44F" w14:textId="77777777" w:rsidR="008A1CC1" w:rsidRDefault="008A1CC1">
            <w:pPr>
              <w:rPr>
                <w:rFonts w:ascii="宋体"/>
                <w:vanish/>
              </w:rPr>
            </w:pPr>
          </w:p>
        </w:tc>
        <w:tc>
          <w:tcPr>
            <w:tcW w:w="0" w:type="auto"/>
            <w:gridSpan w:val="3"/>
            <w:shd w:val="clear" w:color="auto" w:fill="auto"/>
            <w:vAlign w:val="bottom"/>
          </w:tcPr>
          <w:p w14:paraId="012DC450" w14:textId="77777777" w:rsidR="008A1CC1" w:rsidRDefault="008A1CC1">
            <w:pPr>
              <w:rPr>
                <w:rFonts w:ascii="宋体"/>
                <w:vanish/>
              </w:rPr>
            </w:pPr>
          </w:p>
        </w:tc>
        <w:tc>
          <w:tcPr>
            <w:tcW w:w="0" w:type="auto"/>
            <w:gridSpan w:val="3"/>
            <w:shd w:val="clear" w:color="auto" w:fill="auto"/>
            <w:vAlign w:val="bottom"/>
          </w:tcPr>
          <w:p w14:paraId="012DC451" w14:textId="77777777" w:rsidR="008A1CC1" w:rsidRDefault="008A1CC1">
            <w:pPr>
              <w:rPr>
                <w:rFonts w:ascii="宋体"/>
                <w:vanish/>
              </w:rPr>
            </w:pPr>
          </w:p>
        </w:tc>
        <w:tc>
          <w:tcPr>
            <w:tcW w:w="0" w:type="auto"/>
            <w:gridSpan w:val="3"/>
            <w:shd w:val="clear" w:color="auto" w:fill="auto"/>
            <w:vAlign w:val="bottom"/>
          </w:tcPr>
          <w:p w14:paraId="012DC452" w14:textId="77777777" w:rsidR="008A1CC1" w:rsidRDefault="008A1CC1">
            <w:pPr>
              <w:rPr>
                <w:rFonts w:ascii="宋体"/>
                <w:vanish/>
              </w:rPr>
            </w:pPr>
          </w:p>
        </w:tc>
        <w:tc>
          <w:tcPr>
            <w:tcW w:w="0" w:type="auto"/>
            <w:gridSpan w:val="3"/>
            <w:shd w:val="clear" w:color="auto" w:fill="auto"/>
            <w:vAlign w:val="bottom"/>
          </w:tcPr>
          <w:p w14:paraId="012DC453" w14:textId="77777777" w:rsidR="008A1CC1" w:rsidRDefault="008A1CC1">
            <w:pPr>
              <w:rPr>
                <w:rFonts w:ascii="宋体"/>
                <w:vanish/>
              </w:rPr>
            </w:pPr>
          </w:p>
        </w:tc>
        <w:tc>
          <w:tcPr>
            <w:tcW w:w="0" w:type="auto"/>
            <w:gridSpan w:val="3"/>
            <w:shd w:val="clear" w:color="auto" w:fill="auto"/>
            <w:vAlign w:val="bottom"/>
          </w:tcPr>
          <w:p w14:paraId="012DC454" w14:textId="77777777" w:rsidR="008A1CC1" w:rsidRDefault="008A1CC1">
            <w:pPr>
              <w:rPr>
                <w:rFonts w:ascii="宋体"/>
                <w:vanish/>
              </w:rPr>
            </w:pPr>
          </w:p>
        </w:tc>
        <w:tc>
          <w:tcPr>
            <w:tcW w:w="0" w:type="auto"/>
            <w:gridSpan w:val="3"/>
            <w:shd w:val="clear" w:color="auto" w:fill="auto"/>
            <w:vAlign w:val="bottom"/>
          </w:tcPr>
          <w:p w14:paraId="012DC455" w14:textId="77777777" w:rsidR="008A1CC1" w:rsidRDefault="008A1CC1">
            <w:pPr>
              <w:rPr>
                <w:rFonts w:ascii="宋体"/>
                <w:vanish/>
              </w:rPr>
            </w:pPr>
          </w:p>
        </w:tc>
        <w:tc>
          <w:tcPr>
            <w:tcW w:w="0" w:type="auto"/>
            <w:gridSpan w:val="3"/>
            <w:shd w:val="clear" w:color="auto" w:fill="auto"/>
            <w:vAlign w:val="bottom"/>
          </w:tcPr>
          <w:p w14:paraId="012DC456" w14:textId="77777777" w:rsidR="008A1CC1" w:rsidRDefault="008A1CC1">
            <w:pPr>
              <w:rPr>
                <w:rFonts w:ascii="宋体"/>
                <w:vanish/>
              </w:rPr>
            </w:pPr>
          </w:p>
        </w:tc>
        <w:tc>
          <w:tcPr>
            <w:tcW w:w="0" w:type="auto"/>
            <w:gridSpan w:val="3"/>
            <w:shd w:val="clear" w:color="auto" w:fill="auto"/>
            <w:vAlign w:val="bottom"/>
          </w:tcPr>
          <w:p w14:paraId="012DC457" w14:textId="77777777" w:rsidR="008A1CC1" w:rsidRDefault="008A1CC1">
            <w:pPr>
              <w:rPr>
                <w:rFonts w:ascii="宋体"/>
                <w:vanish/>
              </w:rPr>
            </w:pPr>
          </w:p>
        </w:tc>
        <w:tc>
          <w:tcPr>
            <w:tcW w:w="0" w:type="auto"/>
            <w:gridSpan w:val="3"/>
            <w:shd w:val="clear" w:color="auto" w:fill="auto"/>
            <w:vAlign w:val="bottom"/>
          </w:tcPr>
          <w:p w14:paraId="012DC458" w14:textId="77777777" w:rsidR="008A1CC1" w:rsidRDefault="008A1CC1">
            <w:pPr>
              <w:rPr>
                <w:rFonts w:ascii="宋体"/>
                <w:vanish/>
              </w:rPr>
            </w:pPr>
          </w:p>
        </w:tc>
        <w:tc>
          <w:tcPr>
            <w:tcW w:w="0" w:type="auto"/>
            <w:gridSpan w:val="3"/>
            <w:shd w:val="clear" w:color="auto" w:fill="auto"/>
            <w:vAlign w:val="bottom"/>
          </w:tcPr>
          <w:p w14:paraId="012DC459" w14:textId="77777777" w:rsidR="008A1CC1" w:rsidRDefault="008A1CC1">
            <w:pPr>
              <w:rPr>
                <w:rFonts w:ascii="宋体"/>
                <w:vanish/>
              </w:rPr>
            </w:pPr>
          </w:p>
        </w:tc>
        <w:tc>
          <w:tcPr>
            <w:tcW w:w="0" w:type="auto"/>
            <w:gridSpan w:val="3"/>
            <w:shd w:val="clear" w:color="auto" w:fill="auto"/>
            <w:vAlign w:val="bottom"/>
          </w:tcPr>
          <w:p w14:paraId="012DC45A" w14:textId="77777777" w:rsidR="008A1CC1" w:rsidRDefault="008A1CC1">
            <w:pPr>
              <w:rPr>
                <w:rFonts w:ascii="宋体"/>
                <w:vanish/>
              </w:rPr>
            </w:pPr>
          </w:p>
        </w:tc>
      </w:tr>
      <w:tr w:rsidR="008A1CC1" w14:paraId="012DC470" w14:textId="77777777">
        <w:trPr>
          <w:hidden/>
        </w:trPr>
        <w:tc>
          <w:tcPr>
            <w:tcW w:w="0" w:type="auto"/>
            <w:gridSpan w:val="3"/>
            <w:shd w:val="clear" w:color="auto" w:fill="auto"/>
            <w:vAlign w:val="bottom"/>
          </w:tcPr>
          <w:p w14:paraId="012DC45C" w14:textId="77777777" w:rsidR="008A1CC1" w:rsidRDefault="008A1CC1">
            <w:pPr>
              <w:rPr>
                <w:rFonts w:ascii="宋体"/>
                <w:vanish/>
              </w:rPr>
            </w:pPr>
          </w:p>
        </w:tc>
        <w:tc>
          <w:tcPr>
            <w:tcW w:w="0" w:type="auto"/>
            <w:gridSpan w:val="3"/>
            <w:shd w:val="clear" w:color="auto" w:fill="auto"/>
            <w:vAlign w:val="bottom"/>
          </w:tcPr>
          <w:p w14:paraId="012DC45D" w14:textId="77777777" w:rsidR="008A1CC1" w:rsidRDefault="008A1CC1">
            <w:pPr>
              <w:rPr>
                <w:rFonts w:ascii="宋体"/>
                <w:vanish/>
              </w:rPr>
            </w:pPr>
          </w:p>
        </w:tc>
        <w:tc>
          <w:tcPr>
            <w:tcW w:w="0" w:type="auto"/>
            <w:gridSpan w:val="3"/>
            <w:shd w:val="clear" w:color="auto" w:fill="auto"/>
            <w:vAlign w:val="bottom"/>
          </w:tcPr>
          <w:p w14:paraId="012DC45E" w14:textId="77777777" w:rsidR="008A1CC1" w:rsidRDefault="008A1CC1">
            <w:pPr>
              <w:rPr>
                <w:rFonts w:ascii="宋体"/>
                <w:vanish/>
              </w:rPr>
            </w:pPr>
          </w:p>
        </w:tc>
        <w:tc>
          <w:tcPr>
            <w:tcW w:w="0" w:type="auto"/>
            <w:gridSpan w:val="3"/>
            <w:shd w:val="clear" w:color="auto" w:fill="auto"/>
            <w:vAlign w:val="bottom"/>
          </w:tcPr>
          <w:p w14:paraId="012DC45F" w14:textId="77777777" w:rsidR="008A1CC1" w:rsidRDefault="008A1CC1">
            <w:pPr>
              <w:rPr>
                <w:rFonts w:ascii="宋体"/>
                <w:vanish/>
              </w:rPr>
            </w:pPr>
          </w:p>
        </w:tc>
        <w:tc>
          <w:tcPr>
            <w:tcW w:w="0" w:type="auto"/>
            <w:gridSpan w:val="3"/>
            <w:shd w:val="clear" w:color="auto" w:fill="auto"/>
            <w:vAlign w:val="bottom"/>
          </w:tcPr>
          <w:p w14:paraId="012DC460" w14:textId="77777777" w:rsidR="008A1CC1" w:rsidRDefault="008A1CC1">
            <w:pPr>
              <w:rPr>
                <w:rFonts w:ascii="宋体"/>
                <w:vanish/>
              </w:rPr>
            </w:pPr>
          </w:p>
        </w:tc>
        <w:tc>
          <w:tcPr>
            <w:tcW w:w="0" w:type="auto"/>
            <w:gridSpan w:val="3"/>
            <w:shd w:val="clear" w:color="auto" w:fill="auto"/>
            <w:vAlign w:val="bottom"/>
          </w:tcPr>
          <w:p w14:paraId="012DC461" w14:textId="77777777" w:rsidR="008A1CC1" w:rsidRDefault="008A1CC1">
            <w:pPr>
              <w:rPr>
                <w:rFonts w:ascii="宋体"/>
                <w:vanish/>
              </w:rPr>
            </w:pPr>
          </w:p>
        </w:tc>
        <w:tc>
          <w:tcPr>
            <w:tcW w:w="0" w:type="auto"/>
            <w:gridSpan w:val="3"/>
            <w:shd w:val="clear" w:color="auto" w:fill="auto"/>
            <w:vAlign w:val="bottom"/>
          </w:tcPr>
          <w:p w14:paraId="012DC462" w14:textId="77777777" w:rsidR="008A1CC1" w:rsidRDefault="008A1CC1">
            <w:pPr>
              <w:rPr>
                <w:rFonts w:ascii="宋体"/>
                <w:vanish/>
              </w:rPr>
            </w:pPr>
          </w:p>
        </w:tc>
        <w:tc>
          <w:tcPr>
            <w:tcW w:w="0" w:type="auto"/>
            <w:gridSpan w:val="3"/>
            <w:shd w:val="clear" w:color="auto" w:fill="auto"/>
            <w:vAlign w:val="bottom"/>
          </w:tcPr>
          <w:p w14:paraId="012DC463" w14:textId="77777777" w:rsidR="008A1CC1" w:rsidRDefault="008A1CC1">
            <w:pPr>
              <w:rPr>
                <w:rFonts w:ascii="宋体"/>
                <w:vanish/>
              </w:rPr>
            </w:pPr>
          </w:p>
        </w:tc>
        <w:tc>
          <w:tcPr>
            <w:tcW w:w="0" w:type="auto"/>
            <w:gridSpan w:val="3"/>
            <w:shd w:val="clear" w:color="auto" w:fill="auto"/>
            <w:vAlign w:val="bottom"/>
          </w:tcPr>
          <w:p w14:paraId="012DC464" w14:textId="77777777" w:rsidR="008A1CC1" w:rsidRDefault="008A1CC1">
            <w:pPr>
              <w:rPr>
                <w:rFonts w:ascii="宋体"/>
                <w:vanish/>
              </w:rPr>
            </w:pPr>
          </w:p>
        </w:tc>
        <w:tc>
          <w:tcPr>
            <w:tcW w:w="0" w:type="auto"/>
            <w:gridSpan w:val="3"/>
            <w:shd w:val="clear" w:color="auto" w:fill="auto"/>
            <w:vAlign w:val="bottom"/>
          </w:tcPr>
          <w:p w14:paraId="012DC465" w14:textId="77777777" w:rsidR="008A1CC1" w:rsidRDefault="008A1CC1">
            <w:pPr>
              <w:rPr>
                <w:rFonts w:ascii="宋体"/>
                <w:vanish/>
              </w:rPr>
            </w:pPr>
          </w:p>
        </w:tc>
        <w:tc>
          <w:tcPr>
            <w:tcW w:w="0" w:type="auto"/>
            <w:gridSpan w:val="3"/>
            <w:shd w:val="clear" w:color="auto" w:fill="auto"/>
            <w:vAlign w:val="bottom"/>
          </w:tcPr>
          <w:p w14:paraId="012DC466" w14:textId="77777777" w:rsidR="008A1CC1" w:rsidRDefault="008A1CC1">
            <w:pPr>
              <w:rPr>
                <w:rFonts w:ascii="宋体"/>
                <w:vanish/>
              </w:rPr>
            </w:pPr>
          </w:p>
        </w:tc>
        <w:tc>
          <w:tcPr>
            <w:tcW w:w="0" w:type="auto"/>
            <w:gridSpan w:val="3"/>
            <w:shd w:val="clear" w:color="auto" w:fill="auto"/>
            <w:vAlign w:val="bottom"/>
          </w:tcPr>
          <w:p w14:paraId="012DC467" w14:textId="77777777" w:rsidR="008A1CC1" w:rsidRDefault="008A1CC1">
            <w:pPr>
              <w:rPr>
                <w:rFonts w:ascii="宋体"/>
                <w:vanish/>
              </w:rPr>
            </w:pPr>
          </w:p>
        </w:tc>
        <w:tc>
          <w:tcPr>
            <w:tcW w:w="0" w:type="auto"/>
            <w:gridSpan w:val="3"/>
            <w:shd w:val="clear" w:color="auto" w:fill="auto"/>
            <w:vAlign w:val="bottom"/>
          </w:tcPr>
          <w:p w14:paraId="012DC468" w14:textId="77777777" w:rsidR="008A1CC1" w:rsidRDefault="008A1CC1">
            <w:pPr>
              <w:rPr>
                <w:rFonts w:ascii="宋体"/>
                <w:vanish/>
              </w:rPr>
            </w:pPr>
          </w:p>
        </w:tc>
        <w:tc>
          <w:tcPr>
            <w:tcW w:w="0" w:type="auto"/>
            <w:gridSpan w:val="3"/>
            <w:shd w:val="clear" w:color="auto" w:fill="auto"/>
            <w:vAlign w:val="bottom"/>
          </w:tcPr>
          <w:p w14:paraId="012DC469" w14:textId="77777777" w:rsidR="008A1CC1" w:rsidRDefault="008A1CC1">
            <w:pPr>
              <w:rPr>
                <w:rFonts w:ascii="宋体"/>
                <w:vanish/>
              </w:rPr>
            </w:pPr>
          </w:p>
        </w:tc>
        <w:tc>
          <w:tcPr>
            <w:tcW w:w="0" w:type="auto"/>
            <w:gridSpan w:val="3"/>
            <w:shd w:val="clear" w:color="auto" w:fill="auto"/>
            <w:vAlign w:val="bottom"/>
          </w:tcPr>
          <w:p w14:paraId="012DC46A" w14:textId="77777777" w:rsidR="008A1CC1" w:rsidRDefault="008A1CC1">
            <w:pPr>
              <w:rPr>
                <w:rFonts w:ascii="宋体"/>
                <w:vanish/>
              </w:rPr>
            </w:pPr>
          </w:p>
        </w:tc>
        <w:tc>
          <w:tcPr>
            <w:tcW w:w="0" w:type="auto"/>
            <w:gridSpan w:val="3"/>
            <w:shd w:val="clear" w:color="auto" w:fill="auto"/>
            <w:vAlign w:val="bottom"/>
          </w:tcPr>
          <w:p w14:paraId="012DC46B" w14:textId="77777777" w:rsidR="008A1CC1" w:rsidRDefault="008A1CC1">
            <w:pPr>
              <w:rPr>
                <w:rFonts w:ascii="宋体"/>
                <w:vanish/>
              </w:rPr>
            </w:pPr>
          </w:p>
        </w:tc>
        <w:tc>
          <w:tcPr>
            <w:tcW w:w="0" w:type="auto"/>
            <w:gridSpan w:val="3"/>
            <w:shd w:val="clear" w:color="auto" w:fill="auto"/>
            <w:vAlign w:val="bottom"/>
          </w:tcPr>
          <w:p w14:paraId="012DC46C" w14:textId="77777777" w:rsidR="008A1CC1" w:rsidRDefault="008A1CC1">
            <w:pPr>
              <w:rPr>
                <w:rFonts w:ascii="宋体"/>
                <w:vanish/>
              </w:rPr>
            </w:pPr>
          </w:p>
        </w:tc>
        <w:tc>
          <w:tcPr>
            <w:tcW w:w="0" w:type="auto"/>
            <w:gridSpan w:val="3"/>
            <w:shd w:val="clear" w:color="auto" w:fill="auto"/>
            <w:vAlign w:val="bottom"/>
          </w:tcPr>
          <w:p w14:paraId="012DC46D" w14:textId="77777777" w:rsidR="008A1CC1" w:rsidRDefault="008A1CC1">
            <w:pPr>
              <w:rPr>
                <w:rFonts w:ascii="宋体"/>
                <w:vanish/>
              </w:rPr>
            </w:pPr>
          </w:p>
        </w:tc>
        <w:tc>
          <w:tcPr>
            <w:tcW w:w="0" w:type="auto"/>
            <w:gridSpan w:val="3"/>
            <w:shd w:val="clear" w:color="auto" w:fill="auto"/>
            <w:vAlign w:val="bottom"/>
          </w:tcPr>
          <w:p w14:paraId="012DC46E" w14:textId="77777777" w:rsidR="008A1CC1" w:rsidRDefault="008A1CC1">
            <w:pPr>
              <w:rPr>
                <w:rFonts w:ascii="宋体"/>
                <w:vanish/>
              </w:rPr>
            </w:pPr>
          </w:p>
        </w:tc>
        <w:tc>
          <w:tcPr>
            <w:tcW w:w="0" w:type="auto"/>
            <w:gridSpan w:val="3"/>
            <w:shd w:val="clear" w:color="auto" w:fill="auto"/>
            <w:vAlign w:val="bottom"/>
          </w:tcPr>
          <w:p w14:paraId="012DC46F" w14:textId="77777777" w:rsidR="008A1CC1" w:rsidRDefault="008A1CC1">
            <w:pPr>
              <w:rPr>
                <w:rFonts w:ascii="宋体"/>
                <w:vanish/>
              </w:rPr>
            </w:pPr>
          </w:p>
        </w:tc>
      </w:tr>
      <w:tr w:rsidR="008A1CC1" w14:paraId="012DC4A9" w14:textId="77777777">
        <w:trPr>
          <w:hidden/>
        </w:trPr>
        <w:tc>
          <w:tcPr>
            <w:tcW w:w="0" w:type="auto"/>
            <w:gridSpan w:val="3"/>
            <w:shd w:val="clear" w:color="auto" w:fill="auto"/>
            <w:vAlign w:val="bottom"/>
          </w:tcPr>
          <w:p w14:paraId="012DC471" w14:textId="77777777" w:rsidR="008A1CC1" w:rsidRDefault="008A1CC1">
            <w:pPr>
              <w:rPr>
                <w:rFonts w:ascii="宋体"/>
                <w:vanish/>
              </w:rPr>
            </w:pPr>
          </w:p>
        </w:tc>
        <w:tc>
          <w:tcPr>
            <w:tcW w:w="0" w:type="auto"/>
            <w:gridSpan w:val="3"/>
            <w:shd w:val="clear" w:color="auto" w:fill="auto"/>
            <w:vAlign w:val="bottom"/>
          </w:tcPr>
          <w:p w14:paraId="012DC472" w14:textId="77777777" w:rsidR="008A1CC1" w:rsidRDefault="008A1CC1">
            <w:pPr>
              <w:rPr>
                <w:rFonts w:ascii="宋体"/>
                <w:vanish/>
              </w:rPr>
            </w:pPr>
          </w:p>
        </w:tc>
        <w:tc>
          <w:tcPr>
            <w:tcW w:w="0" w:type="auto"/>
            <w:shd w:val="clear" w:color="auto" w:fill="auto"/>
            <w:vAlign w:val="bottom"/>
          </w:tcPr>
          <w:p w14:paraId="012DC473" w14:textId="77777777" w:rsidR="008A1CC1" w:rsidRDefault="008A1CC1">
            <w:pPr>
              <w:rPr>
                <w:rFonts w:ascii="宋体"/>
              </w:rPr>
            </w:pPr>
          </w:p>
        </w:tc>
        <w:tc>
          <w:tcPr>
            <w:tcW w:w="0" w:type="auto"/>
            <w:shd w:val="clear" w:color="auto" w:fill="auto"/>
            <w:vAlign w:val="bottom"/>
          </w:tcPr>
          <w:p w14:paraId="012DC474" w14:textId="77777777" w:rsidR="008A1CC1" w:rsidRDefault="008A1CC1">
            <w:pPr>
              <w:rPr>
                <w:rFonts w:ascii="宋体"/>
              </w:rPr>
            </w:pPr>
          </w:p>
        </w:tc>
        <w:tc>
          <w:tcPr>
            <w:tcW w:w="0" w:type="auto"/>
            <w:shd w:val="clear" w:color="auto" w:fill="auto"/>
            <w:vAlign w:val="bottom"/>
          </w:tcPr>
          <w:p w14:paraId="012DC475" w14:textId="77777777" w:rsidR="008A1CC1" w:rsidRDefault="008A1CC1">
            <w:pPr>
              <w:rPr>
                <w:rFonts w:ascii="宋体"/>
              </w:rPr>
            </w:pPr>
          </w:p>
        </w:tc>
        <w:tc>
          <w:tcPr>
            <w:tcW w:w="0" w:type="auto"/>
            <w:shd w:val="clear" w:color="auto" w:fill="auto"/>
            <w:vAlign w:val="bottom"/>
          </w:tcPr>
          <w:p w14:paraId="012DC476" w14:textId="77777777" w:rsidR="008A1CC1" w:rsidRDefault="008A1CC1">
            <w:pPr>
              <w:rPr>
                <w:rFonts w:ascii="宋体"/>
              </w:rPr>
            </w:pPr>
          </w:p>
        </w:tc>
        <w:tc>
          <w:tcPr>
            <w:tcW w:w="0" w:type="auto"/>
            <w:shd w:val="clear" w:color="auto" w:fill="auto"/>
            <w:vAlign w:val="bottom"/>
          </w:tcPr>
          <w:p w14:paraId="012DC477" w14:textId="77777777" w:rsidR="008A1CC1" w:rsidRDefault="008A1CC1">
            <w:pPr>
              <w:rPr>
                <w:rFonts w:ascii="宋体"/>
              </w:rPr>
            </w:pPr>
          </w:p>
        </w:tc>
        <w:tc>
          <w:tcPr>
            <w:tcW w:w="0" w:type="auto"/>
            <w:shd w:val="clear" w:color="auto" w:fill="auto"/>
            <w:vAlign w:val="bottom"/>
          </w:tcPr>
          <w:p w14:paraId="012DC478" w14:textId="77777777" w:rsidR="008A1CC1" w:rsidRDefault="008A1CC1">
            <w:pPr>
              <w:rPr>
                <w:rFonts w:ascii="宋体"/>
              </w:rPr>
            </w:pPr>
          </w:p>
        </w:tc>
        <w:tc>
          <w:tcPr>
            <w:tcW w:w="0" w:type="auto"/>
            <w:shd w:val="clear" w:color="auto" w:fill="auto"/>
            <w:vAlign w:val="bottom"/>
          </w:tcPr>
          <w:p w14:paraId="012DC479" w14:textId="77777777" w:rsidR="008A1CC1" w:rsidRDefault="008A1CC1">
            <w:pPr>
              <w:rPr>
                <w:rFonts w:ascii="宋体"/>
              </w:rPr>
            </w:pPr>
          </w:p>
        </w:tc>
        <w:tc>
          <w:tcPr>
            <w:tcW w:w="0" w:type="auto"/>
            <w:shd w:val="clear" w:color="auto" w:fill="auto"/>
            <w:vAlign w:val="bottom"/>
          </w:tcPr>
          <w:p w14:paraId="012DC47A" w14:textId="77777777" w:rsidR="008A1CC1" w:rsidRDefault="008A1CC1">
            <w:pPr>
              <w:rPr>
                <w:rFonts w:ascii="宋体"/>
              </w:rPr>
            </w:pPr>
          </w:p>
        </w:tc>
        <w:tc>
          <w:tcPr>
            <w:tcW w:w="0" w:type="auto"/>
            <w:shd w:val="clear" w:color="auto" w:fill="auto"/>
            <w:vAlign w:val="bottom"/>
          </w:tcPr>
          <w:p w14:paraId="012DC47B" w14:textId="77777777" w:rsidR="008A1CC1" w:rsidRDefault="008A1CC1">
            <w:pPr>
              <w:rPr>
                <w:rFonts w:ascii="宋体"/>
              </w:rPr>
            </w:pPr>
          </w:p>
        </w:tc>
        <w:tc>
          <w:tcPr>
            <w:tcW w:w="0" w:type="auto"/>
            <w:shd w:val="clear" w:color="auto" w:fill="auto"/>
            <w:vAlign w:val="bottom"/>
          </w:tcPr>
          <w:p w14:paraId="012DC47C" w14:textId="77777777" w:rsidR="008A1CC1" w:rsidRDefault="008A1CC1">
            <w:pPr>
              <w:rPr>
                <w:rFonts w:ascii="宋体"/>
              </w:rPr>
            </w:pPr>
          </w:p>
        </w:tc>
        <w:tc>
          <w:tcPr>
            <w:tcW w:w="0" w:type="auto"/>
            <w:shd w:val="clear" w:color="auto" w:fill="auto"/>
            <w:vAlign w:val="bottom"/>
          </w:tcPr>
          <w:p w14:paraId="012DC47D" w14:textId="77777777" w:rsidR="008A1CC1" w:rsidRDefault="008A1CC1">
            <w:pPr>
              <w:rPr>
                <w:rFonts w:ascii="宋体"/>
              </w:rPr>
            </w:pPr>
          </w:p>
        </w:tc>
        <w:tc>
          <w:tcPr>
            <w:tcW w:w="0" w:type="auto"/>
            <w:shd w:val="clear" w:color="auto" w:fill="auto"/>
            <w:vAlign w:val="bottom"/>
          </w:tcPr>
          <w:p w14:paraId="012DC47E" w14:textId="77777777" w:rsidR="008A1CC1" w:rsidRDefault="008A1CC1">
            <w:pPr>
              <w:rPr>
                <w:rFonts w:ascii="宋体"/>
              </w:rPr>
            </w:pPr>
          </w:p>
        </w:tc>
        <w:tc>
          <w:tcPr>
            <w:tcW w:w="0" w:type="auto"/>
            <w:shd w:val="clear" w:color="auto" w:fill="auto"/>
            <w:vAlign w:val="bottom"/>
          </w:tcPr>
          <w:p w14:paraId="012DC47F" w14:textId="77777777" w:rsidR="008A1CC1" w:rsidRDefault="008A1CC1">
            <w:pPr>
              <w:rPr>
                <w:rFonts w:ascii="宋体"/>
              </w:rPr>
            </w:pPr>
          </w:p>
        </w:tc>
        <w:tc>
          <w:tcPr>
            <w:tcW w:w="0" w:type="auto"/>
            <w:shd w:val="clear" w:color="auto" w:fill="auto"/>
            <w:vAlign w:val="bottom"/>
          </w:tcPr>
          <w:p w14:paraId="012DC480" w14:textId="77777777" w:rsidR="008A1CC1" w:rsidRDefault="008A1CC1">
            <w:pPr>
              <w:rPr>
                <w:rFonts w:ascii="宋体"/>
              </w:rPr>
            </w:pPr>
          </w:p>
        </w:tc>
        <w:tc>
          <w:tcPr>
            <w:tcW w:w="0" w:type="auto"/>
            <w:shd w:val="clear" w:color="auto" w:fill="auto"/>
            <w:vAlign w:val="bottom"/>
          </w:tcPr>
          <w:p w14:paraId="012DC481" w14:textId="77777777" w:rsidR="008A1CC1" w:rsidRDefault="008A1CC1">
            <w:pPr>
              <w:rPr>
                <w:rFonts w:ascii="宋体"/>
              </w:rPr>
            </w:pPr>
          </w:p>
        </w:tc>
        <w:tc>
          <w:tcPr>
            <w:tcW w:w="0" w:type="auto"/>
            <w:shd w:val="clear" w:color="auto" w:fill="auto"/>
            <w:vAlign w:val="bottom"/>
          </w:tcPr>
          <w:p w14:paraId="012DC482" w14:textId="77777777" w:rsidR="008A1CC1" w:rsidRDefault="008A1CC1">
            <w:pPr>
              <w:rPr>
                <w:rFonts w:ascii="宋体"/>
              </w:rPr>
            </w:pPr>
          </w:p>
        </w:tc>
        <w:tc>
          <w:tcPr>
            <w:tcW w:w="0" w:type="auto"/>
            <w:shd w:val="clear" w:color="auto" w:fill="auto"/>
            <w:vAlign w:val="bottom"/>
          </w:tcPr>
          <w:p w14:paraId="012DC483" w14:textId="77777777" w:rsidR="008A1CC1" w:rsidRDefault="008A1CC1">
            <w:pPr>
              <w:rPr>
                <w:rFonts w:ascii="宋体"/>
              </w:rPr>
            </w:pPr>
          </w:p>
        </w:tc>
        <w:tc>
          <w:tcPr>
            <w:tcW w:w="0" w:type="auto"/>
            <w:shd w:val="clear" w:color="auto" w:fill="auto"/>
            <w:vAlign w:val="bottom"/>
          </w:tcPr>
          <w:p w14:paraId="012DC484" w14:textId="77777777" w:rsidR="008A1CC1" w:rsidRDefault="008A1CC1">
            <w:pPr>
              <w:rPr>
                <w:rFonts w:ascii="宋体"/>
              </w:rPr>
            </w:pPr>
          </w:p>
        </w:tc>
        <w:tc>
          <w:tcPr>
            <w:tcW w:w="0" w:type="auto"/>
            <w:shd w:val="clear" w:color="auto" w:fill="auto"/>
            <w:vAlign w:val="bottom"/>
          </w:tcPr>
          <w:p w14:paraId="012DC485" w14:textId="77777777" w:rsidR="008A1CC1" w:rsidRDefault="008A1CC1">
            <w:pPr>
              <w:rPr>
                <w:rFonts w:ascii="宋体"/>
              </w:rPr>
            </w:pPr>
          </w:p>
        </w:tc>
        <w:tc>
          <w:tcPr>
            <w:tcW w:w="0" w:type="auto"/>
            <w:shd w:val="clear" w:color="auto" w:fill="auto"/>
            <w:vAlign w:val="bottom"/>
          </w:tcPr>
          <w:p w14:paraId="012DC486" w14:textId="77777777" w:rsidR="008A1CC1" w:rsidRDefault="008A1CC1">
            <w:pPr>
              <w:rPr>
                <w:rFonts w:ascii="宋体"/>
              </w:rPr>
            </w:pPr>
          </w:p>
        </w:tc>
        <w:tc>
          <w:tcPr>
            <w:tcW w:w="0" w:type="auto"/>
            <w:shd w:val="clear" w:color="auto" w:fill="auto"/>
            <w:vAlign w:val="bottom"/>
          </w:tcPr>
          <w:p w14:paraId="012DC487" w14:textId="77777777" w:rsidR="008A1CC1" w:rsidRDefault="008A1CC1">
            <w:pPr>
              <w:rPr>
                <w:rFonts w:ascii="宋体"/>
              </w:rPr>
            </w:pPr>
          </w:p>
        </w:tc>
        <w:tc>
          <w:tcPr>
            <w:tcW w:w="0" w:type="auto"/>
            <w:shd w:val="clear" w:color="auto" w:fill="auto"/>
            <w:vAlign w:val="bottom"/>
          </w:tcPr>
          <w:p w14:paraId="012DC488" w14:textId="77777777" w:rsidR="008A1CC1" w:rsidRDefault="008A1CC1">
            <w:pPr>
              <w:rPr>
                <w:rFonts w:ascii="宋体"/>
              </w:rPr>
            </w:pPr>
          </w:p>
        </w:tc>
        <w:tc>
          <w:tcPr>
            <w:tcW w:w="0" w:type="auto"/>
            <w:shd w:val="clear" w:color="auto" w:fill="auto"/>
            <w:vAlign w:val="bottom"/>
          </w:tcPr>
          <w:p w14:paraId="012DC489" w14:textId="77777777" w:rsidR="008A1CC1" w:rsidRDefault="008A1CC1">
            <w:pPr>
              <w:rPr>
                <w:rFonts w:ascii="宋体"/>
              </w:rPr>
            </w:pPr>
          </w:p>
        </w:tc>
        <w:tc>
          <w:tcPr>
            <w:tcW w:w="0" w:type="auto"/>
            <w:shd w:val="clear" w:color="auto" w:fill="auto"/>
            <w:vAlign w:val="bottom"/>
          </w:tcPr>
          <w:p w14:paraId="012DC48A" w14:textId="77777777" w:rsidR="008A1CC1" w:rsidRDefault="008A1CC1">
            <w:pPr>
              <w:rPr>
                <w:rFonts w:ascii="宋体"/>
              </w:rPr>
            </w:pPr>
          </w:p>
        </w:tc>
        <w:tc>
          <w:tcPr>
            <w:tcW w:w="0" w:type="auto"/>
            <w:shd w:val="clear" w:color="auto" w:fill="auto"/>
            <w:vAlign w:val="bottom"/>
          </w:tcPr>
          <w:p w14:paraId="012DC48B" w14:textId="77777777" w:rsidR="008A1CC1" w:rsidRDefault="008A1CC1">
            <w:pPr>
              <w:rPr>
                <w:rFonts w:ascii="宋体"/>
              </w:rPr>
            </w:pPr>
          </w:p>
        </w:tc>
        <w:tc>
          <w:tcPr>
            <w:tcW w:w="0" w:type="auto"/>
            <w:shd w:val="clear" w:color="auto" w:fill="auto"/>
            <w:vAlign w:val="bottom"/>
          </w:tcPr>
          <w:p w14:paraId="012DC48C" w14:textId="77777777" w:rsidR="008A1CC1" w:rsidRDefault="008A1CC1">
            <w:pPr>
              <w:rPr>
                <w:rFonts w:ascii="宋体"/>
              </w:rPr>
            </w:pPr>
          </w:p>
        </w:tc>
        <w:tc>
          <w:tcPr>
            <w:tcW w:w="0" w:type="auto"/>
            <w:shd w:val="clear" w:color="auto" w:fill="auto"/>
            <w:vAlign w:val="bottom"/>
          </w:tcPr>
          <w:p w14:paraId="012DC48D" w14:textId="77777777" w:rsidR="008A1CC1" w:rsidRDefault="008A1CC1">
            <w:pPr>
              <w:rPr>
                <w:rFonts w:ascii="宋体"/>
              </w:rPr>
            </w:pPr>
          </w:p>
        </w:tc>
        <w:tc>
          <w:tcPr>
            <w:tcW w:w="0" w:type="auto"/>
            <w:shd w:val="clear" w:color="auto" w:fill="auto"/>
            <w:vAlign w:val="bottom"/>
          </w:tcPr>
          <w:p w14:paraId="012DC48E" w14:textId="77777777" w:rsidR="008A1CC1" w:rsidRDefault="008A1CC1">
            <w:pPr>
              <w:rPr>
                <w:rFonts w:ascii="宋体"/>
              </w:rPr>
            </w:pPr>
          </w:p>
        </w:tc>
        <w:tc>
          <w:tcPr>
            <w:tcW w:w="0" w:type="auto"/>
            <w:shd w:val="clear" w:color="auto" w:fill="auto"/>
            <w:vAlign w:val="bottom"/>
          </w:tcPr>
          <w:p w14:paraId="012DC48F" w14:textId="77777777" w:rsidR="008A1CC1" w:rsidRDefault="008A1CC1">
            <w:pPr>
              <w:rPr>
                <w:rFonts w:ascii="宋体"/>
              </w:rPr>
            </w:pPr>
          </w:p>
        </w:tc>
        <w:tc>
          <w:tcPr>
            <w:tcW w:w="0" w:type="auto"/>
            <w:shd w:val="clear" w:color="auto" w:fill="auto"/>
            <w:vAlign w:val="bottom"/>
          </w:tcPr>
          <w:p w14:paraId="012DC490" w14:textId="77777777" w:rsidR="008A1CC1" w:rsidRDefault="008A1CC1">
            <w:pPr>
              <w:rPr>
                <w:rFonts w:ascii="宋体"/>
              </w:rPr>
            </w:pPr>
          </w:p>
        </w:tc>
        <w:tc>
          <w:tcPr>
            <w:tcW w:w="0" w:type="auto"/>
            <w:shd w:val="clear" w:color="auto" w:fill="auto"/>
            <w:vAlign w:val="bottom"/>
          </w:tcPr>
          <w:p w14:paraId="012DC491" w14:textId="77777777" w:rsidR="008A1CC1" w:rsidRDefault="008A1CC1">
            <w:pPr>
              <w:rPr>
                <w:rFonts w:ascii="宋体"/>
              </w:rPr>
            </w:pPr>
          </w:p>
        </w:tc>
        <w:tc>
          <w:tcPr>
            <w:tcW w:w="0" w:type="auto"/>
            <w:shd w:val="clear" w:color="auto" w:fill="auto"/>
            <w:vAlign w:val="bottom"/>
          </w:tcPr>
          <w:p w14:paraId="012DC492" w14:textId="77777777" w:rsidR="008A1CC1" w:rsidRDefault="008A1CC1">
            <w:pPr>
              <w:rPr>
                <w:rFonts w:ascii="宋体"/>
              </w:rPr>
            </w:pPr>
          </w:p>
        </w:tc>
        <w:tc>
          <w:tcPr>
            <w:tcW w:w="0" w:type="auto"/>
            <w:shd w:val="clear" w:color="auto" w:fill="auto"/>
            <w:vAlign w:val="bottom"/>
          </w:tcPr>
          <w:p w14:paraId="012DC493" w14:textId="77777777" w:rsidR="008A1CC1" w:rsidRDefault="008A1CC1">
            <w:pPr>
              <w:rPr>
                <w:rFonts w:ascii="宋体"/>
              </w:rPr>
            </w:pPr>
          </w:p>
        </w:tc>
        <w:tc>
          <w:tcPr>
            <w:tcW w:w="0" w:type="auto"/>
            <w:shd w:val="clear" w:color="auto" w:fill="auto"/>
            <w:vAlign w:val="bottom"/>
          </w:tcPr>
          <w:p w14:paraId="012DC494" w14:textId="77777777" w:rsidR="008A1CC1" w:rsidRDefault="008A1CC1">
            <w:pPr>
              <w:rPr>
                <w:rFonts w:ascii="宋体"/>
              </w:rPr>
            </w:pPr>
          </w:p>
        </w:tc>
        <w:tc>
          <w:tcPr>
            <w:tcW w:w="0" w:type="auto"/>
            <w:shd w:val="clear" w:color="auto" w:fill="auto"/>
            <w:vAlign w:val="bottom"/>
          </w:tcPr>
          <w:p w14:paraId="012DC495" w14:textId="77777777" w:rsidR="008A1CC1" w:rsidRDefault="008A1CC1">
            <w:pPr>
              <w:rPr>
                <w:rFonts w:ascii="宋体"/>
              </w:rPr>
            </w:pPr>
          </w:p>
        </w:tc>
        <w:tc>
          <w:tcPr>
            <w:tcW w:w="0" w:type="auto"/>
            <w:shd w:val="clear" w:color="auto" w:fill="auto"/>
            <w:vAlign w:val="bottom"/>
          </w:tcPr>
          <w:p w14:paraId="012DC496" w14:textId="77777777" w:rsidR="008A1CC1" w:rsidRDefault="008A1CC1">
            <w:pPr>
              <w:rPr>
                <w:rFonts w:ascii="宋体"/>
              </w:rPr>
            </w:pPr>
          </w:p>
        </w:tc>
        <w:tc>
          <w:tcPr>
            <w:tcW w:w="0" w:type="auto"/>
            <w:shd w:val="clear" w:color="auto" w:fill="auto"/>
            <w:vAlign w:val="bottom"/>
          </w:tcPr>
          <w:p w14:paraId="012DC497" w14:textId="77777777" w:rsidR="008A1CC1" w:rsidRDefault="008A1CC1">
            <w:pPr>
              <w:rPr>
                <w:rFonts w:ascii="宋体"/>
              </w:rPr>
            </w:pPr>
          </w:p>
        </w:tc>
        <w:tc>
          <w:tcPr>
            <w:tcW w:w="0" w:type="auto"/>
            <w:shd w:val="clear" w:color="auto" w:fill="auto"/>
            <w:vAlign w:val="bottom"/>
          </w:tcPr>
          <w:p w14:paraId="012DC498" w14:textId="77777777" w:rsidR="008A1CC1" w:rsidRDefault="008A1CC1">
            <w:pPr>
              <w:rPr>
                <w:rFonts w:ascii="宋体"/>
              </w:rPr>
            </w:pPr>
          </w:p>
        </w:tc>
        <w:tc>
          <w:tcPr>
            <w:tcW w:w="0" w:type="auto"/>
            <w:shd w:val="clear" w:color="auto" w:fill="auto"/>
            <w:vAlign w:val="bottom"/>
          </w:tcPr>
          <w:p w14:paraId="012DC499" w14:textId="77777777" w:rsidR="008A1CC1" w:rsidRDefault="008A1CC1">
            <w:pPr>
              <w:rPr>
                <w:rFonts w:ascii="宋体"/>
              </w:rPr>
            </w:pPr>
          </w:p>
        </w:tc>
        <w:tc>
          <w:tcPr>
            <w:tcW w:w="0" w:type="auto"/>
            <w:shd w:val="clear" w:color="auto" w:fill="auto"/>
            <w:vAlign w:val="bottom"/>
          </w:tcPr>
          <w:p w14:paraId="012DC49A" w14:textId="77777777" w:rsidR="008A1CC1" w:rsidRDefault="008A1CC1">
            <w:pPr>
              <w:rPr>
                <w:rFonts w:ascii="宋体"/>
              </w:rPr>
            </w:pPr>
          </w:p>
        </w:tc>
        <w:tc>
          <w:tcPr>
            <w:tcW w:w="0" w:type="auto"/>
            <w:shd w:val="clear" w:color="auto" w:fill="auto"/>
            <w:vAlign w:val="bottom"/>
          </w:tcPr>
          <w:p w14:paraId="012DC49B" w14:textId="77777777" w:rsidR="008A1CC1" w:rsidRDefault="008A1CC1">
            <w:pPr>
              <w:rPr>
                <w:rFonts w:ascii="宋体"/>
              </w:rPr>
            </w:pPr>
          </w:p>
        </w:tc>
        <w:tc>
          <w:tcPr>
            <w:tcW w:w="0" w:type="auto"/>
            <w:shd w:val="clear" w:color="auto" w:fill="auto"/>
            <w:vAlign w:val="bottom"/>
          </w:tcPr>
          <w:p w14:paraId="012DC49C" w14:textId="77777777" w:rsidR="008A1CC1" w:rsidRDefault="008A1CC1">
            <w:pPr>
              <w:rPr>
                <w:rFonts w:ascii="宋体"/>
              </w:rPr>
            </w:pPr>
          </w:p>
        </w:tc>
        <w:tc>
          <w:tcPr>
            <w:tcW w:w="0" w:type="auto"/>
            <w:shd w:val="clear" w:color="auto" w:fill="auto"/>
            <w:vAlign w:val="bottom"/>
          </w:tcPr>
          <w:p w14:paraId="012DC49D" w14:textId="77777777" w:rsidR="008A1CC1" w:rsidRDefault="008A1CC1">
            <w:pPr>
              <w:rPr>
                <w:rFonts w:ascii="宋体"/>
              </w:rPr>
            </w:pPr>
          </w:p>
        </w:tc>
        <w:tc>
          <w:tcPr>
            <w:tcW w:w="0" w:type="auto"/>
            <w:shd w:val="clear" w:color="auto" w:fill="auto"/>
            <w:vAlign w:val="bottom"/>
          </w:tcPr>
          <w:p w14:paraId="012DC49E" w14:textId="77777777" w:rsidR="008A1CC1" w:rsidRDefault="008A1CC1">
            <w:pPr>
              <w:rPr>
                <w:rFonts w:ascii="宋体"/>
              </w:rPr>
            </w:pPr>
          </w:p>
        </w:tc>
        <w:tc>
          <w:tcPr>
            <w:tcW w:w="0" w:type="auto"/>
            <w:shd w:val="clear" w:color="auto" w:fill="auto"/>
            <w:vAlign w:val="bottom"/>
          </w:tcPr>
          <w:p w14:paraId="012DC49F" w14:textId="77777777" w:rsidR="008A1CC1" w:rsidRDefault="008A1CC1">
            <w:pPr>
              <w:rPr>
                <w:rFonts w:ascii="宋体"/>
              </w:rPr>
            </w:pPr>
          </w:p>
        </w:tc>
        <w:tc>
          <w:tcPr>
            <w:tcW w:w="0" w:type="auto"/>
            <w:shd w:val="clear" w:color="auto" w:fill="auto"/>
            <w:vAlign w:val="bottom"/>
          </w:tcPr>
          <w:p w14:paraId="012DC4A0" w14:textId="77777777" w:rsidR="008A1CC1" w:rsidRDefault="008A1CC1">
            <w:pPr>
              <w:rPr>
                <w:rFonts w:ascii="宋体"/>
              </w:rPr>
            </w:pPr>
          </w:p>
        </w:tc>
        <w:tc>
          <w:tcPr>
            <w:tcW w:w="0" w:type="auto"/>
            <w:shd w:val="clear" w:color="auto" w:fill="auto"/>
            <w:vAlign w:val="bottom"/>
          </w:tcPr>
          <w:p w14:paraId="012DC4A1" w14:textId="77777777" w:rsidR="008A1CC1" w:rsidRDefault="008A1CC1">
            <w:pPr>
              <w:rPr>
                <w:rFonts w:ascii="宋体"/>
              </w:rPr>
            </w:pPr>
          </w:p>
        </w:tc>
        <w:tc>
          <w:tcPr>
            <w:tcW w:w="0" w:type="auto"/>
            <w:shd w:val="clear" w:color="auto" w:fill="auto"/>
            <w:vAlign w:val="bottom"/>
          </w:tcPr>
          <w:p w14:paraId="012DC4A2" w14:textId="77777777" w:rsidR="008A1CC1" w:rsidRDefault="008A1CC1">
            <w:pPr>
              <w:rPr>
                <w:rFonts w:ascii="宋体"/>
              </w:rPr>
            </w:pPr>
          </w:p>
        </w:tc>
        <w:tc>
          <w:tcPr>
            <w:tcW w:w="0" w:type="auto"/>
            <w:shd w:val="clear" w:color="auto" w:fill="auto"/>
            <w:vAlign w:val="bottom"/>
          </w:tcPr>
          <w:p w14:paraId="012DC4A3" w14:textId="77777777" w:rsidR="008A1CC1" w:rsidRDefault="008A1CC1">
            <w:pPr>
              <w:rPr>
                <w:rFonts w:ascii="宋体"/>
              </w:rPr>
            </w:pPr>
          </w:p>
        </w:tc>
        <w:tc>
          <w:tcPr>
            <w:tcW w:w="0" w:type="auto"/>
            <w:shd w:val="clear" w:color="auto" w:fill="auto"/>
            <w:vAlign w:val="bottom"/>
          </w:tcPr>
          <w:p w14:paraId="012DC4A4" w14:textId="77777777" w:rsidR="008A1CC1" w:rsidRDefault="008A1CC1">
            <w:pPr>
              <w:rPr>
                <w:rFonts w:ascii="宋体"/>
              </w:rPr>
            </w:pPr>
          </w:p>
        </w:tc>
        <w:tc>
          <w:tcPr>
            <w:tcW w:w="0" w:type="auto"/>
            <w:shd w:val="clear" w:color="auto" w:fill="auto"/>
            <w:vAlign w:val="bottom"/>
          </w:tcPr>
          <w:p w14:paraId="012DC4A5" w14:textId="77777777" w:rsidR="008A1CC1" w:rsidRDefault="008A1CC1">
            <w:pPr>
              <w:rPr>
                <w:rFonts w:ascii="宋体"/>
              </w:rPr>
            </w:pPr>
          </w:p>
        </w:tc>
        <w:tc>
          <w:tcPr>
            <w:tcW w:w="0" w:type="auto"/>
            <w:shd w:val="clear" w:color="auto" w:fill="auto"/>
            <w:vAlign w:val="bottom"/>
          </w:tcPr>
          <w:p w14:paraId="012DC4A6" w14:textId="77777777" w:rsidR="008A1CC1" w:rsidRDefault="008A1CC1">
            <w:pPr>
              <w:rPr>
                <w:rFonts w:ascii="宋体"/>
              </w:rPr>
            </w:pPr>
          </w:p>
        </w:tc>
        <w:tc>
          <w:tcPr>
            <w:tcW w:w="0" w:type="auto"/>
            <w:shd w:val="clear" w:color="auto" w:fill="auto"/>
            <w:vAlign w:val="bottom"/>
          </w:tcPr>
          <w:p w14:paraId="012DC4A7" w14:textId="77777777" w:rsidR="008A1CC1" w:rsidRDefault="008A1CC1">
            <w:pPr>
              <w:rPr>
                <w:rFonts w:ascii="宋体"/>
              </w:rPr>
            </w:pPr>
          </w:p>
        </w:tc>
        <w:tc>
          <w:tcPr>
            <w:tcW w:w="0" w:type="auto"/>
            <w:shd w:val="clear" w:color="auto" w:fill="auto"/>
            <w:vAlign w:val="bottom"/>
          </w:tcPr>
          <w:p w14:paraId="012DC4A8" w14:textId="77777777" w:rsidR="008A1CC1" w:rsidRDefault="008A1CC1">
            <w:pPr>
              <w:rPr>
                <w:rFonts w:ascii="宋体"/>
              </w:rPr>
            </w:pPr>
          </w:p>
        </w:tc>
      </w:tr>
      <w:tr w:rsidR="008A1CC1" w14:paraId="012DC4D6" w14:textId="77777777">
        <w:trPr>
          <w:hidden/>
        </w:trPr>
        <w:tc>
          <w:tcPr>
            <w:tcW w:w="0" w:type="auto"/>
            <w:gridSpan w:val="3"/>
            <w:shd w:val="clear" w:color="auto" w:fill="auto"/>
            <w:vAlign w:val="bottom"/>
          </w:tcPr>
          <w:p w14:paraId="012DC4AA" w14:textId="77777777" w:rsidR="008A1CC1" w:rsidRDefault="008A1CC1">
            <w:pPr>
              <w:rPr>
                <w:rFonts w:ascii="宋体"/>
                <w:vanish/>
              </w:rPr>
            </w:pPr>
          </w:p>
        </w:tc>
        <w:tc>
          <w:tcPr>
            <w:tcW w:w="0" w:type="auto"/>
            <w:gridSpan w:val="3"/>
            <w:shd w:val="clear" w:color="auto" w:fill="auto"/>
            <w:vAlign w:val="bottom"/>
          </w:tcPr>
          <w:p w14:paraId="012DC4AB" w14:textId="77777777" w:rsidR="008A1CC1" w:rsidRDefault="008A1CC1">
            <w:pPr>
              <w:rPr>
                <w:rFonts w:ascii="宋体"/>
                <w:vanish/>
              </w:rPr>
            </w:pPr>
          </w:p>
        </w:tc>
        <w:tc>
          <w:tcPr>
            <w:tcW w:w="0" w:type="auto"/>
            <w:gridSpan w:val="3"/>
            <w:shd w:val="clear" w:color="auto" w:fill="auto"/>
            <w:vAlign w:val="bottom"/>
          </w:tcPr>
          <w:p w14:paraId="012DC4AC" w14:textId="77777777" w:rsidR="008A1CC1" w:rsidRDefault="008A1CC1">
            <w:pPr>
              <w:rPr>
                <w:rFonts w:ascii="宋体"/>
                <w:vanish/>
              </w:rPr>
            </w:pPr>
          </w:p>
        </w:tc>
        <w:tc>
          <w:tcPr>
            <w:tcW w:w="0" w:type="auto"/>
            <w:gridSpan w:val="3"/>
            <w:shd w:val="clear" w:color="auto" w:fill="auto"/>
            <w:vAlign w:val="bottom"/>
          </w:tcPr>
          <w:p w14:paraId="012DC4AD" w14:textId="77777777" w:rsidR="008A1CC1" w:rsidRDefault="008A1CC1">
            <w:pPr>
              <w:rPr>
                <w:rFonts w:ascii="宋体"/>
                <w:vanish/>
              </w:rPr>
            </w:pPr>
          </w:p>
        </w:tc>
        <w:tc>
          <w:tcPr>
            <w:tcW w:w="0" w:type="auto"/>
            <w:gridSpan w:val="3"/>
            <w:shd w:val="clear" w:color="auto" w:fill="auto"/>
            <w:vAlign w:val="bottom"/>
          </w:tcPr>
          <w:p w14:paraId="012DC4AE" w14:textId="77777777" w:rsidR="008A1CC1" w:rsidRDefault="008A1CC1">
            <w:pPr>
              <w:rPr>
                <w:rFonts w:ascii="宋体"/>
                <w:vanish/>
              </w:rPr>
            </w:pPr>
          </w:p>
        </w:tc>
        <w:tc>
          <w:tcPr>
            <w:tcW w:w="0" w:type="auto"/>
            <w:gridSpan w:val="3"/>
            <w:shd w:val="clear" w:color="auto" w:fill="auto"/>
            <w:vAlign w:val="bottom"/>
          </w:tcPr>
          <w:p w14:paraId="012DC4AF" w14:textId="77777777" w:rsidR="008A1CC1" w:rsidRDefault="008A1CC1">
            <w:pPr>
              <w:rPr>
                <w:rFonts w:ascii="宋体"/>
                <w:vanish/>
              </w:rPr>
            </w:pPr>
          </w:p>
        </w:tc>
        <w:tc>
          <w:tcPr>
            <w:tcW w:w="0" w:type="auto"/>
            <w:gridSpan w:val="3"/>
            <w:shd w:val="clear" w:color="auto" w:fill="auto"/>
            <w:vAlign w:val="bottom"/>
          </w:tcPr>
          <w:p w14:paraId="012DC4B0" w14:textId="77777777" w:rsidR="008A1CC1" w:rsidRDefault="008A1CC1">
            <w:pPr>
              <w:rPr>
                <w:rFonts w:ascii="宋体"/>
                <w:vanish/>
              </w:rPr>
            </w:pPr>
          </w:p>
        </w:tc>
        <w:tc>
          <w:tcPr>
            <w:tcW w:w="0" w:type="auto"/>
            <w:gridSpan w:val="3"/>
            <w:shd w:val="clear" w:color="auto" w:fill="auto"/>
            <w:vAlign w:val="bottom"/>
          </w:tcPr>
          <w:p w14:paraId="012DC4B1" w14:textId="77777777" w:rsidR="008A1CC1" w:rsidRDefault="008A1CC1">
            <w:pPr>
              <w:rPr>
                <w:rFonts w:ascii="宋体"/>
                <w:vanish/>
              </w:rPr>
            </w:pPr>
          </w:p>
        </w:tc>
        <w:tc>
          <w:tcPr>
            <w:tcW w:w="0" w:type="auto"/>
            <w:shd w:val="clear" w:color="auto" w:fill="auto"/>
            <w:vAlign w:val="bottom"/>
          </w:tcPr>
          <w:p w14:paraId="012DC4B2" w14:textId="77777777" w:rsidR="008A1CC1" w:rsidRDefault="008A1CC1">
            <w:pPr>
              <w:rPr>
                <w:rFonts w:ascii="宋体"/>
              </w:rPr>
            </w:pPr>
          </w:p>
        </w:tc>
        <w:tc>
          <w:tcPr>
            <w:tcW w:w="0" w:type="auto"/>
            <w:shd w:val="clear" w:color="auto" w:fill="auto"/>
            <w:vAlign w:val="bottom"/>
          </w:tcPr>
          <w:p w14:paraId="012DC4B3" w14:textId="77777777" w:rsidR="008A1CC1" w:rsidRDefault="008A1CC1">
            <w:pPr>
              <w:rPr>
                <w:rFonts w:ascii="宋体"/>
              </w:rPr>
            </w:pPr>
          </w:p>
        </w:tc>
        <w:tc>
          <w:tcPr>
            <w:tcW w:w="0" w:type="auto"/>
            <w:shd w:val="clear" w:color="auto" w:fill="auto"/>
            <w:vAlign w:val="bottom"/>
          </w:tcPr>
          <w:p w14:paraId="012DC4B4" w14:textId="77777777" w:rsidR="008A1CC1" w:rsidRDefault="008A1CC1">
            <w:pPr>
              <w:rPr>
                <w:rFonts w:ascii="宋体"/>
              </w:rPr>
            </w:pPr>
          </w:p>
        </w:tc>
        <w:tc>
          <w:tcPr>
            <w:tcW w:w="0" w:type="auto"/>
            <w:shd w:val="clear" w:color="auto" w:fill="auto"/>
            <w:vAlign w:val="bottom"/>
          </w:tcPr>
          <w:p w14:paraId="012DC4B5" w14:textId="77777777" w:rsidR="008A1CC1" w:rsidRDefault="008A1CC1">
            <w:pPr>
              <w:rPr>
                <w:rFonts w:ascii="宋体"/>
              </w:rPr>
            </w:pPr>
          </w:p>
        </w:tc>
        <w:tc>
          <w:tcPr>
            <w:tcW w:w="0" w:type="auto"/>
            <w:shd w:val="clear" w:color="auto" w:fill="auto"/>
            <w:vAlign w:val="bottom"/>
          </w:tcPr>
          <w:p w14:paraId="012DC4B6" w14:textId="77777777" w:rsidR="008A1CC1" w:rsidRDefault="008A1CC1">
            <w:pPr>
              <w:rPr>
                <w:rFonts w:ascii="宋体"/>
              </w:rPr>
            </w:pPr>
          </w:p>
        </w:tc>
        <w:tc>
          <w:tcPr>
            <w:tcW w:w="0" w:type="auto"/>
            <w:shd w:val="clear" w:color="auto" w:fill="auto"/>
            <w:vAlign w:val="bottom"/>
          </w:tcPr>
          <w:p w14:paraId="012DC4B7" w14:textId="77777777" w:rsidR="008A1CC1" w:rsidRDefault="008A1CC1">
            <w:pPr>
              <w:rPr>
                <w:rFonts w:ascii="宋体"/>
              </w:rPr>
            </w:pPr>
          </w:p>
        </w:tc>
        <w:tc>
          <w:tcPr>
            <w:tcW w:w="0" w:type="auto"/>
            <w:shd w:val="clear" w:color="auto" w:fill="auto"/>
            <w:vAlign w:val="bottom"/>
          </w:tcPr>
          <w:p w14:paraId="012DC4B8" w14:textId="77777777" w:rsidR="008A1CC1" w:rsidRDefault="008A1CC1">
            <w:pPr>
              <w:rPr>
                <w:rFonts w:ascii="宋体"/>
              </w:rPr>
            </w:pPr>
          </w:p>
        </w:tc>
        <w:tc>
          <w:tcPr>
            <w:tcW w:w="0" w:type="auto"/>
            <w:shd w:val="clear" w:color="auto" w:fill="auto"/>
            <w:vAlign w:val="bottom"/>
          </w:tcPr>
          <w:p w14:paraId="012DC4B9" w14:textId="77777777" w:rsidR="008A1CC1" w:rsidRDefault="008A1CC1">
            <w:pPr>
              <w:rPr>
                <w:rFonts w:ascii="宋体"/>
              </w:rPr>
            </w:pPr>
          </w:p>
        </w:tc>
        <w:tc>
          <w:tcPr>
            <w:tcW w:w="0" w:type="auto"/>
            <w:shd w:val="clear" w:color="auto" w:fill="auto"/>
            <w:vAlign w:val="bottom"/>
          </w:tcPr>
          <w:p w14:paraId="012DC4BA" w14:textId="77777777" w:rsidR="008A1CC1" w:rsidRDefault="008A1CC1">
            <w:pPr>
              <w:rPr>
                <w:rFonts w:ascii="宋体"/>
              </w:rPr>
            </w:pPr>
          </w:p>
        </w:tc>
        <w:tc>
          <w:tcPr>
            <w:tcW w:w="0" w:type="auto"/>
            <w:shd w:val="clear" w:color="auto" w:fill="auto"/>
            <w:vAlign w:val="bottom"/>
          </w:tcPr>
          <w:p w14:paraId="012DC4BB" w14:textId="77777777" w:rsidR="008A1CC1" w:rsidRDefault="008A1CC1">
            <w:pPr>
              <w:rPr>
                <w:rFonts w:ascii="宋体"/>
              </w:rPr>
            </w:pPr>
          </w:p>
        </w:tc>
        <w:tc>
          <w:tcPr>
            <w:tcW w:w="0" w:type="auto"/>
            <w:shd w:val="clear" w:color="auto" w:fill="auto"/>
            <w:vAlign w:val="bottom"/>
          </w:tcPr>
          <w:p w14:paraId="012DC4BC" w14:textId="77777777" w:rsidR="008A1CC1" w:rsidRDefault="008A1CC1">
            <w:pPr>
              <w:rPr>
                <w:rFonts w:ascii="宋体"/>
              </w:rPr>
            </w:pPr>
          </w:p>
        </w:tc>
        <w:tc>
          <w:tcPr>
            <w:tcW w:w="0" w:type="auto"/>
            <w:shd w:val="clear" w:color="auto" w:fill="auto"/>
            <w:vAlign w:val="bottom"/>
          </w:tcPr>
          <w:p w14:paraId="012DC4BD" w14:textId="77777777" w:rsidR="008A1CC1" w:rsidRDefault="008A1CC1">
            <w:pPr>
              <w:rPr>
                <w:rFonts w:ascii="宋体"/>
              </w:rPr>
            </w:pPr>
          </w:p>
        </w:tc>
        <w:tc>
          <w:tcPr>
            <w:tcW w:w="0" w:type="auto"/>
            <w:shd w:val="clear" w:color="auto" w:fill="auto"/>
            <w:vAlign w:val="bottom"/>
          </w:tcPr>
          <w:p w14:paraId="012DC4BE" w14:textId="77777777" w:rsidR="008A1CC1" w:rsidRDefault="008A1CC1">
            <w:pPr>
              <w:rPr>
                <w:rFonts w:ascii="宋体"/>
              </w:rPr>
            </w:pPr>
          </w:p>
        </w:tc>
        <w:tc>
          <w:tcPr>
            <w:tcW w:w="0" w:type="auto"/>
            <w:shd w:val="clear" w:color="auto" w:fill="auto"/>
            <w:vAlign w:val="bottom"/>
          </w:tcPr>
          <w:p w14:paraId="012DC4BF" w14:textId="77777777" w:rsidR="008A1CC1" w:rsidRDefault="008A1CC1">
            <w:pPr>
              <w:rPr>
                <w:rFonts w:ascii="宋体"/>
              </w:rPr>
            </w:pPr>
          </w:p>
        </w:tc>
        <w:tc>
          <w:tcPr>
            <w:tcW w:w="0" w:type="auto"/>
            <w:shd w:val="clear" w:color="auto" w:fill="auto"/>
            <w:vAlign w:val="bottom"/>
          </w:tcPr>
          <w:p w14:paraId="012DC4C0" w14:textId="77777777" w:rsidR="008A1CC1" w:rsidRDefault="008A1CC1">
            <w:pPr>
              <w:rPr>
                <w:rFonts w:ascii="宋体"/>
              </w:rPr>
            </w:pPr>
          </w:p>
        </w:tc>
        <w:tc>
          <w:tcPr>
            <w:tcW w:w="0" w:type="auto"/>
            <w:shd w:val="clear" w:color="auto" w:fill="auto"/>
            <w:vAlign w:val="bottom"/>
          </w:tcPr>
          <w:p w14:paraId="012DC4C1" w14:textId="77777777" w:rsidR="008A1CC1" w:rsidRDefault="008A1CC1">
            <w:pPr>
              <w:rPr>
                <w:rFonts w:ascii="宋体"/>
              </w:rPr>
            </w:pPr>
          </w:p>
        </w:tc>
        <w:tc>
          <w:tcPr>
            <w:tcW w:w="0" w:type="auto"/>
            <w:shd w:val="clear" w:color="auto" w:fill="auto"/>
            <w:vAlign w:val="bottom"/>
          </w:tcPr>
          <w:p w14:paraId="012DC4C2" w14:textId="77777777" w:rsidR="008A1CC1" w:rsidRDefault="008A1CC1">
            <w:pPr>
              <w:rPr>
                <w:rFonts w:ascii="宋体"/>
              </w:rPr>
            </w:pPr>
          </w:p>
        </w:tc>
        <w:tc>
          <w:tcPr>
            <w:tcW w:w="0" w:type="auto"/>
            <w:shd w:val="clear" w:color="auto" w:fill="auto"/>
            <w:vAlign w:val="bottom"/>
          </w:tcPr>
          <w:p w14:paraId="012DC4C3" w14:textId="77777777" w:rsidR="008A1CC1" w:rsidRDefault="008A1CC1">
            <w:pPr>
              <w:rPr>
                <w:rFonts w:ascii="宋体"/>
              </w:rPr>
            </w:pPr>
          </w:p>
        </w:tc>
        <w:tc>
          <w:tcPr>
            <w:tcW w:w="0" w:type="auto"/>
            <w:shd w:val="clear" w:color="auto" w:fill="auto"/>
            <w:vAlign w:val="bottom"/>
          </w:tcPr>
          <w:p w14:paraId="012DC4C4" w14:textId="77777777" w:rsidR="008A1CC1" w:rsidRDefault="008A1CC1">
            <w:pPr>
              <w:rPr>
                <w:rFonts w:ascii="宋体"/>
              </w:rPr>
            </w:pPr>
          </w:p>
        </w:tc>
        <w:tc>
          <w:tcPr>
            <w:tcW w:w="0" w:type="auto"/>
            <w:shd w:val="clear" w:color="auto" w:fill="auto"/>
            <w:vAlign w:val="bottom"/>
          </w:tcPr>
          <w:p w14:paraId="012DC4C5" w14:textId="77777777" w:rsidR="008A1CC1" w:rsidRDefault="008A1CC1">
            <w:pPr>
              <w:rPr>
                <w:rFonts w:ascii="宋体"/>
              </w:rPr>
            </w:pPr>
          </w:p>
        </w:tc>
        <w:tc>
          <w:tcPr>
            <w:tcW w:w="0" w:type="auto"/>
            <w:shd w:val="clear" w:color="auto" w:fill="auto"/>
            <w:vAlign w:val="bottom"/>
          </w:tcPr>
          <w:p w14:paraId="012DC4C6" w14:textId="77777777" w:rsidR="008A1CC1" w:rsidRDefault="008A1CC1">
            <w:pPr>
              <w:rPr>
                <w:rFonts w:ascii="宋体"/>
              </w:rPr>
            </w:pPr>
          </w:p>
        </w:tc>
        <w:tc>
          <w:tcPr>
            <w:tcW w:w="0" w:type="auto"/>
            <w:shd w:val="clear" w:color="auto" w:fill="auto"/>
            <w:vAlign w:val="bottom"/>
          </w:tcPr>
          <w:p w14:paraId="012DC4C7" w14:textId="77777777" w:rsidR="008A1CC1" w:rsidRDefault="008A1CC1">
            <w:pPr>
              <w:rPr>
                <w:rFonts w:ascii="宋体"/>
              </w:rPr>
            </w:pPr>
          </w:p>
        </w:tc>
        <w:tc>
          <w:tcPr>
            <w:tcW w:w="0" w:type="auto"/>
            <w:shd w:val="clear" w:color="auto" w:fill="auto"/>
            <w:vAlign w:val="bottom"/>
          </w:tcPr>
          <w:p w14:paraId="012DC4C8" w14:textId="77777777" w:rsidR="008A1CC1" w:rsidRDefault="008A1CC1">
            <w:pPr>
              <w:rPr>
                <w:rFonts w:ascii="宋体"/>
              </w:rPr>
            </w:pPr>
          </w:p>
        </w:tc>
        <w:tc>
          <w:tcPr>
            <w:tcW w:w="0" w:type="auto"/>
            <w:shd w:val="clear" w:color="auto" w:fill="auto"/>
            <w:vAlign w:val="bottom"/>
          </w:tcPr>
          <w:p w14:paraId="012DC4C9" w14:textId="77777777" w:rsidR="008A1CC1" w:rsidRDefault="008A1CC1">
            <w:pPr>
              <w:rPr>
                <w:rFonts w:ascii="宋体"/>
              </w:rPr>
            </w:pPr>
          </w:p>
        </w:tc>
        <w:tc>
          <w:tcPr>
            <w:tcW w:w="0" w:type="auto"/>
            <w:shd w:val="clear" w:color="auto" w:fill="auto"/>
            <w:vAlign w:val="bottom"/>
          </w:tcPr>
          <w:p w14:paraId="012DC4CA" w14:textId="77777777" w:rsidR="008A1CC1" w:rsidRDefault="008A1CC1">
            <w:pPr>
              <w:rPr>
                <w:rFonts w:ascii="宋体"/>
              </w:rPr>
            </w:pPr>
          </w:p>
        </w:tc>
        <w:tc>
          <w:tcPr>
            <w:tcW w:w="0" w:type="auto"/>
            <w:shd w:val="clear" w:color="auto" w:fill="auto"/>
            <w:vAlign w:val="bottom"/>
          </w:tcPr>
          <w:p w14:paraId="012DC4CB" w14:textId="77777777" w:rsidR="008A1CC1" w:rsidRDefault="008A1CC1">
            <w:pPr>
              <w:rPr>
                <w:rFonts w:ascii="宋体"/>
              </w:rPr>
            </w:pPr>
          </w:p>
        </w:tc>
        <w:tc>
          <w:tcPr>
            <w:tcW w:w="0" w:type="auto"/>
            <w:shd w:val="clear" w:color="auto" w:fill="auto"/>
            <w:vAlign w:val="bottom"/>
          </w:tcPr>
          <w:p w14:paraId="012DC4CC" w14:textId="77777777" w:rsidR="008A1CC1" w:rsidRDefault="008A1CC1">
            <w:pPr>
              <w:rPr>
                <w:rFonts w:ascii="宋体"/>
              </w:rPr>
            </w:pPr>
          </w:p>
        </w:tc>
        <w:tc>
          <w:tcPr>
            <w:tcW w:w="0" w:type="auto"/>
            <w:shd w:val="clear" w:color="auto" w:fill="auto"/>
            <w:vAlign w:val="bottom"/>
          </w:tcPr>
          <w:p w14:paraId="012DC4CD" w14:textId="77777777" w:rsidR="008A1CC1" w:rsidRDefault="008A1CC1">
            <w:pPr>
              <w:rPr>
                <w:rFonts w:ascii="宋体"/>
              </w:rPr>
            </w:pPr>
          </w:p>
        </w:tc>
        <w:tc>
          <w:tcPr>
            <w:tcW w:w="0" w:type="auto"/>
            <w:shd w:val="clear" w:color="auto" w:fill="auto"/>
            <w:vAlign w:val="bottom"/>
          </w:tcPr>
          <w:p w14:paraId="012DC4CE" w14:textId="77777777" w:rsidR="008A1CC1" w:rsidRDefault="008A1CC1">
            <w:pPr>
              <w:rPr>
                <w:rFonts w:ascii="宋体"/>
              </w:rPr>
            </w:pPr>
          </w:p>
        </w:tc>
        <w:tc>
          <w:tcPr>
            <w:tcW w:w="0" w:type="auto"/>
            <w:shd w:val="clear" w:color="auto" w:fill="auto"/>
            <w:vAlign w:val="bottom"/>
          </w:tcPr>
          <w:p w14:paraId="012DC4CF" w14:textId="77777777" w:rsidR="008A1CC1" w:rsidRDefault="008A1CC1">
            <w:pPr>
              <w:rPr>
                <w:rFonts w:ascii="宋体"/>
              </w:rPr>
            </w:pPr>
          </w:p>
        </w:tc>
        <w:tc>
          <w:tcPr>
            <w:tcW w:w="0" w:type="auto"/>
            <w:shd w:val="clear" w:color="auto" w:fill="auto"/>
            <w:vAlign w:val="bottom"/>
          </w:tcPr>
          <w:p w14:paraId="012DC4D0" w14:textId="77777777" w:rsidR="008A1CC1" w:rsidRDefault="008A1CC1">
            <w:pPr>
              <w:rPr>
                <w:rFonts w:ascii="宋体"/>
              </w:rPr>
            </w:pPr>
          </w:p>
        </w:tc>
        <w:tc>
          <w:tcPr>
            <w:tcW w:w="0" w:type="auto"/>
            <w:shd w:val="clear" w:color="auto" w:fill="auto"/>
            <w:vAlign w:val="bottom"/>
          </w:tcPr>
          <w:p w14:paraId="012DC4D1" w14:textId="77777777" w:rsidR="008A1CC1" w:rsidRDefault="008A1CC1">
            <w:pPr>
              <w:rPr>
                <w:rFonts w:ascii="宋体"/>
              </w:rPr>
            </w:pPr>
          </w:p>
        </w:tc>
        <w:tc>
          <w:tcPr>
            <w:tcW w:w="0" w:type="auto"/>
            <w:shd w:val="clear" w:color="auto" w:fill="auto"/>
            <w:vAlign w:val="bottom"/>
          </w:tcPr>
          <w:p w14:paraId="012DC4D2" w14:textId="77777777" w:rsidR="008A1CC1" w:rsidRDefault="008A1CC1">
            <w:pPr>
              <w:rPr>
                <w:rFonts w:ascii="宋体"/>
              </w:rPr>
            </w:pPr>
          </w:p>
        </w:tc>
        <w:tc>
          <w:tcPr>
            <w:tcW w:w="0" w:type="auto"/>
            <w:shd w:val="clear" w:color="auto" w:fill="auto"/>
            <w:vAlign w:val="bottom"/>
          </w:tcPr>
          <w:p w14:paraId="012DC4D3" w14:textId="77777777" w:rsidR="008A1CC1" w:rsidRDefault="008A1CC1">
            <w:pPr>
              <w:rPr>
                <w:rFonts w:ascii="宋体"/>
              </w:rPr>
            </w:pPr>
          </w:p>
        </w:tc>
        <w:tc>
          <w:tcPr>
            <w:tcW w:w="0" w:type="auto"/>
            <w:shd w:val="clear" w:color="auto" w:fill="auto"/>
            <w:vAlign w:val="bottom"/>
          </w:tcPr>
          <w:p w14:paraId="012DC4D4" w14:textId="77777777" w:rsidR="008A1CC1" w:rsidRDefault="008A1CC1">
            <w:pPr>
              <w:rPr>
                <w:rFonts w:ascii="宋体"/>
              </w:rPr>
            </w:pPr>
          </w:p>
        </w:tc>
        <w:tc>
          <w:tcPr>
            <w:tcW w:w="0" w:type="auto"/>
            <w:shd w:val="clear" w:color="auto" w:fill="auto"/>
            <w:vAlign w:val="bottom"/>
          </w:tcPr>
          <w:p w14:paraId="012DC4D5" w14:textId="77777777" w:rsidR="008A1CC1" w:rsidRDefault="008A1CC1">
            <w:pPr>
              <w:rPr>
                <w:rFonts w:ascii="宋体"/>
              </w:rPr>
            </w:pPr>
          </w:p>
        </w:tc>
      </w:tr>
      <w:tr w:rsidR="008A1CC1" w14:paraId="012DC4EB" w14:textId="77777777">
        <w:trPr>
          <w:hidden/>
        </w:trPr>
        <w:tc>
          <w:tcPr>
            <w:tcW w:w="0" w:type="auto"/>
            <w:gridSpan w:val="3"/>
            <w:shd w:val="clear" w:color="auto" w:fill="auto"/>
            <w:vAlign w:val="bottom"/>
          </w:tcPr>
          <w:p w14:paraId="012DC4D7" w14:textId="77777777" w:rsidR="008A1CC1" w:rsidRDefault="008A1CC1">
            <w:pPr>
              <w:rPr>
                <w:rFonts w:ascii="宋体"/>
                <w:vanish/>
              </w:rPr>
            </w:pPr>
          </w:p>
        </w:tc>
        <w:tc>
          <w:tcPr>
            <w:tcW w:w="0" w:type="auto"/>
            <w:gridSpan w:val="3"/>
            <w:shd w:val="clear" w:color="auto" w:fill="auto"/>
            <w:vAlign w:val="bottom"/>
          </w:tcPr>
          <w:p w14:paraId="012DC4D8" w14:textId="77777777" w:rsidR="008A1CC1" w:rsidRDefault="008A1CC1">
            <w:pPr>
              <w:rPr>
                <w:rFonts w:ascii="宋体"/>
                <w:vanish/>
              </w:rPr>
            </w:pPr>
          </w:p>
        </w:tc>
        <w:tc>
          <w:tcPr>
            <w:tcW w:w="0" w:type="auto"/>
            <w:gridSpan w:val="3"/>
            <w:shd w:val="clear" w:color="auto" w:fill="auto"/>
            <w:vAlign w:val="bottom"/>
          </w:tcPr>
          <w:p w14:paraId="012DC4D9" w14:textId="77777777" w:rsidR="008A1CC1" w:rsidRDefault="008A1CC1">
            <w:pPr>
              <w:rPr>
                <w:rFonts w:ascii="宋体"/>
                <w:vanish/>
              </w:rPr>
            </w:pPr>
          </w:p>
        </w:tc>
        <w:tc>
          <w:tcPr>
            <w:tcW w:w="0" w:type="auto"/>
            <w:gridSpan w:val="3"/>
            <w:shd w:val="clear" w:color="auto" w:fill="auto"/>
            <w:vAlign w:val="bottom"/>
          </w:tcPr>
          <w:p w14:paraId="012DC4DA" w14:textId="77777777" w:rsidR="008A1CC1" w:rsidRDefault="008A1CC1">
            <w:pPr>
              <w:rPr>
                <w:rFonts w:ascii="宋体"/>
                <w:vanish/>
              </w:rPr>
            </w:pPr>
          </w:p>
        </w:tc>
        <w:tc>
          <w:tcPr>
            <w:tcW w:w="0" w:type="auto"/>
            <w:gridSpan w:val="3"/>
            <w:shd w:val="clear" w:color="auto" w:fill="auto"/>
            <w:vAlign w:val="bottom"/>
          </w:tcPr>
          <w:p w14:paraId="012DC4DB" w14:textId="77777777" w:rsidR="008A1CC1" w:rsidRDefault="008A1CC1">
            <w:pPr>
              <w:rPr>
                <w:rFonts w:ascii="宋体"/>
                <w:vanish/>
              </w:rPr>
            </w:pPr>
          </w:p>
        </w:tc>
        <w:tc>
          <w:tcPr>
            <w:tcW w:w="0" w:type="auto"/>
            <w:gridSpan w:val="3"/>
            <w:shd w:val="clear" w:color="auto" w:fill="auto"/>
            <w:vAlign w:val="bottom"/>
          </w:tcPr>
          <w:p w14:paraId="012DC4DC" w14:textId="77777777" w:rsidR="008A1CC1" w:rsidRDefault="008A1CC1">
            <w:pPr>
              <w:rPr>
                <w:rFonts w:ascii="宋体"/>
                <w:vanish/>
              </w:rPr>
            </w:pPr>
          </w:p>
        </w:tc>
        <w:tc>
          <w:tcPr>
            <w:tcW w:w="0" w:type="auto"/>
            <w:gridSpan w:val="3"/>
            <w:shd w:val="clear" w:color="auto" w:fill="auto"/>
            <w:vAlign w:val="bottom"/>
          </w:tcPr>
          <w:p w14:paraId="012DC4DD" w14:textId="77777777" w:rsidR="008A1CC1" w:rsidRDefault="008A1CC1">
            <w:pPr>
              <w:rPr>
                <w:rFonts w:ascii="宋体"/>
                <w:vanish/>
              </w:rPr>
            </w:pPr>
          </w:p>
        </w:tc>
        <w:tc>
          <w:tcPr>
            <w:tcW w:w="0" w:type="auto"/>
            <w:gridSpan w:val="3"/>
            <w:shd w:val="clear" w:color="auto" w:fill="auto"/>
            <w:vAlign w:val="bottom"/>
          </w:tcPr>
          <w:p w14:paraId="012DC4DE" w14:textId="77777777" w:rsidR="008A1CC1" w:rsidRDefault="008A1CC1">
            <w:pPr>
              <w:rPr>
                <w:rFonts w:ascii="宋体"/>
                <w:vanish/>
              </w:rPr>
            </w:pPr>
          </w:p>
        </w:tc>
        <w:tc>
          <w:tcPr>
            <w:tcW w:w="0" w:type="auto"/>
            <w:gridSpan w:val="3"/>
            <w:shd w:val="clear" w:color="auto" w:fill="auto"/>
            <w:vAlign w:val="bottom"/>
          </w:tcPr>
          <w:p w14:paraId="012DC4DF" w14:textId="77777777" w:rsidR="008A1CC1" w:rsidRDefault="008A1CC1">
            <w:pPr>
              <w:rPr>
                <w:rFonts w:ascii="宋体"/>
                <w:vanish/>
              </w:rPr>
            </w:pPr>
          </w:p>
        </w:tc>
        <w:tc>
          <w:tcPr>
            <w:tcW w:w="0" w:type="auto"/>
            <w:gridSpan w:val="3"/>
            <w:shd w:val="clear" w:color="auto" w:fill="auto"/>
            <w:vAlign w:val="bottom"/>
          </w:tcPr>
          <w:p w14:paraId="012DC4E0" w14:textId="77777777" w:rsidR="008A1CC1" w:rsidRDefault="008A1CC1">
            <w:pPr>
              <w:rPr>
                <w:rFonts w:ascii="宋体"/>
                <w:vanish/>
              </w:rPr>
            </w:pPr>
          </w:p>
        </w:tc>
        <w:tc>
          <w:tcPr>
            <w:tcW w:w="0" w:type="auto"/>
            <w:gridSpan w:val="3"/>
            <w:shd w:val="clear" w:color="auto" w:fill="auto"/>
            <w:vAlign w:val="bottom"/>
          </w:tcPr>
          <w:p w14:paraId="012DC4E1" w14:textId="77777777" w:rsidR="008A1CC1" w:rsidRDefault="008A1CC1">
            <w:pPr>
              <w:rPr>
                <w:rFonts w:ascii="宋体"/>
                <w:vanish/>
              </w:rPr>
            </w:pPr>
          </w:p>
        </w:tc>
        <w:tc>
          <w:tcPr>
            <w:tcW w:w="0" w:type="auto"/>
            <w:gridSpan w:val="3"/>
            <w:shd w:val="clear" w:color="auto" w:fill="auto"/>
            <w:vAlign w:val="bottom"/>
          </w:tcPr>
          <w:p w14:paraId="012DC4E2" w14:textId="77777777" w:rsidR="008A1CC1" w:rsidRDefault="008A1CC1">
            <w:pPr>
              <w:rPr>
                <w:rFonts w:ascii="宋体"/>
                <w:vanish/>
              </w:rPr>
            </w:pPr>
          </w:p>
        </w:tc>
        <w:tc>
          <w:tcPr>
            <w:tcW w:w="0" w:type="auto"/>
            <w:gridSpan w:val="3"/>
            <w:shd w:val="clear" w:color="auto" w:fill="auto"/>
            <w:vAlign w:val="bottom"/>
          </w:tcPr>
          <w:p w14:paraId="012DC4E3" w14:textId="77777777" w:rsidR="008A1CC1" w:rsidRDefault="008A1CC1">
            <w:pPr>
              <w:rPr>
                <w:rFonts w:ascii="宋体"/>
                <w:vanish/>
              </w:rPr>
            </w:pPr>
          </w:p>
        </w:tc>
        <w:tc>
          <w:tcPr>
            <w:tcW w:w="0" w:type="auto"/>
            <w:gridSpan w:val="3"/>
            <w:shd w:val="clear" w:color="auto" w:fill="auto"/>
            <w:vAlign w:val="bottom"/>
          </w:tcPr>
          <w:p w14:paraId="012DC4E4" w14:textId="77777777" w:rsidR="008A1CC1" w:rsidRDefault="008A1CC1">
            <w:pPr>
              <w:rPr>
                <w:rFonts w:ascii="宋体"/>
                <w:vanish/>
              </w:rPr>
            </w:pPr>
          </w:p>
        </w:tc>
        <w:tc>
          <w:tcPr>
            <w:tcW w:w="0" w:type="auto"/>
            <w:gridSpan w:val="3"/>
            <w:shd w:val="clear" w:color="auto" w:fill="auto"/>
            <w:vAlign w:val="bottom"/>
          </w:tcPr>
          <w:p w14:paraId="012DC4E5" w14:textId="77777777" w:rsidR="008A1CC1" w:rsidRDefault="008A1CC1">
            <w:pPr>
              <w:rPr>
                <w:rFonts w:ascii="宋体"/>
                <w:vanish/>
              </w:rPr>
            </w:pPr>
          </w:p>
        </w:tc>
        <w:tc>
          <w:tcPr>
            <w:tcW w:w="0" w:type="auto"/>
            <w:gridSpan w:val="3"/>
            <w:shd w:val="clear" w:color="auto" w:fill="auto"/>
            <w:vAlign w:val="bottom"/>
          </w:tcPr>
          <w:p w14:paraId="012DC4E6" w14:textId="77777777" w:rsidR="008A1CC1" w:rsidRDefault="008A1CC1">
            <w:pPr>
              <w:rPr>
                <w:rFonts w:ascii="宋体"/>
                <w:vanish/>
              </w:rPr>
            </w:pPr>
          </w:p>
        </w:tc>
        <w:tc>
          <w:tcPr>
            <w:tcW w:w="0" w:type="auto"/>
            <w:gridSpan w:val="3"/>
            <w:shd w:val="clear" w:color="auto" w:fill="auto"/>
            <w:vAlign w:val="bottom"/>
          </w:tcPr>
          <w:p w14:paraId="012DC4E7" w14:textId="77777777" w:rsidR="008A1CC1" w:rsidRDefault="008A1CC1">
            <w:pPr>
              <w:rPr>
                <w:rFonts w:ascii="宋体"/>
                <w:vanish/>
              </w:rPr>
            </w:pPr>
          </w:p>
        </w:tc>
        <w:tc>
          <w:tcPr>
            <w:tcW w:w="0" w:type="auto"/>
            <w:gridSpan w:val="3"/>
            <w:shd w:val="clear" w:color="auto" w:fill="auto"/>
            <w:vAlign w:val="bottom"/>
          </w:tcPr>
          <w:p w14:paraId="012DC4E8" w14:textId="77777777" w:rsidR="008A1CC1" w:rsidRDefault="008A1CC1">
            <w:pPr>
              <w:rPr>
                <w:rFonts w:ascii="宋体"/>
                <w:vanish/>
              </w:rPr>
            </w:pPr>
          </w:p>
        </w:tc>
        <w:tc>
          <w:tcPr>
            <w:tcW w:w="0" w:type="auto"/>
            <w:gridSpan w:val="3"/>
            <w:shd w:val="clear" w:color="auto" w:fill="auto"/>
            <w:vAlign w:val="bottom"/>
          </w:tcPr>
          <w:p w14:paraId="012DC4E9" w14:textId="77777777" w:rsidR="008A1CC1" w:rsidRDefault="008A1CC1">
            <w:pPr>
              <w:rPr>
                <w:rFonts w:ascii="宋体"/>
                <w:vanish/>
              </w:rPr>
            </w:pPr>
          </w:p>
        </w:tc>
        <w:tc>
          <w:tcPr>
            <w:tcW w:w="0" w:type="auto"/>
            <w:gridSpan w:val="3"/>
            <w:shd w:val="clear" w:color="auto" w:fill="auto"/>
            <w:vAlign w:val="bottom"/>
          </w:tcPr>
          <w:p w14:paraId="012DC4EA" w14:textId="77777777" w:rsidR="008A1CC1" w:rsidRDefault="008A1CC1">
            <w:pPr>
              <w:rPr>
                <w:rFonts w:ascii="宋体"/>
                <w:vanish/>
              </w:rPr>
            </w:pPr>
          </w:p>
        </w:tc>
      </w:tr>
      <w:tr w:rsidR="008A1CC1" w14:paraId="012DC500" w14:textId="77777777">
        <w:trPr>
          <w:hidden/>
        </w:trPr>
        <w:tc>
          <w:tcPr>
            <w:tcW w:w="0" w:type="auto"/>
            <w:gridSpan w:val="3"/>
            <w:shd w:val="clear" w:color="auto" w:fill="auto"/>
            <w:vAlign w:val="bottom"/>
          </w:tcPr>
          <w:p w14:paraId="012DC4EC" w14:textId="77777777" w:rsidR="008A1CC1" w:rsidRDefault="008A1CC1">
            <w:pPr>
              <w:rPr>
                <w:rFonts w:ascii="宋体"/>
                <w:vanish/>
              </w:rPr>
            </w:pPr>
          </w:p>
        </w:tc>
        <w:tc>
          <w:tcPr>
            <w:tcW w:w="0" w:type="auto"/>
            <w:gridSpan w:val="3"/>
            <w:shd w:val="clear" w:color="auto" w:fill="auto"/>
            <w:vAlign w:val="bottom"/>
          </w:tcPr>
          <w:p w14:paraId="012DC4ED" w14:textId="77777777" w:rsidR="008A1CC1" w:rsidRDefault="008A1CC1">
            <w:pPr>
              <w:rPr>
                <w:rFonts w:ascii="宋体"/>
                <w:vanish/>
              </w:rPr>
            </w:pPr>
          </w:p>
        </w:tc>
        <w:tc>
          <w:tcPr>
            <w:tcW w:w="0" w:type="auto"/>
            <w:gridSpan w:val="3"/>
            <w:shd w:val="clear" w:color="auto" w:fill="auto"/>
            <w:vAlign w:val="bottom"/>
          </w:tcPr>
          <w:p w14:paraId="012DC4EE" w14:textId="77777777" w:rsidR="008A1CC1" w:rsidRDefault="008A1CC1">
            <w:pPr>
              <w:rPr>
                <w:rFonts w:ascii="宋体"/>
                <w:vanish/>
              </w:rPr>
            </w:pPr>
          </w:p>
        </w:tc>
        <w:tc>
          <w:tcPr>
            <w:tcW w:w="0" w:type="auto"/>
            <w:gridSpan w:val="3"/>
            <w:shd w:val="clear" w:color="auto" w:fill="auto"/>
            <w:vAlign w:val="bottom"/>
          </w:tcPr>
          <w:p w14:paraId="012DC4EF" w14:textId="77777777" w:rsidR="008A1CC1" w:rsidRDefault="008A1CC1">
            <w:pPr>
              <w:rPr>
                <w:rFonts w:ascii="宋体"/>
                <w:vanish/>
              </w:rPr>
            </w:pPr>
          </w:p>
        </w:tc>
        <w:tc>
          <w:tcPr>
            <w:tcW w:w="0" w:type="auto"/>
            <w:gridSpan w:val="3"/>
            <w:shd w:val="clear" w:color="auto" w:fill="auto"/>
            <w:vAlign w:val="bottom"/>
          </w:tcPr>
          <w:p w14:paraId="012DC4F0" w14:textId="77777777" w:rsidR="008A1CC1" w:rsidRDefault="008A1CC1">
            <w:pPr>
              <w:rPr>
                <w:rFonts w:ascii="宋体"/>
                <w:vanish/>
              </w:rPr>
            </w:pPr>
          </w:p>
        </w:tc>
        <w:tc>
          <w:tcPr>
            <w:tcW w:w="0" w:type="auto"/>
            <w:gridSpan w:val="3"/>
            <w:shd w:val="clear" w:color="auto" w:fill="auto"/>
            <w:vAlign w:val="bottom"/>
          </w:tcPr>
          <w:p w14:paraId="012DC4F1" w14:textId="77777777" w:rsidR="008A1CC1" w:rsidRDefault="008A1CC1">
            <w:pPr>
              <w:rPr>
                <w:rFonts w:ascii="宋体"/>
                <w:vanish/>
              </w:rPr>
            </w:pPr>
          </w:p>
        </w:tc>
        <w:tc>
          <w:tcPr>
            <w:tcW w:w="0" w:type="auto"/>
            <w:gridSpan w:val="3"/>
            <w:shd w:val="clear" w:color="auto" w:fill="auto"/>
            <w:vAlign w:val="bottom"/>
          </w:tcPr>
          <w:p w14:paraId="012DC4F2" w14:textId="77777777" w:rsidR="008A1CC1" w:rsidRDefault="008A1CC1">
            <w:pPr>
              <w:rPr>
                <w:rFonts w:ascii="宋体"/>
                <w:vanish/>
              </w:rPr>
            </w:pPr>
          </w:p>
        </w:tc>
        <w:tc>
          <w:tcPr>
            <w:tcW w:w="0" w:type="auto"/>
            <w:gridSpan w:val="3"/>
            <w:shd w:val="clear" w:color="auto" w:fill="auto"/>
            <w:vAlign w:val="bottom"/>
          </w:tcPr>
          <w:p w14:paraId="012DC4F3" w14:textId="77777777" w:rsidR="008A1CC1" w:rsidRDefault="008A1CC1">
            <w:pPr>
              <w:rPr>
                <w:rFonts w:ascii="宋体"/>
                <w:vanish/>
              </w:rPr>
            </w:pPr>
          </w:p>
        </w:tc>
        <w:tc>
          <w:tcPr>
            <w:tcW w:w="0" w:type="auto"/>
            <w:gridSpan w:val="3"/>
            <w:shd w:val="clear" w:color="auto" w:fill="auto"/>
            <w:vAlign w:val="bottom"/>
          </w:tcPr>
          <w:p w14:paraId="012DC4F4" w14:textId="77777777" w:rsidR="008A1CC1" w:rsidRDefault="008A1CC1">
            <w:pPr>
              <w:rPr>
                <w:rFonts w:ascii="宋体"/>
                <w:vanish/>
              </w:rPr>
            </w:pPr>
          </w:p>
        </w:tc>
        <w:tc>
          <w:tcPr>
            <w:tcW w:w="0" w:type="auto"/>
            <w:gridSpan w:val="3"/>
            <w:shd w:val="clear" w:color="auto" w:fill="auto"/>
            <w:vAlign w:val="bottom"/>
          </w:tcPr>
          <w:p w14:paraId="012DC4F5" w14:textId="77777777" w:rsidR="008A1CC1" w:rsidRDefault="008A1CC1">
            <w:pPr>
              <w:rPr>
                <w:rFonts w:ascii="宋体"/>
                <w:vanish/>
              </w:rPr>
            </w:pPr>
          </w:p>
        </w:tc>
        <w:tc>
          <w:tcPr>
            <w:tcW w:w="0" w:type="auto"/>
            <w:gridSpan w:val="3"/>
            <w:shd w:val="clear" w:color="auto" w:fill="auto"/>
            <w:vAlign w:val="bottom"/>
          </w:tcPr>
          <w:p w14:paraId="012DC4F6" w14:textId="77777777" w:rsidR="008A1CC1" w:rsidRDefault="008A1CC1">
            <w:pPr>
              <w:rPr>
                <w:rFonts w:ascii="宋体"/>
                <w:vanish/>
              </w:rPr>
            </w:pPr>
          </w:p>
        </w:tc>
        <w:tc>
          <w:tcPr>
            <w:tcW w:w="0" w:type="auto"/>
            <w:gridSpan w:val="3"/>
            <w:shd w:val="clear" w:color="auto" w:fill="auto"/>
            <w:vAlign w:val="bottom"/>
          </w:tcPr>
          <w:p w14:paraId="012DC4F7" w14:textId="77777777" w:rsidR="008A1CC1" w:rsidRDefault="008A1CC1">
            <w:pPr>
              <w:rPr>
                <w:rFonts w:ascii="宋体"/>
                <w:vanish/>
              </w:rPr>
            </w:pPr>
          </w:p>
        </w:tc>
        <w:tc>
          <w:tcPr>
            <w:tcW w:w="0" w:type="auto"/>
            <w:gridSpan w:val="3"/>
            <w:shd w:val="clear" w:color="auto" w:fill="auto"/>
            <w:vAlign w:val="bottom"/>
          </w:tcPr>
          <w:p w14:paraId="012DC4F8" w14:textId="77777777" w:rsidR="008A1CC1" w:rsidRDefault="008A1CC1">
            <w:pPr>
              <w:rPr>
                <w:rFonts w:ascii="宋体"/>
                <w:vanish/>
              </w:rPr>
            </w:pPr>
          </w:p>
        </w:tc>
        <w:tc>
          <w:tcPr>
            <w:tcW w:w="0" w:type="auto"/>
            <w:gridSpan w:val="3"/>
            <w:shd w:val="clear" w:color="auto" w:fill="auto"/>
            <w:vAlign w:val="bottom"/>
          </w:tcPr>
          <w:p w14:paraId="012DC4F9" w14:textId="77777777" w:rsidR="008A1CC1" w:rsidRDefault="008A1CC1">
            <w:pPr>
              <w:rPr>
                <w:rFonts w:ascii="宋体"/>
                <w:vanish/>
              </w:rPr>
            </w:pPr>
          </w:p>
        </w:tc>
        <w:tc>
          <w:tcPr>
            <w:tcW w:w="0" w:type="auto"/>
            <w:gridSpan w:val="3"/>
            <w:shd w:val="clear" w:color="auto" w:fill="auto"/>
            <w:vAlign w:val="bottom"/>
          </w:tcPr>
          <w:p w14:paraId="012DC4FA" w14:textId="77777777" w:rsidR="008A1CC1" w:rsidRDefault="008A1CC1">
            <w:pPr>
              <w:rPr>
                <w:rFonts w:ascii="宋体"/>
                <w:vanish/>
              </w:rPr>
            </w:pPr>
          </w:p>
        </w:tc>
        <w:tc>
          <w:tcPr>
            <w:tcW w:w="0" w:type="auto"/>
            <w:gridSpan w:val="3"/>
            <w:shd w:val="clear" w:color="auto" w:fill="auto"/>
            <w:vAlign w:val="bottom"/>
          </w:tcPr>
          <w:p w14:paraId="012DC4FB" w14:textId="77777777" w:rsidR="008A1CC1" w:rsidRDefault="008A1CC1">
            <w:pPr>
              <w:rPr>
                <w:rFonts w:ascii="宋体"/>
                <w:vanish/>
              </w:rPr>
            </w:pPr>
          </w:p>
        </w:tc>
        <w:tc>
          <w:tcPr>
            <w:tcW w:w="0" w:type="auto"/>
            <w:gridSpan w:val="3"/>
            <w:shd w:val="clear" w:color="auto" w:fill="auto"/>
            <w:vAlign w:val="bottom"/>
          </w:tcPr>
          <w:p w14:paraId="012DC4FC" w14:textId="77777777" w:rsidR="008A1CC1" w:rsidRDefault="008A1CC1">
            <w:pPr>
              <w:rPr>
                <w:rFonts w:ascii="宋体"/>
                <w:vanish/>
              </w:rPr>
            </w:pPr>
          </w:p>
        </w:tc>
        <w:tc>
          <w:tcPr>
            <w:tcW w:w="0" w:type="auto"/>
            <w:gridSpan w:val="3"/>
            <w:shd w:val="clear" w:color="auto" w:fill="auto"/>
            <w:vAlign w:val="bottom"/>
          </w:tcPr>
          <w:p w14:paraId="012DC4FD" w14:textId="77777777" w:rsidR="008A1CC1" w:rsidRDefault="008A1CC1">
            <w:pPr>
              <w:rPr>
                <w:rFonts w:ascii="宋体"/>
                <w:vanish/>
              </w:rPr>
            </w:pPr>
          </w:p>
        </w:tc>
        <w:tc>
          <w:tcPr>
            <w:tcW w:w="0" w:type="auto"/>
            <w:gridSpan w:val="3"/>
            <w:shd w:val="clear" w:color="auto" w:fill="auto"/>
            <w:vAlign w:val="bottom"/>
          </w:tcPr>
          <w:p w14:paraId="012DC4FE" w14:textId="77777777" w:rsidR="008A1CC1" w:rsidRDefault="008A1CC1">
            <w:pPr>
              <w:rPr>
                <w:rFonts w:ascii="宋体"/>
                <w:vanish/>
              </w:rPr>
            </w:pPr>
          </w:p>
        </w:tc>
        <w:tc>
          <w:tcPr>
            <w:tcW w:w="0" w:type="auto"/>
            <w:gridSpan w:val="3"/>
            <w:shd w:val="clear" w:color="auto" w:fill="auto"/>
            <w:vAlign w:val="bottom"/>
          </w:tcPr>
          <w:p w14:paraId="012DC4FF" w14:textId="77777777" w:rsidR="008A1CC1" w:rsidRDefault="008A1CC1">
            <w:pPr>
              <w:rPr>
                <w:rFonts w:ascii="宋体"/>
                <w:vanish/>
              </w:rPr>
            </w:pPr>
          </w:p>
        </w:tc>
      </w:tr>
      <w:tr w:rsidR="008A1CC1" w14:paraId="012DC515" w14:textId="77777777">
        <w:trPr>
          <w:hidden/>
        </w:trPr>
        <w:tc>
          <w:tcPr>
            <w:tcW w:w="0" w:type="auto"/>
            <w:gridSpan w:val="3"/>
            <w:shd w:val="clear" w:color="auto" w:fill="auto"/>
            <w:vAlign w:val="bottom"/>
          </w:tcPr>
          <w:p w14:paraId="012DC501" w14:textId="77777777" w:rsidR="008A1CC1" w:rsidRDefault="008A1CC1">
            <w:pPr>
              <w:rPr>
                <w:rFonts w:ascii="宋体"/>
                <w:vanish/>
              </w:rPr>
            </w:pPr>
          </w:p>
        </w:tc>
        <w:tc>
          <w:tcPr>
            <w:tcW w:w="0" w:type="auto"/>
            <w:gridSpan w:val="3"/>
            <w:shd w:val="clear" w:color="auto" w:fill="auto"/>
            <w:vAlign w:val="bottom"/>
          </w:tcPr>
          <w:p w14:paraId="012DC502" w14:textId="77777777" w:rsidR="008A1CC1" w:rsidRDefault="008A1CC1">
            <w:pPr>
              <w:rPr>
                <w:rFonts w:ascii="宋体"/>
                <w:vanish/>
              </w:rPr>
            </w:pPr>
          </w:p>
        </w:tc>
        <w:tc>
          <w:tcPr>
            <w:tcW w:w="0" w:type="auto"/>
            <w:gridSpan w:val="3"/>
            <w:shd w:val="clear" w:color="auto" w:fill="auto"/>
            <w:vAlign w:val="bottom"/>
          </w:tcPr>
          <w:p w14:paraId="012DC503" w14:textId="77777777" w:rsidR="008A1CC1" w:rsidRDefault="008A1CC1">
            <w:pPr>
              <w:rPr>
                <w:rFonts w:ascii="宋体"/>
                <w:vanish/>
              </w:rPr>
            </w:pPr>
          </w:p>
        </w:tc>
        <w:tc>
          <w:tcPr>
            <w:tcW w:w="0" w:type="auto"/>
            <w:gridSpan w:val="3"/>
            <w:shd w:val="clear" w:color="auto" w:fill="auto"/>
            <w:vAlign w:val="bottom"/>
          </w:tcPr>
          <w:p w14:paraId="012DC504" w14:textId="77777777" w:rsidR="008A1CC1" w:rsidRDefault="008A1CC1">
            <w:pPr>
              <w:rPr>
                <w:rFonts w:ascii="宋体"/>
                <w:vanish/>
              </w:rPr>
            </w:pPr>
          </w:p>
        </w:tc>
        <w:tc>
          <w:tcPr>
            <w:tcW w:w="0" w:type="auto"/>
            <w:gridSpan w:val="3"/>
            <w:shd w:val="clear" w:color="auto" w:fill="auto"/>
            <w:vAlign w:val="bottom"/>
          </w:tcPr>
          <w:p w14:paraId="012DC505" w14:textId="77777777" w:rsidR="008A1CC1" w:rsidRDefault="008A1CC1">
            <w:pPr>
              <w:rPr>
                <w:rFonts w:ascii="宋体"/>
                <w:vanish/>
              </w:rPr>
            </w:pPr>
          </w:p>
        </w:tc>
        <w:tc>
          <w:tcPr>
            <w:tcW w:w="0" w:type="auto"/>
            <w:gridSpan w:val="3"/>
            <w:shd w:val="clear" w:color="auto" w:fill="auto"/>
            <w:vAlign w:val="bottom"/>
          </w:tcPr>
          <w:p w14:paraId="012DC506" w14:textId="77777777" w:rsidR="008A1CC1" w:rsidRDefault="008A1CC1">
            <w:pPr>
              <w:rPr>
                <w:rFonts w:ascii="宋体"/>
                <w:vanish/>
              </w:rPr>
            </w:pPr>
          </w:p>
        </w:tc>
        <w:tc>
          <w:tcPr>
            <w:tcW w:w="0" w:type="auto"/>
            <w:gridSpan w:val="3"/>
            <w:shd w:val="clear" w:color="auto" w:fill="auto"/>
            <w:vAlign w:val="bottom"/>
          </w:tcPr>
          <w:p w14:paraId="012DC507" w14:textId="77777777" w:rsidR="008A1CC1" w:rsidRDefault="008A1CC1">
            <w:pPr>
              <w:rPr>
                <w:rFonts w:ascii="宋体"/>
                <w:vanish/>
              </w:rPr>
            </w:pPr>
          </w:p>
        </w:tc>
        <w:tc>
          <w:tcPr>
            <w:tcW w:w="0" w:type="auto"/>
            <w:gridSpan w:val="3"/>
            <w:shd w:val="clear" w:color="auto" w:fill="auto"/>
            <w:vAlign w:val="bottom"/>
          </w:tcPr>
          <w:p w14:paraId="012DC508" w14:textId="77777777" w:rsidR="008A1CC1" w:rsidRDefault="008A1CC1">
            <w:pPr>
              <w:rPr>
                <w:rFonts w:ascii="宋体"/>
                <w:vanish/>
              </w:rPr>
            </w:pPr>
          </w:p>
        </w:tc>
        <w:tc>
          <w:tcPr>
            <w:tcW w:w="0" w:type="auto"/>
            <w:gridSpan w:val="3"/>
            <w:shd w:val="clear" w:color="auto" w:fill="auto"/>
            <w:vAlign w:val="bottom"/>
          </w:tcPr>
          <w:p w14:paraId="012DC509" w14:textId="77777777" w:rsidR="008A1CC1" w:rsidRDefault="008A1CC1">
            <w:pPr>
              <w:rPr>
                <w:rFonts w:ascii="宋体"/>
                <w:vanish/>
              </w:rPr>
            </w:pPr>
          </w:p>
        </w:tc>
        <w:tc>
          <w:tcPr>
            <w:tcW w:w="0" w:type="auto"/>
            <w:gridSpan w:val="3"/>
            <w:shd w:val="clear" w:color="auto" w:fill="auto"/>
            <w:vAlign w:val="bottom"/>
          </w:tcPr>
          <w:p w14:paraId="012DC50A" w14:textId="77777777" w:rsidR="008A1CC1" w:rsidRDefault="008A1CC1">
            <w:pPr>
              <w:rPr>
                <w:rFonts w:ascii="宋体"/>
                <w:vanish/>
              </w:rPr>
            </w:pPr>
          </w:p>
        </w:tc>
        <w:tc>
          <w:tcPr>
            <w:tcW w:w="0" w:type="auto"/>
            <w:gridSpan w:val="3"/>
            <w:shd w:val="clear" w:color="auto" w:fill="auto"/>
            <w:vAlign w:val="bottom"/>
          </w:tcPr>
          <w:p w14:paraId="012DC50B" w14:textId="77777777" w:rsidR="008A1CC1" w:rsidRDefault="008A1CC1">
            <w:pPr>
              <w:rPr>
                <w:rFonts w:ascii="宋体"/>
                <w:vanish/>
              </w:rPr>
            </w:pPr>
          </w:p>
        </w:tc>
        <w:tc>
          <w:tcPr>
            <w:tcW w:w="0" w:type="auto"/>
            <w:gridSpan w:val="3"/>
            <w:shd w:val="clear" w:color="auto" w:fill="auto"/>
            <w:vAlign w:val="bottom"/>
          </w:tcPr>
          <w:p w14:paraId="012DC50C" w14:textId="77777777" w:rsidR="008A1CC1" w:rsidRDefault="008A1CC1">
            <w:pPr>
              <w:rPr>
                <w:rFonts w:ascii="宋体"/>
                <w:vanish/>
              </w:rPr>
            </w:pPr>
          </w:p>
        </w:tc>
        <w:tc>
          <w:tcPr>
            <w:tcW w:w="0" w:type="auto"/>
            <w:gridSpan w:val="3"/>
            <w:shd w:val="clear" w:color="auto" w:fill="auto"/>
            <w:vAlign w:val="bottom"/>
          </w:tcPr>
          <w:p w14:paraId="012DC50D" w14:textId="77777777" w:rsidR="008A1CC1" w:rsidRDefault="008A1CC1">
            <w:pPr>
              <w:rPr>
                <w:rFonts w:ascii="宋体"/>
                <w:vanish/>
              </w:rPr>
            </w:pPr>
          </w:p>
        </w:tc>
        <w:tc>
          <w:tcPr>
            <w:tcW w:w="0" w:type="auto"/>
            <w:gridSpan w:val="3"/>
            <w:shd w:val="clear" w:color="auto" w:fill="auto"/>
            <w:vAlign w:val="bottom"/>
          </w:tcPr>
          <w:p w14:paraId="012DC50E" w14:textId="77777777" w:rsidR="008A1CC1" w:rsidRDefault="008A1CC1">
            <w:pPr>
              <w:rPr>
                <w:rFonts w:ascii="宋体"/>
                <w:vanish/>
              </w:rPr>
            </w:pPr>
          </w:p>
        </w:tc>
        <w:tc>
          <w:tcPr>
            <w:tcW w:w="0" w:type="auto"/>
            <w:gridSpan w:val="3"/>
            <w:shd w:val="clear" w:color="auto" w:fill="auto"/>
            <w:vAlign w:val="bottom"/>
          </w:tcPr>
          <w:p w14:paraId="012DC50F" w14:textId="77777777" w:rsidR="008A1CC1" w:rsidRDefault="008A1CC1">
            <w:pPr>
              <w:rPr>
                <w:rFonts w:ascii="宋体"/>
                <w:vanish/>
              </w:rPr>
            </w:pPr>
          </w:p>
        </w:tc>
        <w:tc>
          <w:tcPr>
            <w:tcW w:w="0" w:type="auto"/>
            <w:gridSpan w:val="3"/>
            <w:shd w:val="clear" w:color="auto" w:fill="auto"/>
            <w:vAlign w:val="bottom"/>
          </w:tcPr>
          <w:p w14:paraId="012DC510" w14:textId="77777777" w:rsidR="008A1CC1" w:rsidRDefault="008A1CC1">
            <w:pPr>
              <w:rPr>
                <w:rFonts w:ascii="宋体"/>
                <w:vanish/>
              </w:rPr>
            </w:pPr>
          </w:p>
        </w:tc>
        <w:tc>
          <w:tcPr>
            <w:tcW w:w="0" w:type="auto"/>
            <w:gridSpan w:val="3"/>
            <w:shd w:val="clear" w:color="auto" w:fill="auto"/>
            <w:vAlign w:val="bottom"/>
          </w:tcPr>
          <w:p w14:paraId="012DC511" w14:textId="77777777" w:rsidR="008A1CC1" w:rsidRDefault="008A1CC1">
            <w:pPr>
              <w:rPr>
                <w:rFonts w:ascii="宋体"/>
                <w:vanish/>
              </w:rPr>
            </w:pPr>
          </w:p>
        </w:tc>
        <w:tc>
          <w:tcPr>
            <w:tcW w:w="0" w:type="auto"/>
            <w:gridSpan w:val="3"/>
            <w:shd w:val="clear" w:color="auto" w:fill="auto"/>
            <w:vAlign w:val="bottom"/>
          </w:tcPr>
          <w:p w14:paraId="012DC512" w14:textId="77777777" w:rsidR="008A1CC1" w:rsidRDefault="008A1CC1">
            <w:pPr>
              <w:rPr>
                <w:rFonts w:ascii="宋体"/>
                <w:vanish/>
              </w:rPr>
            </w:pPr>
          </w:p>
        </w:tc>
        <w:tc>
          <w:tcPr>
            <w:tcW w:w="0" w:type="auto"/>
            <w:gridSpan w:val="3"/>
            <w:shd w:val="clear" w:color="auto" w:fill="auto"/>
            <w:vAlign w:val="bottom"/>
          </w:tcPr>
          <w:p w14:paraId="012DC513" w14:textId="77777777" w:rsidR="008A1CC1" w:rsidRDefault="008A1CC1">
            <w:pPr>
              <w:rPr>
                <w:rFonts w:ascii="宋体"/>
                <w:vanish/>
              </w:rPr>
            </w:pPr>
          </w:p>
        </w:tc>
        <w:tc>
          <w:tcPr>
            <w:tcW w:w="0" w:type="auto"/>
            <w:gridSpan w:val="3"/>
            <w:shd w:val="clear" w:color="auto" w:fill="auto"/>
            <w:vAlign w:val="bottom"/>
          </w:tcPr>
          <w:p w14:paraId="012DC514" w14:textId="77777777" w:rsidR="008A1CC1" w:rsidRDefault="008A1CC1">
            <w:pPr>
              <w:rPr>
                <w:rFonts w:ascii="宋体"/>
                <w:vanish/>
              </w:rPr>
            </w:pPr>
          </w:p>
        </w:tc>
      </w:tr>
      <w:tr w:rsidR="008A1CC1" w14:paraId="012DC52A" w14:textId="77777777">
        <w:trPr>
          <w:hidden/>
        </w:trPr>
        <w:tc>
          <w:tcPr>
            <w:tcW w:w="0" w:type="auto"/>
            <w:gridSpan w:val="3"/>
            <w:shd w:val="clear" w:color="auto" w:fill="auto"/>
            <w:vAlign w:val="bottom"/>
          </w:tcPr>
          <w:p w14:paraId="012DC516" w14:textId="77777777" w:rsidR="008A1CC1" w:rsidRDefault="008A1CC1">
            <w:pPr>
              <w:rPr>
                <w:rFonts w:ascii="宋体"/>
                <w:vanish/>
              </w:rPr>
            </w:pPr>
          </w:p>
        </w:tc>
        <w:tc>
          <w:tcPr>
            <w:tcW w:w="0" w:type="auto"/>
            <w:gridSpan w:val="3"/>
            <w:shd w:val="clear" w:color="auto" w:fill="auto"/>
            <w:vAlign w:val="bottom"/>
          </w:tcPr>
          <w:p w14:paraId="012DC517" w14:textId="77777777" w:rsidR="008A1CC1" w:rsidRDefault="008A1CC1">
            <w:pPr>
              <w:rPr>
                <w:rFonts w:ascii="宋体"/>
                <w:vanish/>
              </w:rPr>
            </w:pPr>
          </w:p>
        </w:tc>
        <w:tc>
          <w:tcPr>
            <w:tcW w:w="0" w:type="auto"/>
            <w:gridSpan w:val="3"/>
            <w:shd w:val="clear" w:color="auto" w:fill="auto"/>
            <w:vAlign w:val="bottom"/>
          </w:tcPr>
          <w:p w14:paraId="012DC518" w14:textId="77777777" w:rsidR="008A1CC1" w:rsidRDefault="008A1CC1">
            <w:pPr>
              <w:rPr>
                <w:rFonts w:ascii="宋体"/>
                <w:vanish/>
              </w:rPr>
            </w:pPr>
          </w:p>
        </w:tc>
        <w:tc>
          <w:tcPr>
            <w:tcW w:w="0" w:type="auto"/>
            <w:gridSpan w:val="3"/>
            <w:shd w:val="clear" w:color="auto" w:fill="auto"/>
            <w:vAlign w:val="bottom"/>
          </w:tcPr>
          <w:p w14:paraId="012DC519" w14:textId="77777777" w:rsidR="008A1CC1" w:rsidRDefault="008A1CC1">
            <w:pPr>
              <w:rPr>
                <w:rFonts w:ascii="宋体"/>
                <w:vanish/>
              </w:rPr>
            </w:pPr>
          </w:p>
        </w:tc>
        <w:tc>
          <w:tcPr>
            <w:tcW w:w="0" w:type="auto"/>
            <w:gridSpan w:val="3"/>
            <w:shd w:val="clear" w:color="auto" w:fill="auto"/>
            <w:vAlign w:val="bottom"/>
          </w:tcPr>
          <w:p w14:paraId="012DC51A" w14:textId="77777777" w:rsidR="008A1CC1" w:rsidRDefault="008A1CC1">
            <w:pPr>
              <w:rPr>
                <w:rFonts w:ascii="宋体"/>
                <w:vanish/>
              </w:rPr>
            </w:pPr>
          </w:p>
        </w:tc>
        <w:tc>
          <w:tcPr>
            <w:tcW w:w="0" w:type="auto"/>
            <w:gridSpan w:val="3"/>
            <w:shd w:val="clear" w:color="auto" w:fill="auto"/>
            <w:vAlign w:val="bottom"/>
          </w:tcPr>
          <w:p w14:paraId="012DC51B" w14:textId="77777777" w:rsidR="008A1CC1" w:rsidRDefault="008A1CC1">
            <w:pPr>
              <w:rPr>
                <w:rFonts w:ascii="宋体"/>
                <w:vanish/>
              </w:rPr>
            </w:pPr>
          </w:p>
        </w:tc>
        <w:tc>
          <w:tcPr>
            <w:tcW w:w="0" w:type="auto"/>
            <w:gridSpan w:val="3"/>
            <w:shd w:val="clear" w:color="auto" w:fill="auto"/>
            <w:vAlign w:val="bottom"/>
          </w:tcPr>
          <w:p w14:paraId="012DC51C" w14:textId="77777777" w:rsidR="008A1CC1" w:rsidRDefault="008A1CC1">
            <w:pPr>
              <w:rPr>
                <w:rFonts w:ascii="宋体"/>
                <w:vanish/>
              </w:rPr>
            </w:pPr>
          </w:p>
        </w:tc>
        <w:tc>
          <w:tcPr>
            <w:tcW w:w="0" w:type="auto"/>
            <w:gridSpan w:val="3"/>
            <w:shd w:val="clear" w:color="auto" w:fill="auto"/>
            <w:vAlign w:val="bottom"/>
          </w:tcPr>
          <w:p w14:paraId="012DC51D" w14:textId="77777777" w:rsidR="008A1CC1" w:rsidRDefault="008A1CC1">
            <w:pPr>
              <w:rPr>
                <w:rFonts w:ascii="宋体"/>
                <w:vanish/>
              </w:rPr>
            </w:pPr>
          </w:p>
        </w:tc>
        <w:tc>
          <w:tcPr>
            <w:tcW w:w="0" w:type="auto"/>
            <w:gridSpan w:val="3"/>
            <w:shd w:val="clear" w:color="auto" w:fill="auto"/>
            <w:vAlign w:val="bottom"/>
          </w:tcPr>
          <w:p w14:paraId="012DC51E" w14:textId="77777777" w:rsidR="008A1CC1" w:rsidRDefault="008A1CC1">
            <w:pPr>
              <w:rPr>
                <w:rFonts w:ascii="宋体"/>
                <w:vanish/>
              </w:rPr>
            </w:pPr>
          </w:p>
        </w:tc>
        <w:tc>
          <w:tcPr>
            <w:tcW w:w="0" w:type="auto"/>
            <w:gridSpan w:val="3"/>
            <w:shd w:val="clear" w:color="auto" w:fill="auto"/>
            <w:vAlign w:val="bottom"/>
          </w:tcPr>
          <w:p w14:paraId="012DC51F" w14:textId="77777777" w:rsidR="008A1CC1" w:rsidRDefault="008A1CC1">
            <w:pPr>
              <w:rPr>
                <w:rFonts w:ascii="宋体"/>
                <w:vanish/>
              </w:rPr>
            </w:pPr>
          </w:p>
        </w:tc>
        <w:tc>
          <w:tcPr>
            <w:tcW w:w="0" w:type="auto"/>
            <w:gridSpan w:val="3"/>
            <w:shd w:val="clear" w:color="auto" w:fill="auto"/>
            <w:vAlign w:val="bottom"/>
          </w:tcPr>
          <w:p w14:paraId="012DC520" w14:textId="77777777" w:rsidR="008A1CC1" w:rsidRDefault="008A1CC1">
            <w:pPr>
              <w:rPr>
                <w:rFonts w:ascii="宋体"/>
                <w:vanish/>
              </w:rPr>
            </w:pPr>
          </w:p>
        </w:tc>
        <w:tc>
          <w:tcPr>
            <w:tcW w:w="0" w:type="auto"/>
            <w:gridSpan w:val="3"/>
            <w:shd w:val="clear" w:color="auto" w:fill="auto"/>
            <w:vAlign w:val="bottom"/>
          </w:tcPr>
          <w:p w14:paraId="012DC521" w14:textId="77777777" w:rsidR="008A1CC1" w:rsidRDefault="008A1CC1">
            <w:pPr>
              <w:rPr>
                <w:rFonts w:ascii="宋体"/>
                <w:vanish/>
              </w:rPr>
            </w:pPr>
          </w:p>
        </w:tc>
        <w:tc>
          <w:tcPr>
            <w:tcW w:w="0" w:type="auto"/>
            <w:gridSpan w:val="3"/>
            <w:shd w:val="clear" w:color="auto" w:fill="auto"/>
            <w:vAlign w:val="bottom"/>
          </w:tcPr>
          <w:p w14:paraId="012DC522" w14:textId="77777777" w:rsidR="008A1CC1" w:rsidRDefault="008A1CC1">
            <w:pPr>
              <w:rPr>
                <w:rFonts w:ascii="宋体"/>
                <w:vanish/>
              </w:rPr>
            </w:pPr>
          </w:p>
        </w:tc>
        <w:tc>
          <w:tcPr>
            <w:tcW w:w="0" w:type="auto"/>
            <w:gridSpan w:val="3"/>
            <w:shd w:val="clear" w:color="auto" w:fill="auto"/>
            <w:vAlign w:val="bottom"/>
          </w:tcPr>
          <w:p w14:paraId="012DC523" w14:textId="77777777" w:rsidR="008A1CC1" w:rsidRDefault="008A1CC1">
            <w:pPr>
              <w:rPr>
                <w:rFonts w:ascii="宋体"/>
                <w:vanish/>
              </w:rPr>
            </w:pPr>
          </w:p>
        </w:tc>
        <w:tc>
          <w:tcPr>
            <w:tcW w:w="0" w:type="auto"/>
            <w:gridSpan w:val="3"/>
            <w:shd w:val="clear" w:color="auto" w:fill="auto"/>
            <w:vAlign w:val="bottom"/>
          </w:tcPr>
          <w:p w14:paraId="012DC524" w14:textId="77777777" w:rsidR="008A1CC1" w:rsidRDefault="008A1CC1">
            <w:pPr>
              <w:rPr>
                <w:rFonts w:ascii="宋体"/>
                <w:vanish/>
              </w:rPr>
            </w:pPr>
          </w:p>
        </w:tc>
        <w:tc>
          <w:tcPr>
            <w:tcW w:w="0" w:type="auto"/>
            <w:gridSpan w:val="3"/>
            <w:shd w:val="clear" w:color="auto" w:fill="auto"/>
            <w:vAlign w:val="bottom"/>
          </w:tcPr>
          <w:p w14:paraId="012DC525" w14:textId="77777777" w:rsidR="008A1CC1" w:rsidRDefault="008A1CC1">
            <w:pPr>
              <w:rPr>
                <w:rFonts w:ascii="宋体"/>
                <w:vanish/>
              </w:rPr>
            </w:pPr>
          </w:p>
        </w:tc>
        <w:tc>
          <w:tcPr>
            <w:tcW w:w="0" w:type="auto"/>
            <w:gridSpan w:val="3"/>
            <w:shd w:val="clear" w:color="auto" w:fill="auto"/>
            <w:vAlign w:val="bottom"/>
          </w:tcPr>
          <w:p w14:paraId="012DC526" w14:textId="77777777" w:rsidR="008A1CC1" w:rsidRDefault="008A1CC1">
            <w:pPr>
              <w:rPr>
                <w:rFonts w:ascii="宋体"/>
                <w:vanish/>
              </w:rPr>
            </w:pPr>
          </w:p>
        </w:tc>
        <w:tc>
          <w:tcPr>
            <w:tcW w:w="0" w:type="auto"/>
            <w:gridSpan w:val="3"/>
            <w:shd w:val="clear" w:color="auto" w:fill="auto"/>
            <w:vAlign w:val="bottom"/>
          </w:tcPr>
          <w:p w14:paraId="012DC527" w14:textId="77777777" w:rsidR="008A1CC1" w:rsidRDefault="008A1CC1">
            <w:pPr>
              <w:rPr>
                <w:rFonts w:ascii="宋体"/>
                <w:vanish/>
              </w:rPr>
            </w:pPr>
          </w:p>
        </w:tc>
        <w:tc>
          <w:tcPr>
            <w:tcW w:w="0" w:type="auto"/>
            <w:gridSpan w:val="3"/>
            <w:shd w:val="clear" w:color="auto" w:fill="auto"/>
            <w:vAlign w:val="bottom"/>
          </w:tcPr>
          <w:p w14:paraId="012DC528" w14:textId="77777777" w:rsidR="008A1CC1" w:rsidRDefault="008A1CC1">
            <w:pPr>
              <w:rPr>
                <w:rFonts w:ascii="宋体"/>
                <w:vanish/>
              </w:rPr>
            </w:pPr>
          </w:p>
        </w:tc>
        <w:tc>
          <w:tcPr>
            <w:tcW w:w="0" w:type="auto"/>
            <w:gridSpan w:val="3"/>
            <w:shd w:val="clear" w:color="auto" w:fill="auto"/>
            <w:vAlign w:val="bottom"/>
          </w:tcPr>
          <w:p w14:paraId="012DC529" w14:textId="77777777" w:rsidR="008A1CC1" w:rsidRDefault="008A1CC1">
            <w:pPr>
              <w:rPr>
                <w:rFonts w:ascii="宋体"/>
                <w:vanish/>
              </w:rPr>
            </w:pPr>
          </w:p>
        </w:tc>
      </w:tr>
      <w:tr w:rsidR="008A1CC1" w14:paraId="012DC53F" w14:textId="77777777">
        <w:trPr>
          <w:hidden/>
        </w:trPr>
        <w:tc>
          <w:tcPr>
            <w:tcW w:w="0" w:type="auto"/>
            <w:gridSpan w:val="3"/>
            <w:shd w:val="clear" w:color="auto" w:fill="auto"/>
            <w:vAlign w:val="bottom"/>
          </w:tcPr>
          <w:p w14:paraId="012DC52B" w14:textId="77777777" w:rsidR="008A1CC1" w:rsidRDefault="008A1CC1">
            <w:pPr>
              <w:rPr>
                <w:rFonts w:ascii="宋体"/>
                <w:vanish/>
              </w:rPr>
            </w:pPr>
          </w:p>
        </w:tc>
        <w:tc>
          <w:tcPr>
            <w:tcW w:w="0" w:type="auto"/>
            <w:gridSpan w:val="3"/>
            <w:shd w:val="clear" w:color="auto" w:fill="auto"/>
            <w:vAlign w:val="bottom"/>
          </w:tcPr>
          <w:p w14:paraId="012DC52C" w14:textId="77777777" w:rsidR="008A1CC1" w:rsidRDefault="008A1CC1">
            <w:pPr>
              <w:rPr>
                <w:rFonts w:ascii="宋体"/>
                <w:vanish/>
              </w:rPr>
            </w:pPr>
          </w:p>
        </w:tc>
        <w:tc>
          <w:tcPr>
            <w:tcW w:w="0" w:type="auto"/>
            <w:gridSpan w:val="3"/>
            <w:shd w:val="clear" w:color="auto" w:fill="auto"/>
            <w:vAlign w:val="bottom"/>
          </w:tcPr>
          <w:p w14:paraId="012DC52D" w14:textId="77777777" w:rsidR="008A1CC1" w:rsidRDefault="008A1CC1">
            <w:pPr>
              <w:rPr>
                <w:rFonts w:ascii="宋体"/>
                <w:vanish/>
              </w:rPr>
            </w:pPr>
          </w:p>
        </w:tc>
        <w:tc>
          <w:tcPr>
            <w:tcW w:w="0" w:type="auto"/>
            <w:gridSpan w:val="3"/>
            <w:shd w:val="clear" w:color="auto" w:fill="auto"/>
            <w:vAlign w:val="bottom"/>
          </w:tcPr>
          <w:p w14:paraId="012DC52E" w14:textId="77777777" w:rsidR="008A1CC1" w:rsidRDefault="008A1CC1">
            <w:pPr>
              <w:rPr>
                <w:rFonts w:ascii="宋体"/>
                <w:vanish/>
              </w:rPr>
            </w:pPr>
          </w:p>
        </w:tc>
        <w:tc>
          <w:tcPr>
            <w:tcW w:w="0" w:type="auto"/>
            <w:gridSpan w:val="3"/>
            <w:shd w:val="clear" w:color="auto" w:fill="auto"/>
            <w:vAlign w:val="bottom"/>
          </w:tcPr>
          <w:p w14:paraId="012DC52F" w14:textId="77777777" w:rsidR="008A1CC1" w:rsidRDefault="008A1CC1">
            <w:pPr>
              <w:rPr>
                <w:rFonts w:ascii="宋体"/>
                <w:vanish/>
              </w:rPr>
            </w:pPr>
          </w:p>
        </w:tc>
        <w:tc>
          <w:tcPr>
            <w:tcW w:w="0" w:type="auto"/>
            <w:gridSpan w:val="3"/>
            <w:shd w:val="clear" w:color="auto" w:fill="auto"/>
            <w:vAlign w:val="bottom"/>
          </w:tcPr>
          <w:p w14:paraId="012DC530" w14:textId="77777777" w:rsidR="008A1CC1" w:rsidRDefault="008A1CC1">
            <w:pPr>
              <w:rPr>
                <w:rFonts w:ascii="宋体"/>
                <w:vanish/>
              </w:rPr>
            </w:pPr>
          </w:p>
        </w:tc>
        <w:tc>
          <w:tcPr>
            <w:tcW w:w="0" w:type="auto"/>
            <w:gridSpan w:val="3"/>
            <w:shd w:val="clear" w:color="auto" w:fill="auto"/>
            <w:vAlign w:val="bottom"/>
          </w:tcPr>
          <w:p w14:paraId="012DC531" w14:textId="77777777" w:rsidR="008A1CC1" w:rsidRDefault="008A1CC1">
            <w:pPr>
              <w:rPr>
                <w:rFonts w:ascii="宋体"/>
                <w:vanish/>
              </w:rPr>
            </w:pPr>
          </w:p>
        </w:tc>
        <w:tc>
          <w:tcPr>
            <w:tcW w:w="0" w:type="auto"/>
            <w:gridSpan w:val="3"/>
            <w:shd w:val="clear" w:color="auto" w:fill="auto"/>
            <w:vAlign w:val="bottom"/>
          </w:tcPr>
          <w:p w14:paraId="012DC532" w14:textId="77777777" w:rsidR="008A1CC1" w:rsidRDefault="008A1CC1">
            <w:pPr>
              <w:rPr>
                <w:rFonts w:ascii="宋体"/>
                <w:vanish/>
              </w:rPr>
            </w:pPr>
          </w:p>
        </w:tc>
        <w:tc>
          <w:tcPr>
            <w:tcW w:w="0" w:type="auto"/>
            <w:gridSpan w:val="3"/>
            <w:shd w:val="clear" w:color="auto" w:fill="auto"/>
            <w:vAlign w:val="bottom"/>
          </w:tcPr>
          <w:p w14:paraId="012DC533" w14:textId="77777777" w:rsidR="008A1CC1" w:rsidRDefault="008A1CC1">
            <w:pPr>
              <w:rPr>
                <w:rFonts w:ascii="宋体"/>
                <w:vanish/>
              </w:rPr>
            </w:pPr>
          </w:p>
        </w:tc>
        <w:tc>
          <w:tcPr>
            <w:tcW w:w="0" w:type="auto"/>
            <w:gridSpan w:val="3"/>
            <w:shd w:val="clear" w:color="auto" w:fill="auto"/>
            <w:vAlign w:val="bottom"/>
          </w:tcPr>
          <w:p w14:paraId="012DC534" w14:textId="77777777" w:rsidR="008A1CC1" w:rsidRDefault="008A1CC1">
            <w:pPr>
              <w:rPr>
                <w:rFonts w:ascii="宋体"/>
                <w:vanish/>
              </w:rPr>
            </w:pPr>
          </w:p>
        </w:tc>
        <w:tc>
          <w:tcPr>
            <w:tcW w:w="0" w:type="auto"/>
            <w:gridSpan w:val="3"/>
            <w:shd w:val="clear" w:color="auto" w:fill="auto"/>
            <w:vAlign w:val="bottom"/>
          </w:tcPr>
          <w:p w14:paraId="012DC535" w14:textId="77777777" w:rsidR="008A1CC1" w:rsidRDefault="008A1CC1">
            <w:pPr>
              <w:rPr>
                <w:rFonts w:ascii="宋体"/>
                <w:vanish/>
              </w:rPr>
            </w:pPr>
          </w:p>
        </w:tc>
        <w:tc>
          <w:tcPr>
            <w:tcW w:w="0" w:type="auto"/>
            <w:gridSpan w:val="3"/>
            <w:shd w:val="clear" w:color="auto" w:fill="auto"/>
            <w:vAlign w:val="bottom"/>
          </w:tcPr>
          <w:p w14:paraId="012DC536" w14:textId="77777777" w:rsidR="008A1CC1" w:rsidRDefault="008A1CC1">
            <w:pPr>
              <w:rPr>
                <w:rFonts w:ascii="宋体"/>
                <w:vanish/>
              </w:rPr>
            </w:pPr>
          </w:p>
        </w:tc>
        <w:tc>
          <w:tcPr>
            <w:tcW w:w="0" w:type="auto"/>
            <w:gridSpan w:val="3"/>
            <w:shd w:val="clear" w:color="auto" w:fill="auto"/>
            <w:vAlign w:val="bottom"/>
          </w:tcPr>
          <w:p w14:paraId="012DC537" w14:textId="77777777" w:rsidR="008A1CC1" w:rsidRDefault="008A1CC1">
            <w:pPr>
              <w:rPr>
                <w:rFonts w:ascii="宋体"/>
                <w:vanish/>
              </w:rPr>
            </w:pPr>
          </w:p>
        </w:tc>
        <w:tc>
          <w:tcPr>
            <w:tcW w:w="0" w:type="auto"/>
            <w:gridSpan w:val="3"/>
            <w:shd w:val="clear" w:color="auto" w:fill="auto"/>
            <w:vAlign w:val="bottom"/>
          </w:tcPr>
          <w:p w14:paraId="012DC538" w14:textId="77777777" w:rsidR="008A1CC1" w:rsidRDefault="008A1CC1">
            <w:pPr>
              <w:rPr>
                <w:rFonts w:ascii="宋体"/>
                <w:vanish/>
              </w:rPr>
            </w:pPr>
          </w:p>
        </w:tc>
        <w:tc>
          <w:tcPr>
            <w:tcW w:w="0" w:type="auto"/>
            <w:gridSpan w:val="3"/>
            <w:shd w:val="clear" w:color="auto" w:fill="auto"/>
            <w:vAlign w:val="bottom"/>
          </w:tcPr>
          <w:p w14:paraId="012DC539" w14:textId="77777777" w:rsidR="008A1CC1" w:rsidRDefault="008A1CC1">
            <w:pPr>
              <w:rPr>
                <w:rFonts w:ascii="宋体"/>
                <w:vanish/>
              </w:rPr>
            </w:pPr>
          </w:p>
        </w:tc>
        <w:tc>
          <w:tcPr>
            <w:tcW w:w="0" w:type="auto"/>
            <w:gridSpan w:val="3"/>
            <w:shd w:val="clear" w:color="auto" w:fill="auto"/>
            <w:vAlign w:val="bottom"/>
          </w:tcPr>
          <w:p w14:paraId="012DC53A" w14:textId="77777777" w:rsidR="008A1CC1" w:rsidRDefault="008A1CC1">
            <w:pPr>
              <w:rPr>
                <w:rFonts w:ascii="宋体"/>
                <w:vanish/>
              </w:rPr>
            </w:pPr>
          </w:p>
        </w:tc>
        <w:tc>
          <w:tcPr>
            <w:tcW w:w="0" w:type="auto"/>
            <w:gridSpan w:val="3"/>
            <w:shd w:val="clear" w:color="auto" w:fill="auto"/>
            <w:vAlign w:val="bottom"/>
          </w:tcPr>
          <w:p w14:paraId="012DC53B" w14:textId="77777777" w:rsidR="008A1CC1" w:rsidRDefault="008A1CC1">
            <w:pPr>
              <w:rPr>
                <w:rFonts w:ascii="宋体"/>
                <w:vanish/>
              </w:rPr>
            </w:pPr>
          </w:p>
        </w:tc>
        <w:tc>
          <w:tcPr>
            <w:tcW w:w="0" w:type="auto"/>
            <w:gridSpan w:val="3"/>
            <w:shd w:val="clear" w:color="auto" w:fill="auto"/>
            <w:vAlign w:val="bottom"/>
          </w:tcPr>
          <w:p w14:paraId="012DC53C" w14:textId="77777777" w:rsidR="008A1CC1" w:rsidRDefault="008A1CC1">
            <w:pPr>
              <w:rPr>
                <w:rFonts w:ascii="宋体"/>
                <w:vanish/>
              </w:rPr>
            </w:pPr>
          </w:p>
        </w:tc>
        <w:tc>
          <w:tcPr>
            <w:tcW w:w="0" w:type="auto"/>
            <w:gridSpan w:val="3"/>
            <w:shd w:val="clear" w:color="auto" w:fill="auto"/>
            <w:vAlign w:val="bottom"/>
          </w:tcPr>
          <w:p w14:paraId="012DC53D" w14:textId="77777777" w:rsidR="008A1CC1" w:rsidRDefault="008A1CC1">
            <w:pPr>
              <w:rPr>
                <w:rFonts w:ascii="宋体"/>
                <w:vanish/>
              </w:rPr>
            </w:pPr>
          </w:p>
        </w:tc>
        <w:tc>
          <w:tcPr>
            <w:tcW w:w="0" w:type="auto"/>
            <w:gridSpan w:val="3"/>
            <w:shd w:val="clear" w:color="auto" w:fill="auto"/>
            <w:vAlign w:val="bottom"/>
          </w:tcPr>
          <w:p w14:paraId="012DC53E" w14:textId="77777777" w:rsidR="008A1CC1" w:rsidRDefault="008A1CC1">
            <w:pPr>
              <w:rPr>
                <w:rFonts w:ascii="宋体"/>
                <w:vanish/>
              </w:rPr>
            </w:pPr>
          </w:p>
        </w:tc>
      </w:tr>
      <w:tr w:rsidR="008A1CC1" w14:paraId="012DC554" w14:textId="77777777">
        <w:trPr>
          <w:hidden/>
        </w:trPr>
        <w:tc>
          <w:tcPr>
            <w:tcW w:w="0" w:type="auto"/>
            <w:gridSpan w:val="3"/>
            <w:shd w:val="clear" w:color="auto" w:fill="auto"/>
            <w:vAlign w:val="bottom"/>
          </w:tcPr>
          <w:p w14:paraId="012DC540" w14:textId="77777777" w:rsidR="008A1CC1" w:rsidRDefault="008A1CC1">
            <w:pPr>
              <w:rPr>
                <w:rFonts w:ascii="宋体"/>
                <w:vanish/>
              </w:rPr>
            </w:pPr>
          </w:p>
        </w:tc>
        <w:tc>
          <w:tcPr>
            <w:tcW w:w="0" w:type="auto"/>
            <w:gridSpan w:val="3"/>
            <w:shd w:val="clear" w:color="auto" w:fill="auto"/>
            <w:vAlign w:val="bottom"/>
          </w:tcPr>
          <w:p w14:paraId="012DC541" w14:textId="77777777" w:rsidR="008A1CC1" w:rsidRDefault="008A1CC1">
            <w:pPr>
              <w:rPr>
                <w:rFonts w:ascii="宋体"/>
                <w:vanish/>
              </w:rPr>
            </w:pPr>
          </w:p>
        </w:tc>
        <w:tc>
          <w:tcPr>
            <w:tcW w:w="0" w:type="auto"/>
            <w:gridSpan w:val="3"/>
            <w:shd w:val="clear" w:color="auto" w:fill="auto"/>
            <w:vAlign w:val="bottom"/>
          </w:tcPr>
          <w:p w14:paraId="012DC542" w14:textId="77777777" w:rsidR="008A1CC1" w:rsidRDefault="008A1CC1">
            <w:pPr>
              <w:rPr>
                <w:rFonts w:ascii="宋体"/>
                <w:vanish/>
              </w:rPr>
            </w:pPr>
          </w:p>
        </w:tc>
        <w:tc>
          <w:tcPr>
            <w:tcW w:w="0" w:type="auto"/>
            <w:gridSpan w:val="3"/>
            <w:shd w:val="clear" w:color="auto" w:fill="auto"/>
            <w:vAlign w:val="bottom"/>
          </w:tcPr>
          <w:p w14:paraId="012DC543" w14:textId="77777777" w:rsidR="008A1CC1" w:rsidRDefault="008A1CC1">
            <w:pPr>
              <w:rPr>
                <w:rFonts w:ascii="宋体"/>
                <w:vanish/>
              </w:rPr>
            </w:pPr>
          </w:p>
        </w:tc>
        <w:tc>
          <w:tcPr>
            <w:tcW w:w="0" w:type="auto"/>
            <w:gridSpan w:val="3"/>
            <w:shd w:val="clear" w:color="auto" w:fill="auto"/>
            <w:vAlign w:val="bottom"/>
          </w:tcPr>
          <w:p w14:paraId="012DC544" w14:textId="77777777" w:rsidR="008A1CC1" w:rsidRDefault="008A1CC1">
            <w:pPr>
              <w:rPr>
                <w:rFonts w:ascii="宋体"/>
                <w:vanish/>
              </w:rPr>
            </w:pPr>
          </w:p>
        </w:tc>
        <w:tc>
          <w:tcPr>
            <w:tcW w:w="0" w:type="auto"/>
            <w:gridSpan w:val="3"/>
            <w:shd w:val="clear" w:color="auto" w:fill="auto"/>
            <w:vAlign w:val="bottom"/>
          </w:tcPr>
          <w:p w14:paraId="012DC545" w14:textId="77777777" w:rsidR="008A1CC1" w:rsidRDefault="008A1CC1">
            <w:pPr>
              <w:rPr>
                <w:rFonts w:ascii="宋体"/>
                <w:vanish/>
              </w:rPr>
            </w:pPr>
          </w:p>
        </w:tc>
        <w:tc>
          <w:tcPr>
            <w:tcW w:w="0" w:type="auto"/>
            <w:gridSpan w:val="3"/>
            <w:shd w:val="clear" w:color="auto" w:fill="auto"/>
            <w:vAlign w:val="bottom"/>
          </w:tcPr>
          <w:p w14:paraId="012DC546" w14:textId="77777777" w:rsidR="008A1CC1" w:rsidRDefault="008A1CC1">
            <w:pPr>
              <w:rPr>
                <w:rFonts w:ascii="宋体"/>
                <w:vanish/>
              </w:rPr>
            </w:pPr>
          </w:p>
        </w:tc>
        <w:tc>
          <w:tcPr>
            <w:tcW w:w="0" w:type="auto"/>
            <w:gridSpan w:val="3"/>
            <w:shd w:val="clear" w:color="auto" w:fill="auto"/>
            <w:vAlign w:val="bottom"/>
          </w:tcPr>
          <w:p w14:paraId="012DC547" w14:textId="77777777" w:rsidR="008A1CC1" w:rsidRDefault="008A1CC1">
            <w:pPr>
              <w:rPr>
                <w:rFonts w:ascii="宋体"/>
                <w:vanish/>
              </w:rPr>
            </w:pPr>
          </w:p>
        </w:tc>
        <w:tc>
          <w:tcPr>
            <w:tcW w:w="0" w:type="auto"/>
            <w:gridSpan w:val="3"/>
            <w:shd w:val="clear" w:color="auto" w:fill="auto"/>
            <w:vAlign w:val="bottom"/>
          </w:tcPr>
          <w:p w14:paraId="012DC548" w14:textId="77777777" w:rsidR="008A1CC1" w:rsidRDefault="008A1CC1">
            <w:pPr>
              <w:rPr>
                <w:rFonts w:ascii="宋体"/>
                <w:vanish/>
              </w:rPr>
            </w:pPr>
          </w:p>
        </w:tc>
        <w:tc>
          <w:tcPr>
            <w:tcW w:w="0" w:type="auto"/>
            <w:gridSpan w:val="3"/>
            <w:shd w:val="clear" w:color="auto" w:fill="auto"/>
            <w:vAlign w:val="bottom"/>
          </w:tcPr>
          <w:p w14:paraId="012DC549" w14:textId="77777777" w:rsidR="008A1CC1" w:rsidRDefault="008A1CC1">
            <w:pPr>
              <w:rPr>
                <w:rFonts w:ascii="宋体"/>
                <w:vanish/>
              </w:rPr>
            </w:pPr>
          </w:p>
        </w:tc>
        <w:tc>
          <w:tcPr>
            <w:tcW w:w="0" w:type="auto"/>
            <w:gridSpan w:val="3"/>
            <w:shd w:val="clear" w:color="auto" w:fill="auto"/>
            <w:vAlign w:val="bottom"/>
          </w:tcPr>
          <w:p w14:paraId="012DC54A" w14:textId="77777777" w:rsidR="008A1CC1" w:rsidRDefault="008A1CC1">
            <w:pPr>
              <w:rPr>
                <w:rFonts w:ascii="宋体"/>
                <w:vanish/>
              </w:rPr>
            </w:pPr>
          </w:p>
        </w:tc>
        <w:tc>
          <w:tcPr>
            <w:tcW w:w="0" w:type="auto"/>
            <w:gridSpan w:val="3"/>
            <w:shd w:val="clear" w:color="auto" w:fill="auto"/>
            <w:vAlign w:val="bottom"/>
          </w:tcPr>
          <w:p w14:paraId="012DC54B" w14:textId="77777777" w:rsidR="008A1CC1" w:rsidRDefault="008A1CC1">
            <w:pPr>
              <w:rPr>
                <w:rFonts w:ascii="宋体"/>
                <w:vanish/>
              </w:rPr>
            </w:pPr>
          </w:p>
        </w:tc>
        <w:tc>
          <w:tcPr>
            <w:tcW w:w="0" w:type="auto"/>
            <w:gridSpan w:val="3"/>
            <w:shd w:val="clear" w:color="auto" w:fill="auto"/>
            <w:vAlign w:val="bottom"/>
          </w:tcPr>
          <w:p w14:paraId="012DC54C" w14:textId="77777777" w:rsidR="008A1CC1" w:rsidRDefault="008A1CC1">
            <w:pPr>
              <w:rPr>
                <w:rFonts w:ascii="宋体"/>
                <w:vanish/>
              </w:rPr>
            </w:pPr>
          </w:p>
        </w:tc>
        <w:tc>
          <w:tcPr>
            <w:tcW w:w="0" w:type="auto"/>
            <w:gridSpan w:val="3"/>
            <w:shd w:val="clear" w:color="auto" w:fill="auto"/>
            <w:vAlign w:val="bottom"/>
          </w:tcPr>
          <w:p w14:paraId="012DC54D" w14:textId="77777777" w:rsidR="008A1CC1" w:rsidRDefault="008A1CC1">
            <w:pPr>
              <w:rPr>
                <w:rFonts w:ascii="宋体"/>
                <w:vanish/>
              </w:rPr>
            </w:pPr>
          </w:p>
        </w:tc>
        <w:tc>
          <w:tcPr>
            <w:tcW w:w="0" w:type="auto"/>
            <w:gridSpan w:val="3"/>
            <w:shd w:val="clear" w:color="auto" w:fill="auto"/>
            <w:vAlign w:val="bottom"/>
          </w:tcPr>
          <w:p w14:paraId="012DC54E" w14:textId="77777777" w:rsidR="008A1CC1" w:rsidRDefault="008A1CC1">
            <w:pPr>
              <w:rPr>
                <w:rFonts w:ascii="宋体"/>
                <w:vanish/>
              </w:rPr>
            </w:pPr>
          </w:p>
        </w:tc>
        <w:tc>
          <w:tcPr>
            <w:tcW w:w="0" w:type="auto"/>
            <w:gridSpan w:val="3"/>
            <w:shd w:val="clear" w:color="auto" w:fill="auto"/>
            <w:vAlign w:val="bottom"/>
          </w:tcPr>
          <w:p w14:paraId="012DC54F" w14:textId="77777777" w:rsidR="008A1CC1" w:rsidRDefault="008A1CC1">
            <w:pPr>
              <w:rPr>
                <w:rFonts w:ascii="宋体"/>
                <w:vanish/>
              </w:rPr>
            </w:pPr>
          </w:p>
        </w:tc>
        <w:tc>
          <w:tcPr>
            <w:tcW w:w="0" w:type="auto"/>
            <w:gridSpan w:val="3"/>
            <w:shd w:val="clear" w:color="auto" w:fill="auto"/>
            <w:vAlign w:val="bottom"/>
          </w:tcPr>
          <w:p w14:paraId="012DC550" w14:textId="77777777" w:rsidR="008A1CC1" w:rsidRDefault="008A1CC1">
            <w:pPr>
              <w:rPr>
                <w:rFonts w:ascii="宋体"/>
                <w:vanish/>
              </w:rPr>
            </w:pPr>
          </w:p>
        </w:tc>
        <w:tc>
          <w:tcPr>
            <w:tcW w:w="0" w:type="auto"/>
            <w:gridSpan w:val="3"/>
            <w:shd w:val="clear" w:color="auto" w:fill="auto"/>
            <w:vAlign w:val="bottom"/>
          </w:tcPr>
          <w:p w14:paraId="012DC551" w14:textId="77777777" w:rsidR="008A1CC1" w:rsidRDefault="008A1CC1">
            <w:pPr>
              <w:rPr>
                <w:rFonts w:ascii="宋体"/>
                <w:vanish/>
              </w:rPr>
            </w:pPr>
          </w:p>
        </w:tc>
        <w:tc>
          <w:tcPr>
            <w:tcW w:w="0" w:type="auto"/>
            <w:gridSpan w:val="3"/>
            <w:shd w:val="clear" w:color="auto" w:fill="auto"/>
            <w:vAlign w:val="bottom"/>
          </w:tcPr>
          <w:p w14:paraId="012DC552" w14:textId="77777777" w:rsidR="008A1CC1" w:rsidRDefault="008A1CC1">
            <w:pPr>
              <w:rPr>
                <w:rFonts w:ascii="宋体"/>
                <w:vanish/>
              </w:rPr>
            </w:pPr>
          </w:p>
        </w:tc>
        <w:tc>
          <w:tcPr>
            <w:tcW w:w="0" w:type="auto"/>
            <w:gridSpan w:val="3"/>
            <w:shd w:val="clear" w:color="auto" w:fill="auto"/>
            <w:vAlign w:val="bottom"/>
          </w:tcPr>
          <w:p w14:paraId="012DC553" w14:textId="77777777" w:rsidR="008A1CC1" w:rsidRDefault="008A1CC1">
            <w:pPr>
              <w:rPr>
                <w:rFonts w:ascii="宋体"/>
                <w:vanish/>
              </w:rPr>
            </w:pPr>
          </w:p>
        </w:tc>
      </w:tr>
      <w:tr w:rsidR="008A1CC1" w14:paraId="012DC569" w14:textId="77777777">
        <w:trPr>
          <w:hidden/>
        </w:trPr>
        <w:tc>
          <w:tcPr>
            <w:tcW w:w="0" w:type="auto"/>
            <w:gridSpan w:val="3"/>
            <w:shd w:val="clear" w:color="auto" w:fill="auto"/>
            <w:vAlign w:val="bottom"/>
          </w:tcPr>
          <w:p w14:paraId="012DC555" w14:textId="77777777" w:rsidR="008A1CC1" w:rsidRDefault="008A1CC1">
            <w:pPr>
              <w:rPr>
                <w:rFonts w:ascii="宋体"/>
                <w:vanish/>
              </w:rPr>
            </w:pPr>
          </w:p>
        </w:tc>
        <w:tc>
          <w:tcPr>
            <w:tcW w:w="0" w:type="auto"/>
            <w:gridSpan w:val="3"/>
            <w:shd w:val="clear" w:color="auto" w:fill="auto"/>
            <w:vAlign w:val="bottom"/>
          </w:tcPr>
          <w:p w14:paraId="012DC556" w14:textId="77777777" w:rsidR="008A1CC1" w:rsidRDefault="008A1CC1">
            <w:pPr>
              <w:rPr>
                <w:rFonts w:ascii="宋体"/>
                <w:vanish/>
              </w:rPr>
            </w:pPr>
          </w:p>
        </w:tc>
        <w:tc>
          <w:tcPr>
            <w:tcW w:w="0" w:type="auto"/>
            <w:gridSpan w:val="3"/>
            <w:shd w:val="clear" w:color="auto" w:fill="auto"/>
            <w:vAlign w:val="bottom"/>
          </w:tcPr>
          <w:p w14:paraId="012DC557" w14:textId="77777777" w:rsidR="008A1CC1" w:rsidRDefault="008A1CC1">
            <w:pPr>
              <w:rPr>
                <w:rFonts w:ascii="宋体"/>
                <w:vanish/>
              </w:rPr>
            </w:pPr>
          </w:p>
        </w:tc>
        <w:tc>
          <w:tcPr>
            <w:tcW w:w="0" w:type="auto"/>
            <w:gridSpan w:val="3"/>
            <w:shd w:val="clear" w:color="auto" w:fill="auto"/>
            <w:vAlign w:val="bottom"/>
          </w:tcPr>
          <w:p w14:paraId="012DC558" w14:textId="77777777" w:rsidR="008A1CC1" w:rsidRDefault="008A1CC1">
            <w:pPr>
              <w:rPr>
                <w:rFonts w:ascii="宋体"/>
                <w:vanish/>
              </w:rPr>
            </w:pPr>
          </w:p>
        </w:tc>
        <w:tc>
          <w:tcPr>
            <w:tcW w:w="0" w:type="auto"/>
            <w:gridSpan w:val="3"/>
            <w:shd w:val="clear" w:color="auto" w:fill="auto"/>
            <w:vAlign w:val="bottom"/>
          </w:tcPr>
          <w:p w14:paraId="012DC559" w14:textId="77777777" w:rsidR="008A1CC1" w:rsidRDefault="008A1CC1">
            <w:pPr>
              <w:rPr>
                <w:rFonts w:ascii="宋体"/>
                <w:vanish/>
              </w:rPr>
            </w:pPr>
          </w:p>
        </w:tc>
        <w:tc>
          <w:tcPr>
            <w:tcW w:w="0" w:type="auto"/>
            <w:gridSpan w:val="3"/>
            <w:shd w:val="clear" w:color="auto" w:fill="auto"/>
            <w:vAlign w:val="bottom"/>
          </w:tcPr>
          <w:p w14:paraId="012DC55A" w14:textId="77777777" w:rsidR="008A1CC1" w:rsidRDefault="008A1CC1">
            <w:pPr>
              <w:rPr>
                <w:rFonts w:ascii="宋体"/>
                <w:vanish/>
              </w:rPr>
            </w:pPr>
          </w:p>
        </w:tc>
        <w:tc>
          <w:tcPr>
            <w:tcW w:w="0" w:type="auto"/>
            <w:gridSpan w:val="3"/>
            <w:shd w:val="clear" w:color="auto" w:fill="auto"/>
            <w:vAlign w:val="bottom"/>
          </w:tcPr>
          <w:p w14:paraId="012DC55B" w14:textId="77777777" w:rsidR="008A1CC1" w:rsidRDefault="008A1CC1">
            <w:pPr>
              <w:rPr>
                <w:rFonts w:ascii="宋体"/>
                <w:vanish/>
              </w:rPr>
            </w:pPr>
          </w:p>
        </w:tc>
        <w:tc>
          <w:tcPr>
            <w:tcW w:w="0" w:type="auto"/>
            <w:gridSpan w:val="3"/>
            <w:shd w:val="clear" w:color="auto" w:fill="auto"/>
            <w:vAlign w:val="bottom"/>
          </w:tcPr>
          <w:p w14:paraId="012DC55C" w14:textId="77777777" w:rsidR="008A1CC1" w:rsidRDefault="008A1CC1">
            <w:pPr>
              <w:rPr>
                <w:rFonts w:ascii="宋体"/>
                <w:vanish/>
              </w:rPr>
            </w:pPr>
          </w:p>
        </w:tc>
        <w:tc>
          <w:tcPr>
            <w:tcW w:w="0" w:type="auto"/>
            <w:gridSpan w:val="3"/>
            <w:shd w:val="clear" w:color="auto" w:fill="auto"/>
            <w:vAlign w:val="bottom"/>
          </w:tcPr>
          <w:p w14:paraId="012DC55D" w14:textId="77777777" w:rsidR="008A1CC1" w:rsidRDefault="008A1CC1">
            <w:pPr>
              <w:rPr>
                <w:rFonts w:ascii="宋体"/>
                <w:vanish/>
              </w:rPr>
            </w:pPr>
          </w:p>
        </w:tc>
        <w:tc>
          <w:tcPr>
            <w:tcW w:w="0" w:type="auto"/>
            <w:gridSpan w:val="3"/>
            <w:shd w:val="clear" w:color="auto" w:fill="auto"/>
            <w:vAlign w:val="bottom"/>
          </w:tcPr>
          <w:p w14:paraId="012DC55E" w14:textId="77777777" w:rsidR="008A1CC1" w:rsidRDefault="008A1CC1">
            <w:pPr>
              <w:rPr>
                <w:rFonts w:ascii="宋体"/>
                <w:vanish/>
              </w:rPr>
            </w:pPr>
          </w:p>
        </w:tc>
        <w:tc>
          <w:tcPr>
            <w:tcW w:w="0" w:type="auto"/>
            <w:gridSpan w:val="3"/>
            <w:shd w:val="clear" w:color="auto" w:fill="auto"/>
            <w:vAlign w:val="bottom"/>
          </w:tcPr>
          <w:p w14:paraId="012DC55F" w14:textId="77777777" w:rsidR="008A1CC1" w:rsidRDefault="008A1CC1">
            <w:pPr>
              <w:rPr>
                <w:rFonts w:ascii="宋体"/>
                <w:vanish/>
              </w:rPr>
            </w:pPr>
          </w:p>
        </w:tc>
        <w:tc>
          <w:tcPr>
            <w:tcW w:w="0" w:type="auto"/>
            <w:gridSpan w:val="3"/>
            <w:shd w:val="clear" w:color="auto" w:fill="auto"/>
            <w:vAlign w:val="bottom"/>
          </w:tcPr>
          <w:p w14:paraId="012DC560" w14:textId="77777777" w:rsidR="008A1CC1" w:rsidRDefault="008A1CC1">
            <w:pPr>
              <w:rPr>
                <w:rFonts w:ascii="宋体"/>
                <w:vanish/>
              </w:rPr>
            </w:pPr>
          </w:p>
        </w:tc>
        <w:tc>
          <w:tcPr>
            <w:tcW w:w="0" w:type="auto"/>
            <w:gridSpan w:val="3"/>
            <w:shd w:val="clear" w:color="auto" w:fill="auto"/>
            <w:vAlign w:val="bottom"/>
          </w:tcPr>
          <w:p w14:paraId="012DC561" w14:textId="77777777" w:rsidR="008A1CC1" w:rsidRDefault="008A1CC1">
            <w:pPr>
              <w:rPr>
                <w:rFonts w:ascii="宋体"/>
                <w:vanish/>
              </w:rPr>
            </w:pPr>
          </w:p>
        </w:tc>
        <w:tc>
          <w:tcPr>
            <w:tcW w:w="0" w:type="auto"/>
            <w:gridSpan w:val="3"/>
            <w:shd w:val="clear" w:color="auto" w:fill="auto"/>
            <w:vAlign w:val="bottom"/>
          </w:tcPr>
          <w:p w14:paraId="012DC562" w14:textId="77777777" w:rsidR="008A1CC1" w:rsidRDefault="008A1CC1">
            <w:pPr>
              <w:rPr>
                <w:rFonts w:ascii="宋体"/>
                <w:vanish/>
              </w:rPr>
            </w:pPr>
          </w:p>
        </w:tc>
        <w:tc>
          <w:tcPr>
            <w:tcW w:w="0" w:type="auto"/>
            <w:gridSpan w:val="3"/>
            <w:shd w:val="clear" w:color="auto" w:fill="auto"/>
            <w:vAlign w:val="bottom"/>
          </w:tcPr>
          <w:p w14:paraId="012DC563" w14:textId="77777777" w:rsidR="008A1CC1" w:rsidRDefault="008A1CC1">
            <w:pPr>
              <w:rPr>
                <w:rFonts w:ascii="宋体"/>
                <w:vanish/>
              </w:rPr>
            </w:pPr>
          </w:p>
        </w:tc>
        <w:tc>
          <w:tcPr>
            <w:tcW w:w="0" w:type="auto"/>
            <w:gridSpan w:val="3"/>
            <w:shd w:val="clear" w:color="auto" w:fill="auto"/>
            <w:vAlign w:val="bottom"/>
          </w:tcPr>
          <w:p w14:paraId="012DC564" w14:textId="77777777" w:rsidR="008A1CC1" w:rsidRDefault="008A1CC1">
            <w:pPr>
              <w:rPr>
                <w:rFonts w:ascii="宋体"/>
                <w:vanish/>
              </w:rPr>
            </w:pPr>
          </w:p>
        </w:tc>
        <w:tc>
          <w:tcPr>
            <w:tcW w:w="0" w:type="auto"/>
            <w:gridSpan w:val="3"/>
            <w:shd w:val="clear" w:color="auto" w:fill="auto"/>
            <w:vAlign w:val="bottom"/>
          </w:tcPr>
          <w:p w14:paraId="012DC565" w14:textId="77777777" w:rsidR="008A1CC1" w:rsidRDefault="008A1CC1">
            <w:pPr>
              <w:rPr>
                <w:rFonts w:ascii="宋体"/>
                <w:vanish/>
              </w:rPr>
            </w:pPr>
          </w:p>
        </w:tc>
        <w:tc>
          <w:tcPr>
            <w:tcW w:w="0" w:type="auto"/>
            <w:gridSpan w:val="3"/>
            <w:shd w:val="clear" w:color="auto" w:fill="auto"/>
            <w:vAlign w:val="bottom"/>
          </w:tcPr>
          <w:p w14:paraId="012DC566" w14:textId="77777777" w:rsidR="008A1CC1" w:rsidRDefault="008A1CC1">
            <w:pPr>
              <w:rPr>
                <w:rFonts w:ascii="宋体"/>
                <w:vanish/>
              </w:rPr>
            </w:pPr>
          </w:p>
        </w:tc>
        <w:tc>
          <w:tcPr>
            <w:tcW w:w="0" w:type="auto"/>
            <w:gridSpan w:val="3"/>
            <w:shd w:val="clear" w:color="auto" w:fill="auto"/>
            <w:vAlign w:val="bottom"/>
          </w:tcPr>
          <w:p w14:paraId="012DC567" w14:textId="77777777" w:rsidR="008A1CC1" w:rsidRDefault="008A1CC1">
            <w:pPr>
              <w:rPr>
                <w:rFonts w:ascii="宋体"/>
                <w:vanish/>
              </w:rPr>
            </w:pPr>
          </w:p>
        </w:tc>
        <w:tc>
          <w:tcPr>
            <w:tcW w:w="0" w:type="auto"/>
            <w:gridSpan w:val="3"/>
            <w:shd w:val="clear" w:color="auto" w:fill="auto"/>
            <w:vAlign w:val="bottom"/>
          </w:tcPr>
          <w:p w14:paraId="012DC568" w14:textId="77777777" w:rsidR="008A1CC1" w:rsidRDefault="008A1CC1">
            <w:pPr>
              <w:rPr>
                <w:rFonts w:ascii="宋体"/>
                <w:vanish/>
              </w:rPr>
            </w:pPr>
          </w:p>
        </w:tc>
      </w:tr>
      <w:tr w:rsidR="008A1CC1" w14:paraId="012DC57E" w14:textId="77777777">
        <w:trPr>
          <w:hidden/>
        </w:trPr>
        <w:tc>
          <w:tcPr>
            <w:tcW w:w="0" w:type="auto"/>
            <w:gridSpan w:val="3"/>
            <w:shd w:val="clear" w:color="auto" w:fill="auto"/>
            <w:vAlign w:val="bottom"/>
          </w:tcPr>
          <w:p w14:paraId="012DC56A" w14:textId="77777777" w:rsidR="008A1CC1" w:rsidRDefault="008A1CC1">
            <w:pPr>
              <w:rPr>
                <w:rFonts w:ascii="宋体"/>
                <w:vanish/>
              </w:rPr>
            </w:pPr>
          </w:p>
        </w:tc>
        <w:tc>
          <w:tcPr>
            <w:tcW w:w="0" w:type="auto"/>
            <w:gridSpan w:val="3"/>
            <w:shd w:val="clear" w:color="auto" w:fill="auto"/>
            <w:vAlign w:val="bottom"/>
          </w:tcPr>
          <w:p w14:paraId="012DC56B" w14:textId="77777777" w:rsidR="008A1CC1" w:rsidRDefault="008A1CC1">
            <w:pPr>
              <w:rPr>
                <w:rFonts w:ascii="宋体"/>
                <w:vanish/>
              </w:rPr>
            </w:pPr>
          </w:p>
        </w:tc>
        <w:tc>
          <w:tcPr>
            <w:tcW w:w="0" w:type="auto"/>
            <w:gridSpan w:val="3"/>
            <w:shd w:val="clear" w:color="auto" w:fill="auto"/>
            <w:vAlign w:val="bottom"/>
          </w:tcPr>
          <w:p w14:paraId="012DC56C" w14:textId="77777777" w:rsidR="008A1CC1" w:rsidRDefault="008A1CC1">
            <w:pPr>
              <w:rPr>
                <w:rFonts w:ascii="宋体"/>
                <w:vanish/>
              </w:rPr>
            </w:pPr>
          </w:p>
        </w:tc>
        <w:tc>
          <w:tcPr>
            <w:tcW w:w="0" w:type="auto"/>
            <w:gridSpan w:val="3"/>
            <w:shd w:val="clear" w:color="auto" w:fill="auto"/>
            <w:vAlign w:val="bottom"/>
          </w:tcPr>
          <w:p w14:paraId="012DC56D" w14:textId="77777777" w:rsidR="008A1CC1" w:rsidRDefault="008A1CC1">
            <w:pPr>
              <w:rPr>
                <w:rFonts w:ascii="宋体"/>
                <w:vanish/>
              </w:rPr>
            </w:pPr>
          </w:p>
        </w:tc>
        <w:tc>
          <w:tcPr>
            <w:tcW w:w="0" w:type="auto"/>
            <w:gridSpan w:val="3"/>
            <w:shd w:val="clear" w:color="auto" w:fill="auto"/>
            <w:vAlign w:val="bottom"/>
          </w:tcPr>
          <w:p w14:paraId="012DC56E" w14:textId="77777777" w:rsidR="008A1CC1" w:rsidRDefault="008A1CC1">
            <w:pPr>
              <w:rPr>
                <w:rFonts w:ascii="宋体"/>
                <w:vanish/>
              </w:rPr>
            </w:pPr>
          </w:p>
        </w:tc>
        <w:tc>
          <w:tcPr>
            <w:tcW w:w="0" w:type="auto"/>
            <w:gridSpan w:val="3"/>
            <w:shd w:val="clear" w:color="auto" w:fill="auto"/>
            <w:vAlign w:val="bottom"/>
          </w:tcPr>
          <w:p w14:paraId="012DC56F" w14:textId="77777777" w:rsidR="008A1CC1" w:rsidRDefault="008A1CC1">
            <w:pPr>
              <w:rPr>
                <w:rFonts w:ascii="宋体"/>
                <w:vanish/>
              </w:rPr>
            </w:pPr>
          </w:p>
        </w:tc>
        <w:tc>
          <w:tcPr>
            <w:tcW w:w="0" w:type="auto"/>
            <w:gridSpan w:val="3"/>
            <w:shd w:val="clear" w:color="auto" w:fill="auto"/>
            <w:vAlign w:val="bottom"/>
          </w:tcPr>
          <w:p w14:paraId="012DC570" w14:textId="77777777" w:rsidR="008A1CC1" w:rsidRDefault="008A1CC1">
            <w:pPr>
              <w:rPr>
                <w:rFonts w:ascii="宋体"/>
                <w:vanish/>
              </w:rPr>
            </w:pPr>
          </w:p>
        </w:tc>
        <w:tc>
          <w:tcPr>
            <w:tcW w:w="0" w:type="auto"/>
            <w:gridSpan w:val="3"/>
            <w:shd w:val="clear" w:color="auto" w:fill="auto"/>
            <w:vAlign w:val="bottom"/>
          </w:tcPr>
          <w:p w14:paraId="012DC571" w14:textId="77777777" w:rsidR="008A1CC1" w:rsidRDefault="008A1CC1">
            <w:pPr>
              <w:rPr>
                <w:rFonts w:ascii="宋体"/>
                <w:vanish/>
              </w:rPr>
            </w:pPr>
          </w:p>
        </w:tc>
        <w:tc>
          <w:tcPr>
            <w:tcW w:w="0" w:type="auto"/>
            <w:gridSpan w:val="3"/>
            <w:shd w:val="clear" w:color="auto" w:fill="auto"/>
            <w:vAlign w:val="bottom"/>
          </w:tcPr>
          <w:p w14:paraId="012DC572" w14:textId="77777777" w:rsidR="008A1CC1" w:rsidRDefault="008A1CC1">
            <w:pPr>
              <w:rPr>
                <w:rFonts w:ascii="宋体"/>
                <w:vanish/>
              </w:rPr>
            </w:pPr>
          </w:p>
        </w:tc>
        <w:tc>
          <w:tcPr>
            <w:tcW w:w="0" w:type="auto"/>
            <w:gridSpan w:val="3"/>
            <w:shd w:val="clear" w:color="auto" w:fill="auto"/>
            <w:vAlign w:val="bottom"/>
          </w:tcPr>
          <w:p w14:paraId="012DC573" w14:textId="77777777" w:rsidR="008A1CC1" w:rsidRDefault="008A1CC1">
            <w:pPr>
              <w:rPr>
                <w:rFonts w:ascii="宋体"/>
                <w:vanish/>
              </w:rPr>
            </w:pPr>
          </w:p>
        </w:tc>
        <w:tc>
          <w:tcPr>
            <w:tcW w:w="0" w:type="auto"/>
            <w:gridSpan w:val="3"/>
            <w:shd w:val="clear" w:color="auto" w:fill="auto"/>
            <w:vAlign w:val="bottom"/>
          </w:tcPr>
          <w:p w14:paraId="012DC574" w14:textId="77777777" w:rsidR="008A1CC1" w:rsidRDefault="008A1CC1">
            <w:pPr>
              <w:rPr>
                <w:rFonts w:ascii="宋体"/>
                <w:vanish/>
              </w:rPr>
            </w:pPr>
          </w:p>
        </w:tc>
        <w:tc>
          <w:tcPr>
            <w:tcW w:w="0" w:type="auto"/>
            <w:gridSpan w:val="3"/>
            <w:shd w:val="clear" w:color="auto" w:fill="auto"/>
            <w:vAlign w:val="bottom"/>
          </w:tcPr>
          <w:p w14:paraId="012DC575" w14:textId="77777777" w:rsidR="008A1CC1" w:rsidRDefault="008A1CC1">
            <w:pPr>
              <w:rPr>
                <w:rFonts w:ascii="宋体"/>
                <w:vanish/>
              </w:rPr>
            </w:pPr>
          </w:p>
        </w:tc>
        <w:tc>
          <w:tcPr>
            <w:tcW w:w="0" w:type="auto"/>
            <w:gridSpan w:val="3"/>
            <w:shd w:val="clear" w:color="auto" w:fill="auto"/>
            <w:vAlign w:val="bottom"/>
          </w:tcPr>
          <w:p w14:paraId="012DC576" w14:textId="77777777" w:rsidR="008A1CC1" w:rsidRDefault="008A1CC1">
            <w:pPr>
              <w:rPr>
                <w:rFonts w:ascii="宋体"/>
                <w:vanish/>
              </w:rPr>
            </w:pPr>
          </w:p>
        </w:tc>
        <w:tc>
          <w:tcPr>
            <w:tcW w:w="0" w:type="auto"/>
            <w:gridSpan w:val="3"/>
            <w:shd w:val="clear" w:color="auto" w:fill="auto"/>
            <w:vAlign w:val="bottom"/>
          </w:tcPr>
          <w:p w14:paraId="012DC577" w14:textId="77777777" w:rsidR="008A1CC1" w:rsidRDefault="008A1CC1">
            <w:pPr>
              <w:rPr>
                <w:rFonts w:ascii="宋体"/>
                <w:vanish/>
              </w:rPr>
            </w:pPr>
          </w:p>
        </w:tc>
        <w:tc>
          <w:tcPr>
            <w:tcW w:w="0" w:type="auto"/>
            <w:gridSpan w:val="3"/>
            <w:shd w:val="clear" w:color="auto" w:fill="auto"/>
            <w:vAlign w:val="bottom"/>
          </w:tcPr>
          <w:p w14:paraId="012DC578" w14:textId="77777777" w:rsidR="008A1CC1" w:rsidRDefault="008A1CC1">
            <w:pPr>
              <w:rPr>
                <w:rFonts w:ascii="宋体"/>
                <w:vanish/>
              </w:rPr>
            </w:pPr>
          </w:p>
        </w:tc>
        <w:tc>
          <w:tcPr>
            <w:tcW w:w="0" w:type="auto"/>
            <w:gridSpan w:val="3"/>
            <w:shd w:val="clear" w:color="auto" w:fill="auto"/>
            <w:vAlign w:val="bottom"/>
          </w:tcPr>
          <w:p w14:paraId="012DC579" w14:textId="77777777" w:rsidR="008A1CC1" w:rsidRDefault="008A1CC1">
            <w:pPr>
              <w:rPr>
                <w:rFonts w:ascii="宋体"/>
                <w:vanish/>
              </w:rPr>
            </w:pPr>
          </w:p>
        </w:tc>
        <w:tc>
          <w:tcPr>
            <w:tcW w:w="0" w:type="auto"/>
            <w:gridSpan w:val="3"/>
            <w:shd w:val="clear" w:color="auto" w:fill="auto"/>
            <w:vAlign w:val="bottom"/>
          </w:tcPr>
          <w:p w14:paraId="012DC57A" w14:textId="77777777" w:rsidR="008A1CC1" w:rsidRDefault="008A1CC1">
            <w:pPr>
              <w:rPr>
                <w:rFonts w:ascii="宋体"/>
                <w:vanish/>
              </w:rPr>
            </w:pPr>
          </w:p>
        </w:tc>
        <w:tc>
          <w:tcPr>
            <w:tcW w:w="0" w:type="auto"/>
            <w:gridSpan w:val="3"/>
            <w:shd w:val="clear" w:color="auto" w:fill="auto"/>
            <w:vAlign w:val="bottom"/>
          </w:tcPr>
          <w:p w14:paraId="012DC57B" w14:textId="77777777" w:rsidR="008A1CC1" w:rsidRDefault="008A1CC1">
            <w:pPr>
              <w:rPr>
                <w:rFonts w:ascii="宋体"/>
                <w:vanish/>
              </w:rPr>
            </w:pPr>
          </w:p>
        </w:tc>
        <w:tc>
          <w:tcPr>
            <w:tcW w:w="0" w:type="auto"/>
            <w:gridSpan w:val="3"/>
            <w:shd w:val="clear" w:color="auto" w:fill="auto"/>
            <w:vAlign w:val="bottom"/>
          </w:tcPr>
          <w:p w14:paraId="012DC57C" w14:textId="77777777" w:rsidR="008A1CC1" w:rsidRDefault="008A1CC1">
            <w:pPr>
              <w:rPr>
                <w:rFonts w:ascii="宋体"/>
                <w:vanish/>
              </w:rPr>
            </w:pPr>
          </w:p>
        </w:tc>
        <w:tc>
          <w:tcPr>
            <w:tcW w:w="0" w:type="auto"/>
            <w:gridSpan w:val="3"/>
            <w:shd w:val="clear" w:color="auto" w:fill="auto"/>
            <w:vAlign w:val="bottom"/>
          </w:tcPr>
          <w:p w14:paraId="012DC57D" w14:textId="77777777" w:rsidR="008A1CC1" w:rsidRDefault="008A1CC1">
            <w:pPr>
              <w:rPr>
                <w:rFonts w:ascii="宋体"/>
                <w:vanish/>
              </w:rPr>
            </w:pPr>
          </w:p>
        </w:tc>
      </w:tr>
      <w:tr w:rsidR="008A1CC1" w14:paraId="012DC593" w14:textId="77777777">
        <w:trPr>
          <w:hidden/>
        </w:trPr>
        <w:tc>
          <w:tcPr>
            <w:tcW w:w="0" w:type="auto"/>
            <w:gridSpan w:val="3"/>
            <w:shd w:val="clear" w:color="auto" w:fill="auto"/>
            <w:vAlign w:val="bottom"/>
          </w:tcPr>
          <w:p w14:paraId="012DC57F" w14:textId="77777777" w:rsidR="008A1CC1" w:rsidRDefault="008A1CC1">
            <w:pPr>
              <w:rPr>
                <w:rFonts w:ascii="宋体"/>
                <w:vanish/>
              </w:rPr>
            </w:pPr>
          </w:p>
        </w:tc>
        <w:tc>
          <w:tcPr>
            <w:tcW w:w="0" w:type="auto"/>
            <w:gridSpan w:val="3"/>
            <w:shd w:val="clear" w:color="auto" w:fill="auto"/>
            <w:vAlign w:val="bottom"/>
          </w:tcPr>
          <w:p w14:paraId="012DC580" w14:textId="77777777" w:rsidR="008A1CC1" w:rsidRDefault="008A1CC1">
            <w:pPr>
              <w:rPr>
                <w:rFonts w:ascii="宋体"/>
                <w:vanish/>
              </w:rPr>
            </w:pPr>
          </w:p>
        </w:tc>
        <w:tc>
          <w:tcPr>
            <w:tcW w:w="0" w:type="auto"/>
            <w:gridSpan w:val="3"/>
            <w:shd w:val="clear" w:color="auto" w:fill="auto"/>
            <w:vAlign w:val="bottom"/>
          </w:tcPr>
          <w:p w14:paraId="012DC581" w14:textId="77777777" w:rsidR="008A1CC1" w:rsidRDefault="008A1CC1">
            <w:pPr>
              <w:rPr>
                <w:rFonts w:ascii="宋体"/>
                <w:vanish/>
              </w:rPr>
            </w:pPr>
          </w:p>
        </w:tc>
        <w:tc>
          <w:tcPr>
            <w:tcW w:w="0" w:type="auto"/>
            <w:gridSpan w:val="3"/>
            <w:shd w:val="clear" w:color="auto" w:fill="auto"/>
            <w:vAlign w:val="bottom"/>
          </w:tcPr>
          <w:p w14:paraId="012DC582" w14:textId="77777777" w:rsidR="008A1CC1" w:rsidRDefault="008A1CC1">
            <w:pPr>
              <w:rPr>
                <w:rFonts w:ascii="宋体"/>
                <w:vanish/>
              </w:rPr>
            </w:pPr>
          </w:p>
        </w:tc>
        <w:tc>
          <w:tcPr>
            <w:tcW w:w="0" w:type="auto"/>
            <w:gridSpan w:val="3"/>
            <w:shd w:val="clear" w:color="auto" w:fill="auto"/>
            <w:vAlign w:val="bottom"/>
          </w:tcPr>
          <w:p w14:paraId="012DC583" w14:textId="77777777" w:rsidR="008A1CC1" w:rsidRDefault="008A1CC1">
            <w:pPr>
              <w:rPr>
                <w:rFonts w:ascii="宋体"/>
                <w:vanish/>
              </w:rPr>
            </w:pPr>
          </w:p>
        </w:tc>
        <w:tc>
          <w:tcPr>
            <w:tcW w:w="0" w:type="auto"/>
            <w:gridSpan w:val="3"/>
            <w:shd w:val="clear" w:color="auto" w:fill="auto"/>
            <w:vAlign w:val="bottom"/>
          </w:tcPr>
          <w:p w14:paraId="012DC584" w14:textId="77777777" w:rsidR="008A1CC1" w:rsidRDefault="008A1CC1">
            <w:pPr>
              <w:rPr>
                <w:rFonts w:ascii="宋体"/>
                <w:vanish/>
              </w:rPr>
            </w:pPr>
          </w:p>
        </w:tc>
        <w:tc>
          <w:tcPr>
            <w:tcW w:w="0" w:type="auto"/>
            <w:gridSpan w:val="3"/>
            <w:shd w:val="clear" w:color="auto" w:fill="auto"/>
            <w:vAlign w:val="bottom"/>
          </w:tcPr>
          <w:p w14:paraId="012DC585" w14:textId="77777777" w:rsidR="008A1CC1" w:rsidRDefault="008A1CC1">
            <w:pPr>
              <w:rPr>
                <w:rFonts w:ascii="宋体"/>
                <w:vanish/>
              </w:rPr>
            </w:pPr>
          </w:p>
        </w:tc>
        <w:tc>
          <w:tcPr>
            <w:tcW w:w="0" w:type="auto"/>
            <w:gridSpan w:val="3"/>
            <w:shd w:val="clear" w:color="auto" w:fill="auto"/>
            <w:vAlign w:val="bottom"/>
          </w:tcPr>
          <w:p w14:paraId="012DC586" w14:textId="77777777" w:rsidR="008A1CC1" w:rsidRDefault="008A1CC1">
            <w:pPr>
              <w:rPr>
                <w:rFonts w:ascii="宋体"/>
                <w:vanish/>
              </w:rPr>
            </w:pPr>
          </w:p>
        </w:tc>
        <w:tc>
          <w:tcPr>
            <w:tcW w:w="0" w:type="auto"/>
            <w:gridSpan w:val="3"/>
            <w:shd w:val="clear" w:color="auto" w:fill="auto"/>
            <w:vAlign w:val="bottom"/>
          </w:tcPr>
          <w:p w14:paraId="012DC587" w14:textId="77777777" w:rsidR="008A1CC1" w:rsidRDefault="008A1CC1">
            <w:pPr>
              <w:rPr>
                <w:rFonts w:ascii="宋体"/>
                <w:vanish/>
              </w:rPr>
            </w:pPr>
          </w:p>
        </w:tc>
        <w:tc>
          <w:tcPr>
            <w:tcW w:w="0" w:type="auto"/>
            <w:gridSpan w:val="3"/>
            <w:shd w:val="clear" w:color="auto" w:fill="auto"/>
            <w:vAlign w:val="bottom"/>
          </w:tcPr>
          <w:p w14:paraId="012DC588" w14:textId="77777777" w:rsidR="008A1CC1" w:rsidRDefault="008A1CC1">
            <w:pPr>
              <w:rPr>
                <w:rFonts w:ascii="宋体"/>
                <w:vanish/>
              </w:rPr>
            </w:pPr>
          </w:p>
        </w:tc>
        <w:tc>
          <w:tcPr>
            <w:tcW w:w="0" w:type="auto"/>
            <w:gridSpan w:val="3"/>
            <w:shd w:val="clear" w:color="auto" w:fill="auto"/>
            <w:vAlign w:val="bottom"/>
          </w:tcPr>
          <w:p w14:paraId="012DC589" w14:textId="77777777" w:rsidR="008A1CC1" w:rsidRDefault="008A1CC1">
            <w:pPr>
              <w:rPr>
                <w:rFonts w:ascii="宋体"/>
                <w:vanish/>
              </w:rPr>
            </w:pPr>
          </w:p>
        </w:tc>
        <w:tc>
          <w:tcPr>
            <w:tcW w:w="0" w:type="auto"/>
            <w:gridSpan w:val="3"/>
            <w:shd w:val="clear" w:color="auto" w:fill="auto"/>
            <w:vAlign w:val="bottom"/>
          </w:tcPr>
          <w:p w14:paraId="012DC58A" w14:textId="77777777" w:rsidR="008A1CC1" w:rsidRDefault="008A1CC1">
            <w:pPr>
              <w:rPr>
                <w:rFonts w:ascii="宋体"/>
                <w:vanish/>
              </w:rPr>
            </w:pPr>
          </w:p>
        </w:tc>
        <w:tc>
          <w:tcPr>
            <w:tcW w:w="0" w:type="auto"/>
            <w:gridSpan w:val="3"/>
            <w:shd w:val="clear" w:color="auto" w:fill="auto"/>
            <w:vAlign w:val="bottom"/>
          </w:tcPr>
          <w:p w14:paraId="012DC58B" w14:textId="77777777" w:rsidR="008A1CC1" w:rsidRDefault="008A1CC1">
            <w:pPr>
              <w:rPr>
                <w:rFonts w:ascii="宋体"/>
                <w:vanish/>
              </w:rPr>
            </w:pPr>
          </w:p>
        </w:tc>
        <w:tc>
          <w:tcPr>
            <w:tcW w:w="0" w:type="auto"/>
            <w:gridSpan w:val="3"/>
            <w:shd w:val="clear" w:color="auto" w:fill="auto"/>
            <w:vAlign w:val="bottom"/>
          </w:tcPr>
          <w:p w14:paraId="012DC58C" w14:textId="77777777" w:rsidR="008A1CC1" w:rsidRDefault="008A1CC1">
            <w:pPr>
              <w:rPr>
                <w:rFonts w:ascii="宋体"/>
                <w:vanish/>
              </w:rPr>
            </w:pPr>
          </w:p>
        </w:tc>
        <w:tc>
          <w:tcPr>
            <w:tcW w:w="0" w:type="auto"/>
            <w:gridSpan w:val="3"/>
            <w:shd w:val="clear" w:color="auto" w:fill="auto"/>
            <w:vAlign w:val="bottom"/>
          </w:tcPr>
          <w:p w14:paraId="012DC58D" w14:textId="77777777" w:rsidR="008A1CC1" w:rsidRDefault="008A1CC1">
            <w:pPr>
              <w:rPr>
                <w:rFonts w:ascii="宋体"/>
                <w:vanish/>
              </w:rPr>
            </w:pPr>
          </w:p>
        </w:tc>
        <w:tc>
          <w:tcPr>
            <w:tcW w:w="0" w:type="auto"/>
            <w:gridSpan w:val="3"/>
            <w:shd w:val="clear" w:color="auto" w:fill="auto"/>
            <w:vAlign w:val="bottom"/>
          </w:tcPr>
          <w:p w14:paraId="012DC58E" w14:textId="77777777" w:rsidR="008A1CC1" w:rsidRDefault="008A1CC1">
            <w:pPr>
              <w:rPr>
                <w:rFonts w:ascii="宋体"/>
                <w:vanish/>
              </w:rPr>
            </w:pPr>
          </w:p>
        </w:tc>
        <w:tc>
          <w:tcPr>
            <w:tcW w:w="0" w:type="auto"/>
            <w:gridSpan w:val="3"/>
            <w:shd w:val="clear" w:color="auto" w:fill="auto"/>
            <w:vAlign w:val="bottom"/>
          </w:tcPr>
          <w:p w14:paraId="012DC58F" w14:textId="77777777" w:rsidR="008A1CC1" w:rsidRDefault="008A1CC1">
            <w:pPr>
              <w:rPr>
                <w:rFonts w:ascii="宋体"/>
                <w:vanish/>
              </w:rPr>
            </w:pPr>
          </w:p>
        </w:tc>
        <w:tc>
          <w:tcPr>
            <w:tcW w:w="0" w:type="auto"/>
            <w:gridSpan w:val="3"/>
            <w:shd w:val="clear" w:color="auto" w:fill="auto"/>
            <w:vAlign w:val="bottom"/>
          </w:tcPr>
          <w:p w14:paraId="012DC590" w14:textId="77777777" w:rsidR="008A1CC1" w:rsidRDefault="008A1CC1">
            <w:pPr>
              <w:rPr>
                <w:rFonts w:ascii="宋体"/>
                <w:vanish/>
              </w:rPr>
            </w:pPr>
          </w:p>
        </w:tc>
        <w:tc>
          <w:tcPr>
            <w:tcW w:w="0" w:type="auto"/>
            <w:gridSpan w:val="3"/>
            <w:shd w:val="clear" w:color="auto" w:fill="auto"/>
            <w:vAlign w:val="bottom"/>
          </w:tcPr>
          <w:p w14:paraId="012DC591" w14:textId="77777777" w:rsidR="008A1CC1" w:rsidRDefault="008A1CC1">
            <w:pPr>
              <w:rPr>
                <w:rFonts w:ascii="宋体"/>
                <w:vanish/>
              </w:rPr>
            </w:pPr>
          </w:p>
        </w:tc>
        <w:tc>
          <w:tcPr>
            <w:tcW w:w="0" w:type="auto"/>
            <w:gridSpan w:val="3"/>
            <w:shd w:val="clear" w:color="auto" w:fill="auto"/>
            <w:vAlign w:val="bottom"/>
          </w:tcPr>
          <w:p w14:paraId="012DC592" w14:textId="77777777" w:rsidR="008A1CC1" w:rsidRDefault="008A1CC1">
            <w:pPr>
              <w:rPr>
                <w:rFonts w:ascii="宋体"/>
                <w:vanish/>
              </w:rPr>
            </w:pPr>
          </w:p>
        </w:tc>
      </w:tr>
      <w:tr w:rsidR="008A1CC1" w14:paraId="012DC5A8" w14:textId="77777777">
        <w:trPr>
          <w:hidden/>
        </w:trPr>
        <w:tc>
          <w:tcPr>
            <w:tcW w:w="0" w:type="auto"/>
            <w:gridSpan w:val="3"/>
            <w:shd w:val="clear" w:color="auto" w:fill="auto"/>
            <w:vAlign w:val="bottom"/>
          </w:tcPr>
          <w:p w14:paraId="012DC594" w14:textId="77777777" w:rsidR="008A1CC1" w:rsidRDefault="008A1CC1">
            <w:pPr>
              <w:rPr>
                <w:rFonts w:ascii="宋体"/>
                <w:vanish/>
              </w:rPr>
            </w:pPr>
          </w:p>
        </w:tc>
        <w:tc>
          <w:tcPr>
            <w:tcW w:w="0" w:type="auto"/>
            <w:gridSpan w:val="3"/>
            <w:shd w:val="clear" w:color="auto" w:fill="auto"/>
            <w:vAlign w:val="bottom"/>
          </w:tcPr>
          <w:p w14:paraId="012DC595" w14:textId="77777777" w:rsidR="008A1CC1" w:rsidRDefault="008A1CC1">
            <w:pPr>
              <w:rPr>
                <w:rFonts w:ascii="宋体"/>
                <w:vanish/>
              </w:rPr>
            </w:pPr>
          </w:p>
        </w:tc>
        <w:tc>
          <w:tcPr>
            <w:tcW w:w="0" w:type="auto"/>
            <w:gridSpan w:val="3"/>
            <w:shd w:val="clear" w:color="auto" w:fill="auto"/>
            <w:vAlign w:val="bottom"/>
          </w:tcPr>
          <w:p w14:paraId="012DC596" w14:textId="77777777" w:rsidR="008A1CC1" w:rsidRDefault="008A1CC1">
            <w:pPr>
              <w:rPr>
                <w:rFonts w:ascii="宋体"/>
                <w:vanish/>
              </w:rPr>
            </w:pPr>
          </w:p>
        </w:tc>
        <w:tc>
          <w:tcPr>
            <w:tcW w:w="0" w:type="auto"/>
            <w:gridSpan w:val="3"/>
            <w:shd w:val="clear" w:color="auto" w:fill="auto"/>
            <w:vAlign w:val="bottom"/>
          </w:tcPr>
          <w:p w14:paraId="012DC597" w14:textId="77777777" w:rsidR="008A1CC1" w:rsidRDefault="008A1CC1">
            <w:pPr>
              <w:rPr>
                <w:rFonts w:ascii="宋体"/>
                <w:vanish/>
              </w:rPr>
            </w:pPr>
          </w:p>
        </w:tc>
        <w:tc>
          <w:tcPr>
            <w:tcW w:w="0" w:type="auto"/>
            <w:gridSpan w:val="3"/>
            <w:shd w:val="clear" w:color="auto" w:fill="auto"/>
            <w:vAlign w:val="bottom"/>
          </w:tcPr>
          <w:p w14:paraId="012DC598" w14:textId="77777777" w:rsidR="008A1CC1" w:rsidRDefault="008A1CC1">
            <w:pPr>
              <w:rPr>
                <w:rFonts w:ascii="宋体"/>
                <w:vanish/>
              </w:rPr>
            </w:pPr>
          </w:p>
        </w:tc>
        <w:tc>
          <w:tcPr>
            <w:tcW w:w="0" w:type="auto"/>
            <w:gridSpan w:val="3"/>
            <w:shd w:val="clear" w:color="auto" w:fill="auto"/>
            <w:vAlign w:val="bottom"/>
          </w:tcPr>
          <w:p w14:paraId="012DC599" w14:textId="77777777" w:rsidR="008A1CC1" w:rsidRDefault="008A1CC1">
            <w:pPr>
              <w:rPr>
                <w:rFonts w:ascii="宋体"/>
                <w:vanish/>
              </w:rPr>
            </w:pPr>
          </w:p>
        </w:tc>
        <w:tc>
          <w:tcPr>
            <w:tcW w:w="0" w:type="auto"/>
            <w:gridSpan w:val="3"/>
            <w:shd w:val="clear" w:color="auto" w:fill="auto"/>
            <w:vAlign w:val="bottom"/>
          </w:tcPr>
          <w:p w14:paraId="012DC59A" w14:textId="77777777" w:rsidR="008A1CC1" w:rsidRDefault="008A1CC1">
            <w:pPr>
              <w:rPr>
                <w:rFonts w:ascii="宋体"/>
                <w:vanish/>
              </w:rPr>
            </w:pPr>
          </w:p>
        </w:tc>
        <w:tc>
          <w:tcPr>
            <w:tcW w:w="0" w:type="auto"/>
            <w:gridSpan w:val="3"/>
            <w:shd w:val="clear" w:color="auto" w:fill="auto"/>
            <w:vAlign w:val="bottom"/>
          </w:tcPr>
          <w:p w14:paraId="012DC59B" w14:textId="77777777" w:rsidR="008A1CC1" w:rsidRDefault="008A1CC1">
            <w:pPr>
              <w:rPr>
                <w:rFonts w:ascii="宋体"/>
                <w:vanish/>
              </w:rPr>
            </w:pPr>
          </w:p>
        </w:tc>
        <w:tc>
          <w:tcPr>
            <w:tcW w:w="0" w:type="auto"/>
            <w:gridSpan w:val="3"/>
            <w:shd w:val="clear" w:color="auto" w:fill="auto"/>
            <w:vAlign w:val="bottom"/>
          </w:tcPr>
          <w:p w14:paraId="012DC59C" w14:textId="77777777" w:rsidR="008A1CC1" w:rsidRDefault="008A1CC1">
            <w:pPr>
              <w:rPr>
                <w:rFonts w:ascii="宋体"/>
                <w:vanish/>
              </w:rPr>
            </w:pPr>
          </w:p>
        </w:tc>
        <w:tc>
          <w:tcPr>
            <w:tcW w:w="0" w:type="auto"/>
            <w:gridSpan w:val="3"/>
            <w:shd w:val="clear" w:color="auto" w:fill="auto"/>
            <w:vAlign w:val="bottom"/>
          </w:tcPr>
          <w:p w14:paraId="012DC59D" w14:textId="77777777" w:rsidR="008A1CC1" w:rsidRDefault="008A1CC1">
            <w:pPr>
              <w:rPr>
                <w:rFonts w:ascii="宋体"/>
                <w:vanish/>
              </w:rPr>
            </w:pPr>
          </w:p>
        </w:tc>
        <w:tc>
          <w:tcPr>
            <w:tcW w:w="0" w:type="auto"/>
            <w:gridSpan w:val="3"/>
            <w:shd w:val="clear" w:color="auto" w:fill="auto"/>
            <w:vAlign w:val="bottom"/>
          </w:tcPr>
          <w:p w14:paraId="012DC59E" w14:textId="77777777" w:rsidR="008A1CC1" w:rsidRDefault="008A1CC1">
            <w:pPr>
              <w:rPr>
                <w:rFonts w:ascii="宋体"/>
                <w:vanish/>
              </w:rPr>
            </w:pPr>
          </w:p>
        </w:tc>
        <w:tc>
          <w:tcPr>
            <w:tcW w:w="0" w:type="auto"/>
            <w:gridSpan w:val="3"/>
            <w:shd w:val="clear" w:color="auto" w:fill="auto"/>
            <w:vAlign w:val="bottom"/>
          </w:tcPr>
          <w:p w14:paraId="012DC59F" w14:textId="77777777" w:rsidR="008A1CC1" w:rsidRDefault="008A1CC1">
            <w:pPr>
              <w:rPr>
                <w:rFonts w:ascii="宋体"/>
                <w:vanish/>
              </w:rPr>
            </w:pPr>
          </w:p>
        </w:tc>
        <w:tc>
          <w:tcPr>
            <w:tcW w:w="0" w:type="auto"/>
            <w:gridSpan w:val="3"/>
            <w:shd w:val="clear" w:color="auto" w:fill="auto"/>
            <w:vAlign w:val="bottom"/>
          </w:tcPr>
          <w:p w14:paraId="012DC5A0" w14:textId="77777777" w:rsidR="008A1CC1" w:rsidRDefault="008A1CC1">
            <w:pPr>
              <w:rPr>
                <w:rFonts w:ascii="宋体"/>
                <w:vanish/>
              </w:rPr>
            </w:pPr>
          </w:p>
        </w:tc>
        <w:tc>
          <w:tcPr>
            <w:tcW w:w="0" w:type="auto"/>
            <w:gridSpan w:val="3"/>
            <w:shd w:val="clear" w:color="auto" w:fill="auto"/>
            <w:vAlign w:val="bottom"/>
          </w:tcPr>
          <w:p w14:paraId="012DC5A1" w14:textId="77777777" w:rsidR="008A1CC1" w:rsidRDefault="008A1CC1">
            <w:pPr>
              <w:rPr>
                <w:rFonts w:ascii="宋体"/>
                <w:vanish/>
              </w:rPr>
            </w:pPr>
          </w:p>
        </w:tc>
        <w:tc>
          <w:tcPr>
            <w:tcW w:w="0" w:type="auto"/>
            <w:gridSpan w:val="3"/>
            <w:shd w:val="clear" w:color="auto" w:fill="auto"/>
            <w:vAlign w:val="bottom"/>
          </w:tcPr>
          <w:p w14:paraId="012DC5A2" w14:textId="77777777" w:rsidR="008A1CC1" w:rsidRDefault="008A1CC1">
            <w:pPr>
              <w:rPr>
                <w:rFonts w:ascii="宋体"/>
                <w:vanish/>
              </w:rPr>
            </w:pPr>
          </w:p>
        </w:tc>
        <w:tc>
          <w:tcPr>
            <w:tcW w:w="0" w:type="auto"/>
            <w:gridSpan w:val="3"/>
            <w:shd w:val="clear" w:color="auto" w:fill="auto"/>
            <w:vAlign w:val="bottom"/>
          </w:tcPr>
          <w:p w14:paraId="012DC5A3" w14:textId="77777777" w:rsidR="008A1CC1" w:rsidRDefault="008A1CC1">
            <w:pPr>
              <w:rPr>
                <w:rFonts w:ascii="宋体"/>
                <w:vanish/>
              </w:rPr>
            </w:pPr>
          </w:p>
        </w:tc>
        <w:tc>
          <w:tcPr>
            <w:tcW w:w="0" w:type="auto"/>
            <w:gridSpan w:val="3"/>
            <w:shd w:val="clear" w:color="auto" w:fill="auto"/>
            <w:vAlign w:val="bottom"/>
          </w:tcPr>
          <w:p w14:paraId="012DC5A4" w14:textId="77777777" w:rsidR="008A1CC1" w:rsidRDefault="008A1CC1">
            <w:pPr>
              <w:rPr>
                <w:rFonts w:ascii="宋体"/>
                <w:vanish/>
              </w:rPr>
            </w:pPr>
          </w:p>
        </w:tc>
        <w:tc>
          <w:tcPr>
            <w:tcW w:w="0" w:type="auto"/>
            <w:gridSpan w:val="3"/>
            <w:shd w:val="clear" w:color="auto" w:fill="auto"/>
            <w:vAlign w:val="bottom"/>
          </w:tcPr>
          <w:p w14:paraId="012DC5A5" w14:textId="77777777" w:rsidR="008A1CC1" w:rsidRDefault="008A1CC1">
            <w:pPr>
              <w:rPr>
                <w:rFonts w:ascii="宋体"/>
                <w:vanish/>
              </w:rPr>
            </w:pPr>
          </w:p>
        </w:tc>
        <w:tc>
          <w:tcPr>
            <w:tcW w:w="0" w:type="auto"/>
            <w:gridSpan w:val="3"/>
            <w:shd w:val="clear" w:color="auto" w:fill="auto"/>
            <w:vAlign w:val="bottom"/>
          </w:tcPr>
          <w:p w14:paraId="012DC5A6" w14:textId="77777777" w:rsidR="008A1CC1" w:rsidRDefault="008A1CC1">
            <w:pPr>
              <w:rPr>
                <w:rFonts w:ascii="宋体"/>
                <w:vanish/>
              </w:rPr>
            </w:pPr>
          </w:p>
        </w:tc>
        <w:tc>
          <w:tcPr>
            <w:tcW w:w="0" w:type="auto"/>
            <w:gridSpan w:val="3"/>
            <w:shd w:val="clear" w:color="auto" w:fill="auto"/>
            <w:vAlign w:val="bottom"/>
          </w:tcPr>
          <w:p w14:paraId="012DC5A7" w14:textId="77777777" w:rsidR="008A1CC1" w:rsidRDefault="008A1CC1">
            <w:pPr>
              <w:rPr>
                <w:rFonts w:ascii="宋体"/>
                <w:vanish/>
              </w:rPr>
            </w:pPr>
          </w:p>
        </w:tc>
      </w:tr>
      <w:tr w:rsidR="008A1CC1" w14:paraId="012DC5BD" w14:textId="77777777">
        <w:trPr>
          <w:trHeight w:val="60"/>
        </w:trPr>
        <w:tc>
          <w:tcPr>
            <w:tcW w:w="0" w:type="auto"/>
            <w:gridSpan w:val="3"/>
            <w:shd w:val="clear" w:color="auto" w:fill="auto"/>
            <w:tcMar>
              <w:top w:w="0" w:type="dxa"/>
              <w:left w:w="20" w:type="dxa"/>
              <w:bottom w:w="0" w:type="dxa"/>
              <w:right w:w="20" w:type="dxa"/>
            </w:tcMar>
            <w:vAlign w:val="bottom"/>
          </w:tcPr>
          <w:p w14:paraId="012DC5A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A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A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A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A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A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A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B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B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B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B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B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5B5" w14:textId="77777777" w:rsidR="008A1CC1" w:rsidRDefault="008A1CC1">
            <w:pPr>
              <w:rPr>
                <w:rFonts w:ascii="宋体"/>
              </w:rPr>
            </w:pPr>
          </w:p>
        </w:tc>
        <w:tc>
          <w:tcPr>
            <w:tcW w:w="0" w:type="auto"/>
            <w:gridSpan w:val="3"/>
            <w:shd w:val="clear" w:color="auto" w:fill="auto"/>
            <w:vAlign w:val="bottom"/>
          </w:tcPr>
          <w:p w14:paraId="012DC5B6" w14:textId="77777777" w:rsidR="008A1CC1" w:rsidRDefault="008A1CC1">
            <w:pPr>
              <w:rPr>
                <w:rFonts w:ascii="宋体"/>
                <w:vanish/>
              </w:rPr>
            </w:pPr>
          </w:p>
        </w:tc>
        <w:tc>
          <w:tcPr>
            <w:tcW w:w="0" w:type="auto"/>
            <w:gridSpan w:val="3"/>
            <w:shd w:val="clear" w:color="auto" w:fill="auto"/>
            <w:vAlign w:val="bottom"/>
          </w:tcPr>
          <w:p w14:paraId="012DC5B7" w14:textId="77777777" w:rsidR="008A1CC1" w:rsidRDefault="008A1CC1">
            <w:pPr>
              <w:rPr>
                <w:rFonts w:ascii="宋体"/>
                <w:vanish/>
              </w:rPr>
            </w:pPr>
          </w:p>
        </w:tc>
        <w:tc>
          <w:tcPr>
            <w:tcW w:w="0" w:type="auto"/>
            <w:gridSpan w:val="3"/>
            <w:shd w:val="clear" w:color="auto" w:fill="auto"/>
            <w:vAlign w:val="bottom"/>
          </w:tcPr>
          <w:p w14:paraId="012DC5B8" w14:textId="77777777" w:rsidR="008A1CC1" w:rsidRDefault="008A1CC1">
            <w:pPr>
              <w:rPr>
                <w:rFonts w:ascii="宋体"/>
                <w:vanish/>
              </w:rPr>
            </w:pPr>
          </w:p>
        </w:tc>
        <w:tc>
          <w:tcPr>
            <w:tcW w:w="0" w:type="auto"/>
            <w:gridSpan w:val="3"/>
            <w:shd w:val="clear" w:color="auto" w:fill="auto"/>
            <w:vAlign w:val="bottom"/>
          </w:tcPr>
          <w:p w14:paraId="012DC5B9" w14:textId="77777777" w:rsidR="008A1CC1" w:rsidRDefault="008A1CC1">
            <w:pPr>
              <w:rPr>
                <w:rFonts w:ascii="宋体"/>
                <w:vanish/>
              </w:rPr>
            </w:pPr>
          </w:p>
        </w:tc>
        <w:tc>
          <w:tcPr>
            <w:tcW w:w="0" w:type="auto"/>
            <w:gridSpan w:val="3"/>
            <w:shd w:val="clear" w:color="auto" w:fill="auto"/>
            <w:vAlign w:val="bottom"/>
          </w:tcPr>
          <w:p w14:paraId="012DC5BA" w14:textId="77777777" w:rsidR="008A1CC1" w:rsidRDefault="008A1CC1">
            <w:pPr>
              <w:rPr>
                <w:rFonts w:ascii="宋体"/>
                <w:vanish/>
              </w:rPr>
            </w:pPr>
          </w:p>
        </w:tc>
        <w:tc>
          <w:tcPr>
            <w:tcW w:w="0" w:type="auto"/>
            <w:gridSpan w:val="3"/>
            <w:shd w:val="clear" w:color="auto" w:fill="auto"/>
            <w:vAlign w:val="bottom"/>
          </w:tcPr>
          <w:p w14:paraId="012DC5BB" w14:textId="77777777" w:rsidR="008A1CC1" w:rsidRDefault="008A1CC1">
            <w:pPr>
              <w:rPr>
                <w:rFonts w:ascii="宋体"/>
                <w:vanish/>
              </w:rPr>
            </w:pPr>
          </w:p>
        </w:tc>
        <w:tc>
          <w:tcPr>
            <w:tcW w:w="0" w:type="auto"/>
            <w:gridSpan w:val="3"/>
            <w:shd w:val="clear" w:color="auto" w:fill="auto"/>
            <w:tcMar>
              <w:top w:w="0" w:type="dxa"/>
              <w:left w:w="20" w:type="dxa"/>
              <w:bottom w:w="0" w:type="dxa"/>
              <w:right w:w="20" w:type="dxa"/>
            </w:tcMar>
            <w:vAlign w:val="bottom"/>
          </w:tcPr>
          <w:p w14:paraId="012DC5BC" w14:textId="77777777" w:rsidR="008A1CC1" w:rsidRDefault="008A1CC1">
            <w:pPr>
              <w:rPr>
                <w:rFonts w:ascii="宋体"/>
              </w:rPr>
            </w:pPr>
          </w:p>
        </w:tc>
      </w:tr>
    </w:tbl>
    <w:p w14:paraId="012DC5BE" w14:textId="77777777" w:rsidR="008A1CC1" w:rsidRDefault="00EB3825">
      <w:pPr>
        <w:spacing w:before="90"/>
        <w:jc w:val="both"/>
      </w:pPr>
      <w:r>
        <w:rPr>
          <w:rFonts w:ascii="Arial" w:eastAsia="宋体" w:hAnsi="Arial" w:cs="Arial"/>
          <w:b/>
          <w:bCs/>
          <w:color w:val="000000"/>
          <w:sz w:val="20"/>
          <w:szCs w:val="20"/>
        </w:rPr>
        <w:t>Contract balances and contract costs</w:t>
      </w:r>
    </w:p>
    <w:p w14:paraId="012DC5BF" w14:textId="77777777" w:rsidR="008A1CC1" w:rsidRDefault="00EB3825">
      <w:pPr>
        <w:spacing w:before="60"/>
        <w:ind w:firstLine="450"/>
        <w:jc w:val="both"/>
      </w:pPr>
      <w:r>
        <w:rPr>
          <w:rFonts w:ascii="Arial" w:eastAsia="宋体" w:hAnsi="Arial" w:cs="Arial"/>
          <w:color w:val="000000"/>
          <w:sz w:val="22"/>
          <w:szCs w:val="22"/>
        </w:rPr>
        <w:t>A</w:t>
      </w:r>
      <w:r>
        <w:rPr>
          <w:rFonts w:ascii="Arial" w:eastAsia="宋体" w:hAnsi="Arial" w:cs="Arial"/>
          <w:color w:val="000000"/>
          <w:sz w:val="20"/>
          <w:szCs w:val="20"/>
        </w:rPr>
        <w:t xml:space="preserve">s of March 31, 2022 and December 31, 2021, net receivables of $2.90 billion and $2.76 billion, respectively, are included in accrued interest and fees receivable, representing amounts </w:t>
      </w:r>
      <w:r>
        <w:rPr>
          <w:rFonts w:ascii="Arial" w:eastAsia="宋体" w:hAnsi="Arial" w:cs="Arial"/>
          <w:color w:val="000000"/>
          <w:sz w:val="20"/>
          <w:szCs w:val="20"/>
        </w:rPr>
        <w:t>billed or currently billable related to revenue from contracts with customers. As performance obligations are satisfied, we have an unconditional right to payment and billing is generally performed monthly or quarterly; therefore, we do not have significan</w:t>
      </w:r>
      <w:r>
        <w:rPr>
          <w:rFonts w:ascii="Arial" w:eastAsia="宋体" w:hAnsi="Arial" w:cs="Arial"/>
          <w:color w:val="000000"/>
          <w:sz w:val="20"/>
          <w:szCs w:val="20"/>
        </w:rPr>
        <w:t>t contract assets or liabilities.</w:t>
      </w:r>
    </w:p>
    <w:p w14:paraId="012DC5C0" w14:textId="77777777" w:rsidR="008A1CC1" w:rsidRDefault="00EB3825">
      <w:pPr>
        <w:spacing w:before="60"/>
        <w:ind w:firstLine="450"/>
        <w:jc w:val="both"/>
      </w:pPr>
      <w:r>
        <w:rPr>
          <w:rFonts w:ascii="Arial" w:eastAsia="宋体" w:hAnsi="Arial" w:cs="Arial"/>
          <w:color w:val="000000"/>
          <w:sz w:val="20"/>
          <w:szCs w:val="20"/>
        </w:rPr>
        <w:t>No adjustments are made to the promised amount of consideration for the effects of a significant financing component as the period between when we transfer a promised service to a customer and when the customer pays for th</w:t>
      </w:r>
      <w:r>
        <w:rPr>
          <w:rFonts w:ascii="Arial" w:eastAsia="宋体" w:hAnsi="Arial" w:cs="Arial"/>
          <w:color w:val="000000"/>
          <w:sz w:val="20"/>
          <w:szCs w:val="20"/>
        </w:rPr>
        <w:t>at service is expected to be one year or less.</w:t>
      </w:r>
    </w:p>
    <w:p w14:paraId="012DC5C1" w14:textId="77777777" w:rsidR="008A1CC1" w:rsidRDefault="00EB3825">
      <w:pPr>
        <w:ind w:firstLine="450"/>
        <w:jc w:val="right"/>
      </w:pPr>
      <w:r>
        <w:rPr>
          <w:rFonts w:ascii="Arial" w:eastAsia="宋体" w:hAnsi="Arial" w:cs="Arial"/>
          <w:color w:val="000000"/>
          <w:sz w:val="18"/>
          <w:szCs w:val="18"/>
        </w:rPr>
        <w:t>State Street Corporation | 84</w:t>
      </w:r>
    </w:p>
    <w:p w14:paraId="012DC5C2" w14:textId="77777777" w:rsidR="008A1CC1" w:rsidRDefault="008A1CC1">
      <w:pPr>
        <w:ind w:firstLine="450"/>
        <w:jc w:val="center"/>
      </w:pPr>
    </w:p>
    <w:p w14:paraId="012DC5C3" w14:textId="77777777" w:rsidR="008A1CC1" w:rsidRDefault="00EB3825">
      <w:r>
        <w:pict w14:anchorId="012DCD05">
          <v:rect id="_x0000_i1108" style="width:415.3pt;height:1.5pt" o:hralign="center" o:hrstd="t" o:hr="t" fillcolor="#a0a0a0" stroked="f"/>
        </w:pict>
      </w:r>
    </w:p>
    <w:p w14:paraId="012DC5C4" w14:textId="77777777" w:rsidR="008A1CC1" w:rsidRDefault="00EB3825">
      <w:pPr>
        <w:ind w:firstLine="450"/>
        <w:jc w:val="center"/>
      </w:pPr>
      <w:r>
        <w:rPr>
          <w:rFonts w:ascii="Arial" w:eastAsia="宋体" w:hAnsi="Arial" w:cs="Arial"/>
          <w:b/>
          <w:bCs/>
          <w:color w:val="000000"/>
          <w:sz w:val="20"/>
          <w:szCs w:val="20"/>
        </w:rPr>
        <w:t>STATE STREET CORPORATION</w:t>
      </w:r>
    </w:p>
    <w:p w14:paraId="012DC5C5" w14:textId="77777777" w:rsidR="008A1CC1" w:rsidRDefault="00EB3825">
      <w:pPr>
        <w:ind w:firstLine="450"/>
        <w:jc w:val="center"/>
      </w:pPr>
      <w:r>
        <w:rPr>
          <w:rFonts w:ascii="Arial" w:eastAsia="宋体" w:hAnsi="Arial" w:cs="Arial"/>
          <w:b/>
          <w:bCs/>
          <w:color w:val="000000"/>
          <w:sz w:val="20"/>
          <w:szCs w:val="20"/>
        </w:rPr>
        <w:t>CONDENSED NOTES TO CONSOLIDATED FINANCIAL STATEMENTS</w:t>
      </w:r>
    </w:p>
    <w:p w14:paraId="012DC5C6" w14:textId="77777777" w:rsidR="008A1CC1" w:rsidRDefault="00EB3825">
      <w:pPr>
        <w:ind w:firstLine="450"/>
        <w:jc w:val="center"/>
      </w:pPr>
      <w:r>
        <w:rPr>
          <w:rFonts w:ascii="Arial" w:eastAsia="宋体" w:hAnsi="Arial" w:cs="Arial"/>
          <w:b/>
          <w:bCs/>
          <w:color w:val="000000"/>
          <w:sz w:val="20"/>
          <w:szCs w:val="20"/>
        </w:rPr>
        <w:t>(UNAUDITED)</w:t>
      </w:r>
    </w:p>
    <w:p w14:paraId="012DC5C7" w14:textId="77777777" w:rsidR="008A1CC1" w:rsidRDefault="00EB3825">
      <w:pPr>
        <w:spacing w:before="180"/>
      </w:pPr>
      <w:r>
        <w:rPr>
          <w:rFonts w:ascii="Arial" w:eastAsia="宋体" w:hAnsi="Arial" w:cs="Arial"/>
          <w:b/>
          <w:bCs/>
          <w:color w:val="000000"/>
          <w:sz w:val="20"/>
          <w:szCs w:val="20"/>
        </w:rPr>
        <w:t>Note 19.    Non-U.S. Activities</w:t>
      </w:r>
    </w:p>
    <w:p w14:paraId="012DC5C8" w14:textId="77777777" w:rsidR="008A1CC1" w:rsidRDefault="00EB3825">
      <w:pPr>
        <w:spacing w:before="60"/>
        <w:ind w:firstLine="450"/>
        <w:jc w:val="both"/>
      </w:pPr>
      <w:r>
        <w:rPr>
          <w:rFonts w:ascii="Arial" w:eastAsia="宋体" w:hAnsi="Arial" w:cs="Arial"/>
          <w:color w:val="000000"/>
          <w:sz w:val="20"/>
          <w:szCs w:val="20"/>
        </w:rPr>
        <w:t xml:space="preserve">We define our non-U.S. activities as those </w:t>
      </w:r>
      <w:r>
        <w:rPr>
          <w:rFonts w:ascii="Arial" w:eastAsia="宋体" w:hAnsi="Arial" w:cs="Arial"/>
          <w:color w:val="000000"/>
          <w:sz w:val="20"/>
          <w:szCs w:val="20"/>
        </w:rPr>
        <w:t>revenue-producing business activities that arise from clients which are generally serviced or managed outside the U.S. Due to the integrated nature of our business, precise segregation of our U.S. and non-U.S. activities is not possible.</w:t>
      </w:r>
    </w:p>
    <w:p w14:paraId="012DC5C9" w14:textId="77777777" w:rsidR="008A1CC1" w:rsidRDefault="00EB3825">
      <w:pPr>
        <w:spacing w:before="60"/>
        <w:ind w:firstLine="450"/>
        <w:jc w:val="both"/>
      </w:pPr>
      <w:r>
        <w:rPr>
          <w:rFonts w:ascii="Arial" w:eastAsia="宋体" w:hAnsi="Arial" w:cs="Arial"/>
          <w:color w:val="000000"/>
          <w:sz w:val="20"/>
          <w:szCs w:val="20"/>
        </w:rPr>
        <w:t>Subjective estimates, assumptions and other judgments are applied to quantify the financial results and assets related to our non-U.S. activities, including our application of funds transfer pricing, our asset and liability management policies and our allo</w:t>
      </w:r>
      <w:r>
        <w:rPr>
          <w:rFonts w:ascii="Arial" w:eastAsia="宋体" w:hAnsi="Arial" w:cs="Arial"/>
          <w:color w:val="000000"/>
          <w:sz w:val="20"/>
          <w:szCs w:val="20"/>
        </w:rPr>
        <w:t xml:space="preserve">cation of certain indirect corporate expenses. Management periodically reviews and updates its processes for quantifying the financial results and assets related to our non-U.S. activities. </w:t>
      </w:r>
    </w:p>
    <w:p w14:paraId="012DC5CA" w14:textId="77777777" w:rsidR="008A1CC1" w:rsidRDefault="00EB3825">
      <w:pPr>
        <w:spacing w:before="60"/>
        <w:ind w:firstLine="450"/>
        <w:jc w:val="both"/>
      </w:pPr>
      <w:r>
        <w:rPr>
          <w:rFonts w:ascii="Arial" w:eastAsia="宋体" w:hAnsi="Arial" w:cs="Arial"/>
          <w:color w:val="000000"/>
          <w:sz w:val="20"/>
          <w:szCs w:val="20"/>
        </w:rPr>
        <w:t>The following table presents our U.S. and non-U.S. financial resu</w:t>
      </w:r>
      <w:r>
        <w:rPr>
          <w:rFonts w:ascii="Arial" w:eastAsia="宋体" w:hAnsi="Arial" w:cs="Arial"/>
          <w:color w:val="000000"/>
          <w:sz w:val="20"/>
          <w:szCs w:val="20"/>
        </w:rPr>
        <w:t>lts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37"/>
        <w:gridCol w:w="1279"/>
        <w:gridCol w:w="36"/>
        <w:gridCol w:w="110"/>
        <w:gridCol w:w="801"/>
        <w:gridCol w:w="36"/>
        <w:gridCol w:w="36"/>
        <w:gridCol w:w="36"/>
        <w:gridCol w:w="36"/>
        <w:gridCol w:w="109"/>
        <w:gridCol w:w="749"/>
        <w:gridCol w:w="36"/>
        <w:gridCol w:w="36"/>
        <w:gridCol w:w="36"/>
        <w:gridCol w:w="36"/>
        <w:gridCol w:w="109"/>
        <w:gridCol w:w="749"/>
        <w:gridCol w:w="36"/>
        <w:gridCol w:w="36"/>
        <w:gridCol w:w="36"/>
        <w:gridCol w:w="36"/>
        <w:gridCol w:w="110"/>
        <w:gridCol w:w="766"/>
        <w:gridCol w:w="36"/>
        <w:gridCol w:w="36"/>
        <w:gridCol w:w="36"/>
        <w:gridCol w:w="36"/>
        <w:gridCol w:w="109"/>
        <w:gridCol w:w="736"/>
        <w:gridCol w:w="36"/>
        <w:gridCol w:w="36"/>
        <w:gridCol w:w="36"/>
        <w:gridCol w:w="36"/>
        <w:gridCol w:w="109"/>
        <w:gridCol w:w="751"/>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8A1CC1" w14:paraId="012DC5F9" w14:textId="77777777">
        <w:tc>
          <w:tcPr>
            <w:tcW w:w="50" w:type="pct"/>
            <w:shd w:val="clear" w:color="auto" w:fill="auto"/>
            <w:vAlign w:val="bottom"/>
          </w:tcPr>
          <w:p w14:paraId="012DC5CB" w14:textId="77777777" w:rsidR="008A1CC1" w:rsidRDefault="008A1CC1">
            <w:pPr>
              <w:rPr>
                <w:rFonts w:ascii="宋体"/>
              </w:rPr>
            </w:pPr>
          </w:p>
        </w:tc>
        <w:tc>
          <w:tcPr>
            <w:tcW w:w="922" w:type="pct"/>
            <w:shd w:val="clear" w:color="auto" w:fill="auto"/>
            <w:vAlign w:val="bottom"/>
          </w:tcPr>
          <w:p w14:paraId="012DC5CC" w14:textId="77777777" w:rsidR="008A1CC1" w:rsidRDefault="008A1CC1">
            <w:pPr>
              <w:rPr>
                <w:rFonts w:ascii="宋体"/>
              </w:rPr>
            </w:pPr>
          </w:p>
        </w:tc>
        <w:tc>
          <w:tcPr>
            <w:tcW w:w="5" w:type="pct"/>
            <w:shd w:val="clear" w:color="auto" w:fill="auto"/>
            <w:vAlign w:val="bottom"/>
          </w:tcPr>
          <w:p w14:paraId="012DC5CD" w14:textId="77777777" w:rsidR="008A1CC1" w:rsidRDefault="008A1CC1">
            <w:pPr>
              <w:rPr>
                <w:rFonts w:ascii="宋体"/>
              </w:rPr>
            </w:pPr>
          </w:p>
        </w:tc>
        <w:tc>
          <w:tcPr>
            <w:tcW w:w="50" w:type="pct"/>
            <w:shd w:val="clear" w:color="auto" w:fill="auto"/>
            <w:vAlign w:val="bottom"/>
          </w:tcPr>
          <w:p w14:paraId="012DC5CE" w14:textId="77777777" w:rsidR="008A1CC1" w:rsidRDefault="008A1CC1">
            <w:pPr>
              <w:rPr>
                <w:rFonts w:ascii="宋体"/>
              </w:rPr>
            </w:pPr>
          </w:p>
        </w:tc>
        <w:tc>
          <w:tcPr>
            <w:tcW w:w="584" w:type="pct"/>
            <w:shd w:val="clear" w:color="auto" w:fill="auto"/>
            <w:vAlign w:val="bottom"/>
          </w:tcPr>
          <w:p w14:paraId="012DC5CF" w14:textId="77777777" w:rsidR="008A1CC1" w:rsidRDefault="008A1CC1">
            <w:pPr>
              <w:rPr>
                <w:rFonts w:ascii="宋体"/>
              </w:rPr>
            </w:pPr>
          </w:p>
        </w:tc>
        <w:tc>
          <w:tcPr>
            <w:tcW w:w="5" w:type="pct"/>
            <w:shd w:val="clear" w:color="auto" w:fill="auto"/>
            <w:vAlign w:val="bottom"/>
          </w:tcPr>
          <w:p w14:paraId="012DC5D0" w14:textId="77777777" w:rsidR="008A1CC1" w:rsidRDefault="008A1CC1">
            <w:pPr>
              <w:rPr>
                <w:rFonts w:ascii="宋体"/>
              </w:rPr>
            </w:pPr>
          </w:p>
        </w:tc>
        <w:tc>
          <w:tcPr>
            <w:tcW w:w="5" w:type="pct"/>
            <w:shd w:val="clear" w:color="auto" w:fill="auto"/>
            <w:vAlign w:val="bottom"/>
          </w:tcPr>
          <w:p w14:paraId="012DC5D1" w14:textId="77777777" w:rsidR="008A1CC1" w:rsidRDefault="008A1CC1">
            <w:pPr>
              <w:rPr>
                <w:rFonts w:ascii="宋体"/>
              </w:rPr>
            </w:pPr>
          </w:p>
        </w:tc>
        <w:tc>
          <w:tcPr>
            <w:tcW w:w="26" w:type="pct"/>
            <w:shd w:val="clear" w:color="auto" w:fill="auto"/>
            <w:vAlign w:val="bottom"/>
          </w:tcPr>
          <w:p w14:paraId="012DC5D2" w14:textId="77777777" w:rsidR="008A1CC1" w:rsidRDefault="008A1CC1">
            <w:pPr>
              <w:rPr>
                <w:rFonts w:ascii="宋体"/>
              </w:rPr>
            </w:pPr>
          </w:p>
        </w:tc>
        <w:tc>
          <w:tcPr>
            <w:tcW w:w="5" w:type="pct"/>
            <w:shd w:val="clear" w:color="auto" w:fill="auto"/>
            <w:vAlign w:val="bottom"/>
          </w:tcPr>
          <w:p w14:paraId="012DC5D3" w14:textId="77777777" w:rsidR="008A1CC1" w:rsidRDefault="008A1CC1">
            <w:pPr>
              <w:rPr>
                <w:rFonts w:ascii="宋体"/>
              </w:rPr>
            </w:pPr>
          </w:p>
        </w:tc>
        <w:tc>
          <w:tcPr>
            <w:tcW w:w="50" w:type="pct"/>
            <w:shd w:val="clear" w:color="auto" w:fill="auto"/>
            <w:vAlign w:val="bottom"/>
          </w:tcPr>
          <w:p w14:paraId="012DC5D4" w14:textId="77777777" w:rsidR="008A1CC1" w:rsidRDefault="008A1CC1">
            <w:pPr>
              <w:rPr>
                <w:rFonts w:ascii="宋体"/>
              </w:rPr>
            </w:pPr>
          </w:p>
        </w:tc>
        <w:tc>
          <w:tcPr>
            <w:tcW w:w="584" w:type="pct"/>
            <w:shd w:val="clear" w:color="auto" w:fill="auto"/>
            <w:vAlign w:val="bottom"/>
          </w:tcPr>
          <w:p w14:paraId="012DC5D5" w14:textId="77777777" w:rsidR="008A1CC1" w:rsidRDefault="008A1CC1">
            <w:pPr>
              <w:rPr>
                <w:rFonts w:ascii="宋体"/>
              </w:rPr>
            </w:pPr>
          </w:p>
        </w:tc>
        <w:tc>
          <w:tcPr>
            <w:tcW w:w="5" w:type="pct"/>
            <w:shd w:val="clear" w:color="auto" w:fill="auto"/>
            <w:vAlign w:val="bottom"/>
          </w:tcPr>
          <w:p w14:paraId="012DC5D6" w14:textId="77777777" w:rsidR="008A1CC1" w:rsidRDefault="008A1CC1">
            <w:pPr>
              <w:rPr>
                <w:rFonts w:ascii="宋体"/>
              </w:rPr>
            </w:pPr>
          </w:p>
        </w:tc>
        <w:tc>
          <w:tcPr>
            <w:tcW w:w="5" w:type="pct"/>
            <w:shd w:val="clear" w:color="auto" w:fill="auto"/>
            <w:vAlign w:val="bottom"/>
          </w:tcPr>
          <w:p w14:paraId="012DC5D7" w14:textId="77777777" w:rsidR="008A1CC1" w:rsidRDefault="008A1CC1">
            <w:pPr>
              <w:rPr>
                <w:rFonts w:ascii="宋体"/>
              </w:rPr>
            </w:pPr>
          </w:p>
        </w:tc>
        <w:tc>
          <w:tcPr>
            <w:tcW w:w="26" w:type="pct"/>
            <w:shd w:val="clear" w:color="auto" w:fill="auto"/>
            <w:vAlign w:val="bottom"/>
          </w:tcPr>
          <w:p w14:paraId="012DC5D8" w14:textId="77777777" w:rsidR="008A1CC1" w:rsidRDefault="008A1CC1">
            <w:pPr>
              <w:rPr>
                <w:rFonts w:ascii="宋体"/>
              </w:rPr>
            </w:pPr>
          </w:p>
        </w:tc>
        <w:tc>
          <w:tcPr>
            <w:tcW w:w="5" w:type="pct"/>
            <w:shd w:val="clear" w:color="auto" w:fill="auto"/>
            <w:vAlign w:val="bottom"/>
          </w:tcPr>
          <w:p w14:paraId="012DC5D9" w14:textId="77777777" w:rsidR="008A1CC1" w:rsidRDefault="008A1CC1">
            <w:pPr>
              <w:rPr>
                <w:rFonts w:ascii="宋体"/>
              </w:rPr>
            </w:pPr>
          </w:p>
        </w:tc>
        <w:tc>
          <w:tcPr>
            <w:tcW w:w="50" w:type="pct"/>
            <w:shd w:val="clear" w:color="auto" w:fill="auto"/>
            <w:vAlign w:val="bottom"/>
          </w:tcPr>
          <w:p w14:paraId="012DC5DA" w14:textId="77777777" w:rsidR="008A1CC1" w:rsidRDefault="008A1CC1">
            <w:pPr>
              <w:rPr>
                <w:rFonts w:ascii="宋体"/>
              </w:rPr>
            </w:pPr>
          </w:p>
        </w:tc>
        <w:tc>
          <w:tcPr>
            <w:tcW w:w="584" w:type="pct"/>
            <w:shd w:val="clear" w:color="auto" w:fill="auto"/>
            <w:vAlign w:val="bottom"/>
          </w:tcPr>
          <w:p w14:paraId="012DC5DB" w14:textId="77777777" w:rsidR="008A1CC1" w:rsidRDefault="008A1CC1">
            <w:pPr>
              <w:rPr>
                <w:rFonts w:ascii="宋体"/>
              </w:rPr>
            </w:pPr>
          </w:p>
        </w:tc>
        <w:tc>
          <w:tcPr>
            <w:tcW w:w="5" w:type="pct"/>
            <w:shd w:val="clear" w:color="auto" w:fill="auto"/>
            <w:vAlign w:val="bottom"/>
          </w:tcPr>
          <w:p w14:paraId="012DC5DC" w14:textId="77777777" w:rsidR="008A1CC1" w:rsidRDefault="008A1CC1">
            <w:pPr>
              <w:rPr>
                <w:rFonts w:ascii="宋体"/>
              </w:rPr>
            </w:pPr>
          </w:p>
        </w:tc>
        <w:tc>
          <w:tcPr>
            <w:tcW w:w="5" w:type="pct"/>
            <w:shd w:val="clear" w:color="auto" w:fill="auto"/>
            <w:vAlign w:val="bottom"/>
          </w:tcPr>
          <w:p w14:paraId="012DC5DD" w14:textId="77777777" w:rsidR="008A1CC1" w:rsidRDefault="008A1CC1">
            <w:pPr>
              <w:rPr>
                <w:rFonts w:ascii="宋体"/>
              </w:rPr>
            </w:pPr>
          </w:p>
        </w:tc>
        <w:tc>
          <w:tcPr>
            <w:tcW w:w="26" w:type="pct"/>
            <w:shd w:val="clear" w:color="auto" w:fill="auto"/>
            <w:vAlign w:val="bottom"/>
          </w:tcPr>
          <w:p w14:paraId="012DC5DE" w14:textId="77777777" w:rsidR="008A1CC1" w:rsidRDefault="008A1CC1">
            <w:pPr>
              <w:rPr>
                <w:rFonts w:ascii="宋体"/>
              </w:rPr>
            </w:pPr>
          </w:p>
        </w:tc>
        <w:tc>
          <w:tcPr>
            <w:tcW w:w="5" w:type="pct"/>
            <w:shd w:val="clear" w:color="auto" w:fill="auto"/>
            <w:vAlign w:val="bottom"/>
          </w:tcPr>
          <w:p w14:paraId="012DC5DF" w14:textId="77777777" w:rsidR="008A1CC1" w:rsidRDefault="008A1CC1">
            <w:pPr>
              <w:rPr>
                <w:rFonts w:ascii="宋体"/>
              </w:rPr>
            </w:pPr>
          </w:p>
        </w:tc>
        <w:tc>
          <w:tcPr>
            <w:tcW w:w="50" w:type="pct"/>
            <w:shd w:val="clear" w:color="auto" w:fill="auto"/>
            <w:vAlign w:val="bottom"/>
          </w:tcPr>
          <w:p w14:paraId="012DC5E0" w14:textId="77777777" w:rsidR="008A1CC1" w:rsidRDefault="008A1CC1">
            <w:pPr>
              <w:rPr>
                <w:rFonts w:ascii="宋体"/>
              </w:rPr>
            </w:pPr>
          </w:p>
        </w:tc>
        <w:tc>
          <w:tcPr>
            <w:tcW w:w="584" w:type="pct"/>
            <w:shd w:val="clear" w:color="auto" w:fill="auto"/>
            <w:vAlign w:val="bottom"/>
          </w:tcPr>
          <w:p w14:paraId="012DC5E1" w14:textId="77777777" w:rsidR="008A1CC1" w:rsidRDefault="008A1CC1">
            <w:pPr>
              <w:rPr>
                <w:rFonts w:ascii="宋体"/>
              </w:rPr>
            </w:pPr>
          </w:p>
        </w:tc>
        <w:tc>
          <w:tcPr>
            <w:tcW w:w="5" w:type="pct"/>
            <w:shd w:val="clear" w:color="auto" w:fill="auto"/>
            <w:vAlign w:val="bottom"/>
          </w:tcPr>
          <w:p w14:paraId="012DC5E2" w14:textId="77777777" w:rsidR="008A1CC1" w:rsidRDefault="008A1CC1">
            <w:pPr>
              <w:rPr>
                <w:rFonts w:ascii="宋体"/>
              </w:rPr>
            </w:pPr>
          </w:p>
        </w:tc>
        <w:tc>
          <w:tcPr>
            <w:tcW w:w="5" w:type="pct"/>
            <w:shd w:val="clear" w:color="auto" w:fill="auto"/>
            <w:vAlign w:val="bottom"/>
          </w:tcPr>
          <w:p w14:paraId="012DC5E3" w14:textId="77777777" w:rsidR="008A1CC1" w:rsidRDefault="008A1CC1">
            <w:pPr>
              <w:rPr>
                <w:rFonts w:ascii="宋体"/>
              </w:rPr>
            </w:pPr>
          </w:p>
        </w:tc>
        <w:tc>
          <w:tcPr>
            <w:tcW w:w="26" w:type="pct"/>
            <w:shd w:val="clear" w:color="auto" w:fill="auto"/>
            <w:vAlign w:val="bottom"/>
          </w:tcPr>
          <w:p w14:paraId="012DC5E4" w14:textId="77777777" w:rsidR="008A1CC1" w:rsidRDefault="008A1CC1">
            <w:pPr>
              <w:rPr>
                <w:rFonts w:ascii="宋体"/>
              </w:rPr>
            </w:pPr>
          </w:p>
        </w:tc>
        <w:tc>
          <w:tcPr>
            <w:tcW w:w="5" w:type="pct"/>
            <w:shd w:val="clear" w:color="auto" w:fill="auto"/>
            <w:vAlign w:val="bottom"/>
          </w:tcPr>
          <w:p w14:paraId="012DC5E5" w14:textId="77777777" w:rsidR="008A1CC1" w:rsidRDefault="008A1CC1">
            <w:pPr>
              <w:rPr>
                <w:rFonts w:ascii="宋体"/>
              </w:rPr>
            </w:pPr>
          </w:p>
        </w:tc>
        <w:tc>
          <w:tcPr>
            <w:tcW w:w="50" w:type="pct"/>
            <w:shd w:val="clear" w:color="auto" w:fill="auto"/>
            <w:vAlign w:val="bottom"/>
          </w:tcPr>
          <w:p w14:paraId="012DC5E6" w14:textId="77777777" w:rsidR="008A1CC1" w:rsidRDefault="008A1CC1">
            <w:pPr>
              <w:rPr>
                <w:rFonts w:ascii="宋体"/>
              </w:rPr>
            </w:pPr>
          </w:p>
        </w:tc>
        <w:tc>
          <w:tcPr>
            <w:tcW w:w="584" w:type="pct"/>
            <w:shd w:val="clear" w:color="auto" w:fill="auto"/>
            <w:vAlign w:val="bottom"/>
          </w:tcPr>
          <w:p w14:paraId="012DC5E7" w14:textId="77777777" w:rsidR="008A1CC1" w:rsidRDefault="008A1CC1">
            <w:pPr>
              <w:rPr>
                <w:rFonts w:ascii="宋体"/>
              </w:rPr>
            </w:pPr>
          </w:p>
        </w:tc>
        <w:tc>
          <w:tcPr>
            <w:tcW w:w="5" w:type="pct"/>
            <w:shd w:val="clear" w:color="auto" w:fill="auto"/>
            <w:vAlign w:val="bottom"/>
          </w:tcPr>
          <w:p w14:paraId="012DC5E8" w14:textId="77777777" w:rsidR="008A1CC1" w:rsidRDefault="008A1CC1">
            <w:pPr>
              <w:rPr>
                <w:rFonts w:ascii="宋体"/>
              </w:rPr>
            </w:pPr>
          </w:p>
        </w:tc>
        <w:tc>
          <w:tcPr>
            <w:tcW w:w="5" w:type="pct"/>
            <w:shd w:val="clear" w:color="auto" w:fill="auto"/>
            <w:vAlign w:val="bottom"/>
          </w:tcPr>
          <w:p w14:paraId="012DC5E9" w14:textId="77777777" w:rsidR="008A1CC1" w:rsidRDefault="008A1CC1">
            <w:pPr>
              <w:rPr>
                <w:rFonts w:ascii="宋体"/>
              </w:rPr>
            </w:pPr>
          </w:p>
        </w:tc>
        <w:tc>
          <w:tcPr>
            <w:tcW w:w="26" w:type="pct"/>
            <w:shd w:val="clear" w:color="auto" w:fill="auto"/>
            <w:vAlign w:val="bottom"/>
          </w:tcPr>
          <w:p w14:paraId="012DC5EA" w14:textId="77777777" w:rsidR="008A1CC1" w:rsidRDefault="008A1CC1">
            <w:pPr>
              <w:rPr>
                <w:rFonts w:ascii="宋体"/>
              </w:rPr>
            </w:pPr>
          </w:p>
        </w:tc>
        <w:tc>
          <w:tcPr>
            <w:tcW w:w="5" w:type="pct"/>
            <w:shd w:val="clear" w:color="auto" w:fill="auto"/>
            <w:vAlign w:val="bottom"/>
          </w:tcPr>
          <w:p w14:paraId="012DC5EB" w14:textId="77777777" w:rsidR="008A1CC1" w:rsidRDefault="008A1CC1">
            <w:pPr>
              <w:rPr>
                <w:rFonts w:ascii="宋体"/>
              </w:rPr>
            </w:pPr>
          </w:p>
        </w:tc>
        <w:tc>
          <w:tcPr>
            <w:tcW w:w="50" w:type="pct"/>
            <w:shd w:val="clear" w:color="auto" w:fill="auto"/>
            <w:vAlign w:val="bottom"/>
          </w:tcPr>
          <w:p w14:paraId="012DC5EC" w14:textId="77777777" w:rsidR="008A1CC1" w:rsidRDefault="008A1CC1">
            <w:pPr>
              <w:rPr>
                <w:rFonts w:ascii="宋体"/>
              </w:rPr>
            </w:pPr>
          </w:p>
        </w:tc>
        <w:tc>
          <w:tcPr>
            <w:tcW w:w="584" w:type="pct"/>
            <w:shd w:val="clear" w:color="auto" w:fill="auto"/>
            <w:vAlign w:val="bottom"/>
          </w:tcPr>
          <w:p w14:paraId="012DC5ED" w14:textId="77777777" w:rsidR="008A1CC1" w:rsidRDefault="008A1CC1">
            <w:pPr>
              <w:rPr>
                <w:rFonts w:ascii="宋体"/>
              </w:rPr>
            </w:pPr>
          </w:p>
        </w:tc>
        <w:tc>
          <w:tcPr>
            <w:tcW w:w="5" w:type="pct"/>
            <w:shd w:val="clear" w:color="auto" w:fill="auto"/>
            <w:vAlign w:val="bottom"/>
          </w:tcPr>
          <w:p w14:paraId="012DC5EE" w14:textId="77777777" w:rsidR="008A1CC1" w:rsidRDefault="008A1CC1">
            <w:pPr>
              <w:rPr>
                <w:rFonts w:ascii="宋体"/>
              </w:rPr>
            </w:pPr>
          </w:p>
        </w:tc>
        <w:tc>
          <w:tcPr>
            <w:tcW w:w="0" w:type="auto"/>
            <w:gridSpan w:val="3"/>
            <w:shd w:val="clear" w:color="auto" w:fill="auto"/>
            <w:vAlign w:val="bottom"/>
          </w:tcPr>
          <w:p w14:paraId="012DC5EF" w14:textId="77777777" w:rsidR="008A1CC1" w:rsidRDefault="008A1CC1">
            <w:pPr>
              <w:rPr>
                <w:rFonts w:ascii="宋体"/>
                <w:vanish/>
              </w:rPr>
            </w:pPr>
          </w:p>
        </w:tc>
        <w:tc>
          <w:tcPr>
            <w:tcW w:w="0" w:type="auto"/>
            <w:gridSpan w:val="3"/>
            <w:shd w:val="clear" w:color="auto" w:fill="auto"/>
            <w:vAlign w:val="bottom"/>
          </w:tcPr>
          <w:p w14:paraId="012DC5F0" w14:textId="77777777" w:rsidR="008A1CC1" w:rsidRDefault="008A1CC1">
            <w:pPr>
              <w:rPr>
                <w:rFonts w:ascii="宋体"/>
                <w:vanish/>
              </w:rPr>
            </w:pPr>
          </w:p>
        </w:tc>
        <w:tc>
          <w:tcPr>
            <w:tcW w:w="0" w:type="auto"/>
            <w:gridSpan w:val="3"/>
            <w:shd w:val="clear" w:color="auto" w:fill="auto"/>
            <w:vAlign w:val="bottom"/>
          </w:tcPr>
          <w:p w14:paraId="012DC5F1" w14:textId="77777777" w:rsidR="008A1CC1" w:rsidRDefault="008A1CC1">
            <w:pPr>
              <w:rPr>
                <w:rFonts w:ascii="宋体"/>
                <w:vanish/>
              </w:rPr>
            </w:pPr>
          </w:p>
        </w:tc>
        <w:tc>
          <w:tcPr>
            <w:tcW w:w="0" w:type="auto"/>
            <w:gridSpan w:val="3"/>
            <w:shd w:val="clear" w:color="auto" w:fill="auto"/>
            <w:vAlign w:val="bottom"/>
          </w:tcPr>
          <w:p w14:paraId="012DC5F2" w14:textId="77777777" w:rsidR="008A1CC1" w:rsidRDefault="008A1CC1">
            <w:pPr>
              <w:rPr>
                <w:rFonts w:ascii="宋体"/>
                <w:vanish/>
              </w:rPr>
            </w:pPr>
          </w:p>
        </w:tc>
        <w:tc>
          <w:tcPr>
            <w:tcW w:w="0" w:type="auto"/>
            <w:gridSpan w:val="3"/>
            <w:shd w:val="clear" w:color="auto" w:fill="auto"/>
            <w:vAlign w:val="bottom"/>
          </w:tcPr>
          <w:p w14:paraId="012DC5F3" w14:textId="77777777" w:rsidR="008A1CC1" w:rsidRDefault="008A1CC1">
            <w:pPr>
              <w:rPr>
                <w:rFonts w:ascii="宋体"/>
                <w:vanish/>
              </w:rPr>
            </w:pPr>
          </w:p>
        </w:tc>
        <w:tc>
          <w:tcPr>
            <w:tcW w:w="0" w:type="auto"/>
            <w:gridSpan w:val="3"/>
            <w:shd w:val="clear" w:color="auto" w:fill="auto"/>
            <w:vAlign w:val="bottom"/>
          </w:tcPr>
          <w:p w14:paraId="012DC5F4" w14:textId="77777777" w:rsidR="008A1CC1" w:rsidRDefault="008A1CC1">
            <w:pPr>
              <w:rPr>
                <w:rFonts w:ascii="宋体"/>
                <w:vanish/>
              </w:rPr>
            </w:pPr>
          </w:p>
        </w:tc>
        <w:tc>
          <w:tcPr>
            <w:tcW w:w="0" w:type="auto"/>
            <w:gridSpan w:val="3"/>
            <w:shd w:val="clear" w:color="auto" w:fill="auto"/>
            <w:vAlign w:val="bottom"/>
          </w:tcPr>
          <w:p w14:paraId="012DC5F5" w14:textId="77777777" w:rsidR="008A1CC1" w:rsidRDefault="008A1CC1">
            <w:pPr>
              <w:rPr>
                <w:rFonts w:ascii="宋体"/>
                <w:vanish/>
              </w:rPr>
            </w:pPr>
          </w:p>
        </w:tc>
        <w:tc>
          <w:tcPr>
            <w:tcW w:w="0" w:type="auto"/>
            <w:gridSpan w:val="3"/>
            <w:shd w:val="clear" w:color="auto" w:fill="auto"/>
            <w:vAlign w:val="bottom"/>
          </w:tcPr>
          <w:p w14:paraId="012DC5F6" w14:textId="77777777" w:rsidR="008A1CC1" w:rsidRDefault="008A1CC1">
            <w:pPr>
              <w:rPr>
                <w:rFonts w:ascii="宋体"/>
                <w:vanish/>
              </w:rPr>
            </w:pPr>
          </w:p>
        </w:tc>
        <w:tc>
          <w:tcPr>
            <w:tcW w:w="0" w:type="auto"/>
            <w:gridSpan w:val="2"/>
            <w:shd w:val="clear" w:color="auto" w:fill="auto"/>
            <w:vAlign w:val="bottom"/>
          </w:tcPr>
          <w:p w14:paraId="012DC5F7" w14:textId="77777777" w:rsidR="008A1CC1" w:rsidRDefault="008A1CC1">
            <w:pPr>
              <w:rPr>
                <w:rFonts w:ascii="宋体"/>
                <w:vanish/>
              </w:rPr>
            </w:pPr>
          </w:p>
        </w:tc>
        <w:tc>
          <w:tcPr>
            <w:tcW w:w="0" w:type="auto"/>
            <w:shd w:val="clear" w:color="auto" w:fill="auto"/>
            <w:vAlign w:val="bottom"/>
          </w:tcPr>
          <w:p w14:paraId="012DC5F8" w14:textId="77777777" w:rsidR="008A1CC1" w:rsidRDefault="008A1CC1">
            <w:pPr>
              <w:rPr>
                <w:rFonts w:ascii="宋体"/>
                <w:vanish/>
              </w:rPr>
            </w:pPr>
          </w:p>
        </w:tc>
      </w:tr>
      <w:tr w:rsidR="008A1CC1" w14:paraId="012DC606" w14:textId="77777777">
        <w:tc>
          <w:tcPr>
            <w:tcW w:w="0" w:type="auto"/>
            <w:gridSpan w:val="3"/>
            <w:shd w:val="clear" w:color="auto" w:fill="auto"/>
            <w:tcMar>
              <w:top w:w="0" w:type="dxa"/>
              <w:left w:w="20" w:type="dxa"/>
              <w:bottom w:w="0" w:type="dxa"/>
              <w:right w:w="20" w:type="dxa"/>
            </w:tcMar>
            <w:vAlign w:val="bottom"/>
          </w:tcPr>
          <w:p w14:paraId="012DC5FA" w14:textId="77777777" w:rsidR="008A1CC1" w:rsidRDefault="008A1CC1">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012DC5FB" w14:textId="77777777" w:rsidR="008A1CC1" w:rsidRDefault="00EB3825">
            <w:pPr>
              <w:jc w:val="center"/>
              <w:textAlignment w:val="bottom"/>
            </w:pPr>
            <w:r>
              <w:rPr>
                <w:rFonts w:ascii="Arial" w:eastAsia="宋体" w:hAnsi="Arial" w:cs="Arial"/>
                <w:b/>
                <w:bCs/>
                <w:color w:val="000000"/>
                <w:sz w:val="16"/>
                <w:szCs w:val="16"/>
              </w:rPr>
              <w:t>Three Months Ended March 31,</w:t>
            </w:r>
          </w:p>
        </w:tc>
        <w:tc>
          <w:tcPr>
            <w:tcW w:w="0" w:type="auto"/>
            <w:gridSpan w:val="3"/>
            <w:shd w:val="clear" w:color="auto" w:fill="auto"/>
            <w:vAlign w:val="bottom"/>
          </w:tcPr>
          <w:p w14:paraId="012DC5FC" w14:textId="77777777" w:rsidR="008A1CC1" w:rsidRDefault="008A1CC1">
            <w:pPr>
              <w:rPr>
                <w:rFonts w:ascii="宋体"/>
                <w:vanish/>
              </w:rPr>
            </w:pPr>
          </w:p>
        </w:tc>
        <w:tc>
          <w:tcPr>
            <w:tcW w:w="0" w:type="auto"/>
            <w:gridSpan w:val="3"/>
            <w:shd w:val="clear" w:color="auto" w:fill="auto"/>
            <w:vAlign w:val="bottom"/>
          </w:tcPr>
          <w:p w14:paraId="012DC5FD" w14:textId="77777777" w:rsidR="008A1CC1" w:rsidRDefault="008A1CC1">
            <w:pPr>
              <w:rPr>
                <w:rFonts w:ascii="宋体"/>
                <w:vanish/>
              </w:rPr>
            </w:pPr>
          </w:p>
        </w:tc>
        <w:tc>
          <w:tcPr>
            <w:tcW w:w="0" w:type="auto"/>
            <w:gridSpan w:val="3"/>
            <w:shd w:val="clear" w:color="auto" w:fill="auto"/>
            <w:vAlign w:val="bottom"/>
          </w:tcPr>
          <w:p w14:paraId="012DC5FE" w14:textId="77777777" w:rsidR="008A1CC1" w:rsidRDefault="008A1CC1">
            <w:pPr>
              <w:rPr>
                <w:rFonts w:ascii="宋体"/>
                <w:vanish/>
              </w:rPr>
            </w:pPr>
          </w:p>
        </w:tc>
        <w:tc>
          <w:tcPr>
            <w:tcW w:w="0" w:type="auto"/>
            <w:gridSpan w:val="3"/>
            <w:shd w:val="clear" w:color="auto" w:fill="auto"/>
            <w:vAlign w:val="bottom"/>
          </w:tcPr>
          <w:p w14:paraId="012DC5FF" w14:textId="77777777" w:rsidR="008A1CC1" w:rsidRDefault="008A1CC1">
            <w:pPr>
              <w:rPr>
                <w:rFonts w:ascii="宋体"/>
                <w:vanish/>
              </w:rPr>
            </w:pPr>
          </w:p>
        </w:tc>
        <w:tc>
          <w:tcPr>
            <w:tcW w:w="0" w:type="auto"/>
            <w:gridSpan w:val="3"/>
            <w:shd w:val="clear" w:color="auto" w:fill="auto"/>
            <w:vAlign w:val="bottom"/>
          </w:tcPr>
          <w:p w14:paraId="012DC600" w14:textId="77777777" w:rsidR="008A1CC1" w:rsidRDefault="008A1CC1">
            <w:pPr>
              <w:rPr>
                <w:rFonts w:ascii="宋体"/>
                <w:vanish/>
              </w:rPr>
            </w:pPr>
          </w:p>
        </w:tc>
        <w:tc>
          <w:tcPr>
            <w:tcW w:w="0" w:type="auto"/>
            <w:gridSpan w:val="3"/>
            <w:shd w:val="clear" w:color="auto" w:fill="auto"/>
            <w:vAlign w:val="bottom"/>
          </w:tcPr>
          <w:p w14:paraId="012DC601" w14:textId="77777777" w:rsidR="008A1CC1" w:rsidRDefault="008A1CC1">
            <w:pPr>
              <w:rPr>
                <w:rFonts w:ascii="宋体"/>
                <w:vanish/>
              </w:rPr>
            </w:pPr>
          </w:p>
        </w:tc>
        <w:tc>
          <w:tcPr>
            <w:tcW w:w="0" w:type="auto"/>
            <w:gridSpan w:val="3"/>
            <w:shd w:val="clear" w:color="auto" w:fill="auto"/>
            <w:vAlign w:val="bottom"/>
          </w:tcPr>
          <w:p w14:paraId="012DC602" w14:textId="77777777" w:rsidR="008A1CC1" w:rsidRDefault="008A1CC1">
            <w:pPr>
              <w:rPr>
                <w:rFonts w:ascii="宋体"/>
                <w:vanish/>
              </w:rPr>
            </w:pPr>
          </w:p>
        </w:tc>
        <w:tc>
          <w:tcPr>
            <w:tcW w:w="0" w:type="auto"/>
            <w:gridSpan w:val="3"/>
            <w:shd w:val="clear" w:color="auto" w:fill="auto"/>
            <w:vAlign w:val="bottom"/>
          </w:tcPr>
          <w:p w14:paraId="012DC603" w14:textId="77777777" w:rsidR="008A1CC1" w:rsidRDefault="008A1CC1">
            <w:pPr>
              <w:rPr>
                <w:rFonts w:ascii="宋体"/>
                <w:vanish/>
              </w:rPr>
            </w:pPr>
          </w:p>
        </w:tc>
        <w:tc>
          <w:tcPr>
            <w:tcW w:w="0" w:type="auto"/>
            <w:gridSpan w:val="2"/>
            <w:shd w:val="clear" w:color="auto" w:fill="auto"/>
            <w:vAlign w:val="bottom"/>
          </w:tcPr>
          <w:p w14:paraId="012DC604" w14:textId="77777777" w:rsidR="008A1CC1" w:rsidRDefault="008A1CC1">
            <w:pPr>
              <w:rPr>
                <w:rFonts w:ascii="宋体"/>
                <w:vanish/>
              </w:rPr>
            </w:pPr>
          </w:p>
        </w:tc>
        <w:tc>
          <w:tcPr>
            <w:tcW w:w="0" w:type="auto"/>
            <w:shd w:val="clear" w:color="auto" w:fill="auto"/>
            <w:vAlign w:val="bottom"/>
          </w:tcPr>
          <w:p w14:paraId="012DC605" w14:textId="77777777" w:rsidR="008A1CC1" w:rsidRDefault="008A1CC1">
            <w:pPr>
              <w:rPr>
                <w:rFonts w:ascii="宋体"/>
                <w:vanish/>
              </w:rPr>
            </w:pPr>
          </w:p>
        </w:tc>
      </w:tr>
      <w:tr w:rsidR="008A1CC1" w14:paraId="012DC615" w14:textId="77777777">
        <w:tc>
          <w:tcPr>
            <w:tcW w:w="0" w:type="auto"/>
            <w:gridSpan w:val="3"/>
            <w:shd w:val="clear" w:color="auto" w:fill="auto"/>
            <w:tcMar>
              <w:top w:w="0" w:type="dxa"/>
              <w:left w:w="20" w:type="dxa"/>
              <w:bottom w:w="0" w:type="dxa"/>
              <w:right w:w="20" w:type="dxa"/>
            </w:tcMar>
            <w:vAlign w:val="bottom"/>
          </w:tcPr>
          <w:p w14:paraId="012DC607"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C608" w14:textId="77777777" w:rsidR="008A1CC1" w:rsidRDefault="00EB3825">
            <w:pPr>
              <w:jc w:val="center"/>
              <w:textAlignment w:val="bottom"/>
            </w:pPr>
            <w:r>
              <w:rPr>
                <w:rFonts w:ascii="Arial" w:eastAsia="宋体" w:hAnsi="Arial" w:cs="Arial"/>
                <w:b/>
                <w:bCs/>
                <w:color w:val="000000"/>
                <w:sz w:val="16"/>
                <w:szCs w:val="16"/>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609" w14:textId="77777777" w:rsidR="008A1CC1" w:rsidRDefault="008A1CC1">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12DC60A" w14:textId="77777777" w:rsidR="008A1CC1" w:rsidRDefault="00EB3825">
            <w:pPr>
              <w:jc w:val="center"/>
              <w:textAlignment w:val="bottom"/>
            </w:pPr>
            <w:r>
              <w:rPr>
                <w:rFonts w:ascii="Arial" w:eastAsia="宋体" w:hAnsi="Arial" w:cs="Arial"/>
                <w:b/>
                <w:bCs/>
                <w:color w:val="000000"/>
                <w:sz w:val="16"/>
                <w:szCs w:val="16"/>
              </w:rPr>
              <w:t>2021</w:t>
            </w:r>
          </w:p>
        </w:tc>
        <w:tc>
          <w:tcPr>
            <w:tcW w:w="0" w:type="auto"/>
            <w:gridSpan w:val="3"/>
            <w:shd w:val="clear" w:color="auto" w:fill="auto"/>
            <w:vAlign w:val="bottom"/>
          </w:tcPr>
          <w:p w14:paraId="012DC60B" w14:textId="77777777" w:rsidR="008A1CC1" w:rsidRDefault="008A1CC1">
            <w:pPr>
              <w:rPr>
                <w:rFonts w:ascii="宋体"/>
                <w:vanish/>
              </w:rPr>
            </w:pPr>
          </w:p>
        </w:tc>
        <w:tc>
          <w:tcPr>
            <w:tcW w:w="0" w:type="auto"/>
            <w:gridSpan w:val="3"/>
            <w:shd w:val="clear" w:color="auto" w:fill="auto"/>
            <w:vAlign w:val="bottom"/>
          </w:tcPr>
          <w:p w14:paraId="012DC60C" w14:textId="77777777" w:rsidR="008A1CC1" w:rsidRDefault="008A1CC1">
            <w:pPr>
              <w:rPr>
                <w:rFonts w:ascii="宋体"/>
                <w:vanish/>
              </w:rPr>
            </w:pPr>
          </w:p>
        </w:tc>
        <w:tc>
          <w:tcPr>
            <w:tcW w:w="0" w:type="auto"/>
            <w:gridSpan w:val="3"/>
            <w:shd w:val="clear" w:color="auto" w:fill="auto"/>
            <w:vAlign w:val="bottom"/>
          </w:tcPr>
          <w:p w14:paraId="012DC60D" w14:textId="77777777" w:rsidR="008A1CC1" w:rsidRDefault="008A1CC1">
            <w:pPr>
              <w:rPr>
                <w:rFonts w:ascii="宋体"/>
                <w:vanish/>
              </w:rPr>
            </w:pPr>
          </w:p>
        </w:tc>
        <w:tc>
          <w:tcPr>
            <w:tcW w:w="0" w:type="auto"/>
            <w:gridSpan w:val="3"/>
            <w:shd w:val="clear" w:color="auto" w:fill="auto"/>
            <w:vAlign w:val="bottom"/>
          </w:tcPr>
          <w:p w14:paraId="012DC60E" w14:textId="77777777" w:rsidR="008A1CC1" w:rsidRDefault="008A1CC1">
            <w:pPr>
              <w:rPr>
                <w:rFonts w:ascii="宋体"/>
                <w:vanish/>
              </w:rPr>
            </w:pPr>
          </w:p>
        </w:tc>
        <w:tc>
          <w:tcPr>
            <w:tcW w:w="0" w:type="auto"/>
            <w:gridSpan w:val="3"/>
            <w:shd w:val="clear" w:color="auto" w:fill="auto"/>
            <w:vAlign w:val="bottom"/>
          </w:tcPr>
          <w:p w14:paraId="012DC60F" w14:textId="77777777" w:rsidR="008A1CC1" w:rsidRDefault="008A1CC1">
            <w:pPr>
              <w:rPr>
                <w:rFonts w:ascii="宋体"/>
                <w:vanish/>
              </w:rPr>
            </w:pPr>
          </w:p>
        </w:tc>
        <w:tc>
          <w:tcPr>
            <w:tcW w:w="0" w:type="auto"/>
            <w:gridSpan w:val="3"/>
            <w:shd w:val="clear" w:color="auto" w:fill="auto"/>
            <w:vAlign w:val="bottom"/>
          </w:tcPr>
          <w:p w14:paraId="012DC610" w14:textId="77777777" w:rsidR="008A1CC1" w:rsidRDefault="008A1CC1">
            <w:pPr>
              <w:rPr>
                <w:rFonts w:ascii="宋体"/>
                <w:vanish/>
              </w:rPr>
            </w:pPr>
          </w:p>
        </w:tc>
        <w:tc>
          <w:tcPr>
            <w:tcW w:w="0" w:type="auto"/>
            <w:gridSpan w:val="3"/>
            <w:shd w:val="clear" w:color="auto" w:fill="auto"/>
            <w:vAlign w:val="bottom"/>
          </w:tcPr>
          <w:p w14:paraId="012DC611" w14:textId="77777777" w:rsidR="008A1CC1" w:rsidRDefault="008A1CC1">
            <w:pPr>
              <w:rPr>
                <w:rFonts w:ascii="宋体"/>
                <w:vanish/>
              </w:rPr>
            </w:pPr>
          </w:p>
        </w:tc>
        <w:tc>
          <w:tcPr>
            <w:tcW w:w="0" w:type="auto"/>
            <w:gridSpan w:val="3"/>
            <w:shd w:val="clear" w:color="auto" w:fill="auto"/>
            <w:vAlign w:val="bottom"/>
          </w:tcPr>
          <w:p w14:paraId="012DC612" w14:textId="77777777" w:rsidR="008A1CC1" w:rsidRDefault="008A1CC1">
            <w:pPr>
              <w:rPr>
                <w:rFonts w:ascii="宋体"/>
                <w:vanish/>
              </w:rPr>
            </w:pPr>
          </w:p>
        </w:tc>
        <w:tc>
          <w:tcPr>
            <w:tcW w:w="0" w:type="auto"/>
            <w:gridSpan w:val="2"/>
            <w:shd w:val="clear" w:color="auto" w:fill="auto"/>
            <w:vAlign w:val="bottom"/>
          </w:tcPr>
          <w:p w14:paraId="012DC613" w14:textId="77777777" w:rsidR="008A1CC1" w:rsidRDefault="008A1CC1">
            <w:pPr>
              <w:rPr>
                <w:rFonts w:ascii="宋体"/>
                <w:vanish/>
              </w:rPr>
            </w:pPr>
          </w:p>
        </w:tc>
        <w:tc>
          <w:tcPr>
            <w:tcW w:w="0" w:type="auto"/>
            <w:shd w:val="clear" w:color="auto" w:fill="auto"/>
            <w:vAlign w:val="bottom"/>
          </w:tcPr>
          <w:p w14:paraId="012DC614" w14:textId="77777777" w:rsidR="008A1CC1" w:rsidRDefault="008A1CC1">
            <w:pPr>
              <w:rPr>
                <w:rFonts w:ascii="宋体"/>
                <w:vanish/>
              </w:rPr>
            </w:pPr>
          </w:p>
        </w:tc>
      </w:tr>
      <w:tr w:rsidR="008A1CC1" w14:paraId="012DC62C" w14:textId="77777777">
        <w:tc>
          <w:tcPr>
            <w:tcW w:w="0" w:type="auto"/>
            <w:gridSpan w:val="3"/>
            <w:shd w:val="clear" w:color="auto" w:fill="auto"/>
            <w:tcMar>
              <w:top w:w="40" w:type="dxa"/>
              <w:left w:w="20" w:type="dxa"/>
              <w:bottom w:w="40" w:type="dxa"/>
              <w:right w:w="20" w:type="dxa"/>
            </w:tcMar>
            <w:vAlign w:val="bottom"/>
          </w:tcPr>
          <w:p w14:paraId="012DC616" w14:textId="77777777" w:rsidR="008A1CC1" w:rsidRDefault="00EB3825">
            <w:pPr>
              <w:pBdr>
                <w:top w:val="none" w:sz="0" w:space="0" w:color="auto"/>
                <w:left w:val="none" w:sz="0" w:space="0" w:color="auto"/>
                <w:bottom w:val="none" w:sz="0" w:space="0" w:color="auto"/>
                <w:right w:val="none" w:sz="0" w:space="0" w:color="auto"/>
              </w:pBdr>
              <w:textAlignment w:val="bottom"/>
            </w:pPr>
            <w:r>
              <w:rPr>
                <w:rFonts w:ascii="Arial" w:eastAsia="宋体" w:hAnsi="Arial" w:cs="Arial"/>
                <w:b/>
                <w:bCs/>
                <w:color w:val="000000"/>
                <w:sz w:val="16"/>
                <w:szCs w:val="16"/>
              </w:rPr>
              <w:t>(In millions)</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C617"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618"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C619" w14:textId="77777777" w:rsidR="008A1CC1" w:rsidRDefault="00EB3825">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61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C61B" w14:textId="77777777" w:rsidR="008A1CC1" w:rsidRDefault="00EB3825">
            <w:pPr>
              <w:jc w:val="center"/>
              <w:textAlignment w:val="bottom"/>
            </w:pPr>
            <w:r>
              <w:rPr>
                <w:rFonts w:ascii="Arial" w:eastAsia="宋体" w:hAnsi="Arial" w:cs="Arial"/>
                <w:b/>
                <w:bCs/>
                <w:color w:val="000000"/>
                <w:sz w:val="16"/>
                <w:szCs w:val="16"/>
              </w:rPr>
              <w:t>Total</w:t>
            </w:r>
          </w:p>
        </w:tc>
        <w:tc>
          <w:tcPr>
            <w:tcW w:w="0" w:type="auto"/>
            <w:gridSpan w:val="3"/>
            <w:shd w:val="clear" w:color="auto" w:fill="auto"/>
            <w:tcMar>
              <w:top w:w="0" w:type="dxa"/>
              <w:left w:w="20" w:type="dxa"/>
              <w:bottom w:w="0" w:type="dxa"/>
              <w:right w:w="20" w:type="dxa"/>
            </w:tcMar>
            <w:vAlign w:val="bottom"/>
          </w:tcPr>
          <w:p w14:paraId="012DC61C"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C61D"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b/>
                <w:bCs/>
                <w:color w:val="000000"/>
                <w:sz w:val="16"/>
                <w:szCs w:val="16"/>
              </w:rPr>
              <w:t>Non-U.S.</w:t>
            </w:r>
            <w:r>
              <w:rPr>
                <w:rFonts w:ascii="Arial" w:eastAsia="宋体" w:hAnsi="Arial" w:cs="Arial"/>
                <w:b/>
                <w:bCs/>
                <w:color w:val="000000"/>
                <w:sz w:val="10"/>
                <w:szCs w:val="10"/>
              </w:rPr>
              <w:t>(1)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61E"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C61F" w14:textId="77777777" w:rsidR="008A1CC1" w:rsidRDefault="00EB3825">
            <w:pPr>
              <w:jc w:val="center"/>
              <w:textAlignment w:val="bottom"/>
            </w:pPr>
            <w:r>
              <w:rPr>
                <w:rFonts w:ascii="Arial" w:eastAsia="宋体" w:hAnsi="Arial" w:cs="Arial"/>
                <w:b/>
                <w:bCs/>
                <w:color w:val="000000"/>
                <w:sz w:val="16"/>
                <w:szCs w:val="16"/>
              </w:rPr>
              <w:t>U.S.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620"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C621" w14:textId="77777777" w:rsidR="008A1CC1" w:rsidRDefault="00EB3825">
            <w:pPr>
              <w:jc w:val="center"/>
              <w:textAlignment w:val="bottom"/>
            </w:pPr>
            <w:r>
              <w:rPr>
                <w:rFonts w:ascii="Arial" w:eastAsia="宋体" w:hAnsi="Arial" w:cs="Arial"/>
                <w:b/>
                <w:bCs/>
                <w:color w:val="000000"/>
                <w:sz w:val="16"/>
                <w:szCs w:val="16"/>
              </w:rPr>
              <w:t>Total</w:t>
            </w:r>
          </w:p>
        </w:tc>
        <w:tc>
          <w:tcPr>
            <w:tcW w:w="0" w:type="auto"/>
            <w:gridSpan w:val="3"/>
            <w:shd w:val="clear" w:color="auto" w:fill="auto"/>
            <w:vAlign w:val="bottom"/>
          </w:tcPr>
          <w:p w14:paraId="012DC622" w14:textId="77777777" w:rsidR="008A1CC1" w:rsidRDefault="008A1CC1">
            <w:pPr>
              <w:rPr>
                <w:rFonts w:ascii="宋体"/>
                <w:vanish/>
              </w:rPr>
            </w:pPr>
          </w:p>
        </w:tc>
        <w:tc>
          <w:tcPr>
            <w:tcW w:w="0" w:type="auto"/>
            <w:gridSpan w:val="3"/>
            <w:shd w:val="clear" w:color="auto" w:fill="auto"/>
            <w:vAlign w:val="bottom"/>
          </w:tcPr>
          <w:p w14:paraId="012DC623" w14:textId="77777777" w:rsidR="008A1CC1" w:rsidRDefault="008A1CC1">
            <w:pPr>
              <w:rPr>
                <w:rFonts w:ascii="宋体"/>
                <w:vanish/>
              </w:rPr>
            </w:pPr>
          </w:p>
        </w:tc>
        <w:tc>
          <w:tcPr>
            <w:tcW w:w="0" w:type="auto"/>
            <w:gridSpan w:val="3"/>
            <w:shd w:val="clear" w:color="auto" w:fill="auto"/>
            <w:vAlign w:val="bottom"/>
          </w:tcPr>
          <w:p w14:paraId="012DC624" w14:textId="77777777" w:rsidR="008A1CC1" w:rsidRDefault="008A1CC1">
            <w:pPr>
              <w:rPr>
                <w:rFonts w:ascii="宋体"/>
                <w:vanish/>
              </w:rPr>
            </w:pPr>
          </w:p>
        </w:tc>
        <w:tc>
          <w:tcPr>
            <w:tcW w:w="0" w:type="auto"/>
            <w:gridSpan w:val="3"/>
            <w:shd w:val="clear" w:color="auto" w:fill="auto"/>
            <w:vAlign w:val="bottom"/>
          </w:tcPr>
          <w:p w14:paraId="012DC625" w14:textId="77777777" w:rsidR="008A1CC1" w:rsidRDefault="008A1CC1">
            <w:pPr>
              <w:rPr>
                <w:rFonts w:ascii="宋体"/>
                <w:vanish/>
              </w:rPr>
            </w:pPr>
          </w:p>
        </w:tc>
        <w:tc>
          <w:tcPr>
            <w:tcW w:w="0" w:type="auto"/>
            <w:gridSpan w:val="3"/>
            <w:shd w:val="clear" w:color="auto" w:fill="auto"/>
            <w:vAlign w:val="bottom"/>
          </w:tcPr>
          <w:p w14:paraId="012DC626" w14:textId="77777777" w:rsidR="008A1CC1" w:rsidRDefault="008A1CC1">
            <w:pPr>
              <w:rPr>
                <w:rFonts w:ascii="宋体"/>
                <w:vanish/>
              </w:rPr>
            </w:pPr>
          </w:p>
        </w:tc>
        <w:tc>
          <w:tcPr>
            <w:tcW w:w="0" w:type="auto"/>
            <w:gridSpan w:val="3"/>
            <w:shd w:val="clear" w:color="auto" w:fill="auto"/>
            <w:vAlign w:val="bottom"/>
          </w:tcPr>
          <w:p w14:paraId="012DC627" w14:textId="77777777" w:rsidR="008A1CC1" w:rsidRDefault="008A1CC1">
            <w:pPr>
              <w:rPr>
                <w:rFonts w:ascii="宋体"/>
                <w:vanish/>
              </w:rPr>
            </w:pPr>
          </w:p>
        </w:tc>
        <w:tc>
          <w:tcPr>
            <w:tcW w:w="0" w:type="auto"/>
            <w:gridSpan w:val="3"/>
            <w:shd w:val="clear" w:color="auto" w:fill="auto"/>
            <w:vAlign w:val="bottom"/>
          </w:tcPr>
          <w:p w14:paraId="012DC628" w14:textId="77777777" w:rsidR="008A1CC1" w:rsidRDefault="008A1CC1">
            <w:pPr>
              <w:rPr>
                <w:rFonts w:ascii="宋体"/>
                <w:vanish/>
              </w:rPr>
            </w:pPr>
          </w:p>
        </w:tc>
        <w:tc>
          <w:tcPr>
            <w:tcW w:w="0" w:type="auto"/>
            <w:gridSpan w:val="3"/>
            <w:shd w:val="clear" w:color="auto" w:fill="auto"/>
            <w:vAlign w:val="bottom"/>
          </w:tcPr>
          <w:p w14:paraId="012DC629" w14:textId="77777777" w:rsidR="008A1CC1" w:rsidRDefault="008A1CC1">
            <w:pPr>
              <w:rPr>
                <w:rFonts w:ascii="宋体"/>
                <w:vanish/>
              </w:rPr>
            </w:pPr>
          </w:p>
        </w:tc>
        <w:tc>
          <w:tcPr>
            <w:tcW w:w="0" w:type="auto"/>
            <w:gridSpan w:val="2"/>
            <w:shd w:val="clear" w:color="auto" w:fill="auto"/>
            <w:vAlign w:val="bottom"/>
          </w:tcPr>
          <w:p w14:paraId="012DC62A" w14:textId="77777777" w:rsidR="008A1CC1" w:rsidRDefault="008A1CC1">
            <w:pPr>
              <w:rPr>
                <w:rFonts w:ascii="宋体"/>
                <w:vanish/>
              </w:rPr>
            </w:pPr>
          </w:p>
        </w:tc>
        <w:tc>
          <w:tcPr>
            <w:tcW w:w="0" w:type="auto"/>
            <w:shd w:val="clear" w:color="auto" w:fill="auto"/>
            <w:vAlign w:val="bottom"/>
          </w:tcPr>
          <w:p w14:paraId="012DC62B" w14:textId="77777777" w:rsidR="008A1CC1" w:rsidRDefault="008A1CC1">
            <w:pPr>
              <w:rPr>
                <w:rFonts w:ascii="宋体"/>
                <w:vanish/>
              </w:rPr>
            </w:pPr>
          </w:p>
        </w:tc>
      </w:tr>
      <w:tr w:rsidR="008A1CC1" w14:paraId="012DC64F" w14:textId="77777777">
        <w:tc>
          <w:tcPr>
            <w:tcW w:w="0" w:type="auto"/>
            <w:gridSpan w:val="3"/>
            <w:shd w:val="clear" w:color="auto" w:fill="CCEEFF"/>
            <w:tcMar>
              <w:top w:w="40" w:type="dxa"/>
              <w:left w:w="20" w:type="dxa"/>
              <w:bottom w:w="40" w:type="dxa"/>
              <w:right w:w="20" w:type="dxa"/>
            </w:tcMar>
            <w:vAlign w:val="bottom"/>
          </w:tcPr>
          <w:p w14:paraId="012DC62D" w14:textId="77777777" w:rsidR="008A1CC1" w:rsidRDefault="00EB3825">
            <w:pPr>
              <w:textAlignment w:val="bottom"/>
            </w:pPr>
            <w:r>
              <w:rPr>
                <w:rFonts w:ascii="Arial" w:eastAsia="宋体" w:hAnsi="Arial" w:cs="Arial"/>
                <w:color w:val="000000"/>
                <w:sz w:val="16"/>
                <w:szCs w:val="16"/>
              </w:rPr>
              <w:t>Total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012DC62E" w14:textId="77777777" w:rsidR="008A1CC1" w:rsidRDefault="00EB3825">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C62F" w14:textId="77777777" w:rsidR="008A1CC1" w:rsidRDefault="00EB3825">
            <w:pPr>
              <w:jc w:val="right"/>
              <w:textAlignment w:val="bottom"/>
            </w:pPr>
            <w:r>
              <w:rPr>
                <w:rFonts w:ascii="Arial" w:eastAsia="宋体" w:hAnsi="Arial" w:cs="Arial"/>
                <w:b/>
                <w:bCs/>
                <w:color w:val="000000"/>
                <w:sz w:val="16"/>
                <w:szCs w:val="16"/>
              </w:rPr>
              <w:t>1,378</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C63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C63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C632" w14:textId="77777777" w:rsidR="008A1CC1" w:rsidRDefault="00EB3825">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C633" w14:textId="77777777" w:rsidR="008A1CC1" w:rsidRDefault="00EB3825">
            <w:pPr>
              <w:jc w:val="right"/>
              <w:textAlignment w:val="bottom"/>
            </w:pPr>
            <w:r>
              <w:rPr>
                <w:rFonts w:ascii="Arial" w:eastAsia="宋体" w:hAnsi="Arial" w:cs="Arial"/>
                <w:b/>
                <w:bCs/>
                <w:color w:val="000000"/>
                <w:sz w:val="16"/>
                <w:szCs w:val="16"/>
              </w:rPr>
              <w:t>1,703</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C634"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C635"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C636" w14:textId="77777777" w:rsidR="008A1CC1" w:rsidRDefault="00EB3825">
            <w:pPr>
              <w:textAlignment w:val="bottom"/>
            </w:pPr>
            <w:r>
              <w:rPr>
                <w:rFonts w:ascii="Arial" w:eastAsia="宋体" w:hAnsi="Arial" w:cs="Arial"/>
                <w:b/>
                <w:bCs/>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C637" w14:textId="77777777" w:rsidR="008A1CC1" w:rsidRDefault="00EB3825">
            <w:pPr>
              <w:jc w:val="right"/>
              <w:textAlignment w:val="bottom"/>
            </w:pPr>
            <w:r>
              <w:rPr>
                <w:rFonts w:ascii="Arial" w:eastAsia="宋体" w:hAnsi="Arial" w:cs="Arial"/>
                <w:b/>
                <w:bCs/>
                <w:color w:val="000000"/>
                <w:sz w:val="16"/>
                <w:szCs w:val="16"/>
              </w:rPr>
              <w:t>3,081</w:t>
            </w:r>
            <w:r>
              <w:rPr>
                <w:rFonts w:ascii="Arial" w:eastAsia="宋体" w:hAnsi="Arial" w:cs="Arial"/>
                <w:color w:val="000000"/>
                <w:sz w:val="16"/>
                <w:szCs w:val="16"/>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C638"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C639"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C63A" w14:textId="77777777" w:rsidR="008A1CC1" w:rsidRDefault="00EB3825">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C63B" w14:textId="77777777" w:rsidR="008A1CC1" w:rsidRDefault="00EB3825">
            <w:pPr>
              <w:jc w:val="right"/>
              <w:textAlignment w:val="bottom"/>
            </w:pPr>
            <w:r>
              <w:rPr>
                <w:rFonts w:ascii="Arial" w:eastAsia="宋体" w:hAnsi="Arial" w:cs="Arial"/>
                <w:color w:val="000000"/>
                <w:sz w:val="16"/>
                <w:szCs w:val="16"/>
              </w:rPr>
              <w:t>1,345 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C63C"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C63D"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C63E" w14:textId="77777777" w:rsidR="008A1CC1" w:rsidRDefault="00EB3825">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C63F" w14:textId="77777777" w:rsidR="008A1CC1" w:rsidRDefault="00EB3825">
            <w:pPr>
              <w:jc w:val="right"/>
              <w:textAlignment w:val="bottom"/>
            </w:pPr>
            <w:r>
              <w:rPr>
                <w:rFonts w:ascii="Arial" w:eastAsia="宋体" w:hAnsi="Arial" w:cs="Arial"/>
                <w:color w:val="000000"/>
                <w:sz w:val="16"/>
                <w:szCs w:val="16"/>
              </w:rPr>
              <w:t>1,605 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C640" w14:textId="77777777" w:rsidR="008A1CC1" w:rsidRDefault="008A1CC1">
            <w:pPr>
              <w:jc w:val="right"/>
              <w:rPr>
                <w:rFonts w:ascii="宋体"/>
              </w:rPr>
            </w:pPr>
          </w:p>
        </w:tc>
        <w:tc>
          <w:tcPr>
            <w:tcW w:w="0" w:type="auto"/>
            <w:gridSpan w:val="3"/>
            <w:shd w:val="clear" w:color="auto" w:fill="CCEEFF"/>
            <w:tcMar>
              <w:top w:w="0" w:type="dxa"/>
              <w:left w:w="20" w:type="dxa"/>
              <w:bottom w:w="0" w:type="dxa"/>
              <w:right w:w="20" w:type="dxa"/>
            </w:tcMar>
            <w:vAlign w:val="bottom"/>
          </w:tcPr>
          <w:p w14:paraId="012DC641" w14:textId="77777777" w:rsidR="008A1CC1" w:rsidRDefault="008A1CC1">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12DC642" w14:textId="77777777" w:rsidR="008A1CC1" w:rsidRDefault="00EB3825">
            <w:pPr>
              <w:textAlignment w:val="bottom"/>
            </w:pPr>
            <w:r>
              <w:rPr>
                <w:rFonts w:ascii="Arial" w:eastAsia="宋体" w:hAnsi="Arial" w:cs="Arial"/>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12DC643" w14:textId="77777777" w:rsidR="008A1CC1" w:rsidRDefault="00EB3825">
            <w:pPr>
              <w:jc w:val="right"/>
              <w:textAlignment w:val="bottom"/>
            </w:pPr>
            <w:r>
              <w:rPr>
                <w:rFonts w:ascii="Arial" w:eastAsia="宋体" w:hAnsi="Arial" w:cs="Arial"/>
                <w:color w:val="000000"/>
                <w:sz w:val="16"/>
                <w:szCs w:val="16"/>
              </w:rPr>
              <w:t>2,950 </w:t>
            </w:r>
          </w:p>
        </w:tc>
        <w:tc>
          <w:tcPr>
            <w:tcW w:w="0" w:type="auto"/>
            <w:tcBorders>
              <w:top w:val="single" w:sz="8" w:space="0" w:color="000000"/>
            </w:tcBorders>
            <w:shd w:val="clear" w:color="auto" w:fill="CCEEFF"/>
            <w:tcMar>
              <w:top w:w="40" w:type="dxa"/>
              <w:left w:w="0" w:type="dxa"/>
              <w:bottom w:w="40" w:type="dxa"/>
              <w:right w:w="20" w:type="dxa"/>
            </w:tcMar>
            <w:vAlign w:val="bottom"/>
          </w:tcPr>
          <w:p w14:paraId="012DC644" w14:textId="77777777" w:rsidR="008A1CC1" w:rsidRDefault="008A1CC1">
            <w:pPr>
              <w:jc w:val="right"/>
              <w:rPr>
                <w:rFonts w:ascii="宋体"/>
              </w:rPr>
            </w:pPr>
          </w:p>
        </w:tc>
        <w:tc>
          <w:tcPr>
            <w:tcW w:w="0" w:type="auto"/>
            <w:gridSpan w:val="3"/>
            <w:shd w:val="clear" w:color="auto" w:fill="auto"/>
            <w:vAlign w:val="bottom"/>
          </w:tcPr>
          <w:p w14:paraId="012DC645" w14:textId="77777777" w:rsidR="008A1CC1" w:rsidRDefault="008A1CC1">
            <w:pPr>
              <w:rPr>
                <w:rFonts w:ascii="宋体"/>
                <w:vanish/>
              </w:rPr>
            </w:pPr>
          </w:p>
        </w:tc>
        <w:tc>
          <w:tcPr>
            <w:tcW w:w="0" w:type="auto"/>
            <w:gridSpan w:val="3"/>
            <w:shd w:val="clear" w:color="auto" w:fill="auto"/>
            <w:vAlign w:val="bottom"/>
          </w:tcPr>
          <w:p w14:paraId="012DC646" w14:textId="77777777" w:rsidR="008A1CC1" w:rsidRDefault="008A1CC1">
            <w:pPr>
              <w:rPr>
                <w:rFonts w:ascii="宋体"/>
                <w:vanish/>
              </w:rPr>
            </w:pPr>
          </w:p>
        </w:tc>
        <w:tc>
          <w:tcPr>
            <w:tcW w:w="0" w:type="auto"/>
            <w:gridSpan w:val="3"/>
            <w:shd w:val="clear" w:color="auto" w:fill="auto"/>
            <w:vAlign w:val="bottom"/>
          </w:tcPr>
          <w:p w14:paraId="012DC647" w14:textId="77777777" w:rsidR="008A1CC1" w:rsidRDefault="008A1CC1">
            <w:pPr>
              <w:rPr>
                <w:rFonts w:ascii="宋体"/>
                <w:vanish/>
              </w:rPr>
            </w:pPr>
          </w:p>
        </w:tc>
        <w:tc>
          <w:tcPr>
            <w:tcW w:w="0" w:type="auto"/>
            <w:gridSpan w:val="3"/>
            <w:shd w:val="clear" w:color="auto" w:fill="auto"/>
            <w:vAlign w:val="bottom"/>
          </w:tcPr>
          <w:p w14:paraId="012DC648" w14:textId="77777777" w:rsidR="008A1CC1" w:rsidRDefault="008A1CC1">
            <w:pPr>
              <w:rPr>
                <w:rFonts w:ascii="宋体"/>
                <w:vanish/>
              </w:rPr>
            </w:pPr>
          </w:p>
        </w:tc>
        <w:tc>
          <w:tcPr>
            <w:tcW w:w="0" w:type="auto"/>
            <w:gridSpan w:val="3"/>
            <w:shd w:val="clear" w:color="auto" w:fill="auto"/>
            <w:vAlign w:val="bottom"/>
          </w:tcPr>
          <w:p w14:paraId="012DC649" w14:textId="77777777" w:rsidR="008A1CC1" w:rsidRDefault="008A1CC1">
            <w:pPr>
              <w:rPr>
                <w:rFonts w:ascii="宋体"/>
                <w:vanish/>
              </w:rPr>
            </w:pPr>
          </w:p>
        </w:tc>
        <w:tc>
          <w:tcPr>
            <w:tcW w:w="0" w:type="auto"/>
            <w:gridSpan w:val="3"/>
            <w:shd w:val="clear" w:color="auto" w:fill="auto"/>
            <w:vAlign w:val="bottom"/>
          </w:tcPr>
          <w:p w14:paraId="012DC64A" w14:textId="77777777" w:rsidR="008A1CC1" w:rsidRDefault="008A1CC1">
            <w:pPr>
              <w:rPr>
                <w:rFonts w:ascii="宋体"/>
                <w:vanish/>
              </w:rPr>
            </w:pPr>
          </w:p>
        </w:tc>
        <w:tc>
          <w:tcPr>
            <w:tcW w:w="0" w:type="auto"/>
            <w:gridSpan w:val="3"/>
            <w:shd w:val="clear" w:color="auto" w:fill="auto"/>
            <w:vAlign w:val="bottom"/>
          </w:tcPr>
          <w:p w14:paraId="012DC64B" w14:textId="77777777" w:rsidR="008A1CC1" w:rsidRDefault="008A1CC1">
            <w:pPr>
              <w:rPr>
                <w:rFonts w:ascii="宋体"/>
                <w:vanish/>
              </w:rPr>
            </w:pPr>
          </w:p>
        </w:tc>
        <w:tc>
          <w:tcPr>
            <w:tcW w:w="0" w:type="auto"/>
            <w:gridSpan w:val="3"/>
            <w:shd w:val="clear" w:color="auto" w:fill="auto"/>
            <w:vAlign w:val="bottom"/>
          </w:tcPr>
          <w:p w14:paraId="012DC64C" w14:textId="77777777" w:rsidR="008A1CC1" w:rsidRDefault="008A1CC1">
            <w:pPr>
              <w:rPr>
                <w:rFonts w:ascii="宋体"/>
                <w:vanish/>
              </w:rPr>
            </w:pPr>
          </w:p>
        </w:tc>
        <w:tc>
          <w:tcPr>
            <w:tcW w:w="0" w:type="auto"/>
            <w:gridSpan w:val="2"/>
            <w:shd w:val="clear" w:color="auto" w:fill="auto"/>
            <w:vAlign w:val="bottom"/>
          </w:tcPr>
          <w:p w14:paraId="012DC64D" w14:textId="77777777" w:rsidR="008A1CC1" w:rsidRDefault="008A1CC1">
            <w:pPr>
              <w:rPr>
                <w:rFonts w:ascii="宋体"/>
                <w:vanish/>
              </w:rPr>
            </w:pPr>
          </w:p>
        </w:tc>
        <w:tc>
          <w:tcPr>
            <w:tcW w:w="0" w:type="auto"/>
            <w:shd w:val="clear" w:color="auto" w:fill="auto"/>
            <w:vAlign w:val="bottom"/>
          </w:tcPr>
          <w:p w14:paraId="012DC64E" w14:textId="77777777" w:rsidR="008A1CC1" w:rsidRDefault="008A1CC1">
            <w:pPr>
              <w:rPr>
                <w:rFonts w:ascii="宋体"/>
                <w:vanish/>
              </w:rPr>
            </w:pPr>
          </w:p>
        </w:tc>
      </w:tr>
      <w:tr w:rsidR="008A1CC1" w14:paraId="012DC66C" w14:textId="77777777">
        <w:tc>
          <w:tcPr>
            <w:tcW w:w="0" w:type="auto"/>
            <w:gridSpan w:val="3"/>
            <w:shd w:val="clear" w:color="auto" w:fill="FFFFFF"/>
            <w:tcMar>
              <w:top w:w="40" w:type="dxa"/>
              <w:left w:w="20" w:type="dxa"/>
              <w:bottom w:w="40" w:type="dxa"/>
              <w:right w:w="20" w:type="dxa"/>
            </w:tcMar>
            <w:vAlign w:val="bottom"/>
          </w:tcPr>
          <w:p w14:paraId="012DC650" w14:textId="77777777" w:rsidR="008A1CC1" w:rsidRDefault="00EB3825">
            <w:pPr>
              <w:textAlignment w:val="bottom"/>
            </w:pPr>
            <w:r>
              <w:rPr>
                <w:rFonts w:ascii="Arial" w:eastAsia="宋体" w:hAnsi="Arial" w:cs="Arial"/>
                <w:color w:val="000000"/>
                <w:sz w:val="16"/>
                <w:szCs w:val="16"/>
              </w:rPr>
              <w:t xml:space="preserve">Income before income tax expense </w:t>
            </w:r>
          </w:p>
        </w:tc>
        <w:tc>
          <w:tcPr>
            <w:tcW w:w="0" w:type="auto"/>
            <w:gridSpan w:val="2"/>
            <w:shd w:val="clear" w:color="auto" w:fill="FFFFFF"/>
            <w:tcMar>
              <w:top w:w="40" w:type="dxa"/>
              <w:left w:w="20" w:type="dxa"/>
              <w:bottom w:w="40" w:type="dxa"/>
              <w:right w:w="0" w:type="dxa"/>
            </w:tcMar>
            <w:vAlign w:val="bottom"/>
          </w:tcPr>
          <w:p w14:paraId="012DC651" w14:textId="77777777" w:rsidR="008A1CC1" w:rsidRDefault="00EB3825">
            <w:pPr>
              <w:jc w:val="right"/>
              <w:textAlignment w:val="bottom"/>
            </w:pPr>
            <w:r>
              <w:rPr>
                <w:rFonts w:ascii="Arial" w:eastAsia="宋体" w:hAnsi="Arial" w:cs="Arial"/>
                <w:b/>
                <w:bCs/>
                <w:color w:val="000000"/>
                <w:sz w:val="16"/>
                <w:szCs w:val="16"/>
              </w:rPr>
              <w:t>361</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12DC652"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C653"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C654" w14:textId="77777777" w:rsidR="008A1CC1" w:rsidRDefault="00EB3825">
            <w:pPr>
              <w:jc w:val="right"/>
              <w:textAlignment w:val="bottom"/>
            </w:pPr>
            <w:r>
              <w:rPr>
                <w:rFonts w:ascii="Arial" w:eastAsia="宋体" w:hAnsi="Arial" w:cs="Arial"/>
                <w:b/>
                <w:bCs/>
                <w:color w:val="000000"/>
                <w:sz w:val="16"/>
                <w:szCs w:val="16"/>
              </w:rPr>
              <w:t>393</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12DC655"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C656"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C657" w14:textId="77777777" w:rsidR="008A1CC1" w:rsidRDefault="00EB3825">
            <w:pPr>
              <w:jc w:val="right"/>
              <w:textAlignment w:val="bottom"/>
            </w:pPr>
            <w:r>
              <w:rPr>
                <w:rFonts w:ascii="Arial" w:eastAsia="宋体" w:hAnsi="Arial" w:cs="Arial"/>
                <w:b/>
                <w:bCs/>
                <w:color w:val="000000"/>
                <w:sz w:val="16"/>
                <w:szCs w:val="16"/>
              </w:rPr>
              <w:t>754</w:t>
            </w:r>
            <w:r>
              <w:rPr>
                <w:rFonts w:ascii="Arial" w:eastAsia="宋体" w:hAnsi="Arial" w:cs="Arial"/>
                <w:color w:val="000000"/>
                <w:sz w:val="16"/>
                <w:szCs w:val="16"/>
              </w:rPr>
              <w:t> </w:t>
            </w:r>
          </w:p>
        </w:tc>
        <w:tc>
          <w:tcPr>
            <w:tcW w:w="0" w:type="auto"/>
            <w:shd w:val="clear" w:color="auto" w:fill="FFFFFF"/>
            <w:tcMar>
              <w:top w:w="40" w:type="dxa"/>
              <w:left w:w="0" w:type="dxa"/>
              <w:bottom w:w="40" w:type="dxa"/>
              <w:right w:w="20" w:type="dxa"/>
            </w:tcMar>
            <w:vAlign w:val="bottom"/>
          </w:tcPr>
          <w:p w14:paraId="012DC658"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C659"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C65A" w14:textId="77777777" w:rsidR="008A1CC1" w:rsidRDefault="00EB3825">
            <w:pPr>
              <w:jc w:val="right"/>
              <w:textAlignment w:val="bottom"/>
            </w:pPr>
            <w:r>
              <w:rPr>
                <w:rFonts w:ascii="Arial" w:eastAsia="宋体" w:hAnsi="Arial" w:cs="Arial"/>
                <w:color w:val="000000"/>
                <w:sz w:val="16"/>
                <w:szCs w:val="16"/>
              </w:rPr>
              <w:t>337 </w:t>
            </w:r>
          </w:p>
        </w:tc>
        <w:tc>
          <w:tcPr>
            <w:tcW w:w="0" w:type="auto"/>
            <w:shd w:val="clear" w:color="auto" w:fill="FFFFFF"/>
            <w:tcMar>
              <w:top w:w="40" w:type="dxa"/>
              <w:left w:w="0" w:type="dxa"/>
              <w:bottom w:w="40" w:type="dxa"/>
              <w:right w:w="20" w:type="dxa"/>
            </w:tcMar>
            <w:vAlign w:val="bottom"/>
          </w:tcPr>
          <w:p w14:paraId="012DC65B"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C65C"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C65D" w14:textId="77777777" w:rsidR="008A1CC1" w:rsidRDefault="00EB3825">
            <w:pPr>
              <w:jc w:val="right"/>
              <w:textAlignment w:val="bottom"/>
            </w:pPr>
            <w:r>
              <w:rPr>
                <w:rFonts w:ascii="Arial" w:eastAsia="宋体" w:hAnsi="Arial" w:cs="Arial"/>
                <w:color w:val="000000"/>
                <w:sz w:val="16"/>
                <w:szCs w:val="16"/>
              </w:rPr>
              <w:t>290 </w:t>
            </w:r>
          </w:p>
        </w:tc>
        <w:tc>
          <w:tcPr>
            <w:tcW w:w="0" w:type="auto"/>
            <w:shd w:val="clear" w:color="auto" w:fill="FFFFFF"/>
            <w:tcMar>
              <w:top w:w="40" w:type="dxa"/>
              <w:left w:w="0" w:type="dxa"/>
              <w:bottom w:w="40" w:type="dxa"/>
              <w:right w:w="20" w:type="dxa"/>
            </w:tcMar>
            <w:vAlign w:val="bottom"/>
          </w:tcPr>
          <w:p w14:paraId="012DC65E" w14:textId="77777777" w:rsidR="008A1CC1" w:rsidRDefault="008A1CC1">
            <w:pPr>
              <w:jc w:val="right"/>
              <w:rPr>
                <w:rFonts w:ascii="宋体"/>
              </w:rPr>
            </w:pPr>
          </w:p>
        </w:tc>
        <w:tc>
          <w:tcPr>
            <w:tcW w:w="0" w:type="auto"/>
            <w:gridSpan w:val="3"/>
            <w:shd w:val="clear" w:color="auto" w:fill="FFFFFF"/>
            <w:tcMar>
              <w:top w:w="0" w:type="dxa"/>
              <w:left w:w="20" w:type="dxa"/>
              <w:bottom w:w="0" w:type="dxa"/>
              <w:right w:w="20" w:type="dxa"/>
            </w:tcMar>
            <w:vAlign w:val="bottom"/>
          </w:tcPr>
          <w:p w14:paraId="012DC65F" w14:textId="77777777" w:rsidR="008A1CC1" w:rsidRDefault="008A1CC1">
            <w:pPr>
              <w:rPr>
                <w:rFonts w:ascii="宋体"/>
              </w:rPr>
            </w:pPr>
          </w:p>
        </w:tc>
        <w:tc>
          <w:tcPr>
            <w:tcW w:w="0" w:type="auto"/>
            <w:gridSpan w:val="2"/>
            <w:shd w:val="clear" w:color="auto" w:fill="FFFFFF"/>
            <w:tcMar>
              <w:top w:w="40" w:type="dxa"/>
              <w:left w:w="20" w:type="dxa"/>
              <w:bottom w:w="40" w:type="dxa"/>
              <w:right w:w="0" w:type="dxa"/>
            </w:tcMar>
            <w:vAlign w:val="bottom"/>
          </w:tcPr>
          <w:p w14:paraId="012DC660" w14:textId="77777777" w:rsidR="008A1CC1" w:rsidRDefault="00EB3825">
            <w:pPr>
              <w:jc w:val="right"/>
              <w:textAlignment w:val="bottom"/>
            </w:pPr>
            <w:r>
              <w:rPr>
                <w:rFonts w:ascii="Arial" w:eastAsia="宋体" w:hAnsi="Arial" w:cs="Arial"/>
                <w:color w:val="000000"/>
                <w:sz w:val="16"/>
                <w:szCs w:val="16"/>
              </w:rPr>
              <w:t>627 </w:t>
            </w:r>
          </w:p>
        </w:tc>
        <w:tc>
          <w:tcPr>
            <w:tcW w:w="0" w:type="auto"/>
            <w:shd w:val="clear" w:color="auto" w:fill="FFFFFF"/>
            <w:tcMar>
              <w:top w:w="40" w:type="dxa"/>
              <w:left w:w="0" w:type="dxa"/>
              <w:bottom w:w="40" w:type="dxa"/>
              <w:right w:w="20" w:type="dxa"/>
            </w:tcMar>
            <w:vAlign w:val="bottom"/>
          </w:tcPr>
          <w:p w14:paraId="012DC661" w14:textId="77777777" w:rsidR="008A1CC1" w:rsidRDefault="008A1CC1">
            <w:pPr>
              <w:jc w:val="right"/>
              <w:rPr>
                <w:rFonts w:ascii="宋体"/>
              </w:rPr>
            </w:pPr>
          </w:p>
        </w:tc>
        <w:tc>
          <w:tcPr>
            <w:tcW w:w="0" w:type="auto"/>
            <w:gridSpan w:val="3"/>
            <w:shd w:val="clear" w:color="auto" w:fill="auto"/>
            <w:vAlign w:val="bottom"/>
          </w:tcPr>
          <w:p w14:paraId="012DC662" w14:textId="77777777" w:rsidR="008A1CC1" w:rsidRDefault="008A1CC1">
            <w:pPr>
              <w:rPr>
                <w:rFonts w:ascii="宋体"/>
                <w:vanish/>
              </w:rPr>
            </w:pPr>
          </w:p>
        </w:tc>
        <w:tc>
          <w:tcPr>
            <w:tcW w:w="0" w:type="auto"/>
            <w:gridSpan w:val="3"/>
            <w:shd w:val="clear" w:color="auto" w:fill="auto"/>
            <w:vAlign w:val="bottom"/>
          </w:tcPr>
          <w:p w14:paraId="012DC663" w14:textId="77777777" w:rsidR="008A1CC1" w:rsidRDefault="008A1CC1">
            <w:pPr>
              <w:rPr>
                <w:rFonts w:ascii="宋体"/>
                <w:vanish/>
              </w:rPr>
            </w:pPr>
          </w:p>
        </w:tc>
        <w:tc>
          <w:tcPr>
            <w:tcW w:w="0" w:type="auto"/>
            <w:gridSpan w:val="3"/>
            <w:shd w:val="clear" w:color="auto" w:fill="auto"/>
            <w:vAlign w:val="bottom"/>
          </w:tcPr>
          <w:p w14:paraId="012DC664" w14:textId="77777777" w:rsidR="008A1CC1" w:rsidRDefault="008A1CC1">
            <w:pPr>
              <w:rPr>
                <w:rFonts w:ascii="宋体"/>
                <w:vanish/>
              </w:rPr>
            </w:pPr>
          </w:p>
        </w:tc>
        <w:tc>
          <w:tcPr>
            <w:tcW w:w="0" w:type="auto"/>
            <w:gridSpan w:val="3"/>
            <w:shd w:val="clear" w:color="auto" w:fill="auto"/>
            <w:vAlign w:val="bottom"/>
          </w:tcPr>
          <w:p w14:paraId="012DC665" w14:textId="77777777" w:rsidR="008A1CC1" w:rsidRDefault="008A1CC1">
            <w:pPr>
              <w:rPr>
                <w:rFonts w:ascii="宋体"/>
                <w:vanish/>
              </w:rPr>
            </w:pPr>
          </w:p>
        </w:tc>
        <w:tc>
          <w:tcPr>
            <w:tcW w:w="0" w:type="auto"/>
            <w:gridSpan w:val="3"/>
            <w:shd w:val="clear" w:color="auto" w:fill="auto"/>
            <w:vAlign w:val="bottom"/>
          </w:tcPr>
          <w:p w14:paraId="012DC666" w14:textId="77777777" w:rsidR="008A1CC1" w:rsidRDefault="008A1CC1">
            <w:pPr>
              <w:rPr>
                <w:rFonts w:ascii="宋体"/>
                <w:vanish/>
              </w:rPr>
            </w:pPr>
          </w:p>
        </w:tc>
        <w:tc>
          <w:tcPr>
            <w:tcW w:w="0" w:type="auto"/>
            <w:gridSpan w:val="3"/>
            <w:shd w:val="clear" w:color="auto" w:fill="auto"/>
            <w:vAlign w:val="bottom"/>
          </w:tcPr>
          <w:p w14:paraId="012DC667" w14:textId="77777777" w:rsidR="008A1CC1" w:rsidRDefault="008A1CC1">
            <w:pPr>
              <w:rPr>
                <w:rFonts w:ascii="宋体"/>
                <w:vanish/>
              </w:rPr>
            </w:pPr>
          </w:p>
        </w:tc>
        <w:tc>
          <w:tcPr>
            <w:tcW w:w="0" w:type="auto"/>
            <w:gridSpan w:val="3"/>
            <w:shd w:val="clear" w:color="auto" w:fill="auto"/>
            <w:vAlign w:val="bottom"/>
          </w:tcPr>
          <w:p w14:paraId="012DC668" w14:textId="77777777" w:rsidR="008A1CC1" w:rsidRDefault="008A1CC1">
            <w:pPr>
              <w:rPr>
                <w:rFonts w:ascii="宋体"/>
                <w:vanish/>
              </w:rPr>
            </w:pPr>
          </w:p>
        </w:tc>
        <w:tc>
          <w:tcPr>
            <w:tcW w:w="0" w:type="auto"/>
            <w:gridSpan w:val="3"/>
            <w:shd w:val="clear" w:color="auto" w:fill="auto"/>
            <w:vAlign w:val="bottom"/>
          </w:tcPr>
          <w:p w14:paraId="012DC669" w14:textId="77777777" w:rsidR="008A1CC1" w:rsidRDefault="008A1CC1">
            <w:pPr>
              <w:rPr>
                <w:rFonts w:ascii="宋体"/>
                <w:vanish/>
              </w:rPr>
            </w:pPr>
          </w:p>
        </w:tc>
        <w:tc>
          <w:tcPr>
            <w:tcW w:w="0" w:type="auto"/>
            <w:gridSpan w:val="2"/>
            <w:shd w:val="clear" w:color="auto" w:fill="auto"/>
            <w:vAlign w:val="bottom"/>
          </w:tcPr>
          <w:p w14:paraId="012DC66A" w14:textId="77777777" w:rsidR="008A1CC1" w:rsidRDefault="008A1CC1">
            <w:pPr>
              <w:rPr>
                <w:rFonts w:ascii="宋体"/>
                <w:vanish/>
              </w:rPr>
            </w:pPr>
          </w:p>
        </w:tc>
        <w:tc>
          <w:tcPr>
            <w:tcW w:w="0" w:type="auto"/>
            <w:shd w:val="clear" w:color="auto" w:fill="auto"/>
            <w:vAlign w:val="bottom"/>
          </w:tcPr>
          <w:p w14:paraId="012DC66B" w14:textId="77777777" w:rsidR="008A1CC1" w:rsidRDefault="008A1CC1">
            <w:pPr>
              <w:rPr>
                <w:rFonts w:ascii="宋体"/>
                <w:vanish/>
              </w:rPr>
            </w:pPr>
          </w:p>
        </w:tc>
      </w:tr>
      <w:tr w:rsidR="008A1CC1" w14:paraId="012DC683" w14:textId="77777777">
        <w:trPr>
          <w:hidden/>
        </w:trPr>
        <w:tc>
          <w:tcPr>
            <w:tcW w:w="0" w:type="auto"/>
            <w:gridSpan w:val="3"/>
            <w:shd w:val="clear" w:color="auto" w:fill="auto"/>
            <w:vAlign w:val="bottom"/>
          </w:tcPr>
          <w:p w14:paraId="012DC66D" w14:textId="77777777" w:rsidR="008A1CC1" w:rsidRDefault="008A1CC1">
            <w:pPr>
              <w:rPr>
                <w:rFonts w:ascii="宋体"/>
                <w:vanish/>
              </w:rPr>
            </w:pPr>
          </w:p>
        </w:tc>
        <w:tc>
          <w:tcPr>
            <w:tcW w:w="0" w:type="auto"/>
            <w:gridSpan w:val="3"/>
            <w:shd w:val="clear" w:color="auto" w:fill="auto"/>
            <w:vAlign w:val="bottom"/>
          </w:tcPr>
          <w:p w14:paraId="012DC66E" w14:textId="77777777" w:rsidR="008A1CC1" w:rsidRDefault="008A1CC1">
            <w:pPr>
              <w:rPr>
                <w:rFonts w:ascii="宋体"/>
                <w:vanish/>
              </w:rPr>
            </w:pPr>
          </w:p>
        </w:tc>
        <w:tc>
          <w:tcPr>
            <w:tcW w:w="0" w:type="auto"/>
            <w:gridSpan w:val="3"/>
            <w:shd w:val="clear" w:color="auto" w:fill="auto"/>
            <w:vAlign w:val="bottom"/>
          </w:tcPr>
          <w:p w14:paraId="012DC66F" w14:textId="77777777" w:rsidR="008A1CC1" w:rsidRDefault="008A1CC1">
            <w:pPr>
              <w:rPr>
                <w:rFonts w:ascii="宋体"/>
                <w:vanish/>
              </w:rPr>
            </w:pPr>
          </w:p>
        </w:tc>
        <w:tc>
          <w:tcPr>
            <w:tcW w:w="0" w:type="auto"/>
            <w:gridSpan w:val="3"/>
            <w:shd w:val="clear" w:color="auto" w:fill="auto"/>
            <w:vAlign w:val="bottom"/>
          </w:tcPr>
          <w:p w14:paraId="012DC670" w14:textId="77777777" w:rsidR="008A1CC1" w:rsidRDefault="008A1CC1">
            <w:pPr>
              <w:rPr>
                <w:rFonts w:ascii="宋体"/>
                <w:vanish/>
              </w:rPr>
            </w:pPr>
          </w:p>
        </w:tc>
        <w:tc>
          <w:tcPr>
            <w:tcW w:w="0" w:type="auto"/>
            <w:gridSpan w:val="3"/>
            <w:shd w:val="clear" w:color="auto" w:fill="auto"/>
            <w:vAlign w:val="bottom"/>
          </w:tcPr>
          <w:p w14:paraId="012DC671" w14:textId="77777777" w:rsidR="008A1CC1" w:rsidRDefault="008A1CC1">
            <w:pPr>
              <w:rPr>
                <w:rFonts w:ascii="宋体"/>
                <w:vanish/>
              </w:rPr>
            </w:pPr>
          </w:p>
        </w:tc>
        <w:tc>
          <w:tcPr>
            <w:tcW w:w="0" w:type="auto"/>
            <w:gridSpan w:val="3"/>
            <w:shd w:val="clear" w:color="auto" w:fill="auto"/>
            <w:vAlign w:val="bottom"/>
          </w:tcPr>
          <w:p w14:paraId="012DC672" w14:textId="77777777" w:rsidR="008A1CC1" w:rsidRDefault="008A1CC1">
            <w:pPr>
              <w:rPr>
                <w:rFonts w:ascii="宋体"/>
                <w:vanish/>
              </w:rPr>
            </w:pPr>
          </w:p>
        </w:tc>
        <w:tc>
          <w:tcPr>
            <w:tcW w:w="0" w:type="auto"/>
            <w:gridSpan w:val="3"/>
            <w:shd w:val="clear" w:color="auto" w:fill="auto"/>
            <w:vAlign w:val="bottom"/>
          </w:tcPr>
          <w:p w14:paraId="012DC673" w14:textId="77777777" w:rsidR="008A1CC1" w:rsidRDefault="008A1CC1">
            <w:pPr>
              <w:rPr>
                <w:rFonts w:ascii="宋体"/>
                <w:vanish/>
              </w:rPr>
            </w:pPr>
          </w:p>
        </w:tc>
        <w:tc>
          <w:tcPr>
            <w:tcW w:w="0" w:type="auto"/>
            <w:gridSpan w:val="3"/>
            <w:shd w:val="clear" w:color="auto" w:fill="auto"/>
            <w:vAlign w:val="bottom"/>
          </w:tcPr>
          <w:p w14:paraId="012DC674" w14:textId="77777777" w:rsidR="008A1CC1" w:rsidRDefault="008A1CC1">
            <w:pPr>
              <w:rPr>
                <w:rFonts w:ascii="宋体"/>
                <w:vanish/>
              </w:rPr>
            </w:pPr>
          </w:p>
        </w:tc>
        <w:tc>
          <w:tcPr>
            <w:tcW w:w="0" w:type="auto"/>
            <w:gridSpan w:val="3"/>
            <w:shd w:val="clear" w:color="auto" w:fill="auto"/>
            <w:vAlign w:val="bottom"/>
          </w:tcPr>
          <w:p w14:paraId="012DC675" w14:textId="77777777" w:rsidR="008A1CC1" w:rsidRDefault="008A1CC1">
            <w:pPr>
              <w:rPr>
                <w:rFonts w:ascii="宋体"/>
                <w:vanish/>
              </w:rPr>
            </w:pPr>
          </w:p>
        </w:tc>
        <w:tc>
          <w:tcPr>
            <w:tcW w:w="0" w:type="auto"/>
            <w:gridSpan w:val="3"/>
            <w:shd w:val="clear" w:color="auto" w:fill="auto"/>
            <w:vAlign w:val="bottom"/>
          </w:tcPr>
          <w:p w14:paraId="012DC676" w14:textId="77777777" w:rsidR="008A1CC1" w:rsidRDefault="008A1CC1">
            <w:pPr>
              <w:rPr>
                <w:rFonts w:ascii="宋体"/>
                <w:vanish/>
              </w:rPr>
            </w:pPr>
          </w:p>
        </w:tc>
        <w:tc>
          <w:tcPr>
            <w:tcW w:w="0" w:type="auto"/>
            <w:gridSpan w:val="3"/>
            <w:shd w:val="clear" w:color="auto" w:fill="auto"/>
            <w:vAlign w:val="bottom"/>
          </w:tcPr>
          <w:p w14:paraId="012DC677" w14:textId="77777777" w:rsidR="008A1CC1" w:rsidRDefault="008A1CC1">
            <w:pPr>
              <w:rPr>
                <w:rFonts w:ascii="宋体"/>
                <w:vanish/>
              </w:rPr>
            </w:pPr>
          </w:p>
        </w:tc>
        <w:tc>
          <w:tcPr>
            <w:tcW w:w="0" w:type="auto"/>
            <w:gridSpan w:val="3"/>
            <w:shd w:val="clear" w:color="auto" w:fill="auto"/>
            <w:vAlign w:val="bottom"/>
          </w:tcPr>
          <w:p w14:paraId="012DC678" w14:textId="77777777" w:rsidR="008A1CC1" w:rsidRDefault="008A1CC1">
            <w:pPr>
              <w:rPr>
                <w:rFonts w:ascii="宋体"/>
                <w:vanish/>
              </w:rPr>
            </w:pPr>
          </w:p>
        </w:tc>
        <w:tc>
          <w:tcPr>
            <w:tcW w:w="0" w:type="auto"/>
            <w:gridSpan w:val="3"/>
            <w:shd w:val="clear" w:color="auto" w:fill="auto"/>
            <w:vAlign w:val="bottom"/>
          </w:tcPr>
          <w:p w14:paraId="012DC679" w14:textId="77777777" w:rsidR="008A1CC1" w:rsidRDefault="008A1CC1">
            <w:pPr>
              <w:rPr>
                <w:rFonts w:ascii="宋体"/>
                <w:vanish/>
              </w:rPr>
            </w:pPr>
          </w:p>
        </w:tc>
        <w:tc>
          <w:tcPr>
            <w:tcW w:w="0" w:type="auto"/>
            <w:gridSpan w:val="3"/>
            <w:shd w:val="clear" w:color="auto" w:fill="auto"/>
            <w:vAlign w:val="bottom"/>
          </w:tcPr>
          <w:p w14:paraId="012DC67A" w14:textId="77777777" w:rsidR="008A1CC1" w:rsidRDefault="008A1CC1">
            <w:pPr>
              <w:rPr>
                <w:rFonts w:ascii="宋体"/>
                <w:vanish/>
              </w:rPr>
            </w:pPr>
          </w:p>
        </w:tc>
        <w:tc>
          <w:tcPr>
            <w:tcW w:w="0" w:type="auto"/>
            <w:gridSpan w:val="3"/>
            <w:shd w:val="clear" w:color="auto" w:fill="auto"/>
            <w:vAlign w:val="bottom"/>
          </w:tcPr>
          <w:p w14:paraId="012DC67B" w14:textId="77777777" w:rsidR="008A1CC1" w:rsidRDefault="008A1CC1">
            <w:pPr>
              <w:rPr>
                <w:rFonts w:ascii="宋体"/>
                <w:vanish/>
              </w:rPr>
            </w:pPr>
          </w:p>
        </w:tc>
        <w:tc>
          <w:tcPr>
            <w:tcW w:w="0" w:type="auto"/>
            <w:gridSpan w:val="3"/>
            <w:shd w:val="clear" w:color="auto" w:fill="auto"/>
            <w:vAlign w:val="bottom"/>
          </w:tcPr>
          <w:p w14:paraId="012DC67C" w14:textId="77777777" w:rsidR="008A1CC1" w:rsidRDefault="008A1CC1">
            <w:pPr>
              <w:rPr>
                <w:rFonts w:ascii="宋体"/>
                <w:vanish/>
              </w:rPr>
            </w:pPr>
          </w:p>
        </w:tc>
        <w:tc>
          <w:tcPr>
            <w:tcW w:w="0" w:type="auto"/>
            <w:gridSpan w:val="3"/>
            <w:shd w:val="clear" w:color="auto" w:fill="auto"/>
            <w:vAlign w:val="bottom"/>
          </w:tcPr>
          <w:p w14:paraId="012DC67D" w14:textId="77777777" w:rsidR="008A1CC1" w:rsidRDefault="008A1CC1">
            <w:pPr>
              <w:rPr>
                <w:rFonts w:ascii="宋体"/>
                <w:vanish/>
              </w:rPr>
            </w:pPr>
          </w:p>
        </w:tc>
        <w:tc>
          <w:tcPr>
            <w:tcW w:w="0" w:type="auto"/>
            <w:gridSpan w:val="3"/>
            <w:shd w:val="clear" w:color="auto" w:fill="auto"/>
            <w:vAlign w:val="bottom"/>
          </w:tcPr>
          <w:p w14:paraId="012DC67E" w14:textId="77777777" w:rsidR="008A1CC1" w:rsidRDefault="008A1CC1">
            <w:pPr>
              <w:rPr>
                <w:rFonts w:ascii="宋体"/>
                <w:vanish/>
              </w:rPr>
            </w:pPr>
          </w:p>
        </w:tc>
        <w:tc>
          <w:tcPr>
            <w:tcW w:w="0" w:type="auto"/>
            <w:gridSpan w:val="3"/>
            <w:shd w:val="clear" w:color="auto" w:fill="auto"/>
            <w:vAlign w:val="bottom"/>
          </w:tcPr>
          <w:p w14:paraId="012DC67F" w14:textId="77777777" w:rsidR="008A1CC1" w:rsidRDefault="008A1CC1">
            <w:pPr>
              <w:rPr>
                <w:rFonts w:ascii="宋体"/>
                <w:vanish/>
              </w:rPr>
            </w:pPr>
          </w:p>
        </w:tc>
        <w:tc>
          <w:tcPr>
            <w:tcW w:w="0" w:type="auto"/>
            <w:gridSpan w:val="3"/>
            <w:shd w:val="clear" w:color="auto" w:fill="auto"/>
            <w:vAlign w:val="bottom"/>
          </w:tcPr>
          <w:p w14:paraId="012DC680" w14:textId="77777777" w:rsidR="008A1CC1" w:rsidRDefault="008A1CC1">
            <w:pPr>
              <w:rPr>
                <w:rFonts w:ascii="宋体"/>
                <w:vanish/>
              </w:rPr>
            </w:pPr>
          </w:p>
        </w:tc>
        <w:tc>
          <w:tcPr>
            <w:tcW w:w="0" w:type="auto"/>
            <w:gridSpan w:val="2"/>
            <w:shd w:val="clear" w:color="auto" w:fill="auto"/>
            <w:vAlign w:val="bottom"/>
          </w:tcPr>
          <w:p w14:paraId="012DC681" w14:textId="77777777" w:rsidR="008A1CC1" w:rsidRDefault="008A1CC1">
            <w:pPr>
              <w:rPr>
                <w:rFonts w:ascii="宋体"/>
                <w:vanish/>
              </w:rPr>
            </w:pPr>
          </w:p>
        </w:tc>
        <w:tc>
          <w:tcPr>
            <w:tcW w:w="0" w:type="auto"/>
            <w:shd w:val="clear" w:color="auto" w:fill="auto"/>
            <w:vAlign w:val="bottom"/>
          </w:tcPr>
          <w:p w14:paraId="012DC682" w14:textId="77777777" w:rsidR="008A1CC1" w:rsidRDefault="008A1CC1">
            <w:pPr>
              <w:rPr>
                <w:rFonts w:ascii="宋体"/>
                <w:vanish/>
              </w:rPr>
            </w:pPr>
          </w:p>
        </w:tc>
      </w:tr>
      <w:tr w:rsidR="008A1CC1" w14:paraId="012DC6A7" w14:textId="77777777">
        <w:trPr>
          <w:hidden/>
        </w:trPr>
        <w:tc>
          <w:tcPr>
            <w:tcW w:w="0" w:type="auto"/>
            <w:gridSpan w:val="3"/>
            <w:shd w:val="clear" w:color="auto" w:fill="auto"/>
            <w:vAlign w:val="bottom"/>
          </w:tcPr>
          <w:p w14:paraId="012DC684" w14:textId="77777777" w:rsidR="008A1CC1" w:rsidRDefault="008A1CC1">
            <w:pPr>
              <w:rPr>
                <w:rFonts w:ascii="宋体"/>
                <w:vanish/>
              </w:rPr>
            </w:pPr>
          </w:p>
        </w:tc>
        <w:tc>
          <w:tcPr>
            <w:tcW w:w="0" w:type="auto"/>
            <w:gridSpan w:val="3"/>
            <w:shd w:val="clear" w:color="auto" w:fill="auto"/>
            <w:vAlign w:val="bottom"/>
          </w:tcPr>
          <w:p w14:paraId="012DC685" w14:textId="77777777" w:rsidR="008A1CC1" w:rsidRDefault="008A1CC1">
            <w:pPr>
              <w:rPr>
                <w:rFonts w:ascii="宋体"/>
                <w:vanish/>
              </w:rPr>
            </w:pPr>
          </w:p>
        </w:tc>
        <w:tc>
          <w:tcPr>
            <w:tcW w:w="0" w:type="auto"/>
            <w:gridSpan w:val="3"/>
            <w:shd w:val="clear" w:color="auto" w:fill="auto"/>
            <w:vAlign w:val="bottom"/>
          </w:tcPr>
          <w:p w14:paraId="012DC686" w14:textId="77777777" w:rsidR="008A1CC1" w:rsidRDefault="008A1CC1">
            <w:pPr>
              <w:rPr>
                <w:rFonts w:ascii="宋体"/>
                <w:vanish/>
              </w:rPr>
            </w:pPr>
          </w:p>
        </w:tc>
        <w:tc>
          <w:tcPr>
            <w:tcW w:w="0" w:type="auto"/>
            <w:gridSpan w:val="3"/>
            <w:shd w:val="clear" w:color="auto" w:fill="auto"/>
            <w:vAlign w:val="bottom"/>
          </w:tcPr>
          <w:p w14:paraId="012DC687" w14:textId="77777777" w:rsidR="008A1CC1" w:rsidRDefault="008A1CC1">
            <w:pPr>
              <w:rPr>
                <w:rFonts w:ascii="宋体"/>
                <w:vanish/>
              </w:rPr>
            </w:pPr>
          </w:p>
        </w:tc>
        <w:tc>
          <w:tcPr>
            <w:tcW w:w="0" w:type="auto"/>
            <w:gridSpan w:val="3"/>
            <w:shd w:val="clear" w:color="auto" w:fill="auto"/>
            <w:vAlign w:val="bottom"/>
          </w:tcPr>
          <w:p w14:paraId="012DC688" w14:textId="77777777" w:rsidR="008A1CC1" w:rsidRDefault="008A1CC1">
            <w:pPr>
              <w:rPr>
                <w:rFonts w:ascii="宋体"/>
                <w:vanish/>
              </w:rPr>
            </w:pPr>
          </w:p>
        </w:tc>
        <w:tc>
          <w:tcPr>
            <w:tcW w:w="0" w:type="auto"/>
            <w:gridSpan w:val="3"/>
            <w:shd w:val="clear" w:color="auto" w:fill="auto"/>
            <w:vAlign w:val="bottom"/>
          </w:tcPr>
          <w:p w14:paraId="012DC689" w14:textId="77777777" w:rsidR="008A1CC1" w:rsidRDefault="008A1CC1">
            <w:pPr>
              <w:rPr>
                <w:rFonts w:ascii="宋体"/>
                <w:vanish/>
              </w:rPr>
            </w:pPr>
          </w:p>
        </w:tc>
        <w:tc>
          <w:tcPr>
            <w:tcW w:w="0" w:type="auto"/>
            <w:gridSpan w:val="3"/>
            <w:shd w:val="clear" w:color="auto" w:fill="auto"/>
            <w:vAlign w:val="bottom"/>
          </w:tcPr>
          <w:p w14:paraId="012DC68A" w14:textId="77777777" w:rsidR="008A1CC1" w:rsidRDefault="008A1CC1">
            <w:pPr>
              <w:rPr>
                <w:rFonts w:ascii="宋体"/>
                <w:vanish/>
              </w:rPr>
            </w:pPr>
          </w:p>
        </w:tc>
        <w:tc>
          <w:tcPr>
            <w:tcW w:w="0" w:type="auto"/>
            <w:gridSpan w:val="3"/>
            <w:shd w:val="clear" w:color="auto" w:fill="auto"/>
            <w:vAlign w:val="bottom"/>
          </w:tcPr>
          <w:p w14:paraId="012DC68B" w14:textId="77777777" w:rsidR="008A1CC1" w:rsidRDefault="008A1CC1">
            <w:pPr>
              <w:rPr>
                <w:rFonts w:ascii="宋体"/>
                <w:vanish/>
              </w:rPr>
            </w:pPr>
          </w:p>
        </w:tc>
        <w:tc>
          <w:tcPr>
            <w:tcW w:w="0" w:type="auto"/>
            <w:gridSpan w:val="3"/>
            <w:shd w:val="clear" w:color="auto" w:fill="auto"/>
            <w:vAlign w:val="bottom"/>
          </w:tcPr>
          <w:p w14:paraId="012DC68C" w14:textId="77777777" w:rsidR="008A1CC1" w:rsidRDefault="008A1CC1">
            <w:pPr>
              <w:rPr>
                <w:rFonts w:ascii="宋体"/>
                <w:vanish/>
              </w:rPr>
            </w:pPr>
          </w:p>
        </w:tc>
        <w:tc>
          <w:tcPr>
            <w:tcW w:w="0" w:type="auto"/>
            <w:gridSpan w:val="3"/>
            <w:shd w:val="clear" w:color="auto" w:fill="auto"/>
            <w:vAlign w:val="bottom"/>
          </w:tcPr>
          <w:p w14:paraId="012DC68D" w14:textId="77777777" w:rsidR="008A1CC1" w:rsidRDefault="008A1CC1">
            <w:pPr>
              <w:rPr>
                <w:rFonts w:ascii="宋体"/>
                <w:vanish/>
              </w:rPr>
            </w:pPr>
          </w:p>
        </w:tc>
        <w:tc>
          <w:tcPr>
            <w:tcW w:w="0" w:type="auto"/>
            <w:gridSpan w:val="3"/>
            <w:shd w:val="clear" w:color="auto" w:fill="auto"/>
            <w:vAlign w:val="bottom"/>
          </w:tcPr>
          <w:p w14:paraId="012DC68E" w14:textId="77777777" w:rsidR="008A1CC1" w:rsidRDefault="008A1CC1">
            <w:pPr>
              <w:rPr>
                <w:rFonts w:ascii="宋体"/>
                <w:vanish/>
              </w:rPr>
            </w:pPr>
          </w:p>
        </w:tc>
        <w:tc>
          <w:tcPr>
            <w:tcW w:w="0" w:type="auto"/>
            <w:gridSpan w:val="3"/>
            <w:shd w:val="clear" w:color="auto" w:fill="auto"/>
            <w:vAlign w:val="bottom"/>
          </w:tcPr>
          <w:p w14:paraId="012DC68F" w14:textId="77777777" w:rsidR="008A1CC1" w:rsidRDefault="008A1CC1">
            <w:pPr>
              <w:rPr>
                <w:rFonts w:ascii="宋体"/>
                <w:vanish/>
              </w:rPr>
            </w:pPr>
          </w:p>
        </w:tc>
        <w:tc>
          <w:tcPr>
            <w:tcW w:w="0" w:type="auto"/>
            <w:gridSpan w:val="3"/>
            <w:shd w:val="clear" w:color="auto" w:fill="auto"/>
            <w:vAlign w:val="bottom"/>
          </w:tcPr>
          <w:p w14:paraId="012DC690" w14:textId="77777777" w:rsidR="008A1CC1" w:rsidRDefault="008A1CC1">
            <w:pPr>
              <w:rPr>
                <w:rFonts w:ascii="宋体"/>
                <w:vanish/>
              </w:rPr>
            </w:pPr>
          </w:p>
        </w:tc>
        <w:tc>
          <w:tcPr>
            <w:tcW w:w="0" w:type="auto"/>
            <w:gridSpan w:val="3"/>
            <w:shd w:val="clear" w:color="auto" w:fill="auto"/>
            <w:vAlign w:val="bottom"/>
          </w:tcPr>
          <w:p w14:paraId="012DC691" w14:textId="77777777" w:rsidR="008A1CC1" w:rsidRDefault="008A1CC1">
            <w:pPr>
              <w:rPr>
                <w:rFonts w:ascii="宋体"/>
                <w:vanish/>
              </w:rPr>
            </w:pPr>
          </w:p>
        </w:tc>
        <w:tc>
          <w:tcPr>
            <w:tcW w:w="0" w:type="auto"/>
            <w:shd w:val="clear" w:color="auto" w:fill="auto"/>
            <w:vAlign w:val="bottom"/>
          </w:tcPr>
          <w:p w14:paraId="012DC692" w14:textId="77777777" w:rsidR="008A1CC1" w:rsidRDefault="008A1CC1">
            <w:pPr>
              <w:rPr>
                <w:rFonts w:ascii="宋体"/>
              </w:rPr>
            </w:pPr>
          </w:p>
        </w:tc>
        <w:tc>
          <w:tcPr>
            <w:tcW w:w="0" w:type="auto"/>
            <w:shd w:val="clear" w:color="auto" w:fill="auto"/>
            <w:vAlign w:val="bottom"/>
          </w:tcPr>
          <w:p w14:paraId="012DC693" w14:textId="77777777" w:rsidR="008A1CC1" w:rsidRDefault="008A1CC1">
            <w:pPr>
              <w:rPr>
                <w:rFonts w:ascii="宋体"/>
              </w:rPr>
            </w:pPr>
          </w:p>
        </w:tc>
        <w:tc>
          <w:tcPr>
            <w:tcW w:w="0" w:type="auto"/>
            <w:shd w:val="clear" w:color="auto" w:fill="auto"/>
            <w:vAlign w:val="bottom"/>
          </w:tcPr>
          <w:p w14:paraId="012DC694" w14:textId="77777777" w:rsidR="008A1CC1" w:rsidRDefault="008A1CC1">
            <w:pPr>
              <w:rPr>
                <w:rFonts w:ascii="宋体"/>
              </w:rPr>
            </w:pPr>
          </w:p>
        </w:tc>
        <w:tc>
          <w:tcPr>
            <w:tcW w:w="0" w:type="auto"/>
            <w:shd w:val="clear" w:color="auto" w:fill="auto"/>
            <w:vAlign w:val="bottom"/>
          </w:tcPr>
          <w:p w14:paraId="012DC695" w14:textId="77777777" w:rsidR="008A1CC1" w:rsidRDefault="008A1CC1">
            <w:pPr>
              <w:rPr>
                <w:rFonts w:ascii="宋体"/>
              </w:rPr>
            </w:pPr>
          </w:p>
        </w:tc>
        <w:tc>
          <w:tcPr>
            <w:tcW w:w="0" w:type="auto"/>
            <w:shd w:val="clear" w:color="auto" w:fill="auto"/>
            <w:vAlign w:val="bottom"/>
          </w:tcPr>
          <w:p w14:paraId="012DC696" w14:textId="77777777" w:rsidR="008A1CC1" w:rsidRDefault="008A1CC1">
            <w:pPr>
              <w:rPr>
                <w:rFonts w:ascii="宋体"/>
              </w:rPr>
            </w:pPr>
          </w:p>
        </w:tc>
        <w:tc>
          <w:tcPr>
            <w:tcW w:w="0" w:type="auto"/>
            <w:shd w:val="clear" w:color="auto" w:fill="auto"/>
            <w:vAlign w:val="bottom"/>
          </w:tcPr>
          <w:p w14:paraId="012DC697" w14:textId="77777777" w:rsidR="008A1CC1" w:rsidRDefault="008A1CC1">
            <w:pPr>
              <w:rPr>
                <w:rFonts w:ascii="宋体"/>
              </w:rPr>
            </w:pPr>
          </w:p>
        </w:tc>
        <w:tc>
          <w:tcPr>
            <w:tcW w:w="0" w:type="auto"/>
            <w:shd w:val="clear" w:color="auto" w:fill="auto"/>
            <w:vAlign w:val="bottom"/>
          </w:tcPr>
          <w:p w14:paraId="012DC698" w14:textId="77777777" w:rsidR="008A1CC1" w:rsidRDefault="008A1CC1">
            <w:pPr>
              <w:rPr>
                <w:rFonts w:ascii="宋体"/>
              </w:rPr>
            </w:pPr>
          </w:p>
        </w:tc>
        <w:tc>
          <w:tcPr>
            <w:tcW w:w="0" w:type="auto"/>
            <w:shd w:val="clear" w:color="auto" w:fill="auto"/>
            <w:vAlign w:val="bottom"/>
          </w:tcPr>
          <w:p w14:paraId="012DC699" w14:textId="77777777" w:rsidR="008A1CC1" w:rsidRDefault="008A1CC1">
            <w:pPr>
              <w:rPr>
                <w:rFonts w:ascii="宋体"/>
              </w:rPr>
            </w:pPr>
          </w:p>
        </w:tc>
        <w:tc>
          <w:tcPr>
            <w:tcW w:w="0" w:type="auto"/>
            <w:shd w:val="clear" w:color="auto" w:fill="auto"/>
            <w:vAlign w:val="bottom"/>
          </w:tcPr>
          <w:p w14:paraId="012DC69A" w14:textId="77777777" w:rsidR="008A1CC1" w:rsidRDefault="008A1CC1">
            <w:pPr>
              <w:rPr>
                <w:rFonts w:ascii="宋体"/>
              </w:rPr>
            </w:pPr>
          </w:p>
        </w:tc>
        <w:tc>
          <w:tcPr>
            <w:tcW w:w="0" w:type="auto"/>
            <w:shd w:val="clear" w:color="auto" w:fill="auto"/>
            <w:vAlign w:val="bottom"/>
          </w:tcPr>
          <w:p w14:paraId="012DC69B" w14:textId="77777777" w:rsidR="008A1CC1" w:rsidRDefault="008A1CC1">
            <w:pPr>
              <w:rPr>
                <w:rFonts w:ascii="宋体"/>
              </w:rPr>
            </w:pPr>
          </w:p>
        </w:tc>
        <w:tc>
          <w:tcPr>
            <w:tcW w:w="0" w:type="auto"/>
            <w:shd w:val="clear" w:color="auto" w:fill="auto"/>
            <w:vAlign w:val="bottom"/>
          </w:tcPr>
          <w:p w14:paraId="012DC69C" w14:textId="77777777" w:rsidR="008A1CC1" w:rsidRDefault="008A1CC1">
            <w:pPr>
              <w:rPr>
                <w:rFonts w:ascii="宋体"/>
              </w:rPr>
            </w:pPr>
          </w:p>
        </w:tc>
        <w:tc>
          <w:tcPr>
            <w:tcW w:w="0" w:type="auto"/>
            <w:shd w:val="clear" w:color="auto" w:fill="auto"/>
            <w:vAlign w:val="bottom"/>
          </w:tcPr>
          <w:p w14:paraId="012DC69D" w14:textId="77777777" w:rsidR="008A1CC1" w:rsidRDefault="008A1CC1">
            <w:pPr>
              <w:rPr>
                <w:rFonts w:ascii="宋体"/>
              </w:rPr>
            </w:pPr>
          </w:p>
        </w:tc>
        <w:tc>
          <w:tcPr>
            <w:tcW w:w="0" w:type="auto"/>
            <w:shd w:val="clear" w:color="auto" w:fill="auto"/>
            <w:vAlign w:val="bottom"/>
          </w:tcPr>
          <w:p w14:paraId="012DC69E" w14:textId="77777777" w:rsidR="008A1CC1" w:rsidRDefault="008A1CC1">
            <w:pPr>
              <w:rPr>
                <w:rFonts w:ascii="宋体"/>
              </w:rPr>
            </w:pPr>
          </w:p>
        </w:tc>
        <w:tc>
          <w:tcPr>
            <w:tcW w:w="0" w:type="auto"/>
            <w:shd w:val="clear" w:color="auto" w:fill="auto"/>
            <w:vAlign w:val="bottom"/>
          </w:tcPr>
          <w:p w14:paraId="012DC69F" w14:textId="77777777" w:rsidR="008A1CC1" w:rsidRDefault="008A1CC1">
            <w:pPr>
              <w:rPr>
                <w:rFonts w:ascii="宋体"/>
              </w:rPr>
            </w:pPr>
          </w:p>
        </w:tc>
        <w:tc>
          <w:tcPr>
            <w:tcW w:w="0" w:type="auto"/>
            <w:shd w:val="clear" w:color="auto" w:fill="auto"/>
            <w:vAlign w:val="bottom"/>
          </w:tcPr>
          <w:p w14:paraId="012DC6A0" w14:textId="77777777" w:rsidR="008A1CC1" w:rsidRDefault="008A1CC1">
            <w:pPr>
              <w:rPr>
                <w:rFonts w:ascii="宋体"/>
              </w:rPr>
            </w:pPr>
          </w:p>
        </w:tc>
        <w:tc>
          <w:tcPr>
            <w:tcW w:w="0" w:type="auto"/>
            <w:shd w:val="clear" w:color="auto" w:fill="auto"/>
            <w:vAlign w:val="bottom"/>
          </w:tcPr>
          <w:p w14:paraId="012DC6A1" w14:textId="77777777" w:rsidR="008A1CC1" w:rsidRDefault="008A1CC1">
            <w:pPr>
              <w:rPr>
                <w:rFonts w:ascii="宋体"/>
              </w:rPr>
            </w:pPr>
          </w:p>
        </w:tc>
        <w:tc>
          <w:tcPr>
            <w:tcW w:w="0" w:type="auto"/>
            <w:shd w:val="clear" w:color="auto" w:fill="auto"/>
            <w:vAlign w:val="bottom"/>
          </w:tcPr>
          <w:p w14:paraId="012DC6A2" w14:textId="77777777" w:rsidR="008A1CC1" w:rsidRDefault="008A1CC1">
            <w:pPr>
              <w:rPr>
                <w:rFonts w:ascii="宋体"/>
              </w:rPr>
            </w:pPr>
          </w:p>
        </w:tc>
        <w:tc>
          <w:tcPr>
            <w:tcW w:w="0" w:type="auto"/>
            <w:shd w:val="clear" w:color="auto" w:fill="auto"/>
            <w:vAlign w:val="bottom"/>
          </w:tcPr>
          <w:p w14:paraId="012DC6A3" w14:textId="77777777" w:rsidR="008A1CC1" w:rsidRDefault="008A1CC1">
            <w:pPr>
              <w:rPr>
                <w:rFonts w:ascii="宋体"/>
              </w:rPr>
            </w:pPr>
          </w:p>
        </w:tc>
        <w:tc>
          <w:tcPr>
            <w:tcW w:w="0" w:type="auto"/>
            <w:shd w:val="clear" w:color="auto" w:fill="auto"/>
            <w:vAlign w:val="bottom"/>
          </w:tcPr>
          <w:p w14:paraId="012DC6A4" w14:textId="77777777" w:rsidR="008A1CC1" w:rsidRDefault="008A1CC1">
            <w:pPr>
              <w:rPr>
                <w:rFonts w:ascii="宋体"/>
              </w:rPr>
            </w:pPr>
          </w:p>
        </w:tc>
        <w:tc>
          <w:tcPr>
            <w:tcW w:w="0" w:type="auto"/>
            <w:shd w:val="clear" w:color="auto" w:fill="auto"/>
            <w:vAlign w:val="bottom"/>
          </w:tcPr>
          <w:p w14:paraId="012DC6A5" w14:textId="77777777" w:rsidR="008A1CC1" w:rsidRDefault="008A1CC1">
            <w:pPr>
              <w:rPr>
                <w:rFonts w:ascii="宋体"/>
              </w:rPr>
            </w:pPr>
          </w:p>
        </w:tc>
        <w:tc>
          <w:tcPr>
            <w:tcW w:w="0" w:type="auto"/>
            <w:shd w:val="clear" w:color="auto" w:fill="auto"/>
            <w:vAlign w:val="bottom"/>
          </w:tcPr>
          <w:p w14:paraId="012DC6A6" w14:textId="77777777" w:rsidR="008A1CC1" w:rsidRDefault="008A1CC1">
            <w:pPr>
              <w:rPr>
                <w:rFonts w:ascii="宋体"/>
              </w:rPr>
            </w:pPr>
          </w:p>
        </w:tc>
      </w:tr>
      <w:tr w:rsidR="008A1CC1" w14:paraId="012DC6CF" w14:textId="77777777">
        <w:trPr>
          <w:hidden/>
        </w:trPr>
        <w:tc>
          <w:tcPr>
            <w:tcW w:w="0" w:type="auto"/>
            <w:gridSpan w:val="3"/>
            <w:shd w:val="clear" w:color="auto" w:fill="auto"/>
            <w:vAlign w:val="bottom"/>
          </w:tcPr>
          <w:p w14:paraId="012DC6A8" w14:textId="77777777" w:rsidR="008A1CC1" w:rsidRDefault="008A1CC1">
            <w:pPr>
              <w:rPr>
                <w:rFonts w:ascii="宋体"/>
                <w:vanish/>
              </w:rPr>
            </w:pPr>
          </w:p>
        </w:tc>
        <w:tc>
          <w:tcPr>
            <w:tcW w:w="0" w:type="auto"/>
            <w:gridSpan w:val="3"/>
            <w:shd w:val="clear" w:color="auto" w:fill="auto"/>
            <w:vAlign w:val="bottom"/>
          </w:tcPr>
          <w:p w14:paraId="012DC6A9" w14:textId="77777777" w:rsidR="008A1CC1" w:rsidRDefault="008A1CC1">
            <w:pPr>
              <w:rPr>
                <w:rFonts w:ascii="宋体"/>
                <w:vanish/>
              </w:rPr>
            </w:pPr>
          </w:p>
        </w:tc>
        <w:tc>
          <w:tcPr>
            <w:tcW w:w="0" w:type="auto"/>
            <w:gridSpan w:val="3"/>
            <w:shd w:val="clear" w:color="auto" w:fill="auto"/>
            <w:vAlign w:val="bottom"/>
          </w:tcPr>
          <w:p w14:paraId="012DC6AA" w14:textId="77777777" w:rsidR="008A1CC1" w:rsidRDefault="008A1CC1">
            <w:pPr>
              <w:rPr>
                <w:rFonts w:ascii="宋体"/>
                <w:vanish/>
              </w:rPr>
            </w:pPr>
          </w:p>
        </w:tc>
        <w:tc>
          <w:tcPr>
            <w:tcW w:w="0" w:type="auto"/>
            <w:gridSpan w:val="3"/>
            <w:shd w:val="clear" w:color="auto" w:fill="auto"/>
            <w:vAlign w:val="bottom"/>
          </w:tcPr>
          <w:p w14:paraId="012DC6AB" w14:textId="77777777" w:rsidR="008A1CC1" w:rsidRDefault="008A1CC1">
            <w:pPr>
              <w:rPr>
                <w:rFonts w:ascii="宋体"/>
                <w:vanish/>
              </w:rPr>
            </w:pPr>
          </w:p>
        </w:tc>
        <w:tc>
          <w:tcPr>
            <w:tcW w:w="0" w:type="auto"/>
            <w:gridSpan w:val="3"/>
            <w:shd w:val="clear" w:color="auto" w:fill="auto"/>
            <w:vAlign w:val="bottom"/>
          </w:tcPr>
          <w:p w14:paraId="012DC6AC" w14:textId="77777777" w:rsidR="008A1CC1" w:rsidRDefault="008A1CC1">
            <w:pPr>
              <w:rPr>
                <w:rFonts w:ascii="宋体"/>
                <w:vanish/>
              </w:rPr>
            </w:pPr>
          </w:p>
        </w:tc>
        <w:tc>
          <w:tcPr>
            <w:tcW w:w="0" w:type="auto"/>
            <w:gridSpan w:val="3"/>
            <w:shd w:val="clear" w:color="auto" w:fill="auto"/>
            <w:vAlign w:val="bottom"/>
          </w:tcPr>
          <w:p w14:paraId="012DC6AD" w14:textId="77777777" w:rsidR="008A1CC1" w:rsidRDefault="008A1CC1">
            <w:pPr>
              <w:rPr>
                <w:rFonts w:ascii="宋体"/>
                <w:vanish/>
              </w:rPr>
            </w:pPr>
          </w:p>
        </w:tc>
        <w:tc>
          <w:tcPr>
            <w:tcW w:w="0" w:type="auto"/>
            <w:gridSpan w:val="3"/>
            <w:shd w:val="clear" w:color="auto" w:fill="auto"/>
            <w:vAlign w:val="bottom"/>
          </w:tcPr>
          <w:p w14:paraId="012DC6AE" w14:textId="77777777" w:rsidR="008A1CC1" w:rsidRDefault="008A1CC1">
            <w:pPr>
              <w:rPr>
                <w:rFonts w:ascii="宋体"/>
                <w:vanish/>
              </w:rPr>
            </w:pPr>
          </w:p>
        </w:tc>
        <w:tc>
          <w:tcPr>
            <w:tcW w:w="0" w:type="auto"/>
            <w:gridSpan w:val="3"/>
            <w:shd w:val="clear" w:color="auto" w:fill="auto"/>
            <w:vAlign w:val="bottom"/>
          </w:tcPr>
          <w:p w14:paraId="012DC6AF" w14:textId="77777777" w:rsidR="008A1CC1" w:rsidRDefault="008A1CC1">
            <w:pPr>
              <w:rPr>
                <w:rFonts w:ascii="宋体"/>
                <w:vanish/>
              </w:rPr>
            </w:pPr>
          </w:p>
        </w:tc>
        <w:tc>
          <w:tcPr>
            <w:tcW w:w="0" w:type="auto"/>
            <w:gridSpan w:val="3"/>
            <w:shd w:val="clear" w:color="auto" w:fill="auto"/>
            <w:vAlign w:val="bottom"/>
          </w:tcPr>
          <w:p w14:paraId="012DC6B0" w14:textId="77777777" w:rsidR="008A1CC1" w:rsidRDefault="008A1CC1">
            <w:pPr>
              <w:rPr>
                <w:rFonts w:ascii="宋体"/>
                <w:vanish/>
              </w:rPr>
            </w:pPr>
          </w:p>
        </w:tc>
        <w:tc>
          <w:tcPr>
            <w:tcW w:w="0" w:type="auto"/>
            <w:gridSpan w:val="3"/>
            <w:shd w:val="clear" w:color="auto" w:fill="auto"/>
            <w:vAlign w:val="bottom"/>
          </w:tcPr>
          <w:p w14:paraId="012DC6B1" w14:textId="77777777" w:rsidR="008A1CC1" w:rsidRDefault="008A1CC1">
            <w:pPr>
              <w:rPr>
                <w:rFonts w:ascii="宋体"/>
                <w:vanish/>
              </w:rPr>
            </w:pPr>
          </w:p>
        </w:tc>
        <w:tc>
          <w:tcPr>
            <w:tcW w:w="0" w:type="auto"/>
            <w:gridSpan w:val="3"/>
            <w:shd w:val="clear" w:color="auto" w:fill="auto"/>
            <w:vAlign w:val="bottom"/>
          </w:tcPr>
          <w:p w14:paraId="012DC6B2" w14:textId="77777777" w:rsidR="008A1CC1" w:rsidRDefault="008A1CC1">
            <w:pPr>
              <w:rPr>
                <w:rFonts w:ascii="宋体"/>
                <w:vanish/>
              </w:rPr>
            </w:pPr>
          </w:p>
        </w:tc>
        <w:tc>
          <w:tcPr>
            <w:tcW w:w="0" w:type="auto"/>
            <w:gridSpan w:val="3"/>
            <w:shd w:val="clear" w:color="auto" w:fill="auto"/>
            <w:vAlign w:val="bottom"/>
          </w:tcPr>
          <w:p w14:paraId="012DC6B3" w14:textId="77777777" w:rsidR="008A1CC1" w:rsidRDefault="008A1CC1">
            <w:pPr>
              <w:rPr>
                <w:rFonts w:ascii="宋体"/>
                <w:vanish/>
              </w:rPr>
            </w:pPr>
          </w:p>
        </w:tc>
        <w:tc>
          <w:tcPr>
            <w:tcW w:w="0" w:type="auto"/>
            <w:shd w:val="clear" w:color="auto" w:fill="auto"/>
            <w:vAlign w:val="bottom"/>
          </w:tcPr>
          <w:p w14:paraId="012DC6B4" w14:textId="77777777" w:rsidR="008A1CC1" w:rsidRDefault="008A1CC1">
            <w:pPr>
              <w:rPr>
                <w:rFonts w:ascii="宋体"/>
              </w:rPr>
            </w:pPr>
          </w:p>
        </w:tc>
        <w:tc>
          <w:tcPr>
            <w:tcW w:w="0" w:type="auto"/>
            <w:shd w:val="clear" w:color="auto" w:fill="auto"/>
            <w:vAlign w:val="bottom"/>
          </w:tcPr>
          <w:p w14:paraId="012DC6B5" w14:textId="77777777" w:rsidR="008A1CC1" w:rsidRDefault="008A1CC1">
            <w:pPr>
              <w:rPr>
                <w:rFonts w:ascii="宋体"/>
              </w:rPr>
            </w:pPr>
          </w:p>
        </w:tc>
        <w:tc>
          <w:tcPr>
            <w:tcW w:w="0" w:type="auto"/>
            <w:shd w:val="clear" w:color="auto" w:fill="auto"/>
            <w:vAlign w:val="bottom"/>
          </w:tcPr>
          <w:p w14:paraId="012DC6B6" w14:textId="77777777" w:rsidR="008A1CC1" w:rsidRDefault="008A1CC1">
            <w:pPr>
              <w:rPr>
                <w:rFonts w:ascii="宋体"/>
              </w:rPr>
            </w:pPr>
          </w:p>
        </w:tc>
        <w:tc>
          <w:tcPr>
            <w:tcW w:w="0" w:type="auto"/>
            <w:shd w:val="clear" w:color="auto" w:fill="auto"/>
            <w:vAlign w:val="bottom"/>
          </w:tcPr>
          <w:p w14:paraId="012DC6B7" w14:textId="77777777" w:rsidR="008A1CC1" w:rsidRDefault="008A1CC1">
            <w:pPr>
              <w:rPr>
                <w:rFonts w:ascii="宋体"/>
              </w:rPr>
            </w:pPr>
          </w:p>
        </w:tc>
        <w:tc>
          <w:tcPr>
            <w:tcW w:w="0" w:type="auto"/>
            <w:shd w:val="clear" w:color="auto" w:fill="auto"/>
            <w:vAlign w:val="bottom"/>
          </w:tcPr>
          <w:p w14:paraId="012DC6B8" w14:textId="77777777" w:rsidR="008A1CC1" w:rsidRDefault="008A1CC1">
            <w:pPr>
              <w:rPr>
                <w:rFonts w:ascii="宋体"/>
              </w:rPr>
            </w:pPr>
          </w:p>
        </w:tc>
        <w:tc>
          <w:tcPr>
            <w:tcW w:w="0" w:type="auto"/>
            <w:shd w:val="clear" w:color="auto" w:fill="auto"/>
            <w:vAlign w:val="bottom"/>
          </w:tcPr>
          <w:p w14:paraId="012DC6B9" w14:textId="77777777" w:rsidR="008A1CC1" w:rsidRDefault="008A1CC1">
            <w:pPr>
              <w:rPr>
                <w:rFonts w:ascii="宋体"/>
              </w:rPr>
            </w:pPr>
          </w:p>
        </w:tc>
        <w:tc>
          <w:tcPr>
            <w:tcW w:w="0" w:type="auto"/>
            <w:shd w:val="clear" w:color="auto" w:fill="auto"/>
            <w:vAlign w:val="bottom"/>
          </w:tcPr>
          <w:p w14:paraId="012DC6BA" w14:textId="77777777" w:rsidR="008A1CC1" w:rsidRDefault="008A1CC1">
            <w:pPr>
              <w:rPr>
                <w:rFonts w:ascii="宋体"/>
              </w:rPr>
            </w:pPr>
          </w:p>
        </w:tc>
        <w:tc>
          <w:tcPr>
            <w:tcW w:w="0" w:type="auto"/>
            <w:shd w:val="clear" w:color="auto" w:fill="auto"/>
            <w:vAlign w:val="bottom"/>
          </w:tcPr>
          <w:p w14:paraId="012DC6BB" w14:textId="77777777" w:rsidR="008A1CC1" w:rsidRDefault="008A1CC1">
            <w:pPr>
              <w:rPr>
                <w:rFonts w:ascii="宋体"/>
              </w:rPr>
            </w:pPr>
          </w:p>
        </w:tc>
        <w:tc>
          <w:tcPr>
            <w:tcW w:w="0" w:type="auto"/>
            <w:shd w:val="clear" w:color="auto" w:fill="auto"/>
            <w:vAlign w:val="bottom"/>
          </w:tcPr>
          <w:p w14:paraId="012DC6BC" w14:textId="77777777" w:rsidR="008A1CC1" w:rsidRDefault="008A1CC1">
            <w:pPr>
              <w:rPr>
                <w:rFonts w:ascii="宋体"/>
              </w:rPr>
            </w:pPr>
          </w:p>
        </w:tc>
        <w:tc>
          <w:tcPr>
            <w:tcW w:w="0" w:type="auto"/>
            <w:shd w:val="clear" w:color="auto" w:fill="auto"/>
            <w:vAlign w:val="bottom"/>
          </w:tcPr>
          <w:p w14:paraId="012DC6BD" w14:textId="77777777" w:rsidR="008A1CC1" w:rsidRDefault="008A1CC1">
            <w:pPr>
              <w:rPr>
                <w:rFonts w:ascii="宋体"/>
              </w:rPr>
            </w:pPr>
          </w:p>
        </w:tc>
        <w:tc>
          <w:tcPr>
            <w:tcW w:w="0" w:type="auto"/>
            <w:shd w:val="clear" w:color="auto" w:fill="auto"/>
            <w:vAlign w:val="bottom"/>
          </w:tcPr>
          <w:p w14:paraId="012DC6BE" w14:textId="77777777" w:rsidR="008A1CC1" w:rsidRDefault="008A1CC1">
            <w:pPr>
              <w:rPr>
                <w:rFonts w:ascii="宋体"/>
              </w:rPr>
            </w:pPr>
          </w:p>
        </w:tc>
        <w:tc>
          <w:tcPr>
            <w:tcW w:w="0" w:type="auto"/>
            <w:shd w:val="clear" w:color="auto" w:fill="auto"/>
            <w:vAlign w:val="bottom"/>
          </w:tcPr>
          <w:p w14:paraId="012DC6BF" w14:textId="77777777" w:rsidR="008A1CC1" w:rsidRDefault="008A1CC1">
            <w:pPr>
              <w:rPr>
                <w:rFonts w:ascii="宋体"/>
              </w:rPr>
            </w:pPr>
          </w:p>
        </w:tc>
        <w:tc>
          <w:tcPr>
            <w:tcW w:w="0" w:type="auto"/>
            <w:shd w:val="clear" w:color="auto" w:fill="auto"/>
            <w:vAlign w:val="bottom"/>
          </w:tcPr>
          <w:p w14:paraId="012DC6C0" w14:textId="77777777" w:rsidR="008A1CC1" w:rsidRDefault="008A1CC1">
            <w:pPr>
              <w:rPr>
                <w:rFonts w:ascii="宋体"/>
              </w:rPr>
            </w:pPr>
          </w:p>
        </w:tc>
        <w:tc>
          <w:tcPr>
            <w:tcW w:w="0" w:type="auto"/>
            <w:shd w:val="clear" w:color="auto" w:fill="auto"/>
            <w:vAlign w:val="bottom"/>
          </w:tcPr>
          <w:p w14:paraId="012DC6C1" w14:textId="77777777" w:rsidR="008A1CC1" w:rsidRDefault="008A1CC1">
            <w:pPr>
              <w:rPr>
                <w:rFonts w:ascii="宋体"/>
              </w:rPr>
            </w:pPr>
          </w:p>
        </w:tc>
        <w:tc>
          <w:tcPr>
            <w:tcW w:w="0" w:type="auto"/>
            <w:shd w:val="clear" w:color="auto" w:fill="auto"/>
            <w:vAlign w:val="bottom"/>
          </w:tcPr>
          <w:p w14:paraId="012DC6C2" w14:textId="77777777" w:rsidR="008A1CC1" w:rsidRDefault="008A1CC1">
            <w:pPr>
              <w:rPr>
                <w:rFonts w:ascii="宋体"/>
              </w:rPr>
            </w:pPr>
          </w:p>
        </w:tc>
        <w:tc>
          <w:tcPr>
            <w:tcW w:w="0" w:type="auto"/>
            <w:shd w:val="clear" w:color="auto" w:fill="auto"/>
            <w:vAlign w:val="bottom"/>
          </w:tcPr>
          <w:p w14:paraId="012DC6C3" w14:textId="77777777" w:rsidR="008A1CC1" w:rsidRDefault="008A1CC1">
            <w:pPr>
              <w:rPr>
                <w:rFonts w:ascii="宋体"/>
              </w:rPr>
            </w:pPr>
          </w:p>
        </w:tc>
        <w:tc>
          <w:tcPr>
            <w:tcW w:w="0" w:type="auto"/>
            <w:shd w:val="clear" w:color="auto" w:fill="auto"/>
            <w:vAlign w:val="bottom"/>
          </w:tcPr>
          <w:p w14:paraId="012DC6C4" w14:textId="77777777" w:rsidR="008A1CC1" w:rsidRDefault="008A1CC1">
            <w:pPr>
              <w:rPr>
                <w:rFonts w:ascii="宋体"/>
              </w:rPr>
            </w:pPr>
          </w:p>
        </w:tc>
        <w:tc>
          <w:tcPr>
            <w:tcW w:w="0" w:type="auto"/>
            <w:shd w:val="clear" w:color="auto" w:fill="auto"/>
            <w:vAlign w:val="bottom"/>
          </w:tcPr>
          <w:p w14:paraId="012DC6C5" w14:textId="77777777" w:rsidR="008A1CC1" w:rsidRDefault="008A1CC1">
            <w:pPr>
              <w:rPr>
                <w:rFonts w:ascii="宋体"/>
              </w:rPr>
            </w:pPr>
          </w:p>
        </w:tc>
        <w:tc>
          <w:tcPr>
            <w:tcW w:w="0" w:type="auto"/>
            <w:shd w:val="clear" w:color="auto" w:fill="auto"/>
            <w:vAlign w:val="bottom"/>
          </w:tcPr>
          <w:p w14:paraId="012DC6C6" w14:textId="77777777" w:rsidR="008A1CC1" w:rsidRDefault="008A1CC1">
            <w:pPr>
              <w:rPr>
                <w:rFonts w:ascii="宋体"/>
              </w:rPr>
            </w:pPr>
          </w:p>
        </w:tc>
        <w:tc>
          <w:tcPr>
            <w:tcW w:w="0" w:type="auto"/>
            <w:shd w:val="clear" w:color="auto" w:fill="auto"/>
            <w:vAlign w:val="bottom"/>
          </w:tcPr>
          <w:p w14:paraId="012DC6C7" w14:textId="77777777" w:rsidR="008A1CC1" w:rsidRDefault="008A1CC1">
            <w:pPr>
              <w:rPr>
                <w:rFonts w:ascii="宋体"/>
              </w:rPr>
            </w:pPr>
          </w:p>
        </w:tc>
        <w:tc>
          <w:tcPr>
            <w:tcW w:w="0" w:type="auto"/>
            <w:shd w:val="clear" w:color="auto" w:fill="auto"/>
            <w:vAlign w:val="bottom"/>
          </w:tcPr>
          <w:p w14:paraId="012DC6C8" w14:textId="77777777" w:rsidR="008A1CC1" w:rsidRDefault="008A1CC1">
            <w:pPr>
              <w:rPr>
                <w:rFonts w:ascii="宋体"/>
              </w:rPr>
            </w:pPr>
          </w:p>
        </w:tc>
        <w:tc>
          <w:tcPr>
            <w:tcW w:w="0" w:type="auto"/>
            <w:shd w:val="clear" w:color="auto" w:fill="auto"/>
            <w:vAlign w:val="bottom"/>
          </w:tcPr>
          <w:p w14:paraId="012DC6C9" w14:textId="77777777" w:rsidR="008A1CC1" w:rsidRDefault="008A1CC1">
            <w:pPr>
              <w:rPr>
                <w:rFonts w:ascii="宋体"/>
              </w:rPr>
            </w:pPr>
          </w:p>
        </w:tc>
        <w:tc>
          <w:tcPr>
            <w:tcW w:w="0" w:type="auto"/>
            <w:shd w:val="clear" w:color="auto" w:fill="auto"/>
            <w:vAlign w:val="bottom"/>
          </w:tcPr>
          <w:p w14:paraId="012DC6CA" w14:textId="77777777" w:rsidR="008A1CC1" w:rsidRDefault="008A1CC1">
            <w:pPr>
              <w:rPr>
                <w:rFonts w:ascii="宋体"/>
              </w:rPr>
            </w:pPr>
          </w:p>
        </w:tc>
        <w:tc>
          <w:tcPr>
            <w:tcW w:w="0" w:type="auto"/>
            <w:shd w:val="clear" w:color="auto" w:fill="auto"/>
            <w:vAlign w:val="bottom"/>
          </w:tcPr>
          <w:p w14:paraId="012DC6CB" w14:textId="77777777" w:rsidR="008A1CC1" w:rsidRDefault="008A1CC1">
            <w:pPr>
              <w:rPr>
                <w:rFonts w:ascii="宋体"/>
              </w:rPr>
            </w:pPr>
          </w:p>
        </w:tc>
        <w:tc>
          <w:tcPr>
            <w:tcW w:w="0" w:type="auto"/>
            <w:shd w:val="clear" w:color="auto" w:fill="auto"/>
            <w:vAlign w:val="bottom"/>
          </w:tcPr>
          <w:p w14:paraId="012DC6CC" w14:textId="77777777" w:rsidR="008A1CC1" w:rsidRDefault="008A1CC1">
            <w:pPr>
              <w:rPr>
                <w:rFonts w:ascii="宋体"/>
              </w:rPr>
            </w:pPr>
          </w:p>
        </w:tc>
        <w:tc>
          <w:tcPr>
            <w:tcW w:w="0" w:type="auto"/>
            <w:shd w:val="clear" w:color="auto" w:fill="auto"/>
            <w:vAlign w:val="bottom"/>
          </w:tcPr>
          <w:p w14:paraId="012DC6CD" w14:textId="77777777" w:rsidR="008A1CC1" w:rsidRDefault="008A1CC1">
            <w:pPr>
              <w:rPr>
                <w:rFonts w:ascii="宋体"/>
              </w:rPr>
            </w:pPr>
          </w:p>
        </w:tc>
        <w:tc>
          <w:tcPr>
            <w:tcW w:w="0" w:type="auto"/>
            <w:shd w:val="clear" w:color="auto" w:fill="auto"/>
            <w:vAlign w:val="bottom"/>
          </w:tcPr>
          <w:p w14:paraId="012DC6CE" w14:textId="77777777" w:rsidR="008A1CC1" w:rsidRDefault="008A1CC1">
            <w:pPr>
              <w:rPr>
                <w:rFonts w:ascii="宋体"/>
              </w:rPr>
            </w:pPr>
          </w:p>
        </w:tc>
      </w:tr>
      <w:tr w:rsidR="008A1CC1" w14:paraId="012DC6E6" w14:textId="77777777">
        <w:trPr>
          <w:hidden/>
        </w:trPr>
        <w:tc>
          <w:tcPr>
            <w:tcW w:w="0" w:type="auto"/>
            <w:gridSpan w:val="3"/>
            <w:shd w:val="clear" w:color="auto" w:fill="auto"/>
            <w:vAlign w:val="bottom"/>
          </w:tcPr>
          <w:p w14:paraId="012DC6D0" w14:textId="77777777" w:rsidR="008A1CC1" w:rsidRDefault="008A1CC1">
            <w:pPr>
              <w:rPr>
                <w:rFonts w:ascii="宋体"/>
                <w:vanish/>
              </w:rPr>
            </w:pPr>
          </w:p>
        </w:tc>
        <w:tc>
          <w:tcPr>
            <w:tcW w:w="0" w:type="auto"/>
            <w:gridSpan w:val="3"/>
            <w:shd w:val="clear" w:color="auto" w:fill="auto"/>
            <w:vAlign w:val="bottom"/>
          </w:tcPr>
          <w:p w14:paraId="012DC6D1" w14:textId="77777777" w:rsidR="008A1CC1" w:rsidRDefault="008A1CC1">
            <w:pPr>
              <w:rPr>
                <w:rFonts w:ascii="宋体"/>
                <w:vanish/>
              </w:rPr>
            </w:pPr>
          </w:p>
        </w:tc>
        <w:tc>
          <w:tcPr>
            <w:tcW w:w="0" w:type="auto"/>
            <w:gridSpan w:val="3"/>
            <w:shd w:val="clear" w:color="auto" w:fill="auto"/>
            <w:vAlign w:val="bottom"/>
          </w:tcPr>
          <w:p w14:paraId="012DC6D2" w14:textId="77777777" w:rsidR="008A1CC1" w:rsidRDefault="008A1CC1">
            <w:pPr>
              <w:rPr>
                <w:rFonts w:ascii="宋体"/>
                <w:vanish/>
              </w:rPr>
            </w:pPr>
          </w:p>
        </w:tc>
        <w:tc>
          <w:tcPr>
            <w:tcW w:w="0" w:type="auto"/>
            <w:gridSpan w:val="3"/>
            <w:shd w:val="clear" w:color="auto" w:fill="auto"/>
            <w:vAlign w:val="bottom"/>
          </w:tcPr>
          <w:p w14:paraId="012DC6D3" w14:textId="77777777" w:rsidR="008A1CC1" w:rsidRDefault="008A1CC1">
            <w:pPr>
              <w:rPr>
                <w:rFonts w:ascii="宋体"/>
                <w:vanish/>
              </w:rPr>
            </w:pPr>
          </w:p>
        </w:tc>
        <w:tc>
          <w:tcPr>
            <w:tcW w:w="0" w:type="auto"/>
            <w:gridSpan w:val="3"/>
            <w:shd w:val="clear" w:color="auto" w:fill="auto"/>
            <w:vAlign w:val="bottom"/>
          </w:tcPr>
          <w:p w14:paraId="012DC6D4" w14:textId="77777777" w:rsidR="008A1CC1" w:rsidRDefault="008A1CC1">
            <w:pPr>
              <w:rPr>
                <w:rFonts w:ascii="宋体"/>
                <w:vanish/>
              </w:rPr>
            </w:pPr>
          </w:p>
        </w:tc>
        <w:tc>
          <w:tcPr>
            <w:tcW w:w="0" w:type="auto"/>
            <w:gridSpan w:val="3"/>
            <w:shd w:val="clear" w:color="auto" w:fill="auto"/>
            <w:vAlign w:val="bottom"/>
          </w:tcPr>
          <w:p w14:paraId="012DC6D5" w14:textId="77777777" w:rsidR="008A1CC1" w:rsidRDefault="008A1CC1">
            <w:pPr>
              <w:rPr>
                <w:rFonts w:ascii="宋体"/>
                <w:vanish/>
              </w:rPr>
            </w:pPr>
          </w:p>
        </w:tc>
        <w:tc>
          <w:tcPr>
            <w:tcW w:w="0" w:type="auto"/>
            <w:gridSpan w:val="3"/>
            <w:shd w:val="clear" w:color="auto" w:fill="auto"/>
            <w:vAlign w:val="bottom"/>
          </w:tcPr>
          <w:p w14:paraId="012DC6D6" w14:textId="77777777" w:rsidR="008A1CC1" w:rsidRDefault="008A1CC1">
            <w:pPr>
              <w:rPr>
                <w:rFonts w:ascii="宋体"/>
                <w:vanish/>
              </w:rPr>
            </w:pPr>
          </w:p>
        </w:tc>
        <w:tc>
          <w:tcPr>
            <w:tcW w:w="0" w:type="auto"/>
            <w:gridSpan w:val="3"/>
            <w:shd w:val="clear" w:color="auto" w:fill="auto"/>
            <w:vAlign w:val="bottom"/>
          </w:tcPr>
          <w:p w14:paraId="012DC6D7" w14:textId="77777777" w:rsidR="008A1CC1" w:rsidRDefault="008A1CC1">
            <w:pPr>
              <w:rPr>
                <w:rFonts w:ascii="宋体"/>
                <w:vanish/>
              </w:rPr>
            </w:pPr>
          </w:p>
        </w:tc>
        <w:tc>
          <w:tcPr>
            <w:tcW w:w="0" w:type="auto"/>
            <w:gridSpan w:val="3"/>
            <w:shd w:val="clear" w:color="auto" w:fill="auto"/>
            <w:vAlign w:val="bottom"/>
          </w:tcPr>
          <w:p w14:paraId="012DC6D8" w14:textId="77777777" w:rsidR="008A1CC1" w:rsidRDefault="008A1CC1">
            <w:pPr>
              <w:rPr>
                <w:rFonts w:ascii="宋体"/>
                <w:vanish/>
              </w:rPr>
            </w:pPr>
          </w:p>
        </w:tc>
        <w:tc>
          <w:tcPr>
            <w:tcW w:w="0" w:type="auto"/>
            <w:gridSpan w:val="3"/>
            <w:shd w:val="clear" w:color="auto" w:fill="auto"/>
            <w:vAlign w:val="bottom"/>
          </w:tcPr>
          <w:p w14:paraId="012DC6D9" w14:textId="77777777" w:rsidR="008A1CC1" w:rsidRDefault="008A1CC1">
            <w:pPr>
              <w:rPr>
                <w:rFonts w:ascii="宋体"/>
                <w:vanish/>
              </w:rPr>
            </w:pPr>
          </w:p>
        </w:tc>
        <w:tc>
          <w:tcPr>
            <w:tcW w:w="0" w:type="auto"/>
            <w:gridSpan w:val="3"/>
            <w:shd w:val="clear" w:color="auto" w:fill="auto"/>
            <w:vAlign w:val="bottom"/>
          </w:tcPr>
          <w:p w14:paraId="012DC6DA" w14:textId="77777777" w:rsidR="008A1CC1" w:rsidRDefault="008A1CC1">
            <w:pPr>
              <w:rPr>
                <w:rFonts w:ascii="宋体"/>
                <w:vanish/>
              </w:rPr>
            </w:pPr>
          </w:p>
        </w:tc>
        <w:tc>
          <w:tcPr>
            <w:tcW w:w="0" w:type="auto"/>
            <w:gridSpan w:val="3"/>
            <w:shd w:val="clear" w:color="auto" w:fill="auto"/>
            <w:vAlign w:val="bottom"/>
          </w:tcPr>
          <w:p w14:paraId="012DC6DB" w14:textId="77777777" w:rsidR="008A1CC1" w:rsidRDefault="008A1CC1">
            <w:pPr>
              <w:rPr>
                <w:rFonts w:ascii="宋体"/>
                <w:vanish/>
              </w:rPr>
            </w:pPr>
          </w:p>
        </w:tc>
        <w:tc>
          <w:tcPr>
            <w:tcW w:w="0" w:type="auto"/>
            <w:gridSpan w:val="3"/>
            <w:shd w:val="clear" w:color="auto" w:fill="auto"/>
            <w:vAlign w:val="bottom"/>
          </w:tcPr>
          <w:p w14:paraId="012DC6DC" w14:textId="77777777" w:rsidR="008A1CC1" w:rsidRDefault="008A1CC1">
            <w:pPr>
              <w:rPr>
                <w:rFonts w:ascii="宋体"/>
                <w:vanish/>
              </w:rPr>
            </w:pPr>
          </w:p>
        </w:tc>
        <w:tc>
          <w:tcPr>
            <w:tcW w:w="0" w:type="auto"/>
            <w:gridSpan w:val="3"/>
            <w:shd w:val="clear" w:color="auto" w:fill="auto"/>
            <w:vAlign w:val="bottom"/>
          </w:tcPr>
          <w:p w14:paraId="012DC6DD" w14:textId="77777777" w:rsidR="008A1CC1" w:rsidRDefault="008A1CC1">
            <w:pPr>
              <w:rPr>
                <w:rFonts w:ascii="宋体"/>
                <w:vanish/>
              </w:rPr>
            </w:pPr>
          </w:p>
        </w:tc>
        <w:tc>
          <w:tcPr>
            <w:tcW w:w="0" w:type="auto"/>
            <w:gridSpan w:val="3"/>
            <w:shd w:val="clear" w:color="auto" w:fill="auto"/>
            <w:vAlign w:val="bottom"/>
          </w:tcPr>
          <w:p w14:paraId="012DC6DE" w14:textId="77777777" w:rsidR="008A1CC1" w:rsidRDefault="008A1CC1">
            <w:pPr>
              <w:rPr>
                <w:rFonts w:ascii="宋体"/>
                <w:vanish/>
              </w:rPr>
            </w:pPr>
          </w:p>
        </w:tc>
        <w:tc>
          <w:tcPr>
            <w:tcW w:w="0" w:type="auto"/>
            <w:gridSpan w:val="3"/>
            <w:shd w:val="clear" w:color="auto" w:fill="auto"/>
            <w:vAlign w:val="bottom"/>
          </w:tcPr>
          <w:p w14:paraId="012DC6DF" w14:textId="77777777" w:rsidR="008A1CC1" w:rsidRDefault="008A1CC1">
            <w:pPr>
              <w:rPr>
                <w:rFonts w:ascii="宋体"/>
                <w:vanish/>
              </w:rPr>
            </w:pPr>
          </w:p>
        </w:tc>
        <w:tc>
          <w:tcPr>
            <w:tcW w:w="0" w:type="auto"/>
            <w:gridSpan w:val="3"/>
            <w:shd w:val="clear" w:color="auto" w:fill="auto"/>
            <w:vAlign w:val="bottom"/>
          </w:tcPr>
          <w:p w14:paraId="012DC6E0" w14:textId="77777777" w:rsidR="008A1CC1" w:rsidRDefault="008A1CC1">
            <w:pPr>
              <w:rPr>
                <w:rFonts w:ascii="宋体"/>
                <w:vanish/>
              </w:rPr>
            </w:pPr>
          </w:p>
        </w:tc>
        <w:tc>
          <w:tcPr>
            <w:tcW w:w="0" w:type="auto"/>
            <w:gridSpan w:val="3"/>
            <w:shd w:val="clear" w:color="auto" w:fill="auto"/>
            <w:vAlign w:val="bottom"/>
          </w:tcPr>
          <w:p w14:paraId="012DC6E1" w14:textId="77777777" w:rsidR="008A1CC1" w:rsidRDefault="008A1CC1">
            <w:pPr>
              <w:rPr>
                <w:rFonts w:ascii="宋体"/>
                <w:vanish/>
              </w:rPr>
            </w:pPr>
          </w:p>
        </w:tc>
        <w:tc>
          <w:tcPr>
            <w:tcW w:w="0" w:type="auto"/>
            <w:gridSpan w:val="3"/>
            <w:shd w:val="clear" w:color="auto" w:fill="auto"/>
            <w:vAlign w:val="bottom"/>
          </w:tcPr>
          <w:p w14:paraId="012DC6E2" w14:textId="77777777" w:rsidR="008A1CC1" w:rsidRDefault="008A1CC1">
            <w:pPr>
              <w:rPr>
                <w:rFonts w:ascii="宋体"/>
                <w:vanish/>
              </w:rPr>
            </w:pPr>
          </w:p>
        </w:tc>
        <w:tc>
          <w:tcPr>
            <w:tcW w:w="0" w:type="auto"/>
            <w:gridSpan w:val="3"/>
            <w:shd w:val="clear" w:color="auto" w:fill="auto"/>
            <w:vAlign w:val="bottom"/>
          </w:tcPr>
          <w:p w14:paraId="012DC6E3" w14:textId="77777777" w:rsidR="008A1CC1" w:rsidRDefault="008A1CC1">
            <w:pPr>
              <w:rPr>
                <w:rFonts w:ascii="宋体"/>
                <w:vanish/>
              </w:rPr>
            </w:pPr>
          </w:p>
        </w:tc>
        <w:tc>
          <w:tcPr>
            <w:tcW w:w="0" w:type="auto"/>
            <w:gridSpan w:val="2"/>
            <w:shd w:val="clear" w:color="auto" w:fill="auto"/>
            <w:vAlign w:val="bottom"/>
          </w:tcPr>
          <w:p w14:paraId="012DC6E4" w14:textId="77777777" w:rsidR="008A1CC1" w:rsidRDefault="008A1CC1">
            <w:pPr>
              <w:rPr>
                <w:rFonts w:ascii="宋体"/>
                <w:vanish/>
              </w:rPr>
            </w:pPr>
          </w:p>
        </w:tc>
        <w:tc>
          <w:tcPr>
            <w:tcW w:w="0" w:type="auto"/>
            <w:shd w:val="clear" w:color="auto" w:fill="auto"/>
            <w:vAlign w:val="bottom"/>
          </w:tcPr>
          <w:p w14:paraId="012DC6E5" w14:textId="77777777" w:rsidR="008A1CC1" w:rsidRDefault="008A1CC1">
            <w:pPr>
              <w:rPr>
                <w:rFonts w:ascii="宋体"/>
                <w:vanish/>
              </w:rPr>
            </w:pPr>
          </w:p>
        </w:tc>
      </w:tr>
      <w:tr w:rsidR="008A1CC1" w14:paraId="012DC6FD" w14:textId="77777777">
        <w:trPr>
          <w:hidden/>
        </w:trPr>
        <w:tc>
          <w:tcPr>
            <w:tcW w:w="0" w:type="auto"/>
            <w:gridSpan w:val="3"/>
            <w:shd w:val="clear" w:color="auto" w:fill="auto"/>
            <w:vAlign w:val="bottom"/>
          </w:tcPr>
          <w:p w14:paraId="012DC6E7" w14:textId="77777777" w:rsidR="008A1CC1" w:rsidRDefault="008A1CC1">
            <w:pPr>
              <w:rPr>
                <w:rFonts w:ascii="宋体"/>
                <w:vanish/>
              </w:rPr>
            </w:pPr>
          </w:p>
        </w:tc>
        <w:tc>
          <w:tcPr>
            <w:tcW w:w="0" w:type="auto"/>
            <w:gridSpan w:val="3"/>
            <w:shd w:val="clear" w:color="auto" w:fill="auto"/>
            <w:vAlign w:val="bottom"/>
          </w:tcPr>
          <w:p w14:paraId="012DC6E8" w14:textId="77777777" w:rsidR="008A1CC1" w:rsidRDefault="008A1CC1">
            <w:pPr>
              <w:rPr>
                <w:rFonts w:ascii="宋体"/>
                <w:vanish/>
              </w:rPr>
            </w:pPr>
          </w:p>
        </w:tc>
        <w:tc>
          <w:tcPr>
            <w:tcW w:w="0" w:type="auto"/>
            <w:gridSpan w:val="3"/>
            <w:shd w:val="clear" w:color="auto" w:fill="auto"/>
            <w:vAlign w:val="bottom"/>
          </w:tcPr>
          <w:p w14:paraId="012DC6E9" w14:textId="77777777" w:rsidR="008A1CC1" w:rsidRDefault="008A1CC1">
            <w:pPr>
              <w:rPr>
                <w:rFonts w:ascii="宋体"/>
                <w:vanish/>
              </w:rPr>
            </w:pPr>
          </w:p>
        </w:tc>
        <w:tc>
          <w:tcPr>
            <w:tcW w:w="0" w:type="auto"/>
            <w:gridSpan w:val="3"/>
            <w:shd w:val="clear" w:color="auto" w:fill="auto"/>
            <w:vAlign w:val="bottom"/>
          </w:tcPr>
          <w:p w14:paraId="012DC6EA" w14:textId="77777777" w:rsidR="008A1CC1" w:rsidRDefault="008A1CC1">
            <w:pPr>
              <w:rPr>
                <w:rFonts w:ascii="宋体"/>
                <w:vanish/>
              </w:rPr>
            </w:pPr>
          </w:p>
        </w:tc>
        <w:tc>
          <w:tcPr>
            <w:tcW w:w="0" w:type="auto"/>
            <w:gridSpan w:val="3"/>
            <w:shd w:val="clear" w:color="auto" w:fill="auto"/>
            <w:vAlign w:val="bottom"/>
          </w:tcPr>
          <w:p w14:paraId="012DC6EB" w14:textId="77777777" w:rsidR="008A1CC1" w:rsidRDefault="008A1CC1">
            <w:pPr>
              <w:rPr>
                <w:rFonts w:ascii="宋体"/>
                <w:vanish/>
              </w:rPr>
            </w:pPr>
          </w:p>
        </w:tc>
        <w:tc>
          <w:tcPr>
            <w:tcW w:w="0" w:type="auto"/>
            <w:gridSpan w:val="3"/>
            <w:shd w:val="clear" w:color="auto" w:fill="auto"/>
            <w:vAlign w:val="bottom"/>
          </w:tcPr>
          <w:p w14:paraId="012DC6EC" w14:textId="77777777" w:rsidR="008A1CC1" w:rsidRDefault="008A1CC1">
            <w:pPr>
              <w:rPr>
                <w:rFonts w:ascii="宋体"/>
                <w:vanish/>
              </w:rPr>
            </w:pPr>
          </w:p>
        </w:tc>
        <w:tc>
          <w:tcPr>
            <w:tcW w:w="0" w:type="auto"/>
            <w:gridSpan w:val="3"/>
            <w:shd w:val="clear" w:color="auto" w:fill="auto"/>
            <w:vAlign w:val="bottom"/>
          </w:tcPr>
          <w:p w14:paraId="012DC6ED" w14:textId="77777777" w:rsidR="008A1CC1" w:rsidRDefault="008A1CC1">
            <w:pPr>
              <w:rPr>
                <w:rFonts w:ascii="宋体"/>
                <w:vanish/>
              </w:rPr>
            </w:pPr>
          </w:p>
        </w:tc>
        <w:tc>
          <w:tcPr>
            <w:tcW w:w="0" w:type="auto"/>
            <w:gridSpan w:val="3"/>
            <w:shd w:val="clear" w:color="auto" w:fill="auto"/>
            <w:vAlign w:val="bottom"/>
          </w:tcPr>
          <w:p w14:paraId="012DC6EE" w14:textId="77777777" w:rsidR="008A1CC1" w:rsidRDefault="008A1CC1">
            <w:pPr>
              <w:rPr>
                <w:rFonts w:ascii="宋体"/>
                <w:vanish/>
              </w:rPr>
            </w:pPr>
          </w:p>
        </w:tc>
        <w:tc>
          <w:tcPr>
            <w:tcW w:w="0" w:type="auto"/>
            <w:gridSpan w:val="3"/>
            <w:shd w:val="clear" w:color="auto" w:fill="auto"/>
            <w:vAlign w:val="bottom"/>
          </w:tcPr>
          <w:p w14:paraId="012DC6EF" w14:textId="77777777" w:rsidR="008A1CC1" w:rsidRDefault="008A1CC1">
            <w:pPr>
              <w:rPr>
                <w:rFonts w:ascii="宋体"/>
                <w:vanish/>
              </w:rPr>
            </w:pPr>
          </w:p>
        </w:tc>
        <w:tc>
          <w:tcPr>
            <w:tcW w:w="0" w:type="auto"/>
            <w:gridSpan w:val="3"/>
            <w:shd w:val="clear" w:color="auto" w:fill="auto"/>
            <w:vAlign w:val="bottom"/>
          </w:tcPr>
          <w:p w14:paraId="012DC6F0" w14:textId="77777777" w:rsidR="008A1CC1" w:rsidRDefault="008A1CC1">
            <w:pPr>
              <w:rPr>
                <w:rFonts w:ascii="宋体"/>
                <w:vanish/>
              </w:rPr>
            </w:pPr>
          </w:p>
        </w:tc>
        <w:tc>
          <w:tcPr>
            <w:tcW w:w="0" w:type="auto"/>
            <w:gridSpan w:val="3"/>
            <w:shd w:val="clear" w:color="auto" w:fill="auto"/>
            <w:vAlign w:val="bottom"/>
          </w:tcPr>
          <w:p w14:paraId="012DC6F1" w14:textId="77777777" w:rsidR="008A1CC1" w:rsidRDefault="008A1CC1">
            <w:pPr>
              <w:rPr>
                <w:rFonts w:ascii="宋体"/>
                <w:vanish/>
              </w:rPr>
            </w:pPr>
          </w:p>
        </w:tc>
        <w:tc>
          <w:tcPr>
            <w:tcW w:w="0" w:type="auto"/>
            <w:gridSpan w:val="3"/>
            <w:shd w:val="clear" w:color="auto" w:fill="auto"/>
            <w:vAlign w:val="bottom"/>
          </w:tcPr>
          <w:p w14:paraId="012DC6F2" w14:textId="77777777" w:rsidR="008A1CC1" w:rsidRDefault="008A1CC1">
            <w:pPr>
              <w:rPr>
                <w:rFonts w:ascii="宋体"/>
                <w:vanish/>
              </w:rPr>
            </w:pPr>
          </w:p>
        </w:tc>
        <w:tc>
          <w:tcPr>
            <w:tcW w:w="0" w:type="auto"/>
            <w:gridSpan w:val="3"/>
            <w:shd w:val="clear" w:color="auto" w:fill="auto"/>
            <w:vAlign w:val="bottom"/>
          </w:tcPr>
          <w:p w14:paraId="012DC6F3" w14:textId="77777777" w:rsidR="008A1CC1" w:rsidRDefault="008A1CC1">
            <w:pPr>
              <w:rPr>
                <w:rFonts w:ascii="宋体"/>
                <w:vanish/>
              </w:rPr>
            </w:pPr>
          </w:p>
        </w:tc>
        <w:tc>
          <w:tcPr>
            <w:tcW w:w="0" w:type="auto"/>
            <w:gridSpan w:val="3"/>
            <w:shd w:val="clear" w:color="auto" w:fill="auto"/>
            <w:vAlign w:val="bottom"/>
          </w:tcPr>
          <w:p w14:paraId="012DC6F4" w14:textId="77777777" w:rsidR="008A1CC1" w:rsidRDefault="008A1CC1">
            <w:pPr>
              <w:rPr>
                <w:rFonts w:ascii="宋体"/>
                <w:vanish/>
              </w:rPr>
            </w:pPr>
          </w:p>
        </w:tc>
        <w:tc>
          <w:tcPr>
            <w:tcW w:w="0" w:type="auto"/>
            <w:gridSpan w:val="3"/>
            <w:shd w:val="clear" w:color="auto" w:fill="auto"/>
            <w:vAlign w:val="bottom"/>
          </w:tcPr>
          <w:p w14:paraId="012DC6F5" w14:textId="77777777" w:rsidR="008A1CC1" w:rsidRDefault="008A1CC1">
            <w:pPr>
              <w:rPr>
                <w:rFonts w:ascii="宋体"/>
                <w:vanish/>
              </w:rPr>
            </w:pPr>
          </w:p>
        </w:tc>
        <w:tc>
          <w:tcPr>
            <w:tcW w:w="0" w:type="auto"/>
            <w:gridSpan w:val="3"/>
            <w:shd w:val="clear" w:color="auto" w:fill="auto"/>
            <w:vAlign w:val="bottom"/>
          </w:tcPr>
          <w:p w14:paraId="012DC6F6" w14:textId="77777777" w:rsidR="008A1CC1" w:rsidRDefault="008A1CC1">
            <w:pPr>
              <w:rPr>
                <w:rFonts w:ascii="宋体"/>
                <w:vanish/>
              </w:rPr>
            </w:pPr>
          </w:p>
        </w:tc>
        <w:tc>
          <w:tcPr>
            <w:tcW w:w="0" w:type="auto"/>
            <w:gridSpan w:val="3"/>
            <w:shd w:val="clear" w:color="auto" w:fill="auto"/>
            <w:vAlign w:val="bottom"/>
          </w:tcPr>
          <w:p w14:paraId="012DC6F7" w14:textId="77777777" w:rsidR="008A1CC1" w:rsidRDefault="008A1CC1">
            <w:pPr>
              <w:rPr>
                <w:rFonts w:ascii="宋体"/>
                <w:vanish/>
              </w:rPr>
            </w:pPr>
          </w:p>
        </w:tc>
        <w:tc>
          <w:tcPr>
            <w:tcW w:w="0" w:type="auto"/>
            <w:gridSpan w:val="3"/>
            <w:shd w:val="clear" w:color="auto" w:fill="auto"/>
            <w:vAlign w:val="bottom"/>
          </w:tcPr>
          <w:p w14:paraId="012DC6F8" w14:textId="77777777" w:rsidR="008A1CC1" w:rsidRDefault="008A1CC1">
            <w:pPr>
              <w:rPr>
                <w:rFonts w:ascii="宋体"/>
                <w:vanish/>
              </w:rPr>
            </w:pPr>
          </w:p>
        </w:tc>
        <w:tc>
          <w:tcPr>
            <w:tcW w:w="0" w:type="auto"/>
            <w:gridSpan w:val="3"/>
            <w:shd w:val="clear" w:color="auto" w:fill="auto"/>
            <w:vAlign w:val="bottom"/>
          </w:tcPr>
          <w:p w14:paraId="012DC6F9" w14:textId="77777777" w:rsidR="008A1CC1" w:rsidRDefault="008A1CC1">
            <w:pPr>
              <w:rPr>
                <w:rFonts w:ascii="宋体"/>
                <w:vanish/>
              </w:rPr>
            </w:pPr>
          </w:p>
        </w:tc>
        <w:tc>
          <w:tcPr>
            <w:tcW w:w="0" w:type="auto"/>
            <w:gridSpan w:val="3"/>
            <w:shd w:val="clear" w:color="auto" w:fill="auto"/>
            <w:vAlign w:val="bottom"/>
          </w:tcPr>
          <w:p w14:paraId="012DC6FA" w14:textId="77777777" w:rsidR="008A1CC1" w:rsidRDefault="008A1CC1">
            <w:pPr>
              <w:rPr>
                <w:rFonts w:ascii="宋体"/>
                <w:vanish/>
              </w:rPr>
            </w:pPr>
          </w:p>
        </w:tc>
        <w:tc>
          <w:tcPr>
            <w:tcW w:w="0" w:type="auto"/>
            <w:gridSpan w:val="2"/>
            <w:shd w:val="clear" w:color="auto" w:fill="auto"/>
            <w:vAlign w:val="bottom"/>
          </w:tcPr>
          <w:p w14:paraId="012DC6FB" w14:textId="77777777" w:rsidR="008A1CC1" w:rsidRDefault="008A1CC1">
            <w:pPr>
              <w:rPr>
                <w:rFonts w:ascii="宋体"/>
                <w:vanish/>
              </w:rPr>
            </w:pPr>
          </w:p>
        </w:tc>
        <w:tc>
          <w:tcPr>
            <w:tcW w:w="0" w:type="auto"/>
            <w:shd w:val="clear" w:color="auto" w:fill="auto"/>
            <w:vAlign w:val="bottom"/>
          </w:tcPr>
          <w:p w14:paraId="012DC6FC" w14:textId="77777777" w:rsidR="008A1CC1" w:rsidRDefault="008A1CC1">
            <w:pPr>
              <w:rPr>
                <w:rFonts w:ascii="宋体"/>
                <w:vanish/>
              </w:rPr>
            </w:pPr>
          </w:p>
        </w:tc>
      </w:tr>
      <w:tr w:rsidR="008A1CC1" w14:paraId="012DC714" w14:textId="77777777">
        <w:trPr>
          <w:hidden/>
        </w:trPr>
        <w:tc>
          <w:tcPr>
            <w:tcW w:w="0" w:type="auto"/>
            <w:gridSpan w:val="3"/>
            <w:shd w:val="clear" w:color="auto" w:fill="auto"/>
            <w:vAlign w:val="bottom"/>
          </w:tcPr>
          <w:p w14:paraId="012DC6FE" w14:textId="77777777" w:rsidR="008A1CC1" w:rsidRDefault="008A1CC1">
            <w:pPr>
              <w:rPr>
                <w:rFonts w:ascii="宋体"/>
                <w:vanish/>
              </w:rPr>
            </w:pPr>
          </w:p>
        </w:tc>
        <w:tc>
          <w:tcPr>
            <w:tcW w:w="0" w:type="auto"/>
            <w:gridSpan w:val="3"/>
            <w:shd w:val="clear" w:color="auto" w:fill="auto"/>
            <w:vAlign w:val="bottom"/>
          </w:tcPr>
          <w:p w14:paraId="012DC6FF" w14:textId="77777777" w:rsidR="008A1CC1" w:rsidRDefault="008A1CC1">
            <w:pPr>
              <w:rPr>
                <w:rFonts w:ascii="宋体"/>
                <w:vanish/>
              </w:rPr>
            </w:pPr>
          </w:p>
        </w:tc>
        <w:tc>
          <w:tcPr>
            <w:tcW w:w="0" w:type="auto"/>
            <w:gridSpan w:val="3"/>
            <w:shd w:val="clear" w:color="auto" w:fill="auto"/>
            <w:vAlign w:val="bottom"/>
          </w:tcPr>
          <w:p w14:paraId="012DC700" w14:textId="77777777" w:rsidR="008A1CC1" w:rsidRDefault="008A1CC1">
            <w:pPr>
              <w:rPr>
                <w:rFonts w:ascii="宋体"/>
                <w:vanish/>
              </w:rPr>
            </w:pPr>
          </w:p>
        </w:tc>
        <w:tc>
          <w:tcPr>
            <w:tcW w:w="0" w:type="auto"/>
            <w:gridSpan w:val="3"/>
            <w:shd w:val="clear" w:color="auto" w:fill="auto"/>
            <w:vAlign w:val="bottom"/>
          </w:tcPr>
          <w:p w14:paraId="012DC701" w14:textId="77777777" w:rsidR="008A1CC1" w:rsidRDefault="008A1CC1">
            <w:pPr>
              <w:rPr>
                <w:rFonts w:ascii="宋体"/>
                <w:vanish/>
              </w:rPr>
            </w:pPr>
          </w:p>
        </w:tc>
        <w:tc>
          <w:tcPr>
            <w:tcW w:w="0" w:type="auto"/>
            <w:gridSpan w:val="3"/>
            <w:shd w:val="clear" w:color="auto" w:fill="auto"/>
            <w:vAlign w:val="bottom"/>
          </w:tcPr>
          <w:p w14:paraId="012DC702" w14:textId="77777777" w:rsidR="008A1CC1" w:rsidRDefault="008A1CC1">
            <w:pPr>
              <w:rPr>
                <w:rFonts w:ascii="宋体"/>
                <w:vanish/>
              </w:rPr>
            </w:pPr>
          </w:p>
        </w:tc>
        <w:tc>
          <w:tcPr>
            <w:tcW w:w="0" w:type="auto"/>
            <w:gridSpan w:val="3"/>
            <w:shd w:val="clear" w:color="auto" w:fill="auto"/>
            <w:vAlign w:val="bottom"/>
          </w:tcPr>
          <w:p w14:paraId="012DC703" w14:textId="77777777" w:rsidR="008A1CC1" w:rsidRDefault="008A1CC1">
            <w:pPr>
              <w:rPr>
                <w:rFonts w:ascii="宋体"/>
                <w:vanish/>
              </w:rPr>
            </w:pPr>
          </w:p>
        </w:tc>
        <w:tc>
          <w:tcPr>
            <w:tcW w:w="0" w:type="auto"/>
            <w:gridSpan w:val="3"/>
            <w:shd w:val="clear" w:color="auto" w:fill="auto"/>
            <w:vAlign w:val="bottom"/>
          </w:tcPr>
          <w:p w14:paraId="012DC704" w14:textId="77777777" w:rsidR="008A1CC1" w:rsidRDefault="008A1CC1">
            <w:pPr>
              <w:rPr>
                <w:rFonts w:ascii="宋体"/>
                <w:vanish/>
              </w:rPr>
            </w:pPr>
          </w:p>
        </w:tc>
        <w:tc>
          <w:tcPr>
            <w:tcW w:w="0" w:type="auto"/>
            <w:gridSpan w:val="3"/>
            <w:shd w:val="clear" w:color="auto" w:fill="auto"/>
            <w:vAlign w:val="bottom"/>
          </w:tcPr>
          <w:p w14:paraId="012DC705" w14:textId="77777777" w:rsidR="008A1CC1" w:rsidRDefault="008A1CC1">
            <w:pPr>
              <w:rPr>
                <w:rFonts w:ascii="宋体"/>
                <w:vanish/>
              </w:rPr>
            </w:pPr>
          </w:p>
        </w:tc>
        <w:tc>
          <w:tcPr>
            <w:tcW w:w="0" w:type="auto"/>
            <w:gridSpan w:val="3"/>
            <w:shd w:val="clear" w:color="auto" w:fill="auto"/>
            <w:vAlign w:val="bottom"/>
          </w:tcPr>
          <w:p w14:paraId="012DC706" w14:textId="77777777" w:rsidR="008A1CC1" w:rsidRDefault="008A1CC1">
            <w:pPr>
              <w:rPr>
                <w:rFonts w:ascii="宋体"/>
                <w:vanish/>
              </w:rPr>
            </w:pPr>
          </w:p>
        </w:tc>
        <w:tc>
          <w:tcPr>
            <w:tcW w:w="0" w:type="auto"/>
            <w:gridSpan w:val="3"/>
            <w:shd w:val="clear" w:color="auto" w:fill="auto"/>
            <w:vAlign w:val="bottom"/>
          </w:tcPr>
          <w:p w14:paraId="012DC707" w14:textId="77777777" w:rsidR="008A1CC1" w:rsidRDefault="008A1CC1">
            <w:pPr>
              <w:rPr>
                <w:rFonts w:ascii="宋体"/>
                <w:vanish/>
              </w:rPr>
            </w:pPr>
          </w:p>
        </w:tc>
        <w:tc>
          <w:tcPr>
            <w:tcW w:w="0" w:type="auto"/>
            <w:gridSpan w:val="3"/>
            <w:shd w:val="clear" w:color="auto" w:fill="auto"/>
            <w:vAlign w:val="bottom"/>
          </w:tcPr>
          <w:p w14:paraId="012DC708" w14:textId="77777777" w:rsidR="008A1CC1" w:rsidRDefault="008A1CC1">
            <w:pPr>
              <w:rPr>
                <w:rFonts w:ascii="宋体"/>
                <w:vanish/>
              </w:rPr>
            </w:pPr>
          </w:p>
        </w:tc>
        <w:tc>
          <w:tcPr>
            <w:tcW w:w="0" w:type="auto"/>
            <w:gridSpan w:val="3"/>
            <w:shd w:val="clear" w:color="auto" w:fill="auto"/>
            <w:vAlign w:val="bottom"/>
          </w:tcPr>
          <w:p w14:paraId="012DC709" w14:textId="77777777" w:rsidR="008A1CC1" w:rsidRDefault="008A1CC1">
            <w:pPr>
              <w:rPr>
                <w:rFonts w:ascii="宋体"/>
                <w:vanish/>
              </w:rPr>
            </w:pPr>
          </w:p>
        </w:tc>
        <w:tc>
          <w:tcPr>
            <w:tcW w:w="0" w:type="auto"/>
            <w:gridSpan w:val="3"/>
            <w:shd w:val="clear" w:color="auto" w:fill="auto"/>
            <w:vAlign w:val="bottom"/>
          </w:tcPr>
          <w:p w14:paraId="012DC70A" w14:textId="77777777" w:rsidR="008A1CC1" w:rsidRDefault="008A1CC1">
            <w:pPr>
              <w:rPr>
                <w:rFonts w:ascii="宋体"/>
                <w:vanish/>
              </w:rPr>
            </w:pPr>
          </w:p>
        </w:tc>
        <w:tc>
          <w:tcPr>
            <w:tcW w:w="0" w:type="auto"/>
            <w:gridSpan w:val="3"/>
            <w:shd w:val="clear" w:color="auto" w:fill="auto"/>
            <w:vAlign w:val="bottom"/>
          </w:tcPr>
          <w:p w14:paraId="012DC70B" w14:textId="77777777" w:rsidR="008A1CC1" w:rsidRDefault="008A1CC1">
            <w:pPr>
              <w:rPr>
                <w:rFonts w:ascii="宋体"/>
                <w:vanish/>
              </w:rPr>
            </w:pPr>
          </w:p>
        </w:tc>
        <w:tc>
          <w:tcPr>
            <w:tcW w:w="0" w:type="auto"/>
            <w:gridSpan w:val="3"/>
            <w:shd w:val="clear" w:color="auto" w:fill="auto"/>
            <w:vAlign w:val="bottom"/>
          </w:tcPr>
          <w:p w14:paraId="012DC70C" w14:textId="77777777" w:rsidR="008A1CC1" w:rsidRDefault="008A1CC1">
            <w:pPr>
              <w:rPr>
                <w:rFonts w:ascii="宋体"/>
                <w:vanish/>
              </w:rPr>
            </w:pPr>
          </w:p>
        </w:tc>
        <w:tc>
          <w:tcPr>
            <w:tcW w:w="0" w:type="auto"/>
            <w:gridSpan w:val="3"/>
            <w:shd w:val="clear" w:color="auto" w:fill="auto"/>
            <w:vAlign w:val="bottom"/>
          </w:tcPr>
          <w:p w14:paraId="012DC70D" w14:textId="77777777" w:rsidR="008A1CC1" w:rsidRDefault="008A1CC1">
            <w:pPr>
              <w:rPr>
                <w:rFonts w:ascii="宋体"/>
                <w:vanish/>
              </w:rPr>
            </w:pPr>
          </w:p>
        </w:tc>
        <w:tc>
          <w:tcPr>
            <w:tcW w:w="0" w:type="auto"/>
            <w:gridSpan w:val="3"/>
            <w:shd w:val="clear" w:color="auto" w:fill="auto"/>
            <w:vAlign w:val="bottom"/>
          </w:tcPr>
          <w:p w14:paraId="012DC70E" w14:textId="77777777" w:rsidR="008A1CC1" w:rsidRDefault="008A1CC1">
            <w:pPr>
              <w:rPr>
                <w:rFonts w:ascii="宋体"/>
                <w:vanish/>
              </w:rPr>
            </w:pPr>
          </w:p>
        </w:tc>
        <w:tc>
          <w:tcPr>
            <w:tcW w:w="0" w:type="auto"/>
            <w:gridSpan w:val="3"/>
            <w:shd w:val="clear" w:color="auto" w:fill="auto"/>
            <w:vAlign w:val="bottom"/>
          </w:tcPr>
          <w:p w14:paraId="012DC70F" w14:textId="77777777" w:rsidR="008A1CC1" w:rsidRDefault="008A1CC1">
            <w:pPr>
              <w:rPr>
                <w:rFonts w:ascii="宋体"/>
                <w:vanish/>
              </w:rPr>
            </w:pPr>
          </w:p>
        </w:tc>
        <w:tc>
          <w:tcPr>
            <w:tcW w:w="0" w:type="auto"/>
            <w:gridSpan w:val="3"/>
            <w:shd w:val="clear" w:color="auto" w:fill="auto"/>
            <w:vAlign w:val="bottom"/>
          </w:tcPr>
          <w:p w14:paraId="012DC710" w14:textId="77777777" w:rsidR="008A1CC1" w:rsidRDefault="008A1CC1">
            <w:pPr>
              <w:rPr>
                <w:rFonts w:ascii="宋体"/>
                <w:vanish/>
              </w:rPr>
            </w:pPr>
          </w:p>
        </w:tc>
        <w:tc>
          <w:tcPr>
            <w:tcW w:w="0" w:type="auto"/>
            <w:gridSpan w:val="3"/>
            <w:shd w:val="clear" w:color="auto" w:fill="auto"/>
            <w:vAlign w:val="bottom"/>
          </w:tcPr>
          <w:p w14:paraId="012DC711" w14:textId="77777777" w:rsidR="008A1CC1" w:rsidRDefault="008A1CC1">
            <w:pPr>
              <w:rPr>
                <w:rFonts w:ascii="宋体"/>
                <w:vanish/>
              </w:rPr>
            </w:pPr>
          </w:p>
        </w:tc>
        <w:tc>
          <w:tcPr>
            <w:tcW w:w="0" w:type="auto"/>
            <w:gridSpan w:val="2"/>
            <w:shd w:val="clear" w:color="auto" w:fill="auto"/>
            <w:vAlign w:val="bottom"/>
          </w:tcPr>
          <w:p w14:paraId="012DC712" w14:textId="77777777" w:rsidR="008A1CC1" w:rsidRDefault="008A1CC1">
            <w:pPr>
              <w:rPr>
                <w:rFonts w:ascii="宋体"/>
                <w:vanish/>
              </w:rPr>
            </w:pPr>
          </w:p>
        </w:tc>
        <w:tc>
          <w:tcPr>
            <w:tcW w:w="0" w:type="auto"/>
            <w:shd w:val="clear" w:color="auto" w:fill="auto"/>
            <w:vAlign w:val="bottom"/>
          </w:tcPr>
          <w:p w14:paraId="012DC713" w14:textId="77777777" w:rsidR="008A1CC1" w:rsidRDefault="008A1CC1">
            <w:pPr>
              <w:rPr>
                <w:rFonts w:ascii="宋体"/>
                <w:vanish/>
              </w:rPr>
            </w:pPr>
          </w:p>
        </w:tc>
      </w:tr>
      <w:tr w:rsidR="008A1CC1" w14:paraId="012DC72B" w14:textId="77777777">
        <w:trPr>
          <w:hidden/>
        </w:trPr>
        <w:tc>
          <w:tcPr>
            <w:tcW w:w="0" w:type="auto"/>
            <w:gridSpan w:val="3"/>
            <w:shd w:val="clear" w:color="auto" w:fill="auto"/>
            <w:vAlign w:val="bottom"/>
          </w:tcPr>
          <w:p w14:paraId="012DC715" w14:textId="77777777" w:rsidR="008A1CC1" w:rsidRDefault="008A1CC1">
            <w:pPr>
              <w:rPr>
                <w:rFonts w:ascii="宋体"/>
                <w:vanish/>
              </w:rPr>
            </w:pPr>
          </w:p>
        </w:tc>
        <w:tc>
          <w:tcPr>
            <w:tcW w:w="0" w:type="auto"/>
            <w:gridSpan w:val="3"/>
            <w:shd w:val="clear" w:color="auto" w:fill="auto"/>
            <w:vAlign w:val="bottom"/>
          </w:tcPr>
          <w:p w14:paraId="012DC716" w14:textId="77777777" w:rsidR="008A1CC1" w:rsidRDefault="008A1CC1">
            <w:pPr>
              <w:rPr>
                <w:rFonts w:ascii="宋体"/>
                <w:vanish/>
              </w:rPr>
            </w:pPr>
          </w:p>
        </w:tc>
        <w:tc>
          <w:tcPr>
            <w:tcW w:w="0" w:type="auto"/>
            <w:gridSpan w:val="3"/>
            <w:shd w:val="clear" w:color="auto" w:fill="auto"/>
            <w:vAlign w:val="bottom"/>
          </w:tcPr>
          <w:p w14:paraId="012DC717" w14:textId="77777777" w:rsidR="008A1CC1" w:rsidRDefault="008A1CC1">
            <w:pPr>
              <w:rPr>
                <w:rFonts w:ascii="宋体"/>
                <w:vanish/>
              </w:rPr>
            </w:pPr>
          </w:p>
        </w:tc>
        <w:tc>
          <w:tcPr>
            <w:tcW w:w="0" w:type="auto"/>
            <w:gridSpan w:val="3"/>
            <w:shd w:val="clear" w:color="auto" w:fill="auto"/>
            <w:vAlign w:val="bottom"/>
          </w:tcPr>
          <w:p w14:paraId="012DC718" w14:textId="77777777" w:rsidR="008A1CC1" w:rsidRDefault="008A1CC1">
            <w:pPr>
              <w:rPr>
                <w:rFonts w:ascii="宋体"/>
                <w:vanish/>
              </w:rPr>
            </w:pPr>
          </w:p>
        </w:tc>
        <w:tc>
          <w:tcPr>
            <w:tcW w:w="0" w:type="auto"/>
            <w:gridSpan w:val="3"/>
            <w:shd w:val="clear" w:color="auto" w:fill="auto"/>
            <w:vAlign w:val="bottom"/>
          </w:tcPr>
          <w:p w14:paraId="012DC719" w14:textId="77777777" w:rsidR="008A1CC1" w:rsidRDefault="008A1CC1">
            <w:pPr>
              <w:rPr>
                <w:rFonts w:ascii="宋体"/>
                <w:vanish/>
              </w:rPr>
            </w:pPr>
          </w:p>
        </w:tc>
        <w:tc>
          <w:tcPr>
            <w:tcW w:w="0" w:type="auto"/>
            <w:gridSpan w:val="3"/>
            <w:shd w:val="clear" w:color="auto" w:fill="auto"/>
            <w:vAlign w:val="bottom"/>
          </w:tcPr>
          <w:p w14:paraId="012DC71A" w14:textId="77777777" w:rsidR="008A1CC1" w:rsidRDefault="008A1CC1">
            <w:pPr>
              <w:rPr>
                <w:rFonts w:ascii="宋体"/>
                <w:vanish/>
              </w:rPr>
            </w:pPr>
          </w:p>
        </w:tc>
        <w:tc>
          <w:tcPr>
            <w:tcW w:w="0" w:type="auto"/>
            <w:gridSpan w:val="3"/>
            <w:shd w:val="clear" w:color="auto" w:fill="auto"/>
            <w:vAlign w:val="bottom"/>
          </w:tcPr>
          <w:p w14:paraId="012DC71B" w14:textId="77777777" w:rsidR="008A1CC1" w:rsidRDefault="008A1CC1">
            <w:pPr>
              <w:rPr>
                <w:rFonts w:ascii="宋体"/>
                <w:vanish/>
              </w:rPr>
            </w:pPr>
          </w:p>
        </w:tc>
        <w:tc>
          <w:tcPr>
            <w:tcW w:w="0" w:type="auto"/>
            <w:gridSpan w:val="3"/>
            <w:shd w:val="clear" w:color="auto" w:fill="auto"/>
            <w:vAlign w:val="bottom"/>
          </w:tcPr>
          <w:p w14:paraId="012DC71C" w14:textId="77777777" w:rsidR="008A1CC1" w:rsidRDefault="008A1CC1">
            <w:pPr>
              <w:rPr>
                <w:rFonts w:ascii="宋体"/>
                <w:vanish/>
              </w:rPr>
            </w:pPr>
          </w:p>
        </w:tc>
        <w:tc>
          <w:tcPr>
            <w:tcW w:w="0" w:type="auto"/>
            <w:gridSpan w:val="3"/>
            <w:shd w:val="clear" w:color="auto" w:fill="auto"/>
            <w:vAlign w:val="bottom"/>
          </w:tcPr>
          <w:p w14:paraId="012DC71D" w14:textId="77777777" w:rsidR="008A1CC1" w:rsidRDefault="008A1CC1">
            <w:pPr>
              <w:rPr>
                <w:rFonts w:ascii="宋体"/>
                <w:vanish/>
              </w:rPr>
            </w:pPr>
          </w:p>
        </w:tc>
        <w:tc>
          <w:tcPr>
            <w:tcW w:w="0" w:type="auto"/>
            <w:gridSpan w:val="3"/>
            <w:shd w:val="clear" w:color="auto" w:fill="auto"/>
            <w:vAlign w:val="bottom"/>
          </w:tcPr>
          <w:p w14:paraId="012DC71E" w14:textId="77777777" w:rsidR="008A1CC1" w:rsidRDefault="008A1CC1">
            <w:pPr>
              <w:rPr>
                <w:rFonts w:ascii="宋体"/>
                <w:vanish/>
              </w:rPr>
            </w:pPr>
          </w:p>
        </w:tc>
        <w:tc>
          <w:tcPr>
            <w:tcW w:w="0" w:type="auto"/>
            <w:gridSpan w:val="3"/>
            <w:shd w:val="clear" w:color="auto" w:fill="auto"/>
            <w:vAlign w:val="bottom"/>
          </w:tcPr>
          <w:p w14:paraId="012DC71F" w14:textId="77777777" w:rsidR="008A1CC1" w:rsidRDefault="008A1CC1">
            <w:pPr>
              <w:rPr>
                <w:rFonts w:ascii="宋体"/>
                <w:vanish/>
              </w:rPr>
            </w:pPr>
          </w:p>
        </w:tc>
        <w:tc>
          <w:tcPr>
            <w:tcW w:w="0" w:type="auto"/>
            <w:gridSpan w:val="3"/>
            <w:shd w:val="clear" w:color="auto" w:fill="auto"/>
            <w:vAlign w:val="bottom"/>
          </w:tcPr>
          <w:p w14:paraId="012DC720" w14:textId="77777777" w:rsidR="008A1CC1" w:rsidRDefault="008A1CC1">
            <w:pPr>
              <w:rPr>
                <w:rFonts w:ascii="宋体"/>
                <w:vanish/>
              </w:rPr>
            </w:pPr>
          </w:p>
        </w:tc>
        <w:tc>
          <w:tcPr>
            <w:tcW w:w="0" w:type="auto"/>
            <w:gridSpan w:val="3"/>
            <w:shd w:val="clear" w:color="auto" w:fill="auto"/>
            <w:vAlign w:val="bottom"/>
          </w:tcPr>
          <w:p w14:paraId="012DC721" w14:textId="77777777" w:rsidR="008A1CC1" w:rsidRDefault="008A1CC1">
            <w:pPr>
              <w:rPr>
                <w:rFonts w:ascii="宋体"/>
                <w:vanish/>
              </w:rPr>
            </w:pPr>
          </w:p>
        </w:tc>
        <w:tc>
          <w:tcPr>
            <w:tcW w:w="0" w:type="auto"/>
            <w:gridSpan w:val="3"/>
            <w:shd w:val="clear" w:color="auto" w:fill="auto"/>
            <w:vAlign w:val="bottom"/>
          </w:tcPr>
          <w:p w14:paraId="012DC722" w14:textId="77777777" w:rsidR="008A1CC1" w:rsidRDefault="008A1CC1">
            <w:pPr>
              <w:rPr>
                <w:rFonts w:ascii="宋体"/>
                <w:vanish/>
              </w:rPr>
            </w:pPr>
          </w:p>
        </w:tc>
        <w:tc>
          <w:tcPr>
            <w:tcW w:w="0" w:type="auto"/>
            <w:gridSpan w:val="3"/>
            <w:shd w:val="clear" w:color="auto" w:fill="auto"/>
            <w:vAlign w:val="bottom"/>
          </w:tcPr>
          <w:p w14:paraId="012DC723" w14:textId="77777777" w:rsidR="008A1CC1" w:rsidRDefault="008A1CC1">
            <w:pPr>
              <w:rPr>
                <w:rFonts w:ascii="宋体"/>
                <w:vanish/>
              </w:rPr>
            </w:pPr>
          </w:p>
        </w:tc>
        <w:tc>
          <w:tcPr>
            <w:tcW w:w="0" w:type="auto"/>
            <w:gridSpan w:val="3"/>
            <w:shd w:val="clear" w:color="auto" w:fill="auto"/>
            <w:vAlign w:val="bottom"/>
          </w:tcPr>
          <w:p w14:paraId="012DC724" w14:textId="77777777" w:rsidR="008A1CC1" w:rsidRDefault="008A1CC1">
            <w:pPr>
              <w:rPr>
                <w:rFonts w:ascii="宋体"/>
                <w:vanish/>
              </w:rPr>
            </w:pPr>
          </w:p>
        </w:tc>
        <w:tc>
          <w:tcPr>
            <w:tcW w:w="0" w:type="auto"/>
            <w:gridSpan w:val="3"/>
            <w:shd w:val="clear" w:color="auto" w:fill="auto"/>
            <w:vAlign w:val="bottom"/>
          </w:tcPr>
          <w:p w14:paraId="012DC725" w14:textId="77777777" w:rsidR="008A1CC1" w:rsidRDefault="008A1CC1">
            <w:pPr>
              <w:rPr>
                <w:rFonts w:ascii="宋体"/>
                <w:vanish/>
              </w:rPr>
            </w:pPr>
          </w:p>
        </w:tc>
        <w:tc>
          <w:tcPr>
            <w:tcW w:w="0" w:type="auto"/>
            <w:gridSpan w:val="3"/>
            <w:shd w:val="clear" w:color="auto" w:fill="auto"/>
            <w:vAlign w:val="bottom"/>
          </w:tcPr>
          <w:p w14:paraId="012DC726" w14:textId="77777777" w:rsidR="008A1CC1" w:rsidRDefault="008A1CC1">
            <w:pPr>
              <w:rPr>
                <w:rFonts w:ascii="宋体"/>
                <w:vanish/>
              </w:rPr>
            </w:pPr>
          </w:p>
        </w:tc>
        <w:tc>
          <w:tcPr>
            <w:tcW w:w="0" w:type="auto"/>
            <w:gridSpan w:val="3"/>
            <w:shd w:val="clear" w:color="auto" w:fill="auto"/>
            <w:vAlign w:val="bottom"/>
          </w:tcPr>
          <w:p w14:paraId="012DC727" w14:textId="77777777" w:rsidR="008A1CC1" w:rsidRDefault="008A1CC1">
            <w:pPr>
              <w:rPr>
                <w:rFonts w:ascii="宋体"/>
                <w:vanish/>
              </w:rPr>
            </w:pPr>
          </w:p>
        </w:tc>
        <w:tc>
          <w:tcPr>
            <w:tcW w:w="0" w:type="auto"/>
            <w:gridSpan w:val="3"/>
            <w:shd w:val="clear" w:color="auto" w:fill="auto"/>
            <w:vAlign w:val="bottom"/>
          </w:tcPr>
          <w:p w14:paraId="012DC728" w14:textId="77777777" w:rsidR="008A1CC1" w:rsidRDefault="008A1CC1">
            <w:pPr>
              <w:rPr>
                <w:rFonts w:ascii="宋体"/>
                <w:vanish/>
              </w:rPr>
            </w:pPr>
          </w:p>
        </w:tc>
        <w:tc>
          <w:tcPr>
            <w:tcW w:w="0" w:type="auto"/>
            <w:gridSpan w:val="2"/>
            <w:shd w:val="clear" w:color="auto" w:fill="auto"/>
            <w:vAlign w:val="bottom"/>
          </w:tcPr>
          <w:p w14:paraId="012DC729" w14:textId="77777777" w:rsidR="008A1CC1" w:rsidRDefault="008A1CC1">
            <w:pPr>
              <w:rPr>
                <w:rFonts w:ascii="宋体"/>
                <w:vanish/>
              </w:rPr>
            </w:pPr>
          </w:p>
        </w:tc>
        <w:tc>
          <w:tcPr>
            <w:tcW w:w="0" w:type="auto"/>
            <w:shd w:val="clear" w:color="auto" w:fill="auto"/>
            <w:vAlign w:val="bottom"/>
          </w:tcPr>
          <w:p w14:paraId="012DC72A" w14:textId="77777777" w:rsidR="008A1CC1" w:rsidRDefault="008A1CC1">
            <w:pPr>
              <w:rPr>
                <w:rFonts w:ascii="宋体"/>
                <w:vanish/>
              </w:rPr>
            </w:pPr>
          </w:p>
        </w:tc>
      </w:tr>
      <w:tr w:rsidR="008A1CC1" w14:paraId="012DC75B" w14:textId="77777777">
        <w:trPr>
          <w:hidden/>
        </w:trPr>
        <w:tc>
          <w:tcPr>
            <w:tcW w:w="0" w:type="auto"/>
            <w:gridSpan w:val="3"/>
            <w:shd w:val="clear" w:color="auto" w:fill="auto"/>
            <w:vAlign w:val="bottom"/>
          </w:tcPr>
          <w:p w14:paraId="012DC72C" w14:textId="77777777" w:rsidR="008A1CC1" w:rsidRDefault="008A1CC1">
            <w:pPr>
              <w:rPr>
                <w:rFonts w:ascii="宋体"/>
                <w:vanish/>
              </w:rPr>
            </w:pPr>
          </w:p>
        </w:tc>
        <w:tc>
          <w:tcPr>
            <w:tcW w:w="0" w:type="auto"/>
            <w:gridSpan w:val="3"/>
            <w:shd w:val="clear" w:color="auto" w:fill="auto"/>
            <w:vAlign w:val="bottom"/>
          </w:tcPr>
          <w:p w14:paraId="012DC72D" w14:textId="77777777" w:rsidR="008A1CC1" w:rsidRDefault="008A1CC1">
            <w:pPr>
              <w:rPr>
                <w:rFonts w:ascii="宋体"/>
                <w:vanish/>
              </w:rPr>
            </w:pPr>
          </w:p>
        </w:tc>
        <w:tc>
          <w:tcPr>
            <w:tcW w:w="0" w:type="auto"/>
            <w:gridSpan w:val="3"/>
            <w:shd w:val="clear" w:color="auto" w:fill="auto"/>
            <w:vAlign w:val="bottom"/>
          </w:tcPr>
          <w:p w14:paraId="012DC72E" w14:textId="77777777" w:rsidR="008A1CC1" w:rsidRDefault="008A1CC1">
            <w:pPr>
              <w:rPr>
                <w:rFonts w:ascii="宋体"/>
                <w:vanish/>
              </w:rPr>
            </w:pPr>
          </w:p>
        </w:tc>
        <w:tc>
          <w:tcPr>
            <w:tcW w:w="0" w:type="auto"/>
            <w:gridSpan w:val="3"/>
            <w:shd w:val="clear" w:color="auto" w:fill="auto"/>
            <w:vAlign w:val="bottom"/>
          </w:tcPr>
          <w:p w14:paraId="012DC72F" w14:textId="77777777" w:rsidR="008A1CC1" w:rsidRDefault="008A1CC1">
            <w:pPr>
              <w:rPr>
                <w:rFonts w:ascii="宋体"/>
                <w:vanish/>
              </w:rPr>
            </w:pPr>
          </w:p>
        </w:tc>
        <w:tc>
          <w:tcPr>
            <w:tcW w:w="0" w:type="auto"/>
            <w:gridSpan w:val="3"/>
            <w:shd w:val="clear" w:color="auto" w:fill="auto"/>
            <w:vAlign w:val="bottom"/>
          </w:tcPr>
          <w:p w14:paraId="012DC730" w14:textId="77777777" w:rsidR="008A1CC1" w:rsidRDefault="008A1CC1">
            <w:pPr>
              <w:rPr>
                <w:rFonts w:ascii="宋体"/>
                <w:vanish/>
              </w:rPr>
            </w:pPr>
          </w:p>
        </w:tc>
        <w:tc>
          <w:tcPr>
            <w:tcW w:w="0" w:type="auto"/>
            <w:gridSpan w:val="3"/>
            <w:shd w:val="clear" w:color="auto" w:fill="auto"/>
            <w:vAlign w:val="bottom"/>
          </w:tcPr>
          <w:p w14:paraId="012DC731" w14:textId="77777777" w:rsidR="008A1CC1" w:rsidRDefault="008A1CC1">
            <w:pPr>
              <w:rPr>
                <w:rFonts w:ascii="宋体"/>
                <w:vanish/>
              </w:rPr>
            </w:pPr>
          </w:p>
        </w:tc>
        <w:tc>
          <w:tcPr>
            <w:tcW w:w="0" w:type="auto"/>
            <w:gridSpan w:val="3"/>
            <w:shd w:val="clear" w:color="auto" w:fill="auto"/>
            <w:vAlign w:val="bottom"/>
          </w:tcPr>
          <w:p w14:paraId="012DC732" w14:textId="77777777" w:rsidR="008A1CC1" w:rsidRDefault="008A1CC1">
            <w:pPr>
              <w:rPr>
                <w:rFonts w:ascii="宋体"/>
                <w:vanish/>
              </w:rPr>
            </w:pPr>
          </w:p>
        </w:tc>
        <w:tc>
          <w:tcPr>
            <w:tcW w:w="0" w:type="auto"/>
            <w:gridSpan w:val="3"/>
            <w:shd w:val="clear" w:color="auto" w:fill="auto"/>
            <w:vAlign w:val="bottom"/>
          </w:tcPr>
          <w:p w14:paraId="012DC733" w14:textId="77777777" w:rsidR="008A1CC1" w:rsidRDefault="008A1CC1">
            <w:pPr>
              <w:rPr>
                <w:rFonts w:ascii="宋体"/>
                <w:vanish/>
              </w:rPr>
            </w:pPr>
          </w:p>
        </w:tc>
        <w:tc>
          <w:tcPr>
            <w:tcW w:w="0" w:type="auto"/>
            <w:shd w:val="clear" w:color="auto" w:fill="auto"/>
            <w:vAlign w:val="bottom"/>
          </w:tcPr>
          <w:p w14:paraId="012DC734" w14:textId="77777777" w:rsidR="008A1CC1" w:rsidRDefault="008A1CC1">
            <w:pPr>
              <w:rPr>
                <w:rFonts w:ascii="宋体"/>
              </w:rPr>
            </w:pPr>
          </w:p>
        </w:tc>
        <w:tc>
          <w:tcPr>
            <w:tcW w:w="0" w:type="auto"/>
            <w:shd w:val="clear" w:color="auto" w:fill="auto"/>
            <w:vAlign w:val="bottom"/>
          </w:tcPr>
          <w:p w14:paraId="012DC735" w14:textId="77777777" w:rsidR="008A1CC1" w:rsidRDefault="008A1CC1">
            <w:pPr>
              <w:rPr>
                <w:rFonts w:ascii="宋体"/>
              </w:rPr>
            </w:pPr>
          </w:p>
        </w:tc>
        <w:tc>
          <w:tcPr>
            <w:tcW w:w="0" w:type="auto"/>
            <w:shd w:val="clear" w:color="auto" w:fill="auto"/>
            <w:vAlign w:val="bottom"/>
          </w:tcPr>
          <w:p w14:paraId="012DC736" w14:textId="77777777" w:rsidR="008A1CC1" w:rsidRDefault="008A1CC1">
            <w:pPr>
              <w:rPr>
                <w:rFonts w:ascii="宋体"/>
              </w:rPr>
            </w:pPr>
          </w:p>
        </w:tc>
        <w:tc>
          <w:tcPr>
            <w:tcW w:w="0" w:type="auto"/>
            <w:shd w:val="clear" w:color="auto" w:fill="auto"/>
            <w:vAlign w:val="bottom"/>
          </w:tcPr>
          <w:p w14:paraId="012DC737" w14:textId="77777777" w:rsidR="008A1CC1" w:rsidRDefault="008A1CC1">
            <w:pPr>
              <w:rPr>
                <w:rFonts w:ascii="宋体"/>
              </w:rPr>
            </w:pPr>
          </w:p>
        </w:tc>
        <w:tc>
          <w:tcPr>
            <w:tcW w:w="0" w:type="auto"/>
            <w:shd w:val="clear" w:color="auto" w:fill="auto"/>
            <w:vAlign w:val="bottom"/>
          </w:tcPr>
          <w:p w14:paraId="012DC738" w14:textId="77777777" w:rsidR="008A1CC1" w:rsidRDefault="008A1CC1">
            <w:pPr>
              <w:rPr>
                <w:rFonts w:ascii="宋体"/>
              </w:rPr>
            </w:pPr>
          </w:p>
        </w:tc>
        <w:tc>
          <w:tcPr>
            <w:tcW w:w="0" w:type="auto"/>
            <w:shd w:val="clear" w:color="auto" w:fill="auto"/>
            <w:vAlign w:val="bottom"/>
          </w:tcPr>
          <w:p w14:paraId="012DC739" w14:textId="77777777" w:rsidR="008A1CC1" w:rsidRDefault="008A1CC1">
            <w:pPr>
              <w:rPr>
                <w:rFonts w:ascii="宋体"/>
              </w:rPr>
            </w:pPr>
          </w:p>
        </w:tc>
        <w:tc>
          <w:tcPr>
            <w:tcW w:w="0" w:type="auto"/>
            <w:shd w:val="clear" w:color="auto" w:fill="auto"/>
            <w:vAlign w:val="bottom"/>
          </w:tcPr>
          <w:p w14:paraId="012DC73A" w14:textId="77777777" w:rsidR="008A1CC1" w:rsidRDefault="008A1CC1">
            <w:pPr>
              <w:rPr>
                <w:rFonts w:ascii="宋体"/>
              </w:rPr>
            </w:pPr>
          </w:p>
        </w:tc>
        <w:tc>
          <w:tcPr>
            <w:tcW w:w="0" w:type="auto"/>
            <w:shd w:val="clear" w:color="auto" w:fill="auto"/>
            <w:vAlign w:val="bottom"/>
          </w:tcPr>
          <w:p w14:paraId="012DC73B" w14:textId="77777777" w:rsidR="008A1CC1" w:rsidRDefault="008A1CC1">
            <w:pPr>
              <w:rPr>
                <w:rFonts w:ascii="宋体"/>
              </w:rPr>
            </w:pPr>
          </w:p>
        </w:tc>
        <w:tc>
          <w:tcPr>
            <w:tcW w:w="0" w:type="auto"/>
            <w:shd w:val="clear" w:color="auto" w:fill="auto"/>
            <w:vAlign w:val="bottom"/>
          </w:tcPr>
          <w:p w14:paraId="012DC73C" w14:textId="77777777" w:rsidR="008A1CC1" w:rsidRDefault="008A1CC1">
            <w:pPr>
              <w:rPr>
                <w:rFonts w:ascii="宋体"/>
              </w:rPr>
            </w:pPr>
          </w:p>
        </w:tc>
        <w:tc>
          <w:tcPr>
            <w:tcW w:w="0" w:type="auto"/>
            <w:shd w:val="clear" w:color="auto" w:fill="auto"/>
            <w:vAlign w:val="bottom"/>
          </w:tcPr>
          <w:p w14:paraId="012DC73D" w14:textId="77777777" w:rsidR="008A1CC1" w:rsidRDefault="008A1CC1">
            <w:pPr>
              <w:rPr>
                <w:rFonts w:ascii="宋体"/>
              </w:rPr>
            </w:pPr>
          </w:p>
        </w:tc>
        <w:tc>
          <w:tcPr>
            <w:tcW w:w="0" w:type="auto"/>
            <w:shd w:val="clear" w:color="auto" w:fill="auto"/>
            <w:vAlign w:val="bottom"/>
          </w:tcPr>
          <w:p w14:paraId="012DC73E" w14:textId="77777777" w:rsidR="008A1CC1" w:rsidRDefault="008A1CC1">
            <w:pPr>
              <w:rPr>
                <w:rFonts w:ascii="宋体"/>
              </w:rPr>
            </w:pPr>
          </w:p>
        </w:tc>
        <w:tc>
          <w:tcPr>
            <w:tcW w:w="0" w:type="auto"/>
            <w:shd w:val="clear" w:color="auto" w:fill="auto"/>
            <w:vAlign w:val="bottom"/>
          </w:tcPr>
          <w:p w14:paraId="012DC73F" w14:textId="77777777" w:rsidR="008A1CC1" w:rsidRDefault="008A1CC1">
            <w:pPr>
              <w:rPr>
                <w:rFonts w:ascii="宋体"/>
              </w:rPr>
            </w:pPr>
          </w:p>
        </w:tc>
        <w:tc>
          <w:tcPr>
            <w:tcW w:w="0" w:type="auto"/>
            <w:shd w:val="clear" w:color="auto" w:fill="auto"/>
            <w:vAlign w:val="bottom"/>
          </w:tcPr>
          <w:p w14:paraId="012DC740" w14:textId="77777777" w:rsidR="008A1CC1" w:rsidRDefault="008A1CC1">
            <w:pPr>
              <w:rPr>
                <w:rFonts w:ascii="宋体"/>
              </w:rPr>
            </w:pPr>
          </w:p>
        </w:tc>
        <w:tc>
          <w:tcPr>
            <w:tcW w:w="0" w:type="auto"/>
            <w:shd w:val="clear" w:color="auto" w:fill="auto"/>
            <w:vAlign w:val="bottom"/>
          </w:tcPr>
          <w:p w14:paraId="012DC741" w14:textId="77777777" w:rsidR="008A1CC1" w:rsidRDefault="008A1CC1">
            <w:pPr>
              <w:rPr>
                <w:rFonts w:ascii="宋体"/>
              </w:rPr>
            </w:pPr>
          </w:p>
        </w:tc>
        <w:tc>
          <w:tcPr>
            <w:tcW w:w="0" w:type="auto"/>
            <w:shd w:val="clear" w:color="auto" w:fill="auto"/>
            <w:vAlign w:val="bottom"/>
          </w:tcPr>
          <w:p w14:paraId="012DC742" w14:textId="77777777" w:rsidR="008A1CC1" w:rsidRDefault="008A1CC1">
            <w:pPr>
              <w:rPr>
                <w:rFonts w:ascii="宋体"/>
              </w:rPr>
            </w:pPr>
          </w:p>
        </w:tc>
        <w:tc>
          <w:tcPr>
            <w:tcW w:w="0" w:type="auto"/>
            <w:shd w:val="clear" w:color="auto" w:fill="auto"/>
            <w:vAlign w:val="bottom"/>
          </w:tcPr>
          <w:p w14:paraId="012DC743" w14:textId="77777777" w:rsidR="008A1CC1" w:rsidRDefault="008A1CC1">
            <w:pPr>
              <w:rPr>
                <w:rFonts w:ascii="宋体"/>
              </w:rPr>
            </w:pPr>
          </w:p>
        </w:tc>
        <w:tc>
          <w:tcPr>
            <w:tcW w:w="0" w:type="auto"/>
            <w:shd w:val="clear" w:color="auto" w:fill="auto"/>
            <w:vAlign w:val="bottom"/>
          </w:tcPr>
          <w:p w14:paraId="012DC744" w14:textId="77777777" w:rsidR="008A1CC1" w:rsidRDefault="008A1CC1">
            <w:pPr>
              <w:rPr>
                <w:rFonts w:ascii="宋体"/>
              </w:rPr>
            </w:pPr>
          </w:p>
        </w:tc>
        <w:tc>
          <w:tcPr>
            <w:tcW w:w="0" w:type="auto"/>
            <w:shd w:val="clear" w:color="auto" w:fill="auto"/>
            <w:vAlign w:val="bottom"/>
          </w:tcPr>
          <w:p w14:paraId="012DC745" w14:textId="77777777" w:rsidR="008A1CC1" w:rsidRDefault="008A1CC1">
            <w:pPr>
              <w:rPr>
                <w:rFonts w:ascii="宋体"/>
              </w:rPr>
            </w:pPr>
          </w:p>
        </w:tc>
        <w:tc>
          <w:tcPr>
            <w:tcW w:w="0" w:type="auto"/>
            <w:shd w:val="clear" w:color="auto" w:fill="auto"/>
            <w:vAlign w:val="bottom"/>
          </w:tcPr>
          <w:p w14:paraId="012DC746" w14:textId="77777777" w:rsidR="008A1CC1" w:rsidRDefault="008A1CC1">
            <w:pPr>
              <w:rPr>
                <w:rFonts w:ascii="宋体"/>
              </w:rPr>
            </w:pPr>
          </w:p>
        </w:tc>
        <w:tc>
          <w:tcPr>
            <w:tcW w:w="0" w:type="auto"/>
            <w:shd w:val="clear" w:color="auto" w:fill="auto"/>
            <w:vAlign w:val="bottom"/>
          </w:tcPr>
          <w:p w14:paraId="012DC747" w14:textId="77777777" w:rsidR="008A1CC1" w:rsidRDefault="008A1CC1">
            <w:pPr>
              <w:rPr>
                <w:rFonts w:ascii="宋体"/>
              </w:rPr>
            </w:pPr>
          </w:p>
        </w:tc>
        <w:tc>
          <w:tcPr>
            <w:tcW w:w="0" w:type="auto"/>
            <w:shd w:val="clear" w:color="auto" w:fill="auto"/>
            <w:vAlign w:val="bottom"/>
          </w:tcPr>
          <w:p w14:paraId="012DC748" w14:textId="77777777" w:rsidR="008A1CC1" w:rsidRDefault="008A1CC1">
            <w:pPr>
              <w:rPr>
                <w:rFonts w:ascii="宋体"/>
              </w:rPr>
            </w:pPr>
          </w:p>
        </w:tc>
        <w:tc>
          <w:tcPr>
            <w:tcW w:w="0" w:type="auto"/>
            <w:shd w:val="clear" w:color="auto" w:fill="auto"/>
            <w:vAlign w:val="bottom"/>
          </w:tcPr>
          <w:p w14:paraId="012DC749" w14:textId="77777777" w:rsidR="008A1CC1" w:rsidRDefault="008A1CC1">
            <w:pPr>
              <w:rPr>
                <w:rFonts w:ascii="宋体"/>
              </w:rPr>
            </w:pPr>
          </w:p>
        </w:tc>
        <w:tc>
          <w:tcPr>
            <w:tcW w:w="0" w:type="auto"/>
            <w:shd w:val="clear" w:color="auto" w:fill="auto"/>
            <w:vAlign w:val="bottom"/>
          </w:tcPr>
          <w:p w14:paraId="012DC74A" w14:textId="77777777" w:rsidR="008A1CC1" w:rsidRDefault="008A1CC1">
            <w:pPr>
              <w:rPr>
                <w:rFonts w:ascii="宋体"/>
              </w:rPr>
            </w:pPr>
          </w:p>
        </w:tc>
        <w:tc>
          <w:tcPr>
            <w:tcW w:w="0" w:type="auto"/>
            <w:shd w:val="clear" w:color="auto" w:fill="auto"/>
            <w:vAlign w:val="bottom"/>
          </w:tcPr>
          <w:p w14:paraId="012DC74B" w14:textId="77777777" w:rsidR="008A1CC1" w:rsidRDefault="008A1CC1">
            <w:pPr>
              <w:rPr>
                <w:rFonts w:ascii="宋体"/>
              </w:rPr>
            </w:pPr>
          </w:p>
        </w:tc>
        <w:tc>
          <w:tcPr>
            <w:tcW w:w="0" w:type="auto"/>
            <w:shd w:val="clear" w:color="auto" w:fill="auto"/>
            <w:vAlign w:val="bottom"/>
          </w:tcPr>
          <w:p w14:paraId="012DC74C" w14:textId="77777777" w:rsidR="008A1CC1" w:rsidRDefault="008A1CC1">
            <w:pPr>
              <w:rPr>
                <w:rFonts w:ascii="宋体"/>
              </w:rPr>
            </w:pPr>
          </w:p>
        </w:tc>
        <w:tc>
          <w:tcPr>
            <w:tcW w:w="0" w:type="auto"/>
            <w:shd w:val="clear" w:color="auto" w:fill="auto"/>
            <w:vAlign w:val="bottom"/>
          </w:tcPr>
          <w:p w14:paraId="012DC74D" w14:textId="77777777" w:rsidR="008A1CC1" w:rsidRDefault="008A1CC1">
            <w:pPr>
              <w:rPr>
                <w:rFonts w:ascii="宋体"/>
              </w:rPr>
            </w:pPr>
          </w:p>
        </w:tc>
        <w:tc>
          <w:tcPr>
            <w:tcW w:w="0" w:type="auto"/>
            <w:shd w:val="clear" w:color="auto" w:fill="auto"/>
            <w:vAlign w:val="bottom"/>
          </w:tcPr>
          <w:p w14:paraId="012DC74E" w14:textId="77777777" w:rsidR="008A1CC1" w:rsidRDefault="008A1CC1">
            <w:pPr>
              <w:rPr>
                <w:rFonts w:ascii="宋体"/>
              </w:rPr>
            </w:pPr>
          </w:p>
        </w:tc>
        <w:tc>
          <w:tcPr>
            <w:tcW w:w="0" w:type="auto"/>
            <w:shd w:val="clear" w:color="auto" w:fill="auto"/>
            <w:vAlign w:val="bottom"/>
          </w:tcPr>
          <w:p w14:paraId="012DC74F" w14:textId="77777777" w:rsidR="008A1CC1" w:rsidRDefault="008A1CC1">
            <w:pPr>
              <w:rPr>
                <w:rFonts w:ascii="宋体"/>
              </w:rPr>
            </w:pPr>
          </w:p>
        </w:tc>
        <w:tc>
          <w:tcPr>
            <w:tcW w:w="0" w:type="auto"/>
            <w:shd w:val="clear" w:color="auto" w:fill="auto"/>
            <w:vAlign w:val="bottom"/>
          </w:tcPr>
          <w:p w14:paraId="012DC750" w14:textId="77777777" w:rsidR="008A1CC1" w:rsidRDefault="008A1CC1">
            <w:pPr>
              <w:rPr>
                <w:rFonts w:ascii="宋体"/>
              </w:rPr>
            </w:pPr>
          </w:p>
        </w:tc>
        <w:tc>
          <w:tcPr>
            <w:tcW w:w="0" w:type="auto"/>
            <w:shd w:val="clear" w:color="auto" w:fill="auto"/>
            <w:vAlign w:val="bottom"/>
          </w:tcPr>
          <w:p w14:paraId="012DC751" w14:textId="77777777" w:rsidR="008A1CC1" w:rsidRDefault="008A1CC1">
            <w:pPr>
              <w:rPr>
                <w:rFonts w:ascii="宋体"/>
              </w:rPr>
            </w:pPr>
          </w:p>
        </w:tc>
        <w:tc>
          <w:tcPr>
            <w:tcW w:w="0" w:type="auto"/>
            <w:shd w:val="clear" w:color="auto" w:fill="auto"/>
            <w:vAlign w:val="bottom"/>
          </w:tcPr>
          <w:p w14:paraId="012DC752" w14:textId="77777777" w:rsidR="008A1CC1" w:rsidRDefault="008A1CC1">
            <w:pPr>
              <w:rPr>
                <w:rFonts w:ascii="宋体"/>
              </w:rPr>
            </w:pPr>
          </w:p>
        </w:tc>
        <w:tc>
          <w:tcPr>
            <w:tcW w:w="0" w:type="auto"/>
            <w:shd w:val="clear" w:color="auto" w:fill="auto"/>
            <w:vAlign w:val="bottom"/>
          </w:tcPr>
          <w:p w14:paraId="012DC753" w14:textId="77777777" w:rsidR="008A1CC1" w:rsidRDefault="008A1CC1">
            <w:pPr>
              <w:rPr>
                <w:rFonts w:ascii="宋体"/>
              </w:rPr>
            </w:pPr>
          </w:p>
        </w:tc>
        <w:tc>
          <w:tcPr>
            <w:tcW w:w="0" w:type="auto"/>
            <w:shd w:val="clear" w:color="auto" w:fill="auto"/>
            <w:vAlign w:val="bottom"/>
          </w:tcPr>
          <w:p w14:paraId="012DC754" w14:textId="77777777" w:rsidR="008A1CC1" w:rsidRDefault="008A1CC1">
            <w:pPr>
              <w:rPr>
                <w:rFonts w:ascii="宋体"/>
              </w:rPr>
            </w:pPr>
          </w:p>
        </w:tc>
        <w:tc>
          <w:tcPr>
            <w:tcW w:w="0" w:type="auto"/>
            <w:shd w:val="clear" w:color="auto" w:fill="auto"/>
            <w:vAlign w:val="bottom"/>
          </w:tcPr>
          <w:p w14:paraId="012DC755" w14:textId="77777777" w:rsidR="008A1CC1" w:rsidRDefault="008A1CC1">
            <w:pPr>
              <w:rPr>
                <w:rFonts w:ascii="宋体"/>
              </w:rPr>
            </w:pPr>
          </w:p>
        </w:tc>
        <w:tc>
          <w:tcPr>
            <w:tcW w:w="0" w:type="auto"/>
            <w:shd w:val="clear" w:color="auto" w:fill="auto"/>
            <w:vAlign w:val="bottom"/>
          </w:tcPr>
          <w:p w14:paraId="012DC756" w14:textId="77777777" w:rsidR="008A1CC1" w:rsidRDefault="008A1CC1">
            <w:pPr>
              <w:rPr>
                <w:rFonts w:ascii="宋体"/>
              </w:rPr>
            </w:pPr>
          </w:p>
        </w:tc>
        <w:tc>
          <w:tcPr>
            <w:tcW w:w="0" w:type="auto"/>
            <w:shd w:val="clear" w:color="auto" w:fill="auto"/>
            <w:vAlign w:val="bottom"/>
          </w:tcPr>
          <w:p w14:paraId="012DC757" w14:textId="77777777" w:rsidR="008A1CC1" w:rsidRDefault="008A1CC1">
            <w:pPr>
              <w:rPr>
                <w:rFonts w:ascii="宋体"/>
              </w:rPr>
            </w:pPr>
          </w:p>
        </w:tc>
        <w:tc>
          <w:tcPr>
            <w:tcW w:w="0" w:type="auto"/>
            <w:shd w:val="clear" w:color="auto" w:fill="auto"/>
            <w:vAlign w:val="bottom"/>
          </w:tcPr>
          <w:p w14:paraId="012DC758" w14:textId="77777777" w:rsidR="008A1CC1" w:rsidRDefault="008A1CC1">
            <w:pPr>
              <w:rPr>
                <w:rFonts w:ascii="宋体"/>
              </w:rPr>
            </w:pPr>
          </w:p>
        </w:tc>
        <w:tc>
          <w:tcPr>
            <w:tcW w:w="0" w:type="auto"/>
            <w:shd w:val="clear" w:color="auto" w:fill="auto"/>
            <w:vAlign w:val="bottom"/>
          </w:tcPr>
          <w:p w14:paraId="012DC759" w14:textId="77777777" w:rsidR="008A1CC1" w:rsidRDefault="008A1CC1">
            <w:pPr>
              <w:rPr>
                <w:rFonts w:ascii="宋体"/>
              </w:rPr>
            </w:pPr>
          </w:p>
        </w:tc>
        <w:tc>
          <w:tcPr>
            <w:tcW w:w="0" w:type="auto"/>
            <w:shd w:val="clear" w:color="auto" w:fill="auto"/>
            <w:vAlign w:val="bottom"/>
          </w:tcPr>
          <w:p w14:paraId="012DC75A" w14:textId="77777777" w:rsidR="008A1CC1" w:rsidRDefault="008A1CC1">
            <w:pPr>
              <w:rPr>
                <w:rFonts w:ascii="宋体"/>
              </w:rPr>
            </w:pPr>
          </w:p>
        </w:tc>
      </w:tr>
      <w:tr w:rsidR="008A1CC1" w14:paraId="012DC783" w14:textId="77777777">
        <w:trPr>
          <w:hidden/>
        </w:trPr>
        <w:tc>
          <w:tcPr>
            <w:tcW w:w="0" w:type="auto"/>
            <w:gridSpan w:val="3"/>
            <w:shd w:val="clear" w:color="auto" w:fill="auto"/>
            <w:vAlign w:val="bottom"/>
          </w:tcPr>
          <w:p w14:paraId="012DC75C" w14:textId="77777777" w:rsidR="008A1CC1" w:rsidRDefault="008A1CC1">
            <w:pPr>
              <w:rPr>
                <w:rFonts w:ascii="宋体"/>
                <w:vanish/>
              </w:rPr>
            </w:pPr>
          </w:p>
        </w:tc>
        <w:tc>
          <w:tcPr>
            <w:tcW w:w="0" w:type="auto"/>
            <w:gridSpan w:val="3"/>
            <w:shd w:val="clear" w:color="auto" w:fill="auto"/>
            <w:vAlign w:val="bottom"/>
          </w:tcPr>
          <w:p w14:paraId="012DC75D" w14:textId="77777777" w:rsidR="008A1CC1" w:rsidRDefault="008A1CC1">
            <w:pPr>
              <w:rPr>
                <w:rFonts w:ascii="宋体"/>
                <w:vanish/>
              </w:rPr>
            </w:pPr>
          </w:p>
        </w:tc>
        <w:tc>
          <w:tcPr>
            <w:tcW w:w="0" w:type="auto"/>
            <w:gridSpan w:val="3"/>
            <w:shd w:val="clear" w:color="auto" w:fill="auto"/>
            <w:vAlign w:val="bottom"/>
          </w:tcPr>
          <w:p w14:paraId="012DC75E" w14:textId="77777777" w:rsidR="008A1CC1" w:rsidRDefault="008A1CC1">
            <w:pPr>
              <w:rPr>
                <w:rFonts w:ascii="宋体"/>
                <w:vanish/>
              </w:rPr>
            </w:pPr>
          </w:p>
        </w:tc>
        <w:tc>
          <w:tcPr>
            <w:tcW w:w="0" w:type="auto"/>
            <w:gridSpan w:val="3"/>
            <w:shd w:val="clear" w:color="auto" w:fill="auto"/>
            <w:vAlign w:val="bottom"/>
          </w:tcPr>
          <w:p w14:paraId="012DC75F" w14:textId="77777777" w:rsidR="008A1CC1" w:rsidRDefault="008A1CC1">
            <w:pPr>
              <w:rPr>
                <w:rFonts w:ascii="宋体"/>
                <w:vanish/>
              </w:rPr>
            </w:pPr>
          </w:p>
        </w:tc>
        <w:tc>
          <w:tcPr>
            <w:tcW w:w="0" w:type="auto"/>
            <w:gridSpan w:val="3"/>
            <w:shd w:val="clear" w:color="auto" w:fill="auto"/>
            <w:vAlign w:val="bottom"/>
          </w:tcPr>
          <w:p w14:paraId="012DC760" w14:textId="77777777" w:rsidR="008A1CC1" w:rsidRDefault="008A1CC1">
            <w:pPr>
              <w:rPr>
                <w:rFonts w:ascii="宋体"/>
                <w:vanish/>
              </w:rPr>
            </w:pPr>
          </w:p>
        </w:tc>
        <w:tc>
          <w:tcPr>
            <w:tcW w:w="0" w:type="auto"/>
            <w:gridSpan w:val="3"/>
            <w:shd w:val="clear" w:color="auto" w:fill="auto"/>
            <w:vAlign w:val="bottom"/>
          </w:tcPr>
          <w:p w14:paraId="012DC761" w14:textId="77777777" w:rsidR="008A1CC1" w:rsidRDefault="008A1CC1">
            <w:pPr>
              <w:rPr>
                <w:rFonts w:ascii="宋体"/>
                <w:vanish/>
              </w:rPr>
            </w:pPr>
          </w:p>
        </w:tc>
        <w:tc>
          <w:tcPr>
            <w:tcW w:w="0" w:type="auto"/>
            <w:gridSpan w:val="3"/>
            <w:shd w:val="clear" w:color="auto" w:fill="auto"/>
            <w:vAlign w:val="bottom"/>
          </w:tcPr>
          <w:p w14:paraId="012DC762" w14:textId="77777777" w:rsidR="008A1CC1" w:rsidRDefault="008A1CC1">
            <w:pPr>
              <w:rPr>
                <w:rFonts w:ascii="宋体"/>
                <w:vanish/>
              </w:rPr>
            </w:pPr>
          </w:p>
        </w:tc>
        <w:tc>
          <w:tcPr>
            <w:tcW w:w="0" w:type="auto"/>
            <w:gridSpan w:val="3"/>
            <w:shd w:val="clear" w:color="auto" w:fill="auto"/>
            <w:vAlign w:val="bottom"/>
          </w:tcPr>
          <w:p w14:paraId="012DC763" w14:textId="77777777" w:rsidR="008A1CC1" w:rsidRDefault="008A1CC1">
            <w:pPr>
              <w:rPr>
                <w:rFonts w:ascii="宋体"/>
                <w:vanish/>
              </w:rPr>
            </w:pPr>
          </w:p>
        </w:tc>
        <w:tc>
          <w:tcPr>
            <w:tcW w:w="0" w:type="auto"/>
            <w:gridSpan w:val="3"/>
            <w:shd w:val="clear" w:color="auto" w:fill="auto"/>
            <w:vAlign w:val="bottom"/>
          </w:tcPr>
          <w:p w14:paraId="012DC764" w14:textId="77777777" w:rsidR="008A1CC1" w:rsidRDefault="008A1CC1">
            <w:pPr>
              <w:rPr>
                <w:rFonts w:ascii="宋体"/>
                <w:vanish/>
              </w:rPr>
            </w:pPr>
          </w:p>
        </w:tc>
        <w:tc>
          <w:tcPr>
            <w:tcW w:w="0" w:type="auto"/>
            <w:gridSpan w:val="3"/>
            <w:shd w:val="clear" w:color="auto" w:fill="auto"/>
            <w:vAlign w:val="bottom"/>
          </w:tcPr>
          <w:p w14:paraId="012DC765" w14:textId="77777777" w:rsidR="008A1CC1" w:rsidRDefault="008A1CC1">
            <w:pPr>
              <w:rPr>
                <w:rFonts w:ascii="宋体"/>
                <w:vanish/>
              </w:rPr>
            </w:pPr>
          </w:p>
        </w:tc>
        <w:tc>
          <w:tcPr>
            <w:tcW w:w="0" w:type="auto"/>
            <w:gridSpan w:val="3"/>
            <w:shd w:val="clear" w:color="auto" w:fill="auto"/>
            <w:vAlign w:val="bottom"/>
          </w:tcPr>
          <w:p w14:paraId="012DC766" w14:textId="77777777" w:rsidR="008A1CC1" w:rsidRDefault="008A1CC1">
            <w:pPr>
              <w:rPr>
                <w:rFonts w:ascii="宋体"/>
                <w:vanish/>
              </w:rPr>
            </w:pPr>
          </w:p>
        </w:tc>
        <w:tc>
          <w:tcPr>
            <w:tcW w:w="0" w:type="auto"/>
            <w:gridSpan w:val="3"/>
            <w:shd w:val="clear" w:color="auto" w:fill="auto"/>
            <w:vAlign w:val="bottom"/>
          </w:tcPr>
          <w:p w14:paraId="012DC767" w14:textId="77777777" w:rsidR="008A1CC1" w:rsidRDefault="008A1CC1">
            <w:pPr>
              <w:rPr>
                <w:rFonts w:ascii="宋体"/>
                <w:vanish/>
              </w:rPr>
            </w:pPr>
          </w:p>
        </w:tc>
        <w:tc>
          <w:tcPr>
            <w:tcW w:w="0" w:type="auto"/>
            <w:shd w:val="clear" w:color="auto" w:fill="auto"/>
            <w:vAlign w:val="bottom"/>
          </w:tcPr>
          <w:p w14:paraId="012DC768" w14:textId="77777777" w:rsidR="008A1CC1" w:rsidRDefault="008A1CC1">
            <w:pPr>
              <w:rPr>
                <w:rFonts w:ascii="宋体"/>
              </w:rPr>
            </w:pPr>
          </w:p>
        </w:tc>
        <w:tc>
          <w:tcPr>
            <w:tcW w:w="0" w:type="auto"/>
            <w:shd w:val="clear" w:color="auto" w:fill="auto"/>
            <w:vAlign w:val="bottom"/>
          </w:tcPr>
          <w:p w14:paraId="012DC769" w14:textId="77777777" w:rsidR="008A1CC1" w:rsidRDefault="008A1CC1">
            <w:pPr>
              <w:rPr>
                <w:rFonts w:ascii="宋体"/>
              </w:rPr>
            </w:pPr>
          </w:p>
        </w:tc>
        <w:tc>
          <w:tcPr>
            <w:tcW w:w="0" w:type="auto"/>
            <w:shd w:val="clear" w:color="auto" w:fill="auto"/>
            <w:vAlign w:val="bottom"/>
          </w:tcPr>
          <w:p w14:paraId="012DC76A" w14:textId="77777777" w:rsidR="008A1CC1" w:rsidRDefault="008A1CC1">
            <w:pPr>
              <w:rPr>
                <w:rFonts w:ascii="宋体"/>
              </w:rPr>
            </w:pPr>
          </w:p>
        </w:tc>
        <w:tc>
          <w:tcPr>
            <w:tcW w:w="0" w:type="auto"/>
            <w:shd w:val="clear" w:color="auto" w:fill="auto"/>
            <w:vAlign w:val="bottom"/>
          </w:tcPr>
          <w:p w14:paraId="012DC76B" w14:textId="77777777" w:rsidR="008A1CC1" w:rsidRDefault="008A1CC1">
            <w:pPr>
              <w:rPr>
                <w:rFonts w:ascii="宋体"/>
              </w:rPr>
            </w:pPr>
          </w:p>
        </w:tc>
        <w:tc>
          <w:tcPr>
            <w:tcW w:w="0" w:type="auto"/>
            <w:shd w:val="clear" w:color="auto" w:fill="auto"/>
            <w:vAlign w:val="bottom"/>
          </w:tcPr>
          <w:p w14:paraId="012DC76C" w14:textId="77777777" w:rsidR="008A1CC1" w:rsidRDefault="008A1CC1">
            <w:pPr>
              <w:rPr>
                <w:rFonts w:ascii="宋体"/>
              </w:rPr>
            </w:pPr>
          </w:p>
        </w:tc>
        <w:tc>
          <w:tcPr>
            <w:tcW w:w="0" w:type="auto"/>
            <w:shd w:val="clear" w:color="auto" w:fill="auto"/>
            <w:vAlign w:val="bottom"/>
          </w:tcPr>
          <w:p w14:paraId="012DC76D" w14:textId="77777777" w:rsidR="008A1CC1" w:rsidRDefault="008A1CC1">
            <w:pPr>
              <w:rPr>
                <w:rFonts w:ascii="宋体"/>
              </w:rPr>
            </w:pPr>
          </w:p>
        </w:tc>
        <w:tc>
          <w:tcPr>
            <w:tcW w:w="0" w:type="auto"/>
            <w:shd w:val="clear" w:color="auto" w:fill="auto"/>
            <w:vAlign w:val="bottom"/>
          </w:tcPr>
          <w:p w14:paraId="012DC76E" w14:textId="77777777" w:rsidR="008A1CC1" w:rsidRDefault="008A1CC1">
            <w:pPr>
              <w:rPr>
                <w:rFonts w:ascii="宋体"/>
              </w:rPr>
            </w:pPr>
          </w:p>
        </w:tc>
        <w:tc>
          <w:tcPr>
            <w:tcW w:w="0" w:type="auto"/>
            <w:shd w:val="clear" w:color="auto" w:fill="auto"/>
            <w:vAlign w:val="bottom"/>
          </w:tcPr>
          <w:p w14:paraId="012DC76F" w14:textId="77777777" w:rsidR="008A1CC1" w:rsidRDefault="008A1CC1">
            <w:pPr>
              <w:rPr>
                <w:rFonts w:ascii="宋体"/>
              </w:rPr>
            </w:pPr>
          </w:p>
        </w:tc>
        <w:tc>
          <w:tcPr>
            <w:tcW w:w="0" w:type="auto"/>
            <w:shd w:val="clear" w:color="auto" w:fill="auto"/>
            <w:vAlign w:val="bottom"/>
          </w:tcPr>
          <w:p w14:paraId="012DC770" w14:textId="77777777" w:rsidR="008A1CC1" w:rsidRDefault="008A1CC1">
            <w:pPr>
              <w:rPr>
                <w:rFonts w:ascii="宋体"/>
              </w:rPr>
            </w:pPr>
          </w:p>
        </w:tc>
        <w:tc>
          <w:tcPr>
            <w:tcW w:w="0" w:type="auto"/>
            <w:shd w:val="clear" w:color="auto" w:fill="auto"/>
            <w:vAlign w:val="bottom"/>
          </w:tcPr>
          <w:p w14:paraId="012DC771" w14:textId="77777777" w:rsidR="008A1CC1" w:rsidRDefault="008A1CC1">
            <w:pPr>
              <w:rPr>
                <w:rFonts w:ascii="宋体"/>
              </w:rPr>
            </w:pPr>
          </w:p>
        </w:tc>
        <w:tc>
          <w:tcPr>
            <w:tcW w:w="0" w:type="auto"/>
            <w:shd w:val="clear" w:color="auto" w:fill="auto"/>
            <w:vAlign w:val="bottom"/>
          </w:tcPr>
          <w:p w14:paraId="012DC772" w14:textId="77777777" w:rsidR="008A1CC1" w:rsidRDefault="008A1CC1">
            <w:pPr>
              <w:rPr>
                <w:rFonts w:ascii="宋体"/>
              </w:rPr>
            </w:pPr>
          </w:p>
        </w:tc>
        <w:tc>
          <w:tcPr>
            <w:tcW w:w="0" w:type="auto"/>
            <w:shd w:val="clear" w:color="auto" w:fill="auto"/>
            <w:vAlign w:val="bottom"/>
          </w:tcPr>
          <w:p w14:paraId="012DC773" w14:textId="77777777" w:rsidR="008A1CC1" w:rsidRDefault="008A1CC1">
            <w:pPr>
              <w:rPr>
                <w:rFonts w:ascii="宋体"/>
              </w:rPr>
            </w:pPr>
          </w:p>
        </w:tc>
        <w:tc>
          <w:tcPr>
            <w:tcW w:w="0" w:type="auto"/>
            <w:shd w:val="clear" w:color="auto" w:fill="auto"/>
            <w:vAlign w:val="bottom"/>
          </w:tcPr>
          <w:p w14:paraId="012DC774" w14:textId="77777777" w:rsidR="008A1CC1" w:rsidRDefault="008A1CC1">
            <w:pPr>
              <w:rPr>
                <w:rFonts w:ascii="宋体"/>
              </w:rPr>
            </w:pPr>
          </w:p>
        </w:tc>
        <w:tc>
          <w:tcPr>
            <w:tcW w:w="0" w:type="auto"/>
            <w:shd w:val="clear" w:color="auto" w:fill="auto"/>
            <w:vAlign w:val="bottom"/>
          </w:tcPr>
          <w:p w14:paraId="012DC775" w14:textId="77777777" w:rsidR="008A1CC1" w:rsidRDefault="008A1CC1">
            <w:pPr>
              <w:rPr>
                <w:rFonts w:ascii="宋体"/>
              </w:rPr>
            </w:pPr>
          </w:p>
        </w:tc>
        <w:tc>
          <w:tcPr>
            <w:tcW w:w="0" w:type="auto"/>
            <w:shd w:val="clear" w:color="auto" w:fill="auto"/>
            <w:vAlign w:val="bottom"/>
          </w:tcPr>
          <w:p w14:paraId="012DC776" w14:textId="77777777" w:rsidR="008A1CC1" w:rsidRDefault="008A1CC1">
            <w:pPr>
              <w:rPr>
                <w:rFonts w:ascii="宋体"/>
              </w:rPr>
            </w:pPr>
          </w:p>
        </w:tc>
        <w:tc>
          <w:tcPr>
            <w:tcW w:w="0" w:type="auto"/>
            <w:shd w:val="clear" w:color="auto" w:fill="auto"/>
            <w:vAlign w:val="bottom"/>
          </w:tcPr>
          <w:p w14:paraId="012DC777" w14:textId="77777777" w:rsidR="008A1CC1" w:rsidRDefault="008A1CC1">
            <w:pPr>
              <w:rPr>
                <w:rFonts w:ascii="宋体"/>
              </w:rPr>
            </w:pPr>
          </w:p>
        </w:tc>
        <w:tc>
          <w:tcPr>
            <w:tcW w:w="0" w:type="auto"/>
            <w:shd w:val="clear" w:color="auto" w:fill="auto"/>
            <w:vAlign w:val="bottom"/>
          </w:tcPr>
          <w:p w14:paraId="012DC778" w14:textId="77777777" w:rsidR="008A1CC1" w:rsidRDefault="008A1CC1">
            <w:pPr>
              <w:rPr>
                <w:rFonts w:ascii="宋体"/>
              </w:rPr>
            </w:pPr>
          </w:p>
        </w:tc>
        <w:tc>
          <w:tcPr>
            <w:tcW w:w="0" w:type="auto"/>
            <w:shd w:val="clear" w:color="auto" w:fill="auto"/>
            <w:vAlign w:val="bottom"/>
          </w:tcPr>
          <w:p w14:paraId="012DC779" w14:textId="77777777" w:rsidR="008A1CC1" w:rsidRDefault="008A1CC1">
            <w:pPr>
              <w:rPr>
                <w:rFonts w:ascii="宋体"/>
              </w:rPr>
            </w:pPr>
          </w:p>
        </w:tc>
        <w:tc>
          <w:tcPr>
            <w:tcW w:w="0" w:type="auto"/>
            <w:shd w:val="clear" w:color="auto" w:fill="auto"/>
            <w:vAlign w:val="bottom"/>
          </w:tcPr>
          <w:p w14:paraId="012DC77A" w14:textId="77777777" w:rsidR="008A1CC1" w:rsidRDefault="008A1CC1">
            <w:pPr>
              <w:rPr>
                <w:rFonts w:ascii="宋体"/>
              </w:rPr>
            </w:pPr>
          </w:p>
        </w:tc>
        <w:tc>
          <w:tcPr>
            <w:tcW w:w="0" w:type="auto"/>
            <w:shd w:val="clear" w:color="auto" w:fill="auto"/>
            <w:vAlign w:val="bottom"/>
          </w:tcPr>
          <w:p w14:paraId="012DC77B" w14:textId="77777777" w:rsidR="008A1CC1" w:rsidRDefault="008A1CC1">
            <w:pPr>
              <w:rPr>
                <w:rFonts w:ascii="宋体"/>
              </w:rPr>
            </w:pPr>
          </w:p>
        </w:tc>
        <w:tc>
          <w:tcPr>
            <w:tcW w:w="0" w:type="auto"/>
            <w:shd w:val="clear" w:color="auto" w:fill="auto"/>
            <w:vAlign w:val="bottom"/>
          </w:tcPr>
          <w:p w14:paraId="012DC77C" w14:textId="77777777" w:rsidR="008A1CC1" w:rsidRDefault="008A1CC1">
            <w:pPr>
              <w:rPr>
                <w:rFonts w:ascii="宋体"/>
              </w:rPr>
            </w:pPr>
          </w:p>
        </w:tc>
        <w:tc>
          <w:tcPr>
            <w:tcW w:w="0" w:type="auto"/>
            <w:shd w:val="clear" w:color="auto" w:fill="auto"/>
            <w:vAlign w:val="bottom"/>
          </w:tcPr>
          <w:p w14:paraId="012DC77D" w14:textId="77777777" w:rsidR="008A1CC1" w:rsidRDefault="008A1CC1">
            <w:pPr>
              <w:rPr>
                <w:rFonts w:ascii="宋体"/>
              </w:rPr>
            </w:pPr>
          </w:p>
        </w:tc>
        <w:tc>
          <w:tcPr>
            <w:tcW w:w="0" w:type="auto"/>
            <w:shd w:val="clear" w:color="auto" w:fill="auto"/>
            <w:vAlign w:val="bottom"/>
          </w:tcPr>
          <w:p w14:paraId="012DC77E" w14:textId="77777777" w:rsidR="008A1CC1" w:rsidRDefault="008A1CC1">
            <w:pPr>
              <w:rPr>
                <w:rFonts w:ascii="宋体"/>
              </w:rPr>
            </w:pPr>
          </w:p>
        </w:tc>
        <w:tc>
          <w:tcPr>
            <w:tcW w:w="0" w:type="auto"/>
            <w:shd w:val="clear" w:color="auto" w:fill="auto"/>
            <w:vAlign w:val="bottom"/>
          </w:tcPr>
          <w:p w14:paraId="012DC77F" w14:textId="77777777" w:rsidR="008A1CC1" w:rsidRDefault="008A1CC1">
            <w:pPr>
              <w:rPr>
                <w:rFonts w:ascii="宋体"/>
              </w:rPr>
            </w:pPr>
          </w:p>
        </w:tc>
        <w:tc>
          <w:tcPr>
            <w:tcW w:w="0" w:type="auto"/>
            <w:shd w:val="clear" w:color="auto" w:fill="auto"/>
            <w:vAlign w:val="bottom"/>
          </w:tcPr>
          <w:p w14:paraId="012DC780" w14:textId="77777777" w:rsidR="008A1CC1" w:rsidRDefault="008A1CC1">
            <w:pPr>
              <w:rPr>
                <w:rFonts w:ascii="宋体"/>
              </w:rPr>
            </w:pPr>
          </w:p>
        </w:tc>
        <w:tc>
          <w:tcPr>
            <w:tcW w:w="0" w:type="auto"/>
            <w:shd w:val="clear" w:color="auto" w:fill="auto"/>
            <w:vAlign w:val="bottom"/>
          </w:tcPr>
          <w:p w14:paraId="012DC781" w14:textId="77777777" w:rsidR="008A1CC1" w:rsidRDefault="008A1CC1">
            <w:pPr>
              <w:rPr>
                <w:rFonts w:ascii="宋体"/>
              </w:rPr>
            </w:pPr>
          </w:p>
        </w:tc>
        <w:tc>
          <w:tcPr>
            <w:tcW w:w="0" w:type="auto"/>
            <w:shd w:val="clear" w:color="auto" w:fill="auto"/>
            <w:vAlign w:val="bottom"/>
          </w:tcPr>
          <w:p w14:paraId="012DC782" w14:textId="77777777" w:rsidR="008A1CC1" w:rsidRDefault="008A1CC1">
            <w:pPr>
              <w:rPr>
                <w:rFonts w:ascii="宋体"/>
              </w:rPr>
            </w:pPr>
          </w:p>
        </w:tc>
      </w:tr>
      <w:tr w:rsidR="008A1CC1" w14:paraId="012DC79A" w14:textId="77777777">
        <w:trPr>
          <w:hidden/>
        </w:trPr>
        <w:tc>
          <w:tcPr>
            <w:tcW w:w="0" w:type="auto"/>
            <w:gridSpan w:val="3"/>
            <w:shd w:val="clear" w:color="auto" w:fill="auto"/>
            <w:vAlign w:val="bottom"/>
          </w:tcPr>
          <w:p w14:paraId="012DC784" w14:textId="77777777" w:rsidR="008A1CC1" w:rsidRDefault="008A1CC1">
            <w:pPr>
              <w:rPr>
                <w:rFonts w:ascii="宋体"/>
                <w:vanish/>
              </w:rPr>
            </w:pPr>
          </w:p>
        </w:tc>
        <w:tc>
          <w:tcPr>
            <w:tcW w:w="0" w:type="auto"/>
            <w:gridSpan w:val="3"/>
            <w:shd w:val="clear" w:color="auto" w:fill="auto"/>
            <w:vAlign w:val="bottom"/>
          </w:tcPr>
          <w:p w14:paraId="012DC785" w14:textId="77777777" w:rsidR="008A1CC1" w:rsidRDefault="008A1CC1">
            <w:pPr>
              <w:rPr>
                <w:rFonts w:ascii="宋体"/>
                <w:vanish/>
              </w:rPr>
            </w:pPr>
          </w:p>
        </w:tc>
        <w:tc>
          <w:tcPr>
            <w:tcW w:w="0" w:type="auto"/>
            <w:gridSpan w:val="3"/>
            <w:shd w:val="clear" w:color="auto" w:fill="auto"/>
            <w:vAlign w:val="bottom"/>
          </w:tcPr>
          <w:p w14:paraId="012DC786" w14:textId="77777777" w:rsidR="008A1CC1" w:rsidRDefault="008A1CC1">
            <w:pPr>
              <w:rPr>
                <w:rFonts w:ascii="宋体"/>
                <w:vanish/>
              </w:rPr>
            </w:pPr>
          </w:p>
        </w:tc>
        <w:tc>
          <w:tcPr>
            <w:tcW w:w="0" w:type="auto"/>
            <w:gridSpan w:val="3"/>
            <w:shd w:val="clear" w:color="auto" w:fill="auto"/>
            <w:vAlign w:val="bottom"/>
          </w:tcPr>
          <w:p w14:paraId="012DC787" w14:textId="77777777" w:rsidR="008A1CC1" w:rsidRDefault="008A1CC1">
            <w:pPr>
              <w:rPr>
                <w:rFonts w:ascii="宋体"/>
                <w:vanish/>
              </w:rPr>
            </w:pPr>
          </w:p>
        </w:tc>
        <w:tc>
          <w:tcPr>
            <w:tcW w:w="0" w:type="auto"/>
            <w:gridSpan w:val="3"/>
            <w:shd w:val="clear" w:color="auto" w:fill="auto"/>
            <w:vAlign w:val="bottom"/>
          </w:tcPr>
          <w:p w14:paraId="012DC788" w14:textId="77777777" w:rsidR="008A1CC1" w:rsidRDefault="008A1CC1">
            <w:pPr>
              <w:rPr>
                <w:rFonts w:ascii="宋体"/>
                <w:vanish/>
              </w:rPr>
            </w:pPr>
          </w:p>
        </w:tc>
        <w:tc>
          <w:tcPr>
            <w:tcW w:w="0" w:type="auto"/>
            <w:gridSpan w:val="3"/>
            <w:shd w:val="clear" w:color="auto" w:fill="auto"/>
            <w:vAlign w:val="bottom"/>
          </w:tcPr>
          <w:p w14:paraId="012DC789" w14:textId="77777777" w:rsidR="008A1CC1" w:rsidRDefault="008A1CC1">
            <w:pPr>
              <w:rPr>
                <w:rFonts w:ascii="宋体"/>
                <w:vanish/>
              </w:rPr>
            </w:pPr>
          </w:p>
        </w:tc>
        <w:tc>
          <w:tcPr>
            <w:tcW w:w="0" w:type="auto"/>
            <w:gridSpan w:val="3"/>
            <w:shd w:val="clear" w:color="auto" w:fill="auto"/>
            <w:vAlign w:val="bottom"/>
          </w:tcPr>
          <w:p w14:paraId="012DC78A" w14:textId="77777777" w:rsidR="008A1CC1" w:rsidRDefault="008A1CC1">
            <w:pPr>
              <w:rPr>
                <w:rFonts w:ascii="宋体"/>
                <w:vanish/>
              </w:rPr>
            </w:pPr>
          </w:p>
        </w:tc>
        <w:tc>
          <w:tcPr>
            <w:tcW w:w="0" w:type="auto"/>
            <w:gridSpan w:val="3"/>
            <w:shd w:val="clear" w:color="auto" w:fill="auto"/>
            <w:vAlign w:val="bottom"/>
          </w:tcPr>
          <w:p w14:paraId="012DC78B" w14:textId="77777777" w:rsidR="008A1CC1" w:rsidRDefault="008A1CC1">
            <w:pPr>
              <w:rPr>
                <w:rFonts w:ascii="宋体"/>
                <w:vanish/>
              </w:rPr>
            </w:pPr>
          </w:p>
        </w:tc>
        <w:tc>
          <w:tcPr>
            <w:tcW w:w="0" w:type="auto"/>
            <w:gridSpan w:val="3"/>
            <w:shd w:val="clear" w:color="auto" w:fill="auto"/>
            <w:vAlign w:val="bottom"/>
          </w:tcPr>
          <w:p w14:paraId="012DC78C" w14:textId="77777777" w:rsidR="008A1CC1" w:rsidRDefault="008A1CC1">
            <w:pPr>
              <w:rPr>
                <w:rFonts w:ascii="宋体"/>
                <w:vanish/>
              </w:rPr>
            </w:pPr>
          </w:p>
        </w:tc>
        <w:tc>
          <w:tcPr>
            <w:tcW w:w="0" w:type="auto"/>
            <w:gridSpan w:val="3"/>
            <w:shd w:val="clear" w:color="auto" w:fill="auto"/>
            <w:vAlign w:val="bottom"/>
          </w:tcPr>
          <w:p w14:paraId="012DC78D" w14:textId="77777777" w:rsidR="008A1CC1" w:rsidRDefault="008A1CC1">
            <w:pPr>
              <w:rPr>
                <w:rFonts w:ascii="宋体"/>
                <w:vanish/>
              </w:rPr>
            </w:pPr>
          </w:p>
        </w:tc>
        <w:tc>
          <w:tcPr>
            <w:tcW w:w="0" w:type="auto"/>
            <w:gridSpan w:val="3"/>
            <w:shd w:val="clear" w:color="auto" w:fill="auto"/>
            <w:vAlign w:val="bottom"/>
          </w:tcPr>
          <w:p w14:paraId="012DC78E" w14:textId="77777777" w:rsidR="008A1CC1" w:rsidRDefault="008A1CC1">
            <w:pPr>
              <w:rPr>
                <w:rFonts w:ascii="宋体"/>
                <w:vanish/>
              </w:rPr>
            </w:pPr>
          </w:p>
        </w:tc>
        <w:tc>
          <w:tcPr>
            <w:tcW w:w="0" w:type="auto"/>
            <w:gridSpan w:val="3"/>
            <w:shd w:val="clear" w:color="auto" w:fill="auto"/>
            <w:vAlign w:val="bottom"/>
          </w:tcPr>
          <w:p w14:paraId="012DC78F" w14:textId="77777777" w:rsidR="008A1CC1" w:rsidRDefault="008A1CC1">
            <w:pPr>
              <w:rPr>
                <w:rFonts w:ascii="宋体"/>
                <w:vanish/>
              </w:rPr>
            </w:pPr>
          </w:p>
        </w:tc>
        <w:tc>
          <w:tcPr>
            <w:tcW w:w="0" w:type="auto"/>
            <w:gridSpan w:val="3"/>
            <w:shd w:val="clear" w:color="auto" w:fill="auto"/>
            <w:vAlign w:val="bottom"/>
          </w:tcPr>
          <w:p w14:paraId="012DC790" w14:textId="77777777" w:rsidR="008A1CC1" w:rsidRDefault="008A1CC1">
            <w:pPr>
              <w:rPr>
                <w:rFonts w:ascii="宋体"/>
                <w:vanish/>
              </w:rPr>
            </w:pPr>
          </w:p>
        </w:tc>
        <w:tc>
          <w:tcPr>
            <w:tcW w:w="0" w:type="auto"/>
            <w:gridSpan w:val="3"/>
            <w:shd w:val="clear" w:color="auto" w:fill="auto"/>
            <w:vAlign w:val="bottom"/>
          </w:tcPr>
          <w:p w14:paraId="012DC791" w14:textId="77777777" w:rsidR="008A1CC1" w:rsidRDefault="008A1CC1">
            <w:pPr>
              <w:rPr>
                <w:rFonts w:ascii="宋体"/>
                <w:vanish/>
              </w:rPr>
            </w:pPr>
          </w:p>
        </w:tc>
        <w:tc>
          <w:tcPr>
            <w:tcW w:w="0" w:type="auto"/>
            <w:gridSpan w:val="3"/>
            <w:shd w:val="clear" w:color="auto" w:fill="auto"/>
            <w:vAlign w:val="bottom"/>
          </w:tcPr>
          <w:p w14:paraId="012DC792" w14:textId="77777777" w:rsidR="008A1CC1" w:rsidRDefault="008A1CC1">
            <w:pPr>
              <w:rPr>
                <w:rFonts w:ascii="宋体"/>
                <w:vanish/>
              </w:rPr>
            </w:pPr>
          </w:p>
        </w:tc>
        <w:tc>
          <w:tcPr>
            <w:tcW w:w="0" w:type="auto"/>
            <w:gridSpan w:val="3"/>
            <w:shd w:val="clear" w:color="auto" w:fill="auto"/>
            <w:vAlign w:val="bottom"/>
          </w:tcPr>
          <w:p w14:paraId="012DC793" w14:textId="77777777" w:rsidR="008A1CC1" w:rsidRDefault="008A1CC1">
            <w:pPr>
              <w:rPr>
                <w:rFonts w:ascii="宋体"/>
                <w:vanish/>
              </w:rPr>
            </w:pPr>
          </w:p>
        </w:tc>
        <w:tc>
          <w:tcPr>
            <w:tcW w:w="0" w:type="auto"/>
            <w:gridSpan w:val="3"/>
            <w:shd w:val="clear" w:color="auto" w:fill="auto"/>
            <w:vAlign w:val="bottom"/>
          </w:tcPr>
          <w:p w14:paraId="012DC794" w14:textId="77777777" w:rsidR="008A1CC1" w:rsidRDefault="008A1CC1">
            <w:pPr>
              <w:rPr>
                <w:rFonts w:ascii="宋体"/>
                <w:vanish/>
              </w:rPr>
            </w:pPr>
          </w:p>
        </w:tc>
        <w:tc>
          <w:tcPr>
            <w:tcW w:w="0" w:type="auto"/>
            <w:gridSpan w:val="3"/>
            <w:shd w:val="clear" w:color="auto" w:fill="auto"/>
            <w:vAlign w:val="bottom"/>
          </w:tcPr>
          <w:p w14:paraId="012DC795" w14:textId="77777777" w:rsidR="008A1CC1" w:rsidRDefault="008A1CC1">
            <w:pPr>
              <w:rPr>
                <w:rFonts w:ascii="宋体"/>
                <w:vanish/>
              </w:rPr>
            </w:pPr>
          </w:p>
        </w:tc>
        <w:tc>
          <w:tcPr>
            <w:tcW w:w="0" w:type="auto"/>
            <w:gridSpan w:val="3"/>
            <w:shd w:val="clear" w:color="auto" w:fill="auto"/>
            <w:vAlign w:val="bottom"/>
          </w:tcPr>
          <w:p w14:paraId="012DC796" w14:textId="77777777" w:rsidR="008A1CC1" w:rsidRDefault="008A1CC1">
            <w:pPr>
              <w:rPr>
                <w:rFonts w:ascii="宋体"/>
                <w:vanish/>
              </w:rPr>
            </w:pPr>
          </w:p>
        </w:tc>
        <w:tc>
          <w:tcPr>
            <w:tcW w:w="0" w:type="auto"/>
            <w:gridSpan w:val="3"/>
            <w:shd w:val="clear" w:color="auto" w:fill="auto"/>
            <w:vAlign w:val="bottom"/>
          </w:tcPr>
          <w:p w14:paraId="012DC797" w14:textId="77777777" w:rsidR="008A1CC1" w:rsidRDefault="008A1CC1">
            <w:pPr>
              <w:rPr>
                <w:rFonts w:ascii="宋体"/>
                <w:vanish/>
              </w:rPr>
            </w:pPr>
          </w:p>
        </w:tc>
        <w:tc>
          <w:tcPr>
            <w:tcW w:w="0" w:type="auto"/>
            <w:gridSpan w:val="2"/>
            <w:shd w:val="clear" w:color="auto" w:fill="auto"/>
            <w:vAlign w:val="bottom"/>
          </w:tcPr>
          <w:p w14:paraId="012DC798" w14:textId="77777777" w:rsidR="008A1CC1" w:rsidRDefault="008A1CC1">
            <w:pPr>
              <w:rPr>
                <w:rFonts w:ascii="宋体"/>
                <w:vanish/>
              </w:rPr>
            </w:pPr>
          </w:p>
        </w:tc>
        <w:tc>
          <w:tcPr>
            <w:tcW w:w="0" w:type="auto"/>
            <w:shd w:val="clear" w:color="auto" w:fill="auto"/>
            <w:vAlign w:val="bottom"/>
          </w:tcPr>
          <w:p w14:paraId="012DC799" w14:textId="77777777" w:rsidR="008A1CC1" w:rsidRDefault="008A1CC1">
            <w:pPr>
              <w:rPr>
                <w:rFonts w:ascii="宋体"/>
                <w:vanish/>
              </w:rPr>
            </w:pPr>
          </w:p>
        </w:tc>
      </w:tr>
      <w:tr w:rsidR="008A1CC1" w14:paraId="012DC7B1" w14:textId="77777777">
        <w:trPr>
          <w:hidden/>
        </w:trPr>
        <w:tc>
          <w:tcPr>
            <w:tcW w:w="0" w:type="auto"/>
            <w:gridSpan w:val="3"/>
            <w:shd w:val="clear" w:color="auto" w:fill="auto"/>
            <w:vAlign w:val="bottom"/>
          </w:tcPr>
          <w:p w14:paraId="012DC79B" w14:textId="77777777" w:rsidR="008A1CC1" w:rsidRDefault="008A1CC1">
            <w:pPr>
              <w:rPr>
                <w:rFonts w:ascii="宋体"/>
                <w:vanish/>
              </w:rPr>
            </w:pPr>
          </w:p>
        </w:tc>
        <w:tc>
          <w:tcPr>
            <w:tcW w:w="0" w:type="auto"/>
            <w:gridSpan w:val="3"/>
            <w:shd w:val="clear" w:color="auto" w:fill="auto"/>
            <w:vAlign w:val="bottom"/>
          </w:tcPr>
          <w:p w14:paraId="012DC79C" w14:textId="77777777" w:rsidR="008A1CC1" w:rsidRDefault="008A1CC1">
            <w:pPr>
              <w:rPr>
                <w:rFonts w:ascii="宋体"/>
                <w:vanish/>
              </w:rPr>
            </w:pPr>
          </w:p>
        </w:tc>
        <w:tc>
          <w:tcPr>
            <w:tcW w:w="0" w:type="auto"/>
            <w:gridSpan w:val="3"/>
            <w:shd w:val="clear" w:color="auto" w:fill="auto"/>
            <w:vAlign w:val="bottom"/>
          </w:tcPr>
          <w:p w14:paraId="012DC79D" w14:textId="77777777" w:rsidR="008A1CC1" w:rsidRDefault="008A1CC1">
            <w:pPr>
              <w:rPr>
                <w:rFonts w:ascii="宋体"/>
                <w:vanish/>
              </w:rPr>
            </w:pPr>
          </w:p>
        </w:tc>
        <w:tc>
          <w:tcPr>
            <w:tcW w:w="0" w:type="auto"/>
            <w:gridSpan w:val="3"/>
            <w:shd w:val="clear" w:color="auto" w:fill="auto"/>
            <w:vAlign w:val="bottom"/>
          </w:tcPr>
          <w:p w14:paraId="012DC79E" w14:textId="77777777" w:rsidR="008A1CC1" w:rsidRDefault="008A1CC1">
            <w:pPr>
              <w:rPr>
                <w:rFonts w:ascii="宋体"/>
                <w:vanish/>
              </w:rPr>
            </w:pPr>
          </w:p>
        </w:tc>
        <w:tc>
          <w:tcPr>
            <w:tcW w:w="0" w:type="auto"/>
            <w:gridSpan w:val="3"/>
            <w:shd w:val="clear" w:color="auto" w:fill="auto"/>
            <w:vAlign w:val="bottom"/>
          </w:tcPr>
          <w:p w14:paraId="012DC79F" w14:textId="77777777" w:rsidR="008A1CC1" w:rsidRDefault="008A1CC1">
            <w:pPr>
              <w:rPr>
                <w:rFonts w:ascii="宋体"/>
                <w:vanish/>
              </w:rPr>
            </w:pPr>
          </w:p>
        </w:tc>
        <w:tc>
          <w:tcPr>
            <w:tcW w:w="0" w:type="auto"/>
            <w:gridSpan w:val="3"/>
            <w:shd w:val="clear" w:color="auto" w:fill="auto"/>
            <w:vAlign w:val="bottom"/>
          </w:tcPr>
          <w:p w14:paraId="012DC7A0" w14:textId="77777777" w:rsidR="008A1CC1" w:rsidRDefault="008A1CC1">
            <w:pPr>
              <w:rPr>
                <w:rFonts w:ascii="宋体"/>
                <w:vanish/>
              </w:rPr>
            </w:pPr>
          </w:p>
        </w:tc>
        <w:tc>
          <w:tcPr>
            <w:tcW w:w="0" w:type="auto"/>
            <w:gridSpan w:val="3"/>
            <w:shd w:val="clear" w:color="auto" w:fill="auto"/>
            <w:vAlign w:val="bottom"/>
          </w:tcPr>
          <w:p w14:paraId="012DC7A1" w14:textId="77777777" w:rsidR="008A1CC1" w:rsidRDefault="008A1CC1">
            <w:pPr>
              <w:rPr>
                <w:rFonts w:ascii="宋体"/>
                <w:vanish/>
              </w:rPr>
            </w:pPr>
          </w:p>
        </w:tc>
        <w:tc>
          <w:tcPr>
            <w:tcW w:w="0" w:type="auto"/>
            <w:gridSpan w:val="3"/>
            <w:shd w:val="clear" w:color="auto" w:fill="auto"/>
            <w:vAlign w:val="bottom"/>
          </w:tcPr>
          <w:p w14:paraId="012DC7A2" w14:textId="77777777" w:rsidR="008A1CC1" w:rsidRDefault="008A1CC1">
            <w:pPr>
              <w:rPr>
                <w:rFonts w:ascii="宋体"/>
                <w:vanish/>
              </w:rPr>
            </w:pPr>
          </w:p>
        </w:tc>
        <w:tc>
          <w:tcPr>
            <w:tcW w:w="0" w:type="auto"/>
            <w:gridSpan w:val="3"/>
            <w:shd w:val="clear" w:color="auto" w:fill="auto"/>
            <w:vAlign w:val="bottom"/>
          </w:tcPr>
          <w:p w14:paraId="012DC7A3" w14:textId="77777777" w:rsidR="008A1CC1" w:rsidRDefault="008A1CC1">
            <w:pPr>
              <w:rPr>
                <w:rFonts w:ascii="宋体"/>
                <w:vanish/>
              </w:rPr>
            </w:pPr>
          </w:p>
        </w:tc>
        <w:tc>
          <w:tcPr>
            <w:tcW w:w="0" w:type="auto"/>
            <w:gridSpan w:val="3"/>
            <w:shd w:val="clear" w:color="auto" w:fill="auto"/>
            <w:vAlign w:val="bottom"/>
          </w:tcPr>
          <w:p w14:paraId="012DC7A4" w14:textId="77777777" w:rsidR="008A1CC1" w:rsidRDefault="008A1CC1">
            <w:pPr>
              <w:rPr>
                <w:rFonts w:ascii="宋体"/>
                <w:vanish/>
              </w:rPr>
            </w:pPr>
          </w:p>
        </w:tc>
        <w:tc>
          <w:tcPr>
            <w:tcW w:w="0" w:type="auto"/>
            <w:gridSpan w:val="3"/>
            <w:shd w:val="clear" w:color="auto" w:fill="auto"/>
            <w:vAlign w:val="bottom"/>
          </w:tcPr>
          <w:p w14:paraId="012DC7A5" w14:textId="77777777" w:rsidR="008A1CC1" w:rsidRDefault="008A1CC1">
            <w:pPr>
              <w:rPr>
                <w:rFonts w:ascii="宋体"/>
                <w:vanish/>
              </w:rPr>
            </w:pPr>
          </w:p>
        </w:tc>
        <w:tc>
          <w:tcPr>
            <w:tcW w:w="0" w:type="auto"/>
            <w:gridSpan w:val="3"/>
            <w:shd w:val="clear" w:color="auto" w:fill="auto"/>
            <w:vAlign w:val="bottom"/>
          </w:tcPr>
          <w:p w14:paraId="012DC7A6" w14:textId="77777777" w:rsidR="008A1CC1" w:rsidRDefault="008A1CC1">
            <w:pPr>
              <w:rPr>
                <w:rFonts w:ascii="宋体"/>
                <w:vanish/>
              </w:rPr>
            </w:pPr>
          </w:p>
        </w:tc>
        <w:tc>
          <w:tcPr>
            <w:tcW w:w="0" w:type="auto"/>
            <w:gridSpan w:val="3"/>
            <w:shd w:val="clear" w:color="auto" w:fill="auto"/>
            <w:vAlign w:val="bottom"/>
          </w:tcPr>
          <w:p w14:paraId="012DC7A7" w14:textId="77777777" w:rsidR="008A1CC1" w:rsidRDefault="008A1CC1">
            <w:pPr>
              <w:rPr>
                <w:rFonts w:ascii="宋体"/>
                <w:vanish/>
              </w:rPr>
            </w:pPr>
          </w:p>
        </w:tc>
        <w:tc>
          <w:tcPr>
            <w:tcW w:w="0" w:type="auto"/>
            <w:gridSpan w:val="3"/>
            <w:shd w:val="clear" w:color="auto" w:fill="auto"/>
            <w:vAlign w:val="bottom"/>
          </w:tcPr>
          <w:p w14:paraId="012DC7A8" w14:textId="77777777" w:rsidR="008A1CC1" w:rsidRDefault="008A1CC1">
            <w:pPr>
              <w:rPr>
                <w:rFonts w:ascii="宋体"/>
                <w:vanish/>
              </w:rPr>
            </w:pPr>
          </w:p>
        </w:tc>
        <w:tc>
          <w:tcPr>
            <w:tcW w:w="0" w:type="auto"/>
            <w:gridSpan w:val="3"/>
            <w:shd w:val="clear" w:color="auto" w:fill="auto"/>
            <w:vAlign w:val="bottom"/>
          </w:tcPr>
          <w:p w14:paraId="012DC7A9" w14:textId="77777777" w:rsidR="008A1CC1" w:rsidRDefault="008A1CC1">
            <w:pPr>
              <w:rPr>
                <w:rFonts w:ascii="宋体"/>
                <w:vanish/>
              </w:rPr>
            </w:pPr>
          </w:p>
        </w:tc>
        <w:tc>
          <w:tcPr>
            <w:tcW w:w="0" w:type="auto"/>
            <w:gridSpan w:val="3"/>
            <w:shd w:val="clear" w:color="auto" w:fill="auto"/>
            <w:vAlign w:val="bottom"/>
          </w:tcPr>
          <w:p w14:paraId="012DC7AA" w14:textId="77777777" w:rsidR="008A1CC1" w:rsidRDefault="008A1CC1">
            <w:pPr>
              <w:rPr>
                <w:rFonts w:ascii="宋体"/>
                <w:vanish/>
              </w:rPr>
            </w:pPr>
          </w:p>
        </w:tc>
        <w:tc>
          <w:tcPr>
            <w:tcW w:w="0" w:type="auto"/>
            <w:gridSpan w:val="3"/>
            <w:shd w:val="clear" w:color="auto" w:fill="auto"/>
            <w:vAlign w:val="bottom"/>
          </w:tcPr>
          <w:p w14:paraId="012DC7AB" w14:textId="77777777" w:rsidR="008A1CC1" w:rsidRDefault="008A1CC1">
            <w:pPr>
              <w:rPr>
                <w:rFonts w:ascii="宋体"/>
                <w:vanish/>
              </w:rPr>
            </w:pPr>
          </w:p>
        </w:tc>
        <w:tc>
          <w:tcPr>
            <w:tcW w:w="0" w:type="auto"/>
            <w:gridSpan w:val="3"/>
            <w:shd w:val="clear" w:color="auto" w:fill="auto"/>
            <w:vAlign w:val="bottom"/>
          </w:tcPr>
          <w:p w14:paraId="012DC7AC" w14:textId="77777777" w:rsidR="008A1CC1" w:rsidRDefault="008A1CC1">
            <w:pPr>
              <w:rPr>
                <w:rFonts w:ascii="宋体"/>
                <w:vanish/>
              </w:rPr>
            </w:pPr>
          </w:p>
        </w:tc>
        <w:tc>
          <w:tcPr>
            <w:tcW w:w="0" w:type="auto"/>
            <w:gridSpan w:val="3"/>
            <w:shd w:val="clear" w:color="auto" w:fill="auto"/>
            <w:vAlign w:val="bottom"/>
          </w:tcPr>
          <w:p w14:paraId="012DC7AD" w14:textId="77777777" w:rsidR="008A1CC1" w:rsidRDefault="008A1CC1">
            <w:pPr>
              <w:rPr>
                <w:rFonts w:ascii="宋体"/>
                <w:vanish/>
              </w:rPr>
            </w:pPr>
          </w:p>
        </w:tc>
        <w:tc>
          <w:tcPr>
            <w:tcW w:w="0" w:type="auto"/>
            <w:gridSpan w:val="3"/>
            <w:shd w:val="clear" w:color="auto" w:fill="auto"/>
            <w:vAlign w:val="bottom"/>
          </w:tcPr>
          <w:p w14:paraId="012DC7AE" w14:textId="77777777" w:rsidR="008A1CC1" w:rsidRDefault="008A1CC1">
            <w:pPr>
              <w:rPr>
                <w:rFonts w:ascii="宋体"/>
                <w:vanish/>
              </w:rPr>
            </w:pPr>
          </w:p>
        </w:tc>
        <w:tc>
          <w:tcPr>
            <w:tcW w:w="0" w:type="auto"/>
            <w:gridSpan w:val="2"/>
            <w:shd w:val="clear" w:color="auto" w:fill="auto"/>
            <w:vAlign w:val="bottom"/>
          </w:tcPr>
          <w:p w14:paraId="012DC7AF" w14:textId="77777777" w:rsidR="008A1CC1" w:rsidRDefault="008A1CC1">
            <w:pPr>
              <w:rPr>
                <w:rFonts w:ascii="宋体"/>
                <w:vanish/>
              </w:rPr>
            </w:pPr>
          </w:p>
        </w:tc>
        <w:tc>
          <w:tcPr>
            <w:tcW w:w="0" w:type="auto"/>
            <w:shd w:val="clear" w:color="auto" w:fill="auto"/>
            <w:vAlign w:val="bottom"/>
          </w:tcPr>
          <w:p w14:paraId="012DC7B0" w14:textId="77777777" w:rsidR="008A1CC1" w:rsidRDefault="008A1CC1">
            <w:pPr>
              <w:rPr>
                <w:rFonts w:ascii="宋体"/>
                <w:vanish/>
              </w:rPr>
            </w:pPr>
          </w:p>
        </w:tc>
      </w:tr>
      <w:tr w:rsidR="008A1CC1" w14:paraId="012DC7C8" w14:textId="77777777">
        <w:trPr>
          <w:hidden/>
        </w:trPr>
        <w:tc>
          <w:tcPr>
            <w:tcW w:w="0" w:type="auto"/>
            <w:gridSpan w:val="3"/>
            <w:shd w:val="clear" w:color="auto" w:fill="auto"/>
            <w:vAlign w:val="bottom"/>
          </w:tcPr>
          <w:p w14:paraId="012DC7B2" w14:textId="77777777" w:rsidR="008A1CC1" w:rsidRDefault="008A1CC1">
            <w:pPr>
              <w:rPr>
                <w:rFonts w:ascii="宋体"/>
                <w:vanish/>
              </w:rPr>
            </w:pPr>
          </w:p>
        </w:tc>
        <w:tc>
          <w:tcPr>
            <w:tcW w:w="0" w:type="auto"/>
            <w:gridSpan w:val="3"/>
            <w:shd w:val="clear" w:color="auto" w:fill="auto"/>
            <w:vAlign w:val="bottom"/>
          </w:tcPr>
          <w:p w14:paraId="012DC7B3" w14:textId="77777777" w:rsidR="008A1CC1" w:rsidRDefault="008A1CC1">
            <w:pPr>
              <w:rPr>
                <w:rFonts w:ascii="宋体"/>
                <w:vanish/>
              </w:rPr>
            </w:pPr>
          </w:p>
        </w:tc>
        <w:tc>
          <w:tcPr>
            <w:tcW w:w="0" w:type="auto"/>
            <w:gridSpan w:val="3"/>
            <w:shd w:val="clear" w:color="auto" w:fill="auto"/>
            <w:vAlign w:val="bottom"/>
          </w:tcPr>
          <w:p w14:paraId="012DC7B4" w14:textId="77777777" w:rsidR="008A1CC1" w:rsidRDefault="008A1CC1">
            <w:pPr>
              <w:rPr>
                <w:rFonts w:ascii="宋体"/>
                <w:vanish/>
              </w:rPr>
            </w:pPr>
          </w:p>
        </w:tc>
        <w:tc>
          <w:tcPr>
            <w:tcW w:w="0" w:type="auto"/>
            <w:gridSpan w:val="3"/>
            <w:shd w:val="clear" w:color="auto" w:fill="auto"/>
            <w:vAlign w:val="bottom"/>
          </w:tcPr>
          <w:p w14:paraId="012DC7B5" w14:textId="77777777" w:rsidR="008A1CC1" w:rsidRDefault="008A1CC1">
            <w:pPr>
              <w:rPr>
                <w:rFonts w:ascii="宋体"/>
                <w:vanish/>
              </w:rPr>
            </w:pPr>
          </w:p>
        </w:tc>
        <w:tc>
          <w:tcPr>
            <w:tcW w:w="0" w:type="auto"/>
            <w:gridSpan w:val="3"/>
            <w:shd w:val="clear" w:color="auto" w:fill="auto"/>
            <w:vAlign w:val="bottom"/>
          </w:tcPr>
          <w:p w14:paraId="012DC7B6" w14:textId="77777777" w:rsidR="008A1CC1" w:rsidRDefault="008A1CC1">
            <w:pPr>
              <w:rPr>
                <w:rFonts w:ascii="宋体"/>
                <w:vanish/>
              </w:rPr>
            </w:pPr>
          </w:p>
        </w:tc>
        <w:tc>
          <w:tcPr>
            <w:tcW w:w="0" w:type="auto"/>
            <w:gridSpan w:val="3"/>
            <w:shd w:val="clear" w:color="auto" w:fill="auto"/>
            <w:vAlign w:val="bottom"/>
          </w:tcPr>
          <w:p w14:paraId="012DC7B7" w14:textId="77777777" w:rsidR="008A1CC1" w:rsidRDefault="008A1CC1">
            <w:pPr>
              <w:rPr>
                <w:rFonts w:ascii="宋体"/>
                <w:vanish/>
              </w:rPr>
            </w:pPr>
          </w:p>
        </w:tc>
        <w:tc>
          <w:tcPr>
            <w:tcW w:w="0" w:type="auto"/>
            <w:gridSpan w:val="3"/>
            <w:shd w:val="clear" w:color="auto" w:fill="auto"/>
            <w:vAlign w:val="bottom"/>
          </w:tcPr>
          <w:p w14:paraId="012DC7B8" w14:textId="77777777" w:rsidR="008A1CC1" w:rsidRDefault="008A1CC1">
            <w:pPr>
              <w:rPr>
                <w:rFonts w:ascii="宋体"/>
                <w:vanish/>
              </w:rPr>
            </w:pPr>
          </w:p>
        </w:tc>
        <w:tc>
          <w:tcPr>
            <w:tcW w:w="0" w:type="auto"/>
            <w:gridSpan w:val="3"/>
            <w:shd w:val="clear" w:color="auto" w:fill="auto"/>
            <w:vAlign w:val="bottom"/>
          </w:tcPr>
          <w:p w14:paraId="012DC7B9" w14:textId="77777777" w:rsidR="008A1CC1" w:rsidRDefault="008A1CC1">
            <w:pPr>
              <w:rPr>
                <w:rFonts w:ascii="宋体"/>
                <w:vanish/>
              </w:rPr>
            </w:pPr>
          </w:p>
        </w:tc>
        <w:tc>
          <w:tcPr>
            <w:tcW w:w="0" w:type="auto"/>
            <w:gridSpan w:val="3"/>
            <w:shd w:val="clear" w:color="auto" w:fill="auto"/>
            <w:vAlign w:val="bottom"/>
          </w:tcPr>
          <w:p w14:paraId="012DC7BA" w14:textId="77777777" w:rsidR="008A1CC1" w:rsidRDefault="008A1CC1">
            <w:pPr>
              <w:rPr>
                <w:rFonts w:ascii="宋体"/>
                <w:vanish/>
              </w:rPr>
            </w:pPr>
          </w:p>
        </w:tc>
        <w:tc>
          <w:tcPr>
            <w:tcW w:w="0" w:type="auto"/>
            <w:gridSpan w:val="3"/>
            <w:shd w:val="clear" w:color="auto" w:fill="auto"/>
            <w:vAlign w:val="bottom"/>
          </w:tcPr>
          <w:p w14:paraId="012DC7BB" w14:textId="77777777" w:rsidR="008A1CC1" w:rsidRDefault="008A1CC1">
            <w:pPr>
              <w:rPr>
                <w:rFonts w:ascii="宋体"/>
                <w:vanish/>
              </w:rPr>
            </w:pPr>
          </w:p>
        </w:tc>
        <w:tc>
          <w:tcPr>
            <w:tcW w:w="0" w:type="auto"/>
            <w:gridSpan w:val="3"/>
            <w:shd w:val="clear" w:color="auto" w:fill="auto"/>
            <w:vAlign w:val="bottom"/>
          </w:tcPr>
          <w:p w14:paraId="012DC7BC" w14:textId="77777777" w:rsidR="008A1CC1" w:rsidRDefault="008A1CC1">
            <w:pPr>
              <w:rPr>
                <w:rFonts w:ascii="宋体"/>
                <w:vanish/>
              </w:rPr>
            </w:pPr>
          </w:p>
        </w:tc>
        <w:tc>
          <w:tcPr>
            <w:tcW w:w="0" w:type="auto"/>
            <w:gridSpan w:val="3"/>
            <w:shd w:val="clear" w:color="auto" w:fill="auto"/>
            <w:vAlign w:val="bottom"/>
          </w:tcPr>
          <w:p w14:paraId="012DC7BD" w14:textId="77777777" w:rsidR="008A1CC1" w:rsidRDefault="008A1CC1">
            <w:pPr>
              <w:rPr>
                <w:rFonts w:ascii="宋体"/>
                <w:vanish/>
              </w:rPr>
            </w:pPr>
          </w:p>
        </w:tc>
        <w:tc>
          <w:tcPr>
            <w:tcW w:w="0" w:type="auto"/>
            <w:gridSpan w:val="3"/>
            <w:shd w:val="clear" w:color="auto" w:fill="auto"/>
            <w:vAlign w:val="bottom"/>
          </w:tcPr>
          <w:p w14:paraId="012DC7BE" w14:textId="77777777" w:rsidR="008A1CC1" w:rsidRDefault="008A1CC1">
            <w:pPr>
              <w:rPr>
                <w:rFonts w:ascii="宋体"/>
                <w:vanish/>
              </w:rPr>
            </w:pPr>
          </w:p>
        </w:tc>
        <w:tc>
          <w:tcPr>
            <w:tcW w:w="0" w:type="auto"/>
            <w:gridSpan w:val="3"/>
            <w:shd w:val="clear" w:color="auto" w:fill="auto"/>
            <w:vAlign w:val="bottom"/>
          </w:tcPr>
          <w:p w14:paraId="012DC7BF" w14:textId="77777777" w:rsidR="008A1CC1" w:rsidRDefault="008A1CC1">
            <w:pPr>
              <w:rPr>
                <w:rFonts w:ascii="宋体"/>
                <w:vanish/>
              </w:rPr>
            </w:pPr>
          </w:p>
        </w:tc>
        <w:tc>
          <w:tcPr>
            <w:tcW w:w="0" w:type="auto"/>
            <w:gridSpan w:val="3"/>
            <w:shd w:val="clear" w:color="auto" w:fill="auto"/>
            <w:vAlign w:val="bottom"/>
          </w:tcPr>
          <w:p w14:paraId="012DC7C0" w14:textId="77777777" w:rsidR="008A1CC1" w:rsidRDefault="008A1CC1">
            <w:pPr>
              <w:rPr>
                <w:rFonts w:ascii="宋体"/>
                <w:vanish/>
              </w:rPr>
            </w:pPr>
          </w:p>
        </w:tc>
        <w:tc>
          <w:tcPr>
            <w:tcW w:w="0" w:type="auto"/>
            <w:gridSpan w:val="3"/>
            <w:shd w:val="clear" w:color="auto" w:fill="auto"/>
            <w:vAlign w:val="bottom"/>
          </w:tcPr>
          <w:p w14:paraId="012DC7C1" w14:textId="77777777" w:rsidR="008A1CC1" w:rsidRDefault="008A1CC1">
            <w:pPr>
              <w:rPr>
                <w:rFonts w:ascii="宋体"/>
                <w:vanish/>
              </w:rPr>
            </w:pPr>
          </w:p>
        </w:tc>
        <w:tc>
          <w:tcPr>
            <w:tcW w:w="0" w:type="auto"/>
            <w:gridSpan w:val="3"/>
            <w:shd w:val="clear" w:color="auto" w:fill="auto"/>
            <w:vAlign w:val="bottom"/>
          </w:tcPr>
          <w:p w14:paraId="012DC7C2" w14:textId="77777777" w:rsidR="008A1CC1" w:rsidRDefault="008A1CC1">
            <w:pPr>
              <w:rPr>
                <w:rFonts w:ascii="宋体"/>
                <w:vanish/>
              </w:rPr>
            </w:pPr>
          </w:p>
        </w:tc>
        <w:tc>
          <w:tcPr>
            <w:tcW w:w="0" w:type="auto"/>
            <w:gridSpan w:val="3"/>
            <w:shd w:val="clear" w:color="auto" w:fill="auto"/>
            <w:vAlign w:val="bottom"/>
          </w:tcPr>
          <w:p w14:paraId="012DC7C3" w14:textId="77777777" w:rsidR="008A1CC1" w:rsidRDefault="008A1CC1">
            <w:pPr>
              <w:rPr>
                <w:rFonts w:ascii="宋体"/>
                <w:vanish/>
              </w:rPr>
            </w:pPr>
          </w:p>
        </w:tc>
        <w:tc>
          <w:tcPr>
            <w:tcW w:w="0" w:type="auto"/>
            <w:gridSpan w:val="3"/>
            <w:shd w:val="clear" w:color="auto" w:fill="auto"/>
            <w:vAlign w:val="bottom"/>
          </w:tcPr>
          <w:p w14:paraId="012DC7C4" w14:textId="77777777" w:rsidR="008A1CC1" w:rsidRDefault="008A1CC1">
            <w:pPr>
              <w:rPr>
                <w:rFonts w:ascii="宋体"/>
                <w:vanish/>
              </w:rPr>
            </w:pPr>
          </w:p>
        </w:tc>
        <w:tc>
          <w:tcPr>
            <w:tcW w:w="0" w:type="auto"/>
            <w:gridSpan w:val="3"/>
            <w:shd w:val="clear" w:color="auto" w:fill="auto"/>
            <w:vAlign w:val="bottom"/>
          </w:tcPr>
          <w:p w14:paraId="012DC7C5" w14:textId="77777777" w:rsidR="008A1CC1" w:rsidRDefault="008A1CC1">
            <w:pPr>
              <w:rPr>
                <w:rFonts w:ascii="宋体"/>
                <w:vanish/>
              </w:rPr>
            </w:pPr>
          </w:p>
        </w:tc>
        <w:tc>
          <w:tcPr>
            <w:tcW w:w="0" w:type="auto"/>
            <w:gridSpan w:val="2"/>
            <w:shd w:val="clear" w:color="auto" w:fill="auto"/>
            <w:vAlign w:val="bottom"/>
          </w:tcPr>
          <w:p w14:paraId="012DC7C6" w14:textId="77777777" w:rsidR="008A1CC1" w:rsidRDefault="008A1CC1">
            <w:pPr>
              <w:rPr>
                <w:rFonts w:ascii="宋体"/>
                <w:vanish/>
              </w:rPr>
            </w:pPr>
          </w:p>
        </w:tc>
        <w:tc>
          <w:tcPr>
            <w:tcW w:w="0" w:type="auto"/>
            <w:shd w:val="clear" w:color="auto" w:fill="auto"/>
            <w:vAlign w:val="bottom"/>
          </w:tcPr>
          <w:p w14:paraId="012DC7C7" w14:textId="77777777" w:rsidR="008A1CC1" w:rsidRDefault="008A1CC1">
            <w:pPr>
              <w:rPr>
                <w:rFonts w:ascii="宋体"/>
                <w:vanish/>
              </w:rPr>
            </w:pPr>
          </w:p>
        </w:tc>
      </w:tr>
    </w:tbl>
    <w:p w14:paraId="012DC7C9"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69"/>
        <w:gridCol w:w="4271"/>
        <w:gridCol w:w="36"/>
        <w:gridCol w:w="70"/>
        <w:gridCol w:w="1516"/>
        <w:gridCol w:w="36"/>
      </w:tblGrid>
      <w:tr w:rsidR="008A1CC1" w14:paraId="012DC7D3" w14:textId="77777777">
        <w:tc>
          <w:tcPr>
            <w:tcW w:w="50" w:type="pct"/>
            <w:shd w:val="clear" w:color="auto" w:fill="auto"/>
            <w:vAlign w:val="bottom"/>
          </w:tcPr>
          <w:p w14:paraId="012DC7CA" w14:textId="77777777" w:rsidR="008A1CC1" w:rsidRDefault="008A1CC1">
            <w:pPr>
              <w:rPr>
                <w:rFonts w:ascii="宋体"/>
              </w:rPr>
            </w:pPr>
          </w:p>
        </w:tc>
        <w:tc>
          <w:tcPr>
            <w:tcW w:w="1348" w:type="pct"/>
            <w:shd w:val="clear" w:color="auto" w:fill="auto"/>
            <w:vAlign w:val="bottom"/>
          </w:tcPr>
          <w:p w14:paraId="012DC7CB" w14:textId="77777777" w:rsidR="008A1CC1" w:rsidRDefault="008A1CC1">
            <w:pPr>
              <w:rPr>
                <w:rFonts w:ascii="宋体"/>
              </w:rPr>
            </w:pPr>
          </w:p>
        </w:tc>
        <w:tc>
          <w:tcPr>
            <w:tcW w:w="5" w:type="pct"/>
            <w:shd w:val="clear" w:color="auto" w:fill="auto"/>
            <w:vAlign w:val="bottom"/>
          </w:tcPr>
          <w:p w14:paraId="012DC7CC" w14:textId="77777777" w:rsidR="008A1CC1" w:rsidRDefault="008A1CC1">
            <w:pPr>
              <w:rPr>
                <w:rFonts w:ascii="宋体"/>
              </w:rPr>
            </w:pPr>
          </w:p>
        </w:tc>
        <w:tc>
          <w:tcPr>
            <w:tcW w:w="50" w:type="pct"/>
            <w:shd w:val="clear" w:color="auto" w:fill="auto"/>
            <w:vAlign w:val="bottom"/>
          </w:tcPr>
          <w:p w14:paraId="012DC7CD" w14:textId="77777777" w:rsidR="008A1CC1" w:rsidRDefault="008A1CC1">
            <w:pPr>
              <w:rPr>
                <w:rFonts w:ascii="宋体"/>
              </w:rPr>
            </w:pPr>
          </w:p>
        </w:tc>
        <w:tc>
          <w:tcPr>
            <w:tcW w:w="2569" w:type="pct"/>
            <w:shd w:val="clear" w:color="auto" w:fill="auto"/>
            <w:vAlign w:val="bottom"/>
          </w:tcPr>
          <w:p w14:paraId="012DC7CE" w14:textId="77777777" w:rsidR="008A1CC1" w:rsidRDefault="008A1CC1">
            <w:pPr>
              <w:rPr>
                <w:rFonts w:ascii="宋体"/>
              </w:rPr>
            </w:pPr>
          </w:p>
        </w:tc>
        <w:tc>
          <w:tcPr>
            <w:tcW w:w="5" w:type="pct"/>
            <w:shd w:val="clear" w:color="auto" w:fill="auto"/>
            <w:vAlign w:val="bottom"/>
          </w:tcPr>
          <w:p w14:paraId="012DC7CF" w14:textId="77777777" w:rsidR="008A1CC1" w:rsidRDefault="008A1CC1">
            <w:pPr>
              <w:rPr>
                <w:rFonts w:ascii="宋体"/>
              </w:rPr>
            </w:pPr>
          </w:p>
        </w:tc>
        <w:tc>
          <w:tcPr>
            <w:tcW w:w="50" w:type="pct"/>
            <w:shd w:val="clear" w:color="auto" w:fill="auto"/>
            <w:vAlign w:val="bottom"/>
          </w:tcPr>
          <w:p w14:paraId="012DC7D0" w14:textId="77777777" w:rsidR="008A1CC1" w:rsidRDefault="008A1CC1">
            <w:pPr>
              <w:rPr>
                <w:rFonts w:ascii="宋体"/>
              </w:rPr>
            </w:pPr>
          </w:p>
        </w:tc>
        <w:tc>
          <w:tcPr>
            <w:tcW w:w="917" w:type="pct"/>
            <w:shd w:val="clear" w:color="auto" w:fill="auto"/>
            <w:vAlign w:val="bottom"/>
          </w:tcPr>
          <w:p w14:paraId="012DC7D1" w14:textId="77777777" w:rsidR="008A1CC1" w:rsidRDefault="008A1CC1">
            <w:pPr>
              <w:rPr>
                <w:rFonts w:ascii="宋体"/>
              </w:rPr>
            </w:pPr>
          </w:p>
        </w:tc>
        <w:tc>
          <w:tcPr>
            <w:tcW w:w="5" w:type="pct"/>
            <w:shd w:val="clear" w:color="auto" w:fill="auto"/>
            <w:vAlign w:val="bottom"/>
          </w:tcPr>
          <w:p w14:paraId="012DC7D2" w14:textId="77777777" w:rsidR="008A1CC1" w:rsidRDefault="008A1CC1">
            <w:pPr>
              <w:rPr>
                <w:rFonts w:ascii="宋体"/>
              </w:rPr>
            </w:pPr>
          </w:p>
        </w:tc>
      </w:tr>
      <w:tr w:rsidR="008A1CC1" w14:paraId="012DC7D7"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C7D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7D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7D6" w14:textId="77777777" w:rsidR="008A1CC1" w:rsidRDefault="008A1CC1">
            <w:pPr>
              <w:rPr>
                <w:rFonts w:ascii="宋体"/>
              </w:rPr>
            </w:pPr>
          </w:p>
        </w:tc>
      </w:tr>
    </w:tbl>
    <w:p w14:paraId="012DC7D8" w14:textId="77777777" w:rsidR="008A1CC1" w:rsidRDefault="00EB3825">
      <w:pPr>
        <w:jc w:val="both"/>
      </w:pPr>
      <w:r>
        <w:rPr>
          <w:rFonts w:ascii="Arial" w:eastAsia="宋体" w:hAnsi="Arial" w:cs="Arial"/>
          <w:color w:val="000000"/>
          <w:sz w:val="9"/>
          <w:szCs w:val="9"/>
        </w:rPr>
        <w:t xml:space="preserve">(1) </w:t>
      </w:r>
      <w:r>
        <w:rPr>
          <w:rFonts w:ascii="Arial" w:eastAsia="宋体" w:hAnsi="Arial" w:cs="Arial"/>
          <w:color w:val="000000"/>
          <w:sz w:val="14"/>
          <w:szCs w:val="14"/>
        </w:rPr>
        <w:t xml:space="preserve">Geographic mix is generally based on the domicile of the entity servicing the funds and is not necessarily representative of the </w:t>
      </w:r>
      <w:r>
        <w:rPr>
          <w:rFonts w:ascii="Arial" w:eastAsia="宋体" w:hAnsi="Arial" w:cs="Arial"/>
          <w:color w:val="000000"/>
          <w:sz w:val="14"/>
          <w:szCs w:val="14"/>
        </w:rPr>
        <w:t>underlying asset mix.</w:t>
      </w:r>
    </w:p>
    <w:p w14:paraId="012DC7D9" w14:textId="77777777" w:rsidR="008A1CC1" w:rsidRDefault="00EB3825">
      <w:pPr>
        <w:spacing w:before="60" w:after="60"/>
        <w:ind w:firstLine="450"/>
        <w:jc w:val="both"/>
      </w:pPr>
      <w:r>
        <w:rPr>
          <w:rFonts w:ascii="Arial" w:eastAsia="宋体" w:hAnsi="Arial" w:cs="Arial"/>
          <w:color w:val="000000"/>
          <w:sz w:val="20"/>
          <w:szCs w:val="20"/>
        </w:rPr>
        <w:t>Non-U.S. assets were $94.68 billion and $106.25 billion as of March 31, 2022 and 2021, respectively.</w:t>
      </w:r>
    </w:p>
    <w:p w14:paraId="012DC7DA" w14:textId="77777777" w:rsidR="008A1CC1" w:rsidRDefault="00EB3825">
      <w:pPr>
        <w:ind w:firstLine="450"/>
        <w:jc w:val="right"/>
      </w:pPr>
      <w:r>
        <w:rPr>
          <w:rFonts w:ascii="Arial" w:eastAsia="宋体" w:hAnsi="Arial" w:cs="Arial"/>
          <w:color w:val="000000"/>
          <w:sz w:val="18"/>
          <w:szCs w:val="18"/>
        </w:rPr>
        <w:t>State Street Corporation | 85</w:t>
      </w:r>
    </w:p>
    <w:p w14:paraId="012DC7DB" w14:textId="77777777" w:rsidR="008A1CC1" w:rsidRDefault="008A1CC1">
      <w:pPr>
        <w:ind w:firstLine="450"/>
        <w:jc w:val="center"/>
      </w:pPr>
    </w:p>
    <w:p w14:paraId="012DC7DC" w14:textId="77777777" w:rsidR="008A1CC1" w:rsidRDefault="00EB3825">
      <w:r>
        <w:pict w14:anchorId="012DCD06">
          <v:rect id="_x0000_i1109" style="width:415.3pt;height:1.5pt" o:hralign="center" o:hrstd="t" o:hr="t" fillcolor="#a0a0a0" stroked="f"/>
        </w:pict>
      </w:r>
    </w:p>
    <w:p w14:paraId="012DC7DD" w14:textId="77777777" w:rsidR="008A1CC1" w:rsidRDefault="008A1CC1">
      <w:pPr>
        <w:ind w:firstLine="450"/>
      </w:pPr>
    </w:p>
    <w:p w14:paraId="012DC7DE" w14:textId="77777777" w:rsidR="008A1CC1" w:rsidRDefault="00EB3825">
      <w:pPr>
        <w:spacing w:before="180"/>
        <w:ind w:firstLine="450"/>
        <w:jc w:val="center"/>
      </w:pPr>
      <w:r>
        <w:rPr>
          <w:rFonts w:ascii="Arial" w:eastAsia="宋体" w:hAnsi="Arial" w:cs="Arial"/>
          <w:b/>
          <w:bCs/>
          <w:color w:val="000000"/>
          <w:sz w:val="20"/>
          <w:szCs w:val="20"/>
        </w:rPr>
        <w:t>Report of Ernst &amp; Young LLP, Independent Registered Public Accounting Firm</w:t>
      </w:r>
    </w:p>
    <w:p w14:paraId="012DC7DF" w14:textId="77777777" w:rsidR="008A1CC1" w:rsidRDefault="008A1CC1"/>
    <w:p w14:paraId="012DC7E0" w14:textId="77777777" w:rsidR="008A1CC1" w:rsidRDefault="00EB3825">
      <w:r>
        <w:rPr>
          <w:rFonts w:ascii="Arial" w:eastAsia="宋体" w:hAnsi="Arial" w:cs="Arial"/>
          <w:color w:val="000000"/>
          <w:sz w:val="20"/>
          <w:szCs w:val="20"/>
        </w:rPr>
        <w:t>The Shareholders and Bo</w:t>
      </w:r>
      <w:r>
        <w:rPr>
          <w:rFonts w:ascii="Arial" w:eastAsia="宋体" w:hAnsi="Arial" w:cs="Arial"/>
          <w:color w:val="000000"/>
          <w:sz w:val="20"/>
          <w:szCs w:val="20"/>
        </w:rPr>
        <w:t xml:space="preserve">ard of Directors of State Street Corporation </w:t>
      </w:r>
    </w:p>
    <w:p w14:paraId="012DC7E1" w14:textId="77777777" w:rsidR="008A1CC1" w:rsidRDefault="00EB3825">
      <w:pPr>
        <w:spacing w:before="180"/>
      </w:pPr>
      <w:r>
        <w:rPr>
          <w:rFonts w:ascii="Arial" w:eastAsia="宋体" w:hAnsi="Arial" w:cs="Arial"/>
          <w:b/>
          <w:bCs/>
          <w:color w:val="000000"/>
          <w:sz w:val="20"/>
          <w:szCs w:val="20"/>
        </w:rPr>
        <w:t>Results of Review of Interim Financial Statements</w:t>
      </w:r>
    </w:p>
    <w:p w14:paraId="012DC7E2" w14:textId="77777777" w:rsidR="008A1CC1" w:rsidRDefault="00EB3825">
      <w:pPr>
        <w:spacing w:before="120"/>
        <w:jc w:val="both"/>
      </w:pPr>
      <w:r>
        <w:rPr>
          <w:rFonts w:ascii="Arial" w:eastAsia="宋体" w:hAnsi="Arial" w:cs="Arial"/>
          <w:color w:val="000000"/>
          <w:sz w:val="20"/>
          <w:szCs w:val="20"/>
        </w:rPr>
        <w:t>We have reviewed the accompanying consolidated statement of condition of State Street Corporation (the “Corporation”) as of March 31, 2022, consolidated stateme</w:t>
      </w:r>
      <w:r>
        <w:rPr>
          <w:rFonts w:ascii="Arial" w:eastAsia="宋体" w:hAnsi="Arial" w:cs="Arial"/>
          <w:color w:val="000000"/>
          <w:sz w:val="20"/>
          <w:szCs w:val="20"/>
        </w:rPr>
        <w:t>nts of income, comprehensive income, changes in shareholders' equity and cash flows for the three-month periods ended March 31, 2022 and 2021 and the related condensed notes (collectively referred to as the “condensed consolidated interim financial stateme</w:t>
      </w:r>
      <w:r>
        <w:rPr>
          <w:rFonts w:ascii="Arial" w:eastAsia="宋体" w:hAnsi="Arial" w:cs="Arial"/>
          <w:color w:val="000000"/>
          <w:sz w:val="20"/>
          <w:szCs w:val="20"/>
        </w:rPr>
        <w:t>nts”). Based on our reviews, we are not aware of any material modifications that should be made to the condensed consolidated interim financial statements for them to be in conformity with U.S. generally accepted accounting principles.</w:t>
      </w:r>
    </w:p>
    <w:p w14:paraId="012DC7E3" w14:textId="77777777" w:rsidR="008A1CC1" w:rsidRDefault="00EB3825">
      <w:pPr>
        <w:spacing w:before="120"/>
        <w:jc w:val="both"/>
      </w:pPr>
      <w:r>
        <w:rPr>
          <w:rFonts w:ascii="Arial" w:eastAsia="宋体" w:hAnsi="Arial" w:cs="Arial"/>
          <w:color w:val="000000"/>
          <w:sz w:val="20"/>
          <w:szCs w:val="20"/>
        </w:rPr>
        <w:t xml:space="preserve">We have </w:t>
      </w:r>
      <w:r>
        <w:rPr>
          <w:rFonts w:ascii="Arial" w:eastAsia="宋体" w:hAnsi="Arial" w:cs="Arial"/>
          <w:color w:val="000000"/>
          <w:sz w:val="20"/>
          <w:szCs w:val="20"/>
        </w:rPr>
        <w:t>previously audited, in accordance with the standards of the Public Company Accounting Oversight Board (United States) ("PCAOB"), the consolidated statement of condition of the Corporation as of December 31, 2021, the related consolidated statements of inco</w:t>
      </w:r>
      <w:r>
        <w:rPr>
          <w:rFonts w:ascii="Arial" w:eastAsia="宋体" w:hAnsi="Arial" w:cs="Arial"/>
          <w:color w:val="000000"/>
          <w:sz w:val="20"/>
          <w:szCs w:val="20"/>
        </w:rPr>
        <w:t>me, comprehensive income, changes in shareholders' equity and cash flows for the year then ended, and the related notes (not presented herein); and in our report dated February 17, 2022, we expressed an unqualified audit opinion on those consolidated finan</w:t>
      </w:r>
      <w:r>
        <w:rPr>
          <w:rFonts w:ascii="Arial" w:eastAsia="宋体" w:hAnsi="Arial" w:cs="Arial"/>
          <w:color w:val="000000"/>
          <w:sz w:val="20"/>
          <w:szCs w:val="20"/>
        </w:rPr>
        <w:t>cial statements. In our opinion, the information set forth in the accompanying consolidated statement of condition as of December 31, 2021, is fairly stated, in all material respects, in relation to the consolidated statement of condition from which it has</w:t>
      </w:r>
      <w:r>
        <w:rPr>
          <w:rFonts w:ascii="Arial" w:eastAsia="宋体" w:hAnsi="Arial" w:cs="Arial"/>
          <w:color w:val="000000"/>
          <w:sz w:val="20"/>
          <w:szCs w:val="20"/>
        </w:rPr>
        <w:t xml:space="preserve"> been derived.</w:t>
      </w:r>
    </w:p>
    <w:p w14:paraId="012DC7E4" w14:textId="77777777" w:rsidR="008A1CC1" w:rsidRDefault="00EB3825">
      <w:pPr>
        <w:spacing w:before="180"/>
      </w:pPr>
      <w:r>
        <w:rPr>
          <w:rFonts w:ascii="Arial" w:eastAsia="宋体" w:hAnsi="Arial" w:cs="Arial"/>
          <w:b/>
          <w:bCs/>
          <w:color w:val="000000"/>
          <w:sz w:val="20"/>
          <w:szCs w:val="20"/>
        </w:rPr>
        <w:t>Basis for Review Results</w:t>
      </w:r>
    </w:p>
    <w:p w14:paraId="012DC7E5" w14:textId="77777777" w:rsidR="008A1CC1" w:rsidRDefault="008A1CC1">
      <w:pPr>
        <w:jc w:val="both"/>
      </w:pPr>
    </w:p>
    <w:p w14:paraId="012DC7E6" w14:textId="77777777" w:rsidR="008A1CC1" w:rsidRDefault="00EB3825">
      <w:pPr>
        <w:jc w:val="both"/>
      </w:pPr>
      <w:r>
        <w:rPr>
          <w:rFonts w:ascii="Arial" w:eastAsia="宋体" w:hAnsi="Arial" w:cs="Arial"/>
          <w:color w:val="000000"/>
          <w:sz w:val="20"/>
          <w:szCs w:val="20"/>
        </w:rPr>
        <w:t>These financial statements are the responsibility of the Corporation’s management. We are a public accounting firm registered with the PCAOB and are required to be independent with respect to the Corporation in acco</w:t>
      </w:r>
      <w:r>
        <w:rPr>
          <w:rFonts w:ascii="Arial" w:eastAsia="宋体" w:hAnsi="Arial" w:cs="Arial"/>
          <w:color w:val="000000"/>
          <w:sz w:val="20"/>
          <w:szCs w:val="20"/>
        </w:rPr>
        <w:t>rdance with the U.S. federal securities laws and the applicable rules and regulations of the SEC and the PCAOB. We conducted our review in accordance with the standards of the PCAOB. A review of interim financial statements consists principally of applying</w:t>
      </w:r>
      <w:r>
        <w:rPr>
          <w:rFonts w:ascii="Arial" w:eastAsia="宋体" w:hAnsi="Arial" w:cs="Arial"/>
          <w:color w:val="000000"/>
          <w:sz w:val="20"/>
          <w:szCs w:val="20"/>
        </w:rPr>
        <w:t xml:space="preserve"> analytical procedures and making inquiries of persons responsible for financial and accounting matters. It is substantially less in scope than an audit conducted in accordance with the standards of the PCAOB, the objective of which is the expression of an</w:t>
      </w:r>
      <w:r>
        <w:rPr>
          <w:rFonts w:ascii="Arial" w:eastAsia="宋体" w:hAnsi="Arial" w:cs="Arial"/>
          <w:color w:val="000000"/>
          <w:sz w:val="20"/>
          <w:szCs w:val="20"/>
        </w:rPr>
        <w:t xml:space="preserve"> opinion regarding the financial statements taken as a whole. Accordingly, we do not express such an opinion.</w:t>
      </w:r>
    </w:p>
    <w:p w14:paraId="012DC7E7" w14:textId="77777777" w:rsidR="008A1CC1" w:rsidRDefault="008A1CC1">
      <w:pPr>
        <w:spacing w:before="120"/>
        <w:ind w:firstLine="450"/>
        <w:jc w:val="both"/>
      </w:pPr>
    </w:p>
    <w:p w14:paraId="012DC7E8" w14:textId="77777777" w:rsidR="008A1CC1" w:rsidRDefault="008A1CC1">
      <w:pPr>
        <w:spacing w:before="180"/>
      </w:pPr>
    </w:p>
    <w:p w14:paraId="012DC7E9" w14:textId="77777777" w:rsidR="008A1CC1" w:rsidRDefault="008A1CC1">
      <w:pPr>
        <w:spacing w:before="90"/>
        <w:ind w:firstLine="450"/>
      </w:pPr>
    </w:p>
    <w:p w14:paraId="012DC7EA" w14:textId="77777777" w:rsidR="008A1CC1" w:rsidRDefault="00EB3825">
      <w:pPr>
        <w:spacing w:before="90"/>
        <w:ind w:firstLine="450"/>
      </w:pPr>
      <w:r>
        <w:rPr>
          <w:rFonts w:ascii="Arial" w:eastAsia="宋体" w:hAnsi="Arial" w:cs="Arial"/>
          <w:color w:val="000000"/>
          <w:sz w:val="20"/>
          <w:szCs w:val="20"/>
        </w:rPr>
        <w:t xml:space="preserve">/s/ Ernst &amp; Young LLP </w:t>
      </w:r>
    </w:p>
    <w:p w14:paraId="012DC7EB" w14:textId="77777777" w:rsidR="008A1CC1" w:rsidRDefault="008A1CC1">
      <w:pPr>
        <w:spacing w:before="90"/>
        <w:ind w:firstLine="450"/>
      </w:pPr>
    </w:p>
    <w:p w14:paraId="012DC7EC" w14:textId="77777777" w:rsidR="008A1CC1" w:rsidRDefault="00EB3825">
      <w:pPr>
        <w:spacing w:before="90"/>
        <w:ind w:firstLine="450"/>
      </w:pPr>
      <w:r>
        <w:rPr>
          <w:rFonts w:ascii="Arial" w:eastAsia="宋体" w:hAnsi="Arial" w:cs="Arial"/>
          <w:color w:val="000000"/>
          <w:sz w:val="20"/>
          <w:szCs w:val="20"/>
        </w:rPr>
        <w:t>Boston, Massachusetts</w:t>
      </w:r>
    </w:p>
    <w:p w14:paraId="012DC7ED" w14:textId="77777777" w:rsidR="008A1CC1" w:rsidRDefault="00EB3825">
      <w:pPr>
        <w:ind w:firstLine="450"/>
      </w:pPr>
      <w:r>
        <w:rPr>
          <w:rFonts w:ascii="Arial" w:eastAsia="宋体" w:hAnsi="Arial" w:cs="Arial"/>
          <w:color w:val="000000"/>
          <w:sz w:val="20"/>
          <w:szCs w:val="20"/>
        </w:rPr>
        <w:t xml:space="preserve">April 27, 2022 </w:t>
      </w:r>
    </w:p>
    <w:p w14:paraId="012DC7EE" w14:textId="77777777" w:rsidR="008A1CC1" w:rsidRDefault="008A1CC1">
      <w:pPr>
        <w:spacing w:before="90"/>
        <w:ind w:firstLine="450"/>
      </w:pPr>
    </w:p>
    <w:p w14:paraId="012DC7EF" w14:textId="77777777" w:rsidR="008A1CC1" w:rsidRDefault="00EB3825">
      <w:pPr>
        <w:ind w:firstLine="450"/>
        <w:jc w:val="right"/>
      </w:pPr>
      <w:r>
        <w:rPr>
          <w:rFonts w:ascii="Arial" w:eastAsia="宋体" w:hAnsi="Arial" w:cs="Arial"/>
          <w:color w:val="000000"/>
          <w:sz w:val="18"/>
          <w:szCs w:val="18"/>
        </w:rPr>
        <w:t>State Street Corporation | 86</w:t>
      </w:r>
    </w:p>
    <w:p w14:paraId="012DC7F0" w14:textId="77777777" w:rsidR="008A1CC1" w:rsidRDefault="008A1CC1">
      <w:pPr>
        <w:ind w:firstLine="450"/>
        <w:jc w:val="center"/>
      </w:pPr>
    </w:p>
    <w:p w14:paraId="012DC7F1" w14:textId="77777777" w:rsidR="008A1CC1" w:rsidRDefault="00EB3825">
      <w:r>
        <w:pict w14:anchorId="012DCD07">
          <v:rect id="_x0000_i1110" style="width:415.3pt;height:1.5pt" o:hralign="center" o:hrstd="t" o:hr="t" fillcolor="#a0a0a0" stroked="f"/>
        </w:pict>
      </w:r>
    </w:p>
    <w:p w14:paraId="012DC7F2" w14:textId="77777777" w:rsidR="008A1CC1" w:rsidRDefault="008A1CC1">
      <w:pPr>
        <w:ind w:firstLine="450"/>
      </w:pPr>
    </w:p>
    <w:p w14:paraId="012DC7F3" w14:textId="77777777" w:rsidR="008A1CC1" w:rsidRDefault="008A1CC1">
      <w:pPr>
        <w:ind w:firstLine="450"/>
        <w:jc w:val="center"/>
      </w:pPr>
    </w:p>
    <w:tbl>
      <w:tblPr>
        <w:tblW w:w="5000" w:type="pct"/>
        <w:tblCellMar>
          <w:top w:w="15" w:type="dxa"/>
          <w:left w:w="15" w:type="dxa"/>
          <w:bottom w:w="15" w:type="dxa"/>
          <w:right w:w="15" w:type="dxa"/>
        </w:tblCellMar>
        <w:tblLook w:val="04A0" w:firstRow="1" w:lastRow="0" w:firstColumn="1" w:lastColumn="0" w:noHBand="0" w:noVBand="1"/>
      </w:tblPr>
      <w:tblGrid>
        <w:gridCol w:w="69"/>
        <w:gridCol w:w="856"/>
        <w:gridCol w:w="37"/>
        <w:gridCol w:w="69"/>
        <w:gridCol w:w="3125"/>
        <w:gridCol w:w="38"/>
        <w:gridCol w:w="69"/>
        <w:gridCol w:w="868"/>
        <w:gridCol w:w="36"/>
        <w:gridCol w:w="69"/>
        <w:gridCol w:w="3064"/>
        <w:gridCol w:w="36"/>
      </w:tblGrid>
      <w:tr w:rsidR="008A1CC1" w14:paraId="012DC800" w14:textId="77777777">
        <w:tc>
          <w:tcPr>
            <w:tcW w:w="50" w:type="pct"/>
            <w:shd w:val="clear" w:color="auto" w:fill="auto"/>
            <w:vAlign w:val="bottom"/>
          </w:tcPr>
          <w:p w14:paraId="012DC7F4" w14:textId="77777777" w:rsidR="008A1CC1" w:rsidRDefault="008A1CC1">
            <w:pPr>
              <w:rPr>
                <w:rFonts w:ascii="宋体"/>
              </w:rPr>
            </w:pPr>
          </w:p>
        </w:tc>
        <w:tc>
          <w:tcPr>
            <w:tcW w:w="522" w:type="pct"/>
            <w:shd w:val="clear" w:color="auto" w:fill="auto"/>
            <w:vAlign w:val="bottom"/>
          </w:tcPr>
          <w:p w14:paraId="012DC7F5" w14:textId="77777777" w:rsidR="008A1CC1" w:rsidRDefault="008A1CC1">
            <w:pPr>
              <w:rPr>
                <w:rFonts w:ascii="宋体"/>
              </w:rPr>
            </w:pPr>
          </w:p>
        </w:tc>
        <w:tc>
          <w:tcPr>
            <w:tcW w:w="5" w:type="pct"/>
            <w:shd w:val="clear" w:color="auto" w:fill="auto"/>
            <w:vAlign w:val="bottom"/>
          </w:tcPr>
          <w:p w14:paraId="012DC7F6" w14:textId="77777777" w:rsidR="008A1CC1" w:rsidRDefault="008A1CC1">
            <w:pPr>
              <w:rPr>
                <w:rFonts w:ascii="宋体"/>
              </w:rPr>
            </w:pPr>
          </w:p>
        </w:tc>
        <w:tc>
          <w:tcPr>
            <w:tcW w:w="50" w:type="pct"/>
            <w:shd w:val="clear" w:color="auto" w:fill="auto"/>
            <w:vAlign w:val="bottom"/>
          </w:tcPr>
          <w:p w14:paraId="012DC7F7" w14:textId="77777777" w:rsidR="008A1CC1" w:rsidRDefault="008A1CC1">
            <w:pPr>
              <w:rPr>
                <w:rFonts w:ascii="宋体"/>
              </w:rPr>
            </w:pPr>
          </w:p>
        </w:tc>
        <w:tc>
          <w:tcPr>
            <w:tcW w:w="1882" w:type="pct"/>
            <w:shd w:val="clear" w:color="auto" w:fill="auto"/>
            <w:vAlign w:val="bottom"/>
          </w:tcPr>
          <w:p w14:paraId="012DC7F8" w14:textId="77777777" w:rsidR="008A1CC1" w:rsidRDefault="008A1CC1">
            <w:pPr>
              <w:rPr>
                <w:rFonts w:ascii="宋体"/>
              </w:rPr>
            </w:pPr>
          </w:p>
        </w:tc>
        <w:tc>
          <w:tcPr>
            <w:tcW w:w="5" w:type="pct"/>
            <w:shd w:val="clear" w:color="auto" w:fill="auto"/>
            <w:vAlign w:val="bottom"/>
          </w:tcPr>
          <w:p w14:paraId="012DC7F9" w14:textId="77777777" w:rsidR="008A1CC1" w:rsidRDefault="008A1CC1">
            <w:pPr>
              <w:rPr>
                <w:rFonts w:ascii="宋体"/>
              </w:rPr>
            </w:pPr>
          </w:p>
        </w:tc>
        <w:tc>
          <w:tcPr>
            <w:tcW w:w="50" w:type="pct"/>
            <w:shd w:val="clear" w:color="auto" w:fill="auto"/>
            <w:vAlign w:val="bottom"/>
          </w:tcPr>
          <w:p w14:paraId="012DC7FA" w14:textId="77777777" w:rsidR="008A1CC1" w:rsidRDefault="008A1CC1">
            <w:pPr>
              <w:rPr>
                <w:rFonts w:ascii="宋体"/>
              </w:rPr>
            </w:pPr>
          </w:p>
        </w:tc>
        <w:tc>
          <w:tcPr>
            <w:tcW w:w="529" w:type="pct"/>
            <w:shd w:val="clear" w:color="auto" w:fill="auto"/>
            <w:vAlign w:val="bottom"/>
          </w:tcPr>
          <w:p w14:paraId="012DC7FB" w14:textId="77777777" w:rsidR="008A1CC1" w:rsidRDefault="008A1CC1">
            <w:pPr>
              <w:rPr>
                <w:rFonts w:ascii="宋体"/>
              </w:rPr>
            </w:pPr>
          </w:p>
        </w:tc>
        <w:tc>
          <w:tcPr>
            <w:tcW w:w="5" w:type="pct"/>
            <w:shd w:val="clear" w:color="auto" w:fill="auto"/>
            <w:vAlign w:val="bottom"/>
          </w:tcPr>
          <w:p w14:paraId="012DC7FC" w14:textId="77777777" w:rsidR="008A1CC1" w:rsidRDefault="008A1CC1">
            <w:pPr>
              <w:rPr>
                <w:rFonts w:ascii="宋体"/>
              </w:rPr>
            </w:pPr>
          </w:p>
        </w:tc>
        <w:tc>
          <w:tcPr>
            <w:tcW w:w="50" w:type="pct"/>
            <w:shd w:val="clear" w:color="auto" w:fill="auto"/>
            <w:vAlign w:val="bottom"/>
          </w:tcPr>
          <w:p w14:paraId="012DC7FD" w14:textId="77777777" w:rsidR="008A1CC1" w:rsidRDefault="008A1CC1">
            <w:pPr>
              <w:rPr>
                <w:rFonts w:ascii="宋体"/>
              </w:rPr>
            </w:pPr>
          </w:p>
        </w:tc>
        <w:tc>
          <w:tcPr>
            <w:tcW w:w="1845" w:type="pct"/>
            <w:shd w:val="clear" w:color="auto" w:fill="auto"/>
            <w:vAlign w:val="bottom"/>
          </w:tcPr>
          <w:p w14:paraId="012DC7FE" w14:textId="77777777" w:rsidR="008A1CC1" w:rsidRDefault="008A1CC1">
            <w:pPr>
              <w:rPr>
                <w:rFonts w:ascii="宋体"/>
              </w:rPr>
            </w:pPr>
          </w:p>
        </w:tc>
        <w:tc>
          <w:tcPr>
            <w:tcW w:w="5" w:type="pct"/>
            <w:shd w:val="clear" w:color="auto" w:fill="auto"/>
            <w:vAlign w:val="bottom"/>
          </w:tcPr>
          <w:p w14:paraId="012DC7FF" w14:textId="77777777" w:rsidR="008A1CC1" w:rsidRDefault="008A1CC1">
            <w:pPr>
              <w:rPr>
                <w:rFonts w:ascii="宋体"/>
              </w:rPr>
            </w:pPr>
          </w:p>
        </w:tc>
      </w:tr>
      <w:tr w:rsidR="008A1CC1" w14:paraId="012DC802" w14:textId="77777777">
        <w:tc>
          <w:tcPr>
            <w:tcW w:w="0" w:type="auto"/>
            <w:gridSpan w:val="12"/>
            <w:shd w:val="clear" w:color="auto" w:fill="auto"/>
            <w:tcMar>
              <w:top w:w="40" w:type="dxa"/>
              <w:left w:w="20" w:type="dxa"/>
              <w:bottom w:w="40" w:type="dxa"/>
              <w:right w:w="20" w:type="dxa"/>
            </w:tcMar>
            <w:vAlign w:val="center"/>
          </w:tcPr>
          <w:p w14:paraId="012DC801" w14:textId="77777777" w:rsidR="008A1CC1" w:rsidRDefault="00EB3825">
            <w:pPr>
              <w:jc w:val="center"/>
              <w:textAlignment w:val="center"/>
            </w:pPr>
            <w:r>
              <w:rPr>
                <w:rFonts w:ascii="Arial" w:eastAsia="宋体" w:hAnsi="Arial" w:cs="Arial"/>
                <w:b/>
                <w:bCs/>
                <w:color w:val="000000"/>
                <w:sz w:val="20"/>
                <w:szCs w:val="20"/>
              </w:rPr>
              <w:t>ACRONYMS</w:t>
            </w:r>
          </w:p>
        </w:tc>
      </w:tr>
      <w:tr w:rsidR="008A1CC1" w14:paraId="012DC807" w14:textId="77777777">
        <w:trPr>
          <w:hidden/>
        </w:trPr>
        <w:tc>
          <w:tcPr>
            <w:tcW w:w="0" w:type="auto"/>
            <w:gridSpan w:val="3"/>
            <w:shd w:val="clear" w:color="auto" w:fill="auto"/>
            <w:vAlign w:val="bottom"/>
          </w:tcPr>
          <w:p w14:paraId="012DC803" w14:textId="77777777" w:rsidR="008A1CC1" w:rsidRDefault="008A1CC1">
            <w:pPr>
              <w:rPr>
                <w:rFonts w:ascii="宋体"/>
                <w:vanish/>
              </w:rPr>
            </w:pPr>
          </w:p>
        </w:tc>
        <w:tc>
          <w:tcPr>
            <w:tcW w:w="0" w:type="auto"/>
            <w:gridSpan w:val="3"/>
            <w:shd w:val="clear" w:color="auto" w:fill="auto"/>
            <w:vAlign w:val="bottom"/>
          </w:tcPr>
          <w:p w14:paraId="012DC804" w14:textId="77777777" w:rsidR="008A1CC1" w:rsidRDefault="008A1CC1">
            <w:pPr>
              <w:rPr>
                <w:rFonts w:ascii="宋体"/>
                <w:vanish/>
              </w:rPr>
            </w:pPr>
          </w:p>
        </w:tc>
        <w:tc>
          <w:tcPr>
            <w:tcW w:w="0" w:type="auto"/>
            <w:gridSpan w:val="3"/>
            <w:shd w:val="clear" w:color="auto" w:fill="auto"/>
            <w:vAlign w:val="bottom"/>
          </w:tcPr>
          <w:p w14:paraId="012DC805" w14:textId="77777777" w:rsidR="008A1CC1" w:rsidRDefault="008A1CC1">
            <w:pPr>
              <w:rPr>
                <w:rFonts w:ascii="宋体"/>
                <w:vanish/>
              </w:rPr>
            </w:pPr>
          </w:p>
        </w:tc>
        <w:tc>
          <w:tcPr>
            <w:tcW w:w="0" w:type="auto"/>
            <w:gridSpan w:val="3"/>
            <w:shd w:val="clear" w:color="auto" w:fill="auto"/>
            <w:vAlign w:val="bottom"/>
          </w:tcPr>
          <w:p w14:paraId="012DC806" w14:textId="77777777" w:rsidR="008A1CC1" w:rsidRDefault="008A1CC1">
            <w:pPr>
              <w:rPr>
                <w:rFonts w:ascii="宋体"/>
                <w:vanish/>
              </w:rPr>
            </w:pPr>
          </w:p>
        </w:tc>
      </w:tr>
      <w:tr w:rsidR="008A1CC1" w14:paraId="012DC80C" w14:textId="77777777">
        <w:trPr>
          <w:trHeight w:val="22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808"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80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80A"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80B" w14:textId="77777777" w:rsidR="008A1CC1" w:rsidRDefault="008A1CC1">
            <w:pPr>
              <w:rPr>
                <w:rFonts w:ascii="宋体"/>
              </w:rPr>
            </w:pPr>
          </w:p>
        </w:tc>
      </w:tr>
      <w:tr w:rsidR="008A1CC1" w14:paraId="012DC811" w14:textId="77777777">
        <w:tc>
          <w:tcPr>
            <w:tcW w:w="0" w:type="auto"/>
            <w:gridSpan w:val="3"/>
            <w:shd w:val="clear" w:color="auto" w:fill="auto"/>
            <w:tcMar>
              <w:top w:w="40" w:type="dxa"/>
              <w:left w:w="20" w:type="dxa"/>
              <w:bottom w:w="40" w:type="dxa"/>
              <w:right w:w="20" w:type="dxa"/>
            </w:tcMar>
            <w:vAlign w:val="center"/>
          </w:tcPr>
          <w:p w14:paraId="012DC80D" w14:textId="77777777" w:rsidR="008A1CC1" w:rsidRDefault="00EB3825">
            <w:pPr>
              <w:textAlignment w:val="center"/>
            </w:pPr>
            <w:r>
              <w:rPr>
                <w:rFonts w:ascii="Arial" w:eastAsia="宋体" w:hAnsi="Arial" w:cs="Arial"/>
                <w:color w:val="000000"/>
                <w:sz w:val="16"/>
                <w:szCs w:val="16"/>
              </w:rPr>
              <w:t>ABS</w:t>
            </w:r>
          </w:p>
        </w:tc>
        <w:tc>
          <w:tcPr>
            <w:tcW w:w="0" w:type="auto"/>
            <w:gridSpan w:val="3"/>
            <w:shd w:val="clear" w:color="auto" w:fill="auto"/>
            <w:tcMar>
              <w:top w:w="40" w:type="dxa"/>
              <w:left w:w="20" w:type="dxa"/>
              <w:bottom w:w="40" w:type="dxa"/>
              <w:right w:w="20" w:type="dxa"/>
            </w:tcMar>
            <w:vAlign w:val="center"/>
          </w:tcPr>
          <w:p w14:paraId="012DC80E" w14:textId="77777777" w:rsidR="008A1CC1" w:rsidRDefault="00EB3825">
            <w:pPr>
              <w:textAlignment w:val="center"/>
            </w:pPr>
            <w:r>
              <w:rPr>
                <w:rFonts w:ascii="Arial" w:eastAsia="宋体" w:hAnsi="Arial" w:cs="Arial"/>
                <w:color w:val="000000"/>
                <w:sz w:val="16"/>
                <w:szCs w:val="16"/>
              </w:rPr>
              <w:t>Asset-backed securities</w:t>
            </w:r>
          </w:p>
        </w:tc>
        <w:tc>
          <w:tcPr>
            <w:tcW w:w="0" w:type="auto"/>
            <w:gridSpan w:val="3"/>
            <w:shd w:val="clear" w:color="auto" w:fill="auto"/>
            <w:tcMar>
              <w:top w:w="40" w:type="dxa"/>
              <w:left w:w="20" w:type="dxa"/>
              <w:bottom w:w="40" w:type="dxa"/>
              <w:right w:w="20" w:type="dxa"/>
            </w:tcMar>
            <w:vAlign w:val="center"/>
          </w:tcPr>
          <w:p w14:paraId="012DC80F" w14:textId="77777777" w:rsidR="008A1CC1" w:rsidRDefault="00EB3825">
            <w:pPr>
              <w:textAlignment w:val="center"/>
            </w:pPr>
            <w:r>
              <w:rPr>
                <w:rFonts w:ascii="Arial" w:eastAsia="宋体" w:hAnsi="Arial" w:cs="Arial"/>
                <w:color w:val="000000"/>
                <w:sz w:val="16"/>
                <w:szCs w:val="16"/>
              </w:rPr>
              <w:t>MBS</w:t>
            </w:r>
          </w:p>
        </w:tc>
        <w:tc>
          <w:tcPr>
            <w:tcW w:w="0" w:type="auto"/>
            <w:gridSpan w:val="3"/>
            <w:shd w:val="clear" w:color="auto" w:fill="auto"/>
            <w:tcMar>
              <w:top w:w="40" w:type="dxa"/>
              <w:left w:w="20" w:type="dxa"/>
              <w:bottom w:w="40" w:type="dxa"/>
              <w:right w:w="20" w:type="dxa"/>
            </w:tcMar>
            <w:vAlign w:val="center"/>
          </w:tcPr>
          <w:p w14:paraId="012DC810" w14:textId="77777777" w:rsidR="008A1CC1" w:rsidRDefault="00EB3825">
            <w:pPr>
              <w:textAlignment w:val="center"/>
            </w:pPr>
            <w:r>
              <w:rPr>
                <w:rFonts w:ascii="Arial" w:eastAsia="宋体" w:hAnsi="Arial" w:cs="Arial"/>
                <w:color w:val="000000"/>
                <w:sz w:val="16"/>
                <w:szCs w:val="16"/>
              </w:rPr>
              <w:t>Mortgage-backed securities</w:t>
            </w:r>
          </w:p>
        </w:tc>
      </w:tr>
      <w:tr w:rsidR="008A1CC1" w14:paraId="012DC816" w14:textId="77777777">
        <w:tc>
          <w:tcPr>
            <w:tcW w:w="0" w:type="auto"/>
            <w:gridSpan w:val="3"/>
            <w:shd w:val="clear" w:color="auto" w:fill="auto"/>
            <w:tcMar>
              <w:top w:w="40" w:type="dxa"/>
              <w:left w:w="20" w:type="dxa"/>
              <w:bottom w:w="40" w:type="dxa"/>
              <w:right w:w="20" w:type="dxa"/>
            </w:tcMar>
            <w:vAlign w:val="center"/>
          </w:tcPr>
          <w:p w14:paraId="012DC812" w14:textId="77777777" w:rsidR="008A1CC1" w:rsidRDefault="00EB3825">
            <w:pPr>
              <w:textAlignment w:val="center"/>
            </w:pPr>
            <w:r>
              <w:rPr>
                <w:rFonts w:ascii="Arial" w:eastAsia="宋体" w:hAnsi="Arial" w:cs="Arial"/>
                <w:color w:val="000000"/>
                <w:sz w:val="16"/>
                <w:szCs w:val="16"/>
              </w:rPr>
              <w:t>AFS</w:t>
            </w:r>
          </w:p>
        </w:tc>
        <w:tc>
          <w:tcPr>
            <w:tcW w:w="0" w:type="auto"/>
            <w:gridSpan w:val="3"/>
            <w:shd w:val="clear" w:color="auto" w:fill="auto"/>
            <w:tcMar>
              <w:top w:w="40" w:type="dxa"/>
              <w:left w:w="20" w:type="dxa"/>
              <w:bottom w:w="40" w:type="dxa"/>
              <w:right w:w="20" w:type="dxa"/>
            </w:tcMar>
            <w:vAlign w:val="center"/>
          </w:tcPr>
          <w:p w14:paraId="012DC813" w14:textId="77777777" w:rsidR="008A1CC1" w:rsidRDefault="00EB3825">
            <w:pPr>
              <w:textAlignment w:val="center"/>
            </w:pPr>
            <w:r>
              <w:rPr>
                <w:rFonts w:ascii="Arial" w:eastAsia="宋体" w:hAnsi="Arial" w:cs="Arial"/>
                <w:color w:val="000000"/>
                <w:sz w:val="16"/>
                <w:szCs w:val="16"/>
              </w:rPr>
              <w:t>Available-for-sale</w:t>
            </w:r>
          </w:p>
        </w:tc>
        <w:tc>
          <w:tcPr>
            <w:tcW w:w="0" w:type="auto"/>
            <w:gridSpan w:val="3"/>
            <w:shd w:val="clear" w:color="auto" w:fill="auto"/>
            <w:tcMar>
              <w:top w:w="40" w:type="dxa"/>
              <w:left w:w="20" w:type="dxa"/>
              <w:bottom w:w="40" w:type="dxa"/>
              <w:right w:w="20" w:type="dxa"/>
            </w:tcMar>
            <w:vAlign w:val="center"/>
          </w:tcPr>
          <w:p w14:paraId="012DC814" w14:textId="77777777" w:rsidR="008A1CC1" w:rsidRDefault="00EB3825">
            <w:pPr>
              <w:textAlignment w:val="center"/>
            </w:pPr>
            <w:r>
              <w:rPr>
                <w:rFonts w:ascii="Arial" w:eastAsia="宋体" w:hAnsi="Arial" w:cs="Arial"/>
                <w:color w:val="000000"/>
                <w:sz w:val="16"/>
                <w:szCs w:val="16"/>
              </w:rPr>
              <w:t>MMLF</w:t>
            </w:r>
          </w:p>
        </w:tc>
        <w:tc>
          <w:tcPr>
            <w:tcW w:w="0" w:type="auto"/>
            <w:gridSpan w:val="3"/>
            <w:shd w:val="clear" w:color="auto" w:fill="auto"/>
            <w:tcMar>
              <w:top w:w="40" w:type="dxa"/>
              <w:left w:w="20" w:type="dxa"/>
              <w:bottom w:w="40" w:type="dxa"/>
              <w:right w:w="20" w:type="dxa"/>
            </w:tcMar>
            <w:vAlign w:val="center"/>
          </w:tcPr>
          <w:p w14:paraId="012DC815" w14:textId="77777777" w:rsidR="008A1CC1" w:rsidRDefault="00EB3825">
            <w:pPr>
              <w:textAlignment w:val="center"/>
            </w:pPr>
            <w:r>
              <w:rPr>
                <w:rFonts w:ascii="Arial" w:eastAsia="宋体" w:hAnsi="Arial" w:cs="Arial"/>
                <w:color w:val="000000"/>
                <w:sz w:val="16"/>
                <w:szCs w:val="16"/>
              </w:rPr>
              <w:t>Money Market Mutual Fund Liquidity Facility</w:t>
            </w:r>
          </w:p>
        </w:tc>
      </w:tr>
      <w:tr w:rsidR="008A1CC1" w14:paraId="012DC81B" w14:textId="77777777">
        <w:tc>
          <w:tcPr>
            <w:tcW w:w="0" w:type="auto"/>
            <w:gridSpan w:val="3"/>
            <w:shd w:val="clear" w:color="auto" w:fill="auto"/>
            <w:tcMar>
              <w:top w:w="40" w:type="dxa"/>
              <w:left w:w="20" w:type="dxa"/>
              <w:bottom w:w="40" w:type="dxa"/>
              <w:right w:w="20" w:type="dxa"/>
            </w:tcMar>
            <w:vAlign w:val="center"/>
          </w:tcPr>
          <w:p w14:paraId="012DC817" w14:textId="77777777" w:rsidR="008A1CC1" w:rsidRDefault="00EB3825">
            <w:pPr>
              <w:textAlignment w:val="center"/>
            </w:pPr>
            <w:r>
              <w:rPr>
                <w:rFonts w:ascii="Arial" w:eastAsia="宋体" w:hAnsi="Arial" w:cs="Arial"/>
                <w:color w:val="000000"/>
                <w:sz w:val="16"/>
                <w:szCs w:val="16"/>
              </w:rPr>
              <w:t>AOCI</w:t>
            </w:r>
          </w:p>
        </w:tc>
        <w:tc>
          <w:tcPr>
            <w:tcW w:w="0" w:type="auto"/>
            <w:gridSpan w:val="3"/>
            <w:shd w:val="clear" w:color="auto" w:fill="auto"/>
            <w:tcMar>
              <w:top w:w="40" w:type="dxa"/>
              <w:left w:w="20" w:type="dxa"/>
              <w:bottom w:w="40" w:type="dxa"/>
              <w:right w:w="20" w:type="dxa"/>
            </w:tcMar>
            <w:vAlign w:val="center"/>
          </w:tcPr>
          <w:p w14:paraId="012DC818" w14:textId="77777777" w:rsidR="008A1CC1" w:rsidRDefault="00EB3825">
            <w:pPr>
              <w:textAlignment w:val="center"/>
            </w:pPr>
            <w:r>
              <w:rPr>
                <w:rFonts w:ascii="Arial" w:eastAsia="宋体" w:hAnsi="Arial" w:cs="Arial"/>
                <w:color w:val="000000"/>
                <w:sz w:val="16"/>
                <w:szCs w:val="16"/>
              </w:rPr>
              <w:t>Accumulated other comprehensive income (loss)</w:t>
            </w:r>
          </w:p>
        </w:tc>
        <w:tc>
          <w:tcPr>
            <w:tcW w:w="0" w:type="auto"/>
            <w:gridSpan w:val="3"/>
            <w:shd w:val="clear" w:color="auto" w:fill="auto"/>
            <w:tcMar>
              <w:top w:w="40" w:type="dxa"/>
              <w:left w:w="20" w:type="dxa"/>
              <w:bottom w:w="40" w:type="dxa"/>
              <w:right w:w="20" w:type="dxa"/>
            </w:tcMar>
            <w:vAlign w:val="center"/>
          </w:tcPr>
          <w:p w14:paraId="012DC819" w14:textId="77777777" w:rsidR="008A1CC1" w:rsidRDefault="00EB3825">
            <w:pPr>
              <w:textAlignment w:val="center"/>
            </w:pPr>
            <w:r>
              <w:rPr>
                <w:rFonts w:ascii="Arial" w:eastAsia="宋体" w:hAnsi="Arial" w:cs="Arial"/>
                <w:color w:val="000000"/>
                <w:sz w:val="16"/>
                <w:szCs w:val="16"/>
              </w:rPr>
              <w:t>NII</w:t>
            </w:r>
          </w:p>
        </w:tc>
        <w:tc>
          <w:tcPr>
            <w:tcW w:w="0" w:type="auto"/>
            <w:gridSpan w:val="3"/>
            <w:shd w:val="clear" w:color="auto" w:fill="auto"/>
            <w:tcMar>
              <w:top w:w="40" w:type="dxa"/>
              <w:left w:w="20" w:type="dxa"/>
              <w:bottom w:w="40" w:type="dxa"/>
              <w:right w:w="20" w:type="dxa"/>
            </w:tcMar>
            <w:vAlign w:val="center"/>
          </w:tcPr>
          <w:p w14:paraId="012DC81A" w14:textId="77777777" w:rsidR="008A1CC1" w:rsidRDefault="00EB3825">
            <w:pPr>
              <w:textAlignment w:val="center"/>
            </w:pPr>
            <w:r>
              <w:rPr>
                <w:rFonts w:ascii="Arial" w:eastAsia="宋体" w:hAnsi="Arial" w:cs="Arial"/>
                <w:color w:val="000000"/>
                <w:sz w:val="16"/>
                <w:szCs w:val="16"/>
              </w:rPr>
              <w:t>Net interest income</w:t>
            </w:r>
          </w:p>
        </w:tc>
      </w:tr>
      <w:tr w:rsidR="008A1CC1" w14:paraId="012DC820" w14:textId="77777777">
        <w:tc>
          <w:tcPr>
            <w:tcW w:w="0" w:type="auto"/>
            <w:gridSpan w:val="3"/>
            <w:shd w:val="clear" w:color="auto" w:fill="auto"/>
            <w:tcMar>
              <w:top w:w="40" w:type="dxa"/>
              <w:left w:w="20" w:type="dxa"/>
              <w:bottom w:w="40" w:type="dxa"/>
              <w:right w:w="20" w:type="dxa"/>
            </w:tcMar>
            <w:vAlign w:val="center"/>
          </w:tcPr>
          <w:p w14:paraId="012DC81C" w14:textId="77777777" w:rsidR="008A1CC1" w:rsidRDefault="00EB3825">
            <w:pPr>
              <w:textAlignment w:val="center"/>
            </w:pPr>
            <w:r>
              <w:rPr>
                <w:rFonts w:ascii="Arial" w:eastAsia="宋体" w:hAnsi="Arial" w:cs="Arial"/>
                <w:color w:val="000000"/>
                <w:sz w:val="16"/>
                <w:szCs w:val="16"/>
              </w:rPr>
              <w:t>AUC/A</w:t>
            </w:r>
          </w:p>
        </w:tc>
        <w:tc>
          <w:tcPr>
            <w:tcW w:w="0" w:type="auto"/>
            <w:gridSpan w:val="3"/>
            <w:shd w:val="clear" w:color="auto" w:fill="auto"/>
            <w:tcMar>
              <w:top w:w="40" w:type="dxa"/>
              <w:left w:w="20" w:type="dxa"/>
              <w:bottom w:w="40" w:type="dxa"/>
              <w:right w:w="20" w:type="dxa"/>
            </w:tcMar>
            <w:vAlign w:val="center"/>
          </w:tcPr>
          <w:p w14:paraId="012DC81D" w14:textId="77777777" w:rsidR="008A1CC1" w:rsidRDefault="00EB3825">
            <w:pPr>
              <w:textAlignment w:val="center"/>
            </w:pPr>
            <w:r>
              <w:rPr>
                <w:rFonts w:ascii="Arial" w:eastAsia="宋体" w:hAnsi="Arial" w:cs="Arial"/>
                <w:color w:val="000000"/>
                <w:sz w:val="16"/>
                <w:szCs w:val="16"/>
              </w:rPr>
              <w:t xml:space="preserve">Assets under custody and/or </w:t>
            </w:r>
            <w:r>
              <w:rPr>
                <w:rFonts w:ascii="Arial" w:eastAsia="宋体" w:hAnsi="Arial" w:cs="Arial"/>
                <w:color w:val="000000"/>
                <w:sz w:val="16"/>
                <w:szCs w:val="16"/>
              </w:rPr>
              <w:t>administration</w:t>
            </w:r>
          </w:p>
        </w:tc>
        <w:tc>
          <w:tcPr>
            <w:tcW w:w="0" w:type="auto"/>
            <w:gridSpan w:val="3"/>
            <w:shd w:val="clear" w:color="auto" w:fill="auto"/>
            <w:tcMar>
              <w:top w:w="40" w:type="dxa"/>
              <w:left w:w="20" w:type="dxa"/>
              <w:bottom w:w="40" w:type="dxa"/>
              <w:right w:w="20" w:type="dxa"/>
            </w:tcMar>
            <w:vAlign w:val="center"/>
          </w:tcPr>
          <w:p w14:paraId="012DC81E" w14:textId="77777777" w:rsidR="008A1CC1" w:rsidRDefault="00EB3825">
            <w:pPr>
              <w:textAlignment w:val="center"/>
            </w:pPr>
            <w:r>
              <w:rPr>
                <w:rFonts w:ascii="Arial" w:eastAsia="宋体" w:hAnsi="Arial" w:cs="Arial"/>
                <w:color w:val="000000"/>
                <w:sz w:val="16"/>
                <w:szCs w:val="16"/>
              </w:rPr>
              <w:t>NIM</w:t>
            </w:r>
          </w:p>
        </w:tc>
        <w:tc>
          <w:tcPr>
            <w:tcW w:w="0" w:type="auto"/>
            <w:gridSpan w:val="3"/>
            <w:shd w:val="clear" w:color="auto" w:fill="auto"/>
            <w:tcMar>
              <w:top w:w="40" w:type="dxa"/>
              <w:left w:w="20" w:type="dxa"/>
              <w:bottom w:w="40" w:type="dxa"/>
              <w:right w:w="20" w:type="dxa"/>
            </w:tcMar>
            <w:vAlign w:val="center"/>
          </w:tcPr>
          <w:p w14:paraId="012DC81F" w14:textId="77777777" w:rsidR="008A1CC1" w:rsidRDefault="00EB3825">
            <w:pPr>
              <w:textAlignment w:val="center"/>
            </w:pPr>
            <w:r>
              <w:rPr>
                <w:rFonts w:ascii="Arial" w:eastAsia="宋体" w:hAnsi="Arial" w:cs="Arial"/>
                <w:color w:val="000000"/>
                <w:sz w:val="16"/>
                <w:szCs w:val="16"/>
              </w:rPr>
              <w:t>Net interest margin</w:t>
            </w:r>
          </w:p>
        </w:tc>
      </w:tr>
      <w:tr w:rsidR="008A1CC1" w14:paraId="012DC825" w14:textId="77777777">
        <w:tc>
          <w:tcPr>
            <w:tcW w:w="0" w:type="auto"/>
            <w:gridSpan w:val="3"/>
            <w:shd w:val="clear" w:color="auto" w:fill="auto"/>
            <w:tcMar>
              <w:top w:w="40" w:type="dxa"/>
              <w:left w:w="20" w:type="dxa"/>
              <w:bottom w:w="40" w:type="dxa"/>
              <w:right w:w="20" w:type="dxa"/>
            </w:tcMar>
            <w:vAlign w:val="center"/>
          </w:tcPr>
          <w:p w14:paraId="012DC821" w14:textId="77777777" w:rsidR="008A1CC1" w:rsidRDefault="00EB3825">
            <w:pPr>
              <w:textAlignment w:val="center"/>
            </w:pPr>
            <w:r>
              <w:rPr>
                <w:rFonts w:ascii="Arial" w:eastAsia="宋体" w:hAnsi="Arial" w:cs="Arial"/>
                <w:color w:val="000000"/>
                <w:sz w:val="16"/>
                <w:szCs w:val="16"/>
              </w:rPr>
              <w:t>AUM</w:t>
            </w:r>
          </w:p>
        </w:tc>
        <w:tc>
          <w:tcPr>
            <w:tcW w:w="0" w:type="auto"/>
            <w:gridSpan w:val="3"/>
            <w:shd w:val="clear" w:color="auto" w:fill="auto"/>
            <w:tcMar>
              <w:top w:w="40" w:type="dxa"/>
              <w:left w:w="20" w:type="dxa"/>
              <w:bottom w:w="40" w:type="dxa"/>
              <w:right w:w="20" w:type="dxa"/>
            </w:tcMar>
            <w:vAlign w:val="center"/>
          </w:tcPr>
          <w:p w14:paraId="012DC822" w14:textId="77777777" w:rsidR="008A1CC1" w:rsidRDefault="00EB3825">
            <w:pPr>
              <w:textAlignment w:val="center"/>
            </w:pPr>
            <w:r>
              <w:rPr>
                <w:rFonts w:ascii="Arial" w:eastAsia="宋体" w:hAnsi="Arial" w:cs="Arial"/>
                <w:color w:val="000000"/>
                <w:sz w:val="16"/>
                <w:szCs w:val="16"/>
              </w:rPr>
              <w:t>Assets under management</w:t>
            </w:r>
          </w:p>
        </w:tc>
        <w:tc>
          <w:tcPr>
            <w:tcW w:w="0" w:type="auto"/>
            <w:gridSpan w:val="3"/>
            <w:shd w:val="clear" w:color="auto" w:fill="auto"/>
            <w:tcMar>
              <w:top w:w="40" w:type="dxa"/>
              <w:left w:w="20" w:type="dxa"/>
              <w:bottom w:w="40" w:type="dxa"/>
              <w:right w:w="20" w:type="dxa"/>
            </w:tcMar>
            <w:vAlign w:val="center"/>
          </w:tcPr>
          <w:p w14:paraId="012DC823" w14:textId="77777777" w:rsidR="008A1CC1" w:rsidRDefault="00EB3825">
            <w:pPr>
              <w:textAlignment w:val="center"/>
            </w:pPr>
            <w:r>
              <w:rPr>
                <w:rFonts w:ascii="Arial" w:eastAsia="宋体" w:hAnsi="Arial" w:cs="Arial"/>
                <w:color w:val="000000"/>
                <w:sz w:val="16"/>
                <w:szCs w:val="16"/>
              </w:rPr>
              <w:t>OTC</w:t>
            </w:r>
          </w:p>
        </w:tc>
        <w:tc>
          <w:tcPr>
            <w:tcW w:w="0" w:type="auto"/>
            <w:gridSpan w:val="3"/>
            <w:shd w:val="clear" w:color="auto" w:fill="auto"/>
            <w:tcMar>
              <w:top w:w="40" w:type="dxa"/>
              <w:left w:w="20" w:type="dxa"/>
              <w:bottom w:w="40" w:type="dxa"/>
              <w:right w:w="20" w:type="dxa"/>
            </w:tcMar>
            <w:vAlign w:val="center"/>
          </w:tcPr>
          <w:p w14:paraId="012DC824" w14:textId="77777777" w:rsidR="008A1CC1" w:rsidRDefault="00EB3825">
            <w:pPr>
              <w:textAlignment w:val="center"/>
            </w:pPr>
            <w:r>
              <w:rPr>
                <w:rFonts w:ascii="Arial" w:eastAsia="宋体" w:hAnsi="Arial" w:cs="Arial"/>
                <w:color w:val="000000"/>
                <w:sz w:val="16"/>
                <w:szCs w:val="16"/>
              </w:rPr>
              <w:t>Over-the-counter</w:t>
            </w:r>
          </w:p>
        </w:tc>
      </w:tr>
      <w:tr w:rsidR="008A1CC1" w14:paraId="012DC82A" w14:textId="77777777">
        <w:tc>
          <w:tcPr>
            <w:tcW w:w="0" w:type="auto"/>
            <w:gridSpan w:val="3"/>
            <w:shd w:val="clear" w:color="auto" w:fill="auto"/>
            <w:tcMar>
              <w:top w:w="40" w:type="dxa"/>
              <w:left w:w="20" w:type="dxa"/>
              <w:bottom w:w="40" w:type="dxa"/>
              <w:right w:w="20" w:type="dxa"/>
            </w:tcMar>
            <w:vAlign w:val="center"/>
          </w:tcPr>
          <w:p w14:paraId="012DC826" w14:textId="77777777" w:rsidR="008A1CC1" w:rsidRDefault="00EB3825">
            <w:pPr>
              <w:textAlignment w:val="center"/>
            </w:pPr>
            <w:r>
              <w:rPr>
                <w:rFonts w:ascii="Arial" w:eastAsia="宋体" w:hAnsi="Arial" w:cs="Arial"/>
                <w:color w:val="000000"/>
                <w:sz w:val="16"/>
                <w:szCs w:val="16"/>
              </w:rPr>
              <w:t>BBH</w:t>
            </w:r>
          </w:p>
        </w:tc>
        <w:tc>
          <w:tcPr>
            <w:tcW w:w="0" w:type="auto"/>
            <w:gridSpan w:val="3"/>
            <w:shd w:val="clear" w:color="auto" w:fill="auto"/>
            <w:tcMar>
              <w:top w:w="40" w:type="dxa"/>
              <w:left w:w="20" w:type="dxa"/>
              <w:bottom w:w="40" w:type="dxa"/>
              <w:right w:w="20" w:type="dxa"/>
            </w:tcMar>
            <w:vAlign w:val="center"/>
          </w:tcPr>
          <w:p w14:paraId="012DC827" w14:textId="77777777" w:rsidR="008A1CC1" w:rsidRDefault="00EB3825">
            <w:pPr>
              <w:textAlignment w:val="center"/>
            </w:pPr>
            <w:r>
              <w:rPr>
                <w:rFonts w:ascii="Arial" w:eastAsia="宋体" w:hAnsi="Arial" w:cs="Arial"/>
                <w:color w:val="000000"/>
                <w:sz w:val="16"/>
                <w:szCs w:val="16"/>
              </w:rPr>
              <w:t>Brown Brothers Harriman &amp; Co</w:t>
            </w:r>
          </w:p>
        </w:tc>
        <w:tc>
          <w:tcPr>
            <w:tcW w:w="0" w:type="auto"/>
            <w:gridSpan w:val="3"/>
            <w:shd w:val="clear" w:color="auto" w:fill="auto"/>
            <w:tcMar>
              <w:top w:w="40" w:type="dxa"/>
              <w:left w:w="20" w:type="dxa"/>
              <w:bottom w:w="40" w:type="dxa"/>
              <w:right w:w="20" w:type="dxa"/>
            </w:tcMar>
            <w:vAlign w:val="center"/>
          </w:tcPr>
          <w:p w14:paraId="012DC828" w14:textId="77777777" w:rsidR="008A1CC1" w:rsidRDefault="00EB3825">
            <w:pPr>
              <w:textAlignment w:val="center"/>
            </w:pPr>
            <w:r>
              <w:rPr>
                <w:rFonts w:ascii="Arial" w:eastAsia="宋体" w:hAnsi="Arial" w:cs="Arial"/>
                <w:color w:val="000000"/>
                <w:sz w:val="16"/>
                <w:szCs w:val="16"/>
              </w:rPr>
              <w:t>PCAOB</w:t>
            </w:r>
          </w:p>
        </w:tc>
        <w:tc>
          <w:tcPr>
            <w:tcW w:w="0" w:type="auto"/>
            <w:gridSpan w:val="3"/>
            <w:shd w:val="clear" w:color="auto" w:fill="auto"/>
            <w:tcMar>
              <w:top w:w="40" w:type="dxa"/>
              <w:left w:w="20" w:type="dxa"/>
              <w:bottom w:w="40" w:type="dxa"/>
              <w:right w:w="20" w:type="dxa"/>
            </w:tcMar>
            <w:vAlign w:val="center"/>
          </w:tcPr>
          <w:p w14:paraId="012DC829" w14:textId="77777777" w:rsidR="008A1CC1" w:rsidRDefault="00EB3825">
            <w:pPr>
              <w:textAlignment w:val="center"/>
            </w:pPr>
            <w:r>
              <w:rPr>
                <w:rFonts w:ascii="Arial" w:eastAsia="宋体" w:hAnsi="Arial" w:cs="Arial"/>
                <w:color w:val="000000"/>
                <w:sz w:val="16"/>
                <w:szCs w:val="16"/>
              </w:rPr>
              <w:t>Public Company Accounting Oversight Board</w:t>
            </w:r>
          </w:p>
        </w:tc>
      </w:tr>
      <w:tr w:rsidR="008A1CC1" w14:paraId="012DC82F" w14:textId="77777777">
        <w:tc>
          <w:tcPr>
            <w:tcW w:w="0" w:type="auto"/>
            <w:gridSpan w:val="3"/>
            <w:shd w:val="clear" w:color="auto" w:fill="auto"/>
            <w:tcMar>
              <w:top w:w="40" w:type="dxa"/>
              <w:left w:w="20" w:type="dxa"/>
              <w:bottom w:w="40" w:type="dxa"/>
              <w:right w:w="20" w:type="dxa"/>
            </w:tcMar>
            <w:vAlign w:val="center"/>
          </w:tcPr>
          <w:p w14:paraId="012DC82B" w14:textId="77777777" w:rsidR="008A1CC1" w:rsidRDefault="00EB3825">
            <w:pPr>
              <w:textAlignment w:val="center"/>
            </w:pPr>
            <w:r>
              <w:rPr>
                <w:rFonts w:ascii="Arial" w:eastAsia="宋体" w:hAnsi="Arial" w:cs="Arial"/>
                <w:color w:val="000000"/>
                <w:sz w:val="16"/>
                <w:szCs w:val="16"/>
              </w:rPr>
              <w:t>bps</w:t>
            </w:r>
          </w:p>
        </w:tc>
        <w:tc>
          <w:tcPr>
            <w:tcW w:w="0" w:type="auto"/>
            <w:gridSpan w:val="3"/>
            <w:shd w:val="clear" w:color="auto" w:fill="auto"/>
            <w:tcMar>
              <w:top w:w="40" w:type="dxa"/>
              <w:left w:w="20" w:type="dxa"/>
              <w:bottom w:w="40" w:type="dxa"/>
              <w:right w:w="20" w:type="dxa"/>
            </w:tcMar>
            <w:vAlign w:val="center"/>
          </w:tcPr>
          <w:p w14:paraId="012DC82C" w14:textId="77777777" w:rsidR="008A1CC1" w:rsidRDefault="00EB3825">
            <w:pPr>
              <w:textAlignment w:val="center"/>
            </w:pPr>
            <w:r>
              <w:rPr>
                <w:rFonts w:ascii="Arial" w:eastAsia="宋体" w:hAnsi="Arial" w:cs="Arial"/>
                <w:color w:val="000000"/>
                <w:sz w:val="16"/>
                <w:szCs w:val="16"/>
              </w:rPr>
              <w:t>Basis points</w:t>
            </w:r>
          </w:p>
        </w:tc>
        <w:tc>
          <w:tcPr>
            <w:tcW w:w="0" w:type="auto"/>
            <w:gridSpan w:val="3"/>
            <w:shd w:val="clear" w:color="auto" w:fill="auto"/>
            <w:tcMar>
              <w:top w:w="40" w:type="dxa"/>
              <w:left w:w="20" w:type="dxa"/>
              <w:bottom w:w="40" w:type="dxa"/>
              <w:right w:w="20" w:type="dxa"/>
            </w:tcMar>
            <w:vAlign w:val="center"/>
          </w:tcPr>
          <w:p w14:paraId="012DC82D"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6"/>
                <w:szCs w:val="16"/>
              </w:rPr>
              <w:t>RWA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012DC82E" w14:textId="77777777" w:rsidR="008A1CC1" w:rsidRDefault="00EB3825">
            <w:pPr>
              <w:textAlignment w:val="center"/>
            </w:pPr>
            <w:r>
              <w:rPr>
                <w:rFonts w:ascii="Arial" w:eastAsia="宋体" w:hAnsi="Arial" w:cs="Arial"/>
                <w:color w:val="000000"/>
                <w:sz w:val="16"/>
                <w:szCs w:val="16"/>
              </w:rPr>
              <w:t>Risk-weighted asset</w:t>
            </w:r>
          </w:p>
        </w:tc>
      </w:tr>
      <w:tr w:rsidR="008A1CC1" w14:paraId="012DC834" w14:textId="77777777">
        <w:tc>
          <w:tcPr>
            <w:tcW w:w="0" w:type="auto"/>
            <w:gridSpan w:val="3"/>
            <w:shd w:val="clear" w:color="auto" w:fill="auto"/>
            <w:tcMar>
              <w:top w:w="40" w:type="dxa"/>
              <w:left w:w="20" w:type="dxa"/>
              <w:bottom w:w="40" w:type="dxa"/>
              <w:right w:w="20" w:type="dxa"/>
            </w:tcMar>
            <w:vAlign w:val="center"/>
          </w:tcPr>
          <w:p w14:paraId="012DC830" w14:textId="77777777" w:rsidR="008A1CC1" w:rsidRDefault="00EB3825">
            <w:pPr>
              <w:textAlignment w:val="center"/>
            </w:pPr>
            <w:r>
              <w:rPr>
                <w:rFonts w:ascii="Arial" w:eastAsia="宋体" w:hAnsi="Arial" w:cs="Arial"/>
                <w:color w:val="000000"/>
                <w:sz w:val="16"/>
                <w:szCs w:val="16"/>
              </w:rPr>
              <w:t>CCAR</w:t>
            </w:r>
          </w:p>
        </w:tc>
        <w:tc>
          <w:tcPr>
            <w:tcW w:w="0" w:type="auto"/>
            <w:gridSpan w:val="3"/>
            <w:shd w:val="clear" w:color="auto" w:fill="auto"/>
            <w:tcMar>
              <w:top w:w="40" w:type="dxa"/>
              <w:left w:w="20" w:type="dxa"/>
              <w:bottom w:w="40" w:type="dxa"/>
              <w:right w:w="20" w:type="dxa"/>
            </w:tcMar>
            <w:vAlign w:val="center"/>
          </w:tcPr>
          <w:p w14:paraId="012DC831" w14:textId="77777777" w:rsidR="008A1CC1" w:rsidRDefault="00EB3825">
            <w:pPr>
              <w:textAlignment w:val="center"/>
            </w:pPr>
            <w:r>
              <w:rPr>
                <w:rFonts w:ascii="Arial" w:eastAsia="宋体" w:hAnsi="Arial" w:cs="Arial"/>
                <w:color w:val="000000"/>
                <w:sz w:val="16"/>
                <w:szCs w:val="16"/>
              </w:rPr>
              <w:t xml:space="preserve">Comprehensive Capital </w:t>
            </w:r>
            <w:r>
              <w:rPr>
                <w:rFonts w:ascii="Arial" w:eastAsia="宋体" w:hAnsi="Arial" w:cs="Arial"/>
                <w:color w:val="000000"/>
                <w:sz w:val="16"/>
                <w:szCs w:val="16"/>
              </w:rPr>
              <w:t>Analysis and Review</w:t>
            </w:r>
          </w:p>
        </w:tc>
        <w:tc>
          <w:tcPr>
            <w:tcW w:w="0" w:type="auto"/>
            <w:gridSpan w:val="3"/>
            <w:shd w:val="clear" w:color="auto" w:fill="auto"/>
            <w:tcMar>
              <w:top w:w="40" w:type="dxa"/>
              <w:left w:w="20" w:type="dxa"/>
              <w:bottom w:w="40" w:type="dxa"/>
              <w:right w:w="20" w:type="dxa"/>
            </w:tcMar>
            <w:vAlign w:val="center"/>
          </w:tcPr>
          <w:p w14:paraId="012DC832" w14:textId="77777777" w:rsidR="008A1CC1" w:rsidRDefault="00EB3825">
            <w:pPr>
              <w:textAlignment w:val="center"/>
            </w:pPr>
            <w:r>
              <w:rPr>
                <w:rFonts w:ascii="Arial" w:eastAsia="宋体" w:hAnsi="Arial" w:cs="Arial"/>
                <w:color w:val="000000"/>
                <w:sz w:val="16"/>
                <w:szCs w:val="16"/>
              </w:rPr>
              <w:t>SCB</w:t>
            </w:r>
          </w:p>
        </w:tc>
        <w:tc>
          <w:tcPr>
            <w:tcW w:w="0" w:type="auto"/>
            <w:gridSpan w:val="3"/>
            <w:shd w:val="clear" w:color="auto" w:fill="auto"/>
            <w:tcMar>
              <w:top w:w="40" w:type="dxa"/>
              <w:left w:w="20" w:type="dxa"/>
              <w:bottom w:w="40" w:type="dxa"/>
              <w:right w:w="20" w:type="dxa"/>
            </w:tcMar>
            <w:vAlign w:val="center"/>
          </w:tcPr>
          <w:p w14:paraId="012DC833" w14:textId="77777777" w:rsidR="008A1CC1" w:rsidRDefault="00EB3825">
            <w:pPr>
              <w:textAlignment w:val="center"/>
            </w:pPr>
            <w:r>
              <w:rPr>
                <w:rFonts w:ascii="Arial" w:eastAsia="宋体" w:hAnsi="Arial" w:cs="Arial"/>
                <w:color w:val="000000"/>
                <w:sz w:val="16"/>
                <w:szCs w:val="16"/>
              </w:rPr>
              <w:t>Stress Capital Buffer</w:t>
            </w:r>
          </w:p>
        </w:tc>
      </w:tr>
      <w:tr w:rsidR="008A1CC1" w14:paraId="012DC839" w14:textId="77777777">
        <w:tc>
          <w:tcPr>
            <w:tcW w:w="0" w:type="auto"/>
            <w:gridSpan w:val="3"/>
            <w:shd w:val="clear" w:color="auto" w:fill="auto"/>
            <w:tcMar>
              <w:top w:w="40" w:type="dxa"/>
              <w:left w:w="20" w:type="dxa"/>
              <w:bottom w:w="40" w:type="dxa"/>
              <w:right w:w="20" w:type="dxa"/>
            </w:tcMar>
            <w:vAlign w:val="center"/>
          </w:tcPr>
          <w:p w14:paraId="012DC835" w14:textId="77777777" w:rsidR="008A1CC1" w:rsidRDefault="00EB3825">
            <w:pPr>
              <w:textAlignment w:val="center"/>
            </w:pPr>
            <w:r>
              <w:rPr>
                <w:rFonts w:ascii="Arial" w:eastAsia="宋体" w:hAnsi="Arial" w:cs="Arial"/>
                <w:color w:val="000000"/>
                <w:sz w:val="16"/>
                <w:szCs w:val="16"/>
              </w:rPr>
              <w:t>CRD</w:t>
            </w:r>
          </w:p>
        </w:tc>
        <w:tc>
          <w:tcPr>
            <w:tcW w:w="0" w:type="auto"/>
            <w:gridSpan w:val="3"/>
            <w:shd w:val="clear" w:color="auto" w:fill="auto"/>
            <w:tcMar>
              <w:top w:w="40" w:type="dxa"/>
              <w:left w:w="20" w:type="dxa"/>
              <w:bottom w:w="40" w:type="dxa"/>
              <w:right w:w="20" w:type="dxa"/>
            </w:tcMar>
            <w:vAlign w:val="center"/>
          </w:tcPr>
          <w:p w14:paraId="012DC836" w14:textId="77777777" w:rsidR="008A1CC1" w:rsidRDefault="00EB3825">
            <w:pPr>
              <w:textAlignment w:val="center"/>
            </w:pPr>
            <w:r>
              <w:rPr>
                <w:rFonts w:ascii="Arial" w:eastAsia="宋体" w:hAnsi="Arial" w:cs="Arial"/>
                <w:color w:val="000000"/>
                <w:sz w:val="16"/>
                <w:szCs w:val="16"/>
              </w:rPr>
              <w:t>Charles River Development</w:t>
            </w:r>
          </w:p>
        </w:tc>
        <w:tc>
          <w:tcPr>
            <w:tcW w:w="0" w:type="auto"/>
            <w:gridSpan w:val="3"/>
            <w:shd w:val="clear" w:color="auto" w:fill="auto"/>
            <w:tcMar>
              <w:top w:w="40" w:type="dxa"/>
              <w:left w:w="20" w:type="dxa"/>
              <w:bottom w:w="40" w:type="dxa"/>
              <w:right w:w="20" w:type="dxa"/>
            </w:tcMar>
            <w:vAlign w:val="center"/>
          </w:tcPr>
          <w:p w14:paraId="012DC837" w14:textId="77777777" w:rsidR="008A1CC1" w:rsidRDefault="00EB3825">
            <w:pPr>
              <w:textAlignment w:val="center"/>
            </w:pPr>
            <w:r>
              <w:rPr>
                <w:rFonts w:ascii="Arial" w:eastAsia="宋体" w:hAnsi="Arial" w:cs="Arial"/>
                <w:color w:val="000000"/>
                <w:sz w:val="16"/>
                <w:szCs w:val="16"/>
              </w:rPr>
              <w:t>SEC</w:t>
            </w:r>
          </w:p>
        </w:tc>
        <w:tc>
          <w:tcPr>
            <w:tcW w:w="0" w:type="auto"/>
            <w:gridSpan w:val="3"/>
            <w:shd w:val="clear" w:color="auto" w:fill="auto"/>
            <w:tcMar>
              <w:top w:w="40" w:type="dxa"/>
              <w:left w:w="20" w:type="dxa"/>
              <w:bottom w:w="40" w:type="dxa"/>
              <w:right w:w="20" w:type="dxa"/>
            </w:tcMar>
            <w:vAlign w:val="center"/>
          </w:tcPr>
          <w:p w14:paraId="012DC838" w14:textId="77777777" w:rsidR="008A1CC1" w:rsidRDefault="00EB3825">
            <w:pPr>
              <w:textAlignment w:val="center"/>
            </w:pPr>
            <w:r>
              <w:rPr>
                <w:rFonts w:ascii="Arial" w:eastAsia="宋体" w:hAnsi="Arial" w:cs="Arial"/>
                <w:color w:val="000000"/>
                <w:sz w:val="16"/>
                <w:szCs w:val="16"/>
              </w:rPr>
              <w:t>Securities and Exchange Commission</w:t>
            </w:r>
          </w:p>
        </w:tc>
      </w:tr>
      <w:tr w:rsidR="008A1CC1" w14:paraId="012DC83E" w14:textId="77777777">
        <w:tc>
          <w:tcPr>
            <w:tcW w:w="0" w:type="auto"/>
            <w:gridSpan w:val="3"/>
            <w:shd w:val="clear" w:color="auto" w:fill="auto"/>
            <w:tcMar>
              <w:top w:w="40" w:type="dxa"/>
              <w:left w:w="20" w:type="dxa"/>
              <w:bottom w:w="40" w:type="dxa"/>
              <w:right w:w="20" w:type="dxa"/>
            </w:tcMar>
            <w:vAlign w:val="center"/>
          </w:tcPr>
          <w:p w14:paraId="012DC83A"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6"/>
                <w:szCs w:val="16"/>
              </w:rPr>
              <w:t>CET1</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012DC83B" w14:textId="77777777" w:rsidR="008A1CC1" w:rsidRDefault="00EB3825">
            <w:pPr>
              <w:textAlignment w:val="center"/>
            </w:pPr>
            <w:r>
              <w:rPr>
                <w:rFonts w:ascii="Arial" w:eastAsia="宋体" w:hAnsi="Arial" w:cs="Arial"/>
                <w:color w:val="000000"/>
                <w:sz w:val="16"/>
                <w:szCs w:val="16"/>
              </w:rPr>
              <w:t>Common equity tier 1</w:t>
            </w:r>
          </w:p>
        </w:tc>
        <w:tc>
          <w:tcPr>
            <w:tcW w:w="0" w:type="auto"/>
            <w:gridSpan w:val="3"/>
            <w:shd w:val="clear" w:color="auto" w:fill="auto"/>
            <w:tcMar>
              <w:top w:w="40" w:type="dxa"/>
              <w:left w:w="20" w:type="dxa"/>
              <w:bottom w:w="40" w:type="dxa"/>
              <w:right w:w="20" w:type="dxa"/>
            </w:tcMar>
            <w:vAlign w:val="center"/>
          </w:tcPr>
          <w:p w14:paraId="012DC83C"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6"/>
                <w:szCs w:val="16"/>
              </w:rPr>
              <w:t>SLR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012DC83D" w14:textId="77777777" w:rsidR="008A1CC1" w:rsidRDefault="00EB3825">
            <w:pPr>
              <w:textAlignment w:val="center"/>
            </w:pPr>
            <w:r>
              <w:rPr>
                <w:rFonts w:ascii="Arial" w:eastAsia="宋体" w:hAnsi="Arial" w:cs="Arial"/>
                <w:color w:val="000000"/>
                <w:sz w:val="16"/>
                <w:szCs w:val="16"/>
              </w:rPr>
              <w:t>Supplementary leverage ratio</w:t>
            </w:r>
          </w:p>
        </w:tc>
      </w:tr>
      <w:tr w:rsidR="008A1CC1" w14:paraId="012DC843" w14:textId="77777777">
        <w:tc>
          <w:tcPr>
            <w:tcW w:w="0" w:type="auto"/>
            <w:gridSpan w:val="3"/>
            <w:shd w:val="clear" w:color="auto" w:fill="auto"/>
            <w:tcMar>
              <w:top w:w="40" w:type="dxa"/>
              <w:left w:w="20" w:type="dxa"/>
              <w:bottom w:w="40" w:type="dxa"/>
              <w:right w:w="20" w:type="dxa"/>
            </w:tcMar>
            <w:vAlign w:val="center"/>
          </w:tcPr>
          <w:p w14:paraId="012DC83F" w14:textId="77777777" w:rsidR="008A1CC1" w:rsidRDefault="00EB3825">
            <w:pPr>
              <w:textAlignment w:val="center"/>
            </w:pPr>
            <w:r>
              <w:rPr>
                <w:rFonts w:ascii="Arial" w:eastAsia="宋体" w:hAnsi="Arial" w:cs="Arial"/>
                <w:color w:val="000000"/>
                <w:sz w:val="16"/>
                <w:szCs w:val="16"/>
              </w:rPr>
              <w:t>CLO</w:t>
            </w:r>
          </w:p>
        </w:tc>
        <w:tc>
          <w:tcPr>
            <w:tcW w:w="0" w:type="auto"/>
            <w:gridSpan w:val="3"/>
            <w:shd w:val="clear" w:color="auto" w:fill="auto"/>
            <w:tcMar>
              <w:top w:w="40" w:type="dxa"/>
              <w:left w:w="20" w:type="dxa"/>
              <w:bottom w:w="40" w:type="dxa"/>
              <w:right w:w="20" w:type="dxa"/>
            </w:tcMar>
            <w:vAlign w:val="center"/>
          </w:tcPr>
          <w:p w14:paraId="012DC840" w14:textId="77777777" w:rsidR="008A1CC1" w:rsidRDefault="00EB3825">
            <w:pPr>
              <w:textAlignment w:val="center"/>
            </w:pPr>
            <w:r>
              <w:rPr>
                <w:rFonts w:ascii="Arial" w:eastAsia="宋体" w:hAnsi="Arial" w:cs="Arial"/>
                <w:color w:val="000000"/>
                <w:sz w:val="16"/>
                <w:szCs w:val="16"/>
              </w:rPr>
              <w:t>Collateralized Loan Obligation</w:t>
            </w:r>
          </w:p>
        </w:tc>
        <w:tc>
          <w:tcPr>
            <w:tcW w:w="0" w:type="auto"/>
            <w:gridSpan w:val="3"/>
            <w:shd w:val="clear" w:color="auto" w:fill="auto"/>
            <w:tcMar>
              <w:top w:w="40" w:type="dxa"/>
              <w:left w:w="20" w:type="dxa"/>
              <w:bottom w:w="40" w:type="dxa"/>
              <w:right w:w="20" w:type="dxa"/>
            </w:tcMar>
            <w:vAlign w:val="center"/>
          </w:tcPr>
          <w:p w14:paraId="012DC841" w14:textId="77777777" w:rsidR="008A1CC1" w:rsidRDefault="00EB3825">
            <w:pPr>
              <w:textAlignment w:val="center"/>
            </w:pPr>
            <w:r>
              <w:rPr>
                <w:rFonts w:ascii="Arial" w:eastAsia="宋体" w:hAnsi="Arial" w:cs="Arial"/>
                <w:color w:val="000000"/>
                <w:sz w:val="16"/>
                <w:szCs w:val="16"/>
              </w:rPr>
              <w:t>SPDR</w:t>
            </w:r>
          </w:p>
        </w:tc>
        <w:tc>
          <w:tcPr>
            <w:tcW w:w="0" w:type="auto"/>
            <w:gridSpan w:val="3"/>
            <w:shd w:val="clear" w:color="auto" w:fill="auto"/>
            <w:tcMar>
              <w:top w:w="40" w:type="dxa"/>
              <w:left w:w="20" w:type="dxa"/>
              <w:bottom w:w="40" w:type="dxa"/>
              <w:right w:w="20" w:type="dxa"/>
            </w:tcMar>
            <w:vAlign w:val="center"/>
          </w:tcPr>
          <w:p w14:paraId="012DC842" w14:textId="77777777" w:rsidR="008A1CC1" w:rsidRDefault="00EB3825">
            <w:pPr>
              <w:textAlignment w:val="center"/>
            </w:pPr>
            <w:r>
              <w:rPr>
                <w:rFonts w:ascii="Arial" w:eastAsia="宋体" w:hAnsi="Arial" w:cs="Arial"/>
                <w:color w:val="000000"/>
                <w:sz w:val="16"/>
                <w:szCs w:val="16"/>
              </w:rPr>
              <w:t xml:space="preserve">Spider; Standard and Poor's </w:t>
            </w:r>
            <w:r>
              <w:rPr>
                <w:rFonts w:ascii="Arial" w:eastAsia="宋体" w:hAnsi="Arial" w:cs="Arial"/>
                <w:color w:val="000000"/>
                <w:sz w:val="16"/>
                <w:szCs w:val="16"/>
              </w:rPr>
              <w:t>depository receipt</w:t>
            </w:r>
          </w:p>
        </w:tc>
      </w:tr>
      <w:tr w:rsidR="008A1CC1" w14:paraId="012DC848" w14:textId="77777777">
        <w:tc>
          <w:tcPr>
            <w:tcW w:w="0" w:type="auto"/>
            <w:gridSpan w:val="3"/>
            <w:shd w:val="clear" w:color="auto" w:fill="auto"/>
            <w:tcMar>
              <w:top w:w="40" w:type="dxa"/>
              <w:left w:w="20" w:type="dxa"/>
              <w:bottom w:w="40" w:type="dxa"/>
              <w:right w:w="20" w:type="dxa"/>
            </w:tcMar>
            <w:vAlign w:val="center"/>
          </w:tcPr>
          <w:p w14:paraId="012DC844" w14:textId="77777777" w:rsidR="008A1CC1" w:rsidRDefault="00EB3825">
            <w:pPr>
              <w:textAlignment w:val="center"/>
            </w:pPr>
            <w:r>
              <w:rPr>
                <w:rFonts w:ascii="Arial" w:eastAsia="宋体" w:hAnsi="Arial" w:cs="Arial"/>
                <w:color w:val="000000"/>
                <w:sz w:val="16"/>
                <w:szCs w:val="16"/>
              </w:rPr>
              <w:t>CVA</w:t>
            </w:r>
          </w:p>
        </w:tc>
        <w:tc>
          <w:tcPr>
            <w:tcW w:w="0" w:type="auto"/>
            <w:gridSpan w:val="3"/>
            <w:shd w:val="clear" w:color="auto" w:fill="auto"/>
            <w:tcMar>
              <w:top w:w="40" w:type="dxa"/>
              <w:left w:w="20" w:type="dxa"/>
              <w:bottom w:w="40" w:type="dxa"/>
              <w:right w:w="20" w:type="dxa"/>
            </w:tcMar>
            <w:vAlign w:val="center"/>
          </w:tcPr>
          <w:p w14:paraId="012DC845" w14:textId="77777777" w:rsidR="008A1CC1" w:rsidRDefault="00EB3825">
            <w:pPr>
              <w:textAlignment w:val="center"/>
            </w:pPr>
            <w:r>
              <w:rPr>
                <w:rFonts w:ascii="Arial" w:eastAsia="宋体" w:hAnsi="Arial" w:cs="Arial"/>
                <w:color w:val="000000"/>
                <w:sz w:val="16"/>
                <w:szCs w:val="16"/>
              </w:rPr>
              <w:t>Credit valuation adjustment</w:t>
            </w:r>
          </w:p>
        </w:tc>
        <w:tc>
          <w:tcPr>
            <w:tcW w:w="0" w:type="auto"/>
            <w:gridSpan w:val="3"/>
            <w:shd w:val="clear" w:color="auto" w:fill="auto"/>
            <w:tcMar>
              <w:top w:w="40" w:type="dxa"/>
              <w:left w:w="20" w:type="dxa"/>
              <w:bottom w:w="40" w:type="dxa"/>
              <w:right w:w="20" w:type="dxa"/>
            </w:tcMar>
            <w:vAlign w:val="center"/>
          </w:tcPr>
          <w:p w14:paraId="012DC846" w14:textId="77777777" w:rsidR="008A1CC1" w:rsidRDefault="00EB3825">
            <w:pPr>
              <w:textAlignment w:val="center"/>
            </w:pPr>
            <w:r>
              <w:rPr>
                <w:rFonts w:ascii="Arial" w:eastAsia="宋体" w:hAnsi="Arial" w:cs="Arial"/>
                <w:color w:val="000000"/>
                <w:sz w:val="16"/>
                <w:szCs w:val="16"/>
              </w:rPr>
              <w:t>SPOE Strategy</w:t>
            </w:r>
          </w:p>
        </w:tc>
        <w:tc>
          <w:tcPr>
            <w:tcW w:w="0" w:type="auto"/>
            <w:gridSpan w:val="3"/>
            <w:shd w:val="clear" w:color="auto" w:fill="auto"/>
            <w:tcMar>
              <w:top w:w="40" w:type="dxa"/>
              <w:left w:w="20" w:type="dxa"/>
              <w:bottom w:w="40" w:type="dxa"/>
              <w:right w:w="20" w:type="dxa"/>
            </w:tcMar>
            <w:vAlign w:val="center"/>
          </w:tcPr>
          <w:p w14:paraId="012DC847" w14:textId="77777777" w:rsidR="008A1CC1" w:rsidRDefault="00EB3825">
            <w:pPr>
              <w:textAlignment w:val="center"/>
            </w:pPr>
            <w:r>
              <w:rPr>
                <w:rFonts w:ascii="Arial" w:eastAsia="宋体" w:hAnsi="Arial" w:cs="Arial"/>
                <w:color w:val="000000"/>
                <w:sz w:val="16"/>
                <w:szCs w:val="16"/>
              </w:rPr>
              <w:t>Single Point of Entry Strategy</w:t>
            </w:r>
          </w:p>
        </w:tc>
      </w:tr>
      <w:tr w:rsidR="008A1CC1" w14:paraId="012DC84D" w14:textId="77777777">
        <w:tc>
          <w:tcPr>
            <w:tcW w:w="0" w:type="auto"/>
            <w:gridSpan w:val="3"/>
            <w:shd w:val="clear" w:color="auto" w:fill="auto"/>
            <w:tcMar>
              <w:top w:w="40" w:type="dxa"/>
              <w:left w:w="20" w:type="dxa"/>
              <w:bottom w:w="40" w:type="dxa"/>
              <w:right w:w="20" w:type="dxa"/>
            </w:tcMar>
            <w:vAlign w:val="center"/>
          </w:tcPr>
          <w:p w14:paraId="012DC849" w14:textId="77777777" w:rsidR="008A1CC1" w:rsidRDefault="00EB3825">
            <w:pPr>
              <w:textAlignment w:val="center"/>
            </w:pPr>
            <w:r>
              <w:rPr>
                <w:rFonts w:ascii="Arial" w:eastAsia="宋体" w:hAnsi="Arial" w:cs="Arial"/>
                <w:color w:val="000000"/>
                <w:sz w:val="16"/>
                <w:szCs w:val="16"/>
              </w:rPr>
              <w:t>ETF</w:t>
            </w:r>
          </w:p>
        </w:tc>
        <w:tc>
          <w:tcPr>
            <w:tcW w:w="0" w:type="auto"/>
            <w:gridSpan w:val="3"/>
            <w:shd w:val="clear" w:color="auto" w:fill="auto"/>
            <w:tcMar>
              <w:top w:w="40" w:type="dxa"/>
              <w:left w:w="20" w:type="dxa"/>
              <w:bottom w:w="40" w:type="dxa"/>
              <w:right w:w="20" w:type="dxa"/>
            </w:tcMar>
            <w:vAlign w:val="center"/>
          </w:tcPr>
          <w:p w14:paraId="012DC84A" w14:textId="77777777" w:rsidR="008A1CC1" w:rsidRDefault="00EB3825">
            <w:pPr>
              <w:textAlignment w:val="center"/>
            </w:pPr>
            <w:r>
              <w:rPr>
                <w:rFonts w:ascii="Arial" w:eastAsia="宋体" w:hAnsi="Arial" w:cs="Arial"/>
                <w:color w:val="000000"/>
                <w:sz w:val="16"/>
                <w:szCs w:val="16"/>
              </w:rPr>
              <w:t>Exchange-Traded Fund</w:t>
            </w:r>
          </w:p>
        </w:tc>
        <w:tc>
          <w:tcPr>
            <w:tcW w:w="0" w:type="auto"/>
            <w:gridSpan w:val="3"/>
            <w:shd w:val="clear" w:color="auto" w:fill="auto"/>
            <w:tcMar>
              <w:top w:w="40" w:type="dxa"/>
              <w:left w:w="20" w:type="dxa"/>
              <w:bottom w:w="40" w:type="dxa"/>
              <w:right w:w="20" w:type="dxa"/>
            </w:tcMar>
            <w:vAlign w:val="center"/>
          </w:tcPr>
          <w:p w14:paraId="012DC84B" w14:textId="77777777" w:rsidR="008A1CC1" w:rsidRDefault="00EB3825">
            <w:pPr>
              <w:textAlignment w:val="center"/>
            </w:pPr>
            <w:r>
              <w:rPr>
                <w:rFonts w:ascii="Arial" w:eastAsia="宋体" w:hAnsi="Arial" w:cs="Arial"/>
                <w:color w:val="000000"/>
                <w:sz w:val="16"/>
                <w:szCs w:val="16"/>
              </w:rPr>
              <w:t>SSIF</w:t>
            </w:r>
          </w:p>
        </w:tc>
        <w:tc>
          <w:tcPr>
            <w:tcW w:w="0" w:type="auto"/>
            <w:gridSpan w:val="3"/>
            <w:shd w:val="clear" w:color="auto" w:fill="auto"/>
            <w:tcMar>
              <w:top w:w="40" w:type="dxa"/>
              <w:left w:w="20" w:type="dxa"/>
              <w:bottom w:w="40" w:type="dxa"/>
              <w:right w:w="20" w:type="dxa"/>
            </w:tcMar>
            <w:vAlign w:val="center"/>
          </w:tcPr>
          <w:p w14:paraId="012DC84C" w14:textId="77777777" w:rsidR="008A1CC1" w:rsidRDefault="00EB3825">
            <w:pPr>
              <w:textAlignment w:val="center"/>
            </w:pPr>
            <w:r>
              <w:rPr>
                <w:rFonts w:ascii="Arial" w:eastAsia="宋体" w:hAnsi="Arial" w:cs="Arial"/>
                <w:color w:val="000000"/>
                <w:sz w:val="16"/>
                <w:szCs w:val="16"/>
              </w:rPr>
              <w:t>State Street Intermediate Funding, LLC</w:t>
            </w:r>
          </w:p>
        </w:tc>
      </w:tr>
      <w:tr w:rsidR="008A1CC1" w14:paraId="012DC852" w14:textId="77777777">
        <w:tc>
          <w:tcPr>
            <w:tcW w:w="0" w:type="auto"/>
            <w:gridSpan w:val="3"/>
            <w:shd w:val="clear" w:color="auto" w:fill="auto"/>
            <w:tcMar>
              <w:top w:w="40" w:type="dxa"/>
              <w:left w:w="20" w:type="dxa"/>
              <w:bottom w:w="40" w:type="dxa"/>
              <w:right w:w="20" w:type="dxa"/>
            </w:tcMar>
            <w:vAlign w:val="center"/>
          </w:tcPr>
          <w:p w14:paraId="012DC84E" w14:textId="77777777" w:rsidR="008A1CC1" w:rsidRDefault="00EB3825">
            <w:pPr>
              <w:textAlignment w:val="center"/>
            </w:pPr>
            <w:r>
              <w:rPr>
                <w:rFonts w:ascii="Arial" w:eastAsia="宋体" w:hAnsi="Arial" w:cs="Arial"/>
                <w:color w:val="000000"/>
                <w:sz w:val="16"/>
                <w:szCs w:val="16"/>
              </w:rPr>
              <w:t>FDIC</w:t>
            </w:r>
          </w:p>
        </w:tc>
        <w:tc>
          <w:tcPr>
            <w:tcW w:w="0" w:type="auto"/>
            <w:gridSpan w:val="3"/>
            <w:shd w:val="clear" w:color="auto" w:fill="auto"/>
            <w:tcMar>
              <w:top w:w="40" w:type="dxa"/>
              <w:left w:w="20" w:type="dxa"/>
              <w:bottom w:w="40" w:type="dxa"/>
              <w:right w:w="20" w:type="dxa"/>
            </w:tcMar>
            <w:vAlign w:val="center"/>
          </w:tcPr>
          <w:p w14:paraId="012DC84F" w14:textId="77777777" w:rsidR="008A1CC1" w:rsidRDefault="00EB3825">
            <w:pPr>
              <w:textAlignment w:val="center"/>
            </w:pPr>
            <w:r>
              <w:rPr>
                <w:rFonts w:ascii="Arial" w:eastAsia="宋体" w:hAnsi="Arial" w:cs="Arial"/>
                <w:color w:val="000000"/>
                <w:sz w:val="16"/>
                <w:szCs w:val="16"/>
              </w:rPr>
              <w:t>Federal Deposit Insurance Corporation</w:t>
            </w:r>
          </w:p>
        </w:tc>
        <w:tc>
          <w:tcPr>
            <w:tcW w:w="0" w:type="auto"/>
            <w:gridSpan w:val="3"/>
            <w:shd w:val="clear" w:color="auto" w:fill="auto"/>
            <w:tcMar>
              <w:top w:w="40" w:type="dxa"/>
              <w:left w:w="20" w:type="dxa"/>
              <w:bottom w:w="40" w:type="dxa"/>
              <w:right w:w="20" w:type="dxa"/>
            </w:tcMar>
            <w:vAlign w:val="center"/>
          </w:tcPr>
          <w:p w14:paraId="012DC850"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6"/>
                <w:szCs w:val="16"/>
              </w:rPr>
              <w:t>TLAC</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012DC851" w14:textId="77777777" w:rsidR="008A1CC1" w:rsidRDefault="00EB3825">
            <w:pPr>
              <w:textAlignment w:val="center"/>
            </w:pPr>
            <w:r>
              <w:rPr>
                <w:rFonts w:ascii="Arial" w:eastAsia="宋体" w:hAnsi="Arial" w:cs="Arial"/>
                <w:color w:val="000000"/>
                <w:sz w:val="16"/>
                <w:szCs w:val="16"/>
              </w:rPr>
              <w:t>Total loss-absorbing capacity</w:t>
            </w:r>
          </w:p>
        </w:tc>
      </w:tr>
      <w:tr w:rsidR="008A1CC1" w14:paraId="012DC857" w14:textId="77777777">
        <w:tc>
          <w:tcPr>
            <w:tcW w:w="0" w:type="auto"/>
            <w:gridSpan w:val="3"/>
            <w:shd w:val="clear" w:color="auto" w:fill="auto"/>
            <w:tcMar>
              <w:top w:w="40" w:type="dxa"/>
              <w:left w:w="20" w:type="dxa"/>
              <w:bottom w:w="40" w:type="dxa"/>
              <w:right w:w="20" w:type="dxa"/>
            </w:tcMar>
            <w:vAlign w:val="center"/>
          </w:tcPr>
          <w:p w14:paraId="012DC853" w14:textId="77777777" w:rsidR="008A1CC1" w:rsidRDefault="00EB3825">
            <w:pPr>
              <w:textAlignment w:val="center"/>
            </w:pPr>
            <w:r>
              <w:rPr>
                <w:rFonts w:ascii="Arial" w:eastAsia="宋体" w:hAnsi="Arial" w:cs="Arial"/>
                <w:color w:val="000000"/>
                <w:sz w:val="16"/>
                <w:szCs w:val="16"/>
              </w:rPr>
              <w:t>FHLB</w:t>
            </w:r>
          </w:p>
        </w:tc>
        <w:tc>
          <w:tcPr>
            <w:tcW w:w="0" w:type="auto"/>
            <w:gridSpan w:val="3"/>
            <w:shd w:val="clear" w:color="auto" w:fill="auto"/>
            <w:tcMar>
              <w:top w:w="40" w:type="dxa"/>
              <w:left w:w="20" w:type="dxa"/>
              <w:bottom w:w="40" w:type="dxa"/>
              <w:right w:w="20" w:type="dxa"/>
            </w:tcMar>
            <w:vAlign w:val="center"/>
          </w:tcPr>
          <w:p w14:paraId="012DC854" w14:textId="77777777" w:rsidR="008A1CC1" w:rsidRDefault="00EB3825">
            <w:pPr>
              <w:textAlignment w:val="center"/>
            </w:pPr>
            <w:r>
              <w:rPr>
                <w:rFonts w:ascii="Arial" w:eastAsia="宋体" w:hAnsi="Arial" w:cs="Arial"/>
                <w:color w:val="000000"/>
                <w:sz w:val="16"/>
                <w:szCs w:val="16"/>
              </w:rPr>
              <w:t>Federal Home Loan Bank of Boston</w:t>
            </w:r>
          </w:p>
        </w:tc>
        <w:tc>
          <w:tcPr>
            <w:tcW w:w="0" w:type="auto"/>
            <w:gridSpan w:val="3"/>
            <w:shd w:val="clear" w:color="auto" w:fill="auto"/>
            <w:tcMar>
              <w:top w:w="40" w:type="dxa"/>
              <w:left w:w="20" w:type="dxa"/>
              <w:bottom w:w="40" w:type="dxa"/>
              <w:right w:w="20" w:type="dxa"/>
            </w:tcMar>
            <w:vAlign w:val="center"/>
          </w:tcPr>
          <w:p w14:paraId="012DC855" w14:textId="77777777" w:rsidR="008A1CC1" w:rsidRDefault="00EB3825">
            <w:pPr>
              <w:textAlignment w:val="center"/>
            </w:pPr>
            <w:r>
              <w:rPr>
                <w:rFonts w:ascii="Arial" w:eastAsia="宋体" w:hAnsi="Arial" w:cs="Arial"/>
                <w:color w:val="000000"/>
                <w:sz w:val="16"/>
                <w:szCs w:val="16"/>
              </w:rPr>
              <w:t>UOM</w:t>
            </w:r>
          </w:p>
        </w:tc>
        <w:tc>
          <w:tcPr>
            <w:tcW w:w="0" w:type="auto"/>
            <w:gridSpan w:val="3"/>
            <w:shd w:val="clear" w:color="auto" w:fill="auto"/>
            <w:tcMar>
              <w:top w:w="40" w:type="dxa"/>
              <w:left w:w="20" w:type="dxa"/>
              <w:bottom w:w="40" w:type="dxa"/>
              <w:right w:w="20" w:type="dxa"/>
            </w:tcMar>
            <w:vAlign w:val="center"/>
          </w:tcPr>
          <w:p w14:paraId="012DC856" w14:textId="77777777" w:rsidR="008A1CC1" w:rsidRDefault="00EB3825">
            <w:pPr>
              <w:textAlignment w:val="center"/>
            </w:pPr>
            <w:r>
              <w:rPr>
                <w:rFonts w:ascii="Arial" w:eastAsia="宋体" w:hAnsi="Arial" w:cs="Arial"/>
                <w:color w:val="000000"/>
                <w:sz w:val="16"/>
                <w:szCs w:val="16"/>
              </w:rPr>
              <w:t>Unit of measure</w:t>
            </w:r>
          </w:p>
        </w:tc>
      </w:tr>
      <w:tr w:rsidR="008A1CC1" w14:paraId="012DC85C" w14:textId="77777777">
        <w:tc>
          <w:tcPr>
            <w:tcW w:w="0" w:type="auto"/>
            <w:gridSpan w:val="3"/>
            <w:shd w:val="clear" w:color="auto" w:fill="auto"/>
            <w:tcMar>
              <w:top w:w="40" w:type="dxa"/>
              <w:left w:w="20" w:type="dxa"/>
              <w:bottom w:w="40" w:type="dxa"/>
              <w:right w:w="20" w:type="dxa"/>
            </w:tcMar>
            <w:vAlign w:val="center"/>
          </w:tcPr>
          <w:p w14:paraId="012DC858" w14:textId="77777777" w:rsidR="008A1CC1" w:rsidRDefault="00EB3825">
            <w:pPr>
              <w:textAlignment w:val="center"/>
            </w:pPr>
            <w:r>
              <w:rPr>
                <w:rFonts w:ascii="Arial" w:eastAsia="宋体" w:hAnsi="Arial" w:cs="Arial"/>
                <w:color w:val="000000"/>
                <w:sz w:val="16"/>
                <w:szCs w:val="16"/>
              </w:rPr>
              <w:t>FICC</w:t>
            </w:r>
          </w:p>
        </w:tc>
        <w:tc>
          <w:tcPr>
            <w:tcW w:w="0" w:type="auto"/>
            <w:gridSpan w:val="3"/>
            <w:shd w:val="clear" w:color="auto" w:fill="auto"/>
            <w:tcMar>
              <w:top w:w="40" w:type="dxa"/>
              <w:left w:w="20" w:type="dxa"/>
              <w:bottom w:w="40" w:type="dxa"/>
              <w:right w:w="20" w:type="dxa"/>
            </w:tcMar>
            <w:vAlign w:val="center"/>
          </w:tcPr>
          <w:p w14:paraId="012DC859" w14:textId="77777777" w:rsidR="008A1CC1" w:rsidRDefault="00EB3825">
            <w:pPr>
              <w:textAlignment w:val="center"/>
            </w:pPr>
            <w:r>
              <w:rPr>
                <w:rFonts w:ascii="Arial" w:eastAsia="宋体" w:hAnsi="Arial" w:cs="Arial"/>
                <w:color w:val="000000"/>
                <w:sz w:val="16"/>
                <w:szCs w:val="16"/>
              </w:rPr>
              <w:t>Fixed Income Clearing Corporation</w:t>
            </w:r>
          </w:p>
        </w:tc>
        <w:tc>
          <w:tcPr>
            <w:tcW w:w="0" w:type="auto"/>
            <w:gridSpan w:val="3"/>
            <w:shd w:val="clear" w:color="auto" w:fill="auto"/>
            <w:tcMar>
              <w:top w:w="40" w:type="dxa"/>
              <w:left w:w="20" w:type="dxa"/>
              <w:bottom w:w="40" w:type="dxa"/>
              <w:right w:w="20" w:type="dxa"/>
            </w:tcMar>
            <w:vAlign w:val="center"/>
          </w:tcPr>
          <w:p w14:paraId="012DC85A" w14:textId="77777777" w:rsidR="008A1CC1" w:rsidRDefault="00EB3825">
            <w:pPr>
              <w:textAlignment w:val="center"/>
            </w:pPr>
            <w:r>
              <w:rPr>
                <w:rFonts w:ascii="Arial" w:eastAsia="宋体" w:hAnsi="Arial" w:cs="Arial"/>
                <w:color w:val="000000"/>
                <w:sz w:val="16"/>
                <w:szCs w:val="16"/>
              </w:rPr>
              <w:t>VaR</w:t>
            </w:r>
          </w:p>
        </w:tc>
        <w:tc>
          <w:tcPr>
            <w:tcW w:w="0" w:type="auto"/>
            <w:gridSpan w:val="3"/>
            <w:shd w:val="clear" w:color="auto" w:fill="auto"/>
            <w:tcMar>
              <w:top w:w="40" w:type="dxa"/>
              <w:left w:w="20" w:type="dxa"/>
              <w:bottom w:w="40" w:type="dxa"/>
              <w:right w:w="20" w:type="dxa"/>
            </w:tcMar>
            <w:vAlign w:val="center"/>
          </w:tcPr>
          <w:p w14:paraId="012DC85B" w14:textId="77777777" w:rsidR="008A1CC1" w:rsidRDefault="00EB3825">
            <w:pPr>
              <w:textAlignment w:val="center"/>
            </w:pPr>
            <w:r>
              <w:rPr>
                <w:rFonts w:ascii="Arial" w:eastAsia="宋体" w:hAnsi="Arial" w:cs="Arial"/>
                <w:color w:val="000000"/>
                <w:sz w:val="16"/>
                <w:szCs w:val="16"/>
              </w:rPr>
              <w:t>Value-at-Risk</w:t>
            </w:r>
          </w:p>
        </w:tc>
      </w:tr>
      <w:tr w:rsidR="008A1CC1" w14:paraId="012DC861" w14:textId="77777777">
        <w:tc>
          <w:tcPr>
            <w:tcW w:w="0" w:type="auto"/>
            <w:gridSpan w:val="3"/>
            <w:shd w:val="clear" w:color="auto" w:fill="auto"/>
            <w:tcMar>
              <w:top w:w="40" w:type="dxa"/>
              <w:left w:w="20" w:type="dxa"/>
              <w:bottom w:w="40" w:type="dxa"/>
              <w:right w:w="20" w:type="dxa"/>
            </w:tcMar>
            <w:vAlign w:val="center"/>
          </w:tcPr>
          <w:p w14:paraId="012DC85D" w14:textId="77777777" w:rsidR="008A1CC1" w:rsidRDefault="00EB3825">
            <w:pPr>
              <w:textAlignment w:val="center"/>
            </w:pPr>
            <w:r>
              <w:rPr>
                <w:rFonts w:ascii="Arial" w:eastAsia="宋体" w:hAnsi="Arial" w:cs="Arial"/>
                <w:color w:val="000000"/>
                <w:sz w:val="16"/>
                <w:szCs w:val="16"/>
              </w:rPr>
              <w:t>FTE</w:t>
            </w:r>
          </w:p>
        </w:tc>
        <w:tc>
          <w:tcPr>
            <w:tcW w:w="0" w:type="auto"/>
            <w:gridSpan w:val="3"/>
            <w:shd w:val="clear" w:color="auto" w:fill="auto"/>
            <w:tcMar>
              <w:top w:w="40" w:type="dxa"/>
              <w:left w:w="20" w:type="dxa"/>
              <w:bottom w:w="40" w:type="dxa"/>
              <w:right w:w="20" w:type="dxa"/>
            </w:tcMar>
            <w:vAlign w:val="center"/>
          </w:tcPr>
          <w:p w14:paraId="012DC85E" w14:textId="77777777" w:rsidR="008A1CC1" w:rsidRDefault="00EB3825">
            <w:pPr>
              <w:textAlignment w:val="center"/>
            </w:pPr>
            <w:r>
              <w:rPr>
                <w:rFonts w:ascii="Arial" w:eastAsia="宋体" w:hAnsi="Arial" w:cs="Arial"/>
                <w:color w:val="000000"/>
                <w:sz w:val="16"/>
                <w:szCs w:val="16"/>
              </w:rPr>
              <w:t>Fully taxable-equivalent</w:t>
            </w:r>
          </w:p>
        </w:tc>
        <w:tc>
          <w:tcPr>
            <w:tcW w:w="0" w:type="auto"/>
            <w:gridSpan w:val="3"/>
            <w:shd w:val="clear" w:color="auto" w:fill="auto"/>
            <w:tcMar>
              <w:top w:w="0" w:type="dxa"/>
              <w:left w:w="20" w:type="dxa"/>
              <w:bottom w:w="0" w:type="dxa"/>
              <w:right w:w="20" w:type="dxa"/>
            </w:tcMar>
            <w:vAlign w:val="bottom"/>
          </w:tcPr>
          <w:p w14:paraId="012DC85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860" w14:textId="77777777" w:rsidR="008A1CC1" w:rsidRDefault="008A1CC1">
            <w:pPr>
              <w:rPr>
                <w:rFonts w:ascii="宋体"/>
              </w:rPr>
            </w:pPr>
          </w:p>
        </w:tc>
      </w:tr>
      <w:tr w:rsidR="008A1CC1" w14:paraId="012DC866" w14:textId="77777777">
        <w:tc>
          <w:tcPr>
            <w:tcW w:w="0" w:type="auto"/>
            <w:gridSpan w:val="3"/>
            <w:shd w:val="clear" w:color="auto" w:fill="auto"/>
            <w:tcMar>
              <w:top w:w="40" w:type="dxa"/>
              <w:left w:w="20" w:type="dxa"/>
              <w:bottom w:w="40" w:type="dxa"/>
              <w:right w:w="20" w:type="dxa"/>
            </w:tcMar>
            <w:vAlign w:val="center"/>
          </w:tcPr>
          <w:p w14:paraId="012DC862" w14:textId="77777777" w:rsidR="008A1CC1" w:rsidRDefault="00EB3825">
            <w:pPr>
              <w:textAlignment w:val="center"/>
            </w:pPr>
            <w:r>
              <w:rPr>
                <w:rFonts w:ascii="Arial" w:eastAsia="宋体" w:hAnsi="Arial" w:cs="Arial"/>
                <w:color w:val="000000"/>
                <w:sz w:val="16"/>
                <w:szCs w:val="16"/>
              </w:rPr>
              <w:t>FX</w:t>
            </w:r>
          </w:p>
        </w:tc>
        <w:tc>
          <w:tcPr>
            <w:tcW w:w="0" w:type="auto"/>
            <w:gridSpan w:val="3"/>
            <w:shd w:val="clear" w:color="auto" w:fill="auto"/>
            <w:tcMar>
              <w:top w:w="40" w:type="dxa"/>
              <w:left w:w="20" w:type="dxa"/>
              <w:bottom w:w="40" w:type="dxa"/>
              <w:right w:w="20" w:type="dxa"/>
            </w:tcMar>
            <w:vAlign w:val="center"/>
          </w:tcPr>
          <w:p w14:paraId="012DC863" w14:textId="77777777" w:rsidR="008A1CC1" w:rsidRDefault="00EB3825">
            <w:pPr>
              <w:textAlignment w:val="center"/>
            </w:pPr>
            <w:r>
              <w:rPr>
                <w:rFonts w:ascii="Arial" w:eastAsia="宋体" w:hAnsi="Arial" w:cs="Arial"/>
                <w:color w:val="000000"/>
                <w:sz w:val="16"/>
                <w:szCs w:val="16"/>
              </w:rPr>
              <w:t>Foreign exchange</w:t>
            </w:r>
          </w:p>
        </w:tc>
        <w:tc>
          <w:tcPr>
            <w:tcW w:w="0" w:type="auto"/>
            <w:gridSpan w:val="3"/>
            <w:shd w:val="clear" w:color="auto" w:fill="auto"/>
            <w:tcMar>
              <w:top w:w="0" w:type="dxa"/>
              <w:left w:w="20" w:type="dxa"/>
              <w:bottom w:w="0" w:type="dxa"/>
              <w:right w:w="20" w:type="dxa"/>
            </w:tcMar>
            <w:vAlign w:val="bottom"/>
          </w:tcPr>
          <w:p w14:paraId="012DC86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865" w14:textId="77777777" w:rsidR="008A1CC1" w:rsidRDefault="008A1CC1">
            <w:pPr>
              <w:rPr>
                <w:rFonts w:ascii="宋体"/>
              </w:rPr>
            </w:pPr>
          </w:p>
        </w:tc>
      </w:tr>
      <w:tr w:rsidR="008A1CC1" w14:paraId="012DC86B" w14:textId="77777777">
        <w:tc>
          <w:tcPr>
            <w:tcW w:w="0" w:type="auto"/>
            <w:gridSpan w:val="3"/>
            <w:shd w:val="clear" w:color="auto" w:fill="auto"/>
            <w:tcMar>
              <w:top w:w="40" w:type="dxa"/>
              <w:left w:w="20" w:type="dxa"/>
              <w:bottom w:w="40" w:type="dxa"/>
              <w:right w:w="20" w:type="dxa"/>
            </w:tcMar>
            <w:vAlign w:val="center"/>
          </w:tcPr>
          <w:p w14:paraId="012DC867" w14:textId="77777777" w:rsidR="008A1CC1" w:rsidRDefault="00EB3825">
            <w:pPr>
              <w:textAlignment w:val="center"/>
            </w:pPr>
            <w:r>
              <w:rPr>
                <w:rFonts w:ascii="Arial" w:eastAsia="宋体" w:hAnsi="Arial" w:cs="Arial"/>
                <w:color w:val="000000"/>
                <w:sz w:val="16"/>
                <w:szCs w:val="16"/>
              </w:rPr>
              <w:t>GAAP</w:t>
            </w:r>
          </w:p>
        </w:tc>
        <w:tc>
          <w:tcPr>
            <w:tcW w:w="0" w:type="auto"/>
            <w:gridSpan w:val="3"/>
            <w:shd w:val="clear" w:color="auto" w:fill="auto"/>
            <w:tcMar>
              <w:top w:w="40" w:type="dxa"/>
              <w:left w:w="20" w:type="dxa"/>
              <w:bottom w:w="40" w:type="dxa"/>
              <w:right w:w="20" w:type="dxa"/>
            </w:tcMar>
            <w:vAlign w:val="center"/>
          </w:tcPr>
          <w:p w14:paraId="012DC868" w14:textId="77777777" w:rsidR="008A1CC1" w:rsidRDefault="00EB3825">
            <w:pPr>
              <w:textAlignment w:val="center"/>
            </w:pPr>
            <w:r>
              <w:rPr>
                <w:rFonts w:ascii="Arial" w:eastAsia="宋体" w:hAnsi="Arial" w:cs="Arial"/>
                <w:color w:val="000000"/>
                <w:sz w:val="16"/>
                <w:szCs w:val="16"/>
              </w:rPr>
              <w:t>Generally accepted accounting principles</w:t>
            </w:r>
          </w:p>
        </w:tc>
        <w:tc>
          <w:tcPr>
            <w:tcW w:w="0" w:type="auto"/>
            <w:gridSpan w:val="3"/>
            <w:shd w:val="clear" w:color="auto" w:fill="auto"/>
            <w:tcMar>
              <w:top w:w="0" w:type="dxa"/>
              <w:left w:w="20" w:type="dxa"/>
              <w:bottom w:w="0" w:type="dxa"/>
              <w:right w:w="20" w:type="dxa"/>
            </w:tcMar>
            <w:vAlign w:val="bottom"/>
          </w:tcPr>
          <w:p w14:paraId="012DC86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86A" w14:textId="77777777" w:rsidR="008A1CC1" w:rsidRDefault="008A1CC1">
            <w:pPr>
              <w:rPr>
                <w:rFonts w:ascii="宋体"/>
              </w:rPr>
            </w:pPr>
          </w:p>
        </w:tc>
      </w:tr>
      <w:tr w:rsidR="008A1CC1" w14:paraId="012DC870" w14:textId="77777777">
        <w:tc>
          <w:tcPr>
            <w:tcW w:w="0" w:type="auto"/>
            <w:gridSpan w:val="3"/>
            <w:shd w:val="clear" w:color="auto" w:fill="auto"/>
            <w:tcMar>
              <w:top w:w="40" w:type="dxa"/>
              <w:left w:w="20" w:type="dxa"/>
              <w:bottom w:w="40" w:type="dxa"/>
              <w:right w:w="20" w:type="dxa"/>
            </w:tcMar>
            <w:vAlign w:val="center"/>
          </w:tcPr>
          <w:p w14:paraId="012DC86C" w14:textId="77777777" w:rsidR="008A1CC1" w:rsidRDefault="00EB3825">
            <w:pPr>
              <w:textAlignment w:val="center"/>
            </w:pPr>
            <w:r>
              <w:rPr>
                <w:rFonts w:ascii="Arial" w:eastAsia="宋体" w:hAnsi="Arial" w:cs="Arial"/>
                <w:color w:val="000000"/>
                <w:sz w:val="16"/>
                <w:szCs w:val="16"/>
              </w:rPr>
              <w:t>G-SIB</w:t>
            </w:r>
          </w:p>
        </w:tc>
        <w:tc>
          <w:tcPr>
            <w:tcW w:w="0" w:type="auto"/>
            <w:gridSpan w:val="3"/>
            <w:shd w:val="clear" w:color="auto" w:fill="auto"/>
            <w:tcMar>
              <w:top w:w="40" w:type="dxa"/>
              <w:left w:w="20" w:type="dxa"/>
              <w:bottom w:w="40" w:type="dxa"/>
              <w:right w:w="20" w:type="dxa"/>
            </w:tcMar>
            <w:vAlign w:val="center"/>
          </w:tcPr>
          <w:p w14:paraId="012DC86D" w14:textId="77777777" w:rsidR="008A1CC1" w:rsidRDefault="00EB3825">
            <w:pPr>
              <w:textAlignment w:val="center"/>
            </w:pPr>
            <w:r>
              <w:rPr>
                <w:rFonts w:ascii="Arial" w:eastAsia="宋体" w:hAnsi="Arial" w:cs="Arial"/>
                <w:color w:val="000000"/>
                <w:sz w:val="16"/>
                <w:szCs w:val="16"/>
              </w:rPr>
              <w:t xml:space="preserve">Global </w:t>
            </w:r>
            <w:r>
              <w:rPr>
                <w:rFonts w:ascii="Arial" w:eastAsia="宋体" w:hAnsi="Arial" w:cs="Arial"/>
                <w:color w:val="000000"/>
                <w:sz w:val="16"/>
                <w:szCs w:val="16"/>
              </w:rPr>
              <w:t>systemically important bank</w:t>
            </w:r>
          </w:p>
        </w:tc>
        <w:tc>
          <w:tcPr>
            <w:tcW w:w="0" w:type="auto"/>
            <w:gridSpan w:val="3"/>
            <w:shd w:val="clear" w:color="auto" w:fill="auto"/>
            <w:tcMar>
              <w:top w:w="0" w:type="dxa"/>
              <w:left w:w="20" w:type="dxa"/>
              <w:bottom w:w="0" w:type="dxa"/>
              <w:right w:w="20" w:type="dxa"/>
            </w:tcMar>
            <w:vAlign w:val="bottom"/>
          </w:tcPr>
          <w:p w14:paraId="012DC86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86F" w14:textId="77777777" w:rsidR="008A1CC1" w:rsidRDefault="008A1CC1">
            <w:pPr>
              <w:rPr>
                <w:rFonts w:ascii="宋体"/>
              </w:rPr>
            </w:pPr>
          </w:p>
        </w:tc>
      </w:tr>
      <w:tr w:rsidR="008A1CC1" w14:paraId="012DC875" w14:textId="77777777">
        <w:tc>
          <w:tcPr>
            <w:tcW w:w="0" w:type="auto"/>
            <w:gridSpan w:val="3"/>
            <w:shd w:val="clear" w:color="auto" w:fill="auto"/>
            <w:tcMar>
              <w:top w:w="40" w:type="dxa"/>
              <w:left w:w="20" w:type="dxa"/>
              <w:bottom w:w="40" w:type="dxa"/>
              <w:right w:w="20" w:type="dxa"/>
            </w:tcMar>
            <w:vAlign w:val="center"/>
          </w:tcPr>
          <w:p w14:paraId="012DC871"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6"/>
                <w:szCs w:val="16"/>
              </w:rPr>
              <w:t>HQLA</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012DC872" w14:textId="77777777" w:rsidR="008A1CC1" w:rsidRDefault="00EB3825">
            <w:pPr>
              <w:textAlignment w:val="center"/>
            </w:pPr>
            <w:r>
              <w:rPr>
                <w:rFonts w:ascii="Arial" w:eastAsia="宋体" w:hAnsi="Arial" w:cs="Arial"/>
                <w:color w:val="000000"/>
                <w:sz w:val="16"/>
                <w:szCs w:val="16"/>
              </w:rPr>
              <w:t>High-quality liquid assets</w:t>
            </w:r>
          </w:p>
        </w:tc>
        <w:tc>
          <w:tcPr>
            <w:tcW w:w="0" w:type="auto"/>
            <w:gridSpan w:val="3"/>
            <w:shd w:val="clear" w:color="auto" w:fill="auto"/>
            <w:tcMar>
              <w:top w:w="0" w:type="dxa"/>
              <w:left w:w="20" w:type="dxa"/>
              <w:bottom w:w="0" w:type="dxa"/>
              <w:right w:w="20" w:type="dxa"/>
            </w:tcMar>
            <w:vAlign w:val="bottom"/>
          </w:tcPr>
          <w:p w14:paraId="012DC87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874" w14:textId="77777777" w:rsidR="008A1CC1" w:rsidRDefault="008A1CC1">
            <w:pPr>
              <w:rPr>
                <w:rFonts w:ascii="宋体"/>
              </w:rPr>
            </w:pPr>
          </w:p>
        </w:tc>
      </w:tr>
      <w:tr w:rsidR="008A1CC1" w14:paraId="012DC87A" w14:textId="77777777">
        <w:tc>
          <w:tcPr>
            <w:tcW w:w="0" w:type="auto"/>
            <w:gridSpan w:val="3"/>
            <w:shd w:val="clear" w:color="auto" w:fill="auto"/>
            <w:tcMar>
              <w:top w:w="40" w:type="dxa"/>
              <w:left w:w="20" w:type="dxa"/>
              <w:bottom w:w="40" w:type="dxa"/>
              <w:right w:w="20" w:type="dxa"/>
            </w:tcMar>
            <w:vAlign w:val="center"/>
          </w:tcPr>
          <w:p w14:paraId="012DC876" w14:textId="77777777" w:rsidR="008A1CC1" w:rsidRDefault="00EB3825">
            <w:pPr>
              <w:textAlignment w:val="center"/>
            </w:pPr>
            <w:r>
              <w:rPr>
                <w:rFonts w:ascii="Arial" w:eastAsia="宋体" w:hAnsi="Arial" w:cs="Arial"/>
                <w:color w:val="000000"/>
                <w:sz w:val="16"/>
                <w:szCs w:val="16"/>
              </w:rPr>
              <w:t>HTM</w:t>
            </w:r>
          </w:p>
        </w:tc>
        <w:tc>
          <w:tcPr>
            <w:tcW w:w="0" w:type="auto"/>
            <w:gridSpan w:val="3"/>
            <w:shd w:val="clear" w:color="auto" w:fill="auto"/>
            <w:tcMar>
              <w:top w:w="40" w:type="dxa"/>
              <w:left w:w="20" w:type="dxa"/>
              <w:bottom w:w="40" w:type="dxa"/>
              <w:right w:w="20" w:type="dxa"/>
            </w:tcMar>
            <w:vAlign w:val="center"/>
          </w:tcPr>
          <w:p w14:paraId="012DC877" w14:textId="77777777" w:rsidR="008A1CC1" w:rsidRDefault="00EB3825">
            <w:pPr>
              <w:textAlignment w:val="center"/>
            </w:pPr>
            <w:r>
              <w:rPr>
                <w:rFonts w:ascii="Arial" w:eastAsia="宋体" w:hAnsi="Arial" w:cs="Arial"/>
                <w:color w:val="000000"/>
                <w:sz w:val="16"/>
                <w:szCs w:val="16"/>
              </w:rPr>
              <w:t>Held-to-maturity</w:t>
            </w:r>
          </w:p>
        </w:tc>
        <w:tc>
          <w:tcPr>
            <w:tcW w:w="0" w:type="auto"/>
            <w:gridSpan w:val="3"/>
            <w:shd w:val="clear" w:color="auto" w:fill="auto"/>
            <w:tcMar>
              <w:top w:w="0" w:type="dxa"/>
              <w:left w:w="20" w:type="dxa"/>
              <w:bottom w:w="0" w:type="dxa"/>
              <w:right w:w="20" w:type="dxa"/>
            </w:tcMar>
            <w:vAlign w:val="bottom"/>
          </w:tcPr>
          <w:p w14:paraId="012DC87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879" w14:textId="77777777" w:rsidR="008A1CC1" w:rsidRDefault="008A1CC1">
            <w:pPr>
              <w:rPr>
                <w:rFonts w:ascii="宋体"/>
              </w:rPr>
            </w:pPr>
          </w:p>
        </w:tc>
      </w:tr>
      <w:tr w:rsidR="008A1CC1" w14:paraId="012DC87F" w14:textId="77777777">
        <w:tc>
          <w:tcPr>
            <w:tcW w:w="0" w:type="auto"/>
            <w:gridSpan w:val="3"/>
            <w:shd w:val="clear" w:color="auto" w:fill="auto"/>
            <w:tcMar>
              <w:top w:w="40" w:type="dxa"/>
              <w:left w:w="20" w:type="dxa"/>
              <w:bottom w:w="40" w:type="dxa"/>
              <w:right w:w="20" w:type="dxa"/>
            </w:tcMar>
            <w:vAlign w:val="bottom"/>
          </w:tcPr>
          <w:p w14:paraId="012DC87B" w14:textId="77777777" w:rsidR="008A1CC1" w:rsidRDefault="00EB3825">
            <w:pPr>
              <w:textAlignment w:val="bottom"/>
            </w:pPr>
            <w:r>
              <w:rPr>
                <w:rFonts w:ascii="Arial" w:eastAsia="宋体" w:hAnsi="Arial" w:cs="Arial"/>
                <w:color w:val="000000"/>
                <w:sz w:val="16"/>
                <w:szCs w:val="16"/>
              </w:rPr>
              <w:t>IDI</w:t>
            </w:r>
          </w:p>
        </w:tc>
        <w:tc>
          <w:tcPr>
            <w:tcW w:w="0" w:type="auto"/>
            <w:gridSpan w:val="3"/>
            <w:shd w:val="clear" w:color="auto" w:fill="auto"/>
            <w:tcMar>
              <w:top w:w="40" w:type="dxa"/>
              <w:left w:w="20" w:type="dxa"/>
              <w:bottom w:w="40" w:type="dxa"/>
              <w:right w:w="20" w:type="dxa"/>
            </w:tcMar>
            <w:vAlign w:val="bottom"/>
          </w:tcPr>
          <w:p w14:paraId="012DC87C" w14:textId="77777777" w:rsidR="008A1CC1" w:rsidRDefault="00EB3825">
            <w:pPr>
              <w:textAlignment w:val="bottom"/>
            </w:pPr>
            <w:r>
              <w:rPr>
                <w:rFonts w:ascii="Arial" w:eastAsia="宋体" w:hAnsi="Arial" w:cs="Arial"/>
                <w:color w:val="000000"/>
                <w:sz w:val="16"/>
                <w:szCs w:val="16"/>
              </w:rPr>
              <w:t xml:space="preserve">Insured Depository Institution </w:t>
            </w:r>
          </w:p>
        </w:tc>
        <w:tc>
          <w:tcPr>
            <w:tcW w:w="0" w:type="auto"/>
            <w:gridSpan w:val="3"/>
            <w:shd w:val="clear" w:color="auto" w:fill="auto"/>
            <w:tcMar>
              <w:top w:w="0" w:type="dxa"/>
              <w:left w:w="20" w:type="dxa"/>
              <w:bottom w:w="0" w:type="dxa"/>
              <w:right w:w="20" w:type="dxa"/>
            </w:tcMar>
            <w:vAlign w:val="bottom"/>
          </w:tcPr>
          <w:p w14:paraId="012DC87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87E" w14:textId="77777777" w:rsidR="008A1CC1" w:rsidRDefault="008A1CC1">
            <w:pPr>
              <w:rPr>
                <w:rFonts w:ascii="宋体"/>
              </w:rPr>
            </w:pPr>
          </w:p>
        </w:tc>
      </w:tr>
      <w:tr w:rsidR="008A1CC1" w14:paraId="012DC884" w14:textId="77777777">
        <w:tc>
          <w:tcPr>
            <w:tcW w:w="0" w:type="auto"/>
            <w:gridSpan w:val="3"/>
            <w:shd w:val="clear" w:color="auto" w:fill="auto"/>
            <w:tcMar>
              <w:top w:w="40" w:type="dxa"/>
              <w:left w:w="20" w:type="dxa"/>
              <w:bottom w:w="40" w:type="dxa"/>
              <w:right w:w="20" w:type="dxa"/>
            </w:tcMar>
            <w:vAlign w:val="bottom"/>
          </w:tcPr>
          <w:p w14:paraId="012DC880" w14:textId="77777777" w:rsidR="008A1CC1" w:rsidRDefault="00EB3825">
            <w:pPr>
              <w:textAlignment w:val="bottom"/>
            </w:pPr>
            <w:r>
              <w:rPr>
                <w:rFonts w:ascii="Arial" w:eastAsia="宋体" w:hAnsi="Arial" w:cs="Arial"/>
                <w:color w:val="000000"/>
                <w:sz w:val="16"/>
                <w:szCs w:val="16"/>
              </w:rPr>
              <w:t>EUR</w:t>
            </w:r>
          </w:p>
        </w:tc>
        <w:tc>
          <w:tcPr>
            <w:tcW w:w="0" w:type="auto"/>
            <w:gridSpan w:val="3"/>
            <w:shd w:val="clear" w:color="auto" w:fill="auto"/>
            <w:tcMar>
              <w:top w:w="40" w:type="dxa"/>
              <w:left w:w="20" w:type="dxa"/>
              <w:bottom w:w="40" w:type="dxa"/>
              <w:right w:w="20" w:type="dxa"/>
            </w:tcMar>
            <w:vAlign w:val="bottom"/>
          </w:tcPr>
          <w:p w14:paraId="012DC881" w14:textId="77777777" w:rsidR="008A1CC1" w:rsidRDefault="00EB3825">
            <w:pPr>
              <w:textAlignment w:val="bottom"/>
            </w:pPr>
            <w:r>
              <w:rPr>
                <w:rFonts w:ascii="Arial" w:eastAsia="宋体" w:hAnsi="Arial" w:cs="Arial"/>
                <w:color w:val="000000"/>
                <w:sz w:val="16"/>
                <w:szCs w:val="16"/>
              </w:rPr>
              <w:t>Euro</w:t>
            </w:r>
          </w:p>
        </w:tc>
        <w:tc>
          <w:tcPr>
            <w:tcW w:w="0" w:type="auto"/>
            <w:gridSpan w:val="3"/>
            <w:shd w:val="clear" w:color="auto" w:fill="auto"/>
            <w:tcMar>
              <w:top w:w="0" w:type="dxa"/>
              <w:left w:w="20" w:type="dxa"/>
              <w:bottom w:w="0" w:type="dxa"/>
              <w:right w:w="20" w:type="dxa"/>
            </w:tcMar>
            <w:vAlign w:val="bottom"/>
          </w:tcPr>
          <w:p w14:paraId="012DC88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883" w14:textId="77777777" w:rsidR="008A1CC1" w:rsidRDefault="008A1CC1">
            <w:pPr>
              <w:rPr>
                <w:rFonts w:ascii="宋体"/>
              </w:rPr>
            </w:pPr>
          </w:p>
        </w:tc>
      </w:tr>
      <w:tr w:rsidR="008A1CC1" w14:paraId="012DC889" w14:textId="77777777">
        <w:tc>
          <w:tcPr>
            <w:tcW w:w="0" w:type="auto"/>
            <w:gridSpan w:val="3"/>
            <w:shd w:val="clear" w:color="auto" w:fill="auto"/>
            <w:tcMar>
              <w:top w:w="40" w:type="dxa"/>
              <w:left w:w="20" w:type="dxa"/>
              <w:bottom w:w="40" w:type="dxa"/>
              <w:right w:w="20" w:type="dxa"/>
            </w:tcMar>
            <w:vAlign w:val="center"/>
          </w:tcPr>
          <w:p w14:paraId="012DC885" w14:textId="77777777" w:rsidR="008A1CC1" w:rsidRDefault="00EB3825">
            <w:pPr>
              <w:pBdr>
                <w:top w:val="none" w:sz="0" w:space="0" w:color="auto"/>
                <w:left w:val="none" w:sz="0" w:space="0" w:color="auto"/>
                <w:bottom w:val="none" w:sz="0" w:space="0" w:color="auto"/>
                <w:right w:val="none" w:sz="0" w:space="0" w:color="auto"/>
              </w:pBdr>
              <w:textAlignment w:val="center"/>
            </w:pPr>
            <w:r>
              <w:rPr>
                <w:rFonts w:ascii="Arial" w:eastAsia="宋体" w:hAnsi="Arial" w:cs="Arial"/>
                <w:color w:val="000000"/>
                <w:sz w:val="16"/>
                <w:szCs w:val="16"/>
              </w:rPr>
              <w:t>LCR</w:t>
            </w:r>
            <w:r>
              <w:rPr>
                <w:rFonts w:ascii="Arial" w:eastAsia="宋体" w:hAnsi="Arial" w:cs="Arial"/>
                <w:color w:val="000000"/>
                <w:sz w:val="10"/>
                <w:szCs w:val="10"/>
              </w:rPr>
              <w:t>(1)</w:t>
            </w:r>
          </w:p>
        </w:tc>
        <w:tc>
          <w:tcPr>
            <w:tcW w:w="0" w:type="auto"/>
            <w:gridSpan w:val="3"/>
            <w:shd w:val="clear" w:color="auto" w:fill="auto"/>
            <w:tcMar>
              <w:top w:w="40" w:type="dxa"/>
              <w:left w:w="20" w:type="dxa"/>
              <w:bottom w:w="40" w:type="dxa"/>
              <w:right w:w="20" w:type="dxa"/>
            </w:tcMar>
            <w:vAlign w:val="center"/>
          </w:tcPr>
          <w:p w14:paraId="012DC886" w14:textId="77777777" w:rsidR="008A1CC1" w:rsidRDefault="00EB3825">
            <w:pPr>
              <w:textAlignment w:val="center"/>
            </w:pPr>
            <w:r>
              <w:rPr>
                <w:rFonts w:ascii="Arial" w:eastAsia="宋体" w:hAnsi="Arial" w:cs="Arial"/>
                <w:color w:val="000000"/>
                <w:sz w:val="16"/>
                <w:szCs w:val="16"/>
              </w:rPr>
              <w:t>Liquidity coverage ratio</w:t>
            </w:r>
          </w:p>
        </w:tc>
        <w:tc>
          <w:tcPr>
            <w:tcW w:w="0" w:type="auto"/>
            <w:gridSpan w:val="3"/>
            <w:shd w:val="clear" w:color="auto" w:fill="auto"/>
            <w:tcMar>
              <w:top w:w="0" w:type="dxa"/>
              <w:left w:w="20" w:type="dxa"/>
              <w:bottom w:w="0" w:type="dxa"/>
              <w:right w:w="20" w:type="dxa"/>
            </w:tcMar>
            <w:vAlign w:val="bottom"/>
          </w:tcPr>
          <w:p w14:paraId="012DC88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888" w14:textId="77777777" w:rsidR="008A1CC1" w:rsidRDefault="008A1CC1">
            <w:pPr>
              <w:rPr>
                <w:rFonts w:ascii="宋体"/>
              </w:rPr>
            </w:pPr>
          </w:p>
        </w:tc>
      </w:tr>
      <w:tr w:rsidR="008A1CC1" w14:paraId="012DC88E" w14:textId="77777777">
        <w:tc>
          <w:tcPr>
            <w:tcW w:w="0" w:type="auto"/>
            <w:gridSpan w:val="3"/>
            <w:shd w:val="clear" w:color="auto" w:fill="auto"/>
            <w:tcMar>
              <w:top w:w="40" w:type="dxa"/>
              <w:left w:w="20" w:type="dxa"/>
              <w:bottom w:w="40" w:type="dxa"/>
              <w:right w:w="20" w:type="dxa"/>
            </w:tcMar>
            <w:vAlign w:val="center"/>
          </w:tcPr>
          <w:p w14:paraId="012DC88A" w14:textId="77777777" w:rsidR="008A1CC1" w:rsidRDefault="00EB3825">
            <w:pPr>
              <w:textAlignment w:val="center"/>
            </w:pPr>
            <w:r>
              <w:rPr>
                <w:rFonts w:ascii="Arial" w:eastAsia="宋体" w:hAnsi="Arial" w:cs="Arial"/>
                <w:color w:val="000000"/>
                <w:sz w:val="16"/>
                <w:szCs w:val="16"/>
              </w:rPr>
              <w:t>LIBOR</w:t>
            </w:r>
          </w:p>
        </w:tc>
        <w:tc>
          <w:tcPr>
            <w:tcW w:w="0" w:type="auto"/>
            <w:gridSpan w:val="3"/>
            <w:shd w:val="clear" w:color="auto" w:fill="auto"/>
            <w:tcMar>
              <w:top w:w="40" w:type="dxa"/>
              <w:left w:w="20" w:type="dxa"/>
              <w:bottom w:w="40" w:type="dxa"/>
              <w:right w:w="20" w:type="dxa"/>
            </w:tcMar>
            <w:vAlign w:val="center"/>
          </w:tcPr>
          <w:p w14:paraId="012DC88B" w14:textId="77777777" w:rsidR="008A1CC1" w:rsidRDefault="00EB3825">
            <w:pPr>
              <w:textAlignment w:val="center"/>
            </w:pPr>
            <w:r>
              <w:rPr>
                <w:rFonts w:ascii="Arial" w:eastAsia="宋体" w:hAnsi="Arial" w:cs="Arial"/>
                <w:color w:val="000000"/>
                <w:sz w:val="16"/>
                <w:szCs w:val="16"/>
              </w:rPr>
              <w:t>London Interbank Offered Rate</w:t>
            </w:r>
          </w:p>
        </w:tc>
        <w:tc>
          <w:tcPr>
            <w:tcW w:w="0" w:type="auto"/>
            <w:gridSpan w:val="3"/>
            <w:shd w:val="clear" w:color="auto" w:fill="auto"/>
            <w:tcMar>
              <w:top w:w="0" w:type="dxa"/>
              <w:left w:w="20" w:type="dxa"/>
              <w:bottom w:w="0" w:type="dxa"/>
              <w:right w:w="20" w:type="dxa"/>
            </w:tcMar>
            <w:vAlign w:val="bottom"/>
          </w:tcPr>
          <w:p w14:paraId="012DC88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88D" w14:textId="77777777" w:rsidR="008A1CC1" w:rsidRDefault="008A1CC1">
            <w:pPr>
              <w:rPr>
                <w:rFonts w:ascii="宋体"/>
              </w:rPr>
            </w:pPr>
          </w:p>
        </w:tc>
      </w:tr>
      <w:tr w:rsidR="008A1CC1" w14:paraId="012DC893" w14:textId="77777777">
        <w:tc>
          <w:tcPr>
            <w:tcW w:w="0" w:type="auto"/>
            <w:gridSpan w:val="3"/>
            <w:shd w:val="clear" w:color="auto" w:fill="auto"/>
            <w:tcMar>
              <w:top w:w="40" w:type="dxa"/>
              <w:left w:w="20" w:type="dxa"/>
              <w:bottom w:w="40" w:type="dxa"/>
              <w:right w:w="20" w:type="dxa"/>
            </w:tcMar>
            <w:vAlign w:val="center"/>
          </w:tcPr>
          <w:p w14:paraId="012DC88F" w14:textId="77777777" w:rsidR="008A1CC1" w:rsidRDefault="00EB3825">
            <w:pPr>
              <w:textAlignment w:val="center"/>
            </w:pPr>
            <w:r>
              <w:rPr>
                <w:rFonts w:ascii="Arial" w:eastAsia="宋体" w:hAnsi="Arial" w:cs="Arial"/>
                <w:color w:val="000000"/>
                <w:sz w:val="16"/>
                <w:szCs w:val="16"/>
              </w:rPr>
              <w:t>LTD</w:t>
            </w:r>
          </w:p>
        </w:tc>
        <w:tc>
          <w:tcPr>
            <w:tcW w:w="0" w:type="auto"/>
            <w:gridSpan w:val="3"/>
            <w:shd w:val="clear" w:color="auto" w:fill="auto"/>
            <w:tcMar>
              <w:top w:w="40" w:type="dxa"/>
              <w:left w:w="20" w:type="dxa"/>
              <w:bottom w:w="40" w:type="dxa"/>
              <w:right w:w="20" w:type="dxa"/>
            </w:tcMar>
            <w:vAlign w:val="center"/>
          </w:tcPr>
          <w:p w14:paraId="012DC890" w14:textId="77777777" w:rsidR="008A1CC1" w:rsidRDefault="00EB3825">
            <w:pPr>
              <w:textAlignment w:val="center"/>
            </w:pPr>
            <w:r>
              <w:rPr>
                <w:rFonts w:ascii="Arial" w:eastAsia="宋体" w:hAnsi="Arial" w:cs="Arial"/>
                <w:color w:val="000000"/>
                <w:sz w:val="16"/>
                <w:szCs w:val="16"/>
              </w:rPr>
              <w:t>Long-term debt</w:t>
            </w:r>
          </w:p>
        </w:tc>
        <w:tc>
          <w:tcPr>
            <w:tcW w:w="0" w:type="auto"/>
            <w:gridSpan w:val="3"/>
            <w:shd w:val="clear" w:color="auto" w:fill="auto"/>
            <w:tcMar>
              <w:top w:w="0" w:type="dxa"/>
              <w:left w:w="20" w:type="dxa"/>
              <w:bottom w:w="0" w:type="dxa"/>
              <w:right w:w="20" w:type="dxa"/>
            </w:tcMar>
            <w:vAlign w:val="bottom"/>
          </w:tcPr>
          <w:p w14:paraId="012DC89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892" w14:textId="77777777" w:rsidR="008A1CC1" w:rsidRDefault="008A1CC1">
            <w:pPr>
              <w:rPr>
                <w:rFonts w:ascii="宋体"/>
              </w:rPr>
            </w:pPr>
          </w:p>
        </w:tc>
      </w:tr>
      <w:tr w:rsidR="008A1CC1" w14:paraId="012DC898" w14:textId="77777777">
        <w:trPr>
          <w:hidden/>
        </w:trPr>
        <w:tc>
          <w:tcPr>
            <w:tcW w:w="0" w:type="auto"/>
            <w:gridSpan w:val="3"/>
            <w:shd w:val="clear" w:color="auto" w:fill="auto"/>
            <w:vAlign w:val="bottom"/>
          </w:tcPr>
          <w:p w14:paraId="012DC894" w14:textId="77777777" w:rsidR="008A1CC1" w:rsidRDefault="008A1CC1">
            <w:pPr>
              <w:rPr>
                <w:rFonts w:ascii="宋体"/>
                <w:vanish/>
              </w:rPr>
            </w:pPr>
          </w:p>
        </w:tc>
        <w:tc>
          <w:tcPr>
            <w:tcW w:w="0" w:type="auto"/>
            <w:gridSpan w:val="3"/>
            <w:shd w:val="clear" w:color="auto" w:fill="auto"/>
            <w:vAlign w:val="bottom"/>
          </w:tcPr>
          <w:p w14:paraId="012DC895" w14:textId="77777777" w:rsidR="008A1CC1" w:rsidRDefault="008A1CC1">
            <w:pPr>
              <w:rPr>
                <w:rFonts w:ascii="宋体"/>
                <w:vanish/>
              </w:rPr>
            </w:pPr>
          </w:p>
        </w:tc>
        <w:tc>
          <w:tcPr>
            <w:tcW w:w="0" w:type="auto"/>
            <w:gridSpan w:val="3"/>
            <w:shd w:val="clear" w:color="auto" w:fill="auto"/>
            <w:vAlign w:val="bottom"/>
          </w:tcPr>
          <w:p w14:paraId="012DC896" w14:textId="77777777" w:rsidR="008A1CC1" w:rsidRDefault="008A1CC1">
            <w:pPr>
              <w:rPr>
                <w:rFonts w:ascii="宋体"/>
                <w:vanish/>
              </w:rPr>
            </w:pPr>
          </w:p>
        </w:tc>
        <w:tc>
          <w:tcPr>
            <w:tcW w:w="0" w:type="auto"/>
            <w:gridSpan w:val="3"/>
            <w:shd w:val="clear" w:color="auto" w:fill="auto"/>
            <w:vAlign w:val="bottom"/>
          </w:tcPr>
          <w:p w14:paraId="012DC897" w14:textId="77777777" w:rsidR="008A1CC1" w:rsidRDefault="008A1CC1">
            <w:pPr>
              <w:rPr>
                <w:rFonts w:ascii="宋体"/>
                <w:vanish/>
              </w:rPr>
            </w:pPr>
          </w:p>
        </w:tc>
      </w:tr>
      <w:tr w:rsidR="008A1CC1" w14:paraId="012DC89D" w14:textId="77777777">
        <w:trPr>
          <w:hidden/>
        </w:trPr>
        <w:tc>
          <w:tcPr>
            <w:tcW w:w="0" w:type="auto"/>
            <w:gridSpan w:val="3"/>
            <w:shd w:val="clear" w:color="auto" w:fill="auto"/>
            <w:vAlign w:val="bottom"/>
          </w:tcPr>
          <w:p w14:paraId="012DC899" w14:textId="77777777" w:rsidR="008A1CC1" w:rsidRDefault="008A1CC1">
            <w:pPr>
              <w:rPr>
                <w:rFonts w:ascii="宋体"/>
                <w:vanish/>
              </w:rPr>
            </w:pPr>
          </w:p>
        </w:tc>
        <w:tc>
          <w:tcPr>
            <w:tcW w:w="0" w:type="auto"/>
            <w:gridSpan w:val="3"/>
            <w:shd w:val="clear" w:color="auto" w:fill="auto"/>
            <w:vAlign w:val="bottom"/>
          </w:tcPr>
          <w:p w14:paraId="012DC89A" w14:textId="77777777" w:rsidR="008A1CC1" w:rsidRDefault="008A1CC1">
            <w:pPr>
              <w:rPr>
                <w:rFonts w:ascii="宋体"/>
                <w:vanish/>
              </w:rPr>
            </w:pPr>
          </w:p>
        </w:tc>
        <w:tc>
          <w:tcPr>
            <w:tcW w:w="0" w:type="auto"/>
            <w:gridSpan w:val="3"/>
            <w:shd w:val="clear" w:color="auto" w:fill="auto"/>
            <w:vAlign w:val="bottom"/>
          </w:tcPr>
          <w:p w14:paraId="012DC89B" w14:textId="77777777" w:rsidR="008A1CC1" w:rsidRDefault="008A1CC1">
            <w:pPr>
              <w:rPr>
                <w:rFonts w:ascii="宋体"/>
                <w:vanish/>
              </w:rPr>
            </w:pPr>
          </w:p>
        </w:tc>
        <w:tc>
          <w:tcPr>
            <w:tcW w:w="0" w:type="auto"/>
            <w:gridSpan w:val="3"/>
            <w:shd w:val="clear" w:color="auto" w:fill="auto"/>
            <w:vAlign w:val="bottom"/>
          </w:tcPr>
          <w:p w14:paraId="012DC89C" w14:textId="77777777" w:rsidR="008A1CC1" w:rsidRDefault="008A1CC1">
            <w:pPr>
              <w:rPr>
                <w:rFonts w:ascii="宋体"/>
                <w:vanish/>
              </w:rPr>
            </w:pPr>
          </w:p>
        </w:tc>
      </w:tr>
      <w:tr w:rsidR="008A1CC1" w14:paraId="012DC8A2" w14:textId="77777777">
        <w:trPr>
          <w:hidden/>
        </w:trPr>
        <w:tc>
          <w:tcPr>
            <w:tcW w:w="0" w:type="auto"/>
            <w:gridSpan w:val="3"/>
            <w:shd w:val="clear" w:color="auto" w:fill="auto"/>
            <w:vAlign w:val="bottom"/>
          </w:tcPr>
          <w:p w14:paraId="012DC89E" w14:textId="77777777" w:rsidR="008A1CC1" w:rsidRDefault="008A1CC1">
            <w:pPr>
              <w:rPr>
                <w:rFonts w:ascii="宋体"/>
                <w:vanish/>
              </w:rPr>
            </w:pPr>
          </w:p>
        </w:tc>
        <w:tc>
          <w:tcPr>
            <w:tcW w:w="0" w:type="auto"/>
            <w:gridSpan w:val="3"/>
            <w:shd w:val="clear" w:color="auto" w:fill="auto"/>
            <w:vAlign w:val="bottom"/>
          </w:tcPr>
          <w:p w14:paraId="012DC89F" w14:textId="77777777" w:rsidR="008A1CC1" w:rsidRDefault="008A1CC1">
            <w:pPr>
              <w:rPr>
                <w:rFonts w:ascii="宋体"/>
                <w:vanish/>
              </w:rPr>
            </w:pPr>
          </w:p>
        </w:tc>
        <w:tc>
          <w:tcPr>
            <w:tcW w:w="0" w:type="auto"/>
            <w:gridSpan w:val="3"/>
            <w:shd w:val="clear" w:color="auto" w:fill="auto"/>
            <w:vAlign w:val="bottom"/>
          </w:tcPr>
          <w:p w14:paraId="012DC8A0" w14:textId="77777777" w:rsidR="008A1CC1" w:rsidRDefault="008A1CC1">
            <w:pPr>
              <w:rPr>
                <w:rFonts w:ascii="宋体"/>
                <w:vanish/>
              </w:rPr>
            </w:pPr>
          </w:p>
        </w:tc>
        <w:tc>
          <w:tcPr>
            <w:tcW w:w="0" w:type="auto"/>
            <w:gridSpan w:val="3"/>
            <w:shd w:val="clear" w:color="auto" w:fill="auto"/>
            <w:vAlign w:val="bottom"/>
          </w:tcPr>
          <w:p w14:paraId="012DC8A1" w14:textId="77777777" w:rsidR="008A1CC1" w:rsidRDefault="008A1CC1">
            <w:pPr>
              <w:rPr>
                <w:rFonts w:ascii="宋体"/>
                <w:vanish/>
              </w:rPr>
            </w:pPr>
          </w:p>
        </w:tc>
      </w:tr>
      <w:tr w:rsidR="008A1CC1" w14:paraId="012DC8A7" w14:textId="77777777">
        <w:trPr>
          <w:hidden/>
        </w:trPr>
        <w:tc>
          <w:tcPr>
            <w:tcW w:w="0" w:type="auto"/>
            <w:gridSpan w:val="3"/>
            <w:shd w:val="clear" w:color="auto" w:fill="auto"/>
            <w:vAlign w:val="bottom"/>
          </w:tcPr>
          <w:p w14:paraId="012DC8A3" w14:textId="77777777" w:rsidR="008A1CC1" w:rsidRDefault="008A1CC1">
            <w:pPr>
              <w:rPr>
                <w:rFonts w:ascii="宋体"/>
                <w:vanish/>
              </w:rPr>
            </w:pPr>
          </w:p>
        </w:tc>
        <w:tc>
          <w:tcPr>
            <w:tcW w:w="0" w:type="auto"/>
            <w:gridSpan w:val="3"/>
            <w:shd w:val="clear" w:color="auto" w:fill="auto"/>
            <w:vAlign w:val="bottom"/>
          </w:tcPr>
          <w:p w14:paraId="012DC8A4" w14:textId="77777777" w:rsidR="008A1CC1" w:rsidRDefault="008A1CC1">
            <w:pPr>
              <w:rPr>
                <w:rFonts w:ascii="宋体"/>
                <w:vanish/>
              </w:rPr>
            </w:pPr>
          </w:p>
        </w:tc>
        <w:tc>
          <w:tcPr>
            <w:tcW w:w="0" w:type="auto"/>
            <w:gridSpan w:val="3"/>
            <w:shd w:val="clear" w:color="auto" w:fill="auto"/>
            <w:vAlign w:val="bottom"/>
          </w:tcPr>
          <w:p w14:paraId="012DC8A5" w14:textId="77777777" w:rsidR="008A1CC1" w:rsidRDefault="008A1CC1">
            <w:pPr>
              <w:rPr>
                <w:rFonts w:ascii="宋体"/>
                <w:vanish/>
              </w:rPr>
            </w:pPr>
          </w:p>
        </w:tc>
        <w:tc>
          <w:tcPr>
            <w:tcW w:w="0" w:type="auto"/>
            <w:gridSpan w:val="3"/>
            <w:shd w:val="clear" w:color="auto" w:fill="auto"/>
            <w:vAlign w:val="bottom"/>
          </w:tcPr>
          <w:p w14:paraId="012DC8A6" w14:textId="77777777" w:rsidR="008A1CC1" w:rsidRDefault="008A1CC1">
            <w:pPr>
              <w:rPr>
                <w:rFonts w:ascii="宋体"/>
                <w:vanish/>
              </w:rPr>
            </w:pPr>
          </w:p>
        </w:tc>
      </w:tr>
      <w:tr w:rsidR="008A1CC1" w14:paraId="012DC8AC" w14:textId="77777777">
        <w:trPr>
          <w:hidden/>
        </w:trPr>
        <w:tc>
          <w:tcPr>
            <w:tcW w:w="0" w:type="auto"/>
            <w:gridSpan w:val="3"/>
            <w:shd w:val="clear" w:color="auto" w:fill="auto"/>
            <w:vAlign w:val="bottom"/>
          </w:tcPr>
          <w:p w14:paraId="012DC8A8" w14:textId="77777777" w:rsidR="008A1CC1" w:rsidRDefault="008A1CC1">
            <w:pPr>
              <w:rPr>
                <w:rFonts w:ascii="宋体"/>
                <w:vanish/>
              </w:rPr>
            </w:pPr>
          </w:p>
        </w:tc>
        <w:tc>
          <w:tcPr>
            <w:tcW w:w="0" w:type="auto"/>
            <w:gridSpan w:val="3"/>
            <w:shd w:val="clear" w:color="auto" w:fill="auto"/>
            <w:vAlign w:val="bottom"/>
          </w:tcPr>
          <w:p w14:paraId="012DC8A9" w14:textId="77777777" w:rsidR="008A1CC1" w:rsidRDefault="008A1CC1">
            <w:pPr>
              <w:rPr>
                <w:rFonts w:ascii="宋体"/>
                <w:vanish/>
              </w:rPr>
            </w:pPr>
          </w:p>
        </w:tc>
        <w:tc>
          <w:tcPr>
            <w:tcW w:w="0" w:type="auto"/>
            <w:gridSpan w:val="3"/>
            <w:shd w:val="clear" w:color="auto" w:fill="auto"/>
            <w:vAlign w:val="bottom"/>
          </w:tcPr>
          <w:p w14:paraId="012DC8AA" w14:textId="77777777" w:rsidR="008A1CC1" w:rsidRDefault="008A1CC1">
            <w:pPr>
              <w:rPr>
                <w:rFonts w:ascii="宋体"/>
                <w:vanish/>
              </w:rPr>
            </w:pPr>
          </w:p>
        </w:tc>
        <w:tc>
          <w:tcPr>
            <w:tcW w:w="0" w:type="auto"/>
            <w:gridSpan w:val="3"/>
            <w:shd w:val="clear" w:color="auto" w:fill="auto"/>
            <w:vAlign w:val="bottom"/>
          </w:tcPr>
          <w:p w14:paraId="012DC8AB" w14:textId="77777777" w:rsidR="008A1CC1" w:rsidRDefault="008A1CC1">
            <w:pPr>
              <w:rPr>
                <w:rFonts w:ascii="宋体"/>
                <w:vanish/>
              </w:rPr>
            </w:pPr>
          </w:p>
        </w:tc>
      </w:tr>
      <w:tr w:rsidR="008A1CC1" w14:paraId="012DC8B1" w14:textId="77777777">
        <w:trPr>
          <w:hidden/>
        </w:trPr>
        <w:tc>
          <w:tcPr>
            <w:tcW w:w="0" w:type="auto"/>
            <w:gridSpan w:val="3"/>
            <w:shd w:val="clear" w:color="auto" w:fill="auto"/>
            <w:vAlign w:val="bottom"/>
          </w:tcPr>
          <w:p w14:paraId="012DC8AD" w14:textId="77777777" w:rsidR="008A1CC1" w:rsidRDefault="008A1CC1">
            <w:pPr>
              <w:rPr>
                <w:rFonts w:ascii="宋体"/>
                <w:vanish/>
              </w:rPr>
            </w:pPr>
          </w:p>
        </w:tc>
        <w:tc>
          <w:tcPr>
            <w:tcW w:w="0" w:type="auto"/>
            <w:gridSpan w:val="3"/>
            <w:shd w:val="clear" w:color="auto" w:fill="auto"/>
            <w:vAlign w:val="bottom"/>
          </w:tcPr>
          <w:p w14:paraId="012DC8AE" w14:textId="77777777" w:rsidR="008A1CC1" w:rsidRDefault="008A1CC1">
            <w:pPr>
              <w:rPr>
                <w:rFonts w:ascii="宋体"/>
                <w:vanish/>
              </w:rPr>
            </w:pPr>
          </w:p>
        </w:tc>
        <w:tc>
          <w:tcPr>
            <w:tcW w:w="0" w:type="auto"/>
            <w:gridSpan w:val="3"/>
            <w:shd w:val="clear" w:color="auto" w:fill="auto"/>
            <w:vAlign w:val="bottom"/>
          </w:tcPr>
          <w:p w14:paraId="012DC8AF" w14:textId="77777777" w:rsidR="008A1CC1" w:rsidRDefault="008A1CC1">
            <w:pPr>
              <w:rPr>
                <w:rFonts w:ascii="宋体"/>
                <w:vanish/>
              </w:rPr>
            </w:pPr>
          </w:p>
        </w:tc>
        <w:tc>
          <w:tcPr>
            <w:tcW w:w="0" w:type="auto"/>
            <w:gridSpan w:val="3"/>
            <w:shd w:val="clear" w:color="auto" w:fill="auto"/>
            <w:vAlign w:val="bottom"/>
          </w:tcPr>
          <w:p w14:paraId="012DC8B0" w14:textId="77777777" w:rsidR="008A1CC1" w:rsidRDefault="008A1CC1">
            <w:pPr>
              <w:rPr>
                <w:rFonts w:ascii="宋体"/>
                <w:vanish/>
              </w:rPr>
            </w:pPr>
          </w:p>
        </w:tc>
      </w:tr>
      <w:tr w:rsidR="008A1CC1" w14:paraId="012DC8B6" w14:textId="77777777">
        <w:trPr>
          <w:hidden/>
        </w:trPr>
        <w:tc>
          <w:tcPr>
            <w:tcW w:w="0" w:type="auto"/>
            <w:gridSpan w:val="3"/>
            <w:shd w:val="clear" w:color="auto" w:fill="auto"/>
            <w:vAlign w:val="bottom"/>
          </w:tcPr>
          <w:p w14:paraId="012DC8B2" w14:textId="77777777" w:rsidR="008A1CC1" w:rsidRDefault="008A1CC1">
            <w:pPr>
              <w:rPr>
                <w:rFonts w:ascii="宋体"/>
                <w:vanish/>
              </w:rPr>
            </w:pPr>
          </w:p>
        </w:tc>
        <w:tc>
          <w:tcPr>
            <w:tcW w:w="0" w:type="auto"/>
            <w:gridSpan w:val="3"/>
            <w:shd w:val="clear" w:color="auto" w:fill="auto"/>
            <w:vAlign w:val="bottom"/>
          </w:tcPr>
          <w:p w14:paraId="012DC8B3" w14:textId="77777777" w:rsidR="008A1CC1" w:rsidRDefault="008A1CC1">
            <w:pPr>
              <w:rPr>
                <w:rFonts w:ascii="宋体"/>
                <w:vanish/>
              </w:rPr>
            </w:pPr>
          </w:p>
        </w:tc>
        <w:tc>
          <w:tcPr>
            <w:tcW w:w="0" w:type="auto"/>
            <w:gridSpan w:val="3"/>
            <w:shd w:val="clear" w:color="auto" w:fill="auto"/>
            <w:vAlign w:val="bottom"/>
          </w:tcPr>
          <w:p w14:paraId="012DC8B4" w14:textId="77777777" w:rsidR="008A1CC1" w:rsidRDefault="008A1CC1">
            <w:pPr>
              <w:rPr>
                <w:rFonts w:ascii="宋体"/>
                <w:vanish/>
              </w:rPr>
            </w:pPr>
          </w:p>
        </w:tc>
        <w:tc>
          <w:tcPr>
            <w:tcW w:w="0" w:type="auto"/>
            <w:gridSpan w:val="3"/>
            <w:shd w:val="clear" w:color="auto" w:fill="auto"/>
            <w:vAlign w:val="bottom"/>
          </w:tcPr>
          <w:p w14:paraId="012DC8B5" w14:textId="77777777" w:rsidR="008A1CC1" w:rsidRDefault="008A1CC1">
            <w:pPr>
              <w:rPr>
                <w:rFonts w:ascii="宋体"/>
                <w:vanish/>
              </w:rPr>
            </w:pPr>
          </w:p>
        </w:tc>
      </w:tr>
      <w:tr w:rsidR="008A1CC1" w14:paraId="012DC8BB" w14:textId="77777777">
        <w:trPr>
          <w:hidden/>
        </w:trPr>
        <w:tc>
          <w:tcPr>
            <w:tcW w:w="0" w:type="auto"/>
            <w:gridSpan w:val="3"/>
            <w:shd w:val="clear" w:color="auto" w:fill="auto"/>
            <w:vAlign w:val="bottom"/>
          </w:tcPr>
          <w:p w14:paraId="012DC8B7" w14:textId="77777777" w:rsidR="008A1CC1" w:rsidRDefault="008A1CC1">
            <w:pPr>
              <w:rPr>
                <w:rFonts w:ascii="宋体"/>
                <w:vanish/>
              </w:rPr>
            </w:pPr>
          </w:p>
        </w:tc>
        <w:tc>
          <w:tcPr>
            <w:tcW w:w="0" w:type="auto"/>
            <w:gridSpan w:val="3"/>
            <w:shd w:val="clear" w:color="auto" w:fill="auto"/>
            <w:vAlign w:val="bottom"/>
          </w:tcPr>
          <w:p w14:paraId="012DC8B8" w14:textId="77777777" w:rsidR="008A1CC1" w:rsidRDefault="008A1CC1">
            <w:pPr>
              <w:rPr>
                <w:rFonts w:ascii="宋体"/>
                <w:vanish/>
              </w:rPr>
            </w:pPr>
          </w:p>
        </w:tc>
        <w:tc>
          <w:tcPr>
            <w:tcW w:w="0" w:type="auto"/>
            <w:gridSpan w:val="3"/>
            <w:shd w:val="clear" w:color="auto" w:fill="auto"/>
            <w:vAlign w:val="bottom"/>
          </w:tcPr>
          <w:p w14:paraId="012DC8B9" w14:textId="77777777" w:rsidR="008A1CC1" w:rsidRDefault="008A1CC1">
            <w:pPr>
              <w:rPr>
                <w:rFonts w:ascii="宋体"/>
                <w:vanish/>
              </w:rPr>
            </w:pPr>
          </w:p>
        </w:tc>
        <w:tc>
          <w:tcPr>
            <w:tcW w:w="0" w:type="auto"/>
            <w:gridSpan w:val="3"/>
            <w:shd w:val="clear" w:color="auto" w:fill="auto"/>
            <w:vAlign w:val="bottom"/>
          </w:tcPr>
          <w:p w14:paraId="012DC8BA" w14:textId="77777777" w:rsidR="008A1CC1" w:rsidRDefault="008A1CC1">
            <w:pPr>
              <w:rPr>
                <w:rFonts w:ascii="宋体"/>
                <w:vanish/>
              </w:rPr>
            </w:pPr>
          </w:p>
        </w:tc>
      </w:tr>
      <w:tr w:rsidR="008A1CC1" w14:paraId="012DC8C0" w14:textId="77777777">
        <w:trPr>
          <w:hidden/>
        </w:trPr>
        <w:tc>
          <w:tcPr>
            <w:tcW w:w="0" w:type="auto"/>
            <w:gridSpan w:val="3"/>
            <w:shd w:val="clear" w:color="auto" w:fill="auto"/>
            <w:vAlign w:val="bottom"/>
          </w:tcPr>
          <w:p w14:paraId="012DC8BC" w14:textId="77777777" w:rsidR="008A1CC1" w:rsidRDefault="008A1CC1">
            <w:pPr>
              <w:rPr>
                <w:rFonts w:ascii="宋体"/>
                <w:vanish/>
              </w:rPr>
            </w:pPr>
          </w:p>
        </w:tc>
        <w:tc>
          <w:tcPr>
            <w:tcW w:w="0" w:type="auto"/>
            <w:gridSpan w:val="3"/>
            <w:shd w:val="clear" w:color="auto" w:fill="auto"/>
            <w:vAlign w:val="bottom"/>
          </w:tcPr>
          <w:p w14:paraId="012DC8BD" w14:textId="77777777" w:rsidR="008A1CC1" w:rsidRDefault="008A1CC1">
            <w:pPr>
              <w:rPr>
                <w:rFonts w:ascii="宋体"/>
                <w:vanish/>
              </w:rPr>
            </w:pPr>
          </w:p>
        </w:tc>
        <w:tc>
          <w:tcPr>
            <w:tcW w:w="0" w:type="auto"/>
            <w:gridSpan w:val="3"/>
            <w:shd w:val="clear" w:color="auto" w:fill="auto"/>
            <w:vAlign w:val="bottom"/>
          </w:tcPr>
          <w:p w14:paraId="012DC8BE" w14:textId="77777777" w:rsidR="008A1CC1" w:rsidRDefault="008A1CC1">
            <w:pPr>
              <w:rPr>
                <w:rFonts w:ascii="宋体"/>
                <w:vanish/>
              </w:rPr>
            </w:pPr>
          </w:p>
        </w:tc>
        <w:tc>
          <w:tcPr>
            <w:tcW w:w="0" w:type="auto"/>
            <w:gridSpan w:val="3"/>
            <w:shd w:val="clear" w:color="auto" w:fill="auto"/>
            <w:vAlign w:val="bottom"/>
          </w:tcPr>
          <w:p w14:paraId="012DC8BF" w14:textId="77777777" w:rsidR="008A1CC1" w:rsidRDefault="008A1CC1">
            <w:pPr>
              <w:rPr>
                <w:rFonts w:ascii="宋体"/>
                <w:vanish/>
              </w:rPr>
            </w:pPr>
          </w:p>
        </w:tc>
      </w:tr>
      <w:tr w:rsidR="008A1CC1" w14:paraId="012DC8C5" w14:textId="77777777">
        <w:trPr>
          <w:hidden/>
        </w:trPr>
        <w:tc>
          <w:tcPr>
            <w:tcW w:w="0" w:type="auto"/>
            <w:gridSpan w:val="3"/>
            <w:shd w:val="clear" w:color="auto" w:fill="auto"/>
            <w:vAlign w:val="bottom"/>
          </w:tcPr>
          <w:p w14:paraId="012DC8C1" w14:textId="77777777" w:rsidR="008A1CC1" w:rsidRDefault="008A1CC1">
            <w:pPr>
              <w:rPr>
                <w:rFonts w:ascii="宋体"/>
                <w:vanish/>
              </w:rPr>
            </w:pPr>
          </w:p>
        </w:tc>
        <w:tc>
          <w:tcPr>
            <w:tcW w:w="0" w:type="auto"/>
            <w:gridSpan w:val="3"/>
            <w:shd w:val="clear" w:color="auto" w:fill="auto"/>
            <w:vAlign w:val="bottom"/>
          </w:tcPr>
          <w:p w14:paraId="012DC8C2" w14:textId="77777777" w:rsidR="008A1CC1" w:rsidRDefault="008A1CC1">
            <w:pPr>
              <w:rPr>
                <w:rFonts w:ascii="宋体"/>
                <w:vanish/>
              </w:rPr>
            </w:pPr>
          </w:p>
        </w:tc>
        <w:tc>
          <w:tcPr>
            <w:tcW w:w="0" w:type="auto"/>
            <w:gridSpan w:val="3"/>
            <w:shd w:val="clear" w:color="auto" w:fill="auto"/>
            <w:vAlign w:val="bottom"/>
          </w:tcPr>
          <w:p w14:paraId="012DC8C3" w14:textId="77777777" w:rsidR="008A1CC1" w:rsidRDefault="008A1CC1">
            <w:pPr>
              <w:rPr>
                <w:rFonts w:ascii="宋体"/>
                <w:vanish/>
              </w:rPr>
            </w:pPr>
          </w:p>
        </w:tc>
        <w:tc>
          <w:tcPr>
            <w:tcW w:w="0" w:type="auto"/>
            <w:gridSpan w:val="3"/>
            <w:shd w:val="clear" w:color="auto" w:fill="auto"/>
            <w:vAlign w:val="bottom"/>
          </w:tcPr>
          <w:p w14:paraId="012DC8C4" w14:textId="77777777" w:rsidR="008A1CC1" w:rsidRDefault="008A1CC1">
            <w:pPr>
              <w:rPr>
                <w:rFonts w:ascii="宋体"/>
                <w:vanish/>
              </w:rPr>
            </w:pPr>
          </w:p>
        </w:tc>
      </w:tr>
      <w:tr w:rsidR="008A1CC1" w14:paraId="012DC8CA" w14:textId="77777777">
        <w:trPr>
          <w:hidden/>
        </w:trPr>
        <w:tc>
          <w:tcPr>
            <w:tcW w:w="0" w:type="auto"/>
            <w:gridSpan w:val="3"/>
            <w:shd w:val="clear" w:color="auto" w:fill="auto"/>
            <w:vAlign w:val="bottom"/>
          </w:tcPr>
          <w:p w14:paraId="012DC8C6" w14:textId="77777777" w:rsidR="008A1CC1" w:rsidRDefault="008A1CC1">
            <w:pPr>
              <w:rPr>
                <w:rFonts w:ascii="宋体"/>
                <w:vanish/>
              </w:rPr>
            </w:pPr>
          </w:p>
        </w:tc>
        <w:tc>
          <w:tcPr>
            <w:tcW w:w="0" w:type="auto"/>
            <w:gridSpan w:val="3"/>
            <w:shd w:val="clear" w:color="auto" w:fill="auto"/>
            <w:vAlign w:val="bottom"/>
          </w:tcPr>
          <w:p w14:paraId="012DC8C7" w14:textId="77777777" w:rsidR="008A1CC1" w:rsidRDefault="008A1CC1">
            <w:pPr>
              <w:rPr>
                <w:rFonts w:ascii="宋体"/>
                <w:vanish/>
              </w:rPr>
            </w:pPr>
          </w:p>
        </w:tc>
        <w:tc>
          <w:tcPr>
            <w:tcW w:w="0" w:type="auto"/>
            <w:gridSpan w:val="3"/>
            <w:shd w:val="clear" w:color="auto" w:fill="auto"/>
            <w:vAlign w:val="bottom"/>
          </w:tcPr>
          <w:p w14:paraId="012DC8C8" w14:textId="77777777" w:rsidR="008A1CC1" w:rsidRDefault="008A1CC1">
            <w:pPr>
              <w:rPr>
                <w:rFonts w:ascii="宋体"/>
                <w:vanish/>
              </w:rPr>
            </w:pPr>
          </w:p>
        </w:tc>
        <w:tc>
          <w:tcPr>
            <w:tcW w:w="0" w:type="auto"/>
            <w:gridSpan w:val="3"/>
            <w:shd w:val="clear" w:color="auto" w:fill="auto"/>
            <w:vAlign w:val="bottom"/>
          </w:tcPr>
          <w:p w14:paraId="012DC8C9" w14:textId="77777777" w:rsidR="008A1CC1" w:rsidRDefault="008A1CC1">
            <w:pPr>
              <w:rPr>
                <w:rFonts w:ascii="宋体"/>
                <w:vanish/>
              </w:rPr>
            </w:pPr>
          </w:p>
        </w:tc>
      </w:tr>
      <w:tr w:rsidR="008A1CC1" w14:paraId="012DC8CF" w14:textId="77777777">
        <w:trPr>
          <w:hidden/>
        </w:trPr>
        <w:tc>
          <w:tcPr>
            <w:tcW w:w="0" w:type="auto"/>
            <w:gridSpan w:val="3"/>
            <w:shd w:val="clear" w:color="auto" w:fill="auto"/>
            <w:vAlign w:val="bottom"/>
          </w:tcPr>
          <w:p w14:paraId="012DC8CB" w14:textId="77777777" w:rsidR="008A1CC1" w:rsidRDefault="008A1CC1">
            <w:pPr>
              <w:rPr>
                <w:rFonts w:ascii="宋体"/>
                <w:vanish/>
              </w:rPr>
            </w:pPr>
          </w:p>
        </w:tc>
        <w:tc>
          <w:tcPr>
            <w:tcW w:w="0" w:type="auto"/>
            <w:gridSpan w:val="3"/>
            <w:shd w:val="clear" w:color="auto" w:fill="auto"/>
            <w:vAlign w:val="bottom"/>
          </w:tcPr>
          <w:p w14:paraId="012DC8CC" w14:textId="77777777" w:rsidR="008A1CC1" w:rsidRDefault="008A1CC1">
            <w:pPr>
              <w:rPr>
                <w:rFonts w:ascii="宋体"/>
                <w:vanish/>
              </w:rPr>
            </w:pPr>
          </w:p>
        </w:tc>
        <w:tc>
          <w:tcPr>
            <w:tcW w:w="0" w:type="auto"/>
            <w:gridSpan w:val="3"/>
            <w:shd w:val="clear" w:color="auto" w:fill="auto"/>
            <w:vAlign w:val="bottom"/>
          </w:tcPr>
          <w:p w14:paraId="012DC8CD" w14:textId="77777777" w:rsidR="008A1CC1" w:rsidRDefault="008A1CC1">
            <w:pPr>
              <w:rPr>
                <w:rFonts w:ascii="宋体"/>
                <w:vanish/>
              </w:rPr>
            </w:pPr>
          </w:p>
        </w:tc>
        <w:tc>
          <w:tcPr>
            <w:tcW w:w="0" w:type="auto"/>
            <w:gridSpan w:val="3"/>
            <w:shd w:val="clear" w:color="auto" w:fill="auto"/>
            <w:vAlign w:val="bottom"/>
          </w:tcPr>
          <w:p w14:paraId="012DC8CE" w14:textId="77777777" w:rsidR="008A1CC1" w:rsidRDefault="008A1CC1">
            <w:pPr>
              <w:rPr>
                <w:rFonts w:ascii="宋体"/>
                <w:vanish/>
              </w:rPr>
            </w:pPr>
          </w:p>
        </w:tc>
      </w:tr>
      <w:tr w:rsidR="008A1CC1" w14:paraId="012DC8D4" w14:textId="77777777">
        <w:trPr>
          <w:hidden/>
        </w:trPr>
        <w:tc>
          <w:tcPr>
            <w:tcW w:w="0" w:type="auto"/>
            <w:gridSpan w:val="3"/>
            <w:shd w:val="clear" w:color="auto" w:fill="auto"/>
            <w:vAlign w:val="bottom"/>
          </w:tcPr>
          <w:p w14:paraId="012DC8D0" w14:textId="77777777" w:rsidR="008A1CC1" w:rsidRDefault="008A1CC1">
            <w:pPr>
              <w:rPr>
                <w:rFonts w:ascii="宋体"/>
                <w:vanish/>
              </w:rPr>
            </w:pPr>
          </w:p>
        </w:tc>
        <w:tc>
          <w:tcPr>
            <w:tcW w:w="0" w:type="auto"/>
            <w:gridSpan w:val="3"/>
            <w:shd w:val="clear" w:color="auto" w:fill="auto"/>
            <w:vAlign w:val="bottom"/>
          </w:tcPr>
          <w:p w14:paraId="012DC8D1" w14:textId="77777777" w:rsidR="008A1CC1" w:rsidRDefault="008A1CC1">
            <w:pPr>
              <w:rPr>
                <w:rFonts w:ascii="宋体"/>
                <w:vanish/>
              </w:rPr>
            </w:pPr>
          </w:p>
        </w:tc>
        <w:tc>
          <w:tcPr>
            <w:tcW w:w="0" w:type="auto"/>
            <w:gridSpan w:val="3"/>
            <w:shd w:val="clear" w:color="auto" w:fill="auto"/>
            <w:vAlign w:val="bottom"/>
          </w:tcPr>
          <w:p w14:paraId="012DC8D2" w14:textId="77777777" w:rsidR="008A1CC1" w:rsidRDefault="008A1CC1">
            <w:pPr>
              <w:rPr>
                <w:rFonts w:ascii="宋体"/>
                <w:vanish/>
              </w:rPr>
            </w:pPr>
          </w:p>
        </w:tc>
        <w:tc>
          <w:tcPr>
            <w:tcW w:w="0" w:type="auto"/>
            <w:gridSpan w:val="3"/>
            <w:shd w:val="clear" w:color="auto" w:fill="auto"/>
            <w:vAlign w:val="bottom"/>
          </w:tcPr>
          <w:p w14:paraId="012DC8D3" w14:textId="77777777" w:rsidR="008A1CC1" w:rsidRDefault="008A1CC1">
            <w:pPr>
              <w:rPr>
                <w:rFonts w:ascii="宋体"/>
                <w:vanish/>
              </w:rPr>
            </w:pPr>
          </w:p>
        </w:tc>
      </w:tr>
      <w:tr w:rsidR="008A1CC1" w14:paraId="012DC8D9" w14:textId="77777777">
        <w:trPr>
          <w:hidden/>
        </w:trPr>
        <w:tc>
          <w:tcPr>
            <w:tcW w:w="0" w:type="auto"/>
            <w:gridSpan w:val="3"/>
            <w:shd w:val="clear" w:color="auto" w:fill="auto"/>
            <w:vAlign w:val="bottom"/>
          </w:tcPr>
          <w:p w14:paraId="012DC8D5" w14:textId="77777777" w:rsidR="008A1CC1" w:rsidRDefault="008A1CC1">
            <w:pPr>
              <w:rPr>
                <w:rFonts w:ascii="宋体"/>
                <w:vanish/>
              </w:rPr>
            </w:pPr>
          </w:p>
        </w:tc>
        <w:tc>
          <w:tcPr>
            <w:tcW w:w="0" w:type="auto"/>
            <w:gridSpan w:val="3"/>
            <w:shd w:val="clear" w:color="auto" w:fill="auto"/>
            <w:vAlign w:val="bottom"/>
          </w:tcPr>
          <w:p w14:paraId="012DC8D6" w14:textId="77777777" w:rsidR="008A1CC1" w:rsidRDefault="008A1CC1">
            <w:pPr>
              <w:rPr>
                <w:rFonts w:ascii="宋体"/>
                <w:vanish/>
              </w:rPr>
            </w:pPr>
          </w:p>
        </w:tc>
        <w:tc>
          <w:tcPr>
            <w:tcW w:w="0" w:type="auto"/>
            <w:gridSpan w:val="3"/>
            <w:shd w:val="clear" w:color="auto" w:fill="auto"/>
            <w:vAlign w:val="bottom"/>
          </w:tcPr>
          <w:p w14:paraId="012DC8D7" w14:textId="77777777" w:rsidR="008A1CC1" w:rsidRDefault="008A1CC1">
            <w:pPr>
              <w:rPr>
                <w:rFonts w:ascii="宋体"/>
                <w:vanish/>
              </w:rPr>
            </w:pPr>
          </w:p>
        </w:tc>
        <w:tc>
          <w:tcPr>
            <w:tcW w:w="0" w:type="auto"/>
            <w:gridSpan w:val="3"/>
            <w:shd w:val="clear" w:color="auto" w:fill="auto"/>
            <w:vAlign w:val="bottom"/>
          </w:tcPr>
          <w:p w14:paraId="012DC8D8" w14:textId="77777777" w:rsidR="008A1CC1" w:rsidRDefault="008A1CC1">
            <w:pPr>
              <w:rPr>
                <w:rFonts w:ascii="宋体"/>
                <w:vanish/>
              </w:rPr>
            </w:pPr>
          </w:p>
        </w:tc>
      </w:tr>
      <w:tr w:rsidR="008A1CC1" w14:paraId="012DC8DE" w14:textId="77777777">
        <w:trPr>
          <w:hidden/>
        </w:trPr>
        <w:tc>
          <w:tcPr>
            <w:tcW w:w="0" w:type="auto"/>
            <w:gridSpan w:val="3"/>
            <w:shd w:val="clear" w:color="auto" w:fill="auto"/>
            <w:vAlign w:val="bottom"/>
          </w:tcPr>
          <w:p w14:paraId="012DC8DA" w14:textId="77777777" w:rsidR="008A1CC1" w:rsidRDefault="008A1CC1">
            <w:pPr>
              <w:rPr>
                <w:rFonts w:ascii="宋体"/>
                <w:vanish/>
              </w:rPr>
            </w:pPr>
          </w:p>
        </w:tc>
        <w:tc>
          <w:tcPr>
            <w:tcW w:w="0" w:type="auto"/>
            <w:gridSpan w:val="3"/>
            <w:shd w:val="clear" w:color="auto" w:fill="auto"/>
            <w:vAlign w:val="bottom"/>
          </w:tcPr>
          <w:p w14:paraId="012DC8DB" w14:textId="77777777" w:rsidR="008A1CC1" w:rsidRDefault="008A1CC1">
            <w:pPr>
              <w:rPr>
                <w:rFonts w:ascii="宋体"/>
                <w:vanish/>
              </w:rPr>
            </w:pPr>
          </w:p>
        </w:tc>
        <w:tc>
          <w:tcPr>
            <w:tcW w:w="0" w:type="auto"/>
            <w:gridSpan w:val="3"/>
            <w:shd w:val="clear" w:color="auto" w:fill="auto"/>
            <w:vAlign w:val="bottom"/>
          </w:tcPr>
          <w:p w14:paraId="012DC8DC" w14:textId="77777777" w:rsidR="008A1CC1" w:rsidRDefault="008A1CC1">
            <w:pPr>
              <w:rPr>
                <w:rFonts w:ascii="宋体"/>
                <w:vanish/>
              </w:rPr>
            </w:pPr>
          </w:p>
        </w:tc>
        <w:tc>
          <w:tcPr>
            <w:tcW w:w="0" w:type="auto"/>
            <w:gridSpan w:val="3"/>
            <w:shd w:val="clear" w:color="auto" w:fill="auto"/>
            <w:vAlign w:val="bottom"/>
          </w:tcPr>
          <w:p w14:paraId="012DC8DD" w14:textId="77777777" w:rsidR="008A1CC1" w:rsidRDefault="008A1CC1">
            <w:pPr>
              <w:rPr>
                <w:rFonts w:ascii="宋体"/>
                <w:vanish/>
              </w:rPr>
            </w:pPr>
          </w:p>
        </w:tc>
      </w:tr>
      <w:tr w:rsidR="008A1CC1" w14:paraId="012DC8E3" w14:textId="77777777">
        <w:trPr>
          <w:hidden/>
        </w:trPr>
        <w:tc>
          <w:tcPr>
            <w:tcW w:w="0" w:type="auto"/>
            <w:gridSpan w:val="3"/>
            <w:shd w:val="clear" w:color="auto" w:fill="auto"/>
            <w:vAlign w:val="bottom"/>
          </w:tcPr>
          <w:p w14:paraId="012DC8DF" w14:textId="77777777" w:rsidR="008A1CC1" w:rsidRDefault="008A1CC1">
            <w:pPr>
              <w:rPr>
                <w:rFonts w:ascii="宋体"/>
                <w:vanish/>
              </w:rPr>
            </w:pPr>
          </w:p>
        </w:tc>
        <w:tc>
          <w:tcPr>
            <w:tcW w:w="0" w:type="auto"/>
            <w:gridSpan w:val="3"/>
            <w:shd w:val="clear" w:color="auto" w:fill="auto"/>
            <w:vAlign w:val="bottom"/>
          </w:tcPr>
          <w:p w14:paraId="012DC8E0" w14:textId="77777777" w:rsidR="008A1CC1" w:rsidRDefault="008A1CC1">
            <w:pPr>
              <w:rPr>
                <w:rFonts w:ascii="宋体"/>
                <w:vanish/>
              </w:rPr>
            </w:pPr>
          </w:p>
        </w:tc>
        <w:tc>
          <w:tcPr>
            <w:tcW w:w="0" w:type="auto"/>
            <w:gridSpan w:val="3"/>
            <w:shd w:val="clear" w:color="auto" w:fill="auto"/>
            <w:vAlign w:val="bottom"/>
          </w:tcPr>
          <w:p w14:paraId="012DC8E1" w14:textId="77777777" w:rsidR="008A1CC1" w:rsidRDefault="008A1CC1">
            <w:pPr>
              <w:rPr>
                <w:rFonts w:ascii="宋体"/>
                <w:vanish/>
              </w:rPr>
            </w:pPr>
          </w:p>
        </w:tc>
        <w:tc>
          <w:tcPr>
            <w:tcW w:w="0" w:type="auto"/>
            <w:gridSpan w:val="3"/>
            <w:shd w:val="clear" w:color="auto" w:fill="auto"/>
            <w:vAlign w:val="bottom"/>
          </w:tcPr>
          <w:p w14:paraId="012DC8E2" w14:textId="77777777" w:rsidR="008A1CC1" w:rsidRDefault="008A1CC1">
            <w:pPr>
              <w:rPr>
                <w:rFonts w:ascii="宋体"/>
                <w:vanish/>
              </w:rPr>
            </w:pPr>
          </w:p>
        </w:tc>
      </w:tr>
      <w:tr w:rsidR="008A1CC1" w14:paraId="012DC8E8" w14:textId="77777777">
        <w:trPr>
          <w:hidden/>
        </w:trPr>
        <w:tc>
          <w:tcPr>
            <w:tcW w:w="0" w:type="auto"/>
            <w:gridSpan w:val="3"/>
            <w:shd w:val="clear" w:color="auto" w:fill="auto"/>
            <w:vAlign w:val="bottom"/>
          </w:tcPr>
          <w:p w14:paraId="012DC8E4" w14:textId="77777777" w:rsidR="008A1CC1" w:rsidRDefault="008A1CC1">
            <w:pPr>
              <w:rPr>
                <w:rFonts w:ascii="宋体"/>
                <w:vanish/>
              </w:rPr>
            </w:pPr>
          </w:p>
        </w:tc>
        <w:tc>
          <w:tcPr>
            <w:tcW w:w="0" w:type="auto"/>
            <w:gridSpan w:val="3"/>
            <w:shd w:val="clear" w:color="auto" w:fill="auto"/>
            <w:vAlign w:val="bottom"/>
          </w:tcPr>
          <w:p w14:paraId="012DC8E5" w14:textId="77777777" w:rsidR="008A1CC1" w:rsidRDefault="008A1CC1">
            <w:pPr>
              <w:rPr>
                <w:rFonts w:ascii="宋体"/>
                <w:vanish/>
              </w:rPr>
            </w:pPr>
          </w:p>
        </w:tc>
        <w:tc>
          <w:tcPr>
            <w:tcW w:w="0" w:type="auto"/>
            <w:gridSpan w:val="3"/>
            <w:shd w:val="clear" w:color="auto" w:fill="auto"/>
            <w:vAlign w:val="bottom"/>
          </w:tcPr>
          <w:p w14:paraId="012DC8E6" w14:textId="77777777" w:rsidR="008A1CC1" w:rsidRDefault="008A1CC1">
            <w:pPr>
              <w:rPr>
                <w:rFonts w:ascii="宋体"/>
                <w:vanish/>
              </w:rPr>
            </w:pPr>
          </w:p>
        </w:tc>
        <w:tc>
          <w:tcPr>
            <w:tcW w:w="0" w:type="auto"/>
            <w:gridSpan w:val="3"/>
            <w:shd w:val="clear" w:color="auto" w:fill="auto"/>
            <w:vAlign w:val="bottom"/>
          </w:tcPr>
          <w:p w14:paraId="012DC8E7" w14:textId="77777777" w:rsidR="008A1CC1" w:rsidRDefault="008A1CC1">
            <w:pPr>
              <w:rPr>
                <w:rFonts w:ascii="宋体"/>
                <w:vanish/>
              </w:rPr>
            </w:pPr>
          </w:p>
        </w:tc>
      </w:tr>
      <w:tr w:rsidR="008A1CC1" w14:paraId="012DC8ED" w14:textId="77777777">
        <w:trPr>
          <w:hidden/>
        </w:trPr>
        <w:tc>
          <w:tcPr>
            <w:tcW w:w="0" w:type="auto"/>
            <w:gridSpan w:val="3"/>
            <w:shd w:val="clear" w:color="auto" w:fill="auto"/>
            <w:vAlign w:val="bottom"/>
          </w:tcPr>
          <w:p w14:paraId="012DC8E9" w14:textId="77777777" w:rsidR="008A1CC1" w:rsidRDefault="008A1CC1">
            <w:pPr>
              <w:rPr>
                <w:rFonts w:ascii="宋体"/>
                <w:vanish/>
              </w:rPr>
            </w:pPr>
          </w:p>
        </w:tc>
        <w:tc>
          <w:tcPr>
            <w:tcW w:w="0" w:type="auto"/>
            <w:gridSpan w:val="3"/>
            <w:shd w:val="clear" w:color="auto" w:fill="auto"/>
            <w:vAlign w:val="bottom"/>
          </w:tcPr>
          <w:p w14:paraId="012DC8EA" w14:textId="77777777" w:rsidR="008A1CC1" w:rsidRDefault="008A1CC1">
            <w:pPr>
              <w:rPr>
                <w:rFonts w:ascii="宋体"/>
                <w:vanish/>
              </w:rPr>
            </w:pPr>
          </w:p>
        </w:tc>
        <w:tc>
          <w:tcPr>
            <w:tcW w:w="0" w:type="auto"/>
            <w:gridSpan w:val="3"/>
            <w:shd w:val="clear" w:color="auto" w:fill="auto"/>
            <w:vAlign w:val="bottom"/>
          </w:tcPr>
          <w:p w14:paraId="012DC8EB" w14:textId="77777777" w:rsidR="008A1CC1" w:rsidRDefault="008A1CC1">
            <w:pPr>
              <w:rPr>
                <w:rFonts w:ascii="宋体"/>
                <w:vanish/>
              </w:rPr>
            </w:pPr>
          </w:p>
        </w:tc>
        <w:tc>
          <w:tcPr>
            <w:tcW w:w="0" w:type="auto"/>
            <w:gridSpan w:val="3"/>
            <w:shd w:val="clear" w:color="auto" w:fill="auto"/>
            <w:vAlign w:val="bottom"/>
          </w:tcPr>
          <w:p w14:paraId="012DC8EC" w14:textId="77777777" w:rsidR="008A1CC1" w:rsidRDefault="008A1CC1">
            <w:pPr>
              <w:rPr>
                <w:rFonts w:ascii="宋体"/>
                <w:vanish/>
              </w:rPr>
            </w:pPr>
          </w:p>
        </w:tc>
      </w:tr>
      <w:tr w:rsidR="008A1CC1" w14:paraId="012DC8F2" w14:textId="77777777">
        <w:trPr>
          <w:hidden/>
        </w:trPr>
        <w:tc>
          <w:tcPr>
            <w:tcW w:w="0" w:type="auto"/>
            <w:gridSpan w:val="3"/>
            <w:shd w:val="clear" w:color="auto" w:fill="auto"/>
            <w:vAlign w:val="bottom"/>
          </w:tcPr>
          <w:p w14:paraId="012DC8EE" w14:textId="77777777" w:rsidR="008A1CC1" w:rsidRDefault="008A1CC1">
            <w:pPr>
              <w:rPr>
                <w:rFonts w:ascii="宋体"/>
                <w:vanish/>
              </w:rPr>
            </w:pPr>
          </w:p>
        </w:tc>
        <w:tc>
          <w:tcPr>
            <w:tcW w:w="0" w:type="auto"/>
            <w:gridSpan w:val="3"/>
            <w:shd w:val="clear" w:color="auto" w:fill="auto"/>
            <w:vAlign w:val="bottom"/>
          </w:tcPr>
          <w:p w14:paraId="012DC8EF" w14:textId="77777777" w:rsidR="008A1CC1" w:rsidRDefault="008A1CC1">
            <w:pPr>
              <w:rPr>
                <w:rFonts w:ascii="宋体"/>
                <w:vanish/>
              </w:rPr>
            </w:pPr>
          </w:p>
        </w:tc>
        <w:tc>
          <w:tcPr>
            <w:tcW w:w="0" w:type="auto"/>
            <w:gridSpan w:val="3"/>
            <w:shd w:val="clear" w:color="auto" w:fill="auto"/>
            <w:vAlign w:val="bottom"/>
          </w:tcPr>
          <w:p w14:paraId="012DC8F0" w14:textId="77777777" w:rsidR="008A1CC1" w:rsidRDefault="008A1CC1">
            <w:pPr>
              <w:rPr>
                <w:rFonts w:ascii="宋体"/>
                <w:vanish/>
              </w:rPr>
            </w:pPr>
          </w:p>
        </w:tc>
        <w:tc>
          <w:tcPr>
            <w:tcW w:w="0" w:type="auto"/>
            <w:gridSpan w:val="3"/>
            <w:shd w:val="clear" w:color="auto" w:fill="auto"/>
            <w:vAlign w:val="bottom"/>
          </w:tcPr>
          <w:p w14:paraId="012DC8F1" w14:textId="77777777" w:rsidR="008A1CC1" w:rsidRDefault="008A1CC1">
            <w:pPr>
              <w:rPr>
                <w:rFonts w:ascii="宋体"/>
                <w:vanish/>
              </w:rPr>
            </w:pPr>
          </w:p>
        </w:tc>
      </w:tr>
      <w:tr w:rsidR="008A1CC1" w14:paraId="012DC8F7" w14:textId="77777777">
        <w:trPr>
          <w:hidden/>
        </w:trPr>
        <w:tc>
          <w:tcPr>
            <w:tcW w:w="0" w:type="auto"/>
            <w:gridSpan w:val="3"/>
            <w:shd w:val="clear" w:color="auto" w:fill="auto"/>
            <w:vAlign w:val="bottom"/>
          </w:tcPr>
          <w:p w14:paraId="012DC8F3" w14:textId="77777777" w:rsidR="008A1CC1" w:rsidRDefault="008A1CC1">
            <w:pPr>
              <w:rPr>
                <w:rFonts w:ascii="宋体"/>
                <w:vanish/>
              </w:rPr>
            </w:pPr>
          </w:p>
        </w:tc>
        <w:tc>
          <w:tcPr>
            <w:tcW w:w="0" w:type="auto"/>
            <w:gridSpan w:val="3"/>
            <w:shd w:val="clear" w:color="auto" w:fill="auto"/>
            <w:vAlign w:val="bottom"/>
          </w:tcPr>
          <w:p w14:paraId="012DC8F4" w14:textId="77777777" w:rsidR="008A1CC1" w:rsidRDefault="008A1CC1">
            <w:pPr>
              <w:rPr>
                <w:rFonts w:ascii="宋体"/>
                <w:vanish/>
              </w:rPr>
            </w:pPr>
          </w:p>
        </w:tc>
        <w:tc>
          <w:tcPr>
            <w:tcW w:w="0" w:type="auto"/>
            <w:gridSpan w:val="3"/>
            <w:shd w:val="clear" w:color="auto" w:fill="auto"/>
            <w:vAlign w:val="bottom"/>
          </w:tcPr>
          <w:p w14:paraId="012DC8F5" w14:textId="77777777" w:rsidR="008A1CC1" w:rsidRDefault="008A1CC1">
            <w:pPr>
              <w:rPr>
                <w:rFonts w:ascii="宋体"/>
                <w:vanish/>
              </w:rPr>
            </w:pPr>
          </w:p>
        </w:tc>
        <w:tc>
          <w:tcPr>
            <w:tcW w:w="0" w:type="auto"/>
            <w:gridSpan w:val="3"/>
            <w:shd w:val="clear" w:color="auto" w:fill="auto"/>
            <w:vAlign w:val="bottom"/>
          </w:tcPr>
          <w:p w14:paraId="012DC8F6" w14:textId="77777777" w:rsidR="008A1CC1" w:rsidRDefault="008A1CC1">
            <w:pPr>
              <w:rPr>
                <w:rFonts w:ascii="宋体"/>
                <w:vanish/>
              </w:rPr>
            </w:pPr>
          </w:p>
        </w:tc>
      </w:tr>
      <w:tr w:rsidR="008A1CC1" w14:paraId="012DC8FC" w14:textId="77777777">
        <w:trPr>
          <w:hidden/>
        </w:trPr>
        <w:tc>
          <w:tcPr>
            <w:tcW w:w="0" w:type="auto"/>
            <w:gridSpan w:val="3"/>
            <w:shd w:val="clear" w:color="auto" w:fill="auto"/>
            <w:vAlign w:val="bottom"/>
          </w:tcPr>
          <w:p w14:paraId="012DC8F8" w14:textId="77777777" w:rsidR="008A1CC1" w:rsidRDefault="008A1CC1">
            <w:pPr>
              <w:rPr>
                <w:rFonts w:ascii="宋体"/>
                <w:vanish/>
              </w:rPr>
            </w:pPr>
          </w:p>
        </w:tc>
        <w:tc>
          <w:tcPr>
            <w:tcW w:w="0" w:type="auto"/>
            <w:gridSpan w:val="3"/>
            <w:shd w:val="clear" w:color="auto" w:fill="auto"/>
            <w:vAlign w:val="bottom"/>
          </w:tcPr>
          <w:p w14:paraId="012DC8F9" w14:textId="77777777" w:rsidR="008A1CC1" w:rsidRDefault="008A1CC1">
            <w:pPr>
              <w:rPr>
                <w:rFonts w:ascii="宋体"/>
                <w:vanish/>
              </w:rPr>
            </w:pPr>
          </w:p>
        </w:tc>
        <w:tc>
          <w:tcPr>
            <w:tcW w:w="0" w:type="auto"/>
            <w:gridSpan w:val="3"/>
            <w:shd w:val="clear" w:color="auto" w:fill="auto"/>
            <w:vAlign w:val="bottom"/>
          </w:tcPr>
          <w:p w14:paraId="012DC8FA" w14:textId="77777777" w:rsidR="008A1CC1" w:rsidRDefault="008A1CC1">
            <w:pPr>
              <w:rPr>
                <w:rFonts w:ascii="宋体"/>
                <w:vanish/>
              </w:rPr>
            </w:pPr>
          </w:p>
        </w:tc>
        <w:tc>
          <w:tcPr>
            <w:tcW w:w="0" w:type="auto"/>
            <w:gridSpan w:val="3"/>
            <w:shd w:val="clear" w:color="auto" w:fill="auto"/>
            <w:vAlign w:val="bottom"/>
          </w:tcPr>
          <w:p w14:paraId="012DC8FB" w14:textId="77777777" w:rsidR="008A1CC1" w:rsidRDefault="008A1CC1">
            <w:pPr>
              <w:rPr>
                <w:rFonts w:ascii="宋体"/>
                <w:vanish/>
              </w:rPr>
            </w:pPr>
          </w:p>
        </w:tc>
      </w:tr>
      <w:tr w:rsidR="008A1CC1" w14:paraId="012DC901" w14:textId="77777777">
        <w:trPr>
          <w:hidden/>
        </w:trPr>
        <w:tc>
          <w:tcPr>
            <w:tcW w:w="0" w:type="auto"/>
            <w:gridSpan w:val="3"/>
            <w:shd w:val="clear" w:color="auto" w:fill="auto"/>
            <w:vAlign w:val="bottom"/>
          </w:tcPr>
          <w:p w14:paraId="012DC8FD" w14:textId="77777777" w:rsidR="008A1CC1" w:rsidRDefault="008A1CC1">
            <w:pPr>
              <w:rPr>
                <w:rFonts w:ascii="宋体"/>
                <w:vanish/>
              </w:rPr>
            </w:pPr>
          </w:p>
        </w:tc>
        <w:tc>
          <w:tcPr>
            <w:tcW w:w="0" w:type="auto"/>
            <w:gridSpan w:val="3"/>
            <w:shd w:val="clear" w:color="auto" w:fill="auto"/>
            <w:vAlign w:val="bottom"/>
          </w:tcPr>
          <w:p w14:paraId="012DC8FE" w14:textId="77777777" w:rsidR="008A1CC1" w:rsidRDefault="008A1CC1">
            <w:pPr>
              <w:rPr>
                <w:rFonts w:ascii="宋体"/>
                <w:vanish/>
              </w:rPr>
            </w:pPr>
          </w:p>
        </w:tc>
        <w:tc>
          <w:tcPr>
            <w:tcW w:w="0" w:type="auto"/>
            <w:gridSpan w:val="3"/>
            <w:shd w:val="clear" w:color="auto" w:fill="auto"/>
            <w:vAlign w:val="bottom"/>
          </w:tcPr>
          <w:p w14:paraId="012DC8FF" w14:textId="77777777" w:rsidR="008A1CC1" w:rsidRDefault="008A1CC1">
            <w:pPr>
              <w:rPr>
                <w:rFonts w:ascii="宋体"/>
                <w:vanish/>
              </w:rPr>
            </w:pPr>
          </w:p>
        </w:tc>
        <w:tc>
          <w:tcPr>
            <w:tcW w:w="0" w:type="auto"/>
            <w:gridSpan w:val="3"/>
            <w:shd w:val="clear" w:color="auto" w:fill="auto"/>
            <w:vAlign w:val="bottom"/>
          </w:tcPr>
          <w:p w14:paraId="012DC900" w14:textId="77777777" w:rsidR="008A1CC1" w:rsidRDefault="008A1CC1">
            <w:pPr>
              <w:rPr>
                <w:rFonts w:ascii="宋体"/>
                <w:vanish/>
              </w:rPr>
            </w:pPr>
          </w:p>
        </w:tc>
      </w:tr>
      <w:tr w:rsidR="008A1CC1" w14:paraId="012DC906" w14:textId="77777777">
        <w:trPr>
          <w:hidden/>
        </w:trPr>
        <w:tc>
          <w:tcPr>
            <w:tcW w:w="0" w:type="auto"/>
            <w:gridSpan w:val="3"/>
            <w:shd w:val="clear" w:color="auto" w:fill="auto"/>
            <w:vAlign w:val="bottom"/>
          </w:tcPr>
          <w:p w14:paraId="012DC902" w14:textId="77777777" w:rsidR="008A1CC1" w:rsidRDefault="008A1CC1">
            <w:pPr>
              <w:rPr>
                <w:rFonts w:ascii="宋体"/>
                <w:vanish/>
              </w:rPr>
            </w:pPr>
          </w:p>
        </w:tc>
        <w:tc>
          <w:tcPr>
            <w:tcW w:w="0" w:type="auto"/>
            <w:gridSpan w:val="3"/>
            <w:shd w:val="clear" w:color="auto" w:fill="auto"/>
            <w:vAlign w:val="bottom"/>
          </w:tcPr>
          <w:p w14:paraId="012DC903" w14:textId="77777777" w:rsidR="008A1CC1" w:rsidRDefault="008A1CC1">
            <w:pPr>
              <w:rPr>
                <w:rFonts w:ascii="宋体"/>
                <w:vanish/>
              </w:rPr>
            </w:pPr>
          </w:p>
        </w:tc>
        <w:tc>
          <w:tcPr>
            <w:tcW w:w="0" w:type="auto"/>
            <w:gridSpan w:val="3"/>
            <w:shd w:val="clear" w:color="auto" w:fill="auto"/>
            <w:vAlign w:val="bottom"/>
          </w:tcPr>
          <w:p w14:paraId="012DC904" w14:textId="77777777" w:rsidR="008A1CC1" w:rsidRDefault="008A1CC1">
            <w:pPr>
              <w:rPr>
                <w:rFonts w:ascii="宋体"/>
                <w:vanish/>
              </w:rPr>
            </w:pPr>
          </w:p>
        </w:tc>
        <w:tc>
          <w:tcPr>
            <w:tcW w:w="0" w:type="auto"/>
            <w:gridSpan w:val="3"/>
            <w:shd w:val="clear" w:color="auto" w:fill="auto"/>
            <w:vAlign w:val="bottom"/>
          </w:tcPr>
          <w:p w14:paraId="012DC905" w14:textId="77777777" w:rsidR="008A1CC1" w:rsidRDefault="008A1CC1">
            <w:pPr>
              <w:rPr>
                <w:rFonts w:ascii="宋体"/>
                <w:vanish/>
              </w:rPr>
            </w:pPr>
          </w:p>
        </w:tc>
      </w:tr>
      <w:tr w:rsidR="008A1CC1" w14:paraId="012DC90B" w14:textId="77777777">
        <w:trPr>
          <w:hidden/>
        </w:trPr>
        <w:tc>
          <w:tcPr>
            <w:tcW w:w="0" w:type="auto"/>
            <w:gridSpan w:val="3"/>
            <w:shd w:val="clear" w:color="auto" w:fill="auto"/>
            <w:vAlign w:val="bottom"/>
          </w:tcPr>
          <w:p w14:paraId="012DC907" w14:textId="77777777" w:rsidR="008A1CC1" w:rsidRDefault="008A1CC1">
            <w:pPr>
              <w:rPr>
                <w:rFonts w:ascii="宋体"/>
                <w:vanish/>
              </w:rPr>
            </w:pPr>
          </w:p>
        </w:tc>
        <w:tc>
          <w:tcPr>
            <w:tcW w:w="0" w:type="auto"/>
            <w:gridSpan w:val="3"/>
            <w:shd w:val="clear" w:color="auto" w:fill="auto"/>
            <w:vAlign w:val="bottom"/>
          </w:tcPr>
          <w:p w14:paraId="012DC908" w14:textId="77777777" w:rsidR="008A1CC1" w:rsidRDefault="008A1CC1">
            <w:pPr>
              <w:rPr>
                <w:rFonts w:ascii="宋体"/>
                <w:vanish/>
              </w:rPr>
            </w:pPr>
          </w:p>
        </w:tc>
        <w:tc>
          <w:tcPr>
            <w:tcW w:w="0" w:type="auto"/>
            <w:gridSpan w:val="3"/>
            <w:shd w:val="clear" w:color="auto" w:fill="auto"/>
            <w:vAlign w:val="bottom"/>
          </w:tcPr>
          <w:p w14:paraId="012DC909" w14:textId="77777777" w:rsidR="008A1CC1" w:rsidRDefault="008A1CC1">
            <w:pPr>
              <w:rPr>
                <w:rFonts w:ascii="宋体"/>
                <w:vanish/>
              </w:rPr>
            </w:pPr>
          </w:p>
        </w:tc>
        <w:tc>
          <w:tcPr>
            <w:tcW w:w="0" w:type="auto"/>
            <w:gridSpan w:val="3"/>
            <w:shd w:val="clear" w:color="auto" w:fill="auto"/>
            <w:vAlign w:val="bottom"/>
          </w:tcPr>
          <w:p w14:paraId="012DC90A" w14:textId="77777777" w:rsidR="008A1CC1" w:rsidRDefault="008A1CC1">
            <w:pPr>
              <w:rPr>
                <w:rFonts w:ascii="宋体"/>
                <w:vanish/>
              </w:rPr>
            </w:pPr>
          </w:p>
        </w:tc>
      </w:tr>
      <w:tr w:rsidR="008A1CC1" w14:paraId="012DC914" w14:textId="77777777">
        <w:trPr>
          <w:hidden/>
        </w:trPr>
        <w:tc>
          <w:tcPr>
            <w:tcW w:w="0" w:type="auto"/>
            <w:gridSpan w:val="3"/>
            <w:shd w:val="clear" w:color="auto" w:fill="auto"/>
            <w:vAlign w:val="bottom"/>
          </w:tcPr>
          <w:p w14:paraId="012DC90C" w14:textId="77777777" w:rsidR="008A1CC1" w:rsidRDefault="008A1CC1">
            <w:pPr>
              <w:rPr>
                <w:rFonts w:ascii="宋体"/>
                <w:vanish/>
              </w:rPr>
            </w:pPr>
          </w:p>
        </w:tc>
        <w:tc>
          <w:tcPr>
            <w:tcW w:w="0" w:type="auto"/>
            <w:gridSpan w:val="3"/>
            <w:shd w:val="clear" w:color="auto" w:fill="auto"/>
            <w:vAlign w:val="bottom"/>
          </w:tcPr>
          <w:p w14:paraId="012DC90D" w14:textId="77777777" w:rsidR="008A1CC1" w:rsidRDefault="008A1CC1">
            <w:pPr>
              <w:rPr>
                <w:rFonts w:ascii="宋体"/>
                <w:vanish/>
              </w:rPr>
            </w:pPr>
          </w:p>
        </w:tc>
        <w:tc>
          <w:tcPr>
            <w:tcW w:w="0" w:type="auto"/>
            <w:shd w:val="clear" w:color="auto" w:fill="auto"/>
            <w:vAlign w:val="bottom"/>
          </w:tcPr>
          <w:p w14:paraId="012DC90E" w14:textId="77777777" w:rsidR="008A1CC1" w:rsidRDefault="008A1CC1">
            <w:pPr>
              <w:rPr>
                <w:rFonts w:ascii="宋体"/>
              </w:rPr>
            </w:pPr>
          </w:p>
        </w:tc>
        <w:tc>
          <w:tcPr>
            <w:tcW w:w="0" w:type="auto"/>
            <w:shd w:val="clear" w:color="auto" w:fill="auto"/>
            <w:vAlign w:val="bottom"/>
          </w:tcPr>
          <w:p w14:paraId="012DC90F" w14:textId="77777777" w:rsidR="008A1CC1" w:rsidRDefault="008A1CC1">
            <w:pPr>
              <w:rPr>
                <w:rFonts w:ascii="宋体"/>
              </w:rPr>
            </w:pPr>
          </w:p>
        </w:tc>
        <w:tc>
          <w:tcPr>
            <w:tcW w:w="0" w:type="auto"/>
            <w:shd w:val="clear" w:color="auto" w:fill="auto"/>
            <w:vAlign w:val="bottom"/>
          </w:tcPr>
          <w:p w14:paraId="012DC910" w14:textId="77777777" w:rsidR="008A1CC1" w:rsidRDefault="008A1CC1">
            <w:pPr>
              <w:rPr>
                <w:rFonts w:ascii="宋体"/>
              </w:rPr>
            </w:pPr>
          </w:p>
        </w:tc>
        <w:tc>
          <w:tcPr>
            <w:tcW w:w="0" w:type="auto"/>
            <w:shd w:val="clear" w:color="auto" w:fill="auto"/>
            <w:vAlign w:val="bottom"/>
          </w:tcPr>
          <w:p w14:paraId="012DC911" w14:textId="77777777" w:rsidR="008A1CC1" w:rsidRDefault="008A1CC1">
            <w:pPr>
              <w:rPr>
                <w:rFonts w:ascii="宋体"/>
              </w:rPr>
            </w:pPr>
          </w:p>
        </w:tc>
        <w:tc>
          <w:tcPr>
            <w:tcW w:w="0" w:type="auto"/>
            <w:shd w:val="clear" w:color="auto" w:fill="auto"/>
            <w:vAlign w:val="bottom"/>
          </w:tcPr>
          <w:p w14:paraId="012DC912" w14:textId="77777777" w:rsidR="008A1CC1" w:rsidRDefault="008A1CC1">
            <w:pPr>
              <w:rPr>
                <w:rFonts w:ascii="宋体"/>
              </w:rPr>
            </w:pPr>
          </w:p>
        </w:tc>
        <w:tc>
          <w:tcPr>
            <w:tcW w:w="0" w:type="auto"/>
            <w:shd w:val="clear" w:color="auto" w:fill="auto"/>
            <w:vAlign w:val="bottom"/>
          </w:tcPr>
          <w:p w14:paraId="012DC913" w14:textId="77777777" w:rsidR="008A1CC1" w:rsidRDefault="008A1CC1">
            <w:pPr>
              <w:rPr>
                <w:rFonts w:ascii="宋体"/>
              </w:rPr>
            </w:pPr>
          </w:p>
        </w:tc>
      </w:tr>
      <w:tr w:rsidR="008A1CC1" w14:paraId="012DC919" w14:textId="77777777">
        <w:trPr>
          <w:hidden/>
        </w:trPr>
        <w:tc>
          <w:tcPr>
            <w:tcW w:w="0" w:type="auto"/>
            <w:gridSpan w:val="3"/>
            <w:shd w:val="clear" w:color="auto" w:fill="auto"/>
            <w:vAlign w:val="bottom"/>
          </w:tcPr>
          <w:p w14:paraId="012DC915" w14:textId="77777777" w:rsidR="008A1CC1" w:rsidRDefault="008A1CC1">
            <w:pPr>
              <w:rPr>
                <w:rFonts w:ascii="宋体"/>
                <w:vanish/>
              </w:rPr>
            </w:pPr>
          </w:p>
        </w:tc>
        <w:tc>
          <w:tcPr>
            <w:tcW w:w="0" w:type="auto"/>
            <w:gridSpan w:val="3"/>
            <w:shd w:val="clear" w:color="auto" w:fill="auto"/>
            <w:vAlign w:val="bottom"/>
          </w:tcPr>
          <w:p w14:paraId="012DC916" w14:textId="77777777" w:rsidR="008A1CC1" w:rsidRDefault="008A1CC1">
            <w:pPr>
              <w:rPr>
                <w:rFonts w:ascii="宋体"/>
                <w:vanish/>
              </w:rPr>
            </w:pPr>
          </w:p>
        </w:tc>
        <w:tc>
          <w:tcPr>
            <w:tcW w:w="0" w:type="auto"/>
            <w:gridSpan w:val="3"/>
            <w:shd w:val="clear" w:color="auto" w:fill="auto"/>
            <w:vAlign w:val="bottom"/>
          </w:tcPr>
          <w:p w14:paraId="012DC917" w14:textId="77777777" w:rsidR="008A1CC1" w:rsidRDefault="008A1CC1">
            <w:pPr>
              <w:rPr>
                <w:rFonts w:ascii="宋体"/>
                <w:vanish/>
              </w:rPr>
            </w:pPr>
          </w:p>
        </w:tc>
        <w:tc>
          <w:tcPr>
            <w:tcW w:w="0" w:type="auto"/>
            <w:gridSpan w:val="3"/>
            <w:shd w:val="clear" w:color="auto" w:fill="auto"/>
            <w:vAlign w:val="bottom"/>
          </w:tcPr>
          <w:p w14:paraId="012DC918" w14:textId="77777777" w:rsidR="008A1CC1" w:rsidRDefault="008A1CC1">
            <w:pPr>
              <w:rPr>
                <w:rFonts w:ascii="宋体"/>
                <w:vanish/>
              </w:rPr>
            </w:pPr>
          </w:p>
        </w:tc>
      </w:tr>
      <w:tr w:rsidR="008A1CC1" w14:paraId="012DC91E" w14:textId="77777777">
        <w:trPr>
          <w:hidden/>
        </w:trPr>
        <w:tc>
          <w:tcPr>
            <w:tcW w:w="0" w:type="auto"/>
            <w:gridSpan w:val="3"/>
            <w:shd w:val="clear" w:color="auto" w:fill="auto"/>
            <w:vAlign w:val="bottom"/>
          </w:tcPr>
          <w:p w14:paraId="012DC91A" w14:textId="77777777" w:rsidR="008A1CC1" w:rsidRDefault="008A1CC1">
            <w:pPr>
              <w:rPr>
                <w:rFonts w:ascii="宋体"/>
                <w:vanish/>
              </w:rPr>
            </w:pPr>
          </w:p>
        </w:tc>
        <w:tc>
          <w:tcPr>
            <w:tcW w:w="0" w:type="auto"/>
            <w:gridSpan w:val="3"/>
            <w:shd w:val="clear" w:color="auto" w:fill="auto"/>
            <w:vAlign w:val="bottom"/>
          </w:tcPr>
          <w:p w14:paraId="012DC91B" w14:textId="77777777" w:rsidR="008A1CC1" w:rsidRDefault="008A1CC1">
            <w:pPr>
              <w:rPr>
                <w:rFonts w:ascii="宋体"/>
                <w:vanish/>
              </w:rPr>
            </w:pPr>
          </w:p>
        </w:tc>
        <w:tc>
          <w:tcPr>
            <w:tcW w:w="0" w:type="auto"/>
            <w:gridSpan w:val="3"/>
            <w:shd w:val="clear" w:color="auto" w:fill="auto"/>
            <w:vAlign w:val="bottom"/>
          </w:tcPr>
          <w:p w14:paraId="012DC91C" w14:textId="77777777" w:rsidR="008A1CC1" w:rsidRDefault="008A1CC1">
            <w:pPr>
              <w:rPr>
                <w:rFonts w:ascii="宋体"/>
                <w:vanish/>
              </w:rPr>
            </w:pPr>
          </w:p>
        </w:tc>
        <w:tc>
          <w:tcPr>
            <w:tcW w:w="0" w:type="auto"/>
            <w:gridSpan w:val="3"/>
            <w:shd w:val="clear" w:color="auto" w:fill="auto"/>
            <w:vAlign w:val="bottom"/>
          </w:tcPr>
          <w:p w14:paraId="012DC91D" w14:textId="77777777" w:rsidR="008A1CC1" w:rsidRDefault="008A1CC1">
            <w:pPr>
              <w:rPr>
                <w:rFonts w:ascii="宋体"/>
                <w:vanish/>
              </w:rPr>
            </w:pPr>
          </w:p>
        </w:tc>
      </w:tr>
      <w:tr w:rsidR="008A1CC1" w14:paraId="012DC923" w14:textId="77777777">
        <w:trPr>
          <w:hidden/>
        </w:trPr>
        <w:tc>
          <w:tcPr>
            <w:tcW w:w="0" w:type="auto"/>
            <w:gridSpan w:val="3"/>
            <w:shd w:val="clear" w:color="auto" w:fill="auto"/>
            <w:vAlign w:val="bottom"/>
          </w:tcPr>
          <w:p w14:paraId="012DC91F" w14:textId="77777777" w:rsidR="008A1CC1" w:rsidRDefault="008A1CC1">
            <w:pPr>
              <w:rPr>
                <w:rFonts w:ascii="宋体"/>
                <w:vanish/>
              </w:rPr>
            </w:pPr>
          </w:p>
        </w:tc>
        <w:tc>
          <w:tcPr>
            <w:tcW w:w="0" w:type="auto"/>
            <w:gridSpan w:val="3"/>
            <w:shd w:val="clear" w:color="auto" w:fill="auto"/>
            <w:vAlign w:val="bottom"/>
          </w:tcPr>
          <w:p w14:paraId="012DC920" w14:textId="77777777" w:rsidR="008A1CC1" w:rsidRDefault="008A1CC1">
            <w:pPr>
              <w:rPr>
                <w:rFonts w:ascii="宋体"/>
                <w:vanish/>
              </w:rPr>
            </w:pPr>
          </w:p>
        </w:tc>
        <w:tc>
          <w:tcPr>
            <w:tcW w:w="0" w:type="auto"/>
            <w:gridSpan w:val="3"/>
            <w:shd w:val="clear" w:color="auto" w:fill="auto"/>
            <w:vAlign w:val="bottom"/>
          </w:tcPr>
          <w:p w14:paraId="012DC921" w14:textId="77777777" w:rsidR="008A1CC1" w:rsidRDefault="008A1CC1">
            <w:pPr>
              <w:rPr>
                <w:rFonts w:ascii="宋体"/>
                <w:vanish/>
              </w:rPr>
            </w:pPr>
          </w:p>
        </w:tc>
        <w:tc>
          <w:tcPr>
            <w:tcW w:w="0" w:type="auto"/>
            <w:gridSpan w:val="3"/>
            <w:shd w:val="clear" w:color="auto" w:fill="auto"/>
            <w:vAlign w:val="bottom"/>
          </w:tcPr>
          <w:p w14:paraId="012DC922" w14:textId="77777777" w:rsidR="008A1CC1" w:rsidRDefault="008A1CC1">
            <w:pPr>
              <w:rPr>
                <w:rFonts w:ascii="宋体"/>
                <w:vanish/>
              </w:rPr>
            </w:pPr>
          </w:p>
        </w:tc>
      </w:tr>
      <w:tr w:rsidR="008A1CC1" w14:paraId="012DC928" w14:textId="77777777">
        <w:trPr>
          <w:hidden/>
        </w:trPr>
        <w:tc>
          <w:tcPr>
            <w:tcW w:w="0" w:type="auto"/>
            <w:gridSpan w:val="3"/>
            <w:shd w:val="clear" w:color="auto" w:fill="auto"/>
            <w:vAlign w:val="bottom"/>
          </w:tcPr>
          <w:p w14:paraId="012DC924" w14:textId="77777777" w:rsidR="008A1CC1" w:rsidRDefault="008A1CC1">
            <w:pPr>
              <w:rPr>
                <w:rFonts w:ascii="宋体"/>
                <w:vanish/>
              </w:rPr>
            </w:pPr>
          </w:p>
        </w:tc>
        <w:tc>
          <w:tcPr>
            <w:tcW w:w="0" w:type="auto"/>
            <w:gridSpan w:val="3"/>
            <w:shd w:val="clear" w:color="auto" w:fill="auto"/>
            <w:vAlign w:val="bottom"/>
          </w:tcPr>
          <w:p w14:paraId="012DC925" w14:textId="77777777" w:rsidR="008A1CC1" w:rsidRDefault="008A1CC1">
            <w:pPr>
              <w:rPr>
                <w:rFonts w:ascii="宋体"/>
                <w:vanish/>
              </w:rPr>
            </w:pPr>
          </w:p>
        </w:tc>
        <w:tc>
          <w:tcPr>
            <w:tcW w:w="0" w:type="auto"/>
            <w:gridSpan w:val="3"/>
            <w:shd w:val="clear" w:color="auto" w:fill="auto"/>
            <w:vAlign w:val="bottom"/>
          </w:tcPr>
          <w:p w14:paraId="012DC926" w14:textId="77777777" w:rsidR="008A1CC1" w:rsidRDefault="008A1CC1">
            <w:pPr>
              <w:rPr>
                <w:rFonts w:ascii="宋体"/>
                <w:vanish/>
              </w:rPr>
            </w:pPr>
          </w:p>
        </w:tc>
        <w:tc>
          <w:tcPr>
            <w:tcW w:w="0" w:type="auto"/>
            <w:gridSpan w:val="3"/>
            <w:shd w:val="clear" w:color="auto" w:fill="auto"/>
            <w:vAlign w:val="bottom"/>
          </w:tcPr>
          <w:p w14:paraId="012DC927" w14:textId="77777777" w:rsidR="008A1CC1" w:rsidRDefault="008A1CC1">
            <w:pPr>
              <w:rPr>
                <w:rFonts w:ascii="宋体"/>
                <w:vanish/>
              </w:rPr>
            </w:pPr>
          </w:p>
        </w:tc>
      </w:tr>
      <w:tr w:rsidR="008A1CC1" w14:paraId="012DC92D" w14:textId="77777777">
        <w:trPr>
          <w:hidden/>
        </w:trPr>
        <w:tc>
          <w:tcPr>
            <w:tcW w:w="0" w:type="auto"/>
            <w:gridSpan w:val="3"/>
            <w:shd w:val="clear" w:color="auto" w:fill="auto"/>
            <w:vAlign w:val="bottom"/>
          </w:tcPr>
          <w:p w14:paraId="012DC929" w14:textId="77777777" w:rsidR="008A1CC1" w:rsidRDefault="008A1CC1">
            <w:pPr>
              <w:rPr>
                <w:rFonts w:ascii="宋体"/>
                <w:vanish/>
              </w:rPr>
            </w:pPr>
          </w:p>
        </w:tc>
        <w:tc>
          <w:tcPr>
            <w:tcW w:w="0" w:type="auto"/>
            <w:gridSpan w:val="3"/>
            <w:shd w:val="clear" w:color="auto" w:fill="auto"/>
            <w:vAlign w:val="bottom"/>
          </w:tcPr>
          <w:p w14:paraId="012DC92A" w14:textId="77777777" w:rsidR="008A1CC1" w:rsidRDefault="008A1CC1">
            <w:pPr>
              <w:rPr>
                <w:rFonts w:ascii="宋体"/>
                <w:vanish/>
              </w:rPr>
            </w:pPr>
          </w:p>
        </w:tc>
        <w:tc>
          <w:tcPr>
            <w:tcW w:w="0" w:type="auto"/>
            <w:gridSpan w:val="3"/>
            <w:shd w:val="clear" w:color="auto" w:fill="auto"/>
            <w:vAlign w:val="bottom"/>
          </w:tcPr>
          <w:p w14:paraId="012DC92B" w14:textId="77777777" w:rsidR="008A1CC1" w:rsidRDefault="008A1CC1">
            <w:pPr>
              <w:rPr>
                <w:rFonts w:ascii="宋体"/>
                <w:vanish/>
              </w:rPr>
            </w:pPr>
          </w:p>
        </w:tc>
        <w:tc>
          <w:tcPr>
            <w:tcW w:w="0" w:type="auto"/>
            <w:gridSpan w:val="3"/>
            <w:shd w:val="clear" w:color="auto" w:fill="auto"/>
            <w:vAlign w:val="bottom"/>
          </w:tcPr>
          <w:p w14:paraId="012DC92C" w14:textId="77777777" w:rsidR="008A1CC1" w:rsidRDefault="008A1CC1">
            <w:pPr>
              <w:rPr>
                <w:rFonts w:ascii="宋体"/>
                <w:vanish/>
              </w:rPr>
            </w:pPr>
          </w:p>
        </w:tc>
      </w:tr>
      <w:tr w:rsidR="008A1CC1" w14:paraId="012DC932" w14:textId="77777777">
        <w:trPr>
          <w:hidden/>
        </w:trPr>
        <w:tc>
          <w:tcPr>
            <w:tcW w:w="0" w:type="auto"/>
            <w:gridSpan w:val="3"/>
            <w:shd w:val="clear" w:color="auto" w:fill="auto"/>
            <w:vAlign w:val="bottom"/>
          </w:tcPr>
          <w:p w14:paraId="012DC92E" w14:textId="77777777" w:rsidR="008A1CC1" w:rsidRDefault="008A1CC1">
            <w:pPr>
              <w:rPr>
                <w:rFonts w:ascii="宋体"/>
                <w:vanish/>
              </w:rPr>
            </w:pPr>
          </w:p>
        </w:tc>
        <w:tc>
          <w:tcPr>
            <w:tcW w:w="0" w:type="auto"/>
            <w:gridSpan w:val="3"/>
            <w:shd w:val="clear" w:color="auto" w:fill="auto"/>
            <w:vAlign w:val="bottom"/>
          </w:tcPr>
          <w:p w14:paraId="012DC92F" w14:textId="77777777" w:rsidR="008A1CC1" w:rsidRDefault="008A1CC1">
            <w:pPr>
              <w:rPr>
                <w:rFonts w:ascii="宋体"/>
                <w:vanish/>
              </w:rPr>
            </w:pPr>
          </w:p>
        </w:tc>
        <w:tc>
          <w:tcPr>
            <w:tcW w:w="0" w:type="auto"/>
            <w:gridSpan w:val="3"/>
            <w:shd w:val="clear" w:color="auto" w:fill="auto"/>
            <w:vAlign w:val="bottom"/>
          </w:tcPr>
          <w:p w14:paraId="012DC930" w14:textId="77777777" w:rsidR="008A1CC1" w:rsidRDefault="008A1CC1">
            <w:pPr>
              <w:rPr>
                <w:rFonts w:ascii="宋体"/>
                <w:vanish/>
              </w:rPr>
            </w:pPr>
          </w:p>
        </w:tc>
        <w:tc>
          <w:tcPr>
            <w:tcW w:w="0" w:type="auto"/>
            <w:gridSpan w:val="3"/>
            <w:shd w:val="clear" w:color="auto" w:fill="auto"/>
            <w:vAlign w:val="bottom"/>
          </w:tcPr>
          <w:p w14:paraId="012DC931" w14:textId="77777777" w:rsidR="008A1CC1" w:rsidRDefault="008A1CC1">
            <w:pPr>
              <w:rPr>
                <w:rFonts w:ascii="宋体"/>
                <w:vanish/>
              </w:rPr>
            </w:pPr>
          </w:p>
        </w:tc>
      </w:tr>
      <w:tr w:rsidR="008A1CC1" w14:paraId="012DC937" w14:textId="77777777">
        <w:trPr>
          <w:hidden/>
        </w:trPr>
        <w:tc>
          <w:tcPr>
            <w:tcW w:w="0" w:type="auto"/>
            <w:gridSpan w:val="3"/>
            <w:shd w:val="clear" w:color="auto" w:fill="auto"/>
            <w:vAlign w:val="bottom"/>
          </w:tcPr>
          <w:p w14:paraId="012DC933" w14:textId="77777777" w:rsidR="008A1CC1" w:rsidRDefault="008A1CC1">
            <w:pPr>
              <w:rPr>
                <w:rFonts w:ascii="宋体"/>
                <w:vanish/>
              </w:rPr>
            </w:pPr>
          </w:p>
        </w:tc>
        <w:tc>
          <w:tcPr>
            <w:tcW w:w="0" w:type="auto"/>
            <w:gridSpan w:val="3"/>
            <w:shd w:val="clear" w:color="auto" w:fill="auto"/>
            <w:vAlign w:val="bottom"/>
          </w:tcPr>
          <w:p w14:paraId="012DC934" w14:textId="77777777" w:rsidR="008A1CC1" w:rsidRDefault="008A1CC1">
            <w:pPr>
              <w:rPr>
                <w:rFonts w:ascii="宋体"/>
                <w:vanish/>
              </w:rPr>
            </w:pPr>
          </w:p>
        </w:tc>
        <w:tc>
          <w:tcPr>
            <w:tcW w:w="0" w:type="auto"/>
            <w:gridSpan w:val="3"/>
            <w:shd w:val="clear" w:color="auto" w:fill="auto"/>
            <w:vAlign w:val="bottom"/>
          </w:tcPr>
          <w:p w14:paraId="012DC935" w14:textId="77777777" w:rsidR="008A1CC1" w:rsidRDefault="008A1CC1">
            <w:pPr>
              <w:rPr>
                <w:rFonts w:ascii="宋体"/>
                <w:vanish/>
              </w:rPr>
            </w:pPr>
          </w:p>
        </w:tc>
        <w:tc>
          <w:tcPr>
            <w:tcW w:w="0" w:type="auto"/>
            <w:gridSpan w:val="3"/>
            <w:shd w:val="clear" w:color="auto" w:fill="auto"/>
            <w:vAlign w:val="bottom"/>
          </w:tcPr>
          <w:p w14:paraId="012DC936" w14:textId="77777777" w:rsidR="008A1CC1" w:rsidRDefault="008A1CC1">
            <w:pPr>
              <w:rPr>
                <w:rFonts w:ascii="宋体"/>
                <w:vanish/>
              </w:rPr>
            </w:pPr>
          </w:p>
        </w:tc>
      </w:tr>
      <w:tr w:rsidR="008A1CC1" w14:paraId="012DC93C" w14:textId="77777777">
        <w:trPr>
          <w:hidden/>
        </w:trPr>
        <w:tc>
          <w:tcPr>
            <w:tcW w:w="0" w:type="auto"/>
            <w:gridSpan w:val="3"/>
            <w:shd w:val="clear" w:color="auto" w:fill="auto"/>
            <w:vAlign w:val="bottom"/>
          </w:tcPr>
          <w:p w14:paraId="012DC938" w14:textId="77777777" w:rsidR="008A1CC1" w:rsidRDefault="008A1CC1">
            <w:pPr>
              <w:rPr>
                <w:rFonts w:ascii="宋体"/>
                <w:vanish/>
              </w:rPr>
            </w:pPr>
          </w:p>
        </w:tc>
        <w:tc>
          <w:tcPr>
            <w:tcW w:w="0" w:type="auto"/>
            <w:gridSpan w:val="3"/>
            <w:shd w:val="clear" w:color="auto" w:fill="auto"/>
            <w:vAlign w:val="bottom"/>
          </w:tcPr>
          <w:p w14:paraId="012DC939" w14:textId="77777777" w:rsidR="008A1CC1" w:rsidRDefault="008A1CC1">
            <w:pPr>
              <w:rPr>
                <w:rFonts w:ascii="宋体"/>
                <w:vanish/>
              </w:rPr>
            </w:pPr>
          </w:p>
        </w:tc>
        <w:tc>
          <w:tcPr>
            <w:tcW w:w="0" w:type="auto"/>
            <w:gridSpan w:val="3"/>
            <w:shd w:val="clear" w:color="auto" w:fill="auto"/>
            <w:vAlign w:val="bottom"/>
          </w:tcPr>
          <w:p w14:paraId="012DC93A" w14:textId="77777777" w:rsidR="008A1CC1" w:rsidRDefault="008A1CC1">
            <w:pPr>
              <w:rPr>
                <w:rFonts w:ascii="宋体"/>
                <w:vanish/>
              </w:rPr>
            </w:pPr>
          </w:p>
        </w:tc>
        <w:tc>
          <w:tcPr>
            <w:tcW w:w="0" w:type="auto"/>
            <w:gridSpan w:val="3"/>
            <w:shd w:val="clear" w:color="auto" w:fill="auto"/>
            <w:vAlign w:val="bottom"/>
          </w:tcPr>
          <w:p w14:paraId="012DC93B" w14:textId="77777777" w:rsidR="008A1CC1" w:rsidRDefault="008A1CC1">
            <w:pPr>
              <w:rPr>
                <w:rFonts w:ascii="宋体"/>
                <w:vanish/>
              </w:rPr>
            </w:pPr>
          </w:p>
        </w:tc>
      </w:tr>
      <w:tr w:rsidR="008A1CC1" w14:paraId="012DC941" w14:textId="77777777">
        <w:trPr>
          <w:hidden/>
        </w:trPr>
        <w:tc>
          <w:tcPr>
            <w:tcW w:w="0" w:type="auto"/>
            <w:gridSpan w:val="3"/>
            <w:shd w:val="clear" w:color="auto" w:fill="auto"/>
            <w:vAlign w:val="bottom"/>
          </w:tcPr>
          <w:p w14:paraId="012DC93D" w14:textId="77777777" w:rsidR="008A1CC1" w:rsidRDefault="008A1CC1">
            <w:pPr>
              <w:rPr>
                <w:rFonts w:ascii="宋体"/>
                <w:vanish/>
              </w:rPr>
            </w:pPr>
          </w:p>
        </w:tc>
        <w:tc>
          <w:tcPr>
            <w:tcW w:w="0" w:type="auto"/>
            <w:gridSpan w:val="3"/>
            <w:shd w:val="clear" w:color="auto" w:fill="auto"/>
            <w:vAlign w:val="bottom"/>
          </w:tcPr>
          <w:p w14:paraId="012DC93E" w14:textId="77777777" w:rsidR="008A1CC1" w:rsidRDefault="008A1CC1">
            <w:pPr>
              <w:rPr>
                <w:rFonts w:ascii="宋体"/>
                <w:vanish/>
              </w:rPr>
            </w:pPr>
          </w:p>
        </w:tc>
        <w:tc>
          <w:tcPr>
            <w:tcW w:w="0" w:type="auto"/>
            <w:gridSpan w:val="3"/>
            <w:shd w:val="clear" w:color="auto" w:fill="auto"/>
            <w:vAlign w:val="bottom"/>
          </w:tcPr>
          <w:p w14:paraId="012DC93F" w14:textId="77777777" w:rsidR="008A1CC1" w:rsidRDefault="008A1CC1">
            <w:pPr>
              <w:rPr>
                <w:rFonts w:ascii="宋体"/>
                <w:vanish/>
              </w:rPr>
            </w:pPr>
          </w:p>
        </w:tc>
        <w:tc>
          <w:tcPr>
            <w:tcW w:w="0" w:type="auto"/>
            <w:gridSpan w:val="3"/>
            <w:shd w:val="clear" w:color="auto" w:fill="auto"/>
            <w:vAlign w:val="bottom"/>
          </w:tcPr>
          <w:p w14:paraId="012DC940" w14:textId="77777777" w:rsidR="008A1CC1" w:rsidRDefault="008A1CC1">
            <w:pPr>
              <w:rPr>
                <w:rFonts w:ascii="宋体"/>
                <w:vanish/>
              </w:rPr>
            </w:pPr>
          </w:p>
        </w:tc>
      </w:tr>
      <w:tr w:rsidR="008A1CC1" w14:paraId="012DC946" w14:textId="77777777">
        <w:trPr>
          <w:hidden/>
        </w:trPr>
        <w:tc>
          <w:tcPr>
            <w:tcW w:w="0" w:type="auto"/>
            <w:gridSpan w:val="3"/>
            <w:shd w:val="clear" w:color="auto" w:fill="auto"/>
            <w:vAlign w:val="bottom"/>
          </w:tcPr>
          <w:p w14:paraId="012DC942" w14:textId="77777777" w:rsidR="008A1CC1" w:rsidRDefault="008A1CC1">
            <w:pPr>
              <w:rPr>
                <w:rFonts w:ascii="宋体"/>
                <w:vanish/>
              </w:rPr>
            </w:pPr>
          </w:p>
        </w:tc>
        <w:tc>
          <w:tcPr>
            <w:tcW w:w="0" w:type="auto"/>
            <w:gridSpan w:val="3"/>
            <w:shd w:val="clear" w:color="auto" w:fill="auto"/>
            <w:vAlign w:val="bottom"/>
          </w:tcPr>
          <w:p w14:paraId="012DC943" w14:textId="77777777" w:rsidR="008A1CC1" w:rsidRDefault="008A1CC1">
            <w:pPr>
              <w:rPr>
                <w:rFonts w:ascii="宋体"/>
                <w:vanish/>
              </w:rPr>
            </w:pPr>
          </w:p>
        </w:tc>
        <w:tc>
          <w:tcPr>
            <w:tcW w:w="0" w:type="auto"/>
            <w:gridSpan w:val="3"/>
            <w:shd w:val="clear" w:color="auto" w:fill="auto"/>
            <w:vAlign w:val="bottom"/>
          </w:tcPr>
          <w:p w14:paraId="012DC944" w14:textId="77777777" w:rsidR="008A1CC1" w:rsidRDefault="008A1CC1">
            <w:pPr>
              <w:rPr>
                <w:rFonts w:ascii="宋体"/>
                <w:vanish/>
              </w:rPr>
            </w:pPr>
          </w:p>
        </w:tc>
        <w:tc>
          <w:tcPr>
            <w:tcW w:w="0" w:type="auto"/>
            <w:gridSpan w:val="3"/>
            <w:shd w:val="clear" w:color="auto" w:fill="auto"/>
            <w:vAlign w:val="bottom"/>
          </w:tcPr>
          <w:p w14:paraId="012DC945" w14:textId="77777777" w:rsidR="008A1CC1" w:rsidRDefault="008A1CC1">
            <w:pPr>
              <w:rPr>
                <w:rFonts w:ascii="宋体"/>
                <w:vanish/>
              </w:rPr>
            </w:pPr>
          </w:p>
        </w:tc>
      </w:tr>
      <w:tr w:rsidR="008A1CC1" w14:paraId="012DC94F" w14:textId="77777777">
        <w:trPr>
          <w:hidden/>
        </w:trPr>
        <w:tc>
          <w:tcPr>
            <w:tcW w:w="0" w:type="auto"/>
            <w:gridSpan w:val="3"/>
            <w:shd w:val="clear" w:color="auto" w:fill="auto"/>
            <w:vAlign w:val="bottom"/>
          </w:tcPr>
          <w:p w14:paraId="012DC947" w14:textId="77777777" w:rsidR="008A1CC1" w:rsidRDefault="008A1CC1">
            <w:pPr>
              <w:rPr>
                <w:rFonts w:ascii="宋体"/>
                <w:vanish/>
              </w:rPr>
            </w:pPr>
          </w:p>
        </w:tc>
        <w:tc>
          <w:tcPr>
            <w:tcW w:w="0" w:type="auto"/>
            <w:gridSpan w:val="3"/>
            <w:shd w:val="clear" w:color="auto" w:fill="auto"/>
            <w:vAlign w:val="bottom"/>
          </w:tcPr>
          <w:p w14:paraId="012DC948" w14:textId="77777777" w:rsidR="008A1CC1" w:rsidRDefault="008A1CC1">
            <w:pPr>
              <w:rPr>
                <w:rFonts w:ascii="宋体"/>
                <w:vanish/>
              </w:rPr>
            </w:pPr>
          </w:p>
        </w:tc>
        <w:tc>
          <w:tcPr>
            <w:tcW w:w="0" w:type="auto"/>
            <w:shd w:val="clear" w:color="auto" w:fill="auto"/>
            <w:vAlign w:val="bottom"/>
          </w:tcPr>
          <w:p w14:paraId="012DC949" w14:textId="77777777" w:rsidR="008A1CC1" w:rsidRDefault="008A1CC1">
            <w:pPr>
              <w:rPr>
                <w:rFonts w:ascii="宋体"/>
              </w:rPr>
            </w:pPr>
          </w:p>
        </w:tc>
        <w:tc>
          <w:tcPr>
            <w:tcW w:w="0" w:type="auto"/>
            <w:shd w:val="clear" w:color="auto" w:fill="auto"/>
            <w:vAlign w:val="bottom"/>
          </w:tcPr>
          <w:p w14:paraId="012DC94A" w14:textId="77777777" w:rsidR="008A1CC1" w:rsidRDefault="008A1CC1">
            <w:pPr>
              <w:rPr>
                <w:rFonts w:ascii="宋体"/>
              </w:rPr>
            </w:pPr>
          </w:p>
        </w:tc>
        <w:tc>
          <w:tcPr>
            <w:tcW w:w="0" w:type="auto"/>
            <w:shd w:val="clear" w:color="auto" w:fill="auto"/>
            <w:vAlign w:val="bottom"/>
          </w:tcPr>
          <w:p w14:paraId="012DC94B" w14:textId="77777777" w:rsidR="008A1CC1" w:rsidRDefault="008A1CC1">
            <w:pPr>
              <w:rPr>
                <w:rFonts w:ascii="宋体"/>
              </w:rPr>
            </w:pPr>
          </w:p>
        </w:tc>
        <w:tc>
          <w:tcPr>
            <w:tcW w:w="0" w:type="auto"/>
            <w:shd w:val="clear" w:color="auto" w:fill="auto"/>
            <w:vAlign w:val="bottom"/>
          </w:tcPr>
          <w:p w14:paraId="012DC94C" w14:textId="77777777" w:rsidR="008A1CC1" w:rsidRDefault="008A1CC1">
            <w:pPr>
              <w:rPr>
                <w:rFonts w:ascii="宋体"/>
              </w:rPr>
            </w:pPr>
          </w:p>
        </w:tc>
        <w:tc>
          <w:tcPr>
            <w:tcW w:w="0" w:type="auto"/>
            <w:shd w:val="clear" w:color="auto" w:fill="auto"/>
            <w:vAlign w:val="bottom"/>
          </w:tcPr>
          <w:p w14:paraId="012DC94D" w14:textId="77777777" w:rsidR="008A1CC1" w:rsidRDefault="008A1CC1">
            <w:pPr>
              <w:rPr>
                <w:rFonts w:ascii="宋体"/>
              </w:rPr>
            </w:pPr>
          </w:p>
        </w:tc>
        <w:tc>
          <w:tcPr>
            <w:tcW w:w="0" w:type="auto"/>
            <w:shd w:val="clear" w:color="auto" w:fill="auto"/>
            <w:vAlign w:val="bottom"/>
          </w:tcPr>
          <w:p w14:paraId="012DC94E" w14:textId="77777777" w:rsidR="008A1CC1" w:rsidRDefault="008A1CC1">
            <w:pPr>
              <w:rPr>
                <w:rFonts w:ascii="宋体"/>
              </w:rPr>
            </w:pPr>
          </w:p>
        </w:tc>
      </w:tr>
      <w:tr w:rsidR="008A1CC1" w14:paraId="012DC954" w14:textId="77777777">
        <w:trPr>
          <w:hidden/>
        </w:trPr>
        <w:tc>
          <w:tcPr>
            <w:tcW w:w="0" w:type="auto"/>
            <w:gridSpan w:val="3"/>
            <w:shd w:val="clear" w:color="auto" w:fill="auto"/>
            <w:vAlign w:val="bottom"/>
          </w:tcPr>
          <w:p w14:paraId="012DC950" w14:textId="77777777" w:rsidR="008A1CC1" w:rsidRDefault="008A1CC1">
            <w:pPr>
              <w:rPr>
                <w:rFonts w:ascii="宋体"/>
                <w:vanish/>
              </w:rPr>
            </w:pPr>
          </w:p>
        </w:tc>
        <w:tc>
          <w:tcPr>
            <w:tcW w:w="0" w:type="auto"/>
            <w:gridSpan w:val="3"/>
            <w:shd w:val="clear" w:color="auto" w:fill="auto"/>
            <w:vAlign w:val="bottom"/>
          </w:tcPr>
          <w:p w14:paraId="012DC951" w14:textId="77777777" w:rsidR="008A1CC1" w:rsidRDefault="008A1CC1">
            <w:pPr>
              <w:rPr>
                <w:rFonts w:ascii="宋体"/>
                <w:vanish/>
              </w:rPr>
            </w:pPr>
          </w:p>
        </w:tc>
        <w:tc>
          <w:tcPr>
            <w:tcW w:w="0" w:type="auto"/>
            <w:gridSpan w:val="3"/>
            <w:shd w:val="clear" w:color="auto" w:fill="auto"/>
            <w:vAlign w:val="bottom"/>
          </w:tcPr>
          <w:p w14:paraId="012DC952" w14:textId="77777777" w:rsidR="008A1CC1" w:rsidRDefault="008A1CC1">
            <w:pPr>
              <w:rPr>
                <w:rFonts w:ascii="宋体"/>
                <w:vanish/>
              </w:rPr>
            </w:pPr>
          </w:p>
        </w:tc>
        <w:tc>
          <w:tcPr>
            <w:tcW w:w="0" w:type="auto"/>
            <w:gridSpan w:val="3"/>
            <w:shd w:val="clear" w:color="auto" w:fill="auto"/>
            <w:vAlign w:val="bottom"/>
          </w:tcPr>
          <w:p w14:paraId="012DC953" w14:textId="77777777" w:rsidR="008A1CC1" w:rsidRDefault="008A1CC1">
            <w:pPr>
              <w:rPr>
                <w:rFonts w:ascii="宋体"/>
                <w:vanish/>
              </w:rPr>
            </w:pPr>
          </w:p>
        </w:tc>
      </w:tr>
      <w:tr w:rsidR="008A1CC1" w14:paraId="012DC959" w14:textId="77777777">
        <w:trPr>
          <w:hidden/>
        </w:trPr>
        <w:tc>
          <w:tcPr>
            <w:tcW w:w="0" w:type="auto"/>
            <w:gridSpan w:val="3"/>
            <w:shd w:val="clear" w:color="auto" w:fill="auto"/>
            <w:vAlign w:val="bottom"/>
          </w:tcPr>
          <w:p w14:paraId="012DC955" w14:textId="77777777" w:rsidR="008A1CC1" w:rsidRDefault="008A1CC1">
            <w:pPr>
              <w:rPr>
                <w:rFonts w:ascii="宋体"/>
                <w:vanish/>
              </w:rPr>
            </w:pPr>
          </w:p>
        </w:tc>
        <w:tc>
          <w:tcPr>
            <w:tcW w:w="0" w:type="auto"/>
            <w:gridSpan w:val="3"/>
            <w:shd w:val="clear" w:color="auto" w:fill="auto"/>
            <w:vAlign w:val="bottom"/>
          </w:tcPr>
          <w:p w14:paraId="012DC956" w14:textId="77777777" w:rsidR="008A1CC1" w:rsidRDefault="008A1CC1">
            <w:pPr>
              <w:rPr>
                <w:rFonts w:ascii="宋体"/>
                <w:vanish/>
              </w:rPr>
            </w:pPr>
          </w:p>
        </w:tc>
        <w:tc>
          <w:tcPr>
            <w:tcW w:w="0" w:type="auto"/>
            <w:gridSpan w:val="3"/>
            <w:shd w:val="clear" w:color="auto" w:fill="auto"/>
            <w:vAlign w:val="bottom"/>
          </w:tcPr>
          <w:p w14:paraId="012DC957" w14:textId="77777777" w:rsidR="008A1CC1" w:rsidRDefault="008A1CC1">
            <w:pPr>
              <w:rPr>
                <w:rFonts w:ascii="宋体"/>
                <w:vanish/>
              </w:rPr>
            </w:pPr>
          </w:p>
        </w:tc>
        <w:tc>
          <w:tcPr>
            <w:tcW w:w="0" w:type="auto"/>
            <w:gridSpan w:val="3"/>
            <w:shd w:val="clear" w:color="auto" w:fill="auto"/>
            <w:vAlign w:val="bottom"/>
          </w:tcPr>
          <w:p w14:paraId="012DC958" w14:textId="77777777" w:rsidR="008A1CC1" w:rsidRDefault="008A1CC1">
            <w:pPr>
              <w:rPr>
                <w:rFonts w:ascii="宋体"/>
                <w:vanish/>
              </w:rPr>
            </w:pPr>
          </w:p>
        </w:tc>
      </w:tr>
      <w:tr w:rsidR="008A1CC1" w14:paraId="012DC95E" w14:textId="77777777">
        <w:trPr>
          <w:hidden/>
        </w:trPr>
        <w:tc>
          <w:tcPr>
            <w:tcW w:w="0" w:type="auto"/>
            <w:gridSpan w:val="3"/>
            <w:shd w:val="clear" w:color="auto" w:fill="auto"/>
            <w:vAlign w:val="bottom"/>
          </w:tcPr>
          <w:p w14:paraId="012DC95A" w14:textId="77777777" w:rsidR="008A1CC1" w:rsidRDefault="008A1CC1">
            <w:pPr>
              <w:rPr>
                <w:rFonts w:ascii="宋体"/>
                <w:vanish/>
              </w:rPr>
            </w:pPr>
          </w:p>
        </w:tc>
        <w:tc>
          <w:tcPr>
            <w:tcW w:w="0" w:type="auto"/>
            <w:gridSpan w:val="3"/>
            <w:shd w:val="clear" w:color="auto" w:fill="auto"/>
            <w:vAlign w:val="bottom"/>
          </w:tcPr>
          <w:p w14:paraId="012DC95B" w14:textId="77777777" w:rsidR="008A1CC1" w:rsidRDefault="008A1CC1">
            <w:pPr>
              <w:rPr>
                <w:rFonts w:ascii="宋体"/>
                <w:vanish/>
              </w:rPr>
            </w:pPr>
          </w:p>
        </w:tc>
        <w:tc>
          <w:tcPr>
            <w:tcW w:w="0" w:type="auto"/>
            <w:gridSpan w:val="3"/>
            <w:shd w:val="clear" w:color="auto" w:fill="auto"/>
            <w:vAlign w:val="bottom"/>
          </w:tcPr>
          <w:p w14:paraId="012DC95C" w14:textId="77777777" w:rsidR="008A1CC1" w:rsidRDefault="008A1CC1">
            <w:pPr>
              <w:rPr>
                <w:rFonts w:ascii="宋体"/>
                <w:vanish/>
              </w:rPr>
            </w:pPr>
          </w:p>
        </w:tc>
        <w:tc>
          <w:tcPr>
            <w:tcW w:w="0" w:type="auto"/>
            <w:gridSpan w:val="3"/>
            <w:shd w:val="clear" w:color="auto" w:fill="auto"/>
            <w:vAlign w:val="bottom"/>
          </w:tcPr>
          <w:p w14:paraId="012DC95D" w14:textId="77777777" w:rsidR="008A1CC1" w:rsidRDefault="008A1CC1">
            <w:pPr>
              <w:rPr>
                <w:rFonts w:ascii="宋体"/>
                <w:vanish/>
              </w:rPr>
            </w:pPr>
          </w:p>
        </w:tc>
      </w:tr>
      <w:tr w:rsidR="008A1CC1" w14:paraId="012DC967" w14:textId="77777777">
        <w:trPr>
          <w:hidden/>
        </w:trPr>
        <w:tc>
          <w:tcPr>
            <w:tcW w:w="0" w:type="auto"/>
            <w:gridSpan w:val="3"/>
            <w:shd w:val="clear" w:color="auto" w:fill="auto"/>
            <w:vAlign w:val="bottom"/>
          </w:tcPr>
          <w:p w14:paraId="012DC95F" w14:textId="77777777" w:rsidR="008A1CC1" w:rsidRDefault="008A1CC1">
            <w:pPr>
              <w:rPr>
                <w:rFonts w:ascii="宋体"/>
                <w:vanish/>
              </w:rPr>
            </w:pPr>
          </w:p>
        </w:tc>
        <w:tc>
          <w:tcPr>
            <w:tcW w:w="0" w:type="auto"/>
            <w:gridSpan w:val="3"/>
            <w:shd w:val="clear" w:color="auto" w:fill="auto"/>
            <w:vAlign w:val="bottom"/>
          </w:tcPr>
          <w:p w14:paraId="012DC960" w14:textId="77777777" w:rsidR="008A1CC1" w:rsidRDefault="008A1CC1">
            <w:pPr>
              <w:rPr>
                <w:rFonts w:ascii="宋体"/>
                <w:vanish/>
              </w:rPr>
            </w:pPr>
          </w:p>
        </w:tc>
        <w:tc>
          <w:tcPr>
            <w:tcW w:w="0" w:type="auto"/>
            <w:shd w:val="clear" w:color="auto" w:fill="auto"/>
            <w:vAlign w:val="bottom"/>
          </w:tcPr>
          <w:p w14:paraId="012DC961" w14:textId="77777777" w:rsidR="008A1CC1" w:rsidRDefault="008A1CC1">
            <w:pPr>
              <w:rPr>
                <w:rFonts w:ascii="宋体"/>
              </w:rPr>
            </w:pPr>
          </w:p>
        </w:tc>
        <w:tc>
          <w:tcPr>
            <w:tcW w:w="0" w:type="auto"/>
            <w:shd w:val="clear" w:color="auto" w:fill="auto"/>
            <w:vAlign w:val="bottom"/>
          </w:tcPr>
          <w:p w14:paraId="012DC962" w14:textId="77777777" w:rsidR="008A1CC1" w:rsidRDefault="008A1CC1">
            <w:pPr>
              <w:rPr>
                <w:rFonts w:ascii="宋体"/>
              </w:rPr>
            </w:pPr>
          </w:p>
        </w:tc>
        <w:tc>
          <w:tcPr>
            <w:tcW w:w="0" w:type="auto"/>
            <w:shd w:val="clear" w:color="auto" w:fill="auto"/>
            <w:vAlign w:val="bottom"/>
          </w:tcPr>
          <w:p w14:paraId="012DC963" w14:textId="77777777" w:rsidR="008A1CC1" w:rsidRDefault="008A1CC1">
            <w:pPr>
              <w:rPr>
                <w:rFonts w:ascii="宋体"/>
              </w:rPr>
            </w:pPr>
          </w:p>
        </w:tc>
        <w:tc>
          <w:tcPr>
            <w:tcW w:w="0" w:type="auto"/>
            <w:shd w:val="clear" w:color="auto" w:fill="auto"/>
            <w:vAlign w:val="bottom"/>
          </w:tcPr>
          <w:p w14:paraId="012DC964" w14:textId="77777777" w:rsidR="008A1CC1" w:rsidRDefault="008A1CC1">
            <w:pPr>
              <w:rPr>
                <w:rFonts w:ascii="宋体"/>
              </w:rPr>
            </w:pPr>
          </w:p>
        </w:tc>
        <w:tc>
          <w:tcPr>
            <w:tcW w:w="0" w:type="auto"/>
            <w:shd w:val="clear" w:color="auto" w:fill="auto"/>
            <w:vAlign w:val="bottom"/>
          </w:tcPr>
          <w:p w14:paraId="012DC965" w14:textId="77777777" w:rsidR="008A1CC1" w:rsidRDefault="008A1CC1">
            <w:pPr>
              <w:rPr>
                <w:rFonts w:ascii="宋体"/>
              </w:rPr>
            </w:pPr>
          </w:p>
        </w:tc>
        <w:tc>
          <w:tcPr>
            <w:tcW w:w="0" w:type="auto"/>
            <w:shd w:val="clear" w:color="auto" w:fill="auto"/>
            <w:vAlign w:val="bottom"/>
          </w:tcPr>
          <w:p w14:paraId="012DC966" w14:textId="77777777" w:rsidR="008A1CC1" w:rsidRDefault="008A1CC1">
            <w:pPr>
              <w:rPr>
                <w:rFonts w:ascii="宋体"/>
              </w:rPr>
            </w:pPr>
          </w:p>
        </w:tc>
      </w:tr>
      <w:tr w:rsidR="008A1CC1" w14:paraId="012DC96C" w14:textId="77777777">
        <w:trPr>
          <w:hidden/>
        </w:trPr>
        <w:tc>
          <w:tcPr>
            <w:tcW w:w="0" w:type="auto"/>
            <w:gridSpan w:val="3"/>
            <w:shd w:val="clear" w:color="auto" w:fill="auto"/>
            <w:vAlign w:val="bottom"/>
          </w:tcPr>
          <w:p w14:paraId="012DC968" w14:textId="77777777" w:rsidR="008A1CC1" w:rsidRDefault="008A1CC1">
            <w:pPr>
              <w:rPr>
                <w:rFonts w:ascii="宋体"/>
                <w:vanish/>
              </w:rPr>
            </w:pPr>
          </w:p>
        </w:tc>
        <w:tc>
          <w:tcPr>
            <w:tcW w:w="0" w:type="auto"/>
            <w:gridSpan w:val="3"/>
            <w:shd w:val="clear" w:color="auto" w:fill="auto"/>
            <w:vAlign w:val="bottom"/>
          </w:tcPr>
          <w:p w14:paraId="012DC969" w14:textId="77777777" w:rsidR="008A1CC1" w:rsidRDefault="008A1CC1">
            <w:pPr>
              <w:rPr>
                <w:rFonts w:ascii="宋体"/>
                <w:vanish/>
              </w:rPr>
            </w:pPr>
          </w:p>
        </w:tc>
        <w:tc>
          <w:tcPr>
            <w:tcW w:w="0" w:type="auto"/>
            <w:gridSpan w:val="3"/>
            <w:shd w:val="clear" w:color="auto" w:fill="auto"/>
            <w:vAlign w:val="bottom"/>
          </w:tcPr>
          <w:p w14:paraId="012DC96A" w14:textId="77777777" w:rsidR="008A1CC1" w:rsidRDefault="008A1CC1">
            <w:pPr>
              <w:rPr>
                <w:rFonts w:ascii="宋体"/>
                <w:vanish/>
              </w:rPr>
            </w:pPr>
          </w:p>
        </w:tc>
        <w:tc>
          <w:tcPr>
            <w:tcW w:w="0" w:type="auto"/>
            <w:gridSpan w:val="3"/>
            <w:shd w:val="clear" w:color="auto" w:fill="auto"/>
            <w:vAlign w:val="bottom"/>
          </w:tcPr>
          <w:p w14:paraId="012DC96B" w14:textId="77777777" w:rsidR="008A1CC1" w:rsidRDefault="008A1CC1">
            <w:pPr>
              <w:rPr>
                <w:rFonts w:ascii="宋体"/>
                <w:vanish/>
              </w:rPr>
            </w:pPr>
          </w:p>
        </w:tc>
      </w:tr>
      <w:tr w:rsidR="008A1CC1" w14:paraId="012DC971" w14:textId="77777777">
        <w:trPr>
          <w:hidden/>
        </w:trPr>
        <w:tc>
          <w:tcPr>
            <w:tcW w:w="0" w:type="auto"/>
            <w:gridSpan w:val="3"/>
            <w:shd w:val="clear" w:color="auto" w:fill="auto"/>
            <w:vAlign w:val="bottom"/>
          </w:tcPr>
          <w:p w14:paraId="012DC96D" w14:textId="77777777" w:rsidR="008A1CC1" w:rsidRDefault="008A1CC1">
            <w:pPr>
              <w:rPr>
                <w:rFonts w:ascii="宋体"/>
                <w:vanish/>
              </w:rPr>
            </w:pPr>
          </w:p>
        </w:tc>
        <w:tc>
          <w:tcPr>
            <w:tcW w:w="0" w:type="auto"/>
            <w:gridSpan w:val="3"/>
            <w:shd w:val="clear" w:color="auto" w:fill="auto"/>
            <w:vAlign w:val="bottom"/>
          </w:tcPr>
          <w:p w14:paraId="012DC96E" w14:textId="77777777" w:rsidR="008A1CC1" w:rsidRDefault="008A1CC1">
            <w:pPr>
              <w:rPr>
                <w:rFonts w:ascii="宋体"/>
                <w:vanish/>
              </w:rPr>
            </w:pPr>
          </w:p>
        </w:tc>
        <w:tc>
          <w:tcPr>
            <w:tcW w:w="0" w:type="auto"/>
            <w:gridSpan w:val="3"/>
            <w:shd w:val="clear" w:color="auto" w:fill="auto"/>
            <w:vAlign w:val="bottom"/>
          </w:tcPr>
          <w:p w14:paraId="012DC96F" w14:textId="77777777" w:rsidR="008A1CC1" w:rsidRDefault="008A1CC1">
            <w:pPr>
              <w:rPr>
                <w:rFonts w:ascii="宋体"/>
                <w:vanish/>
              </w:rPr>
            </w:pPr>
          </w:p>
        </w:tc>
        <w:tc>
          <w:tcPr>
            <w:tcW w:w="0" w:type="auto"/>
            <w:gridSpan w:val="3"/>
            <w:shd w:val="clear" w:color="auto" w:fill="auto"/>
            <w:vAlign w:val="bottom"/>
          </w:tcPr>
          <w:p w14:paraId="012DC970" w14:textId="77777777" w:rsidR="008A1CC1" w:rsidRDefault="008A1CC1">
            <w:pPr>
              <w:rPr>
                <w:rFonts w:ascii="宋体"/>
                <w:vanish/>
              </w:rPr>
            </w:pPr>
          </w:p>
        </w:tc>
      </w:tr>
      <w:tr w:rsidR="008A1CC1" w14:paraId="012DC976" w14:textId="77777777">
        <w:trPr>
          <w:hidden/>
        </w:trPr>
        <w:tc>
          <w:tcPr>
            <w:tcW w:w="0" w:type="auto"/>
            <w:gridSpan w:val="3"/>
            <w:shd w:val="clear" w:color="auto" w:fill="auto"/>
            <w:vAlign w:val="bottom"/>
          </w:tcPr>
          <w:p w14:paraId="012DC972" w14:textId="77777777" w:rsidR="008A1CC1" w:rsidRDefault="008A1CC1">
            <w:pPr>
              <w:rPr>
                <w:rFonts w:ascii="宋体"/>
                <w:vanish/>
              </w:rPr>
            </w:pPr>
          </w:p>
        </w:tc>
        <w:tc>
          <w:tcPr>
            <w:tcW w:w="0" w:type="auto"/>
            <w:gridSpan w:val="3"/>
            <w:shd w:val="clear" w:color="auto" w:fill="auto"/>
            <w:vAlign w:val="bottom"/>
          </w:tcPr>
          <w:p w14:paraId="012DC973" w14:textId="77777777" w:rsidR="008A1CC1" w:rsidRDefault="008A1CC1">
            <w:pPr>
              <w:rPr>
                <w:rFonts w:ascii="宋体"/>
                <w:vanish/>
              </w:rPr>
            </w:pPr>
          </w:p>
        </w:tc>
        <w:tc>
          <w:tcPr>
            <w:tcW w:w="0" w:type="auto"/>
            <w:gridSpan w:val="3"/>
            <w:shd w:val="clear" w:color="auto" w:fill="auto"/>
            <w:vAlign w:val="bottom"/>
          </w:tcPr>
          <w:p w14:paraId="012DC974" w14:textId="77777777" w:rsidR="008A1CC1" w:rsidRDefault="008A1CC1">
            <w:pPr>
              <w:rPr>
                <w:rFonts w:ascii="宋体"/>
                <w:vanish/>
              </w:rPr>
            </w:pPr>
          </w:p>
        </w:tc>
        <w:tc>
          <w:tcPr>
            <w:tcW w:w="0" w:type="auto"/>
            <w:gridSpan w:val="3"/>
            <w:shd w:val="clear" w:color="auto" w:fill="auto"/>
            <w:vAlign w:val="bottom"/>
          </w:tcPr>
          <w:p w14:paraId="012DC975" w14:textId="77777777" w:rsidR="008A1CC1" w:rsidRDefault="008A1CC1">
            <w:pPr>
              <w:rPr>
                <w:rFonts w:ascii="宋体"/>
                <w:vanish/>
              </w:rPr>
            </w:pPr>
          </w:p>
        </w:tc>
      </w:tr>
      <w:tr w:rsidR="008A1CC1" w14:paraId="012DC97B" w14:textId="77777777">
        <w:trPr>
          <w:hidden/>
        </w:trPr>
        <w:tc>
          <w:tcPr>
            <w:tcW w:w="0" w:type="auto"/>
            <w:gridSpan w:val="3"/>
            <w:shd w:val="clear" w:color="auto" w:fill="auto"/>
            <w:vAlign w:val="bottom"/>
          </w:tcPr>
          <w:p w14:paraId="012DC977" w14:textId="77777777" w:rsidR="008A1CC1" w:rsidRDefault="008A1CC1">
            <w:pPr>
              <w:rPr>
                <w:rFonts w:ascii="宋体"/>
                <w:vanish/>
              </w:rPr>
            </w:pPr>
          </w:p>
        </w:tc>
        <w:tc>
          <w:tcPr>
            <w:tcW w:w="0" w:type="auto"/>
            <w:gridSpan w:val="3"/>
            <w:shd w:val="clear" w:color="auto" w:fill="auto"/>
            <w:vAlign w:val="bottom"/>
          </w:tcPr>
          <w:p w14:paraId="012DC978" w14:textId="77777777" w:rsidR="008A1CC1" w:rsidRDefault="008A1CC1">
            <w:pPr>
              <w:rPr>
                <w:rFonts w:ascii="宋体"/>
                <w:vanish/>
              </w:rPr>
            </w:pPr>
          </w:p>
        </w:tc>
        <w:tc>
          <w:tcPr>
            <w:tcW w:w="0" w:type="auto"/>
            <w:gridSpan w:val="3"/>
            <w:shd w:val="clear" w:color="auto" w:fill="auto"/>
            <w:vAlign w:val="bottom"/>
          </w:tcPr>
          <w:p w14:paraId="012DC979" w14:textId="77777777" w:rsidR="008A1CC1" w:rsidRDefault="008A1CC1">
            <w:pPr>
              <w:rPr>
                <w:rFonts w:ascii="宋体"/>
                <w:vanish/>
              </w:rPr>
            </w:pPr>
          </w:p>
        </w:tc>
        <w:tc>
          <w:tcPr>
            <w:tcW w:w="0" w:type="auto"/>
            <w:gridSpan w:val="3"/>
            <w:shd w:val="clear" w:color="auto" w:fill="auto"/>
            <w:vAlign w:val="bottom"/>
          </w:tcPr>
          <w:p w14:paraId="012DC97A" w14:textId="77777777" w:rsidR="008A1CC1" w:rsidRDefault="008A1CC1">
            <w:pPr>
              <w:rPr>
                <w:rFonts w:ascii="宋体"/>
                <w:vanish/>
              </w:rPr>
            </w:pPr>
          </w:p>
        </w:tc>
      </w:tr>
      <w:tr w:rsidR="008A1CC1" w14:paraId="012DC980" w14:textId="77777777">
        <w:trPr>
          <w:hidden/>
        </w:trPr>
        <w:tc>
          <w:tcPr>
            <w:tcW w:w="0" w:type="auto"/>
            <w:gridSpan w:val="3"/>
            <w:shd w:val="clear" w:color="auto" w:fill="auto"/>
            <w:vAlign w:val="bottom"/>
          </w:tcPr>
          <w:p w14:paraId="012DC97C" w14:textId="77777777" w:rsidR="008A1CC1" w:rsidRDefault="008A1CC1">
            <w:pPr>
              <w:rPr>
                <w:rFonts w:ascii="宋体"/>
                <w:vanish/>
              </w:rPr>
            </w:pPr>
          </w:p>
        </w:tc>
        <w:tc>
          <w:tcPr>
            <w:tcW w:w="0" w:type="auto"/>
            <w:gridSpan w:val="3"/>
            <w:shd w:val="clear" w:color="auto" w:fill="auto"/>
            <w:vAlign w:val="bottom"/>
          </w:tcPr>
          <w:p w14:paraId="012DC97D" w14:textId="77777777" w:rsidR="008A1CC1" w:rsidRDefault="008A1CC1">
            <w:pPr>
              <w:rPr>
                <w:rFonts w:ascii="宋体"/>
                <w:vanish/>
              </w:rPr>
            </w:pPr>
          </w:p>
        </w:tc>
        <w:tc>
          <w:tcPr>
            <w:tcW w:w="0" w:type="auto"/>
            <w:gridSpan w:val="3"/>
            <w:shd w:val="clear" w:color="auto" w:fill="auto"/>
            <w:vAlign w:val="bottom"/>
          </w:tcPr>
          <w:p w14:paraId="012DC97E" w14:textId="77777777" w:rsidR="008A1CC1" w:rsidRDefault="008A1CC1">
            <w:pPr>
              <w:rPr>
                <w:rFonts w:ascii="宋体"/>
                <w:vanish/>
              </w:rPr>
            </w:pPr>
          </w:p>
        </w:tc>
        <w:tc>
          <w:tcPr>
            <w:tcW w:w="0" w:type="auto"/>
            <w:gridSpan w:val="3"/>
            <w:shd w:val="clear" w:color="auto" w:fill="auto"/>
            <w:vAlign w:val="bottom"/>
          </w:tcPr>
          <w:p w14:paraId="012DC97F" w14:textId="77777777" w:rsidR="008A1CC1" w:rsidRDefault="008A1CC1">
            <w:pPr>
              <w:rPr>
                <w:rFonts w:ascii="宋体"/>
                <w:vanish/>
              </w:rPr>
            </w:pPr>
          </w:p>
        </w:tc>
      </w:tr>
      <w:tr w:rsidR="008A1CC1" w14:paraId="012DC985" w14:textId="77777777">
        <w:trPr>
          <w:hidden/>
        </w:trPr>
        <w:tc>
          <w:tcPr>
            <w:tcW w:w="0" w:type="auto"/>
            <w:gridSpan w:val="3"/>
            <w:shd w:val="clear" w:color="auto" w:fill="auto"/>
            <w:vAlign w:val="bottom"/>
          </w:tcPr>
          <w:p w14:paraId="012DC981" w14:textId="77777777" w:rsidR="008A1CC1" w:rsidRDefault="008A1CC1">
            <w:pPr>
              <w:rPr>
                <w:rFonts w:ascii="宋体"/>
                <w:vanish/>
              </w:rPr>
            </w:pPr>
          </w:p>
        </w:tc>
        <w:tc>
          <w:tcPr>
            <w:tcW w:w="0" w:type="auto"/>
            <w:gridSpan w:val="3"/>
            <w:shd w:val="clear" w:color="auto" w:fill="auto"/>
            <w:vAlign w:val="bottom"/>
          </w:tcPr>
          <w:p w14:paraId="012DC982" w14:textId="77777777" w:rsidR="008A1CC1" w:rsidRDefault="008A1CC1">
            <w:pPr>
              <w:rPr>
                <w:rFonts w:ascii="宋体"/>
                <w:vanish/>
              </w:rPr>
            </w:pPr>
          </w:p>
        </w:tc>
        <w:tc>
          <w:tcPr>
            <w:tcW w:w="0" w:type="auto"/>
            <w:gridSpan w:val="3"/>
            <w:shd w:val="clear" w:color="auto" w:fill="auto"/>
            <w:vAlign w:val="bottom"/>
          </w:tcPr>
          <w:p w14:paraId="012DC983" w14:textId="77777777" w:rsidR="008A1CC1" w:rsidRDefault="008A1CC1">
            <w:pPr>
              <w:rPr>
                <w:rFonts w:ascii="宋体"/>
                <w:vanish/>
              </w:rPr>
            </w:pPr>
          </w:p>
        </w:tc>
        <w:tc>
          <w:tcPr>
            <w:tcW w:w="0" w:type="auto"/>
            <w:gridSpan w:val="3"/>
            <w:shd w:val="clear" w:color="auto" w:fill="auto"/>
            <w:vAlign w:val="bottom"/>
          </w:tcPr>
          <w:p w14:paraId="012DC984" w14:textId="77777777" w:rsidR="008A1CC1" w:rsidRDefault="008A1CC1">
            <w:pPr>
              <w:rPr>
                <w:rFonts w:ascii="宋体"/>
                <w:vanish/>
              </w:rPr>
            </w:pPr>
          </w:p>
        </w:tc>
      </w:tr>
      <w:tr w:rsidR="008A1CC1" w14:paraId="012DC98A" w14:textId="77777777">
        <w:trPr>
          <w:hidden/>
        </w:trPr>
        <w:tc>
          <w:tcPr>
            <w:tcW w:w="0" w:type="auto"/>
            <w:gridSpan w:val="3"/>
            <w:shd w:val="clear" w:color="auto" w:fill="auto"/>
            <w:vAlign w:val="bottom"/>
          </w:tcPr>
          <w:p w14:paraId="012DC986" w14:textId="77777777" w:rsidR="008A1CC1" w:rsidRDefault="008A1CC1">
            <w:pPr>
              <w:rPr>
                <w:rFonts w:ascii="宋体"/>
                <w:vanish/>
              </w:rPr>
            </w:pPr>
          </w:p>
        </w:tc>
        <w:tc>
          <w:tcPr>
            <w:tcW w:w="0" w:type="auto"/>
            <w:gridSpan w:val="3"/>
            <w:shd w:val="clear" w:color="auto" w:fill="auto"/>
            <w:vAlign w:val="bottom"/>
          </w:tcPr>
          <w:p w14:paraId="012DC987" w14:textId="77777777" w:rsidR="008A1CC1" w:rsidRDefault="008A1CC1">
            <w:pPr>
              <w:rPr>
                <w:rFonts w:ascii="宋体"/>
                <w:vanish/>
              </w:rPr>
            </w:pPr>
          </w:p>
        </w:tc>
        <w:tc>
          <w:tcPr>
            <w:tcW w:w="0" w:type="auto"/>
            <w:gridSpan w:val="3"/>
            <w:shd w:val="clear" w:color="auto" w:fill="auto"/>
            <w:vAlign w:val="bottom"/>
          </w:tcPr>
          <w:p w14:paraId="012DC988" w14:textId="77777777" w:rsidR="008A1CC1" w:rsidRDefault="008A1CC1">
            <w:pPr>
              <w:rPr>
                <w:rFonts w:ascii="宋体"/>
                <w:vanish/>
              </w:rPr>
            </w:pPr>
          </w:p>
        </w:tc>
        <w:tc>
          <w:tcPr>
            <w:tcW w:w="0" w:type="auto"/>
            <w:gridSpan w:val="3"/>
            <w:shd w:val="clear" w:color="auto" w:fill="auto"/>
            <w:vAlign w:val="bottom"/>
          </w:tcPr>
          <w:p w14:paraId="012DC989" w14:textId="77777777" w:rsidR="008A1CC1" w:rsidRDefault="008A1CC1">
            <w:pPr>
              <w:rPr>
                <w:rFonts w:ascii="宋体"/>
                <w:vanish/>
              </w:rPr>
            </w:pPr>
          </w:p>
        </w:tc>
      </w:tr>
      <w:tr w:rsidR="008A1CC1" w14:paraId="012DC98F" w14:textId="77777777">
        <w:trPr>
          <w:hidden/>
        </w:trPr>
        <w:tc>
          <w:tcPr>
            <w:tcW w:w="0" w:type="auto"/>
            <w:gridSpan w:val="3"/>
            <w:shd w:val="clear" w:color="auto" w:fill="auto"/>
            <w:vAlign w:val="bottom"/>
          </w:tcPr>
          <w:p w14:paraId="012DC98B" w14:textId="77777777" w:rsidR="008A1CC1" w:rsidRDefault="008A1CC1">
            <w:pPr>
              <w:rPr>
                <w:rFonts w:ascii="宋体"/>
                <w:vanish/>
              </w:rPr>
            </w:pPr>
          </w:p>
        </w:tc>
        <w:tc>
          <w:tcPr>
            <w:tcW w:w="0" w:type="auto"/>
            <w:gridSpan w:val="3"/>
            <w:shd w:val="clear" w:color="auto" w:fill="auto"/>
            <w:vAlign w:val="bottom"/>
          </w:tcPr>
          <w:p w14:paraId="012DC98C" w14:textId="77777777" w:rsidR="008A1CC1" w:rsidRDefault="008A1CC1">
            <w:pPr>
              <w:rPr>
                <w:rFonts w:ascii="宋体"/>
                <w:vanish/>
              </w:rPr>
            </w:pPr>
          </w:p>
        </w:tc>
        <w:tc>
          <w:tcPr>
            <w:tcW w:w="0" w:type="auto"/>
            <w:gridSpan w:val="3"/>
            <w:shd w:val="clear" w:color="auto" w:fill="auto"/>
            <w:vAlign w:val="bottom"/>
          </w:tcPr>
          <w:p w14:paraId="012DC98D" w14:textId="77777777" w:rsidR="008A1CC1" w:rsidRDefault="008A1CC1">
            <w:pPr>
              <w:rPr>
                <w:rFonts w:ascii="宋体"/>
                <w:vanish/>
              </w:rPr>
            </w:pPr>
          </w:p>
        </w:tc>
        <w:tc>
          <w:tcPr>
            <w:tcW w:w="0" w:type="auto"/>
            <w:gridSpan w:val="3"/>
            <w:shd w:val="clear" w:color="auto" w:fill="auto"/>
            <w:vAlign w:val="bottom"/>
          </w:tcPr>
          <w:p w14:paraId="012DC98E" w14:textId="77777777" w:rsidR="008A1CC1" w:rsidRDefault="008A1CC1">
            <w:pPr>
              <w:rPr>
                <w:rFonts w:ascii="宋体"/>
                <w:vanish/>
              </w:rPr>
            </w:pPr>
          </w:p>
        </w:tc>
      </w:tr>
      <w:tr w:rsidR="008A1CC1" w14:paraId="012DC994" w14:textId="77777777">
        <w:trPr>
          <w:hidden/>
        </w:trPr>
        <w:tc>
          <w:tcPr>
            <w:tcW w:w="0" w:type="auto"/>
            <w:gridSpan w:val="3"/>
            <w:shd w:val="clear" w:color="auto" w:fill="auto"/>
            <w:vAlign w:val="bottom"/>
          </w:tcPr>
          <w:p w14:paraId="012DC990" w14:textId="77777777" w:rsidR="008A1CC1" w:rsidRDefault="008A1CC1">
            <w:pPr>
              <w:rPr>
                <w:rFonts w:ascii="宋体"/>
                <w:vanish/>
              </w:rPr>
            </w:pPr>
          </w:p>
        </w:tc>
        <w:tc>
          <w:tcPr>
            <w:tcW w:w="0" w:type="auto"/>
            <w:gridSpan w:val="3"/>
            <w:shd w:val="clear" w:color="auto" w:fill="auto"/>
            <w:vAlign w:val="bottom"/>
          </w:tcPr>
          <w:p w14:paraId="012DC991" w14:textId="77777777" w:rsidR="008A1CC1" w:rsidRDefault="008A1CC1">
            <w:pPr>
              <w:rPr>
                <w:rFonts w:ascii="宋体"/>
                <w:vanish/>
              </w:rPr>
            </w:pPr>
          </w:p>
        </w:tc>
        <w:tc>
          <w:tcPr>
            <w:tcW w:w="0" w:type="auto"/>
            <w:gridSpan w:val="3"/>
            <w:shd w:val="clear" w:color="auto" w:fill="auto"/>
            <w:vAlign w:val="bottom"/>
          </w:tcPr>
          <w:p w14:paraId="012DC992" w14:textId="77777777" w:rsidR="008A1CC1" w:rsidRDefault="008A1CC1">
            <w:pPr>
              <w:rPr>
                <w:rFonts w:ascii="宋体"/>
                <w:vanish/>
              </w:rPr>
            </w:pPr>
          </w:p>
        </w:tc>
        <w:tc>
          <w:tcPr>
            <w:tcW w:w="0" w:type="auto"/>
            <w:gridSpan w:val="3"/>
            <w:shd w:val="clear" w:color="auto" w:fill="auto"/>
            <w:vAlign w:val="bottom"/>
          </w:tcPr>
          <w:p w14:paraId="012DC993" w14:textId="77777777" w:rsidR="008A1CC1" w:rsidRDefault="008A1CC1">
            <w:pPr>
              <w:rPr>
                <w:rFonts w:ascii="宋体"/>
                <w:vanish/>
              </w:rPr>
            </w:pPr>
          </w:p>
        </w:tc>
      </w:tr>
      <w:tr w:rsidR="008A1CC1" w14:paraId="012DC999" w14:textId="77777777">
        <w:trPr>
          <w:hidden/>
        </w:trPr>
        <w:tc>
          <w:tcPr>
            <w:tcW w:w="0" w:type="auto"/>
            <w:gridSpan w:val="3"/>
            <w:shd w:val="clear" w:color="auto" w:fill="auto"/>
            <w:vAlign w:val="bottom"/>
          </w:tcPr>
          <w:p w14:paraId="012DC995" w14:textId="77777777" w:rsidR="008A1CC1" w:rsidRDefault="008A1CC1">
            <w:pPr>
              <w:rPr>
                <w:rFonts w:ascii="宋体"/>
                <w:vanish/>
              </w:rPr>
            </w:pPr>
          </w:p>
        </w:tc>
        <w:tc>
          <w:tcPr>
            <w:tcW w:w="0" w:type="auto"/>
            <w:gridSpan w:val="3"/>
            <w:shd w:val="clear" w:color="auto" w:fill="auto"/>
            <w:vAlign w:val="bottom"/>
          </w:tcPr>
          <w:p w14:paraId="012DC996" w14:textId="77777777" w:rsidR="008A1CC1" w:rsidRDefault="008A1CC1">
            <w:pPr>
              <w:rPr>
                <w:rFonts w:ascii="宋体"/>
                <w:vanish/>
              </w:rPr>
            </w:pPr>
          </w:p>
        </w:tc>
        <w:tc>
          <w:tcPr>
            <w:tcW w:w="0" w:type="auto"/>
            <w:gridSpan w:val="3"/>
            <w:shd w:val="clear" w:color="auto" w:fill="auto"/>
            <w:vAlign w:val="bottom"/>
          </w:tcPr>
          <w:p w14:paraId="012DC997" w14:textId="77777777" w:rsidR="008A1CC1" w:rsidRDefault="008A1CC1">
            <w:pPr>
              <w:rPr>
                <w:rFonts w:ascii="宋体"/>
                <w:vanish/>
              </w:rPr>
            </w:pPr>
          </w:p>
        </w:tc>
        <w:tc>
          <w:tcPr>
            <w:tcW w:w="0" w:type="auto"/>
            <w:gridSpan w:val="3"/>
            <w:shd w:val="clear" w:color="auto" w:fill="auto"/>
            <w:vAlign w:val="bottom"/>
          </w:tcPr>
          <w:p w14:paraId="012DC998" w14:textId="77777777" w:rsidR="008A1CC1" w:rsidRDefault="008A1CC1">
            <w:pPr>
              <w:rPr>
                <w:rFonts w:ascii="宋体"/>
                <w:vanish/>
              </w:rPr>
            </w:pPr>
          </w:p>
        </w:tc>
      </w:tr>
      <w:tr w:rsidR="008A1CC1" w14:paraId="012DC99E" w14:textId="77777777">
        <w:trPr>
          <w:hidden/>
        </w:trPr>
        <w:tc>
          <w:tcPr>
            <w:tcW w:w="0" w:type="auto"/>
            <w:gridSpan w:val="3"/>
            <w:shd w:val="clear" w:color="auto" w:fill="auto"/>
            <w:vAlign w:val="bottom"/>
          </w:tcPr>
          <w:p w14:paraId="012DC99A" w14:textId="77777777" w:rsidR="008A1CC1" w:rsidRDefault="008A1CC1">
            <w:pPr>
              <w:rPr>
                <w:rFonts w:ascii="宋体"/>
                <w:vanish/>
              </w:rPr>
            </w:pPr>
          </w:p>
        </w:tc>
        <w:tc>
          <w:tcPr>
            <w:tcW w:w="0" w:type="auto"/>
            <w:gridSpan w:val="3"/>
            <w:shd w:val="clear" w:color="auto" w:fill="auto"/>
            <w:vAlign w:val="bottom"/>
          </w:tcPr>
          <w:p w14:paraId="012DC99B" w14:textId="77777777" w:rsidR="008A1CC1" w:rsidRDefault="008A1CC1">
            <w:pPr>
              <w:rPr>
                <w:rFonts w:ascii="宋体"/>
                <w:vanish/>
              </w:rPr>
            </w:pPr>
          </w:p>
        </w:tc>
        <w:tc>
          <w:tcPr>
            <w:tcW w:w="0" w:type="auto"/>
            <w:gridSpan w:val="3"/>
            <w:shd w:val="clear" w:color="auto" w:fill="auto"/>
            <w:vAlign w:val="bottom"/>
          </w:tcPr>
          <w:p w14:paraId="012DC99C" w14:textId="77777777" w:rsidR="008A1CC1" w:rsidRDefault="008A1CC1">
            <w:pPr>
              <w:rPr>
                <w:rFonts w:ascii="宋体"/>
                <w:vanish/>
              </w:rPr>
            </w:pPr>
          </w:p>
        </w:tc>
        <w:tc>
          <w:tcPr>
            <w:tcW w:w="0" w:type="auto"/>
            <w:gridSpan w:val="3"/>
            <w:shd w:val="clear" w:color="auto" w:fill="auto"/>
            <w:vAlign w:val="bottom"/>
          </w:tcPr>
          <w:p w14:paraId="012DC99D" w14:textId="77777777" w:rsidR="008A1CC1" w:rsidRDefault="008A1CC1">
            <w:pPr>
              <w:rPr>
                <w:rFonts w:ascii="宋体"/>
                <w:vanish/>
              </w:rPr>
            </w:pPr>
          </w:p>
        </w:tc>
      </w:tr>
      <w:tr w:rsidR="008A1CC1" w14:paraId="012DC9A3" w14:textId="77777777">
        <w:trPr>
          <w:hidden/>
        </w:trPr>
        <w:tc>
          <w:tcPr>
            <w:tcW w:w="0" w:type="auto"/>
            <w:gridSpan w:val="3"/>
            <w:shd w:val="clear" w:color="auto" w:fill="auto"/>
            <w:vAlign w:val="bottom"/>
          </w:tcPr>
          <w:p w14:paraId="012DC99F" w14:textId="77777777" w:rsidR="008A1CC1" w:rsidRDefault="008A1CC1">
            <w:pPr>
              <w:rPr>
                <w:rFonts w:ascii="宋体"/>
                <w:vanish/>
              </w:rPr>
            </w:pPr>
          </w:p>
        </w:tc>
        <w:tc>
          <w:tcPr>
            <w:tcW w:w="0" w:type="auto"/>
            <w:gridSpan w:val="3"/>
            <w:shd w:val="clear" w:color="auto" w:fill="auto"/>
            <w:vAlign w:val="bottom"/>
          </w:tcPr>
          <w:p w14:paraId="012DC9A0" w14:textId="77777777" w:rsidR="008A1CC1" w:rsidRDefault="008A1CC1">
            <w:pPr>
              <w:rPr>
                <w:rFonts w:ascii="宋体"/>
                <w:vanish/>
              </w:rPr>
            </w:pPr>
          </w:p>
        </w:tc>
        <w:tc>
          <w:tcPr>
            <w:tcW w:w="0" w:type="auto"/>
            <w:gridSpan w:val="3"/>
            <w:shd w:val="clear" w:color="auto" w:fill="auto"/>
            <w:vAlign w:val="bottom"/>
          </w:tcPr>
          <w:p w14:paraId="012DC9A1" w14:textId="77777777" w:rsidR="008A1CC1" w:rsidRDefault="008A1CC1">
            <w:pPr>
              <w:rPr>
                <w:rFonts w:ascii="宋体"/>
                <w:vanish/>
              </w:rPr>
            </w:pPr>
          </w:p>
        </w:tc>
        <w:tc>
          <w:tcPr>
            <w:tcW w:w="0" w:type="auto"/>
            <w:gridSpan w:val="3"/>
            <w:shd w:val="clear" w:color="auto" w:fill="auto"/>
            <w:vAlign w:val="bottom"/>
          </w:tcPr>
          <w:p w14:paraId="012DC9A2" w14:textId="77777777" w:rsidR="008A1CC1" w:rsidRDefault="008A1CC1">
            <w:pPr>
              <w:rPr>
                <w:rFonts w:ascii="宋体"/>
                <w:vanish/>
              </w:rPr>
            </w:pPr>
          </w:p>
        </w:tc>
      </w:tr>
      <w:tr w:rsidR="008A1CC1" w14:paraId="012DC9A8" w14:textId="77777777">
        <w:trPr>
          <w:hidden/>
        </w:trPr>
        <w:tc>
          <w:tcPr>
            <w:tcW w:w="0" w:type="auto"/>
            <w:gridSpan w:val="3"/>
            <w:shd w:val="clear" w:color="auto" w:fill="auto"/>
            <w:vAlign w:val="bottom"/>
          </w:tcPr>
          <w:p w14:paraId="012DC9A4" w14:textId="77777777" w:rsidR="008A1CC1" w:rsidRDefault="008A1CC1">
            <w:pPr>
              <w:rPr>
                <w:rFonts w:ascii="宋体"/>
                <w:vanish/>
              </w:rPr>
            </w:pPr>
          </w:p>
        </w:tc>
        <w:tc>
          <w:tcPr>
            <w:tcW w:w="0" w:type="auto"/>
            <w:gridSpan w:val="3"/>
            <w:shd w:val="clear" w:color="auto" w:fill="auto"/>
            <w:vAlign w:val="bottom"/>
          </w:tcPr>
          <w:p w14:paraId="012DC9A5" w14:textId="77777777" w:rsidR="008A1CC1" w:rsidRDefault="008A1CC1">
            <w:pPr>
              <w:rPr>
                <w:rFonts w:ascii="宋体"/>
                <w:vanish/>
              </w:rPr>
            </w:pPr>
          </w:p>
        </w:tc>
        <w:tc>
          <w:tcPr>
            <w:tcW w:w="0" w:type="auto"/>
            <w:gridSpan w:val="3"/>
            <w:shd w:val="clear" w:color="auto" w:fill="auto"/>
            <w:vAlign w:val="bottom"/>
          </w:tcPr>
          <w:p w14:paraId="012DC9A6" w14:textId="77777777" w:rsidR="008A1CC1" w:rsidRDefault="008A1CC1">
            <w:pPr>
              <w:rPr>
                <w:rFonts w:ascii="宋体"/>
                <w:vanish/>
              </w:rPr>
            </w:pPr>
          </w:p>
        </w:tc>
        <w:tc>
          <w:tcPr>
            <w:tcW w:w="0" w:type="auto"/>
            <w:gridSpan w:val="3"/>
            <w:shd w:val="clear" w:color="auto" w:fill="auto"/>
            <w:vAlign w:val="bottom"/>
          </w:tcPr>
          <w:p w14:paraId="012DC9A7" w14:textId="77777777" w:rsidR="008A1CC1" w:rsidRDefault="008A1CC1">
            <w:pPr>
              <w:rPr>
                <w:rFonts w:ascii="宋体"/>
                <w:vanish/>
              </w:rPr>
            </w:pPr>
          </w:p>
        </w:tc>
      </w:tr>
      <w:tr w:rsidR="008A1CC1" w14:paraId="012DC9AD" w14:textId="77777777">
        <w:trPr>
          <w:hidden/>
        </w:trPr>
        <w:tc>
          <w:tcPr>
            <w:tcW w:w="0" w:type="auto"/>
            <w:gridSpan w:val="3"/>
            <w:shd w:val="clear" w:color="auto" w:fill="auto"/>
            <w:vAlign w:val="bottom"/>
          </w:tcPr>
          <w:p w14:paraId="012DC9A9" w14:textId="77777777" w:rsidR="008A1CC1" w:rsidRDefault="008A1CC1">
            <w:pPr>
              <w:rPr>
                <w:rFonts w:ascii="宋体"/>
                <w:vanish/>
              </w:rPr>
            </w:pPr>
          </w:p>
        </w:tc>
        <w:tc>
          <w:tcPr>
            <w:tcW w:w="0" w:type="auto"/>
            <w:gridSpan w:val="3"/>
            <w:shd w:val="clear" w:color="auto" w:fill="auto"/>
            <w:vAlign w:val="bottom"/>
          </w:tcPr>
          <w:p w14:paraId="012DC9AA" w14:textId="77777777" w:rsidR="008A1CC1" w:rsidRDefault="008A1CC1">
            <w:pPr>
              <w:rPr>
                <w:rFonts w:ascii="宋体"/>
                <w:vanish/>
              </w:rPr>
            </w:pPr>
          </w:p>
        </w:tc>
        <w:tc>
          <w:tcPr>
            <w:tcW w:w="0" w:type="auto"/>
            <w:gridSpan w:val="3"/>
            <w:shd w:val="clear" w:color="auto" w:fill="auto"/>
            <w:vAlign w:val="bottom"/>
          </w:tcPr>
          <w:p w14:paraId="012DC9AB" w14:textId="77777777" w:rsidR="008A1CC1" w:rsidRDefault="008A1CC1">
            <w:pPr>
              <w:rPr>
                <w:rFonts w:ascii="宋体"/>
                <w:vanish/>
              </w:rPr>
            </w:pPr>
          </w:p>
        </w:tc>
        <w:tc>
          <w:tcPr>
            <w:tcW w:w="0" w:type="auto"/>
            <w:gridSpan w:val="3"/>
            <w:shd w:val="clear" w:color="auto" w:fill="auto"/>
            <w:vAlign w:val="bottom"/>
          </w:tcPr>
          <w:p w14:paraId="012DC9AC" w14:textId="77777777" w:rsidR="008A1CC1" w:rsidRDefault="008A1CC1">
            <w:pPr>
              <w:rPr>
                <w:rFonts w:ascii="宋体"/>
                <w:vanish/>
              </w:rPr>
            </w:pPr>
          </w:p>
        </w:tc>
      </w:tr>
      <w:tr w:rsidR="008A1CC1" w14:paraId="012DC9B2" w14:textId="77777777">
        <w:trPr>
          <w:hidden/>
        </w:trPr>
        <w:tc>
          <w:tcPr>
            <w:tcW w:w="0" w:type="auto"/>
            <w:gridSpan w:val="3"/>
            <w:shd w:val="clear" w:color="auto" w:fill="auto"/>
            <w:vAlign w:val="bottom"/>
          </w:tcPr>
          <w:p w14:paraId="012DC9AE" w14:textId="77777777" w:rsidR="008A1CC1" w:rsidRDefault="008A1CC1">
            <w:pPr>
              <w:rPr>
                <w:rFonts w:ascii="宋体"/>
                <w:vanish/>
              </w:rPr>
            </w:pPr>
          </w:p>
        </w:tc>
        <w:tc>
          <w:tcPr>
            <w:tcW w:w="0" w:type="auto"/>
            <w:gridSpan w:val="3"/>
            <w:shd w:val="clear" w:color="auto" w:fill="auto"/>
            <w:vAlign w:val="bottom"/>
          </w:tcPr>
          <w:p w14:paraId="012DC9AF" w14:textId="77777777" w:rsidR="008A1CC1" w:rsidRDefault="008A1CC1">
            <w:pPr>
              <w:rPr>
                <w:rFonts w:ascii="宋体"/>
                <w:vanish/>
              </w:rPr>
            </w:pPr>
          </w:p>
        </w:tc>
        <w:tc>
          <w:tcPr>
            <w:tcW w:w="0" w:type="auto"/>
            <w:gridSpan w:val="3"/>
            <w:shd w:val="clear" w:color="auto" w:fill="auto"/>
            <w:vAlign w:val="bottom"/>
          </w:tcPr>
          <w:p w14:paraId="012DC9B0" w14:textId="77777777" w:rsidR="008A1CC1" w:rsidRDefault="008A1CC1">
            <w:pPr>
              <w:rPr>
                <w:rFonts w:ascii="宋体"/>
                <w:vanish/>
              </w:rPr>
            </w:pPr>
          </w:p>
        </w:tc>
        <w:tc>
          <w:tcPr>
            <w:tcW w:w="0" w:type="auto"/>
            <w:gridSpan w:val="3"/>
            <w:shd w:val="clear" w:color="auto" w:fill="auto"/>
            <w:vAlign w:val="bottom"/>
          </w:tcPr>
          <w:p w14:paraId="012DC9B1" w14:textId="77777777" w:rsidR="008A1CC1" w:rsidRDefault="008A1CC1">
            <w:pPr>
              <w:rPr>
                <w:rFonts w:ascii="宋体"/>
                <w:vanish/>
              </w:rPr>
            </w:pPr>
          </w:p>
        </w:tc>
      </w:tr>
      <w:tr w:rsidR="008A1CC1" w14:paraId="012DC9B7" w14:textId="77777777">
        <w:trPr>
          <w:hidden/>
        </w:trPr>
        <w:tc>
          <w:tcPr>
            <w:tcW w:w="0" w:type="auto"/>
            <w:gridSpan w:val="3"/>
            <w:shd w:val="clear" w:color="auto" w:fill="auto"/>
            <w:vAlign w:val="bottom"/>
          </w:tcPr>
          <w:p w14:paraId="012DC9B3" w14:textId="77777777" w:rsidR="008A1CC1" w:rsidRDefault="008A1CC1">
            <w:pPr>
              <w:rPr>
                <w:rFonts w:ascii="宋体"/>
                <w:vanish/>
              </w:rPr>
            </w:pPr>
          </w:p>
        </w:tc>
        <w:tc>
          <w:tcPr>
            <w:tcW w:w="0" w:type="auto"/>
            <w:gridSpan w:val="3"/>
            <w:shd w:val="clear" w:color="auto" w:fill="auto"/>
            <w:vAlign w:val="bottom"/>
          </w:tcPr>
          <w:p w14:paraId="012DC9B4" w14:textId="77777777" w:rsidR="008A1CC1" w:rsidRDefault="008A1CC1">
            <w:pPr>
              <w:rPr>
                <w:rFonts w:ascii="宋体"/>
                <w:vanish/>
              </w:rPr>
            </w:pPr>
          </w:p>
        </w:tc>
        <w:tc>
          <w:tcPr>
            <w:tcW w:w="0" w:type="auto"/>
            <w:gridSpan w:val="3"/>
            <w:shd w:val="clear" w:color="auto" w:fill="auto"/>
            <w:vAlign w:val="bottom"/>
          </w:tcPr>
          <w:p w14:paraId="012DC9B5" w14:textId="77777777" w:rsidR="008A1CC1" w:rsidRDefault="008A1CC1">
            <w:pPr>
              <w:rPr>
                <w:rFonts w:ascii="宋体"/>
                <w:vanish/>
              </w:rPr>
            </w:pPr>
          </w:p>
        </w:tc>
        <w:tc>
          <w:tcPr>
            <w:tcW w:w="0" w:type="auto"/>
            <w:gridSpan w:val="3"/>
            <w:shd w:val="clear" w:color="auto" w:fill="auto"/>
            <w:vAlign w:val="bottom"/>
          </w:tcPr>
          <w:p w14:paraId="012DC9B6" w14:textId="77777777" w:rsidR="008A1CC1" w:rsidRDefault="008A1CC1">
            <w:pPr>
              <w:rPr>
                <w:rFonts w:ascii="宋体"/>
                <w:vanish/>
              </w:rPr>
            </w:pPr>
          </w:p>
        </w:tc>
      </w:tr>
      <w:tr w:rsidR="008A1CC1" w14:paraId="012DC9BC" w14:textId="77777777">
        <w:trPr>
          <w:hidden/>
        </w:trPr>
        <w:tc>
          <w:tcPr>
            <w:tcW w:w="0" w:type="auto"/>
            <w:gridSpan w:val="3"/>
            <w:shd w:val="clear" w:color="auto" w:fill="auto"/>
            <w:vAlign w:val="bottom"/>
          </w:tcPr>
          <w:p w14:paraId="012DC9B8" w14:textId="77777777" w:rsidR="008A1CC1" w:rsidRDefault="008A1CC1">
            <w:pPr>
              <w:rPr>
                <w:rFonts w:ascii="宋体"/>
                <w:vanish/>
              </w:rPr>
            </w:pPr>
          </w:p>
        </w:tc>
        <w:tc>
          <w:tcPr>
            <w:tcW w:w="0" w:type="auto"/>
            <w:gridSpan w:val="3"/>
            <w:shd w:val="clear" w:color="auto" w:fill="auto"/>
            <w:vAlign w:val="bottom"/>
          </w:tcPr>
          <w:p w14:paraId="012DC9B9" w14:textId="77777777" w:rsidR="008A1CC1" w:rsidRDefault="008A1CC1">
            <w:pPr>
              <w:rPr>
                <w:rFonts w:ascii="宋体"/>
                <w:vanish/>
              </w:rPr>
            </w:pPr>
          </w:p>
        </w:tc>
        <w:tc>
          <w:tcPr>
            <w:tcW w:w="0" w:type="auto"/>
            <w:gridSpan w:val="3"/>
            <w:shd w:val="clear" w:color="auto" w:fill="auto"/>
            <w:vAlign w:val="bottom"/>
          </w:tcPr>
          <w:p w14:paraId="012DC9BA" w14:textId="77777777" w:rsidR="008A1CC1" w:rsidRDefault="008A1CC1">
            <w:pPr>
              <w:rPr>
                <w:rFonts w:ascii="宋体"/>
                <w:vanish/>
              </w:rPr>
            </w:pPr>
          </w:p>
        </w:tc>
        <w:tc>
          <w:tcPr>
            <w:tcW w:w="0" w:type="auto"/>
            <w:gridSpan w:val="3"/>
            <w:shd w:val="clear" w:color="auto" w:fill="auto"/>
            <w:vAlign w:val="bottom"/>
          </w:tcPr>
          <w:p w14:paraId="012DC9BB" w14:textId="77777777" w:rsidR="008A1CC1" w:rsidRDefault="008A1CC1">
            <w:pPr>
              <w:rPr>
                <w:rFonts w:ascii="宋体"/>
                <w:vanish/>
              </w:rPr>
            </w:pPr>
          </w:p>
        </w:tc>
      </w:tr>
      <w:tr w:rsidR="008A1CC1" w14:paraId="012DC9C1" w14:textId="77777777">
        <w:trPr>
          <w:hidden/>
        </w:trPr>
        <w:tc>
          <w:tcPr>
            <w:tcW w:w="0" w:type="auto"/>
            <w:gridSpan w:val="3"/>
            <w:shd w:val="clear" w:color="auto" w:fill="auto"/>
            <w:vAlign w:val="bottom"/>
          </w:tcPr>
          <w:p w14:paraId="012DC9BD" w14:textId="77777777" w:rsidR="008A1CC1" w:rsidRDefault="008A1CC1">
            <w:pPr>
              <w:rPr>
                <w:rFonts w:ascii="宋体"/>
                <w:vanish/>
              </w:rPr>
            </w:pPr>
          </w:p>
        </w:tc>
        <w:tc>
          <w:tcPr>
            <w:tcW w:w="0" w:type="auto"/>
            <w:gridSpan w:val="3"/>
            <w:shd w:val="clear" w:color="auto" w:fill="auto"/>
            <w:vAlign w:val="bottom"/>
          </w:tcPr>
          <w:p w14:paraId="012DC9BE" w14:textId="77777777" w:rsidR="008A1CC1" w:rsidRDefault="008A1CC1">
            <w:pPr>
              <w:rPr>
                <w:rFonts w:ascii="宋体"/>
                <w:vanish/>
              </w:rPr>
            </w:pPr>
          </w:p>
        </w:tc>
        <w:tc>
          <w:tcPr>
            <w:tcW w:w="0" w:type="auto"/>
            <w:gridSpan w:val="3"/>
            <w:shd w:val="clear" w:color="auto" w:fill="auto"/>
            <w:vAlign w:val="bottom"/>
          </w:tcPr>
          <w:p w14:paraId="012DC9BF" w14:textId="77777777" w:rsidR="008A1CC1" w:rsidRDefault="008A1CC1">
            <w:pPr>
              <w:rPr>
                <w:rFonts w:ascii="宋体"/>
                <w:vanish/>
              </w:rPr>
            </w:pPr>
          </w:p>
        </w:tc>
        <w:tc>
          <w:tcPr>
            <w:tcW w:w="0" w:type="auto"/>
            <w:gridSpan w:val="3"/>
            <w:shd w:val="clear" w:color="auto" w:fill="auto"/>
            <w:vAlign w:val="bottom"/>
          </w:tcPr>
          <w:p w14:paraId="012DC9C0" w14:textId="77777777" w:rsidR="008A1CC1" w:rsidRDefault="008A1CC1">
            <w:pPr>
              <w:rPr>
                <w:rFonts w:ascii="宋体"/>
                <w:vanish/>
              </w:rPr>
            </w:pPr>
          </w:p>
        </w:tc>
      </w:tr>
      <w:tr w:rsidR="008A1CC1" w14:paraId="012DC9C6" w14:textId="77777777">
        <w:trPr>
          <w:hidden/>
        </w:trPr>
        <w:tc>
          <w:tcPr>
            <w:tcW w:w="0" w:type="auto"/>
            <w:gridSpan w:val="3"/>
            <w:shd w:val="clear" w:color="auto" w:fill="auto"/>
            <w:vAlign w:val="bottom"/>
          </w:tcPr>
          <w:p w14:paraId="012DC9C2" w14:textId="77777777" w:rsidR="008A1CC1" w:rsidRDefault="008A1CC1">
            <w:pPr>
              <w:rPr>
                <w:rFonts w:ascii="宋体"/>
                <w:vanish/>
              </w:rPr>
            </w:pPr>
          </w:p>
        </w:tc>
        <w:tc>
          <w:tcPr>
            <w:tcW w:w="0" w:type="auto"/>
            <w:gridSpan w:val="3"/>
            <w:shd w:val="clear" w:color="auto" w:fill="auto"/>
            <w:vAlign w:val="bottom"/>
          </w:tcPr>
          <w:p w14:paraId="012DC9C3" w14:textId="77777777" w:rsidR="008A1CC1" w:rsidRDefault="008A1CC1">
            <w:pPr>
              <w:rPr>
                <w:rFonts w:ascii="宋体"/>
                <w:vanish/>
              </w:rPr>
            </w:pPr>
          </w:p>
        </w:tc>
        <w:tc>
          <w:tcPr>
            <w:tcW w:w="0" w:type="auto"/>
            <w:gridSpan w:val="3"/>
            <w:shd w:val="clear" w:color="auto" w:fill="auto"/>
            <w:vAlign w:val="bottom"/>
          </w:tcPr>
          <w:p w14:paraId="012DC9C4" w14:textId="77777777" w:rsidR="008A1CC1" w:rsidRDefault="008A1CC1">
            <w:pPr>
              <w:rPr>
                <w:rFonts w:ascii="宋体"/>
                <w:vanish/>
              </w:rPr>
            </w:pPr>
          </w:p>
        </w:tc>
        <w:tc>
          <w:tcPr>
            <w:tcW w:w="0" w:type="auto"/>
            <w:gridSpan w:val="3"/>
            <w:shd w:val="clear" w:color="auto" w:fill="auto"/>
            <w:vAlign w:val="bottom"/>
          </w:tcPr>
          <w:p w14:paraId="012DC9C5" w14:textId="77777777" w:rsidR="008A1CC1" w:rsidRDefault="008A1CC1">
            <w:pPr>
              <w:rPr>
                <w:rFonts w:ascii="宋体"/>
                <w:vanish/>
              </w:rPr>
            </w:pPr>
          </w:p>
        </w:tc>
      </w:tr>
      <w:tr w:rsidR="008A1CC1" w14:paraId="012DC9CB" w14:textId="77777777">
        <w:trPr>
          <w:hidden/>
        </w:trPr>
        <w:tc>
          <w:tcPr>
            <w:tcW w:w="0" w:type="auto"/>
            <w:gridSpan w:val="3"/>
            <w:shd w:val="clear" w:color="auto" w:fill="auto"/>
            <w:vAlign w:val="bottom"/>
          </w:tcPr>
          <w:p w14:paraId="012DC9C7" w14:textId="77777777" w:rsidR="008A1CC1" w:rsidRDefault="008A1CC1">
            <w:pPr>
              <w:rPr>
                <w:rFonts w:ascii="宋体"/>
                <w:vanish/>
              </w:rPr>
            </w:pPr>
          </w:p>
        </w:tc>
        <w:tc>
          <w:tcPr>
            <w:tcW w:w="0" w:type="auto"/>
            <w:gridSpan w:val="3"/>
            <w:shd w:val="clear" w:color="auto" w:fill="auto"/>
            <w:vAlign w:val="bottom"/>
          </w:tcPr>
          <w:p w14:paraId="012DC9C8" w14:textId="77777777" w:rsidR="008A1CC1" w:rsidRDefault="008A1CC1">
            <w:pPr>
              <w:rPr>
                <w:rFonts w:ascii="宋体"/>
                <w:vanish/>
              </w:rPr>
            </w:pPr>
          </w:p>
        </w:tc>
        <w:tc>
          <w:tcPr>
            <w:tcW w:w="0" w:type="auto"/>
            <w:gridSpan w:val="3"/>
            <w:shd w:val="clear" w:color="auto" w:fill="auto"/>
            <w:vAlign w:val="bottom"/>
          </w:tcPr>
          <w:p w14:paraId="012DC9C9" w14:textId="77777777" w:rsidR="008A1CC1" w:rsidRDefault="008A1CC1">
            <w:pPr>
              <w:rPr>
                <w:rFonts w:ascii="宋体"/>
                <w:vanish/>
              </w:rPr>
            </w:pPr>
          </w:p>
        </w:tc>
        <w:tc>
          <w:tcPr>
            <w:tcW w:w="0" w:type="auto"/>
            <w:gridSpan w:val="3"/>
            <w:shd w:val="clear" w:color="auto" w:fill="auto"/>
            <w:vAlign w:val="bottom"/>
          </w:tcPr>
          <w:p w14:paraId="012DC9CA" w14:textId="77777777" w:rsidR="008A1CC1" w:rsidRDefault="008A1CC1">
            <w:pPr>
              <w:rPr>
                <w:rFonts w:ascii="宋体"/>
                <w:vanish/>
              </w:rPr>
            </w:pPr>
          </w:p>
        </w:tc>
      </w:tr>
      <w:tr w:rsidR="008A1CC1" w14:paraId="012DC9D0" w14:textId="77777777">
        <w:trPr>
          <w:hidden/>
        </w:trPr>
        <w:tc>
          <w:tcPr>
            <w:tcW w:w="0" w:type="auto"/>
            <w:gridSpan w:val="3"/>
            <w:shd w:val="clear" w:color="auto" w:fill="auto"/>
            <w:vAlign w:val="bottom"/>
          </w:tcPr>
          <w:p w14:paraId="012DC9CC" w14:textId="77777777" w:rsidR="008A1CC1" w:rsidRDefault="008A1CC1">
            <w:pPr>
              <w:rPr>
                <w:rFonts w:ascii="宋体"/>
                <w:vanish/>
              </w:rPr>
            </w:pPr>
          </w:p>
        </w:tc>
        <w:tc>
          <w:tcPr>
            <w:tcW w:w="0" w:type="auto"/>
            <w:gridSpan w:val="3"/>
            <w:shd w:val="clear" w:color="auto" w:fill="auto"/>
            <w:vAlign w:val="bottom"/>
          </w:tcPr>
          <w:p w14:paraId="012DC9CD" w14:textId="77777777" w:rsidR="008A1CC1" w:rsidRDefault="008A1CC1">
            <w:pPr>
              <w:rPr>
                <w:rFonts w:ascii="宋体"/>
                <w:vanish/>
              </w:rPr>
            </w:pPr>
          </w:p>
        </w:tc>
        <w:tc>
          <w:tcPr>
            <w:tcW w:w="0" w:type="auto"/>
            <w:gridSpan w:val="3"/>
            <w:shd w:val="clear" w:color="auto" w:fill="auto"/>
            <w:vAlign w:val="bottom"/>
          </w:tcPr>
          <w:p w14:paraId="012DC9CE" w14:textId="77777777" w:rsidR="008A1CC1" w:rsidRDefault="008A1CC1">
            <w:pPr>
              <w:rPr>
                <w:rFonts w:ascii="宋体"/>
                <w:vanish/>
              </w:rPr>
            </w:pPr>
          </w:p>
        </w:tc>
        <w:tc>
          <w:tcPr>
            <w:tcW w:w="0" w:type="auto"/>
            <w:gridSpan w:val="3"/>
            <w:shd w:val="clear" w:color="auto" w:fill="auto"/>
            <w:vAlign w:val="bottom"/>
          </w:tcPr>
          <w:p w14:paraId="012DC9CF" w14:textId="77777777" w:rsidR="008A1CC1" w:rsidRDefault="008A1CC1">
            <w:pPr>
              <w:rPr>
                <w:rFonts w:ascii="宋体"/>
                <w:vanish/>
              </w:rPr>
            </w:pPr>
          </w:p>
        </w:tc>
      </w:tr>
      <w:tr w:rsidR="008A1CC1" w14:paraId="012DC9D5" w14:textId="77777777">
        <w:trPr>
          <w:hidden/>
        </w:trPr>
        <w:tc>
          <w:tcPr>
            <w:tcW w:w="0" w:type="auto"/>
            <w:gridSpan w:val="3"/>
            <w:shd w:val="clear" w:color="auto" w:fill="auto"/>
            <w:vAlign w:val="bottom"/>
          </w:tcPr>
          <w:p w14:paraId="012DC9D1" w14:textId="77777777" w:rsidR="008A1CC1" w:rsidRDefault="008A1CC1">
            <w:pPr>
              <w:rPr>
                <w:rFonts w:ascii="宋体"/>
                <w:vanish/>
              </w:rPr>
            </w:pPr>
          </w:p>
        </w:tc>
        <w:tc>
          <w:tcPr>
            <w:tcW w:w="0" w:type="auto"/>
            <w:gridSpan w:val="3"/>
            <w:shd w:val="clear" w:color="auto" w:fill="auto"/>
            <w:vAlign w:val="bottom"/>
          </w:tcPr>
          <w:p w14:paraId="012DC9D2" w14:textId="77777777" w:rsidR="008A1CC1" w:rsidRDefault="008A1CC1">
            <w:pPr>
              <w:rPr>
                <w:rFonts w:ascii="宋体"/>
                <w:vanish/>
              </w:rPr>
            </w:pPr>
          </w:p>
        </w:tc>
        <w:tc>
          <w:tcPr>
            <w:tcW w:w="0" w:type="auto"/>
            <w:gridSpan w:val="3"/>
            <w:shd w:val="clear" w:color="auto" w:fill="auto"/>
            <w:vAlign w:val="bottom"/>
          </w:tcPr>
          <w:p w14:paraId="012DC9D3" w14:textId="77777777" w:rsidR="008A1CC1" w:rsidRDefault="008A1CC1">
            <w:pPr>
              <w:rPr>
                <w:rFonts w:ascii="宋体"/>
                <w:vanish/>
              </w:rPr>
            </w:pPr>
          </w:p>
        </w:tc>
        <w:tc>
          <w:tcPr>
            <w:tcW w:w="0" w:type="auto"/>
            <w:gridSpan w:val="3"/>
            <w:shd w:val="clear" w:color="auto" w:fill="auto"/>
            <w:vAlign w:val="bottom"/>
          </w:tcPr>
          <w:p w14:paraId="012DC9D4" w14:textId="77777777" w:rsidR="008A1CC1" w:rsidRDefault="008A1CC1">
            <w:pPr>
              <w:rPr>
                <w:rFonts w:ascii="宋体"/>
                <w:vanish/>
              </w:rPr>
            </w:pPr>
          </w:p>
        </w:tc>
      </w:tr>
      <w:tr w:rsidR="008A1CC1" w14:paraId="012DC9DA" w14:textId="77777777">
        <w:trPr>
          <w:hidden/>
        </w:trPr>
        <w:tc>
          <w:tcPr>
            <w:tcW w:w="0" w:type="auto"/>
            <w:gridSpan w:val="3"/>
            <w:shd w:val="clear" w:color="auto" w:fill="auto"/>
            <w:vAlign w:val="bottom"/>
          </w:tcPr>
          <w:p w14:paraId="012DC9D6" w14:textId="77777777" w:rsidR="008A1CC1" w:rsidRDefault="008A1CC1">
            <w:pPr>
              <w:rPr>
                <w:rFonts w:ascii="宋体"/>
                <w:vanish/>
              </w:rPr>
            </w:pPr>
          </w:p>
        </w:tc>
        <w:tc>
          <w:tcPr>
            <w:tcW w:w="0" w:type="auto"/>
            <w:gridSpan w:val="3"/>
            <w:shd w:val="clear" w:color="auto" w:fill="auto"/>
            <w:vAlign w:val="bottom"/>
          </w:tcPr>
          <w:p w14:paraId="012DC9D7" w14:textId="77777777" w:rsidR="008A1CC1" w:rsidRDefault="008A1CC1">
            <w:pPr>
              <w:rPr>
                <w:rFonts w:ascii="宋体"/>
                <w:vanish/>
              </w:rPr>
            </w:pPr>
          </w:p>
        </w:tc>
        <w:tc>
          <w:tcPr>
            <w:tcW w:w="0" w:type="auto"/>
            <w:gridSpan w:val="3"/>
            <w:shd w:val="clear" w:color="auto" w:fill="auto"/>
            <w:vAlign w:val="bottom"/>
          </w:tcPr>
          <w:p w14:paraId="012DC9D8" w14:textId="77777777" w:rsidR="008A1CC1" w:rsidRDefault="008A1CC1">
            <w:pPr>
              <w:rPr>
                <w:rFonts w:ascii="宋体"/>
                <w:vanish/>
              </w:rPr>
            </w:pPr>
          </w:p>
        </w:tc>
        <w:tc>
          <w:tcPr>
            <w:tcW w:w="0" w:type="auto"/>
            <w:gridSpan w:val="3"/>
            <w:shd w:val="clear" w:color="auto" w:fill="auto"/>
            <w:vAlign w:val="bottom"/>
          </w:tcPr>
          <w:p w14:paraId="012DC9D9" w14:textId="77777777" w:rsidR="008A1CC1" w:rsidRDefault="008A1CC1">
            <w:pPr>
              <w:rPr>
                <w:rFonts w:ascii="宋体"/>
                <w:vanish/>
              </w:rPr>
            </w:pPr>
          </w:p>
        </w:tc>
      </w:tr>
      <w:tr w:rsidR="008A1CC1" w14:paraId="012DC9DF" w14:textId="77777777">
        <w:trPr>
          <w:hidden/>
        </w:trPr>
        <w:tc>
          <w:tcPr>
            <w:tcW w:w="0" w:type="auto"/>
            <w:gridSpan w:val="3"/>
            <w:shd w:val="clear" w:color="auto" w:fill="auto"/>
            <w:vAlign w:val="bottom"/>
          </w:tcPr>
          <w:p w14:paraId="012DC9DB" w14:textId="77777777" w:rsidR="008A1CC1" w:rsidRDefault="008A1CC1">
            <w:pPr>
              <w:rPr>
                <w:rFonts w:ascii="宋体"/>
                <w:vanish/>
              </w:rPr>
            </w:pPr>
          </w:p>
        </w:tc>
        <w:tc>
          <w:tcPr>
            <w:tcW w:w="0" w:type="auto"/>
            <w:gridSpan w:val="3"/>
            <w:shd w:val="clear" w:color="auto" w:fill="auto"/>
            <w:vAlign w:val="bottom"/>
          </w:tcPr>
          <w:p w14:paraId="012DC9DC" w14:textId="77777777" w:rsidR="008A1CC1" w:rsidRDefault="008A1CC1">
            <w:pPr>
              <w:rPr>
                <w:rFonts w:ascii="宋体"/>
                <w:vanish/>
              </w:rPr>
            </w:pPr>
          </w:p>
        </w:tc>
        <w:tc>
          <w:tcPr>
            <w:tcW w:w="0" w:type="auto"/>
            <w:gridSpan w:val="3"/>
            <w:shd w:val="clear" w:color="auto" w:fill="auto"/>
            <w:vAlign w:val="bottom"/>
          </w:tcPr>
          <w:p w14:paraId="012DC9DD" w14:textId="77777777" w:rsidR="008A1CC1" w:rsidRDefault="008A1CC1">
            <w:pPr>
              <w:rPr>
                <w:rFonts w:ascii="宋体"/>
                <w:vanish/>
              </w:rPr>
            </w:pPr>
          </w:p>
        </w:tc>
        <w:tc>
          <w:tcPr>
            <w:tcW w:w="0" w:type="auto"/>
            <w:gridSpan w:val="3"/>
            <w:shd w:val="clear" w:color="auto" w:fill="auto"/>
            <w:vAlign w:val="bottom"/>
          </w:tcPr>
          <w:p w14:paraId="012DC9DE" w14:textId="77777777" w:rsidR="008A1CC1" w:rsidRDefault="008A1CC1">
            <w:pPr>
              <w:rPr>
                <w:rFonts w:ascii="宋体"/>
                <w:vanish/>
              </w:rPr>
            </w:pPr>
          </w:p>
        </w:tc>
      </w:tr>
      <w:tr w:rsidR="008A1CC1" w14:paraId="012DC9E4" w14:textId="77777777">
        <w:trPr>
          <w:hidden/>
        </w:trPr>
        <w:tc>
          <w:tcPr>
            <w:tcW w:w="0" w:type="auto"/>
            <w:gridSpan w:val="3"/>
            <w:shd w:val="clear" w:color="auto" w:fill="auto"/>
            <w:vAlign w:val="bottom"/>
          </w:tcPr>
          <w:p w14:paraId="012DC9E0" w14:textId="77777777" w:rsidR="008A1CC1" w:rsidRDefault="008A1CC1">
            <w:pPr>
              <w:rPr>
                <w:rFonts w:ascii="宋体"/>
                <w:vanish/>
              </w:rPr>
            </w:pPr>
          </w:p>
        </w:tc>
        <w:tc>
          <w:tcPr>
            <w:tcW w:w="0" w:type="auto"/>
            <w:gridSpan w:val="3"/>
            <w:shd w:val="clear" w:color="auto" w:fill="auto"/>
            <w:vAlign w:val="bottom"/>
          </w:tcPr>
          <w:p w14:paraId="012DC9E1" w14:textId="77777777" w:rsidR="008A1CC1" w:rsidRDefault="008A1CC1">
            <w:pPr>
              <w:rPr>
                <w:rFonts w:ascii="宋体"/>
                <w:vanish/>
              </w:rPr>
            </w:pPr>
          </w:p>
        </w:tc>
        <w:tc>
          <w:tcPr>
            <w:tcW w:w="0" w:type="auto"/>
            <w:gridSpan w:val="3"/>
            <w:shd w:val="clear" w:color="auto" w:fill="auto"/>
            <w:vAlign w:val="bottom"/>
          </w:tcPr>
          <w:p w14:paraId="012DC9E2" w14:textId="77777777" w:rsidR="008A1CC1" w:rsidRDefault="008A1CC1">
            <w:pPr>
              <w:rPr>
                <w:rFonts w:ascii="宋体"/>
                <w:vanish/>
              </w:rPr>
            </w:pPr>
          </w:p>
        </w:tc>
        <w:tc>
          <w:tcPr>
            <w:tcW w:w="0" w:type="auto"/>
            <w:gridSpan w:val="3"/>
            <w:shd w:val="clear" w:color="auto" w:fill="auto"/>
            <w:vAlign w:val="bottom"/>
          </w:tcPr>
          <w:p w14:paraId="012DC9E3" w14:textId="77777777" w:rsidR="008A1CC1" w:rsidRDefault="008A1CC1">
            <w:pPr>
              <w:rPr>
                <w:rFonts w:ascii="宋体"/>
                <w:vanish/>
              </w:rPr>
            </w:pPr>
          </w:p>
        </w:tc>
      </w:tr>
      <w:tr w:rsidR="008A1CC1" w14:paraId="012DC9E9" w14:textId="77777777">
        <w:trPr>
          <w:hidden/>
        </w:trPr>
        <w:tc>
          <w:tcPr>
            <w:tcW w:w="0" w:type="auto"/>
            <w:gridSpan w:val="3"/>
            <w:shd w:val="clear" w:color="auto" w:fill="auto"/>
            <w:vAlign w:val="bottom"/>
          </w:tcPr>
          <w:p w14:paraId="012DC9E5" w14:textId="77777777" w:rsidR="008A1CC1" w:rsidRDefault="008A1CC1">
            <w:pPr>
              <w:rPr>
                <w:rFonts w:ascii="宋体"/>
                <w:vanish/>
              </w:rPr>
            </w:pPr>
          </w:p>
        </w:tc>
        <w:tc>
          <w:tcPr>
            <w:tcW w:w="0" w:type="auto"/>
            <w:gridSpan w:val="3"/>
            <w:shd w:val="clear" w:color="auto" w:fill="auto"/>
            <w:vAlign w:val="bottom"/>
          </w:tcPr>
          <w:p w14:paraId="012DC9E6" w14:textId="77777777" w:rsidR="008A1CC1" w:rsidRDefault="008A1CC1">
            <w:pPr>
              <w:rPr>
                <w:rFonts w:ascii="宋体"/>
                <w:vanish/>
              </w:rPr>
            </w:pPr>
          </w:p>
        </w:tc>
        <w:tc>
          <w:tcPr>
            <w:tcW w:w="0" w:type="auto"/>
            <w:gridSpan w:val="3"/>
            <w:shd w:val="clear" w:color="auto" w:fill="auto"/>
            <w:vAlign w:val="bottom"/>
          </w:tcPr>
          <w:p w14:paraId="012DC9E7" w14:textId="77777777" w:rsidR="008A1CC1" w:rsidRDefault="008A1CC1">
            <w:pPr>
              <w:rPr>
                <w:rFonts w:ascii="宋体"/>
                <w:vanish/>
              </w:rPr>
            </w:pPr>
          </w:p>
        </w:tc>
        <w:tc>
          <w:tcPr>
            <w:tcW w:w="0" w:type="auto"/>
            <w:gridSpan w:val="3"/>
            <w:shd w:val="clear" w:color="auto" w:fill="auto"/>
            <w:vAlign w:val="bottom"/>
          </w:tcPr>
          <w:p w14:paraId="012DC9E8" w14:textId="77777777" w:rsidR="008A1CC1" w:rsidRDefault="008A1CC1">
            <w:pPr>
              <w:rPr>
                <w:rFonts w:ascii="宋体"/>
                <w:vanish/>
              </w:rPr>
            </w:pPr>
          </w:p>
        </w:tc>
      </w:tr>
      <w:tr w:rsidR="008A1CC1" w14:paraId="012DC9EE" w14:textId="77777777">
        <w:trPr>
          <w:hidden/>
        </w:trPr>
        <w:tc>
          <w:tcPr>
            <w:tcW w:w="0" w:type="auto"/>
            <w:gridSpan w:val="3"/>
            <w:shd w:val="clear" w:color="auto" w:fill="auto"/>
            <w:vAlign w:val="bottom"/>
          </w:tcPr>
          <w:p w14:paraId="012DC9EA" w14:textId="77777777" w:rsidR="008A1CC1" w:rsidRDefault="008A1CC1">
            <w:pPr>
              <w:rPr>
                <w:rFonts w:ascii="宋体"/>
                <w:vanish/>
              </w:rPr>
            </w:pPr>
          </w:p>
        </w:tc>
        <w:tc>
          <w:tcPr>
            <w:tcW w:w="0" w:type="auto"/>
            <w:gridSpan w:val="3"/>
            <w:shd w:val="clear" w:color="auto" w:fill="auto"/>
            <w:vAlign w:val="bottom"/>
          </w:tcPr>
          <w:p w14:paraId="012DC9EB" w14:textId="77777777" w:rsidR="008A1CC1" w:rsidRDefault="008A1CC1">
            <w:pPr>
              <w:rPr>
                <w:rFonts w:ascii="宋体"/>
                <w:vanish/>
              </w:rPr>
            </w:pPr>
          </w:p>
        </w:tc>
        <w:tc>
          <w:tcPr>
            <w:tcW w:w="0" w:type="auto"/>
            <w:gridSpan w:val="3"/>
            <w:shd w:val="clear" w:color="auto" w:fill="auto"/>
            <w:vAlign w:val="bottom"/>
          </w:tcPr>
          <w:p w14:paraId="012DC9EC" w14:textId="77777777" w:rsidR="008A1CC1" w:rsidRDefault="008A1CC1">
            <w:pPr>
              <w:rPr>
                <w:rFonts w:ascii="宋体"/>
                <w:vanish/>
              </w:rPr>
            </w:pPr>
          </w:p>
        </w:tc>
        <w:tc>
          <w:tcPr>
            <w:tcW w:w="0" w:type="auto"/>
            <w:gridSpan w:val="3"/>
            <w:shd w:val="clear" w:color="auto" w:fill="auto"/>
            <w:vAlign w:val="bottom"/>
          </w:tcPr>
          <w:p w14:paraId="012DC9ED" w14:textId="77777777" w:rsidR="008A1CC1" w:rsidRDefault="008A1CC1">
            <w:pPr>
              <w:rPr>
                <w:rFonts w:ascii="宋体"/>
                <w:vanish/>
              </w:rPr>
            </w:pPr>
          </w:p>
        </w:tc>
      </w:tr>
      <w:tr w:rsidR="008A1CC1" w14:paraId="012DC9F3" w14:textId="77777777">
        <w:trPr>
          <w:hidden/>
        </w:trPr>
        <w:tc>
          <w:tcPr>
            <w:tcW w:w="0" w:type="auto"/>
            <w:gridSpan w:val="3"/>
            <w:shd w:val="clear" w:color="auto" w:fill="auto"/>
            <w:vAlign w:val="bottom"/>
          </w:tcPr>
          <w:p w14:paraId="012DC9EF" w14:textId="77777777" w:rsidR="008A1CC1" w:rsidRDefault="008A1CC1">
            <w:pPr>
              <w:rPr>
                <w:rFonts w:ascii="宋体"/>
                <w:vanish/>
              </w:rPr>
            </w:pPr>
          </w:p>
        </w:tc>
        <w:tc>
          <w:tcPr>
            <w:tcW w:w="0" w:type="auto"/>
            <w:gridSpan w:val="3"/>
            <w:shd w:val="clear" w:color="auto" w:fill="auto"/>
            <w:vAlign w:val="bottom"/>
          </w:tcPr>
          <w:p w14:paraId="012DC9F0" w14:textId="77777777" w:rsidR="008A1CC1" w:rsidRDefault="008A1CC1">
            <w:pPr>
              <w:rPr>
                <w:rFonts w:ascii="宋体"/>
                <w:vanish/>
              </w:rPr>
            </w:pPr>
          </w:p>
        </w:tc>
        <w:tc>
          <w:tcPr>
            <w:tcW w:w="0" w:type="auto"/>
            <w:gridSpan w:val="3"/>
            <w:shd w:val="clear" w:color="auto" w:fill="auto"/>
            <w:vAlign w:val="bottom"/>
          </w:tcPr>
          <w:p w14:paraId="012DC9F1" w14:textId="77777777" w:rsidR="008A1CC1" w:rsidRDefault="008A1CC1">
            <w:pPr>
              <w:rPr>
                <w:rFonts w:ascii="宋体"/>
                <w:vanish/>
              </w:rPr>
            </w:pPr>
          </w:p>
        </w:tc>
        <w:tc>
          <w:tcPr>
            <w:tcW w:w="0" w:type="auto"/>
            <w:gridSpan w:val="3"/>
            <w:shd w:val="clear" w:color="auto" w:fill="auto"/>
            <w:vAlign w:val="bottom"/>
          </w:tcPr>
          <w:p w14:paraId="012DC9F2" w14:textId="77777777" w:rsidR="008A1CC1" w:rsidRDefault="008A1CC1">
            <w:pPr>
              <w:rPr>
                <w:rFonts w:ascii="宋体"/>
                <w:vanish/>
              </w:rPr>
            </w:pPr>
          </w:p>
        </w:tc>
      </w:tr>
      <w:tr w:rsidR="008A1CC1" w14:paraId="012DC9F8" w14:textId="77777777">
        <w:trPr>
          <w:hidden/>
        </w:trPr>
        <w:tc>
          <w:tcPr>
            <w:tcW w:w="0" w:type="auto"/>
            <w:gridSpan w:val="3"/>
            <w:shd w:val="clear" w:color="auto" w:fill="auto"/>
            <w:vAlign w:val="bottom"/>
          </w:tcPr>
          <w:p w14:paraId="012DC9F4" w14:textId="77777777" w:rsidR="008A1CC1" w:rsidRDefault="008A1CC1">
            <w:pPr>
              <w:rPr>
                <w:rFonts w:ascii="宋体"/>
                <w:vanish/>
              </w:rPr>
            </w:pPr>
          </w:p>
        </w:tc>
        <w:tc>
          <w:tcPr>
            <w:tcW w:w="0" w:type="auto"/>
            <w:gridSpan w:val="3"/>
            <w:shd w:val="clear" w:color="auto" w:fill="auto"/>
            <w:vAlign w:val="bottom"/>
          </w:tcPr>
          <w:p w14:paraId="012DC9F5" w14:textId="77777777" w:rsidR="008A1CC1" w:rsidRDefault="008A1CC1">
            <w:pPr>
              <w:rPr>
                <w:rFonts w:ascii="宋体"/>
                <w:vanish/>
              </w:rPr>
            </w:pPr>
          </w:p>
        </w:tc>
        <w:tc>
          <w:tcPr>
            <w:tcW w:w="0" w:type="auto"/>
            <w:gridSpan w:val="3"/>
            <w:shd w:val="clear" w:color="auto" w:fill="auto"/>
            <w:vAlign w:val="bottom"/>
          </w:tcPr>
          <w:p w14:paraId="012DC9F6" w14:textId="77777777" w:rsidR="008A1CC1" w:rsidRDefault="008A1CC1">
            <w:pPr>
              <w:rPr>
                <w:rFonts w:ascii="宋体"/>
                <w:vanish/>
              </w:rPr>
            </w:pPr>
          </w:p>
        </w:tc>
        <w:tc>
          <w:tcPr>
            <w:tcW w:w="0" w:type="auto"/>
            <w:gridSpan w:val="3"/>
            <w:shd w:val="clear" w:color="auto" w:fill="auto"/>
            <w:vAlign w:val="bottom"/>
          </w:tcPr>
          <w:p w14:paraId="012DC9F7" w14:textId="77777777" w:rsidR="008A1CC1" w:rsidRDefault="008A1CC1">
            <w:pPr>
              <w:rPr>
                <w:rFonts w:ascii="宋体"/>
                <w:vanish/>
              </w:rPr>
            </w:pPr>
          </w:p>
        </w:tc>
      </w:tr>
      <w:tr w:rsidR="008A1CC1" w14:paraId="012DC9FD" w14:textId="77777777">
        <w:trPr>
          <w:hidden/>
        </w:trPr>
        <w:tc>
          <w:tcPr>
            <w:tcW w:w="0" w:type="auto"/>
            <w:gridSpan w:val="3"/>
            <w:shd w:val="clear" w:color="auto" w:fill="auto"/>
            <w:vAlign w:val="bottom"/>
          </w:tcPr>
          <w:p w14:paraId="012DC9F9" w14:textId="77777777" w:rsidR="008A1CC1" w:rsidRDefault="008A1CC1">
            <w:pPr>
              <w:rPr>
                <w:rFonts w:ascii="宋体"/>
                <w:vanish/>
              </w:rPr>
            </w:pPr>
          </w:p>
        </w:tc>
        <w:tc>
          <w:tcPr>
            <w:tcW w:w="0" w:type="auto"/>
            <w:gridSpan w:val="3"/>
            <w:shd w:val="clear" w:color="auto" w:fill="auto"/>
            <w:vAlign w:val="bottom"/>
          </w:tcPr>
          <w:p w14:paraId="012DC9FA" w14:textId="77777777" w:rsidR="008A1CC1" w:rsidRDefault="008A1CC1">
            <w:pPr>
              <w:rPr>
                <w:rFonts w:ascii="宋体"/>
                <w:vanish/>
              </w:rPr>
            </w:pPr>
          </w:p>
        </w:tc>
        <w:tc>
          <w:tcPr>
            <w:tcW w:w="0" w:type="auto"/>
            <w:gridSpan w:val="3"/>
            <w:shd w:val="clear" w:color="auto" w:fill="auto"/>
            <w:vAlign w:val="bottom"/>
          </w:tcPr>
          <w:p w14:paraId="012DC9FB" w14:textId="77777777" w:rsidR="008A1CC1" w:rsidRDefault="008A1CC1">
            <w:pPr>
              <w:rPr>
                <w:rFonts w:ascii="宋体"/>
                <w:vanish/>
              </w:rPr>
            </w:pPr>
          </w:p>
        </w:tc>
        <w:tc>
          <w:tcPr>
            <w:tcW w:w="0" w:type="auto"/>
            <w:gridSpan w:val="3"/>
            <w:shd w:val="clear" w:color="auto" w:fill="auto"/>
            <w:vAlign w:val="bottom"/>
          </w:tcPr>
          <w:p w14:paraId="012DC9FC" w14:textId="77777777" w:rsidR="008A1CC1" w:rsidRDefault="008A1CC1">
            <w:pPr>
              <w:rPr>
                <w:rFonts w:ascii="宋体"/>
                <w:vanish/>
              </w:rPr>
            </w:pPr>
          </w:p>
        </w:tc>
      </w:tr>
      <w:tr w:rsidR="008A1CC1" w14:paraId="012DCA02" w14:textId="77777777">
        <w:trPr>
          <w:hidden/>
        </w:trPr>
        <w:tc>
          <w:tcPr>
            <w:tcW w:w="0" w:type="auto"/>
            <w:gridSpan w:val="3"/>
            <w:shd w:val="clear" w:color="auto" w:fill="auto"/>
            <w:vAlign w:val="bottom"/>
          </w:tcPr>
          <w:p w14:paraId="012DC9FE" w14:textId="77777777" w:rsidR="008A1CC1" w:rsidRDefault="008A1CC1">
            <w:pPr>
              <w:rPr>
                <w:rFonts w:ascii="宋体"/>
                <w:vanish/>
              </w:rPr>
            </w:pPr>
          </w:p>
        </w:tc>
        <w:tc>
          <w:tcPr>
            <w:tcW w:w="0" w:type="auto"/>
            <w:gridSpan w:val="3"/>
            <w:shd w:val="clear" w:color="auto" w:fill="auto"/>
            <w:vAlign w:val="bottom"/>
          </w:tcPr>
          <w:p w14:paraId="012DC9FF" w14:textId="77777777" w:rsidR="008A1CC1" w:rsidRDefault="008A1CC1">
            <w:pPr>
              <w:rPr>
                <w:rFonts w:ascii="宋体"/>
                <w:vanish/>
              </w:rPr>
            </w:pPr>
          </w:p>
        </w:tc>
        <w:tc>
          <w:tcPr>
            <w:tcW w:w="0" w:type="auto"/>
            <w:gridSpan w:val="3"/>
            <w:shd w:val="clear" w:color="auto" w:fill="auto"/>
            <w:vAlign w:val="bottom"/>
          </w:tcPr>
          <w:p w14:paraId="012DCA00" w14:textId="77777777" w:rsidR="008A1CC1" w:rsidRDefault="008A1CC1">
            <w:pPr>
              <w:rPr>
                <w:rFonts w:ascii="宋体"/>
                <w:vanish/>
              </w:rPr>
            </w:pPr>
          </w:p>
        </w:tc>
        <w:tc>
          <w:tcPr>
            <w:tcW w:w="0" w:type="auto"/>
            <w:gridSpan w:val="3"/>
            <w:shd w:val="clear" w:color="auto" w:fill="auto"/>
            <w:vAlign w:val="bottom"/>
          </w:tcPr>
          <w:p w14:paraId="012DCA01" w14:textId="77777777" w:rsidR="008A1CC1" w:rsidRDefault="008A1CC1">
            <w:pPr>
              <w:rPr>
                <w:rFonts w:ascii="宋体"/>
                <w:vanish/>
              </w:rPr>
            </w:pPr>
          </w:p>
        </w:tc>
      </w:tr>
      <w:tr w:rsidR="008A1CC1" w14:paraId="012DCA07" w14:textId="77777777">
        <w:trPr>
          <w:hidden/>
        </w:trPr>
        <w:tc>
          <w:tcPr>
            <w:tcW w:w="0" w:type="auto"/>
            <w:gridSpan w:val="3"/>
            <w:shd w:val="clear" w:color="auto" w:fill="auto"/>
            <w:vAlign w:val="bottom"/>
          </w:tcPr>
          <w:p w14:paraId="012DCA03" w14:textId="77777777" w:rsidR="008A1CC1" w:rsidRDefault="008A1CC1">
            <w:pPr>
              <w:rPr>
                <w:rFonts w:ascii="宋体"/>
                <w:vanish/>
              </w:rPr>
            </w:pPr>
          </w:p>
        </w:tc>
        <w:tc>
          <w:tcPr>
            <w:tcW w:w="0" w:type="auto"/>
            <w:gridSpan w:val="3"/>
            <w:shd w:val="clear" w:color="auto" w:fill="auto"/>
            <w:vAlign w:val="bottom"/>
          </w:tcPr>
          <w:p w14:paraId="012DCA04" w14:textId="77777777" w:rsidR="008A1CC1" w:rsidRDefault="008A1CC1">
            <w:pPr>
              <w:rPr>
                <w:rFonts w:ascii="宋体"/>
                <w:vanish/>
              </w:rPr>
            </w:pPr>
          </w:p>
        </w:tc>
        <w:tc>
          <w:tcPr>
            <w:tcW w:w="0" w:type="auto"/>
            <w:gridSpan w:val="3"/>
            <w:shd w:val="clear" w:color="auto" w:fill="auto"/>
            <w:vAlign w:val="bottom"/>
          </w:tcPr>
          <w:p w14:paraId="012DCA05" w14:textId="77777777" w:rsidR="008A1CC1" w:rsidRDefault="008A1CC1">
            <w:pPr>
              <w:rPr>
                <w:rFonts w:ascii="宋体"/>
                <w:vanish/>
              </w:rPr>
            </w:pPr>
          </w:p>
        </w:tc>
        <w:tc>
          <w:tcPr>
            <w:tcW w:w="0" w:type="auto"/>
            <w:gridSpan w:val="3"/>
            <w:shd w:val="clear" w:color="auto" w:fill="auto"/>
            <w:vAlign w:val="bottom"/>
          </w:tcPr>
          <w:p w14:paraId="012DCA06" w14:textId="77777777" w:rsidR="008A1CC1" w:rsidRDefault="008A1CC1">
            <w:pPr>
              <w:rPr>
                <w:rFonts w:ascii="宋体"/>
                <w:vanish/>
              </w:rPr>
            </w:pPr>
          </w:p>
        </w:tc>
      </w:tr>
      <w:tr w:rsidR="008A1CC1" w14:paraId="012DCA0C" w14:textId="77777777">
        <w:trPr>
          <w:hidden/>
        </w:trPr>
        <w:tc>
          <w:tcPr>
            <w:tcW w:w="0" w:type="auto"/>
            <w:gridSpan w:val="3"/>
            <w:shd w:val="clear" w:color="auto" w:fill="auto"/>
            <w:vAlign w:val="bottom"/>
          </w:tcPr>
          <w:p w14:paraId="012DCA08" w14:textId="77777777" w:rsidR="008A1CC1" w:rsidRDefault="008A1CC1">
            <w:pPr>
              <w:rPr>
                <w:rFonts w:ascii="宋体"/>
                <w:vanish/>
              </w:rPr>
            </w:pPr>
          </w:p>
        </w:tc>
        <w:tc>
          <w:tcPr>
            <w:tcW w:w="0" w:type="auto"/>
            <w:gridSpan w:val="3"/>
            <w:shd w:val="clear" w:color="auto" w:fill="auto"/>
            <w:vAlign w:val="bottom"/>
          </w:tcPr>
          <w:p w14:paraId="012DCA09" w14:textId="77777777" w:rsidR="008A1CC1" w:rsidRDefault="008A1CC1">
            <w:pPr>
              <w:rPr>
                <w:rFonts w:ascii="宋体"/>
                <w:vanish/>
              </w:rPr>
            </w:pPr>
          </w:p>
        </w:tc>
        <w:tc>
          <w:tcPr>
            <w:tcW w:w="0" w:type="auto"/>
            <w:gridSpan w:val="3"/>
            <w:shd w:val="clear" w:color="auto" w:fill="auto"/>
            <w:vAlign w:val="bottom"/>
          </w:tcPr>
          <w:p w14:paraId="012DCA0A" w14:textId="77777777" w:rsidR="008A1CC1" w:rsidRDefault="008A1CC1">
            <w:pPr>
              <w:rPr>
                <w:rFonts w:ascii="宋体"/>
                <w:vanish/>
              </w:rPr>
            </w:pPr>
          </w:p>
        </w:tc>
        <w:tc>
          <w:tcPr>
            <w:tcW w:w="0" w:type="auto"/>
            <w:gridSpan w:val="3"/>
            <w:shd w:val="clear" w:color="auto" w:fill="auto"/>
            <w:vAlign w:val="bottom"/>
          </w:tcPr>
          <w:p w14:paraId="012DCA0B" w14:textId="77777777" w:rsidR="008A1CC1" w:rsidRDefault="008A1CC1">
            <w:pPr>
              <w:rPr>
                <w:rFonts w:ascii="宋体"/>
                <w:vanish/>
              </w:rPr>
            </w:pPr>
          </w:p>
        </w:tc>
      </w:tr>
      <w:tr w:rsidR="008A1CC1" w14:paraId="012DCA11" w14:textId="77777777">
        <w:trPr>
          <w:hidden/>
        </w:trPr>
        <w:tc>
          <w:tcPr>
            <w:tcW w:w="0" w:type="auto"/>
            <w:gridSpan w:val="3"/>
            <w:shd w:val="clear" w:color="auto" w:fill="auto"/>
            <w:vAlign w:val="bottom"/>
          </w:tcPr>
          <w:p w14:paraId="012DCA0D" w14:textId="77777777" w:rsidR="008A1CC1" w:rsidRDefault="008A1CC1">
            <w:pPr>
              <w:rPr>
                <w:rFonts w:ascii="宋体"/>
                <w:vanish/>
              </w:rPr>
            </w:pPr>
          </w:p>
        </w:tc>
        <w:tc>
          <w:tcPr>
            <w:tcW w:w="0" w:type="auto"/>
            <w:gridSpan w:val="3"/>
            <w:shd w:val="clear" w:color="auto" w:fill="auto"/>
            <w:vAlign w:val="bottom"/>
          </w:tcPr>
          <w:p w14:paraId="012DCA0E" w14:textId="77777777" w:rsidR="008A1CC1" w:rsidRDefault="008A1CC1">
            <w:pPr>
              <w:rPr>
                <w:rFonts w:ascii="宋体"/>
                <w:vanish/>
              </w:rPr>
            </w:pPr>
          </w:p>
        </w:tc>
        <w:tc>
          <w:tcPr>
            <w:tcW w:w="0" w:type="auto"/>
            <w:gridSpan w:val="3"/>
            <w:shd w:val="clear" w:color="auto" w:fill="auto"/>
            <w:vAlign w:val="bottom"/>
          </w:tcPr>
          <w:p w14:paraId="012DCA0F" w14:textId="77777777" w:rsidR="008A1CC1" w:rsidRDefault="008A1CC1">
            <w:pPr>
              <w:rPr>
                <w:rFonts w:ascii="宋体"/>
                <w:vanish/>
              </w:rPr>
            </w:pPr>
          </w:p>
        </w:tc>
        <w:tc>
          <w:tcPr>
            <w:tcW w:w="0" w:type="auto"/>
            <w:gridSpan w:val="3"/>
            <w:shd w:val="clear" w:color="auto" w:fill="auto"/>
            <w:vAlign w:val="bottom"/>
          </w:tcPr>
          <w:p w14:paraId="012DCA10" w14:textId="77777777" w:rsidR="008A1CC1" w:rsidRDefault="008A1CC1">
            <w:pPr>
              <w:rPr>
                <w:rFonts w:ascii="宋体"/>
                <w:vanish/>
              </w:rPr>
            </w:pPr>
          </w:p>
        </w:tc>
      </w:tr>
      <w:tr w:rsidR="008A1CC1" w14:paraId="012DCA16" w14:textId="77777777">
        <w:trPr>
          <w:hidden/>
        </w:trPr>
        <w:tc>
          <w:tcPr>
            <w:tcW w:w="0" w:type="auto"/>
            <w:gridSpan w:val="3"/>
            <w:shd w:val="clear" w:color="auto" w:fill="auto"/>
            <w:vAlign w:val="bottom"/>
          </w:tcPr>
          <w:p w14:paraId="012DCA12" w14:textId="77777777" w:rsidR="008A1CC1" w:rsidRDefault="008A1CC1">
            <w:pPr>
              <w:rPr>
                <w:rFonts w:ascii="宋体"/>
                <w:vanish/>
              </w:rPr>
            </w:pPr>
          </w:p>
        </w:tc>
        <w:tc>
          <w:tcPr>
            <w:tcW w:w="0" w:type="auto"/>
            <w:gridSpan w:val="3"/>
            <w:shd w:val="clear" w:color="auto" w:fill="auto"/>
            <w:vAlign w:val="bottom"/>
          </w:tcPr>
          <w:p w14:paraId="012DCA13" w14:textId="77777777" w:rsidR="008A1CC1" w:rsidRDefault="008A1CC1">
            <w:pPr>
              <w:rPr>
                <w:rFonts w:ascii="宋体"/>
                <w:vanish/>
              </w:rPr>
            </w:pPr>
          </w:p>
        </w:tc>
        <w:tc>
          <w:tcPr>
            <w:tcW w:w="0" w:type="auto"/>
            <w:gridSpan w:val="3"/>
            <w:shd w:val="clear" w:color="auto" w:fill="auto"/>
            <w:vAlign w:val="bottom"/>
          </w:tcPr>
          <w:p w14:paraId="012DCA14" w14:textId="77777777" w:rsidR="008A1CC1" w:rsidRDefault="008A1CC1">
            <w:pPr>
              <w:rPr>
                <w:rFonts w:ascii="宋体"/>
                <w:vanish/>
              </w:rPr>
            </w:pPr>
          </w:p>
        </w:tc>
        <w:tc>
          <w:tcPr>
            <w:tcW w:w="0" w:type="auto"/>
            <w:gridSpan w:val="3"/>
            <w:shd w:val="clear" w:color="auto" w:fill="auto"/>
            <w:vAlign w:val="bottom"/>
          </w:tcPr>
          <w:p w14:paraId="012DCA15" w14:textId="77777777" w:rsidR="008A1CC1" w:rsidRDefault="008A1CC1">
            <w:pPr>
              <w:rPr>
                <w:rFonts w:ascii="宋体"/>
                <w:vanish/>
              </w:rPr>
            </w:pPr>
          </w:p>
        </w:tc>
      </w:tr>
      <w:tr w:rsidR="008A1CC1" w14:paraId="012DCA1B" w14:textId="77777777">
        <w:trPr>
          <w:hidden/>
        </w:trPr>
        <w:tc>
          <w:tcPr>
            <w:tcW w:w="0" w:type="auto"/>
            <w:gridSpan w:val="3"/>
            <w:shd w:val="clear" w:color="auto" w:fill="auto"/>
            <w:vAlign w:val="bottom"/>
          </w:tcPr>
          <w:p w14:paraId="012DCA17" w14:textId="77777777" w:rsidR="008A1CC1" w:rsidRDefault="008A1CC1">
            <w:pPr>
              <w:rPr>
                <w:rFonts w:ascii="宋体"/>
                <w:vanish/>
              </w:rPr>
            </w:pPr>
          </w:p>
        </w:tc>
        <w:tc>
          <w:tcPr>
            <w:tcW w:w="0" w:type="auto"/>
            <w:gridSpan w:val="3"/>
            <w:shd w:val="clear" w:color="auto" w:fill="auto"/>
            <w:vAlign w:val="bottom"/>
          </w:tcPr>
          <w:p w14:paraId="012DCA18" w14:textId="77777777" w:rsidR="008A1CC1" w:rsidRDefault="008A1CC1">
            <w:pPr>
              <w:rPr>
                <w:rFonts w:ascii="宋体"/>
                <w:vanish/>
              </w:rPr>
            </w:pPr>
          </w:p>
        </w:tc>
        <w:tc>
          <w:tcPr>
            <w:tcW w:w="0" w:type="auto"/>
            <w:gridSpan w:val="3"/>
            <w:shd w:val="clear" w:color="auto" w:fill="auto"/>
            <w:vAlign w:val="bottom"/>
          </w:tcPr>
          <w:p w14:paraId="012DCA19" w14:textId="77777777" w:rsidR="008A1CC1" w:rsidRDefault="008A1CC1">
            <w:pPr>
              <w:rPr>
                <w:rFonts w:ascii="宋体"/>
                <w:vanish/>
              </w:rPr>
            </w:pPr>
          </w:p>
        </w:tc>
        <w:tc>
          <w:tcPr>
            <w:tcW w:w="0" w:type="auto"/>
            <w:gridSpan w:val="3"/>
            <w:shd w:val="clear" w:color="auto" w:fill="auto"/>
            <w:vAlign w:val="bottom"/>
          </w:tcPr>
          <w:p w14:paraId="012DCA1A" w14:textId="77777777" w:rsidR="008A1CC1" w:rsidRDefault="008A1CC1">
            <w:pPr>
              <w:rPr>
                <w:rFonts w:ascii="宋体"/>
                <w:vanish/>
              </w:rPr>
            </w:pPr>
          </w:p>
        </w:tc>
      </w:tr>
      <w:tr w:rsidR="008A1CC1" w14:paraId="012DCA20" w14:textId="77777777">
        <w:trPr>
          <w:hidden/>
        </w:trPr>
        <w:tc>
          <w:tcPr>
            <w:tcW w:w="0" w:type="auto"/>
            <w:gridSpan w:val="3"/>
            <w:shd w:val="clear" w:color="auto" w:fill="auto"/>
            <w:vAlign w:val="bottom"/>
          </w:tcPr>
          <w:p w14:paraId="012DCA1C" w14:textId="77777777" w:rsidR="008A1CC1" w:rsidRDefault="008A1CC1">
            <w:pPr>
              <w:rPr>
                <w:rFonts w:ascii="宋体"/>
                <w:vanish/>
              </w:rPr>
            </w:pPr>
          </w:p>
        </w:tc>
        <w:tc>
          <w:tcPr>
            <w:tcW w:w="0" w:type="auto"/>
            <w:gridSpan w:val="3"/>
            <w:shd w:val="clear" w:color="auto" w:fill="auto"/>
            <w:vAlign w:val="bottom"/>
          </w:tcPr>
          <w:p w14:paraId="012DCA1D" w14:textId="77777777" w:rsidR="008A1CC1" w:rsidRDefault="008A1CC1">
            <w:pPr>
              <w:rPr>
                <w:rFonts w:ascii="宋体"/>
                <w:vanish/>
              </w:rPr>
            </w:pPr>
          </w:p>
        </w:tc>
        <w:tc>
          <w:tcPr>
            <w:tcW w:w="0" w:type="auto"/>
            <w:gridSpan w:val="3"/>
            <w:shd w:val="clear" w:color="auto" w:fill="auto"/>
            <w:vAlign w:val="bottom"/>
          </w:tcPr>
          <w:p w14:paraId="012DCA1E" w14:textId="77777777" w:rsidR="008A1CC1" w:rsidRDefault="008A1CC1">
            <w:pPr>
              <w:rPr>
                <w:rFonts w:ascii="宋体"/>
                <w:vanish/>
              </w:rPr>
            </w:pPr>
          </w:p>
        </w:tc>
        <w:tc>
          <w:tcPr>
            <w:tcW w:w="0" w:type="auto"/>
            <w:gridSpan w:val="3"/>
            <w:shd w:val="clear" w:color="auto" w:fill="auto"/>
            <w:vAlign w:val="bottom"/>
          </w:tcPr>
          <w:p w14:paraId="012DCA1F" w14:textId="77777777" w:rsidR="008A1CC1" w:rsidRDefault="008A1CC1">
            <w:pPr>
              <w:rPr>
                <w:rFonts w:ascii="宋体"/>
                <w:vanish/>
              </w:rPr>
            </w:pPr>
          </w:p>
        </w:tc>
      </w:tr>
      <w:tr w:rsidR="008A1CC1" w14:paraId="012DCA25" w14:textId="77777777">
        <w:trPr>
          <w:hidden/>
        </w:trPr>
        <w:tc>
          <w:tcPr>
            <w:tcW w:w="0" w:type="auto"/>
            <w:gridSpan w:val="3"/>
            <w:shd w:val="clear" w:color="auto" w:fill="auto"/>
            <w:vAlign w:val="bottom"/>
          </w:tcPr>
          <w:p w14:paraId="012DCA21" w14:textId="77777777" w:rsidR="008A1CC1" w:rsidRDefault="008A1CC1">
            <w:pPr>
              <w:rPr>
                <w:rFonts w:ascii="宋体"/>
                <w:vanish/>
              </w:rPr>
            </w:pPr>
          </w:p>
        </w:tc>
        <w:tc>
          <w:tcPr>
            <w:tcW w:w="0" w:type="auto"/>
            <w:gridSpan w:val="3"/>
            <w:shd w:val="clear" w:color="auto" w:fill="auto"/>
            <w:vAlign w:val="bottom"/>
          </w:tcPr>
          <w:p w14:paraId="012DCA22" w14:textId="77777777" w:rsidR="008A1CC1" w:rsidRDefault="008A1CC1">
            <w:pPr>
              <w:rPr>
                <w:rFonts w:ascii="宋体"/>
                <w:vanish/>
              </w:rPr>
            </w:pPr>
          </w:p>
        </w:tc>
        <w:tc>
          <w:tcPr>
            <w:tcW w:w="0" w:type="auto"/>
            <w:gridSpan w:val="3"/>
            <w:shd w:val="clear" w:color="auto" w:fill="auto"/>
            <w:vAlign w:val="bottom"/>
          </w:tcPr>
          <w:p w14:paraId="012DCA23" w14:textId="77777777" w:rsidR="008A1CC1" w:rsidRDefault="008A1CC1">
            <w:pPr>
              <w:rPr>
                <w:rFonts w:ascii="宋体"/>
                <w:vanish/>
              </w:rPr>
            </w:pPr>
          </w:p>
        </w:tc>
        <w:tc>
          <w:tcPr>
            <w:tcW w:w="0" w:type="auto"/>
            <w:gridSpan w:val="3"/>
            <w:shd w:val="clear" w:color="auto" w:fill="auto"/>
            <w:vAlign w:val="bottom"/>
          </w:tcPr>
          <w:p w14:paraId="012DCA24" w14:textId="77777777" w:rsidR="008A1CC1" w:rsidRDefault="008A1CC1">
            <w:pPr>
              <w:rPr>
                <w:rFonts w:ascii="宋体"/>
                <w:vanish/>
              </w:rPr>
            </w:pPr>
          </w:p>
        </w:tc>
      </w:tr>
      <w:tr w:rsidR="008A1CC1" w14:paraId="012DCA2A" w14:textId="77777777">
        <w:trPr>
          <w:hidden/>
        </w:trPr>
        <w:tc>
          <w:tcPr>
            <w:tcW w:w="0" w:type="auto"/>
            <w:gridSpan w:val="3"/>
            <w:shd w:val="clear" w:color="auto" w:fill="auto"/>
            <w:vAlign w:val="bottom"/>
          </w:tcPr>
          <w:p w14:paraId="012DCA26" w14:textId="77777777" w:rsidR="008A1CC1" w:rsidRDefault="008A1CC1">
            <w:pPr>
              <w:rPr>
                <w:rFonts w:ascii="宋体"/>
                <w:vanish/>
              </w:rPr>
            </w:pPr>
          </w:p>
        </w:tc>
        <w:tc>
          <w:tcPr>
            <w:tcW w:w="0" w:type="auto"/>
            <w:gridSpan w:val="3"/>
            <w:shd w:val="clear" w:color="auto" w:fill="auto"/>
            <w:vAlign w:val="bottom"/>
          </w:tcPr>
          <w:p w14:paraId="012DCA27" w14:textId="77777777" w:rsidR="008A1CC1" w:rsidRDefault="008A1CC1">
            <w:pPr>
              <w:rPr>
                <w:rFonts w:ascii="宋体"/>
                <w:vanish/>
              </w:rPr>
            </w:pPr>
          </w:p>
        </w:tc>
        <w:tc>
          <w:tcPr>
            <w:tcW w:w="0" w:type="auto"/>
            <w:gridSpan w:val="3"/>
            <w:shd w:val="clear" w:color="auto" w:fill="auto"/>
            <w:vAlign w:val="bottom"/>
          </w:tcPr>
          <w:p w14:paraId="012DCA28" w14:textId="77777777" w:rsidR="008A1CC1" w:rsidRDefault="008A1CC1">
            <w:pPr>
              <w:rPr>
                <w:rFonts w:ascii="宋体"/>
                <w:vanish/>
              </w:rPr>
            </w:pPr>
          </w:p>
        </w:tc>
        <w:tc>
          <w:tcPr>
            <w:tcW w:w="0" w:type="auto"/>
            <w:gridSpan w:val="3"/>
            <w:shd w:val="clear" w:color="auto" w:fill="auto"/>
            <w:vAlign w:val="bottom"/>
          </w:tcPr>
          <w:p w14:paraId="012DCA29" w14:textId="77777777" w:rsidR="008A1CC1" w:rsidRDefault="008A1CC1">
            <w:pPr>
              <w:rPr>
                <w:rFonts w:ascii="宋体"/>
                <w:vanish/>
              </w:rPr>
            </w:pPr>
          </w:p>
        </w:tc>
      </w:tr>
      <w:tr w:rsidR="008A1CC1" w14:paraId="012DCA2F" w14:textId="77777777">
        <w:trPr>
          <w:hidden/>
        </w:trPr>
        <w:tc>
          <w:tcPr>
            <w:tcW w:w="0" w:type="auto"/>
            <w:gridSpan w:val="3"/>
            <w:shd w:val="clear" w:color="auto" w:fill="auto"/>
            <w:vAlign w:val="bottom"/>
          </w:tcPr>
          <w:p w14:paraId="012DCA2B" w14:textId="77777777" w:rsidR="008A1CC1" w:rsidRDefault="008A1CC1">
            <w:pPr>
              <w:rPr>
                <w:rFonts w:ascii="宋体"/>
                <w:vanish/>
              </w:rPr>
            </w:pPr>
          </w:p>
        </w:tc>
        <w:tc>
          <w:tcPr>
            <w:tcW w:w="0" w:type="auto"/>
            <w:gridSpan w:val="3"/>
            <w:shd w:val="clear" w:color="auto" w:fill="auto"/>
            <w:vAlign w:val="bottom"/>
          </w:tcPr>
          <w:p w14:paraId="012DCA2C" w14:textId="77777777" w:rsidR="008A1CC1" w:rsidRDefault="008A1CC1">
            <w:pPr>
              <w:rPr>
                <w:rFonts w:ascii="宋体"/>
                <w:vanish/>
              </w:rPr>
            </w:pPr>
          </w:p>
        </w:tc>
        <w:tc>
          <w:tcPr>
            <w:tcW w:w="0" w:type="auto"/>
            <w:gridSpan w:val="3"/>
            <w:shd w:val="clear" w:color="auto" w:fill="auto"/>
            <w:vAlign w:val="bottom"/>
          </w:tcPr>
          <w:p w14:paraId="012DCA2D" w14:textId="77777777" w:rsidR="008A1CC1" w:rsidRDefault="008A1CC1">
            <w:pPr>
              <w:rPr>
                <w:rFonts w:ascii="宋体"/>
                <w:vanish/>
              </w:rPr>
            </w:pPr>
          </w:p>
        </w:tc>
        <w:tc>
          <w:tcPr>
            <w:tcW w:w="0" w:type="auto"/>
            <w:gridSpan w:val="3"/>
            <w:shd w:val="clear" w:color="auto" w:fill="auto"/>
            <w:vAlign w:val="bottom"/>
          </w:tcPr>
          <w:p w14:paraId="012DCA2E" w14:textId="77777777" w:rsidR="008A1CC1" w:rsidRDefault="008A1CC1">
            <w:pPr>
              <w:rPr>
                <w:rFonts w:ascii="宋体"/>
                <w:vanish/>
              </w:rPr>
            </w:pPr>
          </w:p>
        </w:tc>
      </w:tr>
      <w:tr w:rsidR="008A1CC1" w14:paraId="012DCA34" w14:textId="77777777">
        <w:trPr>
          <w:hidden/>
        </w:trPr>
        <w:tc>
          <w:tcPr>
            <w:tcW w:w="0" w:type="auto"/>
            <w:gridSpan w:val="3"/>
            <w:shd w:val="clear" w:color="auto" w:fill="auto"/>
            <w:vAlign w:val="bottom"/>
          </w:tcPr>
          <w:p w14:paraId="012DCA30" w14:textId="77777777" w:rsidR="008A1CC1" w:rsidRDefault="008A1CC1">
            <w:pPr>
              <w:rPr>
                <w:rFonts w:ascii="宋体"/>
                <w:vanish/>
              </w:rPr>
            </w:pPr>
          </w:p>
        </w:tc>
        <w:tc>
          <w:tcPr>
            <w:tcW w:w="0" w:type="auto"/>
            <w:gridSpan w:val="3"/>
            <w:shd w:val="clear" w:color="auto" w:fill="auto"/>
            <w:vAlign w:val="bottom"/>
          </w:tcPr>
          <w:p w14:paraId="012DCA31" w14:textId="77777777" w:rsidR="008A1CC1" w:rsidRDefault="008A1CC1">
            <w:pPr>
              <w:rPr>
                <w:rFonts w:ascii="宋体"/>
                <w:vanish/>
              </w:rPr>
            </w:pPr>
          </w:p>
        </w:tc>
        <w:tc>
          <w:tcPr>
            <w:tcW w:w="0" w:type="auto"/>
            <w:gridSpan w:val="3"/>
            <w:shd w:val="clear" w:color="auto" w:fill="auto"/>
            <w:vAlign w:val="bottom"/>
          </w:tcPr>
          <w:p w14:paraId="012DCA32" w14:textId="77777777" w:rsidR="008A1CC1" w:rsidRDefault="008A1CC1">
            <w:pPr>
              <w:rPr>
                <w:rFonts w:ascii="宋体"/>
                <w:vanish/>
              </w:rPr>
            </w:pPr>
          </w:p>
        </w:tc>
        <w:tc>
          <w:tcPr>
            <w:tcW w:w="0" w:type="auto"/>
            <w:gridSpan w:val="3"/>
            <w:shd w:val="clear" w:color="auto" w:fill="auto"/>
            <w:vAlign w:val="bottom"/>
          </w:tcPr>
          <w:p w14:paraId="012DCA33" w14:textId="77777777" w:rsidR="008A1CC1" w:rsidRDefault="008A1CC1">
            <w:pPr>
              <w:rPr>
                <w:rFonts w:ascii="宋体"/>
                <w:vanish/>
              </w:rPr>
            </w:pPr>
          </w:p>
        </w:tc>
      </w:tr>
      <w:tr w:rsidR="008A1CC1" w14:paraId="012DCA39" w14:textId="77777777">
        <w:trPr>
          <w:hidden/>
        </w:trPr>
        <w:tc>
          <w:tcPr>
            <w:tcW w:w="0" w:type="auto"/>
            <w:gridSpan w:val="3"/>
            <w:shd w:val="clear" w:color="auto" w:fill="auto"/>
            <w:vAlign w:val="bottom"/>
          </w:tcPr>
          <w:p w14:paraId="012DCA35" w14:textId="77777777" w:rsidR="008A1CC1" w:rsidRDefault="008A1CC1">
            <w:pPr>
              <w:rPr>
                <w:rFonts w:ascii="宋体"/>
                <w:vanish/>
              </w:rPr>
            </w:pPr>
          </w:p>
        </w:tc>
        <w:tc>
          <w:tcPr>
            <w:tcW w:w="0" w:type="auto"/>
            <w:gridSpan w:val="3"/>
            <w:shd w:val="clear" w:color="auto" w:fill="auto"/>
            <w:vAlign w:val="bottom"/>
          </w:tcPr>
          <w:p w14:paraId="012DCA36" w14:textId="77777777" w:rsidR="008A1CC1" w:rsidRDefault="008A1CC1">
            <w:pPr>
              <w:rPr>
                <w:rFonts w:ascii="宋体"/>
                <w:vanish/>
              </w:rPr>
            </w:pPr>
          </w:p>
        </w:tc>
        <w:tc>
          <w:tcPr>
            <w:tcW w:w="0" w:type="auto"/>
            <w:gridSpan w:val="3"/>
            <w:shd w:val="clear" w:color="auto" w:fill="auto"/>
            <w:vAlign w:val="bottom"/>
          </w:tcPr>
          <w:p w14:paraId="012DCA37" w14:textId="77777777" w:rsidR="008A1CC1" w:rsidRDefault="008A1CC1">
            <w:pPr>
              <w:rPr>
                <w:rFonts w:ascii="宋体"/>
                <w:vanish/>
              </w:rPr>
            </w:pPr>
          </w:p>
        </w:tc>
        <w:tc>
          <w:tcPr>
            <w:tcW w:w="0" w:type="auto"/>
            <w:gridSpan w:val="3"/>
            <w:shd w:val="clear" w:color="auto" w:fill="auto"/>
            <w:vAlign w:val="bottom"/>
          </w:tcPr>
          <w:p w14:paraId="012DCA38" w14:textId="77777777" w:rsidR="008A1CC1" w:rsidRDefault="008A1CC1">
            <w:pPr>
              <w:rPr>
                <w:rFonts w:ascii="宋体"/>
                <w:vanish/>
              </w:rPr>
            </w:pPr>
          </w:p>
        </w:tc>
      </w:tr>
      <w:tr w:rsidR="008A1CC1" w14:paraId="012DCA3E" w14:textId="77777777">
        <w:trPr>
          <w:hidden/>
        </w:trPr>
        <w:tc>
          <w:tcPr>
            <w:tcW w:w="0" w:type="auto"/>
            <w:gridSpan w:val="3"/>
            <w:shd w:val="clear" w:color="auto" w:fill="auto"/>
            <w:vAlign w:val="bottom"/>
          </w:tcPr>
          <w:p w14:paraId="012DCA3A" w14:textId="77777777" w:rsidR="008A1CC1" w:rsidRDefault="008A1CC1">
            <w:pPr>
              <w:rPr>
                <w:rFonts w:ascii="宋体"/>
                <w:vanish/>
              </w:rPr>
            </w:pPr>
          </w:p>
        </w:tc>
        <w:tc>
          <w:tcPr>
            <w:tcW w:w="0" w:type="auto"/>
            <w:gridSpan w:val="3"/>
            <w:shd w:val="clear" w:color="auto" w:fill="auto"/>
            <w:vAlign w:val="bottom"/>
          </w:tcPr>
          <w:p w14:paraId="012DCA3B" w14:textId="77777777" w:rsidR="008A1CC1" w:rsidRDefault="008A1CC1">
            <w:pPr>
              <w:rPr>
                <w:rFonts w:ascii="宋体"/>
                <w:vanish/>
              </w:rPr>
            </w:pPr>
          </w:p>
        </w:tc>
        <w:tc>
          <w:tcPr>
            <w:tcW w:w="0" w:type="auto"/>
            <w:gridSpan w:val="3"/>
            <w:shd w:val="clear" w:color="auto" w:fill="auto"/>
            <w:vAlign w:val="bottom"/>
          </w:tcPr>
          <w:p w14:paraId="012DCA3C" w14:textId="77777777" w:rsidR="008A1CC1" w:rsidRDefault="008A1CC1">
            <w:pPr>
              <w:rPr>
                <w:rFonts w:ascii="宋体"/>
                <w:vanish/>
              </w:rPr>
            </w:pPr>
          </w:p>
        </w:tc>
        <w:tc>
          <w:tcPr>
            <w:tcW w:w="0" w:type="auto"/>
            <w:gridSpan w:val="3"/>
            <w:shd w:val="clear" w:color="auto" w:fill="auto"/>
            <w:vAlign w:val="bottom"/>
          </w:tcPr>
          <w:p w14:paraId="012DCA3D" w14:textId="77777777" w:rsidR="008A1CC1" w:rsidRDefault="008A1CC1">
            <w:pPr>
              <w:rPr>
                <w:rFonts w:ascii="宋体"/>
                <w:vanish/>
              </w:rPr>
            </w:pPr>
          </w:p>
        </w:tc>
      </w:tr>
      <w:tr w:rsidR="008A1CC1" w14:paraId="012DCA43" w14:textId="77777777">
        <w:trPr>
          <w:hidden/>
        </w:trPr>
        <w:tc>
          <w:tcPr>
            <w:tcW w:w="0" w:type="auto"/>
            <w:gridSpan w:val="3"/>
            <w:shd w:val="clear" w:color="auto" w:fill="auto"/>
            <w:vAlign w:val="bottom"/>
          </w:tcPr>
          <w:p w14:paraId="012DCA3F" w14:textId="77777777" w:rsidR="008A1CC1" w:rsidRDefault="008A1CC1">
            <w:pPr>
              <w:rPr>
                <w:rFonts w:ascii="宋体"/>
                <w:vanish/>
              </w:rPr>
            </w:pPr>
          </w:p>
        </w:tc>
        <w:tc>
          <w:tcPr>
            <w:tcW w:w="0" w:type="auto"/>
            <w:gridSpan w:val="3"/>
            <w:shd w:val="clear" w:color="auto" w:fill="auto"/>
            <w:vAlign w:val="bottom"/>
          </w:tcPr>
          <w:p w14:paraId="012DCA40" w14:textId="77777777" w:rsidR="008A1CC1" w:rsidRDefault="008A1CC1">
            <w:pPr>
              <w:rPr>
                <w:rFonts w:ascii="宋体"/>
                <w:vanish/>
              </w:rPr>
            </w:pPr>
          </w:p>
        </w:tc>
        <w:tc>
          <w:tcPr>
            <w:tcW w:w="0" w:type="auto"/>
            <w:gridSpan w:val="3"/>
            <w:shd w:val="clear" w:color="auto" w:fill="auto"/>
            <w:vAlign w:val="bottom"/>
          </w:tcPr>
          <w:p w14:paraId="012DCA41" w14:textId="77777777" w:rsidR="008A1CC1" w:rsidRDefault="008A1CC1">
            <w:pPr>
              <w:rPr>
                <w:rFonts w:ascii="宋体"/>
                <w:vanish/>
              </w:rPr>
            </w:pPr>
          </w:p>
        </w:tc>
        <w:tc>
          <w:tcPr>
            <w:tcW w:w="0" w:type="auto"/>
            <w:gridSpan w:val="3"/>
            <w:shd w:val="clear" w:color="auto" w:fill="auto"/>
            <w:vAlign w:val="bottom"/>
          </w:tcPr>
          <w:p w14:paraId="012DCA42" w14:textId="77777777" w:rsidR="008A1CC1" w:rsidRDefault="008A1CC1">
            <w:pPr>
              <w:rPr>
                <w:rFonts w:ascii="宋体"/>
                <w:vanish/>
              </w:rPr>
            </w:pPr>
          </w:p>
        </w:tc>
      </w:tr>
      <w:tr w:rsidR="008A1CC1" w14:paraId="012DCA48" w14:textId="77777777">
        <w:trPr>
          <w:hidden/>
        </w:trPr>
        <w:tc>
          <w:tcPr>
            <w:tcW w:w="0" w:type="auto"/>
            <w:gridSpan w:val="3"/>
            <w:shd w:val="clear" w:color="auto" w:fill="auto"/>
            <w:vAlign w:val="bottom"/>
          </w:tcPr>
          <w:p w14:paraId="012DCA44" w14:textId="77777777" w:rsidR="008A1CC1" w:rsidRDefault="008A1CC1">
            <w:pPr>
              <w:rPr>
                <w:rFonts w:ascii="宋体"/>
                <w:vanish/>
              </w:rPr>
            </w:pPr>
          </w:p>
        </w:tc>
        <w:tc>
          <w:tcPr>
            <w:tcW w:w="0" w:type="auto"/>
            <w:gridSpan w:val="3"/>
            <w:shd w:val="clear" w:color="auto" w:fill="auto"/>
            <w:vAlign w:val="bottom"/>
          </w:tcPr>
          <w:p w14:paraId="012DCA45" w14:textId="77777777" w:rsidR="008A1CC1" w:rsidRDefault="008A1CC1">
            <w:pPr>
              <w:rPr>
                <w:rFonts w:ascii="宋体"/>
                <w:vanish/>
              </w:rPr>
            </w:pPr>
          </w:p>
        </w:tc>
        <w:tc>
          <w:tcPr>
            <w:tcW w:w="0" w:type="auto"/>
            <w:gridSpan w:val="3"/>
            <w:shd w:val="clear" w:color="auto" w:fill="auto"/>
            <w:vAlign w:val="bottom"/>
          </w:tcPr>
          <w:p w14:paraId="012DCA46" w14:textId="77777777" w:rsidR="008A1CC1" w:rsidRDefault="008A1CC1">
            <w:pPr>
              <w:rPr>
                <w:rFonts w:ascii="宋体"/>
                <w:vanish/>
              </w:rPr>
            </w:pPr>
          </w:p>
        </w:tc>
        <w:tc>
          <w:tcPr>
            <w:tcW w:w="0" w:type="auto"/>
            <w:gridSpan w:val="3"/>
            <w:shd w:val="clear" w:color="auto" w:fill="auto"/>
            <w:vAlign w:val="bottom"/>
          </w:tcPr>
          <w:p w14:paraId="012DCA47" w14:textId="77777777" w:rsidR="008A1CC1" w:rsidRDefault="008A1CC1">
            <w:pPr>
              <w:rPr>
                <w:rFonts w:ascii="宋体"/>
                <w:vanish/>
              </w:rPr>
            </w:pPr>
          </w:p>
        </w:tc>
      </w:tr>
      <w:tr w:rsidR="008A1CC1" w14:paraId="012DCA4D" w14:textId="77777777">
        <w:trPr>
          <w:hidden/>
        </w:trPr>
        <w:tc>
          <w:tcPr>
            <w:tcW w:w="0" w:type="auto"/>
            <w:gridSpan w:val="3"/>
            <w:shd w:val="clear" w:color="auto" w:fill="auto"/>
            <w:vAlign w:val="bottom"/>
          </w:tcPr>
          <w:p w14:paraId="012DCA49" w14:textId="77777777" w:rsidR="008A1CC1" w:rsidRDefault="008A1CC1">
            <w:pPr>
              <w:rPr>
                <w:rFonts w:ascii="宋体"/>
                <w:vanish/>
              </w:rPr>
            </w:pPr>
          </w:p>
        </w:tc>
        <w:tc>
          <w:tcPr>
            <w:tcW w:w="0" w:type="auto"/>
            <w:gridSpan w:val="3"/>
            <w:shd w:val="clear" w:color="auto" w:fill="auto"/>
            <w:vAlign w:val="bottom"/>
          </w:tcPr>
          <w:p w14:paraId="012DCA4A" w14:textId="77777777" w:rsidR="008A1CC1" w:rsidRDefault="008A1CC1">
            <w:pPr>
              <w:rPr>
                <w:rFonts w:ascii="宋体"/>
                <w:vanish/>
              </w:rPr>
            </w:pPr>
          </w:p>
        </w:tc>
        <w:tc>
          <w:tcPr>
            <w:tcW w:w="0" w:type="auto"/>
            <w:gridSpan w:val="3"/>
            <w:shd w:val="clear" w:color="auto" w:fill="auto"/>
            <w:vAlign w:val="bottom"/>
          </w:tcPr>
          <w:p w14:paraId="012DCA4B" w14:textId="77777777" w:rsidR="008A1CC1" w:rsidRDefault="008A1CC1">
            <w:pPr>
              <w:rPr>
                <w:rFonts w:ascii="宋体"/>
                <w:vanish/>
              </w:rPr>
            </w:pPr>
          </w:p>
        </w:tc>
        <w:tc>
          <w:tcPr>
            <w:tcW w:w="0" w:type="auto"/>
            <w:gridSpan w:val="3"/>
            <w:shd w:val="clear" w:color="auto" w:fill="auto"/>
            <w:vAlign w:val="bottom"/>
          </w:tcPr>
          <w:p w14:paraId="012DCA4C" w14:textId="77777777" w:rsidR="008A1CC1" w:rsidRDefault="008A1CC1">
            <w:pPr>
              <w:rPr>
                <w:rFonts w:ascii="宋体"/>
                <w:vanish/>
              </w:rPr>
            </w:pPr>
          </w:p>
        </w:tc>
      </w:tr>
      <w:tr w:rsidR="008A1CC1" w14:paraId="012DCA52" w14:textId="77777777">
        <w:trPr>
          <w:hidden/>
        </w:trPr>
        <w:tc>
          <w:tcPr>
            <w:tcW w:w="0" w:type="auto"/>
            <w:gridSpan w:val="3"/>
            <w:shd w:val="clear" w:color="auto" w:fill="auto"/>
            <w:vAlign w:val="bottom"/>
          </w:tcPr>
          <w:p w14:paraId="012DCA4E" w14:textId="77777777" w:rsidR="008A1CC1" w:rsidRDefault="008A1CC1">
            <w:pPr>
              <w:rPr>
                <w:rFonts w:ascii="宋体"/>
                <w:vanish/>
              </w:rPr>
            </w:pPr>
          </w:p>
        </w:tc>
        <w:tc>
          <w:tcPr>
            <w:tcW w:w="0" w:type="auto"/>
            <w:gridSpan w:val="3"/>
            <w:shd w:val="clear" w:color="auto" w:fill="auto"/>
            <w:vAlign w:val="bottom"/>
          </w:tcPr>
          <w:p w14:paraId="012DCA4F" w14:textId="77777777" w:rsidR="008A1CC1" w:rsidRDefault="008A1CC1">
            <w:pPr>
              <w:rPr>
                <w:rFonts w:ascii="宋体"/>
                <w:vanish/>
              </w:rPr>
            </w:pPr>
          </w:p>
        </w:tc>
        <w:tc>
          <w:tcPr>
            <w:tcW w:w="0" w:type="auto"/>
            <w:gridSpan w:val="3"/>
            <w:shd w:val="clear" w:color="auto" w:fill="auto"/>
            <w:vAlign w:val="bottom"/>
          </w:tcPr>
          <w:p w14:paraId="012DCA50" w14:textId="77777777" w:rsidR="008A1CC1" w:rsidRDefault="008A1CC1">
            <w:pPr>
              <w:rPr>
                <w:rFonts w:ascii="宋体"/>
                <w:vanish/>
              </w:rPr>
            </w:pPr>
          </w:p>
        </w:tc>
        <w:tc>
          <w:tcPr>
            <w:tcW w:w="0" w:type="auto"/>
            <w:gridSpan w:val="3"/>
            <w:shd w:val="clear" w:color="auto" w:fill="auto"/>
            <w:vAlign w:val="bottom"/>
          </w:tcPr>
          <w:p w14:paraId="012DCA51" w14:textId="77777777" w:rsidR="008A1CC1" w:rsidRDefault="008A1CC1">
            <w:pPr>
              <w:rPr>
                <w:rFonts w:ascii="宋体"/>
                <w:vanish/>
              </w:rPr>
            </w:pPr>
          </w:p>
        </w:tc>
      </w:tr>
    </w:tbl>
    <w:p w14:paraId="012DCA53"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3"/>
        <w:gridCol w:w="36"/>
        <w:gridCol w:w="70"/>
        <w:gridCol w:w="2735"/>
        <w:gridCol w:w="36"/>
        <w:gridCol w:w="70"/>
        <w:gridCol w:w="3051"/>
        <w:gridCol w:w="36"/>
      </w:tblGrid>
      <w:tr w:rsidR="008A1CC1" w14:paraId="012DCA5D" w14:textId="77777777">
        <w:tc>
          <w:tcPr>
            <w:tcW w:w="50" w:type="pct"/>
            <w:shd w:val="clear" w:color="auto" w:fill="auto"/>
            <w:vAlign w:val="bottom"/>
          </w:tcPr>
          <w:p w14:paraId="012DCA54" w14:textId="77777777" w:rsidR="008A1CC1" w:rsidRDefault="008A1CC1">
            <w:pPr>
              <w:rPr>
                <w:rFonts w:ascii="宋体"/>
              </w:rPr>
            </w:pPr>
          </w:p>
        </w:tc>
        <w:tc>
          <w:tcPr>
            <w:tcW w:w="1348" w:type="pct"/>
            <w:shd w:val="clear" w:color="auto" w:fill="auto"/>
            <w:vAlign w:val="bottom"/>
          </w:tcPr>
          <w:p w14:paraId="012DCA55" w14:textId="77777777" w:rsidR="008A1CC1" w:rsidRDefault="008A1CC1">
            <w:pPr>
              <w:rPr>
                <w:rFonts w:ascii="宋体"/>
              </w:rPr>
            </w:pPr>
          </w:p>
        </w:tc>
        <w:tc>
          <w:tcPr>
            <w:tcW w:w="5" w:type="pct"/>
            <w:shd w:val="clear" w:color="auto" w:fill="auto"/>
            <w:vAlign w:val="bottom"/>
          </w:tcPr>
          <w:p w14:paraId="012DCA56" w14:textId="77777777" w:rsidR="008A1CC1" w:rsidRDefault="008A1CC1">
            <w:pPr>
              <w:rPr>
                <w:rFonts w:ascii="宋体"/>
              </w:rPr>
            </w:pPr>
          </w:p>
        </w:tc>
        <w:tc>
          <w:tcPr>
            <w:tcW w:w="50" w:type="pct"/>
            <w:shd w:val="clear" w:color="auto" w:fill="auto"/>
            <w:vAlign w:val="bottom"/>
          </w:tcPr>
          <w:p w14:paraId="012DCA57" w14:textId="77777777" w:rsidR="008A1CC1" w:rsidRDefault="008A1CC1">
            <w:pPr>
              <w:rPr>
                <w:rFonts w:ascii="宋体"/>
              </w:rPr>
            </w:pPr>
          </w:p>
        </w:tc>
        <w:tc>
          <w:tcPr>
            <w:tcW w:w="1648" w:type="pct"/>
            <w:shd w:val="clear" w:color="auto" w:fill="auto"/>
            <w:vAlign w:val="bottom"/>
          </w:tcPr>
          <w:p w14:paraId="012DCA58" w14:textId="77777777" w:rsidR="008A1CC1" w:rsidRDefault="008A1CC1">
            <w:pPr>
              <w:rPr>
                <w:rFonts w:ascii="宋体"/>
              </w:rPr>
            </w:pPr>
          </w:p>
        </w:tc>
        <w:tc>
          <w:tcPr>
            <w:tcW w:w="5" w:type="pct"/>
            <w:shd w:val="clear" w:color="auto" w:fill="auto"/>
            <w:vAlign w:val="bottom"/>
          </w:tcPr>
          <w:p w14:paraId="012DCA59" w14:textId="77777777" w:rsidR="008A1CC1" w:rsidRDefault="008A1CC1">
            <w:pPr>
              <w:rPr>
                <w:rFonts w:ascii="宋体"/>
              </w:rPr>
            </w:pPr>
          </w:p>
        </w:tc>
        <w:tc>
          <w:tcPr>
            <w:tcW w:w="50" w:type="pct"/>
            <w:shd w:val="clear" w:color="auto" w:fill="auto"/>
            <w:vAlign w:val="bottom"/>
          </w:tcPr>
          <w:p w14:paraId="012DCA5A" w14:textId="77777777" w:rsidR="008A1CC1" w:rsidRDefault="008A1CC1">
            <w:pPr>
              <w:rPr>
                <w:rFonts w:ascii="宋体"/>
              </w:rPr>
            </w:pPr>
          </w:p>
        </w:tc>
        <w:tc>
          <w:tcPr>
            <w:tcW w:w="1838" w:type="pct"/>
            <w:shd w:val="clear" w:color="auto" w:fill="auto"/>
            <w:vAlign w:val="bottom"/>
          </w:tcPr>
          <w:p w14:paraId="012DCA5B" w14:textId="77777777" w:rsidR="008A1CC1" w:rsidRDefault="008A1CC1">
            <w:pPr>
              <w:rPr>
                <w:rFonts w:ascii="宋体"/>
              </w:rPr>
            </w:pPr>
          </w:p>
        </w:tc>
        <w:tc>
          <w:tcPr>
            <w:tcW w:w="5" w:type="pct"/>
            <w:shd w:val="clear" w:color="auto" w:fill="auto"/>
            <w:vAlign w:val="bottom"/>
          </w:tcPr>
          <w:p w14:paraId="012DCA5C" w14:textId="77777777" w:rsidR="008A1CC1" w:rsidRDefault="008A1CC1">
            <w:pPr>
              <w:rPr>
                <w:rFonts w:ascii="宋体"/>
              </w:rPr>
            </w:pPr>
          </w:p>
        </w:tc>
      </w:tr>
      <w:tr w:rsidR="008A1CC1" w14:paraId="012DCA61"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CA5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A5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A60" w14:textId="77777777" w:rsidR="008A1CC1" w:rsidRDefault="008A1CC1">
            <w:pPr>
              <w:rPr>
                <w:rFonts w:ascii="宋体"/>
              </w:rPr>
            </w:pPr>
          </w:p>
        </w:tc>
      </w:tr>
    </w:tbl>
    <w:p w14:paraId="012DCA62" w14:textId="77777777" w:rsidR="008A1CC1" w:rsidRDefault="00EB3825">
      <w:r>
        <w:rPr>
          <w:rFonts w:ascii="Arial" w:eastAsia="宋体" w:hAnsi="Arial" w:cs="Arial"/>
          <w:color w:val="000000"/>
          <w:sz w:val="7"/>
          <w:szCs w:val="7"/>
        </w:rPr>
        <w:t>(1)</w:t>
      </w:r>
      <w:r>
        <w:rPr>
          <w:rFonts w:ascii="Arial" w:eastAsia="宋体" w:hAnsi="Arial" w:cs="Arial"/>
          <w:color w:val="000000"/>
          <w:sz w:val="12"/>
          <w:szCs w:val="12"/>
        </w:rPr>
        <w:t xml:space="preserve"> As defined by the applicable U.S. regulations.</w:t>
      </w:r>
    </w:p>
    <w:p w14:paraId="012DCA63" w14:textId="77777777" w:rsidR="008A1CC1" w:rsidRDefault="00EB3825">
      <w:pPr>
        <w:ind w:firstLine="450"/>
        <w:jc w:val="right"/>
      </w:pPr>
      <w:r>
        <w:rPr>
          <w:rFonts w:ascii="Arial" w:eastAsia="宋体" w:hAnsi="Arial" w:cs="Arial"/>
          <w:color w:val="000000"/>
          <w:sz w:val="18"/>
          <w:szCs w:val="18"/>
        </w:rPr>
        <w:t>State Street Corporation | 87</w:t>
      </w:r>
    </w:p>
    <w:p w14:paraId="012DCA64" w14:textId="77777777" w:rsidR="008A1CC1" w:rsidRDefault="008A1CC1">
      <w:pPr>
        <w:ind w:firstLine="450"/>
        <w:jc w:val="center"/>
      </w:pPr>
    </w:p>
    <w:p w14:paraId="012DCA65" w14:textId="77777777" w:rsidR="008A1CC1" w:rsidRDefault="00EB3825">
      <w:r>
        <w:pict w14:anchorId="012DCD08">
          <v:rect id="_x0000_i1111" style="width:415.3pt;height:1.5pt" o:hralign="center" o:hrstd="t" o:hr="t" fillcolor="#a0a0a0" stroked="f"/>
        </w:pict>
      </w:r>
    </w:p>
    <w:p w14:paraId="012DCA66" w14:textId="77777777" w:rsidR="008A1CC1" w:rsidRDefault="008A1CC1">
      <w:pPr>
        <w:ind w:firstLine="450"/>
      </w:pPr>
    </w:p>
    <w:p w14:paraId="012DCA67" w14:textId="77777777" w:rsidR="008A1CC1" w:rsidRDefault="008A1CC1">
      <w:pPr>
        <w:ind w:firstLine="450"/>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3997"/>
        <w:gridCol w:w="37"/>
        <w:gridCol w:w="68"/>
        <w:gridCol w:w="4022"/>
        <w:gridCol w:w="36"/>
        <w:gridCol w:w="36"/>
        <w:gridCol w:w="36"/>
        <w:gridCol w:w="36"/>
      </w:tblGrid>
      <w:tr w:rsidR="008A1CC1" w14:paraId="012DCA71" w14:textId="77777777">
        <w:trPr>
          <w:jc w:val="center"/>
        </w:trPr>
        <w:tc>
          <w:tcPr>
            <w:tcW w:w="50" w:type="pct"/>
            <w:shd w:val="clear" w:color="auto" w:fill="auto"/>
            <w:vAlign w:val="bottom"/>
          </w:tcPr>
          <w:p w14:paraId="012DCA68" w14:textId="77777777" w:rsidR="008A1CC1" w:rsidRDefault="008A1CC1">
            <w:pPr>
              <w:rPr>
                <w:rFonts w:ascii="宋体"/>
              </w:rPr>
            </w:pPr>
          </w:p>
        </w:tc>
        <w:tc>
          <w:tcPr>
            <w:tcW w:w="2437" w:type="pct"/>
            <w:shd w:val="clear" w:color="auto" w:fill="auto"/>
            <w:vAlign w:val="bottom"/>
          </w:tcPr>
          <w:p w14:paraId="012DCA69" w14:textId="77777777" w:rsidR="008A1CC1" w:rsidRDefault="008A1CC1">
            <w:pPr>
              <w:rPr>
                <w:rFonts w:ascii="宋体"/>
              </w:rPr>
            </w:pPr>
          </w:p>
        </w:tc>
        <w:tc>
          <w:tcPr>
            <w:tcW w:w="5" w:type="pct"/>
            <w:shd w:val="clear" w:color="auto" w:fill="auto"/>
            <w:vAlign w:val="bottom"/>
          </w:tcPr>
          <w:p w14:paraId="012DCA6A" w14:textId="77777777" w:rsidR="008A1CC1" w:rsidRDefault="008A1CC1">
            <w:pPr>
              <w:rPr>
                <w:rFonts w:ascii="宋体"/>
              </w:rPr>
            </w:pPr>
          </w:p>
        </w:tc>
        <w:tc>
          <w:tcPr>
            <w:tcW w:w="50" w:type="pct"/>
            <w:shd w:val="clear" w:color="auto" w:fill="auto"/>
            <w:vAlign w:val="bottom"/>
          </w:tcPr>
          <w:p w14:paraId="012DCA6B" w14:textId="77777777" w:rsidR="008A1CC1" w:rsidRDefault="008A1CC1">
            <w:pPr>
              <w:rPr>
                <w:rFonts w:ascii="宋体"/>
              </w:rPr>
            </w:pPr>
          </w:p>
        </w:tc>
        <w:tc>
          <w:tcPr>
            <w:tcW w:w="2452" w:type="pct"/>
            <w:shd w:val="clear" w:color="auto" w:fill="auto"/>
            <w:vAlign w:val="bottom"/>
          </w:tcPr>
          <w:p w14:paraId="012DCA6C" w14:textId="77777777" w:rsidR="008A1CC1" w:rsidRDefault="008A1CC1">
            <w:pPr>
              <w:rPr>
                <w:rFonts w:ascii="宋体"/>
              </w:rPr>
            </w:pPr>
          </w:p>
        </w:tc>
        <w:tc>
          <w:tcPr>
            <w:tcW w:w="5" w:type="pct"/>
            <w:shd w:val="clear" w:color="auto" w:fill="auto"/>
            <w:vAlign w:val="bottom"/>
          </w:tcPr>
          <w:p w14:paraId="012DCA6D" w14:textId="77777777" w:rsidR="008A1CC1" w:rsidRDefault="008A1CC1">
            <w:pPr>
              <w:rPr>
                <w:rFonts w:ascii="宋体"/>
              </w:rPr>
            </w:pPr>
          </w:p>
        </w:tc>
        <w:tc>
          <w:tcPr>
            <w:tcW w:w="0" w:type="auto"/>
            <w:shd w:val="clear" w:color="auto" w:fill="auto"/>
            <w:vAlign w:val="bottom"/>
          </w:tcPr>
          <w:p w14:paraId="012DCA6E" w14:textId="77777777" w:rsidR="008A1CC1" w:rsidRDefault="008A1CC1">
            <w:pPr>
              <w:rPr>
                <w:rFonts w:ascii="宋体"/>
                <w:vanish/>
              </w:rPr>
            </w:pPr>
          </w:p>
        </w:tc>
        <w:tc>
          <w:tcPr>
            <w:tcW w:w="0" w:type="auto"/>
            <w:shd w:val="clear" w:color="auto" w:fill="auto"/>
            <w:vAlign w:val="bottom"/>
          </w:tcPr>
          <w:p w14:paraId="012DCA6F" w14:textId="77777777" w:rsidR="008A1CC1" w:rsidRDefault="008A1CC1">
            <w:pPr>
              <w:rPr>
                <w:rFonts w:ascii="宋体"/>
                <w:vanish/>
              </w:rPr>
            </w:pPr>
          </w:p>
        </w:tc>
        <w:tc>
          <w:tcPr>
            <w:tcW w:w="0" w:type="auto"/>
            <w:shd w:val="clear" w:color="auto" w:fill="auto"/>
            <w:vAlign w:val="bottom"/>
          </w:tcPr>
          <w:p w14:paraId="012DCA70" w14:textId="77777777" w:rsidR="008A1CC1" w:rsidRDefault="008A1CC1">
            <w:pPr>
              <w:rPr>
                <w:rFonts w:ascii="宋体"/>
                <w:vanish/>
              </w:rPr>
            </w:pPr>
          </w:p>
        </w:tc>
      </w:tr>
      <w:tr w:rsidR="008A1CC1" w14:paraId="012DCA76" w14:textId="77777777">
        <w:trPr>
          <w:jc w:val="center"/>
        </w:trPr>
        <w:tc>
          <w:tcPr>
            <w:tcW w:w="0" w:type="auto"/>
            <w:gridSpan w:val="6"/>
            <w:shd w:val="clear" w:color="auto" w:fill="auto"/>
            <w:tcMar>
              <w:top w:w="40" w:type="dxa"/>
              <w:left w:w="20" w:type="dxa"/>
              <w:bottom w:w="40" w:type="dxa"/>
              <w:right w:w="20" w:type="dxa"/>
            </w:tcMar>
          </w:tcPr>
          <w:p w14:paraId="012DCA72" w14:textId="77777777" w:rsidR="008A1CC1" w:rsidRDefault="00EB3825">
            <w:pPr>
              <w:jc w:val="center"/>
              <w:textAlignment w:val="top"/>
            </w:pPr>
            <w:r>
              <w:rPr>
                <w:rFonts w:ascii="Arial" w:eastAsia="宋体" w:hAnsi="Arial" w:cs="Arial"/>
                <w:b/>
                <w:bCs/>
                <w:color w:val="000000"/>
                <w:sz w:val="20"/>
                <w:szCs w:val="20"/>
              </w:rPr>
              <w:t>GLOSSARY</w:t>
            </w:r>
          </w:p>
        </w:tc>
        <w:tc>
          <w:tcPr>
            <w:tcW w:w="0" w:type="auto"/>
            <w:shd w:val="clear" w:color="auto" w:fill="auto"/>
            <w:vAlign w:val="bottom"/>
          </w:tcPr>
          <w:p w14:paraId="012DCA73" w14:textId="77777777" w:rsidR="008A1CC1" w:rsidRDefault="008A1CC1">
            <w:pPr>
              <w:rPr>
                <w:rFonts w:ascii="宋体"/>
                <w:vanish/>
              </w:rPr>
            </w:pPr>
          </w:p>
        </w:tc>
        <w:tc>
          <w:tcPr>
            <w:tcW w:w="0" w:type="auto"/>
            <w:shd w:val="clear" w:color="auto" w:fill="auto"/>
            <w:vAlign w:val="bottom"/>
          </w:tcPr>
          <w:p w14:paraId="012DCA74" w14:textId="77777777" w:rsidR="008A1CC1" w:rsidRDefault="008A1CC1">
            <w:pPr>
              <w:rPr>
                <w:rFonts w:ascii="宋体"/>
                <w:vanish/>
              </w:rPr>
            </w:pPr>
          </w:p>
        </w:tc>
        <w:tc>
          <w:tcPr>
            <w:tcW w:w="0" w:type="auto"/>
            <w:shd w:val="clear" w:color="auto" w:fill="auto"/>
            <w:vAlign w:val="bottom"/>
          </w:tcPr>
          <w:p w14:paraId="012DCA75" w14:textId="77777777" w:rsidR="008A1CC1" w:rsidRDefault="008A1CC1">
            <w:pPr>
              <w:rPr>
                <w:rFonts w:ascii="宋体"/>
                <w:vanish/>
              </w:rPr>
            </w:pPr>
          </w:p>
        </w:tc>
      </w:tr>
      <w:tr w:rsidR="008A1CC1" w14:paraId="012DCA7C" w14:textId="77777777">
        <w:trPr>
          <w:trHeight w:val="100"/>
          <w:jc w:val="center"/>
        </w:trPr>
        <w:tc>
          <w:tcPr>
            <w:tcW w:w="0" w:type="auto"/>
            <w:gridSpan w:val="3"/>
            <w:tcBorders>
              <w:top w:val="single" w:sz="18" w:space="0" w:color="000000"/>
            </w:tcBorders>
            <w:shd w:val="clear" w:color="auto" w:fill="auto"/>
            <w:tcMar>
              <w:top w:w="0" w:type="dxa"/>
              <w:left w:w="20" w:type="dxa"/>
              <w:bottom w:w="0" w:type="dxa"/>
              <w:right w:w="20" w:type="dxa"/>
            </w:tcMar>
            <w:vAlign w:val="bottom"/>
          </w:tcPr>
          <w:p w14:paraId="012DCA77" w14:textId="77777777" w:rsidR="008A1CC1" w:rsidRDefault="008A1CC1">
            <w:pPr>
              <w:rPr>
                <w:rFonts w:ascii="宋体"/>
              </w:rPr>
            </w:pPr>
          </w:p>
        </w:tc>
        <w:tc>
          <w:tcPr>
            <w:tcW w:w="0" w:type="auto"/>
            <w:gridSpan w:val="3"/>
            <w:tcBorders>
              <w:top w:val="single" w:sz="18" w:space="0" w:color="000000"/>
            </w:tcBorders>
            <w:shd w:val="clear" w:color="auto" w:fill="auto"/>
            <w:tcMar>
              <w:top w:w="0" w:type="dxa"/>
              <w:left w:w="20" w:type="dxa"/>
              <w:bottom w:w="0" w:type="dxa"/>
              <w:right w:w="20" w:type="dxa"/>
            </w:tcMar>
            <w:vAlign w:val="bottom"/>
          </w:tcPr>
          <w:p w14:paraId="012DCA78" w14:textId="77777777" w:rsidR="008A1CC1" w:rsidRDefault="008A1CC1">
            <w:pPr>
              <w:rPr>
                <w:rFonts w:ascii="宋体"/>
              </w:rPr>
            </w:pPr>
          </w:p>
        </w:tc>
        <w:tc>
          <w:tcPr>
            <w:tcW w:w="0" w:type="auto"/>
            <w:shd w:val="clear" w:color="auto" w:fill="auto"/>
            <w:vAlign w:val="bottom"/>
          </w:tcPr>
          <w:p w14:paraId="012DCA79" w14:textId="77777777" w:rsidR="008A1CC1" w:rsidRDefault="008A1CC1">
            <w:pPr>
              <w:rPr>
                <w:rFonts w:ascii="宋体"/>
                <w:vanish/>
              </w:rPr>
            </w:pPr>
          </w:p>
        </w:tc>
        <w:tc>
          <w:tcPr>
            <w:tcW w:w="0" w:type="auto"/>
            <w:shd w:val="clear" w:color="auto" w:fill="auto"/>
            <w:vAlign w:val="bottom"/>
          </w:tcPr>
          <w:p w14:paraId="012DCA7A" w14:textId="77777777" w:rsidR="008A1CC1" w:rsidRDefault="008A1CC1">
            <w:pPr>
              <w:rPr>
                <w:rFonts w:ascii="宋体"/>
                <w:vanish/>
              </w:rPr>
            </w:pPr>
          </w:p>
        </w:tc>
        <w:tc>
          <w:tcPr>
            <w:tcW w:w="0" w:type="auto"/>
            <w:shd w:val="clear" w:color="auto" w:fill="auto"/>
            <w:vAlign w:val="bottom"/>
          </w:tcPr>
          <w:p w14:paraId="012DCA7B" w14:textId="77777777" w:rsidR="008A1CC1" w:rsidRDefault="008A1CC1">
            <w:pPr>
              <w:rPr>
                <w:rFonts w:ascii="宋体"/>
                <w:vanish/>
              </w:rPr>
            </w:pPr>
          </w:p>
        </w:tc>
      </w:tr>
      <w:tr w:rsidR="008A1CC1" w14:paraId="012DCA82" w14:textId="77777777">
        <w:trPr>
          <w:jc w:val="center"/>
          <w:hidden/>
        </w:trPr>
        <w:tc>
          <w:tcPr>
            <w:tcW w:w="0" w:type="auto"/>
            <w:gridSpan w:val="3"/>
            <w:shd w:val="clear" w:color="auto" w:fill="auto"/>
            <w:vAlign w:val="bottom"/>
          </w:tcPr>
          <w:p w14:paraId="012DCA7D" w14:textId="77777777" w:rsidR="008A1CC1" w:rsidRDefault="008A1CC1">
            <w:pPr>
              <w:rPr>
                <w:rFonts w:ascii="宋体"/>
                <w:vanish/>
              </w:rPr>
            </w:pPr>
          </w:p>
        </w:tc>
        <w:tc>
          <w:tcPr>
            <w:tcW w:w="0" w:type="auto"/>
            <w:gridSpan w:val="3"/>
            <w:shd w:val="clear" w:color="auto" w:fill="auto"/>
            <w:vAlign w:val="bottom"/>
          </w:tcPr>
          <w:p w14:paraId="012DCA7E" w14:textId="77777777" w:rsidR="008A1CC1" w:rsidRDefault="008A1CC1">
            <w:pPr>
              <w:rPr>
                <w:rFonts w:ascii="宋体"/>
                <w:vanish/>
              </w:rPr>
            </w:pPr>
          </w:p>
        </w:tc>
        <w:tc>
          <w:tcPr>
            <w:tcW w:w="0" w:type="auto"/>
            <w:shd w:val="clear" w:color="auto" w:fill="auto"/>
            <w:vAlign w:val="bottom"/>
          </w:tcPr>
          <w:p w14:paraId="012DCA7F" w14:textId="77777777" w:rsidR="008A1CC1" w:rsidRDefault="008A1CC1">
            <w:pPr>
              <w:rPr>
                <w:rFonts w:ascii="宋体"/>
                <w:vanish/>
              </w:rPr>
            </w:pPr>
          </w:p>
        </w:tc>
        <w:tc>
          <w:tcPr>
            <w:tcW w:w="0" w:type="auto"/>
            <w:shd w:val="clear" w:color="auto" w:fill="auto"/>
            <w:vAlign w:val="bottom"/>
          </w:tcPr>
          <w:p w14:paraId="012DCA80" w14:textId="77777777" w:rsidR="008A1CC1" w:rsidRDefault="008A1CC1">
            <w:pPr>
              <w:rPr>
                <w:rFonts w:ascii="宋体"/>
                <w:vanish/>
              </w:rPr>
            </w:pPr>
          </w:p>
        </w:tc>
        <w:tc>
          <w:tcPr>
            <w:tcW w:w="0" w:type="auto"/>
            <w:shd w:val="clear" w:color="auto" w:fill="auto"/>
            <w:vAlign w:val="bottom"/>
          </w:tcPr>
          <w:p w14:paraId="012DCA81" w14:textId="77777777" w:rsidR="008A1CC1" w:rsidRDefault="008A1CC1">
            <w:pPr>
              <w:rPr>
                <w:rFonts w:ascii="宋体"/>
                <w:vanish/>
              </w:rPr>
            </w:pPr>
          </w:p>
        </w:tc>
      </w:tr>
      <w:tr w:rsidR="008A1CC1" w14:paraId="012DCA88" w14:textId="77777777">
        <w:trPr>
          <w:jc w:val="center"/>
          <w:hidden/>
        </w:trPr>
        <w:tc>
          <w:tcPr>
            <w:tcW w:w="0" w:type="auto"/>
            <w:gridSpan w:val="3"/>
            <w:shd w:val="clear" w:color="auto" w:fill="auto"/>
            <w:vAlign w:val="bottom"/>
          </w:tcPr>
          <w:p w14:paraId="012DCA83" w14:textId="77777777" w:rsidR="008A1CC1" w:rsidRDefault="008A1CC1">
            <w:pPr>
              <w:rPr>
                <w:rFonts w:ascii="宋体"/>
                <w:vanish/>
              </w:rPr>
            </w:pPr>
          </w:p>
        </w:tc>
        <w:tc>
          <w:tcPr>
            <w:tcW w:w="0" w:type="auto"/>
            <w:gridSpan w:val="3"/>
            <w:shd w:val="clear" w:color="auto" w:fill="auto"/>
            <w:vAlign w:val="bottom"/>
          </w:tcPr>
          <w:p w14:paraId="012DCA84" w14:textId="77777777" w:rsidR="008A1CC1" w:rsidRDefault="008A1CC1">
            <w:pPr>
              <w:rPr>
                <w:rFonts w:ascii="宋体"/>
                <w:vanish/>
              </w:rPr>
            </w:pPr>
          </w:p>
        </w:tc>
        <w:tc>
          <w:tcPr>
            <w:tcW w:w="0" w:type="auto"/>
            <w:shd w:val="clear" w:color="auto" w:fill="auto"/>
            <w:vAlign w:val="bottom"/>
          </w:tcPr>
          <w:p w14:paraId="012DCA85" w14:textId="77777777" w:rsidR="008A1CC1" w:rsidRDefault="008A1CC1">
            <w:pPr>
              <w:rPr>
                <w:rFonts w:ascii="宋体"/>
                <w:vanish/>
              </w:rPr>
            </w:pPr>
          </w:p>
        </w:tc>
        <w:tc>
          <w:tcPr>
            <w:tcW w:w="0" w:type="auto"/>
            <w:shd w:val="clear" w:color="auto" w:fill="auto"/>
            <w:vAlign w:val="bottom"/>
          </w:tcPr>
          <w:p w14:paraId="012DCA86" w14:textId="77777777" w:rsidR="008A1CC1" w:rsidRDefault="008A1CC1">
            <w:pPr>
              <w:rPr>
                <w:rFonts w:ascii="宋体"/>
                <w:vanish/>
              </w:rPr>
            </w:pPr>
          </w:p>
        </w:tc>
        <w:tc>
          <w:tcPr>
            <w:tcW w:w="0" w:type="auto"/>
            <w:shd w:val="clear" w:color="auto" w:fill="auto"/>
            <w:vAlign w:val="bottom"/>
          </w:tcPr>
          <w:p w14:paraId="012DCA87" w14:textId="77777777" w:rsidR="008A1CC1" w:rsidRDefault="008A1CC1">
            <w:pPr>
              <w:rPr>
                <w:rFonts w:ascii="宋体"/>
                <w:vanish/>
              </w:rPr>
            </w:pPr>
          </w:p>
        </w:tc>
      </w:tr>
      <w:tr w:rsidR="008A1CC1" w14:paraId="012DCA8E" w14:textId="77777777">
        <w:trPr>
          <w:jc w:val="center"/>
          <w:hidden/>
        </w:trPr>
        <w:tc>
          <w:tcPr>
            <w:tcW w:w="0" w:type="auto"/>
            <w:gridSpan w:val="3"/>
            <w:shd w:val="clear" w:color="auto" w:fill="auto"/>
            <w:vAlign w:val="bottom"/>
          </w:tcPr>
          <w:p w14:paraId="012DCA89" w14:textId="77777777" w:rsidR="008A1CC1" w:rsidRDefault="008A1CC1">
            <w:pPr>
              <w:rPr>
                <w:rFonts w:ascii="宋体"/>
                <w:vanish/>
              </w:rPr>
            </w:pPr>
          </w:p>
        </w:tc>
        <w:tc>
          <w:tcPr>
            <w:tcW w:w="0" w:type="auto"/>
            <w:gridSpan w:val="3"/>
            <w:shd w:val="clear" w:color="auto" w:fill="auto"/>
            <w:vAlign w:val="bottom"/>
          </w:tcPr>
          <w:p w14:paraId="012DCA8A" w14:textId="77777777" w:rsidR="008A1CC1" w:rsidRDefault="008A1CC1">
            <w:pPr>
              <w:rPr>
                <w:rFonts w:ascii="宋体"/>
                <w:vanish/>
              </w:rPr>
            </w:pPr>
          </w:p>
        </w:tc>
        <w:tc>
          <w:tcPr>
            <w:tcW w:w="0" w:type="auto"/>
            <w:shd w:val="clear" w:color="auto" w:fill="auto"/>
            <w:vAlign w:val="bottom"/>
          </w:tcPr>
          <w:p w14:paraId="012DCA8B" w14:textId="77777777" w:rsidR="008A1CC1" w:rsidRDefault="008A1CC1">
            <w:pPr>
              <w:rPr>
                <w:rFonts w:ascii="宋体"/>
                <w:vanish/>
              </w:rPr>
            </w:pPr>
          </w:p>
        </w:tc>
        <w:tc>
          <w:tcPr>
            <w:tcW w:w="0" w:type="auto"/>
            <w:shd w:val="clear" w:color="auto" w:fill="auto"/>
            <w:vAlign w:val="bottom"/>
          </w:tcPr>
          <w:p w14:paraId="012DCA8C" w14:textId="77777777" w:rsidR="008A1CC1" w:rsidRDefault="008A1CC1">
            <w:pPr>
              <w:rPr>
                <w:rFonts w:ascii="宋体"/>
                <w:vanish/>
              </w:rPr>
            </w:pPr>
          </w:p>
        </w:tc>
        <w:tc>
          <w:tcPr>
            <w:tcW w:w="0" w:type="auto"/>
            <w:shd w:val="clear" w:color="auto" w:fill="auto"/>
            <w:vAlign w:val="bottom"/>
          </w:tcPr>
          <w:p w14:paraId="012DCA8D" w14:textId="77777777" w:rsidR="008A1CC1" w:rsidRDefault="008A1CC1">
            <w:pPr>
              <w:rPr>
                <w:rFonts w:ascii="宋体"/>
                <w:vanish/>
              </w:rPr>
            </w:pPr>
          </w:p>
        </w:tc>
      </w:tr>
      <w:tr w:rsidR="008A1CC1" w14:paraId="012DCA94" w14:textId="77777777">
        <w:trPr>
          <w:jc w:val="center"/>
          <w:hidden/>
        </w:trPr>
        <w:tc>
          <w:tcPr>
            <w:tcW w:w="0" w:type="auto"/>
            <w:gridSpan w:val="3"/>
            <w:shd w:val="clear" w:color="auto" w:fill="auto"/>
            <w:vAlign w:val="bottom"/>
          </w:tcPr>
          <w:p w14:paraId="012DCA8F" w14:textId="77777777" w:rsidR="008A1CC1" w:rsidRDefault="008A1CC1">
            <w:pPr>
              <w:rPr>
                <w:rFonts w:ascii="宋体"/>
                <w:vanish/>
              </w:rPr>
            </w:pPr>
          </w:p>
        </w:tc>
        <w:tc>
          <w:tcPr>
            <w:tcW w:w="0" w:type="auto"/>
            <w:gridSpan w:val="3"/>
            <w:shd w:val="clear" w:color="auto" w:fill="auto"/>
            <w:vAlign w:val="bottom"/>
          </w:tcPr>
          <w:p w14:paraId="012DCA90" w14:textId="77777777" w:rsidR="008A1CC1" w:rsidRDefault="008A1CC1">
            <w:pPr>
              <w:rPr>
                <w:rFonts w:ascii="宋体"/>
                <w:vanish/>
              </w:rPr>
            </w:pPr>
          </w:p>
        </w:tc>
        <w:tc>
          <w:tcPr>
            <w:tcW w:w="0" w:type="auto"/>
            <w:shd w:val="clear" w:color="auto" w:fill="auto"/>
            <w:vAlign w:val="bottom"/>
          </w:tcPr>
          <w:p w14:paraId="012DCA91" w14:textId="77777777" w:rsidR="008A1CC1" w:rsidRDefault="008A1CC1">
            <w:pPr>
              <w:rPr>
                <w:rFonts w:ascii="宋体"/>
                <w:vanish/>
              </w:rPr>
            </w:pPr>
          </w:p>
        </w:tc>
        <w:tc>
          <w:tcPr>
            <w:tcW w:w="0" w:type="auto"/>
            <w:shd w:val="clear" w:color="auto" w:fill="auto"/>
            <w:vAlign w:val="bottom"/>
          </w:tcPr>
          <w:p w14:paraId="012DCA92" w14:textId="77777777" w:rsidR="008A1CC1" w:rsidRDefault="008A1CC1">
            <w:pPr>
              <w:rPr>
                <w:rFonts w:ascii="宋体"/>
                <w:vanish/>
              </w:rPr>
            </w:pPr>
          </w:p>
        </w:tc>
        <w:tc>
          <w:tcPr>
            <w:tcW w:w="0" w:type="auto"/>
            <w:shd w:val="clear" w:color="auto" w:fill="auto"/>
            <w:vAlign w:val="bottom"/>
          </w:tcPr>
          <w:p w14:paraId="012DCA93" w14:textId="77777777" w:rsidR="008A1CC1" w:rsidRDefault="008A1CC1">
            <w:pPr>
              <w:rPr>
                <w:rFonts w:ascii="宋体"/>
                <w:vanish/>
              </w:rPr>
            </w:pPr>
          </w:p>
        </w:tc>
      </w:tr>
      <w:tr w:rsidR="008A1CC1" w14:paraId="012DCA9A" w14:textId="77777777">
        <w:trPr>
          <w:jc w:val="center"/>
          <w:hidden/>
        </w:trPr>
        <w:tc>
          <w:tcPr>
            <w:tcW w:w="0" w:type="auto"/>
            <w:gridSpan w:val="3"/>
            <w:shd w:val="clear" w:color="auto" w:fill="auto"/>
            <w:vAlign w:val="bottom"/>
          </w:tcPr>
          <w:p w14:paraId="012DCA95" w14:textId="77777777" w:rsidR="008A1CC1" w:rsidRDefault="008A1CC1">
            <w:pPr>
              <w:rPr>
                <w:rFonts w:ascii="宋体"/>
                <w:vanish/>
              </w:rPr>
            </w:pPr>
          </w:p>
        </w:tc>
        <w:tc>
          <w:tcPr>
            <w:tcW w:w="0" w:type="auto"/>
            <w:gridSpan w:val="3"/>
            <w:shd w:val="clear" w:color="auto" w:fill="auto"/>
            <w:vAlign w:val="bottom"/>
          </w:tcPr>
          <w:p w14:paraId="012DCA96" w14:textId="77777777" w:rsidR="008A1CC1" w:rsidRDefault="008A1CC1">
            <w:pPr>
              <w:rPr>
                <w:rFonts w:ascii="宋体"/>
                <w:vanish/>
              </w:rPr>
            </w:pPr>
          </w:p>
        </w:tc>
        <w:tc>
          <w:tcPr>
            <w:tcW w:w="0" w:type="auto"/>
            <w:shd w:val="clear" w:color="auto" w:fill="auto"/>
            <w:vAlign w:val="bottom"/>
          </w:tcPr>
          <w:p w14:paraId="012DCA97" w14:textId="77777777" w:rsidR="008A1CC1" w:rsidRDefault="008A1CC1">
            <w:pPr>
              <w:rPr>
                <w:rFonts w:ascii="宋体"/>
                <w:vanish/>
              </w:rPr>
            </w:pPr>
          </w:p>
        </w:tc>
        <w:tc>
          <w:tcPr>
            <w:tcW w:w="0" w:type="auto"/>
            <w:shd w:val="clear" w:color="auto" w:fill="auto"/>
            <w:vAlign w:val="bottom"/>
          </w:tcPr>
          <w:p w14:paraId="012DCA98" w14:textId="77777777" w:rsidR="008A1CC1" w:rsidRDefault="008A1CC1">
            <w:pPr>
              <w:rPr>
                <w:rFonts w:ascii="宋体"/>
                <w:vanish/>
              </w:rPr>
            </w:pPr>
          </w:p>
        </w:tc>
        <w:tc>
          <w:tcPr>
            <w:tcW w:w="0" w:type="auto"/>
            <w:shd w:val="clear" w:color="auto" w:fill="auto"/>
            <w:vAlign w:val="bottom"/>
          </w:tcPr>
          <w:p w14:paraId="012DCA99" w14:textId="77777777" w:rsidR="008A1CC1" w:rsidRDefault="008A1CC1">
            <w:pPr>
              <w:rPr>
                <w:rFonts w:ascii="宋体"/>
                <w:vanish/>
              </w:rPr>
            </w:pPr>
          </w:p>
        </w:tc>
      </w:tr>
      <w:tr w:rsidR="008A1CC1" w14:paraId="012DCAA0" w14:textId="77777777">
        <w:trPr>
          <w:jc w:val="center"/>
          <w:hidden/>
        </w:trPr>
        <w:tc>
          <w:tcPr>
            <w:tcW w:w="0" w:type="auto"/>
            <w:gridSpan w:val="3"/>
            <w:shd w:val="clear" w:color="auto" w:fill="auto"/>
            <w:vAlign w:val="bottom"/>
          </w:tcPr>
          <w:p w14:paraId="012DCA9B" w14:textId="77777777" w:rsidR="008A1CC1" w:rsidRDefault="008A1CC1">
            <w:pPr>
              <w:rPr>
                <w:rFonts w:ascii="宋体"/>
                <w:vanish/>
              </w:rPr>
            </w:pPr>
          </w:p>
        </w:tc>
        <w:tc>
          <w:tcPr>
            <w:tcW w:w="0" w:type="auto"/>
            <w:gridSpan w:val="3"/>
            <w:shd w:val="clear" w:color="auto" w:fill="auto"/>
            <w:vAlign w:val="bottom"/>
          </w:tcPr>
          <w:p w14:paraId="012DCA9C" w14:textId="77777777" w:rsidR="008A1CC1" w:rsidRDefault="008A1CC1">
            <w:pPr>
              <w:rPr>
                <w:rFonts w:ascii="宋体"/>
                <w:vanish/>
              </w:rPr>
            </w:pPr>
          </w:p>
        </w:tc>
        <w:tc>
          <w:tcPr>
            <w:tcW w:w="0" w:type="auto"/>
            <w:shd w:val="clear" w:color="auto" w:fill="auto"/>
            <w:vAlign w:val="bottom"/>
          </w:tcPr>
          <w:p w14:paraId="012DCA9D" w14:textId="77777777" w:rsidR="008A1CC1" w:rsidRDefault="008A1CC1">
            <w:pPr>
              <w:rPr>
                <w:rFonts w:ascii="宋体"/>
                <w:vanish/>
              </w:rPr>
            </w:pPr>
          </w:p>
        </w:tc>
        <w:tc>
          <w:tcPr>
            <w:tcW w:w="0" w:type="auto"/>
            <w:shd w:val="clear" w:color="auto" w:fill="auto"/>
            <w:vAlign w:val="bottom"/>
          </w:tcPr>
          <w:p w14:paraId="012DCA9E" w14:textId="77777777" w:rsidR="008A1CC1" w:rsidRDefault="008A1CC1">
            <w:pPr>
              <w:rPr>
                <w:rFonts w:ascii="宋体"/>
                <w:vanish/>
              </w:rPr>
            </w:pPr>
          </w:p>
        </w:tc>
        <w:tc>
          <w:tcPr>
            <w:tcW w:w="0" w:type="auto"/>
            <w:shd w:val="clear" w:color="auto" w:fill="auto"/>
            <w:vAlign w:val="bottom"/>
          </w:tcPr>
          <w:p w14:paraId="012DCA9F" w14:textId="77777777" w:rsidR="008A1CC1" w:rsidRDefault="008A1CC1">
            <w:pPr>
              <w:rPr>
                <w:rFonts w:ascii="宋体"/>
                <w:vanish/>
              </w:rPr>
            </w:pPr>
          </w:p>
        </w:tc>
      </w:tr>
      <w:tr w:rsidR="008A1CC1" w14:paraId="012DCAA6" w14:textId="77777777">
        <w:trPr>
          <w:jc w:val="center"/>
          <w:hidden/>
        </w:trPr>
        <w:tc>
          <w:tcPr>
            <w:tcW w:w="0" w:type="auto"/>
            <w:gridSpan w:val="3"/>
            <w:shd w:val="clear" w:color="auto" w:fill="auto"/>
            <w:vAlign w:val="bottom"/>
          </w:tcPr>
          <w:p w14:paraId="012DCAA1" w14:textId="77777777" w:rsidR="008A1CC1" w:rsidRDefault="008A1CC1">
            <w:pPr>
              <w:rPr>
                <w:rFonts w:ascii="宋体"/>
                <w:vanish/>
              </w:rPr>
            </w:pPr>
          </w:p>
        </w:tc>
        <w:tc>
          <w:tcPr>
            <w:tcW w:w="0" w:type="auto"/>
            <w:gridSpan w:val="3"/>
            <w:shd w:val="clear" w:color="auto" w:fill="auto"/>
            <w:vAlign w:val="bottom"/>
          </w:tcPr>
          <w:p w14:paraId="012DCAA2" w14:textId="77777777" w:rsidR="008A1CC1" w:rsidRDefault="008A1CC1">
            <w:pPr>
              <w:rPr>
                <w:rFonts w:ascii="宋体"/>
                <w:vanish/>
              </w:rPr>
            </w:pPr>
          </w:p>
        </w:tc>
        <w:tc>
          <w:tcPr>
            <w:tcW w:w="0" w:type="auto"/>
            <w:shd w:val="clear" w:color="auto" w:fill="auto"/>
            <w:vAlign w:val="bottom"/>
          </w:tcPr>
          <w:p w14:paraId="012DCAA3" w14:textId="77777777" w:rsidR="008A1CC1" w:rsidRDefault="008A1CC1">
            <w:pPr>
              <w:rPr>
                <w:rFonts w:ascii="宋体"/>
                <w:vanish/>
              </w:rPr>
            </w:pPr>
          </w:p>
        </w:tc>
        <w:tc>
          <w:tcPr>
            <w:tcW w:w="0" w:type="auto"/>
            <w:shd w:val="clear" w:color="auto" w:fill="auto"/>
            <w:vAlign w:val="bottom"/>
          </w:tcPr>
          <w:p w14:paraId="012DCAA4" w14:textId="77777777" w:rsidR="008A1CC1" w:rsidRDefault="008A1CC1">
            <w:pPr>
              <w:rPr>
                <w:rFonts w:ascii="宋体"/>
                <w:vanish/>
              </w:rPr>
            </w:pPr>
          </w:p>
        </w:tc>
        <w:tc>
          <w:tcPr>
            <w:tcW w:w="0" w:type="auto"/>
            <w:shd w:val="clear" w:color="auto" w:fill="auto"/>
            <w:vAlign w:val="bottom"/>
          </w:tcPr>
          <w:p w14:paraId="012DCAA5" w14:textId="77777777" w:rsidR="008A1CC1" w:rsidRDefault="008A1CC1">
            <w:pPr>
              <w:rPr>
                <w:rFonts w:ascii="宋体"/>
                <w:vanish/>
              </w:rPr>
            </w:pPr>
          </w:p>
        </w:tc>
      </w:tr>
      <w:tr w:rsidR="008A1CC1" w14:paraId="012DCAAC" w14:textId="77777777">
        <w:trPr>
          <w:jc w:val="center"/>
          <w:hidden/>
        </w:trPr>
        <w:tc>
          <w:tcPr>
            <w:tcW w:w="0" w:type="auto"/>
            <w:gridSpan w:val="3"/>
            <w:shd w:val="clear" w:color="auto" w:fill="auto"/>
            <w:vAlign w:val="bottom"/>
          </w:tcPr>
          <w:p w14:paraId="012DCAA7" w14:textId="77777777" w:rsidR="008A1CC1" w:rsidRDefault="008A1CC1">
            <w:pPr>
              <w:rPr>
                <w:rFonts w:ascii="宋体"/>
                <w:vanish/>
              </w:rPr>
            </w:pPr>
          </w:p>
        </w:tc>
        <w:tc>
          <w:tcPr>
            <w:tcW w:w="0" w:type="auto"/>
            <w:gridSpan w:val="3"/>
            <w:shd w:val="clear" w:color="auto" w:fill="auto"/>
            <w:vAlign w:val="bottom"/>
          </w:tcPr>
          <w:p w14:paraId="012DCAA8" w14:textId="77777777" w:rsidR="008A1CC1" w:rsidRDefault="008A1CC1">
            <w:pPr>
              <w:rPr>
                <w:rFonts w:ascii="宋体"/>
                <w:vanish/>
              </w:rPr>
            </w:pPr>
          </w:p>
        </w:tc>
        <w:tc>
          <w:tcPr>
            <w:tcW w:w="0" w:type="auto"/>
            <w:shd w:val="clear" w:color="auto" w:fill="auto"/>
            <w:vAlign w:val="bottom"/>
          </w:tcPr>
          <w:p w14:paraId="012DCAA9" w14:textId="77777777" w:rsidR="008A1CC1" w:rsidRDefault="008A1CC1">
            <w:pPr>
              <w:rPr>
                <w:rFonts w:ascii="宋体"/>
                <w:vanish/>
              </w:rPr>
            </w:pPr>
          </w:p>
        </w:tc>
        <w:tc>
          <w:tcPr>
            <w:tcW w:w="0" w:type="auto"/>
            <w:shd w:val="clear" w:color="auto" w:fill="auto"/>
            <w:vAlign w:val="bottom"/>
          </w:tcPr>
          <w:p w14:paraId="012DCAAA" w14:textId="77777777" w:rsidR="008A1CC1" w:rsidRDefault="008A1CC1">
            <w:pPr>
              <w:rPr>
                <w:rFonts w:ascii="宋体"/>
                <w:vanish/>
              </w:rPr>
            </w:pPr>
          </w:p>
        </w:tc>
        <w:tc>
          <w:tcPr>
            <w:tcW w:w="0" w:type="auto"/>
            <w:shd w:val="clear" w:color="auto" w:fill="auto"/>
            <w:vAlign w:val="bottom"/>
          </w:tcPr>
          <w:p w14:paraId="012DCAAB" w14:textId="77777777" w:rsidR="008A1CC1" w:rsidRDefault="008A1CC1">
            <w:pPr>
              <w:rPr>
                <w:rFonts w:ascii="宋体"/>
                <w:vanish/>
              </w:rPr>
            </w:pPr>
          </w:p>
        </w:tc>
      </w:tr>
      <w:tr w:rsidR="008A1CC1" w14:paraId="012DCAB2" w14:textId="77777777">
        <w:trPr>
          <w:jc w:val="center"/>
          <w:hidden/>
        </w:trPr>
        <w:tc>
          <w:tcPr>
            <w:tcW w:w="0" w:type="auto"/>
            <w:gridSpan w:val="3"/>
            <w:shd w:val="clear" w:color="auto" w:fill="auto"/>
            <w:vAlign w:val="bottom"/>
          </w:tcPr>
          <w:p w14:paraId="012DCAAD" w14:textId="77777777" w:rsidR="008A1CC1" w:rsidRDefault="008A1CC1">
            <w:pPr>
              <w:rPr>
                <w:rFonts w:ascii="宋体"/>
                <w:vanish/>
              </w:rPr>
            </w:pPr>
          </w:p>
        </w:tc>
        <w:tc>
          <w:tcPr>
            <w:tcW w:w="0" w:type="auto"/>
            <w:gridSpan w:val="3"/>
            <w:shd w:val="clear" w:color="auto" w:fill="auto"/>
            <w:vAlign w:val="bottom"/>
          </w:tcPr>
          <w:p w14:paraId="012DCAAE" w14:textId="77777777" w:rsidR="008A1CC1" w:rsidRDefault="008A1CC1">
            <w:pPr>
              <w:rPr>
                <w:rFonts w:ascii="宋体"/>
                <w:vanish/>
              </w:rPr>
            </w:pPr>
          </w:p>
        </w:tc>
        <w:tc>
          <w:tcPr>
            <w:tcW w:w="0" w:type="auto"/>
            <w:shd w:val="clear" w:color="auto" w:fill="auto"/>
            <w:vAlign w:val="bottom"/>
          </w:tcPr>
          <w:p w14:paraId="012DCAAF" w14:textId="77777777" w:rsidR="008A1CC1" w:rsidRDefault="008A1CC1">
            <w:pPr>
              <w:rPr>
                <w:rFonts w:ascii="宋体"/>
                <w:vanish/>
              </w:rPr>
            </w:pPr>
          </w:p>
        </w:tc>
        <w:tc>
          <w:tcPr>
            <w:tcW w:w="0" w:type="auto"/>
            <w:shd w:val="clear" w:color="auto" w:fill="auto"/>
            <w:vAlign w:val="bottom"/>
          </w:tcPr>
          <w:p w14:paraId="012DCAB0" w14:textId="77777777" w:rsidR="008A1CC1" w:rsidRDefault="008A1CC1">
            <w:pPr>
              <w:rPr>
                <w:rFonts w:ascii="宋体"/>
                <w:vanish/>
              </w:rPr>
            </w:pPr>
          </w:p>
        </w:tc>
        <w:tc>
          <w:tcPr>
            <w:tcW w:w="0" w:type="auto"/>
            <w:shd w:val="clear" w:color="auto" w:fill="auto"/>
            <w:vAlign w:val="bottom"/>
          </w:tcPr>
          <w:p w14:paraId="012DCAB1" w14:textId="77777777" w:rsidR="008A1CC1" w:rsidRDefault="008A1CC1">
            <w:pPr>
              <w:rPr>
                <w:rFonts w:ascii="宋体"/>
                <w:vanish/>
              </w:rPr>
            </w:pPr>
          </w:p>
        </w:tc>
      </w:tr>
      <w:tr w:rsidR="008A1CC1" w14:paraId="012DCAB8" w14:textId="77777777">
        <w:trPr>
          <w:jc w:val="center"/>
          <w:hidden/>
        </w:trPr>
        <w:tc>
          <w:tcPr>
            <w:tcW w:w="0" w:type="auto"/>
            <w:gridSpan w:val="3"/>
            <w:shd w:val="clear" w:color="auto" w:fill="auto"/>
            <w:vAlign w:val="bottom"/>
          </w:tcPr>
          <w:p w14:paraId="012DCAB3" w14:textId="77777777" w:rsidR="008A1CC1" w:rsidRDefault="008A1CC1">
            <w:pPr>
              <w:rPr>
                <w:rFonts w:ascii="宋体"/>
                <w:vanish/>
              </w:rPr>
            </w:pPr>
          </w:p>
        </w:tc>
        <w:tc>
          <w:tcPr>
            <w:tcW w:w="0" w:type="auto"/>
            <w:gridSpan w:val="3"/>
            <w:shd w:val="clear" w:color="auto" w:fill="auto"/>
            <w:vAlign w:val="bottom"/>
          </w:tcPr>
          <w:p w14:paraId="012DCAB4" w14:textId="77777777" w:rsidR="008A1CC1" w:rsidRDefault="008A1CC1">
            <w:pPr>
              <w:rPr>
                <w:rFonts w:ascii="宋体"/>
                <w:vanish/>
              </w:rPr>
            </w:pPr>
          </w:p>
        </w:tc>
        <w:tc>
          <w:tcPr>
            <w:tcW w:w="0" w:type="auto"/>
            <w:shd w:val="clear" w:color="auto" w:fill="auto"/>
            <w:vAlign w:val="bottom"/>
          </w:tcPr>
          <w:p w14:paraId="012DCAB5" w14:textId="77777777" w:rsidR="008A1CC1" w:rsidRDefault="008A1CC1">
            <w:pPr>
              <w:rPr>
                <w:rFonts w:ascii="宋体"/>
                <w:vanish/>
              </w:rPr>
            </w:pPr>
          </w:p>
        </w:tc>
        <w:tc>
          <w:tcPr>
            <w:tcW w:w="0" w:type="auto"/>
            <w:shd w:val="clear" w:color="auto" w:fill="auto"/>
            <w:vAlign w:val="bottom"/>
          </w:tcPr>
          <w:p w14:paraId="012DCAB6" w14:textId="77777777" w:rsidR="008A1CC1" w:rsidRDefault="008A1CC1">
            <w:pPr>
              <w:rPr>
                <w:rFonts w:ascii="宋体"/>
                <w:vanish/>
              </w:rPr>
            </w:pPr>
          </w:p>
        </w:tc>
        <w:tc>
          <w:tcPr>
            <w:tcW w:w="0" w:type="auto"/>
            <w:shd w:val="clear" w:color="auto" w:fill="auto"/>
            <w:vAlign w:val="bottom"/>
          </w:tcPr>
          <w:p w14:paraId="012DCAB7" w14:textId="77777777" w:rsidR="008A1CC1" w:rsidRDefault="008A1CC1">
            <w:pPr>
              <w:rPr>
                <w:rFonts w:ascii="宋体"/>
                <w:vanish/>
              </w:rPr>
            </w:pPr>
          </w:p>
        </w:tc>
      </w:tr>
      <w:tr w:rsidR="008A1CC1" w14:paraId="012DCABE" w14:textId="77777777">
        <w:trPr>
          <w:jc w:val="center"/>
          <w:hidden/>
        </w:trPr>
        <w:tc>
          <w:tcPr>
            <w:tcW w:w="0" w:type="auto"/>
            <w:gridSpan w:val="3"/>
            <w:shd w:val="clear" w:color="auto" w:fill="auto"/>
            <w:vAlign w:val="bottom"/>
          </w:tcPr>
          <w:p w14:paraId="012DCAB9" w14:textId="77777777" w:rsidR="008A1CC1" w:rsidRDefault="008A1CC1">
            <w:pPr>
              <w:rPr>
                <w:rFonts w:ascii="宋体"/>
                <w:vanish/>
              </w:rPr>
            </w:pPr>
          </w:p>
        </w:tc>
        <w:tc>
          <w:tcPr>
            <w:tcW w:w="0" w:type="auto"/>
            <w:gridSpan w:val="3"/>
            <w:shd w:val="clear" w:color="auto" w:fill="auto"/>
            <w:vAlign w:val="bottom"/>
          </w:tcPr>
          <w:p w14:paraId="012DCABA" w14:textId="77777777" w:rsidR="008A1CC1" w:rsidRDefault="008A1CC1">
            <w:pPr>
              <w:rPr>
                <w:rFonts w:ascii="宋体"/>
                <w:vanish/>
              </w:rPr>
            </w:pPr>
          </w:p>
        </w:tc>
        <w:tc>
          <w:tcPr>
            <w:tcW w:w="0" w:type="auto"/>
            <w:shd w:val="clear" w:color="auto" w:fill="auto"/>
            <w:vAlign w:val="bottom"/>
          </w:tcPr>
          <w:p w14:paraId="012DCABB" w14:textId="77777777" w:rsidR="008A1CC1" w:rsidRDefault="008A1CC1">
            <w:pPr>
              <w:rPr>
                <w:rFonts w:ascii="宋体"/>
                <w:vanish/>
              </w:rPr>
            </w:pPr>
          </w:p>
        </w:tc>
        <w:tc>
          <w:tcPr>
            <w:tcW w:w="0" w:type="auto"/>
            <w:shd w:val="clear" w:color="auto" w:fill="auto"/>
            <w:vAlign w:val="bottom"/>
          </w:tcPr>
          <w:p w14:paraId="012DCABC" w14:textId="77777777" w:rsidR="008A1CC1" w:rsidRDefault="008A1CC1">
            <w:pPr>
              <w:rPr>
                <w:rFonts w:ascii="宋体"/>
                <w:vanish/>
              </w:rPr>
            </w:pPr>
          </w:p>
        </w:tc>
        <w:tc>
          <w:tcPr>
            <w:tcW w:w="0" w:type="auto"/>
            <w:shd w:val="clear" w:color="auto" w:fill="auto"/>
            <w:vAlign w:val="bottom"/>
          </w:tcPr>
          <w:p w14:paraId="012DCABD" w14:textId="77777777" w:rsidR="008A1CC1" w:rsidRDefault="008A1CC1">
            <w:pPr>
              <w:rPr>
                <w:rFonts w:ascii="宋体"/>
                <w:vanish/>
              </w:rPr>
            </w:pPr>
          </w:p>
        </w:tc>
      </w:tr>
      <w:tr w:rsidR="008A1CC1" w14:paraId="012DCAC4" w14:textId="77777777">
        <w:trPr>
          <w:jc w:val="center"/>
          <w:hidden/>
        </w:trPr>
        <w:tc>
          <w:tcPr>
            <w:tcW w:w="0" w:type="auto"/>
            <w:gridSpan w:val="3"/>
            <w:shd w:val="clear" w:color="auto" w:fill="auto"/>
            <w:vAlign w:val="bottom"/>
          </w:tcPr>
          <w:p w14:paraId="012DCABF" w14:textId="77777777" w:rsidR="008A1CC1" w:rsidRDefault="008A1CC1">
            <w:pPr>
              <w:rPr>
                <w:rFonts w:ascii="宋体"/>
                <w:vanish/>
              </w:rPr>
            </w:pPr>
          </w:p>
        </w:tc>
        <w:tc>
          <w:tcPr>
            <w:tcW w:w="0" w:type="auto"/>
            <w:gridSpan w:val="3"/>
            <w:shd w:val="clear" w:color="auto" w:fill="auto"/>
            <w:vAlign w:val="bottom"/>
          </w:tcPr>
          <w:p w14:paraId="012DCAC0" w14:textId="77777777" w:rsidR="008A1CC1" w:rsidRDefault="008A1CC1">
            <w:pPr>
              <w:rPr>
                <w:rFonts w:ascii="宋体"/>
                <w:vanish/>
              </w:rPr>
            </w:pPr>
          </w:p>
        </w:tc>
        <w:tc>
          <w:tcPr>
            <w:tcW w:w="0" w:type="auto"/>
            <w:shd w:val="clear" w:color="auto" w:fill="auto"/>
            <w:vAlign w:val="bottom"/>
          </w:tcPr>
          <w:p w14:paraId="012DCAC1" w14:textId="77777777" w:rsidR="008A1CC1" w:rsidRDefault="008A1CC1">
            <w:pPr>
              <w:rPr>
                <w:rFonts w:ascii="宋体"/>
                <w:vanish/>
              </w:rPr>
            </w:pPr>
          </w:p>
        </w:tc>
        <w:tc>
          <w:tcPr>
            <w:tcW w:w="0" w:type="auto"/>
            <w:shd w:val="clear" w:color="auto" w:fill="auto"/>
            <w:vAlign w:val="bottom"/>
          </w:tcPr>
          <w:p w14:paraId="012DCAC2" w14:textId="77777777" w:rsidR="008A1CC1" w:rsidRDefault="008A1CC1">
            <w:pPr>
              <w:rPr>
                <w:rFonts w:ascii="宋体"/>
                <w:vanish/>
              </w:rPr>
            </w:pPr>
          </w:p>
        </w:tc>
        <w:tc>
          <w:tcPr>
            <w:tcW w:w="0" w:type="auto"/>
            <w:shd w:val="clear" w:color="auto" w:fill="auto"/>
            <w:vAlign w:val="bottom"/>
          </w:tcPr>
          <w:p w14:paraId="012DCAC3" w14:textId="77777777" w:rsidR="008A1CC1" w:rsidRDefault="008A1CC1">
            <w:pPr>
              <w:rPr>
                <w:rFonts w:ascii="宋体"/>
                <w:vanish/>
              </w:rPr>
            </w:pPr>
          </w:p>
        </w:tc>
      </w:tr>
      <w:tr w:rsidR="008A1CC1" w14:paraId="012DCACA" w14:textId="77777777">
        <w:trPr>
          <w:jc w:val="center"/>
          <w:hidden/>
        </w:trPr>
        <w:tc>
          <w:tcPr>
            <w:tcW w:w="0" w:type="auto"/>
            <w:gridSpan w:val="3"/>
            <w:shd w:val="clear" w:color="auto" w:fill="auto"/>
            <w:vAlign w:val="bottom"/>
          </w:tcPr>
          <w:p w14:paraId="012DCAC5" w14:textId="77777777" w:rsidR="008A1CC1" w:rsidRDefault="008A1CC1">
            <w:pPr>
              <w:rPr>
                <w:rFonts w:ascii="宋体"/>
                <w:vanish/>
              </w:rPr>
            </w:pPr>
          </w:p>
        </w:tc>
        <w:tc>
          <w:tcPr>
            <w:tcW w:w="0" w:type="auto"/>
            <w:gridSpan w:val="3"/>
            <w:shd w:val="clear" w:color="auto" w:fill="auto"/>
            <w:vAlign w:val="bottom"/>
          </w:tcPr>
          <w:p w14:paraId="012DCAC6" w14:textId="77777777" w:rsidR="008A1CC1" w:rsidRDefault="008A1CC1">
            <w:pPr>
              <w:rPr>
                <w:rFonts w:ascii="宋体"/>
                <w:vanish/>
              </w:rPr>
            </w:pPr>
          </w:p>
        </w:tc>
        <w:tc>
          <w:tcPr>
            <w:tcW w:w="0" w:type="auto"/>
            <w:shd w:val="clear" w:color="auto" w:fill="auto"/>
            <w:vAlign w:val="bottom"/>
          </w:tcPr>
          <w:p w14:paraId="012DCAC7" w14:textId="77777777" w:rsidR="008A1CC1" w:rsidRDefault="008A1CC1">
            <w:pPr>
              <w:rPr>
                <w:rFonts w:ascii="宋体"/>
                <w:vanish/>
              </w:rPr>
            </w:pPr>
          </w:p>
        </w:tc>
        <w:tc>
          <w:tcPr>
            <w:tcW w:w="0" w:type="auto"/>
            <w:shd w:val="clear" w:color="auto" w:fill="auto"/>
            <w:vAlign w:val="bottom"/>
          </w:tcPr>
          <w:p w14:paraId="012DCAC8" w14:textId="77777777" w:rsidR="008A1CC1" w:rsidRDefault="008A1CC1">
            <w:pPr>
              <w:rPr>
                <w:rFonts w:ascii="宋体"/>
                <w:vanish/>
              </w:rPr>
            </w:pPr>
          </w:p>
        </w:tc>
        <w:tc>
          <w:tcPr>
            <w:tcW w:w="0" w:type="auto"/>
            <w:shd w:val="clear" w:color="auto" w:fill="auto"/>
            <w:vAlign w:val="bottom"/>
          </w:tcPr>
          <w:p w14:paraId="012DCAC9" w14:textId="77777777" w:rsidR="008A1CC1" w:rsidRDefault="008A1CC1">
            <w:pPr>
              <w:rPr>
                <w:rFonts w:ascii="宋体"/>
                <w:vanish/>
              </w:rPr>
            </w:pPr>
          </w:p>
        </w:tc>
      </w:tr>
      <w:tr w:rsidR="008A1CC1" w14:paraId="012DCAD0" w14:textId="77777777">
        <w:trPr>
          <w:jc w:val="center"/>
          <w:hidden/>
        </w:trPr>
        <w:tc>
          <w:tcPr>
            <w:tcW w:w="0" w:type="auto"/>
            <w:gridSpan w:val="3"/>
            <w:shd w:val="clear" w:color="auto" w:fill="auto"/>
            <w:vAlign w:val="bottom"/>
          </w:tcPr>
          <w:p w14:paraId="012DCACB" w14:textId="77777777" w:rsidR="008A1CC1" w:rsidRDefault="008A1CC1">
            <w:pPr>
              <w:rPr>
                <w:rFonts w:ascii="宋体"/>
                <w:vanish/>
              </w:rPr>
            </w:pPr>
          </w:p>
        </w:tc>
        <w:tc>
          <w:tcPr>
            <w:tcW w:w="0" w:type="auto"/>
            <w:gridSpan w:val="3"/>
            <w:shd w:val="clear" w:color="auto" w:fill="auto"/>
            <w:vAlign w:val="bottom"/>
          </w:tcPr>
          <w:p w14:paraId="012DCACC" w14:textId="77777777" w:rsidR="008A1CC1" w:rsidRDefault="008A1CC1">
            <w:pPr>
              <w:rPr>
                <w:rFonts w:ascii="宋体"/>
                <w:vanish/>
              </w:rPr>
            </w:pPr>
          </w:p>
        </w:tc>
        <w:tc>
          <w:tcPr>
            <w:tcW w:w="0" w:type="auto"/>
            <w:shd w:val="clear" w:color="auto" w:fill="auto"/>
            <w:vAlign w:val="bottom"/>
          </w:tcPr>
          <w:p w14:paraId="012DCACD" w14:textId="77777777" w:rsidR="008A1CC1" w:rsidRDefault="008A1CC1">
            <w:pPr>
              <w:rPr>
                <w:rFonts w:ascii="宋体"/>
                <w:vanish/>
              </w:rPr>
            </w:pPr>
          </w:p>
        </w:tc>
        <w:tc>
          <w:tcPr>
            <w:tcW w:w="0" w:type="auto"/>
            <w:shd w:val="clear" w:color="auto" w:fill="auto"/>
            <w:vAlign w:val="bottom"/>
          </w:tcPr>
          <w:p w14:paraId="012DCACE" w14:textId="77777777" w:rsidR="008A1CC1" w:rsidRDefault="008A1CC1">
            <w:pPr>
              <w:rPr>
                <w:rFonts w:ascii="宋体"/>
                <w:vanish/>
              </w:rPr>
            </w:pPr>
          </w:p>
        </w:tc>
        <w:tc>
          <w:tcPr>
            <w:tcW w:w="0" w:type="auto"/>
            <w:shd w:val="clear" w:color="auto" w:fill="auto"/>
            <w:vAlign w:val="bottom"/>
          </w:tcPr>
          <w:p w14:paraId="012DCACF" w14:textId="77777777" w:rsidR="008A1CC1" w:rsidRDefault="008A1CC1">
            <w:pPr>
              <w:rPr>
                <w:rFonts w:ascii="宋体"/>
                <w:vanish/>
              </w:rPr>
            </w:pPr>
          </w:p>
        </w:tc>
      </w:tr>
      <w:tr w:rsidR="008A1CC1" w14:paraId="012DCAD6" w14:textId="77777777">
        <w:trPr>
          <w:jc w:val="center"/>
          <w:hidden/>
        </w:trPr>
        <w:tc>
          <w:tcPr>
            <w:tcW w:w="0" w:type="auto"/>
            <w:gridSpan w:val="3"/>
            <w:shd w:val="clear" w:color="auto" w:fill="auto"/>
            <w:vAlign w:val="bottom"/>
          </w:tcPr>
          <w:p w14:paraId="012DCAD1" w14:textId="77777777" w:rsidR="008A1CC1" w:rsidRDefault="008A1CC1">
            <w:pPr>
              <w:rPr>
                <w:rFonts w:ascii="宋体"/>
                <w:vanish/>
              </w:rPr>
            </w:pPr>
          </w:p>
        </w:tc>
        <w:tc>
          <w:tcPr>
            <w:tcW w:w="0" w:type="auto"/>
            <w:gridSpan w:val="3"/>
            <w:shd w:val="clear" w:color="auto" w:fill="auto"/>
            <w:vAlign w:val="bottom"/>
          </w:tcPr>
          <w:p w14:paraId="012DCAD2" w14:textId="77777777" w:rsidR="008A1CC1" w:rsidRDefault="008A1CC1">
            <w:pPr>
              <w:rPr>
                <w:rFonts w:ascii="宋体"/>
                <w:vanish/>
              </w:rPr>
            </w:pPr>
          </w:p>
        </w:tc>
        <w:tc>
          <w:tcPr>
            <w:tcW w:w="0" w:type="auto"/>
            <w:shd w:val="clear" w:color="auto" w:fill="auto"/>
            <w:vAlign w:val="bottom"/>
          </w:tcPr>
          <w:p w14:paraId="012DCAD3" w14:textId="77777777" w:rsidR="008A1CC1" w:rsidRDefault="008A1CC1">
            <w:pPr>
              <w:rPr>
                <w:rFonts w:ascii="宋体"/>
                <w:vanish/>
              </w:rPr>
            </w:pPr>
          </w:p>
        </w:tc>
        <w:tc>
          <w:tcPr>
            <w:tcW w:w="0" w:type="auto"/>
            <w:shd w:val="clear" w:color="auto" w:fill="auto"/>
            <w:vAlign w:val="bottom"/>
          </w:tcPr>
          <w:p w14:paraId="012DCAD4" w14:textId="77777777" w:rsidR="008A1CC1" w:rsidRDefault="008A1CC1">
            <w:pPr>
              <w:rPr>
                <w:rFonts w:ascii="宋体"/>
                <w:vanish/>
              </w:rPr>
            </w:pPr>
          </w:p>
        </w:tc>
        <w:tc>
          <w:tcPr>
            <w:tcW w:w="0" w:type="auto"/>
            <w:shd w:val="clear" w:color="auto" w:fill="auto"/>
            <w:vAlign w:val="bottom"/>
          </w:tcPr>
          <w:p w14:paraId="012DCAD5" w14:textId="77777777" w:rsidR="008A1CC1" w:rsidRDefault="008A1CC1">
            <w:pPr>
              <w:rPr>
                <w:rFonts w:ascii="宋体"/>
                <w:vanish/>
              </w:rPr>
            </w:pPr>
          </w:p>
        </w:tc>
      </w:tr>
      <w:tr w:rsidR="008A1CC1" w14:paraId="012DCADC" w14:textId="77777777">
        <w:trPr>
          <w:jc w:val="center"/>
          <w:hidden/>
        </w:trPr>
        <w:tc>
          <w:tcPr>
            <w:tcW w:w="0" w:type="auto"/>
            <w:gridSpan w:val="3"/>
            <w:shd w:val="clear" w:color="auto" w:fill="auto"/>
            <w:vAlign w:val="bottom"/>
          </w:tcPr>
          <w:p w14:paraId="012DCAD7" w14:textId="77777777" w:rsidR="008A1CC1" w:rsidRDefault="008A1CC1">
            <w:pPr>
              <w:rPr>
                <w:rFonts w:ascii="宋体"/>
                <w:vanish/>
              </w:rPr>
            </w:pPr>
          </w:p>
        </w:tc>
        <w:tc>
          <w:tcPr>
            <w:tcW w:w="0" w:type="auto"/>
            <w:gridSpan w:val="3"/>
            <w:shd w:val="clear" w:color="auto" w:fill="auto"/>
            <w:vAlign w:val="bottom"/>
          </w:tcPr>
          <w:p w14:paraId="012DCAD8" w14:textId="77777777" w:rsidR="008A1CC1" w:rsidRDefault="008A1CC1">
            <w:pPr>
              <w:rPr>
                <w:rFonts w:ascii="宋体"/>
                <w:vanish/>
              </w:rPr>
            </w:pPr>
          </w:p>
        </w:tc>
        <w:tc>
          <w:tcPr>
            <w:tcW w:w="0" w:type="auto"/>
            <w:shd w:val="clear" w:color="auto" w:fill="auto"/>
            <w:vAlign w:val="bottom"/>
          </w:tcPr>
          <w:p w14:paraId="012DCAD9" w14:textId="77777777" w:rsidR="008A1CC1" w:rsidRDefault="008A1CC1">
            <w:pPr>
              <w:rPr>
                <w:rFonts w:ascii="宋体"/>
                <w:vanish/>
              </w:rPr>
            </w:pPr>
          </w:p>
        </w:tc>
        <w:tc>
          <w:tcPr>
            <w:tcW w:w="0" w:type="auto"/>
            <w:shd w:val="clear" w:color="auto" w:fill="auto"/>
            <w:vAlign w:val="bottom"/>
          </w:tcPr>
          <w:p w14:paraId="012DCADA" w14:textId="77777777" w:rsidR="008A1CC1" w:rsidRDefault="008A1CC1">
            <w:pPr>
              <w:rPr>
                <w:rFonts w:ascii="宋体"/>
                <w:vanish/>
              </w:rPr>
            </w:pPr>
          </w:p>
        </w:tc>
        <w:tc>
          <w:tcPr>
            <w:tcW w:w="0" w:type="auto"/>
            <w:shd w:val="clear" w:color="auto" w:fill="auto"/>
            <w:vAlign w:val="bottom"/>
          </w:tcPr>
          <w:p w14:paraId="012DCADB" w14:textId="77777777" w:rsidR="008A1CC1" w:rsidRDefault="008A1CC1">
            <w:pPr>
              <w:rPr>
                <w:rFonts w:ascii="宋体"/>
                <w:vanish/>
              </w:rPr>
            </w:pPr>
          </w:p>
        </w:tc>
      </w:tr>
      <w:tr w:rsidR="008A1CC1" w14:paraId="012DCAE3"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012DCADD" w14:textId="77777777" w:rsidR="008A1CC1" w:rsidRDefault="00EB3825">
            <w:pPr>
              <w:pBdr>
                <w:top w:val="none" w:sz="0" w:space="0" w:color="auto"/>
                <w:left w:val="none" w:sz="0" w:space="0" w:color="auto"/>
                <w:bottom w:val="none" w:sz="0" w:space="0" w:color="auto"/>
                <w:right w:val="none" w:sz="0" w:space="0" w:color="auto"/>
              </w:pBdr>
              <w:textAlignment w:val="top"/>
            </w:pPr>
            <w:r>
              <w:rPr>
                <w:rFonts w:ascii="Arial" w:eastAsia="宋体" w:hAnsi="Arial" w:cs="Arial"/>
                <w:b/>
                <w:bCs/>
                <w:color w:val="000000"/>
                <w:sz w:val="16"/>
                <w:szCs w:val="16"/>
              </w:rPr>
              <w:t>Asset-backed securities:</w:t>
            </w:r>
            <w:r>
              <w:rPr>
                <w:rFonts w:ascii="Arial" w:eastAsia="宋体" w:hAnsi="Arial" w:cs="Arial"/>
                <w:color w:val="000000"/>
                <w:sz w:val="16"/>
                <w:szCs w:val="16"/>
              </w:rPr>
              <w:t xml:space="preserve"> A financial security backed by collateralized assets, other than real estate or mortgage backed securities.</w:t>
            </w:r>
            <w:r>
              <w:rPr>
                <w:rFonts w:ascii="Arial" w:eastAsia="宋体" w:hAnsi="Arial" w:cs="Arial"/>
                <w:color w:val="000000"/>
                <w:sz w:val="16"/>
                <w:szCs w:val="16"/>
              </w:rPr>
              <w:br/>
            </w:r>
            <w:r>
              <w:rPr>
                <w:rFonts w:ascii="Arial" w:eastAsia="宋体" w:hAnsi="Arial" w:cs="Arial"/>
                <w:b/>
                <w:bCs/>
                <w:color w:val="000000"/>
                <w:sz w:val="16"/>
                <w:szCs w:val="16"/>
              </w:rPr>
              <w:br/>
              <w:t xml:space="preserve">Assets under custody and/or administration: </w:t>
            </w:r>
            <w:r>
              <w:rPr>
                <w:rFonts w:ascii="Arial" w:eastAsia="宋体" w:hAnsi="Arial" w:cs="Arial"/>
                <w:color w:val="000000"/>
                <w:sz w:val="16"/>
                <w:szCs w:val="16"/>
              </w:rPr>
              <w:t>Assets that we hold directly or indirectly on behalf of clients under a safekeeping or custody arrange</w:t>
            </w:r>
            <w:r>
              <w:rPr>
                <w:rFonts w:ascii="Arial" w:eastAsia="宋体" w:hAnsi="Arial" w:cs="Arial"/>
                <w:color w:val="000000"/>
                <w:sz w:val="16"/>
                <w:szCs w:val="16"/>
              </w:rPr>
              <w:t>ment or for which we provide administrative services for clients. To the extent that we provide more than one AUC/A service (including back and middle office services) for a client’s assets, the value of the asset is only counted once in the total amount o</w:t>
            </w:r>
            <w:r>
              <w:rPr>
                <w:rFonts w:ascii="Arial" w:eastAsia="宋体" w:hAnsi="Arial" w:cs="Arial"/>
                <w:color w:val="000000"/>
                <w:sz w:val="16"/>
                <w:szCs w:val="16"/>
              </w:rPr>
              <w:t xml:space="preserve">f AUC/A.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Assets under management:</w:t>
            </w:r>
            <w:r>
              <w:rPr>
                <w:rFonts w:ascii="Arial" w:eastAsia="宋体" w:hAnsi="Arial" w:cs="Arial"/>
                <w:color w:val="000000"/>
                <w:sz w:val="16"/>
                <w:szCs w:val="16"/>
              </w:rPr>
              <w:t xml:space="preserve"> The total market value of client assets for which we provide investment management strategy services, advisory services and/or distribution services generating management fees based on a percentage of the assets’ market </w:t>
            </w:r>
            <w:r>
              <w:rPr>
                <w:rFonts w:ascii="Arial" w:eastAsia="宋体" w:hAnsi="Arial" w:cs="Arial"/>
                <w:color w:val="000000"/>
                <w:sz w:val="16"/>
                <w:szCs w:val="16"/>
              </w:rPr>
              <w:t xml:space="preserve">values. These client assets are not included on our balance sheet. Assets under management include managed assets lost but not liquidated. Lost business occurs from time to time and it is difficult to predict the timing of client behavior in transitioning </w:t>
            </w:r>
            <w:r>
              <w:rPr>
                <w:rFonts w:ascii="Arial" w:eastAsia="宋体" w:hAnsi="Arial" w:cs="Arial"/>
                <w:color w:val="000000"/>
                <w:sz w:val="16"/>
                <w:szCs w:val="16"/>
              </w:rPr>
              <w:t>these assets as the timing can vary significantly.</w:t>
            </w:r>
          </w:p>
          <w:p w14:paraId="012DCADE" w14:textId="77777777" w:rsidR="008A1CC1" w:rsidRDefault="00EB3825">
            <w:pPr>
              <w:pBdr>
                <w:top w:val="none" w:sz="0" w:space="0" w:color="auto"/>
                <w:left w:val="none" w:sz="0" w:space="0" w:color="auto"/>
                <w:bottom w:val="none" w:sz="0" w:space="0" w:color="auto"/>
                <w:right w:val="none" w:sz="0" w:space="0" w:color="auto"/>
              </w:pBdr>
              <w:spacing w:after="240"/>
              <w:textAlignment w:val="top"/>
            </w:pPr>
            <w:r>
              <w:rPr>
                <w:rFonts w:ascii="Arial" w:eastAsia="宋体" w:hAnsi="Arial" w:cs="Arial"/>
                <w:color w:val="000000"/>
                <w:sz w:val="16"/>
                <w:szCs w:val="16"/>
              </w:rPr>
              <w:br/>
            </w:r>
            <w:r>
              <w:rPr>
                <w:rFonts w:ascii="Arial" w:eastAsia="宋体" w:hAnsi="Arial" w:cs="Arial"/>
                <w:b/>
                <w:bCs/>
                <w:color w:val="000000"/>
                <w:sz w:val="16"/>
                <w:szCs w:val="16"/>
              </w:rPr>
              <w:t>Beacon:</w:t>
            </w:r>
            <w:r>
              <w:rPr>
                <w:rFonts w:ascii="Arial" w:eastAsia="宋体" w:hAnsi="Arial" w:cs="Arial"/>
                <w:color w:val="000000"/>
                <w:sz w:val="16"/>
                <w:szCs w:val="16"/>
              </w:rPr>
              <w:t xml:space="preserve"> A multi-year program, announced in October 2015, to create cost efficiencies through changes in our operational processes and to further digitize our processes and interfaces with our clients.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Ce</w:t>
            </w:r>
            <w:r>
              <w:rPr>
                <w:rFonts w:ascii="Arial" w:eastAsia="宋体" w:hAnsi="Arial" w:cs="Arial"/>
                <w:b/>
                <w:bCs/>
                <w:color w:val="000000"/>
                <w:sz w:val="16"/>
                <w:szCs w:val="16"/>
              </w:rPr>
              <w:t>rtificates of deposit:</w:t>
            </w:r>
            <w:r>
              <w:rPr>
                <w:rFonts w:ascii="Arial" w:eastAsia="宋体" w:hAnsi="Arial" w:cs="Arial"/>
                <w:color w:val="000000"/>
                <w:sz w:val="16"/>
                <w:szCs w:val="16"/>
              </w:rPr>
              <w:t xml:space="preserve"> A savings certificate with a fixed maturity date, specified fixed interest rate and can be issued in any denomination aside from minimum investment requirements. A CD restricts access to the funds until the maturity date of the inves</w:t>
            </w:r>
            <w:r>
              <w:rPr>
                <w:rFonts w:ascii="Arial" w:eastAsia="宋体" w:hAnsi="Arial" w:cs="Arial"/>
                <w:color w:val="000000"/>
                <w:sz w:val="16"/>
                <w:szCs w:val="16"/>
              </w:rPr>
              <w:t>tment.</w:t>
            </w:r>
            <w:r>
              <w:rPr>
                <w:rFonts w:ascii="Arial" w:eastAsia="宋体" w:hAnsi="Arial" w:cs="Arial"/>
                <w:color w:val="000000"/>
                <w:sz w:val="16"/>
                <w:szCs w:val="16"/>
              </w:rPr>
              <w:br/>
            </w:r>
            <w:r>
              <w:rPr>
                <w:rFonts w:ascii="Arial" w:eastAsia="宋体" w:hAnsi="Arial" w:cs="Arial"/>
                <w:color w:val="000000"/>
                <w:sz w:val="16"/>
                <w:szCs w:val="16"/>
                <w:shd w:val="clear" w:color="auto" w:fill="FFFF00"/>
              </w:rPr>
              <w:br/>
            </w:r>
            <w:r>
              <w:rPr>
                <w:rFonts w:ascii="Arial" w:eastAsia="宋体" w:hAnsi="Arial" w:cs="Arial"/>
                <w:b/>
                <w:bCs/>
                <w:color w:val="000000"/>
                <w:sz w:val="16"/>
                <w:szCs w:val="16"/>
              </w:rPr>
              <w:t>Collateralized loan obligations:</w:t>
            </w:r>
            <w:r>
              <w:rPr>
                <w:rFonts w:ascii="Arial" w:eastAsia="宋体" w:hAnsi="Arial" w:cs="Arial"/>
                <w:color w:val="000000"/>
                <w:sz w:val="16"/>
                <w:szCs w:val="16"/>
              </w:rPr>
              <w:t xml:space="preserve"> A loan or security backed by a pool of debt, primarily senior secured leveraged loans. CLOs are similar to collateralized mortgage obligations, except for the different type of underlying loan. With a CLO, the investor receives scheduled loan or debt paym</w:t>
            </w:r>
            <w:r>
              <w:rPr>
                <w:rFonts w:ascii="Arial" w:eastAsia="宋体" w:hAnsi="Arial" w:cs="Arial"/>
                <w:color w:val="000000"/>
                <w:sz w:val="16"/>
                <w:szCs w:val="16"/>
              </w:rPr>
              <w:t>ents from the underlying loans, assuming most of the risk in the event borrowers default, but is offered greater diversity and the potential for higher-than-average returns.</w:t>
            </w:r>
            <w:r>
              <w:rPr>
                <w:rFonts w:ascii="Arial" w:eastAsia="宋体" w:hAnsi="Arial" w:cs="Arial"/>
                <w:color w:val="000000"/>
                <w:sz w:val="16"/>
                <w:szCs w:val="16"/>
              </w:rPr>
              <w:br/>
            </w:r>
            <w:r>
              <w:rPr>
                <w:rFonts w:ascii="Arial" w:eastAsia="宋体" w:hAnsi="Arial" w:cs="Arial"/>
                <w:b/>
                <w:bCs/>
                <w:color w:val="000000"/>
                <w:sz w:val="16"/>
                <w:szCs w:val="16"/>
              </w:rPr>
              <w:br/>
              <w:t>Commercial real estate:</w:t>
            </w:r>
            <w:r>
              <w:rPr>
                <w:rFonts w:ascii="Arial" w:eastAsia="宋体" w:hAnsi="Arial" w:cs="Arial"/>
                <w:color w:val="000000"/>
                <w:sz w:val="16"/>
                <w:szCs w:val="16"/>
              </w:rPr>
              <w:t xml:space="preserve"> Property intended to generate profit from capital gains o</w:t>
            </w:r>
            <w:r>
              <w:rPr>
                <w:rFonts w:ascii="Arial" w:eastAsia="宋体" w:hAnsi="Arial" w:cs="Arial"/>
                <w:color w:val="000000"/>
                <w:sz w:val="16"/>
                <w:szCs w:val="16"/>
              </w:rPr>
              <w:t>r rental income. CRE loans are term loans secured by commercial and multifamily properties. We seek CRE loans with strong competitive positions in major domestic markets, stable cash flows, modest leverage and experienced institutional ownership.</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Deposit </w:t>
            </w:r>
            <w:r>
              <w:rPr>
                <w:rFonts w:ascii="Arial" w:eastAsia="宋体" w:hAnsi="Arial" w:cs="Arial"/>
                <w:b/>
                <w:bCs/>
                <w:color w:val="000000"/>
                <w:sz w:val="16"/>
                <w:szCs w:val="16"/>
              </w:rPr>
              <w:t>beta:</w:t>
            </w:r>
            <w:r>
              <w:rPr>
                <w:rFonts w:ascii="Arial" w:eastAsia="宋体" w:hAnsi="Arial" w:cs="Arial"/>
                <w:color w:val="000000"/>
                <w:sz w:val="16"/>
                <w:szCs w:val="16"/>
              </w:rPr>
              <w:t xml:space="preserve"> A measure of how much of an interest rate increase is expected to be passed on to client interest-bearing accounts, on average.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Depot bank:</w:t>
            </w:r>
            <w:r>
              <w:rPr>
                <w:rFonts w:ascii="Arial" w:eastAsia="宋体" w:hAnsi="Arial" w:cs="Arial"/>
                <w:color w:val="000000"/>
                <w:sz w:val="16"/>
                <w:szCs w:val="16"/>
              </w:rPr>
              <w:t xml:space="preserve"> A German term, specified by the country's law on investment companies, which essentially corresponds to 'cust</w:t>
            </w:r>
            <w:r>
              <w:rPr>
                <w:rFonts w:ascii="Arial" w:eastAsia="宋体" w:hAnsi="Arial" w:cs="Arial"/>
                <w:color w:val="000000"/>
                <w:sz w:val="16"/>
                <w:szCs w:val="16"/>
              </w:rPr>
              <w:t xml:space="preserve">odian'. </w:t>
            </w:r>
            <w:r>
              <w:rPr>
                <w:rFonts w:ascii="Arial" w:eastAsia="宋体" w:hAnsi="Arial" w:cs="Arial"/>
                <w:color w:val="000000"/>
                <w:sz w:val="16"/>
                <w:szCs w:val="16"/>
              </w:rPr>
              <w:br/>
            </w:r>
            <w:r>
              <w:rPr>
                <w:rFonts w:ascii="Arial" w:eastAsia="宋体" w:hAnsi="Arial" w:cs="Arial"/>
                <w:b/>
                <w:bCs/>
                <w:color w:val="000000"/>
                <w:sz w:val="16"/>
                <w:szCs w:val="16"/>
              </w:rPr>
              <w:br/>
              <w:t>Doubtful:</w:t>
            </w:r>
            <w:r>
              <w:rPr>
                <w:rFonts w:ascii="Arial" w:eastAsia="宋体" w:hAnsi="Arial" w:cs="Arial"/>
                <w:color w:val="000000"/>
                <w:sz w:val="16"/>
                <w:szCs w:val="16"/>
              </w:rPr>
              <w:t xml:space="preserve"> Doubtful loans and leases meet the same definition of substandard loans and leases (i.e., well-defined weaknesses that jeopardize repayment with the possibility that we will sustain some loss) with the added characteristic that the weak</w:t>
            </w:r>
            <w:r>
              <w:rPr>
                <w:rFonts w:ascii="Arial" w:eastAsia="宋体" w:hAnsi="Arial" w:cs="Arial"/>
                <w:color w:val="000000"/>
                <w:sz w:val="16"/>
                <w:szCs w:val="16"/>
              </w:rPr>
              <w:t>nesses make collection or liquidation in full highly questionable and improbable.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Economic value of equity:</w:t>
            </w:r>
            <w:r>
              <w:rPr>
                <w:rFonts w:ascii="Arial" w:eastAsia="宋体" w:hAnsi="Arial" w:cs="Arial"/>
                <w:color w:val="000000"/>
                <w:sz w:val="16"/>
                <w:szCs w:val="16"/>
              </w:rPr>
              <w:t xml:space="preserve"> A measure designed to estimate the fair value of assets, liabilities and off-balance sheet instruments based on a discounted cash flow model.</w:t>
            </w:r>
            <w:r>
              <w:rPr>
                <w:rFonts w:ascii="Arial" w:eastAsia="宋体" w:hAnsi="Arial" w:cs="Arial"/>
                <w:color w:val="000000"/>
                <w:sz w:val="16"/>
                <w:szCs w:val="16"/>
              </w:rPr>
              <w:br/>
            </w:r>
            <w:r>
              <w:rPr>
                <w:rFonts w:ascii="Arial" w:eastAsia="宋体" w:hAnsi="Arial" w:cs="Arial"/>
                <w:b/>
                <w:bCs/>
                <w:color w:val="000000"/>
                <w:sz w:val="16"/>
                <w:szCs w:val="16"/>
              </w:rPr>
              <w:br/>
              <w:t>Exch</w:t>
            </w:r>
            <w:r>
              <w:rPr>
                <w:rFonts w:ascii="Arial" w:eastAsia="宋体" w:hAnsi="Arial" w:cs="Arial"/>
                <w:b/>
                <w:bCs/>
                <w:color w:val="000000"/>
                <w:sz w:val="16"/>
                <w:szCs w:val="16"/>
              </w:rPr>
              <w:t xml:space="preserve">ange-Traded Fund: </w:t>
            </w:r>
            <w:r>
              <w:rPr>
                <w:rFonts w:ascii="Arial" w:eastAsia="宋体" w:hAnsi="Arial" w:cs="Arial"/>
                <w:color w:val="000000"/>
                <w:sz w:val="16"/>
                <w:szCs w:val="16"/>
              </w:rPr>
              <w:t xml:space="preserve">A type of exchange-traded investment product that offer investors a way to pool their money in a fund that makes investments in stocks, bonds, or other assets and, in return, to receive an interest in that investment pool. ETF shares are </w:t>
            </w:r>
            <w:r>
              <w:rPr>
                <w:rFonts w:ascii="Arial" w:eastAsia="宋体" w:hAnsi="Arial" w:cs="Arial"/>
                <w:color w:val="000000"/>
                <w:sz w:val="16"/>
                <w:szCs w:val="16"/>
              </w:rPr>
              <w:t>traded on a national stock exchange and at market prices that may or may not be the same as the net asset value.</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Exposure-at-default:</w:t>
            </w:r>
            <w:r>
              <w:rPr>
                <w:rFonts w:ascii="Arial" w:eastAsia="宋体" w:hAnsi="Arial" w:cs="Arial"/>
                <w:color w:val="000000"/>
                <w:sz w:val="16"/>
                <w:szCs w:val="16"/>
              </w:rPr>
              <w:t xml:space="preserve"> A measure used in the calculation of regulatory capital under Basel III final rule. It can be defined as the expected amo</w:t>
            </w:r>
            <w:r>
              <w:rPr>
                <w:rFonts w:ascii="Arial" w:eastAsia="宋体" w:hAnsi="Arial" w:cs="Arial"/>
                <w:color w:val="000000"/>
                <w:sz w:val="16"/>
                <w:szCs w:val="16"/>
              </w:rPr>
              <w:t>unt of loss a bank may be exposed to upon default of an obligor.</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 xml:space="preserve">Global systemically important bank: </w:t>
            </w:r>
            <w:r>
              <w:rPr>
                <w:rFonts w:ascii="Arial" w:eastAsia="宋体" w:hAnsi="Arial" w:cs="Arial"/>
                <w:color w:val="000000"/>
                <w:sz w:val="16"/>
                <w:szCs w:val="16"/>
              </w:rPr>
              <w:t>A financial institution whose distress or disorderly failure, because of its size, complexity and systemic interconnectedness, would cause significant dis</w:t>
            </w:r>
            <w:r>
              <w:rPr>
                <w:rFonts w:ascii="Arial" w:eastAsia="宋体" w:hAnsi="Arial" w:cs="Arial"/>
                <w:color w:val="000000"/>
                <w:sz w:val="16"/>
                <w:szCs w:val="16"/>
              </w:rPr>
              <w:t>ruption to the wider financial system and economic activity, which will be subject to additional capital requirements.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Held-to-maturity investment securities:</w:t>
            </w:r>
            <w:r>
              <w:rPr>
                <w:rFonts w:ascii="Arial" w:eastAsia="宋体" w:hAnsi="Arial" w:cs="Arial"/>
                <w:color w:val="000000"/>
                <w:sz w:val="16"/>
                <w:szCs w:val="16"/>
              </w:rPr>
              <w:t xml:space="preserve"> We classify investments in debt securities as held-to-maturity only if we have the positive inte</w:t>
            </w:r>
            <w:r>
              <w:rPr>
                <w:rFonts w:ascii="Arial" w:eastAsia="宋体" w:hAnsi="Arial" w:cs="Arial"/>
                <w:color w:val="000000"/>
                <w:sz w:val="16"/>
                <w:szCs w:val="16"/>
              </w:rPr>
              <w:t>nt and ability to hold those securities to maturity. Investments in debt securities classified as held-to-maturity are measured subsequently at amortized cost in the statement of financial position.</w:t>
            </w:r>
          </w:p>
        </w:tc>
        <w:tc>
          <w:tcPr>
            <w:tcW w:w="0" w:type="auto"/>
            <w:gridSpan w:val="3"/>
            <w:tcBorders>
              <w:top w:val="single" w:sz="8" w:space="0" w:color="000000"/>
            </w:tcBorders>
            <w:shd w:val="clear" w:color="auto" w:fill="auto"/>
            <w:tcMar>
              <w:top w:w="40" w:type="dxa"/>
              <w:left w:w="20" w:type="dxa"/>
              <w:bottom w:w="40" w:type="dxa"/>
              <w:right w:w="20" w:type="dxa"/>
            </w:tcMar>
          </w:tcPr>
          <w:p w14:paraId="012DCADF" w14:textId="77777777" w:rsidR="008A1CC1" w:rsidRDefault="00EB3825">
            <w:pPr>
              <w:pBdr>
                <w:top w:val="none" w:sz="0" w:space="0" w:color="auto"/>
                <w:left w:val="none" w:sz="0" w:space="0" w:color="auto"/>
                <w:bottom w:val="none" w:sz="0" w:space="0" w:color="auto"/>
                <w:right w:val="none" w:sz="0" w:space="0" w:color="auto"/>
              </w:pBdr>
              <w:spacing w:after="240"/>
              <w:textAlignment w:val="top"/>
            </w:pPr>
            <w:r>
              <w:rPr>
                <w:rFonts w:ascii="Arial" w:eastAsia="宋体" w:hAnsi="Arial" w:cs="Arial"/>
                <w:b/>
                <w:bCs/>
                <w:color w:val="000000"/>
                <w:sz w:val="16"/>
                <w:szCs w:val="16"/>
              </w:rPr>
              <w:t>High-quality liquid assets:</w:t>
            </w:r>
            <w:r>
              <w:rPr>
                <w:rFonts w:ascii="Arial" w:eastAsia="宋体" w:hAnsi="Arial" w:cs="Arial"/>
                <w:color w:val="000000"/>
                <w:sz w:val="16"/>
                <w:szCs w:val="16"/>
              </w:rPr>
              <w:t xml:space="preserve"> Cash or assets that can be co</w:t>
            </w:r>
            <w:r>
              <w:rPr>
                <w:rFonts w:ascii="Arial" w:eastAsia="宋体" w:hAnsi="Arial" w:cs="Arial"/>
                <w:color w:val="000000"/>
                <w:sz w:val="16"/>
                <w:szCs w:val="16"/>
              </w:rPr>
              <w:t>nverted into cash at little or no loss of value in private markets and are considered unencumbered.</w:t>
            </w:r>
            <w:r>
              <w:rPr>
                <w:rFonts w:ascii="Arial" w:eastAsia="宋体" w:hAnsi="Arial" w:cs="Arial"/>
                <w:color w:val="000000"/>
                <w:sz w:val="16"/>
                <w:szCs w:val="16"/>
              </w:rPr>
              <w:br/>
            </w:r>
            <w:r>
              <w:rPr>
                <w:rFonts w:ascii="Arial" w:eastAsia="宋体" w:hAnsi="Arial" w:cs="Arial"/>
                <w:b/>
                <w:bCs/>
                <w:color w:val="000000"/>
                <w:sz w:val="16"/>
                <w:szCs w:val="16"/>
              </w:rPr>
              <w:br/>
              <w:t xml:space="preserve">Investment grade: </w:t>
            </w:r>
            <w:r>
              <w:rPr>
                <w:rFonts w:ascii="Arial" w:eastAsia="宋体" w:hAnsi="Arial" w:cs="Arial"/>
                <w:color w:val="000000"/>
                <w:sz w:val="16"/>
                <w:szCs w:val="16"/>
              </w:rPr>
              <w:t>A rating of loans and leases to counterparties with strong credit quality and low expected credit risk and probability of default. It app</w:t>
            </w:r>
            <w:r>
              <w:rPr>
                <w:rFonts w:ascii="Arial" w:eastAsia="宋体" w:hAnsi="Arial" w:cs="Arial"/>
                <w:color w:val="000000"/>
                <w:sz w:val="16"/>
                <w:szCs w:val="16"/>
              </w:rPr>
              <w:t>lies to counterparties with a strong capacity to support the timely repayment of any financial commitment.</w:t>
            </w:r>
            <w:r>
              <w:rPr>
                <w:rFonts w:ascii="Arial" w:eastAsia="宋体" w:hAnsi="Arial" w:cs="Arial"/>
                <w:color w:val="000000"/>
                <w:sz w:val="16"/>
                <w:szCs w:val="16"/>
              </w:rPr>
              <w:br/>
            </w:r>
            <w:r>
              <w:rPr>
                <w:rFonts w:ascii="Arial" w:eastAsia="宋体" w:hAnsi="Arial" w:cs="Arial"/>
                <w:b/>
                <w:bCs/>
                <w:color w:val="000000"/>
                <w:sz w:val="16"/>
                <w:szCs w:val="16"/>
              </w:rPr>
              <w:br/>
              <w:t>Liquidity coverage ratio:</w:t>
            </w:r>
            <w:r>
              <w:rPr>
                <w:rFonts w:ascii="Arial" w:eastAsia="宋体" w:hAnsi="Arial" w:cs="Arial"/>
                <w:color w:val="000000"/>
                <w:sz w:val="16"/>
                <w:szCs w:val="16"/>
              </w:rPr>
              <w:t xml:space="preserve"> The ratio of encumbered high-quality liquid assets divided by expected total net cash outflows over a 30-day stress period</w:t>
            </w:r>
            <w:r>
              <w:rPr>
                <w:rFonts w:ascii="Arial" w:eastAsia="宋体" w:hAnsi="Arial" w:cs="Arial"/>
                <w:color w:val="000000"/>
                <w:sz w:val="16"/>
                <w:szCs w:val="16"/>
              </w:rPr>
              <w:t>. A Basel III framework requirement for banks and bank holding companies to measure liquidity, it is designed to ensure that certain banking institutions, including us, maintain a minimum amount of unencumbered HQLA sufficient to withstand the net cash out</w:t>
            </w:r>
            <w:r>
              <w:rPr>
                <w:rFonts w:ascii="Arial" w:eastAsia="宋体" w:hAnsi="Arial" w:cs="Arial"/>
                <w:color w:val="000000"/>
                <w:sz w:val="16"/>
                <w:szCs w:val="16"/>
              </w:rPr>
              <w:t xml:space="preserve">flow under a hypothetical standardized acute liquidity stress scenario for a 30-day stress period. </w:t>
            </w:r>
            <w:r>
              <w:rPr>
                <w:rFonts w:ascii="Arial" w:eastAsia="宋体" w:hAnsi="Arial" w:cs="Arial"/>
                <w:color w:val="000000"/>
                <w:sz w:val="16"/>
                <w:szCs w:val="16"/>
              </w:rPr>
              <w:br/>
            </w:r>
            <w:r>
              <w:rPr>
                <w:rFonts w:ascii="Arial" w:eastAsia="宋体" w:hAnsi="Arial" w:cs="Arial"/>
                <w:b/>
                <w:bCs/>
                <w:color w:val="000000"/>
                <w:sz w:val="16"/>
                <w:szCs w:val="16"/>
              </w:rPr>
              <w:br/>
              <w:t>Net asset value:</w:t>
            </w:r>
            <w:r>
              <w:rPr>
                <w:rFonts w:ascii="Arial" w:eastAsia="宋体" w:hAnsi="Arial" w:cs="Arial"/>
                <w:color w:val="000000"/>
                <w:sz w:val="16"/>
                <w:szCs w:val="16"/>
              </w:rPr>
              <w:t xml:space="preserve"> The amount of net assets attributable to each share/unit of the fund at a specific date or time.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Net stable funding ratio:</w:t>
            </w:r>
            <w:r>
              <w:rPr>
                <w:rFonts w:ascii="Arial" w:eastAsia="宋体" w:hAnsi="Arial" w:cs="Arial"/>
                <w:color w:val="000000"/>
                <w:sz w:val="16"/>
                <w:szCs w:val="16"/>
              </w:rPr>
              <w:t xml:space="preserve"> The ratio of </w:t>
            </w:r>
            <w:r>
              <w:rPr>
                <w:rFonts w:ascii="Arial" w:eastAsia="宋体" w:hAnsi="Arial" w:cs="Arial"/>
                <w:color w:val="000000"/>
                <w:sz w:val="16"/>
                <w:szCs w:val="16"/>
              </w:rPr>
              <w:t xml:space="preserve">the amount of available stable funding relative to the amount of required stable funding. This ratio should be equal to at least 100% on an ongoing basis.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Other-than-temporary-impairment:</w:t>
            </w:r>
            <w:r>
              <w:rPr>
                <w:rFonts w:ascii="Arial" w:eastAsia="宋体" w:hAnsi="Arial" w:cs="Arial"/>
                <w:color w:val="000000"/>
                <w:sz w:val="16"/>
                <w:szCs w:val="16"/>
              </w:rPr>
              <w:t xml:space="preserve"> Impairment charge taken on a security whose fair value has fallen </w:t>
            </w:r>
            <w:r>
              <w:rPr>
                <w:rFonts w:ascii="Arial" w:eastAsia="宋体" w:hAnsi="Arial" w:cs="Arial"/>
                <w:color w:val="000000"/>
                <w:sz w:val="16"/>
                <w:szCs w:val="16"/>
              </w:rPr>
              <w:t>below its carrying value on balance sheet and its value is not expected to recover through the holding period of the security.</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Probability of default:</w:t>
            </w:r>
            <w:r>
              <w:rPr>
                <w:rFonts w:ascii="Arial" w:eastAsia="宋体" w:hAnsi="Arial" w:cs="Arial"/>
                <w:color w:val="000000"/>
                <w:sz w:val="16"/>
                <w:szCs w:val="16"/>
              </w:rPr>
              <w:t xml:space="preserve"> A measure of the likelihood that a credit obligor will enter into default status.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Qualified financial c</w:t>
            </w:r>
            <w:r>
              <w:rPr>
                <w:rFonts w:ascii="Arial" w:eastAsia="宋体" w:hAnsi="Arial" w:cs="Arial"/>
                <w:b/>
                <w:bCs/>
                <w:color w:val="000000"/>
                <w:sz w:val="16"/>
                <w:szCs w:val="16"/>
              </w:rPr>
              <w:t xml:space="preserve">ontracts: </w:t>
            </w:r>
            <w:r>
              <w:rPr>
                <w:rFonts w:ascii="Arial" w:eastAsia="宋体" w:hAnsi="Arial" w:cs="Arial"/>
                <w:color w:val="000000"/>
                <w:sz w:val="16"/>
                <w:szCs w:val="16"/>
              </w:rPr>
              <w:t>Securities contracts, commodity contracts, forward contracts, repurchase agreements, swap agreements and any other contract determined by the FDIC to be a qualified financial contract.</w:t>
            </w:r>
            <w:r>
              <w:rPr>
                <w:rFonts w:ascii="Arial" w:eastAsia="宋体" w:hAnsi="Arial" w:cs="Arial"/>
                <w:color w:val="000000"/>
                <w:sz w:val="16"/>
                <w:szCs w:val="16"/>
              </w:rPr>
              <w:br/>
            </w:r>
            <w:r>
              <w:rPr>
                <w:rFonts w:ascii="Arial" w:eastAsia="宋体" w:hAnsi="Arial" w:cs="Arial"/>
                <w:b/>
                <w:bCs/>
                <w:color w:val="000000"/>
                <w:sz w:val="16"/>
                <w:szCs w:val="16"/>
              </w:rPr>
              <w:br/>
              <w:t>Risk-weighted assets:</w:t>
            </w:r>
            <w:r>
              <w:rPr>
                <w:rFonts w:ascii="Arial" w:eastAsia="宋体" w:hAnsi="Arial" w:cs="Arial"/>
                <w:color w:val="000000"/>
                <w:sz w:val="16"/>
                <w:szCs w:val="16"/>
              </w:rPr>
              <w:t xml:space="preserve"> A measurement used to quantify risk in</w:t>
            </w:r>
            <w:r>
              <w:rPr>
                <w:rFonts w:ascii="Arial" w:eastAsia="宋体" w:hAnsi="Arial" w:cs="Arial"/>
                <w:color w:val="000000"/>
                <w:sz w:val="16"/>
                <w:szCs w:val="16"/>
              </w:rPr>
              <w:t xml:space="preserve">herent in our on and off-balance sheet assets by adjusting the asset value for risk. RWA is used in the calculation of our risk-based capital ratios.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Special mention:</w:t>
            </w:r>
            <w:r>
              <w:rPr>
                <w:rFonts w:ascii="Arial" w:eastAsia="宋体" w:hAnsi="Arial" w:cs="Arial"/>
                <w:color w:val="000000"/>
                <w:sz w:val="16"/>
                <w:szCs w:val="16"/>
              </w:rPr>
              <w:t xml:space="preserve"> Loans and leases that consist of counterparties with potential weaknesses that, if unco</w:t>
            </w:r>
            <w:r>
              <w:rPr>
                <w:rFonts w:ascii="Arial" w:eastAsia="宋体" w:hAnsi="Arial" w:cs="Arial"/>
                <w:color w:val="000000"/>
                <w:sz w:val="16"/>
                <w:szCs w:val="16"/>
              </w:rPr>
              <w:t>rrected, may result in deterioration of repayment prospects.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Speculative:</w:t>
            </w:r>
            <w:r>
              <w:rPr>
                <w:rFonts w:ascii="Arial" w:eastAsia="宋体" w:hAnsi="Arial" w:cs="Arial"/>
                <w:color w:val="000000"/>
                <w:sz w:val="16"/>
                <w:szCs w:val="16"/>
              </w:rPr>
              <w:t xml:space="preserve"> Loans and leases that consist of counterparties that face ongoing uncertainties or exposure to business, financial, or economic downturns. However, these counterparties may have fin</w:t>
            </w:r>
            <w:r>
              <w:rPr>
                <w:rFonts w:ascii="Arial" w:eastAsia="宋体" w:hAnsi="Arial" w:cs="Arial"/>
                <w:color w:val="000000"/>
                <w:sz w:val="16"/>
                <w:szCs w:val="16"/>
              </w:rPr>
              <w:t>ancial flexibility or access to financial alternatives, which allow for financial commitments to be met.</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Substandard:</w:t>
            </w:r>
            <w:r>
              <w:rPr>
                <w:rFonts w:ascii="Arial" w:eastAsia="宋体" w:hAnsi="Arial" w:cs="Arial"/>
                <w:color w:val="000000"/>
                <w:sz w:val="16"/>
                <w:szCs w:val="16"/>
              </w:rPr>
              <w:t xml:space="preserve"> Loans and leases that consist of counterparties with well-defined weakness that jeopardizes repayment with the possibility we will sustai</w:t>
            </w:r>
            <w:r>
              <w:rPr>
                <w:rFonts w:ascii="Arial" w:eastAsia="宋体" w:hAnsi="Arial" w:cs="Arial"/>
                <w:color w:val="000000"/>
                <w:sz w:val="16"/>
                <w:szCs w:val="16"/>
              </w:rPr>
              <w:t xml:space="preserve">n some loss.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Supplementary leverage ratio:</w:t>
            </w:r>
            <w:r>
              <w:rPr>
                <w:rFonts w:ascii="Arial" w:eastAsia="宋体" w:hAnsi="Arial" w:cs="Arial"/>
                <w:color w:val="000000"/>
                <w:sz w:val="16"/>
                <w:szCs w:val="16"/>
              </w:rPr>
              <w:t xml:space="preserve"> The ratio of our tier 1 capital to our total leverage exposure, which measures our capital adequacy relative to our on and off-balance sheet assets.</w:t>
            </w:r>
            <w:r>
              <w:rPr>
                <w:rFonts w:ascii="Arial" w:eastAsia="宋体" w:hAnsi="Arial" w:cs="Arial"/>
                <w:color w:val="000000"/>
                <w:sz w:val="16"/>
                <w:szCs w:val="16"/>
              </w:rPr>
              <w:br/>
            </w:r>
            <w:r>
              <w:rPr>
                <w:rFonts w:ascii="Arial" w:eastAsia="宋体" w:hAnsi="Arial" w:cs="Arial"/>
                <w:b/>
                <w:bCs/>
                <w:color w:val="000000"/>
                <w:sz w:val="16"/>
                <w:szCs w:val="16"/>
              </w:rPr>
              <w:br/>
              <w:t>Total loss-absorbing capacity:</w:t>
            </w:r>
            <w:r>
              <w:rPr>
                <w:rFonts w:ascii="Arial" w:eastAsia="宋体" w:hAnsi="Arial" w:cs="Arial"/>
                <w:color w:val="000000"/>
                <w:sz w:val="16"/>
                <w:szCs w:val="16"/>
              </w:rPr>
              <w:t xml:space="preserve"> The sum of our tier 1 regulato</w:t>
            </w:r>
            <w:r>
              <w:rPr>
                <w:rFonts w:ascii="Arial" w:eastAsia="宋体" w:hAnsi="Arial" w:cs="Arial"/>
                <w:color w:val="000000"/>
                <w:sz w:val="16"/>
                <w:szCs w:val="16"/>
              </w:rPr>
              <w:t>ry capital plus eligible external long-term debt issued by us.</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Value-at-Risk:</w:t>
            </w:r>
            <w:r>
              <w:rPr>
                <w:rFonts w:ascii="Arial" w:eastAsia="宋体" w:hAnsi="Arial" w:cs="Arial"/>
                <w:color w:val="000000"/>
                <w:sz w:val="16"/>
                <w:szCs w:val="16"/>
              </w:rPr>
              <w:t xml:space="preserve"> Statistical model used to measure the potential loss in value of a portfolio that could occur in normal markets condition, over a defined holding period, within a certain confid</w:t>
            </w:r>
            <w:r>
              <w:rPr>
                <w:rFonts w:ascii="Arial" w:eastAsia="宋体" w:hAnsi="Arial" w:cs="Arial"/>
                <w:color w:val="000000"/>
                <w:sz w:val="16"/>
                <w:szCs w:val="16"/>
              </w:rPr>
              <w:t xml:space="preserve">ence level. </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b/>
                <w:bCs/>
                <w:color w:val="000000"/>
                <w:sz w:val="16"/>
                <w:szCs w:val="16"/>
              </w:rPr>
              <w:t>Variable interest entity:</w:t>
            </w:r>
            <w:r>
              <w:rPr>
                <w:rFonts w:ascii="Arial" w:eastAsia="宋体" w:hAnsi="Arial" w:cs="Arial"/>
                <w:color w:val="000000"/>
                <w:sz w:val="16"/>
                <w:szCs w:val="16"/>
              </w:rPr>
              <w:t xml:space="preserve"> An entity that: (1) lacks enough equity investment at risk to permit the entity to finance its activities without additional financial support from other parties; (2) has equity owners that lack the right to make sig</w:t>
            </w:r>
            <w:r>
              <w:rPr>
                <w:rFonts w:ascii="Arial" w:eastAsia="宋体" w:hAnsi="Arial" w:cs="Arial"/>
                <w:color w:val="000000"/>
                <w:sz w:val="16"/>
                <w:szCs w:val="16"/>
              </w:rPr>
              <w:t>nificant decisions affecting the entity’s operations; and/or (3) has equity owners that do not have an obligation to absorb or the right to receive the entity’s losses or return.</w:t>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r>
              <w:rPr>
                <w:rFonts w:ascii="Arial" w:eastAsia="宋体" w:hAnsi="Arial" w:cs="Arial"/>
                <w:color w:val="000000"/>
                <w:sz w:val="16"/>
                <w:szCs w:val="16"/>
              </w:rPr>
              <w:br/>
            </w:r>
          </w:p>
        </w:tc>
        <w:tc>
          <w:tcPr>
            <w:tcW w:w="0" w:type="auto"/>
            <w:shd w:val="clear" w:color="auto" w:fill="auto"/>
            <w:vAlign w:val="bottom"/>
          </w:tcPr>
          <w:p w14:paraId="012DCAE0" w14:textId="77777777" w:rsidR="008A1CC1" w:rsidRDefault="008A1CC1">
            <w:pPr>
              <w:rPr>
                <w:rFonts w:ascii="宋体"/>
                <w:vanish/>
              </w:rPr>
            </w:pPr>
          </w:p>
        </w:tc>
        <w:tc>
          <w:tcPr>
            <w:tcW w:w="0" w:type="auto"/>
            <w:shd w:val="clear" w:color="auto" w:fill="auto"/>
            <w:vAlign w:val="bottom"/>
          </w:tcPr>
          <w:p w14:paraId="012DCAE1" w14:textId="77777777" w:rsidR="008A1CC1" w:rsidRDefault="008A1CC1">
            <w:pPr>
              <w:rPr>
                <w:rFonts w:ascii="宋体"/>
                <w:vanish/>
              </w:rPr>
            </w:pPr>
          </w:p>
        </w:tc>
        <w:tc>
          <w:tcPr>
            <w:tcW w:w="0" w:type="auto"/>
            <w:shd w:val="clear" w:color="auto" w:fill="auto"/>
            <w:vAlign w:val="bottom"/>
          </w:tcPr>
          <w:p w14:paraId="012DCAE2" w14:textId="77777777" w:rsidR="008A1CC1" w:rsidRDefault="008A1CC1">
            <w:pPr>
              <w:rPr>
                <w:rFonts w:ascii="宋体"/>
                <w:vanish/>
              </w:rPr>
            </w:pPr>
          </w:p>
        </w:tc>
      </w:tr>
    </w:tbl>
    <w:p w14:paraId="012DCAE4" w14:textId="77777777" w:rsidR="008A1CC1" w:rsidRDefault="00EB3825">
      <w:pPr>
        <w:ind w:firstLine="450"/>
        <w:jc w:val="right"/>
      </w:pPr>
      <w:r>
        <w:rPr>
          <w:rFonts w:ascii="Arial" w:eastAsia="宋体" w:hAnsi="Arial" w:cs="Arial"/>
          <w:color w:val="000000"/>
          <w:sz w:val="18"/>
          <w:szCs w:val="18"/>
        </w:rPr>
        <w:t>State Street Corporation | 88</w:t>
      </w:r>
    </w:p>
    <w:p w14:paraId="012DCAE5" w14:textId="77777777" w:rsidR="008A1CC1" w:rsidRDefault="008A1CC1">
      <w:pPr>
        <w:ind w:firstLine="450"/>
        <w:jc w:val="center"/>
      </w:pPr>
    </w:p>
    <w:p w14:paraId="012DCAE6" w14:textId="77777777" w:rsidR="008A1CC1" w:rsidRDefault="00EB3825">
      <w:r>
        <w:pict w14:anchorId="012DCD09">
          <v:rect id="_x0000_i1112" style="width:415.3pt;height:1.5pt" o:hralign="center" o:hrstd="t" o:hr="t" fillcolor="#a0a0a0" stroked="f"/>
        </w:pict>
      </w:r>
    </w:p>
    <w:p w14:paraId="012DCAE7" w14:textId="77777777" w:rsidR="008A1CC1" w:rsidRDefault="008A1CC1">
      <w:pPr>
        <w:ind w:firstLine="450"/>
      </w:pPr>
    </w:p>
    <w:p w14:paraId="012DCAE8" w14:textId="77777777" w:rsidR="008A1CC1" w:rsidRDefault="008A1CC1">
      <w:pPr>
        <w:ind w:firstLine="450"/>
        <w:jc w:val="center"/>
      </w:pPr>
    </w:p>
    <w:p w14:paraId="012DCAE9" w14:textId="77777777" w:rsidR="008A1CC1" w:rsidRDefault="008A1CC1">
      <w:pPr>
        <w:jc w:val="both"/>
      </w:pPr>
    </w:p>
    <w:p w14:paraId="012DCAEA" w14:textId="77777777" w:rsidR="008A1CC1" w:rsidRDefault="00EB3825">
      <w:pPr>
        <w:jc w:val="both"/>
      </w:pPr>
      <w:r>
        <w:rPr>
          <w:rFonts w:ascii="Arial" w:eastAsia="宋体" w:hAnsi="Arial" w:cs="Arial"/>
          <w:b/>
          <w:bCs/>
          <w:color w:val="000000"/>
          <w:sz w:val="20"/>
          <w:szCs w:val="20"/>
        </w:rPr>
        <w:t xml:space="preserve">PART 2. OTHER </w:t>
      </w:r>
      <w:r>
        <w:rPr>
          <w:rFonts w:ascii="Arial" w:eastAsia="宋体" w:hAnsi="Arial" w:cs="Arial"/>
          <w:b/>
          <w:bCs/>
          <w:color w:val="000000"/>
          <w:sz w:val="20"/>
          <w:szCs w:val="20"/>
        </w:rPr>
        <w:t>INFORMATION</w:t>
      </w:r>
    </w:p>
    <w:p w14:paraId="012DCAEB" w14:textId="77777777" w:rsidR="008A1CC1" w:rsidRDefault="008A1CC1">
      <w:pPr>
        <w:ind w:firstLine="450"/>
        <w:jc w:val="both"/>
      </w:pPr>
    </w:p>
    <w:p w14:paraId="012DCAEC" w14:textId="77777777" w:rsidR="008A1CC1" w:rsidRDefault="00EB3825">
      <w:pPr>
        <w:jc w:val="both"/>
      </w:pPr>
      <w:r>
        <w:rPr>
          <w:rFonts w:ascii="Arial" w:eastAsia="宋体" w:hAnsi="Arial" w:cs="Arial"/>
          <w:b/>
          <w:bCs/>
          <w:color w:val="000000"/>
          <w:sz w:val="20"/>
          <w:szCs w:val="20"/>
        </w:rPr>
        <w:t>ITEM 2.     UNREGISTERED SALES OF EQUITY SECURITIES AND USE OF PROCEEDS</w:t>
      </w:r>
    </w:p>
    <w:p w14:paraId="012DCAED" w14:textId="77777777" w:rsidR="008A1CC1" w:rsidRDefault="00EB3825">
      <w:pPr>
        <w:spacing w:before="60"/>
        <w:ind w:firstLine="450"/>
        <w:jc w:val="both"/>
      </w:pPr>
      <w:r>
        <w:rPr>
          <w:rFonts w:ascii="Arial" w:eastAsia="宋体" w:hAnsi="Arial" w:cs="Arial"/>
          <w:color w:val="000000"/>
          <w:sz w:val="20"/>
          <w:szCs w:val="20"/>
          <w:shd w:val="clear" w:color="auto" w:fill="FFFFFF"/>
        </w:rPr>
        <w:t>In December 2020, the Federal Reserve issued results of 2020 resubmission stress tests and authorized us to continue to pay common stock dividends at current levels and to</w:t>
      </w:r>
      <w:r>
        <w:rPr>
          <w:rFonts w:ascii="Arial" w:eastAsia="宋体" w:hAnsi="Arial" w:cs="Arial"/>
          <w:color w:val="000000"/>
          <w:sz w:val="20"/>
          <w:szCs w:val="20"/>
          <w:shd w:val="clear" w:color="auto" w:fill="FFFFFF"/>
        </w:rPr>
        <w:t xml:space="preserve"> resume repurchasing common shares in the first quarter of 2021. </w:t>
      </w:r>
      <w:r>
        <w:rPr>
          <w:rFonts w:ascii="Arial" w:eastAsia="宋体" w:hAnsi="Arial" w:cs="Arial"/>
          <w:color w:val="000000"/>
          <w:sz w:val="20"/>
          <w:szCs w:val="20"/>
        </w:rPr>
        <w:t>In January 2021, our Board authorized a share repurchase program for the purchase of up to $475 million of our common stock through March 31, 2021. In April 2021, our Board authorized a share</w:t>
      </w:r>
      <w:r>
        <w:rPr>
          <w:rFonts w:ascii="Arial" w:eastAsia="宋体" w:hAnsi="Arial" w:cs="Arial"/>
          <w:color w:val="000000"/>
          <w:sz w:val="20"/>
          <w:szCs w:val="20"/>
        </w:rPr>
        <w:t xml:space="preserve"> repurchase program for the repurchase of up to $425 million of our common stock through June 30, 2021, consistent with the limit set by the Federal Reserve. In July 2021, our Board authorized a share repurchase program for the repurchase of up to $3.0 bil</w:t>
      </w:r>
      <w:r>
        <w:rPr>
          <w:rFonts w:ascii="Arial" w:eastAsia="宋体" w:hAnsi="Arial" w:cs="Arial"/>
          <w:color w:val="000000"/>
          <w:sz w:val="20"/>
          <w:szCs w:val="20"/>
        </w:rPr>
        <w:t>lion of our common stock through the end of 2022.</w:t>
      </w:r>
    </w:p>
    <w:p w14:paraId="012DCAEE" w14:textId="77777777" w:rsidR="008A1CC1" w:rsidRDefault="00EB3825">
      <w:pPr>
        <w:spacing w:before="60"/>
        <w:ind w:firstLine="360"/>
        <w:jc w:val="both"/>
      </w:pPr>
      <w:r>
        <w:rPr>
          <w:rFonts w:ascii="Arial" w:eastAsia="宋体" w:hAnsi="Arial" w:cs="Arial"/>
          <w:color w:val="000000"/>
          <w:sz w:val="20"/>
          <w:szCs w:val="20"/>
        </w:rPr>
        <w:t xml:space="preserve">In connection with our proposed acquisition of the BBH Investor Services business, we did not repurchase any common stock during the third and fourth quarters of 2021 and during the first quarter of </w:t>
      </w:r>
      <w:r>
        <w:rPr>
          <w:rFonts w:ascii="Arial" w:eastAsia="宋体" w:hAnsi="Arial" w:cs="Arial"/>
          <w:color w:val="000000"/>
          <w:sz w:val="20"/>
          <w:szCs w:val="20"/>
        </w:rPr>
        <w:t>2022 under the common share repurchase plan approved by our Board in July 2021. We no longer expect to resume our share repurchase program in the second and third quarters of 2022 due primarily to net unrealized losses on AFS securities reported in Other C</w:t>
      </w:r>
      <w:r>
        <w:rPr>
          <w:rFonts w:ascii="Arial" w:eastAsia="宋体" w:hAnsi="Arial" w:cs="Arial"/>
          <w:color w:val="000000"/>
          <w:sz w:val="20"/>
          <w:szCs w:val="20"/>
        </w:rPr>
        <w:t>omprehensive Income in the first quarter of 2022 related to higher interest rates.</w:t>
      </w:r>
    </w:p>
    <w:p w14:paraId="012DCAEF" w14:textId="77777777" w:rsidR="008A1CC1" w:rsidRDefault="00EB3825">
      <w:pPr>
        <w:spacing w:before="60"/>
        <w:ind w:firstLine="450"/>
        <w:jc w:val="both"/>
      </w:pPr>
      <w:r>
        <w:rPr>
          <w:rFonts w:ascii="Arial" w:eastAsia="宋体" w:hAnsi="Arial" w:cs="Arial"/>
          <w:color w:val="000000"/>
          <w:sz w:val="20"/>
          <w:szCs w:val="20"/>
        </w:rPr>
        <w:t>Stock repurchases may be made using various types of transactions, including open-market repurchases, accelerated share repurchases or other transactions off the market, and</w:t>
      </w:r>
      <w:r>
        <w:rPr>
          <w:rFonts w:ascii="Arial" w:eastAsia="宋体" w:hAnsi="Arial" w:cs="Arial"/>
          <w:color w:val="000000"/>
          <w:sz w:val="20"/>
          <w:szCs w:val="20"/>
        </w:rPr>
        <w:t xml:space="preserve"> may be made under Rule 10b5-1 trading programs. The timing and amount of any stock repurchases and the type of transaction will depend on several factors, including investment opportunities, our capital position, our financial performance, market conditio</w:t>
      </w:r>
      <w:r>
        <w:rPr>
          <w:rFonts w:ascii="Arial" w:eastAsia="宋体" w:hAnsi="Arial" w:cs="Arial"/>
          <w:color w:val="000000"/>
          <w:sz w:val="20"/>
          <w:szCs w:val="20"/>
        </w:rPr>
        <w:t>ns and the amount of common stock issued as part of employee compensation programs. The common share repurchase program does not have specific price targets and may be suspended at any time.</w:t>
      </w:r>
    </w:p>
    <w:p w14:paraId="012DCAF0" w14:textId="77777777" w:rsidR="008A1CC1" w:rsidRDefault="008A1CC1">
      <w:pPr>
        <w:spacing w:before="60"/>
        <w:ind w:firstLine="450"/>
        <w:jc w:val="both"/>
      </w:pPr>
    </w:p>
    <w:p w14:paraId="012DCAF1" w14:textId="77777777" w:rsidR="008A1CC1" w:rsidRDefault="008A1CC1">
      <w:pPr>
        <w:spacing w:before="60"/>
        <w:ind w:firstLine="450"/>
        <w:jc w:val="both"/>
      </w:pPr>
    </w:p>
    <w:p w14:paraId="012DCAF2" w14:textId="77777777" w:rsidR="008A1CC1" w:rsidRDefault="008A1CC1">
      <w:pPr>
        <w:spacing w:before="100"/>
      </w:pPr>
    </w:p>
    <w:p w14:paraId="012DCAF3" w14:textId="77777777" w:rsidR="008A1CC1" w:rsidRDefault="008A1CC1">
      <w:pPr>
        <w:spacing w:after="60"/>
        <w:ind w:firstLine="450"/>
      </w:pPr>
    </w:p>
    <w:p w14:paraId="012DCAF4" w14:textId="77777777" w:rsidR="008A1CC1" w:rsidRDefault="008A1CC1">
      <w:pPr>
        <w:spacing w:before="20" w:after="60"/>
        <w:ind w:firstLine="450"/>
      </w:pPr>
    </w:p>
    <w:p w14:paraId="012DCAF5" w14:textId="77777777" w:rsidR="008A1CC1" w:rsidRDefault="008A1CC1">
      <w:pPr>
        <w:spacing w:before="20" w:after="60"/>
        <w:ind w:firstLine="450"/>
      </w:pPr>
    </w:p>
    <w:p w14:paraId="012DCAF6" w14:textId="77777777" w:rsidR="008A1CC1" w:rsidRDefault="00EB3825">
      <w:pPr>
        <w:ind w:firstLine="450"/>
        <w:jc w:val="right"/>
      </w:pPr>
      <w:r>
        <w:rPr>
          <w:rFonts w:ascii="Arial" w:eastAsia="宋体" w:hAnsi="Arial" w:cs="Arial"/>
          <w:color w:val="000000"/>
          <w:sz w:val="18"/>
          <w:szCs w:val="18"/>
        </w:rPr>
        <w:t>State Street Corporation | 89</w:t>
      </w:r>
    </w:p>
    <w:p w14:paraId="012DCAF7" w14:textId="77777777" w:rsidR="008A1CC1" w:rsidRDefault="008A1CC1">
      <w:pPr>
        <w:ind w:firstLine="450"/>
        <w:jc w:val="center"/>
      </w:pPr>
    </w:p>
    <w:p w14:paraId="012DCAF8" w14:textId="77777777" w:rsidR="008A1CC1" w:rsidRDefault="00EB3825">
      <w:r>
        <w:pict w14:anchorId="012DCD0A">
          <v:rect id="_x0000_i1113" style="width:415.3pt;height:1.5pt" o:hralign="center" o:hrstd="t" o:hr="t" fillcolor="#a0a0a0" stroked="f"/>
        </w:pict>
      </w:r>
    </w:p>
    <w:p w14:paraId="012DCAF9" w14:textId="77777777" w:rsidR="008A1CC1" w:rsidRDefault="008A1CC1">
      <w:pPr>
        <w:ind w:firstLine="450"/>
      </w:pPr>
    </w:p>
    <w:p w14:paraId="012DCAFA" w14:textId="77777777" w:rsidR="008A1CC1" w:rsidRDefault="008A1CC1">
      <w:pPr>
        <w:ind w:firstLine="450"/>
        <w:jc w:val="center"/>
      </w:pPr>
    </w:p>
    <w:p w14:paraId="012DCAFB" w14:textId="77777777" w:rsidR="008A1CC1" w:rsidRDefault="00EB3825">
      <w:pPr>
        <w:spacing w:before="180"/>
        <w:jc w:val="both"/>
      </w:pPr>
      <w:r>
        <w:rPr>
          <w:rFonts w:ascii="Arial" w:eastAsia="宋体" w:hAnsi="Arial" w:cs="Arial"/>
          <w:b/>
          <w:bCs/>
          <w:color w:val="000000"/>
          <w:sz w:val="20"/>
          <w:szCs w:val="20"/>
        </w:rPr>
        <w:t>ITEM 6.    EXHIBITS</w:t>
      </w:r>
    </w:p>
    <w:tbl>
      <w:tblPr>
        <w:tblW w:w="5000" w:type="pct"/>
        <w:tblCellMar>
          <w:top w:w="15" w:type="dxa"/>
          <w:left w:w="15" w:type="dxa"/>
          <w:bottom w:w="15" w:type="dxa"/>
          <w:right w:w="15" w:type="dxa"/>
        </w:tblCellMar>
        <w:tblLook w:val="04A0" w:firstRow="1" w:lastRow="0" w:firstColumn="1" w:lastColumn="0" w:noHBand="0" w:noVBand="1"/>
      </w:tblPr>
      <w:tblGrid>
        <w:gridCol w:w="37"/>
        <w:gridCol w:w="167"/>
        <w:gridCol w:w="37"/>
        <w:gridCol w:w="85"/>
        <w:gridCol w:w="759"/>
        <w:gridCol w:w="37"/>
        <w:gridCol w:w="36"/>
        <w:gridCol w:w="36"/>
        <w:gridCol w:w="36"/>
        <w:gridCol w:w="40"/>
        <w:gridCol w:w="7027"/>
        <w:gridCol w:w="39"/>
      </w:tblGrid>
      <w:tr w:rsidR="008A1CC1" w14:paraId="012DCB08" w14:textId="77777777">
        <w:tc>
          <w:tcPr>
            <w:tcW w:w="5" w:type="pct"/>
            <w:shd w:val="clear" w:color="auto" w:fill="auto"/>
            <w:vAlign w:val="bottom"/>
          </w:tcPr>
          <w:p w14:paraId="012DCAFC" w14:textId="77777777" w:rsidR="008A1CC1" w:rsidRDefault="008A1CC1">
            <w:pPr>
              <w:rPr>
                <w:rFonts w:ascii="宋体"/>
              </w:rPr>
            </w:pPr>
          </w:p>
        </w:tc>
        <w:tc>
          <w:tcPr>
            <w:tcW w:w="128" w:type="pct"/>
            <w:shd w:val="clear" w:color="auto" w:fill="auto"/>
            <w:vAlign w:val="bottom"/>
          </w:tcPr>
          <w:p w14:paraId="012DCAFD" w14:textId="77777777" w:rsidR="008A1CC1" w:rsidRDefault="008A1CC1">
            <w:pPr>
              <w:rPr>
                <w:rFonts w:ascii="宋体"/>
              </w:rPr>
            </w:pPr>
          </w:p>
        </w:tc>
        <w:tc>
          <w:tcPr>
            <w:tcW w:w="5" w:type="pct"/>
            <w:shd w:val="clear" w:color="auto" w:fill="auto"/>
            <w:vAlign w:val="bottom"/>
          </w:tcPr>
          <w:p w14:paraId="012DCAFE" w14:textId="77777777" w:rsidR="008A1CC1" w:rsidRDefault="008A1CC1">
            <w:pPr>
              <w:rPr>
                <w:rFonts w:ascii="宋体"/>
              </w:rPr>
            </w:pPr>
          </w:p>
        </w:tc>
        <w:tc>
          <w:tcPr>
            <w:tcW w:w="50" w:type="pct"/>
            <w:shd w:val="clear" w:color="auto" w:fill="auto"/>
            <w:vAlign w:val="bottom"/>
          </w:tcPr>
          <w:p w14:paraId="012DCAFF" w14:textId="77777777" w:rsidR="008A1CC1" w:rsidRDefault="008A1CC1">
            <w:pPr>
              <w:rPr>
                <w:rFonts w:ascii="宋体"/>
              </w:rPr>
            </w:pPr>
          </w:p>
        </w:tc>
        <w:tc>
          <w:tcPr>
            <w:tcW w:w="449" w:type="pct"/>
            <w:shd w:val="clear" w:color="auto" w:fill="auto"/>
            <w:vAlign w:val="bottom"/>
          </w:tcPr>
          <w:p w14:paraId="012DCB00" w14:textId="77777777" w:rsidR="008A1CC1" w:rsidRDefault="008A1CC1">
            <w:pPr>
              <w:rPr>
                <w:rFonts w:ascii="宋体"/>
              </w:rPr>
            </w:pPr>
          </w:p>
        </w:tc>
        <w:tc>
          <w:tcPr>
            <w:tcW w:w="5" w:type="pct"/>
            <w:shd w:val="clear" w:color="auto" w:fill="auto"/>
            <w:vAlign w:val="bottom"/>
          </w:tcPr>
          <w:p w14:paraId="012DCB01" w14:textId="77777777" w:rsidR="008A1CC1" w:rsidRDefault="008A1CC1">
            <w:pPr>
              <w:rPr>
                <w:rFonts w:ascii="宋体"/>
              </w:rPr>
            </w:pPr>
          </w:p>
        </w:tc>
        <w:tc>
          <w:tcPr>
            <w:tcW w:w="5" w:type="pct"/>
            <w:shd w:val="clear" w:color="auto" w:fill="auto"/>
            <w:vAlign w:val="bottom"/>
          </w:tcPr>
          <w:p w14:paraId="012DCB02" w14:textId="77777777" w:rsidR="008A1CC1" w:rsidRDefault="008A1CC1">
            <w:pPr>
              <w:rPr>
                <w:rFonts w:ascii="宋体"/>
              </w:rPr>
            </w:pPr>
          </w:p>
        </w:tc>
        <w:tc>
          <w:tcPr>
            <w:tcW w:w="26" w:type="pct"/>
            <w:shd w:val="clear" w:color="auto" w:fill="auto"/>
            <w:vAlign w:val="bottom"/>
          </w:tcPr>
          <w:p w14:paraId="012DCB03" w14:textId="77777777" w:rsidR="008A1CC1" w:rsidRDefault="008A1CC1">
            <w:pPr>
              <w:rPr>
                <w:rFonts w:ascii="宋体"/>
              </w:rPr>
            </w:pPr>
          </w:p>
        </w:tc>
        <w:tc>
          <w:tcPr>
            <w:tcW w:w="5" w:type="pct"/>
            <w:shd w:val="clear" w:color="auto" w:fill="auto"/>
            <w:vAlign w:val="bottom"/>
          </w:tcPr>
          <w:p w14:paraId="012DCB04" w14:textId="77777777" w:rsidR="008A1CC1" w:rsidRDefault="008A1CC1">
            <w:pPr>
              <w:rPr>
                <w:rFonts w:ascii="宋体"/>
              </w:rPr>
            </w:pPr>
          </w:p>
        </w:tc>
        <w:tc>
          <w:tcPr>
            <w:tcW w:w="50" w:type="pct"/>
            <w:shd w:val="clear" w:color="auto" w:fill="auto"/>
            <w:vAlign w:val="bottom"/>
          </w:tcPr>
          <w:p w14:paraId="012DCB05" w14:textId="77777777" w:rsidR="008A1CC1" w:rsidRDefault="008A1CC1">
            <w:pPr>
              <w:rPr>
                <w:rFonts w:ascii="宋体"/>
              </w:rPr>
            </w:pPr>
          </w:p>
        </w:tc>
        <w:tc>
          <w:tcPr>
            <w:tcW w:w="4265" w:type="pct"/>
            <w:shd w:val="clear" w:color="auto" w:fill="auto"/>
            <w:vAlign w:val="bottom"/>
          </w:tcPr>
          <w:p w14:paraId="012DCB06" w14:textId="77777777" w:rsidR="008A1CC1" w:rsidRDefault="008A1CC1">
            <w:pPr>
              <w:rPr>
                <w:rFonts w:ascii="宋体"/>
              </w:rPr>
            </w:pPr>
          </w:p>
        </w:tc>
        <w:tc>
          <w:tcPr>
            <w:tcW w:w="5" w:type="pct"/>
            <w:shd w:val="clear" w:color="auto" w:fill="auto"/>
            <w:vAlign w:val="bottom"/>
          </w:tcPr>
          <w:p w14:paraId="012DCB07" w14:textId="77777777" w:rsidR="008A1CC1" w:rsidRDefault="008A1CC1">
            <w:pPr>
              <w:rPr>
                <w:rFonts w:ascii="宋体"/>
              </w:rPr>
            </w:pPr>
          </w:p>
        </w:tc>
      </w:tr>
      <w:tr w:rsidR="008A1CC1" w14:paraId="012DCB0C" w14:textId="77777777">
        <w:tc>
          <w:tcPr>
            <w:tcW w:w="0" w:type="auto"/>
            <w:gridSpan w:val="6"/>
            <w:shd w:val="clear" w:color="auto" w:fill="auto"/>
            <w:tcMar>
              <w:top w:w="40" w:type="dxa"/>
              <w:left w:w="20" w:type="dxa"/>
              <w:bottom w:w="40" w:type="dxa"/>
              <w:right w:w="20" w:type="dxa"/>
            </w:tcMar>
            <w:vAlign w:val="bottom"/>
          </w:tcPr>
          <w:p w14:paraId="012DCB09" w14:textId="77777777" w:rsidR="008A1CC1" w:rsidRDefault="00EB3825">
            <w:pPr>
              <w:textAlignment w:val="bottom"/>
            </w:pPr>
            <w:r>
              <w:rPr>
                <w:rFonts w:ascii="Arial" w:eastAsia="宋体" w:hAnsi="Arial" w:cs="Arial"/>
                <w:color w:val="000000"/>
                <w:sz w:val="20"/>
                <w:szCs w:val="20"/>
              </w:rPr>
              <w:t>Exhibit No.</w:t>
            </w:r>
          </w:p>
        </w:tc>
        <w:tc>
          <w:tcPr>
            <w:tcW w:w="0" w:type="auto"/>
            <w:gridSpan w:val="3"/>
            <w:shd w:val="clear" w:color="auto" w:fill="auto"/>
            <w:tcMar>
              <w:top w:w="0" w:type="dxa"/>
              <w:left w:w="20" w:type="dxa"/>
              <w:bottom w:w="0" w:type="dxa"/>
              <w:right w:w="20" w:type="dxa"/>
            </w:tcMar>
            <w:vAlign w:val="bottom"/>
          </w:tcPr>
          <w:p w14:paraId="012DCB0A"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0B" w14:textId="77777777" w:rsidR="008A1CC1" w:rsidRDefault="00EB3825">
            <w:pPr>
              <w:textAlignment w:val="bottom"/>
            </w:pPr>
            <w:r>
              <w:rPr>
                <w:rFonts w:ascii="Arial" w:eastAsia="宋体" w:hAnsi="Arial" w:cs="Arial"/>
                <w:color w:val="000000"/>
                <w:sz w:val="20"/>
                <w:szCs w:val="20"/>
              </w:rPr>
              <w:t>Exhibit Description</w:t>
            </w:r>
          </w:p>
        </w:tc>
      </w:tr>
      <w:tr w:rsidR="008A1CC1" w14:paraId="012DCB11" w14:textId="77777777">
        <w:trPr>
          <w:hidden/>
        </w:trPr>
        <w:tc>
          <w:tcPr>
            <w:tcW w:w="0" w:type="auto"/>
            <w:gridSpan w:val="3"/>
            <w:shd w:val="clear" w:color="auto" w:fill="auto"/>
            <w:vAlign w:val="bottom"/>
          </w:tcPr>
          <w:p w14:paraId="012DCB0D" w14:textId="77777777" w:rsidR="008A1CC1" w:rsidRDefault="008A1CC1">
            <w:pPr>
              <w:rPr>
                <w:rFonts w:ascii="宋体"/>
                <w:vanish/>
              </w:rPr>
            </w:pPr>
          </w:p>
        </w:tc>
        <w:tc>
          <w:tcPr>
            <w:tcW w:w="0" w:type="auto"/>
            <w:gridSpan w:val="3"/>
            <w:shd w:val="clear" w:color="auto" w:fill="auto"/>
            <w:vAlign w:val="bottom"/>
          </w:tcPr>
          <w:p w14:paraId="012DCB0E" w14:textId="77777777" w:rsidR="008A1CC1" w:rsidRDefault="008A1CC1">
            <w:pPr>
              <w:rPr>
                <w:rFonts w:ascii="宋体"/>
                <w:vanish/>
              </w:rPr>
            </w:pPr>
          </w:p>
        </w:tc>
        <w:tc>
          <w:tcPr>
            <w:tcW w:w="0" w:type="auto"/>
            <w:gridSpan w:val="3"/>
            <w:shd w:val="clear" w:color="auto" w:fill="auto"/>
            <w:vAlign w:val="bottom"/>
          </w:tcPr>
          <w:p w14:paraId="012DCB0F" w14:textId="77777777" w:rsidR="008A1CC1" w:rsidRDefault="008A1CC1">
            <w:pPr>
              <w:rPr>
                <w:rFonts w:ascii="宋体"/>
                <w:vanish/>
              </w:rPr>
            </w:pPr>
          </w:p>
        </w:tc>
        <w:tc>
          <w:tcPr>
            <w:tcW w:w="0" w:type="auto"/>
            <w:gridSpan w:val="3"/>
            <w:shd w:val="clear" w:color="auto" w:fill="auto"/>
            <w:vAlign w:val="bottom"/>
          </w:tcPr>
          <w:p w14:paraId="012DCB10" w14:textId="77777777" w:rsidR="008A1CC1" w:rsidRDefault="008A1CC1">
            <w:pPr>
              <w:rPr>
                <w:rFonts w:ascii="宋体"/>
                <w:vanish/>
              </w:rPr>
            </w:pPr>
          </w:p>
        </w:tc>
      </w:tr>
      <w:tr w:rsidR="008A1CC1" w14:paraId="012DCB16" w14:textId="77777777">
        <w:trPr>
          <w:hidden/>
        </w:trPr>
        <w:tc>
          <w:tcPr>
            <w:tcW w:w="0" w:type="auto"/>
            <w:gridSpan w:val="3"/>
            <w:shd w:val="clear" w:color="auto" w:fill="auto"/>
            <w:vAlign w:val="bottom"/>
          </w:tcPr>
          <w:p w14:paraId="012DCB12" w14:textId="77777777" w:rsidR="008A1CC1" w:rsidRDefault="008A1CC1">
            <w:pPr>
              <w:rPr>
                <w:rFonts w:ascii="宋体"/>
                <w:vanish/>
              </w:rPr>
            </w:pPr>
          </w:p>
        </w:tc>
        <w:tc>
          <w:tcPr>
            <w:tcW w:w="0" w:type="auto"/>
            <w:gridSpan w:val="3"/>
            <w:shd w:val="clear" w:color="auto" w:fill="auto"/>
            <w:vAlign w:val="bottom"/>
          </w:tcPr>
          <w:p w14:paraId="012DCB13" w14:textId="77777777" w:rsidR="008A1CC1" w:rsidRDefault="008A1CC1">
            <w:pPr>
              <w:rPr>
                <w:rFonts w:ascii="宋体"/>
                <w:vanish/>
              </w:rPr>
            </w:pPr>
          </w:p>
        </w:tc>
        <w:tc>
          <w:tcPr>
            <w:tcW w:w="0" w:type="auto"/>
            <w:gridSpan w:val="3"/>
            <w:shd w:val="clear" w:color="auto" w:fill="auto"/>
            <w:vAlign w:val="bottom"/>
          </w:tcPr>
          <w:p w14:paraId="012DCB14" w14:textId="77777777" w:rsidR="008A1CC1" w:rsidRDefault="008A1CC1">
            <w:pPr>
              <w:rPr>
                <w:rFonts w:ascii="宋体"/>
                <w:vanish/>
              </w:rPr>
            </w:pPr>
          </w:p>
        </w:tc>
        <w:tc>
          <w:tcPr>
            <w:tcW w:w="0" w:type="auto"/>
            <w:gridSpan w:val="3"/>
            <w:shd w:val="clear" w:color="auto" w:fill="auto"/>
            <w:vAlign w:val="bottom"/>
          </w:tcPr>
          <w:p w14:paraId="012DCB15" w14:textId="77777777" w:rsidR="008A1CC1" w:rsidRDefault="008A1CC1">
            <w:pPr>
              <w:rPr>
                <w:rFonts w:ascii="宋体"/>
                <w:vanish/>
              </w:rPr>
            </w:pPr>
          </w:p>
        </w:tc>
      </w:tr>
      <w:tr w:rsidR="008A1CC1" w14:paraId="012DCB1B"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B17"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B1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19" w14:textId="77777777" w:rsidR="008A1CC1" w:rsidRDefault="008A1CC1">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12DCB1A" w14:textId="77777777" w:rsidR="008A1CC1" w:rsidRDefault="008A1CC1">
            <w:pPr>
              <w:rPr>
                <w:rFonts w:ascii="宋体"/>
              </w:rPr>
            </w:pPr>
          </w:p>
        </w:tc>
      </w:tr>
      <w:tr w:rsidR="008A1CC1" w14:paraId="012DCB20" w14:textId="77777777">
        <w:trPr>
          <w:hidden/>
        </w:trPr>
        <w:tc>
          <w:tcPr>
            <w:tcW w:w="0" w:type="auto"/>
            <w:gridSpan w:val="3"/>
            <w:shd w:val="clear" w:color="auto" w:fill="auto"/>
            <w:vAlign w:val="bottom"/>
          </w:tcPr>
          <w:p w14:paraId="012DCB1C" w14:textId="77777777" w:rsidR="008A1CC1" w:rsidRDefault="008A1CC1">
            <w:pPr>
              <w:rPr>
                <w:rFonts w:ascii="宋体"/>
                <w:vanish/>
              </w:rPr>
            </w:pPr>
          </w:p>
        </w:tc>
        <w:tc>
          <w:tcPr>
            <w:tcW w:w="0" w:type="auto"/>
            <w:gridSpan w:val="3"/>
            <w:shd w:val="clear" w:color="auto" w:fill="auto"/>
            <w:vAlign w:val="bottom"/>
          </w:tcPr>
          <w:p w14:paraId="012DCB1D" w14:textId="77777777" w:rsidR="008A1CC1" w:rsidRDefault="008A1CC1">
            <w:pPr>
              <w:rPr>
                <w:rFonts w:ascii="宋体"/>
                <w:vanish/>
              </w:rPr>
            </w:pPr>
          </w:p>
        </w:tc>
        <w:tc>
          <w:tcPr>
            <w:tcW w:w="0" w:type="auto"/>
            <w:gridSpan w:val="3"/>
            <w:shd w:val="clear" w:color="auto" w:fill="auto"/>
            <w:vAlign w:val="bottom"/>
          </w:tcPr>
          <w:p w14:paraId="012DCB1E" w14:textId="77777777" w:rsidR="008A1CC1" w:rsidRDefault="008A1CC1">
            <w:pPr>
              <w:rPr>
                <w:rFonts w:ascii="宋体"/>
                <w:vanish/>
              </w:rPr>
            </w:pPr>
          </w:p>
        </w:tc>
        <w:tc>
          <w:tcPr>
            <w:tcW w:w="0" w:type="auto"/>
            <w:gridSpan w:val="3"/>
            <w:shd w:val="clear" w:color="auto" w:fill="auto"/>
            <w:vAlign w:val="bottom"/>
          </w:tcPr>
          <w:p w14:paraId="012DCB1F" w14:textId="77777777" w:rsidR="008A1CC1" w:rsidRDefault="008A1CC1">
            <w:pPr>
              <w:rPr>
                <w:rFonts w:ascii="宋体"/>
                <w:vanish/>
              </w:rPr>
            </w:pPr>
          </w:p>
        </w:tc>
      </w:tr>
      <w:tr w:rsidR="008A1CC1" w14:paraId="012DCB25" w14:textId="77777777">
        <w:trPr>
          <w:trHeight w:val="60"/>
        </w:trPr>
        <w:tc>
          <w:tcPr>
            <w:tcW w:w="0" w:type="auto"/>
            <w:gridSpan w:val="3"/>
            <w:shd w:val="clear" w:color="auto" w:fill="auto"/>
            <w:tcMar>
              <w:top w:w="0" w:type="dxa"/>
              <w:left w:w="20" w:type="dxa"/>
              <w:bottom w:w="0" w:type="dxa"/>
              <w:right w:w="20" w:type="dxa"/>
            </w:tcMar>
            <w:vAlign w:val="bottom"/>
          </w:tcPr>
          <w:p w14:paraId="012DCB2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2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2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24" w14:textId="77777777" w:rsidR="008A1CC1" w:rsidRDefault="008A1CC1">
            <w:pPr>
              <w:rPr>
                <w:rFonts w:ascii="宋体"/>
              </w:rPr>
            </w:pPr>
          </w:p>
        </w:tc>
      </w:tr>
      <w:tr w:rsidR="008A1CC1" w14:paraId="012DCB2A" w14:textId="77777777">
        <w:trPr>
          <w:trHeight w:val="100"/>
        </w:trPr>
        <w:tc>
          <w:tcPr>
            <w:tcW w:w="0" w:type="auto"/>
            <w:gridSpan w:val="3"/>
            <w:shd w:val="clear" w:color="auto" w:fill="auto"/>
            <w:tcMar>
              <w:top w:w="0" w:type="dxa"/>
              <w:left w:w="20" w:type="dxa"/>
              <w:bottom w:w="0" w:type="dxa"/>
              <w:right w:w="20" w:type="dxa"/>
            </w:tcMar>
            <w:vAlign w:val="bottom"/>
          </w:tcPr>
          <w:p w14:paraId="012DCB2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2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2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29" w14:textId="77777777" w:rsidR="008A1CC1" w:rsidRDefault="008A1CC1">
            <w:pPr>
              <w:rPr>
                <w:rFonts w:ascii="宋体"/>
              </w:rPr>
            </w:pPr>
          </w:p>
        </w:tc>
      </w:tr>
      <w:tr w:rsidR="008A1CC1" w14:paraId="012DCB2F" w14:textId="77777777">
        <w:trPr>
          <w:hidden/>
        </w:trPr>
        <w:tc>
          <w:tcPr>
            <w:tcW w:w="0" w:type="auto"/>
            <w:gridSpan w:val="3"/>
            <w:shd w:val="clear" w:color="auto" w:fill="auto"/>
            <w:vAlign w:val="bottom"/>
          </w:tcPr>
          <w:p w14:paraId="012DCB2B" w14:textId="77777777" w:rsidR="008A1CC1" w:rsidRDefault="008A1CC1">
            <w:pPr>
              <w:rPr>
                <w:rFonts w:ascii="宋体"/>
                <w:vanish/>
              </w:rPr>
            </w:pPr>
          </w:p>
        </w:tc>
        <w:tc>
          <w:tcPr>
            <w:tcW w:w="0" w:type="auto"/>
            <w:gridSpan w:val="3"/>
            <w:shd w:val="clear" w:color="auto" w:fill="auto"/>
            <w:vAlign w:val="bottom"/>
          </w:tcPr>
          <w:p w14:paraId="012DCB2C" w14:textId="77777777" w:rsidR="008A1CC1" w:rsidRDefault="008A1CC1">
            <w:pPr>
              <w:rPr>
                <w:rFonts w:ascii="宋体"/>
                <w:vanish/>
              </w:rPr>
            </w:pPr>
          </w:p>
        </w:tc>
        <w:tc>
          <w:tcPr>
            <w:tcW w:w="0" w:type="auto"/>
            <w:gridSpan w:val="3"/>
            <w:shd w:val="clear" w:color="auto" w:fill="auto"/>
            <w:vAlign w:val="bottom"/>
          </w:tcPr>
          <w:p w14:paraId="012DCB2D" w14:textId="77777777" w:rsidR="008A1CC1" w:rsidRDefault="008A1CC1">
            <w:pPr>
              <w:rPr>
                <w:rFonts w:ascii="宋体"/>
                <w:vanish/>
              </w:rPr>
            </w:pPr>
          </w:p>
        </w:tc>
        <w:tc>
          <w:tcPr>
            <w:tcW w:w="0" w:type="auto"/>
            <w:gridSpan w:val="3"/>
            <w:shd w:val="clear" w:color="auto" w:fill="auto"/>
            <w:vAlign w:val="bottom"/>
          </w:tcPr>
          <w:p w14:paraId="012DCB2E" w14:textId="77777777" w:rsidR="008A1CC1" w:rsidRDefault="008A1CC1">
            <w:pPr>
              <w:rPr>
                <w:rFonts w:ascii="宋体"/>
                <w:vanish/>
              </w:rPr>
            </w:pPr>
          </w:p>
        </w:tc>
      </w:tr>
      <w:tr w:rsidR="008A1CC1" w14:paraId="012DCB34" w14:textId="77777777">
        <w:trPr>
          <w:hidden/>
        </w:trPr>
        <w:tc>
          <w:tcPr>
            <w:tcW w:w="0" w:type="auto"/>
            <w:gridSpan w:val="3"/>
            <w:shd w:val="clear" w:color="auto" w:fill="auto"/>
            <w:vAlign w:val="bottom"/>
          </w:tcPr>
          <w:p w14:paraId="012DCB30" w14:textId="77777777" w:rsidR="008A1CC1" w:rsidRDefault="008A1CC1">
            <w:pPr>
              <w:rPr>
                <w:rFonts w:ascii="宋体"/>
                <w:vanish/>
              </w:rPr>
            </w:pPr>
          </w:p>
        </w:tc>
        <w:tc>
          <w:tcPr>
            <w:tcW w:w="0" w:type="auto"/>
            <w:gridSpan w:val="3"/>
            <w:shd w:val="clear" w:color="auto" w:fill="auto"/>
            <w:vAlign w:val="bottom"/>
          </w:tcPr>
          <w:p w14:paraId="012DCB31" w14:textId="77777777" w:rsidR="008A1CC1" w:rsidRDefault="008A1CC1">
            <w:pPr>
              <w:rPr>
                <w:rFonts w:ascii="宋体"/>
                <w:vanish/>
              </w:rPr>
            </w:pPr>
          </w:p>
        </w:tc>
        <w:tc>
          <w:tcPr>
            <w:tcW w:w="0" w:type="auto"/>
            <w:gridSpan w:val="3"/>
            <w:shd w:val="clear" w:color="auto" w:fill="auto"/>
            <w:vAlign w:val="bottom"/>
          </w:tcPr>
          <w:p w14:paraId="012DCB32" w14:textId="77777777" w:rsidR="008A1CC1" w:rsidRDefault="008A1CC1">
            <w:pPr>
              <w:rPr>
                <w:rFonts w:ascii="宋体"/>
                <w:vanish/>
              </w:rPr>
            </w:pPr>
          </w:p>
        </w:tc>
        <w:tc>
          <w:tcPr>
            <w:tcW w:w="0" w:type="auto"/>
            <w:gridSpan w:val="3"/>
            <w:shd w:val="clear" w:color="auto" w:fill="auto"/>
            <w:vAlign w:val="bottom"/>
          </w:tcPr>
          <w:p w14:paraId="012DCB33" w14:textId="77777777" w:rsidR="008A1CC1" w:rsidRDefault="008A1CC1">
            <w:pPr>
              <w:rPr>
                <w:rFonts w:ascii="宋体"/>
                <w:vanish/>
              </w:rPr>
            </w:pPr>
          </w:p>
        </w:tc>
      </w:tr>
      <w:tr w:rsidR="008A1CC1" w14:paraId="012DCB39" w14:textId="77777777">
        <w:tc>
          <w:tcPr>
            <w:tcW w:w="0" w:type="auto"/>
            <w:gridSpan w:val="3"/>
            <w:shd w:val="clear" w:color="auto" w:fill="auto"/>
            <w:tcMar>
              <w:top w:w="0" w:type="dxa"/>
              <w:left w:w="20" w:type="dxa"/>
              <w:bottom w:w="0" w:type="dxa"/>
              <w:right w:w="20" w:type="dxa"/>
            </w:tcMar>
            <w:vAlign w:val="bottom"/>
          </w:tcPr>
          <w:p w14:paraId="012DCB35"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center"/>
          </w:tcPr>
          <w:p w14:paraId="012DCB36" w14:textId="77777777" w:rsidR="008A1CC1" w:rsidRDefault="00EB3825">
            <w:pPr>
              <w:pBdr>
                <w:top w:val="none" w:sz="0" w:space="0" w:color="auto"/>
                <w:left w:val="none" w:sz="0" w:space="0" w:color="auto"/>
                <w:bottom w:val="none" w:sz="0" w:space="0" w:color="auto"/>
                <w:right w:val="none" w:sz="0" w:space="0" w:color="auto"/>
              </w:pBdr>
              <w:textAlignment w:val="center"/>
            </w:pPr>
            <w:hyperlink r:id="rId64" w:history="1">
              <w:r>
                <w:rPr>
                  <w:rStyle w:val="a5"/>
                  <w:rFonts w:ascii="Arial" w:eastAsia="宋体" w:hAnsi="Arial" w:cs="Arial"/>
                  <w:sz w:val="20"/>
                  <w:szCs w:val="20"/>
                </w:rPr>
                <w:t>10.1†</w:t>
              </w:r>
            </w:hyperlink>
          </w:p>
        </w:tc>
        <w:tc>
          <w:tcPr>
            <w:tcW w:w="0" w:type="auto"/>
            <w:gridSpan w:val="3"/>
            <w:shd w:val="clear" w:color="auto" w:fill="auto"/>
            <w:tcMar>
              <w:top w:w="0" w:type="dxa"/>
              <w:left w:w="20" w:type="dxa"/>
              <w:bottom w:w="0" w:type="dxa"/>
              <w:right w:w="20" w:type="dxa"/>
            </w:tcMar>
            <w:vAlign w:val="bottom"/>
          </w:tcPr>
          <w:p w14:paraId="012DCB37"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center"/>
          </w:tcPr>
          <w:p w14:paraId="012DCB38" w14:textId="77777777" w:rsidR="008A1CC1" w:rsidRDefault="00EB3825">
            <w:pPr>
              <w:pBdr>
                <w:top w:val="none" w:sz="0" w:space="0" w:color="auto"/>
                <w:left w:val="none" w:sz="0" w:space="0" w:color="auto"/>
                <w:bottom w:val="none" w:sz="0" w:space="0" w:color="auto"/>
                <w:right w:val="none" w:sz="0" w:space="0" w:color="auto"/>
              </w:pBdr>
              <w:textAlignment w:val="center"/>
            </w:pPr>
            <w:hyperlink r:id="rId65" w:history="1">
              <w:r>
                <w:rPr>
                  <w:rStyle w:val="a5"/>
                  <w:rFonts w:ascii="Arial" w:eastAsia="宋体" w:hAnsi="Arial" w:cs="Arial"/>
                  <w:sz w:val="20"/>
                  <w:szCs w:val="20"/>
                </w:rPr>
                <w:t>Supplemental Cash Incentive Plan, as amended, First and Second Amendments thereto, and form of award agreement thereunder</w:t>
              </w:r>
            </w:hyperlink>
          </w:p>
        </w:tc>
      </w:tr>
      <w:tr w:rsidR="008A1CC1" w14:paraId="012DCB3E" w14:textId="77777777">
        <w:trPr>
          <w:trHeight w:val="160"/>
        </w:trPr>
        <w:tc>
          <w:tcPr>
            <w:tcW w:w="0" w:type="auto"/>
            <w:gridSpan w:val="3"/>
            <w:shd w:val="clear" w:color="auto" w:fill="auto"/>
            <w:tcMar>
              <w:top w:w="0" w:type="dxa"/>
              <w:left w:w="20" w:type="dxa"/>
              <w:bottom w:w="0" w:type="dxa"/>
              <w:right w:w="20" w:type="dxa"/>
            </w:tcMar>
            <w:vAlign w:val="bottom"/>
          </w:tcPr>
          <w:p w14:paraId="012DCB3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3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3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3D" w14:textId="77777777" w:rsidR="008A1CC1" w:rsidRDefault="008A1CC1">
            <w:pPr>
              <w:rPr>
                <w:rFonts w:ascii="宋体"/>
              </w:rPr>
            </w:pPr>
          </w:p>
        </w:tc>
      </w:tr>
      <w:tr w:rsidR="008A1CC1" w14:paraId="012DCB43" w14:textId="77777777">
        <w:tc>
          <w:tcPr>
            <w:tcW w:w="0" w:type="auto"/>
            <w:gridSpan w:val="3"/>
            <w:shd w:val="clear" w:color="auto" w:fill="auto"/>
            <w:tcMar>
              <w:top w:w="0" w:type="dxa"/>
              <w:left w:w="20" w:type="dxa"/>
              <w:bottom w:w="0" w:type="dxa"/>
              <w:right w:w="20" w:type="dxa"/>
            </w:tcMar>
            <w:vAlign w:val="bottom"/>
          </w:tcPr>
          <w:p w14:paraId="012DCB3F"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center"/>
          </w:tcPr>
          <w:p w14:paraId="012DCB40" w14:textId="77777777" w:rsidR="008A1CC1" w:rsidRDefault="00EB3825">
            <w:pPr>
              <w:pBdr>
                <w:top w:val="none" w:sz="0" w:space="0" w:color="auto"/>
                <w:left w:val="none" w:sz="0" w:space="0" w:color="auto"/>
                <w:bottom w:val="none" w:sz="0" w:space="0" w:color="auto"/>
                <w:right w:val="none" w:sz="0" w:space="0" w:color="auto"/>
              </w:pBdr>
              <w:textAlignment w:val="center"/>
            </w:pPr>
            <w:hyperlink r:id="rId66" w:history="1">
              <w:r>
                <w:rPr>
                  <w:rStyle w:val="a5"/>
                  <w:rFonts w:ascii="Arial" w:eastAsia="宋体" w:hAnsi="Arial" w:cs="Arial"/>
                  <w:sz w:val="20"/>
                  <w:szCs w:val="20"/>
                </w:rPr>
                <w:t>10.2†</w:t>
              </w:r>
            </w:hyperlink>
          </w:p>
        </w:tc>
        <w:tc>
          <w:tcPr>
            <w:tcW w:w="0" w:type="auto"/>
            <w:gridSpan w:val="3"/>
            <w:shd w:val="clear" w:color="auto" w:fill="auto"/>
            <w:tcMar>
              <w:top w:w="0" w:type="dxa"/>
              <w:left w:w="20" w:type="dxa"/>
              <w:bottom w:w="0" w:type="dxa"/>
              <w:right w:w="20" w:type="dxa"/>
            </w:tcMar>
            <w:vAlign w:val="bottom"/>
          </w:tcPr>
          <w:p w14:paraId="012DCB41"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center"/>
          </w:tcPr>
          <w:p w14:paraId="012DCB42" w14:textId="77777777" w:rsidR="008A1CC1" w:rsidRDefault="00EB3825">
            <w:pPr>
              <w:pBdr>
                <w:top w:val="none" w:sz="0" w:space="0" w:color="auto"/>
                <w:left w:val="none" w:sz="0" w:space="0" w:color="auto"/>
                <w:bottom w:val="none" w:sz="0" w:space="0" w:color="auto"/>
                <w:right w:val="none" w:sz="0" w:space="0" w:color="auto"/>
              </w:pBdr>
              <w:textAlignment w:val="center"/>
            </w:pPr>
            <w:hyperlink r:id="rId67" w:history="1">
              <w:r>
                <w:rPr>
                  <w:rStyle w:val="a5"/>
                  <w:rFonts w:ascii="Arial" w:eastAsia="宋体" w:hAnsi="Arial" w:cs="Arial"/>
                  <w:sz w:val="20"/>
                  <w:szCs w:val="20"/>
                </w:rPr>
                <w:t xml:space="preserve">State Street's 2017 Stock Incentive Plan and forms of award </w:t>
              </w:r>
              <w:r>
                <w:rPr>
                  <w:rStyle w:val="a5"/>
                  <w:rFonts w:ascii="Arial" w:eastAsia="宋体" w:hAnsi="Arial" w:cs="Arial"/>
                  <w:sz w:val="20"/>
                  <w:szCs w:val="20"/>
                </w:rPr>
                <w:t>agreement thereunder</w:t>
              </w:r>
            </w:hyperlink>
            <w:r>
              <w:rPr>
                <w:rFonts w:ascii="Arial" w:eastAsia="宋体" w:hAnsi="Arial" w:cs="Arial"/>
                <w:color w:val="000000"/>
                <w:sz w:val="20"/>
                <w:szCs w:val="20"/>
              </w:rPr>
              <w:t xml:space="preserve"> </w:t>
            </w:r>
          </w:p>
        </w:tc>
      </w:tr>
      <w:tr w:rsidR="008A1CC1" w14:paraId="012DCB48" w14:textId="77777777">
        <w:trPr>
          <w:trHeight w:val="120"/>
        </w:trPr>
        <w:tc>
          <w:tcPr>
            <w:tcW w:w="0" w:type="auto"/>
            <w:gridSpan w:val="3"/>
            <w:shd w:val="clear" w:color="auto" w:fill="auto"/>
            <w:tcMar>
              <w:top w:w="0" w:type="dxa"/>
              <w:left w:w="20" w:type="dxa"/>
              <w:bottom w:w="0" w:type="dxa"/>
              <w:right w:w="20" w:type="dxa"/>
            </w:tcMar>
            <w:vAlign w:val="bottom"/>
          </w:tcPr>
          <w:p w14:paraId="012DCB4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4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4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47" w14:textId="77777777" w:rsidR="008A1CC1" w:rsidRDefault="008A1CC1">
            <w:pPr>
              <w:rPr>
                <w:rFonts w:ascii="宋体"/>
              </w:rPr>
            </w:pPr>
          </w:p>
        </w:tc>
      </w:tr>
      <w:tr w:rsidR="008A1CC1" w14:paraId="012DCB4E" w14:textId="77777777">
        <w:tc>
          <w:tcPr>
            <w:tcW w:w="0" w:type="auto"/>
            <w:gridSpan w:val="3"/>
            <w:shd w:val="clear" w:color="auto" w:fill="auto"/>
            <w:tcMar>
              <w:top w:w="0" w:type="dxa"/>
              <w:left w:w="20" w:type="dxa"/>
              <w:bottom w:w="0" w:type="dxa"/>
              <w:right w:w="20" w:type="dxa"/>
            </w:tcMar>
            <w:vAlign w:val="bottom"/>
          </w:tcPr>
          <w:p w14:paraId="012DCB49"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tcPr>
          <w:p w14:paraId="012DCB4A" w14:textId="77777777" w:rsidR="008A1CC1" w:rsidRDefault="00EB3825">
            <w:pPr>
              <w:pBdr>
                <w:top w:val="none" w:sz="0" w:space="0" w:color="auto"/>
                <w:left w:val="none" w:sz="0" w:space="0" w:color="auto"/>
                <w:bottom w:val="none" w:sz="0" w:space="0" w:color="auto"/>
                <w:right w:val="none" w:sz="0" w:space="0" w:color="auto"/>
              </w:pBdr>
              <w:textAlignment w:val="top"/>
            </w:pPr>
            <w:hyperlink r:id="rId68" w:history="1">
              <w:r>
                <w:rPr>
                  <w:rStyle w:val="a5"/>
                  <w:rFonts w:ascii="Arial" w:eastAsia="宋体" w:hAnsi="Arial" w:cs="Arial"/>
                  <w:sz w:val="20"/>
                  <w:szCs w:val="20"/>
                </w:rPr>
                <w:t>15</w:t>
              </w:r>
            </w:hyperlink>
          </w:p>
        </w:tc>
        <w:tc>
          <w:tcPr>
            <w:tcW w:w="0" w:type="auto"/>
            <w:gridSpan w:val="3"/>
            <w:shd w:val="clear" w:color="auto" w:fill="auto"/>
            <w:tcMar>
              <w:top w:w="0" w:type="dxa"/>
              <w:left w:w="20" w:type="dxa"/>
              <w:bottom w:w="0" w:type="dxa"/>
              <w:right w:w="20" w:type="dxa"/>
            </w:tcMar>
            <w:vAlign w:val="bottom"/>
          </w:tcPr>
          <w:p w14:paraId="012DCB4B"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4C" w14:textId="77777777" w:rsidR="008A1CC1" w:rsidRDefault="00EB3825">
            <w:pPr>
              <w:pBdr>
                <w:top w:val="none" w:sz="0" w:space="0" w:color="auto"/>
                <w:left w:val="none" w:sz="0" w:space="0" w:color="auto"/>
                <w:bottom w:val="none" w:sz="0" w:space="0" w:color="auto"/>
                <w:right w:val="none" w:sz="0" w:space="0" w:color="auto"/>
              </w:pBdr>
              <w:textAlignment w:val="bottom"/>
            </w:pPr>
            <w:hyperlink r:id="rId69" w:history="1">
              <w:r>
                <w:rPr>
                  <w:rStyle w:val="a5"/>
                  <w:rFonts w:ascii="Arial" w:eastAsia="宋体" w:hAnsi="Arial" w:cs="Arial"/>
                  <w:sz w:val="20"/>
                  <w:szCs w:val="20"/>
                </w:rPr>
                <w:t>Acknowledgment Letter of Ernst &amp; Young LLP, Independent Registered Public Accounting Firm</w:t>
              </w:r>
            </w:hyperlink>
          </w:p>
          <w:p w14:paraId="012DCB4D" w14:textId="77777777" w:rsidR="008A1CC1" w:rsidRDefault="008A1CC1">
            <w:pPr>
              <w:pBdr>
                <w:top w:val="none" w:sz="0" w:space="0" w:color="auto"/>
                <w:left w:val="none" w:sz="0" w:space="0" w:color="auto"/>
                <w:bottom w:val="none" w:sz="0" w:space="0" w:color="auto"/>
                <w:right w:val="none" w:sz="0" w:space="0" w:color="auto"/>
              </w:pBdr>
              <w:textAlignment w:val="bottom"/>
            </w:pPr>
          </w:p>
        </w:tc>
      </w:tr>
      <w:tr w:rsidR="008A1CC1" w14:paraId="012DCB53" w14:textId="77777777">
        <w:trPr>
          <w:hidden/>
        </w:trPr>
        <w:tc>
          <w:tcPr>
            <w:tcW w:w="0" w:type="auto"/>
            <w:gridSpan w:val="3"/>
            <w:shd w:val="clear" w:color="auto" w:fill="auto"/>
            <w:vAlign w:val="bottom"/>
          </w:tcPr>
          <w:p w14:paraId="012DCB4F" w14:textId="77777777" w:rsidR="008A1CC1" w:rsidRDefault="008A1CC1">
            <w:pPr>
              <w:rPr>
                <w:rFonts w:ascii="宋体"/>
                <w:vanish/>
              </w:rPr>
            </w:pPr>
          </w:p>
        </w:tc>
        <w:tc>
          <w:tcPr>
            <w:tcW w:w="0" w:type="auto"/>
            <w:gridSpan w:val="3"/>
            <w:shd w:val="clear" w:color="auto" w:fill="auto"/>
            <w:vAlign w:val="bottom"/>
          </w:tcPr>
          <w:p w14:paraId="012DCB50" w14:textId="77777777" w:rsidR="008A1CC1" w:rsidRDefault="008A1CC1">
            <w:pPr>
              <w:rPr>
                <w:rFonts w:ascii="宋体"/>
                <w:vanish/>
              </w:rPr>
            </w:pPr>
          </w:p>
        </w:tc>
        <w:tc>
          <w:tcPr>
            <w:tcW w:w="0" w:type="auto"/>
            <w:gridSpan w:val="3"/>
            <w:shd w:val="clear" w:color="auto" w:fill="auto"/>
            <w:vAlign w:val="bottom"/>
          </w:tcPr>
          <w:p w14:paraId="012DCB51" w14:textId="77777777" w:rsidR="008A1CC1" w:rsidRDefault="008A1CC1">
            <w:pPr>
              <w:rPr>
                <w:rFonts w:ascii="宋体"/>
                <w:vanish/>
              </w:rPr>
            </w:pPr>
          </w:p>
        </w:tc>
        <w:tc>
          <w:tcPr>
            <w:tcW w:w="0" w:type="auto"/>
            <w:gridSpan w:val="3"/>
            <w:shd w:val="clear" w:color="auto" w:fill="auto"/>
            <w:vAlign w:val="bottom"/>
          </w:tcPr>
          <w:p w14:paraId="012DCB52" w14:textId="77777777" w:rsidR="008A1CC1" w:rsidRDefault="008A1CC1">
            <w:pPr>
              <w:rPr>
                <w:rFonts w:ascii="宋体"/>
                <w:vanish/>
              </w:rPr>
            </w:pPr>
          </w:p>
        </w:tc>
      </w:tr>
      <w:tr w:rsidR="008A1CC1" w14:paraId="012DCB58" w14:textId="77777777">
        <w:trPr>
          <w:hidden/>
        </w:trPr>
        <w:tc>
          <w:tcPr>
            <w:tcW w:w="0" w:type="auto"/>
            <w:gridSpan w:val="3"/>
            <w:shd w:val="clear" w:color="auto" w:fill="auto"/>
            <w:vAlign w:val="bottom"/>
          </w:tcPr>
          <w:p w14:paraId="012DCB54" w14:textId="77777777" w:rsidR="008A1CC1" w:rsidRDefault="008A1CC1">
            <w:pPr>
              <w:rPr>
                <w:rFonts w:ascii="宋体"/>
                <w:vanish/>
              </w:rPr>
            </w:pPr>
          </w:p>
        </w:tc>
        <w:tc>
          <w:tcPr>
            <w:tcW w:w="0" w:type="auto"/>
            <w:gridSpan w:val="3"/>
            <w:shd w:val="clear" w:color="auto" w:fill="auto"/>
            <w:vAlign w:val="bottom"/>
          </w:tcPr>
          <w:p w14:paraId="012DCB55" w14:textId="77777777" w:rsidR="008A1CC1" w:rsidRDefault="008A1CC1">
            <w:pPr>
              <w:rPr>
                <w:rFonts w:ascii="宋体"/>
                <w:vanish/>
              </w:rPr>
            </w:pPr>
          </w:p>
        </w:tc>
        <w:tc>
          <w:tcPr>
            <w:tcW w:w="0" w:type="auto"/>
            <w:gridSpan w:val="3"/>
            <w:shd w:val="clear" w:color="auto" w:fill="auto"/>
            <w:vAlign w:val="bottom"/>
          </w:tcPr>
          <w:p w14:paraId="012DCB56" w14:textId="77777777" w:rsidR="008A1CC1" w:rsidRDefault="008A1CC1">
            <w:pPr>
              <w:rPr>
                <w:rFonts w:ascii="宋体"/>
                <w:vanish/>
              </w:rPr>
            </w:pPr>
          </w:p>
        </w:tc>
        <w:tc>
          <w:tcPr>
            <w:tcW w:w="0" w:type="auto"/>
            <w:gridSpan w:val="3"/>
            <w:shd w:val="clear" w:color="auto" w:fill="auto"/>
            <w:vAlign w:val="bottom"/>
          </w:tcPr>
          <w:p w14:paraId="012DCB57" w14:textId="77777777" w:rsidR="008A1CC1" w:rsidRDefault="008A1CC1">
            <w:pPr>
              <w:rPr>
                <w:rFonts w:ascii="宋体"/>
                <w:vanish/>
              </w:rPr>
            </w:pPr>
          </w:p>
        </w:tc>
      </w:tr>
      <w:tr w:rsidR="008A1CC1" w14:paraId="012DCB5D" w14:textId="77777777">
        <w:trPr>
          <w:hidden/>
        </w:trPr>
        <w:tc>
          <w:tcPr>
            <w:tcW w:w="0" w:type="auto"/>
            <w:gridSpan w:val="3"/>
            <w:shd w:val="clear" w:color="auto" w:fill="auto"/>
            <w:vAlign w:val="bottom"/>
          </w:tcPr>
          <w:p w14:paraId="012DCB59" w14:textId="77777777" w:rsidR="008A1CC1" w:rsidRDefault="008A1CC1">
            <w:pPr>
              <w:rPr>
                <w:rFonts w:ascii="宋体"/>
                <w:vanish/>
              </w:rPr>
            </w:pPr>
          </w:p>
        </w:tc>
        <w:tc>
          <w:tcPr>
            <w:tcW w:w="0" w:type="auto"/>
            <w:gridSpan w:val="3"/>
            <w:shd w:val="clear" w:color="auto" w:fill="auto"/>
            <w:vAlign w:val="bottom"/>
          </w:tcPr>
          <w:p w14:paraId="012DCB5A" w14:textId="77777777" w:rsidR="008A1CC1" w:rsidRDefault="008A1CC1">
            <w:pPr>
              <w:rPr>
                <w:rFonts w:ascii="宋体"/>
                <w:vanish/>
              </w:rPr>
            </w:pPr>
          </w:p>
        </w:tc>
        <w:tc>
          <w:tcPr>
            <w:tcW w:w="0" w:type="auto"/>
            <w:gridSpan w:val="3"/>
            <w:shd w:val="clear" w:color="auto" w:fill="auto"/>
            <w:vAlign w:val="bottom"/>
          </w:tcPr>
          <w:p w14:paraId="012DCB5B" w14:textId="77777777" w:rsidR="008A1CC1" w:rsidRDefault="008A1CC1">
            <w:pPr>
              <w:rPr>
                <w:rFonts w:ascii="宋体"/>
                <w:vanish/>
              </w:rPr>
            </w:pPr>
          </w:p>
        </w:tc>
        <w:tc>
          <w:tcPr>
            <w:tcW w:w="0" w:type="auto"/>
            <w:gridSpan w:val="3"/>
            <w:shd w:val="clear" w:color="auto" w:fill="auto"/>
            <w:vAlign w:val="bottom"/>
          </w:tcPr>
          <w:p w14:paraId="012DCB5C" w14:textId="77777777" w:rsidR="008A1CC1" w:rsidRDefault="008A1CC1">
            <w:pPr>
              <w:rPr>
                <w:rFonts w:ascii="宋体"/>
                <w:vanish/>
              </w:rPr>
            </w:pPr>
          </w:p>
        </w:tc>
      </w:tr>
      <w:tr w:rsidR="008A1CC1" w14:paraId="012DCB62" w14:textId="77777777">
        <w:trPr>
          <w:hidden/>
        </w:trPr>
        <w:tc>
          <w:tcPr>
            <w:tcW w:w="0" w:type="auto"/>
            <w:gridSpan w:val="3"/>
            <w:shd w:val="clear" w:color="auto" w:fill="auto"/>
            <w:vAlign w:val="bottom"/>
          </w:tcPr>
          <w:p w14:paraId="012DCB5E" w14:textId="77777777" w:rsidR="008A1CC1" w:rsidRDefault="008A1CC1">
            <w:pPr>
              <w:rPr>
                <w:rFonts w:ascii="宋体"/>
                <w:vanish/>
              </w:rPr>
            </w:pPr>
          </w:p>
        </w:tc>
        <w:tc>
          <w:tcPr>
            <w:tcW w:w="0" w:type="auto"/>
            <w:gridSpan w:val="3"/>
            <w:shd w:val="clear" w:color="auto" w:fill="auto"/>
            <w:vAlign w:val="bottom"/>
          </w:tcPr>
          <w:p w14:paraId="012DCB5F" w14:textId="77777777" w:rsidR="008A1CC1" w:rsidRDefault="008A1CC1">
            <w:pPr>
              <w:rPr>
                <w:rFonts w:ascii="宋体"/>
                <w:vanish/>
              </w:rPr>
            </w:pPr>
          </w:p>
        </w:tc>
        <w:tc>
          <w:tcPr>
            <w:tcW w:w="0" w:type="auto"/>
            <w:gridSpan w:val="3"/>
            <w:shd w:val="clear" w:color="auto" w:fill="auto"/>
            <w:vAlign w:val="bottom"/>
          </w:tcPr>
          <w:p w14:paraId="012DCB60" w14:textId="77777777" w:rsidR="008A1CC1" w:rsidRDefault="008A1CC1">
            <w:pPr>
              <w:rPr>
                <w:rFonts w:ascii="宋体"/>
                <w:vanish/>
              </w:rPr>
            </w:pPr>
          </w:p>
        </w:tc>
        <w:tc>
          <w:tcPr>
            <w:tcW w:w="0" w:type="auto"/>
            <w:gridSpan w:val="3"/>
            <w:shd w:val="clear" w:color="auto" w:fill="auto"/>
            <w:vAlign w:val="bottom"/>
          </w:tcPr>
          <w:p w14:paraId="012DCB61" w14:textId="77777777" w:rsidR="008A1CC1" w:rsidRDefault="008A1CC1">
            <w:pPr>
              <w:rPr>
                <w:rFonts w:ascii="宋体"/>
                <w:vanish/>
              </w:rPr>
            </w:pPr>
          </w:p>
        </w:tc>
      </w:tr>
      <w:tr w:rsidR="008A1CC1" w14:paraId="012DCB67" w14:textId="77777777">
        <w:trPr>
          <w:trHeight w:val="60"/>
        </w:trPr>
        <w:tc>
          <w:tcPr>
            <w:tcW w:w="0" w:type="auto"/>
            <w:gridSpan w:val="3"/>
            <w:shd w:val="clear" w:color="auto" w:fill="auto"/>
            <w:tcMar>
              <w:top w:w="0" w:type="dxa"/>
              <w:left w:w="20" w:type="dxa"/>
              <w:bottom w:w="0" w:type="dxa"/>
              <w:right w:w="20" w:type="dxa"/>
            </w:tcMar>
            <w:vAlign w:val="bottom"/>
          </w:tcPr>
          <w:p w14:paraId="012DCB6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6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6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66" w14:textId="77777777" w:rsidR="008A1CC1" w:rsidRDefault="008A1CC1">
            <w:pPr>
              <w:rPr>
                <w:rFonts w:ascii="宋体"/>
              </w:rPr>
            </w:pPr>
          </w:p>
        </w:tc>
      </w:tr>
      <w:tr w:rsidR="008A1CC1" w14:paraId="012DCB6C" w14:textId="77777777">
        <w:tc>
          <w:tcPr>
            <w:tcW w:w="0" w:type="auto"/>
            <w:gridSpan w:val="3"/>
            <w:shd w:val="clear" w:color="auto" w:fill="auto"/>
            <w:tcMar>
              <w:top w:w="0" w:type="dxa"/>
              <w:left w:w="20" w:type="dxa"/>
              <w:bottom w:w="0" w:type="dxa"/>
              <w:right w:w="20" w:type="dxa"/>
            </w:tcMar>
            <w:vAlign w:val="bottom"/>
          </w:tcPr>
          <w:p w14:paraId="012DCB6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tcPr>
          <w:p w14:paraId="012DCB69" w14:textId="77777777" w:rsidR="008A1CC1" w:rsidRDefault="00EB3825">
            <w:pPr>
              <w:pBdr>
                <w:top w:val="none" w:sz="0" w:space="0" w:color="auto"/>
                <w:left w:val="none" w:sz="0" w:space="0" w:color="auto"/>
                <w:bottom w:val="none" w:sz="0" w:space="0" w:color="auto"/>
                <w:right w:val="none" w:sz="0" w:space="0" w:color="auto"/>
              </w:pBdr>
              <w:textAlignment w:val="top"/>
            </w:pPr>
            <w:hyperlink r:id="rId70" w:history="1">
              <w:r>
                <w:rPr>
                  <w:rStyle w:val="a5"/>
                  <w:rFonts w:ascii="Arial" w:eastAsia="宋体" w:hAnsi="Arial" w:cs="Arial"/>
                  <w:sz w:val="20"/>
                  <w:szCs w:val="20"/>
                </w:rPr>
                <w:t>31.1</w:t>
              </w:r>
            </w:hyperlink>
          </w:p>
        </w:tc>
        <w:tc>
          <w:tcPr>
            <w:tcW w:w="0" w:type="auto"/>
            <w:gridSpan w:val="3"/>
            <w:shd w:val="clear" w:color="auto" w:fill="auto"/>
            <w:tcMar>
              <w:top w:w="0" w:type="dxa"/>
              <w:left w:w="20" w:type="dxa"/>
              <w:bottom w:w="0" w:type="dxa"/>
              <w:right w:w="20" w:type="dxa"/>
            </w:tcMar>
            <w:vAlign w:val="bottom"/>
          </w:tcPr>
          <w:p w14:paraId="012DCB6A"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6B" w14:textId="77777777" w:rsidR="008A1CC1" w:rsidRDefault="00EB3825">
            <w:pPr>
              <w:pBdr>
                <w:top w:val="none" w:sz="0" w:space="0" w:color="auto"/>
                <w:left w:val="none" w:sz="0" w:space="0" w:color="auto"/>
                <w:bottom w:val="none" w:sz="0" w:space="0" w:color="auto"/>
                <w:right w:val="none" w:sz="0" w:space="0" w:color="auto"/>
              </w:pBdr>
              <w:textAlignment w:val="bottom"/>
            </w:pPr>
            <w:hyperlink r:id="rId71" w:history="1">
              <w:r>
                <w:rPr>
                  <w:rStyle w:val="a5"/>
                  <w:rFonts w:ascii="Arial" w:eastAsia="宋体" w:hAnsi="Arial" w:cs="Arial"/>
                  <w:sz w:val="20"/>
                  <w:szCs w:val="20"/>
                </w:rPr>
                <w:t>Rule 13a-14(a)/15d-14(a) Certificatio</w:t>
              </w:r>
              <w:r>
                <w:rPr>
                  <w:rStyle w:val="a5"/>
                  <w:rFonts w:ascii="Arial" w:eastAsia="宋体" w:hAnsi="Arial" w:cs="Arial"/>
                  <w:sz w:val="20"/>
                  <w:szCs w:val="20"/>
                </w:rPr>
                <w:t>n of Chairman, President and Chief Executive Officer</w:t>
              </w:r>
            </w:hyperlink>
          </w:p>
        </w:tc>
      </w:tr>
      <w:tr w:rsidR="008A1CC1" w14:paraId="012DCB71" w14:textId="77777777">
        <w:trPr>
          <w:trHeight w:val="60"/>
        </w:trPr>
        <w:tc>
          <w:tcPr>
            <w:tcW w:w="0" w:type="auto"/>
            <w:gridSpan w:val="3"/>
            <w:shd w:val="clear" w:color="auto" w:fill="auto"/>
            <w:tcMar>
              <w:top w:w="0" w:type="dxa"/>
              <w:left w:w="20" w:type="dxa"/>
              <w:bottom w:w="0" w:type="dxa"/>
              <w:right w:w="20" w:type="dxa"/>
            </w:tcMar>
            <w:vAlign w:val="bottom"/>
          </w:tcPr>
          <w:p w14:paraId="012DCB6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6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6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70" w14:textId="77777777" w:rsidR="008A1CC1" w:rsidRDefault="008A1CC1">
            <w:pPr>
              <w:rPr>
                <w:rFonts w:ascii="宋体"/>
              </w:rPr>
            </w:pPr>
          </w:p>
        </w:tc>
      </w:tr>
      <w:tr w:rsidR="008A1CC1" w14:paraId="012DCB76" w14:textId="77777777">
        <w:tc>
          <w:tcPr>
            <w:tcW w:w="0" w:type="auto"/>
            <w:gridSpan w:val="3"/>
            <w:shd w:val="clear" w:color="auto" w:fill="auto"/>
            <w:tcMar>
              <w:top w:w="0" w:type="dxa"/>
              <w:left w:w="20" w:type="dxa"/>
              <w:bottom w:w="0" w:type="dxa"/>
              <w:right w:w="20" w:type="dxa"/>
            </w:tcMar>
            <w:vAlign w:val="bottom"/>
          </w:tcPr>
          <w:p w14:paraId="012DCB7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tcPr>
          <w:p w14:paraId="012DCB73" w14:textId="77777777" w:rsidR="008A1CC1" w:rsidRDefault="00EB3825">
            <w:pPr>
              <w:pBdr>
                <w:top w:val="none" w:sz="0" w:space="0" w:color="auto"/>
                <w:left w:val="none" w:sz="0" w:space="0" w:color="auto"/>
                <w:bottom w:val="none" w:sz="0" w:space="0" w:color="auto"/>
                <w:right w:val="none" w:sz="0" w:space="0" w:color="auto"/>
              </w:pBdr>
              <w:textAlignment w:val="top"/>
            </w:pPr>
            <w:hyperlink r:id="rId72" w:history="1">
              <w:r>
                <w:rPr>
                  <w:rStyle w:val="a5"/>
                  <w:rFonts w:ascii="Arial" w:eastAsia="宋体" w:hAnsi="Arial" w:cs="Arial"/>
                  <w:sz w:val="20"/>
                  <w:szCs w:val="20"/>
                </w:rPr>
                <w:t>31.2</w:t>
              </w:r>
            </w:hyperlink>
          </w:p>
        </w:tc>
        <w:tc>
          <w:tcPr>
            <w:tcW w:w="0" w:type="auto"/>
            <w:gridSpan w:val="3"/>
            <w:shd w:val="clear" w:color="auto" w:fill="auto"/>
            <w:tcMar>
              <w:top w:w="0" w:type="dxa"/>
              <w:left w:w="20" w:type="dxa"/>
              <w:bottom w:w="0" w:type="dxa"/>
              <w:right w:w="20" w:type="dxa"/>
            </w:tcMar>
            <w:vAlign w:val="bottom"/>
          </w:tcPr>
          <w:p w14:paraId="012DCB7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75" w14:textId="77777777" w:rsidR="008A1CC1" w:rsidRDefault="00EB3825">
            <w:pPr>
              <w:pBdr>
                <w:top w:val="none" w:sz="0" w:space="0" w:color="auto"/>
                <w:left w:val="none" w:sz="0" w:space="0" w:color="auto"/>
                <w:bottom w:val="none" w:sz="0" w:space="0" w:color="auto"/>
                <w:right w:val="none" w:sz="0" w:space="0" w:color="auto"/>
              </w:pBdr>
              <w:textAlignment w:val="bottom"/>
            </w:pPr>
            <w:hyperlink r:id="rId73" w:history="1">
              <w:r>
                <w:rPr>
                  <w:rStyle w:val="a5"/>
                  <w:rFonts w:ascii="Arial" w:eastAsia="宋体" w:hAnsi="Arial" w:cs="Arial"/>
                  <w:sz w:val="20"/>
                  <w:szCs w:val="20"/>
                </w:rPr>
                <w:t>Rule 13a-14(a)/15d-14(a) Certificatio</w:t>
              </w:r>
              <w:r>
                <w:rPr>
                  <w:rStyle w:val="a5"/>
                  <w:rFonts w:ascii="Arial" w:eastAsia="宋体" w:hAnsi="Arial" w:cs="Arial"/>
                  <w:sz w:val="20"/>
                  <w:szCs w:val="20"/>
                </w:rPr>
                <w:t>n of Chief Financial Officer</w:t>
              </w:r>
            </w:hyperlink>
          </w:p>
        </w:tc>
      </w:tr>
      <w:tr w:rsidR="008A1CC1" w14:paraId="012DCB7B" w14:textId="77777777">
        <w:trPr>
          <w:trHeight w:val="60"/>
        </w:trPr>
        <w:tc>
          <w:tcPr>
            <w:tcW w:w="0" w:type="auto"/>
            <w:gridSpan w:val="3"/>
            <w:shd w:val="clear" w:color="auto" w:fill="auto"/>
            <w:tcMar>
              <w:top w:w="0" w:type="dxa"/>
              <w:left w:w="20" w:type="dxa"/>
              <w:bottom w:w="0" w:type="dxa"/>
              <w:right w:w="20" w:type="dxa"/>
            </w:tcMar>
            <w:vAlign w:val="bottom"/>
          </w:tcPr>
          <w:p w14:paraId="012DCB7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7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7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7A" w14:textId="77777777" w:rsidR="008A1CC1" w:rsidRDefault="008A1CC1">
            <w:pPr>
              <w:rPr>
                <w:rFonts w:ascii="宋体"/>
              </w:rPr>
            </w:pPr>
          </w:p>
        </w:tc>
      </w:tr>
      <w:tr w:rsidR="008A1CC1" w14:paraId="012DCB80" w14:textId="77777777">
        <w:tc>
          <w:tcPr>
            <w:tcW w:w="0" w:type="auto"/>
            <w:gridSpan w:val="3"/>
            <w:shd w:val="clear" w:color="auto" w:fill="auto"/>
            <w:tcMar>
              <w:top w:w="0" w:type="dxa"/>
              <w:left w:w="20" w:type="dxa"/>
              <w:bottom w:w="0" w:type="dxa"/>
              <w:right w:w="20" w:type="dxa"/>
            </w:tcMar>
            <w:vAlign w:val="bottom"/>
          </w:tcPr>
          <w:p w14:paraId="012DCB7C"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tcPr>
          <w:p w14:paraId="012DCB7D" w14:textId="77777777" w:rsidR="008A1CC1" w:rsidRDefault="00EB3825">
            <w:pPr>
              <w:pBdr>
                <w:top w:val="none" w:sz="0" w:space="0" w:color="auto"/>
                <w:left w:val="none" w:sz="0" w:space="0" w:color="auto"/>
                <w:bottom w:val="none" w:sz="0" w:space="0" w:color="auto"/>
                <w:right w:val="none" w:sz="0" w:space="0" w:color="auto"/>
              </w:pBdr>
              <w:textAlignment w:val="top"/>
            </w:pPr>
            <w:hyperlink r:id="rId74" w:history="1">
              <w:r>
                <w:rPr>
                  <w:rStyle w:val="a5"/>
                  <w:rFonts w:ascii="Arial" w:eastAsia="宋体" w:hAnsi="Arial" w:cs="Arial"/>
                  <w:sz w:val="20"/>
                  <w:szCs w:val="20"/>
                </w:rPr>
                <w:t>32</w:t>
              </w:r>
            </w:hyperlink>
          </w:p>
        </w:tc>
        <w:tc>
          <w:tcPr>
            <w:tcW w:w="0" w:type="auto"/>
            <w:gridSpan w:val="3"/>
            <w:shd w:val="clear" w:color="auto" w:fill="auto"/>
            <w:tcMar>
              <w:top w:w="0" w:type="dxa"/>
              <w:left w:w="20" w:type="dxa"/>
              <w:bottom w:w="0" w:type="dxa"/>
              <w:right w:w="20" w:type="dxa"/>
            </w:tcMar>
            <w:vAlign w:val="bottom"/>
          </w:tcPr>
          <w:p w14:paraId="012DCB7E"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7F" w14:textId="77777777" w:rsidR="008A1CC1" w:rsidRDefault="00EB3825">
            <w:pPr>
              <w:pBdr>
                <w:top w:val="none" w:sz="0" w:space="0" w:color="auto"/>
                <w:left w:val="none" w:sz="0" w:space="0" w:color="auto"/>
                <w:bottom w:val="none" w:sz="0" w:space="0" w:color="auto"/>
                <w:right w:val="none" w:sz="0" w:space="0" w:color="auto"/>
              </w:pBdr>
              <w:textAlignment w:val="bottom"/>
            </w:pPr>
            <w:hyperlink r:id="rId75" w:history="1">
              <w:r>
                <w:rPr>
                  <w:rStyle w:val="a5"/>
                  <w:rFonts w:ascii="Arial" w:eastAsia="宋体" w:hAnsi="Arial" w:cs="Arial"/>
                  <w:sz w:val="20"/>
                  <w:szCs w:val="20"/>
                </w:rPr>
                <w:t>Section 1350 Certifications</w:t>
              </w:r>
            </w:hyperlink>
          </w:p>
        </w:tc>
      </w:tr>
      <w:tr w:rsidR="008A1CC1" w14:paraId="012DCB85" w14:textId="77777777">
        <w:trPr>
          <w:trHeight w:val="60"/>
        </w:trPr>
        <w:tc>
          <w:tcPr>
            <w:tcW w:w="0" w:type="auto"/>
            <w:gridSpan w:val="3"/>
            <w:shd w:val="clear" w:color="auto" w:fill="auto"/>
            <w:tcMar>
              <w:top w:w="0" w:type="dxa"/>
              <w:left w:w="20" w:type="dxa"/>
              <w:bottom w:w="0" w:type="dxa"/>
              <w:right w:w="20" w:type="dxa"/>
            </w:tcMar>
            <w:vAlign w:val="bottom"/>
          </w:tcPr>
          <w:p w14:paraId="012DCB8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8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8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84" w14:textId="77777777" w:rsidR="008A1CC1" w:rsidRDefault="008A1CC1">
            <w:pPr>
              <w:rPr>
                <w:rFonts w:ascii="宋体"/>
              </w:rPr>
            </w:pPr>
          </w:p>
        </w:tc>
      </w:tr>
      <w:tr w:rsidR="008A1CC1" w14:paraId="012DCB8A" w14:textId="77777777">
        <w:tc>
          <w:tcPr>
            <w:tcW w:w="0" w:type="auto"/>
            <w:gridSpan w:val="3"/>
            <w:shd w:val="clear" w:color="auto" w:fill="auto"/>
            <w:tcMar>
              <w:top w:w="0" w:type="dxa"/>
              <w:left w:w="20" w:type="dxa"/>
              <w:bottom w:w="0" w:type="dxa"/>
              <w:right w:w="20" w:type="dxa"/>
            </w:tcMar>
            <w:vAlign w:val="bottom"/>
          </w:tcPr>
          <w:p w14:paraId="012DCB8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center"/>
          </w:tcPr>
          <w:p w14:paraId="012DCB87" w14:textId="77777777" w:rsidR="008A1CC1" w:rsidRDefault="00EB3825">
            <w:pPr>
              <w:textAlignment w:val="center"/>
            </w:pPr>
            <w:r>
              <w:rPr>
                <w:rFonts w:ascii="Arial" w:eastAsia="宋体" w:hAnsi="Arial" w:cs="Arial"/>
                <w:color w:val="000000"/>
                <w:sz w:val="20"/>
                <w:szCs w:val="20"/>
              </w:rPr>
              <w:t>101.INS</w:t>
            </w:r>
          </w:p>
        </w:tc>
        <w:tc>
          <w:tcPr>
            <w:tcW w:w="0" w:type="auto"/>
            <w:gridSpan w:val="3"/>
            <w:shd w:val="clear" w:color="auto" w:fill="auto"/>
            <w:tcMar>
              <w:top w:w="0" w:type="dxa"/>
              <w:left w:w="20" w:type="dxa"/>
              <w:bottom w:w="0" w:type="dxa"/>
              <w:right w:w="20" w:type="dxa"/>
            </w:tcMar>
            <w:vAlign w:val="bottom"/>
          </w:tcPr>
          <w:p w14:paraId="012DCB88"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center"/>
          </w:tcPr>
          <w:p w14:paraId="012DCB89" w14:textId="77777777" w:rsidR="008A1CC1" w:rsidRDefault="00EB3825">
            <w:pPr>
              <w:textAlignment w:val="center"/>
            </w:pPr>
            <w:r>
              <w:rPr>
                <w:rFonts w:ascii="Arial" w:eastAsia="宋体" w:hAnsi="Arial" w:cs="Arial"/>
                <w:color w:val="000000"/>
                <w:sz w:val="20"/>
                <w:szCs w:val="20"/>
              </w:rPr>
              <w:t xml:space="preserve">The instance document does not appear in the interactive data file because its XBRL tags are </w:t>
            </w:r>
            <w:r>
              <w:rPr>
                <w:rFonts w:ascii="Arial" w:eastAsia="宋体" w:hAnsi="Arial" w:cs="Arial"/>
                <w:color w:val="000000"/>
                <w:sz w:val="20"/>
                <w:szCs w:val="20"/>
              </w:rPr>
              <w:t>embedded within the inline XBRL document</w:t>
            </w:r>
          </w:p>
        </w:tc>
      </w:tr>
      <w:tr w:rsidR="008A1CC1" w14:paraId="012DCB8F" w14:textId="77777777">
        <w:trPr>
          <w:trHeight w:val="60"/>
        </w:trPr>
        <w:tc>
          <w:tcPr>
            <w:tcW w:w="0" w:type="auto"/>
            <w:gridSpan w:val="3"/>
            <w:shd w:val="clear" w:color="auto" w:fill="auto"/>
            <w:tcMar>
              <w:top w:w="0" w:type="dxa"/>
              <w:left w:w="20" w:type="dxa"/>
              <w:bottom w:w="0" w:type="dxa"/>
              <w:right w:w="20" w:type="dxa"/>
            </w:tcMar>
            <w:vAlign w:val="bottom"/>
          </w:tcPr>
          <w:p w14:paraId="012DCB8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8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8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8E" w14:textId="77777777" w:rsidR="008A1CC1" w:rsidRDefault="008A1CC1">
            <w:pPr>
              <w:rPr>
                <w:rFonts w:ascii="宋体"/>
              </w:rPr>
            </w:pPr>
          </w:p>
        </w:tc>
      </w:tr>
      <w:tr w:rsidR="008A1CC1" w14:paraId="012DCB94" w14:textId="77777777">
        <w:tc>
          <w:tcPr>
            <w:tcW w:w="0" w:type="auto"/>
            <w:gridSpan w:val="3"/>
            <w:shd w:val="clear" w:color="auto" w:fill="auto"/>
            <w:tcMar>
              <w:top w:w="40" w:type="dxa"/>
              <w:left w:w="20" w:type="dxa"/>
              <w:bottom w:w="40" w:type="dxa"/>
              <w:right w:w="20" w:type="dxa"/>
            </w:tcMar>
            <w:vAlign w:val="bottom"/>
          </w:tcPr>
          <w:p w14:paraId="012DCB90" w14:textId="77777777" w:rsidR="008A1CC1" w:rsidRDefault="00EB3825">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012DCB91" w14:textId="77777777" w:rsidR="008A1CC1" w:rsidRDefault="00EB3825">
            <w:pPr>
              <w:textAlignment w:val="bottom"/>
            </w:pPr>
            <w:r>
              <w:rPr>
                <w:rFonts w:ascii="Arial" w:eastAsia="宋体" w:hAnsi="Arial" w:cs="Arial"/>
                <w:color w:val="000000"/>
                <w:sz w:val="20"/>
                <w:szCs w:val="20"/>
              </w:rPr>
              <w:t>101.SCH</w:t>
            </w:r>
          </w:p>
        </w:tc>
        <w:tc>
          <w:tcPr>
            <w:tcW w:w="0" w:type="auto"/>
            <w:gridSpan w:val="3"/>
            <w:shd w:val="clear" w:color="auto" w:fill="auto"/>
            <w:tcMar>
              <w:top w:w="0" w:type="dxa"/>
              <w:left w:w="20" w:type="dxa"/>
              <w:bottom w:w="0" w:type="dxa"/>
              <w:right w:w="20" w:type="dxa"/>
            </w:tcMar>
            <w:vAlign w:val="bottom"/>
          </w:tcPr>
          <w:p w14:paraId="012DCB9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93" w14:textId="77777777" w:rsidR="008A1CC1" w:rsidRDefault="00EB3825">
            <w:pPr>
              <w:textAlignment w:val="bottom"/>
            </w:pPr>
            <w:r>
              <w:rPr>
                <w:rFonts w:ascii="Arial" w:eastAsia="宋体" w:hAnsi="Arial" w:cs="Arial"/>
                <w:color w:val="000000"/>
                <w:sz w:val="20"/>
                <w:szCs w:val="20"/>
              </w:rPr>
              <w:t>Inline XBRL Taxonomy Extension Schema Document</w:t>
            </w:r>
          </w:p>
        </w:tc>
      </w:tr>
      <w:tr w:rsidR="008A1CC1" w14:paraId="012DCB99" w14:textId="77777777">
        <w:trPr>
          <w:trHeight w:val="60"/>
        </w:trPr>
        <w:tc>
          <w:tcPr>
            <w:tcW w:w="0" w:type="auto"/>
            <w:gridSpan w:val="3"/>
            <w:shd w:val="clear" w:color="auto" w:fill="auto"/>
            <w:tcMar>
              <w:top w:w="0" w:type="dxa"/>
              <w:left w:w="20" w:type="dxa"/>
              <w:bottom w:w="0" w:type="dxa"/>
              <w:right w:w="20" w:type="dxa"/>
            </w:tcMar>
            <w:vAlign w:val="bottom"/>
          </w:tcPr>
          <w:p w14:paraId="012DCB9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9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9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98" w14:textId="77777777" w:rsidR="008A1CC1" w:rsidRDefault="008A1CC1">
            <w:pPr>
              <w:rPr>
                <w:rFonts w:ascii="宋体"/>
              </w:rPr>
            </w:pPr>
          </w:p>
        </w:tc>
      </w:tr>
      <w:tr w:rsidR="008A1CC1" w14:paraId="012DCB9E" w14:textId="77777777">
        <w:tc>
          <w:tcPr>
            <w:tcW w:w="0" w:type="auto"/>
            <w:gridSpan w:val="3"/>
            <w:shd w:val="clear" w:color="auto" w:fill="auto"/>
            <w:tcMar>
              <w:top w:w="40" w:type="dxa"/>
              <w:left w:w="20" w:type="dxa"/>
              <w:bottom w:w="40" w:type="dxa"/>
              <w:right w:w="20" w:type="dxa"/>
            </w:tcMar>
            <w:vAlign w:val="bottom"/>
          </w:tcPr>
          <w:p w14:paraId="012DCB9A" w14:textId="77777777" w:rsidR="008A1CC1" w:rsidRDefault="00EB3825">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012DCB9B" w14:textId="77777777" w:rsidR="008A1CC1" w:rsidRDefault="00EB3825">
            <w:pPr>
              <w:textAlignment w:val="bottom"/>
            </w:pPr>
            <w:r>
              <w:rPr>
                <w:rFonts w:ascii="Arial" w:eastAsia="宋体" w:hAnsi="Arial" w:cs="Arial"/>
                <w:color w:val="000000"/>
                <w:sz w:val="20"/>
                <w:szCs w:val="20"/>
              </w:rPr>
              <w:t>101.CAL</w:t>
            </w:r>
          </w:p>
        </w:tc>
        <w:tc>
          <w:tcPr>
            <w:tcW w:w="0" w:type="auto"/>
            <w:gridSpan w:val="3"/>
            <w:shd w:val="clear" w:color="auto" w:fill="auto"/>
            <w:tcMar>
              <w:top w:w="0" w:type="dxa"/>
              <w:left w:w="20" w:type="dxa"/>
              <w:bottom w:w="0" w:type="dxa"/>
              <w:right w:w="20" w:type="dxa"/>
            </w:tcMar>
            <w:vAlign w:val="bottom"/>
          </w:tcPr>
          <w:p w14:paraId="012DCB9C"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9D" w14:textId="77777777" w:rsidR="008A1CC1" w:rsidRDefault="00EB3825">
            <w:pPr>
              <w:textAlignment w:val="bottom"/>
            </w:pPr>
            <w:r>
              <w:rPr>
                <w:rFonts w:ascii="Arial" w:eastAsia="宋体" w:hAnsi="Arial" w:cs="Arial"/>
                <w:color w:val="000000"/>
                <w:sz w:val="20"/>
                <w:szCs w:val="20"/>
              </w:rPr>
              <w:t>Inline XBRL Taxonomy Calculation Linkbase Document</w:t>
            </w:r>
          </w:p>
        </w:tc>
      </w:tr>
      <w:tr w:rsidR="008A1CC1" w14:paraId="012DCBA3" w14:textId="77777777">
        <w:trPr>
          <w:trHeight w:val="60"/>
        </w:trPr>
        <w:tc>
          <w:tcPr>
            <w:tcW w:w="0" w:type="auto"/>
            <w:gridSpan w:val="3"/>
            <w:shd w:val="clear" w:color="auto" w:fill="auto"/>
            <w:tcMar>
              <w:top w:w="0" w:type="dxa"/>
              <w:left w:w="20" w:type="dxa"/>
              <w:bottom w:w="0" w:type="dxa"/>
              <w:right w:w="20" w:type="dxa"/>
            </w:tcMar>
            <w:vAlign w:val="bottom"/>
          </w:tcPr>
          <w:p w14:paraId="012DCB9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A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A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A2" w14:textId="77777777" w:rsidR="008A1CC1" w:rsidRDefault="008A1CC1">
            <w:pPr>
              <w:rPr>
                <w:rFonts w:ascii="宋体"/>
              </w:rPr>
            </w:pPr>
          </w:p>
        </w:tc>
      </w:tr>
      <w:tr w:rsidR="008A1CC1" w14:paraId="012DCBA8" w14:textId="77777777">
        <w:tc>
          <w:tcPr>
            <w:tcW w:w="0" w:type="auto"/>
            <w:gridSpan w:val="3"/>
            <w:shd w:val="clear" w:color="auto" w:fill="auto"/>
            <w:tcMar>
              <w:top w:w="40" w:type="dxa"/>
              <w:left w:w="20" w:type="dxa"/>
              <w:bottom w:w="40" w:type="dxa"/>
              <w:right w:w="20" w:type="dxa"/>
            </w:tcMar>
            <w:vAlign w:val="bottom"/>
          </w:tcPr>
          <w:p w14:paraId="012DCBA4" w14:textId="77777777" w:rsidR="008A1CC1" w:rsidRDefault="00EB3825">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012DCBA5" w14:textId="77777777" w:rsidR="008A1CC1" w:rsidRDefault="00EB3825">
            <w:pPr>
              <w:textAlignment w:val="bottom"/>
            </w:pPr>
            <w:r>
              <w:rPr>
                <w:rFonts w:ascii="Arial" w:eastAsia="宋体" w:hAnsi="Arial" w:cs="Arial"/>
                <w:color w:val="000000"/>
                <w:sz w:val="20"/>
                <w:szCs w:val="20"/>
              </w:rPr>
              <w:t>101.DEF</w:t>
            </w:r>
          </w:p>
        </w:tc>
        <w:tc>
          <w:tcPr>
            <w:tcW w:w="0" w:type="auto"/>
            <w:gridSpan w:val="3"/>
            <w:shd w:val="clear" w:color="auto" w:fill="auto"/>
            <w:tcMar>
              <w:top w:w="0" w:type="dxa"/>
              <w:left w:w="20" w:type="dxa"/>
              <w:bottom w:w="0" w:type="dxa"/>
              <w:right w:w="20" w:type="dxa"/>
            </w:tcMar>
            <w:vAlign w:val="bottom"/>
          </w:tcPr>
          <w:p w14:paraId="012DCBA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A7" w14:textId="77777777" w:rsidR="008A1CC1" w:rsidRDefault="00EB3825">
            <w:pPr>
              <w:textAlignment w:val="bottom"/>
            </w:pPr>
            <w:r>
              <w:rPr>
                <w:rFonts w:ascii="Arial" w:eastAsia="宋体" w:hAnsi="Arial" w:cs="Arial"/>
                <w:color w:val="000000"/>
                <w:sz w:val="20"/>
                <w:szCs w:val="20"/>
              </w:rPr>
              <w:t xml:space="preserve">Inline XBRL Taxonomy Extension Definition Linkbase </w:t>
            </w:r>
            <w:r>
              <w:rPr>
                <w:rFonts w:ascii="Arial" w:eastAsia="宋体" w:hAnsi="Arial" w:cs="Arial"/>
                <w:color w:val="000000"/>
                <w:sz w:val="20"/>
                <w:szCs w:val="20"/>
              </w:rPr>
              <w:t>Document</w:t>
            </w:r>
          </w:p>
        </w:tc>
      </w:tr>
      <w:tr w:rsidR="008A1CC1" w14:paraId="012DCBAD" w14:textId="77777777">
        <w:trPr>
          <w:trHeight w:val="60"/>
        </w:trPr>
        <w:tc>
          <w:tcPr>
            <w:tcW w:w="0" w:type="auto"/>
            <w:gridSpan w:val="3"/>
            <w:shd w:val="clear" w:color="auto" w:fill="auto"/>
            <w:tcMar>
              <w:top w:w="0" w:type="dxa"/>
              <w:left w:w="20" w:type="dxa"/>
              <w:bottom w:w="0" w:type="dxa"/>
              <w:right w:w="20" w:type="dxa"/>
            </w:tcMar>
            <w:vAlign w:val="bottom"/>
          </w:tcPr>
          <w:p w14:paraId="012DCBA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A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A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AC" w14:textId="77777777" w:rsidR="008A1CC1" w:rsidRDefault="008A1CC1">
            <w:pPr>
              <w:rPr>
                <w:rFonts w:ascii="宋体"/>
              </w:rPr>
            </w:pPr>
          </w:p>
        </w:tc>
      </w:tr>
      <w:tr w:rsidR="008A1CC1" w14:paraId="012DCBB2" w14:textId="77777777">
        <w:tc>
          <w:tcPr>
            <w:tcW w:w="0" w:type="auto"/>
            <w:gridSpan w:val="3"/>
            <w:shd w:val="clear" w:color="auto" w:fill="auto"/>
            <w:tcMar>
              <w:top w:w="40" w:type="dxa"/>
              <w:left w:w="20" w:type="dxa"/>
              <w:bottom w:w="40" w:type="dxa"/>
              <w:right w:w="20" w:type="dxa"/>
            </w:tcMar>
            <w:vAlign w:val="bottom"/>
          </w:tcPr>
          <w:p w14:paraId="012DCBAE" w14:textId="77777777" w:rsidR="008A1CC1" w:rsidRDefault="00EB3825">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012DCBAF" w14:textId="77777777" w:rsidR="008A1CC1" w:rsidRDefault="00EB3825">
            <w:pPr>
              <w:textAlignment w:val="bottom"/>
            </w:pPr>
            <w:r>
              <w:rPr>
                <w:rFonts w:ascii="Arial" w:eastAsia="宋体" w:hAnsi="Arial" w:cs="Arial"/>
                <w:color w:val="000000"/>
                <w:sz w:val="20"/>
                <w:szCs w:val="20"/>
              </w:rPr>
              <w:t>101.LAB</w:t>
            </w:r>
          </w:p>
        </w:tc>
        <w:tc>
          <w:tcPr>
            <w:tcW w:w="0" w:type="auto"/>
            <w:gridSpan w:val="3"/>
            <w:shd w:val="clear" w:color="auto" w:fill="auto"/>
            <w:tcMar>
              <w:top w:w="0" w:type="dxa"/>
              <w:left w:w="20" w:type="dxa"/>
              <w:bottom w:w="0" w:type="dxa"/>
              <w:right w:w="20" w:type="dxa"/>
            </w:tcMar>
            <w:vAlign w:val="bottom"/>
          </w:tcPr>
          <w:p w14:paraId="012DCBB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B1" w14:textId="77777777" w:rsidR="008A1CC1" w:rsidRDefault="00EB3825">
            <w:pPr>
              <w:textAlignment w:val="bottom"/>
            </w:pPr>
            <w:r>
              <w:rPr>
                <w:rFonts w:ascii="Arial" w:eastAsia="宋体" w:hAnsi="Arial" w:cs="Arial"/>
                <w:color w:val="000000"/>
                <w:sz w:val="20"/>
                <w:szCs w:val="20"/>
              </w:rPr>
              <w:t>Inline XBRL Taxonomy Label Linkbase Document</w:t>
            </w:r>
          </w:p>
        </w:tc>
      </w:tr>
      <w:tr w:rsidR="008A1CC1" w14:paraId="012DCBB7" w14:textId="77777777">
        <w:trPr>
          <w:trHeight w:val="60"/>
        </w:trPr>
        <w:tc>
          <w:tcPr>
            <w:tcW w:w="0" w:type="auto"/>
            <w:gridSpan w:val="3"/>
            <w:shd w:val="clear" w:color="auto" w:fill="auto"/>
            <w:tcMar>
              <w:top w:w="0" w:type="dxa"/>
              <w:left w:w="20" w:type="dxa"/>
              <w:bottom w:w="0" w:type="dxa"/>
              <w:right w:w="20" w:type="dxa"/>
            </w:tcMar>
            <w:vAlign w:val="bottom"/>
          </w:tcPr>
          <w:p w14:paraId="012DCBB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B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B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B6" w14:textId="77777777" w:rsidR="008A1CC1" w:rsidRDefault="008A1CC1">
            <w:pPr>
              <w:rPr>
                <w:rFonts w:ascii="宋体"/>
              </w:rPr>
            </w:pPr>
          </w:p>
        </w:tc>
      </w:tr>
      <w:tr w:rsidR="008A1CC1" w14:paraId="012DCBBC" w14:textId="77777777">
        <w:tc>
          <w:tcPr>
            <w:tcW w:w="0" w:type="auto"/>
            <w:gridSpan w:val="3"/>
            <w:shd w:val="clear" w:color="auto" w:fill="auto"/>
            <w:tcMar>
              <w:top w:w="40" w:type="dxa"/>
              <w:left w:w="20" w:type="dxa"/>
              <w:bottom w:w="40" w:type="dxa"/>
              <w:right w:w="20" w:type="dxa"/>
            </w:tcMar>
            <w:vAlign w:val="bottom"/>
          </w:tcPr>
          <w:p w14:paraId="012DCBB8" w14:textId="77777777" w:rsidR="008A1CC1" w:rsidRDefault="00EB3825">
            <w:pPr>
              <w:jc w:val="center"/>
              <w:textAlignment w:val="bottom"/>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bottom"/>
          </w:tcPr>
          <w:p w14:paraId="012DCBB9" w14:textId="77777777" w:rsidR="008A1CC1" w:rsidRDefault="00EB3825">
            <w:pPr>
              <w:textAlignment w:val="bottom"/>
            </w:pPr>
            <w:r>
              <w:rPr>
                <w:rFonts w:ascii="Arial" w:eastAsia="宋体" w:hAnsi="Arial" w:cs="Arial"/>
                <w:color w:val="000000"/>
                <w:sz w:val="20"/>
                <w:szCs w:val="20"/>
              </w:rPr>
              <w:t>101.PRE</w:t>
            </w:r>
          </w:p>
        </w:tc>
        <w:tc>
          <w:tcPr>
            <w:tcW w:w="0" w:type="auto"/>
            <w:gridSpan w:val="3"/>
            <w:shd w:val="clear" w:color="auto" w:fill="auto"/>
            <w:tcMar>
              <w:top w:w="0" w:type="dxa"/>
              <w:left w:w="20" w:type="dxa"/>
              <w:bottom w:w="0" w:type="dxa"/>
              <w:right w:w="20" w:type="dxa"/>
            </w:tcMar>
            <w:vAlign w:val="bottom"/>
          </w:tcPr>
          <w:p w14:paraId="012DCBBA"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BB" w14:textId="77777777" w:rsidR="008A1CC1" w:rsidRDefault="00EB3825">
            <w:pPr>
              <w:textAlignment w:val="bottom"/>
            </w:pPr>
            <w:r>
              <w:rPr>
                <w:rFonts w:ascii="Arial" w:eastAsia="宋体" w:hAnsi="Arial" w:cs="Arial"/>
                <w:color w:val="000000"/>
                <w:sz w:val="20"/>
                <w:szCs w:val="20"/>
              </w:rPr>
              <w:t>Inline XBRL Taxonomy Presentation Linkbase Document</w:t>
            </w:r>
          </w:p>
        </w:tc>
      </w:tr>
      <w:tr w:rsidR="008A1CC1" w14:paraId="012DCBC1" w14:textId="77777777">
        <w:trPr>
          <w:trHeight w:val="60"/>
        </w:trPr>
        <w:tc>
          <w:tcPr>
            <w:tcW w:w="0" w:type="auto"/>
            <w:gridSpan w:val="3"/>
            <w:shd w:val="clear" w:color="auto" w:fill="auto"/>
            <w:tcMar>
              <w:top w:w="0" w:type="dxa"/>
              <w:left w:w="20" w:type="dxa"/>
              <w:bottom w:w="0" w:type="dxa"/>
              <w:right w:w="20" w:type="dxa"/>
            </w:tcMar>
            <w:vAlign w:val="bottom"/>
          </w:tcPr>
          <w:p w14:paraId="012DCBB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B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B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C0" w14:textId="77777777" w:rsidR="008A1CC1" w:rsidRDefault="008A1CC1">
            <w:pPr>
              <w:rPr>
                <w:rFonts w:ascii="宋体"/>
              </w:rPr>
            </w:pPr>
          </w:p>
        </w:tc>
      </w:tr>
      <w:tr w:rsidR="008A1CC1" w14:paraId="012DCBC6" w14:textId="77777777">
        <w:tc>
          <w:tcPr>
            <w:tcW w:w="0" w:type="auto"/>
            <w:gridSpan w:val="3"/>
            <w:shd w:val="clear" w:color="auto" w:fill="auto"/>
            <w:tcMar>
              <w:top w:w="40" w:type="dxa"/>
              <w:left w:w="20" w:type="dxa"/>
              <w:bottom w:w="40" w:type="dxa"/>
              <w:right w:w="20" w:type="dxa"/>
            </w:tcMar>
            <w:vAlign w:val="center"/>
          </w:tcPr>
          <w:p w14:paraId="012DCBC2" w14:textId="77777777" w:rsidR="008A1CC1" w:rsidRDefault="00EB3825">
            <w:pPr>
              <w:jc w:val="center"/>
              <w:textAlignment w:val="center"/>
            </w:pPr>
            <w:r>
              <w:rPr>
                <w:rFonts w:ascii="Arial" w:eastAsia="宋体" w:hAnsi="Arial" w:cs="Arial"/>
                <w:color w:val="000000"/>
                <w:sz w:val="20"/>
                <w:szCs w:val="20"/>
              </w:rPr>
              <w:t>*</w:t>
            </w:r>
          </w:p>
        </w:tc>
        <w:tc>
          <w:tcPr>
            <w:tcW w:w="0" w:type="auto"/>
            <w:gridSpan w:val="3"/>
            <w:shd w:val="clear" w:color="auto" w:fill="auto"/>
            <w:tcMar>
              <w:top w:w="40" w:type="dxa"/>
              <w:left w:w="20" w:type="dxa"/>
              <w:bottom w:w="40" w:type="dxa"/>
              <w:right w:w="20" w:type="dxa"/>
            </w:tcMar>
            <w:vAlign w:val="center"/>
          </w:tcPr>
          <w:p w14:paraId="012DCBC3" w14:textId="77777777" w:rsidR="008A1CC1" w:rsidRDefault="00EB3825">
            <w:pPr>
              <w:textAlignment w:val="center"/>
            </w:pPr>
            <w:r>
              <w:rPr>
                <w:rFonts w:ascii="Arial" w:eastAsia="宋体" w:hAnsi="Arial" w:cs="Arial"/>
                <w:color w:val="000000"/>
                <w:sz w:val="20"/>
                <w:szCs w:val="20"/>
              </w:rPr>
              <w:t>104</w:t>
            </w:r>
          </w:p>
        </w:tc>
        <w:tc>
          <w:tcPr>
            <w:tcW w:w="0" w:type="auto"/>
            <w:gridSpan w:val="3"/>
            <w:shd w:val="clear" w:color="auto" w:fill="auto"/>
            <w:tcMar>
              <w:top w:w="0" w:type="dxa"/>
              <w:left w:w="20" w:type="dxa"/>
              <w:bottom w:w="0" w:type="dxa"/>
              <w:right w:w="20" w:type="dxa"/>
            </w:tcMar>
            <w:vAlign w:val="bottom"/>
          </w:tcPr>
          <w:p w14:paraId="012DCBC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center"/>
          </w:tcPr>
          <w:p w14:paraId="012DCBC5" w14:textId="77777777" w:rsidR="008A1CC1" w:rsidRDefault="00EB3825">
            <w:pPr>
              <w:textAlignment w:val="center"/>
            </w:pPr>
            <w:r>
              <w:rPr>
                <w:rFonts w:ascii="Arial" w:eastAsia="宋体" w:hAnsi="Arial" w:cs="Arial"/>
                <w:color w:val="000000"/>
                <w:sz w:val="20"/>
                <w:szCs w:val="20"/>
              </w:rPr>
              <w:t xml:space="preserve">Cover Page Interactive Data File (formatted as Inline XBRL and included within the Exhibit 101 </w:t>
            </w:r>
            <w:r>
              <w:rPr>
                <w:rFonts w:ascii="Arial" w:eastAsia="宋体" w:hAnsi="Arial" w:cs="Arial"/>
                <w:color w:val="000000"/>
                <w:sz w:val="20"/>
                <w:szCs w:val="20"/>
              </w:rPr>
              <w:t>attachments)</w:t>
            </w:r>
          </w:p>
        </w:tc>
      </w:tr>
    </w:tbl>
    <w:p w14:paraId="012DCBC7"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2235"/>
        <w:gridCol w:w="36"/>
        <w:gridCol w:w="69"/>
        <w:gridCol w:w="1538"/>
        <w:gridCol w:w="36"/>
        <w:gridCol w:w="69"/>
        <w:gridCol w:w="1516"/>
        <w:gridCol w:w="36"/>
        <w:gridCol w:w="70"/>
        <w:gridCol w:w="2626"/>
        <w:gridCol w:w="36"/>
      </w:tblGrid>
      <w:tr w:rsidR="008A1CC1" w14:paraId="012DCBD4" w14:textId="77777777">
        <w:tc>
          <w:tcPr>
            <w:tcW w:w="50" w:type="pct"/>
            <w:shd w:val="clear" w:color="auto" w:fill="auto"/>
            <w:vAlign w:val="bottom"/>
          </w:tcPr>
          <w:p w14:paraId="012DCBC8" w14:textId="77777777" w:rsidR="008A1CC1" w:rsidRDefault="008A1CC1">
            <w:pPr>
              <w:rPr>
                <w:rFonts w:ascii="宋体"/>
              </w:rPr>
            </w:pPr>
          </w:p>
        </w:tc>
        <w:tc>
          <w:tcPr>
            <w:tcW w:w="1348" w:type="pct"/>
            <w:shd w:val="clear" w:color="auto" w:fill="auto"/>
            <w:vAlign w:val="bottom"/>
          </w:tcPr>
          <w:p w14:paraId="012DCBC9" w14:textId="77777777" w:rsidR="008A1CC1" w:rsidRDefault="008A1CC1">
            <w:pPr>
              <w:rPr>
                <w:rFonts w:ascii="宋体"/>
              </w:rPr>
            </w:pPr>
          </w:p>
        </w:tc>
        <w:tc>
          <w:tcPr>
            <w:tcW w:w="5" w:type="pct"/>
            <w:shd w:val="clear" w:color="auto" w:fill="auto"/>
            <w:vAlign w:val="bottom"/>
          </w:tcPr>
          <w:p w14:paraId="012DCBCA" w14:textId="77777777" w:rsidR="008A1CC1" w:rsidRDefault="008A1CC1">
            <w:pPr>
              <w:rPr>
                <w:rFonts w:ascii="宋体"/>
              </w:rPr>
            </w:pPr>
          </w:p>
        </w:tc>
        <w:tc>
          <w:tcPr>
            <w:tcW w:w="50" w:type="pct"/>
            <w:shd w:val="clear" w:color="auto" w:fill="auto"/>
            <w:vAlign w:val="bottom"/>
          </w:tcPr>
          <w:p w14:paraId="012DCBCB" w14:textId="77777777" w:rsidR="008A1CC1" w:rsidRDefault="008A1CC1">
            <w:pPr>
              <w:rPr>
                <w:rFonts w:ascii="宋体"/>
              </w:rPr>
            </w:pPr>
          </w:p>
        </w:tc>
        <w:tc>
          <w:tcPr>
            <w:tcW w:w="931" w:type="pct"/>
            <w:shd w:val="clear" w:color="auto" w:fill="auto"/>
            <w:vAlign w:val="bottom"/>
          </w:tcPr>
          <w:p w14:paraId="012DCBCC" w14:textId="77777777" w:rsidR="008A1CC1" w:rsidRDefault="008A1CC1">
            <w:pPr>
              <w:rPr>
                <w:rFonts w:ascii="宋体"/>
              </w:rPr>
            </w:pPr>
          </w:p>
        </w:tc>
        <w:tc>
          <w:tcPr>
            <w:tcW w:w="5" w:type="pct"/>
            <w:shd w:val="clear" w:color="auto" w:fill="auto"/>
            <w:vAlign w:val="bottom"/>
          </w:tcPr>
          <w:p w14:paraId="012DCBCD" w14:textId="77777777" w:rsidR="008A1CC1" w:rsidRDefault="008A1CC1">
            <w:pPr>
              <w:rPr>
                <w:rFonts w:ascii="宋体"/>
              </w:rPr>
            </w:pPr>
          </w:p>
        </w:tc>
        <w:tc>
          <w:tcPr>
            <w:tcW w:w="50" w:type="pct"/>
            <w:shd w:val="clear" w:color="auto" w:fill="auto"/>
            <w:vAlign w:val="bottom"/>
          </w:tcPr>
          <w:p w14:paraId="012DCBCE" w14:textId="77777777" w:rsidR="008A1CC1" w:rsidRDefault="008A1CC1">
            <w:pPr>
              <w:rPr>
                <w:rFonts w:ascii="宋体"/>
              </w:rPr>
            </w:pPr>
          </w:p>
        </w:tc>
        <w:tc>
          <w:tcPr>
            <w:tcW w:w="917" w:type="pct"/>
            <w:shd w:val="clear" w:color="auto" w:fill="auto"/>
            <w:vAlign w:val="bottom"/>
          </w:tcPr>
          <w:p w14:paraId="012DCBCF" w14:textId="77777777" w:rsidR="008A1CC1" w:rsidRDefault="008A1CC1">
            <w:pPr>
              <w:rPr>
                <w:rFonts w:ascii="宋体"/>
              </w:rPr>
            </w:pPr>
          </w:p>
        </w:tc>
        <w:tc>
          <w:tcPr>
            <w:tcW w:w="5" w:type="pct"/>
            <w:shd w:val="clear" w:color="auto" w:fill="auto"/>
            <w:vAlign w:val="bottom"/>
          </w:tcPr>
          <w:p w14:paraId="012DCBD0" w14:textId="77777777" w:rsidR="008A1CC1" w:rsidRDefault="008A1CC1">
            <w:pPr>
              <w:rPr>
                <w:rFonts w:ascii="宋体"/>
              </w:rPr>
            </w:pPr>
          </w:p>
        </w:tc>
        <w:tc>
          <w:tcPr>
            <w:tcW w:w="50" w:type="pct"/>
            <w:shd w:val="clear" w:color="auto" w:fill="auto"/>
            <w:vAlign w:val="bottom"/>
          </w:tcPr>
          <w:p w14:paraId="012DCBD1" w14:textId="77777777" w:rsidR="008A1CC1" w:rsidRDefault="008A1CC1">
            <w:pPr>
              <w:rPr>
                <w:rFonts w:ascii="宋体"/>
              </w:rPr>
            </w:pPr>
          </w:p>
        </w:tc>
        <w:tc>
          <w:tcPr>
            <w:tcW w:w="1582" w:type="pct"/>
            <w:shd w:val="clear" w:color="auto" w:fill="auto"/>
            <w:vAlign w:val="bottom"/>
          </w:tcPr>
          <w:p w14:paraId="012DCBD2" w14:textId="77777777" w:rsidR="008A1CC1" w:rsidRDefault="008A1CC1">
            <w:pPr>
              <w:rPr>
                <w:rFonts w:ascii="宋体"/>
              </w:rPr>
            </w:pPr>
          </w:p>
        </w:tc>
        <w:tc>
          <w:tcPr>
            <w:tcW w:w="5" w:type="pct"/>
            <w:shd w:val="clear" w:color="auto" w:fill="auto"/>
            <w:vAlign w:val="bottom"/>
          </w:tcPr>
          <w:p w14:paraId="012DCBD3" w14:textId="77777777" w:rsidR="008A1CC1" w:rsidRDefault="008A1CC1">
            <w:pPr>
              <w:rPr>
                <w:rFonts w:ascii="宋体"/>
              </w:rPr>
            </w:pPr>
          </w:p>
        </w:tc>
      </w:tr>
      <w:tr w:rsidR="008A1CC1" w14:paraId="012DCBD9" w14:textId="77777777">
        <w:trPr>
          <w:trHeight w:val="60"/>
        </w:trPr>
        <w:tc>
          <w:tcPr>
            <w:tcW w:w="0" w:type="auto"/>
            <w:gridSpan w:val="3"/>
            <w:tcBorders>
              <w:bottom w:val="single" w:sz="8" w:space="0" w:color="000000"/>
            </w:tcBorders>
            <w:shd w:val="clear" w:color="auto" w:fill="auto"/>
            <w:tcMar>
              <w:top w:w="0" w:type="dxa"/>
              <w:left w:w="20" w:type="dxa"/>
              <w:bottom w:w="0" w:type="dxa"/>
              <w:right w:w="20" w:type="dxa"/>
            </w:tcMar>
            <w:vAlign w:val="bottom"/>
          </w:tcPr>
          <w:p w14:paraId="012DCBD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D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D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D8" w14:textId="77777777" w:rsidR="008A1CC1" w:rsidRDefault="008A1CC1">
            <w:pPr>
              <w:rPr>
                <w:rFonts w:ascii="宋体"/>
              </w:rPr>
            </w:pPr>
          </w:p>
        </w:tc>
      </w:tr>
    </w:tbl>
    <w:p w14:paraId="012DCBDA" w14:textId="77777777" w:rsidR="008A1CC1" w:rsidRDefault="008A1CC1">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37"/>
        <w:gridCol w:w="178"/>
        <w:gridCol w:w="36"/>
        <w:gridCol w:w="36"/>
        <w:gridCol w:w="36"/>
        <w:gridCol w:w="36"/>
        <w:gridCol w:w="37"/>
        <w:gridCol w:w="7904"/>
        <w:gridCol w:w="36"/>
      </w:tblGrid>
      <w:tr w:rsidR="008A1CC1" w14:paraId="012DCBE4" w14:textId="77777777">
        <w:tc>
          <w:tcPr>
            <w:tcW w:w="5" w:type="pct"/>
            <w:shd w:val="clear" w:color="auto" w:fill="auto"/>
            <w:vAlign w:val="bottom"/>
          </w:tcPr>
          <w:p w14:paraId="012DCBDB" w14:textId="77777777" w:rsidR="008A1CC1" w:rsidRDefault="008A1CC1">
            <w:pPr>
              <w:rPr>
                <w:rFonts w:ascii="宋体"/>
              </w:rPr>
            </w:pPr>
          </w:p>
        </w:tc>
        <w:tc>
          <w:tcPr>
            <w:tcW w:w="128" w:type="pct"/>
            <w:shd w:val="clear" w:color="auto" w:fill="auto"/>
            <w:vAlign w:val="bottom"/>
          </w:tcPr>
          <w:p w14:paraId="012DCBDC" w14:textId="77777777" w:rsidR="008A1CC1" w:rsidRDefault="008A1CC1">
            <w:pPr>
              <w:rPr>
                <w:rFonts w:ascii="宋体"/>
              </w:rPr>
            </w:pPr>
          </w:p>
        </w:tc>
        <w:tc>
          <w:tcPr>
            <w:tcW w:w="5" w:type="pct"/>
            <w:shd w:val="clear" w:color="auto" w:fill="auto"/>
            <w:vAlign w:val="bottom"/>
          </w:tcPr>
          <w:p w14:paraId="012DCBDD" w14:textId="77777777" w:rsidR="008A1CC1" w:rsidRDefault="008A1CC1">
            <w:pPr>
              <w:rPr>
                <w:rFonts w:ascii="宋体"/>
              </w:rPr>
            </w:pPr>
          </w:p>
        </w:tc>
        <w:tc>
          <w:tcPr>
            <w:tcW w:w="5" w:type="pct"/>
            <w:shd w:val="clear" w:color="auto" w:fill="auto"/>
            <w:vAlign w:val="bottom"/>
          </w:tcPr>
          <w:p w14:paraId="012DCBDE" w14:textId="77777777" w:rsidR="008A1CC1" w:rsidRDefault="008A1CC1">
            <w:pPr>
              <w:rPr>
                <w:rFonts w:ascii="宋体"/>
              </w:rPr>
            </w:pPr>
          </w:p>
        </w:tc>
        <w:tc>
          <w:tcPr>
            <w:tcW w:w="26" w:type="pct"/>
            <w:shd w:val="clear" w:color="auto" w:fill="auto"/>
            <w:vAlign w:val="bottom"/>
          </w:tcPr>
          <w:p w14:paraId="012DCBDF" w14:textId="77777777" w:rsidR="008A1CC1" w:rsidRDefault="008A1CC1">
            <w:pPr>
              <w:rPr>
                <w:rFonts w:ascii="宋体"/>
              </w:rPr>
            </w:pPr>
          </w:p>
        </w:tc>
        <w:tc>
          <w:tcPr>
            <w:tcW w:w="5" w:type="pct"/>
            <w:shd w:val="clear" w:color="auto" w:fill="auto"/>
            <w:vAlign w:val="bottom"/>
          </w:tcPr>
          <w:p w14:paraId="012DCBE0" w14:textId="77777777" w:rsidR="008A1CC1" w:rsidRDefault="008A1CC1">
            <w:pPr>
              <w:rPr>
                <w:rFonts w:ascii="宋体"/>
              </w:rPr>
            </w:pPr>
          </w:p>
        </w:tc>
        <w:tc>
          <w:tcPr>
            <w:tcW w:w="50" w:type="pct"/>
            <w:shd w:val="clear" w:color="auto" w:fill="auto"/>
            <w:vAlign w:val="bottom"/>
          </w:tcPr>
          <w:p w14:paraId="012DCBE1" w14:textId="77777777" w:rsidR="008A1CC1" w:rsidRDefault="008A1CC1">
            <w:pPr>
              <w:rPr>
                <w:rFonts w:ascii="宋体"/>
              </w:rPr>
            </w:pPr>
          </w:p>
        </w:tc>
        <w:tc>
          <w:tcPr>
            <w:tcW w:w="4769" w:type="pct"/>
            <w:shd w:val="clear" w:color="auto" w:fill="auto"/>
            <w:vAlign w:val="bottom"/>
          </w:tcPr>
          <w:p w14:paraId="012DCBE2" w14:textId="77777777" w:rsidR="008A1CC1" w:rsidRDefault="008A1CC1">
            <w:pPr>
              <w:rPr>
                <w:rFonts w:ascii="宋体"/>
              </w:rPr>
            </w:pPr>
          </w:p>
        </w:tc>
        <w:tc>
          <w:tcPr>
            <w:tcW w:w="5" w:type="pct"/>
            <w:shd w:val="clear" w:color="auto" w:fill="auto"/>
            <w:vAlign w:val="bottom"/>
          </w:tcPr>
          <w:p w14:paraId="012DCBE3" w14:textId="77777777" w:rsidR="008A1CC1" w:rsidRDefault="008A1CC1">
            <w:pPr>
              <w:rPr>
                <w:rFonts w:ascii="宋体"/>
              </w:rPr>
            </w:pPr>
          </w:p>
        </w:tc>
      </w:tr>
      <w:tr w:rsidR="008A1CC1" w14:paraId="012DCBE8" w14:textId="77777777">
        <w:tc>
          <w:tcPr>
            <w:tcW w:w="0" w:type="auto"/>
            <w:gridSpan w:val="3"/>
            <w:shd w:val="clear" w:color="auto" w:fill="auto"/>
            <w:tcMar>
              <w:top w:w="40" w:type="dxa"/>
              <w:left w:w="20" w:type="dxa"/>
              <w:bottom w:w="40" w:type="dxa"/>
              <w:right w:w="20" w:type="dxa"/>
            </w:tcMar>
          </w:tcPr>
          <w:p w14:paraId="012DCBE5" w14:textId="77777777" w:rsidR="008A1CC1" w:rsidRDefault="00EB3825">
            <w:pPr>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012DCBE6"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E7" w14:textId="77777777" w:rsidR="008A1CC1" w:rsidRDefault="00EB3825">
            <w:pPr>
              <w:textAlignment w:val="bottom"/>
            </w:pPr>
            <w:r>
              <w:rPr>
                <w:rFonts w:ascii="Arial" w:eastAsia="宋体" w:hAnsi="Arial" w:cs="Arial"/>
                <w:color w:val="000000"/>
                <w:sz w:val="20"/>
                <w:szCs w:val="20"/>
              </w:rPr>
              <w:t>Denotes management contract or compensatory plan or arrangement</w:t>
            </w:r>
          </w:p>
        </w:tc>
      </w:tr>
      <w:tr w:rsidR="008A1CC1" w14:paraId="012DCBEC" w14:textId="77777777">
        <w:trPr>
          <w:hidden/>
        </w:trPr>
        <w:tc>
          <w:tcPr>
            <w:tcW w:w="0" w:type="auto"/>
            <w:gridSpan w:val="3"/>
            <w:shd w:val="clear" w:color="auto" w:fill="auto"/>
            <w:vAlign w:val="bottom"/>
          </w:tcPr>
          <w:p w14:paraId="012DCBE9" w14:textId="77777777" w:rsidR="008A1CC1" w:rsidRDefault="008A1CC1">
            <w:pPr>
              <w:rPr>
                <w:rFonts w:ascii="宋体"/>
                <w:vanish/>
              </w:rPr>
            </w:pPr>
          </w:p>
        </w:tc>
        <w:tc>
          <w:tcPr>
            <w:tcW w:w="0" w:type="auto"/>
            <w:gridSpan w:val="3"/>
            <w:shd w:val="clear" w:color="auto" w:fill="auto"/>
            <w:vAlign w:val="bottom"/>
          </w:tcPr>
          <w:p w14:paraId="012DCBEA" w14:textId="77777777" w:rsidR="008A1CC1" w:rsidRDefault="008A1CC1">
            <w:pPr>
              <w:rPr>
                <w:rFonts w:ascii="宋体"/>
                <w:vanish/>
              </w:rPr>
            </w:pPr>
          </w:p>
        </w:tc>
        <w:tc>
          <w:tcPr>
            <w:tcW w:w="0" w:type="auto"/>
            <w:gridSpan w:val="3"/>
            <w:shd w:val="clear" w:color="auto" w:fill="auto"/>
            <w:vAlign w:val="bottom"/>
          </w:tcPr>
          <w:p w14:paraId="012DCBEB" w14:textId="77777777" w:rsidR="008A1CC1" w:rsidRDefault="008A1CC1">
            <w:pPr>
              <w:rPr>
                <w:rFonts w:ascii="宋体"/>
                <w:vanish/>
              </w:rPr>
            </w:pPr>
          </w:p>
        </w:tc>
      </w:tr>
      <w:tr w:rsidR="008A1CC1" w14:paraId="012DCBF0" w14:textId="77777777">
        <w:trPr>
          <w:trHeight w:val="60"/>
        </w:trPr>
        <w:tc>
          <w:tcPr>
            <w:tcW w:w="0" w:type="auto"/>
            <w:gridSpan w:val="3"/>
            <w:shd w:val="clear" w:color="auto" w:fill="auto"/>
            <w:tcMar>
              <w:top w:w="0" w:type="dxa"/>
              <w:left w:w="20" w:type="dxa"/>
              <w:bottom w:w="0" w:type="dxa"/>
              <w:right w:w="20" w:type="dxa"/>
            </w:tcMar>
            <w:vAlign w:val="bottom"/>
          </w:tcPr>
          <w:p w14:paraId="012DCBE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E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BEF" w14:textId="77777777" w:rsidR="008A1CC1" w:rsidRDefault="008A1CC1">
            <w:pPr>
              <w:rPr>
                <w:rFonts w:ascii="宋体"/>
              </w:rPr>
            </w:pPr>
          </w:p>
        </w:tc>
      </w:tr>
      <w:tr w:rsidR="008A1CC1" w14:paraId="012DCBF4" w14:textId="77777777">
        <w:tc>
          <w:tcPr>
            <w:tcW w:w="0" w:type="auto"/>
            <w:gridSpan w:val="3"/>
            <w:shd w:val="clear" w:color="auto" w:fill="auto"/>
            <w:tcMar>
              <w:top w:w="40" w:type="dxa"/>
              <w:left w:w="20" w:type="dxa"/>
              <w:bottom w:w="40" w:type="dxa"/>
              <w:right w:w="20" w:type="dxa"/>
            </w:tcMar>
          </w:tcPr>
          <w:p w14:paraId="012DCBF1" w14:textId="77777777" w:rsidR="008A1CC1" w:rsidRDefault="00EB3825">
            <w:pPr>
              <w:textAlignment w:val="top"/>
            </w:pPr>
            <w:r>
              <w:rPr>
                <w:rFonts w:ascii="Arial" w:eastAsia="宋体" w:hAnsi="Arial" w:cs="Arial"/>
                <w:color w:val="000000"/>
                <w:sz w:val="20"/>
                <w:szCs w:val="20"/>
              </w:rPr>
              <w:t>*</w:t>
            </w:r>
          </w:p>
        </w:tc>
        <w:tc>
          <w:tcPr>
            <w:tcW w:w="0" w:type="auto"/>
            <w:gridSpan w:val="3"/>
            <w:shd w:val="clear" w:color="auto" w:fill="auto"/>
            <w:tcMar>
              <w:top w:w="0" w:type="dxa"/>
              <w:left w:w="20" w:type="dxa"/>
              <w:bottom w:w="0" w:type="dxa"/>
              <w:right w:w="20" w:type="dxa"/>
            </w:tcMar>
            <w:vAlign w:val="bottom"/>
          </w:tcPr>
          <w:p w14:paraId="012DCBF2"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BF3" w14:textId="77777777" w:rsidR="008A1CC1" w:rsidRDefault="00EB3825">
            <w:pPr>
              <w:textAlignment w:val="bottom"/>
            </w:pPr>
            <w:r>
              <w:rPr>
                <w:rFonts w:ascii="Arial" w:eastAsia="宋体" w:hAnsi="Arial" w:cs="Arial"/>
                <w:color w:val="000000"/>
                <w:sz w:val="20"/>
                <w:szCs w:val="20"/>
              </w:rPr>
              <w:t>Submitted electronically herewith</w:t>
            </w:r>
          </w:p>
        </w:tc>
      </w:tr>
    </w:tbl>
    <w:p w14:paraId="012DCBF5" w14:textId="77777777" w:rsidR="008A1CC1" w:rsidRDefault="00EB3825">
      <w:pPr>
        <w:ind w:firstLine="450"/>
        <w:jc w:val="both"/>
      </w:pPr>
      <w:r>
        <w:rPr>
          <w:rFonts w:ascii="Arial" w:eastAsia="宋体" w:hAnsi="Arial" w:cs="Arial"/>
          <w:color w:val="000000"/>
          <w:sz w:val="20"/>
          <w:szCs w:val="20"/>
        </w:rPr>
        <w:t xml:space="preserve">Attached as Exhibit 101 to this report are the following formatted in Inline XBRL </w:t>
      </w:r>
      <w:r>
        <w:rPr>
          <w:rFonts w:ascii="Arial" w:eastAsia="宋体" w:hAnsi="Arial" w:cs="Arial"/>
          <w:color w:val="000000"/>
          <w:sz w:val="20"/>
          <w:szCs w:val="20"/>
        </w:rPr>
        <w:t>(Extensible Business Reporting Language): (i) consolidated statement of income for the three months ended March 31, 2022 and 2021, (ii) consolidated statement of comprehensive income for the three months ended March 31, 2022 and 2021, (iii) consolidated st</w:t>
      </w:r>
      <w:r>
        <w:rPr>
          <w:rFonts w:ascii="Arial" w:eastAsia="宋体" w:hAnsi="Arial" w:cs="Arial"/>
          <w:color w:val="000000"/>
          <w:sz w:val="20"/>
          <w:szCs w:val="20"/>
        </w:rPr>
        <w:t>atement of condition as of March 31, 2022 and December 31, 2021, (iv) consolidated statement of changes in shareholders' equity for the three months ended March 31, 2022 and 2021, (v) consolidated statement of cash flows for the three months ended March 31</w:t>
      </w:r>
      <w:r>
        <w:rPr>
          <w:rFonts w:ascii="Arial" w:eastAsia="宋体" w:hAnsi="Arial" w:cs="Arial"/>
          <w:color w:val="000000"/>
          <w:sz w:val="20"/>
          <w:szCs w:val="20"/>
        </w:rPr>
        <w:t>, 2022 and 2021, and (vi) notes to consolidated financial statements.</w:t>
      </w:r>
    </w:p>
    <w:p w14:paraId="012DCBF6" w14:textId="77777777" w:rsidR="008A1CC1" w:rsidRDefault="00EB3825">
      <w:pPr>
        <w:ind w:firstLine="450"/>
        <w:jc w:val="right"/>
      </w:pPr>
      <w:r>
        <w:rPr>
          <w:rFonts w:ascii="Arial" w:eastAsia="宋体" w:hAnsi="Arial" w:cs="Arial"/>
          <w:color w:val="000000"/>
          <w:sz w:val="18"/>
          <w:szCs w:val="18"/>
        </w:rPr>
        <w:t>State Street Corporation | 90</w:t>
      </w:r>
    </w:p>
    <w:p w14:paraId="012DCBF7" w14:textId="77777777" w:rsidR="008A1CC1" w:rsidRDefault="008A1CC1">
      <w:pPr>
        <w:ind w:firstLine="450"/>
        <w:jc w:val="center"/>
      </w:pPr>
    </w:p>
    <w:p w14:paraId="012DCBF8" w14:textId="77777777" w:rsidR="008A1CC1" w:rsidRDefault="00EB3825">
      <w:r>
        <w:pict w14:anchorId="012DCD0B">
          <v:rect id="_x0000_i1114" style="width:415.3pt;height:1.5pt" o:hralign="center" o:hrstd="t" o:hr="t" fillcolor="#a0a0a0" stroked="f"/>
        </w:pict>
      </w:r>
    </w:p>
    <w:p w14:paraId="012DCBF9" w14:textId="77777777" w:rsidR="008A1CC1" w:rsidRDefault="008A1CC1">
      <w:pPr>
        <w:ind w:firstLine="450"/>
      </w:pPr>
    </w:p>
    <w:p w14:paraId="012DCBFA" w14:textId="77777777" w:rsidR="008A1CC1" w:rsidRDefault="008A1CC1">
      <w:pPr>
        <w:ind w:firstLine="450"/>
        <w:jc w:val="center"/>
      </w:pPr>
    </w:p>
    <w:p w14:paraId="012DCBFB" w14:textId="77777777" w:rsidR="008A1CC1" w:rsidRDefault="00EB3825">
      <w:pPr>
        <w:spacing w:before="180"/>
        <w:ind w:firstLine="450"/>
        <w:jc w:val="center"/>
      </w:pPr>
      <w:r>
        <w:rPr>
          <w:rFonts w:ascii="Arial" w:eastAsia="宋体" w:hAnsi="Arial" w:cs="Arial"/>
          <w:b/>
          <w:bCs/>
          <w:color w:val="000000"/>
          <w:sz w:val="20"/>
          <w:szCs w:val="20"/>
        </w:rPr>
        <w:t>SIGNATURES</w:t>
      </w:r>
    </w:p>
    <w:p w14:paraId="012DCBFC" w14:textId="77777777" w:rsidR="008A1CC1" w:rsidRDefault="00EB3825">
      <w:pPr>
        <w:spacing w:before="90"/>
        <w:ind w:firstLine="450"/>
      </w:pPr>
      <w:r>
        <w:rPr>
          <w:rFonts w:ascii="Arial" w:eastAsia="宋体" w:hAnsi="Arial" w:cs="Arial"/>
          <w:color w:val="000000"/>
          <w:sz w:val="20"/>
          <w:szCs w:val="20"/>
        </w:rPr>
        <w:t>Pursuant to the requirement of the Securities Exchange Act of 1934, the registrant has duly caused this report to be signed on its behalf by</w:t>
      </w:r>
      <w:r>
        <w:rPr>
          <w:rFonts w:ascii="Arial" w:eastAsia="宋体" w:hAnsi="Arial" w:cs="Arial"/>
          <w:color w:val="000000"/>
          <w:sz w:val="20"/>
          <w:szCs w:val="20"/>
        </w:rPr>
        <w:t xml:space="preserve"> the undersigned hereunto duly authorized. </w:t>
      </w:r>
    </w:p>
    <w:tbl>
      <w:tblPr>
        <w:tblW w:w="4993" w:type="pct"/>
        <w:tblCellMar>
          <w:top w:w="15" w:type="dxa"/>
          <w:left w:w="15" w:type="dxa"/>
          <w:bottom w:w="15" w:type="dxa"/>
          <w:right w:w="15" w:type="dxa"/>
        </w:tblCellMar>
        <w:tblLook w:val="04A0" w:firstRow="1" w:lastRow="0" w:firstColumn="1" w:lastColumn="0" w:noHBand="0" w:noVBand="1"/>
      </w:tblPr>
      <w:tblGrid>
        <w:gridCol w:w="89"/>
        <w:gridCol w:w="422"/>
        <w:gridCol w:w="36"/>
        <w:gridCol w:w="51"/>
        <w:gridCol w:w="1876"/>
        <w:gridCol w:w="36"/>
        <w:gridCol w:w="36"/>
        <w:gridCol w:w="36"/>
        <w:gridCol w:w="36"/>
        <w:gridCol w:w="37"/>
        <w:gridCol w:w="804"/>
        <w:gridCol w:w="36"/>
        <w:gridCol w:w="36"/>
        <w:gridCol w:w="36"/>
        <w:gridCol w:w="36"/>
        <w:gridCol w:w="42"/>
        <w:gridCol w:w="4643"/>
        <w:gridCol w:w="36"/>
      </w:tblGrid>
      <w:tr w:rsidR="008A1CC1" w14:paraId="012DCC0F" w14:textId="77777777">
        <w:tc>
          <w:tcPr>
            <w:tcW w:w="50" w:type="pct"/>
            <w:shd w:val="clear" w:color="auto" w:fill="auto"/>
            <w:vAlign w:val="bottom"/>
          </w:tcPr>
          <w:p w14:paraId="012DCBFD" w14:textId="77777777" w:rsidR="008A1CC1" w:rsidRDefault="008A1CC1">
            <w:pPr>
              <w:rPr>
                <w:rFonts w:ascii="宋体"/>
              </w:rPr>
            </w:pPr>
          </w:p>
        </w:tc>
        <w:tc>
          <w:tcPr>
            <w:tcW w:w="237" w:type="pct"/>
            <w:shd w:val="clear" w:color="auto" w:fill="auto"/>
            <w:vAlign w:val="bottom"/>
          </w:tcPr>
          <w:p w14:paraId="012DCBFE" w14:textId="77777777" w:rsidR="008A1CC1" w:rsidRDefault="008A1CC1">
            <w:pPr>
              <w:rPr>
                <w:rFonts w:ascii="宋体"/>
              </w:rPr>
            </w:pPr>
          </w:p>
        </w:tc>
        <w:tc>
          <w:tcPr>
            <w:tcW w:w="5" w:type="pct"/>
            <w:shd w:val="clear" w:color="auto" w:fill="auto"/>
            <w:vAlign w:val="bottom"/>
          </w:tcPr>
          <w:p w14:paraId="012DCBFF" w14:textId="77777777" w:rsidR="008A1CC1" w:rsidRDefault="008A1CC1">
            <w:pPr>
              <w:rPr>
                <w:rFonts w:ascii="宋体"/>
              </w:rPr>
            </w:pPr>
          </w:p>
        </w:tc>
        <w:tc>
          <w:tcPr>
            <w:tcW w:w="50" w:type="pct"/>
            <w:shd w:val="clear" w:color="auto" w:fill="auto"/>
            <w:vAlign w:val="bottom"/>
          </w:tcPr>
          <w:p w14:paraId="012DCC00" w14:textId="77777777" w:rsidR="008A1CC1" w:rsidRDefault="008A1CC1">
            <w:pPr>
              <w:rPr>
                <w:rFonts w:ascii="宋体"/>
              </w:rPr>
            </w:pPr>
          </w:p>
        </w:tc>
        <w:tc>
          <w:tcPr>
            <w:tcW w:w="1145" w:type="pct"/>
            <w:shd w:val="clear" w:color="auto" w:fill="auto"/>
            <w:vAlign w:val="bottom"/>
          </w:tcPr>
          <w:p w14:paraId="012DCC01" w14:textId="77777777" w:rsidR="008A1CC1" w:rsidRDefault="008A1CC1">
            <w:pPr>
              <w:rPr>
                <w:rFonts w:ascii="宋体"/>
              </w:rPr>
            </w:pPr>
          </w:p>
        </w:tc>
        <w:tc>
          <w:tcPr>
            <w:tcW w:w="5" w:type="pct"/>
            <w:shd w:val="clear" w:color="auto" w:fill="auto"/>
            <w:vAlign w:val="bottom"/>
          </w:tcPr>
          <w:p w14:paraId="012DCC02" w14:textId="77777777" w:rsidR="008A1CC1" w:rsidRDefault="008A1CC1">
            <w:pPr>
              <w:rPr>
                <w:rFonts w:ascii="宋体"/>
              </w:rPr>
            </w:pPr>
          </w:p>
        </w:tc>
        <w:tc>
          <w:tcPr>
            <w:tcW w:w="5" w:type="pct"/>
            <w:shd w:val="clear" w:color="auto" w:fill="auto"/>
            <w:vAlign w:val="bottom"/>
          </w:tcPr>
          <w:p w14:paraId="012DCC03" w14:textId="77777777" w:rsidR="008A1CC1" w:rsidRDefault="008A1CC1">
            <w:pPr>
              <w:rPr>
                <w:rFonts w:ascii="宋体"/>
              </w:rPr>
            </w:pPr>
          </w:p>
        </w:tc>
        <w:tc>
          <w:tcPr>
            <w:tcW w:w="26" w:type="pct"/>
            <w:shd w:val="clear" w:color="auto" w:fill="auto"/>
            <w:vAlign w:val="bottom"/>
          </w:tcPr>
          <w:p w14:paraId="012DCC04" w14:textId="77777777" w:rsidR="008A1CC1" w:rsidRDefault="008A1CC1">
            <w:pPr>
              <w:rPr>
                <w:rFonts w:ascii="宋体"/>
              </w:rPr>
            </w:pPr>
          </w:p>
        </w:tc>
        <w:tc>
          <w:tcPr>
            <w:tcW w:w="5" w:type="pct"/>
            <w:shd w:val="clear" w:color="auto" w:fill="auto"/>
            <w:vAlign w:val="bottom"/>
          </w:tcPr>
          <w:p w14:paraId="012DCC05" w14:textId="77777777" w:rsidR="008A1CC1" w:rsidRDefault="008A1CC1">
            <w:pPr>
              <w:rPr>
                <w:rFonts w:ascii="宋体"/>
              </w:rPr>
            </w:pPr>
          </w:p>
        </w:tc>
        <w:tc>
          <w:tcPr>
            <w:tcW w:w="50" w:type="pct"/>
            <w:shd w:val="clear" w:color="auto" w:fill="auto"/>
            <w:vAlign w:val="bottom"/>
          </w:tcPr>
          <w:p w14:paraId="012DCC06" w14:textId="77777777" w:rsidR="008A1CC1" w:rsidRDefault="008A1CC1">
            <w:pPr>
              <w:rPr>
                <w:rFonts w:ascii="宋体"/>
              </w:rPr>
            </w:pPr>
          </w:p>
        </w:tc>
        <w:tc>
          <w:tcPr>
            <w:tcW w:w="508" w:type="pct"/>
            <w:shd w:val="clear" w:color="auto" w:fill="auto"/>
            <w:vAlign w:val="bottom"/>
          </w:tcPr>
          <w:p w14:paraId="012DCC07" w14:textId="77777777" w:rsidR="008A1CC1" w:rsidRDefault="008A1CC1">
            <w:pPr>
              <w:rPr>
                <w:rFonts w:ascii="宋体"/>
              </w:rPr>
            </w:pPr>
          </w:p>
        </w:tc>
        <w:tc>
          <w:tcPr>
            <w:tcW w:w="5" w:type="pct"/>
            <w:shd w:val="clear" w:color="auto" w:fill="auto"/>
            <w:vAlign w:val="bottom"/>
          </w:tcPr>
          <w:p w14:paraId="012DCC08" w14:textId="77777777" w:rsidR="008A1CC1" w:rsidRDefault="008A1CC1">
            <w:pPr>
              <w:rPr>
                <w:rFonts w:ascii="宋体"/>
              </w:rPr>
            </w:pPr>
          </w:p>
        </w:tc>
        <w:tc>
          <w:tcPr>
            <w:tcW w:w="5" w:type="pct"/>
            <w:shd w:val="clear" w:color="auto" w:fill="auto"/>
            <w:vAlign w:val="bottom"/>
          </w:tcPr>
          <w:p w14:paraId="012DCC09" w14:textId="77777777" w:rsidR="008A1CC1" w:rsidRDefault="008A1CC1">
            <w:pPr>
              <w:rPr>
                <w:rFonts w:ascii="宋体"/>
              </w:rPr>
            </w:pPr>
          </w:p>
        </w:tc>
        <w:tc>
          <w:tcPr>
            <w:tcW w:w="26" w:type="pct"/>
            <w:shd w:val="clear" w:color="auto" w:fill="auto"/>
            <w:vAlign w:val="bottom"/>
          </w:tcPr>
          <w:p w14:paraId="012DCC0A" w14:textId="77777777" w:rsidR="008A1CC1" w:rsidRDefault="008A1CC1">
            <w:pPr>
              <w:rPr>
                <w:rFonts w:ascii="宋体"/>
              </w:rPr>
            </w:pPr>
          </w:p>
        </w:tc>
        <w:tc>
          <w:tcPr>
            <w:tcW w:w="5" w:type="pct"/>
            <w:shd w:val="clear" w:color="auto" w:fill="auto"/>
            <w:vAlign w:val="bottom"/>
          </w:tcPr>
          <w:p w14:paraId="012DCC0B" w14:textId="77777777" w:rsidR="008A1CC1" w:rsidRDefault="008A1CC1">
            <w:pPr>
              <w:rPr>
                <w:rFonts w:ascii="宋体"/>
              </w:rPr>
            </w:pPr>
          </w:p>
        </w:tc>
        <w:tc>
          <w:tcPr>
            <w:tcW w:w="50" w:type="pct"/>
            <w:shd w:val="clear" w:color="auto" w:fill="auto"/>
            <w:vAlign w:val="bottom"/>
          </w:tcPr>
          <w:p w14:paraId="012DCC0C" w14:textId="77777777" w:rsidR="008A1CC1" w:rsidRDefault="008A1CC1">
            <w:pPr>
              <w:rPr>
                <w:rFonts w:ascii="宋体"/>
              </w:rPr>
            </w:pPr>
          </w:p>
        </w:tc>
        <w:tc>
          <w:tcPr>
            <w:tcW w:w="2814" w:type="pct"/>
            <w:shd w:val="clear" w:color="auto" w:fill="auto"/>
            <w:vAlign w:val="bottom"/>
          </w:tcPr>
          <w:p w14:paraId="012DCC0D" w14:textId="77777777" w:rsidR="008A1CC1" w:rsidRDefault="008A1CC1">
            <w:pPr>
              <w:rPr>
                <w:rFonts w:ascii="宋体"/>
              </w:rPr>
            </w:pPr>
          </w:p>
        </w:tc>
        <w:tc>
          <w:tcPr>
            <w:tcW w:w="5" w:type="pct"/>
            <w:shd w:val="clear" w:color="auto" w:fill="auto"/>
            <w:vAlign w:val="bottom"/>
          </w:tcPr>
          <w:p w14:paraId="012DCC0E" w14:textId="77777777" w:rsidR="008A1CC1" w:rsidRDefault="008A1CC1">
            <w:pPr>
              <w:rPr>
                <w:rFonts w:ascii="宋体"/>
              </w:rPr>
            </w:pPr>
          </w:p>
        </w:tc>
      </w:tr>
      <w:tr w:rsidR="008A1CC1" w14:paraId="012DCC16" w14:textId="77777777">
        <w:tc>
          <w:tcPr>
            <w:tcW w:w="0" w:type="auto"/>
            <w:gridSpan w:val="3"/>
            <w:shd w:val="clear" w:color="auto" w:fill="auto"/>
            <w:tcMar>
              <w:top w:w="0" w:type="dxa"/>
              <w:left w:w="20" w:type="dxa"/>
              <w:bottom w:w="0" w:type="dxa"/>
              <w:right w:w="20" w:type="dxa"/>
            </w:tcMar>
            <w:vAlign w:val="bottom"/>
          </w:tcPr>
          <w:p w14:paraId="012DCC1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1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1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1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14"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C15" w14:textId="77777777" w:rsidR="008A1CC1" w:rsidRDefault="00EB3825">
            <w:pPr>
              <w:jc w:val="center"/>
              <w:textAlignment w:val="bottom"/>
            </w:pPr>
            <w:r>
              <w:rPr>
                <w:rFonts w:ascii="Arial" w:eastAsia="宋体" w:hAnsi="Arial" w:cs="Arial"/>
                <w:color w:val="000000"/>
                <w:sz w:val="20"/>
                <w:szCs w:val="20"/>
              </w:rPr>
              <w:t>STATE STREET CORPORATION</w:t>
            </w:r>
          </w:p>
        </w:tc>
      </w:tr>
      <w:tr w:rsidR="008A1CC1" w14:paraId="012DCC1D" w14:textId="77777777">
        <w:tc>
          <w:tcPr>
            <w:tcW w:w="0" w:type="auto"/>
            <w:gridSpan w:val="3"/>
            <w:shd w:val="clear" w:color="auto" w:fill="auto"/>
            <w:tcMar>
              <w:top w:w="0" w:type="dxa"/>
              <w:left w:w="20" w:type="dxa"/>
              <w:bottom w:w="0" w:type="dxa"/>
              <w:right w:w="20" w:type="dxa"/>
            </w:tcMar>
            <w:vAlign w:val="bottom"/>
          </w:tcPr>
          <w:p w14:paraId="012DCC1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1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1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1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1B"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C1C" w14:textId="77777777" w:rsidR="008A1CC1" w:rsidRDefault="00EB3825">
            <w:pPr>
              <w:jc w:val="center"/>
              <w:textAlignment w:val="bottom"/>
            </w:pPr>
            <w:r>
              <w:rPr>
                <w:rFonts w:ascii="Arial" w:eastAsia="宋体" w:hAnsi="Arial" w:cs="Arial"/>
                <w:color w:val="000000"/>
                <w:sz w:val="20"/>
                <w:szCs w:val="20"/>
              </w:rPr>
              <w:t>(Registrant)</w:t>
            </w:r>
          </w:p>
        </w:tc>
      </w:tr>
      <w:tr w:rsidR="008A1CC1" w14:paraId="012DCC24" w14:textId="77777777">
        <w:trPr>
          <w:trHeight w:val="280"/>
        </w:trPr>
        <w:tc>
          <w:tcPr>
            <w:tcW w:w="0" w:type="auto"/>
            <w:gridSpan w:val="3"/>
            <w:shd w:val="clear" w:color="auto" w:fill="auto"/>
            <w:tcMar>
              <w:top w:w="0" w:type="dxa"/>
              <w:left w:w="20" w:type="dxa"/>
              <w:bottom w:w="0" w:type="dxa"/>
              <w:right w:w="20" w:type="dxa"/>
            </w:tcMar>
            <w:vAlign w:val="bottom"/>
          </w:tcPr>
          <w:p w14:paraId="012DCC1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1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2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2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2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23" w14:textId="77777777" w:rsidR="008A1CC1" w:rsidRDefault="008A1CC1">
            <w:pPr>
              <w:rPr>
                <w:rFonts w:ascii="宋体"/>
              </w:rPr>
            </w:pPr>
          </w:p>
        </w:tc>
      </w:tr>
      <w:tr w:rsidR="008A1CC1" w14:paraId="012DCC2B" w14:textId="77777777">
        <w:trPr>
          <w:trHeight w:val="280"/>
        </w:trPr>
        <w:tc>
          <w:tcPr>
            <w:tcW w:w="0" w:type="auto"/>
            <w:gridSpan w:val="3"/>
            <w:shd w:val="clear" w:color="auto" w:fill="auto"/>
            <w:tcMar>
              <w:top w:w="0" w:type="dxa"/>
              <w:left w:w="20" w:type="dxa"/>
              <w:bottom w:w="0" w:type="dxa"/>
              <w:right w:w="20" w:type="dxa"/>
            </w:tcMar>
            <w:vAlign w:val="bottom"/>
          </w:tcPr>
          <w:p w14:paraId="012DCC2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2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2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2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2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2A" w14:textId="77777777" w:rsidR="008A1CC1" w:rsidRDefault="008A1CC1">
            <w:pPr>
              <w:rPr>
                <w:rFonts w:ascii="宋体"/>
              </w:rPr>
            </w:pPr>
          </w:p>
        </w:tc>
      </w:tr>
      <w:tr w:rsidR="008A1CC1" w14:paraId="012DCC32" w14:textId="77777777">
        <w:tc>
          <w:tcPr>
            <w:tcW w:w="0" w:type="auto"/>
            <w:gridSpan w:val="3"/>
            <w:shd w:val="clear" w:color="auto" w:fill="auto"/>
            <w:tcMar>
              <w:top w:w="40" w:type="dxa"/>
              <w:left w:w="20" w:type="dxa"/>
              <w:bottom w:w="40" w:type="dxa"/>
              <w:right w:w="20" w:type="dxa"/>
            </w:tcMar>
          </w:tcPr>
          <w:p w14:paraId="012DCC2C" w14:textId="77777777" w:rsidR="008A1CC1" w:rsidRDefault="00EB3825">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012DCC2D" w14:textId="77777777" w:rsidR="008A1CC1" w:rsidRDefault="00EB3825">
            <w:pPr>
              <w:textAlignment w:val="top"/>
            </w:pPr>
            <w:r>
              <w:rPr>
                <w:rFonts w:ascii="Arial" w:eastAsia="宋体" w:hAnsi="Arial" w:cs="Arial"/>
                <w:color w:val="000000"/>
                <w:sz w:val="20"/>
                <w:szCs w:val="20"/>
              </w:rPr>
              <w:t>April 27, 2022</w:t>
            </w:r>
          </w:p>
        </w:tc>
        <w:tc>
          <w:tcPr>
            <w:tcW w:w="0" w:type="auto"/>
            <w:gridSpan w:val="3"/>
            <w:shd w:val="clear" w:color="auto" w:fill="auto"/>
            <w:tcMar>
              <w:top w:w="0" w:type="dxa"/>
              <w:left w:w="20" w:type="dxa"/>
              <w:bottom w:w="0" w:type="dxa"/>
              <w:right w:w="20" w:type="dxa"/>
            </w:tcMar>
            <w:vAlign w:val="bottom"/>
          </w:tcPr>
          <w:p w14:paraId="012DCC2E"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tcPr>
          <w:p w14:paraId="012DCC2F" w14:textId="77777777" w:rsidR="008A1CC1" w:rsidRDefault="00EB3825">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vAlign w:val="bottom"/>
          </w:tcPr>
          <w:p w14:paraId="012DCC30"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C31"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20"/>
                <w:szCs w:val="20"/>
              </w:rPr>
              <w:t>/s/ E</w:t>
            </w:r>
            <w:r>
              <w:rPr>
                <w:rFonts w:ascii="Arial" w:eastAsia="宋体" w:hAnsi="Arial" w:cs="Arial"/>
                <w:color w:val="000000"/>
                <w:sz w:val="16"/>
                <w:szCs w:val="16"/>
              </w:rPr>
              <w:t>RIC</w:t>
            </w:r>
            <w:r>
              <w:rPr>
                <w:rFonts w:ascii="Arial" w:eastAsia="宋体" w:hAnsi="Arial" w:cs="Arial"/>
                <w:color w:val="000000"/>
                <w:sz w:val="20"/>
                <w:szCs w:val="20"/>
              </w:rPr>
              <w:t xml:space="preserve"> W. A</w:t>
            </w:r>
            <w:r>
              <w:rPr>
                <w:rFonts w:ascii="Arial" w:eastAsia="宋体" w:hAnsi="Arial" w:cs="Arial"/>
                <w:color w:val="000000"/>
                <w:sz w:val="16"/>
                <w:szCs w:val="16"/>
              </w:rPr>
              <w:t>BOAF</w:t>
            </w:r>
          </w:p>
        </w:tc>
      </w:tr>
      <w:tr w:rsidR="008A1CC1" w14:paraId="012DCC39" w14:textId="77777777">
        <w:tc>
          <w:tcPr>
            <w:tcW w:w="0" w:type="auto"/>
            <w:gridSpan w:val="3"/>
            <w:shd w:val="clear" w:color="auto" w:fill="auto"/>
            <w:tcMar>
              <w:top w:w="0" w:type="dxa"/>
              <w:left w:w="20" w:type="dxa"/>
              <w:bottom w:w="0" w:type="dxa"/>
              <w:right w:w="20" w:type="dxa"/>
            </w:tcMar>
            <w:vAlign w:val="bottom"/>
          </w:tcPr>
          <w:p w14:paraId="012DCC3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3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3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3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37"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CC38" w14:textId="77777777" w:rsidR="008A1CC1" w:rsidRDefault="00EB3825">
            <w:pPr>
              <w:jc w:val="center"/>
              <w:textAlignment w:val="bottom"/>
            </w:pPr>
            <w:r>
              <w:rPr>
                <w:rFonts w:ascii="Arial" w:eastAsia="宋体" w:hAnsi="Arial" w:cs="Arial"/>
                <w:color w:val="000000"/>
                <w:sz w:val="20"/>
                <w:szCs w:val="20"/>
              </w:rPr>
              <w:t>Eric W. Aboaf,</w:t>
            </w:r>
          </w:p>
        </w:tc>
      </w:tr>
      <w:tr w:rsidR="008A1CC1" w14:paraId="012DCC40" w14:textId="77777777">
        <w:tc>
          <w:tcPr>
            <w:tcW w:w="0" w:type="auto"/>
            <w:gridSpan w:val="3"/>
            <w:shd w:val="clear" w:color="auto" w:fill="auto"/>
            <w:tcMar>
              <w:top w:w="0" w:type="dxa"/>
              <w:left w:w="20" w:type="dxa"/>
              <w:bottom w:w="0" w:type="dxa"/>
              <w:right w:w="20" w:type="dxa"/>
            </w:tcMar>
            <w:vAlign w:val="bottom"/>
          </w:tcPr>
          <w:p w14:paraId="012DCC3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3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3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3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3E"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C3F" w14:textId="77777777" w:rsidR="008A1CC1" w:rsidRDefault="00EB3825">
            <w:pPr>
              <w:jc w:val="center"/>
              <w:textAlignment w:val="bottom"/>
            </w:pPr>
            <w:r>
              <w:rPr>
                <w:rFonts w:ascii="Arial" w:eastAsia="宋体" w:hAnsi="Arial" w:cs="Arial"/>
                <w:i/>
                <w:iCs/>
                <w:color w:val="000000"/>
                <w:sz w:val="20"/>
                <w:szCs w:val="20"/>
              </w:rPr>
              <w:t xml:space="preserve">Executive Vice President and Chief Financial </w:t>
            </w:r>
            <w:r>
              <w:rPr>
                <w:rFonts w:ascii="Arial" w:eastAsia="宋体" w:hAnsi="Arial" w:cs="Arial"/>
                <w:i/>
                <w:iCs/>
                <w:color w:val="000000"/>
                <w:sz w:val="20"/>
                <w:szCs w:val="20"/>
              </w:rPr>
              <w:t>Officer (Principal Financial Officer)</w:t>
            </w:r>
          </w:p>
        </w:tc>
      </w:tr>
      <w:tr w:rsidR="008A1CC1" w14:paraId="012DCC47" w14:textId="77777777">
        <w:trPr>
          <w:trHeight w:val="300"/>
        </w:trPr>
        <w:tc>
          <w:tcPr>
            <w:tcW w:w="0" w:type="auto"/>
            <w:gridSpan w:val="3"/>
            <w:shd w:val="clear" w:color="auto" w:fill="auto"/>
            <w:tcMar>
              <w:top w:w="0" w:type="dxa"/>
              <w:left w:w="20" w:type="dxa"/>
              <w:bottom w:w="0" w:type="dxa"/>
              <w:right w:w="20" w:type="dxa"/>
            </w:tcMar>
            <w:vAlign w:val="bottom"/>
          </w:tcPr>
          <w:p w14:paraId="012DCC41"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42"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43"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44"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4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46" w14:textId="77777777" w:rsidR="008A1CC1" w:rsidRDefault="008A1CC1">
            <w:pPr>
              <w:rPr>
                <w:rFonts w:ascii="宋体"/>
              </w:rPr>
            </w:pPr>
          </w:p>
        </w:tc>
      </w:tr>
      <w:tr w:rsidR="008A1CC1" w14:paraId="012DCC4E" w14:textId="77777777">
        <w:trPr>
          <w:trHeight w:val="300"/>
        </w:trPr>
        <w:tc>
          <w:tcPr>
            <w:tcW w:w="0" w:type="auto"/>
            <w:gridSpan w:val="3"/>
            <w:shd w:val="clear" w:color="auto" w:fill="auto"/>
            <w:tcMar>
              <w:top w:w="0" w:type="dxa"/>
              <w:left w:w="20" w:type="dxa"/>
              <w:bottom w:w="0" w:type="dxa"/>
              <w:right w:w="20" w:type="dxa"/>
            </w:tcMar>
            <w:vAlign w:val="bottom"/>
          </w:tcPr>
          <w:p w14:paraId="012DCC4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4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4A"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4B"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4C"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4D" w14:textId="77777777" w:rsidR="008A1CC1" w:rsidRDefault="008A1CC1">
            <w:pPr>
              <w:rPr>
                <w:rFonts w:ascii="宋体"/>
              </w:rPr>
            </w:pPr>
          </w:p>
        </w:tc>
      </w:tr>
      <w:tr w:rsidR="008A1CC1" w14:paraId="012DCC55" w14:textId="77777777">
        <w:tc>
          <w:tcPr>
            <w:tcW w:w="0" w:type="auto"/>
            <w:gridSpan w:val="3"/>
            <w:shd w:val="clear" w:color="auto" w:fill="auto"/>
            <w:tcMar>
              <w:top w:w="40" w:type="dxa"/>
              <w:left w:w="20" w:type="dxa"/>
              <w:bottom w:w="40" w:type="dxa"/>
              <w:right w:w="20" w:type="dxa"/>
            </w:tcMar>
          </w:tcPr>
          <w:p w14:paraId="012DCC4F" w14:textId="77777777" w:rsidR="008A1CC1" w:rsidRDefault="00EB3825">
            <w:pPr>
              <w:textAlignment w:val="top"/>
            </w:pPr>
            <w:r>
              <w:rPr>
                <w:rFonts w:ascii="Arial" w:eastAsia="宋体" w:hAnsi="Arial" w:cs="Arial"/>
                <w:color w:val="000000"/>
                <w:sz w:val="20"/>
                <w:szCs w:val="20"/>
              </w:rPr>
              <w:t>Date:</w:t>
            </w:r>
          </w:p>
        </w:tc>
        <w:tc>
          <w:tcPr>
            <w:tcW w:w="0" w:type="auto"/>
            <w:gridSpan w:val="3"/>
            <w:shd w:val="clear" w:color="auto" w:fill="auto"/>
            <w:tcMar>
              <w:top w:w="40" w:type="dxa"/>
              <w:left w:w="20" w:type="dxa"/>
              <w:bottom w:w="40" w:type="dxa"/>
              <w:right w:w="20" w:type="dxa"/>
            </w:tcMar>
          </w:tcPr>
          <w:p w14:paraId="012DCC50" w14:textId="77777777" w:rsidR="008A1CC1" w:rsidRDefault="00EB3825">
            <w:pPr>
              <w:textAlignment w:val="top"/>
            </w:pPr>
            <w:r>
              <w:rPr>
                <w:rFonts w:ascii="Arial" w:eastAsia="宋体" w:hAnsi="Arial" w:cs="Arial"/>
                <w:color w:val="000000"/>
                <w:sz w:val="20"/>
                <w:szCs w:val="20"/>
              </w:rPr>
              <w:t>April 27, 2022</w:t>
            </w:r>
          </w:p>
        </w:tc>
        <w:tc>
          <w:tcPr>
            <w:tcW w:w="0" w:type="auto"/>
            <w:gridSpan w:val="3"/>
            <w:shd w:val="clear" w:color="auto" w:fill="auto"/>
            <w:tcMar>
              <w:top w:w="0" w:type="dxa"/>
              <w:left w:w="20" w:type="dxa"/>
              <w:bottom w:w="0" w:type="dxa"/>
              <w:right w:w="20" w:type="dxa"/>
            </w:tcMar>
            <w:vAlign w:val="bottom"/>
          </w:tcPr>
          <w:p w14:paraId="012DCC51"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tcPr>
          <w:p w14:paraId="012DCC52" w14:textId="77777777" w:rsidR="008A1CC1" w:rsidRDefault="00EB3825">
            <w:pPr>
              <w:jc w:val="right"/>
              <w:textAlignment w:val="top"/>
            </w:pPr>
            <w:r>
              <w:rPr>
                <w:rFonts w:ascii="Arial" w:eastAsia="宋体" w:hAnsi="Arial" w:cs="Arial"/>
                <w:color w:val="000000"/>
                <w:sz w:val="20"/>
                <w:szCs w:val="20"/>
              </w:rPr>
              <w:t>By:</w:t>
            </w:r>
          </w:p>
        </w:tc>
        <w:tc>
          <w:tcPr>
            <w:tcW w:w="0" w:type="auto"/>
            <w:gridSpan w:val="3"/>
            <w:shd w:val="clear" w:color="auto" w:fill="auto"/>
            <w:tcMar>
              <w:top w:w="0" w:type="dxa"/>
              <w:left w:w="20" w:type="dxa"/>
              <w:bottom w:w="0" w:type="dxa"/>
              <w:right w:w="20" w:type="dxa"/>
            </w:tcMar>
            <w:vAlign w:val="bottom"/>
          </w:tcPr>
          <w:p w14:paraId="012DCC53"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C54"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color w:val="000000"/>
                <w:sz w:val="20"/>
                <w:szCs w:val="20"/>
              </w:rPr>
              <w:t>/s/ I</w:t>
            </w:r>
            <w:r>
              <w:rPr>
                <w:rFonts w:ascii="Arial" w:eastAsia="宋体" w:hAnsi="Arial" w:cs="Arial"/>
                <w:color w:val="000000"/>
                <w:sz w:val="16"/>
                <w:szCs w:val="16"/>
              </w:rPr>
              <w:t>AN</w:t>
            </w:r>
            <w:r>
              <w:rPr>
                <w:rFonts w:ascii="Arial" w:eastAsia="宋体" w:hAnsi="Arial" w:cs="Arial"/>
                <w:color w:val="000000"/>
                <w:sz w:val="20"/>
                <w:szCs w:val="20"/>
              </w:rPr>
              <w:t xml:space="preserve"> W</w:t>
            </w:r>
            <w:r>
              <w:rPr>
                <w:rFonts w:ascii="Arial" w:eastAsia="宋体" w:hAnsi="Arial" w:cs="Arial"/>
                <w:color w:val="000000"/>
                <w:sz w:val="16"/>
                <w:szCs w:val="16"/>
              </w:rPr>
              <w:t>.</w:t>
            </w:r>
            <w:r>
              <w:rPr>
                <w:rFonts w:ascii="Arial" w:eastAsia="宋体" w:hAnsi="Arial" w:cs="Arial"/>
                <w:color w:val="000000"/>
                <w:sz w:val="20"/>
                <w:szCs w:val="20"/>
              </w:rPr>
              <w:t xml:space="preserve"> A</w:t>
            </w:r>
            <w:r>
              <w:rPr>
                <w:rFonts w:ascii="Arial" w:eastAsia="宋体" w:hAnsi="Arial" w:cs="Arial"/>
                <w:color w:val="000000"/>
                <w:sz w:val="16"/>
                <w:szCs w:val="16"/>
              </w:rPr>
              <w:t>PPLEYARD</w:t>
            </w:r>
          </w:p>
        </w:tc>
      </w:tr>
      <w:tr w:rsidR="008A1CC1" w14:paraId="012DCC5C" w14:textId="77777777">
        <w:tc>
          <w:tcPr>
            <w:tcW w:w="0" w:type="auto"/>
            <w:gridSpan w:val="3"/>
            <w:shd w:val="clear" w:color="auto" w:fill="auto"/>
            <w:tcMar>
              <w:top w:w="0" w:type="dxa"/>
              <w:left w:w="20" w:type="dxa"/>
              <w:bottom w:w="0" w:type="dxa"/>
              <w:right w:w="20" w:type="dxa"/>
            </w:tcMar>
            <w:vAlign w:val="bottom"/>
          </w:tcPr>
          <w:p w14:paraId="012DCC5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5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5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5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5A" w14:textId="77777777" w:rsidR="008A1CC1" w:rsidRDefault="008A1CC1">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12DCC5B" w14:textId="77777777" w:rsidR="008A1CC1" w:rsidRDefault="00EB3825">
            <w:pPr>
              <w:jc w:val="center"/>
              <w:textAlignment w:val="bottom"/>
            </w:pPr>
            <w:r>
              <w:rPr>
                <w:rFonts w:ascii="Arial" w:eastAsia="宋体" w:hAnsi="Arial" w:cs="Arial"/>
                <w:color w:val="000000"/>
                <w:sz w:val="20"/>
                <w:szCs w:val="20"/>
              </w:rPr>
              <w:t>Ian W. Appleyard,</w:t>
            </w:r>
          </w:p>
        </w:tc>
      </w:tr>
      <w:tr w:rsidR="008A1CC1" w14:paraId="012DCC64" w14:textId="77777777">
        <w:tc>
          <w:tcPr>
            <w:tcW w:w="0" w:type="auto"/>
            <w:gridSpan w:val="3"/>
            <w:shd w:val="clear" w:color="auto" w:fill="auto"/>
            <w:tcMar>
              <w:top w:w="0" w:type="dxa"/>
              <w:left w:w="20" w:type="dxa"/>
              <w:bottom w:w="0" w:type="dxa"/>
              <w:right w:w="20" w:type="dxa"/>
            </w:tcMar>
            <w:vAlign w:val="bottom"/>
          </w:tcPr>
          <w:p w14:paraId="012DCC5D"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5E"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5F"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60"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61" w14:textId="77777777" w:rsidR="008A1CC1" w:rsidRDefault="008A1CC1">
            <w:pPr>
              <w:rPr>
                <w:rFonts w:ascii="宋体"/>
              </w:rPr>
            </w:pPr>
          </w:p>
        </w:tc>
        <w:tc>
          <w:tcPr>
            <w:tcW w:w="0" w:type="auto"/>
            <w:gridSpan w:val="3"/>
            <w:shd w:val="clear" w:color="auto" w:fill="auto"/>
            <w:tcMar>
              <w:top w:w="40" w:type="dxa"/>
              <w:left w:w="20" w:type="dxa"/>
              <w:bottom w:w="40" w:type="dxa"/>
              <w:right w:w="20" w:type="dxa"/>
            </w:tcMar>
            <w:vAlign w:val="bottom"/>
          </w:tcPr>
          <w:p w14:paraId="012DCC62"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i/>
                <w:iCs/>
                <w:color w:val="000000"/>
                <w:sz w:val="20"/>
                <w:szCs w:val="20"/>
              </w:rPr>
              <w:t>Executive Vice President, Global Controller and Chief Accounting Officer</w:t>
            </w:r>
          </w:p>
          <w:p w14:paraId="012DCC63" w14:textId="77777777" w:rsidR="008A1CC1" w:rsidRDefault="00EB3825">
            <w:pPr>
              <w:pBdr>
                <w:top w:val="none" w:sz="0" w:space="0" w:color="auto"/>
                <w:left w:val="none" w:sz="0" w:space="0" w:color="auto"/>
                <w:bottom w:val="none" w:sz="0" w:space="0" w:color="auto"/>
                <w:right w:val="none" w:sz="0" w:space="0" w:color="auto"/>
              </w:pBdr>
              <w:jc w:val="center"/>
              <w:textAlignment w:val="bottom"/>
            </w:pPr>
            <w:r>
              <w:rPr>
                <w:rFonts w:ascii="Arial" w:eastAsia="宋体" w:hAnsi="Arial" w:cs="Arial"/>
                <w:i/>
                <w:iCs/>
                <w:color w:val="000000"/>
                <w:sz w:val="20"/>
                <w:szCs w:val="20"/>
              </w:rPr>
              <w:t>(Principal Accounting Officer)</w:t>
            </w:r>
          </w:p>
        </w:tc>
      </w:tr>
      <w:tr w:rsidR="008A1CC1" w14:paraId="012DCC6B" w14:textId="77777777">
        <w:trPr>
          <w:trHeight w:val="300"/>
        </w:trPr>
        <w:tc>
          <w:tcPr>
            <w:tcW w:w="0" w:type="auto"/>
            <w:gridSpan w:val="3"/>
            <w:shd w:val="clear" w:color="auto" w:fill="auto"/>
            <w:tcMar>
              <w:top w:w="0" w:type="dxa"/>
              <w:left w:w="20" w:type="dxa"/>
              <w:bottom w:w="0" w:type="dxa"/>
              <w:right w:w="20" w:type="dxa"/>
            </w:tcMar>
            <w:vAlign w:val="bottom"/>
          </w:tcPr>
          <w:p w14:paraId="012DCC65"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66"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67"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68"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69" w14:textId="77777777" w:rsidR="008A1CC1" w:rsidRDefault="008A1CC1">
            <w:pPr>
              <w:rPr>
                <w:rFonts w:ascii="宋体"/>
              </w:rPr>
            </w:pPr>
          </w:p>
        </w:tc>
        <w:tc>
          <w:tcPr>
            <w:tcW w:w="0" w:type="auto"/>
            <w:gridSpan w:val="3"/>
            <w:shd w:val="clear" w:color="auto" w:fill="auto"/>
            <w:tcMar>
              <w:top w:w="0" w:type="dxa"/>
              <w:left w:w="20" w:type="dxa"/>
              <w:bottom w:w="0" w:type="dxa"/>
              <w:right w:w="20" w:type="dxa"/>
            </w:tcMar>
            <w:vAlign w:val="bottom"/>
          </w:tcPr>
          <w:p w14:paraId="012DCC6A" w14:textId="77777777" w:rsidR="008A1CC1" w:rsidRDefault="008A1CC1">
            <w:pPr>
              <w:rPr>
                <w:rFonts w:ascii="宋体"/>
              </w:rPr>
            </w:pPr>
          </w:p>
        </w:tc>
      </w:tr>
    </w:tbl>
    <w:p w14:paraId="012DCC6C" w14:textId="77777777" w:rsidR="008A1CC1" w:rsidRDefault="008A1CC1">
      <w:pPr>
        <w:ind w:firstLine="450"/>
        <w:textAlignment w:val="top"/>
      </w:pPr>
    </w:p>
    <w:p w14:paraId="012DCC6D" w14:textId="77777777" w:rsidR="008A1CC1" w:rsidRDefault="00EB3825">
      <w:pPr>
        <w:ind w:firstLine="450"/>
        <w:jc w:val="right"/>
      </w:pPr>
      <w:r>
        <w:rPr>
          <w:rFonts w:ascii="Arial" w:eastAsia="宋体" w:hAnsi="Arial" w:cs="Arial"/>
          <w:color w:val="000000"/>
          <w:sz w:val="18"/>
          <w:szCs w:val="18"/>
        </w:rPr>
        <w:t xml:space="preserve">State </w:t>
      </w:r>
      <w:r>
        <w:rPr>
          <w:rFonts w:ascii="Arial" w:eastAsia="宋体" w:hAnsi="Arial" w:cs="Arial"/>
          <w:color w:val="000000"/>
          <w:sz w:val="18"/>
          <w:szCs w:val="18"/>
        </w:rPr>
        <w:t>Street Corporation | 91</w:t>
      </w:r>
    </w:p>
    <w:p w14:paraId="012DCC6E" w14:textId="77777777" w:rsidR="008A1CC1" w:rsidRDefault="008A1CC1">
      <w:pPr>
        <w:ind w:firstLine="450"/>
        <w:jc w:val="center"/>
      </w:pPr>
    </w:p>
    <w:p w14:paraId="012DCC6F" w14:textId="77777777" w:rsidR="008A1CC1" w:rsidRDefault="00EB382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12DCD0C" wp14:editId="012DCD0D">
                <wp:extent cx="635" cy="0"/>
                <wp:effectExtent l="0" t="0" r="0" b="0"/>
                <wp:docPr id="1" name="矩形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JVlVbv4BAAAYBAAADgAAAGRycy9l&#10;Mm9Eb2MueG1srVPNbhMxEL4j8Q6W72SToFawyqZCDeVSQaXCA0xs765V/8njZJOnQeLGQ/A4iNdg&#10;7E1CWy45dA+rsT3zzXyfPy+udtawrYqovWv4bDLlTDnhpXZdw799vXnzjjNM4CQY71TD9wr51fL1&#10;q8UQajX3vTdSRUYgDushNLxPKdRVhaJXFnDig3J02PpoIdEydpWMMBC6NdV8Or2sBh9liF4oRNpd&#10;jYf8gBjPAfRtq4VaebGxyqURNSoDiShhrwPyZZm2bZVIX9oWVWKm4cQ0lT81oXid/9VyAXUXIfRa&#10;HEaAc0Z4xsmCdtT0BLWCBGwT9X9QVovo0bdpIrytRiJFEWIxmz7T5r6HoAoXkhrDSXR8OVjxeXsX&#10;mZbkBM4cWLrwP99//v71g82yNkPAmlLuw13M7DDcevGAzPnrHlynPmAghXMt5VZPkvMCD2W7Ntpc&#10;TnTZrmi/P2mvdokJ2rx8e8GZOO5XUB+LQsT0SXnLctDwSA2L0rC9xZTbQn1MyT2cv9HGlGs1jg0N&#10;f38xz8hAVm3JIhTaQHTRdQUGvdEylxR+sVtfm8i2kO1SvsKMmD9Oy/1WgP2YV45GI1mdVCy9ewXy&#10;o5Ms7QNJ6ugl8TyMVZIzo+jh5ahkJtDmnEziadxB5VHYLPHayz1d4CZE3fVPboIMU8Q5mDs78vG6&#10;IP170Mu/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8ONInc4AAAD/AAAADwAAAAAAAAABACAAAAA4&#10;AAAAZHJzL2Rvd25yZXYueG1sUEsBAhQAFAAAAAgAh07iQCVZVW7+AQAAGAQAAA4AAAAAAAAAAQAg&#10;AAAAMwEAAGRycy9lMm9Eb2MueG1sUEsFBgAAAAAGAAYAWQEAAKMFA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71" w14:textId="77777777">
        <w:trPr>
          <w:tblCellSpacing w:w="15" w:type="dxa"/>
        </w:trPr>
        <w:tc>
          <w:tcPr>
            <w:tcW w:w="0" w:type="auto"/>
            <w:shd w:val="clear" w:color="auto" w:fill="auto"/>
            <w:vAlign w:val="center"/>
          </w:tcPr>
          <w:p w14:paraId="012DCC70" w14:textId="77777777" w:rsidR="008A1CC1" w:rsidRDefault="008A1CC1">
            <w:pPr>
              <w:rPr>
                <w:rFonts w:ascii="宋体"/>
              </w:rPr>
            </w:pPr>
          </w:p>
        </w:tc>
      </w:tr>
    </w:tbl>
    <w:p w14:paraId="012DCC72" w14:textId="77777777" w:rsidR="008A1CC1" w:rsidRDefault="008A1C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74" w14:textId="77777777">
        <w:trPr>
          <w:tblCellSpacing w:w="15" w:type="dxa"/>
        </w:trPr>
        <w:tc>
          <w:tcPr>
            <w:tcW w:w="0" w:type="auto"/>
            <w:shd w:val="clear" w:color="auto" w:fill="auto"/>
            <w:vAlign w:val="center"/>
          </w:tcPr>
          <w:p w14:paraId="012DCC73" w14:textId="77777777" w:rsidR="008A1CC1" w:rsidRDefault="008A1CC1">
            <w:pPr>
              <w:rPr>
                <w:rFonts w:ascii="宋体"/>
              </w:rPr>
            </w:pPr>
          </w:p>
        </w:tc>
      </w:tr>
    </w:tbl>
    <w:p w14:paraId="012DCC75" w14:textId="77777777" w:rsidR="008A1CC1" w:rsidRDefault="008A1C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77" w14:textId="77777777">
        <w:trPr>
          <w:tblCellSpacing w:w="15" w:type="dxa"/>
        </w:trPr>
        <w:tc>
          <w:tcPr>
            <w:tcW w:w="0" w:type="auto"/>
            <w:shd w:val="clear" w:color="auto" w:fill="auto"/>
            <w:vAlign w:val="center"/>
          </w:tcPr>
          <w:p w14:paraId="012DCC76" w14:textId="77777777" w:rsidR="008A1CC1" w:rsidRDefault="008A1CC1">
            <w:pPr>
              <w:rPr>
                <w:rFonts w:ascii="宋体"/>
              </w:rPr>
            </w:pPr>
          </w:p>
        </w:tc>
      </w:tr>
    </w:tbl>
    <w:p w14:paraId="012DCC78" w14:textId="77777777" w:rsidR="008A1CC1" w:rsidRDefault="008A1C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7A" w14:textId="77777777">
        <w:trPr>
          <w:tblCellSpacing w:w="15" w:type="dxa"/>
        </w:trPr>
        <w:tc>
          <w:tcPr>
            <w:tcW w:w="0" w:type="auto"/>
            <w:shd w:val="clear" w:color="auto" w:fill="auto"/>
            <w:vAlign w:val="center"/>
          </w:tcPr>
          <w:p w14:paraId="012DCC79" w14:textId="77777777" w:rsidR="008A1CC1" w:rsidRDefault="008A1CC1">
            <w:pPr>
              <w:rPr>
                <w:rFonts w:ascii="宋体"/>
              </w:rPr>
            </w:pPr>
          </w:p>
        </w:tc>
      </w:tr>
    </w:tbl>
    <w:p w14:paraId="012DCC7B" w14:textId="77777777" w:rsidR="008A1CC1" w:rsidRDefault="00EB3825">
      <w:r>
        <w:rPr>
          <w:rFonts w:ascii="宋体" w:eastAsia="宋体" w:hAnsi="宋体" w:cs="宋体"/>
        </w:rPr>
        <w:t xml:space="preserve">Previous Next </w:t>
      </w:r>
    </w:p>
    <w:p w14:paraId="012DCC7C" w14:textId="77777777" w:rsidR="008A1CC1" w:rsidRDefault="00EB3825">
      <w:pPr>
        <w:pStyle w:val="a3"/>
      </w:pPr>
      <w:r>
        <w:t>Settings</w:t>
      </w:r>
    </w:p>
    <w:p w14:paraId="012DCC7D" w14:textId="77777777" w:rsidR="008A1CC1" w:rsidRDefault="00EB3825">
      <w:pPr>
        <w:pStyle w:val="Style4"/>
      </w:pPr>
      <w:r>
        <w:t>窗体顶端</w:t>
      </w:r>
    </w:p>
    <w:p w14:paraId="012DCC7E" w14:textId="77777777" w:rsidR="008A1CC1" w:rsidRDefault="00EB3825">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12DCD0E" wp14:editId="012DCD0F">
                <wp:extent cx="635" cy="0"/>
                <wp:effectExtent l="0" t="0" r="0" b="0"/>
                <wp:docPr id="2"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p8SAf8BAAAYBAAADgAAAGRycy9l&#10;Mm9Eb2MueG1srVPNbhMxEL4j8Q6W72TToFawyqZCDeVSQaXCA0xs766F/+RxssnTIHHjIXgcxGsw&#10;9m5CWy45sIfV2J75Zr7Pn5fXe2vYTkXU3jX8YjbnTDnhpXZdw798vn31hjNM4CQY71TDDwr59erl&#10;i+UQarXwvTdSRUYgDushNLxPKdRVhaJXFnDmg3J02PpoIdEydpWMMBC6NdViPr+qBh9liF4oRNpd&#10;j4d8QoznAPq21UKtvdha5dKIGpWBRJSw1wH5qkzbtkqkT22LKjHTcGKayp+aULzJ/2q1hLqLEHot&#10;phHgnBGecbKgHTU9Qa0hAdtG/Q+U1SJ69G2aCW+rkUhRhFhczJ9p89BDUIULSY3hJDr+P1jxcXcf&#10;mZYNX3DmwNKF//7249fP72yRtRkC1pTyEO5jZofhzouvyJy/6cF16h0GUphclHOrJ8l5gVPZvo02&#10;lxNdti/aH07aq31igjavXl9yJo77FdTHohAxfVDeshw0PFLDojTs7jDltlAfU3IP52+1MeVajWND&#10;w99eLjIykFVbsgiFNhBddF2BQW+0zCWFX+w2NyayHWS7lK8wI+aP03K/NWA/5pWj0UhWJxVL716B&#10;fO8kS4dAkjp6STwPY5XkzCh6eDkqmQm0OSeTeBo3qTwKmyXeeHmgC9yGqLv+yU2QYYo4k7mzIx+v&#10;C9LfB736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unxIB/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w:t>
      </w:r>
    </w:p>
    <w:p w14:paraId="012DCC7F" w14:textId="77777777" w:rsidR="008A1CC1" w:rsidRDefault="00EB3825">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12DCD10" wp14:editId="012DCD11">
                <wp:extent cx="635" cy="0"/>
                <wp:effectExtent l="0" t="0" r="0" b="0"/>
                <wp:docPr id="4" name="矩形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uBKd3/8BAAAYBAAADgAAAGRycy9l&#10;Mm9Eb2MueG1srVNLjhMxEN0jcQfLe9KZMDOCVjojNGHYjGCkgQNUbHe3hX9yOenkNEjsOATHQVyD&#10;sjvJ/DZZ0ItW2a56Ve/5eX61tYZtVETtXcPPJlPOlBNeatc1/NvXmzfvOMMEToLxTjV8p5BfLV6/&#10;mg+hVjPfeyNVZATisB5Cw/uUQl1VKHplASc+KEeHrY8WEi1jV8kIA6FbU82m08tq8FGG6IVCpN3l&#10;eMj3iPEUQN+2WqilF2urXBpRozKQiBL2OiBflGnbVon0pW1RJWYaTkxT+VMTilf5Xy3mUHcRQq/F&#10;fgQ4ZYRnnCxoR02PUEtIwNZRv4CyWkSPvk0T4W01EimKEIuz6TNt7nsIqnAhqTEcRcf/Bys+b+4i&#10;07Lh55w5sHThf3/8+vP7JzvP2gwBa0q5D3cxs8Nw68V3ZM5f9+A69QEDKUwuyrnVk+S8wH3Zto02&#10;lxNdti3a747aq21igjYv315wJg77FdSHohAxfVLeshw0PFLDojRsbjHltlAfUnIP52+0MeVajWND&#10;w99fzD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4Ep3f/wEAABgEAAAOAAAAAAAAAAEA&#10;IAAAADMBAABkcnMvZTJvRG9jLnhtbFBLBQYAAAAABgAGAFkBAACkBQAAAAA=&#10;">
                <v:fill on="f" focussize="0,0"/>
                <v:stroke color="#000000" joinstyle="miter"/>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012DCC80" w14:textId="77777777" w:rsidR="008A1CC1" w:rsidRDefault="00EB3825">
      <w:r>
        <w:pict w14:anchorId="012DCD12">
          <v:rect id="_x0000_i1115" style="width:415.3pt;height:1.5pt" o:hralign="center" o:hrstd="t" o:hr="t" fillcolor="#a0a0a0" stroked="f"/>
        </w:pict>
      </w:r>
    </w:p>
    <w:p w14:paraId="012DCC81" w14:textId="77777777" w:rsidR="008A1CC1" w:rsidRDefault="00EB3825">
      <w:r>
        <w:rPr>
          <w:rFonts w:ascii="宋体" w:eastAsia="宋体" w:hAnsi="宋体" w:cs="宋体"/>
        </w:rPr>
        <w:t xml:space="preserve">Tagged Data </w:t>
      </w:r>
    </w:p>
    <w:p w14:paraId="012DCC82" w14:textId="77777777" w:rsidR="008A1CC1" w:rsidRDefault="00EB3825">
      <w:r>
        <w:rPr>
          <w:rFonts w:ascii="monospace" w:eastAsia="monospace" w:hAnsi="monospace" w:cs="monospace"/>
          <w:noProof/>
        </w:rPr>
        <mc:AlternateContent>
          <mc:Choice Requires="wps">
            <w:drawing>
              <wp:inline distT="0" distB="0" distL="114300" distR="114300" wp14:anchorId="012DCD13" wp14:editId="012DCD14">
                <wp:extent cx="635" cy="0"/>
                <wp:effectExtent l="0" t="0" r="0" b="0"/>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90vJP8BAAAYBAAADgAAAGRycy9l&#10;Mm9Eb2MueG1srVPNbhMxEL4j8Q6W72TTRK1glU2FGsqlgkotDzCxvbsW/pPHySZPg8SNh+BxEK/B&#10;2JuEtlxyYA+rsT3zzXyfPy+ud9awrYqovWv4xWTKmXLCS+26hn95vH3zljNM4CQY71TD9wr59fL1&#10;q8UQajXzvTdSRUYgDushNLxPKdRVhaJXFnDig3J02PpoIdEydpWMMBC6NdVsOr2qBh9liF4oRNpd&#10;jYf8gBjPAfRtq4VaebGxyqURNSoDiShhrwPyZZm2bZVIn9sWVWKm4cQ0lT81oXid/9VyAXUXIfRa&#10;HEaAc0Z4wcmCdtT0BLWCBGwT9T9QVovo0bdpIrytRiJFEWJxMX2hzUMPQRUuJDWGk+j4/2DFp+19&#10;ZFo2fM6ZA0sX/vvbj18/v7N51mYIWFPKQ7iPmR2GOy++InP+pgfXqfcYSGFyUc6tniXnBR7Kdm20&#10;uZzosl3Rfn/SXu0SE7R5Nb/kTBz3K6iPRSFi+qi8ZTloeKSGRWnY3mHKbaE+puQezt9qY8q1GseG&#10;hr+7nGVkIKu2ZBEKbSC66LoCg95omUsKv9itb0xkW8h2KV9hRsyfpuV+K8B+zCtHo5GsTiqW3r0C&#10;+cFJlvaBJHX0kngexirJmVH08HJUMhNoc04m8TTuoPIobJZ47eWeLnATou76ZzdBhiniHMydHfl0&#10;XZD+Pujl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X3S8k/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012DCC83" w14:textId="77777777" w:rsidR="008A1CC1" w:rsidRDefault="00EB3825">
      <w:r>
        <w:rPr>
          <w:rFonts w:ascii="宋体" w:eastAsia="宋体" w:hAnsi="宋体" w:cs="宋体"/>
        </w:rPr>
        <w:t>Save</w:t>
      </w:r>
    </w:p>
    <w:p w14:paraId="012DCC84" w14:textId="77777777" w:rsidR="008A1CC1" w:rsidRDefault="00EB3825">
      <w:r>
        <w:rPr>
          <w:rFonts w:ascii="宋体" w:eastAsia="宋体" w:hAnsi="宋体" w:cs="宋体"/>
        </w:rPr>
        <w:t>Reset</w:t>
      </w:r>
    </w:p>
    <w:p w14:paraId="012DCC85" w14:textId="77777777" w:rsidR="008A1CC1" w:rsidRDefault="00EB3825">
      <w:r>
        <w:pict w14:anchorId="012DCD15">
          <v:rect id="_x0000_i1116" style="width:415.3pt;height:1.5pt" o:hralign="center" o:hrstd="t" o:hr="t" fillcolor="#a0a0a0" stroked="f"/>
        </w:pict>
      </w:r>
    </w:p>
    <w:p w14:paraId="012DCC86" w14:textId="77777777" w:rsidR="008A1CC1" w:rsidRDefault="00EB3825">
      <w:r>
        <w:rPr>
          <w:rFonts w:ascii="宋体" w:eastAsia="宋体" w:hAnsi="宋体" w:cs="宋体"/>
        </w:rPr>
        <w:t xml:space="preserve">Search Results </w:t>
      </w:r>
    </w:p>
    <w:p w14:paraId="012DCC87" w14:textId="77777777" w:rsidR="008A1CC1" w:rsidRDefault="00EB3825">
      <w:r>
        <w:rPr>
          <w:rFonts w:ascii="monospace" w:eastAsia="monospace" w:hAnsi="monospace" w:cs="monospace"/>
          <w:noProof/>
        </w:rPr>
        <mc:AlternateContent>
          <mc:Choice Requires="wps">
            <w:drawing>
              <wp:inline distT="0" distB="0" distL="114300" distR="114300" wp14:anchorId="012DCD16" wp14:editId="012DCD17">
                <wp:extent cx="635" cy="0"/>
                <wp:effectExtent l="0" t="0" r="0" b="0"/>
                <wp:docPr id="5" name="矩形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wVCg+v8BAAAYBAAADgAAAGRycy9l&#10;Mm9Eb2MueG1srVPNbhMxEL4j8Q6W72TToFSwyqZCDeVSQaXCA0xs765V/8njZJOnQeLGQ/A4iNdg&#10;7E1CWy45dA+rsT3zzXyfPy+udtawrYqovWv4xWTKmXLCS+26hn/7evPmHWeYwEkw3qmG7xXyq+Xr&#10;V4sh1Grme2+kioxAHNZDaHifUqirCkWvLODEB+XosPXRQqJl7CoZYSB0a6rZdHpZDT7KEL1QiLS7&#10;Gg/5ATGeA+jbVgu18mJjlUsjalQGElHCXgfkyzJt2yqRvrQtqsRMw4lpKn9qQvE6/6vlAuouQui1&#10;OIwA54zwjJMF7ajpCWoFCdgm6v+grBbRo2/TRHhbjUSKIsTiYvpMm/segipcSGoMJ9Hx5WDF5+1d&#10;ZFo2fM6ZA0sX/uf7z9+/frB51mYIWFPKfbiLmR2GWy8ekDl/3YPr1AcMpDC5KOdWT5LzAg9luzba&#10;XE502a5ovz9pr3aJCdq8fEsDiON+BfWxKERMn5S3LAcNj9SwKA3bW0y5LdTHlNzD+RttTLlW49jQ&#10;8PfzWUYGsmpLFqHQBqKLrisw6I2WuaTwi9362kS2hWyX8hVmxPxxWu63AuzHvHI0GsnqpGLp3SuQ&#10;H51kaR9IUkcviedhrJKcGUUPL0clM4E252QST+MOKo/CZonXXu7pAjch6q5/chNkmCLOwdzZkY/X&#10;Benfg17+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BUKD6/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012DCC88" w14:textId="77777777" w:rsidR="008A1CC1" w:rsidRDefault="00EB3825">
      <w:r>
        <w:rPr>
          <w:rFonts w:ascii="宋体" w:eastAsia="宋体" w:hAnsi="宋体" w:cs="宋体"/>
        </w:rPr>
        <w:t>Save</w:t>
      </w:r>
    </w:p>
    <w:p w14:paraId="012DCC89" w14:textId="77777777" w:rsidR="008A1CC1" w:rsidRDefault="00EB3825">
      <w:r>
        <w:rPr>
          <w:rFonts w:ascii="宋体" w:eastAsia="宋体" w:hAnsi="宋体" w:cs="宋体"/>
        </w:rPr>
        <w:t>Reset</w:t>
      </w:r>
    </w:p>
    <w:p w14:paraId="012DCC8A" w14:textId="77777777" w:rsidR="008A1CC1" w:rsidRDefault="00EB3825">
      <w:r>
        <w:pict w14:anchorId="012DCD18">
          <v:rect id="_x0000_i1117" style="width:415.3pt;height:1.5pt" o:hralign="center" o:hrstd="t" o:hr="t" fillcolor="#a0a0a0" stroked="f"/>
        </w:pict>
      </w:r>
    </w:p>
    <w:p w14:paraId="012DCC8B" w14:textId="77777777" w:rsidR="008A1CC1" w:rsidRDefault="00EB3825">
      <w:r>
        <w:rPr>
          <w:rFonts w:ascii="宋体" w:eastAsia="宋体" w:hAnsi="宋体" w:cs="宋体"/>
        </w:rPr>
        <w:t xml:space="preserve">Selected Fact </w:t>
      </w:r>
    </w:p>
    <w:p w14:paraId="012DCC8C" w14:textId="77777777" w:rsidR="008A1CC1" w:rsidRDefault="00EB3825">
      <w:r>
        <w:rPr>
          <w:rFonts w:ascii="monospace" w:eastAsia="monospace" w:hAnsi="monospace" w:cs="monospace"/>
          <w:noProof/>
        </w:rPr>
        <mc:AlternateContent>
          <mc:Choice Requires="wps">
            <w:drawing>
              <wp:inline distT="0" distB="0" distL="114300" distR="114300" wp14:anchorId="012DCD19" wp14:editId="012DCD1A">
                <wp:extent cx="635" cy="0"/>
                <wp:effectExtent l="0" t="0" r="0" b="0"/>
                <wp:docPr id="6" name="矩形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pbnlf8BAAAYBAAADgAAAGRycy9l&#10;Mm9Eb2MueG1srVPNbhMxEL4j8Q6W72TToEawyqZCDeVSQaXCA0xs765V/8njZJOnQeLGQ/A4iNdg&#10;7E1CWy45dA+rsT3zzXyfPy+udtawrYqovWv4xWTKmXLCS+26hn/7evPmHWeYwEkw3qmG7xXyq+Xr&#10;V4sh1Grme2+kioxAHNZDaHifUqirCkWvLODEB+XosPXRQqJl7CoZYSB0a6rZdDqvBh9liF4oRNpd&#10;jYf8gBjPAfRtq4VaebGxyqURNSoDiShhrwPyZZm2bZVIX9oWVWKm4cQ0lT81oXid/9VyAXUXIfRa&#10;HEaAc0Z4xsmCdtT0BLWCBGwT9X9QVovo0bdpIrytRiJFEWJxMX2mzX0PQRUuJDWGk+j4crDi8/Yu&#10;Mi0bPufMgaUL//P95+9fP9g8azMErCnlPtzFzA7DrRcPyJy/7sF16gMGUphclHOrJ8l5gYeyXRtt&#10;Lie6bFe035+0V7vEBG3O315yJo77FdTHohAxfVLeshw0PFLDojRsbzHltlAfU3IP52+0MeVajWND&#10;w99fzjIykFVbsgiFNhBddF2BQW+0zCWFX+zW1yayLWS7lK8wI+aP03K/FWA/5pWj0UhWJxVL716B&#10;/OgkS/tAkjp6STwPY5XkzCh6eDkqmQm0OSeTeBp3UHkUNku89nJPF7gJUXf9k5sgwxRxDubOjny8&#10;Lkj/HvTy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KlueV/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012DCC8D" w14:textId="77777777" w:rsidR="008A1CC1" w:rsidRDefault="00EB3825">
      <w:r>
        <w:rPr>
          <w:rFonts w:ascii="宋体" w:eastAsia="宋体" w:hAnsi="宋体" w:cs="宋体"/>
        </w:rPr>
        <w:t>Save</w:t>
      </w:r>
    </w:p>
    <w:p w14:paraId="012DCC8E" w14:textId="77777777" w:rsidR="008A1CC1" w:rsidRDefault="00EB3825">
      <w:r>
        <w:rPr>
          <w:rFonts w:ascii="宋体" w:eastAsia="宋体" w:hAnsi="宋体" w:cs="宋体"/>
        </w:rPr>
        <w:t>Reset</w:t>
      </w:r>
    </w:p>
    <w:p w14:paraId="012DCC8F" w14:textId="77777777" w:rsidR="008A1CC1" w:rsidRDefault="00EB3825">
      <w:r>
        <w:pict w14:anchorId="012DCD1B">
          <v:rect id="_x0000_i1118" style="width:415.3pt;height:1.5pt" o:hralign="center" o:hrstd="t" o:hr="t" fillcolor="#a0a0a0" stroked="f"/>
        </w:pict>
      </w:r>
    </w:p>
    <w:p w14:paraId="012DCC90" w14:textId="77777777" w:rsidR="008A1CC1" w:rsidRDefault="00EB3825">
      <w:r>
        <w:rPr>
          <w:rFonts w:ascii="宋体" w:eastAsia="宋体" w:hAnsi="宋体" w:cs="宋体"/>
        </w:rPr>
        <w:t xml:space="preserve">Tag Shading (hover) </w:t>
      </w:r>
    </w:p>
    <w:p w14:paraId="012DCC91" w14:textId="77777777" w:rsidR="008A1CC1" w:rsidRDefault="00EB3825">
      <w:r>
        <w:rPr>
          <w:rFonts w:ascii="monospace" w:eastAsia="monospace" w:hAnsi="monospace" w:cs="monospace"/>
          <w:noProof/>
        </w:rPr>
        <mc:AlternateContent>
          <mc:Choice Requires="wps">
            <w:drawing>
              <wp:inline distT="0" distB="0" distL="114300" distR="114300" wp14:anchorId="012DCD1C" wp14:editId="012DCD1D">
                <wp:extent cx="635" cy="0"/>
                <wp:effectExtent l="0" t="0" r="0" b="0"/>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EzOnP8BAAAYBAAADgAAAGRycy9l&#10;Mm9Eb2MueG1srVNLbtswEN0X6B0I7ms5LhI0guUgiJtugjZA0gOMSUoiwh84tGWfpkB3PUSPU/Qa&#10;HVK2m6QbL6qFMCRn3sx7fJxfba1hGxVRe9fws8mUM+WEl9p1Df/6ePvuA2eYwEkw3qmG7xTyq8Xb&#10;N/Mh1Grme2+kioxAHNZDaHifUqirCkWvLODEB+XosPXRQqJl7CoZYSB0a6rZdHpRDT7KEL1QiLS7&#10;HA/5HjGeAujbVgu19GJtlUsjalQGElHCXgfkizJt2yqRvrQtqsRMw4lpKn9qQvEq/6vFHOouQui1&#10;2I8Ap4zwipMF7ajpEWoJCdg66n+grBbRo2/TRHhbjUSKIsTibPpKm4cegipcSGoMR9Hx/8GKz5v7&#10;yLRs+CVnDixd+O9vP379/M4uszZDwJpSHsJ9zOww3HnxhMz5mx5cp64xkMLkopxbvUjOC9yXbdto&#10;cznRZdui/e6ovdomJmjz4v05Z+KwX0F9KAoR0yflLctBwyM1LErD5g5Tbgv1ISX3cP5WG1Ou1Tg2&#10;EK/zWUYGsmpLFqHQBqKLrisw6I2WuaTwi93qxkS2gWyX8hVmxPx5Wu63BOzHvHI0GsnqpGLp3SuQ&#10;H51kaRdIUkcviedhrJKcGUUPL0clM4E2p2QST+P2Ko/CZolXXu7oAtch6q5/cRNkmCLO3tzZkc/X&#10;Benvg178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CsTM6c/wEAABgEAAAOAAAAAAAAAAEA&#10;IAAAADMBAABkcnMvZTJvRG9jLnhtbFBLBQYAAAAABgAGAFkBAACkBQAAAAA=&#10;">
                <v:fill on="f" focussize="0,0"/>
                <v:stroke color="#000000" joinstyle="miter"/>
                <v:imagedata o:title=""/>
                <o:lock v:ext="edit" aspectratio="t"/>
                <w10:wrap type="none"/>
                <w10:anchorlock/>
              </v:rect>
            </w:pict>
          </mc:Fallback>
        </mc:AlternateContent>
      </w:r>
    </w:p>
    <w:p w14:paraId="012DCC92" w14:textId="77777777" w:rsidR="008A1CC1" w:rsidRDefault="00EB3825">
      <w:r>
        <w:rPr>
          <w:rFonts w:ascii="宋体" w:eastAsia="宋体" w:hAnsi="宋体" w:cs="宋体"/>
        </w:rPr>
        <w:t>Save</w:t>
      </w:r>
    </w:p>
    <w:p w14:paraId="012DCC93" w14:textId="77777777" w:rsidR="008A1CC1" w:rsidRDefault="00EB3825">
      <w:r>
        <w:rPr>
          <w:rFonts w:ascii="宋体" w:eastAsia="宋体" w:hAnsi="宋体" w:cs="宋体"/>
        </w:rPr>
        <w:t>Reset</w:t>
      </w:r>
    </w:p>
    <w:p w14:paraId="012DCC94" w14:textId="77777777" w:rsidR="008A1CC1" w:rsidRDefault="00EB3825">
      <w:pPr>
        <w:pStyle w:val="Style5"/>
      </w:pPr>
      <w:r>
        <w:t>窗体底端</w:t>
      </w:r>
    </w:p>
    <w:p w14:paraId="012DCC95" w14:textId="77777777" w:rsidR="008A1CC1" w:rsidRDefault="00EB382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12DCD1E" wp14:editId="012DCD1F">
                <wp:extent cx="635" cy="0"/>
                <wp:effectExtent l="0" t="0" r="0" b="0"/>
                <wp:docPr id="7" name="矩形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M9TasP8BAAAYBAAADgAAAGRycy9l&#10;Mm9Eb2MueG1srVNLjhMxEN0jcQfLe9KZoJmBVjojNGHYjGCkgQNUbHe3hX9yOenkNEjsOATHQVyD&#10;sjvJ/DZZ0ItW2a56Ve/5eX61tYZtVETtXcPPJlPOlBNeatc1/NvXmzfvOMMEToLxTjV8p5BfLV6/&#10;mg+hVjPfeyNVZATisB5Cw/uUQl1VKHplASc+KEeHrY8WEi1jV8kIA6FbU82m04tq8FGG6IVCpN3l&#10;eMj3iPEUQN+2WqilF2urXBpRozKQiBL2OiBflGnbVon0pW1RJWYaTkxT+VMTilf5Xy3mUHcRQq/F&#10;fgQ4ZYRnnCxoR02PUEtIwNZRv4CyWkSPvk0T4W01EimKEIuz6TNt7nsIqnAhqTEcRcf/Bys+b+4i&#10;07Lhl5w5sHThf3/8+vP7J7vM2gwBa0q5D3cxs8Nw68V3ZM5f9+A69QEDKUwuyrnVk+S8wH3Zto02&#10;lxNdti3a747aq21igjYv3p5zJg77FdSHohAxfVLeshw0PFLDojRsbjHltlAfUnIP52+0MeVajWND&#10;w9+fzzIykFVbsgiFNhBddF2BQW+0zCWFX+xW1yayDWS7lK8wI+aP03K/JWA/5pWj0UhWJxVL716B&#10;/OgkS7tAkjp6STwPY5XkzCh6eDkqmQm0OSWTeBq3V3kUNku88nJHF7gOUXf9k5sgwxRx9ubOjny8&#10;LkgPD3rx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Az1Nqw/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97" w14:textId="77777777">
        <w:trPr>
          <w:tblCellSpacing w:w="15" w:type="dxa"/>
        </w:trPr>
        <w:tc>
          <w:tcPr>
            <w:tcW w:w="0" w:type="auto"/>
            <w:shd w:val="clear" w:color="auto" w:fill="auto"/>
            <w:vAlign w:val="center"/>
          </w:tcPr>
          <w:p w14:paraId="012DCC96" w14:textId="77777777" w:rsidR="008A1CC1" w:rsidRDefault="008A1CC1">
            <w:pPr>
              <w:rPr>
                <w:rFonts w:ascii="宋体"/>
              </w:rPr>
            </w:pPr>
          </w:p>
        </w:tc>
      </w:tr>
    </w:tbl>
    <w:p w14:paraId="012DCC98" w14:textId="77777777" w:rsidR="008A1CC1" w:rsidRDefault="008A1C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9A" w14:textId="77777777">
        <w:trPr>
          <w:tblCellSpacing w:w="15" w:type="dxa"/>
        </w:trPr>
        <w:tc>
          <w:tcPr>
            <w:tcW w:w="0" w:type="auto"/>
            <w:shd w:val="clear" w:color="auto" w:fill="auto"/>
            <w:vAlign w:val="center"/>
          </w:tcPr>
          <w:p w14:paraId="012DCC99" w14:textId="77777777" w:rsidR="008A1CC1" w:rsidRDefault="008A1CC1">
            <w:pPr>
              <w:rPr>
                <w:rFonts w:ascii="宋体"/>
              </w:rPr>
            </w:pPr>
          </w:p>
        </w:tc>
      </w:tr>
    </w:tbl>
    <w:p w14:paraId="012DCC9B" w14:textId="77777777" w:rsidR="008A1CC1" w:rsidRDefault="008A1C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9D" w14:textId="77777777">
        <w:trPr>
          <w:tblCellSpacing w:w="15" w:type="dxa"/>
        </w:trPr>
        <w:tc>
          <w:tcPr>
            <w:tcW w:w="0" w:type="auto"/>
            <w:shd w:val="clear" w:color="auto" w:fill="auto"/>
            <w:vAlign w:val="center"/>
          </w:tcPr>
          <w:p w14:paraId="012DCC9C" w14:textId="77777777" w:rsidR="008A1CC1" w:rsidRDefault="008A1CC1">
            <w:pPr>
              <w:rPr>
                <w:rFonts w:ascii="宋体"/>
              </w:rPr>
            </w:pPr>
          </w:p>
        </w:tc>
      </w:tr>
    </w:tbl>
    <w:p w14:paraId="012DCC9E" w14:textId="77777777" w:rsidR="008A1CC1" w:rsidRDefault="008A1C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A0" w14:textId="77777777">
        <w:trPr>
          <w:tblCellSpacing w:w="15" w:type="dxa"/>
        </w:trPr>
        <w:tc>
          <w:tcPr>
            <w:tcW w:w="0" w:type="auto"/>
            <w:shd w:val="clear" w:color="auto" w:fill="auto"/>
            <w:vAlign w:val="center"/>
          </w:tcPr>
          <w:p w14:paraId="012DCC9F" w14:textId="77777777" w:rsidR="008A1CC1" w:rsidRDefault="008A1CC1">
            <w:pPr>
              <w:rPr>
                <w:rFonts w:ascii="宋体"/>
              </w:rPr>
            </w:pPr>
          </w:p>
        </w:tc>
      </w:tr>
    </w:tbl>
    <w:p w14:paraId="012DCCA1" w14:textId="77777777" w:rsidR="008A1CC1" w:rsidRDefault="00EB3825">
      <w:r>
        <w:rPr>
          <w:rFonts w:ascii="宋体" w:eastAsia="宋体" w:hAnsi="宋体" w:cs="宋体"/>
        </w:rPr>
        <w:t xml:space="preserve">Previous Next </w:t>
      </w:r>
    </w:p>
    <w:p w14:paraId="012DCCA2" w14:textId="77777777" w:rsidR="008A1CC1" w:rsidRDefault="00EB3825">
      <w:pPr>
        <w:pStyle w:val="a3"/>
      </w:pPr>
      <w:r>
        <w:t xml:space="preserve">Nested Facts / </w:t>
      </w:r>
    </w:p>
    <w:p w14:paraId="012DCCA3" w14:textId="77777777" w:rsidR="008A1CC1" w:rsidRDefault="00EB3825">
      <w:r>
        <w:rPr>
          <w:rFonts w:ascii="宋体" w:eastAsia="宋体" w:hAnsi="宋体" w:cs="宋体"/>
        </w:rPr>
        <w:t xml:space="preserve">Previous Next </w:t>
      </w:r>
    </w:p>
    <w:p w14:paraId="012DCCA4" w14:textId="77777777" w:rsidR="008A1CC1" w:rsidRDefault="00EB3825">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12DCD20" wp14:editId="012DCD21">
                <wp:extent cx="635" cy="0"/>
                <wp:effectExtent l="0" t="0" r="0" b="0"/>
                <wp:docPr id="8" name="矩形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stroked="t"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1Q7zuf8BAAAYBAAADgAAAGRycy9l&#10;Mm9Eb2MueG1srVNLbtswEN0X6B0I7ms5LhKkguUgiJtugjZA0gOMSUoiwh84tGWfpkB3PUSPU/Qa&#10;HVK2m6QbL6qFwM/Mm3lvHudXW2vYRkXU3jX8bDLlTDnhpXZdw78+3r675AwTOAnGO9XwnUJ+tXj7&#10;Zj6EWs18741UkRGIw3oIDe9TCnVVoeiVBZz4oBxdtj5aSLSNXSUjDIRuTTWbTi+qwUcZohcKkU6X&#10;4yXfI8ZTAH3baqGWXqytcmlEjcpAIkrY64B8UbptWyXSl7ZFlZhpODFN5U9FaL3K/2oxh7qLEHot&#10;9i3AKS284mRBOyp6hFpCAraO+h8oq0X06Ns0Ed5WI5GiCLE4m77S5qGHoAoXkhrDUXT8f7Di8+Y+&#10;Mi0bTmN3YGngv7/9+PXzO7vM2gwBawp5CPcxs8Nw58UTMudvenCdusZACpOLcmz1IjhvcJ+2baPN&#10;6USXbYv2u6P2apuYoMOL9+ecicN5BfUhKURMn5S3LC8aHqlgURo2d5hyWagPIbmG87famDJW49jQ&#10;8A/ns4wMZNWWLEJLG4guuq7AoDda5pTCL3arGxPZBrJdyleYEfPnYbneErAf48rVaCSrk4qldq9A&#10;fnSSpV0gSR29JJ6bsUpyZhQ9vLwqkQm0OSWSeBq3V3kUNku88nJHA1yHqLv+xSTIMEWcvbmzI5/v&#10;C9LfB734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DVDvO5/wEAABgEAAAOAAAAAAAAAAEA&#10;IAAAADMBAABkcnMvZTJvRG9jLnhtbFBLBQYAAAAABgAGAFkBAACkBQAAAAA=&#10;">
                <v:fill on="f" focussize="0,0"/>
                <v:stroke color="#000000" joinstyle="miter"/>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A6" w14:textId="77777777">
        <w:trPr>
          <w:tblCellSpacing w:w="15" w:type="dxa"/>
        </w:trPr>
        <w:tc>
          <w:tcPr>
            <w:tcW w:w="0" w:type="auto"/>
            <w:shd w:val="clear" w:color="auto" w:fill="auto"/>
            <w:vAlign w:val="center"/>
          </w:tcPr>
          <w:p w14:paraId="012DCCA5" w14:textId="77777777" w:rsidR="008A1CC1" w:rsidRDefault="008A1CC1">
            <w:pPr>
              <w:rPr>
                <w:rFonts w:ascii="宋体"/>
              </w:rPr>
            </w:pPr>
          </w:p>
        </w:tc>
      </w:tr>
    </w:tbl>
    <w:p w14:paraId="012DCCA7" w14:textId="77777777" w:rsidR="008A1CC1" w:rsidRDefault="008A1C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A9" w14:textId="77777777">
        <w:trPr>
          <w:tblCellSpacing w:w="15" w:type="dxa"/>
        </w:trPr>
        <w:tc>
          <w:tcPr>
            <w:tcW w:w="0" w:type="auto"/>
            <w:shd w:val="clear" w:color="auto" w:fill="auto"/>
            <w:vAlign w:val="center"/>
          </w:tcPr>
          <w:p w14:paraId="012DCCA8" w14:textId="77777777" w:rsidR="008A1CC1" w:rsidRDefault="008A1CC1">
            <w:pPr>
              <w:rPr>
                <w:rFonts w:ascii="宋体"/>
              </w:rPr>
            </w:pPr>
          </w:p>
        </w:tc>
      </w:tr>
    </w:tbl>
    <w:p w14:paraId="012DCCAA" w14:textId="77777777" w:rsidR="008A1CC1" w:rsidRDefault="008A1C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AC" w14:textId="77777777">
        <w:trPr>
          <w:tblCellSpacing w:w="15" w:type="dxa"/>
        </w:trPr>
        <w:tc>
          <w:tcPr>
            <w:tcW w:w="0" w:type="auto"/>
            <w:shd w:val="clear" w:color="auto" w:fill="auto"/>
            <w:vAlign w:val="center"/>
          </w:tcPr>
          <w:p w14:paraId="012DCCAB" w14:textId="77777777" w:rsidR="008A1CC1" w:rsidRDefault="008A1CC1">
            <w:pPr>
              <w:rPr>
                <w:rFonts w:ascii="宋体"/>
              </w:rPr>
            </w:pPr>
          </w:p>
        </w:tc>
      </w:tr>
    </w:tbl>
    <w:p w14:paraId="012DCCAD" w14:textId="77777777" w:rsidR="008A1CC1" w:rsidRDefault="008A1CC1">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1CC1" w14:paraId="012DCCAF" w14:textId="77777777">
        <w:trPr>
          <w:tblCellSpacing w:w="15" w:type="dxa"/>
        </w:trPr>
        <w:tc>
          <w:tcPr>
            <w:tcW w:w="0" w:type="auto"/>
            <w:shd w:val="clear" w:color="auto" w:fill="auto"/>
            <w:vAlign w:val="center"/>
          </w:tcPr>
          <w:p w14:paraId="012DCCAE" w14:textId="77777777" w:rsidR="008A1CC1" w:rsidRDefault="008A1CC1">
            <w:pPr>
              <w:rPr>
                <w:rFonts w:ascii="宋体"/>
              </w:rPr>
            </w:pPr>
          </w:p>
        </w:tc>
      </w:tr>
    </w:tbl>
    <w:p w14:paraId="012DCCB0" w14:textId="77777777" w:rsidR="008A1CC1" w:rsidRDefault="00EB3825">
      <w:r>
        <w:rPr>
          <w:rFonts w:ascii="宋体" w:eastAsia="宋体" w:hAnsi="宋体" w:cs="宋体"/>
        </w:rPr>
        <w:t xml:space="preserve">Previous Next </w:t>
      </w:r>
    </w:p>
    <w:p w14:paraId="012DCCB1" w14:textId="77777777" w:rsidR="008A1CC1" w:rsidRDefault="008A1CC1"/>
    <w:sectPr w:rsidR="008A1CC1">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3C6F3" w14:textId="77777777" w:rsidR="00EB3825" w:rsidRDefault="00EB3825" w:rsidP="00EB3825">
      <w:r>
        <w:separator/>
      </w:r>
    </w:p>
  </w:endnote>
  <w:endnote w:type="continuationSeparator" w:id="0">
    <w:p w14:paraId="4AE97A6D" w14:textId="77777777" w:rsidR="00EB3825" w:rsidRDefault="00EB3825" w:rsidP="00EB3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sans-serif">
    <w:altName w:val="Calibri"/>
    <w:charset w:val="00"/>
    <w:family w:val="auto"/>
    <w:pitch w:val="default"/>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7C6E7" w14:textId="77777777" w:rsidR="00EB3825" w:rsidRDefault="00EB3825" w:rsidP="00EB3825">
      <w:r>
        <w:separator/>
      </w:r>
    </w:p>
  </w:footnote>
  <w:footnote w:type="continuationSeparator" w:id="0">
    <w:p w14:paraId="4402153B" w14:textId="77777777" w:rsidR="00EB3825" w:rsidRDefault="00EB3825" w:rsidP="00EB3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F1093"/>
    <w:rsid w:val="008A1CC1"/>
    <w:rsid w:val="00EB3825"/>
    <w:rsid w:val="5FFF1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2D00FC"/>
  <w15:docId w15:val="{8B1B0CAF-EFFE-419B-A2DC-2A26F178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18" w:space="0" w:color="FFFFFF"/>
        <w:left w:val="single" w:sz="18" w:space="0" w:color="FFFFFF"/>
        <w:bottom w:val="single" w:sz="18" w:space="0" w:color="FFFFFF"/>
        <w:right w:val="single" w:sz="18" w:space="0" w:color="FFFFFF"/>
      </w:pBdr>
    </w:pPr>
    <w:rPr>
      <w:rFonts w:asciiTheme="minorEastAsia" w:hAnsiTheme="minorEastAsia" w:cs="Times New Roman"/>
      <w:sz w:val="24"/>
      <w:szCs w:val="24"/>
    </w:rPr>
  </w:style>
  <w:style w:type="paragraph" w:styleId="2">
    <w:name w:val="heading 2"/>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pBdr>
        <w:top w:val="none" w:sz="0" w:space="0" w:color="auto"/>
        <w:left w:val="none" w:sz="0" w:space="0" w:color="auto"/>
        <w:bottom w:val="none" w:sz="0" w:space="0" w:color="auto"/>
        <w:right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EB382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B3825"/>
    <w:rPr>
      <w:rFonts w:asciiTheme="minorEastAsia" w:hAnsiTheme="minorEastAsia" w:cs="Times New Roman"/>
      <w:sz w:val="18"/>
      <w:szCs w:val="18"/>
    </w:rPr>
  </w:style>
  <w:style w:type="paragraph" w:styleId="a8">
    <w:name w:val="footer"/>
    <w:basedOn w:val="a"/>
    <w:link w:val="a9"/>
    <w:rsid w:val="00EB3825"/>
    <w:pPr>
      <w:tabs>
        <w:tab w:val="center" w:pos="4153"/>
        <w:tab w:val="right" w:pos="8306"/>
      </w:tabs>
      <w:snapToGrid w:val="0"/>
    </w:pPr>
    <w:rPr>
      <w:sz w:val="18"/>
      <w:szCs w:val="18"/>
    </w:rPr>
  </w:style>
  <w:style w:type="character" w:customStyle="1" w:styleId="a9">
    <w:name w:val="页脚 字符"/>
    <w:basedOn w:val="a0"/>
    <w:link w:val="a8"/>
    <w:rsid w:val="00EB3825"/>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www.sec.gov/ix?doc=/Archives/edgar/data/93751/000009375122000500/stt-20220331.htm" TargetMode="External"/><Relationship Id="rId21" Type="http://schemas.openxmlformats.org/officeDocument/2006/relationships/hyperlink" Target="https://www.sec.gov/ix?doc=/Archives/edgar/data/93751/000009375122000500/stt-20220331.htm" TargetMode="External"/><Relationship Id="rId42" Type="http://schemas.openxmlformats.org/officeDocument/2006/relationships/hyperlink" Target="https://www.sec.gov/ix?doc=/Archives/edgar/data/93751/000009375122000500/stt-20220331.htm" TargetMode="External"/><Relationship Id="rId47" Type="http://schemas.openxmlformats.org/officeDocument/2006/relationships/hyperlink" Target="https://www.sec.gov/ix?doc=/Archives/edgar/data/93751/000009375122000500/stt-20220331.htm" TargetMode="External"/><Relationship Id="rId63" Type="http://schemas.openxmlformats.org/officeDocument/2006/relationships/hyperlink" Target="https://www.sec.gov/ix?doc=/Archives/edgar/data/93751/000009375122000500/stt-20220331.htm" TargetMode="External"/><Relationship Id="rId68" Type="http://schemas.openxmlformats.org/officeDocument/2006/relationships/hyperlink" Target="https://www.sec.gov/Archives/edgar/data/93751/000009375122000500/exhibit15acknowledgmentlet.htm" TargetMode="External"/><Relationship Id="rId16" Type="http://schemas.openxmlformats.org/officeDocument/2006/relationships/hyperlink" Target="https://www.sec.gov/ix?doc=/Archives/edgar/data/93751/000009375122000500/stt-20220331.htm" TargetMode="External"/><Relationship Id="rId11" Type="http://schemas.openxmlformats.org/officeDocument/2006/relationships/hyperlink" Target="https://www.sec.gov/ix?doc=/Archives/edgar/data/93751/000009375122000500/stt-20220331.htm" TargetMode="External"/><Relationship Id="rId24" Type="http://schemas.openxmlformats.org/officeDocument/2006/relationships/hyperlink" Target="https://www.sec.gov/ix?doc=/Archives/edgar/data/93751/000009375122000500/stt-20220331.htm" TargetMode="External"/><Relationship Id="rId32" Type="http://schemas.openxmlformats.org/officeDocument/2006/relationships/hyperlink" Target="https://www.sec.gov/ix?doc=/Archives/edgar/data/93751/000009375122000500/stt-20220331.htm" TargetMode="External"/><Relationship Id="rId37" Type="http://schemas.openxmlformats.org/officeDocument/2006/relationships/hyperlink" Target="https://www.sec.gov/ix?doc=/Archives/edgar/data/93751/000009375122000500/stt-20220331.htm" TargetMode="External"/><Relationship Id="rId40" Type="http://schemas.openxmlformats.org/officeDocument/2006/relationships/hyperlink" Target="https://www.sec.gov/ix?doc=/Archives/edgar/data/93751/000009375122000500/stt-20220331.htm" TargetMode="External"/><Relationship Id="rId45" Type="http://schemas.openxmlformats.org/officeDocument/2006/relationships/hyperlink" Target="https://www.sec.gov/ix?doc=/Archives/edgar/data/93751/000009375122000500/stt-20220331.htm" TargetMode="External"/><Relationship Id="rId53" Type="http://schemas.openxmlformats.org/officeDocument/2006/relationships/hyperlink" Target="https://www.sec.gov/ix?doc=/Archives/edgar/data/93751/000009375122000500/stt-20220331.htm" TargetMode="External"/><Relationship Id="rId58" Type="http://schemas.openxmlformats.org/officeDocument/2006/relationships/hyperlink" Target="https://www.sec.gov/ix?doc=/Archives/edgar/data/93751/000009375122000500/stt-20220331.htm" TargetMode="External"/><Relationship Id="rId66" Type="http://schemas.openxmlformats.org/officeDocument/2006/relationships/hyperlink" Target="https://www.sec.gov/Archives/edgar/data/93751/000009375122000500/exhibit102.htm" TargetMode="External"/><Relationship Id="rId74" Type="http://schemas.openxmlformats.org/officeDocument/2006/relationships/hyperlink" Target="https://www.sec.gov/Archives/edgar/data/93751/000009375122000500/exhibit32-march312022.htm" TargetMode="External"/><Relationship Id="rId5" Type="http://schemas.openxmlformats.org/officeDocument/2006/relationships/endnotes" Target="endnotes.xml"/><Relationship Id="rId61" Type="http://schemas.openxmlformats.org/officeDocument/2006/relationships/hyperlink" Target="https://www.sec.gov/ix?doc=/Archives/edgar/data/93751/000009375122000500/stt-20220331.htm" TargetMode="External"/><Relationship Id="rId19" Type="http://schemas.openxmlformats.org/officeDocument/2006/relationships/hyperlink" Target="https://www.sec.gov/ix?doc=/Archives/edgar/data/93751/000009375122000500/stt-20220331.htm" TargetMode="External"/><Relationship Id="rId14" Type="http://schemas.openxmlformats.org/officeDocument/2006/relationships/hyperlink" Target="https://www.sec.gov/ix?doc=/Archives/edgar/data/93751/000009375122000500/stt-20220331.htm" TargetMode="External"/><Relationship Id="rId22" Type="http://schemas.openxmlformats.org/officeDocument/2006/relationships/hyperlink" Target="https://www.sec.gov/ix?doc=/Archives/edgar/data/93751/000009375122000500/stt-20220331.htm" TargetMode="External"/><Relationship Id="rId27" Type="http://schemas.openxmlformats.org/officeDocument/2006/relationships/hyperlink" Target="https://www.sec.gov/ix?doc=/Archives/edgar/data/93751/000009375122000500/stt-20220331.htm" TargetMode="External"/><Relationship Id="rId30" Type="http://schemas.openxmlformats.org/officeDocument/2006/relationships/hyperlink" Target="https://www.sec.gov/ix?doc=/Archives/edgar/data/93751/000009375122000500/stt-20220331.htm" TargetMode="External"/><Relationship Id="rId35" Type="http://schemas.openxmlformats.org/officeDocument/2006/relationships/hyperlink" Target="https://www.sec.gov/ix?doc=/Archives/edgar/data/93751/000009375122000500/stt-20220331.htm" TargetMode="External"/><Relationship Id="rId43" Type="http://schemas.openxmlformats.org/officeDocument/2006/relationships/hyperlink" Target="https://www.sec.gov/ix?doc=/Archives/edgar/data/93751/000009375122000500/stt-20220331.htm" TargetMode="External"/><Relationship Id="rId48" Type="http://schemas.openxmlformats.org/officeDocument/2006/relationships/hyperlink" Target="https://www.sec.gov/ix?doc=/Archives/edgar/data/93751/000009375122000500/stt-20220331.htm" TargetMode="External"/><Relationship Id="rId56" Type="http://schemas.openxmlformats.org/officeDocument/2006/relationships/hyperlink" Target="https://www.sec.gov/ix?doc=/Archives/edgar/data/93751/000009375122000500/stt-20220331.htm" TargetMode="External"/><Relationship Id="rId64" Type="http://schemas.openxmlformats.org/officeDocument/2006/relationships/hyperlink" Target="https://www.sec.gov/Archives/edgar/data/93751/000009375122000500/exhibit101.htm" TargetMode="External"/><Relationship Id="rId69" Type="http://schemas.openxmlformats.org/officeDocument/2006/relationships/hyperlink" Target="https://www.sec.gov/Archives/edgar/data/93751/000009375122000500/exhibit15acknowledgmentlet.htm" TargetMode="External"/><Relationship Id="rId77" Type="http://schemas.openxmlformats.org/officeDocument/2006/relationships/theme" Target="theme/theme1.xml"/><Relationship Id="rId8" Type="http://schemas.openxmlformats.org/officeDocument/2006/relationships/hyperlink" Target="https://www.sec.gov/ix?doc=/Archives/edgar/data/93751/000009375122000500/stt-20220331.htm" TargetMode="External"/><Relationship Id="rId51" Type="http://schemas.openxmlformats.org/officeDocument/2006/relationships/hyperlink" Target="https://www.sec.gov/ix?doc=/Archives/edgar/data/93751/000009375122000500/stt-20220331.htm" TargetMode="External"/><Relationship Id="rId72" Type="http://schemas.openxmlformats.org/officeDocument/2006/relationships/hyperlink" Target="https://www.sec.gov/Archives/edgar/data/93751/000009375122000500/exhibit312-march312022.htm" TargetMode="External"/><Relationship Id="rId3" Type="http://schemas.openxmlformats.org/officeDocument/2006/relationships/webSettings" Target="webSettings.xml"/><Relationship Id="rId12" Type="http://schemas.openxmlformats.org/officeDocument/2006/relationships/hyperlink" Target="https://www.sec.gov/ix?doc=/Archives/edgar/data/93751/000009375122000500/stt-20220331.htm" TargetMode="External"/><Relationship Id="rId17" Type="http://schemas.openxmlformats.org/officeDocument/2006/relationships/hyperlink" Target="https://www.sec.gov/ix?doc=/Archives/edgar/data/93751/000009375122000500/stt-20220331.htm" TargetMode="External"/><Relationship Id="rId25" Type="http://schemas.openxmlformats.org/officeDocument/2006/relationships/hyperlink" Target="https://www.sec.gov/ix?doc=/Archives/edgar/data/93751/000009375122000500/stt-20220331.htm" TargetMode="External"/><Relationship Id="rId33" Type="http://schemas.openxmlformats.org/officeDocument/2006/relationships/hyperlink" Target="https://www.sec.gov/ix?doc=/Archives/edgar/data/93751/000009375122000500/stt-20220331.htm" TargetMode="External"/><Relationship Id="rId38" Type="http://schemas.openxmlformats.org/officeDocument/2006/relationships/hyperlink" Target="https://www.sec.gov/ix?doc=/Archives/edgar/data/93751/000009375122000500/stt-20220331.htm" TargetMode="External"/><Relationship Id="rId46" Type="http://schemas.openxmlformats.org/officeDocument/2006/relationships/hyperlink" Target="https://www.sec.gov/ix?doc=/Archives/edgar/data/93751/000009375122000500/stt-20220331.htm" TargetMode="External"/><Relationship Id="rId59" Type="http://schemas.openxmlformats.org/officeDocument/2006/relationships/hyperlink" Target="https://www.sec.gov/ix?doc=/Archives/edgar/data/93751/000009375122000500/stt-20220331.htm" TargetMode="External"/><Relationship Id="rId67" Type="http://schemas.openxmlformats.org/officeDocument/2006/relationships/hyperlink" Target="https://www.sec.gov/Archives/edgar/data/93751/000009375122000500/exhibit102.htm" TargetMode="External"/><Relationship Id="rId20" Type="http://schemas.openxmlformats.org/officeDocument/2006/relationships/hyperlink" Target="https://www.sec.gov/ix?doc=/Archives/edgar/data/93751/000009375122000500/stt-20220331.htm" TargetMode="External"/><Relationship Id="rId41" Type="http://schemas.openxmlformats.org/officeDocument/2006/relationships/hyperlink" Target="https://www.sec.gov/ix?doc=/Archives/edgar/data/93751/000009375122000500/stt-20220331.htm" TargetMode="External"/><Relationship Id="rId54" Type="http://schemas.openxmlformats.org/officeDocument/2006/relationships/hyperlink" Target="https://www.sec.gov/ix?doc=/Archives/edgar/data/93751/000009375122000500/stt-20220331.htm" TargetMode="External"/><Relationship Id="rId62" Type="http://schemas.openxmlformats.org/officeDocument/2006/relationships/hyperlink" Target="https://www.sec.gov/ix?doc=/Archives/edgar/data/93751/000009375122000500/stt-20220331.htm" TargetMode="External"/><Relationship Id="rId70" Type="http://schemas.openxmlformats.org/officeDocument/2006/relationships/hyperlink" Target="https://www.sec.gov/Archives/edgar/data/93751/000009375122000500/exhibit311-march312022.htm" TargetMode="External"/><Relationship Id="rId75" Type="http://schemas.openxmlformats.org/officeDocument/2006/relationships/hyperlink" Target="https://www.sec.gov/Archives/edgar/data/93751/000009375122000500/exhibit32-march312022.htm" TargetMode="External"/><Relationship Id="rId1" Type="http://schemas.openxmlformats.org/officeDocument/2006/relationships/styles" Target="styles.xml"/><Relationship Id="rId6" Type="http://schemas.openxmlformats.org/officeDocument/2006/relationships/hyperlink" Target="https://www.sec.gov/ix?doc=/Archives/edgar/data/93751/000009375122000500/stt-20220331.htm" TargetMode="External"/><Relationship Id="rId15" Type="http://schemas.openxmlformats.org/officeDocument/2006/relationships/hyperlink" Target="https://www.sec.gov/ix?doc=/Archives/edgar/data/93751/000009375122000500/stt-20220331.htm" TargetMode="External"/><Relationship Id="rId23" Type="http://schemas.openxmlformats.org/officeDocument/2006/relationships/hyperlink" Target="https://www.sec.gov/ix?doc=/Archives/edgar/data/93751/000009375122000500/stt-20220331.htm" TargetMode="External"/><Relationship Id="rId28" Type="http://schemas.openxmlformats.org/officeDocument/2006/relationships/hyperlink" Target="https://www.sec.gov/ix?doc=/Archives/edgar/data/93751/000009375122000500/stt-20220331.htm" TargetMode="External"/><Relationship Id="rId36" Type="http://schemas.openxmlformats.org/officeDocument/2006/relationships/hyperlink" Target="https://www.sec.gov/ix?doc=/Archives/edgar/data/93751/000009375122000500/stt-20220331.htm" TargetMode="External"/><Relationship Id="rId49" Type="http://schemas.openxmlformats.org/officeDocument/2006/relationships/hyperlink" Target="https://www.sec.gov/ix?doc=/Archives/edgar/data/93751/000009375122000500/stt-20220331.htm" TargetMode="External"/><Relationship Id="rId57" Type="http://schemas.openxmlformats.org/officeDocument/2006/relationships/hyperlink" Target="https://www.sec.gov/ix?doc=/Archives/edgar/data/93751/000009375122000500/stt-20220331.htm" TargetMode="External"/><Relationship Id="rId10" Type="http://schemas.openxmlformats.org/officeDocument/2006/relationships/hyperlink" Target="https://www.sec.gov/ix?doc=/Archives/edgar/data/93751/000009375122000500/stt-20220331.htm" TargetMode="External"/><Relationship Id="rId31" Type="http://schemas.openxmlformats.org/officeDocument/2006/relationships/hyperlink" Target="https://www.sec.gov/ix?doc=/Archives/edgar/data/93751/000009375122000500/stt-20220331.htm" TargetMode="External"/><Relationship Id="rId44" Type="http://schemas.openxmlformats.org/officeDocument/2006/relationships/hyperlink" Target="https://www.sec.gov/ix?doc=/Archives/edgar/data/93751/000009375122000500/stt-20220331.htm" TargetMode="External"/><Relationship Id="rId52" Type="http://schemas.openxmlformats.org/officeDocument/2006/relationships/hyperlink" Target="https://www.sec.gov/ix?doc=/Archives/edgar/data/93751/000009375122000500/stt-20220331.htm" TargetMode="External"/><Relationship Id="rId60" Type="http://schemas.openxmlformats.org/officeDocument/2006/relationships/hyperlink" Target="https://www.sec.gov/ix?doc=/Archives/edgar/data/93751/000009375122000500/stt-20220331.htm" TargetMode="External"/><Relationship Id="rId65" Type="http://schemas.openxmlformats.org/officeDocument/2006/relationships/hyperlink" Target="https://www.sec.gov/Archives/edgar/data/93751/000009375122000500/exhibit101.htm" TargetMode="External"/><Relationship Id="rId73" Type="http://schemas.openxmlformats.org/officeDocument/2006/relationships/hyperlink" Target="https://www.sec.gov/Archives/edgar/data/93751/000009375122000500/exhibit312-march312022.htm" TargetMode="External"/><Relationship Id="rId4" Type="http://schemas.openxmlformats.org/officeDocument/2006/relationships/footnotes" Target="footnotes.xml"/><Relationship Id="rId9" Type="http://schemas.openxmlformats.org/officeDocument/2006/relationships/hyperlink" Target="https://www.sec.gov/ix?doc=/Archives/edgar/data/93751/000009375122000500/stt-20220331.htm" TargetMode="External"/><Relationship Id="rId13" Type="http://schemas.openxmlformats.org/officeDocument/2006/relationships/hyperlink" Target="https://www.sec.gov/ix?doc=/Archives/edgar/data/93751/000009375122000500/stt-20220331.htm" TargetMode="External"/><Relationship Id="rId18" Type="http://schemas.openxmlformats.org/officeDocument/2006/relationships/hyperlink" Target="https://www.sec.gov/ix?doc=/Archives/edgar/data/93751/000009375122000500/stt-20220331.htm" TargetMode="External"/><Relationship Id="rId39" Type="http://schemas.openxmlformats.org/officeDocument/2006/relationships/hyperlink" Target="https://www.sec.gov/ix?doc=/Archives/edgar/data/93751/000009375122000500/stt-20220331.htm" TargetMode="External"/><Relationship Id="rId34" Type="http://schemas.openxmlformats.org/officeDocument/2006/relationships/hyperlink" Target="https://www.sec.gov/ix?doc=/Archives/edgar/data/93751/000009375122000500/stt-20220331.htm" TargetMode="External"/><Relationship Id="rId50" Type="http://schemas.openxmlformats.org/officeDocument/2006/relationships/hyperlink" Target="https://www.sec.gov/ix?doc=/Archives/edgar/data/93751/000009375122000500/stt-20220331.htm" TargetMode="External"/><Relationship Id="rId55" Type="http://schemas.openxmlformats.org/officeDocument/2006/relationships/hyperlink" Target="https://www.sec.gov/ix?doc=/Archives/edgar/data/93751/000009375122000500/stt-20220331.htm" TargetMode="External"/><Relationship Id="rId76" Type="http://schemas.openxmlformats.org/officeDocument/2006/relationships/fontTable" Target="fontTable.xml"/><Relationship Id="rId7" Type="http://schemas.openxmlformats.org/officeDocument/2006/relationships/hyperlink" Target="https://www.sec.gov/ix?doc=/Archives/edgar/data/93751/000009375122000500/stt-20220331.htm" TargetMode="External"/><Relationship Id="rId71" Type="http://schemas.openxmlformats.org/officeDocument/2006/relationships/hyperlink" Target="https://www.sec.gov/Archives/edgar/data/93751/000009375122000500/exhibit311-march312022.htm" TargetMode="External"/><Relationship Id="rId2" Type="http://schemas.openxmlformats.org/officeDocument/2006/relationships/settings" Target="settings.xml"/><Relationship Id="rId29" Type="http://schemas.openxmlformats.org/officeDocument/2006/relationships/hyperlink" Target="https://www.sec.gov/ix?doc=/Archives/edgar/data/93751/000009375122000500/stt-2022033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72979</Words>
  <Characters>415984</Characters>
  <Application>Microsoft Office Word</Application>
  <DocSecurity>0</DocSecurity>
  <Lines>3466</Lines>
  <Paragraphs>975</Paragraphs>
  <ScaleCrop>false</ScaleCrop>
  <Company/>
  <LinksUpToDate>false</LinksUpToDate>
  <CharactersWithSpaces>487988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2023-02-11T23:31:00Z</dcterms:created>
  <dcterms:modified xsi:type="dcterms:W3CDTF">2023-02-13T11:33:00Z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245490E1696C39E2D8B4E763E3E78C1D</vt:lpwstr>
  </property>
</Properties>
</file>